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7"/>
        <w:spacing w:line="240" w:lineRule="auto" w:before="68"/>
        <w:ind w:left="2427" w:right="2428"/>
        <w:jc w:val="center"/>
      </w:pPr>
      <w:r>
        <w:rPr/>
        <w:t>PHẬT</w:t>
      </w:r>
      <w:r>
        <w:rPr>
          <w:spacing w:val="-11"/>
        </w:rPr>
        <w:t> </w:t>
      </w:r>
      <w:r>
        <w:rPr/>
        <w:t>GIÁO</w:t>
      </w:r>
      <w:r>
        <w:rPr>
          <w:spacing w:val="-11"/>
        </w:rPr>
        <w:t> </w:t>
      </w:r>
      <w:r>
        <w:rPr/>
        <w:t>NGUYÊN</w:t>
      </w:r>
      <w:r>
        <w:rPr>
          <w:spacing w:val="-11"/>
        </w:rPr>
        <w:t> </w:t>
      </w:r>
      <w:r>
        <w:rPr/>
        <w:t>THỦY </w:t>
      </w:r>
      <w:r>
        <w:rPr>
          <w:spacing w:val="-2"/>
        </w:rPr>
        <w:t>THERAVĀDA</w:t>
      </w:r>
    </w:p>
    <w:p>
      <w:pPr>
        <w:spacing w:line="303" w:lineRule="exact" w:before="0"/>
        <w:ind w:left="2432"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5"/>
          <w:sz w:val="28"/>
          <w:szCs w:val="28"/>
        </w:rPr>
        <w:t>🙛⯌🙙</w:t>
      </w:r>
    </w:p>
    <w:p>
      <w:pPr>
        <w:pStyle w:val="BodyText"/>
        <w:spacing w:before="219"/>
        <w:ind w:left="0"/>
        <w:jc w:val="left"/>
        <w:rPr>
          <w:rFonts w:ascii="Segoe UI Symbol"/>
          <w:sz w:val="28"/>
        </w:rPr>
      </w:pPr>
    </w:p>
    <w:p>
      <w:pPr>
        <w:pStyle w:val="Heading5"/>
        <w:spacing w:line="364" w:lineRule="exact"/>
      </w:pPr>
      <w:r>
        <w:rPr/>
        <w:t>TẠNG</w:t>
      </w:r>
      <w:r>
        <w:rPr>
          <w:spacing w:val="-7"/>
        </w:rPr>
        <w:t> </w:t>
      </w:r>
      <w:r>
        <w:rPr/>
        <w:t>VÔ</w:t>
      </w:r>
      <w:r>
        <w:rPr>
          <w:spacing w:val="-8"/>
        </w:rPr>
        <w:t> </w:t>
      </w:r>
      <w:r>
        <w:rPr/>
        <w:t>TỶ</w:t>
      </w:r>
      <w:r>
        <w:rPr>
          <w:spacing w:val="-5"/>
        </w:rPr>
        <w:t> </w:t>
      </w:r>
      <w:r>
        <w:rPr>
          <w:spacing w:val="-4"/>
        </w:rPr>
        <w:t>PHÁP</w:t>
      </w:r>
    </w:p>
    <w:p>
      <w:pPr>
        <w:spacing w:line="364" w:lineRule="exact" w:before="0"/>
        <w:ind w:left="2428" w:right="2428" w:firstLine="0"/>
        <w:jc w:val="center"/>
        <w:rPr>
          <w:i/>
          <w:sz w:val="32"/>
        </w:rPr>
      </w:pPr>
      <w:r>
        <w:rPr>
          <w:i/>
          <w:spacing w:val="-2"/>
          <w:sz w:val="32"/>
        </w:rPr>
        <w:t>(ABHIDHAMMAPIṬAKA)</w:t>
      </w: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ind w:left="0"/>
        <w:jc w:val="left"/>
        <w:rPr>
          <w:i/>
          <w:sz w:val="32"/>
        </w:rPr>
      </w:pPr>
    </w:p>
    <w:p>
      <w:pPr>
        <w:pStyle w:val="BodyText"/>
        <w:spacing w:before="260"/>
        <w:ind w:left="0"/>
        <w:jc w:val="left"/>
        <w:rPr>
          <w:i/>
          <w:sz w:val="32"/>
        </w:rPr>
      </w:pPr>
    </w:p>
    <w:p>
      <w:pPr>
        <w:spacing w:before="0"/>
        <w:ind w:left="2428" w:right="2428" w:firstLine="0"/>
        <w:jc w:val="center"/>
        <w:rPr>
          <w:b/>
          <w:sz w:val="32"/>
        </w:rPr>
      </w:pPr>
      <w:r>
        <w:rPr>
          <w:b/>
          <w:sz w:val="32"/>
        </w:rPr>
        <w:t>BỘ</w:t>
      </w:r>
      <w:r>
        <w:rPr>
          <w:b/>
          <w:spacing w:val="-8"/>
          <w:sz w:val="32"/>
        </w:rPr>
        <w:t> </w:t>
      </w:r>
      <w:r>
        <w:rPr>
          <w:b/>
          <w:sz w:val="32"/>
        </w:rPr>
        <w:t>THỨ</w:t>
      </w:r>
      <w:r>
        <w:rPr>
          <w:b/>
          <w:spacing w:val="-6"/>
          <w:sz w:val="32"/>
        </w:rPr>
        <w:t> </w:t>
      </w:r>
      <w:r>
        <w:rPr>
          <w:b/>
          <w:spacing w:val="-5"/>
          <w:sz w:val="32"/>
        </w:rPr>
        <w:t>SÁU</w:t>
      </w:r>
    </w:p>
    <w:p>
      <w:pPr>
        <w:pStyle w:val="BodyText"/>
        <w:spacing w:before="229"/>
        <w:ind w:left="0"/>
        <w:jc w:val="left"/>
        <w:rPr>
          <w:b/>
          <w:sz w:val="32"/>
        </w:rPr>
      </w:pPr>
    </w:p>
    <w:p>
      <w:pPr>
        <w:pStyle w:val="Heading1"/>
        <w:spacing w:before="1"/>
      </w:pPr>
      <w:r>
        <w:rPr/>
        <w:t>BỘ</w:t>
      </w:r>
      <w:r>
        <w:rPr>
          <w:spacing w:val="-1"/>
        </w:rPr>
        <w:t> </w:t>
      </w:r>
      <w:r>
        <w:rPr/>
        <w:t>SONG </w:t>
      </w:r>
      <w:r>
        <w:rPr>
          <w:spacing w:val="-5"/>
        </w:rPr>
        <w:t>ĐỐI</w:t>
      </w:r>
    </w:p>
    <w:p>
      <w:pPr>
        <w:pStyle w:val="Heading2"/>
      </w:pPr>
      <w:r>
        <w:rPr>
          <w:spacing w:val="-2"/>
        </w:rPr>
        <w:t>(YAMAKA)</w:t>
      </w:r>
    </w:p>
    <w:p>
      <w:pPr>
        <w:pStyle w:val="Heading5"/>
        <w:spacing w:before="299"/>
        <w:ind w:left="3431" w:right="3426"/>
      </w:pPr>
      <w:r>
        <w:rPr/>
        <w:t>QUYỂN</w:t>
      </w:r>
      <w:r>
        <w:rPr>
          <w:spacing w:val="-20"/>
        </w:rPr>
        <w:t> </w:t>
      </w:r>
      <w:r>
        <w:rPr/>
        <w:t>THƯỢNG </w:t>
      </w:r>
      <w:r>
        <w:rPr>
          <w:spacing w:val="-6"/>
        </w:rPr>
        <w:t>VÀ</w:t>
      </w:r>
    </w:p>
    <w:p>
      <w:pPr>
        <w:spacing w:before="1"/>
        <w:ind w:left="2428" w:right="2428" w:firstLine="0"/>
        <w:jc w:val="center"/>
        <w:rPr>
          <w:b/>
          <w:sz w:val="32"/>
        </w:rPr>
      </w:pPr>
      <w:r>
        <w:rPr>
          <w:b/>
          <w:sz w:val="32"/>
        </w:rPr>
        <w:t>QUYỂN</w:t>
      </w:r>
      <w:r>
        <w:rPr>
          <w:b/>
          <w:spacing w:val="-11"/>
          <w:sz w:val="32"/>
        </w:rPr>
        <w:t> </w:t>
      </w:r>
      <w:r>
        <w:rPr>
          <w:b/>
          <w:spacing w:val="-5"/>
          <w:sz w:val="32"/>
        </w:rPr>
        <w:t>HẠ</w:t>
      </w:r>
    </w:p>
    <w:p>
      <w:pPr>
        <w:pStyle w:val="Heading6"/>
        <w:spacing w:before="362"/>
      </w:pPr>
      <w:r>
        <w:rPr/>
        <w:t>CẢO</w:t>
      </w:r>
      <w:r>
        <w:rPr>
          <w:spacing w:val="-9"/>
        </w:rPr>
        <w:t> </w:t>
      </w:r>
      <w:r>
        <w:rPr>
          <w:spacing w:val="-5"/>
        </w:rPr>
        <w:t>BẢN</w:t>
      </w:r>
    </w:p>
    <w:p>
      <w:pPr>
        <w:pStyle w:val="BodyText"/>
        <w:ind w:left="0"/>
        <w:jc w:val="left"/>
        <w:rPr>
          <w:sz w:val="32"/>
        </w:rPr>
      </w:pPr>
    </w:p>
    <w:p>
      <w:pPr>
        <w:pStyle w:val="BodyText"/>
        <w:spacing w:before="161"/>
        <w:ind w:left="0"/>
        <w:jc w:val="left"/>
        <w:rPr>
          <w:sz w:val="32"/>
        </w:rPr>
      </w:pPr>
    </w:p>
    <w:p>
      <w:pPr>
        <w:pStyle w:val="BodyText"/>
        <w:ind w:left="1414" w:right="1413"/>
        <w:jc w:val="center"/>
      </w:pPr>
      <w:r>
        <w:rPr/>
        <w:t>Đại</w:t>
      </w:r>
      <w:r>
        <w:rPr>
          <w:spacing w:val="-4"/>
        </w:rPr>
        <w:t> </w:t>
      </w:r>
      <w:r>
        <w:rPr/>
        <w:t>Trưởng</w:t>
      </w:r>
      <w:r>
        <w:rPr>
          <w:spacing w:val="-4"/>
        </w:rPr>
        <w:t> </w:t>
      </w:r>
      <w:r>
        <w:rPr/>
        <w:t>lão</w:t>
      </w:r>
      <w:r>
        <w:rPr>
          <w:spacing w:val="-4"/>
        </w:rPr>
        <w:t> </w:t>
      </w:r>
      <w:r>
        <w:rPr/>
        <w:t>Hòa</w:t>
      </w:r>
      <w:r>
        <w:rPr>
          <w:spacing w:val="-4"/>
        </w:rPr>
        <w:t> </w:t>
      </w:r>
      <w:r>
        <w:rPr/>
        <w:t>thượng</w:t>
      </w:r>
      <w:r>
        <w:rPr>
          <w:spacing w:val="-4"/>
        </w:rPr>
        <w:t> </w:t>
      </w:r>
      <w:r>
        <w:rPr/>
        <w:t>Tịnh</w:t>
      </w:r>
      <w:r>
        <w:rPr>
          <w:spacing w:val="-4"/>
        </w:rPr>
        <w:t> </w:t>
      </w:r>
      <w:r>
        <w:rPr/>
        <w:t>Sự</w:t>
      </w:r>
      <w:r>
        <w:rPr>
          <w:spacing w:val="-3"/>
        </w:rPr>
        <w:t> </w:t>
      </w:r>
      <w:r>
        <w:rPr/>
        <w:t>-</w:t>
      </w:r>
      <w:r>
        <w:rPr>
          <w:spacing w:val="-2"/>
        </w:rPr>
        <w:t> </w:t>
      </w:r>
      <w:r>
        <w:rPr/>
        <w:t>Mahāthero</w:t>
      </w:r>
      <w:r>
        <w:rPr>
          <w:spacing w:val="-4"/>
        </w:rPr>
        <w:t> </w:t>
      </w:r>
      <w:r>
        <w:rPr/>
        <w:t>Saṅtakicco Chuyển ngữ từ bản tiếng Pāli - Thái sang tiếng Việt</w:t>
      </w:r>
    </w:p>
    <w:p>
      <w:pPr>
        <w:pStyle w:val="BodyText"/>
        <w:spacing w:before="1"/>
        <w:ind w:left="2428" w:right="2428"/>
        <w:jc w:val="center"/>
      </w:pPr>
      <w:r>
        <w:rPr/>
        <w:t>Phật</w:t>
      </w:r>
      <w:r>
        <w:rPr>
          <w:spacing w:val="-6"/>
        </w:rPr>
        <w:t> </w:t>
      </w:r>
      <w:r>
        <w:rPr/>
        <w:t>lịch</w:t>
      </w:r>
      <w:r>
        <w:rPr>
          <w:spacing w:val="-5"/>
        </w:rPr>
        <w:t> </w:t>
      </w:r>
      <w:r>
        <w:rPr/>
        <w:t>2519</w:t>
      </w:r>
      <w:r>
        <w:rPr>
          <w:spacing w:val="-5"/>
        </w:rPr>
        <w:t> </w:t>
      </w:r>
      <w:r>
        <w:rPr/>
        <w:t>–</w:t>
      </w:r>
      <w:r>
        <w:rPr>
          <w:spacing w:val="-3"/>
        </w:rPr>
        <w:t> </w:t>
      </w:r>
      <w:r>
        <w:rPr/>
        <w:t>Dương</w:t>
      </w:r>
      <w:r>
        <w:rPr>
          <w:spacing w:val="-4"/>
        </w:rPr>
        <w:t> </w:t>
      </w:r>
      <w:r>
        <w:rPr/>
        <w:t>lịch</w:t>
      </w:r>
      <w:r>
        <w:rPr>
          <w:spacing w:val="-6"/>
        </w:rPr>
        <w:t> </w:t>
      </w:r>
      <w:r>
        <w:rPr>
          <w:spacing w:val="-4"/>
        </w:rPr>
        <w:t>1975</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97"/>
        <w:ind w:left="0"/>
        <w:jc w:val="left"/>
      </w:pPr>
    </w:p>
    <w:p>
      <w:pPr>
        <w:spacing w:before="0"/>
        <w:ind w:left="2428" w:right="2428" w:firstLine="0"/>
        <w:jc w:val="center"/>
        <w:rPr>
          <w:sz w:val="26"/>
        </w:rPr>
      </w:pPr>
      <w:r>
        <w:rPr>
          <w:spacing w:val="-2"/>
          <w:sz w:val="26"/>
        </w:rPr>
        <w:t>--</w:t>
      </w:r>
      <w:r>
        <w:rPr>
          <w:spacing w:val="-10"/>
          <w:sz w:val="26"/>
        </w:rPr>
        <w:t>-</w:t>
      </w:r>
    </w:p>
    <w:p>
      <w:pPr>
        <w:pStyle w:val="BodyText"/>
        <w:spacing w:before="7"/>
        <w:ind w:left="0"/>
        <w:jc w:val="left"/>
      </w:pPr>
    </w:p>
    <w:p>
      <w:pPr>
        <w:pStyle w:val="Heading7"/>
        <w:spacing w:line="240" w:lineRule="auto" w:before="0"/>
        <w:ind w:left="3059" w:right="3060"/>
        <w:jc w:val="center"/>
      </w:pPr>
      <w:r>
        <w:rPr/>
        <w:t>NHÀ</w:t>
      </w:r>
      <w:r>
        <w:rPr>
          <w:spacing w:val="-8"/>
        </w:rPr>
        <w:t> </w:t>
      </w:r>
      <w:r>
        <w:rPr/>
        <w:t>XUẤT</w:t>
      </w:r>
      <w:r>
        <w:rPr>
          <w:spacing w:val="-9"/>
        </w:rPr>
        <w:t> </w:t>
      </w:r>
      <w:r>
        <w:rPr/>
        <w:t>BẢN</w:t>
      </w:r>
      <w:r>
        <w:rPr>
          <w:spacing w:val="-9"/>
        </w:rPr>
        <w:t> </w:t>
      </w:r>
      <w:r>
        <w:rPr/>
        <w:t>TÔN</w:t>
      </w:r>
      <w:r>
        <w:rPr>
          <w:spacing w:val="-9"/>
        </w:rPr>
        <w:t> </w:t>
      </w:r>
      <w:r>
        <w:rPr/>
        <w:t>GIÁO </w:t>
      </w:r>
      <w:r>
        <w:rPr>
          <w:spacing w:val="-4"/>
        </w:rPr>
        <w:t>2012</w:t>
      </w:r>
    </w:p>
    <w:p>
      <w:pPr>
        <w:pStyle w:val="Heading7"/>
        <w:spacing w:after="0" w:line="240" w:lineRule="auto"/>
        <w:jc w:val="center"/>
        <w:sectPr>
          <w:type w:val="continuous"/>
          <w:pgSz w:w="11630" w:h="16450"/>
          <w:pgMar w:top="920" w:bottom="280" w:left="850" w:right="850"/>
        </w:sectPr>
      </w:pPr>
    </w:p>
    <w:p>
      <w:pPr>
        <w:spacing w:before="69"/>
        <w:ind w:left="2427" w:right="2428" w:firstLine="0"/>
        <w:jc w:val="center"/>
        <w:rPr>
          <w:b/>
          <w:sz w:val="26"/>
        </w:rPr>
      </w:pPr>
      <w:r>
        <w:rPr>
          <w:b/>
          <w:sz w:val="26"/>
        </w:rPr>
        <w:t>BỘ</w:t>
      </w:r>
      <w:r>
        <w:rPr>
          <w:b/>
          <w:spacing w:val="-8"/>
          <w:sz w:val="26"/>
        </w:rPr>
        <w:t> </w:t>
      </w:r>
      <w:r>
        <w:rPr>
          <w:b/>
          <w:sz w:val="26"/>
        </w:rPr>
        <w:t>THỨ</w:t>
      </w:r>
      <w:r>
        <w:rPr>
          <w:b/>
          <w:spacing w:val="-4"/>
          <w:sz w:val="26"/>
        </w:rPr>
        <w:t> </w:t>
      </w:r>
      <w:r>
        <w:rPr>
          <w:b/>
          <w:spacing w:val="-5"/>
          <w:sz w:val="26"/>
        </w:rPr>
        <w:t>SÁU</w:t>
      </w:r>
    </w:p>
    <w:p>
      <w:pPr>
        <w:spacing w:before="1"/>
        <w:ind w:left="2428" w:right="2428" w:firstLine="0"/>
        <w:jc w:val="center"/>
        <w:rPr>
          <w:b/>
          <w:sz w:val="26"/>
        </w:rPr>
      </w:pPr>
      <w:r>
        <w:rPr>
          <w:b/>
          <w:spacing w:val="-2"/>
          <w:sz w:val="26"/>
        </w:rPr>
        <w:t>--</w:t>
      </w:r>
      <w:r>
        <w:rPr>
          <w:b/>
          <w:spacing w:val="-10"/>
          <w:sz w:val="26"/>
        </w:rPr>
        <w:t>-</w:t>
      </w:r>
    </w:p>
    <w:p>
      <w:pPr>
        <w:pStyle w:val="BodyText"/>
        <w:ind w:left="0"/>
        <w:jc w:val="left"/>
        <w:rPr>
          <w:b/>
        </w:rPr>
      </w:pPr>
    </w:p>
    <w:p>
      <w:pPr>
        <w:pStyle w:val="Heading7"/>
        <w:spacing w:line="295" w:lineRule="exact" w:before="0"/>
        <w:ind w:left="2428" w:right="2428"/>
        <w:jc w:val="center"/>
      </w:pPr>
      <w:r>
        <w:rPr/>
        <w:t>BỘ</w:t>
      </w:r>
      <w:r>
        <w:rPr>
          <w:spacing w:val="-8"/>
        </w:rPr>
        <w:t> </w:t>
      </w:r>
      <w:r>
        <w:rPr/>
        <w:t>SONG</w:t>
      </w:r>
      <w:r>
        <w:rPr>
          <w:spacing w:val="-7"/>
        </w:rPr>
        <w:t> </w:t>
      </w:r>
      <w:r>
        <w:rPr>
          <w:spacing w:val="-5"/>
        </w:rPr>
        <w:t>ĐỐI</w:t>
      </w:r>
    </w:p>
    <w:p>
      <w:pPr>
        <w:spacing w:line="295" w:lineRule="exact" w:before="0"/>
        <w:ind w:left="2429" w:right="2428" w:firstLine="0"/>
        <w:jc w:val="center"/>
        <w:rPr>
          <w:i/>
          <w:sz w:val="26"/>
        </w:rPr>
      </w:pPr>
      <w:r>
        <w:rPr>
          <w:i/>
          <w:spacing w:val="-2"/>
          <w:sz w:val="26"/>
        </w:rPr>
        <w:t>(YAMAKA)</w:t>
      </w:r>
    </w:p>
    <w:p>
      <w:pPr>
        <w:pStyle w:val="BodyText"/>
        <w:spacing w:before="256"/>
        <w:ind w:left="0"/>
        <w:jc w:val="left"/>
        <w:rPr>
          <w:i/>
        </w:rPr>
      </w:pPr>
    </w:p>
    <w:p>
      <w:pPr>
        <w:pStyle w:val="BodyText"/>
        <w:ind w:left="4481"/>
        <w:jc w:val="left"/>
      </w:pPr>
      <w:r>
        <w:rPr/>
        <w:t>Dịch</w:t>
      </w:r>
      <w:r>
        <w:rPr>
          <w:spacing w:val="-7"/>
        </w:rPr>
        <w:t> </w:t>
      </w:r>
      <w:r>
        <w:rPr>
          <w:spacing w:val="-4"/>
        </w:rPr>
        <w:t>giả:</w:t>
      </w:r>
    </w:p>
    <w:p>
      <w:pPr>
        <w:pStyle w:val="BodyText"/>
        <w:spacing w:line="316" w:lineRule="auto" w:before="98"/>
        <w:ind w:left="2493" w:right="2257" w:firstLine="559"/>
        <w:jc w:val="left"/>
      </w:pPr>
      <w:r>
        <w:rPr/>
        <w:t>Đại Trưởng lão Hòa thượng Tịnh Sự Nguyên</w:t>
      </w:r>
      <w:r>
        <w:rPr>
          <w:spacing w:val="-5"/>
        </w:rPr>
        <w:t> </w:t>
      </w:r>
      <w:r>
        <w:rPr/>
        <w:t>Cố</w:t>
      </w:r>
      <w:r>
        <w:rPr>
          <w:spacing w:val="-5"/>
        </w:rPr>
        <w:t> </w:t>
      </w:r>
      <w:r>
        <w:rPr/>
        <w:t>vấn</w:t>
      </w:r>
      <w:r>
        <w:rPr>
          <w:spacing w:val="-5"/>
        </w:rPr>
        <w:t> </w:t>
      </w:r>
      <w:r>
        <w:rPr/>
        <w:t>I,</w:t>
      </w:r>
      <w:r>
        <w:rPr>
          <w:spacing w:val="-2"/>
        </w:rPr>
        <w:t> </w:t>
      </w:r>
      <w:r>
        <w:rPr/>
        <w:t>kiêm</w:t>
      </w:r>
      <w:r>
        <w:rPr>
          <w:spacing w:val="-5"/>
        </w:rPr>
        <w:t> </w:t>
      </w:r>
      <w:r>
        <w:rPr/>
        <w:t>Trưởng</w:t>
      </w:r>
      <w:r>
        <w:rPr>
          <w:spacing w:val="-5"/>
        </w:rPr>
        <w:t> </w:t>
      </w:r>
      <w:r>
        <w:rPr/>
        <w:t>Ban</w:t>
      </w:r>
      <w:r>
        <w:rPr>
          <w:spacing w:val="-3"/>
        </w:rPr>
        <w:t> </w:t>
      </w:r>
      <w:r>
        <w:rPr/>
        <w:t>Phiên</w:t>
      </w:r>
      <w:r>
        <w:rPr>
          <w:spacing w:val="-5"/>
        </w:rPr>
        <w:t> </w:t>
      </w:r>
      <w:r>
        <w:rPr/>
        <w:t>dịch</w:t>
      </w:r>
    </w:p>
    <w:p>
      <w:pPr>
        <w:spacing w:before="0"/>
        <w:ind w:left="1968" w:right="0" w:firstLine="0"/>
        <w:jc w:val="left"/>
        <w:rPr>
          <w:sz w:val="26"/>
        </w:rPr>
      </w:pPr>
      <w:r>
        <w:rPr>
          <w:sz w:val="26"/>
        </w:rPr>
        <w:t>Giáo</w:t>
      </w:r>
      <w:r>
        <w:rPr>
          <w:spacing w:val="-6"/>
          <w:sz w:val="26"/>
        </w:rPr>
        <w:t> </w:t>
      </w:r>
      <w:r>
        <w:rPr>
          <w:sz w:val="26"/>
        </w:rPr>
        <w:t>hội</w:t>
      </w:r>
      <w:r>
        <w:rPr>
          <w:spacing w:val="-5"/>
          <w:sz w:val="26"/>
        </w:rPr>
        <w:t> </w:t>
      </w:r>
      <w:r>
        <w:rPr>
          <w:sz w:val="26"/>
        </w:rPr>
        <w:t>Tăng</w:t>
      </w:r>
      <w:r>
        <w:rPr>
          <w:spacing w:val="-5"/>
          <w:sz w:val="26"/>
        </w:rPr>
        <w:t> </w:t>
      </w:r>
      <w:r>
        <w:rPr>
          <w:sz w:val="26"/>
        </w:rPr>
        <w:t>già</w:t>
      </w:r>
      <w:r>
        <w:rPr>
          <w:spacing w:val="-4"/>
          <w:sz w:val="26"/>
        </w:rPr>
        <w:t> </w:t>
      </w:r>
      <w:r>
        <w:rPr>
          <w:sz w:val="26"/>
        </w:rPr>
        <w:t>Nguyên</w:t>
      </w:r>
      <w:r>
        <w:rPr>
          <w:spacing w:val="-3"/>
          <w:sz w:val="26"/>
        </w:rPr>
        <w:t> </w:t>
      </w:r>
      <w:r>
        <w:rPr>
          <w:sz w:val="26"/>
        </w:rPr>
        <w:t>Thủy</w:t>
      </w:r>
      <w:r>
        <w:rPr>
          <w:spacing w:val="-7"/>
          <w:sz w:val="26"/>
        </w:rPr>
        <w:t> </w:t>
      </w:r>
      <w:r>
        <w:rPr>
          <w:i/>
          <w:sz w:val="26"/>
        </w:rPr>
        <w:t>(Theravāda)</w:t>
      </w:r>
      <w:r>
        <w:rPr>
          <w:i/>
          <w:spacing w:val="-5"/>
          <w:sz w:val="26"/>
        </w:rPr>
        <w:t> </w:t>
      </w:r>
      <w:r>
        <w:rPr>
          <w:i/>
          <w:sz w:val="26"/>
        </w:rPr>
        <w:t>-</w:t>
      </w:r>
      <w:r>
        <w:rPr>
          <w:i/>
          <w:spacing w:val="-5"/>
          <w:sz w:val="26"/>
        </w:rPr>
        <w:t> </w:t>
      </w:r>
      <w:r>
        <w:rPr>
          <w:sz w:val="26"/>
        </w:rPr>
        <w:t>Việt</w:t>
      </w:r>
      <w:r>
        <w:rPr>
          <w:spacing w:val="-5"/>
          <w:sz w:val="26"/>
        </w:rPr>
        <w:t> Nam</w:t>
      </w:r>
    </w:p>
    <w:p>
      <w:pPr>
        <w:spacing w:before="48"/>
        <w:ind w:left="4375" w:right="0" w:firstLine="0"/>
        <w:jc w:val="left"/>
        <w:rPr>
          <w:rFonts w:ascii="Segoe UI Symbol" w:hAnsi="Segoe UI Symbol" w:cs="Segoe UI Symbol" w:eastAsia="Segoe UI Symbol"/>
          <w:sz w:val="24"/>
          <w:szCs w:val="24"/>
        </w:rPr>
      </w:pPr>
      <w:r>
        <w:rPr>
          <w:rFonts w:ascii="Segoe UI Symbol" w:hAnsi="Segoe UI Symbol" w:cs="Segoe UI Symbol" w:eastAsia="Segoe UI Symbol"/>
          <w:spacing w:val="-2"/>
          <w:sz w:val="24"/>
          <w:szCs w:val="24"/>
        </w:rPr>
        <w:t>🙛🙛⯌🙙🙙</w:t>
      </w: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ind w:left="0"/>
        <w:jc w:val="left"/>
        <w:rPr>
          <w:rFonts w:ascii="Segoe UI Symbol"/>
          <w:sz w:val="24"/>
        </w:rPr>
      </w:pPr>
    </w:p>
    <w:p>
      <w:pPr>
        <w:pStyle w:val="BodyText"/>
        <w:spacing w:before="313"/>
        <w:ind w:left="0"/>
        <w:jc w:val="left"/>
        <w:rPr>
          <w:rFonts w:ascii="Segoe UI Symbol"/>
          <w:sz w:val="24"/>
        </w:rPr>
      </w:pPr>
    </w:p>
    <w:p>
      <w:pPr>
        <w:spacing w:before="1"/>
        <w:ind w:left="141" w:right="0" w:firstLine="0"/>
        <w:jc w:val="left"/>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141" w:right="2257" w:firstLine="0"/>
        <w:jc w:val="left"/>
        <w:rPr>
          <w:sz w:val="24"/>
        </w:rPr>
      </w:pPr>
      <w:r>
        <w:rPr>
          <w:sz w:val="24"/>
        </w:rPr>
        <w:t>Phường</w:t>
      </w:r>
      <w:r>
        <w:rPr>
          <w:spacing w:val="-6"/>
          <w:sz w:val="24"/>
        </w:rPr>
        <w:t> </w:t>
      </w:r>
      <w:r>
        <w:rPr>
          <w:sz w:val="24"/>
        </w:rPr>
        <w:t>Yên</w:t>
      </w:r>
      <w:r>
        <w:rPr>
          <w:spacing w:val="-1"/>
          <w:sz w:val="24"/>
        </w:rPr>
        <w:t> </w:t>
      </w:r>
      <w:r>
        <w:rPr>
          <w:sz w:val="24"/>
        </w:rPr>
        <w:t>Hòa,</w:t>
      </w:r>
      <w:r>
        <w:rPr>
          <w:spacing w:val="-3"/>
          <w:sz w:val="24"/>
        </w:rPr>
        <w:t> </w:t>
      </w:r>
      <w:r>
        <w:rPr>
          <w:sz w:val="24"/>
        </w:rPr>
        <w:t>Cầu</w:t>
      </w:r>
      <w:r>
        <w:rPr>
          <w:spacing w:val="-3"/>
          <w:sz w:val="24"/>
        </w:rPr>
        <w:t> </w:t>
      </w:r>
      <w:r>
        <w:rPr>
          <w:sz w:val="24"/>
        </w:rPr>
        <w:t>Giấy,</w:t>
      </w:r>
      <w:r>
        <w:rPr>
          <w:spacing w:val="-3"/>
          <w:sz w:val="24"/>
        </w:rPr>
        <w:t> </w:t>
      </w:r>
      <w:r>
        <w:rPr>
          <w:sz w:val="24"/>
        </w:rPr>
        <w:t>Hà</w:t>
      </w:r>
      <w:r>
        <w:rPr>
          <w:spacing w:val="-4"/>
          <w:sz w:val="24"/>
        </w:rPr>
        <w:t> </w:t>
      </w:r>
      <w:r>
        <w:rPr>
          <w:sz w:val="24"/>
        </w:rPr>
        <w:t>Nội.</w:t>
      </w:r>
      <w:r>
        <w:rPr>
          <w:spacing w:val="-3"/>
          <w:sz w:val="24"/>
        </w:rPr>
        <w:t> </w:t>
      </w:r>
      <w:r>
        <w:rPr>
          <w:sz w:val="24"/>
        </w:rPr>
        <w:t>ĐT:</w:t>
      </w:r>
      <w:r>
        <w:rPr>
          <w:spacing w:val="-3"/>
          <w:sz w:val="24"/>
        </w:rPr>
        <w:t> </w:t>
      </w:r>
      <w:r>
        <w:rPr>
          <w:sz w:val="24"/>
        </w:rPr>
        <w:t>04.37822845</w:t>
      </w:r>
      <w:r>
        <w:rPr>
          <w:spacing w:val="-3"/>
          <w:sz w:val="24"/>
        </w:rPr>
        <w:t> </w:t>
      </w:r>
      <w:r>
        <w:rPr>
          <w:sz w:val="24"/>
        </w:rPr>
        <w:t>–</w:t>
      </w:r>
      <w:r>
        <w:rPr>
          <w:spacing w:val="-3"/>
          <w:sz w:val="24"/>
        </w:rPr>
        <w:t> </w:t>
      </w:r>
      <w:r>
        <w:rPr>
          <w:sz w:val="24"/>
        </w:rPr>
        <w:t>Fax</w:t>
      </w:r>
      <w:r>
        <w:rPr>
          <w:spacing w:val="-1"/>
          <w:sz w:val="24"/>
        </w:rPr>
        <w:t> </w:t>
      </w:r>
      <w:r>
        <w:rPr>
          <w:sz w:val="24"/>
        </w:rPr>
        <w:t>(04).37822841 Chịu trách nhiệm xuất bản: Nguyễn Công Oánh</w:t>
      </w:r>
    </w:p>
    <w:p>
      <w:pPr>
        <w:spacing w:before="0"/>
        <w:ind w:left="141" w:right="0" w:firstLine="0"/>
        <w:jc w:val="left"/>
        <w:rPr>
          <w:sz w:val="24"/>
        </w:rPr>
      </w:pPr>
      <w:r>
        <w:rPr>
          <w:sz w:val="24"/>
        </w:rPr>
        <w:t>Biên</w:t>
      </w:r>
      <w:r>
        <w:rPr>
          <w:spacing w:val="-4"/>
          <w:sz w:val="24"/>
        </w:rPr>
        <w:t> </w:t>
      </w:r>
      <w:r>
        <w:rPr>
          <w:sz w:val="24"/>
        </w:rPr>
        <w:t>tập:</w:t>
      </w:r>
      <w:r>
        <w:rPr>
          <w:spacing w:val="-1"/>
          <w:sz w:val="24"/>
        </w:rPr>
        <w:t> </w:t>
      </w:r>
      <w:r>
        <w:rPr>
          <w:sz w:val="24"/>
        </w:rPr>
        <w:t>Đỗ</w:t>
      </w:r>
      <w:r>
        <w:rPr>
          <w:spacing w:val="-1"/>
          <w:sz w:val="24"/>
        </w:rPr>
        <w:t> </w:t>
      </w:r>
      <w:r>
        <w:rPr>
          <w:sz w:val="24"/>
        </w:rPr>
        <w:t>Thị</w:t>
      </w:r>
      <w:r>
        <w:rPr>
          <w:spacing w:val="-1"/>
          <w:sz w:val="24"/>
        </w:rPr>
        <w:t> </w:t>
      </w:r>
      <w:r>
        <w:rPr>
          <w:spacing w:val="-4"/>
          <w:sz w:val="24"/>
        </w:rPr>
        <w:t>Quỳnh</w:t>
      </w:r>
    </w:p>
    <w:p>
      <w:pPr>
        <w:spacing w:before="0"/>
        <w:ind w:left="141" w:right="6755" w:firstLine="0"/>
        <w:jc w:val="left"/>
        <w:rPr>
          <w:sz w:val="24"/>
        </w:rPr>
      </w:pPr>
      <w:r>
        <w:rPr>
          <w:sz w:val="24"/>
        </w:rPr>
        <w:t>Trình</w:t>
      </w:r>
      <w:r>
        <w:rPr>
          <w:spacing w:val="-6"/>
          <w:sz w:val="24"/>
        </w:rPr>
        <w:t> </w:t>
      </w:r>
      <w:r>
        <w:rPr>
          <w:sz w:val="24"/>
        </w:rPr>
        <w:t>bày:</w:t>
      </w:r>
      <w:r>
        <w:rPr>
          <w:spacing w:val="-6"/>
          <w:sz w:val="24"/>
        </w:rPr>
        <w:t> </w:t>
      </w:r>
      <w:r>
        <w:rPr>
          <w:sz w:val="24"/>
        </w:rPr>
        <w:t>Tỳ</w:t>
      </w:r>
      <w:r>
        <w:rPr>
          <w:spacing w:val="-11"/>
          <w:sz w:val="24"/>
        </w:rPr>
        <w:t> </w:t>
      </w:r>
      <w:r>
        <w:rPr>
          <w:sz w:val="24"/>
        </w:rPr>
        <w:t>kheo</w:t>
      </w:r>
      <w:r>
        <w:rPr>
          <w:spacing w:val="-6"/>
          <w:sz w:val="24"/>
        </w:rPr>
        <w:t> </w:t>
      </w:r>
      <w:r>
        <w:rPr>
          <w:sz w:val="24"/>
        </w:rPr>
        <w:t>Siêu</w:t>
      </w:r>
      <w:r>
        <w:rPr>
          <w:spacing w:val="-4"/>
          <w:sz w:val="24"/>
        </w:rPr>
        <w:t> </w:t>
      </w:r>
      <w:r>
        <w:rPr>
          <w:sz w:val="24"/>
        </w:rPr>
        <w:t>Thiện Trình bày bìa: Mỹ Hà</w:t>
      </w:r>
    </w:p>
    <w:p>
      <w:pPr>
        <w:spacing w:before="0"/>
        <w:ind w:left="141" w:right="0" w:firstLine="0"/>
        <w:jc w:val="left"/>
        <w:rPr>
          <w:sz w:val="24"/>
        </w:rPr>
      </w:pPr>
      <w:r>
        <w:rPr>
          <w:sz w:val="24"/>
        </w:rPr>
        <w:t>Đối</w:t>
      </w:r>
      <w:r>
        <w:rPr>
          <w:spacing w:val="28"/>
          <w:sz w:val="24"/>
        </w:rPr>
        <w:t> </w:t>
      </w:r>
      <w:r>
        <w:rPr>
          <w:sz w:val="24"/>
        </w:rPr>
        <w:t>tác</w:t>
      </w:r>
      <w:r>
        <w:rPr>
          <w:spacing w:val="26"/>
          <w:sz w:val="24"/>
        </w:rPr>
        <w:t> </w:t>
      </w:r>
      <w:r>
        <w:rPr>
          <w:sz w:val="24"/>
        </w:rPr>
        <w:t>liên</w:t>
      </w:r>
      <w:r>
        <w:rPr>
          <w:spacing w:val="29"/>
          <w:sz w:val="24"/>
        </w:rPr>
        <w:t> </w:t>
      </w:r>
      <w:r>
        <w:rPr>
          <w:sz w:val="24"/>
        </w:rPr>
        <w:t>kết:</w:t>
      </w:r>
      <w:r>
        <w:rPr>
          <w:spacing w:val="28"/>
          <w:sz w:val="24"/>
        </w:rPr>
        <w:t> </w:t>
      </w:r>
      <w:r>
        <w:rPr>
          <w:sz w:val="24"/>
        </w:rPr>
        <w:t>Thư</w:t>
      </w:r>
      <w:r>
        <w:rPr>
          <w:spacing w:val="27"/>
          <w:sz w:val="24"/>
        </w:rPr>
        <w:t> </w:t>
      </w:r>
      <w:r>
        <w:rPr>
          <w:sz w:val="24"/>
        </w:rPr>
        <w:t>viện</w:t>
      </w:r>
      <w:r>
        <w:rPr>
          <w:spacing w:val="27"/>
          <w:sz w:val="24"/>
        </w:rPr>
        <w:t> </w:t>
      </w:r>
      <w:r>
        <w:rPr>
          <w:sz w:val="24"/>
        </w:rPr>
        <w:t>Phật</w:t>
      </w:r>
      <w:r>
        <w:rPr>
          <w:spacing w:val="28"/>
          <w:sz w:val="24"/>
        </w:rPr>
        <w:t> </w:t>
      </w:r>
      <w:r>
        <w:rPr>
          <w:sz w:val="24"/>
        </w:rPr>
        <w:t>Giáo</w:t>
      </w:r>
      <w:r>
        <w:rPr>
          <w:spacing w:val="29"/>
          <w:sz w:val="24"/>
        </w:rPr>
        <w:t> </w:t>
      </w:r>
      <w:r>
        <w:rPr>
          <w:sz w:val="24"/>
        </w:rPr>
        <w:t>Nguyên</w:t>
      </w:r>
      <w:r>
        <w:rPr>
          <w:spacing w:val="27"/>
          <w:sz w:val="24"/>
        </w:rPr>
        <w:t> </w:t>
      </w:r>
      <w:r>
        <w:rPr>
          <w:sz w:val="24"/>
        </w:rPr>
        <w:t>Thuỷ,</w:t>
      </w:r>
      <w:r>
        <w:rPr>
          <w:spacing w:val="27"/>
          <w:sz w:val="24"/>
        </w:rPr>
        <w:t> </w:t>
      </w:r>
      <w:r>
        <w:rPr>
          <w:sz w:val="24"/>
        </w:rPr>
        <w:t>171/10</w:t>
      </w:r>
      <w:r>
        <w:rPr>
          <w:spacing w:val="30"/>
          <w:sz w:val="24"/>
        </w:rPr>
        <w:t> </w:t>
      </w:r>
      <w:r>
        <w:rPr>
          <w:sz w:val="24"/>
        </w:rPr>
        <w:t>Quốc</w:t>
      </w:r>
      <w:r>
        <w:rPr>
          <w:spacing w:val="31"/>
          <w:sz w:val="24"/>
        </w:rPr>
        <w:t> </w:t>
      </w:r>
      <w:r>
        <w:rPr>
          <w:sz w:val="24"/>
        </w:rPr>
        <w:t>Lộ</w:t>
      </w:r>
      <w:r>
        <w:rPr>
          <w:spacing w:val="27"/>
          <w:sz w:val="24"/>
        </w:rPr>
        <w:t> </w:t>
      </w:r>
      <w:r>
        <w:rPr>
          <w:sz w:val="24"/>
        </w:rPr>
        <w:t>1A,</w:t>
      </w:r>
      <w:r>
        <w:rPr>
          <w:spacing w:val="27"/>
          <w:sz w:val="24"/>
        </w:rPr>
        <w:t> </w:t>
      </w:r>
      <w:r>
        <w:rPr>
          <w:sz w:val="24"/>
        </w:rPr>
        <w:t>P.</w:t>
      </w:r>
      <w:r>
        <w:rPr>
          <w:spacing w:val="27"/>
          <w:sz w:val="24"/>
        </w:rPr>
        <w:t> </w:t>
      </w:r>
      <w:r>
        <w:rPr>
          <w:sz w:val="24"/>
        </w:rPr>
        <w:t>Bình</w:t>
      </w:r>
      <w:r>
        <w:rPr>
          <w:spacing w:val="30"/>
          <w:sz w:val="24"/>
        </w:rPr>
        <w:t> </w:t>
      </w:r>
      <w:r>
        <w:rPr>
          <w:sz w:val="24"/>
        </w:rPr>
        <w:t>Chiểu,</w:t>
      </w:r>
      <w:r>
        <w:rPr>
          <w:spacing w:val="27"/>
          <w:sz w:val="24"/>
        </w:rPr>
        <w:t> </w:t>
      </w:r>
      <w:r>
        <w:rPr>
          <w:sz w:val="24"/>
        </w:rPr>
        <w:t>Q.Thủ Đức, TpHCM.</w:t>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611123</wp:posOffset>
                </wp:positionH>
                <wp:positionV relativeFrom="paragraph">
                  <wp:posOffset>191081</wp:posOffset>
                </wp:positionV>
                <wp:extent cx="615696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6960" cy="18415"/>
                        </a:xfrm>
                        <a:custGeom>
                          <a:avLst/>
                          <a:gdLst/>
                          <a:ahLst/>
                          <a:cxnLst/>
                          <a:rect l="l" t="t" r="r" b="b"/>
                          <a:pathLst>
                            <a:path w="6156960" h="18415">
                              <a:moveTo>
                                <a:pt x="6156706" y="0"/>
                              </a:moveTo>
                              <a:lnTo>
                                <a:pt x="0" y="0"/>
                              </a:lnTo>
                              <a:lnTo>
                                <a:pt x="0" y="18287"/>
                              </a:lnTo>
                              <a:lnTo>
                                <a:pt x="6156706" y="18287"/>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5.045781pt;width:484.78pt;height:1.44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ind w:left="0"/>
        <w:jc w:val="left"/>
        <w:rPr>
          <w:sz w:val="20"/>
        </w:rPr>
      </w:pPr>
    </w:p>
    <w:p>
      <w:pPr>
        <w:spacing w:line="237" w:lineRule="auto" w:before="0"/>
        <w:ind w:left="141" w:right="133" w:firstLine="0"/>
        <w:jc w:val="left"/>
        <w:rPr>
          <w:sz w:val="20"/>
        </w:rPr>
      </w:pPr>
      <w:r>
        <w:rPr>
          <w:sz w:val="20"/>
        </w:rPr>
        <w:t>In</w:t>
      </w:r>
      <w:r>
        <w:rPr>
          <w:spacing w:val="33"/>
          <w:sz w:val="20"/>
        </w:rPr>
        <w:t> </w:t>
      </w:r>
      <w:r>
        <w:rPr>
          <w:sz w:val="20"/>
        </w:rPr>
        <w:t>500</w:t>
      </w:r>
      <w:r>
        <w:rPr>
          <w:spacing w:val="35"/>
          <w:sz w:val="20"/>
        </w:rPr>
        <w:t> </w:t>
      </w:r>
      <w:r>
        <w:rPr>
          <w:sz w:val="20"/>
        </w:rPr>
        <w:t>bản,</w:t>
      </w:r>
      <w:r>
        <w:rPr>
          <w:spacing w:val="34"/>
          <w:sz w:val="20"/>
        </w:rPr>
        <w:t> </w:t>
      </w:r>
      <w:r>
        <w:rPr>
          <w:sz w:val="20"/>
        </w:rPr>
        <w:t>khổ</w:t>
      </w:r>
      <w:r>
        <w:rPr>
          <w:spacing w:val="35"/>
          <w:sz w:val="20"/>
        </w:rPr>
        <w:t> </w:t>
      </w:r>
      <w:r>
        <w:rPr>
          <w:sz w:val="20"/>
        </w:rPr>
        <w:t>20.5</w:t>
      </w:r>
      <w:r>
        <w:rPr>
          <w:spacing w:val="35"/>
          <w:sz w:val="20"/>
        </w:rPr>
        <w:t> </w:t>
      </w:r>
      <w:r>
        <w:rPr>
          <w:sz w:val="20"/>
        </w:rPr>
        <w:t>x</w:t>
      </w:r>
      <w:r>
        <w:rPr>
          <w:spacing w:val="33"/>
          <w:sz w:val="20"/>
        </w:rPr>
        <w:t> </w:t>
      </w:r>
      <w:r>
        <w:rPr>
          <w:sz w:val="20"/>
        </w:rPr>
        <w:t>29</w:t>
      </w:r>
      <w:r>
        <w:rPr>
          <w:spacing w:val="35"/>
          <w:sz w:val="20"/>
        </w:rPr>
        <w:t> </w:t>
      </w:r>
      <w:r>
        <w:rPr>
          <w:sz w:val="20"/>
        </w:rPr>
        <w:t>cm</w:t>
      </w:r>
      <w:r>
        <w:rPr>
          <w:spacing w:val="32"/>
          <w:sz w:val="20"/>
        </w:rPr>
        <w:t> </w:t>
      </w:r>
      <w:r>
        <w:rPr>
          <w:sz w:val="20"/>
        </w:rPr>
        <w:t>tại</w:t>
      </w:r>
      <w:r>
        <w:rPr>
          <w:spacing w:val="34"/>
          <w:sz w:val="20"/>
        </w:rPr>
        <w:t> </w:t>
      </w:r>
      <w:r>
        <w:rPr>
          <w:sz w:val="20"/>
        </w:rPr>
        <w:t>xí</w:t>
      </w:r>
      <w:r>
        <w:rPr>
          <w:spacing w:val="36"/>
          <w:sz w:val="20"/>
        </w:rPr>
        <w:t> </w:t>
      </w:r>
      <w:r>
        <w:rPr>
          <w:sz w:val="20"/>
        </w:rPr>
        <w:t>nghiệp</w:t>
      </w:r>
      <w:r>
        <w:rPr>
          <w:spacing w:val="35"/>
          <w:sz w:val="20"/>
        </w:rPr>
        <w:t> </w:t>
      </w:r>
      <w:r>
        <w:rPr>
          <w:sz w:val="20"/>
        </w:rPr>
        <w:t>in</w:t>
      </w:r>
      <w:r>
        <w:rPr>
          <w:spacing w:val="33"/>
          <w:sz w:val="20"/>
        </w:rPr>
        <w:t> </w:t>
      </w:r>
      <w:r>
        <w:rPr>
          <w:sz w:val="20"/>
        </w:rPr>
        <w:t>FaHaSa</w:t>
      </w:r>
      <w:r>
        <w:rPr>
          <w:spacing w:val="34"/>
          <w:sz w:val="20"/>
        </w:rPr>
        <w:t> </w:t>
      </w:r>
      <w:r>
        <w:rPr>
          <w:sz w:val="20"/>
        </w:rPr>
        <w:t>số</w:t>
      </w:r>
      <w:r>
        <w:rPr>
          <w:spacing w:val="35"/>
          <w:sz w:val="20"/>
        </w:rPr>
        <w:t> </w:t>
      </w:r>
      <w:r>
        <w:rPr>
          <w:sz w:val="20"/>
        </w:rPr>
        <w:t>774</w:t>
      </w:r>
      <w:r>
        <w:rPr>
          <w:spacing w:val="33"/>
          <w:sz w:val="20"/>
        </w:rPr>
        <w:t> </w:t>
      </w:r>
      <w:r>
        <w:rPr>
          <w:sz w:val="20"/>
        </w:rPr>
        <w:t>Trường</w:t>
      </w:r>
      <w:r>
        <w:rPr>
          <w:spacing w:val="33"/>
          <w:sz w:val="20"/>
        </w:rPr>
        <w:t> </w:t>
      </w:r>
      <w:r>
        <w:rPr>
          <w:sz w:val="20"/>
        </w:rPr>
        <w:t>Chinh,</w:t>
      </w:r>
      <w:r>
        <w:rPr>
          <w:spacing w:val="34"/>
          <w:sz w:val="20"/>
        </w:rPr>
        <w:t> </w:t>
      </w:r>
      <w:r>
        <w:rPr>
          <w:sz w:val="20"/>
        </w:rPr>
        <w:t>Q.Tân</w:t>
      </w:r>
      <w:r>
        <w:rPr>
          <w:spacing w:val="33"/>
          <w:sz w:val="20"/>
        </w:rPr>
        <w:t> </w:t>
      </w:r>
      <w:r>
        <w:rPr>
          <w:sz w:val="20"/>
        </w:rPr>
        <w:t>Bình,</w:t>
      </w:r>
      <w:r>
        <w:rPr>
          <w:spacing w:val="34"/>
          <w:sz w:val="20"/>
        </w:rPr>
        <w:t> </w:t>
      </w:r>
      <w:r>
        <w:rPr>
          <w:sz w:val="20"/>
        </w:rPr>
        <w:t>Tp.HCM.</w:t>
      </w:r>
      <w:r>
        <w:rPr>
          <w:spacing w:val="35"/>
          <w:sz w:val="20"/>
        </w:rPr>
        <w:t> </w:t>
      </w:r>
      <w:r>
        <w:rPr>
          <w:sz w:val="20"/>
        </w:rPr>
        <w:t>ĐT:</w:t>
      </w:r>
      <w:r>
        <w:rPr>
          <w:spacing w:val="34"/>
          <w:sz w:val="20"/>
        </w:rPr>
        <w:t> </w:t>
      </w:r>
      <w:r>
        <w:rPr>
          <w:sz w:val="20"/>
        </w:rPr>
        <w:t>(84.8) 38153297 – Fax: (84.8) 38153297. Số xuất bản: 24-2012/CXB/82-02/TG ngày 29/02/2012.</w:t>
      </w:r>
    </w:p>
    <w:p>
      <w:pPr>
        <w:spacing w:before="1"/>
        <w:ind w:left="141" w:right="0" w:firstLine="0"/>
        <w:jc w:val="left"/>
        <w:rPr>
          <w:sz w:val="20"/>
        </w:rPr>
      </w:pPr>
      <w:r>
        <w:rPr>
          <w:sz w:val="20"/>
        </w:rPr>
        <w:t>Xin</w:t>
      </w:r>
      <w:r>
        <w:rPr>
          <w:spacing w:val="-2"/>
          <w:sz w:val="20"/>
        </w:rPr>
        <w:t> </w:t>
      </w:r>
      <w:r>
        <w:rPr>
          <w:sz w:val="20"/>
        </w:rPr>
        <w:t>xong</w:t>
      </w:r>
      <w:r>
        <w:rPr>
          <w:spacing w:val="-4"/>
          <w:sz w:val="20"/>
        </w:rPr>
        <w:t> </w:t>
      </w:r>
      <w:r>
        <w:rPr>
          <w:sz w:val="20"/>
        </w:rPr>
        <w:t>và nộp</w:t>
      </w:r>
      <w:r>
        <w:rPr>
          <w:spacing w:val="-2"/>
          <w:sz w:val="20"/>
        </w:rPr>
        <w:t> </w:t>
      </w:r>
      <w:r>
        <w:rPr>
          <w:sz w:val="20"/>
        </w:rPr>
        <w:t>lưu</w:t>
      </w:r>
      <w:r>
        <w:rPr>
          <w:spacing w:val="-4"/>
          <w:sz w:val="20"/>
        </w:rPr>
        <w:t> </w:t>
      </w:r>
      <w:r>
        <w:rPr>
          <w:sz w:val="20"/>
        </w:rPr>
        <w:t>chiểu</w:t>
      </w:r>
      <w:r>
        <w:rPr>
          <w:spacing w:val="-4"/>
          <w:sz w:val="20"/>
        </w:rPr>
        <w:t> </w:t>
      </w:r>
      <w:r>
        <w:rPr>
          <w:sz w:val="20"/>
        </w:rPr>
        <w:t>quý</w:t>
      </w:r>
      <w:r>
        <w:rPr>
          <w:spacing w:val="-4"/>
          <w:sz w:val="20"/>
        </w:rPr>
        <w:t> </w:t>
      </w:r>
      <w:r>
        <w:rPr>
          <w:sz w:val="20"/>
        </w:rPr>
        <w:t>II</w:t>
      </w:r>
      <w:r>
        <w:rPr>
          <w:spacing w:val="-3"/>
          <w:sz w:val="20"/>
        </w:rPr>
        <w:t> </w:t>
      </w:r>
      <w:r>
        <w:rPr>
          <w:sz w:val="20"/>
        </w:rPr>
        <w:t>năm</w:t>
      </w:r>
      <w:r>
        <w:rPr>
          <w:spacing w:val="-6"/>
          <w:sz w:val="20"/>
        </w:rPr>
        <w:t> </w:t>
      </w:r>
      <w:r>
        <w:rPr>
          <w:spacing w:val="-2"/>
          <w:sz w:val="20"/>
        </w:rPr>
        <w:t>2012.</w:t>
      </w:r>
    </w:p>
    <w:p>
      <w:pPr>
        <w:spacing w:after="0"/>
        <w:jc w:val="left"/>
        <w:rPr>
          <w:sz w:val="20"/>
        </w:rPr>
        <w:sectPr>
          <w:pgSz w:w="11630" w:h="16450"/>
          <w:pgMar w:top="1380" w:bottom="280" w:left="850" w:right="850"/>
        </w:sectPr>
      </w:pPr>
    </w:p>
    <w:p>
      <w:pPr>
        <w:spacing w:before="273"/>
        <w:ind w:left="2427" w:right="2428" w:firstLine="0"/>
        <w:jc w:val="center"/>
        <w:rPr>
          <w:b/>
          <w:sz w:val="28"/>
        </w:rPr>
      </w:pPr>
      <w:r>
        <w:rPr>
          <w:b/>
          <w:color w:val="365F91"/>
          <w:sz w:val="28"/>
        </w:rPr>
        <w:t>MỤC</w:t>
      </w:r>
      <w:r>
        <w:rPr>
          <w:b/>
          <w:color w:val="365F91"/>
          <w:spacing w:val="-5"/>
          <w:sz w:val="28"/>
        </w:rPr>
        <w:t> LỤC</w:t>
      </w:r>
    </w:p>
    <w:p>
      <w:pPr>
        <w:spacing w:after="0"/>
        <w:jc w:val="center"/>
        <w:rPr>
          <w:b/>
          <w:sz w:val="28"/>
        </w:rPr>
        <w:sectPr>
          <w:headerReference w:type="default" r:id="rId5"/>
          <w:headerReference w:type="even" r:id="rId6"/>
          <w:pgSz w:w="11630" w:h="16450"/>
          <w:pgMar w:header="576" w:footer="0" w:top="920" w:bottom="1044" w:left="850" w:right="850"/>
          <w:pgNumType w:start="3"/>
        </w:sectPr>
      </w:pPr>
    </w:p>
    <w:sdt>
      <w:sdtPr>
        <w:docPartObj>
          <w:docPartGallery w:val="Table of Contents"/>
          <w:docPartUnique/>
        </w:docPartObj>
      </w:sdtPr>
      <w:sdtEndPr/>
      <w:sdtContent>
        <w:p>
          <w:pPr>
            <w:pStyle w:val="TOC1"/>
            <w:tabs>
              <w:tab w:pos="9774" w:val="right" w:leader="dot"/>
            </w:tabs>
            <w:spacing w:line="240" w:lineRule="auto" w:before="47"/>
          </w:pPr>
          <w:hyperlink w:history="true" w:anchor="_bookmark0">
            <w:r>
              <w:rPr/>
              <w:t>CĂN</w:t>
            </w:r>
            <w:r>
              <w:rPr>
                <w:spacing w:val="-5"/>
              </w:rPr>
              <w:t> </w:t>
            </w:r>
            <w:r>
              <w:rPr>
                <w:spacing w:val="-4"/>
              </w:rPr>
              <w:t>SONG</w:t>
            </w:r>
            <w:r>
              <w:rPr>
                <w:b w:val="0"/>
              </w:rPr>
              <w:tab/>
            </w:r>
            <w:r>
              <w:rPr>
                <w:spacing w:val="-10"/>
              </w:rPr>
              <w:t>7</w:t>
            </w:r>
          </w:hyperlink>
        </w:p>
        <w:p>
          <w:pPr>
            <w:pStyle w:val="TOC2"/>
            <w:tabs>
              <w:tab w:pos="9774" w:val="right" w:leader="dot"/>
            </w:tabs>
          </w:pPr>
          <w:hyperlink w:history="true" w:anchor="_bookmark1">
            <w:r>
              <w:rPr/>
              <w:t>Xiển</w:t>
            </w:r>
            <w:r>
              <w:rPr>
                <w:spacing w:val="-2"/>
              </w:rPr>
              <w:t> </w:t>
            </w:r>
            <w:r>
              <w:rPr/>
              <w:t>Thuật</w:t>
            </w:r>
            <w:r>
              <w:rPr>
                <w:spacing w:val="-2"/>
              </w:rPr>
              <w:t> </w:t>
            </w:r>
            <w:r>
              <w:rPr/>
              <w:t>Căn</w:t>
            </w:r>
            <w:r>
              <w:rPr>
                <w:spacing w:val="-1"/>
              </w:rPr>
              <w:t> </w:t>
            </w:r>
            <w:r>
              <w:rPr>
                <w:spacing w:val="-4"/>
              </w:rPr>
              <w:t>Song</w:t>
            </w:r>
            <w:r>
              <w:rPr/>
              <w:tab/>
            </w:r>
            <w:r>
              <w:rPr>
                <w:spacing w:val="-10"/>
              </w:rPr>
              <w:t>7</w:t>
            </w:r>
          </w:hyperlink>
        </w:p>
        <w:p>
          <w:pPr>
            <w:pStyle w:val="TOC2"/>
            <w:tabs>
              <w:tab w:pos="9774" w:val="right" w:leader="dot"/>
            </w:tabs>
            <w:spacing w:before="1"/>
          </w:pPr>
          <w:hyperlink w:history="true" w:anchor="_bookmark2">
            <w:r>
              <w:rPr/>
              <w:t>Khởi</w:t>
            </w:r>
            <w:r>
              <w:rPr>
                <w:spacing w:val="-1"/>
              </w:rPr>
              <w:t> </w:t>
            </w:r>
            <w:r>
              <w:rPr/>
              <w:t>Phần</w:t>
            </w:r>
            <w:r>
              <w:rPr>
                <w:spacing w:val="-1"/>
              </w:rPr>
              <w:t> </w:t>
            </w:r>
            <w:r>
              <w:rPr/>
              <w:t>Xiển</w:t>
            </w:r>
            <w:r>
              <w:rPr>
                <w:spacing w:val="-1"/>
              </w:rPr>
              <w:t> </w:t>
            </w:r>
            <w:r>
              <w:rPr>
                <w:spacing w:val="-4"/>
              </w:rPr>
              <w:t>Minh</w:t>
            </w:r>
            <w:r>
              <w:rPr/>
              <w:tab/>
            </w:r>
            <w:r>
              <w:rPr>
                <w:spacing w:val="-5"/>
              </w:rPr>
              <w:t>10</w:t>
            </w:r>
          </w:hyperlink>
        </w:p>
        <w:p>
          <w:pPr>
            <w:pStyle w:val="TOC1"/>
            <w:tabs>
              <w:tab w:pos="9774" w:val="right" w:leader="dot"/>
            </w:tabs>
            <w:spacing w:line="240" w:lineRule="auto" w:before="276"/>
          </w:pPr>
          <w:hyperlink w:history="true" w:anchor="_bookmark3">
            <w:r>
              <w:rPr/>
              <w:t>UẨN</w:t>
            </w:r>
            <w:r>
              <w:rPr>
                <w:spacing w:val="-5"/>
              </w:rPr>
              <w:t> </w:t>
            </w:r>
            <w:r>
              <w:rPr>
                <w:spacing w:val="-4"/>
              </w:rPr>
              <w:t>SONG</w:t>
            </w:r>
            <w:r>
              <w:rPr/>
              <w:tab/>
            </w:r>
            <w:r>
              <w:rPr>
                <w:spacing w:val="-5"/>
              </w:rPr>
              <w:t>17</w:t>
            </w:r>
          </w:hyperlink>
        </w:p>
        <w:p>
          <w:pPr>
            <w:pStyle w:val="TOC2"/>
            <w:tabs>
              <w:tab w:pos="9774" w:val="right" w:leader="dot"/>
            </w:tabs>
          </w:pPr>
          <w:hyperlink w:history="true" w:anchor="_bookmark4">
            <w:r>
              <w:rPr/>
              <w:t>Phần</w:t>
            </w:r>
            <w:r>
              <w:rPr>
                <w:spacing w:val="-2"/>
              </w:rPr>
              <w:t> </w:t>
            </w:r>
            <w:r>
              <w:rPr/>
              <w:t>định </w:t>
            </w:r>
            <w:r>
              <w:rPr>
                <w:spacing w:val="-4"/>
              </w:rPr>
              <w:t>danh</w:t>
            </w:r>
            <w:r>
              <w:rPr/>
              <w:tab/>
            </w:r>
            <w:r>
              <w:rPr>
                <w:spacing w:val="-5"/>
              </w:rPr>
              <w:t>17</w:t>
            </w:r>
          </w:hyperlink>
        </w:p>
        <w:p>
          <w:pPr>
            <w:pStyle w:val="TOC4"/>
            <w:tabs>
              <w:tab w:pos="9774" w:val="right" w:leader="dot"/>
            </w:tabs>
          </w:pPr>
          <w:hyperlink w:history="true" w:anchor="_bookmark5">
            <w:r>
              <w:rPr/>
              <w:t>Phần</w:t>
            </w:r>
            <w:r>
              <w:rPr>
                <w:spacing w:val="-2"/>
              </w:rPr>
              <w:t> </w:t>
            </w:r>
            <w:r>
              <w:rPr/>
              <w:t>Xiển</w:t>
            </w:r>
            <w:r>
              <w:rPr>
                <w:spacing w:val="-2"/>
              </w:rPr>
              <w:t> Thuật</w:t>
            </w:r>
            <w:r>
              <w:rPr/>
              <w:tab/>
            </w:r>
            <w:r>
              <w:rPr>
                <w:spacing w:val="-5"/>
              </w:rPr>
              <w:t>17</w:t>
            </w:r>
          </w:hyperlink>
        </w:p>
        <w:p>
          <w:pPr>
            <w:pStyle w:val="TOC4"/>
            <w:tabs>
              <w:tab w:pos="9774" w:val="right" w:leader="dot"/>
            </w:tabs>
          </w:pPr>
          <w:hyperlink w:history="true" w:anchor="_bookmark6">
            <w:r>
              <w:rPr/>
              <w:t>Phần</w:t>
            </w:r>
            <w:r>
              <w:rPr>
                <w:spacing w:val="-2"/>
              </w:rPr>
              <w:t> </w:t>
            </w:r>
            <w:r>
              <w:rPr/>
              <w:t>Xiển</w:t>
            </w:r>
            <w:r>
              <w:rPr>
                <w:spacing w:val="-2"/>
              </w:rPr>
              <w:t> </w:t>
            </w:r>
            <w:r>
              <w:rPr>
                <w:spacing w:val="-4"/>
              </w:rPr>
              <w:t>Minh</w:t>
            </w:r>
            <w:r>
              <w:rPr/>
              <w:tab/>
            </w:r>
            <w:r>
              <w:rPr>
                <w:spacing w:val="-5"/>
              </w:rPr>
              <w:t>19</w:t>
            </w:r>
          </w:hyperlink>
        </w:p>
        <w:p>
          <w:pPr>
            <w:pStyle w:val="TOC2"/>
            <w:tabs>
              <w:tab w:pos="9774" w:val="right" w:leader="dot"/>
            </w:tabs>
          </w:pPr>
          <w:hyperlink w:history="true" w:anchor="_bookmark7">
            <w:r>
              <w:rPr/>
              <w:t>Phần</w:t>
            </w:r>
            <w:r>
              <w:rPr>
                <w:spacing w:val="-3"/>
              </w:rPr>
              <w:t> </w:t>
            </w:r>
            <w:r>
              <w:rPr/>
              <w:t>Hành</w:t>
            </w:r>
            <w:r>
              <w:rPr>
                <w:spacing w:val="-1"/>
              </w:rPr>
              <w:t> </w:t>
            </w:r>
            <w:r>
              <w:rPr/>
              <w:t>Vi</w:t>
            </w:r>
            <w:r>
              <w:rPr>
                <w:spacing w:val="-1"/>
              </w:rPr>
              <w:t> </w:t>
            </w:r>
            <w:r>
              <w:rPr/>
              <w:t>Uẩn</w:t>
            </w:r>
            <w:r>
              <w:rPr>
                <w:spacing w:val="-1"/>
              </w:rPr>
              <w:t> </w:t>
            </w:r>
            <w:r>
              <w:rPr>
                <w:spacing w:val="-4"/>
              </w:rPr>
              <w:t>Song</w:t>
            </w:r>
            <w:r>
              <w:rPr/>
              <w:tab/>
            </w:r>
            <w:r>
              <w:rPr>
                <w:spacing w:val="-5"/>
              </w:rPr>
              <w:t>28</w:t>
            </w:r>
          </w:hyperlink>
        </w:p>
        <w:p>
          <w:pPr>
            <w:pStyle w:val="TOC4"/>
            <w:tabs>
              <w:tab w:pos="9774" w:val="right" w:leader="dot"/>
            </w:tabs>
          </w:pPr>
          <w:hyperlink w:history="true" w:anchor="_bookmark8">
            <w:r>
              <w:rPr/>
              <w:t>Phần</w:t>
            </w:r>
            <w:r>
              <w:rPr>
                <w:spacing w:val="-4"/>
              </w:rPr>
              <w:t> </w:t>
            </w:r>
            <w:r>
              <w:rPr/>
              <w:t>Hành</w:t>
            </w:r>
            <w:r>
              <w:rPr>
                <w:spacing w:val="-1"/>
              </w:rPr>
              <w:t> </w:t>
            </w:r>
            <w:r>
              <w:rPr/>
              <w:t>Vi</w:t>
            </w:r>
            <w:r>
              <w:rPr>
                <w:spacing w:val="-1"/>
              </w:rPr>
              <w:t> </w:t>
            </w:r>
            <w:r>
              <w:rPr>
                <w:spacing w:val="-4"/>
              </w:rPr>
              <w:t>Sanh</w:t>
            </w:r>
            <w:r>
              <w:rPr/>
              <w:tab/>
            </w:r>
            <w:r>
              <w:rPr>
                <w:spacing w:val="-5"/>
              </w:rPr>
              <w:t>28</w:t>
            </w:r>
          </w:hyperlink>
        </w:p>
        <w:p>
          <w:pPr>
            <w:pStyle w:val="TOC4"/>
            <w:tabs>
              <w:tab w:pos="9774" w:val="right" w:leader="dot"/>
            </w:tabs>
          </w:pPr>
          <w:hyperlink w:history="true" w:anchor="_bookmark9">
            <w:r>
              <w:rPr/>
              <w:t>Phần</w:t>
            </w:r>
            <w:r>
              <w:rPr>
                <w:spacing w:val="-4"/>
              </w:rPr>
              <w:t> </w:t>
            </w:r>
            <w:r>
              <w:rPr/>
              <w:t>Hành</w:t>
            </w:r>
            <w:r>
              <w:rPr>
                <w:spacing w:val="-1"/>
              </w:rPr>
              <w:t> </w:t>
            </w:r>
            <w:r>
              <w:rPr/>
              <w:t>Vi</w:t>
            </w:r>
            <w:r>
              <w:rPr>
                <w:spacing w:val="-1"/>
              </w:rPr>
              <w:t> </w:t>
            </w:r>
            <w:r>
              <w:rPr>
                <w:spacing w:val="-4"/>
              </w:rPr>
              <w:t>Diệt</w:t>
            </w:r>
            <w:r>
              <w:rPr/>
              <w:tab/>
            </w:r>
            <w:r>
              <w:rPr>
                <w:spacing w:val="-5"/>
              </w:rPr>
              <w:t>37</w:t>
            </w:r>
          </w:hyperlink>
        </w:p>
        <w:p>
          <w:pPr>
            <w:pStyle w:val="TOC4"/>
            <w:tabs>
              <w:tab w:pos="9774" w:val="right" w:leader="dot"/>
            </w:tabs>
          </w:pPr>
          <w:hyperlink w:history="true" w:anchor="_bookmark10">
            <w:r>
              <w:rPr/>
              <w:t>Phần</w:t>
            </w:r>
            <w:r>
              <w:rPr>
                <w:spacing w:val="-4"/>
              </w:rPr>
              <w:t> </w:t>
            </w:r>
            <w:r>
              <w:rPr/>
              <w:t>Hành</w:t>
            </w:r>
            <w:r>
              <w:rPr>
                <w:spacing w:val="-2"/>
              </w:rPr>
              <w:t> </w:t>
            </w:r>
            <w:r>
              <w:rPr/>
              <w:t>Vi</w:t>
            </w:r>
            <w:r>
              <w:rPr>
                <w:spacing w:val="-1"/>
              </w:rPr>
              <w:t> </w:t>
            </w:r>
            <w:r>
              <w:rPr/>
              <w:t>Sanh</w:t>
            </w:r>
            <w:r>
              <w:rPr>
                <w:spacing w:val="-1"/>
              </w:rPr>
              <w:t> </w:t>
            </w:r>
            <w:r>
              <w:rPr>
                <w:spacing w:val="-4"/>
              </w:rPr>
              <w:t>Diệt</w:t>
            </w:r>
            <w:r>
              <w:rPr/>
              <w:tab/>
            </w:r>
            <w:r>
              <w:rPr>
                <w:spacing w:val="-5"/>
              </w:rPr>
              <w:t>45</w:t>
            </w:r>
          </w:hyperlink>
        </w:p>
        <w:p>
          <w:pPr>
            <w:pStyle w:val="TOC2"/>
            <w:tabs>
              <w:tab w:pos="9774" w:val="right" w:leader="dot"/>
            </w:tabs>
          </w:pPr>
          <w:hyperlink w:history="true" w:anchor="_bookmark11">
            <w:r>
              <w:rPr/>
              <w:t>Phần</w:t>
            </w:r>
            <w:r>
              <w:rPr>
                <w:spacing w:val="-3"/>
              </w:rPr>
              <w:t> </w:t>
            </w:r>
            <w:r>
              <w:rPr/>
              <w:t>Đạt</w:t>
            </w:r>
            <w:r>
              <w:rPr>
                <w:spacing w:val="-1"/>
              </w:rPr>
              <w:t> </w:t>
            </w:r>
            <w:r>
              <w:rPr>
                <w:spacing w:val="-5"/>
              </w:rPr>
              <w:t>Tri</w:t>
            </w:r>
            <w:r>
              <w:rPr/>
              <w:tab/>
            </w:r>
            <w:r>
              <w:rPr>
                <w:spacing w:val="-5"/>
              </w:rPr>
              <w:t>53</w:t>
            </w:r>
          </w:hyperlink>
        </w:p>
        <w:p>
          <w:pPr>
            <w:pStyle w:val="TOC1"/>
            <w:tabs>
              <w:tab w:pos="9774" w:val="right" w:leader="dot"/>
            </w:tabs>
            <w:spacing w:line="240" w:lineRule="auto" w:before="276"/>
          </w:pPr>
          <w:hyperlink w:history="true" w:anchor="_bookmark12">
            <w:r>
              <w:rPr/>
              <w:t>XỨ </w:t>
            </w:r>
            <w:r>
              <w:rPr>
                <w:spacing w:val="-4"/>
              </w:rPr>
              <w:t>SONG</w:t>
            </w:r>
            <w:r>
              <w:rPr/>
              <w:tab/>
            </w:r>
            <w:r>
              <w:rPr>
                <w:spacing w:val="-5"/>
              </w:rPr>
              <w:t>56</w:t>
            </w:r>
          </w:hyperlink>
        </w:p>
        <w:p>
          <w:pPr>
            <w:pStyle w:val="TOC2"/>
            <w:tabs>
              <w:tab w:pos="9774" w:val="right" w:leader="dot"/>
            </w:tabs>
          </w:pPr>
          <w:hyperlink w:history="true" w:anchor="_bookmark13">
            <w:r>
              <w:rPr/>
              <w:t>Phần</w:t>
            </w:r>
            <w:r>
              <w:rPr>
                <w:spacing w:val="-3"/>
              </w:rPr>
              <w:t> </w:t>
            </w:r>
            <w:r>
              <w:rPr/>
              <w:t>Định </w:t>
            </w:r>
            <w:r>
              <w:rPr>
                <w:spacing w:val="-4"/>
              </w:rPr>
              <w:t>Danh</w:t>
            </w:r>
            <w:r>
              <w:rPr/>
              <w:tab/>
            </w:r>
            <w:r>
              <w:rPr>
                <w:spacing w:val="-5"/>
              </w:rPr>
              <w:t>56</w:t>
            </w:r>
          </w:hyperlink>
        </w:p>
        <w:p>
          <w:pPr>
            <w:pStyle w:val="TOC4"/>
            <w:tabs>
              <w:tab w:pos="9774" w:val="right" w:leader="dot"/>
            </w:tabs>
          </w:pPr>
          <w:hyperlink w:history="true" w:anchor="_bookmark14">
            <w:r>
              <w:rPr/>
              <w:t>Phần</w:t>
            </w:r>
            <w:r>
              <w:rPr>
                <w:spacing w:val="-2"/>
              </w:rPr>
              <w:t> </w:t>
            </w:r>
            <w:r>
              <w:rPr/>
              <w:t>Xiển</w:t>
            </w:r>
            <w:r>
              <w:rPr>
                <w:spacing w:val="-2"/>
              </w:rPr>
              <w:t> Thuật</w:t>
            </w:r>
            <w:r>
              <w:rPr/>
              <w:tab/>
            </w:r>
            <w:r>
              <w:rPr>
                <w:spacing w:val="-5"/>
              </w:rPr>
              <w:t>56</w:t>
            </w:r>
          </w:hyperlink>
        </w:p>
        <w:p>
          <w:pPr>
            <w:pStyle w:val="TOC4"/>
            <w:tabs>
              <w:tab w:pos="9774" w:val="right" w:leader="dot"/>
            </w:tabs>
          </w:pPr>
          <w:hyperlink w:history="true" w:anchor="_bookmark15">
            <w:r>
              <w:rPr/>
              <w:t>Phần</w:t>
            </w:r>
            <w:r>
              <w:rPr>
                <w:spacing w:val="-2"/>
              </w:rPr>
              <w:t> </w:t>
            </w:r>
            <w:r>
              <w:rPr/>
              <w:t>Xiển</w:t>
            </w:r>
            <w:r>
              <w:rPr>
                <w:spacing w:val="-2"/>
              </w:rPr>
              <w:t> </w:t>
            </w:r>
            <w:r>
              <w:rPr>
                <w:spacing w:val="-4"/>
              </w:rPr>
              <w:t>Minh</w:t>
            </w:r>
            <w:r>
              <w:rPr/>
              <w:tab/>
            </w:r>
            <w:r>
              <w:rPr>
                <w:spacing w:val="-5"/>
              </w:rPr>
              <w:t>59</w:t>
            </w:r>
          </w:hyperlink>
        </w:p>
        <w:p>
          <w:pPr>
            <w:pStyle w:val="TOC2"/>
            <w:tabs>
              <w:tab w:pos="9774" w:val="right" w:leader="dot"/>
            </w:tabs>
          </w:pPr>
          <w:hyperlink w:history="true" w:anchor="_bookmark16">
            <w:r>
              <w:rPr/>
              <w:t>Phần</w:t>
            </w:r>
            <w:r>
              <w:rPr>
                <w:spacing w:val="-1"/>
              </w:rPr>
              <w:t> </w:t>
            </w:r>
            <w:r>
              <w:rPr/>
              <w:t>Hành</w:t>
            </w:r>
            <w:r>
              <w:rPr>
                <w:spacing w:val="-1"/>
              </w:rPr>
              <w:t> </w:t>
            </w:r>
            <w:r>
              <w:rPr>
                <w:spacing w:val="-5"/>
              </w:rPr>
              <w:t>Vi</w:t>
            </w:r>
            <w:r>
              <w:rPr/>
              <w:tab/>
            </w:r>
            <w:r>
              <w:rPr>
                <w:spacing w:val="-5"/>
              </w:rPr>
              <w:t>63</w:t>
            </w:r>
          </w:hyperlink>
        </w:p>
        <w:p>
          <w:pPr>
            <w:pStyle w:val="TOC4"/>
            <w:tabs>
              <w:tab w:pos="9774" w:val="right" w:leader="dot"/>
            </w:tabs>
          </w:pPr>
          <w:hyperlink w:history="true" w:anchor="_bookmark17">
            <w:r>
              <w:rPr/>
              <w:t>Phần</w:t>
            </w:r>
            <w:r>
              <w:rPr>
                <w:spacing w:val="-4"/>
              </w:rPr>
              <w:t> </w:t>
            </w:r>
            <w:r>
              <w:rPr/>
              <w:t>Hành</w:t>
            </w:r>
            <w:r>
              <w:rPr>
                <w:spacing w:val="-1"/>
              </w:rPr>
              <w:t> </w:t>
            </w:r>
            <w:r>
              <w:rPr/>
              <w:t>Vi</w:t>
            </w:r>
            <w:r>
              <w:rPr>
                <w:spacing w:val="-1"/>
              </w:rPr>
              <w:t> </w:t>
            </w:r>
            <w:r>
              <w:rPr>
                <w:spacing w:val="-4"/>
              </w:rPr>
              <w:t>Sanh</w:t>
            </w:r>
            <w:r>
              <w:rPr/>
              <w:tab/>
            </w:r>
            <w:r>
              <w:rPr>
                <w:spacing w:val="-5"/>
              </w:rPr>
              <w:t>63</w:t>
            </w:r>
          </w:hyperlink>
        </w:p>
        <w:p>
          <w:pPr>
            <w:pStyle w:val="TOC4"/>
            <w:tabs>
              <w:tab w:pos="9774" w:val="right" w:leader="dot"/>
            </w:tabs>
          </w:pPr>
          <w:hyperlink w:history="true" w:anchor="_bookmark18">
            <w:r>
              <w:rPr/>
              <w:t>Phần</w:t>
            </w:r>
            <w:r>
              <w:rPr>
                <w:spacing w:val="-4"/>
              </w:rPr>
              <w:t> </w:t>
            </w:r>
            <w:r>
              <w:rPr/>
              <w:t>Hành</w:t>
            </w:r>
            <w:r>
              <w:rPr>
                <w:spacing w:val="-1"/>
              </w:rPr>
              <w:t> </w:t>
            </w:r>
            <w:r>
              <w:rPr/>
              <w:t>Vi</w:t>
            </w:r>
            <w:r>
              <w:rPr>
                <w:spacing w:val="-1"/>
              </w:rPr>
              <w:t> </w:t>
            </w:r>
            <w:r>
              <w:rPr>
                <w:spacing w:val="-4"/>
              </w:rPr>
              <w:t>Diệt</w:t>
            </w:r>
            <w:r>
              <w:rPr/>
              <w:tab/>
            </w:r>
            <w:r>
              <w:rPr>
                <w:spacing w:val="-5"/>
              </w:rPr>
              <w:t>102</w:t>
            </w:r>
          </w:hyperlink>
        </w:p>
        <w:p>
          <w:pPr>
            <w:pStyle w:val="TOC4"/>
            <w:tabs>
              <w:tab w:pos="9774" w:val="right" w:leader="dot"/>
            </w:tabs>
            <w:spacing w:before="1"/>
          </w:pPr>
          <w:hyperlink w:history="true" w:anchor="_bookmark19">
            <w:r>
              <w:rPr/>
              <w:t>Phần</w:t>
            </w:r>
            <w:r>
              <w:rPr>
                <w:spacing w:val="-3"/>
              </w:rPr>
              <w:t> </w:t>
            </w:r>
            <w:r>
              <w:rPr/>
              <w:t>Hành</w:t>
            </w:r>
            <w:r>
              <w:rPr>
                <w:spacing w:val="-1"/>
              </w:rPr>
              <w:t> </w:t>
            </w:r>
            <w:r>
              <w:rPr/>
              <w:t>Vi</w:t>
            </w:r>
            <w:r>
              <w:rPr>
                <w:spacing w:val="-1"/>
              </w:rPr>
              <w:t> </w:t>
            </w:r>
            <w:r>
              <w:rPr/>
              <w:t>Sanh</w:t>
            </w:r>
            <w:r>
              <w:rPr>
                <w:spacing w:val="-1"/>
              </w:rPr>
              <w:t> </w:t>
            </w:r>
            <w:r>
              <w:rPr/>
              <w:t>Và</w:t>
            </w:r>
            <w:r>
              <w:rPr>
                <w:spacing w:val="-1"/>
              </w:rPr>
              <w:t> </w:t>
            </w:r>
            <w:r>
              <w:rPr>
                <w:spacing w:val="-4"/>
              </w:rPr>
              <w:t>Diệt</w:t>
            </w:r>
            <w:r>
              <w:rPr/>
              <w:tab/>
            </w:r>
            <w:r>
              <w:rPr>
                <w:spacing w:val="-5"/>
              </w:rPr>
              <w:t>131</w:t>
            </w:r>
          </w:hyperlink>
        </w:p>
        <w:p>
          <w:pPr>
            <w:pStyle w:val="TOC2"/>
            <w:tabs>
              <w:tab w:pos="9774" w:val="right" w:leader="dot"/>
            </w:tabs>
            <w:spacing w:line="275" w:lineRule="exact"/>
          </w:pPr>
          <w:hyperlink w:history="true" w:anchor="_bookmark20">
            <w:r>
              <w:rPr/>
              <w:t>Phần</w:t>
            </w:r>
            <w:r>
              <w:rPr>
                <w:spacing w:val="-3"/>
              </w:rPr>
              <w:t> </w:t>
            </w:r>
            <w:r>
              <w:rPr/>
              <w:t>Đạt</w:t>
            </w:r>
            <w:r>
              <w:rPr>
                <w:spacing w:val="-1"/>
              </w:rPr>
              <w:t> </w:t>
            </w:r>
            <w:r>
              <w:rPr>
                <w:spacing w:val="-5"/>
              </w:rPr>
              <w:t>Tri</w:t>
            </w:r>
            <w:r>
              <w:rPr/>
              <w:tab/>
            </w:r>
            <w:r>
              <w:rPr>
                <w:spacing w:val="-5"/>
              </w:rPr>
              <w:t>148</w:t>
            </w:r>
          </w:hyperlink>
        </w:p>
        <w:p>
          <w:pPr>
            <w:pStyle w:val="TOC3"/>
            <w:tabs>
              <w:tab w:pos="9774" w:val="right" w:leader="dot"/>
            </w:tabs>
            <w:spacing w:line="275" w:lineRule="exact"/>
            <w:rPr>
              <w:b w:val="0"/>
              <w:i w:val="0"/>
              <w:sz w:val="24"/>
            </w:rPr>
          </w:pPr>
          <w:hyperlink w:history="true" w:anchor="_bookmark21">
            <w:r>
              <w:rPr>
                <w:b w:val="0"/>
                <w:i w:val="0"/>
                <w:sz w:val="24"/>
              </w:rPr>
              <w:t>Phần</w:t>
            </w:r>
            <w:r>
              <w:rPr>
                <w:b w:val="0"/>
                <w:i w:val="0"/>
                <w:spacing w:val="-1"/>
                <w:sz w:val="24"/>
              </w:rPr>
              <w:t> </w:t>
            </w:r>
            <w:r>
              <w:rPr>
                <w:b w:val="0"/>
                <w:i w:val="0"/>
                <w:sz w:val="24"/>
              </w:rPr>
              <w:t>Định</w:t>
            </w:r>
            <w:r>
              <w:rPr>
                <w:b w:val="0"/>
                <w:i w:val="0"/>
                <w:spacing w:val="-1"/>
                <w:sz w:val="24"/>
              </w:rPr>
              <w:t> </w:t>
            </w:r>
            <w:r>
              <w:rPr>
                <w:b w:val="0"/>
                <w:i w:val="0"/>
                <w:sz w:val="24"/>
              </w:rPr>
              <w:t>Danh</w:t>
            </w:r>
            <w:r>
              <w:rPr>
                <w:b w:val="0"/>
                <w:i w:val="0"/>
                <w:spacing w:val="1"/>
                <w:sz w:val="24"/>
              </w:rPr>
              <w:t> </w:t>
            </w:r>
            <w:r>
              <w:rPr>
                <w:b w:val="0"/>
                <w:spacing w:val="-2"/>
                <w:sz w:val="24"/>
              </w:rPr>
              <w:t>(Paññattivara)</w:t>
            </w:r>
            <w:r>
              <w:rPr>
                <w:b w:val="0"/>
                <w:sz w:val="24"/>
              </w:rPr>
              <w:tab/>
            </w:r>
            <w:r>
              <w:rPr>
                <w:b w:val="0"/>
                <w:i w:val="0"/>
                <w:spacing w:val="-5"/>
                <w:sz w:val="24"/>
              </w:rPr>
              <w:t>150</w:t>
            </w:r>
          </w:hyperlink>
        </w:p>
        <w:p>
          <w:pPr>
            <w:pStyle w:val="TOC5"/>
            <w:tabs>
              <w:tab w:pos="9774" w:val="right" w:leader="dot"/>
            </w:tabs>
            <w:rPr>
              <w:b w:val="0"/>
              <w:i w:val="0"/>
              <w:sz w:val="24"/>
            </w:rPr>
          </w:pPr>
          <w:hyperlink w:history="true" w:anchor="_bookmark22">
            <w:r>
              <w:rPr>
                <w:b w:val="0"/>
                <w:i w:val="0"/>
                <w:sz w:val="24"/>
              </w:rPr>
              <w:t>Phần</w:t>
            </w:r>
            <w:r>
              <w:rPr>
                <w:b w:val="0"/>
                <w:i w:val="0"/>
                <w:spacing w:val="-2"/>
                <w:sz w:val="24"/>
              </w:rPr>
              <w:t> </w:t>
            </w:r>
            <w:r>
              <w:rPr>
                <w:b w:val="0"/>
                <w:i w:val="0"/>
                <w:sz w:val="24"/>
              </w:rPr>
              <w:t>Xiển</w:t>
            </w:r>
            <w:r>
              <w:rPr>
                <w:b w:val="0"/>
                <w:i w:val="0"/>
                <w:spacing w:val="-2"/>
                <w:sz w:val="24"/>
              </w:rPr>
              <w:t> </w:t>
            </w:r>
            <w:r>
              <w:rPr>
                <w:b w:val="0"/>
                <w:i w:val="0"/>
                <w:sz w:val="24"/>
              </w:rPr>
              <w:t>Thuật </w:t>
            </w:r>
            <w:r>
              <w:rPr>
                <w:b w:val="0"/>
                <w:spacing w:val="-2"/>
                <w:sz w:val="24"/>
              </w:rPr>
              <w:t>(Uddesavara)</w:t>
            </w:r>
            <w:r>
              <w:rPr>
                <w:b w:val="0"/>
                <w:sz w:val="24"/>
              </w:rPr>
              <w:tab/>
            </w:r>
            <w:r>
              <w:rPr>
                <w:b w:val="0"/>
                <w:i w:val="0"/>
                <w:spacing w:val="-5"/>
                <w:sz w:val="24"/>
              </w:rPr>
              <w:t>150</w:t>
            </w:r>
          </w:hyperlink>
        </w:p>
        <w:p>
          <w:pPr>
            <w:pStyle w:val="TOC5"/>
            <w:tabs>
              <w:tab w:pos="9774" w:val="right" w:leader="dot"/>
            </w:tabs>
            <w:rPr>
              <w:b w:val="0"/>
              <w:i w:val="0"/>
              <w:sz w:val="24"/>
            </w:rPr>
          </w:pPr>
          <w:hyperlink w:history="true" w:anchor="_bookmark23">
            <w:r>
              <w:rPr>
                <w:b w:val="0"/>
                <w:i w:val="0"/>
                <w:sz w:val="24"/>
              </w:rPr>
              <w:t>Phần</w:t>
            </w:r>
            <w:r>
              <w:rPr>
                <w:b w:val="0"/>
                <w:i w:val="0"/>
                <w:spacing w:val="-2"/>
                <w:sz w:val="24"/>
              </w:rPr>
              <w:t> </w:t>
            </w:r>
            <w:r>
              <w:rPr>
                <w:b w:val="0"/>
                <w:i w:val="0"/>
                <w:sz w:val="24"/>
              </w:rPr>
              <w:t>Xiển</w:t>
            </w:r>
            <w:r>
              <w:rPr>
                <w:b w:val="0"/>
                <w:i w:val="0"/>
                <w:spacing w:val="-1"/>
                <w:sz w:val="24"/>
              </w:rPr>
              <w:t> </w:t>
            </w:r>
            <w:r>
              <w:rPr>
                <w:b w:val="0"/>
                <w:i w:val="0"/>
                <w:sz w:val="24"/>
              </w:rPr>
              <w:t>Minh</w:t>
            </w:r>
            <w:r>
              <w:rPr>
                <w:b w:val="0"/>
                <w:i w:val="0"/>
                <w:spacing w:val="-1"/>
                <w:sz w:val="24"/>
              </w:rPr>
              <w:t> </w:t>
            </w:r>
            <w:r>
              <w:rPr>
                <w:b w:val="0"/>
                <w:spacing w:val="-2"/>
                <w:sz w:val="24"/>
              </w:rPr>
              <w:t>(Niddesavara)</w:t>
            </w:r>
            <w:r>
              <w:rPr>
                <w:b w:val="0"/>
                <w:sz w:val="24"/>
              </w:rPr>
              <w:tab/>
            </w:r>
            <w:r>
              <w:rPr>
                <w:b w:val="0"/>
                <w:i w:val="0"/>
                <w:spacing w:val="-5"/>
                <w:sz w:val="24"/>
              </w:rPr>
              <w:t>151</w:t>
            </w:r>
          </w:hyperlink>
        </w:p>
        <w:p>
          <w:pPr>
            <w:pStyle w:val="TOC3"/>
            <w:tabs>
              <w:tab w:pos="9774" w:val="right" w:leader="dot"/>
            </w:tabs>
            <w:rPr>
              <w:b w:val="0"/>
              <w:i w:val="0"/>
              <w:sz w:val="24"/>
            </w:rPr>
          </w:pPr>
          <w:hyperlink w:history="true" w:anchor="_bookmark24">
            <w:r>
              <w:rPr>
                <w:b w:val="0"/>
                <w:i w:val="0"/>
                <w:sz w:val="24"/>
              </w:rPr>
              <w:t>Phần</w:t>
            </w:r>
            <w:r>
              <w:rPr>
                <w:b w:val="0"/>
                <w:i w:val="0"/>
                <w:spacing w:val="-1"/>
                <w:sz w:val="24"/>
              </w:rPr>
              <w:t> </w:t>
            </w:r>
            <w:r>
              <w:rPr>
                <w:b w:val="0"/>
                <w:i w:val="0"/>
                <w:sz w:val="24"/>
              </w:rPr>
              <w:t>Hành</w:t>
            </w:r>
            <w:r>
              <w:rPr>
                <w:b w:val="0"/>
                <w:i w:val="0"/>
                <w:spacing w:val="-1"/>
                <w:sz w:val="24"/>
              </w:rPr>
              <w:t> </w:t>
            </w:r>
            <w:r>
              <w:rPr>
                <w:b w:val="0"/>
                <w:i w:val="0"/>
                <w:sz w:val="24"/>
              </w:rPr>
              <w:t>Vi</w:t>
            </w:r>
            <w:r>
              <w:rPr>
                <w:b w:val="0"/>
                <w:i w:val="0"/>
                <w:spacing w:val="2"/>
                <w:sz w:val="24"/>
              </w:rPr>
              <w:t> </w:t>
            </w:r>
            <w:r>
              <w:rPr>
                <w:b w:val="0"/>
                <w:spacing w:val="-2"/>
                <w:sz w:val="24"/>
              </w:rPr>
              <w:t>(Pavattivara)</w:t>
            </w:r>
            <w:r>
              <w:rPr>
                <w:b w:val="0"/>
                <w:sz w:val="24"/>
              </w:rPr>
              <w:tab/>
            </w:r>
            <w:r>
              <w:rPr>
                <w:b w:val="0"/>
                <w:i w:val="0"/>
                <w:spacing w:val="-5"/>
                <w:sz w:val="24"/>
              </w:rPr>
              <w:t>155</w:t>
            </w:r>
          </w:hyperlink>
        </w:p>
        <w:p>
          <w:pPr>
            <w:pStyle w:val="TOC5"/>
            <w:tabs>
              <w:tab w:pos="9774" w:val="right" w:leader="dot"/>
            </w:tabs>
            <w:rPr>
              <w:b w:val="0"/>
              <w:i w:val="0"/>
              <w:sz w:val="24"/>
            </w:rPr>
          </w:pPr>
          <w:hyperlink w:history="true" w:anchor="_bookmark25">
            <w:r>
              <w:rPr>
                <w:b w:val="0"/>
                <w:i w:val="0"/>
                <w:sz w:val="24"/>
              </w:rPr>
              <w:t>Phần</w:t>
            </w:r>
            <w:r>
              <w:rPr>
                <w:b w:val="0"/>
                <w:i w:val="0"/>
                <w:spacing w:val="-2"/>
                <w:sz w:val="24"/>
              </w:rPr>
              <w:t> </w:t>
            </w:r>
            <w:r>
              <w:rPr>
                <w:b w:val="0"/>
                <w:i w:val="0"/>
                <w:sz w:val="24"/>
              </w:rPr>
              <w:t>Sanh</w:t>
            </w:r>
            <w:r>
              <w:rPr>
                <w:b w:val="0"/>
                <w:i w:val="0"/>
                <w:spacing w:val="-1"/>
                <w:sz w:val="24"/>
              </w:rPr>
              <w:t> </w:t>
            </w:r>
            <w:r>
              <w:rPr>
                <w:b w:val="0"/>
                <w:spacing w:val="-2"/>
                <w:sz w:val="24"/>
              </w:rPr>
              <w:t>(Uppadavāra)</w:t>
            </w:r>
            <w:r>
              <w:rPr>
                <w:b w:val="0"/>
                <w:i w:val="0"/>
                <w:sz w:val="24"/>
              </w:rPr>
              <w:tab/>
            </w:r>
            <w:r>
              <w:rPr>
                <w:b w:val="0"/>
                <w:i w:val="0"/>
                <w:spacing w:val="-5"/>
                <w:sz w:val="24"/>
              </w:rPr>
              <w:t>155</w:t>
            </w:r>
          </w:hyperlink>
        </w:p>
        <w:p>
          <w:pPr>
            <w:pStyle w:val="TOC3"/>
            <w:tabs>
              <w:tab w:pos="9774" w:val="right" w:leader="dot"/>
            </w:tabs>
            <w:rPr>
              <w:b w:val="0"/>
              <w:i w:val="0"/>
              <w:sz w:val="24"/>
            </w:rPr>
          </w:pPr>
          <w:hyperlink w:history="true" w:anchor="_bookmark26">
            <w:r>
              <w:rPr>
                <w:b w:val="0"/>
                <w:i w:val="0"/>
                <w:sz w:val="24"/>
              </w:rPr>
              <w:t>Phần</w:t>
            </w:r>
            <w:r>
              <w:rPr>
                <w:b w:val="0"/>
                <w:i w:val="0"/>
                <w:spacing w:val="-1"/>
                <w:sz w:val="24"/>
              </w:rPr>
              <w:t> </w:t>
            </w:r>
            <w:r>
              <w:rPr>
                <w:b w:val="0"/>
                <w:i w:val="0"/>
                <w:sz w:val="24"/>
              </w:rPr>
              <w:t>Đạt</w:t>
            </w:r>
            <w:r>
              <w:rPr>
                <w:b w:val="0"/>
                <w:i w:val="0"/>
                <w:spacing w:val="-1"/>
                <w:sz w:val="24"/>
              </w:rPr>
              <w:t> </w:t>
            </w:r>
            <w:r>
              <w:rPr>
                <w:b w:val="0"/>
                <w:i w:val="0"/>
                <w:sz w:val="24"/>
              </w:rPr>
              <w:t>Tri</w:t>
            </w:r>
            <w:r>
              <w:rPr>
                <w:b w:val="0"/>
                <w:i w:val="0"/>
                <w:spacing w:val="2"/>
                <w:sz w:val="24"/>
              </w:rPr>
              <w:t> </w:t>
            </w:r>
            <w:r>
              <w:rPr>
                <w:b w:val="0"/>
                <w:spacing w:val="-2"/>
                <w:sz w:val="24"/>
              </w:rPr>
              <w:t>(Pariññavara)</w:t>
            </w:r>
            <w:r>
              <w:rPr>
                <w:b w:val="0"/>
                <w:sz w:val="24"/>
              </w:rPr>
              <w:tab/>
            </w:r>
            <w:r>
              <w:rPr>
                <w:b w:val="0"/>
                <w:i w:val="0"/>
                <w:spacing w:val="-5"/>
                <w:sz w:val="24"/>
              </w:rPr>
              <w:t>156</w:t>
            </w:r>
          </w:hyperlink>
        </w:p>
        <w:p>
          <w:pPr>
            <w:pStyle w:val="TOC1"/>
            <w:tabs>
              <w:tab w:pos="9774" w:val="right" w:leader="dot"/>
            </w:tabs>
          </w:pPr>
          <w:hyperlink w:history="true" w:anchor="_bookmark27">
            <w:r>
              <w:rPr/>
              <w:t>ĐẾ </w:t>
            </w:r>
            <w:r>
              <w:rPr>
                <w:spacing w:val="-4"/>
              </w:rPr>
              <w:t>SONG</w:t>
            </w:r>
            <w:r>
              <w:rPr/>
              <w:tab/>
            </w:r>
            <w:r>
              <w:rPr>
                <w:spacing w:val="-5"/>
              </w:rPr>
              <w:t>157</w:t>
            </w:r>
          </w:hyperlink>
        </w:p>
        <w:p>
          <w:pPr>
            <w:pStyle w:val="TOC3"/>
            <w:tabs>
              <w:tab w:pos="9774" w:val="right" w:leader="dot"/>
            </w:tabs>
            <w:spacing w:line="275" w:lineRule="exact"/>
            <w:rPr>
              <w:b w:val="0"/>
              <w:i w:val="0"/>
              <w:sz w:val="24"/>
            </w:rPr>
          </w:pPr>
          <w:hyperlink w:history="true" w:anchor="_bookmark28">
            <w:r>
              <w:rPr>
                <w:b w:val="0"/>
                <w:i w:val="0"/>
                <w:sz w:val="24"/>
              </w:rPr>
              <w:t>Phần</w:t>
            </w:r>
            <w:r>
              <w:rPr>
                <w:b w:val="0"/>
                <w:i w:val="0"/>
                <w:spacing w:val="-1"/>
                <w:sz w:val="24"/>
              </w:rPr>
              <w:t> </w:t>
            </w:r>
            <w:r>
              <w:rPr>
                <w:b w:val="0"/>
                <w:i w:val="0"/>
                <w:sz w:val="24"/>
              </w:rPr>
              <w:t>Định</w:t>
            </w:r>
            <w:r>
              <w:rPr>
                <w:b w:val="0"/>
                <w:i w:val="0"/>
                <w:spacing w:val="-1"/>
                <w:sz w:val="24"/>
              </w:rPr>
              <w:t> </w:t>
            </w:r>
            <w:r>
              <w:rPr>
                <w:b w:val="0"/>
                <w:i w:val="0"/>
                <w:sz w:val="24"/>
              </w:rPr>
              <w:t>Danh</w:t>
            </w:r>
            <w:r>
              <w:rPr>
                <w:b w:val="0"/>
                <w:i w:val="0"/>
                <w:spacing w:val="1"/>
                <w:sz w:val="24"/>
              </w:rPr>
              <w:t> </w:t>
            </w:r>
            <w:r>
              <w:rPr>
                <w:b w:val="0"/>
                <w:spacing w:val="-2"/>
                <w:sz w:val="24"/>
              </w:rPr>
              <w:t>(Paññattivara)</w:t>
            </w:r>
            <w:r>
              <w:rPr>
                <w:b w:val="0"/>
                <w:sz w:val="24"/>
              </w:rPr>
              <w:tab/>
            </w:r>
            <w:r>
              <w:rPr>
                <w:b w:val="0"/>
                <w:i w:val="0"/>
                <w:spacing w:val="-5"/>
                <w:sz w:val="24"/>
              </w:rPr>
              <w:t>157</w:t>
            </w:r>
          </w:hyperlink>
        </w:p>
        <w:p>
          <w:pPr>
            <w:pStyle w:val="TOC5"/>
            <w:tabs>
              <w:tab w:pos="9774" w:val="right" w:leader="dot"/>
            </w:tabs>
            <w:rPr>
              <w:b w:val="0"/>
              <w:i w:val="0"/>
              <w:sz w:val="24"/>
            </w:rPr>
          </w:pPr>
          <w:hyperlink w:history="true" w:anchor="_bookmark29">
            <w:r>
              <w:rPr>
                <w:b w:val="0"/>
                <w:i w:val="0"/>
                <w:sz w:val="24"/>
              </w:rPr>
              <w:t>Phần</w:t>
            </w:r>
            <w:r>
              <w:rPr>
                <w:b w:val="0"/>
                <w:i w:val="0"/>
                <w:spacing w:val="-2"/>
                <w:sz w:val="24"/>
              </w:rPr>
              <w:t> </w:t>
            </w:r>
            <w:r>
              <w:rPr>
                <w:b w:val="0"/>
                <w:i w:val="0"/>
                <w:sz w:val="24"/>
              </w:rPr>
              <w:t>Xiển</w:t>
            </w:r>
            <w:r>
              <w:rPr>
                <w:b w:val="0"/>
                <w:i w:val="0"/>
                <w:spacing w:val="-2"/>
                <w:sz w:val="24"/>
              </w:rPr>
              <w:t> </w:t>
            </w:r>
            <w:r>
              <w:rPr>
                <w:b w:val="0"/>
                <w:i w:val="0"/>
                <w:sz w:val="24"/>
              </w:rPr>
              <w:t>Thuật </w:t>
            </w:r>
            <w:r>
              <w:rPr>
                <w:b w:val="0"/>
                <w:spacing w:val="-2"/>
                <w:sz w:val="24"/>
              </w:rPr>
              <w:t>(Uddesavāra)</w:t>
            </w:r>
            <w:r>
              <w:rPr>
                <w:b w:val="0"/>
                <w:i w:val="0"/>
                <w:sz w:val="24"/>
              </w:rPr>
              <w:tab/>
            </w:r>
            <w:r>
              <w:rPr>
                <w:b w:val="0"/>
                <w:i w:val="0"/>
                <w:spacing w:val="-5"/>
                <w:sz w:val="24"/>
              </w:rPr>
              <w:t>157</w:t>
            </w:r>
          </w:hyperlink>
        </w:p>
        <w:p>
          <w:pPr>
            <w:pStyle w:val="TOC5"/>
            <w:tabs>
              <w:tab w:pos="9774" w:val="right" w:leader="dot"/>
            </w:tabs>
            <w:spacing w:before="1"/>
            <w:rPr>
              <w:b w:val="0"/>
              <w:i w:val="0"/>
              <w:sz w:val="24"/>
            </w:rPr>
          </w:pPr>
          <w:hyperlink w:history="true" w:anchor="_bookmark30">
            <w:r>
              <w:rPr>
                <w:b w:val="0"/>
                <w:i w:val="0"/>
                <w:sz w:val="24"/>
              </w:rPr>
              <w:t>Phần</w:t>
            </w:r>
            <w:r>
              <w:rPr>
                <w:b w:val="0"/>
                <w:i w:val="0"/>
                <w:spacing w:val="-2"/>
                <w:sz w:val="24"/>
              </w:rPr>
              <w:t> </w:t>
            </w:r>
            <w:r>
              <w:rPr>
                <w:b w:val="0"/>
                <w:i w:val="0"/>
                <w:sz w:val="24"/>
              </w:rPr>
              <w:t>Xiển</w:t>
            </w:r>
            <w:r>
              <w:rPr>
                <w:b w:val="0"/>
                <w:i w:val="0"/>
                <w:spacing w:val="-1"/>
                <w:sz w:val="24"/>
              </w:rPr>
              <w:t> </w:t>
            </w:r>
            <w:r>
              <w:rPr>
                <w:b w:val="0"/>
                <w:i w:val="0"/>
                <w:sz w:val="24"/>
              </w:rPr>
              <w:t>Minh</w:t>
            </w:r>
            <w:r>
              <w:rPr>
                <w:b w:val="0"/>
                <w:i w:val="0"/>
                <w:spacing w:val="-1"/>
                <w:sz w:val="24"/>
              </w:rPr>
              <w:t> </w:t>
            </w:r>
            <w:r>
              <w:rPr>
                <w:b w:val="0"/>
                <w:spacing w:val="-2"/>
                <w:sz w:val="24"/>
              </w:rPr>
              <w:t>(Niddesavara)</w:t>
            </w:r>
            <w:r>
              <w:rPr>
                <w:b w:val="0"/>
                <w:sz w:val="24"/>
              </w:rPr>
              <w:tab/>
            </w:r>
            <w:r>
              <w:rPr>
                <w:b w:val="0"/>
                <w:i w:val="0"/>
                <w:spacing w:val="-5"/>
                <w:sz w:val="24"/>
              </w:rPr>
              <w:t>158</w:t>
            </w:r>
          </w:hyperlink>
        </w:p>
        <w:p>
          <w:pPr>
            <w:pStyle w:val="TOC3"/>
            <w:tabs>
              <w:tab w:pos="9774" w:val="right" w:leader="dot"/>
            </w:tabs>
            <w:rPr>
              <w:b w:val="0"/>
              <w:i w:val="0"/>
              <w:sz w:val="24"/>
            </w:rPr>
          </w:pPr>
          <w:hyperlink w:history="true" w:anchor="_bookmark31">
            <w:r>
              <w:rPr>
                <w:b w:val="0"/>
                <w:i w:val="0"/>
                <w:sz w:val="24"/>
              </w:rPr>
              <w:t>Phần</w:t>
            </w:r>
            <w:r>
              <w:rPr>
                <w:b w:val="0"/>
                <w:i w:val="0"/>
                <w:spacing w:val="-1"/>
                <w:sz w:val="24"/>
              </w:rPr>
              <w:t> </w:t>
            </w:r>
            <w:r>
              <w:rPr>
                <w:b w:val="0"/>
                <w:i w:val="0"/>
                <w:sz w:val="24"/>
              </w:rPr>
              <w:t>Hành</w:t>
            </w:r>
            <w:r>
              <w:rPr>
                <w:b w:val="0"/>
                <w:i w:val="0"/>
                <w:spacing w:val="-1"/>
                <w:sz w:val="24"/>
              </w:rPr>
              <w:t> </w:t>
            </w:r>
            <w:r>
              <w:rPr>
                <w:b w:val="0"/>
                <w:i w:val="0"/>
                <w:sz w:val="24"/>
              </w:rPr>
              <w:t>Vi</w:t>
            </w:r>
            <w:r>
              <w:rPr>
                <w:b w:val="0"/>
                <w:i w:val="0"/>
                <w:spacing w:val="2"/>
                <w:sz w:val="24"/>
              </w:rPr>
              <w:t> </w:t>
            </w:r>
            <w:r>
              <w:rPr>
                <w:b w:val="0"/>
                <w:spacing w:val="-2"/>
                <w:sz w:val="24"/>
              </w:rPr>
              <w:t>(Pavattivara)</w:t>
            </w:r>
            <w:r>
              <w:rPr>
                <w:b w:val="0"/>
                <w:sz w:val="24"/>
              </w:rPr>
              <w:tab/>
            </w:r>
            <w:r>
              <w:rPr>
                <w:b w:val="0"/>
                <w:i w:val="0"/>
                <w:spacing w:val="-5"/>
                <w:sz w:val="24"/>
              </w:rPr>
              <w:t>161</w:t>
            </w:r>
          </w:hyperlink>
        </w:p>
        <w:p>
          <w:pPr>
            <w:pStyle w:val="TOC5"/>
            <w:tabs>
              <w:tab w:pos="9774" w:val="right" w:leader="dot"/>
            </w:tabs>
            <w:rPr>
              <w:b w:val="0"/>
              <w:i w:val="0"/>
              <w:sz w:val="24"/>
            </w:rPr>
          </w:pPr>
          <w:hyperlink w:history="true" w:anchor="_bookmark32">
            <w:r>
              <w:rPr>
                <w:b w:val="0"/>
                <w:i w:val="0"/>
                <w:sz w:val="24"/>
              </w:rPr>
              <w:t>Phần</w:t>
            </w:r>
            <w:r>
              <w:rPr>
                <w:b w:val="0"/>
                <w:i w:val="0"/>
                <w:spacing w:val="-2"/>
                <w:sz w:val="24"/>
              </w:rPr>
              <w:t> </w:t>
            </w:r>
            <w:r>
              <w:rPr>
                <w:b w:val="0"/>
                <w:i w:val="0"/>
                <w:sz w:val="24"/>
              </w:rPr>
              <w:t>Sanh</w:t>
            </w:r>
            <w:r>
              <w:rPr>
                <w:b w:val="0"/>
                <w:i w:val="0"/>
                <w:spacing w:val="-1"/>
                <w:sz w:val="24"/>
              </w:rPr>
              <w:t> </w:t>
            </w:r>
            <w:r>
              <w:rPr>
                <w:b w:val="0"/>
                <w:spacing w:val="-2"/>
                <w:sz w:val="24"/>
              </w:rPr>
              <w:t>(Uppadavāra)</w:t>
            </w:r>
            <w:r>
              <w:rPr>
                <w:b w:val="0"/>
                <w:i w:val="0"/>
                <w:sz w:val="24"/>
              </w:rPr>
              <w:tab/>
            </w:r>
            <w:r>
              <w:rPr>
                <w:b w:val="0"/>
                <w:i w:val="0"/>
                <w:spacing w:val="-5"/>
                <w:sz w:val="24"/>
              </w:rPr>
              <w:t>161</w:t>
            </w:r>
          </w:hyperlink>
        </w:p>
        <w:p>
          <w:pPr>
            <w:pStyle w:val="TOC5"/>
            <w:tabs>
              <w:tab w:pos="9774" w:val="right" w:leader="dot"/>
            </w:tabs>
            <w:rPr>
              <w:b w:val="0"/>
              <w:i w:val="0"/>
              <w:sz w:val="24"/>
            </w:rPr>
          </w:pPr>
          <w:hyperlink w:history="true" w:anchor="_bookmark33">
            <w:r>
              <w:rPr>
                <w:b w:val="0"/>
                <w:i w:val="0"/>
                <w:sz w:val="24"/>
              </w:rPr>
              <w:t>Phần</w:t>
            </w:r>
            <w:r>
              <w:rPr>
                <w:b w:val="0"/>
                <w:i w:val="0"/>
                <w:spacing w:val="-2"/>
                <w:sz w:val="24"/>
              </w:rPr>
              <w:t> </w:t>
            </w:r>
            <w:r>
              <w:rPr>
                <w:b w:val="0"/>
                <w:i w:val="0"/>
                <w:sz w:val="24"/>
              </w:rPr>
              <w:t>Diệt </w:t>
            </w:r>
            <w:r>
              <w:rPr>
                <w:b w:val="0"/>
                <w:spacing w:val="-2"/>
                <w:sz w:val="24"/>
              </w:rPr>
              <w:t>(Nirodhavāra)</w:t>
            </w:r>
            <w:r>
              <w:rPr>
                <w:b w:val="0"/>
                <w:i w:val="0"/>
                <w:sz w:val="24"/>
              </w:rPr>
              <w:tab/>
            </w:r>
            <w:r>
              <w:rPr>
                <w:b w:val="0"/>
                <w:i w:val="0"/>
                <w:spacing w:val="-5"/>
                <w:sz w:val="24"/>
              </w:rPr>
              <w:t>177</w:t>
            </w:r>
          </w:hyperlink>
        </w:p>
        <w:p>
          <w:pPr>
            <w:pStyle w:val="TOC5"/>
            <w:tabs>
              <w:tab w:pos="9774" w:val="right" w:leader="dot"/>
            </w:tabs>
            <w:rPr>
              <w:b w:val="0"/>
              <w:i w:val="0"/>
              <w:sz w:val="24"/>
            </w:rPr>
          </w:pPr>
          <w:hyperlink w:history="true" w:anchor="_bookmark34">
            <w:r>
              <w:rPr>
                <w:b w:val="0"/>
                <w:i w:val="0"/>
                <w:sz w:val="24"/>
              </w:rPr>
              <w:t>Phần</w:t>
            </w:r>
            <w:r>
              <w:rPr>
                <w:b w:val="0"/>
                <w:i w:val="0"/>
                <w:spacing w:val="-1"/>
                <w:sz w:val="24"/>
              </w:rPr>
              <w:t> </w:t>
            </w:r>
            <w:r>
              <w:rPr>
                <w:b w:val="0"/>
                <w:i w:val="0"/>
                <w:sz w:val="24"/>
              </w:rPr>
              <w:t>Sanh</w:t>
            </w:r>
            <w:r>
              <w:rPr>
                <w:b w:val="0"/>
                <w:i w:val="0"/>
                <w:spacing w:val="-1"/>
                <w:sz w:val="24"/>
              </w:rPr>
              <w:t> </w:t>
            </w:r>
            <w:r>
              <w:rPr>
                <w:b w:val="0"/>
                <w:i w:val="0"/>
                <w:sz w:val="24"/>
              </w:rPr>
              <w:t>Và</w:t>
            </w:r>
            <w:r>
              <w:rPr>
                <w:b w:val="0"/>
                <w:i w:val="0"/>
                <w:spacing w:val="-3"/>
                <w:sz w:val="24"/>
              </w:rPr>
              <w:t> </w:t>
            </w:r>
            <w:r>
              <w:rPr>
                <w:b w:val="0"/>
                <w:i w:val="0"/>
                <w:sz w:val="24"/>
              </w:rPr>
              <w:t>Diệt</w:t>
            </w:r>
            <w:r>
              <w:rPr>
                <w:b w:val="0"/>
                <w:i w:val="0"/>
                <w:spacing w:val="1"/>
                <w:sz w:val="24"/>
              </w:rPr>
              <w:t> </w:t>
            </w:r>
            <w:r>
              <w:rPr>
                <w:b w:val="0"/>
                <w:spacing w:val="-2"/>
                <w:sz w:val="24"/>
              </w:rPr>
              <w:t>(Uppādanirodhavāra)</w:t>
            </w:r>
            <w:r>
              <w:rPr>
                <w:b w:val="0"/>
                <w:i w:val="0"/>
                <w:sz w:val="24"/>
              </w:rPr>
              <w:tab/>
            </w:r>
            <w:r>
              <w:rPr>
                <w:b w:val="0"/>
                <w:i w:val="0"/>
                <w:spacing w:val="-5"/>
                <w:sz w:val="24"/>
              </w:rPr>
              <w:t>189</w:t>
            </w:r>
          </w:hyperlink>
        </w:p>
        <w:p>
          <w:pPr>
            <w:pStyle w:val="TOC3"/>
            <w:tabs>
              <w:tab w:pos="9774" w:val="right" w:leader="dot"/>
            </w:tabs>
            <w:rPr>
              <w:b w:val="0"/>
              <w:i w:val="0"/>
              <w:sz w:val="24"/>
            </w:rPr>
          </w:pPr>
          <w:hyperlink w:history="true" w:anchor="_bookmark35">
            <w:r>
              <w:rPr>
                <w:b w:val="0"/>
                <w:i w:val="0"/>
                <w:sz w:val="24"/>
              </w:rPr>
              <w:t>Phần</w:t>
            </w:r>
            <w:r>
              <w:rPr>
                <w:b w:val="0"/>
                <w:i w:val="0"/>
                <w:spacing w:val="-1"/>
                <w:sz w:val="24"/>
              </w:rPr>
              <w:t> </w:t>
            </w:r>
            <w:r>
              <w:rPr>
                <w:b w:val="0"/>
                <w:i w:val="0"/>
                <w:sz w:val="24"/>
              </w:rPr>
              <w:t>Đạt</w:t>
            </w:r>
            <w:r>
              <w:rPr>
                <w:b w:val="0"/>
                <w:i w:val="0"/>
                <w:spacing w:val="-1"/>
                <w:sz w:val="24"/>
              </w:rPr>
              <w:t> </w:t>
            </w:r>
            <w:r>
              <w:rPr>
                <w:b w:val="0"/>
                <w:i w:val="0"/>
                <w:sz w:val="24"/>
              </w:rPr>
              <w:t>Tri</w:t>
            </w:r>
            <w:r>
              <w:rPr>
                <w:b w:val="0"/>
                <w:i w:val="0"/>
                <w:spacing w:val="2"/>
                <w:sz w:val="24"/>
              </w:rPr>
              <w:t> </w:t>
            </w:r>
            <w:r>
              <w:rPr>
                <w:b w:val="0"/>
                <w:spacing w:val="-2"/>
                <w:sz w:val="24"/>
              </w:rPr>
              <w:t>(Pariññavara)</w:t>
            </w:r>
            <w:r>
              <w:rPr>
                <w:b w:val="0"/>
                <w:sz w:val="24"/>
              </w:rPr>
              <w:tab/>
            </w:r>
            <w:r>
              <w:rPr>
                <w:b w:val="0"/>
                <w:i w:val="0"/>
                <w:spacing w:val="-5"/>
                <w:sz w:val="24"/>
              </w:rPr>
              <w:t>197</w:t>
            </w:r>
          </w:hyperlink>
        </w:p>
        <w:p>
          <w:pPr>
            <w:pStyle w:val="TOC3"/>
            <w:tabs>
              <w:tab w:pos="9774" w:val="right" w:leader="dot"/>
            </w:tabs>
            <w:rPr>
              <w:b w:val="0"/>
              <w:i w:val="0"/>
              <w:sz w:val="24"/>
            </w:rPr>
          </w:pPr>
          <w:hyperlink w:history="true" w:anchor="_bookmark36">
            <w:r>
              <w:rPr>
                <w:b w:val="0"/>
                <w:i w:val="0"/>
                <w:sz w:val="24"/>
              </w:rPr>
              <w:t>Phần</w:t>
            </w:r>
            <w:r>
              <w:rPr>
                <w:b w:val="0"/>
                <w:i w:val="0"/>
                <w:spacing w:val="-1"/>
                <w:sz w:val="24"/>
              </w:rPr>
              <w:t> </w:t>
            </w:r>
            <w:r>
              <w:rPr>
                <w:b w:val="0"/>
                <w:i w:val="0"/>
                <w:sz w:val="24"/>
              </w:rPr>
              <w:t>Định</w:t>
            </w:r>
            <w:r>
              <w:rPr>
                <w:b w:val="0"/>
                <w:i w:val="0"/>
                <w:spacing w:val="-1"/>
                <w:sz w:val="24"/>
              </w:rPr>
              <w:t> </w:t>
            </w:r>
            <w:r>
              <w:rPr>
                <w:b w:val="0"/>
                <w:i w:val="0"/>
                <w:sz w:val="24"/>
              </w:rPr>
              <w:t>Danh</w:t>
            </w:r>
            <w:r>
              <w:rPr>
                <w:b w:val="0"/>
                <w:i w:val="0"/>
                <w:spacing w:val="1"/>
                <w:sz w:val="24"/>
              </w:rPr>
              <w:t> </w:t>
            </w:r>
            <w:r>
              <w:rPr>
                <w:b w:val="0"/>
                <w:spacing w:val="-2"/>
                <w:sz w:val="24"/>
              </w:rPr>
              <w:t>(Paññattivara)</w:t>
            </w:r>
            <w:r>
              <w:rPr>
                <w:b w:val="0"/>
                <w:sz w:val="24"/>
              </w:rPr>
              <w:tab/>
            </w:r>
            <w:r>
              <w:rPr>
                <w:b w:val="0"/>
                <w:i w:val="0"/>
                <w:spacing w:val="-5"/>
                <w:sz w:val="24"/>
              </w:rPr>
              <w:t>199</w:t>
            </w:r>
          </w:hyperlink>
        </w:p>
        <w:p>
          <w:pPr>
            <w:pStyle w:val="TOC5"/>
            <w:tabs>
              <w:tab w:pos="9774" w:val="right" w:leader="dot"/>
            </w:tabs>
            <w:rPr>
              <w:b w:val="0"/>
              <w:i w:val="0"/>
              <w:sz w:val="24"/>
            </w:rPr>
          </w:pPr>
          <w:hyperlink w:history="true" w:anchor="_bookmark37">
            <w:r>
              <w:rPr>
                <w:b w:val="0"/>
                <w:i w:val="0"/>
                <w:sz w:val="24"/>
              </w:rPr>
              <w:t>Phần</w:t>
            </w:r>
            <w:r>
              <w:rPr>
                <w:b w:val="0"/>
                <w:i w:val="0"/>
                <w:spacing w:val="-2"/>
                <w:sz w:val="24"/>
              </w:rPr>
              <w:t> </w:t>
            </w:r>
            <w:r>
              <w:rPr>
                <w:b w:val="0"/>
                <w:i w:val="0"/>
                <w:sz w:val="24"/>
              </w:rPr>
              <w:t>Xiển</w:t>
            </w:r>
            <w:r>
              <w:rPr>
                <w:b w:val="0"/>
                <w:i w:val="0"/>
                <w:spacing w:val="-2"/>
                <w:sz w:val="24"/>
              </w:rPr>
              <w:t> </w:t>
            </w:r>
            <w:r>
              <w:rPr>
                <w:b w:val="0"/>
                <w:i w:val="0"/>
                <w:sz w:val="24"/>
              </w:rPr>
              <w:t>Thuật </w:t>
            </w:r>
            <w:r>
              <w:rPr>
                <w:b w:val="0"/>
                <w:spacing w:val="-2"/>
                <w:sz w:val="24"/>
              </w:rPr>
              <w:t>(Uddeasavāra)</w:t>
            </w:r>
            <w:r>
              <w:rPr>
                <w:b w:val="0"/>
                <w:i w:val="0"/>
                <w:sz w:val="24"/>
              </w:rPr>
              <w:tab/>
            </w:r>
            <w:r>
              <w:rPr>
                <w:b w:val="0"/>
                <w:i w:val="0"/>
                <w:spacing w:val="-5"/>
                <w:sz w:val="24"/>
              </w:rPr>
              <w:t>199</w:t>
            </w:r>
          </w:hyperlink>
        </w:p>
        <w:p>
          <w:pPr>
            <w:pStyle w:val="TOC5"/>
            <w:tabs>
              <w:tab w:pos="9774" w:val="right" w:leader="dot"/>
            </w:tabs>
            <w:rPr>
              <w:b w:val="0"/>
              <w:i w:val="0"/>
              <w:sz w:val="24"/>
            </w:rPr>
          </w:pPr>
          <w:hyperlink w:history="true" w:anchor="_bookmark38">
            <w:r>
              <w:rPr>
                <w:b w:val="0"/>
                <w:i w:val="0"/>
                <w:sz w:val="24"/>
              </w:rPr>
              <w:t>Phần</w:t>
            </w:r>
            <w:r>
              <w:rPr>
                <w:b w:val="0"/>
                <w:i w:val="0"/>
                <w:spacing w:val="-2"/>
                <w:sz w:val="24"/>
              </w:rPr>
              <w:t> </w:t>
            </w:r>
            <w:r>
              <w:rPr>
                <w:b w:val="0"/>
                <w:i w:val="0"/>
                <w:sz w:val="24"/>
              </w:rPr>
              <w:t>Xiển</w:t>
            </w:r>
            <w:r>
              <w:rPr>
                <w:b w:val="0"/>
                <w:i w:val="0"/>
                <w:spacing w:val="-1"/>
                <w:sz w:val="24"/>
              </w:rPr>
              <w:t> </w:t>
            </w:r>
            <w:r>
              <w:rPr>
                <w:b w:val="0"/>
                <w:i w:val="0"/>
                <w:sz w:val="24"/>
              </w:rPr>
              <w:t>Minh</w:t>
            </w:r>
            <w:r>
              <w:rPr>
                <w:b w:val="0"/>
                <w:i w:val="0"/>
                <w:spacing w:val="-1"/>
                <w:sz w:val="24"/>
              </w:rPr>
              <w:t> </w:t>
            </w:r>
            <w:r>
              <w:rPr>
                <w:b w:val="0"/>
                <w:spacing w:val="-2"/>
                <w:sz w:val="24"/>
              </w:rPr>
              <w:t>(Niddesavāra)</w:t>
            </w:r>
            <w:r>
              <w:rPr>
                <w:b w:val="0"/>
                <w:i w:val="0"/>
                <w:sz w:val="24"/>
              </w:rPr>
              <w:tab/>
            </w:r>
            <w:r>
              <w:rPr>
                <w:b w:val="0"/>
                <w:i w:val="0"/>
                <w:spacing w:val="-5"/>
                <w:sz w:val="24"/>
              </w:rPr>
              <w:t>200</w:t>
            </w:r>
          </w:hyperlink>
        </w:p>
        <w:p>
          <w:pPr>
            <w:pStyle w:val="TOC3"/>
            <w:tabs>
              <w:tab w:pos="9774" w:val="right" w:leader="dot"/>
            </w:tabs>
            <w:rPr>
              <w:b w:val="0"/>
              <w:i w:val="0"/>
              <w:sz w:val="24"/>
            </w:rPr>
          </w:pPr>
          <w:hyperlink w:history="true" w:anchor="_bookmark39">
            <w:r>
              <w:rPr>
                <w:b w:val="0"/>
                <w:i w:val="0"/>
                <w:sz w:val="24"/>
              </w:rPr>
              <w:t>Phần</w:t>
            </w:r>
            <w:r>
              <w:rPr>
                <w:b w:val="0"/>
                <w:i w:val="0"/>
                <w:spacing w:val="-2"/>
                <w:sz w:val="24"/>
              </w:rPr>
              <w:t> </w:t>
            </w:r>
            <w:r>
              <w:rPr>
                <w:b w:val="0"/>
                <w:i w:val="0"/>
                <w:sz w:val="24"/>
              </w:rPr>
              <w:t>Bình</w:t>
            </w:r>
            <w:r>
              <w:rPr>
                <w:b w:val="0"/>
                <w:i w:val="0"/>
                <w:spacing w:val="-1"/>
                <w:sz w:val="24"/>
              </w:rPr>
              <w:t> </w:t>
            </w:r>
            <w:r>
              <w:rPr>
                <w:b w:val="0"/>
                <w:i w:val="0"/>
                <w:sz w:val="24"/>
              </w:rPr>
              <w:t>Nhựt</w:t>
            </w:r>
            <w:r>
              <w:rPr>
                <w:b w:val="0"/>
                <w:i w:val="0"/>
                <w:spacing w:val="1"/>
                <w:sz w:val="24"/>
              </w:rPr>
              <w:t> </w:t>
            </w:r>
            <w:r>
              <w:rPr>
                <w:b w:val="0"/>
                <w:spacing w:val="-2"/>
                <w:sz w:val="24"/>
              </w:rPr>
              <w:t>(Pavattivara)</w:t>
            </w:r>
            <w:r>
              <w:rPr>
                <w:b w:val="0"/>
                <w:sz w:val="24"/>
              </w:rPr>
              <w:tab/>
            </w:r>
            <w:r>
              <w:rPr>
                <w:b w:val="0"/>
                <w:i w:val="0"/>
                <w:spacing w:val="-5"/>
                <w:sz w:val="24"/>
              </w:rPr>
              <w:t>202</w:t>
            </w:r>
          </w:hyperlink>
        </w:p>
        <w:p>
          <w:pPr>
            <w:pStyle w:val="TOC5"/>
            <w:tabs>
              <w:tab w:pos="9774" w:val="right" w:leader="dot"/>
            </w:tabs>
            <w:rPr>
              <w:b w:val="0"/>
              <w:i w:val="0"/>
              <w:sz w:val="24"/>
            </w:rPr>
          </w:pPr>
          <w:hyperlink w:history="true" w:anchor="_bookmark40">
            <w:r>
              <w:rPr>
                <w:b w:val="0"/>
                <w:i w:val="0"/>
                <w:sz w:val="24"/>
              </w:rPr>
              <w:t>Phần</w:t>
            </w:r>
            <w:r>
              <w:rPr>
                <w:b w:val="0"/>
                <w:i w:val="0"/>
                <w:spacing w:val="-2"/>
                <w:sz w:val="24"/>
              </w:rPr>
              <w:t> </w:t>
            </w:r>
            <w:r>
              <w:rPr>
                <w:b w:val="0"/>
                <w:i w:val="0"/>
                <w:sz w:val="24"/>
              </w:rPr>
              <w:t>Sanh</w:t>
            </w:r>
            <w:r>
              <w:rPr>
                <w:b w:val="0"/>
                <w:i w:val="0"/>
                <w:spacing w:val="-1"/>
                <w:sz w:val="24"/>
              </w:rPr>
              <w:t> </w:t>
            </w:r>
            <w:r>
              <w:rPr>
                <w:b w:val="0"/>
                <w:spacing w:val="-2"/>
                <w:sz w:val="24"/>
              </w:rPr>
              <w:t>(Uppadavāra)</w:t>
            </w:r>
            <w:r>
              <w:rPr>
                <w:b w:val="0"/>
                <w:i w:val="0"/>
                <w:sz w:val="24"/>
              </w:rPr>
              <w:tab/>
            </w:r>
            <w:r>
              <w:rPr>
                <w:b w:val="0"/>
                <w:i w:val="0"/>
                <w:spacing w:val="-5"/>
                <w:sz w:val="24"/>
              </w:rPr>
              <w:t>202</w:t>
            </w:r>
          </w:hyperlink>
        </w:p>
        <w:p>
          <w:pPr>
            <w:pStyle w:val="TOC5"/>
            <w:tabs>
              <w:tab w:pos="9774" w:val="right" w:leader="dot"/>
            </w:tabs>
            <w:spacing w:before="3"/>
            <w:rPr>
              <w:b w:val="0"/>
              <w:i w:val="0"/>
              <w:sz w:val="24"/>
            </w:rPr>
          </w:pPr>
          <w:hyperlink w:history="true" w:anchor="_bookmark41">
            <w:r>
              <w:rPr>
                <w:b w:val="0"/>
                <w:i w:val="0"/>
                <w:sz w:val="24"/>
              </w:rPr>
              <w:t>Phần</w:t>
            </w:r>
            <w:r>
              <w:rPr>
                <w:b w:val="0"/>
                <w:i w:val="0"/>
                <w:spacing w:val="-2"/>
                <w:sz w:val="24"/>
              </w:rPr>
              <w:t> </w:t>
            </w:r>
            <w:r>
              <w:rPr>
                <w:b w:val="0"/>
                <w:i w:val="0"/>
                <w:sz w:val="24"/>
              </w:rPr>
              <w:t>Diệt </w:t>
            </w:r>
            <w:r>
              <w:rPr>
                <w:b w:val="0"/>
                <w:spacing w:val="-2"/>
                <w:sz w:val="24"/>
              </w:rPr>
              <w:t>(Nirodhavāra)</w:t>
            </w:r>
            <w:r>
              <w:rPr>
                <w:b w:val="0"/>
                <w:i w:val="0"/>
                <w:sz w:val="24"/>
              </w:rPr>
              <w:tab/>
            </w:r>
            <w:r>
              <w:rPr>
                <w:b w:val="0"/>
                <w:i w:val="0"/>
                <w:spacing w:val="-5"/>
                <w:sz w:val="24"/>
              </w:rPr>
              <w:t>216</w:t>
            </w:r>
          </w:hyperlink>
        </w:p>
        <w:p>
          <w:pPr>
            <w:pStyle w:val="TOC5"/>
            <w:tabs>
              <w:tab w:pos="9774" w:val="right" w:leader="dot"/>
            </w:tabs>
            <w:rPr>
              <w:b w:val="0"/>
              <w:i w:val="0"/>
              <w:sz w:val="24"/>
            </w:rPr>
          </w:pPr>
          <w:hyperlink w:history="true" w:anchor="_bookmark42">
            <w:r>
              <w:rPr>
                <w:b w:val="0"/>
                <w:i w:val="0"/>
                <w:sz w:val="24"/>
              </w:rPr>
              <w:t>Phần</w:t>
            </w:r>
            <w:r>
              <w:rPr>
                <w:b w:val="0"/>
                <w:i w:val="0"/>
                <w:spacing w:val="-2"/>
                <w:sz w:val="24"/>
              </w:rPr>
              <w:t> </w:t>
            </w:r>
            <w:r>
              <w:rPr>
                <w:b w:val="0"/>
                <w:i w:val="0"/>
                <w:sz w:val="24"/>
              </w:rPr>
              <w:t>Sanh</w:t>
            </w:r>
            <w:r>
              <w:rPr>
                <w:b w:val="0"/>
                <w:i w:val="0"/>
                <w:spacing w:val="-1"/>
                <w:sz w:val="24"/>
              </w:rPr>
              <w:t> </w:t>
            </w:r>
            <w:r>
              <w:rPr>
                <w:b w:val="0"/>
                <w:i w:val="0"/>
                <w:sz w:val="24"/>
              </w:rPr>
              <w:t>Diệt</w:t>
            </w:r>
            <w:r>
              <w:rPr>
                <w:b w:val="0"/>
                <w:i w:val="0"/>
                <w:spacing w:val="1"/>
                <w:sz w:val="24"/>
              </w:rPr>
              <w:t> </w:t>
            </w:r>
            <w:r>
              <w:rPr>
                <w:b w:val="0"/>
                <w:spacing w:val="-2"/>
                <w:sz w:val="24"/>
              </w:rPr>
              <w:t>(Uppādanirodhavāra)</w:t>
            </w:r>
            <w:r>
              <w:rPr>
                <w:b w:val="0"/>
                <w:i w:val="0"/>
                <w:sz w:val="24"/>
              </w:rPr>
              <w:tab/>
            </w:r>
            <w:r>
              <w:rPr>
                <w:b w:val="0"/>
                <w:i w:val="0"/>
                <w:spacing w:val="-5"/>
                <w:sz w:val="24"/>
              </w:rPr>
              <w:t>228</w:t>
            </w:r>
          </w:hyperlink>
        </w:p>
        <w:p>
          <w:pPr>
            <w:pStyle w:val="TOC3"/>
            <w:tabs>
              <w:tab w:pos="9774" w:val="right" w:leader="dot"/>
            </w:tabs>
            <w:rPr>
              <w:b w:val="0"/>
              <w:i w:val="0"/>
              <w:sz w:val="24"/>
            </w:rPr>
          </w:pPr>
          <w:hyperlink w:history="true" w:anchor="_bookmark43">
            <w:r>
              <w:rPr>
                <w:b w:val="0"/>
                <w:i w:val="0"/>
                <w:sz w:val="24"/>
              </w:rPr>
              <w:t>Phần</w:t>
            </w:r>
            <w:r>
              <w:rPr>
                <w:b w:val="0"/>
                <w:i w:val="0"/>
                <w:spacing w:val="-1"/>
                <w:sz w:val="24"/>
              </w:rPr>
              <w:t> </w:t>
            </w:r>
            <w:r>
              <w:rPr>
                <w:b w:val="0"/>
                <w:i w:val="0"/>
                <w:sz w:val="24"/>
              </w:rPr>
              <w:t>Đạt</w:t>
            </w:r>
            <w:r>
              <w:rPr>
                <w:b w:val="0"/>
                <w:i w:val="0"/>
                <w:spacing w:val="-1"/>
                <w:sz w:val="24"/>
              </w:rPr>
              <w:t> </w:t>
            </w:r>
            <w:r>
              <w:rPr>
                <w:b w:val="0"/>
                <w:i w:val="0"/>
                <w:sz w:val="24"/>
              </w:rPr>
              <w:t>Tri</w:t>
            </w:r>
            <w:r>
              <w:rPr>
                <w:b w:val="0"/>
                <w:i w:val="0"/>
                <w:spacing w:val="2"/>
                <w:sz w:val="24"/>
              </w:rPr>
              <w:t> </w:t>
            </w:r>
            <w:r>
              <w:rPr>
                <w:b w:val="0"/>
                <w:spacing w:val="-2"/>
                <w:sz w:val="24"/>
              </w:rPr>
              <w:t>(Patinnivara)</w:t>
            </w:r>
            <w:r>
              <w:rPr>
                <w:b w:val="0"/>
                <w:sz w:val="24"/>
              </w:rPr>
              <w:tab/>
            </w:r>
            <w:r>
              <w:rPr>
                <w:b w:val="0"/>
                <w:i w:val="0"/>
                <w:spacing w:val="-5"/>
                <w:sz w:val="24"/>
              </w:rPr>
              <w:t>235</w:t>
            </w:r>
          </w:hyperlink>
        </w:p>
        <w:p>
          <w:pPr>
            <w:pStyle w:val="TOC1"/>
            <w:tabs>
              <w:tab w:pos="9774" w:val="right" w:leader="dot"/>
            </w:tabs>
            <w:spacing w:before="279"/>
          </w:pPr>
          <w:hyperlink w:history="true" w:anchor="_bookmark44">
            <w:r>
              <w:rPr/>
              <w:t>TÙY</w:t>
            </w:r>
            <w:r>
              <w:rPr>
                <w:spacing w:val="-2"/>
              </w:rPr>
              <w:t> </w:t>
            </w:r>
            <w:r>
              <w:rPr/>
              <w:t>MIÊN</w:t>
            </w:r>
            <w:r>
              <w:rPr>
                <w:spacing w:val="-2"/>
              </w:rPr>
              <w:t> </w:t>
            </w:r>
            <w:r>
              <w:rPr>
                <w:spacing w:val="-4"/>
              </w:rPr>
              <w:t>SONG</w:t>
            </w:r>
            <w:r>
              <w:rPr/>
              <w:tab/>
            </w:r>
            <w:r>
              <w:rPr>
                <w:spacing w:val="-5"/>
              </w:rPr>
              <w:t>236</w:t>
            </w:r>
          </w:hyperlink>
        </w:p>
        <w:p>
          <w:pPr>
            <w:pStyle w:val="TOC3"/>
            <w:tabs>
              <w:tab w:pos="9774" w:val="right" w:leader="dot"/>
            </w:tabs>
            <w:spacing w:line="275" w:lineRule="exact" w:after="20"/>
            <w:rPr>
              <w:b w:val="0"/>
              <w:i w:val="0"/>
              <w:sz w:val="24"/>
            </w:rPr>
          </w:pPr>
          <w:hyperlink w:history="true" w:anchor="_bookmark45">
            <w:r>
              <w:rPr>
                <w:b w:val="0"/>
                <w:i w:val="0"/>
                <w:sz w:val="24"/>
              </w:rPr>
              <w:t>Phần Tùy</w:t>
            </w:r>
            <w:r>
              <w:rPr>
                <w:b w:val="0"/>
                <w:i w:val="0"/>
                <w:spacing w:val="-5"/>
                <w:sz w:val="24"/>
              </w:rPr>
              <w:t> </w:t>
            </w:r>
            <w:r>
              <w:rPr>
                <w:b w:val="0"/>
                <w:i w:val="0"/>
                <w:sz w:val="24"/>
              </w:rPr>
              <w:t>Miên</w:t>
            </w:r>
            <w:r>
              <w:rPr>
                <w:b w:val="0"/>
                <w:i w:val="0"/>
                <w:spacing w:val="3"/>
                <w:sz w:val="24"/>
              </w:rPr>
              <w:t> </w:t>
            </w:r>
            <w:r>
              <w:rPr>
                <w:b w:val="0"/>
                <w:spacing w:val="-2"/>
                <w:sz w:val="24"/>
              </w:rPr>
              <w:t>(Anusayavāra)</w:t>
            </w:r>
            <w:r>
              <w:rPr>
                <w:b w:val="0"/>
                <w:i w:val="0"/>
                <w:sz w:val="24"/>
              </w:rPr>
              <w:tab/>
            </w:r>
            <w:r>
              <w:rPr>
                <w:b w:val="0"/>
                <w:i w:val="0"/>
                <w:spacing w:val="-5"/>
                <w:sz w:val="24"/>
              </w:rPr>
              <w:t>236</w:t>
            </w:r>
          </w:hyperlink>
        </w:p>
        <w:p>
          <w:pPr>
            <w:pStyle w:val="TOC3"/>
            <w:tabs>
              <w:tab w:pos="9774" w:val="right" w:leader="dot"/>
            </w:tabs>
            <w:spacing w:before="369"/>
            <w:rPr>
              <w:b w:val="0"/>
              <w:i w:val="0"/>
              <w:sz w:val="24"/>
            </w:rPr>
          </w:pPr>
          <w:r>
            <w:rPr>
              <w:b w:val="0"/>
              <w:i w:val="0"/>
              <w:sz w:val="24"/>
            </w:rPr>
            <mc:AlternateContent>
              <mc:Choice Requires="wps">
                <w:drawing>
                  <wp:anchor distT="0" distB="0" distL="0" distR="0" allowOverlap="1" layoutInCell="1" locked="0" behindDoc="0" simplePos="0" relativeHeight="15729152">
                    <wp:simplePos x="0" y="0"/>
                    <wp:positionH relativeFrom="page">
                      <wp:posOffset>611123</wp:posOffset>
                    </wp:positionH>
                    <wp:positionV relativeFrom="paragraph">
                      <wp:posOffset>52378</wp:posOffset>
                    </wp:positionV>
                    <wp:extent cx="616013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124297pt;width:485.02pt;height:.48pt;mso-position-horizontal-relative:page;mso-position-vertical-relative:paragraph;z-index:15729152" id="docshape7" filled="true" fillcolor="#4f81bc" stroked="false">
                    <v:fill type="solid"/>
                    <w10:wrap type="none"/>
                  </v:rect>
                </w:pict>
              </mc:Fallback>
            </mc:AlternateContent>
          </w:r>
          <w:hyperlink w:history="true" w:anchor="_bookmark46">
            <w:r>
              <w:rPr>
                <w:b w:val="0"/>
                <w:i w:val="0"/>
                <w:sz w:val="24"/>
              </w:rPr>
              <w:t>Phần Tự</w:t>
            </w:r>
            <w:r>
              <w:rPr>
                <w:b w:val="0"/>
                <w:i w:val="0"/>
                <w:spacing w:val="-1"/>
                <w:sz w:val="24"/>
              </w:rPr>
              <w:t> </w:t>
            </w:r>
            <w:r>
              <w:rPr>
                <w:b w:val="0"/>
                <w:i w:val="0"/>
                <w:sz w:val="24"/>
              </w:rPr>
              <w:t>Y Tùy</w:t>
            </w:r>
            <w:r>
              <w:rPr>
                <w:b w:val="0"/>
                <w:i w:val="0"/>
                <w:spacing w:val="-5"/>
                <w:sz w:val="24"/>
              </w:rPr>
              <w:t> </w:t>
            </w:r>
            <w:r>
              <w:rPr>
                <w:b w:val="0"/>
                <w:i w:val="0"/>
                <w:sz w:val="24"/>
              </w:rPr>
              <w:t>Miên</w:t>
            </w:r>
            <w:r>
              <w:rPr>
                <w:b w:val="0"/>
                <w:i w:val="0"/>
                <w:spacing w:val="3"/>
                <w:sz w:val="24"/>
              </w:rPr>
              <w:t> </w:t>
            </w:r>
            <w:r>
              <w:rPr>
                <w:b w:val="0"/>
                <w:spacing w:val="-2"/>
                <w:sz w:val="24"/>
              </w:rPr>
              <w:t>(Sanusayavāra)</w:t>
            </w:r>
            <w:r>
              <w:rPr>
                <w:b w:val="0"/>
                <w:i w:val="0"/>
                <w:sz w:val="24"/>
              </w:rPr>
              <w:tab/>
            </w:r>
            <w:r>
              <w:rPr>
                <w:b w:val="0"/>
                <w:i w:val="0"/>
                <w:spacing w:val="-5"/>
                <w:sz w:val="24"/>
              </w:rPr>
              <w:t>268</w:t>
            </w:r>
          </w:hyperlink>
        </w:p>
        <w:p>
          <w:pPr>
            <w:pStyle w:val="TOC3"/>
            <w:tabs>
              <w:tab w:pos="9774" w:val="right" w:leader="dot"/>
            </w:tabs>
            <w:spacing w:before="1"/>
            <w:rPr>
              <w:b w:val="0"/>
              <w:i w:val="0"/>
              <w:sz w:val="24"/>
            </w:rPr>
          </w:pPr>
          <w:hyperlink w:history="true" w:anchor="_bookmark47">
            <w:r>
              <w:rPr>
                <w:b w:val="0"/>
                <w:i w:val="0"/>
                <w:sz w:val="24"/>
              </w:rPr>
              <w:t>Phần Trừ Tùy</w:t>
            </w:r>
            <w:r>
              <w:rPr>
                <w:b w:val="0"/>
                <w:i w:val="0"/>
                <w:spacing w:val="-4"/>
                <w:sz w:val="24"/>
              </w:rPr>
              <w:t> </w:t>
            </w:r>
            <w:r>
              <w:rPr>
                <w:b w:val="0"/>
                <w:i w:val="0"/>
                <w:sz w:val="24"/>
              </w:rPr>
              <w:t>Miên</w:t>
            </w:r>
            <w:r>
              <w:rPr>
                <w:b w:val="0"/>
                <w:i w:val="0"/>
                <w:spacing w:val="3"/>
                <w:sz w:val="24"/>
              </w:rPr>
              <w:t> </w:t>
            </w:r>
            <w:r>
              <w:rPr>
                <w:b w:val="0"/>
                <w:spacing w:val="-2"/>
                <w:sz w:val="24"/>
              </w:rPr>
              <w:t>(Pajahanavāra)</w:t>
            </w:r>
            <w:r>
              <w:rPr>
                <w:b w:val="0"/>
                <w:i w:val="0"/>
                <w:sz w:val="24"/>
              </w:rPr>
              <w:tab/>
            </w:r>
            <w:r>
              <w:rPr>
                <w:b w:val="0"/>
                <w:i w:val="0"/>
                <w:spacing w:val="-5"/>
                <w:sz w:val="24"/>
              </w:rPr>
              <w:t>296</w:t>
            </w:r>
          </w:hyperlink>
        </w:p>
        <w:p>
          <w:pPr>
            <w:pStyle w:val="TOC3"/>
            <w:tabs>
              <w:tab w:pos="9774" w:val="right" w:leader="dot"/>
            </w:tabs>
            <w:rPr>
              <w:b w:val="0"/>
              <w:i w:val="0"/>
              <w:sz w:val="24"/>
            </w:rPr>
          </w:pPr>
          <w:hyperlink w:history="true" w:anchor="_bookmark48">
            <w:r>
              <w:rPr>
                <w:b w:val="0"/>
                <w:i w:val="0"/>
                <w:sz w:val="24"/>
              </w:rPr>
              <w:t>Phần</w:t>
            </w:r>
            <w:r>
              <w:rPr>
                <w:b w:val="0"/>
                <w:i w:val="0"/>
                <w:spacing w:val="-1"/>
                <w:sz w:val="24"/>
              </w:rPr>
              <w:t> </w:t>
            </w:r>
            <w:r>
              <w:rPr>
                <w:b w:val="0"/>
                <w:i w:val="0"/>
                <w:sz w:val="24"/>
              </w:rPr>
              <w:t>Đạt</w:t>
            </w:r>
            <w:r>
              <w:rPr>
                <w:b w:val="0"/>
                <w:i w:val="0"/>
                <w:spacing w:val="-1"/>
                <w:sz w:val="24"/>
              </w:rPr>
              <w:t> </w:t>
            </w:r>
            <w:r>
              <w:rPr>
                <w:b w:val="0"/>
                <w:i w:val="0"/>
                <w:sz w:val="24"/>
              </w:rPr>
              <w:t>Trừ </w:t>
            </w:r>
            <w:r>
              <w:rPr>
                <w:b w:val="0"/>
                <w:spacing w:val="-2"/>
                <w:sz w:val="24"/>
              </w:rPr>
              <w:t>(Pariññavara)</w:t>
            </w:r>
            <w:r>
              <w:rPr>
                <w:b w:val="0"/>
                <w:sz w:val="24"/>
              </w:rPr>
              <w:tab/>
            </w:r>
            <w:r>
              <w:rPr>
                <w:b w:val="0"/>
                <w:i w:val="0"/>
                <w:spacing w:val="-5"/>
                <w:sz w:val="24"/>
              </w:rPr>
              <w:t>327</w:t>
            </w:r>
          </w:hyperlink>
        </w:p>
        <w:p>
          <w:pPr>
            <w:pStyle w:val="TOC3"/>
            <w:tabs>
              <w:tab w:pos="9774" w:val="right" w:leader="dot"/>
            </w:tabs>
            <w:rPr>
              <w:b w:val="0"/>
              <w:i w:val="0"/>
              <w:sz w:val="24"/>
            </w:rPr>
          </w:pPr>
          <w:hyperlink w:history="true" w:anchor="_bookmark49">
            <w:r>
              <w:rPr>
                <w:b w:val="0"/>
                <w:i w:val="0"/>
                <w:sz w:val="24"/>
              </w:rPr>
              <w:t>Phần</w:t>
            </w:r>
            <w:r>
              <w:rPr>
                <w:b w:val="0"/>
                <w:i w:val="0"/>
                <w:spacing w:val="-3"/>
                <w:sz w:val="24"/>
              </w:rPr>
              <w:t> </w:t>
            </w:r>
            <w:r>
              <w:rPr>
                <w:b w:val="0"/>
                <w:i w:val="0"/>
                <w:sz w:val="24"/>
              </w:rPr>
              <w:t>Đã</w:t>
            </w:r>
            <w:r>
              <w:rPr>
                <w:b w:val="0"/>
                <w:i w:val="0"/>
                <w:spacing w:val="-3"/>
                <w:sz w:val="24"/>
              </w:rPr>
              <w:t> </w:t>
            </w:r>
            <w:r>
              <w:rPr>
                <w:b w:val="0"/>
                <w:i w:val="0"/>
                <w:sz w:val="24"/>
              </w:rPr>
              <w:t>Trừ</w:t>
            </w:r>
            <w:r>
              <w:rPr>
                <w:b w:val="0"/>
                <w:i w:val="0"/>
                <w:spacing w:val="1"/>
                <w:sz w:val="24"/>
              </w:rPr>
              <w:t> </w:t>
            </w:r>
            <w:r>
              <w:rPr>
                <w:b w:val="0"/>
                <w:spacing w:val="-2"/>
                <w:sz w:val="24"/>
              </w:rPr>
              <w:t>(Pahinavara)</w:t>
            </w:r>
            <w:r>
              <w:rPr>
                <w:b w:val="0"/>
                <w:sz w:val="24"/>
              </w:rPr>
              <w:tab/>
            </w:r>
            <w:r>
              <w:rPr>
                <w:b w:val="0"/>
                <w:i w:val="0"/>
                <w:spacing w:val="-5"/>
                <w:sz w:val="24"/>
              </w:rPr>
              <w:t>357</w:t>
            </w:r>
          </w:hyperlink>
        </w:p>
        <w:p>
          <w:pPr>
            <w:pStyle w:val="TOC3"/>
            <w:tabs>
              <w:tab w:pos="9774" w:val="right" w:leader="dot"/>
            </w:tabs>
            <w:rPr>
              <w:b w:val="0"/>
              <w:i w:val="0"/>
              <w:sz w:val="24"/>
            </w:rPr>
          </w:pPr>
          <w:hyperlink w:history="true" w:anchor="_bookmark50">
            <w:r>
              <w:rPr>
                <w:b w:val="0"/>
                <w:i w:val="0"/>
                <w:sz w:val="24"/>
              </w:rPr>
              <w:t>Phần</w:t>
            </w:r>
            <w:r>
              <w:rPr>
                <w:b w:val="0"/>
                <w:i w:val="0"/>
                <w:spacing w:val="-1"/>
                <w:sz w:val="24"/>
              </w:rPr>
              <w:t> </w:t>
            </w:r>
            <w:r>
              <w:rPr>
                <w:b w:val="0"/>
                <w:i w:val="0"/>
                <w:sz w:val="24"/>
              </w:rPr>
              <w:t>Vẫn</w:t>
            </w:r>
            <w:r>
              <w:rPr>
                <w:b w:val="0"/>
                <w:i w:val="0"/>
                <w:spacing w:val="-1"/>
                <w:sz w:val="24"/>
              </w:rPr>
              <w:t> </w:t>
            </w:r>
            <w:r>
              <w:rPr>
                <w:b w:val="0"/>
                <w:i w:val="0"/>
                <w:sz w:val="24"/>
              </w:rPr>
              <w:t>Sanh</w:t>
            </w:r>
            <w:r>
              <w:rPr>
                <w:b w:val="0"/>
                <w:i w:val="0"/>
                <w:spacing w:val="1"/>
                <w:sz w:val="24"/>
              </w:rPr>
              <w:t> </w:t>
            </w:r>
            <w:r>
              <w:rPr>
                <w:b w:val="0"/>
                <w:spacing w:val="-2"/>
                <w:sz w:val="24"/>
              </w:rPr>
              <w:t>(Uppajjanavara)</w:t>
            </w:r>
            <w:r>
              <w:rPr>
                <w:b w:val="0"/>
                <w:sz w:val="24"/>
              </w:rPr>
              <w:tab/>
            </w:r>
            <w:r>
              <w:rPr>
                <w:b w:val="0"/>
                <w:i w:val="0"/>
                <w:spacing w:val="-5"/>
                <w:sz w:val="24"/>
              </w:rPr>
              <w:t>385</w:t>
            </w:r>
          </w:hyperlink>
        </w:p>
        <w:p>
          <w:pPr>
            <w:pStyle w:val="TOC3"/>
            <w:tabs>
              <w:tab w:pos="9774" w:val="right" w:leader="dot"/>
            </w:tabs>
            <w:rPr>
              <w:b w:val="0"/>
              <w:i w:val="0"/>
              <w:sz w:val="24"/>
            </w:rPr>
          </w:pPr>
          <w:hyperlink w:history="true" w:anchor="_bookmark51">
            <w:r>
              <w:rPr>
                <w:b w:val="0"/>
                <w:i w:val="0"/>
                <w:sz w:val="24"/>
              </w:rPr>
              <w:t>Phần</w:t>
            </w:r>
            <w:r>
              <w:rPr>
                <w:b w:val="0"/>
                <w:i w:val="0"/>
                <w:spacing w:val="-1"/>
                <w:sz w:val="24"/>
              </w:rPr>
              <w:t> </w:t>
            </w:r>
            <w:r>
              <w:rPr>
                <w:b w:val="0"/>
                <w:i w:val="0"/>
                <w:sz w:val="24"/>
              </w:rPr>
              <w:t>Giới </w:t>
            </w:r>
            <w:r>
              <w:rPr>
                <w:b w:val="0"/>
                <w:spacing w:val="-2"/>
                <w:sz w:val="24"/>
              </w:rPr>
              <w:t>(Dhatuvara)</w:t>
            </w:r>
            <w:r>
              <w:rPr>
                <w:b w:val="0"/>
                <w:sz w:val="24"/>
              </w:rPr>
              <w:tab/>
            </w:r>
            <w:r>
              <w:rPr>
                <w:b w:val="0"/>
                <w:i w:val="0"/>
                <w:spacing w:val="-5"/>
                <w:sz w:val="24"/>
              </w:rPr>
              <w:t>385</w:t>
            </w:r>
          </w:hyperlink>
        </w:p>
        <w:p>
          <w:pPr>
            <w:pStyle w:val="TOC1"/>
            <w:tabs>
              <w:tab w:pos="9774" w:val="right" w:leader="dot"/>
            </w:tabs>
          </w:pPr>
          <w:hyperlink w:history="true" w:anchor="_bookmark52">
            <w:r>
              <w:rPr/>
              <w:t>TÂM</w:t>
            </w:r>
            <w:r>
              <w:rPr>
                <w:spacing w:val="-1"/>
              </w:rPr>
              <w:t> </w:t>
            </w:r>
            <w:r>
              <w:rPr>
                <w:spacing w:val="-4"/>
              </w:rPr>
              <w:t>SONG</w:t>
            </w:r>
            <w:r>
              <w:rPr/>
              <w:tab/>
            </w:r>
            <w:r>
              <w:rPr>
                <w:spacing w:val="-5"/>
              </w:rPr>
              <w:t>399</w:t>
            </w:r>
          </w:hyperlink>
        </w:p>
        <w:p>
          <w:pPr>
            <w:pStyle w:val="TOC3"/>
            <w:tabs>
              <w:tab w:pos="9774" w:val="right" w:leader="dot"/>
            </w:tabs>
            <w:spacing w:line="275" w:lineRule="exact"/>
            <w:rPr>
              <w:b w:val="0"/>
              <w:i w:val="0"/>
              <w:sz w:val="24"/>
            </w:rPr>
          </w:pPr>
          <w:hyperlink w:history="true" w:anchor="_bookmark53">
            <w:r>
              <w:rPr>
                <w:b w:val="0"/>
                <w:i w:val="0"/>
                <w:sz w:val="24"/>
              </w:rPr>
              <w:t>Phần</w:t>
            </w:r>
            <w:r>
              <w:rPr>
                <w:b w:val="0"/>
                <w:i w:val="0"/>
                <w:spacing w:val="-2"/>
                <w:sz w:val="24"/>
              </w:rPr>
              <w:t> </w:t>
            </w:r>
            <w:r>
              <w:rPr>
                <w:b w:val="0"/>
                <w:i w:val="0"/>
                <w:sz w:val="24"/>
              </w:rPr>
              <w:t>Xiển</w:t>
            </w:r>
            <w:r>
              <w:rPr>
                <w:b w:val="0"/>
                <w:i w:val="0"/>
                <w:spacing w:val="-1"/>
                <w:sz w:val="24"/>
              </w:rPr>
              <w:t> </w:t>
            </w:r>
            <w:r>
              <w:rPr>
                <w:b w:val="0"/>
                <w:i w:val="0"/>
                <w:sz w:val="24"/>
              </w:rPr>
              <w:t>Thuật</w:t>
            </w:r>
            <w:r>
              <w:rPr>
                <w:b w:val="0"/>
                <w:i w:val="0"/>
                <w:spacing w:val="2"/>
                <w:sz w:val="24"/>
              </w:rPr>
              <w:t> </w:t>
            </w:r>
            <w:r>
              <w:rPr>
                <w:b w:val="0"/>
                <w:spacing w:val="-2"/>
                <w:sz w:val="24"/>
              </w:rPr>
              <w:t>(Puggalavāruddeso)</w:t>
            </w:r>
            <w:r>
              <w:rPr>
                <w:b w:val="0"/>
                <w:i w:val="0"/>
                <w:sz w:val="24"/>
              </w:rPr>
              <w:tab/>
            </w:r>
            <w:r>
              <w:rPr>
                <w:b w:val="0"/>
                <w:i w:val="0"/>
                <w:spacing w:val="-5"/>
                <w:sz w:val="24"/>
              </w:rPr>
              <w:t>399</w:t>
            </w:r>
          </w:hyperlink>
        </w:p>
        <w:p>
          <w:pPr>
            <w:pStyle w:val="TOC4"/>
            <w:tabs>
              <w:tab w:pos="9774" w:val="right" w:leader="dot"/>
            </w:tabs>
            <w:spacing w:line="275" w:lineRule="exact" w:before="2"/>
          </w:pPr>
          <w:hyperlink w:history="true" w:anchor="_bookmark54">
            <w:r>
              <w:rPr/>
              <w:t>Xiển</w:t>
            </w:r>
            <w:r>
              <w:rPr>
                <w:spacing w:val="-4"/>
              </w:rPr>
              <w:t> </w:t>
            </w:r>
            <w:r>
              <w:rPr/>
              <w:t>Thuật</w:t>
            </w:r>
            <w:r>
              <w:rPr>
                <w:spacing w:val="-1"/>
              </w:rPr>
              <w:t> </w:t>
            </w:r>
            <w:r>
              <w:rPr/>
              <w:t>Phần</w:t>
            </w:r>
            <w:r>
              <w:rPr>
                <w:spacing w:val="-1"/>
              </w:rPr>
              <w:t> </w:t>
            </w:r>
            <w:r>
              <w:rPr>
                <w:spacing w:val="-4"/>
              </w:rPr>
              <w:t>Nhân</w:t>
            </w:r>
            <w:r>
              <w:rPr/>
              <w:tab/>
            </w:r>
            <w:r>
              <w:rPr>
                <w:spacing w:val="-5"/>
              </w:rPr>
              <w:t>399</w:t>
            </w:r>
          </w:hyperlink>
        </w:p>
        <w:p>
          <w:pPr>
            <w:pStyle w:val="TOC5"/>
            <w:tabs>
              <w:tab w:pos="9774" w:val="right" w:leader="dot"/>
            </w:tabs>
            <w:spacing w:line="275" w:lineRule="exact"/>
            <w:rPr>
              <w:b w:val="0"/>
              <w:i w:val="0"/>
              <w:sz w:val="24"/>
            </w:rPr>
          </w:pPr>
          <w:hyperlink w:history="true" w:anchor="_bookmark55">
            <w:r>
              <w:rPr>
                <w:b w:val="0"/>
                <w:i w:val="0"/>
                <w:sz w:val="24"/>
              </w:rPr>
              <w:t>Xiển</w:t>
            </w:r>
            <w:r>
              <w:rPr>
                <w:b w:val="0"/>
                <w:i w:val="0"/>
                <w:spacing w:val="-1"/>
                <w:sz w:val="24"/>
              </w:rPr>
              <w:t> </w:t>
            </w:r>
            <w:r>
              <w:rPr>
                <w:b w:val="0"/>
                <w:i w:val="0"/>
                <w:sz w:val="24"/>
              </w:rPr>
              <w:t>Thuật</w:t>
            </w:r>
            <w:r>
              <w:rPr>
                <w:b w:val="0"/>
                <w:i w:val="0"/>
                <w:spacing w:val="-1"/>
                <w:sz w:val="24"/>
              </w:rPr>
              <w:t> </w:t>
            </w:r>
            <w:r>
              <w:rPr>
                <w:b w:val="0"/>
                <w:i w:val="0"/>
                <w:sz w:val="24"/>
              </w:rPr>
              <w:t>Phần</w:t>
            </w:r>
            <w:r>
              <w:rPr>
                <w:b w:val="0"/>
                <w:i w:val="0"/>
                <w:spacing w:val="-1"/>
                <w:sz w:val="24"/>
              </w:rPr>
              <w:t> </w:t>
            </w:r>
            <w:r>
              <w:rPr>
                <w:b w:val="0"/>
                <w:i w:val="0"/>
                <w:sz w:val="24"/>
              </w:rPr>
              <w:t>Pháp</w:t>
            </w:r>
            <w:r>
              <w:rPr>
                <w:b w:val="0"/>
                <w:i w:val="0"/>
                <w:spacing w:val="2"/>
                <w:sz w:val="24"/>
              </w:rPr>
              <w:t> </w:t>
            </w:r>
            <w:r>
              <w:rPr>
                <w:b w:val="0"/>
                <w:spacing w:val="-2"/>
                <w:sz w:val="24"/>
              </w:rPr>
              <w:t>(Dhammavāruddeso)</w:t>
            </w:r>
            <w:r>
              <w:rPr>
                <w:b w:val="0"/>
                <w:i w:val="0"/>
                <w:sz w:val="24"/>
              </w:rPr>
              <w:tab/>
            </w:r>
            <w:r>
              <w:rPr>
                <w:b w:val="0"/>
                <w:i w:val="0"/>
                <w:spacing w:val="-5"/>
                <w:sz w:val="24"/>
              </w:rPr>
              <w:t>402</w:t>
            </w:r>
          </w:hyperlink>
        </w:p>
        <w:p>
          <w:pPr>
            <w:pStyle w:val="TOC5"/>
            <w:tabs>
              <w:tab w:pos="9774" w:val="right" w:leader="dot"/>
            </w:tabs>
            <w:spacing w:before="1"/>
            <w:rPr>
              <w:b w:val="0"/>
              <w:i w:val="0"/>
              <w:sz w:val="24"/>
            </w:rPr>
          </w:pPr>
          <w:hyperlink w:history="true" w:anchor="_bookmark56">
            <w:r>
              <w:rPr>
                <w:b w:val="0"/>
                <w:i w:val="0"/>
                <w:sz w:val="24"/>
              </w:rPr>
              <w:t>Xiển</w:t>
            </w:r>
            <w:r>
              <w:rPr>
                <w:b w:val="0"/>
                <w:i w:val="0"/>
                <w:spacing w:val="-3"/>
                <w:sz w:val="24"/>
              </w:rPr>
              <w:t> </w:t>
            </w:r>
            <w:r>
              <w:rPr>
                <w:b w:val="0"/>
                <w:i w:val="0"/>
                <w:sz w:val="24"/>
              </w:rPr>
              <w:t>Thuật</w:t>
            </w:r>
            <w:r>
              <w:rPr>
                <w:b w:val="0"/>
                <w:i w:val="0"/>
                <w:spacing w:val="-1"/>
                <w:sz w:val="24"/>
              </w:rPr>
              <w:t> </w:t>
            </w:r>
            <w:r>
              <w:rPr>
                <w:b w:val="0"/>
                <w:i w:val="0"/>
                <w:sz w:val="24"/>
              </w:rPr>
              <w:t>Phần</w:t>
            </w:r>
            <w:r>
              <w:rPr>
                <w:b w:val="0"/>
                <w:i w:val="0"/>
                <w:spacing w:val="-1"/>
                <w:sz w:val="24"/>
              </w:rPr>
              <w:t> </w:t>
            </w:r>
            <w:r>
              <w:rPr>
                <w:b w:val="0"/>
                <w:i w:val="0"/>
                <w:sz w:val="24"/>
              </w:rPr>
              <w:t>Người</w:t>
            </w:r>
            <w:r>
              <w:rPr>
                <w:b w:val="0"/>
                <w:i w:val="0"/>
                <w:spacing w:val="1"/>
                <w:sz w:val="24"/>
              </w:rPr>
              <w:t> </w:t>
            </w:r>
            <w:r>
              <w:rPr>
                <w:b w:val="0"/>
                <w:i w:val="0"/>
                <w:sz w:val="24"/>
              </w:rPr>
              <w:t>Và</w:t>
            </w:r>
            <w:r>
              <w:rPr>
                <w:b w:val="0"/>
                <w:i w:val="0"/>
                <w:spacing w:val="-3"/>
                <w:sz w:val="24"/>
              </w:rPr>
              <w:t> </w:t>
            </w:r>
            <w:r>
              <w:rPr>
                <w:b w:val="0"/>
                <w:i w:val="0"/>
                <w:sz w:val="24"/>
              </w:rPr>
              <w:t>Pháp</w:t>
            </w:r>
            <w:r>
              <w:rPr>
                <w:b w:val="0"/>
                <w:i w:val="0"/>
                <w:spacing w:val="3"/>
                <w:sz w:val="24"/>
              </w:rPr>
              <w:t> </w:t>
            </w:r>
            <w:r>
              <w:rPr>
                <w:b w:val="0"/>
                <w:spacing w:val="-2"/>
                <w:sz w:val="24"/>
              </w:rPr>
              <w:t>(Puggaladhammavāruddeso)</w:t>
            </w:r>
            <w:r>
              <w:rPr>
                <w:b w:val="0"/>
                <w:i w:val="0"/>
                <w:sz w:val="24"/>
              </w:rPr>
              <w:tab/>
            </w:r>
            <w:r>
              <w:rPr>
                <w:b w:val="0"/>
                <w:i w:val="0"/>
                <w:spacing w:val="-5"/>
                <w:sz w:val="24"/>
              </w:rPr>
              <w:t>404</w:t>
            </w:r>
          </w:hyperlink>
        </w:p>
        <w:p>
          <w:pPr>
            <w:pStyle w:val="TOC5"/>
            <w:tabs>
              <w:tab w:pos="9774" w:val="right" w:leader="dot"/>
            </w:tabs>
            <w:rPr>
              <w:b w:val="0"/>
              <w:i w:val="0"/>
              <w:sz w:val="24"/>
            </w:rPr>
          </w:pPr>
          <w:hyperlink w:history="true" w:anchor="_bookmark57">
            <w:r>
              <w:rPr>
                <w:b w:val="0"/>
                <w:i w:val="0"/>
                <w:sz w:val="24"/>
              </w:rPr>
              <w:t>Xiển</w:t>
            </w:r>
            <w:r>
              <w:rPr>
                <w:b w:val="0"/>
                <w:i w:val="0"/>
                <w:spacing w:val="-1"/>
                <w:sz w:val="24"/>
              </w:rPr>
              <w:t> </w:t>
            </w:r>
            <w:r>
              <w:rPr>
                <w:b w:val="0"/>
                <w:i w:val="0"/>
                <w:sz w:val="24"/>
              </w:rPr>
              <w:t>Thuật</w:t>
            </w:r>
            <w:r>
              <w:rPr>
                <w:b w:val="0"/>
                <w:i w:val="0"/>
                <w:spacing w:val="-1"/>
                <w:sz w:val="24"/>
              </w:rPr>
              <w:t> </w:t>
            </w:r>
            <w:r>
              <w:rPr>
                <w:b w:val="0"/>
                <w:i w:val="0"/>
                <w:sz w:val="24"/>
              </w:rPr>
              <w:t>Phần Hỗn</w:t>
            </w:r>
            <w:r>
              <w:rPr>
                <w:b w:val="0"/>
                <w:i w:val="0"/>
                <w:spacing w:val="-1"/>
                <w:sz w:val="24"/>
              </w:rPr>
              <w:t> </w:t>
            </w:r>
            <w:r>
              <w:rPr>
                <w:b w:val="0"/>
                <w:i w:val="0"/>
                <w:sz w:val="24"/>
              </w:rPr>
              <w:t>Tạp</w:t>
            </w:r>
            <w:r>
              <w:rPr>
                <w:b w:val="0"/>
                <w:i w:val="0"/>
                <w:spacing w:val="59"/>
                <w:sz w:val="24"/>
              </w:rPr>
              <w:t> </w:t>
            </w:r>
            <w:r>
              <w:rPr>
                <w:b w:val="0"/>
                <w:spacing w:val="-2"/>
                <w:sz w:val="24"/>
              </w:rPr>
              <w:t>(Missakavāruddeso)</w:t>
            </w:r>
            <w:r>
              <w:rPr>
                <w:b w:val="0"/>
                <w:i w:val="0"/>
                <w:sz w:val="24"/>
              </w:rPr>
              <w:tab/>
            </w:r>
            <w:r>
              <w:rPr>
                <w:b w:val="0"/>
                <w:i w:val="0"/>
                <w:spacing w:val="-5"/>
                <w:sz w:val="24"/>
              </w:rPr>
              <w:t>406</w:t>
            </w:r>
          </w:hyperlink>
        </w:p>
        <w:p>
          <w:pPr>
            <w:pStyle w:val="TOC2"/>
            <w:tabs>
              <w:tab w:pos="9774" w:val="right" w:leader="dot"/>
            </w:tabs>
            <w:spacing w:line="275" w:lineRule="exact" w:before="3"/>
          </w:pPr>
          <w:hyperlink w:history="true" w:anchor="_bookmark58">
            <w:r>
              <w:rPr/>
              <w:t>Phần</w:t>
            </w:r>
            <w:r>
              <w:rPr>
                <w:spacing w:val="-2"/>
              </w:rPr>
              <w:t> </w:t>
            </w:r>
            <w:r>
              <w:rPr/>
              <w:t>Xiển</w:t>
            </w:r>
            <w:r>
              <w:rPr>
                <w:spacing w:val="-1"/>
              </w:rPr>
              <w:t> </w:t>
            </w:r>
            <w:r>
              <w:rPr>
                <w:spacing w:val="-4"/>
              </w:rPr>
              <w:t>Minh</w:t>
            </w:r>
            <w:r>
              <w:rPr/>
              <w:tab/>
            </w:r>
            <w:r>
              <w:rPr>
                <w:spacing w:val="-5"/>
              </w:rPr>
              <w:t>407</w:t>
            </w:r>
          </w:hyperlink>
        </w:p>
        <w:p>
          <w:pPr>
            <w:pStyle w:val="TOC5"/>
            <w:tabs>
              <w:tab w:pos="9774" w:val="right" w:leader="dot"/>
            </w:tabs>
            <w:spacing w:line="275" w:lineRule="exact"/>
            <w:rPr>
              <w:b w:val="0"/>
              <w:i w:val="0"/>
              <w:sz w:val="24"/>
            </w:rPr>
          </w:pPr>
          <w:hyperlink w:history="true" w:anchor="_bookmark59">
            <w:r>
              <w:rPr>
                <w:b w:val="0"/>
                <w:i w:val="0"/>
                <w:sz w:val="24"/>
              </w:rPr>
              <w:t>Xiển</w:t>
            </w:r>
            <w:r>
              <w:rPr>
                <w:b w:val="0"/>
                <w:i w:val="0"/>
                <w:spacing w:val="-1"/>
                <w:sz w:val="24"/>
              </w:rPr>
              <w:t> </w:t>
            </w:r>
            <w:r>
              <w:rPr>
                <w:b w:val="0"/>
                <w:i w:val="0"/>
                <w:sz w:val="24"/>
              </w:rPr>
              <w:t>Minh</w:t>
            </w:r>
            <w:r>
              <w:rPr>
                <w:b w:val="0"/>
                <w:i w:val="0"/>
                <w:spacing w:val="-1"/>
                <w:sz w:val="24"/>
              </w:rPr>
              <w:t> </w:t>
            </w:r>
            <w:r>
              <w:rPr>
                <w:b w:val="0"/>
                <w:i w:val="0"/>
                <w:sz w:val="24"/>
              </w:rPr>
              <w:t>Phần</w:t>
            </w:r>
            <w:r>
              <w:rPr>
                <w:b w:val="0"/>
                <w:i w:val="0"/>
                <w:spacing w:val="-1"/>
                <w:sz w:val="24"/>
              </w:rPr>
              <w:t> </w:t>
            </w:r>
            <w:r>
              <w:rPr>
                <w:b w:val="0"/>
                <w:i w:val="0"/>
                <w:sz w:val="24"/>
              </w:rPr>
              <w:t>Nhân</w:t>
            </w:r>
            <w:r>
              <w:rPr>
                <w:b w:val="0"/>
                <w:i w:val="0"/>
                <w:spacing w:val="1"/>
                <w:sz w:val="24"/>
              </w:rPr>
              <w:t> </w:t>
            </w:r>
            <w:r>
              <w:rPr>
                <w:b w:val="0"/>
                <w:spacing w:val="-2"/>
                <w:sz w:val="24"/>
              </w:rPr>
              <w:t>(Puggalavāraniddeso)</w:t>
            </w:r>
            <w:r>
              <w:rPr>
                <w:b w:val="0"/>
                <w:i w:val="0"/>
                <w:sz w:val="24"/>
              </w:rPr>
              <w:tab/>
            </w:r>
            <w:r>
              <w:rPr>
                <w:b w:val="0"/>
                <w:i w:val="0"/>
                <w:spacing w:val="-5"/>
                <w:sz w:val="24"/>
              </w:rPr>
              <w:t>407</w:t>
            </w:r>
          </w:hyperlink>
        </w:p>
        <w:p>
          <w:pPr>
            <w:pStyle w:val="TOC5"/>
            <w:tabs>
              <w:tab w:pos="9774" w:val="right" w:leader="dot"/>
            </w:tabs>
            <w:rPr>
              <w:b w:val="0"/>
              <w:i w:val="0"/>
              <w:sz w:val="24"/>
            </w:rPr>
          </w:pPr>
          <w:hyperlink w:history="true" w:anchor="_bookmark60">
            <w:r>
              <w:rPr>
                <w:b w:val="0"/>
                <w:i w:val="0"/>
                <w:sz w:val="24"/>
              </w:rPr>
              <w:t>Xiển</w:t>
            </w:r>
            <w:r>
              <w:rPr>
                <w:b w:val="0"/>
                <w:i w:val="0"/>
                <w:spacing w:val="-1"/>
                <w:sz w:val="24"/>
              </w:rPr>
              <w:t> </w:t>
            </w:r>
            <w:r>
              <w:rPr>
                <w:b w:val="0"/>
                <w:i w:val="0"/>
                <w:sz w:val="24"/>
              </w:rPr>
              <w:t>Minh</w:t>
            </w:r>
            <w:r>
              <w:rPr>
                <w:b w:val="0"/>
                <w:i w:val="0"/>
                <w:spacing w:val="-1"/>
                <w:sz w:val="24"/>
              </w:rPr>
              <w:t> </w:t>
            </w:r>
            <w:r>
              <w:rPr>
                <w:b w:val="0"/>
                <w:i w:val="0"/>
                <w:sz w:val="24"/>
              </w:rPr>
              <w:t>Phần</w:t>
            </w:r>
            <w:r>
              <w:rPr>
                <w:b w:val="0"/>
                <w:i w:val="0"/>
                <w:spacing w:val="-1"/>
                <w:sz w:val="24"/>
              </w:rPr>
              <w:t> </w:t>
            </w:r>
            <w:r>
              <w:rPr>
                <w:b w:val="0"/>
                <w:i w:val="0"/>
                <w:sz w:val="24"/>
              </w:rPr>
              <w:t>Pháp</w:t>
            </w:r>
            <w:r>
              <w:rPr>
                <w:b w:val="0"/>
                <w:i w:val="0"/>
                <w:spacing w:val="-1"/>
                <w:sz w:val="24"/>
              </w:rPr>
              <w:t> </w:t>
            </w:r>
            <w:r>
              <w:rPr>
                <w:b w:val="0"/>
                <w:spacing w:val="-2"/>
                <w:sz w:val="24"/>
              </w:rPr>
              <w:t>(Dhammavāraniddeso)</w:t>
            </w:r>
            <w:r>
              <w:rPr>
                <w:b w:val="0"/>
                <w:i w:val="0"/>
                <w:sz w:val="24"/>
              </w:rPr>
              <w:tab/>
            </w:r>
            <w:r>
              <w:rPr>
                <w:b w:val="0"/>
                <w:i w:val="0"/>
                <w:spacing w:val="-5"/>
                <w:sz w:val="24"/>
              </w:rPr>
              <w:t>412</w:t>
            </w:r>
          </w:hyperlink>
        </w:p>
        <w:p>
          <w:pPr>
            <w:pStyle w:val="TOC5"/>
            <w:tabs>
              <w:tab w:pos="9774" w:val="right" w:leader="dot"/>
            </w:tabs>
            <w:rPr>
              <w:b w:val="0"/>
              <w:i w:val="0"/>
              <w:sz w:val="24"/>
            </w:rPr>
          </w:pPr>
          <w:hyperlink w:history="true" w:anchor="_bookmark61">
            <w:r>
              <w:rPr>
                <w:b w:val="0"/>
                <w:i w:val="0"/>
                <w:sz w:val="24"/>
              </w:rPr>
              <w:t>Xiển</w:t>
            </w:r>
            <w:r>
              <w:rPr>
                <w:b w:val="0"/>
                <w:i w:val="0"/>
                <w:spacing w:val="-3"/>
                <w:sz w:val="24"/>
              </w:rPr>
              <w:t> </w:t>
            </w:r>
            <w:r>
              <w:rPr>
                <w:b w:val="0"/>
                <w:i w:val="0"/>
                <w:sz w:val="24"/>
              </w:rPr>
              <w:t>Minh Phần</w:t>
            </w:r>
            <w:r>
              <w:rPr>
                <w:b w:val="0"/>
                <w:i w:val="0"/>
                <w:spacing w:val="-1"/>
                <w:sz w:val="24"/>
              </w:rPr>
              <w:t> </w:t>
            </w:r>
            <w:r>
              <w:rPr>
                <w:b w:val="0"/>
                <w:i w:val="0"/>
                <w:sz w:val="24"/>
              </w:rPr>
              <w:t>Người Và</w:t>
            </w:r>
            <w:r>
              <w:rPr>
                <w:b w:val="0"/>
                <w:i w:val="0"/>
                <w:spacing w:val="-3"/>
                <w:sz w:val="24"/>
              </w:rPr>
              <w:t> </w:t>
            </w:r>
            <w:r>
              <w:rPr>
                <w:b w:val="0"/>
                <w:i w:val="0"/>
                <w:sz w:val="24"/>
              </w:rPr>
              <w:t>Pháp</w:t>
            </w:r>
            <w:r>
              <w:rPr>
                <w:b w:val="0"/>
                <w:i w:val="0"/>
                <w:spacing w:val="3"/>
                <w:sz w:val="24"/>
              </w:rPr>
              <w:t> </w:t>
            </w:r>
            <w:r>
              <w:rPr>
                <w:b w:val="0"/>
                <w:spacing w:val="-2"/>
                <w:sz w:val="24"/>
              </w:rPr>
              <w:t>(Puggaladhammavāraniddeso)</w:t>
            </w:r>
            <w:r>
              <w:rPr>
                <w:b w:val="0"/>
                <w:i w:val="0"/>
                <w:sz w:val="24"/>
              </w:rPr>
              <w:tab/>
            </w:r>
            <w:r>
              <w:rPr>
                <w:b w:val="0"/>
                <w:i w:val="0"/>
                <w:spacing w:val="-5"/>
                <w:sz w:val="24"/>
              </w:rPr>
              <w:t>416</w:t>
            </w:r>
          </w:hyperlink>
        </w:p>
        <w:p>
          <w:pPr>
            <w:pStyle w:val="TOC1"/>
            <w:tabs>
              <w:tab w:pos="9774" w:val="right" w:leader="dot"/>
            </w:tabs>
          </w:pPr>
          <w:hyperlink w:history="true" w:anchor="_bookmark62">
            <w:r>
              <w:rPr/>
              <w:t>PHÁP</w:t>
            </w:r>
            <w:r>
              <w:rPr>
                <w:spacing w:val="-8"/>
              </w:rPr>
              <w:t> </w:t>
            </w:r>
            <w:r>
              <w:rPr>
                <w:spacing w:val="-4"/>
              </w:rPr>
              <w:t>SONG</w:t>
            </w:r>
            <w:r>
              <w:rPr>
                <w:b w:val="0"/>
              </w:rPr>
              <w:tab/>
            </w:r>
            <w:r>
              <w:rPr>
                <w:spacing w:val="-5"/>
              </w:rPr>
              <w:t>420</w:t>
            </w:r>
          </w:hyperlink>
        </w:p>
        <w:p>
          <w:pPr>
            <w:pStyle w:val="TOC3"/>
            <w:tabs>
              <w:tab w:pos="9774" w:val="right" w:leader="dot"/>
            </w:tabs>
            <w:spacing w:line="275" w:lineRule="exact"/>
            <w:rPr>
              <w:b w:val="0"/>
              <w:i w:val="0"/>
              <w:sz w:val="24"/>
            </w:rPr>
          </w:pPr>
          <w:hyperlink w:history="true" w:anchor="_bookmark63">
            <w:r>
              <w:rPr>
                <w:b w:val="0"/>
                <w:i w:val="0"/>
                <w:sz w:val="24"/>
              </w:rPr>
              <w:t>Phần</w:t>
            </w:r>
            <w:r>
              <w:rPr>
                <w:b w:val="0"/>
                <w:i w:val="0"/>
                <w:spacing w:val="-1"/>
                <w:sz w:val="24"/>
              </w:rPr>
              <w:t> </w:t>
            </w:r>
            <w:r>
              <w:rPr>
                <w:b w:val="0"/>
                <w:i w:val="0"/>
                <w:sz w:val="24"/>
              </w:rPr>
              <w:t>Án Trí</w:t>
            </w:r>
            <w:r>
              <w:rPr>
                <w:b w:val="0"/>
                <w:i w:val="0"/>
                <w:spacing w:val="-1"/>
                <w:sz w:val="24"/>
              </w:rPr>
              <w:t> </w:t>
            </w:r>
            <w:r>
              <w:rPr>
                <w:b w:val="0"/>
                <w:spacing w:val="-2"/>
                <w:sz w:val="24"/>
              </w:rPr>
              <w:t>(Paññattivāra)</w:t>
            </w:r>
            <w:r>
              <w:rPr>
                <w:b w:val="0"/>
                <w:i w:val="0"/>
                <w:sz w:val="24"/>
              </w:rPr>
              <w:tab/>
            </w:r>
            <w:r>
              <w:rPr>
                <w:b w:val="0"/>
                <w:i w:val="0"/>
                <w:spacing w:val="-5"/>
                <w:sz w:val="24"/>
              </w:rPr>
              <w:t>420</w:t>
            </w:r>
          </w:hyperlink>
        </w:p>
        <w:p>
          <w:pPr>
            <w:pStyle w:val="TOC5"/>
            <w:tabs>
              <w:tab w:pos="9774" w:val="right" w:leader="dot"/>
            </w:tabs>
            <w:rPr>
              <w:b w:val="0"/>
              <w:i w:val="0"/>
              <w:sz w:val="24"/>
            </w:rPr>
          </w:pPr>
          <w:hyperlink w:history="true" w:anchor="_bookmark64">
            <w:r>
              <w:rPr>
                <w:b w:val="0"/>
                <w:i w:val="0"/>
                <w:sz w:val="24"/>
              </w:rPr>
              <w:t>Phần</w:t>
            </w:r>
            <w:r>
              <w:rPr>
                <w:b w:val="0"/>
                <w:i w:val="0"/>
                <w:spacing w:val="-2"/>
                <w:sz w:val="24"/>
              </w:rPr>
              <w:t> </w:t>
            </w:r>
            <w:r>
              <w:rPr>
                <w:b w:val="0"/>
                <w:i w:val="0"/>
                <w:sz w:val="24"/>
              </w:rPr>
              <w:t>Xiển</w:t>
            </w:r>
            <w:r>
              <w:rPr>
                <w:b w:val="0"/>
                <w:i w:val="0"/>
                <w:spacing w:val="-1"/>
                <w:sz w:val="24"/>
              </w:rPr>
              <w:t> </w:t>
            </w:r>
            <w:r>
              <w:rPr>
                <w:b w:val="0"/>
                <w:i w:val="0"/>
                <w:sz w:val="24"/>
              </w:rPr>
              <w:t>Thuật</w:t>
            </w:r>
            <w:r>
              <w:rPr>
                <w:b w:val="0"/>
                <w:i w:val="0"/>
                <w:spacing w:val="1"/>
                <w:sz w:val="24"/>
              </w:rPr>
              <w:t> </w:t>
            </w:r>
            <w:r>
              <w:rPr>
                <w:b w:val="0"/>
                <w:spacing w:val="-2"/>
                <w:sz w:val="24"/>
              </w:rPr>
              <w:t>(Uddesavāra)</w:t>
            </w:r>
            <w:r>
              <w:rPr>
                <w:b w:val="0"/>
                <w:i w:val="0"/>
                <w:sz w:val="24"/>
              </w:rPr>
              <w:tab/>
            </w:r>
            <w:r>
              <w:rPr>
                <w:b w:val="0"/>
                <w:i w:val="0"/>
                <w:spacing w:val="-5"/>
                <w:sz w:val="24"/>
              </w:rPr>
              <w:t>420</w:t>
            </w:r>
          </w:hyperlink>
        </w:p>
        <w:p>
          <w:pPr>
            <w:pStyle w:val="TOC5"/>
            <w:tabs>
              <w:tab w:pos="9774" w:val="right" w:leader="dot"/>
            </w:tabs>
            <w:rPr>
              <w:b w:val="0"/>
              <w:i w:val="0"/>
              <w:sz w:val="24"/>
            </w:rPr>
          </w:pPr>
          <w:hyperlink w:history="true" w:anchor="_bookmark65">
            <w:r>
              <w:rPr>
                <w:b w:val="0"/>
                <w:i w:val="0"/>
                <w:sz w:val="24"/>
              </w:rPr>
              <w:t>Phần xiển Minh</w:t>
            </w:r>
            <w:r>
              <w:rPr>
                <w:b w:val="0"/>
                <w:i w:val="0"/>
                <w:spacing w:val="-1"/>
                <w:sz w:val="24"/>
              </w:rPr>
              <w:t> </w:t>
            </w:r>
            <w:r>
              <w:rPr>
                <w:b w:val="0"/>
                <w:spacing w:val="-2"/>
                <w:sz w:val="24"/>
              </w:rPr>
              <w:t>(Niddesavāra)</w:t>
            </w:r>
            <w:r>
              <w:rPr>
                <w:b w:val="0"/>
                <w:i w:val="0"/>
                <w:sz w:val="24"/>
              </w:rPr>
              <w:tab/>
            </w:r>
            <w:r>
              <w:rPr>
                <w:b w:val="0"/>
                <w:i w:val="0"/>
                <w:spacing w:val="-5"/>
                <w:sz w:val="24"/>
              </w:rPr>
              <w:t>421</w:t>
            </w:r>
          </w:hyperlink>
        </w:p>
        <w:p>
          <w:pPr>
            <w:pStyle w:val="TOC3"/>
            <w:tabs>
              <w:tab w:pos="9774" w:val="right" w:leader="dot"/>
            </w:tabs>
            <w:rPr>
              <w:b w:val="0"/>
              <w:i w:val="0"/>
              <w:sz w:val="24"/>
            </w:rPr>
          </w:pPr>
          <w:hyperlink w:history="true" w:anchor="_bookmark66">
            <w:r>
              <w:rPr>
                <w:b w:val="0"/>
                <w:i w:val="0"/>
                <w:sz w:val="24"/>
              </w:rPr>
              <w:t>Phần</w:t>
            </w:r>
            <w:r>
              <w:rPr>
                <w:b w:val="0"/>
                <w:i w:val="0"/>
                <w:spacing w:val="-1"/>
                <w:sz w:val="24"/>
              </w:rPr>
              <w:t> </w:t>
            </w:r>
            <w:r>
              <w:rPr>
                <w:b w:val="0"/>
                <w:i w:val="0"/>
                <w:sz w:val="24"/>
              </w:rPr>
              <w:t>Hành</w:t>
            </w:r>
            <w:r>
              <w:rPr>
                <w:b w:val="0"/>
                <w:i w:val="0"/>
                <w:spacing w:val="-1"/>
                <w:sz w:val="24"/>
              </w:rPr>
              <w:t> </w:t>
            </w:r>
            <w:r>
              <w:rPr>
                <w:b w:val="0"/>
                <w:i w:val="0"/>
                <w:sz w:val="24"/>
              </w:rPr>
              <w:t>Vi</w:t>
            </w:r>
            <w:r>
              <w:rPr>
                <w:b w:val="0"/>
                <w:i w:val="0"/>
                <w:spacing w:val="2"/>
                <w:sz w:val="24"/>
              </w:rPr>
              <w:t> </w:t>
            </w:r>
            <w:r>
              <w:rPr>
                <w:b w:val="0"/>
                <w:spacing w:val="-2"/>
                <w:sz w:val="24"/>
              </w:rPr>
              <w:t>(Pavattivāra)</w:t>
            </w:r>
            <w:r>
              <w:rPr>
                <w:b w:val="0"/>
                <w:i w:val="0"/>
                <w:sz w:val="24"/>
              </w:rPr>
              <w:tab/>
            </w:r>
            <w:r>
              <w:rPr>
                <w:b w:val="0"/>
                <w:i w:val="0"/>
                <w:spacing w:val="-5"/>
                <w:sz w:val="24"/>
              </w:rPr>
              <w:t>424</w:t>
            </w:r>
          </w:hyperlink>
        </w:p>
        <w:p>
          <w:pPr>
            <w:pStyle w:val="TOC4"/>
            <w:tabs>
              <w:tab w:pos="9774" w:val="right" w:leader="dot"/>
            </w:tabs>
            <w:spacing w:line="275" w:lineRule="exact" w:before="3"/>
          </w:pPr>
          <w:hyperlink w:history="true" w:anchor="_bookmark67">
            <w:r>
              <w:rPr/>
              <w:t>Phần</w:t>
            </w:r>
            <w:r>
              <w:rPr>
                <w:spacing w:val="-4"/>
              </w:rPr>
              <w:t> </w:t>
            </w:r>
            <w:r>
              <w:rPr/>
              <w:t>Hành</w:t>
            </w:r>
            <w:r>
              <w:rPr>
                <w:spacing w:val="-1"/>
              </w:rPr>
              <w:t> </w:t>
            </w:r>
            <w:r>
              <w:rPr/>
              <w:t>Vi</w:t>
            </w:r>
            <w:r>
              <w:rPr>
                <w:spacing w:val="-1"/>
              </w:rPr>
              <w:t> </w:t>
            </w:r>
            <w:r>
              <w:rPr>
                <w:spacing w:val="-4"/>
              </w:rPr>
              <w:t>Sanh</w:t>
            </w:r>
            <w:r>
              <w:rPr/>
              <w:tab/>
            </w:r>
            <w:r>
              <w:rPr>
                <w:spacing w:val="-5"/>
              </w:rPr>
              <w:t>424</w:t>
            </w:r>
          </w:hyperlink>
        </w:p>
        <w:p>
          <w:pPr>
            <w:pStyle w:val="TOC5"/>
            <w:tabs>
              <w:tab w:pos="9774" w:val="right" w:leader="dot"/>
            </w:tabs>
            <w:spacing w:line="275" w:lineRule="exact"/>
            <w:rPr>
              <w:b w:val="0"/>
              <w:i w:val="0"/>
              <w:sz w:val="24"/>
            </w:rPr>
          </w:pPr>
          <w:hyperlink w:history="true" w:anchor="_bookmark68">
            <w:r>
              <w:rPr>
                <w:b w:val="0"/>
                <w:i w:val="0"/>
                <w:sz w:val="24"/>
              </w:rPr>
              <w:t>Phần</w:t>
            </w:r>
            <w:r>
              <w:rPr>
                <w:b w:val="0"/>
                <w:i w:val="0"/>
                <w:spacing w:val="-1"/>
                <w:sz w:val="24"/>
              </w:rPr>
              <w:t> </w:t>
            </w:r>
            <w:r>
              <w:rPr>
                <w:b w:val="0"/>
                <w:i w:val="0"/>
                <w:sz w:val="24"/>
              </w:rPr>
              <w:t>Diệt</w:t>
            </w:r>
            <w:r>
              <w:rPr>
                <w:b w:val="0"/>
                <w:i w:val="0"/>
                <w:spacing w:val="1"/>
                <w:sz w:val="24"/>
              </w:rPr>
              <w:t> </w:t>
            </w:r>
            <w:r>
              <w:rPr>
                <w:b w:val="0"/>
                <w:spacing w:val="-2"/>
                <w:sz w:val="24"/>
              </w:rPr>
              <w:t>(Nirodhavāra)</w:t>
            </w:r>
            <w:r>
              <w:rPr>
                <w:b w:val="0"/>
                <w:i w:val="0"/>
                <w:sz w:val="24"/>
              </w:rPr>
              <w:tab/>
            </w:r>
            <w:r>
              <w:rPr>
                <w:b w:val="0"/>
                <w:i w:val="0"/>
                <w:spacing w:val="-5"/>
                <w:sz w:val="24"/>
              </w:rPr>
              <w:t>439</w:t>
            </w:r>
          </w:hyperlink>
        </w:p>
        <w:p>
          <w:pPr>
            <w:pStyle w:val="TOC5"/>
            <w:tabs>
              <w:tab w:pos="9774" w:val="right" w:leader="dot"/>
            </w:tabs>
            <w:rPr>
              <w:b w:val="0"/>
              <w:i w:val="0"/>
              <w:sz w:val="24"/>
            </w:rPr>
          </w:pPr>
          <w:hyperlink w:history="true" w:anchor="_bookmark69">
            <w:r>
              <w:rPr>
                <w:b w:val="0"/>
                <w:i w:val="0"/>
                <w:sz w:val="24"/>
              </w:rPr>
              <w:t>Phần</w:t>
            </w:r>
            <w:r>
              <w:rPr>
                <w:b w:val="0"/>
                <w:i w:val="0"/>
                <w:spacing w:val="-1"/>
                <w:sz w:val="24"/>
              </w:rPr>
              <w:t> </w:t>
            </w:r>
            <w:r>
              <w:rPr>
                <w:b w:val="0"/>
                <w:i w:val="0"/>
                <w:sz w:val="24"/>
              </w:rPr>
              <w:t>Sanh</w:t>
            </w:r>
            <w:r>
              <w:rPr>
                <w:b w:val="0"/>
                <w:i w:val="0"/>
                <w:spacing w:val="-1"/>
                <w:sz w:val="24"/>
              </w:rPr>
              <w:t> </w:t>
            </w:r>
            <w:r>
              <w:rPr>
                <w:b w:val="0"/>
                <w:i w:val="0"/>
                <w:sz w:val="24"/>
              </w:rPr>
              <w:t>Diệt</w:t>
            </w:r>
            <w:r>
              <w:rPr>
                <w:b w:val="0"/>
                <w:i w:val="0"/>
                <w:spacing w:val="2"/>
                <w:sz w:val="24"/>
              </w:rPr>
              <w:t> </w:t>
            </w:r>
            <w:r>
              <w:rPr>
                <w:b w:val="0"/>
                <w:spacing w:val="-2"/>
                <w:sz w:val="24"/>
              </w:rPr>
              <w:t>(Uppādanirodhavāra)</w:t>
            </w:r>
            <w:r>
              <w:rPr>
                <w:b w:val="0"/>
                <w:i w:val="0"/>
                <w:sz w:val="24"/>
              </w:rPr>
              <w:tab/>
            </w:r>
            <w:r>
              <w:rPr>
                <w:b w:val="0"/>
                <w:i w:val="0"/>
                <w:spacing w:val="-5"/>
                <w:sz w:val="24"/>
              </w:rPr>
              <w:t>454</w:t>
            </w:r>
          </w:hyperlink>
        </w:p>
        <w:p>
          <w:pPr>
            <w:pStyle w:val="TOC3"/>
            <w:tabs>
              <w:tab w:pos="9774" w:val="right" w:leader="dot"/>
            </w:tabs>
            <w:rPr>
              <w:b w:val="0"/>
              <w:i w:val="0"/>
              <w:sz w:val="24"/>
            </w:rPr>
          </w:pPr>
          <w:hyperlink w:history="true" w:anchor="_bookmark70">
            <w:r>
              <w:rPr>
                <w:b w:val="0"/>
                <w:i w:val="0"/>
                <w:sz w:val="24"/>
              </w:rPr>
              <w:t>Phần</w:t>
            </w:r>
            <w:r>
              <w:rPr>
                <w:b w:val="0"/>
                <w:i w:val="0"/>
                <w:spacing w:val="-1"/>
                <w:sz w:val="24"/>
              </w:rPr>
              <w:t> </w:t>
            </w:r>
            <w:r>
              <w:rPr>
                <w:b w:val="0"/>
                <w:i w:val="0"/>
                <w:sz w:val="24"/>
              </w:rPr>
              <w:t>Tu Tiến</w:t>
            </w:r>
            <w:r>
              <w:rPr>
                <w:b w:val="0"/>
                <w:i w:val="0"/>
                <w:spacing w:val="-1"/>
                <w:sz w:val="24"/>
              </w:rPr>
              <w:t> </w:t>
            </w:r>
            <w:r>
              <w:rPr>
                <w:b w:val="0"/>
                <w:spacing w:val="-2"/>
                <w:sz w:val="24"/>
              </w:rPr>
              <w:t>(Bhavanavara)</w:t>
            </w:r>
            <w:r>
              <w:rPr>
                <w:b w:val="0"/>
                <w:sz w:val="24"/>
              </w:rPr>
              <w:tab/>
            </w:r>
            <w:r>
              <w:rPr>
                <w:b w:val="0"/>
                <w:i w:val="0"/>
                <w:spacing w:val="-5"/>
                <w:sz w:val="24"/>
              </w:rPr>
              <w:t>470</w:t>
            </w:r>
          </w:hyperlink>
        </w:p>
        <w:p>
          <w:pPr>
            <w:pStyle w:val="TOC1"/>
            <w:tabs>
              <w:tab w:pos="9774" w:val="right" w:leader="dot"/>
            </w:tabs>
          </w:pPr>
          <w:hyperlink w:history="true" w:anchor="_bookmark71">
            <w:r>
              <w:rPr/>
              <w:t>QUYỀN</w:t>
            </w:r>
            <w:r>
              <w:rPr>
                <w:spacing w:val="-3"/>
              </w:rPr>
              <w:t> </w:t>
            </w:r>
            <w:r>
              <w:rPr>
                <w:spacing w:val="-4"/>
              </w:rPr>
              <w:t>SONG</w:t>
            </w:r>
            <w:r>
              <w:rPr/>
              <w:tab/>
            </w:r>
            <w:r>
              <w:rPr>
                <w:spacing w:val="-5"/>
              </w:rPr>
              <w:t>471</w:t>
            </w:r>
          </w:hyperlink>
        </w:p>
        <w:p>
          <w:pPr>
            <w:pStyle w:val="TOC3"/>
            <w:tabs>
              <w:tab w:pos="9774" w:val="right" w:leader="dot"/>
            </w:tabs>
            <w:spacing w:line="275" w:lineRule="exact"/>
            <w:rPr>
              <w:b w:val="0"/>
              <w:i w:val="0"/>
              <w:sz w:val="24"/>
            </w:rPr>
          </w:pPr>
          <w:hyperlink w:history="true" w:anchor="_bookmark72">
            <w:r>
              <w:rPr>
                <w:b w:val="0"/>
                <w:i w:val="0"/>
                <w:sz w:val="24"/>
              </w:rPr>
              <w:t>Phần</w:t>
            </w:r>
            <w:r>
              <w:rPr>
                <w:b w:val="0"/>
                <w:i w:val="0"/>
                <w:spacing w:val="-1"/>
                <w:sz w:val="24"/>
              </w:rPr>
              <w:t> </w:t>
            </w:r>
            <w:r>
              <w:rPr>
                <w:b w:val="0"/>
                <w:i w:val="0"/>
                <w:sz w:val="24"/>
              </w:rPr>
              <w:t>Án</w:t>
            </w:r>
            <w:r>
              <w:rPr>
                <w:b w:val="0"/>
                <w:i w:val="0"/>
                <w:spacing w:val="-1"/>
                <w:sz w:val="24"/>
              </w:rPr>
              <w:t> </w:t>
            </w:r>
            <w:r>
              <w:rPr>
                <w:b w:val="0"/>
                <w:i w:val="0"/>
                <w:sz w:val="24"/>
              </w:rPr>
              <w:t>Trí </w:t>
            </w:r>
            <w:r>
              <w:rPr>
                <w:b w:val="0"/>
                <w:spacing w:val="-2"/>
                <w:sz w:val="24"/>
              </w:rPr>
              <w:t>(Paññattivāra)</w:t>
            </w:r>
            <w:r>
              <w:rPr>
                <w:b w:val="0"/>
                <w:i w:val="0"/>
                <w:sz w:val="24"/>
              </w:rPr>
              <w:tab/>
            </w:r>
            <w:r>
              <w:rPr>
                <w:b w:val="0"/>
                <w:i w:val="0"/>
                <w:spacing w:val="-5"/>
                <w:sz w:val="24"/>
              </w:rPr>
              <w:t>471</w:t>
            </w:r>
          </w:hyperlink>
        </w:p>
        <w:p>
          <w:pPr>
            <w:pStyle w:val="TOC5"/>
            <w:tabs>
              <w:tab w:pos="9774" w:val="right" w:leader="dot"/>
            </w:tabs>
            <w:rPr>
              <w:b w:val="0"/>
              <w:i w:val="0"/>
              <w:sz w:val="24"/>
            </w:rPr>
          </w:pPr>
          <w:hyperlink w:history="true" w:anchor="_bookmark73">
            <w:r>
              <w:rPr>
                <w:b w:val="0"/>
                <w:i w:val="0"/>
                <w:sz w:val="24"/>
              </w:rPr>
              <w:t>Xiển</w:t>
            </w:r>
            <w:r>
              <w:rPr>
                <w:b w:val="0"/>
                <w:i w:val="0"/>
                <w:spacing w:val="-2"/>
                <w:sz w:val="24"/>
              </w:rPr>
              <w:t> </w:t>
            </w:r>
            <w:r>
              <w:rPr>
                <w:b w:val="0"/>
                <w:i w:val="0"/>
                <w:sz w:val="24"/>
              </w:rPr>
              <w:t>Thuật</w:t>
            </w:r>
            <w:r>
              <w:rPr>
                <w:b w:val="0"/>
                <w:i w:val="0"/>
                <w:spacing w:val="1"/>
                <w:sz w:val="24"/>
              </w:rPr>
              <w:t> </w:t>
            </w:r>
            <w:r>
              <w:rPr>
                <w:b w:val="0"/>
                <w:spacing w:val="-2"/>
                <w:sz w:val="24"/>
              </w:rPr>
              <w:t>(Uddesa</w:t>
            </w:r>
            <w:r>
              <w:rPr>
                <w:spacing w:val="-2"/>
                <w:sz w:val="24"/>
              </w:rPr>
              <w:t>)</w:t>
            </w:r>
            <w:r>
              <w:rPr>
                <w:sz w:val="24"/>
              </w:rPr>
              <w:tab/>
            </w:r>
            <w:r>
              <w:rPr>
                <w:b w:val="0"/>
                <w:i w:val="0"/>
                <w:spacing w:val="-5"/>
                <w:sz w:val="24"/>
              </w:rPr>
              <w:t>471</w:t>
            </w:r>
          </w:hyperlink>
        </w:p>
        <w:p>
          <w:pPr>
            <w:pStyle w:val="TOC5"/>
            <w:tabs>
              <w:tab w:pos="9774" w:val="right" w:leader="dot"/>
            </w:tabs>
            <w:spacing w:before="3"/>
            <w:rPr>
              <w:b w:val="0"/>
              <w:i w:val="0"/>
              <w:sz w:val="24"/>
            </w:rPr>
          </w:pPr>
          <w:hyperlink w:history="true" w:anchor="_bookmark74">
            <w:r>
              <w:rPr>
                <w:b w:val="0"/>
                <w:i w:val="0"/>
                <w:sz w:val="24"/>
              </w:rPr>
              <w:t>Phần</w:t>
            </w:r>
            <w:r>
              <w:rPr>
                <w:b w:val="0"/>
                <w:i w:val="0"/>
                <w:spacing w:val="-3"/>
                <w:sz w:val="24"/>
              </w:rPr>
              <w:t> </w:t>
            </w:r>
            <w:r>
              <w:rPr>
                <w:b w:val="0"/>
                <w:i w:val="0"/>
                <w:sz w:val="24"/>
              </w:rPr>
              <w:t>Xiển</w:t>
            </w:r>
            <w:r>
              <w:rPr>
                <w:b w:val="0"/>
                <w:i w:val="0"/>
                <w:spacing w:val="-1"/>
                <w:sz w:val="24"/>
              </w:rPr>
              <w:t> </w:t>
            </w:r>
            <w:r>
              <w:rPr>
                <w:b w:val="0"/>
                <w:i w:val="0"/>
                <w:sz w:val="24"/>
              </w:rPr>
              <w:t>Minh</w:t>
            </w:r>
            <w:r>
              <w:rPr>
                <w:b w:val="0"/>
                <w:i w:val="0"/>
                <w:spacing w:val="-1"/>
                <w:sz w:val="24"/>
              </w:rPr>
              <w:t> </w:t>
            </w:r>
            <w:r>
              <w:rPr>
                <w:b w:val="0"/>
                <w:spacing w:val="-2"/>
                <w:sz w:val="24"/>
              </w:rPr>
              <w:t>(Niddesa)</w:t>
            </w:r>
            <w:r>
              <w:rPr>
                <w:b w:val="0"/>
                <w:sz w:val="24"/>
              </w:rPr>
              <w:tab/>
            </w:r>
            <w:r>
              <w:rPr>
                <w:b w:val="0"/>
                <w:i w:val="0"/>
                <w:spacing w:val="-5"/>
                <w:sz w:val="24"/>
              </w:rPr>
              <w:t>479</w:t>
            </w:r>
          </w:hyperlink>
        </w:p>
        <w:p>
          <w:pPr>
            <w:pStyle w:val="TOC3"/>
            <w:tabs>
              <w:tab w:pos="9774" w:val="right" w:leader="dot"/>
            </w:tabs>
            <w:rPr>
              <w:b w:val="0"/>
              <w:i w:val="0"/>
              <w:sz w:val="24"/>
            </w:rPr>
          </w:pPr>
          <w:hyperlink w:history="true" w:anchor="_bookmark75">
            <w:r>
              <w:rPr>
                <w:b w:val="0"/>
                <w:i w:val="0"/>
                <w:sz w:val="24"/>
              </w:rPr>
              <w:t>Phần</w:t>
            </w:r>
            <w:r>
              <w:rPr>
                <w:b w:val="0"/>
                <w:i w:val="0"/>
                <w:spacing w:val="-1"/>
                <w:sz w:val="24"/>
              </w:rPr>
              <w:t> </w:t>
            </w:r>
            <w:r>
              <w:rPr>
                <w:b w:val="0"/>
                <w:i w:val="0"/>
                <w:sz w:val="24"/>
              </w:rPr>
              <w:t>Hành</w:t>
            </w:r>
            <w:r>
              <w:rPr>
                <w:b w:val="0"/>
                <w:i w:val="0"/>
                <w:spacing w:val="-1"/>
                <w:sz w:val="24"/>
              </w:rPr>
              <w:t> </w:t>
            </w:r>
            <w:r>
              <w:rPr>
                <w:b w:val="0"/>
                <w:i w:val="0"/>
                <w:sz w:val="24"/>
              </w:rPr>
              <w:t>Vi</w:t>
            </w:r>
            <w:r>
              <w:rPr>
                <w:b w:val="0"/>
                <w:i w:val="0"/>
                <w:spacing w:val="2"/>
                <w:sz w:val="24"/>
              </w:rPr>
              <w:t> </w:t>
            </w:r>
            <w:r>
              <w:rPr>
                <w:b w:val="0"/>
                <w:spacing w:val="-2"/>
                <w:sz w:val="24"/>
              </w:rPr>
              <w:t>(Pavattivāra)</w:t>
            </w:r>
            <w:r>
              <w:rPr>
                <w:b w:val="0"/>
                <w:i w:val="0"/>
                <w:sz w:val="24"/>
              </w:rPr>
              <w:tab/>
            </w:r>
            <w:r>
              <w:rPr>
                <w:b w:val="0"/>
                <w:i w:val="0"/>
                <w:spacing w:val="-5"/>
                <w:sz w:val="24"/>
              </w:rPr>
              <w:t>502</w:t>
            </w:r>
          </w:hyperlink>
        </w:p>
        <w:p>
          <w:pPr>
            <w:pStyle w:val="TOC4"/>
            <w:tabs>
              <w:tab w:pos="9774" w:val="right" w:leader="dot"/>
            </w:tabs>
            <w:spacing w:line="275" w:lineRule="exact" w:before="2"/>
          </w:pPr>
          <w:hyperlink w:history="true" w:anchor="_bookmark76">
            <w:r>
              <w:rPr/>
              <w:t>Phần</w:t>
            </w:r>
            <w:r>
              <w:rPr>
                <w:spacing w:val="-4"/>
              </w:rPr>
              <w:t> </w:t>
            </w:r>
            <w:r>
              <w:rPr/>
              <w:t>Hành</w:t>
            </w:r>
            <w:r>
              <w:rPr>
                <w:spacing w:val="-1"/>
              </w:rPr>
              <w:t> </w:t>
            </w:r>
            <w:r>
              <w:rPr/>
              <w:t>Vi</w:t>
            </w:r>
            <w:r>
              <w:rPr>
                <w:spacing w:val="-1"/>
              </w:rPr>
              <w:t> </w:t>
            </w:r>
            <w:r>
              <w:rPr>
                <w:spacing w:val="-4"/>
              </w:rPr>
              <w:t>Sanh</w:t>
            </w:r>
            <w:r>
              <w:rPr/>
              <w:tab/>
            </w:r>
            <w:r>
              <w:rPr>
                <w:spacing w:val="-5"/>
              </w:rPr>
              <w:t>502</w:t>
            </w:r>
          </w:hyperlink>
        </w:p>
        <w:p>
          <w:pPr>
            <w:pStyle w:val="TOC3"/>
            <w:tabs>
              <w:tab w:pos="9774" w:val="right" w:leader="dot"/>
            </w:tabs>
            <w:spacing w:line="275" w:lineRule="exact"/>
            <w:rPr>
              <w:b w:val="0"/>
              <w:i w:val="0"/>
              <w:sz w:val="24"/>
            </w:rPr>
          </w:pPr>
          <w:hyperlink w:history="true" w:anchor="_bookmark77">
            <w:r>
              <w:rPr>
                <w:b w:val="0"/>
                <w:i w:val="0"/>
                <w:sz w:val="24"/>
              </w:rPr>
              <w:t>Phần</w:t>
            </w:r>
            <w:r>
              <w:rPr>
                <w:b w:val="0"/>
                <w:i w:val="0"/>
                <w:spacing w:val="-1"/>
                <w:sz w:val="24"/>
              </w:rPr>
              <w:t> </w:t>
            </w:r>
            <w:r>
              <w:rPr>
                <w:b w:val="0"/>
                <w:i w:val="0"/>
                <w:sz w:val="24"/>
              </w:rPr>
              <w:t>Chu</w:t>
            </w:r>
            <w:r>
              <w:rPr>
                <w:b w:val="0"/>
                <w:i w:val="0"/>
                <w:spacing w:val="-1"/>
                <w:sz w:val="24"/>
              </w:rPr>
              <w:t> </w:t>
            </w:r>
            <w:r>
              <w:rPr>
                <w:b w:val="0"/>
                <w:i w:val="0"/>
                <w:sz w:val="24"/>
              </w:rPr>
              <w:t>Tường</w:t>
            </w:r>
            <w:r>
              <w:rPr>
                <w:b w:val="0"/>
                <w:i w:val="0"/>
                <w:spacing w:val="1"/>
                <w:sz w:val="24"/>
              </w:rPr>
              <w:t> </w:t>
            </w:r>
            <w:r>
              <w:rPr>
                <w:b w:val="0"/>
                <w:spacing w:val="-2"/>
                <w:sz w:val="24"/>
              </w:rPr>
              <w:t>(Pariññāvāra)</w:t>
            </w:r>
            <w:r>
              <w:rPr>
                <w:b w:val="0"/>
                <w:i w:val="0"/>
                <w:sz w:val="24"/>
              </w:rPr>
              <w:tab/>
            </w:r>
            <w:r>
              <w:rPr>
                <w:b w:val="0"/>
                <w:i w:val="0"/>
                <w:spacing w:val="-5"/>
                <w:sz w:val="24"/>
              </w:rPr>
              <w:t>660</w:t>
            </w:r>
          </w:hyperlink>
        </w:p>
      </w:sdtContent>
    </w:sdt>
    <w:p>
      <w:pPr>
        <w:pStyle w:val="TOC3"/>
        <w:spacing w:after="0" w:line="275" w:lineRule="exact"/>
        <w:rPr>
          <w:b w:val="0"/>
          <w:i w:val="0"/>
          <w:sz w:val="24"/>
        </w:rPr>
        <w:sectPr>
          <w:type w:val="continuous"/>
          <w:pgSz w:w="11630" w:h="16450"/>
          <w:pgMar w:header="576" w:footer="0" w:top="841" w:bottom="1044" w:left="850" w:right="850"/>
        </w:sectPr>
      </w:pPr>
    </w:p>
    <w:p>
      <w:pPr>
        <w:pStyle w:val="BodyText"/>
        <w:ind w:left="0"/>
        <w:jc w:val="left"/>
        <w:rPr>
          <w:sz w:val="32"/>
        </w:rPr>
      </w:pPr>
    </w:p>
    <w:p>
      <w:pPr>
        <w:pStyle w:val="BodyText"/>
        <w:ind w:left="0"/>
        <w:jc w:val="left"/>
        <w:rPr>
          <w:sz w:val="32"/>
        </w:rPr>
      </w:pPr>
    </w:p>
    <w:p>
      <w:pPr>
        <w:pStyle w:val="BodyText"/>
        <w:spacing w:before="192"/>
        <w:ind w:left="0"/>
        <w:jc w:val="left"/>
        <w:rPr>
          <w:sz w:val="32"/>
        </w:rPr>
      </w:pPr>
    </w:p>
    <w:p>
      <w:pPr>
        <w:pStyle w:val="Heading5"/>
        <w:spacing w:line="335" w:lineRule="exact"/>
      </w:pPr>
      <w:r>
        <w:rPr/>
        <w:t>BỘ</w:t>
      </w:r>
      <w:r>
        <w:rPr>
          <w:spacing w:val="-8"/>
        </w:rPr>
        <w:t> </w:t>
      </w:r>
      <w:r>
        <w:rPr/>
        <w:t>THỨ</w:t>
      </w:r>
      <w:r>
        <w:rPr>
          <w:spacing w:val="-6"/>
        </w:rPr>
        <w:t> </w:t>
      </w:r>
      <w:r>
        <w:rPr>
          <w:spacing w:val="-5"/>
        </w:rPr>
        <w:t>SÁU</w:t>
      </w:r>
    </w:p>
    <w:p>
      <w:pPr>
        <w:spacing w:line="339" w:lineRule="exact" w:before="0"/>
        <w:ind w:left="2432"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5"/>
          <w:sz w:val="28"/>
          <w:szCs w:val="28"/>
        </w:rPr>
        <w:t>🙛⯌🙙</w:t>
      </w:r>
    </w:p>
    <w:p>
      <w:pPr>
        <w:pStyle w:val="BodyText"/>
        <w:ind w:left="0"/>
        <w:jc w:val="left"/>
        <w:rPr>
          <w:rFonts w:ascii="Segoe UI Symbol"/>
          <w:sz w:val="28"/>
        </w:rPr>
      </w:pPr>
    </w:p>
    <w:p>
      <w:pPr>
        <w:pStyle w:val="BodyText"/>
        <w:ind w:left="0"/>
        <w:jc w:val="left"/>
        <w:rPr>
          <w:rFonts w:ascii="Segoe UI Symbol"/>
          <w:sz w:val="28"/>
        </w:rPr>
      </w:pPr>
    </w:p>
    <w:p>
      <w:pPr>
        <w:pStyle w:val="BodyText"/>
        <w:ind w:left="0"/>
        <w:jc w:val="left"/>
        <w:rPr>
          <w:rFonts w:ascii="Segoe UI Symbol"/>
          <w:sz w:val="28"/>
        </w:rPr>
      </w:pPr>
    </w:p>
    <w:p>
      <w:pPr>
        <w:pStyle w:val="BodyText"/>
        <w:spacing w:before="156"/>
        <w:ind w:left="0"/>
        <w:jc w:val="left"/>
        <w:rPr>
          <w:rFonts w:ascii="Segoe UI Symbol"/>
          <w:sz w:val="28"/>
        </w:rPr>
      </w:pPr>
    </w:p>
    <w:p>
      <w:pPr>
        <w:pStyle w:val="Heading1"/>
        <w:spacing w:line="827" w:lineRule="exact"/>
      </w:pPr>
      <w:r>
        <w:rPr/>
        <w:t>BỘ</w:t>
      </w:r>
      <w:r>
        <w:rPr>
          <w:spacing w:val="-1"/>
        </w:rPr>
        <w:t> </w:t>
      </w:r>
      <w:r>
        <w:rPr/>
        <w:t>SONG </w:t>
      </w:r>
      <w:r>
        <w:rPr>
          <w:spacing w:val="-5"/>
        </w:rPr>
        <w:t>ĐỐI</w:t>
      </w:r>
    </w:p>
    <w:p>
      <w:pPr>
        <w:pStyle w:val="Heading2"/>
        <w:spacing w:line="827" w:lineRule="exact"/>
      </w:pPr>
      <w:r>
        <w:rPr>
          <w:spacing w:val="-2"/>
        </w:rPr>
        <w:t>(YAMAKA)</w:t>
      </w:r>
    </w:p>
    <w:p>
      <w:pPr>
        <w:pStyle w:val="BodyText"/>
        <w:ind w:left="0"/>
        <w:jc w:val="left"/>
        <w:rPr>
          <w:i/>
          <w:sz w:val="72"/>
        </w:rPr>
      </w:pPr>
    </w:p>
    <w:p>
      <w:pPr>
        <w:pStyle w:val="BodyText"/>
        <w:spacing w:before="134"/>
        <w:ind w:left="0"/>
        <w:jc w:val="left"/>
        <w:rPr>
          <w:i/>
          <w:sz w:val="72"/>
        </w:rPr>
      </w:pPr>
    </w:p>
    <w:p>
      <w:pPr>
        <w:pStyle w:val="Heading6"/>
        <w:spacing w:before="0"/>
      </w:pPr>
      <w:r>
        <w:rPr/>
        <w:t>QUYỂN</w:t>
      </w:r>
      <w:r>
        <w:rPr>
          <w:spacing w:val="-15"/>
        </w:rPr>
        <w:t> </w:t>
      </w:r>
      <w:r>
        <w:rPr>
          <w:spacing w:val="-2"/>
        </w:rPr>
        <w:t>THƯỢNG</w:t>
      </w:r>
    </w:p>
    <w:p>
      <w:pPr>
        <w:pStyle w:val="BodyText"/>
        <w:spacing w:before="307"/>
        <w:ind w:left="0"/>
        <w:jc w:val="left"/>
        <w:rPr>
          <w:sz w:val="32"/>
        </w:rPr>
      </w:pPr>
    </w:p>
    <w:p>
      <w:pPr>
        <w:spacing w:before="0"/>
        <w:ind w:left="2428"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pStyle w:val="Heading6"/>
      </w:pPr>
      <w:r>
        <w:rPr/>
        <w:t>CẢO</w:t>
      </w:r>
      <w:r>
        <w:rPr>
          <w:spacing w:val="-9"/>
        </w:rPr>
        <w:t> </w:t>
      </w:r>
      <w:r>
        <w:rPr>
          <w:spacing w:val="-5"/>
        </w:rPr>
        <w:t>BẢN</w:t>
      </w:r>
    </w:p>
    <w:p>
      <w:pPr>
        <w:pStyle w:val="Heading6"/>
        <w:spacing w:after="0"/>
        <w:sectPr>
          <w:headerReference w:type="default" r:id="rId7"/>
          <w:pgSz w:w="11630" w:h="16450"/>
          <w:pgMar w:header="0" w:footer="0" w:top="1900" w:bottom="280" w:left="850" w:right="850"/>
        </w:sectPr>
      </w:pPr>
    </w:p>
    <w:p>
      <w:pPr>
        <w:pStyle w:val="BodyText"/>
        <w:spacing w:before="2"/>
        <w:ind w:left="0"/>
        <w:jc w:val="left"/>
        <w:rPr>
          <w:sz w:val="7"/>
        </w:rPr>
      </w:pPr>
    </w:p>
    <w:p>
      <w:pPr>
        <w:pStyle w:val="BodyText"/>
        <w:spacing w:line="20" w:lineRule="exact"/>
        <w:ind w:left="112"/>
        <w:jc w:val="left"/>
        <w:rPr>
          <w:sz w:val="2"/>
        </w:rPr>
      </w:pPr>
      <w:r>
        <w:rPr>
          <w:sz w:val="2"/>
        </w:rPr>
        <mc:AlternateContent>
          <mc:Choice Requires="wps">
            <w:drawing>
              <wp:inline distT="0" distB="0" distL="0" distR="0">
                <wp:extent cx="616013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160135" cy="6350"/>
                          <a:chExt cx="6160135" cy="6350"/>
                        </a:xfrm>
                      </wpg:grpSpPr>
                      <wps:wsp>
                        <wps:cNvPr id="14" name="Graphic 1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style="width:485.05pt;height:.5pt;mso-position-horizontal-relative:char;mso-position-vertical-relative:line" id="docshapegroup13" coordorigin="0,0" coordsize="9701,10">
                <v:rect style="position:absolute;left:0;top:0;width:9701;height:10" id="docshape14" filled="true" fillcolor="#4f81bc" stroked="false">
                  <v:fill type="solid"/>
                </v:rect>
              </v:group>
            </w:pict>
          </mc:Fallback>
        </mc:AlternateContent>
      </w:r>
      <w:r>
        <w:rPr>
          <w:sz w:val="2"/>
        </w:rPr>
      </w:r>
    </w:p>
    <w:p>
      <w:pPr>
        <w:pStyle w:val="BodyText"/>
        <w:spacing w:after="0" w:line="20" w:lineRule="exact"/>
        <w:jc w:val="left"/>
        <w:rPr>
          <w:sz w:val="2"/>
        </w:rPr>
        <w:sectPr>
          <w:headerReference w:type="even" r:id="rId8"/>
          <w:headerReference w:type="default" r:id="rId9"/>
          <w:pgSz w:w="11630" w:h="16450"/>
          <w:pgMar w:header="576" w:footer="0" w:top="840" w:bottom="280" w:left="850" w:right="850"/>
          <w:pgNumType w:start="6"/>
        </w:sectPr>
      </w:pPr>
    </w:p>
    <w:p>
      <w:pPr>
        <w:pStyle w:val="BodyText"/>
        <w:spacing w:before="268"/>
        <w:ind w:left="668" w:right="672"/>
        <w:jc w:val="center"/>
      </w:pPr>
      <w:r>
        <w:rPr/>
        <w:t>NAMO</w:t>
      </w:r>
      <w:r>
        <w:rPr>
          <w:spacing w:val="-11"/>
        </w:rPr>
        <w:t> </w:t>
      </w:r>
      <w:r>
        <w:rPr/>
        <w:t>TASSA</w:t>
      </w:r>
      <w:r>
        <w:rPr>
          <w:spacing w:val="-10"/>
        </w:rPr>
        <w:t> </w:t>
      </w:r>
      <w:r>
        <w:rPr/>
        <w:t>BHAGAVATO</w:t>
      </w:r>
      <w:r>
        <w:rPr>
          <w:spacing w:val="-9"/>
        </w:rPr>
        <w:t> </w:t>
      </w:r>
      <w:r>
        <w:rPr/>
        <w:t>ARAHATO</w:t>
      </w:r>
      <w:r>
        <w:rPr>
          <w:spacing w:val="-9"/>
        </w:rPr>
        <w:t> </w:t>
      </w:r>
      <w:r>
        <w:rPr/>
        <w:t>SAMMĀSAMBUDDHASSA CUNG KỈNH ĐẾN ĐỨC THẾ TÔN, ỨNG CÚNG, CHÁNH BIẾN TRI</w:t>
      </w:r>
    </w:p>
    <w:p>
      <w:pPr>
        <w:spacing w:before="298"/>
        <w:ind w:left="2430" w:right="2428" w:firstLine="0"/>
        <w:jc w:val="center"/>
        <w:rPr>
          <w:sz w:val="28"/>
        </w:rPr>
      </w:pPr>
      <w:r>
        <w:rPr>
          <w:sz w:val="28"/>
        </w:rPr>
        <w:t>--</w:t>
      </w:r>
      <w:r>
        <w:rPr>
          <w:spacing w:val="-10"/>
          <w:sz w:val="28"/>
        </w:rPr>
        <w:t>-</w:t>
      </w:r>
    </w:p>
    <w:p>
      <w:pPr>
        <w:pStyle w:val="BodyText"/>
        <w:spacing w:before="28"/>
        <w:ind w:left="0"/>
        <w:jc w:val="left"/>
        <w:rPr>
          <w:sz w:val="40"/>
        </w:rPr>
      </w:pPr>
    </w:p>
    <w:p>
      <w:pPr>
        <w:pStyle w:val="Heading3"/>
        <w:spacing w:line="240" w:lineRule="auto" w:before="0"/>
        <w:ind w:left="2431"/>
      </w:pPr>
      <w:bookmarkStart w:name="_bookmark0" w:id="1"/>
      <w:bookmarkEnd w:id="1"/>
      <w:r>
        <w:rPr>
          <w:b w:val="0"/>
        </w:rPr>
      </w:r>
      <w:r>
        <w:rPr>
          <w:color w:val="FF0000"/>
        </w:rPr>
        <w:t>CĂN</w:t>
      </w:r>
      <w:r>
        <w:rPr>
          <w:color w:val="FF0000"/>
          <w:spacing w:val="-2"/>
        </w:rPr>
        <w:t> </w:t>
      </w:r>
      <w:r>
        <w:rPr>
          <w:color w:val="FF0000"/>
          <w:spacing w:val="-4"/>
        </w:rPr>
        <w:t>SONG</w:t>
      </w:r>
    </w:p>
    <w:p>
      <w:pPr>
        <w:spacing w:line="235" w:lineRule="auto" w:before="124"/>
        <w:ind w:left="141" w:right="7287" w:firstLine="0"/>
        <w:jc w:val="left"/>
        <w:rPr>
          <w:sz w:val="26"/>
        </w:rPr>
      </w:pPr>
      <w:bookmarkStart w:name="_bookmark1" w:id="2"/>
      <w:bookmarkEnd w:id="2"/>
      <w:r>
        <w:rPr/>
      </w:r>
      <w:r>
        <w:rPr>
          <w:b/>
          <w:color w:val="00AF50"/>
          <w:sz w:val="26"/>
          <w:u w:val="single" w:color="00AF50"/>
        </w:rPr>
        <w:t>Xiển</w:t>
      </w:r>
      <w:r>
        <w:rPr>
          <w:b/>
          <w:color w:val="00AF50"/>
          <w:spacing w:val="-12"/>
          <w:sz w:val="26"/>
          <w:u w:val="single" w:color="00AF50"/>
        </w:rPr>
        <w:t> </w:t>
      </w:r>
      <w:r>
        <w:rPr>
          <w:b/>
          <w:color w:val="00AF50"/>
          <w:sz w:val="26"/>
          <w:u w:val="single" w:color="00AF50"/>
        </w:rPr>
        <w:t>Thuật</w:t>
      </w:r>
      <w:r>
        <w:rPr>
          <w:b/>
          <w:color w:val="00AF50"/>
          <w:spacing w:val="-12"/>
          <w:sz w:val="26"/>
          <w:u w:val="single" w:color="00AF50"/>
        </w:rPr>
        <w:t> </w:t>
      </w:r>
      <w:r>
        <w:rPr>
          <w:b/>
          <w:color w:val="00AF50"/>
          <w:sz w:val="26"/>
          <w:u w:val="single" w:color="00AF50"/>
        </w:rPr>
        <w:t>Căn</w:t>
      </w:r>
      <w:r>
        <w:rPr>
          <w:b/>
          <w:color w:val="00AF50"/>
          <w:spacing w:val="-12"/>
          <w:sz w:val="26"/>
          <w:u w:val="single" w:color="00AF50"/>
        </w:rPr>
        <w:t> </w:t>
      </w:r>
      <w:r>
        <w:rPr>
          <w:b/>
          <w:color w:val="00AF50"/>
          <w:sz w:val="26"/>
          <w:u w:val="single" w:color="00AF50"/>
        </w:rPr>
        <w:t>Song</w:t>
      </w:r>
      <w:r>
        <w:rPr>
          <w:b/>
          <w:color w:val="00AF50"/>
          <w:sz w:val="26"/>
        </w:rPr>
        <w:t> </w:t>
      </w:r>
      <w:r>
        <w:rPr>
          <w:b/>
          <w:spacing w:val="-6"/>
          <w:sz w:val="26"/>
        </w:rPr>
        <w:t>1</w:t>
      </w:r>
      <w:r>
        <w:rPr>
          <w:spacing w:val="-6"/>
          <w:sz w:val="26"/>
        </w:rPr>
        <w:t>.</w:t>
      </w:r>
    </w:p>
    <w:p>
      <w:pPr>
        <w:pStyle w:val="ListParagraph"/>
        <w:numPr>
          <w:ilvl w:val="0"/>
          <w:numId w:val="1"/>
        </w:numPr>
        <w:tabs>
          <w:tab w:pos="708" w:val="left" w:leader="none"/>
        </w:tabs>
        <w:spacing w:line="240" w:lineRule="auto" w:before="0" w:after="0"/>
        <w:ind w:left="708" w:right="143" w:hanging="284"/>
        <w:jc w:val="left"/>
        <w:rPr>
          <w:sz w:val="26"/>
        </w:rPr>
      </w:pPr>
      <w:r>
        <w:rPr>
          <w:sz w:val="26"/>
        </w:rPr>
        <w:t>Mỗi pháp nào là thiện, những pháp ấy đều gọi căn thiện? Hay là căn nào là căn thiện</w:t>
      </w:r>
      <w:r>
        <w:rPr>
          <w:spacing w:val="40"/>
          <w:sz w:val="26"/>
        </w:rPr>
        <w:t> </w:t>
      </w:r>
      <w:r>
        <w:rPr>
          <w:sz w:val="26"/>
        </w:rPr>
        <w:t>đều gọi là pháp thiện?</w:t>
      </w:r>
    </w:p>
    <w:p>
      <w:pPr>
        <w:pStyle w:val="ListParagraph"/>
        <w:numPr>
          <w:ilvl w:val="0"/>
          <w:numId w:val="1"/>
        </w:numPr>
        <w:tabs>
          <w:tab w:pos="706" w:val="left" w:leader="none"/>
          <w:tab w:pos="710" w:val="left" w:leader="none"/>
        </w:tabs>
        <w:spacing w:line="240" w:lineRule="auto" w:before="120" w:after="0"/>
        <w:ind w:left="710" w:right="137" w:hanging="287"/>
        <w:jc w:val="left"/>
        <w:rPr>
          <w:sz w:val="26"/>
        </w:rPr>
      </w:pPr>
      <w:r>
        <w:rPr>
          <w:sz w:val="26"/>
        </w:rPr>
        <w:t>Mỗi pháp nào là thiện, pháp ấy đều đồng căn với căn thiện? Hay là căn nào đồng căn</w:t>
      </w:r>
      <w:r>
        <w:rPr>
          <w:spacing w:val="40"/>
          <w:sz w:val="26"/>
        </w:rPr>
        <w:t> </w:t>
      </w:r>
      <w:r>
        <w:rPr>
          <w:sz w:val="26"/>
        </w:rPr>
        <w:t>với căn thiện, những căn ấy đều là pháp thiện?</w:t>
      </w:r>
    </w:p>
    <w:p>
      <w:pPr>
        <w:pStyle w:val="ListParagraph"/>
        <w:numPr>
          <w:ilvl w:val="0"/>
          <w:numId w:val="1"/>
        </w:numPr>
        <w:tabs>
          <w:tab w:pos="706" w:val="left" w:leader="none"/>
          <w:tab w:pos="710" w:val="left" w:leader="none"/>
        </w:tabs>
        <w:spacing w:line="240" w:lineRule="auto" w:before="120" w:after="0"/>
        <w:ind w:left="710" w:right="140" w:hanging="287"/>
        <w:jc w:val="left"/>
        <w:rPr>
          <w:sz w:val="26"/>
        </w:rPr>
      </w:pPr>
      <w:r>
        <w:rPr>
          <w:sz w:val="26"/>
        </w:rPr>
        <w:t>Mỗi pháp nào đồng căn với căn thiện những pháp ấy đều gọi là căn hỗ tương với căn</w:t>
      </w:r>
      <w:r>
        <w:rPr>
          <w:spacing w:val="40"/>
          <w:sz w:val="26"/>
        </w:rPr>
        <w:t> </w:t>
      </w:r>
      <w:r>
        <w:rPr>
          <w:sz w:val="26"/>
        </w:rPr>
        <w:t>thiện? Hay là căn nào hỗ tương với căn thiện, những căn ấy đều gọi là pháp thiện?</w:t>
      </w:r>
    </w:p>
    <w:p>
      <w:pPr>
        <w:pStyle w:val="ListParagraph"/>
        <w:numPr>
          <w:ilvl w:val="0"/>
          <w:numId w:val="1"/>
        </w:numPr>
        <w:tabs>
          <w:tab w:pos="706" w:val="left" w:leader="none"/>
          <w:tab w:pos="710" w:val="left" w:leader="none"/>
        </w:tabs>
        <w:spacing w:line="240" w:lineRule="auto" w:before="119" w:after="0"/>
        <w:ind w:left="710" w:right="139" w:hanging="287"/>
        <w:jc w:val="left"/>
        <w:rPr>
          <w:sz w:val="26"/>
        </w:rPr>
      </w:pPr>
      <w:r>
        <w:rPr>
          <w:sz w:val="26"/>
        </w:rPr>
        <w:t>Mỗi pháp nào là thiện, những</w:t>
      </w:r>
      <w:r>
        <w:rPr>
          <w:spacing w:val="-1"/>
          <w:sz w:val="26"/>
        </w:rPr>
        <w:t> </w:t>
      </w:r>
      <w:r>
        <w:rPr>
          <w:sz w:val="26"/>
        </w:rPr>
        <w:t>pháp ấy</w:t>
      </w:r>
      <w:r>
        <w:rPr>
          <w:spacing w:val="-6"/>
          <w:sz w:val="26"/>
        </w:rPr>
        <w:t> </w:t>
      </w:r>
      <w:r>
        <w:rPr>
          <w:sz w:val="26"/>
        </w:rPr>
        <w:t>đều</w:t>
      </w:r>
      <w:r>
        <w:rPr>
          <w:spacing w:val="-1"/>
          <w:sz w:val="26"/>
        </w:rPr>
        <w:t> </w:t>
      </w:r>
      <w:r>
        <w:rPr>
          <w:sz w:val="26"/>
        </w:rPr>
        <w:t>gọi căn là</w:t>
      </w:r>
      <w:r>
        <w:rPr>
          <w:spacing w:val="-1"/>
          <w:sz w:val="26"/>
        </w:rPr>
        <w:t> </w:t>
      </w:r>
      <w:r>
        <w:rPr>
          <w:sz w:val="26"/>
        </w:rPr>
        <w:t>căn thiện? Hay</w:t>
      </w:r>
      <w:r>
        <w:rPr>
          <w:spacing w:val="-6"/>
          <w:sz w:val="26"/>
        </w:rPr>
        <w:t> </w:t>
      </w:r>
      <w:r>
        <w:rPr>
          <w:sz w:val="26"/>
        </w:rPr>
        <w:t>là căn nào gọi căn là căn thiện, những căn ấy đều là pháp thiện?</w:t>
      </w:r>
    </w:p>
    <w:p>
      <w:pPr>
        <w:pStyle w:val="ListParagraph"/>
        <w:numPr>
          <w:ilvl w:val="0"/>
          <w:numId w:val="1"/>
        </w:numPr>
        <w:tabs>
          <w:tab w:pos="706" w:val="left" w:leader="none"/>
          <w:tab w:pos="710" w:val="left" w:leader="none"/>
        </w:tabs>
        <w:spacing w:line="237" w:lineRule="auto" w:before="122" w:after="0"/>
        <w:ind w:left="710" w:right="140" w:hanging="287"/>
        <w:jc w:val="left"/>
        <w:rPr>
          <w:sz w:val="26"/>
        </w:rPr>
      </w:pPr>
      <w:r>
        <w:rPr>
          <w:sz w:val="26"/>
        </w:rPr>
        <w:t>Mỗi pháp nào là thiện, những pháp ấy đều gọi căn là căn đồng với căn thiện? Hay là</w:t>
      </w:r>
      <w:r>
        <w:rPr>
          <w:spacing w:val="80"/>
          <w:sz w:val="26"/>
        </w:rPr>
        <w:t> </w:t>
      </w:r>
      <w:r>
        <w:rPr>
          <w:sz w:val="26"/>
        </w:rPr>
        <w:t>căn nào gọi căn là căn đồng với căn thiện, những căn ấy đều là pháp thiện?</w:t>
      </w:r>
    </w:p>
    <w:p>
      <w:pPr>
        <w:pStyle w:val="ListParagraph"/>
        <w:numPr>
          <w:ilvl w:val="0"/>
          <w:numId w:val="1"/>
        </w:numPr>
        <w:tabs>
          <w:tab w:pos="706" w:val="left" w:leader="none"/>
          <w:tab w:pos="710" w:val="left" w:leader="none"/>
        </w:tabs>
        <w:spacing w:line="240" w:lineRule="auto" w:before="123" w:after="0"/>
        <w:ind w:left="710" w:right="137" w:hanging="287"/>
        <w:jc w:val="both"/>
        <w:rPr>
          <w:sz w:val="26"/>
        </w:rPr>
      </w:pPr>
      <w:r>
        <w:rPr>
          <w:sz w:val="26"/>
        </w:rPr>
        <w:t>Mỗi pháp nào là căn gọi căn đồng với căn thiện, những pháp ấy đều là căn gọi căn hỗ tương với căn thiện? Hay là căn nào là căn gọi căn hỗ tương với căn thiện những căn ấy đều là pháp thiện?</w:t>
      </w:r>
    </w:p>
    <w:p>
      <w:pPr>
        <w:pStyle w:val="ListParagraph"/>
        <w:numPr>
          <w:ilvl w:val="0"/>
          <w:numId w:val="1"/>
        </w:numPr>
        <w:tabs>
          <w:tab w:pos="706" w:val="left" w:leader="none"/>
          <w:tab w:pos="710" w:val="left" w:leader="none"/>
        </w:tabs>
        <w:spacing w:line="237" w:lineRule="auto" w:before="123" w:after="0"/>
        <w:ind w:left="710" w:right="139" w:hanging="287"/>
        <w:jc w:val="both"/>
        <w:rPr>
          <w:sz w:val="26"/>
        </w:rPr>
      </w:pPr>
      <w:r>
        <w:rPr>
          <w:sz w:val="26"/>
        </w:rPr>
        <w:t>Mỗi pháp nào là thiện, những pháp ấy đều có căn thiện? Hay là căn nào có căn thiện, những căn ấy đều là pháp thiện?</w:t>
      </w:r>
    </w:p>
    <w:p>
      <w:pPr>
        <w:pStyle w:val="ListParagraph"/>
        <w:numPr>
          <w:ilvl w:val="0"/>
          <w:numId w:val="1"/>
        </w:numPr>
        <w:tabs>
          <w:tab w:pos="706" w:val="left" w:leader="none"/>
          <w:tab w:pos="710" w:val="left" w:leader="none"/>
        </w:tabs>
        <w:spacing w:line="240" w:lineRule="auto" w:before="121" w:after="0"/>
        <w:ind w:left="710" w:right="140" w:hanging="287"/>
        <w:jc w:val="left"/>
        <w:rPr>
          <w:sz w:val="26"/>
        </w:rPr>
      </w:pPr>
      <w:r>
        <w:rPr>
          <w:sz w:val="26"/>
        </w:rPr>
        <w:t>Mỗi pháp nào là thiện, những pháp ấy đều có căn đồng với căn thiện? Hay là căn nào có căn đồng với căn thiện, những căn ấy đều là pháp thiện?</w:t>
      </w:r>
    </w:p>
    <w:p>
      <w:pPr>
        <w:pStyle w:val="ListParagraph"/>
        <w:numPr>
          <w:ilvl w:val="0"/>
          <w:numId w:val="1"/>
        </w:numPr>
        <w:tabs>
          <w:tab w:pos="706" w:val="left" w:leader="none"/>
          <w:tab w:pos="710" w:val="left" w:leader="none"/>
        </w:tabs>
        <w:spacing w:line="240" w:lineRule="auto" w:before="119" w:after="0"/>
        <w:ind w:left="710" w:right="140" w:hanging="287"/>
        <w:jc w:val="left"/>
        <w:rPr>
          <w:sz w:val="26"/>
        </w:rPr>
      </w:pPr>
      <w:r>
        <w:rPr>
          <w:sz w:val="26"/>
        </w:rPr>
        <w:t>Mỗi pháp nào có căn đồng với căn thiện, những pháp ấy đều có căn hỗ tương với căn thiện? Hay là căn nào có căn hỗ tương với căn thiện, những căn ấy đều là pháp thiện?</w:t>
      </w:r>
    </w:p>
    <w:p>
      <w:pPr>
        <w:pStyle w:val="ListParagraph"/>
        <w:numPr>
          <w:ilvl w:val="0"/>
          <w:numId w:val="1"/>
        </w:numPr>
        <w:tabs>
          <w:tab w:pos="706" w:val="left" w:leader="none"/>
          <w:tab w:pos="710" w:val="left" w:leader="none"/>
        </w:tabs>
        <w:spacing w:line="240" w:lineRule="auto" w:before="119" w:after="0"/>
        <w:ind w:left="710" w:right="137" w:hanging="287"/>
        <w:jc w:val="left"/>
        <w:rPr>
          <w:sz w:val="26"/>
        </w:rPr>
      </w:pPr>
      <w:r>
        <w:rPr>
          <w:sz w:val="26"/>
        </w:rPr>
        <w:t>Mỗi pháp nào là thiện, những pháp ấy</w:t>
      </w:r>
      <w:r>
        <w:rPr>
          <w:spacing w:val="-3"/>
          <w:sz w:val="26"/>
        </w:rPr>
        <w:t> </w:t>
      </w:r>
      <w:r>
        <w:rPr>
          <w:sz w:val="26"/>
        </w:rPr>
        <w:t>đều có căn gọi căn thiện? Hay là căn nào có căn gọi căn thiện, những căn ấy đều là pháp thiện?</w:t>
      </w:r>
    </w:p>
    <w:p>
      <w:pPr>
        <w:pStyle w:val="ListParagraph"/>
        <w:numPr>
          <w:ilvl w:val="0"/>
          <w:numId w:val="1"/>
        </w:numPr>
        <w:tabs>
          <w:tab w:pos="706" w:val="left" w:leader="none"/>
          <w:tab w:pos="710" w:val="left" w:leader="none"/>
        </w:tabs>
        <w:spacing w:line="240" w:lineRule="auto" w:before="120" w:after="0"/>
        <w:ind w:left="710" w:right="140" w:hanging="287"/>
        <w:jc w:val="left"/>
        <w:rPr>
          <w:sz w:val="26"/>
        </w:rPr>
      </w:pPr>
      <w:r>
        <w:rPr>
          <w:sz w:val="26"/>
        </w:rPr>
        <w:t>Mỗi pháp nào là thiện, những pháp ấy đều có căn gọi căn đồng với căn thiện? Hay là</w:t>
      </w:r>
      <w:r>
        <w:rPr>
          <w:spacing w:val="40"/>
          <w:sz w:val="26"/>
        </w:rPr>
        <w:t> </w:t>
      </w:r>
      <w:r>
        <w:rPr>
          <w:sz w:val="26"/>
        </w:rPr>
        <w:t>căn nào có căn gọi căn đồng với căn thiện, những căn ấy đều là pháp thiện?</w:t>
      </w:r>
    </w:p>
    <w:p>
      <w:pPr>
        <w:pStyle w:val="ListParagraph"/>
        <w:numPr>
          <w:ilvl w:val="0"/>
          <w:numId w:val="1"/>
        </w:numPr>
        <w:tabs>
          <w:tab w:pos="706" w:val="left" w:leader="none"/>
          <w:tab w:pos="710" w:val="left" w:leader="none"/>
        </w:tabs>
        <w:spacing w:line="240" w:lineRule="auto" w:before="119" w:after="0"/>
        <w:ind w:left="710" w:right="139" w:hanging="287"/>
        <w:jc w:val="both"/>
        <w:rPr>
          <w:sz w:val="26"/>
        </w:rPr>
      </w:pPr>
      <w:r>
        <w:rPr>
          <w:sz w:val="26"/>
        </w:rPr>
        <w:t>Mỗi pháp nào có căn gọi căn đồng với căn thiện, những pháp ấy</w:t>
      </w:r>
      <w:r>
        <w:rPr>
          <w:spacing w:val="-5"/>
          <w:sz w:val="26"/>
        </w:rPr>
        <w:t> </w:t>
      </w:r>
      <w:r>
        <w:rPr>
          <w:sz w:val="26"/>
        </w:rPr>
        <w:t>đều có căn gọi căn hỗ tương với căn thiện? Hay</w:t>
      </w:r>
      <w:r>
        <w:rPr>
          <w:spacing w:val="-1"/>
          <w:sz w:val="26"/>
        </w:rPr>
        <w:t> </w:t>
      </w:r>
      <w:r>
        <w:rPr>
          <w:sz w:val="26"/>
        </w:rPr>
        <w:t>là căn nào có căn gọi căn hỗ tương với căn thiện, những căn ấy đều là pháp thiện?</w:t>
      </w:r>
    </w:p>
    <w:p>
      <w:pPr>
        <w:spacing w:line="298" w:lineRule="exact" w:before="0"/>
        <w:ind w:left="141" w:right="0" w:firstLine="0"/>
        <w:jc w:val="left"/>
        <w:rPr>
          <w:sz w:val="26"/>
        </w:rPr>
      </w:pPr>
      <w:r>
        <w:rPr>
          <w:b/>
          <w:spacing w:val="-5"/>
          <w:sz w:val="26"/>
        </w:rPr>
        <w:t>2</w:t>
      </w:r>
      <w:r>
        <w:rPr>
          <w:spacing w:val="-5"/>
          <w:sz w:val="26"/>
        </w:rPr>
        <w:t>.</w:t>
      </w:r>
    </w:p>
    <w:p>
      <w:pPr>
        <w:pStyle w:val="ListParagraph"/>
        <w:numPr>
          <w:ilvl w:val="0"/>
          <w:numId w:val="1"/>
        </w:numPr>
        <w:tabs>
          <w:tab w:pos="708" w:val="left" w:leader="none"/>
        </w:tabs>
        <w:spacing w:line="240" w:lineRule="auto" w:before="0" w:after="0"/>
        <w:ind w:left="708" w:right="139" w:hanging="284"/>
        <w:jc w:val="left"/>
        <w:rPr>
          <w:sz w:val="26"/>
        </w:rPr>
      </w:pPr>
      <w:r>
        <w:rPr>
          <w:sz w:val="26"/>
        </w:rPr>
        <w:t>Mỗi pháp nào là bất thiện, những pháp ấy đều gọi căn bất thiện? Hay là căn nào là bất thiện, những căn ấy đều gọi pháp bất thiện?</w:t>
      </w:r>
    </w:p>
    <w:p>
      <w:pPr>
        <w:pStyle w:val="ListParagraph"/>
        <w:numPr>
          <w:ilvl w:val="0"/>
          <w:numId w:val="1"/>
        </w:numPr>
        <w:tabs>
          <w:tab w:pos="708" w:val="left" w:leader="none"/>
          <w:tab w:pos="710" w:val="left" w:leader="none"/>
        </w:tabs>
        <w:spacing w:line="240" w:lineRule="auto" w:before="119" w:after="0"/>
        <w:ind w:left="710" w:right="140" w:hanging="287"/>
        <w:jc w:val="left"/>
        <w:rPr>
          <w:sz w:val="26"/>
        </w:rPr>
      </w:pPr>
      <w:r>
        <w:rPr>
          <w:sz w:val="26"/>
        </w:rPr>
        <w:t>Mỗi pháp nào là bất thiện, những pháp ấy đều đồng căn với căn bất thiện? Hay là căn nào đồng căn với căn bất thiện, những căn ấy đều là pháp bất thiện?</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7" w:hanging="287"/>
        <w:jc w:val="both"/>
        <w:rPr>
          <w:sz w:val="26"/>
        </w:rPr>
      </w:pPr>
      <w:r>
        <w:rPr>
          <w:sz w:val="26"/>
        </w:rPr>
        <w:t>Mỗi pháp nào đồng căn với căn bất thiện, những pháp ấy</w:t>
      </w:r>
      <w:r>
        <w:rPr>
          <w:spacing w:val="-2"/>
          <w:sz w:val="26"/>
        </w:rPr>
        <w:t> </w:t>
      </w:r>
      <w:r>
        <w:rPr>
          <w:sz w:val="26"/>
        </w:rPr>
        <w:t>đều gọi căn hỗ tương với căn bất thiện? Hay là căn nào gọi căn hỗ tương với căn bất thiện, những căn ấy đều gọi pháp bất thiện?</w:t>
      </w:r>
    </w:p>
    <w:p>
      <w:pPr>
        <w:pStyle w:val="ListParagraph"/>
        <w:numPr>
          <w:ilvl w:val="0"/>
          <w:numId w:val="1"/>
        </w:numPr>
        <w:tabs>
          <w:tab w:pos="708" w:val="left" w:leader="none"/>
          <w:tab w:pos="710" w:val="left" w:leader="none"/>
        </w:tabs>
        <w:spacing w:line="240" w:lineRule="auto" w:before="118" w:after="0"/>
        <w:ind w:left="710" w:right="140" w:hanging="287"/>
        <w:jc w:val="both"/>
        <w:rPr>
          <w:sz w:val="26"/>
        </w:rPr>
      </w:pPr>
      <w:r>
        <w:rPr>
          <w:sz w:val="26"/>
        </w:rPr>
        <w:t>Mỗi pháp nào là bất thiện, những pháp ấy</w:t>
      </w:r>
      <w:r>
        <w:rPr>
          <w:spacing w:val="-2"/>
          <w:sz w:val="26"/>
        </w:rPr>
        <w:t> </w:t>
      </w:r>
      <w:r>
        <w:rPr>
          <w:sz w:val="26"/>
        </w:rPr>
        <w:t>đều gọi căn là căn bất thiện? Hay</w:t>
      </w:r>
      <w:r>
        <w:rPr>
          <w:spacing w:val="-2"/>
          <w:sz w:val="26"/>
        </w:rPr>
        <w:t> </w:t>
      </w:r>
      <w:r>
        <w:rPr>
          <w:sz w:val="26"/>
        </w:rPr>
        <w:t>là căn nào gọi căn là căn bất thiện, những căn ấy đều là pháp bất thiện?</w:t>
      </w:r>
    </w:p>
    <w:p>
      <w:pPr>
        <w:pStyle w:val="ListParagraph"/>
        <w:numPr>
          <w:ilvl w:val="0"/>
          <w:numId w:val="1"/>
        </w:numPr>
        <w:tabs>
          <w:tab w:pos="708" w:val="left" w:leader="none"/>
          <w:tab w:pos="710" w:val="left" w:leader="none"/>
        </w:tabs>
        <w:spacing w:line="240" w:lineRule="auto" w:before="119" w:after="0"/>
        <w:ind w:left="710" w:right="137" w:hanging="287"/>
        <w:jc w:val="both"/>
        <w:rPr>
          <w:sz w:val="26"/>
        </w:rPr>
      </w:pPr>
      <w:r>
        <w:rPr>
          <w:sz w:val="26"/>
        </w:rPr>
        <w:t>Mỗi pháp nào là bất thiện, những pháp ấy đều gọi căn là căn đồng với căn bất thiện? Hay là căn nào gọi căn là căn đồng với căn bất thiện những căn ấy đều là pháp bất </w:t>
      </w:r>
      <w:r>
        <w:rPr>
          <w:spacing w:val="-2"/>
          <w:sz w:val="26"/>
        </w:rPr>
        <w:t>thiện?</w:t>
      </w:r>
    </w:p>
    <w:p>
      <w:pPr>
        <w:pStyle w:val="ListParagraph"/>
        <w:numPr>
          <w:ilvl w:val="0"/>
          <w:numId w:val="1"/>
        </w:numPr>
        <w:tabs>
          <w:tab w:pos="708" w:val="left" w:leader="none"/>
          <w:tab w:pos="710" w:val="left" w:leader="none"/>
        </w:tabs>
        <w:spacing w:line="240" w:lineRule="auto" w:before="121" w:after="0"/>
        <w:ind w:left="710" w:right="139" w:hanging="287"/>
        <w:jc w:val="both"/>
        <w:rPr>
          <w:sz w:val="26"/>
        </w:rPr>
      </w:pPr>
      <w:r>
        <w:rPr>
          <w:sz w:val="26"/>
        </w:rPr>
        <w:t>Mỗi pháp nào là căn gọi căn đồng với căn bất thiện, những pháp ấy đều là căn gọi căn hỗ tương với căn bất thiện? Hay là căn nào gọi căn là căn hỗ tương với căn bất thiện, những căn ấy đều là pháp bất thiện?</w:t>
      </w:r>
    </w:p>
    <w:p>
      <w:pPr>
        <w:pStyle w:val="ListParagraph"/>
        <w:numPr>
          <w:ilvl w:val="0"/>
          <w:numId w:val="1"/>
        </w:numPr>
        <w:tabs>
          <w:tab w:pos="708" w:val="left" w:leader="none"/>
          <w:tab w:pos="710" w:val="left" w:leader="none"/>
        </w:tabs>
        <w:spacing w:line="237" w:lineRule="auto" w:before="121" w:after="0"/>
        <w:ind w:left="710" w:right="142" w:hanging="287"/>
        <w:jc w:val="both"/>
        <w:rPr>
          <w:sz w:val="26"/>
        </w:rPr>
      </w:pPr>
      <w:r>
        <w:rPr>
          <w:sz w:val="26"/>
        </w:rPr>
        <w:t>Mỗi pháp nào là bất thiện, những pháp ấy</w:t>
      </w:r>
      <w:r>
        <w:rPr>
          <w:spacing w:val="-1"/>
          <w:sz w:val="26"/>
        </w:rPr>
        <w:t> </w:t>
      </w:r>
      <w:r>
        <w:rPr>
          <w:sz w:val="26"/>
        </w:rPr>
        <w:t>đều có căn bất thiện? Hay</w:t>
      </w:r>
      <w:r>
        <w:rPr>
          <w:spacing w:val="-1"/>
          <w:sz w:val="26"/>
        </w:rPr>
        <w:t> </w:t>
      </w:r>
      <w:r>
        <w:rPr>
          <w:sz w:val="26"/>
        </w:rPr>
        <w:t>là căn nào có căn bất thiện, những căn ấy đều là pháp bất thiện?</w:t>
      </w:r>
    </w:p>
    <w:p>
      <w:pPr>
        <w:pStyle w:val="ListParagraph"/>
        <w:numPr>
          <w:ilvl w:val="0"/>
          <w:numId w:val="1"/>
        </w:numPr>
        <w:tabs>
          <w:tab w:pos="708" w:val="left" w:leader="none"/>
          <w:tab w:pos="710" w:val="left" w:leader="none"/>
        </w:tabs>
        <w:spacing w:line="237" w:lineRule="auto" w:before="125" w:after="0"/>
        <w:ind w:left="710" w:right="138" w:hanging="287"/>
        <w:jc w:val="both"/>
        <w:rPr>
          <w:sz w:val="26"/>
        </w:rPr>
      </w:pPr>
      <w:r>
        <w:rPr>
          <w:sz w:val="26"/>
        </w:rPr>
        <w:t>Mỗi pháp nào là bất thiện, những pháp ấy đều có căn đồng với căn bất thiện? Hay là căn nào có căn đồng với căn bất thiện, những căn ấy đều là pháp bất thiện?</w:t>
      </w:r>
    </w:p>
    <w:p>
      <w:pPr>
        <w:pStyle w:val="ListParagraph"/>
        <w:numPr>
          <w:ilvl w:val="0"/>
          <w:numId w:val="1"/>
        </w:numPr>
        <w:tabs>
          <w:tab w:pos="708" w:val="left" w:leader="none"/>
          <w:tab w:pos="710" w:val="left" w:leader="none"/>
        </w:tabs>
        <w:spacing w:line="240" w:lineRule="auto" w:before="123" w:after="0"/>
        <w:ind w:left="710" w:right="139" w:hanging="287"/>
        <w:jc w:val="both"/>
        <w:rPr>
          <w:sz w:val="26"/>
        </w:rPr>
      </w:pPr>
      <w:r>
        <w:rPr>
          <w:sz w:val="26"/>
        </w:rPr>
        <w:t>Mỗi pháp nào có căn đồng với căn bất thiện, những pháp ấy đều có căn hỗ tương với căn bất thiện? Hay là căn nào có căn hỗ tương với căn bất thiện, những căn ấy đều là pháp bất thiện?</w:t>
      </w:r>
    </w:p>
    <w:p>
      <w:pPr>
        <w:pStyle w:val="ListParagraph"/>
        <w:numPr>
          <w:ilvl w:val="0"/>
          <w:numId w:val="1"/>
        </w:numPr>
        <w:tabs>
          <w:tab w:pos="708" w:val="left" w:leader="none"/>
          <w:tab w:pos="710" w:val="left" w:leader="none"/>
        </w:tabs>
        <w:spacing w:line="240" w:lineRule="auto" w:before="118" w:after="0"/>
        <w:ind w:left="710" w:right="140" w:hanging="287"/>
        <w:jc w:val="both"/>
        <w:rPr>
          <w:sz w:val="26"/>
        </w:rPr>
      </w:pPr>
      <w:r>
        <w:rPr>
          <w:sz w:val="26"/>
        </w:rPr>
        <w:t>Mỗi pháp nào là bất thiện, những pháp ấy đều có căn gọi là căn bất thiện? Hay là căn nào có căn gọi căn bất thiện, những căn ấy đều là pháp bất thiện?</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sz w:val="26"/>
        </w:rPr>
        <w:t>Mỗi pháp nào là bất thiện, những pháp ấy đều có căn gọi căn đồng với căn bất thiện? Hay là căn nào có căn gọi căn đồng với căn bất thiện, những căn ấy đều là pháp bất </w:t>
      </w:r>
      <w:r>
        <w:rPr>
          <w:spacing w:val="-2"/>
          <w:sz w:val="26"/>
        </w:rPr>
        <w:t>thiện?</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sz w:val="26"/>
        </w:rPr>
        <w:t>Mỗi</w:t>
      </w:r>
      <w:r>
        <w:rPr>
          <w:spacing w:val="-2"/>
          <w:sz w:val="26"/>
        </w:rPr>
        <w:t> </w:t>
      </w:r>
      <w:r>
        <w:rPr>
          <w:sz w:val="26"/>
        </w:rPr>
        <w:t>pháp</w:t>
      </w:r>
      <w:r>
        <w:rPr>
          <w:spacing w:val="-2"/>
          <w:sz w:val="26"/>
        </w:rPr>
        <w:t> </w:t>
      </w:r>
      <w:r>
        <w:rPr>
          <w:sz w:val="26"/>
        </w:rPr>
        <w:t>nào có căn</w:t>
      </w:r>
      <w:r>
        <w:rPr>
          <w:spacing w:val="-2"/>
          <w:sz w:val="26"/>
        </w:rPr>
        <w:t> </w:t>
      </w:r>
      <w:r>
        <w:rPr>
          <w:sz w:val="26"/>
        </w:rPr>
        <w:t>gọi</w:t>
      </w:r>
      <w:r>
        <w:rPr>
          <w:spacing w:val="-2"/>
          <w:sz w:val="26"/>
        </w:rPr>
        <w:t> </w:t>
      </w:r>
      <w:r>
        <w:rPr>
          <w:sz w:val="26"/>
        </w:rPr>
        <w:t>căn đồng với căn</w:t>
      </w:r>
      <w:r>
        <w:rPr>
          <w:spacing w:val="-2"/>
          <w:sz w:val="26"/>
        </w:rPr>
        <w:t> </w:t>
      </w:r>
      <w:r>
        <w:rPr>
          <w:sz w:val="26"/>
        </w:rPr>
        <w:t>bất thiện, những</w:t>
      </w:r>
      <w:r>
        <w:rPr>
          <w:spacing w:val="-2"/>
          <w:sz w:val="26"/>
        </w:rPr>
        <w:t> </w:t>
      </w:r>
      <w:r>
        <w:rPr>
          <w:sz w:val="26"/>
        </w:rPr>
        <w:t>pháp</w:t>
      </w:r>
      <w:r>
        <w:rPr>
          <w:spacing w:val="-1"/>
          <w:sz w:val="26"/>
        </w:rPr>
        <w:t> </w:t>
      </w:r>
      <w:r>
        <w:rPr>
          <w:sz w:val="26"/>
        </w:rPr>
        <w:t>ấy</w:t>
      </w:r>
      <w:r>
        <w:rPr>
          <w:spacing w:val="-5"/>
          <w:sz w:val="26"/>
        </w:rPr>
        <w:t> </w:t>
      </w:r>
      <w:r>
        <w:rPr>
          <w:sz w:val="26"/>
        </w:rPr>
        <w:t>đều</w:t>
      </w:r>
      <w:r>
        <w:rPr>
          <w:spacing w:val="-2"/>
          <w:sz w:val="26"/>
        </w:rPr>
        <w:t> </w:t>
      </w:r>
      <w:r>
        <w:rPr>
          <w:sz w:val="26"/>
        </w:rPr>
        <w:t>có</w:t>
      </w:r>
      <w:r>
        <w:rPr>
          <w:spacing w:val="-2"/>
          <w:sz w:val="26"/>
        </w:rPr>
        <w:t> </w:t>
      </w:r>
      <w:r>
        <w:rPr>
          <w:sz w:val="26"/>
        </w:rPr>
        <w:t>căn</w:t>
      </w:r>
      <w:r>
        <w:rPr>
          <w:spacing w:val="-2"/>
          <w:sz w:val="26"/>
        </w:rPr>
        <w:t> </w:t>
      </w:r>
      <w:r>
        <w:rPr>
          <w:sz w:val="26"/>
        </w:rPr>
        <w:t>gọi căn hỗ tương với căn bất thiện? Hay là căn nào có căn gọi căn hỗ tương với căn bất thiện, những căn ấy đều là pháp bất thiện?</w:t>
      </w:r>
    </w:p>
    <w:p>
      <w:pPr>
        <w:spacing w:line="296" w:lineRule="exact" w:before="0"/>
        <w:ind w:left="141" w:right="0" w:firstLine="0"/>
        <w:jc w:val="left"/>
        <w:rPr>
          <w:sz w:val="26"/>
        </w:rPr>
      </w:pPr>
      <w:r>
        <w:rPr>
          <w:b/>
          <w:spacing w:val="-5"/>
          <w:sz w:val="26"/>
        </w:rPr>
        <w:t>3</w:t>
      </w:r>
      <w:r>
        <w:rPr>
          <w:spacing w:val="-5"/>
          <w:sz w:val="26"/>
        </w:rPr>
        <w:t>.</w:t>
      </w:r>
    </w:p>
    <w:p>
      <w:pPr>
        <w:pStyle w:val="ListParagraph"/>
        <w:numPr>
          <w:ilvl w:val="0"/>
          <w:numId w:val="1"/>
        </w:numPr>
        <w:tabs>
          <w:tab w:pos="708" w:val="left" w:leader="none"/>
        </w:tabs>
        <w:spacing w:line="237" w:lineRule="auto" w:before="4" w:after="0"/>
        <w:ind w:left="708" w:right="139" w:hanging="284"/>
        <w:jc w:val="both"/>
        <w:rPr>
          <w:sz w:val="26"/>
        </w:rPr>
      </w:pPr>
      <w:r>
        <w:rPr>
          <w:sz w:val="26"/>
        </w:rPr>
        <w:t>Mỗi pháp nào là vô ký, những pháp ấy đều gọi căn vô ký? Hay là căn nào là vô ký, những căn ấy đều gọi pháp vô ký?</w:t>
      </w:r>
    </w:p>
    <w:p>
      <w:pPr>
        <w:pStyle w:val="ListParagraph"/>
        <w:numPr>
          <w:ilvl w:val="0"/>
          <w:numId w:val="1"/>
        </w:numPr>
        <w:tabs>
          <w:tab w:pos="708" w:val="left" w:leader="none"/>
          <w:tab w:pos="710" w:val="left" w:leader="none"/>
        </w:tabs>
        <w:spacing w:line="240" w:lineRule="auto" w:before="123" w:after="0"/>
        <w:ind w:left="710" w:right="137" w:hanging="287"/>
        <w:jc w:val="both"/>
        <w:rPr>
          <w:sz w:val="26"/>
        </w:rPr>
      </w:pPr>
      <w:r>
        <w:rPr>
          <w:sz w:val="26"/>
        </w:rPr>
        <w:t>Mỗi pháp nào là vô ký, pháp ấy đều đồng căn với căn vô ký? Hay là căn nào đồng căn với căn vô ký, những căn ấy đều là pháp vô ký?</w:t>
      </w:r>
    </w:p>
    <w:p>
      <w:pPr>
        <w:pStyle w:val="ListParagraph"/>
        <w:numPr>
          <w:ilvl w:val="0"/>
          <w:numId w:val="1"/>
        </w:numPr>
        <w:tabs>
          <w:tab w:pos="708" w:val="left" w:leader="none"/>
          <w:tab w:pos="710" w:val="left" w:leader="none"/>
        </w:tabs>
        <w:spacing w:line="237" w:lineRule="auto" w:before="123" w:after="0"/>
        <w:ind w:left="710" w:right="137" w:hanging="287"/>
        <w:jc w:val="both"/>
        <w:rPr>
          <w:sz w:val="26"/>
        </w:rPr>
      </w:pPr>
      <w:r>
        <w:rPr>
          <w:sz w:val="26"/>
        </w:rPr>
        <w:t>Mỗi pháp nào đồng căn với căn vô ký, những pháp ấy</w:t>
      </w:r>
      <w:r>
        <w:rPr>
          <w:spacing w:val="-5"/>
          <w:sz w:val="26"/>
        </w:rPr>
        <w:t> </w:t>
      </w:r>
      <w:r>
        <w:rPr>
          <w:sz w:val="26"/>
        </w:rPr>
        <w:t>đều gọi căn hỗ tương với căn vô ký? Hay là căn nào hỗ tương với căn vô ký, những căn ấy đều gọi pháp vô ký?</w:t>
      </w:r>
    </w:p>
    <w:p>
      <w:pPr>
        <w:pStyle w:val="ListParagraph"/>
        <w:numPr>
          <w:ilvl w:val="0"/>
          <w:numId w:val="1"/>
        </w:numPr>
        <w:tabs>
          <w:tab w:pos="708" w:val="left" w:leader="none"/>
          <w:tab w:pos="710" w:val="left" w:leader="none"/>
        </w:tabs>
        <w:spacing w:line="237" w:lineRule="auto" w:before="125" w:after="0"/>
        <w:ind w:left="710" w:right="137" w:hanging="287"/>
        <w:jc w:val="both"/>
        <w:rPr>
          <w:sz w:val="26"/>
        </w:rPr>
      </w:pPr>
      <w:r>
        <w:rPr>
          <w:sz w:val="26"/>
        </w:rPr>
        <w:t>Mỗi pháp nào là vô ký, những pháp ấy đều gọi căn là căn vô ký? Hay là căn nào gọi căn là căn vô ký, những căn ấy đều là pháp vô ký?</w:t>
      </w:r>
    </w:p>
    <w:p>
      <w:pPr>
        <w:pStyle w:val="ListParagraph"/>
        <w:numPr>
          <w:ilvl w:val="0"/>
          <w:numId w:val="1"/>
        </w:numPr>
        <w:tabs>
          <w:tab w:pos="708" w:val="left" w:leader="none"/>
          <w:tab w:pos="710" w:val="left" w:leader="none"/>
        </w:tabs>
        <w:spacing w:line="237" w:lineRule="auto" w:before="126" w:after="0"/>
        <w:ind w:left="710" w:right="140" w:hanging="287"/>
        <w:jc w:val="both"/>
        <w:rPr>
          <w:sz w:val="26"/>
        </w:rPr>
      </w:pPr>
      <w:r>
        <w:rPr>
          <w:sz w:val="26"/>
        </w:rPr>
        <w:t>Mỗi pháp nào là vô ký, những pháp ấy đều gọi căn là căn đồng với căn vô ký? Hay là căn nào gọi căn là căn đồng với căn vô ký, những căn ấy đều là pháp vô ký?</w:t>
      </w:r>
    </w:p>
    <w:p>
      <w:pPr>
        <w:pStyle w:val="ListParagraph"/>
        <w:numPr>
          <w:ilvl w:val="0"/>
          <w:numId w:val="1"/>
        </w:numPr>
        <w:tabs>
          <w:tab w:pos="708" w:val="left" w:leader="none"/>
          <w:tab w:pos="710" w:val="left" w:leader="none"/>
        </w:tabs>
        <w:spacing w:line="237" w:lineRule="auto" w:before="125" w:after="0"/>
        <w:ind w:left="710" w:right="137" w:hanging="287"/>
        <w:jc w:val="both"/>
        <w:rPr>
          <w:sz w:val="26"/>
        </w:rPr>
      </w:pPr>
      <w:r>
        <w:rPr>
          <w:sz w:val="26"/>
        </w:rPr>
        <w:t>Mỗi pháp nào là căn gọi căn đồng với căn vô ký, những pháp ấy là căn gọi căn hỗ tương với căn vô ký? Hay</w:t>
      </w:r>
      <w:r>
        <w:rPr>
          <w:spacing w:val="-2"/>
          <w:sz w:val="26"/>
        </w:rPr>
        <w:t> </w:t>
      </w:r>
      <w:r>
        <w:rPr>
          <w:sz w:val="26"/>
        </w:rPr>
        <w:t>là căn nào là căn gọi căn hỗ tương với căn vô ký, những căn ấy đều là pháp vô ký?</w:t>
      </w:r>
    </w:p>
    <w:p>
      <w:pPr>
        <w:pStyle w:val="ListParagraph"/>
        <w:spacing w:after="0" w:line="237" w:lineRule="auto"/>
        <w:jc w:val="both"/>
        <w:rPr>
          <w:sz w:val="26"/>
        </w:rPr>
        <w:sectPr>
          <w:headerReference w:type="even" r:id="rId10"/>
          <w:headerReference w:type="default" r:id="rId11"/>
          <w:pgSz w:w="11630" w:h="16450"/>
          <w:pgMar w:header="576" w:footer="0" w:top="920" w:bottom="280" w:left="850" w:right="850"/>
          <w:pgNumType w:start="8"/>
        </w:sectPr>
      </w:pPr>
    </w:p>
    <w:p>
      <w:pPr>
        <w:pStyle w:val="ListParagraph"/>
        <w:numPr>
          <w:ilvl w:val="0"/>
          <w:numId w:val="1"/>
        </w:numPr>
        <w:tabs>
          <w:tab w:pos="708" w:val="left" w:leader="none"/>
          <w:tab w:pos="710" w:val="left" w:leader="none"/>
        </w:tabs>
        <w:spacing w:line="240" w:lineRule="auto" w:before="269" w:after="0"/>
        <w:ind w:left="710" w:right="137" w:hanging="287"/>
        <w:jc w:val="both"/>
        <w:rPr>
          <w:sz w:val="26"/>
        </w:rPr>
      </w:pPr>
      <w:r>
        <w:rPr>
          <w:sz w:val="26"/>
        </w:rPr>
        <w:t>Mỗi</w:t>
      </w:r>
      <w:r>
        <w:rPr>
          <w:spacing w:val="-1"/>
          <w:sz w:val="26"/>
        </w:rPr>
        <w:t> </w:t>
      </w:r>
      <w:r>
        <w:rPr>
          <w:sz w:val="26"/>
        </w:rPr>
        <w:t>pháp nào</w:t>
      </w:r>
      <w:r>
        <w:rPr>
          <w:spacing w:val="-1"/>
          <w:sz w:val="26"/>
        </w:rPr>
        <w:t> </w:t>
      </w:r>
      <w:r>
        <w:rPr>
          <w:sz w:val="26"/>
        </w:rPr>
        <w:t>là vô ký, những</w:t>
      </w:r>
      <w:r>
        <w:rPr>
          <w:spacing w:val="-1"/>
          <w:sz w:val="26"/>
        </w:rPr>
        <w:t> </w:t>
      </w:r>
      <w:r>
        <w:rPr>
          <w:sz w:val="26"/>
        </w:rPr>
        <w:t>pháp ấy</w:t>
      </w:r>
      <w:r>
        <w:rPr>
          <w:spacing w:val="-5"/>
          <w:sz w:val="26"/>
        </w:rPr>
        <w:t> </w:t>
      </w:r>
      <w:r>
        <w:rPr>
          <w:sz w:val="26"/>
        </w:rPr>
        <w:t>đều</w:t>
      </w:r>
      <w:r>
        <w:rPr>
          <w:spacing w:val="-1"/>
          <w:sz w:val="26"/>
        </w:rPr>
        <w:t> </w:t>
      </w:r>
      <w:r>
        <w:rPr>
          <w:sz w:val="26"/>
        </w:rPr>
        <w:t>có căn vô ký? Hay</w:t>
      </w:r>
      <w:r>
        <w:rPr>
          <w:spacing w:val="-5"/>
          <w:sz w:val="26"/>
        </w:rPr>
        <w:t> </w:t>
      </w:r>
      <w:r>
        <w:rPr>
          <w:sz w:val="26"/>
        </w:rPr>
        <w:t>là căn nào có căn vô ký, những căn ấy đều là pháp vô ký?</w:t>
      </w:r>
    </w:p>
    <w:p>
      <w:pPr>
        <w:pStyle w:val="ListParagraph"/>
        <w:numPr>
          <w:ilvl w:val="0"/>
          <w:numId w:val="1"/>
        </w:numPr>
        <w:tabs>
          <w:tab w:pos="708" w:val="left" w:leader="none"/>
          <w:tab w:pos="710" w:val="left" w:leader="none"/>
        </w:tabs>
        <w:spacing w:line="237" w:lineRule="auto" w:before="122" w:after="0"/>
        <w:ind w:left="710" w:right="143" w:hanging="287"/>
        <w:jc w:val="both"/>
        <w:rPr>
          <w:sz w:val="26"/>
        </w:rPr>
      </w:pPr>
      <w:r>
        <w:rPr>
          <w:sz w:val="26"/>
        </w:rPr>
        <w:t>Mỗi pháp nào là vô ký, những pháp ấy</w:t>
      </w:r>
      <w:r>
        <w:rPr>
          <w:spacing w:val="-3"/>
          <w:sz w:val="26"/>
        </w:rPr>
        <w:t> </w:t>
      </w:r>
      <w:r>
        <w:rPr>
          <w:sz w:val="26"/>
        </w:rPr>
        <w:t>đều có căn đồng với căn vô ký? Hay</w:t>
      </w:r>
      <w:r>
        <w:rPr>
          <w:spacing w:val="-5"/>
          <w:sz w:val="26"/>
        </w:rPr>
        <w:t> </w:t>
      </w:r>
      <w:r>
        <w:rPr>
          <w:sz w:val="26"/>
        </w:rPr>
        <w:t>là căn nào có căn đồng với căn vô ký, những căn ấy đều là pháp vô ký?</w:t>
      </w:r>
    </w:p>
    <w:p>
      <w:pPr>
        <w:pStyle w:val="ListParagraph"/>
        <w:numPr>
          <w:ilvl w:val="0"/>
          <w:numId w:val="1"/>
        </w:numPr>
        <w:tabs>
          <w:tab w:pos="708" w:val="left" w:leader="none"/>
          <w:tab w:pos="710" w:val="left" w:leader="none"/>
        </w:tabs>
        <w:spacing w:line="237" w:lineRule="auto" w:before="125" w:after="0"/>
        <w:ind w:left="710" w:right="137" w:hanging="287"/>
        <w:jc w:val="both"/>
        <w:rPr>
          <w:sz w:val="26"/>
        </w:rPr>
      </w:pPr>
      <w:r>
        <w:rPr>
          <w:sz w:val="26"/>
        </w:rPr>
        <w:t>Mỗi pháp nào có căn đồng với căn vô ký, những pháp ấy đều có căn hỗ tương với căn vô ký? Hay là căn nào có căn hỗ tương với căn vô ký, những căn ấy đều là pháp vô</w:t>
      </w:r>
      <w:r>
        <w:rPr>
          <w:spacing w:val="80"/>
          <w:sz w:val="26"/>
        </w:rPr>
        <w:t> </w:t>
      </w:r>
      <w:r>
        <w:rPr>
          <w:spacing w:val="-4"/>
          <w:sz w:val="26"/>
        </w:rPr>
        <w:t>ký?</w:t>
      </w:r>
    </w:p>
    <w:p>
      <w:pPr>
        <w:pStyle w:val="ListParagraph"/>
        <w:numPr>
          <w:ilvl w:val="0"/>
          <w:numId w:val="1"/>
        </w:numPr>
        <w:tabs>
          <w:tab w:pos="708" w:val="left" w:leader="none"/>
          <w:tab w:pos="710" w:val="left" w:leader="none"/>
        </w:tabs>
        <w:spacing w:line="237" w:lineRule="auto" w:before="128" w:after="0"/>
        <w:ind w:left="710" w:right="139" w:hanging="287"/>
        <w:jc w:val="both"/>
        <w:rPr>
          <w:sz w:val="26"/>
        </w:rPr>
      </w:pPr>
      <w:r>
        <w:rPr>
          <w:sz w:val="26"/>
        </w:rPr>
        <w:t>Mỗi pháp nào là vô ký, những pháp ấy đều có căn gọi căn vô ký? Hay là căn nào có căn vô ký, những căn ấy đều là pháp vô ký.</w:t>
      </w:r>
    </w:p>
    <w:p>
      <w:pPr>
        <w:pStyle w:val="ListParagraph"/>
        <w:numPr>
          <w:ilvl w:val="0"/>
          <w:numId w:val="1"/>
        </w:numPr>
        <w:tabs>
          <w:tab w:pos="708" w:val="left" w:leader="none"/>
          <w:tab w:pos="710" w:val="left" w:leader="none"/>
        </w:tabs>
        <w:spacing w:line="240" w:lineRule="auto" w:before="122" w:after="0"/>
        <w:ind w:left="710" w:right="140" w:hanging="287"/>
        <w:jc w:val="both"/>
        <w:rPr>
          <w:sz w:val="26"/>
        </w:rPr>
      </w:pPr>
      <w:r>
        <w:rPr>
          <w:sz w:val="26"/>
        </w:rPr>
        <w:t>Mỗi pháp nào là vô ký, những pháp ấy</w:t>
      </w:r>
      <w:r>
        <w:rPr>
          <w:spacing w:val="-1"/>
          <w:sz w:val="26"/>
        </w:rPr>
        <w:t> </w:t>
      </w:r>
      <w:r>
        <w:rPr>
          <w:sz w:val="26"/>
        </w:rPr>
        <w:t>đều có căn gọi căn đồng với căn vô ký? Hay</w:t>
      </w:r>
      <w:r>
        <w:rPr>
          <w:spacing w:val="-3"/>
          <w:sz w:val="26"/>
        </w:rPr>
        <w:t> </w:t>
      </w:r>
      <w:r>
        <w:rPr>
          <w:sz w:val="26"/>
        </w:rPr>
        <w:t>là căn nào có căn gọi căn đồng với căn vô ký, những căn ấy đều là pháp vô ký?</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sz w:val="26"/>
        </w:rPr>
        <w:t>Mỗi</w:t>
      </w:r>
      <w:r>
        <w:rPr>
          <w:spacing w:val="-2"/>
          <w:sz w:val="26"/>
        </w:rPr>
        <w:t> </w:t>
      </w:r>
      <w:r>
        <w:rPr>
          <w:sz w:val="26"/>
        </w:rPr>
        <w:t>pháp nào</w:t>
      </w:r>
      <w:r>
        <w:rPr>
          <w:spacing w:val="-2"/>
          <w:sz w:val="26"/>
        </w:rPr>
        <w:t> </w:t>
      </w:r>
      <w:r>
        <w:rPr>
          <w:sz w:val="26"/>
        </w:rPr>
        <w:t>có</w:t>
      </w:r>
      <w:r>
        <w:rPr>
          <w:spacing w:val="-2"/>
          <w:sz w:val="26"/>
        </w:rPr>
        <w:t> </w:t>
      </w:r>
      <w:r>
        <w:rPr>
          <w:sz w:val="26"/>
        </w:rPr>
        <w:t>căn gọi</w:t>
      </w:r>
      <w:r>
        <w:rPr>
          <w:spacing w:val="-2"/>
          <w:sz w:val="26"/>
        </w:rPr>
        <w:t> </w:t>
      </w:r>
      <w:r>
        <w:rPr>
          <w:sz w:val="26"/>
        </w:rPr>
        <w:t>căn</w:t>
      </w:r>
      <w:r>
        <w:rPr>
          <w:spacing w:val="-2"/>
          <w:sz w:val="26"/>
        </w:rPr>
        <w:t> </w:t>
      </w:r>
      <w:r>
        <w:rPr>
          <w:sz w:val="26"/>
        </w:rPr>
        <w:t>đồng</w:t>
      </w:r>
      <w:r>
        <w:rPr>
          <w:spacing w:val="-2"/>
          <w:sz w:val="26"/>
        </w:rPr>
        <w:t> </w:t>
      </w:r>
      <w:r>
        <w:rPr>
          <w:sz w:val="26"/>
        </w:rPr>
        <w:t>với</w:t>
      </w:r>
      <w:r>
        <w:rPr>
          <w:spacing w:val="-2"/>
          <w:sz w:val="26"/>
        </w:rPr>
        <w:t> </w:t>
      </w:r>
      <w:r>
        <w:rPr>
          <w:sz w:val="26"/>
        </w:rPr>
        <w:t>căn</w:t>
      </w:r>
      <w:r>
        <w:rPr>
          <w:spacing w:val="-1"/>
          <w:sz w:val="26"/>
        </w:rPr>
        <w:t> </w:t>
      </w:r>
      <w:r>
        <w:rPr>
          <w:sz w:val="26"/>
        </w:rPr>
        <w:t>vô ký,</w:t>
      </w:r>
      <w:r>
        <w:rPr>
          <w:spacing w:val="-2"/>
          <w:sz w:val="26"/>
        </w:rPr>
        <w:t> </w:t>
      </w:r>
      <w:r>
        <w:rPr>
          <w:sz w:val="26"/>
        </w:rPr>
        <w:t>những</w:t>
      </w:r>
      <w:r>
        <w:rPr>
          <w:spacing w:val="-2"/>
          <w:sz w:val="26"/>
        </w:rPr>
        <w:t> </w:t>
      </w:r>
      <w:r>
        <w:rPr>
          <w:sz w:val="26"/>
        </w:rPr>
        <w:t>pháp</w:t>
      </w:r>
      <w:r>
        <w:rPr>
          <w:spacing w:val="-1"/>
          <w:sz w:val="26"/>
        </w:rPr>
        <w:t> </w:t>
      </w:r>
      <w:r>
        <w:rPr>
          <w:sz w:val="26"/>
        </w:rPr>
        <w:t>ấy</w:t>
      </w:r>
      <w:r>
        <w:rPr>
          <w:spacing w:val="-5"/>
          <w:sz w:val="26"/>
        </w:rPr>
        <w:t> </w:t>
      </w:r>
      <w:r>
        <w:rPr>
          <w:sz w:val="26"/>
        </w:rPr>
        <w:t>đều có</w:t>
      </w:r>
      <w:r>
        <w:rPr>
          <w:spacing w:val="-2"/>
          <w:sz w:val="26"/>
        </w:rPr>
        <w:t> </w:t>
      </w:r>
      <w:r>
        <w:rPr>
          <w:sz w:val="26"/>
        </w:rPr>
        <w:t>căn</w:t>
      </w:r>
      <w:r>
        <w:rPr>
          <w:spacing w:val="-2"/>
          <w:sz w:val="26"/>
        </w:rPr>
        <w:t> </w:t>
      </w:r>
      <w:r>
        <w:rPr>
          <w:sz w:val="26"/>
        </w:rPr>
        <w:t>gọi căn</w:t>
      </w:r>
      <w:r>
        <w:rPr>
          <w:spacing w:val="-1"/>
          <w:sz w:val="26"/>
        </w:rPr>
        <w:t> </w:t>
      </w:r>
      <w:r>
        <w:rPr>
          <w:sz w:val="26"/>
        </w:rPr>
        <w:t>hỗ tương với căn vô ký? Hay là căn nào có căn gọi căn hỗ tương với căn vô ký, những</w:t>
      </w:r>
      <w:r>
        <w:rPr>
          <w:spacing w:val="80"/>
          <w:sz w:val="26"/>
        </w:rPr>
        <w:t> </w:t>
      </w:r>
      <w:r>
        <w:rPr>
          <w:sz w:val="26"/>
        </w:rPr>
        <w:t>căn ấy đều là pháp vô ký?</w:t>
      </w:r>
    </w:p>
    <w:p>
      <w:pPr>
        <w:spacing w:line="296" w:lineRule="exact" w:before="0"/>
        <w:ind w:left="141" w:right="0" w:firstLine="0"/>
        <w:jc w:val="left"/>
        <w:rPr>
          <w:sz w:val="26"/>
        </w:rPr>
      </w:pPr>
      <w:r>
        <w:rPr>
          <w:b/>
          <w:spacing w:val="-5"/>
          <w:sz w:val="26"/>
        </w:rPr>
        <w:t>4</w:t>
      </w:r>
      <w:r>
        <w:rPr>
          <w:spacing w:val="-5"/>
          <w:sz w:val="26"/>
        </w:rPr>
        <w:t>.</w:t>
      </w:r>
    </w:p>
    <w:p>
      <w:pPr>
        <w:pStyle w:val="ListParagraph"/>
        <w:numPr>
          <w:ilvl w:val="0"/>
          <w:numId w:val="1"/>
        </w:numPr>
        <w:tabs>
          <w:tab w:pos="708" w:val="left" w:leader="none"/>
        </w:tabs>
        <w:spacing w:line="237" w:lineRule="auto" w:before="5" w:after="0"/>
        <w:ind w:left="708" w:right="142" w:hanging="284"/>
        <w:jc w:val="both"/>
        <w:rPr>
          <w:sz w:val="26"/>
        </w:rPr>
      </w:pPr>
      <w:r>
        <w:rPr>
          <w:sz w:val="26"/>
        </w:rPr>
        <w:t>Mỗi pháp nào là danh, những pháp ấy đều gọi căn danh? Hay là căn nào là căn danh, đều gọi danh pháp?</w:t>
      </w:r>
    </w:p>
    <w:p>
      <w:pPr>
        <w:pStyle w:val="ListParagraph"/>
        <w:numPr>
          <w:ilvl w:val="0"/>
          <w:numId w:val="1"/>
        </w:numPr>
        <w:tabs>
          <w:tab w:pos="708" w:val="left" w:leader="none"/>
        </w:tabs>
        <w:spacing w:line="237" w:lineRule="auto" w:before="5" w:after="0"/>
        <w:ind w:left="708" w:right="138" w:hanging="284"/>
        <w:jc w:val="both"/>
        <w:rPr>
          <w:sz w:val="26"/>
        </w:rPr>
      </w:pPr>
      <w:r>
        <w:rPr>
          <w:sz w:val="26"/>
        </w:rPr>
        <w:t>Mỗi pháp nào là danh, những pháp ấy đều đồng căn với căn danh? Hay là căn nào</w:t>
      </w:r>
      <w:r>
        <w:rPr>
          <w:spacing w:val="40"/>
          <w:sz w:val="26"/>
        </w:rPr>
        <w:t> </w:t>
      </w:r>
      <w:r>
        <w:rPr>
          <w:sz w:val="26"/>
        </w:rPr>
        <w:t>đồng căn với căn danh, những căn ấy đều là danh pháp?</w:t>
      </w:r>
    </w:p>
    <w:p>
      <w:pPr>
        <w:pStyle w:val="ListParagraph"/>
        <w:numPr>
          <w:ilvl w:val="0"/>
          <w:numId w:val="1"/>
        </w:numPr>
        <w:tabs>
          <w:tab w:pos="708" w:val="left" w:leader="none"/>
        </w:tabs>
        <w:spacing w:line="237" w:lineRule="auto" w:before="5" w:after="0"/>
        <w:ind w:left="708" w:right="140" w:hanging="284"/>
        <w:jc w:val="both"/>
        <w:rPr>
          <w:sz w:val="26"/>
        </w:rPr>
      </w:pPr>
      <w:r>
        <w:rPr>
          <w:sz w:val="26"/>
        </w:rPr>
        <w:t>Mỗi pháp nào đồng căn với căn danh, những pháp ấy đều gọi căn hỗ tương với căn danh? Hay là căn nào hỗ tương với căn danh, những căn ấy đều gọi danh pháp?</w:t>
      </w:r>
    </w:p>
    <w:p>
      <w:pPr>
        <w:pStyle w:val="ListParagraph"/>
        <w:numPr>
          <w:ilvl w:val="0"/>
          <w:numId w:val="1"/>
        </w:numPr>
        <w:tabs>
          <w:tab w:pos="708" w:val="left" w:leader="none"/>
        </w:tabs>
        <w:spacing w:line="237" w:lineRule="auto" w:before="6" w:after="0"/>
        <w:ind w:left="708" w:right="140" w:hanging="284"/>
        <w:jc w:val="both"/>
        <w:rPr>
          <w:sz w:val="26"/>
        </w:rPr>
      </w:pPr>
      <w:r>
        <w:rPr>
          <w:sz w:val="26"/>
        </w:rPr>
        <w:t>Mỗi pháp nào là danh, những pháp ấy</w:t>
      </w:r>
      <w:r>
        <w:rPr>
          <w:spacing w:val="-3"/>
          <w:sz w:val="26"/>
        </w:rPr>
        <w:t> </w:t>
      </w:r>
      <w:r>
        <w:rPr>
          <w:sz w:val="26"/>
        </w:rPr>
        <w:t>đều gọi căn là căn danh? Hay</w:t>
      </w:r>
      <w:r>
        <w:rPr>
          <w:spacing w:val="-5"/>
          <w:sz w:val="26"/>
        </w:rPr>
        <w:t> </w:t>
      </w:r>
      <w:r>
        <w:rPr>
          <w:sz w:val="26"/>
        </w:rPr>
        <w:t>là căn nào gọi căn là căn danh, những căn ấy đều là danh pháp?</w:t>
      </w:r>
    </w:p>
    <w:p>
      <w:pPr>
        <w:pStyle w:val="ListParagraph"/>
        <w:numPr>
          <w:ilvl w:val="0"/>
          <w:numId w:val="1"/>
        </w:numPr>
        <w:tabs>
          <w:tab w:pos="708" w:val="left" w:leader="none"/>
        </w:tabs>
        <w:spacing w:line="237" w:lineRule="auto" w:before="6" w:after="0"/>
        <w:ind w:left="708" w:right="140" w:hanging="284"/>
        <w:jc w:val="both"/>
        <w:rPr>
          <w:sz w:val="26"/>
        </w:rPr>
      </w:pPr>
      <w:r>
        <w:rPr>
          <w:sz w:val="26"/>
        </w:rPr>
        <w:t>Mỗi pháp nào là danh, những pháp ấy đều gọi căn là căn đồng với căn danh. Hay là</w:t>
      </w:r>
      <w:r>
        <w:rPr>
          <w:spacing w:val="40"/>
          <w:sz w:val="26"/>
        </w:rPr>
        <w:t> </w:t>
      </w:r>
      <w:r>
        <w:rPr>
          <w:sz w:val="26"/>
        </w:rPr>
        <w:t>căn nào gọi căn là căn đồng với căn danh, những căn ấy đều là danh pháp?</w:t>
      </w:r>
    </w:p>
    <w:p>
      <w:pPr>
        <w:pStyle w:val="ListParagraph"/>
        <w:numPr>
          <w:ilvl w:val="0"/>
          <w:numId w:val="1"/>
        </w:numPr>
        <w:tabs>
          <w:tab w:pos="708" w:val="left" w:leader="none"/>
        </w:tabs>
        <w:spacing w:line="240" w:lineRule="auto" w:before="3" w:after="0"/>
        <w:ind w:left="708" w:right="139" w:hanging="284"/>
        <w:jc w:val="both"/>
        <w:rPr>
          <w:sz w:val="26"/>
        </w:rPr>
      </w:pPr>
      <w:r>
        <w:rPr>
          <w:sz w:val="26"/>
        </w:rPr>
        <w:t>Mỗi pháp nào là căn gọi căn đồng với căn danh những pháp ấy đều là căn gọi căn hỗ tương với căn danh? Hay là căn nào gọi căn hỗ tương với căn danh, những căn ấy đều là danh pháp?</w:t>
      </w:r>
    </w:p>
    <w:p>
      <w:pPr>
        <w:pStyle w:val="ListParagraph"/>
        <w:numPr>
          <w:ilvl w:val="0"/>
          <w:numId w:val="1"/>
        </w:numPr>
        <w:tabs>
          <w:tab w:pos="708" w:val="left" w:leader="none"/>
        </w:tabs>
        <w:spacing w:line="237" w:lineRule="auto" w:before="0" w:after="0"/>
        <w:ind w:left="708" w:right="142" w:hanging="284"/>
        <w:jc w:val="both"/>
        <w:rPr>
          <w:sz w:val="26"/>
        </w:rPr>
      </w:pPr>
      <w:r>
        <w:rPr>
          <w:sz w:val="26"/>
        </w:rPr>
        <w:t>Mỗi pháp nào là danh, những pháp ấy đều có căn danh?</w:t>
      </w:r>
      <w:r>
        <w:rPr>
          <w:spacing w:val="40"/>
          <w:sz w:val="26"/>
        </w:rPr>
        <w:t> </w:t>
      </w:r>
      <w:r>
        <w:rPr>
          <w:sz w:val="26"/>
        </w:rPr>
        <w:t>Hay là căn nào có căn danh, những căn ấy đều là danh pháp?</w:t>
      </w:r>
    </w:p>
    <w:p>
      <w:pPr>
        <w:pStyle w:val="ListParagraph"/>
        <w:numPr>
          <w:ilvl w:val="0"/>
          <w:numId w:val="1"/>
        </w:numPr>
        <w:tabs>
          <w:tab w:pos="708" w:val="left" w:leader="none"/>
        </w:tabs>
        <w:spacing w:line="237" w:lineRule="auto" w:before="6" w:after="0"/>
        <w:ind w:left="708" w:right="139" w:hanging="284"/>
        <w:jc w:val="both"/>
        <w:rPr>
          <w:sz w:val="26"/>
        </w:rPr>
      </w:pPr>
      <w:r>
        <w:rPr>
          <w:sz w:val="26"/>
        </w:rPr>
        <w:t>Mỗi pháp nào có căn đồng với căn danh, những pháp ấy đều có căn hỗ tương với căn danh? Hay là căn nào có căn hỗ tương với căn danh, những căn ấy đều là danh pháp?</w:t>
      </w:r>
    </w:p>
    <w:p>
      <w:pPr>
        <w:pStyle w:val="ListParagraph"/>
        <w:numPr>
          <w:ilvl w:val="0"/>
          <w:numId w:val="1"/>
        </w:numPr>
        <w:tabs>
          <w:tab w:pos="708" w:val="left" w:leader="none"/>
        </w:tabs>
        <w:spacing w:line="237" w:lineRule="auto" w:before="6" w:after="0"/>
        <w:ind w:left="708" w:right="142" w:hanging="284"/>
        <w:jc w:val="both"/>
        <w:rPr>
          <w:sz w:val="26"/>
        </w:rPr>
      </w:pPr>
      <w:r>
        <w:rPr>
          <w:sz w:val="26"/>
        </w:rPr>
        <w:t>Mỗi pháp nào là danh, những pháp ấy đều gọi căn là căn danh? Hay là căn nào có căn gọi căn danh, những căn ấy đều là danh pháp?</w:t>
      </w:r>
    </w:p>
    <w:p>
      <w:pPr>
        <w:pStyle w:val="ListParagraph"/>
        <w:numPr>
          <w:ilvl w:val="0"/>
          <w:numId w:val="1"/>
        </w:numPr>
        <w:tabs>
          <w:tab w:pos="708" w:val="left" w:leader="none"/>
        </w:tabs>
        <w:spacing w:line="237" w:lineRule="auto" w:before="5" w:after="0"/>
        <w:ind w:left="708" w:right="140" w:hanging="284"/>
        <w:jc w:val="both"/>
        <w:rPr>
          <w:sz w:val="26"/>
        </w:rPr>
      </w:pPr>
      <w:r>
        <w:rPr>
          <w:sz w:val="26"/>
        </w:rPr>
        <w:t>Mỗi pháp nào là danh, những pháp ấy đều có căn đồng với căn danh? Hay là căn nào có căn đồng với căn danh, những căn ấy đều là danh pháp?</w:t>
      </w:r>
    </w:p>
    <w:p>
      <w:pPr>
        <w:pStyle w:val="ListParagraph"/>
        <w:numPr>
          <w:ilvl w:val="0"/>
          <w:numId w:val="1"/>
        </w:numPr>
        <w:tabs>
          <w:tab w:pos="708" w:val="left" w:leader="none"/>
        </w:tabs>
        <w:spacing w:line="237" w:lineRule="auto" w:before="6" w:after="0"/>
        <w:ind w:left="708" w:right="140" w:hanging="284"/>
        <w:jc w:val="both"/>
        <w:rPr>
          <w:sz w:val="26"/>
        </w:rPr>
      </w:pPr>
      <w:r>
        <w:rPr>
          <w:sz w:val="26"/>
        </w:rPr>
        <w:t>Mỗi pháp nào có căn đồng với căn danh, những pháp ấy đều có căn hỗ tương với căn danh? Hay là căn nào có căn hỗ tương với căn danh, những căn ấy đều là danh pháp?</w:t>
      </w:r>
    </w:p>
    <w:p>
      <w:pPr>
        <w:pStyle w:val="ListParagraph"/>
        <w:numPr>
          <w:ilvl w:val="0"/>
          <w:numId w:val="1"/>
        </w:numPr>
        <w:tabs>
          <w:tab w:pos="708" w:val="left" w:leader="none"/>
        </w:tabs>
        <w:spacing w:line="237" w:lineRule="auto" w:before="5" w:after="0"/>
        <w:ind w:left="708" w:right="144" w:hanging="284"/>
        <w:jc w:val="both"/>
        <w:rPr>
          <w:sz w:val="26"/>
        </w:rPr>
      </w:pPr>
      <w:r>
        <w:rPr>
          <w:sz w:val="26"/>
        </w:rPr>
        <w:t>Mỗi pháp nào là danh, những pháp ấy</w:t>
      </w:r>
      <w:r>
        <w:rPr>
          <w:spacing w:val="-1"/>
          <w:sz w:val="26"/>
        </w:rPr>
        <w:t> </w:t>
      </w:r>
      <w:r>
        <w:rPr>
          <w:sz w:val="26"/>
        </w:rPr>
        <w:t>đều có căn gọi căn danh? Hay là căn nào có căn gọi căn danh, những căn ấy đều là danh pháp?</w:t>
      </w:r>
    </w:p>
    <w:p>
      <w:pPr>
        <w:spacing w:line="299" w:lineRule="exact" w:before="3"/>
        <w:ind w:left="141" w:right="0" w:firstLine="0"/>
        <w:jc w:val="left"/>
        <w:rPr>
          <w:sz w:val="26"/>
        </w:rPr>
      </w:pPr>
      <w:r>
        <w:rPr>
          <w:b/>
          <w:spacing w:val="-5"/>
          <w:sz w:val="26"/>
        </w:rPr>
        <w:t>5</w:t>
      </w:r>
      <w:r>
        <w:rPr>
          <w:spacing w:val="-5"/>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Mỗi pháp nào là thiện những pháp ấy là nhơn thiện... nhơn duyên thiện... bổn sanh thiện... nguồn gốc thiện... nguyên nhân thiện... vật thực thiện... cảnh thiện... duyên thiện... căn nguyên thiện.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jc w:val="left"/>
      </w:pPr>
      <w:r>
        <w:rPr/>
        <w:t>Căn,</w:t>
      </w:r>
      <w:r>
        <w:rPr>
          <w:spacing w:val="-1"/>
        </w:rPr>
        <w:t> </w:t>
      </w:r>
      <w:r>
        <w:rPr/>
        <w:t>nhơn, nhơn duyên,</w:t>
      </w:r>
      <w:r>
        <w:rPr>
          <w:spacing w:val="-1"/>
        </w:rPr>
        <w:t> </w:t>
      </w:r>
      <w:r>
        <w:rPr/>
        <w:t>bổn sanh, nguồn gốc, nguyên nhân, vật</w:t>
      </w:r>
      <w:r>
        <w:rPr>
          <w:spacing w:val="-1"/>
        </w:rPr>
        <w:t> </w:t>
      </w:r>
      <w:r>
        <w:rPr/>
        <w:t>thực, cảnh,</w:t>
      </w:r>
      <w:r>
        <w:rPr>
          <w:spacing w:val="-1"/>
        </w:rPr>
        <w:t> </w:t>
      </w:r>
      <w:r>
        <w:rPr/>
        <w:t>duyên,</w:t>
      </w:r>
      <w:r>
        <w:rPr>
          <w:spacing w:val="-1"/>
        </w:rPr>
        <w:t> </w:t>
      </w:r>
      <w:r>
        <w:rPr/>
        <w:t>căn </w:t>
      </w:r>
      <w:r>
        <w:rPr>
          <w:spacing w:val="-2"/>
        </w:rPr>
        <w:t>nguyên...</w:t>
      </w:r>
    </w:p>
    <w:p>
      <w:pPr>
        <w:spacing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xiển</w:t>
      </w:r>
      <w:r>
        <w:rPr>
          <w:i/>
          <w:spacing w:val="-5"/>
          <w:sz w:val="26"/>
        </w:rPr>
        <w:t> </w:t>
      </w:r>
      <w:r>
        <w:rPr>
          <w:i/>
          <w:sz w:val="26"/>
        </w:rPr>
        <w:t>thuật</w:t>
      </w:r>
      <w:r>
        <w:rPr>
          <w:i/>
          <w:spacing w:val="-3"/>
          <w:sz w:val="26"/>
        </w:rPr>
        <w:t> </w:t>
      </w:r>
      <w:r>
        <w:rPr>
          <w:i/>
          <w:sz w:val="26"/>
        </w:rPr>
        <w:t>căn</w:t>
      </w:r>
      <w:r>
        <w:rPr>
          <w:i/>
          <w:spacing w:val="-4"/>
          <w:sz w:val="26"/>
        </w:rPr>
        <w:t> song</w:t>
      </w:r>
    </w:p>
    <w:p>
      <w:pPr>
        <w:spacing w:before="143"/>
        <w:ind w:left="2428" w:right="2428" w:firstLine="0"/>
        <w:jc w:val="center"/>
        <w:rPr>
          <w:sz w:val="26"/>
        </w:rPr>
      </w:pPr>
      <w:r>
        <w:rPr>
          <w:spacing w:val="-2"/>
          <w:sz w:val="26"/>
        </w:rPr>
        <w:t>--</w:t>
      </w:r>
      <w:r>
        <w:rPr>
          <w:spacing w:val="-10"/>
          <w:sz w:val="26"/>
        </w:rPr>
        <w:t>-</w:t>
      </w:r>
    </w:p>
    <w:p>
      <w:pPr>
        <w:pStyle w:val="BodyText"/>
        <w:spacing w:before="189"/>
        <w:ind w:left="0"/>
        <w:jc w:val="left"/>
      </w:pPr>
    </w:p>
    <w:p>
      <w:pPr>
        <w:spacing w:line="235" w:lineRule="auto" w:before="0"/>
        <w:ind w:left="141" w:right="7287" w:firstLine="0"/>
        <w:jc w:val="left"/>
        <w:rPr>
          <w:sz w:val="26"/>
        </w:rPr>
      </w:pPr>
      <w:bookmarkStart w:name="_bookmark2" w:id="3"/>
      <w:bookmarkEnd w:id="3"/>
      <w:r>
        <w:rPr/>
      </w:r>
      <w:r>
        <w:rPr>
          <w:b/>
          <w:color w:val="00AF50"/>
          <w:sz w:val="26"/>
          <w:u w:val="single" w:color="00AF50"/>
        </w:rPr>
        <w:t>Khởi</w:t>
      </w:r>
      <w:r>
        <w:rPr>
          <w:b/>
          <w:color w:val="00AF50"/>
          <w:spacing w:val="-12"/>
          <w:sz w:val="26"/>
          <w:u w:val="single" w:color="00AF50"/>
        </w:rPr>
        <w:t> </w:t>
      </w:r>
      <w:r>
        <w:rPr>
          <w:b/>
          <w:color w:val="00AF50"/>
          <w:sz w:val="26"/>
          <w:u w:val="single" w:color="00AF50"/>
        </w:rPr>
        <w:t>Phần</w:t>
      </w:r>
      <w:r>
        <w:rPr>
          <w:b/>
          <w:color w:val="00AF50"/>
          <w:spacing w:val="-10"/>
          <w:sz w:val="26"/>
          <w:u w:val="single" w:color="00AF50"/>
        </w:rPr>
        <w:t> </w:t>
      </w:r>
      <w:r>
        <w:rPr>
          <w:b/>
          <w:color w:val="00AF50"/>
          <w:sz w:val="26"/>
          <w:u w:val="single" w:color="00AF50"/>
        </w:rPr>
        <w:t>Xiển</w:t>
      </w:r>
      <w:r>
        <w:rPr>
          <w:b/>
          <w:color w:val="00AF50"/>
          <w:spacing w:val="-10"/>
          <w:sz w:val="26"/>
          <w:u w:val="single" w:color="00AF50"/>
        </w:rPr>
        <w:t> </w:t>
      </w:r>
      <w:r>
        <w:rPr>
          <w:b/>
          <w:color w:val="00AF50"/>
          <w:sz w:val="26"/>
          <w:u w:val="single" w:color="00AF50"/>
        </w:rPr>
        <w:t>Minh</w:t>
      </w:r>
      <w:r>
        <w:rPr>
          <w:b/>
          <w:color w:val="00AF50"/>
          <w:sz w:val="26"/>
        </w:rPr>
        <w:t> </w:t>
      </w:r>
      <w:r>
        <w:rPr>
          <w:b/>
          <w:spacing w:val="-6"/>
          <w:sz w:val="26"/>
        </w:rPr>
        <w:t>6</w:t>
      </w:r>
      <w:r>
        <w:rPr>
          <w:spacing w:val="-6"/>
          <w:sz w:val="26"/>
        </w:rPr>
        <w:t>.</w:t>
      </w:r>
    </w:p>
    <w:p>
      <w:pPr>
        <w:pStyle w:val="ListParagraph"/>
        <w:numPr>
          <w:ilvl w:val="0"/>
          <w:numId w:val="1"/>
        </w:numPr>
        <w:tabs>
          <w:tab w:pos="708" w:val="left" w:leader="none"/>
          <w:tab w:pos="710" w:val="left" w:leader="none"/>
        </w:tabs>
        <w:spacing w:line="240" w:lineRule="auto" w:before="0" w:after="0"/>
        <w:ind w:left="710" w:right="137" w:hanging="287"/>
        <w:jc w:val="both"/>
        <w:rPr>
          <w:sz w:val="26"/>
        </w:rPr>
      </w:pPr>
      <w:r>
        <w:rPr>
          <w:i/>
          <w:sz w:val="26"/>
        </w:rPr>
        <w:t>Mỗi</w:t>
      </w:r>
      <w:r>
        <w:rPr>
          <w:i/>
          <w:spacing w:val="-1"/>
          <w:sz w:val="26"/>
        </w:rPr>
        <w:t> </w:t>
      </w:r>
      <w:r>
        <w:rPr>
          <w:i/>
          <w:sz w:val="26"/>
        </w:rPr>
        <w:t>pháp</w:t>
      </w:r>
      <w:r>
        <w:rPr>
          <w:i/>
          <w:spacing w:val="-1"/>
          <w:sz w:val="26"/>
        </w:rPr>
        <w:t> </w:t>
      </w:r>
      <w:r>
        <w:rPr>
          <w:i/>
          <w:sz w:val="26"/>
        </w:rPr>
        <w:t>nào</w:t>
      </w:r>
      <w:r>
        <w:rPr>
          <w:i/>
          <w:spacing w:val="-1"/>
          <w:sz w:val="26"/>
        </w:rPr>
        <w:t> </w:t>
      </w:r>
      <w:r>
        <w:rPr>
          <w:i/>
          <w:sz w:val="26"/>
        </w:rPr>
        <w:t>là</w:t>
      </w:r>
      <w:r>
        <w:rPr>
          <w:i/>
          <w:spacing w:val="-1"/>
          <w:sz w:val="26"/>
        </w:rPr>
        <w:t> </w:t>
      </w:r>
      <w:r>
        <w:rPr>
          <w:i/>
          <w:sz w:val="26"/>
        </w:rPr>
        <w:t>thiện,</w:t>
      </w:r>
      <w:r>
        <w:rPr>
          <w:i/>
          <w:spacing w:val="-1"/>
          <w:sz w:val="26"/>
        </w:rPr>
        <w:t> </w:t>
      </w:r>
      <w:r>
        <w:rPr>
          <w:i/>
          <w:sz w:val="26"/>
        </w:rPr>
        <w:t>những</w:t>
      </w:r>
      <w:r>
        <w:rPr>
          <w:i/>
          <w:spacing w:val="-1"/>
          <w:sz w:val="26"/>
        </w:rPr>
        <w:t> </w:t>
      </w:r>
      <w:r>
        <w:rPr>
          <w:i/>
          <w:sz w:val="26"/>
        </w:rPr>
        <w:t>pháp ấy đều</w:t>
      </w:r>
      <w:r>
        <w:rPr>
          <w:i/>
          <w:spacing w:val="-1"/>
          <w:sz w:val="26"/>
        </w:rPr>
        <w:t> </w:t>
      </w:r>
      <w:r>
        <w:rPr>
          <w:i/>
          <w:sz w:val="26"/>
        </w:rPr>
        <w:t>là</w:t>
      </w:r>
      <w:r>
        <w:rPr>
          <w:i/>
          <w:spacing w:val="-1"/>
          <w:sz w:val="26"/>
        </w:rPr>
        <w:t> </w:t>
      </w:r>
      <w:r>
        <w:rPr>
          <w:i/>
          <w:sz w:val="26"/>
        </w:rPr>
        <w:t>căn</w:t>
      </w:r>
      <w:r>
        <w:rPr>
          <w:i/>
          <w:spacing w:val="-1"/>
          <w:sz w:val="26"/>
        </w:rPr>
        <w:t> </w:t>
      </w:r>
      <w:r>
        <w:rPr>
          <w:i/>
          <w:sz w:val="26"/>
        </w:rPr>
        <w:t>thiện</w:t>
      </w:r>
      <w:r>
        <w:rPr>
          <w:i/>
          <w:spacing w:val="-1"/>
          <w:sz w:val="26"/>
        </w:rPr>
        <w:t> </w:t>
      </w:r>
      <w:r>
        <w:rPr>
          <w:i/>
          <w:sz w:val="26"/>
        </w:rPr>
        <w:t>phải</w:t>
      </w:r>
      <w:r>
        <w:rPr>
          <w:i/>
          <w:spacing w:val="-1"/>
          <w:sz w:val="26"/>
        </w:rPr>
        <w:t> </w:t>
      </w:r>
      <w:r>
        <w:rPr>
          <w:i/>
          <w:sz w:val="26"/>
        </w:rPr>
        <w:t>chăng? </w:t>
      </w:r>
      <w:r>
        <w:rPr>
          <w:sz w:val="26"/>
        </w:rPr>
        <w:t>Căn thiện</w:t>
      </w:r>
      <w:r>
        <w:rPr>
          <w:spacing w:val="-1"/>
          <w:sz w:val="26"/>
        </w:rPr>
        <w:t> </w:t>
      </w:r>
      <w:r>
        <w:rPr>
          <w:sz w:val="26"/>
        </w:rPr>
        <w:t>chỉ có 3 mà thôi, những pháp thiện ngoài ra đó, là phi căn thiện...</w:t>
      </w:r>
    </w:p>
    <w:p>
      <w:pPr>
        <w:pStyle w:val="BodyText"/>
        <w:spacing w:before="119"/>
      </w:pPr>
      <w:r>
        <w:rPr/>
        <w:t>Hay</w:t>
      </w:r>
      <w:r>
        <w:rPr>
          <w:spacing w:val="-7"/>
        </w:rPr>
        <w:t> </w:t>
      </w:r>
      <w:r>
        <w:rPr/>
        <w:t>là</w:t>
      </w:r>
      <w:r>
        <w:rPr>
          <w:spacing w:val="-4"/>
        </w:rPr>
        <w:t> </w:t>
      </w:r>
      <w:r>
        <w:rPr/>
        <w:t>căn</w:t>
      </w:r>
      <w:r>
        <w:rPr>
          <w:spacing w:val="-4"/>
        </w:rPr>
        <w:t> </w:t>
      </w:r>
      <w:r>
        <w:rPr/>
        <w:t>nào</w:t>
      </w:r>
      <w:r>
        <w:rPr>
          <w:spacing w:val="-4"/>
        </w:rPr>
        <w:t> </w:t>
      </w:r>
      <w:r>
        <w:rPr/>
        <w:t>là</w:t>
      </w:r>
      <w:r>
        <w:rPr>
          <w:spacing w:val="-4"/>
        </w:rPr>
        <w:t> </w:t>
      </w:r>
      <w:r>
        <w:rPr/>
        <w:t>thiện,</w:t>
      </w:r>
      <w:r>
        <w:rPr>
          <w:spacing w:val="-3"/>
        </w:rPr>
        <w:t> </w:t>
      </w:r>
      <w:r>
        <w:rPr/>
        <w:t>những</w:t>
      </w:r>
      <w:r>
        <w:rPr>
          <w:spacing w:val="-4"/>
        </w:rPr>
        <w:t> </w:t>
      </w:r>
      <w:r>
        <w:rPr/>
        <w:t>căn</w:t>
      </w:r>
      <w:r>
        <w:rPr>
          <w:spacing w:val="-3"/>
        </w:rPr>
        <w:t> </w:t>
      </w:r>
      <w:r>
        <w:rPr/>
        <w:t>ấy</w:t>
      </w:r>
      <w:r>
        <w:rPr>
          <w:spacing w:val="-7"/>
        </w:rPr>
        <w:t> </w:t>
      </w:r>
      <w:r>
        <w:rPr/>
        <w:t>đều</w:t>
      </w:r>
      <w:r>
        <w:rPr>
          <w:spacing w:val="-4"/>
        </w:rPr>
        <w:t> </w:t>
      </w:r>
      <w:r>
        <w:rPr/>
        <w:t>là</w:t>
      </w:r>
      <w:r>
        <w:rPr>
          <w:spacing w:val="-4"/>
        </w:rPr>
        <w:t> </w:t>
      </w:r>
      <w:r>
        <w:rPr/>
        <w:t>pháp</w:t>
      </w:r>
      <w:r>
        <w:rPr>
          <w:spacing w:val="-4"/>
        </w:rPr>
        <w:t> </w:t>
      </w:r>
      <w:r>
        <w:rPr/>
        <w:t>thiện</w:t>
      </w:r>
      <w:r>
        <w:rPr>
          <w:spacing w:val="-4"/>
        </w:rPr>
        <w:t> </w:t>
      </w:r>
      <w:r>
        <w:rPr/>
        <w:t>phải</w:t>
      </w:r>
      <w:r>
        <w:rPr>
          <w:spacing w:val="-4"/>
        </w:rPr>
        <w:t> </w:t>
      </w:r>
      <w:r>
        <w:rPr/>
        <w:t>chăng?</w:t>
      </w:r>
      <w:r>
        <w:rPr>
          <w:spacing w:val="-1"/>
        </w:rPr>
        <w:t> </w:t>
      </w:r>
      <w:r>
        <w:rPr/>
        <w:t>Phải</w:t>
      </w:r>
      <w:r>
        <w:rPr>
          <w:spacing w:val="-4"/>
        </w:rPr>
        <w:t> </w:t>
      </w:r>
      <w:r>
        <w:rPr>
          <w:spacing w:val="-2"/>
        </w:rPr>
        <w:t>rồi...</w:t>
      </w:r>
    </w:p>
    <w:p>
      <w:pPr>
        <w:pStyle w:val="ListParagraph"/>
        <w:numPr>
          <w:ilvl w:val="0"/>
          <w:numId w:val="1"/>
        </w:numPr>
        <w:tabs>
          <w:tab w:pos="708" w:val="left" w:leader="none"/>
        </w:tabs>
        <w:spacing w:line="237" w:lineRule="auto" w:before="125" w:after="0"/>
        <w:ind w:left="708" w:right="139" w:hanging="284"/>
        <w:jc w:val="both"/>
        <w:rPr>
          <w:sz w:val="26"/>
        </w:rPr>
      </w:pPr>
      <w:r>
        <w:rPr>
          <w:i/>
          <w:sz w:val="26"/>
        </w:rPr>
        <w:t>Mỗi</w:t>
      </w:r>
      <w:r>
        <w:rPr>
          <w:i/>
          <w:spacing w:val="-1"/>
          <w:sz w:val="26"/>
        </w:rPr>
        <w:t> </w:t>
      </w:r>
      <w:r>
        <w:rPr>
          <w:i/>
          <w:sz w:val="26"/>
        </w:rPr>
        <w:t>pháp nào là</w:t>
      </w:r>
      <w:r>
        <w:rPr>
          <w:i/>
          <w:spacing w:val="-1"/>
          <w:sz w:val="26"/>
        </w:rPr>
        <w:t> </w:t>
      </w:r>
      <w:r>
        <w:rPr>
          <w:i/>
          <w:sz w:val="26"/>
        </w:rPr>
        <w:t>thiện, những</w:t>
      </w:r>
      <w:r>
        <w:rPr>
          <w:i/>
          <w:spacing w:val="-1"/>
          <w:sz w:val="26"/>
        </w:rPr>
        <w:t> </w:t>
      </w:r>
      <w:r>
        <w:rPr>
          <w:i/>
          <w:sz w:val="26"/>
        </w:rPr>
        <w:t>pháp ấy đều là căn đồng</w:t>
      </w:r>
      <w:r>
        <w:rPr>
          <w:i/>
          <w:spacing w:val="-1"/>
          <w:sz w:val="26"/>
        </w:rPr>
        <w:t> </w:t>
      </w:r>
      <w:r>
        <w:rPr>
          <w:i/>
          <w:sz w:val="26"/>
        </w:rPr>
        <w:t>với</w:t>
      </w:r>
      <w:r>
        <w:rPr>
          <w:i/>
          <w:spacing w:val="-1"/>
          <w:sz w:val="26"/>
        </w:rPr>
        <w:t> </w:t>
      </w:r>
      <w:r>
        <w:rPr>
          <w:i/>
          <w:sz w:val="26"/>
        </w:rPr>
        <w:t>căn</w:t>
      </w:r>
      <w:r>
        <w:rPr>
          <w:i/>
          <w:spacing w:val="-1"/>
          <w:sz w:val="26"/>
        </w:rPr>
        <w:t> </w:t>
      </w:r>
      <w:r>
        <w:rPr>
          <w:i/>
          <w:sz w:val="26"/>
        </w:rPr>
        <w:t>thiện phải</w:t>
      </w:r>
      <w:r>
        <w:rPr>
          <w:i/>
          <w:spacing w:val="-1"/>
          <w:sz w:val="26"/>
        </w:rPr>
        <w:t> </w:t>
      </w:r>
      <w:r>
        <w:rPr>
          <w:i/>
          <w:sz w:val="26"/>
        </w:rPr>
        <w:t>chăng? </w:t>
      </w:r>
      <w:r>
        <w:rPr>
          <w:sz w:val="26"/>
        </w:rPr>
        <w:t>Phải </w:t>
      </w:r>
      <w:r>
        <w:rPr>
          <w:spacing w:val="-2"/>
          <w:sz w:val="26"/>
        </w:rPr>
        <w:t>rồi...</w:t>
      </w:r>
    </w:p>
    <w:p>
      <w:pPr>
        <w:pStyle w:val="BodyText"/>
        <w:spacing w:before="122"/>
        <w:ind w:right="137"/>
      </w:pPr>
      <w:r>
        <w:rPr/>
        <w:t>Hay là căn nào nương căn đồng với căn thiện, những căn ấy đều là pháp thiện phải chăng? Sắc do thiện làm sở sanh nương căn đồng nhau với căn thiện mà phi thiện, còn thiện nương căn đồng với căn thiện và cũng là thiện.</w:t>
      </w:r>
    </w:p>
    <w:p>
      <w:pPr>
        <w:pStyle w:val="ListParagraph"/>
        <w:numPr>
          <w:ilvl w:val="0"/>
          <w:numId w:val="1"/>
        </w:numPr>
        <w:tabs>
          <w:tab w:pos="708" w:val="left" w:leader="none"/>
        </w:tabs>
        <w:spacing w:line="240" w:lineRule="auto" w:before="121" w:after="0"/>
        <w:ind w:left="708" w:right="139" w:hanging="284"/>
        <w:jc w:val="both"/>
        <w:rPr>
          <w:sz w:val="26"/>
        </w:rPr>
      </w:pPr>
      <w:r>
        <w:rPr>
          <w:i/>
          <w:sz w:val="26"/>
        </w:rPr>
        <w:t>Mỗi pháp nào đồng căn với căn thiện, những pháp ấy đều là căn hỗ tương với căn thiện phải chăng? </w:t>
      </w:r>
      <w:r>
        <w:rPr>
          <w:sz w:val="26"/>
        </w:rPr>
        <w:t>Những căn nào đồng sanh với căn thiện là căn đồng và là căn hỗ tương với căn thiện; còn những pháp đồng sanh ngoài ra căn thiện, căn đồng với căn thiện mà phi căn hỗ tương.</w:t>
      </w:r>
    </w:p>
    <w:p>
      <w:pPr>
        <w:pStyle w:val="BodyText"/>
        <w:spacing w:before="119"/>
        <w:ind w:right="137"/>
      </w:pPr>
      <w:r>
        <w:rPr/>
        <w:t>Hay là căn nào là căn hỗ tương với căn thiện, những căn ấy đều là pháp thiện phải chăng: Phải rồi...</w:t>
      </w:r>
    </w:p>
    <w:p>
      <w:pPr>
        <w:spacing w:line="299" w:lineRule="exact" w:before="0"/>
        <w:ind w:left="141" w:right="0" w:firstLine="0"/>
        <w:jc w:val="left"/>
        <w:rPr>
          <w:sz w:val="26"/>
        </w:rPr>
      </w:pPr>
      <w:r>
        <w:rPr>
          <w:b/>
          <w:spacing w:val="-5"/>
          <w:sz w:val="26"/>
        </w:rPr>
        <w:t>7</w:t>
      </w:r>
      <w:r>
        <w:rPr>
          <w:spacing w:val="-5"/>
          <w:sz w:val="26"/>
        </w:rPr>
        <w:t>.</w:t>
      </w:r>
    </w:p>
    <w:p>
      <w:pPr>
        <w:pStyle w:val="ListParagraph"/>
        <w:numPr>
          <w:ilvl w:val="0"/>
          <w:numId w:val="1"/>
        </w:numPr>
        <w:tabs>
          <w:tab w:pos="708" w:val="left" w:leader="none"/>
        </w:tabs>
        <w:spacing w:line="240" w:lineRule="auto" w:before="0" w:after="0"/>
        <w:ind w:left="708" w:right="139" w:hanging="284"/>
        <w:jc w:val="left"/>
        <w:rPr>
          <w:sz w:val="26"/>
        </w:rPr>
      </w:pPr>
      <w:r>
        <w:rPr>
          <w:i/>
          <w:sz w:val="26"/>
        </w:rPr>
        <w:t>Mỗi pháp nào là thiện, những pháp ấy đều là căn gọi căn thiện phải chăng? </w:t>
      </w:r>
      <w:r>
        <w:rPr>
          <w:sz w:val="26"/>
        </w:rPr>
        <w:t>Căn gọi</w:t>
      </w:r>
      <w:r>
        <w:rPr>
          <w:spacing w:val="40"/>
          <w:sz w:val="26"/>
        </w:rPr>
        <w:t> </w:t>
      </w:r>
      <w:r>
        <w:rPr>
          <w:sz w:val="26"/>
        </w:rPr>
        <w:t>căn thiện chỉ có 3 mà thôi, những pháp thiện ngoài ra đó, là phi căn thiện.</w:t>
      </w:r>
    </w:p>
    <w:p>
      <w:pPr>
        <w:pStyle w:val="BodyText"/>
        <w:spacing w:before="118"/>
        <w:jc w:val="left"/>
      </w:pPr>
      <w:r>
        <w:rPr/>
        <w:t>Hay</w:t>
      </w:r>
      <w:r>
        <w:rPr>
          <w:spacing w:val="-8"/>
        </w:rPr>
        <w:t> </w:t>
      </w:r>
      <w:r>
        <w:rPr/>
        <w:t>là</w:t>
      </w:r>
      <w:r>
        <w:rPr>
          <w:spacing w:val="-4"/>
        </w:rPr>
        <w:t> </w:t>
      </w:r>
      <w:r>
        <w:rPr/>
        <w:t>những</w:t>
      </w:r>
      <w:r>
        <w:rPr>
          <w:spacing w:val="-4"/>
        </w:rPr>
        <w:t> </w:t>
      </w:r>
      <w:r>
        <w:rPr/>
        <w:t>căn</w:t>
      </w:r>
      <w:r>
        <w:rPr>
          <w:spacing w:val="-4"/>
        </w:rPr>
        <w:t> </w:t>
      </w:r>
      <w:r>
        <w:rPr/>
        <w:t>là</w:t>
      </w:r>
      <w:r>
        <w:rPr>
          <w:spacing w:val="-4"/>
        </w:rPr>
        <w:t> </w:t>
      </w:r>
      <w:r>
        <w:rPr/>
        <w:t>căn</w:t>
      </w:r>
      <w:r>
        <w:rPr>
          <w:spacing w:val="-4"/>
        </w:rPr>
        <w:t> </w:t>
      </w:r>
      <w:r>
        <w:rPr/>
        <w:t>thiện,</w:t>
      </w:r>
      <w:r>
        <w:rPr>
          <w:spacing w:val="-5"/>
        </w:rPr>
        <w:t> </w:t>
      </w:r>
      <w:r>
        <w:rPr/>
        <w:t>những</w:t>
      </w:r>
      <w:r>
        <w:rPr>
          <w:spacing w:val="-2"/>
        </w:rPr>
        <w:t> </w:t>
      </w:r>
      <w:r>
        <w:rPr/>
        <w:t>căn</w:t>
      </w:r>
      <w:r>
        <w:rPr>
          <w:spacing w:val="-3"/>
        </w:rPr>
        <w:t> </w:t>
      </w:r>
      <w:r>
        <w:rPr/>
        <w:t>ấy</w:t>
      </w:r>
      <w:r>
        <w:rPr>
          <w:spacing w:val="-9"/>
        </w:rPr>
        <w:t> </w:t>
      </w:r>
      <w:r>
        <w:rPr/>
        <w:t>đều</w:t>
      </w:r>
      <w:r>
        <w:rPr>
          <w:spacing w:val="-4"/>
        </w:rPr>
        <w:t> </w:t>
      </w:r>
      <w:r>
        <w:rPr/>
        <w:t>là</w:t>
      </w:r>
      <w:r>
        <w:rPr>
          <w:spacing w:val="-4"/>
        </w:rPr>
        <w:t> </w:t>
      </w:r>
      <w:r>
        <w:rPr/>
        <w:t>pháp</w:t>
      </w:r>
      <w:r>
        <w:rPr>
          <w:spacing w:val="-4"/>
        </w:rPr>
        <w:t> </w:t>
      </w:r>
      <w:r>
        <w:rPr/>
        <w:t>thiện</w:t>
      </w:r>
      <w:r>
        <w:rPr>
          <w:spacing w:val="-5"/>
        </w:rPr>
        <w:t> </w:t>
      </w:r>
      <w:r>
        <w:rPr/>
        <w:t>phải</w:t>
      </w:r>
      <w:r>
        <w:rPr>
          <w:spacing w:val="-4"/>
        </w:rPr>
        <w:t> </w:t>
      </w:r>
      <w:r>
        <w:rPr/>
        <w:t>chăng?</w:t>
      </w:r>
      <w:r>
        <w:rPr>
          <w:spacing w:val="-1"/>
        </w:rPr>
        <w:t> </w:t>
      </w:r>
      <w:r>
        <w:rPr/>
        <w:t>Phải</w:t>
      </w:r>
      <w:r>
        <w:rPr>
          <w:spacing w:val="-4"/>
        </w:rPr>
        <w:t> </w:t>
      </w:r>
      <w:r>
        <w:rPr>
          <w:spacing w:val="-2"/>
        </w:rPr>
        <w:t>rồi...</w:t>
      </w:r>
    </w:p>
    <w:p>
      <w:pPr>
        <w:pStyle w:val="ListParagraph"/>
        <w:numPr>
          <w:ilvl w:val="0"/>
          <w:numId w:val="1"/>
        </w:numPr>
        <w:tabs>
          <w:tab w:pos="708" w:val="left" w:leader="none"/>
          <w:tab w:pos="710" w:val="left" w:leader="none"/>
        </w:tabs>
        <w:spacing w:line="237" w:lineRule="auto" w:before="124" w:after="0"/>
        <w:ind w:left="710" w:right="139" w:hanging="287"/>
        <w:jc w:val="left"/>
        <w:rPr>
          <w:sz w:val="26"/>
        </w:rPr>
      </w:pPr>
      <w:r>
        <w:rPr>
          <w:i/>
          <w:sz w:val="26"/>
        </w:rPr>
        <w:t>Mỗi</w:t>
      </w:r>
      <w:r>
        <w:rPr>
          <w:i/>
          <w:spacing w:val="30"/>
          <w:sz w:val="26"/>
        </w:rPr>
        <w:t> </w:t>
      </w:r>
      <w:r>
        <w:rPr>
          <w:i/>
          <w:sz w:val="26"/>
        </w:rPr>
        <w:t>pháp</w:t>
      </w:r>
      <w:r>
        <w:rPr>
          <w:i/>
          <w:spacing w:val="31"/>
          <w:sz w:val="26"/>
        </w:rPr>
        <w:t> </w:t>
      </w:r>
      <w:r>
        <w:rPr>
          <w:i/>
          <w:sz w:val="26"/>
        </w:rPr>
        <w:t>nào</w:t>
      </w:r>
      <w:r>
        <w:rPr>
          <w:i/>
          <w:spacing w:val="31"/>
          <w:sz w:val="26"/>
        </w:rPr>
        <w:t> </w:t>
      </w:r>
      <w:r>
        <w:rPr>
          <w:i/>
          <w:sz w:val="26"/>
        </w:rPr>
        <w:t>là</w:t>
      </w:r>
      <w:r>
        <w:rPr>
          <w:i/>
          <w:spacing w:val="30"/>
          <w:sz w:val="26"/>
        </w:rPr>
        <w:t> </w:t>
      </w:r>
      <w:r>
        <w:rPr>
          <w:i/>
          <w:sz w:val="26"/>
        </w:rPr>
        <w:t>thiện,</w:t>
      </w:r>
      <w:r>
        <w:rPr>
          <w:i/>
          <w:spacing w:val="31"/>
          <w:sz w:val="26"/>
        </w:rPr>
        <w:t> </w:t>
      </w:r>
      <w:r>
        <w:rPr>
          <w:i/>
          <w:sz w:val="26"/>
        </w:rPr>
        <w:t>những</w:t>
      </w:r>
      <w:r>
        <w:rPr>
          <w:i/>
          <w:spacing w:val="31"/>
          <w:sz w:val="26"/>
        </w:rPr>
        <w:t> </w:t>
      </w:r>
      <w:r>
        <w:rPr>
          <w:i/>
          <w:sz w:val="26"/>
        </w:rPr>
        <w:t>pháp</w:t>
      </w:r>
      <w:r>
        <w:rPr>
          <w:i/>
          <w:spacing w:val="31"/>
          <w:sz w:val="26"/>
        </w:rPr>
        <w:t> </w:t>
      </w:r>
      <w:r>
        <w:rPr>
          <w:i/>
          <w:sz w:val="26"/>
        </w:rPr>
        <w:t>ấy</w:t>
      </w:r>
      <w:r>
        <w:rPr>
          <w:i/>
          <w:spacing w:val="31"/>
          <w:sz w:val="26"/>
        </w:rPr>
        <w:t> </w:t>
      </w:r>
      <w:r>
        <w:rPr>
          <w:i/>
          <w:sz w:val="26"/>
        </w:rPr>
        <w:t>đều</w:t>
      </w:r>
      <w:r>
        <w:rPr>
          <w:i/>
          <w:spacing w:val="31"/>
          <w:sz w:val="26"/>
        </w:rPr>
        <w:t> </w:t>
      </w:r>
      <w:r>
        <w:rPr>
          <w:i/>
          <w:sz w:val="26"/>
        </w:rPr>
        <w:t>là</w:t>
      </w:r>
      <w:r>
        <w:rPr>
          <w:i/>
          <w:spacing w:val="31"/>
          <w:sz w:val="26"/>
        </w:rPr>
        <w:t> </w:t>
      </w:r>
      <w:r>
        <w:rPr>
          <w:i/>
          <w:sz w:val="26"/>
        </w:rPr>
        <w:t>căn</w:t>
      </w:r>
      <w:r>
        <w:rPr>
          <w:i/>
          <w:spacing w:val="31"/>
          <w:sz w:val="26"/>
        </w:rPr>
        <w:t> </w:t>
      </w:r>
      <w:r>
        <w:rPr>
          <w:i/>
          <w:sz w:val="26"/>
        </w:rPr>
        <w:t>gọi</w:t>
      </w:r>
      <w:r>
        <w:rPr>
          <w:i/>
          <w:spacing w:val="31"/>
          <w:sz w:val="26"/>
        </w:rPr>
        <w:t> </w:t>
      </w:r>
      <w:r>
        <w:rPr>
          <w:i/>
          <w:sz w:val="26"/>
        </w:rPr>
        <w:t>căn</w:t>
      </w:r>
      <w:r>
        <w:rPr>
          <w:i/>
          <w:spacing w:val="31"/>
          <w:sz w:val="26"/>
        </w:rPr>
        <w:t> </w:t>
      </w:r>
      <w:r>
        <w:rPr>
          <w:i/>
          <w:sz w:val="26"/>
        </w:rPr>
        <w:t>đồng</w:t>
      </w:r>
      <w:r>
        <w:rPr>
          <w:i/>
          <w:spacing w:val="31"/>
          <w:sz w:val="26"/>
        </w:rPr>
        <w:t> </w:t>
      </w:r>
      <w:r>
        <w:rPr>
          <w:i/>
          <w:sz w:val="26"/>
        </w:rPr>
        <w:t>với</w:t>
      </w:r>
      <w:r>
        <w:rPr>
          <w:i/>
          <w:spacing w:val="31"/>
          <w:sz w:val="26"/>
        </w:rPr>
        <w:t> </w:t>
      </w:r>
      <w:r>
        <w:rPr>
          <w:i/>
          <w:sz w:val="26"/>
        </w:rPr>
        <w:t>căn</w:t>
      </w:r>
      <w:r>
        <w:rPr>
          <w:i/>
          <w:spacing w:val="31"/>
          <w:sz w:val="26"/>
        </w:rPr>
        <w:t> </w:t>
      </w:r>
      <w:r>
        <w:rPr>
          <w:i/>
          <w:sz w:val="26"/>
        </w:rPr>
        <w:t>thiện</w:t>
      </w:r>
      <w:r>
        <w:rPr>
          <w:i/>
          <w:spacing w:val="31"/>
          <w:sz w:val="26"/>
        </w:rPr>
        <w:t> </w:t>
      </w:r>
      <w:r>
        <w:rPr>
          <w:i/>
          <w:sz w:val="26"/>
        </w:rPr>
        <w:t>phải chăng? </w:t>
      </w:r>
      <w:r>
        <w:rPr>
          <w:sz w:val="26"/>
        </w:rPr>
        <w:t>Phải rồi...</w:t>
      </w:r>
    </w:p>
    <w:p>
      <w:pPr>
        <w:pStyle w:val="BodyText"/>
        <w:spacing w:before="123"/>
        <w:ind w:right="137"/>
      </w:pPr>
      <w:r>
        <w:rPr/>
        <w:t>Hay là căn nào nương căn đồng với căn thiện, những căn ấy đều là pháp thiện phải chăng? Sắc do thiện làm sở sanh, nương căn gọi căn đồng nhau với căn thiện mà phi thiện, còn thiện nương căn gọi căn đồng với căn thiện và cũng là thiện.</w:t>
      </w:r>
    </w:p>
    <w:p>
      <w:pPr>
        <w:pStyle w:val="ListParagraph"/>
        <w:numPr>
          <w:ilvl w:val="0"/>
          <w:numId w:val="1"/>
        </w:numPr>
        <w:tabs>
          <w:tab w:pos="708" w:val="left" w:leader="none"/>
          <w:tab w:pos="710" w:val="left" w:leader="none"/>
        </w:tabs>
        <w:spacing w:line="240" w:lineRule="auto" w:before="121" w:after="0"/>
        <w:ind w:left="710" w:right="137" w:hanging="287"/>
        <w:jc w:val="both"/>
        <w:rPr>
          <w:sz w:val="26"/>
        </w:rPr>
      </w:pPr>
      <w:r>
        <w:rPr>
          <w:i/>
          <w:sz w:val="26"/>
        </w:rPr>
        <w:t>Mỗi pháp nào gọi căn là căn đồng với căn thiện, những pháp ấy đều là căn gọi căn hỗ tương với căn thiện phải chăng? </w:t>
      </w:r>
      <w:r>
        <w:rPr>
          <w:sz w:val="26"/>
        </w:rPr>
        <w:t>Những căn nào gọi căn đồng với căn thiện, là căn gọi căn đồng và căn hỗ tương với căn thiện, còn những pháp ngoài ra căn thiện, là căn gọi căn đồng với căn thiện mà phi căn gọi căn hỗ tương.</w:t>
      </w:r>
    </w:p>
    <w:p>
      <w:pPr>
        <w:pStyle w:val="BodyText"/>
        <w:spacing w:before="119"/>
        <w:ind w:right="139"/>
      </w:pPr>
      <w:r>
        <w:rPr/>
        <w:t>Hay là căn nào gọi căn là căn hỗ tương với căn thiện những căn ấy đều là pháp thiện phải chăng? Phải rồi...</w:t>
      </w:r>
    </w:p>
    <w:p>
      <w:pPr>
        <w:spacing w:line="298" w:lineRule="exact" w:before="0"/>
        <w:ind w:left="141" w:right="0" w:firstLine="0"/>
        <w:jc w:val="left"/>
        <w:rPr>
          <w:sz w:val="26"/>
        </w:rPr>
      </w:pPr>
      <w:r>
        <w:rPr>
          <w:b/>
          <w:spacing w:val="-5"/>
          <w:sz w:val="26"/>
        </w:rPr>
        <w:t>8</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i/>
          <w:sz w:val="26"/>
        </w:rPr>
        <w:t>Mỗi</w:t>
      </w:r>
      <w:r>
        <w:rPr>
          <w:i/>
          <w:spacing w:val="-6"/>
          <w:sz w:val="26"/>
        </w:rPr>
        <w:t> </w:t>
      </w:r>
      <w:r>
        <w:rPr>
          <w:i/>
          <w:sz w:val="26"/>
        </w:rPr>
        <w:t>pháp</w:t>
      </w:r>
      <w:r>
        <w:rPr>
          <w:i/>
          <w:spacing w:val="-3"/>
          <w:sz w:val="26"/>
        </w:rPr>
        <w:t> </w:t>
      </w:r>
      <w:r>
        <w:rPr>
          <w:i/>
          <w:sz w:val="26"/>
        </w:rPr>
        <w:t>nào</w:t>
      </w:r>
      <w:r>
        <w:rPr>
          <w:i/>
          <w:spacing w:val="-5"/>
          <w:sz w:val="26"/>
        </w:rPr>
        <w:t> </w:t>
      </w:r>
      <w:r>
        <w:rPr>
          <w:i/>
          <w:sz w:val="26"/>
        </w:rPr>
        <w:t>là</w:t>
      </w:r>
      <w:r>
        <w:rPr>
          <w:i/>
          <w:spacing w:val="-5"/>
          <w:sz w:val="26"/>
        </w:rPr>
        <w:t> </w:t>
      </w:r>
      <w:r>
        <w:rPr>
          <w:i/>
          <w:sz w:val="26"/>
        </w:rPr>
        <w:t>thiện,</w:t>
      </w:r>
      <w:r>
        <w:rPr>
          <w:i/>
          <w:spacing w:val="-3"/>
          <w:sz w:val="26"/>
        </w:rPr>
        <w:t> </w:t>
      </w:r>
      <w:r>
        <w:rPr>
          <w:i/>
          <w:sz w:val="26"/>
        </w:rPr>
        <w:t>những</w:t>
      </w:r>
      <w:r>
        <w:rPr>
          <w:i/>
          <w:spacing w:val="-5"/>
          <w:sz w:val="26"/>
        </w:rPr>
        <w:t> </w:t>
      </w:r>
      <w:r>
        <w:rPr>
          <w:i/>
          <w:sz w:val="26"/>
        </w:rPr>
        <w:t>pháp</w:t>
      </w:r>
      <w:r>
        <w:rPr>
          <w:i/>
          <w:spacing w:val="-5"/>
          <w:sz w:val="26"/>
        </w:rPr>
        <w:t> </w:t>
      </w:r>
      <w:r>
        <w:rPr>
          <w:i/>
          <w:sz w:val="26"/>
        </w:rPr>
        <w:t>ấy</w:t>
      </w:r>
      <w:r>
        <w:rPr>
          <w:i/>
          <w:spacing w:val="-4"/>
          <w:sz w:val="26"/>
        </w:rPr>
        <w:t> </w:t>
      </w:r>
      <w:r>
        <w:rPr>
          <w:i/>
          <w:sz w:val="26"/>
        </w:rPr>
        <w:t>đều</w:t>
      </w:r>
      <w:r>
        <w:rPr>
          <w:i/>
          <w:spacing w:val="-3"/>
          <w:sz w:val="26"/>
        </w:rPr>
        <w:t> </w:t>
      </w:r>
      <w:r>
        <w:rPr>
          <w:i/>
          <w:sz w:val="26"/>
        </w:rPr>
        <w:t>có</w:t>
      </w:r>
      <w:r>
        <w:rPr>
          <w:i/>
          <w:spacing w:val="-3"/>
          <w:sz w:val="26"/>
        </w:rPr>
        <w:t> </w:t>
      </w:r>
      <w:r>
        <w:rPr>
          <w:i/>
          <w:sz w:val="26"/>
        </w:rPr>
        <w:t>căn</w:t>
      </w:r>
      <w:r>
        <w:rPr>
          <w:i/>
          <w:spacing w:val="-5"/>
          <w:sz w:val="26"/>
        </w:rPr>
        <w:t> </w:t>
      </w:r>
      <w:r>
        <w:rPr>
          <w:i/>
          <w:sz w:val="26"/>
        </w:rPr>
        <w:t>thiện</w:t>
      </w:r>
      <w:r>
        <w:rPr>
          <w:i/>
          <w:spacing w:val="-5"/>
          <w:sz w:val="26"/>
        </w:rPr>
        <w:t> </w:t>
      </w:r>
      <w:r>
        <w:rPr>
          <w:i/>
          <w:sz w:val="26"/>
        </w:rPr>
        <w:t>phải</w:t>
      </w:r>
      <w:r>
        <w:rPr>
          <w:i/>
          <w:spacing w:val="-5"/>
          <w:sz w:val="26"/>
        </w:rPr>
        <w:t> </w:t>
      </w:r>
      <w:r>
        <w:rPr>
          <w:i/>
          <w:sz w:val="26"/>
        </w:rPr>
        <w:t>chăng?</w:t>
      </w:r>
      <w:r>
        <w:rPr>
          <w:i/>
          <w:spacing w:val="-2"/>
          <w:sz w:val="26"/>
        </w:rPr>
        <w:t> </w:t>
      </w:r>
      <w:r>
        <w:rPr>
          <w:sz w:val="26"/>
        </w:rPr>
        <w:t>Phải</w:t>
      </w:r>
      <w:r>
        <w:rPr>
          <w:spacing w:val="-5"/>
          <w:sz w:val="26"/>
        </w:rPr>
        <w:t> </w:t>
      </w:r>
      <w:r>
        <w:rPr>
          <w:spacing w:val="-2"/>
          <w:sz w:val="26"/>
        </w:rPr>
        <w:t>rồi...</w:t>
      </w:r>
    </w:p>
    <w:p>
      <w:pPr>
        <w:pStyle w:val="BodyText"/>
        <w:spacing w:before="120"/>
        <w:ind w:right="139"/>
      </w:pPr>
      <w:r>
        <w:rPr/>
        <w:t>Hay</w:t>
      </w:r>
      <w:r>
        <w:rPr>
          <w:spacing w:val="-5"/>
        </w:rPr>
        <w:t> </w:t>
      </w:r>
      <w:r>
        <w:rPr/>
        <w:t>là</w:t>
      </w:r>
      <w:r>
        <w:rPr>
          <w:spacing w:val="-2"/>
        </w:rPr>
        <w:t> </w:t>
      </w:r>
      <w:r>
        <w:rPr/>
        <w:t>căn</w:t>
      </w:r>
      <w:r>
        <w:rPr>
          <w:spacing w:val="-2"/>
        </w:rPr>
        <w:t> </w:t>
      </w:r>
      <w:r>
        <w:rPr/>
        <w:t>nào có nương</w:t>
      </w:r>
      <w:r>
        <w:rPr>
          <w:spacing w:val="-2"/>
        </w:rPr>
        <w:t> </w:t>
      </w:r>
      <w:r>
        <w:rPr/>
        <w:t>căn</w:t>
      </w:r>
      <w:r>
        <w:rPr>
          <w:spacing w:val="-2"/>
        </w:rPr>
        <w:t> </w:t>
      </w:r>
      <w:r>
        <w:rPr/>
        <w:t>thiện, những</w:t>
      </w:r>
      <w:r>
        <w:rPr>
          <w:spacing w:val="-2"/>
        </w:rPr>
        <w:t> </w:t>
      </w:r>
      <w:r>
        <w:rPr/>
        <w:t>căn</w:t>
      </w:r>
      <w:r>
        <w:rPr>
          <w:spacing w:val="-1"/>
        </w:rPr>
        <w:t> </w:t>
      </w:r>
      <w:r>
        <w:rPr/>
        <w:t>ấy</w:t>
      </w:r>
      <w:r>
        <w:rPr>
          <w:spacing w:val="-7"/>
        </w:rPr>
        <w:t> </w:t>
      </w:r>
      <w:r>
        <w:rPr/>
        <w:t>đều</w:t>
      </w:r>
      <w:r>
        <w:rPr>
          <w:spacing w:val="-2"/>
        </w:rPr>
        <w:t> </w:t>
      </w:r>
      <w:r>
        <w:rPr/>
        <w:t>là pháp</w:t>
      </w:r>
      <w:r>
        <w:rPr>
          <w:spacing w:val="-2"/>
        </w:rPr>
        <w:t> </w:t>
      </w:r>
      <w:r>
        <w:rPr/>
        <w:t>thiện phải</w:t>
      </w:r>
      <w:r>
        <w:rPr>
          <w:spacing w:val="-2"/>
        </w:rPr>
        <w:t> </w:t>
      </w:r>
      <w:r>
        <w:rPr/>
        <w:t>chăng? Sắc</w:t>
      </w:r>
      <w:r>
        <w:rPr>
          <w:spacing w:val="-2"/>
        </w:rPr>
        <w:t> </w:t>
      </w:r>
      <w:r>
        <w:rPr/>
        <w:t>do thiện làm sở sanh, có nương căn thiện mà phi thiện, còn thiện có nương căn thiện và cũng là thiện.</w:t>
      </w:r>
    </w:p>
    <w:p>
      <w:pPr>
        <w:pStyle w:val="BodyText"/>
        <w:spacing w:after="0"/>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7" w:hanging="287"/>
        <w:jc w:val="both"/>
        <w:rPr>
          <w:sz w:val="26"/>
        </w:rPr>
      </w:pPr>
      <w:r>
        <w:rPr>
          <w:sz w:val="26"/>
        </w:rPr>
        <w:t>Mỗi pháp nào là thiện, những pháp ấy</w:t>
      </w:r>
      <w:r>
        <w:rPr>
          <w:spacing w:val="-1"/>
          <w:sz w:val="26"/>
        </w:rPr>
        <w:t> </w:t>
      </w:r>
      <w:r>
        <w:rPr>
          <w:sz w:val="26"/>
        </w:rPr>
        <w:t>đều có căn đồng với căn thiện phải chăng? Phải </w:t>
      </w:r>
      <w:r>
        <w:rPr>
          <w:spacing w:val="-2"/>
          <w:sz w:val="26"/>
        </w:rPr>
        <w:t>rồi...</w:t>
      </w:r>
    </w:p>
    <w:p>
      <w:pPr>
        <w:pStyle w:val="BodyText"/>
        <w:spacing w:before="119"/>
        <w:ind w:right="137"/>
      </w:pPr>
      <w:r>
        <w:rPr/>
        <w:t>Hay là căn nào có nương căn đồng với căn thiện, những căn ấy đều là pháp thiện phải chăng? Sắc do thiện làm sở sanh, có nương căn đồng nhau với căn thiện mà phi thiện, còn thiện có nương căn đồng với căn thiện và cũng là thiện.</w:t>
      </w:r>
    </w:p>
    <w:p>
      <w:pPr>
        <w:pStyle w:val="ListParagraph"/>
        <w:numPr>
          <w:ilvl w:val="0"/>
          <w:numId w:val="1"/>
        </w:numPr>
        <w:tabs>
          <w:tab w:pos="708" w:val="left" w:leader="none"/>
          <w:tab w:pos="710" w:val="left" w:leader="none"/>
        </w:tabs>
        <w:spacing w:line="240" w:lineRule="auto" w:before="119" w:after="0"/>
        <w:ind w:left="710" w:right="135" w:hanging="287"/>
        <w:jc w:val="both"/>
        <w:rPr>
          <w:sz w:val="26"/>
        </w:rPr>
      </w:pPr>
      <w:r>
        <w:rPr>
          <w:i/>
          <w:sz w:val="26"/>
        </w:rPr>
        <w:t>Mỗi pháp nào có căn đồng với căn thiện, những pháp ấy đều có căn hỗ tương với căn thiện phải chăng? </w:t>
      </w:r>
      <w:r>
        <w:rPr>
          <w:sz w:val="26"/>
        </w:rPr>
        <w:t>Những căn nào có căn đồng sanh với căn thiện, là căn đồng và căn hỗ tương với căn thiện, còn những pháp ngoài ra căn thiện có căn đồng với căn thiện mà phi căn hỗ tương.</w:t>
      </w:r>
    </w:p>
    <w:p>
      <w:pPr>
        <w:pStyle w:val="BodyText"/>
        <w:spacing w:before="118"/>
        <w:ind w:right="139"/>
      </w:pPr>
      <w:r>
        <w:rPr/>
        <w:t>Hay là căn nào có căn hỗ tương với căn thiện, những căn ấy đều là pháp thiện phải chăng? Phải rồi...</w:t>
      </w:r>
    </w:p>
    <w:p>
      <w:pPr>
        <w:spacing w:line="299" w:lineRule="exact" w:before="3"/>
        <w:ind w:left="141" w:right="0" w:firstLine="0"/>
        <w:jc w:val="left"/>
        <w:rPr>
          <w:sz w:val="26"/>
        </w:rPr>
      </w:pPr>
      <w:r>
        <w:rPr>
          <w:b/>
          <w:spacing w:val="-5"/>
          <w:sz w:val="26"/>
        </w:rPr>
        <w:t>9</w:t>
      </w:r>
      <w:r>
        <w:rPr>
          <w:spacing w:val="-5"/>
          <w:sz w:val="26"/>
        </w:rPr>
        <w:t>.</w:t>
      </w:r>
    </w:p>
    <w:p>
      <w:pPr>
        <w:pStyle w:val="ListParagraph"/>
        <w:numPr>
          <w:ilvl w:val="0"/>
          <w:numId w:val="1"/>
        </w:numPr>
        <w:tabs>
          <w:tab w:pos="708" w:val="left" w:leader="none"/>
        </w:tabs>
        <w:spacing w:line="240" w:lineRule="auto" w:before="0" w:after="0"/>
        <w:ind w:left="708" w:right="139" w:hanging="284"/>
        <w:jc w:val="left"/>
        <w:rPr>
          <w:sz w:val="26"/>
        </w:rPr>
      </w:pPr>
      <w:r>
        <w:rPr>
          <w:i/>
          <w:sz w:val="26"/>
        </w:rPr>
        <w:t>Mỗi</w:t>
      </w:r>
      <w:r>
        <w:rPr>
          <w:i/>
          <w:spacing w:val="33"/>
          <w:sz w:val="26"/>
        </w:rPr>
        <w:t> </w:t>
      </w:r>
      <w:r>
        <w:rPr>
          <w:i/>
          <w:sz w:val="26"/>
        </w:rPr>
        <w:t>pháp</w:t>
      </w:r>
      <w:r>
        <w:rPr>
          <w:i/>
          <w:spacing w:val="35"/>
          <w:sz w:val="26"/>
        </w:rPr>
        <w:t> </w:t>
      </w:r>
      <w:r>
        <w:rPr>
          <w:i/>
          <w:sz w:val="26"/>
        </w:rPr>
        <w:t>nào</w:t>
      </w:r>
      <w:r>
        <w:rPr>
          <w:i/>
          <w:spacing w:val="33"/>
          <w:sz w:val="26"/>
        </w:rPr>
        <w:t> </w:t>
      </w:r>
      <w:r>
        <w:rPr>
          <w:i/>
          <w:sz w:val="26"/>
        </w:rPr>
        <w:t>là</w:t>
      </w:r>
      <w:r>
        <w:rPr>
          <w:i/>
          <w:spacing w:val="33"/>
          <w:sz w:val="26"/>
        </w:rPr>
        <w:t> </w:t>
      </w:r>
      <w:r>
        <w:rPr>
          <w:i/>
          <w:sz w:val="26"/>
        </w:rPr>
        <w:t>thiện,</w:t>
      </w:r>
      <w:r>
        <w:rPr>
          <w:i/>
          <w:spacing w:val="33"/>
          <w:sz w:val="26"/>
        </w:rPr>
        <w:t> </w:t>
      </w:r>
      <w:r>
        <w:rPr>
          <w:i/>
          <w:sz w:val="26"/>
        </w:rPr>
        <w:t>những</w:t>
      </w:r>
      <w:r>
        <w:rPr>
          <w:i/>
          <w:spacing w:val="33"/>
          <w:sz w:val="26"/>
        </w:rPr>
        <w:t> </w:t>
      </w:r>
      <w:r>
        <w:rPr>
          <w:i/>
          <w:sz w:val="26"/>
        </w:rPr>
        <w:t>pháp</w:t>
      </w:r>
      <w:r>
        <w:rPr>
          <w:i/>
          <w:spacing w:val="34"/>
          <w:sz w:val="26"/>
        </w:rPr>
        <w:t> </w:t>
      </w:r>
      <w:r>
        <w:rPr>
          <w:i/>
          <w:sz w:val="26"/>
        </w:rPr>
        <w:t>ấy</w:t>
      </w:r>
      <w:r>
        <w:rPr>
          <w:i/>
          <w:spacing w:val="33"/>
          <w:sz w:val="26"/>
        </w:rPr>
        <w:t> </w:t>
      </w:r>
      <w:r>
        <w:rPr>
          <w:i/>
          <w:sz w:val="26"/>
        </w:rPr>
        <w:t>đều</w:t>
      </w:r>
      <w:r>
        <w:rPr>
          <w:i/>
          <w:spacing w:val="35"/>
          <w:sz w:val="26"/>
        </w:rPr>
        <w:t> </w:t>
      </w:r>
      <w:r>
        <w:rPr>
          <w:i/>
          <w:sz w:val="26"/>
        </w:rPr>
        <w:t>có</w:t>
      </w:r>
      <w:r>
        <w:rPr>
          <w:i/>
          <w:spacing w:val="33"/>
          <w:sz w:val="26"/>
        </w:rPr>
        <w:t> </w:t>
      </w:r>
      <w:r>
        <w:rPr>
          <w:i/>
          <w:sz w:val="26"/>
        </w:rPr>
        <w:t>căn</w:t>
      </w:r>
      <w:r>
        <w:rPr>
          <w:i/>
          <w:spacing w:val="35"/>
          <w:sz w:val="26"/>
        </w:rPr>
        <w:t> </w:t>
      </w:r>
      <w:r>
        <w:rPr>
          <w:i/>
          <w:sz w:val="26"/>
        </w:rPr>
        <w:t>gọi</w:t>
      </w:r>
      <w:r>
        <w:rPr>
          <w:i/>
          <w:spacing w:val="33"/>
          <w:sz w:val="26"/>
        </w:rPr>
        <w:t> </w:t>
      </w:r>
      <w:r>
        <w:rPr>
          <w:i/>
          <w:sz w:val="26"/>
        </w:rPr>
        <w:t>căn</w:t>
      </w:r>
      <w:r>
        <w:rPr>
          <w:i/>
          <w:spacing w:val="34"/>
          <w:sz w:val="26"/>
        </w:rPr>
        <w:t> </w:t>
      </w:r>
      <w:r>
        <w:rPr>
          <w:i/>
          <w:sz w:val="26"/>
        </w:rPr>
        <w:t>thiện</w:t>
      </w:r>
      <w:r>
        <w:rPr>
          <w:i/>
          <w:spacing w:val="35"/>
          <w:sz w:val="26"/>
        </w:rPr>
        <w:t> </w:t>
      </w:r>
      <w:r>
        <w:rPr>
          <w:i/>
          <w:sz w:val="26"/>
        </w:rPr>
        <w:t>phải</w:t>
      </w:r>
      <w:r>
        <w:rPr>
          <w:i/>
          <w:spacing w:val="33"/>
          <w:sz w:val="26"/>
        </w:rPr>
        <w:t> </w:t>
      </w:r>
      <w:r>
        <w:rPr>
          <w:i/>
          <w:sz w:val="26"/>
        </w:rPr>
        <w:t>chăng?</w:t>
      </w:r>
      <w:r>
        <w:rPr>
          <w:i/>
          <w:spacing w:val="34"/>
          <w:sz w:val="26"/>
        </w:rPr>
        <w:t> </w:t>
      </w:r>
      <w:r>
        <w:rPr>
          <w:sz w:val="26"/>
        </w:rPr>
        <w:t>Phải </w:t>
      </w:r>
      <w:r>
        <w:rPr>
          <w:spacing w:val="-4"/>
          <w:sz w:val="26"/>
        </w:rPr>
        <w:t>rồi…</w:t>
      </w:r>
    </w:p>
    <w:p>
      <w:pPr>
        <w:pStyle w:val="BodyText"/>
        <w:spacing w:before="118"/>
        <w:ind w:right="134"/>
      </w:pPr>
      <w:r>
        <w:rPr/>
        <w:t>Hay là căn nào có nương căn gọi căn thiện, những căn ấy đều là pháp thiện phải</w:t>
      </w:r>
      <w:r>
        <w:rPr>
          <w:spacing w:val="40"/>
        </w:rPr>
        <w:t> </w:t>
      </w:r>
      <w:r>
        <w:rPr/>
        <w:t>chăng? Sắc do Thiện làm sở sanh, có nương căn gọi căn thiện mà phi thiện, còn thiện có nương căn gọi căn thiện và cũng là thiện.</w:t>
      </w:r>
    </w:p>
    <w:p>
      <w:pPr>
        <w:pStyle w:val="ListParagraph"/>
        <w:numPr>
          <w:ilvl w:val="0"/>
          <w:numId w:val="1"/>
        </w:numPr>
        <w:tabs>
          <w:tab w:pos="708" w:val="left" w:leader="none"/>
          <w:tab w:pos="710" w:val="left" w:leader="none"/>
        </w:tabs>
        <w:spacing w:line="237" w:lineRule="auto" w:before="124" w:after="0"/>
        <w:ind w:left="710" w:right="137" w:hanging="287"/>
        <w:jc w:val="both"/>
        <w:rPr>
          <w:sz w:val="26"/>
        </w:rPr>
      </w:pPr>
      <w:r>
        <w:rPr>
          <w:i/>
          <w:sz w:val="26"/>
        </w:rPr>
        <w:t>Mỗi pháp nào là thiện, những pháp ấy đều có căn gọi căn đồng với căn thiện phải chăng? </w:t>
      </w:r>
      <w:r>
        <w:rPr>
          <w:sz w:val="26"/>
        </w:rPr>
        <w:t>Phải rồi...</w:t>
      </w:r>
    </w:p>
    <w:p>
      <w:pPr>
        <w:pStyle w:val="BodyText"/>
        <w:spacing w:before="122"/>
        <w:ind w:right="140"/>
      </w:pPr>
      <w:r>
        <w:rPr/>
        <w:t>Hay là căn nào có nương căn gọi căn đồng với căn thiện, những căn ấy đều là pháp thiện phải chăng? Sắc do thiện làm sở sanh, có nương căn gọi căn đồng nhau với căn thiện mà</w:t>
      </w:r>
      <w:r>
        <w:rPr>
          <w:spacing w:val="-1"/>
        </w:rPr>
        <w:t> </w:t>
      </w:r>
      <w:r>
        <w:rPr/>
        <w:t>phi</w:t>
      </w:r>
      <w:r>
        <w:rPr>
          <w:spacing w:val="-2"/>
        </w:rPr>
        <w:t> </w:t>
      </w:r>
      <w:r>
        <w:rPr/>
        <w:t>thiện, còn thiện</w:t>
      </w:r>
      <w:r>
        <w:rPr>
          <w:spacing w:val="-2"/>
        </w:rPr>
        <w:t> </w:t>
      </w:r>
      <w:r>
        <w:rPr/>
        <w:t>có</w:t>
      </w:r>
      <w:r>
        <w:rPr>
          <w:spacing w:val="-2"/>
        </w:rPr>
        <w:t> </w:t>
      </w:r>
      <w:r>
        <w:rPr/>
        <w:t>nương</w:t>
      </w:r>
      <w:r>
        <w:rPr>
          <w:spacing w:val="-2"/>
        </w:rPr>
        <w:t> </w:t>
      </w:r>
      <w:r>
        <w:rPr/>
        <w:t>căn</w:t>
      </w:r>
      <w:r>
        <w:rPr>
          <w:spacing w:val="-2"/>
        </w:rPr>
        <w:t> </w:t>
      </w:r>
      <w:r>
        <w:rPr/>
        <w:t>gọi căn</w:t>
      </w:r>
      <w:r>
        <w:rPr>
          <w:spacing w:val="-2"/>
        </w:rPr>
        <w:t> </w:t>
      </w:r>
      <w:r>
        <w:rPr/>
        <w:t>đồng</w:t>
      </w:r>
      <w:r>
        <w:rPr>
          <w:spacing w:val="-2"/>
        </w:rPr>
        <w:t> </w:t>
      </w:r>
      <w:r>
        <w:rPr/>
        <w:t>với</w:t>
      </w:r>
      <w:r>
        <w:rPr>
          <w:spacing w:val="-2"/>
        </w:rPr>
        <w:t> </w:t>
      </w:r>
      <w:r>
        <w:rPr/>
        <w:t>căn</w:t>
      </w:r>
      <w:r>
        <w:rPr>
          <w:spacing w:val="-2"/>
        </w:rPr>
        <w:t> </w:t>
      </w:r>
      <w:r>
        <w:rPr/>
        <w:t>thiện và</w:t>
      </w:r>
      <w:r>
        <w:rPr>
          <w:spacing w:val="-2"/>
        </w:rPr>
        <w:t> </w:t>
      </w:r>
      <w:r>
        <w:rPr/>
        <w:t>cũng</w:t>
      </w:r>
      <w:r>
        <w:rPr>
          <w:spacing w:val="-2"/>
        </w:rPr>
        <w:t> </w:t>
      </w:r>
      <w:r>
        <w:rPr/>
        <w:t>là</w:t>
      </w:r>
      <w:r>
        <w:rPr>
          <w:spacing w:val="-2"/>
        </w:rPr>
        <w:t> </w:t>
      </w:r>
      <w:r>
        <w:rPr/>
        <w:t>thiện.</w:t>
      </w:r>
    </w:p>
    <w:p>
      <w:pPr>
        <w:pStyle w:val="ListParagraph"/>
        <w:numPr>
          <w:ilvl w:val="0"/>
          <w:numId w:val="1"/>
        </w:numPr>
        <w:tabs>
          <w:tab w:pos="708" w:val="left" w:leader="none"/>
          <w:tab w:pos="710" w:val="left" w:leader="none"/>
        </w:tabs>
        <w:spacing w:line="240" w:lineRule="auto" w:before="119" w:after="0"/>
        <w:ind w:left="710" w:right="139" w:hanging="287"/>
        <w:jc w:val="both"/>
        <w:rPr>
          <w:sz w:val="26"/>
        </w:rPr>
      </w:pPr>
      <w:r>
        <w:rPr>
          <w:i/>
          <w:sz w:val="26"/>
        </w:rPr>
        <w:t>Mỗi pháp nào có căn gọi căn đồng với căn thiện, những pháp ấy đều có căn gọi căn</w:t>
      </w:r>
      <w:r>
        <w:rPr>
          <w:i/>
          <w:spacing w:val="40"/>
          <w:sz w:val="26"/>
        </w:rPr>
        <w:t> </w:t>
      </w:r>
      <w:r>
        <w:rPr>
          <w:i/>
          <w:sz w:val="26"/>
        </w:rPr>
        <w:t>hỗ tương với căn thiện phải chăng? </w:t>
      </w:r>
      <w:r>
        <w:rPr>
          <w:sz w:val="26"/>
        </w:rPr>
        <w:t>Những căn nào có căn gọi căn đồng sanh với căn thiện là căn gọi căn đồng và căn hỗ tương với căn thiện, còn những pháp ngoài ra căn thiện, có căn gọi căn đồng với căn thiện mà phi căn gọi căn hỗ tương.</w:t>
      </w:r>
    </w:p>
    <w:p>
      <w:pPr>
        <w:pStyle w:val="BodyText"/>
        <w:spacing w:before="121"/>
        <w:ind w:right="139"/>
      </w:pPr>
      <w:r>
        <w:rPr/>
        <w:t>Hay là căn nào có căn gọi căn hỗ tương với căn thiện những căn ấy đều là pháp thiện phải chăng? Phải rồi...</w:t>
      </w:r>
    </w:p>
    <w:p>
      <w:pPr>
        <w:spacing w:line="299" w:lineRule="exact" w:before="0"/>
        <w:ind w:left="141" w:right="0" w:firstLine="0"/>
        <w:jc w:val="left"/>
        <w:rPr>
          <w:sz w:val="26"/>
        </w:rPr>
      </w:pPr>
      <w:r>
        <w:rPr>
          <w:b/>
          <w:spacing w:val="-5"/>
          <w:sz w:val="26"/>
        </w:rPr>
        <w:t>10</w:t>
      </w:r>
      <w:r>
        <w:rPr>
          <w:spacing w:val="-5"/>
          <w:sz w:val="26"/>
        </w:rPr>
        <w:t>.</w:t>
      </w:r>
    </w:p>
    <w:p>
      <w:pPr>
        <w:pStyle w:val="ListParagraph"/>
        <w:numPr>
          <w:ilvl w:val="0"/>
          <w:numId w:val="1"/>
        </w:numPr>
        <w:tabs>
          <w:tab w:pos="708" w:val="left" w:leader="none"/>
        </w:tabs>
        <w:spacing w:line="240" w:lineRule="auto" w:before="0" w:after="0"/>
        <w:ind w:left="708" w:right="139" w:hanging="284"/>
        <w:jc w:val="left"/>
        <w:rPr>
          <w:sz w:val="26"/>
        </w:rPr>
      </w:pPr>
      <w:r>
        <w:rPr>
          <w:i/>
          <w:sz w:val="26"/>
        </w:rPr>
        <w:t>Mỗi pháp nào là bất</w:t>
      </w:r>
      <w:r>
        <w:rPr>
          <w:i/>
          <w:spacing w:val="19"/>
          <w:sz w:val="26"/>
        </w:rPr>
        <w:t> </w:t>
      </w:r>
      <w:r>
        <w:rPr>
          <w:i/>
          <w:sz w:val="26"/>
        </w:rPr>
        <w:t>thiện, những</w:t>
      </w:r>
      <w:r>
        <w:rPr>
          <w:i/>
          <w:spacing w:val="19"/>
          <w:sz w:val="26"/>
        </w:rPr>
        <w:t> </w:t>
      </w:r>
      <w:r>
        <w:rPr>
          <w:i/>
          <w:sz w:val="26"/>
        </w:rPr>
        <w:t>pháp ấy</w:t>
      </w:r>
      <w:r>
        <w:rPr>
          <w:i/>
          <w:spacing w:val="19"/>
          <w:sz w:val="26"/>
        </w:rPr>
        <w:t> </w:t>
      </w:r>
      <w:r>
        <w:rPr>
          <w:i/>
          <w:sz w:val="26"/>
        </w:rPr>
        <w:t>đều là căn bất</w:t>
      </w:r>
      <w:r>
        <w:rPr>
          <w:i/>
          <w:spacing w:val="19"/>
          <w:sz w:val="26"/>
        </w:rPr>
        <w:t> </w:t>
      </w:r>
      <w:r>
        <w:rPr>
          <w:i/>
          <w:sz w:val="26"/>
        </w:rPr>
        <w:t>thiện phải chăng? </w:t>
      </w:r>
      <w:r>
        <w:rPr>
          <w:sz w:val="26"/>
        </w:rPr>
        <w:t>Căn bất</w:t>
      </w:r>
      <w:r>
        <w:rPr>
          <w:spacing w:val="40"/>
          <w:sz w:val="26"/>
        </w:rPr>
        <w:t> </w:t>
      </w:r>
      <w:r>
        <w:rPr>
          <w:sz w:val="26"/>
        </w:rPr>
        <w:t>thiện chỉ có 3 mà thôi, những pháp bất thiện ngoài ra đó, là phi căn bất thiện.</w:t>
      </w:r>
    </w:p>
    <w:p>
      <w:pPr>
        <w:pStyle w:val="BodyText"/>
        <w:spacing w:before="119"/>
        <w:jc w:val="left"/>
      </w:pPr>
      <w:r>
        <w:rPr/>
        <w:t>Hay</w:t>
      </w:r>
      <w:r>
        <w:rPr>
          <w:spacing w:val="-7"/>
        </w:rPr>
        <w:t> </w:t>
      </w:r>
      <w:r>
        <w:rPr/>
        <w:t>là</w:t>
      </w:r>
      <w:r>
        <w:rPr>
          <w:spacing w:val="-4"/>
        </w:rPr>
        <w:t> </w:t>
      </w:r>
      <w:r>
        <w:rPr/>
        <w:t>căn</w:t>
      </w:r>
      <w:r>
        <w:rPr>
          <w:spacing w:val="-4"/>
        </w:rPr>
        <w:t> </w:t>
      </w:r>
      <w:r>
        <w:rPr/>
        <w:t>nào</w:t>
      </w:r>
      <w:r>
        <w:rPr>
          <w:spacing w:val="-4"/>
        </w:rPr>
        <w:t> </w:t>
      </w:r>
      <w:r>
        <w:rPr/>
        <w:t>là</w:t>
      </w:r>
      <w:r>
        <w:rPr>
          <w:spacing w:val="-4"/>
        </w:rPr>
        <w:t> </w:t>
      </w:r>
      <w:r>
        <w:rPr/>
        <w:t>bất</w:t>
      </w:r>
      <w:r>
        <w:rPr>
          <w:spacing w:val="-2"/>
        </w:rPr>
        <w:t> </w:t>
      </w:r>
      <w:r>
        <w:rPr/>
        <w:t>thiện,</w:t>
      </w:r>
      <w:r>
        <w:rPr>
          <w:spacing w:val="-4"/>
        </w:rPr>
        <w:t> </w:t>
      </w:r>
      <w:r>
        <w:rPr/>
        <w:t>những</w:t>
      </w:r>
      <w:r>
        <w:rPr>
          <w:spacing w:val="-4"/>
        </w:rPr>
        <w:t> </w:t>
      </w:r>
      <w:r>
        <w:rPr/>
        <w:t>căn</w:t>
      </w:r>
      <w:r>
        <w:rPr>
          <w:spacing w:val="-1"/>
        </w:rPr>
        <w:t> </w:t>
      </w:r>
      <w:r>
        <w:rPr/>
        <w:t>ấy</w:t>
      </w:r>
      <w:r>
        <w:rPr>
          <w:spacing w:val="-9"/>
        </w:rPr>
        <w:t> </w:t>
      </w:r>
      <w:r>
        <w:rPr/>
        <w:t>đều</w:t>
      </w:r>
      <w:r>
        <w:rPr>
          <w:spacing w:val="-4"/>
        </w:rPr>
        <w:t> </w:t>
      </w:r>
      <w:r>
        <w:rPr/>
        <w:t>là</w:t>
      </w:r>
      <w:r>
        <w:rPr>
          <w:spacing w:val="-3"/>
        </w:rPr>
        <w:t> </w:t>
      </w:r>
      <w:r>
        <w:rPr/>
        <w:t>pháp</w:t>
      </w:r>
      <w:r>
        <w:rPr>
          <w:spacing w:val="-4"/>
        </w:rPr>
        <w:t> </w:t>
      </w:r>
      <w:r>
        <w:rPr/>
        <w:t>bất</w:t>
      </w:r>
      <w:r>
        <w:rPr>
          <w:spacing w:val="-4"/>
        </w:rPr>
        <w:t> </w:t>
      </w:r>
      <w:r>
        <w:rPr/>
        <w:t>thiện</w:t>
      </w:r>
      <w:r>
        <w:rPr>
          <w:spacing w:val="-4"/>
        </w:rPr>
        <w:t> </w:t>
      </w:r>
      <w:r>
        <w:rPr/>
        <w:t>phải</w:t>
      </w:r>
      <w:r>
        <w:rPr>
          <w:spacing w:val="-4"/>
        </w:rPr>
        <w:t> </w:t>
      </w:r>
      <w:r>
        <w:rPr/>
        <w:t>chăng? Phải</w:t>
      </w:r>
      <w:r>
        <w:rPr>
          <w:spacing w:val="-4"/>
        </w:rPr>
        <w:t> </w:t>
      </w:r>
      <w:r>
        <w:rPr>
          <w:spacing w:val="-2"/>
        </w:rPr>
        <w:t>rồi...</w:t>
      </w:r>
    </w:p>
    <w:p>
      <w:pPr>
        <w:pStyle w:val="ListParagraph"/>
        <w:numPr>
          <w:ilvl w:val="0"/>
          <w:numId w:val="1"/>
        </w:numPr>
        <w:tabs>
          <w:tab w:pos="708" w:val="left" w:leader="none"/>
          <w:tab w:pos="710" w:val="left" w:leader="none"/>
        </w:tabs>
        <w:spacing w:line="240" w:lineRule="auto" w:before="121" w:after="0"/>
        <w:ind w:left="710" w:right="137" w:hanging="287"/>
        <w:jc w:val="both"/>
        <w:rPr>
          <w:sz w:val="26"/>
        </w:rPr>
      </w:pPr>
      <w:r>
        <w:rPr>
          <w:i/>
          <w:sz w:val="26"/>
        </w:rPr>
        <w:t>Mỗi pháp nào là bất thiện, những pháp ấy đều là căn đồng với căn bất thiện phải chăng? </w:t>
      </w:r>
      <w:r>
        <w:rPr>
          <w:sz w:val="26"/>
        </w:rPr>
        <w:t>Bất thiện vô nhơn không đồng với căn bất thiện. Bất thiện hữu nhơn mới đồng căn với căn bất thiện.</w:t>
      </w:r>
    </w:p>
    <w:p>
      <w:pPr>
        <w:pStyle w:val="BodyText"/>
        <w:spacing w:before="118"/>
        <w:ind w:right="137"/>
      </w:pPr>
      <w:r>
        <w:rPr/>
        <w:t>Hay là căn nào nương căn đồng với căn bất thiện, những căn ấy đều là pháp bất thiện phải chăng? Sắc do bất thiện làm sở sanh nương căn đồng với căn bất thiện mà phi thiện, còn bất thiện nương căn đồng với căn bất thiện và cũng là bất thiện.</w:t>
      </w:r>
    </w:p>
    <w:p>
      <w:pPr>
        <w:pStyle w:val="ListParagraph"/>
        <w:numPr>
          <w:ilvl w:val="0"/>
          <w:numId w:val="1"/>
        </w:numPr>
        <w:tabs>
          <w:tab w:pos="708" w:val="left" w:leader="none"/>
          <w:tab w:pos="710" w:val="left" w:leader="none"/>
        </w:tabs>
        <w:spacing w:line="240" w:lineRule="auto" w:before="121" w:after="0"/>
        <w:ind w:left="710" w:right="137" w:hanging="287"/>
        <w:jc w:val="both"/>
        <w:rPr>
          <w:sz w:val="26"/>
        </w:rPr>
      </w:pPr>
      <w:r>
        <w:rPr>
          <w:i/>
          <w:sz w:val="26"/>
        </w:rPr>
        <w:t>Mỗi pháp nào đồng căn với căn bất thiện, những pháp ấy đều là căn hỗ tương với căn bất thiện phải chăng? </w:t>
      </w:r>
      <w:r>
        <w:rPr>
          <w:sz w:val="26"/>
        </w:rPr>
        <w:t>Những căn nào đồng sanh với căn bất thiện, là căn đồng và căn hỗ tương với căn bất thiện, còn những pháp đồng sanh ngoài ra căn bất thiện là căn đồng với căn bất thiện mà phi căn hỗ tương.</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3"/>
        <w:jc w:val="left"/>
      </w:pPr>
      <w:r>
        <w:rPr/>
        <w:t>Hay là căn nào là căn</w:t>
      </w:r>
      <w:r>
        <w:rPr>
          <w:spacing w:val="17"/>
        </w:rPr>
        <w:t> </w:t>
      </w:r>
      <w:r>
        <w:rPr/>
        <w:t>hỗ tương với căn bất thiện, những căn ấy đều là pháp bất thiện</w:t>
      </w:r>
      <w:r>
        <w:rPr>
          <w:spacing w:val="40"/>
        </w:rPr>
        <w:t> </w:t>
      </w:r>
      <w:r>
        <w:rPr/>
        <w:t>phải chăng? Phải rồi...</w:t>
      </w:r>
    </w:p>
    <w:p>
      <w:pPr>
        <w:spacing w:before="0"/>
        <w:ind w:left="141" w:right="0" w:firstLine="0"/>
        <w:jc w:val="left"/>
        <w:rPr>
          <w:sz w:val="26"/>
        </w:rPr>
      </w:pPr>
      <w:r>
        <w:rPr>
          <w:b/>
          <w:spacing w:val="-5"/>
          <w:sz w:val="26"/>
        </w:rPr>
        <w:t>11</w:t>
      </w:r>
      <w:r>
        <w:rPr>
          <w:spacing w:val="-5"/>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i/>
          <w:sz w:val="26"/>
        </w:rPr>
        <w:t>Mỗi pháp nào là bất thiện, những pháp ấy đều là căn gọi căn bất thiện phải chăng? </w:t>
      </w:r>
      <w:r>
        <w:rPr>
          <w:sz w:val="26"/>
        </w:rPr>
        <w:t>Căn</w:t>
      </w:r>
      <w:r>
        <w:rPr>
          <w:spacing w:val="-1"/>
          <w:sz w:val="26"/>
        </w:rPr>
        <w:t> </w:t>
      </w:r>
      <w:r>
        <w:rPr>
          <w:sz w:val="26"/>
        </w:rPr>
        <w:t>gọi</w:t>
      </w:r>
      <w:r>
        <w:rPr>
          <w:spacing w:val="-1"/>
          <w:sz w:val="26"/>
        </w:rPr>
        <w:t> </w:t>
      </w:r>
      <w:r>
        <w:rPr>
          <w:sz w:val="26"/>
        </w:rPr>
        <w:t>căn bất</w:t>
      </w:r>
      <w:r>
        <w:rPr>
          <w:spacing w:val="-1"/>
          <w:sz w:val="26"/>
        </w:rPr>
        <w:t> </w:t>
      </w:r>
      <w:r>
        <w:rPr>
          <w:sz w:val="26"/>
        </w:rPr>
        <w:t>thiện</w:t>
      </w:r>
      <w:r>
        <w:rPr>
          <w:spacing w:val="-1"/>
          <w:sz w:val="26"/>
        </w:rPr>
        <w:t> </w:t>
      </w:r>
      <w:r>
        <w:rPr>
          <w:sz w:val="26"/>
        </w:rPr>
        <w:t>chỉ có 3 mà thôi,</w:t>
      </w:r>
      <w:r>
        <w:rPr>
          <w:spacing w:val="-1"/>
          <w:sz w:val="26"/>
        </w:rPr>
        <w:t> </w:t>
      </w:r>
      <w:r>
        <w:rPr>
          <w:sz w:val="26"/>
        </w:rPr>
        <w:t>những pháp bất</w:t>
      </w:r>
      <w:r>
        <w:rPr>
          <w:spacing w:val="-1"/>
          <w:sz w:val="26"/>
        </w:rPr>
        <w:t> </w:t>
      </w:r>
      <w:r>
        <w:rPr>
          <w:sz w:val="26"/>
        </w:rPr>
        <w:t>thiện</w:t>
      </w:r>
      <w:r>
        <w:rPr>
          <w:spacing w:val="-1"/>
          <w:sz w:val="26"/>
        </w:rPr>
        <w:t> </w:t>
      </w:r>
      <w:r>
        <w:rPr>
          <w:sz w:val="26"/>
        </w:rPr>
        <w:t>ngoài</w:t>
      </w:r>
      <w:r>
        <w:rPr>
          <w:spacing w:val="-1"/>
          <w:sz w:val="26"/>
        </w:rPr>
        <w:t> </w:t>
      </w:r>
      <w:r>
        <w:rPr>
          <w:sz w:val="26"/>
        </w:rPr>
        <w:t>ra đó,</w:t>
      </w:r>
      <w:r>
        <w:rPr>
          <w:spacing w:val="-1"/>
          <w:sz w:val="26"/>
        </w:rPr>
        <w:t> </w:t>
      </w:r>
      <w:r>
        <w:rPr>
          <w:sz w:val="26"/>
        </w:rPr>
        <w:t>là</w:t>
      </w:r>
      <w:r>
        <w:rPr>
          <w:spacing w:val="-1"/>
          <w:sz w:val="26"/>
        </w:rPr>
        <w:t> </w:t>
      </w:r>
      <w:r>
        <w:rPr>
          <w:sz w:val="26"/>
        </w:rPr>
        <w:t>phi</w:t>
      </w:r>
      <w:r>
        <w:rPr>
          <w:spacing w:val="-1"/>
          <w:sz w:val="26"/>
        </w:rPr>
        <w:t> </w:t>
      </w:r>
      <w:r>
        <w:rPr>
          <w:sz w:val="26"/>
        </w:rPr>
        <w:t>căn bất </w:t>
      </w:r>
      <w:r>
        <w:rPr>
          <w:spacing w:val="-2"/>
          <w:sz w:val="26"/>
        </w:rPr>
        <w:t>thiện.</w:t>
      </w:r>
    </w:p>
    <w:p>
      <w:pPr>
        <w:pStyle w:val="BodyText"/>
        <w:spacing w:before="119"/>
        <w:ind w:right="139"/>
      </w:pPr>
      <w:r>
        <w:rPr/>
        <w:t>Hay là căn nào gọi căn là căn bất thiện, những căn ấy đều là pháp bất thiện phải</w:t>
      </w:r>
      <w:r>
        <w:rPr>
          <w:spacing w:val="40"/>
        </w:rPr>
        <w:t> </w:t>
      </w:r>
      <w:r>
        <w:rPr/>
        <w:t>chăng? Phải rồi...</w:t>
      </w:r>
    </w:p>
    <w:p>
      <w:pPr>
        <w:pStyle w:val="ListParagraph"/>
        <w:numPr>
          <w:ilvl w:val="0"/>
          <w:numId w:val="1"/>
        </w:numPr>
        <w:tabs>
          <w:tab w:pos="708" w:val="left" w:leader="none"/>
          <w:tab w:pos="710" w:val="left" w:leader="none"/>
        </w:tabs>
        <w:spacing w:line="237" w:lineRule="auto" w:before="123" w:after="0"/>
        <w:ind w:left="710" w:right="137" w:hanging="287"/>
        <w:jc w:val="both"/>
        <w:rPr>
          <w:sz w:val="26"/>
        </w:rPr>
      </w:pPr>
      <w:r>
        <w:rPr>
          <w:i/>
          <w:sz w:val="26"/>
        </w:rPr>
        <w:t>Mỗi pháp nào là bất thiện, những pháp ấy đều là căn gọi căn đồng với căn bất thiện phải chăng? </w:t>
      </w:r>
      <w:r>
        <w:rPr>
          <w:sz w:val="26"/>
        </w:rPr>
        <w:t>Bất thiện vô nhơn không nương căn gọi căn đồng với căn bất thiện.</w:t>
      </w:r>
    </w:p>
    <w:p>
      <w:pPr>
        <w:pStyle w:val="BodyText"/>
        <w:spacing w:before="122"/>
        <w:ind w:right="137"/>
      </w:pPr>
      <w:r>
        <w:rPr/>
        <w:t>Hay là căn nào nương căn đồng với căn bất thiện những căn ấy đều là pháp bất thiện phải chăng? Sắc do bất thiện làm sở sanh, nương căn gọi căn đồng nhau với căn bất thiện mà phi bất thiện, còn bất thiện nương căn gọi căn đồng với căn bất thiện và cũng là bất thiện.</w:t>
      </w:r>
    </w:p>
    <w:p>
      <w:pPr>
        <w:pStyle w:val="ListParagraph"/>
        <w:numPr>
          <w:ilvl w:val="0"/>
          <w:numId w:val="1"/>
        </w:numPr>
        <w:tabs>
          <w:tab w:pos="708" w:val="left" w:leader="none"/>
          <w:tab w:pos="710" w:val="left" w:leader="none"/>
        </w:tabs>
        <w:spacing w:line="240" w:lineRule="auto" w:before="121" w:after="0"/>
        <w:ind w:left="710" w:right="137" w:hanging="287"/>
        <w:jc w:val="both"/>
        <w:rPr>
          <w:sz w:val="26"/>
        </w:rPr>
      </w:pPr>
      <w:r>
        <w:rPr>
          <w:i/>
          <w:sz w:val="26"/>
        </w:rPr>
        <w:t>Mỗi pháp nào gọi căn là căn đồng với căn bất thiện, những pháp ấy đều là căn gọi</w:t>
      </w:r>
      <w:r>
        <w:rPr>
          <w:i/>
          <w:spacing w:val="80"/>
          <w:sz w:val="26"/>
        </w:rPr>
        <w:t> </w:t>
      </w:r>
      <w:r>
        <w:rPr>
          <w:i/>
          <w:sz w:val="26"/>
        </w:rPr>
        <w:t>căn hỗ tương với căn bất thiện phải chăng? </w:t>
      </w:r>
      <w:r>
        <w:rPr>
          <w:sz w:val="26"/>
        </w:rPr>
        <w:t>Những căn gọi căn đồng sanh với căn bất thiện, là căn gọi căn đồng với căn hỗ tương và căn bất thiện, còn những pháp ngoài ra căn bất thiện, là căn gọi căn đồng với căn bất thiện mà phi căn gọi căn hỗ tương.</w:t>
      </w:r>
    </w:p>
    <w:p>
      <w:pPr>
        <w:pStyle w:val="BodyText"/>
        <w:spacing w:before="118"/>
        <w:ind w:right="139"/>
      </w:pPr>
      <w:r>
        <w:rPr/>
        <w:t>Hay</w:t>
      </w:r>
      <w:r>
        <w:rPr>
          <w:spacing w:val="-2"/>
        </w:rPr>
        <w:t> </w:t>
      </w:r>
      <w:r>
        <w:rPr/>
        <w:t>là căn nào gọi căn là căn hỗ tương với căn bất thiện, những căn ấy</w:t>
      </w:r>
      <w:r>
        <w:rPr>
          <w:spacing w:val="-5"/>
        </w:rPr>
        <w:t> </w:t>
      </w:r>
      <w:r>
        <w:rPr/>
        <w:t>đều là pháp bất thiện phải chăng? Phải rồi...</w:t>
      </w:r>
    </w:p>
    <w:p>
      <w:pPr>
        <w:spacing w:line="299" w:lineRule="exact" w:before="2"/>
        <w:ind w:left="141" w:right="0" w:firstLine="0"/>
        <w:jc w:val="left"/>
        <w:rPr>
          <w:sz w:val="26"/>
        </w:rPr>
      </w:pPr>
      <w:r>
        <w:rPr>
          <w:b/>
          <w:spacing w:val="-5"/>
          <w:sz w:val="26"/>
        </w:rPr>
        <w:t>12</w:t>
      </w:r>
      <w:r>
        <w:rPr>
          <w:spacing w:val="-5"/>
          <w:sz w:val="26"/>
        </w:rPr>
        <w:t>.</w:t>
      </w:r>
    </w:p>
    <w:p>
      <w:pPr>
        <w:pStyle w:val="ListParagraph"/>
        <w:numPr>
          <w:ilvl w:val="0"/>
          <w:numId w:val="1"/>
        </w:numPr>
        <w:tabs>
          <w:tab w:pos="708" w:val="left" w:leader="none"/>
        </w:tabs>
        <w:spacing w:line="237" w:lineRule="auto" w:before="3" w:after="0"/>
        <w:ind w:left="708" w:right="139" w:hanging="284"/>
        <w:jc w:val="left"/>
        <w:rPr>
          <w:sz w:val="26"/>
        </w:rPr>
      </w:pPr>
      <w:r>
        <w:rPr>
          <w:i/>
          <w:sz w:val="26"/>
        </w:rPr>
        <w:t>Mỗi pháp nào là bất thiện, những pháp ấy đều có căn bất thiện phải chăng? </w:t>
      </w:r>
      <w:r>
        <w:rPr>
          <w:sz w:val="26"/>
        </w:rPr>
        <w:t>Bất thiện vô nhơn không có căn bất thiện, còn bất thiện hữu nhơn mới có căn bất thiện.</w:t>
      </w:r>
    </w:p>
    <w:p>
      <w:pPr>
        <w:pStyle w:val="BodyText"/>
        <w:spacing w:before="122"/>
        <w:ind w:right="137"/>
      </w:pPr>
      <w:r>
        <w:rPr/>
        <w:t>Hay</w:t>
      </w:r>
      <w:r>
        <w:rPr>
          <w:spacing w:val="-5"/>
        </w:rPr>
        <w:t> </w:t>
      </w:r>
      <w:r>
        <w:rPr/>
        <w:t>là</w:t>
      </w:r>
      <w:r>
        <w:rPr>
          <w:spacing w:val="-2"/>
        </w:rPr>
        <w:t> </w:t>
      </w:r>
      <w:r>
        <w:rPr/>
        <w:t>căn</w:t>
      </w:r>
      <w:r>
        <w:rPr>
          <w:spacing w:val="-2"/>
        </w:rPr>
        <w:t> </w:t>
      </w:r>
      <w:r>
        <w:rPr/>
        <w:t>nào có nương</w:t>
      </w:r>
      <w:r>
        <w:rPr>
          <w:spacing w:val="-2"/>
        </w:rPr>
        <w:t> </w:t>
      </w:r>
      <w:r>
        <w:rPr/>
        <w:t>căn bất</w:t>
      </w:r>
      <w:r>
        <w:rPr>
          <w:spacing w:val="-2"/>
        </w:rPr>
        <w:t> </w:t>
      </w:r>
      <w:r>
        <w:rPr/>
        <w:t>thiện,</w:t>
      </w:r>
      <w:r>
        <w:rPr>
          <w:spacing w:val="-2"/>
        </w:rPr>
        <w:t> </w:t>
      </w:r>
      <w:r>
        <w:rPr/>
        <w:t>những căn ấy</w:t>
      </w:r>
      <w:r>
        <w:rPr>
          <w:spacing w:val="-5"/>
        </w:rPr>
        <w:t> </w:t>
      </w:r>
      <w:r>
        <w:rPr/>
        <w:t>đều</w:t>
      </w:r>
      <w:r>
        <w:rPr>
          <w:spacing w:val="-2"/>
        </w:rPr>
        <w:t> </w:t>
      </w:r>
      <w:r>
        <w:rPr/>
        <w:t>là</w:t>
      </w:r>
      <w:r>
        <w:rPr>
          <w:spacing w:val="-2"/>
        </w:rPr>
        <w:t> </w:t>
      </w:r>
      <w:r>
        <w:rPr/>
        <w:t>pháp</w:t>
      </w:r>
      <w:r>
        <w:rPr>
          <w:spacing w:val="-2"/>
        </w:rPr>
        <w:t> </w:t>
      </w:r>
      <w:r>
        <w:rPr/>
        <w:t>bất thiện</w:t>
      </w:r>
      <w:r>
        <w:rPr>
          <w:spacing w:val="-2"/>
        </w:rPr>
        <w:t> </w:t>
      </w:r>
      <w:r>
        <w:rPr/>
        <w:t>phải chăng? Sắc do bất thiện làm sở sanh, có nương căn bất thiện mà phi bất thiện, còn bất thiện có nương căn bất thiện và cũng là bất thiện.</w:t>
      </w:r>
    </w:p>
    <w:p>
      <w:pPr>
        <w:pStyle w:val="ListParagraph"/>
        <w:numPr>
          <w:ilvl w:val="0"/>
          <w:numId w:val="1"/>
        </w:numPr>
        <w:tabs>
          <w:tab w:pos="708" w:val="left" w:leader="none"/>
          <w:tab w:pos="710" w:val="left" w:leader="none"/>
        </w:tabs>
        <w:spacing w:line="240" w:lineRule="auto" w:before="121" w:after="0"/>
        <w:ind w:left="710" w:right="139" w:hanging="287"/>
        <w:jc w:val="both"/>
        <w:rPr>
          <w:sz w:val="26"/>
        </w:rPr>
      </w:pPr>
      <w:r>
        <w:rPr>
          <w:sz w:val="26"/>
        </w:rPr>
        <w:t>Mỗi pháp nào là bất thiện, những pháp ấy đều có căn đồng với căn bất thiện phải chăng? Bất</w:t>
      </w:r>
      <w:r>
        <w:rPr>
          <w:spacing w:val="-2"/>
          <w:sz w:val="26"/>
        </w:rPr>
        <w:t> </w:t>
      </w:r>
      <w:r>
        <w:rPr>
          <w:sz w:val="26"/>
        </w:rPr>
        <w:t>thiện</w:t>
      </w:r>
      <w:r>
        <w:rPr>
          <w:spacing w:val="-1"/>
          <w:sz w:val="26"/>
        </w:rPr>
        <w:t> </w:t>
      </w:r>
      <w:r>
        <w:rPr>
          <w:sz w:val="26"/>
        </w:rPr>
        <w:t>vô</w:t>
      </w:r>
      <w:r>
        <w:rPr>
          <w:spacing w:val="-1"/>
          <w:sz w:val="26"/>
        </w:rPr>
        <w:t> </w:t>
      </w:r>
      <w:r>
        <w:rPr>
          <w:sz w:val="26"/>
        </w:rPr>
        <w:t>nhơn</w:t>
      </w:r>
      <w:r>
        <w:rPr>
          <w:spacing w:val="-2"/>
          <w:sz w:val="26"/>
        </w:rPr>
        <w:t> </w:t>
      </w:r>
      <w:r>
        <w:rPr>
          <w:sz w:val="26"/>
        </w:rPr>
        <w:t>không</w:t>
      </w:r>
      <w:r>
        <w:rPr>
          <w:spacing w:val="-2"/>
          <w:sz w:val="26"/>
        </w:rPr>
        <w:t> </w:t>
      </w:r>
      <w:r>
        <w:rPr>
          <w:sz w:val="26"/>
        </w:rPr>
        <w:t>có</w:t>
      </w:r>
      <w:r>
        <w:rPr>
          <w:spacing w:val="-1"/>
          <w:sz w:val="26"/>
        </w:rPr>
        <w:t> </w:t>
      </w:r>
      <w:r>
        <w:rPr>
          <w:sz w:val="26"/>
        </w:rPr>
        <w:t>căn</w:t>
      </w:r>
      <w:r>
        <w:rPr>
          <w:spacing w:val="-1"/>
          <w:sz w:val="26"/>
        </w:rPr>
        <w:t> </w:t>
      </w:r>
      <w:r>
        <w:rPr>
          <w:sz w:val="26"/>
        </w:rPr>
        <w:t>đồng</w:t>
      </w:r>
      <w:r>
        <w:rPr>
          <w:spacing w:val="-2"/>
          <w:sz w:val="26"/>
        </w:rPr>
        <w:t> </w:t>
      </w:r>
      <w:r>
        <w:rPr>
          <w:sz w:val="26"/>
        </w:rPr>
        <w:t>với</w:t>
      </w:r>
      <w:r>
        <w:rPr>
          <w:spacing w:val="-2"/>
          <w:sz w:val="26"/>
        </w:rPr>
        <w:t> </w:t>
      </w:r>
      <w:r>
        <w:rPr>
          <w:sz w:val="26"/>
        </w:rPr>
        <w:t>căn</w:t>
      </w:r>
      <w:r>
        <w:rPr>
          <w:spacing w:val="-1"/>
          <w:sz w:val="26"/>
        </w:rPr>
        <w:t> </w:t>
      </w:r>
      <w:r>
        <w:rPr>
          <w:sz w:val="26"/>
        </w:rPr>
        <w:t>bất</w:t>
      </w:r>
      <w:r>
        <w:rPr>
          <w:spacing w:val="-2"/>
          <w:sz w:val="26"/>
        </w:rPr>
        <w:t> </w:t>
      </w:r>
      <w:r>
        <w:rPr>
          <w:sz w:val="26"/>
        </w:rPr>
        <w:t>thiện,</w:t>
      </w:r>
      <w:r>
        <w:rPr>
          <w:spacing w:val="-1"/>
          <w:sz w:val="26"/>
        </w:rPr>
        <w:t> </w:t>
      </w:r>
      <w:r>
        <w:rPr>
          <w:sz w:val="26"/>
        </w:rPr>
        <w:t>bất</w:t>
      </w:r>
      <w:r>
        <w:rPr>
          <w:spacing w:val="-2"/>
          <w:sz w:val="26"/>
        </w:rPr>
        <w:t> </w:t>
      </w:r>
      <w:r>
        <w:rPr>
          <w:sz w:val="26"/>
        </w:rPr>
        <w:t>thiện</w:t>
      </w:r>
      <w:r>
        <w:rPr>
          <w:spacing w:val="-1"/>
          <w:sz w:val="26"/>
        </w:rPr>
        <w:t> </w:t>
      </w:r>
      <w:r>
        <w:rPr>
          <w:sz w:val="26"/>
        </w:rPr>
        <w:t>hữu</w:t>
      </w:r>
      <w:r>
        <w:rPr>
          <w:spacing w:val="-1"/>
          <w:sz w:val="26"/>
        </w:rPr>
        <w:t> </w:t>
      </w:r>
      <w:r>
        <w:rPr>
          <w:sz w:val="26"/>
        </w:rPr>
        <w:t>nhân mới có căn đồng với căn bất thiện.</w:t>
      </w:r>
    </w:p>
    <w:p>
      <w:pPr>
        <w:pStyle w:val="BodyText"/>
        <w:spacing w:before="118"/>
        <w:ind w:right="134"/>
      </w:pPr>
      <w:r>
        <w:rPr/>
        <w:t>Hay là căn nào có nương căn đồng với căn bất thiện, những căn ấy đều là bất thiện</w:t>
      </w:r>
      <w:r>
        <w:rPr>
          <w:spacing w:val="40"/>
        </w:rPr>
        <w:t> </w:t>
      </w:r>
      <w:r>
        <w:rPr/>
        <w:t>phải</w:t>
      </w:r>
      <w:r>
        <w:rPr>
          <w:spacing w:val="-1"/>
        </w:rPr>
        <w:t> </w:t>
      </w:r>
      <w:r>
        <w:rPr/>
        <w:t>chăng? Sắc do</w:t>
      </w:r>
      <w:r>
        <w:rPr>
          <w:spacing w:val="-1"/>
        </w:rPr>
        <w:t> </w:t>
      </w:r>
      <w:r>
        <w:rPr/>
        <w:t>bất</w:t>
      </w:r>
      <w:r>
        <w:rPr>
          <w:spacing w:val="-1"/>
        </w:rPr>
        <w:t> </w:t>
      </w:r>
      <w:r>
        <w:rPr/>
        <w:t>thiện</w:t>
      </w:r>
      <w:r>
        <w:rPr>
          <w:spacing w:val="-1"/>
        </w:rPr>
        <w:t> </w:t>
      </w:r>
      <w:r>
        <w:rPr/>
        <w:t>làm</w:t>
      </w:r>
      <w:r>
        <w:rPr>
          <w:spacing w:val="-3"/>
        </w:rPr>
        <w:t> </w:t>
      </w:r>
      <w:r>
        <w:rPr/>
        <w:t>sở</w:t>
      </w:r>
      <w:r>
        <w:rPr>
          <w:spacing w:val="-1"/>
        </w:rPr>
        <w:t> </w:t>
      </w:r>
      <w:r>
        <w:rPr/>
        <w:t>sanh, có nương</w:t>
      </w:r>
      <w:r>
        <w:rPr>
          <w:spacing w:val="-1"/>
        </w:rPr>
        <w:t> </w:t>
      </w:r>
      <w:r>
        <w:rPr/>
        <w:t>căn đồng</w:t>
      </w:r>
      <w:r>
        <w:rPr>
          <w:spacing w:val="-1"/>
        </w:rPr>
        <w:t> </w:t>
      </w:r>
      <w:r>
        <w:rPr/>
        <w:t>với</w:t>
      </w:r>
      <w:r>
        <w:rPr>
          <w:spacing w:val="-1"/>
        </w:rPr>
        <w:t> </w:t>
      </w:r>
      <w:r>
        <w:rPr/>
        <w:t>căn</w:t>
      </w:r>
      <w:r>
        <w:rPr>
          <w:spacing w:val="-1"/>
        </w:rPr>
        <w:t> </w:t>
      </w:r>
      <w:r>
        <w:rPr/>
        <w:t>bất</w:t>
      </w:r>
      <w:r>
        <w:rPr>
          <w:spacing w:val="-1"/>
        </w:rPr>
        <w:t> </w:t>
      </w:r>
      <w:r>
        <w:rPr/>
        <w:t>thiện, mà phi bất thiện, còn bất thiện có nương căn đồng với căn bất thiện và cũng là bất thiện.</w:t>
      </w:r>
    </w:p>
    <w:p>
      <w:pPr>
        <w:pStyle w:val="ListParagraph"/>
        <w:numPr>
          <w:ilvl w:val="0"/>
          <w:numId w:val="1"/>
        </w:numPr>
        <w:tabs>
          <w:tab w:pos="708" w:val="left" w:leader="none"/>
          <w:tab w:pos="710" w:val="left" w:leader="none"/>
        </w:tabs>
        <w:spacing w:line="240" w:lineRule="auto" w:before="121" w:after="0"/>
        <w:ind w:left="710" w:right="137" w:hanging="287"/>
        <w:jc w:val="both"/>
        <w:rPr>
          <w:sz w:val="26"/>
        </w:rPr>
      </w:pPr>
      <w:r>
        <w:rPr>
          <w:i/>
          <w:sz w:val="26"/>
        </w:rPr>
        <w:t>Mỗi pháp có căn đồng với căn bất thiện, những pháp ấy đều có căn hỗ tương với căn bất thiện phải chăng? </w:t>
      </w:r>
      <w:r>
        <w:rPr>
          <w:sz w:val="26"/>
        </w:rPr>
        <w:t>Những căn nào có căn đồng sanh với căn bất thiện, là căn đồng và căn hỗ tương với căn bất thiện, còn những pháp ngoài ra căn bất thiện, có căn đồng với căn bất thiện mà phi căn hỗ tương.</w:t>
      </w:r>
    </w:p>
    <w:p>
      <w:pPr>
        <w:pStyle w:val="BodyText"/>
        <w:spacing w:before="119"/>
        <w:ind w:right="139"/>
      </w:pPr>
      <w:r>
        <w:rPr/>
        <w:t>Hay là căn nào có căn hỗ tương với căn bất thiện, những căn ấy đều là pháp bất thiện phải chăng? Phải rồi...</w:t>
      </w:r>
    </w:p>
    <w:p>
      <w:pPr>
        <w:spacing w:line="299" w:lineRule="exact" w:before="0"/>
        <w:ind w:left="141" w:right="0" w:firstLine="0"/>
        <w:jc w:val="left"/>
        <w:rPr>
          <w:sz w:val="26"/>
        </w:rPr>
      </w:pPr>
      <w:r>
        <w:rPr>
          <w:b/>
          <w:spacing w:val="-5"/>
          <w:sz w:val="26"/>
        </w:rPr>
        <w:t>13</w:t>
      </w:r>
      <w:r>
        <w:rPr>
          <w:spacing w:val="-5"/>
          <w:sz w:val="26"/>
        </w:rPr>
        <w:t>.</w:t>
      </w:r>
    </w:p>
    <w:p>
      <w:pPr>
        <w:pStyle w:val="ListParagraph"/>
        <w:numPr>
          <w:ilvl w:val="0"/>
          <w:numId w:val="1"/>
        </w:numPr>
        <w:tabs>
          <w:tab w:pos="708" w:val="left" w:leader="none"/>
          <w:tab w:pos="710" w:val="left" w:leader="none"/>
        </w:tabs>
        <w:spacing w:line="240" w:lineRule="auto" w:before="1" w:after="0"/>
        <w:ind w:left="710" w:right="138" w:hanging="287"/>
        <w:jc w:val="both"/>
        <w:rPr>
          <w:sz w:val="26"/>
        </w:rPr>
      </w:pPr>
      <w:r>
        <w:rPr>
          <w:i/>
          <w:sz w:val="26"/>
        </w:rPr>
        <w:t>Mỗi pháp nào là bất thiện, những pháp ấy đều có căn gọi căn bất thiện phải chăng? </w:t>
      </w:r>
      <w:r>
        <w:rPr>
          <w:sz w:val="26"/>
        </w:rPr>
        <w:t>Bất thiện vô nhơn không có căn gọi căn bất thiện, còn bất thiện hữu nhơn mới có căn gọi căn bất thiện.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Hay là căn nào có nương căn gọi căn bất thiện, những căn ấy đều là pháp bất thiện</w:t>
      </w:r>
      <w:r>
        <w:rPr>
          <w:spacing w:val="80"/>
        </w:rPr>
        <w:t> </w:t>
      </w:r>
      <w:r>
        <w:rPr/>
        <w:t>phải chăng? Sắc do bất thiện làm sở sanh, có nương căn gọi căn bất thiện, mà phi bất thiện, còn bất thiện có nương căn gọi căn bất thiện và cũng là bất thiện.</w:t>
      </w:r>
    </w:p>
    <w:p>
      <w:pPr>
        <w:pStyle w:val="ListParagraph"/>
        <w:numPr>
          <w:ilvl w:val="0"/>
          <w:numId w:val="1"/>
        </w:numPr>
        <w:tabs>
          <w:tab w:pos="708" w:val="left" w:leader="none"/>
          <w:tab w:pos="710" w:val="left" w:leader="none"/>
        </w:tabs>
        <w:spacing w:line="240" w:lineRule="auto" w:before="119" w:after="0"/>
        <w:ind w:left="710" w:right="137" w:hanging="287"/>
        <w:jc w:val="both"/>
        <w:rPr>
          <w:sz w:val="26"/>
        </w:rPr>
      </w:pPr>
      <w:r>
        <w:rPr>
          <w:i/>
          <w:sz w:val="26"/>
        </w:rPr>
        <w:t>Mỗi pháp nào là bất thiện, những pháp ấy đều có căn gọi căn đồng với căn bất thiện phải chăng? </w:t>
      </w:r>
      <w:r>
        <w:rPr>
          <w:sz w:val="26"/>
        </w:rPr>
        <w:t>Bất thiện vô nhơn không có căn gọi căn đồng với căn bất thiện, bất thiện hữu nhơn mới có căn gọi căn đồng với căn bất thiện.</w:t>
      </w:r>
    </w:p>
    <w:p>
      <w:pPr>
        <w:pStyle w:val="BodyText"/>
        <w:spacing w:before="120"/>
        <w:ind w:right="139"/>
      </w:pPr>
      <w:r>
        <w:rPr/>
        <w:t>Hay</w:t>
      </w:r>
      <w:r>
        <w:rPr>
          <w:spacing w:val="-2"/>
        </w:rPr>
        <w:t> </w:t>
      </w:r>
      <w:r>
        <w:rPr/>
        <w:t>là căn nào có nương căn gọi căn đồng với căn bất thiện, những căn ấy</w:t>
      </w:r>
      <w:r>
        <w:rPr>
          <w:spacing w:val="-5"/>
        </w:rPr>
        <w:t> </w:t>
      </w:r>
      <w:r>
        <w:rPr/>
        <w:t>đều là pháp bất thiện phải chăng? Sắc do bất thiện làm sở sanh có nương căn gọi căn đồng với căn bất thiện, còn bất thiện có nương căn gọi căn đồng với căn bất thiện và cũng là bất </w:t>
      </w:r>
      <w:r>
        <w:rPr>
          <w:spacing w:val="-2"/>
        </w:rPr>
        <w:t>thiện.</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i/>
          <w:sz w:val="26"/>
        </w:rPr>
        <w:t>Mỗi pháp nào có căn gọi căn đồng với căn bất thiện, những pháp ấy đều có căn gọi căn hỗ tương với căn bất thiện phải chăng? </w:t>
      </w:r>
      <w:r>
        <w:rPr>
          <w:sz w:val="26"/>
        </w:rPr>
        <w:t>Những căn nào có căn gọi căn đồng sanh với căn bất thiện là căn gọi căn đồng và căn hỗ tương với căn bất thiện, còn những pháp ngoài ra căn bất thiện, có căn gọi căn đồng với căn bất thiện mà phi căn gọi căn hỗ tương.</w:t>
      </w:r>
    </w:p>
    <w:p>
      <w:pPr>
        <w:pStyle w:val="BodyText"/>
        <w:spacing w:before="120"/>
        <w:ind w:right="138"/>
      </w:pPr>
      <w:r>
        <w:rPr/>
        <w:t>Hay là căn nào có căn gọi căn hỗ tương với căn bất thiện, những căn ấy đều là pháp</w:t>
      </w:r>
      <w:r>
        <w:rPr>
          <w:spacing w:val="40"/>
        </w:rPr>
        <w:t> </w:t>
      </w:r>
      <w:r>
        <w:rPr/>
        <w:t>bất thiện phải chăng? Phải rồi...</w:t>
      </w:r>
    </w:p>
    <w:p>
      <w:pPr>
        <w:spacing w:before="0"/>
        <w:ind w:left="141" w:right="0" w:firstLine="0"/>
        <w:jc w:val="left"/>
        <w:rPr>
          <w:sz w:val="26"/>
        </w:rPr>
      </w:pPr>
      <w:r>
        <w:rPr>
          <w:b/>
          <w:spacing w:val="-5"/>
          <w:sz w:val="26"/>
        </w:rPr>
        <w:t>14</w:t>
      </w:r>
      <w:r>
        <w:rPr>
          <w:spacing w:val="-5"/>
          <w:sz w:val="26"/>
        </w:rPr>
        <w:t>.</w:t>
      </w:r>
    </w:p>
    <w:p>
      <w:pPr>
        <w:pStyle w:val="ListParagraph"/>
        <w:numPr>
          <w:ilvl w:val="0"/>
          <w:numId w:val="1"/>
        </w:numPr>
        <w:tabs>
          <w:tab w:pos="708" w:val="left" w:leader="none"/>
        </w:tabs>
        <w:spacing w:line="237" w:lineRule="auto" w:before="4" w:after="0"/>
        <w:ind w:left="708" w:right="139" w:hanging="284"/>
        <w:jc w:val="left"/>
        <w:rPr>
          <w:sz w:val="26"/>
        </w:rPr>
      </w:pPr>
      <w:r>
        <w:rPr>
          <w:i/>
          <w:sz w:val="26"/>
        </w:rPr>
        <w:t>Mỗi pháp nào là vô ký, những pháp ấy đều là căn vô ký phải chăng? </w:t>
      </w:r>
      <w:r>
        <w:rPr>
          <w:sz w:val="26"/>
        </w:rPr>
        <w:t>Căn vô ký chỉ có 3 mà thôi, những pháp vô ký ngoài ra đó, là phi căn vô ký.</w:t>
      </w:r>
    </w:p>
    <w:p>
      <w:pPr>
        <w:pStyle w:val="BodyText"/>
        <w:spacing w:before="122"/>
        <w:jc w:val="left"/>
      </w:pPr>
      <w:r>
        <w:rPr/>
        <w:t>Hay</w:t>
      </w:r>
      <w:r>
        <w:rPr>
          <w:spacing w:val="-7"/>
        </w:rPr>
        <w:t> </w:t>
      </w:r>
      <w:r>
        <w:rPr/>
        <w:t>là</w:t>
      </w:r>
      <w:r>
        <w:rPr>
          <w:spacing w:val="-4"/>
        </w:rPr>
        <w:t> </w:t>
      </w:r>
      <w:r>
        <w:rPr/>
        <w:t>căn</w:t>
      </w:r>
      <w:r>
        <w:rPr>
          <w:spacing w:val="-4"/>
        </w:rPr>
        <w:t> </w:t>
      </w:r>
      <w:r>
        <w:rPr/>
        <w:t>nào</w:t>
      </w:r>
      <w:r>
        <w:rPr>
          <w:spacing w:val="-4"/>
        </w:rPr>
        <w:t> </w:t>
      </w:r>
      <w:r>
        <w:rPr/>
        <w:t>là</w:t>
      </w:r>
      <w:r>
        <w:rPr>
          <w:spacing w:val="-2"/>
        </w:rPr>
        <w:t> </w:t>
      </w:r>
      <w:r>
        <w:rPr/>
        <w:t>vô</w:t>
      </w:r>
      <w:r>
        <w:rPr>
          <w:spacing w:val="-1"/>
        </w:rPr>
        <w:t> </w:t>
      </w:r>
      <w:r>
        <w:rPr/>
        <w:t>ký,</w:t>
      </w:r>
      <w:r>
        <w:rPr>
          <w:spacing w:val="-4"/>
        </w:rPr>
        <w:t> </w:t>
      </w:r>
      <w:r>
        <w:rPr/>
        <w:t>những</w:t>
      </w:r>
      <w:r>
        <w:rPr>
          <w:spacing w:val="-4"/>
        </w:rPr>
        <w:t> </w:t>
      </w:r>
      <w:r>
        <w:rPr/>
        <w:t>căn</w:t>
      </w:r>
      <w:r>
        <w:rPr>
          <w:spacing w:val="-4"/>
        </w:rPr>
        <w:t> </w:t>
      </w:r>
      <w:r>
        <w:rPr/>
        <w:t>ấy</w:t>
      </w:r>
      <w:r>
        <w:rPr>
          <w:spacing w:val="-6"/>
        </w:rPr>
        <w:t> </w:t>
      </w:r>
      <w:r>
        <w:rPr/>
        <w:t>đều</w:t>
      </w:r>
      <w:r>
        <w:rPr>
          <w:spacing w:val="-4"/>
        </w:rPr>
        <w:t> </w:t>
      </w:r>
      <w:r>
        <w:rPr/>
        <w:t>là</w:t>
      </w:r>
      <w:r>
        <w:rPr>
          <w:spacing w:val="-4"/>
        </w:rPr>
        <w:t> </w:t>
      </w:r>
      <w:r>
        <w:rPr/>
        <w:t>pháp</w:t>
      </w:r>
      <w:r>
        <w:rPr>
          <w:spacing w:val="-3"/>
        </w:rPr>
        <w:t> </w:t>
      </w:r>
      <w:r>
        <w:rPr/>
        <w:t>vô</w:t>
      </w:r>
      <w:r>
        <w:rPr>
          <w:spacing w:val="-4"/>
        </w:rPr>
        <w:t> </w:t>
      </w:r>
      <w:r>
        <w:rPr/>
        <w:t>ký</w:t>
      </w:r>
      <w:r>
        <w:rPr>
          <w:spacing w:val="-2"/>
        </w:rPr>
        <w:t> </w:t>
      </w:r>
      <w:r>
        <w:rPr/>
        <w:t>phải</w:t>
      </w:r>
      <w:r>
        <w:rPr>
          <w:spacing w:val="-4"/>
        </w:rPr>
        <w:t> </w:t>
      </w:r>
      <w:r>
        <w:rPr/>
        <w:t>chăng?</w:t>
      </w:r>
      <w:r>
        <w:rPr>
          <w:spacing w:val="-1"/>
        </w:rPr>
        <w:t> </w:t>
      </w:r>
      <w:r>
        <w:rPr/>
        <w:t>Phải</w:t>
      </w:r>
      <w:r>
        <w:rPr>
          <w:spacing w:val="-4"/>
        </w:rPr>
        <w:t> </w:t>
      </w:r>
      <w:r>
        <w:rPr>
          <w:spacing w:val="-2"/>
        </w:rPr>
        <w:t>rồi...</w:t>
      </w:r>
    </w:p>
    <w:p>
      <w:pPr>
        <w:pStyle w:val="ListParagraph"/>
        <w:numPr>
          <w:ilvl w:val="0"/>
          <w:numId w:val="1"/>
        </w:numPr>
        <w:tabs>
          <w:tab w:pos="708" w:val="left" w:leader="none"/>
          <w:tab w:pos="710" w:val="left" w:leader="none"/>
        </w:tabs>
        <w:spacing w:line="237" w:lineRule="auto" w:before="122" w:after="0"/>
        <w:ind w:left="710" w:right="139" w:hanging="287"/>
        <w:jc w:val="left"/>
        <w:rPr>
          <w:sz w:val="26"/>
        </w:rPr>
      </w:pPr>
      <w:r>
        <w:rPr>
          <w:i/>
          <w:sz w:val="26"/>
        </w:rPr>
        <w:t>Mỗi pháp nào là vô ký, những pháp ấy đều là căn đồng với căn vô ký phải chăng? </w:t>
      </w:r>
      <w:r>
        <w:rPr>
          <w:sz w:val="26"/>
        </w:rPr>
        <w:t>Vô ký vô nhơn không đồng với căn vô ký, vô ký hữu nhơn mới đồng căn với căn vô ký.</w:t>
      </w:r>
    </w:p>
    <w:p>
      <w:pPr>
        <w:pStyle w:val="BodyText"/>
        <w:spacing w:before="123"/>
        <w:jc w:val="left"/>
      </w:pPr>
      <w:r>
        <w:rPr/>
        <w:t>Hay là căn nào đồng căn với căn vô ký, những căn ấy đều là pháp vô ký phải chăng?</w:t>
      </w:r>
      <w:r>
        <w:rPr>
          <w:spacing w:val="40"/>
        </w:rPr>
        <w:t> </w:t>
      </w:r>
      <w:r>
        <w:rPr/>
        <w:t>Phải rồi...</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i/>
          <w:sz w:val="26"/>
        </w:rPr>
        <w:t>Mỗi pháp nào đồng căn với căn vô ký, những pháp ấy đều là căn hỗ tương với căn vô ký phải chăng? </w:t>
      </w:r>
      <w:r>
        <w:rPr>
          <w:sz w:val="26"/>
        </w:rPr>
        <w:t>Những căn nào đồng sanh với căn vô ký, là căn đồng và căn hỗ tương với căn vô ký, còn những pháp đồng sanh ngoài ra căn vô ký, là căn đồng với căn vô ký mà phi căn hỗ tương.</w:t>
      </w:r>
    </w:p>
    <w:p>
      <w:pPr>
        <w:pStyle w:val="BodyText"/>
        <w:spacing w:before="118"/>
        <w:ind w:right="137"/>
      </w:pPr>
      <w:r>
        <w:rPr/>
        <w:t>Hay là căn nào là căn hỗ tương với căn vô ký, những căn ấy đều là pháp vô ký phải chăng? Phải rồi...</w:t>
      </w:r>
    </w:p>
    <w:p>
      <w:pPr>
        <w:spacing w:before="1"/>
        <w:ind w:left="141" w:right="0" w:firstLine="0"/>
        <w:jc w:val="left"/>
        <w:rPr>
          <w:sz w:val="26"/>
        </w:rPr>
      </w:pPr>
      <w:r>
        <w:rPr>
          <w:b/>
          <w:spacing w:val="-5"/>
          <w:sz w:val="26"/>
        </w:rPr>
        <w:t>15</w:t>
      </w:r>
      <w:r>
        <w:rPr>
          <w:spacing w:val="-5"/>
          <w:sz w:val="26"/>
        </w:rPr>
        <w:t>.</w:t>
      </w:r>
    </w:p>
    <w:p>
      <w:pPr>
        <w:pStyle w:val="ListParagraph"/>
        <w:numPr>
          <w:ilvl w:val="0"/>
          <w:numId w:val="1"/>
        </w:numPr>
        <w:tabs>
          <w:tab w:pos="708" w:val="left" w:leader="none"/>
        </w:tabs>
        <w:spacing w:line="237" w:lineRule="auto" w:before="4" w:after="0"/>
        <w:ind w:left="708" w:right="139" w:hanging="284"/>
        <w:jc w:val="left"/>
        <w:rPr>
          <w:sz w:val="26"/>
        </w:rPr>
      </w:pPr>
      <w:r>
        <w:rPr>
          <w:i/>
          <w:sz w:val="26"/>
        </w:rPr>
        <w:t>Mỗi pháp nào là vô ký, những pháp ấy đều là căn gọi căn vô ký phải chăng? </w:t>
      </w:r>
      <w:r>
        <w:rPr>
          <w:sz w:val="26"/>
        </w:rPr>
        <w:t>Căn vô</w:t>
      </w:r>
      <w:r>
        <w:rPr>
          <w:spacing w:val="80"/>
          <w:sz w:val="26"/>
        </w:rPr>
        <w:t> </w:t>
      </w:r>
      <w:r>
        <w:rPr>
          <w:sz w:val="26"/>
        </w:rPr>
        <w:t>ký chỉ có 3 mà thôi, những pháp ngoài ra đó, là phi căn vô ký.</w:t>
      </w:r>
    </w:p>
    <w:p>
      <w:pPr>
        <w:pStyle w:val="BodyText"/>
        <w:spacing w:before="122"/>
        <w:jc w:val="left"/>
      </w:pPr>
      <w:r>
        <w:rPr/>
        <w:t>Hay</w:t>
      </w:r>
      <w:r>
        <w:rPr>
          <w:spacing w:val="-3"/>
        </w:rPr>
        <w:t> </w:t>
      </w:r>
      <w:r>
        <w:rPr/>
        <w:t>là căn nào gọi căn là căn vô ký, những căn ấy</w:t>
      </w:r>
      <w:r>
        <w:rPr>
          <w:spacing w:val="-3"/>
        </w:rPr>
        <w:t> </w:t>
      </w:r>
      <w:r>
        <w:rPr/>
        <w:t>đều là pháp vô ký phải chăng? Phải </w:t>
      </w:r>
      <w:r>
        <w:rPr>
          <w:spacing w:val="-2"/>
        </w:rPr>
        <w:t>rồi...</w:t>
      </w:r>
    </w:p>
    <w:p>
      <w:pPr>
        <w:pStyle w:val="ListParagraph"/>
        <w:numPr>
          <w:ilvl w:val="0"/>
          <w:numId w:val="1"/>
        </w:numPr>
        <w:tabs>
          <w:tab w:pos="708" w:val="left" w:leader="none"/>
          <w:tab w:pos="710" w:val="left" w:leader="none"/>
        </w:tabs>
        <w:spacing w:line="240" w:lineRule="auto" w:before="120" w:after="0"/>
        <w:ind w:left="710" w:right="139" w:hanging="287"/>
        <w:jc w:val="both"/>
        <w:rPr>
          <w:sz w:val="26"/>
        </w:rPr>
      </w:pPr>
      <w:r>
        <w:rPr>
          <w:i/>
          <w:sz w:val="26"/>
        </w:rPr>
        <w:t>Mỗi pháp nào là vô ký, những pháp ấy đều là căn gọi căn đồng với căn vô ký phải chăng? </w:t>
      </w:r>
      <w:r>
        <w:rPr>
          <w:sz w:val="26"/>
        </w:rPr>
        <w:t>Vô ký vô nhơn không đồng căn với căn vô ký, vô ký hữu nhơn mới đồng căn với căn vô ký.</w:t>
      </w:r>
    </w:p>
    <w:p>
      <w:pPr>
        <w:pStyle w:val="BodyText"/>
        <w:spacing w:before="118"/>
        <w:ind w:right="139"/>
      </w:pPr>
      <w:r>
        <w:rPr/>
        <w:t>Hay là căn nào gọi căn đồng với căn vô ký, những căn ấy đều là pháp vô ký phải chăng? Phải rồi...</w:t>
      </w:r>
    </w:p>
    <w:p>
      <w:pPr>
        <w:pStyle w:val="BodyText"/>
        <w:spacing w:after="0"/>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7" w:hanging="287"/>
        <w:jc w:val="both"/>
        <w:rPr>
          <w:sz w:val="26"/>
        </w:rPr>
      </w:pPr>
      <w:r>
        <w:rPr>
          <w:i/>
          <w:sz w:val="26"/>
        </w:rPr>
        <w:t>Mỗi pháp nào đồng căn với căn vô ký, những pháp ấy đều là căn hỗ tương với căn vô ký phải chăng? </w:t>
      </w:r>
      <w:r>
        <w:rPr>
          <w:sz w:val="26"/>
        </w:rPr>
        <w:t>Những căn nào đồng sanh với căn vô ký, là căn đồng và căn hỗ tương với căn vô ký, còn những pháp đồng sanh ngoài ra căn vô ký, là căn gọi căn đồng với căn vô ký mà phi căn hỗ tương.</w:t>
      </w:r>
    </w:p>
    <w:p>
      <w:pPr>
        <w:pStyle w:val="BodyText"/>
        <w:spacing w:before="119"/>
        <w:ind w:right="139"/>
      </w:pPr>
      <w:r>
        <w:rPr/>
        <w:t>Hay</w:t>
      </w:r>
      <w:r>
        <w:rPr>
          <w:spacing w:val="-1"/>
        </w:rPr>
        <w:t> </w:t>
      </w:r>
      <w:r>
        <w:rPr/>
        <w:t>là căn nào gọi căn là căn hỗ tương với căn vô ký, những căn ấy</w:t>
      </w:r>
      <w:r>
        <w:rPr>
          <w:spacing w:val="-1"/>
        </w:rPr>
        <w:t> </w:t>
      </w:r>
      <w:r>
        <w:rPr/>
        <w:t>đều là pháp vô ký phải chăng? Phải rồi...</w:t>
      </w:r>
    </w:p>
    <w:p>
      <w:pPr>
        <w:spacing w:line="298" w:lineRule="exact" w:before="0"/>
        <w:ind w:left="141" w:right="0" w:firstLine="0"/>
        <w:jc w:val="left"/>
        <w:rPr>
          <w:sz w:val="26"/>
        </w:rPr>
      </w:pPr>
      <w:r>
        <w:rPr>
          <w:b/>
          <w:spacing w:val="-5"/>
          <w:sz w:val="26"/>
        </w:rPr>
        <w:t>16</w:t>
      </w:r>
      <w:r>
        <w:rPr>
          <w:spacing w:val="-5"/>
          <w:sz w:val="26"/>
        </w:rPr>
        <w:t>.</w:t>
      </w:r>
    </w:p>
    <w:p>
      <w:pPr>
        <w:pStyle w:val="ListParagraph"/>
        <w:numPr>
          <w:ilvl w:val="0"/>
          <w:numId w:val="1"/>
        </w:numPr>
        <w:tabs>
          <w:tab w:pos="708" w:val="left" w:leader="none"/>
        </w:tabs>
        <w:spacing w:line="237" w:lineRule="auto" w:before="4" w:after="0"/>
        <w:ind w:left="708" w:right="137" w:hanging="284"/>
        <w:jc w:val="left"/>
        <w:rPr>
          <w:sz w:val="26"/>
        </w:rPr>
      </w:pPr>
      <w:r>
        <w:rPr>
          <w:i/>
          <w:sz w:val="26"/>
        </w:rPr>
        <w:t>Mỗi pháp nào là vô ký, những pháp ấy đều có căn vô ký phải chăng? </w:t>
      </w:r>
      <w:r>
        <w:rPr>
          <w:sz w:val="26"/>
        </w:rPr>
        <w:t>Vô ký vô nhơn</w:t>
      </w:r>
      <w:r>
        <w:rPr>
          <w:spacing w:val="40"/>
          <w:sz w:val="26"/>
        </w:rPr>
        <w:t> </w:t>
      </w:r>
      <w:r>
        <w:rPr>
          <w:sz w:val="26"/>
        </w:rPr>
        <w:t>không có căn vô ký, vô ký hữu nhơn mới có căn vô ký.</w:t>
      </w:r>
    </w:p>
    <w:p>
      <w:pPr>
        <w:pStyle w:val="BodyText"/>
        <w:spacing w:before="120"/>
        <w:jc w:val="left"/>
      </w:pPr>
      <w:r>
        <w:rPr/>
        <w:t>Hay</w:t>
      </w:r>
      <w:r>
        <w:rPr>
          <w:spacing w:val="-7"/>
        </w:rPr>
        <w:t> </w:t>
      </w:r>
      <w:r>
        <w:rPr/>
        <w:t>là</w:t>
      </w:r>
      <w:r>
        <w:rPr>
          <w:spacing w:val="-4"/>
        </w:rPr>
        <w:t> </w:t>
      </w:r>
      <w:r>
        <w:rPr/>
        <w:t>căn</w:t>
      </w:r>
      <w:r>
        <w:rPr>
          <w:spacing w:val="-4"/>
        </w:rPr>
        <w:t> </w:t>
      </w:r>
      <w:r>
        <w:rPr/>
        <w:t>nào</w:t>
      </w:r>
      <w:r>
        <w:rPr>
          <w:spacing w:val="-4"/>
        </w:rPr>
        <w:t> </w:t>
      </w:r>
      <w:r>
        <w:rPr/>
        <w:t>có</w:t>
      </w:r>
      <w:r>
        <w:rPr>
          <w:spacing w:val="-4"/>
        </w:rPr>
        <w:t> </w:t>
      </w:r>
      <w:r>
        <w:rPr/>
        <w:t>căn</w:t>
      </w:r>
      <w:r>
        <w:rPr>
          <w:spacing w:val="3"/>
        </w:rPr>
        <w:t> </w:t>
      </w:r>
      <w:r>
        <w:rPr/>
        <w:t>vô</w:t>
      </w:r>
      <w:r>
        <w:rPr>
          <w:spacing w:val="-4"/>
        </w:rPr>
        <w:t> </w:t>
      </w:r>
      <w:r>
        <w:rPr/>
        <w:t>ký,</w:t>
      </w:r>
      <w:r>
        <w:rPr>
          <w:spacing w:val="-4"/>
        </w:rPr>
        <w:t> </w:t>
      </w:r>
      <w:r>
        <w:rPr/>
        <w:t>những</w:t>
      </w:r>
      <w:r>
        <w:rPr>
          <w:spacing w:val="-2"/>
        </w:rPr>
        <w:t> </w:t>
      </w:r>
      <w:r>
        <w:rPr/>
        <w:t>căn</w:t>
      </w:r>
      <w:r>
        <w:rPr>
          <w:spacing w:val="-3"/>
        </w:rPr>
        <w:t> </w:t>
      </w:r>
      <w:r>
        <w:rPr/>
        <w:t>ấy</w:t>
      </w:r>
      <w:r>
        <w:rPr>
          <w:spacing w:val="-9"/>
        </w:rPr>
        <w:t> </w:t>
      </w:r>
      <w:r>
        <w:rPr/>
        <w:t>đều</w:t>
      </w:r>
      <w:r>
        <w:rPr>
          <w:spacing w:val="-3"/>
        </w:rPr>
        <w:t> </w:t>
      </w:r>
      <w:r>
        <w:rPr/>
        <w:t>là</w:t>
      </w:r>
      <w:r>
        <w:rPr>
          <w:spacing w:val="-4"/>
        </w:rPr>
        <w:t> </w:t>
      </w:r>
      <w:r>
        <w:rPr/>
        <w:t>pháp</w:t>
      </w:r>
      <w:r>
        <w:rPr>
          <w:spacing w:val="-3"/>
        </w:rPr>
        <w:t> </w:t>
      </w:r>
      <w:r>
        <w:rPr/>
        <w:t>vô</w:t>
      </w:r>
      <w:r>
        <w:rPr>
          <w:spacing w:val="-3"/>
        </w:rPr>
        <w:t> </w:t>
      </w:r>
      <w:r>
        <w:rPr/>
        <w:t>ký</w:t>
      </w:r>
      <w:r>
        <w:rPr>
          <w:spacing w:val="-4"/>
        </w:rPr>
        <w:t> </w:t>
      </w:r>
      <w:r>
        <w:rPr/>
        <w:t>phải</w:t>
      </w:r>
      <w:r>
        <w:rPr>
          <w:spacing w:val="-4"/>
        </w:rPr>
        <w:t> </w:t>
      </w:r>
      <w:r>
        <w:rPr/>
        <w:t>chăng? Phải</w:t>
      </w:r>
      <w:r>
        <w:rPr>
          <w:spacing w:val="-4"/>
        </w:rPr>
        <w:t> </w:t>
      </w:r>
      <w:r>
        <w:rPr>
          <w:spacing w:val="-2"/>
        </w:rPr>
        <w:t>rồi...</w:t>
      </w:r>
    </w:p>
    <w:p>
      <w:pPr>
        <w:pStyle w:val="ListParagraph"/>
        <w:numPr>
          <w:ilvl w:val="0"/>
          <w:numId w:val="1"/>
        </w:numPr>
        <w:tabs>
          <w:tab w:pos="708" w:val="left" w:leader="none"/>
          <w:tab w:pos="710" w:val="left" w:leader="none"/>
        </w:tabs>
        <w:spacing w:line="240" w:lineRule="auto" w:before="121" w:after="0"/>
        <w:ind w:left="710" w:right="138" w:hanging="287"/>
        <w:jc w:val="both"/>
        <w:rPr>
          <w:sz w:val="26"/>
        </w:rPr>
      </w:pPr>
      <w:r>
        <w:rPr>
          <w:i/>
          <w:sz w:val="26"/>
        </w:rPr>
        <w:t>Mỗi pháp nào là vô ký, những pháp ấy đều có căn đồng nhau với căn vô ký phải chăng? </w:t>
      </w:r>
      <w:r>
        <w:rPr>
          <w:sz w:val="26"/>
        </w:rPr>
        <w:t>Vô ký vô nhơn không có căn đồng với căn vô ký, vô ký hữu nhơn mới có căn đồng với căn vô ký.</w:t>
      </w:r>
    </w:p>
    <w:p>
      <w:pPr>
        <w:pStyle w:val="BodyText"/>
        <w:spacing w:before="121"/>
        <w:ind w:left="708" w:right="142"/>
      </w:pPr>
      <w:r>
        <w:rPr/>
        <w:t>Hay</w:t>
      </w:r>
      <w:r>
        <w:rPr>
          <w:spacing w:val="-6"/>
        </w:rPr>
        <w:t> </w:t>
      </w:r>
      <w:r>
        <w:rPr/>
        <w:t>là căn nào có căn đồng</w:t>
      </w:r>
      <w:r>
        <w:rPr>
          <w:spacing w:val="-1"/>
        </w:rPr>
        <w:t> </w:t>
      </w:r>
      <w:r>
        <w:rPr/>
        <w:t>với</w:t>
      </w:r>
      <w:r>
        <w:rPr>
          <w:spacing w:val="-1"/>
        </w:rPr>
        <w:t> </w:t>
      </w:r>
      <w:r>
        <w:rPr/>
        <w:t>căn vô ký</w:t>
      </w:r>
      <w:r>
        <w:rPr>
          <w:spacing w:val="-1"/>
        </w:rPr>
        <w:t> </w:t>
      </w:r>
      <w:r>
        <w:rPr/>
        <w:t>những</w:t>
      </w:r>
      <w:r>
        <w:rPr>
          <w:spacing w:val="-1"/>
        </w:rPr>
        <w:t> </w:t>
      </w:r>
      <w:r>
        <w:rPr/>
        <w:t>căn ấy</w:t>
      </w:r>
      <w:r>
        <w:rPr>
          <w:spacing w:val="-6"/>
        </w:rPr>
        <w:t> </w:t>
      </w:r>
      <w:r>
        <w:rPr/>
        <w:t>đều</w:t>
      </w:r>
      <w:r>
        <w:rPr>
          <w:spacing w:val="-1"/>
        </w:rPr>
        <w:t> </w:t>
      </w:r>
      <w:r>
        <w:rPr/>
        <w:t>là pháp vô ký</w:t>
      </w:r>
      <w:r>
        <w:rPr>
          <w:spacing w:val="-1"/>
        </w:rPr>
        <w:t> </w:t>
      </w:r>
      <w:r>
        <w:rPr/>
        <w:t>phải</w:t>
      </w:r>
      <w:r>
        <w:rPr>
          <w:spacing w:val="-1"/>
        </w:rPr>
        <w:t> </w:t>
      </w:r>
      <w:r>
        <w:rPr/>
        <w:t>chăng? Phải rồi...</w:t>
      </w:r>
    </w:p>
    <w:p>
      <w:pPr>
        <w:pStyle w:val="ListParagraph"/>
        <w:numPr>
          <w:ilvl w:val="0"/>
          <w:numId w:val="1"/>
        </w:numPr>
        <w:tabs>
          <w:tab w:pos="708" w:val="left" w:leader="none"/>
          <w:tab w:pos="710" w:val="left" w:leader="none"/>
        </w:tabs>
        <w:spacing w:line="240" w:lineRule="auto" w:before="120" w:after="0"/>
        <w:ind w:left="710" w:right="137" w:hanging="287"/>
        <w:jc w:val="both"/>
        <w:rPr>
          <w:sz w:val="26"/>
        </w:rPr>
      </w:pPr>
      <w:r>
        <w:rPr>
          <w:i/>
          <w:sz w:val="26"/>
        </w:rPr>
        <w:t>Mỗi pháp nào có căn đồng với căn vô ký, những pháp ấy đều có căn hỗ tương với căn vô ký phải chăng? </w:t>
      </w:r>
      <w:r>
        <w:rPr>
          <w:sz w:val="26"/>
        </w:rPr>
        <w:t>Những căn nào có căn đồng sanh với căn vô ký, là căn đồng và căn hỗ tương với căn vô ký, có căn đồng với căn vô ký mà phi căn hỗ tương.</w:t>
      </w:r>
    </w:p>
    <w:p>
      <w:pPr>
        <w:pStyle w:val="BodyText"/>
        <w:spacing w:before="117"/>
        <w:ind w:left="708" w:right="141"/>
      </w:pPr>
      <w:r>
        <w:rPr/>
        <w:t>Hay là căn nào có căn hỗ tương với căn vô ký, những căn ấy đều là pháp vô ký phải chăng? Phải rồi...</w:t>
      </w:r>
    </w:p>
    <w:p>
      <w:pPr>
        <w:spacing w:before="0"/>
        <w:ind w:left="141" w:right="0" w:firstLine="0"/>
        <w:jc w:val="left"/>
        <w:rPr>
          <w:sz w:val="26"/>
        </w:rPr>
      </w:pPr>
      <w:r>
        <w:rPr>
          <w:b/>
          <w:spacing w:val="-5"/>
          <w:sz w:val="26"/>
        </w:rPr>
        <w:t>17</w:t>
      </w:r>
      <w:r>
        <w:rPr>
          <w:spacing w:val="-5"/>
          <w:sz w:val="26"/>
        </w:rPr>
        <w:t>.</w:t>
      </w:r>
    </w:p>
    <w:p>
      <w:pPr>
        <w:pStyle w:val="ListParagraph"/>
        <w:numPr>
          <w:ilvl w:val="0"/>
          <w:numId w:val="1"/>
        </w:numPr>
        <w:tabs>
          <w:tab w:pos="708" w:val="left" w:leader="none"/>
        </w:tabs>
        <w:spacing w:line="237" w:lineRule="auto" w:before="5" w:after="0"/>
        <w:ind w:left="708" w:right="137" w:hanging="284"/>
        <w:jc w:val="left"/>
        <w:rPr>
          <w:sz w:val="26"/>
        </w:rPr>
      </w:pPr>
      <w:r>
        <w:rPr>
          <w:i/>
          <w:sz w:val="26"/>
        </w:rPr>
        <w:t>Mỗi</w:t>
      </w:r>
      <w:r>
        <w:rPr>
          <w:i/>
          <w:spacing w:val="-1"/>
          <w:sz w:val="26"/>
        </w:rPr>
        <w:t> </w:t>
      </w:r>
      <w:r>
        <w:rPr>
          <w:i/>
          <w:sz w:val="26"/>
        </w:rPr>
        <w:t>pháp</w:t>
      </w:r>
      <w:r>
        <w:rPr>
          <w:i/>
          <w:spacing w:val="-1"/>
          <w:sz w:val="26"/>
        </w:rPr>
        <w:t> </w:t>
      </w:r>
      <w:r>
        <w:rPr>
          <w:i/>
          <w:sz w:val="26"/>
        </w:rPr>
        <w:t>nào</w:t>
      </w:r>
      <w:r>
        <w:rPr>
          <w:i/>
          <w:spacing w:val="-1"/>
          <w:sz w:val="26"/>
        </w:rPr>
        <w:t> </w:t>
      </w:r>
      <w:r>
        <w:rPr>
          <w:i/>
          <w:sz w:val="26"/>
        </w:rPr>
        <w:t>là vô ký, những</w:t>
      </w:r>
      <w:r>
        <w:rPr>
          <w:i/>
          <w:spacing w:val="-1"/>
          <w:sz w:val="26"/>
        </w:rPr>
        <w:t> </w:t>
      </w:r>
      <w:r>
        <w:rPr>
          <w:i/>
          <w:sz w:val="26"/>
        </w:rPr>
        <w:t>pháp ấy đều</w:t>
      </w:r>
      <w:r>
        <w:rPr>
          <w:i/>
          <w:spacing w:val="-1"/>
          <w:sz w:val="26"/>
        </w:rPr>
        <w:t> </w:t>
      </w:r>
      <w:r>
        <w:rPr>
          <w:i/>
          <w:sz w:val="26"/>
        </w:rPr>
        <w:t>có căn gọi</w:t>
      </w:r>
      <w:r>
        <w:rPr>
          <w:i/>
          <w:spacing w:val="-1"/>
          <w:sz w:val="26"/>
        </w:rPr>
        <w:t> </w:t>
      </w:r>
      <w:r>
        <w:rPr>
          <w:i/>
          <w:sz w:val="26"/>
        </w:rPr>
        <w:t>căn vô ký phải</w:t>
      </w:r>
      <w:r>
        <w:rPr>
          <w:i/>
          <w:spacing w:val="-1"/>
          <w:sz w:val="26"/>
        </w:rPr>
        <w:t> </w:t>
      </w:r>
      <w:r>
        <w:rPr>
          <w:i/>
          <w:sz w:val="26"/>
        </w:rPr>
        <w:t>chăng? </w:t>
      </w:r>
      <w:r>
        <w:rPr>
          <w:sz w:val="26"/>
        </w:rPr>
        <w:t>Vô</w:t>
      </w:r>
      <w:r>
        <w:rPr>
          <w:spacing w:val="-1"/>
          <w:sz w:val="26"/>
        </w:rPr>
        <w:t> </w:t>
      </w:r>
      <w:r>
        <w:rPr>
          <w:sz w:val="26"/>
        </w:rPr>
        <w:t>ký vô nhơn không có căn gọi căn vô ký, vô ký hữu nhơn mới có căn gọi căn vô ký.</w:t>
      </w:r>
    </w:p>
    <w:p>
      <w:pPr>
        <w:pStyle w:val="BodyText"/>
        <w:spacing w:before="122"/>
        <w:ind w:left="708"/>
        <w:jc w:val="left"/>
      </w:pPr>
      <w:r>
        <w:rPr/>
        <w:t>Hay</w:t>
      </w:r>
      <w:r>
        <w:rPr>
          <w:spacing w:val="-6"/>
        </w:rPr>
        <w:t> </w:t>
      </w:r>
      <w:r>
        <w:rPr/>
        <w:t>là</w:t>
      </w:r>
      <w:r>
        <w:rPr>
          <w:spacing w:val="-1"/>
        </w:rPr>
        <w:t> </w:t>
      </w:r>
      <w:r>
        <w:rPr/>
        <w:t>căn nào</w:t>
      </w:r>
      <w:r>
        <w:rPr>
          <w:spacing w:val="-1"/>
        </w:rPr>
        <w:t> </w:t>
      </w:r>
      <w:r>
        <w:rPr/>
        <w:t>có căn gọi</w:t>
      </w:r>
      <w:r>
        <w:rPr>
          <w:spacing w:val="-1"/>
        </w:rPr>
        <w:t> </w:t>
      </w:r>
      <w:r>
        <w:rPr/>
        <w:t>căn vô ký,</w:t>
      </w:r>
      <w:r>
        <w:rPr>
          <w:spacing w:val="-1"/>
        </w:rPr>
        <w:t> </w:t>
      </w:r>
      <w:r>
        <w:rPr/>
        <w:t>những</w:t>
      </w:r>
      <w:r>
        <w:rPr>
          <w:spacing w:val="-1"/>
        </w:rPr>
        <w:t> </w:t>
      </w:r>
      <w:r>
        <w:rPr/>
        <w:t>căn ấy</w:t>
      </w:r>
      <w:r>
        <w:rPr>
          <w:spacing w:val="-6"/>
        </w:rPr>
        <w:t> </w:t>
      </w:r>
      <w:r>
        <w:rPr/>
        <w:t>đều</w:t>
      </w:r>
      <w:r>
        <w:rPr>
          <w:spacing w:val="-1"/>
        </w:rPr>
        <w:t> </w:t>
      </w:r>
      <w:r>
        <w:rPr/>
        <w:t>là</w:t>
      </w:r>
      <w:r>
        <w:rPr>
          <w:spacing w:val="-1"/>
        </w:rPr>
        <w:t> </w:t>
      </w:r>
      <w:r>
        <w:rPr/>
        <w:t>pháp vô ký</w:t>
      </w:r>
      <w:r>
        <w:rPr>
          <w:spacing w:val="-1"/>
        </w:rPr>
        <w:t> </w:t>
      </w:r>
      <w:r>
        <w:rPr/>
        <w:t>phải</w:t>
      </w:r>
      <w:r>
        <w:rPr>
          <w:spacing w:val="-1"/>
        </w:rPr>
        <w:t> </w:t>
      </w:r>
      <w:r>
        <w:rPr/>
        <w:t>chăng? Phải </w:t>
      </w:r>
      <w:r>
        <w:rPr>
          <w:spacing w:val="-2"/>
        </w:rPr>
        <w:t>rồi...</w:t>
      </w:r>
    </w:p>
    <w:p>
      <w:pPr>
        <w:pStyle w:val="ListParagraph"/>
        <w:numPr>
          <w:ilvl w:val="0"/>
          <w:numId w:val="1"/>
        </w:numPr>
        <w:tabs>
          <w:tab w:pos="708" w:val="left" w:leader="none"/>
          <w:tab w:pos="710" w:val="left" w:leader="none"/>
        </w:tabs>
        <w:spacing w:line="237" w:lineRule="auto" w:before="123" w:after="0"/>
        <w:ind w:left="710" w:right="137" w:hanging="287"/>
        <w:jc w:val="left"/>
        <w:rPr>
          <w:sz w:val="26"/>
        </w:rPr>
      </w:pPr>
      <w:r>
        <w:rPr>
          <w:i/>
          <w:sz w:val="26"/>
        </w:rPr>
        <w:t>Mỗi</w:t>
      </w:r>
      <w:r>
        <w:rPr>
          <w:i/>
          <w:spacing w:val="21"/>
          <w:sz w:val="26"/>
        </w:rPr>
        <w:t> </w:t>
      </w:r>
      <w:r>
        <w:rPr>
          <w:i/>
          <w:sz w:val="26"/>
        </w:rPr>
        <w:t>pháp</w:t>
      </w:r>
      <w:r>
        <w:rPr>
          <w:i/>
          <w:spacing w:val="21"/>
          <w:sz w:val="26"/>
        </w:rPr>
        <w:t> </w:t>
      </w:r>
      <w:r>
        <w:rPr>
          <w:i/>
          <w:sz w:val="26"/>
        </w:rPr>
        <w:t>nào</w:t>
      </w:r>
      <w:r>
        <w:rPr>
          <w:i/>
          <w:spacing w:val="21"/>
          <w:sz w:val="26"/>
        </w:rPr>
        <w:t> </w:t>
      </w:r>
      <w:r>
        <w:rPr>
          <w:i/>
          <w:sz w:val="26"/>
        </w:rPr>
        <w:t>là</w:t>
      </w:r>
      <w:r>
        <w:rPr>
          <w:i/>
          <w:spacing w:val="25"/>
          <w:sz w:val="26"/>
        </w:rPr>
        <w:t> </w:t>
      </w:r>
      <w:r>
        <w:rPr>
          <w:i/>
          <w:sz w:val="26"/>
        </w:rPr>
        <w:t>vô</w:t>
      </w:r>
      <w:r>
        <w:rPr>
          <w:i/>
          <w:spacing w:val="24"/>
          <w:sz w:val="26"/>
        </w:rPr>
        <w:t> </w:t>
      </w:r>
      <w:r>
        <w:rPr>
          <w:i/>
          <w:sz w:val="26"/>
        </w:rPr>
        <w:t>ký,</w:t>
      </w:r>
      <w:r>
        <w:rPr>
          <w:i/>
          <w:spacing w:val="21"/>
          <w:sz w:val="26"/>
        </w:rPr>
        <w:t> </w:t>
      </w:r>
      <w:r>
        <w:rPr>
          <w:i/>
          <w:sz w:val="26"/>
        </w:rPr>
        <w:t>những</w:t>
      </w:r>
      <w:r>
        <w:rPr>
          <w:i/>
          <w:spacing w:val="23"/>
          <w:sz w:val="26"/>
        </w:rPr>
        <w:t> </w:t>
      </w:r>
      <w:r>
        <w:rPr>
          <w:i/>
          <w:sz w:val="26"/>
        </w:rPr>
        <w:t>pháp</w:t>
      </w:r>
      <w:r>
        <w:rPr>
          <w:i/>
          <w:spacing w:val="22"/>
          <w:sz w:val="26"/>
        </w:rPr>
        <w:t> </w:t>
      </w:r>
      <w:r>
        <w:rPr>
          <w:i/>
          <w:sz w:val="26"/>
        </w:rPr>
        <w:t>ấy</w:t>
      </w:r>
      <w:r>
        <w:rPr>
          <w:i/>
          <w:spacing w:val="24"/>
          <w:sz w:val="26"/>
        </w:rPr>
        <w:t> </w:t>
      </w:r>
      <w:r>
        <w:rPr>
          <w:i/>
          <w:sz w:val="26"/>
        </w:rPr>
        <w:t>đều</w:t>
      </w:r>
      <w:r>
        <w:rPr>
          <w:i/>
          <w:spacing w:val="26"/>
          <w:sz w:val="26"/>
        </w:rPr>
        <w:t> </w:t>
      </w:r>
      <w:r>
        <w:rPr>
          <w:i/>
          <w:sz w:val="26"/>
        </w:rPr>
        <w:t>có</w:t>
      </w:r>
      <w:r>
        <w:rPr>
          <w:i/>
          <w:spacing w:val="21"/>
          <w:sz w:val="26"/>
        </w:rPr>
        <w:t> </w:t>
      </w:r>
      <w:r>
        <w:rPr>
          <w:i/>
          <w:sz w:val="26"/>
        </w:rPr>
        <w:t>căn</w:t>
      </w:r>
      <w:r>
        <w:rPr>
          <w:i/>
          <w:spacing w:val="23"/>
          <w:sz w:val="26"/>
        </w:rPr>
        <w:t> </w:t>
      </w:r>
      <w:r>
        <w:rPr>
          <w:i/>
          <w:sz w:val="26"/>
        </w:rPr>
        <w:t>gọi</w:t>
      </w:r>
      <w:r>
        <w:rPr>
          <w:i/>
          <w:spacing w:val="23"/>
          <w:sz w:val="26"/>
        </w:rPr>
        <w:t> </w:t>
      </w:r>
      <w:r>
        <w:rPr>
          <w:i/>
          <w:sz w:val="26"/>
        </w:rPr>
        <w:t>căn</w:t>
      </w:r>
      <w:r>
        <w:rPr>
          <w:i/>
          <w:spacing w:val="23"/>
          <w:sz w:val="26"/>
        </w:rPr>
        <w:t> </w:t>
      </w:r>
      <w:r>
        <w:rPr>
          <w:i/>
          <w:sz w:val="26"/>
        </w:rPr>
        <w:t>đồng</w:t>
      </w:r>
      <w:r>
        <w:rPr>
          <w:i/>
          <w:spacing w:val="23"/>
          <w:sz w:val="26"/>
        </w:rPr>
        <w:t> </w:t>
      </w:r>
      <w:r>
        <w:rPr>
          <w:i/>
          <w:sz w:val="26"/>
        </w:rPr>
        <w:t>với</w:t>
      </w:r>
      <w:r>
        <w:rPr>
          <w:i/>
          <w:spacing w:val="21"/>
          <w:sz w:val="26"/>
        </w:rPr>
        <w:t> </w:t>
      </w:r>
      <w:r>
        <w:rPr>
          <w:i/>
          <w:sz w:val="26"/>
        </w:rPr>
        <w:t>căn</w:t>
      </w:r>
      <w:r>
        <w:rPr>
          <w:i/>
          <w:spacing w:val="22"/>
          <w:sz w:val="26"/>
        </w:rPr>
        <w:t> </w:t>
      </w:r>
      <w:r>
        <w:rPr>
          <w:i/>
          <w:sz w:val="26"/>
        </w:rPr>
        <w:t>vô</w:t>
      </w:r>
      <w:r>
        <w:rPr>
          <w:i/>
          <w:spacing w:val="22"/>
          <w:sz w:val="26"/>
        </w:rPr>
        <w:t> </w:t>
      </w:r>
      <w:r>
        <w:rPr>
          <w:i/>
          <w:sz w:val="26"/>
        </w:rPr>
        <w:t>ký</w:t>
      </w:r>
      <w:r>
        <w:rPr>
          <w:i/>
          <w:spacing w:val="24"/>
          <w:sz w:val="26"/>
        </w:rPr>
        <w:t> </w:t>
      </w:r>
      <w:r>
        <w:rPr>
          <w:i/>
          <w:sz w:val="26"/>
        </w:rPr>
        <w:t>phải chăng? </w:t>
      </w:r>
      <w:r>
        <w:rPr>
          <w:sz w:val="26"/>
        </w:rPr>
        <w:t>Vô ký hữu nhơn mới có căn gọi căn đồng với căn vô ký.</w:t>
      </w:r>
    </w:p>
    <w:p>
      <w:pPr>
        <w:pStyle w:val="BodyText"/>
        <w:spacing w:before="122"/>
        <w:ind w:left="708"/>
        <w:jc w:val="left"/>
      </w:pPr>
      <w:r>
        <w:rPr/>
        <w:t>Hay</w:t>
      </w:r>
      <w:r>
        <w:rPr>
          <w:spacing w:val="17"/>
        </w:rPr>
        <w:t> </w:t>
      </w:r>
      <w:r>
        <w:rPr/>
        <w:t>là</w:t>
      </w:r>
      <w:r>
        <w:rPr>
          <w:spacing w:val="22"/>
        </w:rPr>
        <w:t> </w:t>
      </w:r>
      <w:r>
        <w:rPr/>
        <w:t>căn</w:t>
      </w:r>
      <w:r>
        <w:rPr>
          <w:spacing w:val="20"/>
        </w:rPr>
        <w:t> </w:t>
      </w:r>
      <w:r>
        <w:rPr/>
        <w:t>nào</w:t>
      </w:r>
      <w:r>
        <w:rPr>
          <w:spacing w:val="20"/>
        </w:rPr>
        <w:t> </w:t>
      </w:r>
      <w:r>
        <w:rPr/>
        <w:t>có</w:t>
      </w:r>
      <w:r>
        <w:rPr>
          <w:spacing w:val="22"/>
        </w:rPr>
        <w:t> </w:t>
      </w:r>
      <w:r>
        <w:rPr/>
        <w:t>căn</w:t>
      </w:r>
      <w:r>
        <w:rPr>
          <w:spacing w:val="22"/>
        </w:rPr>
        <w:t> </w:t>
      </w:r>
      <w:r>
        <w:rPr/>
        <w:t>gọi</w:t>
      </w:r>
      <w:r>
        <w:rPr>
          <w:spacing w:val="20"/>
        </w:rPr>
        <w:t> </w:t>
      </w:r>
      <w:r>
        <w:rPr/>
        <w:t>căn</w:t>
      </w:r>
      <w:r>
        <w:rPr>
          <w:spacing w:val="20"/>
        </w:rPr>
        <w:t> </w:t>
      </w:r>
      <w:r>
        <w:rPr/>
        <w:t>đồng</w:t>
      </w:r>
      <w:r>
        <w:rPr>
          <w:spacing w:val="20"/>
        </w:rPr>
        <w:t> </w:t>
      </w:r>
      <w:r>
        <w:rPr/>
        <w:t>với</w:t>
      </w:r>
      <w:r>
        <w:rPr>
          <w:spacing w:val="20"/>
        </w:rPr>
        <w:t> </w:t>
      </w:r>
      <w:r>
        <w:rPr/>
        <w:t>căn</w:t>
      </w:r>
      <w:r>
        <w:rPr>
          <w:spacing w:val="23"/>
        </w:rPr>
        <w:t> </w:t>
      </w:r>
      <w:r>
        <w:rPr/>
        <w:t>vô</w:t>
      </w:r>
      <w:r>
        <w:rPr>
          <w:spacing w:val="20"/>
        </w:rPr>
        <w:t> </w:t>
      </w:r>
      <w:r>
        <w:rPr/>
        <w:t>ký;</w:t>
      </w:r>
      <w:r>
        <w:rPr>
          <w:spacing w:val="22"/>
        </w:rPr>
        <w:t> </w:t>
      </w:r>
      <w:r>
        <w:rPr/>
        <w:t>những</w:t>
      </w:r>
      <w:r>
        <w:rPr>
          <w:spacing w:val="22"/>
        </w:rPr>
        <w:t> </w:t>
      </w:r>
      <w:r>
        <w:rPr/>
        <w:t>căn</w:t>
      </w:r>
      <w:r>
        <w:rPr>
          <w:spacing w:val="20"/>
        </w:rPr>
        <w:t> </w:t>
      </w:r>
      <w:r>
        <w:rPr/>
        <w:t>ấy</w:t>
      </w:r>
      <w:r>
        <w:rPr>
          <w:spacing w:val="17"/>
        </w:rPr>
        <w:t> </w:t>
      </w:r>
      <w:r>
        <w:rPr/>
        <w:t>đều</w:t>
      </w:r>
      <w:r>
        <w:rPr>
          <w:spacing w:val="20"/>
        </w:rPr>
        <w:t> </w:t>
      </w:r>
      <w:r>
        <w:rPr/>
        <w:t>là</w:t>
      </w:r>
      <w:r>
        <w:rPr>
          <w:spacing w:val="20"/>
        </w:rPr>
        <w:t> </w:t>
      </w:r>
      <w:r>
        <w:rPr/>
        <w:t>pháp</w:t>
      </w:r>
      <w:r>
        <w:rPr>
          <w:spacing w:val="24"/>
        </w:rPr>
        <w:t> </w:t>
      </w:r>
      <w:r>
        <w:rPr/>
        <w:t>vô</w:t>
      </w:r>
      <w:r>
        <w:rPr>
          <w:spacing w:val="20"/>
        </w:rPr>
        <w:t> </w:t>
      </w:r>
      <w:r>
        <w:rPr/>
        <w:t>ký phải chăng? Phải rồi...</w:t>
      </w:r>
    </w:p>
    <w:p>
      <w:pPr>
        <w:pStyle w:val="ListParagraph"/>
        <w:numPr>
          <w:ilvl w:val="0"/>
          <w:numId w:val="1"/>
        </w:numPr>
        <w:tabs>
          <w:tab w:pos="708" w:val="left" w:leader="none"/>
          <w:tab w:pos="710" w:val="left" w:leader="none"/>
        </w:tabs>
        <w:spacing w:line="240" w:lineRule="auto" w:before="120" w:after="0"/>
        <w:ind w:left="710" w:right="138" w:hanging="287"/>
        <w:jc w:val="both"/>
        <w:rPr>
          <w:sz w:val="26"/>
        </w:rPr>
      </w:pPr>
      <w:r>
        <w:rPr>
          <w:i/>
          <w:sz w:val="26"/>
        </w:rPr>
        <w:t>Mỗi pháp nào có căn gọi căn đồng với căn vô ký, những pháp ấy đều có căn gọi căn</w:t>
      </w:r>
      <w:r>
        <w:rPr>
          <w:i/>
          <w:spacing w:val="40"/>
          <w:sz w:val="26"/>
        </w:rPr>
        <w:t> </w:t>
      </w:r>
      <w:r>
        <w:rPr>
          <w:i/>
          <w:sz w:val="26"/>
        </w:rPr>
        <w:t>hỗ tương với căn vô ký phải chăng? </w:t>
      </w:r>
      <w:r>
        <w:rPr>
          <w:sz w:val="26"/>
        </w:rPr>
        <w:t>Những căn nào có căn gọi căn đồng sanh với căn vô ký, là căn gọi căn đồng và căn hỗ tương với căn vô ký. Còn những pháp ngoài ra căn vô ký, có căn gọi căn đồng với căn vô ký mà phi căn hỗ tương.</w:t>
      </w:r>
    </w:p>
    <w:p>
      <w:pPr>
        <w:pStyle w:val="BodyText"/>
        <w:spacing w:before="119"/>
        <w:ind w:left="708" w:right="137"/>
      </w:pPr>
      <w:r>
        <w:rPr/>
        <w:t>Hay</w:t>
      </w:r>
      <w:r>
        <w:rPr>
          <w:spacing w:val="-5"/>
        </w:rPr>
        <w:t> </w:t>
      </w:r>
      <w:r>
        <w:rPr/>
        <w:t>là căn nào có căn gọi căn hỗ tương với căn vô ký, những căn ấy</w:t>
      </w:r>
      <w:r>
        <w:rPr>
          <w:spacing w:val="-2"/>
        </w:rPr>
        <w:t> </w:t>
      </w:r>
      <w:r>
        <w:rPr/>
        <w:t>đều là pháp vô ký phải chăng? Phải rồi...</w:t>
      </w:r>
    </w:p>
    <w:p>
      <w:pPr>
        <w:spacing w:before="0"/>
        <w:ind w:left="141" w:right="0" w:firstLine="0"/>
        <w:jc w:val="left"/>
        <w:rPr>
          <w:sz w:val="26"/>
        </w:rPr>
      </w:pPr>
      <w:r>
        <w:rPr>
          <w:b/>
          <w:spacing w:val="-5"/>
          <w:sz w:val="26"/>
        </w:rPr>
        <w:t>18</w:t>
      </w:r>
      <w:r>
        <w:rPr>
          <w:spacing w:val="-5"/>
          <w:sz w:val="26"/>
        </w:rPr>
        <w:t>.</w:t>
      </w:r>
    </w:p>
    <w:p>
      <w:pPr>
        <w:pStyle w:val="ListParagraph"/>
        <w:numPr>
          <w:ilvl w:val="0"/>
          <w:numId w:val="1"/>
        </w:numPr>
        <w:tabs>
          <w:tab w:pos="708" w:val="left" w:leader="none"/>
        </w:tabs>
        <w:spacing w:line="237" w:lineRule="auto" w:before="4" w:after="0"/>
        <w:ind w:left="708" w:right="139" w:hanging="284"/>
        <w:jc w:val="left"/>
        <w:rPr>
          <w:sz w:val="26"/>
        </w:rPr>
      </w:pPr>
      <w:r>
        <w:rPr>
          <w:i/>
          <w:sz w:val="26"/>
        </w:rPr>
        <w:t>Mỗi pháp nào là danh những pháp ấy đều là căn danh phải chăng? </w:t>
      </w:r>
      <w:r>
        <w:rPr>
          <w:sz w:val="26"/>
        </w:rPr>
        <w:t>Căn danh chỉ có 9 mà thôi, còn danh pháp ngoài ra đó, là phi căn danh.</w:t>
      </w:r>
    </w:p>
    <w:p>
      <w:pPr>
        <w:pStyle w:val="BodyText"/>
        <w:spacing w:before="122"/>
        <w:ind w:left="708"/>
        <w:jc w:val="left"/>
      </w:pPr>
      <w:r>
        <w:rPr/>
        <w:t>Hay</w:t>
      </w:r>
      <w:r>
        <w:rPr>
          <w:spacing w:val="-7"/>
        </w:rPr>
        <w:t> </w:t>
      </w:r>
      <w:r>
        <w:rPr/>
        <w:t>là</w:t>
      </w:r>
      <w:r>
        <w:rPr>
          <w:spacing w:val="-5"/>
        </w:rPr>
        <w:t> </w:t>
      </w:r>
      <w:r>
        <w:rPr/>
        <w:t>căn</w:t>
      </w:r>
      <w:r>
        <w:rPr>
          <w:spacing w:val="-4"/>
        </w:rPr>
        <w:t> </w:t>
      </w:r>
      <w:r>
        <w:rPr/>
        <w:t>nào</w:t>
      </w:r>
      <w:r>
        <w:rPr>
          <w:spacing w:val="-4"/>
        </w:rPr>
        <w:t> </w:t>
      </w:r>
      <w:r>
        <w:rPr/>
        <w:t>là</w:t>
      </w:r>
      <w:r>
        <w:rPr>
          <w:spacing w:val="-4"/>
        </w:rPr>
        <w:t> </w:t>
      </w:r>
      <w:r>
        <w:rPr/>
        <w:t>căn</w:t>
      </w:r>
      <w:r>
        <w:rPr>
          <w:spacing w:val="-1"/>
        </w:rPr>
        <w:t> </w:t>
      </w:r>
      <w:r>
        <w:rPr/>
        <w:t>danh,</w:t>
      </w:r>
      <w:r>
        <w:rPr>
          <w:spacing w:val="-4"/>
        </w:rPr>
        <w:t> </w:t>
      </w:r>
      <w:r>
        <w:rPr/>
        <w:t>những</w:t>
      </w:r>
      <w:r>
        <w:rPr>
          <w:spacing w:val="-4"/>
        </w:rPr>
        <w:t> </w:t>
      </w:r>
      <w:r>
        <w:rPr/>
        <w:t>căn</w:t>
      </w:r>
      <w:r>
        <w:rPr>
          <w:spacing w:val="-1"/>
        </w:rPr>
        <w:t> </w:t>
      </w:r>
      <w:r>
        <w:rPr/>
        <w:t>ấy</w:t>
      </w:r>
      <w:r>
        <w:rPr>
          <w:spacing w:val="-9"/>
        </w:rPr>
        <w:t> </w:t>
      </w:r>
      <w:r>
        <w:rPr/>
        <w:t>đều</w:t>
      </w:r>
      <w:r>
        <w:rPr>
          <w:spacing w:val="-2"/>
        </w:rPr>
        <w:t> </w:t>
      </w:r>
      <w:r>
        <w:rPr/>
        <w:t>là</w:t>
      </w:r>
      <w:r>
        <w:rPr>
          <w:spacing w:val="-4"/>
        </w:rPr>
        <w:t> </w:t>
      </w:r>
      <w:r>
        <w:rPr/>
        <w:t>danh</w:t>
      </w:r>
      <w:r>
        <w:rPr>
          <w:spacing w:val="-5"/>
        </w:rPr>
        <w:t> </w:t>
      </w:r>
      <w:r>
        <w:rPr/>
        <w:t>pháp</w:t>
      </w:r>
      <w:r>
        <w:rPr>
          <w:spacing w:val="-2"/>
        </w:rPr>
        <w:t> </w:t>
      </w:r>
      <w:r>
        <w:rPr/>
        <w:t>phải</w:t>
      </w:r>
      <w:r>
        <w:rPr>
          <w:spacing w:val="-4"/>
        </w:rPr>
        <w:t> </w:t>
      </w:r>
      <w:r>
        <w:rPr/>
        <w:t>chăng? Phải</w:t>
      </w:r>
      <w:r>
        <w:rPr>
          <w:spacing w:val="-4"/>
        </w:rPr>
        <w:t> </w:t>
      </w:r>
      <w:r>
        <w:rPr>
          <w:spacing w:val="-2"/>
        </w:rPr>
        <w:t>rồi...</w:t>
      </w:r>
    </w:p>
    <w:p>
      <w:pPr>
        <w:pStyle w:val="BodyText"/>
        <w:spacing w:after="0"/>
        <w:jc w:val="left"/>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9" w:hanging="287"/>
        <w:jc w:val="both"/>
        <w:rPr>
          <w:sz w:val="26"/>
        </w:rPr>
      </w:pPr>
      <w:r>
        <w:rPr>
          <w:i/>
          <w:sz w:val="26"/>
        </w:rPr>
        <w:t>Mỗi pháp nào là danh, những pháp ấy đều là căn đồng với căn danh phải chăng? </w:t>
      </w:r>
      <w:r>
        <w:rPr>
          <w:sz w:val="26"/>
        </w:rPr>
        <w:t>Danh pháp vô nhơn không đồng căn với căn danh, còn danh pháp hữu nhơn mới đồng căn với căn danh.</w:t>
      </w:r>
    </w:p>
    <w:p>
      <w:pPr>
        <w:pStyle w:val="BodyText"/>
        <w:spacing w:before="117"/>
        <w:ind w:left="708" w:right="139"/>
      </w:pPr>
      <w:r>
        <w:rPr/>
        <w:t>Hay là căn nào nương căn đồng với căn danh, những căn ấy đều là căn danh phải chăng? Sắc do danh làm sở sanh nương căn đồng nhau với căn danh mà phi danh, còn danh pháp nương căn đồng với căn danh và cũng là danh.</w:t>
      </w:r>
    </w:p>
    <w:p>
      <w:pPr>
        <w:pStyle w:val="ListParagraph"/>
        <w:numPr>
          <w:ilvl w:val="0"/>
          <w:numId w:val="1"/>
        </w:numPr>
        <w:tabs>
          <w:tab w:pos="708" w:val="left" w:leader="none"/>
          <w:tab w:pos="710" w:val="left" w:leader="none"/>
        </w:tabs>
        <w:spacing w:line="240" w:lineRule="auto" w:before="122" w:after="0"/>
        <w:ind w:left="710" w:right="139" w:hanging="287"/>
        <w:jc w:val="both"/>
        <w:rPr>
          <w:sz w:val="26"/>
        </w:rPr>
      </w:pPr>
      <w:r>
        <w:rPr>
          <w:i/>
          <w:sz w:val="26"/>
        </w:rPr>
        <w:t>Mỗi pháp nào đồng căn với căn danh, những pháp ấy đều là căn hỗ tương với căn danh phải chăng? </w:t>
      </w:r>
      <w:r>
        <w:rPr>
          <w:sz w:val="26"/>
        </w:rPr>
        <w:t>Những căn nào đồng sanh với căn danh, là căn đồng và căn hỗ</w:t>
      </w:r>
      <w:r>
        <w:rPr>
          <w:spacing w:val="40"/>
          <w:sz w:val="26"/>
        </w:rPr>
        <w:t> </w:t>
      </w:r>
      <w:r>
        <w:rPr>
          <w:sz w:val="26"/>
        </w:rPr>
        <w:t>tương với căn danh, còn những pháp đồng sanh ngoài ra căn danh, là căn đồng với căn danh mà phi căn hỗ tương.</w:t>
      </w:r>
    </w:p>
    <w:p>
      <w:pPr>
        <w:pStyle w:val="BodyText"/>
        <w:spacing w:before="118"/>
        <w:ind w:left="708" w:right="141"/>
      </w:pPr>
      <w:r>
        <w:rPr/>
        <w:t>Hay là căn nào là căn hỗ tương với căn danh, những căn ấy đều là danh pháp phải chăng? Phải rồi...</w:t>
      </w:r>
    </w:p>
    <w:p>
      <w:pPr>
        <w:spacing w:before="0"/>
        <w:ind w:left="141" w:right="0" w:firstLine="0"/>
        <w:jc w:val="left"/>
        <w:rPr>
          <w:sz w:val="26"/>
        </w:rPr>
      </w:pPr>
      <w:r>
        <w:rPr>
          <w:b/>
          <w:spacing w:val="-5"/>
          <w:sz w:val="26"/>
        </w:rPr>
        <w:t>19</w:t>
      </w:r>
      <w:r>
        <w:rPr>
          <w:spacing w:val="-5"/>
          <w:sz w:val="26"/>
        </w:rPr>
        <w:t>.</w:t>
      </w:r>
    </w:p>
    <w:p>
      <w:pPr>
        <w:pStyle w:val="ListParagraph"/>
        <w:numPr>
          <w:ilvl w:val="0"/>
          <w:numId w:val="1"/>
        </w:numPr>
        <w:tabs>
          <w:tab w:pos="708" w:val="left" w:leader="none"/>
        </w:tabs>
        <w:spacing w:line="237" w:lineRule="auto" w:before="5" w:after="0"/>
        <w:ind w:left="708" w:right="139" w:hanging="284"/>
        <w:jc w:val="left"/>
        <w:rPr>
          <w:sz w:val="26"/>
        </w:rPr>
      </w:pPr>
      <w:r>
        <w:rPr>
          <w:i/>
          <w:sz w:val="26"/>
        </w:rPr>
        <w:t>Mỗi pháp nào là danh, những pháp ấy đều là căn gọi căn danh phải chăng? </w:t>
      </w:r>
      <w:r>
        <w:rPr>
          <w:sz w:val="26"/>
        </w:rPr>
        <w:t>Căn gọi</w:t>
      </w:r>
      <w:r>
        <w:rPr>
          <w:spacing w:val="40"/>
          <w:sz w:val="26"/>
        </w:rPr>
        <w:t> </w:t>
      </w:r>
      <w:r>
        <w:rPr>
          <w:sz w:val="26"/>
        </w:rPr>
        <w:t>căn danh chỉ có 9 mà thôi, còn những pháp ngoài ra đó, là phi căn danh.</w:t>
      </w:r>
    </w:p>
    <w:p>
      <w:pPr>
        <w:pStyle w:val="BodyText"/>
        <w:spacing w:before="122"/>
        <w:ind w:left="708" w:right="133"/>
        <w:jc w:val="left"/>
      </w:pPr>
      <w:r>
        <w:rPr/>
        <w:t>Hay là căn nào gọi căn là căn danh, những căn ấy đều là danh pháp phải chăng? Phải</w:t>
      </w:r>
      <w:r>
        <w:rPr>
          <w:spacing w:val="40"/>
        </w:rPr>
        <w:t> </w:t>
      </w:r>
      <w:r>
        <w:rPr>
          <w:spacing w:val="-2"/>
        </w:rPr>
        <w:t>rồi...</w:t>
      </w:r>
    </w:p>
    <w:p>
      <w:pPr>
        <w:pStyle w:val="ListParagraph"/>
        <w:numPr>
          <w:ilvl w:val="0"/>
          <w:numId w:val="1"/>
        </w:numPr>
        <w:tabs>
          <w:tab w:pos="708" w:val="left" w:leader="none"/>
          <w:tab w:pos="710" w:val="left" w:leader="none"/>
        </w:tabs>
        <w:spacing w:line="240" w:lineRule="auto" w:before="120" w:after="0"/>
        <w:ind w:left="710" w:right="139" w:hanging="287"/>
        <w:jc w:val="both"/>
        <w:rPr>
          <w:sz w:val="26"/>
        </w:rPr>
      </w:pPr>
      <w:r>
        <w:rPr>
          <w:i/>
          <w:sz w:val="26"/>
        </w:rPr>
        <w:t>Mỗi pháp nào là danh, những pháp ấy đều là căn gọi căn đồng với căn danh phải chăng? </w:t>
      </w:r>
      <w:r>
        <w:rPr>
          <w:sz w:val="26"/>
        </w:rPr>
        <w:t>Danh pháp vô nhơn không nương căn gọi căn đồng với căn danh còn danh pháp hữu nhơn mới có nương căn gọi căn đồng với căn danh.</w:t>
      </w:r>
    </w:p>
    <w:p>
      <w:pPr>
        <w:pStyle w:val="BodyText"/>
        <w:spacing w:before="117"/>
        <w:ind w:left="708" w:right="139"/>
      </w:pPr>
      <w:r>
        <w:rPr/>
        <w:t>Hay là căn nào gọi căn đồng với căn danh, những căn ấy đều là căn gọi căn danh phải chăng? Sắc do danh làm sở sanh nương căn gọi căn đồng nhau với căn danh mà phi danh, còn danh pháp nương căn gọi căn đồng với căn danh và cũng là danh.</w:t>
      </w:r>
    </w:p>
    <w:p>
      <w:pPr>
        <w:pStyle w:val="ListParagraph"/>
        <w:numPr>
          <w:ilvl w:val="0"/>
          <w:numId w:val="1"/>
        </w:numPr>
        <w:tabs>
          <w:tab w:pos="708" w:val="left" w:leader="none"/>
          <w:tab w:pos="710" w:val="left" w:leader="none"/>
        </w:tabs>
        <w:spacing w:line="240" w:lineRule="auto" w:before="122" w:after="0"/>
        <w:ind w:left="710" w:right="139" w:hanging="287"/>
        <w:jc w:val="both"/>
        <w:rPr>
          <w:sz w:val="26"/>
        </w:rPr>
      </w:pPr>
      <w:r>
        <w:rPr>
          <w:i/>
          <w:sz w:val="26"/>
        </w:rPr>
        <w:t>Những pháp nào nương căn gọi căn đồng với căn danh, những pháp ấy đều là căn gọi căn hỗ tương với căn danh phải chăng? </w:t>
      </w:r>
      <w:r>
        <w:rPr>
          <w:sz w:val="26"/>
        </w:rPr>
        <w:t>Những căn nào gọi căn đồng sanh với căn danh, là căn gọi căn đồng và căn hỗ tương với căn danh, còn những pháp đồng sanh ngoài ra căn danh, là căn gọi căn đồng với căn danh mà phi căn hỗ tương.</w:t>
      </w:r>
    </w:p>
    <w:p>
      <w:pPr>
        <w:pStyle w:val="BodyText"/>
        <w:spacing w:before="118"/>
        <w:ind w:left="708" w:right="139"/>
      </w:pPr>
      <w:r>
        <w:rPr/>
        <w:t>Hay là căn nào gọi căn hỗ tương với căn danh, những căn ấy đều là danh pháp phải chăng? Phải rồi...</w:t>
      </w:r>
    </w:p>
    <w:p>
      <w:pPr>
        <w:spacing w:before="0"/>
        <w:ind w:left="141" w:right="0" w:firstLine="0"/>
        <w:jc w:val="left"/>
        <w:rPr>
          <w:sz w:val="26"/>
        </w:rPr>
      </w:pPr>
      <w:r>
        <w:rPr>
          <w:b/>
          <w:spacing w:val="-5"/>
          <w:sz w:val="26"/>
        </w:rPr>
        <w:t>20</w:t>
      </w:r>
      <w:r>
        <w:rPr>
          <w:spacing w:val="-5"/>
          <w:sz w:val="26"/>
        </w:rPr>
        <w:t>.</w:t>
      </w:r>
    </w:p>
    <w:p>
      <w:pPr>
        <w:pStyle w:val="ListParagraph"/>
        <w:numPr>
          <w:ilvl w:val="0"/>
          <w:numId w:val="1"/>
        </w:numPr>
        <w:tabs>
          <w:tab w:pos="708" w:val="left" w:leader="none"/>
        </w:tabs>
        <w:spacing w:line="240" w:lineRule="auto" w:before="2" w:after="0"/>
        <w:ind w:left="708" w:right="137" w:hanging="284"/>
        <w:jc w:val="left"/>
        <w:rPr>
          <w:sz w:val="26"/>
        </w:rPr>
      </w:pPr>
      <w:r>
        <w:rPr>
          <w:i/>
          <w:sz w:val="26"/>
        </w:rPr>
        <w:t>Mỗi</w:t>
      </w:r>
      <w:r>
        <w:rPr>
          <w:i/>
          <w:spacing w:val="23"/>
          <w:sz w:val="26"/>
        </w:rPr>
        <w:t> </w:t>
      </w:r>
      <w:r>
        <w:rPr>
          <w:i/>
          <w:sz w:val="26"/>
        </w:rPr>
        <w:t>pháp</w:t>
      </w:r>
      <w:r>
        <w:rPr>
          <w:i/>
          <w:spacing w:val="23"/>
          <w:sz w:val="26"/>
        </w:rPr>
        <w:t> </w:t>
      </w:r>
      <w:r>
        <w:rPr>
          <w:i/>
          <w:sz w:val="26"/>
        </w:rPr>
        <w:t>nào</w:t>
      </w:r>
      <w:r>
        <w:rPr>
          <w:i/>
          <w:spacing w:val="23"/>
          <w:sz w:val="26"/>
        </w:rPr>
        <w:t> </w:t>
      </w:r>
      <w:r>
        <w:rPr>
          <w:i/>
          <w:sz w:val="26"/>
        </w:rPr>
        <w:t>là</w:t>
      </w:r>
      <w:r>
        <w:rPr>
          <w:i/>
          <w:spacing w:val="23"/>
          <w:sz w:val="26"/>
        </w:rPr>
        <w:t> </w:t>
      </w:r>
      <w:r>
        <w:rPr>
          <w:i/>
          <w:sz w:val="26"/>
        </w:rPr>
        <w:t>danh,</w:t>
      </w:r>
      <w:r>
        <w:rPr>
          <w:i/>
          <w:spacing w:val="23"/>
          <w:sz w:val="26"/>
        </w:rPr>
        <w:t> </w:t>
      </w:r>
      <w:r>
        <w:rPr>
          <w:i/>
          <w:sz w:val="26"/>
        </w:rPr>
        <w:t>những</w:t>
      </w:r>
      <w:r>
        <w:rPr>
          <w:i/>
          <w:spacing w:val="23"/>
          <w:sz w:val="26"/>
        </w:rPr>
        <w:t> </w:t>
      </w:r>
      <w:r>
        <w:rPr>
          <w:i/>
          <w:sz w:val="26"/>
        </w:rPr>
        <w:t>pháp</w:t>
      </w:r>
      <w:r>
        <w:rPr>
          <w:i/>
          <w:spacing w:val="26"/>
          <w:sz w:val="26"/>
        </w:rPr>
        <w:t> </w:t>
      </w:r>
      <w:r>
        <w:rPr>
          <w:i/>
          <w:sz w:val="26"/>
        </w:rPr>
        <w:t>ấy</w:t>
      </w:r>
      <w:r>
        <w:rPr>
          <w:i/>
          <w:spacing w:val="24"/>
          <w:sz w:val="26"/>
        </w:rPr>
        <w:t> </w:t>
      </w:r>
      <w:r>
        <w:rPr>
          <w:i/>
          <w:sz w:val="26"/>
        </w:rPr>
        <w:t>đều</w:t>
      </w:r>
      <w:r>
        <w:rPr>
          <w:i/>
          <w:spacing w:val="24"/>
          <w:sz w:val="26"/>
        </w:rPr>
        <w:t> </w:t>
      </w:r>
      <w:r>
        <w:rPr>
          <w:i/>
          <w:sz w:val="26"/>
        </w:rPr>
        <w:t>có</w:t>
      </w:r>
      <w:r>
        <w:rPr>
          <w:i/>
          <w:spacing w:val="23"/>
          <w:sz w:val="26"/>
        </w:rPr>
        <w:t> </w:t>
      </w:r>
      <w:r>
        <w:rPr>
          <w:i/>
          <w:sz w:val="26"/>
        </w:rPr>
        <w:t>căn</w:t>
      </w:r>
      <w:r>
        <w:rPr>
          <w:i/>
          <w:spacing w:val="23"/>
          <w:sz w:val="26"/>
        </w:rPr>
        <w:t> </w:t>
      </w:r>
      <w:r>
        <w:rPr>
          <w:i/>
          <w:sz w:val="26"/>
        </w:rPr>
        <w:t>danh</w:t>
      </w:r>
      <w:r>
        <w:rPr>
          <w:i/>
          <w:spacing w:val="23"/>
          <w:sz w:val="26"/>
        </w:rPr>
        <w:t> </w:t>
      </w:r>
      <w:r>
        <w:rPr>
          <w:i/>
          <w:sz w:val="26"/>
        </w:rPr>
        <w:t>phải</w:t>
      </w:r>
      <w:r>
        <w:rPr>
          <w:i/>
          <w:spacing w:val="24"/>
          <w:sz w:val="26"/>
        </w:rPr>
        <w:t> </w:t>
      </w:r>
      <w:r>
        <w:rPr>
          <w:i/>
          <w:sz w:val="26"/>
        </w:rPr>
        <w:t>chăng?</w:t>
      </w:r>
      <w:r>
        <w:rPr>
          <w:i/>
          <w:spacing w:val="25"/>
          <w:sz w:val="26"/>
        </w:rPr>
        <w:t> </w:t>
      </w:r>
      <w:r>
        <w:rPr>
          <w:sz w:val="26"/>
        </w:rPr>
        <w:t>Danh</w:t>
      </w:r>
      <w:r>
        <w:rPr>
          <w:spacing w:val="24"/>
          <w:sz w:val="26"/>
        </w:rPr>
        <w:t> </w:t>
      </w:r>
      <w:r>
        <w:rPr>
          <w:sz w:val="26"/>
        </w:rPr>
        <w:t>pháp</w:t>
      </w:r>
      <w:r>
        <w:rPr>
          <w:spacing w:val="24"/>
          <w:sz w:val="26"/>
        </w:rPr>
        <w:t> </w:t>
      </w:r>
      <w:r>
        <w:rPr>
          <w:sz w:val="26"/>
        </w:rPr>
        <w:t>vô nhơn không có căn danh, còn danh pháp hữu nhơn mới có căn danh.</w:t>
      </w:r>
    </w:p>
    <w:p>
      <w:pPr>
        <w:pStyle w:val="BodyText"/>
        <w:spacing w:before="119"/>
        <w:ind w:right="137"/>
      </w:pPr>
      <w:r>
        <w:rPr/>
        <w:t>Hay</w:t>
      </w:r>
      <w:r>
        <w:rPr>
          <w:spacing w:val="-3"/>
        </w:rPr>
        <w:t> </w:t>
      </w:r>
      <w:r>
        <w:rPr/>
        <w:t>là</w:t>
      </w:r>
      <w:r>
        <w:rPr>
          <w:spacing w:val="-1"/>
        </w:rPr>
        <w:t> </w:t>
      </w:r>
      <w:r>
        <w:rPr/>
        <w:t>căn nào có nương</w:t>
      </w:r>
      <w:r>
        <w:rPr>
          <w:spacing w:val="-1"/>
        </w:rPr>
        <w:t> </w:t>
      </w:r>
      <w:r>
        <w:rPr/>
        <w:t>căn danh, những</w:t>
      </w:r>
      <w:r>
        <w:rPr>
          <w:spacing w:val="-1"/>
        </w:rPr>
        <w:t> </w:t>
      </w:r>
      <w:r>
        <w:rPr/>
        <w:t>căn ấy</w:t>
      </w:r>
      <w:r>
        <w:rPr>
          <w:spacing w:val="-3"/>
        </w:rPr>
        <w:t> </w:t>
      </w:r>
      <w:r>
        <w:rPr/>
        <w:t>đều</w:t>
      </w:r>
      <w:r>
        <w:rPr>
          <w:spacing w:val="-1"/>
        </w:rPr>
        <w:t> </w:t>
      </w:r>
      <w:r>
        <w:rPr/>
        <w:t>là</w:t>
      </w:r>
      <w:r>
        <w:rPr>
          <w:spacing w:val="-1"/>
        </w:rPr>
        <w:t> </w:t>
      </w:r>
      <w:r>
        <w:rPr/>
        <w:t>danh</w:t>
      </w:r>
      <w:r>
        <w:rPr>
          <w:spacing w:val="-1"/>
        </w:rPr>
        <w:t> </w:t>
      </w:r>
      <w:r>
        <w:rPr/>
        <w:t>pháp phải</w:t>
      </w:r>
      <w:r>
        <w:rPr>
          <w:spacing w:val="-1"/>
        </w:rPr>
        <w:t> </w:t>
      </w:r>
      <w:r>
        <w:rPr/>
        <w:t>chăng? Sắc do danh hữu nhơn làm sở sanh, có nương căn danh mà phi danh, còn danh hữu nhơn có nương căn danh và cũng là danh.</w:t>
      </w:r>
    </w:p>
    <w:p>
      <w:pPr>
        <w:pStyle w:val="ListParagraph"/>
        <w:numPr>
          <w:ilvl w:val="0"/>
          <w:numId w:val="1"/>
        </w:numPr>
        <w:tabs>
          <w:tab w:pos="708" w:val="left" w:leader="none"/>
          <w:tab w:pos="710" w:val="left" w:leader="none"/>
        </w:tabs>
        <w:spacing w:line="240" w:lineRule="auto" w:before="119" w:after="0"/>
        <w:ind w:left="710" w:right="137" w:hanging="287"/>
        <w:jc w:val="both"/>
        <w:rPr>
          <w:sz w:val="26"/>
        </w:rPr>
      </w:pPr>
      <w:r>
        <w:rPr>
          <w:i/>
          <w:sz w:val="26"/>
        </w:rPr>
        <w:t>Mỗi pháp nào là danh, những pháp ấy đều có căn đồng với căn danh phải chăng? </w:t>
      </w:r>
      <w:r>
        <w:rPr>
          <w:sz w:val="26"/>
        </w:rPr>
        <w:t>Danh pháp vô nhơn không có căn đồng với căn danh, còn danh pháp hữu nhơn mới có căn đồng với căn danh.</w:t>
      </w:r>
    </w:p>
    <w:p>
      <w:pPr>
        <w:pStyle w:val="BodyText"/>
        <w:spacing w:before="120"/>
        <w:ind w:right="137"/>
      </w:pPr>
      <w:r>
        <w:rPr/>
        <w:t>Hay là căn nào có nương căn đồng với căn danh, những căn ấy đều là danh pháp phải chăng? Sắc do danh hữu nhơn làm sở sanh, có nương căn đồng nhau với căn danh mà phi danh, còn danh hữu nhơn có nương căn đồng với căn danh và cũng là danh.</w:t>
      </w:r>
    </w:p>
    <w:p>
      <w:pPr>
        <w:pStyle w:val="BodyText"/>
        <w:spacing w:after="0"/>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8" w:hanging="287"/>
        <w:jc w:val="both"/>
        <w:rPr>
          <w:sz w:val="26"/>
        </w:rPr>
      </w:pPr>
      <w:r>
        <w:rPr>
          <w:i/>
          <w:sz w:val="26"/>
        </w:rPr>
        <w:t>Mỗi</w:t>
      </w:r>
      <w:r>
        <w:rPr>
          <w:i/>
          <w:spacing w:val="-3"/>
          <w:sz w:val="26"/>
        </w:rPr>
        <w:t> </w:t>
      </w:r>
      <w:r>
        <w:rPr>
          <w:i/>
          <w:sz w:val="26"/>
        </w:rPr>
        <w:t>pháp</w:t>
      </w:r>
      <w:r>
        <w:rPr>
          <w:i/>
          <w:spacing w:val="-3"/>
          <w:sz w:val="26"/>
        </w:rPr>
        <w:t> </w:t>
      </w:r>
      <w:r>
        <w:rPr>
          <w:i/>
          <w:sz w:val="26"/>
        </w:rPr>
        <w:t>có căn đồng</w:t>
      </w:r>
      <w:r>
        <w:rPr>
          <w:i/>
          <w:spacing w:val="-1"/>
          <w:sz w:val="26"/>
        </w:rPr>
        <w:t> </w:t>
      </w:r>
      <w:r>
        <w:rPr>
          <w:i/>
          <w:sz w:val="26"/>
        </w:rPr>
        <w:t>với</w:t>
      </w:r>
      <w:r>
        <w:rPr>
          <w:i/>
          <w:spacing w:val="-3"/>
          <w:sz w:val="26"/>
        </w:rPr>
        <w:t> </w:t>
      </w:r>
      <w:r>
        <w:rPr>
          <w:i/>
          <w:sz w:val="26"/>
        </w:rPr>
        <w:t>căn</w:t>
      </w:r>
      <w:r>
        <w:rPr>
          <w:i/>
          <w:spacing w:val="-1"/>
          <w:sz w:val="26"/>
        </w:rPr>
        <w:t> </w:t>
      </w:r>
      <w:r>
        <w:rPr>
          <w:i/>
          <w:sz w:val="26"/>
        </w:rPr>
        <w:t>danh,</w:t>
      </w:r>
      <w:r>
        <w:rPr>
          <w:i/>
          <w:spacing w:val="-1"/>
          <w:sz w:val="26"/>
        </w:rPr>
        <w:t> </w:t>
      </w:r>
      <w:r>
        <w:rPr>
          <w:i/>
          <w:sz w:val="26"/>
        </w:rPr>
        <w:t>những</w:t>
      </w:r>
      <w:r>
        <w:rPr>
          <w:i/>
          <w:spacing w:val="-1"/>
          <w:sz w:val="26"/>
        </w:rPr>
        <w:t> </w:t>
      </w:r>
      <w:r>
        <w:rPr>
          <w:i/>
          <w:sz w:val="26"/>
        </w:rPr>
        <w:t>pháp</w:t>
      </w:r>
      <w:r>
        <w:rPr>
          <w:i/>
          <w:spacing w:val="-2"/>
          <w:sz w:val="26"/>
        </w:rPr>
        <w:t> </w:t>
      </w:r>
      <w:r>
        <w:rPr>
          <w:i/>
          <w:sz w:val="26"/>
        </w:rPr>
        <w:t>ấy đều</w:t>
      </w:r>
      <w:r>
        <w:rPr>
          <w:i/>
          <w:spacing w:val="-1"/>
          <w:sz w:val="26"/>
        </w:rPr>
        <w:t> </w:t>
      </w:r>
      <w:r>
        <w:rPr>
          <w:i/>
          <w:sz w:val="26"/>
        </w:rPr>
        <w:t>có căn hỗ</w:t>
      </w:r>
      <w:r>
        <w:rPr>
          <w:i/>
          <w:spacing w:val="-3"/>
          <w:sz w:val="26"/>
        </w:rPr>
        <w:t> </w:t>
      </w:r>
      <w:r>
        <w:rPr>
          <w:i/>
          <w:sz w:val="26"/>
        </w:rPr>
        <w:t>tương</w:t>
      </w:r>
      <w:r>
        <w:rPr>
          <w:i/>
          <w:spacing w:val="-2"/>
          <w:sz w:val="26"/>
        </w:rPr>
        <w:t> </w:t>
      </w:r>
      <w:r>
        <w:rPr>
          <w:i/>
          <w:sz w:val="26"/>
        </w:rPr>
        <w:t>với</w:t>
      </w:r>
      <w:r>
        <w:rPr>
          <w:i/>
          <w:spacing w:val="-3"/>
          <w:sz w:val="26"/>
        </w:rPr>
        <w:t> </w:t>
      </w:r>
      <w:r>
        <w:rPr>
          <w:i/>
          <w:sz w:val="26"/>
        </w:rPr>
        <w:t>căn</w:t>
      </w:r>
      <w:r>
        <w:rPr>
          <w:i/>
          <w:spacing w:val="-3"/>
          <w:sz w:val="26"/>
        </w:rPr>
        <w:t> </w:t>
      </w:r>
      <w:r>
        <w:rPr>
          <w:i/>
          <w:sz w:val="26"/>
        </w:rPr>
        <w:t>danh phải chăng? </w:t>
      </w:r>
      <w:r>
        <w:rPr>
          <w:sz w:val="26"/>
        </w:rPr>
        <w:t>Những căn nào có căn đồng sanh với căn danh, là căn đồng và căn hỗ tương với căn danh, còn những pháp ngoài ra căn danh có căn đồng với căn danh mà phi căn hỗ tương.</w:t>
      </w:r>
    </w:p>
    <w:p>
      <w:pPr>
        <w:pStyle w:val="BodyText"/>
        <w:spacing w:before="119"/>
        <w:ind w:right="139"/>
      </w:pPr>
      <w:r>
        <w:rPr/>
        <w:t>Hay là căn nào có căn hỗ tương với căn danh, những căn ấy đều là danh pháp phải chăng? Phải rồi...</w:t>
      </w:r>
    </w:p>
    <w:p>
      <w:pPr>
        <w:spacing w:line="298" w:lineRule="exact" w:before="0"/>
        <w:ind w:left="141" w:right="0" w:firstLine="0"/>
        <w:jc w:val="left"/>
        <w:rPr>
          <w:sz w:val="26"/>
        </w:rPr>
      </w:pPr>
      <w:r>
        <w:rPr>
          <w:b/>
          <w:spacing w:val="-5"/>
          <w:sz w:val="26"/>
        </w:rPr>
        <w:t>21</w:t>
      </w:r>
      <w:r>
        <w:rPr>
          <w:spacing w:val="-5"/>
          <w:sz w:val="26"/>
        </w:rPr>
        <w:t>.</w:t>
      </w:r>
    </w:p>
    <w:p>
      <w:pPr>
        <w:pStyle w:val="ListParagraph"/>
        <w:numPr>
          <w:ilvl w:val="0"/>
          <w:numId w:val="1"/>
        </w:numPr>
        <w:tabs>
          <w:tab w:pos="708" w:val="left" w:leader="none"/>
        </w:tabs>
        <w:spacing w:line="237" w:lineRule="auto" w:before="4" w:after="0"/>
        <w:ind w:left="708" w:right="137" w:hanging="284"/>
        <w:jc w:val="both"/>
        <w:rPr>
          <w:sz w:val="26"/>
        </w:rPr>
      </w:pPr>
      <w:r>
        <w:rPr>
          <w:i/>
          <w:sz w:val="26"/>
        </w:rPr>
        <w:t>Mỗi pháp nào là danh, những pháp ấy đều có căn gọi căn danh phải chăng? </w:t>
      </w:r>
      <w:r>
        <w:rPr>
          <w:sz w:val="26"/>
        </w:rPr>
        <w:t>Danh pháp vô nhơn không có căn gọi là căn danh đó còn danh pháp hữu nhơn mới có căn</w:t>
      </w:r>
      <w:r>
        <w:rPr>
          <w:spacing w:val="40"/>
          <w:sz w:val="26"/>
        </w:rPr>
        <w:t> </w:t>
      </w:r>
      <w:r>
        <w:rPr>
          <w:sz w:val="26"/>
        </w:rPr>
        <w:t>gọi căn danh.</w:t>
      </w:r>
    </w:p>
    <w:p>
      <w:pPr>
        <w:pStyle w:val="BodyText"/>
        <w:spacing w:before="124"/>
        <w:ind w:right="137"/>
      </w:pPr>
      <w:r>
        <w:rPr/>
        <w:t>Hay là căn nào có nương căn gọi căn danh, những căn ấy đều là danh pháp phải</w:t>
      </w:r>
      <w:r>
        <w:rPr>
          <w:spacing w:val="40"/>
        </w:rPr>
        <w:t> </w:t>
      </w:r>
      <w:r>
        <w:rPr/>
        <w:t>chăng? Sắc do danh hữu nhơn làm sở sanh, có nương căn gọi căn danh mà phi danh, còn danh hữu nhơn có nương căn danh và cũng là danh.</w:t>
      </w:r>
    </w:p>
    <w:p>
      <w:pPr>
        <w:pStyle w:val="ListParagraph"/>
        <w:numPr>
          <w:ilvl w:val="0"/>
          <w:numId w:val="1"/>
        </w:numPr>
        <w:tabs>
          <w:tab w:pos="708" w:val="left" w:leader="none"/>
          <w:tab w:pos="710" w:val="left" w:leader="none"/>
        </w:tabs>
        <w:spacing w:line="240" w:lineRule="auto" w:before="122" w:after="0"/>
        <w:ind w:left="710" w:right="137" w:hanging="287"/>
        <w:jc w:val="both"/>
        <w:rPr>
          <w:sz w:val="26"/>
        </w:rPr>
      </w:pPr>
      <w:r>
        <w:rPr>
          <w:i/>
          <w:sz w:val="26"/>
        </w:rPr>
        <w:t>Mỗi pháp nào là danh, những pháp ấy đều có căn gọi căn đồng với căn danh phải chăng? </w:t>
      </w:r>
      <w:r>
        <w:rPr>
          <w:sz w:val="26"/>
        </w:rPr>
        <w:t>Danh pháp vô nhơn không có căn gọi căn đồng với căn danh, còn danh pháp hữu nhơn mới có căn gọi căn đồng với căn danh.</w:t>
      </w:r>
    </w:p>
    <w:p>
      <w:pPr>
        <w:pStyle w:val="BodyText"/>
        <w:spacing w:before="117"/>
        <w:ind w:right="138"/>
      </w:pPr>
      <w:r>
        <w:rPr/>
        <w:t>Hay là căn nào có nương căn gọi căn đồng với căn danh những căn ấy đều là danh pháp phải chăng? Sắc do danh hữu nhơn làm sở sanh, có nương căn gọi căn đồng với căn</w:t>
      </w:r>
      <w:r>
        <w:rPr>
          <w:spacing w:val="-1"/>
        </w:rPr>
        <w:t> </w:t>
      </w:r>
      <w:r>
        <w:rPr/>
        <w:t>danh mà phi danh; còn</w:t>
      </w:r>
      <w:r>
        <w:rPr>
          <w:spacing w:val="-1"/>
        </w:rPr>
        <w:t> </w:t>
      </w:r>
      <w:r>
        <w:rPr/>
        <w:t>danh hữu nhơn có nương</w:t>
      </w:r>
      <w:r>
        <w:rPr>
          <w:spacing w:val="-2"/>
        </w:rPr>
        <w:t> </w:t>
      </w:r>
      <w:r>
        <w:rPr/>
        <w:t>căn gọi căn đồng</w:t>
      </w:r>
      <w:r>
        <w:rPr>
          <w:spacing w:val="-2"/>
        </w:rPr>
        <w:t> </w:t>
      </w:r>
      <w:r>
        <w:rPr/>
        <w:t>với căn danh và cũng là danh.</w:t>
      </w:r>
    </w:p>
    <w:p>
      <w:pPr>
        <w:pStyle w:val="ListParagraph"/>
        <w:numPr>
          <w:ilvl w:val="0"/>
          <w:numId w:val="1"/>
        </w:numPr>
        <w:tabs>
          <w:tab w:pos="708" w:val="left" w:leader="none"/>
          <w:tab w:pos="710" w:val="left" w:leader="none"/>
        </w:tabs>
        <w:spacing w:line="240" w:lineRule="auto" w:before="122" w:after="0"/>
        <w:ind w:left="710" w:right="139" w:hanging="287"/>
        <w:jc w:val="both"/>
        <w:rPr>
          <w:sz w:val="26"/>
        </w:rPr>
      </w:pPr>
      <w:r>
        <w:rPr>
          <w:i/>
          <w:sz w:val="26"/>
        </w:rPr>
        <w:t>Mỗi pháp nào có căn gọi căn đồng với căn danh, những pháp ấy đều có căn gọi căn</w:t>
      </w:r>
      <w:r>
        <w:rPr>
          <w:i/>
          <w:spacing w:val="40"/>
          <w:sz w:val="26"/>
        </w:rPr>
        <w:t> </w:t>
      </w:r>
      <w:r>
        <w:rPr>
          <w:i/>
          <w:sz w:val="26"/>
        </w:rPr>
        <w:t>hỗ tương với căn danh phải chăng? </w:t>
      </w:r>
      <w:r>
        <w:rPr>
          <w:sz w:val="26"/>
        </w:rPr>
        <w:t>Những căn nào có căn gọi căn đồng sanh với căn danh, là căn gọi căn đồng và căn hỗ tương với căn danh, còn những pháp ngoài ra căn danh có căn gọi căn đồng với căn danh mà phi căn gọi căn hỗ tương.</w:t>
      </w:r>
    </w:p>
    <w:p>
      <w:pPr>
        <w:pStyle w:val="BodyText"/>
        <w:spacing w:before="119"/>
        <w:ind w:right="137"/>
      </w:pPr>
      <w:r>
        <w:rPr/>
        <w:t>Hay là căn nào có căn gọi căn hỗ tương với căn danh, những căn ấy đều là danh pháp phải chăng? Phải rồi...</w:t>
      </w:r>
    </w:p>
    <w:p>
      <w:pPr>
        <w:spacing w:line="299" w:lineRule="exact" w:before="0"/>
        <w:ind w:left="141" w:right="0" w:firstLine="0"/>
        <w:jc w:val="left"/>
        <w:rPr>
          <w:sz w:val="26"/>
        </w:rPr>
      </w:pPr>
      <w:r>
        <w:rPr>
          <w:b/>
          <w:spacing w:val="-5"/>
          <w:sz w:val="26"/>
        </w:rPr>
        <w:t>22</w:t>
      </w:r>
      <w:r>
        <w:rPr>
          <w:spacing w:val="-5"/>
          <w:sz w:val="26"/>
        </w:rPr>
        <w:t>.</w:t>
      </w:r>
    </w:p>
    <w:p>
      <w:pPr>
        <w:pStyle w:val="ListParagraph"/>
        <w:numPr>
          <w:ilvl w:val="0"/>
          <w:numId w:val="1"/>
        </w:numPr>
        <w:tabs>
          <w:tab w:pos="708" w:val="left" w:leader="none"/>
        </w:tabs>
        <w:spacing w:line="240" w:lineRule="auto" w:before="0" w:after="0"/>
        <w:ind w:left="708" w:right="140" w:hanging="284"/>
        <w:jc w:val="both"/>
        <w:rPr>
          <w:sz w:val="26"/>
        </w:rPr>
      </w:pPr>
      <w:r>
        <w:rPr>
          <w:sz w:val="26"/>
        </w:rPr>
        <w:t>Mỗi pháp nào là thiện, những pháp ấy là nhơn thiện... Nhơn duyên thiện, Bổn sanh thiện, nguồn gốc thiện, nguyên nhân thiện, vật thực thiện, cảnh thiện, duyên thiện, căn nguyên thiện.</w:t>
      </w:r>
    </w:p>
    <w:p>
      <w:pPr>
        <w:pStyle w:val="ListParagraph"/>
        <w:numPr>
          <w:ilvl w:val="0"/>
          <w:numId w:val="1"/>
        </w:numPr>
        <w:tabs>
          <w:tab w:pos="708" w:val="left" w:leader="none"/>
          <w:tab w:pos="710" w:val="left" w:leader="none"/>
        </w:tabs>
        <w:spacing w:line="240" w:lineRule="auto" w:before="120" w:after="0"/>
        <w:ind w:left="710" w:right="134" w:hanging="287"/>
        <w:jc w:val="both"/>
        <w:rPr>
          <w:sz w:val="26"/>
        </w:rPr>
      </w:pPr>
      <w:r>
        <w:rPr>
          <w:sz w:val="26"/>
        </w:rPr>
        <w:t>Mỗi</w:t>
      </w:r>
      <w:r>
        <w:rPr>
          <w:spacing w:val="-3"/>
          <w:sz w:val="26"/>
        </w:rPr>
        <w:t> </w:t>
      </w:r>
      <w:r>
        <w:rPr>
          <w:sz w:val="26"/>
        </w:rPr>
        <w:t>pháp</w:t>
      </w:r>
      <w:r>
        <w:rPr>
          <w:spacing w:val="-3"/>
          <w:sz w:val="26"/>
        </w:rPr>
        <w:t> </w:t>
      </w:r>
      <w:r>
        <w:rPr>
          <w:sz w:val="26"/>
        </w:rPr>
        <w:t>nào bất</w:t>
      </w:r>
      <w:r>
        <w:rPr>
          <w:spacing w:val="-1"/>
          <w:sz w:val="26"/>
        </w:rPr>
        <w:t> </w:t>
      </w:r>
      <w:r>
        <w:rPr>
          <w:sz w:val="26"/>
        </w:rPr>
        <w:t>thiện,</w:t>
      </w:r>
      <w:r>
        <w:rPr>
          <w:spacing w:val="-1"/>
          <w:sz w:val="26"/>
        </w:rPr>
        <w:t> </w:t>
      </w:r>
      <w:r>
        <w:rPr>
          <w:sz w:val="26"/>
        </w:rPr>
        <w:t>mỗi</w:t>
      </w:r>
      <w:r>
        <w:rPr>
          <w:spacing w:val="-1"/>
          <w:sz w:val="26"/>
        </w:rPr>
        <w:t> </w:t>
      </w:r>
      <w:r>
        <w:rPr>
          <w:sz w:val="26"/>
        </w:rPr>
        <w:t>pháp nào</w:t>
      </w:r>
      <w:r>
        <w:rPr>
          <w:spacing w:val="-3"/>
          <w:sz w:val="26"/>
        </w:rPr>
        <w:t> </w:t>
      </w:r>
      <w:r>
        <w:rPr>
          <w:sz w:val="26"/>
        </w:rPr>
        <w:t>là vô ký...</w:t>
      </w:r>
      <w:r>
        <w:rPr>
          <w:spacing w:val="-3"/>
          <w:sz w:val="26"/>
        </w:rPr>
        <w:t> </w:t>
      </w:r>
      <w:r>
        <w:rPr>
          <w:sz w:val="26"/>
        </w:rPr>
        <w:t>Mỗi</w:t>
      </w:r>
      <w:r>
        <w:rPr>
          <w:spacing w:val="-1"/>
          <w:sz w:val="26"/>
        </w:rPr>
        <w:t> </w:t>
      </w:r>
      <w:r>
        <w:rPr>
          <w:sz w:val="26"/>
        </w:rPr>
        <w:t>pháp nào là</w:t>
      </w:r>
      <w:r>
        <w:rPr>
          <w:spacing w:val="-3"/>
          <w:sz w:val="26"/>
        </w:rPr>
        <w:t> </w:t>
      </w:r>
      <w:r>
        <w:rPr>
          <w:sz w:val="26"/>
        </w:rPr>
        <w:t>danh,</w:t>
      </w:r>
      <w:r>
        <w:rPr>
          <w:spacing w:val="-3"/>
          <w:sz w:val="26"/>
        </w:rPr>
        <w:t> </w:t>
      </w:r>
      <w:r>
        <w:rPr>
          <w:sz w:val="26"/>
        </w:rPr>
        <w:t>những</w:t>
      </w:r>
      <w:r>
        <w:rPr>
          <w:spacing w:val="-1"/>
          <w:sz w:val="26"/>
        </w:rPr>
        <w:t> </w:t>
      </w:r>
      <w:r>
        <w:rPr>
          <w:sz w:val="26"/>
        </w:rPr>
        <w:t>pháp ấy đều là nhơn danh... nhơn duyên danh, bổn sanh danh, nguồn gốc danh, nguyên nhân danh, vật thực danh, cảnh danh, duyên danh, căn nguyên danh...</w:t>
      </w:r>
    </w:p>
    <w:p>
      <w:pPr>
        <w:pStyle w:val="BodyText"/>
        <w:spacing w:before="118"/>
        <w:ind w:left="708" w:right="140" w:firstLine="285"/>
      </w:pPr>
      <w:r>
        <w:rPr/>
        <w:t>Căn, nhơn, nhơn duyên, bổn sanh, nguồn gốc, nguyên nhân, vật thực, cảnh, duyên, căn nguyên...</w:t>
      </w:r>
    </w:p>
    <w:p>
      <w:pPr>
        <w:spacing w:line="299" w:lineRule="exact" w:before="0"/>
        <w:ind w:left="2428" w:right="2428" w:firstLine="0"/>
        <w:jc w:val="center"/>
        <w:rPr>
          <w:i/>
          <w:sz w:val="26"/>
        </w:rPr>
      </w:pPr>
      <w:r>
        <w:rPr>
          <w:i/>
          <w:sz w:val="26"/>
        </w:rPr>
        <w:t>Dứt</w:t>
      </w:r>
      <w:r>
        <w:rPr>
          <w:i/>
          <w:spacing w:val="-6"/>
          <w:sz w:val="26"/>
        </w:rPr>
        <w:t> </w:t>
      </w:r>
      <w:r>
        <w:rPr>
          <w:i/>
          <w:sz w:val="26"/>
        </w:rPr>
        <w:t>phần</w:t>
      </w:r>
      <w:r>
        <w:rPr>
          <w:i/>
          <w:spacing w:val="-3"/>
          <w:sz w:val="26"/>
        </w:rPr>
        <w:t> </w:t>
      </w:r>
      <w:r>
        <w:rPr>
          <w:i/>
          <w:sz w:val="26"/>
        </w:rPr>
        <w:t>Căn</w:t>
      </w:r>
      <w:r>
        <w:rPr>
          <w:i/>
          <w:spacing w:val="-6"/>
          <w:sz w:val="26"/>
        </w:rPr>
        <w:t> </w:t>
      </w:r>
      <w:r>
        <w:rPr>
          <w:i/>
          <w:spacing w:val="-2"/>
          <w:sz w:val="26"/>
        </w:rPr>
        <w:t>song.</w:t>
      </w:r>
    </w:p>
    <w:p>
      <w:pPr>
        <w:spacing w:after="0" w:line="299" w:lineRule="exact"/>
        <w:jc w:val="center"/>
        <w:rPr>
          <w:i/>
          <w:sz w:val="26"/>
        </w:rPr>
        <w:sectPr>
          <w:pgSz w:w="11630" w:h="16450"/>
          <w:pgMar w:header="576" w:footer="0" w:top="920" w:bottom="280" w:left="850" w:right="850"/>
        </w:sectPr>
      </w:pPr>
    </w:p>
    <w:p>
      <w:pPr>
        <w:pStyle w:val="Heading3"/>
        <w:spacing w:line="240" w:lineRule="auto"/>
        <w:ind w:left="2432"/>
      </w:pPr>
      <w:bookmarkStart w:name="_bookmark3" w:id="4"/>
      <w:bookmarkEnd w:id="4"/>
      <w:r>
        <w:rPr>
          <w:b w:val="0"/>
        </w:rPr>
      </w:r>
      <w:r>
        <w:rPr>
          <w:color w:val="FF0000"/>
        </w:rPr>
        <w:t>UẨN</w:t>
      </w:r>
      <w:r>
        <w:rPr>
          <w:color w:val="FF0000"/>
          <w:spacing w:val="-2"/>
        </w:rPr>
        <w:t> </w:t>
      </w:r>
      <w:r>
        <w:rPr>
          <w:color w:val="FF0000"/>
          <w:spacing w:val="-4"/>
        </w:rPr>
        <w:t>SONG</w:t>
      </w:r>
    </w:p>
    <w:p>
      <w:pPr>
        <w:pStyle w:val="BodyText"/>
        <w:spacing w:before="71"/>
        <w:ind w:left="0"/>
        <w:jc w:val="left"/>
        <w:rPr>
          <w:b/>
        </w:rPr>
      </w:pPr>
    </w:p>
    <w:p>
      <w:pPr>
        <w:pStyle w:val="Heading7"/>
        <w:spacing w:line="295" w:lineRule="exact" w:before="0"/>
        <w:ind w:left="2428" w:right="2428"/>
        <w:jc w:val="center"/>
      </w:pPr>
      <w:bookmarkStart w:name="_bookmark4" w:id="5"/>
      <w:bookmarkEnd w:id="5"/>
      <w:r>
        <w:rPr>
          <w:b w:val="0"/>
        </w:rPr>
      </w:r>
      <w:r>
        <w:rPr>
          <w:color w:val="00AF50"/>
        </w:rPr>
        <w:t>PHẦN</w:t>
      </w:r>
      <w:r>
        <w:rPr>
          <w:color w:val="00AF50"/>
          <w:spacing w:val="-8"/>
        </w:rPr>
        <w:t> </w:t>
      </w:r>
      <w:r>
        <w:rPr>
          <w:color w:val="00AF50"/>
        </w:rPr>
        <w:t>ĐỊNH</w:t>
      </w:r>
      <w:r>
        <w:rPr>
          <w:color w:val="00AF50"/>
          <w:spacing w:val="-8"/>
        </w:rPr>
        <w:t> </w:t>
      </w:r>
      <w:r>
        <w:rPr>
          <w:color w:val="00AF50"/>
          <w:spacing w:val="-4"/>
        </w:rPr>
        <w:t>DANH</w:t>
      </w:r>
    </w:p>
    <w:p>
      <w:pPr>
        <w:spacing w:line="295" w:lineRule="exact" w:before="0"/>
        <w:ind w:left="141" w:right="0" w:firstLine="0"/>
        <w:jc w:val="left"/>
        <w:rPr>
          <w:sz w:val="26"/>
        </w:rPr>
      </w:pPr>
      <w:r>
        <w:rPr>
          <w:b/>
          <w:spacing w:val="-5"/>
          <w:sz w:val="26"/>
        </w:rPr>
        <w:t>23</w:t>
      </w:r>
      <w:r>
        <w:rPr>
          <w:spacing w:val="-5"/>
          <w:sz w:val="26"/>
        </w:rPr>
        <w:t>.</w:t>
      </w:r>
    </w:p>
    <w:p>
      <w:pPr>
        <w:pStyle w:val="BodyText"/>
        <w:spacing w:before="1"/>
        <w:ind w:left="708"/>
        <w:jc w:val="left"/>
      </w:pPr>
      <w:r>
        <w:rPr/>
        <w:t>Năm</w:t>
      </w:r>
      <w:r>
        <w:rPr>
          <w:spacing w:val="-7"/>
        </w:rPr>
        <w:t> </w:t>
      </w:r>
      <w:r>
        <w:rPr/>
        <w:t>uẩn:</w:t>
      </w:r>
      <w:r>
        <w:rPr>
          <w:spacing w:val="-5"/>
        </w:rPr>
        <w:t> </w:t>
      </w:r>
      <w:r>
        <w:rPr/>
        <w:t>sắc</w:t>
      </w:r>
      <w:r>
        <w:rPr>
          <w:spacing w:val="-4"/>
        </w:rPr>
        <w:t> </w:t>
      </w:r>
      <w:r>
        <w:rPr/>
        <w:t>uẩn,</w:t>
      </w:r>
      <w:r>
        <w:rPr>
          <w:spacing w:val="-5"/>
        </w:rPr>
        <w:t> </w:t>
      </w:r>
      <w:r>
        <w:rPr/>
        <w:t>thọ</w:t>
      </w:r>
      <w:r>
        <w:rPr>
          <w:spacing w:val="-2"/>
        </w:rPr>
        <w:t> </w:t>
      </w:r>
      <w:r>
        <w:rPr/>
        <w:t>uẩn,</w:t>
      </w:r>
      <w:r>
        <w:rPr>
          <w:spacing w:val="-5"/>
        </w:rPr>
        <w:t> </w:t>
      </w:r>
      <w:r>
        <w:rPr/>
        <w:t>tưởng</w:t>
      </w:r>
      <w:r>
        <w:rPr>
          <w:spacing w:val="-4"/>
        </w:rPr>
        <w:t> </w:t>
      </w:r>
      <w:r>
        <w:rPr/>
        <w:t>uẩn,</w:t>
      </w:r>
      <w:r>
        <w:rPr>
          <w:spacing w:val="-5"/>
        </w:rPr>
        <w:t> </w:t>
      </w:r>
      <w:r>
        <w:rPr/>
        <w:t>hành</w:t>
      </w:r>
      <w:r>
        <w:rPr>
          <w:spacing w:val="-2"/>
        </w:rPr>
        <w:t> </w:t>
      </w:r>
      <w:r>
        <w:rPr/>
        <w:t>uẩn,</w:t>
      </w:r>
      <w:r>
        <w:rPr>
          <w:spacing w:val="-5"/>
        </w:rPr>
        <w:t> </w:t>
      </w:r>
      <w:r>
        <w:rPr/>
        <w:t>thức</w:t>
      </w:r>
      <w:r>
        <w:rPr>
          <w:spacing w:val="-4"/>
        </w:rPr>
        <w:t> </w:t>
      </w:r>
      <w:r>
        <w:rPr>
          <w:spacing w:val="-2"/>
        </w:rPr>
        <w:t>uẩn...</w:t>
      </w:r>
    </w:p>
    <w:p>
      <w:pPr>
        <w:pStyle w:val="BodyText"/>
        <w:spacing w:before="55"/>
        <w:ind w:left="0"/>
        <w:jc w:val="left"/>
      </w:pPr>
    </w:p>
    <w:p>
      <w:pPr>
        <w:pStyle w:val="Heading7"/>
        <w:spacing w:line="232" w:lineRule="auto" w:before="0"/>
        <w:ind w:right="7694"/>
        <w:rPr>
          <w:b w:val="0"/>
        </w:rPr>
      </w:pPr>
      <w:bookmarkStart w:name="_bookmark5" w:id="6"/>
      <w:bookmarkEnd w:id="6"/>
      <w:r>
        <w:rPr>
          <w:b w:val="0"/>
        </w:rPr>
      </w:r>
      <w:r>
        <w:rPr>
          <w:color w:val="00AFEF"/>
          <w:u w:val="single" w:color="00AFEF"/>
        </w:rPr>
        <w:t>Phần</w:t>
      </w:r>
      <w:r>
        <w:rPr>
          <w:color w:val="00AFEF"/>
          <w:spacing w:val="-17"/>
          <w:u w:val="single" w:color="00AFEF"/>
        </w:rPr>
        <w:t> </w:t>
      </w:r>
      <w:r>
        <w:rPr>
          <w:color w:val="00AFEF"/>
          <w:u w:val="single" w:color="00AFEF"/>
        </w:rPr>
        <w:t>Xiển</w:t>
      </w:r>
      <w:r>
        <w:rPr>
          <w:color w:val="00AFEF"/>
          <w:spacing w:val="-16"/>
          <w:u w:val="single" w:color="00AFEF"/>
        </w:rPr>
        <w:t> </w:t>
      </w:r>
      <w:r>
        <w:rPr>
          <w:color w:val="00AFEF"/>
          <w:u w:val="single" w:color="00AFEF"/>
        </w:rPr>
        <w:t>Thuật</w:t>
      </w:r>
      <w:r>
        <w:rPr>
          <w:color w:val="00AFEF"/>
        </w:rPr>
        <w:t> </w:t>
      </w:r>
      <w:r>
        <w:rPr>
          <w:spacing w:val="-4"/>
        </w:rPr>
        <w:t>24</w:t>
      </w:r>
      <w:r>
        <w:rPr>
          <w:b w:val="0"/>
          <w:spacing w:val="-4"/>
        </w:rPr>
        <w:t>.</w:t>
      </w:r>
    </w:p>
    <w:p>
      <w:pPr>
        <w:pStyle w:val="BodyText"/>
        <w:spacing w:before="3"/>
        <w:ind w:left="708" w:right="133"/>
        <w:jc w:val="left"/>
      </w:pPr>
      <w:r>
        <w:rPr/>
        <w:t>Sắc,</w:t>
      </w:r>
      <w:r>
        <w:rPr>
          <w:spacing w:val="-4"/>
        </w:rPr>
        <w:t> </w:t>
      </w:r>
      <w:r>
        <w:rPr/>
        <w:t>sắc</w:t>
      </w:r>
      <w:r>
        <w:rPr>
          <w:spacing w:val="-1"/>
        </w:rPr>
        <w:t> </w:t>
      </w:r>
      <w:r>
        <w:rPr/>
        <w:t>uẩn?</w:t>
      </w:r>
      <w:r>
        <w:rPr>
          <w:spacing w:val="-1"/>
        </w:rPr>
        <w:t> </w:t>
      </w:r>
      <w:r>
        <w:rPr/>
        <w:t>Sắc</w:t>
      </w:r>
      <w:r>
        <w:rPr>
          <w:spacing w:val="-4"/>
        </w:rPr>
        <w:t> </w:t>
      </w:r>
      <w:r>
        <w:rPr/>
        <w:t>uẩn, sắc?...</w:t>
      </w:r>
      <w:r>
        <w:rPr>
          <w:spacing w:val="-3"/>
        </w:rPr>
        <w:t> </w:t>
      </w:r>
      <w:r>
        <w:rPr/>
        <w:t>Thọ,</w:t>
      </w:r>
      <w:r>
        <w:rPr>
          <w:spacing w:val="-4"/>
        </w:rPr>
        <w:t> </w:t>
      </w:r>
      <w:r>
        <w:rPr/>
        <w:t>thọ</w:t>
      </w:r>
      <w:r>
        <w:rPr>
          <w:spacing w:val="-1"/>
        </w:rPr>
        <w:t> </w:t>
      </w:r>
      <w:r>
        <w:rPr/>
        <w:t>uẩn?</w:t>
      </w:r>
      <w:r>
        <w:rPr>
          <w:spacing w:val="-1"/>
        </w:rPr>
        <w:t> </w:t>
      </w:r>
      <w:r>
        <w:rPr/>
        <w:t>Thọ</w:t>
      </w:r>
      <w:r>
        <w:rPr>
          <w:spacing w:val="-4"/>
        </w:rPr>
        <w:t> </w:t>
      </w:r>
      <w:r>
        <w:rPr/>
        <w:t>uẩn,</w:t>
      </w:r>
      <w:r>
        <w:rPr>
          <w:spacing w:val="-1"/>
        </w:rPr>
        <w:t> </w:t>
      </w:r>
      <w:r>
        <w:rPr/>
        <w:t>thọ?...</w:t>
      </w:r>
      <w:r>
        <w:rPr>
          <w:spacing w:val="-4"/>
        </w:rPr>
        <w:t> </w:t>
      </w:r>
      <w:r>
        <w:rPr/>
        <w:t>Tưởng,</w:t>
      </w:r>
      <w:r>
        <w:rPr>
          <w:spacing w:val="-4"/>
        </w:rPr>
        <w:t> </w:t>
      </w:r>
      <w:r>
        <w:rPr/>
        <w:t>tưởng</w:t>
      </w:r>
      <w:r>
        <w:rPr>
          <w:spacing w:val="-4"/>
        </w:rPr>
        <w:t> </w:t>
      </w:r>
      <w:r>
        <w:rPr/>
        <w:t>uẩn?</w:t>
      </w:r>
      <w:r>
        <w:rPr>
          <w:spacing w:val="-1"/>
        </w:rPr>
        <w:t> </w:t>
      </w:r>
      <w:r>
        <w:rPr/>
        <w:t>Tưởng uẩn, tưởng?... Hành, hành uẩn? Hành uẩn, hành?... Thức, thức uẩn? Thức uẩn, thức?...</w:t>
      </w:r>
    </w:p>
    <w:p>
      <w:pPr>
        <w:spacing w:line="299" w:lineRule="exact" w:before="0"/>
        <w:ind w:left="141" w:right="0" w:firstLine="0"/>
        <w:jc w:val="left"/>
        <w:rPr>
          <w:sz w:val="26"/>
        </w:rPr>
      </w:pPr>
      <w:r>
        <w:rPr>
          <w:b/>
          <w:spacing w:val="-5"/>
          <w:sz w:val="26"/>
        </w:rPr>
        <w:t>25</w:t>
      </w:r>
      <w:r>
        <w:rPr>
          <w:spacing w:val="-5"/>
          <w:sz w:val="26"/>
        </w:rPr>
        <w:t>.</w:t>
      </w:r>
    </w:p>
    <w:p>
      <w:pPr>
        <w:pStyle w:val="BodyText"/>
        <w:spacing w:before="2"/>
        <w:ind w:left="708" w:right="139"/>
      </w:pPr>
      <w:r>
        <w:rPr/>
        <w:t>Phi sắc, phi sắc uẩn? Phi sắc uẩn, phi sắc?... Phi thọ, phi thọ uẩn? Phi thọ uẩn, phi thọ?... Phi tưởng, phi tưởng uẩn? Phi tưởng uẩn, phi tưởng?... Phi hành, phi hành uẩn? Phi hành uẩn, phi hành?... Phi thức, phi thức uẩn? Phi thức uẩn, phi thức?...</w:t>
      </w:r>
    </w:p>
    <w:p>
      <w:pPr>
        <w:spacing w:line="297" w:lineRule="exact" w:before="0"/>
        <w:ind w:left="141" w:right="0" w:firstLine="0"/>
        <w:jc w:val="left"/>
        <w:rPr>
          <w:sz w:val="26"/>
        </w:rPr>
      </w:pPr>
      <w:r>
        <w:rPr>
          <w:b/>
          <w:spacing w:val="-5"/>
          <w:sz w:val="26"/>
        </w:rPr>
        <w:t>26</w:t>
      </w:r>
      <w:r>
        <w:rPr>
          <w:spacing w:val="-5"/>
          <w:sz w:val="26"/>
        </w:rPr>
        <w:t>.</w:t>
      </w:r>
    </w:p>
    <w:p>
      <w:pPr>
        <w:pStyle w:val="ListParagraph"/>
        <w:numPr>
          <w:ilvl w:val="0"/>
          <w:numId w:val="1"/>
        </w:numPr>
        <w:tabs>
          <w:tab w:pos="708" w:val="left" w:leader="none"/>
        </w:tabs>
        <w:spacing w:line="237" w:lineRule="auto" w:before="4" w:after="0"/>
        <w:ind w:left="708" w:right="139" w:hanging="284"/>
        <w:jc w:val="left"/>
        <w:rPr>
          <w:sz w:val="26"/>
        </w:rPr>
      </w:pPr>
      <w:r>
        <w:rPr>
          <w:sz w:val="26"/>
        </w:rPr>
        <w:t>Sắc,</w:t>
      </w:r>
      <w:r>
        <w:rPr>
          <w:spacing w:val="30"/>
          <w:sz w:val="26"/>
        </w:rPr>
        <w:t> </w:t>
      </w:r>
      <w:r>
        <w:rPr>
          <w:sz w:val="26"/>
        </w:rPr>
        <w:t>sắc</w:t>
      </w:r>
      <w:r>
        <w:rPr>
          <w:spacing w:val="30"/>
          <w:sz w:val="26"/>
        </w:rPr>
        <w:t> </w:t>
      </w:r>
      <w:r>
        <w:rPr>
          <w:sz w:val="26"/>
        </w:rPr>
        <w:t>uẩn?</w:t>
      </w:r>
      <w:r>
        <w:rPr>
          <w:spacing w:val="32"/>
          <w:sz w:val="26"/>
        </w:rPr>
        <w:t> </w:t>
      </w:r>
      <w:r>
        <w:rPr>
          <w:sz w:val="26"/>
        </w:rPr>
        <w:t>Uẩn,</w:t>
      </w:r>
      <w:r>
        <w:rPr>
          <w:spacing w:val="30"/>
          <w:sz w:val="26"/>
        </w:rPr>
        <w:t> </w:t>
      </w:r>
      <w:r>
        <w:rPr>
          <w:sz w:val="26"/>
        </w:rPr>
        <w:t>thọ</w:t>
      </w:r>
      <w:r>
        <w:rPr>
          <w:spacing w:val="30"/>
          <w:sz w:val="26"/>
        </w:rPr>
        <w:t> </w:t>
      </w:r>
      <w:r>
        <w:rPr>
          <w:sz w:val="26"/>
        </w:rPr>
        <w:t>uẩn?...</w:t>
      </w:r>
      <w:r>
        <w:rPr>
          <w:spacing w:val="30"/>
          <w:sz w:val="26"/>
        </w:rPr>
        <w:t> </w:t>
      </w:r>
      <w:r>
        <w:rPr>
          <w:sz w:val="26"/>
        </w:rPr>
        <w:t>Sắc,</w:t>
      </w:r>
      <w:r>
        <w:rPr>
          <w:spacing w:val="30"/>
          <w:sz w:val="26"/>
        </w:rPr>
        <w:t> </w:t>
      </w:r>
      <w:r>
        <w:rPr>
          <w:sz w:val="26"/>
        </w:rPr>
        <w:t>sắc</w:t>
      </w:r>
      <w:r>
        <w:rPr>
          <w:spacing w:val="30"/>
          <w:sz w:val="26"/>
        </w:rPr>
        <w:t> </w:t>
      </w:r>
      <w:r>
        <w:rPr>
          <w:sz w:val="26"/>
        </w:rPr>
        <w:t>uẩn?</w:t>
      </w:r>
      <w:r>
        <w:rPr>
          <w:spacing w:val="32"/>
          <w:sz w:val="26"/>
        </w:rPr>
        <w:t> </w:t>
      </w:r>
      <w:r>
        <w:rPr>
          <w:sz w:val="26"/>
        </w:rPr>
        <w:t>Uẩn,</w:t>
      </w:r>
      <w:r>
        <w:rPr>
          <w:spacing w:val="30"/>
          <w:sz w:val="26"/>
        </w:rPr>
        <w:t> </w:t>
      </w:r>
      <w:r>
        <w:rPr>
          <w:sz w:val="26"/>
        </w:rPr>
        <w:t>tưởng</w:t>
      </w:r>
      <w:r>
        <w:rPr>
          <w:spacing w:val="30"/>
          <w:sz w:val="26"/>
        </w:rPr>
        <w:t> </w:t>
      </w:r>
      <w:r>
        <w:rPr>
          <w:sz w:val="26"/>
        </w:rPr>
        <w:t>uẩn?...</w:t>
      </w:r>
      <w:r>
        <w:rPr>
          <w:spacing w:val="30"/>
          <w:sz w:val="26"/>
        </w:rPr>
        <w:t> </w:t>
      </w:r>
      <w:r>
        <w:rPr>
          <w:sz w:val="26"/>
        </w:rPr>
        <w:t>Sắc,</w:t>
      </w:r>
      <w:r>
        <w:rPr>
          <w:spacing w:val="31"/>
          <w:sz w:val="26"/>
        </w:rPr>
        <w:t> </w:t>
      </w:r>
      <w:r>
        <w:rPr>
          <w:sz w:val="26"/>
        </w:rPr>
        <w:t>sắc</w:t>
      </w:r>
      <w:r>
        <w:rPr>
          <w:spacing w:val="30"/>
          <w:sz w:val="26"/>
        </w:rPr>
        <w:t> </w:t>
      </w:r>
      <w:r>
        <w:rPr>
          <w:sz w:val="26"/>
        </w:rPr>
        <w:t>uẩn?</w:t>
      </w:r>
      <w:r>
        <w:rPr>
          <w:spacing w:val="32"/>
          <w:sz w:val="26"/>
        </w:rPr>
        <w:t> </w:t>
      </w:r>
      <w:r>
        <w:rPr>
          <w:sz w:val="26"/>
        </w:rPr>
        <w:t>Uẩn, hành uẩn?... Sắc, sắc uẩn? Uẩn, thức uẩn?...</w:t>
      </w:r>
    </w:p>
    <w:p>
      <w:pPr>
        <w:pStyle w:val="ListParagraph"/>
        <w:numPr>
          <w:ilvl w:val="0"/>
          <w:numId w:val="1"/>
        </w:numPr>
        <w:tabs>
          <w:tab w:pos="708" w:val="left" w:leader="none"/>
          <w:tab w:pos="710" w:val="left" w:leader="none"/>
        </w:tabs>
        <w:spacing w:line="237" w:lineRule="auto" w:before="125" w:after="0"/>
        <w:ind w:left="710" w:right="137" w:hanging="287"/>
        <w:jc w:val="left"/>
        <w:rPr>
          <w:sz w:val="26"/>
        </w:rPr>
      </w:pPr>
      <w:r>
        <w:rPr>
          <w:sz w:val="26"/>
        </w:rPr>
        <w:t>Thọ,</w:t>
      </w:r>
      <w:r>
        <w:rPr>
          <w:spacing w:val="21"/>
          <w:sz w:val="26"/>
        </w:rPr>
        <w:t> </w:t>
      </w:r>
      <w:r>
        <w:rPr>
          <w:sz w:val="26"/>
        </w:rPr>
        <w:t>thọ</w:t>
      </w:r>
      <w:r>
        <w:rPr>
          <w:spacing w:val="24"/>
          <w:sz w:val="26"/>
        </w:rPr>
        <w:t> </w:t>
      </w:r>
      <w:r>
        <w:rPr>
          <w:sz w:val="26"/>
        </w:rPr>
        <w:t>uẩn?</w:t>
      </w:r>
      <w:r>
        <w:rPr>
          <w:spacing w:val="23"/>
          <w:sz w:val="26"/>
        </w:rPr>
        <w:t> </w:t>
      </w:r>
      <w:r>
        <w:rPr>
          <w:sz w:val="26"/>
        </w:rPr>
        <w:t>Uẩn,</w:t>
      </w:r>
      <w:r>
        <w:rPr>
          <w:spacing w:val="24"/>
          <w:sz w:val="26"/>
        </w:rPr>
        <w:t> </w:t>
      </w:r>
      <w:r>
        <w:rPr>
          <w:sz w:val="26"/>
        </w:rPr>
        <w:t>sắc</w:t>
      </w:r>
      <w:r>
        <w:rPr>
          <w:spacing w:val="21"/>
          <w:sz w:val="26"/>
        </w:rPr>
        <w:t> </w:t>
      </w:r>
      <w:r>
        <w:rPr>
          <w:sz w:val="26"/>
        </w:rPr>
        <w:t>uẩn?...</w:t>
      </w:r>
      <w:r>
        <w:rPr>
          <w:spacing w:val="22"/>
          <w:sz w:val="26"/>
        </w:rPr>
        <w:t> </w:t>
      </w:r>
      <w:r>
        <w:rPr>
          <w:sz w:val="26"/>
        </w:rPr>
        <w:t>Thọ,</w:t>
      </w:r>
      <w:r>
        <w:rPr>
          <w:spacing w:val="21"/>
          <w:sz w:val="26"/>
        </w:rPr>
        <w:t> </w:t>
      </w:r>
      <w:r>
        <w:rPr>
          <w:sz w:val="26"/>
        </w:rPr>
        <w:t>thọ</w:t>
      </w:r>
      <w:r>
        <w:rPr>
          <w:spacing w:val="21"/>
          <w:sz w:val="26"/>
        </w:rPr>
        <w:t> </w:t>
      </w:r>
      <w:r>
        <w:rPr>
          <w:sz w:val="26"/>
        </w:rPr>
        <w:t>uẩn?</w:t>
      </w:r>
      <w:r>
        <w:rPr>
          <w:spacing w:val="24"/>
          <w:sz w:val="26"/>
        </w:rPr>
        <w:t> </w:t>
      </w:r>
      <w:r>
        <w:rPr>
          <w:sz w:val="26"/>
        </w:rPr>
        <w:t>Uẩn,</w:t>
      </w:r>
      <w:r>
        <w:rPr>
          <w:spacing w:val="21"/>
          <w:sz w:val="26"/>
        </w:rPr>
        <w:t> </w:t>
      </w:r>
      <w:r>
        <w:rPr>
          <w:sz w:val="26"/>
        </w:rPr>
        <w:t>tưởng</w:t>
      </w:r>
      <w:r>
        <w:rPr>
          <w:spacing w:val="21"/>
          <w:sz w:val="26"/>
        </w:rPr>
        <w:t> </w:t>
      </w:r>
      <w:r>
        <w:rPr>
          <w:sz w:val="26"/>
        </w:rPr>
        <w:t>uẩn?...</w:t>
      </w:r>
      <w:r>
        <w:rPr>
          <w:spacing w:val="22"/>
          <w:sz w:val="26"/>
        </w:rPr>
        <w:t> </w:t>
      </w:r>
      <w:r>
        <w:rPr>
          <w:sz w:val="26"/>
        </w:rPr>
        <w:t>Thọ,</w:t>
      </w:r>
      <w:r>
        <w:rPr>
          <w:spacing w:val="21"/>
          <w:sz w:val="26"/>
        </w:rPr>
        <w:t> </w:t>
      </w:r>
      <w:r>
        <w:rPr>
          <w:sz w:val="26"/>
        </w:rPr>
        <w:t>thọ</w:t>
      </w:r>
      <w:r>
        <w:rPr>
          <w:spacing w:val="24"/>
          <w:sz w:val="26"/>
        </w:rPr>
        <w:t> </w:t>
      </w:r>
      <w:r>
        <w:rPr>
          <w:sz w:val="26"/>
        </w:rPr>
        <w:t>uẩn?</w:t>
      </w:r>
      <w:r>
        <w:rPr>
          <w:spacing w:val="23"/>
          <w:sz w:val="26"/>
        </w:rPr>
        <w:t> </w:t>
      </w:r>
      <w:r>
        <w:rPr>
          <w:sz w:val="26"/>
        </w:rPr>
        <w:t>Uẩn, hành uẩn?... thọ, thọ uẩn? Uẩn, thức uẩn?...</w:t>
      </w:r>
    </w:p>
    <w:p>
      <w:pPr>
        <w:pStyle w:val="ListParagraph"/>
        <w:numPr>
          <w:ilvl w:val="0"/>
          <w:numId w:val="1"/>
        </w:numPr>
        <w:tabs>
          <w:tab w:pos="708" w:val="left" w:leader="none"/>
          <w:tab w:pos="710" w:val="left" w:leader="none"/>
        </w:tabs>
        <w:spacing w:line="237" w:lineRule="auto" w:before="126" w:after="0"/>
        <w:ind w:left="710" w:right="137" w:hanging="287"/>
        <w:jc w:val="left"/>
        <w:rPr>
          <w:sz w:val="26"/>
        </w:rPr>
      </w:pPr>
      <w:r>
        <w:rPr>
          <w:sz w:val="26"/>
        </w:rPr>
        <w:t>Tưởng, tưởng uẩn? Uẩn, sắc uẩn?... Tưởng, tưởng uẩn?... Uẩn, thọ uẩn? Tưởng, tưởng uẩn? Uẩn, hành uẩn?... Tưởng, tưởng uẩn? Uẩn, thức uẩn?...</w:t>
      </w:r>
    </w:p>
    <w:p>
      <w:pPr>
        <w:pStyle w:val="ListParagraph"/>
        <w:numPr>
          <w:ilvl w:val="0"/>
          <w:numId w:val="1"/>
        </w:numPr>
        <w:tabs>
          <w:tab w:pos="708" w:val="left" w:leader="none"/>
          <w:tab w:pos="710" w:val="left" w:leader="none"/>
        </w:tabs>
        <w:spacing w:line="237" w:lineRule="auto" w:before="126" w:after="0"/>
        <w:ind w:left="710" w:right="139" w:hanging="287"/>
        <w:jc w:val="left"/>
        <w:rPr>
          <w:sz w:val="26"/>
        </w:rPr>
      </w:pPr>
      <w:r>
        <w:rPr>
          <w:sz w:val="26"/>
        </w:rPr>
        <w:t>Hành, hành uẩn? Uẩn, sắc uẩn?... Hành, hành uẩn? Uẩn, thọ uẩn?... Hành, hành uẩn?</w:t>
      </w:r>
      <w:r>
        <w:rPr>
          <w:spacing w:val="40"/>
          <w:sz w:val="26"/>
        </w:rPr>
        <w:t> </w:t>
      </w:r>
      <w:r>
        <w:rPr>
          <w:sz w:val="26"/>
        </w:rPr>
        <w:t>Uẩn, tưởng uẩn?... Hành, hành uẩn? Uẩn, thức uẩn?...</w:t>
      </w:r>
    </w:p>
    <w:p>
      <w:pPr>
        <w:pStyle w:val="ListParagraph"/>
        <w:numPr>
          <w:ilvl w:val="0"/>
          <w:numId w:val="1"/>
        </w:numPr>
        <w:tabs>
          <w:tab w:pos="708" w:val="left" w:leader="none"/>
          <w:tab w:pos="710" w:val="left" w:leader="none"/>
        </w:tabs>
        <w:spacing w:line="237" w:lineRule="auto" w:before="125" w:after="0"/>
        <w:ind w:left="710" w:right="137" w:hanging="287"/>
        <w:jc w:val="left"/>
        <w:rPr>
          <w:sz w:val="26"/>
        </w:rPr>
      </w:pPr>
      <w:r>
        <w:rPr>
          <w:sz w:val="26"/>
        </w:rPr>
        <w:t>Thức,</w:t>
      </w:r>
      <w:r>
        <w:rPr>
          <w:spacing w:val="30"/>
          <w:sz w:val="26"/>
        </w:rPr>
        <w:t> </w:t>
      </w:r>
      <w:r>
        <w:rPr>
          <w:sz w:val="26"/>
        </w:rPr>
        <w:t>thức</w:t>
      </w:r>
      <w:r>
        <w:rPr>
          <w:spacing w:val="30"/>
          <w:sz w:val="26"/>
        </w:rPr>
        <w:t> </w:t>
      </w:r>
      <w:r>
        <w:rPr>
          <w:sz w:val="26"/>
        </w:rPr>
        <w:t>uẩn?</w:t>
      </w:r>
      <w:r>
        <w:rPr>
          <w:spacing w:val="30"/>
          <w:sz w:val="26"/>
        </w:rPr>
        <w:t> </w:t>
      </w:r>
      <w:r>
        <w:rPr>
          <w:sz w:val="26"/>
        </w:rPr>
        <w:t>Uẩn,</w:t>
      </w:r>
      <w:r>
        <w:rPr>
          <w:spacing w:val="31"/>
          <w:sz w:val="26"/>
        </w:rPr>
        <w:t> </w:t>
      </w:r>
      <w:r>
        <w:rPr>
          <w:sz w:val="26"/>
        </w:rPr>
        <w:t>sắc</w:t>
      </w:r>
      <w:r>
        <w:rPr>
          <w:spacing w:val="30"/>
          <w:sz w:val="26"/>
        </w:rPr>
        <w:t> </w:t>
      </w:r>
      <w:r>
        <w:rPr>
          <w:sz w:val="26"/>
        </w:rPr>
        <w:t>uẩn?...</w:t>
      </w:r>
      <w:r>
        <w:rPr>
          <w:spacing w:val="30"/>
          <w:sz w:val="26"/>
        </w:rPr>
        <w:t> </w:t>
      </w:r>
      <w:r>
        <w:rPr>
          <w:sz w:val="26"/>
        </w:rPr>
        <w:t>Thức,</w:t>
      </w:r>
      <w:r>
        <w:rPr>
          <w:spacing w:val="30"/>
          <w:sz w:val="26"/>
        </w:rPr>
        <w:t> </w:t>
      </w:r>
      <w:r>
        <w:rPr>
          <w:sz w:val="26"/>
        </w:rPr>
        <w:t>thức</w:t>
      </w:r>
      <w:r>
        <w:rPr>
          <w:spacing w:val="27"/>
          <w:sz w:val="26"/>
        </w:rPr>
        <w:t> </w:t>
      </w:r>
      <w:r>
        <w:rPr>
          <w:sz w:val="26"/>
        </w:rPr>
        <w:t>uẩn?</w:t>
      </w:r>
      <w:r>
        <w:rPr>
          <w:spacing w:val="32"/>
          <w:sz w:val="26"/>
        </w:rPr>
        <w:t> </w:t>
      </w:r>
      <w:r>
        <w:rPr>
          <w:sz w:val="26"/>
        </w:rPr>
        <w:t>Uẩn,</w:t>
      </w:r>
      <w:r>
        <w:rPr>
          <w:spacing w:val="30"/>
          <w:sz w:val="26"/>
        </w:rPr>
        <w:t> </w:t>
      </w:r>
      <w:r>
        <w:rPr>
          <w:sz w:val="26"/>
        </w:rPr>
        <w:t>thọ</w:t>
      </w:r>
      <w:r>
        <w:rPr>
          <w:spacing w:val="30"/>
          <w:sz w:val="26"/>
        </w:rPr>
        <w:t> </w:t>
      </w:r>
      <w:r>
        <w:rPr>
          <w:sz w:val="26"/>
        </w:rPr>
        <w:t>uẩn?...</w:t>
      </w:r>
      <w:r>
        <w:rPr>
          <w:spacing w:val="28"/>
          <w:sz w:val="26"/>
        </w:rPr>
        <w:t> </w:t>
      </w:r>
      <w:r>
        <w:rPr>
          <w:sz w:val="26"/>
        </w:rPr>
        <w:t>Thức,</w:t>
      </w:r>
      <w:r>
        <w:rPr>
          <w:spacing w:val="30"/>
          <w:sz w:val="26"/>
        </w:rPr>
        <w:t> </w:t>
      </w:r>
      <w:r>
        <w:rPr>
          <w:sz w:val="26"/>
        </w:rPr>
        <w:t>thức</w:t>
      </w:r>
      <w:r>
        <w:rPr>
          <w:spacing w:val="30"/>
          <w:sz w:val="26"/>
        </w:rPr>
        <w:t> </w:t>
      </w:r>
      <w:r>
        <w:rPr>
          <w:sz w:val="26"/>
        </w:rPr>
        <w:t>uẩn? Uẩn, tưởng uẩn?... Thức, thức uẩn? Uẩn, hành uẩn? …</w:t>
      </w:r>
    </w:p>
    <w:p>
      <w:pPr>
        <w:spacing w:before="0"/>
        <w:ind w:left="141" w:right="0" w:firstLine="0"/>
        <w:jc w:val="left"/>
        <w:rPr>
          <w:sz w:val="26"/>
        </w:rPr>
      </w:pPr>
      <w:r>
        <w:rPr>
          <w:b/>
          <w:spacing w:val="-5"/>
          <w:sz w:val="26"/>
        </w:rPr>
        <w:t>27</w:t>
      </w:r>
      <w:r>
        <w:rPr>
          <w:spacing w:val="-5"/>
          <w:sz w:val="26"/>
        </w:rPr>
        <w:t>.</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4"/>
          <w:sz w:val="26"/>
        </w:rPr>
        <w:t> </w:t>
      </w:r>
      <w:r>
        <w:rPr>
          <w:sz w:val="26"/>
        </w:rPr>
        <w:t>sắc</w:t>
      </w:r>
      <w:r>
        <w:rPr>
          <w:spacing w:val="-4"/>
          <w:sz w:val="26"/>
        </w:rPr>
        <w:t> </w:t>
      </w:r>
      <w:r>
        <w:rPr>
          <w:sz w:val="26"/>
        </w:rPr>
        <w:t>uẩn?</w:t>
      </w:r>
      <w:r>
        <w:rPr>
          <w:spacing w:val="-2"/>
          <w:sz w:val="26"/>
        </w:rPr>
        <w:t> </w:t>
      </w:r>
      <w:r>
        <w:rPr>
          <w:sz w:val="26"/>
        </w:rPr>
        <w:t>-</w:t>
      </w:r>
      <w:r>
        <w:rPr>
          <w:spacing w:val="-2"/>
          <w:sz w:val="26"/>
        </w:rPr>
        <w:t> </w:t>
      </w:r>
      <w:r>
        <w:rPr>
          <w:sz w:val="26"/>
        </w:rPr>
        <w:t>Phi</w:t>
      </w:r>
      <w:r>
        <w:rPr>
          <w:spacing w:val="-4"/>
          <w:sz w:val="26"/>
        </w:rPr>
        <w:t> </w:t>
      </w:r>
      <w:r>
        <w:rPr>
          <w:sz w:val="26"/>
        </w:rPr>
        <w:t>uẩn,</w:t>
      </w:r>
      <w:r>
        <w:rPr>
          <w:spacing w:val="-5"/>
          <w:sz w:val="26"/>
        </w:rPr>
        <w:t> </w:t>
      </w:r>
      <w:r>
        <w:rPr>
          <w:sz w:val="26"/>
        </w:rPr>
        <w:t>phi</w:t>
      </w:r>
      <w:r>
        <w:rPr>
          <w:spacing w:val="-4"/>
          <w:sz w:val="26"/>
        </w:rPr>
        <w:t> </w:t>
      </w:r>
      <w:r>
        <w:rPr>
          <w:sz w:val="26"/>
        </w:rPr>
        <w:t>thọ</w:t>
      </w:r>
      <w:r>
        <w:rPr>
          <w:spacing w:val="-5"/>
          <w:sz w:val="26"/>
        </w:rPr>
        <w:t> </w:t>
      </w:r>
      <w:r>
        <w:rPr>
          <w:spacing w:val="-2"/>
          <w:sz w:val="26"/>
        </w:rPr>
        <w:t>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sắc,</w:t>
      </w:r>
      <w:r>
        <w:rPr>
          <w:spacing w:val="-5"/>
          <w:sz w:val="26"/>
        </w:rPr>
        <w:t> </w:t>
      </w:r>
      <w:r>
        <w:rPr>
          <w:sz w:val="26"/>
        </w:rPr>
        <w:t>phi</w:t>
      </w:r>
      <w:r>
        <w:rPr>
          <w:spacing w:val="-4"/>
          <w:sz w:val="26"/>
        </w:rPr>
        <w:t> </w:t>
      </w:r>
      <w:r>
        <w:rPr>
          <w:sz w:val="26"/>
        </w:rPr>
        <w:t>sắc</w:t>
      </w:r>
      <w:r>
        <w:rPr>
          <w:spacing w:val="-4"/>
          <w:sz w:val="26"/>
        </w:rPr>
        <w:t> </w:t>
      </w:r>
      <w:r>
        <w:rPr>
          <w:sz w:val="26"/>
        </w:rPr>
        <w:t>uẩn?</w:t>
      </w:r>
      <w:r>
        <w:rPr>
          <w:spacing w:val="-2"/>
          <w:sz w:val="26"/>
        </w:rPr>
        <w:t> </w:t>
      </w:r>
      <w:r>
        <w:rPr>
          <w:sz w:val="26"/>
        </w:rPr>
        <w:t>-</w:t>
      </w:r>
      <w:r>
        <w:rPr>
          <w:spacing w:val="-2"/>
          <w:sz w:val="26"/>
        </w:rPr>
        <w:t> </w:t>
      </w:r>
      <w:r>
        <w:rPr>
          <w:sz w:val="26"/>
        </w:rPr>
        <w:t>Phi</w:t>
      </w:r>
      <w:r>
        <w:rPr>
          <w:spacing w:val="-5"/>
          <w:sz w:val="26"/>
        </w:rPr>
        <w:t> </w:t>
      </w:r>
      <w:r>
        <w:rPr>
          <w:sz w:val="26"/>
        </w:rPr>
        <w:t>uẩn,</w:t>
      </w:r>
      <w:r>
        <w:rPr>
          <w:spacing w:val="-5"/>
          <w:sz w:val="26"/>
        </w:rPr>
        <w:t> </w:t>
      </w:r>
      <w:r>
        <w:rPr>
          <w:sz w:val="26"/>
        </w:rPr>
        <w:t>phi</w:t>
      </w:r>
      <w:r>
        <w:rPr>
          <w:spacing w:val="-5"/>
          <w:sz w:val="26"/>
        </w:rPr>
        <w:t> </w:t>
      </w:r>
      <w:r>
        <w:rPr>
          <w:sz w:val="26"/>
        </w:rPr>
        <w:t>tưởng</w:t>
      </w:r>
      <w:r>
        <w:rPr>
          <w:spacing w:val="-5"/>
          <w:sz w:val="26"/>
        </w:rPr>
        <w:t> </w:t>
      </w:r>
      <w:r>
        <w:rPr>
          <w:spacing w:val="-2"/>
          <w:sz w:val="26"/>
        </w:rPr>
        <w:t>uẩn?...</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4"/>
          <w:sz w:val="26"/>
        </w:rPr>
        <w:t> </w:t>
      </w:r>
      <w:r>
        <w:rPr>
          <w:sz w:val="26"/>
        </w:rPr>
        <w:t>sắc</w:t>
      </w:r>
      <w:r>
        <w:rPr>
          <w:spacing w:val="-4"/>
          <w:sz w:val="26"/>
        </w:rPr>
        <w:t> </w:t>
      </w:r>
      <w:r>
        <w:rPr>
          <w:sz w:val="26"/>
        </w:rPr>
        <w:t>uẩn?</w:t>
      </w:r>
      <w:r>
        <w:rPr>
          <w:spacing w:val="-2"/>
          <w:sz w:val="26"/>
        </w:rPr>
        <w:t> </w:t>
      </w:r>
      <w:r>
        <w:rPr>
          <w:sz w:val="26"/>
        </w:rPr>
        <w:t>-</w:t>
      </w:r>
      <w:r>
        <w:rPr>
          <w:spacing w:val="-2"/>
          <w:sz w:val="26"/>
        </w:rPr>
        <w:t> </w:t>
      </w:r>
      <w:r>
        <w:rPr>
          <w:sz w:val="26"/>
        </w:rPr>
        <w:t>Phi</w:t>
      </w:r>
      <w:r>
        <w:rPr>
          <w:spacing w:val="-5"/>
          <w:sz w:val="26"/>
        </w:rPr>
        <w:t> </w:t>
      </w:r>
      <w:r>
        <w:rPr>
          <w:sz w:val="26"/>
        </w:rPr>
        <w:t>uẩn,</w:t>
      </w:r>
      <w:r>
        <w:rPr>
          <w:spacing w:val="-5"/>
          <w:sz w:val="26"/>
        </w:rPr>
        <w:t> </w:t>
      </w:r>
      <w:r>
        <w:rPr>
          <w:sz w:val="26"/>
        </w:rPr>
        <w:t>phi</w:t>
      </w:r>
      <w:r>
        <w:rPr>
          <w:spacing w:val="-4"/>
          <w:sz w:val="26"/>
        </w:rPr>
        <w:t> </w:t>
      </w:r>
      <w:r>
        <w:rPr>
          <w:sz w:val="26"/>
        </w:rPr>
        <w:t>hành</w:t>
      </w:r>
      <w:r>
        <w:rPr>
          <w:spacing w:val="-2"/>
          <w:sz w:val="26"/>
        </w:rPr>
        <w:t> 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4"/>
          <w:sz w:val="26"/>
        </w:rPr>
        <w:t> </w:t>
      </w:r>
      <w:r>
        <w:rPr>
          <w:sz w:val="26"/>
        </w:rPr>
        <w:t>sắc</w:t>
      </w:r>
      <w:r>
        <w:rPr>
          <w:spacing w:val="-4"/>
          <w:sz w:val="26"/>
        </w:rPr>
        <w:t> </w:t>
      </w:r>
      <w:r>
        <w:rPr>
          <w:sz w:val="26"/>
        </w:rPr>
        <w:t>uẩn?</w:t>
      </w:r>
      <w:r>
        <w:rPr>
          <w:spacing w:val="-2"/>
          <w:sz w:val="26"/>
        </w:rPr>
        <w:t> </w:t>
      </w:r>
      <w:r>
        <w:rPr>
          <w:sz w:val="26"/>
        </w:rPr>
        <w:t>-</w:t>
      </w:r>
      <w:r>
        <w:rPr>
          <w:spacing w:val="-2"/>
          <w:sz w:val="26"/>
        </w:rPr>
        <w:t> </w:t>
      </w:r>
      <w:r>
        <w:rPr>
          <w:sz w:val="26"/>
        </w:rPr>
        <w:t>Phi</w:t>
      </w:r>
      <w:r>
        <w:rPr>
          <w:spacing w:val="-5"/>
          <w:sz w:val="26"/>
        </w:rPr>
        <w:t> </w:t>
      </w:r>
      <w:r>
        <w:rPr>
          <w:sz w:val="26"/>
        </w:rPr>
        <w:t>uẩn,</w:t>
      </w:r>
      <w:r>
        <w:rPr>
          <w:spacing w:val="-4"/>
          <w:sz w:val="26"/>
        </w:rPr>
        <w:t> </w:t>
      </w:r>
      <w:r>
        <w:rPr>
          <w:sz w:val="26"/>
        </w:rPr>
        <w:t>phi</w:t>
      </w:r>
      <w:r>
        <w:rPr>
          <w:spacing w:val="-4"/>
          <w:sz w:val="26"/>
        </w:rPr>
        <w:t> </w:t>
      </w:r>
      <w:r>
        <w:rPr>
          <w:sz w:val="26"/>
        </w:rPr>
        <w:t>thức</w:t>
      </w:r>
      <w:r>
        <w:rPr>
          <w:spacing w:val="-4"/>
          <w:sz w:val="26"/>
        </w:rPr>
        <w:t> </w:t>
      </w:r>
      <w:r>
        <w:rPr>
          <w:spacing w:val="-2"/>
          <w:sz w:val="26"/>
        </w:rPr>
        <w:t>uẩn?...</w:t>
      </w:r>
    </w:p>
    <w:p>
      <w:pPr>
        <w:pStyle w:val="ListParagraph"/>
        <w:numPr>
          <w:ilvl w:val="0"/>
          <w:numId w:val="1"/>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thọ,</w:t>
      </w:r>
      <w:r>
        <w:rPr>
          <w:spacing w:val="-5"/>
          <w:sz w:val="26"/>
        </w:rPr>
        <w:t> </w:t>
      </w:r>
      <w:r>
        <w:rPr>
          <w:sz w:val="26"/>
        </w:rPr>
        <w:t>phi</w:t>
      </w:r>
      <w:r>
        <w:rPr>
          <w:spacing w:val="-3"/>
          <w:sz w:val="26"/>
        </w:rPr>
        <w:t> </w:t>
      </w:r>
      <w:r>
        <w:rPr>
          <w:sz w:val="26"/>
        </w:rPr>
        <w:t>thọ</w:t>
      </w:r>
      <w:r>
        <w:rPr>
          <w:spacing w:val="-5"/>
          <w:sz w:val="26"/>
        </w:rPr>
        <w:t> </w:t>
      </w:r>
      <w:r>
        <w:rPr>
          <w:sz w:val="26"/>
        </w:rPr>
        <w:t>uẩn?</w:t>
      </w:r>
      <w:r>
        <w:rPr>
          <w:spacing w:val="-2"/>
          <w:sz w:val="26"/>
        </w:rPr>
        <w:t> </w:t>
      </w:r>
      <w:r>
        <w:rPr>
          <w:sz w:val="26"/>
        </w:rPr>
        <w:t>-</w:t>
      </w:r>
      <w:r>
        <w:rPr>
          <w:spacing w:val="-3"/>
          <w:sz w:val="26"/>
        </w:rPr>
        <w:t> </w:t>
      </w:r>
      <w:r>
        <w:rPr>
          <w:sz w:val="26"/>
        </w:rPr>
        <w:t>Phi</w:t>
      </w:r>
      <w:r>
        <w:rPr>
          <w:spacing w:val="-5"/>
          <w:sz w:val="26"/>
        </w:rPr>
        <w:t> </w:t>
      </w:r>
      <w:r>
        <w:rPr>
          <w:sz w:val="26"/>
        </w:rPr>
        <w:t>uẩn,</w:t>
      </w:r>
      <w:r>
        <w:rPr>
          <w:spacing w:val="-5"/>
          <w:sz w:val="26"/>
        </w:rPr>
        <w:t> </w:t>
      </w:r>
      <w:r>
        <w:rPr>
          <w:sz w:val="26"/>
        </w:rPr>
        <w:t>phi</w:t>
      </w:r>
      <w:r>
        <w:rPr>
          <w:spacing w:val="-3"/>
          <w:sz w:val="26"/>
        </w:rPr>
        <w:t> </w:t>
      </w:r>
      <w:r>
        <w:rPr>
          <w:sz w:val="26"/>
        </w:rPr>
        <w:t>sắc</w:t>
      </w:r>
      <w:r>
        <w:rPr>
          <w:spacing w:val="-4"/>
          <w:sz w:val="26"/>
        </w:rPr>
        <w:t> </w:t>
      </w:r>
      <w:r>
        <w:rPr>
          <w:spacing w:val="-2"/>
          <w:sz w:val="26"/>
        </w:rPr>
        <w:t>uẩn?...</w:t>
      </w:r>
    </w:p>
    <w:p>
      <w:pPr>
        <w:pStyle w:val="ListParagraph"/>
        <w:numPr>
          <w:ilvl w:val="0"/>
          <w:numId w:val="1"/>
        </w:numPr>
        <w:tabs>
          <w:tab w:pos="707" w:val="left" w:leader="none"/>
        </w:tabs>
        <w:spacing w:line="318" w:lineRule="exact" w:before="2"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4"/>
          <w:sz w:val="26"/>
        </w:rPr>
        <w:t> </w:t>
      </w:r>
      <w:r>
        <w:rPr>
          <w:sz w:val="26"/>
        </w:rPr>
        <w:t>thọ</w:t>
      </w:r>
      <w:r>
        <w:rPr>
          <w:spacing w:val="-5"/>
          <w:sz w:val="26"/>
        </w:rPr>
        <w:t> </w:t>
      </w:r>
      <w:r>
        <w:rPr>
          <w:sz w:val="26"/>
        </w:rPr>
        <w:t>uẩn?</w:t>
      </w:r>
      <w:r>
        <w:rPr>
          <w:spacing w:val="-2"/>
          <w:sz w:val="26"/>
        </w:rPr>
        <w:t> </w:t>
      </w:r>
      <w:r>
        <w:rPr>
          <w:sz w:val="26"/>
        </w:rPr>
        <w:t>-</w:t>
      </w:r>
      <w:r>
        <w:rPr>
          <w:spacing w:val="-4"/>
          <w:sz w:val="26"/>
        </w:rPr>
        <w:t> </w:t>
      </w:r>
      <w:r>
        <w:rPr>
          <w:sz w:val="26"/>
        </w:rPr>
        <w:t>Phi</w:t>
      </w:r>
      <w:r>
        <w:rPr>
          <w:spacing w:val="-5"/>
          <w:sz w:val="26"/>
        </w:rPr>
        <w:t> </w:t>
      </w:r>
      <w:r>
        <w:rPr>
          <w:sz w:val="26"/>
        </w:rPr>
        <w:t>uẩn,</w:t>
      </w:r>
      <w:r>
        <w:rPr>
          <w:spacing w:val="-5"/>
          <w:sz w:val="26"/>
        </w:rPr>
        <w:t> </w:t>
      </w:r>
      <w:r>
        <w:rPr>
          <w:sz w:val="26"/>
        </w:rPr>
        <w:t>phi</w:t>
      </w:r>
      <w:r>
        <w:rPr>
          <w:spacing w:val="-4"/>
          <w:sz w:val="26"/>
        </w:rPr>
        <w:t> </w:t>
      </w:r>
      <w:r>
        <w:rPr>
          <w:sz w:val="26"/>
        </w:rPr>
        <w:t>tưởng</w:t>
      </w:r>
      <w:r>
        <w:rPr>
          <w:spacing w:val="-5"/>
          <w:sz w:val="26"/>
        </w:rPr>
        <w:t> </w:t>
      </w:r>
      <w:r>
        <w:rPr>
          <w:spacing w:val="-2"/>
          <w:sz w:val="26"/>
        </w:rPr>
        <w:t>uẩn?...</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4"/>
          <w:sz w:val="26"/>
        </w:rPr>
        <w:t> </w:t>
      </w:r>
      <w:r>
        <w:rPr>
          <w:sz w:val="26"/>
        </w:rPr>
        <w:t>thọ</w:t>
      </w:r>
      <w:r>
        <w:rPr>
          <w:spacing w:val="-4"/>
          <w:sz w:val="26"/>
        </w:rPr>
        <w:t> </w:t>
      </w:r>
      <w:r>
        <w:rPr>
          <w:sz w:val="26"/>
        </w:rPr>
        <w:t>uẩn?</w:t>
      </w:r>
      <w:r>
        <w:rPr>
          <w:spacing w:val="-2"/>
          <w:sz w:val="26"/>
        </w:rPr>
        <w:t> </w:t>
      </w:r>
      <w:r>
        <w:rPr>
          <w:sz w:val="26"/>
        </w:rPr>
        <w:t>-</w:t>
      </w:r>
      <w:r>
        <w:rPr>
          <w:spacing w:val="-4"/>
          <w:sz w:val="26"/>
        </w:rPr>
        <w:t> </w:t>
      </w:r>
      <w:r>
        <w:rPr>
          <w:sz w:val="26"/>
        </w:rPr>
        <w:t>Phi</w:t>
      </w:r>
      <w:r>
        <w:rPr>
          <w:spacing w:val="-4"/>
          <w:sz w:val="26"/>
        </w:rPr>
        <w:t> </w:t>
      </w:r>
      <w:r>
        <w:rPr>
          <w:sz w:val="26"/>
        </w:rPr>
        <w:t>uẩn,</w:t>
      </w:r>
      <w:r>
        <w:rPr>
          <w:spacing w:val="-5"/>
          <w:sz w:val="26"/>
        </w:rPr>
        <w:t> </w:t>
      </w:r>
      <w:r>
        <w:rPr>
          <w:sz w:val="26"/>
        </w:rPr>
        <w:t>phi</w:t>
      </w:r>
      <w:r>
        <w:rPr>
          <w:spacing w:val="-4"/>
          <w:sz w:val="26"/>
        </w:rPr>
        <w:t> </w:t>
      </w:r>
      <w:r>
        <w:rPr>
          <w:sz w:val="26"/>
        </w:rPr>
        <w:t>hành</w:t>
      </w:r>
      <w:r>
        <w:rPr>
          <w:spacing w:val="-2"/>
          <w:sz w:val="26"/>
        </w:rPr>
        <w:t> 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3"/>
          <w:sz w:val="26"/>
        </w:rPr>
        <w:t> </w:t>
      </w:r>
      <w:r>
        <w:rPr>
          <w:sz w:val="26"/>
        </w:rPr>
        <w:t>thọ</w:t>
      </w:r>
      <w:r>
        <w:rPr>
          <w:spacing w:val="-5"/>
          <w:sz w:val="26"/>
        </w:rPr>
        <w:t> </w:t>
      </w:r>
      <w:r>
        <w:rPr>
          <w:sz w:val="26"/>
        </w:rPr>
        <w:t>uẩn?</w:t>
      </w:r>
      <w:r>
        <w:rPr>
          <w:spacing w:val="-2"/>
          <w:sz w:val="26"/>
        </w:rPr>
        <w:t> </w:t>
      </w:r>
      <w:r>
        <w:rPr>
          <w:sz w:val="26"/>
        </w:rPr>
        <w:t>-</w:t>
      </w:r>
      <w:r>
        <w:rPr>
          <w:spacing w:val="-4"/>
          <w:sz w:val="26"/>
        </w:rPr>
        <w:t> </w:t>
      </w:r>
      <w:r>
        <w:rPr>
          <w:sz w:val="26"/>
        </w:rPr>
        <w:t>Phi</w:t>
      </w:r>
      <w:r>
        <w:rPr>
          <w:spacing w:val="-4"/>
          <w:sz w:val="26"/>
        </w:rPr>
        <w:t> </w:t>
      </w:r>
      <w:r>
        <w:rPr>
          <w:sz w:val="26"/>
        </w:rPr>
        <w:t>uẩn,</w:t>
      </w:r>
      <w:r>
        <w:rPr>
          <w:spacing w:val="-5"/>
          <w:sz w:val="26"/>
        </w:rPr>
        <w:t> </w:t>
      </w:r>
      <w:r>
        <w:rPr>
          <w:sz w:val="26"/>
        </w:rPr>
        <w:t>phi</w:t>
      </w:r>
      <w:r>
        <w:rPr>
          <w:spacing w:val="-3"/>
          <w:sz w:val="26"/>
        </w:rPr>
        <w:t> </w:t>
      </w:r>
      <w:r>
        <w:rPr>
          <w:sz w:val="26"/>
        </w:rPr>
        <w:t>thức</w:t>
      </w:r>
      <w:r>
        <w:rPr>
          <w:spacing w:val="-4"/>
          <w:sz w:val="26"/>
        </w:rPr>
        <w:t> </w:t>
      </w:r>
      <w:r>
        <w:rPr>
          <w:spacing w:val="-2"/>
          <w:sz w:val="26"/>
        </w:rPr>
        <w:t>uẩn?...</w:t>
      </w:r>
    </w:p>
    <w:p>
      <w:pPr>
        <w:pStyle w:val="ListParagraph"/>
        <w:numPr>
          <w:ilvl w:val="0"/>
          <w:numId w:val="1"/>
        </w:numPr>
        <w:tabs>
          <w:tab w:pos="709" w:val="left" w:leader="none"/>
        </w:tabs>
        <w:spacing w:line="318" w:lineRule="exact" w:before="120" w:after="0"/>
        <w:ind w:left="709" w:right="0" w:hanging="285"/>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tưởng</w:t>
      </w:r>
      <w:r>
        <w:rPr>
          <w:spacing w:val="-5"/>
          <w:sz w:val="26"/>
        </w:rPr>
        <w:t> </w:t>
      </w:r>
      <w:r>
        <w:rPr>
          <w:sz w:val="26"/>
        </w:rPr>
        <w:t>uẩn?</w:t>
      </w:r>
      <w:r>
        <w:rPr>
          <w:spacing w:val="-2"/>
          <w:sz w:val="26"/>
        </w:rPr>
        <w:t> </w:t>
      </w:r>
      <w:r>
        <w:rPr>
          <w:sz w:val="26"/>
        </w:rPr>
        <w:t>-</w:t>
      </w:r>
      <w:r>
        <w:rPr>
          <w:spacing w:val="-5"/>
          <w:sz w:val="26"/>
        </w:rPr>
        <w:t> </w:t>
      </w:r>
      <w:r>
        <w:rPr>
          <w:sz w:val="26"/>
        </w:rPr>
        <w:t>Phi</w:t>
      </w:r>
      <w:r>
        <w:rPr>
          <w:spacing w:val="-5"/>
          <w:sz w:val="26"/>
        </w:rPr>
        <w:t> </w:t>
      </w:r>
      <w:r>
        <w:rPr>
          <w:sz w:val="26"/>
        </w:rPr>
        <w:t>uẩn,</w:t>
      </w:r>
      <w:r>
        <w:rPr>
          <w:spacing w:val="-5"/>
          <w:sz w:val="26"/>
        </w:rPr>
        <w:t> </w:t>
      </w:r>
      <w:r>
        <w:rPr>
          <w:sz w:val="26"/>
        </w:rPr>
        <w:t>phi</w:t>
      </w:r>
      <w:r>
        <w:rPr>
          <w:spacing w:val="-5"/>
          <w:sz w:val="26"/>
        </w:rPr>
        <w:t> </w:t>
      </w:r>
      <w:r>
        <w:rPr>
          <w:sz w:val="26"/>
        </w:rPr>
        <w:t>sắc</w:t>
      </w:r>
      <w:r>
        <w:rPr>
          <w:spacing w:val="-3"/>
          <w:sz w:val="26"/>
        </w:rPr>
        <w:t> </w:t>
      </w:r>
      <w:r>
        <w:rPr>
          <w:spacing w:val="-2"/>
          <w:sz w:val="26"/>
        </w:rPr>
        <w:t>uẩn?...</w:t>
      </w:r>
    </w:p>
    <w:p>
      <w:pPr>
        <w:pStyle w:val="ListParagraph"/>
        <w:numPr>
          <w:ilvl w:val="0"/>
          <w:numId w:val="1"/>
        </w:numPr>
        <w:tabs>
          <w:tab w:pos="709" w:val="left" w:leader="none"/>
        </w:tabs>
        <w:spacing w:line="317" w:lineRule="exact" w:before="0" w:after="0"/>
        <w:ind w:left="709" w:right="0" w:hanging="285"/>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tưởng</w:t>
      </w:r>
      <w:r>
        <w:rPr>
          <w:spacing w:val="-5"/>
          <w:sz w:val="26"/>
        </w:rPr>
        <w:t> </w:t>
      </w:r>
      <w:r>
        <w:rPr>
          <w:sz w:val="26"/>
        </w:rPr>
        <w:t>uẩn?</w:t>
      </w:r>
      <w:r>
        <w:rPr>
          <w:spacing w:val="-2"/>
          <w:sz w:val="26"/>
        </w:rPr>
        <w:t> </w:t>
      </w:r>
      <w:r>
        <w:rPr>
          <w:sz w:val="26"/>
        </w:rPr>
        <w:t>-</w:t>
      </w:r>
      <w:r>
        <w:rPr>
          <w:spacing w:val="-5"/>
          <w:sz w:val="26"/>
        </w:rPr>
        <w:t> </w:t>
      </w:r>
      <w:r>
        <w:rPr>
          <w:sz w:val="26"/>
        </w:rPr>
        <w:t>Phi</w:t>
      </w:r>
      <w:r>
        <w:rPr>
          <w:spacing w:val="-5"/>
          <w:sz w:val="26"/>
        </w:rPr>
        <w:t> </w:t>
      </w:r>
      <w:r>
        <w:rPr>
          <w:sz w:val="26"/>
        </w:rPr>
        <w:t>uẩn,</w:t>
      </w:r>
      <w:r>
        <w:rPr>
          <w:spacing w:val="-5"/>
          <w:sz w:val="26"/>
        </w:rPr>
        <w:t> </w:t>
      </w:r>
      <w:r>
        <w:rPr>
          <w:sz w:val="26"/>
        </w:rPr>
        <w:t>phi</w:t>
      </w:r>
      <w:r>
        <w:rPr>
          <w:spacing w:val="-5"/>
          <w:sz w:val="26"/>
        </w:rPr>
        <w:t> </w:t>
      </w:r>
      <w:r>
        <w:rPr>
          <w:sz w:val="26"/>
        </w:rPr>
        <w:t>thọ</w:t>
      </w:r>
      <w:r>
        <w:rPr>
          <w:spacing w:val="-4"/>
          <w:sz w:val="26"/>
        </w:rPr>
        <w:t> </w:t>
      </w:r>
      <w:r>
        <w:rPr>
          <w:spacing w:val="-2"/>
          <w:sz w:val="26"/>
        </w:rPr>
        <w:t>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tưởng,</w:t>
      </w:r>
      <w:r>
        <w:rPr>
          <w:spacing w:val="-5"/>
          <w:sz w:val="26"/>
        </w:rPr>
        <w:t> </w:t>
      </w:r>
      <w:r>
        <w:rPr>
          <w:sz w:val="26"/>
        </w:rPr>
        <w:t>phi</w:t>
      </w:r>
      <w:r>
        <w:rPr>
          <w:spacing w:val="-4"/>
          <w:sz w:val="26"/>
        </w:rPr>
        <w:t> </w:t>
      </w:r>
      <w:r>
        <w:rPr>
          <w:sz w:val="26"/>
        </w:rPr>
        <w:t>tưởng</w:t>
      </w:r>
      <w:r>
        <w:rPr>
          <w:spacing w:val="-5"/>
          <w:sz w:val="26"/>
        </w:rPr>
        <w:t> </w:t>
      </w:r>
      <w:r>
        <w:rPr>
          <w:sz w:val="26"/>
        </w:rPr>
        <w:t>uẩn?</w:t>
      </w:r>
      <w:r>
        <w:rPr>
          <w:spacing w:val="-3"/>
          <w:sz w:val="26"/>
        </w:rPr>
        <w:t> </w:t>
      </w:r>
      <w:r>
        <w:rPr>
          <w:sz w:val="26"/>
        </w:rPr>
        <w:t>-</w:t>
      </w:r>
      <w:r>
        <w:rPr>
          <w:spacing w:val="-5"/>
          <w:sz w:val="26"/>
        </w:rPr>
        <w:t> </w:t>
      </w:r>
      <w:r>
        <w:rPr>
          <w:sz w:val="26"/>
        </w:rPr>
        <w:t>Phi</w:t>
      </w:r>
      <w:r>
        <w:rPr>
          <w:spacing w:val="-5"/>
          <w:sz w:val="26"/>
        </w:rPr>
        <w:t> </w:t>
      </w:r>
      <w:r>
        <w:rPr>
          <w:sz w:val="26"/>
        </w:rPr>
        <w:t>uẩn,</w:t>
      </w:r>
      <w:r>
        <w:rPr>
          <w:spacing w:val="-5"/>
          <w:sz w:val="26"/>
        </w:rPr>
        <w:t> </w:t>
      </w:r>
      <w:r>
        <w:rPr>
          <w:sz w:val="26"/>
        </w:rPr>
        <w:t>phi</w:t>
      </w:r>
      <w:r>
        <w:rPr>
          <w:spacing w:val="-3"/>
          <w:sz w:val="26"/>
        </w:rPr>
        <w:t> </w:t>
      </w:r>
      <w:r>
        <w:rPr>
          <w:sz w:val="26"/>
        </w:rPr>
        <w:t>hành</w:t>
      </w:r>
      <w:r>
        <w:rPr>
          <w:spacing w:val="-2"/>
          <w:sz w:val="26"/>
        </w:rPr>
        <w:t> uẩn?...</w:t>
      </w:r>
    </w:p>
    <w:p>
      <w:pPr>
        <w:pStyle w:val="ListParagraph"/>
        <w:numPr>
          <w:ilvl w:val="0"/>
          <w:numId w:val="1"/>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tưởng</w:t>
      </w:r>
      <w:r>
        <w:rPr>
          <w:spacing w:val="-5"/>
          <w:sz w:val="26"/>
        </w:rPr>
        <w:t> </w:t>
      </w:r>
      <w:r>
        <w:rPr>
          <w:sz w:val="26"/>
        </w:rPr>
        <w:t>uẩn?</w:t>
      </w:r>
      <w:r>
        <w:rPr>
          <w:spacing w:val="-2"/>
          <w:sz w:val="26"/>
        </w:rPr>
        <w:t> </w:t>
      </w:r>
      <w:r>
        <w:rPr>
          <w:sz w:val="26"/>
        </w:rPr>
        <w:t>-</w:t>
      </w:r>
      <w:r>
        <w:rPr>
          <w:spacing w:val="-5"/>
          <w:sz w:val="26"/>
        </w:rPr>
        <w:t> </w:t>
      </w:r>
      <w:r>
        <w:rPr>
          <w:sz w:val="26"/>
        </w:rPr>
        <w:t>Phi</w:t>
      </w:r>
      <w:r>
        <w:rPr>
          <w:spacing w:val="-5"/>
          <w:sz w:val="26"/>
        </w:rPr>
        <w:t> </w:t>
      </w:r>
      <w:r>
        <w:rPr>
          <w:sz w:val="26"/>
        </w:rPr>
        <w:t>uẩn,</w:t>
      </w:r>
      <w:r>
        <w:rPr>
          <w:spacing w:val="-5"/>
          <w:sz w:val="26"/>
        </w:rPr>
        <w:t> </w:t>
      </w:r>
      <w:r>
        <w:rPr>
          <w:sz w:val="26"/>
        </w:rPr>
        <w:t>phi</w:t>
      </w:r>
      <w:r>
        <w:rPr>
          <w:spacing w:val="-5"/>
          <w:sz w:val="26"/>
        </w:rPr>
        <w:t> </w:t>
      </w:r>
      <w:r>
        <w:rPr>
          <w:sz w:val="26"/>
        </w:rPr>
        <w:t>thức</w:t>
      </w:r>
      <w:r>
        <w:rPr>
          <w:spacing w:val="-4"/>
          <w:sz w:val="26"/>
        </w:rPr>
        <w:t> </w:t>
      </w:r>
      <w:r>
        <w:rPr>
          <w:spacing w:val="-2"/>
          <w:sz w:val="26"/>
        </w:rPr>
        <w:t>uẩn?...</w:t>
      </w:r>
    </w:p>
    <w:p>
      <w:pPr>
        <w:pStyle w:val="ListParagraph"/>
        <w:numPr>
          <w:ilvl w:val="0"/>
          <w:numId w:val="1"/>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hành,</w:t>
      </w:r>
      <w:r>
        <w:rPr>
          <w:spacing w:val="-3"/>
          <w:sz w:val="26"/>
        </w:rPr>
        <w:t> </w:t>
      </w:r>
      <w:r>
        <w:rPr>
          <w:sz w:val="26"/>
        </w:rPr>
        <w:t>phi</w:t>
      </w:r>
      <w:r>
        <w:rPr>
          <w:spacing w:val="-4"/>
          <w:sz w:val="26"/>
        </w:rPr>
        <w:t> </w:t>
      </w:r>
      <w:r>
        <w:rPr>
          <w:sz w:val="26"/>
        </w:rPr>
        <w:t>hành</w:t>
      </w:r>
      <w:r>
        <w:rPr>
          <w:spacing w:val="-5"/>
          <w:sz w:val="26"/>
        </w:rPr>
        <w:t> </w:t>
      </w:r>
      <w:r>
        <w:rPr>
          <w:sz w:val="26"/>
        </w:rPr>
        <w:t>uẩn?</w:t>
      </w:r>
      <w:r>
        <w:rPr>
          <w:spacing w:val="-1"/>
          <w:sz w:val="26"/>
        </w:rPr>
        <w:t> </w:t>
      </w:r>
      <w:r>
        <w:rPr>
          <w:sz w:val="26"/>
        </w:rPr>
        <w:t>-</w:t>
      </w:r>
      <w:r>
        <w:rPr>
          <w:spacing w:val="-5"/>
          <w:sz w:val="26"/>
        </w:rPr>
        <w:t> </w:t>
      </w:r>
      <w:r>
        <w:rPr>
          <w:sz w:val="26"/>
        </w:rPr>
        <w:t>Phi</w:t>
      </w:r>
      <w:r>
        <w:rPr>
          <w:spacing w:val="-5"/>
          <w:sz w:val="26"/>
        </w:rPr>
        <w:t> </w:t>
      </w:r>
      <w:r>
        <w:rPr>
          <w:sz w:val="26"/>
        </w:rPr>
        <w:t>uẩn,</w:t>
      </w:r>
      <w:r>
        <w:rPr>
          <w:spacing w:val="-5"/>
          <w:sz w:val="26"/>
        </w:rPr>
        <w:t> </w:t>
      </w:r>
      <w:r>
        <w:rPr>
          <w:sz w:val="26"/>
        </w:rPr>
        <w:t>phi</w:t>
      </w:r>
      <w:r>
        <w:rPr>
          <w:spacing w:val="-4"/>
          <w:sz w:val="26"/>
        </w:rPr>
        <w:t> </w:t>
      </w:r>
      <w:r>
        <w:rPr>
          <w:sz w:val="26"/>
        </w:rPr>
        <w:t>sắc</w:t>
      </w:r>
      <w:r>
        <w:rPr>
          <w:spacing w:val="-2"/>
          <w:sz w:val="26"/>
        </w:rPr>
        <w:t> uẩn?...</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hành,</w:t>
      </w:r>
      <w:r>
        <w:rPr>
          <w:spacing w:val="-2"/>
          <w:sz w:val="26"/>
        </w:rPr>
        <w:t> </w:t>
      </w:r>
      <w:r>
        <w:rPr>
          <w:sz w:val="26"/>
        </w:rPr>
        <w:t>phi</w:t>
      </w:r>
      <w:r>
        <w:rPr>
          <w:spacing w:val="-4"/>
          <w:sz w:val="26"/>
        </w:rPr>
        <w:t> </w:t>
      </w:r>
      <w:r>
        <w:rPr>
          <w:sz w:val="26"/>
        </w:rPr>
        <w:t>hành</w:t>
      </w:r>
      <w:r>
        <w:rPr>
          <w:spacing w:val="-4"/>
          <w:sz w:val="26"/>
        </w:rPr>
        <w:t> </w:t>
      </w:r>
      <w:r>
        <w:rPr>
          <w:sz w:val="26"/>
        </w:rPr>
        <w:t>uẩn?</w:t>
      </w:r>
      <w:r>
        <w:rPr>
          <w:spacing w:val="-2"/>
          <w:sz w:val="26"/>
        </w:rPr>
        <w:t> </w:t>
      </w:r>
      <w:r>
        <w:rPr>
          <w:sz w:val="26"/>
        </w:rPr>
        <w:t>-</w:t>
      </w:r>
      <w:r>
        <w:rPr>
          <w:spacing w:val="-4"/>
          <w:sz w:val="26"/>
        </w:rPr>
        <w:t> </w:t>
      </w:r>
      <w:r>
        <w:rPr>
          <w:sz w:val="26"/>
        </w:rPr>
        <w:t>Phi</w:t>
      </w:r>
      <w:r>
        <w:rPr>
          <w:spacing w:val="-4"/>
          <w:sz w:val="26"/>
        </w:rPr>
        <w:t> </w:t>
      </w:r>
      <w:r>
        <w:rPr>
          <w:sz w:val="26"/>
        </w:rPr>
        <w:t>uẩn,</w:t>
      </w:r>
      <w:r>
        <w:rPr>
          <w:spacing w:val="-5"/>
          <w:sz w:val="26"/>
        </w:rPr>
        <w:t> </w:t>
      </w:r>
      <w:r>
        <w:rPr>
          <w:sz w:val="26"/>
        </w:rPr>
        <w:t>phi</w:t>
      </w:r>
      <w:r>
        <w:rPr>
          <w:spacing w:val="-4"/>
          <w:sz w:val="26"/>
        </w:rPr>
        <w:t> </w:t>
      </w:r>
      <w:r>
        <w:rPr>
          <w:sz w:val="26"/>
        </w:rPr>
        <w:t>thọ</w:t>
      </w:r>
      <w:r>
        <w:rPr>
          <w:spacing w:val="-4"/>
          <w:sz w:val="26"/>
        </w:rPr>
        <w:t> </w:t>
      </w:r>
      <w:r>
        <w:rPr>
          <w:spacing w:val="-2"/>
          <w:sz w:val="26"/>
        </w:rPr>
        <w:t>uẩn?...</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hành,</w:t>
      </w:r>
      <w:r>
        <w:rPr>
          <w:spacing w:val="-3"/>
          <w:sz w:val="26"/>
        </w:rPr>
        <w:t> </w:t>
      </w:r>
      <w:r>
        <w:rPr>
          <w:sz w:val="26"/>
        </w:rPr>
        <w:t>phi</w:t>
      </w:r>
      <w:r>
        <w:rPr>
          <w:spacing w:val="-4"/>
          <w:sz w:val="26"/>
        </w:rPr>
        <w:t> </w:t>
      </w:r>
      <w:r>
        <w:rPr>
          <w:sz w:val="26"/>
        </w:rPr>
        <w:t>hành</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5"/>
          <w:sz w:val="26"/>
        </w:rPr>
        <w:t> </w:t>
      </w:r>
      <w:r>
        <w:rPr>
          <w:sz w:val="26"/>
        </w:rPr>
        <w:t>phi</w:t>
      </w:r>
      <w:r>
        <w:rPr>
          <w:spacing w:val="-4"/>
          <w:sz w:val="26"/>
        </w:rPr>
        <w:t> </w:t>
      </w:r>
      <w:r>
        <w:rPr>
          <w:sz w:val="26"/>
        </w:rPr>
        <w:t>tưởng</w:t>
      </w:r>
      <w:r>
        <w:rPr>
          <w:spacing w:val="-5"/>
          <w:sz w:val="26"/>
        </w:rPr>
        <w:t> </w:t>
      </w:r>
      <w:r>
        <w:rPr>
          <w:spacing w:val="-2"/>
          <w:sz w:val="26"/>
        </w:rPr>
        <w:t>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hành,</w:t>
      </w:r>
      <w:r>
        <w:rPr>
          <w:spacing w:val="-2"/>
          <w:sz w:val="26"/>
        </w:rPr>
        <w:t> </w:t>
      </w:r>
      <w:r>
        <w:rPr>
          <w:sz w:val="26"/>
        </w:rPr>
        <w:t>phi</w:t>
      </w:r>
      <w:r>
        <w:rPr>
          <w:spacing w:val="-5"/>
          <w:sz w:val="26"/>
        </w:rPr>
        <w:t> </w:t>
      </w:r>
      <w:r>
        <w:rPr>
          <w:sz w:val="26"/>
        </w:rPr>
        <w:t>hành</w:t>
      </w:r>
      <w:r>
        <w:rPr>
          <w:spacing w:val="-5"/>
          <w:sz w:val="26"/>
        </w:rPr>
        <w:t> </w:t>
      </w:r>
      <w:r>
        <w:rPr>
          <w:sz w:val="26"/>
        </w:rPr>
        <w:t>uẩn?</w:t>
      </w:r>
      <w:r>
        <w:rPr>
          <w:spacing w:val="-2"/>
          <w:sz w:val="26"/>
        </w:rPr>
        <w:t> </w:t>
      </w:r>
      <w:r>
        <w:rPr>
          <w:sz w:val="26"/>
        </w:rPr>
        <w:t>-</w:t>
      </w:r>
      <w:r>
        <w:rPr>
          <w:spacing w:val="-4"/>
          <w:sz w:val="26"/>
        </w:rPr>
        <w:t> </w:t>
      </w:r>
      <w:r>
        <w:rPr>
          <w:sz w:val="26"/>
        </w:rPr>
        <w:t>Phi</w:t>
      </w:r>
      <w:r>
        <w:rPr>
          <w:spacing w:val="-5"/>
          <w:sz w:val="26"/>
        </w:rPr>
        <w:t> </w:t>
      </w:r>
      <w:r>
        <w:rPr>
          <w:sz w:val="26"/>
        </w:rPr>
        <w:t>uẩn,</w:t>
      </w:r>
      <w:r>
        <w:rPr>
          <w:spacing w:val="-5"/>
          <w:sz w:val="26"/>
        </w:rPr>
        <w:t> </w:t>
      </w:r>
      <w:r>
        <w:rPr>
          <w:sz w:val="26"/>
        </w:rPr>
        <w:t>phi</w:t>
      </w:r>
      <w:r>
        <w:rPr>
          <w:spacing w:val="-5"/>
          <w:sz w:val="26"/>
        </w:rPr>
        <w:t> </w:t>
      </w:r>
      <w:r>
        <w:rPr>
          <w:sz w:val="26"/>
        </w:rPr>
        <w:t>thức</w:t>
      </w:r>
      <w:r>
        <w:rPr>
          <w:spacing w:val="-4"/>
          <w:sz w:val="26"/>
        </w:rPr>
        <w:t> </w:t>
      </w:r>
      <w:r>
        <w:rPr>
          <w:spacing w:val="-2"/>
          <w:sz w:val="26"/>
        </w:rPr>
        <w:t>uẩn?...</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
        </w:numPr>
        <w:tabs>
          <w:tab w:pos="709" w:val="left" w:leader="none"/>
        </w:tabs>
        <w:spacing w:line="318" w:lineRule="exact" w:before="269" w:after="0"/>
        <w:ind w:left="709" w:right="0" w:hanging="285"/>
        <w:jc w:val="left"/>
        <w:rPr>
          <w:sz w:val="26"/>
        </w:rPr>
      </w:pPr>
      <w:r>
        <w:rPr>
          <w:sz w:val="26"/>
        </w:rPr>
        <w:t>Phi</w:t>
      </w:r>
      <w:r>
        <w:rPr>
          <w:spacing w:val="-5"/>
          <w:sz w:val="26"/>
        </w:rPr>
        <w:t> </w:t>
      </w:r>
      <w:r>
        <w:rPr>
          <w:sz w:val="26"/>
        </w:rPr>
        <w:t>thức,</w:t>
      </w:r>
      <w:r>
        <w:rPr>
          <w:spacing w:val="-4"/>
          <w:sz w:val="26"/>
        </w:rPr>
        <w:t> </w:t>
      </w:r>
      <w:r>
        <w:rPr>
          <w:sz w:val="26"/>
        </w:rPr>
        <w:t>phi</w:t>
      </w:r>
      <w:r>
        <w:rPr>
          <w:spacing w:val="-5"/>
          <w:sz w:val="26"/>
        </w:rPr>
        <w:t> </w:t>
      </w:r>
      <w:r>
        <w:rPr>
          <w:sz w:val="26"/>
        </w:rPr>
        <w:t>thức</w:t>
      </w:r>
      <w:r>
        <w:rPr>
          <w:spacing w:val="-4"/>
          <w:sz w:val="26"/>
        </w:rPr>
        <w:t> </w:t>
      </w:r>
      <w:r>
        <w:rPr>
          <w:sz w:val="26"/>
        </w:rPr>
        <w:t>uẩn?</w:t>
      </w:r>
      <w:r>
        <w:rPr>
          <w:spacing w:val="-2"/>
          <w:sz w:val="26"/>
        </w:rPr>
        <w:t> </w:t>
      </w:r>
      <w:r>
        <w:rPr>
          <w:sz w:val="26"/>
        </w:rPr>
        <w:t>-</w:t>
      </w:r>
      <w:r>
        <w:rPr>
          <w:spacing w:val="-5"/>
          <w:sz w:val="26"/>
        </w:rPr>
        <w:t> </w:t>
      </w:r>
      <w:r>
        <w:rPr>
          <w:sz w:val="26"/>
        </w:rPr>
        <w:t>Phi</w:t>
      </w:r>
      <w:r>
        <w:rPr>
          <w:spacing w:val="-5"/>
          <w:sz w:val="26"/>
        </w:rPr>
        <w:t> </w:t>
      </w:r>
      <w:r>
        <w:rPr>
          <w:sz w:val="26"/>
        </w:rPr>
        <w:t>uẩn,</w:t>
      </w:r>
      <w:r>
        <w:rPr>
          <w:spacing w:val="-3"/>
          <w:sz w:val="26"/>
        </w:rPr>
        <w:t> </w:t>
      </w:r>
      <w:r>
        <w:rPr>
          <w:sz w:val="26"/>
        </w:rPr>
        <w:t>phi</w:t>
      </w:r>
      <w:r>
        <w:rPr>
          <w:spacing w:val="-4"/>
          <w:sz w:val="26"/>
        </w:rPr>
        <w:t> </w:t>
      </w:r>
      <w:r>
        <w:rPr>
          <w:sz w:val="26"/>
        </w:rPr>
        <w:t>sắc</w:t>
      </w:r>
      <w:r>
        <w:rPr>
          <w:spacing w:val="-2"/>
          <w:sz w:val="26"/>
        </w:rPr>
        <w:t> uẩn?...</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thức,</w:t>
      </w:r>
      <w:r>
        <w:rPr>
          <w:spacing w:val="-4"/>
          <w:sz w:val="26"/>
        </w:rPr>
        <w:t> </w:t>
      </w:r>
      <w:r>
        <w:rPr>
          <w:sz w:val="26"/>
        </w:rPr>
        <w:t>phi</w:t>
      </w:r>
      <w:r>
        <w:rPr>
          <w:spacing w:val="-5"/>
          <w:sz w:val="26"/>
        </w:rPr>
        <w:t> </w:t>
      </w:r>
      <w:r>
        <w:rPr>
          <w:sz w:val="26"/>
        </w:rPr>
        <w:t>thức</w:t>
      </w:r>
      <w:r>
        <w:rPr>
          <w:spacing w:val="-4"/>
          <w:sz w:val="26"/>
        </w:rPr>
        <w:t> </w:t>
      </w:r>
      <w:r>
        <w:rPr>
          <w:sz w:val="26"/>
        </w:rPr>
        <w:t>uẩn?</w:t>
      </w:r>
      <w:r>
        <w:rPr>
          <w:spacing w:val="-2"/>
          <w:sz w:val="26"/>
        </w:rPr>
        <w:t> </w:t>
      </w:r>
      <w:r>
        <w:rPr>
          <w:sz w:val="26"/>
        </w:rPr>
        <w:t>-</w:t>
      </w:r>
      <w:r>
        <w:rPr>
          <w:spacing w:val="-5"/>
          <w:sz w:val="26"/>
        </w:rPr>
        <w:t> </w:t>
      </w:r>
      <w:r>
        <w:rPr>
          <w:sz w:val="26"/>
        </w:rPr>
        <w:t>Phi</w:t>
      </w:r>
      <w:r>
        <w:rPr>
          <w:spacing w:val="-5"/>
          <w:sz w:val="26"/>
        </w:rPr>
        <w:t> </w:t>
      </w:r>
      <w:r>
        <w:rPr>
          <w:sz w:val="26"/>
        </w:rPr>
        <w:t>uẩn,</w:t>
      </w:r>
      <w:r>
        <w:rPr>
          <w:spacing w:val="-3"/>
          <w:sz w:val="26"/>
        </w:rPr>
        <w:t> </w:t>
      </w:r>
      <w:r>
        <w:rPr>
          <w:sz w:val="26"/>
        </w:rPr>
        <w:t>phi</w:t>
      </w:r>
      <w:r>
        <w:rPr>
          <w:spacing w:val="-4"/>
          <w:sz w:val="26"/>
        </w:rPr>
        <w:t> </w:t>
      </w:r>
      <w:r>
        <w:rPr>
          <w:sz w:val="26"/>
        </w:rPr>
        <w:t>thọ</w:t>
      </w:r>
      <w:r>
        <w:rPr>
          <w:spacing w:val="-2"/>
          <w:sz w:val="26"/>
        </w:rPr>
        <w:t> uẩn?...</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thức,</w:t>
      </w:r>
      <w:r>
        <w:rPr>
          <w:spacing w:val="-4"/>
          <w:sz w:val="26"/>
        </w:rPr>
        <w:t> </w:t>
      </w:r>
      <w:r>
        <w:rPr>
          <w:sz w:val="26"/>
        </w:rPr>
        <w:t>phi</w:t>
      </w:r>
      <w:r>
        <w:rPr>
          <w:spacing w:val="-5"/>
          <w:sz w:val="26"/>
        </w:rPr>
        <w:t> </w:t>
      </w:r>
      <w:r>
        <w:rPr>
          <w:sz w:val="26"/>
        </w:rPr>
        <w:t>thức</w:t>
      </w:r>
      <w:r>
        <w:rPr>
          <w:spacing w:val="-4"/>
          <w:sz w:val="26"/>
        </w:rPr>
        <w:t> </w:t>
      </w:r>
      <w:r>
        <w:rPr>
          <w:sz w:val="26"/>
        </w:rPr>
        <w:t>uẩn?</w:t>
      </w:r>
      <w:r>
        <w:rPr>
          <w:spacing w:val="-3"/>
          <w:sz w:val="26"/>
        </w:rPr>
        <w:t> </w:t>
      </w:r>
      <w:r>
        <w:rPr>
          <w:sz w:val="26"/>
        </w:rPr>
        <w:t>-</w:t>
      </w:r>
      <w:r>
        <w:rPr>
          <w:spacing w:val="-5"/>
          <w:sz w:val="26"/>
        </w:rPr>
        <w:t> </w:t>
      </w:r>
      <w:r>
        <w:rPr>
          <w:sz w:val="26"/>
        </w:rPr>
        <w:t>Phi</w:t>
      </w:r>
      <w:r>
        <w:rPr>
          <w:spacing w:val="-5"/>
          <w:sz w:val="26"/>
        </w:rPr>
        <w:t> </w:t>
      </w:r>
      <w:r>
        <w:rPr>
          <w:sz w:val="26"/>
        </w:rPr>
        <w:t>uẩn,</w:t>
      </w:r>
      <w:r>
        <w:rPr>
          <w:spacing w:val="-4"/>
          <w:sz w:val="26"/>
        </w:rPr>
        <w:t> </w:t>
      </w:r>
      <w:r>
        <w:rPr>
          <w:sz w:val="26"/>
        </w:rPr>
        <w:t>phi</w:t>
      </w:r>
      <w:r>
        <w:rPr>
          <w:spacing w:val="-4"/>
          <w:sz w:val="26"/>
        </w:rPr>
        <w:t> </w:t>
      </w:r>
      <w:r>
        <w:rPr>
          <w:sz w:val="26"/>
        </w:rPr>
        <w:t>tưởng</w:t>
      </w:r>
      <w:r>
        <w:rPr>
          <w:spacing w:val="-3"/>
          <w:sz w:val="26"/>
        </w:rPr>
        <w:t> </w:t>
      </w:r>
      <w:r>
        <w:rPr>
          <w:spacing w:val="-2"/>
          <w:sz w:val="26"/>
        </w:rPr>
        <w:t>uẩn?...</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thức,</w:t>
      </w:r>
      <w:r>
        <w:rPr>
          <w:spacing w:val="-4"/>
          <w:sz w:val="26"/>
        </w:rPr>
        <w:t> </w:t>
      </w:r>
      <w:r>
        <w:rPr>
          <w:sz w:val="26"/>
        </w:rPr>
        <w:t>phi</w:t>
      </w:r>
      <w:r>
        <w:rPr>
          <w:spacing w:val="-5"/>
          <w:sz w:val="26"/>
        </w:rPr>
        <w:t> </w:t>
      </w:r>
      <w:r>
        <w:rPr>
          <w:sz w:val="26"/>
        </w:rPr>
        <w:t>thức</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3"/>
          <w:sz w:val="26"/>
        </w:rPr>
        <w:t> </w:t>
      </w:r>
      <w:r>
        <w:rPr>
          <w:sz w:val="26"/>
        </w:rPr>
        <w:t>phi</w:t>
      </w:r>
      <w:r>
        <w:rPr>
          <w:spacing w:val="-4"/>
          <w:sz w:val="26"/>
        </w:rPr>
        <w:t> </w:t>
      </w:r>
      <w:r>
        <w:rPr>
          <w:sz w:val="26"/>
        </w:rPr>
        <w:t>hành</w:t>
      </w:r>
      <w:r>
        <w:rPr>
          <w:spacing w:val="-5"/>
          <w:sz w:val="26"/>
        </w:rPr>
        <w:t> </w:t>
      </w:r>
      <w:r>
        <w:rPr>
          <w:spacing w:val="-2"/>
          <w:sz w:val="26"/>
        </w:rPr>
        <w:t>uẩn?...</w:t>
      </w:r>
    </w:p>
    <w:p>
      <w:pPr>
        <w:spacing w:line="298" w:lineRule="exact" w:before="0"/>
        <w:ind w:left="141" w:right="0" w:firstLine="0"/>
        <w:jc w:val="left"/>
        <w:rPr>
          <w:sz w:val="26"/>
        </w:rPr>
      </w:pPr>
      <w:r>
        <w:rPr>
          <w:b/>
          <w:spacing w:val="-5"/>
          <w:sz w:val="26"/>
        </w:rPr>
        <w:t>28</w:t>
      </w:r>
      <w:r>
        <w:rPr>
          <w:spacing w:val="-5"/>
          <w:sz w:val="26"/>
        </w:rPr>
        <w:t>.</w:t>
      </w:r>
    </w:p>
    <w:p>
      <w:pPr>
        <w:pStyle w:val="BodyText"/>
        <w:spacing w:before="1"/>
        <w:ind w:left="708" w:right="133"/>
        <w:jc w:val="left"/>
      </w:pPr>
      <w:r>
        <w:rPr/>
        <w:t>Sắc, uẩn? Uẩn, sắc?... Thọ, uẩn? Uẩn, thọ?... Tưởng, uẩn? Uẩn, tưởng?... Hành, uẩn?</w:t>
      </w:r>
      <w:r>
        <w:rPr>
          <w:spacing w:val="40"/>
        </w:rPr>
        <w:t> </w:t>
      </w:r>
      <w:r>
        <w:rPr/>
        <w:t>Uẩn, hành?... Thức, uẩn? Uẩn, thức?...</w:t>
      </w:r>
    </w:p>
    <w:p>
      <w:pPr>
        <w:spacing w:line="298" w:lineRule="exact" w:before="0"/>
        <w:ind w:left="141" w:right="0" w:firstLine="0"/>
        <w:jc w:val="left"/>
        <w:rPr>
          <w:sz w:val="26"/>
        </w:rPr>
      </w:pPr>
      <w:r>
        <w:rPr>
          <w:b/>
          <w:spacing w:val="-5"/>
          <w:sz w:val="26"/>
        </w:rPr>
        <w:t>29</w:t>
      </w:r>
      <w:r>
        <w:rPr>
          <w:spacing w:val="-5"/>
          <w:sz w:val="26"/>
        </w:rPr>
        <w:t>.</w:t>
      </w:r>
    </w:p>
    <w:p>
      <w:pPr>
        <w:pStyle w:val="BodyText"/>
        <w:ind w:left="708" w:right="137"/>
      </w:pPr>
      <w:r>
        <w:rPr/>
        <w:t>Phi sắc, phi uẩn? Phi uẩn, phi sắc?... Phi thọ, phi uẩn? Phi uẩn, phi thọ?... Phi tưởng, phi uẩn? Phi uẩn, phi tưởng?... Phi hành, phi uẩn? Phi uẩn, phi hành?... Phi thức, phi uẩn? Phi uẩn, phi thức?...</w:t>
      </w:r>
    </w:p>
    <w:p>
      <w:pPr>
        <w:spacing w:before="0"/>
        <w:ind w:left="141" w:right="0" w:firstLine="0"/>
        <w:jc w:val="left"/>
        <w:rPr>
          <w:sz w:val="26"/>
        </w:rPr>
      </w:pPr>
      <w:r>
        <w:rPr>
          <w:b/>
          <w:spacing w:val="-5"/>
          <w:sz w:val="26"/>
        </w:rPr>
        <w:t>30</w:t>
      </w:r>
      <w:r>
        <w:rPr>
          <w:spacing w:val="-5"/>
          <w:sz w:val="26"/>
        </w:rPr>
        <w:t>.</w:t>
      </w:r>
    </w:p>
    <w:p>
      <w:pPr>
        <w:pStyle w:val="BodyText"/>
        <w:spacing w:line="298" w:lineRule="exact" w:before="2"/>
        <w:ind w:left="708"/>
        <w:jc w:val="left"/>
      </w:pPr>
      <w:r>
        <w:rPr/>
        <w:t>Sắc,</w:t>
      </w:r>
      <w:r>
        <w:rPr>
          <w:spacing w:val="-1"/>
        </w:rPr>
        <w:t> </w:t>
      </w:r>
      <w:r>
        <w:rPr/>
        <w:t>uẩn?</w:t>
      </w:r>
      <w:r>
        <w:rPr>
          <w:spacing w:val="1"/>
        </w:rPr>
        <w:t> </w:t>
      </w:r>
      <w:r>
        <w:rPr/>
        <w:t>Uẩn,</w:t>
      </w:r>
      <w:r>
        <w:rPr>
          <w:spacing w:val="-1"/>
        </w:rPr>
        <w:t> </w:t>
      </w:r>
      <w:r>
        <w:rPr/>
        <w:t>thọ?...</w:t>
      </w:r>
      <w:r>
        <w:rPr>
          <w:spacing w:val="1"/>
        </w:rPr>
        <w:t> </w:t>
      </w:r>
      <w:r>
        <w:rPr/>
        <w:t>Sắc,</w:t>
      </w:r>
      <w:r>
        <w:rPr>
          <w:spacing w:val="-1"/>
        </w:rPr>
        <w:t> </w:t>
      </w:r>
      <w:r>
        <w:rPr/>
        <w:t>uẩn?</w:t>
      </w:r>
      <w:r>
        <w:rPr>
          <w:spacing w:val="1"/>
        </w:rPr>
        <w:t> </w:t>
      </w:r>
      <w:r>
        <w:rPr/>
        <w:t>Uẩn,</w:t>
      </w:r>
      <w:r>
        <w:rPr>
          <w:spacing w:val="-1"/>
        </w:rPr>
        <w:t> </w:t>
      </w:r>
      <w:r>
        <w:rPr/>
        <w:t>tưởng?...</w:t>
      </w:r>
      <w:r>
        <w:rPr>
          <w:spacing w:val="-1"/>
        </w:rPr>
        <w:t> </w:t>
      </w:r>
      <w:r>
        <w:rPr/>
        <w:t>Sắc,</w:t>
      </w:r>
      <w:r>
        <w:rPr>
          <w:spacing w:val="-1"/>
        </w:rPr>
        <w:t> </w:t>
      </w:r>
      <w:r>
        <w:rPr/>
        <w:t>uẩn?</w:t>
      </w:r>
      <w:r>
        <w:rPr>
          <w:spacing w:val="1"/>
        </w:rPr>
        <w:t> </w:t>
      </w:r>
      <w:r>
        <w:rPr/>
        <w:t>Uẩn,</w:t>
      </w:r>
      <w:r>
        <w:rPr>
          <w:spacing w:val="-1"/>
        </w:rPr>
        <w:t> </w:t>
      </w:r>
      <w:r>
        <w:rPr/>
        <w:t>hành?...</w:t>
      </w:r>
      <w:r>
        <w:rPr>
          <w:spacing w:val="-1"/>
        </w:rPr>
        <w:t> </w:t>
      </w:r>
      <w:r>
        <w:rPr/>
        <w:t>Sắc, uẩn?</w:t>
      </w:r>
      <w:r>
        <w:rPr>
          <w:spacing w:val="1"/>
        </w:rPr>
        <w:t> </w:t>
      </w:r>
      <w:r>
        <w:rPr>
          <w:spacing w:val="-4"/>
        </w:rPr>
        <w:t>Uẩn,</w:t>
      </w:r>
    </w:p>
    <w:p>
      <w:pPr>
        <w:pStyle w:val="BodyText"/>
        <w:spacing w:line="298" w:lineRule="exact"/>
        <w:ind w:left="708"/>
        <w:jc w:val="left"/>
      </w:pPr>
      <w:r>
        <w:rPr/>
        <w:t>thức?...</w:t>
      </w:r>
      <w:r>
        <w:rPr>
          <w:spacing w:val="10"/>
        </w:rPr>
        <w:t> </w:t>
      </w:r>
      <w:r>
        <w:rPr/>
        <w:t>Thọ,</w:t>
      </w:r>
      <w:r>
        <w:rPr>
          <w:spacing w:val="10"/>
        </w:rPr>
        <w:t> </w:t>
      </w:r>
      <w:r>
        <w:rPr/>
        <w:t>uẩn?</w:t>
      </w:r>
      <w:r>
        <w:rPr>
          <w:spacing w:val="12"/>
        </w:rPr>
        <w:t> </w:t>
      </w:r>
      <w:r>
        <w:rPr/>
        <w:t>Uẩn,</w:t>
      </w:r>
      <w:r>
        <w:rPr>
          <w:spacing w:val="10"/>
        </w:rPr>
        <w:t> </w:t>
      </w:r>
      <w:r>
        <w:rPr/>
        <w:t>Sắc?...Thọ,</w:t>
      </w:r>
      <w:r>
        <w:rPr>
          <w:spacing w:val="10"/>
        </w:rPr>
        <w:t> </w:t>
      </w:r>
      <w:r>
        <w:rPr/>
        <w:t>uẩn?</w:t>
      </w:r>
      <w:r>
        <w:rPr>
          <w:spacing w:val="12"/>
        </w:rPr>
        <w:t> </w:t>
      </w:r>
      <w:r>
        <w:rPr/>
        <w:t>Uẩn,</w:t>
      </w:r>
      <w:r>
        <w:rPr>
          <w:spacing w:val="12"/>
        </w:rPr>
        <w:t> </w:t>
      </w:r>
      <w:r>
        <w:rPr/>
        <w:t>tưởng?...</w:t>
      </w:r>
      <w:r>
        <w:rPr>
          <w:spacing w:val="10"/>
        </w:rPr>
        <w:t> </w:t>
      </w:r>
      <w:r>
        <w:rPr/>
        <w:t>Thọ,</w:t>
      </w:r>
      <w:r>
        <w:rPr>
          <w:spacing w:val="10"/>
        </w:rPr>
        <w:t> </w:t>
      </w:r>
      <w:r>
        <w:rPr/>
        <w:t>uẩn?</w:t>
      </w:r>
      <w:r>
        <w:rPr>
          <w:spacing w:val="12"/>
        </w:rPr>
        <w:t> </w:t>
      </w:r>
      <w:r>
        <w:rPr/>
        <w:t>Uẩn,</w:t>
      </w:r>
      <w:r>
        <w:rPr>
          <w:spacing w:val="10"/>
        </w:rPr>
        <w:t> </w:t>
      </w:r>
      <w:r>
        <w:rPr/>
        <w:t>hành?...</w:t>
      </w:r>
      <w:r>
        <w:rPr>
          <w:spacing w:val="10"/>
        </w:rPr>
        <w:t> </w:t>
      </w:r>
      <w:r>
        <w:rPr>
          <w:spacing w:val="-4"/>
        </w:rPr>
        <w:t>Thọ,</w:t>
      </w:r>
    </w:p>
    <w:p>
      <w:pPr>
        <w:pStyle w:val="BodyText"/>
        <w:spacing w:line="298" w:lineRule="exact" w:before="1"/>
        <w:ind w:left="708"/>
        <w:jc w:val="left"/>
      </w:pPr>
      <w:r>
        <w:rPr/>
        <w:t>uẩn?</w:t>
      </w:r>
      <w:r>
        <w:rPr>
          <w:spacing w:val="36"/>
        </w:rPr>
        <w:t> </w:t>
      </w:r>
      <w:r>
        <w:rPr/>
        <w:t>Uẩn,</w:t>
      </w:r>
      <w:r>
        <w:rPr>
          <w:spacing w:val="35"/>
        </w:rPr>
        <w:t> </w:t>
      </w:r>
      <w:r>
        <w:rPr/>
        <w:t>thức?...</w:t>
      </w:r>
      <w:r>
        <w:rPr>
          <w:spacing w:val="35"/>
        </w:rPr>
        <w:t> </w:t>
      </w:r>
      <w:r>
        <w:rPr/>
        <w:t>Tưởng,</w:t>
      </w:r>
      <w:r>
        <w:rPr>
          <w:spacing w:val="35"/>
        </w:rPr>
        <w:t> </w:t>
      </w:r>
      <w:r>
        <w:rPr/>
        <w:t>uẩn?</w:t>
      </w:r>
      <w:r>
        <w:rPr>
          <w:spacing w:val="37"/>
        </w:rPr>
        <w:t> </w:t>
      </w:r>
      <w:r>
        <w:rPr/>
        <w:t>Uẩn,</w:t>
      </w:r>
      <w:r>
        <w:rPr>
          <w:spacing w:val="37"/>
        </w:rPr>
        <w:t> </w:t>
      </w:r>
      <w:r>
        <w:rPr/>
        <w:t>sắc?...</w:t>
      </w:r>
      <w:r>
        <w:rPr>
          <w:spacing w:val="35"/>
        </w:rPr>
        <w:t> </w:t>
      </w:r>
      <w:r>
        <w:rPr/>
        <w:t>Tưởng,</w:t>
      </w:r>
      <w:r>
        <w:rPr>
          <w:spacing w:val="35"/>
        </w:rPr>
        <w:t> </w:t>
      </w:r>
      <w:r>
        <w:rPr/>
        <w:t>uẩn?</w:t>
      </w:r>
      <w:r>
        <w:rPr>
          <w:spacing w:val="37"/>
        </w:rPr>
        <w:t> </w:t>
      </w:r>
      <w:r>
        <w:rPr/>
        <w:t>Uẩn,</w:t>
      </w:r>
      <w:r>
        <w:rPr>
          <w:spacing w:val="35"/>
        </w:rPr>
        <w:t> </w:t>
      </w:r>
      <w:r>
        <w:rPr/>
        <w:t>thọ?...</w:t>
      </w:r>
      <w:r>
        <w:rPr>
          <w:spacing w:val="34"/>
        </w:rPr>
        <w:t> </w:t>
      </w:r>
      <w:r>
        <w:rPr/>
        <w:t>Tưởng,</w:t>
      </w:r>
      <w:r>
        <w:rPr>
          <w:spacing w:val="35"/>
        </w:rPr>
        <w:t> </w:t>
      </w:r>
      <w:r>
        <w:rPr>
          <w:spacing w:val="-4"/>
        </w:rPr>
        <w:t>uẩn?</w:t>
      </w:r>
    </w:p>
    <w:p>
      <w:pPr>
        <w:pStyle w:val="BodyText"/>
        <w:spacing w:line="298" w:lineRule="exact"/>
        <w:ind w:left="708"/>
        <w:jc w:val="left"/>
      </w:pPr>
      <w:r>
        <w:rPr/>
        <w:t>Uẩn,</w:t>
      </w:r>
      <w:r>
        <w:rPr>
          <w:spacing w:val="41"/>
        </w:rPr>
        <w:t> </w:t>
      </w:r>
      <w:r>
        <w:rPr/>
        <w:t>hành?...</w:t>
      </w:r>
      <w:r>
        <w:rPr>
          <w:spacing w:val="42"/>
        </w:rPr>
        <w:t> </w:t>
      </w:r>
      <w:r>
        <w:rPr/>
        <w:t>Tưởng,</w:t>
      </w:r>
      <w:r>
        <w:rPr>
          <w:spacing w:val="46"/>
        </w:rPr>
        <w:t> </w:t>
      </w:r>
      <w:r>
        <w:rPr/>
        <w:t>uẩn?</w:t>
      </w:r>
      <w:r>
        <w:rPr>
          <w:spacing w:val="43"/>
        </w:rPr>
        <w:t> </w:t>
      </w:r>
      <w:r>
        <w:rPr/>
        <w:t>Uẩn,</w:t>
      </w:r>
      <w:r>
        <w:rPr>
          <w:spacing w:val="42"/>
        </w:rPr>
        <w:t> </w:t>
      </w:r>
      <w:r>
        <w:rPr/>
        <w:t>thức?...</w:t>
      </w:r>
      <w:r>
        <w:rPr>
          <w:spacing w:val="42"/>
        </w:rPr>
        <w:t> </w:t>
      </w:r>
      <w:r>
        <w:rPr/>
        <w:t>Hành,</w:t>
      </w:r>
      <w:r>
        <w:rPr>
          <w:spacing w:val="43"/>
        </w:rPr>
        <w:t> </w:t>
      </w:r>
      <w:r>
        <w:rPr/>
        <w:t>uẩn?</w:t>
      </w:r>
      <w:r>
        <w:rPr>
          <w:spacing w:val="44"/>
        </w:rPr>
        <w:t> </w:t>
      </w:r>
      <w:r>
        <w:rPr/>
        <w:t>Uẩn,</w:t>
      </w:r>
      <w:r>
        <w:rPr>
          <w:spacing w:val="44"/>
        </w:rPr>
        <w:t> </w:t>
      </w:r>
      <w:r>
        <w:rPr/>
        <w:t>sắc?...</w:t>
      </w:r>
      <w:r>
        <w:rPr>
          <w:spacing w:val="42"/>
        </w:rPr>
        <w:t> </w:t>
      </w:r>
      <w:r>
        <w:rPr/>
        <w:t>Hành,</w:t>
      </w:r>
      <w:r>
        <w:rPr>
          <w:spacing w:val="44"/>
        </w:rPr>
        <w:t> </w:t>
      </w:r>
      <w:r>
        <w:rPr/>
        <w:t>uẩn?</w:t>
      </w:r>
      <w:r>
        <w:rPr>
          <w:spacing w:val="43"/>
        </w:rPr>
        <w:t> </w:t>
      </w:r>
      <w:r>
        <w:rPr>
          <w:spacing w:val="-4"/>
        </w:rPr>
        <w:t>Uẩn,</w:t>
      </w:r>
    </w:p>
    <w:p>
      <w:pPr>
        <w:pStyle w:val="BodyText"/>
        <w:spacing w:before="1"/>
        <w:ind w:left="708"/>
        <w:jc w:val="left"/>
      </w:pPr>
      <w:r>
        <w:rPr/>
        <w:t>thọ?...</w:t>
      </w:r>
      <w:r>
        <w:rPr>
          <w:spacing w:val="8"/>
        </w:rPr>
        <w:t> </w:t>
      </w:r>
      <w:r>
        <w:rPr/>
        <w:t>hành</w:t>
      </w:r>
      <w:r>
        <w:rPr>
          <w:spacing w:val="9"/>
        </w:rPr>
        <w:t> </w:t>
      </w:r>
      <w:r>
        <w:rPr/>
        <w:t>uẩn?</w:t>
      </w:r>
      <w:r>
        <w:rPr>
          <w:spacing w:val="10"/>
        </w:rPr>
        <w:t> </w:t>
      </w:r>
      <w:r>
        <w:rPr/>
        <w:t>Uẩn,</w:t>
      </w:r>
      <w:r>
        <w:rPr>
          <w:spacing w:val="11"/>
        </w:rPr>
        <w:t> </w:t>
      </w:r>
      <w:r>
        <w:rPr/>
        <w:t>tưởng?</w:t>
      </w:r>
      <w:r>
        <w:rPr>
          <w:spacing w:val="11"/>
        </w:rPr>
        <w:t> </w:t>
      </w:r>
      <w:r>
        <w:rPr/>
        <w:t>hành,</w:t>
      </w:r>
      <w:r>
        <w:rPr>
          <w:spacing w:val="8"/>
        </w:rPr>
        <w:t> </w:t>
      </w:r>
      <w:r>
        <w:rPr/>
        <w:t>uẩn?</w:t>
      </w:r>
      <w:r>
        <w:rPr>
          <w:spacing w:val="11"/>
        </w:rPr>
        <w:t> </w:t>
      </w:r>
      <w:r>
        <w:rPr/>
        <w:t>Uẩn,</w:t>
      </w:r>
      <w:r>
        <w:rPr>
          <w:spacing w:val="9"/>
        </w:rPr>
        <w:t> </w:t>
      </w:r>
      <w:r>
        <w:rPr/>
        <w:t>thức?...</w:t>
      </w:r>
      <w:r>
        <w:rPr>
          <w:spacing w:val="8"/>
        </w:rPr>
        <w:t> </w:t>
      </w:r>
      <w:r>
        <w:rPr/>
        <w:t>Thức,</w:t>
      </w:r>
      <w:r>
        <w:rPr>
          <w:spacing w:val="9"/>
        </w:rPr>
        <w:t> </w:t>
      </w:r>
      <w:r>
        <w:rPr/>
        <w:t>uẩn?</w:t>
      </w:r>
      <w:r>
        <w:rPr>
          <w:spacing w:val="8"/>
        </w:rPr>
        <w:t> </w:t>
      </w:r>
      <w:r>
        <w:rPr/>
        <w:t>Uẩn,</w:t>
      </w:r>
      <w:r>
        <w:rPr>
          <w:spacing w:val="8"/>
        </w:rPr>
        <w:t> </w:t>
      </w:r>
      <w:r>
        <w:rPr/>
        <w:t>sắc?...</w:t>
      </w:r>
      <w:r>
        <w:rPr>
          <w:spacing w:val="9"/>
        </w:rPr>
        <w:t> </w:t>
      </w:r>
      <w:r>
        <w:rPr>
          <w:spacing w:val="-2"/>
        </w:rPr>
        <w:t>Thức,</w:t>
      </w:r>
    </w:p>
    <w:p>
      <w:pPr>
        <w:pStyle w:val="BodyText"/>
        <w:spacing w:line="298" w:lineRule="exact" w:before="1"/>
        <w:ind w:left="708"/>
        <w:jc w:val="left"/>
      </w:pPr>
      <w:r>
        <w:rPr/>
        <w:t>uẩn?</w:t>
      </w:r>
      <w:r>
        <w:rPr>
          <w:spacing w:val="-4"/>
        </w:rPr>
        <w:t> </w:t>
      </w:r>
      <w:r>
        <w:rPr/>
        <w:t>Uẩn,</w:t>
      </w:r>
      <w:r>
        <w:rPr>
          <w:spacing w:val="-6"/>
        </w:rPr>
        <w:t> </w:t>
      </w:r>
      <w:r>
        <w:rPr/>
        <w:t>thọ?...</w:t>
      </w:r>
      <w:r>
        <w:rPr>
          <w:spacing w:val="-7"/>
        </w:rPr>
        <w:t> </w:t>
      </w:r>
      <w:r>
        <w:rPr/>
        <w:t>Thức,</w:t>
      </w:r>
      <w:r>
        <w:rPr>
          <w:spacing w:val="-6"/>
        </w:rPr>
        <w:t> </w:t>
      </w:r>
      <w:r>
        <w:rPr/>
        <w:t>uẩn?</w:t>
      </w:r>
      <w:r>
        <w:rPr>
          <w:spacing w:val="-3"/>
        </w:rPr>
        <w:t> </w:t>
      </w:r>
      <w:r>
        <w:rPr/>
        <w:t>Uẩn,</w:t>
      </w:r>
      <w:r>
        <w:rPr>
          <w:spacing w:val="-7"/>
        </w:rPr>
        <w:t> </w:t>
      </w:r>
      <w:r>
        <w:rPr/>
        <w:t>tưởng?...</w:t>
      </w:r>
      <w:r>
        <w:rPr>
          <w:spacing w:val="-6"/>
        </w:rPr>
        <w:t> </w:t>
      </w:r>
      <w:r>
        <w:rPr/>
        <w:t>Thức,</w:t>
      </w:r>
      <w:r>
        <w:rPr>
          <w:spacing w:val="-6"/>
        </w:rPr>
        <w:t> </w:t>
      </w:r>
      <w:r>
        <w:rPr/>
        <w:t>uẩn?</w:t>
      </w:r>
      <w:r>
        <w:rPr>
          <w:spacing w:val="-4"/>
        </w:rPr>
        <w:t> </w:t>
      </w:r>
      <w:r>
        <w:rPr/>
        <w:t>Uẩn,</w:t>
      </w:r>
      <w:r>
        <w:rPr>
          <w:spacing w:val="-6"/>
        </w:rPr>
        <w:t> </w:t>
      </w:r>
      <w:r>
        <w:rPr>
          <w:spacing w:val="-2"/>
        </w:rPr>
        <w:t>hành?</w:t>
      </w:r>
    </w:p>
    <w:p>
      <w:pPr>
        <w:spacing w:line="298" w:lineRule="exact" w:before="0"/>
        <w:ind w:left="141" w:right="0" w:firstLine="0"/>
        <w:jc w:val="left"/>
        <w:rPr>
          <w:sz w:val="26"/>
        </w:rPr>
      </w:pPr>
      <w:r>
        <w:rPr>
          <w:b/>
          <w:spacing w:val="-5"/>
          <w:sz w:val="26"/>
        </w:rPr>
        <w:t>31</w:t>
      </w:r>
      <w:r>
        <w:rPr>
          <w:spacing w:val="-5"/>
          <w:sz w:val="26"/>
        </w:rPr>
        <w:t>.</w:t>
      </w:r>
    </w:p>
    <w:p>
      <w:pPr>
        <w:pStyle w:val="ListParagraph"/>
        <w:numPr>
          <w:ilvl w:val="0"/>
          <w:numId w:val="1"/>
        </w:numPr>
        <w:tabs>
          <w:tab w:pos="707" w:val="left" w:leader="none"/>
        </w:tabs>
        <w:spacing w:line="318" w:lineRule="exact" w:before="2"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4"/>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thọ?...</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tưởng?...</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hành?...</w:t>
      </w:r>
    </w:p>
    <w:p>
      <w:pPr>
        <w:pStyle w:val="ListParagraph"/>
        <w:numPr>
          <w:ilvl w:val="0"/>
          <w:numId w:val="1"/>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sắc,</w:t>
      </w:r>
      <w:r>
        <w:rPr>
          <w:spacing w:val="-5"/>
          <w:sz w:val="26"/>
        </w:rPr>
        <w:t> </w:t>
      </w:r>
      <w:r>
        <w:rPr>
          <w:sz w:val="26"/>
        </w:rPr>
        <w:t>phi</w:t>
      </w:r>
      <w:r>
        <w:rPr>
          <w:spacing w:val="-5"/>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thức?...</w:t>
      </w:r>
    </w:p>
    <w:p>
      <w:pPr>
        <w:pStyle w:val="ListParagraph"/>
        <w:numPr>
          <w:ilvl w:val="0"/>
          <w:numId w:val="1"/>
        </w:numPr>
        <w:tabs>
          <w:tab w:pos="709" w:val="left" w:leader="none"/>
        </w:tabs>
        <w:spacing w:line="318" w:lineRule="exact" w:before="119" w:after="0"/>
        <w:ind w:left="709" w:right="0" w:hanging="285"/>
        <w:jc w:val="left"/>
        <w:rPr>
          <w:sz w:val="26"/>
        </w:rPr>
      </w:pPr>
      <w:r>
        <w:rPr>
          <w:sz w:val="26"/>
        </w:rPr>
        <w:t>Phi</w:t>
      </w:r>
      <w:r>
        <w:rPr>
          <w:spacing w:val="-5"/>
          <w:sz w:val="26"/>
        </w:rPr>
        <w:t> </w:t>
      </w:r>
      <w:r>
        <w:rPr>
          <w:sz w:val="26"/>
        </w:rPr>
        <w:t>thọ,</w:t>
      </w:r>
      <w:r>
        <w:rPr>
          <w:spacing w:val="-5"/>
          <w:sz w:val="26"/>
        </w:rPr>
        <w:t> </w:t>
      </w:r>
      <w:r>
        <w:rPr>
          <w:sz w:val="26"/>
        </w:rPr>
        <w:t>phi</w:t>
      </w:r>
      <w:r>
        <w:rPr>
          <w:spacing w:val="-5"/>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sắc?...</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5"/>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tưởng?...</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5"/>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hành?...</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thọ,</w:t>
      </w:r>
      <w:r>
        <w:rPr>
          <w:spacing w:val="-5"/>
          <w:sz w:val="26"/>
        </w:rPr>
        <w:t> </w:t>
      </w:r>
      <w:r>
        <w:rPr>
          <w:sz w:val="26"/>
        </w:rPr>
        <w:t>phi</w:t>
      </w:r>
      <w:r>
        <w:rPr>
          <w:spacing w:val="-5"/>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4"/>
          <w:sz w:val="26"/>
        </w:rPr>
        <w:t> </w:t>
      </w:r>
      <w:r>
        <w:rPr>
          <w:sz w:val="26"/>
        </w:rPr>
        <w:t>phi</w:t>
      </w:r>
      <w:r>
        <w:rPr>
          <w:spacing w:val="-5"/>
          <w:sz w:val="26"/>
        </w:rPr>
        <w:t> </w:t>
      </w:r>
      <w:r>
        <w:rPr>
          <w:spacing w:val="-2"/>
          <w:sz w:val="26"/>
        </w:rPr>
        <w:t>thức?...</w:t>
      </w:r>
    </w:p>
    <w:p>
      <w:pPr>
        <w:pStyle w:val="ListParagraph"/>
        <w:numPr>
          <w:ilvl w:val="0"/>
          <w:numId w:val="1"/>
        </w:numPr>
        <w:tabs>
          <w:tab w:pos="709" w:val="left" w:leader="none"/>
        </w:tabs>
        <w:spacing w:line="318" w:lineRule="exact" w:before="120" w:after="0"/>
        <w:ind w:left="709" w:right="0" w:hanging="285"/>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4"/>
          <w:sz w:val="26"/>
        </w:rPr>
        <w:t> </w:t>
      </w:r>
      <w:r>
        <w:rPr>
          <w:sz w:val="26"/>
        </w:rPr>
        <w:t>phi</w:t>
      </w:r>
      <w:r>
        <w:rPr>
          <w:spacing w:val="-3"/>
          <w:sz w:val="26"/>
        </w:rPr>
        <w:t> </w:t>
      </w:r>
      <w:r>
        <w:rPr>
          <w:spacing w:val="-2"/>
          <w:sz w:val="26"/>
        </w:rPr>
        <w:t>sắc?...</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4"/>
          <w:sz w:val="26"/>
        </w:rPr>
        <w:t> </w:t>
      </w:r>
      <w:r>
        <w:rPr>
          <w:sz w:val="26"/>
        </w:rPr>
        <w:t>phi</w:t>
      </w:r>
      <w:r>
        <w:rPr>
          <w:spacing w:val="-3"/>
          <w:sz w:val="26"/>
        </w:rPr>
        <w:t> </w:t>
      </w:r>
      <w:r>
        <w:rPr>
          <w:spacing w:val="-2"/>
          <w:sz w:val="26"/>
        </w:rPr>
        <w:t>thọ?...</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4"/>
          <w:sz w:val="26"/>
        </w:rPr>
        <w:t> </w:t>
      </w:r>
      <w:r>
        <w:rPr>
          <w:sz w:val="26"/>
        </w:rPr>
        <w:t>phi</w:t>
      </w:r>
      <w:r>
        <w:rPr>
          <w:spacing w:val="-2"/>
          <w:sz w:val="26"/>
        </w:rPr>
        <w:t> hành?...</w:t>
      </w:r>
    </w:p>
    <w:p>
      <w:pPr>
        <w:pStyle w:val="ListParagraph"/>
        <w:numPr>
          <w:ilvl w:val="0"/>
          <w:numId w:val="1"/>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tưởng,</w:t>
      </w:r>
      <w:r>
        <w:rPr>
          <w:spacing w:val="-5"/>
          <w:sz w:val="26"/>
        </w:rPr>
        <w:t> </w:t>
      </w:r>
      <w:r>
        <w:rPr>
          <w:sz w:val="26"/>
        </w:rPr>
        <w:t>phi</w:t>
      </w:r>
      <w:r>
        <w:rPr>
          <w:spacing w:val="-4"/>
          <w:sz w:val="26"/>
        </w:rPr>
        <w:t> </w:t>
      </w:r>
      <w:r>
        <w:rPr>
          <w:sz w:val="26"/>
        </w:rPr>
        <w:t>uẩn?</w:t>
      </w:r>
      <w:r>
        <w:rPr>
          <w:spacing w:val="-2"/>
          <w:sz w:val="26"/>
        </w:rPr>
        <w:t> </w:t>
      </w:r>
      <w:r>
        <w:rPr>
          <w:sz w:val="26"/>
        </w:rPr>
        <w:t>-</w:t>
      </w:r>
      <w:r>
        <w:rPr>
          <w:spacing w:val="-5"/>
          <w:sz w:val="26"/>
        </w:rPr>
        <w:t> </w:t>
      </w:r>
      <w:r>
        <w:rPr>
          <w:sz w:val="26"/>
        </w:rPr>
        <w:t>Phi</w:t>
      </w:r>
      <w:r>
        <w:rPr>
          <w:spacing w:val="-4"/>
          <w:sz w:val="26"/>
        </w:rPr>
        <w:t> </w:t>
      </w:r>
      <w:r>
        <w:rPr>
          <w:sz w:val="26"/>
        </w:rPr>
        <w:t>uẩn,</w:t>
      </w:r>
      <w:r>
        <w:rPr>
          <w:spacing w:val="-4"/>
          <w:sz w:val="26"/>
        </w:rPr>
        <w:t> </w:t>
      </w:r>
      <w:r>
        <w:rPr>
          <w:sz w:val="26"/>
        </w:rPr>
        <w:t>phi</w:t>
      </w:r>
      <w:r>
        <w:rPr>
          <w:spacing w:val="-2"/>
          <w:sz w:val="26"/>
        </w:rPr>
        <w:t> thức?...</w:t>
      </w:r>
    </w:p>
    <w:p>
      <w:pPr>
        <w:pStyle w:val="ListParagraph"/>
        <w:numPr>
          <w:ilvl w:val="0"/>
          <w:numId w:val="1"/>
        </w:numPr>
        <w:tabs>
          <w:tab w:pos="709" w:val="left" w:leader="none"/>
        </w:tabs>
        <w:spacing w:line="318" w:lineRule="exact" w:before="118" w:after="0"/>
        <w:ind w:left="709" w:right="0" w:hanging="285"/>
        <w:jc w:val="left"/>
        <w:rPr>
          <w:sz w:val="26"/>
        </w:rPr>
      </w:pPr>
      <w:r>
        <w:rPr>
          <w:sz w:val="26"/>
        </w:rPr>
        <w:t>Phi</w:t>
      </w:r>
      <w:r>
        <w:rPr>
          <w:spacing w:val="-5"/>
          <w:sz w:val="26"/>
        </w:rPr>
        <w:t> </w:t>
      </w:r>
      <w:r>
        <w:rPr>
          <w:sz w:val="26"/>
        </w:rPr>
        <w:t>hành,</w:t>
      </w:r>
      <w:r>
        <w:rPr>
          <w:spacing w:val="-2"/>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3"/>
          <w:sz w:val="26"/>
        </w:rPr>
        <w:t> </w:t>
      </w:r>
      <w:r>
        <w:rPr>
          <w:sz w:val="26"/>
        </w:rPr>
        <w:t>uẩn,</w:t>
      </w:r>
      <w:r>
        <w:rPr>
          <w:spacing w:val="-5"/>
          <w:sz w:val="26"/>
        </w:rPr>
        <w:t> </w:t>
      </w:r>
      <w:r>
        <w:rPr>
          <w:sz w:val="26"/>
        </w:rPr>
        <w:t>phi</w:t>
      </w:r>
      <w:r>
        <w:rPr>
          <w:spacing w:val="-4"/>
          <w:sz w:val="26"/>
        </w:rPr>
        <w:t> </w:t>
      </w:r>
      <w:r>
        <w:rPr>
          <w:spacing w:val="-2"/>
          <w:sz w:val="26"/>
        </w:rPr>
        <w:t>sắc?...</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hành,</w:t>
      </w:r>
      <w:r>
        <w:rPr>
          <w:spacing w:val="-2"/>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3"/>
          <w:sz w:val="26"/>
        </w:rPr>
        <w:t> </w:t>
      </w:r>
      <w:r>
        <w:rPr>
          <w:sz w:val="26"/>
        </w:rPr>
        <w:t>uẩn,</w:t>
      </w:r>
      <w:r>
        <w:rPr>
          <w:spacing w:val="-5"/>
          <w:sz w:val="26"/>
        </w:rPr>
        <w:t> </w:t>
      </w:r>
      <w:r>
        <w:rPr>
          <w:sz w:val="26"/>
        </w:rPr>
        <w:t>phi</w:t>
      </w:r>
      <w:r>
        <w:rPr>
          <w:spacing w:val="-4"/>
          <w:sz w:val="26"/>
        </w:rPr>
        <w:t> </w:t>
      </w:r>
      <w:r>
        <w:rPr>
          <w:spacing w:val="-2"/>
          <w:sz w:val="26"/>
        </w:rPr>
        <w:t>thọ?...</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hành,</w:t>
      </w:r>
      <w:r>
        <w:rPr>
          <w:spacing w:val="-2"/>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3"/>
          <w:sz w:val="26"/>
        </w:rPr>
        <w:t> </w:t>
      </w:r>
      <w:r>
        <w:rPr>
          <w:sz w:val="26"/>
        </w:rPr>
        <w:t>uẩn,</w:t>
      </w:r>
      <w:r>
        <w:rPr>
          <w:spacing w:val="-5"/>
          <w:sz w:val="26"/>
        </w:rPr>
        <w:t> </w:t>
      </w:r>
      <w:r>
        <w:rPr>
          <w:sz w:val="26"/>
        </w:rPr>
        <w:t>phi</w:t>
      </w:r>
      <w:r>
        <w:rPr>
          <w:spacing w:val="-4"/>
          <w:sz w:val="26"/>
        </w:rPr>
        <w:t> </w:t>
      </w:r>
      <w:r>
        <w:rPr>
          <w:spacing w:val="-2"/>
          <w:sz w:val="26"/>
        </w:rPr>
        <w:t>tưởng?...</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hành,</w:t>
      </w:r>
      <w:r>
        <w:rPr>
          <w:spacing w:val="-2"/>
          <w:sz w:val="26"/>
        </w:rPr>
        <w:t> </w:t>
      </w:r>
      <w:r>
        <w:rPr>
          <w:sz w:val="26"/>
        </w:rPr>
        <w:t>phi</w:t>
      </w:r>
      <w:r>
        <w:rPr>
          <w:spacing w:val="-5"/>
          <w:sz w:val="26"/>
        </w:rPr>
        <w:t> </w:t>
      </w:r>
      <w:r>
        <w:rPr>
          <w:sz w:val="26"/>
        </w:rPr>
        <w:t>uẩn?</w:t>
      </w:r>
      <w:r>
        <w:rPr>
          <w:spacing w:val="-1"/>
          <w:sz w:val="26"/>
        </w:rPr>
        <w:t> </w:t>
      </w:r>
      <w:r>
        <w:rPr>
          <w:sz w:val="26"/>
        </w:rPr>
        <w:t>-</w:t>
      </w:r>
      <w:r>
        <w:rPr>
          <w:spacing w:val="-5"/>
          <w:sz w:val="26"/>
        </w:rPr>
        <w:t> </w:t>
      </w:r>
      <w:r>
        <w:rPr>
          <w:sz w:val="26"/>
        </w:rPr>
        <w:t>Phi</w:t>
      </w:r>
      <w:r>
        <w:rPr>
          <w:spacing w:val="-3"/>
          <w:sz w:val="26"/>
        </w:rPr>
        <w:t> </w:t>
      </w:r>
      <w:r>
        <w:rPr>
          <w:sz w:val="26"/>
        </w:rPr>
        <w:t>uẩn,</w:t>
      </w:r>
      <w:r>
        <w:rPr>
          <w:spacing w:val="-5"/>
          <w:sz w:val="26"/>
        </w:rPr>
        <w:t> </w:t>
      </w:r>
      <w:r>
        <w:rPr>
          <w:sz w:val="26"/>
        </w:rPr>
        <w:t>phi</w:t>
      </w:r>
      <w:r>
        <w:rPr>
          <w:spacing w:val="-4"/>
          <w:sz w:val="26"/>
        </w:rPr>
        <w:t> </w:t>
      </w:r>
      <w:r>
        <w:rPr>
          <w:spacing w:val="-2"/>
          <w:sz w:val="26"/>
        </w:rPr>
        <w:t>thức?...</w:t>
      </w:r>
    </w:p>
    <w:p>
      <w:pPr>
        <w:pStyle w:val="ListParagraph"/>
        <w:numPr>
          <w:ilvl w:val="0"/>
          <w:numId w:val="1"/>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thức,</w:t>
      </w:r>
      <w:r>
        <w:rPr>
          <w:spacing w:val="-5"/>
          <w:sz w:val="26"/>
        </w:rPr>
        <w:t> </w:t>
      </w:r>
      <w:r>
        <w:rPr>
          <w:sz w:val="26"/>
        </w:rPr>
        <w:t>phi</w:t>
      </w:r>
      <w:r>
        <w:rPr>
          <w:spacing w:val="-3"/>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sắc?...</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thức,</w:t>
      </w:r>
      <w:r>
        <w:rPr>
          <w:spacing w:val="-5"/>
          <w:sz w:val="26"/>
        </w:rPr>
        <w:t> </w:t>
      </w:r>
      <w:r>
        <w:rPr>
          <w:sz w:val="26"/>
        </w:rPr>
        <w:t>phi</w:t>
      </w:r>
      <w:r>
        <w:rPr>
          <w:spacing w:val="-3"/>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thọ?...</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thức,</w:t>
      </w:r>
      <w:r>
        <w:rPr>
          <w:spacing w:val="-5"/>
          <w:sz w:val="26"/>
        </w:rPr>
        <w:t> </w:t>
      </w:r>
      <w:r>
        <w:rPr>
          <w:sz w:val="26"/>
        </w:rPr>
        <w:t>phi</w:t>
      </w:r>
      <w:r>
        <w:rPr>
          <w:spacing w:val="-3"/>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tưởng?...</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thức,</w:t>
      </w:r>
      <w:r>
        <w:rPr>
          <w:spacing w:val="-5"/>
          <w:sz w:val="26"/>
        </w:rPr>
        <w:t> </w:t>
      </w:r>
      <w:r>
        <w:rPr>
          <w:sz w:val="26"/>
        </w:rPr>
        <w:t>phi</w:t>
      </w:r>
      <w:r>
        <w:rPr>
          <w:spacing w:val="-3"/>
          <w:sz w:val="26"/>
        </w:rPr>
        <w:t> </w:t>
      </w:r>
      <w:r>
        <w:rPr>
          <w:sz w:val="26"/>
        </w:rPr>
        <w:t>uẩn?</w:t>
      </w:r>
      <w:r>
        <w:rPr>
          <w:spacing w:val="-2"/>
          <w:sz w:val="26"/>
        </w:rPr>
        <w:t> </w:t>
      </w:r>
      <w:r>
        <w:rPr>
          <w:sz w:val="26"/>
        </w:rPr>
        <w:t>-</w:t>
      </w:r>
      <w:r>
        <w:rPr>
          <w:spacing w:val="-5"/>
          <w:sz w:val="26"/>
        </w:rPr>
        <w:t> </w:t>
      </w:r>
      <w:r>
        <w:rPr>
          <w:sz w:val="26"/>
        </w:rPr>
        <w:t>Phi</w:t>
      </w:r>
      <w:r>
        <w:rPr>
          <w:spacing w:val="-2"/>
          <w:sz w:val="26"/>
        </w:rPr>
        <w:t> </w:t>
      </w:r>
      <w:r>
        <w:rPr>
          <w:sz w:val="26"/>
        </w:rPr>
        <w:t>uẩn,</w:t>
      </w:r>
      <w:r>
        <w:rPr>
          <w:spacing w:val="-5"/>
          <w:sz w:val="26"/>
        </w:rPr>
        <w:t> </w:t>
      </w:r>
      <w:r>
        <w:rPr>
          <w:sz w:val="26"/>
        </w:rPr>
        <w:t>phi</w:t>
      </w:r>
      <w:r>
        <w:rPr>
          <w:spacing w:val="-4"/>
          <w:sz w:val="26"/>
        </w:rPr>
        <w:t> </w:t>
      </w:r>
      <w:r>
        <w:rPr>
          <w:spacing w:val="-2"/>
          <w:sz w:val="26"/>
        </w:rPr>
        <w:t>hành?...</w:t>
      </w:r>
    </w:p>
    <w:p>
      <w:pPr>
        <w:pStyle w:val="ListParagraph"/>
        <w:spacing w:after="0" w:line="318" w:lineRule="exact"/>
        <w:jc w:val="left"/>
        <w:rPr>
          <w:sz w:val="26"/>
        </w:rPr>
        <w:sectPr>
          <w:pgSz w:w="11630" w:h="16450"/>
          <w:pgMar w:header="576" w:footer="0" w:top="920" w:bottom="280" w:left="850" w:right="850"/>
        </w:sectPr>
      </w:pPr>
    </w:p>
    <w:p>
      <w:pPr>
        <w:pStyle w:val="Heading7"/>
        <w:spacing w:line="232" w:lineRule="auto" w:before="283"/>
        <w:ind w:right="7694"/>
        <w:rPr>
          <w:b w:val="0"/>
        </w:rPr>
      </w:pPr>
      <w:bookmarkStart w:name="_bookmark6" w:id="7"/>
      <w:bookmarkEnd w:id="7"/>
      <w:r>
        <w:rPr>
          <w:b w:val="0"/>
        </w:rPr>
      </w:r>
      <w:r>
        <w:rPr>
          <w:color w:val="00AFEF"/>
          <w:u w:val="single" w:color="00AFEF"/>
        </w:rPr>
        <w:t>Phần</w:t>
      </w:r>
      <w:r>
        <w:rPr>
          <w:color w:val="00AFEF"/>
          <w:spacing w:val="-16"/>
          <w:u w:val="single" w:color="00AFEF"/>
        </w:rPr>
        <w:t> </w:t>
      </w:r>
      <w:r>
        <w:rPr>
          <w:color w:val="00AFEF"/>
          <w:u w:val="single" w:color="00AFEF"/>
        </w:rPr>
        <w:t>Xiển</w:t>
      </w:r>
      <w:r>
        <w:rPr>
          <w:color w:val="00AFEF"/>
          <w:spacing w:val="-17"/>
          <w:u w:val="single" w:color="00AFEF"/>
        </w:rPr>
        <w:t> </w:t>
      </w:r>
      <w:r>
        <w:rPr>
          <w:color w:val="00AFEF"/>
          <w:u w:val="single" w:color="00AFEF"/>
        </w:rPr>
        <w:t>Minh</w:t>
      </w:r>
      <w:r>
        <w:rPr>
          <w:color w:val="00AFEF"/>
        </w:rPr>
        <w:t> </w:t>
      </w:r>
      <w:r>
        <w:rPr>
          <w:spacing w:val="-4"/>
        </w:rPr>
        <w:t>32</w:t>
      </w:r>
      <w:r>
        <w:rPr>
          <w:b w:val="0"/>
          <w:spacing w:val="-4"/>
        </w:rPr>
        <w:t>.</w:t>
      </w:r>
    </w:p>
    <w:p>
      <w:pPr>
        <w:spacing w:before="3"/>
        <w:ind w:left="708" w:right="133" w:firstLine="0"/>
        <w:jc w:val="left"/>
        <w:rPr>
          <w:sz w:val="26"/>
        </w:rPr>
      </w:pPr>
      <w:r>
        <w:rPr>
          <w:i/>
          <w:sz w:val="26"/>
        </w:rPr>
        <w:t>Sắc, sắc uẩn phải chăng? </w:t>
      </w:r>
      <w:r>
        <w:rPr>
          <w:sz w:val="26"/>
        </w:rPr>
        <w:t>Sắc ái, sắc mãn ý gọi sắc mà không gọi sắc uẩn, còn sắc uẩn gọi sắc cũng phải và sắc uẩn cũng phải.</w:t>
      </w:r>
    </w:p>
    <w:p>
      <w:pPr>
        <w:pStyle w:val="BodyText"/>
        <w:spacing w:before="120"/>
        <w:ind w:left="708"/>
        <w:jc w:val="left"/>
      </w:pPr>
      <w:r>
        <w:rPr/>
        <w:t>Sắc</w:t>
      </w:r>
      <w:r>
        <w:rPr>
          <w:spacing w:val="-5"/>
        </w:rPr>
        <w:t> </w:t>
      </w:r>
      <w:r>
        <w:rPr/>
        <w:t>uẩn,</w:t>
      </w:r>
      <w:r>
        <w:rPr>
          <w:spacing w:val="-6"/>
        </w:rPr>
        <w:t> </w:t>
      </w:r>
      <w:r>
        <w:rPr/>
        <w:t>sắc</w:t>
      </w:r>
      <w:r>
        <w:rPr>
          <w:spacing w:val="-3"/>
        </w:rPr>
        <w:t> </w:t>
      </w:r>
      <w:r>
        <w:rPr/>
        <w:t>phải</w:t>
      </w:r>
      <w:r>
        <w:rPr>
          <w:spacing w:val="-6"/>
        </w:rPr>
        <w:t> </w:t>
      </w:r>
      <w:r>
        <w:rPr/>
        <w:t>chăng?</w:t>
      </w:r>
      <w:r>
        <w:rPr>
          <w:spacing w:val="-2"/>
        </w:rPr>
        <w:t> </w:t>
      </w:r>
      <w:r>
        <w:rPr/>
        <w:t>Phải</w:t>
      </w:r>
      <w:r>
        <w:rPr>
          <w:spacing w:val="-5"/>
        </w:rPr>
        <w:t> </w:t>
      </w:r>
      <w:r>
        <w:rPr>
          <w:spacing w:val="-2"/>
        </w:rPr>
        <w:t>rồi...</w:t>
      </w:r>
    </w:p>
    <w:p>
      <w:pPr>
        <w:spacing w:line="298" w:lineRule="exact" w:before="1"/>
        <w:ind w:left="141" w:right="0" w:firstLine="0"/>
        <w:jc w:val="left"/>
        <w:rPr>
          <w:sz w:val="26"/>
        </w:rPr>
      </w:pPr>
      <w:r>
        <w:rPr>
          <w:b/>
          <w:spacing w:val="-5"/>
          <w:sz w:val="26"/>
        </w:rPr>
        <w:t>33</w:t>
      </w:r>
      <w:r>
        <w:rPr>
          <w:spacing w:val="-5"/>
          <w:sz w:val="26"/>
        </w:rPr>
        <w:t>.</w:t>
      </w:r>
    </w:p>
    <w:p>
      <w:pPr>
        <w:spacing w:line="298" w:lineRule="exact" w:before="0"/>
        <w:ind w:left="708" w:right="0" w:firstLine="0"/>
        <w:jc w:val="left"/>
        <w:rPr>
          <w:sz w:val="26"/>
        </w:rPr>
      </w:pPr>
      <w:r>
        <w:rPr>
          <w:i/>
          <w:sz w:val="26"/>
        </w:rPr>
        <w:t>Thọ,</w:t>
      </w:r>
      <w:r>
        <w:rPr>
          <w:i/>
          <w:spacing w:val="-6"/>
          <w:sz w:val="26"/>
        </w:rPr>
        <w:t> </w:t>
      </w:r>
      <w:r>
        <w:rPr>
          <w:i/>
          <w:sz w:val="26"/>
        </w:rPr>
        <w:t>thọ</w:t>
      </w:r>
      <w:r>
        <w:rPr>
          <w:i/>
          <w:spacing w:val="-6"/>
          <w:sz w:val="26"/>
        </w:rPr>
        <w:t> </w:t>
      </w:r>
      <w:r>
        <w:rPr>
          <w:i/>
          <w:sz w:val="26"/>
        </w:rPr>
        <w:t>uẩn</w:t>
      </w:r>
      <w:r>
        <w:rPr>
          <w:i/>
          <w:spacing w:val="-5"/>
          <w:sz w:val="26"/>
        </w:rPr>
        <w:t> </w:t>
      </w:r>
      <w:r>
        <w:rPr>
          <w:i/>
          <w:sz w:val="26"/>
        </w:rPr>
        <w:t>phải</w:t>
      </w:r>
      <w:r>
        <w:rPr>
          <w:i/>
          <w:spacing w:val="-6"/>
          <w:sz w:val="26"/>
        </w:rPr>
        <w:t> </w:t>
      </w:r>
      <w:r>
        <w:rPr>
          <w:i/>
          <w:sz w:val="26"/>
        </w:rPr>
        <w:t>chăng?</w:t>
      </w:r>
      <w:r>
        <w:rPr>
          <w:i/>
          <w:spacing w:val="-5"/>
          <w:sz w:val="26"/>
        </w:rPr>
        <w:t> </w:t>
      </w:r>
      <w:r>
        <w:rPr>
          <w:sz w:val="26"/>
        </w:rPr>
        <w:t>Phải</w:t>
      </w:r>
      <w:r>
        <w:rPr>
          <w:spacing w:val="-5"/>
          <w:sz w:val="26"/>
        </w:rPr>
        <w:t> </w:t>
      </w:r>
      <w:r>
        <w:rPr>
          <w:spacing w:val="-2"/>
          <w:sz w:val="26"/>
        </w:rPr>
        <w:t>rồi...</w:t>
      </w:r>
    </w:p>
    <w:p>
      <w:pPr>
        <w:pStyle w:val="BodyText"/>
        <w:spacing w:line="298" w:lineRule="exact" w:before="121"/>
        <w:ind w:left="708"/>
        <w:jc w:val="left"/>
      </w:pPr>
      <w:r>
        <w:rPr/>
        <w:t>Thọ</w:t>
      </w:r>
      <w:r>
        <w:rPr>
          <w:spacing w:val="-6"/>
        </w:rPr>
        <w:t> </w:t>
      </w:r>
      <w:r>
        <w:rPr/>
        <w:t>uẩn,</w:t>
      </w:r>
      <w:r>
        <w:rPr>
          <w:spacing w:val="-5"/>
        </w:rPr>
        <w:t> </w:t>
      </w:r>
      <w:r>
        <w:rPr/>
        <w:t>thọ</w:t>
      </w:r>
      <w:r>
        <w:rPr>
          <w:spacing w:val="-5"/>
        </w:rPr>
        <w:t> </w:t>
      </w:r>
      <w:r>
        <w:rPr/>
        <w:t>phải</w:t>
      </w:r>
      <w:r>
        <w:rPr>
          <w:spacing w:val="-5"/>
        </w:rPr>
        <w:t> </w:t>
      </w:r>
      <w:r>
        <w:rPr/>
        <w:t>chăng?</w:t>
      </w:r>
      <w:r>
        <w:rPr>
          <w:spacing w:val="-1"/>
        </w:rPr>
        <w:t> </w:t>
      </w:r>
      <w:r>
        <w:rPr/>
        <w:t>Phải</w:t>
      </w:r>
      <w:r>
        <w:rPr>
          <w:spacing w:val="-5"/>
        </w:rPr>
        <w:t> </w:t>
      </w:r>
      <w:r>
        <w:rPr>
          <w:spacing w:val="-2"/>
        </w:rPr>
        <w:t>rồi...</w:t>
      </w:r>
    </w:p>
    <w:p>
      <w:pPr>
        <w:spacing w:line="298" w:lineRule="exact" w:before="0"/>
        <w:ind w:left="141" w:right="0" w:firstLine="0"/>
        <w:jc w:val="left"/>
        <w:rPr>
          <w:sz w:val="26"/>
        </w:rPr>
      </w:pPr>
      <w:r>
        <w:rPr>
          <w:b/>
          <w:spacing w:val="-5"/>
          <w:sz w:val="26"/>
        </w:rPr>
        <w:t>34</w:t>
      </w:r>
      <w:r>
        <w:rPr>
          <w:spacing w:val="-5"/>
          <w:sz w:val="26"/>
        </w:rPr>
        <w:t>.</w:t>
      </w:r>
    </w:p>
    <w:p>
      <w:pPr>
        <w:spacing w:before="1"/>
        <w:ind w:left="708" w:right="0" w:firstLine="0"/>
        <w:jc w:val="left"/>
        <w:rPr>
          <w:sz w:val="26"/>
        </w:rPr>
      </w:pPr>
      <w:r>
        <w:rPr>
          <w:i/>
          <w:sz w:val="26"/>
        </w:rPr>
        <w:t>Tưởng,</w:t>
      </w:r>
      <w:r>
        <w:rPr>
          <w:i/>
          <w:spacing w:val="25"/>
          <w:sz w:val="26"/>
        </w:rPr>
        <w:t> </w:t>
      </w:r>
      <w:r>
        <w:rPr>
          <w:i/>
          <w:sz w:val="26"/>
        </w:rPr>
        <w:t>tưởng</w:t>
      </w:r>
      <w:r>
        <w:rPr>
          <w:i/>
          <w:spacing w:val="25"/>
          <w:sz w:val="26"/>
        </w:rPr>
        <w:t> </w:t>
      </w:r>
      <w:r>
        <w:rPr>
          <w:i/>
          <w:sz w:val="26"/>
        </w:rPr>
        <w:t>uẩn</w:t>
      </w:r>
      <w:r>
        <w:rPr>
          <w:i/>
          <w:spacing w:val="25"/>
          <w:sz w:val="26"/>
        </w:rPr>
        <w:t> </w:t>
      </w:r>
      <w:r>
        <w:rPr>
          <w:i/>
          <w:sz w:val="26"/>
        </w:rPr>
        <w:t>phải</w:t>
      </w:r>
      <w:r>
        <w:rPr>
          <w:i/>
          <w:spacing w:val="25"/>
          <w:sz w:val="26"/>
        </w:rPr>
        <w:t> </w:t>
      </w:r>
      <w:r>
        <w:rPr>
          <w:i/>
          <w:sz w:val="26"/>
        </w:rPr>
        <w:t>chăng?</w:t>
      </w:r>
      <w:r>
        <w:rPr>
          <w:i/>
          <w:spacing w:val="25"/>
          <w:sz w:val="26"/>
        </w:rPr>
        <w:t> </w:t>
      </w:r>
      <w:r>
        <w:rPr>
          <w:sz w:val="26"/>
        </w:rPr>
        <w:t>Kiến</w:t>
      </w:r>
      <w:r>
        <w:rPr>
          <w:spacing w:val="25"/>
          <w:sz w:val="26"/>
        </w:rPr>
        <w:t> </w:t>
      </w:r>
      <w:r>
        <w:rPr>
          <w:sz w:val="26"/>
        </w:rPr>
        <w:t>tưởng</w:t>
      </w:r>
      <w:r>
        <w:rPr>
          <w:spacing w:val="27"/>
          <w:sz w:val="26"/>
        </w:rPr>
        <w:t> </w:t>
      </w:r>
      <w:r>
        <w:rPr>
          <w:sz w:val="26"/>
        </w:rPr>
        <w:t>gọi</w:t>
      </w:r>
      <w:r>
        <w:rPr>
          <w:spacing w:val="25"/>
          <w:sz w:val="26"/>
        </w:rPr>
        <w:t> </w:t>
      </w:r>
      <w:r>
        <w:rPr>
          <w:sz w:val="26"/>
        </w:rPr>
        <w:t>tưởng</w:t>
      </w:r>
      <w:r>
        <w:rPr>
          <w:spacing w:val="27"/>
          <w:sz w:val="26"/>
        </w:rPr>
        <w:t> </w:t>
      </w:r>
      <w:r>
        <w:rPr>
          <w:sz w:val="26"/>
        </w:rPr>
        <w:t>mà</w:t>
      </w:r>
      <w:r>
        <w:rPr>
          <w:spacing w:val="25"/>
          <w:sz w:val="26"/>
        </w:rPr>
        <w:t> </w:t>
      </w:r>
      <w:r>
        <w:rPr>
          <w:sz w:val="26"/>
        </w:rPr>
        <w:t>không</w:t>
      </w:r>
      <w:r>
        <w:rPr>
          <w:spacing w:val="25"/>
          <w:sz w:val="26"/>
        </w:rPr>
        <w:t> </w:t>
      </w:r>
      <w:r>
        <w:rPr>
          <w:sz w:val="26"/>
        </w:rPr>
        <w:t>gọi</w:t>
      </w:r>
      <w:r>
        <w:rPr>
          <w:spacing w:val="26"/>
          <w:sz w:val="26"/>
        </w:rPr>
        <w:t> </w:t>
      </w:r>
      <w:r>
        <w:rPr>
          <w:sz w:val="26"/>
        </w:rPr>
        <w:t>tưởng</w:t>
      </w:r>
      <w:r>
        <w:rPr>
          <w:spacing w:val="25"/>
          <w:sz w:val="26"/>
        </w:rPr>
        <w:t> </w:t>
      </w:r>
      <w:r>
        <w:rPr>
          <w:sz w:val="26"/>
        </w:rPr>
        <w:t>uẩn,</w:t>
      </w:r>
      <w:r>
        <w:rPr>
          <w:spacing w:val="25"/>
          <w:sz w:val="26"/>
        </w:rPr>
        <w:t> </w:t>
      </w:r>
      <w:r>
        <w:rPr>
          <w:sz w:val="26"/>
        </w:rPr>
        <w:t>còn tưởng uẩn gọi tưởng cũng phải và tưởng uẩn cũng phải.</w:t>
      </w:r>
    </w:p>
    <w:p>
      <w:pPr>
        <w:pStyle w:val="BodyText"/>
        <w:spacing w:before="120"/>
        <w:jc w:val="left"/>
      </w:pPr>
      <w:r>
        <w:rPr/>
        <w:t>Tưởng</w:t>
      </w:r>
      <w:r>
        <w:rPr>
          <w:spacing w:val="-7"/>
        </w:rPr>
        <w:t> </w:t>
      </w:r>
      <w:r>
        <w:rPr/>
        <w:t>uẩn,</w:t>
      </w:r>
      <w:r>
        <w:rPr>
          <w:spacing w:val="-7"/>
        </w:rPr>
        <w:t> </w:t>
      </w:r>
      <w:r>
        <w:rPr/>
        <w:t>tưởng</w:t>
      </w:r>
      <w:r>
        <w:rPr>
          <w:spacing w:val="-6"/>
        </w:rPr>
        <w:t> </w:t>
      </w:r>
      <w:r>
        <w:rPr/>
        <w:t>phải</w:t>
      </w:r>
      <w:r>
        <w:rPr>
          <w:spacing w:val="-5"/>
        </w:rPr>
        <w:t> </w:t>
      </w:r>
      <w:r>
        <w:rPr/>
        <w:t>chăng?</w:t>
      </w:r>
      <w:r>
        <w:rPr>
          <w:spacing w:val="-4"/>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35</w:t>
      </w:r>
      <w:r>
        <w:rPr>
          <w:spacing w:val="-5"/>
          <w:sz w:val="26"/>
        </w:rPr>
        <w:t>.</w:t>
      </w:r>
    </w:p>
    <w:p>
      <w:pPr>
        <w:spacing w:before="0"/>
        <w:ind w:left="708" w:right="211" w:firstLine="0"/>
        <w:jc w:val="left"/>
        <w:rPr>
          <w:sz w:val="26"/>
        </w:rPr>
      </w:pPr>
      <w:r>
        <w:rPr>
          <w:i/>
          <w:sz w:val="26"/>
        </w:rPr>
        <w:t>Hành, hành uẩn phải chăng? </w:t>
      </w:r>
      <w:r>
        <w:rPr>
          <w:sz w:val="26"/>
        </w:rPr>
        <w:t>Trừ hành uẩn rồi, hành ngoài ra đó, gọi hành mà không gọi hành uẩn, còn hành uẩn gọi hành cũng phải,</w:t>
      </w:r>
    </w:p>
    <w:p>
      <w:pPr>
        <w:pStyle w:val="BodyText"/>
        <w:spacing w:before="119"/>
        <w:jc w:val="left"/>
      </w:pPr>
      <w:r>
        <w:rPr/>
        <w:t>Hành</w:t>
      </w:r>
      <w:r>
        <w:rPr>
          <w:spacing w:val="-7"/>
        </w:rPr>
        <w:t> </w:t>
      </w:r>
      <w:r>
        <w:rPr/>
        <w:t>uẩn,</w:t>
      </w:r>
      <w:r>
        <w:rPr>
          <w:spacing w:val="-4"/>
        </w:rPr>
        <w:t> </w:t>
      </w:r>
      <w:r>
        <w:rPr/>
        <w:t>hành</w:t>
      </w:r>
      <w:r>
        <w:rPr>
          <w:spacing w:val="-6"/>
        </w:rPr>
        <w:t> </w:t>
      </w:r>
      <w:r>
        <w:rPr/>
        <w:t>phải</w:t>
      </w:r>
      <w:r>
        <w:rPr>
          <w:spacing w:val="-6"/>
        </w:rPr>
        <w:t> </w:t>
      </w:r>
      <w:r>
        <w:rPr/>
        <w:t>chăng?</w:t>
      </w:r>
      <w:r>
        <w:rPr>
          <w:spacing w:val="-2"/>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36</w:t>
      </w:r>
      <w:r>
        <w:rPr>
          <w:spacing w:val="-5"/>
          <w:sz w:val="26"/>
        </w:rPr>
        <w:t>.</w:t>
      </w:r>
    </w:p>
    <w:p>
      <w:pPr>
        <w:spacing w:line="298" w:lineRule="exact" w:before="0"/>
        <w:ind w:left="708" w:right="0" w:firstLine="0"/>
        <w:jc w:val="left"/>
        <w:rPr>
          <w:sz w:val="26"/>
        </w:rPr>
      </w:pPr>
      <w:r>
        <w:rPr>
          <w:i/>
          <w:sz w:val="26"/>
        </w:rPr>
        <w:t>Thức,</w:t>
      </w:r>
      <w:r>
        <w:rPr>
          <w:i/>
          <w:spacing w:val="-6"/>
          <w:sz w:val="26"/>
        </w:rPr>
        <w:t> </w:t>
      </w:r>
      <w:r>
        <w:rPr>
          <w:i/>
          <w:sz w:val="26"/>
        </w:rPr>
        <w:t>thức</w:t>
      </w:r>
      <w:r>
        <w:rPr>
          <w:i/>
          <w:spacing w:val="-6"/>
          <w:sz w:val="26"/>
        </w:rPr>
        <w:t> </w:t>
      </w:r>
      <w:r>
        <w:rPr>
          <w:i/>
          <w:sz w:val="26"/>
        </w:rPr>
        <w:t>uẩn</w:t>
      </w:r>
      <w:r>
        <w:rPr>
          <w:i/>
          <w:spacing w:val="-6"/>
          <w:sz w:val="26"/>
        </w:rPr>
        <w:t> </w:t>
      </w:r>
      <w:r>
        <w:rPr>
          <w:i/>
          <w:sz w:val="26"/>
        </w:rPr>
        <w:t>phải</w:t>
      </w:r>
      <w:r>
        <w:rPr>
          <w:i/>
          <w:spacing w:val="-6"/>
          <w:sz w:val="26"/>
        </w:rPr>
        <w:t> </w:t>
      </w:r>
      <w:r>
        <w:rPr>
          <w:i/>
          <w:sz w:val="26"/>
        </w:rPr>
        <w:t>chăng?</w:t>
      </w:r>
      <w:r>
        <w:rPr>
          <w:i/>
          <w:spacing w:val="-5"/>
          <w:sz w:val="26"/>
        </w:rPr>
        <w:t> </w:t>
      </w:r>
      <w:r>
        <w:rPr>
          <w:sz w:val="26"/>
        </w:rPr>
        <w:t>Phải</w:t>
      </w:r>
      <w:r>
        <w:rPr>
          <w:spacing w:val="-4"/>
          <w:sz w:val="26"/>
        </w:rPr>
        <w:t> </w:t>
      </w:r>
      <w:r>
        <w:rPr>
          <w:spacing w:val="-2"/>
          <w:sz w:val="26"/>
        </w:rPr>
        <w:t>rồi...</w:t>
      </w:r>
    </w:p>
    <w:p>
      <w:pPr>
        <w:pStyle w:val="BodyText"/>
        <w:spacing w:before="121"/>
        <w:ind w:left="708"/>
        <w:jc w:val="left"/>
      </w:pPr>
      <w:r>
        <w:rPr/>
        <w:t>Thức</w:t>
      </w:r>
      <w:r>
        <w:rPr>
          <w:spacing w:val="-5"/>
        </w:rPr>
        <w:t> </w:t>
      </w:r>
      <w:r>
        <w:rPr/>
        <w:t>uẩn,</w:t>
      </w:r>
      <w:r>
        <w:rPr>
          <w:spacing w:val="-6"/>
        </w:rPr>
        <w:t> </w:t>
      </w:r>
      <w:r>
        <w:rPr/>
        <w:t>thức</w:t>
      </w:r>
      <w:r>
        <w:rPr>
          <w:spacing w:val="-5"/>
        </w:rPr>
        <w:t> </w:t>
      </w:r>
      <w:r>
        <w:rPr/>
        <w:t>phải</w:t>
      </w:r>
      <w:r>
        <w:rPr>
          <w:spacing w:val="-6"/>
        </w:rPr>
        <w:t> </w:t>
      </w:r>
      <w:r>
        <w:rPr/>
        <w:t>chăng?</w:t>
      </w:r>
      <w:r>
        <w:rPr>
          <w:spacing w:val="-2"/>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37</w:t>
      </w:r>
      <w:r>
        <w:rPr>
          <w:spacing w:val="-5"/>
          <w:sz w:val="26"/>
        </w:rPr>
        <w:t>.</w:t>
      </w:r>
    </w:p>
    <w:p>
      <w:pPr>
        <w:spacing w:line="298" w:lineRule="exact" w:before="0"/>
        <w:ind w:left="708" w:right="0" w:firstLine="0"/>
        <w:jc w:val="left"/>
        <w:rPr>
          <w:sz w:val="26"/>
        </w:rPr>
      </w:pPr>
      <w:r>
        <w:rPr>
          <w:i/>
          <w:sz w:val="26"/>
        </w:rPr>
        <w:t>Phi</w:t>
      </w:r>
      <w:r>
        <w:rPr>
          <w:i/>
          <w:spacing w:val="-6"/>
          <w:sz w:val="26"/>
        </w:rPr>
        <w:t> </w:t>
      </w:r>
      <w:r>
        <w:rPr>
          <w:i/>
          <w:sz w:val="26"/>
        </w:rPr>
        <w:t>sắc,</w:t>
      </w:r>
      <w:r>
        <w:rPr>
          <w:i/>
          <w:spacing w:val="-6"/>
          <w:sz w:val="26"/>
        </w:rPr>
        <w:t> </w:t>
      </w:r>
      <w:r>
        <w:rPr>
          <w:i/>
          <w:sz w:val="26"/>
        </w:rPr>
        <w:t>phi</w:t>
      </w:r>
      <w:r>
        <w:rPr>
          <w:i/>
          <w:spacing w:val="-4"/>
          <w:sz w:val="26"/>
        </w:rPr>
        <w:t> </w:t>
      </w:r>
      <w:r>
        <w:rPr>
          <w:i/>
          <w:sz w:val="26"/>
        </w:rPr>
        <w:t>sắc</w:t>
      </w:r>
      <w:r>
        <w:rPr>
          <w:i/>
          <w:spacing w:val="-5"/>
          <w:sz w:val="26"/>
        </w:rPr>
        <w:t> </w:t>
      </w:r>
      <w:r>
        <w:rPr>
          <w:i/>
          <w:sz w:val="26"/>
        </w:rPr>
        <w:t>uẩn</w:t>
      </w:r>
      <w:r>
        <w:rPr>
          <w:i/>
          <w:spacing w:val="-6"/>
          <w:sz w:val="26"/>
        </w:rPr>
        <w:t> </w:t>
      </w:r>
      <w:r>
        <w:rPr>
          <w:i/>
          <w:sz w:val="26"/>
        </w:rPr>
        <w:t>phải</w:t>
      </w:r>
      <w:r>
        <w:rPr>
          <w:i/>
          <w:spacing w:val="-5"/>
          <w:sz w:val="26"/>
        </w:rPr>
        <w:t> </w:t>
      </w:r>
      <w:r>
        <w:rPr>
          <w:i/>
          <w:sz w:val="26"/>
        </w:rPr>
        <w:t>chăng?</w:t>
      </w:r>
      <w:r>
        <w:rPr>
          <w:i/>
          <w:spacing w:val="-3"/>
          <w:sz w:val="26"/>
        </w:rPr>
        <w:t> </w:t>
      </w:r>
      <w:r>
        <w:rPr>
          <w:sz w:val="26"/>
        </w:rPr>
        <w:t>Phải</w:t>
      </w:r>
      <w:r>
        <w:rPr>
          <w:spacing w:val="-6"/>
          <w:sz w:val="26"/>
        </w:rPr>
        <w:t> </w:t>
      </w:r>
      <w:r>
        <w:rPr>
          <w:spacing w:val="-2"/>
          <w:sz w:val="26"/>
        </w:rPr>
        <w:t>rồi...</w:t>
      </w:r>
    </w:p>
    <w:p>
      <w:pPr>
        <w:pStyle w:val="BodyText"/>
        <w:spacing w:before="122"/>
        <w:ind w:left="708" w:right="133"/>
        <w:jc w:val="left"/>
      </w:pPr>
      <w:r>
        <w:rPr/>
        <w:t>Phi</w:t>
      </w:r>
      <w:r>
        <w:rPr>
          <w:spacing w:val="-1"/>
        </w:rPr>
        <w:t> </w:t>
      </w:r>
      <w:r>
        <w:rPr/>
        <w:t>uẩn,</w:t>
      </w:r>
      <w:r>
        <w:rPr>
          <w:spacing w:val="-1"/>
        </w:rPr>
        <w:t> </w:t>
      </w:r>
      <w:r>
        <w:rPr/>
        <w:t>phi</w:t>
      </w:r>
      <w:r>
        <w:rPr>
          <w:spacing w:val="-1"/>
        </w:rPr>
        <w:t> </w:t>
      </w:r>
      <w:r>
        <w:rPr/>
        <w:t>sắc phải</w:t>
      </w:r>
      <w:r>
        <w:rPr>
          <w:spacing w:val="-1"/>
        </w:rPr>
        <w:t> </w:t>
      </w:r>
      <w:r>
        <w:rPr/>
        <w:t>chăng? Sắc ái,</w:t>
      </w:r>
      <w:r>
        <w:rPr>
          <w:spacing w:val="-1"/>
        </w:rPr>
        <w:t> </w:t>
      </w:r>
      <w:r>
        <w:rPr/>
        <w:t>sắc mãn ý,</w:t>
      </w:r>
      <w:r>
        <w:rPr>
          <w:spacing w:val="-1"/>
        </w:rPr>
        <w:t> </w:t>
      </w:r>
      <w:r>
        <w:rPr/>
        <w:t>phi sắc uẩn mà còn gọi</w:t>
      </w:r>
      <w:r>
        <w:rPr>
          <w:spacing w:val="-1"/>
        </w:rPr>
        <w:t> </w:t>
      </w:r>
      <w:r>
        <w:rPr/>
        <w:t>là</w:t>
      </w:r>
      <w:r>
        <w:rPr>
          <w:spacing w:val="-1"/>
        </w:rPr>
        <w:t> </w:t>
      </w:r>
      <w:r>
        <w:rPr/>
        <w:t>sắc trừ ra sắc và sắc uẩn rồi, những pháp chơn tướng ngoài ra đó, phi sắc uẩn và phi sắc.</w:t>
      </w:r>
    </w:p>
    <w:p>
      <w:pPr>
        <w:spacing w:line="298" w:lineRule="exact" w:before="0"/>
        <w:ind w:left="141" w:right="0" w:firstLine="0"/>
        <w:jc w:val="left"/>
        <w:rPr>
          <w:sz w:val="26"/>
        </w:rPr>
      </w:pPr>
      <w:r>
        <w:rPr>
          <w:b/>
          <w:spacing w:val="-5"/>
          <w:sz w:val="26"/>
        </w:rPr>
        <w:t>38</w:t>
      </w:r>
      <w:r>
        <w:rPr>
          <w:spacing w:val="-5"/>
          <w:sz w:val="26"/>
        </w:rPr>
        <w:t>.</w:t>
      </w:r>
    </w:p>
    <w:p>
      <w:pPr>
        <w:spacing w:line="298" w:lineRule="exact" w:before="0"/>
        <w:ind w:left="708" w:right="0" w:firstLine="0"/>
        <w:jc w:val="left"/>
        <w:rPr>
          <w:sz w:val="26"/>
        </w:rPr>
      </w:pPr>
      <w:r>
        <w:rPr>
          <w:i/>
          <w:sz w:val="26"/>
        </w:rPr>
        <w:t>Phi</w:t>
      </w:r>
      <w:r>
        <w:rPr>
          <w:i/>
          <w:spacing w:val="-6"/>
          <w:sz w:val="26"/>
        </w:rPr>
        <w:t> </w:t>
      </w:r>
      <w:r>
        <w:rPr>
          <w:i/>
          <w:sz w:val="26"/>
        </w:rPr>
        <w:t>thọ,</w:t>
      </w:r>
      <w:r>
        <w:rPr>
          <w:i/>
          <w:spacing w:val="-6"/>
          <w:sz w:val="26"/>
        </w:rPr>
        <w:t> </w:t>
      </w:r>
      <w:r>
        <w:rPr>
          <w:i/>
          <w:sz w:val="26"/>
        </w:rPr>
        <w:t>phi</w:t>
      </w:r>
      <w:r>
        <w:rPr>
          <w:i/>
          <w:spacing w:val="-4"/>
          <w:sz w:val="26"/>
        </w:rPr>
        <w:t> </w:t>
      </w:r>
      <w:r>
        <w:rPr>
          <w:i/>
          <w:sz w:val="26"/>
        </w:rPr>
        <w:t>thọ</w:t>
      </w:r>
      <w:r>
        <w:rPr>
          <w:i/>
          <w:spacing w:val="-6"/>
          <w:sz w:val="26"/>
        </w:rPr>
        <w:t> </w:t>
      </w:r>
      <w:r>
        <w:rPr>
          <w:i/>
          <w:sz w:val="26"/>
        </w:rPr>
        <w:t>uẩn</w:t>
      </w:r>
      <w:r>
        <w:rPr>
          <w:i/>
          <w:spacing w:val="-6"/>
          <w:sz w:val="26"/>
        </w:rPr>
        <w:t> </w:t>
      </w:r>
      <w:r>
        <w:rPr>
          <w:i/>
          <w:sz w:val="26"/>
        </w:rPr>
        <w:t>phải</w:t>
      </w:r>
      <w:r>
        <w:rPr>
          <w:i/>
          <w:spacing w:val="-5"/>
          <w:sz w:val="26"/>
        </w:rPr>
        <w:t> </w:t>
      </w:r>
      <w:r>
        <w:rPr>
          <w:i/>
          <w:sz w:val="26"/>
        </w:rPr>
        <w:t>chăng?</w:t>
      </w:r>
      <w:r>
        <w:rPr>
          <w:i/>
          <w:spacing w:val="-3"/>
          <w:sz w:val="26"/>
        </w:rPr>
        <w:t> </w:t>
      </w:r>
      <w:r>
        <w:rPr>
          <w:sz w:val="26"/>
        </w:rPr>
        <w:t>Phải</w:t>
      </w:r>
      <w:r>
        <w:rPr>
          <w:spacing w:val="-6"/>
          <w:sz w:val="26"/>
        </w:rPr>
        <w:t> </w:t>
      </w:r>
      <w:r>
        <w:rPr>
          <w:spacing w:val="-2"/>
          <w:sz w:val="26"/>
        </w:rPr>
        <w:t>rồi...</w:t>
      </w:r>
    </w:p>
    <w:p>
      <w:pPr>
        <w:pStyle w:val="BodyText"/>
        <w:spacing w:before="121"/>
        <w:ind w:left="708"/>
        <w:jc w:val="left"/>
      </w:pPr>
      <w:r>
        <w:rPr/>
        <w:t>Phi</w:t>
      </w:r>
      <w:r>
        <w:rPr>
          <w:spacing w:val="-6"/>
        </w:rPr>
        <w:t> </w:t>
      </w:r>
      <w:r>
        <w:rPr/>
        <w:t>thọ</w:t>
      </w:r>
      <w:r>
        <w:rPr>
          <w:spacing w:val="-6"/>
        </w:rPr>
        <w:t> </w:t>
      </w:r>
      <w:r>
        <w:rPr/>
        <w:t>uẩn,</w:t>
      </w:r>
      <w:r>
        <w:rPr>
          <w:spacing w:val="-6"/>
        </w:rPr>
        <w:t> </w:t>
      </w:r>
      <w:r>
        <w:rPr/>
        <w:t>phi</w:t>
      </w:r>
      <w:r>
        <w:rPr>
          <w:spacing w:val="-6"/>
        </w:rPr>
        <w:t> </w:t>
      </w:r>
      <w:r>
        <w:rPr/>
        <w:t>thọ</w:t>
      </w:r>
      <w:r>
        <w:rPr>
          <w:spacing w:val="-5"/>
        </w:rPr>
        <w:t> </w:t>
      </w:r>
      <w:r>
        <w:rPr/>
        <w:t>phải</w:t>
      </w:r>
      <w:r>
        <w:rPr>
          <w:spacing w:val="-6"/>
        </w:rPr>
        <w:t> </w:t>
      </w:r>
      <w:r>
        <w:rPr/>
        <w:t>chăng?</w:t>
      </w:r>
      <w:r>
        <w:rPr>
          <w:spacing w:val="-3"/>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39</w:t>
      </w:r>
      <w:r>
        <w:rPr>
          <w:spacing w:val="-5"/>
          <w:sz w:val="26"/>
        </w:rPr>
        <w:t>.</w:t>
      </w:r>
    </w:p>
    <w:p>
      <w:pPr>
        <w:spacing w:line="298" w:lineRule="exact" w:before="0"/>
        <w:ind w:left="708" w:right="0" w:firstLine="0"/>
        <w:jc w:val="both"/>
        <w:rPr>
          <w:sz w:val="26"/>
        </w:rPr>
      </w:pPr>
      <w:r>
        <w:rPr>
          <w:i/>
          <w:sz w:val="26"/>
        </w:rPr>
        <w:t>Phi</w:t>
      </w:r>
      <w:r>
        <w:rPr>
          <w:i/>
          <w:spacing w:val="-6"/>
          <w:sz w:val="26"/>
        </w:rPr>
        <w:t> </w:t>
      </w:r>
      <w:r>
        <w:rPr>
          <w:i/>
          <w:sz w:val="26"/>
        </w:rPr>
        <w:t>tưởng,</w:t>
      </w:r>
      <w:r>
        <w:rPr>
          <w:i/>
          <w:spacing w:val="-5"/>
          <w:sz w:val="26"/>
        </w:rPr>
        <w:t> </w:t>
      </w:r>
      <w:r>
        <w:rPr>
          <w:i/>
          <w:sz w:val="26"/>
        </w:rPr>
        <w:t>phi</w:t>
      </w:r>
      <w:r>
        <w:rPr>
          <w:i/>
          <w:spacing w:val="-4"/>
          <w:sz w:val="26"/>
        </w:rPr>
        <w:t> </w:t>
      </w:r>
      <w:r>
        <w:rPr>
          <w:i/>
          <w:sz w:val="26"/>
        </w:rPr>
        <w:t>tưởng</w:t>
      </w:r>
      <w:r>
        <w:rPr>
          <w:i/>
          <w:spacing w:val="-6"/>
          <w:sz w:val="26"/>
        </w:rPr>
        <w:t> </w:t>
      </w:r>
      <w:r>
        <w:rPr>
          <w:i/>
          <w:sz w:val="26"/>
        </w:rPr>
        <w:t>uẩn</w:t>
      </w:r>
      <w:r>
        <w:rPr>
          <w:i/>
          <w:spacing w:val="-5"/>
          <w:sz w:val="26"/>
        </w:rPr>
        <w:t> </w:t>
      </w:r>
      <w:r>
        <w:rPr>
          <w:i/>
          <w:sz w:val="26"/>
        </w:rPr>
        <w:t>phải</w:t>
      </w:r>
      <w:r>
        <w:rPr>
          <w:i/>
          <w:spacing w:val="-5"/>
          <w:sz w:val="26"/>
        </w:rPr>
        <w:t> </w:t>
      </w:r>
      <w:r>
        <w:rPr>
          <w:i/>
          <w:sz w:val="26"/>
        </w:rPr>
        <w:t>chăng?</w:t>
      </w:r>
      <w:r>
        <w:rPr>
          <w:i/>
          <w:spacing w:val="-5"/>
          <w:sz w:val="26"/>
        </w:rPr>
        <w:t> </w:t>
      </w:r>
      <w:r>
        <w:rPr>
          <w:sz w:val="26"/>
        </w:rPr>
        <w:t>Phải</w:t>
      </w:r>
      <w:r>
        <w:rPr>
          <w:spacing w:val="-5"/>
          <w:sz w:val="26"/>
        </w:rPr>
        <w:t> </w:t>
      </w:r>
      <w:r>
        <w:rPr>
          <w:spacing w:val="-2"/>
          <w:sz w:val="26"/>
        </w:rPr>
        <w:t>rồi...</w:t>
      </w:r>
    </w:p>
    <w:p>
      <w:pPr>
        <w:pStyle w:val="BodyText"/>
        <w:spacing w:before="121"/>
        <w:ind w:left="708" w:right="139"/>
      </w:pPr>
      <w:r>
        <w:rPr/>
        <w:t>Phi tưởng uẩn, phi tưởng phải chăng? Kiến tưởng phi tưởng uẩn mà còn gọi là tưởng trừ ra tưởng và tưởng uẩn rồi. Những pháp chơn tướng ngoài ra đó, phi tưởng uẩn và phi tưởng.</w:t>
      </w:r>
    </w:p>
    <w:p>
      <w:pPr>
        <w:spacing w:line="298" w:lineRule="exact" w:before="0"/>
        <w:ind w:left="141" w:right="0" w:firstLine="0"/>
        <w:jc w:val="left"/>
        <w:rPr>
          <w:sz w:val="26"/>
        </w:rPr>
      </w:pPr>
      <w:r>
        <w:rPr>
          <w:b/>
          <w:spacing w:val="-5"/>
          <w:sz w:val="26"/>
        </w:rPr>
        <w:t>40</w:t>
      </w:r>
      <w:r>
        <w:rPr>
          <w:spacing w:val="-5"/>
          <w:sz w:val="26"/>
        </w:rPr>
        <w:t>.</w:t>
      </w:r>
    </w:p>
    <w:p>
      <w:pPr>
        <w:spacing w:before="1"/>
        <w:ind w:left="708" w:right="0" w:firstLine="0"/>
        <w:jc w:val="both"/>
        <w:rPr>
          <w:sz w:val="26"/>
        </w:rPr>
      </w:pPr>
      <w:r>
        <w:rPr>
          <w:i/>
          <w:sz w:val="26"/>
        </w:rPr>
        <w:t>Phi</w:t>
      </w:r>
      <w:r>
        <w:rPr>
          <w:i/>
          <w:spacing w:val="-6"/>
          <w:sz w:val="26"/>
        </w:rPr>
        <w:t> </w:t>
      </w:r>
      <w:r>
        <w:rPr>
          <w:i/>
          <w:sz w:val="26"/>
        </w:rPr>
        <w:t>hành,</w:t>
      </w:r>
      <w:r>
        <w:rPr>
          <w:i/>
          <w:spacing w:val="-4"/>
          <w:sz w:val="26"/>
        </w:rPr>
        <w:t> </w:t>
      </w:r>
      <w:r>
        <w:rPr>
          <w:i/>
          <w:sz w:val="26"/>
        </w:rPr>
        <w:t>phi</w:t>
      </w:r>
      <w:r>
        <w:rPr>
          <w:i/>
          <w:spacing w:val="-4"/>
          <w:sz w:val="26"/>
        </w:rPr>
        <w:t> </w:t>
      </w:r>
      <w:r>
        <w:rPr>
          <w:i/>
          <w:sz w:val="26"/>
        </w:rPr>
        <w:t>hành</w:t>
      </w:r>
      <w:r>
        <w:rPr>
          <w:i/>
          <w:spacing w:val="-6"/>
          <w:sz w:val="26"/>
        </w:rPr>
        <w:t> </w:t>
      </w:r>
      <w:r>
        <w:rPr>
          <w:i/>
          <w:sz w:val="26"/>
        </w:rPr>
        <w:t>uẩn</w:t>
      </w:r>
      <w:r>
        <w:rPr>
          <w:i/>
          <w:spacing w:val="-3"/>
          <w:sz w:val="26"/>
        </w:rPr>
        <w:t> </w:t>
      </w:r>
      <w:r>
        <w:rPr>
          <w:i/>
          <w:sz w:val="26"/>
        </w:rPr>
        <w:t>phải</w:t>
      </w:r>
      <w:r>
        <w:rPr>
          <w:i/>
          <w:spacing w:val="-5"/>
          <w:sz w:val="26"/>
        </w:rPr>
        <w:t> </w:t>
      </w:r>
      <w:r>
        <w:rPr>
          <w:i/>
          <w:sz w:val="26"/>
        </w:rPr>
        <w:t>chăng?</w:t>
      </w:r>
      <w:r>
        <w:rPr>
          <w:i/>
          <w:spacing w:val="-5"/>
          <w:sz w:val="26"/>
        </w:rPr>
        <w:t> </w:t>
      </w:r>
      <w:r>
        <w:rPr>
          <w:sz w:val="26"/>
        </w:rPr>
        <w:t>Phải</w:t>
      </w:r>
      <w:r>
        <w:rPr>
          <w:spacing w:val="-3"/>
          <w:sz w:val="26"/>
        </w:rPr>
        <w:t> </w:t>
      </w:r>
      <w:r>
        <w:rPr>
          <w:spacing w:val="-2"/>
          <w:sz w:val="26"/>
        </w:rPr>
        <w:t>rồi...</w:t>
      </w:r>
    </w:p>
    <w:p>
      <w:pPr>
        <w:pStyle w:val="BodyText"/>
        <w:spacing w:before="121"/>
        <w:ind w:left="708" w:right="137"/>
      </w:pPr>
      <w:r>
        <w:rPr/>
        <w:t>Phi hành uẩn, phi hành phải chăng? Trừ ra hành uẩn rồi những pháp ngoài ra đó, phi hành uẩn mà còn gọi là hành, còn trừ ra hành và hành uẩn, những pháp chơn tướng ngoài ra đó, phi hành uẩn và phi hành.</w:t>
      </w:r>
    </w:p>
    <w:p>
      <w:pPr>
        <w:spacing w:line="297" w:lineRule="exact" w:before="0"/>
        <w:ind w:left="141" w:right="0" w:firstLine="0"/>
        <w:jc w:val="left"/>
        <w:rPr>
          <w:sz w:val="26"/>
        </w:rPr>
      </w:pPr>
      <w:r>
        <w:rPr>
          <w:b/>
          <w:spacing w:val="-5"/>
          <w:sz w:val="26"/>
        </w:rPr>
        <w:t>41</w:t>
      </w:r>
      <w:r>
        <w:rPr>
          <w:spacing w:val="-5"/>
          <w:sz w:val="26"/>
        </w:rPr>
        <w:t>.</w:t>
      </w:r>
    </w:p>
    <w:p>
      <w:pPr>
        <w:spacing w:line="336" w:lineRule="auto" w:before="1"/>
        <w:ind w:left="708" w:right="4169" w:firstLine="0"/>
        <w:jc w:val="left"/>
        <w:rPr>
          <w:sz w:val="26"/>
        </w:rPr>
      </w:pPr>
      <w:r>
        <w:rPr>
          <w:i/>
          <w:sz w:val="26"/>
        </w:rPr>
        <w:t>Phi</w:t>
      </w:r>
      <w:r>
        <w:rPr>
          <w:i/>
          <w:spacing w:val="-5"/>
          <w:sz w:val="26"/>
        </w:rPr>
        <w:t> </w:t>
      </w:r>
      <w:r>
        <w:rPr>
          <w:i/>
          <w:sz w:val="26"/>
        </w:rPr>
        <w:t>thức,</w:t>
      </w:r>
      <w:r>
        <w:rPr>
          <w:i/>
          <w:spacing w:val="-5"/>
          <w:sz w:val="26"/>
        </w:rPr>
        <w:t> </w:t>
      </w:r>
      <w:r>
        <w:rPr>
          <w:i/>
          <w:sz w:val="26"/>
        </w:rPr>
        <w:t>phi</w:t>
      </w:r>
      <w:r>
        <w:rPr>
          <w:i/>
          <w:spacing w:val="-4"/>
          <w:sz w:val="26"/>
        </w:rPr>
        <w:t> </w:t>
      </w:r>
      <w:r>
        <w:rPr>
          <w:i/>
          <w:sz w:val="26"/>
        </w:rPr>
        <w:t>thức</w:t>
      </w:r>
      <w:r>
        <w:rPr>
          <w:i/>
          <w:spacing w:val="-5"/>
          <w:sz w:val="26"/>
        </w:rPr>
        <w:t> </w:t>
      </w:r>
      <w:r>
        <w:rPr>
          <w:i/>
          <w:sz w:val="26"/>
        </w:rPr>
        <w:t>uẩn</w:t>
      </w:r>
      <w:r>
        <w:rPr>
          <w:i/>
          <w:spacing w:val="-3"/>
          <w:sz w:val="26"/>
        </w:rPr>
        <w:t> </w:t>
      </w:r>
      <w:r>
        <w:rPr>
          <w:i/>
          <w:sz w:val="26"/>
        </w:rPr>
        <w:t>phải</w:t>
      </w:r>
      <w:r>
        <w:rPr>
          <w:i/>
          <w:spacing w:val="-5"/>
          <w:sz w:val="26"/>
        </w:rPr>
        <w:t> </w:t>
      </w:r>
      <w:r>
        <w:rPr>
          <w:i/>
          <w:sz w:val="26"/>
        </w:rPr>
        <w:t>chăng?</w:t>
      </w:r>
      <w:r>
        <w:rPr>
          <w:i/>
          <w:spacing w:val="-4"/>
          <w:sz w:val="26"/>
        </w:rPr>
        <w:t> </w:t>
      </w:r>
      <w:r>
        <w:rPr>
          <w:sz w:val="26"/>
        </w:rPr>
        <w:t>Phải</w:t>
      </w:r>
      <w:r>
        <w:rPr>
          <w:spacing w:val="-4"/>
          <w:sz w:val="26"/>
        </w:rPr>
        <w:t> </w:t>
      </w:r>
      <w:r>
        <w:rPr>
          <w:sz w:val="26"/>
        </w:rPr>
        <w:t>rồi... Phi thức uẩn, phi thức phải chăng? Phải rồi...</w:t>
      </w:r>
    </w:p>
    <w:p>
      <w:pPr>
        <w:spacing w:after="0" w:line="336" w:lineRule="auto"/>
        <w:jc w:val="left"/>
        <w:rPr>
          <w:sz w:val="26"/>
        </w:rPr>
        <w:sectPr>
          <w:pgSz w:w="11630" w:h="16450"/>
          <w:pgMar w:header="576" w:footer="0" w:top="920" w:bottom="280" w:left="850" w:right="850"/>
        </w:sectPr>
      </w:pPr>
    </w:p>
    <w:p>
      <w:pPr>
        <w:spacing w:line="232" w:lineRule="auto" w:before="283"/>
        <w:ind w:left="141" w:right="6755" w:firstLine="0"/>
        <w:jc w:val="left"/>
        <w:rPr>
          <w:sz w:val="26"/>
        </w:rPr>
      </w:pPr>
      <w:r>
        <w:rPr>
          <w:b/>
          <w:color w:val="00AFEF"/>
          <w:sz w:val="26"/>
        </w:rPr>
        <w:t>Phần</w:t>
      </w:r>
      <w:r>
        <w:rPr>
          <w:b/>
          <w:color w:val="00AFEF"/>
          <w:spacing w:val="-9"/>
          <w:sz w:val="26"/>
        </w:rPr>
        <w:t> </w:t>
      </w:r>
      <w:r>
        <w:rPr>
          <w:b/>
          <w:color w:val="00AFEF"/>
          <w:sz w:val="26"/>
        </w:rPr>
        <w:t>Câu</w:t>
      </w:r>
      <w:r>
        <w:rPr>
          <w:b/>
          <w:color w:val="00AFEF"/>
          <w:spacing w:val="-9"/>
          <w:sz w:val="26"/>
        </w:rPr>
        <w:t> </w:t>
      </w:r>
      <w:r>
        <w:rPr>
          <w:b/>
          <w:color w:val="00AFEF"/>
          <w:sz w:val="26"/>
        </w:rPr>
        <w:t>Lọc</w:t>
      </w:r>
      <w:r>
        <w:rPr>
          <w:b/>
          <w:color w:val="00AFEF"/>
          <w:spacing w:val="-7"/>
          <w:sz w:val="26"/>
        </w:rPr>
        <w:t> </w:t>
      </w:r>
      <w:r>
        <w:rPr>
          <w:b/>
          <w:color w:val="00AFEF"/>
          <w:sz w:val="26"/>
        </w:rPr>
        <w:t>Căn</w:t>
      </w:r>
      <w:r>
        <w:rPr>
          <w:b/>
          <w:color w:val="00AFEF"/>
          <w:spacing w:val="-9"/>
          <w:sz w:val="26"/>
        </w:rPr>
        <w:t> </w:t>
      </w:r>
      <w:r>
        <w:rPr>
          <w:b/>
          <w:color w:val="00AFEF"/>
          <w:sz w:val="26"/>
        </w:rPr>
        <w:t>Luân </w:t>
      </w:r>
      <w:r>
        <w:rPr>
          <w:b/>
          <w:spacing w:val="-4"/>
          <w:sz w:val="26"/>
        </w:rPr>
        <w:t>42</w:t>
      </w:r>
      <w:r>
        <w:rPr>
          <w:spacing w:val="-4"/>
          <w:sz w:val="26"/>
        </w:rPr>
        <w:t>.</w:t>
      </w:r>
    </w:p>
    <w:p>
      <w:pPr>
        <w:pStyle w:val="ListParagraph"/>
        <w:numPr>
          <w:ilvl w:val="0"/>
          <w:numId w:val="1"/>
        </w:numPr>
        <w:tabs>
          <w:tab w:pos="708" w:val="left" w:leader="none"/>
        </w:tabs>
        <w:spacing w:line="237" w:lineRule="auto" w:before="6" w:after="0"/>
        <w:ind w:left="708" w:right="139" w:hanging="284"/>
        <w:jc w:val="left"/>
        <w:rPr>
          <w:sz w:val="26"/>
        </w:rPr>
      </w:pPr>
      <w:r>
        <w:rPr>
          <w:sz w:val="26"/>
        </w:rPr>
        <w:t>Sắc, sắc uẩn phải chăng? Sắc ái, sắc mãn ý gọi sắc mà không gọi sắc uẩn, còn sắc uẩn gọi sắc cũng phải và sắc uẩn cũng phải.</w:t>
      </w:r>
    </w:p>
    <w:p>
      <w:pPr>
        <w:pStyle w:val="ListParagraph"/>
        <w:numPr>
          <w:ilvl w:val="0"/>
          <w:numId w:val="1"/>
        </w:numPr>
        <w:tabs>
          <w:tab w:pos="708" w:val="left" w:leader="none"/>
          <w:tab w:pos="710" w:val="left" w:leader="none"/>
        </w:tabs>
        <w:spacing w:line="237" w:lineRule="auto" w:before="126" w:after="0"/>
        <w:ind w:left="710" w:right="139" w:hanging="287"/>
        <w:jc w:val="left"/>
        <w:rPr>
          <w:sz w:val="26"/>
        </w:rPr>
      </w:pPr>
      <w:r>
        <w:rPr>
          <w:sz w:val="26"/>
        </w:rPr>
        <w:t>Uẩn, thọ uẩn phải chăng? Thọ uẩn gọi uẩn cũng phải và thọ uẩn cũng phải, còn những uẩn ngoài ra đó, gọi uẩn mà không gọi thọ uẩn.</w:t>
      </w:r>
    </w:p>
    <w:p>
      <w:pPr>
        <w:spacing w:line="299" w:lineRule="exact" w:before="2"/>
        <w:ind w:left="141" w:right="0" w:firstLine="0"/>
        <w:jc w:val="left"/>
        <w:rPr>
          <w:sz w:val="26"/>
        </w:rPr>
      </w:pPr>
      <w:r>
        <w:rPr>
          <w:b/>
          <w:spacing w:val="-5"/>
          <w:sz w:val="26"/>
        </w:rPr>
        <w:t>43</w:t>
      </w:r>
      <w:r>
        <w:rPr>
          <w:spacing w:val="-5"/>
          <w:sz w:val="26"/>
        </w:rPr>
        <w:t>.</w:t>
      </w:r>
    </w:p>
    <w:p>
      <w:pPr>
        <w:pStyle w:val="ListParagraph"/>
        <w:numPr>
          <w:ilvl w:val="0"/>
          <w:numId w:val="1"/>
        </w:numPr>
        <w:tabs>
          <w:tab w:pos="708" w:val="left" w:leader="none"/>
        </w:tabs>
        <w:spacing w:line="240" w:lineRule="auto" w:before="0" w:after="0"/>
        <w:ind w:left="708" w:right="139" w:hanging="284"/>
        <w:jc w:val="left"/>
        <w:rPr>
          <w:sz w:val="26"/>
        </w:rPr>
      </w:pPr>
      <w:r>
        <w:rPr>
          <w:sz w:val="26"/>
        </w:rPr>
        <w:t>Sắc, sắc uẩn phải chăng? Sắc ái, sắc mãn ý gọi sắc mà không gọi sắc uẩn, còn sắc uẩn gọi sắc cũng phải và sắc uẩn cũng phải.</w:t>
      </w:r>
    </w:p>
    <w:p>
      <w:pPr>
        <w:pStyle w:val="ListParagraph"/>
        <w:numPr>
          <w:ilvl w:val="0"/>
          <w:numId w:val="1"/>
        </w:numPr>
        <w:tabs>
          <w:tab w:pos="708" w:val="left" w:leader="none"/>
          <w:tab w:pos="710" w:val="left" w:leader="none"/>
        </w:tabs>
        <w:spacing w:line="240" w:lineRule="auto" w:before="119" w:after="0"/>
        <w:ind w:left="710" w:right="140" w:hanging="287"/>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w:t>
      </w:r>
      <w:r>
        <w:rPr>
          <w:spacing w:val="-3"/>
          <w:sz w:val="26"/>
        </w:rPr>
        <w:t> </w:t>
      </w:r>
      <w:r>
        <w:rPr>
          <w:sz w:val="26"/>
        </w:rPr>
        <w:t>phải,</w:t>
      </w:r>
      <w:r>
        <w:rPr>
          <w:spacing w:val="-3"/>
          <w:sz w:val="26"/>
        </w:rPr>
        <w:t> </w:t>
      </w:r>
      <w:r>
        <w:rPr>
          <w:sz w:val="26"/>
        </w:rPr>
        <w:t>còn những uẩn ngoài ra đó, gọi uẩn mà không gọi tưởng uẩn.</w:t>
      </w:r>
    </w:p>
    <w:p>
      <w:pPr>
        <w:spacing w:line="299" w:lineRule="exact" w:before="0"/>
        <w:ind w:left="141" w:right="0" w:firstLine="0"/>
        <w:jc w:val="left"/>
        <w:rPr>
          <w:sz w:val="26"/>
        </w:rPr>
      </w:pPr>
      <w:r>
        <w:rPr>
          <w:b/>
          <w:spacing w:val="-5"/>
          <w:sz w:val="26"/>
        </w:rPr>
        <w:t>44</w:t>
      </w:r>
      <w:r>
        <w:rPr>
          <w:spacing w:val="-5"/>
          <w:sz w:val="26"/>
        </w:rPr>
        <w:t>.</w:t>
      </w:r>
    </w:p>
    <w:p>
      <w:pPr>
        <w:pStyle w:val="ListParagraph"/>
        <w:numPr>
          <w:ilvl w:val="0"/>
          <w:numId w:val="1"/>
        </w:numPr>
        <w:tabs>
          <w:tab w:pos="708" w:val="left" w:leader="none"/>
        </w:tabs>
        <w:spacing w:line="237" w:lineRule="auto" w:before="4" w:after="0"/>
        <w:ind w:left="708" w:right="139" w:hanging="284"/>
        <w:jc w:val="left"/>
        <w:rPr>
          <w:sz w:val="26"/>
        </w:rPr>
      </w:pPr>
      <w:r>
        <w:rPr>
          <w:sz w:val="26"/>
        </w:rPr>
        <w:t>Sắc, sắc uẩn phải chăng? Sắc ái, sắc mãn ý gọi sắc mà không gọi sắc uẩn, còn sắc uẩn gọi sắc cũng phải và sắc uẩn cũng phải.</w:t>
      </w:r>
    </w:p>
    <w:p>
      <w:pPr>
        <w:pStyle w:val="ListParagraph"/>
        <w:numPr>
          <w:ilvl w:val="0"/>
          <w:numId w:val="1"/>
        </w:numPr>
        <w:tabs>
          <w:tab w:pos="708" w:val="left" w:leader="none"/>
          <w:tab w:pos="710" w:val="left" w:leader="none"/>
        </w:tabs>
        <w:spacing w:line="237" w:lineRule="auto" w:before="125" w:after="0"/>
        <w:ind w:left="710" w:right="137" w:hanging="287"/>
        <w:jc w:val="left"/>
        <w:rPr>
          <w:sz w:val="26"/>
        </w:rPr>
      </w:pPr>
      <w:r>
        <w:rPr>
          <w:sz w:val="26"/>
        </w:rPr>
        <w:t>Uẩn, hành uẩn phải chăng? Hành uẩn gọi uẩn cũng phải, còn những uẩn ngoài ra đó,</w:t>
      </w:r>
      <w:r>
        <w:rPr>
          <w:spacing w:val="80"/>
          <w:sz w:val="26"/>
        </w:rPr>
        <w:t> </w:t>
      </w:r>
      <w:r>
        <w:rPr>
          <w:sz w:val="26"/>
        </w:rPr>
        <w:t>gọi uẩn mà không gọi hành uẩn.</w:t>
      </w:r>
    </w:p>
    <w:p>
      <w:pPr>
        <w:spacing w:line="299" w:lineRule="exact" w:before="3"/>
        <w:ind w:left="141" w:right="0" w:firstLine="0"/>
        <w:jc w:val="left"/>
        <w:rPr>
          <w:sz w:val="26"/>
        </w:rPr>
      </w:pPr>
      <w:r>
        <w:rPr>
          <w:b/>
          <w:spacing w:val="-5"/>
          <w:sz w:val="26"/>
        </w:rPr>
        <w:t>45</w:t>
      </w:r>
      <w:r>
        <w:rPr>
          <w:spacing w:val="-5"/>
          <w:sz w:val="26"/>
        </w:rPr>
        <w:t>.</w:t>
      </w:r>
    </w:p>
    <w:p>
      <w:pPr>
        <w:pStyle w:val="ListParagraph"/>
        <w:numPr>
          <w:ilvl w:val="0"/>
          <w:numId w:val="1"/>
        </w:numPr>
        <w:tabs>
          <w:tab w:pos="708" w:val="left" w:leader="none"/>
        </w:tabs>
        <w:spacing w:line="237" w:lineRule="auto" w:before="2" w:after="0"/>
        <w:ind w:left="708" w:right="139" w:hanging="284"/>
        <w:jc w:val="left"/>
        <w:rPr>
          <w:sz w:val="26"/>
        </w:rPr>
      </w:pPr>
      <w:r>
        <w:rPr>
          <w:sz w:val="26"/>
        </w:rPr>
        <w:t>Sắc, sắc uẩn phải chăng? Sắc ái, sắc mãn ý gọi sắc mà không gọi sắc uẩn, còn sắc uẩn gọi sắc cũng phải và sắc uẩn cũng phải.</w:t>
      </w:r>
    </w:p>
    <w:p>
      <w:pPr>
        <w:pStyle w:val="ListParagraph"/>
        <w:numPr>
          <w:ilvl w:val="0"/>
          <w:numId w:val="1"/>
        </w:numPr>
        <w:tabs>
          <w:tab w:pos="708" w:val="left" w:leader="none"/>
          <w:tab w:pos="710" w:val="left" w:leader="none"/>
        </w:tabs>
        <w:spacing w:line="237" w:lineRule="auto" w:before="125" w:after="0"/>
        <w:ind w:left="710" w:right="139" w:hanging="287"/>
        <w:jc w:val="left"/>
        <w:rPr>
          <w:sz w:val="26"/>
        </w:rPr>
      </w:pPr>
      <w:r>
        <w:rPr>
          <w:sz w:val="26"/>
        </w:rPr>
        <w:t>Uẩn, thức uẩn</w:t>
      </w:r>
      <w:r>
        <w:rPr>
          <w:spacing w:val="21"/>
          <w:sz w:val="26"/>
        </w:rPr>
        <w:t> </w:t>
      </w:r>
      <w:r>
        <w:rPr>
          <w:sz w:val="26"/>
        </w:rPr>
        <w:t>phải chăng?</w:t>
      </w:r>
      <w:r>
        <w:rPr>
          <w:spacing w:val="21"/>
          <w:sz w:val="26"/>
        </w:rPr>
        <w:t> </w:t>
      </w:r>
      <w:r>
        <w:rPr>
          <w:sz w:val="26"/>
        </w:rPr>
        <w:t>Thức uẩn gọi uẩn cũng phải còn những uẩn ngoài ra, gọi</w:t>
      </w:r>
      <w:r>
        <w:rPr>
          <w:spacing w:val="80"/>
          <w:sz w:val="26"/>
        </w:rPr>
        <w:t> </w:t>
      </w:r>
      <w:r>
        <w:rPr>
          <w:sz w:val="26"/>
        </w:rPr>
        <w:t>uẩn mà không gọi thức uẩn.</w:t>
      </w:r>
    </w:p>
    <w:p>
      <w:pPr>
        <w:spacing w:before="3"/>
        <w:ind w:left="141" w:right="0" w:firstLine="0"/>
        <w:jc w:val="left"/>
        <w:rPr>
          <w:sz w:val="26"/>
        </w:rPr>
      </w:pPr>
      <w:r>
        <w:rPr>
          <w:b/>
          <w:spacing w:val="-5"/>
          <w:sz w:val="26"/>
        </w:rPr>
        <w:t>46</w:t>
      </w:r>
      <w:r>
        <w:rPr>
          <w:spacing w:val="-5"/>
          <w:sz w:val="26"/>
        </w:rPr>
        <w:t>.</w:t>
      </w:r>
    </w:p>
    <w:p>
      <w:pPr>
        <w:pStyle w:val="ListParagraph"/>
        <w:numPr>
          <w:ilvl w:val="0"/>
          <w:numId w:val="1"/>
        </w:numPr>
        <w:tabs>
          <w:tab w:pos="707" w:val="left" w:leader="none"/>
        </w:tabs>
        <w:spacing w:line="240" w:lineRule="auto" w:before="2" w:after="0"/>
        <w:ind w:left="707" w:right="0" w:hanging="283"/>
        <w:jc w:val="left"/>
        <w:rPr>
          <w:sz w:val="26"/>
        </w:rPr>
      </w:pPr>
      <w:r>
        <w:rPr>
          <w:sz w:val="26"/>
        </w:rPr>
        <w:t>Thọ,</w:t>
      </w:r>
      <w:r>
        <w:rPr>
          <w:spacing w:val="-5"/>
          <w:sz w:val="26"/>
        </w:rPr>
        <w:t> </w:t>
      </w:r>
      <w:r>
        <w:rPr>
          <w:sz w:val="26"/>
        </w:rPr>
        <w:t>thọ</w:t>
      </w:r>
      <w:r>
        <w:rPr>
          <w:spacing w:val="-5"/>
          <w:sz w:val="26"/>
        </w:rPr>
        <w:t> </w:t>
      </w:r>
      <w:r>
        <w:rPr>
          <w:sz w:val="26"/>
        </w:rPr>
        <w:t>uẩn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1"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spacing w:line="299" w:lineRule="exact" w:before="2"/>
        <w:ind w:left="141" w:right="0" w:firstLine="0"/>
        <w:jc w:val="left"/>
        <w:rPr>
          <w:sz w:val="26"/>
        </w:rPr>
      </w:pPr>
      <w:r>
        <w:rPr>
          <w:b/>
          <w:spacing w:val="-5"/>
          <w:sz w:val="26"/>
        </w:rPr>
        <w:t>47</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thọ</w:t>
      </w:r>
      <w:r>
        <w:rPr>
          <w:spacing w:val="-5"/>
          <w:sz w:val="26"/>
        </w:rPr>
        <w:t> </w:t>
      </w:r>
      <w:r>
        <w:rPr>
          <w:sz w:val="26"/>
        </w:rPr>
        <w:t>uẩn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3" w:after="0"/>
        <w:ind w:left="710" w:right="140" w:hanging="287"/>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w:t>
      </w:r>
      <w:r>
        <w:rPr>
          <w:spacing w:val="-3"/>
          <w:sz w:val="26"/>
        </w:rPr>
        <w:t> </w:t>
      </w:r>
      <w:r>
        <w:rPr>
          <w:sz w:val="26"/>
        </w:rPr>
        <w:t>phải,</w:t>
      </w:r>
      <w:r>
        <w:rPr>
          <w:spacing w:val="-3"/>
          <w:sz w:val="26"/>
        </w:rPr>
        <w:t> </w:t>
      </w:r>
      <w:r>
        <w:rPr>
          <w:sz w:val="26"/>
        </w:rPr>
        <w:t>còn những uẩn ngoài ra đó, gọi uẩn mà khộng gọi tưởng uẩn.</w:t>
      </w:r>
    </w:p>
    <w:p>
      <w:pPr>
        <w:spacing w:line="299" w:lineRule="exact" w:before="2"/>
        <w:ind w:left="141" w:right="0" w:firstLine="0"/>
        <w:jc w:val="left"/>
        <w:rPr>
          <w:sz w:val="26"/>
        </w:rPr>
      </w:pPr>
      <w:r>
        <w:rPr>
          <w:b/>
          <w:spacing w:val="-5"/>
          <w:sz w:val="26"/>
        </w:rPr>
        <w:t>48</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thọ</w:t>
      </w:r>
      <w:r>
        <w:rPr>
          <w:spacing w:val="-5"/>
          <w:sz w:val="26"/>
        </w:rPr>
        <w:t> </w:t>
      </w:r>
      <w:r>
        <w:rPr>
          <w:sz w:val="26"/>
        </w:rPr>
        <w:t>uẩn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4"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19"/>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uẩn mà không gọi hành uẩn.</w:t>
      </w:r>
    </w:p>
    <w:p>
      <w:pPr>
        <w:spacing w:before="0"/>
        <w:ind w:left="141" w:right="0" w:firstLine="0"/>
        <w:jc w:val="left"/>
        <w:rPr>
          <w:sz w:val="26"/>
        </w:rPr>
      </w:pPr>
      <w:r>
        <w:rPr>
          <w:b/>
          <w:spacing w:val="-5"/>
          <w:sz w:val="26"/>
        </w:rPr>
        <w:t>49</w:t>
      </w:r>
      <w:r>
        <w:rPr>
          <w:spacing w:val="-5"/>
          <w:sz w:val="26"/>
        </w:rPr>
        <w:t>.</w:t>
      </w:r>
    </w:p>
    <w:p>
      <w:pPr>
        <w:pStyle w:val="ListParagraph"/>
        <w:numPr>
          <w:ilvl w:val="0"/>
          <w:numId w:val="1"/>
        </w:numPr>
        <w:tabs>
          <w:tab w:pos="707" w:val="left" w:leader="none"/>
        </w:tabs>
        <w:spacing w:line="240" w:lineRule="auto" w:before="2" w:after="0"/>
        <w:ind w:left="707" w:right="0" w:hanging="283"/>
        <w:jc w:val="left"/>
        <w:rPr>
          <w:sz w:val="26"/>
        </w:rPr>
      </w:pPr>
      <w:r>
        <w:rPr>
          <w:sz w:val="26"/>
        </w:rPr>
        <w:t>Thọ,</w:t>
      </w:r>
      <w:r>
        <w:rPr>
          <w:spacing w:val="-6"/>
          <w:sz w:val="26"/>
        </w:rPr>
        <w:t> </w:t>
      </w:r>
      <w:r>
        <w:rPr>
          <w:sz w:val="26"/>
        </w:rPr>
        <w:t>thọ</w:t>
      </w:r>
      <w:r>
        <w:rPr>
          <w:spacing w:val="-5"/>
          <w:sz w:val="26"/>
        </w:rPr>
        <w:t> </w:t>
      </w:r>
      <w:r>
        <w:rPr>
          <w:sz w:val="26"/>
        </w:rPr>
        <w:t>uẩn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30"/>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thức uẩn.</w:t>
      </w:r>
    </w:p>
    <w:p>
      <w:pPr>
        <w:spacing w:line="298" w:lineRule="exact" w:before="0"/>
        <w:ind w:left="141" w:right="0" w:firstLine="0"/>
        <w:jc w:val="left"/>
        <w:rPr>
          <w:sz w:val="26"/>
        </w:rPr>
      </w:pPr>
      <w:r>
        <w:rPr>
          <w:b/>
          <w:spacing w:val="-5"/>
          <w:sz w:val="26"/>
        </w:rPr>
        <w:t>50</w:t>
      </w:r>
      <w:r>
        <w:rPr>
          <w:spacing w:val="-5"/>
          <w:sz w:val="26"/>
        </w:rPr>
        <w:t>.</w:t>
      </w:r>
    </w:p>
    <w:p>
      <w:pPr>
        <w:pStyle w:val="ListParagraph"/>
        <w:numPr>
          <w:ilvl w:val="0"/>
          <w:numId w:val="1"/>
        </w:numPr>
        <w:tabs>
          <w:tab w:pos="708" w:val="left" w:leader="none"/>
        </w:tabs>
        <w:spacing w:line="237" w:lineRule="auto" w:before="4" w:after="0"/>
        <w:ind w:left="708" w:right="140" w:hanging="284"/>
        <w:jc w:val="left"/>
        <w:rPr>
          <w:sz w:val="26"/>
        </w:rPr>
      </w:pPr>
      <w:r>
        <w:rPr>
          <w:sz w:val="26"/>
        </w:rPr>
        <w:t>Tưởng,</w:t>
      </w:r>
      <w:r>
        <w:rPr>
          <w:spacing w:val="28"/>
          <w:sz w:val="26"/>
        </w:rPr>
        <w:t> </w:t>
      </w:r>
      <w:r>
        <w:rPr>
          <w:sz w:val="26"/>
        </w:rPr>
        <w:t>tưởng</w:t>
      </w:r>
      <w:r>
        <w:rPr>
          <w:spacing w:val="30"/>
          <w:sz w:val="26"/>
        </w:rPr>
        <w:t> </w:t>
      </w:r>
      <w:r>
        <w:rPr>
          <w:sz w:val="26"/>
        </w:rPr>
        <w:t>uẩn</w:t>
      </w:r>
      <w:r>
        <w:rPr>
          <w:spacing w:val="31"/>
          <w:sz w:val="26"/>
        </w:rPr>
        <w:t> </w:t>
      </w:r>
      <w:r>
        <w:rPr>
          <w:sz w:val="26"/>
        </w:rPr>
        <w:t>phải</w:t>
      </w:r>
      <w:r>
        <w:rPr>
          <w:spacing w:val="28"/>
          <w:sz w:val="26"/>
        </w:rPr>
        <w:t> </w:t>
      </w:r>
      <w:r>
        <w:rPr>
          <w:sz w:val="26"/>
        </w:rPr>
        <w:t>chăng?</w:t>
      </w:r>
      <w:r>
        <w:rPr>
          <w:spacing w:val="31"/>
          <w:sz w:val="26"/>
        </w:rPr>
        <w:t> </w:t>
      </w:r>
      <w:r>
        <w:rPr>
          <w:sz w:val="26"/>
        </w:rPr>
        <w:t>Kiến</w:t>
      </w:r>
      <w:r>
        <w:rPr>
          <w:spacing w:val="30"/>
          <w:sz w:val="26"/>
        </w:rPr>
        <w:t> </w:t>
      </w:r>
      <w:r>
        <w:rPr>
          <w:sz w:val="26"/>
        </w:rPr>
        <w:t>tưởng</w:t>
      </w:r>
      <w:r>
        <w:rPr>
          <w:spacing w:val="28"/>
          <w:sz w:val="26"/>
        </w:rPr>
        <w:t> </w:t>
      </w:r>
      <w:r>
        <w:rPr>
          <w:sz w:val="26"/>
        </w:rPr>
        <w:t>gọi</w:t>
      </w:r>
      <w:r>
        <w:rPr>
          <w:spacing w:val="28"/>
          <w:sz w:val="26"/>
        </w:rPr>
        <w:t> </w:t>
      </w:r>
      <w:r>
        <w:rPr>
          <w:sz w:val="26"/>
        </w:rPr>
        <w:t>tưởng</w:t>
      </w:r>
      <w:r>
        <w:rPr>
          <w:spacing w:val="31"/>
          <w:sz w:val="26"/>
        </w:rPr>
        <w:t> </w:t>
      </w:r>
      <w:r>
        <w:rPr>
          <w:sz w:val="26"/>
        </w:rPr>
        <w:t>mà</w:t>
      </w:r>
      <w:r>
        <w:rPr>
          <w:spacing w:val="28"/>
          <w:sz w:val="26"/>
        </w:rPr>
        <w:t> </w:t>
      </w:r>
      <w:r>
        <w:rPr>
          <w:sz w:val="26"/>
        </w:rPr>
        <w:t>không</w:t>
      </w:r>
      <w:r>
        <w:rPr>
          <w:spacing w:val="31"/>
          <w:sz w:val="26"/>
        </w:rPr>
        <w:t> </w:t>
      </w:r>
      <w:r>
        <w:rPr>
          <w:sz w:val="26"/>
        </w:rPr>
        <w:t>gọi</w:t>
      </w:r>
      <w:r>
        <w:rPr>
          <w:spacing w:val="29"/>
          <w:sz w:val="26"/>
        </w:rPr>
        <w:t> </w:t>
      </w:r>
      <w:r>
        <w:rPr>
          <w:sz w:val="26"/>
        </w:rPr>
        <w:t>tưởng</w:t>
      </w:r>
      <w:r>
        <w:rPr>
          <w:spacing w:val="28"/>
          <w:sz w:val="26"/>
        </w:rPr>
        <w:t> </w:t>
      </w:r>
      <w:r>
        <w:rPr>
          <w:sz w:val="26"/>
        </w:rPr>
        <w:t>uẩn,</w:t>
      </w:r>
      <w:r>
        <w:rPr>
          <w:spacing w:val="28"/>
          <w:sz w:val="26"/>
        </w:rPr>
        <w:t> </w:t>
      </w:r>
      <w:r>
        <w:rPr>
          <w:sz w:val="26"/>
        </w:rPr>
        <w:t>còn tưởng uẩn gọi tưởng cũng phải và tưởng uẩn cũng phải.</w:t>
      </w:r>
    </w:p>
    <w:p>
      <w:pPr>
        <w:pStyle w:val="ListParagraph"/>
        <w:numPr>
          <w:ilvl w:val="0"/>
          <w:numId w:val="1"/>
        </w:numPr>
        <w:tabs>
          <w:tab w:pos="708" w:val="left" w:leader="none"/>
          <w:tab w:pos="710" w:val="left" w:leader="none"/>
        </w:tabs>
        <w:spacing w:line="240" w:lineRule="auto" w:before="123"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pStyle w:val="ListParagraph"/>
        <w:spacing w:after="0" w:line="240" w:lineRule="auto"/>
        <w:jc w:val="left"/>
        <w:rPr>
          <w:sz w:val="26"/>
        </w:rPr>
        <w:sectPr>
          <w:pgSz w:w="11630" w:h="16450"/>
          <w:pgMar w:header="576" w:footer="0" w:top="920" w:bottom="280" w:left="850" w:right="850"/>
        </w:sectPr>
      </w:pPr>
    </w:p>
    <w:p>
      <w:pPr>
        <w:spacing w:line="299" w:lineRule="exact" w:before="268"/>
        <w:ind w:left="141" w:right="0" w:firstLine="0"/>
        <w:jc w:val="left"/>
        <w:rPr>
          <w:sz w:val="26"/>
        </w:rPr>
      </w:pPr>
      <w:r>
        <w:rPr>
          <w:b/>
          <w:spacing w:val="-5"/>
          <w:sz w:val="26"/>
        </w:rPr>
        <w:t>51</w:t>
      </w:r>
      <w:r>
        <w:rPr>
          <w:spacing w:val="-5"/>
          <w:sz w:val="26"/>
        </w:rPr>
        <w:t>.</w:t>
      </w:r>
    </w:p>
    <w:p>
      <w:pPr>
        <w:pStyle w:val="ListParagraph"/>
        <w:numPr>
          <w:ilvl w:val="0"/>
          <w:numId w:val="1"/>
        </w:numPr>
        <w:tabs>
          <w:tab w:pos="708" w:val="left" w:leader="none"/>
        </w:tabs>
        <w:spacing w:line="240" w:lineRule="auto" w:before="0" w:after="0"/>
        <w:ind w:left="708" w:right="140" w:hanging="284"/>
        <w:jc w:val="left"/>
        <w:rPr>
          <w:sz w:val="26"/>
        </w:rPr>
      </w:pPr>
      <w:r>
        <w:rPr>
          <w:sz w:val="26"/>
        </w:rPr>
        <w:t>Tưởng,</w:t>
      </w:r>
      <w:r>
        <w:rPr>
          <w:spacing w:val="28"/>
          <w:sz w:val="26"/>
        </w:rPr>
        <w:t> </w:t>
      </w:r>
      <w:r>
        <w:rPr>
          <w:sz w:val="26"/>
        </w:rPr>
        <w:t>tưởng</w:t>
      </w:r>
      <w:r>
        <w:rPr>
          <w:spacing w:val="30"/>
          <w:sz w:val="26"/>
        </w:rPr>
        <w:t> </w:t>
      </w:r>
      <w:r>
        <w:rPr>
          <w:sz w:val="26"/>
        </w:rPr>
        <w:t>uẩn</w:t>
      </w:r>
      <w:r>
        <w:rPr>
          <w:spacing w:val="31"/>
          <w:sz w:val="26"/>
        </w:rPr>
        <w:t> </w:t>
      </w:r>
      <w:r>
        <w:rPr>
          <w:sz w:val="26"/>
        </w:rPr>
        <w:t>phải</w:t>
      </w:r>
      <w:r>
        <w:rPr>
          <w:spacing w:val="28"/>
          <w:sz w:val="26"/>
        </w:rPr>
        <w:t> </w:t>
      </w:r>
      <w:r>
        <w:rPr>
          <w:sz w:val="26"/>
        </w:rPr>
        <w:t>chăng?</w:t>
      </w:r>
      <w:r>
        <w:rPr>
          <w:spacing w:val="31"/>
          <w:sz w:val="26"/>
        </w:rPr>
        <w:t> </w:t>
      </w:r>
      <w:r>
        <w:rPr>
          <w:sz w:val="26"/>
        </w:rPr>
        <w:t>Kiến</w:t>
      </w:r>
      <w:r>
        <w:rPr>
          <w:spacing w:val="30"/>
          <w:sz w:val="26"/>
        </w:rPr>
        <w:t> </w:t>
      </w:r>
      <w:r>
        <w:rPr>
          <w:sz w:val="26"/>
        </w:rPr>
        <w:t>tưởng</w:t>
      </w:r>
      <w:r>
        <w:rPr>
          <w:spacing w:val="28"/>
          <w:sz w:val="26"/>
        </w:rPr>
        <w:t> </w:t>
      </w:r>
      <w:r>
        <w:rPr>
          <w:sz w:val="26"/>
        </w:rPr>
        <w:t>gọi</w:t>
      </w:r>
      <w:r>
        <w:rPr>
          <w:spacing w:val="28"/>
          <w:sz w:val="26"/>
        </w:rPr>
        <w:t> </w:t>
      </w:r>
      <w:r>
        <w:rPr>
          <w:sz w:val="26"/>
        </w:rPr>
        <w:t>tưởng</w:t>
      </w:r>
      <w:r>
        <w:rPr>
          <w:spacing w:val="31"/>
          <w:sz w:val="26"/>
        </w:rPr>
        <w:t> </w:t>
      </w:r>
      <w:r>
        <w:rPr>
          <w:sz w:val="26"/>
        </w:rPr>
        <w:t>mà</w:t>
      </w:r>
      <w:r>
        <w:rPr>
          <w:spacing w:val="28"/>
          <w:sz w:val="26"/>
        </w:rPr>
        <w:t> </w:t>
      </w:r>
      <w:r>
        <w:rPr>
          <w:sz w:val="26"/>
        </w:rPr>
        <w:t>không</w:t>
      </w:r>
      <w:r>
        <w:rPr>
          <w:spacing w:val="31"/>
          <w:sz w:val="26"/>
        </w:rPr>
        <w:t> </w:t>
      </w:r>
      <w:r>
        <w:rPr>
          <w:sz w:val="26"/>
        </w:rPr>
        <w:t>gọi</w:t>
      </w:r>
      <w:r>
        <w:rPr>
          <w:spacing w:val="29"/>
          <w:sz w:val="26"/>
        </w:rPr>
        <w:t> </w:t>
      </w:r>
      <w:r>
        <w:rPr>
          <w:sz w:val="26"/>
        </w:rPr>
        <w:t>tưởng</w:t>
      </w:r>
      <w:r>
        <w:rPr>
          <w:spacing w:val="28"/>
          <w:sz w:val="26"/>
        </w:rPr>
        <w:t> </w:t>
      </w:r>
      <w:r>
        <w:rPr>
          <w:sz w:val="26"/>
        </w:rPr>
        <w:t>uẩn,</w:t>
      </w:r>
      <w:r>
        <w:rPr>
          <w:spacing w:val="28"/>
          <w:sz w:val="26"/>
        </w:rPr>
        <w:t> </w:t>
      </w:r>
      <w:r>
        <w:rPr>
          <w:sz w:val="26"/>
        </w:rPr>
        <w:t>còn tưởng uẩn gọi tưởng cũng phải và tưởng uẩn cũng phải.</w:t>
      </w:r>
    </w:p>
    <w:p>
      <w:pPr>
        <w:pStyle w:val="ListParagraph"/>
        <w:numPr>
          <w:ilvl w:val="0"/>
          <w:numId w:val="1"/>
        </w:numPr>
        <w:tabs>
          <w:tab w:pos="708" w:val="left" w:leader="none"/>
          <w:tab w:pos="710" w:val="left" w:leader="none"/>
        </w:tabs>
        <w:spacing w:line="240" w:lineRule="auto" w:before="119" w:after="0"/>
        <w:ind w:left="710" w:right="139" w:hanging="287"/>
        <w:jc w:val="left"/>
        <w:rPr>
          <w:sz w:val="26"/>
        </w:rPr>
      </w:pPr>
      <w:r>
        <w:rPr>
          <w:sz w:val="26"/>
        </w:rPr>
        <w:t>Uẩn, thọ uẩn phải chăng? Thọ uẩn gọi uẩn cũng phải và thọ uẩn cũng phải, còn những uẩn ngoài ra đó, gọi uẩn mà không gọi thọ uẩn.</w:t>
      </w:r>
    </w:p>
    <w:p>
      <w:pPr>
        <w:spacing w:line="298" w:lineRule="exact" w:before="0"/>
        <w:ind w:left="141" w:right="0" w:firstLine="0"/>
        <w:jc w:val="left"/>
        <w:rPr>
          <w:sz w:val="26"/>
        </w:rPr>
      </w:pPr>
      <w:r>
        <w:rPr>
          <w:b/>
          <w:spacing w:val="-5"/>
          <w:sz w:val="26"/>
        </w:rPr>
        <w:t>52</w:t>
      </w:r>
      <w:r>
        <w:rPr>
          <w:spacing w:val="-5"/>
          <w:sz w:val="26"/>
        </w:rPr>
        <w:t>.</w:t>
      </w:r>
    </w:p>
    <w:p>
      <w:pPr>
        <w:pStyle w:val="ListParagraph"/>
        <w:numPr>
          <w:ilvl w:val="0"/>
          <w:numId w:val="1"/>
        </w:numPr>
        <w:tabs>
          <w:tab w:pos="708" w:val="left" w:leader="none"/>
        </w:tabs>
        <w:spacing w:line="237" w:lineRule="auto" w:before="4" w:after="0"/>
        <w:ind w:left="708" w:right="140" w:hanging="284"/>
        <w:jc w:val="left"/>
        <w:rPr>
          <w:sz w:val="26"/>
        </w:rPr>
      </w:pPr>
      <w:r>
        <w:rPr>
          <w:sz w:val="26"/>
        </w:rPr>
        <w:t>Tưởng,</w:t>
      </w:r>
      <w:r>
        <w:rPr>
          <w:spacing w:val="28"/>
          <w:sz w:val="26"/>
        </w:rPr>
        <w:t> </w:t>
      </w:r>
      <w:r>
        <w:rPr>
          <w:sz w:val="26"/>
        </w:rPr>
        <w:t>tưởng</w:t>
      </w:r>
      <w:r>
        <w:rPr>
          <w:spacing w:val="30"/>
          <w:sz w:val="26"/>
        </w:rPr>
        <w:t> </w:t>
      </w:r>
      <w:r>
        <w:rPr>
          <w:sz w:val="26"/>
        </w:rPr>
        <w:t>uẩn</w:t>
      </w:r>
      <w:r>
        <w:rPr>
          <w:spacing w:val="31"/>
          <w:sz w:val="26"/>
        </w:rPr>
        <w:t> </w:t>
      </w:r>
      <w:r>
        <w:rPr>
          <w:sz w:val="26"/>
        </w:rPr>
        <w:t>phải</w:t>
      </w:r>
      <w:r>
        <w:rPr>
          <w:spacing w:val="28"/>
          <w:sz w:val="26"/>
        </w:rPr>
        <w:t> </w:t>
      </w:r>
      <w:r>
        <w:rPr>
          <w:sz w:val="26"/>
        </w:rPr>
        <w:t>chăng?</w:t>
      </w:r>
      <w:r>
        <w:rPr>
          <w:spacing w:val="31"/>
          <w:sz w:val="26"/>
        </w:rPr>
        <w:t> </w:t>
      </w:r>
      <w:r>
        <w:rPr>
          <w:sz w:val="26"/>
        </w:rPr>
        <w:t>Kiến</w:t>
      </w:r>
      <w:r>
        <w:rPr>
          <w:spacing w:val="30"/>
          <w:sz w:val="26"/>
        </w:rPr>
        <w:t> </w:t>
      </w:r>
      <w:r>
        <w:rPr>
          <w:sz w:val="26"/>
        </w:rPr>
        <w:t>tưởng</w:t>
      </w:r>
      <w:r>
        <w:rPr>
          <w:spacing w:val="28"/>
          <w:sz w:val="26"/>
        </w:rPr>
        <w:t> </w:t>
      </w:r>
      <w:r>
        <w:rPr>
          <w:sz w:val="26"/>
        </w:rPr>
        <w:t>gọi</w:t>
      </w:r>
      <w:r>
        <w:rPr>
          <w:spacing w:val="28"/>
          <w:sz w:val="26"/>
        </w:rPr>
        <w:t> </w:t>
      </w:r>
      <w:r>
        <w:rPr>
          <w:sz w:val="26"/>
        </w:rPr>
        <w:t>tưởng</w:t>
      </w:r>
      <w:r>
        <w:rPr>
          <w:spacing w:val="31"/>
          <w:sz w:val="26"/>
        </w:rPr>
        <w:t> </w:t>
      </w:r>
      <w:r>
        <w:rPr>
          <w:sz w:val="26"/>
        </w:rPr>
        <w:t>mà</w:t>
      </w:r>
      <w:r>
        <w:rPr>
          <w:spacing w:val="28"/>
          <w:sz w:val="26"/>
        </w:rPr>
        <w:t> </w:t>
      </w:r>
      <w:r>
        <w:rPr>
          <w:sz w:val="26"/>
        </w:rPr>
        <w:t>không</w:t>
      </w:r>
      <w:r>
        <w:rPr>
          <w:spacing w:val="31"/>
          <w:sz w:val="26"/>
        </w:rPr>
        <w:t> </w:t>
      </w:r>
      <w:r>
        <w:rPr>
          <w:sz w:val="26"/>
        </w:rPr>
        <w:t>gọi</w:t>
      </w:r>
      <w:r>
        <w:rPr>
          <w:spacing w:val="29"/>
          <w:sz w:val="26"/>
        </w:rPr>
        <w:t> </w:t>
      </w:r>
      <w:r>
        <w:rPr>
          <w:sz w:val="26"/>
        </w:rPr>
        <w:t>tưởng</w:t>
      </w:r>
      <w:r>
        <w:rPr>
          <w:spacing w:val="28"/>
          <w:sz w:val="26"/>
        </w:rPr>
        <w:t> </w:t>
      </w:r>
      <w:r>
        <w:rPr>
          <w:sz w:val="26"/>
        </w:rPr>
        <w:t>uẩn,</w:t>
      </w:r>
      <w:r>
        <w:rPr>
          <w:spacing w:val="28"/>
          <w:sz w:val="26"/>
        </w:rPr>
        <w:t> </w:t>
      </w:r>
      <w:r>
        <w:rPr>
          <w:sz w:val="26"/>
        </w:rPr>
        <w:t>còn tưởng uẩn gọi tưởng cũng phải và tưởng uẩn cũng phải.</w:t>
      </w:r>
    </w:p>
    <w:p>
      <w:pPr>
        <w:pStyle w:val="ListParagraph"/>
        <w:numPr>
          <w:ilvl w:val="0"/>
          <w:numId w:val="1"/>
        </w:numPr>
        <w:tabs>
          <w:tab w:pos="708" w:val="left" w:leader="none"/>
          <w:tab w:pos="710" w:val="left" w:leader="none"/>
        </w:tabs>
        <w:spacing w:line="237" w:lineRule="auto" w:before="125"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19"/>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không gọi hành uẩn.</w:t>
      </w:r>
    </w:p>
    <w:p>
      <w:pPr>
        <w:spacing w:line="299" w:lineRule="exact" w:before="3"/>
        <w:ind w:left="141" w:right="0" w:firstLine="0"/>
        <w:jc w:val="left"/>
        <w:rPr>
          <w:sz w:val="26"/>
        </w:rPr>
      </w:pPr>
      <w:r>
        <w:rPr>
          <w:b/>
          <w:spacing w:val="-5"/>
          <w:sz w:val="26"/>
        </w:rPr>
        <w:t>53</w:t>
      </w:r>
      <w:r>
        <w:rPr>
          <w:spacing w:val="-5"/>
          <w:sz w:val="26"/>
        </w:rPr>
        <w:t>.</w:t>
      </w:r>
    </w:p>
    <w:p>
      <w:pPr>
        <w:pStyle w:val="ListParagraph"/>
        <w:numPr>
          <w:ilvl w:val="0"/>
          <w:numId w:val="1"/>
        </w:numPr>
        <w:tabs>
          <w:tab w:pos="708" w:val="left" w:leader="none"/>
        </w:tabs>
        <w:spacing w:line="237" w:lineRule="auto" w:before="2" w:after="0"/>
        <w:ind w:left="708" w:right="140" w:hanging="284"/>
        <w:jc w:val="left"/>
        <w:rPr>
          <w:sz w:val="26"/>
        </w:rPr>
      </w:pPr>
      <w:r>
        <w:rPr>
          <w:sz w:val="26"/>
        </w:rPr>
        <w:t>Tưởng,</w:t>
      </w:r>
      <w:r>
        <w:rPr>
          <w:spacing w:val="28"/>
          <w:sz w:val="26"/>
        </w:rPr>
        <w:t> </w:t>
      </w:r>
      <w:r>
        <w:rPr>
          <w:sz w:val="26"/>
        </w:rPr>
        <w:t>tưởng</w:t>
      </w:r>
      <w:r>
        <w:rPr>
          <w:spacing w:val="30"/>
          <w:sz w:val="26"/>
        </w:rPr>
        <w:t> </w:t>
      </w:r>
      <w:r>
        <w:rPr>
          <w:sz w:val="26"/>
        </w:rPr>
        <w:t>uẩn</w:t>
      </w:r>
      <w:r>
        <w:rPr>
          <w:spacing w:val="31"/>
          <w:sz w:val="26"/>
        </w:rPr>
        <w:t> </w:t>
      </w:r>
      <w:r>
        <w:rPr>
          <w:sz w:val="26"/>
        </w:rPr>
        <w:t>phải</w:t>
      </w:r>
      <w:r>
        <w:rPr>
          <w:spacing w:val="28"/>
          <w:sz w:val="26"/>
        </w:rPr>
        <w:t> </w:t>
      </w:r>
      <w:r>
        <w:rPr>
          <w:sz w:val="26"/>
        </w:rPr>
        <w:t>chăng?</w:t>
      </w:r>
      <w:r>
        <w:rPr>
          <w:spacing w:val="31"/>
          <w:sz w:val="26"/>
        </w:rPr>
        <w:t> </w:t>
      </w:r>
      <w:r>
        <w:rPr>
          <w:sz w:val="26"/>
        </w:rPr>
        <w:t>Kiến</w:t>
      </w:r>
      <w:r>
        <w:rPr>
          <w:spacing w:val="30"/>
          <w:sz w:val="26"/>
        </w:rPr>
        <w:t> </w:t>
      </w:r>
      <w:r>
        <w:rPr>
          <w:sz w:val="26"/>
        </w:rPr>
        <w:t>tưởng</w:t>
      </w:r>
      <w:r>
        <w:rPr>
          <w:spacing w:val="28"/>
          <w:sz w:val="26"/>
        </w:rPr>
        <w:t> </w:t>
      </w:r>
      <w:r>
        <w:rPr>
          <w:sz w:val="26"/>
        </w:rPr>
        <w:t>gọi</w:t>
      </w:r>
      <w:r>
        <w:rPr>
          <w:spacing w:val="28"/>
          <w:sz w:val="26"/>
        </w:rPr>
        <w:t> </w:t>
      </w:r>
      <w:r>
        <w:rPr>
          <w:sz w:val="26"/>
        </w:rPr>
        <w:t>tưởng</w:t>
      </w:r>
      <w:r>
        <w:rPr>
          <w:spacing w:val="31"/>
          <w:sz w:val="26"/>
        </w:rPr>
        <w:t> </w:t>
      </w:r>
      <w:r>
        <w:rPr>
          <w:sz w:val="26"/>
        </w:rPr>
        <w:t>mà</w:t>
      </w:r>
      <w:r>
        <w:rPr>
          <w:spacing w:val="28"/>
          <w:sz w:val="26"/>
        </w:rPr>
        <w:t> </w:t>
      </w:r>
      <w:r>
        <w:rPr>
          <w:sz w:val="26"/>
        </w:rPr>
        <w:t>không</w:t>
      </w:r>
      <w:r>
        <w:rPr>
          <w:spacing w:val="31"/>
          <w:sz w:val="26"/>
        </w:rPr>
        <w:t> </w:t>
      </w:r>
      <w:r>
        <w:rPr>
          <w:sz w:val="26"/>
        </w:rPr>
        <w:t>gọi</w:t>
      </w:r>
      <w:r>
        <w:rPr>
          <w:spacing w:val="29"/>
          <w:sz w:val="26"/>
        </w:rPr>
        <w:t> </w:t>
      </w:r>
      <w:r>
        <w:rPr>
          <w:sz w:val="26"/>
        </w:rPr>
        <w:t>tưởng</w:t>
      </w:r>
      <w:r>
        <w:rPr>
          <w:spacing w:val="28"/>
          <w:sz w:val="26"/>
        </w:rPr>
        <w:t> </w:t>
      </w:r>
      <w:r>
        <w:rPr>
          <w:sz w:val="26"/>
        </w:rPr>
        <w:t>uẩn,</w:t>
      </w:r>
      <w:r>
        <w:rPr>
          <w:spacing w:val="28"/>
          <w:sz w:val="26"/>
        </w:rPr>
        <w:t> </w:t>
      </w:r>
      <w:r>
        <w:rPr>
          <w:sz w:val="26"/>
        </w:rPr>
        <w:t>còn tưởng uẩn gọi tưởng cũng phải và tưởng uẩn cũng phải.</w:t>
      </w:r>
    </w:p>
    <w:p>
      <w:pPr>
        <w:pStyle w:val="ListParagraph"/>
        <w:numPr>
          <w:ilvl w:val="0"/>
          <w:numId w:val="1"/>
        </w:numPr>
        <w:tabs>
          <w:tab w:pos="708" w:val="left" w:leader="none"/>
          <w:tab w:pos="710" w:val="left" w:leader="none"/>
        </w:tabs>
        <w:spacing w:line="237" w:lineRule="auto" w:before="126"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28"/>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thức uẩn.</w:t>
      </w:r>
    </w:p>
    <w:p>
      <w:pPr>
        <w:spacing w:before="2"/>
        <w:ind w:left="141" w:right="0" w:firstLine="0"/>
        <w:jc w:val="left"/>
        <w:rPr>
          <w:sz w:val="26"/>
        </w:rPr>
      </w:pPr>
      <w:r>
        <w:rPr>
          <w:b/>
          <w:spacing w:val="-5"/>
          <w:sz w:val="26"/>
        </w:rPr>
        <w:t>54</w:t>
      </w:r>
      <w:r>
        <w:rPr>
          <w:spacing w:val="-5"/>
          <w:sz w:val="26"/>
        </w:rPr>
        <w:t>.</w:t>
      </w:r>
    </w:p>
    <w:p>
      <w:pPr>
        <w:pStyle w:val="ListParagraph"/>
        <w:numPr>
          <w:ilvl w:val="0"/>
          <w:numId w:val="1"/>
        </w:numPr>
        <w:tabs>
          <w:tab w:pos="708" w:val="left" w:leader="none"/>
        </w:tabs>
        <w:spacing w:line="237" w:lineRule="auto" w:before="4" w:after="0"/>
        <w:ind w:left="708" w:right="141" w:hanging="284"/>
        <w:jc w:val="left"/>
        <w:rPr>
          <w:sz w:val="26"/>
        </w:rPr>
      </w:pPr>
      <w:r>
        <w:rPr>
          <w:sz w:val="26"/>
        </w:rPr>
        <w:t>Hành, hành uẩn phải chăng? Trừ hành uẩn rồi, hành ngoài ra đó, gọi hành mà không</w:t>
      </w:r>
      <w:r>
        <w:rPr>
          <w:spacing w:val="80"/>
          <w:sz w:val="26"/>
        </w:rPr>
        <w:t> </w:t>
      </w:r>
      <w:r>
        <w:rPr>
          <w:sz w:val="26"/>
        </w:rPr>
        <w:t>gọi hành uẩn, còn hành uẩn gọi hành cũng phải và hành uẩn cũng phải.</w:t>
      </w:r>
    </w:p>
    <w:p>
      <w:pPr>
        <w:pStyle w:val="ListParagraph"/>
        <w:numPr>
          <w:ilvl w:val="0"/>
          <w:numId w:val="1"/>
        </w:numPr>
        <w:tabs>
          <w:tab w:pos="708" w:val="left" w:leader="none"/>
          <w:tab w:pos="710" w:val="left" w:leader="none"/>
        </w:tabs>
        <w:spacing w:line="240" w:lineRule="auto" w:before="121"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spacing w:line="298" w:lineRule="exact" w:before="0"/>
        <w:ind w:left="141" w:right="0" w:firstLine="0"/>
        <w:jc w:val="left"/>
        <w:rPr>
          <w:sz w:val="26"/>
        </w:rPr>
      </w:pPr>
      <w:r>
        <w:rPr>
          <w:b/>
          <w:spacing w:val="-5"/>
          <w:sz w:val="26"/>
        </w:rPr>
        <w:t>55</w:t>
      </w:r>
      <w:r>
        <w:rPr>
          <w:spacing w:val="-5"/>
          <w:sz w:val="26"/>
        </w:rPr>
        <w:t>.</w:t>
      </w:r>
    </w:p>
    <w:p>
      <w:pPr>
        <w:pStyle w:val="ListParagraph"/>
        <w:numPr>
          <w:ilvl w:val="0"/>
          <w:numId w:val="1"/>
        </w:numPr>
        <w:tabs>
          <w:tab w:pos="708" w:val="left" w:leader="none"/>
        </w:tabs>
        <w:spacing w:line="237" w:lineRule="auto" w:before="4" w:after="0"/>
        <w:ind w:left="708" w:right="140" w:hanging="284"/>
        <w:jc w:val="left"/>
        <w:rPr>
          <w:sz w:val="26"/>
        </w:rPr>
      </w:pPr>
      <w:r>
        <w:rPr>
          <w:sz w:val="26"/>
        </w:rPr>
        <w:t>Hành, hành uẩn phải chăng? Trừ hành uẩn rồi, hành ngoài ra đó, gọi hành mà không</w:t>
      </w:r>
      <w:r>
        <w:rPr>
          <w:spacing w:val="80"/>
          <w:sz w:val="26"/>
        </w:rPr>
        <w:t> </w:t>
      </w:r>
      <w:r>
        <w:rPr>
          <w:sz w:val="26"/>
        </w:rPr>
        <w:t>gọi hành uẩn, còn hành uẩn gọi hành cũng phải và hành uẩn cũng phải.</w:t>
      </w:r>
    </w:p>
    <w:p>
      <w:pPr>
        <w:pStyle w:val="ListParagraph"/>
        <w:numPr>
          <w:ilvl w:val="0"/>
          <w:numId w:val="1"/>
        </w:numPr>
        <w:tabs>
          <w:tab w:pos="708" w:val="left" w:leader="none"/>
          <w:tab w:pos="710" w:val="left" w:leader="none"/>
        </w:tabs>
        <w:spacing w:line="237" w:lineRule="auto" w:before="126" w:after="0"/>
        <w:ind w:left="710" w:right="139" w:hanging="287"/>
        <w:jc w:val="left"/>
        <w:rPr>
          <w:sz w:val="26"/>
        </w:rPr>
      </w:pPr>
      <w:r>
        <w:rPr>
          <w:sz w:val="26"/>
        </w:rPr>
        <w:t>Uẩn thọ uẩn phải chăng? Thọ uẩn cũng phải, còn những uẩn ngoài ra đó, gọi uẩn mà</w:t>
      </w:r>
      <w:r>
        <w:rPr>
          <w:spacing w:val="80"/>
          <w:sz w:val="26"/>
        </w:rPr>
        <w:t> </w:t>
      </w:r>
      <w:r>
        <w:rPr>
          <w:sz w:val="26"/>
        </w:rPr>
        <w:t>không gọi thọ uẩn.</w:t>
      </w:r>
    </w:p>
    <w:p>
      <w:pPr>
        <w:spacing w:line="299" w:lineRule="exact" w:before="2"/>
        <w:ind w:left="141" w:right="0" w:firstLine="0"/>
        <w:jc w:val="left"/>
        <w:rPr>
          <w:sz w:val="26"/>
        </w:rPr>
      </w:pPr>
      <w:r>
        <w:rPr>
          <w:b/>
          <w:spacing w:val="-5"/>
          <w:sz w:val="26"/>
        </w:rPr>
        <w:t>56</w:t>
      </w:r>
      <w:r>
        <w:rPr>
          <w:spacing w:val="-5"/>
          <w:sz w:val="26"/>
        </w:rPr>
        <w:t>.</w:t>
      </w:r>
    </w:p>
    <w:p>
      <w:pPr>
        <w:pStyle w:val="ListParagraph"/>
        <w:numPr>
          <w:ilvl w:val="0"/>
          <w:numId w:val="1"/>
        </w:numPr>
        <w:tabs>
          <w:tab w:pos="708" w:val="left" w:leader="none"/>
        </w:tabs>
        <w:spacing w:line="240" w:lineRule="auto" w:before="0" w:after="0"/>
        <w:ind w:left="708" w:right="140" w:hanging="284"/>
        <w:jc w:val="left"/>
        <w:rPr>
          <w:sz w:val="26"/>
        </w:rPr>
      </w:pPr>
      <w:r>
        <w:rPr>
          <w:sz w:val="26"/>
        </w:rPr>
        <w:t>Hành, hành uẩn phải chăng? Trừ hành uẩn rồi, hành ngoài ra đó, gọi hành mà không</w:t>
      </w:r>
      <w:r>
        <w:rPr>
          <w:spacing w:val="80"/>
          <w:sz w:val="26"/>
        </w:rPr>
        <w:t> </w:t>
      </w:r>
      <w:r>
        <w:rPr>
          <w:sz w:val="26"/>
        </w:rPr>
        <w:t>gọi hành uẩn, còn hành uẩn gọi hành cũng phải và hành uẩn cũng phải.</w:t>
      </w:r>
    </w:p>
    <w:p>
      <w:pPr>
        <w:pStyle w:val="ListParagraph"/>
        <w:numPr>
          <w:ilvl w:val="0"/>
          <w:numId w:val="1"/>
        </w:numPr>
        <w:tabs>
          <w:tab w:pos="708" w:val="left" w:leader="none"/>
          <w:tab w:pos="710" w:val="left" w:leader="none"/>
        </w:tabs>
        <w:spacing w:line="240" w:lineRule="auto" w:before="119" w:after="0"/>
        <w:ind w:left="710" w:right="139" w:hanging="287"/>
        <w:jc w:val="left"/>
        <w:rPr>
          <w:sz w:val="26"/>
        </w:rPr>
      </w:pPr>
      <w:r>
        <w:rPr>
          <w:sz w:val="26"/>
        </w:rPr>
        <w:t>Uẩn, tưởng uẩn phải chăng? Tưởng uẩn gọi uẩn cũng phải còn những uẩn ngoài ra đó, gọi uẩn mà không gọi tưởng uẩn.</w:t>
      </w:r>
    </w:p>
    <w:p>
      <w:pPr>
        <w:spacing w:line="298" w:lineRule="exact" w:before="0"/>
        <w:ind w:left="141" w:right="0" w:firstLine="0"/>
        <w:jc w:val="left"/>
        <w:rPr>
          <w:sz w:val="26"/>
        </w:rPr>
      </w:pPr>
      <w:r>
        <w:rPr>
          <w:b/>
          <w:spacing w:val="-5"/>
          <w:sz w:val="26"/>
        </w:rPr>
        <w:t>57</w:t>
      </w:r>
      <w:r>
        <w:rPr>
          <w:spacing w:val="-5"/>
          <w:sz w:val="26"/>
        </w:rPr>
        <w:t>.</w:t>
      </w:r>
    </w:p>
    <w:p>
      <w:pPr>
        <w:pStyle w:val="ListParagraph"/>
        <w:numPr>
          <w:ilvl w:val="0"/>
          <w:numId w:val="1"/>
        </w:numPr>
        <w:tabs>
          <w:tab w:pos="708" w:val="left" w:leader="none"/>
        </w:tabs>
        <w:spacing w:line="237" w:lineRule="auto" w:before="4" w:after="0"/>
        <w:ind w:left="708" w:right="141" w:hanging="284"/>
        <w:jc w:val="left"/>
        <w:rPr>
          <w:sz w:val="26"/>
        </w:rPr>
      </w:pPr>
      <w:r>
        <w:rPr>
          <w:sz w:val="26"/>
        </w:rPr>
        <w:t>Hành, hành uẩn phải chăng? Trừ hành uẩn rồi, hành ngoài ra đó, gọi hành mà không</w:t>
      </w:r>
      <w:r>
        <w:rPr>
          <w:spacing w:val="80"/>
          <w:sz w:val="26"/>
        </w:rPr>
        <w:t> </w:t>
      </w:r>
      <w:r>
        <w:rPr>
          <w:sz w:val="26"/>
        </w:rPr>
        <w:t>gọi hành uẩn, còn hành uẩn gọi hành cũng phải và hành uẩn cũng phải.</w:t>
      </w:r>
    </w:p>
    <w:p>
      <w:pPr>
        <w:pStyle w:val="ListParagraph"/>
        <w:numPr>
          <w:ilvl w:val="0"/>
          <w:numId w:val="1"/>
        </w:numPr>
        <w:tabs>
          <w:tab w:pos="708" w:val="left" w:leader="none"/>
          <w:tab w:pos="710" w:val="left" w:leader="none"/>
        </w:tabs>
        <w:spacing w:line="237" w:lineRule="auto" w:before="126"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28"/>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thức uẩn.</w:t>
      </w:r>
    </w:p>
    <w:p>
      <w:pPr>
        <w:spacing w:line="299" w:lineRule="exact" w:before="2"/>
        <w:ind w:left="141" w:right="0" w:firstLine="0"/>
        <w:jc w:val="left"/>
        <w:rPr>
          <w:sz w:val="26"/>
        </w:rPr>
      </w:pPr>
      <w:r>
        <w:rPr>
          <w:b/>
          <w:spacing w:val="-5"/>
          <w:sz w:val="26"/>
        </w:rPr>
        <w:t>58</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Thức,</w:t>
      </w:r>
      <w:r>
        <w:rPr>
          <w:spacing w:val="-6"/>
          <w:sz w:val="26"/>
        </w:rPr>
        <w:t> </w:t>
      </w:r>
      <w:r>
        <w:rPr>
          <w:sz w:val="26"/>
        </w:rPr>
        <w:t>thức</w:t>
      </w:r>
      <w:r>
        <w:rPr>
          <w:spacing w:val="-4"/>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4" w:after="0"/>
        <w:ind w:left="710" w:right="134" w:hanging="287"/>
        <w:jc w:val="left"/>
        <w:rPr>
          <w:sz w:val="26"/>
        </w:rPr>
      </w:pPr>
      <w:r>
        <w:rPr>
          <w:sz w:val="26"/>
        </w:rPr>
        <w:t>Uẩn, sắc uẩn phải chăng? Sắc uẩn gọi sắc cũng phải và sắc uẩn cũng phải, còn những uẩn ngoài ra đó, gọi uẩn mà không gọi sắc uẩn.</w:t>
      </w:r>
    </w:p>
    <w:p>
      <w:pPr>
        <w:spacing w:line="299" w:lineRule="exact" w:before="0"/>
        <w:ind w:left="141" w:right="0" w:firstLine="0"/>
        <w:jc w:val="left"/>
        <w:rPr>
          <w:sz w:val="26"/>
        </w:rPr>
      </w:pPr>
      <w:r>
        <w:rPr>
          <w:b/>
          <w:spacing w:val="-5"/>
          <w:sz w:val="26"/>
        </w:rPr>
        <w:t>59</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Thức,</w:t>
      </w:r>
      <w:r>
        <w:rPr>
          <w:spacing w:val="-6"/>
          <w:sz w:val="26"/>
        </w:rPr>
        <w:t> </w:t>
      </w:r>
      <w:r>
        <w:rPr>
          <w:sz w:val="26"/>
        </w:rPr>
        <w:t>thức</w:t>
      </w:r>
      <w:r>
        <w:rPr>
          <w:spacing w:val="-4"/>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39" w:hanging="287"/>
        <w:jc w:val="left"/>
        <w:rPr>
          <w:sz w:val="26"/>
        </w:rPr>
      </w:pPr>
      <w:r>
        <w:rPr>
          <w:sz w:val="26"/>
        </w:rPr>
        <w:t>Uẩn, thọ uẩn phải chăng? Thọ uẩn gọi uẩn cũng phải và thọ uẩn cũng phải, còn những uẩn ngoài ra đó, gọi uẩn mà không gọi thọ uẩn.</w:t>
      </w:r>
    </w:p>
    <w:p>
      <w:pPr>
        <w:spacing w:line="298" w:lineRule="exact" w:before="0"/>
        <w:ind w:left="141" w:right="0" w:firstLine="0"/>
        <w:jc w:val="left"/>
        <w:rPr>
          <w:sz w:val="26"/>
        </w:rPr>
      </w:pPr>
      <w:r>
        <w:rPr>
          <w:b/>
          <w:spacing w:val="-5"/>
          <w:sz w:val="26"/>
        </w:rPr>
        <w:t>60</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Thức,</w:t>
      </w:r>
      <w:r>
        <w:rPr>
          <w:spacing w:val="-6"/>
          <w:sz w:val="26"/>
        </w:rPr>
        <w:t> </w:t>
      </w:r>
      <w:r>
        <w:rPr>
          <w:sz w:val="26"/>
        </w:rPr>
        <w:t>thức</w:t>
      </w:r>
      <w:r>
        <w:rPr>
          <w:spacing w:val="-4"/>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3" w:after="0"/>
        <w:ind w:left="710" w:right="137" w:hanging="287"/>
        <w:jc w:val="left"/>
        <w:rPr>
          <w:sz w:val="26"/>
        </w:rPr>
      </w:pPr>
      <w:r>
        <w:rPr>
          <w:sz w:val="26"/>
        </w:rPr>
        <w:t>Uẩn, tưởng uẩn phải chăng? Tưởng uẩn gọi tưởng cũng phải và tưởng uẩn cũng phải, còn những uẩn ngoài ra đó, gọi uẩn mà không gọi tưởng uẩn.</w:t>
      </w:r>
    </w:p>
    <w:p>
      <w:pPr>
        <w:spacing w:before="0"/>
        <w:ind w:left="141" w:right="0" w:firstLine="0"/>
        <w:jc w:val="left"/>
        <w:rPr>
          <w:sz w:val="26"/>
        </w:rPr>
      </w:pPr>
      <w:r>
        <w:rPr>
          <w:b/>
          <w:spacing w:val="-5"/>
          <w:sz w:val="26"/>
        </w:rPr>
        <w:t>61</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Thức,</w:t>
      </w:r>
      <w:r>
        <w:rPr>
          <w:spacing w:val="-6"/>
          <w:sz w:val="26"/>
        </w:rPr>
        <w:t> </w:t>
      </w:r>
      <w:r>
        <w:rPr>
          <w:sz w:val="26"/>
        </w:rPr>
        <w:t>thức</w:t>
      </w:r>
      <w:r>
        <w:rPr>
          <w:spacing w:val="-4"/>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40" w:lineRule="auto" w:before="119"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19"/>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không gọi hành uẩn.</w:t>
      </w:r>
    </w:p>
    <w:p>
      <w:pPr>
        <w:spacing w:line="298" w:lineRule="exact" w:before="0"/>
        <w:ind w:left="141" w:right="0" w:firstLine="0"/>
        <w:jc w:val="left"/>
        <w:rPr>
          <w:sz w:val="26"/>
        </w:rPr>
      </w:pPr>
      <w:r>
        <w:rPr>
          <w:b/>
          <w:spacing w:val="-5"/>
          <w:sz w:val="26"/>
        </w:rPr>
        <w:t>62</w:t>
      </w:r>
      <w:r>
        <w:rPr>
          <w:spacing w:val="-5"/>
          <w:sz w:val="26"/>
        </w:rPr>
        <w:t>.</w:t>
      </w:r>
    </w:p>
    <w:p>
      <w:pPr>
        <w:pStyle w:val="ListParagraph"/>
        <w:numPr>
          <w:ilvl w:val="0"/>
          <w:numId w:val="1"/>
        </w:numPr>
        <w:tabs>
          <w:tab w:pos="709" w:val="left" w:leader="none"/>
        </w:tabs>
        <w:spacing w:line="318" w:lineRule="exact" w:before="2" w:after="0"/>
        <w:ind w:left="709" w:right="0" w:hanging="285"/>
        <w:jc w:val="left"/>
        <w:rPr>
          <w:sz w:val="26"/>
        </w:rPr>
      </w:pPr>
      <w:r>
        <w:rPr>
          <w:sz w:val="26"/>
        </w:rPr>
        <w:t>Phi</w:t>
      </w:r>
      <w:r>
        <w:rPr>
          <w:spacing w:val="-7"/>
          <w:sz w:val="26"/>
        </w:rPr>
        <w:t> </w:t>
      </w:r>
      <w:r>
        <w:rPr>
          <w:sz w:val="26"/>
        </w:rPr>
        <w:t>sắc,</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thọ</w:t>
      </w:r>
      <w:r>
        <w:rPr>
          <w:spacing w:val="-5"/>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sắc,</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6"/>
          <w:sz w:val="26"/>
        </w:rPr>
        <w:t> </w:t>
      </w:r>
      <w:r>
        <w:rPr>
          <w:sz w:val="26"/>
        </w:rPr>
        <w:t>tưởng</w:t>
      </w:r>
      <w:r>
        <w:rPr>
          <w:spacing w:val="-6"/>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sắc,</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sắc,</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6"/>
          <w:sz w:val="26"/>
        </w:rPr>
        <w:t> </w:t>
      </w:r>
      <w:r>
        <w:rPr>
          <w:sz w:val="26"/>
        </w:rPr>
        <w:t>thức</w:t>
      </w:r>
      <w:r>
        <w:rPr>
          <w:spacing w:val="-6"/>
          <w:sz w:val="26"/>
        </w:rPr>
        <w:t> </w:t>
      </w:r>
      <w:r>
        <w:rPr>
          <w:sz w:val="26"/>
        </w:rPr>
        <w:t>uẩn</w:t>
      </w:r>
      <w:r>
        <w:rPr>
          <w:spacing w:val="-3"/>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spacing w:line="299" w:lineRule="exact" w:before="0"/>
        <w:ind w:left="141" w:right="0" w:firstLine="0"/>
        <w:jc w:val="left"/>
        <w:rPr>
          <w:sz w:val="26"/>
        </w:rPr>
      </w:pPr>
      <w:r>
        <w:rPr>
          <w:b/>
          <w:spacing w:val="-5"/>
          <w:sz w:val="26"/>
        </w:rPr>
        <w:t>63</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thọ,</w:t>
      </w:r>
      <w:r>
        <w:rPr>
          <w:spacing w:val="-6"/>
          <w:sz w:val="26"/>
        </w:rPr>
        <w:t> </w:t>
      </w:r>
      <w:r>
        <w:rPr>
          <w:sz w:val="26"/>
        </w:rPr>
        <w:t>phi</w:t>
      </w:r>
      <w:r>
        <w:rPr>
          <w:spacing w:val="-5"/>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thọ,</w:t>
      </w:r>
      <w:r>
        <w:rPr>
          <w:spacing w:val="-6"/>
          <w:sz w:val="26"/>
        </w:rPr>
        <w:t> </w:t>
      </w:r>
      <w:r>
        <w:rPr>
          <w:sz w:val="26"/>
        </w:rPr>
        <w:t>phi</w:t>
      </w:r>
      <w:r>
        <w:rPr>
          <w:spacing w:val="-5"/>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6"/>
          <w:sz w:val="26"/>
        </w:rPr>
        <w:t> </w:t>
      </w:r>
      <w:r>
        <w:rPr>
          <w:sz w:val="26"/>
        </w:rPr>
        <w:t>tưởng</w:t>
      </w:r>
      <w:r>
        <w:rPr>
          <w:spacing w:val="-6"/>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thọ,</w:t>
      </w:r>
      <w:r>
        <w:rPr>
          <w:spacing w:val="-6"/>
          <w:sz w:val="26"/>
        </w:rPr>
        <w:t> </w:t>
      </w:r>
      <w:r>
        <w:rPr>
          <w:sz w:val="26"/>
        </w:rPr>
        <w:t>phi</w:t>
      </w:r>
      <w:r>
        <w:rPr>
          <w:spacing w:val="-5"/>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thọ,</w:t>
      </w:r>
      <w:r>
        <w:rPr>
          <w:spacing w:val="-6"/>
          <w:sz w:val="26"/>
        </w:rPr>
        <w:t> </w:t>
      </w:r>
      <w:r>
        <w:rPr>
          <w:sz w:val="26"/>
        </w:rPr>
        <w:t>phi</w:t>
      </w:r>
      <w:r>
        <w:rPr>
          <w:spacing w:val="-5"/>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7"/>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5"/>
          <w:sz w:val="26"/>
        </w:rPr>
        <w:t>64</w:t>
      </w:r>
      <w:r>
        <w:rPr>
          <w:spacing w:val="-5"/>
          <w:sz w:val="26"/>
        </w:rPr>
        <w:t>.</w:t>
      </w:r>
    </w:p>
    <w:p>
      <w:pPr>
        <w:pStyle w:val="ListParagraph"/>
        <w:numPr>
          <w:ilvl w:val="0"/>
          <w:numId w:val="1"/>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tưởng,</w:t>
      </w:r>
      <w:r>
        <w:rPr>
          <w:spacing w:val="-6"/>
          <w:sz w:val="26"/>
        </w:rPr>
        <w:t> </w:t>
      </w:r>
      <w:r>
        <w:rPr>
          <w:sz w:val="26"/>
        </w:rPr>
        <w:t>phi</w:t>
      </w:r>
      <w:r>
        <w:rPr>
          <w:spacing w:val="-4"/>
          <w:sz w:val="26"/>
        </w:rPr>
        <w:t> </w:t>
      </w:r>
      <w:r>
        <w:rPr>
          <w:sz w:val="26"/>
        </w:rPr>
        <w:t>tưởng</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tưởng,</w:t>
      </w:r>
      <w:r>
        <w:rPr>
          <w:spacing w:val="-6"/>
          <w:sz w:val="26"/>
        </w:rPr>
        <w:t> </w:t>
      </w:r>
      <w:r>
        <w:rPr>
          <w:sz w:val="26"/>
        </w:rPr>
        <w:t>phi</w:t>
      </w:r>
      <w:r>
        <w:rPr>
          <w:spacing w:val="-5"/>
          <w:sz w:val="26"/>
        </w:rPr>
        <w:t> </w:t>
      </w:r>
      <w:r>
        <w:rPr>
          <w:sz w:val="26"/>
        </w:rPr>
        <w:t>tưởng</w:t>
      </w:r>
      <w:r>
        <w:rPr>
          <w:spacing w:val="-6"/>
          <w:sz w:val="26"/>
        </w:rPr>
        <w:t> </w:t>
      </w:r>
      <w:r>
        <w:rPr>
          <w:sz w:val="26"/>
        </w:rPr>
        <w:t>uẩn</w:t>
      </w:r>
      <w:r>
        <w:rPr>
          <w:spacing w:val="-6"/>
          <w:sz w:val="26"/>
        </w:rPr>
        <w:t> </w:t>
      </w:r>
      <w:r>
        <w:rPr>
          <w:sz w:val="26"/>
        </w:rPr>
        <w:t>phải</w:t>
      </w:r>
      <w:r>
        <w:rPr>
          <w:spacing w:val="-5"/>
          <w:sz w:val="26"/>
        </w:rPr>
        <w:t> </w:t>
      </w:r>
      <w:r>
        <w:rPr>
          <w:sz w:val="26"/>
        </w:rPr>
        <w:t>chăng?</w:t>
      </w:r>
      <w:r>
        <w:rPr>
          <w:spacing w:val="-4"/>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thọ</w:t>
      </w:r>
      <w:r>
        <w:rPr>
          <w:spacing w:val="-5"/>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tưởng,</w:t>
      </w:r>
      <w:r>
        <w:rPr>
          <w:spacing w:val="-6"/>
          <w:sz w:val="26"/>
        </w:rPr>
        <w:t> </w:t>
      </w:r>
      <w:r>
        <w:rPr>
          <w:sz w:val="26"/>
        </w:rPr>
        <w:t>phi</w:t>
      </w:r>
      <w:r>
        <w:rPr>
          <w:spacing w:val="-5"/>
          <w:sz w:val="26"/>
        </w:rPr>
        <w:t> </w:t>
      </w:r>
      <w:r>
        <w:rPr>
          <w:sz w:val="26"/>
        </w:rPr>
        <w:t>tưởng</w:t>
      </w:r>
      <w:r>
        <w:rPr>
          <w:spacing w:val="-6"/>
          <w:sz w:val="26"/>
        </w:rPr>
        <w:t> </w:t>
      </w:r>
      <w:r>
        <w:rPr>
          <w:sz w:val="26"/>
        </w:rPr>
        <w:t>uẩn</w:t>
      </w:r>
      <w:r>
        <w:rPr>
          <w:spacing w:val="-6"/>
          <w:sz w:val="26"/>
        </w:rPr>
        <w:t> </w:t>
      </w:r>
      <w:r>
        <w:rPr>
          <w:sz w:val="26"/>
        </w:rPr>
        <w:t>phải</w:t>
      </w:r>
      <w:r>
        <w:rPr>
          <w:spacing w:val="-5"/>
          <w:sz w:val="26"/>
        </w:rPr>
        <w:t> </w:t>
      </w:r>
      <w:r>
        <w:rPr>
          <w:sz w:val="26"/>
        </w:rPr>
        <w:t>chăng?</w:t>
      </w:r>
      <w:r>
        <w:rPr>
          <w:spacing w:val="-4"/>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tưởng,</w:t>
      </w:r>
      <w:r>
        <w:rPr>
          <w:spacing w:val="-6"/>
          <w:sz w:val="26"/>
        </w:rPr>
        <w:t> </w:t>
      </w:r>
      <w:r>
        <w:rPr>
          <w:sz w:val="26"/>
        </w:rPr>
        <w:t>phi</w:t>
      </w:r>
      <w:r>
        <w:rPr>
          <w:spacing w:val="-5"/>
          <w:sz w:val="26"/>
        </w:rPr>
        <w:t> </w:t>
      </w:r>
      <w:r>
        <w:rPr>
          <w:sz w:val="26"/>
        </w:rPr>
        <w:t>tưởng</w:t>
      </w:r>
      <w:r>
        <w:rPr>
          <w:spacing w:val="-6"/>
          <w:sz w:val="26"/>
        </w:rPr>
        <w:t> </w:t>
      </w:r>
      <w:r>
        <w:rPr>
          <w:sz w:val="26"/>
        </w:rPr>
        <w:t>uẩn</w:t>
      </w:r>
      <w:r>
        <w:rPr>
          <w:spacing w:val="-6"/>
          <w:sz w:val="26"/>
        </w:rPr>
        <w:t> </w:t>
      </w:r>
      <w:r>
        <w:rPr>
          <w:sz w:val="26"/>
        </w:rPr>
        <w:t>phải</w:t>
      </w:r>
      <w:r>
        <w:rPr>
          <w:spacing w:val="-5"/>
          <w:sz w:val="26"/>
        </w:rPr>
        <w:t> </w:t>
      </w:r>
      <w:r>
        <w:rPr>
          <w:sz w:val="26"/>
        </w:rPr>
        <w:t>chăng?</w:t>
      </w:r>
      <w:r>
        <w:rPr>
          <w:spacing w:val="-4"/>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5"/>
          <w:sz w:val="26"/>
        </w:rPr>
        <w:t>65</w:t>
      </w:r>
      <w:r>
        <w:rPr>
          <w:spacing w:val="-5"/>
          <w:sz w:val="26"/>
        </w:rPr>
        <w:t>.</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hành,</w:t>
      </w:r>
      <w:r>
        <w:rPr>
          <w:spacing w:val="-4"/>
          <w:sz w:val="26"/>
        </w:rPr>
        <w:t> </w:t>
      </w:r>
      <w:r>
        <w:rPr>
          <w:sz w:val="26"/>
        </w:rPr>
        <w:t>phi</w:t>
      </w:r>
      <w:r>
        <w:rPr>
          <w:spacing w:val="-5"/>
          <w:sz w:val="26"/>
        </w:rPr>
        <w:t> </w:t>
      </w:r>
      <w:r>
        <w:rPr>
          <w:sz w:val="26"/>
        </w:rPr>
        <w:t>hành</w:t>
      </w:r>
      <w:r>
        <w:rPr>
          <w:spacing w:val="-7"/>
          <w:sz w:val="26"/>
        </w:rPr>
        <w:t> </w:t>
      </w:r>
      <w:r>
        <w:rPr>
          <w:sz w:val="26"/>
        </w:rPr>
        <w:t>uẩn</w:t>
      </w:r>
      <w:r>
        <w:rPr>
          <w:spacing w:val="-3"/>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hành,</w:t>
      </w:r>
      <w:r>
        <w:rPr>
          <w:spacing w:val="-4"/>
          <w:sz w:val="26"/>
        </w:rPr>
        <w:t> </w:t>
      </w:r>
      <w:r>
        <w:rPr>
          <w:sz w:val="26"/>
        </w:rPr>
        <w:t>phi</w:t>
      </w:r>
      <w:r>
        <w:rPr>
          <w:spacing w:val="-5"/>
          <w:sz w:val="26"/>
        </w:rPr>
        <w:t> </w:t>
      </w:r>
      <w:r>
        <w:rPr>
          <w:sz w:val="26"/>
        </w:rPr>
        <w:t>hành</w:t>
      </w:r>
      <w:r>
        <w:rPr>
          <w:spacing w:val="-7"/>
          <w:sz w:val="26"/>
        </w:rPr>
        <w:t> </w:t>
      </w:r>
      <w:r>
        <w:rPr>
          <w:sz w:val="26"/>
        </w:rPr>
        <w:t>uẩn</w:t>
      </w:r>
      <w:r>
        <w:rPr>
          <w:spacing w:val="-3"/>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thọ</w:t>
      </w:r>
      <w:r>
        <w:rPr>
          <w:spacing w:val="-5"/>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hành,</w:t>
      </w:r>
      <w:r>
        <w:rPr>
          <w:spacing w:val="-4"/>
          <w:sz w:val="26"/>
        </w:rPr>
        <w:t> </w:t>
      </w:r>
      <w:r>
        <w:rPr>
          <w:sz w:val="26"/>
        </w:rPr>
        <w:t>phi</w:t>
      </w:r>
      <w:r>
        <w:rPr>
          <w:spacing w:val="-5"/>
          <w:sz w:val="26"/>
        </w:rPr>
        <w:t> </w:t>
      </w:r>
      <w:r>
        <w:rPr>
          <w:sz w:val="26"/>
        </w:rPr>
        <w:t>hành</w:t>
      </w:r>
      <w:r>
        <w:rPr>
          <w:spacing w:val="-7"/>
          <w:sz w:val="26"/>
        </w:rPr>
        <w:t> </w:t>
      </w:r>
      <w:r>
        <w:rPr>
          <w:sz w:val="26"/>
        </w:rPr>
        <w:t>uẩn</w:t>
      </w:r>
      <w:r>
        <w:rPr>
          <w:spacing w:val="-3"/>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240" w:lineRule="auto" w:before="1"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6"/>
          <w:sz w:val="26"/>
        </w:rPr>
        <w:t> </w:t>
      </w:r>
      <w:r>
        <w:rPr>
          <w:sz w:val="26"/>
        </w:rPr>
        <w:t>tưởng</w:t>
      </w:r>
      <w:r>
        <w:rPr>
          <w:spacing w:val="-6"/>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
        </w:numPr>
        <w:tabs>
          <w:tab w:pos="707" w:val="left" w:leader="none"/>
        </w:tabs>
        <w:spacing w:line="318" w:lineRule="exact" w:before="269" w:after="0"/>
        <w:ind w:left="707" w:right="0" w:hanging="283"/>
        <w:jc w:val="left"/>
        <w:rPr>
          <w:sz w:val="26"/>
        </w:rPr>
      </w:pPr>
      <w:r>
        <w:rPr>
          <w:sz w:val="26"/>
        </w:rPr>
        <w:t>Phi</w:t>
      </w:r>
      <w:r>
        <w:rPr>
          <w:spacing w:val="-7"/>
          <w:sz w:val="26"/>
        </w:rPr>
        <w:t> </w:t>
      </w:r>
      <w:r>
        <w:rPr>
          <w:sz w:val="26"/>
        </w:rPr>
        <w:t>hành,</w:t>
      </w:r>
      <w:r>
        <w:rPr>
          <w:spacing w:val="-4"/>
          <w:sz w:val="26"/>
        </w:rPr>
        <w:t> </w:t>
      </w:r>
      <w:r>
        <w:rPr>
          <w:sz w:val="26"/>
        </w:rPr>
        <w:t>phi</w:t>
      </w:r>
      <w:r>
        <w:rPr>
          <w:spacing w:val="-5"/>
          <w:sz w:val="26"/>
        </w:rPr>
        <w:t> </w:t>
      </w:r>
      <w:r>
        <w:rPr>
          <w:sz w:val="26"/>
        </w:rPr>
        <w:t>hành</w:t>
      </w:r>
      <w:r>
        <w:rPr>
          <w:spacing w:val="-7"/>
          <w:sz w:val="26"/>
        </w:rPr>
        <w:t> </w:t>
      </w:r>
      <w:r>
        <w:rPr>
          <w:sz w:val="26"/>
        </w:rPr>
        <w:t>uẩn</w:t>
      </w:r>
      <w:r>
        <w:rPr>
          <w:spacing w:val="-3"/>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5"/>
          <w:sz w:val="26"/>
        </w:rPr>
        <w:t>66</w:t>
      </w:r>
      <w:r>
        <w:rPr>
          <w:spacing w:val="-5"/>
          <w:sz w:val="26"/>
        </w:rPr>
        <w:t>.</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7"/>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7"/>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thọ</w:t>
      </w:r>
      <w:r>
        <w:rPr>
          <w:spacing w:val="-5"/>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7"/>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6"/>
          <w:sz w:val="26"/>
        </w:rPr>
        <w:t> </w:t>
      </w:r>
      <w:r>
        <w:rPr>
          <w:sz w:val="26"/>
        </w:rPr>
        <w:t>tưởng</w:t>
      </w:r>
      <w:r>
        <w:rPr>
          <w:spacing w:val="-6"/>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thức,</w:t>
      </w:r>
      <w:r>
        <w:rPr>
          <w:spacing w:val="-5"/>
          <w:sz w:val="26"/>
        </w:rPr>
        <w:t> </w:t>
      </w:r>
      <w:r>
        <w:rPr>
          <w:sz w:val="26"/>
        </w:rPr>
        <w:t>phi</w:t>
      </w:r>
      <w:r>
        <w:rPr>
          <w:spacing w:val="-7"/>
          <w:sz w:val="26"/>
        </w:rPr>
        <w:t> </w:t>
      </w:r>
      <w:r>
        <w:rPr>
          <w:sz w:val="26"/>
        </w:rPr>
        <w:t>thức</w:t>
      </w:r>
      <w:r>
        <w:rPr>
          <w:spacing w:val="-5"/>
          <w:sz w:val="26"/>
        </w:rPr>
        <w:t> </w:t>
      </w:r>
      <w:r>
        <w:rPr>
          <w:sz w:val="26"/>
        </w:rPr>
        <w:t>uẩn</w:t>
      </w:r>
      <w:r>
        <w:rPr>
          <w:spacing w:val="-4"/>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spacing w:before="144"/>
        <w:ind w:left="4831" w:right="0" w:firstLine="0"/>
        <w:jc w:val="left"/>
        <w:rPr>
          <w:sz w:val="26"/>
        </w:rPr>
      </w:pPr>
      <w:r>
        <w:rPr>
          <w:spacing w:val="-2"/>
          <w:sz w:val="26"/>
        </w:rPr>
        <w:t>--</w:t>
      </w:r>
      <w:r>
        <w:rPr>
          <w:spacing w:val="-10"/>
          <w:sz w:val="26"/>
        </w:rPr>
        <w:t>-</w:t>
      </w:r>
    </w:p>
    <w:p>
      <w:pPr>
        <w:spacing w:line="298" w:lineRule="exact" w:before="0"/>
        <w:ind w:left="141" w:right="0" w:firstLine="0"/>
        <w:jc w:val="left"/>
        <w:rPr>
          <w:sz w:val="26"/>
        </w:rPr>
      </w:pPr>
      <w:r>
        <w:rPr>
          <w:b/>
          <w:spacing w:val="-5"/>
          <w:sz w:val="26"/>
        </w:rPr>
        <w:t>67</w:t>
      </w:r>
      <w:r>
        <w:rPr>
          <w:spacing w:val="-5"/>
          <w:sz w:val="26"/>
        </w:rPr>
        <w:t>.</w:t>
      </w:r>
    </w:p>
    <w:p>
      <w:pPr>
        <w:spacing w:before="1"/>
        <w:ind w:left="708" w:right="0" w:firstLine="0"/>
        <w:jc w:val="left"/>
        <w:rPr>
          <w:sz w:val="26"/>
        </w:rPr>
      </w:pPr>
      <w:r>
        <w:rPr>
          <w:i/>
          <w:sz w:val="26"/>
        </w:rPr>
        <w:t>Sắc,</w:t>
      </w:r>
      <w:r>
        <w:rPr>
          <w:i/>
          <w:spacing w:val="-6"/>
          <w:sz w:val="26"/>
        </w:rPr>
        <w:t> </w:t>
      </w:r>
      <w:r>
        <w:rPr>
          <w:i/>
          <w:sz w:val="26"/>
        </w:rPr>
        <w:t>uẩn</w:t>
      </w:r>
      <w:r>
        <w:rPr>
          <w:i/>
          <w:spacing w:val="-6"/>
          <w:sz w:val="26"/>
        </w:rPr>
        <w:t> </w:t>
      </w:r>
      <w:r>
        <w:rPr>
          <w:i/>
          <w:sz w:val="26"/>
        </w:rPr>
        <w:t>phải</w:t>
      </w:r>
      <w:r>
        <w:rPr>
          <w:i/>
          <w:spacing w:val="-5"/>
          <w:sz w:val="26"/>
        </w:rPr>
        <w:t> </w:t>
      </w:r>
      <w:r>
        <w:rPr>
          <w:i/>
          <w:sz w:val="26"/>
        </w:rPr>
        <w:t>chăng?</w:t>
      </w:r>
      <w:r>
        <w:rPr>
          <w:i/>
          <w:spacing w:val="-2"/>
          <w:sz w:val="26"/>
        </w:rPr>
        <w:t> </w:t>
      </w:r>
      <w:r>
        <w:rPr>
          <w:sz w:val="26"/>
        </w:rPr>
        <w:t>Phải</w:t>
      </w:r>
      <w:r>
        <w:rPr>
          <w:spacing w:val="-6"/>
          <w:sz w:val="26"/>
        </w:rPr>
        <w:t> </w:t>
      </w:r>
      <w:r>
        <w:rPr>
          <w:spacing w:val="-2"/>
          <w:sz w:val="26"/>
        </w:rPr>
        <w:t>rồi...</w:t>
      </w:r>
    </w:p>
    <w:p>
      <w:pPr>
        <w:pStyle w:val="BodyText"/>
        <w:spacing w:before="121"/>
        <w:jc w:val="left"/>
      </w:pPr>
      <w:r>
        <w:rPr/>
        <w:t>Uẩn, sắc uẩn phải chăng? Sắc uẩn gọi uẩn cũng phải và sắc uẩn cũng phải, còn những uẩn ngoài ra đó, gọi uẩn mà không gọi sắc uẩn.</w:t>
      </w:r>
    </w:p>
    <w:p>
      <w:pPr>
        <w:spacing w:line="298" w:lineRule="exact" w:before="0"/>
        <w:ind w:left="141" w:right="0" w:firstLine="0"/>
        <w:jc w:val="left"/>
        <w:rPr>
          <w:sz w:val="26"/>
        </w:rPr>
      </w:pPr>
      <w:r>
        <w:rPr>
          <w:b/>
          <w:spacing w:val="-5"/>
          <w:sz w:val="26"/>
        </w:rPr>
        <w:t>68</w:t>
      </w:r>
      <w:r>
        <w:rPr>
          <w:spacing w:val="-5"/>
          <w:sz w:val="26"/>
        </w:rPr>
        <w:t>.</w:t>
      </w:r>
    </w:p>
    <w:p>
      <w:pPr>
        <w:spacing w:line="298" w:lineRule="exact" w:before="0"/>
        <w:ind w:left="708" w:right="0" w:firstLine="0"/>
        <w:jc w:val="left"/>
        <w:rPr>
          <w:sz w:val="26"/>
        </w:rPr>
      </w:pPr>
      <w:r>
        <w:rPr>
          <w:i/>
          <w:sz w:val="26"/>
        </w:rPr>
        <w:t>Thọ,</w:t>
      </w:r>
      <w:r>
        <w:rPr>
          <w:i/>
          <w:spacing w:val="-7"/>
          <w:sz w:val="26"/>
        </w:rPr>
        <w:t> </w:t>
      </w:r>
      <w:r>
        <w:rPr>
          <w:i/>
          <w:sz w:val="26"/>
        </w:rPr>
        <w:t>uẩn</w:t>
      </w:r>
      <w:r>
        <w:rPr>
          <w:i/>
          <w:spacing w:val="-4"/>
          <w:sz w:val="26"/>
        </w:rPr>
        <w:t> </w:t>
      </w:r>
      <w:r>
        <w:rPr>
          <w:i/>
          <w:sz w:val="26"/>
        </w:rPr>
        <w:t>phải</w:t>
      </w:r>
      <w:r>
        <w:rPr>
          <w:i/>
          <w:spacing w:val="-6"/>
          <w:sz w:val="26"/>
        </w:rPr>
        <w:t> </w:t>
      </w:r>
      <w:r>
        <w:rPr>
          <w:i/>
          <w:sz w:val="26"/>
        </w:rPr>
        <w:t>chăng?</w:t>
      </w:r>
      <w:r>
        <w:rPr>
          <w:i/>
          <w:spacing w:val="-3"/>
          <w:sz w:val="26"/>
        </w:rPr>
        <w:t> </w:t>
      </w:r>
      <w:r>
        <w:rPr>
          <w:sz w:val="26"/>
        </w:rPr>
        <w:t>Phải</w:t>
      </w:r>
      <w:r>
        <w:rPr>
          <w:spacing w:val="-6"/>
          <w:sz w:val="26"/>
        </w:rPr>
        <w:t> </w:t>
      </w:r>
      <w:r>
        <w:rPr>
          <w:spacing w:val="-2"/>
          <w:sz w:val="26"/>
        </w:rPr>
        <w:t>rồi...</w:t>
      </w:r>
    </w:p>
    <w:p>
      <w:pPr>
        <w:pStyle w:val="BodyText"/>
        <w:spacing w:before="121"/>
        <w:ind w:right="133"/>
        <w:jc w:val="left"/>
      </w:pPr>
      <w:r>
        <w:rPr/>
        <w:t>Uẩn, thọ uẩn phải chăng? Thọ uẩn gọi uẩn cũng phải và thọ uẩn cũng phải, còn những uẩn ngoài ra đó, gọi uẩn mà không gọi thọ uẩn.</w:t>
      </w:r>
    </w:p>
    <w:p>
      <w:pPr>
        <w:spacing w:line="299" w:lineRule="exact" w:before="0"/>
        <w:ind w:left="141" w:right="0" w:firstLine="0"/>
        <w:jc w:val="left"/>
        <w:rPr>
          <w:sz w:val="26"/>
        </w:rPr>
      </w:pPr>
      <w:r>
        <w:rPr>
          <w:b/>
          <w:spacing w:val="-5"/>
          <w:sz w:val="26"/>
        </w:rPr>
        <w:t>69</w:t>
      </w:r>
      <w:r>
        <w:rPr>
          <w:spacing w:val="-5"/>
          <w:sz w:val="26"/>
        </w:rPr>
        <w:t>.</w:t>
      </w:r>
    </w:p>
    <w:p>
      <w:pPr>
        <w:spacing w:before="1"/>
        <w:ind w:left="708" w:right="0" w:firstLine="0"/>
        <w:jc w:val="left"/>
        <w:rPr>
          <w:sz w:val="26"/>
        </w:rPr>
      </w:pPr>
      <w:r>
        <w:rPr>
          <w:i/>
          <w:sz w:val="26"/>
        </w:rPr>
        <w:t>Tưởng,</w:t>
      </w:r>
      <w:r>
        <w:rPr>
          <w:i/>
          <w:spacing w:val="-7"/>
          <w:sz w:val="26"/>
        </w:rPr>
        <w:t> </w:t>
      </w:r>
      <w:r>
        <w:rPr>
          <w:i/>
          <w:sz w:val="26"/>
        </w:rPr>
        <w:t>uẩn</w:t>
      </w:r>
      <w:r>
        <w:rPr>
          <w:i/>
          <w:spacing w:val="-6"/>
          <w:sz w:val="26"/>
        </w:rPr>
        <w:t> </w:t>
      </w:r>
      <w:r>
        <w:rPr>
          <w:i/>
          <w:sz w:val="26"/>
        </w:rPr>
        <w:t>phải</w:t>
      </w:r>
      <w:r>
        <w:rPr>
          <w:i/>
          <w:spacing w:val="-6"/>
          <w:sz w:val="26"/>
        </w:rPr>
        <w:t> </w:t>
      </w:r>
      <w:r>
        <w:rPr>
          <w:i/>
          <w:sz w:val="26"/>
        </w:rPr>
        <w:t>chăng?</w:t>
      </w:r>
      <w:r>
        <w:rPr>
          <w:i/>
          <w:spacing w:val="-5"/>
          <w:sz w:val="26"/>
        </w:rPr>
        <w:t> </w:t>
      </w:r>
      <w:r>
        <w:rPr>
          <w:sz w:val="26"/>
        </w:rPr>
        <w:t>Phải</w:t>
      </w:r>
      <w:r>
        <w:rPr>
          <w:spacing w:val="-6"/>
          <w:sz w:val="26"/>
        </w:rPr>
        <w:t> </w:t>
      </w:r>
      <w:r>
        <w:rPr>
          <w:spacing w:val="-2"/>
          <w:sz w:val="26"/>
        </w:rPr>
        <w:t>rồi...</w:t>
      </w:r>
    </w:p>
    <w:p>
      <w:pPr>
        <w:pStyle w:val="BodyText"/>
        <w:spacing w:before="119"/>
        <w:jc w:val="left"/>
      </w:pPr>
      <w:r>
        <w:rPr/>
        <w:t>Uẩn,</w:t>
      </w:r>
      <w:r>
        <w:rPr>
          <w:spacing w:val="-3"/>
        </w:rPr>
        <w:t> </w:t>
      </w:r>
      <w:r>
        <w:rPr/>
        <w:t>tưởng</w:t>
      </w:r>
      <w:r>
        <w:rPr>
          <w:spacing w:val="-1"/>
        </w:rPr>
        <w:t> </w:t>
      </w:r>
      <w:r>
        <w:rPr/>
        <w:t>uẩn</w:t>
      </w:r>
      <w:r>
        <w:rPr>
          <w:spacing w:val="-3"/>
        </w:rPr>
        <w:t> </w:t>
      </w:r>
      <w:r>
        <w:rPr/>
        <w:t>phải</w:t>
      </w:r>
      <w:r>
        <w:rPr>
          <w:spacing w:val="-3"/>
        </w:rPr>
        <w:t> </w:t>
      </w:r>
      <w:r>
        <w:rPr/>
        <w:t>chăng? Tưởng</w:t>
      </w:r>
      <w:r>
        <w:rPr>
          <w:spacing w:val="-3"/>
        </w:rPr>
        <w:t> </w:t>
      </w:r>
      <w:r>
        <w:rPr/>
        <w:t>uẩn</w:t>
      </w:r>
      <w:r>
        <w:rPr>
          <w:spacing w:val="-3"/>
        </w:rPr>
        <w:t> </w:t>
      </w:r>
      <w:r>
        <w:rPr/>
        <w:t>gọi</w:t>
      </w:r>
      <w:r>
        <w:rPr>
          <w:spacing w:val="-3"/>
        </w:rPr>
        <w:t> </w:t>
      </w:r>
      <w:r>
        <w:rPr/>
        <w:t>uẩn</w:t>
      </w:r>
      <w:r>
        <w:rPr>
          <w:spacing w:val="-3"/>
        </w:rPr>
        <w:t> </w:t>
      </w:r>
      <w:r>
        <w:rPr/>
        <w:t>cũng</w:t>
      </w:r>
      <w:r>
        <w:rPr>
          <w:spacing w:val="-3"/>
        </w:rPr>
        <w:t> </w:t>
      </w:r>
      <w:r>
        <w:rPr/>
        <w:t>phải</w:t>
      </w:r>
      <w:r>
        <w:rPr>
          <w:spacing w:val="-3"/>
        </w:rPr>
        <w:t> </w:t>
      </w:r>
      <w:r>
        <w:rPr/>
        <w:t>và tưởng</w:t>
      </w:r>
      <w:r>
        <w:rPr>
          <w:spacing w:val="-3"/>
        </w:rPr>
        <w:t> </w:t>
      </w:r>
      <w:r>
        <w:rPr/>
        <w:t>uẩn</w:t>
      </w:r>
      <w:r>
        <w:rPr>
          <w:spacing w:val="-2"/>
        </w:rPr>
        <w:t> </w:t>
      </w:r>
      <w:r>
        <w:rPr/>
        <w:t>cũng</w:t>
      </w:r>
      <w:r>
        <w:rPr>
          <w:spacing w:val="-3"/>
        </w:rPr>
        <w:t> </w:t>
      </w:r>
      <w:r>
        <w:rPr/>
        <w:t>phải,</w:t>
      </w:r>
      <w:r>
        <w:rPr>
          <w:spacing w:val="-3"/>
        </w:rPr>
        <w:t> </w:t>
      </w:r>
      <w:r>
        <w:rPr/>
        <w:t>còn những uẩn ngoài ra đó, gọi uẩn mà không gọi tưởng uẩn.</w:t>
      </w:r>
    </w:p>
    <w:p>
      <w:pPr>
        <w:spacing w:line="299" w:lineRule="exact" w:before="0"/>
        <w:ind w:left="141" w:right="0" w:firstLine="0"/>
        <w:jc w:val="left"/>
        <w:rPr>
          <w:sz w:val="26"/>
        </w:rPr>
      </w:pPr>
      <w:r>
        <w:rPr>
          <w:b/>
          <w:spacing w:val="-5"/>
          <w:sz w:val="26"/>
        </w:rPr>
        <w:t>70</w:t>
      </w:r>
      <w:r>
        <w:rPr>
          <w:spacing w:val="-5"/>
          <w:sz w:val="26"/>
        </w:rPr>
        <w:t>.</w:t>
      </w:r>
    </w:p>
    <w:p>
      <w:pPr>
        <w:spacing w:before="1"/>
        <w:ind w:left="708" w:right="0" w:firstLine="0"/>
        <w:jc w:val="left"/>
        <w:rPr>
          <w:sz w:val="26"/>
        </w:rPr>
      </w:pPr>
      <w:r>
        <w:rPr>
          <w:i/>
          <w:sz w:val="26"/>
        </w:rPr>
        <w:t>Hành,</w:t>
      </w:r>
      <w:r>
        <w:rPr>
          <w:i/>
          <w:spacing w:val="-7"/>
          <w:sz w:val="26"/>
        </w:rPr>
        <w:t> </w:t>
      </w:r>
      <w:r>
        <w:rPr>
          <w:i/>
          <w:sz w:val="26"/>
        </w:rPr>
        <w:t>uẩn</w:t>
      </w:r>
      <w:r>
        <w:rPr>
          <w:i/>
          <w:spacing w:val="-5"/>
          <w:sz w:val="26"/>
        </w:rPr>
        <w:t> </w:t>
      </w:r>
      <w:r>
        <w:rPr>
          <w:i/>
          <w:sz w:val="26"/>
        </w:rPr>
        <w:t>phải</w:t>
      </w:r>
      <w:r>
        <w:rPr>
          <w:i/>
          <w:spacing w:val="-6"/>
          <w:sz w:val="26"/>
        </w:rPr>
        <w:t> </w:t>
      </w:r>
      <w:r>
        <w:rPr>
          <w:i/>
          <w:sz w:val="26"/>
        </w:rPr>
        <w:t>chăng?</w:t>
      </w:r>
      <w:r>
        <w:rPr>
          <w:i/>
          <w:spacing w:val="-3"/>
          <w:sz w:val="26"/>
        </w:rPr>
        <w:t> </w:t>
      </w:r>
      <w:r>
        <w:rPr>
          <w:sz w:val="26"/>
        </w:rPr>
        <w:t>Phải</w:t>
      </w:r>
      <w:r>
        <w:rPr>
          <w:spacing w:val="-7"/>
          <w:sz w:val="26"/>
        </w:rPr>
        <w:t> </w:t>
      </w:r>
      <w:r>
        <w:rPr>
          <w:spacing w:val="-2"/>
          <w:sz w:val="26"/>
        </w:rPr>
        <w:t>rồi...</w:t>
      </w:r>
    </w:p>
    <w:p>
      <w:pPr>
        <w:pStyle w:val="BodyText"/>
        <w:spacing w:before="118"/>
        <w:jc w:val="left"/>
      </w:pPr>
      <w:r>
        <w:rPr/>
        <w:t>Uẩn,</w:t>
      </w:r>
      <w:r>
        <w:rPr>
          <w:spacing w:val="19"/>
        </w:rPr>
        <w:t> </w:t>
      </w:r>
      <w:r>
        <w:rPr/>
        <w:t>hành</w:t>
      </w:r>
      <w:r>
        <w:rPr>
          <w:spacing w:val="21"/>
        </w:rPr>
        <w:t> </w:t>
      </w:r>
      <w:r>
        <w:rPr/>
        <w:t>uẩn</w:t>
      </w:r>
      <w:r>
        <w:rPr>
          <w:spacing w:val="19"/>
        </w:rPr>
        <w:t> </w:t>
      </w:r>
      <w:r>
        <w:rPr/>
        <w:t>phải</w:t>
      </w:r>
      <w:r>
        <w:rPr>
          <w:spacing w:val="19"/>
        </w:rPr>
        <w:t> </w:t>
      </w:r>
      <w:r>
        <w:rPr/>
        <w:t>chăng?</w:t>
      </w:r>
      <w:r>
        <w:rPr>
          <w:spacing w:val="21"/>
        </w:rPr>
        <w:t> </w:t>
      </w:r>
      <w:r>
        <w:rPr/>
        <w:t>Hành</w:t>
      </w:r>
      <w:r>
        <w:rPr>
          <w:spacing w:val="19"/>
        </w:rPr>
        <w:t> </w:t>
      </w:r>
      <w:r>
        <w:rPr/>
        <w:t>uẩn</w:t>
      </w:r>
      <w:r>
        <w:rPr>
          <w:spacing w:val="19"/>
        </w:rPr>
        <w:t> </w:t>
      </w:r>
      <w:r>
        <w:rPr/>
        <w:t>gọi</w:t>
      </w:r>
      <w:r>
        <w:rPr>
          <w:spacing w:val="19"/>
        </w:rPr>
        <w:t> </w:t>
      </w:r>
      <w:r>
        <w:rPr/>
        <w:t>uẩn</w:t>
      </w:r>
      <w:r>
        <w:rPr>
          <w:spacing w:val="19"/>
        </w:rPr>
        <w:t> </w:t>
      </w:r>
      <w:r>
        <w:rPr/>
        <w:t>cũng</w:t>
      </w:r>
      <w:r>
        <w:rPr>
          <w:spacing w:val="19"/>
        </w:rPr>
        <w:t> </w:t>
      </w:r>
      <w:r>
        <w:rPr/>
        <w:t>phải</w:t>
      </w:r>
      <w:r>
        <w:rPr>
          <w:spacing w:val="19"/>
        </w:rPr>
        <w:t> </w:t>
      </w:r>
      <w:r>
        <w:rPr/>
        <w:t>và</w:t>
      </w:r>
      <w:r>
        <w:rPr>
          <w:spacing w:val="22"/>
        </w:rPr>
        <w:t> </w:t>
      </w:r>
      <w:r>
        <w:rPr/>
        <w:t>hành</w:t>
      </w:r>
      <w:r>
        <w:rPr>
          <w:spacing w:val="19"/>
        </w:rPr>
        <w:t> </w:t>
      </w:r>
      <w:r>
        <w:rPr/>
        <w:t>uẩn</w:t>
      </w:r>
      <w:r>
        <w:rPr>
          <w:spacing w:val="20"/>
        </w:rPr>
        <w:t> </w:t>
      </w:r>
      <w:r>
        <w:rPr/>
        <w:t>cũng</w:t>
      </w:r>
      <w:r>
        <w:rPr>
          <w:spacing w:val="19"/>
        </w:rPr>
        <w:t> </w:t>
      </w:r>
      <w:r>
        <w:rPr/>
        <w:t>phải,</w:t>
      </w:r>
      <w:r>
        <w:rPr>
          <w:spacing w:val="19"/>
        </w:rPr>
        <w:t> </w:t>
      </w:r>
      <w:r>
        <w:rPr/>
        <w:t>còn những uẩn ngoài ra đó, gọi uẩn mà không gọi hành uẩn.</w:t>
      </w:r>
    </w:p>
    <w:p>
      <w:pPr>
        <w:spacing w:line="298" w:lineRule="exact" w:before="3"/>
        <w:ind w:left="141" w:right="0" w:firstLine="0"/>
        <w:jc w:val="left"/>
        <w:rPr>
          <w:sz w:val="26"/>
        </w:rPr>
      </w:pPr>
      <w:r>
        <w:rPr>
          <w:b/>
          <w:spacing w:val="-5"/>
          <w:sz w:val="26"/>
        </w:rPr>
        <w:t>71</w:t>
      </w:r>
      <w:r>
        <w:rPr>
          <w:spacing w:val="-5"/>
          <w:sz w:val="26"/>
        </w:rPr>
        <w:t>.</w:t>
      </w:r>
    </w:p>
    <w:p>
      <w:pPr>
        <w:spacing w:line="298" w:lineRule="exact" w:before="0"/>
        <w:ind w:left="708" w:right="0" w:firstLine="0"/>
        <w:jc w:val="left"/>
        <w:rPr>
          <w:sz w:val="26"/>
        </w:rPr>
      </w:pPr>
      <w:r>
        <w:rPr>
          <w:i/>
          <w:sz w:val="26"/>
        </w:rPr>
        <w:t>Thức,</w:t>
      </w:r>
      <w:r>
        <w:rPr>
          <w:i/>
          <w:spacing w:val="-6"/>
          <w:sz w:val="26"/>
        </w:rPr>
        <w:t> </w:t>
      </w:r>
      <w:r>
        <w:rPr>
          <w:i/>
          <w:sz w:val="26"/>
        </w:rPr>
        <w:t>uẩn</w:t>
      </w:r>
      <w:r>
        <w:rPr>
          <w:i/>
          <w:spacing w:val="-5"/>
          <w:sz w:val="26"/>
        </w:rPr>
        <w:t> </w:t>
      </w:r>
      <w:r>
        <w:rPr>
          <w:i/>
          <w:sz w:val="26"/>
        </w:rPr>
        <w:t>phải</w:t>
      </w:r>
      <w:r>
        <w:rPr>
          <w:i/>
          <w:spacing w:val="-7"/>
          <w:sz w:val="26"/>
        </w:rPr>
        <w:t> </w:t>
      </w:r>
      <w:r>
        <w:rPr>
          <w:i/>
          <w:sz w:val="26"/>
        </w:rPr>
        <w:t>chăng?</w:t>
      </w:r>
      <w:r>
        <w:rPr>
          <w:i/>
          <w:spacing w:val="-3"/>
          <w:sz w:val="26"/>
        </w:rPr>
        <w:t> </w:t>
      </w:r>
      <w:r>
        <w:rPr>
          <w:sz w:val="26"/>
        </w:rPr>
        <w:t>Phải</w:t>
      </w:r>
      <w:r>
        <w:rPr>
          <w:spacing w:val="-7"/>
          <w:sz w:val="26"/>
        </w:rPr>
        <w:t> </w:t>
      </w:r>
      <w:r>
        <w:rPr>
          <w:spacing w:val="-2"/>
          <w:sz w:val="26"/>
        </w:rPr>
        <w:t>rồi...</w:t>
      </w:r>
    </w:p>
    <w:p>
      <w:pPr>
        <w:pStyle w:val="BodyText"/>
        <w:spacing w:before="121"/>
        <w:jc w:val="left"/>
      </w:pPr>
      <w:r>
        <w:rPr/>
        <w:t>Uẩn,</w:t>
      </w:r>
      <w:r>
        <w:rPr>
          <w:spacing w:val="26"/>
        </w:rPr>
        <w:t> </w:t>
      </w:r>
      <w:r>
        <w:rPr/>
        <w:t>thức</w:t>
      </w:r>
      <w:r>
        <w:rPr>
          <w:spacing w:val="26"/>
        </w:rPr>
        <w:t> </w:t>
      </w:r>
      <w:r>
        <w:rPr/>
        <w:t>uẩn</w:t>
      </w:r>
      <w:r>
        <w:rPr>
          <w:spacing w:val="29"/>
        </w:rPr>
        <w:t> </w:t>
      </w:r>
      <w:r>
        <w:rPr/>
        <w:t>phải</w:t>
      </w:r>
      <w:r>
        <w:rPr>
          <w:spacing w:val="26"/>
        </w:rPr>
        <w:t> </w:t>
      </w:r>
      <w:r>
        <w:rPr/>
        <w:t>chăng?</w:t>
      </w:r>
      <w:r>
        <w:rPr>
          <w:spacing w:val="28"/>
        </w:rPr>
        <w:t> </w:t>
      </w:r>
      <w:r>
        <w:rPr/>
        <w:t>Thức</w:t>
      </w:r>
      <w:r>
        <w:rPr>
          <w:spacing w:val="26"/>
        </w:rPr>
        <w:t> </w:t>
      </w:r>
      <w:r>
        <w:rPr/>
        <w:t>uẩn</w:t>
      </w:r>
      <w:r>
        <w:rPr>
          <w:spacing w:val="26"/>
        </w:rPr>
        <w:t> </w:t>
      </w:r>
      <w:r>
        <w:rPr/>
        <w:t>gọi</w:t>
      </w:r>
      <w:r>
        <w:rPr>
          <w:spacing w:val="26"/>
        </w:rPr>
        <w:t> </w:t>
      </w:r>
      <w:r>
        <w:rPr/>
        <w:t>uẩn</w:t>
      </w:r>
      <w:r>
        <w:rPr>
          <w:spacing w:val="26"/>
        </w:rPr>
        <w:t> </w:t>
      </w:r>
      <w:r>
        <w:rPr/>
        <w:t>cũng</w:t>
      </w:r>
      <w:r>
        <w:rPr>
          <w:spacing w:val="26"/>
        </w:rPr>
        <w:t> </w:t>
      </w:r>
      <w:r>
        <w:rPr/>
        <w:t>phải</w:t>
      </w:r>
      <w:r>
        <w:rPr>
          <w:spacing w:val="26"/>
        </w:rPr>
        <w:t> </w:t>
      </w:r>
      <w:r>
        <w:rPr/>
        <w:t>và</w:t>
      </w:r>
      <w:r>
        <w:rPr>
          <w:spacing w:val="27"/>
        </w:rPr>
        <w:t> </w:t>
      </w:r>
      <w:r>
        <w:rPr/>
        <w:t>thức</w:t>
      </w:r>
      <w:r>
        <w:rPr>
          <w:spacing w:val="26"/>
        </w:rPr>
        <w:t> </w:t>
      </w:r>
      <w:r>
        <w:rPr/>
        <w:t>uẩn</w:t>
      </w:r>
      <w:r>
        <w:rPr>
          <w:spacing w:val="27"/>
        </w:rPr>
        <w:t> </w:t>
      </w:r>
      <w:r>
        <w:rPr/>
        <w:t>cũng</w:t>
      </w:r>
      <w:r>
        <w:rPr>
          <w:spacing w:val="26"/>
        </w:rPr>
        <w:t> </w:t>
      </w:r>
      <w:r>
        <w:rPr/>
        <w:t>phải,</w:t>
      </w:r>
      <w:r>
        <w:rPr>
          <w:spacing w:val="26"/>
        </w:rPr>
        <w:t> </w:t>
      </w:r>
      <w:r>
        <w:rPr/>
        <w:t>còn những uẩn ngoài ra đó, gọi uẩn mà không gọi thức uẩn.</w:t>
      </w:r>
    </w:p>
    <w:p>
      <w:pPr>
        <w:spacing w:line="298" w:lineRule="exact" w:before="0"/>
        <w:ind w:left="141" w:right="0" w:firstLine="0"/>
        <w:jc w:val="left"/>
        <w:rPr>
          <w:sz w:val="26"/>
        </w:rPr>
      </w:pPr>
      <w:r>
        <w:rPr>
          <w:b/>
          <w:spacing w:val="-5"/>
          <w:sz w:val="26"/>
        </w:rPr>
        <w:t>72</w:t>
      </w:r>
      <w:r>
        <w:rPr>
          <w:spacing w:val="-5"/>
          <w:sz w:val="26"/>
        </w:rPr>
        <w:t>.</w:t>
      </w:r>
    </w:p>
    <w:p>
      <w:pPr>
        <w:pStyle w:val="BodyText"/>
        <w:ind w:left="708" w:right="140"/>
      </w:pPr>
      <w:r>
        <w:rPr>
          <w:i/>
        </w:rPr>
        <w:t>Phi</w:t>
      </w:r>
      <w:r>
        <w:rPr>
          <w:i/>
          <w:spacing w:val="-1"/>
        </w:rPr>
        <w:t> </w:t>
      </w:r>
      <w:r>
        <w:rPr>
          <w:i/>
        </w:rPr>
        <w:t>sắc,</w:t>
      </w:r>
      <w:r>
        <w:rPr>
          <w:i/>
          <w:spacing w:val="-1"/>
        </w:rPr>
        <w:t> </w:t>
      </w:r>
      <w:r>
        <w:rPr>
          <w:i/>
        </w:rPr>
        <w:t>phi</w:t>
      </w:r>
      <w:r>
        <w:rPr>
          <w:i/>
          <w:spacing w:val="-2"/>
        </w:rPr>
        <w:t> </w:t>
      </w:r>
      <w:r>
        <w:rPr>
          <w:i/>
        </w:rPr>
        <w:t>uẩn</w:t>
      </w:r>
      <w:r>
        <w:rPr>
          <w:i/>
          <w:spacing w:val="-2"/>
        </w:rPr>
        <w:t> </w:t>
      </w:r>
      <w:r>
        <w:rPr>
          <w:i/>
        </w:rPr>
        <w:t>phải</w:t>
      </w:r>
      <w:r>
        <w:rPr>
          <w:i/>
          <w:spacing w:val="-2"/>
        </w:rPr>
        <w:t> </w:t>
      </w:r>
      <w:r>
        <w:rPr>
          <w:i/>
        </w:rPr>
        <w:t>chăng? </w:t>
      </w:r>
      <w:r>
        <w:rPr/>
        <w:t>Trừ sắc</w:t>
      </w:r>
      <w:r>
        <w:rPr>
          <w:spacing w:val="-1"/>
        </w:rPr>
        <w:t> </w:t>
      </w:r>
      <w:r>
        <w:rPr/>
        <w:t>rồi,</w:t>
      </w:r>
      <w:r>
        <w:rPr>
          <w:spacing w:val="-2"/>
        </w:rPr>
        <w:t> </w:t>
      </w:r>
      <w:r>
        <w:rPr/>
        <w:t>những</w:t>
      </w:r>
      <w:r>
        <w:rPr>
          <w:spacing w:val="-2"/>
        </w:rPr>
        <w:t> </w:t>
      </w:r>
      <w:r>
        <w:rPr/>
        <w:t>uẩn</w:t>
      </w:r>
      <w:r>
        <w:rPr>
          <w:spacing w:val="-1"/>
        </w:rPr>
        <w:t> </w:t>
      </w:r>
      <w:r>
        <w:rPr/>
        <w:t>ngoài</w:t>
      </w:r>
      <w:r>
        <w:rPr>
          <w:spacing w:val="-2"/>
        </w:rPr>
        <w:t> </w:t>
      </w:r>
      <w:r>
        <w:rPr/>
        <w:t>ra</w:t>
      </w:r>
      <w:r>
        <w:rPr>
          <w:spacing w:val="-1"/>
        </w:rPr>
        <w:t> </w:t>
      </w:r>
      <w:r>
        <w:rPr/>
        <w:t>đó,</w:t>
      </w:r>
      <w:r>
        <w:rPr>
          <w:spacing w:val="-1"/>
        </w:rPr>
        <w:t> </w:t>
      </w:r>
      <w:r>
        <w:rPr/>
        <w:t>phi sắc</w:t>
      </w:r>
      <w:r>
        <w:rPr>
          <w:spacing w:val="-1"/>
        </w:rPr>
        <w:t> </w:t>
      </w:r>
      <w:r>
        <w:rPr/>
        <w:t>mà</w:t>
      </w:r>
      <w:r>
        <w:rPr>
          <w:spacing w:val="-1"/>
        </w:rPr>
        <w:t> </w:t>
      </w:r>
      <w:r>
        <w:rPr/>
        <w:t>còn</w:t>
      </w:r>
      <w:r>
        <w:rPr>
          <w:spacing w:val="-1"/>
        </w:rPr>
        <w:t> </w:t>
      </w:r>
      <w:r>
        <w:rPr/>
        <w:t>gọi</w:t>
      </w:r>
      <w:r>
        <w:rPr>
          <w:spacing w:val="-2"/>
        </w:rPr>
        <w:t> </w:t>
      </w:r>
      <w:r>
        <w:rPr/>
        <w:t>là uẩn. Trừ ra sắc và uẩn rồi những pháp ngoài ra đó, phi sắc cũng phải và phi uẩn cũng </w:t>
      </w:r>
      <w:r>
        <w:rPr>
          <w:spacing w:val="-4"/>
        </w:rPr>
        <w:t>phải</w:t>
      </w:r>
    </w:p>
    <w:p>
      <w:pPr>
        <w:pStyle w:val="BodyText"/>
        <w:spacing w:before="120"/>
      </w:pPr>
      <w:r>
        <w:rPr/>
        <w:t>Phi</w:t>
      </w:r>
      <w:r>
        <w:rPr>
          <w:spacing w:val="-6"/>
        </w:rPr>
        <w:t> </w:t>
      </w:r>
      <w:r>
        <w:rPr/>
        <w:t>uẩn,</w:t>
      </w:r>
      <w:r>
        <w:rPr>
          <w:spacing w:val="-6"/>
        </w:rPr>
        <w:t> </w:t>
      </w:r>
      <w:r>
        <w:rPr/>
        <w:t>phi</w:t>
      </w:r>
      <w:r>
        <w:rPr>
          <w:spacing w:val="-5"/>
        </w:rPr>
        <w:t> </w:t>
      </w:r>
      <w:r>
        <w:rPr/>
        <w:t>sắc</w:t>
      </w:r>
      <w:r>
        <w:rPr>
          <w:spacing w:val="-5"/>
        </w:rPr>
        <w:t> </w:t>
      </w:r>
      <w:r>
        <w:rPr/>
        <w:t>uẩn</w:t>
      </w:r>
      <w:r>
        <w:rPr>
          <w:spacing w:val="-6"/>
        </w:rPr>
        <w:t> </w:t>
      </w:r>
      <w:r>
        <w:rPr/>
        <w:t>phải</w:t>
      </w:r>
      <w:r>
        <w:rPr>
          <w:spacing w:val="-5"/>
        </w:rPr>
        <w:t> </w:t>
      </w:r>
      <w:r>
        <w:rPr/>
        <w:t>chăng?</w:t>
      </w:r>
      <w:r>
        <w:rPr>
          <w:spacing w:val="-3"/>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73</w:t>
      </w:r>
      <w:r>
        <w:rPr>
          <w:spacing w:val="-5"/>
          <w:sz w:val="26"/>
        </w:rPr>
        <w:t>.</w:t>
      </w:r>
    </w:p>
    <w:p>
      <w:pPr>
        <w:pStyle w:val="BodyText"/>
        <w:ind w:left="708" w:right="139"/>
      </w:pPr>
      <w:r>
        <w:rPr>
          <w:i/>
        </w:rPr>
        <w:t>Phi thọ, phi uẩn phải chăng? </w:t>
      </w:r>
      <w:r>
        <w:rPr/>
        <w:t>Trừ ra thọ, những uẩn ngoài ra đó, phi thọ mà còn gọi là uẩn, trừ ra thọ và uẩn rồi những pháp ngoài ra đó, phi thọ cũng phải và phi uẩn cũng </w:t>
      </w:r>
      <w:r>
        <w:rPr>
          <w:spacing w:val="-4"/>
        </w:rPr>
        <w:t>phải</w:t>
      </w:r>
    </w:p>
    <w:p>
      <w:pPr>
        <w:pStyle w:val="BodyText"/>
        <w:spacing w:before="120"/>
      </w:pPr>
      <w:r>
        <w:rPr/>
        <w:t>Phi</w:t>
      </w:r>
      <w:r>
        <w:rPr>
          <w:spacing w:val="-6"/>
        </w:rPr>
        <w:t> </w:t>
      </w:r>
      <w:r>
        <w:rPr/>
        <w:t>uẩn,</w:t>
      </w:r>
      <w:r>
        <w:rPr>
          <w:spacing w:val="-6"/>
        </w:rPr>
        <w:t> </w:t>
      </w:r>
      <w:r>
        <w:rPr/>
        <w:t>phi</w:t>
      </w:r>
      <w:r>
        <w:rPr>
          <w:spacing w:val="-4"/>
        </w:rPr>
        <w:t> </w:t>
      </w:r>
      <w:r>
        <w:rPr/>
        <w:t>thọ</w:t>
      </w:r>
      <w:r>
        <w:rPr>
          <w:spacing w:val="-6"/>
        </w:rPr>
        <w:t> </w:t>
      </w:r>
      <w:r>
        <w:rPr/>
        <w:t>uẩn</w:t>
      </w:r>
      <w:r>
        <w:rPr>
          <w:spacing w:val="-5"/>
        </w:rPr>
        <w:t> </w:t>
      </w:r>
      <w:r>
        <w:rPr/>
        <w:t>phải</w:t>
      </w:r>
      <w:r>
        <w:rPr>
          <w:spacing w:val="-6"/>
        </w:rPr>
        <w:t> </w:t>
      </w:r>
      <w:r>
        <w:rPr/>
        <w:t>chăng?</w:t>
      </w:r>
      <w:r>
        <w:rPr>
          <w:spacing w:val="-3"/>
        </w:rPr>
        <w:t> </w:t>
      </w:r>
      <w:r>
        <w:rPr/>
        <w:t>Phải</w:t>
      </w:r>
      <w:r>
        <w:rPr>
          <w:spacing w:val="-5"/>
        </w:rPr>
        <w:t> </w:t>
      </w:r>
      <w:r>
        <w:rPr>
          <w:spacing w:val="-2"/>
        </w:rPr>
        <w:t>rồi...</w:t>
      </w:r>
    </w:p>
    <w:p>
      <w:pPr>
        <w:spacing w:before="1"/>
        <w:ind w:left="141" w:right="0" w:firstLine="0"/>
        <w:jc w:val="left"/>
        <w:rPr>
          <w:sz w:val="26"/>
        </w:rPr>
      </w:pPr>
      <w:r>
        <w:rPr>
          <w:b/>
          <w:spacing w:val="-5"/>
          <w:sz w:val="26"/>
        </w:rPr>
        <w:t>74</w:t>
      </w:r>
      <w:r>
        <w:rPr>
          <w:spacing w:val="-5"/>
          <w:sz w:val="26"/>
        </w:rPr>
        <w:t>.</w:t>
      </w:r>
    </w:p>
    <w:p>
      <w:pPr>
        <w:spacing w:after="0"/>
        <w:jc w:val="left"/>
        <w:rPr>
          <w:sz w:val="26"/>
        </w:rPr>
        <w:sectPr>
          <w:pgSz w:w="11630" w:h="16450"/>
          <w:pgMar w:header="576" w:footer="0" w:top="920" w:bottom="280" w:left="850" w:right="850"/>
        </w:sectPr>
      </w:pPr>
    </w:p>
    <w:p>
      <w:pPr>
        <w:pStyle w:val="BodyText"/>
        <w:spacing w:before="268"/>
        <w:ind w:left="708" w:right="139"/>
      </w:pPr>
      <w:r>
        <w:rPr>
          <w:i/>
        </w:rPr>
        <w:t>Phi</w:t>
      </w:r>
      <w:r>
        <w:rPr>
          <w:i/>
          <w:spacing w:val="-1"/>
        </w:rPr>
        <w:t> </w:t>
      </w:r>
      <w:r>
        <w:rPr>
          <w:i/>
        </w:rPr>
        <w:t>tưởng,</w:t>
      </w:r>
      <w:r>
        <w:rPr>
          <w:i/>
          <w:spacing w:val="-1"/>
        </w:rPr>
        <w:t> </w:t>
      </w:r>
      <w:r>
        <w:rPr>
          <w:i/>
        </w:rPr>
        <w:t>phi</w:t>
      </w:r>
      <w:r>
        <w:rPr>
          <w:i/>
          <w:spacing w:val="-1"/>
        </w:rPr>
        <w:t> </w:t>
      </w:r>
      <w:r>
        <w:rPr>
          <w:i/>
        </w:rPr>
        <w:t>uẩn</w:t>
      </w:r>
      <w:r>
        <w:rPr>
          <w:i/>
          <w:spacing w:val="-1"/>
        </w:rPr>
        <w:t> </w:t>
      </w:r>
      <w:r>
        <w:rPr>
          <w:i/>
        </w:rPr>
        <w:t>phải</w:t>
      </w:r>
      <w:r>
        <w:rPr>
          <w:i/>
          <w:spacing w:val="-1"/>
        </w:rPr>
        <w:t> </w:t>
      </w:r>
      <w:r>
        <w:rPr>
          <w:i/>
        </w:rPr>
        <w:t>chăng? </w:t>
      </w:r>
      <w:r>
        <w:rPr/>
        <w:t>Trừ ra tưởng</w:t>
      </w:r>
      <w:r>
        <w:rPr>
          <w:spacing w:val="-1"/>
        </w:rPr>
        <w:t> </w:t>
      </w:r>
      <w:r>
        <w:rPr/>
        <w:t>rồi,</w:t>
      </w:r>
      <w:r>
        <w:rPr>
          <w:spacing w:val="-1"/>
        </w:rPr>
        <w:t> </w:t>
      </w:r>
      <w:r>
        <w:rPr/>
        <w:t>những</w:t>
      </w:r>
      <w:r>
        <w:rPr>
          <w:spacing w:val="-1"/>
        </w:rPr>
        <w:t> </w:t>
      </w:r>
      <w:r>
        <w:rPr/>
        <w:t>uẩn</w:t>
      </w:r>
      <w:r>
        <w:rPr>
          <w:spacing w:val="-1"/>
        </w:rPr>
        <w:t> </w:t>
      </w:r>
      <w:r>
        <w:rPr/>
        <w:t>ngoài</w:t>
      </w:r>
      <w:r>
        <w:rPr>
          <w:spacing w:val="-1"/>
        </w:rPr>
        <w:t> </w:t>
      </w:r>
      <w:r>
        <w:rPr/>
        <w:t>ra đó,</w:t>
      </w:r>
      <w:r>
        <w:rPr>
          <w:spacing w:val="-1"/>
        </w:rPr>
        <w:t> </w:t>
      </w:r>
      <w:r>
        <w:rPr/>
        <w:t>phi</w:t>
      </w:r>
      <w:r>
        <w:rPr>
          <w:spacing w:val="-1"/>
        </w:rPr>
        <w:t> </w:t>
      </w:r>
      <w:r>
        <w:rPr/>
        <w:t>tưởng mà còn</w:t>
      </w:r>
      <w:r>
        <w:rPr>
          <w:spacing w:val="-2"/>
        </w:rPr>
        <w:t> </w:t>
      </w:r>
      <w:r>
        <w:rPr/>
        <w:t>gọi</w:t>
      </w:r>
      <w:r>
        <w:rPr>
          <w:spacing w:val="-3"/>
        </w:rPr>
        <w:t> </w:t>
      </w:r>
      <w:r>
        <w:rPr/>
        <w:t>là uẩn,</w:t>
      </w:r>
      <w:r>
        <w:rPr>
          <w:spacing w:val="-3"/>
        </w:rPr>
        <w:t> </w:t>
      </w:r>
      <w:r>
        <w:rPr/>
        <w:t>trừ</w:t>
      </w:r>
      <w:r>
        <w:rPr>
          <w:spacing w:val="-2"/>
        </w:rPr>
        <w:t> </w:t>
      </w:r>
      <w:r>
        <w:rPr/>
        <w:t>ra tưởng</w:t>
      </w:r>
      <w:r>
        <w:rPr>
          <w:spacing w:val="-3"/>
        </w:rPr>
        <w:t> </w:t>
      </w:r>
      <w:r>
        <w:rPr/>
        <w:t>và</w:t>
      </w:r>
      <w:r>
        <w:rPr>
          <w:spacing w:val="-3"/>
        </w:rPr>
        <w:t> </w:t>
      </w:r>
      <w:r>
        <w:rPr/>
        <w:t>uẩn</w:t>
      </w:r>
      <w:r>
        <w:rPr>
          <w:spacing w:val="-3"/>
        </w:rPr>
        <w:t> </w:t>
      </w:r>
      <w:r>
        <w:rPr/>
        <w:t>rồi,</w:t>
      </w:r>
      <w:r>
        <w:rPr>
          <w:spacing w:val="-1"/>
        </w:rPr>
        <w:t> </w:t>
      </w:r>
      <w:r>
        <w:rPr/>
        <w:t>những</w:t>
      </w:r>
      <w:r>
        <w:rPr>
          <w:spacing w:val="-1"/>
        </w:rPr>
        <w:t> </w:t>
      </w:r>
      <w:r>
        <w:rPr/>
        <w:t>pháp</w:t>
      </w:r>
      <w:r>
        <w:rPr>
          <w:spacing w:val="-3"/>
        </w:rPr>
        <w:t> </w:t>
      </w:r>
      <w:r>
        <w:rPr/>
        <w:t>ngoài ra</w:t>
      </w:r>
      <w:r>
        <w:rPr>
          <w:spacing w:val="-3"/>
        </w:rPr>
        <w:t> </w:t>
      </w:r>
      <w:r>
        <w:rPr/>
        <w:t>đó, phi</w:t>
      </w:r>
      <w:r>
        <w:rPr>
          <w:spacing w:val="-3"/>
        </w:rPr>
        <w:t> </w:t>
      </w:r>
      <w:r>
        <w:rPr/>
        <w:t>tưởng</w:t>
      </w:r>
      <w:r>
        <w:rPr>
          <w:spacing w:val="-3"/>
        </w:rPr>
        <w:t> </w:t>
      </w:r>
      <w:r>
        <w:rPr/>
        <w:t>cũng</w:t>
      </w:r>
      <w:r>
        <w:rPr>
          <w:spacing w:val="-3"/>
        </w:rPr>
        <w:t> </w:t>
      </w:r>
      <w:r>
        <w:rPr/>
        <w:t>phải</w:t>
      </w:r>
      <w:r>
        <w:rPr>
          <w:spacing w:val="-3"/>
        </w:rPr>
        <w:t> </w:t>
      </w:r>
      <w:r>
        <w:rPr/>
        <w:t>và phi uẩn cũng phải</w:t>
      </w:r>
    </w:p>
    <w:p>
      <w:pPr>
        <w:pStyle w:val="BodyText"/>
        <w:spacing w:before="119"/>
      </w:pPr>
      <w:r>
        <w:rPr/>
        <w:t>Phi</w:t>
      </w:r>
      <w:r>
        <w:rPr>
          <w:spacing w:val="-7"/>
        </w:rPr>
        <w:t> </w:t>
      </w:r>
      <w:r>
        <w:rPr/>
        <w:t>uẩn,</w:t>
      </w:r>
      <w:r>
        <w:rPr>
          <w:spacing w:val="-6"/>
        </w:rPr>
        <w:t> </w:t>
      </w:r>
      <w:r>
        <w:rPr/>
        <w:t>phi</w:t>
      </w:r>
      <w:r>
        <w:rPr>
          <w:spacing w:val="-5"/>
        </w:rPr>
        <w:t> </w:t>
      </w:r>
      <w:r>
        <w:rPr/>
        <w:t>tưởng</w:t>
      </w:r>
      <w:r>
        <w:rPr>
          <w:spacing w:val="-7"/>
        </w:rPr>
        <w:t> </w:t>
      </w:r>
      <w:r>
        <w:rPr/>
        <w:t>uẩn</w:t>
      </w:r>
      <w:r>
        <w:rPr>
          <w:spacing w:val="-3"/>
        </w:rPr>
        <w:t> </w:t>
      </w:r>
      <w:r>
        <w:rPr/>
        <w:t>phải</w:t>
      </w:r>
      <w:r>
        <w:rPr>
          <w:spacing w:val="-6"/>
        </w:rPr>
        <w:t> </w:t>
      </w:r>
      <w:r>
        <w:rPr/>
        <w:t>chăng?</w:t>
      </w:r>
      <w:r>
        <w:rPr>
          <w:spacing w:val="-4"/>
        </w:rPr>
        <w:t> </w:t>
      </w:r>
      <w:r>
        <w:rPr/>
        <w:t>Phải</w:t>
      </w:r>
      <w:r>
        <w:rPr>
          <w:spacing w:val="-6"/>
        </w:rPr>
        <w:t> </w:t>
      </w:r>
      <w:r>
        <w:rPr>
          <w:spacing w:val="-2"/>
        </w:rPr>
        <w:t>rồi...</w:t>
      </w:r>
    </w:p>
    <w:p>
      <w:pPr>
        <w:spacing w:before="1"/>
        <w:ind w:left="141" w:right="0" w:firstLine="0"/>
        <w:jc w:val="left"/>
        <w:rPr>
          <w:sz w:val="26"/>
        </w:rPr>
      </w:pPr>
      <w:r>
        <w:rPr>
          <w:b/>
          <w:spacing w:val="-5"/>
          <w:sz w:val="26"/>
        </w:rPr>
        <w:t>75</w:t>
      </w:r>
      <w:r>
        <w:rPr>
          <w:spacing w:val="-5"/>
          <w:sz w:val="26"/>
        </w:rPr>
        <w:t>.</w:t>
      </w:r>
    </w:p>
    <w:p>
      <w:pPr>
        <w:pStyle w:val="BodyText"/>
        <w:spacing w:before="1"/>
        <w:ind w:left="708" w:right="137"/>
      </w:pPr>
      <w:r>
        <w:rPr>
          <w:i/>
        </w:rPr>
        <w:t>Phi hành, phi uẩn phải chăng? </w:t>
      </w:r>
      <w:r>
        <w:rPr/>
        <w:t>Trừ ra hành rồi, những uẩn ngoài ra đó, phi hành mà còn gọi là uẩn. Trừ ra hành và uẩn rồi những pháp ngoài ra đó, phi hành cũng phải và phi uẩn cũng phải.</w:t>
      </w:r>
    </w:p>
    <w:p>
      <w:pPr>
        <w:pStyle w:val="BodyText"/>
        <w:spacing w:before="118"/>
      </w:pPr>
      <w:r>
        <w:rPr/>
        <w:t>Phi</w:t>
      </w:r>
      <w:r>
        <w:rPr>
          <w:spacing w:val="-6"/>
        </w:rPr>
        <w:t> </w:t>
      </w:r>
      <w:r>
        <w:rPr/>
        <w:t>uẩn,</w:t>
      </w:r>
      <w:r>
        <w:rPr>
          <w:spacing w:val="-6"/>
        </w:rPr>
        <w:t> </w:t>
      </w:r>
      <w:r>
        <w:rPr/>
        <w:t>phi</w:t>
      </w:r>
      <w:r>
        <w:rPr>
          <w:spacing w:val="-6"/>
        </w:rPr>
        <w:t> </w:t>
      </w:r>
      <w:r>
        <w:rPr/>
        <w:t>hành</w:t>
      </w:r>
      <w:r>
        <w:rPr>
          <w:spacing w:val="-3"/>
        </w:rPr>
        <w:t> </w:t>
      </w:r>
      <w:r>
        <w:rPr/>
        <w:t>uẩn</w:t>
      </w:r>
      <w:r>
        <w:rPr>
          <w:spacing w:val="-5"/>
        </w:rPr>
        <w:t> </w:t>
      </w:r>
      <w:r>
        <w:rPr/>
        <w:t>phải</w:t>
      </w:r>
      <w:r>
        <w:rPr>
          <w:spacing w:val="-6"/>
        </w:rPr>
        <w:t> </w:t>
      </w:r>
      <w:r>
        <w:rPr/>
        <w:t>chăng?</w:t>
      </w:r>
      <w:r>
        <w:rPr>
          <w:spacing w:val="-3"/>
        </w:rPr>
        <w:t> </w:t>
      </w:r>
      <w:r>
        <w:rPr/>
        <w:t>Phải</w:t>
      </w:r>
      <w:r>
        <w:rPr>
          <w:spacing w:val="-6"/>
        </w:rPr>
        <w:t> </w:t>
      </w:r>
      <w:r>
        <w:rPr>
          <w:spacing w:val="-2"/>
        </w:rPr>
        <w:t>rồi...</w:t>
      </w:r>
    </w:p>
    <w:p>
      <w:pPr>
        <w:spacing w:line="298" w:lineRule="exact" w:before="1"/>
        <w:ind w:left="141" w:right="0" w:firstLine="0"/>
        <w:jc w:val="left"/>
        <w:rPr>
          <w:sz w:val="26"/>
        </w:rPr>
      </w:pPr>
      <w:r>
        <w:rPr>
          <w:b/>
          <w:spacing w:val="-5"/>
          <w:sz w:val="26"/>
        </w:rPr>
        <w:t>76</w:t>
      </w:r>
      <w:r>
        <w:rPr>
          <w:spacing w:val="-5"/>
          <w:sz w:val="26"/>
        </w:rPr>
        <w:t>.</w:t>
      </w:r>
    </w:p>
    <w:p>
      <w:pPr>
        <w:pStyle w:val="BodyText"/>
        <w:ind w:left="708" w:right="137"/>
      </w:pPr>
      <w:r>
        <w:rPr>
          <w:i/>
        </w:rPr>
        <w:t>Phi</w:t>
      </w:r>
      <w:r>
        <w:rPr>
          <w:i/>
          <w:spacing w:val="-2"/>
        </w:rPr>
        <w:t> </w:t>
      </w:r>
      <w:r>
        <w:rPr>
          <w:i/>
        </w:rPr>
        <w:t>thức,</w:t>
      </w:r>
      <w:r>
        <w:rPr>
          <w:i/>
          <w:spacing w:val="-1"/>
        </w:rPr>
        <w:t> </w:t>
      </w:r>
      <w:r>
        <w:rPr>
          <w:i/>
        </w:rPr>
        <w:t>phi</w:t>
      </w:r>
      <w:r>
        <w:rPr>
          <w:i/>
          <w:spacing w:val="-1"/>
        </w:rPr>
        <w:t> </w:t>
      </w:r>
      <w:r>
        <w:rPr>
          <w:i/>
        </w:rPr>
        <w:t>thức</w:t>
      </w:r>
      <w:r>
        <w:rPr>
          <w:i/>
          <w:spacing w:val="-1"/>
        </w:rPr>
        <w:t> </w:t>
      </w:r>
      <w:r>
        <w:rPr>
          <w:i/>
        </w:rPr>
        <w:t>uẩn phải</w:t>
      </w:r>
      <w:r>
        <w:rPr>
          <w:i/>
          <w:spacing w:val="-2"/>
        </w:rPr>
        <w:t> </w:t>
      </w:r>
      <w:r>
        <w:rPr>
          <w:i/>
        </w:rPr>
        <w:t>chăng?</w:t>
      </w:r>
      <w:r>
        <w:rPr>
          <w:i/>
          <w:spacing w:val="-1"/>
        </w:rPr>
        <w:t> </w:t>
      </w:r>
      <w:r>
        <w:rPr/>
        <w:t>Trừ ra</w:t>
      </w:r>
      <w:r>
        <w:rPr>
          <w:spacing w:val="-1"/>
        </w:rPr>
        <w:t> </w:t>
      </w:r>
      <w:r>
        <w:rPr/>
        <w:t>thức</w:t>
      </w:r>
      <w:r>
        <w:rPr>
          <w:spacing w:val="-1"/>
        </w:rPr>
        <w:t> </w:t>
      </w:r>
      <w:r>
        <w:rPr/>
        <w:t>rồi</w:t>
      </w:r>
      <w:r>
        <w:rPr>
          <w:spacing w:val="-2"/>
        </w:rPr>
        <w:t> </w:t>
      </w:r>
      <w:r>
        <w:rPr/>
        <w:t>những</w:t>
      </w:r>
      <w:r>
        <w:rPr>
          <w:spacing w:val="-2"/>
        </w:rPr>
        <w:t> </w:t>
      </w:r>
      <w:r>
        <w:rPr/>
        <w:t>uẩn</w:t>
      </w:r>
      <w:r>
        <w:rPr>
          <w:spacing w:val="-2"/>
        </w:rPr>
        <w:t> </w:t>
      </w:r>
      <w:r>
        <w:rPr/>
        <w:t>ngoài</w:t>
      </w:r>
      <w:r>
        <w:rPr>
          <w:spacing w:val="-2"/>
        </w:rPr>
        <w:t> </w:t>
      </w:r>
      <w:r>
        <w:rPr/>
        <w:t>ra</w:t>
      </w:r>
      <w:r>
        <w:rPr>
          <w:spacing w:val="-1"/>
        </w:rPr>
        <w:t> </w:t>
      </w:r>
      <w:r>
        <w:rPr/>
        <w:t>đó,</w:t>
      </w:r>
      <w:r>
        <w:rPr>
          <w:spacing w:val="-2"/>
        </w:rPr>
        <w:t> </w:t>
      </w:r>
      <w:r>
        <w:rPr/>
        <w:t>phi</w:t>
      </w:r>
      <w:r>
        <w:rPr>
          <w:spacing w:val="-2"/>
        </w:rPr>
        <w:t> </w:t>
      </w:r>
      <w:r>
        <w:rPr/>
        <w:t>thức</w:t>
      </w:r>
      <w:r>
        <w:rPr>
          <w:spacing w:val="-1"/>
        </w:rPr>
        <w:t> </w:t>
      </w:r>
      <w:r>
        <w:rPr/>
        <w:t>mà còn gọi là uẩn, trừ ra thức và uẩn rồi, những pháp ngoài ra đó, phi thức cũng phải và phi uẩn cũng phải.</w:t>
      </w:r>
    </w:p>
    <w:p>
      <w:pPr>
        <w:spacing w:before="1"/>
        <w:ind w:left="141" w:right="0" w:firstLine="0"/>
        <w:jc w:val="left"/>
        <w:rPr>
          <w:sz w:val="26"/>
        </w:rPr>
      </w:pPr>
      <w:r>
        <w:rPr>
          <w:b/>
          <w:spacing w:val="-5"/>
          <w:sz w:val="26"/>
        </w:rPr>
        <w:t>77</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Sắc,</w:t>
      </w:r>
      <w:r>
        <w:rPr>
          <w:spacing w:val="-7"/>
          <w:sz w:val="26"/>
        </w:rPr>
        <w:t> </w:t>
      </w:r>
      <w:r>
        <w:rPr>
          <w:sz w:val="26"/>
        </w:rPr>
        <w:t>uẩn</w:t>
      </w:r>
      <w:r>
        <w:rPr>
          <w:spacing w:val="-6"/>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1" w:after="0"/>
        <w:ind w:left="710" w:right="139" w:hanging="287"/>
        <w:jc w:val="left"/>
        <w:rPr>
          <w:sz w:val="26"/>
        </w:rPr>
      </w:pPr>
      <w:r>
        <w:rPr>
          <w:sz w:val="26"/>
        </w:rPr>
        <w:t>Uẩn, thọ uẩn phải chăng? Thọ uẩn gọi uẩn cũng phải và thọ uẩn cũng phải, còn những uẩn ngoài ra đó, gọi uẩn mà không gọi thọ uẩn.</w:t>
      </w:r>
    </w:p>
    <w:p>
      <w:pPr>
        <w:spacing w:before="3"/>
        <w:ind w:left="141" w:right="0" w:firstLine="0"/>
        <w:jc w:val="left"/>
        <w:rPr>
          <w:sz w:val="26"/>
        </w:rPr>
      </w:pPr>
      <w:r>
        <w:rPr>
          <w:b/>
          <w:spacing w:val="-5"/>
          <w:sz w:val="26"/>
        </w:rPr>
        <w:t>78</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Sắc,</w:t>
      </w:r>
      <w:r>
        <w:rPr>
          <w:spacing w:val="-7"/>
          <w:sz w:val="26"/>
        </w:rPr>
        <w:t> </w:t>
      </w:r>
      <w:r>
        <w:rPr>
          <w:sz w:val="26"/>
        </w:rPr>
        <w:t>uẩn</w:t>
      </w:r>
      <w:r>
        <w:rPr>
          <w:spacing w:val="-6"/>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1" w:after="0"/>
        <w:ind w:left="710" w:right="140" w:hanging="287"/>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w:t>
      </w:r>
      <w:r>
        <w:rPr>
          <w:spacing w:val="-3"/>
          <w:sz w:val="26"/>
        </w:rPr>
        <w:t> </w:t>
      </w:r>
      <w:r>
        <w:rPr>
          <w:sz w:val="26"/>
        </w:rPr>
        <w:t>phải,</w:t>
      </w:r>
      <w:r>
        <w:rPr>
          <w:spacing w:val="-3"/>
          <w:sz w:val="26"/>
        </w:rPr>
        <w:t> </w:t>
      </w:r>
      <w:r>
        <w:rPr>
          <w:sz w:val="26"/>
        </w:rPr>
        <w:t>còn những uẩn ngoài ra đó, gọi uẩn mà không gọi tưởng uẩn.</w:t>
      </w:r>
    </w:p>
    <w:p>
      <w:pPr>
        <w:spacing w:line="299" w:lineRule="exact" w:before="2"/>
        <w:ind w:left="141" w:right="0" w:firstLine="0"/>
        <w:jc w:val="left"/>
        <w:rPr>
          <w:sz w:val="26"/>
        </w:rPr>
      </w:pPr>
      <w:r>
        <w:rPr>
          <w:b/>
          <w:spacing w:val="-5"/>
          <w:sz w:val="26"/>
        </w:rPr>
        <w:t>79</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Sắc,</w:t>
      </w:r>
      <w:r>
        <w:rPr>
          <w:spacing w:val="-7"/>
          <w:sz w:val="26"/>
        </w:rPr>
        <w:t> </w:t>
      </w:r>
      <w:r>
        <w:rPr>
          <w:sz w:val="26"/>
        </w:rPr>
        <w:t>uẩn</w:t>
      </w:r>
      <w:r>
        <w:rPr>
          <w:spacing w:val="-6"/>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4"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21"/>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21"/>
          <w:sz w:val="26"/>
        </w:rPr>
        <w:t> </w:t>
      </w:r>
      <w:r>
        <w:rPr>
          <w:sz w:val="26"/>
        </w:rPr>
        <w:t>gọi</w:t>
      </w:r>
      <w:r>
        <w:rPr>
          <w:spacing w:val="19"/>
          <w:sz w:val="26"/>
        </w:rPr>
        <w:t> </w:t>
      </w:r>
      <w:r>
        <w:rPr>
          <w:sz w:val="26"/>
        </w:rPr>
        <w:t>uẩn</w:t>
      </w:r>
      <w:r>
        <w:rPr>
          <w:spacing w:val="19"/>
          <w:sz w:val="26"/>
        </w:rPr>
        <w:t> </w:t>
      </w:r>
      <w:r>
        <w:rPr>
          <w:sz w:val="26"/>
        </w:rPr>
        <w:t>cũng</w:t>
      </w:r>
      <w:r>
        <w:rPr>
          <w:spacing w:val="21"/>
          <w:sz w:val="26"/>
        </w:rPr>
        <w:t> </w:t>
      </w:r>
      <w:r>
        <w:rPr>
          <w:sz w:val="26"/>
        </w:rPr>
        <w:t>phải</w:t>
      </w:r>
      <w:r>
        <w:rPr>
          <w:spacing w:val="19"/>
          <w:sz w:val="26"/>
        </w:rPr>
        <w:t> </w:t>
      </w:r>
      <w:r>
        <w:rPr>
          <w:sz w:val="26"/>
        </w:rPr>
        <w:t>còn</w:t>
      </w:r>
      <w:r>
        <w:rPr>
          <w:spacing w:val="19"/>
          <w:sz w:val="26"/>
        </w:rPr>
        <w:t> </w:t>
      </w:r>
      <w:r>
        <w:rPr>
          <w:sz w:val="26"/>
        </w:rPr>
        <w:t>những</w:t>
      </w:r>
      <w:r>
        <w:rPr>
          <w:spacing w:val="19"/>
          <w:sz w:val="26"/>
        </w:rPr>
        <w:t> </w:t>
      </w:r>
      <w:r>
        <w:rPr>
          <w:sz w:val="26"/>
        </w:rPr>
        <w:t>uẩn</w:t>
      </w:r>
      <w:r>
        <w:rPr>
          <w:spacing w:val="19"/>
          <w:sz w:val="26"/>
        </w:rPr>
        <w:t> </w:t>
      </w:r>
      <w:r>
        <w:rPr>
          <w:sz w:val="26"/>
        </w:rPr>
        <w:t>ngoài</w:t>
      </w:r>
      <w:r>
        <w:rPr>
          <w:spacing w:val="19"/>
          <w:sz w:val="26"/>
        </w:rPr>
        <w:t> </w:t>
      </w:r>
      <w:r>
        <w:rPr>
          <w:sz w:val="26"/>
        </w:rPr>
        <w:t>ra</w:t>
      </w:r>
      <w:r>
        <w:rPr>
          <w:spacing w:val="21"/>
          <w:sz w:val="26"/>
        </w:rPr>
        <w:t> </w:t>
      </w:r>
      <w:r>
        <w:rPr>
          <w:sz w:val="26"/>
        </w:rPr>
        <w:t>đó, gọi uẩn mà không gọi là hành uẩn.</w:t>
      </w:r>
    </w:p>
    <w:p>
      <w:pPr>
        <w:spacing w:line="299" w:lineRule="exact" w:before="2"/>
        <w:ind w:left="141" w:right="0" w:firstLine="0"/>
        <w:jc w:val="left"/>
        <w:rPr>
          <w:sz w:val="26"/>
        </w:rPr>
      </w:pPr>
      <w:r>
        <w:rPr>
          <w:b/>
          <w:spacing w:val="-5"/>
          <w:sz w:val="26"/>
        </w:rPr>
        <w:t>80</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Sắc,</w:t>
      </w:r>
      <w:r>
        <w:rPr>
          <w:spacing w:val="-7"/>
          <w:sz w:val="26"/>
        </w:rPr>
        <w:t> </w:t>
      </w:r>
      <w:r>
        <w:rPr>
          <w:sz w:val="26"/>
        </w:rPr>
        <w:t>uẩn</w:t>
      </w:r>
      <w:r>
        <w:rPr>
          <w:spacing w:val="-6"/>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3" w:after="0"/>
        <w:ind w:left="710" w:right="140" w:hanging="287"/>
        <w:jc w:val="left"/>
        <w:rPr>
          <w:sz w:val="26"/>
        </w:rPr>
      </w:pPr>
      <w:r>
        <w:rPr>
          <w:sz w:val="26"/>
        </w:rPr>
        <w:t>Uẩn,</w:t>
      </w:r>
      <w:r>
        <w:rPr>
          <w:spacing w:val="31"/>
          <w:sz w:val="26"/>
        </w:rPr>
        <w:t> </w:t>
      </w:r>
      <w:r>
        <w:rPr>
          <w:sz w:val="26"/>
        </w:rPr>
        <w:t>thức</w:t>
      </w:r>
      <w:r>
        <w:rPr>
          <w:spacing w:val="31"/>
          <w:sz w:val="26"/>
        </w:rPr>
        <w:t> </w:t>
      </w:r>
      <w:r>
        <w:rPr>
          <w:sz w:val="26"/>
        </w:rPr>
        <w:t>uẩn</w:t>
      </w:r>
      <w:r>
        <w:rPr>
          <w:spacing w:val="31"/>
          <w:sz w:val="26"/>
        </w:rPr>
        <w:t> </w:t>
      </w:r>
      <w:r>
        <w:rPr>
          <w:sz w:val="26"/>
        </w:rPr>
        <w:t>phải</w:t>
      </w:r>
      <w:r>
        <w:rPr>
          <w:spacing w:val="31"/>
          <w:sz w:val="26"/>
        </w:rPr>
        <w:t> </w:t>
      </w:r>
      <w:r>
        <w:rPr>
          <w:sz w:val="26"/>
        </w:rPr>
        <w:t>chăng?</w:t>
      </w:r>
      <w:r>
        <w:rPr>
          <w:spacing w:val="33"/>
          <w:sz w:val="26"/>
        </w:rPr>
        <w:t> </w:t>
      </w:r>
      <w:r>
        <w:rPr>
          <w:sz w:val="26"/>
        </w:rPr>
        <w:t>Thức</w:t>
      </w:r>
      <w:r>
        <w:rPr>
          <w:spacing w:val="31"/>
          <w:sz w:val="26"/>
        </w:rPr>
        <w:t> </w:t>
      </w:r>
      <w:r>
        <w:rPr>
          <w:sz w:val="26"/>
        </w:rPr>
        <w:t>uẩn</w:t>
      </w:r>
      <w:r>
        <w:rPr>
          <w:spacing w:val="31"/>
          <w:sz w:val="26"/>
        </w:rPr>
        <w:t> </w:t>
      </w:r>
      <w:r>
        <w:rPr>
          <w:sz w:val="26"/>
        </w:rPr>
        <w:t>gọi</w:t>
      </w:r>
      <w:r>
        <w:rPr>
          <w:spacing w:val="30"/>
          <w:sz w:val="26"/>
        </w:rPr>
        <w:t> </w:t>
      </w:r>
      <w:r>
        <w:rPr>
          <w:sz w:val="26"/>
        </w:rPr>
        <w:t>uẩn</w:t>
      </w:r>
      <w:r>
        <w:rPr>
          <w:spacing w:val="31"/>
          <w:sz w:val="26"/>
        </w:rPr>
        <w:t> </w:t>
      </w:r>
      <w:r>
        <w:rPr>
          <w:sz w:val="26"/>
        </w:rPr>
        <w:t>cũng</w:t>
      </w:r>
      <w:r>
        <w:rPr>
          <w:spacing w:val="31"/>
          <w:sz w:val="26"/>
        </w:rPr>
        <w:t> </w:t>
      </w:r>
      <w:r>
        <w:rPr>
          <w:sz w:val="26"/>
        </w:rPr>
        <w:t>phải</w:t>
      </w:r>
      <w:r>
        <w:rPr>
          <w:spacing w:val="30"/>
          <w:sz w:val="26"/>
        </w:rPr>
        <w:t> </w:t>
      </w:r>
      <w:r>
        <w:rPr>
          <w:sz w:val="26"/>
        </w:rPr>
        <w:t>và</w:t>
      </w:r>
      <w:r>
        <w:rPr>
          <w:spacing w:val="31"/>
          <w:sz w:val="26"/>
        </w:rPr>
        <w:t> </w:t>
      </w:r>
      <w:r>
        <w:rPr>
          <w:sz w:val="26"/>
        </w:rPr>
        <w:t>thức</w:t>
      </w:r>
      <w:r>
        <w:rPr>
          <w:spacing w:val="31"/>
          <w:sz w:val="26"/>
        </w:rPr>
        <w:t> </w:t>
      </w:r>
      <w:r>
        <w:rPr>
          <w:sz w:val="26"/>
        </w:rPr>
        <w:t>uẩn</w:t>
      </w:r>
      <w:r>
        <w:rPr>
          <w:spacing w:val="32"/>
          <w:sz w:val="26"/>
        </w:rPr>
        <w:t> </w:t>
      </w:r>
      <w:r>
        <w:rPr>
          <w:sz w:val="26"/>
        </w:rPr>
        <w:t>cũng</w:t>
      </w:r>
      <w:r>
        <w:rPr>
          <w:spacing w:val="31"/>
          <w:sz w:val="26"/>
        </w:rPr>
        <w:t> </w:t>
      </w:r>
      <w:r>
        <w:rPr>
          <w:sz w:val="26"/>
        </w:rPr>
        <w:t>phải</w:t>
      </w:r>
      <w:r>
        <w:rPr>
          <w:spacing w:val="30"/>
          <w:sz w:val="26"/>
        </w:rPr>
        <w:t> </w:t>
      </w:r>
      <w:r>
        <w:rPr>
          <w:sz w:val="26"/>
        </w:rPr>
        <w:t>còn những uẩn ngoài ra đó, gọi uẩn mà không gọi là thức uẩn.</w:t>
      </w:r>
    </w:p>
    <w:p>
      <w:pPr>
        <w:spacing w:line="299" w:lineRule="exact" w:before="3"/>
        <w:ind w:left="141" w:right="0" w:firstLine="0"/>
        <w:jc w:val="left"/>
        <w:rPr>
          <w:sz w:val="26"/>
        </w:rPr>
      </w:pPr>
      <w:r>
        <w:rPr>
          <w:b/>
          <w:spacing w:val="-5"/>
          <w:sz w:val="26"/>
        </w:rPr>
        <w:t>81</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spacing w:line="298" w:lineRule="exact" w:before="0"/>
        <w:ind w:left="141" w:right="0" w:firstLine="0"/>
        <w:jc w:val="left"/>
        <w:rPr>
          <w:sz w:val="26"/>
        </w:rPr>
      </w:pPr>
      <w:r>
        <w:rPr>
          <w:b/>
          <w:spacing w:val="-5"/>
          <w:sz w:val="26"/>
        </w:rPr>
        <w:t>82</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9" w:after="0"/>
        <w:ind w:left="710" w:right="140" w:hanging="287"/>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w:t>
      </w:r>
      <w:r>
        <w:rPr>
          <w:spacing w:val="-3"/>
          <w:sz w:val="26"/>
        </w:rPr>
        <w:t> </w:t>
      </w:r>
      <w:r>
        <w:rPr>
          <w:sz w:val="26"/>
        </w:rPr>
        <w:t>phải,</w:t>
      </w:r>
      <w:r>
        <w:rPr>
          <w:spacing w:val="-3"/>
          <w:sz w:val="26"/>
        </w:rPr>
        <w:t> </w:t>
      </w:r>
      <w:r>
        <w:rPr>
          <w:sz w:val="26"/>
        </w:rPr>
        <w:t>còn những uẩn ngoài ra đó, gọi uẩn mà không gọi là tưởng uẩn.</w:t>
      </w:r>
    </w:p>
    <w:p>
      <w:pPr>
        <w:spacing w:line="298" w:lineRule="exact" w:before="0"/>
        <w:ind w:left="141" w:right="0" w:firstLine="0"/>
        <w:jc w:val="left"/>
        <w:rPr>
          <w:sz w:val="26"/>
        </w:rPr>
      </w:pPr>
      <w:r>
        <w:rPr>
          <w:b/>
          <w:spacing w:val="-5"/>
          <w:sz w:val="26"/>
        </w:rPr>
        <w:t>83</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uẩn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3"/>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19"/>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không gọi là hành uẩn.</w:t>
      </w:r>
    </w:p>
    <w:p>
      <w:pPr>
        <w:spacing w:before="0"/>
        <w:ind w:left="141" w:right="0" w:firstLine="0"/>
        <w:jc w:val="left"/>
        <w:rPr>
          <w:sz w:val="26"/>
        </w:rPr>
      </w:pPr>
      <w:r>
        <w:rPr>
          <w:b/>
          <w:spacing w:val="-5"/>
          <w:sz w:val="26"/>
        </w:rPr>
        <w:t>84</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
        </w:numPr>
        <w:tabs>
          <w:tab w:pos="708" w:val="left" w:leader="none"/>
          <w:tab w:pos="710" w:val="left" w:leader="none"/>
        </w:tabs>
        <w:spacing w:line="240" w:lineRule="auto" w:before="269"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28"/>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là thức uẩn.</w:t>
      </w:r>
    </w:p>
    <w:p>
      <w:pPr>
        <w:spacing w:line="298" w:lineRule="exact" w:before="0"/>
        <w:ind w:left="141" w:right="0" w:firstLine="0"/>
        <w:jc w:val="left"/>
        <w:rPr>
          <w:sz w:val="26"/>
        </w:rPr>
      </w:pPr>
      <w:r>
        <w:rPr>
          <w:b/>
          <w:spacing w:val="-5"/>
          <w:sz w:val="26"/>
        </w:rPr>
        <w:t>85</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Tưởng,</w:t>
      </w:r>
      <w:r>
        <w:rPr>
          <w:spacing w:val="-6"/>
          <w:sz w:val="26"/>
        </w:rPr>
        <w:t> </w:t>
      </w:r>
      <w:r>
        <w:rPr>
          <w:sz w:val="26"/>
        </w:rPr>
        <w:t>uẩn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3" w:after="0"/>
        <w:ind w:left="710" w:right="137" w:hanging="287"/>
        <w:jc w:val="left"/>
        <w:rPr>
          <w:sz w:val="26"/>
        </w:rPr>
      </w:pPr>
      <w:r>
        <w:rPr>
          <w:sz w:val="26"/>
        </w:rPr>
        <w:t>Uẩn, sắc uẩn phải chăng? Sắc uẩn gọi uẩn cũng phải và sắc uẩn cũng phải, còn những uẩn ngoài ra đó, gọi uẩn mà không gọi là sắc uẩn.</w:t>
      </w:r>
    </w:p>
    <w:p>
      <w:pPr>
        <w:spacing w:before="0"/>
        <w:ind w:left="141" w:right="0" w:firstLine="0"/>
        <w:jc w:val="left"/>
        <w:rPr>
          <w:sz w:val="26"/>
        </w:rPr>
      </w:pPr>
      <w:r>
        <w:rPr>
          <w:b/>
          <w:spacing w:val="-5"/>
          <w:sz w:val="26"/>
        </w:rPr>
        <w:t>86</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Tưởng,</w:t>
      </w:r>
      <w:r>
        <w:rPr>
          <w:spacing w:val="-6"/>
          <w:sz w:val="26"/>
        </w:rPr>
        <w:t> </w:t>
      </w:r>
      <w:r>
        <w:rPr>
          <w:sz w:val="26"/>
        </w:rPr>
        <w:t>uẩn</w:t>
      </w:r>
      <w:r>
        <w:rPr>
          <w:spacing w:val="-6"/>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40" w:lineRule="auto" w:before="119" w:after="0"/>
        <w:ind w:left="710" w:right="139" w:hanging="287"/>
        <w:jc w:val="left"/>
        <w:rPr>
          <w:sz w:val="26"/>
        </w:rPr>
      </w:pPr>
      <w:r>
        <w:rPr>
          <w:sz w:val="26"/>
        </w:rPr>
        <w:t>Uẩn, thọ uẩn phải chăng? Thọ uẩn gọi uẩn cũng phải và thọ uẩn cũng phải, còn những uẩn ngoài ra đó, gọi uẩn mà không gọi là thọ uẩn.</w:t>
      </w:r>
    </w:p>
    <w:p>
      <w:pPr>
        <w:spacing w:line="298" w:lineRule="exact" w:before="0"/>
        <w:ind w:left="141" w:right="0" w:firstLine="0"/>
        <w:jc w:val="left"/>
        <w:rPr>
          <w:sz w:val="26"/>
        </w:rPr>
      </w:pPr>
      <w:r>
        <w:rPr>
          <w:b/>
          <w:spacing w:val="-5"/>
          <w:sz w:val="26"/>
        </w:rPr>
        <w:t>87</w:t>
      </w:r>
      <w:r>
        <w:rPr>
          <w:spacing w:val="-5"/>
          <w:sz w:val="26"/>
        </w:rPr>
        <w:t>.</w:t>
      </w:r>
    </w:p>
    <w:p>
      <w:pPr>
        <w:pStyle w:val="ListParagraph"/>
        <w:numPr>
          <w:ilvl w:val="0"/>
          <w:numId w:val="1"/>
        </w:numPr>
        <w:tabs>
          <w:tab w:pos="707" w:val="left" w:leader="none"/>
        </w:tabs>
        <w:spacing w:line="240" w:lineRule="auto" w:before="2" w:after="0"/>
        <w:ind w:left="707" w:right="0" w:hanging="283"/>
        <w:jc w:val="left"/>
        <w:rPr>
          <w:sz w:val="26"/>
        </w:rPr>
      </w:pPr>
      <w:r>
        <w:rPr>
          <w:sz w:val="26"/>
        </w:rPr>
        <w:t>Tưởng,</w:t>
      </w:r>
      <w:r>
        <w:rPr>
          <w:spacing w:val="-6"/>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40" w:hanging="287"/>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19"/>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không gọi là hành uẩn.</w:t>
      </w:r>
    </w:p>
    <w:p>
      <w:pPr>
        <w:spacing w:line="298" w:lineRule="exact" w:before="0"/>
        <w:ind w:left="141" w:right="0" w:firstLine="0"/>
        <w:jc w:val="left"/>
        <w:rPr>
          <w:sz w:val="26"/>
        </w:rPr>
      </w:pPr>
      <w:r>
        <w:rPr>
          <w:b/>
          <w:spacing w:val="-5"/>
          <w:sz w:val="26"/>
        </w:rPr>
        <w:t>88</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Tưởng,</w:t>
      </w:r>
      <w:r>
        <w:rPr>
          <w:spacing w:val="-6"/>
          <w:sz w:val="26"/>
        </w:rPr>
        <w:t> </w:t>
      </w:r>
      <w:r>
        <w:rPr>
          <w:sz w:val="26"/>
        </w:rPr>
        <w:t>uẩn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8" w:val="left" w:leader="none"/>
          <w:tab w:pos="710" w:val="left" w:leader="none"/>
        </w:tabs>
        <w:spacing w:line="237" w:lineRule="auto" w:before="121"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28"/>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thức uẩn.</w:t>
      </w:r>
    </w:p>
    <w:p>
      <w:pPr>
        <w:spacing w:before="2"/>
        <w:ind w:left="141" w:right="0" w:firstLine="0"/>
        <w:jc w:val="left"/>
        <w:rPr>
          <w:sz w:val="26"/>
        </w:rPr>
      </w:pPr>
      <w:r>
        <w:rPr>
          <w:b/>
          <w:spacing w:val="-5"/>
          <w:sz w:val="26"/>
        </w:rPr>
        <w:t>89</w:t>
      </w:r>
      <w:r>
        <w:rPr>
          <w:spacing w:val="-5"/>
          <w:sz w:val="26"/>
        </w:rPr>
        <w:t>.</w:t>
      </w:r>
    </w:p>
    <w:p>
      <w:pPr>
        <w:pStyle w:val="ListParagraph"/>
        <w:numPr>
          <w:ilvl w:val="0"/>
          <w:numId w:val="1"/>
        </w:numPr>
        <w:tabs>
          <w:tab w:pos="707" w:val="left" w:leader="none"/>
        </w:tabs>
        <w:spacing w:line="240" w:lineRule="auto" w:before="2" w:after="0"/>
        <w:ind w:left="707" w:right="0" w:hanging="283"/>
        <w:jc w:val="left"/>
        <w:rPr>
          <w:sz w:val="26"/>
        </w:rPr>
      </w:pPr>
      <w:r>
        <w:rPr>
          <w:sz w:val="26"/>
        </w:rPr>
        <w:t>Hành,</w:t>
      </w:r>
      <w:r>
        <w:rPr>
          <w:spacing w:val="-7"/>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spacing w:line="298" w:lineRule="exact" w:before="0"/>
        <w:ind w:left="141" w:right="0" w:firstLine="0"/>
        <w:jc w:val="left"/>
        <w:rPr>
          <w:sz w:val="26"/>
        </w:rPr>
      </w:pPr>
      <w:r>
        <w:rPr>
          <w:b/>
          <w:spacing w:val="-5"/>
          <w:sz w:val="26"/>
        </w:rPr>
        <w:t>90</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Hành,</w:t>
      </w:r>
      <w:r>
        <w:rPr>
          <w:spacing w:val="-7"/>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3" w:after="0"/>
        <w:ind w:left="710" w:right="139" w:hanging="287"/>
        <w:jc w:val="left"/>
        <w:rPr>
          <w:sz w:val="26"/>
        </w:rPr>
      </w:pPr>
      <w:r>
        <w:rPr>
          <w:sz w:val="26"/>
        </w:rPr>
        <w:t>Uẩn, thọ uẩn phải chăng? Thọ uẩn gọi uẩn cũng phải và thọ uẩn cũng phải, còn những uẩn ngoài ra đó, gọi uẩn mà không gọi thọ uẩn.</w:t>
      </w:r>
    </w:p>
    <w:p>
      <w:pPr>
        <w:spacing w:line="299" w:lineRule="exact" w:before="2"/>
        <w:ind w:left="141" w:right="0" w:firstLine="0"/>
        <w:jc w:val="left"/>
        <w:rPr>
          <w:sz w:val="26"/>
        </w:rPr>
      </w:pPr>
      <w:r>
        <w:rPr>
          <w:b/>
          <w:spacing w:val="-5"/>
          <w:sz w:val="26"/>
        </w:rPr>
        <w:t>91</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Hành,</w:t>
      </w:r>
      <w:r>
        <w:rPr>
          <w:spacing w:val="-7"/>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37" w:lineRule="auto" w:before="124" w:after="0"/>
        <w:ind w:left="710" w:right="140" w:hanging="287"/>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w:t>
      </w:r>
      <w:r>
        <w:rPr>
          <w:spacing w:val="-3"/>
          <w:sz w:val="26"/>
        </w:rPr>
        <w:t> </w:t>
      </w:r>
      <w:r>
        <w:rPr>
          <w:sz w:val="26"/>
        </w:rPr>
        <w:t>phải,</w:t>
      </w:r>
      <w:r>
        <w:rPr>
          <w:spacing w:val="-3"/>
          <w:sz w:val="26"/>
        </w:rPr>
        <w:t> </w:t>
      </w:r>
      <w:r>
        <w:rPr>
          <w:sz w:val="26"/>
        </w:rPr>
        <w:t>còn những uẩn ngoài ra đó, gọi uẩn mà không gọi là tưởng uẩn.</w:t>
      </w:r>
    </w:p>
    <w:p>
      <w:pPr>
        <w:spacing w:line="299" w:lineRule="exact" w:before="2"/>
        <w:ind w:left="141" w:right="0" w:firstLine="0"/>
        <w:jc w:val="left"/>
        <w:rPr>
          <w:sz w:val="26"/>
        </w:rPr>
      </w:pPr>
      <w:r>
        <w:rPr>
          <w:b/>
          <w:spacing w:val="-5"/>
          <w:sz w:val="26"/>
        </w:rPr>
        <w:t>92</w:t>
      </w:r>
      <w:r>
        <w:rPr>
          <w:spacing w:val="-5"/>
          <w:sz w:val="26"/>
        </w:rPr>
        <w:t>.</w:t>
      </w:r>
    </w:p>
    <w:p>
      <w:pPr>
        <w:pStyle w:val="ListParagraph"/>
        <w:numPr>
          <w:ilvl w:val="0"/>
          <w:numId w:val="1"/>
        </w:numPr>
        <w:tabs>
          <w:tab w:pos="707" w:val="left" w:leader="none"/>
        </w:tabs>
        <w:spacing w:line="240" w:lineRule="auto" w:before="0" w:after="0"/>
        <w:ind w:left="707" w:right="0" w:hanging="283"/>
        <w:jc w:val="left"/>
        <w:rPr>
          <w:sz w:val="26"/>
        </w:rPr>
      </w:pPr>
      <w:r>
        <w:rPr>
          <w:sz w:val="26"/>
        </w:rPr>
        <w:t>Hành,</w:t>
      </w:r>
      <w:r>
        <w:rPr>
          <w:spacing w:val="-7"/>
          <w:sz w:val="26"/>
        </w:rPr>
        <w:t> </w:t>
      </w:r>
      <w:r>
        <w:rPr>
          <w:sz w:val="26"/>
        </w:rPr>
        <w:t>uẩn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8" w:after="0"/>
        <w:ind w:left="710" w:right="140" w:hanging="287"/>
        <w:jc w:val="left"/>
        <w:rPr>
          <w:sz w:val="26"/>
        </w:rPr>
      </w:pPr>
      <w:r>
        <w:rPr>
          <w:sz w:val="26"/>
        </w:rPr>
        <w:t>Uẩn,</w:t>
      </w:r>
      <w:r>
        <w:rPr>
          <w:spacing w:val="26"/>
          <w:sz w:val="26"/>
        </w:rPr>
        <w:t> </w:t>
      </w:r>
      <w:r>
        <w:rPr>
          <w:sz w:val="26"/>
        </w:rPr>
        <w:t>thức</w:t>
      </w:r>
      <w:r>
        <w:rPr>
          <w:spacing w:val="26"/>
          <w:sz w:val="26"/>
        </w:rPr>
        <w:t> </w:t>
      </w:r>
      <w:r>
        <w:rPr>
          <w:sz w:val="26"/>
        </w:rPr>
        <w:t>uẩn</w:t>
      </w:r>
      <w:r>
        <w:rPr>
          <w:spacing w:val="29"/>
          <w:sz w:val="26"/>
        </w:rPr>
        <w:t> </w:t>
      </w:r>
      <w:r>
        <w:rPr>
          <w:sz w:val="26"/>
        </w:rPr>
        <w:t>phải</w:t>
      </w:r>
      <w:r>
        <w:rPr>
          <w:spacing w:val="26"/>
          <w:sz w:val="26"/>
        </w:rPr>
        <w:t> </w:t>
      </w:r>
      <w:r>
        <w:rPr>
          <w:sz w:val="26"/>
        </w:rPr>
        <w:t>chăng?</w:t>
      </w:r>
      <w:r>
        <w:rPr>
          <w:spacing w:val="28"/>
          <w:sz w:val="26"/>
        </w:rPr>
        <w:t> </w:t>
      </w:r>
      <w:r>
        <w:rPr>
          <w:sz w:val="26"/>
        </w:rPr>
        <w:t>Thức</w:t>
      </w:r>
      <w:r>
        <w:rPr>
          <w:spacing w:val="26"/>
          <w:sz w:val="26"/>
        </w:rPr>
        <w:t> </w:t>
      </w:r>
      <w:r>
        <w:rPr>
          <w:sz w:val="26"/>
        </w:rPr>
        <w:t>uẩn</w:t>
      </w:r>
      <w:r>
        <w:rPr>
          <w:spacing w:val="26"/>
          <w:sz w:val="26"/>
        </w:rPr>
        <w:t> </w:t>
      </w:r>
      <w:r>
        <w:rPr>
          <w:sz w:val="26"/>
        </w:rPr>
        <w:t>gọi</w:t>
      </w:r>
      <w:r>
        <w:rPr>
          <w:spacing w:val="26"/>
          <w:sz w:val="26"/>
        </w:rPr>
        <w:t> </w:t>
      </w:r>
      <w:r>
        <w:rPr>
          <w:sz w:val="26"/>
        </w:rPr>
        <w:t>uẩn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7"/>
          <w:sz w:val="26"/>
        </w:rPr>
        <w:t> </w:t>
      </w:r>
      <w:r>
        <w:rPr>
          <w:sz w:val="26"/>
        </w:rPr>
        <w:t>thức</w:t>
      </w:r>
      <w:r>
        <w:rPr>
          <w:spacing w:val="26"/>
          <w:sz w:val="26"/>
        </w:rPr>
        <w:t> </w:t>
      </w:r>
      <w:r>
        <w:rPr>
          <w:sz w:val="26"/>
        </w:rPr>
        <w:t>uẩn</w:t>
      </w:r>
      <w:r>
        <w:rPr>
          <w:spacing w:val="27"/>
          <w:sz w:val="26"/>
        </w:rPr>
        <w:t> </w:t>
      </w:r>
      <w:r>
        <w:rPr>
          <w:sz w:val="26"/>
        </w:rPr>
        <w:t>cũng</w:t>
      </w:r>
      <w:r>
        <w:rPr>
          <w:spacing w:val="26"/>
          <w:sz w:val="26"/>
        </w:rPr>
        <w:t> </w:t>
      </w:r>
      <w:r>
        <w:rPr>
          <w:sz w:val="26"/>
        </w:rPr>
        <w:t>phải,</w:t>
      </w:r>
      <w:r>
        <w:rPr>
          <w:spacing w:val="26"/>
          <w:sz w:val="26"/>
        </w:rPr>
        <w:t> </w:t>
      </w:r>
      <w:r>
        <w:rPr>
          <w:sz w:val="26"/>
        </w:rPr>
        <w:t>còn những uẩn ngoài ra đó, gọi uẩn mà không gọi thức uẩn.</w:t>
      </w:r>
    </w:p>
    <w:p>
      <w:pPr>
        <w:spacing w:line="298" w:lineRule="exact" w:before="0"/>
        <w:ind w:left="141" w:right="0" w:firstLine="0"/>
        <w:jc w:val="left"/>
        <w:rPr>
          <w:sz w:val="26"/>
        </w:rPr>
      </w:pPr>
      <w:r>
        <w:rPr>
          <w:b/>
          <w:spacing w:val="-5"/>
          <w:sz w:val="26"/>
        </w:rPr>
        <w:t>93</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Thức,</w:t>
      </w:r>
      <w:r>
        <w:rPr>
          <w:spacing w:val="-6"/>
          <w:sz w:val="26"/>
        </w:rPr>
        <w:t> </w:t>
      </w:r>
      <w:r>
        <w:rPr>
          <w:sz w:val="26"/>
        </w:rPr>
        <w:t>uẩn</w:t>
      </w:r>
      <w:r>
        <w:rPr>
          <w:spacing w:val="-6"/>
          <w:sz w:val="26"/>
        </w:rPr>
        <w:t> </w:t>
      </w:r>
      <w:r>
        <w:rPr>
          <w:sz w:val="26"/>
        </w:rPr>
        <w:t>phải</w:t>
      </w:r>
      <w:r>
        <w:rPr>
          <w:spacing w:val="-4"/>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9" w:after="0"/>
        <w:ind w:left="710" w:right="137" w:hanging="287"/>
        <w:jc w:val="left"/>
        <w:rPr>
          <w:sz w:val="26"/>
        </w:rPr>
      </w:pPr>
      <w:r>
        <w:rPr>
          <w:sz w:val="26"/>
        </w:rPr>
        <w:t>Uẩn, sắc uẩn phải chăng? Sắc uẩn gọi uẩn cũng phải và sắc uẩn cũng phải, còn những uẩn ngoài ra đó, gọi uẩn mà không gọi sắc uẩn.</w:t>
      </w:r>
    </w:p>
    <w:p>
      <w:pPr>
        <w:spacing w:line="298" w:lineRule="exact" w:before="0"/>
        <w:ind w:left="141" w:right="0" w:firstLine="0"/>
        <w:jc w:val="left"/>
        <w:rPr>
          <w:sz w:val="26"/>
        </w:rPr>
      </w:pPr>
      <w:r>
        <w:rPr>
          <w:b/>
          <w:spacing w:val="-5"/>
          <w:sz w:val="26"/>
        </w:rPr>
        <w:t>94</w:t>
      </w:r>
      <w:r>
        <w:rPr>
          <w:spacing w:val="-5"/>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Thức,</w:t>
      </w:r>
      <w:r>
        <w:rPr>
          <w:spacing w:val="-6"/>
          <w:sz w:val="26"/>
        </w:rPr>
        <w:t> </w:t>
      </w:r>
      <w:r>
        <w:rPr>
          <w:sz w:val="26"/>
        </w:rPr>
        <w:t>uẩn</w:t>
      </w:r>
      <w:r>
        <w:rPr>
          <w:spacing w:val="-6"/>
          <w:sz w:val="26"/>
        </w:rPr>
        <w:t> </w:t>
      </w:r>
      <w:r>
        <w:rPr>
          <w:sz w:val="26"/>
        </w:rPr>
        <w:t>phải</w:t>
      </w:r>
      <w:r>
        <w:rPr>
          <w:spacing w:val="-4"/>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 w:pos="710" w:val="left" w:leader="none"/>
        </w:tabs>
        <w:spacing w:line="240" w:lineRule="auto" w:before="119" w:after="0"/>
        <w:ind w:left="710" w:right="139" w:hanging="287"/>
        <w:jc w:val="left"/>
        <w:rPr>
          <w:sz w:val="26"/>
        </w:rPr>
      </w:pPr>
      <w:r>
        <w:rPr>
          <w:sz w:val="26"/>
        </w:rPr>
        <w:t>Uẩn, thọ uẩn phải chăng? Thọ uẩn gọi uẩn cũng phải, còn những uẩn ngoài ra đó, gọi uẩn mà không gọi thọ uẩn.</w:t>
      </w:r>
    </w:p>
    <w:p>
      <w:pPr>
        <w:pStyle w:val="ListParagraph"/>
        <w:spacing w:after="0" w:line="240" w:lineRule="auto"/>
        <w:jc w:val="left"/>
        <w:rPr>
          <w:sz w:val="26"/>
        </w:rPr>
        <w:sectPr>
          <w:pgSz w:w="11630" w:h="16450"/>
          <w:pgMar w:header="576" w:footer="0" w:top="920" w:bottom="280" w:left="850" w:right="850"/>
        </w:sectPr>
      </w:pPr>
    </w:p>
    <w:p>
      <w:pPr>
        <w:spacing w:line="299" w:lineRule="exact" w:before="268"/>
        <w:ind w:left="141" w:right="0" w:firstLine="0"/>
        <w:jc w:val="left"/>
        <w:rPr>
          <w:sz w:val="26"/>
        </w:rPr>
      </w:pPr>
      <w:r>
        <w:rPr>
          <w:b/>
          <w:spacing w:val="-5"/>
          <w:sz w:val="26"/>
        </w:rPr>
        <w:t>95</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Thức,</w:t>
      </w:r>
      <w:r>
        <w:rPr>
          <w:spacing w:val="-6"/>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s>
        <w:spacing w:line="237" w:lineRule="auto" w:before="123" w:after="0"/>
        <w:ind w:left="708" w:right="140" w:hanging="284"/>
        <w:jc w:val="left"/>
        <w:rPr>
          <w:sz w:val="26"/>
        </w:rPr>
      </w:pPr>
      <w:r>
        <w:rPr>
          <w:sz w:val="26"/>
        </w:rPr>
        <w:t>Uẩn,</w:t>
      </w:r>
      <w:r>
        <w:rPr>
          <w:spacing w:val="-3"/>
          <w:sz w:val="26"/>
        </w:rPr>
        <w:t> </w:t>
      </w:r>
      <w:r>
        <w:rPr>
          <w:sz w:val="26"/>
        </w:rPr>
        <w:t>tưởng</w:t>
      </w:r>
      <w:r>
        <w:rPr>
          <w:spacing w:val="-1"/>
          <w:sz w:val="26"/>
        </w:rPr>
        <w:t> </w:t>
      </w:r>
      <w:r>
        <w:rPr>
          <w:sz w:val="26"/>
        </w:rPr>
        <w:t>uẩn</w:t>
      </w:r>
      <w:r>
        <w:rPr>
          <w:spacing w:val="-3"/>
          <w:sz w:val="26"/>
        </w:rPr>
        <w:t> </w:t>
      </w:r>
      <w:r>
        <w:rPr>
          <w:sz w:val="26"/>
        </w:rPr>
        <w:t>phải</w:t>
      </w:r>
      <w:r>
        <w:rPr>
          <w:spacing w:val="-3"/>
          <w:sz w:val="26"/>
        </w:rPr>
        <w:t> </w:t>
      </w:r>
      <w:r>
        <w:rPr>
          <w:sz w:val="26"/>
        </w:rPr>
        <w:t>chăng? Tưởng</w:t>
      </w:r>
      <w:r>
        <w:rPr>
          <w:spacing w:val="-3"/>
          <w:sz w:val="26"/>
        </w:rPr>
        <w:t> </w:t>
      </w:r>
      <w:r>
        <w:rPr>
          <w:sz w:val="26"/>
        </w:rPr>
        <w:t>uẩn</w:t>
      </w:r>
      <w:r>
        <w:rPr>
          <w:spacing w:val="-3"/>
          <w:sz w:val="26"/>
        </w:rPr>
        <w:t> </w:t>
      </w:r>
      <w:r>
        <w:rPr>
          <w:sz w:val="26"/>
        </w:rPr>
        <w:t>gọi</w:t>
      </w:r>
      <w:r>
        <w:rPr>
          <w:spacing w:val="-3"/>
          <w:sz w:val="26"/>
        </w:rPr>
        <w:t> </w:t>
      </w:r>
      <w:r>
        <w:rPr>
          <w:sz w:val="26"/>
        </w:rPr>
        <w:t>uẩn</w:t>
      </w:r>
      <w:r>
        <w:rPr>
          <w:spacing w:val="-3"/>
          <w:sz w:val="26"/>
        </w:rPr>
        <w:t> </w:t>
      </w:r>
      <w:r>
        <w:rPr>
          <w:sz w:val="26"/>
        </w:rPr>
        <w:t>cũng</w:t>
      </w:r>
      <w:r>
        <w:rPr>
          <w:spacing w:val="-3"/>
          <w:sz w:val="26"/>
        </w:rPr>
        <w:t> </w:t>
      </w:r>
      <w:r>
        <w:rPr>
          <w:sz w:val="26"/>
        </w:rPr>
        <w:t>phải</w:t>
      </w:r>
      <w:r>
        <w:rPr>
          <w:spacing w:val="-3"/>
          <w:sz w:val="26"/>
        </w:rPr>
        <w:t> </w:t>
      </w:r>
      <w:r>
        <w:rPr>
          <w:sz w:val="26"/>
        </w:rPr>
        <w:t>và tưởng</w:t>
      </w:r>
      <w:r>
        <w:rPr>
          <w:spacing w:val="-3"/>
          <w:sz w:val="26"/>
        </w:rPr>
        <w:t> </w:t>
      </w:r>
      <w:r>
        <w:rPr>
          <w:sz w:val="26"/>
        </w:rPr>
        <w:t>uẩn</w:t>
      </w:r>
      <w:r>
        <w:rPr>
          <w:spacing w:val="-2"/>
          <w:sz w:val="26"/>
        </w:rPr>
        <w:t> </w:t>
      </w:r>
      <w:r>
        <w:rPr>
          <w:sz w:val="26"/>
        </w:rPr>
        <w:t>cũng phải,</w:t>
      </w:r>
      <w:r>
        <w:rPr>
          <w:spacing w:val="-3"/>
          <w:sz w:val="26"/>
        </w:rPr>
        <w:t> </w:t>
      </w:r>
      <w:r>
        <w:rPr>
          <w:sz w:val="26"/>
        </w:rPr>
        <w:t>còn những uẩn ngoài ra đó, gọi uẩn cũng phải và thức uẩn cũng phải.</w:t>
      </w:r>
    </w:p>
    <w:p>
      <w:pPr>
        <w:spacing w:line="299" w:lineRule="exact" w:before="3"/>
        <w:ind w:left="141" w:right="0" w:firstLine="0"/>
        <w:jc w:val="left"/>
        <w:rPr>
          <w:sz w:val="26"/>
        </w:rPr>
      </w:pPr>
      <w:r>
        <w:rPr>
          <w:b/>
          <w:spacing w:val="-5"/>
          <w:sz w:val="26"/>
        </w:rPr>
        <w:t>96</w:t>
      </w:r>
      <w:r>
        <w:rPr>
          <w:spacing w:val="-5"/>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Thức,</w:t>
      </w:r>
      <w:r>
        <w:rPr>
          <w:spacing w:val="-6"/>
          <w:sz w:val="26"/>
        </w:rPr>
        <w:t> </w:t>
      </w:r>
      <w:r>
        <w:rPr>
          <w:sz w:val="26"/>
        </w:rPr>
        <w:t>uẩn</w:t>
      </w:r>
      <w:r>
        <w:rPr>
          <w:spacing w:val="-6"/>
          <w:sz w:val="26"/>
        </w:rPr>
        <w:t> </w:t>
      </w:r>
      <w:r>
        <w:rPr>
          <w:sz w:val="26"/>
        </w:rPr>
        <w:t>phải</w:t>
      </w:r>
      <w:r>
        <w:rPr>
          <w:spacing w:val="-4"/>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1"/>
        </w:numPr>
        <w:tabs>
          <w:tab w:pos="708" w:val="left" w:leader="none"/>
        </w:tabs>
        <w:spacing w:line="240" w:lineRule="auto" w:before="118" w:after="0"/>
        <w:ind w:left="708" w:right="140" w:hanging="284"/>
        <w:jc w:val="left"/>
        <w:rPr>
          <w:sz w:val="26"/>
        </w:rPr>
      </w:pPr>
      <w:r>
        <w:rPr>
          <w:sz w:val="26"/>
        </w:rPr>
        <w:t>Uẩn,</w:t>
      </w:r>
      <w:r>
        <w:rPr>
          <w:spacing w:val="19"/>
          <w:sz w:val="26"/>
        </w:rPr>
        <w:t> </w:t>
      </w:r>
      <w:r>
        <w:rPr>
          <w:sz w:val="26"/>
        </w:rPr>
        <w:t>hành</w:t>
      </w:r>
      <w:r>
        <w:rPr>
          <w:spacing w:val="21"/>
          <w:sz w:val="26"/>
        </w:rPr>
        <w:t> </w:t>
      </w:r>
      <w:r>
        <w:rPr>
          <w:sz w:val="26"/>
        </w:rPr>
        <w:t>uẩn</w:t>
      </w:r>
      <w:r>
        <w:rPr>
          <w:spacing w:val="19"/>
          <w:sz w:val="26"/>
        </w:rPr>
        <w:t> </w:t>
      </w:r>
      <w:r>
        <w:rPr>
          <w:sz w:val="26"/>
        </w:rPr>
        <w:t>phải</w:t>
      </w:r>
      <w:r>
        <w:rPr>
          <w:spacing w:val="19"/>
          <w:sz w:val="26"/>
        </w:rPr>
        <w:t> </w:t>
      </w:r>
      <w:r>
        <w:rPr>
          <w:sz w:val="26"/>
        </w:rPr>
        <w:t>chăng?</w:t>
      </w:r>
      <w:r>
        <w:rPr>
          <w:spacing w:val="21"/>
          <w:sz w:val="26"/>
        </w:rPr>
        <w:t> </w:t>
      </w:r>
      <w:r>
        <w:rPr>
          <w:sz w:val="26"/>
        </w:rPr>
        <w:t>Hành</w:t>
      </w:r>
      <w:r>
        <w:rPr>
          <w:spacing w:val="19"/>
          <w:sz w:val="26"/>
        </w:rPr>
        <w:t> </w:t>
      </w:r>
      <w:r>
        <w:rPr>
          <w:sz w:val="26"/>
        </w:rPr>
        <w:t>uẩn</w:t>
      </w:r>
      <w:r>
        <w:rPr>
          <w:spacing w:val="19"/>
          <w:sz w:val="26"/>
        </w:rPr>
        <w:t> </w:t>
      </w:r>
      <w:r>
        <w:rPr>
          <w:sz w:val="26"/>
        </w:rPr>
        <w:t>gọi</w:t>
      </w:r>
      <w:r>
        <w:rPr>
          <w:spacing w:val="19"/>
          <w:sz w:val="26"/>
        </w:rPr>
        <w:t> </w:t>
      </w:r>
      <w:r>
        <w:rPr>
          <w:sz w:val="26"/>
        </w:rPr>
        <w:t>uẩn</w:t>
      </w:r>
      <w:r>
        <w:rPr>
          <w:spacing w:val="19"/>
          <w:sz w:val="26"/>
        </w:rPr>
        <w:t> </w:t>
      </w:r>
      <w:r>
        <w:rPr>
          <w:sz w:val="26"/>
        </w:rPr>
        <w:t>cũng</w:t>
      </w:r>
      <w:r>
        <w:rPr>
          <w:spacing w:val="19"/>
          <w:sz w:val="26"/>
        </w:rPr>
        <w:t> </w:t>
      </w:r>
      <w:r>
        <w:rPr>
          <w:sz w:val="26"/>
        </w:rPr>
        <w:t>phải</w:t>
      </w:r>
      <w:r>
        <w:rPr>
          <w:spacing w:val="19"/>
          <w:sz w:val="26"/>
        </w:rPr>
        <w:t> </w:t>
      </w:r>
      <w:r>
        <w:rPr>
          <w:sz w:val="26"/>
        </w:rPr>
        <w:t>và</w:t>
      </w:r>
      <w:r>
        <w:rPr>
          <w:spacing w:val="22"/>
          <w:sz w:val="26"/>
        </w:rPr>
        <w:t> </w:t>
      </w:r>
      <w:r>
        <w:rPr>
          <w:sz w:val="26"/>
        </w:rPr>
        <w:t>hành</w:t>
      </w:r>
      <w:r>
        <w:rPr>
          <w:spacing w:val="21"/>
          <w:sz w:val="26"/>
        </w:rPr>
        <w:t> </w:t>
      </w:r>
      <w:r>
        <w:rPr>
          <w:sz w:val="26"/>
        </w:rPr>
        <w:t>uẩn</w:t>
      </w:r>
      <w:r>
        <w:rPr>
          <w:spacing w:val="20"/>
          <w:sz w:val="26"/>
        </w:rPr>
        <w:t> </w:t>
      </w:r>
      <w:r>
        <w:rPr>
          <w:sz w:val="26"/>
        </w:rPr>
        <w:t>cũng</w:t>
      </w:r>
      <w:r>
        <w:rPr>
          <w:spacing w:val="19"/>
          <w:sz w:val="26"/>
        </w:rPr>
        <w:t> </w:t>
      </w:r>
      <w:r>
        <w:rPr>
          <w:sz w:val="26"/>
        </w:rPr>
        <w:t>phải,</w:t>
      </w:r>
      <w:r>
        <w:rPr>
          <w:spacing w:val="19"/>
          <w:sz w:val="26"/>
        </w:rPr>
        <w:t> </w:t>
      </w:r>
      <w:r>
        <w:rPr>
          <w:sz w:val="26"/>
        </w:rPr>
        <w:t>còn những uẩn ngoài ra đó, gọi uẩn mà không gọi hành uẩn.</w:t>
      </w:r>
    </w:p>
    <w:p>
      <w:pPr>
        <w:spacing w:line="298" w:lineRule="exact" w:before="0"/>
        <w:ind w:left="141" w:right="0" w:firstLine="0"/>
        <w:jc w:val="left"/>
        <w:rPr>
          <w:sz w:val="26"/>
        </w:rPr>
      </w:pPr>
      <w:r>
        <w:rPr>
          <w:b/>
          <w:spacing w:val="-5"/>
          <w:sz w:val="26"/>
        </w:rPr>
        <w:t>97</w:t>
      </w:r>
      <w:r>
        <w:rPr>
          <w:spacing w:val="-5"/>
          <w:sz w:val="26"/>
        </w:rPr>
        <w:t>.</w:t>
      </w:r>
    </w:p>
    <w:p>
      <w:pPr>
        <w:pStyle w:val="ListParagraph"/>
        <w:numPr>
          <w:ilvl w:val="0"/>
          <w:numId w:val="1"/>
        </w:numPr>
        <w:tabs>
          <w:tab w:pos="708" w:val="left" w:leader="none"/>
        </w:tabs>
        <w:spacing w:line="240" w:lineRule="auto" w:before="1" w:after="0"/>
        <w:ind w:left="708" w:right="139" w:hanging="284"/>
        <w:jc w:val="both"/>
        <w:rPr>
          <w:sz w:val="26"/>
        </w:rPr>
      </w:pPr>
      <w:r>
        <w:rPr>
          <w:sz w:val="26"/>
        </w:rPr>
        <w:t>Phi sắc, phi uẩn phải chăng? Trừ ra sắc rồi, những uẩn ngoài ra đó, phi sắc mà còn gọi là uẩn. Trừ ra sắc và uẩn rồi, những pháp ngoài ra đó, phi sắc cũng phải và phi uẩn cũng phải.</w:t>
      </w:r>
    </w:p>
    <w:p>
      <w:pPr>
        <w:pStyle w:val="ListParagraph"/>
        <w:numPr>
          <w:ilvl w:val="0"/>
          <w:numId w:val="1"/>
        </w:numPr>
        <w:tabs>
          <w:tab w:pos="707" w:val="left" w:leader="none"/>
        </w:tabs>
        <w:spacing w:line="240" w:lineRule="auto" w:before="119"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4"/>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spacing w:line="299" w:lineRule="exact" w:before="0"/>
        <w:ind w:left="141" w:right="0" w:firstLine="0"/>
        <w:jc w:val="left"/>
        <w:rPr>
          <w:sz w:val="26"/>
        </w:rPr>
      </w:pPr>
      <w:r>
        <w:rPr>
          <w:b/>
          <w:spacing w:val="-5"/>
          <w:sz w:val="26"/>
        </w:rPr>
        <w:t>98</w:t>
      </w:r>
      <w:r>
        <w:rPr>
          <w:spacing w:val="-5"/>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Phi sắc, phi uẩn phải chăng? Trừ ra sắc rồi những uẩn ngoài ra đó, phi sắc mà còn gọi là uẩn. Trừ ra sắc và uẩn rồi, những pháp ngoài ra đó, phi sắc cũng phải và phi uẩn cũng phải.</w:t>
      </w:r>
    </w:p>
    <w:p>
      <w:pPr>
        <w:pStyle w:val="ListParagraph"/>
        <w:numPr>
          <w:ilvl w:val="0"/>
          <w:numId w:val="1"/>
        </w:numPr>
        <w:tabs>
          <w:tab w:pos="707" w:val="left" w:leader="none"/>
        </w:tabs>
        <w:spacing w:line="317" w:lineRule="exact" w:before="120"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tưởng</w:t>
      </w:r>
      <w:r>
        <w:rPr>
          <w:spacing w:val="-7"/>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5"/>
          <w:sz w:val="26"/>
        </w:rPr>
        <w:t>99</w:t>
      </w:r>
      <w:r>
        <w:rPr>
          <w:spacing w:val="-5"/>
          <w:sz w:val="26"/>
        </w:rPr>
        <w:t>.</w:t>
      </w:r>
    </w:p>
    <w:p>
      <w:pPr>
        <w:pStyle w:val="ListParagraph"/>
        <w:numPr>
          <w:ilvl w:val="0"/>
          <w:numId w:val="1"/>
        </w:numPr>
        <w:tabs>
          <w:tab w:pos="708" w:val="left" w:leader="none"/>
        </w:tabs>
        <w:spacing w:line="240" w:lineRule="auto" w:before="1" w:after="0"/>
        <w:ind w:left="708" w:right="139" w:hanging="284"/>
        <w:jc w:val="both"/>
        <w:rPr>
          <w:sz w:val="26"/>
        </w:rPr>
      </w:pPr>
      <w:r>
        <w:rPr>
          <w:sz w:val="26"/>
        </w:rPr>
        <w:t>Phi sắc, phi uẩn cũng phải chăng? Trừ ra sắc, những uẩn ngoài ra đó, phi sắc mà còn gọi là uẩn. Trừ ra sắc và uẩn rồi, những pháp ngoài ra đó, phi sắc cũng phải và phi uẩn cũng phải.</w:t>
      </w:r>
    </w:p>
    <w:p>
      <w:pPr>
        <w:pStyle w:val="ListParagraph"/>
        <w:numPr>
          <w:ilvl w:val="0"/>
          <w:numId w:val="1"/>
        </w:numPr>
        <w:tabs>
          <w:tab w:pos="707" w:val="left" w:leader="none"/>
        </w:tabs>
        <w:spacing w:line="240" w:lineRule="auto" w:before="119"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6"/>
          <w:sz w:val="26"/>
        </w:rPr>
        <w:t> </w:t>
      </w:r>
      <w:r>
        <w:rPr>
          <w:sz w:val="26"/>
        </w:rPr>
        <w:t>hành</w:t>
      </w:r>
      <w:r>
        <w:rPr>
          <w:spacing w:val="-3"/>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9" w:lineRule="exact" w:before="0"/>
        <w:ind w:left="141" w:right="0" w:firstLine="0"/>
        <w:jc w:val="left"/>
        <w:rPr>
          <w:sz w:val="26"/>
        </w:rPr>
      </w:pPr>
      <w:r>
        <w:rPr>
          <w:b/>
          <w:spacing w:val="-4"/>
          <w:sz w:val="26"/>
        </w:rPr>
        <w:t>100</w:t>
      </w:r>
      <w:r>
        <w:rPr>
          <w:spacing w:val="-4"/>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Phi sắc, phi uẩn phải chăng? Trừ ra sắc rồi, những uẩn ngoài ra đó, phi sắc mà còn gọi là uẩn, trừ ra sắc và uẩn rồi, những pháp ngoài ra đó, phi sắc cũng phải và phi uẩn</w:t>
      </w:r>
      <w:r>
        <w:rPr>
          <w:spacing w:val="80"/>
          <w:sz w:val="26"/>
        </w:rPr>
        <w:t> </w:t>
      </w:r>
      <w:r>
        <w:rPr>
          <w:sz w:val="26"/>
        </w:rPr>
        <w:t>cũng phải.</w:t>
      </w:r>
    </w:p>
    <w:p>
      <w:pPr>
        <w:pStyle w:val="ListParagraph"/>
        <w:numPr>
          <w:ilvl w:val="0"/>
          <w:numId w:val="1"/>
        </w:numPr>
        <w:tabs>
          <w:tab w:pos="707" w:val="left" w:leader="none"/>
        </w:tabs>
        <w:spacing w:line="317" w:lineRule="exact" w:before="120"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101</w:t>
      </w:r>
      <w:r>
        <w:rPr>
          <w:spacing w:val="-4"/>
          <w:sz w:val="26"/>
        </w:rPr>
        <w:t>.</w:t>
      </w:r>
    </w:p>
    <w:p>
      <w:pPr>
        <w:pStyle w:val="ListParagraph"/>
        <w:numPr>
          <w:ilvl w:val="0"/>
          <w:numId w:val="1"/>
        </w:numPr>
        <w:tabs>
          <w:tab w:pos="708" w:val="left" w:leader="none"/>
        </w:tabs>
        <w:spacing w:line="240" w:lineRule="auto" w:before="1" w:after="0"/>
        <w:ind w:left="708" w:right="139" w:hanging="284"/>
        <w:jc w:val="both"/>
        <w:rPr>
          <w:sz w:val="26"/>
        </w:rPr>
      </w:pPr>
      <w:r>
        <w:rPr>
          <w:sz w:val="26"/>
        </w:rPr>
        <w:t>Phi thọ, phi uẩn phải chăng? Trừ ra thọ rồi những uẩn ngoài ra đó, phi thọ mà còn gọi là uẩn, trừ ra thọ và uẩn rồi, những pháp ngoài ra đó, phi thọ cũng phải và phi uẩn</w:t>
      </w:r>
      <w:r>
        <w:rPr>
          <w:spacing w:val="40"/>
          <w:sz w:val="26"/>
        </w:rPr>
        <w:t> </w:t>
      </w:r>
      <w:r>
        <w:rPr>
          <w:sz w:val="26"/>
        </w:rPr>
        <w:t>cũng phải.</w:t>
      </w:r>
    </w:p>
    <w:p>
      <w:pPr>
        <w:pStyle w:val="ListParagraph"/>
        <w:numPr>
          <w:ilvl w:val="0"/>
          <w:numId w:val="1"/>
        </w:numPr>
        <w:tabs>
          <w:tab w:pos="707" w:val="left" w:leader="none"/>
        </w:tabs>
        <w:spacing w:line="317" w:lineRule="exact" w:before="119"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4"/>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spacing w:line="298" w:lineRule="exact" w:before="0"/>
        <w:ind w:left="141" w:right="0" w:firstLine="0"/>
        <w:jc w:val="left"/>
        <w:rPr>
          <w:sz w:val="26"/>
        </w:rPr>
      </w:pPr>
      <w:r>
        <w:rPr>
          <w:b/>
          <w:spacing w:val="-4"/>
          <w:sz w:val="26"/>
        </w:rPr>
        <w:t>102</w:t>
      </w:r>
      <w:r>
        <w:rPr>
          <w:spacing w:val="-4"/>
          <w:sz w:val="26"/>
        </w:rPr>
        <w:t>.</w:t>
      </w:r>
    </w:p>
    <w:p>
      <w:pPr>
        <w:pStyle w:val="ListParagraph"/>
        <w:numPr>
          <w:ilvl w:val="0"/>
          <w:numId w:val="1"/>
        </w:numPr>
        <w:tabs>
          <w:tab w:pos="708" w:val="left" w:leader="none"/>
        </w:tabs>
        <w:spacing w:line="240" w:lineRule="auto" w:before="1" w:after="0"/>
        <w:ind w:left="708" w:right="139" w:hanging="284"/>
        <w:jc w:val="both"/>
        <w:rPr>
          <w:sz w:val="26"/>
        </w:rPr>
      </w:pPr>
      <w:r>
        <w:rPr>
          <w:sz w:val="26"/>
        </w:rPr>
        <w:t>Phi thọ, phi uẩn phải chăng? Trừ ra thọ rồi, những uẩn ngoài ra đó, phi thọ mà còn gọi là uẩn. Trừ ra thọ và uẩn rồi, những pháp ngoài ra đó, phi thọ cũng phải và phi uẩn cũng phải.</w:t>
      </w:r>
    </w:p>
    <w:p>
      <w:pPr>
        <w:pStyle w:val="ListParagraph"/>
        <w:numPr>
          <w:ilvl w:val="0"/>
          <w:numId w:val="1"/>
        </w:numPr>
        <w:tabs>
          <w:tab w:pos="707" w:val="left" w:leader="none"/>
        </w:tabs>
        <w:spacing w:line="317" w:lineRule="exact" w:before="121"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tưởng</w:t>
      </w:r>
      <w:r>
        <w:rPr>
          <w:spacing w:val="-7"/>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spacing w:line="297" w:lineRule="exact" w:before="0"/>
        <w:ind w:left="141" w:right="0" w:firstLine="0"/>
        <w:jc w:val="left"/>
        <w:rPr>
          <w:sz w:val="26"/>
        </w:rPr>
      </w:pPr>
      <w:r>
        <w:rPr>
          <w:b/>
          <w:spacing w:val="-4"/>
          <w:sz w:val="26"/>
        </w:rPr>
        <w:t>103</w:t>
      </w:r>
      <w:r>
        <w:rPr>
          <w:spacing w:val="-4"/>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Phi thọ, phi uẩn phải chăng? Trừ ra thọ rồi, những uẩn ngoài ra đó, phi thọ mà còn gọi là uẩn. Trừ ra thọ và uẩn rồi, những pháp ngoài ra đó, phi thọ cũng phải và phi uẩn cũng phải.</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
        </w:numPr>
        <w:tabs>
          <w:tab w:pos="707" w:val="left" w:leader="none"/>
        </w:tabs>
        <w:spacing w:line="318" w:lineRule="exact" w:before="269"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6"/>
          <w:sz w:val="26"/>
        </w:rPr>
        <w:t> </w:t>
      </w:r>
      <w:r>
        <w:rPr>
          <w:sz w:val="26"/>
        </w:rPr>
        <w:t>hành</w:t>
      </w:r>
      <w:r>
        <w:rPr>
          <w:spacing w:val="-3"/>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104</w:t>
      </w:r>
      <w:r>
        <w:rPr>
          <w:spacing w:val="-4"/>
          <w:sz w:val="26"/>
        </w:rPr>
        <w:t>.</w:t>
      </w:r>
    </w:p>
    <w:p>
      <w:pPr>
        <w:pStyle w:val="ListParagraph"/>
        <w:numPr>
          <w:ilvl w:val="0"/>
          <w:numId w:val="1"/>
        </w:numPr>
        <w:tabs>
          <w:tab w:pos="708" w:val="left" w:leader="none"/>
        </w:tabs>
        <w:spacing w:line="240" w:lineRule="auto" w:before="1" w:after="0"/>
        <w:ind w:left="708" w:right="139" w:hanging="284"/>
        <w:jc w:val="both"/>
        <w:rPr>
          <w:sz w:val="26"/>
        </w:rPr>
      </w:pPr>
      <w:r>
        <w:rPr>
          <w:sz w:val="26"/>
        </w:rPr>
        <w:t>Phi thọ, phi uẩn phải chăng? Trừ ra thọ rồi, những uẩn ngoài ra đó, phi thọ mà còn gọi là uẩn. Trừ ra thọ và uẩn rồi, những pháp ngoài ra đó, phi thọ cũng phải và phi uẩn cũng phải.</w:t>
      </w:r>
    </w:p>
    <w:p>
      <w:pPr>
        <w:pStyle w:val="ListParagraph"/>
        <w:numPr>
          <w:ilvl w:val="0"/>
          <w:numId w:val="1"/>
        </w:numPr>
        <w:tabs>
          <w:tab w:pos="707" w:val="left" w:leader="none"/>
        </w:tabs>
        <w:spacing w:line="317" w:lineRule="exact" w:before="118"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105</w:t>
      </w:r>
      <w:r>
        <w:rPr>
          <w:spacing w:val="-4"/>
          <w:sz w:val="26"/>
        </w:rPr>
        <w:t>.</w:t>
      </w:r>
    </w:p>
    <w:p>
      <w:pPr>
        <w:pStyle w:val="ListParagraph"/>
        <w:numPr>
          <w:ilvl w:val="0"/>
          <w:numId w:val="1"/>
        </w:numPr>
        <w:tabs>
          <w:tab w:pos="708" w:val="left" w:leader="none"/>
        </w:tabs>
        <w:spacing w:line="240" w:lineRule="auto" w:before="2" w:after="0"/>
        <w:ind w:left="708" w:right="139" w:hanging="284"/>
        <w:jc w:val="both"/>
        <w:rPr>
          <w:sz w:val="26"/>
        </w:rPr>
      </w:pPr>
      <w:r>
        <w:rPr>
          <w:sz w:val="26"/>
        </w:rPr>
        <w:t>Phi tưởng, phi uẩn phải chăng? Trừ ra tưởng rồi, những uẩn ngoài ra đó, phi tưởng mà còn</w:t>
      </w:r>
      <w:r>
        <w:rPr>
          <w:spacing w:val="-2"/>
          <w:sz w:val="26"/>
        </w:rPr>
        <w:t> </w:t>
      </w:r>
      <w:r>
        <w:rPr>
          <w:sz w:val="26"/>
        </w:rPr>
        <w:t>gọi</w:t>
      </w:r>
      <w:r>
        <w:rPr>
          <w:spacing w:val="-3"/>
          <w:sz w:val="26"/>
        </w:rPr>
        <w:t> </w:t>
      </w:r>
      <w:r>
        <w:rPr>
          <w:sz w:val="26"/>
        </w:rPr>
        <w:t>là</w:t>
      </w:r>
      <w:r>
        <w:rPr>
          <w:spacing w:val="-1"/>
          <w:sz w:val="26"/>
        </w:rPr>
        <w:t> </w:t>
      </w:r>
      <w:r>
        <w:rPr>
          <w:sz w:val="26"/>
        </w:rPr>
        <w:t>uẩn,</w:t>
      </w:r>
      <w:r>
        <w:rPr>
          <w:spacing w:val="-3"/>
          <w:sz w:val="26"/>
        </w:rPr>
        <w:t> </w:t>
      </w:r>
      <w:r>
        <w:rPr>
          <w:sz w:val="26"/>
        </w:rPr>
        <w:t>trừ</w:t>
      </w:r>
      <w:r>
        <w:rPr>
          <w:spacing w:val="-2"/>
          <w:sz w:val="26"/>
        </w:rPr>
        <w:t> </w:t>
      </w:r>
      <w:r>
        <w:rPr>
          <w:sz w:val="26"/>
        </w:rPr>
        <w:t>ra tưởng</w:t>
      </w:r>
      <w:r>
        <w:rPr>
          <w:spacing w:val="-3"/>
          <w:sz w:val="26"/>
        </w:rPr>
        <w:t> </w:t>
      </w:r>
      <w:r>
        <w:rPr>
          <w:sz w:val="26"/>
        </w:rPr>
        <w:t>và</w:t>
      </w:r>
      <w:r>
        <w:rPr>
          <w:spacing w:val="-3"/>
          <w:sz w:val="26"/>
        </w:rPr>
        <w:t> </w:t>
      </w:r>
      <w:r>
        <w:rPr>
          <w:sz w:val="26"/>
        </w:rPr>
        <w:t>uẩn</w:t>
      </w:r>
      <w:r>
        <w:rPr>
          <w:spacing w:val="-3"/>
          <w:sz w:val="26"/>
        </w:rPr>
        <w:t> </w:t>
      </w:r>
      <w:r>
        <w:rPr>
          <w:sz w:val="26"/>
        </w:rPr>
        <w:t>rồi,</w:t>
      </w:r>
      <w:r>
        <w:rPr>
          <w:spacing w:val="-1"/>
          <w:sz w:val="26"/>
        </w:rPr>
        <w:t> </w:t>
      </w:r>
      <w:r>
        <w:rPr>
          <w:sz w:val="26"/>
        </w:rPr>
        <w:t>những</w:t>
      </w:r>
      <w:r>
        <w:rPr>
          <w:spacing w:val="-1"/>
          <w:sz w:val="26"/>
        </w:rPr>
        <w:t> </w:t>
      </w:r>
      <w:r>
        <w:rPr>
          <w:sz w:val="26"/>
        </w:rPr>
        <w:t>pháp</w:t>
      </w:r>
      <w:r>
        <w:rPr>
          <w:spacing w:val="-2"/>
          <w:sz w:val="26"/>
        </w:rPr>
        <w:t> </w:t>
      </w:r>
      <w:r>
        <w:rPr>
          <w:sz w:val="26"/>
        </w:rPr>
        <w:t>ngoài</w:t>
      </w:r>
      <w:r>
        <w:rPr>
          <w:spacing w:val="-1"/>
          <w:sz w:val="26"/>
        </w:rPr>
        <w:t> </w:t>
      </w:r>
      <w:r>
        <w:rPr>
          <w:sz w:val="26"/>
        </w:rPr>
        <w:t>ra</w:t>
      </w:r>
      <w:r>
        <w:rPr>
          <w:spacing w:val="-3"/>
          <w:sz w:val="26"/>
        </w:rPr>
        <w:t> </w:t>
      </w:r>
      <w:r>
        <w:rPr>
          <w:sz w:val="26"/>
        </w:rPr>
        <w:t>đó, phi</w:t>
      </w:r>
      <w:r>
        <w:rPr>
          <w:spacing w:val="-3"/>
          <w:sz w:val="26"/>
        </w:rPr>
        <w:t> </w:t>
      </w:r>
      <w:r>
        <w:rPr>
          <w:sz w:val="26"/>
        </w:rPr>
        <w:t>tưởng</w:t>
      </w:r>
      <w:r>
        <w:rPr>
          <w:spacing w:val="-3"/>
          <w:sz w:val="26"/>
        </w:rPr>
        <w:t> </w:t>
      </w:r>
      <w:r>
        <w:rPr>
          <w:sz w:val="26"/>
        </w:rPr>
        <w:t>cũng</w:t>
      </w:r>
      <w:r>
        <w:rPr>
          <w:spacing w:val="-3"/>
          <w:sz w:val="26"/>
        </w:rPr>
        <w:t> </w:t>
      </w:r>
      <w:r>
        <w:rPr>
          <w:sz w:val="26"/>
        </w:rPr>
        <w:t>phải</w:t>
      </w:r>
      <w:r>
        <w:rPr>
          <w:spacing w:val="-3"/>
          <w:sz w:val="26"/>
        </w:rPr>
        <w:t> </w:t>
      </w:r>
      <w:r>
        <w:rPr>
          <w:sz w:val="26"/>
        </w:rPr>
        <w:t>và phi uẩn cũng phải.</w:t>
      </w:r>
    </w:p>
    <w:p>
      <w:pPr>
        <w:pStyle w:val="ListParagraph"/>
        <w:numPr>
          <w:ilvl w:val="0"/>
          <w:numId w:val="1"/>
        </w:numPr>
        <w:tabs>
          <w:tab w:pos="707" w:val="left" w:leader="none"/>
        </w:tabs>
        <w:spacing w:line="318" w:lineRule="exact" w:before="120"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4"/>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spacing w:line="298" w:lineRule="exact" w:before="0"/>
        <w:ind w:left="141" w:right="0" w:firstLine="0"/>
        <w:jc w:val="left"/>
        <w:rPr>
          <w:sz w:val="26"/>
        </w:rPr>
      </w:pPr>
      <w:r>
        <w:rPr>
          <w:b/>
          <w:spacing w:val="-4"/>
          <w:sz w:val="26"/>
        </w:rPr>
        <w:t>106</w:t>
      </w:r>
      <w:r>
        <w:rPr>
          <w:spacing w:val="-4"/>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Phi tưởng, phi uẩn phải chăng? Trừ ra tưởng rồi, những uẩn ngoài ra đó, phi tưởng mà còn</w:t>
      </w:r>
      <w:r>
        <w:rPr>
          <w:spacing w:val="-2"/>
          <w:sz w:val="26"/>
        </w:rPr>
        <w:t> </w:t>
      </w:r>
      <w:r>
        <w:rPr>
          <w:sz w:val="26"/>
        </w:rPr>
        <w:t>gọi</w:t>
      </w:r>
      <w:r>
        <w:rPr>
          <w:spacing w:val="-3"/>
          <w:sz w:val="26"/>
        </w:rPr>
        <w:t> </w:t>
      </w:r>
      <w:r>
        <w:rPr>
          <w:sz w:val="26"/>
        </w:rPr>
        <w:t>là</w:t>
      </w:r>
      <w:r>
        <w:rPr>
          <w:spacing w:val="-1"/>
          <w:sz w:val="26"/>
        </w:rPr>
        <w:t> </w:t>
      </w:r>
      <w:r>
        <w:rPr>
          <w:sz w:val="26"/>
        </w:rPr>
        <w:t>uẩn,</w:t>
      </w:r>
      <w:r>
        <w:rPr>
          <w:spacing w:val="-3"/>
          <w:sz w:val="26"/>
        </w:rPr>
        <w:t> </w:t>
      </w:r>
      <w:r>
        <w:rPr>
          <w:sz w:val="26"/>
        </w:rPr>
        <w:t>trừ</w:t>
      </w:r>
      <w:r>
        <w:rPr>
          <w:spacing w:val="-2"/>
          <w:sz w:val="26"/>
        </w:rPr>
        <w:t> </w:t>
      </w:r>
      <w:r>
        <w:rPr>
          <w:sz w:val="26"/>
        </w:rPr>
        <w:t>ra tưởng</w:t>
      </w:r>
      <w:r>
        <w:rPr>
          <w:spacing w:val="-3"/>
          <w:sz w:val="26"/>
        </w:rPr>
        <w:t> </w:t>
      </w:r>
      <w:r>
        <w:rPr>
          <w:sz w:val="26"/>
        </w:rPr>
        <w:t>và</w:t>
      </w:r>
      <w:r>
        <w:rPr>
          <w:spacing w:val="-3"/>
          <w:sz w:val="26"/>
        </w:rPr>
        <w:t> </w:t>
      </w:r>
      <w:r>
        <w:rPr>
          <w:sz w:val="26"/>
        </w:rPr>
        <w:t>uẩn</w:t>
      </w:r>
      <w:r>
        <w:rPr>
          <w:spacing w:val="-3"/>
          <w:sz w:val="26"/>
        </w:rPr>
        <w:t> </w:t>
      </w:r>
      <w:r>
        <w:rPr>
          <w:sz w:val="26"/>
        </w:rPr>
        <w:t>rồi,</w:t>
      </w:r>
      <w:r>
        <w:rPr>
          <w:spacing w:val="-1"/>
          <w:sz w:val="26"/>
        </w:rPr>
        <w:t> </w:t>
      </w:r>
      <w:r>
        <w:rPr>
          <w:sz w:val="26"/>
        </w:rPr>
        <w:t>những</w:t>
      </w:r>
      <w:r>
        <w:rPr>
          <w:spacing w:val="-1"/>
          <w:sz w:val="26"/>
        </w:rPr>
        <w:t> </w:t>
      </w:r>
      <w:r>
        <w:rPr>
          <w:sz w:val="26"/>
        </w:rPr>
        <w:t>pháp</w:t>
      </w:r>
      <w:r>
        <w:rPr>
          <w:spacing w:val="-2"/>
          <w:sz w:val="26"/>
        </w:rPr>
        <w:t> </w:t>
      </w:r>
      <w:r>
        <w:rPr>
          <w:sz w:val="26"/>
        </w:rPr>
        <w:t>ngoài</w:t>
      </w:r>
      <w:r>
        <w:rPr>
          <w:spacing w:val="-1"/>
          <w:sz w:val="26"/>
        </w:rPr>
        <w:t> </w:t>
      </w:r>
      <w:r>
        <w:rPr>
          <w:sz w:val="26"/>
        </w:rPr>
        <w:t>ra</w:t>
      </w:r>
      <w:r>
        <w:rPr>
          <w:spacing w:val="-3"/>
          <w:sz w:val="26"/>
        </w:rPr>
        <w:t> </w:t>
      </w:r>
      <w:r>
        <w:rPr>
          <w:sz w:val="26"/>
        </w:rPr>
        <w:t>đó, phi</w:t>
      </w:r>
      <w:r>
        <w:rPr>
          <w:spacing w:val="-3"/>
          <w:sz w:val="26"/>
        </w:rPr>
        <w:t> </w:t>
      </w:r>
      <w:r>
        <w:rPr>
          <w:sz w:val="26"/>
        </w:rPr>
        <w:t>tưởng</w:t>
      </w:r>
      <w:r>
        <w:rPr>
          <w:spacing w:val="-3"/>
          <w:sz w:val="26"/>
        </w:rPr>
        <w:t> </w:t>
      </w:r>
      <w:r>
        <w:rPr>
          <w:sz w:val="26"/>
        </w:rPr>
        <w:t>cũng</w:t>
      </w:r>
      <w:r>
        <w:rPr>
          <w:spacing w:val="-3"/>
          <w:sz w:val="26"/>
        </w:rPr>
        <w:t> </w:t>
      </w:r>
      <w:r>
        <w:rPr>
          <w:sz w:val="26"/>
        </w:rPr>
        <w:t>phải</w:t>
      </w:r>
      <w:r>
        <w:rPr>
          <w:spacing w:val="-3"/>
          <w:sz w:val="26"/>
        </w:rPr>
        <w:t> </w:t>
      </w:r>
      <w:r>
        <w:rPr>
          <w:sz w:val="26"/>
        </w:rPr>
        <w:t>và phi uẩn cũng phải.</w:t>
      </w:r>
    </w:p>
    <w:p>
      <w:pPr>
        <w:pStyle w:val="ListParagraph"/>
        <w:numPr>
          <w:ilvl w:val="0"/>
          <w:numId w:val="1"/>
        </w:numPr>
        <w:tabs>
          <w:tab w:pos="709" w:val="left" w:leader="none"/>
        </w:tabs>
        <w:spacing w:line="317" w:lineRule="exact" w:before="120" w:after="0"/>
        <w:ind w:left="709" w:right="0" w:hanging="285"/>
        <w:jc w:val="both"/>
        <w:rPr>
          <w:sz w:val="26"/>
        </w:rPr>
      </w:pPr>
      <w:r>
        <w:rPr>
          <w:sz w:val="26"/>
        </w:rPr>
        <w:t>Phi</w:t>
      </w:r>
      <w:r>
        <w:rPr>
          <w:spacing w:val="-6"/>
          <w:sz w:val="26"/>
        </w:rPr>
        <w:t> </w:t>
      </w:r>
      <w:r>
        <w:rPr>
          <w:sz w:val="26"/>
        </w:rPr>
        <w:t>uẩn,</w:t>
      </w:r>
      <w:r>
        <w:rPr>
          <w:spacing w:val="-6"/>
          <w:sz w:val="26"/>
        </w:rPr>
        <w:t> </w:t>
      </w:r>
      <w:r>
        <w:rPr>
          <w:sz w:val="26"/>
        </w:rPr>
        <w:t>phi</w:t>
      </w:r>
      <w:r>
        <w:rPr>
          <w:spacing w:val="-6"/>
          <w:sz w:val="26"/>
        </w:rPr>
        <w:t> </w:t>
      </w:r>
      <w:r>
        <w:rPr>
          <w:sz w:val="26"/>
        </w:rPr>
        <w:t>hành</w:t>
      </w:r>
      <w:r>
        <w:rPr>
          <w:spacing w:val="-3"/>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107</w:t>
      </w:r>
      <w:r>
        <w:rPr>
          <w:spacing w:val="-4"/>
          <w:sz w:val="26"/>
        </w:rPr>
        <w:t>.</w:t>
      </w:r>
    </w:p>
    <w:p>
      <w:pPr>
        <w:pStyle w:val="ListParagraph"/>
        <w:numPr>
          <w:ilvl w:val="0"/>
          <w:numId w:val="1"/>
        </w:numPr>
        <w:tabs>
          <w:tab w:pos="708" w:val="left" w:leader="none"/>
        </w:tabs>
        <w:spacing w:line="240" w:lineRule="auto" w:before="2" w:after="0"/>
        <w:ind w:left="708" w:right="139" w:hanging="284"/>
        <w:jc w:val="both"/>
        <w:rPr>
          <w:sz w:val="26"/>
        </w:rPr>
      </w:pPr>
      <w:r>
        <w:rPr>
          <w:sz w:val="26"/>
        </w:rPr>
        <w:t>Phi tưởng, phi uẩn phải chăng? Trừ ra tưởng rồi, những uẩn ngoài ra đó, phi tưởng mà còn</w:t>
      </w:r>
      <w:r>
        <w:rPr>
          <w:spacing w:val="-2"/>
          <w:sz w:val="26"/>
        </w:rPr>
        <w:t> </w:t>
      </w:r>
      <w:r>
        <w:rPr>
          <w:sz w:val="26"/>
        </w:rPr>
        <w:t>gọi</w:t>
      </w:r>
      <w:r>
        <w:rPr>
          <w:spacing w:val="-3"/>
          <w:sz w:val="26"/>
        </w:rPr>
        <w:t> </w:t>
      </w:r>
      <w:r>
        <w:rPr>
          <w:sz w:val="26"/>
        </w:rPr>
        <w:t>là</w:t>
      </w:r>
      <w:r>
        <w:rPr>
          <w:spacing w:val="-1"/>
          <w:sz w:val="26"/>
        </w:rPr>
        <w:t> </w:t>
      </w:r>
      <w:r>
        <w:rPr>
          <w:sz w:val="26"/>
        </w:rPr>
        <w:t>uẩn,</w:t>
      </w:r>
      <w:r>
        <w:rPr>
          <w:spacing w:val="-3"/>
          <w:sz w:val="26"/>
        </w:rPr>
        <w:t> </w:t>
      </w:r>
      <w:r>
        <w:rPr>
          <w:sz w:val="26"/>
        </w:rPr>
        <w:t>trừ</w:t>
      </w:r>
      <w:r>
        <w:rPr>
          <w:spacing w:val="-2"/>
          <w:sz w:val="26"/>
        </w:rPr>
        <w:t> </w:t>
      </w:r>
      <w:r>
        <w:rPr>
          <w:sz w:val="26"/>
        </w:rPr>
        <w:t>ra tưởng</w:t>
      </w:r>
      <w:r>
        <w:rPr>
          <w:spacing w:val="-3"/>
          <w:sz w:val="26"/>
        </w:rPr>
        <w:t> </w:t>
      </w:r>
      <w:r>
        <w:rPr>
          <w:sz w:val="26"/>
        </w:rPr>
        <w:t>và</w:t>
      </w:r>
      <w:r>
        <w:rPr>
          <w:spacing w:val="-3"/>
          <w:sz w:val="26"/>
        </w:rPr>
        <w:t> </w:t>
      </w:r>
      <w:r>
        <w:rPr>
          <w:sz w:val="26"/>
        </w:rPr>
        <w:t>uẩn</w:t>
      </w:r>
      <w:r>
        <w:rPr>
          <w:spacing w:val="-3"/>
          <w:sz w:val="26"/>
        </w:rPr>
        <w:t> </w:t>
      </w:r>
      <w:r>
        <w:rPr>
          <w:sz w:val="26"/>
        </w:rPr>
        <w:t>rồi, những</w:t>
      </w:r>
      <w:r>
        <w:rPr>
          <w:spacing w:val="-1"/>
          <w:sz w:val="26"/>
        </w:rPr>
        <w:t> </w:t>
      </w:r>
      <w:r>
        <w:rPr>
          <w:sz w:val="26"/>
        </w:rPr>
        <w:t>pháp</w:t>
      </w:r>
      <w:r>
        <w:rPr>
          <w:spacing w:val="-2"/>
          <w:sz w:val="26"/>
        </w:rPr>
        <w:t> </w:t>
      </w:r>
      <w:r>
        <w:rPr>
          <w:sz w:val="26"/>
        </w:rPr>
        <w:t>ngoài</w:t>
      </w:r>
      <w:r>
        <w:rPr>
          <w:spacing w:val="-1"/>
          <w:sz w:val="26"/>
        </w:rPr>
        <w:t> </w:t>
      </w:r>
      <w:r>
        <w:rPr>
          <w:sz w:val="26"/>
        </w:rPr>
        <w:t>ra</w:t>
      </w:r>
      <w:r>
        <w:rPr>
          <w:spacing w:val="-3"/>
          <w:sz w:val="26"/>
        </w:rPr>
        <w:t> </w:t>
      </w:r>
      <w:r>
        <w:rPr>
          <w:sz w:val="26"/>
        </w:rPr>
        <w:t>đó, phi</w:t>
      </w:r>
      <w:r>
        <w:rPr>
          <w:spacing w:val="-3"/>
          <w:sz w:val="26"/>
        </w:rPr>
        <w:t> </w:t>
      </w:r>
      <w:r>
        <w:rPr>
          <w:sz w:val="26"/>
        </w:rPr>
        <w:t>tưởng</w:t>
      </w:r>
      <w:r>
        <w:rPr>
          <w:spacing w:val="-3"/>
          <w:sz w:val="26"/>
        </w:rPr>
        <w:t> </w:t>
      </w:r>
      <w:r>
        <w:rPr>
          <w:sz w:val="26"/>
        </w:rPr>
        <w:t>cũng</w:t>
      </w:r>
      <w:r>
        <w:rPr>
          <w:spacing w:val="-3"/>
          <w:sz w:val="26"/>
        </w:rPr>
        <w:t> </w:t>
      </w:r>
      <w:r>
        <w:rPr>
          <w:sz w:val="26"/>
        </w:rPr>
        <w:t>phải</w:t>
      </w:r>
      <w:r>
        <w:rPr>
          <w:spacing w:val="-3"/>
          <w:sz w:val="26"/>
        </w:rPr>
        <w:t> </w:t>
      </w:r>
      <w:r>
        <w:rPr>
          <w:sz w:val="26"/>
        </w:rPr>
        <w:t>và phi uẩn cũng phải.</w:t>
      </w:r>
    </w:p>
    <w:p>
      <w:pPr>
        <w:pStyle w:val="ListParagraph"/>
        <w:numPr>
          <w:ilvl w:val="0"/>
          <w:numId w:val="1"/>
        </w:numPr>
        <w:tabs>
          <w:tab w:pos="707" w:val="left" w:leader="none"/>
        </w:tabs>
        <w:spacing w:line="240" w:lineRule="auto" w:before="117"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6"/>
          <w:sz w:val="26"/>
        </w:rPr>
        <w:t> </w:t>
      </w:r>
      <w:r>
        <w:rPr>
          <w:sz w:val="26"/>
        </w:rPr>
        <w:t>chăng.</w:t>
      </w:r>
      <w:r>
        <w:rPr>
          <w:spacing w:val="-4"/>
          <w:sz w:val="26"/>
        </w:rPr>
        <w:t> </w:t>
      </w:r>
      <w:r>
        <w:rPr>
          <w:sz w:val="26"/>
        </w:rPr>
        <w:t>Phải</w:t>
      </w:r>
      <w:r>
        <w:rPr>
          <w:spacing w:val="-5"/>
          <w:sz w:val="26"/>
        </w:rPr>
        <w:t> </w:t>
      </w:r>
      <w:r>
        <w:rPr>
          <w:spacing w:val="-2"/>
          <w:sz w:val="26"/>
        </w:rPr>
        <w:t>rồi...</w:t>
      </w:r>
    </w:p>
    <w:p>
      <w:pPr>
        <w:spacing w:line="299" w:lineRule="exact" w:before="1"/>
        <w:ind w:left="141" w:right="0" w:firstLine="0"/>
        <w:jc w:val="left"/>
        <w:rPr>
          <w:sz w:val="26"/>
        </w:rPr>
      </w:pPr>
      <w:r>
        <w:rPr>
          <w:b/>
          <w:spacing w:val="-4"/>
          <w:sz w:val="26"/>
        </w:rPr>
        <w:t>108</w:t>
      </w:r>
      <w:r>
        <w:rPr>
          <w:spacing w:val="-4"/>
          <w:sz w:val="26"/>
        </w:rPr>
        <w:t>.</w:t>
      </w:r>
    </w:p>
    <w:p>
      <w:pPr>
        <w:pStyle w:val="ListParagraph"/>
        <w:numPr>
          <w:ilvl w:val="0"/>
          <w:numId w:val="1"/>
        </w:numPr>
        <w:tabs>
          <w:tab w:pos="708" w:val="left" w:leader="none"/>
        </w:tabs>
        <w:spacing w:line="240" w:lineRule="auto" w:before="0" w:after="0"/>
        <w:ind w:left="708" w:right="139" w:hanging="284"/>
        <w:jc w:val="both"/>
        <w:rPr>
          <w:sz w:val="26"/>
        </w:rPr>
      </w:pPr>
      <w:r>
        <w:rPr>
          <w:sz w:val="26"/>
        </w:rPr>
        <w:t>Phi tưởng, phi uẩn phải chăng? Trừ ra tưởng rồi, những uẩn ngoài ra đó, phi tưởng mà còn gọi là uẩn, trừ ra tưởng và uẩn rồi, những pháp ngoài ra đó, phi tưởng uẩn cũng phải và phi uẩn cũng phải.</w:t>
      </w:r>
    </w:p>
    <w:p>
      <w:pPr>
        <w:pStyle w:val="ListParagraph"/>
        <w:numPr>
          <w:ilvl w:val="0"/>
          <w:numId w:val="1"/>
        </w:numPr>
        <w:tabs>
          <w:tab w:pos="707" w:val="left" w:leader="none"/>
        </w:tabs>
        <w:spacing w:line="317" w:lineRule="exact" w:before="120"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109</w:t>
      </w:r>
      <w:r>
        <w:rPr>
          <w:spacing w:val="-4"/>
          <w:sz w:val="26"/>
        </w:rPr>
        <w:t>.</w:t>
      </w:r>
    </w:p>
    <w:p>
      <w:pPr>
        <w:pStyle w:val="ListParagraph"/>
        <w:numPr>
          <w:ilvl w:val="0"/>
          <w:numId w:val="1"/>
        </w:numPr>
        <w:tabs>
          <w:tab w:pos="707" w:val="left" w:leader="none"/>
        </w:tabs>
        <w:spacing w:line="240" w:lineRule="auto" w:before="1" w:after="0"/>
        <w:ind w:left="707" w:right="0" w:hanging="283"/>
        <w:jc w:val="left"/>
        <w:rPr>
          <w:sz w:val="26"/>
        </w:rPr>
      </w:pPr>
      <w:r>
        <w:rPr>
          <w:sz w:val="26"/>
        </w:rPr>
        <w:t>Phi</w:t>
      </w:r>
      <w:r>
        <w:rPr>
          <w:spacing w:val="-6"/>
          <w:sz w:val="26"/>
        </w:rPr>
        <w:t> </w:t>
      </w:r>
      <w:r>
        <w:rPr>
          <w:sz w:val="26"/>
        </w:rPr>
        <w:t>hành,</w:t>
      </w:r>
      <w:r>
        <w:rPr>
          <w:spacing w:val="-4"/>
          <w:sz w:val="26"/>
        </w:rPr>
        <w:t> </w:t>
      </w:r>
      <w:r>
        <w:rPr>
          <w:sz w:val="26"/>
        </w:rPr>
        <w:t>phi</w:t>
      </w:r>
      <w:r>
        <w:rPr>
          <w:spacing w:val="-6"/>
          <w:sz w:val="26"/>
        </w:rPr>
        <w:t> </w:t>
      </w:r>
      <w:r>
        <w:rPr>
          <w:sz w:val="26"/>
        </w:rPr>
        <w:t>uẩn</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pStyle w:val="Heading7"/>
        <w:spacing w:before="5"/>
      </w:pPr>
      <w:r>
        <w:rPr>
          <w:spacing w:val="-5"/>
        </w:rPr>
        <w:t>110</w:t>
      </w:r>
    </w:p>
    <w:p>
      <w:pPr>
        <w:pStyle w:val="ListParagraph"/>
        <w:numPr>
          <w:ilvl w:val="0"/>
          <w:numId w:val="1"/>
        </w:numPr>
        <w:tabs>
          <w:tab w:pos="707" w:val="left" w:leader="none"/>
        </w:tabs>
        <w:spacing w:line="316" w:lineRule="exact" w:before="0" w:after="0"/>
        <w:ind w:left="707" w:right="0" w:hanging="283"/>
        <w:jc w:val="left"/>
        <w:rPr>
          <w:sz w:val="26"/>
        </w:rPr>
      </w:pPr>
      <w:r>
        <w:rPr>
          <w:sz w:val="26"/>
        </w:rPr>
        <w:t>Phi</w:t>
      </w:r>
      <w:r>
        <w:rPr>
          <w:spacing w:val="-6"/>
          <w:sz w:val="26"/>
        </w:rPr>
        <w:t> </w:t>
      </w:r>
      <w:r>
        <w:rPr>
          <w:sz w:val="26"/>
        </w:rPr>
        <w:t>hành,</w:t>
      </w:r>
      <w:r>
        <w:rPr>
          <w:spacing w:val="-3"/>
          <w:sz w:val="26"/>
        </w:rPr>
        <w:t> </w:t>
      </w:r>
      <w:r>
        <w:rPr>
          <w:sz w:val="26"/>
        </w:rPr>
        <w:t>phi</w:t>
      </w:r>
      <w:r>
        <w:rPr>
          <w:spacing w:val="-6"/>
          <w:sz w:val="26"/>
        </w:rPr>
        <w:t> </w:t>
      </w:r>
      <w:r>
        <w:rPr>
          <w:sz w:val="26"/>
        </w:rPr>
        <w:t>uẩn</w:t>
      </w:r>
      <w:r>
        <w:rPr>
          <w:spacing w:val="-3"/>
          <w:sz w:val="26"/>
        </w:rPr>
        <w:t> </w:t>
      </w:r>
      <w:r>
        <w:rPr>
          <w:sz w:val="26"/>
        </w:rPr>
        <w:t>phải</w:t>
      </w:r>
      <w:r>
        <w:rPr>
          <w:spacing w:val="-4"/>
          <w:sz w:val="26"/>
        </w:rPr>
        <w:t> </w:t>
      </w:r>
      <w:r>
        <w:rPr>
          <w:sz w:val="26"/>
        </w:rPr>
        <w:t>chăng,</w:t>
      </w:r>
      <w:r>
        <w:rPr>
          <w:spacing w:val="-5"/>
          <w:sz w:val="26"/>
        </w:rPr>
        <w:t> </w:t>
      </w:r>
      <w:r>
        <w:rPr>
          <w:sz w:val="26"/>
        </w:rPr>
        <w:t>Phải</w:t>
      </w:r>
      <w:r>
        <w:rPr>
          <w:spacing w:val="-4"/>
          <w:sz w:val="26"/>
        </w:rPr>
        <w:t> </w:t>
      </w:r>
      <w:r>
        <w:rPr>
          <w:spacing w:val="-2"/>
          <w:sz w:val="26"/>
        </w:rPr>
        <w:t>rồi...</w:t>
      </w:r>
    </w:p>
    <w:p>
      <w:pPr>
        <w:pStyle w:val="ListParagraph"/>
        <w:numPr>
          <w:ilvl w:val="0"/>
          <w:numId w:val="1"/>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4"/>
          <w:sz w:val="26"/>
        </w:rPr>
        <w:t> </w:t>
      </w:r>
      <w:r>
        <w:rPr>
          <w:sz w:val="26"/>
        </w:rPr>
        <w:t>thọ</w:t>
      </w:r>
      <w:r>
        <w:rPr>
          <w:spacing w:val="-6"/>
          <w:sz w:val="26"/>
        </w:rPr>
        <w:t> </w:t>
      </w:r>
      <w:r>
        <w:rPr>
          <w:sz w:val="26"/>
        </w:rPr>
        <w:t>uẩn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spacing w:line="299" w:lineRule="exact" w:before="0"/>
        <w:ind w:left="141" w:right="0" w:firstLine="0"/>
        <w:jc w:val="left"/>
        <w:rPr>
          <w:sz w:val="26"/>
        </w:rPr>
      </w:pPr>
      <w:r>
        <w:rPr>
          <w:b/>
          <w:spacing w:val="-4"/>
          <w:sz w:val="26"/>
        </w:rPr>
        <w:t>111</w:t>
      </w:r>
      <w:r>
        <w:rPr>
          <w:spacing w:val="-4"/>
          <w:sz w:val="26"/>
        </w:rPr>
        <w:t>.</w:t>
      </w:r>
    </w:p>
    <w:p>
      <w:pPr>
        <w:pStyle w:val="ListParagraph"/>
        <w:numPr>
          <w:ilvl w:val="0"/>
          <w:numId w:val="1"/>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hành,</w:t>
      </w:r>
      <w:r>
        <w:rPr>
          <w:spacing w:val="-4"/>
          <w:sz w:val="26"/>
        </w:rPr>
        <w:t> </w:t>
      </w:r>
      <w:r>
        <w:rPr>
          <w:sz w:val="26"/>
        </w:rPr>
        <w:t>phi</w:t>
      </w:r>
      <w:r>
        <w:rPr>
          <w:spacing w:val="-5"/>
          <w:sz w:val="26"/>
        </w:rPr>
        <w:t> </w:t>
      </w:r>
      <w:r>
        <w:rPr>
          <w:sz w:val="26"/>
        </w:rPr>
        <w:t>uẩn</w:t>
      </w:r>
      <w:r>
        <w:rPr>
          <w:spacing w:val="-4"/>
          <w:sz w:val="26"/>
        </w:rPr>
        <w:t> </w:t>
      </w:r>
      <w:r>
        <w:rPr>
          <w:sz w:val="26"/>
        </w:rPr>
        <w:t>phải</w:t>
      </w:r>
      <w:r>
        <w:rPr>
          <w:spacing w:val="-4"/>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1"/>
        </w:numPr>
        <w:tabs>
          <w:tab w:pos="707" w:val="left" w:leader="none"/>
        </w:tabs>
        <w:spacing w:line="317" w:lineRule="exact" w:before="120"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tưởng</w:t>
      </w:r>
      <w:r>
        <w:rPr>
          <w:spacing w:val="-7"/>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112</w:t>
      </w:r>
      <w:r>
        <w:rPr>
          <w:spacing w:val="-4"/>
          <w:sz w:val="26"/>
        </w:rPr>
        <w:t>.</w:t>
      </w:r>
    </w:p>
    <w:p>
      <w:pPr>
        <w:pStyle w:val="ListParagraph"/>
        <w:numPr>
          <w:ilvl w:val="0"/>
          <w:numId w:val="1"/>
        </w:numPr>
        <w:tabs>
          <w:tab w:pos="707" w:val="left" w:leader="none"/>
        </w:tabs>
        <w:spacing w:line="240" w:lineRule="auto" w:before="2" w:after="0"/>
        <w:ind w:left="707" w:right="0" w:hanging="283"/>
        <w:jc w:val="left"/>
        <w:rPr>
          <w:sz w:val="26"/>
        </w:rPr>
      </w:pPr>
      <w:r>
        <w:rPr>
          <w:sz w:val="26"/>
        </w:rPr>
        <w:t>Phi</w:t>
      </w:r>
      <w:r>
        <w:rPr>
          <w:spacing w:val="-6"/>
          <w:sz w:val="26"/>
        </w:rPr>
        <w:t> </w:t>
      </w:r>
      <w:r>
        <w:rPr>
          <w:sz w:val="26"/>
        </w:rPr>
        <w:t>hành,</w:t>
      </w:r>
      <w:r>
        <w:rPr>
          <w:spacing w:val="-4"/>
          <w:sz w:val="26"/>
        </w:rPr>
        <w:t> </w:t>
      </w:r>
      <w:r>
        <w:rPr>
          <w:sz w:val="26"/>
        </w:rPr>
        <w:t>phi</w:t>
      </w:r>
      <w:r>
        <w:rPr>
          <w:spacing w:val="-6"/>
          <w:sz w:val="26"/>
        </w:rPr>
        <w:t> </w:t>
      </w:r>
      <w:r>
        <w:rPr>
          <w:sz w:val="26"/>
        </w:rPr>
        <w:t>uẩn</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1"/>
        </w:numPr>
        <w:tabs>
          <w:tab w:pos="707" w:val="left" w:leader="none"/>
        </w:tabs>
        <w:spacing w:line="317" w:lineRule="exact" w:before="118" w:after="0"/>
        <w:ind w:left="707" w:right="0" w:hanging="283"/>
        <w:jc w:val="left"/>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thức</w:t>
      </w:r>
      <w:r>
        <w:rPr>
          <w:spacing w:val="-5"/>
          <w:sz w:val="26"/>
        </w:rPr>
        <w:t> </w:t>
      </w:r>
      <w:r>
        <w:rPr>
          <w:sz w:val="26"/>
        </w:rPr>
        <w:t>uẩn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113</w:t>
      </w:r>
      <w:r>
        <w:rPr>
          <w:spacing w:val="-4"/>
          <w:sz w:val="26"/>
        </w:rPr>
        <w:t>.</w:t>
      </w:r>
    </w:p>
    <w:p>
      <w:pPr>
        <w:pStyle w:val="ListParagraph"/>
        <w:numPr>
          <w:ilvl w:val="0"/>
          <w:numId w:val="1"/>
        </w:numPr>
        <w:tabs>
          <w:tab w:pos="708" w:val="left" w:leader="none"/>
        </w:tabs>
        <w:spacing w:line="240" w:lineRule="auto" w:before="2" w:after="0"/>
        <w:ind w:left="708" w:right="140" w:hanging="284"/>
        <w:jc w:val="both"/>
        <w:rPr>
          <w:sz w:val="26"/>
        </w:rPr>
      </w:pPr>
      <w:r>
        <w:rPr>
          <w:sz w:val="26"/>
        </w:rPr>
        <w:t>Phi thức, phi uẩn phải chăng? Trừ ra thức rồi, những uẩn ngoài ra đó, phi thức mà còn gọi là uẩn; trừ ra thức và uẩn rồi, những pháp ngoài ra đó, phi thức cũng phải và phi uẩn cũng phải</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
        </w:numPr>
        <w:tabs>
          <w:tab w:pos="707" w:val="left" w:leader="none"/>
        </w:tabs>
        <w:spacing w:line="318" w:lineRule="exact" w:before="269" w:after="0"/>
        <w:ind w:left="707" w:right="0" w:hanging="283"/>
        <w:jc w:val="left"/>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sắc</w:t>
      </w:r>
      <w:r>
        <w:rPr>
          <w:spacing w:val="-5"/>
          <w:sz w:val="26"/>
        </w:rPr>
        <w:t> </w:t>
      </w:r>
      <w:r>
        <w:rPr>
          <w:sz w:val="26"/>
        </w:rPr>
        <w:t>uẩn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114</w:t>
      </w:r>
      <w:r>
        <w:rPr>
          <w:spacing w:val="-4"/>
          <w:sz w:val="26"/>
        </w:rPr>
        <w:t>.</w:t>
      </w:r>
    </w:p>
    <w:p>
      <w:pPr>
        <w:pStyle w:val="ListParagraph"/>
        <w:numPr>
          <w:ilvl w:val="0"/>
          <w:numId w:val="1"/>
        </w:numPr>
        <w:tabs>
          <w:tab w:pos="708" w:val="left" w:leader="none"/>
        </w:tabs>
        <w:spacing w:line="240" w:lineRule="auto" w:before="1" w:after="0"/>
        <w:ind w:left="708" w:right="140" w:hanging="284"/>
        <w:jc w:val="both"/>
        <w:rPr>
          <w:sz w:val="26"/>
        </w:rPr>
      </w:pPr>
      <w:r>
        <w:rPr>
          <w:sz w:val="26"/>
        </w:rPr>
        <w:t>Phi thức, phi uẩn phải chăng? Trừ ra thức rồi, những uẩn ngoài ra đó, phi thức mà còn gọi là uẩn. Trừ ra thức và uẩn rồi, những pháp ngoài ra đó, phi thức cũng phải và phi uẩn cũng phải.</w:t>
      </w:r>
    </w:p>
    <w:p>
      <w:pPr>
        <w:pStyle w:val="ListParagraph"/>
        <w:numPr>
          <w:ilvl w:val="0"/>
          <w:numId w:val="1"/>
        </w:numPr>
        <w:tabs>
          <w:tab w:pos="707" w:val="left" w:leader="none"/>
        </w:tabs>
        <w:spacing w:line="317" w:lineRule="exact" w:before="118" w:after="0"/>
        <w:ind w:left="707" w:right="0" w:hanging="283"/>
        <w:jc w:val="both"/>
        <w:rPr>
          <w:sz w:val="26"/>
        </w:rPr>
      </w:pPr>
      <w:r>
        <w:rPr>
          <w:sz w:val="26"/>
        </w:rPr>
        <w:t>Phi</w:t>
      </w:r>
      <w:r>
        <w:rPr>
          <w:spacing w:val="-6"/>
          <w:sz w:val="26"/>
        </w:rPr>
        <w:t> </w:t>
      </w:r>
      <w:r>
        <w:rPr>
          <w:sz w:val="26"/>
        </w:rPr>
        <w:t>uẩn,</w:t>
      </w:r>
      <w:r>
        <w:rPr>
          <w:spacing w:val="-6"/>
          <w:sz w:val="26"/>
        </w:rPr>
        <w:t> </w:t>
      </w:r>
      <w:r>
        <w:rPr>
          <w:sz w:val="26"/>
        </w:rPr>
        <w:t>phi</w:t>
      </w:r>
      <w:r>
        <w:rPr>
          <w:spacing w:val="-5"/>
          <w:sz w:val="26"/>
        </w:rPr>
        <w:t> </w:t>
      </w:r>
      <w:r>
        <w:rPr>
          <w:sz w:val="26"/>
        </w:rPr>
        <w:t>thọ</w:t>
      </w:r>
      <w:r>
        <w:rPr>
          <w:spacing w:val="-5"/>
          <w:sz w:val="26"/>
        </w:rPr>
        <w:t> </w:t>
      </w:r>
      <w:r>
        <w:rPr>
          <w:sz w:val="26"/>
        </w:rPr>
        <w:t>uẩn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spacing w:line="298" w:lineRule="exact" w:before="0"/>
        <w:ind w:left="141" w:right="0" w:firstLine="0"/>
        <w:jc w:val="left"/>
        <w:rPr>
          <w:sz w:val="26"/>
        </w:rPr>
      </w:pPr>
      <w:r>
        <w:rPr>
          <w:b/>
          <w:spacing w:val="-4"/>
          <w:sz w:val="26"/>
        </w:rPr>
        <w:t>115</w:t>
      </w:r>
      <w:r>
        <w:rPr>
          <w:spacing w:val="-4"/>
          <w:sz w:val="26"/>
        </w:rPr>
        <w:t>.</w:t>
      </w:r>
    </w:p>
    <w:p>
      <w:pPr>
        <w:pStyle w:val="ListParagraph"/>
        <w:numPr>
          <w:ilvl w:val="0"/>
          <w:numId w:val="1"/>
        </w:numPr>
        <w:tabs>
          <w:tab w:pos="708" w:val="left" w:leader="none"/>
        </w:tabs>
        <w:spacing w:line="240" w:lineRule="auto" w:before="2" w:after="0"/>
        <w:ind w:left="708" w:right="140" w:hanging="284"/>
        <w:jc w:val="both"/>
        <w:rPr>
          <w:sz w:val="26"/>
        </w:rPr>
      </w:pPr>
      <w:r>
        <w:rPr>
          <w:sz w:val="26"/>
        </w:rPr>
        <w:t>Phi thức, phi uẩn phải chăng? Trừ ra thức rồi, những uẩn ngoài ra đó, phi thức mà còn gọi là uẩn, trừ ra thức và uẩn rồi, những pháp ngoài ra đó, phi thức cũng phải và phi uẩn cũng phải...</w:t>
      </w:r>
    </w:p>
    <w:p>
      <w:pPr>
        <w:pStyle w:val="ListParagraph"/>
        <w:numPr>
          <w:ilvl w:val="0"/>
          <w:numId w:val="1"/>
        </w:numPr>
        <w:tabs>
          <w:tab w:pos="707" w:val="left" w:leader="none"/>
        </w:tabs>
        <w:spacing w:line="318" w:lineRule="exact" w:before="120"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tưởng</w:t>
      </w:r>
      <w:r>
        <w:rPr>
          <w:spacing w:val="-7"/>
          <w:sz w:val="26"/>
        </w:rPr>
        <w:t> </w:t>
      </w:r>
      <w:r>
        <w:rPr>
          <w:sz w:val="26"/>
        </w:rPr>
        <w:t>uẩn</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spacing w:line="298" w:lineRule="exact" w:before="0"/>
        <w:ind w:left="141" w:right="0" w:firstLine="0"/>
        <w:jc w:val="left"/>
        <w:rPr>
          <w:sz w:val="26"/>
        </w:rPr>
      </w:pPr>
      <w:r>
        <w:rPr>
          <w:b/>
          <w:spacing w:val="-4"/>
          <w:sz w:val="26"/>
        </w:rPr>
        <w:t>116</w:t>
      </w:r>
      <w:r>
        <w:rPr>
          <w:spacing w:val="-4"/>
          <w:sz w:val="26"/>
        </w:rPr>
        <w:t>.</w:t>
      </w:r>
    </w:p>
    <w:p>
      <w:pPr>
        <w:pStyle w:val="ListParagraph"/>
        <w:numPr>
          <w:ilvl w:val="0"/>
          <w:numId w:val="1"/>
        </w:numPr>
        <w:tabs>
          <w:tab w:pos="708" w:val="left" w:leader="none"/>
        </w:tabs>
        <w:spacing w:line="240" w:lineRule="auto" w:before="0" w:after="0"/>
        <w:ind w:left="708" w:right="140" w:hanging="284"/>
        <w:jc w:val="both"/>
        <w:rPr>
          <w:sz w:val="26"/>
        </w:rPr>
      </w:pPr>
      <w:r>
        <w:rPr>
          <w:sz w:val="26"/>
        </w:rPr>
        <w:t>Phi thức, phi uẩn phải chăng? Trừ ra thức rồi những uẩn ngoài ra đó, phi thức mà còn gọi là uẩn, trừ ra thức và uẩn rồi, những pháp ngoài ra đó, phi thức cũng phải và phi uẩn cũng phải.</w:t>
      </w:r>
    </w:p>
    <w:p>
      <w:pPr>
        <w:pStyle w:val="ListParagraph"/>
        <w:numPr>
          <w:ilvl w:val="0"/>
          <w:numId w:val="1"/>
        </w:numPr>
        <w:tabs>
          <w:tab w:pos="707" w:val="left" w:leader="none"/>
        </w:tabs>
        <w:spacing w:line="240" w:lineRule="auto" w:before="120" w:after="0"/>
        <w:ind w:left="707" w:right="0" w:hanging="283"/>
        <w:jc w:val="both"/>
        <w:rPr>
          <w:sz w:val="26"/>
        </w:rPr>
      </w:pPr>
      <w:r>
        <w:rPr>
          <w:sz w:val="26"/>
        </w:rPr>
        <w:t>Phi</w:t>
      </w:r>
      <w:r>
        <w:rPr>
          <w:spacing w:val="-7"/>
          <w:sz w:val="26"/>
        </w:rPr>
        <w:t> </w:t>
      </w:r>
      <w:r>
        <w:rPr>
          <w:sz w:val="26"/>
        </w:rPr>
        <w:t>uẩn,</w:t>
      </w:r>
      <w:r>
        <w:rPr>
          <w:spacing w:val="-6"/>
          <w:sz w:val="26"/>
        </w:rPr>
        <w:t> </w:t>
      </w:r>
      <w:r>
        <w:rPr>
          <w:sz w:val="26"/>
        </w:rPr>
        <w:t>phi</w:t>
      </w:r>
      <w:r>
        <w:rPr>
          <w:spacing w:val="-5"/>
          <w:sz w:val="26"/>
        </w:rPr>
        <w:t> </w:t>
      </w:r>
      <w:r>
        <w:rPr>
          <w:sz w:val="26"/>
        </w:rPr>
        <w:t>hành</w:t>
      </w:r>
      <w:r>
        <w:rPr>
          <w:spacing w:val="-3"/>
          <w:sz w:val="26"/>
        </w:rPr>
        <w:t> </w:t>
      </w:r>
      <w:r>
        <w:rPr>
          <w:sz w:val="26"/>
        </w:rPr>
        <w:t>uẩn</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spacing w:before="298"/>
        <w:ind w:left="2428" w:right="2428" w:firstLine="0"/>
        <w:jc w:val="center"/>
        <w:rPr>
          <w:i/>
          <w:sz w:val="26"/>
        </w:rPr>
      </w:pPr>
      <w:r>
        <w:rPr>
          <w:i/>
          <w:sz w:val="26"/>
        </w:rPr>
        <w:t>Dứt</w:t>
      </w:r>
      <w:r>
        <w:rPr>
          <w:i/>
          <w:spacing w:val="-6"/>
          <w:sz w:val="26"/>
        </w:rPr>
        <w:t> </w:t>
      </w:r>
      <w:r>
        <w:rPr>
          <w:i/>
          <w:sz w:val="26"/>
        </w:rPr>
        <w:t>phần</w:t>
      </w:r>
      <w:r>
        <w:rPr>
          <w:i/>
          <w:spacing w:val="-6"/>
          <w:sz w:val="26"/>
        </w:rPr>
        <w:t> </w:t>
      </w:r>
      <w:r>
        <w:rPr>
          <w:i/>
          <w:sz w:val="26"/>
        </w:rPr>
        <w:t>định</w:t>
      </w:r>
      <w:r>
        <w:rPr>
          <w:i/>
          <w:spacing w:val="-5"/>
          <w:sz w:val="26"/>
        </w:rPr>
        <w:t> </w:t>
      </w:r>
      <w:r>
        <w:rPr>
          <w:i/>
          <w:spacing w:val="-4"/>
          <w:sz w:val="26"/>
        </w:rPr>
        <w:t>danh</w:t>
      </w:r>
    </w:p>
    <w:p>
      <w:pPr>
        <w:spacing w:before="142"/>
        <w:ind w:left="2428" w:right="2428" w:firstLine="0"/>
        <w:jc w:val="center"/>
        <w:rPr>
          <w:sz w:val="26"/>
        </w:rPr>
      </w:pPr>
      <w:r>
        <w:rPr>
          <w:spacing w:val="-2"/>
          <w:sz w:val="26"/>
        </w:rPr>
        <w:t>--</w:t>
      </w:r>
      <w:r>
        <w:rPr>
          <w:spacing w:val="-10"/>
          <w:sz w:val="26"/>
        </w:rPr>
        <w:t>-</w:t>
      </w:r>
    </w:p>
    <w:p>
      <w:pPr>
        <w:pStyle w:val="BodyText"/>
        <w:ind w:left="0"/>
        <w:jc w:val="left"/>
        <w:rPr>
          <w:sz w:val="20"/>
        </w:rPr>
      </w:pPr>
    </w:p>
    <w:p>
      <w:pPr>
        <w:pStyle w:val="BodyText"/>
        <w:spacing w:before="104"/>
        <w:ind w:left="0"/>
        <w:jc w:val="left"/>
        <w:rPr>
          <w:sz w:val="20"/>
        </w:rPr>
      </w:pPr>
    </w:p>
    <w:p>
      <w:pPr>
        <w:pStyle w:val="BodyText"/>
        <w:spacing w:after="0"/>
        <w:jc w:val="left"/>
        <w:rPr>
          <w:sz w:val="20"/>
        </w:rPr>
        <w:sectPr>
          <w:pgSz w:w="11630" w:h="16450"/>
          <w:pgMar w:header="576" w:footer="0" w:top="920" w:bottom="280" w:left="850" w:right="850"/>
        </w:sectPr>
      </w:pPr>
    </w:p>
    <w:p>
      <w:pPr>
        <w:pStyle w:val="BodyText"/>
        <w:spacing w:before="137"/>
        <w:ind w:left="0"/>
        <w:jc w:val="left"/>
      </w:pPr>
    </w:p>
    <w:p>
      <w:pPr>
        <w:pStyle w:val="Heading7"/>
        <w:spacing w:line="232" w:lineRule="auto" w:before="0"/>
        <w:rPr>
          <w:b w:val="0"/>
        </w:rPr>
      </w:pPr>
      <w:bookmarkStart w:name="_bookmark7" w:id="8"/>
      <w:bookmarkEnd w:id="8"/>
      <w:r>
        <w:rPr>
          <w:b w:val="0"/>
        </w:rPr>
      </w:r>
      <w:bookmarkStart w:name="_bookmark8" w:id="9"/>
      <w:bookmarkEnd w:id="9"/>
      <w:r>
        <w:rPr>
          <w:b w:val="0"/>
        </w:rPr>
      </w:r>
      <w:r>
        <w:rPr>
          <w:color w:val="00AFEF"/>
          <w:u w:val="single" w:color="00AFEF"/>
        </w:rPr>
        <w:t>Phần</w:t>
      </w:r>
      <w:r>
        <w:rPr>
          <w:color w:val="00AFEF"/>
          <w:spacing w:val="-15"/>
          <w:u w:val="single" w:color="00AFEF"/>
        </w:rPr>
        <w:t> </w:t>
      </w:r>
      <w:r>
        <w:rPr>
          <w:color w:val="00AFEF"/>
          <w:u w:val="single" w:color="00AFEF"/>
        </w:rPr>
        <w:t>Hành</w:t>
      </w:r>
      <w:r>
        <w:rPr>
          <w:color w:val="00AFEF"/>
          <w:spacing w:val="-15"/>
          <w:u w:val="single" w:color="00AFEF"/>
        </w:rPr>
        <w:t> </w:t>
      </w:r>
      <w:r>
        <w:rPr>
          <w:color w:val="00AFEF"/>
          <w:u w:val="single" w:color="00AFEF"/>
        </w:rPr>
        <w:t>Vi</w:t>
      </w:r>
      <w:r>
        <w:rPr>
          <w:color w:val="00AFEF"/>
          <w:spacing w:val="-13"/>
          <w:u w:val="single" w:color="00AFEF"/>
        </w:rPr>
        <w:t> </w:t>
      </w:r>
      <w:r>
        <w:rPr>
          <w:color w:val="00AFEF"/>
          <w:u w:val="single" w:color="00AFEF"/>
        </w:rPr>
        <w:t>Sanh</w:t>
      </w:r>
      <w:r>
        <w:rPr>
          <w:color w:val="00AFEF"/>
        </w:rPr>
        <w:t> </w:t>
      </w:r>
      <w:r>
        <w:rPr>
          <w:spacing w:val="-4"/>
        </w:rPr>
        <w:t>117</w:t>
      </w:r>
      <w:r>
        <w:rPr>
          <w:b w:val="0"/>
          <w:spacing w:val="-4"/>
        </w:rPr>
        <w:t>.</w:t>
      </w:r>
    </w:p>
    <w:p>
      <w:pPr>
        <w:pStyle w:val="Heading7"/>
        <w:spacing w:line="240" w:lineRule="auto" w:before="88"/>
      </w:pPr>
      <w:r>
        <w:rPr>
          <w:b w:val="0"/>
        </w:rPr>
        <w:br w:type="column"/>
      </w:r>
      <w:r>
        <w:rPr>
          <w:color w:val="00AF50"/>
        </w:rPr>
        <w:t>PHẦN</w:t>
      </w:r>
      <w:r>
        <w:rPr>
          <w:color w:val="00AF50"/>
          <w:spacing w:val="-6"/>
        </w:rPr>
        <w:t> </w:t>
      </w:r>
      <w:r>
        <w:rPr>
          <w:color w:val="00AF50"/>
        </w:rPr>
        <w:t>HÀNH</w:t>
      </w:r>
      <w:r>
        <w:rPr>
          <w:color w:val="00AF50"/>
          <w:spacing w:val="-5"/>
        </w:rPr>
        <w:t> </w:t>
      </w:r>
      <w:r>
        <w:rPr>
          <w:color w:val="00AF50"/>
        </w:rPr>
        <w:t>VI</w:t>
      </w:r>
      <w:r>
        <w:rPr>
          <w:color w:val="00AF50"/>
          <w:spacing w:val="-6"/>
        </w:rPr>
        <w:t> </w:t>
      </w:r>
      <w:r>
        <w:rPr>
          <w:color w:val="00AF50"/>
        </w:rPr>
        <w:t>UẨN</w:t>
      </w:r>
      <w:r>
        <w:rPr>
          <w:color w:val="00AF50"/>
          <w:spacing w:val="-5"/>
        </w:rPr>
        <w:t> </w:t>
      </w:r>
      <w:r>
        <w:rPr>
          <w:color w:val="00AF50"/>
          <w:spacing w:val="-4"/>
        </w:rPr>
        <w:t>SONG</w:t>
      </w:r>
    </w:p>
    <w:p>
      <w:pPr>
        <w:pStyle w:val="Heading7"/>
        <w:spacing w:after="0" w:line="240" w:lineRule="auto"/>
        <w:sectPr>
          <w:type w:val="continuous"/>
          <w:pgSz w:w="11630" w:h="16450"/>
          <w:pgMar w:header="576" w:footer="0" w:top="920" w:bottom="280" w:left="850" w:right="850"/>
          <w:cols w:num="2" w:equalWidth="0">
            <w:col w:w="2397" w:space="740"/>
            <w:col w:w="6793"/>
          </w:cols>
        </w:sectPr>
      </w:pPr>
    </w:p>
    <w:p>
      <w:pPr>
        <w:spacing w:before="1"/>
        <w:ind w:left="708" w:right="140" w:firstLine="0"/>
        <w:jc w:val="both"/>
        <w:rPr>
          <w:sz w:val="26"/>
        </w:rPr>
      </w:pPr>
      <w:r>
        <w:rPr>
          <w:i/>
          <w:sz w:val="26"/>
        </w:rPr>
        <w:t>Sắc uẩn </w:t>
      </w:r>
      <w:r>
        <w:rPr>
          <w:b/>
          <w:i/>
          <w:sz w:val="26"/>
        </w:rPr>
        <w:t>đang sanh </w:t>
      </w:r>
      <w:r>
        <w:rPr>
          <w:i/>
          <w:sz w:val="26"/>
        </w:rPr>
        <w:t>với người nào, thời thọ uẩn </w:t>
      </w:r>
      <w:r>
        <w:rPr>
          <w:b/>
          <w:i/>
          <w:sz w:val="26"/>
        </w:rPr>
        <w:t>đang sanh </w:t>
      </w:r>
      <w:r>
        <w:rPr>
          <w:i/>
          <w:sz w:val="26"/>
        </w:rPr>
        <w:t>với người ấy phải chăng? </w:t>
      </w:r>
      <w:r>
        <w:rPr>
          <w:sz w:val="26"/>
        </w:rPr>
        <w:t>Người đang sanh cõi Vô tưởng, sắc uẩn đang sanh mà thọ uẩn chẳng phải đang sanh với người ấy còn người đang sanh cõi Ngũ uẩn, sắc uẩn đang sanh và thọ uẩn cũng đang sanh.</w:t>
      </w:r>
    </w:p>
    <w:p>
      <w:pPr>
        <w:pStyle w:val="BodyText"/>
        <w:spacing w:before="122"/>
        <w:ind w:right="137"/>
      </w:pPr>
      <w:r>
        <w:rPr/>
        <w:t>Hay là thọ uẩn đang sanh với người nào, thời sắc uẩn đang sanh với người ấy phải chăng? Người đang sanh cõi Vô sắc, thọ uẩn đang sanh mà sắc uẩn chẳng phải đang sanh với người ấy, còn người đang sanh cõi Ngũ uẩn, thọ uẩn đang sanh và sắc uẩn cũng đang sanh.</w:t>
      </w:r>
    </w:p>
    <w:p>
      <w:pPr>
        <w:spacing w:line="298" w:lineRule="exact" w:before="0"/>
        <w:ind w:left="141" w:right="0" w:firstLine="0"/>
        <w:jc w:val="left"/>
        <w:rPr>
          <w:sz w:val="26"/>
        </w:rPr>
      </w:pPr>
      <w:r>
        <w:rPr>
          <w:b/>
          <w:spacing w:val="-4"/>
          <w:sz w:val="26"/>
        </w:rPr>
        <w:t>118</w:t>
      </w:r>
      <w:r>
        <w:rPr>
          <w:spacing w:val="-4"/>
          <w:sz w:val="26"/>
        </w:rPr>
        <w:t>.</w:t>
      </w:r>
    </w:p>
    <w:p>
      <w:pPr>
        <w:spacing w:before="0"/>
        <w:ind w:left="708" w:right="139" w:firstLine="0"/>
        <w:jc w:val="both"/>
        <w:rPr>
          <w:sz w:val="26"/>
        </w:rPr>
      </w:pPr>
      <w:r>
        <w:rPr>
          <w:i/>
          <w:sz w:val="26"/>
        </w:rPr>
        <w:t>Sắc uẩn đang sanh với cõi nào, thời thọ uẩn đang sanh với cõi ấy phải chăng? </w:t>
      </w:r>
      <w:r>
        <w:rPr>
          <w:sz w:val="26"/>
        </w:rPr>
        <w:t>Cõi Vô tưởng, sắc uẩn đang sanh mà thọ uẩn cũng chẳng phải đang sanh với cõi ấy, còn cõi Ngũ uẩn, sắc uẩn đang sanh và thọ uẩn cũng đang sanh.</w:t>
      </w:r>
    </w:p>
    <w:p>
      <w:pPr>
        <w:pStyle w:val="BodyText"/>
        <w:spacing w:before="120"/>
        <w:ind w:right="138"/>
      </w:pPr>
      <w:r>
        <w:rPr/>
        <w:t>Hay là thọ uẩn đang sanh với cõi nào, thời sắc uẩn đang sanh với cõi ấy phải chăng? Cõi Vô sắc, thọ uẩn đang sanh mà sắc uẩn chẳng phải đang sanh với cõi ấy. Còn cõi Ngũ uẩn thọ uẩn đang sanh và sắc uẩn cũng đang sanh.</w:t>
      </w:r>
    </w:p>
    <w:p>
      <w:pPr>
        <w:spacing w:line="298" w:lineRule="exact" w:before="0"/>
        <w:ind w:left="141" w:right="0" w:firstLine="0"/>
        <w:jc w:val="left"/>
        <w:rPr>
          <w:sz w:val="26"/>
        </w:rPr>
      </w:pPr>
      <w:r>
        <w:rPr>
          <w:b/>
          <w:spacing w:val="-4"/>
          <w:sz w:val="26"/>
        </w:rPr>
        <w:t>119</w:t>
      </w:r>
      <w:r>
        <w:rPr>
          <w:spacing w:val="-4"/>
          <w:sz w:val="26"/>
        </w:rPr>
        <w:t>.</w:t>
      </w:r>
    </w:p>
    <w:p>
      <w:pPr>
        <w:spacing w:before="0"/>
        <w:ind w:left="708" w:right="137" w:firstLine="0"/>
        <w:jc w:val="both"/>
        <w:rPr>
          <w:sz w:val="26"/>
        </w:rPr>
      </w:pPr>
      <w:r>
        <w:rPr>
          <w:i/>
          <w:sz w:val="26"/>
        </w:rPr>
        <w:t>Sắc uẩn đang sanh với người nào cõi nào, thời thọ uẩn đang sanh với người ấy, cõi ấy phải chăng? </w:t>
      </w:r>
      <w:r>
        <w:rPr>
          <w:sz w:val="26"/>
        </w:rPr>
        <w:t>Người đang sanh cõi Vô tưởng, với cõi Vô tưởng sắc uẩn đang sanh mà thọ uẩn chẳng phải đang sanh với người ấy cõi ấy, còn người đang sanh cõi Ngũ uẩn với cõi Ngũ uẩn, sắc uẩn đang sanh và thọ uẩn cũng đang sanh.</w:t>
      </w:r>
    </w:p>
    <w:p>
      <w:pPr>
        <w:spacing w:after="0"/>
        <w:jc w:val="both"/>
        <w:rPr>
          <w:sz w:val="26"/>
        </w:rPr>
        <w:sectPr>
          <w:type w:val="continuous"/>
          <w:pgSz w:w="11630" w:h="16450"/>
          <w:pgMar w:header="576" w:footer="0" w:top="920" w:bottom="280" w:left="850" w:right="850"/>
        </w:sectPr>
      </w:pPr>
    </w:p>
    <w:p>
      <w:pPr>
        <w:pStyle w:val="BodyText"/>
        <w:spacing w:before="268"/>
        <w:ind w:right="139"/>
      </w:pPr>
      <w:r>
        <w:rPr/>
        <w:t>Hay là thọ đang sanh với người nào, cõi nào, thời sắc uẩn đang sanh với người ấy cõi ấy</w:t>
      </w:r>
      <w:r>
        <w:rPr>
          <w:spacing w:val="-6"/>
        </w:rPr>
        <w:t> </w:t>
      </w:r>
      <w:r>
        <w:rPr/>
        <w:t>phải</w:t>
      </w:r>
      <w:r>
        <w:rPr>
          <w:spacing w:val="-2"/>
        </w:rPr>
        <w:t> </w:t>
      </w:r>
      <w:r>
        <w:rPr/>
        <w:t>chăng? Người</w:t>
      </w:r>
      <w:r>
        <w:rPr>
          <w:spacing w:val="-1"/>
        </w:rPr>
        <w:t> </w:t>
      </w:r>
      <w:r>
        <w:rPr/>
        <w:t>thọ</w:t>
      </w:r>
      <w:r>
        <w:rPr>
          <w:spacing w:val="-1"/>
        </w:rPr>
        <w:t> </w:t>
      </w:r>
      <w:r>
        <w:rPr/>
        <w:t>uẩn</w:t>
      </w:r>
      <w:r>
        <w:rPr>
          <w:spacing w:val="-1"/>
        </w:rPr>
        <w:t> </w:t>
      </w:r>
      <w:r>
        <w:rPr/>
        <w:t>đang</w:t>
      </w:r>
      <w:r>
        <w:rPr>
          <w:spacing w:val="-1"/>
        </w:rPr>
        <w:t> </w:t>
      </w:r>
      <w:r>
        <w:rPr/>
        <w:t>sanh</w:t>
      </w:r>
      <w:r>
        <w:rPr>
          <w:spacing w:val="-1"/>
        </w:rPr>
        <w:t> </w:t>
      </w:r>
      <w:r>
        <w:rPr/>
        <w:t>cõi</w:t>
      </w:r>
      <w:r>
        <w:rPr>
          <w:spacing w:val="-2"/>
        </w:rPr>
        <w:t> </w:t>
      </w:r>
      <w:r>
        <w:rPr/>
        <w:t>Vô</w:t>
      </w:r>
      <w:r>
        <w:rPr>
          <w:spacing w:val="-2"/>
        </w:rPr>
        <w:t> </w:t>
      </w:r>
      <w:r>
        <w:rPr/>
        <w:t>sắc,</w:t>
      </w:r>
      <w:r>
        <w:rPr>
          <w:spacing w:val="-1"/>
        </w:rPr>
        <w:t> </w:t>
      </w:r>
      <w:r>
        <w:rPr/>
        <w:t>với</w:t>
      </w:r>
      <w:r>
        <w:rPr>
          <w:spacing w:val="-1"/>
        </w:rPr>
        <w:t> </w:t>
      </w:r>
      <w:r>
        <w:rPr/>
        <w:t>cõi</w:t>
      </w:r>
      <w:r>
        <w:rPr>
          <w:spacing w:val="-2"/>
        </w:rPr>
        <w:t> </w:t>
      </w:r>
      <w:r>
        <w:rPr/>
        <w:t>Vô</w:t>
      </w:r>
      <w:r>
        <w:rPr>
          <w:spacing w:val="-2"/>
        </w:rPr>
        <w:t> </w:t>
      </w:r>
      <w:r>
        <w:rPr/>
        <w:t>sắc,</w:t>
      </w:r>
      <w:r>
        <w:rPr>
          <w:spacing w:val="-1"/>
        </w:rPr>
        <w:t> </w:t>
      </w:r>
      <w:r>
        <w:rPr/>
        <w:t>thọ</w:t>
      </w:r>
      <w:r>
        <w:rPr>
          <w:spacing w:val="-1"/>
        </w:rPr>
        <w:t> </w:t>
      </w:r>
      <w:r>
        <w:rPr/>
        <w:t>uẩn</w:t>
      </w:r>
      <w:r>
        <w:rPr>
          <w:spacing w:val="-1"/>
        </w:rPr>
        <w:t> </w:t>
      </w:r>
      <w:r>
        <w:rPr/>
        <w:t>đang</w:t>
      </w:r>
      <w:r>
        <w:rPr>
          <w:spacing w:val="-1"/>
        </w:rPr>
        <w:t> </w:t>
      </w:r>
      <w:r>
        <w:rPr/>
        <w:t>sanh mà sắc uẩn chẳng phải đang sanh với người ấy cõi ấy, còn người đang sanh cõi Ngũ uẩn, với cõi Ngũ uẩn, thọ uẩn đang sanh và sắc uẩn cũng đang sanh.</w:t>
      </w:r>
    </w:p>
    <w:p>
      <w:pPr>
        <w:spacing w:line="299" w:lineRule="exact" w:before="0"/>
        <w:ind w:left="141" w:right="0" w:firstLine="0"/>
        <w:jc w:val="left"/>
        <w:rPr>
          <w:sz w:val="26"/>
        </w:rPr>
      </w:pPr>
      <w:r>
        <w:rPr>
          <w:b/>
          <w:spacing w:val="-4"/>
          <w:sz w:val="26"/>
        </w:rPr>
        <w:t>120</w:t>
      </w:r>
      <w:r>
        <w:rPr>
          <w:spacing w:val="-4"/>
          <w:sz w:val="26"/>
        </w:rPr>
        <w:t>.</w:t>
      </w:r>
    </w:p>
    <w:p>
      <w:pPr>
        <w:spacing w:before="1"/>
        <w:ind w:left="708" w:right="139" w:firstLine="0"/>
        <w:jc w:val="both"/>
        <w:rPr>
          <w:sz w:val="26"/>
        </w:rPr>
      </w:pPr>
      <w:r>
        <w:rPr>
          <w:i/>
          <w:sz w:val="26"/>
        </w:rPr>
        <w:t>Sắc</w:t>
      </w:r>
      <w:r>
        <w:rPr>
          <w:i/>
          <w:spacing w:val="-1"/>
          <w:sz w:val="26"/>
        </w:rPr>
        <w:t> </w:t>
      </w:r>
      <w:r>
        <w:rPr>
          <w:i/>
          <w:sz w:val="26"/>
        </w:rPr>
        <w:t>uẩn</w:t>
      </w:r>
      <w:r>
        <w:rPr>
          <w:i/>
          <w:spacing w:val="-1"/>
          <w:sz w:val="26"/>
        </w:rPr>
        <w:t> </w:t>
      </w:r>
      <w:r>
        <w:rPr>
          <w:b/>
          <w:i/>
          <w:sz w:val="26"/>
        </w:rPr>
        <w:t>chẳng</w:t>
      </w:r>
      <w:r>
        <w:rPr>
          <w:b/>
          <w:i/>
          <w:spacing w:val="-2"/>
          <w:sz w:val="26"/>
        </w:rPr>
        <w:t> </w:t>
      </w:r>
      <w:r>
        <w:rPr>
          <w:b/>
          <w:i/>
          <w:sz w:val="26"/>
        </w:rPr>
        <w:t>phải</w:t>
      </w:r>
      <w:r>
        <w:rPr>
          <w:b/>
          <w:i/>
          <w:spacing w:val="-2"/>
          <w:sz w:val="26"/>
        </w:rPr>
        <w:t> </w:t>
      </w:r>
      <w:r>
        <w:rPr>
          <w:b/>
          <w:i/>
          <w:sz w:val="26"/>
        </w:rPr>
        <w:t>đang</w:t>
      </w:r>
      <w:r>
        <w:rPr>
          <w:b/>
          <w:i/>
          <w:spacing w:val="-2"/>
          <w:sz w:val="26"/>
        </w:rPr>
        <w:t> </w:t>
      </w:r>
      <w:r>
        <w:rPr>
          <w:b/>
          <w:i/>
          <w:sz w:val="26"/>
        </w:rPr>
        <w:t>sanh </w:t>
      </w:r>
      <w:r>
        <w:rPr>
          <w:i/>
          <w:sz w:val="26"/>
        </w:rPr>
        <w:t>với</w:t>
      </w:r>
      <w:r>
        <w:rPr>
          <w:i/>
          <w:spacing w:val="-1"/>
          <w:sz w:val="26"/>
        </w:rPr>
        <w:t> </w:t>
      </w:r>
      <w:r>
        <w:rPr>
          <w:i/>
          <w:sz w:val="26"/>
        </w:rPr>
        <w:t>người</w:t>
      </w:r>
      <w:r>
        <w:rPr>
          <w:i/>
          <w:spacing w:val="-1"/>
          <w:sz w:val="26"/>
        </w:rPr>
        <w:t> </w:t>
      </w:r>
      <w:r>
        <w:rPr>
          <w:i/>
          <w:sz w:val="26"/>
        </w:rPr>
        <w:t>nào, thời</w:t>
      </w:r>
      <w:r>
        <w:rPr>
          <w:i/>
          <w:spacing w:val="-1"/>
          <w:sz w:val="26"/>
        </w:rPr>
        <w:t> </w:t>
      </w:r>
      <w:r>
        <w:rPr>
          <w:i/>
          <w:sz w:val="26"/>
        </w:rPr>
        <w:t>thọ</w:t>
      </w:r>
      <w:r>
        <w:rPr>
          <w:i/>
          <w:spacing w:val="-1"/>
          <w:sz w:val="26"/>
        </w:rPr>
        <w:t> </w:t>
      </w:r>
      <w:r>
        <w:rPr>
          <w:i/>
          <w:sz w:val="26"/>
        </w:rPr>
        <w:t>uẩn</w:t>
      </w:r>
      <w:r>
        <w:rPr>
          <w:i/>
          <w:spacing w:val="-1"/>
          <w:sz w:val="26"/>
        </w:rPr>
        <w:t> </w:t>
      </w:r>
      <w:r>
        <w:rPr>
          <w:b/>
          <w:i/>
          <w:sz w:val="26"/>
        </w:rPr>
        <w:t>chẳng</w:t>
      </w:r>
      <w:r>
        <w:rPr>
          <w:b/>
          <w:i/>
          <w:spacing w:val="-2"/>
          <w:sz w:val="26"/>
        </w:rPr>
        <w:t> </w:t>
      </w:r>
      <w:r>
        <w:rPr>
          <w:b/>
          <w:i/>
          <w:sz w:val="26"/>
        </w:rPr>
        <w:t>phải</w:t>
      </w:r>
      <w:r>
        <w:rPr>
          <w:b/>
          <w:i/>
          <w:spacing w:val="-2"/>
          <w:sz w:val="26"/>
        </w:rPr>
        <w:t> </w:t>
      </w:r>
      <w:r>
        <w:rPr>
          <w:b/>
          <w:i/>
          <w:sz w:val="26"/>
        </w:rPr>
        <w:t>đang</w:t>
      </w:r>
      <w:r>
        <w:rPr>
          <w:b/>
          <w:i/>
          <w:spacing w:val="-2"/>
          <w:sz w:val="26"/>
        </w:rPr>
        <w:t> </w:t>
      </w:r>
      <w:r>
        <w:rPr>
          <w:b/>
          <w:i/>
          <w:sz w:val="26"/>
        </w:rPr>
        <w:t>sanh</w:t>
      </w:r>
      <w:r>
        <w:rPr>
          <w:b/>
          <w:i/>
          <w:spacing w:val="-1"/>
          <w:sz w:val="26"/>
        </w:rPr>
        <w:t> </w:t>
      </w:r>
      <w:r>
        <w:rPr>
          <w:i/>
          <w:sz w:val="26"/>
        </w:rPr>
        <w:t>với người ấy phải chăng? </w:t>
      </w:r>
      <w:r>
        <w:rPr>
          <w:sz w:val="26"/>
        </w:rPr>
        <w:t>Người đang sanh cõi Vô sắc, sắc uẩn chẳng phải đang sanh mà thọ uẩn đang sanh với người ấy, còn tất cả người đang tử, sắc uẩn chẳng phải đang sanh và thọ uẩn cũng chẳng phải đang sanh.</w:t>
      </w:r>
    </w:p>
    <w:p>
      <w:pPr>
        <w:pStyle w:val="BodyText"/>
        <w:spacing w:before="119"/>
        <w:ind w:right="139"/>
      </w:pPr>
      <w:r>
        <w:rPr/>
        <w:t>Hay</w:t>
      </w:r>
      <w:r>
        <w:rPr>
          <w:spacing w:val="-6"/>
        </w:rPr>
        <w:t> </w:t>
      </w:r>
      <w:r>
        <w:rPr/>
        <w:t>là thọ uẩn chẳng</w:t>
      </w:r>
      <w:r>
        <w:rPr>
          <w:spacing w:val="-1"/>
        </w:rPr>
        <w:t> </w:t>
      </w:r>
      <w:r>
        <w:rPr/>
        <w:t>phải</w:t>
      </w:r>
      <w:r>
        <w:rPr>
          <w:spacing w:val="-1"/>
        </w:rPr>
        <w:t> </w:t>
      </w:r>
      <w:r>
        <w:rPr/>
        <w:t>đang sanh với người nào, thời sắc uẩn chẳng</w:t>
      </w:r>
      <w:r>
        <w:rPr>
          <w:spacing w:val="-1"/>
        </w:rPr>
        <w:t> </w:t>
      </w:r>
      <w:r>
        <w:rPr/>
        <w:t>phải</w:t>
      </w:r>
      <w:r>
        <w:rPr>
          <w:spacing w:val="-1"/>
        </w:rPr>
        <w:t> </w:t>
      </w:r>
      <w:r>
        <w:rPr/>
        <w:t>đang sanh với người ấy phải chăng? Người đang sanh cõi Vô tưởng, thọ uẩn chẳng phải đang sanh mà sắc uẩn đang sanh với người ấy. Còn tất cả người đang tử, thọ uẩn chẳng phải đang sanh và sắc uẩn cũng chẳng phải đang sanh.</w:t>
      </w:r>
    </w:p>
    <w:p>
      <w:pPr>
        <w:spacing w:before="0"/>
        <w:ind w:left="141" w:right="0" w:firstLine="0"/>
        <w:jc w:val="left"/>
        <w:rPr>
          <w:sz w:val="26"/>
        </w:rPr>
      </w:pPr>
      <w:r>
        <w:rPr>
          <w:b/>
          <w:spacing w:val="-4"/>
          <w:sz w:val="26"/>
        </w:rPr>
        <w:t>121</w:t>
      </w:r>
      <w:r>
        <w:rPr>
          <w:spacing w:val="-4"/>
          <w:sz w:val="26"/>
        </w:rPr>
        <w:t>.</w:t>
      </w:r>
    </w:p>
    <w:p>
      <w:pPr>
        <w:spacing w:before="1"/>
        <w:ind w:left="708" w:right="133" w:firstLine="0"/>
        <w:jc w:val="left"/>
        <w:rPr>
          <w:sz w:val="26"/>
        </w:rPr>
      </w:pPr>
      <w:r>
        <w:rPr>
          <w:i/>
          <w:sz w:val="26"/>
        </w:rPr>
        <w:t>Sắc uẩn chẳng phải đang sanh với cõi nào, thời thọ uẩn chẳng phải đang sanh với cõi ấy phải chăng? </w:t>
      </w:r>
      <w:r>
        <w:rPr>
          <w:sz w:val="26"/>
        </w:rPr>
        <w:t>Đang sanh.</w:t>
      </w:r>
    </w:p>
    <w:p>
      <w:pPr>
        <w:pStyle w:val="BodyText"/>
        <w:spacing w:before="120"/>
        <w:ind w:left="708" w:right="211"/>
        <w:jc w:val="left"/>
      </w:pPr>
      <w:r>
        <w:rPr/>
        <w:t>Hay là thọ uẩn chẳng phải đang sanh với cõi nào, thời Sắc uẩn chẳng phải đang sanh</w:t>
      </w:r>
      <w:r>
        <w:rPr>
          <w:spacing w:val="40"/>
        </w:rPr>
        <w:t> </w:t>
      </w:r>
      <w:r>
        <w:rPr/>
        <w:t>với cõi ấy phải chắng? Đang sanh.</w:t>
      </w:r>
    </w:p>
    <w:p>
      <w:pPr>
        <w:spacing w:line="299" w:lineRule="exact" w:before="0"/>
        <w:ind w:left="141" w:right="0" w:firstLine="0"/>
        <w:jc w:val="left"/>
        <w:rPr>
          <w:sz w:val="26"/>
        </w:rPr>
      </w:pPr>
      <w:r>
        <w:rPr>
          <w:b/>
          <w:spacing w:val="-4"/>
          <w:sz w:val="26"/>
        </w:rPr>
        <w:t>122</w:t>
      </w:r>
      <w:r>
        <w:rPr>
          <w:spacing w:val="-4"/>
          <w:sz w:val="26"/>
        </w:rPr>
        <w:t>.</w:t>
      </w:r>
    </w:p>
    <w:p>
      <w:pPr>
        <w:spacing w:before="1"/>
        <w:ind w:left="708" w:right="137" w:firstLine="0"/>
        <w:jc w:val="both"/>
        <w:rPr>
          <w:sz w:val="26"/>
        </w:rPr>
      </w:pPr>
      <w:r>
        <w:rPr>
          <w:i/>
          <w:sz w:val="26"/>
        </w:rPr>
        <w:t>Sắc uẩn chẳng phải đang sanh với người nào cõi nào, thời thọ uẩn chẳng phải đang sanh với người ấy cõi ấy phải chăng? </w:t>
      </w:r>
      <w:r>
        <w:rPr>
          <w:sz w:val="26"/>
        </w:rPr>
        <w:t>Người đang sanh cõi Vô sắc với cõi Vô sắc, sắc uẩn chẳng phải đang sanh mà thọ uẩn đang sanh với người ấy</w:t>
      </w:r>
      <w:r>
        <w:rPr>
          <w:spacing w:val="-3"/>
          <w:sz w:val="26"/>
        </w:rPr>
        <w:t> </w:t>
      </w:r>
      <w:r>
        <w:rPr>
          <w:sz w:val="26"/>
        </w:rPr>
        <w:t>cõi ấy. Còn tất cả người đang</w:t>
      </w:r>
      <w:r>
        <w:rPr>
          <w:spacing w:val="-1"/>
          <w:sz w:val="26"/>
        </w:rPr>
        <w:t> </w:t>
      </w:r>
      <w:r>
        <w:rPr>
          <w:sz w:val="26"/>
        </w:rPr>
        <w:t>tử sắc</w:t>
      </w:r>
      <w:r>
        <w:rPr>
          <w:spacing w:val="-1"/>
          <w:sz w:val="26"/>
        </w:rPr>
        <w:t> </w:t>
      </w:r>
      <w:r>
        <w:rPr>
          <w:sz w:val="26"/>
        </w:rPr>
        <w:t>uẩn</w:t>
      </w:r>
      <w:r>
        <w:rPr>
          <w:spacing w:val="-1"/>
          <w:sz w:val="26"/>
        </w:rPr>
        <w:t> </w:t>
      </w:r>
      <w:r>
        <w:rPr>
          <w:sz w:val="26"/>
        </w:rPr>
        <w:t>chẳng phải</w:t>
      </w:r>
      <w:r>
        <w:rPr>
          <w:spacing w:val="-2"/>
          <w:sz w:val="26"/>
        </w:rPr>
        <w:t> </w:t>
      </w:r>
      <w:r>
        <w:rPr>
          <w:sz w:val="26"/>
        </w:rPr>
        <w:t>đang</w:t>
      </w:r>
      <w:r>
        <w:rPr>
          <w:spacing w:val="-1"/>
          <w:sz w:val="26"/>
        </w:rPr>
        <w:t> </w:t>
      </w:r>
      <w:r>
        <w:rPr>
          <w:sz w:val="26"/>
        </w:rPr>
        <w:t>sanh và thọ uẩn</w:t>
      </w:r>
      <w:r>
        <w:rPr>
          <w:spacing w:val="-1"/>
          <w:sz w:val="26"/>
        </w:rPr>
        <w:t> </w:t>
      </w:r>
      <w:r>
        <w:rPr>
          <w:sz w:val="26"/>
        </w:rPr>
        <w:t>cũng</w:t>
      </w:r>
      <w:r>
        <w:rPr>
          <w:spacing w:val="-1"/>
          <w:sz w:val="26"/>
        </w:rPr>
        <w:t> </w:t>
      </w:r>
      <w:r>
        <w:rPr>
          <w:sz w:val="26"/>
        </w:rPr>
        <w:t>chẳng phải</w:t>
      </w:r>
      <w:r>
        <w:rPr>
          <w:spacing w:val="-2"/>
          <w:sz w:val="26"/>
        </w:rPr>
        <w:t> </w:t>
      </w:r>
      <w:r>
        <w:rPr>
          <w:sz w:val="26"/>
        </w:rPr>
        <w:t>đang</w:t>
      </w:r>
      <w:r>
        <w:rPr>
          <w:spacing w:val="-1"/>
          <w:sz w:val="26"/>
        </w:rPr>
        <w:t> </w:t>
      </w:r>
      <w:r>
        <w:rPr>
          <w:sz w:val="26"/>
        </w:rPr>
        <w:t>sanh</w:t>
      </w:r>
      <w:r>
        <w:rPr>
          <w:spacing w:val="-1"/>
          <w:sz w:val="26"/>
        </w:rPr>
        <w:t> </w:t>
      </w:r>
      <w:r>
        <w:rPr>
          <w:sz w:val="26"/>
        </w:rPr>
        <w:t>với</w:t>
      </w:r>
      <w:r>
        <w:rPr>
          <w:spacing w:val="-1"/>
          <w:sz w:val="26"/>
        </w:rPr>
        <w:t> </w:t>
      </w:r>
      <w:r>
        <w:rPr>
          <w:sz w:val="26"/>
        </w:rPr>
        <w:t>người ấy cõi ấy.</w:t>
      </w:r>
    </w:p>
    <w:p>
      <w:pPr>
        <w:pStyle w:val="BodyText"/>
        <w:spacing w:before="118"/>
        <w:ind w:right="137"/>
      </w:pPr>
      <w:r>
        <w:rPr/>
        <w:t>Hay là thọ uẩn chẳng phải đang sanh với người nào cõi nào, thời sắc uẩn chẳng phải đang sanh với người ấy cõi ấy phải chăng? Người đang sanh cõi Vô tưởng với cõi Vô tưởng, thọ uẩn chẳng phải đang sanh, mà sắc uẩn đang sanh với người ấy cõi ấy; còn tất cả người đang tử thọ uẩn chẳng phải đang sanh và sắc uẩn cũng chẳng phải đang sanh với người ấy cõi ấy.</w:t>
      </w:r>
    </w:p>
    <w:p>
      <w:pPr>
        <w:pStyle w:val="BodyText"/>
        <w:spacing w:before="122"/>
        <w:ind w:left="0"/>
        <w:jc w:val="left"/>
      </w:pPr>
    </w:p>
    <w:p>
      <w:pPr>
        <w:spacing w:line="298" w:lineRule="exact" w:before="0"/>
        <w:ind w:left="141" w:right="0" w:firstLine="0"/>
        <w:jc w:val="left"/>
        <w:rPr>
          <w:sz w:val="26"/>
        </w:rPr>
      </w:pPr>
      <w:r>
        <w:rPr>
          <w:b/>
          <w:spacing w:val="-4"/>
          <w:sz w:val="26"/>
        </w:rPr>
        <w:t>123</w:t>
      </w:r>
      <w:r>
        <w:rPr>
          <w:spacing w:val="-4"/>
          <w:sz w:val="26"/>
        </w:rPr>
        <w:t>.</w:t>
      </w:r>
    </w:p>
    <w:p>
      <w:pPr>
        <w:spacing w:line="298" w:lineRule="exact" w:before="0"/>
        <w:ind w:left="708" w:right="0" w:firstLine="0"/>
        <w:jc w:val="left"/>
        <w:rPr>
          <w:i/>
          <w:sz w:val="26"/>
        </w:rPr>
      </w:pPr>
      <w:r>
        <w:rPr>
          <w:i/>
          <w:sz w:val="26"/>
        </w:rPr>
        <w:t>Sắc</w:t>
      </w:r>
      <w:r>
        <w:rPr>
          <w:i/>
          <w:spacing w:val="12"/>
          <w:sz w:val="26"/>
        </w:rPr>
        <w:t> </w:t>
      </w:r>
      <w:r>
        <w:rPr>
          <w:i/>
          <w:sz w:val="26"/>
        </w:rPr>
        <w:t>uẩn</w:t>
      </w:r>
      <w:r>
        <w:rPr>
          <w:i/>
          <w:spacing w:val="15"/>
          <w:sz w:val="26"/>
        </w:rPr>
        <w:t> </w:t>
      </w:r>
      <w:r>
        <w:rPr>
          <w:b/>
          <w:i/>
          <w:sz w:val="26"/>
        </w:rPr>
        <w:t>từng</w:t>
      </w:r>
      <w:r>
        <w:rPr>
          <w:b/>
          <w:i/>
          <w:spacing w:val="13"/>
          <w:sz w:val="26"/>
        </w:rPr>
        <w:t> </w:t>
      </w:r>
      <w:r>
        <w:rPr>
          <w:b/>
          <w:i/>
          <w:sz w:val="26"/>
        </w:rPr>
        <w:t>sanh</w:t>
      </w:r>
      <w:r>
        <w:rPr>
          <w:b/>
          <w:i/>
          <w:spacing w:val="14"/>
          <w:sz w:val="26"/>
        </w:rPr>
        <w:t> </w:t>
      </w:r>
      <w:r>
        <w:rPr>
          <w:i/>
          <w:sz w:val="26"/>
        </w:rPr>
        <w:t>với</w:t>
      </w:r>
      <w:r>
        <w:rPr>
          <w:i/>
          <w:spacing w:val="14"/>
          <w:sz w:val="26"/>
        </w:rPr>
        <w:t> </w:t>
      </w:r>
      <w:r>
        <w:rPr>
          <w:i/>
          <w:sz w:val="26"/>
        </w:rPr>
        <w:t>người</w:t>
      </w:r>
      <w:r>
        <w:rPr>
          <w:i/>
          <w:spacing w:val="12"/>
          <w:sz w:val="26"/>
        </w:rPr>
        <w:t> </w:t>
      </w:r>
      <w:r>
        <w:rPr>
          <w:i/>
          <w:sz w:val="26"/>
        </w:rPr>
        <w:t>nào,</w:t>
      </w:r>
      <w:r>
        <w:rPr>
          <w:i/>
          <w:spacing w:val="13"/>
          <w:sz w:val="26"/>
        </w:rPr>
        <w:t> </w:t>
      </w:r>
      <w:r>
        <w:rPr>
          <w:i/>
          <w:sz w:val="26"/>
        </w:rPr>
        <w:t>thời</w:t>
      </w:r>
      <w:r>
        <w:rPr>
          <w:i/>
          <w:spacing w:val="14"/>
          <w:sz w:val="26"/>
        </w:rPr>
        <w:t> </w:t>
      </w:r>
      <w:r>
        <w:rPr>
          <w:i/>
          <w:sz w:val="26"/>
        </w:rPr>
        <w:t>thọ</w:t>
      </w:r>
      <w:r>
        <w:rPr>
          <w:i/>
          <w:spacing w:val="14"/>
          <w:sz w:val="26"/>
        </w:rPr>
        <w:t> </w:t>
      </w:r>
      <w:r>
        <w:rPr>
          <w:i/>
          <w:sz w:val="26"/>
        </w:rPr>
        <w:t>uẩn</w:t>
      </w:r>
      <w:r>
        <w:rPr>
          <w:i/>
          <w:spacing w:val="13"/>
          <w:sz w:val="26"/>
        </w:rPr>
        <w:t> </w:t>
      </w:r>
      <w:r>
        <w:rPr>
          <w:b/>
          <w:i/>
          <w:sz w:val="26"/>
        </w:rPr>
        <w:t>từng</w:t>
      </w:r>
      <w:r>
        <w:rPr>
          <w:b/>
          <w:i/>
          <w:spacing w:val="13"/>
          <w:sz w:val="26"/>
        </w:rPr>
        <w:t> </w:t>
      </w:r>
      <w:r>
        <w:rPr>
          <w:b/>
          <w:i/>
          <w:sz w:val="26"/>
        </w:rPr>
        <w:t>sanh</w:t>
      </w:r>
      <w:r>
        <w:rPr>
          <w:b/>
          <w:i/>
          <w:spacing w:val="15"/>
          <w:sz w:val="26"/>
        </w:rPr>
        <w:t> </w:t>
      </w:r>
      <w:r>
        <w:rPr>
          <w:i/>
          <w:sz w:val="26"/>
        </w:rPr>
        <w:t>với</w:t>
      </w:r>
      <w:r>
        <w:rPr>
          <w:i/>
          <w:spacing w:val="12"/>
          <w:sz w:val="26"/>
        </w:rPr>
        <w:t> </w:t>
      </w:r>
      <w:r>
        <w:rPr>
          <w:i/>
          <w:sz w:val="26"/>
        </w:rPr>
        <w:t>người</w:t>
      </w:r>
      <w:r>
        <w:rPr>
          <w:i/>
          <w:spacing w:val="13"/>
          <w:sz w:val="26"/>
        </w:rPr>
        <w:t> </w:t>
      </w:r>
      <w:r>
        <w:rPr>
          <w:i/>
          <w:sz w:val="26"/>
        </w:rPr>
        <w:t>ấy</w:t>
      </w:r>
      <w:r>
        <w:rPr>
          <w:i/>
          <w:spacing w:val="13"/>
          <w:sz w:val="26"/>
        </w:rPr>
        <w:t> </w:t>
      </w:r>
      <w:r>
        <w:rPr>
          <w:i/>
          <w:sz w:val="26"/>
        </w:rPr>
        <w:t>phải</w:t>
      </w:r>
      <w:r>
        <w:rPr>
          <w:i/>
          <w:spacing w:val="12"/>
          <w:sz w:val="26"/>
        </w:rPr>
        <w:t> </w:t>
      </w:r>
      <w:r>
        <w:rPr>
          <w:i/>
          <w:spacing w:val="-2"/>
          <w:sz w:val="26"/>
        </w:rPr>
        <w:t>chăng?</w:t>
      </w:r>
    </w:p>
    <w:p>
      <w:pPr>
        <w:pStyle w:val="BodyText"/>
        <w:spacing w:before="1"/>
        <w:ind w:left="708"/>
        <w:jc w:val="left"/>
      </w:pPr>
      <w:r>
        <w:rPr/>
        <w:t>Phải</w:t>
      </w:r>
      <w:r>
        <w:rPr>
          <w:spacing w:val="-8"/>
        </w:rPr>
        <w:t> </w:t>
      </w:r>
      <w:r>
        <w:rPr>
          <w:spacing w:val="-2"/>
        </w:rPr>
        <w:t>rồi...</w:t>
      </w:r>
    </w:p>
    <w:p>
      <w:pPr>
        <w:pStyle w:val="BodyText"/>
        <w:spacing w:before="121"/>
        <w:ind w:right="133"/>
        <w:jc w:val="left"/>
      </w:pPr>
      <w:r>
        <w:rPr/>
        <w:t>Hay</w:t>
      </w:r>
      <w:r>
        <w:rPr>
          <w:spacing w:val="29"/>
        </w:rPr>
        <w:t> </w:t>
      </w:r>
      <w:r>
        <w:rPr/>
        <w:t>là</w:t>
      </w:r>
      <w:r>
        <w:rPr>
          <w:spacing w:val="34"/>
        </w:rPr>
        <w:t> </w:t>
      </w:r>
      <w:r>
        <w:rPr/>
        <w:t>thọ</w:t>
      </w:r>
      <w:r>
        <w:rPr>
          <w:spacing w:val="33"/>
        </w:rPr>
        <w:t> </w:t>
      </w:r>
      <w:r>
        <w:rPr/>
        <w:t>uẩn</w:t>
      </w:r>
      <w:r>
        <w:rPr>
          <w:spacing w:val="31"/>
        </w:rPr>
        <w:t> </w:t>
      </w:r>
      <w:r>
        <w:rPr/>
        <w:t>từng</w:t>
      </w:r>
      <w:r>
        <w:rPr>
          <w:spacing w:val="33"/>
        </w:rPr>
        <w:t> </w:t>
      </w:r>
      <w:r>
        <w:rPr/>
        <w:t>sanh</w:t>
      </w:r>
      <w:r>
        <w:rPr>
          <w:spacing w:val="31"/>
        </w:rPr>
        <w:t> </w:t>
      </w:r>
      <w:r>
        <w:rPr/>
        <w:t>với</w:t>
      </w:r>
      <w:r>
        <w:rPr>
          <w:spacing w:val="33"/>
        </w:rPr>
        <w:t> </w:t>
      </w:r>
      <w:r>
        <w:rPr/>
        <w:t>người</w:t>
      </w:r>
      <w:r>
        <w:rPr>
          <w:spacing w:val="33"/>
        </w:rPr>
        <w:t> </w:t>
      </w:r>
      <w:r>
        <w:rPr/>
        <w:t>nào,</w:t>
      </w:r>
      <w:r>
        <w:rPr>
          <w:spacing w:val="33"/>
        </w:rPr>
        <w:t> </w:t>
      </w:r>
      <w:r>
        <w:rPr/>
        <w:t>thời</w:t>
      </w:r>
      <w:r>
        <w:rPr>
          <w:spacing w:val="31"/>
        </w:rPr>
        <w:t> </w:t>
      </w:r>
      <w:r>
        <w:rPr/>
        <w:t>sắc</w:t>
      </w:r>
      <w:r>
        <w:rPr>
          <w:spacing w:val="33"/>
        </w:rPr>
        <w:t> </w:t>
      </w:r>
      <w:r>
        <w:rPr/>
        <w:t>uẩn</w:t>
      </w:r>
      <w:r>
        <w:rPr>
          <w:spacing w:val="33"/>
        </w:rPr>
        <w:t> </w:t>
      </w:r>
      <w:r>
        <w:rPr/>
        <w:t>từng</w:t>
      </w:r>
      <w:r>
        <w:rPr>
          <w:spacing w:val="31"/>
        </w:rPr>
        <w:t> </w:t>
      </w:r>
      <w:r>
        <w:rPr/>
        <w:t>sanh</w:t>
      </w:r>
      <w:r>
        <w:rPr>
          <w:spacing w:val="33"/>
        </w:rPr>
        <w:t> </w:t>
      </w:r>
      <w:r>
        <w:rPr/>
        <w:t>với</w:t>
      </w:r>
      <w:r>
        <w:rPr>
          <w:spacing w:val="31"/>
        </w:rPr>
        <w:t> </w:t>
      </w:r>
      <w:r>
        <w:rPr/>
        <w:t>người</w:t>
      </w:r>
      <w:r>
        <w:rPr>
          <w:spacing w:val="33"/>
        </w:rPr>
        <w:t> </w:t>
      </w:r>
      <w:r>
        <w:rPr/>
        <w:t>ấy</w:t>
      </w:r>
      <w:r>
        <w:rPr>
          <w:spacing w:val="28"/>
        </w:rPr>
        <w:t> </w:t>
      </w:r>
      <w:r>
        <w:rPr/>
        <w:t>phải chăng? Phải rồi...</w:t>
      </w:r>
    </w:p>
    <w:p>
      <w:pPr>
        <w:spacing w:line="298" w:lineRule="exact" w:before="0"/>
        <w:ind w:left="141" w:right="0" w:firstLine="0"/>
        <w:jc w:val="left"/>
        <w:rPr>
          <w:sz w:val="26"/>
        </w:rPr>
      </w:pPr>
      <w:r>
        <w:rPr>
          <w:b/>
          <w:spacing w:val="-4"/>
          <w:sz w:val="26"/>
        </w:rPr>
        <w:t>124</w:t>
      </w:r>
      <w:r>
        <w:rPr>
          <w:spacing w:val="-4"/>
          <w:sz w:val="26"/>
        </w:rPr>
        <w:t>.</w:t>
      </w:r>
    </w:p>
    <w:p>
      <w:pPr>
        <w:spacing w:before="0"/>
        <w:ind w:left="708" w:right="139" w:firstLine="0"/>
        <w:jc w:val="both"/>
        <w:rPr>
          <w:sz w:val="26"/>
        </w:rPr>
      </w:pPr>
      <w:r>
        <w:rPr>
          <w:i/>
          <w:sz w:val="26"/>
        </w:rPr>
        <w:t>Sắc uẩn từng sanh với cõi nào, thời thọ uẩn từng sanh với cõi ấy phải chăng? </w:t>
      </w:r>
      <w:r>
        <w:rPr>
          <w:sz w:val="26"/>
        </w:rPr>
        <w:t>Cõi Vô tưởng, sắc uẩn từng sanh mà thọ uẩn không từng sanh với cõi ấy, còn cõi Ngũ uẩn sắc uẩn từng sanh mà thọ uẩn cũng từng sanh với cõi ấy.</w:t>
      </w:r>
    </w:p>
    <w:p>
      <w:pPr>
        <w:pStyle w:val="BodyText"/>
        <w:spacing w:before="120"/>
        <w:ind w:right="139"/>
      </w:pPr>
      <w:r>
        <w:rPr/>
        <w:t>Hay là thọ uẩn từng sanh với cõi nào, thời sắc uẩn từng sanh với cõi ấy phải chăng? Cõi Vô sắc, thọ uẩn từng sanh mà sắc uẩn không từng sanh với cõi ấy, còn cõi Ngũ uẩn, sắc uẩn từng sanh và thọ uẩn cũng từng sanh với cõi ấy.</w:t>
      </w:r>
    </w:p>
    <w:p>
      <w:pPr>
        <w:spacing w:line="299" w:lineRule="exact" w:before="1"/>
        <w:ind w:left="141" w:right="0" w:firstLine="0"/>
        <w:jc w:val="left"/>
        <w:rPr>
          <w:sz w:val="26"/>
        </w:rPr>
      </w:pPr>
      <w:r>
        <w:rPr>
          <w:b/>
          <w:spacing w:val="-4"/>
          <w:sz w:val="26"/>
        </w:rPr>
        <w:t>125</w:t>
      </w:r>
      <w:r>
        <w:rPr>
          <w:spacing w:val="-4"/>
          <w:sz w:val="26"/>
        </w:rPr>
        <w:t>.</w:t>
      </w:r>
    </w:p>
    <w:p>
      <w:pPr>
        <w:spacing w:before="0"/>
        <w:ind w:left="708" w:right="133" w:firstLine="0"/>
        <w:jc w:val="left"/>
        <w:rPr>
          <w:sz w:val="26"/>
        </w:rPr>
      </w:pPr>
      <w:r>
        <w:rPr>
          <w:i/>
          <w:sz w:val="26"/>
        </w:rPr>
        <w:t>Sắc uẩn từng sanh với người nào cõi nào, thời thọ uẩn từng sanh với người ấy cõi ấy phải</w:t>
      </w:r>
      <w:r>
        <w:rPr>
          <w:i/>
          <w:spacing w:val="12"/>
          <w:sz w:val="26"/>
        </w:rPr>
        <w:t> </w:t>
      </w:r>
      <w:r>
        <w:rPr>
          <w:i/>
          <w:sz w:val="26"/>
        </w:rPr>
        <w:t>chăng?</w:t>
      </w:r>
      <w:r>
        <w:rPr>
          <w:i/>
          <w:spacing w:val="14"/>
          <w:sz w:val="26"/>
        </w:rPr>
        <w:t> </w:t>
      </w:r>
      <w:r>
        <w:rPr>
          <w:sz w:val="26"/>
        </w:rPr>
        <w:t>Người</w:t>
      </w:r>
      <w:r>
        <w:rPr>
          <w:spacing w:val="14"/>
          <w:sz w:val="26"/>
        </w:rPr>
        <w:t> </w:t>
      </w:r>
      <w:r>
        <w:rPr>
          <w:sz w:val="26"/>
        </w:rPr>
        <w:t>vô</w:t>
      </w:r>
      <w:r>
        <w:rPr>
          <w:spacing w:val="14"/>
          <w:sz w:val="26"/>
        </w:rPr>
        <w:t> </w:t>
      </w:r>
      <w:r>
        <w:rPr>
          <w:sz w:val="26"/>
        </w:rPr>
        <w:t>tưởng</w:t>
      </w:r>
      <w:r>
        <w:rPr>
          <w:spacing w:val="15"/>
          <w:sz w:val="26"/>
        </w:rPr>
        <w:t> </w:t>
      </w:r>
      <w:r>
        <w:rPr>
          <w:sz w:val="26"/>
        </w:rPr>
        <w:t>với</w:t>
      </w:r>
      <w:r>
        <w:rPr>
          <w:spacing w:val="12"/>
          <w:sz w:val="26"/>
        </w:rPr>
        <w:t> </w:t>
      </w:r>
      <w:r>
        <w:rPr>
          <w:sz w:val="26"/>
        </w:rPr>
        <w:t>cõi</w:t>
      </w:r>
      <w:r>
        <w:rPr>
          <w:spacing w:val="12"/>
          <w:sz w:val="26"/>
        </w:rPr>
        <w:t> </w:t>
      </w:r>
      <w:r>
        <w:rPr>
          <w:sz w:val="26"/>
        </w:rPr>
        <w:t>Vô</w:t>
      </w:r>
      <w:r>
        <w:rPr>
          <w:spacing w:val="12"/>
          <w:sz w:val="26"/>
        </w:rPr>
        <w:t> </w:t>
      </w:r>
      <w:r>
        <w:rPr>
          <w:sz w:val="26"/>
        </w:rPr>
        <w:t>tưởng,</w:t>
      </w:r>
      <w:r>
        <w:rPr>
          <w:spacing w:val="12"/>
          <w:sz w:val="26"/>
        </w:rPr>
        <w:t> </w:t>
      </w:r>
      <w:r>
        <w:rPr>
          <w:sz w:val="26"/>
        </w:rPr>
        <w:t>sắc</w:t>
      </w:r>
      <w:r>
        <w:rPr>
          <w:spacing w:val="14"/>
          <w:sz w:val="26"/>
        </w:rPr>
        <w:t> </w:t>
      </w:r>
      <w:r>
        <w:rPr>
          <w:sz w:val="26"/>
        </w:rPr>
        <w:t>uẩn</w:t>
      </w:r>
      <w:r>
        <w:rPr>
          <w:spacing w:val="15"/>
          <w:sz w:val="26"/>
        </w:rPr>
        <w:t> </w:t>
      </w:r>
      <w:r>
        <w:rPr>
          <w:sz w:val="26"/>
        </w:rPr>
        <w:t>từng</w:t>
      </w:r>
      <w:r>
        <w:rPr>
          <w:spacing w:val="12"/>
          <w:sz w:val="26"/>
        </w:rPr>
        <w:t> </w:t>
      </w:r>
      <w:r>
        <w:rPr>
          <w:sz w:val="26"/>
        </w:rPr>
        <w:t>sanh</w:t>
      </w:r>
      <w:r>
        <w:rPr>
          <w:spacing w:val="14"/>
          <w:sz w:val="26"/>
        </w:rPr>
        <w:t> </w:t>
      </w:r>
      <w:r>
        <w:rPr>
          <w:sz w:val="26"/>
        </w:rPr>
        <w:t>mà</w:t>
      </w:r>
      <w:r>
        <w:rPr>
          <w:spacing w:val="16"/>
          <w:sz w:val="26"/>
        </w:rPr>
        <w:t> </w:t>
      </w:r>
      <w:r>
        <w:rPr>
          <w:sz w:val="26"/>
        </w:rPr>
        <w:t>thọ</w:t>
      </w:r>
      <w:r>
        <w:rPr>
          <w:spacing w:val="15"/>
          <w:sz w:val="26"/>
        </w:rPr>
        <w:t> </w:t>
      </w:r>
      <w:r>
        <w:rPr>
          <w:sz w:val="26"/>
        </w:rPr>
        <w:t>uẩn</w:t>
      </w:r>
      <w:r>
        <w:rPr>
          <w:spacing w:val="15"/>
          <w:sz w:val="26"/>
        </w:rPr>
        <w:t> </w:t>
      </w:r>
      <w:r>
        <w:rPr>
          <w:spacing w:val="-4"/>
          <w:sz w:val="26"/>
        </w:rPr>
        <w:t>không</w:t>
      </w:r>
    </w:p>
    <w:p>
      <w:pPr>
        <w:spacing w:after="0"/>
        <w:jc w:val="left"/>
        <w:rPr>
          <w:sz w:val="26"/>
        </w:rPr>
        <w:sectPr>
          <w:pgSz w:w="11630" w:h="16450"/>
          <w:pgMar w:header="576" w:footer="0" w:top="920" w:bottom="280" w:left="850" w:right="850"/>
        </w:sectPr>
      </w:pPr>
    </w:p>
    <w:p>
      <w:pPr>
        <w:pStyle w:val="BodyText"/>
        <w:spacing w:before="268"/>
        <w:ind w:left="708" w:right="139"/>
      </w:pPr>
      <w:r>
        <w:rPr/>
        <w:t>từng sanh với người ấy cõi ấy. Còn người ngũ uẩn với cõi Ngũ uẩn, sắc uẩn từng sanh và thọ uẩn cũng từng sanh.</w:t>
      </w:r>
    </w:p>
    <w:p>
      <w:pPr>
        <w:pStyle w:val="BodyText"/>
        <w:spacing w:before="120"/>
        <w:ind w:right="134"/>
      </w:pPr>
      <w:r>
        <w:rPr/>
        <w:t>Hay là thọ uẩn từng sanh với người nào cõi nào, thời sắc uẩn từng sanh với người ấy cõi ấy phải chăng? Người vô sắc với cõi Vô sắc, thọ uẩn từng sanh mà sắc uẩn không từng sanh với người ấy cõi ấy. Còn người ngũ uẩn với cõi Ngũ uẩn, thọ uẩn từng sanh và sắc uẩn cũng từng sanh.</w:t>
      </w:r>
    </w:p>
    <w:p>
      <w:pPr>
        <w:spacing w:line="298" w:lineRule="exact" w:before="0"/>
        <w:ind w:left="141" w:right="0" w:firstLine="0"/>
        <w:jc w:val="left"/>
        <w:rPr>
          <w:sz w:val="26"/>
        </w:rPr>
      </w:pPr>
      <w:r>
        <w:rPr>
          <w:b/>
          <w:spacing w:val="-4"/>
          <w:sz w:val="26"/>
        </w:rPr>
        <w:t>126</w:t>
      </w:r>
      <w:r>
        <w:rPr>
          <w:spacing w:val="-4"/>
          <w:sz w:val="26"/>
        </w:rPr>
        <w:t>.</w:t>
      </w:r>
    </w:p>
    <w:p>
      <w:pPr>
        <w:spacing w:before="1"/>
        <w:ind w:left="708" w:right="133" w:firstLine="0"/>
        <w:jc w:val="left"/>
        <w:rPr>
          <w:sz w:val="26"/>
        </w:rPr>
      </w:pPr>
      <w:r>
        <w:rPr>
          <w:i/>
          <w:sz w:val="26"/>
        </w:rPr>
        <w:t>Sắc uẩn </w:t>
      </w:r>
      <w:r>
        <w:rPr>
          <w:b/>
          <w:i/>
          <w:sz w:val="26"/>
        </w:rPr>
        <w:t>không từng sanh </w:t>
      </w:r>
      <w:r>
        <w:rPr>
          <w:i/>
          <w:sz w:val="26"/>
        </w:rPr>
        <w:t>với người nào, thời thọ uẩn </w:t>
      </w:r>
      <w:r>
        <w:rPr>
          <w:b/>
          <w:i/>
          <w:sz w:val="26"/>
        </w:rPr>
        <w:t>không từng sanh </w:t>
      </w:r>
      <w:r>
        <w:rPr>
          <w:i/>
          <w:sz w:val="26"/>
        </w:rPr>
        <w:t>với người ấy phải chăng? </w:t>
      </w:r>
      <w:r>
        <w:rPr>
          <w:sz w:val="26"/>
        </w:rPr>
        <w:t>Không có...</w:t>
      </w:r>
    </w:p>
    <w:p>
      <w:pPr>
        <w:pStyle w:val="BodyText"/>
        <w:spacing w:before="120"/>
        <w:ind w:right="133"/>
        <w:jc w:val="left"/>
      </w:pPr>
      <w:r>
        <w:rPr/>
        <w:t>Hay</w:t>
      </w:r>
      <w:r>
        <w:rPr>
          <w:spacing w:val="35"/>
        </w:rPr>
        <w:t> </w:t>
      </w:r>
      <w:r>
        <w:rPr/>
        <w:t>là</w:t>
      </w:r>
      <w:r>
        <w:rPr>
          <w:spacing w:val="39"/>
        </w:rPr>
        <w:t> </w:t>
      </w:r>
      <w:r>
        <w:rPr/>
        <w:t>thọ</w:t>
      </w:r>
      <w:r>
        <w:rPr>
          <w:spacing w:val="40"/>
        </w:rPr>
        <w:t> </w:t>
      </w:r>
      <w:r>
        <w:rPr/>
        <w:t>uẩn</w:t>
      </w:r>
      <w:r>
        <w:rPr>
          <w:spacing w:val="38"/>
        </w:rPr>
        <w:t> </w:t>
      </w:r>
      <w:r>
        <w:rPr/>
        <w:t>không</w:t>
      </w:r>
      <w:r>
        <w:rPr>
          <w:spacing w:val="40"/>
        </w:rPr>
        <w:t> </w:t>
      </w:r>
      <w:r>
        <w:rPr/>
        <w:t>từng</w:t>
      </w:r>
      <w:r>
        <w:rPr>
          <w:spacing w:val="38"/>
        </w:rPr>
        <w:t> </w:t>
      </w:r>
      <w:r>
        <w:rPr/>
        <w:t>sanh</w:t>
      </w:r>
      <w:r>
        <w:rPr>
          <w:spacing w:val="38"/>
        </w:rPr>
        <w:t> </w:t>
      </w:r>
      <w:r>
        <w:rPr/>
        <w:t>với</w:t>
      </w:r>
      <w:r>
        <w:rPr>
          <w:spacing w:val="38"/>
        </w:rPr>
        <w:t> </w:t>
      </w:r>
      <w:r>
        <w:rPr/>
        <w:t>người</w:t>
      </w:r>
      <w:r>
        <w:rPr>
          <w:spacing w:val="40"/>
        </w:rPr>
        <w:t> </w:t>
      </w:r>
      <w:r>
        <w:rPr/>
        <w:t>nào,</w:t>
      </w:r>
      <w:r>
        <w:rPr>
          <w:spacing w:val="39"/>
        </w:rPr>
        <w:t> </w:t>
      </w:r>
      <w:r>
        <w:rPr/>
        <w:t>thời</w:t>
      </w:r>
      <w:r>
        <w:rPr>
          <w:spacing w:val="40"/>
        </w:rPr>
        <w:t> </w:t>
      </w:r>
      <w:r>
        <w:rPr/>
        <w:t>sắc</w:t>
      </w:r>
      <w:r>
        <w:rPr>
          <w:spacing w:val="38"/>
        </w:rPr>
        <w:t> </w:t>
      </w:r>
      <w:r>
        <w:rPr/>
        <w:t>uẩn</w:t>
      </w:r>
      <w:r>
        <w:rPr>
          <w:spacing w:val="40"/>
        </w:rPr>
        <w:t> </w:t>
      </w:r>
      <w:r>
        <w:rPr/>
        <w:t>không</w:t>
      </w:r>
      <w:r>
        <w:rPr>
          <w:spacing w:val="38"/>
        </w:rPr>
        <w:t> </w:t>
      </w:r>
      <w:r>
        <w:rPr/>
        <w:t>từng</w:t>
      </w:r>
      <w:r>
        <w:rPr>
          <w:spacing w:val="38"/>
        </w:rPr>
        <w:t> </w:t>
      </w:r>
      <w:r>
        <w:rPr/>
        <w:t>sanh</w:t>
      </w:r>
      <w:r>
        <w:rPr>
          <w:spacing w:val="40"/>
        </w:rPr>
        <w:t> </w:t>
      </w:r>
      <w:r>
        <w:rPr/>
        <w:t>với người ấy phải chăng? Không có...</w:t>
      </w:r>
    </w:p>
    <w:p>
      <w:pPr>
        <w:spacing w:before="0"/>
        <w:ind w:left="141" w:right="0" w:firstLine="0"/>
        <w:jc w:val="left"/>
        <w:rPr>
          <w:sz w:val="26"/>
        </w:rPr>
      </w:pPr>
      <w:r>
        <w:rPr>
          <w:b/>
          <w:spacing w:val="-4"/>
          <w:sz w:val="26"/>
        </w:rPr>
        <w:t>127</w:t>
      </w:r>
      <w:r>
        <w:rPr>
          <w:spacing w:val="-4"/>
          <w:sz w:val="26"/>
        </w:rPr>
        <w:t>.</w:t>
      </w:r>
    </w:p>
    <w:p>
      <w:pPr>
        <w:spacing w:before="1"/>
        <w:ind w:left="708" w:right="133" w:firstLine="0"/>
        <w:jc w:val="left"/>
        <w:rPr>
          <w:sz w:val="26"/>
        </w:rPr>
      </w:pPr>
      <w:r>
        <w:rPr>
          <w:i/>
          <w:sz w:val="26"/>
        </w:rPr>
        <w:t>Sắc</w:t>
      </w:r>
      <w:r>
        <w:rPr>
          <w:i/>
          <w:spacing w:val="21"/>
          <w:sz w:val="26"/>
        </w:rPr>
        <w:t> </w:t>
      </w:r>
      <w:r>
        <w:rPr>
          <w:i/>
          <w:sz w:val="26"/>
        </w:rPr>
        <w:t>uẩn</w:t>
      </w:r>
      <w:r>
        <w:rPr>
          <w:i/>
          <w:spacing w:val="24"/>
          <w:sz w:val="26"/>
        </w:rPr>
        <w:t> </w:t>
      </w:r>
      <w:r>
        <w:rPr>
          <w:i/>
          <w:sz w:val="26"/>
        </w:rPr>
        <w:t>không</w:t>
      </w:r>
      <w:r>
        <w:rPr>
          <w:i/>
          <w:spacing w:val="23"/>
          <w:sz w:val="26"/>
        </w:rPr>
        <w:t> </w:t>
      </w:r>
      <w:r>
        <w:rPr>
          <w:i/>
          <w:sz w:val="26"/>
        </w:rPr>
        <w:t>từng</w:t>
      </w:r>
      <w:r>
        <w:rPr>
          <w:i/>
          <w:spacing w:val="21"/>
          <w:sz w:val="26"/>
        </w:rPr>
        <w:t> </w:t>
      </w:r>
      <w:r>
        <w:rPr>
          <w:i/>
          <w:sz w:val="26"/>
        </w:rPr>
        <w:t>sanh</w:t>
      </w:r>
      <w:r>
        <w:rPr>
          <w:i/>
          <w:spacing w:val="21"/>
          <w:sz w:val="26"/>
        </w:rPr>
        <w:t> </w:t>
      </w:r>
      <w:r>
        <w:rPr>
          <w:i/>
          <w:sz w:val="26"/>
        </w:rPr>
        <w:t>với</w:t>
      </w:r>
      <w:r>
        <w:rPr>
          <w:i/>
          <w:spacing w:val="21"/>
          <w:sz w:val="26"/>
        </w:rPr>
        <w:t> </w:t>
      </w:r>
      <w:r>
        <w:rPr>
          <w:i/>
          <w:sz w:val="26"/>
        </w:rPr>
        <w:t>cõi</w:t>
      </w:r>
      <w:r>
        <w:rPr>
          <w:i/>
          <w:spacing w:val="24"/>
          <w:sz w:val="26"/>
        </w:rPr>
        <w:t> </w:t>
      </w:r>
      <w:r>
        <w:rPr>
          <w:i/>
          <w:sz w:val="26"/>
        </w:rPr>
        <w:t>nào,</w:t>
      </w:r>
      <w:r>
        <w:rPr>
          <w:i/>
          <w:spacing w:val="23"/>
          <w:sz w:val="26"/>
        </w:rPr>
        <w:t> </w:t>
      </w:r>
      <w:r>
        <w:rPr>
          <w:i/>
          <w:sz w:val="26"/>
        </w:rPr>
        <w:t>thời</w:t>
      </w:r>
      <w:r>
        <w:rPr>
          <w:i/>
          <w:spacing w:val="21"/>
          <w:sz w:val="26"/>
        </w:rPr>
        <w:t> </w:t>
      </w:r>
      <w:r>
        <w:rPr>
          <w:i/>
          <w:sz w:val="26"/>
        </w:rPr>
        <w:t>thọ</w:t>
      </w:r>
      <w:r>
        <w:rPr>
          <w:i/>
          <w:spacing w:val="21"/>
          <w:sz w:val="26"/>
        </w:rPr>
        <w:t> </w:t>
      </w:r>
      <w:r>
        <w:rPr>
          <w:i/>
          <w:sz w:val="26"/>
        </w:rPr>
        <w:t>uẩn</w:t>
      </w:r>
      <w:r>
        <w:rPr>
          <w:i/>
          <w:spacing w:val="21"/>
          <w:sz w:val="26"/>
        </w:rPr>
        <w:t> </w:t>
      </w:r>
      <w:r>
        <w:rPr>
          <w:i/>
          <w:sz w:val="26"/>
        </w:rPr>
        <w:t>không</w:t>
      </w:r>
      <w:r>
        <w:rPr>
          <w:i/>
          <w:spacing w:val="23"/>
          <w:sz w:val="26"/>
        </w:rPr>
        <w:t> </w:t>
      </w:r>
      <w:r>
        <w:rPr>
          <w:i/>
          <w:sz w:val="26"/>
        </w:rPr>
        <w:t>từng</w:t>
      </w:r>
      <w:r>
        <w:rPr>
          <w:i/>
          <w:spacing w:val="21"/>
          <w:sz w:val="26"/>
        </w:rPr>
        <w:t> </w:t>
      </w:r>
      <w:r>
        <w:rPr>
          <w:i/>
          <w:sz w:val="26"/>
        </w:rPr>
        <w:t>sanh</w:t>
      </w:r>
      <w:r>
        <w:rPr>
          <w:i/>
          <w:spacing w:val="21"/>
          <w:sz w:val="26"/>
        </w:rPr>
        <w:t> </w:t>
      </w:r>
      <w:r>
        <w:rPr>
          <w:i/>
          <w:sz w:val="26"/>
        </w:rPr>
        <w:t>với</w:t>
      </w:r>
      <w:r>
        <w:rPr>
          <w:i/>
          <w:spacing w:val="21"/>
          <w:sz w:val="26"/>
        </w:rPr>
        <w:t> </w:t>
      </w:r>
      <w:r>
        <w:rPr>
          <w:i/>
          <w:sz w:val="26"/>
        </w:rPr>
        <w:t>cõi</w:t>
      </w:r>
      <w:r>
        <w:rPr>
          <w:i/>
          <w:spacing w:val="24"/>
          <w:sz w:val="26"/>
        </w:rPr>
        <w:t> </w:t>
      </w:r>
      <w:r>
        <w:rPr>
          <w:i/>
          <w:sz w:val="26"/>
        </w:rPr>
        <w:t>ấy</w:t>
      </w:r>
      <w:r>
        <w:rPr>
          <w:i/>
          <w:spacing w:val="21"/>
          <w:sz w:val="26"/>
        </w:rPr>
        <w:t> </w:t>
      </w:r>
      <w:r>
        <w:rPr>
          <w:i/>
          <w:sz w:val="26"/>
        </w:rPr>
        <w:t>phải chăng? </w:t>
      </w:r>
      <w:r>
        <w:rPr>
          <w:sz w:val="26"/>
        </w:rPr>
        <w:t>Từng sanh...</w:t>
      </w:r>
    </w:p>
    <w:p>
      <w:pPr>
        <w:pStyle w:val="BodyText"/>
        <w:spacing w:before="120"/>
        <w:ind w:right="133"/>
        <w:jc w:val="left"/>
      </w:pPr>
      <w:r>
        <w:rPr/>
        <w:t>Hay là thọ uẩn không từng sanh với cõi nào, thời sắc uẩn không từng sanh với cõi ấy</w:t>
      </w:r>
      <w:r>
        <w:rPr>
          <w:spacing w:val="40"/>
        </w:rPr>
        <w:t> </w:t>
      </w:r>
      <w:r>
        <w:rPr/>
        <w:t>phải chăng? Từng sanh...</w:t>
      </w:r>
    </w:p>
    <w:p>
      <w:pPr>
        <w:spacing w:line="298" w:lineRule="exact" w:before="0"/>
        <w:ind w:left="141" w:right="0" w:firstLine="0"/>
        <w:jc w:val="left"/>
        <w:rPr>
          <w:sz w:val="26"/>
        </w:rPr>
      </w:pPr>
      <w:r>
        <w:rPr>
          <w:b/>
          <w:spacing w:val="-4"/>
          <w:sz w:val="26"/>
        </w:rPr>
        <w:t>128</w:t>
      </w:r>
      <w:r>
        <w:rPr>
          <w:spacing w:val="-4"/>
          <w:sz w:val="26"/>
        </w:rPr>
        <w:t>.</w:t>
      </w:r>
    </w:p>
    <w:p>
      <w:pPr>
        <w:spacing w:before="0"/>
        <w:ind w:left="708" w:right="139" w:firstLine="0"/>
        <w:jc w:val="both"/>
        <w:rPr>
          <w:sz w:val="26"/>
        </w:rPr>
      </w:pPr>
      <w:r>
        <w:rPr>
          <w:i/>
          <w:sz w:val="26"/>
        </w:rPr>
        <w:t>Sắc uẩn không từng sanh với người nào cõi nào, thời thọ uẩn không từng sanh với người ấy cõi ấy phải chăng? </w:t>
      </w:r>
      <w:r>
        <w:rPr>
          <w:sz w:val="26"/>
        </w:rPr>
        <w:t>Người vô sắc với cõi Vô sắc, sắc uẩn không từng sanh</w:t>
      </w:r>
      <w:r>
        <w:rPr>
          <w:spacing w:val="80"/>
          <w:sz w:val="26"/>
        </w:rPr>
        <w:t> </w:t>
      </w:r>
      <w:r>
        <w:rPr>
          <w:sz w:val="26"/>
        </w:rPr>
        <w:t>mà thọ uẩn từng sanh. Còn người tịnh cư với cõi Tịnh cư, sắc uẩn không từng sanh và thọ uẩn cũng không từng sanh.</w:t>
      </w:r>
    </w:p>
    <w:p>
      <w:pPr>
        <w:pStyle w:val="BodyText"/>
        <w:spacing w:before="121"/>
        <w:ind w:left="708" w:right="137"/>
      </w:pPr>
      <w:r>
        <w:rPr/>
        <w:t>Hay là thọ uẩn không từng sanh với người nào cõi nào, thời sắc uẩn không từng sanh với</w:t>
      </w:r>
      <w:r>
        <w:rPr>
          <w:spacing w:val="-2"/>
        </w:rPr>
        <w:t> </w:t>
      </w:r>
      <w:r>
        <w:rPr/>
        <w:t>người ấy</w:t>
      </w:r>
      <w:r>
        <w:rPr>
          <w:spacing w:val="-6"/>
        </w:rPr>
        <w:t> </w:t>
      </w:r>
      <w:r>
        <w:rPr/>
        <w:t>cõi ấy</w:t>
      </w:r>
      <w:r>
        <w:rPr>
          <w:spacing w:val="-7"/>
        </w:rPr>
        <w:t> </w:t>
      </w:r>
      <w:r>
        <w:rPr/>
        <w:t>phải</w:t>
      </w:r>
      <w:r>
        <w:rPr>
          <w:spacing w:val="-2"/>
        </w:rPr>
        <w:t> </w:t>
      </w:r>
      <w:r>
        <w:rPr/>
        <w:t>chăng? Người</w:t>
      </w:r>
      <w:r>
        <w:rPr>
          <w:spacing w:val="-2"/>
        </w:rPr>
        <w:t> </w:t>
      </w:r>
      <w:r>
        <w:rPr/>
        <w:t>vô tưởng</w:t>
      </w:r>
      <w:r>
        <w:rPr>
          <w:spacing w:val="-1"/>
        </w:rPr>
        <w:t> </w:t>
      </w:r>
      <w:r>
        <w:rPr/>
        <w:t>với cõi</w:t>
      </w:r>
      <w:r>
        <w:rPr>
          <w:spacing w:val="-2"/>
        </w:rPr>
        <w:t> </w:t>
      </w:r>
      <w:r>
        <w:rPr/>
        <w:t>Vô</w:t>
      </w:r>
      <w:r>
        <w:rPr>
          <w:spacing w:val="-2"/>
        </w:rPr>
        <w:t> </w:t>
      </w:r>
      <w:r>
        <w:rPr/>
        <w:t>tưởng, thọ</w:t>
      </w:r>
      <w:r>
        <w:rPr>
          <w:spacing w:val="-1"/>
        </w:rPr>
        <w:t> </w:t>
      </w:r>
      <w:r>
        <w:rPr/>
        <w:t>uẩn</w:t>
      </w:r>
      <w:r>
        <w:rPr>
          <w:spacing w:val="-2"/>
        </w:rPr>
        <w:t> </w:t>
      </w:r>
      <w:r>
        <w:rPr/>
        <w:t>không</w:t>
      </w:r>
      <w:r>
        <w:rPr>
          <w:spacing w:val="-2"/>
        </w:rPr>
        <w:t> </w:t>
      </w:r>
      <w:r>
        <w:rPr/>
        <w:t>từng sanh, mà sắc uẩn từng sanh với người ấy cõi ấy. Còn người tịnh cư với cõi Tịnh cư,</w:t>
      </w:r>
      <w:r>
        <w:rPr>
          <w:spacing w:val="80"/>
        </w:rPr>
        <w:t> </w:t>
      </w:r>
      <w:r>
        <w:rPr/>
        <w:t>thọ uẩn không từng sanh và sắc uẩn cũng không từng sanh.</w:t>
      </w:r>
    </w:p>
    <w:p>
      <w:pPr>
        <w:pStyle w:val="BodyText"/>
        <w:spacing w:before="120"/>
        <w:ind w:left="0"/>
        <w:jc w:val="left"/>
      </w:pPr>
    </w:p>
    <w:p>
      <w:pPr>
        <w:spacing w:line="298" w:lineRule="exact" w:before="1"/>
        <w:ind w:left="141" w:right="0" w:firstLine="0"/>
        <w:jc w:val="left"/>
        <w:rPr>
          <w:sz w:val="26"/>
        </w:rPr>
      </w:pPr>
      <w:r>
        <w:rPr>
          <w:b/>
          <w:spacing w:val="-4"/>
          <w:sz w:val="26"/>
        </w:rPr>
        <w:t>129</w:t>
      </w:r>
      <w:r>
        <w:rPr>
          <w:spacing w:val="-4"/>
          <w:sz w:val="26"/>
        </w:rPr>
        <w:t>.</w:t>
      </w:r>
    </w:p>
    <w:p>
      <w:pPr>
        <w:spacing w:before="0"/>
        <w:ind w:left="708" w:right="139" w:firstLine="0"/>
        <w:jc w:val="both"/>
        <w:rPr>
          <w:sz w:val="26"/>
        </w:rPr>
      </w:pPr>
      <w:r>
        <w:rPr>
          <w:i/>
          <w:sz w:val="26"/>
        </w:rPr>
        <w:t>Sắc uẩn </w:t>
      </w:r>
      <w:r>
        <w:rPr>
          <w:b/>
          <w:i/>
          <w:sz w:val="26"/>
        </w:rPr>
        <w:t>sẽ sanh </w:t>
      </w:r>
      <w:r>
        <w:rPr>
          <w:i/>
          <w:sz w:val="26"/>
        </w:rPr>
        <w:t>với người nào, thời thọ uẩn </w:t>
      </w:r>
      <w:r>
        <w:rPr>
          <w:b/>
          <w:i/>
          <w:sz w:val="26"/>
        </w:rPr>
        <w:t>sẽ sanh </w:t>
      </w:r>
      <w:r>
        <w:rPr>
          <w:i/>
          <w:sz w:val="26"/>
        </w:rPr>
        <w:t>với người ấy phải chăng? </w:t>
      </w:r>
      <w:r>
        <w:rPr>
          <w:sz w:val="26"/>
        </w:rPr>
        <w:t>Phải </w:t>
      </w:r>
      <w:r>
        <w:rPr>
          <w:spacing w:val="-2"/>
          <w:sz w:val="26"/>
        </w:rPr>
        <w:t>rồi...</w:t>
      </w:r>
    </w:p>
    <w:p>
      <w:pPr>
        <w:pStyle w:val="BodyText"/>
        <w:spacing w:before="119"/>
        <w:ind w:right="137"/>
      </w:pPr>
      <w:r>
        <w:rPr/>
        <w:t>Hay là thọ uẩn sẽ sanh với người nào, thời sắc uẩn sẽ sanh với người ấy phải chăng? Người sẽ sanh cõi Vô sắc, rồi nhập Níp-bàn với cõi Vô sắc, thọ uẩn sẽ sanh mà sắc</w:t>
      </w:r>
      <w:r>
        <w:rPr>
          <w:spacing w:val="80"/>
        </w:rPr>
        <w:t> </w:t>
      </w:r>
      <w:r>
        <w:rPr/>
        <w:t>uẩn sẽ không sanh với người ấy. Còn những người ngoài ra đó, thọ uẩn sẽ sanh và sắc uẩn cũng sẽ sanh với người ấy.</w:t>
      </w:r>
    </w:p>
    <w:p>
      <w:pPr>
        <w:spacing w:line="298" w:lineRule="exact" w:before="2"/>
        <w:ind w:left="141" w:right="0" w:firstLine="0"/>
        <w:jc w:val="left"/>
        <w:rPr>
          <w:sz w:val="26"/>
        </w:rPr>
      </w:pPr>
      <w:r>
        <w:rPr>
          <w:b/>
          <w:spacing w:val="-4"/>
          <w:sz w:val="26"/>
        </w:rPr>
        <w:t>130</w:t>
      </w:r>
      <w:r>
        <w:rPr>
          <w:spacing w:val="-4"/>
          <w:sz w:val="26"/>
        </w:rPr>
        <w:t>.</w:t>
      </w:r>
    </w:p>
    <w:p>
      <w:pPr>
        <w:spacing w:before="0"/>
        <w:ind w:left="708" w:right="139" w:firstLine="0"/>
        <w:jc w:val="both"/>
        <w:rPr>
          <w:sz w:val="26"/>
        </w:rPr>
      </w:pPr>
      <w:r>
        <w:rPr>
          <w:i/>
          <w:sz w:val="26"/>
        </w:rPr>
        <w:t>Sắc uẩn sẽ sanh với cõi nào, thời thọ uẩn sẽ sanh với cõi ấy phải chăng? </w:t>
      </w:r>
      <w:r>
        <w:rPr>
          <w:sz w:val="26"/>
        </w:rPr>
        <w:t>Cõi Vô tưởng, sắc uẩn sẽ sanh mà thọ uẩn sẽ không sanh với cõi ấy, còn cõi Ngũ uẩn, sắc uẩn sẽ sanh mà thọ uẩn cũng sẽ sanh với cõi ấy.</w:t>
      </w:r>
    </w:p>
    <w:p>
      <w:pPr>
        <w:pStyle w:val="BodyText"/>
        <w:spacing w:before="120"/>
        <w:ind w:right="139"/>
      </w:pPr>
      <w:r>
        <w:rPr/>
        <w:t>Hay</w:t>
      </w:r>
      <w:r>
        <w:rPr>
          <w:spacing w:val="-2"/>
        </w:rPr>
        <w:t> </w:t>
      </w:r>
      <w:r>
        <w:rPr/>
        <w:t>là thọ uẩn sẽ sanh với cõi nào, thời sắc uẩn sẽ sanh với cõi ấy</w:t>
      </w:r>
      <w:r>
        <w:rPr>
          <w:spacing w:val="-5"/>
        </w:rPr>
        <w:t> </w:t>
      </w:r>
      <w:r>
        <w:rPr/>
        <w:t>phải chăng? Cõi Vô sắc,</w:t>
      </w:r>
      <w:r>
        <w:rPr>
          <w:spacing w:val="-3"/>
        </w:rPr>
        <w:t> </w:t>
      </w:r>
      <w:r>
        <w:rPr/>
        <w:t>thọ uẩn</w:t>
      </w:r>
      <w:r>
        <w:rPr>
          <w:spacing w:val="-3"/>
        </w:rPr>
        <w:t> </w:t>
      </w:r>
      <w:r>
        <w:rPr/>
        <w:t>sẽ sanh, mà</w:t>
      </w:r>
      <w:r>
        <w:rPr>
          <w:spacing w:val="-1"/>
        </w:rPr>
        <w:t> </w:t>
      </w:r>
      <w:r>
        <w:rPr/>
        <w:t>sắc</w:t>
      </w:r>
      <w:r>
        <w:rPr>
          <w:spacing w:val="-2"/>
        </w:rPr>
        <w:t> </w:t>
      </w:r>
      <w:r>
        <w:rPr/>
        <w:t>uẩn sẽ</w:t>
      </w:r>
      <w:r>
        <w:rPr>
          <w:spacing w:val="-3"/>
        </w:rPr>
        <w:t> </w:t>
      </w:r>
      <w:r>
        <w:rPr/>
        <w:t>không</w:t>
      </w:r>
      <w:r>
        <w:rPr>
          <w:spacing w:val="-1"/>
        </w:rPr>
        <w:t> </w:t>
      </w:r>
      <w:r>
        <w:rPr/>
        <w:t>sanh</w:t>
      </w:r>
      <w:r>
        <w:rPr>
          <w:spacing w:val="-3"/>
        </w:rPr>
        <w:t> </w:t>
      </w:r>
      <w:r>
        <w:rPr/>
        <w:t>với</w:t>
      </w:r>
      <w:r>
        <w:rPr>
          <w:spacing w:val="-3"/>
        </w:rPr>
        <w:t> </w:t>
      </w:r>
      <w:r>
        <w:rPr/>
        <w:t>cõi</w:t>
      </w:r>
      <w:r>
        <w:rPr>
          <w:spacing w:val="-2"/>
        </w:rPr>
        <w:t> </w:t>
      </w:r>
      <w:r>
        <w:rPr/>
        <w:t>ấy.</w:t>
      </w:r>
      <w:r>
        <w:rPr>
          <w:spacing w:val="-1"/>
        </w:rPr>
        <w:t> </w:t>
      </w:r>
      <w:r>
        <w:rPr/>
        <w:t>Còn cõi</w:t>
      </w:r>
      <w:r>
        <w:rPr>
          <w:spacing w:val="-3"/>
        </w:rPr>
        <w:t> </w:t>
      </w:r>
      <w:r>
        <w:rPr/>
        <w:t>Ngũ</w:t>
      </w:r>
      <w:r>
        <w:rPr>
          <w:spacing w:val="-3"/>
        </w:rPr>
        <w:t> </w:t>
      </w:r>
      <w:r>
        <w:rPr/>
        <w:t>uẩn, thọ</w:t>
      </w:r>
      <w:r>
        <w:rPr>
          <w:spacing w:val="-3"/>
        </w:rPr>
        <w:t> </w:t>
      </w:r>
      <w:r>
        <w:rPr/>
        <w:t>uẩn</w:t>
      </w:r>
      <w:r>
        <w:rPr>
          <w:spacing w:val="-3"/>
        </w:rPr>
        <w:t> </w:t>
      </w:r>
      <w:r>
        <w:rPr/>
        <w:t>sẽ sanh, mà sắc uẩn cũng sẽ không sanh với cõi ấy.</w:t>
      </w:r>
    </w:p>
    <w:p>
      <w:pPr>
        <w:spacing w:line="298" w:lineRule="exact" w:before="0"/>
        <w:ind w:left="141" w:right="0" w:firstLine="0"/>
        <w:jc w:val="left"/>
        <w:rPr>
          <w:sz w:val="26"/>
        </w:rPr>
      </w:pPr>
      <w:r>
        <w:rPr>
          <w:b/>
          <w:spacing w:val="-4"/>
          <w:sz w:val="26"/>
        </w:rPr>
        <w:t>131</w:t>
      </w:r>
      <w:r>
        <w:rPr>
          <w:spacing w:val="-4"/>
          <w:sz w:val="26"/>
        </w:rPr>
        <w:t>.</w:t>
      </w:r>
    </w:p>
    <w:p>
      <w:pPr>
        <w:spacing w:before="0"/>
        <w:ind w:left="708" w:right="0" w:firstLine="0"/>
        <w:jc w:val="left"/>
        <w:rPr>
          <w:sz w:val="26"/>
        </w:rPr>
      </w:pPr>
      <w:r>
        <w:rPr>
          <w:i/>
          <w:sz w:val="26"/>
        </w:rPr>
        <w:t>Sắc uẩn sẽ sanh với người nào cõi nào, thời thọ uẩn sẽ sanh với người ấy cõi ấy phải chăng?</w:t>
      </w:r>
      <w:r>
        <w:rPr>
          <w:i/>
          <w:spacing w:val="14"/>
          <w:sz w:val="26"/>
        </w:rPr>
        <w:t> </w:t>
      </w:r>
      <w:r>
        <w:rPr>
          <w:sz w:val="26"/>
        </w:rPr>
        <w:t>Người</w:t>
      </w:r>
      <w:r>
        <w:rPr>
          <w:spacing w:val="14"/>
          <w:sz w:val="26"/>
        </w:rPr>
        <w:t> </w:t>
      </w:r>
      <w:r>
        <w:rPr>
          <w:sz w:val="26"/>
        </w:rPr>
        <w:t>nương</w:t>
      </w:r>
      <w:r>
        <w:rPr>
          <w:spacing w:val="17"/>
          <w:sz w:val="26"/>
        </w:rPr>
        <w:t> </w:t>
      </w:r>
      <w:r>
        <w:rPr>
          <w:sz w:val="26"/>
        </w:rPr>
        <w:t>cõi</w:t>
      </w:r>
      <w:r>
        <w:rPr>
          <w:spacing w:val="14"/>
          <w:sz w:val="26"/>
        </w:rPr>
        <w:t> </w:t>
      </w:r>
      <w:r>
        <w:rPr>
          <w:sz w:val="26"/>
        </w:rPr>
        <w:t>Vô</w:t>
      </w:r>
      <w:r>
        <w:rPr>
          <w:spacing w:val="14"/>
          <w:sz w:val="26"/>
        </w:rPr>
        <w:t> </w:t>
      </w:r>
      <w:r>
        <w:rPr>
          <w:sz w:val="26"/>
        </w:rPr>
        <w:t>tưởng</w:t>
      </w:r>
      <w:r>
        <w:rPr>
          <w:spacing w:val="16"/>
          <w:sz w:val="26"/>
        </w:rPr>
        <w:t> </w:t>
      </w:r>
      <w:r>
        <w:rPr>
          <w:sz w:val="26"/>
        </w:rPr>
        <w:t>với</w:t>
      </w:r>
      <w:r>
        <w:rPr>
          <w:spacing w:val="14"/>
          <w:sz w:val="26"/>
        </w:rPr>
        <w:t> </w:t>
      </w:r>
      <w:r>
        <w:rPr>
          <w:sz w:val="26"/>
        </w:rPr>
        <w:t>cõi</w:t>
      </w:r>
      <w:r>
        <w:rPr>
          <w:spacing w:val="17"/>
          <w:sz w:val="26"/>
        </w:rPr>
        <w:t> </w:t>
      </w:r>
      <w:r>
        <w:rPr>
          <w:sz w:val="26"/>
        </w:rPr>
        <w:t>Vô</w:t>
      </w:r>
      <w:r>
        <w:rPr>
          <w:spacing w:val="13"/>
          <w:sz w:val="26"/>
        </w:rPr>
        <w:t> </w:t>
      </w:r>
      <w:r>
        <w:rPr>
          <w:sz w:val="26"/>
        </w:rPr>
        <w:t>tưởng,</w:t>
      </w:r>
      <w:r>
        <w:rPr>
          <w:spacing w:val="15"/>
          <w:sz w:val="26"/>
        </w:rPr>
        <w:t> </w:t>
      </w:r>
      <w:r>
        <w:rPr>
          <w:sz w:val="26"/>
        </w:rPr>
        <w:t>sắc</w:t>
      </w:r>
      <w:r>
        <w:rPr>
          <w:spacing w:val="17"/>
          <w:sz w:val="26"/>
        </w:rPr>
        <w:t> </w:t>
      </w:r>
      <w:r>
        <w:rPr>
          <w:sz w:val="26"/>
        </w:rPr>
        <w:t>uẩn</w:t>
      </w:r>
      <w:r>
        <w:rPr>
          <w:spacing w:val="14"/>
          <w:sz w:val="26"/>
        </w:rPr>
        <w:t> </w:t>
      </w:r>
      <w:r>
        <w:rPr>
          <w:sz w:val="26"/>
        </w:rPr>
        <w:t>sẽ</w:t>
      </w:r>
      <w:r>
        <w:rPr>
          <w:spacing w:val="17"/>
          <w:sz w:val="26"/>
        </w:rPr>
        <w:t> </w:t>
      </w:r>
      <w:r>
        <w:rPr>
          <w:sz w:val="26"/>
        </w:rPr>
        <w:t>sanh</w:t>
      </w:r>
      <w:r>
        <w:rPr>
          <w:spacing w:val="16"/>
          <w:sz w:val="26"/>
        </w:rPr>
        <w:t> </w:t>
      </w:r>
      <w:r>
        <w:rPr>
          <w:sz w:val="26"/>
        </w:rPr>
        <w:t>mà</w:t>
      </w:r>
      <w:r>
        <w:rPr>
          <w:spacing w:val="16"/>
          <w:sz w:val="26"/>
        </w:rPr>
        <w:t> </w:t>
      </w:r>
      <w:r>
        <w:rPr>
          <w:sz w:val="26"/>
        </w:rPr>
        <w:t>thọ</w:t>
      </w:r>
      <w:r>
        <w:rPr>
          <w:spacing w:val="17"/>
          <w:sz w:val="26"/>
        </w:rPr>
        <w:t> </w:t>
      </w:r>
      <w:r>
        <w:rPr>
          <w:sz w:val="26"/>
        </w:rPr>
        <w:t>uẩn</w:t>
      </w:r>
      <w:r>
        <w:rPr>
          <w:spacing w:val="14"/>
          <w:sz w:val="26"/>
        </w:rPr>
        <w:t> </w:t>
      </w:r>
      <w:r>
        <w:rPr>
          <w:spacing w:val="-5"/>
          <w:sz w:val="26"/>
        </w:rPr>
        <w:t>sẽ</w:t>
      </w:r>
    </w:p>
    <w:p>
      <w:pPr>
        <w:spacing w:after="0"/>
        <w:jc w:val="left"/>
        <w:rPr>
          <w:sz w:val="26"/>
        </w:rPr>
        <w:sectPr>
          <w:pgSz w:w="11630" w:h="16450"/>
          <w:pgMar w:header="576" w:footer="0" w:top="920" w:bottom="280" w:left="850" w:right="850"/>
        </w:sectPr>
      </w:pPr>
    </w:p>
    <w:p>
      <w:pPr>
        <w:pStyle w:val="BodyText"/>
        <w:spacing w:before="268"/>
        <w:ind w:left="708" w:right="137"/>
      </w:pPr>
      <w:r>
        <w:rPr/>
        <w:t>không sanh với người ấy cõi ấy. Còn người nương cõi Ngũ uẩn với cõi ngũ uẩn, sắc uẩn sẽ sanh và thọ uẩn cũng sẽ sanh với người ấy cõi ấy.</w:t>
      </w:r>
    </w:p>
    <w:p>
      <w:pPr>
        <w:pStyle w:val="BodyText"/>
        <w:spacing w:before="120"/>
        <w:ind w:right="132"/>
      </w:pPr>
      <w:r>
        <w:rPr/>
        <w:t>Hay là thọ uẩn sẽ sanh với người nào cõi nào, thời sắc uẩn sẽ sanh với người ấy</w:t>
      </w:r>
      <w:r>
        <w:rPr>
          <w:spacing w:val="-2"/>
        </w:rPr>
        <w:t> </w:t>
      </w:r>
      <w:r>
        <w:rPr/>
        <w:t>cõi ấy phải chăng? Người nương cõi Vô sắc với những cõi ấy, thọ uẩn sẽ sanh, mà sắc uẩn sẽ không sanh với người ấy cõi ấy. Còn người cõi Ngũ uẩn với những cõi ấy, sắc uẩn sẽ sanh và thọ uẩn cũng sẽ sanh với người ấy cõi ấy.</w:t>
      </w:r>
    </w:p>
    <w:p>
      <w:pPr>
        <w:spacing w:line="298" w:lineRule="exact" w:before="0"/>
        <w:ind w:left="141" w:right="0" w:firstLine="0"/>
        <w:jc w:val="left"/>
        <w:rPr>
          <w:sz w:val="26"/>
        </w:rPr>
      </w:pPr>
      <w:r>
        <w:rPr>
          <w:b/>
          <w:spacing w:val="-4"/>
          <w:sz w:val="26"/>
        </w:rPr>
        <w:t>132</w:t>
      </w:r>
      <w:r>
        <w:rPr>
          <w:spacing w:val="-4"/>
          <w:sz w:val="26"/>
        </w:rPr>
        <w:t>.</w:t>
      </w:r>
    </w:p>
    <w:p>
      <w:pPr>
        <w:spacing w:before="1"/>
        <w:ind w:left="708" w:right="139" w:firstLine="0"/>
        <w:jc w:val="both"/>
        <w:rPr>
          <w:sz w:val="26"/>
        </w:rPr>
      </w:pPr>
      <w:r>
        <w:rPr>
          <w:i/>
          <w:sz w:val="26"/>
        </w:rPr>
        <w:t>Sắc uẩn </w:t>
      </w:r>
      <w:r>
        <w:rPr>
          <w:b/>
          <w:i/>
          <w:sz w:val="26"/>
        </w:rPr>
        <w:t>sẽ không sanh </w:t>
      </w:r>
      <w:r>
        <w:rPr>
          <w:i/>
          <w:sz w:val="26"/>
        </w:rPr>
        <w:t>với người nào, thời thọ uẩn </w:t>
      </w:r>
      <w:r>
        <w:rPr>
          <w:b/>
          <w:i/>
          <w:sz w:val="26"/>
        </w:rPr>
        <w:t>sẽ không sanh </w:t>
      </w:r>
      <w:r>
        <w:rPr>
          <w:i/>
          <w:sz w:val="26"/>
        </w:rPr>
        <w:t>với người ấy phải chăng? </w:t>
      </w:r>
      <w:r>
        <w:rPr>
          <w:sz w:val="26"/>
        </w:rPr>
        <w:t>Người sẽ sanh cõi Vô sắc rồi nhập Níp-bàn cõi Vô sắc, sắc uẩn sẽ không sanh, mà thọ uẩn sẽ sanh với người ấy. Còn những người kiếp chót, sắc uẩn sẽ không sanh</w:t>
      </w:r>
      <w:r>
        <w:rPr>
          <w:spacing w:val="40"/>
          <w:sz w:val="26"/>
        </w:rPr>
        <w:t> </w:t>
      </w:r>
      <w:r>
        <w:rPr>
          <w:sz w:val="26"/>
        </w:rPr>
        <w:t>và thọ uẩn cũng sẽ không sanh với người ấy.</w:t>
      </w:r>
    </w:p>
    <w:p>
      <w:pPr>
        <w:pStyle w:val="BodyText"/>
        <w:spacing w:before="120"/>
        <w:ind w:right="134"/>
      </w:pPr>
      <w:r>
        <w:rPr/>
        <w:t>Hay là thọ uẩn sẽ không sanh với người nào, thời sắc uẩn sẽ không sanh với người ấy phải chăng? Phải rồi...</w:t>
      </w:r>
    </w:p>
    <w:p>
      <w:pPr>
        <w:pStyle w:val="BodyText"/>
        <w:spacing w:before="1"/>
        <w:ind w:left="0"/>
        <w:jc w:val="left"/>
      </w:pPr>
    </w:p>
    <w:p>
      <w:pPr>
        <w:spacing w:line="298" w:lineRule="exact" w:before="0"/>
        <w:ind w:left="141" w:right="0" w:firstLine="0"/>
        <w:jc w:val="left"/>
        <w:rPr>
          <w:sz w:val="26"/>
        </w:rPr>
      </w:pPr>
      <w:r>
        <w:rPr>
          <w:b/>
          <w:spacing w:val="-4"/>
          <w:sz w:val="26"/>
        </w:rPr>
        <w:t>133</w:t>
      </w:r>
      <w:r>
        <w:rPr>
          <w:spacing w:val="-4"/>
          <w:sz w:val="26"/>
        </w:rPr>
        <w:t>.</w:t>
      </w:r>
    </w:p>
    <w:p>
      <w:pPr>
        <w:spacing w:line="298" w:lineRule="exact" w:before="0"/>
        <w:ind w:left="708" w:right="0" w:firstLine="0"/>
        <w:jc w:val="left"/>
        <w:rPr>
          <w:i/>
          <w:sz w:val="26"/>
        </w:rPr>
      </w:pPr>
      <w:r>
        <w:rPr>
          <w:i/>
          <w:sz w:val="26"/>
        </w:rPr>
        <w:t>Sắc uẩn</w:t>
      </w:r>
      <w:r>
        <w:rPr>
          <w:i/>
          <w:spacing w:val="4"/>
          <w:sz w:val="26"/>
        </w:rPr>
        <w:t> </w:t>
      </w:r>
      <w:r>
        <w:rPr>
          <w:i/>
          <w:sz w:val="26"/>
        </w:rPr>
        <w:t>sẽ</w:t>
      </w:r>
      <w:r>
        <w:rPr>
          <w:i/>
          <w:spacing w:val="1"/>
          <w:sz w:val="26"/>
        </w:rPr>
        <w:t> </w:t>
      </w:r>
      <w:r>
        <w:rPr>
          <w:i/>
          <w:sz w:val="26"/>
        </w:rPr>
        <w:t>không</w:t>
      </w:r>
      <w:r>
        <w:rPr>
          <w:i/>
          <w:spacing w:val="2"/>
          <w:sz w:val="26"/>
        </w:rPr>
        <w:t> </w:t>
      </w:r>
      <w:r>
        <w:rPr>
          <w:i/>
          <w:sz w:val="26"/>
        </w:rPr>
        <w:t>sanh</w:t>
      </w:r>
      <w:r>
        <w:rPr>
          <w:i/>
          <w:spacing w:val="3"/>
          <w:sz w:val="26"/>
        </w:rPr>
        <w:t> </w:t>
      </w:r>
      <w:r>
        <w:rPr>
          <w:i/>
          <w:sz w:val="26"/>
        </w:rPr>
        <w:t>với</w:t>
      </w:r>
      <w:r>
        <w:rPr>
          <w:i/>
          <w:spacing w:val="1"/>
          <w:sz w:val="26"/>
        </w:rPr>
        <w:t> </w:t>
      </w:r>
      <w:r>
        <w:rPr>
          <w:i/>
          <w:sz w:val="26"/>
        </w:rPr>
        <w:t>cõi</w:t>
      </w:r>
      <w:r>
        <w:rPr>
          <w:i/>
          <w:spacing w:val="3"/>
          <w:sz w:val="26"/>
        </w:rPr>
        <w:t> </w:t>
      </w:r>
      <w:r>
        <w:rPr>
          <w:i/>
          <w:sz w:val="26"/>
        </w:rPr>
        <w:t>nào,</w:t>
      </w:r>
      <w:r>
        <w:rPr>
          <w:i/>
          <w:spacing w:val="3"/>
          <w:sz w:val="26"/>
        </w:rPr>
        <w:t> </w:t>
      </w:r>
      <w:r>
        <w:rPr>
          <w:i/>
          <w:sz w:val="26"/>
        </w:rPr>
        <w:t>thời</w:t>
      </w:r>
      <w:r>
        <w:rPr>
          <w:i/>
          <w:spacing w:val="1"/>
          <w:sz w:val="26"/>
        </w:rPr>
        <w:t> </w:t>
      </w:r>
      <w:r>
        <w:rPr>
          <w:i/>
          <w:sz w:val="26"/>
        </w:rPr>
        <w:t>thọ uẩn</w:t>
      </w:r>
      <w:r>
        <w:rPr>
          <w:i/>
          <w:spacing w:val="1"/>
          <w:sz w:val="26"/>
        </w:rPr>
        <w:t> </w:t>
      </w:r>
      <w:r>
        <w:rPr>
          <w:i/>
          <w:sz w:val="26"/>
        </w:rPr>
        <w:t>sẽ</w:t>
      </w:r>
      <w:r>
        <w:rPr>
          <w:i/>
          <w:spacing w:val="1"/>
          <w:sz w:val="26"/>
        </w:rPr>
        <w:t> </w:t>
      </w:r>
      <w:r>
        <w:rPr>
          <w:i/>
          <w:sz w:val="26"/>
        </w:rPr>
        <w:t>không</w:t>
      </w:r>
      <w:r>
        <w:rPr>
          <w:i/>
          <w:spacing w:val="3"/>
          <w:sz w:val="26"/>
        </w:rPr>
        <w:t> </w:t>
      </w:r>
      <w:r>
        <w:rPr>
          <w:i/>
          <w:sz w:val="26"/>
        </w:rPr>
        <w:t>sanh</w:t>
      </w:r>
      <w:r>
        <w:rPr>
          <w:i/>
          <w:spacing w:val="2"/>
          <w:sz w:val="26"/>
        </w:rPr>
        <w:t> </w:t>
      </w:r>
      <w:r>
        <w:rPr>
          <w:i/>
          <w:sz w:val="26"/>
        </w:rPr>
        <w:t>với</w:t>
      </w:r>
      <w:r>
        <w:rPr>
          <w:i/>
          <w:spacing w:val="1"/>
          <w:sz w:val="26"/>
        </w:rPr>
        <w:t> </w:t>
      </w:r>
      <w:r>
        <w:rPr>
          <w:i/>
          <w:sz w:val="26"/>
        </w:rPr>
        <w:t>cõi</w:t>
      </w:r>
      <w:r>
        <w:rPr>
          <w:i/>
          <w:spacing w:val="2"/>
          <w:sz w:val="26"/>
        </w:rPr>
        <w:t> </w:t>
      </w:r>
      <w:r>
        <w:rPr>
          <w:i/>
          <w:sz w:val="26"/>
        </w:rPr>
        <w:t>ấy phải</w:t>
      </w:r>
      <w:r>
        <w:rPr>
          <w:i/>
          <w:spacing w:val="1"/>
          <w:sz w:val="26"/>
        </w:rPr>
        <w:t> </w:t>
      </w:r>
      <w:r>
        <w:rPr>
          <w:i/>
          <w:spacing w:val="-2"/>
          <w:sz w:val="26"/>
        </w:rPr>
        <w:t>chăng?</w:t>
      </w:r>
    </w:p>
    <w:p>
      <w:pPr>
        <w:pStyle w:val="BodyText"/>
        <w:spacing w:before="1"/>
        <w:ind w:left="708"/>
        <w:jc w:val="left"/>
      </w:pPr>
      <w:r>
        <w:rPr/>
        <w:t>Sẽ</w:t>
      </w:r>
      <w:r>
        <w:rPr>
          <w:spacing w:val="-5"/>
        </w:rPr>
        <w:t> </w:t>
      </w:r>
      <w:r>
        <w:rPr>
          <w:spacing w:val="-2"/>
        </w:rPr>
        <w:t>sanh...</w:t>
      </w:r>
    </w:p>
    <w:p>
      <w:pPr>
        <w:pStyle w:val="BodyText"/>
        <w:spacing w:before="118"/>
        <w:jc w:val="left"/>
      </w:pPr>
      <w:r>
        <w:rPr/>
        <w:t>Hay là thọ uẩn sẽ không sanh với cõi nào, thời sắc uẩn sẽ không sanh với cõi ấy phải</w:t>
      </w:r>
      <w:r>
        <w:rPr>
          <w:spacing w:val="40"/>
        </w:rPr>
        <w:t> </w:t>
      </w:r>
      <w:r>
        <w:rPr/>
        <w:t>chăng? Sẽ sanh...</w:t>
      </w:r>
    </w:p>
    <w:p>
      <w:pPr>
        <w:spacing w:line="298" w:lineRule="exact" w:before="3"/>
        <w:ind w:left="141" w:right="0" w:firstLine="0"/>
        <w:jc w:val="left"/>
        <w:rPr>
          <w:sz w:val="26"/>
        </w:rPr>
      </w:pPr>
      <w:r>
        <w:rPr>
          <w:b/>
          <w:spacing w:val="-4"/>
          <w:sz w:val="26"/>
        </w:rPr>
        <w:t>134</w:t>
      </w:r>
      <w:r>
        <w:rPr>
          <w:spacing w:val="-4"/>
          <w:sz w:val="26"/>
        </w:rPr>
        <w:t>.</w:t>
      </w:r>
    </w:p>
    <w:p>
      <w:pPr>
        <w:spacing w:before="0"/>
        <w:ind w:left="708" w:right="139" w:firstLine="0"/>
        <w:jc w:val="both"/>
        <w:rPr>
          <w:sz w:val="26"/>
        </w:rPr>
      </w:pPr>
      <w:r>
        <w:rPr>
          <w:i/>
          <w:sz w:val="26"/>
        </w:rPr>
        <w:t>Sắc</w:t>
      </w:r>
      <w:r>
        <w:rPr>
          <w:i/>
          <w:spacing w:val="-1"/>
          <w:sz w:val="26"/>
        </w:rPr>
        <w:t> </w:t>
      </w:r>
      <w:r>
        <w:rPr>
          <w:i/>
          <w:sz w:val="26"/>
        </w:rPr>
        <w:t>uẩn</w:t>
      </w:r>
      <w:r>
        <w:rPr>
          <w:i/>
          <w:spacing w:val="-1"/>
          <w:sz w:val="26"/>
        </w:rPr>
        <w:t> </w:t>
      </w:r>
      <w:r>
        <w:rPr>
          <w:i/>
          <w:sz w:val="26"/>
        </w:rPr>
        <w:t>sẽ</w:t>
      </w:r>
      <w:r>
        <w:rPr>
          <w:i/>
          <w:spacing w:val="-1"/>
          <w:sz w:val="26"/>
        </w:rPr>
        <w:t> </w:t>
      </w:r>
      <w:r>
        <w:rPr>
          <w:i/>
          <w:sz w:val="26"/>
        </w:rPr>
        <w:t>không</w:t>
      </w:r>
      <w:r>
        <w:rPr>
          <w:i/>
          <w:spacing w:val="-1"/>
          <w:sz w:val="26"/>
        </w:rPr>
        <w:t> </w:t>
      </w:r>
      <w:r>
        <w:rPr>
          <w:i/>
          <w:sz w:val="26"/>
        </w:rPr>
        <w:t>sanh</w:t>
      </w:r>
      <w:r>
        <w:rPr>
          <w:i/>
          <w:spacing w:val="-2"/>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1"/>
          <w:sz w:val="26"/>
        </w:rPr>
        <w:t> </w:t>
      </w:r>
      <w:r>
        <w:rPr>
          <w:i/>
          <w:sz w:val="26"/>
        </w:rPr>
        <w:t>nào, thời</w:t>
      </w:r>
      <w:r>
        <w:rPr>
          <w:i/>
          <w:spacing w:val="-1"/>
          <w:sz w:val="26"/>
        </w:rPr>
        <w:t> </w:t>
      </w:r>
      <w:r>
        <w:rPr>
          <w:i/>
          <w:sz w:val="26"/>
        </w:rPr>
        <w:t>thọ</w:t>
      </w:r>
      <w:r>
        <w:rPr>
          <w:i/>
          <w:spacing w:val="-1"/>
          <w:sz w:val="26"/>
        </w:rPr>
        <w:t> </w:t>
      </w:r>
      <w:r>
        <w:rPr>
          <w:i/>
          <w:sz w:val="26"/>
        </w:rPr>
        <w:t>uẩn</w:t>
      </w:r>
      <w:r>
        <w:rPr>
          <w:i/>
          <w:spacing w:val="-1"/>
          <w:sz w:val="26"/>
        </w:rPr>
        <w:t> </w:t>
      </w:r>
      <w:r>
        <w:rPr>
          <w:i/>
          <w:sz w:val="26"/>
        </w:rPr>
        <w:t>sẽ</w:t>
      </w:r>
      <w:r>
        <w:rPr>
          <w:i/>
          <w:spacing w:val="-1"/>
          <w:sz w:val="26"/>
        </w:rPr>
        <w:t> </w:t>
      </w:r>
      <w:r>
        <w:rPr>
          <w:i/>
          <w:sz w:val="26"/>
        </w:rPr>
        <w:t>không</w:t>
      </w:r>
      <w:r>
        <w:rPr>
          <w:i/>
          <w:spacing w:val="-1"/>
          <w:sz w:val="26"/>
        </w:rPr>
        <w:t> </w:t>
      </w:r>
      <w:r>
        <w:rPr>
          <w:i/>
          <w:sz w:val="26"/>
        </w:rPr>
        <w:t>sanh</w:t>
      </w:r>
      <w:r>
        <w:rPr>
          <w:i/>
          <w:spacing w:val="-2"/>
          <w:sz w:val="26"/>
        </w:rPr>
        <w:t> </w:t>
      </w:r>
      <w:r>
        <w:rPr>
          <w:i/>
          <w:sz w:val="26"/>
        </w:rPr>
        <w:t>với</w:t>
      </w:r>
      <w:r>
        <w:rPr>
          <w:i/>
          <w:spacing w:val="-1"/>
          <w:sz w:val="26"/>
        </w:rPr>
        <w:t> </w:t>
      </w:r>
      <w:r>
        <w:rPr>
          <w:i/>
          <w:sz w:val="26"/>
        </w:rPr>
        <w:t>người</w:t>
      </w:r>
      <w:r>
        <w:rPr>
          <w:i/>
          <w:spacing w:val="-1"/>
          <w:sz w:val="26"/>
        </w:rPr>
        <w:t> </w:t>
      </w:r>
      <w:r>
        <w:rPr>
          <w:i/>
          <w:sz w:val="26"/>
        </w:rPr>
        <w:t>ấy cõi ấy phải chăng? </w:t>
      </w:r>
      <w:r>
        <w:rPr>
          <w:sz w:val="26"/>
        </w:rPr>
        <w:t>Người nương cõi Vô sắc với những cõi ấy, sắc uẩn sẽ không sanh mà thọ uẩn sẽ sanh với người ấy cõi ấy. Còn những người kiếp chót với những cõi ấy, sắc uẩn sẽ không sanh và thọ uẩn cũng sẽ không sanh với người ấy cõi ấy.</w:t>
      </w:r>
    </w:p>
    <w:p>
      <w:pPr>
        <w:pStyle w:val="BodyText"/>
        <w:spacing w:before="119"/>
        <w:ind w:right="137"/>
      </w:pPr>
      <w:r>
        <w:rPr/>
        <w:t>Hay là thọ uẩn sẽ không sanh với người nào cõi nào, thời sắc uẩn sẽ không sanh với người ấy cõi ấy phải chăng? Người nương cõi Vô tưởng với cõi ấy, thọ uẩn sẽ không sanh mà sắc uẩn sẽ sanh với người ấy cõi ấy. Còn những người kiếp chót với những</w:t>
      </w:r>
      <w:r>
        <w:rPr>
          <w:spacing w:val="40"/>
        </w:rPr>
        <w:t> </w:t>
      </w:r>
      <w:r>
        <w:rPr/>
        <w:t>cõi ấy, thọ uẩn sẽ không sanh và sắc uẩn cũng sẽ không sanh với người ấy cõi ấy.</w:t>
      </w:r>
    </w:p>
    <w:p>
      <w:pPr>
        <w:pStyle w:val="BodyText"/>
        <w:spacing w:before="120"/>
        <w:ind w:left="0"/>
        <w:jc w:val="left"/>
      </w:pPr>
    </w:p>
    <w:p>
      <w:pPr>
        <w:spacing w:before="0"/>
        <w:ind w:left="141" w:right="0" w:firstLine="0"/>
        <w:jc w:val="left"/>
        <w:rPr>
          <w:sz w:val="26"/>
        </w:rPr>
      </w:pPr>
      <w:r>
        <w:rPr>
          <w:b/>
          <w:spacing w:val="-4"/>
          <w:sz w:val="26"/>
        </w:rPr>
        <w:t>135</w:t>
      </w:r>
      <w:r>
        <w:rPr>
          <w:spacing w:val="-4"/>
          <w:sz w:val="26"/>
        </w:rPr>
        <w:t>.</w:t>
      </w:r>
    </w:p>
    <w:p>
      <w:pPr>
        <w:spacing w:line="298" w:lineRule="exact" w:before="1"/>
        <w:ind w:left="708" w:right="0" w:firstLine="0"/>
        <w:jc w:val="both"/>
        <w:rPr>
          <w:i/>
          <w:sz w:val="26"/>
        </w:rPr>
      </w:pPr>
      <w:r>
        <w:rPr>
          <w:i/>
          <w:sz w:val="26"/>
        </w:rPr>
        <w:t>Sắc</w:t>
      </w:r>
      <w:r>
        <w:rPr>
          <w:i/>
          <w:spacing w:val="11"/>
          <w:sz w:val="26"/>
        </w:rPr>
        <w:t> </w:t>
      </w:r>
      <w:r>
        <w:rPr>
          <w:i/>
          <w:sz w:val="26"/>
        </w:rPr>
        <w:t>uẩn</w:t>
      </w:r>
      <w:r>
        <w:rPr>
          <w:i/>
          <w:spacing w:val="11"/>
          <w:sz w:val="26"/>
        </w:rPr>
        <w:t> </w:t>
      </w:r>
      <w:r>
        <w:rPr>
          <w:b/>
          <w:i/>
          <w:sz w:val="26"/>
        </w:rPr>
        <w:t>đang</w:t>
      </w:r>
      <w:r>
        <w:rPr>
          <w:b/>
          <w:i/>
          <w:spacing w:val="11"/>
          <w:sz w:val="26"/>
        </w:rPr>
        <w:t> </w:t>
      </w:r>
      <w:r>
        <w:rPr>
          <w:b/>
          <w:i/>
          <w:sz w:val="26"/>
        </w:rPr>
        <w:t>sanh</w:t>
      </w:r>
      <w:r>
        <w:rPr>
          <w:b/>
          <w:i/>
          <w:spacing w:val="11"/>
          <w:sz w:val="26"/>
        </w:rPr>
        <w:t> </w:t>
      </w:r>
      <w:r>
        <w:rPr>
          <w:i/>
          <w:sz w:val="26"/>
        </w:rPr>
        <w:t>với</w:t>
      </w:r>
      <w:r>
        <w:rPr>
          <w:i/>
          <w:spacing w:val="12"/>
          <w:sz w:val="26"/>
        </w:rPr>
        <w:t> </w:t>
      </w:r>
      <w:r>
        <w:rPr>
          <w:i/>
          <w:sz w:val="26"/>
        </w:rPr>
        <w:t>người</w:t>
      </w:r>
      <w:r>
        <w:rPr>
          <w:i/>
          <w:spacing w:val="11"/>
          <w:sz w:val="26"/>
        </w:rPr>
        <w:t> </w:t>
      </w:r>
      <w:r>
        <w:rPr>
          <w:i/>
          <w:sz w:val="26"/>
        </w:rPr>
        <w:t>nào,</w:t>
      </w:r>
      <w:r>
        <w:rPr>
          <w:i/>
          <w:spacing w:val="11"/>
          <w:sz w:val="26"/>
        </w:rPr>
        <w:t> </w:t>
      </w:r>
      <w:r>
        <w:rPr>
          <w:i/>
          <w:sz w:val="26"/>
        </w:rPr>
        <w:t>thời</w:t>
      </w:r>
      <w:r>
        <w:rPr>
          <w:i/>
          <w:spacing w:val="11"/>
          <w:sz w:val="26"/>
        </w:rPr>
        <w:t> </w:t>
      </w:r>
      <w:r>
        <w:rPr>
          <w:i/>
          <w:sz w:val="26"/>
        </w:rPr>
        <w:t>thọ</w:t>
      </w:r>
      <w:r>
        <w:rPr>
          <w:i/>
          <w:spacing w:val="12"/>
          <w:sz w:val="26"/>
        </w:rPr>
        <w:t> </w:t>
      </w:r>
      <w:r>
        <w:rPr>
          <w:i/>
          <w:sz w:val="26"/>
        </w:rPr>
        <w:t>uẩn</w:t>
      </w:r>
      <w:r>
        <w:rPr>
          <w:i/>
          <w:spacing w:val="11"/>
          <w:sz w:val="26"/>
        </w:rPr>
        <w:t> </w:t>
      </w:r>
      <w:r>
        <w:rPr>
          <w:b/>
          <w:i/>
          <w:sz w:val="26"/>
        </w:rPr>
        <w:t>từng</w:t>
      </w:r>
      <w:r>
        <w:rPr>
          <w:b/>
          <w:i/>
          <w:spacing w:val="11"/>
          <w:sz w:val="26"/>
        </w:rPr>
        <w:t> </w:t>
      </w:r>
      <w:r>
        <w:rPr>
          <w:b/>
          <w:i/>
          <w:sz w:val="26"/>
        </w:rPr>
        <w:t>sanh</w:t>
      </w:r>
      <w:r>
        <w:rPr>
          <w:b/>
          <w:i/>
          <w:spacing w:val="11"/>
          <w:sz w:val="26"/>
        </w:rPr>
        <w:t> </w:t>
      </w:r>
      <w:r>
        <w:rPr>
          <w:i/>
          <w:sz w:val="26"/>
        </w:rPr>
        <w:t>với</w:t>
      </w:r>
      <w:r>
        <w:rPr>
          <w:i/>
          <w:spacing w:val="12"/>
          <w:sz w:val="26"/>
        </w:rPr>
        <w:t> </w:t>
      </w:r>
      <w:r>
        <w:rPr>
          <w:i/>
          <w:sz w:val="26"/>
        </w:rPr>
        <w:t>người</w:t>
      </w:r>
      <w:r>
        <w:rPr>
          <w:i/>
          <w:spacing w:val="12"/>
          <w:sz w:val="26"/>
        </w:rPr>
        <w:t> </w:t>
      </w:r>
      <w:r>
        <w:rPr>
          <w:i/>
          <w:sz w:val="26"/>
        </w:rPr>
        <w:t>ấy</w:t>
      </w:r>
      <w:r>
        <w:rPr>
          <w:i/>
          <w:spacing w:val="11"/>
          <w:sz w:val="26"/>
        </w:rPr>
        <w:t> </w:t>
      </w:r>
      <w:r>
        <w:rPr>
          <w:i/>
          <w:sz w:val="26"/>
        </w:rPr>
        <w:t>phải</w:t>
      </w:r>
      <w:r>
        <w:rPr>
          <w:i/>
          <w:spacing w:val="11"/>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2"/>
        <w:ind w:right="137"/>
      </w:pPr>
      <w:r>
        <w:rPr/>
        <w:t>Hay là thọ uẩn từng sanh với người nào, thời sắc uẩn đang sanh với người ấy phải chăng? Tất cả người đang tử và người đang sanh cõi Vô sắc, thọ uẩn từng sanh mà sắc uẩn chẳng phải đang sanh với người ấy. Còn người đang sanh cõi Ngũ uẩn, cõi nhứt uẩn, thọ uẩn từng sanh và sắc uẩn cũng đang sanh.</w:t>
      </w:r>
    </w:p>
    <w:p>
      <w:pPr>
        <w:spacing w:line="298" w:lineRule="exact" w:before="0"/>
        <w:ind w:left="141" w:right="0" w:firstLine="0"/>
        <w:jc w:val="left"/>
        <w:rPr>
          <w:sz w:val="26"/>
        </w:rPr>
      </w:pPr>
      <w:r>
        <w:rPr>
          <w:b/>
          <w:spacing w:val="-4"/>
          <w:sz w:val="26"/>
        </w:rPr>
        <w:t>136</w:t>
      </w:r>
      <w:r>
        <w:rPr>
          <w:spacing w:val="-4"/>
          <w:sz w:val="26"/>
        </w:rPr>
        <w:t>.</w:t>
      </w:r>
    </w:p>
    <w:p>
      <w:pPr>
        <w:spacing w:line="298" w:lineRule="exact" w:before="1"/>
        <w:ind w:left="708" w:right="0" w:firstLine="0"/>
        <w:jc w:val="both"/>
        <w:rPr>
          <w:i/>
          <w:sz w:val="26"/>
        </w:rPr>
      </w:pPr>
      <w:r>
        <w:rPr>
          <w:i/>
          <w:sz w:val="26"/>
        </w:rPr>
        <w:t>Thọ</w:t>
      </w:r>
      <w:r>
        <w:rPr>
          <w:i/>
          <w:spacing w:val="-3"/>
          <w:sz w:val="26"/>
        </w:rPr>
        <w:t> </w:t>
      </w:r>
      <w:r>
        <w:rPr>
          <w:i/>
          <w:sz w:val="26"/>
        </w:rPr>
        <w:t>uẩn đang</w:t>
      </w:r>
      <w:r>
        <w:rPr>
          <w:i/>
          <w:spacing w:val="-3"/>
          <w:sz w:val="26"/>
        </w:rPr>
        <w:t> </w:t>
      </w:r>
      <w:r>
        <w:rPr>
          <w:i/>
          <w:sz w:val="26"/>
        </w:rPr>
        <w:t>sanh</w:t>
      </w:r>
      <w:r>
        <w:rPr>
          <w:i/>
          <w:spacing w:val="-3"/>
          <w:sz w:val="26"/>
        </w:rPr>
        <w:t> </w:t>
      </w:r>
      <w:r>
        <w:rPr>
          <w:i/>
          <w:sz w:val="26"/>
        </w:rPr>
        <w:t>với người</w:t>
      </w:r>
      <w:r>
        <w:rPr>
          <w:i/>
          <w:spacing w:val="-2"/>
          <w:sz w:val="26"/>
        </w:rPr>
        <w:t> </w:t>
      </w:r>
      <w:r>
        <w:rPr>
          <w:i/>
          <w:sz w:val="26"/>
        </w:rPr>
        <w:t>nào,</w:t>
      </w:r>
      <w:r>
        <w:rPr>
          <w:i/>
          <w:spacing w:val="-3"/>
          <w:sz w:val="26"/>
        </w:rPr>
        <w:t> </w:t>
      </w:r>
      <w:r>
        <w:rPr>
          <w:i/>
          <w:sz w:val="26"/>
        </w:rPr>
        <w:t>thời</w:t>
      </w:r>
      <w:r>
        <w:rPr>
          <w:i/>
          <w:spacing w:val="-2"/>
          <w:sz w:val="26"/>
        </w:rPr>
        <w:t> </w:t>
      </w:r>
      <w:r>
        <w:rPr>
          <w:i/>
          <w:sz w:val="26"/>
        </w:rPr>
        <w:t>tưởng uẩn</w:t>
      </w:r>
      <w:r>
        <w:rPr>
          <w:i/>
          <w:spacing w:val="-2"/>
          <w:sz w:val="26"/>
        </w:rPr>
        <w:t> </w:t>
      </w:r>
      <w:r>
        <w:rPr>
          <w:i/>
          <w:sz w:val="26"/>
        </w:rPr>
        <w:t>từng</w:t>
      </w:r>
      <w:r>
        <w:rPr>
          <w:i/>
          <w:spacing w:val="-3"/>
          <w:sz w:val="26"/>
        </w:rPr>
        <w:t> </w:t>
      </w:r>
      <w:r>
        <w:rPr>
          <w:i/>
          <w:sz w:val="26"/>
        </w:rPr>
        <w:t>sanh</w:t>
      </w:r>
      <w:r>
        <w:rPr>
          <w:i/>
          <w:spacing w:val="-4"/>
          <w:sz w:val="26"/>
        </w:rPr>
        <w:t> </w:t>
      </w:r>
      <w:r>
        <w:rPr>
          <w:i/>
          <w:sz w:val="26"/>
        </w:rPr>
        <w:t>với</w:t>
      </w:r>
      <w:r>
        <w:rPr>
          <w:i/>
          <w:spacing w:val="-2"/>
          <w:sz w:val="26"/>
        </w:rPr>
        <w:t> </w:t>
      </w:r>
      <w:r>
        <w:rPr>
          <w:i/>
          <w:sz w:val="26"/>
        </w:rPr>
        <w:t>người</w:t>
      </w:r>
      <w:r>
        <w:rPr>
          <w:i/>
          <w:spacing w:val="-2"/>
          <w:sz w:val="26"/>
        </w:rPr>
        <w:t> </w:t>
      </w:r>
      <w:r>
        <w:rPr>
          <w:i/>
          <w:sz w:val="26"/>
        </w:rPr>
        <w:t>ấy</w:t>
      </w:r>
      <w:r>
        <w:rPr>
          <w:i/>
          <w:spacing w:val="-2"/>
          <w:sz w:val="26"/>
        </w:rPr>
        <w:t> </w:t>
      </w:r>
      <w:r>
        <w:rPr>
          <w:i/>
          <w:sz w:val="26"/>
        </w:rPr>
        <w:t>phải</w:t>
      </w:r>
      <w:r>
        <w:rPr>
          <w:i/>
          <w:spacing w:val="-3"/>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1"/>
        <w:ind w:right="137"/>
      </w:pPr>
      <w:r>
        <w:rPr/>
        <w:t>Hay là tưởng uẩn từng sanh với người nào, thời thọ uẩn đang sanh với người ấy phải chăng? Tất cả người đang tử và người đang sanh cõi Vô tưởng, tưởng uẩn từng sanh mà thọ uẩn chẳng phải đang sanh với người ấy. Còn người đang sanh cõi Tứ uẩn, Ngũ uẩn, tưởng uẩn từng sanh và thọ uẩn cũng đang sanh.</w:t>
      </w:r>
    </w:p>
    <w:p>
      <w:pPr>
        <w:spacing w:line="299" w:lineRule="exact" w:before="0"/>
        <w:ind w:left="141" w:right="0" w:firstLine="0"/>
        <w:jc w:val="left"/>
        <w:rPr>
          <w:sz w:val="26"/>
        </w:rPr>
      </w:pPr>
      <w:r>
        <w:rPr>
          <w:b/>
          <w:spacing w:val="-4"/>
          <w:sz w:val="26"/>
        </w:rPr>
        <w:t>137</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9" w:firstLine="0"/>
        <w:jc w:val="both"/>
        <w:rPr>
          <w:sz w:val="26"/>
        </w:rPr>
      </w:pPr>
      <w:r>
        <w:rPr>
          <w:i/>
          <w:sz w:val="26"/>
        </w:rPr>
        <w:t>Sắc uẩn đang sanh với cõi nào, thời thọ uẩn từng sanh với cõi ấy phải chăng? </w:t>
      </w:r>
      <w:r>
        <w:rPr>
          <w:sz w:val="26"/>
        </w:rPr>
        <w:t>Cõi Vô tưởng, sắc uẩn đang sanh mà thọ uẩn không từng sanh với cõi ấy. Còn cõi Ngũ uẩn,</w:t>
      </w:r>
      <w:r>
        <w:rPr>
          <w:spacing w:val="40"/>
          <w:sz w:val="26"/>
        </w:rPr>
        <w:t> </w:t>
      </w:r>
      <w:r>
        <w:rPr>
          <w:sz w:val="26"/>
        </w:rPr>
        <w:t>sắc uẩn đang sanh và thọ uẩn cũng từng sanh.</w:t>
      </w:r>
    </w:p>
    <w:p>
      <w:pPr>
        <w:pStyle w:val="BodyText"/>
        <w:spacing w:before="119"/>
        <w:ind w:right="139"/>
      </w:pPr>
      <w:r>
        <w:rPr/>
        <w:t>Hay là thọ uẩn từng sanh với cõi nào, thời sắc uẩn đang sanh với cõi ấy phải chăng? Cõi Vô sắc, thọ uẩn từng sanh và sắc uẩn chẳng phải đang sanh, còn cõi Ngũ uẩn, thọ uẩn từng sanh và sắc uẩn cũng đang sanh.</w:t>
      </w:r>
    </w:p>
    <w:p>
      <w:pPr>
        <w:spacing w:before="1"/>
        <w:ind w:left="141" w:right="0" w:firstLine="0"/>
        <w:jc w:val="left"/>
        <w:rPr>
          <w:sz w:val="26"/>
        </w:rPr>
      </w:pPr>
      <w:r>
        <w:rPr>
          <w:b/>
          <w:spacing w:val="-4"/>
          <w:sz w:val="26"/>
        </w:rPr>
        <w:t>138</w:t>
      </w:r>
      <w:r>
        <w:rPr>
          <w:spacing w:val="-4"/>
          <w:sz w:val="26"/>
        </w:rPr>
        <w:t>.</w:t>
      </w:r>
    </w:p>
    <w:p>
      <w:pPr>
        <w:spacing w:before="1"/>
        <w:ind w:left="708" w:right="133" w:firstLine="0"/>
        <w:jc w:val="left"/>
        <w:rPr>
          <w:sz w:val="26"/>
        </w:rPr>
      </w:pPr>
      <w:r>
        <w:rPr>
          <w:i/>
          <w:sz w:val="26"/>
        </w:rPr>
        <w:t>Thọ uẩn đang sanh với cõi nào, thời tưởng uẩn từng sanh với cõi ấy phải chăng? </w:t>
      </w:r>
      <w:r>
        <w:rPr>
          <w:sz w:val="26"/>
        </w:rPr>
        <w:t>Phải </w:t>
      </w:r>
      <w:r>
        <w:rPr>
          <w:spacing w:val="-2"/>
          <w:sz w:val="26"/>
        </w:rPr>
        <w:t>rồi...</w:t>
      </w:r>
    </w:p>
    <w:p>
      <w:pPr>
        <w:pStyle w:val="BodyText"/>
        <w:spacing w:before="119"/>
        <w:ind w:right="133"/>
        <w:jc w:val="left"/>
      </w:pPr>
      <w:r>
        <w:rPr/>
        <w:t>Hay</w:t>
      </w:r>
      <w:r>
        <w:rPr>
          <w:spacing w:val="-3"/>
        </w:rPr>
        <w:t> </w:t>
      </w:r>
      <w:r>
        <w:rPr/>
        <w:t>là tưởng uẩn từng sanh với cõi nào, thời thọ uẩn đang sanh với cõi ấy</w:t>
      </w:r>
      <w:r>
        <w:rPr>
          <w:spacing w:val="-3"/>
        </w:rPr>
        <w:t> </w:t>
      </w:r>
      <w:r>
        <w:rPr/>
        <w:t>phải chăng? Phải rồi...</w:t>
      </w:r>
    </w:p>
    <w:p>
      <w:pPr>
        <w:spacing w:before="0"/>
        <w:ind w:left="141" w:right="0" w:firstLine="0"/>
        <w:jc w:val="left"/>
        <w:rPr>
          <w:sz w:val="26"/>
        </w:rPr>
      </w:pPr>
      <w:r>
        <w:rPr>
          <w:b/>
          <w:spacing w:val="-4"/>
          <w:sz w:val="26"/>
        </w:rPr>
        <w:t>139</w:t>
      </w:r>
      <w:r>
        <w:rPr>
          <w:spacing w:val="-4"/>
          <w:sz w:val="26"/>
        </w:rPr>
        <w:t>.</w:t>
      </w:r>
    </w:p>
    <w:p>
      <w:pPr>
        <w:spacing w:before="1"/>
        <w:ind w:left="708" w:right="137" w:firstLine="0"/>
        <w:jc w:val="both"/>
        <w:rPr>
          <w:sz w:val="26"/>
        </w:rPr>
      </w:pPr>
      <w:r>
        <w:rPr>
          <w:i/>
          <w:sz w:val="26"/>
        </w:rPr>
        <w:t>Sắc uẩn đang sanh với người nào cõi nào, thời thọ uẩn từng sanh với người ấy cõi ấy phải chăng? </w:t>
      </w:r>
      <w:r>
        <w:rPr>
          <w:sz w:val="26"/>
        </w:rPr>
        <w:t>Người đang sanh cõi Tịnh cư, cõi Vô tưởng với những cõi ấy, sắc uẩn đang sanh mà thọ uẩn không từng sanh với người ấy cõi ấy. Còn người đang sanh cõi Ngũ uẩn mà ngoài ra đó với những cõi ấy, sắc uẩn đang sanh và thọ uẩn cũng từng </w:t>
      </w:r>
      <w:r>
        <w:rPr>
          <w:spacing w:val="-2"/>
          <w:sz w:val="26"/>
        </w:rPr>
        <w:t>sanh.</w:t>
      </w:r>
    </w:p>
    <w:p>
      <w:pPr>
        <w:pStyle w:val="BodyText"/>
        <w:spacing w:before="118"/>
        <w:ind w:right="132"/>
      </w:pPr>
      <w:r>
        <w:rPr/>
        <w:t>Hay là thọ uẩn từng sanh với người nào cõi nào, thời sắc uẩn đang sanh với người ấy cõi ấy phải chăng? Người đang tử cõi Ngũ uẩn và người vô sắc với những cõi ấy, thọ uẩn từng sanh và sắc uẩn chẳng phải đang sanh với người ấy cõi ấy. Còn người đang sanh cõi Ngũ uẩn với những cõi ấy, thọ uẩn từng sanh và sắc uẩn cũng đang sanh.</w:t>
      </w:r>
    </w:p>
    <w:p>
      <w:pPr>
        <w:spacing w:line="298" w:lineRule="exact" w:before="2"/>
        <w:ind w:left="141" w:right="0" w:firstLine="0"/>
        <w:jc w:val="left"/>
        <w:rPr>
          <w:sz w:val="26"/>
        </w:rPr>
      </w:pPr>
      <w:r>
        <w:rPr>
          <w:b/>
          <w:spacing w:val="-4"/>
          <w:sz w:val="26"/>
        </w:rPr>
        <w:t>140</w:t>
      </w:r>
      <w:r>
        <w:rPr>
          <w:spacing w:val="-4"/>
          <w:sz w:val="26"/>
        </w:rPr>
        <w:t>.</w:t>
      </w:r>
    </w:p>
    <w:p>
      <w:pPr>
        <w:spacing w:before="0"/>
        <w:ind w:left="708" w:right="139" w:firstLine="0"/>
        <w:jc w:val="both"/>
        <w:rPr>
          <w:sz w:val="26"/>
        </w:rPr>
      </w:pPr>
      <w:r>
        <w:rPr>
          <w:i/>
          <w:sz w:val="26"/>
        </w:rPr>
        <w:t>Thọ uẩn đang sanh với người nào cõi nào, thời tưởng uẩn từng sanh với người ấy cõi ấy phải chăng? </w:t>
      </w:r>
      <w:r>
        <w:rPr>
          <w:sz w:val="26"/>
        </w:rPr>
        <w:t>Người đang sanh cõi Tịnh cư với những cõi ấy, thọ uẩn đang sanh mà tưởng</w:t>
      </w:r>
      <w:r>
        <w:rPr>
          <w:spacing w:val="-2"/>
          <w:sz w:val="26"/>
        </w:rPr>
        <w:t> </w:t>
      </w:r>
      <w:r>
        <w:rPr>
          <w:sz w:val="26"/>
        </w:rPr>
        <w:t>uẩn</w:t>
      </w:r>
      <w:r>
        <w:rPr>
          <w:spacing w:val="-1"/>
          <w:sz w:val="26"/>
        </w:rPr>
        <w:t> </w:t>
      </w:r>
      <w:r>
        <w:rPr>
          <w:sz w:val="26"/>
        </w:rPr>
        <w:t>không</w:t>
      </w:r>
      <w:r>
        <w:rPr>
          <w:spacing w:val="-2"/>
          <w:sz w:val="26"/>
        </w:rPr>
        <w:t> </w:t>
      </w:r>
      <w:r>
        <w:rPr>
          <w:sz w:val="26"/>
        </w:rPr>
        <w:t>từng sanh</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5"/>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đang</w:t>
      </w:r>
      <w:r>
        <w:rPr>
          <w:spacing w:val="-1"/>
          <w:sz w:val="26"/>
        </w:rPr>
        <w:t> </w:t>
      </w:r>
      <w:r>
        <w:rPr>
          <w:sz w:val="26"/>
        </w:rPr>
        <w:t>sanh</w:t>
      </w:r>
      <w:r>
        <w:rPr>
          <w:spacing w:val="-1"/>
          <w:sz w:val="26"/>
        </w:rPr>
        <w:t> </w:t>
      </w:r>
      <w:r>
        <w:rPr>
          <w:sz w:val="26"/>
        </w:rPr>
        <w:t>cõi</w:t>
      </w:r>
      <w:r>
        <w:rPr>
          <w:spacing w:val="-2"/>
          <w:sz w:val="26"/>
        </w:rPr>
        <w:t> </w:t>
      </w:r>
      <w:r>
        <w:rPr>
          <w:sz w:val="26"/>
        </w:rPr>
        <w:t>Tứ uẩn,</w:t>
      </w:r>
      <w:r>
        <w:rPr>
          <w:spacing w:val="-1"/>
          <w:sz w:val="26"/>
        </w:rPr>
        <w:t> </w:t>
      </w:r>
      <w:r>
        <w:rPr>
          <w:sz w:val="26"/>
        </w:rPr>
        <w:t>Ngũ uẩn mà ngoài ra đó với những cõi ấy, thọ uẩn đang sanh và tưởng uẩn cũng từng sanh.</w:t>
      </w:r>
    </w:p>
    <w:p>
      <w:pPr>
        <w:pStyle w:val="BodyText"/>
        <w:spacing w:before="121"/>
        <w:ind w:right="137"/>
      </w:pPr>
      <w:r>
        <w:rPr/>
        <w:t>Hay là tưởng uẩn từng sanh với người nào, cõi nào, thời thọ uẩn đang sanh với người ấy</w:t>
      </w:r>
      <w:r>
        <w:rPr>
          <w:spacing w:val="-5"/>
        </w:rPr>
        <w:t> </w:t>
      </w:r>
      <w:r>
        <w:rPr/>
        <w:t>cõi ấy</w:t>
      </w:r>
      <w:r>
        <w:rPr>
          <w:spacing w:val="-6"/>
        </w:rPr>
        <w:t> </w:t>
      </w:r>
      <w:r>
        <w:rPr/>
        <w:t>phải chăng? Người đang tử cõi</w:t>
      </w:r>
      <w:r>
        <w:rPr>
          <w:spacing w:val="-1"/>
        </w:rPr>
        <w:t> </w:t>
      </w:r>
      <w:r>
        <w:rPr/>
        <w:t>Tứ uẩn, Ngũ</w:t>
      </w:r>
      <w:r>
        <w:rPr>
          <w:spacing w:val="-1"/>
        </w:rPr>
        <w:t> </w:t>
      </w:r>
      <w:r>
        <w:rPr/>
        <w:t>uẩn với</w:t>
      </w:r>
      <w:r>
        <w:rPr>
          <w:spacing w:val="-1"/>
        </w:rPr>
        <w:t> </w:t>
      </w:r>
      <w:r>
        <w:rPr/>
        <w:t>những cõi ấy, tưởng</w:t>
      </w:r>
      <w:r>
        <w:rPr>
          <w:spacing w:val="-1"/>
        </w:rPr>
        <w:t> </w:t>
      </w:r>
      <w:r>
        <w:rPr/>
        <w:t>uẩn từng sanh mà thọ uẩn chẳng phải đang sanh với người ấy</w:t>
      </w:r>
      <w:r>
        <w:rPr>
          <w:spacing w:val="-3"/>
        </w:rPr>
        <w:t> </w:t>
      </w:r>
      <w:r>
        <w:rPr/>
        <w:t>cõi ấy. Còn người đang sanh cõi Tứ uẩn, Ngũ uẩn với những cõi ấy, tưởng uẩn từng sanh và thọ uẩn cũng đang</w:t>
      </w:r>
      <w:r>
        <w:rPr>
          <w:spacing w:val="40"/>
        </w:rPr>
        <w:t> </w:t>
      </w:r>
      <w:r>
        <w:rPr>
          <w:spacing w:val="-2"/>
        </w:rPr>
        <w:t>sanh.</w:t>
      </w:r>
    </w:p>
    <w:p>
      <w:pPr>
        <w:spacing w:line="297" w:lineRule="exact" w:before="0"/>
        <w:ind w:left="141" w:right="0" w:firstLine="0"/>
        <w:jc w:val="left"/>
        <w:rPr>
          <w:sz w:val="26"/>
        </w:rPr>
      </w:pPr>
      <w:r>
        <w:rPr>
          <w:b/>
          <w:spacing w:val="-4"/>
          <w:sz w:val="26"/>
        </w:rPr>
        <w:t>141</w:t>
      </w:r>
      <w:r>
        <w:rPr>
          <w:spacing w:val="-4"/>
          <w:sz w:val="26"/>
        </w:rPr>
        <w:t>.</w:t>
      </w:r>
    </w:p>
    <w:p>
      <w:pPr>
        <w:spacing w:before="1"/>
        <w:ind w:left="708" w:right="133" w:firstLine="0"/>
        <w:jc w:val="left"/>
        <w:rPr>
          <w:sz w:val="26"/>
        </w:rPr>
      </w:pPr>
      <w:r>
        <w:rPr>
          <w:i/>
          <w:sz w:val="26"/>
        </w:rPr>
        <w:t>Sắc</w:t>
      </w:r>
      <w:r>
        <w:rPr>
          <w:i/>
          <w:spacing w:val="36"/>
          <w:sz w:val="26"/>
        </w:rPr>
        <w:t> </w:t>
      </w:r>
      <w:r>
        <w:rPr>
          <w:i/>
          <w:sz w:val="26"/>
        </w:rPr>
        <w:t>uẩn</w:t>
      </w:r>
      <w:r>
        <w:rPr>
          <w:i/>
          <w:spacing w:val="36"/>
          <w:sz w:val="26"/>
        </w:rPr>
        <w:t> </w:t>
      </w:r>
      <w:r>
        <w:rPr>
          <w:b/>
          <w:i/>
          <w:sz w:val="26"/>
        </w:rPr>
        <w:t>chẳng</w:t>
      </w:r>
      <w:r>
        <w:rPr>
          <w:b/>
          <w:i/>
          <w:spacing w:val="36"/>
          <w:sz w:val="26"/>
        </w:rPr>
        <w:t> </w:t>
      </w:r>
      <w:r>
        <w:rPr>
          <w:b/>
          <w:i/>
          <w:sz w:val="26"/>
        </w:rPr>
        <w:t>phải</w:t>
      </w:r>
      <w:r>
        <w:rPr>
          <w:b/>
          <w:i/>
          <w:spacing w:val="35"/>
          <w:sz w:val="26"/>
        </w:rPr>
        <w:t> </w:t>
      </w:r>
      <w:r>
        <w:rPr>
          <w:b/>
          <w:i/>
          <w:sz w:val="26"/>
        </w:rPr>
        <w:t>đang</w:t>
      </w:r>
      <w:r>
        <w:rPr>
          <w:b/>
          <w:i/>
          <w:spacing w:val="35"/>
          <w:sz w:val="26"/>
        </w:rPr>
        <w:t> </w:t>
      </w:r>
      <w:r>
        <w:rPr>
          <w:b/>
          <w:i/>
          <w:sz w:val="26"/>
        </w:rPr>
        <w:t>sanh</w:t>
      </w:r>
      <w:r>
        <w:rPr>
          <w:b/>
          <w:i/>
          <w:spacing w:val="37"/>
          <w:sz w:val="26"/>
        </w:rPr>
        <w:t> </w:t>
      </w:r>
      <w:r>
        <w:rPr>
          <w:i/>
          <w:sz w:val="26"/>
        </w:rPr>
        <w:t>với</w:t>
      </w:r>
      <w:r>
        <w:rPr>
          <w:i/>
          <w:spacing w:val="36"/>
          <w:sz w:val="26"/>
        </w:rPr>
        <w:t> </w:t>
      </w:r>
      <w:r>
        <w:rPr>
          <w:i/>
          <w:sz w:val="26"/>
        </w:rPr>
        <w:t>người</w:t>
      </w:r>
      <w:r>
        <w:rPr>
          <w:i/>
          <w:spacing w:val="38"/>
          <w:sz w:val="26"/>
        </w:rPr>
        <w:t> </w:t>
      </w:r>
      <w:r>
        <w:rPr>
          <w:i/>
          <w:sz w:val="26"/>
        </w:rPr>
        <w:t>nào,</w:t>
      </w:r>
      <w:r>
        <w:rPr>
          <w:i/>
          <w:spacing w:val="35"/>
          <w:sz w:val="26"/>
        </w:rPr>
        <w:t> </w:t>
      </w:r>
      <w:r>
        <w:rPr>
          <w:i/>
          <w:sz w:val="26"/>
        </w:rPr>
        <w:t>thời</w:t>
      </w:r>
      <w:r>
        <w:rPr>
          <w:i/>
          <w:spacing w:val="36"/>
          <w:sz w:val="26"/>
        </w:rPr>
        <w:t> </w:t>
      </w:r>
      <w:r>
        <w:rPr>
          <w:i/>
          <w:sz w:val="26"/>
        </w:rPr>
        <w:t>thọ</w:t>
      </w:r>
      <w:r>
        <w:rPr>
          <w:i/>
          <w:spacing w:val="38"/>
          <w:sz w:val="26"/>
        </w:rPr>
        <w:t> </w:t>
      </w:r>
      <w:r>
        <w:rPr>
          <w:i/>
          <w:sz w:val="26"/>
        </w:rPr>
        <w:t>uẩn</w:t>
      </w:r>
      <w:r>
        <w:rPr>
          <w:i/>
          <w:spacing w:val="36"/>
          <w:sz w:val="26"/>
        </w:rPr>
        <w:t> </w:t>
      </w:r>
      <w:r>
        <w:rPr>
          <w:b/>
          <w:i/>
          <w:sz w:val="26"/>
        </w:rPr>
        <w:t>không</w:t>
      </w:r>
      <w:r>
        <w:rPr>
          <w:b/>
          <w:i/>
          <w:spacing w:val="35"/>
          <w:sz w:val="26"/>
        </w:rPr>
        <w:t> </w:t>
      </w:r>
      <w:r>
        <w:rPr>
          <w:b/>
          <w:i/>
          <w:sz w:val="26"/>
        </w:rPr>
        <w:t>từng</w:t>
      </w:r>
      <w:r>
        <w:rPr>
          <w:b/>
          <w:i/>
          <w:spacing w:val="35"/>
          <w:sz w:val="26"/>
        </w:rPr>
        <w:t> </w:t>
      </w:r>
      <w:r>
        <w:rPr>
          <w:b/>
          <w:i/>
          <w:sz w:val="26"/>
        </w:rPr>
        <w:t>sanh</w:t>
      </w:r>
      <w:r>
        <w:rPr>
          <w:b/>
          <w:i/>
          <w:spacing w:val="36"/>
          <w:sz w:val="26"/>
        </w:rPr>
        <w:t> </w:t>
      </w:r>
      <w:r>
        <w:rPr>
          <w:i/>
          <w:sz w:val="26"/>
        </w:rPr>
        <w:t>với người ấy phải chăng? </w:t>
      </w:r>
      <w:r>
        <w:rPr>
          <w:sz w:val="26"/>
        </w:rPr>
        <w:t>Từng sanh...</w:t>
      </w:r>
    </w:p>
    <w:p>
      <w:pPr>
        <w:pStyle w:val="BodyText"/>
        <w:spacing w:before="121"/>
        <w:jc w:val="left"/>
      </w:pPr>
      <w:r>
        <w:rPr/>
        <w:t>Hay là thọ uẩn không từng sanh với người nào, thời sắc uẩn chẳng phải đang sanh với người ấy phải chăng? Không có...</w:t>
      </w:r>
    </w:p>
    <w:p>
      <w:pPr>
        <w:spacing w:line="299" w:lineRule="exact" w:before="0"/>
        <w:ind w:left="141" w:right="0" w:firstLine="0"/>
        <w:jc w:val="left"/>
        <w:rPr>
          <w:sz w:val="26"/>
        </w:rPr>
      </w:pPr>
      <w:r>
        <w:rPr>
          <w:b/>
          <w:spacing w:val="-4"/>
          <w:sz w:val="26"/>
        </w:rPr>
        <w:t>142</w:t>
      </w:r>
      <w:r>
        <w:rPr>
          <w:spacing w:val="-4"/>
          <w:sz w:val="26"/>
        </w:rPr>
        <w:t>.</w:t>
      </w:r>
    </w:p>
    <w:p>
      <w:pPr>
        <w:spacing w:before="1"/>
        <w:ind w:left="708" w:right="133" w:firstLine="0"/>
        <w:jc w:val="left"/>
        <w:rPr>
          <w:sz w:val="26"/>
        </w:rPr>
      </w:pPr>
      <w:r>
        <w:rPr>
          <w:i/>
          <w:sz w:val="26"/>
        </w:rPr>
        <w:t>Thọ</w:t>
      </w:r>
      <w:r>
        <w:rPr>
          <w:i/>
          <w:spacing w:val="28"/>
          <w:sz w:val="26"/>
        </w:rPr>
        <w:t> </w:t>
      </w:r>
      <w:r>
        <w:rPr>
          <w:i/>
          <w:sz w:val="26"/>
        </w:rPr>
        <w:t>uẩn</w:t>
      </w:r>
      <w:r>
        <w:rPr>
          <w:i/>
          <w:spacing w:val="29"/>
          <w:sz w:val="26"/>
        </w:rPr>
        <w:t> </w:t>
      </w:r>
      <w:r>
        <w:rPr>
          <w:i/>
          <w:sz w:val="26"/>
        </w:rPr>
        <w:t>chẳng</w:t>
      </w:r>
      <w:r>
        <w:rPr>
          <w:i/>
          <w:spacing w:val="28"/>
          <w:sz w:val="26"/>
        </w:rPr>
        <w:t> </w:t>
      </w:r>
      <w:r>
        <w:rPr>
          <w:i/>
          <w:sz w:val="26"/>
        </w:rPr>
        <w:t>phải</w:t>
      </w:r>
      <w:r>
        <w:rPr>
          <w:i/>
          <w:spacing w:val="28"/>
          <w:sz w:val="26"/>
        </w:rPr>
        <w:t> </w:t>
      </w:r>
      <w:r>
        <w:rPr>
          <w:i/>
          <w:sz w:val="26"/>
        </w:rPr>
        <w:t>đang</w:t>
      </w:r>
      <w:r>
        <w:rPr>
          <w:i/>
          <w:spacing w:val="28"/>
          <w:sz w:val="26"/>
        </w:rPr>
        <w:t> </w:t>
      </w:r>
      <w:r>
        <w:rPr>
          <w:i/>
          <w:sz w:val="26"/>
        </w:rPr>
        <w:t>sanh</w:t>
      </w:r>
      <w:r>
        <w:rPr>
          <w:i/>
          <w:spacing w:val="28"/>
          <w:sz w:val="26"/>
        </w:rPr>
        <w:t> </w:t>
      </w:r>
      <w:r>
        <w:rPr>
          <w:i/>
          <w:sz w:val="26"/>
        </w:rPr>
        <w:t>với</w:t>
      </w:r>
      <w:r>
        <w:rPr>
          <w:i/>
          <w:spacing w:val="28"/>
          <w:sz w:val="26"/>
        </w:rPr>
        <w:t> </w:t>
      </w:r>
      <w:r>
        <w:rPr>
          <w:i/>
          <w:sz w:val="26"/>
        </w:rPr>
        <w:t>người</w:t>
      </w:r>
      <w:r>
        <w:rPr>
          <w:i/>
          <w:spacing w:val="28"/>
          <w:sz w:val="26"/>
        </w:rPr>
        <w:t> </w:t>
      </w:r>
      <w:r>
        <w:rPr>
          <w:i/>
          <w:sz w:val="26"/>
        </w:rPr>
        <w:t>nào,</w:t>
      </w:r>
      <w:r>
        <w:rPr>
          <w:i/>
          <w:spacing w:val="28"/>
          <w:sz w:val="26"/>
        </w:rPr>
        <w:t> </w:t>
      </w:r>
      <w:r>
        <w:rPr>
          <w:i/>
          <w:sz w:val="26"/>
        </w:rPr>
        <w:t>thời</w:t>
      </w:r>
      <w:r>
        <w:rPr>
          <w:i/>
          <w:spacing w:val="28"/>
          <w:sz w:val="26"/>
        </w:rPr>
        <w:t> </w:t>
      </w:r>
      <w:r>
        <w:rPr>
          <w:i/>
          <w:sz w:val="26"/>
        </w:rPr>
        <w:t>tưởng</w:t>
      </w:r>
      <w:r>
        <w:rPr>
          <w:i/>
          <w:spacing w:val="28"/>
          <w:sz w:val="26"/>
        </w:rPr>
        <w:t> </w:t>
      </w:r>
      <w:r>
        <w:rPr>
          <w:i/>
          <w:sz w:val="26"/>
        </w:rPr>
        <w:t>uẩn</w:t>
      </w:r>
      <w:r>
        <w:rPr>
          <w:i/>
          <w:spacing w:val="29"/>
          <w:sz w:val="26"/>
        </w:rPr>
        <w:t> </w:t>
      </w:r>
      <w:r>
        <w:rPr>
          <w:i/>
          <w:sz w:val="26"/>
        </w:rPr>
        <w:t>không</w:t>
      </w:r>
      <w:r>
        <w:rPr>
          <w:i/>
          <w:spacing w:val="28"/>
          <w:sz w:val="26"/>
        </w:rPr>
        <w:t> </w:t>
      </w:r>
      <w:r>
        <w:rPr>
          <w:i/>
          <w:sz w:val="26"/>
        </w:rPr>
        <w:t>từng</w:t>
      </w:r>
      <w:r>
        <w:rPr>
          <w:i/>
          <w:spacing w:val="28"/>
          <w:sz w:val="26"/>
        </w:rPr>
        <w:t> </w:t>
      </w:r>
      <w:r>
        <w:rPr>
          <w:i/>
          <w:sz w:val="26"/>
        </w:rPr>
        <w:t>sanh</w:t>
      </w:r>
      <w:r>
        <w:rPr>
          <w:i/>
          <w:spacing w:val="28"/>
          <w:sz w:val="26"/>
        </w:rPr>
        <w:t> </w:t>
      </w:r>
      <w:r>
        <w:rPr>
          <w:i/>
          <w:sz w:val="26"/>
        </w:rPr>
        <w:t>với người ấy phải chăng? </w:t>
      </w:r>
      <w:r>
        <w:rPr>
          <w:sz w:val="26"/>
        </w:rPr>
        <w:t>Từng sanh.</w:t>
      </w:r>
    </w:p>
    <w:p>
      <w:pPr>
        <w:pStyle w:val="BodyText"/>
        <w:spacing w:before="119"/>
        <w:ind w:right="211"/>
        <w:jc w:val="left"/>
      </w:pPr>
      <w:r>
        <w:rPr/>
        <w:t>Hay là tưởng uẩn không từng sanh với người nào, thời thọ uẩn chẳng phải đang sanh</w:t>
      </w:r>
      <w:r>
        <w:rPr>
          <w:spacing w:val="40"/>
        </w:rPr>
        <w:t> </w:t>
      </w:r>
      <w:r>
        <w:rPr/>
        <w:t>với người ấy phải chăng? Không có.</w:t>
      </w:r>
    </w:p>
    <w:p>
      <w:pPr>
        <w:spacing w:line="299" w:lineRule="exact" w:before="0"/>
        <w:ind w:left="141" w:right="0" w:firstLine="0"/>
        <w:jc w:val="left"/>
        <w:rPr>
          <w:sz w:val="26"/>
        </w:rPr>
      </w:pPr>
      <w:r>
        <w:rPr>
          <w:b/>
          <w:spacing w:val="-4"/>
          <w:sz w:val="26"/>
        </w:rPr>
        <w:t>143</w:t>
      </w:r>
      <w:r>
        <w:rPr>
          <w:spacing w:val="-4"/>
          <w:sz w:val="26"/>
        </w:rPr>
        <w:t>.</w:t>
      </w:r>
    </w:p>
    <w:p>
      <w:pPr>
        <w:spacing w:before="1"/>
        <w:ind w:left="708" w:right="133" w:firstLine="0"/>
        <w:jc w:val="left"/>
        <w:rPr>
          <w:sz w:val="26"/>
        </w:rPr>
      </w:pPr>
      <w:r>
        <w:rPr>
          <w:i/>
          <w:sz w:val="26"/>
        </w:rPr>
        <w:t>Sắc</w:t>
      </w:r>
      <w:r>
        <w:rPr>
          <w:i/>
          <w:spacing w:val="19"/>
          <w:sz w:val="26"/>
        </w:rPr>
        <w:t> </w:t>
      </w:r>
      <w:r>
        <w:rPr>
          <w:i/>
          <w:sz w:val="26"/>
        </w:rPr>
        <w:t>uẩn</w:t>
      </w:r>
      <w:r>
        <w:rPr>
          <w:i/>
          <w:spacing w:val="19"/>
          <w:sz w:val="26"/>
        </w:rPr>
        <w:t> </w:t>
      </w:r>
      <w:r>
        <w:rPr>
          <w:i/>
          <w:sz w:val="26"/>
        </w:rPr>
        <w:t>chẳng</w:t>
      </w:r>
      <w:r>
        <w:rPr>
          <w:i/>
          <w:spacing w:val="19"/>
          <w:sz w:val="26"/>
        </w:rPr>
        <w:t> </w:t>
      </w:r>
      <w:r>
        <w:rPr>
          <w:i/>
          <w:sz w:val="26"/>
        </w:rPr>
        <w:t>phải</w:t>
      </w:r>
      <w:r>
        <w:rPr>
          <w:i/>
          <w:spacing w:val="19"/>
          <w:sz w:val="26"/>
        </w:rPr>
        <w:t> </w:t>
      </w:r>
      <w:r>
        <w:rPr>
          <w:i/>
          <w:sz w:val="26"/>
        </w:rPr>
        <w:t>đang</w:t>
      </w:r>
      <w:r>
        <w:rPr>
          <w:i/>
          <w:spacing w:val="19"/>
          <w:sz w:val="26"/>
        </w:rPr>
        <w:t> </w:t>
      </w:r>
      <w:r>
        <w:rPr>
          <w:i/>
          <w:sz w:val="26"/>
        </w:rPr>
        <w:t>sanh</w:t>
      </w:r>
      <w:r>
        <w:rPr>
          <w:i/>
          <w:spacing w:val="21"/>
          <w:sz w:val="26"/>
        </w:rPr>
        <w:t> </w:t>
      </w:r>
      <w:r>
        <w:rPr>
          <w:i/>
          <w:sz w:val="26"/>
        </w:rPr>
        <w:t>với</w:t>
      </w:r>
      <w:r>
        <w:rPr>
          <w:i/>
          <w:spacing w:val="19"/>
          <w:sz w:val="26"/>
        </w:rPr>
        <w:t> </w:t>
      </w:r>
      <w:r>
        <w:rPr>
          <w:i/>
          <w:sz w:val="26"/>
        </w:rPr>
        <w:t>cõi</w:t>
      </w:r>
      <w:r>
        <w:rPr>
          <w:i/>
          <w:spacing w:val="19"/>
          <w:sz w:val="26"/>
        </w:rPr>
        <w:t> </w:t>
      </w:r>
      <w:r>
        <w:rPr>
          <w:i/>
          <w:sz w:val="26"/>
        </w:rPr>
        <w:t>nào,</w:t>
      </w:r>
      <w:r>
        <w:rPr>
          <w:i/>
          <w:spacing w:val="21"/>
          <w:sz w:val="26"/>
        </w:rPr>
        <w:t> </w:t>
      </w:r>
      <w:r>
        <w:rPr>
          <w:i/>
          <w:sz w:val="26"/>
        </w:rPr>
        <w:t>thời</w:t>
      </w:r>
      <w:r>
        <w:rPr>
          <w:i/>
          <w:spacing w:val="19"/>
          <w:sz w:val="26"/>
        </w:rPr>
        <w:t> </w:t>
      </w:r>
      <w:r>
        <w:rPr>
          <w:i/>
          <w:sz w:val="26"/>
        </w:rPr>
        <w:t>thọ</w:t>
      </w:r>
      <w:r>
        <w:rPr>
          <w:i/>
          <w:spacing w:val="19"/>
          <w:sz w:val="26"/>
        </w:rPr>
        <w:t> </w:t>
      </w:r>
      <w:r>
        <w:rPr>
          <w:i/>
          <w:sz w:val="26"/>
        </w:rPr>
        <w:t>uẩn</w:t>
      </w:r>
      <w:r>
        <w:rPr>
          <w:i/>
          <w:spacing w:val="21"/>
          <w:sz w:val="26"/>
        </w:rPr>
        <w:t> </w:t>
      </w:r>
      <w:r>
        <w:rPr>
          <w:i/>
          <w:sz w:val="26"/>
        </w:rPr>
        <w:t>không</w:t>
      </w:r>
      <w:r>
        <w:rPr>
          <w:i/>
          <w:spacing w:val="21"/>
          <w:sz w:val="26"/>
        </w:rPr>
        <w:t> </w:t>
      </w:r>
      <w:r>
        <w:rPr>
          <w:i/>
          <w:sz w:val="26"/>
        </w:rPr>
        <w:t>từng</w:t>
      </w:r>
      <w:r>
        <w:rPr>
          <w:i/>
          <w:spacing w:val="19"/>
          <w:sz w:val="26"/>
        </w:rPr>
        <w:t> </w:t>
      </w:r>
      <w:r>
        <w:rPr>
          <w:i/>
          <w:sz w:val="26"/>
        </w:rPr>
        <w:t>sanh</w:t>
      </w:r>
      <w:r>
        <w:rPr>
          <w:i/>
          <w:spacing w:val="19"/>
          <w:sz w:val="26"/>
        </w:rPr>
        <w:t> </w:t>
      </w:r>
      <w:r>
        <w:rPr>
          <w:i/>
          <w:sz w:val="26"/>
        </w:rPr>
        <w:t>với</w:t>
      </w:r>
      <w:r>
        <w:rPr>
          <w:i/>
          <w:spacing w:val="21"/>
          <w:sz w:val="26"/>
        </w:rPr>
        <w:t> </w:t>
      </w:r>
      <w:r>
        <w:rPr>
          <w:i/>
          <w:sz w:val="26"/>
        </w:rPr>
        <w:t>cõi</w:t>
      </w:r>
      <w:r>
        <w:rPr>
          <w:i/>
          <w:spacing w:val="19"/>
          <w:sz w:val="26"/>
        </w:rPr>
        <w:t> </w:t>
      </w:r>
      <w:r>
        <w:rPr>
          <w:i/>
          <w:sz w:val="26"/>
        </w:rPr>
        <w:t>ấy phải chăng? </w:t>
      </w:r>
      <w:r>
        <w:rPr>
          <w:sz w:val="26"/>
        </w:rPr>
        <w:t>Từng sanh...</w:t>
      </w:r>
    </w:p>
    <w:p>
      <w:pPr>
        <w:spacing w:after="0"/>
        <w:jc w:val="left"/>
        <w:rPr>
          <w:sz w:val="26"/>
        </w:rPr>
        <w:sectPr>
          <w:pgSz w:w="11630" w:h="16450"/>
          <w:pgMar w:header="576" w:footer="0" w:top="920" w:bottom="280" w:left="850" w:right="850"/>
        </w:sectPr>
      </w:pPr>
    </w:p>
    <w:p>
      <w:pPr>
        <w:pStyle w:val="BodyText"/>
        <w:spacing w:before="268"/>
        <w:jc w:val="left"/>
      </w:pPr>
      <w:r>
        <w:rPr/>
        <w:t>Hay</w:t>
      </w:r>
      <w:r>
        <w:rPr>
          <w:spacing w:val="-3"/>
        </w:rPr>
        <w:t> </w:t>
      </w:r>
      <w:r>
        <w:rPr/>
        <w:t>là thọ uẩn không từng</w:t>
      </w:r>
      <w:r>
        <w:rPr>
          <w:spacing w:val="-1"/>
        </w:rPr>
        <w:t> </w:t>
      </w:r>
      <w:r>
        <w:rPr/>
        <w:t>sanh với cõi nào, thời sắc uẩn chẳng</w:t>
      </w:r>
      <w:r>
        <w:rPr>
          <w:spacing w:val="-1"/>
        </w:rPr>
        <w:t> </w:t>
      </w:r>
      <w:r>
        <w:rPr/>
        <w:t>phải đang sanh với cõi ấy phải chăng? Đang sanh...</w:t>
      </w:r>
    </w:p>
    <w:p>
      <w:pPr>
        <w:spacing w:line="298" w:lineRule="exact" w:before="0"/>
        <w:ind w:left="141" w:right="0" w:firstLine="0"/>
        <w:jc w:val="left"/>
        <w:rPr>
          <w:sz w:val="26"/>
        </w:rPr>
      </w:pPr>
      <w:r>
        <w:rPr>
          <w:b/>
          <w:spacing w:val="-4"/>
          <w:sz w:val="26"/>
        </w:rPr>
        <w:t>144</w:t>
      </w:r>
      <w:r>
        <w:rPr>
          <w:spacing w:val="-4"/>
          <w:sz w:val="26"/>
        </w:rPr>
        <w:t>.</w:t>
      </w:r>
    </w:p>
    <w:p>
      <w:pPr>
        <w:spacing w:before="0"/>
        <w:ind w:left="708" w:right="0" w:firstLine="0"/>
        <w:jc w:val="left"/>
        <w:rPr>
          <w:sz w:val="26"/>
        </w:rPr>
      </w:pPr>
      <w:r>
        <w:rPr>
          <w:i/>
          <w:sz w:val="26"/>
        </w:rPr>
        <w:t>Thọ uẩn chẳng phải đang sanh với cõi nào, thời tưởng uẩn không từng sanh với cõi ấy phải chăng? </w:t>
      </w:r>
      <w:r>
        <w:rPr>
          <w:sz w:val="26"/>
        </w:rPr>
        <w:t>Phải rồi...</w:t>
      </w:r>
    </w:p>
    <w:p>
      <w:pPr>
        <w:pStyle w:val="BodyText"/>
        <w:spacing w:before="122"/>
        <w:ind w:right="211"/>
        <w:jc w:val="left"/>
      </w:pPr>
      <w:r>
        <w:rPr/>
        <w:t>Hay là tưởng uẩn không từng sanh với cõi nào, thời thọ uẩn chẳng phải đang sanh với cõi ấy phải chăng? Phải rồi.</w:t>
      </w:r>
    </w:p>
    <w:p>
      <w:pPr>
        <w:spacing w:line="298" w:lineRule="exact" w:before="0"/>
        <w:ind w:left="141" w:right="0" w:firstLine="0"/>
        <w:jc w:val="left"/>
        <w:rPr>
          <w:sz w:val="26"/>
        </w:rPr>
      </w:pPr>
      <w:r>
        <w:rPr>
          <w:b/>
          <w:spacing w:val="-4"/>
          <w:sz w:val="26"/>
        </w:rPr>
        <w:t>145</w:t>
      </w:r>
      <w:r>
        <w:rPr>
          <w:spacing w:val="-4"/>
          <w:sz w:val="26"/>
        </w:rPr>
        <w:t>.</w:t>
      </w:r>
    </w:p>
    <w:p>
      <w:pPr>
        <w:spacing w:before="0"/>
        <w:ind w:left="708" w:right="139" w:firstLine="0"/>
        <w:jc w:val="both"/>
        <w:rPr>
          <w:sz w:val="26"/>
        </w:rPr>
      </w:pPr>
      <w:r>
        <w:rPr>
          <w:i/>
          <w:sz w:val="26"/>
        </w:rPr>
        <w:t>Sắc uẩn chẳng phải đang sanh với người nào cõi nào, thời thọ uẩn không từng sanh với người ấy cõi ấy phải chăng? </w:t>
      </w:r>
      <w:r>
        <w:rPr>
          <w:sz w:val="26"/>
        </w:rPr>
        <w:t>Người đang tử cõi Ngũ uẩn và người vô sắc với</w:t>
      </w:r>
      <w:r>
        <w:rPr>
          <w:spacing w:val="40"/>
          <w:sz w:val="26"/>
        </w:rPr>
        <w:t> </w:t>
      </w:r>
      <w:r>
        <w:rPr>
          <w:sz w:val="26"/>
        </w:rPr>
        <w:t>những cõi ấy, sắc uẩn chẳng</w:t>
      </w:r>
      <w:r>
        <w:rPr>
          <w:spacing w:val="-1"/>
          <w:sz w:val="26"/>
        </w:rPr>
        <w:t> </w:t>
      </w:r>
      <w:r>
        <w:rPr>
          <w:sz w:val="26"/>
        </w:rPr>
        <w:t>phải</w:t>
      </w:r>
      <w:r>
        <w:rPr>
          <w:spacing w:val="-1"/>
          <w:sz w:val="26"/>
        </w:rPr>
        <w:t> </w:t>
      </w:r>
      <w:r>
        <w:rPr>
          <w:sz w:val="26"/>
        </w:rPr>
        <w:t>đang</w:t>
      </w:r>
      <w:r>
        <w:rPr>
          <w:spacing w:val="-1"/>
          <w:sz w:val="26"/>
        </w:rPr>
        <w:t> </w:t>
      </w:r>
      <w:r>
        <w:rPr>
          <w:sz w:val="26"/>
        </w:rPr>
        <w:t>sanh mà thọ uẩn từng sanh với người ấy</w:t>
      </w:r>
      <w:r>
        <w:rPr>
          <w:spacing w:val="-2"/>
          <w:sz w:val="26"/>
        </w:rPr>
        <w:t> </w:t>
      </w:r>
      <w:r>
        <w:rPr>
          <w:sz w:val="26"/>
        </w:rPr>
        <w:t>cõi ấy. Còn người đang nhập Níp-bàn cõi Tịnh</w:t>
      </w:r>
      <w:r>
        <w:rPr>
          <w:spacing w:val="-1"/>
          <w:sz w:val="26"/>
        </w:rPr>
        <w:t> </w:t>
      </w:r>
      <w:r>
        <w:rPr>
          <w:sz w:val="26"/>
        </w:rPr>
        <w:t>cư và người</w:t>
      </w:r>
      <w:r>
        <w:rPr>
          <w:spacing w:val="-1"/>
          <w:sz w:val="26"/>
        </w:rPr>
        <w:t> </w:t>
      </w:r>
      <w:r>
        <w:rPr>
          <w:sz w:val="26"/>
        </w:rPr>
        <w:t>từ cõi</w:t>
      </w:r>
      <w:r>
        <w:rPr>
          <w:spacing w:val="-1"/>
          <w:sz w:val="26"/>
        </w:rPr>
        <w:t> </w:t>
      </w:r>
      <w:r>
        <w:rPr>
          <w:sz w:val="26"/>
        </w:rPr>
        <w:t>Vô</w:t>
      </w:r>
      <w:r>
        <w:rPr>
          <w:spacing w:val="-1"/>
          <w:sz w:val="26"/>
        </w:rPr>
        <w:t> </w:t>
      </w:r>
      <w:r>
        <w:rPr>
          <w:sz w:val="26"/>
        </w:rPr>
        <w:t>tưởng với</w:t>
      </w:r>
      <w:r>
        <w:rPr>
          <w:spacing w:val="-1"/>
          <w:sz w:val="26"/>
        </w:rPr>
        <w:t> </w:t>
      </w:r>
      <w:r>
        <w:rPr>
          <w:sz w:val="26"/>
        </w:rPr>
        <w:t>những cõi ấy, sắc uẩn chẳng phải đang sanh mà thọ uẩn cũng không từng sanh.</w:t>
      </w:r>
    </w:p>
    <w:p>
      <w:pPr>
        <w:pStyle w:val="BodyText"/>
        <w:spacing w:before="120"/>
        <w:ind w:right="137"/>
      </w:pPr>
      <w:r>
        <w:rPr/>
        <w:t>Hay là thọ uẩn không từng sanh với người nào cõi nào, thời sắc uẩn chẳng phải đang sanh với người ấy cõi ấy phải chăng? Người đang sanh cõi Tịnh cư, cõi Vô tưởng với những cõi ấy, thọ uẩn không</w:t>
      </w:r>
      <w:r>
        <w:rPr>
          <w:spacing w:val="-1"/>
        </w:rPr>
        <w:t> </w:t>
      </w:r>
      <w:r>
        <w:rPr/>
        <w:t>từng</w:t>
      </w:r>
      <w:r>
        <w:rPr>
          <w:spacing w:val="-1"/>
        </w:rPr>
        <w:t> </w:t>
      </w:r>
      <w:r>
        <w:rPr/>
        <w:t>sanh mà sắc uẩn đang sanh</w:t>
      </w:r>
      <w:r>
        <w:rPr>
          <w:spacing w:val="-1"/>
        </w:rPr>
        <w:t> </w:t>
      </w:r>
      <w:r>
        <w:rPr/>
        <w:t>với người ấy</w:t>
      </w:r>
      <w:r>
        <w:rPr>
          <w:spacing w:val="-3"/>
        </w:rPr>
        <w:t> </w:t>
      </w:r>
      <w:r>
        <w:rPr/>
        <w:t>cõi ấy. Còn người đang nhập Níp-bàn cõi Tịnh cư và người đang tử cõi Vô tưởng với những cõi</w:t>
      </w:r>
      <w:r>
        <w:rPr>
          <w:spacing w:val="40"/>
        </w:rPr>
        <w:t> </w:t>
      </w:r>
      <w:r>
        <w:rPr/>
        <w:t>ấy, thọ uẩn không từng sanh và sắc uẩn cũng chẳng phải đang sanh.</w:t>
      </w:r>
    </w:p>
    <w:p>
      <w:pPr>
        <w:spacing w:before="0"/>
        <w:ind w:left="141" w:right="0" w:firstLine="0"/>
        <w:jc w:val="left"/>
        <w:rPr>
          <w:sz w:val="26"/>
        </w:rPr>
      </w:pPr>
      <w:r>
        <w:rPr>
          <w:b/>
          <w:spacing w:val="-4"/>
          <w:sz w:val="26"/>
        </w:rPr>
        <w:t>146</w:t>
      </w:r>
      <w:r>
        <w:rPr>
          <w:spacing w:val="-4"/>
          <w:sz w:val="26"/>
        </w:rPr>
        <w:t>.</w:t>
      </w:r>
    </w:p>
    <w:p>
      <w:pPr>
        <w:spacing w:before="1"/>
        <w:ind w:left="708" w:right="139" w:firstLine="0"/>
        <w:jc w:val="both"/>
        <w:rPr>
          <w:sz w:val="26"/>
        </w:rPr>
      </w:pPr>
      <w:r>
        <w:rPr>
          <w:i/>
          <w:sz w:val="26"/>
        </w:rPr>
        <w:t>Thọ</w:t>
      </w:r>
      <w:r>
        <w:rPr>
          <w:i/>
          <w:spacing w:val="-3"/>
          <w:sz w:val="26"/>
        </w:rPr>
        <w:t> </w:t>
      </w:r>
      <w:r>
        <w:rPr>
          <w:i/>
          <w:sz w:val="26"/>
        </w:rPr>
        <w:t>uẩn chẳng</w:t>
      </w:r>
      <w:r>
        <w:rPr>
          <w:i/>
          <w:spacing w:val="-3"/>
          <w:sz w:val="26"/>
        </w:rPr>
        <w:t> </w:t>
      </w:r>
      <w:r>
        <w:rPr>
          <w:i/>
          <w:sz w:val="26"/>
        </w:rPr>
        <w:t>phải</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 cõi</w:t>
      </w:r>
      <w:r>
        <w:rPr>
          <w:i/>
          <w:spacing w:val="-2"/>
          <w:sz w:val="26"/>
        </w:rPr>
        <w:t> </w:t>
      </w:r>
      <w:r>
        <w:rPr>
          <w:i/>
          <w:sz w:val="26"/>
        </w:rPr>
        <w:t>nào,</w:t>
      </w:r>
      <w:r>
        <w:rPr>
          <w:i/>
          <w:spacing w:val="-1"/>
          <w:sz w:val="26"/>
        </w:rPr>
        <w:t> </w:t>
      </w:r>
      <w:r>
        <w:rPr>
          <w:i/>
          <w:sz w:val="26"/>
        </w:rPr>
        <w:t>thời</w:t>
      </w:r>
      <w:r>
        <w:rPr>
          <w:i/>
          <w:spacing w:val="-3"/>
          <w:sz w:val="26"/>
        </w:rPr>
        <w:t> </w:t>
      </w:r>
      <w:r>
        <w:rPr>
          <w:i/>
          <w:sz w:val="26"/>
        </w:rPr>
        <w:t>tưởng</w:t>
      </w:r>
      <w:r>
        <w:rPr>
          <w:i/>
          <w:spacing w:val="-3"/>
          <w:sz w:val="26"/>
        </w:rPr>
        <w:t> </w:t>
      </w:r>
      <w:r>
        <w:rPr>
          <w:i/>
          <w:sz w:val="26"/>
        </w:rPr>
        <w:t>uẩn không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2"/>
          <w:sz w:val="26"/>
        </w:rPr>
        <w:t> </w:t>
      </w:r>
      <w:r>
        <w:rPr>
          <w:i/>
          <w:sz w:val="26"/>
        </w:rPr>
        <w:t>chăng?</w:t>
      </w:r>
      <w:r>
        <w:rPr>
          <w:i/>
          <w:spacing w:val="-1"/>
          <w:sz w:val="26"/>
        </w:rPr>
        <w:t> </w:t>
      </w:r>
      <w:r>
        <w:rPr>
          <w:sz w:val="26"/>
        </w:rPr>
        <w:t>Người</w:t>
      </w:r>
      <w:r>
        <w:rPr>
          <w:spacing w:val="-1"/>
          <w:sz w:val="26"/>
        </w:rPr>
        <w:t> </w:t>
      </w:r>
      <w:r>
        <w:rPr>
          <w:sz w:val="26"/>
        </w:rPr>
        <w:t>đang tử cõi</w:t>
      </w:r>
      <w:r>
        <w:rPr>
          <w:spacing w:val="-2"/>
          <w:sz w:val="26"/>
        </w:rPr>
        <w:t> </w:t>
      </w:r>
      <w:r>
        <w:rPr>
          <w:sz w:val="26"/>
        </w:rPr>
        <w:t>Tứ uẩn,</w:t>
      </w:r>
      <w:r>
        <w:rPr>
          <w:spacing w:val="-1"/>
          <w:sz w:val="26"/>
        </w:rPr>
        <w:t> </w:t>
      </w:r>
      <w:r>
        <w:rPr>
          <w:sz w:val="26"/>
        </w:rPr>
        <w:t>Ngũ</w:t>
      </w:r>
      <w:r>
        <w:rPr>
          <w:spacing w:val="-2"/>
          <w:sz w:val="26"/>
        </w:rPr>
        <w:t> </w:t>
      </w:r>
      <w:r>
        <w:rPr>
          <w:sz w:val="26"/>
        </w:rPr>
        <w:t>uẩn với</w:t>
      </w:r>
      <w:r>
        <w:rPr>
          <w:spacing w:val="-2"/>
          <w:sz w:val="26"/>
        </w:rPr>
        <w:t> </w:t>
      </w:r>
      <w:r>
        <w:rPr>
          <w:sz w:val="26"/>
        </w:rPr>
        <w:t>những</w:t>
      </w:r>
      <w:r>
        <w:rPr>
          <w:spacing w:val="-1"/>
          <w:sz w:val="26"/>
        </w:rPr>
        <w:t> </w:t>
      </w:r>
      <w:r>
        <w:rPr>
          <w:sz w:val="26"/>
        </w:rPr>
        <w:t>cõi</w:t>
      </w:r>
      <w:r>
        <w:rPr>
          <w:spacing w:val="-1"/>
          <w:sz w:val="26"/>
        </w:rPr>
        <w:t> </w:t>
      </w:r>
      <w:r>
        <w:rPr>
          <w:sz w:val="26"/>
        </w:rPr>
        <w:t>ấy, thọ uẩn chẳng phải đang sanh mà tưởng uẩn từng sanh với người ấy cõi ấy. Còn người đang nhập Níp-bàn cõi Tịnh cư và người nương cõi Vô tưởng với những cõi ấy, thọ uẩn chẳng phải đang sanh và tưởng uẩn cũng không từng sanh.</w:t>
      </w:r>
    </w:p>
    <w:p>
      <w:pPr>
        <w:pStyle w:val="BodyText"/>
        <w:spacing w:before="118"/>
        <w:ind w:right="137"/>
      </w:pPr>
      <w:r>
        <w:rPr/>
        <w:t>Hay là tưởng uẩn không từng sanh với người nào cõi nào, thời thọ uẩn không đang sanh với người ấy cõi ấy phải chăng? Người đang sanh cõi Tịnh cư với những cõi ấy, tưởng</w:t>
      </w:r>
      <w:r>
        <w:rPr>
          <w:spacing w:val="-3"/>
        </w:rPr>
        <w:t> </w:t>
      </w:r>
      <w:r>
        <w:rPr/>
        <w:t>uẩn</w:t>
      </w:r>
      <w:r>
        <w:rPr>
          <w:spacing w:val="-3"/>
        </w:rPr>
        <w:t> </w:t>
      </w:r>
      <w:r>
        <w:rPr/>
        <w:t>không</w:t>
      </w:r>
      <w:r>
        <w:rPr>
          <w:spacing w:val="-3"/>
        </w:rPr>
        <w:t> </w:t>
      </w:r>
      <w:r>
        <w:rPr/>
        <w:t>từng</w:t>
      </w:r>
      <w:r>
        <w:rPr>
          <w:spacing w:val="-1"/>
        </w:rPr>
        <w:t> </w:t>
      </w:r>
      <w:r>
        <w:rPr/>
        <w:t>sanh mà</w:t>
      </w:r>
      <w:r>
        <w:rPr>
          <w:spacing w:val="-2"/>
        </w:rPr>
        <w:t> </w:t>
      </w:r>
      <w:r>
        <w:rPr/>
        <w:t>thọ</w:t>
      </w:r>
      <w:r>
        <w:rPr>
          <w:spacing w:val="-3"/>
        </w:rPr>
        <w:t> </w:t>
      </w:r>
      <w:r>
        <w:rPr/>
        <w:t>uẩn</w:t>
      </w:r>
      <w:r>
        <w:rPr>
          <w:spacing w:val="-3"/>
        </w:rPr>
        <w:t> </w:t>
      </w:r>
      <w:r>
        <w:rPr/>
        <w:t>đang</w:t>
      </w:r>
      <w:r>
        <w:rPr>
          <w:spacing w:val="-3"/>
        </w:rPr>
        <w:t> </w:t>
      </w:r>
      <w:r>
        <w:rPr/>
        <w:t>sanh</w:t>
      </w:r>
      <w:r>
        <w:rPr>
          <w:spacing w:val="-3"/>
        </w:rPr>
        <w:t> </w:t>
      </w:r>
      <w:r>
        <w:rPr/>
        <w:t>với</w:t>
      </w:r>
      <w:r>
        <w:rPr>
          <w:spacing w:val="-3"/>
        </w:rPr>
        <w:t> </w:t>
      </w:r>
      <w:r>
        <w:rPr/>
        <w:t>người</w:t>
      </w:r>
      <w:r>
        <w:rPr>
          <w:spacing w:val="-3"/>
        </w:rPr>
        <w:t> </w:t>
      </w:r>
      <w:r>
        <w:rPr/>
        <w:t>ấy</w:t>
      </w:r>
      <w:r>
        <w:rPr>
          <w:spacing w:val="-7"/>
        </w:rPr>
        <w:t> </w:t>
      </w:r>
      <w:r>
        <w:rPr/>
        <w:t>cõi ấy. Còn</w:t>
      </w:r>
      <w:r>
        <w:rPr>
          <w:spacing w:val="-2"/>
        </w:rPr>
        <w:t> </w:t>
      </w:r>
      <w:r>
        <w:rPr/>
        <w:t>người</w:t>
      </w:r>
      <w:r>
        <w:rPr>
          <w:spacing w:val="-3"/>
        </w:rPr>
        <w:t> </w:t>
      </w:r>
      <w:r>
        <w:rPr/>
        <w:t>đang nhập Níp-bàn cõi Tịnh cư và nương cõi Vô tưởng với những cõi ấy, tưởng uẩn không từng sanh mà thọ uẩn cũng chẳng phải đang sanh.</w:t>
      </w:r>
    </w:p>
    <w:p>
      <w:pPr>
        <w:pStyle w:val="BodyText"/>
        <w:spacing w:before="122"/>
        <w:ind w:left="0"/>
        <w:jc w:val="left"/>
      </w:pPr>
    </w:p>
    <w:p>
      <w:pPr>
        <w:spacing w:line="298" w:lineRule="exact" w:before="0"/>
        <w:ind w:left="141" w:right="0" w:firstLine="0"/>
        <w:jc w:val="left"/>
        <w:rPr>
          <w:sz w:val="26"/>
        </w:rPr>
      </w:pPr>
      <w:r>
        <w:rPr>
          <w:b/>
          <w:spacing w:val="-4"/>
          <w:sz w:val="26"/>
        </w:rPr>
        <w:t>147</w:t>
      </w:r>
      <w:r>
        <w:rPr>
          <w:spacing w:val="-4"/>
          <w:sz w:val="26"/>
        </w:rPr>
        <w:t>.</w:t>
      </w:r>
    </w:p>
    <w:p>
      <w:pPr>
        <w:spacing w:before="0"/>
        <w:ind w:left="708" w:right="139" w:firstLine="0"/>
        <w:jc w:val="both"/>
        <w:rPr>
          <w:sz w:val="26"/>
        </w:rPr>
      </w:pPr>
      <w:r>
        <w:rPr>
          <w:i/>
          <w:sz w:val="26"/>
        </w:rPr>
        <w:t>Sắc uẩn </w:t>
      </w:r>
      <w:r>
        <w:rPr>
          <w:b/>
          <w:i/>
          <w:sz w:val="26"/>
        </w:rPr>
        <w:t>đang sanh </w:t>
      </w:r>
      <w:r>
        <w:rPr>
          <w:i/>
          <w:sz w:val="26"/>
        </w:rPr>
        <w:t>với người nào, thời thọ uẩn </w:t>
      </w:r>
      <w:r>
        <w:rPr>
          <w:b/>
          <w:i/>
          <w:sz w:val="26"/>
        </w:rPr>
        <w:t>sẽ sanh </w:t>
      </w:r>
      <w:r>
        <w:rPr>
          <w:i/>
          <w:sz w:val="26"/>
        </w:rPr>
        <w:t>với người ấy phải chăng? </w:t>
      </w:r>
      <w:r>
        <w:rPr>
          <w:sz w:val="26"/>
        </w:rPr>
        <w:t>Người kiếp chót đang sanh cõi Ngũ uẩn, sắc uẩn đang sanh mà thọ uẩn sẽ không sanh với người ấy. Còn người đang sanh cõi Ngũ</w:t>
      </w:r>
      <w:r>
        <w:rPr>
          <w:spacing w:val="-1"/>
          <w:sz w:val="26"/>
        </w:rPr>
        <w:t> </w:t>
      </w:r>
      <w:r>
        <w:rPr>
          <w:sz w:val="26"/>
        </w:rPr>
        <w:t>uẩn, cõi</w:t>
      </w:r>
      <w:r>
        <w:rPr>
          <w:spacing w:val="-1"/>
          <w:sz w:val="26"/>
        </w:rPr>
        <w:t> </w:t>
      </w:r>
      <w:r>
        <w:rPr>
          <w:sz w:val="26"/>
        </w:rPr>
        <w:t>Vô</w:t>
      </w:r>
      <w:r>
        <w:rPr>
          <w:spacing w:val="-1"/>
          <w:sz w:val="26"/>
        </w:rPr>
        <w:t> </w:t>
      </w:r>
      <w:r>
        <w:rPr>
          <w:sz w:val="26"/>
        </w:rPr>
        <w:t>tưởng mà ngoài</w:t>
      </w:r>
      <w:r>
        <w:rPr>
          <w:spacing w:val="-1"/>
          <w:sz w:val="26"/>
        </w:rPr>
        <w:t> </w:t>
      </w:r>
      <w:r>
        <w:rPr>
          <w:sz w:val="26"/>
        </w:rPr>
        <w:t>ra đó, sắc uẩn đang sanh mà thọ uẩn cũng sẽ sanh.</w:t>
      </w:r>
    </w:p>
    <w:p>
      <w:pPr>
        <w:pStyle w:val="BodyText"/>
        <w:spacing w:before="121"/>
        <w:ind w:right="137"/>
      </w:pPr>
      <w:r>
        <w:rPr/>
        <w:t>Hay</w:t>
      </w:r>
      <w:r>
        <w:rPr>
          <w:spacing w:val="-4"/>
        </w:rPr>
        <w:t> </w:t>
      </w:r>
      <w:r>
        <w:rPr/>
        <w:t>là</w:t>
      </w:r>
      <w:r>
        <w:rPr>
          <w:spacing w:val="-1"/>
        </w:rPr>
        <w:t> </w:t>
      </w:r>
      <w:r>
        <w:rPr/>
        <w:t>thọ</w:t>
      </w:r>
      <w:r>
        <w:rPr>
          <w:spacing w:val="-2"/>
        </w:rPr>
        <w:t> </w:t>
      </w:r>
      <w:r>
        <w:rPr/>
        <w:t>uẩn sẽ</w:t>
      </w:r>
      <w:r>
        <w:rPr>
          <w:spacing w:val="-2"/>
        </w:rPr>
        <w:t> </w:t>
      </w:r>
      <w:r>
        <w:rPr/>
        <w:t>sanh với</w:t>
      </w:r>
      <w:r>
        <w:rPr>
          <w:spacing w:val="-2"/>
        </w:rPr>
        <w:t> </w:t>
      </w:r>
      <w:r>
        <w:rPr/>
        <w:t>người nào,</w:t>
      </w:r>
      <w:r>
        <w:rPr>
          <w:spacing w:val="-2"/>
        </w:rPr>
        <w:t> </w:t>
      </w:r>
      <w:r>
        <w:rPr/>
        <w:t>thời sắc uẩn</w:t>
      </w:r>
      <w:r>
        <w:rPr>
          <w:spacing w:val="-2"/>
        </w:rPr>
        <w:t> </w:t>
      </w:r>
      <w:r>
        <w:rPr/>
        <w:t>đang</w:t>
      </w:r>
      <w:r>
        <w:rPr>
          <w:spacing w:val="-2"/>
        </w:rPr>
        <w:t> </w:t>
      </w:r>
      <w:r>
        <w:rPr/>
        <w:t>sanh với người</w:t>
      </w:r>
      <w:r>
        <w:rPr>
          <w:spacing w:val="-1"/>
        </w:rPr>
        <w:t> </w:t>
      </w:r>
      <w:r>
        <w:rPr/>
        <w:t>ấy</w:t>
      </w:r>
      <w:r>
        <w:rPr>
          <w:spacing w:val="-7"/>
        </w:rPr>
        <w:t> </w:t>
      </w:r>
      <w:r>
        <w:rPr/>
        <w:t>phải</w:t>
      </w:r>
      <w:r>
        <w:rPr>
          <w:spacing w:val="-2"/>
        </w:rPr>
        <w:t> </w:t>
      </w:r>
      <w:r>
        <w:rPr/>
        <w:t>chăng? Tất cả người tử và người đang sanh cõi Vô sắc, thọ uẩn sẽ sanh mà sắc uẩn chẳng phải đang sanh với người ấy. Còn người đang sanh cõi Ngũ uẩn, cõi Vô tưởng, thọ uẩn sẽ sanh và sắc uẩn cũng đang sanh.</w:t>
      </w:r>
    </w:p>
    <w:p>
      <w:pPr>
        <w:spacing w:line="298" w:lineRule="exact" w:before="0"/>
        <w:ind w:left="141" w:right="0" w:firstLine="0"/>
        <w:jc w:val="left"/>
        <w:rPr>
          <w:sz w:val="26"/>
        </w:rPr>
      </w:pPr>
      <w:r>
        <w:rPr>
          <w:b/>
          <w:spacing w:val="-4"/>
          <w:sz w:val="26"/>
        </w:rPr>
        <w:t>148</w:t>
      </w:r>
      <w:r>
        <w:rPr>
          <w:spacing w:val="-4"/>
          <w:sz w:val="26"/>
        </w:rPr>
        <w:t>.</w:t>
      </w:r>
    </w:p>
    <w:p>
      <w:pPr>
        <w:spacing w:before="1"/>
        <w:ind w:left="708" w:right="139" w:firstLine="0"/>
        <w:jc w:val="both"/>
        <w:rPr>
          <w:sz w:val="26"/>
        </w:rPr>
      </w:pPr>
      <w:r>
        <w:rPr>
          <w:i/>
          <w:sz w:val="26"/>
        </w:rPr>
        <w:t>Thọ uẩn đang sanh với người nào, thời tưởng uẩn sẽ sanh với người ấy phải chăng? </w:t>
      </w:r>
      <w:r>
        <w:rPr>
          <w:sz w:val="26"/>
        </w:rPr>
        <w:t>Người kiếp chót đang sanh, thọ uẩn đang sanh mà tưởng uẩn sẽ không sanh với người ấy. Ngoài ra đó, thọ uẩn đang sanh và tưởng uẩn cũng sẽ sanh.</w:t>
      </w:r>
    </w:p>
    <w:p>
      <w:pPr>
        <w:pStyle w:val="BodyText"/>
        <w:spacing w:before="119"/>
        <w:ind w:right="137"/>
      </w:pPr>
      <w:r>
        <w:rPr/>
        <w:t>Hay là tưởng uẩn sẽ sanh với người nào, thời thọ uẩn đang sanh với người ấy phải chăng?</w:t>
      </w:r>
      <w:r>
        <w:rPr>
          <w:spacing w:val="7"/>
        </w:rPr>
        <w:t> </w:t>
      </w:r>
      <w:r>
        <w:rPr/>
        <w:t>Tất</w:t>
      </w:r>
      <w:r>
        <w:rPr>
          <w:spacing w:val="5"/>
        </w:rPr>
        <w:t> </w:t>
      </w:r>
      <w:r>
        <w:rPr/>
        <w:t>cả</w:t>
      </w:r>
      <w:r>
        <w:rPr>
          <w:spacing w:val="7"/>
        </w:rPr>
        <w:t> </w:t>
      </w:r>
      <w:r>
        <w:rPr/>
        <w:t>người</w:t>
      </w:r>
      <w:r>
        <w:rPr>
          <w:spacing w:val="7"/>
        </w:rPr>
        <w:t> </w:t>
      </w:r>
      <w:r>
        <w:rPr/>
        <w:t>đang</w:t>
      </w:r>
      <w:r>
        <w:rPr>
          <w:spacing w:val="5"/>
        </w:rPr>
        <w:t> </w:t>
      </w:r>
      <w:r>
        <w:rPr/>
        <w:t>tử</w:t>
      </w:r>
      <w:r>
        <w:rPr>
          <w:spacing w:val="6"/>
        </w:rPr>
        <w:t> </w:t>
      </w:r>
      <w:r>
        <w:rPr/>
        <w:t>và</w:t>
      </w:r>
      <w:r>
        <w:rPr>
          <w:spacing w:val="7"/>
        </w:rPr>
        <w:t> </w:t>
      </w:r>
      <w:r>
        <w:rPr/>
        <w:t>người</w:t>
      </w:r>
      <w:r>
        <w:rPr>
          <w:spacing w:val="7"/>
        </w:rPr>
        <w:t> </w:t>
      </w:r>
      <w:r>
        <w:rPr/>
        <w:t>đang</w:t>
      </w:r>
      <w:r>
        <w:rPr>
          <w:spacing w:val="7"/>
        </w:rPr>
        <w:t> </w:t>
      </w:r>
      <w:r>
        <w:rPr/>
        <w:t>sanh</w:t>
      </w:r>
      <w:r>
        <w:rPr>
          <w:spacing w:val="6"/>
        </w:rPr>
        <w:t> </w:t>
      </w:r>
      <w:r>
        <w:rPr/>
        <w:t>cõi</w:t>
      </w:r>
      <w:r>
        <w:rPr>
          <w:spacing w:val="7"/>
        </w:rPr>
        <w:t> </w:t>
      </w:r>
      <w:r>
        <w:rPr/>
        <w:t>Vô</w:t>
      </w:r>
      <w:r>
        <w:rPr>
          <w:spacing w:val="7"/>
        </w:rPr>
        <w:t> </w:t>
      </w:r>
      <w:r>
        <w:rPr/>
        <w:t>tưởng,</w:t>
      </w:r>
      <w:r>
        <w:rPr>
          <w:spacing w:val="7"/>
        </w:rPr>
        <w:t> </w:t>
      </w:r>
      <w:r>
        <w:rPr/>
        <w:t>tưởng</w:t>
      </w:r>
      <w:r>
        <w:rPr>
          <w:spacing w:val="5"/>
        </w:rPr>
        <w:t> </w:t>
      </w:r>
      <w:r>
        <w:rPr/>
        <w:t>uẩn</w:t>
      </w:r>
      <w:r>
        <w:rPr>
          <w:spacing w:val="7"/>
        </w:rPr>
        <w:t> </w:t>
      </w:r>
      <w:r>
        <w:rPr/>
        <w:t>sẽ</w:t>
      </w:r>
      <w:r>
        <w:rPr>
          <w:spacing w:val="7"/>
        </w:rPr>
        <w:t> </w:t>
      </w:r>
      <w:r>
        <w:rPr/>
        <w:t>sanh</w:t>
      </w:r>
      <w:r>
        <w:rPr>
          <w:spacing w:val="7"/>
        </w:rPr>
        <w:t> </w:t>
      </w:r>
      <w:r>
        <w:rPr>
          <w:spacing w:val="-5"/>
        </w:rPr>
        <w:t>mà</w:t>
      </w:r>
    </w:p>
    <w:p>
      <w:pPr>
        <w:pStyle w:val="BodyText"/>
        <w:spacing w:after="0"/>
        <w:sectPr>
          <w:pgSz w:w="11630" w:h="16450"/>
          <w:pgMar w:header="576" w:footer="0" w:top="920" w:bottom="280" w:left="850" w:right="850"/>
        </w:sectPr>
      </w:pPr>
    </w:p>
    <w:p>
      <w:pPr>
        <w:pStyle w:val="BodyText"/>
        <w:spacing w:before="268"/>
        <w:ind w:right="133"/>
        <w:jc w:val="left"/>
      </w:pPr>
      <w:r>
        <w:rPr/>
        <w:t>thọ</w:t>
      </w:r>
      <w:r>
        <w:rPr>
          <w:spacing w:val="28"/>
        </w:rPr>
        <w:t> </w:t>
      </w:r>
      <w:r>
        <w:rPr/>
        <w:t>uẩn</w:t>
      </w:r>
      <w:r>
        <w:rPr>
          <w:spacing w:val="28"/>
        </w:rPr>
        <w:t> </w:t>
      </w:r>
      <w:r>
        <w:rPr/>
        <w:t>chẳng</w:t>
      </w:r>
      <w:r>
        <w:rPr>
          <w:spacing w:val="27"/>
        </w:rPr>
        <w:t> </w:t>
      </w:r>
      <w:r>
        <w:rPr/>
        <w:t>phải</w:t>
      </w:r>
      <w:r>
        <w:rPr>
          <w:spacing w:val="27"/>
        </w:rPr>
        <w:t> </w:t>
      </w:r>
      <w:r>
        <w:rPr/>
        <w:t>đang</w:t>
      </w:r>
      <w:r>
        <w:rPr>
          <w:spacing w:val="27"/>
        </w:rPr>
        <w:t> </w:t>
      </w:r>
      <w:r>
        <w:rPr/>
        <w:t>sanh</w:t>
      </w:r>
      <w:r>
        <w:rPr>
          <w:spacing w:val="27"/>
        </w:rPr>
        <w:t> </w:t>
      </w:r>
      <w:r>
        <w:rPr/>
        <w:t>với</w:t>
      </w:r>
      <w:r>
        <w:rPr>
          <w:spacing w:val="27"/>
        </w:rPr>
        <w:t> </w:t>
      </w:r>
      <w:r>
        <w:rPr/>
        <w:t>người</w:t>
      </w:r>
      <w:r>
        <w:rPr>
          <w:spacing w:val="27"/>
        </w:rPr>
        <w:t> </w:t>
      </w:r>
      <w:r>
        <w:rPr/>
        <w:t>ấy.</w:t>
      </w:r>
      <w:r>
        <w:rPr>
          <w:spacing w:val="30"/>
        </w:rPr>
        <w:t> </w:t>
      </w:r>
      <w:r>
        <w:rPr/>
        <w:t>Còn</w:t>
      </w:r>
      <w:r>
        <w:rPr>
          <w:spacing w:val="28"/>
        </w:rPr>
        <w:t> </w:t>
      </w:r>
      <w:r>
        <w:rPr/>
        <w:t>người</w:t>
      </w:r>
      <w:r>
        <w:rPr>
          <w:spacing w:val="27"/>
        </w:rPr>
        <w:t> </w:t>
      </w:r>
      <w:r>
        <w:rPr/>
        <w:t>đang</w:t>
      </w:r>
      <w:r>
        <w:rPr>
          <w:spacing w:val="27"/>
        </w:rPr>
        <w:t> </w:t>
      </w:r>
      <w:r>
        <w:rPr/>
        <w:t>sanh</w:t>
      </w:r>
      <w:r>
        <w:rPr>
          <w:spacing w:val="30"/>
        </w:rPr>
        <w:t> </w:t>
      </w:r>
      <w:r>
        <w:rPr/>
        <w:t>cõi</w:t>
      </w:r>
      <w:r>
        <w:rPr>
          <w:spacing w:val="27"/>
        </w:rPr>
        <w:t> </w:t>
      </w:r>
      <w:r>
        <w:rPr/>
        <w:t>Tứ</w:t>
      </w:r>
      <w:r>
        <w:rPr>
          <w:spacing w:val="29"/>
        </w:rPr>
        <w:t> </w:t>
      </w:r>
      <w:r>
        <w:rPr/>
        <w:t>uẩn,</w:t>
      </w:r>
      <w:r>
        <w:rPr>
          <w:spacing w:val="28"/>
        </w:rPr>
        <w:t> </w:t>
      </w:r>
      <w:r>
        <w:rPr/>
        <w:t>Ngũ uẩn, tưởng uẩn sẽ sanh và thọ uẩn cũng đang sanh.</w:t>
      </w:r>
    </w:p>
    <w:p>
      <w:pPr>
        <w:spacing w:line="298" w:lineRule="exact" w:before="0"/>
        <w:ind w:left="141" w:right="0" w:firstLine="0"/>
        <w:jc w:val="left"/>
        <w:rPr>
          <w:sz w:val="26"/>
        </w:rPr>
      </w:pPr>
      <w:r>
        <w:rPr>
          <w:b/>
          <w:spacing w:val="-4"/>
          <w:sz w:val="26"/>
        </w:rPr>
        <w:t>149</w:t>
      </w:r>
      <w:r>
        <w:rPr>
          <w:spacing w:val="-4"/>
          <w:sz w:val="26"/>
        </w:rPr>
        <w:t>.</w:t>
      </w:r>
    </w:p>
    <w:p>
      <w:pPr>
        <w:spacing w:before="0"/>
        <w:ind w:left="708" w:right="139" w:firstLine="0"/>
        <w:jc w:val="both"/>
        <w:rPr>
          <w:sz w:val="26"/>
        </w:rPr>
      </w:pPr>
      <w:r>
        <w:rPr>
          <w:i/>
          <w:sz w:val="26"/>
        </w:rPr>
        <w:t>Sắc uẩn đang sanh với cõi nào, thời thọ uẩn sẽ sanh với cõi ấy phải chăng? </w:t>
      </w:r>
      <w:r>
        <w:rPr>
          <w:sz w:val="26"/>
        </w:rPr>
        <w:t>Cõi Vô tưởng, sắc uẩn đang sanh mà thọ uẩn sẽ không sanh với cõi ấy. Còn cõi Ngũ uẩn, sắc uẩn đang sanh và thọ uẩn cũng sẽ sanh.</w:t>
      </w:r>
    </w:p>
    <w:p>
      <w:pPr>
        <w:pStyle w:val="BodyText"/>
        <w:spacing w:before="120"/>
        <w:ind w:right="139"/>
      </w:pPr>
      <w:r>
        <w:rPr/>
        <w:t>Hay là thọ uẩn sẽ sanh với cõi nào, thời sắc uẩn đang sanh với cõi ấy phải chăng? Cõi Vô sắc, thọ uẩn sẽ sanh, mà sắc uẩn chẳng phải đang sanh với cõi ấy. Còn cõi Ngũ</w:t>
      </w:r>
      <w:r>
        <w:rPr>
          <w:spacing w:val="40"/>
        </w:rPr>
        <w:t> </w:t>
      </w:r>
      <w:r>
        <w:rPr/>
        <w:t>uẩn, thọ uẩn sẽ sanh và sắc uẩn cũng đang sanh.</w:t>
      </w:r>
    </w:p>
    <w:p>
      <w:pPr>
        <w:spacing w:line="298" w:lineRule="exact" w:before="1"/>
        <w:ind w:left="141" w:right="0" w:firstLine="0"/>
        <w:jc w:val="left"/>
        <w:rPr>
          <w:sz w:val="26"/>
        </w:rPr>
      </w:pPr>
      <w:r>
        <w:rPr>
          <w:b/>
          <w:spacing w:val="-4"/>
          <w:sz w:val="26"/>
        </w:rPr>
        <w:t>150</w:t>
      </w:r>
      <w:r>
        <w:rPr>
          <w:spacing w:val="-4"/>
          <w:sz w:val="26"/>
        </w:rPr>
        <w:t>.</w:t>
      </w:r>
    </w:p>
    <w:p>
      <w:pPr>
        <w:spacing w:before="0"/>
        <w:ind w:left="708" w:right="133" w:firstLine="0"/>
        <w:jc w:val="left"/>
        <w:rPr>
          <w:sz w:val="26"/>
        </w:rPr>
      </w:pPr>
      <w:r>
        <w:rPr>
          <w:i/>
          <w:sz w:val="26"/>
        </w:rPr>
        <w:t>Thọ</w:t>
      </w:r>
      <w:r>
        <w:rPr>
          <w:i/>
          <w:spacing w:val="19"/>
          <w:sz w:val="26"/>
        </w:rPr>
        <w:t> </w:t>
      </w:r>
      <w:r>
        <w:rPr>
          <w:i/>
          <w:sz w:val="26"/>
        </w:rPr>
        <w:t>uẩn</w:t>
      </w:r>
      <w:r>
        <w:rPr>
          <w:i/>
          <w:spacing w:val="19"/>
          <w:sz w:val="26"/>
        </w:rPr>
        <w:t> </w:t>
      </w:r>
      <w:r>
        <w:rPr>
          <w:i/>
          <w:sz w:val="26"/>
        </w:rPr>
        <w:t>đang</w:t>
      </w:r>
      <w:r>
        <w:rPr>
          <w:i/>
          <w:spacing w:val="19"/>
          <w:sz w:val="26"/>
        </w:rPr>
        <w:t> </w:t>
      </w:r>
      <w:r>
        <w:rPr>
          <w:i/>
          <w:sz w:val="26"/>
        </w:rPr>
        <w:t>sanh</w:t>
      </w:r>
      <w:r>
        <w:rPr>
          <w:i/>
          <w:spacing w:val="19"/>
          <w:sz w:val="26"/>
        </w:rPr>
        <w:t> </w:t>
      </w:r>
      <w:r>
        <w:rPr>
          <w:i/>
          <w:sz w:val="26"/>
        </w:rPr>
        <w:t>với</w:t>
      </w:r>
      <w:r>
        <w:rPr>
          <w:i/>
          <w:spacing w:val="19"/>
          <w:sz w:val="26"/>
        </w:rPr>
        <w:t> </w:t>
      </w:r>
      <w:r>
        <w:rPr>
          <w:i/>
          <w:sz w:val="26"/>
        </w:rPr>
        <w:t>cõi</w:t>
      </w:r>
      <w:r>
        <w:rPr>
          <w:i/>
          <w:spacing w:val="19"/>
          <w:sz w:val="26"/>
        </w:rPr>
        <w:t> </w:t>
      </w:r>
      <w:r>
        <w:rPr>
          <w:i/>
          <w:sz w:val="26"/>
        </w:rPr>
        <w:t>nào,</w:t>
      </w:r>
      <w:r>
        <w:rPr>
          <w:i/>
          <w:spacing w:val="19"/>
          <w:sz w:val="26"/>
        </w:rPr>
        <w:t> </w:t>
      </w:r>
      <w:r>
        <w:rPr>
          <w:i/>
          <w:sz w:val="26"/>
        </w:rPr>
        <w:t>thời</w:t>
      </w:r>
      <w:r>
        <w:rPr>
          <w:i/>
          <w:spacing w:val="19"/>
          <w:sz w:val="26"/>
        </w:rPr>
        <w:t> </w:t>
      </w:r>
      <w:r>
        <w:rPr>
          <w:i/>
          <w:sz w:val="26"/>
        </w:rPr>
        <w:t>tưởng</w:t>
      </w:r>
      <w:r>
        <w:rPr>
          <w:i/>
          <w:spacing w:val="19"/>
          <w:sz w:val="26"/>
        </w:rPr>
        <w:t> </w:t>
      </w:r>
      <w:r>
        <w:rPr>
          <w:i/>
          <w:sz w:val="26"/>
        </w:rPr>
        <w:t>uẩn</w:t>
      </w:r>
      <w:r>
        <w:rPr>
          <w:i/>
          <w:spacing w:val="19"/>
          <w:sz w:val="26"/>
        </w:rPr>
        <w:t> </w:t>
      </w:r>
      <w:r>
        <w:rPr>
          <w:i/>
          <w:sz w:val="26"/>
        </w:rPr>
        <w:t>sẽ</w:t>
      </w:r>
      <w:r>
        <w:rPr>
          <w:i/>
          <w:spacing w:val="19"/>
          <w:sz w:val="26"/>
        </w:rPr>
        <w:t> </w:t>
      </w:r>
      <w:r>
        <w:rPr>
          <w:i/>
          <w:sz w:val="26"/>
        </w:rPr>
        <w:t>sanh</w:t>
      </w:r>
      <w:r>
        <w:rPr>
          <w:i/>
          <w:spacing w:val="19"/>
          <w:sz w:val="26"/>
        </w:rPr>
        <w:t> </w:t>
      </w:r>
      <w:r>
        <w:rPr>
          <w:i/>
          <w:sz w:val="26"/>
        </w:rPr>
        <w:t>với</w:t>
      </w:r>
      <w:r>
        <w:rPr>
          <w:i/>
          <w:spacing w:val="19"/>
          <w:sz w:val="26"/>
        </w:rPr>
        <w:t> </w:t>
      </w:r>
      <w:r>
        <w:rPr>
          <w:i/>
          <w:sz w:val="26"/>
        </w:rPr>
        <w:t>cõi</w:t>
      </w:r>
      <w:r>
        <w:rPr>
          <w:i/>
          <w:spacing w:val="19"/>
          <w:sz w:val="26"/>
        </w:rPr>
        <w:t> </w:t>
      </w:r>
      <w:r>
        <w:rPr>
          <w:i/>
          <w:sz w:val="26"/>
        </w:rPr>
        <w:t>ấy</w:t>
      </w:r>
      <w:r>
        <w:rPr>
          <w:i/>
          <w:spacing w:val="21"/>
          <w:sz w:val="26"/>
        </w:rPr>
        <w:t> </w:t>
      </w:r>
      <w:r>
        <w:rPr>
          <w:i/>
          <w:sz w:val="26"/>
        </w:rPr>
        <w:t>phải</w:t>
      </w:r>
      <w:r>
        <w:rPr>
          <w:i/>
          <w:spacing w:val="19"/>
          <w:sz w:val="26"/>
        </w:rPr>
        <w:t> </w:t>
      </w:r>
      <w:r>
        <w:rPr>
          <w:i/>
          <w:sz w:val="26"/>
        </w:rPr>
        <w:t>chăng?</w:t>
      </w:r>
      <w:r>
        <w:rPr>
          <w:i/>
          <w:spacing w:val="21"/>
          <w:sz w:val="26"/>
        </w:rPr>
        <w:t> </w:t>
      </w:r>
      <w:r>
        <w:rPr>
          <w:sz w:val="26"/>
        </w:rPr>
        <w:t>Phải </w:t>
      </w:r>
      <w:r>
        <w:rPr>
          <w:spacing w:val="-2"/>
          <w:sz w:val="26"/>
        </w:rPr>
        <w:t>rồi...</w:t>
      </w:r>
    </w:p>
    <w:p>
      <w:pPr>
        <w:pStyle w:val="BodyText"/>
        <w:spacing w:before="122"/>
        <w:ind w:right="133"/>
        <w:jc w:val="left"/>
      </w:pPr>
      <w:r>
        <w:rPr/>
        <w:t>Hay là tưởng uẩn sẽ sanh với cõi nào, thời thọ uẩn đang sanh với cõi ấy phải chăng?</w:t>
      </w:r>
      <w:r>
        <w:rPr>
          <w:spacing w:val="80"/>
        </w:rPr>
        <w:t> </w:t>
      </w:r>
      <w:r>
        <w:rPr/>
        <w:t>Phải rồi...</w:t>
      </w:r>
    </w:p>
    <w:p>
      <w:pPr>
        <w:spacing w:line="298" w:lineRule="exact" w:before="0"/>
        <w:ind w:left="141" w:right="0" w:firstLine="0"/>
        <w:jc w:val="left"/>
        <w:rPr>
          <w:sz w:val="26"/>
        </w:rPr>
      </w:pPr>
      <w:r>
        <w:rPr>
          <w:b/>
          <w:spacing w:val="-4"/>
          <w:sz w:val="26"/>
        </w:rPr>
        <w:t>151</w:t>
      </w:r>
      <w:r>
        <w:rPr>
          <w:spacing w:val="-4"/>
          <w:sz w:val="26"/>
        </w:rPr>
        <w:t>.</w:t>
      </w:r>
    </w:p>
    <w:p>
      <w:pPr>
        <w:spacing w:before="0"/>
        <w:ind w:left="708" w:right="134" w:firstLine="0"/>
        <w:jc w:val="both"/>
        <w:rPr>
          <w:sz w:val="26"/>
        </w:rPr>
      </w:pPr>
      <w:r>
        <w:rPr>
          <w:i/>
          <w:sz w:val="26"/>
        </w:rPr>
        <w:t>Sắc uẩn đang sanh với người nào cõi nào, thời thọ uẩn sẽ sanh với người ấy, cõi ấy phải</w:t>
      </w:r>
      <w:r>
        <w:rPr>
          <w:i/>
          <w:spacing w:val="-1"/>
          <w:sz w:val="26"/>
        </w:rPr>
        <w:t> </w:t>
      </w:r>
      <w:r>
        <w:rPr>
          <w:i/>
          <w:sz w:val="26"/>
        </w:rPr>
        <w:t>chăng? </w:t>
      </w:r>
      <w:r>
        <w:rPr>
          <w:sz w:val="26"/>
        </w:rPr>
        <w:t>Người kiếp</w:t>
      </w:r>
      <w:r>
        <w:rPr>
          <w:spacing w:val="-1"/>
          <w:sz w:val="26"/>
        </w:rPr>
        <w:t> </w:t>
      </w:r>
      <w:r>
        <w:rPr>
          <w:sz w:val="26"/>
        </w:rPr>
        <w:t>chót</w:t>
      </w:r>
      <w:r>
        <w:rPr>
          <w:spacing w:val="-1"/>
          <w:sz w:val="26"/>
        </w:rPr>
        <w:t> </w:t>
      </w:r>
      <w:r>
        <w:rPr>
          <w:sz w:val="26"/>
        </w:rPr>
        <w:t>đang sanh cõi Ngũ</w:t>
      </w:r>
      <w:r>
        <w:rPr>
          <w:spacing w:val="-1"/>
          <w:sz w:val="26"/>
        </w:rPr>
        <w:t> </w:t>
      </w:r>
      <w:r>
        <w:rPr>
          <w:sz w:val="26"/>
        </w:rPr>
        <w:t>uẩn và người đang sanh cõi</w:t>
      </w:r>
      <w:r>
        <w:rPr>
          <w:spacing w:val="-1"/>
          <w:sz w:val="26"/>
        </w:rPr>
        <w:t> </w:t>
      </w:r>
      <w:r>
        <w:rPr>
          <w:sz w:val="26"/>
        </w:rPr>
        <w:t>Vô</w:t>
      </w:r>
      <w:r>
        <w:rPr>
          <w:spacing w:val="-1"/>
          <w:sz w:val="26"/>
        </w:rPr>
        <w:t> </w:t>
      </w:r>
      <w:r>
        <w:rPr>
          <w:sz w:val="26"/>
        </w:rPr>
        <w:t>tưởng với những cõi ấy, sắc uẩn đang sanh mà thọ uẩn sẽ không sanh với người ấy cõi ấy. Còn người đang</w:t>
      </w:r>
      <w:r>
        <w:rPr>
          <w:spacing w:val="-1"/>
          <w:sz w:val="26"/>
        </w:rPr>
        <w:t> </w:t>
      </w:r>
      <w:r>
        <w:rPr>
          <w:sz w:val="26"/>
        </w:rPr>
        <w:t>sanh cõi Ngũ uẩn mà ngoài ra đó với những cõi ấy, sắc uẩn đang sanh và thọ uẩn cũng sẽ sanh.</w:t>
      </w:r>
    </w:p>
    <w:p>
      <w:pPr>
        <w:pStyle w:val="BodyText"/>
        <w:spacing w:before="119"/>
        <w:ind w:right="137"/>
      </w:pPr>
      <w:r>
        <w:rPr/>
        <w:t>Hay là thọ uẩn sẽ sanh với người nào cõi nào, thời sắc uẩn đang sanh với người ấy cõi ấy phải chăng? Người đang tử cõi Ngũ uẩn và người nương cõi Vô sắc với những cõi ấy, thọ uẩn sẽ sanh mà sắc uẩn chẳng phải đang sanh với người ấy cõi ấy. Còn người đang sanh cõi Ngũ uẩn với những cõi ấy, thọ uẩn sẽ sanh và sắc uẩn cũng đang sanh.</w:t>
      </w:r>
    </w:p>
    <w:p>
      <w:pPr>
        <w:spacing w:line="299" w:lineRule="exact" w:before="0"/>
        <w:ind w:left="141" w:right="0" w:firstLine="0"/>
        <w:jc w:val="left"/>
        <w:rPr>
          <w:sz w:val="26"/>
        </w:rPr>
      </w:pPr>
      <w:r>
        <w:rPr>
          <w:b/>
          <w:spacing w:val="-4"/>
          <w:sz w:val="26"/>
        </w:rPr>
        <w:t>152</w:t>
      </w:r>
      <w:r>
        <w:rPr>
          <w:spacing w:val="-4"/>
          <w:sz w:val="26"/>
        </w:rPr>
        <w:t>.</w:t>
      </w:r>
    </w:p>
    <w:p>
      <w:pPr>
        <w:spacing w:before="2"/>
        <w:ind w:left="708" w:right="139" w:firstLine="0"/>
        <w:jc w:val="both"/>
        <w:rPr>
          <w:sz w:val="26"/>
        </w:rPr>
      </w:pPr>
      <w:r>
        <w:rPr>
          <w:i/>
          <w:sz w:val="26"/>
        </w:rPr>
        <w:t>Thọ uẩn đang sanh với người nào cõi nào, thời tưởng uẩn sẽ sanh với người ấy cõi ấy phải chăng? </w:t>
      </w:r>
      <w:r>
        <w:rPr>
          <w:sz w:val="26"/>
        </w:rPr>
        <w:t>Người kiếp chót đang sanh, với những cõi ấy, thọ uẩn đang sanh mà tưởng uẩn sẽ không sanh với người ấy cõi ấy, còn người đang sanh cõi Tứ uẩn, Ngũ uẩn mà ngoài ra đó với những cõi ấy, thọ uẩn đang sanh và tưởng uẩn cũng sẽ sanh.</w:t>
      </w:r>
    </w:p>
    <w:p>
      <w:pPr>
        <w:pStyle w:val="BodyText"/>
        <w:spacing w:before="119"/>
        <w:ind w:right="132"/>
      </w:pPr>
      <w:r>
        <w:rPr/>
        <w:t>Hay là tưởng uẩn sẽ sanh với người nào, cõi nào, thời thọ uẩn đang sanh với người ấy cõi ấy</w:t>
      </w:r>
      <w:r>
        <w:rPr>
          <w:spacing w:val="-2"/>
        </w:rPr>
        <w:t> </w:t>
      </w:r>
      <w:r>
        <w:rPr/>
        <w:t>phải chăng? Người đang tử cõi Tứ uẩn, Ngũ uẩn với những cõi ấy, tưởng uẩn sẽ sanh mà thọ uẩn chẳng phải đang sanh với người ấy cõi ấy. Còn người đang sanh cõi Tứ uẩn, Ngũ uẩn với những cõi ấy, tưởng uẩn sẽ sanh và thọ uẩn cũng đang sanh.</w:t>
      </w:r>
    </w:p>
    <w:p>
      <w:pPr>
        <w:spacing w:line="298" w:lineRule="exact" w:before="2"/>
        <w:ind w:left="141" w:right="0" w:firstLine="0"/>
        <w:jc w:val="left"/>
        <w:rPr>
          <w:sz w:val="26"/>
        </w:rPr>
      </w:pPr>
      <w:r>
        <w:rPr>
          <w:b/>
          <w:spacing w:val="-4"/>
          <w:sz w:val="26"/>
        </w:rPr>
        <w:t>153</w:t>
      </w:r>
      <w:r>
        <w:rPr>
          <w:spacing w:val="-4"/>
          <w:sz w:val="26"/>
        </w:rPr>
        <w:t>.</w:t>
      </w:r>
    </w:p>
    <w:p>
      <w:pPr>
        <w:spacing w:before="0"/>
        <w:ind w:left="708" w:right="138" w:firstLine="0"/>
        <w:jc w:val="both"/>
        <w:rPr>
          <w:sz w:val="26"/>
        </w:rPr>
      </w:pPr>
      <w:r>
        <w:rPr>
          <w:i/>
          <w:sz w:val="26"/>
        </w:rPr>
        <w:t>Sắc uẩn </w:t>
      </w:r>
      <w:r>
        <w:rPr>
          <w:b/>
          <w:i/>
          <w:sz w:val="26"/>
        </w:rPr>
        <w:t>chẳng phải đang sanh </w:t>
      </w:r>
      <w:r>
        <w:rPr>
          <w:i/>
          <w:sz w:val="26"/>
        </w:rPr>
        <w:t>với người nào, thời thọ uẩn </w:t>
      </w:r>
      <w:r>
        <w:rPr>
          <w:b/>
          <w:i/>
          <w:sz w:val="26"/>
        </w:rPr>
        <w:t>sẽ không sanh </w:t>
      </w:r>
      <w:r>
        <w:rPr>
          <w:i/>
          <w:sz w:val="26"/>
        </w:rPr>
        <w:t>với người ấy phải chăng? </w:t>
      </w:r>
      <w:r>
        <w:rPr>
          <w:sz w:val="26"/>
        </w:rPr>
        <w:t>Tất cả người đang tử và người đang sanh cõi Vô sắc, sắc uẩn chẳng phải đang sanh mà thọ uẩn sẽ sanh với người ấy. Còn người đang nhập Níp-bàn cõi Ngũ</w:t>
      </w:r>
      <w:r>
        <w:rPr>
          <w:spacing w:val="-3"/>
          <w:sz w:val="26"/>
        </w:rPr>
        <w:t> </w:t>
      </w:r>
      <w:r>
        <w:rPr>
          <w:sz w:val="26"/>
        </w:rPr>
        <w:t>uẩn và</w:t>
      </w:r>
      <w:r>
        <w:rPr>
          <w:spacing w:val="-3"/>
          <w:sz w:val="26"/>
        </w:rPr>
        <w:t> </w:t>
      </w:r>
      <w:r>
        <w:rPr>
          <w:sz w:val="26"/>
        </w:rPr>
        <w:t>người</w:t>
      </w:r>
      <w:r>
        <w:rPr>
          <w:spacing w:val="-3"/>
          <w:sz w:val="26"/>
        </w:rPr>
        <w:t> </w:t>
      </w:r>
      <w:r>
        <w:rPr>
          <w:sz w:val="26"/>
        </w:rPr>
        <w:t>kiếp chót</w:t>
      </w:r>
      <w:r>
        <w:rPr>
          <w:spacing w:val="-1"/>
          <w:sz w:val="26"/>
        </w:rPr>
        <w:t> </w:t>
      </w:r>
      <w:r>
        <w:rPr>
          <w:sz w:val="26"/>
        </w:rPr>
        <w:t>cõi</w:t>
      </w:r>
      <w:r>
        <w:rPr>
          <w:spacing w:val="-1"/>
          <w:sz w:val="26"/>
        </w:rPr>
        <w:t> </w:t>
      </w:r>
      <w:r>
        <w:rPr>
          <w:sz w:val="26"/>
        </w:rPr>
        <w:t>Vô</w:t>
      </w:r>
      <w:r>
        <w:rPr>
          <w:spacing w:val="-3"/>
          <w:sz w:val="26"/>
        </w:rPr>
        <w:t> </w:t>
      </w:r>
      <w:r>
        <w:rPr>
          <w:sz w:val="26"/>
        </w:rPr>
        <w:t>sắc,</w:t>
      </w:r>
      <w:r>
        <w:rPr>
          <w:spacing w:val="-3"/>
          <w:sz w:val="26"/>
        </w:rPr>
        <w:t> </w:t>
      </w:r>
      <w:r>
        <w:rPr>
          <w:sz w:val="26"/>
        </w:rPr>
        <w:t>sắc uẩn</w:t>
      </w:r>
      <w:r>
        <w:rPr>
          <w:spacing w:val="-2"/>
          <w:sz w:val="26"/>
        </w:rPr>
        <w:t> </w:t>
      </w:r>
      <w:r>
        <w:rPr>
          <w:sz w:val="26"/>
        </w:rPr>
        <w:t>chẳng</w:t>
      </w:r>
      <w:r>
        <w:rPr>
          <w:spacing w:val="-1"/>
          <w:sz w:val="26"/>
        </w:rPr>
        <w:t> </w:t>
      </w:r>
      <w:r>
        <w:rPr>
          <w:sz w:val="26"/>
        </w:rPr>
        <w:t>phải</w:t>
      </w:r>
      <w:r>
        <w:rPr>
          <w:spacing w:val="-3"/>
          <w:sz w:val="26"/>
        </w:rPr>
        <w:t> </w:t>
      </w:r>
      <w:r>
        <w:rPr>
          <w:sz w:val="26"/>
        </w:rPr>
        <w:t>đang</w:t>
      </w:r>
      <w:r>
        <w:rPr>
          <w:spacing w:val="-3"/>
          <w:sz w:val="26"/>
        </w:rPr>
        <w:t> </w:t>
      </w:r>
      <w:r>
        <w:rPr>
          <w:sz w:val="26"/>
        </w:rPr>
        <w:t>sanh mà</w:t>
      </w:r>
      <w:r>
        <w:rPr>
          <w:spacing w:val="-1"/>
          <w:sz w:val="26"/>
        </w:rPr>
        <w:t> </w:t>
      </w:r>
      <w:r>
        <w:rPr>
          <w:sz w:val="26"/>
        </w:rPr>
        <w:t>thọ uẩn</w:t>
      </w:r>
      <w:r>
        <w:rPr>
          <w:spacing w:val="-3"/>
          <w:sz w:val="26"/>
        </w:rPr>
        <w:t> </w:t>
      </w:r>
      <w:r>
        <w:rPr>
          <w:sz w:val="26"/>
        </w:rPr>
        <w:t>cũng sẽ không sanh.</w:t>
      </w:r>
    </w:p>
    <w:p>
      <w:pPr>
        <w:pStyle w:val="BodyText"/>
        <w:spacing w:before="120"/>
        <w:ind w:right="139"/>
      </w:pPr>
      <w:r>
        <w:rPr/>
        <w:t>Hay là thọ uẩn sẽ không sanh với người nào, thời sắc uẩn chẳng phải đang sanh với người ấy phải chăng? Người kiếp chót đang sanh cõi Ngũ uẩn, thọ uẩn sẽ không sanh mà sắc uẩn đang sanh với người ấy. Còn người đang nhập Níp-bàn cõi Ngũ uẩn và người kiếp chót cõi Vô sắc, thọ uẩn sẽ không sanh và sắc uẩn cũng chẳng phải đang </w:t>
      </w:r>
      <w:r>
        <w:rPr>
          <w:spacing w:val="-2"/>
        </w:rPr>
        <w:t>sanh.</w:t>
      </w:r>
    </w:p>
    <w:p>
      <w:pPr>
        <w:spacing w:before="0"/>
        <w:ind w:left="141" w:right="0" w:firstLine="0"/>
        <w:jc w:val="left"/>
        <w:rPr>
          <w:sz w:val="26"/>
        </w:rPr>
      </w:pPr>
      <w:r>
        <w:rPr>
          <w:b/>
          <w:spacing w:val="-4"/>
          <w:sz w:val="26"/>
        </w:rPr>
        <w:t>154</w:t>
      </w:r>
      <w:r>
        <w:rPr>
          <w:spacing w:val="-4"/>
          <w:sz w:val="26"/>
        </w:rPr>
        <w:t>.</w:t>
      </w:r>
    </w:p>
    <w:p>
      <w:pPr>
        <w:spacing w:after="0"/>
        <w:jc w:val="left"/>
        <w:rPr>
          <w:sz w:val="26"/>
        </w:rPr>
        <w:sectPr>
          <w:pgSz w:w="11630" w:h="16450"/>
          <w:pgMar w:header="576" w:footer="0" w:top="920" w:bottom="280" w:left="850" w:right="850"/>
        </w:sectPr>
      </w:pPr>
    </w:p>
    <w:p>
      <w:pPr>
        <w:spacing w:before="268"/>
        <w:ind w:left="708" w:right="137" w:firstLine="0"/>
        <w:jc w:val="both"/>
        <w:rPr>
          <w:sz w:val="26"/>
        </w:rPr>
      </w:pPr>
      <w:r>
        <w:rPr>
          <w:i/>
          <w:sz w:val="26"/>
        </w:rPr>
        <w:t>Thọ uẩn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nào, thời tưởng</w:t>
      </w:r>
      <w:r>
        <w:rPr>
          <w:i/>
          <w:spacing w:val="-1"/>
          <w:sz w:val="26"/>
        </w:rPr>
        <w:t> </w:t>
      </w:r>
      <w:r>
        <w:rPr>
          <w:i/>
          <w:sz w:val="26"/>
        </w:rPr>
        <w:t>uẩn sẽ không</w:t>
      </w:r>
      <w:r>
        <w:rPr>
          <w:i/>
          <w:spacing w:val="-1"/>
          <w:sz w:val="26"/>
        </w:rPr>
        <w:t> </w:t>
      </w:r>
      <w:r>
        <w:rPr>
          <w:i/>
          <w:sz w:val="26"/>
        </w:rPr>
        <w:t>sanh</w:t>
      </w:r>
      <w:r>
        <w:rPr>
          <w:i/>
          <w:spacing w:val="-1"/>
          <w:sz w:val="26"/>
        </w:rPr>
        <w:t> </w:t>
      </w:r>
      <w:r>
        <w:rPr>
          <w:i/>
          <w:sz w:val="26"/>
        </w:rPr>
        <w:t>với người ấy phải chăng? </w:t>
      </w:r>
      <w:r>
        <w:rPr>
          <w:sz w:val="26"/>
        </w:rPr>
        <w:t>Tất cả người đang tử và người đang sanh cõi Vô tưởng, thọ uẩn chẳng phải</w:t>
      </w:r>
      <w:r>
        <w:rPr>
          <w:spacing w:val="-1"/>
          <w:sz w:val="26"/>
        </w:rPr>
        <w:t> </w:t>
      </w:r>
      <w:r>
        <w:rPr>
          <w:sz w:val="26"/>
        </w:rPr>
        <w:t>đang sanh mà tưởng</w:t>
      </w:r>
      <w:r>
        <w:rPr>
          <w:spacing w:val="-1"/>
          <w:sz w:val="26"/>
        </w:rPr>
        <w:t> </w:t>
      </w:r>
      <w:r>
        <w:rPr>
          <w:sz w:val="26"/>
        </w:rPr>
        <w:t>uẩn sẽ sanh với người ấy. Còn người đang nhập Níp-bàn, thọ uẩn chẳng phải đang sanh và tưởng uẩn sẽ không sanh.</w:t>
      </w:r>
    </w:p>
    <w:p>
      <w:pPr>
        <w:pStyle w:val="BodyText"/>
        <w:spacing w:before="120"/>
        <w:ind w:right="137"/>
      </w:pPr>
      <w:r>
        <w:rPr/>
        <w:t>Hay là tưởng uẩn sẽ không sanh với người nào, thời thọ uẩn chẳng phải đang sanh với người ấy phải chăng? Người kiếp chót đang sanh cõi Ngũ uẩn, tưởng uẩn sẽ không sanh mà thọ uẩn đang sanh với người ấy. Còn người đang nhập Níp-bàn, tưởng uẩn sẽ không sanh và thọ uẩn cũng chẳng phải đang sanh.</w:t>
      </w:r>
    </w:p>
    <w:p>
      <w:pPr>
        <w:spacing w:line="298" w:lineRule="exact" w:before="0"/>
        <w:ind w:left="141" w:right="0" w:firstLine="0"/>
        <w:jc w:val="left"/>
        <w:rPr>
          <w:sz w:val="26"/>
        </w:rPr>
      </w:pPr>
      <w:r>
        <w:rPr>
          <w:b/>
          <w:spacing w:val="-4"/>
          <w:sz w:val="26"/>
        </w:rPr>
        <w:t>155</w:t>
      </w:r>
      <w:r>
        <w:rPr>
          <w:spacing w:val="-4"/>
          <w:sz w:val="26"/>
        </w:rPr>
        <w:t>.</w:t>
      </w:r>
    </w:p>
    <w:p>
      <w:pPr>
        <w:spacing w:before="1"/>
        <w:ind w:left="708" w:right="133" w:firstLine="0"/>
        <w:jc w:val="left"/>
        <w:rPr>
          <w:sz w:val="26"/>
        </w:rPr>
      </w:pPr>
      <w:r>
        <w:rPr>
          <w:i/>
          <w:sz w:val="26"/>
        </w:rPr>
        <w:t>Sắc uẩn chẳng phải đang sanh với cõi nào, thời thọ uẩn sẽ không sanh với cõi ấy phải chăng? </w:t>
      </w:r>
      <w:r>
        <w:rPr>
          <w:sz w:val="26"/>
        </w:rPr>
        <w:t>Đang sanh...</w:t>
      </w:r>
    </w:p>
    <w:p>
      <w:pPr>
        <w:pStyle w:val="BodyText"/>
        <w:ind w:left="708" w:right="212"/>
        <w:jc w:val="left"/>
      </w:pPr>
      <w:r>
        <w:rPr/>
        <w:t>Hay là thọ uẩn sẽ không sanh với cõi nào, thời sắc uẩn chẳng phải đang sanh với cõi</w:t>
      </w:r>
      <w:r>
        <w:rPr>
          <w:spacing w:val="80"/>
        </w:rPr>
        <w:t> </w:t>
      </w:r>
      <w:r>
        <w:rPr/>
        <w:t>ấy phải chăng? Đang sanh...</w:t>
      </w:r>
    </w:p>
    <w:p>
      <w:pPr>
        <w:spacing w:before="0"/>
        <w:ind w:left="141" w:right="0" w:firstLine="0"/>
        <w:jc w:val="left"/>
        <w:rPr>
          <w:sz w:val="26"/>
        </w:rPr>
      </w:pPr>
      <w:r>
        <w:rPr>
          <w:b/>
          <w:spacing w:val="-4"/>
          <w:sz w:val="26"/>
        </w:rPr>
        <w:t>156</w:t>
      </w:r>
      <w:r>
        <w:rPr>
          <w:spacing w:val="-4"/>
          <w:sz w:val="26"/>
        </w:rPr>
        <w:t>.</w:t>
      </w:r>
    </w:p>
    <w:p>
      <w:pPr>
        <w:spacing w:before="1"/>
        <w:ind w:left="708" w:right="133" w:firstLine="0"/>
        <w:jc w:val="left"/>
        <w:rPr>
          <w:sz w:val="26"/>
        </w:rPr>
      </w:pPr>
      <w:r>
        <w:rPr>
          <w:i/>
          <w:sz w:val="26"/>
        </w:rPr>
        <w:t>Thọ uẩn chẳng phải đang sanh với cõi nào, thời tưởng uẩn sẽ không sanh với cõi ấy</w:t>
      </w:r>
      <w:r>
        <w:rPr>
          <w:i/>
          <w:spacing w:val="80"/>
          <w:sz w:val="26"/>
        </w:rPr>
        <w:t> </w:t>
      </w:r>
      <w:r>
        <w:rPr>
          <w:i/>
          <w:sz w:val="26"/>
        </w:rPr>
        <w:t>phải chăng? </w:t>
      </w:r>
      <w:r>
        <w:rPr>
          <w:sz w:val="26"/>
        </w:rPr>
        <w:t>Phải rồi...</w:t>
      </w:r>
    </w:p>
    <w:p>
      <w:pPr>
        <w:pStyle w:val="BodyText"/>
        <w:spacing w:before="119"/>
        <w:ind w:right="133"/>
        <w:jc w:val="left"/>
      </w:pPr>
      <w:r>
        <w:rPr/>
        <w:t>Hay</w:t>
      </w:r>
      <w:r>
        <w:rPr>
          <w:spacing w:val="-5"/>
        </w:rPr>
        <w:t> </w:t>
      </w:r>
      <w:r>
        <w:rPr/>
        <w:t>là tưởng</w:t>
      </w:r>
      <w:r>
        <w:rPr>
          <w:spacing w:val="-1"/>
        </w:rPr>
        <w:t> </w:t>
      </w:r>
      <w:r>
        <w:rPr/>
        <w:t>uẩn sẽ không</w:t>
      </w:r>
      <w:r>
        <w:rPr>
          <w:spacing w:val="-1"/>
        </w:rPr>
        <w:t> </w:t>
      </w:r>
      <w:r>
        <w:rPr/>
        <w:t>sanh với cõi nào, thời thọ uẩn chẳng</w:t>
      </w:r>
      <w:r>
        <w:rPr>
          <w:spacing w:val="-1"/>
        </w:rPr>
        <w:t> </w:t>
      </w:r>
      <w:r>
        <w:rPr/>
        <w:t>phải đang sanh với cõi ấy phải chăng? Phải rồi...</w:t>
      </w:r>
    </w:p>
    <w:p>
      <w:pPr>
        <w:spacing w:line="299" w:lineRule="exact" w:before="0"/>
        <w:ind w:left="141" w:right="0" w:firstLine="0"/>
        <w:jc w:val="left"/>
        <w:rPr>
          <w:sz w:val="26"/>
        </w:rPr>
      </w:pPr>
      <w:r>
        <w:rPr>
          <w:b/>
          <w:spacing w:val="-4"/>
          <w:sz w:val="26"/>
        </w:rPr>
        <w:t>157</w:t>
      </w:r>
      <w:r>
        <w:rPr>
          <w:spacing w:val="-4"/>
          <w:sz w:val="26"/>
        </w:rPr>
        <w:t>.</w:t>
      </w:r>
    </w:p>
    <w:p>
      <w:pPr>
        <w:spacing w:before="1"/>
        <w:ind w:left="708" w:right="139" w:firstLine="0"/>
        <w:jc w:val="both"/>
        <w:rPr>
          <w:sz w:val="26"/>
        </w:rPr>
      </w:pPr>
      <w:r>
        <w:rPr>
          <w:i/>
          <w:sz w:val="26"/>
        </w:rPr>
        <w:t>Sắc uẩn chẳng phải đang sanh với người nào cõi nào, thời thọ uẩn sẽ không sanh với người ấy cõi ấy phải chăng? </w:t>
      </w:r>
      <w:r>
        <w:rPr>
          <w:sz w:val="26"/>
        </w:rPr>
        <w:t>Người đang tử cõi Ngũ uẩn và người nương cõi Vô sắc với những cõi ấy, sắc uẩn chẳng phải đang sanh mà thọ uẩn sẽ sanh với người ấy cõi ấy. Còn người đang nhập Níp-bàn cõi Ngũ uẩn, người kiếp chót cõi Vô sắc và người đang</w:t>
      </w:r>
      <w:r>
        <w:rPr>
          <w:spacing w:val="-1"/>
          <w:sz w:val="26"/>
        </w:rPr>
        <w:t> </w:t>
      </w:r>
      <w:r>
        <w:rPr>
          <w:sz w:val="26"/>
        </w:rPr>
        <w:t>tử cõi</w:t>
      </w:r>
      <w:r>
        <w:rPr>
          <w:spacing w:val="-2"/>
          <w:sz w:val="26"/>
        </w:rPr>
        <w:t> </w:t>
      </w:r>
      <w:r>
        <w:rPr>
          <w:sz w:val="26"/>
        </w:rPr>
        <w:t>Vô</w:t>
      </w:r>
      <w:r>
        <w:rPr>
          <w:spacing w:val="-2"/>
          <w:sz w:val="26"/>
        </w:rPr>
        <w:t> </w:t>
      </w:r>
      <w:r>
        <w:rPr>
          <w:sz w:val="26"/>
        </w:rPr>
        <w:t>tưởng</w:t>
      </w:r>
      <w:r>
        <w:rPr>
          <w:spacing w:val="-1"/>
          <w:sz w:val="26"/>
        </w:rPr>
        <w:t> </w:t>
      </w:r>
      <w:r>
        <w:rPr>
          <w:sz w:val="26"/>
        </w:rPr>
        <w:t>với</w:t>
      </w:r>
      <w:r>
        <w:rPr>
          <w:spacing w:val="-2"/>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sắc</w:t>
      </w:r>
      <w:r>
        <w:rPr>
          <w:spacing w:val="-1"/>
          <w:sz w:val="26"/>
        </w:rPr>
        <w:t> </w:t>
      </w:r>
      <w:r>
        <w:rPr>
          <w:sz w:val="26"/>
        </w:rPr>
        <w:t>uẩn</w:t>
      </w:r>
      <w:r>
        <w:rPr>
          <w:spacing w:val="-1"/>
          <w:sz w:val="26"/>
        </w:rPr>
        <w:t> </w:t>
      </w:r>
      <w:r>
        <w:rPr>
          <w:sz w:val="26"/>
        </w:rPr>
        <w:t>chẳng</w:t>
      </w:r>
      <w:r>
        <w:rPr>
          <w:spacing w:val="-2"/>
          <w:sz w:val="26"/>
        </w:rPr>
        <w:t> </w:t>
      </w:r>
      <w:r>
        <w:rPr>
          <w:sz w:val="26"/>
        </w:rPr>
        <w:t>phải</w:t>
      </w:r>
      <w:r>
        <w:rPr>
          <w:spacing w:val="-2"/>
          <w:sz w:val="26"/>
        </w:rPr>
        <w:t> </w:t>
      </w:r>
      <w:r>
        <w:rPr>
          <w:sz w:val="26"/>
        </w:rPr>
        <w:t>đang</w:t>
      </w:r>
      <w:r>
        <w:rPr>
          <w:spacing w:val="-1"/>
          <w:sz w:val="26"/>
        </w:rPr>
        <w:t> </w:t>
      </w:r>
      <w:r>
        <w:rPr>
          <w:sz w:val="26"/>
        </w:rPr>
        <w:t>sanh mà thọ</w:t>
      </w:r>
      <w:r>
        <w:rPr>
          <w:spacing w:val="-1"/>
          <w:sz w:val="26"/>
        </w:rPr>
        <w:t> </w:t>
      </w:r>
      <w:r>
        <w:rPr>
          <w:sz w:val="26"/>
        </w:rPr>
        <w:t>uẩn</w:t>
      </w:r>
      <w:r>
        <w:rPr>
          <w:spacing w:val="-1"/>
          <w:sz w:val="26"/>
        </w:rPr>
        <w:t> </w:t>
      </w:r>
      <w:r>
        <w:rPr>
          <w:sz w:val="26"/>
        </w:rPr>
        <w:t>cũng sẽ không sanh.</w:t>
      </w:r>
    </w:p>
    <w:p>
      <w:pPr>
        <w:pStyle w:val="BodyText"/>
        <w:spacing w:before="120"/>
        <w:ind w:right="139"/>
      </w:pPr>
      <w:r>
        <w:rPr/>
        <w:t>Hay là thọ uẩn sẽ không sanh với người nào cõi nào, thời sắc uẩn chẳng phải đang</w:t>
      </w:r>
      <w:r>
        <w:rPr>
          <w:spacing w:val="40"/>
        </w:rPr>
        <w:t> </w:t>
      </w:r>
      <w:r>
        <w:rPr/>
        <w:t>sanh</w:t>
      </w:r>
      <w:r>
        <w:rPr>
          <w:spacing w:val="-3"/>
        </w:rPr>
        <w:t> </w:t>
      </w:r>
      <w:r>
        <w:rPr/>
        <w:t>với người</w:t>
      </w:r>
      <w:r>
        <w:rPr>
          <w:spacing w:val="-3"/>
        </w:rPr>
        <w:t> </w:t>
      </w:r>
      <w:r>
        <w:rPr/>
        <w:t>ấy</w:t>
      </w:r>
      <w:r>
        <w:rPr>
          <w:spacing w:val="-5"/>
        </w:rPr>
        <w:t> </w:t>
      </w:r>
      <w:r>
        <w:rPr/>
        <w:t>cõi</w:t>
      </w:r>
      <w:r>
        <w:rPr>
          <w:spacing w:val="-2"/>
        </w:rPr>
        <w:t> </w:t>
      </w:r>
      <w:r>
        <w:rPr/>
        <w:t>ấy</w:t>
      </w:r>
      <w:r>
        <w:rPr>
          <w:spacing w:val="-5"/>
        </w:rPr>
        <w:t> </w:t>
      </w:r>
      <w:r>
        <w:rPr/>
        <w:t>phải</w:t>
      </w:r>
      <w:r>
        <w:rPr>
          <w:spacing w:val="-3"/>
        </w:rPr>
        <w:t> </w:t>
      </w:r>
      <w:r>
        <w:rPr/>
        <w:t>chăng? Người</w:t>
      </w:r>
      <w:r>
        <w:rPr>
          <w:spacing w:val="-3"/>
        </w:rPr>
        <w:t> </w:t>
      </w:r>
      <w:r>
        <w:rPr/>
        <w:t>kiếp</w:t>
      </w:r>
      <w:r>
        <w:rPr>
          <w:spacing w:val="-3"/>
        </w:rPr>
        <w:t> </w:t>
      </w:r>
      <w:r>
        <w:rPr/>
        <w:t>chót</w:t>
      </w:r>
      <w:r>
        <w:rPr>
          <w:spacing w:val="-3"/>
        </w:rPr>
        <w:t> </w:t>
      </w:r>
      <w:r>
        <w:rPr/>
        <w:t>đang</w:t>
      </w:r>
      <w:r>
        <w:rPr>
          <w:spacing w:val="-3"/>
        </w:rPr>
        <w:t> </w:t>
      </w:r>
      <w:r>
        <w:rPr/>
        <w:t>sanh</w:t>
      </w:r>
      <w:r>
        <w:rPr>
          <w:spacing w:val="-2"/>
        </w:rPr>
        <w:t> </w:t>
      </w:r>
      <w:r>
        <w:rPr/>
        <w:t>cõi Ngũ</w:t>
      </w:r>
      <w:r>
        <w:rPr>
          <w:spacing w:val="-3"/>
        </w:rPr>
        <w:t> </w:t>
      </w:r>
      <w:r>
        <w:rPr/>
        <w:t>uẩn và</w:t>
      </w:r>
      <w:r>
        <w:rPr>
          <w:spacing w:val="-3"/>
        </w:rPr>
        <w:t> </w:t>
      </w:r>
      <w:r>
        <w:rPr/>
        <w:t>người đang sanh cõi Vô tưởng với những cõi ấy, thọ uẩn sẽ không sanh mà sắc uẩn đang</w:t>
      </w:r>
      <w:r>
        <w:rPr>
          <w:spacing w:val="40"/>
        </w:rPr>
        <w:t> </w:t>
      </w:r>
      <w:r>
        <w:rPr/>
        <w:t>sanh với người ấy cõi ấy. Còn người đang nhập Níp-bàn cõi Ngũ uẩn, người kiếp chót cõi Vô sắc người đang tử cõi Vô tưởng với những cõi ấy, thọ uẩn sẽ không sanh mà</w:t>
      </w:r>
      <w:r>
        <w:rPr>
          <w:spacing w:val="40"/>
        </w:rPr>
        <w:t> </w:t>
      </w:r>
      <w:r>
        <w:rPr/>
        <w:t>sắc uẩn cũng chẳng phải đang sanh.</w:t>
      </w:r>
    </w:p>
    <w:p>
      <w:pPr>
        <w:spacing w:line="298" w:lineRule="exact" w:before="0"/>
        <w:ind w:left="141" w:right="0" w:firstLine="0"/>
        <w:jc w:val="left"/>
        <w:rPr>
          <w:sz w:val="26"/>
        </w:rPr>
      </w:pPr>
      <w:r>
        <w:rPr>
          <w:b/>
          <w:spacing w:val="-4"/>
          <w:sz w:val="26"/>
        </w:rPr>
        <w:t>158</w:t>
      </w:r>
      <w:r>
        <w:rPr>
          <w:spacing w:val="-4"/>
          <w:sz w:val="26"/>
        </w:rPr>
        <w:t>.</w:t>
      </w:r>
    </w:p>
    <w:p>
      <w:pPr>
        <w:spacing w:before="1"/>
        <w:ind w:left="708" w:right="139" w:firstLine="0"/>
        <w:jc w:val="both"/>
        <w:rPr>
          <w:sz w:val="26"/>
        </w:rPr>
      </w:pPr>
      <w:r>
        <w:rPr>
          <w:i/>
          <w:sz w:val="26"/>
        </w:rPr>
        <w:t>Thọ uẩn chẳng phải đang sanh với người nào cõi nào, thời tưởng uẩn sẽ không sanh với</w:t>
      </w:r>
      <w:r>
        <w:rPr>
          <w:i/>
          <w:spacing w:val="-1"/>
          <w:sz w:val="26"/>
        </w:rPr>
        <w:t> </w:t>
      </w:r>
      <w:r>
        <w:rPr>
          <w:i/>
          <w:sz w:val="26"/>
        </w:rPr>
        <w:t>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2"/>
          <w:sz w:val="26"/>
        </w:rPr>
        <w:t> </w:t>
      </w:r>
      <w:r>
        <w:rPr>
          <w:i/>
          <w:sz w:val="26"/>
        </w:rPr>
        <w:t>chăng?</w:t>
      </w:r>
      <w:r>
        <w:rPr>
          <w:i/>
          <w:spacing w:val="-1"/>
          <w:sz w:val="26"/>
        </w:rPr>
        <w:t> </w:t>
      </w:r>
      <w:r>
        <w:rPr>
          <w:sz w:val="26"/>
        </w:rPr>
        <w:t>Người</w:t>
      </w:r>
      <w:r>
        <w:rPr>
          <w:spacing w:val="-1"/>
          <w:sz w:val="26"/>
        </w:rPr>
        <w:t> </w:t>
      </w:r>
      <w:r>
        <w:rPr>
          <w:sz w:val="26"/>
        </w:rPr>
        <w:t>đang tử cõi</w:t>
      </w:r>
      <w:r>
        <w:rPr>
          <w:spacing w:val="-2"/>
          <w:sz w:val="26"/>
        </w:rPr>
        <w:t> </w:t>
      </w:r>
      <w:r>
        <w:rPr>
          <w:sz w:val="26"/>
        </w:rPr>
        <w:t>Tứ uẩn,</w:t>
      </w:r>
      <w:r>
        <w:rPr>
          <w:spacing w:val="-1"/>
          <w:sz w:val="26"/>
        </w:rPr>
        <w:t> </w:t>
      </w:r>
      <w:r>
        <w:rPr>
          <w:sz w:val="26"/>
        </w:rPr>
        <w:t>Ngũ</w:t>
      </w:r>
      <w:r>
        <w:rPr>
          <w:spacing w:val="-2"/>
          <w:sz w:val="26"/>
        </w:rPr>
        <w:t> </w:t>
      </w:r>
      <w:r>
        <w:rPr>
          <w:sz w:val="26"/>
        </w:rPr>
        <w:t>uẩn với</w:t>
      </w:r>
      <w:r>
        <w:rPr>
          <w:spacing w:val="-2"/>
          <w:sz w:val="26"/>
        </w:rPr>
        <w:t> </w:t>
      </w:r>
      <w:r>
        <w:rPr>
          <w:sz w:val="26"/>
        </w:rPr>
        <w:t>những</w:t>
      </w:r>
      <w:r>
        <w:rPr>
          <w:spacing w:val="-1"/>
          <w:sz w:val="26"/>
        </w:rPr>
        <w:t> </w:t>
      </w:r>
      <w:r>
        <w:rPr>
          <w:sz w:val="26"/>
        </w:rPr>
        <w:t>cõi</w:t>
      </w:r>
      <w:r>
        <w:rPr>
          <w:spacing w:val="-1"/>
          <w:sz w:val="26"/>
        </w:rPr>
        <w:t> </w:t>
      </w:r>
      <w:r>
        <w:rPr>
          <w:sz w:val="26"/>
        </w:rPr>
        <w:t>ấy, thọ uẩn chẳng phải đang sanh mà tưởng uẩn sẽ sanh với người ấy cõi ấy. Còn người đang nhập Níp-bàn và nương cõi Vô tưởng với những cõi ấy, thọ uẩn chẳng phải đang sanh và tưởng uẩn cũng sẽ không sanh.</w:t>
      </w:r>
    </w:p>
    <w:p>
      <w:pPr>
        <w:pStyle w:val="BodyText"/>
        <w:spacing w:before="121"/>
        <w:ind w:right="139"/>
      </w:pPr>
      <w:r>
        <w:rPr/>
        <w:t>Hay là tưởng uẩn sẽ không sanh với người nào cõi nào, thời thọ uẩn chẳng phải đang sanh với người ấy cõi ấy phải chăng? Người kiếp chót đang sanh với những cõi ấy, tưởng uẩn sẽ không sanh mà thọ uẩn đang sanh với người ấy cõi ấy, còn người đang nhập Níp-bàn và người nương cõi Vô tưởng với những cõi ấy, tưởng uẩn sẽ không sanh và thọ uẩn cũng chẳng phải đang sanh.</w:t>
      </w:r>
    </w:p>
    <w:p>
      <w:pPr>
        <w:pStyle w:val="BodyText"/>
        <w:spacing w:before="118"/>
        <w:ind w:left="0"/>
        <w:jc w:val="left"/>
      </w:pPr>
    </w:p>
    <w:p>
      <w:pPr>
        <w:spacing w:before="1"/>
        <w:ind w:left="141" w:right="0" w:firstLine="0"/>
        <w:jc w:val="left"/>
        <w:rPr>
          <w:sz w:val="26"/>
        </w:rPr>
      </w:pPr>
      <w:r>
        <w:rPr>
          <w:b/>
          <w:spacing w:val="-4"/>
          <w:sz w:val="26"/>
        </w:rPr>
        <w:t>159</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Sắc uẩn </w:t>
      </w:r>
      <w:r>
        <w:rPr>
          <w:b/>
          <w:i/>
          <w:sz w:val="26"/>
        </w:rPr>
        <w:t>từng sanh </w:t>
      </w:r>
      <w:r>
        <w:rPr>
          <w:i/>
          <w:sz w:val="26"/>
        </w:rPr>
        <w:t>với người nào, thời thọ uẩn </w:t>
      </w:r>
      <w:r>
        <w:rPr>
          <w:b/>
          <w:i/>
          <w:sz w:val="26"/>
        </w:rPr>
        <w:t>sẽ sanh </w:t>
      </w:r>
      <w:r>
        <w:rPr>
          <w:i/>
          <w:sz w:val="26"/>
        </w:rPr>
        <w:t>với người ấy phải chăng? </w:t>
      </w:r>
      <w:r>
        <w:rPr>
          <w:sz w:val="26"/>
        </w:rPr>
        <w:t>Người kiếp chót, sắc uẩn từng sanh mà thọ uẩn sẽ không sanh với người ấy, còn người ngoài ra đó, sắc uẩn từng sanh và thọ uẩn cũng sẽ sanh.</w:t>
      </w:r>
    </w:p>
    <w:p>
      <w:pPr>
        <w:pStyle w:val="BodyText"/>
        <w:spacing w:before="119"/>
        <w:ind w:right="137"/>
      </w:pPr>
      <w:r>
        <w:rPr/>
        <w:t>Hay</w:t>
      </w:r>
      <w:r>
        <w:rPr>
          <w:spacing w:val="-2"/>
        </w:rPr>
        <w:t> </w:t>
      </w:r>
      <w:r>
        <w:rPr/>
        <w:t>là thọ uẩn sẽ sanh với người nào, thời sắc uẩn từng sanh với người ấy</w:t>
      </w:r>
      <w:r>
        <w:rPr>
          <w:spacing w:val="-5"/>
        </w:rPr>
        <w:t> </w:t>
      </w:r>
      <w:r>
        <w:rPr/>
        <w:t>phải chăng? Phải rồi...</w:t>
      </w:r>
    </w:p>
    <w:p>
      <w:pPr>
        <w:spacing w:line="298" w:lineRule="exact" w:before="2"/>
        <w:ind w:left="141" w:right="0" w:firstLine="0"/>
        <w:jc w:val="left"/>
        <w:rPr>
          <w:sz w:val="26"/>
        </w:rPr>
      </w:pPr>
      <w:r>
        <w:rPr>
          <w:b/>
          <w:spacing w:val="-4"/>
          <w:sz w:val="26"/>
        </w:rPr>
        <w:t>160</w:t>
      </w:r>
      <w:r>
        <w:rPr>
          <w:spacing w:val="-4"/>
          <w:sz w:val="26"/>
        </w:rPr>
        <w:t>.</w:t>
      </w:r>
    </w:p>
    <w:p>
      <w:pPr>
        <w:spacing w:before="0"/>
        <w:ind w:left="708" w:right="140" w:firstLine="0"/>
        <w:jc w:val="both"/>
        <w:rPr>
          <w:sz w:val="26"/>
        </w:rPr>
      </w:pPr>
      <w:r>
        <w:rPr>
          <w:i/>
          <w:sz w:val="26"/>
        </w:rPr>
        <w:t>Thọ uẩn từng sanh với người nào, thời tưởng uẩn sẽ sanh với người ấy phải chăng? </w:t>
      </w:r>
      <w:r>
        <w:rPr>
          <w:sz w:val="26"/>
        </w:rPr>
        <w:t>Người kiếp chót thọ uẩn từng sanh mà tưởng uẩn sẽ không sanh với người ấy. Còn người ngoài ra đó, thọ uẩn từng sanh và tưởng uẩn cũng sẽ sanh.</w:t>
      </w:r>
    </w:p>
    <w:p>
      <w:pPr>
        <w:pStyle w:val="BodyText"/>
        <w:spacing w:before="120"/>
        <w:ind w:right="139"/>
      </w:pPr>
      <w:r>
        <w:rPr/>
        <w:t>Hay là tưởng uẩn sẽ sanh với người nào, thời thọ uẩn từng sanh với người ấy phải chăng? Phải rồi...</w:t>
      </w:r>
    </w:p>
    <w:p>
      <w:pPr>
        <w:spacing w:before="0"/>
        <w:ind w:left="141" w:right="0" w:firstLine="0"/>
        <w:jc w:val="left"/>
        <w:rPr>
          <w:sz w:val="26"/>
        </w:rPr>
      </w:pPr>
      <w:r>
        <w:rPr>
          <w:b/>
          <w:spacing w:val="-4"/>
          <w:sz w:val="26"/>
        </w:rPr>
        <w:t>161</w:t>
      </w:r>
      <w:r>
        <w:rPr>
          <w:spacing w:val="-4"/>
          <w:sz w:val="26"/>
        </w:rPr>
        <w:t>.</w:t>
      </w:r>
    </w:p>
    <w:p>
      <w:pPr>
        <w:spacing w:before="1"/>
        <w:ind w:left="708" w:right="137" w:firstLine="0"/>
        <w:jc w:val="both"/>
        <w:rPr>
          <w:sz w:val="26"/>
        </w:rPr>
      </w:pPr>
      <w:r>
        <w:rPr>
          <w:i/>
          <w:sz w:val="26"/>
        </w:rPr>
        <w:t>Sắc uẩn từng sanh với cõi nào, thời thọ uẩn sẽ sanh với cõi ấy phải chăng? </w:t>
      </w:r>
      <w:r>
        <w:rPr>
          <w:sz w:val="26"/>
        </w:rPr>
        <w:t>Cõi Vô tưởng, sắc uẩn từng sanh mà thọ uẩn sẽ không sanh với cõi ấy. Còn cõi Ngũ uẩn, sắc uẩn từng sanh và thọ uẩn cũng sẽ sanh.</w:t>
      </w:r>
    </w:p>
    <w:p>
      <w:pPr>
        <w:pStyle w:val="BodyText"/>
        <w:spacing w:before="118"/>
        <w:ind w:right="137"/>
      </w:pPr>
      <w:r>
        <w:rPr/>
        <w:t>Hay là thọ uẩn sẽ sanh với cõi nào, thời sắc uẩn từng sanh với cõi ấy phải chăng? Cõi Vô sắc, thọ uẩn sẽ sanh mà sắc uẩn không từng sanh với cõi ấy, còn cõi Ngũ uẩn, thọ uẩn sẽ sanh và sắc uẩn cũng từng sanh.</w:t>
      </w:r>
    </w:p>
    <w:p>
      <w:pPr>
        <w:spacing w:before="1"/>
        <w:ind w:left="141" w:right="0" w:firstLine="0"/>
        <w:jc w:val="left"/>
        <w:rPr>
          <w:sz w:val="26"/>
        </w:rPr>
      </w:pPr>
      <w:r>
        <w:rPr>
          <w:b/>
          <w:spacing w:val="-4"/>
          <w:sz w:val="26"/>
        </w:rPr>
        <w:t>162</w:t>
      </w:r>
      <w:r>
        <w:rPr>
          <w:spacing w:val="-4"/>
          <w:sz w:val="26"/>
        </w:rPr>
        <w:t>.</w:t>
      </w:r>
    </w:p>
    <w:p>
      <w:pPr>
        <w:spacing w:before="1"/>
        <w:ind w:left="708" w:right="133" w:firstLine="0"/>
        <w:jc w:val="left"/>
        <w:rPr>
          <w:sz w:val="26"/>
        </w:rPr>
      </w:pPr>
      <w:r>
        <w:rPr>
          <w:i/>
          <w:sz w:val="26"/>
        </w:rPr>
        <w:t>Thọ</w:t>
      </w:r>
      <w:r>
        <w:rPr>
          <w:i/>
          <w:spacing w:val="21"/>
          <w:sz w:val="26"/>
        </w:rPr>
        <w:t> </w:t>
      </w:r>
      <w:r>
        <w:rPr>
          <w:i/>
          <w:sz w:val="26"/>
        </w:rPr>
        <w:t>uẩn</w:t>
      </w:r>
      <w:r>
        <w:rPr>
          <w:i/>
          <w:spacing w:val="21"/>
          <w:sz w:val="26"/>
        </w:rPr>
        <w:t> </w:t>
      </w:r>
      <w:r>
        <w:rPr>
          <w:i/>
          <w:sz w:val="26"/>
        </w:rPr>
        <w:t>từng</w:t>
      </w:r>
      <w:r>
        <w:rPr>
          <w:i/>
          <w:spacing w:val="21"/>
          <w:sz w:val="26"/>
        </w:rPr>
        <w:t> </w:t>
      </w:r>
      <w:r>
        <w:rPr>
          <w:i/>
          <w:sz w:val="26"/>
        </w:rPr>
        <w:t>sanh</w:t>
      </w:r>
      <w:r>
        <w:rPr>
          <w:i/>
          <w:spacing w:val="23"/>
          <w:sz w:val="26"/>
        </w:rPr>
        <w:t> </w:t>
      </w:r>
      <w:r>
        <w:rPr>
          <w:i/>
          <w:sz w:val="26"/>
        </w:rPr>
        <w:t>với</w:t>
      </w:r>
      <w:r>
        <w:rPr>
          <w:i/>
          <w:spacing w:val="21"/>
          <w:sz w:val="26"/>
        </w:rPr>
        <w:t> </w:t>
      </w:r>
      <w:r>
        <w:rPr>
          <w:i/>
          <w:sz w:val="26"/>
        </w:rPr>
        <w:t>cõi</w:t>
      </w:r>
      <w:r>
        <w:rPr>
          <w:i/>
          <w:spacing w:val="21"/>
          <w:sz w:val="26"/>
        </w:rPr>
        <w:t> </w:t>
      </w:r>
      <w:r>
        <w:rPr>
          <w:i/>
          <w:sz w:val="26"/>
        </w:rPr>
        <w:t>nào,</w:t>
      </w:r>
      <w:r>
        <w:rPr>
          <w:i/>
          <w:spacing w:val="21"/>
          <w:sz w:val="26"/>
        </w:rPr>
        <w:t> </w:t>
      </w:r>
      <w:r>
        <w:rPr>
          <w:i/>
          <w:sz w:val="26"/>
        </w:rPr>
        <w:t>thời</w:t>
      </w:r>
      <w:r>
        <w:rPr>
          <w:i/>
          <w:spacing w:val="21"/>
          <w:sz w:val="26"/>
        </w:rPr>
        <w:t> </w:t>
      </w:r>
      <w:r>
        <w:rPr>
          <w:i/>
          <w:sz w:val="26"/>
        </w:rPr>
        <w:t>tưởng</w:t>
      </w:r>
      <w:r>
        <w:rPr>
          <w:i/>
          <w:spacing w:val="21"/>
          <w:sz w:val="26"/>
        </w:rPr>
        <w:t> </w:t>
      </w:r>
      <w:r>
        <w:rPr>
          <w:i/>
          <w:sz w:val="26"/>
        </w:rPr>
        <w:t>uẩn</w:t>
      </w:r>
      <w:r>
        <w:rPr>
          <w:i/>
          <w:spacing w:val="21"/>
          <w:sz w:val="26"/>
        </w:rPr>
        <w:t> </w:t>
      </w:r>
      <w:r>
        <w:rPr>
          <w:i/>
          <w:sz w:val="26"/>
        </w:rPr>
        <w:t>sẽ</w:t>
      </w:r>
      <w:r>
        <w:rPr>
          <w:i/>
          <w:spacing w:val="21"/>
          <w:sz w:val="26"/>
        </w:rPr>
        <w:t> </w:t>
      </w:r>
      <w:r>
        <w:rPr>
          <w:i/>
          <w:sz w:val="26"/>
        </w:rPr>
        <w:t>sanh</w:t>
      </w:r>
      <w:r>
        <w:rPr>
          <w:i/>
          <w:spacing w:val="21"/>
          <w:sz w:val="26"/>
        </w:rPr>
        <w:t> </w:t>
      </w:r>
      <w:r>
        <w:rPr>
          <w:i/>
          <w:sz w:val="26"/>
        </w:rPr>
        <w:t>với</w:t>
      </w:r>
      <w:r>
        <w:rPr>
          <w:i/>
          <w:spacing w:val="24"/>
          <w:sz w:val="26"/>
        </w:rPr>
        <w:t> </w:t>
      </w:r>
      <w:r>
        <w:rPr>
          <w:i/>
          <w:sz w:val="26"/>
        </w:rPr>
        <w:t>cõi</w:t>
      </w:r>
      <w:r>
        <w:rPr>
          <w:i/>
          <w:spacing w:val="21"/>
          <w:sz w:val="26"/>
        </w:rPr>
        <w:t> </w:t>
      </w:r>
      <w:r>
        <w:rPr>
          <w:i/>
          <w:sz w:val="26"/>
        </w:rPr>
        <w:t>ấy</w:t>
      </w:r>
      <w:r>
        <w:rPr>
          <w:i/>
          <w:spacing w:val="23"/>
          <w:sz w:val="26"/>
        </w:rPr>
        <w:t> </w:t>
      </w:r>
      <w:r>
        <w:rPr>
          <w:i/>
          <w:sz w:val="26"/>
        </w:rPr>
        <w:t>phải</w:t>
      </w:r>
      <w:r>
        <w:rPr>
          <w:i/>
          <w:spacing w:val="21"/>
          <w:sz w:val="26"/>
        </w:rPr>
        <w:t> </w:t>
      </w:r>
      <w:r>
        <w:rPr>
          <w:i/>
          <w:sz w:val="26"/>
        </w:rPr>
        <w:t>chăng?</w:t>
      </w:r>
      <w:r>
        <w:rPr>
          <w:i/>
          <w:spacing w:val="21"/>
          <w:sz w:val="26"/>
        </w:rPr>
        <w:t> </w:t>
      </w:r>
      <w:r>
        <w:rPr>
          <w:sz w:val="26"/>
        </w:rPr>
        <w:t>Phải </w:t>
      </w:r>
      <w:r>
        <w:rPr>
          <w:spacing w:val="-2"/>
          <w:sz w:val="26"/>
        </w:rPr>
        <w:t>rồi...</w:t>
      </w:r>
    </w:p>
    <w:p>
      <w:pPr>
        <w:pStyle w:val="BodyText"/>
        <w:spacing w:before="120"/>
        <w:ind w:right="133"/>
        <w:jc w:val="left"/>
      </w:pPr>
      <w:r>
        <w:rPr/>
        <w:t>Hay là tưởng</w:t>
      </w:r>
      <w:r>
        <w:rPr>
          <w:spacing w:val="18"/>
        </w:rPr>
        <w:t> </w:t>
      </w:r>
      <w:r>
        <w:rPr/>
        <w:t>uẩn sẽ</w:t>
      </w:r>
      <w:r>
        <w:rPr>
          <w:spacing w:val="19"/>
        </w:rPr>
        <w:t> </w:t>
      </w:r>
      <w:r>
        <w:rPr/>
        <w:t>sanh với cõi nào,</w:t>
      </w:r>
      <w:r>
        <w:rPr>
          <w:spacing w:val="19"/>
        </w:rPr>
        <w:t> </w:t>
      </w:r>
      <w:r>
        <w:rPr/>
        <w:t>thời thọ uẩn từng</w:t>
      </w:r>
      <w:r>
        <w:rPr>
          <w:spacing w:val="19"/>
        </w:rPr>
        <w:t> </w:t>
      </w:r>
      <w:r>
        <w:rPr/>
        <w:t>sanh với</w:t>
      </w:r>
      <w:r>
        <w:rPr>
          <w:spacing w:val="19"/>
        </w:rPr>
        <w:t> </w:t>
      </w:r>
      <w:r>
        <w:rPr/>
        <w:t>cõi ấy phải</w:t>
      </w:r>
      <w:r>
        <w:rPr>
          <w:spacing w:val="18"/>
        </w:rPr>
        <w:t> </w:t>
      </w:r>
      <w:r>
        <w:rPr/>
        <w:t>chăng? Phải rồi...</w:t>
      </w:r>
    </w:p>
    <w:p>
      <w:pPr>
        <w:spacing w:line="298" w:lineRule="exact" w:before="0"/>
        <w:ind w:left="141" w:right="0" w:firstLine="0"/>
        <w:jc w:val="left"/>
        <w:rPr>
          <w:sz w:val="26"/>
        </w:rPr>
      </w:pPr>
      <w:r>
        <w:rPr>
          <w:b/>
          <w:spacing w:val="-4"/>
          <w:sz w:val="26"/>
        </w:rPr>
        <w:t>163</w:t>
      </w:r>
      <w:r>
        <w:rPr>
          <w:spacing w:val="-4"/>
          <w:sz w:val="26"/>
        </w:rPr>
        <w:t>.</w:t>
      </w:r>
    </w:p>
    <w:p>
      <w:pPr>
        <w:spacing w:before="0"/>
        <w:ind w:left="708" w:right="139" w:firstLine="0"/>
        <w:jc w:val="both"/>
        <w:rPr>
          <w:sz w:val="26"/>
        </w:rPr>
      </w:pPr>
      <w:r>
        <w:rPr>
          <w:i/>
          <w:sz w:val="26"/>
        </w:rPr>
        <w:t>Sắc uẩn từng sanh với người nào cõi nào, thời thọ uẩn sẽ sanh với người ấy cõi ấy</w:t>
      </w:r>
      <w:r>
        <w:rPr>
          <w:i/>
          <w:spacing w:val="40"/>
          <w:sz w:val="26"/>
        </w:rPr>
        <w:t> </w:t>
      </w:r>
      <w:r>
        <w:rPr>
          <w:i/>
          <w:sz w:val="26"/>
        </w:rPr>
        <w:t>phải</w:t>
      </w:r>
      <w:r>
        <w:rPr>
          <w:i/>
          <w:spacing w:val="-3"/>
          <w:sz w:val="26"/>
        </w:rPr>
        <w:t> </w:t>
      </w:r>
      <w:r>
        <w:rPr>
          <w:i/>
          <w:sz w:val="26"/>
        </w:rPr>
        <w:t>chăng? </w:t>
      </w:r>
      <w:r>
        <w:rPr>
          <w:sz w:val="26"/>
        </w:rPr>
        <w:t>Người</w:t>
      </w:r>
      <w:r>
        <w:rPr>
          <w:spacing w:val="-3"/>
          <w:sz w:val="26"/>
        </w:rPr>
        <w:t> </w:t>
      </w:r>
      <w:r>
        <w:rPr>
          <w:sz w:val="26"/>
        </w:rPr>
        <w:t>kiếp</w:t>
      </w:r>
      <w:r>
        <w:rPr>
          <w:spacing w:val="-3"/>
          <w:sz w:val="26"/>
        </w:rPr>
        <w:t> </w:t>
      </w:r>
      <w:r>
        <w:rPr>
          <w:sz w:val="26"/>
        </w:rPr>
        <w:t>chót cõi Ngũ</w:t>
      </w:r>
      <w:r>
        <w:rPr>
          <w:spacing w:val="-3"/>
          <w:sz w:val="26"/>
        </w:rPr>
        <w:t> </w:t>
      </w:r>
      <w:r>
        <w:rPr>
          <w:sz w:val="26"/>
        </w:rPr>
        <w:t>uẩn</w:t>
      </w:r>
      <w:r>
        <w:rPr>
          <w:spacing w:val="-3"/>
          <w:sz w:val="26"/>
        </w:rPr>
        <w:t> </w:t>
      </w:r>
      <w:r>
        <w:rPr>
          <w:sz w:val="26"/>
        </w:rPr>
        <w:t>và người</w:t>
      </w:r>
      <w:r>
        <w:rPr>
          <w:spacing w:val="-3"/>
          <w:sz w:val="26"/>
        </w:rPr>
        <w:t> </w:t>
      </w:r>
      <w:r>
        <w:rPr>
          <w:sz w:val="26"/>
        </w:rPr>
        <w:t>nương cõi</w:t>
      </w:r>
      <w:r>
        <w:rPr>
          <w:spacing w:val="-1"/>
          <w:sz w:val="26"/>
        </w:rPr>
        <w:t> </w:t>
      </w:r>
      <w:r>
        <w:rPr>
          <w:sz w:val="26"/>
        </w:rPr>
        <w:t>Vô</w:t>
      </w:r>
      <w:r>
        <w:rPr>
          <w:spacing w:val="-3"/>
          <w:sz w:val="26"/>
        </w:rPr>
        <w:t> </w:t>
      </w:r>
      <w:r>
        <w:rPr>
          <w:sz w:val="26"/>
        </w:rPr>
        <w:t>tưởng</w:t>
      </w:r>
      <w:r>
        <w:rPr>
          <w:spacing w:val="-2"/>
          <w:sz w:val="26"/>
        </w:rPr>
        <w:t> </w:t>
      </w:r>
      <w:r>
        <w:rPr>
          <w:sz w:val="26"/>
        </w:rPr>
        <w:t>với</w:t>
      </w:r>
      <w:r>
        <w:rPr>
          <w:spacing w:val="-3"/>
          <w:sz w:val="26"/>
        </w:rPr>
        <w:t> </w:t>
      </w:r>
      <w:r>
        <w:rPr>
          <w:sz w:val="26"/>
        </w:rPr>
        <w:t>những cõi ấy, sắc uẩn từng</w:t>
      </w:r>
      <w:r>
        <w:rPr>
          <w:spacing w:val="-1"/>
          <w:sz w:val="26"/>
        </w:rPr>
        <w:t> </w:t>
      </w:r>
      <w:r>
        <w:rPr>
          <w:sz w:val="26"/>
        </w:rPr>
        <w:t>sanh mà thọ uẩn sẽ không</w:t>
      </w:r>
      <w:r>
        <w:rPr>
          <w:spacing w:val="-1"/>
          <w:sz w:val="26"/>
        </w:rPr>
        <w:t> </w:t>
      </w:r>
      <w:r>
        <w:rPr>
          <w:sz w:val="26"/>
        </w:rPr>
        <w:t>sanh</w:t>
      </w:r>
      <w:r>
        <w:rPr>
          <w:spacing w:val="-1"/>
          <w:sz w:val="26"/>
        </w:rPr>
        <w:t> </w:t>
      </w:r>
      <w:r>
        <w:rPr>
          <w:sz w:val="26"/>
        </w:rPr>
        <w:t>với người ấy</w:t>
      </w:r>
      <w:r>
        <w:rPr>
          <w:spacing w:val="-5"/>
          <w:sz w:val="26"/>
        </w:rPr>
        <w:t> </w:t>
      </w:r>
      <w:r>
        <w:rPr>
          <w:sz w:val="26"/>
        </w:rPr>
        <w:t>cõi ấy. Còn người nương cõi Ngũ uẩn ngoài ra đó với những cõi ấy, sắc uẩn từng sanh mà thọ uẩn cũng sẽ sanh.</w:t>
      </w:r>
    </w:p>
    <w:p>
      <w:pPr>
        <w:pStyle w:val="BodyText"/>
        <w:spacing w:before="121"/>
        <w:ind w:right="137"/>
      </w:pPr>
      <w:r>
        <w:rPr/>
        <w:t>Hay là thọ uẩn sẽ sanh với người nào cõi nào, thời sắc uẩn từng sanh với người ấy cõi ấy</w:t>
      </w:r>
      <w:r>
        <w:rPr>
          <w:spacing w:val="-1"/>
        </w:rPr>
        <w:t> </w:t>
      </w:r>
      <w:r>
        <w:rPr/>
        <w:t>phải chăng? Người nương cõi Vô sắc với những cõi ấy, thọ uẩn sẽ sanh mà sắc uẩn không từng sanh với người ấy cõi ấy, còn người nương cõi Ngũ uẩn với những cõi ấy, thọ uẩn sẽ sanh và sắc uẩn cũng từng sanh.</w:t>
      </w:r>
    </w:p>
    <w:p>
      <w:pPr>
        <w:spacing w:before="0"/>
        <w:ind w:left="141" w:right="0" w:firstLine="0"/>
        <w:jc w:val="left"/>
        <w:rPr>
          <w:sz w:val="26"/>
        </w:rPr>
      </w:pPr>
      <w:r>
        <w:rPr>
          <w:b/>
          <w:spacing w:val="-4"/>
          <w:sz w:val="26"/>
        </w:rPr>
        <w:t>164</w:t>
      </w:r>
      <w:r>
        <w:rPr>
          <w:spacing w:val="-4"/>
          <w:sz w:val="26"/>
        </w:rPr>
        <w:t>.</w:t>
      </w:r>
    </w:p>
    <w:p>
      <w:pPr>
        <w:spacing w:before="1"/>
        <w:ind w:left="708" w:right="139" w:firstLine="0"/>
        <w:jc w:val="both"/>
        <w:rPr>
          <w:sz w:val="26"/>
        </w:rPr>
      </w:pPr>
      <w:r>
        <w:rPr>
          <w:i/>
          <w:sz w:val="26"/>
        </w:rPr>
        <w:t>Thọ uẩn từng sanh với người nào cõi nào, thời tưởng uẩn sẽ sanh với người ấy cõi ấy phải chăng? </w:t>
      </w:r>
      <w:r>
        <w:rPr>
          <w:sz w:val="26"/>
        </w:rPr>
        <w:t>Người kiếp chót với những cõi ấy, thọ uẩn từng sanh mà tưởng uẩn sẽ không</w:t>
      </w:r>
      <w:r>
        <w:rPr>
          <w:spacing w:val="-3"/>
          <w:sz w:val="26"/>
        </w:rPr>
        <w:t> </w:t>
      </w:r>
      <w:r>
        <w:rPr>
          <w:sz w:val="26"/>
        </w:rPr>
        <w:t>sanh</w:t>
      </w:r>
      <w:r>
        <w:rPr>
          <w:spacing w:val="-3"/>
          <w:sz w:val="26"/>
        </w:rPr>
        <w:t> </w:t>
      </w:r>
      <w:r>
        <w:rPr>
          <w:sz w:val="26"/>
        </w:rPr>
        <w:t>với người</w:t>
      </w:r>
      <w:r>
        <w:rPr>
          <w:spacing w:val="-2"/>
          <w:sz w:val="26"/>
        </w:rPr>
        <w:t> </w:t>
      </w:r>
      <w:r>
        <w:rPr>
          <w:sz w:val="26"/>
        </w:rPr>
        <w:t>ấy</w:t>
      </w:r>
      <w:r>
        <w:rPr>
          <w:spacing w:val="-5"/>
          <w:sz w:val="26"/>
        </w:rPr>
        <w:t> </w:t>
      </w:r>
      <w:r>
        <w:rPr>
          <w:sz w:val="26"/>
        </w:rPr>
        <w:t>cõi</w:t>
      </w:r>
      <w:r>
        <w:rPr>
          <w:spacing w:val="-2"/>
          <w:sz w:val="26"/>
        </w:rPr>
        <w:t> </w:t>
      </w:r>
      <w:r>
        <w:rPr>
          <w:sz w:val="26"/>
        </w:rPr>
        <w:t>ấy.</w:t>
      </w:r>
      <w:r>
        <w:rPr>
          <w:spacing w:val="-1"/>
          <w:sz w:val="26"/>
        </w:rPr>
        <w:t> </w:t>
      </w:r>
      <w:r>
        <w:rPr>
          <w:sz w:val="26"/>
        </w:rPr>
        <w:t>Còn</w:t>
      </w:r>
      <w:r>
        <w:rPr>
          <w:spacing w:val="-2"/>
          <w:sz w:val="26"/>
        </w:rPr>
        <w:t> </w:t>
      </w:r>
      <w:r>
        <w:rPr>
          <w:sz w:val="26"/>
        </w:rPr>
        <w:t>người nương</w:t>
      </w:r>
      <w:r>
        <w:rPr>
          <w:spacing w:val="-2"/>
          <w:sz w:val="26"/>
        </w:rPr>
        <w:t> </w:t>
      </w:r>
      <w:r>
        <w:rPr>
          <w:sz w:val="26"/>
        </w:rPr>
        <w:t>cõi</w:t>
      </w:r>
      <w:r>
        <w:rPr>
          <w:spacing w:val="-2"/>
          <w:sz w:val="26"/>
        </w:rPr>
        <w:t> </w:t>
      </w:r>
      <w:r>
        <w:rPr>
          <w:sz w:val="26"/>
        </w:rPr>
        <w:t>Tứ</w:t>
      </w:r>
      <w:r>
        <w:rPr>
          <w:spacing w:val="-2"/>
          <w:sz w:val="26"/>
        </w:rPr>
        <w:t> </w:t>
      </w:r>
      <w:r>
        <w:rPr>
          <w:sz w:val="26"/>
        </w:rPr>
        <w:t>uẩn,</w:t>
      </w:r>
      <w:r>
        <w:rPr>
          <w:spacing w:val="-3"/>
          <w:sz w:val="26"/>
        </w:rPr>
        <w:t> </w:t>
      </w:r>
      <w:r>
        <w:rPr>
          <w:sz w:val="26"/>
        </w:rPr>
        <w:t>Ngũ</w:t>
      </w:r>
      <w:r>
        <w:rPr>
          <w:spacing w:val="-3"/>
          <w:sz w:val="26"/>
        </w:rPr>
        <w:t> </w:t>
      </w:r>
      <w:r>
        <w:rPr>
          <w:sz w:val="26"/>
        </w:rPr>
        <w:t>uẩn mà</w:t>
      </w:r>
      <w:r>
        <w:rPr>
          <w:spacing w:val="-3"/>
          <w:sz w:val="26"/>
        </w:rPr>
        <w:t> </w:t>
      </w:r>
      <w:r>
        <w:rPr>
          <w:sz w:val="26"/>
        </w:rPr>
        <w:t>ngoài</w:t>
      </w:r>
      <w:r>
        <w:rPr>
          <w:spacing w:val="-3"/>
          <w:sz w:val="26"/>
        </w:rPr>
        <w:t> </w:t>
      </w:r>
      <w:r>
        <w:rPr>
          <w:sz w:val="26"/>
        </w:rPr>
        <w:t>ra</w:t>
      </w:r>
      <w:r>
        <w:rPr>
          <w:spacing w:val="-3"/>
          <w:sz w:val="26"/>
        </w:rPr>
        <w:t> </w:t>
      </w:r>
      <w:r>
        <w:rPr>
          <w:sz w:val="26"/>
        </w:rPr>
        <w:t>đó với những cõi ấy, thọ uẩn từng sanh mà tưởng uẩn cũng sẽ sanh.</w:t>
      </w:r>
    </w:p>
    <w:p>
      <w:pPr>
        <w:pStyle w:val="BodyText"/>
        <w:spacing w:before="119"/>
        <w:ind w:right="134"/>
      </w:pPr>
      <w:r>
        <w:rPr/>
        <w:t>Hay là tưởng uẩn sẽ sanh với người nào cõi nào, thời thọ uẩn từng sanh với người ấy cõi ấy phải chăng? Phải rồi...</w:t>
      </w:r>
    </w:p>
    <w:p>
      <w:pPr>
        <w:spacing w:line="299" w:lineRule="exact" w:before="0"/>
        <w:ind w:left="141" w:right="0" w:firstLine="0"/>
        <w:jc w:val="left"/>
        <w:rPr>
          <w:sz w:val="26"/>
        </w:rPr>
      </w:pPr>
      <w:r>
        <w:rPr>
          <w:b/>
          <w:spacing w:val="-4"/>
          <w:sz w:val="26"/>
        </w:rPr>
        <w:t>165</w:t>
      </w:r>
      <w:r>
        <w:rPr>
          <w:spacing w:val="-4"/>
          <w:sz w:val="26"/>
        </w:rPr>
        <w:t>.</w:t>
      </w:r>
    </w:p>
    <w:p>
      <w:pPr>
        <w:spacing w:before="1"/>
        <w:ind w:left="708" w:right="133" w:firstLine="0"/>
        <w:jc w:val="left"/>
        <w:rPr>
          <w:sz w:val="26"/>
        </w:rPr>
      </w:pPr>
      <w:r>
        <w:rPr>
          <w:i/>
          <w:sz w:val="26"/>
        </w:rPr>
        <w:t>Sắc</w:t>
      </w:r>
      <w:r>
        <w:rPr>
          <w:i/>
          <w:spacing w:val="24"/>
          <w:sz w:val="26"/>
        </w:rPr>
        <w:t> </w:t>
      </w:r>
      <w:r>
        <w:rPr>
          <w:i/>
          <w:sz w:val="26"/>
        </w:rPr>
        <w:t>uẩn</w:t>
      </w:r>
      <w:r>
        <w:rPr>
          <w:i/>
          <w:spacing w:val="26"/>
          <w:sz w:val="26"/>
        </w:rPr>
        <w:t> </w:t>
      </w:r>
      <w:r>
        <w:rPr>
          <w:b/>
          <w:i/>
          <w:sz w:val="26"/>
        </w:rPr>
        <w:t>không</w:t>
      </w:r>
      <w:r>
        <w:rPr>
          <w:b/>
          <w:i/>
          <w:spacing w:val="24"/>
          <w:sz w:val="26"/>
        </w:rPr>
        <w:t> </w:t>
      </w:r>
      <w:r>
        <w:rPr>
          <w:b/>
          <w:i/>
          <w:sz w:val="26"/>
        </w:rPr>
        <w:t>từng</w:t>
      </w:r>
      <w:r>
        <w:rPr>
          <w:b/>
          <w:i/>
          <w:spacing w:val="24"/>
          <w:sz w:val="26"/>
        </w:rPr>
        <w:t> </w:t>
      </w:r>
      <w:r>
        <w:rPr>
          <w:b/>
          <w:i/>
          <w:sz w:val="26"/>
        </w:rPr>
        <w:t>sanh</w:t>
      </w:r>
      <w:r>
        <w:rPr>
          <w:b/>
          <w:i/>
          <w:spacing w:val="25"/>
          <w:sz w:val="26"/>
        </w:rPr>
        <w:t> </w:t>
      </w:r>
      <w:r>
        <w:rPr>
          <w:i/>
          <w:sz w:val="26"/>
        </w:rPr>
        <w:t>với</w:t>
      </w:r>
      <w:r>
        <w:rPr>
          <w:i/>
          <w:spacing w:val="26"/>
          <w:sz w:val="26"/>
        </w:rPr>
        <w:t> </w:t>
      </w:r>
      <w:r>
        <w:rPr>
          <w:i/>
          <w:sz w:val="26"/>
        </w:rPr>
        <w:t>người</w:t>
      </w:r>
      <w:r>
        <w:rPr>
          <w:i/>
          <w:spacing w:val="24"/>
          <w:sz w:val="26"/>
        </w:rPr>
        <w:t> </w:t>
      </w:r>
      <w:r>
        <w:rPr>
          <w:i/>
          <w:sz w:val="26"/>
        </w:rPr>
        <w:t>nào,</w:t>
      </w:r>
      <w:r>
        <w:rPr>
          <w:i/>
          <w:spacing w:val="24"/>
          <w:sz w:val="26"/>
        </w:rPr>
        <w:t> </w:t>
      </w:r>
      <w:r>
        <w:rPr>
          <w:i/>
          <w:sz w:val="26"/>
        </w:rPr>
        <w:t>thời</w:t>
      </w:r>
      <w:r>
        <w:rPr>
          <w:i/>
          <w:spacing w:val="24"/>
          <w:sz w:val="26"/>
        </w:rPr>
        <w:t> </w:t>
      </w:r>
      <w:r>
        <w:rPr>
          <w:i/>
          <w:sz w:val="26"/>
        </w:rPr>
        <w:t>thọ</w:t>
      </w:r>
      <w:r>
        <w:rPr>
          <w:i/>
          <w:spacing w:val="24"/>
          <w:sz w:val="26"/>
        </w:rPr>
        <w:t> </w:t>
      </w:r>
      <w:r>
        <w:rPr>
          <w:i/>
          <w:sz w:val="26"/>
        </w:rPr>
        <w:t>uẩn</w:t>
      </w:r>
      <w:r>
        <w:rPr>
          <w:i/>
          <w:spacing w:val="24"/>
          <w:sz w:val="26"/>
        </w:rPr>
        <w:t> </w:t>
      </w:r>
      <w:r>
        <w:rPr>
          <w:b/>
          <w:i/>
          <w:sz w:val="26"/>
        </w:rPr>
        <w:t>sẽ</w:t>
      </w:r>
      <w:r>
        <w:rPr>
          <w:b/>
          <w:i/>
          <w:spacing w:val="26"/>
          <w:sz w:val="26"/>
        </w:rPr>
        <w:t> </w:t>
      </w:r>
      <w:r>
        <w:rPr>
          <w:b/>
          <w:i/>
          <w:sz w:val="26"/>
        </w:rPr>
        <w:t>không</w:t>
      </w:r>
      <w:r>
        <w:rPr>
          <w:b/>
          <w:i/>
          <w:spacing w:val="24"/>
          <w:sz w:val="26"/>
        </w:rPr>
        <w:t> </w:t>
      </w:r>
      <w:r>
        <w:rPr>
          <w:b/>
          <w:i/>
          <w:sz w:val="26"/>
        </w:rPr>
        <w:t>sanh</w:t>
      </w:r>
      <w:r>
        <w:rPr>
          <w:b/>
          <w:i/>
          <w:spacing w:val="25"/>
          <w:sz w:val="26"/>
        </w:rPr>
        <w:t> </w:t>
      </w:r>
      <w:r>
        <w:rPr>
          <w:i/>
          <w:sz w:val="26"/>
        </w:rPr>
        <w:t>với</w:t>
      </w:r>
      <w:r>
        <w:rPr>
          <w:i/>
          <w:spacing w:val="26"/>
          <w:sz w:val="26"/>
        </w:rPr>
        <w:t> </w:t>
      </w:r>
      <w:r>
        <w:rPr>
          <w:i/>
          <w:sz w:val="26"/>
        </w:rPr>
        <w:t>người</w:t>
      </w:r>
      <w:r>
        <w:rPr>
          <w:i/>
          <w:spacing w:val="24"/>
          <w:sz w:val="26"/>
        </w:rPr>
        <w:t> </w:t>
      </w:r>
      <w:r>
        <w:rPr>
          <w:i/>
          <w:sz w:val="26"/>
        </w:rPr>
        <w:t>ấy phải chăng? </w:t>
      </w:r>
      <w:r>
        <w:rPr>
          <w:sz w:val="26"/>
        </w:rPr>
        <w:t>Không có...</w:t>
      </w:r>
    </w:p>
    <w:p>
      <w:pPr>
        <w:pStyle w:val="BodyText"/>
        <w:spacing w:before="120"/>
        <w:ind w:right="211"/>
        <w:jc w:val="left"/>
      </w:pPr>
      <w:r>
        <w:rPr/>
        <w:t>Hay là thọ uẩn sẽ không sanh với người nào, thời sắc uẩn không từng sanh với người ấy phải chăng? Từng sanh...</w:t>
      </w:r>
    </w:p>
    <w:p>
      <w:pPr>
        <w:pStyle w:val="BodyText"/>
        <w:spacing w:after="0"/>
        <w:jc w:val="left"/>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166</w:t>
      </w:r>
      <w:r>
        <w:rPr>
          <w:spacing w:val="-4"/>
          <w:sz w:val="26"/>
        </w:rPr>
        <w:t>.</w:t>
      </w:r>
    </w:p>
    <w:p>
      <w:pPr>
        <w:spacing w:before="0"/>
        <w:ind w:left="708" w:right="133" w:firstLine="0"/>
        <w:jc w:val="left"/>
        <w:rPr>
          <w:sz w:val="26"/>
        </w:rPr>
      </w:pPr>
      <w:r>
        <w:rPr>
          <w:i/>
          <w:sz w:val="26"/>
        </w:rPr>
        <w:t>Thọ uẩn không từng sanh với người nào, thời tưởng uẩn sẽ không sanh với người ấy</w:t>
      </w:r>
      <w:r>
        <w:rPr>
          <w:i/>
          <w:spacing w:val="80"/>
          <w:sz w:val="26"/>
        </w:rPr>
        <w:t> </w:t>
      </w:r>
      <w:r>
        <w:rPr>
          <w:i/>
          <w:sz w:val="26"/>
        </w:rPr>
        <w:t>phải chăng? </w:t>
      </w:r>
      <w:r>
        <w:rPr>
          <w:sz w:val="26"/>
        </w:rPr>
        <w:t>Không có...</w:t>
      </w:r>
    </w:p>
    <w:p>
      <w:pPr>
        <w:pStyle w:val="BodyText"/>
        <w:spacing w:before="119"/>
        <w:jc w:val="left"/>
      </w:pPr>
      <w:r>
        <w:rPr/>
        <w:t>Hay</w:t>
      </w:r>
      <w:r>
        <w:rPr>
          <w:spacing w:val="32"/>
        </w:rPr>
        <w:t> </w:t>
      </w:r>
      <w:r>
        <w:rPr/>
        <w:t>là</w:t>
      </w:r>
      <w:r>
        <w:rPr>
          <w:spacing w:val="37"/>
        </w:rPr>
        <w:t> </w:t>
      </w:r>
      <w:r>
        <w:rPr/>
        <w:t>tưởng</w:t>
      </w:r>
      <w:r>
        <w:rPr>
          <w:spacing w:val="37"/>
        </w:rPr>
        <w:t> </w:t>
      </w:r>
      <w:r>
        <w:rPr/>
        <w:t>uẩn</w:t>
      </w:r>
      <w:r>
        <w:rPr>
          <w:spacing w:val="37"/>
        </w:rPr>
        <w:t> </w:t>
      </w:r>
      <w:r>
        <w:rPr/>
        <w:t>sẽ</w:t>
      </w:r>
      <w:r>
        <w:rPr>
          <w:spacing w:val="40"/>
        </w:rPr>
        <w:t> </w:t>
      </w:r>
      <w:r>
        <w:rPr/>
        <w:t>không</w:t>
      </w:r>
      <w:r>
        <w:rPr>
          <w:spacing w:val="37"/>
        </w:rPr>
        <w:t> </w:t>
      </w:r>
      <w:r>
        <w:rPr/>
        <w:t>sanh</w:t>
      </w:r>
      <w:r>
        <w:rPr>
          <w:spacing w:val="37"/>
        </w:rPr>
        <w:t> </w:t>
      </w:r>
      <w:r>
        <w:rPr/>
        <w:t>với</w:t>
      </w:r>
      <w:r>
        <w:rPr>
          <w:spacing w:val="37"/>
        </w:rPr>
        <w:t> </w:t>
      </w:r>
      <w:r>
        <w:rPr/>
        <w:t>người</w:t>
      </w:r>
      <w:r>
        <w:rPr>
          <w:spacing w:val="39"/>
        </w:rPr>
        <w:t> </w:t>
      </w:r>
      <w:r>
        <w:rPr/>
        <w:t>nào,</w:t>
      </w:r>
      <w:r>
        <w:rPr>
          <w:spacing w:val="37"/>
        </w:rPr>
        <w:t> </w:t>
      </w:r>
      <w:r>
        <w:rPr/>
        <w:t>thời</w:t>
      </w:r>
      <w:r>
        <w:rPr>
          <w:spacing w:val="37"/>
        </w:rPr>
        <w:t> </w:t>
      </w:r>
      <w:r>
        <w:rPr/>
        <w:t>thọ</w:t>
      </w:r>
      <w:r>
        <w:rPr>
          <w:spacing w:val="37"/>
        </w:rPr>
        <w:t> </w:t>
      </w:r>
      <w:r>
        <w:rPr/>
        <w:t>uẩn</w:t>
      </w:r>
      <w:r>
        <w:rPr>
          <w:spacing w:val="37"/>
        </w:rPr>
        <w:t> </w:t>
      </w:r>
      <w:r>
        <w:rPr/>
        <w:t>không</w:t>
      </w:r>
      <w:r>
        <w:rPr>
          <w:spacing w:val="37"/>
        </w:rPr>
        <w:t> </w:t>
      </w:r>
      <w:r>
        <w:rPr/>
        <w:t>từng</w:t>
      </w:r>
      <w:r>
        <w:rPr>
          <w:spacing w:val="37"/>
        </w:rPr>
        <w:t> </w:t>
      </w:r>
      <w:r>
        <w:rPr/>
        <w:t>sanh</w:t>
      </w:r>
      <w:r>
        <w:rPr>
          <w:spacing w:val="37"/>
        </w:rPr>
        <w:t> </w:t>
      </w:r>
      <w:r>
        <w:rPr/>
        <w:t>với người ấy phải chăng? Từng sanh...</w:t>
      </w:r>
    </w:p>
    <w:p>
      <w:pPr>
        <w:spacing w:line="298" w:lineRule="exact" w:before="2"/>
        <w:ind w:left="141" w:right="0" w:firstLine="0"/>
        <w:jc w:val="left"/>
        <w:rPr>
          <w:sz w:val="26"/>
        </w:rPr>
      </w:pPr>
      <w:r>
        <w:rPr>
          <w:b/>
          <w:spacing w:val="-4"/>
          <w:sz w:val="26"/>
        </w:rPr>
        <w:t>167</w:t>
      </w:r>
      <w:r>
        <w:rPr>
          <w:spacing w:val="-4"/>
          <w:sz w:val="26"/>
        </w:rPr>
        <w:t>.</w:t>
      </w:r>
    </w:p>
    <w:p>
      <w:pPr>
        <w:spacing w:before="0"/>
        <w:ind w:left="708" w:right="133" w:firstLine="0"/>
        <w:jc w:val="left"/>
        <w:rPr>
          <w:sz w:val="26"/>
        </w:rPr>
      </w:pPr>
      <w:r>
        <w:rPr>
          <w:i/>
          <w:sz w:val="26"/>
        </w:rPr>
        <w:t>Sắc</w:t>
      </w:r>
      <w:r>
        <w:rPr>
          <w:i/>
          <w:spacing w:val="38"/>
          <w:sz w:val="26"/>
        </w:rPr>
        <w:t> </w:t>
      </w:r>
      <w:r>
        <w:rPr>
          <w:i/>
          <w:sz w:val="26"/>
        </w:rPr>
        <w:t>uẩn</w:t>
      </w:r>
      <w:r>
        <w:rPr>
          <w:i/>
          <w:spacing w:val="38"/>
          <w:sz w:val="26"/>
        </w:rPr>
        <w:t> </w:t>
      </w:r>
      <w:r>
        <w:rPr>
          <w:i/>
          <w:sz w:val="26"/>
        </w:rPr>
        <w:t>không</w:t>
      </w:r>
      <w:r>
        <w:rPr>
          <w:i/>
          <w:spacing w:val="38"/>
          <w:sz w:val="26"/>
        </w:rPr>
        <w:t> </w:t>
      </w:r>
      <w:r>
        <w:rPr>
          <w:i/>
          <w:sz w:val="26"/>
        </w:rPr>
        <w:t>từng</w:t>
      </w:r>
      <w:r>
        <w:rPr>
          <w:i/>
          <w:spacing w:val="38"/>
          <w:sz w:val="26"/>
        </w:rPr>
        <w:t> </w:t>
      </w:r>
      <w:r>
        <w:rPr>
          <w:i/>
          <w:sz w:val="26"/>
        </w:rPr>
        <w:t>sanh</w:t>
      </w:r>
      <w:r>
        <w:rPr>
          <w:i/>
          <w:spacing w:val="38"/>
          <w:sz w:val="26"/>
        </w:rPr>
        <w:t> </w:t>
      </w:r>
      <w:r>
        <w:rPr>
          <w:i/>
          <w:sz w:val="26"/>
        </w:rPr>
        <w:t>với</w:t>
      </w:r>
      <w:r>
        <w:rPr>
          <w:i/>
          <w:spacing w:val="38"/>
          <w:sz w:val="26"/>
        </w:rPr>
        <w:t> </w:t>
      </w:r>
      <w:r>
        <w:rPr>
          <w:i/>
          <w:sz w:val="26"/>
        </w:rPr>
        <w:t>cõi</w:t>
      </w:r>
      <w:r>
        <w:rPr>
          <w:i/>
          <w:spacing w:val="38"/>
          <w:sz w:val="26"/>
        </w:rPr>
        <w:t> </w:t>
      </w:r>
      <w:r>
        <w:rPr>
          <w:i/>
          <w:sz w:val="26"/>
        </w:rPr>
        <w:t>nào,</w:t>
      </w:r>
      <w:r>
        <w:rPr>
          <w:i/>
          <w:spacing w:val="38"/>
          <w:sz w:val="26"/>
        </w:rPr>
        <w:t> </w:t>
      </w:r>
      <w:r>
        <w:rPr>
          <w:i/>
          <w:sz w:val="26"/>
        </w:rPr>
        <w:t>thời</w:t>
      </w:r>
      <w:r>
        <w:rPr>
          <w:i/>
          <w:spacing w:val="38"/>
          <w:sz w:val="26"/>
        </w:rPr>
        <w:t> </w:t>
      </w:r>
      <w:r>
        <w:rPr>
          <w:i/>
          <w:sz w:val="26"/>
        </w:rPr>
        <w:t>thọ</w:t>
      </w:r>
      <w:r>
        <w:rPr>
          <w:i/>
          <w:spacing w:val="38"/>
          <w:sz w:val="26"/>
        </w:rPr>
        <w:t> </w:t>
      </w:r>
      <w:r>
        <w:rPr>
          <w:i/>
          <w:sz w:val="26"/>
        </w:rPr>
        <w:t>uẩn</w:t>
      </w:r>
      <w:r>
        <w:rPr>
          <w:i/>
          <w:spacing w:val="38"/>
          <w:sz w:val="26"/>
        </w:rPr>
        <w:t> </w:t>
      </w:r>
      <w:r>
        <w:rPr>
          <w:i/>
          <w:sz w:val="26"/>
        </w:rPr>
        <w:t>sẽ</w:t>
      </w:r>
      <w:r>
        <w:rPr>
          <w:i/>
          <w:spacing w:val="38"/>
          <w:sz w:val="26"/>
        </w:rPr>
        <w:t> </w:t>
      </w:r>
      <w:r>
        <w:rPr>
          <w:i/>
          <w:sz w:val="26"/>
        </w:rPr>
        <w:t>không</w:t>
      </w:r>
      <w:r>
        <w:rPr>
          <w:i/>
          <w:spacing w:val="38"/>
          <w:sz w:val="26"/>
        </w:rPr>
        <w:t> </w:t>
      </w:r>
      <w:r>
        <w:rPr>
          <w:i/>
          <w:sz w:val="26"/>
        </w:rPr>
        <w:t>sanh</w:t>
      </w:r>
      <w:r>
        <w:rPr>
          <w:i/>
          <w:spacing w:val="38"/>
          <w:sz w:val="26"/>
        </w:rPr>
        <w:t> </w:t>
      </w:r>
      <w:r>
        <w:rPr>
          <w:i/>
          <w:sz w:val="26"/>
        </w:rPr>
        <w:t>với</w:t>
      </w:r>
      <w:r>
        <w:rPr>
          <w:i/>
          <w:spacing w:val="38"/>
          <w:sz w:val="26"/>
        </w:rPr>
        <w:t> </w:t>
      </w:r>
      <w:r>
        <w:rPr>
          <w:i/>
          <w:sz w:val="26"/>
        </w:rPr>
        <w:t>cõi</w:t>
      </w:r>
      <w:r>
        <w:rPr>
          <w:i/>
          <w:spacing w:val="38"/>
          <w:sz w:val="26"/>
        </w:rPr>
        <w:t> </w:t>
      </w:r>
      <w:r>
        <w:rPr>
          <w:i/>
          <w:sz w:val="26"/>
        </w:rPr>
        <w:t>ấy</w:t>
      </w:r>
      <w:r>
        <w:rPr>
          <w:i/>
          <w:spacing w:val="38"/>
          <w:sz w:val="26"/>
        </w:rPr>
        <w:t> </w:t>
      </w:r>
      <w:r>
        <w:rPr>
          <w:i/>
          <w:sz w:val="26"/>
        </w:rPr>
        <w:t>phải chăng? </w:t>
      </w:r>
      <w:r>
        <w:rPr>
          <w:sz w:val="26"/>
        </w:rPr>
        <w:t>Sẽ sanh...</w:t>
      </w:r>
    </w:p>
    <w:p>
      <w:pPr>
        <w:pStyle w:val="BodyText"/>
        <w:spacing w:before="119"/>
        <w:ind w:right="133"/>
        <w:jc w:val="left"/>
      </w:pPr>
      <w:r>
        <w:rPr/>
        <w:t>Hay</w:t>
      </w:r>
      <w:r>
        <w:rPr>
          <w:spacing w:val="24"/>
        </w:rPr>
        <w:t> </w:t>
      </w:r>
      <w:r>
        <w:rPr/>
        <w:t>là</w:t>
      </w:r>
      <w:r>
        <w:rPr>
          <w:spacing w:val="26"/>
        </w:rPr>
        <w:t> </w:t>
      </w:r>
      <w:r>
        <w:rPr/>
        <w:t>thọ</w:t>
      </w:r>
      <w:r>
        <w:rPr>
          <w:spacing w:val="26"/>
        </w:rPr>
        <w:t> </w:t>
      </w:r>
      <w:r>
        <w:rPr/>
        <w:t>uẩn</w:t>
      </w:r>
      <w:r>
        <w:rPr>
          <w:spacing w:val="26"/>
        </w:rPr>
        <w:t> </w:t>
      </w:r>
      <w:r>
        <w:rPr/>
        <w:t>sẽ</w:t>
      </w:r>
      <w:r>
        <w:rPr>
          <w:spacing w:val="29"/>
        </w:rPr>
        <w:t> </w:t>
      </w:r>
      <w:r>
        <w:rPr/>
        <w:t>không</w:t>
      </w:r>
      <w:r>
        <w:rPr>
          <w:spacing w:val="26"/>
        </w:rPr>
        <w:t> </w:t>
      </w:r>
      <w:r>
        <w:rPr/>
        <w:t>sanh</w:t>
      </w:r>
      <w:r>
        <w:rPr>
          <w:spacing w:val="26"/>
        </w:rPr>
        <w:t> </w:t>
      </w:r>
      <w:r>
        <w:rPr/>
        <w:t>với</w:t>
      </w:r>
      <w:r>
        <w:rPr>
          <w:spacing w:val="26"/>
        </w:rPr>
        <w:t> </w:t>
      </w:r>
      <w:r>
        <w:rPr/>
        <w:t>cõi</w:t>
      </w:r>
      <w:r>
        <w:rPr>
          <w:spacing w:val="26"/>
        </w:rPr>
        <w:t> </w:t>
      </w:r>
      <w:r>
        <w:rPr/>
        <w:t>nào,</w:t>
      </w:r>
      <w:r>
        <w:rPr>
          <w:spacing w:val="26"/>
        </w:rPr>
        <w:t> </w:t>
      </w:r>
      <w:r>
        <w:rPr/>
        <w:t>thời</w:t>
      </w:r>
      <w:r>
        <w:rPr>
          <w:spacing w:val="26"/>
        </w:rPr>
        <w:t> </w:t>
      </w:r>
      <w:r>
        <w:rPr/>
        <w:t>sắc</w:t>
      </w:r>
      <w:r>
        <w:rPr>
          <w:spacing w:val="26"/>
        </w:rPr>
        <w:t> </w:t>
      </w:r>
      <w:r>
        <w:rPr/>
        <w:t>uẩn</w:t>
      </w:r>
      <w:r>
        <w:rPr>
          <w:spacing w:val="26"/>
        </w:rPr>
        <w:t> </w:t>
      </w:r>
      <w:r>
        <w:rPr/>
        <w:t>không</w:t>
      </w:r>
      <w:r>
        <w:rPr>
          <w:spacing w:val="26"/>
        </w:rPr>
        <w:t> </w:t>
      </w:r>
      <w:r>
        <w:rPr/>
        <w:t>từng</w:t>
      </w:r>
      <w:r>
        <w:rPr>
          <w:spacing w:val="26"/>
        </w:rPr>
        <w:t> </w:t>
      </w:r>
      <w:r>
        <w:rPr/>
        <w:t>sanh</w:t>
      </w:r>
      <w:r>
        <w:rPr>
          <w:spacing w:val="26"/>
        </w:rPr>
        <w:t> </w:t>
      </w:r>
      <w:r>
        <w:rPr/>
        <w:t>với</w:t>
      </w:r>
      <w:r>
        <w:rPr>
          <w:spacing w:val="26"/>
        </w:rPr>
        <w:t> </w:t>
      </w:r>
      <w:r>
        <w:rPr/>
        <w:t>cõi</w:t>
      </w:r>
      <w:r>
        <w:rPr>
          <w:spacing w:val="26"/>
        </w:rPr>
        <w:t> </w:t>
      </w:r>
      <w:r>
        <w:rPr/>
        <w:t>ấy phải chăng? Từng sanh...</w:t>
      </w:r>
    </w:p>
    <w:p>
      <w:pPr>
        <w:spacing w:line="299" w:lineRule="exact" w:before="0"/>
        <w:ind w:left="141" w:right="0" w:firstLine="0"/>
        <w:jc w:val="left"/>
        <w:rPr>
          <w:sz w:val="26"/>
        </w:rPr>
      </w:pPr>
      <w:r>
        <w:rPr>
          <w:b/>
          <w:spacing w:val="-4"/>
          <w:sz w:val="26"/>
        </w:rPr>
        <w:t>168</w:t>
      </w:r>
      <w:r>
        <w:rPr>
          <w:spacing w:val="-4"/>
          <w:sz w:val="26"/>
        </w:rPr>
        <w:t>.</w:t>
      </w:r>
    </w:p>
    <w:p>
      <w:pPr>
        <w:spacing w:before="2"/>
        <w:ind w:left="708" w:right="0" w:firstLine="0"/>
        <w:jc w:val="left"/>
        <w:rPr>
          <w:sz w:val="26"/>
        </w:rPr>
      </w:pPr>
      <w:r>
        <w:rPr>
          <w:i/>
          <w:sz w:val="26"/>
        </w:rPr>
        <w:t>Thọ</w:t>
      </w:r>
      <w:r>
        <w:rPr>
          <w:i/>
          <w:spacing w:val="19"/>
          <w:sz w:val="26"/>
        </w:rPr>
        <w:t> </w:t>
      </w:r>
      <w:r>
        <w:rPr>
          <w:i/>
          <w:sz w:val="26"/>
        </w:rPr>
        <w:t>uẩn</w:t>
      </w:r>
      <w:r>
        <w:rPr>
          <w:i/>
          <w:spacing w:val="19"/>
          <w:sz w:val="26"/>
        </w:rPr>
        <w:t> </w:t>
      </w:r>
      <w:r>
        <w:rPr>
          <w:i/>
          <w:sz w:val="26"/>
        </w:rPr>
        <w:t>không</w:t>
      </w:r>
      <w:r>
        <w:rPr>
          <w:i/>
          <w:spacing w:val="19"/>
          <w:sz w:val="26"/>
        </w:rPr>
        <w:t> </w:t>
      </w:r>
      <w:r>
        <w:rPr>
          <w:i/>
          <w:sz w:val="26"/>
        </w:rPr>
        <w:t>từng</w:t>
      </w:r>
      <w:r>
        <w:rPr>
          <w:i/>
          <w:spacing w:val="19"/>
          <w:sz w:val="26"/>
        </w:rPr>
        <w:t> </w:t>
      </w:r>
      <w:r>
        <w:rPr>
          <w:i/>
          <w:sz w:val="26"/>
        </w:rPr>
        <w:t>sanh</w:t>
      </w:r>
      <w:r>
        <w:rPr>
          <w:i/>
          <w:spacing w:val="19"/>
          <w:sz w:val="26"/>
        </w:rPr>
        <w:t> </w:t>
      </w:r>
      <w:r>
        <w:rPr>
          <w:i/>
          <w:sz w:val="26"/>
        </w:rPr>
        <w:t>với</w:t>
      </w:r>
      <w:r>
        <w:rPr>
          <w:i/>
          <w:spacing w:val="19"/>
          <w:sz w:val="26"/>
        </w:rPr>
        <w:t> </w:t>
      </w:r>
      <w:r>
        <w:rPr>
          <w:i/>
          <w:sz w:val="26"/>
        </w:rPr>
        <w:t>cõi</w:t>
      </w:r>
      <w:r>
        <w:rPr>
          <w:i/>
          <w:spacing w:val="19"/>
          <w:sz w:val="26"/>
        </w:rPr>
        <w:t> </w:t>
      </w:r>
      <w:r>
        <w:rPr>
          <w:i/>
          <w:sz w:val="26"/>
        </w:rPr>
        <w:t>nào,</w:t>
      </w:r>
      <w:r>
        <w:rPr>
          <w:i/>
          <w:spacing w:val="21"/>
          <w:sz w:val="26"/>
        </w:rPr>
        <w:t> </w:t>
      </w:r>
      <w:r>
        <w:rPr>
          <w:i/>
          <w:sz w:val="26"/>
        </w:rPr>
        <w:t>thời</w:t>
      </w:r>
      <w:r>
        <w:rPr>
          <w:i/>
          <w:spacing w:val="19"/>
          <w:sz w:val="26"/>
        </w:rPr>
        <w:t> </w:t>
      </w:r>
      <w:r>
        <w:rPr>
          <w:i/>
          <w:sz w:val="26"/>
        </w:rPr>
        <w:t>tưởng</w:t>
      </w:r>
      <w:r>
        <w:rPr>
          <w:i/>
          <w:spacing w:val="19"/>
          <w:sz w:val="26"/>
        </w:rPr>
        <w:t> </w:t>
      </w:r>
      <w:r>
        <w:rPr>
          <w:i/>
          <w:sz w:val="26"/>
        </w:rPr>
        <w:t>uẩn</w:t>
      </w:r>
      <w:r>
        <w:rPr>
          <w:i/>
          <w:spacing w:val="19"/>
          <w:sz w:val="26"/>
        </w:rPr>
        <w:t> </w:t>
      </w:r>
      <w:r>
        <w:rPr>
          <w:i/>
          <w:sz w:val="26"/>
        </w:rPr>
        <w:t>sẽ</w:t>
      </w:r>
      <w:r>
        <w:rPr>
          <w:i/>
          <w:spacing w:val="19"/>
          <w:sz w:val="26"/>
        </w:rPr>
        <w:t> </w:t>
      </w:r>
      <w:r>
        <w:rPr>
          <w:i/>
          <w:sz w:val="26"/>
        </w:rPr>
        <w:t>không</w:t>
      </w:r>
      <w:r>
        <w:rPr>
          <w:i/>
          <w:spacing w:val="19"/>
          <w:sz w:val="26"/>
        </w:rPr>
        <w:t> </w:t>
      </w:r>
      <w:r>
        <w:rPr>
          <w:i/>
          <w:sz w:val="26"/>
        </w:rPr>
        <w:t>sanh</w:t>
      </w:r>
      <w:r>
        <w:rPr>
          <w:i/>
          <w:spacing w:val="19"/>
          <w:sz w:val="26"/>
        </w:rPr>
        <w:t> </w:t>
      </w:r>
      <w:r>
        <w:rPr>
          <w:i/>
          <w:sz w:val="26"/>
        </w:rPr>
        <w:t>với</w:t>
      </w:r>
      <w:r>
        <w:rPr>
          <w:i/>
          <w:spacing w:val="19"/>
          <w:sz w:val="26"/>
        </w:rPr>
        <w:t> </w:t>
      </w:r>
      <w:r>
        <w:rPr>
          <w:i/>
          <w:sz w:val="26"/>
        </w:rPr>
        <w:t>cõi</w:t>
      </w:r>
      <w:r>
        <w:rPr>
          <w:i/>
          <w:spacing w:val="19"/>
          <w:sz w:val="26"/>
        </w:rPr>
        <w:t> </w:t>
      </w:r>
      <w:r>
        <w:rPr>
          <w:i/>
          <w:sz w:val="26"/>
        </w:rPr>
        <w:t>ấy</w:t>
      </w:r>
      <w:r>
        <w:rPr>
          <w:i/>
          <w:spacing w:val="19"/>
          <w:sz w:val="26"/>
        </w:rPr>
        <w:t> </w:t>
      </w:r>
      <w:r>
        <w:rPr>
          <w:i/>
          <w:sz w:val="26"/>
        </w:rPr>
        <w:t>phải chăng? </w:t>
      </w:r>
      <w:r>
        <w:rPr>
          <w:sz w:val="26"/>
        </w:rPr>
        <w:t>Phải rồi...</w:t>
      </w:r>
    </w:p>
    <w:p>
      <w:pPr>
        <w:pStyle w:val="BodyText"/>
        <w:spacing w:before="120"/>
        <w:jc w:val="left"/>
      </w:pPr>
      <w:r>
        <w:rPr/>
        <w:t>Hay là tưởng uẩn sẽ không sanh với cõi nào, thời thọ uẩn không từng sanh với cõi ấy phải chăng? Phải rồi...</w:t>
      </w:r>
    </w:p>
    <w:p>
      <w:pPr>
        <w:spacing w:line="299" w:lineRule="exact" w:before="0"/>
        <w:ind w:left="141" w:right="0" w:firstLine="0"/>
        <w:jc w:val="left"/>
        <w:rPr>
          <w:sz w:val="26"/>
        </w:rPr>
      </w:pPr>
      <w:r>
        <w:rPr>
          <w:b/>
          <w:spacing w:val="-4"/>
          <w:sz w:val="26"/>
        </w:rPr>
        <w:t>169</w:t>
      </w:r>
      <w:r>
        <w:rPr>
          <w:spacing w:val="-4"/>
          <w:sz w:val="26"/>
        </w:rPr>
        <w:t>.</w:t>
      </w:r>
    </w:p>
    <w:p>
      <w:pPr>
        <w:spacing w:before="1"/>
        <w:ind w:left="708" w:right="139" w:firstLine="0"/>
        <w:jc w:val="both"/>
        <w:rPr>
          <w:sz w:val="26"/>
        </w:rPr>
      </w:pPr>
      <w:r>
        <w:rPr>
          <w:i/>
          <w:sz w:val="26"/>
        </w:rPr>
        <w:t>Sắc uẩn không từng sanh với người nào cõi nào, thời thọ uẩn sẽ không sanh với người ấy</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2"/>
          <w:sz w:val="26"/>
        </w:rPr>
        <w:t> </w:t>
      </w:r>
      <w:r>
        <w:rPr>
          <w:i/>
          <w:sz w:val="26"/>
        </w:rPr>
        <w:t>chăng? </w:t>
      </w:r>
      <w:r>
        <w:rPr>
          <w:sz w:val="26"/>
        </w:rPr>
        <w:t>Người</w:t>
      </w:r>
      <w:r>
        <w:rPr>
          <w:spacing w:val="-2"/>
          <w:sz w:val="26"/>
        </w:rPr>
        <w:t> </w:t>
      </w:r>
      <w:r>
        <w:rPr>
          <w:sz w:val="26"/>
        </w:rPr>
        <w:t>vô</w:t>
      </w:r>
      <w:r>
        <w:rPr>
          <w:spacing w:val="-2"/>
          <w:sz w:val="26"/>
        </w:rPr>
        <w:t> </w:t>
      </w:r>
      <w:r>
        <w:rPr>
          <w:sz w:val="26"/>
        </w:rPr>
        <w:t>sắc</w:t>
      </w:r>
      <w:r>
        <w:rPr>
          <w:spacing w:val="-1"/>
          <w:sz w:val="26"/>
        </w:rPr>
        <w:t> </w:t>
      </w:r>
      <w:r>
        <w:rPr>
          <w:sz w:val="26"/>
        </w:rPr>
        <w:t>với</w:t>
      </w:r>
      <w:r>
        <w:rPr>
          <w:spacing w:val="-2"/>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sắc</w:t>
      </w:r>
      <w:r>
        <w:rPr>
          <w:spacing w:val="-1"/>
          <w:sz w:val="26"/>
        </w:rPr>
        <w:t> </w:t>
      </w:r>
      <w:r>
        <w:rPr>
          <w:sz w:val="26"/>
        </w:rPr>
        <w:t>uẩn</w:t>
      </w:r>
      <w:r>
        <w:rPr>
          <w:spacing w:val="-1"/>
          <w:sz w:val="26"/>
        </w:rPr>
        <w:t> </w:t>
      </w:r>
      <w:r>
        <w:rPr>
          <w:sz w:val="26"/>
        </w:rPr>
        <w:t>không từng</w:t>
      </w:r>
      <w:r>
        <w:rPr>
          <w:spacing w:val="-2"/>
          <w:sz w:val="26"/>
        </w:rPr>
        <w:t> </w:t>
      </w:r>
      <w:r>
        <w:rPr>
          <w:sz w:val="26"/>
        </w:rPr>
        <w:t>sanh</w:t>
      </w:r>
      <w:r>
        <w:rPr>
          <w:spacing w:val="-1"/>
          <w:sz w:val="26"/>
        </w:rPr>
        <w:t> </w:t>
      </w:r>
      <w:r>
        <w:rPr>
          <w:sz w:val="26"/>
        </w:rPr>
        <w:t>mà</w:t>
      </w:r>
      <w:r>
        <w:rPr>
          <w:spacing w:val="-1"/>
          <w:sz w:val="26"/>
        </w:rPr>
        <w:t> </w:t>
      </w:r>
      <w:r>
        <w:rPr>
          <w:sz w:val="26"/>
        </w:rPr>
        <w:t>thọ uẩn sẽ sanh với người ấy cõi ấy. Còn người nương cõi Tịnh cư và người kiếp chót cõi Vô sắc với những cõi ấy, sắc uẩn không từng sanh mà thọ uẩn cũng sẽ không sanh.</w:t>
      </w:r>
    </w:p>
    <w:p>
      <w:pPr>
        <w:pStyle w:val="BodyText"/>
        <w:spacing w:before="119"/>
        <w:ind w:right="137"/>
      </w:pPr>
      <w:r>
        <w:rPr/>
        <w:t>Hay là thọ uẩn sẽ không sanh với người nào cõi nào, thời sắc uẩn không từng sanh với người ấy cõi ấy phải chăng? Người kiếp chót cõi Ngũ uẩn và người nương cõi Vô tưởng với những cõi ấy, thọ uẩn sẽ không sanh mà sắc uẩn từng sanh với người ấy cõi ấy. Còn người nương cõi Tịnh cư và người kiếp chót cõi Vô sắc với những cõi ấy, thọ uẩn sẽ không sanh và sắc uẩn cũng không từng sanh.</w:t>
      </w:r>
    </w:p>
    <w:p>
      <w:pPr>
        <w:spacing w:before="1"/>
        <w:ind w:left="141" w:right="0" w:firstLine="0"/>
        <w:jc w:val="left"/>
        <w:rPr>
          <w:sz w:val="26"/>
        </w:rPr>
      </w:pPr>
      <w:r>
        <w:rPr>
          <w:b/>
          <w:spacing w:val="-4"/>
          <w:sz w:val="26"/>
        </w:rPr>
        <w:t>170</w:t>
      </w:r>
      <w:r>
        <w:rPr>
          <w:spacing w:val="-4"/>
          <w:sz w:val="26"/>
        </w:rPr>
        <w:t>.</w:t>
      </w:r>
    </w:p>
    <w:p>
      <w:pPr>
        <w:spacing w:before="1"/>
        <w:ind w:left="708" w:right="139" w:firstLine="0"/>
        <w:jc w:val="both"/>
        <w:rPr>
          <w:sz w:val="26"/>
        </w:rPr>
      </w:pPr>
      <w:r>
        <w:rPr>
          <w:i/>
          <w:sz w:val="26"/>
        </w:rPr>
        <w:t>Thọ uẩn không từng sanh với người nào cõi nào, thời tưởng uẩn sẽ không sanh với người ấy cõi ấy phải chăng? </w:t>
      </w:r>
      <w:r>
        <w:rPr>
          <w:sz w:val="26"/>
        </w:rPr>
        <w:t>Phải rồi.</w:t>
      </w:r>
    </w:p>
    <w:p>
      <w:pPr>
        <w:pStyle w:val="BodyText"/>
        <w:spacing w:before="119"/>
        <w:ind w:right="136"/>
      </w:pPr>
      <w:r>
        <w:rPr/>
        <w:t>Hay là tưởng uẩn sẽ không sanh với người nào cõi nào, thời thọ uẩn không từng sanh với người ấy cõi ấy phải chăng? Người kiếp chót với những cõi ấy, tưởng uẩn sẽ</w:t>
      </w:r>
      <w:r>
        <w:rPr>
          <w:spacing w:val="40"/>
        </w:rPr>
        <w:t> </w:t>
      </w:r>
      <w:r>
        <w:rPr/>
        <w:t>không sanh mà thọ uẩn từng sanh với người ấy cõi ấy. Còn người nương cõi Tịnh cư với những cõi ấy, tưởng uẩn sẽ không sanh mà thọ uẩn cũng không từng sanh.</w:t>
      </w:r>
    </w:p>
    <w:p>
      <w:pPr>
        <w:spacing w:before="0"/>
        <w:ind w:left="2427"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hành</w:t>
      </w:r>
      <w:r>
        <w:rPr>
          <w:i/>
          <w:spacing w:val="-5"/>
          <w:sz w:val="26"/>
        </w:rPr>
        <w:t> </w:t>
      </w:r>
      <w:r>
        <w:rPr>
          <w:i/>
          <w:sz w:val="26"/>
        </w:rPr>
        <w:t>vi</w:t>
      </w:r>
      <w:r>
        <w:rPr>
          <w:i/>
          <w:spacing w:val="-5"/>
          <w:sz w:val="26"/>
        </w:rPr>
        <w:t> </w:t>
      </w:r>
      <w:r>
        <w:rPr>
          <w:i/>
          <w:spacing w:val="-4"/>
          <w:sz w:val="26"/>
        </w:rPr>
        <w:t>sanh</w:t>
      </w:r>
    </w:p>
    <w:p>
      <w:pPr>
        <w:spacing w:before="1"/>
        <w:ind w:left="2428" w:right="2428" w:firstLine="0"/>
        <w:jc w:val="center"/>
        <w:rPr>
          <w:sz w:val="26"/>
        </w:rPr>
      </w:pPr>
      <w:r>
        <w:rPr>
          <w:spacing w:val="-2"/>
          <w:sz w:val="26"/>
        </w:rPr>
        <w:t>--</w:t>
      </w:r>
      <w:r>
        <w:rPr>
          <w:spacing w:val="-10"/>
          <w:sz w:val="26"/>
        </w:rPr>
        <w:t>-</w:t>
      </w:r>
    </w:p>
    <w:p>
      <w:pPr>
        <w:pStyle w:val="BodyText"/>
        <w:spacing w:before="55"/>
        <w:ind w:left="0"/>
        <w:jc w:val="left"/>
      </w:pPr>
    </w:p>
    <w:p>
      <w:pPr>
        <w:pStyle w:val="Heading7"/>
        <w:spacing w:line="232" w:lineRule="auto" w:before="0"/>
        <w:ind w:right="7287"/>
        <w:rPr>
          <w:b w:val="0"/>
        </w:rPr>
      </w:pPr>
      <w:bookmarkStart w:name="_bookmark9" w:id="10"/>
      <w:bookmarkEnd w:id="10"/>
      <w:r>
        <w:rPr>
          <w:b w:val="0"/>
        </w:rPr>
      </w:r>
      <w:r>
        <w:rPr>
          <w:color w:val="00AFEF"/>
          <w:u w:val="single" w:color="00AFEF"/>
        </w:rPr>
        <w:t>Phần</w:t>
      </w:r>
      <w:r>
        <w:rPr>
          <w:color w:val="00AFEF"/>
          <w:spacing w:val="-12"/>
          <w:u w:val="single" w:color="00AFEF"/>
        </w:rPr>
        <w:t> </w:t>
      </w:r>
      <w:r>
        <w:rPr>
          <w:color w:val="00AFEF"/>
          <w:u w:val="single" w:color="00AFEF"/>
        </w:rPr>
        <w:t>Hành</w:t>
      </w:r>
      <w:r>
        <w:rPr>
          <w:color w:val="00AFEF"/>
          <w:spacing w:val="-12"/>
          <w:u w:val="single" w:color="00AFEF"/>
        </w:rPr>
        <w:t> </w:t>
      </w:r>
      <w:r>
        <w:rPr>
          <w:color w:val="00AFEF"/>
          <w:u w:val="single" w:color="00AFEF"/>
        </w:rPr>
        <w:t>Vi</w:t>
      </w:r>
      <w:r>
        <w:rPr>
          <w:color w:val="00AFEF"/>
          <w:spacing w:val="-10"/>
          <w:u w:val="single" w:color="00AFEF"/>
        </w:rPr>
        <w:t> </w:t>
      </w:r>
      <w:r>
        <w:rPr>
          <w:color w:val="00AFEF"/>
          <w:u w:val="single" w:color="00AFEF"/>
        </w:rPr>
        <w:t>Diệt</w:t>
      </w:r>
      <w:r>
        <w:rPr>
          <w:color w:val="00AFEF"/>
        </w:rPr>
        <w:t> </w:t>
      </w:r>
      <w:r>
        <w:rPr>
          <w:spacing w:val="-4"/>
        </w:rPr>
        <w:t>171</w:t>
      </w:r>
      <w:r>
        <w:rPr>
          <w:b w:val="0"/>
          <w:spacing w:val="-4"/>
        </w:rPr>
        <w:t>.</w:t>
      </w:r>
    </w:p>
    <w:p>
      <w:pPr>
        <w:spacing w:before="3"/>
        <w:ind w:left="708" w:right="139" w:firstLine="0"/>
        <w:jc w:val="both"/>
        <w:rPr>
          <w:sz w:val="26"/>
        </w:rPr>
      </w:pPr>
      <w:r>
        <w:rPr>
          <w:i/>
          <w:sz w:val="26"/>
        </w:rPr>
        <w:t>Sắc uẩn </w:t>
      </w:r>
      <w:r>
        <w:rPr>
          <w:b/>
          <w:i/>
          <w:sz w:val="26"/>
        </w:rPr>
        <w:t>đang diệt </w:t>
      </w:r>
      <w:r>
        <w:rPr>
          <w:i/>
          <w:sz w:val="26"/>
        </w:rPr>
        <w:t>với người nào, thời thọ uẩn </w:t>
      </w:r>
      <w:r>
        <w:rPr>
          <w:b/>
          <w:i/>
          <w:sz w:val="26"/>
        </w:rPr>
        <w:t>đang diệt </w:t>
      </w:r>
      <w:r>
        <w:rPr>
          <w:i/>
          <w:sz w:val="26"/>
        </w:rPr>
        <w:t>với người ấy phải chăng? </w:t>
      </w:r>
      <w:r>
        <w:rPr>
          <w:sz w:val="26"/>
        </w:rPr>
        <w:t>Người đang tử cõi Vô tưởng, sắc uẩn đang diệt mà thọ uẩn chẳng phải đang diệt với người ấy. Còn người đang tử cõi Ngũ uẩn, sắc uẩn đang diệt và thọ uẩn cũng đang</w:t>
      </w:r>
      <w:r>
        <w:rPr>
          <w:spacing w:val="80"/>
          <w:sz w:val="26"/>
        </w:rPr>
        <w:t> </w:t>
      </w:r>
      <w:r>
        <w:rPr>
          <w:spacing w:val="-2"/>
          <w:sz w:val="26"/>
        </w:rPr>
        <w:t>diệt.</w:t>
      </w:r>
    </w:p>
    <w:p>
      <w:pPr>
        <w:pStyle w:val="BodyText"/>
        <w:spacing w:before="120"/>
        <w:ind w:right="137"/>
      </w:pPr>
      <w:r>
        <w:rPr/>
        <w:t>Hay là thọ uẩn đang diệt với người nào, thời sắc uẩn đang diệt với người ấy phải chăng? Người đang tử cõi Vô sắc, thọ uẩn đang diệt mà sắc uẩn chẳng phải đang diệt với người ấy. Còn người đang tử cõi Ngũ uẩn, thọ uẩn đang diệt và sắc uẩn cũng đang </w:t>
      </w:r>
      <w:r>
        <w:rPr>
          <w:spacing w:val="-2"/>
        </w:rPr>
        <w:t>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172</w:t>
      </w:r>
      <w:r>
        <w:rPr>
          <w:spacing w:val="-4"/>
          <w:sz w:val="26"/>
        </w:rPr>
        <w:t>.</w:t>
      </w:r>
    </w:p>
    <w:p>
      <w:pPr>
        <w:spacing w:before="0"/>
        <w:ind w:left="708" w:right="139" w:firstLine="0"/>
        <w:jc w:val="both"/>
        <w:rPr>
          <w:sz w:val="26"/>
        </w:rPr>
      </w:pPr>
      <w:r>
        <w:rPr>
          <w:i/>
          <w:sz w:val="26"/>
        </w:rPr>
        <w:t>Sắc uẩn đang diệt với cõi nào, thời thọ uẩn đang diệt với cõi ấy phải chăng? </w:t>
      </w:r>
      <w:r>
        <w:rPr>
          <w:sz w:val="26"/>
        </w:rPr>
        <w:t>Cõi Vô tưởng,</w:t>
      </w:r>
      <w:r>
        <w:rPr>
          <w:spacing w:val="-1"/>
          <w:sz w:val="26"/>
        </w:rPr>
        <w:t> </w:t>
      </w:r>
      <w:r>
        <w:rPr>
          <w:sz w:val="26"/>
        </w:rPr>
        <w:t>sắc</w:t>
      </w:r>
      <w:r>
        <w:rPr>
          <w:spacing w:val="-1"/>
          <w:sz w:val="26"/>
        </w:rPr>
        <w:t> </w:t>
      </w:r>
      <w:r>
        <w:rPr>
          <w:sz w:val="26"/>
        </w:rPr>
        <w:t>uẩn</w:t>
      </w:r>
      <w:r>
        <w:rPr>
          <w:spacing w:val="-1"/>
          <w:sz w:val="26"/>
        </w:rPr>
        <w:t> </w:t>
      </w:r>
      <w:r>
        <w:rPr>
          <w:sz w:val="26"/>
        </w:rPr>
        <w:t>đang</w:t>
      </w:r>
      <w:r>
        <w:rPr>
          <w:spacing w:val="-1"/>
          <w:sz w:val="26"/>
        </w:rPr>
        <w:t> </w:t>
      </w:r>
      <w:r>
        <w:rPr>
          <w:sz w:val="26"/>
        </w:rPr>
        <w:t>diệt</w:t>
      </w:r>
      <w:r>
        <w:rPr>
          <w:spacing w:val="-1"/>
          <w:sz w:val="26"/>
        </w:rPr>
        <w:t> </w:t>
      </w:r>
      <w:r>
        <w:rPr>
          <w:sz w:val="26"/>
        </w:rPr>
        <w:t>mà</w:t>
      </w:r>
      <w:r>
        <w:rPr>
          <w:spacing w:val="-1"/>
          <w:sz w:val="26"/>
        </w:rPr>
        <w:t> </w:t>
      </w:r>
      <w:r>
        <w:rPr>
          <w:sz w:val="26"/>
        </w:rPr>
        <w:t>thọ</w:t>
      </w:r>
      <w:r>
        <w:rPr>
          <w:spacing w:val="-1"/>
          <w:sz w:val="26"/>
        </w:rPr>
        <w:t> </w:t>
      </w:r>
      <w:r>
        <w:rPr>
          <w:sz w:val="26"/>
        </w:rPr>
        <w:t>uẩn</w:t>
      </w:r>
      <w:r>
        <w:rPr>
          <w:spacing w:val="-1"/>
          <w:sz w:val="26"/>
        </w:rPr>
        <w:t> </w:t>
      </w:r>
      <w:r>
        <w:rPr>
          <w:sz w:val="26"/>
        </w:rPr>
        <w:t>chẳng</w:t>
      </w:r>
      <w:r>
        <w:rPr>
          <w:spacing w:val="-1"/>
          <w:sz w:val="26"/>
        </w:rPr>
        <w:t> </w:t>
      </w:r>
      <w:r>
        <w:rPr>
          <w:sz w:val="26"/>
        </w:rPr>
        <w:t>phải</w:t>
      </w:r>
      <w:r>
        <w:rPr>
          <w:spacing w:val="-1"/>
          <w:sz w:val="26"/>
        </w:rPr>
        <w:t> </w:t>
      </w:r>
      <w:r>
        <w:rPr>
          <w:sz w:val="26"/>
        </w:rPr>
        <w:t>đang</w:t>
      </w:r>
      <w:r>
        <w:rPr>
          <w:spacing w:val="-1"/>
          <w:sz w:val="26"/>
        </w:rPr>
        <w:t> </w:t>
      </w:r>
      <w:r>
        <w:rPr>
          <w:sz w:val="26"/>
        </w:rPr>
        <w:t>diệt</w:t>
      </w:r>
      <w:r>
        <w:rPr>
          <w:spacing w:val="-1"/>
          <w:sz w:val="26"/>
        </w:rPr>
        <w:t> </w:t>
      </w:r>
      <w:r>
        <w:rPr>
          <w:sz w:val="26"/>
        </w:rPr>
        <w:t>với</w:t>
      </w:r>
      <w:r>
        <w:rPr>
          <w:spacing w:val="-1"/>
          <w:sz w:val="26"/>
        </w:rPr>
        <w:t> </w:t>
      </w:r>
      <w:r>
        <w:rPr>
          <w:sz w:val="26"/>
        </w:rPr>
        <w:t>cõi</w:t>
      </w:r>
      <w:r>
        <w:rPr>
          <w:spacing w:val="-1"/>
          <w:sz w:val="26"/>
        </w:rPr>
        <w:t> </w:t>
      </w:r>
      <w:r>
        <w:rPr>
          <w:sz w:val="26"/>
        </w:rPr>
        <w:t>ấy. Còn</w:t>
      </w:r>
      <w:r>
        <w:rPr>
          <w:spacing w:val="-1"/>
          <w:sz w:val="26"/>
        </w:rPr>
        <w:t> </w:t>
      </w:r>
      <w:r>
        <w:rPr>
          <w:sz w:val="26"/>
        </w:rPr>
        <w:t>cõi</w:t>
      </w:r>
      <w:r>
        <w:rPr>
          <w:spacing w:val="-1"/>
          <w:sz w:val="26"/>
        </w:rPr>
        <w:t> </w:t>
      </w:r>
      <w:r>
        <w:rPr>
          <w:sz w:val="26"/>
        </w:rPr>
        <w:t>Ngũ</w:t>
      </w:r>
      <w:r>
        <w:rPr>
          <w:spacing w:val="-1"/>
          <w:sz w:val="26"/>
        </w:rPr>
        <w:t> </w:t>
      </w:r>
      <w:r>
        <w:rPr>
          <w:sz w:val="26"/>
        </w:rPr>
        <w:t>uẩn, sắc uẩn đang diệt mà thọ uẩn cũng đang diệt.</w:t>
      </w:r>
    </w:p>
    <w:p>
      <w:pPr>
        <w:pStyle w:val="BodyText"/>
        <w:spacing w:before="120"/>
        <w:ind w:right="137"/>
      </w:pPr>
      <w:r>
        <w:rPr/>
        <w:t>Hay</w:t>
      </w:r>
      <w:r>
        <w:rPr>
          <w:spacing w:val="-3"/>
        </w:rPr>
        <w:t> </w:t>
      </w:r>
      <w:r>
        <w:rPr/>
        <w:t>là thọ uẩn đang diệt với cõi nào, thời sắc uẩn đang diệt với cõi ấy</w:t>
      </w:r>
      <w:r>
        <w:rPr>
          <w:spacing w:val="-3"/>
        </w:rPr>
        <w:t> </w:t>
      </w:r>
      <w:r>
        <w:rPr/>
        <w:t>phải</w:t>
      </w:r>
      <w:r>
        <w:rPr>
          <w:spacing w:val="-1"/>
        </w:rPr>
        <w:t> </w:t>
      </w:r>
      <w:r>
        <w:rPr/>
        <w:t>chăng? Cõi vô Sắc, thọ uẩn đang diệt mà sắc uẩn chẳng phải đang diệt với cõi ấy, còn cõi Ngũ</w:t>
      </w:r>
      <w:r>
        <w:rPr>
          <w:spacing w:val="80"/>
        </w:rPr>
        <w:t> </w:t>
      </w:r>
      <w:r>
        <w:rPr/>
        <w:t>uẩn, thọ uẩn đang diệt và sắc uẩn cũng đang diệt.</w:t>
      </w:r>
    </w:p>
    <w:p>
      <w:pPr>
        <w:spacing w:line="298" w:lineRule="exact" w:before="1"/>
        <w:ind w:left="141" w:right="0" w:firstLine="0"/>
        <w:jc w:val="left"/>
        <w:rPr>
          <w:sz w:val="26"/>
        </w:rPr>
      </w:pPr>
      <w:r>
        <w:rPr>
          <w:b/>
          <w:spacing w:val="-4"/>
          <w:sz w:val="26"/>
        </w:rPr>
        <w:t>173</w:t>
      </w:r>
      <w:r>
        <w:rPr>
          <w:spacing w:val="-4"/>
          <w:sz w:val="26"/>
        </w:rPr>
        <w:t>.</w:t>
      </w:r>
    </w:p>
    <w:p>
      <w:pPr>
        <w:spacing w:before="0"/>
        <w:ind w:left="708" w:right="139" w:firstLine="0"/>
        <w:jc w:val="both"/>
        <w:rPr>
          <w:sz w:val="26"/>
        </w:rPr>
      </w:pPr>
      <w:r>
        <w:rPr>
          <w:i/>
          <w:sz w:val="26"/>
        </w:rPr>
        <w:t>Sắc uẩn đang diệt với người nào cõi nào, thời thọ uẩn đang diệt với người ấy cõi ấy phải chăng? </w:t>
      </w:r>
      <w:r>
        <w:rPr>
          <w:sz w:val="26"/>
        </w:rPr>
        <w:t>Người đang tử cõi Vô tưởng với cõi ấy, sắc uẩn đang diệt mà thọ uẩn chẳng phải đang diệt với người ấy cõi ấy. Còn người đang tử cõi Ngũ uẩn, sắc uẩn đang diệt và thọ uẩn cũng đang diệt.</w:t>
      </w:r>
    </w:p>
    <w:p>
      <w:pPr>
        <w:pStyle w:val="BodyText"/>
        <w:spacing w:before="122"/>
        <w:ind w:right="139"/>
      </w:pPr>
      <w:r>
        <w:rPr/>
        <w:t>Hay</w:t>
      </w:r>
      <w:r>
        <w:rPr>
          <w:spacing w:val="-6"/>
        </w:rPr>
        <w:t> </w:t>
      </w:r>
      <w:r>
        <w:rPr/>
        <w:t>là</w:t>
      </w:r>
      <w:r>
        <w:rPr>
          <w:spacing w:val="-2"/>
        </w:rPr>
        <w:t> </w:t>
      </w:r>
      <w:r>
        <w:rPr/>
        <w:t>thọ uẩn</w:t>
      </w:r>
      <w:r>
        <w:rPr>
          <w:spacing w:val="-3"/>
        </w:rPr>
        <w:t> </w:t>
      </w:r>
      <w:r>
        <w:rPr/>
        <w:t>đang</w:t>
      </w:r>
      <w:r>
        <w:rPr>
          <w:spacing w:val="-2"/>
        </w:rPr>
        <w:t> </w:t>
      </w:r>
      <w:r>
        <w:rPr/>
        <w:t>diệt</w:t>
      </w:r>
      <w:r>
        <w:rPr>
          <w:spacing w:val="-3"/>
        </w:rPr>
        <w:t> </w:t>
      </w:r>
      <w:r>
        <w:rPr/>
        <w:t>với</w:t>
      </w:r>
      <w:r>
        <w:rPr>
          <w:spacing w:val="-3"/>
        </w:rPr>
        <w:t> </w:t>
      </w:r>
      <w:r>
        <w:rPr/>
        <w:t>người nào</w:t>
      </w:r>
      <w:r>
        <w:rPr>
          <w:spacing w:val="-3"/>
        </w:rPr>
        <w:t> </w:t>
      </w:r>
      <w:r>
        <w:rPr/>
        <w:t>cõi nào,</w:t>
      </w:r>
      <w:r>
        <w:rPr>
          <w:spacing w:val="-3"/>
        </w:rPr>
        <w:t> </w:t>
      </w:r>
      <w:r>
        <w:rPr/>
        <w:t>thời</w:t>
      </w:r>
      <w:r>
        <w:rPr>
          <w:spacing w:val="-3"/>
        </w:rPr>
        <w:t> </w:t>
      </w:r>
      <w:r>
        <w:rPr/>
        <w:t>sắc uẩn</w:t>
      </w:r>
      <w:r>
        <w:rPr>
          <w:spacing w:val="-3"/>
        </w:rPr>
        <w:t> </w:t>
      </w:r>
      <w:r>
        <w:rPr/>
        <w:t>đang</w:t>
      </w:r>
      <w:r>
        <w:rPr>
          <w:spacing w:val="-3"/>
        </w:rPr>
        <w:t> </w:t>
      </w:r>
      <w:r>
        <w:rPr/>
        <w:t>diệt</w:t>
      </w:r>
      <w:r>
        <w:rPr>
          <w:spacing w:val="-3"/>
        </w:rPr>
        <w:t> </w:t>
      </w:r>
      <w:r>
        <w:rPr/>
        <w:t>với</w:t>
      </w:r>
      <w:r>
        <w:rPr>
          <w:spacing w:val="-3"/>
        </w:rPr>
        <w:t> </w:t>
      </w:r>
      <w:r>
        <w:rPr/>
        <w:t>người ấy</w:t>
      </w:r>
      <w:r>
        <w:rPr>
          <w:spacing w:val="-7"/>
        </w:rPr>
        <w:t> </w:t>
      </w:r>
      <w:r>
        <w:rPr/>
        <w:t>cõi ấy phải chăng? Người đang tử cõi Vô sắc với những cõi ấy, thọ uẩn đang diệt mà sắc uẩn chẳng phải đang diệt với người ấy cõi ấy. Còn người đang tử cõi Ngũ uẩn với những cõi ấy, thọ uẩn đang diệt và sắc uẩn cũng đang diệt.</w:t>
      </w:r>
    </w:p>
    <w:p>
      <w:pPr>
        <w:spacing w:line="298" w:lineRule="exact" w:before="0"/>
        <w:ind w:left="141" w:right="0" w:firstLine="0"/>
        <w:jc w:val="left"/>
        <w:rPr>
          <w:sz w:val="26"/>
        </w:rPr>
      </w:pPr>
      <w:r>
        <w:rPr>
          <w:b/>
          <w:spacing w:val="-4"/>
          <w:sz w:val="26"/>
        </w:rPr>
        <w:t>174</w:t>
      </w:r>
      <w:r>
        <w:rPr>
          <w:spacing w:val="-4"/>
          <w:sz w:val="26"/>
        </w:rPr>
        <w:t>.</w:t>
      </w:r>
    </w:p>
    <w:p>
      <w:pPr>
        <w:spacing w:before="0"/>
        <w:ind w:left="708" w:right="137" w:firstLine="0"/>
        <w:jc w:val="both"/>
        <w:rPr>
          <w:sz w:val="26"/>
        </w:rPr>
      </w:pPr>
      <w:r>
        <w:rPr>
          <w:i/>
          <w:sz w:val="26"/>
        </w:rPr>
        <w:t>Sắc uẩn </w:t>
      </w:r>
      <w:r>
        <w:rPr>
          <w:b/>
          <w:i/>
          <w:sz w:val="26"/>
        </w:rPr>
        <w:t>chẳng phải đang diệt </w:t>
      </w:r>
      <w:r>
        <w:rPr>
          <w:i/>
          <w:sz w:val="26"/>
        </w:rPr>
        <w:t>với người nào, thời thọ uẩn </w:t>
      </w:r>
      <w:r>
        <w:rPr>
          <w:b/>
          <w:i/>
          <w:sz w:val="26"/>
        </w:rPr>
        <w:t>chẳng phải đang diệt </w:t>
      </w:r>
      <w:r>
        <w:rPr>
          <w:i/>
          <w:sz w:val="26"/>
        </w:rPr>
        <w:t>với người ấy phải chăng? </w:t>
      </w:r>
      <w:r>
        <w:rPr>
          <w:sz w:val="26"/>
        </w:rPr>
        <w:t>Người đang tử cõi Vô sắc, sắc uẩn chẳng phải đang diệt mà thọ uẩn đang diệt với người ấy. Còn tất cả người đang sanh, sắc uẩn chẳng phải đang diệt và thọ uẩn cũng chẳng phải đang diệt.</w:t>
      </w:r>
    </w:p>
    <w:p>
      <w:pPr>
        <w:pStyle w:val="BodyText"/>
        <w:spacing w:before="121"/>
        <w:ind w:right="139"/>
      </w:pPr>
      <w:r>
        <w:rPr/>
        <w:t>Hay là thọ uẩn chẳng phải đang diệt với người nào, thời sắc uẩn chẳng phải đang diệt với người ấy phải chăng? Người đang tử cõi Vô tưởng, thọ uẩn chẳng phải đang diệt mà sắc uẩn đang diệt với người ấy. Còn tất cả người đang sanh, thọ uẩn chẳng phải đang diệt và sắc uẩn cũng chẳng phải đang diệt.</w:t>
      </w:r>
    </w:p>
    <w:p>
      <w:pPr>
        <w:spacing w:line="299" w:lineRule="exact" w:before="0"/>
        <w:ind w:left="141" w:right="0" w:firstLine="0"/>
        <w:jc w:val="left"/>
        <w:rPr>
          <w:sz w:val="26"/>
        </w:rPr>
      </w:pPr>
      <w:r>
        <w:rPr>
          <w:b/>
          <w:spacing w:val="-4"/>
          <w:sz w:val="26"/>
        </w:rPr>
        <w:t>175</w:t>
      </w:r>
      <w:r>
        <w:rPr>
          <w:spacing w:val="-4"/>
          <w:sz w:val="26"/>
        </w:rPr>
        <w:t>.</w:t>
      </w:r>
    </w:p>
    <w:p>
      <w:pPr>
        <w:spacing w:before="1"/>
        <w:ind w:left="708" w:right="212" w:firstLine="0"/>
        <w:jc w:val="left"/>
        <w:rPr>
          <w:sz w:val="26"/>
        </w:rPr>
      </w:pPr>
      <w:r>
        <w:rPr>
          <w:i/>
          <w:sz w:val="26"/>
        </w:rPr>
        <w:t>Sắc uẩn chẳng phải đang diệt với cõi nào, thời thọ uẩn chẳng phải đang diệt với cõi</w:t>
      </w:r>
      <w:r>
        <w:rPr>
          <w:i/>
          <w:spacing w:val="80"/>
          <w:sz w:val="26"/>
        </w:rPr>
        <w:t> </w:t>
      </w:r>
      <w:r>
        <w:rPr>
          <w:i/>
          <w:sz w:val="26"/>
        </w:rPr>
        <w:t>ấy phải chăng? </w:t>
      </w:r>
      <w:r>
        <w:rPr>
          <w:sz w:val="26"/>
        </w:rPr>
        <w:t>Đang diệt...</w:t>
      </w:r>
    </w:p>
    <w:p>
      <w:pPr>
        <w:pStyle w:val="BodyText"/>
        <w:spacing w:before="119"/>
        <w:ind w:right="133"/>
        <w:jc w:val="left"/>
      </w:pPr>
      <w:r>
        <w:rPr/>
        <w:t>Hay</w:t>
      </w:r>
      <w:r>
        <w:rPr>
          <w:spacing w:val="-1"/>
        </w:rPr>
        <w:t> </w:t>
      </w:r>
      <w:r>
        <w:rPr/>
        <w:t>là thọ uẩn chẳng phải đang diệt với cõi nào, thời sắc uẩn chẳng phải đang diệt với cõi ấy phải chăng? Đang diệt...</w:t>
      </w:r>
    </w:p>
    <w:p>
      <w:pPr>
        <w:spacing w:line="298" w:lineRule="exact" w:before="0"/>
        <w:ind w:left="141" w:right="0" w:firstLine="0"/>
        <w:jc w:val="left"/>
        <w:rPr>
          <w:sz w:val="26"/>
        </w:rPr>
      </w:pPr>
      <w:r>
        <w:rPr>
          <w:b/>
          <w:spacing w:val="-4"/>
          <w:sz w:val="26"/>
        </w:rPr>
        <w:t>176</w:t>
      </w:r>
      <w:r>
        <w:rPr>
          <w:spacing w:val="-4"/>
          <w:sz w:val="26"/>
        </w:rPr>
        <w:t>.</w:t>
      </w:r>
    </w:p>
    <w:p>
      <w:pPr>
        <w:spacing w:before="0"/>
        <w:ind w:left="708" w:right="139" w:firstLine="0"/>
        <w:jc w:val="both"/>
        <w:rPr>
          <w:sz w:val="26"/>
        </w:rPr>
      </w:pPr>
      <w:r>
        <w:rPr>
          <w:i/>
          <w:sz w:val="26"/>
        </w:rPr>
        <w:t>Sắc uẩn chẳng phải đang diệt với người nào cõi nào, thời thọ uẩn chẳng phải đang</w:t>
      </w:r>
      <w:r>
        <w:rPr>
          <w:i/>
          <w:spacing w:val="40"/>
          <w:sz w:val="26"/>
        </w:rPr>
        <w:t> </w:t>
      </w:r>
      <w:r>
        <w:rPr>
          <w:i/>
          <w:sz w:val="26"/>
        </w:rPr>
        <w:t>diệt với người ấy cõi ấy phải chăng? </w:t>
      </w:r>
      <w:r>
        <w:rPr>
          <w:sz w:val="26"/>
        </w:rPr>
        <w:t>Người đang tử cõi Vô sắc, sắc uẩn chẳng phải đang diệt mà thọ uẩn đang diệt với người ấy cõi ấy. Còn tất cả người đang sanh với những cõi ấy, sắc uẩn chẳng phải đang diệt và thọ uẩn cũng chẳng phải đang diệt.</w:t>
      </w:r>
    </w:p>
    <w:p>
      <w:pPr>
        <w:pStyle w:val="BodyText"/>
        <w:spacing w:before="122"/>
        <w:ind w:right="138"/>
      </w:pPr>
      <w:r>
        <w:rPr/>
        <w:t>Hay là thọ uẩn chẳng phải đang diệt với người nào cõi nào, thời sắc uẩn chẳng phải đang diệt với người ấy cõi ấy phải chăng? Người đang tử cõi Vô tưởng với những cõi ấy, thọ uẩn chẳng phải đang diệt mà sắc uẩn đang diệt với người ấy cõi ấy. Còn tất cả người đang sanh với những cõi ấy, thọ uẩn chẳng phải đang diệt sắc uẩn cũng chẳng phải đang diệt.</w:t>
      </w:r>
    </w:p>
    <w:p>
      <w:pPr>
        <w:spacing w:before="298"/>
        <w:ind w:left="141" w:right="0" w:firstLine="0"/>
        <w:jc w:val="left"/>
        <w:rPr>
          <w:sz w:val="26"/>
        </w:rPr>
      </w:pPr>
      <w:r>
        <w:rPr>
          <w:b/>
          <w:spacing w:val="-4"/>
          <w:sz w:val="26"/>
        </w:rPr>
        <w:t>177</w:t>
      </w:r>
      <w:r>
        <w:rPr>
          <w:spacing w:val="-4"/>
          <w:sz w:val="26"/>
        </w:rPr>
        <w:t>.</w:t>
      </w:r>
    </w:p>
    <w:p>
      <w:pPr>
        <w:spacing w:before="1"/>
        <w:ind w:left="708" w:right="133" w:firstLine="0"/>
        <w:jc w:val="left"/>
        <w:rPr>
          <w:sz w:val="26"/>
        </w:rPr>
      </w:pPr>
      <w:r>
        <w:rPr>
          <w:i/>
          <w:sz w:val="26"/>
        </w:rPr>
        <w:t>Sắc</w:t>
      </w:r>
      <w:r>
        <w:rPr>
          <w:i/>
          <w:spacing w:val="-2"/>
          <w:sz w:val="26"/>
        </w:rPr>
        <w:t> </w:t>
      </w:r>
      <w:r>
        <w:rPr>
          <w:i/>
          <w:sz w:val="26"/>
        </w:rPr>
        <w:t>uẩn </w:t>
      </w:r>
      <w:r>
        <w:rPr>
          <w:b/>
          <w:i/>
          <w:sz w:val="26"/>
        </w:rPr>
        <w:t>từng diệt </w:t>
      </w:r>
      <w:r>
        <w:rPr>
          <w:i/>
          <w:sz w:val="26"/>
        </w:rPr>
        <w:t>với</w:t>
      </w:r>
      <w:r>
        <w:rPr>
          <w:i/>
          <w:spacing w:val="-2"/>
          <w:sz w:val="26"/>
        </w:rPr>
        <w:t> </w:t>
      </w:r>
      <w:r>
        <w:rPr>
          <w:i/>
          <w:sz w:val="26"/>
        </w:rPr>
        <w:t>người</w:t>
      </w:r>
      <w:r>
        <w:rPr>
          <w:i/>
          <w:spacing w:val="-3"/>
          <w:sz w:val="26"/>
        </w:rPr>
        <w:t> </w:t>
      </w:r>
      <w:r>
        <w:rPr>
          <w:i/>
          <w:sz w:val="26"/>
        </w:rPr>
        <w:t>nào,</w:t>
      </w:r>
      <w:r>
        <w:rPr>
          <w:i/>
          <w:spacing w:val="-1"/>
          <w:sz w:val="26"/>
        </w:rPr>
        <w:t> </w:t>
      </w:r>
      <w:r>
        <w:rPr>
          <w:i/>
          <w:sz w:val="26"/>
        </w:rPr>
        <w:t>thời</w:t>
      </w:r>
      <w:r>
        <w:rPr>
          <w:i/>
          <w:spacing w:val="-3"/>
          <w:sz w:val="26"/>
        </w:rPr>
        <w:t> </w:t>
      </w:r>
      <w:r>
        <w:rPr>
          <w:i/>
          <w:sz w:val="26"/>
        </w:rPr>
        <w:t>thọ</w:t>
      </w:r>
      <w:r>
        <w:rPr>
          <w:i/>
          <w:spacing w:val="-3"/>
          <w:sz w:val="26"/>
        </w:rPr>
        <w:t> </w:t>
      </w:r>
      <w:r>
        <w:rPr>
          <w:i/>
          <w:sz w:val="26"/>
        </w:rPr>
        <w:t>uẩn </w:t>
      </w:r>
      <w:r>
        <w:rPr>
          <w:b/>
          <w:i/>
          <w:sz w:val="26"/>
        </w:rPr>
        <w:t>từng</w:t>
      </w:r>
      <w:r>
        <w:rPr>
          <w:b/>
          <w:i/>
          <w:spacing w:val="-3"/>
          <w:sz w:val="26"/>
        </w:rPr>
        <w:t> </w:t>
      </w:r>
      <w:r>
        <w:rPr>
          <w:b/>
          <w:i/>
          <w:sz w:val="26"/>
        </w:rPr>
        <w:t>diệt </w:t>
      </w:r>
      <w:r>
        <w:rPr>
          <w:i/>
          <w:sz w:val="26"/>
        </w:rPr>
        <w:t>với</w:t>
      </w:r>
      <w:r>
        <w:rPr>
          <w:i/>
          <w:spacing w:val="-3"/>
          <w:sz w:val="26"/>
        </w:rPr>
        <w:t> </w:t>
      </w:r>
      <w:r>
        <w:rPr>
          <w:i/>
          <w:sz w:val="26"/>
        </w:rPr>
        <w:t>người</w:t>
      </w:r>
      <w:r>
        <w:rPr>
          <w:i/>
          <w:spacing w:val="-3"/>
          <w:sz w:val="26"/>
        </w:rPr>
        <w:t> </w:t>
      </w:r>
      <w:r>
        <w:rPr>
          <w:i/>
          <w:sz w:val="26"/>
        </w:rPr>
        <w:t>ấy phải</w:t>
      </w:r>
      <w:r>
        <w:rPr>
          <w:i/>
          <w:spacing w:val="-3"/>
          <w:sz w:val="26"/>
        </w:rPr>
        <w:t> </w:t>
      </w:r>
      <w:r>
        <w:rPr>
          <w:i/>
          <w:sz w:val="26"/>
        </w:rPr>
        <w:t>chăng? </w:t>
      </w:r>
      <w:r>
        <w:rPr>
          <w:sz w:val="26"/>
        </w:rPr>
        <w:t>Phải </w:t>
      </w:r>
      <w:r>
        <w:rPr>
          <w:spacing w:val="-2"/>
          <w:sz w:val="26"/>
        </w:rPr>
        <w:t>rồi...</w:t>
      </w:r>
    </w:p>
    <w:p>
      <w:pPr>
        <w:spacing w:after="0"/>
        <w:jc w:val="left"/>
        <w:rPr>
          <w:sz w:val="26"/>
        </w:rPr>
        <w:sectPr>
          <w:pgSz w:w="11630" w:h="16450"/>
          <w:pgMar w:header="576" w:footer="0" w:top="920" w:bottom="280" w:left="850" w:right="850"/>
        </w:sectPr>
      </w:pPr>
    </w:p>
    <w:p>
      <w:pPr>
        <w:pStyle w:val="BodyText"/>
        <w:spacing w:before="268"/>
        <w:ind w:right="133"/>
        <w:jc w:val="left"/>
      </w:pPr>
      <w:r>
        <w:rPr/>
        <w:t>Hay</w:t>
      </w:r>
      <w:r>
        <w:rPr>
          <w:spacing w:val="38"/>
        </w:rPr>
        <w:t> </w:t>
      </w:r>
      <w:r>
        <w:rPr/>
        <w:t>là</w:t>
      </w:r>
      <w:r>
        <w:rPr>
          <w:spacing w:val="40"/>
        </w:rPr>
        <w:t> </w:t>
      </w:r>
      <w:r>
        <w:rPr/>
        <w:t>thọ</w:t>
      </w:r>
      <w:r>
        <w:rPr>
          <w:spacing w:val="40"/>
        </w:rPr>
        <w:t> </w:t>
      </w:r>
      <w:r>
        <w:rPr/>
        <w:t>uẩn</w:t>
      </w:r>
      <w:r>
        <w:rPr>
          <w:spacing w:val="40"/>
        </w:rPr>
        <w:t> </w:t>
      </w:r>
      <w:r>
        <w:rPr/>
        <w:t>từng</w:t>
      </w:r>
      <w:r>
        <w:rPr>
          <w:spacing w:val="40"/>
        </w:rPr>
        <w:t> </w:t>
      </w:r>
      <w:r>
        <w:rPr/>
        <w:t>diệt</w:t>
      </w:r>
      <w:r>
        <w:rPr>
          <w:spacing w:val="40"/>
        </w:rPr>
        <w:t> </w:t>
      </w:r>
      <w:r>
        <w:rPr/>
        <w:t>với</w:t>
      </w:r>
      <w:r>
        <w:rPr>
          <w:spacing w:val="40"/>
        </w:rPr>
        <w:t> </w:t>
      </w:r>
      <w:r>
        <w:rPr/>
        <w:t>người</w:t>
      </w:r>
      <w:r>
        <w:rPr>
          <w:spacing w:val="40"/>
        </w:rPr>
        <w:t> </w:t>
      </w:r>
      <w:r>
        <w:rPr/>
        <w:t>nào,</w:t>
      </w:r>
      <w:r>
        <w:rPr>
          <w:spacing w:val="40"/>
        </w:rPr>
        <w:t> </w:t>
      </w:r>
      <w:r>
        <w:rPr/>
        <w:t>thời</w:t>
      </w:r>
      <w:r>
        <w:rPr>
          <w:spacing w:val="40"/>
        </w:rPr>
        <w:t> </w:t>
      </w:r>
      <w:r>
        <w:rPr/>
        <w:t>sắc</w:t>
      </w:r>
      <w:r>
        <w:rPr>
          <w:spacing w:val="40"/>
        </w:rPr>
        <w:t> </w:t>
      </w:r>
      <w:r>
        <w:rPr/>
        <w:t>uẩn</w:t>
      </w:r>
      <w:r>
        <w:rPr>
          <w:spacing w:val="40"/>
        </w:rPr>
        <w:t> </w:t>
      </w:r>
      <w:r>
        <w:rPr/>
        <w:t>từng</w:t>
      </w:r>
      <w:r>
        <w:rPr>
          <w:spacing w:val="40"/>
        </w:rPr>
        <w:t> </w:t>
      </w:r>
      <w:r>
        <w:rPr/>
        <w:t>diệt</w:t>
      </w:r>
      <w:r>
        <w:rPr>
          <w:spacing w:val="40"/>
        </w:rPr>
        <w:t> </w:t>
      </w:r>
      <w:r>
        <w:rPr/>
        <w:t>với</w:t>
      </w:r>
      <w:r>
        <w:rPr>
          <w:spacing w:val="40"/>
        </w:rPr>
        <w:t> </w:t>
      </w:r>
      <w:r>
        <w:rPr/>
        <w:t>người</w:t>
      </w:r>
      <w:r>
        <w:rPr>
          <w:spacing w:val="40"/>
        </w:rPr>
        <w:t> </w:t>
      </w:r>
      <w:r>
        <w:rPr/>
        <w:t>ấy</w:t>
      </w:r>
      <w:r>
        <w:rPr>
          <w:spacing w:val="38"/>
        </w:rPr>
        <w:t> </w:t>
      </w:r>
      <w:r>
        <w:rPr/>
        <w:t>phải chăng? Phải rồi...</w:t>
      </w:r>
    </w:p>
    <w:p>
      <w:pPr>
        <w:spacing w:line="298" w:lineRule="exact" w:before="0"/>
        <w:ind w:left="141" w:right="0" w:firstLine="0"/>
        <w:jc w:val="left"/>
        <w:rPr>
          <w:sz w:val="26"/>
        </w:rPr>
      </w:pPr>
      <w:r>
        <w:rPr>
          <w:b/>
          <w:spacing w:val="-4"/>
          <w:sz w:val="26"/>
        </w:rPr>
        <w:t>178</w:t>
      </w:r>
      <w:r>
        <w:rPr>
          <w:spacing w:val="-4"/>
          <w:sz w:val="26"/>
        </w:rPr>
        <w:t>.</w:t>
      </w:r>
    </w:p>
    <w:p>
      <w:pPr>
        <w:spacing w:before="0"/>
        <w:ind w:left="708" w:right="137" w:firstLine="0"/>
        <w:jc w:val="both"/>
        <w:rPr>
          <w:sz w:val="26"/>
        </w:rPr>
      </w:pPr>
      <w:r>
        <w:rPr>
          <w:i/>
          <w:sz w:val="26"/>
        </w:rPr>
        <w:t>Sắc uẩn từng diệt với cõi nào, thời thọ uẩn từng diệt với cõi ấy phải chăng? </w:t>
      </w:r>
      <w:r>
        <w:rPr>
          <w:sz w:val="26"/>
        </w:rPr>
        <w:t>Cõi Vô tưởng, sắc uẩn từng diệt mà thọ uẩn không từng diệt với cõi ấy. Còn cõi Ngũ uẩn sắc uẩn từng diệt và thọ uẩn cũng từng diệt.</w:t>
      </w:r>
    </w:p>
    <w:p>
      <w:pPr>
        <w:pStyle w:val="BodyText"/>
        <w:spacing w:before="120"/>
        <w:ind w:right="137"/>
      </w:pPr>
      <w:r>
        <w:rPr/>
        <w:t>Hay là thọ uẩn từng diệt với cõi nào, thời sắc uẩn từng diệt với cõi ấy phải chăng? Cõi Vô sắc, thọ uẩn từng diệt mà sắc uẩn không từng diệt với cõi ấy. Còn cõi Ngũ uẩn, thọ uẩn từng diệt và sắc uẩn cũng từng diệt.</w:t>
      </w:r>
    </w:p>
    <w:p>
      <w:pPr>
        <w:spacing w:line="298" w:lineRule="exact" w:before="1"/>
        <w:ind w:left="141" w:right="0" w:firstLine="0"/>
        <w:jc w:val="left"/>
        <w:rPr>
          <w:sz w:val="26"/>
        </w:rPr>
      </w:pPr>
      <w:r>
        <w:rPr>
          <w:b/>
          <w:spacing w:val="-4"/>
          <w:sz w:val="26"/>
        </w:rPr>
        <w:t>179</w:t>
      </w:r>
      <w:r>
        <w:rPr>
          <w:spacing w:val="-4"/>
          <w:sz w:val="26"/>
        </w:rPr>
        <w:t>.</w:t>
      </w:r>
    </w:p>
    <w:p>
      <w:pPr>
        <w:spacing w:before="0"/>
        <w:ind w:left="708" w:right="137" w:firstLine="0"/>
        <w:jc w:val="both"/>
        <w:rPr>
          <w:sz w:val="26"/>
        </w:rPr>
      </w:pPr>
      <w:r>
        <w:rPr>
          <w:i/>
          <w:sz w:val="26"/>
        </w:rPr>
        <w:t>Sắc uẩn từng diệt với người nào cõi nào, thời thọ uẩn từng diệt với người ấy cõi ấy phải chăng? </w:t>
      </w:r>
      <w:r>
        <w:rPr>
          <w:sz w:val="26"/>
        </w:rPr>
        <w:t>Người nương cõi Vô tưởng với cõi ấy, sắc uẩn từng diệt mà thọ uẩn không từng diệt với người ấy cõi ấy. Còn người nương cõi phàm ngũ uẩn với những cõi ấy, sắc uẩn từng diệt và thọ uẩn cũng từng diệt.</w:t>
      </w:r>
    </w:p>
    <w:p>
      <w:pPr>
        <w:spacing w:before="121"/>
        <w:ind w:left="710" w:right="137" w:firstLine="0"/>
        <w:jc w:val="both"/>
        <w:rPr>
          <w:sz w:val="26"/>
        </w:rPr>
      </w:pPr>
      <w:r>
        <w:rPr>
          <w:i/>
          <w:sz w:val="26"/>
        </w:rPr>
        <w:t>Hay là thọ uẩn từng diệt với người nào cõi nào, thời sắc uẩn từng diệt với người ấy</w:t>
      </w:r>
      <w:r>
        <w:rPr>
          <w:i/>
          <w:spacing w:val="80"/>
          <w:sz w:val="26"/>
        </w:rPr>
        <w:t> </w:t>
      </w:r>
      <w:r>
        <w:rPr>
          <w:i/>
          <w:sz w:val="26"/>
        </w:rPr>
        <w:t>cõi ấy phải chăng? </w:t>
      </w:r>
      <w:r>
        <w:rPr>
          <w:sz w:val="26"/>
        </w:rPr>
        <w:t>Người nương cõi Vô sắc với những cõi ấy, thọ uẩn từng diệt mà</w:t>
      </w:r>
      <w:r>
        <w:rPr>
          <w:spacing w:val="40"/>
          <w:sz w:val="26"/>
        </w:rPr>
        <w:t> </w:t>
      </w:r>
      <w:r>
        <w:rPr>
          <w:sz w:val="26"/>
        </w:rPr>
        <w:t>sắc uẩn không từng diệt với người ấy cõi ấy. Còn người nương cõi phàm ngũ uẩn với những cõi ấy, thọ uẩn từng diệt và sắc uẩn cũng từng diệt.</w:t>
      </w:r>
    </w:p>
    <w:p>
      <w:pPr>
        <w:spacing w:line="298" w:lineRule="exact" w:before="0"/>
        <w:ind w:left="141" w:right="0" w:firstLine="0"/>
        <w:jc w:val="left"/>
        <w:rPr>
          <w:sz w:val="26"/>
        </w:rPr>
      </w:pPr>
      <w:r>
        <w:rPr>
          <w:b/>
          <w:spacing w:val="-4"/>
          <w:sz w:val="26"/>
        </w:rPr>
        <w:t>180</w:t>
      </w:r>
      <w:r>
        <w:rPr>
          <w:spacing w:val="-4"/>
          <w:sz w:val="26"/>
        </w:rPr>
        <w:t>.</w:t>
      </w:r>
    </w:p>
    <w:p>
      <w:pPr>
        <w:spacing w:before="2"/>
        <w:ind w:left="708" w:right="133" w:firstLine="0"/>
        <w:jc w:val="left"/>
        <w:rPr>
          <w:sz w:val="26"/>
        </w:rPr>
      </w:pPr>
      <w:r>
        <w:rPr>
          <w:i/>
          <w:sz w:val="26"/>
        </w:rPr>
        <w:t>Sắc</w:t>
      </w:r>
      <w:r>
        <w:rPr>
          <w:i/>
          <w:spacing w:val="22"/>
          <w:sz w:val="26"/>
        </w:rPr>
        <w:t> </w:t>
      </w:r>
      <w:r>
        <w:rPr>
          <w:i/>
          <w:sz w:val="26"/>
        </w:rPr>
        <w:t>uẩn</w:t>
      </w:r>
      <w:r>
        <w:rPr>
          <w:i/>
          <w:spacing w:val="23"/>
          <w:sz w:val="26"/>
        </w:rPr>
        <w:t> </w:t>
      </w:r>
      <w:r>
        <w:rPr>
          <w:b/>
          <w:i/>
          <w:sz w:val="26"/>
        </w:rPr>
        <w:t>không</w:t>
      </w:r>
      <w:r>
        <w:rPr>
          <w:b/>
          <w:i/>
          <w:spacing w:val="22"/>
          <w:sz w:val="26"/>
        </w:rPr>
        <w:t> </w:t>
      </w:r>
      <w:r>
        <w:rPr>
          <w:b/>
          <w:i/>
          <w:sz w:val="26"/>
        </w:rPr>
        <w:t>từng</w:t>
      </w:r>
      <w:r>
        <w:rPr>
          <w:b/>
          <w:i/>
          <w:spacing w:val="23"/>
          <w:sz w:val="26"/>
        </w:rPr>
        <w:t> </w:t>
      </w:r>
      <w:r>
        <w:rPr>
          <w:b/>
          <w:i/>
          <w:sz w:val="26"/>
        </w:rPr>
        <w:t>diệt</w:t>
      </w:r>
      <w:r>
        <w:rPr>
          <w:b/>
          <w:i/>
          <w:spacing w:val="23"/>
          <w:sz w:val="26"/>
        </w:rPr>
        <w:t> </w:t>
      </w:r>
      <w:r>
        <w:rPr>
          <w:i/>
          <w:sz w:val="26"/>
        </w:rPr>
        <w:t>với</w:t>
      </w:r>
      <w:r>
        <w:rPr>
          <w:i/>
          <w:spacing w:val="23"/>
          <w:sz w:val="26"/>
        </w:rPr>
        <w:t> </w:t>
      </w:r>
      <w:r>
        <w:rPr>
          <w:i/>
          <w:sz w:val="26"/>
        </w:rPr>
        <w:t>người</w:t>
      </w:r>
      <w:r>
        <w:rPr>
          <w:i/>
          <w:spacing w:val="23"/>
          <w:sz w:val="26"/>
        </w:rPr>
        <w:t> </w:t>
      </w:r>
      <w:r>
        <w:rPr>
          <w:i/>
          <w:sz w:val="26"/>
        </w:rPr>
        <w:t>nào,</w:t>
      </w:r>
      <w:r>
        <w:rPr>
          <w:i/>
          <w:spacing w:val="22"/>
          <w:sz w:val="26"/>
        </w:rPr>
        <w:t> </w:t>
      </w:r>
      <w:r>
        <w:rPr>
          <w:i/>
          <w:sz w:val="26"/>
        </w:rPr>
        <w:t>thời</w:t>
      </w:r>
      <w:r>
        <w:rPr>
          <w:i/>
          <w:spacing w:val="23"/>
          <w:sz w:val="26"/>
        </w:rPr>
        <w:t> </w:t>
      </w:r>
      <w:r>
        <w:rPr>
          <w:i/>
          <w:sz w:val="26"/>
        </w:rPr>
        <w:t>thọ</w:t>
      </w:r>
      <w:r>
        <w:rPr>
          <w:i/>
          <w:spacing w:val="23"/>
          <w:sz w:val="26"/>
        </w:rPr>
        <w:t> </w:t>
      </w:r>
      <w:r>
        <w:rPr>
          <w:i/>
          <w:sz w:val="26"/>
        </w:rPr>
        <w:t>uẩn</w:t>
      </w:r>
      <w:r>
        <w:rPr>
          <w:i/>
          <w:spacing w:val="23"/>
          <w:sz w:val="26"/>
        </w:rPr>
        <w:t> </w:t>
      </w:r>
      <w:r>
        <w:rPr>
          <w:b/>
          <w:i/>
          <w:sz w:val="26"/>
        </w:rPr>
        <w:t>không</w:t>
      </w:r>
      <w:r>
        <w:rPr>
          <w:b/>
          <w:i/>
          <w:spacing w:val="22"/>
          <w:sz w:val="26"/>
        </w:rPr>
        <w:t> </w:t>
      </w:r>
      <w:r>
        <w:rPr>
          <w:b/>
          <w:i/>
          <w:sz w:val="26"/>
        </w:rPr>
        <w:t>từng</w:t>
      </w:r>
      <w:r>
        <w:rPr>
          <w:b/>
          <w:i/>
          <w:spacing w:val="25"/>
          <w:sz w:val="26"/>
        </w:rPr>
        <w:t> </w:t>
      </w:r>
      <w:r>
        <w:rPr>
          <w:b/>
          <w:i/>
          <w:sz w:val="26"/>
        </w:rPr>
        <w:t>diệt</w:t>
      </w:r>
      <w:r>
        <w:rPr>
          <w:b/>
          <w:i/>
          <w:spacing w:val="23"/>
          <w:sz w:val="26"/>
        </w:rPr>
        <w:t> </w:t>
      </w:r>
      <w:r>
        <w:rPr>
          <w:i/>
          <w:sz w:val="26"/>
        </w:rPr>
        <w:t>với</w:t>
      </w:r>
      <w:r>
        <w:rPr>
          <w:i/>
          <w:spacing w:val="23"/>
          <w:sz w:val="26"/>
        </w:rPr>
        <w:t> </w:t>
      </w:r>
      <w:r>
        <w:rPr>
          <w:i/>
          <w:sz w:val="26"/>
        </w:rPr>
        <w:t>người</w:t>
      </w:r>
      <w:r>
        <w:rPr>
          <w:i/>
          <w:spacing w:val="23"/>
          <w:sz w:val="26"/>
        </w:rPr>
        <w:t> </w:t>
      </w:r>
      <w:r>
        <w:rPr>
          <w:i/>
          <w:sz w:val="26"/>
        </w:rPr>
        <w:t>ấy phải chăng? </w:t>
      </w:r>
      <w:r>
        <w:rPr>
          <w:sz w:val="26"/>
        </w:rPr>
        <w:t>Không có...</w:t>
      </w:r>
    </w:p>
    <w:p>
      <w:pPr>
        <w:pStyle w:val="BodyText"/>
        <w:spacing w:before="119"/>
        <w:ind w:right="133"/>
        <w:jc w:val="left"/>
      </w:pPr>
      <w:r>
        <w:rPr/>
        <w:t>Hay là thọ uẩn không từng diệt với người nào, thời sắc uẩn không từng diệt với người ấy phải chăng? Không có...</w:t>
      </w:r>
    </w:p>
    <w:p>
      <w:pPr>
        <w:spacing w:line="298" w:lineRule="exact" w:before="0"/>
        <w:ind w:left="141" w:right="0" w:firstLine="0"/>
        <w:jc w:val="left"/>
        <w:rPr>
          <w:sz w:val="26"/>
        </w:rPr>
      </w:pPr>
      <w:r>
        <w:rPr>
          <w:b/>
          <w:spacing w:val="-4"/>
          <w:sz w:val="26"/>
        </w:rPr>
        <w:t>181</w:t>
      </w:r>
      <w:r>
        <w:rPr>
          <w:spacing w:val="-4"/>
          <w:sz w:val="26"/>
        </w:rPr>
        <w:t>.</w:t>
      </w:r>
    </w:p>
    <w:p>
      <w:pPr>
        <w:spacing w:before="0"/>
        <w:ind w:left="708" w:right="133" w:firstLine="0"/>
        <w:jc w:val="left"/>
        <w:rPr>
          <w:sz w:val="26"/>
        </w:rPr>
      </w:pPr>
      <w:r>
        <w:rPr>
          <w:i/>
          <w:sz w:val="26"/>
        </w:rPr>
        <w:t>Sắc</w:t>
      </w:r>
      <w:r>
        <w:rPr>
          <w:i/>
          <w:spacing w:val="33"/>
          <w:sz w:val="26"/>
        </w:rPr>
        <w:t> </w:t>
      </w:r>
      <w:r>
        <w:rPr>
          <w:i/>
          <w:sz w:val="26"/>
        </w:rPr>
        <w:t>uẩn</w:t>
      </w:r>
      <w:r>
        <w:rPr>
          <w:i/>
          <w:spacing w:val="33"/>
          <w:sz w:val="26"/>
        </w:rPr>
        <w:t> </w:t>
      </w:r>
      <w:r>
        <w:rPr>
          <w:i/>
          <w:sz w:val="26"/>
        </w:rPr>
        <w:t>không</w:t>
      </w:r>
      <w:r>
        <w:rPr>
          <w:i/>
          <w:spacing w:val="35"/>
          <w:sz w:val="26"/>
        </w:rPr>
        <w:t> </w:t>
      </w:r>
      <w:r>
        <w:rPr>
          <w:i/>
          <w:sz w:val="26"/>
        </w:rPr>
        <w:t>từng</w:t>
      </w:r>
      <w:r>
        <w:rPr>
          <w:i/>
          <w:spacing w:val="33"/>
          <w:sz w:val="26"/>
        </w:rPr>
        <w:t> </w:t>
      </w:r>
      <w:r>
        <w:rPr>
          <w:i/>
          <w:sz w:val="26"/>
        </w:rPr>
        <w:t>diệt</w:t>
      </w:r>
      <w:r>
        <w:rPr>
          <w:i/>
          <w:spacing w:val="33"/>
          <w:sz w:val="26"/>
        </w:rPr>
        <w:t> </w:t>
      </w:r>
      <w:r>
        <w:rPr>
          <w:i/>
          <w:sz w:val="26"/>
        </w:rPr>
        <w:t>với</w:t>
      </w:r>
      <w:r>
        <w:rPr>
          <w:i/>
          <w:spacing w:val="33"/>
          <w:sz w:val="26"/>
        </w:rPr>
        <w:t> </w:t>
      </w:r>
      <w:r>
        <w:rPr>
          <w:i/>
          <w:sz w:val="26"/>
        </w:rPr>
        <w:t>cõi</w:t>
      </w:r>
      <w:r>
        <w:rPr>
          <w:i/>
          <w:spacing w:val="36"/>
          <w:sz w:val="26"/>
        </w:rPr>
        <w:t> </w:t>
      </w:r>
      <w:r>
        <w:rPr>
          <w:i/>
          <w:sz w:val="26"/>
        </w:rPr>
        <w:t>nào,</w:t>
      </w:r>
      <w:r>
        <w:rPr>
          <w:i/>
          <w:spacing w:val="33"/>
          <w:sz w:val="26"/>
        </w:rPr>
        <w:t> </w:t>
      </w:r>
      <w:r>
        <w:rPr>
          <w:i/>
          <w:sz w:val="26"/>
        </w:rPr>
        <w:t>thời</w:t>
      </w:r>
      <w:r>
        <w:rPr>
          <w:i/>
          <w:spacing w:val="36"/>
          <w:sz w:val="26"/>
        </w:rPr>
        <w:t> </w:t>
      </w:r>
      <w:r>
        <w:rPr>
          <w:i/>
          <w:sz w:val="26"/>
        </w:rPr>
        <w:t>thọ</w:t>
      </w:r>
      <w:r>
        <w:rPr>
          <w:i/>
          <w:spacing w:val="33"/>
          <w:sz w:val="26"/>
        </w:rPr>
        <w:t> </w:t>
      </w:r>
      <w:r>
        <w:rPr>
          <w:i/>
          <w:sz w:val="26"/>
        </w:rPr>
        <w:t>uẩn</w:t>
      </w:r>
      <w:r>
        <w:rPr>
          <w:i/>
          <w:spacing w:val="33"/>
          <w:sz w:val="26"/>
        </w:rPr>
        <w:t> </w:t>
      </w:r>
      <w:r>
        <w:rPr>
          <w:i/>
          <w:sz w:val="26"/>
        </w:rPr>
        <w:t>không</w:t>
      </w:r>
      <w:r>
        <w:rPr>
          <w:i/>
          <w:spacing w:val="33"/>
          <w:sz w:val="26"/>
        </w:rPr>
        <w:t> </w:t>
      </w:r>
      <w:r>
        <w:rPr>
          <w:i/>
          <w:sz w:val="26"/>
        </w:rPr>
        <w:t>từng</w:t>
      </w:r>
      <w:r>
        <w:rPr>
          <w:i/>
          <w:spacing w:val="33"/>
          <w:sz w:val="26"/>
        </w:rPr>
        <w:t> </w:t>
      </w:r>
      <w:r>
        <w:rPr>
          <w:i/>
          <w:sz w:val="26"/>
        </w:rPr>
        <w:t>diệt</w:t>
      </w:r>
      <w:r>
        <w:rPr>
          <w:i/>
          <w:spacing w:val="33"/>
          <w:sz w:val="26"/>
        </w:rPr>
        <w:t> </w:t>
      </w:r>
      <w:r>
        <w:rPr>
          <w:i/>
          <w:sz w:val="26"/>
        </w:rPr>
        <w:t>với</w:t>
      </w:r>
      <w:r>
        <w:rPr>
          <w:i/>
          <w:spacing w:val="33"/>
          <w:sz w:val="26"/>
        </w:rPr>
        <w:t> </w:t>
      </w:r>
      <w:r>
        <w:rPr>
          <w:i/>
          <w:sz w:val="26"/>
        </w:rPr>
        <w:t>cõi</w:t>
      </w:r>
      <w:r>
        <w:rPr>
          <w:i/>
          <w:spacing w:val="33"/>
          <w:sz w:val="26"/>
        </w:rPr>
        <w:t> </w:t>
      </w:r>
      <w:r>
        <w:rPr>
          <w:i/>
          <w:sz w:val="26"/>
        </w:rPr>
        <w:t>ấy</w:t>
      </w:r>
      <w:r>
        <w:rPr>
          <w:i/>
          <w:spacing w:val="35"/>
          <w:sz w:val="26"/>
        </w:rPr>
        <w:t> </w:t>
      </w:r>
      <w:r>
        <w:rPr>
          <w:i/>
          <w:sz w:val="26"/>
        </w:rPr>
        <w:t>phải chăng? </w:t>
      </w:r>
      <w:r>
        <w:rPr>
          <w:sz w:val="26"/>
        </w:rPr>
        <w:t>Từng diệt...</w:t>
      </w:r>
    </w:p>
    <w:p>
      <w:pPr>
        <w:pStyle w:val="BodyText"/>
        <w:spacing w:before="122"/>
        <w:ind w:right="133"/>
        <w:jc w:val="left"/>
      </w:pPr>
      <w:r>
        <w:rPr/>
        <w:t>Hay</w:t>
      </w:r>
      <w:r>
        <w:rPr>
          <w:spacing w:val="19"/>
        </w:rPr>
        <w:t> </w:t>
      </w:r>
      <w:r>
        <w:rPr/>
        <w:t>là</w:t>
      </w:r>
      <w:r>
        <w:rPr>
          <w:spacing w:val="22"/>
        </w:rPr>
        <w:t> </w:t>
      </w:r>
      <w:r>
        <w:rPr/>
        <w:t>thọ</w:t>
      </w:r>
      <w:r>
        <w:rPr>
          <w:spacing w:val="21"/>
        </w:rPr>
        <w:t> </w:t>
      </w:r>
      <w:r>
        <w:rPr/>
        <w:t>uẩn</w:t>
      </w:r>
      <w:r>
        <w:rPr>
          <w:spacing w:val="21"/>
        </w:rPr>
        <w:t> </w:t>
      </w:r>
      <w:r>
        <w:rPr/>
        <w:t>không</w:t>
      </w:r>
      <w:r>
        <w:rPr>
          <w:spacing w:val="23"/>
        </w:rPr>
        <w:t> </w:t>
      </w:r>
      <w:r>
        <w:rPr/>
        <w:t>từng</w:t>
      </w:r>
      <w:r>
        <w:rPr>
          <w:spacing w:val="21"/>
        </w:rPr>
        <w:t> </w:t>
      </w:r>
      <w:r>
        <w:rPr/>
        <w:t>diệt</w:t>
      </w:r>
      <w:r>
        <w:rPr>
          <w:spacing w:val="21"/>
        </w:rPr>
        <w:t> </w:t>
      </w:r>
      <w:r>
        <w:rPr/>
        <w:t>với</w:t>
      </w:r>
      <w:r>
        <w:rPr>
          <w:spacing w:val="21"/>
        </w:rPr>
        <w:t> </w:t>
      </w:r>
      <w:r>
        <w:rPr/>
        <w:t>cõi</w:t>
      </w:r>
      <w:r>
        <w:rPr>
          <w:spacing w:val="22"/>
        </w:rPr>
        <w:t> </w:t>
      </w:r>
      <w:r>
        <w:rPr/>
        <w:t>nào,</w:t>
      </w:r>
      <w:r>
        <w:rPr>
          <w:spacing w:val="24"/>
        </w:rPr>
        <w:t> </w:t>
      </w:r>
      <w:r>
        <w:rPr/>
        <w:t>thời</w:t>
      </w:r>
      <w:r>
        <w:rPr>
          <w:spacing w:val="21"/>
        </w:rPr>
        <w:t> </w:t>
      </w:r>
      <w:r>
        <w:rPr/>
        <w:t>sắc</w:t>
      </w:r>
      <w:r>
        <w:rPr>
          <w:spacing w:val="21"/>
        </w:rPr>
        <w:t> </w:t>
      </w:r>
      <w:r>
        <w:rPr/>
        <w:t>uẩn</w:t>
      </w:r>
      <w:r>
        <w:rPr>
          <w:spacing w:val="24"/>
        </w:rPr>
        <w:t> </w:t>
      </w:r>
      <w:r>
        <w:rPr/>
        <w:t>không</w:t>
      </w:r>
      <w:r>
        <w:rPr>
          <w:spacing w:val="21"/>
        </w:rPr>
        <w:t> </w:t>
      </w:r>
      <w:r>
        <w:rPr/>
        <w:t>từng</w:t>
      </w:r>
      <w:r>
        <w:rPr>
          <w:spacing w:val="22"/>
        </w:rPr>
        <w:t> </w:t>
      </w:r>
      <w:r>
        <w:rPr/>
        <w:t>diệt</w:t>
      </w:r>
      <w:r>
        <w:rPr>
          <w:spacing w:val="21"/>
        </w:rPr>
        <w:t> </w:t>
      </w:r>
      <w:r>
        <w:rPr/>
        <w:t>với</w:t>
      </w:r>
      <w:r>
        <w:rPr>
          <w:spacing w:val="21"/>
        </w:rPr>
        <w:t> </w:t>
      </w:r>
      <w:r>
        <w:rPr/>
        <w:t>cõi</w:t>
      </w:r>
      <w:r>
        <w:rPr>
          <w:spacing w:val="22"/>
        </w:rPr>
        <w:t> </w:t>
      </w:r>
      <w:r>
        <w:rPr/>
        <w:t>ấy phải chăng? Từng diệt...</w:t>
      </w:r>
    </w:p>
    <w:p>
      <w:pPr>
        <w:spacing w:line="298" w:lineRule="exact" w:before="0"/>
        <w:ind w:left="141" w:right="0" w:firstLine="0"/>
        <w:jc w:val="left"/>
        <w:rPr>
          <w:sz w:val="26"/>
        </w:rPr>
      </w:pPr>
      <w:r>
        <w:rPr>
          <w:b/>
          <w:spacing w:val="-4"/>
          <w:sz w:val="26"/>
        </w:rPr>
        <w:t>182</w:t>
      </w:r>
      <w:r>
        <w:rPr>
          <w:spacing w:val="-4"/>
          <w:sz w:val="26"/>
        </w:rPr>
        <w:t>.</w:t>
      </w:r>
    </w:p>
    <w:p>
      <w:pPr>
        <w:spacing w:before="0"/>
        <w:ind w:left="708" w:right="137" w:firstLine="0"/>
        <w:jc w:val="both"/>
        <w:rPr>
          <w:sz w:val="26"/>
        </w:rPr>
      </w:pPr>
      <w:r>
        <w:rPr>
          <w:i/>
          <w:sz w:val="26"/>
        </w:rPr>
        <w:t>Sắc uẩn không từng diệt với người nào cõi nào,</w:t>
      </w:r>
      <w:r>
        <w:rPr>
          <w:i/>
          <w:spacing w:val="-1"/>
          <w:sz w:val="26"/>
        </w:rPr>
        <w:t> </w:t>
      </w:r>
      <w:r>
        <w:rPr>
          <w:i/>
          <w:sz w:val="26"/>
        </w:rPr>
        <w:t>thời thọ uẩn không từng diệt với người ấy cõi ấy phải chăng? </w:t>
      </w:r>
      <w:r>
        <w:rPr>
          <w:sz w:val="26"/>
        </w:rPr>
        <w:t>Người nương cõi Vô sắc với những cõi ấy, sắc uẩn không từng diệt</w:t>
      </w:r>
      <w:r>
        <w:rPr>
          <w:spacing w:val="-1"/>
          <w:sz w:val="26"/>
        </w:rPr>
        <w:t> </w:t>
      </w:r>
      <w:r>
        <w:rPr>
          <w:sz w:val="26"/>
        </w:rPr>
        <w:t>mà</w:t>
      </w:r>
      <w:r>
        <w:rPr>
          <w:spacing w:val="-1"/>
          <w:sz w:val="26"/>
        </w:rPr>
        <w:t> </w:t>
      </w:r>
      <w:r>
        <w:rPr>
          <w:sz w:val="26"/>
        </w:rPr>
        <w:t>thọ</w:t>
      </w:r>
      <w:r>
        <w:rPr>
          <w:spacing w:val="-1"/>
          <w:sz w:val="26"/>
        </w:rPr>
        <w:t> </w:t>
      </w:r>
      <w:r>
        <w:rPr>
          <w:sz w:val="26"/>
        </w:rPr>
        <w:t>uẩn</w:t>
      </w:r>
      <w:r>
        <w:rPr>
          <w:spacing w:val="-1"/>
          <w:sz w:val="26"/>
        </w:rPr>
        <w:t> </w:t>
      </w:r>
      <w:r>
        <w:rPr>
          <w:sz w:val="26"/>
        </w:rPr>
        <w:t>từng</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5"/>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nương</w:t>
      </w:r>
      <w:r>
        <w:rPr>
          <w:spacing w:val="-1"/>
          <w:sz w:val="26"/>
        </w:rPr>
        <w:t> </w:t>
      </w:r>
      <w:r>
        <w:rPr>
          <w:sz w:val="26"/>
        </w:rPr>
        <w:t>cõi</w:t>
      </w:r>
      <w:r>
        <w:rPr>
          <w:spacing w:val="-1"/>
          <w:sz w:val="26"/>
        </w:rPr>
        <w:t> </w:t>
      </w:r>
      <w:r>
        <w:rPr>
          <w:sz w:val="26"/>
        </w:rPr>
        <w:t>Tịnh</w:t>
      </w:r>
      <w:r>
        <w:rPr>
          <w:spacing w:val="-2"/>
          <w:sz w:val="26"/>
        </w:rPr>
        <w:t> </w:t>
      </w:r>
      <w:r>
        <w:rPr>
          <w:sz w:val="26"/>
        </w:rPr>
        <w:t>cư với</w:t>
      </w:r>
      <w:r>
        <w:rPr>
          <w:spacing w:val="-2"/>
          <w:sz w:val="26"/>
        </w:rPr>
        <w:t> </w:t>
      </w:r>
      <w:r>
        <w:rPr>
          <w:sz w:val="26"/>
        </w:rPr>
        <w:t>những cõi ấy, sắc uẩn không từng diệt và thọ uẩn cũng không từng diệt.</w:t>
      </w:r>
    </w:p>
    <w:p>
      <w:pPr>
        <w:pStyle w:val="BodyText"/>
        <w:spacing w:before="121"/>
        <w:ind w:right="137"/>
      </w:pPr>
      <w:r>
        <w:rPr/>
        <w:t>Hay</w:t>
      </w:r>
      <w:r>
        <w:rPr>
          <w:spacing w:val="-5"/>
        </w:rPr>
        <w:t> </w:t>
      </w:r>
      <w:r>
        <w:rPr/>
        <w:t>là</w:t>
      </w:r>
      <w:r>
        <w:rPr>
          <w:spacing w:val="-1"/>
        </w:rPr>
        <w:t> </w:t>
      </w:r>
      <w:r>
        <w:rPr/>
        <w:t>thọ</w:t>
      </w:r>
      <w:r>
        <w:rPr>
          <w:spacing w:val="-2"/>
        </w:rPr>
        <w:t> </w:t>
      </w:r>
      <w:r>
        <w:rPr/>
        <w:t>uẩn không</w:t>
      </w:r>
      <w:r>
        <w:rPr>
          <w:spacing w:val="-2"/>
        </w:rPr>
        <w:t> </w:t>
      </w:r>
      <w:r>
        <w:rPr/>
        <w:t>từng</w:t>
      </w:r>
      <w:r>
        <w:rPr>
          <w:spacing w:val="-2"/>
        </w:rPr>
        <w:t> </w:t>
      </w:r>
      <w:r>
        <w:rPr/>
        <w:t>diệt</w:t>
      </w:r>
      <w:r>
        <w:rPr>
          <w:spacing w:val="-2"/>
        </w:rPr>
        <w:t> </w:t>
      </w:r>
      <w:r>
        <w:rPr/>
        <w:t>với người</w:t>
      </w:r>
      <w:r>
        <w:rPr>
          <w:spacing w:val="-2"/>
        </w:rPr>
        <w:t> </w:t>
      </w:r>
      <w:r>
        <w:rPr/>
        <w:t>nào cõi</w:t>
      </w:r>
      <w:r>
        <w:rPr>
          <w:spacing w:val="-1"/>
        </w:rPr>
        <w:t> </w:t>
      </w:r>
      <w:r>
        <w:rPr/>
        <w:t>nào,</w:t>
      </w:r>
      <w:r>
        <w:rPr>
          <w:spacing w:val="-2"/>
        </w:rPr>
        <w:t> </w:t>
      </w:r>
      <w:r>
        <w:rPr/>
        <w:t>thời</w:t>
      </w:r>
      <w:r>
        <w:rPr>
          <w:spacing w:val="-2"/>
        </w:rPr>
        <w:t> </w:t>
      </w:r>
      <w:r>
        <w:rPr/>
        <w:t>sắc uẩn</w:t>
      </w:r>
      <w:r>
        <w:rPr>
          <w:spacing w:val="-2"/>
        </w:rPr>
        <w:t> </w:t>
      </w:r>
      <w:r>
        <w:rPr/>
        <w:t>không</w:t>
      </w:r>
      <w:r>
        <w:rPr>
          <w:spacing w:val="-2"/>
        </w:rPr>
        <w:t> </w:t>
      </w:r>
      <w:r>
        <w:rPr/>
        <w:t>từng</w:t>
      </w:r>
      <w:r>
        <w:rPr>
          <w:spacing w:val="-2"/>
        </w:rPr>
        <w:t> </w:t>
      </w:r>
      <w:r>
        <w:rPr/>
        <w:t>diệt</w:t>
      </w:r>
      <w:r>
        <w:rPr>
          <w:spacing w:val="-2"/>
        </w:rPr>
        <w:t> </w:t>
      </w:r>
      <w:r>
        <w:rPr/>
        <w:t>với người ấy cõi ấy phải chăng? Người nương cõi Vô tưởng với cõi ấy, thọ uẩn không</w:t>
      </w:r>
      <w:r>
        <w:rPr>
          <w:spacing w:val="40"/>
        </w:rPr>
        <w:t> </w:t>
      </w:r>
      <w:r>
        <w:rPr/>
        <w:t>từng diệt mà sắc uẩn từng diệt với người ấy cõi ấy. Còn người nương cõi Tịnh cư với những cõi ấy, thọ uẩn không từng diệt và sắc uẩn cũng không từng diệt.</w:t>
      </w:r>
    </w:p>
    <w:p>
      <w:pPr>
        <w:spacing w:before="297"/>
        <w:ind w:left="141" w:right="0" w:firstLine="0"/>
        <w:jc w:val="left"/>
        <w:rPr>
          <w:sz w:val="26"/>
        </w:rPr>
      </w:pPr>
      <w:r>
        <w:rPr>
          <w:b/>
          <w:spacing w:val="-4"/>
          <w:sz w:val="26"/>
        </w:rPr>
        <w:t>183</w:t>
      </w:r>
      <w:r>
        <w:rPr>
          <w:spacing w:val="-4"/>
          <w:sz w:val="26"/>
        </w:rPr>
        <w:t>.</w:t>
      </w:r>
    </w:p>
    <w:p>
      <w:pPr>
        <w:spacing w:before="1"/>
        <w:ind w:left="708" w:right="0" w:firstLine="0"/>
        <w:jc w:val="both"/>
        <w:rPr>
          <w:sz w:val="26"/>
        </w:rPr>
      </w:pPr>
      <w:r>
        <w:rPr>
          <w:i/>
          <w:sz w:val="26"/>
        </w:rPr>
        <w:t>Sắc</w:t>
      </w:r>
      <w:r>
        <w:rPr>
          <w:i/>
          <w:spacing w:val="-6"/>
          <w:sz w:val="26"/>
        </w:rPr>
        <w:t> </w:t>
      </w:r>
      <w:r>
        <w:rPr>
          <w:i/>
          <w:sz w:val="26"/>
        </w:rPr>
        <w:t>uẩn</w:t>
      </w:r>
      <w:r>
        <w:rPr>
          <w:i/>
          <w:spacing w:val="-5"/>
          <w:sz w:val="26"/>
        </w:rPr>
        <w:t> </w:t>
      </w:r>
      <w:r>
        <w:rPr>
          <w:b/>
          <w:i/>
          <w:sz w:val="26"/>
        </w:rPr>
        <w:t>sẽ</w:t>
      </w:r>
      <w:r>
        <w:rPr>
          <w:b/>
          <w:i/>
          <w:spacing w:val="-2"/>
          <w:sz w:val="26"/>
        </w:rPr>
        <w:t> </w:t>
      </w:r>
      <w:r>
        <w:rPr>
          <w:b/>
          <w:i/>
          <w:sz w:val="26"/>
        </w:rPr>
        <w:t>diệt</w:t>
      </w:r>
      <w:r>
        <w:rPr>
          <w:b/>
          <w:i/>
          <w:spacing w:val="-5"/>
          <w:sz w:val="26"/>
        </w:rPr>
        <w:t> </w:t>
      </w:r>
      <w:r>
        <w:rPr>
          <w:i/>
          <w:sz w:val="26"/>
        </w:rPr>
        <w:t>với</w:t>
      </w:r>
      <w:r>
        <w:rPr>
          <w:i/>
          <w:spacing w:val="-5"/>
          <w:sz w:val="26"/>
        </w:rPr>
        <w:t> </w:t>
      </w:r>
      <w:r>
        <w:rPr>
          <w:i/>
          <w:sz w:val="26"/>
        </w:rPr>
        <w:t>người</w:t>
      </w:r>
      <w:r>
        <w:rPr>
          <w:i/>
          <w:spacing w:val="-6"/>
          <w:sz w:val="26"/>
        </w:rPr>
        <w:t> </w:t>
      </w:r>
      <w:r>
        <w:rPr>
          <w:i/>
          <w:sz w:val="26"/>
        </w:rPr>
        <w:t>nào,</w:t>
      </w:r>
      <w:r>
        <w:rPr>
          <w:i/>
          <w:spacing w:val="-5"/>
          <w:sz w:val="26"/>
        </w:rPr>
        <w:t> </w:t>
      </w:r>
      <w:r>
        <w:rPr>
          <w:i/>
          <w:sz w:val="26"/>
        </w:rPr>
        <w:t>thời</w:t>
      </w:r>
      <w:r>
        <w:rPr>
          <w:i/>
          <w:spacing w:val="-5"/>
          <w:sz w:val="26"/>
        </w:rPr>
        <w:t> </w:t>
      </w:r>
      <w:r>
        <w:rPr>
          <w:i/>
          <w:sz w:val="26"/>
        </w:rPr>
        <w:t>thọ</w:t>
      </w:r>
      <w:r>
        <w:rPr>
          <w:i/>
          <w:spacing w:val="-2"/>
          <w:sz w:val="26"/>
        </w:rPr>
        <w:t> </w:t>
      </w:r>
      <w:r>
        <w:rPr>
          <w:i/>
          <w:sz w:val="26"/>
        </w:rPr>
        <w:t>uẩn</w:t>
      </w:r>
      <w:r>
        <w:rPr>
          <w:i/>
          <w:spacing w:val="-5"/>
          <w:sz w:val="26"/>
        </w:rPr>
        <w:t> </w:t>
      </w:r>
      <w:r>
        <w:rPr>
          <w:b/>
          <w:i/>
          <w:sz w:val="26"/>
        </w:rPr>
        <w:t>sẽ</w:t>
      </w:r>
      <w:r>
        <w:rPr>
          <w:b/>
          <w:i/>
          <w:spacing w:val="-3"/>
          <w:sz w:val="26"/>
        </w:rPr>
        <w:t> </w:t>
      </w:r>
      <w:r>
        <w:rPr>
          <w:b/>
          <w:i/>
          <w:sz w:val="26"/>
        </w:rPr>
        <w:t>diệt</w:t>
      </w:r>
      <w:r>
        <w:rPr>
          <w:b/>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3"/>
          <w:sz w:val="26"/>
        </w:rPr>
        <w:t> </w:t>
      </w:r>
      <w:r>
        <w:rPr>
          <w:i/>
          <w:sz w:val="26"/>
        </w:rPr>
        <w:t>phải</w:t>
      </w:r>
      <w:r>
        <w:rPr>
          <w:i/>
          <w:spacing w:val="-3"/>
          <w:sz w:val="26"/>
        </w:rPr>
        <w:t> </w:t>
      </w:r>
      <w:r>
        <w:rPr>
          <w:i/>
          <w:sz w:val="26"/>
        </w:rPr>
        <w:t>chăng?</w:t>
      </w:r>
      <w:r>
        <w:rPr>
          <w:i/>
          <w:spacing w:val="-4"/>
          <w:sz w:val="26"/>
        </w:rPr>
        <w:t> </w:t>
      </w:r>
      <w:r>
        <w:rPr>
          <w:sz w:val="26"/>
        </w:rPr>
        <w:t>Phải</w:t>
      </w:r>
      <w:r>
        <w:rPr>
          <w:spacing w:val="-5"/>
          <w:sz w:val="26"/>
        </w:rPr>
        <w:t> </w:t>
      </w:r>
      <w:r>
        <w:rPr>
          <w:spacing w:val="-2"/>
          <w:sz w:val="26"/>
        </w:rPr>
        <w:t>rồi...</w:t>
      </w:r>
    </w:p>
    <w:p>
      <w:pPr>
        <w:pStyle w:val="BodyText"/>
        <w:spacing w:before="121"/>
        <w:ind w:right="137"/>
      </w:pPr>
      <w:r>
        <w:rPr/>
        <w:t>Hay là thọ uẩn sẽ diệt với người nào, thời sắc uẩn sẽ diệt với người ấy phải chăng? Người kiếp chót cõi Vô sắc, người đang tử sẽ sanh cõi Vô sắc rồi nhập Níp-bàn, thọ uẩn sẽ diệt mà sắc uẩn sẽ không diệt với người ấy. Còn những người ngoài ra đó, thọ uẩn sẽ diệt và sắc uẩn cũng sẽ diệt.</w:t>
      </w:r>
    </w:p>
    <w:p>
      <w:pPr>
        <w:spacing w:line="299" w:lineRule="exact" w:before="0"/>
        <w:ind w:left="141" w:right="0" w:firstLine="0"/>
        <w:jc w:val="left"/>
        <w:rPr>
          <w:sz w:val="26"/>
        </w:rPr>
      </w:pPr>
      <w:r>
        <w:rPr>
          <w:b/>
          <w:spacing w:val="-4"/>
          <w:sz w:val="26"/>
        </w:rPr>
        <w:t>184</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7" w:firstLine="0"/>
        <w:jc w:val="both"/>
        <w:rPr>
          <w:sz w:val="26"/>
        </w:rPr>
      </w:pPr>
      <w:r>
        <w:rPr>
          <w:i/>
          <w:sz w:val="26"/>
        </w:rPr>
        <w:t>Sắc uẩn sẽ diệt với cõi nào, thời thọ uẩn sẽ diệt với cõi ấy phải chăng? </w:t>
      </w:r>
      <w:r>
        <w:rPr>
          <w:sz w:val="26"/>
        </w:rPr>
        <w:t>Cõi Vô tưởng, sắc uẩn sẽ diệt mà thọ uẩn sẽ không diệt với cõi ấy. Còn cõi Ngũ uẩn, sắc uẩn sẽ diệt và thọ uẩn cũng sẽ diệt.</w:t>
      </w:r>
    </w:p>
    <w:p>
      <w:pPr>
        <w:pStyle w:val="BodyText"/>
        <w:spacing w:before="119"/>
        <w:ind w:right="137"/>
      </w:pPr>
      <w:r>
        <w:rPr/>
        <w:t>Hay là thọ uẩn sẽ diệt với cõi nào, thời sắc uẩn sẽ diệt với cõi ấy phải chăng? Cõi Vô sắc, thọ uẩn sẽ diệt mà sắc uẩn sẽ không diệt với cõi ấy. Còn cõi Ngũ uẩn, thọ uẩn sẽ diệt và sắc uẩn cũng sẽ diệt.</w:t>
      </w:r>
    </w:p>
    <w:p>
      <w:pPr>
        <w:spacing w:before="1"/>
        <w:ind w:left="141" w:right="0" w:firstLine="0"/>
        <w:jc w:val="left"/>
        <w:rPr>
          <w:sz w:val="26"/>
        </w:rPr>
      </w:pPr>
      <w:r>
        <w:rPr>
          <w:b/>
          <w:spacing w:val="-4"/>
          <w:sz w:val="26"/>
        </w:rPr>
        <w:t>185</w:t>
      </w:r>
      <w:r>
        <w:rPr>
          <w:spacing w:val="-4"/>
          <w:sz w:val="26"/>
        </w:rPr>
        <w:t>.</w:t>
      </w:r>
    </w:p>
    <w:p>
      <w:pPr>
        <w:spacing w:before="1"/>
        <w:ind w:left="708" w:right="139" w:firstLine="0"/>
        <w:jc w:val="both"/>
        <w:rPr>
          <w:sz w:val="26"/>
        </w:rPr>
      </w:pPr>
      <w:r>
        <w:rPr>
          <w:i/>
          <w:sz w:val="26"/>
        </w:rPr>
        <w:t>Sắc uẩn sẽ diệt với người nào cõi nào, thời thọ uẩn sẽ diệt với người ấy cõi ấy phải chăng? </w:t>
      </w:r>
      <w:r>
        <w:rPr>
          <w:sz w:val="26"/>
        </w:rPr>
        <w:t>Người nương cõi Vô tưởng với cõi ấy, sắc uẩn sẽ diệt mà thọ uẩn sẽ không</w:t>
      </w:r>
      <w:r>
        <w:rPr>
          <w:spacing w:val="80"/>
          <w:sz w:val="26"/>
        </w:rPr>
        <w:t> </w:t>
      </w:r>
      <w:r>
        <w:rPr>
          <w:sz w:val="26"/>
        </w:rPr>
        <w:t>diệt với người ấy cõi ấy. Còn người nương cõi Ngũ uẩn với những cõi ấy, sắc uẩn sẽ diệt và thọ uẩn cũng sẽ diệt.</w:t>
      </w:r>
    </w:p>
    <w:p>
      <w:pPr>
        <w:pStyle w:val="BodyText"/>
        <w:spacing w:before="119"/>
        <w:ind w:right="134"/>
      </w:pPr>
      <w:r>
        <w:rPr/>
        <w:t>Hay là thọ uẩn sẽ diệt với người nào cõi nào, thời sắc uẩn sẽ diệt với người ấy cõi ấy phải chăng? Người nương cõi Vô sắc với những cõi ấy, thọ uẩn sẽ diệt mà sắc uẩn sẽ không diệt với người ấy cõi ấy. Còn người nương cõi Ngũ uẩn với những cõi ấy, thọ uẩn sẽ diệt và sắc uẩn cũng sẽ diệt.</w:t>
      </w:r>
    </w:p>
    <w:p>
      <w:pPr>
        <w:spacing w:line="298" w:lineRule="exact" w:before="0"/>
        <w:ind w:left="141" w:right="0" w:firstLine="0"/>
        <w:jc w:val="left"/>
        <w:rPr>
          <w:sz w:val="26"/>
        </w:rPr>
      </w:pPr>
      <w:r>
        <w:rPr>
          <w:b/>
          <w:spacing w:val="-4"/>
          <w:sz w:val="26"/>
        </w:rPr>
        <w:t>186</w:t>
      </w:r>
      <w:r>
        <w:rPr>
          <w:spacing w:val="-4"/>
          <w:sz w:val="26"/>
        </w:rPr>
        <w:t>.</w:t>
      </w:r>
    </w:p>
    <w:p>
      <w:pPr>
        <w:spacing w:before="1"/>
        <w:ind w:left="708" w:right="139" w:firstLine="0"/>
        <w:jc w:val="both"/>
        <w:rPr>
          <w:sz w:val="26"/>
        </w:rPr>
      </w:pPr>
      <w:r>
        <w:rPr>
          <w:i/>
          <w:sz w:val="26"/>
        </w:rPr>
        <w:t>Sắc uẩn </w:t>
      </w:r>
      <w:r>
        <w:rPr>
          <w:b/>
          <w:i/>
          <w:sz w:val="26"/>
        </w:rPr>
        <w:t>sẽ không diệt </w:t>
      </w:r>
      <w:r>
        <w:rPr>
          <w:i/>
          <w:sz w:val="26"/>
        </w:rPr>
        <w:t>với người nào, thời thọ uẩn </w:t>
      </w:r>
      <w:r>
        <w:rPr>
          <w:b/>
          <w:i/>
          <w:sz w:val="26"/>
        </w:rPr>
        <w:t>sẽ không diệt </w:t>
      </w:r>
      <w:r>
        <w:rPr>
          <w:i/>
          <w:sz w:val="26"/>
        </w:rPr>
        <w:t>với người ấy phải chăng? </w:t>
      </w:r>
      <w:r>
        <w:rPr>
          <w:sz w:val="26"/>
        </w:rPr>
        <w:t>Người kiếp chót đang sanh cõi Vô sắc và người đang tử sẽ sanh lên cõi Vô sắc rồi nhập Níp-bàn, sắc uẩn sẽ không diệt mà thọ uẩn sẽ diệt với người ấy cõi ấy. Còn người đang nhập Níp-bàn, sắc uẩn sẽ không diệt và thọ uẩn cũng sẽ không diệt.</w:t>
      </w:r>
    </w:p>
    <w:p>
      <w:pPr>
        <w:pStyle w:val="BodyText"/>
        <w:spacing w:before="120"/>
        <w:ind w:right="132"/>
      </w:pPr>
      <w:r>
        <w:rPr/>
        <w:t>Hay là thọ uẩn sẽ không diệt với người nào, thời sắc uẩn sẽ không diệt với người ấy phải chăng? Phải rồi...</w:t>
      </w:r>
    </w:p>
    <w:p>
      <w:pPr>
        <w:spacing w:before="0"/>
        <w:ind w:left="141" w:right="0" w:firstLine="0"/>
        <w:jc w:val="left"/>
        <w:rPr>
          <w:sz w:val="26"/>
        </w:rPr>
      </w:pPr>
      <w:r>
        <w:rPr>
          <w:b/>
          <w:spacing w:val="-4"/>
          <w:sz w:val="26"/>
        </w:rPr>
        <w:t>187</w:t>
      </w:r>
      <w:r>
        <w:rPr>
          <w:spacing w:val="-4"/>
          <w:sz w:val="26"/>
        </w:rPr>
        <w:t>.</w:t>
      </w:r>
    </w:p>
    <w:p>
      <w:pPr>
        <w:spacing w:line="298" w:lineRule="exact" w:before="1"/>
        <w:ind w:left="708" w:right="0" w:firstLine="0"/>
        <w:jc w:val="left"/>
        <w:rPr>
          <w:i/>
          <w:sz w:val="26"/>
        </w:rPr>
      </w:pPr>
      <w:r>
        <w:rPr>
          <w:i/>
          <w:sz w:val="26"/>
        </w:rPr>
        <w:t>Sắc</w:t>
      </w:r>
      <w:r>
        <w:rPr>
          <w:i/>
          <w:spacing w:val="12"/>
          <w:sz w:val="26"/>
        </w:rPr>
        <w:t> </w:t>
      </w:r>
      <w:r>
        <w:rPr>
          <w:i/>
          <w:sz w:val="26"/>
        </w:rPr>
        <w:t>uẩn</w:t>
      </w:r>
      <w:r>
        <w:rPr>
          <w:i/>
          <w:spacing w:val="12"/>
          <w:sz w:val="26"/>
        </w:rPr>
        <w:t> </w:t>
      </w:r>
      <w:r>
        <w:rPr>
          <w:i/>
          <w:sz w:val="26"/>
        </w:rPr>
        <w:t>sẽ</w:t>
      </w:r>
      <w:r>
        <w:rPr>
          <w:i/>
          <w:spacing w:val="16"/>
          <w:sz w:val="26"/>
        </w:rPr>
        <w:t> </w:t>
      </w:r>
      <w:r>
        <w:rPr>
          <w:i/>
          <w:sz w:val="26"/>
        </w:rPr>
        <w:t>không</w:t>
      </w:r>
      <w:r>
        <w:rPr>
          <w:i/>
          <w:spacing w:val="12"/>
          <w:sz w:val="26"/>
        </w:rPr>
        <w:t> </w:t>
      </w:r>
      <w:r>
        <w:rPr>
          <w:i/>
          <w:sz w:val="26"/>
        </w:rPr>
        <w:t>diệt</w:t>
      </w:r>
      <w:r>
        <w:rPr>
          <w:i/>
          <w:spacing w:val="15"/>
          <w:sz w:val="26"/>
        </w:rPr>
        <w:t> </w:t>
      </w:r>
      <w:r>
        <w:rPr>
          <w:i/>
          <w:sz w:val="26"/>
        </w:rPr>
        <w:t>với</w:t>
      </w:r>
      <w:r>
        <w:rPr>
          <w:i/>
          <w:spacing w:val="13"/>
          <w:sz w:val="26"/>
        </w:rPr>
        <w:t> </w:t>
      </w:r>
      <w:r>
        <w:rPr>
          <w:i/>
          <w:sz w:val="26"/>
        </w:rPr>
        <w:t>cõi</w:t>
      </w:r>
      <w:r>
        <w:rPr>
          <w:i/>
          <w:spacing w:val="12"/>
          <w:sz w:val="26"/>
        </w:rPr>
        <w:t> </w:t>
      </w:r>
      <w:r>
        <w:rPr>
          <w:i/>
          <w:sz w:val="26"/>
        </w:rPr>
        <w:t>nào,</w:t>
      </w:r>
      <w:r>
        <w:rPr>
          <w:i/>
          <w:spacing w:val="12"/>
          <w:sz w:val="26"/>
        </w:rPr>
        <w:t> </w:t>
      </w:r>
      <w:r>
        <w:rPr>
          <w:i/>
          <w:sz w:val="26"/>
        </w:rPr>
        <w:t>thời</w:t>
      </w:r>
      <w:r>
        <w:rPr>
          <w:i/>
          <w:spacing w:val="15"/>
          <w:sz w:val="26"/>
        </w:rPr>
        <w:t> </w:t>
      </w:r>
      <w:r>
        <w:rPr>
          <w:i/>
          <w:sz w:val="26"/>
        </w:rPr>
        <w:t>thọ</w:t>
      </w:r>
      <w:r>
        <w:rPr>
          <w:i/>
          <w:spacing w:val="12"/>
          <w:sz w:val="26"/>
        </w:rPr>
        <w:t> </w:t>
      </w:r>
      <w:r>
        <w:rPr>
          <w:i/>
          <w:sz w:val="26"/>
        </w:rPr>
        <w:t>uẩn</w:t>
      </w:r>
      <w:r>
        <w:rPr>
          <w:i/>
          <w:spacing w:val="12"/>
          <w:sz w:val="26"/>
        </w:rPr>
        <w:t> </w:t>
      </w:r>
      <w:r>
        <w:rPr>
          <w:i/>
          <w:sz w:val="26"/>
        </w:rPr>
        <w:t>sẽ</w:t>
      </w:r>
      <w:r>
        <w:rPr>
          <w:i/>
          <w:spacing w:val="13"/>
          <w:sz w:val="26"/>
        </w:rPr>
        <w:t> </w:t>
      </w:r>
      <w:r>
        <w:rPr>
          <w:i/>
          <w:sz w:val="26"/>
        </w:rPr>
        <w:t>không</w:t>
      </w:r>
      <w:r>
        <w:rPr>
          <w:i/>
          <w:spacing w:val="12"/>
          <w:sz w:val="26"/>
        </w:rPr>
        <w:t> </w:t>
      </w:r>
      <w:r>
        <w:rPr>
          <w:i/>
          <w:sz w:val="26"/>
        </w:rPr>
        <w:t>diệt</w:t>
      </w:r>
      <w:r>
        <w:rPr>
          <w:i/>
          <w:spacing w:val="13"/>
          <w:sz w:val="26"/>
        </w:rPr>
        <w:t> </w:t>
      </w:r>
      <w:r>
        <w:rPr>
          <w:i/>
          <w:sz w:val="26"/>
        </w:rPr>
        <w:t>với</w:t>
      </w:r>
      <w:r>
        <w:rPr>
          <w:i/>
          <w:spacing w:val="12"/>
          <w:sz w:val="26"/>
        </w:rPr>
        <w:t> </w:t>
      </w:r>
      <w:r>
        <w:rPr>
          <w:i/>
          <w:sz w:val="26"/>
        </w:rPr>
        <w:t>cõi</w:t>
      </w:r>
      <w:r>
        <w:rPr>
          <w:i/>
          <w:spacing w:val="13"/>
          <w:sz w:val="26"/>
        </w:rPr>
        <w:t> </w:t>
      </w:r>
      <w:r>
        <w:rPr>
          <w:i/>
          <w:sz w:val="26"/>
        </w:rPr>
        <w:t>ấy</w:t>
      </w:r>
      <w:r>
        <w:rPr>
          <w:i/>
          <w:spacing w:val="13"/>
          <w:sz w:val="26"/>
        </w:rPr>
        <w:t> </w:t>
      </w:r>
      <w:r>
        <w:rPr>
          <w:i/>
          <w:sz w:val="26"/>
        </w:rPr>
        <w:t>phải</w:t>
      </w:r>
      <w:r>
        <w:rPr>
          <w:i/>
          <w:spacing w:val="12"/>
          <w:sz w:val="26"/>
        </w:rPr>
        <w:t> </w:t>
      </w:r>
      <w:r>
        <w:rPr>
          <w:i/>
          <w:spacing w:val="-2"/>
          <w:sz w:val="26"/>
        </w:rPr>
        <w:t>chăng?</w:t>
      </w:r>
    </w:p>
    <w:p>
      <w:pPr>
        <w:pStyle w:val="BodyText"/>
        <w:spacing w:line="298" w:lineRule="exact"/>
        <w:ind w:left="708"/>
        <w:jc w:val="left"/>
      </w:pPr>
      <w:r>
        <w:rPr/>
        <w:t>Sẽ</w:t>
      </w:r>
      <w:r>
        <w:rPr>
          <w:spacing w:val="-5"/>
        </w:rPr>
        <w:t> </w:t>
      </w:r>
      <w:r>
        <w:rPr>
          <w:spacing w:val="-2"/>
        </w:rPr>
        <w:t>diệt...</w:t>
      </w:r>
    </w:p>
    <w:p>
      <w:pPr>
        <w:pStyle w:val="BodyText"/>
        <w:spacing w:before="121"/>
        <w:jc w:val="left"/>
      </w:pPr>
      <w:r>
        <w:rPr/>
        <w:t>Hay</w:t>
      </w:r>
      <w:r>
        <w:rPr>
          <w:spacing w:val="17"/>
        </w:rPr>
        <w:t> </w:t>
      </w:r>
      <w:r>
        <w:rPr/>
        <w:t>là</w:t>
      </w:r>
      <w:r>
        <w:rPr>
          <w:spacing w:val="22"/>
        </w:rPr>
        <w:t> </w:t>
      </w:r>
      <w:r>
        <w:rPr/>
        <w:t>thọ</w:t>
      </w:r>
      <w:r>
        <w:rPr>
          <w:spacing w:val="21"/>
        </w:rPr>
        <w:t> </w:t>
      </w:r>
      <w:r>
        <w:rPr/>
        <w:t>uẩn</w:t>
      </w:r>
      <w:r>
        <w:rPr>
          <w:spacing w:val="21"/>
        </w:rPr>
        <w:t> </w:t>
      </w:r>
      <w:r>
        <w:rPr/>
        <w:t>sẽ</w:t>
      </w:r>
      <w:r>
        <w:rPr>
          <w:spacing w:val="20"/>
        </w:rPr>
        <w:t> </w:t>
      </w:r>
      <w:r>
        <w:rPr/>
        <w:t>không</w:t>
      </w:r>
      <w:r>
        <w:rPr>
          <w:spacing w:val="21"/>
        </w:rPr>
        <w:t> </w:t>
      </w:r>
      <w:r>
        <w:rPr/>
        <w:t>diệt</w:t>
      </w:r>
      <w:r>
        <w:rPr>
          <w:spacing w:val="21"/>
        </w:rPr>
        <w:t> </w:t>
      </w:r>
      <w:r>
        <w:rPr/>
        <w:t>với</w:t>
      </w:r>
      <w:r>
        <w:rPr>
          <w:spacing w:val="21"/>
        </w:rPr>
        <w:t> </w:t>
      </w:r>
      <w:r>
        <w:rPr/>
        <w:t>cõi</w:t>
      </w:r>
      <w:r>
        <w:rPr>
          <w:spacing w:val="21"/>
        </w:rPr>
        <w:t> </w:t>
      </w:r>
      <w:r>
        <w:rPr/>
        <w:t>nào,</w:t>
      </w:r>
      <w:r>
        <w:rPr>
          <w:spacing w:val="21"/>
        </w:rPr>
        <w:t> </w:t>
      </w:r>
      <w:r>
        <w:rPr/>
        <w:t>thời</w:t>
      </w:r>
      <w:r>
        <w:rPr>
          <w:spacing w:val="20"/>
        </w:rPr>
        <w:t> </w:t>
      </w:r>
      <w:r>
        <w:rPr/>
        <w:t>sắc</w:t>
      </w:r>
      <w:r>
        <w:rPr>
          <w:spacing w:val="21"/>
        </w:rPr>
        <w:t> </w:t>
      </w:r>
      <w:r>
        <w:rPr/>
        <w:t>uẩn</w:t>
      </w:r>
      <w:r>
        <w:rPr>
          <w:spacing w:val="21"/>
        </w:rPr>
        <w:t> </w:t>
      </w:r>
      <w:r>
        <w:rPr/>
        <w:t>sẽ</w:t>
      </w:r>
      <w:r>
        <w:rPr>
          <w:spacing w:val="20"/>
        </w:rPr>
        <w:t> </w:t>
      </w:r>
      <w:r>
        <w:rPr/>
        <w:t>không</w:t>
      </w:r>
      <w:r>
        <w:rPr>
          <w:spacing w:val="22"/>
        </w:rPr>
        <w:t> </w:t>
      </w:r>
      <w:r>
        <w:rPr/>
        <w:t>diệt</w:t>
      </w:r>
      <w:r>
        <w:rPr>
          <w:spacing w:val="20"/>
        </w:rPr>
        <w:t> </w:t>
      </w:r>
      <w:r>
        <w:rPr/>
        <w:t>với</w:t>
      </w:r>
      <w:r>
        <w:rPr>
          <w:spacing w:val="21"/>
        </w:rPr>
        <w:t> </w:t>
      </w:r>
      <w:r>
        <w:rPr/>
        <w:t>cõi</w:t>
      </w:r>
      <w:r>
        <w:rPr>
          <w:spacing w:val="21"/>
        </w:rPr>
        <w:t> </w:t>
      </w:r>
      <w:r>
        <w:rPr/>
        <w:t>ấy phải chăng? Sẽ diệt...</w:t>
      </w:r>
    </w:p>
    <w:p>
      <w:pPr>
        <w:spacing w:line="299" w:lineRule="exact" w:before="0"/>
        <w:ind w:left="141" w:right="0" w:firstLine="0"/>
        <w:jc w:val="left"/>
        <w:rPr>
          <w:sz w:val="26"/>
        </w:rPr>
      </w:pPr>
      <w:r>
        <w:rPr>
          <w:b/>
          <w:spacing w:val="-4"/>
          <w:sz w:val="26"/>
        </w:rPr>
        <w:t>188</w:t>
      </w:r>
      <w:r>
        <w:rPr>
          <w:spacing w:val="-4"/>
          <w:sz w:val="26"/>
        </w:rPr>
        <w:t>.</w:t>
      </w:r>
    </w:p>
    <w:p>
      <w:pPr>
        <w:spacing w:before="1"/>
        <w:ind w:left="708" w:right="139" w:firstLine="0"/>
        <w:jc w:val="both"/>
        <w:rPr>
          <w:sz w:val="26"/>
        </w:rPr>
      </w:pPr>
      <w:r>
        <w:rPr>
          <w:i/>
          <w:sz w:val="26"/>
        </w:rPr>
        <w:t>Sắc uẩn sẽ không diệt với người nào cõi nào, thời thọ uẩn sẽ không diệt với người ấy cõi ấy phải chăng? </w:t>
      </w:r>
      <w:r>
        <w:rPr>
          <w:sz w:val="26"/>
        </w:rPr>
        <w:t>Người nương cõi Vô sắc với những cõi ấy, sắc uẩn sẽ không diệt mà thọ uẩn sẽ diệt với người ấy cõi ấy. Còn người đang nhập Níp-bàn với những cõi ấy, sắc uẩn sẽ không diệt và thọ uẩn cũng sẽ không diệt.</w:t>
      </w:r>
    </w:p>
    <w:p>
      <w:pPr>
        <w:pStyle w:val="BodyText"/>
        <w:spacing w:before="120"/>
        <w:ind w:right="137"/>
      </w:pPr>
      <w:r>
        <w:rPr/>
        <w:t>Hay là thọ uẩn sẽ không diệt với người nào cõi nào, thời sắc uẩn sẽ không diệt với người ấy cõi ấy phải chăng? Người nương cõi Vô tưởng với cõi ấy, thọ uẩn sẽ không diệt mà sắc uẩn sẽ diệt với người ấy cõi ấy. Còn người đang nhập Níp-bàn với những cõi ấy, thọ uẩn sẽ không diệt và sắc uẩn sẽ không diệt.</w:t>
      </w:r>
    </w:p>
    <w:p>
      <w:pPr>
        <w:pStyle w:val="BodyText"/>
        <w:spacing w:before="120"/>
        <w:ind w:left="0"/>
        <w:jc w:val="left"/>
      </w:pPr>
    </w:p>
    <w:p>
      <w:pPr>
        <w:spacing w:line="298" w:lineRule="exact" w:before="0"/>
        <w:ind w:left="141" w:right="0" w:firstLine="0"/>
        <w:jc w:val="left"/>
        <w:rPr>
          <w:sz w:val="26"/>
        </w:rPr>
      </w:pPr>
      <w:r>
        <w:rPr>
          <w:b/>
          <w:spacing w:val="-4"/>
          <w:sz w:val="26"/>
        </w:rPr>
        <w:t>189</w:t>
      </w:r>
      <w:r>
        <w:rPr>
          <w:spacing w:val="-4"/>
          <w:sz w:val="26"/>
        </w:rPr>
        <w:t>.</w:t>
      </w:r>
    </w:p>
    <w:p>
      <w:pPr>
        <w:spacing w:line="298" w:lineRule="exact" w:before="0"/>
        <w:ind w:left="708" w:right="0" w:firstLine="0"/>
        <w:jc w:val="both"/>
        <w:rPr>
          <w:i/>
          <w:sz w:val="26"/>
        </w:rPr>
      </w:pPr>
      <w:r>
        <w:rPr>
          <w:i/>
          <w:sz w:val="26"/>
        </w:rPr>
        <w:t>Sắc</w:t>
      </w:r>
      <w:r>
        <w:rPr>
          <w:i/>
          <w:spacing w:val="25"/>
          <w:sz w:val="26"/>
        </w:rPr>
        <w:t> </w:t>
      </w:r>
      <w:r>
        <w:rPr>
          <w:i/>
          <w:sz w:val="26"/>
        </w:rPr>
        <w:t>uẩn</w:t>
      </w:r>
      <w:r>
        <w:rPr>
          <w:i/>
          <w:spacing w:val="29"/>
          <w:sz w:val="26"/>
        </w:rPr>
        <w:t> </w:t>
      </w:r>
      <w:r>
        <w:rPr>
          <w:b/>
          <w:i/>
          <w:sz w:val="26"/>
        </w:rPr>
        <w:t>đang</w:t>
      </w:r>
      <w:r>
        <w:rPr>
          <w:b/>
          <w:i/>
          <w:spacing w:val="29"/>
          <w:sz w:val="26"/>
        </w:rPr>
        <w:t> </w:t>
      </w:r>
      <w:r>
        <w:rPr>
          <w:b/>
          <w:i/>
          <w:sz w:val="26"/>
        </w:rPr>
        <w:t>diệt</w:t>
      </w:r>
      <w:r>
        <w:rPr>
          <w:b/>
          <w:i/>
          <w:spacing w:val="29"/>
          <w:sz w:val="26"/>
        </w:rPr>
        <w:t> </w:t>
      </w:r>
      <w:r>
        <w:rPr>
          <w:i/>
          <w:sz w:val="26"/>
        </w:rPr>
        <w:t>với</w:t>
      </w:r>
      <w:r>
        <w:rPr>
          <w:i/>
          <w:spacing w:val="28"/>
          <w:sz w:val="26"/>
        </w:rPr>
        <w:t> </w:t>
      </w:r>
      <w:r>
        <w:rPr>
          <w:i/>
          <w:sz w:val="26"/>
        </w:rPr>
        <w:t>người</w:t>
      </w:r>
      <w:r>
        <w:rPr>
          <w:i/>
          <w:spacing w:val="26"/>
          <w:sz w:val="26"/>
        </w:rPr>
        <w:t> </w:t>
      </w:r>
      <w:r>
        <w:rPr>
          <w:i/>
          <w:sz w:val="26"/>
        </w:rPr>
        <w:t>nào,</w:t>
      </w:r>
      <w:r>
        <w:rPr>
          <w:i/>
          <w:spacing w:val="26"/>
          <w:sz w:val="26"/>
        </w:rPr>
        <w:t> </w:t>
      </w:r>
      <w:r>
        <w:rPr>
          <w:i/>
          <w:sz w:val="26"/>
        </w:rPr>
        <w:t>thời</w:t>
      </w:r>
      <w:r>
        <w:rPr>
          <w:i/>
          <w:spacing w:val="29"/>
          <w:sz w:val="26"/>
        </w:rPr>
        <w:t> </w:t>
      </w:r>
      <w:r>
        <w:rPr>
          <w:i/>
          <w:sz w:val="26"/>
        </w:rPr>
        <w:t>thọ</w:t>
      </w:r>
      <w:r>
        <w:rPr>
          <w:i/>
          <w:spacing w:val="27"/>
          <w:sz w:val="26"/>
        </w:rPr>
        <w:t> </w:t>
      </w:r>
      <w:r>
        <w:rPr>
          <w:i/>
          <w:sz w:val="26"/>
        </w:rPr>
        <w:t>uẩn</w:t>
      </w:r>
      <w:r>
        <w:rPr>
          <w:i/>
          <w:spacing w:val="27"/>
          <w:sz w:val="26"/>
        </w:rPr>
        <w:t> </w:t>
      </w:r>
      <w:r>
        <w:rPr>
          <w:b/>
          <w:i/>
          <w:sz w:val="26"/>
        </w:rPr>
        <w:t>từng</w:t>
      </w:r>
      <w:r>
        <w:rPr>
          <w:b/>
          <w:i/>
          <w:spacing w:val="29"/>
          <w:sz w:val="26"/>
        </w:rPr>
        <w:t> </w:t>
      </w:r>
      <w:r>
        <w:rPr>
          <w:b/>
          <w:i/>
          <w:sz w:val="26"/>
        </w:rPr>
        <w:t>diệt</w:t>
      </w:r>
      <w:r>
        <w:rPr>
          <w:b/>
          <w:i/>
          <w:spacing w:val="25"/>
          <w:sz w:val="26"/>
        </w:rPr>
        <w:t> </w:t>
      </w:r>
      <w:r>
        <w:rPr>
          <w:i/>
          <w:sz w:val="26"/>
        </w:rPr>
        <w:t>với</w:t>
      </w:r>
      <w:r>
        <w:rPr>
          <w:i/>
          <w:spacing w:val="29"/>
          <w:sz w:val="26"/>
        </w:rPr>
        <w:t> </w:t>
      </w:r>
      <w:r>
        <w:rPr>
          <w:i/>
          <w:sz w:val="26"/>
        </w:rPr>
        <w:t>người</w:t>
      </w:r>
      <w:r>
        <w:rPr>
          <w:i/>
          <w:spacing w:val="26"/>
          <w:sz w:val="26"/>
        </w:rPr>
        <w:t> </w:t>
      </w:r>
      <w:r>
        <w:rPr>
          <w:i/>
          <w:sz w:val="26"/>
        </w:rPr>
        <w:t>ấy</w:t>
      </w:r>
      <w:r>
        <w:rPr>
          <w:i/>
          <w:spacing w:val="26"/>
          <w:sz w:val="26"/>
        </w:rPr>
        <w:t> </w:t>
      </w:r>
      <w:r>
        <w:rPr>
          <w:i/>
          <w:sz w:val="26"/>
        </w:rPr>
        <w:t>phải</w:t>
      </w:r>
      <w:r>
        <w:rPr>
          <w:i/>
          <w:spacing w:val="26"/>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21"/>
        <w:ind w:right="137"/>
      </w:pPr>
      <w:r>
        <w:rPr/>
        <w:t>Hay là thọ uẩn từng diệt với người nào, thời sắc uẩn đang diệt với người ấy phải chăng? Tất cả người đang sanh tử cõi Vô sắc, thọ uẩn từng diệt mà sắc uẩn chẳng phải đang diệt với người ấy. Còn người đang tử cõi Ngũ uẩn cõi Vô tưởng, thọ uẩn từng</w:t>
      </w:r>
      <w:r>
        <w:rPr>
          <w:spacing w:val="40"/>
        </w:rPr>
        <w:t> </w:t>
      </w:r>
      <w:r>
        <w:rPr/>
        <w:t>diệt và sắc uẩn cũng đang diệt với người ấy.</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190</w:t>
      </w:r>
      <w:r>
        <w:rPr>
          <w:spacing w:val="-4"/>
          <w:sz w:val="26"/>
        </w:rPr>
        <w:t>.</w:t>
      </w:r>
    </w:p>
    <w:p>
      <w:pPr>
        <w:spacing w:line="298" w:lineRule="exact" w:before="0"/>
        <w:ind w:left="708" w:right="0" w:firstLine="0"/>
        <w:jc w:val="both"/>
        <w:rPr>
          <w:i/>
          <w:sz w:val="26"/>
        </w:rPr>
      </w:pPr>
      <w:r>
        <w:rPr>
          <w:i/>
          <w:sz w:val="26"/>
        </w:rPr>
        <w:t>Thọ</w:t>
      </w:r>
      <w:r>
        <w:rPr>
          <w:i/>
          <w:spacing w:val="9"/>
          <w:sz w:val="26"/>
        </w:rPr>
        <w:t> </w:t>
      </w:r>
      <w:r>
        <w:rPr>
          <w:i/>
          <w:sz w:val="26"/>
        </w:rPr>
        <w:t>uẩn</w:t>
      </w:r>
      <w:r>
        <w:rPr>
          <w:i/>
          <w:spacing w:val="10"/>
          <w:sz w:val="26"/>
        </w:rPr>
        <w:t> </w:t>
      </w:r>
      <w:r>
        <w:rPr>
          <w:i/>
          <w:sz w:val="26"/>
        </w:rPr>
        <w:t>đang</w:t>
      </w:r>
      <w:r>
        <w:rPr>
          <w:i/>
          <w:spacing w:val="10"/>
          <w:sz w:val="26"/>
        </w:rPr>
        <w:t> </w:t>
      </w:r>
      <w:r>
        <w:rPr>
          <w:i/>
          <w:sz w:val="26"/>
        </w:rPr>
        <w:t>diệt</w:t>
      </w:r>
      <w:r>
        <w:rPr>
          <w:i/>
          <w:spacing w:val="12"/>
          <w:sz w:val="26"/>
        </w:rPr>
        <w:t> </w:t>
      </w:r>
      <w:r>
        <w:rPr>
          <w:i/>
          <w:sz w:val="26"/>
        </w:rPr>
        <w:t>với</w:t>
      </w:r>
      <w:r>
        <w:rPr>
          <w:i/>
          <w:spacing w:val="12"/>
          <w:sz w:val="26"/>
        </w:rPr>
        <w:t> </w:t>
      </w:r>
      <w:r>
        <w:rPr>
          <w:i/>
          <w:sz w:val="26"/>
        </w:rPr>
        <w:t>người</w:t>
      </w:r>
      <w:r>
        <w:rPr>
          <w:i/>
          <w:spacing w:val="10"/>
          <w:sz w:val="26"/>
        </w:rPr>
        <w:t> </w:t>
      </w:r>
      <w:r>
        <w:rPr>
          <w:i/>
          <w:sz w:val="26"/>
        </w:rPr>
        <w:t>nào,</w:t>
      </w:r>
      <w:r>
        <w:rPr>
          <w:i/>
          <w:spacing w:val="12"/>
          <w:sz w:val="26"/>
        </w:rPr>
        <w:t> </w:t>
      </w:r>
      <w:r>
        <w:rPr>
          <w:i/>
          <w:sz w:val="26"/>
        </w:rPr>
        <w:t>thời</w:t>
      </w:r>
      <w:r>
        <w:rPr>
          <w:i/>
          <w:spacing w:val="10"/>
          <w:sz w:val="26"/>
        </w:rPr>
        <w:t> </w:t>
      </w:r>
      <w:r>
        <w:rPr>
          <w:i/>
          <w:sz w:val="26"/>
        </w:rPr>
        <w:t>tưởng</w:t>
      </w:r>
      <w:r>
        <w:rPr>
          <w:i/>
          <w:spacing w:val="12"/>
          <w:sz w:val="26"/>
        </w:rPr>
        <w:t> </w:t>
      </w:r>
      <w:r>
        <w:rPr>
          <w:i/>
          <w:sz w:val="26"/>
        </w:rPr>
        <w:t>uẩn</w:t>
      </w:r>
      <w:r>
        <w:rPr>
          <w:i/>
          <w:spacing w:val="9"/>
          <w:sz w:val="26"/>
        </w:rPr>
        <w:t> </w:t>
      </w:r>
      <w:r>
        <w:rPr>
          <w:i/>
          <w:sz w:val="26"/>
        </w:rPr>
        <w:t>từng</w:t>
      </w:r>
      <w:r>
        <w:rPr>
          <w:i/>
          <w:spacing w:val="12"/>
          <w:sz w:val="26"/>
        </w:rPr>
        <w:t> </w:t>
      </w:r>
      <w:r>
        <w:rPr>
          <w:i/>
          <w:sz w:val="26"/>
        </w:rPr>
        <w:t>diệt</w:t>
      </w:r>
      <w:r>
        <w:rPr>
          <w:i/>
          <w:spacing w:val="12"/>
          <w:sz w:val="26"/>
        </w:rPr>
        <w:t> </w:t>
      </w:r>
      <w:r>
        <w:rPr>
          <w:i/>
          <w:sz w:val="26"/>
        </w:rPr>
        <w:t>với</w:t>
      </w:r>
      <w:r>
        <w:rPr>
          <w:i/>
          <w:spacing w:val="10"/>
          <w:sz w:val="26"/>
        </w:rPr>
        <w:t> </w:t>
      </w:r>
      <w:r>
        <w:rPr>
          <w:i/>
          <w:sz w:val="26"/>
        </w:rPr>
        <w:t>người</w:t>
      </w:r>
      <w:r>
        <w:rPr>
          <w:i/>
          <w:spacing w:val="10"/>
          <w:sz w:val="26"/>
        </w:rPr>
        <w:t> </w:t>
      </w:r>
      <w:r>
        <w:rPr>
          <w:i/>
          <w:sz w:val="26"/>
        </w:rPr>
        <w:t>ấy</w:t>
      </w:r>
      <w:r>
        <w:rPr>
          <w:i/>
          <w:spacing w:val="9"/>
          <w:sz w:val="26"/>
        </w:rPr>
        <w:t> </w:t>
      </w:r>
      <w:r>
        <w:rPr>
          <w:i/>
          <w:sz w:val="26"/>
        </w:rPr>
        <w:t>phải</w:t>
      </w:r>
      <w:r>
        <w:rPr>
          <w:i/>
          <w:spacing w:val="9"/>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9"/>
        <w:ind w:right="137"/>
      </w:pPr>
      <w:r>
        <w:rPr/>
        <w:t>Hay là tưởng uẩn từng diệt với người nào, thời thọ uẩn đang diệt với người ấy phải chăng?</w:t>
      </w:r>
      <w:r>
        <w:rPr>
          <w:spacing w:val="-1"/>
        </w:rPr>
        <w:t> </w:t>
      </w:r>
      <w:r>
        <w:rPr/>
        <w:t>Tất</w:t>
      </w:r>
      <w:r>
        <w:rPr>
          <w:spacing w:val="-3"/>
        </w:rPr>
        <w:t> </w:t>
      </w:r>
      <w:r>
        <w:rPr/>
        <w:t>cả</w:t>
      </w:r>
      <w:r>
        <w:rPr>
          <w:spacing w:val="-3"/>
        </w:rPr>
        <w:t> </w:t>
      </w:r>
      <w:r>
        <w:rPr/>
        <w:t>người</w:t>
      </w:r>
      <w:r>
        <w:rPr>
          <w:spacing w:val="-3"/>
        </w:rPr>
        <w:t> </w:t>
      </w:r>
      <w:r>
        <w:rPr/>
        <w:t>đang</w:t>
      </w:r>
      <w:r>
        <w:rPr>
          <w:spacing w:val="-3"/>
        </w:rPr>
        <w:t> </w:t>
      </w:r>
      <w:r>
        <w:rPr/>
        <w:t>sanh và</w:t>
      </w:r>
      <w:r>
        <w:rPr>
          <w:spacing w:val="-2"/>
        </w:rPr>
        <w:t> </w:t>
      </w:r>
      <w:r>
        <w:rPr/>
        <w:t>người</w:t>
      </w:r>
      <w:r>
        <w:rPr>
          <w:spacing w:val="-3"/>
        </w:rPr>
        <w:t> </w:t>
      </w:r>
      <w:r>
        <w:rPr/>
        <w:t>đang tử</w:t>
      </w:r>
      <w:r>
        <w:rPr>
          <w:spacing w:val="-2"/>
        </w:rPr>
        <w:t> </w:t>
      </w:r>
      <w:r>
        <w:rPr/>
        <w:t>cõi</w:t>
      </w:r>
      <w:r>
        <w:rPr>
          <w:spacing w:val="-3"/>
        </w:rPr>
        <w:t> </w:t>
      </w:r>
      <w:r>
        <w:rPr/>
        <w:t>Vô tưởng,</w:t>
      </w:r>
      <w:r>
        <w:rPr>
          <w:spacing w:val="-3"/>
        </w:rPr>
        <w:t> </w:t>
      </w:r>
      <w:r>
        <w:rPr/>
        <w:t>tưởng</w:t>
      </w:r>
      <w:r>
        <w:rPr>
          <w:spacing w:val="-1"/>
        </w:rPr>
        <w:t> </w:t>
      </w:r>
      <w:r>
        <w:rPr/>
        <w:t>uẩn</w:t>
      </w:r>
      <w:r>
        <w:rPr>
          <w:spacing w:val="-3"/>
        </w:rPr>
        <w:t> </w:t>
      </w:r>
      <w:r>
        <w:rPr/>
        <w:t>từng diệt mà thọ uẩn chẳng phải đang diệt với người ấy. Còn người đang tử cõi Tứ uẩn, Ngũ uẩn, tưởng uẩn từng diệt và thọ uẩn cũng đang diệt.</w:t>
      </w:r>
    </w:p>
    <w:p>
      <w:pPr>
        <w:spacing w:line="298" w:lineRule="exact" w:before="2"/>
        <w:ind w:left="141" w:right="0" w:firstLine="0"/>
        <w:jc w:val="left"/>
        <w:rPr>
          <w:sz w:val="26"/>
        </w:rPr>
      </w:pPr>
      <w:r>
        <w:rPr>
          <w:b/>
          <w:spacing w:val="-4"/>
          <w:sz w:val="26"/>
        </w:rPr>
        <w:t>191</w:t>
      </w:r>
      <w:r>
        <w:rPr>
          <w:spacing w:val="-4"/>
          <w:sz w:val="26"/>
        </w:rPr>
        <w:t>.</w:t>
      </w:r>
    </w:p>
    <w:p>
      <w:pPr>
        <w:spacing w:before="0"/>
        <w:ind w:left="708" w:right="139" w:firstLine="0"/>
        <w:jc w:val="both"/>
        <w:rPr>
          <w:sz w:val="26"/>
        </w:rPr>
      </w:pPr>
      <w:r>
        <w:rPr>
          <w:i/>
          <w:sz w:val="26"/>
        </w:rPr>
        <w:t>Sắc uẩn đang diệt với cõi nào, thời thọ uẩn từng diệt với cõi ấy phải chăng? </w:t>
      </w:r>
      <w:r>
        <w:rPr>
          <w:sz w:val="26"/>
        </w:rPr>
        <w:t>Cõi Vô tưởng, sắc uẩn đang diệt mà thọ uẩn không từng diệt với cõi ấy. Còn cõi Ngũ uẩn, sắc uẩn đang diệt và thọ uẩn cũng từng diệt.</w:t>
      </w:r>
    </w:p>
    <w:p>
      <w:pPr>
        <w:pStyle w:val="BodyText"/>
        <w:spacing w:before="120"/>
        <w:ind w:right="137"/>
      </w:pPr>
      <w:r>
        <w:rPr/>
        <w:t>Hay</w:t>
      </w:r>
      <w:r>
        <w:rPr>
          <w:spacing w:val="-3"/>
        </w:rPr>
        <w:t> </w:t>
      </w:r>
      <w:r>
        <w:rPr/>
        <w:t>là thọ uẩn từng diệt với cõi nào, thời sắc uẩn đang diệt với cõi ấy</w:t>
      </w:r>
      <w:r>
        <w:rPr>
          <w:spacing w:val="-1"/>
        </w:rPr>
        <w:t> </w:t>
      </w:r>
      <w:r>
        <w:rPr/>
        <w:t>phải chăng? Cõi Vô sắc, thọ uẩn từng diệt mà sắc uẩn chẳng phải đang diệt với cõi ấy. Còn cõi Ngũ</w:t>
      </w:r>
      <w:r>
        <w:rPr>
          <w:spacing w:val="40"/>
        </w:rPr>
        <w:t> </w:t>
      </w:r>
      <w:r>
        <w:rPr/>
        <w:t>uẩn, thọ uẩn từng diệt và sắc uẩn cũng đang diệt.</w:t>
      </w:r>
    </w:p>
    <w:p>
      <w:pPr>
        <w:spacing w:line="298" w:lineRule="exact" w:before="1"/>
        <w:ind w:left="141" w:right="0" w:firstLine="0"/>
        <w:jc w:val="left"/>
        <w:rPr>
          <w:sz w:val="26"/>
        </w:rPr>
      </w:pPr>
      <w:r>
        <w:rPr>
          <w:b/>
          <w:spacing w:val="-4"/>
          <w:sz w:val="26"/>
        </w:rPr>
        <w:t>192</w:t>
      </w:r>
      <w:r>
        <w:rPr>
          <w:spacing w:val="-4"/>
          <w:sz w:val="26"/>
        </w:rPr>
        <w:t>.</w:t>
      </w:r>
    </w:p>
    <w:p>
      <w:pPr>
        <w:spacing w:before="0"/>
        <w:ind w:left="708" w:right="133" w:firstLine="0"/>
        <w:jc w:val="left"/>
        <w:rPr>
          <w:sz w:val="26"/>
        </w:rPr>
      </w:pPr>
      <w:r>
        <w:rPr>
          <w:i/>
          <w:sz w:val="26"/>
        </w:rPr>
        <w:t>Thọ uẩn đang diệt với cõi nào, thời tưởng uẩn từng diệt với cõi ấy phải chăng? </w:t>
      </w:r>
      <w:r>
        <w:rPr>
          <w:sz w:val="26"/>
        </w:rPr>
        <w:t>Phải</w:t>
      </w:r>
      <w:r>
        <w:rPr>
          <w:spacing w:val="80"/>
          <w:sz w:val="26"/>
        </w:rPr>
        <w:t> </w:t>
      </w:r>
      <w:r>
        <w:rPr>
          <w:spacing w:val="-2"/>
          <w:sz w:val="26"/>
        </w:rPr>
        <w:t>rồi...</w:t>
      </w:r>
    </w:p>
    <w:p>
      <w:pPr>
        <w:pStyle w:val="BodyText"/>
        <w:spacing w:before="119"/>
        <w:jc w:val="left"/>
      </w:pPr>
      <w:r>
        <w:rPr/>
        <w:t>Hay là tưởng uẩn từng diệt với cõi nào, thời thọ uẩn đang diệt với cõi ấy phải chăng? Phải rồi...</w:t>
      </w:r>
    </w:p>
    <w:p>
      <w:pPr>
        <w:spacing w:line="298" w:lineRule="exact" w:before="2"/>
        <w:ind w:left="141" w:right="0" w:firstLine="0"/>
        <w:jc w:val="left"/>
        <w:rPr>
          <w:sz w:val="26"/>
        </w:rPr>
      </w:pPr>
      <w:r>
        <w:rPr>
          <w:b/>
          <w:spacing w:val="-4"/>
          <w:sz w:val="26"/>
        </w:rPr>
        <w:t>193</w:t>
      </w:r>
      <w:r>
        <w:rPr>
          <w:spacing w:val="-4"/>
          <w:sz w:val="26"/>
        </w:rPr>
        <w:t>.</w:t>
      </w:r>
    </w:p>
    <w:p>
      <w:pPr>
        <w:spacing w:before="0"/>
        <w:ind w:left="708" w:right="134" w:firstLine="0"/>
        <w:jc w:val="both"/>
        <w:rPr>
          <w:sz w:val="26"/>
        </w:rPr>
      </w:pPr>
      <w:r>
        <w:rPr>
          <w:i/>
          <w:sz w:val="26"/>
        </w:rPr>
        <w:t>Sắc uẩn đang diệt với người nào cõi nào, thời thọ uẩn từng diệt với người ấy cõi ấy phải chăng? </w:t>
      </w:r>
      <w:r>
        <w:rPr>
          <w:sz w:val="26"/>
        </w:rPr>
        <w:t>Người đang nhập Níp-bàn cõi Tịnh cư, người đang tử cõi Vô tưởng với những cõi ấy, sắc uẩn đang diệt mà thọ uẩn không từng diệt với người ấy cõi ấy. Còn người đang tử cõi Ngũ uẩn mà ngoài ra đó với những cõi ấy, sắc uẩn đang diệt và thọ uẩn cũng từng diệt.</w:t>
      </w:r>
    </w:p>
    <w:p>
      <w:pPr>
        <w:pStyle w:val="BodyText"/>
        <w:spacing w:before="120"/>
        <w:ind w:right="137"/>
      </w:pPr>
      <w:r>
        <w:rPr/>
        <w:t>Hay</w:t>
      </w:r>
      <w:r>
        <w:rPr>
          <w:spacing w:val="-6"/>
        </w:rPr>
        <w:t> </w:t>
      </w:r>
      <w:r>
        <w:rPr/>
        <w:t>là thọ uẩn từng diệt với người nào cõi nào,</w:t>
      </w:r>
      <w:r>
        <w:rPr>
          <w:spacing w:val="-1"/>
        </w:rPr>
        <w:t> </w:t>
      </w:r>
      <w:r>
        <w:rPr/>
        <w:t>thời sắc uẩn đang diệt với người ấy</w:t>
      </w:r>
      <w:r>
        <w:rPr>
          <w:spacing w:val="-5"/>
        </w:rPr>
        <w:t> </w:t>
      </w:r>
      <w:r>
        <w:rPr/>
        <w:t>cõi ấy phải chăng? Người đang sanh cõi Ngũ uẩn, người nương cõi Vô sắc với những cõi ấy, thọ uẩn từng diệt mà sắc uẩn chẳng phải đang diệt với người ấy cõi ấy. Còn người đang tử cõi Ngũ uẩn với những cõi ấy, thọ uẩn từng diệt mà sắc uẩn cũng đang diệt.</w:t>
      </w:r>
    </w:p>
    <w:p>
      <w:pPr>
        <w:spacing w:line="298" w:lineRule="exact" w:before="0"/>
        <w:ind w:left="141" w:right="0" w:firstLine="0"/>
        <w:jc w:val="left"/>
        <w:rPr>
          <w:sz w:val="26"/>
        </w:rPr>
      </w:pPr>
      <w:r>
        <w:rPr>
          <w:b/>
          <w:spacing w:val="-4"/>
          <w:sz w:val="26"/>
        </w:rPr>
        <w:t>194</w:t>
      </w:r>
      <w:r>
        <w:rPr>
          <w:spacing w:val="-4"/>
          <w:sz w:val="26"/>
        </w:rPr>
        <w:t>.</w:t>
      </w:r>
    </w:p>
    <w:p>
      <w:pPr>
        <w:spacing w:before="1"/>
        <w:ind w:left="708" w:right="137" w:firstLine="0"/>
        <w:jc w:val="both"/>
        <w:rPr>
          <w:sz w:val="26"/>
        </w:rPr>
      </w:pPr>
      <w:r>
        <w:rPr>
          <w:i/>
          <w:sz w:val="26"/>
        </w:rPr>
        <w:t>Thọ uẩn đang diệt với người nào cõi nào, thời tưởng uẩn từng diệt với người ấy cõi ấy phải chăng? </w:t>
      </w:r>
      <w:r>
        <w:rPr>
          <w:sz w:val="26"/>
        </w:rPr>
        <w:t>Người đang Níp-bàn cõi Tịnh cư với những cõi ấy, thọ uẩn đang diệt mà tưởng uẩn không từng diệt với người ấy cõi ấy. Còn người đang tử cõi Tứ uẩn, Ngũ uẩn mà ngoài ra đó với những cõi ấy, thọ uẩn đang diệt và tưởng uẩn cũng từng diệt.</w:t>
      </w:r>
    </w:p>
    <w:p>
      <w:pPr>
        <w:pStyle w:val="BodyText"/>
        <w:spacing w:before="120"/>
        <w:ind w:right="134"/>
      </w:pPr>
      <w:r>
        <w:rPr/>
        <w:t>Hay là tưởng uẩn từng diệt với người nào cõi nào, thời thọ uẩn đang diệt với người ấy cõi ấy</w:t>
      </w:r>
      <w:r>
        <w:rPr>
          <w:spacing w:val="-3"/>
        </w:rPr>
        <w:t> </w:t>
      </w:r>
      <w:r>
        <w:rPr/>
        <w:t>phải chăng? Người đang sanh cõi Tứ uẩn, Ngũ uẩn với những cõi ấy, tưởng uẩn từng diệt mà thọ uẩn chẳng phải đang diệt với người ấy cõi ấy. Còn người đang tử cõi Tứ uẩn, Ngũ uẩn với những cõi ấy, tưởng uẩn từng diệt và thọ uẩn cũng đang diệt.</w:t>
      </w:r>
    </w:p>
    <w:p>
      <w:pPr>
        <w:spacing w:line="298" w:lineRule="exact" w:before="0"/>
        <w:ind w:left="141" w:right="0" w:firstLine="0"/>
        <w:jc w:val="left"/>
        <w:rPr>
          <w:sz w:val="26"/>
        </w:rPr>
      </w:pPr>
      <w:r>
        <w:rPr>
          <w:b/>
          <w:spacing w:val="-4"/>
          <w:sz w:val="26"/>
        </w:rPr>
        <w:t>195</w:t>
      </w:r>
      <w:r>
        <w:rPr>
          <w:spacing w:val="-4"/>
          <w:sz w:val="26"/>
        </w:rPr>
        <w:t>.</w:t>
      </w:r>
    </w:p>
    <w:p>
      <w:pPr>
        <w:spacing w:before="1"/>
        <w:ind w:left="708" w:right="133" w:firstLine="0"/>
        <w:jc w:val="left"/>
        <w:rPr>
          <w:sz w:val="26"/>
        </w:rPr>
      </w:pPr>
      <w:r>
        <w:rPr>
          <w:i/>
          <w:sz w:val="26"/>
        </w:rPr>
        <w:t>Sắc uẩn </w:t>
      </w:r>
      <w:r>
        <w:rPr>
          <w:b/>
          <w:i/>
          <w:sz w:val="26"/>
        </w:rPr>
        <w:t>chẳng phải đang diệt </w:t>
      </w:r>
      <w:r>
        <w:rPr>
          <w:i/>
          <w:sz w:val="26"/>
        </w:rPr>
        <w:t>với người nào, thời thọ uẩn </w:t>
      </w:r>
      <w:r>
        <w:rPr>
          <w:b/>
          <w:i/>
          <w:sz w:val="26"/>
        </w:rPr>
        <w:t>không từng diệt </w:t>
      </w:r>
      <w:r>
        <w:rPr>
          <w:i/>
          <w:sz w:val="26"/>
        </w:rPr>
        <w:t>với người ấy phải chăng? </w:t>
      </w:r>
      <w:r>
        <w:rPr>
          <w:sz w:val="26"/>
        </w:rPr>
        <w:t>Từng diệt...</w:t>
      </w:r>
    </w:p>
    <w:p>
      <w:pPr>
        <w:pStyle w:val="BodyText"/>
        <w:spacing w:before="119"/>
        <w:ind w:right="133"/>
        <w:jc w:val="left"/>
      </w:pPr>
      <w:r>
        <w:rPr/>
        <w:t>Hay là thọ uẩn không từng diệt với người nào, thời sắc uẩn chẳng phải đang diệt với</w:t>
      </w:r>
      <w:r>
        <w:rPr>
          <w:spacing w:val="80"/>
        </w:rPr>
        <w:t> </w:t>
      </w:r>
      <w:r>
        <w:rPr/>
        <w:t>người ấy phải chăng? Phải rồi...</w:t>
      </w:r>
    </w:p>
    <w:p>
      <w:pPr>
        <w:spacing w:before="0"/>
        <w:ind w:left="141" w:right="0" w:firstLine="0"/>
        <w:jc w:val="left"/>
        <w:rPr>
          <w:sz w:val="26"/>
        </w:rPr>
      </w:pPr>
      <w:r>
        <w:rPr>
          <w:b/>
          <w:spacing w:val="-4"/>
          <w:sz w:val="26"/>
        </w:rPr>
        <w:t>196</w:t>
      </w:r>
      <w:r>
        <w:rPr>
          <w:spacing w:val="-4"/>
          <w:sz w:val="26"/>
        </w:rPr>
        <w:t>.</w:t>
      </w:r>
    </w:p>
    <w:p>
      <w:pPr>
        <w:spacing w:after="0"/>
        <w:jc w:val="left"/>
        <w:rPr>
          <w:sz w:val="26"/>
        </w:rPr>
        <w:sectPr>
          <w:pgSz w:w="11630" w:h="16450"/>
          <w:pgMar w:header="576" w:footer="0" w:top="920" w:bottom="280" w:left="850" w:right="850"/>
        </w:sectPr>
      </w:pPr>
    </w:p>
    <w:p>
      <w:pPr>
        <w:spacing w:before="268"/>
        <w:ind w:left="708" w:right="133" w:firstLine="0"/>
        <w:jc w:val="left"/>
        <w:rPr>
          <w:sz w:val="26"/>
        </w:rPr>
      </w:pPr>
      <w:r>
        <w:rPr>
          <w:i/>
          <w:sz w:val="26"/>
        </w:rPr>
        <w:t>Thọ</w:t>
      </w:r>
      <w:r>
        <w:rPr>
          <w:i/>
          <w:spacing w:val="40"/>
          <w:sz w:val="26"/>
        </w:rPr>
        <w:t> </w:t>
      </w:r>
      <w:r>
        <w:rPr>
          <w:i/>
          <w:sz w:val="26"/>
        </w:rPr>
        <w:t>uẩn</w:t>
      </w:r>
      <w:r>
        <w:rPr>
          <w:i/>
          <w:spacing w:val="40"/>
          <w:sz w:val="26"/>
        </w:rPr>
        <w:t> </w:t>
      </w:r>
      <w:r>
        <w:rPr>
          <w:i/>
          <w:sz w:val="26"/>
        </w:rPr>
        <w:t>chẳng</w:t>
      </w:r>
      <w:r>
        <w:rPr>
          <w:i/>
          <w:spacing w:val="40"/>
          <w:sz w:val="26"/>
        </w:rPr>
        <w:t> </w:t>
      </w:r>
      <w:r>
        <w:rPr>
          <w:i/>
          <w:sz w:val="26"/>
        </w:rPr>
        <w:t>phải</w:t>
      </w:r>
      <w:r>
        <w:rPr>
          <w:i/>
          <w:spacing w:val="40"/>
          <w:sz w:val="26"/>
        </w:rPr>
        <w:t> </w:t>
      </w:r>
      <w:r>
        <w:rPr>
          <w:i/>
          <w:sz w:val="26"/>
        </w:rPr>
        <w:t>đang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tưởng</w:t>
      </w:r>
      <w:r>
        <w:rPr>
          <w:i/>
          <w:spacing w:val="40"/>
          <w:sz w:val="26"/>
        </w:rPr>
        <w:t> </w:t>
      </w:r>
      <w:r>
        <w:rPr>
          <w:i/>
          <w:sz w:val="26"/>
        </w:rPr>
        <w:t>uẩn</w:t>
      </w:r>
      <w:r>
        <w:rPr>
          <w:i/>
          <w:spacing w:val="40"/>
          <w:sz w:val="26"/>
        </w:rPr>
        <w:t> </w:t>
      </w:r>
      <w:r>
        <w:rPr>
          <w:i/>
          <w:sz w:val="26"/>
        </w:rPr>
        <w:t>không</w:t>
      </w:r>
      <w:r>
        <w:rPr>
          <w:i/>
          <w:spacing w:val="40"/>
          <w:sz w:val="26"/>
        </w:rPr>
        <w:t> </w:t>
      </w:r>
      <w:r>
        <w:rPr>
          <w:i/>
          <w:sz w:val="26"/>
        </w:rPr>
        <w:t>từng</w:t>
      </w:r>
      <w:r>
        <w:rPr>
          <w:i/>
          <w:spacing w:val="40"/>
          <w:sz w:val="26"/>
        </w:rPr>
        <w:t> </w:t>
      </w:r>
      <w:r>
        <w:rPr>
          <w:i/>
          <w:sz w:val="26"/>
        </w:rPr>
        <w:t>diệt</w:t>
      </w:r>
      <w:r>
        <w:rPr>
          <w:i/>
          <w:spacing w:val="40"/>
          <w:sz w:val="26"/>
        </w:rPr>
        <w:t> </w:t>
      </w:r>
      <w:r>
        <w:rPr>
          <w:i/>
          <w:sz w:val="26"/>
        </w:rPr>
        <w:t>với người ấy phải chăng? </w:t>
      </w:r>
      <w:r>
        <w:rPr>
          <w:sz w:val="26"/>
        </w:rPr>
        <w:t>Từng diệt...</w:t>
      </w:r>
    </w:p>
    <w:p>
      <w:pPr>
        <w:pStyle w:val="BodyText"/>
        <w:spacing w:before="120"/>
        <w:jc w:val="left"/>
      </w:pPr>
      <w:r>
        <w:rPr/>
        <w:t>Hay</w:t>
      </w:r>
      <w:r>
        <w:rPr>
          <w:spacing w:val="-6"/>
        </w:rPr>
        <w:t> </w:t>
      </w:r>
      <w:r>
        <w:rPr/>
        <w:t>là</w:t>
      </w:r>
      <w:r>
        <w:rPr>
          <w:spacing w:val="-2"/>
        </w:rPr>
        <w:t> </w:t>
      </w:r>
      <w:r>
        <w:rPr/>
        <w:t>tưởng</w:t>
      </w:r>
      <w:r>
        <w:rPr>
          <w:spacing w:val="-3"/>
        </w:rPr>
        <w:t> </w:t>
      </w:r>
      <w:r>
        <w:rPr/>
        <w:t>uẩn</w:t>
      </w:r>
      <w:r>
        <w:rPr>
          <w:spacing w:val="-3"/>
        </w:rPr>
        <w:t> </w:t>
      </w:r>
      <w:r>
        <w:rPr/>
        <w:t>không</w:t>
      </w:r>
      <w:r>
        <w:rPr>
          <w:spacing w:val="-3"/>
        </w:rPr>
        <w:t> </w:t>
      </w:r>
      <w:r>
        <w:rPr/>
        <w:t>từng</w:t>
      </w:r>
      <w:r>
        <w:rPr>
          <w:spacing w:val="-3"/>
        </w:rPr>
        <w:t> </w:t>
      </w:r>
      <w:r>
        <w:rPr/>
        <w:t>diệt với</w:t>
      </w:r>
      <w:r>
        <w:rPr>
          <w:spacing w:val="-3"/>
        </w:rPr>
        <w:t> </w:t>
      </w:r>
      <w:r>
        <w:rPr/>
        <w:t>người</w:t>
      </w:r>
      <w:r>
        <w:rPr>
          <w:spacing w:val="-3"/>
        </w:rPr>
        <w:t> </w:t>
      </w:r>
      <w:r>
        <w:rPr/>
        <w:t>nào,</w:t>
      </w:r>
      <w:r>
        <w:rPr>
          <w:spacing w:val="-3"/>
        </w:rPr>
        <w:t> </w:t>
      </w:r>
      <w:r>
        <w:rPr/>
        <w:t>thời</w:t>
      </w:r>
      <w:r>
        <w:rPr>
          <w:spacing w:val="-3"/>
        </w:rPr>
        <w:t> </w:t>
      </w:r>
      <w:r>
        <w:rPr/>
        <w:t>thọ</w:t>
      </w:r>
      <w:r>
        <w:rPr>
          <w:spacing w:val="-3"/>
        </w:rPr>
        <w:t> </w:t>
      </w:r>
      <w:r>
        <w:rPr/>
        <w:t>uẩn không phải</w:t>
      </w:r>
      <w:r>
        <w:rPr>
          <w:spacing w:val="-3"/>
        </w:rPr>
        <w:t> </w:t>
      </w:r>
      <w:r>
        <w:rPr/>
        <w:t>đang diệt</w:t>
      </w:r>
      <w:r>
        <w:rPr>
          <w:spacing w:val="-3"/>
        </w:rPr>
        <w:t> </w:t>
      </w:r>
      <w:r>
        <w:rPr/>
        <w:t>với người ấy phải chăng? Không có..</w:t>
      </w:r>
    </w:p>
    <w:p>
      <w:pPr>
        <w:spacing w:line="299" w:lineRule="exact" w:before="0"/>
        <w:ind w:left="141" w:right="0" w:firstLine="0"/>
        <w:jc w:val="left"/>
        <w:rPr>
          <w:sz w:val="26"/>
        </w:rPr>
      </w:pPr>
      <w:r>
        <w:rPr>
          <w:b/>
          <w:spacing w:val="-4"/>
          <w:sz w:val="26"/>
        </w:rPr>
        <w:t>197</w:t>
      </w:r>
      <w:r>
        <w:rPr>
          <w:spacing w:val="-4"/>
          <w:sz w:val="26"/>
        </w:rPr>
        <w:t>.</w:t>
      </w:r>
    </w:p>
    <w:p>
      <w:pPr>
        <w:pStyle w:val="BodyText"/>
        <w:spacing w:line="298" w:lineRule="exact" w:before="1"/>
        <w:ind w:left="708"/>
        <w:jc w:val="left"/>
      </w:pPr>
      <w:r>
        <w:rPr/>
        <w:t>Sắc</w:t>
      </w:r>
      <w:r>
        <w:rPr>
          <w:spacing w:val="-3"/>
        </w:rPr>
        <w:t> </w:t>
      </w:r>
      <w:r>
        <w:rPr/>
        <w:t>uẩn</w:t>
      </w:r>
      <w:r>
        <w:rPr>
          <w:spacing w:val="-4"/>
        </w:rPr>
        <w:t> </w:t>
      </w:r>
      <w:r>
        <w:rPr/>
        <w:t>trong</w:t>
      </w:r>
      <w:r>
        <w:rPr>
          <w:spacing w:val="-3"/>
        </w:rPr>
        <w:t> </w:t>
      </w:r>
      <w:r>
        <w:rPr/>
        <w:t>cõi</w:t>
      </w:r>
      <w:r>
        <w:rPr>
          <w:spacing w:val="-4"/>
        </w:rPr>
        <w:t> </w:t>
      </w:r>
      <w:r>
        <w:rPr/>
        <w:t>nào</w:t>
      </w:r>
      <w:r>
        <w:rPr>
          <w:spacing w:val="-4"/>
        </w:rPr>
        <w:t> </w:t>
      </w:r>
      <w:r>
        <w:rPr/>
        <w:t>nên</w:t>
      </w:r>
      <w:r>
        <w:rPr>
          <w:spacing w:val="-4"/>
        </w:rPr>
        <w:t> </w:t>
      </w:r>
      <w:r>
        <w:rPr/>
        <w:t>sắp</w:t>
      </w:r>
      <w:r>
        <w:rPr>
          <w:spacing w:val="-4"/>
        </w:rPr>
        <w:t> </w:t>
      </w:r>
      <w:r>
        <w:rPr/>
        <w:t>cho</w:t>
      </w:r>
      <w:r>
        <w:rPr>
          <w:spacing w:val="-1"/>
        </w:rPr>
        <w:t> </w:t>
      </w:r>
      <w:r>
        <w:rPr/>
        <w:t>đầy</w:t>
      </w:r>
      <w:r>
        <w:rPr>
          <w:spacing w:val="-8"/>
        </w:rPr>
        <w:t> </w:t>
      </w:r>
      <w:r>
        <w:rPr>
          <w:spacing w:val="-5"/>
        </w:rPr>
        <w:t>đủ.</w:t>
      </w:r>
    </w:p>
    <w:p>
      <w:pPr>
        <w:spacing w:line="298" w:lineRule="exact" w:before="0"/>
        <w:ind w:left="141" w:right="0" w:firstLine="0"/>
        <w:jc w:val="left"/>
        <w:rPr>
          <w:sz w:val="26"/>
        </w:rPr>
      </w:pPr>
      <w:r>
        <w:rPr>
          <w:b/>
          <w:spacing w:val="-4"/>
          <w:sz w:val="26"/>
        </w:rPr>
        <w:t>198</w:t>
      </w:r>
      <w:r>
        <w:rPr>
          <w:spacing w:val="-4"/>
          <w:sz w:val="26"/>
        </w:rPr>
        <w:t>.</w:t>
      </w:r>
    </w:p>
    <w:p>
      <w:pPr>
        <w:spacing w:before="1"/>
        <w:ind w:left="708" w:right="139" w:firstLine="0"/>
        <w:jc w:val="both"/>
        <w:rPr>
          <w:sz w:val="26"/>
        </w:rPr>
      </w:pPr>
      <w:r>
        <w:rPr>
          <w:i/>
          <w:sz w:val="26"/>
        </w:rPr>
        <w:t>Sắc uẩn chẳng phải đang diệt với người nào cõi nào, thời thọ uẩn không từng diệt với người ấy cõi ấy phải chăng? </w:t>
      </w:r>
      <w:r>
        <w:rPr>
          <w:sz w:val="26"/>
        </w:rPr>
        <w:t>Người đang sanh cõi Ngũ uẩn, người nương cõi Vô sắc với những cõi ấy, sắc uẩn chẳng phải đang diệt mà thọ uẩn từng diệt với người ấy cõi ấy. Còn người đang sanh cõi Tịnh cư, cõi Vô tưởng với những cõi ấy, sắc uẩn chẳng phải đang diệt và thọ uẩn cũng không từng diệt.</w:t>
      </w:r>
    </w:p>
    <w:p>
      <w:pPr>
        <w:pStyle w:val="BodyText"/>
        <w:spacing w:before="121"/>
        <w:ind w:right="135"/>
      </w:pPr>
      <w:r>
        <w:rPr/>
        <w:t>Hay là thọ uẩn không từng diệt với người nào cõi nào, thời sắc uẩn chẳng phải đang diệt với người ấy cõi ấy phải chăng? Người đang Níp-bàn cõi Tịnh cư, người đang tử cõi Vô tưởng với những cõi ấy, thọ uẩn không từng diệt mà sắc uẩn đang diệt với người ấy</w:t>
      </w:r>
      <w:r>
        <w:rPr>
          <w:spacing w:val="-2"/>
        </w:rPr>
        <w:t> </w:t>
      </w:r>
      <w:r>
        <w:rPr/>
        <w:t>cõi ấy. Còn người đang sanh cõi Tịnh cư, cõi Vô tưởng với những cõi ấy, thọ uẩn không từng diệt và sắc uẩn cũng chẳng phải đang diệt.</w:t>
      </w:r>
    </w:p>
    <w:p>
      <w:pPr>
        <w:spacing w:line="297" w:lineRule="exact" w:before="0"/>
        <w:ind w:left="141" w:right="0" w:firstLine="0"/>
        <w:jc w:val="left"/>
        <w:rPr>
          <w:sz w:val="26"/>
        </w:rPr>
      </w:pPr>
      <w:r>
        <w:rPr>
          <w:b/>
          <w:spacing w:val="-4"/>
          <w:sz w:val="26"/>
        </w:rPr>
        <w:t>199</w:t>
      </w:r>
      <w:r>
        <w:rPr>
          <w:spacing w:val="-4"/>
          <w:sz w:val="26"/>
        </w:rPr>
        <w:t>.</w:t>
      </w:r>
    </w:p>
    <w:p>
      <w:pPr>
        <w:spacing w:before="1"/>
        <w:ind w:left="708" w:right="138" w:firstLine="0"/>
        <w:jc w:val="both"/>
        <w:rPr>
          <w:sz w:val="26"/>
        </w:rPr>
      </w:pPr>
      <w:r>
        <w:rPr>
          <w:i/>
          <w:sz w:val="26"/>
        </w:rPr>
        <w:t>Thọ uẩn chẳng phải đang diệt với người nào cõi nào, thời tưởng uẩn không từng diệt với người ấy cõi ấy phải chăng? </w:t>
      </w:r>
      <w:r>
        <w:rPr>
          <w:sz w:val="26"/>
        </w:rPr>
        <w:t>Người đang sanh cõi Tứ uẩn, Ngũ uẩn với những cõi ấy, thọ uẩn chẳng phải đang diệt mà tưởng uẩn từng diệt với người ấy cõi ấy. Còn người đang sanh cõi Tịnh cư người nương cõi Vô tưởng với những cõi ấy, thọ uẩn chẳng phải đang diệt và tưởng uẩn cũng không từng diệt.</w:t>
      </w:r>
    </w:p>
    <w:p>
      <w:pPr>
        <w:pStyle w:val="BodyText"/>
        <w:spacing w:before="121"/>
        <w:ind w:right="138"/>
      </w:pPr>
      <w:r>
        <w:rPr/>
        <w:t>Hay</w:t>
      </w:r>
      <w:r>
        <w:rPr>
          <w:spacing w:val="-3"/>
        </w:rPr>
        <w:t> </w:t>
      </w:r>
      <w:r>
        <w:rPr/>
        <w:t>là tưởng uẩn không từng diệt với người nào cõi nào, thời thọ uẩn chẳng phải đang diệt với người ấy cõi ấy phải chăng? Người đang Níp-bàn cõi Tịnh cư với những cõi ấy, tưởng uẩn không từng diệt mà thọ uẩn đang diệt với người ấy cõi ấy. Còn người đang sanh cõi Tịnh cư, người nương cõi Vô tưởng với những cõi ấy, tưởng uẩn không từng diệt và thọ uẩn cũng chẳng phải đang diệt.</w:t>
      </w:r>
    </w:p>
    <w:p>
      <w:pPr>
        <w:spacing w:before="298"/>
        <w:ind w:left="141" w:right="0" w:firstLine="0"/>
        <w:jc w:val="left"/>
        <w:rPr>
          <w:sz w:val="26"/>
        </w:rPr>
      </w:pPr>
      <w:r>
        <w:rPr>
          <w:b/>
          <w:spacing w:val="-4"/>
          <w:sz w:val="26"/>
        </w:rPr>
        <w:t>200</w:t>
      </w:r>
      <w:r>
        <w:rPr>
          <w:spacing w:val="-4"/>
          <w:sz w:val="26"/>
        </w:rPr>
        <w:t>.</w:t>
      </w:r>
    </w:p>
    <w:p>
      <w:pPr>
        <w:spacing w:before="1"/>
        <w:ind w:left="708" w:right="139" w:firstLine="0"/>
        <w:jc w:val="both"/>
        <w:rPr>
          <w:sz w:val="26"/>
        </w:rPr>
      </w:pPr>
      <w:r>
        <w:rPr>
          <w:i/>
          <w:sz w:val="26"/>
        </w:rPr>
        <w:t>Sắc uẩn </w:t>
      </w:r>
      <w:r>
        <w:rPr>
          <w:b/>
          <w:i/>
          <w:sz w:val="26"/>
        </w:rPr>
        <w:t>đang diệt </w:t>
      </w:r>
      <w:r>
        <w:rPr>
          <w:i/>
          <w:sz w:val="26"/>
        </w:rPr>
        <w:t>với người nào, thời thọ uẩn </w:t>
      </w:r>
      <w:r>
        <w:rPr>
          <w:b/>
          <w:i/>
          <w:sz w:val="26"/>
        </w:rPr>
        <w:t>sẽ diệt </w:t>
      </w:r>
      <w:r>
        <w:rPr>
          <w:i/>
          <w:sz w:val="26"/>
        </w:rPr>
        <w:t>với người ấy</w:t>
      </w:r>
      <w:r>
        <w:rPr>
          <w:i/>
          <w:spacing w:val="-1"/>
          <w:sz w:val="26"/>
        </w:rPr>
        <w:t> </w:t>
      </w:r>
      <w:r>
        <w:rPr>
          <w:i/>
          <w:sz w:val="26"/>
        </w:rPr>
        <w:t>phải chăng? </w:t>
      </w:r>
      <w:r>
        <w:rPr>
          <w:sz w:val="26"/>
        </w:rPr>
        <w:t>Người đang nhập Níp-bàn cõi Ngũ uẩn, sắc uẩn đang diệt mà thọ uẩn sẽ không diệt với người ấy. Còn người tử cõi Ngũ uẩn, cõi Vô tưởng mà ngoài ra đó, sắc uẩn đang diệt và thọ uẩn cũng sẽ diệt.</w:t>
      </w:r>
    </w:p>
    <w:p>
      <w:pPr>
        <w:pStyle w:val="BodyText"/>
        <w:spacing w:before="120"/>
        <w:ind w:right="137"/>
      </w:pPr>
      <w:r>
        <w:rPr/>
        <w:t>Hay là thọ uẩn sẽ diệt với người nào, thời sắc uẩn đang diệt với người ấy phải chăng? Tất cả người đang sanh, người đang tử cõi Vô sắc, thọ uẩn sẽ diệt mà sắc uẩn chẳng phải đang diệt với người ấy. Còn người đang tử cõi Ngũ uẩn, cõi Vô tưởng, thọ uẩn sẽ diệt mà sắc uẩn cũng đang diệt.</w:t>
      </w:r>
    </w:p>
    <w:p>
      <w:pPr>
        <w:spacing w:line="298" w:lineRule="exact" w:before="0"/>
        <w:ind w:left="141" w:right="0" w:firstLine="0"/>
        <w:jc w:val="left"/>
        <w:rPr>
          <w:sz w:val="26"/>
        </w:rPr>
      </w:pPr>
      <w:r>
        <w:rPr>
          <w:b/>
          <w:spacing w:val="-4"/>
          <w:sz w:val="26"/>
        </w:rPr>
        <w:t>201</w:t>
      </w:r>
      <w:r>
        <w:rPr>
          <w:spacing w:val="-4"/>
          <w:sz w:val="26"/>
        </w:rPr>
        <w:t>.</w:t>
      </w:r>
    </w:p>
    <w:p>
      <w:pPr>
        <w:spacing w:before="1"/>
        <w:ind w:left="708" w:right="139" w:firstLine="0"/>
        <w:jc w:val="both"/>
        <w:rPr>
          <w:sz w:val="26"/>
        </w:rPr>
      </w:pPr>
      <w:r>
        <w:rPr>
          <w:i/>
          <w:sz w:val="26"/>
        </w:rPr>
        <w:t>Thọ uẩn đang diệt với người nào, thời tưởng uẩn sẽ diệt với người ấy phải chăng? </w:t>
      </w:r>
      <w:r>
        <w:rPr>
          <w:sz w:val="26"/>
        </w:rPr>
        <w:t>Người</w:t>
      </w:r>
      <w:r>
        <w:rPr>
          <w:spacing w:val="-3"/>
          <w:sz w:val="26"/>
        </w:rPr>
        <w:t> </w:t>
      </w:r>
      <w:r>
        <w:rPr>
          <w:sz w:val="26"/>
        </w:rPr>
        <w:t>đang</w:t>
      </w:r>
      <w:r>
        <w:rPr>
          <w:spacing w:val="-3"/>
          <w:sz w:val="26"/>
        </w:rPr>
        <w:t> </w:t>
      </w:r>
      <w:r>
        <w:rPr>
          <w:sz w:val="26"/>
        </w:rPr>
        <w:t>nhập</w:t>
      </w:r>
      <w:r>
        <w:rPr>
          <w:spacing w:val="-3"/>
          <w:sz w:val="26"/>
        </w:rPr>
        <w:t> </w:t>
      </w:r>
      <w:r>
        <w:rPr>
          <w:sz w:val="26"/>
        </w:rPr>
        <w:t>Níp-bàn,</w:t>
      </w:r>
      <w:r>
        <w:rPr>
          <w:spacing w:val="-3"/>
          <w:sz w:val="26"/>
        </w:rPr>
        <w:t> </w:t>
      </w:r>
      <w:r>
        <w:rPr>
          <w:sz w:val="26"/>
        </w:rPr>
        <w:t>thọ uẩn đang diệt mà tưởng</w:t>
      </w:r>
      <w:r>
        <w:rPr>
          <w:spacing w:val="-1"/>
          <w:sz w:val="26"/>
        </w:rPr>
        <w:t> </w:t>
      </w:r>
      <w:r>
        <w:rPr>
          <w:sz w:val="26"/>
        </w:rPr>
        <w:t>uẩn sẽ</w:t>
      </w:r>
      <w:r>
        <w:rPr>
          <w:spacing w:val="-3"/>
          <w:sz w:val="26"/>
        </w:rPr>
        <w:t> </w:t>
      </w:r>
      <w:r>
        <w:rPr>
          <w:sz w:val="26"/>
        </w:rPr>
        <w:t>không diệt</w:t>
      </w:r>
      <w:r>
        <w:rPr>
          <w:spacing w:val="-3"/>
          <w:sz w:val="26"/>
        </w:rPr>
        <w:t> </w:t>
      </w:r>
      <w:r>
        <w:rPr>
          <w:sz w:val="26"/>
        </w:rPr>
        <w:t>với</w:t>
      </w:r>
      <w:r>
        <w:rPr>
          <w:spacing w:val="-3"/>
          <w:sz w:val="26"/>
        </w:rPr>
        <w:t> </w:t>
      </w:r>
      <w:r>
        <w:rPr>
          <w:sz w:val="26"/>
        </w:rPr>
        <w:t>người</w:t>
      </w:r>
      <w:r>
        <w:rPr>
          <w:spacing w:val="-3"/>
          <w:sz w:val="26"/>
        </w:rPr>
        <w:t> </w:t>
      </w:r>
      <w:r>
        <w:rPr>
          <w:sz w:val="26"/>
        </w:rPr>
        <w:t>ấy. Còn người đang tử cõi Tứ uẩn, Ngũ uẩn mà ngoài ra đó, thọ uẩn đang diệt và tưởng uẩn cũng sẽ diệt.</w:t>
      </w:r>
    </w:p>
    <w:p>
      <w:pPr>
        <w:pStyle w:val="BodyText"/>
        <w:spacing w:before="119"/>
        <w:ind w:right="137"/>
      </w:pPr>
      <w:r>
        <w:rPr/>
        <w:t>Hay là tưởng uẩn sẽ diệt với người nào, thời thọ uẩn đang diệt với người ấy phải chăng?</w:t>
      </w:r>
      <w:r>
        <w:rPr>
          <w:spacing w:val="4"/>
        </w:rPr>
        <w:t> </w:t>
      </w:r>
      <w:r>
        <w:rPr/>
        <w:t>Tất</w:t>
      </w:r>
      <w:r>
        <w:rPr>
          <w:spacing w:val="1"/>
        </w:rPr>
        <w:t> </w:t>
      </w:r>
      <w:r>
        <w:rPr/>
        <w:t>cả</w:t>
      </w:r>
      <w:r>
        <w:rPr>
          <w:spacing w:val="3"/>
        </w:rPr>
        <w:t> </w:t>
      </w:r>
      <w:r>
        <w:rPr/>
        <w:t>người</w:t>
      </w:r>
      <w:r>
        <w:rPr>
          <w:spacing w:val="1"/>
        </w:rPr>
        <w:t> </w:t>
      </w:r>
      <w:r>
        <w:rPr/>
        <w:t>đang</w:t>
      </w:r>
      <w:r>
        <w:rPr>
          <w:spacing w:val="2"/>
        </w:rPr>
        <w:t> </w:t>
      </w:r>
      <w:r>
        <w:rPr/>
        <w:t>sanh,</w:t>
      </w:r>
      <w:r>
        <w:rPr>
          <w:spacing w:val="3"/>
        </w:rPr>
        <w:t> </w:t>
      </w:r>
      <w:r>
        <w:rPr/>
        <w:t>người</w:t>
      </w:r>
      <w:r>
        <w:rPr>
          <w:spacing w:val="2"/>
        </w:rPr>
        <w:t> </w:t>
      </w:r>
      <w:r>
        <w:rPr/>
        <w:t>đang</w:t>
      </w:r>
      <w:r>
        <w:rPr>
          <w:spacing w:val="1"/>
        </w:rPr>
        <w:t> </w:t>
      </w:r>
      <w:r>
        <w:rPr/>
        <w:t>tử</w:t>
      </w:r>
      <w:r>
        <w:rPr>
          <w:spacing w:val="4"/>
        </w:rPr>
        <w:t> </w:t>
      </w:r>
      <w:r>
        <w:rPr/>
        <w:t>cõi</w:t>
      </w:r>
      <w:r>
        <w:rPr>
          <w:spacing w:val="1"/>
        </w:rPr>
        <w:t> </w:t>
      </w:r>
      <w:r>
        <w:rPr/>
        <w:t>Vô</w:t>
      </w:r>
      <w:r>
        <w:rPr>
          <w:spacing w:val="2"/>
        </w:rPr>
        <w:t> </w:t>
      </w:r>
      <w:r>
        <w:rPr/>
        <w:t>tưởng,</w:t>
      </w:r>
      <w:r>
        <w:rPr>
          <w:spacing w:val="2"/>
        </w:rPr>
        <w:t> </w:t>
      </w:r>
      <w:r>
        <w:rPr/>
        <w:t>tưởng</w:t>
      </w:r>
      <w:r>
        <w:rPr>
          <w:spacing w:val="2"/>
        </w:rPr>
        <w:t> </w:t>
      </w:r>
      <w:r>
        <w:rPr/>
        <w:t>uẩn</w:t>
      </w:r>
      <w:r>
        <w:rPr>
          <w:spacing w:val="2"/>
        </w:rPr>
        <w:t> </w:t>
      </w:r>
      <w:r>
        <w:rPr/>
        <w:t>sẽ</w:t>
      </w:r>
      <w:r>
        <w:rPr>
          <w:spacing w:val="3"/>
        </w:rPr>
        <w:t> </w:t>
      </w:r>
      <w:r>
        <w:rPr/>
        <w:t>diệt</w:t>
      </w:r>
      <w:r>
        <w:rPr>
          <w:spacing w:val="4"/>
        </w:rPr>
        <w:t> </w:t>
      </w:r>
      <w:r>
        <w:rPr/>
        <w:t>mà</w:t>
      </w:r>
      <w:r>
        <w:rPr>
          <w:spacing w:val="2"/>
        </w:rPr>
        <w:t> </w:t>
      </w:r>
      <w:r>
        <w:rPr>
          <w:spacing w:val="-5"/>
        </w:rPr>
        <w:t>thọ</w:t>
      </w:r>
    </w:p>
    <w:p>
      <w:pPr>
        <w:pStyle w:val="BodyText"/>
        <w:spacing w:after="0"/>
        <w:sectPr>
          <w:pgSz w:w="11630" w:h="16450"/>
          <w:pgMar w:header="576" w:footer="0" w:top="920" w:bottom="280" w:left="850" w:right="850"/>
        </w:sectPr>
      </w:pPr>
    </w:p>
    <w:p>
      <w:pPr>
        <w:pStyle w:val="BodyText"/>
        <w:spacing w:before="268"/>
        <w:ind w:right="133"/>
        <w:jc w:val="left"/>
      </w:pPr>
      <w:r>
        <w:rPr/>
        <w:t>uẩn chẳng phải đang diệt với người ấy còn người đang tử cõi Tứ uẩn, Ngũ uẩn tưởng uẩn sẽ diệt và thọ uẩn cũng đang diệt.</w:t>
      </w:r>
    </w:p>
    <w:p>
      <w:pPr>
        <w:spacing w:line="298" w:lineRule="exact" w:before="0"/>
        <w:ind w:left="141" w:right="0" w:firstLine="0"/>
        <w:jc w:val="left"/>
        <w:rPr>
          <w:sz w:val="26"/>
        </w:rPr>
      </w:pPr>
      <w:r>
        <w:rPr>
          <w:b/>
          <w:spacing w:val="-4"/>
          <w:sz w:val="26"/>
        </w:rPr>
        <w:t>202</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4"/>
          <w:sz w:val="26"/>
        </w:rPr>
        <w:t> </w:t>
      </w:r>
      <w:r>
        <w:rPr>
          <w:i/>
          <w:sz w:val="26"/>
        </w:rPr>
        <w:t>đang</w:t>
      </w:r>
      <w:r>
        <w:rPr>
          <w:i/>
          <w:spacing w:val="-4"/>
          <w:sz w:val="26"/>
        </w:rPr>
        <w:t> </w:t>
      </w:r>
      <w:r>
        <w:rPr>
          <w:i/>
          <w:sz w:val="26"/>
        </w:rPr>
        <w:t>diệt</w:t>
      </w:r>
      <w:r>
        <w:rPr>
          <w:i/>
          <w:spacing w:val="-2"/>
          <w:sz w:val="26"/>
        </w:rPr>
        <w:t> </w:t>
      </w:r>
      <w:r>
        <w:rPr>
          <w:i/>
          <w:sz w:val="26"/>
        </w:rPr>
        <w:t>với</w:t>
      </w:r>
      <w:r>
        <w:rPr>
          <w:i/>
          <w:spacing w:val="-3"/>
          <w:sz w:val="26"/>
        </w:rPr>
        <w:t> </w:t>
      </w:r>
      <w:r>
        <w:rPr>
          <w:i/>
          <w:sz w:val="26"/>
        </w:rPr>
        <w:t>cõi</w:t>
      </w:r>
      <w:r>
        <w:rPr>
          <w:i/>
          <w:spacing w:val="-4"/>
          <w:sz w:val="26"/>
        </w:rPr>
        <w:t> </w:t>
      </w:r>
      <w:r>
        <w:rPr>
          <w:i/>
          <w:spacing w:val="-2"/>
          <w:sz w:val="26"/>
        </w:rPr>
        <w:t>nào...</w:t>
      </w:r>
    </w:p>
    <w:p>
      <w:pPr>
        <w:spacing w:before="1"/>
        <w:ind w:left="141" w:right="0" w:firstLine="0"/>
        <w:jc w:val="left"/>
        <w:rPr>
          <w:sz w:val="26"/>
        </w:rPr>
      </w:pPr>
      <w:r>
        <w:rPr>
          <w:b/>
          <w:spacing w:val="-4"/>
          <w:sz w:val="26"/>
        </w:rPr>
        <w:t>203</w:t>
      </w:r>
      <w:r>
        <w:rPr>
          <w:spacing w:val="-4"/>
          <w:sz w:val="26"/>
        </w:rPr>
        <w:t>.</w:t>
      </w:r>
    </w:p>
    <w:p>
      <w:pPr>
        <w:spacing w:before="1"/>
        <w:ind w:left="708" w:right="139" w:firstLine="0"/>
        <w:jc w:val="both"/>
        <w:rPr>
          <w:sz w:val="26"/>
        </w:rPr>
      </w:pPr>
      <w:r>
        <w:rPr>
          <w:i/>
          <w:sz w:val="26"/>
        </w:rPr>
        <w:t>Sắc uẩn đang diệt với người nào cõi nào, thời thọ uẩn sẽ diệt với người ấy cõi ấy phải chăng?</w:t>
      </w:r>
      <w:r>
        <w:rPr>
          <w:i/>
          <w:spacing w:val="-1"/>
          <w:sz w:val="26"/>
        </w:rPr>
        <w:t> </w:t>
      </w:r>
      <w:r>
        <w:rPr>
          <w:sz w:val="26"/>
        </w:rPr>
        <w:t>Người</w:t>
      </w:r>
      <w:r>
        <w:rPr>
          <w:spacing w:val="-1"/>
          <w:sz w:val="26"/>
        </w:rPr>
        <w:t> </w:t>
      </w:r>
      <w:r>
        <w:rPr>
          <w:sz w:val="26"/>
        </w:rPr>
        <w:t>đang</w:t>
      </w:r>
      <w:r>
        <w:rPr>
          <w:spacing w:val="-1"/>
          <w:sz w:val="26"/>
        </w:rPr>
        <w:t> </w:t>
      </w:r>
      <w:r>
        <w:rPr>
          <w:sz w:val="26"/>
        </w:rPr>
        <w:t>nhập</w:t>
      </w:r>
      <w:r>
        <w:rPr>
          <w:spacing w:val="-1"/>
          <w:sz w:val="26"/>
        </w:rPr>
        <w:t> </w:t>
      </w:r>
      <w:r>
        <w:rPr>
          <w:sz w:val="26"/>
        </w:rPr>
        <w:t>Níp-bàn</w:t>
      </w:r>
      <w:r>
        <w:rPr>
          <w:spacing w:val="-1"/>
          <w:sz w:val="26"/>
        </w:rPr>
        <w:t> </w:t>
      </w:r>
      <w:r>
        <w:rPr>
          <w:sz w:val="26"/>
        </w:rPr>
        <w:t>cõi</w:t>
      </w:r>
      <w:r>
        <w:rPr>
          <w:spacing w:val="-1"/>
          <w:sz w:val="26"/>
        </w:rPr>
        <w:t> </w:t>
      </w:r>
      <w:r>
        <w:rPr>
          <w:sz w:val="26"/>
        </w:rPr>
        <w:t>Ngũ</w:t>
      </w:r>
      <w:r>
        <w:rPr>
          <w:spacing w:val="-2"/>
          <w:sz w:val="26"/>
        </w:rPr>
        <w:t> </w:t>
      </w:r>
      <w:r>
        <w:rPr>
          <w:sz w:val="26"/>
        </w:rPr>
        <w:t>uẩn,</w:t>
      </w:r>
      <w:r>
        <w:rPr>
          <w:spacing w:val="-1"/>
          <w:sz w:val="26"/>
        </w:rPr>
        <w:t> </w:t>
      </w:r>
      <w:r>
        <w:rPr>
          <w:sz w:val="26"/>
        </w:rPr>
        <w:t>người</w:t>
      </w:r>
      <w:r>
        <w:rPr>
          <w:spacing w:val="-1"/>
          <w:sz w:val="26"/>
        </w:rPr>
        <w:t> </w:t>
      </w:r>
      <w:r>
        <w:rPr>
          <w:sz w:val="26"/>
        </w:rPr>
        <w:t>đang</w:t>
      </w:r>
      <w:r>
        <w:rPr>
          <w:spacing w:val="-1"/>
          <w:sz w:val="26"/>
        </w:rPr>
        <w:t> </w:t>
      </w:r>
      <w:r>
        <w:rPr>
          <w:sz w:val="26"/>
        </w:rPr>
        <w:t>tử cõi</w:t>
      </w:r>
      <w:r>
        <w:rPr>
          <w:spacing w:val="-2"/>
          <w:sz w:val="26"/>
        </w:rPr>
        <w:t> </w:t>
      </w:r>
      <w:r>
        <w:rPr>
          <w:sz w:val="26"/>
        </w:rPr>
        <w:t>Vô</w:t>
      </w:r>
      <w:r>
        <w:rPr>
          <w:spacing w:val="-2"/>
          <w:sz w:val="26"/>
        </w:rPr>
        <w:t> </w:t>
      </w:r>
      <w:r>
        <w:rPr>
          <w:sz w:val="26"/>
        </w:rPr>
        <w:t>tưởng</w:t>
      </w:r>
      <w:r>
        <w:rPr>
          <w:spacing w:val="-1"/>
          <w:sz w:val="26"/>
        </w:rPr>
        <w:t> </w:t>
      </w:r>
      <w:r>
        <w:rPr>
          <w:sz w:val="26"/>
        </w:rPr>
        <w:t>với</w:t>
      </w:r>
      <w:r>
        <w:rPr>
          <w:spacing w:val="-2"/>
          <w:sz w:val="26"/>
        </w:rPr>
        <w:t> </w:t>
      </w:r>
      <w:r>
        <w:rPr>
          <w:sz w:val="26"/>
        </w:rPr>
        <w:t>những cõi ấy, sắc uẩn đang diệt mà thọ uẩn sẽ không diệt với người ấy cõi ấy. Còn người</w:t>
      </w:r>
      <w:r>
        <w:rPr>
          <w:spacing w:val="40"/>
          <w:sz w:val="26"/>
        </w:rPr>
        <w:t> </w:t>
      </w:r>
      <w:r>
        <w:rPr>
          <w:sz w:val="26"/>
        </w:rPr>
        <w:t>đang tử cõi Ngũ uẩn mà ngoài ra đó với những cõi ấy, sắc uẩn đang diệt và thọ uẩn cũng sẽ diệt.</w:t>
      </w:r>
    </w:p>
    <w:p>
      <w:pPr>
        <w:pStyle w:val="BodyText"/>
        <w:spacing w:before="118"/>
        <w:ind w:right="137"/>
      </w:pPr>
      <w:r>
        <w:rPr/>
        <w:t>Hay là thọ uẩn sẽ diệt với người nào cõi nào, thời sắc uẩn đang diệt với người ấy cõi</w:t>
      </w:r>
      <w:r>
        <w:rPr>
          <w:spacing w:val="40"/>
        </w:rPr>
        <w:t> </w:t>
      </w:r>
      <w:r>
        <w:rPr/>
        <w:t>ấy phải chăng? Người đang sanh cõi Ngũ uẩn, người nương cõi Vô sắc với những cõi ấy,</w:t>
      </w:r>
      <w:r>
        <w:rPr>
          <w:spacing w:val="-1"/>
        </w:rPr>
        <w:t> </w:t>
      </w:r>
      <w:r>
        <w:rPr/>
        <w:t>thọ</w:t>
      </w:r>
      <w:r>
        <w:rPr>
          <w:spacing w:val="-1"/>
        </w:rPr>
        <w:t> </w:t>
      </w:r>
      <w:r>
        <w:rPr/>
        <w:t>uẩn</w:t>
      </w:r>
      <w:r>
        <w:rPr>
          <w:spacing w:val="-1"/>
        </w:rPr>
        <w:t> </w:t>
      </w:r>
      <w:r>
        <w:rPr/>
        <w:t>sẽ</w:t>
      </w:r>
      <w:r>
        <w:rPr>
          <w:spacing w:val="-1"/>
        </w:rPr>
        <w:t> </w:t>
      </w:r>
      <w:r>
        <w:rPr/>
        <w:t>diệt mà sắc</w:t>
      </w:r>
      <w:r>
        <w:rPr>
          <w:spacing w:val="-1"/>
        </w:rPr>
        <w:t> </w:t>
      </w:r>
      <w:r>
        <w:rPr/>
        <w:t>uẩn</w:t>
      </w:r>
      <w:r>
        <w:rPr>
          <w:spacing w:val="-1"/>
        </w:rPr>
        <w:t> </w:t>
      </w:r>
      <w:r>
        <w:rPr/>
        <w:t>chẳng</w:t>
      </w:r>
      <w:r>
        <w:rPr>
          <w:spacing w:val="-2"/>
        </w:rPr>
        <w:t> </w:t>
      </w:r>
      <w:r>
        <w:rPr/>
        <w:t>phải</w:t>
      </w:r>
      <w:r>
        <w:rPr>
          <w:spacing w:val="-2"/>
        </w:rPr>
        <w:t> </w:t>
      </w:r>
      <w:r>
        <w:rPr/>
        <w:t>đang diệt</w:t>
      </w:r>
      <w:r>
        <w:rPr>
          <w:spacing w:val="-1"/>
        </w:rPr>
        <w:t> </w:t>
      </w:r>
      <w:r>
        <w:rPr/>
        <w:t>với</w:t>
      </w:r>
      <w:r>
        <w:rPr>
          <w:spacing w:val="-1"/>
        </w:rPr>
        <w:t> </w:t>
      </w:r>
      <w:r>
        <w:rPr/>
        <w:t>người</w:t>
      </w:r>
      <w:r>
        <w:rPr>
          <w:spacing w:val="-1"/>
        </w:rPr>
        <w:t> </w:t>
      </w:r>
      <w:r>
        <w:rPr/>
        <w:t>ấy</w:t>
      </w:r>
      <w:r>
        <w:rPr>
          <w:spacing w:val="-8"/>
        </w:rPr>
        <w:t> </w:t>
      </w:r>
      <w:r>
        <w:rPr/>
        <w:t>cõi</w:t>
      </w:r>
      <w:r>
        <w:rPr>
          <w:spacing w:val="-1"/>
        </w:rPr>
        <w:t> </w:t>
      </w:r>
      <w:r>
        <w:rPr/>
        <w:t>ấy, thọ</w:t>
      </w:r>
      <w:r>
        <w:rPr>
          <w:spacing w:val="-1"/>
        </w:rPr>
        <w:t> </w:t>
      </w:r>
      <w:r>
        <w:rPr/>
        <w:t>uẩn</w:t>
      </w:r>
      <w:r>
        <w:rPr>
          <w:spacing w:val="-1"/>
        </w:rPr>
        <w:t> </w:t>
      </w:r>
      <w:r>
        <w:rPr/>
        <w:t>sẽ</w:t>
      </w:r>
      <w:r>
        <w:rPr>
          <w:spacing w:val="-1"/>
        </w:rPr>
        <w:t> </w:t>
      </w:r>
      <w:r>
        <w:rPr/>
        <w:t>diệt và sắc uẩn cũng đang diệt.</w:t>
      </w:r>
    </w:p>
    <w:p>
      <w:pPr>
        <w:spacing w:line="298" w:lineRule="exact" w:before="2"/>
        <w:ind w:left="141" w:right="0" w:firstLine="0"/>
        <w:jc w:val="left"/>
        <w:rPr>
          <w:sz w:val="26"/>
        </w:rPr>
      </w:pPr>
      <w:r>
        <w:rPr>
          <w:b/>
          <w:spacing w:val="-4"/>
          <w:sz w:val="26"/>
        </w:rPr>
        <w:t>204</w:t>
      </w:r>
      <w:r>
        <w:rPr>
          <w:spacing w:val="-4"/>
          <w:sz w:val="26"/>
        </w:rPr>
        <w:t>.</w:t>
      </w:r>
    </w:p>
    <w:p>
      <w:pPr>
        <w:spacing w:before="0"/>
        <w:ind w:left="708" w:right="137" w:firstLine="0"/>
        <w:jc w:val="both"/>
        <w:rPr>
          <w:sz w:val="26"/>
        </w:rPr>
      </w:pPr>
      <w:r>
        <w:rPr>
          <w:i/>
          <w:sz w:val="26"/>
        </w:rPr>
        <w:t>Thọ uẩn đang diệt với người nào cõi nào, thời tưởng uẩn sẽ diệt với người ấy cõi ấy phải chăng? </w:t>
      </w:r>
      <w:r>
        <w:rPr>
          <w:sz w:val="26"/>
        </w:rPr>
        <w:t>Người đang nhập Níp-bàn với những cõi ấy, thọ uẩn đang diệt mà tưởng uẩn sẽ không diệt với người ấy cõi ấy. Còn người đang tử cõi Tứ uẩn, Ngũ uẩn mà ngoài ra đó với những cõi ấy, thọ uẩn đang diệt mà tưởng uẩn cũng sẽ diệt.</w:t>
      </w:r>
    </w:p>
    <w:p>
      <w:pPr>
        <w:pStyle w:val="BodyText"/>
        <w:spacing w:before="122"/>
        <w:ind w:right="137"/>
      </w:pPr>
      <w:r>
        <w:rPr/>
        <w:t>Hay</w:t>
      </w:r>
      <w:r>
        <w:rPr>
          <w:spacing w:val="-5"/>
        </w:rPr>
        <w:t> </w:t>
      </w:r>
      <w:r>
        <w:rPr/>
        <w:t>là</w:t>
      </w:r>
      <w:r>
        <w:rPr>
          <w:spacing w:val="-1"/>
        </w:rPr>
        <w:t> </w:t>
      </w:r>
      <w:r>
        <w:rPr/>
        <w:t>tưởng</w:t>
      </w:r>
      <w:r>
        <w:rPr>
          <w:spacing w:val="-2"/>
        </w:rPr>
        <w:t> </w:t>
      </w:r>
      <w:r>
        <w:rPr/>
        <w:t>uẩn</w:t>
      </w:r>
      <w:r>
        <w:rPr>
          <w:spacing w:val="-2"/>
        </w:rPr>
        <w:t> </w:t>
      </w:r>
      <w:r>
        <w:rPr/>
        <w:t>sẽ diệt</w:t>
      </w:r>
      <w:r>
        <w:rPr>
          <w:spacing w:val="-2"/>
        </w:rPr>
        <w:t> </w:t>
      </w:r>
      <w:r>
        <w:rPr/>
        <w:t>với người</w:t>
      </w:r>
      <w:r>
        <w:rPr>
          <w:spacing w:val="-2"/>
        </w:rPr>
        <w:t> </w:t>
      </w:r>
      <w:r>
        <w:rPr/>
        <w:t>nào</w:t>
      </w:r>
      <w:r>
        <w:rPr>
          <w:spacing w:val="-1"/>
        </w:rPr>
        <w:t> </w:t>
      </w:r>
      <w:r>
        <w:rPr/>
        <w:t>cõi nào,</w:t>
      </w:r>
      <w:r>
        <w:rPr>
          <w:spacing w:val="-2"/>
        </w:rPr>
        <w:t> </w:t>
      </w:r>
      <w:r>
        <w:rPr/>
        <w:t>thời thọ uẩn</w:t>
      </w:r>
      <w:r>
        <w:rPr>
          <w:spacing w:val="-2"/>
        </w:rPr>
        <w:t> </w:t>
      </w:r>
      <w:r>
        <w:rPr/>
        <w:t>đang</w:t>
      </w:r>
      <w:r>
        <w:rPr>
          <w:spacing w:val="-2"/>
        </w:rPr>
        <w:t> </w:t>
      </w:r>
      <w:r>
        <w:rPr/>
        <w:t>diệt</w:t>
      </w:r>
      <w:r>
        <w:rPr>
          <w:spacing w:val="-2"/>
        </w:rPr>
        <w:t> </w:t>
      </w:r>
      <w:r>
        <w:rPr/>
        <w:t>với người</w:t>
      </w:r>
      <w:r>
        <w:rPr>
          <w:spacing w:val="-2"/>
        </w:rPr>
        <w:t> </w:t>
      </w:r>
      <w:r>
        <w:rPr/>
        <w:t>ấy</w:t>
      </w:r>
      <w:r>
        <w:rPr>
          <w:spacing w:val="-4"/>
        </w:rPr>
        <w:t> </w:t>
      </w:r>
      <w:r>
        <w:rPr/>
        <w:t>cõi ấy phải chăng? Người đang sanh cõi Tứ uẩn, Ngũ uẩn với những cõi ấy, tưởng uẩn sẽ diệt mà thọ uẩn chẳng phải đang diệt với người ấy cõi ấy. Còn người đang tử cõi Tứ uẩn, Ngũ uẩn với những cõi ấy, tưởng uẩn sẽ diệt và thọ uẩn cũng đang diệt.</w:t>
      </w:r>
    </w:p>
    <w:p>
      <w:pPr>
        <w:spacing w:line="298" w:lineRule="exact" w:before="0"/>
        <w:ind w:left="141" w:right="0" w:firstLine="0"/>
        <w:jc w:val="left"/>
        <w:rPr>
          <w:sz w:val="26"/>
        </w:rPr>
      </w:pPr>
      <w:r>
        <w:rPr>
          <w:b/>
          <w:spacing w:val="-4"/>
          <w:sz w:val="26"/>
        </w:rPr>
        <w:t>205</w:t>
      </w:r>
      <w:r>
        <w:rPr>
          <w:spacing w:val="-4"/>
          <w:sz w:val="26"/>
        </w:rPr>
        <w:t>.</w:t>
      </w:r>
    </w:p>
    <w:p>
      <w:pPr>
        <w:spacing w:before="0"/>
        <w:ind w:left="708" w:right="137" w:firstLine="0"/>
        <w:jc w:val="both"/>
        <w:rPr>
          <w:sz w:val="26"/>
        </w:rPr>
      </w:pPr>
      <w:r>
        <w:rPr>
          <w:i/>
          <w:sz w:val="26"/>
        </w:rPr>
        <w:t>Sắc uẩn </w:t>
      </w:r>
      <w:r>
        <w:rPr>
          <w:b/>
          <w:i/>
          <w:sz w:val="26"/>
        </w:rPr>
        <w:t>chẳng phải đang diệt </w:t>
      </w:r>
      <w:r>
        <w:rPr>
          <w:i/>
          <w:sz w:val="26"/>
        </w:rPr>
        <w:t>với người nào, thời thọ uẩn </w:t>
      </w:r>
      <w:r>
        <w:rPr>
          <w:b/>
          <w:i/>
          <w:sz w:val="26"/>
        </w:rPr>
        <w:t>sẽ không diệt </w:t>
      </w:r>
      <w:r>
        <w:rPr>
          <w:i/>
          <w:sz w:val="26"/>
        </w:rPr>
        <w:t>với người ấy phải chăng? </w:t>
      </w:r>
      <w:r>
        <w:rPr>
          <w:sz w:val="26"/>
        </w:rPr>
        <w:t>Tất cả người đang sanh và người đang tử cõi Vô sắc, sắc uẩn chẳng phải đang diệt mà thọ uẩn sẽ diệt với người ấy. Còn người đang nhập Níp-bàn cõi Vô sắc, sắc uẩn chẳng phải đang diệt và thọ uẩn cũng sẽ không diệt.</w:t>
      </w:r>
    </w:p>
    <w:p>
      <w:pPr>
        <w:pStyle w:val="BodyText"/>
        <w:spacing w:before="121"/>
        <w:ind w:right="139"/>
      </w:pPr>
      <w:r>
        <w:rPr/>
        <w:t>Hay là thọ uẩn sẽ không diệt với người nào, thời sắc uẩn chẳng phải đang diệt với người ấy phải chăng? Người đang nhập Níp-bàn cõi Ngũ uẩn, thọ uẩn sẽ không diệt</w:t>
      </w:r>
      <w:r>
        <w:rPr>
          <w:spacing w:val="40"/>
        </w:rPr>
        <w:t> </w:t>
      </w:r>
      <w:r>
        <w:rPr/>
        <w:t>mà sắc uẩn đang diệt với người ấy. Còn người đang nhập Níp-bàn cõi Vô sắc, thọ uẩn sẽ không diệt và sắc uẩn cũng chẳng phải đang diệt.</w:t>
      </w:r>
    </w:p>
    <w:p>
      <w:pPr>
        <w:spacing w:line="298" w:lineRule="exact" w:before="0"/>
        <w:ind w:left="141" w:right="0" w:firstLine="0"/>
        <w:jc w:val="left"/>
        <w:rPr>
          <w:sz w:val="26"/>
        </w:rPr>
      </w:pPr>
      <w:r>
        <w:rPr>
          <w:b/>
          <w:spacing w:val="-4"/>
          <w:sz w:val="26"/>
        </w:rPr>
        <w:t>206</w:t>
      </w:r>
      <w:r>
        <w:rPr>
          <w:spacing w:val="-4"/>
          <w:sz w:val="26"/>
        </w:rPr>
        <w:t>.</w:t>
      </w:r>
    </w:p>
    <w:p>
      <w:pPr>
        <w:spacing w:before="1"/>
        <w:ind w:left="708" w:right="212" w:firstLine="0"/>
        <w:jc w:val="left"/>
        <w:rPr>
          <w:sz w:val="26"/>
        </w:rPr>
      </w:pPr>
      <w:r>
        <w:rPr>
          <w:i/>
          <w:sz w:val="26"/>
        </w:rPr>
        <w:t>Thọ uẩn chẳng phải đang diệt với người nào, thời tưởng uẩn sẽ không diệt với người ấy phải chăng? </w:t>
      </w:r>
      <w:r>
        <w:rPr>
          <w:sz w:val="26"/>
        </w:rPr>
        <w:t>Sẽ diệt.</w:t>
      </w:r>
    </w:p>
    <w:p>
      <w:pPr>
        <w:pStyle w:val="BodyText"/>
        <w:spacing w:before="120"/>
        <w:ind w:right="133"/>
        <w:jc w:val="left"/>
      </w:pPr>
      <w:r>
        <w:rPr/>
        <w:t>Hay là tưởng uẩn sẽ không diệt với người nào, thời thọ uẩn chẳng phải đang diệt với</w:t>
      </w:r>
      <w:r>
        <w:rPr>
          <w:spacing w:val="80"/>
        </w:rPr>
        <w:t> </w:t>
      </w:r>
      <w:r>
        <w:rPr/>
        <w:t>người ấy phải chăng? Đang diệt.</w:t>
      </w:r>
    </w:p>
    <w:p>
      <w:pPr>
        <w:spacing w:line="298" w:lineRule="exact" w:before="0"/>
        <w:ind w:left="141" w:right="0" w:firstLine="0"/>
        <w:jc w:val="left"/>
        <w:rPr>
          <w:sz w:val="26"/>
        </w:rPr>
      </w:pPr>
      <w:r>
        <w:rPr>
          <w:b/>
          <w:spacing w:val="-4"/>
          <w:sz w:val="26"/>
        </w:rPr>
        <w:t>207</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4"/>
          <w:sz w:val="26"/>
        </w:rPr>
        <w:t> </w:t>
      </w:r>
      <w:r>
        <w:rPr>
          <w:i/>
          <w:sz w:val="26"/>
        </w:rPr>
        <w:t>diệt</w:t>
      </w:r>
      <w:r>
        <w:rPr>
          <w:i/>
          <w:spacing w:val="-5"/>
          <w:sz w:val="26"/>
        </w:rPr>
        <w:t> </w:t>
      </w:r>
      <w:r>
        <w:rPr>
          <w:i/>
          <w:sz w:val="26"/>
        </w:rPr>
        <w:t>với</w:t>
      </w:r>
      <w:r>
        <w:rPr>
          <w:i/>
          <w:spacing w:val="-5"/>
          <w:sz w:val="26"/>
        </w:rPr>
        <w:t> </w:t>
      </w:r>
      <w:r>
        <w:rPr>
          <w:i/>
          <w:sz w:val="26"/>
        </w:rPr>
        <w:t>cõi</w:t>
      </w:r>
      <w:r>
        <w:rPr>
          <w:i/>
          <w:spacing w:val="-2"/>
          <w:sz w:val="26"/>
        </w:rPr>
        <w:t> nào...</w:t>
      </w:r>
    </w:p>
    <w:p>
      <w:pPr>
        <w:spacing w:before="1"/>
        <w:ind w:left="141" w:right="0" w:firstLine="0"/>
        <w:jc w:val="left"/>
        <w:rPr>
          <w:sz w:val="26"/>
        </w:rPr>
      </w:pPr>
      <w:r>
        <w:rPr>
          <w:b/>
          <w:spacing w:val="-4"/>
          <w:sz w:val="26"/>
        </w:rPr>
        <w:t>208</w:t>
      </w:r>
      <w:r>
        <w:rPr>
          <w:spacing w:val="-4"/>
          <w:sz w:val="26"/>
        </w:rPr>
        <w:t>.</w:t>
      </w:r>
    </w:p>
    <w:p>
      <w:pPr>
        <w:spacing w:before="1"/>
        <w:ind w:left="708" w:right="137" w:firstLine="0"/>
        <w:jc w:val="both"/>
        <w:rPr>
          <w:sz w:val="26"/>
        </w:rPr>
      </w:pPr>
      <w:r>
        <w:rPr>
          <w:i/>
          <w:sz w:val="26"/>
        </w:rPr>
        <w:t>Sắc uẩn chẳng phải đang diệt với người nào cõi nào, thời thọ uẩn sẽ không diệt với người ấy cõi ấy phải chăng? </w:t>
      </w:r>
      <w:r>
        <w:rPr>
          <w:sz w:val="26"/>
        </w:rPr>
        <w:t>Người đang sanh cõi Ngũ uẩn, người nương cõi Vô sắc với những cõi ấy, sắc uẩn chẳng phải đang diệt mà thọ uẩn sẽ diệt với người ấy</w:t>
      </w:r>
      <w:r>
        <w:rPr>
          <w:spacing w:val="-2"/>
          <w:sz w:val="26"/>
        </w:rPr>
        <w:t> </w:t>
      </w:r>
      <w:r>
        <w:rPr>
          <w:sz w:val="26"/>
        </w:rPr>
        <w:t>cõi ấy. Còn người đang nhập Níp-bàn cõi Vô sắc, người đang sanh cõi Vô tưởng với những cõi ấy, sắc uẩn chẳng phải đang diệt và thọ uẩn cũng sẽ không diệt.</w:t>
      </w:r>
    </w:p>
    <w:p>
      <w:pPr>
        <w:spacing w:after="0"/>
        <w:jc w:val="both"/>
        <w:rPr>
          <w:sz w:val="26"/>
        </w:rPr>
        <w:sectPr>
          <w:pgSz w:w="11630" w:h="16450"/>
          <w:pgMar w:header="576" w:footer="0" w:top="920" w:bottom="280" w:left="850" w:right="850"/>
        </w:sectPr>
      </w:pPr>
    </w:p>
    <w:p>
      <w:pPr>
        <w:pStyle w:val="BodyText"/>
        <w:spacing w:before="268"/>
        <w:ind w:right="134"/>
      </w:pPr>
      <w:r>
        <w:rPr/>
        <w:t>Hay là thọ uẩn sẽ không diệt với người nào cõi nào, thời sắc uẩn chẳng phải đang diệt với người ấy</w:t>
      </w:r>
      <w:r>
        <w:rPr>
          <w:spacing w:val="-7"/>
        </w:rPr>
        <w:t> </w:t>
      </w:r>
      <w:r>
        <w:rPr/>
        <w:t>cõi ấy</w:t>
      </w:r>
      <w:r>
        <w:rPr>
          <w:spacing w:val="-5"/>
        </w:rPr>
        <w:t> </w:t>
      </w:r>
      <w:r>
        <w:rPr/>
        <w:t>phải</w:t>
      </w:r>
      <w:r>
        <w:rPr>
          <w:spacing w:val="-1"/>
        </w:rPr>
        <w:t> </w:t>
      </w:r>
      <w:r>
        <w:rPr/>
        <w:t>chăng? Người đang nhập Níp-bàn cõi Ngũ</w:t>
      </w:r>
      <w:r>
        <w:rPr>
          <w:spacing w:val="-1"/>
        </w:rPr>
        <w:t> </w:t>
      </w:r>
      <w:r>
        <w:rPr/>
        <w:t>uẩn, người đang tử cõi Vô tưởng với những cõi ấy, thọ uẩn sẽ không diệt mà sắc uẩn đang diệt với người ấy cõi ấy. Còn người đang nhập Níp-bàn cõi Vô sắc, người đang sanh cõi Vô tưởng</w:t>
      </w:r>
      <w:r>
        <w:rPr>
          <w:spacing w:val="40"/>
        </w:rPr>
        <w:t> </w:t>
      </w:r>
      <w:r>
        <w:rPr/>
        <w:t>với những cõi ấy, thọ uẩn sẽ không diệt và sắc uẩn cũng chẳng phải đang diệt.</w:t>
      </w:r>
    </w:p>
    <w:p>
      <w:pPr>
        <w:spacing w:line="298" w:lineRule="exact" w:before="1"/>
        <w:ind w:left="141" w:right="0" w:firstLine="0"/>
        <w:jc w:val="left"/>
        <w:rPr>
          <w:sz w:val="26"/>
        </w:rPr>
      </w:pPr>
      <w:r>
        <w:rPr>
          <w:b/>
          <w:spacing w:val="-4"/>
          <w:sz w:val="26"/>
        </w:rPr>
        <w:t>209</w:t>
      </w:r>
      <w:r>
        <w:rPr>
          <w:spacing w:val="-4"/>
          <w:sz w:val="26"/>
        </w:rPr>
        <w:t>.</w:t>
      </w:r>
    </w:p>
    <w:p>
      <w:pPr>
        <w:spacing w:before="0"/>
        <w:ind w:left="708" w:right="139" w:firstLine="0"/>
        <w:jc w:val="both"/>
        <w:rPr>
          <w:sz w:val="26"/>
        </w:rPr>
      </w:pPr>
      <w:r>
        <w:rPr>
          <w:i/>
          <w:sz w:val="26"/>
        </w:rPr>
        <w:t>Thọ uẩn chẳng phải đang diệt với người nào cõi nào, thời tưởng uẩn sẽ không diệt với người ấy cõi ấy phải chăng? </w:t>
      </w:r>
      <w:r>
        <w:rPr>
          <w:sz w:val="26"/>
        </w:rPr>
        <w:t>Người đang sanh cõi Tứ uẩn, Ngũ uẩn với những cõi ấy, thọ uẩn chẳng phải đang diệt mà tưởng uẩn sẽ diệt với người ấy cõi ấy. Còn người nương</w:t>
      </w:r>
      <w:r>
        <w:rPr>
          <w:spacing w:val="-3"/>
          <w:sz w:val="26"/>
        </w:rPr>
        <w:t> </w:t>
      </w:r>
      <w:r>
        <w:rPr>
          <w:sz w:val="26"/>
        </w:rPr>
        <w:t>cõi</w:t>
      </w:r>
      <w:r>
        <w:rPr>
          <w:spacing w:val="-1"/>
          <w:sz w:val="26"/>
        </w:rPr>
        <w:t> </w:t>
      </w:r>
      <w:r>
        <w:rPr>
          <w:sz w:val="26"/>
        </w:rPr>
        <w:t>Vô</w:t>
      </w:r>
      <w:r>
        <w:rPr>
          <w:spacing w:val="-1"/>
          <w:sz w:val="26"/>
        </w:rPr>
        <w:t> </w:t>
      </w:r>
      <w:r>
        <w:rPr>
          <w:sz w:val="26"/>
        </w:rPr>
        <w:t>tưởng với</w:t>
      </w:r>
      <w:r>
        <w:rPr>
          <w:spacing w:val="-3"/>
          <w:sz w:val="26"/>
        </w:rPr>
        <w:t> </w:t>
      </w:r>
      <w:r>
        <w:rPr>
          <w:sz w:val="26"/>
        </w:rPr>
        <w:t>những cõi</w:t>
      </w:r>
      <w:r>
        <w:rPr>
          <w:spacing w:val="-3"/>
          <w:sz w:val="26"/>
        </w:rPr>
        <w:t> </w:t>
      </w:r>
      <w:r>
        <w:rPr>
          <w:sz w:val="26"/>
        </w:rPr>
        <w:t>ấy, thọ</w:t>
      </w:r>
      <w:r>
        <w:rPr>
          <w:spacing w:val="-3"/>
          <w:sz w:val="26"/>
        </w:rPr>
        <w:t> </w:t>
      </w:r>
      <w:r>
        <w:rPr>
          <w:sz w:val="26"/>
        </w:rPr>
        <w:t>uẩn chẳng</w:t>
      </w:r>
      <w:r>
        <w:rPr>
          <w:spacing w:val="-1"/>
          <w:sz w:val="26"/>
        </w:rPr>
        <w:t> </w:t>
      </w:r>
      <w:r>
        <w:rPr>
          <w:sz w:val="26"/>
        </w:rPr>
        <w:t>phải</w:t>
      </w:r>
      <w:r>
        <w:rPr>
          <w:spacing w:val="-1"/>
          <w:sz w:val="26"/>
        </w:rPr>
        <w:t> </w:t>
      </w:r>
      <w:r>
        <w:rPr>
          <w:sz w:val="26"/>
        </w:rPr>
        <w:t>đang diệt và</w:t>
      </w:r>
      <w:r>
        <w:rPr>
          <w:spacing w:val="-2"/>
          <w:sz w:val="26"/>
        </w:rPr>
        <w:t> </w:t>
      </w:r>
      <w:r>
        <w:rPr>
          <w:sz w:val="26"/>
        </w:rPr>
        <w:t>tưởng</w:t>
      </w:r>
      <w:r>
        <w:rPr>
          <w:spacing w:val="-1"/>
          <w:sz w:val="26"/>
        </w:rPr>
        <w:t> </w:t>
      </w:r>
      <w:r>
        <w:rPr>
          <w:sz w:val="26"/>
        </w:rPr>
        <w:t>uẩn cũng sẽ không diệt.</w:t>
      </w:r>
    </w:p>
    <w:p>
      <w:pPr>
        <w:pStyle w:val="BodyText"/>
        <w:spacing w:before="120"/>
        <w:ind w:right="137"/>
      </w:pPr>
      <w:r>
        <w:rPr/>
        <w:t>Hay là tưởng uẩn sẽ không diệt với người nào cõi nào, thời thọ uẩn chẳng phải đang diệt với người ấy cõi ấy phải chăng? Người đang nhập Níp-bàn với những cõi ấy, tưởng uẩn sẽ không diệt, mà thọ uẩn đang diệt với người ấy cõi ấy. Còn người nương cõi Vô tưởng với cõi ấy, tưởng uẩn sẽ không diệt và thọ uẩn chẳng phải đang diệt.</w:t>
      </w:r>
    </w:p>
    <w:p>
      <w:pPr>
        <w:pStyle w:val="BodyText"/>
        <w:ind w:left="0"/>
        <w:jc w:val="left"/>
      </w:pPr>
    </w:p>
    <w:p>
      <w:pPr>
        <w:spacing w:line="298" w:lineRule="exact" w:before="0"/>
        <w:ind w:left="141" w:right="0" w:firstLine="0"/>
        <w:jc w:val="left"/>
        <w:rPr>
          <w:sz w:val="26"/>
        </w:rPr>
      </w:pPr>
      <w:r>
        <w:rPr>
          <w:b/>
          <w:spacing w:val="-4"/>
          <w:sz w:val="26"/>
        </w:rPr>
        <w:t>210</w:t>
      </w:r>
      <w:r>
        <w:rPr>
          <w:spacing w:val="-4"/>
          <w:sz w:val="26"/>
        </w:rPr>
        <w:t>.</w:t>
      </w:r>
    </w:p>
    <w:p>
      <w:pPr>
        <w:spacing w:before="0"/>
        <w:ind w:left="708" w:right="139" w:firstLine="0"/>
        <w:jc w:val="both"/>
        <w:rPr>
          <w:sz w:val="26"/>
        </w:rPr>
      </w:pPr>
      <w:r>
        <w:rPr>
          <w:i/>
          <w:sz w:val="26"/>
        </w:rPr>
        <w:t>Sắc uẩn </w:t>
      </w:r>
      <w:r>
        <w:rPr>
          <w:b/>
          <w:i/>
          <w:sz w:val="26"/>
        </w:rPr>
        <w:t>từng diệt </w:t>
      </w:r>
      <w:r>
        <w:rPr>
          <w:i/>
          <w:sz w:val="26"/>
        </w:rPr>
        <w:t>với người nào, thời thọ uẩn </w:t>
      </w:r>
      <w:r>
        <w:rPr>
          <w:b/>
          <w:i/>
          <w:sz w:val="26"/>
        </w:rPr>
        <w:t>sẽ diệt </w:t>
      </w:r>
      <w:r>
        <w:rPr>
          <w:i/>
          <w:sz w:val="26"/>
        </w:rPr>
        <w:t>với người ấy phải chăng? </w:t>
      </w:r>
      <w:r>
        <w:rPr>
          <w:sz w:val="26"/>
        </w:rPr>
        <w:t>Người đang nhập Níp-bàn cõi Tứ uẩn, Ngũ uẩn, sắc uẩn từng diệt mà thọ uẩn sẽ không diệt với người ấy. Còn những người ngoài ra đó, sắc uẩn từng diệt và thọ uẩn cũng sẽ diệt.</w:t>
      </w:r>
    </w:p>
    <w:p>
      <w:pPr>
        <w:pStyle w:val="BodyText"/>
        <w:spacing w:before="120"/>
        <w:ind w:right="137"/>
      </w:pPr>
      <w:r>
        <w:rPr/>
        <w:t>Hay là thọ uẩn sẽ diệt với người nào, thời sắc uẩn từng diệt với người ấy phải chăng? Phải rồi...</w:t>
      </w:r>
    </w:p>
    <w:p>
      <w:pPr>
        <w:spacing w:line="299" w:lineRule="exact" w:before="0"/>
        <w:ind w:left="141" w:right="0" w:firstLine="0"/>
        <w:jc w:val="left"/>
        <w:rPr>
          <w:sz w:val="26"/>
        </w:rPr>
      </w:pPr>
      <w:r>
        <w:rPr>
          <w:b/>
          <w:spacing w:val="-4"/>
          <w:sz w:val="26"/>
        </w:rPr>
        <w:t>211</w:t>
      </w:r>
      <w:r>
        <w:rPr>
          <w:spacing w:val="-4"/>
          <w:sz w:val="26"/>
        </w:rPr>
        <w:t>.</w:t>
      </w:r>
    </w:p>
    <w:p>
      <w:pPr>
        <w:spacing w:before="2"/>
        <w:ind w:left="708" w:right="139" w:firstLine="0"/>
        <w:jc w:val="both"/>
        <w:rPr>
          <w:sz w:val="26"/>
        </w:rPr>
      </w:pPr>
      <w:r>
        <w:rPr>
          <w:i/>
          <w:sz w:val="26"/>
        </w:rPr>
        <w:t>Thọ uẩn từng diệt với người nào, thời tưởng uẩn sẽ diệt với người ấy phải chăng? </w:t>
      </w:r>
      <w:r>
        <w:rPr>
          <w:sz w:val="26"/>
        </w:rPr>
        <w:t>Người đang nhập Níp-bàn thọ uẩn từng diệt mà tưởng uẩn sẽ không diệt với người ấy. Còn những người ngoài ra đó, thọ uẩn từng diệt và tưởng uẩn cũng sẽ diệt.</w:t>
      </w:r>
    </w:p>
    <w:p>
      <w:pPr>
        <w:pStyle w:val="BodyText"/>
        <w:spacing w:before="121"/>
        <w:ind w:right="137"/>
      </w:pPr>
      <w:r>
        <w:rPr/>
        <w:t>Hay là tưởng uẩn sẽ diệt với người nào, thời thọ uẩn từng diệt với người ấy phải chăng? Phải rồi...</w:t>
      </w:r>
    </w:p>
    <w:p>
      <w:pPr>
        <w:spacing w:line="298" w:lineRule="exact" w:before="0"/>
        <w:ind w:left="141" w:right="0" w:firstLine="0"/>
        <w:jc w:val="left"/>
        <w:rPr>
          <w:sz w:val="26"/>
        </w:rPr>
      </w:pPr>
      <w:r>
        <w:rPr>
          <w:b/>
          <w:spacing w:val="-4"/>
          <w:sz w:val="26"/>
        </w:rPr>
        <w:t>212</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từng</w:t>
      </w:r>
      <w:r>
        <w:rPr>
          <w:i/>
          <w:spacing w:val="-4"/>
          <w:sz w:val="26"/>
        </w:rPr>
        <w:t> </w:t>
      </w:r>
      <w:r>
        <w:rPr>
          <w:i/>
          <w:sz w:val="26"/>
        </w:rPr>
        <w:t>diệt</w:t>
      </w:r>
      <w:r>
        <w:rPr>
          <w:i/>
          <w:spacing w:val="-5"/>
          <w:sz w:val="26"/>
        </w:rPr>
        <w:t> </w:t>
      </w:r>
      <w:r>
        <w:rPr>
          <w:i/>
          <w:sz w:val="26"/>
        </w:rPr>
        <w:t>với</w:t>
      </w:r>
      <w:r>
        <w:rPr>
          <w:i/>
          <w:spacing w:val="-5"/>
          <w:sz w:val="26"/>
        </w:rPr>
        <w:t> </w:t>
      </w:r>
      <w:r>
        <w:rPr>
          <w:i/>
          <w:sz w:val="26"/>
        </w:rPr>
        <w:t>cõi</w:t>
      </w:r>
      <w:r>
        <w:rPr>
          <w:i/>
          <w:spacing w:val="-3"/>
          <w:sz w:val="26"/>
        </w:rPr>
        <w:t> </w:t>
      </w:r>
      <w:r>
        <w:rPr>
          <w:i/>
          <w:spacing w:val="-2"/>
          <w:sz w:val="26"/>
        </w:rPr>
        <w:t>nào...</w:t>
      </w:r>
    </w:p>
    <w:p>
      <w:pPr>
        <w:spacing w:line="298" w:lineRule="exact" w:before="1"/>
        <w:ind w:left="141" w:right="0" w:firstLine="0"/>
        <w:jc w:val="left"/>
        <w:rPr>
          <w:sz w:val="26"/>
        </w:rPr>
      </w:pPr>
      <w:r>
        <w:rPr>
          <w:b/>
          <w:spacing w:val="-4"/>
          <w:sz w:val="26"/>
        </w:rPr>
        <w:t>213</w:t>
      </w:r>
      <w:r>
        <w:rPr>
          <w:spacing w:val="-4"/>
          <w:sz w:val="26"/>
        </w:rPr>
        <w:t>.</w:t>
      </w:r>
    </w:p>
    <w:p>
      <w:pPr>
        <w:spacing w:before="0"/>
        <w:ind w:left="708" w:right="139" w:firstLine="0"/>
        <w:jc w:val="both"/>
        <w:rPr>
          <w:sz w:val="26"/>
        </w:rPr>
      </w:pPr>
      <w:r>
        <w:rPr>
          <w:i/>
          <w:sz w:val="26"/>
        </w:rPr>
        <w:t>Sắc uẩn từng diệt với người nào cõi nào, thời thọ uẩn sẽ diệt với người ấy cõi ấy phải chăng? </w:t>
      </w:r>
      <w:r>
        <w:rPr>
          <w:sz w:val="26"/>
        </w:rPr>
        <w:t>Người đang nhập Níp-bàn cõi Ngũ uẩn, người nương cõi Vô tưởng với những cõi ấy, sắc uẩn từng diệt nhưng thọ uẩn sẽ không diệt với người ấy cõi ấy. Còn người nương</w:t>
      </w:r>
      <w:r>
        <w:rPr>
          <w:spacing w:val="-3"/>
          <w:sz w:val="26"/>
        </w:rPr>
        <w:t> </w:t>
      </w:r>
      <w:r>
        <w:rPr>
          <w:sz w:val="26"/>
        </w:rPr>
        <w:t>cõi Ngũ</w:t>
      </w:r>
      <w:r>
        <w:rPr>
          <w:spacing w:val="-1"/>
          <w:sz w:val="26"/>
        </w:rPr>
        <w:t> </w:t>
      </w:r>
      <w:r>
        <w:rPr>
          <w:sz w:val="26"/>
        </w:rPr>
        <w:t>uẩn mà ngoài</w:t>
      </w:r>
      <w:r>
        <w:rPr>
          <w:spacing w:val="-3"/>
          <w:sz w:val="26"/>
        </w:rPr>
        <w:t> </w:t>
      </w:r>
      <w:r>
        <w:rPr>
          <w:sz w:val="26"/>
        </w:rPr>
        <w:t>ra đó</w:t>
      </w:r>
      <w:r>
        <w:rPr>
          <w:spacing w:val="-1"/>
          <w:sz w:val="26"/>
        </w:rPr>
        <w:t> </w:t>
      </w:r>
      <w:r>
        <w:rPr>
          <w:sz w:val="26"/>
        </w:rPr>
        <w:t>với</w:t>
      </w:r>
      <w:r>
        <w:rPr>
          <w:spacing w:val="-1"/>
          <w:sz w:val="26"/>
        </w:rPr>
        <w:t> </w:t>
      </w:r>
      <w:r>
        <w:rPr>
          <w:sz w:val="26"/>
        </w:rPr>
        <w:t>những cõi</w:t>
      </w:r>
      <w:r>
        <w:rPr>
          <w:spacing w:val="-2"/>
          <w:sz w:val="26"/>
        </w:rPr>
        <w:t> </w:t>
      </w:r>
      <w:r>
        <w:rPr>
          <w:sz w:val="26"/>
        </w:rPr>
        <w:t>ấy, sắc</w:t>
      </w:r>
      <w:r>
        <w:rPr>
          <w:spacing w:val="-2"/>
          <w:sz w:val="26"/>
        </w:rPr>
        <w:t> </w:t>
      </w:r>
      <w:r>
        <w:rPr>
          <w:sz w:val="26"/>
        </w:rPr>
        <w:t>uẩn</w:t>
      </w:r>
      <w:r>
        <w:rPr>
          <w:spacing w:val="-3"/>
          <w:sz w:val="26"/>
        </w:rPr>
        <w:t> </w:t>
      </w:r>
      <w:r>
        <w:rPr>
          <w:sz w:val="26"/>
        </w:rPr>
        <w:t>từng diệt</w:t>
      </w:r>
      <w:r>
        <w:rPr>
          <w:spacing w:val="-3"/>
          <w:sz w:val="26"/>
        </w:rPr>
        <w:t> </w:t>
      </w:r>
      <w:r>
        <w:rPr>
          <w:sz w:val="26"/>
        </w:rPr>
        <w:t>và</w:t>
      </w:r>
      <w:r>
        <w:rPr>
          <w:spacing w:val="-2"/>
          <w:sz w:val="26"/>
        </w:rPr>
        <w:t> </w:t>
      </w:r>
      <w:r>
        <w:rPr>
          <w:sz w:val="26"/>
        </w:rPr>
        <w:t>thọ</w:t>
      </w:r>
      <w:r>
        <w:rPr>
          <w:spacing w:val="-3"/>
          <w:sz w:val="26"/>
        </w:rPr>
        <w:t> </w:t>
      </w:r>
      <w:r>
        <w:rPr>
          <w:sz w:val="26"/>
        </w:rPr>
        <w:t>uẩn cũng sẽ diệt.</w:t>
      </w:r>
    </w:p>
    <w:p>
      <w:pPr>
        <w:pStyle w:val="BodyText"/>
        <w:spacing w:before="120"/>
        <w:ind w:right="134"/>
      </w:pPr>
      <w:r>
        <w:rPr/>
        <w:t>Hay</w:t>
      </w:r>
      <w:r>
        <w:rPr>
          <w:spacing w:val="-5"/>
        </w:rPr>
        <w:t> </w:t>
      </w:r>
      <w:r>
        <w:rPr/>
        <w:t>là</w:t>
      </w:r>
      <w:r>
        <w:rPr>
          <w:spacing w:val="-1"/>
        </w:rPr>
        <w:t> </w:t>
      </w:r>
      <w:r>
        <w:rPr/>
        <w:t>thọ</w:t>
      </w:r>
      <w:r>
        <w:rPr>
          <w:spacing w:val="-2"/>
        </w:rPr>
        <w:t> </w:t>
      </w:r>
      <w:r>
        <w:rPr/>
        <w:t>uẩn</w:t>
      </w:r>
      <w:r>
        <w:rPr>
          <w:spacing w:val="-2"/>
        </w:rPr>
        <w:t> </w:t>
      </w:r>
      <w:r>
        <w:rPr/>
        <w:t>sẽ diệt với</w:t>
      </w:r>
      <w:r>
        <w:rPr>
          <w:spacing w:val="-2"/>
        </w:rPr>
        <w:t> </w:t>
      </w:r>
      <w:r>
        <w:rPr/>
        <w:t>người nào cõi</w:t>
      </w:r>
      <w:r>
        <w:rPr>
          <w:spacing w:val="-2"/>
        </w:rPr>
        <w:t> </w:t>
      </w:r>
      <w:r>
        <w:rPr/>
        <w:t>nào, thời</w:t>
      </w:r>
      <w:r>
        <w:rPr>
          <w:spacing w:val="-2"/>
        </w:rPr>
        <w:t> </w:t>
      </w:r>
      <w:r>
        <w:rPr/>
        <w:t>sắc uẩn từng</w:t>
      </w:r>
      <w:r>
        <w:rPr>
          <w:spacing w:val="-2"/>
        </w:rPr>
        <w:t> </w:t>
      </w:r>
      <w:r>
        <w:rPr/>
        <w:t>diệt với</w:t>
      </w:r>
      <w:r>
        <w:rPr>
          <w:spacing w:val="-1"/>
        </w:rPr>
        <w:t> </w:t>
      </w:r>
      <w:r>
        <w:rPr/>
        <w:t>người ấy</w:t>
      </w:r>
      <w:r>
        <w:rPr>
          <w:spacing w:val="-6"/>
        </w:rPr>
        <w:t> </w:t>
      </w:r>
      <w:r>
        <w:rPr/>
        <w:t>cõi ấy phải chăng? Người đang sanh cõi Tịnh cư, người nương cõi Vô sắc với những cõi ấy, thọ uẩn sẽ diệt mà sắc uẩn không từng diệt với người ấy cõi ấy. Còn người nương cõi Ngũ uẩn mà ngoài ra đó với những cõi ấy, thọ uẩn sẽ diệt và sắc uẩn cũng từng diệt.</w:t>
      </w:r>
    </w:p>
    <w:p>
      <w:pPr>
        <w:spacing w:line="298" w:lineRule="exact" w:before="2"/>
        <w:ind w:left="141" w:right="0" w:firstLine="0"/>
        <w:jc w:val="left"/>
        <w:rPr>
          <w:sz w:val="26"/>
        </w:rPr>
      </w:pPr>
      <w:r>
        <w:rPr>
          <w:b/>
          <w:spacing w:val="-4"/>
          <w:sz w:val="26"/>
        </w:rPr>
        <w:t>214</w:t>
      </w:r>
      <w:r>
        <w:rPr>
          <w:spacing w:val="-4"/>
          <w:sz w:val="26"/>
        </w:rPr>
        <w:t>.</w:t>
      </w:r>
    </w:p>
    <w:p>
      <w:pPr>
        <w:spacing w:before="0"/>
        <w:ind w:left="708" w:right="137" w:firstLine="0"/>
        <w:jc w:val="both"/>
        <w:rPr>
          <w:sz w:val="26"/>
        </w:rPr>
      </w:pPr>
      <w:r>
        <w:rPr>
          <w:i/>
          <w:sz w:val="26"/>
        </w:rPr>
        <w:t>Thọ uẩn từng diệt với người nào cõi nào, thời tưởng uẩn sẽ diệt với người ấy cõi ấy phải chăng? </w:t>
      </w:r>
      <w:r>
        <w:rPr>
          <w:sz w:val="26"/>
        </w:rPr>
        <w:t>Người đang nhập Níp-bàn với những cõi ấy, thọ uẩn từng diệt mà tưởng uẩn sẽ không diệt với người ấy cõi ấy. Còn người nương cõi Tứ uẩn, Ngũ uẩn mà</w:t>
      </w:r>
      <w:r>
        <w:rPr>
          <w:spacing w:val="40"/>
          <w:sz w:val="26"/>
        </w:rPr>
        <w:t> </w:t>
      </w:r>
      <w:r>
        <w:rPr>
          <w:sz w:val="26"/>
        </w:rPr>
        <w:t>ngoài ra đó với những cõi ấy, thọ uẩn từng diệt và tưởng uẩn cũng sẽ diệt.</w:t>
      </w:r>
    </w:p>
    <w:p>
      <w:pPr>
        <w:spacing w:after="0"/>
        <w:jc w:val="both"/>
        <w:rPr>
          <w:sz w:val="26"/>
        </w:rPr>
        <w:sectPr>
          <w:pgSz w:w="11630" w:h="16450"/>
          <w:pgMar w:header="576" w:footer="0" w:top="920" w:bottom="280" w:left="850" w:right="850"/>
        </w:sectPr>
      </w:pPr>
    </w:p>
    <w:p>
      <w:pPr>
        <w:pStyle w:val="BodyText"/>
        <w:spacing w:before="268"/>
        <w:ind w:right="137"/>
      </w:pPr>
      <w:r>
        <w:rPr/>
        <w:t>Hay</w:t>
      </w:r>
      <w:r>
        <w:rPr>
          <w:spacing w:val="-2"/>
        </w:rPr>
        <w:t> </w:t>
      </w:r>
      <w:r>
        <w:rPr/>
        <w:t>là tưởng uẩn sẽ diệt với người nào cõi nào, thời thọ uẩn từng diệt với người ấy</w:t>
      </w:r>
      <w:r>
        <w:rPr>
          <w:spacing w:val="-2"/>
        </w:rPr>
        <w:t> </w:t>
      </w:r>
      <w:r>
        <w:rPr/>
        <w:t>cõi ấy phải chăng? Người đang sanh cõi Tịnh cư với những cõi ấy, tưởng uẩn sẽ diệt mà thọ uẩn không từng diệt với người ấy cõi ấy. Còn người nương cõi Tứ uẩn, Ngũ uẩn mà ngoài mà đó với những cõi ấy, tưởng uẩn sẽ diệt và thọ uẩn cũng từng diệt.</w:t>
      </w:r>
    </w:p>
    <w:p>
      <w:pPr>
        <w:spacing w:line="299" w:lineRule="exact" w:before="0"/>
        <w:ind w:left="141" w:right="0" w:firstLine="0"/>
        <w:jc w:val="left"/>
        <w:rPr>
          <w:sz w:val="26"/>
        </w:rPr>
      </w:pPr>
      <w:r>
        <w:rPr>
          <w:b/>
          <w:spacing w:val="-4"/>
          <w:sz w:val="26"/>
        </w:rPr>
        <w:t>215</w:t>
      </w:r>
      <w:r>
        <w:rPr>
          <w:spacing w:val="-4"/>
          <w:sz w:val="26"/>
        </w:rPr>
        <w:t>.</w:t>
      </w:r>
    </w:p>
    <w:p>
      <w:pPr>
        <w:spacing w:before="1"/>
        <w:ind w:left="708" w:right="0" w:firstLine="0"/>
        <w:jc w:val="left"/>
        <w:rPr>
          <w:sz w:val="26"/>
        </w:rPr>
      </w:pPr>
      <w:r>
        <w:rPr>
          <w:i/>
          <w:sz w:val="26"/>
        </w:rPr>
        <w:t>Sắc uẩn </w:t>
      </w:r>
      <w:r>
        <w:rPr>
          <w:b/>
          <w:i/>
          <w:sz w:val="26"/>
        </w:rPr>
        <w:t>không từng diệt </w:t>
      </w:r>
      <w:r>
        <w:rPr>
          <w:i/>
          <w:sz w:val="26"/>
        </w:rPr>
        <w:t>với người nào, thời thọ uẩn </w:t>
      </w:r>
      <w:r>
        <w:rPr>
          <w:b/>
          <w:i/>
          <w:sz w:val="26"/>
        </w:rPr>
        <w:t>sẽ không diệt </w:t>
      </w:r>
      <w:r>
        <w:rPr>
          <w:i/>
          <w:sz w:val="26"/>
        </w:rPr>
        <w:t>với người ấy phải chăng? </w:t>
      </w:r>
      <w:r>
        <w:rPr>
          <w:sz w:val="26"/>
        </w:rPr>
        <w:t>Không có...</w:t>
      </w:r>
    </w:p>
    <w:p>
      <w:pPr>
        <w:pStyle w:val="BodyText"/>
        <w:spacing w:before="120"/>
        <w:ind w:right="133"/>
        <w:jc w:val="left"/>
      </w:pPr>
      <w:r>
        <w:rPr/>
        <w:t>Hay là thọ uẩn sẽ không diệt với người nào, thời sắc uẩn không từng diệt với người ấy phải chăng? Từng diệt...</w:t>
      </w:r>
    </w:p>
    <w:p>
      <w:pPr>
        <w:spacing w:line="298" w:lineRule="exact" w:before="0"/>
        <w:ind w:left="141" w:right="0" w:firstLine="0"/>
        <w:jc w:val="left"/>
        <w:rPr>
          <w:sz w:val="26"/>
        </w:rPr>
      </w:pPr>
      <w:r>
        <w:rPr>
          <w:b/>
          <w:spacing w:val="-4"/>
          <w:sz w:val="26"/>
        </w:rPr>
        <w:t>216</w:t>
      </w:r>
      <w:r>
        <w:rPr>
          <w:spacing w:val="-4"/>
          <w:sz w:val="26"/>
        </w:rPr>
        <w:t>.</w:t>
      </w:r>
    </w:p>
    <w:p>
      <w:pPr>
        <w:spacing w:before="0"/>
        <w:ind w:left="708" w:right="133" w:firstLine="0"/>
        <w:jc w:val="left"/>
        <w:rPr>
          <w:sz w:val="26"/>
        </w:rPr>
      </w:pPr>
      <w:r>
        <w:rPr>
          <w:i/>
          <w:sz w:val="26"/>
        </w:rPr>
        <w:t>Thọ</w:t>
      </w:r>
      <w:r>
        <w:rPr>
          <w:i/>
          <w:spacing w:val="28"/>
          <w:sz w:val="26"/>
        </w:rPr>
        <w:t> </w:t>
      </w:r>
      <w:r>
        <w:rPr>
          <w:i/>
          <w:sz w:val="26"/>
        </w:rPr>
        <w:t>uẩn</w:t>
      </w:r>
      <w:r>
        <w:rPr>
          <w:i/>
          <w:spacing w:val="31"/>
          <w:sz w:val="26"/>
        </w:rPr>
        <w:t> </w:t>
      </w:r>
      <w:r>
        <w:rPr>
          <w:i/>
          <w:sz w:val="26"/>
        </w:rPr>
        <w:t>không</w:t>
      </w:r>
      <w:r>
        <w:rPr>
          <w:i/>
          <w:spacing w:val="28"/>
          <w:sz w:val="26"/>
        </w:rPr>
        <w:t> </w:t>
      </w:r>
      <w:r>
        <w:rPr>
          <w:i/>
          <w:sz w:val="26"/>
        </w:rPr>
        <w:t>từng</w:t>
      </w:r>
      <w:r>
        <w:rPr>
          <w:i/>
          <w:spacing w:val="29"/>
          <w:sz w:val="26"/>
        </w:rPr>
        <w:t> </w:t>
      </w:r>
      <w:r>
        <w:rPr>
          <w:i/>
          <w:sz w:val="26"/>
        </w:rPr>
        <w:t>diệt</w:t>
      </w:r>
      <w:r>
        <w:rPr>
          <w:i/>
          <w:spacing w:val="28"/>
          <w:sz w:val="26"/>
        </w:rPr>
        <w:t> </w:t>
      </w:r>
      <w:r>
        <w:rPr>
          <w:i/>
          <w:sz w:val="26"/>
        </w:rPr>
        <w:t>với</w:t>
      </w:r>
      <w:r>
        <w:rPr>
          <w:i/>
          <w:spacing w:val="28"/>
          <w:sz w:val="26"/>
        </w:rPr>
        <w:t> </w:t>
      </w:r>
      <w:r>
        <w:rPr>
          <w:i/>
          <w:sz w:val="26"/>
        </w:rPr>
        <w:t>người</w:t>
      </w:r>
      <w:r>
        <w:rPr>
          <w:i/>
          <w:spacing w:val="28"/>
          <w:sz w:val="26"/>
        </w:rPr>
        <w:t> </w:t>
      </w:r>
      <w:r>
        <w:rPr>
          <w:i/>
          <w:sz w:val="26"/>
        </w:rPr>
        <w:t>nào,</w:t>
      </w:r>
      <w:r>
        <w:rPr>
          <w:i/>
          <w:spacing w:val="28"/>
          <w:sz w:val="26"/>
        </w:rPr>
        <w:t> </w:t>
      </w:r>
      <w:r>
        <w:rPr>
          <w:i/>
          <w:sz w:val="26"/>
        </w:rPr>
        <w:t>thời</w:t>
      </w:r>
      <w:r>
        <w:rPr>
          <w:i/>
          <w:spacing w:val="31"/>
          <w:sz w:val="26"/>
        </w:rPr>
        <w:t> </w:t>
      </w:r>
      <w:r>
        <w:rPr>
          <w:i/>
          <w:sz w:val="26"/>
        </w:rPr>
        <w:t>tưởng</w:t>
      </w:r>
      <w:r>
        <w:rPr>
          <w:i/>
          <w:spacing w:val="28"/>
          <w:sz w:val="26"/>
        </w:rPr>
        <w:t> </w:t>
      </w:r>
      <w:r>
        <w:rPr>
          <w:i/>
          <w:sz w:val="26"/>
        </w:rPr>
        <w:t>uẩn</w:t>
      </w:r>
      <w:r>
        <w:rPr>
          <w:i/>
          <w:spacing w:val="31"/>
          <w:sz w:val="26"/>
        </w:rPr>
        <w:t> </w:t>
      </w:r>
      <w:r>
        <w:rPr>
          <w:i/>
          <w:sz w:val="26"/>
        </w:rPr>
        <w:t>sẽ</w:t>
      </w:r>
      <w:r>
        <w:rPr>
          <w:i/>
          <w:spacing w:val="29"/>
          <w:sz w:val="26"/>
        </w:rPr>
        <w:t> </w:t>
      </w:r>
      <w:r>
        <w:rPr>
          <w:i/>
          <w:sz w:val="26"/>
        </w:rPr>
        <w:t>không</w:t>
      </w:r>
      <w:r>
        <w:rPr>
          <w:i/>
          <w:spacing w:val="31"/>
          <w:sz w:val="26"/>
        </w:rPr>
        <w:t> </w:t>
      </w:r>
      <w:r>
        <w:rPr>
          <w:i/>
          <w:sz w:val="26"/>
        </w:rPr>
        <w:t>diệt</w:t>
      </w:r>
      <w:r>
        <w:rPr>
          <w:i/>
          <w:spacing w:val="28"/>
          <w:sz w:val="26"/>
        </w:rPr>
        <w:t> </w:t>
      </w:r>
      <w:r>
        <w:rPr>
          <w:i/>
          <w:sz w:val="26"/>
        </w:rPr>
        <w:t>với</w:t>
      </w:r>
      <w:r>
        <w:rPr>
          <w:i/>
          <w:spacing w:val="28"/>
          <w:sz w:val="26"/>
        </w:rPr>
        <w:t> </w:t>
      </w:r>
      <w:r>
        <w:rPr>
          <w:i/>
          <w:sz w:val="26"/>
        </w:rPr>
        <w:t>người</w:t>
      </w:r>
      <w:r>
        <w:rPr>
          <w:i/>
          <w:spacing w:val="28"/>
          <w:sz w:val="26"/>
        </w:rPr>
        <w:t> </w:t>
      </w:r>
      <w:r>
        <w:rPr>
          <w:i/>
          <w:sz w:val="26"/>
        </w:rPr>
        <w:t>ấy phải chăng? </w:t>
      </w:r>
      <w:r>
        <w:rPr>
          <w:sz w:val="26"/>
        </w:rPr>
        <w:t>Không có...</w:t>
      </w:r>
    </w:p>
    <w:p>
      <w:pPr>
        <w:pStyle w:val="BodyText"/>
        <w:spacing w:before="122"/>
        <w:ind w:right="211"/>
        <w:jc w:val="left"/>
      </w:pPr>
      <w:r>
        <w:rPr/>
        <w:t>Hay là tưởng uẩn sẽ không diệt với người nào, thời thọ uẩn không từng diệt với người ấy phải chăng? Từng diệt...</w:t>
      </w:r>
    </w:p>
    <w:p>
      <w:pPr>
        <w:spacing w:line="298" w:lineRule="exact" w:before="0"/>
        <w:ind w:left="141" w:right="0" w:firstLine="0"/>
        <w:jc w:val="left"/>
        <w:rPr>
          <w:sz w:val="26"/>
        </w:rPr>
      </w:pPr>
      <w:r>
        <w:rPr>
          <w:b/>
          <w:spacing w:val="-4"/>
          <w:sz w:val="26"/>
        </w:rPr>
        <w:t>217</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4"/>
          <w:sz w:val="26"/>
        </w:rPr>
        <w:t> </w:t>
      </w:r>
      <w:r>
        <w:rPr>
          <w:i/>
          <w:sz w:val="26"/>
        </w:rPr>
        <w:t>không</w:t>
      </w:r>
      <w:r>
        <w:rPr>
          <w:i/>
          <w:spacing w:val="-5"/>
          <w:sz w:val="26"/>
        </w:rPr>
        <w:t> </w:t>
      </w:r>
      <w:r>
        <w:rPr>
          <w:i/>
          <w:sz w:val="26"/>
        </w:rPr>
        <w:t>từng</w:t>
      </w:r>
      <w:r>
        <w:rPr>
          <w:i/>
          <w:spacing w:val="-4"/>
          <w:sz w:val="26"/>
        </w:rPr>
        <w:t> </w:t>
      </w:r>
      <w:r>
        <w:rPr>
          <w:i/>
          <w:sz w:val="26"/>
        </w:rPr>
        <w:t>diệt</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218</w:t>
      </w:r>
      <w:r>
        <w:rPr>
          <w:spacing w:val="-4"/>
          <w:sz w:val="26"/>
        </w:rPr>
        <w:t>.</w:t>
      </w:r>
    </w:p>
    <w:p>
      <w:pPr>
        <w:spacing w:before="0"/>
        <w:ind w:left="708" w:right="139" w:firstLine="0"/>
        <w:jc w:val="both"/>
        <w:rPr>
          <w:sz w:val="26"/>
        </w:rPr>
      </w:pPr>
      <w:r>
        <w:rPr>
          <w:i/>
          <w:sz w:val="26"/>
        </w:rPr>
        <w:t>Sắc uẩn không từng diệt với người nào, cõi nào, thời thọ uẩn sẽ không diệt với người ấy cõi ấy phải chăng? </w:t>
      </w:r>
      <w:r>
        <w:rPr>
          <w:sz w:val="26"/>
        </w:rPr>
        <w:t>Người đang sanh cõi Tịnh cư, người nương cõi Vô sắc với những cõi ấy, sắc uẩn không từng diệt mà thọ uẩn sẽ diệt với người ấy cõi ấy. Còn người đang nhập Níp-bàn cõi Tịnh cư, cõi Vô sắc với những cõi ấy, sắc uẩn không từng diệt và thọ uẩn cũng sẽ không diệt.</w:t>
      </w:r>
    </w:p>
    <w:p>
      <w:pPr>
        <w:pStyle w:val="BodyText"/>
        <w:spacing w:before="120"/>
        <w:ind w:right="134"/>
      </w:pPr>
      <w:r>
        <w:rPr/>
        <w:t>Hay là thọ uẩn sẽ không diệt với người nào cõi nào, thời sắc uẩn không từng diệt với người ấy cõi ấy phải chăng? Người đang nhập Níp-bàn cõi Ngũ uẩn, người nương cõi Vô tưởng với những cõi ấy, thọ uẩn sẽ không diệt mà sắc uẩn từng diệt với người ấy cõi ấy. Còn người đang nhập Níp-bàn cõi Tịnh cư cõi Vô sắc với những cõi ấy, thọ</w:t>
      </w:r>
      <w:r>
        <w:rPr>
          <w:spacing w:val="80"/>
        </w:rPr>
        <w:t> </w:t>
      </w:r>
      <w:r>
        <w:rPr/>
        <w:t>uẩn sẽ không diệt và sắc uẩn cũng không từng diệt.</w:t>
      </w:r>
    </w:p>
    <w:p>
      <w:pPr>
        <w:spacing w:before="0"/>
        <w:ind w:left="141" w:right="0" w:firstLine="0"/>
        <w:jc w:val="left"/>
        <w:rPr>
          <w:sz w:val="26"/>
        </w:rPr>
      </w:pPr>
      <w:r>
        <w:rPr>
          <w:b/>
          <w:spacing w:val="-4"/>
          <w:sz w:val="26"/>
        </w:rPr>
        <w:t>219</w:t>
      </w:r>
      <w:r>
        <w:rPr>
          <w:spacing w:val="-4"/>
          <w:sz w:val="26"/>
        </w:rPr>
        <w:t>.</w:t>
      </w:r>
    </w:p>
    <w:p>
      <w:pPr>
        <w:spacing w:before="1"/>
        <w:ind w:left="708" w:right="139" w:firstLine="0"/>
        <w:jc w:val="both"/>
        <w:rPr>
          <w:sz w:val="26"/>
        </w:rPr>
      </w:pPr>
      <w:r>
        <w:rPr>
          <w:i/>
          <w:sz w:val="26"/>
        </w:rPr>
        <w:t>Thọ uẩn không từng diệt với người nào cõi nào, thời tưởng uẩn sẽ không diệt với</w:t>
      </w:r>
      <w:r>
        <w:rPr>
          <w:i/>
          <w:spacing w:val="40"/>
          <w:sz w:val="26"/>
        </w:rPr>
        <w:t> </w:t>
      </w:r>
      <w:r>
        <w:rPr>
          <w:i/>
          <w:sz w:val="26"/>
        </w:rPr>
        <w:t>người ấy cõi ấy phải chăng? </w:t>
      </w:r>
      <w:r>
        <w:rPr>
          <w:sz w:val="26"/>
        </w:rPr>
        <w:t>Người đang sanh cõi Tịnh cư với những cõi ấy, thọ uẩn không từng diệt mà tưởng uẩn sẽ diệt với người ấy cõi ấy. Còn người đang nhập Níp- bàn cõi Tịnh cư, người nương cõi Vô tưởng với những cõi ấy, thọ uẩn không từng diệt và tưởng uẩn cũng sẽ không diệt.</w:t>
      </w:r>
    </w:p>
    <w:p>
      <w:pPr>
        <w:pStyle w:val="BodyText"/>
        <w:spacing w:before="121"/>
        <w:ind w:right="134"/>
      </w:pPr>
      <w:r>
        <w:rPr/>
        <w:t>Hay là tưởng uẩn sẽ không diệt với người nào cõi nào, thời thọ uẩn không từng diệt</w:t>
      </w:r>
      <w:r>
        <w:rPr>
          <w:spacing w:val="40"/>
        </w:rPr>
        <w:t> </w:t>
      </w:r>
      <w:r>
        <w:rPr/>
        <w:t>với người ấy cõi ấy phải chăng? Người đang nhập Níp-bàn cõi Tứ uẩn, Ngũ uẩn với những cõi ấy, tưởng uẩn sẽ không diệt mà thọ uẩn từng diệt với người ấy cõi ấy. Còn người đang nhập Níp-bàn cõi Tịnh cư người nương cõi Vô tưởng với những cõi ấy, tưởng uẩn sẽ không diệt và thọ uẩn cũng không từng diệt.</w:t>
      </w:r>
    </w:p>
    <w:p>
      <w:pPr>
        <w:spacing w:line="297" w:lineRule="exact"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hành</w:t>
      </w:r>
      <w:r>
        <w:rPr>
          <w:i/>
          <w:spacing w:val="-5"/>
          <w:sz w:val="26"/>
        </w:rPr>
        <w:t> </w:t>
      </w:r>
      <w:r>
        <w:rPr>
          <w:i/>
          <w:sz w:val="26"/>
        </w:rPr>
        <w:t>vi</w:t>
      </w:r>
      <w:r>
        <w:rPr>
          <w:i/>
          <w:spacing w:val="-2"/>
          <w:sz w:val="26"/>
        </w:rPr>
        <w:t> </w:t>
      </w:r>
      <w:r>
        <w:rPr>
          <w:i/>
          <w:spacing w:val="-4"/>
          <w:sz w:val="26"/>
        </w:rPr>
        <w:t>diệt.</w:t>
      </w:r>
    </w:p>
    <w:p>
      <w:pPr>
        <w:spacing w:before="1"/>
        <w:ind w:left="2428" w:right="2428" w:firstLine="0"/>
        <w:jc w:val="center"/>
        <w:rPr>
          <w:sz w:val="26"/>
        </w:rPr>
      </w:pPr>
      <w:r>
        <w:rPr>
          <w:spacing w:val="-2"/>
          <w:sz w:val="26"/>
        </w:rPr>
        <w:t>--</w:t>
      </w:r>
      <w:r>
        <w:rPr>
          <w:spacing w:val="-10"/>
          <w:sz w:val="26"/>
        </w:rPr>
        <w:t>-</w:t>
      </w:r>
    </w:p>
    <w:p>
      <w:pPr>
        <w:pStyle w:val="BodyText"/>
        <w:spacing w:before="55"/>
        <w:ind w:left="0"/>
        <w:jc w:val="left"/>
      </w:pPr>
    </w:p>
    <w:p>
      <w:pPr>
        <w:spacing w:line="232" w:lineRule="auto" w:before="0"/>
        <w:ind w:left="141" w:right="6755" w:firstLine="0"/>
        <w:jc w:val="left"/>
        <w:rPr>
          <w:sz w:val="26"/>
        </w:rPr>
      </w:pPr>
      <w:bookmarkStart w:name="_bookmark10" w:id="11"/>
      <w:bookmarkEnd w:id="11"/>
      <w:r>
        <w:rPr/>
      </w:r>
      <w:r>
        <w:rPr>
          <w:b/>
          <w:color w:val="00AFEF"/>
          <w:sz w:val="26"/>
          <w:u w:val="single" w:color="00AFEF"/>
        </w:rPr>
        <w:t>Phần</w:t>
      </w:r>
      <w:r>
        <w:rPr>
          <w:b/>
          <w:color w:val="00AFEF"/>
          <w:spacing w:val="-9"/>
          <w:sz w:val="26"/>
          <w:u w:val="single" w:color="00AFEF"/>
        </w:rPr>
        <w:t> </w:t>
      </w:r>
      <w:r>
        <w:rPr>
          <w:b/>
          <w:color w:val="00AFEF"/>
          <w:sz w:val="26"/>
          <w:u w:val="single" w:color="00AFEF"/>
        </w:rPr>
        <w:t>Hành</w:t>
      </w:r>
      <w:r>
        <w:rPr>
          <w:b/>
          <w:color w:val="00AFEF"/>
          <w:spacing w:val="-9"/>
          <w:sz w:val="26"/>
          <w:u w:val="single" w:color="00AFEF"/>
        </w:rPr>
        <w:t> </w:t>
      </w:r>
      <w:r>
        <w:rPr>
          <w:b/>
          <w:color w:val="00AFEF"/>
          <w:sz w:val="26"/>
          <w:u w:val="single" w:color="00AFEF"/>
        </w:rPr>
        <w:t>Vi</w:t>
      </w:r>
      <w:r>
        <w:rPr>
          <w:b/>
          <w:color w:val="00AFEF"/>
          <w:spacing w:val="-8"/>
          <w:sz w:val="26"/>
          <w:u w:val="single" w:color="00AFEF"/>
        </w:rPr>
        <w:t> </w:t>
      </w:r>
      <w:r>
        <w:rPr>
          <w:b/>
          <w:color w:val="00AFEF"/>
          <w:sz w:val="26"/>
          <w:u w:val="single" w:color="00AFEF"/>
        </w:rPr>
        <w:t>Sanh</w:t>
      </w:r>
      <w:r>
        <w:rPr>
          <w:b/>
          <w:color w:val="00AFEF"/>
          <w:spacing w:val="-8"/>
          <w:sz w:val="26"/>
          <w:u w:val="single" w:color="00AFEF"/>
        </w:rPr>
        <w:t> </w:t>
      </w:r>
      <w:r>
        <w:rPr>
          <w:b/>
          <w:color w:val="00AFEF"/>
          <w:sz w:val="26"/>
          <w:u w:val="single" w:color="00AFEF"/>
        </w:rPr>
        <w:t>Diệt</w:t>
      </w:r>
      <w:r>
        <w:rPr>
          <w:b/>
          <w:color w:val="00AFEF"/>
          <w:sz w:val="26"/>
        </w:rPr>
        <w:t> </w:t>
      </w:r>
      <w:r>
        <w:rPr>
          <w:b/>
          <w:spacing w:val="-4"/>
          <w:sz w:val="26"/>
        </w:rPr>
        <w:t>220</w:t>
      </w:r>
      <w:r>
        <w:rPr>
          <w:spacing w:val="-4"/>
          <w:sz w:val="26"/>
        </w:rPr>
        <w:t>.</w:t>
      </w:r>
    </w:p>
    <w:p>
      <w:pPr>
        <w:spacing w:before="3"/>
        <w:ind w:left="708" w:right="0" w:firstLine="0"/>
        <w:jc w:val="left"/>
        <w:rPr>
          <w:i/>
          <w:sz w:val="26"/>
        </w:rPr>
      </w:pPr>
      <w:r>
        <w:rPr>
          <w:i/>
          <w:sz w:val="26"/>
        </w:rPr>
        <w:t>Sắc</w:t>
      </w:r>
      <w:r>
        <w:rPr>
          <w:i/>
          <w:spacing w:val="17"/>
          <w:sz w:val="26"/>
        </w:rPr>
        <w:t> </w:t>
      </w:r>
      <w:r>
        <w:rPr>
          <w:i/>
          <w:sz w:val="26"/>
        </w:rPr>
        <w:t>uẩn</w:t>
      </w:r>
      <w:r>
        <w:rPr>
          <w:i/>
          <w:spacing w:val="17"/>
          <w:sz w:val="26"/>
        </w:rPr>
        <w:t> </w:t>
      </w:r>
      <w:r>
        <w:rPr>
          <w:b/>
          <w:i/>
          <w:sz w:val="26"/>
        </w:rPr>
        <w:t>đang</w:t>
      </w:r>
      <w:r>
        <w:rPr>
          <w:b/>
          <w:i/>
          <w:spacing w:val="17"/>
          <w:sz w:val="26"/>
        </w:rPr>
        <w:t> </w:t>
      </w:r>
      <w:r>
        <w:rPr>
          <w:b/>
          <w:i/>
          <w:sz w:val="26"/>
        </w:rPr>
        <w:t>sanh</w:t>
      </w:r>
      <w:r>
        <w:rPr>
          <w:b/>
          <w:i/>
          <w:spacing w:val="17"/>
          <w:sz w:val="26"/>
        </w:rPr>
        <w:t> </w:t>
      </w:r>
      <w:r>
        <w:rPr>
          <w:i/>
          <w:sz w:val="26"/>
        </w:rPr>
        <w:t>với</w:t>
      </w:r>
      <w:r>
        <w:rPr>
          <w:i/>
          <w:spacing w:val="18"/>
          <w:sz w:val="26"/>
        </w:rPr>
        <w:t> </w:t>
      </w:r>
      <w:r>
        <w:rPr>
          <w:i/>
          <w:sz w:val="26"/>
        </w:rPr>
        <w:t>người</w:t>
      </w:r>
      <w:r>
        <w:rPr>
          <w:i/>
          <w:spacing w:val="17"/>
          <w:sz w:val="26"/>
        </w:rPr>
        <w:t> </w:t>
      </w:r>
      <w:r>
        <w:rPr>
          <w:i/>
          <w:sz w:val="26"/>
        </w:rPr>
        <w:t>nào,</w:t>
      </w:r>
      <w:r>
        <w:rPr>
          <w:i/>
          <w:spacing w:val="17"/>
          <w:sz w:val="26"/>
        </w:rPr>
        <w:t> </w:t>
      </w:r>
      <w:r>
        <w:rPr>
          <w:i/>
          <w:sz w:val="26"/>
        </w:rPr>
        <w:t>thời</w:t>
      </w:r>
      <w:r>
        <w:rPr>
          <w:i/>
          <w:spacing w:val="17"/>
          <w:sz w:val="26"/>
        </w:rPr>
        <w:t> </w:t>
      </w:r>
      <w:r>
        <w:rPr>
          <w:i/>
          <w:sz w:val="26"/>
        </w:rPr>
        <w:t>thọ</w:t>
      </w:r>
      <w:r>
        <w:rPr>
          <w:i/>
          <w:spacing w:val="18"/>
          <w:sz w:val="26"/>
        </w:rPr>
        <w:t> </w:t>
      </w:r>
      <w:r>
        <w:rPr>
          <w:i/>
          <w:sz w:val="26"/>
        </w:rPr>
        <w:t>uẩn</w:t>
      </w:r>
      <w:r>
        <w:rPr>
          <w:i/>
          <w:spacing w:val="17"/>
          <w:sz w:val="26"/>
        </w:rPr>
        <w:t> </w:t>
      </w:r>
      <w:r>
        <w:rPr>
          <w:b/>
          <w:i/>
          <w:sz w:val="26"/>
        </w:rPr>
        <w:t>đang</w:t>
      </w:r>
      <w:r>
        <w:rPr>
          <w:b/>
          <w:i/>
          <w:spacing w:val="17"/>
          <w:sz w:val="26"/>
        </w:rPr>
        <w:t> </w:t>
      </w:r>
      <w:r>
        <w:rPr>
          <w:b/>
          <w:i/>
          <w:sz w:val="26"/>
        </w:rPr>
        <w:t>diệt</w:t>
      </w:r>
      <w:r>
        <w:rPr>
          <w:b/>
          <w:i/>
          <w:spacing w:val="17"/>
          <w:sz w:val="26"/>
        </w:rPr>
        <w:t> </w:t>
      </w:r>
      <w:r>
        <w:rPr>
          <w:i/>
          <w:sz w:val="26"/>
        </w:rPr>
        <w:t>với</w:t>
      </w:r>
      <w:r>
        <w:rPr>
          <w:i/>
          <w:spacing w:val="18"/>
          <w:sz w:val="26"/>
        </w:rPr>
        <w:t> </w:t>
      </w:r>
      <w:r>
        <w:rPr>
          <w:i/>
          <w:sz w:val="26"/>
        </w:rPr>
        <w:t>người</w:t>
      </w:r>
      <w:r>
        <w:rPr>
          <w:i/>
          <w:spacing w:val="17"/>
          <w:sz w:val="26"/>
        </w:rPr>
        <w:t> </w:t>
      </w:r>
      <w:r>
        <w:rPr>
          <w:i/>
          <w:sz w:val="26"/>
        </w:rPr>
        <w:t>ấy</w:t>
      </w:r>
      <w:r>
        <w:rPr>
          <w:i/>
          <w:spacing w:val="17"/>
          <w:sz w:val="26"/>
        </w:rPr>
        <w:t> </w:t>
      </w:r>
      <w:r>
        <w:rPr>
          <w:i/>
          <w:sz w:val="26"/>
        </w:rPr>
        <w:t>phải</w:t>
      </w:r>
      <w:r>
        <w:rPr>
          <w:i/>
          <w:spacing w:val="17"/>
          <w:sz w:val="26"/>
        </w:rPr>
        <w:t> </w:t>
      </w:r>
      <w:r>
        <w:rPr>
          <w:i/>
          <w:spacing w:val="-2"/>
          <w:sz w:val="26"/>
        </w:rPr>
        <w:t>chăng?</w:t>
      </w:r>
    </w:p>
    <w:p>
      <w:pPr>
        <w:pStyle w:val="BodyText"/>
        <w:spacing w:before="2"/>
        <w:ind w:left="708"/>
        <w:jc w:val="left"/>
      </w:pPr>
      <w:r>
        <w:rPr/>
        <w:t>Không</w:t>
      </w:r>
      <w:r>
        <w:rPr>
          <w:spacing w:val="-9"/>
        </w:rPr>
        <w:t> </w:t>
      </w:r>
      <w:r>
        <w:rPr>
          <w:spacing w:val="-2"/>
        </w:rPr>
        <w:t>phải...</w:t>
      </w:r>
    </w:p>
    <w:p>
      <w:pPr>
        <w:pStyle w:val="BodyText"/>
        <w:spacing w:after="0"/>
        <w:jc w:val="left"/>
        <w:sectPr>
          <w:pgSz w:w="11630" w:h="16450"/>
          <w:pgMar w:header="576" w:footer="0" w:top="920" w:bottom="280" w:left="850" w:right="850"/>
        </w:sectPr>
      </w:pPr>
    </w:p>
    <w:p>
      <w:pPr>
        <w:pStyle w:val="BodyText"/>
        <w:spacing w:before="268"/>
        <w:ind w:right="133"/>
        <w:jc w:val="left"/>
      </w:pPr>
      <w:r>
        <w:rPr/>
        <w:t>Hay</w:t>
      </w:r>
      <w:r>
        <w:rPr>
          <w:spacing w:val="30"/>
        </w:rPr>
        <w:t> </w:t>
      </w:r>
      <w:r>
        <w:rPr/>
        <w:t>là</w:t>
      </w:r>
      <w:r>
        <w:rPr>
          <w:spacing w:val="34"/>
        </w:rPr>
        <w:t> </w:t>
      </w:r>
      <w:r>
        <w:rPr/>
        <w:t>thọ</w:t>
      </w:r>
      <w:r>
        <w:rPr>
          <w:spacing w:val="33"/>
        </w:rPr>
        <w:t> </w:t>
      </w:r>
      <w:r>
        <w:rPr/>
        <w:t>uẩn</w:t>
      </w:r>
      <w:r>
        <w:rPr>
          <w:spacing w:val="33"/>
        </w:rPr>
        <w:t> </w:t>
      </w:r>
      <w:r>
        <w:rPr/>
        <w:t>đang</w:t>
      </w:r>
      <w:r>
        <w:rPr>
          <w:spacing w:val="36"/>
        </w:rPr>
        <w:t> </w:t>
      </w:r>
      <w:r>
        <w:rPr/>
        <w:t>diệt</w:t>
      </w:r>
      <w:r>
        <w:rPr>
          <w:spacing w:val="33"/>
        </w:rPr>
        <w:t> </w:t>
      </w:r>
      <w:r>
        <w:rPr/>
        <w:t>với</w:t>
      </w:r>
      <w:r>
        <w:rPr>
          <w:spacing w:val="33"/>
        </w:rPr>
        <w:t> </w:t>
      </w:r>
      <w:r>
        <w:rPr/>
        <w:t>người</w:t>
      </w:r>
      <w:r>
        <w:rPr>
          <w:spacing w:val="36"/>
        </w:rPr>
        <w:t> </w:t>
      </w:r>
      <w:r>
        <w:rPr/>
        <w:t>nào,</w:t>
      </w:r>
      <w:r>
        <w:rPr>
          <w:spacing w:val="33"/>
        </w:rPr>
        <w:t> </w:t>
      </w:r>
      <w:r>
        <w:rPr/>
        <w:t>thời</w:t>
      </w:r>
      <w:r>
        <w:rPr>
          <w:spacing w:val="33"/>
        </w:rPr>
        <w:t> </w:t>
      </w:r>
      <w:r>
        <w:rPr/>
        <w:t>sắc</w:t>
      </w:r>
      <w:r>
        <w:rPr>
          <w:spacing w:val="33"/>
        </w:rPr>
        <w:t> </w:t>
      </w:r>
      <w:r>
        <w:rPr/>
        <w:t>uẩn</w:t>
      </w:r>
      <w:r>
        <w:rPr>
          <w:spacing w:val="33"/>
        </w:rPr>
        <w:t> </w:t>
      </w:r>
      <w:r>
        <w:rPr/>
        <w:t>đang</w:t>
      </w:r>
      <w:r>
        <w:rPr>
          <w:spacing w:val="33"/>
        </w:rPr>
        <w:t> </w:t>
      </w:r>
      <w:r>
        <w:rPr/>
        <w:t>sanh</w:t>
      </w:r>
      <w:r>
        <w:rPr>
          <w:spacing w:val="35"/>
        </w:rPr>
        <w:t> </w:t>
      </w:r>
      <w:r>
        <w:rPr/>
        <w:t>với</w:t>
      </w:r>
      <w:r>
        <w:rPr>
          <w:spacing w:val="34"/>
        </w:rPr>
        <w:t> </w:t>
      </w:r>
      <w:r>
        <w:rPr/>
        <w:t>người</w:t>
      </w:r>
      <w:r>
        <w:rPr>
          <w:spacing w:val="33"/>
        </w:rPr>
        <w:t> </w:t>
      </w:r>
      <w:r>
        <w:rPr/>
        <w:t>ấy</w:t>
      </w:r>
      <w:r>
        <w:rPr>
          <w:spacing w:val="28"/>
        </w:rPr>
        <w:t> </w:t>
      </w:r>
      <w:r>
        <w:rPr/>
        <w:t>phải chăng? Không phải...</w:t>
      </w:r>
    </w:p>
    <w:p>
      <w:pPr>
        <w:spacing w:line="298" w:lineRule="exact" w:before="0"/>
        <w:ind w:left="141" w:right="0" w:firstLine="0"/>
        <w:jc w:val="left"/>
        <w:rPr>
          <w:sz w:val="26"/>
        </w:rPr>
      </w:pPr>
      <w:r>
        <w:rPr>
          <w:b/>
          <w:spacing w:val="-4"/>
          <w:sz w:val="26"/>
        </w:rPr>
        <w:t>221</w:t>
      </w:r>
      <w:r>
        <w:rPr>
          <w:spacing w:val="-4"/>
          <w:sz w:val="26"/>
        </w:rPr>
        <w:t>.</w:t>
      </w:r>
    </w:p>
    <w:p>
      <w:pPr>
        <w:spacing w:line="298" w:lineRule="exact" w:before="0"/>
        <w:ind w:left="708" w:right="0" w:firstLine="0"/>
        <w:jc w:val="left"/>
        <w:rPr>
          <w:i/>
          <w:sz w:val="26"/>
        </w:rPr>
      </w:pPr>
      <w:r>
        <w:rPr>
          <w:i/>
          <w:sz w:val="26"/>
        </w:rPr>
        <w:t>Thọ</w:t>
      </w:r>
      <w:r>
        <w:rPr>
          <w:i/>
          <w:spacing w:val="1"/>
          <w:sz w:val="26"/>
        </w:rPr>
        <w:t> </w:t>
      </w:r>
      <w:r>
        <w:rPr>
          <w:i/>
          <w:sz w:val="26"/>
        </w:rPr>
        <w:t>uẩn</w:t>
      </w:r>
      <w:r>
        <w:rPr>
          <w:i/>
          <w:spacing w:val="2"/>
          <w:sz w:val="26"/>
        </w:rPr>
        <w:t> </w:t>
      </w:r>
      <w:r>
        <w:rPr>
          <w:i/>
          <w:sz w:val="26"/>
        </w:rPr>
        <w:t>đang</w:t>
      </w:r>
      <w:r>
        <w:rPr>
          <w:i/>
          <w:spacing w:val="1"/>
          <w:sz w:val="26"/>
        </w:rPr>
        <w:t> </w:t>
      </w:r>
      <w:r>
        <w:rPr>
          <w:i/>
          <w:sz w:val="26"/>
        </w:rPr>
        <w:t>sanh</w:t>
      </w:r>
      <w:r>
        <w:rPr>
          <w:i/>
          <w:spacing w:val="1"/>
          <w:sz w:val="26"/>
        </w:rPr>
        <w:t> </w:t>
      </w:r>
      <w:r>
        <w:rPr>
          <w:i/>
          <w:sz w:val="26"/>
        </w:rPr>
        <w:t>với</w:t>
      </w:r>
      <w:r>
        <w:rPr>
          <w:i/>
          <w:spacing w:val="4"/>
          <w:sz w:val="26"/>
        </w:rPr>
        <w:t> </w:t>
      </w:r>
      <w:r>
        <w:rPr>
          <w:i/>
          <w:sz w:val="26"/>
        </w:rPr>
        <w:t>người</w:t>
      </w:r>
      <w:r>
        <w:rPr>
          <w:i/>
          <w:spacing w:val="1"/>
          <w:sz w:val="26"/>
        </w:rPr>
        <w:t> </w:t>
      </w:r>
      <w:r>
        <w:rPr>
          <w:i/>
          <w:sz w:val="26"/>
        </w:rPr>
        <w:t>nào,</w:t>
      </w:r>
      <w:r>
        <w:rPr>
          <w:i/>
          <w:spacing w:val="1"/>
          <w:sz w:val="26"/>
        </w:rPr>
        <w:t> </w:t>
      </w:r>
      <w:r>
        <w:rPr>
          <w:i/>
          <w:sz w:val="26"/>
        </w:rPr>
        <w:t>thời</w:t>
      </w:r>
      <w:r>
        <w:rPr>
          <w:i/>
          <w:spacing w:val="1"/>
          <w:sz w:val="26"/>
        </w:rPr>
        <w:t> </w:t>
      </w:r>
      <w:r>
        <w:rPr>
          <w:i/>
          <w:sz w:val="26"/>
        </w:rPr>
        <w:t>tưởng</w:t>
      </w:r>
      <w:r>
        <w:rPr>
          <w:i/>
          <w:spacing w:val="-1"/>
          <w:sz w:val="26"/>
        </w:rPr>
        <w:t> </w:t>
      </w:r>
      <w:r>
        <w:rPr>
          <w:i/>
          <w:sz w:val="26"/>
        </w:rPr>
        <w:t>uẩn</w:t>
      </w:r>
      <w:r>
        <w:rPr>
          <w:i/>
          <w:spacing w:val="2"/>
          <w:sz w:val="26"/>
        </w:rPr>
        <w:t> </w:t>
      </w:r>
      <w:r>
        <w:rPr>
          <w:i/>
          <w:sz w:val="26"/>
        </w:rPr>
        <w:t>đang</w:t>
      </w:r>
      <w:r>
        <w:rPr>
          <w:i/>
          <w:spacing w:val="2"/>
          <w:sz w:val="26"/>
        </w:rPr>
        <w:t> </w:t>
      </w:r>
      <w:r>
        <w:rPr>
          <w:i/>
          <w:sz w:val="26"/>
        </w:rPr>
        <w:t>diệt</w:t>
      </w:r>
      <w:r>
        <w:rPr>
          <w:i/>
          <w:spacing w:val="1"/>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phải</w:t>
      </w:r>
      <w:r>
        <w:rPr>
          <w:i/>
          <w:spacing w:val="1"/>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before="121"/>
        <w:ind w:right="133"/>
        <w:jc w:val="left"/>
      </w:pPr>
      <w:r>
        <w:rPr/>
        <w:t>Hay là tưởng uẩn đang</w:t>
      </w:r>
      <w:r>
        <w:rPr>
          <w:spacing w:val="20"/>
        </w:rPr>
        <w:t> </w:t>
      </w:r>
      <w:r>
        <w:rPr/>
        <w:t>diệt với</w:t>
      </w:r>
      <w:r>
        <w:rPr>
          <w:spacing w:val="19"/>
        </w:rPr>
        <w:t> </w:t>
      </w:r>
      <w:r>
        <w:rPr/>
        <w:t>người nào, thời thọ uẩn đang</w:t>
      </w:r>
      <w:r>
        <w:rPr>
          <w:spacing w:val="19"/>
        </w:rPr>
        <w:t> </w:t>
      </w:r>
      <w:r>
        <w:rPr/>
        <w:t>sanh với người ấy phải</w:t>
      </w:r>
      <w:r>
        <w:rPr>
          <w:spacing w:val="40"/>
        </w:rPr>
        <w:t> </w:t>
      </w:r>
      <w:r>
        <w:rPr/>
        <w:t>chăng? Không phải...</w:t>
      </w:r>
    </w:p>
    <w:p>
      <w:pPr>
        <w:spacing w:line="298" w:lineRule="exact" w:before="0"/>
        <w:ind w:left="141" w:right="0" w:firstLine="0"/>
        <w:jc w:val="left"/>
        <w:rPr>
          <w:sz w:val="26"/>
        </w:rPr>
      </w:pPr>
      <w:r>
        <w:rPr>
          <w:b/>
          <w:spacing w:val="-4"/>
          <w:sz w:val="26"/>
        </w:rPr>
        <w:t>222</w:t>
      </w:r>
      <w:r>
        <w:rPr>
          <w:spacing w:val="-4"/>
          <w:sz w:val="26"/>
        </w:rPr>
        <w:t>.</w:t>
      </w:r>
    </w:p>
    <w:p>
      <w:pPr>
        <w:spacing w:before="0"/>
        <w:ind w:left="708" w:right="139" w:firstLine="0"/>
        <w:jc w:val="both"/>
        <w:rPr>
          <w:sz w:val="26"/>
        </w:rPr>
      </w:pPr>
      <w:r>
        <w:rPr>
          <w:i/>
          <w:sz w:val="26"/>
        </w:rPr>
        <w:t>Sắc uẩn đang sanh với cõi nào, thời thọ uẩn đang diệt với cõi ấy phải chăng? </w:t>
      </w:r>
      <w:r>
        <w:rPr>
          <w:sz w:val="26"/>
        </w:rPr>
        <w:t>Cõi Vô tưởng sắc uẩn đang sanh mà thọ uẩn chẳng phải đang diệt với cõi ấy. Còn cõi Ngũ uẩn sắc uẩn đang sanh và thọ uẩn cũng đang diệt.</w:t>
      </w:r>
    </w:p>
    <w:p>
      <w:pPr>
        <w:pStyle w:val="BodyText"/>
        <w:spacing w:before="121"/>
        <w:ind w:right="139"/>
      </w:pPr>
      <w:r>
        <w:rPr/>
        <w:t>Hay là thọ uẩn đang diệt với cõi nào, thời sắc uẩn đang sanh với cõi ấy phải chăng?</w:t>
      </w:r>
      <w:r>
        <w:rPr>
          <w:spacing w:val="40"/>
        </w:rPr>
        <w:t> </w:t>
      </w:r>
      <w:r>
        <w:rPr/>
        <w:t>Cõi Vô sắc, thọ uẩn đang diệt mà sắc uẩn chẳng phải đang sanh với cõi ấy. Còn cõi Ngũ uẩn, thọ uẩn đang diệt và sắc uẩn cũng đang sanh.</w:t>
      </w:r>
    </w:p>
    <w:p>
      <w:pPr>
        <w:spacing w:line="298" w:lineRule="exact" w:before="1"/>
        <w:ind w:left="141" w:right="0" w:firstLine="0"/>
        <w:jc w:val="left"/>
        <w:rPr>
          <w:sz w:val="26"/>
        </w:rPr>
      </w:pPr>
      <w:r>
        <w:rPr>
          <w:b/>
          <w:spacing w:val="-4"/>
          <w:sz w:val="26"/>
        </w:rPr>
        <w:t>223</w:t>
      </w:r>
      <w:r>
        <w:rPr>
          <w:spacing w:val="-4"/>
          <w:sz w:val="26"/>
        </w:rPr>
        <w:t>.</w:t>
      </w:r>
    </w:p>
    <w:p>
      <w:pPr>
        <w:spacing w:before="0"/>
        <w:ind w:left="708" w:right="133" w:firstLine="0"/>
        <w:jc w:val="left"/>
        <w:rPr>
          <w:sz w:val="26"/>
        </w:rPr>
      </w:pPr>
      <w:r>
        <w:rPr>
          <w:i/>
          <w:sz w:val="26"/>
        </w:rPr>
        <w:t>Thọ uẩn đang sanh với cõi nào, thời tưởng uẩn đang diệt với cõi ấy phải chăng? </w:t>
      </w:r>
      <w:r>
        <w:rPr>
          <w:sz w:val="26"/>
        </w:rPr>
        <w:t>Phải </w:t>
      </w:r>
      <w:r>
        <w:rPr>
          <w:spacing w:val="-2"/>
          <w:sz w:val="26"/>
        </w:rPr>
        <w:t>rồi...</w:t>
      </w:r>
    </w:p>
    <w:p>
      <w:pPr>
        <w:pStyle w:val="BodyText"/>
        <w:spacing w:before="118"/>
        <w:ind w:right="133"/>
        <w:jc w:val="left"/>
      </w:pPr>
      <w:r>
        <w:rPr/>
        <w:t>Hay</w:t>
      </w:r>
      <w:r>
        <w:rPr>
          <w:spacing w:val="-1"/>
        </w:rPr>
        <w:t> </w:t>
      </w:r>
      <w:r>
        <w:rPr/>
        <w:t>là tưởng uẩn đang diệt với cõi nào, thời thọ uẩn đang sanh với cõi ấy</w:t>
      </w:r>
      <w:r>
        <w:rPr>
          <w:spacing w:val="-1"/>
        </w:rPr>
        <w:t> </w:t>
      </w:r>
      <w:r>
        <w:rPr/>
        <w:t>phải chăng? Phải rồi...</w:t>
      </w:r>
    </w:p>
    <w:p>
      <w:pPr>
        <w:spacing w:line="298" w:lineRule="exact" w:before="3"/>
        <w:ind w:left="141" w:right="0" w:firstLine="0"/>
        <w:jc w:val="left"/>
        <w:rPr>
          <w:sz w:val="26"/>
        </w:rPr>
      </w:pPr>
      <w:r>
        <w:rPr>
          <w:b/>
          <w:spacing w:val="-4"/>
          <w:sz w:val="26"/>
        </w:rPr>
        <w:t>224</w:t>
      </w:r>
      <w:r>
        <w:rPr>
          <w:spacing w:val="-4"/>
          <w:sz w:val="26"/>
        </w:rPr>
        <w:t>.</w:t>
      </w:r>
    </w:p>
    <w:p>
      <w:pPr>
        <w:spacing w:before="0"/>
        <w:ind w:left="708" w:right="133" w:firstLine="0"/>
        <w:jc w:val="left"/>
        <w:rPr>
          <w:sz w:val="26"/>
        </w:rPr>
      </w:pPr>
      <w:r>
        <w:rPr>
          <w:i/>
          <w:sz w:val="26"/>
        </w:rPr>
        <w:t>Sắc uẩn đang sanh với người nào cõi nào, thời thọ uẩn đang diệt với người ấy cõi ấy phải chăng? </w:t>
      </w:r>
      <w:r>
        <w:rPr>
          <w:sz w:val="26"/>
        </w:rPr>
        <w:t>Không phải...</w:t>
      </w:r>
    </w:p>
    <w:p>
      <w:pPr>
        <w:pStyle w:val="BodyText"/>
        <w:spacing w:before="119"/>
        <w:jc w:val="left"/>
      </w:pPr>
      <w:r>
        <w:rPr/>
        <w:t>Hay</w:t>
      </w:r>
      <w:r>
        <w:rPr>
          <w:spacing w:val="-2"/>
        </w:rPr>
        <w:t> </w:t>
      </w:r>
      <w:r>
        <w:rPr/>
        <w:t>là thọ uẩn đang diệt với người nào cõi nào, sắc uẩn đang sanh với người ấy</w:t>
      </w:r>
      <w:r>
        <w:rPr>
          <w:spacing w:val="-2"/>
        </w:rPr>
        <w:t> </w:t>
      </w:r>
      <w:r>
        <w:rPr/>
        <w:t>cõi ấy phải chăng? Không phải...</w:t>
      </w:r>
    </w:p>
    <w:p>
      <w:pPr>
        <w:spacing w:line="299" w:lineRule="exact" w:before="0"/>
        <w:ind w:left="141" w:right="0" w:firstLine="0"/>
        <w:jc w:val="left"/>
        <w:rPr>
          <w:sz w:val="26"/>
        </w:rPr>
      </w:pPr>
      <w:r>
        <w:rPr>
          <w:b/>
          <w:spacing w:val="-4"/>
          <w:sz w:val="26"/>
        </w:rPr>
        <w:t>225</w:t>
      </w:r>
      <w:r>
        <w:rPr>
          <w:spacing w:val="-4"/>
          <w:sz w:val="26"/>
        </w:rPr>
        <w:t>.</w:t>
      </w:r>
    </w:p>
    <w:p>
      <w:pPr>
        <w:spacing w:before="1"/>
        <w:ind w:left="708" w:right="211" w:firstLine="0"/>
        <w:jc w:val="left"/>
        <w:rPr>
          <w:sz w:val="26"/>
        </w:rPr>
      </w:pPr>
      <w:r>
        <w:rPr>
          <w:i/>
          <w:sz w:val="26"/>
        </w:rPr>
        <w:t>Thọ uẩn đang sanh với người nào cõi nào, thời tưởng uẩn đang diệt với người ấy cõi ấy phải chăng? </w:t>
      </w:r>
      <w:r>
        <w:rPr>
          <w:sz w:val="26"/>
        </w:rPr>
        <w:t>Không phải...</w:t>
      </w:r>
    </w:p>
    <w:p>
      <w:pPr>
        <w:pStyle w:val="BodyText"/>
        <w:spacing w:before="120"/>
        <w:ind w:right="133"/>
        <w:jc w:val="left"/>
      </w:pPr>
      <w:r>
        <w:rPr/>
        <w:t>Hay</w:t>
      </w:r>
      <w:r>
        <w:rPr>
          <w:spacing w:val="-6"/>
        </w:rPr>
        <w:t> </w:t>
      </w:r>
      <w:r>
        <w:rPr/>
        <w:t>là</w:t>
      </w:r>
      <w:r>
        <w:rPr>
          <w:spacing w:val="-1"/>
        </w:rPr>
        <w:t> </w:t>
      </w:r>
      <w:r>
        <w:rPr/>
        <w:t>tưởng</w:t>
      </w:r>
      <w:r>
        <w:rPr>
          <w:spacing w:val="-2"/>
        </w:rPr>
        <w:t> </w:t>
      </w:r>
      <w:r>
        <w:rPr/>
        <w:t>uẩn</w:t>
      </w:r>
      <w:r>
        <w:rPr>
          <w:spacing w:val="-1"/>
        </w:rPr>
        <w:t> </w:t>
      </w:r>
      <w:r>
        <w:rPr/>
        <w:t>đang diệt</w:t>
      </w:r>
      <w:r>
        <w:rPr>
          <w:spacing w:val="-1"/>
        </w:rPr>
        <w:t> </w:t>
      </w:r>
      <w:r>
        <w:rPr/>
        <w:t>với</w:t>
      </w:r>
      <w:r>
        <w:rPr>
          <w:spacing w:val="-1"/>
        </w:rPr>
        <w:t> </w:t>
      </w:r>
      <w:r>
        <w:rPr/>
        <w:t>người</w:t>
      </w:r>
      <w:r>
        <w:rPr>
          <w:spacing w:val="-1"/>
        </w:rPr>
        <w:t> </w:t>
      </w:r>
      <w:r>
        <w:rPr/>
        <w:t>nào</w:t>
      </w:r>
      <w:r>
        <w:rPr>
          <w:spacing w:val="-1"/>
        </w:rPr>
        <w:t> </w:t>
      </w:r>
      <w:r>
        <w:rPr/>
        <w:t>cõi</w:t>
      </w:r>
      <w:r>
        <w:rPr>
          <w:spacing w:val="-1"/>
        </w:rPr>
        <w:t> </w:t>
      </w:r>
      <w:r>
        <w:rPr/>
        <w:t>nào,</w:t>
      </w:r>
      <w:r>
        <w:rPr>
          <w:spacing w:val="-1"/>
        </w:rPr>
        <w:t> </w:t>
      </w:r>
      <w:r>
        <w:rPr/>
        <w:t>thời</w:t>
      </w:r>
      <w:r>
        <w:rPr>
          <w:spacing w:val="-1"/>
        </w:rPr>
        <w:t> </w:t>
      </w:r>
      <w:r>
        <w:rPr/>
        <w:t>thọ</w:t>
      </w:r>
      <w:r>
        <w:rPr>
          <w:spacing w:val="-1"/>
        </w:rPr>
        <w:t> </w:t>
      </w:r>
      <w:r>
        <w:rPr/>
        <w:t>uẩn</w:t>
      </w:r>
      <w:r>
        <w:rPr>
          <w:spacing w:val="-2"/>
        </w:rPr>
        <w:t> </w:t>
      </w:r>
      <w:r>
        <w:rPr/>
        <w:t>đang</w:t>
      </w:r>
      <w:r>
        <w:rPr>
          <w:spacing w:val="-1"/>
        </w:rPr>
        <w:t> </w:t>
      </w:r>
      <w:r>
        <w:rPr/>
        <w:t>sanh</w:t>
      </w:r>
      <w:r>
        <w:rPr>
          <w:spacing w:val="-1"/>
        </w:rPr>
        <w:t> </w:t>
      </w:r>
      <w:r>
        <w:rPr/>
        <w:t>với</w:t>
      </w:r>
      <w:r>
        <w:rPr>
          <w:spacing w:val="-1"/>
        </w:rPr>
        <w:t> </w:t>
      </w:r>
      <w:r>
        <w:rPr/>
        <w:t>người</w:t>
      </w:r>
      <w:r>
        <w:rPr>
          <w:spacing w:val="-1"/>
        </w:rPr>
        <w:t> </w:t>
      </w:r>
      <w:r>
        <w:rPr/>
        <w:t>ấy cõi ấy phải chăng? Không phải...</w:t>
      </w:r>
    </w:p>
    <w:p>
      <w:pPr>
        <w:spacing w:line="299" w:lineRule="exact" w:before="0"/>
        <w:ind w:left="141" w:right="0" w:firstLine="0"/>
        <w:jc w:val="left"/>
        <w:rPr>
          <w:sz w:val="26"/>
        </w:rPr>
      </w:pPr>
      <w:r>
        <w:rPr>
          <w:b/>
          <w:spacing w:val="-4"/>
          <w:sz w:val="26"/>
        </w:rPr>
        <w:t>226</w:t>
      </w:r>
      <w:r>
        <w:rPr>
          <w:spacing w:val="-4"/>
          <w:sz w:val="26"/>
        </w:rPr>
        <w:t>.</w:t>
      </w:r>
    </w:p>
    <w:p>
      <w:pPr>
        <w:spacing w:before="1"/>
        <w:ind w:left="708" w:right="139" w:firstLine="0"/>
        <w:jc w:val="both"/>
        <w:rPr>
          <w:sz w:val="26"/>
        </w:rPr>
      </w:pPr>
      <w:r>
        <w:rPr>
          <w:i/>
          <w:sz w:val="26"/>
        </w:rPr>
        <w:t>Sắc uẩn </w:t>
      </w:r>
      <w:r>
        <w:rPr>
          <w:b/>
          <w:i/>
          <w:sz w:val="26"/>
        </w:rPr>
        <w:t>chẳng phải đang sanh </w:t>
      </w:r>
      <w:r>
        <w:rPr>
          <w:i/>
          <w:sz w:val="26"/>
        </w:rPr>
        <w:t>với người nào, thời thọ uẩn </w:t>
      </w:r>
      <w:r>
        <w:rPr>
          <w:b/>
          <w:i/>
          <w:sz w:val="26"/>
        </w:rPr>
        <w:t>chẳng phải đang diệt </w:t>
      </w:r>
      <w:r>
        <w:rPr>
          <w:i/>
          <w:sz w:val="26"/>
        </w:rPr>
        <w:t>với người ấy phải chăng? </w:t>
      </w:r>
      <w:r>
        <w:rPr>
          <w:sz w:val="26"/>
        </w:rPr>
        <w:t>Người đang tử cõi Tứ uẩn, Ngũ uẩn, sắc uẩn, chẳng phải đang sanh mà thọ uẩn đang diệt với người ấy. Còn người đang sanh cõi Vô sắc người đang tử cõi Vô tưởng, thọ uẩn chẳng phải đang sanh và thọ uẩn cũng chẳng phải đang diệt.</w:t>
      </w:r>
    </w:p>
    <w:p>
      <w:pPr>
        <w:pStyle w:val="BodyText"/>
        <w:spacing w:before="120"/>
        <w:ind w:right="137"/>
      </w:pPr>
      <w:r>
        <w:rPr/>
        <w:t>Hay là thọ uẩn chẳng phải đang diệt với người nào, thời sắc uẩn chẳng phải đang sanh với người ấy phải chăng? Người đang sanh cõi Ngũ uẩn, cõi Vô tưởng, thọ uẩn chẳng phải đang diệt mà sắc uẩn đang sanh với người ấy. Còn người đang sanh cõi Vô sắc, người đang tử cõi Vô tưởng, thọ uẩn chẳng phải đang diệt và sắc uẩn cũng chẳng phải đang sanh.</w:t>
      </w:r>
    </w:p>
    <w:p>
      <w:pPr>
        <w:spacing w:before="0"/>
        <w:ind w:left="141" w:right="0" w:firstLine="0"/>
        <w:jc w:val="left"/>
        <w:rPr>
          <w:sz w:val="26"/>
        </w:rPr>
      </w:pPr>
      <w:r>
        <w:rPr>
          <w:b/>
          <w:spacing w:val="-4"/>
          <w:sz w:val="26"/>
        </w:rPr>
        <w:t>227</w:t>
      </w:r>
      <w:r>
        <w:rPr>
          <w:spacing w:val="-4"/>
          <w:sz w:val="26"/>
        </w:rPr>
        <w:t>.</w:t>
      </w:r>
    </w:p>
    <w:p>
      <w:pPr>
        <w:spacing w:before="1"/>
        <w:ind w:left="708" w:right="139" w:firstLine="0"/>
        <w:jc w:val="both"/>
        <w:rPr>
          <w:sz w:val="26"/>
        </w:rPr>
      </w:pPr>
      <w:r>
        <w:rPr>
          <w:i/>
          <w:sz w:val="26"/>
        </w:rPr>
        <w:t>Thọ uẩn chẳng phải đang sanh với người nào, thời tưởng uẩn chẳng phải đang diệt</w:t>
      </w:r>
      <w:r>
        <w:rPr>
          <w:i/>
          <w:spacing w:val="40"/>
          <w:sz w:val="26"/>
        </w:rPr>
        <w:t> </w:t>
      </w:r>
      <w:r>
        <w:rPr>
          <w:i/>
          <w:sz w:val="26"/>
        </w:rPr>
        <w:t>với người ấy phải chăng? </w:t>
      </w:r>
      <w:r>
        <w:rPr>
          <w:sz w:val="26"/>
        </w:rPr>
        <w:t>Người đang tử cõi Tứ uẩn, Ngũ uẩn, thọ uẩn chẳng phải đang sanh mà tưởng uẩn đang diệt với người ấy. Còn người nương cõi Vô tưởng, thọ uẩn chẳng phải đang sanh và tưởng uẩn cũng chẳng phải đang diệt.</w:t>
      </w:r>
    </w:p>
    <w:p>
      <w:pPr>
        <w:spacing w:after="0"/>
        <w:jc w:val="both"/>
        <w:rPr>
          <w:sz w:val="26"/>
        </w:rPr>
        <w:sectPr>
          <w:pgSz w:w="11630" w:h="16450"/>
          <w:pgMar w:header="576" w:footer="0" w:top="920" w:bottom="280" w:left="850" w:right="850"/>
        </w:sectPr>
      </w:pPr>
    </w:p>
    <w:p>
      <w:pPr>
        <w:pStyle w:val="BodyText"/>
        <w:spacing w:before="268"/>
        <w:ind w:right="137"/>
      </w:pPr>
      <w:r>
        <w:rPr/>
        <w:t>Hay là tưởng uẩn chẳng phải đang diệt với người nào, thời thọ uẩn chẳng phải đang sanh với người ấy phải chăng? Người đang sanh cõi Tứ uẩn, Ngũ uẩn, tưởng uẩn</w:t>
      </w:r>
      <w:r>
        <w:rPr>
          <w:spacing w:val="40"/>
        </w:rPr>
        <w:t> </w:t>
      </w:r>
      <w:r>
        <w:rPr/>
        <w:t>chẳng phải đang diệt mà thọ uẩn đang sanh với người ấy. Còn người nương cõi Vô tưởng, tưởng uẩn chẳng phải đang diệt mà thọ uẩn cũng chẳng phải đang sanh.</w:t>
      </w:r>
    </w:p>
    <w:p>
      <w:pPr>
        <w:spacing w:line="299" w:lineRule="exact" w:before="0"/>
        <w:ind w:left="141" w:right="0" w:firstLine="0"/>
        <w:jc w:val="left"/>
        <w:rPr>
          <w:sz w:val="26"/>
        </w:rPr>
      </w:pPr>
      <w:r>
        <w:rPr>
          <w:b/>
          <w:spacing w:val="-4"/>
          <w:sz w:val="26"/>
        </w:rPr>
        <w:t>228</w:t>
      </w:r>
      <w:r>
        <w:rPr>
          <w:spacing w:val="-4"/>
          <w:sz w:val="26"/>
        </w:rPr>
        <w:t>.</w:t>
      </w:r>
    </w:p>
    <w:p>
      <w:pPr>
        <w:spacing w:before="1"/>
        <w:ind w:left="708" w:right="133" w:firstLine="0"/>
        <w:jc w:val="left"/>
        <w:rPr>
          <w:sz w:val="26"/>
        </w:rPr>
      </w:pPr>
      <w:r>
        <w:rPr>
          <w:i/>
          <w:sz w:val="26"/>
        </w:rPr>
        <w:t>Sắc</w:t>
      </w:r>
      <w:r>
        <w:rPr>
          <w:i/>
          <w:spacing w:val="21"/>
          <w:sz w:val="26"/>
        </w:rPr>
        <w:t> </w:t>
      </w:r>
      <w:r>
        <w:rPr>
          <w:i/>
          <w:sz w:val="26"/>
        </w:rPr>
        <w:t>uẩn</w:t>
      </w:r>
      <w:r>
        <w:rPr>
          <w:i/>
          <w:spacing w:val="24"/>
          <w:sz w:val="26"/>
        </w:rPr>
        <w:t> </w:t>
      </w:r>
      <w:r>
        <w:rPr>
          <w:i/>
          <w:sz w:val="26"/>
        </w:rPr>
        <w:t>chẳng</w:t>
      </w:r>
      <w:r>
        <w:rPr>
          <w:i/>
          <w:spacing w:val="21"/>
          <w:sz w:val="26"/>
        </w:rPr>
        <w:t> </w:t>
      </w:r>
      <w:r>
        <w:rPr>
          <w:i/>
          <w:sz w:val="26"/>
        </w:rPr>
        <w:t>phải</w:t>
      </w:r>
      <w:r>
        <w:rPr>
          <w:i/>
          <w:spacing w:val="21"/>
          <w:sz w:val="26"/>
        </w:rPr>
        <w:t> </w:t>
      </w:r>
      <w:r>
        <w:rPr>
          <w:i/>
          <w:sz w:val="26"/>
        </w:rPr>
        <w:t>đang</w:t>
      </w:r>
      <w:r>
        <w:rPr>
          <w:i/>
          <w:spacing w:val="21"/>
          <w:sz w:val="26"/>
        </w:rPr>
        <w:t> </w:t>
      </w:r>
      <w:r>
        <w:rPr>
          <w:i/>
          <w:sz w:val="26"/>
        </w:rPr>
        <w:t>sanh</w:t>
      </w:r>
      <w:r>
        <w:rPr>
          <w:i/>
          <w:spacing w:val="21"/>
          <w:sz w:val="26"/>
        </w:rPr>
        <w:t> </w:t>
      </w:r>
      <w:r>
        <w:rPr>
          <w:i/>
          <w:sz w:val="26"/>
        </w:rPr>
        <w:t>với</w:t>
      </w:r>
      <w:r>
        <w:rPr>
          <w:i/>
          <w:spacing w:val="24"/>
          <w:sz w:val="26"/>
        </w:rPr>
        <w:t> </w:t>
      </w:r>
      <w:r>
        <w:rPr>
          <w:i/>
          <w:sz w:val="26"/>
        </w:rPr>
        <w:t>cõi</w:t>
      </w:r>
      <w:r>
        <w:rPr>
          <w:i/>
          <w:spacing w:val="24"/>
          <w:sz w:val="26"/>
        </w:rPr>
        <w:t> </w:t>
      </w:r>
      <w:r>
        <w:rPr>
          <w:i/>
          <w:sz w:val="26"/>
        </w:rPr>
        <w:t>nào,</w:t>
      </w:r>
      <w:r>
        <w:rPr>
          <w:i/>
          <w:spacing w:val="26"/>
          <w:sz w:val="26"/>
        </w:rPr>
        <w:t> </w:t>
      </w:r>
      <w:r>
        <w:rPr>
          <w:i/>
          <w:sz w:val="26"/>
        </w:rPr>
        <w:t>thời</w:t>
      </w:r>
      <w:r>
        <w:rPr>
          <w:i/>
          <w:spacing w:val="21"/>
          <w:sz w:val="26"/>
        </w:rPr>
        <w:t> </w:t>
      </w:r>
      <w:r>
        <w:rPr>
          <w:i/>
          <w:sz w:val="26"/>
        </w:rPr>
        <w:t>thọ</w:t>
      </w:r>
      <w:r>
        <w:rPr>
          <w:i/>
          <w:spacing w:val="24"/>
          <w:sz w:val="26"/>
        </w:rPr>
        <w:t> </w:t>
      </w:r>
      <w:r>
        <w:rPr>
          <w:i/>
          <w:sz w:val="26"/>
        </w:rPr>
        <w:t>uẩn</w:t>
      </w:r>
      <w:r>
        <w:rPr>
          <w:i/>
          <w:spacing w:val="24"/>
          <w:sz w:val="26"/>
        </w:rPr>
        <w:t> </w:t>
      </w:r>
      <w:r>
        <w:rPr>
          <w:i/>
          <w:sz w:val="26"/>
        </w:rPr>
        <w:t>chẳng</w:t>
      </w:r>
      <w:r>
        <w:rPr>
          <w:i/>
          <w:spacing w:val="23"/>
          <w:sz w:val="26"/>
        </w:rPr>
        <w:t> </w:t>
      </w:r>
      <w:r>
        <w:rPr>
          <w:i/>
          <w:sz w:val="26"/>
        </w:rPr>
        <w:t>đang</w:t>
      </w:r>
      <w:r>
        <w:rPr>
          <w:i/>
          <w:spacing w:val="23"/>
          <w:sz w:val="26"/>
        </w:rPr>
        <w:t> </w:t>
      </w:r>
      <w:r>
        <w:rPr>
          <w:i/>
          <w:sz w:val="26"/>
        </w:rPr>
        <w:t>diệt</w:t>
      </w:r>
      <w:r>
        <w:rPr>
          <w:i/>
          <w:spacing w:val="24"/>
          <w:sz w:val="26"/>
        </w:rPr>
        <w:t> </w:t>
      </w:r>
      <w:r>
        <w:rPr>
          <w:i/>
          <w:sz w:val="26"/>
        </w:rPr>
        <w:t>với</w:t>
      </w:r>
      <w:r>
        <w:rPr>
          <w:i/>
          <w:spacing w:val="21"/>
          <w:sz w:val="26"/>
        </w:rPr>
        <w:t> </w:t>
      </w:r>
      <w:r>
        <w:rPr>
          <w:i/>
          <w:sz w:val="26"/>
        </w:rPr>
        <w:t>cõi</w:t>
      </w:r>
      <w:r>
        <w:rPr>
          <w:i/>
          <w:spacing w:val="22"/>
          <w:sz w:val="26"/>
        </w:rPr>
        <w:t> </w:t>
      </w:r>
      <w:r>
        <w:rPr>
          <w:i/>
          <w:sz w:val="26"/>
        </w:rPr>
        <w:t>ấy phải chăng? </w:t>
      </w:r>
      <w:r>
        <w:rPr>
          <w:sz w:val="26"/>
        </w:rPr>
        <w:t>Đang diệt...</w:t>
      </w:r>
    </w:p>
    <w:p>
      <w:pPr>
        <w:pStyle w:val="BodyText"/>
        <w:spacing w:before="120"/>
        <w:ind w:right="133"/>
        <w:jc w:val="left"/>
      </w:pPr>
      <w:r>
        <w:rPr/>
        <w:t>Hay</w:t>
      </w:r>
      <w:r>
        <w:rPr>
          <w:spacing w:val="-5"/>
        </w:rPr>
        <w:t> </w:t>
      </w:r>
      <w:r>
        <w:rPr/>
        <w:t>là</w:t>
      </w:r>
      <w:r>
        <w:rPr>
          <w:spacing w:val="-1"/>
        </w:rPr>
        <w:t> </w:t>
      </w:r>
      <w:r>
        <w:rPr/>
        <w:t>thọ uẩn</w:t>
      </w:r>
      <w:r>
        <w:rPr>
          <w:spacing w:val="-2"/>
        </w:rPr>
        <w:t> </w:t>
      </w:r>
      <w:r>
        <w:rPr/>
        <w:t>chẳng</w:t>
      </w:r>
      <w:r>
        <w:rPr>
          <w:spacing w:val="-2"/>
        </w:rPr>
        <w:t> </w:t>
      </w:r>
      <w:r>
        <w:rPr/>
        <w:t>phải</w:t>
      </w:r>
      <w:r>
        <w:rPr>
          <w:spacing w:val="-2"/>
        </w:rPr>
        <w:t> </w:t>
      </w:r>
      <w:r>
        <w:rPr/>
        <w:t>đang</w:t>
      </w:r>
      <w:r>
        <w:rPr>
          <w:spacing w:val="-1"/>
        </w:rPr>
        <w:t> </w:t>
      </w:r>
      <w:r>
        <w:rPr/>
        <w:t>diệt</w:t>
      </w:r>
      <w:r>
        <w:rPr>
          <w:spacing w:val="-2"/>
        </w:rPr>
        <w:t> </w:t>
      </w:r>
      <w:r>
        <w:rPr/>
        <w:t>với cõi</w:t>
      </w:r>
      <w:r>
        <w:rPr>
          <w:spacing w:val="-2"/>
        </w:rPr>
        <w:t> </w:t>
      </w:r>
      <w:r>
        <w:rPr/>
        <w:t>nào,</w:t>
      </w:r>
      <w:r>
        <w:rPr>
          <w:spacing w:val="-2"/>
        </w:rPr>
        <w:t> </w:t>
      </w:r>
      <w:r>
        <w:rPr/>
        <w:t>thời</w:t>
      </w:r>
      <w:r>
        <w:rPr>
          <w:spacing w:val="-2"/>
        </w:rPr>
        <w:t> </w:t>
      </w:r>
      <w:r>
        <w:rPr/>
        <w:t>sắc</w:t>
      </w:r>
      <w:r>
        <w:rPr>
          <w:spacing w:val="-1"/>
        </w:rPr>
        <w:t> </w:t>
      </w:r>
      <w:r>
        <w:rPr/>
        <w:t>uẩn</w:t>
      </w:r>
      <w:r>
        <w:rPr>
          <w:spacing w:val="-2"/>
        </w:rPr>
        <w:t> </w:t>
      </w:r>
      <w:r>
        <w:rPr/>
        <w:t>chẳng</w:t>
      </w:r>
      <w:r>
        <w:rPr>
          <w:spacing w:val="-2"/>
        </w:rPr>
        <w:t> </w:t>
      </w:r>
      <w:r>
        <w:rPr/>
        <w:t>phải</w:t>
      </w:r>
      <w:r>
        <w:rPr>
          <w:spacing w:val="-2"/>
        </w:rPr>
        <w:t> </w:t>
      </w:r>
      <w:r>
        <w:rPr/>
        <w:t>đang</w:t>
      </w:r>
      <w:r>
        <w:rPr>
          <w:spacing w:val="-2"/>
        </w:rPr>
        <w:t> </w:t>
      </w:r>
      <w:r>
        <w:rPr/>
        <w:t>sanh</w:t>
      </w:r>
      <w:r>
        <w:rPr>
          <w:spacing w:val="-2"/>
        </w:rPr>
        <w:t> </w:t>
      </w:r>
      <w:r>
        <w:rPr/>
        <w:t>với cõi ấy phải chăng? Đang sanh...</w:t>
      </w:r>
    </w:p>
    <w:p>
      <w:pPr>
        <w:spacing w:line="298" w:lineRule="exact" w:before="0"/>
        <w:ind w:left="141" w:right="0" w:firstLine="0"/>
        <w:jc w:val="left"/>
        <w:rPr>
          <w:sz w:val="26"/>
        </w:rPr>
      </w:pPr>
      <w:r>
        <w:rPr>
          <w:b/>
          <w:spacing w:val="-4"/>
          <w:sz w:val="26"/>
        </w:rPr>
        <w:t>229</w:t>
      </w:r>
      <w:r>
        <w:rPr>
          <w:spacing w:val="-4"/>
          <w:sz w:val="26"/>
        </w:rPr>
        <w:t>.</w:t>
      </w:r>
    </w:p>
    <w:p>
      <w:pPr>
        <w:spacing w:before="0"/>
        <w:ind w:left="708" w:right="133" w:firstLine="0"/>
        <w:jc w:val="left"/>
        <w:rPr>
          <w:sz w:val="26"/>
        </w:rPr>
      </w:pPr>
      <w:r>
        <w:rPr>
          <w:i/>
          <w:sz w:val="26"/>
        </w:rPr>
        <w:t>Thọ uẩn chẳng phải đang sanh với cõi nào, thời tưởng uẩn chẳng phải đang diệt với</w:t>
      </w:r>
      <w:r>
        <w:rPr>
          <w:i/>
          <w:spacing w:val="40"/>
          <w:sz w:val="26"/>
        </w:rPr>
        <w:t> </w:t>
      </w:r>
      <w:r>
        <w:rPr>
          <w:i/>
          <w:sz w:val="26"/>
        </w:rPr>
        <w:t>cõi ấy phải chăng? </w:t>
      </w:r>
      <w:r>
        <w:rPr>
          <w:sz w:val="26"/>
        </w:rPr>
        <w:t>Phải rồi...</w:t>
      </w:r>
    </w:p>
    <w:p>
      <w:pPr>
        <w:pStyle w:val="BodyText"/>
        <w:spacing w:before="122"/>
        <w:jc w:val="left"/>
      </w:pPr>
      <w:r>
        <w:rPr/>
        <w:t>Hay là tưởng uẩn chẳng phải đang diệt với cõi nào, thời thọ uẩn chẳng phải đang sanh với cõi ấy phải chăng? Phải rồi.</w:t>
      </w:r>
    </w:p>
    <w:p>
      <w:pPr>
        <w:spacing w:line="298" w:lineRule="exact" w:before="0"/>
        <w:ind w:left="141" w:right="0" w:firstLine="0"/>
        <w:jc w:val="left"/>
        <w:rPr>
          <w:sz w:val="26"/>
        </w:rPr>
      </w:pPr>
      <w:r>
        <w:rPr>
          <w:b/>
          <w:spacing w:val="-4"/>
          <w:sz w:val="26"/>
        </w:rPr>
        <w:t>230</w:t>
      </w:r>
      <w:r>
        <w:rPr>
          <w:spacing w:val="-4"/>
          <w:sz w:val="26"/>
        </w:rPr>
        <w:t>.</w:t>
      </w:r>
    </w:p>
    <w:p>
      <w:pPr>
        <w:spacing w:before="0"/>
        <w:ind w:left="708" w:right="139" w:firstLine="0"/>
        <w:jc w:val="both"/>
        <w:rPr>
          <w:sz w:val="26"/>
        </w:rPr>
      </w:pPr>
      <w:r>
        <w:rPr>
          <w:i/>
          <w:sz w:val="26"/>
        </w:rPr>
        <w:t>Sắc uẩn chẳng phải đang sanh với người nào cõi nào, thời thọ uẩn chẳng phải đang diệt với người ấy cõi ấy phải chăng? </w:t>
      </w:r>
      <w:r>
        <w:rPr>
          <w:sz w:val="26"/>
        </w:rPr>
        <w:t>Người đang tử cõi Tứ uẩn, Ngũ uẩn với những</w:t>
      </w:r>
      <w:r>
        <w:rPr>
          <w:spacing w:val="40"/>
          <w:sz w:val="26"/>
        </w:rPr>
        <w:t> </w:t>
      </w:r>
      <w:r>
        <w:rPr>
          <w:sz w:val="26"/>
        </w:rPr>
        <w:t>cõi ấy, sắc uẩn chẳng phải đang sanh mà thọ uẩn đang diệt với người ấy cõi ấy. Còn người đang sanh cõi Vô sắc, người đang tử cõi Vô tưởng với những cõi ấy, sắc uẩn chẳng phải đang sanh và thọ uẩn cũng chẳng phải đang diệt.</w:t>
      </w:r>
    </w:p>
    <w:p>
      <w:pPr>
        <w:spacing w:before="119"/>
        <w:ind w:left="710" w:right="137" w:firstLine="0"/>
        <w:jc w:val="both"/>
        <w:rPr>
          <w:sz w:val="26"/>
        </w:rPr>
      </w:pPr>
      <w:r>
        <w:rPr>
          <w:i/>
          <w:sz w:val="26"/>
        </w:rPr>
        <w:t>Hay là thọ uẩn chẳng phải đang diệt với người nào cõi nào, thời sắc uẩn chẳng phải đang sanh với người ấy cõi ấy phải chăng? </w:t>
      </w:r>
      <w:r>
        <w:rPr>
          <w:sz w:val="26"/>
        </w:rPr>
        <w:t>Người đang sanh cõi Ngũ uẩn cõi Vô tưởng với những cõi ấy, thọ uẩn chẳng phải đang diệt mà sắc uẩn đang sanh với người ấy cõi ấy. Còn người đang sanh cõi Vô sắc, người đang sanh cõi Vô tưởng với những cõi ấy, thọ uẩn chẳng phải đang diệt và sắc uẩn cũng chẳng phải đang sanh.</w:t>
      </w:r>
    </w:p>
    <w:p>
      <w:pPr>
        <w:spacing w:before="1"/>
        <w:ind w:left="141" w:right="0" w:firstLine="0"/>
        <w:jc w:val="left"/>
        <w:rPr>
          <w:sz w:val="26"/>
        </w:rPr>
      </w:pPr>
      <w:r>
        <w:rPr>
          <w:b/>
          <w:spacing w:val="-4"/>
          <w:sz w:val="26"/>
        </w:rPr>
        <w:t>231</w:t>
      </w:r>
      <w:r>
        <w:rPr>
          <w:spacing w:val="-4"/>
          <w:sz w:val="26"/>
        </w:rPr>
        <w:t>.</w:t>
      </w:r>
    </w:p>
    <w:p>
      <w:pPr>
        <w:spacing w:before="1"/>
        <w:ind w:left="708" w:right="211" w:firstLine="0"/>
        <w:jc w:val="left"/>
        <w:rPr>
          <w:sz w:val="26"/>
        </w:rPr>
      </w:pPr>
      <w:r>
        <w:rPr>
          <w:i/>
          <w:sz w:val="26"/>
        </w:rPr>
        <w:t>Thọ uẩn chẳng phải đang sanh với người nào cõi nào, thời tưởng uẩn chẳng phải đang diệt với người ấy cõi ấy phải chăng? </w:t>
      </w:r>
      <w:r>
        <w:rPr>
          <w:sz w:val="26"/>
        </w:rPr>
        <w:t>Người đang tử cõi Tứ uẩn, Ngũ uẩn với những cõi ấy, thọ uẩn chẳng phải đang sanh mà tưởng uẩn đang diệt với người ấy cõi ấy. Còn</w:t>
      </w:r>
      <w:r>
        <w:rPr>
          <w:spacing w:val="-3"/>
          <w:sz w:val="26"/>
        </w:rPr>
        <w:t> </w:t>
      </w:r>
      <w:r>
        <w:rPr>
          <w:sz w:val="26"/>
        </w:rPr>
        <w:t>người</w:t>
      </w:r>
      <w:r>
        <w:rPr>
          <w:spacing w:val="-3"/>
          <w:sz w:val="26"/>
        </w:rPr>
        <w:t> </w:t>
      </w:r>
      <w:r>
        <w:rPr>
          <w:sz w:val="26"/>
        </w:rPr>
        <w:t>nương</w:t>
      </w:r>
      <w:r>
        <w:rPr>
          <w:spacing w:val="-3"/>
          <w:sz w:val="26"/>
        </w:rPr>
        <w:t> </w:t>
      </w:r>
      <w:r>
        <w:rPr>
          <w:sz w:val="26"/>
        </w:rPr>
        <w:t>cõi</w:t>
      </w:r>
      <w:r>
        <w:rPr>
          <w:spacing w:val="-3"/>
          <w:sz w:val="26"/>
        </w:rPr>
        <w:t> </w:t>
      </w:r>
      <w:r>
        <w:rPr>
          <w:sz w:val="26"/>
        </w:rPr>
        <w:t>Vô</w:t>
      </w:r>
      <w:r>
        <w:rPr>
          <w:spacing w:val="-3"/>
          <w:sz w:val="26"/>
        </w:rPr>
        <w:t> </w:t>
      </w:r>
      <w:r>
        <w:rPr>
          <w:sz w:val="26"/>
        </w:rPr>
        <w:t>tưởng với</w:t>
      </w:r>
      <w:r>
        <w:rPr>
          <w:spacing w:val="-3"/>
          <w:sz w:val="26"/>
        </w:rPr>
        <w:t> </w:t>
      </w:r>
      <w:r>
        <w:rPr>
          <w:sz w:val="26"/>
        </w:rPr>
        <w:t>những cõi</w:t>
      </w:r>
      <w:r>
        <w:rPr>
          <w:spacing w:val="-2"/>
          <w:sz w:val="26"/>
        </w:rPr>
        <w:t> </w:t>
      </w:r>
      <w:r>
        <w:rPr>
          <w:sz w:val="26"/>
        </w:rPr>
        <w:t>ấy,</w:t>
      </w:r>
      <w:r>
        <w:rPr>
          <w:spacing w:val="-3"/>
          <w:sz w:val="26"/>
        </w:rPr>
        <w:t> </w:t>
      </w:r>
      <w:r>
        <w:rPr>
          <w:sz w:val="26"/>
        </w:rPr>
        <w:t>thọ uẩn</w:t>
      </w:r>
      <w:r>
        <w:rPr>
          <w:spacing w:val="-3"/>
          <w:sz w:val="26"/>
        </w:rPr>
        <w:t> </w:t>
      </w:r>
      <w:r>
        <w:rPr>
          <w:sz w:val="26"/>
        </w:rPr>
        <w:t>chẳng</w:t>
      </w:r>
      <w:r>
        <w:rPr>
          <w:spacing w:val="-1"/>
          <w:sz w:val="26"/>
        </w:rPr>
        <w:t> </w:t>
      </w:r>
      <w:r>
        <w:rPr>
          <w:sz w:val="26"/>
        </w:rPr>
        <w:t>phải</w:t>
      </w:r>
      <w:r>
        <w:rPr>
          <w:spacing w:val="-3"/>
          <w:sz w:val="26"/>
        </w:rPr>
        <w:t> </w:t>
      </w:r>
      <w:r>
        <w:rPr>
          <w:sz w:val="26"/>
        </w:rPr>
        <w:t>đang</w:t>
      </w:r>
      <w:r>
        <w:rPr>
          <w:spacing w:val="-3"/>
          <w:sz w:val="26"/>
        </w:rPr>
        <w:t> </w:t>
      </w:r>
      <w:r>
        <w:rPr>
          <w:sz w:val="26"/>
        </w:rPr>
        <w:t>sanh</w:t>
      </w:r>
      <w:r>
        <w:rPr>
          <w:spacing w:val="-3"/>
          <w:sz w:val="26"/>
        </w:rPr>
        <w:t> </w:t>
      </w:r>
      <w:r>
        <w:rPr>
          <w:sz w:val="26"/>
        </w:rPr>
        <w:t>và tưởng uẩn cũng chẳng phải đang diệt.</w:t>
      </w:r>
    </w:p>
    <w:p>
      <w:pPr>
        <w:spacing w:before="118"/>
        <w:ind w:left="710" w:right="139" w:firstLine="0"/>
        <w:jc w:val="both"/>
        <w:rPr>
          <w:sz w:val="26"/>
        </w:rPr>
      </w:pPr>
      <w:r>
        <w:rPr>
          <w:i/>
          <w:sz w:val="26"/>
        </w:rPr>
        <w:t>Hay là tưởng uẩn chẳng phải đang diệt với người nào cõi nào, thời thọ uẩn chẳng</w:t>
      </w:r>
      <w:r>
        <w:rPr>
          <w:i/>
          <w:spacing w:val="40"/>
          <w:sz w:val="26"/>
        </w:rPr>
        <w:t> </w:t>
      </w:r>
      <w:r>
        <w:rPr>
          <w:i/>
          <w:sz w:val="26"/>
        </w:rPr>
        <w:t>phải đang sanh với người ấy cõi ấy phải chăng? </w:t>
      </w:r>
      <w:r>
        <w:rPr>
          <w:sz w:val="26"/>
        </w:rPr>
        <w:t>Người đang sanh cõi Tứ uẩn, Ngũ</w:t>
      </w:r>
      <w:r>
        <w:rPr>
          <w:spacing w:val="40"/>
          <w:sz w:val="26"/>
        </w:rPr>
        <w:t> </w:t>
      </w:r>
      <w:r>
        <w:rPr>
          <w:sz w:val="26"/>
        </w:rPr>
        <w:t>uẩn với những cõi ấy, tưởng</w:t>
      </w:r>
      <w:r>
        <w:rPr>
          <w:spacing w:val="-1"/>
          <w:sz w:val="26"/>
        </w:rPr>
        <w:t> </w:t>
      </w:r>
      <w:r>
        <w:rPr>
          <w:sz w:val="26"/>
        </w:rPr>
        <w:t>uẩn chẳng phải đang diệt mà thọ uẩn đang</w:t>
      </w:r>
      <w:r>
        <w:rPr>
          <w:spacing w:val="-1"/>
          <w:sz w:val="26"/>
        </w:rPr>
        <w:t> </w:t>
      </w:r>
      <w:r>
        <w:rPr>
          <w:sz w:val="26"/>
        </w:rPr>
        <w:t>sanh với người ấy cõi ấy. Còn người nương cõi Vô tưởng với cõi ấy, thọ uẩn chẳng phải đang sanh và tưởng uẩn cũng chẳng phải đang diệt.</w:t>
      </w:r>
    </w:p>
    <w:p>
      <w:pPr>
        <w:pStyle w:val="BodyText"/>
        <w:spacing w:before="2"/>
        <w:ind w:left="0"/>
        <w:jc w:val="left"/>
      </w:pPr>
    </w:p>
    <w:p>
      <w:pPr>
        <w:spacing w:line="298" w:lineRule="exact" w:before="0"/>
        <w:ind w:left="141" w:right="0" w:firstLine="0"/>
        <w:jc w:val="left"/>
        <w:rPr>
          <w:sz w:val="26"/>
        </w:rPr>
      </w:pPr>
      <w:r>
        <w:rPr>
          <w:b/>
          <w:spacing w:val="-4"/>
          <w:sz w:val="26"/>
        </w:rPr>
        <w:t>232</w:t>
      </w:r>
      <w:r>
        <w:rPr>
          <w:spacing w:val="-4"/>
          <w:sz w:val="26"/>
        </w:rPr>
        <w:t>.</w:t>
      </w:r>
    </w:p>
    <w:p>
      <w:pPr>
        <w:spacing w:line="298" w:lineRule="exact" w:before="0"/>
        <w:ind w:left="708" w:right="0" w:firstLine="0"/>
        <w:jc w:val="left"/>
        <w:rPr>
          <w:i/>
          <w:sz w:val="26"/>
        </w:rPr>
      </w:pPr>
      <w:r>
        <w:rPr>
          <w:i/>
          <w:sz w:val="26"/>
        </w:rPr>
        <w:t>Sắc</w:t>
      </w:r>
      <w:r>
        <w:rPr>
          <w:i/>
          <w:spacing w:val="20"/>
          <w:sz w:val="26"/>
        </w:rPr>
        <w:t> </w:t>
      </w:r>
      <w:r>
        <w:rPr>
          <w:i/>
          <w:sz w:val="26"/>
        </w:rPr>
        <w:t>uẩn</w:t>
      </w:r>
      <w:r>
        <w:rPr>
          <w:i/>
          <w:spacing w:val="21"/>
          <w:sz w:val="26"/>
        </w:rPr>
        <w:t> </w:t>
      </w:r>
      <w:r>
        <w:rPr>
          <w:b/>
          <w:i/>
          <w:sz w:val="26"/>
        </w:rPr>
        <w:t>từng</w:t>
      </w:r>
      <w:r>
        <w:rPr>
          <w:b/>
          <w:i/>
          <w:spacing w:val="21"/>
          <w:sz w:val="26"/>
        </w:rPr>
        <w:t> </w:t>
      </w:r>
      <w:r>
        <w:rPr>
          <w:b/>
          <w:i/>
          <w:sz w:val="26"/>
        </w:rPr>
        <w:t>sanh</w:t>
      </w:r>
      <w:r>
        <w:rPr>
          <w:b/>
          <w:i/>
          <w:spacing w:val="21"/>
          <w:sz w:val="26"/>
        </w:rPr>
        <w:t> </w:t>
      </w:r>
      <w:r>
        <w:rPr>
          <w:i/>
          <w:sz w:val="26"/>
        </w:rPr>
        <w:t>với</w:t>
      </w:r>
      <w:r>
        <w:rPr>
          <w:i/>
          <w:spacing w:val="22"/>
          <w:sz w:val="26"/>
        </w:rPr>
        <w:t> </w:t>
      </w:r>
      <w:r>
        <w:rPr>
          <w:i/>
          <w:sz w:val="26"/>
        </w:rPr>
        <w:t>người</w:t>
      </w:r>
      <w:r>
        <w:rPr>
          <w:i/>
          <w:spacing w:val="21"/>
          <w:sz w:val="26"/>
        </w:rPr>
        <w:t> </w:t>
      </w:r>
      <w:r>
        <w:rPr>
          <w:i/>
          <w:sz w:val="26"/>
        </w:rPr>
        <w:t>nào,</w:t>
      </w:r>
      <w:r>
        <w:rPr>
          <w:i/>
          <w:spacing w:val="21"/>
          <w:sz w:val="26"/>
        </w:rPr>
        <w:t> </w:t>
      </w:r>
      <w:r>
        <w:rPr>
          <w:i/>
          <w:sz w:val="26"/>
        </w:rPr>
        <w:t>thời</w:t>
      </w:r>
      <w:r>
        <w:rPr>
          <w:i/>
          <w:spacing w:val="21"/>
          <w:sz w:val="26"/>
        </w:rPr>
        <w:t> </w:t>
      </w:r>
      <w:r>
        <w:rPr>
          <w:i/>
          <w:sz w:val="26"/>
        </w:rPr>
        <w:t>thọ</w:t>
      </w:r>
      <w:r>
        <w:rPr>
          <w:i/>
          <w:spacing w:val="24"/>
          <w:sz w:val="26"/>
        </w:rPr>
        <w:t> </w:t>
      </w:r>
      <w:r>
        <w:rPr>
          <w:i/>
          <w:sz w:val="26"/>
        </w:rPr>
        <w:t>uẩn</w:t>
      </w:r>
      <w:r>
        <w:rPr>
          <w:i/>
          <w:spacing w:val="21"/>
          <w:sz w:val="26"/>
        </w:rPr>
        <w:t> </w:t>
      </w:r>
      <w:r>
        <w:rPr>
          <w:b/>
          <w:i/>
          <w:sz w:val="26"/>
        </w:rPr>
        <w:t>từng</w:t>
      </w:r>
      <w:r>
        <w:rPr>
          <w:b/>
          <w:i/>
          <w:spacing w:val="22"/>
          <w:sz w:val="26"/>
        </w:rPr>
        <w:t> </w:t>
      </w:r>
      <w:r>
        <w:rPr>
          <w:b/>
          <w:i/>
          <w:sz w:val="26"/>
        </w:rPr>
        <w:t>diệt</w:t>
      </w:r>
      <w:r>
        <w:rPr>
          <w:b/>
          <w:i/>
          <w:spacing w:val="21"/>
          <w:sz w:val="26"/>
        </w:rPr>
        <w:t> </w:t>
      </w:r>
      <w:r>
        <w:rPr>
          <w:i/>
          <w:sz w:val="26"/>
        </w:rPr>
        <w:t>với</w:t>
      </w:r>
      <w:r>
        <w:rPr>
          <w:i/>
          <w:spacing w:val="22"/>
          <w:sz w:val="26"/>
        </w:rPr>
        <w:t> </w:t>
      </w:r>
      <w:r>
        <w:rPr>
          <w:i/>
          <w:sz w:val="26"/>
        </w:rPr>
        <w:t>người</w:t>
      </w:r>
      <w:r>
        <w:rPr>
          <w:i/>
          <w:spacing w:val="21"/>
          <w:sz w:val="26"/>
        </w:rPr>
        <w:t> </w:t>
      </w:r>
      <w:r>
        <w:rPr>
          <w:i/>
          <w:sz w:val="26"/>
        </w:rPr>
        <w:t>ấy</w:t>
      </w:r>
      <w:r>
        <w:rPr>
          <w:i/>
          <w:spacing w:val="20"/>
          <w:sz w:val="26"/>
        </w:rPr>
        <w:t> </w:t>
      </w:r>
      <w:r>
        <w:rPr>
          <w:i/>
          <w:sz w:val="26"/>
        </w:rPr>
        <w:t>phải</w:t>
      </w:r>
      <w:r>
        <w:rPr>
          <w:i/>
          <w:spacing w:val="22"/>
          <w:sz w:val="26"/>
        </w:rPr>
        <w:t> </w:t>
      </w:r>
      <w:r>
        <w:rPr>
          <w:i/>
          <w:spacing w:val="-2"/>
          <w:sz w:val="26"/>
        </w:rPr>
        <w:t>chăng?</w:t>
      </w:r>
    </w:p>
    <w:p>
      <w:pPr>
        <w:pStyle w:val="BodyText"/>
        <w:spacing w:before="1"/>
        <w:ind w:left="708"/>
        <w:jc w:val="left"/>
      </w:pPr>
      <w:r>
        <w:rPr/>
        <w:t>Phải</w:t>
      </w:r>
      <w:r>
        <w:rPr>
          <w:spacing w:val="-8"/>
        </w:rPr>
        <w:t> </w:t>
      </w:r>
      <w:r>
        <w:rPr>
          <w:spacing w:val="-2"/>
        </w:rPr>
        <w:t>rồi...</w:t>
      </w:r>
    </w:p>
    <w:p>
      <w:pPr>
        <w:pStyle w:val="BodyText"/>
        <w:spacing w:before="121"/>
        <w:jc w:val="left"/>
      </w:pPr>
      <w:r>
        <w:rPr/>
        <w:t>Hay</w:t>
      </w:r>
      <w:r>
        <w:rPr>
          <w:spacing w:val="33"/>
        </w:rPr>
        <w:t> </w:t>
      </w:r>
      <w:r>
        <w:rPr/>
        <w:t>là</w:t>
      </w:r>
      <w:r>
        <w:rPr>
          <w:spacing w:val="39"/>
        </w:rPr>
        <w:t> </w:t>
      </w:r>
      <w:r>
        <w:rPr/>
        <w:t>thọ</w:t>
      </w:r>
      <w:r>
        <w:rPr>
          <w:spacing w:val="38"/>
        </w:rPr>
        <w:t> </w:t>
      </w:r>
      <w:r>
        <w:rPr/>
        <w:t>uẩn</w:t>
      </w:r>
      <w:r>
        <w:rPr>
          <w:spacing w:val="38"/>
        </w:rPr>
        <w:t> </w:t>
      </w:r>
      <w:r>
        <w:rPr/>
        <w:t>từng</w:t>
      </w:r>
      <w:r>
        <w:rPr>
          <w:spacing w:val="39"/>
        </w:rPr>
        <w:t> </w:t>
      </w:r>
      <w:r>
        <w:rPr/>
        <w:t>diệt</w:t>
      </w:r>
      <w:r>
        <w:rPr>
          <w:spacing w:val="38"/>
        </w:rPr>
        <w:t> </w:t>
      </w:r>
      <w:r>
        <w:rPr/>
        <w:t>với</w:t>
      </w:r>
      <w:r>
        <w:rPr>
          <w:spacing w:val="38"/>
        </w:rPr>
        <w:t> </w:t>
      </w:r>
      <w:r>
        <w:rPr/>
        <w:t>người</w:t>
      </w:r>
      <w:r>
        <w:rPr>
          <w:spacing w:val="38"/>
        </w:rPr>
        <w:t> </w:t>
      </w:r>
      <w:r>
        <w:rPr/>
        <w:t>nào,</w:t>
      </w:r>
      <w:r>
        <w:rPr>
          <w:spacing w:val="38"/>
        </w:rPr>
        <w:t> </w:t>
      </w:r>
      <w:r>
        <w:rPr/>
        <w:t>thời</w:t>
      </w:r>
      <w:r>
        <w:rPr>
          <w:spacing w:val="38"/>
        </w:rPr>
        <w:t> </w:t>
      </w:r>
      <w:r>
        <w:rPr/>
        <w:t>sắc</w:t>
      </w:r>
      <w:r>
        <w:rPr>
          <w:spacing w:val="38"/>
        </w:rPr>
        <w:t> </w:t>
      </w:r>
      <w:r>
        <w:rPr/>
        <w:t>uẩn</w:t>
      </w:r>
      <w:r>
        <w:rPr>
          <w:spacing w:val="38"/>
        </w:rPr>
        <w:t> </w:t>
      </w:r>
      <w:r>
        <w:rPr/>
        <w:t>từng</w:t>
      </w:r>
      <w:r>
        <w:rPr>
          <w:spacing w:val="38"/>
        </w:rPr>
        <w:t> </w:t>
      </w:r>
      <w:r>
        <w:rPr/>
        <w:t>sanh</w:t>
      </w:r>
      <w:r>
        <w:rPr>
          <w:spacing w:val="38"/>
        </w:rPr>
        <w:t> </w:t>
      </w:r>
      <w:r>
        <w:rPr/>
        <w:t>với</w:t>
      </w:r>
      <w:r>
        <w:rPr>
          <w:spacing w:val="39"/>
        </w:rPr>
        <w:t> </w:t>
      </w:r>
      <w:r>
        <w:rPr/>
        <w:t>người</w:t>
      </w:r>
      <w:r>
        <w:rPr>
          <w:spacing w:val="38"/>
        </w:rPr>
        <w:t> </w:t>
      </w:r>
      <w:r>
        <w:rPr/>
        <w:t>ấy</w:t>
      </w:r>
      <w:r>
        <w:rPr>
          <w:spacing w:val="33"/>
        </w:rPr>
        <w:t> </w:t>
      </w:r>
      <w:r>
        <w:rPr/>
        <w:t>phải chăng? Phải rồi...</w:t>
      </w:r>
    </w:p>
    <w:p>
      <w:pPr>
        <w:spacing w:line="298" w:lineRule="exact" w:before="0"/>
        <w:ind w:left="141" w:right="0" w:firstLine="0"/>
        <w:jc w:val="left"/>
        <w:rPr>
          <w:sz w:val="26"/>
        </w:rPr>
      </w:pPr>
      <w:r>
        <w:rPr>
          <w:b/>
          <w:spacing w:val="-4"/>
          <w:sz w:val="26"/>
        </w:rPr>
        <w:t>233</w:t>
      </w:r>
      <w:r>
        <w:rPr>
          <w:spacing w:val="-4"/>
          <w:sz w:val="26"/>
        </w:rPr>
        <w:t>.</w:t>
      </w:r>
    </w:p>
    <w:p>
      <w:pPr>
        <w:spacing w:line="298" w:lineRule="exact" w:before="0"/>
        <w:ind w:left="708" w:right="0" w:firstLine="0"/>
        <w:jc w:val="left"/>
        <w:rPr>
          <w:i/>
          <w:sz w:val="26"/>
        </w:rPr>
      </w:pPr>
      <w:r>
        <w:rPr>
          <w:i/>
          <w:sz w:val="26"/>
        </w:rPr>
        <w:t>Thọ</w:t>
      </w:r>
      <w:r>
        <w:rPr>
          <w:i/>
          <w:spacing w:val="6"/>
          <w:sz w:val="26"/>
        </w:rPr>
        <w:t> </w:t>
      </w:r>
      <w:r>
        <w:rPr>
          <w:i/>
          <w:sz w:val="26"/>
        </w:rPr>
        <w:t>uẩn</w:t>
      </w:r>
      <w:r>
        <w:rPr>
          <w:i/>
          <w:spacing w:val="7"/>
          <w:sz w:val="26"/>
        </w:rPr>
        <w:t> </w:t>
      </w:r>
      <w:r>
        <w:rPr>
          <w:i/>
          <w:sz w:val="26"/>
        </w:rPr>
        <w:t>từng</w:t>
      </w:r>
      <w:r>
        <w:rPr>
          <w:i/>
          <w:spacing w:val="6"/>
          <w:sz w:val="26"/>
        </w:rPr>
        <w:t> </w:t>
      </w:r>
      <w:r>
        <w:rPr>
          <w:i/>
          <w:sz w:val="26"/>
        </w:rPr>
        <w:t>sanh</w:t>
      </w:r>
      <w:r>
        <w:rPr>
          <w:i/>
          <w:spacing w:val="7"/>
          <w:sz w:val="26"/>
        </w:rPr>
        <w:t> </w:t>
      </w:r>
      <w:r>
        <w:rPr>
          <w:i/>
          <w:sz w:val="26"/>
        </w:rPr>
        <w:t>với</w:t>
      </w:r>
      <w:r>
        <w:rPr>
          <w:i/>
          <w:spacing w:val="10"/>
          <w:sz w:val="26"/>
        </w:rPr>
        <w:t> </w:t>
      </w:r>
      <w:r>
        <w:rPr>
          <w:i/>
          <w:sz w:val="26"/>
        </w:rPr>
        <w:t>người</w:t>
      </w:r>
      <w:r>
        <w:rPr>
          <w:i/>
          <w:spacing w:val="6"/>
          <w:sz w:val="26"/>
        </w:rPr>
        <w:t> </w:t>
      </w:r>
      <w:r>
        <w:rPr>
          <w:i/>
          <w:sz w:val="26"/>
        </w:rPr>
        <w:t>nào,</w:t>
      </w:r>
      <w:r>
        <w:rPr>
          <w:i/>
          <w:spacing w:val="7"/>
          <w:sz w:val="26"/>
        </w:rPr>
        <w:t> </w:t>
      </w:r>
      <w:r>
        <w:rPr>
          <w:i/>
          <w:sz w:val="26"/>
        </w:rPr>
        <w:t>thời</w:t>
      </w:r>
      <w:r>
        <w:rPr>
          <w:i/>
          <w:spacing w:val="7"/>
          <w:sz w:val="26"/>
        </w:rPr>
        <w:t> </w:t>
      </w:r>
      <w:r>
        <w:rPr>
          <w:i/>
          <w:sz w:val="26"/>
        </w:rPr>
        <w:t>tưởng</w:t>
      </w:r>
      <w:r>
        <w:rPr>
          <w:i/>
          <w:spacing w:val="8"/>
          <w:sz w:val="26"/>
        </w:rPr>
        <w:t> </w:t>
      </w:r>
      <w:r>
        <w:rPr>
          <w:i/>
          <w:sz w:val="26"/>
        </w:rPr>
        <w:t>uẩn</w:t>
      </w:r>
      <w:r>
        <w:rPr>
          <w:i/>
          <w:spacing w:val="7"/>
          <w:sz w:val="26"/>
        </w:rPr>
        <w:t> </w:t>
      </w:r>
      <w:r>
        <w:rPr>
          <w:i/>
          <w:sz w:val="26"/>
        </w:rPr>
        <w:t>từng</w:t>
      </w:r>
      <w:r>
        <w:rPr>
          <w:i/>
          <w:spacing w:val="6"/>
          <w:sz w:val="26"/>
        </w:rPr>
        <w:t> </w:t>
      </w:r>
      <w:r>
        <w:rPr>
          <w:i/>
          <w:sz w:val="26"/>
        </w:rPr>
        <w:t>diệt</w:t>
      </w:r>
      <w:r>
        <w:rPr>
          <w:i/>
          <w:spacing w:val="7"/>
          <w:sz w:val="26"/>
        </w:rPr>
        <w:t> </w:t>
      </w:r>
      <w:r>
        <w:rPr>
          <w:i/>
          <w:sz w:val="26"/>
        </w:rPr>
        <w:t>với</w:t>
      </w:r>
      <w:r>
        <w:rPr>
          <w:i/>
          <w:spacing w:val="7"/>
          <w:sz w:val="26"/>
        </w:rPr>
        <w:t> </w:t>
      </w:r>
      <w:r>
        <w:rPr>
          <w:i/>
          <w:sz w:val="26"/>
        </w:rPr>
        <w:t>người</w:t>
      </w:r>
      <w:r>
        <w:rPr>
          <w:i/>
          <w:spacing w:val="7"/>
          <w:sz w:val="26"/>
        </w:rPr>
        <w:t> </w:t>
      </w:r>
      <w:r>
        <w:rPr>
          <w:i/>
          <w:sz w:val="26"/>
        </w:rPr>
        <w:t>ấy</w:t>
      </w:r>
      <w:r>
        <w:rPr>
          <w:i/>
          <w:spacing w:val="7"/>
          <w:sz w:val="26"/>
        </w:rPr>
        <w:t> </w:t>
      </w:r>
      <w:r>
        <w:rPr>
          <w:i/>
          <w:sz w:val="26"/>
        </w:rPr>
        <w:t>phải</w:t>
      </w:r>
      <w:r>
        <w:rPr>
          <w:i/>
          <w:spacing w:val="7"/>
          <w:sz w:val="26"/>
        </w:rPr>
        <w:t> </w:t>
      </w:r>
      <w:r>
        <w:rPr>
          <w:i/>
          <w:spacing w:val="-2"/>
          <w:sz w:val="26"/>
        </w:rPr>
        <w:t>chăng?</w:t>
      </w:r>
    </w:p>
    <w:p>
      <w:pPr>
        <w:pStyle w:val="BodyText"/>
        <w:spacing w:before="2"/>
        <w:ind w:left="708"/>
        <w:jc w:val="left"/>
      </w:pPr>
      <w:r>
        <w:rPr/>
        <w:t>Phải</w:t>
      </w:r>
      <w:r>
        <w:rPr>
          <w:spacing w:val="-8"/>
        </w:rPr>
        <w:t> </w:t>
      </w:r>
      <w:r>
        <w:rPr>
          <w:spacing w:val="-2"/>
        </w:rPr>
        <w:t>rồi...</w:t>
      </w:r>
    </w:p>
    <w:p>
      <w:pPr>
        <w:pStyle w:val="BodyText"/>
        <w:spacing w:after="0"/>
        <w:jc w:val="left"/>
        <w:sectPr>
          <w:pgSz w:w="11630" w:h="16450"/>
          <w:pgMar w:header="576" w:footer="0" w:top="920" w:bottom="280" w:left="850" w:right="850"/>
        </w:sectPr>
      </w:pPr>
    </w:p>
    <w:p>
      <w:pPr>
        <w:pStyle w:val="BodyText"/>
        <w:spacing w:before="268"/>
        <w:jc w:val="left"/>
      </w:pPr>
      <w:r>
        <w:rPr/>
        <w:t>Hay là</w:t>
      </w:r>
      <w:r>
        <w:rPr>
          <w:spacing w:val="22"/>
        </w:rPr>
        <w:t> </w:t>
      </w:r>
      <w:r>
        <w:rPr/>
        <w:t>tưởng</w:t>
      </w:r>
      <w:r>
        <w:rPr>
          <w:spacing w:val="21"/>
        </w:rPr>
        <w:t> </w:t>
      </w:r>
      <w:r>
        <w:rPr/>
        <w:t>uẩn</w:t>
      </w:r>
      <w:r>
        <w:rPr>
          <w:spacing w:val="21"/>
        </w:rPr>
        <w:t> </w:t>
      </w:r>
      <w:r>
        <w:rPr/>
        <w:t>từng</w:t>
      </w:r>
      <w:r>
        <w:rPr>
          <w:spacing w:val="24"/>
        </w:rPr>
        <w:t> </w:t>
      </w:r>
      <w:r>
        <w:rPr/>
        <w:t>diệt</w:t>
      </w:r>
      <w:r>
        <w:rPr>
          <w:spacing w:val="21"/>
        </w:rPr>
        <w:t> </w:t>
      </w:r>
      <w:r>
        <w:rPr/>
        <w:t>với</w:t>
      </w:r>
      <w:r>
        <w:rPr>
          <w:spacing w:val="21"/>
        </w:rPr>
        <w:t> </w:t>
      </w:r>
      <w:r>
        <w:rPr/>
        <w:t>người</w:t>
      </w:r>
      <w:r>
        <w:rPr>
          <w:spacing w:val="21"/>
        </w:rPr>
        <w:t> </w:t>
      </w:r>
      <w:r>
        <w:rPr/>
        <w:t>nào,</w:t>
      </w:r>
      <w:r>
        <w:rPr>
          <w:spacing w:val="21"/>
        </w:rPr>
        <w:t> </w:t>
      </w:r>
      <w:r>
        <w:rPr/>
        <w:t>thời</w:t>
      </w:r>
      <w:r>
        <w:rPr>
          <w:spacing w:val="21"/>
        </w:rPr>
        <w:t> </w:t>
      </w:r>
      <w:r>
        <w:rPr/>
        <w:t>thọ</w:t>
      </w:r>
      <w:r>
        <w:rPr>
          <w:spacing w:val="21"/>
        </w:rPr>
        <w:t> </w:t>
      </w:r>
      <w:r>
        <w:rPr/>
        <w:t>uẩn</w:t>
      </w:r>
      <w:r>
        <w:rPr>
          <w:spacing w:val="21"/>
        </w:rPr>
        <w:t> </w:t>
      </w:r>
      <w:r>
        <w:rPr/>
        <w:t>từng</w:t>
      </w:r>
      <w:r>
        <w:rPr>
          <w:spacing w:val="21"/>
        </w:rPr>
        <w:t> </w:t>
      </w:r>
      <w:r>
        <w:rPr/>
        <w:t>sanh</w:t>
      </w:r>
      <w:r>
        <w:rPr>
          <w:spacing w:val="21"/>
        </w:rPr>
        <w:t> </w:t>
      </w:r>
      <w:r>
        <w:rPr/>
        <w:t>với</w:t>
      </w:r>
      <w:r>
        <w:rPr>
          <w:spacing w:val="21"/>
        </w:rPr>
        <w:t> </w:t>
      </w:r>
      <w:r>
        <w:rPr/>
        <w:t>người</w:t>
      </w:r>
      <w:r>
        <w:rPr>
          <w:spacing w:val="21"/>
        </w:rPr>
        <w:t> </w:t>
      </w:r>
      <w:r>
        <w:rPr/>
        <w:t>ấy phải chăng? Phải rồi...</w:t>
      </w:r>
    </w:p>
    <w:p>
      <w:pPr>
        <w:spacing w:line="298" w:lineRule="exact" w:before="0"/>
        <w:ind w:left="141" w:right="0" w:firstLine="0"/>
        <w:jc w:val="left"/>
        <w:rPr>
          <w:sz w:val="26"/>
        </w:rPr>
      </w:pPr>
      <w:r>
        <w:rPr>
          <w:b/>
          <w:spacing w:val="-4"/>
          <w:sz w:val="26"/>
        </w:rPr>
        <w:t>234</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từng</w:t>
      </w:r>
      <w:r>
        <w:rPr>
          <w:i/>
          <w:spacing w:val="-5"/>
          <w:sz w:val="26"/>
        </w:rPr>
        <w:t> </w:t>
      </w:r>
      <w:r>
        <w:rPr>
          <w:i/>
          <w:sz w:val="26"/>
        </w:rPr>
        <w:t>sanh</w:t>
      </w:r>
      <w:r>
        <w:rPr>
          <w:i/>
          <w:spacing w:val="-3"/>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before="1"/>
        <w:ind w:left="141" w:right="0" w:firstLine="0"/>
        <w:jc w:val="left"/>
        <w:rPr>
          <w:sz w:val="26"/>
        </w:rPr>
      </w:pPr>
      <w:r>
        <w:rPr>
          <w:b/>
          <w:spacing w:val="-4"/>
          <w:sz w:val="26"/>
        </w:rPr>
        <w:t>235</w:t>
      </w:r>
      <w:r>
        <w:rPr>
          <w:spacing w:val="-4"/>
          <w:sz w:val="26"/>
        </w:rPr>
        <w:t>.</w:t>
      </w:r>
    </w:p>
    <w:p>
      <w:pPr>
        <w:spacing w:before="1"/>
        <w:ind w:left="708" w:right="137" w:firstLine="0"/>
        <w:jc w:val="both"/>
        <w:rPr>
          <w:sz w:val="26"/>
        </w:rPr>
      </w:pPr>
      <w:r>
        <w:rPr>
          <w:i/>
          <w:sz w:val="26"/>
        </w:rPr>
        <w:t>Sắc uẩn từng sanh với người nào cõi nào, thời thọ uẩn từng diệt với người ấy cõi ấy phải chăng? </w:t>
      </w:r>
      <w:r>
        <w:rPr>
          <w:sz w:val="26"/>
        </w:rPr>
        <w:t>Người nương cõi Vô tưởng với cõi ấy, sắc uẩn từng sanh mà thọ uẩn không từng diệt với người ấy cõi ấy. Còn người nương cõi Ngũ uẩn với những cõi ấy, sắc uẩn từng sanh và thọ uẩn cũng từng diệt.</w:t>
      </w:r>
    </w:p>
    <w:p>
      <w:pPr>
        <w:pStyle w:val="BodyText"/>
        <w:spacing w:before="120"/>
        <w:ind w:right="134"/>
      </w:pPr>
      <w:r>
        <w:rPr/>
        <w:t>Hay là thọ uẩn từng diệt với người nào cõi nào, thời sắc uẩn từng sanh với người ấy</w:t>
      </w:r>
      <w:r>
        <w:rPr>
          <w:spacing w:val="40"/>
        </w:rPr>
        <w:t> </w:t>
      </w:r>
      <w:r>
        <w:rPr/>
        <w:t>cõi</w:t>
      </w:r>
      <w:r>
        <w:rPr>
          <w:spacing w:val="-3"/>
        </w:rPr>
        <w:t> </w:t>
      </w:r>
      <w:r>
        <w:rPr/>
        <w:t>ấy</w:t>
      </w:r>
      <w:r>
        <w:rPr>
          <w:spacing w:val="-8"/>
        </w:rPr>
        <w:t> </w:t>
      </w:r>
      <w:r>
        <w:rPr/>
        <w:t>phải</w:t>
      </w:r>
      <w:r>
        <w:rPr>
          <w:spacing w:val="-1"/>
        </w:rPr>
        <w:t> </w:t>
      </w:r>
      <w:r>
        <w:rPr/>
        <w:t>chăng? Người</w:t>
      </w:r>
      <w:r>
        <w:rPr>
          <w:spacing w:val="-3"/>
        </w:rPr>
        <w:t> </w:t>
      </w:r>
      <w:r>
        <w:rPr/>
        <w:t>nương</w:t>
      </w:r>
      <w:r>
        <w:rPr>
          <w:spacing w:val="-3"/>
        </w:rPr>
        <w:t> </w:t>
      </w:r>
      <w:r>
        <w:rPr/>
        <w:t>cõi</w:t>
      </w:r>
      <w:r>
        <w:rPr>
          <w:spacing w:val="-1"/>
        </w:rPr>
        <w:t> </w:t>
      </w:r>
      <w:r>
        <w:rPr/>
        <w:t>Vô</w:t>
      </w:r>
      <w:r>
        <w:rPr>
          <w:spacing w:val="-3"/>
        </w:rPr>
        <w:t> </w:t>
      </w:r>
      <w:r>
        <w:rPr/>
        <w:t>sắc với</w:t>
      </w:r>
      <w:r>
        <w:rPr>
          <w:spacing w:val="-3"/>
        </w:rPr>
        <w:t> </w:t>
      </w:r>
      <w:r>
        <w:rPr/>
        <w:t>những</w:t>
      </w:r>
      <w:r>
        <w:rPr>
          <w:spacing w:val="-3"/>
        </w:rPr>
        <w:t> </w:t>
      </w:r>
      <w:r>
        <w:rPr/>
        <w:t>cõi ấy,</w:t>
      </w:r>
      <w:r>
        <w:rPr>
          <w:spacing w:val="-3"/>
        </w:rPr>
        <w:t> </w:t>
      </w:r>
      <w:r>
        <w:rPr/>
        <w:t>thọ uẩn</w:t>
      </w:r>
      <w:r>
        <w:rPr>
          <w:spacing w:val="-3"/>
        </w:rPr>
        <w:t> </w:t>
      </w:r>
      <w:r>
        <w:rPr/>
        <w:t>từng</w:t>
      </w:r>
      <w:r>
        <w:rPr>
          <w:spacing w:val="-3"/>
        </w:rPr>
        <w:t> </w:t>
      </w:r>
      <w:r>
        <w:rPr/>
        <w:t>diệt mà</w:t>
      </w:r>
      <w:r>
        <w:rPr>
          <w:spacing w:val="-2"/>
        </w:rPr>
        <w:t> </w:t>
      </w:r>
      <w:r>
        <w:rPr/>
        <w:t>sắc uẩn không từng sanh với người ấy cõi ấy. Còn người nương cõi Ngũ uẩn với những</w:t>
      </w:r>
      <w:r>
        <w:rPr>
          <w:spacing w:val="80"/>
        </w:rPr>
        <w:t> </w:t>
      </w:r>
      <w:r>
        <w:rPr/>
        <w:t>cõi ấy, thọ uẩn từng diệt và sắc uẩn cũng từng sanh.</w:t>
      </w:r>
    </w:p>
    <w:p>
      <w:pPr>
        <w:spacing w:before="0"/>
        <w:ind w:left="141" w:right="0" w:firstLine="0"/>
        <w:jc w:val="left"/>
        <w:rPr>
          <w:sz w:val="26"/>
        </w:rPr>
      </w:pPr>
      <w:r>
        <w:rPr>
          <w:b/>
          <w:spacing w:val="-4"/>
          <w:sz w:val="26"/>
        </w:rPr>
        <w:t>236</w:t>
      </w:r>
      <w:r>
        <w:rPr>
          <w:spacing w:val="-4"/>
          <w:sz w:val="26"/>
        </w:rPr>
        <w:t>.</w:t>
      </w:r>
    </w:p>
    <w:p>
      <w:pPr>
        <w:spacing w:before="0"/>
        <w:ind w:left="708" w:right="133" w:firstLine="0"/>
        <w:jc w:val="left"/>
        <w:rPr>
          <w:sz w:val="26"/>
        </w:rPr>
      </w:pPr>
      <w:r>
        <w:rPr>
          <w:i/>
          <w:sz w:val="26"/>
        </w:rPr>
        <w:t>Thọ</w:t>
      </w:r>
      <w:r>
        <w:rPr>
          <w:i/>
          <w:spacing w:val="-3"/>
          <w:sz w:val="26"/>
        </w:rPr>
        <w:t> </w:t>
      </w:r>
      <w:r>
        <w:rPr>
          <w:i/>
          <w:sz w:val="26"/>
        </w:rPr>
        <w:t>uẩn</w:t>
      </w:r>
      <w:r>
        <w:rPr>
          <w:i/>
          <w:spacing w:val="-3"/>
          <w:sz w:val="26"/>
        </w:rPr>
        <w:t> </w:t>
      </w:r>
      <w:r>
        <w:rPr>
          <w:i/>
          <w:sz w:val="26"/>
        </w:rPr>
        <w:t>từng</w:t>
      </w:r>
      <w:r>
        <w:rPr>
          <w:i/>
          <w:spacing w:val="-1"/>
          <w:sz w:val="26"/>
        </w:rPr>
        <w:t> </w:t>
      </w:r>
      <w:r>
        <w:rPr>
          <w:i/>
          <w:sz w:val="26"/>
        </w:rPr>
        <w:t>sanh</w:t>
      </w:r>
      <w:r>
        <w:rPr>
          <w:i/>
          <w:spacing w:val="-3"/>
          <w:sz w:val="26"/>
        </w:rPr>
        <w:t> </w:t>
      </w:r>
      <w:r>
        <w:rPr>
          <w:i/>
          <w:sz w:val="26"/>
        </w:rPr>
        <w:t>với người</w:t>
      </w:r>
      <w:r>
        <w:rPr>
          <w:i/>
          <w:spacing w:val="-3"/>
          <w:sz w:val="26"/>
        </w:rPr>
        <w:t> </w:t>
      </w:r>
      <w:r>
        <w:rPr>
          <w:i/>
          <w:sz w:val="26"/>
        </w:rPr>
        <w:t>nào cõi nào,</w:t>
      </w:r>
      <w:r>
        <w:rPr>
          <w:i/>
          <w:spacing w:val="-1"/>
          <w:sz w:val="26"/>
        </w:rPr>
        <w:t> </w:t>
      </w:r>
      <w:r>
        <w:rPr>
          <w:i/>
          <w:sz w:val="26"/>
        </w:rPr>
        <w:t>thời tưởng</w:t>
      </w:r>
      <w:r>
        <w:rPr>
          <w:i/>
          <w:spacing w:val="-3"/>
          <w:sz w:val="26"/>
        </w:rPr>
        <w:t> </w:t>
      </w:r>
      <w:r>
        <w:rPr>
          <w:i/>
          <w:sz w:val="26"/>
        </w:rPr>
        <w:t>uẩn</w:t>
      </w:r>
      <w:r>
        <w:rPr>
          <w:i/>
          <w:spacing w:val="-3"/>
          <w:sz w:val="26"/>
        </w:rPr>
        <w:t> </w:t>
      </w:r>
      <w:r>
        <w:rPr>
          <w:i/>
          <w:sz w:val="26"/>
        </w:rPr>
        <w:t>từng</w:t>
      </w:r>
      <w:r>
        <w:rPr>
          <w:i/>
          <w:spacing w:val="-3"/>
          <w:sz w:val="26"/>
        </w:rPr>
        <w:t> </w:t>
      </w:r>
      <w:r>
        <w:rPr>
          <w:i/>
          <w:sz w:val="26"/>
        </w:rPr>
        <w:t>diệt với</w:t>
      </w:r>
      <w:r>
        <w:rPr>
          <w:i/>
          <w:spacing w:val="-2"/>
          <w:sz w:val="26"/>
        </w:rPr>
        <w:t> </w:t>
      </w:r>
      <w:r>
        <w:rPr>
          <w:i/>
          <w:sz w:val="26"/>
        </w:rPr>
        <w:t>người</w:t>
      </w:r>
      <w:r>
        <w:rPr>
          <w:i/>
          <w:spacing w:val="-3"/>
          <w:sz w:val="26"/>
        </w:rPr>
        <w:t> </w:t>
      </w:r>
      <w:r>
        <w:rPr>
          <w:i/>
          <w:sz w:val="26"/>
        </w:rPr>
        <w:t>ấy</w:t>
      </w:r>
      <w:r>
        <w:rPr>
          <w:i/>
          <w:spacing w:val="-3"/>
          <w:sz w:val="26"/>
        </w:rPr>
        <w:t> </w:t>
      </w:r>
      <w:r>
        <w:rPr>
          <w:i/>
          <w:sz w:val="26"/>
        </w:rPr>
        <w:t>cõi ấy phải chăng? </w:t>
      </w:r>
      <w:r>
        <w:rPr>
          <w:sz w:val="26"/>
        </w:rPr>
        <w:t>Phải rồi...</w:t>
      </w:r>
    </w:p>
    <w:p>
      <w:pPr>
        <w:pStyle w:val="BodyText"/>
        <w:spacing w:before="120"/>
        <w:ind w:right="133"/>
        <w:jc w:val="left"/>
      </w:pPr>
      <w:r>
        <w:rPr/>
        <w:t>Hay</w:t>
      </w:r>
      <w:r>
        <w:rPr>
          <w:spacing w:val="-1"/>
        </w:rPr>
        <w:t> </w:t>
      </w:r>
      <w:r>
        <w:rPr/>
        <w:t>là tưởng uẩn từng diệt với người nào cõi nào, thời thọ uẩn từng sanh với người ấy cõi ấy phải chăng? Phải rồi.</w:t>
      </w:r>
    </w:p>
    <w:p>
      <w:pPr>
        <w:spacing w:line="299" w:lineRule="exact" w:before="0"/>
        <w:ind w:left="141" w:right="0" w:firstLine="0"/>
        <w:jc w:val="left"/>
        <w:rPr>
          <w:sz w:val="26"/>
        </w:rPr>
      </w:pPr>
      <w:r>
        <w:rPr>
          <w:b/>
          <w:spacing w:val="-4"/>
          <w:sz w:val="26"/>
        </w:rPr>
        <w:t>237</w:t>
      </w:r>
      <w:r>
        <w:rPr>
          <w:spacing w:val="-4"/>
          <w:sz w:val="26"/>
        </w:rPr>
        <w:t>.</w:t>
      </w:r>
    </w:p>
    <w:p>
      <w:pPr>
        <w:spacing w:before="1"/>
        <w:ind w:left="708" w:right="133" w:firstLine="0"/>
        <w:jc w:val="left"/>
        <w:rPr>
          <w:sz w:val="26"/>
        </w:rPr>
      </w:pPr>
      <w:r>
        <w:rPr>
          <w:i/>
          <w:sz w:val="26"/>
        </w:rPr>
        <w:t>Sắc uẩn </w:t>
      </w:r>
      <w:r>
        <w:rPr>
          <w:b/>
          <w:i/>
          <w:sz w:val="26"/>
        </w:rPr>
        <w:t>không từng sanh </w:t>
      </w:r>
      <w:r>
        <w:rPr>
          <w:i/>
          <w:sz w:val="26"/>
        </w:rPr>
        <w:t>với người nào, thời thọ uẩn </w:t>
      </w:r>
      <w:r>
        <w:rPr>
          <w:b/>
          <w:i/>
          <w:sz w:val="26"/>
        </w:rPr>
        <w:t>không từng diệt </w:t>
      </w:r>
      <w:r>
        <w:rPr>
          <w:i/>
          <w:sz w:val="26"/>
        </w:rPr>
        <w:t>với người ấy</w:t>
      </w:r>
      <w:r>
        <w:rPr>
          <w:i/>
          <w:spacing w:val="40"/>
          <w:sz w:val="26"/>
        </w:rPr>
        <w:t> </w:t>
      </w:r>
      <w:r>
        <w:rPr>
          <w:i/>
          <w:sz w:val="26"/>
        </w:rPr>
        <w:t>phải chăng? </w:t>
      </w:r>
      <w:r>
        <w:rPr>
          <w:sz w:val="26"/>
        </w:rPr>
        <w:t>Không có...</w:t>
      </w:r>
    </w:p>
    <w:p>
      <w:pPr>
        <w:pStyle w:val="BodyText"/>
        <w:spacing w:before="120"/>
        <w:jc w:val="left"/>
      </w:pPr>
      <w:r>
        <w:rPr/>
        <w:t>Hay</w:t>
      </w:r>
      <w:r>
        <w:rPr>
          <w:spacing w:val="-3"/>
        </w:rPr>
        <w:t> </w:t>
      </w:r>
      <w:r>
        <w:rPr/>
        <w:t>là thọ uẩn không từng diệt với người nào, thời sắc uẩn không từng sanh với người ấy phải chăng? Không có...</w:t>
      </w:r>
    </w:p>
    <w:p>
      <w:pPr>
        <w:spacing w:line="298" w:lineRule="exact" w:before="0"/>
        <w:ind w:left="141" w:right="0" w:firstLine="0"/>
        <w:jc w:val="left"/>
        <w:rPr>
          <w:sz w:val="26"/>
        </w:rPr>
      </w:pPr>
      <w:r>
        <w:rPr>
          <w:b/>
          <w:spacing w:val="-4"/>
          <w:sz w:val="26"/>
        </w:rPr>
        <w:t>238</w:t>
      </w:r>
      <w:r>
        <w:rPr>
          <w:spacing w:val="-4"/>
          <w:sz w:val="26"/>
        </w:rPr>
        <w:t>.</w:t>
      </w:r>
    </w:p>
    <w:p>
      <w:pPr>
        <w:spacing w:before="0"/>
        <w:ind w:left="708" w:right="133" w:firstLine="0"/>
        <w:jc w:val="left"/>
        <w:rPr>
          <w:sz w:val="26"/>
        </w:rPr>
      </w:pPr>
      <w:r>
        <w:rPr>
          <w:i/>
          <w:sz w:val="26"/>
        </w:rPr>
        <w:t>Thọ uẩn không từng sanh với người nào, thời tưởng uẩn không từng diệt với người ấy phải chăng? </w:t>
      </w:r>
      <w:r>
        <w:rPr>
          <w:sz w:val="26"/>
        </w:rPr>
        <w:t>Không có...</w:t>
      </w:r>
    </w:p>
    <w:p>
      <w:pPr>
        <w:pStyle w:val="BodyText"/>
        <w:spacing w:before="121"/>
        <w:ind w:right="133"/>
        <w:jc w:val="left"/>
      </w:pPr>
      <w:r>
        <w:rPr/>
        <w:t>Hay</w:t>
      </w:r>
      <w:r>
        <w:rPr>
          <w:spacing w:val="23"/>
        </w:rPr>
        <w:t> </w:t>
      </w:r>
      <w:r>
        <w:rPr/>
        <w:t>là</w:t>
      </w:r>
      <w:r>
        <w:rPr>
          <w:spacing w:val="27"/>
        </w:rPr>
        <w:t> </w:t>
      </w:r>
      <w:r>
        <w:rPr/>
        <w:t>tưởng</w:t>
      </w:r>
      <w:r>
        <w:rPr>
          <w:spacing w:val="28"/>
        </w:rPr>
        <w:t> </w:t>
      </w:r>
      <w:r>
        <w:rPr/>
        <w:t>uẩn</w:t>
      </w:r>
      <w:r>
        <w:rPr>
          <w:spacing w:val="26"/>
        </w:rPr>
        <w:t> </w:t>
      </w:r>
      <w:r>
        <w:rPr/>
        <w:t>không</w:t>
      </w:r>
      <w:r>
        <w:rPr>
          <w:spacing w:val="26"/>
        </w:rPr>
        <w:t> </w:t>
      </w:r>
      <w:r>
        <w:rPr/>
        <w:t>từng</w:t>
      </w:r>
      <w:r>
        <w:rPr>
          <w:spacing w:val="26"/>
        </w:rPr>
        <w:t> </w:t>
      </w:r>
      <w:r>
        <w:rPr/>
        <w:t>diệt</w:t>
      </w:r>
      <w:r>
        <w:rPr>
          <w:spacing w:val="28"/>
        </w:rPr>
        <w:t> </w:t>
      </w:r>
      <w:r>
        <w:rPr/>
        <w:t>với</w:t>
      </w:r>
      <w:r>
        <w:rPr>
          <w:spacing w:val="26"/>
        </w:rPr>
        <w:t> </w:t>
      </w:r>
      <w:r>
        <w:rPr/>
        <w:t>người</w:t>
      </w:r>
      <w:r>
        <w:rPr>
          <w:spacing w:val="29"/>
        </w:rPr>
        <w:t> </w:t>
      </w:r>
      <w:r>
        <w:rPr/>
        <w:t>nào,</w:t>
      </w:r>
      <w:r>
        <w:rPr>
          <w:spacing w:val="26"/>
        </w:rPr>
        <w:t> </w:t>
      </w:r>
      <w:r>
        <w:rPr/>
        <w:t>thời</w:t>
      </w:r>
      <w:r>
        <w:rPr>
          <w:spacing w:val="28"/>
        </w:rPr>
        <w:t> </w:t>
      </w:r>
      <w:r>
        <w:rPr/>
        <w:t>thọ</w:t>
      </w:r>
      <w:r>
        <w:rPr>
          <w:spacing w:val="26"/>
        </w:rPr>
        <w:t> </w:t>
      </w:r>
      <w:r>
        <w:rPr/>
        <w:t>uẩn</w:t>
      </w:r>
      <w:r>
        <w:rPr>
          <w:spacing w:val="26"/>
        </w:rPr>
        <w:t> </w:t>
      </w:r>
      <w:r>
        <w:rPr/>
        <w:t>không</w:t>
      </w:r>
      <w:r>
        <w:rPr>
          <w:spacing w:val="26"/>
        </w:rPr>
        <w:t> </w:t>
      </w:r>
      <w:r>
        <w:rPr/>
        <w:t>từng</w:t>
      </w:r>
      <w:r>
        <w:rPr>
          <w:spacing w:val="26"/>
        </w:rPr>
        <w:t> </w:t>
      </w:r>
      <w:r>
        <w:rPr/>
        <w:t>sanh</w:t>
      </w:r>
      <w:r>
        <w:rPr>
          <w:spacing w:val="28"/>
        </w:rPr>
        <w:t> </w:t>
      </w:r>
      <w:r>
        <w:rPr/>
        <w:t>với người ấy phải chăng? Không có...</w:t>
      </w:r>
    </w:p>
    <w:p>
      <w:pPr>
        <w:spacing w:line="298" w:lineRule="exact" w:before="0"/>
        <w:ind w:left="141" w:right="0" w:firstLine="0"/>
        <w:jc w:val="left"/>
        <w:rPr>
          <w:sz w:val="26"/>
        </w:rPr>
      </w:pPr>
      <w:r>
        <w:rPr>
          <w:b/>
          <w:spacing w:val="-4"/>
          <w:sz w:val="26"/>
        </w:rPr>
        <w:t>239</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4"/>
          <w:sz w:val="26"/>
        </w:rPr>
        <w:t> </w:t>
      </w:r>
      <w:r>
        <w:rPr>
          <w:i/>
          <w:sz w:val="26"/>
        </w:rPr>
        <w:t>không</w:t>
      </w:r>
      <w:r>
        <w:rPr>
          <w:i/>
          <w:spacing w:val="-5"/>
          <w:sz w:val="26"/>
        </w:rPr>
        <w:t> </w:t>
      </w:r>
      <w:r>
        <w:rPr>
          <w:i/>
          <w:sz w:val="26"/>
        </w:rPr>
        <w:t>từng</w:t>
      </w:r>
      <w:r>
        <w:rPr>
          <w:i/>
          <w:spacing w:val="-4"/>
          <w:sz w:val="26"/>
        </w:rPr>
        <w:t> </w:t>
      </w:r>
      <w:r>
        <w:rPr>
          <w:i/>
          <w:sz w:val="26"/>
        </w:rPr>
        <w:t>sanh</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240</w:t>
      </w:r>
      <w:r>
        <w:rPr>
          <w:spacing w:val="-4"/>
          <w:sz w:val="26"/>
        </w:rPr>
        <w:t>.</w:t>
      </w:r>
    </w:p>
    <w:p>
      <w:pPr>
        <w:spacing w:before="0"/>
        <w:ind w:left="708" w:right="137" w:firstLine="0"/>
        <w:jc w:val="both"/>
        <w:rPr>
          <w:sz w:val="26"/>
        </w:rPr>
      </w:pPr>
      <w:r>
        <w:rPr>
          <w:i/>
          <w:sz w:val="26"/>
        </w:rPr>
        <w:t>Sắc uẩn không từng sanh với người nào cõi nào, thời thọ uẩn không từng diệt với người ấy cõi ấy phải</w:t>
      </w:r>
      <w:r>
        <w:rPr>
          <w:i/>
          <w:spacing w:val="-1"/>
          <w:sz w:val="26"/>
        </w:rPr>
        <w:t> </w:t>
      </w:r>
      <w:r>
        <w:rPr>
          <w:i/>
          <w:sz w:val="26"/>
        </w:rPr>
        <w:t>chăng? </w:t>
      </w:r>
      <w:r>
        <w:rPr>
          <w:sz w:val="26"/>
        </w:rPr>
        <w:t>Người nương cõi</w:t>
      </w:r>
      <w:r>
        <w:rPr>
          <w:spacing w:val="-1"/>
          <w:sz w:val="26"/>
        </w:rPr>
        <w:t> </w:t>
      </w:r>
      <w:r>
        <w:rPr>
          <w:sz w:val="26"/>
        </w:rPr>
        <w:t>Vô sắc với</w:t>
      </w:r>
      <w:r>
        <w:rPr>
          <w:spacing w:val="-1"/>
          <w:sz w:val="26"/>
        </w:rPr>
        <w:t> </w:t>
      </w:r>
      <w:r>
        <w:rPr>
          <w:sz w:val="26"/>
        </w:rPr>
        <w:t>những cõi ấy, sắc uẩn không từng sanh mà thọ uẩn từng diệt với người ấy cõi ấy. Còn người nương cõi Tịnh cư với những cõi ấy, sắc uẩn không từng sanh mà thọ uẩn không từng diệt.</w:t>
      </w:r>
    </w:p>
    <w:p>
      <w:pPr>
        <w:pStyle w:val="BodyText"/>
        <w:spacing w:before="122"/>
        <w:ind w:right="132"/>
      </w:pPr>
      <w:r>
        <w:rPr/>
        <w:t>Hay là thọ uẩn không từng diệt với người nào cõi nào, thời sắc uẩn không từng sanh với người ấy cõi ấy phải chăng? Người nương cõi Vô tưởng với cõi ấy, thọ uẩn không từng diệt mà sắc uẩn từng sanh với người ấy cõi ấy. Còn người nương cõi tịnh cư với những cõi ấy, thọ uẩn không từng diệt mà sắc uẩn cũng không từng sanh với người ấy cõi ấy.</w:t>
      </w:r>
    </w:p>
    <w:p>
      <w:pPr>
        <w:spacing w:line="298" w:lineRule="exact" w:before="0"/>
        <w:ind w:left="141" w:right="0" w:firstLine="0"/>
        <w:jc w:val="left"/>
        <w:rPr>
          <w:sz w:val="26"/>
        </w:rPr>
      </w:pPr>
      <w:r>
        <w:rPr>
          <w:b/>
          <w:spacing w:val="-4"/>
          <w:sz w:val="26"/>
        </w:rPr>
        <w:t>241</w:t>
      </w:r>
      <w:r>
        <w:rPr>
          <w:spacing w:val="-4"/>
          <w:sz w:val="26"/>
        </w:rPr>
        <w:t>.</w:t>
      </w:r>
    </w:p>
    <w:p>
      <w:pPr>
        <w:spacing w:before="0"/>
        <w:ind w:left="708" w:right="133" w:firstLine="0"/>
        <w:jc w:val="left"/>
        <w:rPr>
          <w:sz w:val="26"/>
        </w:rPr>
      </w:pPr>
      <w:r>
        <w:rPr>
          <w:i/>
          <w:sz w:val="26"/>
        </w:rPr>
        <w:t>Thọ uẩn không từng sanh với người nào cõi nào, thời tưởng uẩn không từng diệt với</w:t>
      </w:r>
      <w:r>
        <w:rPr>
          <w:i/>
          <w:spacing w:val="80"/>
          <w:sz w:val="26"/>
        </w:rPr>
        <w:t> </w:t>
      </w:r>
      <w:r>
        <w:rPr>
          <w:i/>
          <w:sz w:val="26"/>
        </w:rPr>
        <w:t>người ấy cõi ấy phải chăng? </w:t>
      </w:r>
      <w:r>
        <w:rPr>
          <w:sz w:val="26"/>
        </w:rPr>
        <w:t>Phải rồi...</w:t>
      </w:r>
    </w:p>
    <w:p>
      <w:pPr>
        <w:pStyle w:val="BodyText"/>
        <w:spacing w:before="120"/>
        <w:jc w:val="left"/>
      </w:pPr>
      <w:r>
        <w:rPr/>
        <w:t>Hay</w:t>
      </w:r>
      <w:r>
        <w:rPr>
          <w:spacing w:val="-3"/>
        </w:rPr>
        <w:t> </w:t>
      </w:r>
      <w:r>
        <w:rPr/>
        <w:t>là tưởng uẩn không</w:t>
      </w:r>
      <w:r>
        <w:rPr>
          <w:spacing w:val="-1"/>
        </w:rPr>
        <w:t> </w:t>
      </w:r>
      <w:r>
        <w:rPr/>
        <w:t>từng diệt với người nào cõi nào, thời thọ uẩn không</w:t>
      </w:r>
      <w:r>
        <w:rPr>
          <w:spacing w:val="-1"/>
        </w:rPr>
        <w:t> </w:t>
      </w:r>
      <w:r>
        <w:rPr/>
        <w:t>từng</w:t>
      </w:r>
      <w:r>
        <w:rPr>
          <w:spacing w:val="-1"/>
        </w:rPr>
        <w:t> </w:t>
      </w:r>
      <w:r>
        <w:rPr/>
        <w:t>sanh với người ấy cõi ấy phải chăng? Phải rồi...</w:t>
      </w:r>
    </w:p>
    <w:p>
      <w:pPr>
        <w:pStyle w:val="BodyText"/>
        <w:spacing w:after="0"/>
        <w:jc w:val="left"/>
        <w:sectPr>
          <w:pgSz w:w="11630" w:h="16450"/>
          <w:pgMar w:header="576" w:footer="0" w:top="920" w:bottom="280" w:left="850" w:right="850"/>
        </w:sectPr>
      </w:pPr>
    </w:p>
    <w:p>
      <w:pPr>
        <w:pStyle w:val="BodyText"/>
        <w:spacing w:before="267"/>
        <w:ind w:left="0"/>
        <w:jc w:val="left"/>
      </w:pPr>
    </w:p>
    <w:p>
      <w:pPr>
        <w:spacing w:before="0"/>
        <w:ind w:left="141" w:right="0" w:firstLine="0"/>
        <w:jc w:val="left"/>
        <w:rPr>
          <w:sz w:val="26"/>
        </w:rPr>
      </w:pPr>
      <w:r>
        <w:rPr>
          <w:b/>
          <w:spacing w:val="-4"/>
          <w:sz w:val="26"/>
        </w:rPr>
        <w:t>242</w:t>
      </w:r>
      <w:r>
        <w:rPr>
          <w:spacing w:val="-4"/>
          <w:sz w:val="26"/>
        </w:rPr>
        <w:t>.</w:t>
      </w:r>
    </w:p>
    <w:p>
      <w:pPr>
        <w:spacing w:before="1"/>
        <w:ind w:left="708" w:right="139" w:firstLine="0"/>
        <w:jc w:val="both"/>
        <w:rPr>
          <w:sz w:val="26"/>
        </w:rPr>
      </w:pPr>
      <w:r>
        <w:rPr>
          <w:i/>
          <w:sz w:val="26"/>
        </w:rPr>
        <w:t>Sắc uẩn </w:t>
      </w:r>
      <w:r>
        <w:rPr>
          <w:b/>
          <w:i/>
          <w:sz w:val="26"/>
        </w:rPr>
        <w:t>sẽ sanh </w:t>
      </w:r>
      <w:r>
        <w:rPr>
          <w:i/>
          <w:sz w:val="26"/>
        </w:rPr>
        <w:t>với người nào, thời thọ uẩn </w:t>
      </w:r>
      <w:r>
        <w:rPr>
          <w:b/>
          <w:i/>
          <w:sz w:val="26"/>
        </w:rPr>
        <w:t>sẽ diệt </w:t>
      </w:r>
      <w:r>
        <w:rPr>
          <w:i/>
          <w:sz w:val="26"/>
        </w:rPr>
        <w:t>với người ấy phải chăng? </w:t>
      </w:r>
      <w:r>
        <w:rPr>
          <w:sz w:val="26"/>
        </w:rPr>
        <w:t>Phải </w:t>
      </w:r>
      <w:r>
        <w:rPr>
          <w:spacing w:val="-2"/>
          <w:sz w:val="26"/>
        </w:rPr>
        <w:t>rồi...</w:t>
      </w:r>
    </w:p>
    <w:p>
      <w:pPr>
        <w:pStyle w:val="BodyText"/>
        <w:spacing w:before="120"/>
        <w:ind w:right="137"/>
      </w:pPr>
      <w:r>
        <w:rPr/>
        <w:t>Hay là thọ uẩn sẽ diệt với người nào, thời sắc uẩn sẽ sanh với người ấy phải chăng? Người kiếp chót đang sanh và người sẽ sanh cõi Vô sắc rồi nhập Níp-bàn, thọ uẩn sẽ diệt mà sắc uẩn chẳng phải sẽ sanh với người ấy. Còn những người ngoài ra đó, thọ uẩn sẽ diệt và sắc uẩn cũng sẽ sanh.</w:t>
      </w:r>
    </w:p>
    <w:p>
      <w:pPr>
        <w:spacing w:line="298" w:lineRule="exact" w:before="0"/>
        <w:ind w:left="141" w:right="0" w:firstLine="0"/>
        <w:jc w:val="left"/>
        <w:rPr>
          <w:sz w:val="26"/>
        </w:rPr>
      </w:pPr>
      <w:r>
        <w:rPr>
          <w:b/>
          <w:spacing w:val="-4"/>
          <w:sz w:val="26"/>
        </w:rPr>
        <w:t>243</w:t>
      </w:r>
      <w:r>
        <w:rPr>
          <w:spacing w:val="-4"/>
          <w:sz w:val="26"/>
        </w:rPr>
        <w:t>.</w:t>
      </w:r>
    </w:p>
    <w:p>
      <w:pPr>
        <w:spacing w:before="1"/>
        <w:ind w:left="708" w:right="139" w:firstLine="0"/>
        <w:jc w:val="both"/>
        <w:rPr>
          <w:sz w:val="26"/>
        </w:rPr>
      </w:pPr>
      <w:r>
        <w:rPr>
          <w:i/>
          <w:sz w:val="26"/>
        </w:rPr>
        <w:t>Thọ uẩn sẽ sanh với người nào, thời tưởng uẩn sẽ diệt với người ấy phải chăng? </w:t>
      </w:r>
      <w:r>
        <w:rPr>
          <w:sz w:val="26"/>
        </w:rPr>
        <w:t>Phải </w:t>
      </w:r>
      <w:r>
        <w:rPr>
          <w:spacing w:val="-2"/>
          <w:sz w:val="26"/>
        </w:rPr>
        <w:t>rồi...</w:t>
      </w:r>
    </w:p>
    <w:p>
      <w:pPr>
        <w:pStyle w:val="BodyText"/>
        <w:spacing w:before="120"/>
        <w:ind w:right="137"/>
      </w:pPr>
      <w:r>
        <w:rPr/>
        <w:t>Hay</w:t>
      </w:r>
      <w:r>
        <w:rPr>
          <w:spacing w:val="-1"/>
        </w:rPr>
        <w:t> </w:t>
      </w:r>
      <w:r>
        <w:rPr/>
        <w:t>là tưởng uẩn sẽ diệt với người nào, thời thọ uẩn sẽ sanh với người ấy</w:t>
      </w:r>
      <w:r>
        <w:rPr>
          <w:spacing w:val="-1"/>
        </w:rPr>
        <w:t> </w:t>
      </w:r>
      <w:r>
        <w:rPr/>
        <w:t>phải chăng? Người kiếp chót đang sanh, tưởng uẩn sẽ diệt mà thọ uẩn sẽ không sanh với người ấy. Còn những người ngoài ra đó, tưởng uẩn sẽ diệt và thọ uẩn cũng sẽ sanh.</w:t>
      </w:r>
    </w:p>
    <w:p>
      <w:pPr>
        <w:spacing w:line="298" w:lineRule="exact" w:before="1"/>
        <w:ind w:left="141" w:right="0" w:firstLine="0"/>
        <w:jc w:val="left"/>
        <w:rPr>
          <w:sz w:val="26"/>
        </w:rPr>
      </w:pPr>
      <w:r>
        <w:rPr>
          <w:b/>
          <w:spacing w:val="-4"/>
          <w:sz w:val="26"/>
        </w:rPr>
        <w:t>244</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sẽ</w:t>
      </w:r>
      <w:r>
        <w:rPr>
          <w:i/>
          <w:spacing w:val="-3"/>
          <w:sz w:val="26"/>
        </w:rPr>
        <w:t> </w:t>
      </w:r>
      <w:r>
        <w:rPr>
          <w:i/>
          <w:sz w:val="26"/>
        </w:rPr>
        <w:t>sanh</w:t>
      </w:r>
      <w:r>
        <w:rPr>
          <w:i/>
          <w:spacing w:val="-5"/>
          <w:sz w:val="26"/>
        </w:rPr>
        <w:t> </w:t>
      </w:r>
      <w:r>
        <w:rPr>
          <w:i/>
          <w:sz w:val="26"/>
        </w:rPr>
        <w:t>với</w:t>
      </w:r>
      <w:r>
        <w:rPr>
          <w:i/>
          <w:spacing w:val="-4"/>
          <w:sz w:val="26"/>
        </w:rPr>
        <w:t> </w:t>
      </w:r>
      <w:r>
        <w:rPr>
          <w:i/>
          <w:sz w:val="26"/>
        </w:rPr>
        <w:t>cõi</w:t>
      </w:r>
      <w:r>
        <w:rPr>
          <w:i/>
          <w:spacing w:val="-2"/>
          <w:sz w:val="26"/>
        </w:rPr>
        <w:t> nào...</w:t>
      </w:r>
    </w:p>
    <w:p>
      <w:pPr>
        <w:spacing w:line="298" w:lineRule="exact" w:before="1"/>
        <w:ind w:left="141" w:right="0" w:firstLine="0"/>
        <w:jc w:val="left"/>
        <w:rPr>
          <w:sz w:val="26"/>
        </w:rPr>
      </w:pPr>
      <w:r>
        <w:rPr>
          <w:b/>
          <w:spacing w:val="-4"/>
          <w:sz w:val="26"/>
        </w:rPr>
        <w:t>245</w:t>
      </w:r>
      <w:r>
        <w:rPr>
          <w:spacing w:val="-4"/>
          <w:sz w:val="26"/>
        </w:rPr>
        <w:t>.</w:t>
      </w:r>
    </w:p>
    <w:p>
      <w:pPr>
        <w:spacing w:before="0"/>
        <w:ind w:left="708" w:right="137" w:firstLine="0"/>
        <w:jc w:val="both"/>
        <w:rPr>
          <w:sz w:val="26"/>
        </w:rPr>
      </w:pPr>
      <w:r>
        <w:rPr>
          <w:i/>
          <w:sz w:val="26"/>
        </w:rPr>
        <w:t>Sắc uẩn sẽ sanh với người nào cõi nào, thời thọ uẩn sẽ diệt với người ấy cõi ấy phải chăng? </w:t>
      </w:r>
      <w:r>
        <w:rPr>
          <w:sz w:val="26"/>
        </w:rPr>
        <w:t>Người nương cõi Vô tưởng với cõi ấy, sắc uẩn sẽ sanh mà thọ uẩn sẽ không diệt với người ấy cõi ấy. Còn người nương cõi Ngũ uẩn với những cõi ấy, sắc uẩn sẽ sanh và thọ uẩn cũng sẽ diệt.</w:t>
      </w:r>
    </w:p>
    <w:p>
      <w:pPr>
        <w:pStyle w:val="BodyText"/>
        <w:spacing w:before="121"/>
        <w:ind w:left="708" w:right="134"/>
      </w:pPr>
      <w:r>
        <w:rPr/>
        <w:t>Hay là thọ uẩn sẽ diệt với người nào cõi nào, thời sắc uẩn sẽ sanh với người ấy cõi ấy phải chăng? Người kiếp chót đang sanh cõi Ngũ uẩn, người nương cõi Vô sắc với những cõi ấy, thọ uẩn sẽ diệt mà sắc uẩn sẽ không sanh với người ấy cõi ấy. Còn</w:t>
      </w:r>
      <w:r>
        <w:rPr>
          <w:spacing w:val="80"/>
        </w:rPr>
        <w:t> </w:t>
      </w:r>
      <w:r>
        <w:rPr/>
        <w:t>người nương cõi Ngũ uẩn mà ngoài ra đó với những cõi ấy, thọ uẩn sẽ diệt mà sắc uẩn cũng sẽ sanh với người ấy cõi ấy.</w:t>
      </w:r>
    </w:p>
    <w:p>
      <w:pPr>
        <w:spacing w:line="298" w:lineRule="exact" w:before="1"/>
        <w:ind w:left="141" w:right="0" w:firstLine="0"/>
        <w:jc w:val="left"/>
        <w:rPr>
          <w:sz w:val="26"/>
        </w:rPr>
      </w:pPr>
      <w:r>
        <w:rPr>
          <w:b/>
          <w:spacing w:val="-4"/>
          <w:sz w:val="26"/>
        </w:rPr>
        <w:t>246</w:t>
      </w:r>
      <w:r>
        <w:rPr>
          <w:spacing w:val="-4"/>
          <w:sz w:val="26"/>
        </w:rPr>
        <w:t>.</w:t>
      </w:r>
    </w:p>
    <w:p>
      <w:pPr>
        <w:spacing w:before="0"/>
        <w:ind w:left="708" w:right="139" w:firstLine="0"/>
        <w:jc w:val="both"/>
        <w:rPr>
          <w:sz w:val="26"/>
        </w:rPr>
      </w:pPr>
      <w:r>
        <w:rPr>
          <w:i/>
          <w:sz w:val="26"/>
        </w:rPr>
        <w:t>Thọ</w:t>
      </w:r>
      <w:r>
        <w:rPr>
          <w:i/>
          <w:spacing w:val="-3"/>
          <w:sz w:val="26"/>
        </w:rPr>
        <w:t> </w:t>
      </w:r>
      <w:r>
        <w:rPr>
          <w:i/>
          <w:sz w:val="26"/>
        </w:rPr>
        <w:t>uẩn sẽ</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cõi</w:t>
      </w:r>
      <w:r>
        <w:rPr>
          <w:i/>
          <w:spacing w:val="-3"/>
          <w:sz w:val="26"/>
        </w:rPr>
        <w:t> </w:t>
      </w:r>
      <w:r>
        <w:rPr>
          <w:i/>
          <w:sz w:val="26"/>
        </w:rPr>
        <w:t>nào,</w:t>
      </w:r>
      <w:r>
        <w:rPr>
          <w:i/>
          <w:spacing w:val="-3"/>
          <w:sz w:val="26"/>
        </w:rPr>
        <w:t> </w:t>
      </w:r>
      <w:r>
        <w:rPr>
          <w:i/>
          <w:sz w:val="26"/>
        </w:rPr>
        <w:t>thời</w:t>
      </w:r>
      <w:r>
        <w:rPr>
          <w:i/>
          <w:spacing w:val="-3"/>
          <w:sz w:val="26"/>
        </w:rPr>
        <w:t> </w:t>
      </w:r>
      <w:r>
        <w:rPr>
          <w:i/>
          <w:sz w:val="26"/>
        </w:rPr>
        <w:t>tưởng</w:t>
      </w:r>
      <w:r>
        <w:rPr>
          <w:i/>
          <w:spacing w:val="-3"/>
          <w:sz w:val="26"/>
        </w:rPr>
        <w:t> </w:t>
      </w:r>
      <w:r>
        <w:rPr>
          <w:i/>
          <w:sz w:val="26"/>
        </w:rPr>
        <w:t>uẩn</w:t>
      </w:r>
      <w:r>
        <w:rPr>
          <w:i/>
          <w:spacing w:val="-3"/>
          <w:sz w:val="26"/>
        </w:rPr>
        <w:t> </w:t>
      </w:r>
      <w:r>
        <w:rPr>
          <w:i/>
          <w:sz w:val="26"/>
        </w:rPr>
        <w:t>sẽ diệt</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cõi</w:t>
      </w:r>
      <w:r>
        <w:rPr>
          <w:i/>
          <w:spacing w:val="-3"/>
          <w:sz w:val="26"/>
        </w:rPr>
        <w:t> </w:t>
      </w:r>
      <w:r>
        <w:rPr>
          <w:i/>
          <w:sz w:val="26"/>
        </w:rPr>
        <w:t>ấy phải chăng? </w:t>
      </w:r>
      <w:r>
        <w:rPr>
          <w:sz w:val="26"/>
        </w:rPr>
        <w:t>Phải rồi...</w:t>
      </w:r>
    </w:p>
    <w:p>
      <w:pPr>
        <w:pStyle w:val="BodyText"/>
        <w:spacing w:before="119"/>
        <w:ind w:right="139"/>
      </w:pPr>
      <w:r>
        <w:rPr/>
        <w:t>Hay là tưởng uẩn sẽ diệt với người nào cõi nào, thời thọ uẩn sẽ sanh với người ấy cõi ấy</w:t>
      </w:r>
      <w:r>
        <w:rPr>
          <w:spacing w:val="-1"/>
        </w:rPr>
        <w:t> </w:t>
      </w:r>
      <w:r>
        <w:rPr/>
        <w:t>phải chăng? Người kiếp chót đang sanh với những cõi ấy, tưởng uẩn sẽ diệt mà thọ uẩn sẽ không sanh với người ấy cõi ấy. Còn người nương cõi Tứ uẩn, Ngũ uẩn mà ngoài ra đó với những cõi ấy, tưởng uẩn sẽ diệt và thọ uẩn cũng sẽ sanh.</w:t>
      </w:r>
    </w:p>
    <w:p>
      <w:pPr>
        <w:spacing w:line="298" w:lineRule="exact" w:before="2"/>
        <w:ind w:left="141" w:right="0" w:firstLine="0"/>
        <w:jc w:val="left"/>
        <w:rPr>
          <w:sz w:val="26"/>
        </w:rPr>
      </w:pPr>
      <w:r>
        <w:rPr>
          <w:b/>
          <w:spacing w:val="-4"/>
          <w:sz w:val="26"/>
        </w:rPr>
        <w:t>247</w:t>
      </w:r>
      <w:r>
        <w:rPr>
          <w:spacing w:val="-4"/>
          <w:sz w:val="26"/>
        </w:rPr>
        <w:t>.</w:t>
      </w:r>
    </w:p>
    <w:p>
      <w:pPr>
        <w:spacing w:before="0"/>
        <w:ind w:left="708" w:right="139" w:firstLine="0"/>
        <w:jc w:val="both"/>
        <w:rPr>
          <w:sz w:val="26"/>
        </w:rPr>
      </w:pPr>
      <w:r>
        <w:rPr>
          <w:i/>
          <w:sz w:val="26"/>
        </w:rPr>
        <w:t>Sắc uẩn </w:t>
      </w:r>
      <w:r>
        <w:rPr>
          <w:b/>
          <w:i/>
          <w:sz w:val="26"/>
        </w:rPr>
        <w:t>sẽ không sanh </w:t>
      </w:r>
      <w:r>
        <w:rPr>
          <w:i/>
          <w:sz w:val="26"/>
        </w:rPr>
        <w:t>với người nào, thời thọ uẩn </w:t>
      </w:r>
      <w:r>
        <w:rPr>
          <w:b/>
          <w:i/>
          <w:sz w:val="26"/>
        </w:rPr>
        <w:t>sẽ không diệt </w:t>
      </w:r>
      <w:r>
        <w:rPr>
          <w:i/>
          <w:sz w:val="26"/>
        </w:rPr>
        <w:t>với người ấy phải chăng? </w:t>
      </w:r>
      <w:r>
        <w:rPr>
          <w:sz w:val="26"/>
        </w:rPr>
        <w:t>Người kiếp chót đang sanh và người nào sẽ sanh cõi Vô sắc rồi nhập Níp-bàn, sắc uẩn sẽ không sanh mà thọ uẩn sẽ diệt với người ấy. Còn người đang nhập Níp-bàn sắc uẩn sẽ không sanh và thọ uẩn sẽ không diệt.</w:t>
      </w:r>
    </w:p>
    <w:p>
      <w:pPr>
        <w:pStyle w:val="BodyText"/>
        <w:spacing w:before="118"/>
        <w:ind w:right="132"/>
      </w:pPr>
      <w:r>
        <w:rPr/>
        <w:t>Hay là thọ uẩn sẽ không diệt với người nào, thời sắc uẩn sẽ không sanh với người ấy phải chăng? Phải rồi...</w:t>
      </w:r>
    </w:p>
    <w:p>
      <w:pPr>
        <w:spacing w:line="298" w:lineRule="exact" w:before="3"/>
        <w:ind w:left="141" w:right="0" w:firstLine="0"/>
        <w:jc w:val="left"/>
        <w:rPr>
          <w:sz w:val="26"/>
        </w:rPr>
      </w:pPr>
      <w:r>
        <w:rPr>
          <w:b/>
          <w:spacing w:val="-4"/>
          <w:sz w:val="26"/>
        </w:rPr>
        <w:t>248</w:t>
      </w:r>
      <w:r>
        <w:rPr>
          <w:spacing w:val="-4"/>
          <w:sz w:val="26"/>
        </w:rPr>
        <w:t>.</w:t>
      </w:r>
    </w:p>
    <w:p>
      <w:pPr>
        <w:spacing w:before="0"/>
        <w:ind w:left="708" w:right="137" w:firstLine="0"/>
        <w:jc w:val="both"/>
        <w:rPr>
          <w:sz w:val="26"/>
        </w:rPr>
      </w:pPr>
      <w:r>
        <w:rPr>
          <w:i/>
          <w:sz w:val="26"/>
        </w:rPr>
        <w:t>Thọ uẩn sẽ không sanh với người nào, thời tưởng uẩn sẽ không diệt với người ấy phải chăng? </w:t>
      </w:r>
      <w:r>
        <w:rPr>
          <w:sz w:val="26"/>
        </w:rPr>
        <w:t>Người kiếp chót đang sanh, thọ uẩn sẽ không sanh mà tưởng uẩn sẽ diệt với người ấy. Còn người đang nhập Níp-bàn, thọ uẩn sẽ không sanh và tưởng uẩn cũng sẽ không diệt.</w:t>
      </w:r>
    </w:p>
    <w:p>
      <w:pPr>
        <w:spacing w:after="0"/>
        <w:jc w:val="both"/>
        <w:rPr>
          <w:sz w:val="26"/>
        </w:rPr>
        <w:sectPr>
          <w:pgSz w:w="11630" w:h="16450"/>
          <w:pgMar w:header="576" w:footer="0" w:top="920" w:bottom="280" w:left="850" w:right="850"/>
        </w:sectPr>
      </w:pPr>
    </w:p>
    <w:p>
      <w:pPr>
        <w:pStyle w:val="BodyText"/>
        <w:spacing w:before="268"/>
        <w:ind w:right="212"/>
        <w:jc w:val="left"/>
      </w:pPr>
      <w:r>
        <w:rPr/>
        <w:t>Hay là tưởng uẩn sẽ không diệt với người nào, thời thọ uẩn sẽ không sanh với người</w:t>
      </w:r>
      <w:r>
        <w:rPr>
          <w:spacing w:val="80"/>
        </w:rPr>
        <w:t> </w:t>
      </w:r>
      <w:r>
        <w:rPr/>
        <w:t>ấy phải chăng? Phải rồi...</w:t>
      </w:r>
    </w:p>
    <w:p>
      <w:pPr>
        <w:spacing w:line="298" w:lineRule="exact" w:before="0"/>
        <w:ind w:left="141" w:right="0" w:firstLine="0"/>
        <w:jc w:val="left"/>
        <w:rPr>
          <w:sz w:val="26"/>
        </w:rPr>
      </w:pPr>
      <w:r>
        <w:rPr>
          <w:b/>
          <w:spacing w:val="-4"/>
          <w:sz w:val="26"/>
        </w:rPr>
        <w:t>249</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sẽ</w:t>
      </w:r>
      <w:r>
        <w:rPr>
          <w:i/>
          <w:spacing w:val="-2"/>
          <w:sz w:val="26"/>
        </w:rPr>
        <w:t> </w:t>
      </w:r>
      <w:r>
        <w:rPr>
          <w:i/>
          <w:sz w:val="26"/>
        </w:rPr>
        <w:t>không</w:t>
      </w:r>
      <w:r>
        <w:rPr>
          <w:i/>
          <w:spacing w:val="-5"/>
          <w:sz w:val="26"/>
        </w:rPr>
        <w:t> </w:t>
      </w:r>
      <w:r>
        <w:rPr>
          <w:i/>
          <w:sz w:val="26"/>
        </w:rPr>
        <w:t>sanh</w:t>
      </w:r>
      <w:r>
        <w:rPr>
          <w:i/>
          <w:spacing w:val="-3"/>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before="1"/>
        <w:ind w:left="141" w:right="0" w:firstLine="0"/>
        <w:jc w:val="left"/>
        <w:rPr>
          <w:sz w:val="26"/>
        </w:rPr>
      </w:pPr>
      <w:r>
        <w:rPr>
          <w:b/>
          <w:spacing w:val="-4"/>
          <w:sz w:val="26"/>
        </w:rPr>
        <w:t>250</w:t>
      </w:r>
      <w:r>
        <w:rPr>
          <w:spacing w:val="-4"/>
          <w:sz w:val="26"/>
        </w:rPr>
        <w:t>.</w:t>
      </w:r>
    </w:p>
    <w:p>
      <w:pPr>
        <w:spacing w:before="1"/>
        <w:ind w:left="708" w:right="139" w:firstLine="0"/>
        <w:jc w:val="both"/>
        <w:rPr>
          <w:sz w:val="26"/>
        </w:rPr>
      </w:pPr>
      <w:r>
        <w:rPr>
          <w:i/>
          <w:sz w:val="26"/>
        </w:rPr>
        <w:t>Sắc uẩn sẽ không sanh với người nào cõi nào, thời thọ uẩn sẽ không diệt với người ấy cõi ấy phải chăng? </w:t>
      </w:r>
      <w:r>
        <w:rPr>
          <w:sz w:val="26"/>
        </w:rPr>
        <w:t>Người kiếp chót đang sanh cõi Ngũ uẩn, người nương cõi Vô sắc với những cõi ấy, sắc uẩn sẽ không sanh mà thọ uẩn sẽ diệt với người ấy cõi ấy. Còn người đang nhập Níp-bàn với những cõi ấy, sắc uẩn sẽ không sanh và thọ uẩn sẽ</w:t>
      </w:r>
      <w:r>
        <w:rPr>
          <w:spacing w:val="80"/>
          <w:sz w:val="26"/>
        </w:rPr>
        <w:t> </w:t>
      </w:r>
      <w:r>
        <w:rPr>
          <w:sz w:val="26"/>
        </w:rPr>
        <w:t>không diệt.</w:t>
      </w:r>
    </w:p>
    <w:p>
      <w:pPr>
        <w:pStyle w:val="BodyText"/>
        <w:spacing w:before="118"/>
        <w:ind w:right="137"/>
      </w:pPr>
      <w:r>
        <w:rPr/>
        <w:t>Hay là thọ uẩn sẽ không diệt với người nào cõi nào, thời sắc uẩn sẽ không sanh với người ấy cõi ấy phải chăng? Người nương cõi Vô tưởng với cõi ấy, thọ uẩn sẽ không diệt mà sắc uẩn sẽ sanh với người ấy cõi ấy. Còn người đang nhập Níp-bàn với những cõi ấy, thọ uẩn sẽ không diệt và sắc uẩn cũng sẽ không sanh.</w:t>
      </w:r>
    </w:p>
    <w:p>
      <w:pPr>
        <w:spacing w:line="298" w:lineRule="exact" w:before="2"/>
        <w:ind w:left="141" w:right="0" w:firstLine="0"/>
        <w:jc w:val="left"/>
        <w:rPr>
          <w:sz w:val="26"/>
        </w:rPr>
      </w:pPr>
      <w:r>
        <w:rPr>
          <w:b/>
          <w:spacing w:val="-4"/>
          <w:sz w:val="26"/>
        </w:rPr>
        <w:t>251</w:t>
      </w:r>
      <w:r>
        <w:rPr>
          <w:spacing w:val="-4"/>
          <w:sz w:val="26"/>
        </w:rPr>
        <w:t>.</w:t>
      </w:r>
    </w:p>
    <w:p>
      <w:pPr>
        <w:spacing w:before="0"/>
        <w:ind w:left="708" w:right="137" w:firstLine="0"/>
        <w:jc w:val="both"/>
        <w:rPr>
          <w:sz w:val="26"/>
        </w:rPr>
      </w:pPr>
      <w:r>
        <w:rPr>
          <w:i/>
          <w:sz w:val="26"/>
        </w:rPr>
        <w:t>Thọ uẩn sẽ không sanh với người nào cõi nào, thời tưởng uẩn sẽ không diệt với người ấy cõi ấy phải chăng? </w:t>
      </w:r>
      <w:r>
        <w:rPr>
          <w:sz w:val="26"/>
        </w:rPr>
        <w:t>Người kiếp chót đang sanh với những cõi ấy, thọ uẩn sẽ không sanh mà tưởng uẩn sẽ diệt với người ấy cõi ấy. Còn người đang nhập Níp-bàn, người nương cõi Vô tưởng với những cõi ấy, thọ uẩn sẽ không sanh và tưởng uẩn cũng sẽ không diệt.</w:t>
      </w:r>
    </w:p>
    <w:p>
      <w:pPr>
        <w:pStyle w:val="BodyText"/>
        <w:spacing w:before="120"/>
        <w:ind w:right="290"/>
      </w:pPr>
      <w:r>
        <w:rPr/>
        <w:t>Hay</w:t>
      </w:r>
      <w:r>
        <w:rPr>
          <w:spacing w:val="-6"/>
        </w:rPr>
        <w:t> </w:t>
      </w:r>
      <w:r>
        <w:rPr/>
        <w:t>là</w:t>
      </w:r>
      <w:r>
        <w:rPr>
          <w:spacing w:val="-2"/>
        </w:rPr>
        <w:t> </w:t>
      </w:r>
      <w:r>
        <w:rPr/>
        <w:t>tưởng</w:t>
      </w:r>
      <w:r>
        <w:rPr>
          <w:spacing w:val="-1"/>
        </w:rPr>
        <w:t> </w:t>
      </w:r>
      <w:r>
        <w:rPr/>
        <w:t>uẩn</w:t>
      </w:r>
      <w:r>
        <w:rPr>
          <w:spacing w:val="-3"/>
        </w:rPr>
        <w:t> </w:t>
      </w:r>
      <w:r>
        <w:rPr/>
        <w:t>sẽ</w:t>
      </w:r>
      <w:r>
        <w:rPr>
          <w:spacing w:val="-3"/>
        </w:rPr>
        <w:t> </w:t>
      </w:r>
      <w:r>
        <w:rPr/>
        <w:t>không</w:t>
      </w:r>
      <w:r>
        <w:rPr>
          <w:spacing w:val="-1"/>
        </w:rPr>
        <w:t> </w:t>
      </w:r>
      <w:r>
        <w:rPr/>
        <w:t>diệt</w:t>
      </w:r>
      <w:r>
        <w:rPr>
          <w:spacing w:val="-3"/>
        </w:rPr>
        <w:t> </w:t>
      </w:r>
      <w:r>
        <w:rPr/>
        <w:t>với</w:t>
      </w:r>
      <w:r>
        <w:rPr>
          <w:spacing w:val="-3"/>
        </w:rPr>
        <w:t> </w:t>
      </w:r>
      <w:r>
        <w:rPr/>
        <w:t>người nào cõi</w:t>
      </w:r>
      <w:r>
        <w:rPr>
          <w:spacing w:val="-2"/>
        </w:rPr>
        <w:t> </w:t>
      </w:r>
      <w:r>
        <w:rPr/>
        <w:t>nào,</w:t>
      </w:r>
      <w:r>
        <w:rPr>
          <w:spacing w:val="-3"/>
        </w:rPr>
        <w:t> </w:t>
      </w:r>
      <w:r>
        <w:rPr/>
        <w:t>thời</w:t>
      </w:r>
      <w:r>
        <w:rPr>
          <w:spacing w:val="-3"/>
        </w:rPr>
        <w:t> </w:t>
      </w:r>
      <w:r>
        <w:rPr/>
        <w:t>thọ</w:t>
      </w:r>
      <w:r>
        <w:rPr>
          <w:spacing w:val="-3"/>
        </w:rPr>
        <w:t> </w:t>
      </w:r>
      <w:r>
        <w:rPr/>
        <w:t>uẩn</w:t>
      </w:r>
      <w:r>
        <w:rPr>
          <w:spacing w:val="-3"/>
        </w:rPr>
        <w:t> </w:t>
      </w:r>
      <w:r>
        <w:rPr/>
        <w:t>sẽ không</w:t>
      </w:r>
      <w:r>
        <w:rPr>
          <w:spacing w:val="-3"/>
        </w:rPr>
        <w:t> </w:t>
      </w:r>
      <w:r>
        <w:rPr/>
        <w:t>sanh</w:t>
      </w:r>
      <w:r>
        <w:rPr>
          <w:spacing w:val="-3"/>
        </w:rPr>
        <w:t> </w:t>
      </w:r>
      <w:r>
        <w:rPr/>
        <w:t>với người ấy cõi ấy phải chăng? Phải rồi...</w:t>
      </w:r>
    </w:p>
    <w:p>
      <w:pPr>
        <w:pStyle w:val="BodyText"/>
        <w:spacing w:before="1"/>
        <w:ind w:left="0"/>
        <w:jc w:val="left"/>
      </w:pPr>
    </w:p>
    <w:p>
      <w:pPr>
        <w:spacing w:line="298" w:lineRule="exact" w:before="0"/>
        <w:ind w:left="141" w:right="0" w:firstLine="0"/>
        <w:jc w:val="left"/>
        <w:rPr>
          <w:sz w:val="26"/>
        </w:rPr>
      </w:pPr>
      <w:r>
        <w:rPr>
          <w:b/>
          <w:spacing w:val="-4"/>
          <w:sz w:val="26"/>
        </w:rPr>
        <w:t>252</w:t>
      </w:r>
      <w:r>
        <w:rPr>
          <w:spacing w:val="-4"/>
          <w:sz w:val="26"/>
        </w:rPr>
        <w:t>.</w:t>
      </w:r>
    </w:p>
    <w:p>
      <w:pPr>
        <w:spacing w:line="298" w:lineRule="exact" w:before="0"/>
        <w:ind w:left="708" w:right="0" w:firstLine="0"/>
        <w:jc w:val="both"/>
        <w:rPr>
          <w:i/>
          <w:sz w:val="26"/>
        </w:rPr>
      </w:pPr>
      <w:r>
        <w:rPr>
          <w:i/>
          <w:sz w:val="26"/>
        </w:rPr>
        <w:t>Sắc</w:t>
      </w:r>
      <w:r>
        <w:rPr>
          <w:i/>
          <w:spacing w:val="18"/>
          <w:sz w:val="26"/>
        </w:rPr>
        <w:t> </w:t>
      </w:r>
      <w:r>
        <w:rPr>
          <w:i/>
          <w:sz w:val="26"/>
        </w:rPr>
        <w:t>uẩn</w:t>
      </w:r>
      <w:r>
        <w:rPr>
          <w:i/>
          <w:spacing w:val="19"/>
          <w:sz w:val="26"/>
        </w:rPr>
        <w:t> </w:t>
      </w:r>
      <w:r>
        <w:rPr>
          <w:b/>
          <w:i/>
          <w:sz w:val="26"/>
        </w:rPr>
        <w:t>đang</w:t>
      </w:r>
      <w:r>
        <w:rPr>
          <w:b/>
          <w:i/>
          <w:spacing w:val="18"/>
          <w:sz w:val="26"/>
        </w:rPr>
        <w:t> </w:t>
      </w:r>
      <w:r>
        <w:rPr>
          <w:b/>
          <w:i/>
          <w:sz w:val="26"/>
        </w:rPr>
        <w:t>sanh</w:t>
      </w:r>
      <w:r>
        <w:rPr>
          <w:b/>
          <w:i/>
          <w:spacing w:val="19"/>
          <w:sz w:val="26"/>
        </w:rPr>
        <w:t> </w:t>
      </w:r>
      <w:r>
        <w:rPr>
          <w:i/>
          <w:sz w:val="26"/>
        </w:rPr>
        <w:t>với</w:t>
      </w:r>
      <w:r>
        <w:rPr>
          <w:i/>
          <w:spacing w:val="18"/>
          <w:sz w:val="26"/>
        </w:rPr>
        <w:t> </w:t>
      </w:r>
      <w:r>
        <w:rPr>
          <w:i/>
          <w:sz w:val="26"/>
        </w:rPr>
        <w:t>người</w:t>
      </w:r>
      <w:r>
        <w:rPr>
          <w:i/>
          <w:spacing w:val="19"/>
          <w:sz w:val="26"/>
        </w:rPr>
        <w:t> </w:t>
      </w:r>
      <w:r>
        <w:rPr>
          <w:i/>
          <w:sz w:val="26"/>
        </w:rPr>
        <w:t>nào,</w:t>
      </w:r>
      <w:r>
        <w:rPr>
          <w:i/>
          <w:spacing w:val="19"/>
          <w:sz w:val="26"/>
        </w:rPr>
        <w:t> </w:t>
      </w:r>
      <w:r>
        <w:rPr>
          <w:i/>
          <w:sz w:val="26"/>
        </w:rPr>
        <w:t>thời</w:t>
      </w:r>
      <w:r>
        <w:rPr>
          <w:i/>
          <w:spacing w:val="18"/>
          <w:sz w:val="26"/>
        </w:rPr>
        <w:t> </w:t>
      </w:r>
      <w:r>
        <w:rPr>
          <w:i/>
          <w:sz w:val="26"/>
        </w:rPr>
        <w:t>thọ</w:t>
      </w:r>
      <w:r>
        <w:rPr>
          <w:i/>
          <w:spacing w:val="22"/>
          <w:sz w:val="26"/>
        </w:rPr>
        <w:t> </w:t>
      </w:r>
      <w:r>
        <w:rPr>
          <w:i/>
          <w:sz w:val="26"/>
        </w:rPr>
        <w:t>uẩn</w:t>
      </w:r>
      <w:r>
        <w:rPr>
          <w:i/>
          <w:spacing w:val="18"/>
          <w:sz w:val="26"/>
        </w:rPr>
        <w:t> </w:t>
      </w:r>
      <w:r>
        <w:rPr>
          <w:b/>
          <w:i/>
          <w:sz w:val="26"/>
        </w:rPr>
        <w:t>từng</w:t>
      </w:r>
      <w:r>
        <w:rPr>
          <w:b/>
          <w:i/>
          <w:spacing w:val="19"/>
          <w:sz w:val="26"/>
        </w:rPr>
        <w:t> </w:t>
      </w:r>
      <w:r>
        <w:rPr>
          <w:b/>
          <w:i/>
          <w:sz w:val="26"/>
        </w:rPr>
        <w:t>diệt</w:t>
      </w:r>
      <w:r>
        <w:rPr>
          <w:b/>
          <w:i/>
          <w:spacing w:val="18"/>
          <w:sz w:val="26"/>
        </w:rPr>
        <w:t> </w:t>
      </w:r>
      <w:r>
        <w:rPr>
          <w:i/>
          <w:sz w:val="26"/>
        </w:rPr>
        <w:t>với</w:t>
      </w:r>
      <w:r>
        <w:rPr>
          <w:i/>
          <w:spacing w:val="19"/>
          <w:sz w:val="26"/>
        </w:rPr>
        <w:t> </w:t>
      </w:r>
      <w:r>
        <w:rPr>
          <w:i/>
          <w:sz w:val="26"/>
        </w:rPr>
        <w:t>người</w:t>
      </w:r>
      <w:r>
        <w:rPr>
          <w:i/>
          <w:spacing w:val="19"/>
          <w:sz w:val="26"/>
        </w:rPr>
        <w:t> </w:t>
      </w:r>
      <w:r>
        <w:rPr>
          <w:i/>
          <w:sz w:val="26"/>
        </w:rPr>
        <w:t>ấy</w:t>
      </w:r>
      <w:r>
        <w:rPr>
          <w:i/>
          <w:spacing w:val="19"/>
          <w:sz w:val="26"/>
        </w:rPr>
        <w:t> </w:t>
      </w:r>
      <w:r>
        <w:rPr>
          <w:i/>
          <w:sz w:val="26"/>
        </w:rPr>
        <w:t>phải</w:t>
      </w:r>
      <w:r>
        <w:rPr>
          <w:i/>
          <w:spacing w:val="19"/>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21"/>
        <w:ind w:right="137"/>
      </w:pPr>
      <w:r>
        <w:rPr/>
        <w:t>Hay là thọ uẩn từng diệt với người nào, thời sắc uẩn đang sanh với người ấy phải chăng? Tất</w:t>
      </w:r>
      <w:r>
        <w:rPr>
          <w:spacing w:val="-1"/>
        </w:rPr>
        <w:t> </w:t>
      </w:r>
      <w:r>
        <w:rPr/>
        <w:t>cả người đang tử người đang sanh cõi</w:t>
      </w:r>
      <w:r>
        <w:rPr>
          <w:spacing w:val="-1"/>
        </w:rPr>
        <w:t> </w:t>
      </w:r>
      <w:r>
        <w:rPr/>
        <w:t>Vô</w:t>
      </w:r>
      <w:r>
        <w:rPr>
          <w:spacing w:val="-1"/>
        </w:rPr>
        <w:t> </w:t>
      </w:r>
      <w:r>
        <w:rPr/>
        <w:t>sắc, thọ uẩn từng diệt mà sắc uẩn chẳng phải đang sanh với người ấy. Còn người đang sanh cõi Ngũ uẩn cõi Vô tưởng, thọ uẩn từng diệt và Sắc uẩn cũng đang sanh.</w:t>
      </w:r>
    </w:p>
    <w:p>
      <w:pPr>
        <w:pStyle w:val="ListParagraph"/>
        <w:numPr>
          <w:ilvl w:val="0"/>
          <w:numId w:val="2"/>
        </w:numPr>
        <w:tabs>
          <w:tab w:pos="708" w:val="left" w:leader="none"/>
          <w:tab w:pos="710" w:val="left" w:leader="none"/>
        </w:tabs>
        <w:spacing w:line="240" w:lineRule="auto" w:before="120" w:after="0"/>
        <w:ind w:left="710" w:right="139" w:hanging="287"/>
        <w:jc w:val="left"/>
        <w:rPr>
          <w:sz w:val="26"/>
        </w:rPr>
      </w:pPr>
      <w:r>
        <w:rPr>
          <w:sz w:val="26"/>
        </w:rPr>
        <w:t>Trong</w:t>
      </w:r>
      <w:r>
        <w:rPr>
          <w:spacing w:val="23"/>
          <w:sz w:val="26"/>
        </w:rPr>
        <w:t> </w:t>
      </w:r>
      <w:r>
        <w:rPr>
          <w:sz w:val="26"/>
        </w:rPr>
        <w:t>phần</w:t>
      </w:r>
      <w:r>
        <w:rPr>
          <w:spacing w:val="24"/>
          <w:sz w:val="26"/>
        </w:rPr>
        <w:t> </w:t>
      </w:r>
      <w:r>
        <w:rPr>
          <w:sz w:val="26"/>
        </w:rPr>
        <w:t>sanh,</w:t>
      </w:r>
      <w:r>
        <w:rPr>
          <w:spacing w:val="24"/>
          <w:sz w:val="26"/>
        </w:rPr>
        <w:t> </w:t>
      </w:r>
      <w:r>
        <w:rPr>
          <w:sz w:val="26"/>
        </w:rPr>
        <w:t>Phật</w:t>
      </w:r>
      <w:r>
        <w:rPr>
          <w:spacing w:val="26"/>
          <w:sz w:val="26"/>
        </w:rPr>
        <w:t> </w:t>
      </w:r>
      <w:r>
        <w:rPr>
          <w:sz w:val="26"/>
        </w:rPr>
        <w:t>Ngài</w:t>
      </w:r>
      <w:r>
        <w:rPr>
          <w:spacing w:val="23"/>
          <w:sz w:val="26"/>
        </w:rPr>
        <w:t> </w:t>
      </w:r>
      <w:r>
        <w:rPr>
          <w:sz w:val="26"/>
        </w:rPr>
        <w:t>phân</w:t>
      </w:r>
      <w:r>
        <w:rPr>
          <w:spacing w:val="24"/>
          <w:sz w:val="26"/>
        </w:rPr>
        <w:t> </w:t>
      </w:r>
      <w:r>
        <w:rPr>
          <w:sz w:val="26"/>
        </w:rPr>
        <w:t>Uẩn</w:t>
      </w:r>
      <w:r>
        <w:rPr>
          <w:spacing w:val="24"/>
          <w:sz w:val="26"/>
        </w:rPr>
        <w:t> </w:t>
      </w:r>
      <w:r>
        <w:rPr>
          <w:sz w:val="26"/>
        </w:rPr>
        <w:t>song</w:t>
      </w:r>
      <w:r>
        <w:rPr>
          <w:spacing w:val="26"/>
          <w:sz w:val="26"/>
        </w:rPr>
        <w:t> </w:t>
      </w:r>
      <w:r>
        <w:rPr>
          <w:sz w:val="26"/>
        </w:rPr>
        <w:t>hiện</w:t>
      </w:r>
      <w:r>
        <w:rPr>
          <w:spacing w:val="23"/>
          <w:sz w:val="26"/>
        </w:rPr>
        <w:t> </w:t>
      </w:r>
      <w:r>
        <w:rPr>
          <w:sz w:val="26"/>
        </w:rPr>
        <w:t>tại</w:t>
      </w:r>
      <w:r>
        <w:rPr>
          <w:spacing w:val="24"/>
          <w:sz w:val="26"/>
        </w:rPr>
        <w:t> </w:t>
      </w:r>
      <w:r>
        <w:rPr>
          <w:sz w:val="26"/>
        </w:rPr>
        <w:t>-</w:t>
      </w:r>
      <w:r>
        <w:rPr>
          <w:spacing w:val="24"/>
          <w:sz w:val="26"/>
        </w:rPr>
        <w:t> </w:t>
      </w:r>
      <w:r>
        <w:rPr>
          <w:sz w:val="26"/>
        </w:rPr>
        <w:t>quá</w:t>
      </w:r>
      <w:r>
        <w:rPr>
          <w:spacing w:val="23"/>
          <w:sz w:val="26"/>
        </w:rPr>
        <w:t> </w:t>
      </w:r>
      <w:r>
        <w:rPr>
          <w:sz w:val="26"/>
        </w:rPr>
        <w:t>khứ</w:t>
      </w:r>
      <w:r>
        <w:rPr>
          <w:spacing w:val="25"/>
          <w:sz w:val="26"/>
        </w:rPr>
        <w:t> </w:t>
      </w:r>
      <w:r>
        <w:rPr>
          <w:sz w:val="26"/>
        </w:rPr>
        <w:t>như</w:t>
      </w:r>
      <w:r>
        <w:rPr>
          <w:spacing w:val="27"/>
          <w:sz w:val="26"/>
        </w:rPr>
        <w:t> </w:t>
      </w:r>
      <w:r>
        <w:rPr>
          <w:sz w:val="26"/>
        </w:rPr>
        <w:t>thế</w:t>
      </w:r>
      <w:r>
        <w:rPr>
          <w:spacing w:val="24"/>
          <w:sz w:val="26"/>
        </w:rPr>
        <w:t> </w:t>
      </w:r>
      <w:r>
        <w:rPr>
          <w:sz w:val="26"/>
        </w:rPr>
        <w:t>nào</w:t>
      </w:r>
      <w:r>
        <w:rPr>
          <w:spacing w:val="23"/>
          <w:sz w:val="26"/>
        </w:rPr>
        <w:t> </w:t>
      </w:r>
      <w:r>
        <w:rPr>
          <w:sz w:val="26"/>
        </w:rPr>
        <w:t>thì</w:t>
      </w:r>
      <w:r>
        <w:rPr>
          <w:spacing w:val="24"/>
          <w:sz w:val="26"/>
        </w:rPr>
        <w:t> </w:t>
      </w:r>
      <w:r>
        <w:rPr>
          <w:sz w:val="26"/>
        </w:rPr>
        <w:t>phần sanh và diệt này cũng phân như thế đó.</w:t>
      </w:r>
    </w:p>
    <w:p>
      <w:pPr>
        <w:spacing w:line="298" w:lineRule="exact" w:before="0"/>
        <w:ind w:left="141" w:right="0" w:firstLine="0"/>
        <w:jc w:val="left"/>
        <w:rPr>
          <w:sz w:val="26"/>
        </w:rPr>
      </w:pPr>
      <w:r>
        <w:rPr>
          <w:b/>
          <w:spacing w:val="-4"/>
          <w:sz w:val="26"/>
        </w:rPr>
        <w:t>253</w:t>
      </w:r>
      <w:r>
        <w:rPr>
          <w:spacing w:val="-4"/>
          <w:sz w:val="26"/>
        </w:rPr>
        <w:t>.</w:t>
      </w:r>
    </w:p>
    <w:p>
      <w:pPr>
        <w:spacing w:before="1"/>
        <w:ind w:left="708" w:right="139" w:firstLine="0"/>
        <w:jc w:val="both"/>
        <w:rPr>
          <w:sz w:val="26"/>
        </w:rPr>
      </w:pPr>
      <w:r>
        <w:rPr>
          <w:i/>
          <w:sz w:val="26"/>
        </w:rPr>
        <w:t>Sắc uẩn đang sanh với người nào, thời thọ uẩn sẽ diệt với người ấy phải chăng? </w:t>
      </w:r>
      <w:r>
        <w:rPr>
          <w:sz w:val="26"/>
        </w:rPr>
        <w:t>Phải </w:t>
      </w:r>
      <w:r>
        <w:rPr>
          <w:spacing w:val="-2"/>
          <w:sz w:val="26"/>
        </w:rPr>
        <w:t>rồi...</w:t>
      </w:r>
    </w:p>
    <w:p>
      <w:pPr>
        <w:pStyle w:val="BodyText"/>
        <w:spacing w:before="120"/>
        <w:ind w:right="137"/>
      </w:pPr>
      <w:r>
        <w:rPr/>
        <w:t>Hay là thọ uẩn sẽ diệt với người nào, thời sắc uẩn đang sanh với người ấy</w:t>
      </w:r>
      <w:r>
        <w:rPr>
          <w:spacing w:val="-2"/>
        </w:rPr>
        <w:t> </w:t>
      </w:r>
      <w:r>
        <w:rPr/>
        <w:t>phải chăng? Tất cả người đang tử, người đang sanh cõi Vô sắc, thọ uẩn sẽ diệt mà sắc uẩn chẳng phải đang sanh với người ấy. Còn người đang sanh cõi Ngũ uẩn cõi Vô tưởng, thọ uẩn sẽ diệt và sắc uẩn cũng đang sanh.</w:t>
      </w:r>
    </w:p>
    <w:p>
      <w:pPr>
        <w:spacing w:line="298" w:lineRule="exact" w:before="0"/>
        <w:ind w:left="141" w:right="0" w:firstLine="0"/>
        <w:jc w:val="left"/>
        <w:rPr>
          <w:sz w:val="26"/>
        </w:rPr>
      </w:pPr>
      <w:r>
        <w:rPr>
          <w:b/>
          <w:spacing w:val="-4"/>
          <w:sz w:val="26"/>
        </w:rPr>
        <w:t>254</w:t>
      </w:r>
      <w:r>
        <w:rPr>
          <w:spacing w:val="-4"/>
          <w:sz w:val="26"/>
        </w:rPr>
        <w:t>.</w:t>
      </w:r>
    </w:p>
    <w:p>
      <w:pPr>
        <w:spacing w:line="298" w:lineRule="exact" w:before="1"/>
        <w:ind w:left="708" w:right="0" w:firstLine="0"/>
        <w:jc w:val="left"/>
        <w:rPr>
          <w:i/>
          <w:sz w:val="26"/>
        </w:rPr>
      </w:pPr>
      <w:r>
        <w:rPr>
          <w:i/>
          <w:sz w:val="26"/>
        </w:rPr>
        <w:t>Thọ</w:t>
      </w:r>
      <w:r>
        <w:rPr>
          <w:i/>
          <w:spacing w:val="19"/>
          <w:sz w:val="26"/>
        </w:rPr>
        <w:t> </w:t>
      </w:r>
      <w:r>
        <w:rPr>
          <w:i/>
          <w:sz w:val="26"/>
        </w:rPr>
        <w:t>uẩn</w:t>
      </w:r>
      <w:r>
        <w:rPr>
          <w:i/>
          <w:spacing w:val="19"/>
          <w:sz w:val="26"/>
        </w:rPr>
        <w:t> </w:t>
      </w:r>
      <w:r>
        <w:rPr>
          <w:i/>
          <w:sz w:val="26"/>
        </w:rPr>
        <w:t>đang</w:t>
      </w:r>
      <w:r>
        <w:rPr>
          <w:i/>
          <w:spacing w:val="20"/>
          <w:sz w:val="26"/>
        </w:rPr>
        <w:t> </w:t>
      </w:r>
      <w:r>
        <w:rPr>
          <w:i/>
          <w:sz w:val="26"/>
        </w:rPr>
        <w:t>sanh</w:t>
      </w:r>
      <w:r>
        <w:rPr>
          <w:i/>
          <w:spacing w:val="19"/>
          <w:sz w:val="26"/>
        </w:rPr>
        <w:t> </w:t>
      </w:r>
      <w:r>
        <w:rPr>
          <w:i/>
          <w:sz w:val="26"/>
        </w:rPr>
        <w:t>với</w:t>
      </w:r>
      <w:r>
        <w:rPr>
          <w:i/>
          <w:spacing w:val="19"/>
          <w:sz w:val="26"/>
        </w:rPr>
        <w:t> </w:t>
      </w:r>
      <w:r>
        <w:rPr>
          <w:i/>
          <w:sz w:val="26"/>
        </w:rPr>
        <w:t>người</w:t>
      </w:r>
      <w:r>
        <w:rPr>
          <w:i/>
          <w:spacing w:val="23"/>
          <w:sz w:val="26"/>
        </w:rPr>
        <w:t> </w:t>
      </w:r>
      <w:r>
        <w:rPr>
          <w:i/>
          <w:sz w:val="26"/>
        </w:rPr>
        <w:t>nào,</w:t>
      </w:r>
      <w:r>
        <w:rPr>
          <w:i/>
          <w:spacing w:val="21"/>
          <w:sz w:val="26"/>
        </w:rPr>
        <w:t> </w:t>
      </w:r>
      <w:r>
        <w:rPr>
          <w:i/>
          <w:sz w:val="26"/>
        </w:rPr>
        <w:t>thời</w:t>
      </w:r>
      <w:r>
        <w:rPr>
          <w:i/>
          <w:spacing w:val="19"/>
          <w:sz w:val="26"/>
        </w:rPr>
        <w:t> </w:t>
      </w:r>
      <w:r>
        <w:rPr>
          <w:i/>
          <w:sz w:val="26"/>
        </w:rPr>
        <w:t>tưởng</w:t>
      </w:r>
      <w:r>
        <w:rPr>
          <w:i/>
          <w:spacing w:val="20"/>
          <w:sz w:val="26"/>
        </w:rPr>
        <w:t> </w:t>
      </w:r>
      <w:r>
        <w:rPr>
          <w:i/>
          <w:sz w:val="26"/>
        </w:rPr>
        <w:t>uẩn</w:t>
      </w:r>
      <w:r>
        <w:rPr>
          <w:i/>
          <w:spacing w:val="22"/>
          <w:sz w:val="26"/>
        </w:rPr>
        <w:t> </w:t>
      </w:r>
      <w:r>
        <w:rPr>
          <w:i/>
          <w:sz w:val="26"/>
        </w:rPr>
        <w:t>sẽ</w:t>
      </w:r>
      <w:r>
        <w:rPr>
          <w:i/>
          <w:spacing w:val="19"/>
          <w:sz w:val="26"/>
        </w:rPr>
        <w:t> </w:t>
      </w:r>
      <w:r>
        <w:rPr>
          <w:i/>
          <w:sz w:val="26"/>
        </w:rPr>
        <w:t>diệt</w:t>
      </w:r>
      <w:r>
        <w:rPr>
          <w:i/>
          <w:spacing w:val="20"/>
          <w:sz w:val="26"/>
        </w:rPr>
        <w:t> </w:t>
      </w:r>
      <w:r>
        <w:rPr>
          <w:i/>
          <w:sz w:val="26"/>
        </w:rPr>
        <w:t>với</w:t>
      </w:r>
      <w:r>
        <w:rPr>
          <w:i/>
          <w:spacing w:val="22"/>
          <w:sz w:val="26"/>
        </w:rPr>
        <w:t> </w:t>
      </w:r>
      <w:r>
        <w:rPr>
          <w:i/>
          <w:sz w:val="26"/>
        </w:rPr>
        <w:t>người</w:t>
      </w:r>
      <w:r>
        <w:rPr>
          <w:i/>
          <w:spacing w:val="19"/>
          <w:sz w:val="26"/>
        </w:rPr>
        <w:t> </w:t>
      </w:r>
      <w:r>
        <w:rPr>
          <w:i/>
          <w:sz w:val="26"/>
        </w:rPr>
        <w:t>ấy</w:t>
      </w:r>
      <w:r>
        <w:rPr>
          <w:i/>
          <w:spacing w:val="19"/>
          <w:sz w:val="26"/>
        </w:rPr>
        <w:t> </w:t>
      </w:r>
      <w:r>
        <w:rPr>
          <w:i/>
          <w:sz w:val="26"/>
        </w:rPr>
        <w:t>phải</w:t>
      </w:r>
      <w:r>
        <w:rPr>
          <w:i/>
          <w:spacing w:val="20"/>
          <w:sz w:val="26"/>
        </w:rPr>
        <w:t> </w:t>
      </w:r>
      <w:r>
        <w:rPr>
          <w:i/>
          <w:spacing w:val="-2"/>
          <w:sz w:val="26"/>
        </w:rPr>
        <w:t>chăng?</w:t>
      </w:r>
    </w:p>
    <w:p>
      <w:pPr>
        <w:pStyle w:val="BodyText"/>
        <w:spacing w:line="298" w:lineRule="exact"/>
        <w:ind w:left="708"/>
        <w:jc w:val="left"/>
      </w:pPr>
      <w:r>
        <w:rPr/>
        <w:t>Phải</w:t>
      </w:r>
      <w:r>
        <w:rPr>
          <w:spacing w:val="-8"/>
        </w:rPr>
        <w:t> </w:t>
      </w:r>
      <w:r>
        <w:rPr>
          <w:spacing w:val="-2"/>
        </w:rPr>
        <w:t>rồi...</w:t>
      </w:r>
    </w:p>
    <w:p>
      <w:pPr>
        <w:pStyle w:val="BodyText"/>
        <w:spacing w:before="121"/>
        <w:jc w:val="left"/>
      </w:pPr>
      <w:r>
        <w:rPr/>
        <w:t>Hay</w:t>
      </w:r>
      <w:r>
        <w:rPr>
          <w:spacing w:val="31"/>
        </w:rPr>
        <w:t> </w:t>
      </w:r>
      <w:r>
        <w:rPr/>
        <w:t>là</w:t>
      </w:r>
      <w:r>
        <w:rPr>
          <w:spacing w:val="34"/>
        </w:rPr>
        <w:t> </w:t>
      </w:r>
      <w:r>
        <w:rPr/>
        <w:t>tưởng</w:t>
      </w:r>
      <w:r>
        <w:rPr>
          <w:spacing w:val="34"/>
        </w:rPr>
        <w:t> </w:t>
      </w:r>
      <w:r>
        <w:rPr/>
        <w:t>uẩn</w:t>
      </w:r>
      <w:r>
        <w:rPr>
          <w:spacing w:val="36"/>
        </w:rPr>
        <w:t> </w:t>
      </w:r>
      <w:r>
        <w:rPr/>
        <w:t>sẽ</w:t>
      </w:r>
      <w:r>
        <w:rPr>
          <w:spacing w:val="36"/>
        </w:rPr>
        <w:t> </w:t>
      </w:r>
      <w:r>
        <w:rPr/>
        <w:t>diệt</w:t>
      </w:r>
      <w:r>
        <w:rPr>
          <w:spacing w:val="34"/>
        </w:rPr>
        <w:t> </w:t>
      </w:r>
      <w:r>
        <w:rPr/>
        <w:t>với</w:t>
      </w:r>
      <w:r>
        <w:rPr>
          <w:spacing w:val="36"/>
        </w:rPr>
        <w:t> </w:t>
      </w:r>
      <w:r>
        <w:rPr/>
        <w:t>người</w:t>
      </w:r>
      <w:r>
        <w:rPr>
          <w:spacing w:val="34"/>
        </w:rPr>
        <w:t> </w:t>
      </w:r>
      <w:r>
        <w:rPr/>
        <w:t>nào,</w:t>
      </w:r>
      <w:r>
        <w:rPr>
          <w:spacing w:val="33"/>
        </w:rPr>
        <w:t> </w:t>
      </w:r>
      <w:r>
        <w:rPr/>
        <w:t>thời</w:t>
      </w:r>
      <w:r>
        <w:rPr>
          <w:spacing w:val="34"/>
        </w:rPr>
        <w:t> </w:t>
      </w:r>
      <w:r>
        <w:rPr/>
        <w:t>thọ</w:t>
      </w:r>
      <w:r>
        <w:rPr>
          <w:spacing w:val="33"/>
        </w:rPr>
        <w:t> </w:t>
      </w:r>
      <w:r>
        <w:rPr/>
        <w:t>uẩn</w:t>
      </w:r>
      <w:r>
        <w:rPr>
          <w:spacing w:val="34"/>
        </w:rPr>
        <w:t> </w:t>
      </w:r>
      <w:r>
        <w:rPr/>
        <w:t>đang</w:t>
      </w:r>
      <w:r>
        <w:rPr>
          <w:spacing w:val="33"/>
        </w:rPr>
        <w:t> </w:t>
      </w:r>
      <w:r>
        <w:rPr/>
        <w:t>sanh</w:t>
      </w:r>
      <w:r>
        <w:rPr>
          <w:spacing w:val="38"/>
        </w:rPr>
        <w:t> </w:t>
      </w:r>
      <w:r>
        <w:rPr/>
        <w:t>với</w:t>
      </w:r>
      <w:r>
        <w:rPr>
          <w:spacing w:val="34"/>
        </w:rPr>
        <w:t> </w:t>
      </w:r>
      <w:r>
        <w:rPr/>
        <w:t>người</w:t>
      </w:r>
      <w:r>
        <w:rPr>
          <w:spacing w:val="36"/>
        </w:rPr>
        <w:t> </w:t>
      </w:r>
      <w:r>
        <w:rPr/>
        <w:t>ấy</w:t>
      </w:r>
      <w:r>
        <w:rPr>
          <w:spacing w:val="29"/>
        </w:rPr>
        <w:t> </w:t>
      </w:r>
      <w:r>
        <w:rPr/>
        <w:t>phải chăng?</w:t>
      </w:r>
      <w:r>
        <w:rPr>
          <w:spacing w:val="7"/>
        </w:rPr>
        <w:t> </w:t>
      </w:r>
      <w:r>
        <w:rPr/>
        <w:t>Tất</w:t>
      </w:r>
      <w:r>
        <w:rPr>
          <w:spacing w:val="5"/>
        </w:rPr>
        <w:t> </w:t>
      </w:r>
      <w:r>
        <w:rPr/>
        <w:t>cả</w:t>
      </w:r>
      <w:r>
        <w:rPr>
          <w:spacing w:val="7"/>
        </w:rPr>
        <w:t> </w:t>
      </w:r>
      <w:r>
        <w:rPr/>
        <w:t>người</w:t>
      </w:r>
      <w:r>
        <w:rPr>
          <w:spacing w:val="7"/>
        </w:rPr>
        <w:t> </w:t>
      </w:r>
      <w:r>
        <w:rPr/>
        <w:t>đang</w:t>
      </w:r>
      <w:r>
        <w:rPr>
          <w:spacing w:val="6"/>
        </w:rPr>
        <w:t> </w:t>
      </w:r>
      <w:r>
        <w:rPr/>
        <w:t>tử</w:t>
      </w:r>
      <w:r>
        <w:rPr>
          <w:spacing w:val="6"/>
        </w:rPr>
        <w:t> </w:t>
      </w:r>
      <w:r>
        <w:rPr/>
        <w:t>người</w:t>
      </w:r>
      <w:r>
        <w:rPr>
          <w:spacing w:val="5"/>
        </w:rPr>
        <w:t> </w:t>
      </w:r>
      <w:r>
        <w:rPr/>
        <w:t>đang</w:t>
      </w:r>
      <w:r>
        <w:rPr>
          <w:spacing w:val="5"/>
        </w:rPr>
        <w:t> </w:t>
      </w:r>
      <w:r>
        <w:rPr/>
        <w:t>sanh</w:t>
      </w:r>
      <w:r>
        <w:rPr>
          <w:spacing w:val="6"/>
        </w:rPr>
        <w:t> </w:t>
      </w:r>
      <w:r>
        <w:rPr/>
        <w:t>cõi</w:t>
      </w:r>
      <w:r>
        <w:rPr>
          <w:spacing w:val="8"/>
        </w:rPr>
        <w:t> </w:t>
      </w:r>
      <w:r>
        <w:rPr/>
        <w:t>Vô</w:t>
      </w:r>
      <w:r>
        <w:rPr>
          <w:spacing w:val="5"/>
        </w:rPr>
        <w:t> </w:t>
      </w:r>
      <w:r>
        <w:rPr/>
        <w:t>tưởng,</w:t>
      </w:r>
      <w:r>
        <w:rPr>
          <w:spacing w:val="5"/>
        </w:rPr>
        <w:t> </w:t>
      </w:r>
      <w:r>
        <w:rPr/>
        <w:t>tưởng</w:t>
      </w:r>
      <w:r>
        <w:rPr>
          <w:spacing w:val="7"/>
        </w:rPr>
        <w:t> </w:t>
      </w:r>
      <w:r>
        <w:rPr/>
        <w:t>uẩn</w:t>
      </w:r>
      <w:r>
        <w:rPr>
          <w:spacing w:val="7"/>
        </w:rPr>
        <w:t> </w:t>
      </w:r>
      <w:r>
        <w:rPr/>
        <w:t>sẽ</w:t>
      </w:r>
      <w:r>
        <w:rPr>
          <w:spacing w:val="7"/>
        </w:rPr>
        <w:t> </w:t>
      </w:r>
      <w:r>
        <w:rPr/>
        <w:t>diệt</w:t>
      </w:r>
      <w:r>
        <w:rPr>
          <w:spacing w:val="10"/>
        </w:rPr>
        <w:t> </w:t>
      </w:r>
      <w:r>
        <w:rPr/>
        <w:t>mà</w:t>
      </w:r>
      <w:r>
        <w:rPr>
          <w:spacing w:val="5"/>
        </w:rPr>
        <w:t> </w:t>
      </w:r>
      <w:r>
        <w:rPr>
          <w:spacing w:val="-5"/>
        </w:rPr>
        <w:t>thọ</w:t>
      </w:r>
    </w:p>
    <w:p>
      <w:pPr>
        <w:pStyle w:val="BodyText"/>
        <w:spacing w:after="0"/>
        <w:jc w:val="left"/>
        <w:sectPr>
          <w:pgSz w:w="11630" w:h="16450"/>
          <w:pgMar w:header="576" w:footer="0" w:top="920" w:bottom="280" w:left="850" w:right="850"/>
        </w:sectPr>
      </w:pPr>
    </w:p>
    <w:p>
      <w:pPr>
        <w:pStyle w:val="BodyText"/>
        <w:spacing w:before="268"/>
        <w:jc w:val="left"/>
      </w:pPr>
      <w:r>
        <w:rPr/>
        <w:t>uẩn</w:t>
      </w:r>
      <w:r>
        <w:rPr>
          <w:spacing w:val="20"/>
        </w:rPr>
        <w:t> </w:t>
      </w:r>
      <w:r>
        <w:rPr/>
        <w:t>chẳng</w:t>
      </w:r>
      <w:r>
        <w:rPr>
          <w:spacing w:val="20"/>
        </w:rPr>
        <w:t> </w:t>
      </w:r>
      <w:r>
        <w:rPr/>
        <w:t>phải</w:t>
      </w:r>
      <w:r>
        <w:rPr>
          <w:spacing w:val="20"/>
        </w:rPr>
        <w:t> </w:t>
      </w:r>
      <w:r>
        <w:rPr/>
        <w:t>đang</w:t>
      </w:r>
      <w:r>
        <w:rPr>
          <w:spacing w:val="20"/>
        </w:rPr>
        <w:t> </w:t>
      </w:r>
      <w:r>
        <w:rPr/>
        <w:t>sanh</w:t>
      </w:r>
      <w:r>
        <w:rPr>
          <w:spacing w:val="20"/>
        </w:rPr>
        <w:t> </w:t>
      </w:r>
      <w:r>
        <w:rPr/>
        <w:t>với</w:t>
      </w:r>
      <w:r>
        <w:rPr>
          <w:spacing w:val="20"/>
        </w:rPr>
        <w:t> </w:t>
      </w:r>
      <w:r>
        <w:rPr/>
        <w:t>người</w:t>
      </w:r>
      <w:r>
        <w:rPr>
          <w:spacing w:val="20"/>
        </w:rPr>
        <w:t> </w:t>
      </w:r>
      <w:r>
        <w:rPr/>
        <w:t>ấy.</w:t>
      </w:r>
      <w:r>
        <w:rPr>
          <w:spacing w:val="20"/>
        </w:rPr>
        <w:t> </w:t>
      </w:r>
      <w:r>
        <w:rPr/>
        <w:t>Còn</w:t>
      </w:r>
      <w:r>
        <w:rPr>
          <w:spacing w:val="24"/>
        </w:rPr>
        <w:t> </w:t>
      </w:r>
      <w:r>
        <w:rPr/>
        <w:t>người</w:t>
      </w:r>
      <w:r>
        <w:rPr>
          <w:spacing w:val="20"/>
        </w:rPr>
        <w:t> </w:t>
      </w:r>
      <w:r>
        <w:rPr/>
        <w:t>đang</w:t>
      </w:r>
      <w:r>
        <w:rPr>
          <w:spacing w:val="20"/>
        </w:rPr>
        <w:t> </w:t>
      </w:r>
      <w:r>
        <w:rPr/>
        <w:t>sanh</w:t>
      </w:r>
      <w:r>
        <w:rPr>
          <w:spacing w:val="21"/>
        </w:rPr>
        <w:t> </w:t>
      </w:r>
      <w:r>
        <w:rPr/>
        <w:t>cõi</w:t>
      </w:r>
      <w:r>
        <w:rPr>
          <w:spacing w:val="22"/>
        </w:rPr>
        <w:t> </w:t>
      </w:r>
      <w:r>
        <w:rPr/>
        <w:t>Tứ</w:t>
      </w:r>
      <w:r>
        <w:rPr>
          <w:spacing w:val="22"/>
        </w:rPr>
        <w:t> </w:t>
      </w:r>
      <w:r>
        <w:rPr/>
        <w:t>uẩn,</w:t>
      </w:r>
      <w:r>
        <w:rPr>
          <w:spacing w:val="20"/>
        </w:rPr>
        <w:t> </w:t>
      </w:r>
      <w:r>
        <w:rPr/>
        <w:t>Ngũ</w:t>
      </w:r>
      <w:r>
        <w:rPr>
          <w:spacing w:val="20"/>
        </w:rPr>
        <w:t> </w:t>
      </w:r>
      <w:r>
        <w:rPr/>
        <w:t>uẩn, tưởng uẩn sẽ diệt và thọ uẩn cũng đang sanh.</w:t>
      </w:r>
    </w:p>
    <w:p>
      <w:pPr>
        <w:spacing w:line="298" w:lineRule="exact" w:before="0"/>
        <w:ind w:left="141" w:right="0" w:firstLine="0"/>
        <w:jc w:val="left"/>
        <w:rPr>
          <w:sz w:val="26"/>
        </w:rPr>
      </w:pPr>
      <w:r>
        <w:rPr>
          <w:b/>
          <w:spacing w:val="-4"/>
          <w:sz w:val="26"/>
        </w:rPr>
        <w:t>255</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đang</w:t>
      </w:r>
      <w:r>
        <w:rPr>
          <w:i/>
          <w:spacing w:val="-4"/>
          <w:sz w:val="26"/>
        </w:rPr>
        <w:t> </w:t>
      </w:r>
      <w:r>
        <w:rPr>
          <w:i/>
          <w:sz w:val="26"/>
        </w:rPr>
        <w:t>sanh</w:t>
      </w:r>
      <w:r>
        <w:rPr>
          <w:i/>
          <w:spacing w:val="-5"/>
          <w:sz w:val="26"/>
        </w:rPr>
        <w:t> </w:t>
      </w:r>
      <w:r>
        <w:rPr>
          <w:i/>
          <w:sz w:val="26"/>
        </w:rPr>
        <w:t>với</w:t>
      </w:r>
      <w:r>
        <w:rPr>
          <w:i/>
          <w:spacing w:val="-1"/>
          <w:sz w:val="26"/>
        </w:rPr>
        <w:t> </w:t>
      </w:r>
      <w:r>
        <w:rPr>
          <w:i/>
          <w:sz w:val="26"/>
        </w:rPr>
        <w:t>cõi</w:t>
      </w:r>
      <w:r>
        <w:rPr>
          <w:i/>
          <w:spacing w:val="-5"/>
          <w:sz w:val="26"/>
        </w:rPr>
        <w:t> </w:t>
      </w:r>
      <w:r>
        <w:rPr>
          <w:i/>
          <w:spacing w:val="-2"/>
          <w:sz w:val="26"/>
        </w:rPr>
        <w:t>nào...</w:t>
      </w:r>
    </w:p>
    <w:p>
      <w:pPr>
        <w:spacing w:before="1"/>
        <w:ind w:left="141" w:right="0" w:firstLine="0"/>
        <w:jc w:val="left"/>
        <w:rPr>
          <w:sz w:val="26"/>
        </w:rPr>
      </w:pPr>
      <w:r>
        <w:rPr>
          <w:b/>
          <w:spacing w:val="-4"/>
          <w:sz w:val="26"/>
        </w:rPr>
        <w:t>256</w:t>
      </w:r>
      <w:r>
        <w:rPr>
          <w:spacing w:val="-4"/>
          <w:sz w:val="26"/>
        </w:rPr>
        <w:t>.</w:t>
      </w:r>
    </w:p>
    <w:p>
      <w:pPr>
        <w:spacing w:before="1"/>
        <w:ind w:left="708" w:right="137" w:firstLine="0"/>
        <w:jc w:val="both"/>
        <w:rPr>
          <w:sz w:val="26"/>
        </w:rPr>
      </w:pPr>
      <w:r>
        <w:rPr>
          <w:i/>
          <w:sz w:val="26"/>
        </w:rPr>
        <w:t>Sắc</w:t>
      </w:r>
      <w:r>
        <w:rPr>
          <w:i/>
          <w:spacing w:val="-2"/>
          <w:sz w:val="26"/>
        </w:rPr>
        <w:t> </w:t>
      </w:r>
      <w:r>
        <w:rPr>
          <w:i/>
          <w:sz w:val="26"/>
        </w:rPr>
        <w:t>uẩn đang</w:t>
      </w:r>
      <w:r>
        <w:rPr>
          <w:i/>
          <w:spacing w:val="-1"/>
          <w:sz w:val="26"/>
        </w:rPr>
        <w:t> </w:t>
      </w:r>
      <w:r>
        <w:rPr>
          <w:i/>
          <w:sz w:val="26"/>
        </w:rPr>
        <w:t>sanh</w:t>
      </w:r>
      <w:r>
        <w:rPr>
          <w:i/>
          <w:spacing w:val="-3"/>
          <w:sz w:val="26"/>
        </w:rPr>
        <w:t> </w:t>
      </w:r>
      <w:r>
        <w:rPr>
          <w:i/>
          <w:sz w:val="26"/>
        </w:rPr>
        <w:t>với người</w:t>
      </w:r>
      <w:r>
        <w:rPr>
          <w:i/>
          <w:spacing w:val="-3"/>
          <w:sz w:val="26"/>
        </w:rPr>
        <w:t> </w:t>
      </w:r>
      <w:r>
        <w:rPr>
          <w:i/>
          <w:sz w:val="26"/>
        </w:rPr>
        <w:t>nào</w:t>
      </w:r>
      <w:r>
        <w:rPr>
          <w:i/>
          <w:spacing w:val="-3"/>
          <w:sz w:val="26"/>
        </w:rPr>
        <w:t> </w:t>
      </w:r>
      <w:r>
        <w:rPr>
          <w:i/>
          <w:sz w:val="26"/>
        </w:rPr>
        <w:t>cõi</w:t>
      </w:r>
      <w:r>
        <w:rPr>
          <w:i/>
          <w:spacing w:val="-2"/>
          <w:sz w:val="26"/>
        </w:rPr>
        <w:t> </w:t>
      </w:r>
      <w:r>
        <w:rPr>
          <w:i/>
          <w:sz w:val="26"/>
        </w:rPr>
        <w:t>nào,</w:t>
      </w:r>
      <w:r>
        <w:rPr>
          <w:i/>
          <w:spacing w:val="-3"/>
          <w:sz w:val="26"/>
        </w:rPr>
        <w:t> </w:t>
      </w:r>
      <w:r>
        <w:rPr>
          <w:i/>
          <w:sz w:val="26"/>
        </w:rPr>
        <w:t>thời thọ</w:t>
      </w:r>
      <w:r>
        <w:rPr>
          <w:i/>
          <w:spacing w:val="-3"/>
          <w:sz w:val="26"/>
        </w:rPr>
        <w:t> </w:t>
      </w:r>
      <w:r>
        <w:rPr>
          <w:i/>
          <w:sz w:val="26"/>
        </w:rPr>
        <w:t>uẩn sẽ</w:t>
      </w:r>
      <w:r>
        <w:rPr>
          <w:i/>
          <w:spacing w:val="-3"/>
          <w:sz w:val="26"/>
        </w:rPr>
        <w:t> </w:t>
      </w:r>
      <w:r>
        <w:rPr>
          <w:i/>
          <w:sz w:val="26"/>
        </w:rPr>
        <w:t>diệt</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cõi</w:t>
      </w:r>
      <w:r>
        <w:rPr>
          <w:i/>
          <w:spacing w:val="-3"/>
          <w:sz w:val="26"/>
        </w:rPr>
        <w:t> </w:t>
      </w:r>
      <w:r>
        <w:rPr>
          <w:i/>
          <w:sz w:val="26"/>
        </w:rPr>
        <w:t>ấy</w:t>
      </w:r>
      <w:r>
        <w:rPr>
          <w:i/>
          <w:spacing w:val="-2"/>
          <w:sz w:val="26"/>
        </w:rPr>
        <w:t> </w:t>
      </w:r>
      <w:r>
        <w:rPr>
          <w:i/>
          <w:sz w:val="26"/>
        </w:rPr>
        <w:t>phải chăng? </w:t>
      </w:r>
      <w:r>
        <w:rPr>
          <w:sz w:val="26"/>
        </w:rPr>
        <w:t>Người đang sanh cõi Vô tưởng với cõi ấy, sắc uẩn đang sanh mà thọ uẩn sẽ không diệt với người ấy cõi ấy. Còn người đang sanh cõi Ngũ uẩn với những cõi ấy, sắc uẩn đang sanh và thọ uẩn cũng sẽ diệt.</w:t>
      </w:r>
    </w:p>
    <w:p>
      <w:pPr>
        <w:pStyle w:val="BodyText"/>
        <w:spacing w:before="120"/>
        <w:ind w:right="138"/>
      </w:pPr>
      <w:r>
        <w:rPr/>
        <w:t>Hay là thọ uẩn sẽ diệt với người nào cõi nào, thời sắc uẩn đang sanh với người ấy cõi ấy phải chăng? Người đang tử cõi Ngũ uẩn, đang sanh cõi Vô sắc với những cõi ấy,</w:t>
      </w:r>
      <w:r>
        <w:rPr>
          <w:spacing w:val="40"/>
        </w:rPr>
        <w:t> </w:t>
      </w:r>
      <w:r>
        <w:rPr/>
        <w:t>thọ uẩn sẽ diệt mà sắc uẩn chẳng phải đang sanh với người ấy cõi ấy. Còn người đang sanh cõi Ngũ uẩn với những cõi ấy, thọ uẩn sẽ diệt và sắc uẩn cũng đang sanh.</w:t>
      </w:r>
    </w:p>
    <w:p>
      <w:pPr>
        <w:spacing w:before="0"/>
        <w:ind w:left="141" w:right="0" w:firstLine="0"/>
        <w:jc w:val="left"/>
        <w:rPr>
          <w:sz w:val="26"/>
        </w:rPr>
      </w:pPr>
      <w:r>
        <w:rPr>
          <w:b/>
          <w:spacing w:val="-4"/>
          <w:sz w:val="26"/>
        </w:rPr>
        <w:t>257</w:t>
      </w:r>
      <w:r>
        <w:rPr>
          <w:spacing w:val="-4"/>
          <w:sz w:val="26"/>
        </w:rPr>
        <w:t>.</w:t>
      </w:r>
    </w:p>
    <w:p>
      <w:pPr>
        <w:spacing w:before="0"/>
        <w:ind w:left="708" w:right="139" w:firstLine="0"/>
        <w:jc w:val="both"/>
        <w:rPr>
          <w:sz w:val="26"/>
        </w:rPr>
      </w:pPr>
      <w:r>
        <w:rPr>
          <w:i/>
          <w:sz w:val="26"/>
        </w:rPr>
        <w:t>Thọ uẩn đang sanh với người nào cõi nào, thời tưởng uẩn sẽ diệt với người ấy cõi ấy phải chăng? </w:t>
      </w:r>
      <w:r>
        <w:rPr>
          <w:sz w:val="26"/>
        </w:rPr>
        <w:t>Phải rồi...</w:t>
      </w:r>
    </w:p>
    <w:p>
      <w:pPr>
        <w:pStyle w:val="BodyText"/>
        <w:spacing w:before="120"/>
        <w:ind w:right="132"/>
      </w:pPr>
      <w:r>
        <w:rPr/>
        <w:t>Hay là tưởng uẩn sẽ diệt với người nào, cõi nào, thời thọ uẩn đang sanh với người ấy cõi ấy</w:t>
      </w:r>
      <w:r>
        <w:rPr>
          <w:spacing w:val="-2"/>
        </w:rPr>
        <w:t> </w:t>
      </w:r>
      <w:r>
        <w:rPr/>
        <w:t>phải chăng? Người đang tử cõi Tứ uẩn, Ngũ uẩn với những cõi ấy, tưởng uẩn sẽ diệt mà thọ uẩn chẳng phải đang sanh với người ấy cõi ấy. Còn người đang sanh cõi</w:t>
      </w:r>
      <w:r>
        <w:rPr>
          <w:spacing w:val="40"/>
        </w:rPr>
        <w:t> </w:t>
      </w:r>
      <w:r>
        <w:rPr/>
        <w:t>Tứ uẩn, Ngũ uẩn với những cõi ấy, tưởng uẩn sẽ diệt và thọ uẩn cũng đang sanh.</w:t>
      </w:r>
    </w:p>
    <w:p>
      <w:pPr>
        <w:spacing w:line="298" w:lineRule="exact" w:before="0"/>
        <w:ind w:left="141" w:right="0" w:firstLine="0"/>
        <w:jc w:val="left"/>
        <w:rPr>
          <w:sz w:val="26"/>
        </w:rPr>
      </w:pPr>
      <w:r>
        <w:rPr>
          <w:b/>
          <w:spacing w:val="-4"/>
          <w:sz w:val="26"/>
        </w:rPr>
        <w:t>258</w:t>
      </w:r>
      <w:r>
        <w:rPr>
          <w:spacing w:val="-4"/>
          <w:sz w:val="26"/>
        </w:rPr>
        <w:t>.</w:t>
      </w:r>
    </w:p>
    <w:p>
      <w:pPr>
        <w:spacing w:before="1"/>
        <w:ind w:left="708" w:right="139" w:firstLine="0"/>
        <w:jc w:val="both"/>
        <w:rPr>
          <w:sz w:val="26"/>
        </w:rPr>
      </w:pPr>
      <w:r>
        <w:rPr>
          <w:i/>
          <w:sz w:val="26"/>
        </w:rPr>
        <w:t>Sắc</w:t>
      </w:r>
      <w:r>
        <w:rPr>
          <w:i/>
          <w:spacing w:val="-2"/>
          <w:sz w:val="26"/>
        </w:rPr>
        <w:t> </w:t>
      </w:r>
      <w:r>
        <w:rPr>
          <w:i/>
          <w:sz w:val="26"/>
        </w:rPr>
        <w:t>uẩn</w:t>
      </w:r>
      <w:r>
        <w:rPr>
          <w:i/>
          <w:spacing w:val="-1"/>
          <w:sz w:val="26"/>
        </w:rPr>
        <w:t> </w:t>
      </w:r>
      <w:r>
        <w:rPr>
          <w:b/>
          <w:i/>
          <w:sz w:val="26"/>
        </w:rPr>
        <w:t>chẳng</w:t>
      </w:r>
      <w:r>
        <w:rPr>
          <w:b/>
          <w:i/>
          <w:spacing w:val="-1"/>
          <w:sz w:val="26"/>
        </w:rPr>
        <w:t> </w:t>
      </w:r>
      <w:r>
        <w:rPr>
          <w:b/>
          <w:i/>
          <w:sz w:val="26"/>
        </w:rPr>
        <w:t>phải</w:t>
      </w:r>
      <w:r>
        <w:rPr>
          <w:b/>
          <w:i/>
          <w:spacing w:val="-2"/>
          <w:sz w:val="26"/>
        </w:rPr>
        <w:t> </w:t>
      </w:r>
      <w:r>
        <w:rPr>
          <w:b/>
          <w:i/>
          <w:sz w:val="26"/>
        </w:rPr>
        <w:t>đang</w:t>
      </w:r>
      <w:r>
        <w:rPr>
          <w:b/>
          <w:i/>
          <w:spacing w:val="-3"/>
          <w:sz w:val="26"/>
        </w:rPr>
        <w:t> </w:t>
      </w:r>
      <w:r>
        <w:rPr>
          <w:b/>
          <w:i/>
          <w:sz w:val="26"/>
        </w:rPr>
        <w:t>sanh</w:t>
      </w:r>
      <w:r>
        <w:rPr>
          <w:b/>
          <w:i/>
          <w:spacing w:val="-1"/>
          <w:sz w:val="26"/>
        </w:rPr>
        <w:t> </w:t>
      </w:r>
      <w:r>
        <w:rPr>
          <w:i/>
          <w:sz w:val="26"/>
        </w:rPr>
        <w:t>với</w:t>
      </w:r>
      <w:r>
        <w:rPr>
          <w:i/>
          <w:spacing w:val="-3"/>
          <w:sz w:val="26"/>
        </w:rPr>
        <w:t> </w:t>
      </w:r>
      <w:r>
        <w:rPr>
          <w:i/>
          <w:sz w:val="26"/>
        </w:rPr>
        <w:t>người</w:t>
      </w:r>
      <w:r>
        <w:rPr>
          <w:i/>
          <w:spacing w:val="-1"/>
          <w:sz w:val="26"/>
        </w:rPr>
        <w:t> </w:t>
      </w:r>
      <w:r>
        <w:rPr>
          <w:i/>
          <w:sz w:val="26"/>
        </w:rPr>
        <w:t>nào,</w:t>
      </w:r>
      <w:r>
        <w:rPr>
          <w:i/>
          <w:spacing w:val="-1"/>
          <w:sz w:val="26"/>
        </w:rPr>
        <w:t> </w:t>
      </w:r>
      <w:r>
        <w:rPr>
          <w:i/>
          <w:sz w:val="26"/>
        </w:rPr>
        <w:t>thời</w:t>
      </w:r>
      <w:r>
        <w:rPr>
          <w:i/>
          <w:spacing w:val="-3"/>
          <w:sz w:val="26"/>
        </w:rPr>
        <w:t> </w:t>
      </w:r>
      <w:r>
        <w:rPr>
          <w:i/>
          <w:sz w:val="26"/>
        </w:rPr>
        <w:t>thọ</w:t>
      </w:r>
      <w:r>
        <w:rPr>
          <w:i/>
          <w:spacing w:val="-1"/>
          <w:sz w:val="26"/>
        </w:rPr>
        <w:t> </w:t>
      </w:r>
      <w:r>
        <w:rPr>
          <w:i/>
          <w:sz w:val="26"/>
        </w:rPr>
        <w:t>uẩn</w:t>
      </w:r>
      <w:r>
        <w:rPr>
          <w:i/>
          <w:spacing w:val="-3"/>
          <w:sz w:val="26"/>
        </w:rPr>
        <w:t> </w:t>
      </w:r>
      <w:r>
        <w:rPr>
          <w:b/>
          <w:i/>
          <w:sz w:val="26"/>
        </w:rPr>
        <w:t>sẽ</w:t>
      </w:r>
      <w:r>
        <w:rPr>
          <w:b/>
          <w:i/>
          <w:spacing w:val="-1"/>
          <w:sz w:val="26"/>
        </w:rPr>
        <w:t> </w:t>
      </w:r>
      <w:r>
        <w:rPr>
          <w:b/>
          <w:i/>
          <w:sz w:val="26"/>
        </w:rPr>
        <w:t>không</w:t>
      </w:r>
      <w:r>
        <w:rPr>
          <w:b/>
          <w:i/>
          <w:spacing w:val="-1"/>
          <w:sz w:val="26"/>
        </w:rPr>
        <w:t> </w:t>
      </w:r>
      <w:r>
        <w:rPr>
          <w:b/>
          <w:i/>
          <w:sz w:val="26"/>
        </w:rPr>
        <w:t>diệt</w:t>
      </w:r>
      <w:r>
        <w:rPr>
          <w:b/>
          <w:i/>
          <w:spacing w:val="-3"/>
          <w:sz w:val="26"/>
        </w:rPr>
        <w:t> </w:t>
      </w:r>
      <w:r>
        <w:rPr>
          <w:i/>
          <w:sz w:val="26"/>
        </w:rPr>
        <w:t>với</w:t>
      </w:r>
      <w:r>
        <w:rPr>
          <w:i/>
          <w:spacing w:val="-3"/>
          <w:sz w:val="26"/>
        </w:rPr>
        <w:t> </w:t>
      </w:r>
      <w:r>
        <w:rPr>
          <w:i/>
          <w:sz w:val="26"/>
        </w:rPr>
        <w:t>người</w:t>
      </w:r>
      <w:r>
        <w:rPr>
          <w:i/>
          <w:spacing w:val="-1"/>
          <w:sz w:val="26"/>
        </w:rPr>
        <w:t> </w:t>
      </w:r>
      <w:r>
        <w:rPr>
          <w:i/>
          <w:sz w:val="26"/>
        </w:rPr>
        <w:t>ấy phải chăng? </w:t>
      </w:r>
      <w:r>
        <w:rPr>
          <w:sz w:val="26"/>
        </w:rPr>
        <w:t>Tất cả người đang tử và người đang sanh cõi Vô sắc, sắc uẩn chẳng phải đang sanh mà thọ uẩn sẽ diệt với người ấy. Còn người đang nhập Níp-bàn sắc uẩn chẳng phải đang sanh và thọ uẩn cũng sẽ không diệt.</w:t>
      </w:r>
    </w:p>
    <w:p>
      <w:pPr>
        <w:pStyle w:val="BodyText"/>
        <w:spacing w:before="120"/>
        <w:ind w:right="137"/>
      </w:pPr>
      <w:r>
        <w:rPr/>
        <w:t>Hay là thọ uẩn sẽ không diệt với người nào, thời sắc uẩn chẳng phải đang sanh với người ấy phải chăng? Phải rồi.</w:t>
      </w:r>
    </w:p>
    <w:p>
      <w:pPr>
        <w:spacing w:line="299" w:lineRule="exact" w:before="0"/>
        <w:ind w:left="141" w:right="0" w:firstLine="0"/>
        <w:jc w:val="left"/>
        <w:rPr>
          <w:sz w:val="26"/>
        </w:rPr>
      </w:pPr>
      <w:r>
        <w:rPr>
          <w:b/>
          <w:spacing w:val="-4"/>
          <w:sz w:val="26"/>
        </w:rPr>
        <w:t>259</w:t>
      </w:r>
      <w:r>
        <w:rPr>
          <w:spacing w:val="-4"/>
          <w:sz w:val="26"/>
        </w:rPr>
        <w:t>.</w:t>
      </w:r>
    </w:p>
    <w:p>
      <w:pPr>
        <w:spacing w:before="1"/>
        <w:ind w:left="708" w:right="137" w:firstLine="0"/>
        <w:jc w:val="both"/>
        <w:rPr>
          <w:sz w:val="26"/>
        </w:rPr>
      </w:pPr>
      <w:r>
        <w:rPr>
          <w:i/>
          <w:sz w:val="26"/>
        </w:rPr>
        <w:t>Thọ uẩn chẳng phải đang sanh với người nào, thời tưởng uẩn sẽ không diệt với người ấy phải chăng? </w:t>
      </w:r>
      <w:r>
        <w:rPr>
          <w:sz w:val="26"/>
        </w:rPr>
        <w:t>Tất cả người đang tử, người đang sanh cõi Vô tưởng, thọ uẩn chẳng phải đang sanh mà tưởng uẩn sẽ diệt với người ấy? Còn người đang nhập Níp-bàn, thọ uẩn chẳng phải đang sanh và tưởng uẩn cũng sẽ không diệt.</w:t>
      </w:r>
    </w:p>
    <w:p>
      <w:pPr>
        <w:pStyle w:val="BodyText"/>
        <w:spacing w:before="119"/>
        <w:ind w:right="139"/>
      </w:pPr>
      <w:r>
        <w:rPr/>
        <w:t>Hay là tưởng uẩn sẽ không diệt với người nào, thời thọ uẩn chẳng phải đang sanh với người ấy phải chăng? Phải rồi.</w:t>
      </w:r>
    </w:p>
    <w:p>
      <w:pPr>
        <w:spacing w:before="0"/>
        <w:ind w:left="141" w:right="0" w:firstLine="0"/>
        <w:jc w:val="left"/>
        <w:rPr>
          <w:sz w:val="26"/>
        </w:rPr>
      </w:pPr>
      <w:r>
        <w:rPr>
          <w:b/>
          <w:spacing w:val="-4"/>
          <w:sz w:val="26"/>
        </w:rPr>
        <w:t>260</w:t>
      </w:r>
      <w:r>
        <w:rPr>
          <w:spacing w:val="-4"/>
          <w:sz w:val="26"/>
        </w:rPr>
        <w:t>.</w:t>
      </w:r>
    </w:p>
    <w:p>
      <w:pPr>
        <w:spacing w:line="298" w:lineRule="exact" w:before="1"/>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4"/>
          <w:sz w:val="26"/>
        </w:rPr>
        <w:t> </w:t>
      </w:r>
      <w:r>
        <w:rPr>
          <w:i/>
          <w:sz w:val="26"/>
        </w:rPr>
        <w:t>sanh</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line="298" w:lineRule="exact" w:before="0"/>
        <w:ind w:left="141" w:right="0" w:firstLine="0"/>
        <w:jc w:val="left"/>
        <w:rPr>
          <w:sz w:val="26"/>
        </w:rPr>
      </w:pPr>
      <w:r>
        <w:rPr>
          <w:b/>
          <w:spacing w:val="-4"/>
          <w:sz w:val="26"/>
        </w:rPr>
        <w:t>261</w:t>
      </w:r>
      <w:r>
        <w:rPr>
          <w:spacing w:val="-4"/>
          <w:sz w:val="26"/>
        </w:rPr>
        <w:t>.</w:t>
      </w:r>
    </w:p>
    <w:p>
      <w:pPr>
        <w:spacing w:before="2"/>
        <w:ind w:left="708" w:right="139" w:firstLine="0"/>
        <w:jc w:val="both"/>
        <w:rPr>
          <w:sz w:val="26"/>
        </w:rPr>
      </w:pPr>
      <w:r>
        <w:rPr>
          <w:i/>
          <w:sz w:val="26"/>
        </w:rPr>
        <w:t>Sắc uẩn chẳng phải đang sanh với người nào cõi nào, thời thọ uẩn sẽ không diệt với người ấy cõi ấy phải chăng? </w:t>
      </w:r>
      <w:r>
        <w:rPr>
          <w:sz w:val="26"/>
        </w:rPr>
        <w:t>Người đang tử cõi Ngũ uẩn đang sanh cõi Vô sắc với những cõi ấy, sắc uẩn chẳng phải đang sanh mà thọ uẩn sẽ diệt với người ấy cõi ấy. Còn người đang nhập Níp-bàn, đang tử cõi Vô tưởng với những cõi ấy, sắc uẩn chẳng phải đang sanh mà thọ uẩn cũng sẽ không diệt.</w:t>
      </w:r>
    </w:p>
    <w:p>
      <w:pPr>
        <w:pStyle w:val="BodyText"/>
        <w:spacing w:before="120"/>
        <w:ind w:right="137"/>
      </w:pPr>
      <w:r>
        <w:rPr/>
        <w:t>Hay</w:t>
      </w:r>
      <w:r>
        <w:rPr>
          <w:spacing w:val="-3"/>
        </w:rPr>
        <w:t> </w:t>
      </w:r>
      <w:r>
        <w:rPr/>
        <w:t>là thọ uẩn sẽ không diệt với người nào cõi nào, thời sắc uẩn chẳng phải đang sanh với người ấy cõi ấy phải chăng? Người đang sanh cõi Vô tưởng với những cõi ấy, thọ uẩn</w:t>
      </w:r>
      <w:r>
        <w:rPr>
          <w:spacing w:val="22"/>
        </w:rPr>
        <w:t> </w:t>
      </w:r>
      <w:r>
        <w:rPr/>
        <w:t>sẽ</w:t>
      </w:r>
      <w:r>
        <w:rPr>
          <w:spacing w:val="22"/>
        </w:rPr>
        <w:t> </w:t>
      </w:r>
      <w:r>
        <w:rPr/>
        <w:t>không</w:t>
      </w:r>
      <w:r>
        <w:rPr>
          <w:spacing w:val="22"/>
        </w:rPr>
        <w:t> </w:t>
      </w:r>
      <w:r>
        <w:rPr/>
        <w:t>diệt</w:t>
      </w:r>
      <w:r>
        <w:rPr>
          <w:spacing w:val="24"/>
        </w:rPr>
        <w:t> </w:t>
      </w:r>
      <w:r>
        <w:rPr/>
        <w:t>mà</w:t>
      </w:r>
      <w:r>
        <w:rPr>
          <w:spacing w:val="25"/>
        </w:rPr>
        <w:t> </w:t>
      </w:r>
      <w:r>
        <w:rPr/>
        <w:t>sắc</w:t>
      </w:r>
      <w:r>
        <w:rPr>
          <w:spacing w:val="21"/>
        </w:rPr>
        <w:t> </w:t>
      </w:r>
      <w:r>
        <w:rPr/>
        <w:t>uẩn</w:t>
      </w:r>
      <w:r>
        <w:rPr>
          <w:spacing w:val="22"/>
        </w:rPr>
        <w:t> </w:t>
      </w:r>
      <w:r>
        <w:rPr/>
        <w:t>đang</w:t>
      </w:r>
      <w:r>
        <w:rPr>
          <w:spacing w:val="21"/>
        </w:rPr>
        <w:t> </w:t>
      </w:r>
      <w:r>
        <w:rPr/>
        <w:t>sanh</w:t>
      </w:r>
      <w:r>
        <w:rPr>
          <w:spacing w:val="24"/>
        </w:rPr>
        <w:t> </w:t>
      </w:r>
      <w:r>
        <w:rPr/>
        <w:t>với</w:t>
      </w:r>
      <w:r>
        <w:rPr>
          <w:spacing w:val="25"/>
        </w:rPr>
        <w:t> </w:t>
      </w:r>
      <w:r>
        <w:rPr/>
        <w:t>người</w:t>
      </w:r>
      <w:r>
        <w:rPr>
          <w:spacing w:val="22"/>
        </w:rPr>
        <w:t> </w:t>
      </w:r>
      <w:r>
        <w:rPr/>
        <w:t>ấy</w:t>
      </w:r>
      <w:r>
        <w:rPr>
          <w:spacing w:val="17"/>
        </w:rPr>
        <w:t> </w:t>
      </w:r>
      <w:r>
        <w:rPr/>
        <w:t>cõi</w:t>
      </w:r>
      <w:r>
        <w:rPr>
          <w:spacing w:val="24"/>
        </w:rPr>
        <w:t> </w:t>
      </w:r>
      <w:r>
        <w:rPr/>
        <w:t>ấy.</w:t>
      </w:r>
      <w:r>
        <w:rPr>
          <w:spacing w:val="21"/>
        </w:rPr>
        <w:t> </w:t>
      </w:r>
      <w:r>
        <w:rPr/>
        <w:t>Còn</w:t>
      </w:r>
      <w:r>
        <w:rPr>
          <w:spacing w:val="25"/>
        </w:rPr>
        <w:t> </w:t>
      </w:r>
      <w:r>
        <w:rPr/>
        <w:t>người</w:t>
      </w:r>
      <w:r>
        <w:rPr>
          <w:spacing w:val="22"/>
        </w:rPr>
        <w:t> </w:t>
      </w:r>
      <w:r>
        <w:rPr/>
        <w:t>đang</w:t>
      </w:r>
      <w:r>
        <w:rPr>
          <w:spacing w:val="24"/>
        </w:rPr>
        <w:t> </w:t>
      </w:r>
      <w:r>
        <w:rPr>
          <w:spacing w:val="-4"/>
        </w:rPr>
        <w:t>nhập</w:t>
      </w:r>
    </w:p>
    <w:p>
      <w:pPr>
        <w:pStyle w:val="BodyText"/>
        <w:spacing w:after="0"/>
        <w:sectPr>
          <w:pgSz w:w="11630" w:h="16450"/>
          <w:pgMar w:header="576" w:footer="0" w:top="920" w:bottom="280" w:left="850" w:right="850"/>
        </w:sectPr>
      </w:pPr>
    </w:p>
    <w:p>
      <w:pPr>
        <w:pStyle w:val="BodyText"/>
        <w:spacing w:before="268"/>
        <w:ind w:right="211"/>
        <w:jc w:val="left"/>
      </w:pPr>
      <w:r>
        <w:rPr/>
        <w:t>Níp-bàn, người đang tử cõi Vô tưởng với những cõi ấy, thọ uẩn sẽ không diệt và sắc</w:t>
      </w:r>
      <w:r>
        <w:rPr>
          <w:spacing w:val="80"/>
        </w:rPr>
        <w:t> </w:t>
      </w:r>
      <w:r>
        <w:rPr/>
        <w:t>uẩn cũng chẳng phải đang sanh.</w:t>
      </w:r>
    </w:p>
    <w:p>
      <w:pPr>
        <w:spacing w:line="298" w:lineRule="exact" w:before="0"/>
        <w:ind w:left="141" w:right="0" w:firstLine="0"/>
        <w:jc w:val="left"/>
        <w:rPr>
          <w:sz w:val="26"/>
        </w:rPr>
      </w:pPr>
      <w:r>
        <w:rPr>
          <w:b/>
          <w:spacing w:val="-4"/>
          <w:sz w:val="26"/>
        </w:rPr>
        <w:t>262</w:t>
      </w:r>
      <w:r>
        <w:rPr>
          <w:spacing w:val="-4"/>
          <w:sz w:val="26"/>
        </w:rPr>
        <w:t>.</w:t>
      </w:r>
    </w:p>
    <w:p>
      <w:pPr>
        <w:spacing w:before="0"/>
        <w:ind w:left="708" w:right="137" w:firstLine="0"/>
        <w:jc w:val="both"/>
        <w:rPr>
          <w:sz w:val="26"/>
        </w:rPr>
      </w:pPr>
      <w:r>
        <w:rPr>
          <w:i/>
          <w:sz w:val="26"/>
        </w:rPr>
        <w:t>Thọ uẩn chẳng phải đang sanh với người nào cõi nào, thời tưởng uẩn sẽ không diệt</w:t>
      </w:r>
      <w:r>
        <w:rPr>
          <w:i/>
          <w:spacing w:val="40"/>
          <w:sz w:val="26"/>
        </w:rPr>
        <w:t> </w:t>
      </w:r>
      <w:r>
        <w:rPr>
          <w:i/>
          <w:sz w:val="26"/>
        </w:rPr>
        <w:t>với người ấy cõi ấy phải</w:t>
      </w:r>
      <w:r>
        <w:rPr>
          <w:i/>
          <w:spacing w:val="-1"/>
          <w:sz w:val="26"/>
        </w:rPr>
        <w:t> </w:t>
      </w:r>
      <w:r>
        <w:rPr>
          <w:i/>
          <w:sz w:val="26"/>
        </w:rPr>
        <w:t>chăng? </w:t>
      </w:r>
      <w:r>
        <w:rPr>
          <w:sz w:val="26"/>
        </w:rPr>
        <w:t>Người đang tử cõi</w:t>
      </w:r>
      <w:r>
        <w:rPr>
          <w:spacing w:val="-1"/>
          <w:sz w:val="26"/>
        </w:rPr>
        <w:t> </w:t>
      </w:r>
      <w:r>
        <w:rPr>
          <w:sz w:val="26"/>
        </w:rPr>
        <w:t>Tứ uẩn,</w:t>
      </w:r>
      <w:r>
        <w:rPr>
          <w:spacing w:val="-1"/>
          <w:sz w:val="26"/>
        </w:rPr>
        <w:t> </w:t>
      </w:r>
      <w:r>
        <w:rPr>
          <w:sz w:val="26"/>
        </w:rPr>
        <w:t>Ngũ</w:t>
      </w:r>
      <w:r>
        <w:rPr>
          <w:spacing w:val="-1"/>
          <w:sz w:val="26"/>
        </w:rPr>
        <w:t> </w:t>
      </w:r>
      <w:r>
        <w:rPr>
          <w:sz w:val="26"/>
        </w:rPr>
        <w:t>uẩn với</w:t>
      </w:r>
      <w:r>
        <w:rPr>
          <w:spacing w:val="-1"/>
          <w:sz w:val="26"/>
        </w:rPr>
        <w:t> </w:t>
      </w:r>
      <w:r>
        <w:rPr>
          <w:sz w:val="26"/>
        </w:rPr>
        <w:t>những cõi ấy, thọ uẩn chẳng phải đang sanh mà tưởng uẩn sẽ diệt với người ấy cõi ấy, Còn người đang nhập Níp-bàn và người đang sanh cõi Vô tưởng với những cõi ấy, thọ uẩn chẳng phải đang sanh và tưởng uẩn cũng sẽ không diệt.</w:t>
      </w:r>
    </w:p>
    <w:p>
      <w:pPr>
        <w:pStyle w:val="BodyText"/>
        <w:spacing w:before="120"/>
        <w:ind w:right="140"/>
      </w:pPr>
      <w:r>
        <w:rPr/>
        <w:t>Hay là tưởng uẩn sẽ không diệt với người nào cõi nào, thời thọ uẩn chẳng phải đang sanh với người ấy cõi ấy phải chăng? Phải rồi...</w:t>
      </w:r>
    </w:p>
    <w:p>
      <w:pPr>
        <w:pStyle w:val="BodyText"/>
        <w:ind w:left="0"/>
        <w:jc w:val="left"/>
      </w:pPr>
    </w:p>
    <w:p>
      <w:pPr>
        <w:spacing w:before="1"/>
        <w:ind w:left="141" w:right="0" w:firstLine="0"/>
        <w:jc w:val="left"/>
        <w:rPr>
          <w:sz w:val="26"/>
        </w:rPr>
      </w:pPr>
      <w:r>
        <w:rPr>
          <w:b/>
          <w:spacing w:val="-4"/>
          <w:sz w:val="26"/>
        </w:rPr>
        <w:t>263</w:t>
      </w:r>
      <w:r>
        <w:rPr>
          <w:spacing w:val="-4"/>
          <w:sz w:val="26"/>
        </w:rPr>
        <w:t>.</w:t>
      </w:r>
    </w:p>
    <w:p>
      <w:pPr>
        <w:spacing w:before="1"/>
        <w:ind w:left="708" w:right="139" w:firstLine="0"/>
        <w:jc w:val="both"/>
        <w:rPr>
          <w:sz w:val="26"/>
        </w:rPr>
      </w:pPr>
      <w:r>
        <w:rPr>
          <w:i/>
          <w:sz w:val="26"/>
        </w:rPr>
        <w:t>Sắc uẩn </w:t>
      </w:r>
      <w:r>
        <w:rPr>
          <w:b/>
          <w:i/>
          <w:sz w:val="26"/>
        </w:rPr>
        <w:t>từng sanh </w:t>
      </w:r>
      <w:r>
        <w:rPr>
          <w:i/>
          <w:sz w:val="26"/>
        </w:rPr>
        <w:t>với người nào, thời thọ uẩn </w:t>
      </w:r>
      <w:r>
        <w:rPr>
          <w:b/>
          <w:i/>
          <w:sz w:val="26"/>
        </w:rPr>
        <w:t>sẽ diệt </w:t>
      </w:r>
      <w:r>
        <w:rPr>
          <w:i/>
          <w:sz w:val="26"/>
        </w:rPr>
        <w:t>với người ấy phải chăng?</w:t>
      </w:r>
      <w:r>
        <w:rPr>
          <w:i/>
          <w:spacing w:val="40"/>
          <w:sz w:val="26"/>
        </w:rPr>
        <w:t> </w:t>
      </w:r>
      <w:r>
        <w:rPr>
          <w:sz w:val="26"/>
        </w:rPr>
        <w:t>Người</w:t>
      </w:r>
      <w:r>
        <w:rPr>
          <w:spacing w:val="-1"/>
          <w:sz w:val="26"/>
        </w:rPr>
        <w:t> </w:t>
      </w:r>
      <w:r>
        <w:rPr>
          <w:sz w:val="26"/>
        </w:rPr>
        <w:t>đang</w:t>
      </w:r>
      <w:r>
        <w:rPr>
          <w:spacing w:val="-1"/>
          <w:sz w:val="26"/>
        </w:rPr>
        <w:t> </w:t>
      </w:r>
      <w:r>
        <w:rPr>
          <w:sz w:val="26"/>
        </w:rPr>
        <w:t>nhập</w:t>
      </w:r>
      <w:r>
        <w:rPr>
          <w:spacing w:val="-1"/>
          <w:sz w:val="26"/>
        </w:rPr>
        <w:t> </w:t>
      </w:r>
      <w:r>
        <w:rPr>
          <w:sz w:val="26"/>
        </w:rPr>
        <w:t>Níp-bàn,</w:t>
      </w:r>
      <w:r>
        <w:rPr>
          <w:spacing w:val="-1"/>
          <w:sz w:val="26"/>
        </w:rPr>
        <w:t> </w:t>
      </w:r>
      <w:r>
        <w:rPr>
          <w:sz w:val="26"/>
        </w:rPr>
        <w:t>sắc</w:t>
      </w:r>
      <w:r>
        <w:rPr>
          <w:spacing w:val="-1"/>
          <w:sz w:val="26"/>
        </w:rPr>
        <w:t> </w:t>
      </w:r>
      <w:r>
        <w:rPr>
          <w:sz w:val="26"/>
        </w:rPr>
        <w:t>uẩn</w:t>
      </w:r>
      <w:r>
        <w:rPr>
          <w:spacing w:val="-1"/>
          <w:sz w:val="26"/>
        </w:rPr>
        <w:t> </w:t>
      </w:r>
      <w:r>
        <w:rPr>
          <w:sz w:val="26"/>
        </w:rPr>
        <w:t>từng</w:t>
      </w:r>
      <w:r>
        <w:rPr>
          <w:spacing w:val="-2"/>
          <w:sz w:val="26"/>
        </w:rPr>
        <w:t> </w:t>
      </w:r>
      <w:r>
        <w:rPr>
          <w:sz w:val="26"/>
        </w:rPr>
        <w:t>sanh</w:t>
      </w:r>
      <w:r>
        <w:rPr>
          <w:spacing w:val="-1"/>
          <w:sz w:val="26"/>
        </w:rPr>
        <w:t> </w:t>
      </w:r>
      <w:r>
        <w:rPr>
          <w:sz w:val="26"/>
        </w:rPr>
        <w:t>mà thọ</w:t>
      </w:r>
      <w:r>
        <w:rPr>
          <w:spacing w:val="-1"/>
          <w:sz w:val="26"/>
        </w:rPr>
        <w:t> </w:t>
      </w:r>
      <w:r>
        <w:rPr>
          <w:sz w:val="26"/>
        </w:rPr>
        <w:t>uẩn</w:t>
      </w:r>
      <w:r>
        <w:rPr>
          <w:spacing w:val="-1"/>
          <w:sz w:val="26"/>
        </w:rPr>
        <w:t> </w:t>
      </w:r>
      <w:r>
        <w:rPr>
          <w:sz w:val="26"/>
        </w:rPr>
        <w:t>không</w:t>
      </w:r>
      <w:r>
        <w:rPr>
          <w:spacing w:val="-1"/>
          <w:sz w:val="26"/>
        </w:rPr>
        <w:t> </w:t>
      </w:r>
      <w:r>
        <w:rPr>
          <w:sz w:val="26"/>
        </w:rPr>
        <w:t>diệt với</w:t>
      </w:r>
      <w:r>
        <w:rPr>
          <w:spacing w:val="-1"/>
          <w:sz w:val="26"/>
        </w:rPr>
        <w:t> </w:t>
      </w:r>
      <w:r>
        <w:rPr>
          <w:sz w:val="26"/>
        </w:rPr>
        <w:t>người</w:t>
      </w:r>
      <w:r>
        <w:rPr>
          <w:spacing w:val="-1"/>
          <w:sz w:val="26"/>
        </w:rPr>
        <w:t> </w:t>
      </w:r>
      <w:r>
        <w:rPr>
          <w:sz w:val="26"/>
        </w:rPr>
        <w:t>ấy.</w:t>
      </w:r>
      <w:r>
        <w:rPr>
          <w:spacing w:val="-2"/>
          <w:sz w:val="26"/>
        </w:rPr>
        <w:t> </w:t>
      </w:r>
      <w:r>
        <w:rPr>
          <w:sz w:val="26"/>
        </w:rPr>
        <w:t>Còn người ngoài ra đó, sắc uẩn từng sanh và thọ uẩn cũng sẽ diệt.</w:t>
      </w:r>
    </w:p>
    <w:p>
      <w:pPr>
        <w:pStyle w:val="BodyText"/>
        <w:spacing w:before="118"/>
        <w:ind w:right="137"/>
      </w:pPr>
      <w:r>
        <w:rPr/>
        <w:t>Hay là thọ uẩn sẽ diệt với người nào, thời sắc uẩn từng sanh với người ấy</w:t>
      </w:r>
      <w:r>
        <w:rPr>
          <w:spacing w:val="-1"/>
        </w:rPr>
        <w:t> </w:t>
      </w:r>
      <w:r>
        <w:rPr/>
        <w:t>phải chăng? Phải rồi...</w:t>
      </w:r>
    </w:p>
    <w:p>
      <w:pPr>
        <w:spacing w:line="299" w:lineRule="exact" w:before="0"/>
        <w:ind w:left="141" w:right="0" w:firstLine="0"/>
        <w:jc w:val="left"/>
        <w:rPr>
          <w:sz w:val="26"/>
        </w:rPr>
      </w:pPr>
      <w:r>
        <w:rPr>
          <w:b/>
          <w:spacing w:val="-4"/>
          <w:sz w:val="26"/>
        </w:rPr>
        <w:t>264</w:t>
      </w:r>
      <w:r>
        <w:rPr>
          <w:spacing w:val="-4"/>
          <w:sz w:val="26"/>
        </w:rPr>
        <w:t>.</w:t>
      </w:r>
    </w:p>
    <w:p>
      <w:pPr>
        <w:spacing w:before="1"/>
        <w:ind w:left="708" w:right="139" w:firstLine="0"/>
        <w:jc w:val="both"/>
        <w:rPr>
          <w:sz w:val="26"/>
        </w:rPr>
      </w:pPr>
      <w:r>
        <w:rPr>
          <w:i/>
          <w:sz w:val="26"/>
        </w:rPr>
        <w:t>Thọ uẩn từng sanh với người nào, thời tưởng uẩn sẽ diệt với người ấy phải chăng? </w:t>
      </w:r>
      <w:r>
        <w:rPr>
          <w:sz w:val="26"/>
        </w:rPr>
        <w:t>Người đang nhập Níp-bàn, thọ uẩn từng sanh mà tưởng uẩn sẽ không diệt với người</w:t>
      </w:r>
      <w:r>
        <w:rPr>
          <w:spacing w:val="40"/>
          <w:sz w:val="26"/>
        </w:rPr>
        <w:t> </w:t>
      </w:r>
      <w:r>
        <w:rPr>
          <w:sz w:val="26"/>
        </w:rPr>
        <w:t>ấy. Còn người ngoài ra đó, thọ uẩn từng sanh và tưởng uẩn cũng sẽ diệt.</w:t>
      </w:r>
    </w:p>
    <w:p>
      <w:pPr>
        <w:pStyle w:val="BodyText"/>
        <w:spacing w:before="121"/>
        <w:ind w:right="139"/>
      </w:pPr>
      <w:r>
        <w:rPr/>
        <w:t>Hay là tưởng uẩn sẽ diệt với người nào, thời thọ uẩn từng sanh với người ấy phải chăng? Phải rồi...</w:t>
      </w:r>
    </w:p>
    <w:p>
      <w:pPr>
        <w:spacing w:line="298" w:lineRule="exact" w:before="0"/>
        <w:ind w:left="141" w:right="0" w:firstLine="0"/>
        <w:jc w:val="left"/>
        <w:rPr>
          <w:sz w:val="26"/>
        </w:rPr>
      </w:pPr>
      <w:r>
        <w:rPr>
          <w:b/>
          <w:spacing w:val="-4"/>
          <w:sz w:val="26"/>
        </w:rPr>
        <w:t>265</w:t>
      </w:r>
      <w:r>
        <w:rPr>
          <w:spacing w:val="-4"/>
          <w:sz w:val="26"/>
        </w:rPr>
        <w:t>.</w:t>
      </w:r>
    </w:p>
    <w:p>
      <w:pPr>
        <w:spacing w:line="298" w:lineRule="exact" w:before="0"/>
        <w:ind w:left="708" w:right="0" w:firstLine="0"/>
        <w:jc w:val="left"/>
        <w:rPr>
          <w:i/>
          <w:sz w:val="26"/>
        </w:rPr>
      </w:pPr>
      <w:r>
        <w:rPr>
          <w:i/>
          <w:sz w:val="26"/>
        </w:rPr>
        <w:t>Sắc</w:t>
      </w:r>
      <w:r>
        <w:rPr>
          <w:i/>
          <w:spacing w:val="-4"/>
          <w:sz w:val="26"/>
        </w:rPr>
        <w:t> </w:t>
      </w:r>
      <w:r>
        <w:rPr>
          <w:i/>
          <w:sz w:val="26"/>
        </w:rPr>
        <w:t>uẩn</w:t>
      </w:r>
      <w:r>
        <w:rPr>
          <w:i/>
          <w:spacing w:val="-5"/>
          <w:sz w:val="26"/>
        </w:rPr>
        <w:t> </w:t>
      </w:r>
      <w:r>
        <w:rPr>
          <w:i/>
          <w:sz w:val="26"/>
        </w:rPr>
        <w:t>từng</w:t>
      </w:r>
      <w:r>
        <w:rPr>
          <w:i/>
          <w:spacing w:val="-5"/>
          <w:sz w:val="26"/>
        </w:rPr>
        <w:t> </w:t>
      </w:r>
      <w:r>
        <w:rPr>
          <w:i/>
          <w:sz w:val="26"/>
        </w:rPr>
        <w:t>sanh</w:t>
      </w:r>
      <w:r>
        <w:rPr>
          <w:i/>
          <w:spacing w:val="-3"/>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before="1"/>
        <w:ind w:left="141" w:right="0" w:firstLine="0"/>
        <w:jc w:val="left"/>
        <w:rPr>
          <w:sz w:val="26"/>
        </w:rPr>
      </w:pPr>
      <w:r>
        <w:rPr>
          <w:b/>
          <w:spacing w:val="-4"/>
          <w:sz w:val="26"/>
        </w:rPr>
        <w:t>266</w:t>
      </w:r>
      <w:r>
        <w:rPr>
          <w:spacing w:val="-4"/>
          <w:sz w:val="26"/>
        </w:rPr>
        <w:t>.</w:t>
      </w:r>
    </w:p>
    <w:p>
      <w:pPr>
        <w:spacing w:before="1"/>
        <w:ind w:left="708" w:right="138" w:firstLine="0"/>
        <w:jc w:val="both"/>
        <w:rPr>
          <w:sz w:val="26"/>
        </w:rPr>
      </w:pPr>
      <w:r>
        <w:rPr>
          <w:i/>
          <w:sz w:val="26"/>
        </w:rPr>
        <w:t>Sắc uẩn từng sanh với người nào cõi nào, thời thọ uẩn sẽ diệt với người ấy phải chăng? </w:t>
      </w:r>
      <w:r>
        <w:rPr>
          <w:sz w:val="26"/>
        </w:rPr>
        <w:t>Người đang nhập Níp-bàn cõi Ngũ uẩn và người cõi Vô tưởng với những cõi ấy, sắc uẩn từng sanh mà thọ uẩn sẽ không diệt với người ấy cõi ấy. Còn người nương cõi Ngũ uẩn mà ngoài ra đó với những cõi ấy, sắc uẩn từng sanh và thọ uẩn cũng sẽ </w:t>
      </w:r>
      <w:r>
        <w:rPr>
          <w:spacing w:val="-2"/>
          <w:sz w:val="26"/>
        </w:rPr>
        <w:t>diệt.</w:t>
      </w:r>
    </w:p>
    <w:p>
      <w:pPr>
        <w:pStyle w:val="BodyText"/>
        <w:spacing w:before="118"/>
        <w:ind w:right="137"/>
      </w:pPr>
      <w:r>
        <w:rPr/>
        <w:t>Hay là thọ uẩn sẽ diệt với người nào cõi nào, thời sắc uẩn từng sanh với người ấy cõi ấy phải chăng? Người đang sanh cõi Tịnh cư, người nương cõi Vô sắc với những cõi ấy, thọ uẩn sẽ diệt mà sắc uẩn không từng sanh với người ấy cõi ấy. Còn người nương cõi Ngũ uẩn mà ngoài ra đó với những cõi ấy, thọ uẩn sẽ diệt và sắc uẩn cũng từng </w:t>
      </w:r>
      <w:r>
        <w:rPr>
          <w:spacing w:val="-2"/>
        </w:rPr>
        <w:t>sanh.</w:t>
      </w:r>
    </w:p>
    <w:p>
      <w:pPr>
        <w:spacing w:before="1"/>
        <w:ind w:left="141" w:right="0" w:firstLine="0"/>
        <w:jc w:val="left"/>
        <w:rPr>
          <w:sz w:val="26"/>
        </w:rPr>
      </w:pPr>
      <w:r>
        <w:rPr>
          <w:b/>
          <w:spacing w:val="-4"/>
          <w:sz w:val="26"/>
        </w:rPr>
        <w:t>267</w:t>
      </w:r>
      <w:r>
        <w:rPr>
          <w:spacing w:val="-4"/>
          <w:sz w:val="26"/>
        </w:rPr>
        <w:t>.</w:t>
      </w:r>
    </w:p>
    <w:p>
      <w:pPr>
        <w:spacing w:before="1"/>
        <w:ind w:left="708" w:right="137" w:firstLine="0"/>
        <w:jc w:val="both"/>
        <w:rPr>
          <w:sz w:val="26"/>
        </w:rPr>
      </w:pPr>
      <w:r>
        <w:rPr>
          <w:i/>
          <w:sz w:val="26"/>
        </w:rPr>
        <w:t>Thọ</w:t>
      </w:r>
      <w:r>
        <w:rPr>
          <w:i/>
          <w:spacing w:val="-3"/>
          <w:sz w:val="26"/>
        </w:rPr>
        <w:t> </w:t>
      </w:r>
      <w:r>
        <w:rPr>
          <w:i/>
          <w:sz w:val="26"/>
        </w:rPr>
        <w:t>uẩn</w:t>
      </w:r>
      <w:r>
        <w:rPr>
          <w:i/>
          <w:spacing w:val="-3"/>
          <w:sz w:val="26"/>
        </w:rPr>
        <w:t> </w:t>
      </w:r>
      <w:r>
        <w:rPr>
          <w:i/>
          <w:sz w:val="26"/>
        </w:rPr>
        <w:t>từng</w:t>
      </w:r>
      <w:r>
        <w:rPr>
          <w:i/>
          <w:spacing w:val="-1"/>
          <w:sz w:val="26"/>
        </w:rPr>
        <w:t> </w:t>
      </w:r>
      <w:r>
        <w:rPr>
          <w:i/>
          <w:sz w:val="26"/>
        </w:rPr>
        <w:t>sanh</w:t>
      </w:r>
      <w:r>
        <w:rPr>
          <w:i/>
          <w:spacing w:val="-3"/>
          <w:sz w:val="26"/>
        </w:rPr>
        <w:t> </w:t>
      </w:r>
      <w:r>
        <w:rPr>
          <w:i/>
          <w:sz w:val="26"/>
        </w:rPr>
        <w:t>với người</w:t>
      </w:r>
      <w:r>
        <w:rPr>
          <w:i/>
          <w:spacing w:val="-3"/>
          <w:sz w:val="26"/>
        </w:rPr>
        <w:t> </w:t>
      </w:r>
      <w:r>
        <w:rPr>
          <w:i/>
          <w:sz w:val="26"/>
        </w:rPr>
        <w:t>nào cõi nào,</w:t>
      </w:r>
      <w:r>
        <w:rPr>
          <w:i/>
          <w:spacing w:val="-1"/>
          <w:sz w:val="26"/>
        </w:rPr>
        <w:t> </w:t>
      </w:r>
      <w:r>
        <w:rPr>
          <w:i/>
          <w:sz w:val="26"/>
        </w:rPr>
        <w:t>thời tưởng</w:t>
      </w:r>
      <w:r>
        <w:rPr>
          <w:i/>
          <w:spacing w:val="-3"/>
          <w:sz w:val="26"/>
        </w:rPr>
        <w:t> </w:t>
      </w:r>
      <w:r>
        <w:rPr>
          <w:i/>
          <w:sz w:val="26"/>
        </w:rPr>
        <w:t>uẩn</w:t>
      </w:r>
      <w:r>
        <w:rPr>
          <w:i/>
          <w:spacing w:val="-3"/>
          <w:sz w:val="26"/>
        </w:rPr>
        <w:t> </w:t>
      </w:r>
      <w:r>
        <w:rPr>
          <w:i/>
          <w:sz w:val="26"/>
        </w:rPr>
        <w:t>từng</w:t>
      </w:r>
      <w:r>
        <w:rPr>
          <w:i/>
          <w:spacing w:val="-3"/>
          <w:sz w:val="26"/>
        </w:rPr>
        <w:t> </w:t>
      </w:r>
      <w:r>
        <w:rPr>
          <w:i/>
          <w:sz w:val="26"/>
        </w:rPr>
        <w:t>diệt với</w:t>
      </w:r>
      <w:r>
        <w:rPr>
          <w:i/>
          <w:spacing w:val="-2"/>
          <w:sz w:val="26"/>
        </w:rPr>
        <w:t> </w:t>
      </w:r>
      <w:r>
        <w:rPr>
          <w:i/>
          <w:sz w:val="26"/>
        </w:rPr>
        <w:t>người</w:t>
      </w:r>
      <w:r>
        <w:rPr>
          <w:i/>
          <w:spacing w:val="-3"/>
          <w:sz w:val="26"/>
        </w:rPr>
        <w:t> </w:t>
      </w:r>
      <w:r>
        <w:rPr>
          <w:i/>
          <w:sz w:val="26"/>
        </w:rPr>
        <w:t>ấy</w:t>
      </w:r>
      <w:r>
        <w:rPr>
          <w:i/>
          <w:spacing w:val="-3"/>
          <w:sz w:val="26"/>
        </w:rPr>
        <w:t> </w:t>
      </w:r>
      <w:r>
        <w:rPr>
          <w:i/>
          <w:sz w:val="26"/>
        </w:rPr>
        <w:t>cõi ấy phải chăng? </w:t>
      </w:r>
      <w:r>
        <w:rPr>
          <w:sz w:val="26"/>
        </w:rPr>
        <w:t>Người đang nhập Níp-bàn với những cõi ấy, thọ uẩn từng sanh mà tưởng uẩn sẽ không diệt với người ấy cõi ấy. Còn người nương cõi Tứ uẩn, Ngũ uẩn mà</w:t>
      </w:r>
      <w:r>
        <w:rPr>
          <w:spacing w:val="40"/>
          <w:sz w:val="26"/>
        </w:rPr>
        <w:t> </w:t>
      </w:r>
      <w:r>
        <w:rPr>
          <w:sz w:val="26"/>
        </w:rPr>
        <w:t>ngoài ra đó với những cõi ấy, thọ uẩn từng sanh và tưởng uẩn cũng sẽ diệt.</w:t>
      </w:r>
    </w:p>
    <w:p>
      <w:pPr>
        <w:pStyle w:val="BodyText"/>
        <w:spacing w:before="119"/>
        <w:ind w:right="134"/>
      </w:pPr>
      <w:r>
        <w:rPr/>
        <w:t>Hay là tưởng uẩn sẽ diệt với người nào cõi nào, thời thọ uẩn từng sanh với người ấy</w:t>
      </w:r>
      <w:r>
        <w:rPr>
          <w:spacing w:val="40"/>
        </w:rPr>
        <w:t> </w:t>
      </w:r>
      <w:r>
        <w:rPr/>
        <w:t>cõi ấy phải chăng? Người đang sanh cõi Tịnh cư với những cõi ấy, tưởng uẩn sẽ diệt mà thọ uẩn không từng sanh với người ấy cõi ấy. Còn người nương cõi Tứ uẩn mà ngoài ra đó với những cõi ấy, tưởng uẩn sẽ diệt và thọ uẩn cũng từng sanh.</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268</w:t>
      </w:r>
      <w:r>
        <w:rPr>
          <w:spacing w:val="-4"/>
          <w:sz w:val="26"/>
        </w:rPr>
        <w:t>.</w:t>
      </w:r>
    </w:p>
    <w:p>
      <w:pPr>
        <w:spacing w:before="0"/>
        <w:ind w:left="708" w:right="0" w:firstLine="0"/>
        <w:jc w:val="left"/>
        <w:rPr>
          <w:sz w:val="26"/>
        </w:rPr>
      </w:pPr>
      <w:r>
        <w:rPr>
          <w:i/>
          <w:sz w:val="26"/>
        </w:rPr>
        <w:t>Sắc uẩn </w:t>
      </w:r>
      <w:r>
        <w:rPr>
          <w:b/>
          <w:i/>
          <w:sz w:val="26"/>
        </w:rPr>
        <w:t>không từng sanh </w:t>
      </w:r>
      <w:r>
        <w:rPr>
          <w:i/>
          <w:sz w:val="26"/>
        </w:rPr>
        <w:t>với người nào, thời thọ uẩn </w:t>
      </w:r>
      <w:r>
        <w:rPr>
          <w:b/>
          <w:i/>
          <w:sz w:val="26"/>
        </w:rPr>
        <w:t>không diệt </w:t>
      </w:r>
      <w:r>
        <w:rPr>
          <w:i/>
          <w:sz w:val="26"/>
        </w:rPr>
        <w:t>với người ấy phải</w:t>
      </w:r>
      <w:r>
        <w:rPr>
          <w:i/>
          <w:spacing w:val="80"/>
          <w:sz w:val="26"/>
        </w:rPr>
        <w:t> </w:t>
      </w:r>
      <w:r>
        <w:rPr>
          <w:i/>
          <w:sz w:val="26"/>
        </w:rPr>
        <w:t>chăng? </w:t>
      </w:r>
      <w:r>
        <w:rPr>
          <w:sz w:val="26"/>
        </w:rPr>
        <w:t>Không có...</w:t>
      </w:r>
    </w:p>
    <w:p>
      <w:pPr>
        <w:pStyle w:val="BodyText"/>
        <w:spacing w:before="119"/>
        <w:ind w:right="133"/>
        <w:jc w:val="left"/>
      </w:pPr>
      <w:r>
        <w:rPr/>
        <w:t>Hay</w:t>
      </w:r>
      <w:r>
        <w:rPr>
          <w:spacing w:val="-4"/>
        </w:rPr>
        <w:t> </w:t>
      </w:r>
      <w:r>
        <w:rPr/>
        <w:t>là</w:t>
      </w:r>
      <w:r>
        <w:rPr>
          <w:spacing w:val="-1"/>
        </w:rPr>
        <w:t> </w:t>
      </w:r>
      <w:r>
        <w:rPr/>
        <w:t>thọ</w:t>
      </w:r>
      <w:r>
        <w:rPr>
          <w:spacing w:val="-2"/>
        </w:rPr>
        <w:t> </w:t>
      </w:r>
      <w:r>
        <w:rPr/>
        <w:t>uẩn</w:t>
      </w:r>
      <w:r>
        <w:rPr>
          <w:spacing w:val="-2"/>
        </w:rPr>
        <w:t> </w:t>
      </w:r>
      <w:r>
        <w:rPr/>
        <w:t>sẽ không</w:t>
      </w:r>
      <w:r>
        <w:rPr>
          <w:spacing w:val="-1"/>
        </w:rPr>
        <w:t> </w:t>
      </w:r>
      <w:r>
        <w:rPr/>
        <w:t>diệt với</w:t>
      </w:r>
      <w:r>
        <w:rPr>
          <w:spacing w:val="-2"/>
        </w:rPr>
        <w:t> </w:t>
      </w:r>
      <w:r>
        <w:rPr/>
        <w:t>người</w:t>
      </w:r>
      <w:r>
        <w:rPr>
          <w:spacing w:val="-2"/>
        </w:rPr>
        <w:t> </w:t>
      </w:r>
      <w:r>
        <w:rPr/>
        <w:t>nào,</w:t>
      </w:r>
      <w:r>
        <w:rPr>
          <w:spacing w:val="-2"/>
        </w:rPr>
        <w:t> </w:t>
      </w:r>
      <w:r>
        <w:rPr/>
        <w:t>thời</w:t>
      </w:r>
      <w:r>
        <w:rPr>
          <w:spacing w:val="-2"/>
        </w:rPr>
        <w:t> </w:t>
      </w:r>
      <w:r>
        <w:rPr/>
        <w:t>sắc uẩn</w:t>
      </w:r>
      <w:r>
        <w:rPr>
          <w:spacing w:val="-2"/>
        </w:rPr>
        <w:t> </w:t>
      </w:r>
      <w:r>
        <w:rPr/>
        <w:t>không từng sanh</w:t>
      </w:r>
      <w:r>
        <w:rPr>
          <w:spacing w:val="-2"/>
        </w:rPr>
        <w:t> </w:t>
      </w:r>
      <w:r>
        <w:rPr/>
        <w:t>với</w:t>
      </w:r>
      <w:r>
        <w:rPr>
          <w:spacing w:val="-2"/>
        </w:rPr>
        <w:t> </w:t>
      </w:r>
      <w:r>
        <w:rPr/>
        <w:t>người ấy phải chăng? Từng sanh...</w:t>
      </w:r>
    </w:p>
    <w:p>
      <w:pPr>
        <w:spacing w:line="298" w:lineRule="exact" w:before="2"/>
        <w:ind w:left="141" w:right="0" w:firstLine="0"/>
        <w:jc w:val="left"/>
        <w:rPr>
          <w:sz w:val="26"/>
        </w:rPr>
      </w:pPr>
      <w:r>
        <w:rPr>
          <w:b/>
          <w:spacing w:val="-4"/>
          <w:sz w:val="26"/>
        </w:rPr>
        <w:t>269</w:t>
      </w:r>
      <w:r>
        <w:rPr>
          <w:spacing w:val="-4"/>
          <w:sz w:val="26"/>
        </w:rPr>
        <w:t>.</w:t>
      </w:r>
    </w:p>
    <w:p>
      <w:pPr>
        <w:spacing w:before="0"/>
        <w:ind w:left="708" w:right="133" w:firstLine="0"/>
        <w:jc w:val="left"/>
        <w:rPr>
          <w:sz w:val="26"/>
        </w:rPr>
      </w:pPr>
      <w:r>
        <w:rPr>
          <w:i/>
          <w:sz w:val="26"/>
        </w:rPr>
        <w:t>Thọ</w:t>
      </w:r>
      <w:r>
        <w:rPr>
          <w:i/>
          <w:spacing w:val="23"/>
          <w:sz w:val="26"/>
        </w:rPr>
        <w:t> </w:t>
      </w:r>
      <w:r>
        <w:rPr>
          <w:i/>
          <w:sz w:val="26"/>
        </w:rPr>
        <w:t>uẩn</w:t>
      </w:r>
      <w:r>
        <w:rPr>
          <w:i/>
          <w:spacing w:val="23"/>
          <w:sz w:val="26"/>
        </w:rPr>
        <w:t> </w:t>
      </w:r>
      <w:r>
        <w:rPr>
          <w:i/>
          <w:sz w:val="26"/>
        </w:rPr>
        <w:t>không</w:t>
      </w:r>
      <w:r>
        <w:rPr>
          <w:i/>
          <w:spacing w:val="22"/>
          <w:sz w:val="26"/>
        </w:rPr>
        <w:t> </w:t>
      </w:r>
      <w:r>
        <w:rPr>
          <w:i/>
          <w:sz w:val="26"/>
        </w:rPr>
        <w:t>từng</w:t>
      </w:r>
      <w:r>
        <w:rPr>
          <w:i/>
          <w:spacing w:val="22"/>
          <w:sz w:val="26"/>
        </w:rPr>
        <w:t> </w:t>
      </w:r>
      <w:r>
        <w:rPr>
          <w:i/>
          <w:sz w:val="26"/>
        </w:rPr>
        <w:t>sanh</w:t>
      </w:r>
      <w:r>
        <w:rPr>
          <w:i/>
          <w:spacing w:val="22"/>
          <w:sz w:val="26"/>
        </w:rPr>
        <w:t> </w:t>
      </w:r>
      <w:r>
        <w:rPr>
          <w:i/>
          <w:sz w:val="26"/>
        </w:rPr>
        <w:t>với</w:t>
      </w:r>
      <w:r>
        <w:rPr>
          <w:i/>
          <w:spacing w:val="23"/>
          <w:sz w:val="26"/>
        </w:rPr>
        <w:t> </w:t>
      </w:r>
      <w:r>
        <w:rPr>
          <w:i/>
          <w:sz w:val="26"/>
        </w:rPr>
        <w:t>người</w:t>
      </w:r>
      <w:r>
        <w:rPr>
          <w:i/>
          <w:spacing w:val="23"/>
          <w:sz w:val="26"/>
        </w:rPr>
        <w:t> </w:t>
      </w:r>
      <w:r>
        <w:rPr>
          <w:i/>
          <w:sz w:val="26"/>
        </w:rPr>
        <w:t>nào,</w:t>
      </w:r>
      <w:r>
        <w:rPr>
          <w:i/>
          <w:spacing w:val="22"/>
          <w:sz w:val="26"/>
        </w:rPr>
        <w:t> </w:t>
      </w:r>
      <w:r>
        <w:rPr>
          <w:i/>
          <w:sz w:val="26"/>
        </w:rPr>
        <w:t>thời</w:t>
      </w:r>
      <w:r>
        <w:rPr>
          <w:i/>
          <w:spacing w:val="23"/>
          <w:sz w:val="26"/>
        </w:rPr>
        <w:t> </w:t>
      </w:r>
      <w:r>
        <w:rPr>
          <w:i/>
          <w:sz w:val="26"/>
        </w:rPr>
        <w:t>tưởng</w:t>
      </w:r>
      <w:r>
        <w:rPr>
          <w:i/>
          <w:spacing w:val="22"/>
          <w:sz w:val="26"/>
        </w:rPr>
        <w:t> </w:t>
      </w:r>
      <w:r>
        <w:rPr>
          <w:i/>
          <w:sz w:val="26"/>
        </w:rPr>
        <w:t>uẩn</w:t>
      </w:r>
      <w:r>
        <w:rPr>
          <w:i/>
          <w:spacing w:val="23"/>
          <w:sz w:val="26"/>
        </w:rPr>
        <w:t> </w:t>
      </w:r>
      <w:r>
        <w:rPr>
          <w:i/>
          <w:sz w:val="26"/>
        </w:rPr>
        <w:t>sẽ</w:t>
      </w:r>
      <w:r>
        <w:rPr>
          <w:i/>
          <w:spacing w:val="23"/>
          <w:sz w:val="26"/>
        </w:rPr>
        <w:t> </w:t>
      </w:r>
      <w:r>
        <w:rPr>
          <w:i/>
          <w:sz w:val="26"/>
        </w:rPr>
        <w:t>không</w:t>
      </w:r>
      <w:r>
        <w:rPr>
          <w:i/>
          <w:spacing w:val="22"/>
          <w:sz w:val="26"/>
        </w:rPr>
        <w:t> </w:t>
      </w:r>
      <w:r>
        <w:rPr>
          <w:i/>
          <w:sz w:val="26"/>
        </w:rPr>
        <w:t>diệt</w:t>
      </w:r>
      <w:r>
        <w:rPr>
          <w:i/>
          <w:spacing w:val="23"/>
          <w:sz w:val="26"/>
        </w:rPr>
        <w:t> </w:t>
      </w:r>
      <w:r>
        <w:rPr>
          <w:i/>
          <w:sz w:val="26"/>
        </w:rPr>
        <w:t>với</w:t>
      </w:r>
      <w:r>
        <w:rPr>
          <w:i/>
          <w:spacing w:val="23"/>
          <w:sz w:val="26"/>
        </w:rPr>
        <w:t> </w:t>
      </w:r>
      <w:r>
        <w:rPr>
          <w:i/>
          <w:sz w:val="26"/>
        </w:rPr>
        <w:t>người</w:t>
      </w:r>
      <w:r>
        <w:rPr>
          <w:i/>
          <w:spacing w:val="23"/>
          <w:sz w:val="26"/>
        </w:rPr>
        <w:t> </w:t>
      </w:r>
      <w:r>
        <w:rPr>
          <w:i/>
          <w:sz w:val="26"/>
        </w:rPr>
        <w:t>ấy phải chăng? </w:t>
      </w:r>
      <w:r>
        <w:rPr>
          <w:sz w:val="26"/>
        </w:rPr>
        <w:t>Không có...</w:t>
      </w:r>
    </w:p>
    <w:p>
      <w:pPr>
        <w:pStyle w:val="BodyText"/>
        <w:spacing w:before="119"/>
        <w:jc w:val="left"/>
      </w:pPr>
      <w:r>
        <w:rPr/>
        <w:t>Hay</w:t>
      </w:r>
      <w:r>
        <w:rPr>
          <w:spacing w:val="-3"/>
        </w:rPr>
        <w:t> </w:t>
      </w:r>
      <w:r>
        <w:rPr/>
        <w:t>là tưởng uẩn sẽ không diệt với người người nào, thời thọ uẩn không</w:t>
      </w:r>
      <w:r>
        <w:rPr>
          <w:spacing w:val="-1"/>
        </w:rPr>
        <w:t> </w:t>
      </w:r>
      <w:r>
        <w:rPr/>
        <w:t>từng</w:t>
      </w:r>
      <w:r>
        <w:rPr>
          <w:spacing w:val="-1"/>
        </w:rPr>
        <w:t> </w:t>
      </w:r>
      <w:r>
        <w:rPr/>
        <w:t>sanh</w:t>
      </w:r>
      <w:r>
        <w:rPr>
          <w:spacing w:val="-1"/>
        </w:rPr>
        <w:t> </w:t>
      </w:r>
      <w:r>
        <w:rPr/>
        <w:t>với người ấy phải chăng? Từng sanh...</w:t>
      </w:r>
    </w:p>
    <w:p>
      <w:pPr>
        <w:spacing w:line="299" w:lineRule="exact" w:before="0"/>
        <w:ind w:left="141" w:right="0" w:firstLine="0"/>
        <w:jc w:val="left"/>
        <w:rPr>
          <w:sz w:val="26"/>
        </w:rPr>
      </w:pPr>
      <w:r>
        <w:rPr>
          <w:b/>
          <w:spacing w:val="-4"/>
          <w:sz w:val="26"/>
        </w:rPr>
        <w:t>270</w:t>
      </w:r>
      <w:r>
        <w:rPr>
          <w:spacing w:val="-4"/>
          <w:sz w:val="26"/>
        </w:rPr>
        <w:t>.</w:t>
      </w:r>
    </w:p>
    <w:p>
      <w:pPr>
        <w:spacing w:before="2"/>
        <w:ind w:left="708" w:right="0" w:firstLine="0"/>
        <w:jc w:val="left"/>
        <w:rPr>
          <w:i/>
          <w:sz w:val="26"/>
        </w:rPr>
      </w:pPr>
      <w:r>
        <w:rPr>
          <w:i/>
          <w:sz w:val="26"/>
        </w:rPr>
        <w:t>Sắc</w:t>
      </w:r>
      <w:r>
        <w:rPr>
          <w:i/>
          <w:spacing w:val="-4"/>
          <w:sz w:val="26"/>
        </w:rPr>
        <w:t> </w:t>
      </w:r>
      <w:r>
        <w:rPr>
          <w:i/>
          <w:sz w:val="26"/>
        </w:rPr>
        <w:t>uẩn</w:t>
      </w:r>
      <w:r>
        <w:rPr>
          <w:i/>
          <w:spacing w:val="-4"/>
          <w:sz w:val="26"/>
        </w:rPr>
        <w:t> </w:t>
      </w:r>
      <w:r>
        <w:rPr>
          <w:i/>
          <w:sz w:val="26"/>
        </w:rPr>
        <w:t>không</w:t>
      </w:r>
      <w:r>
        <w:rPr>
          <w:i/>
          <w:spacing w:val="-5"/>
          <w:sz w:val="26"/>
        </w:rPr>
        <w:t> </w:t>
      </w:r>
      <w:r>
        <w:rPr>
          <w:i/>
          <w:sz w:val="26"/>
        </w:rPr>
        <w:t>từng</w:t>
      </w:r>
      <w:r>
        <w:rPr>
          <w:i/>
          <w:spacing w:val="-4"/>
          <w:sz w:val="26"/>
        </w:rPr>
        <w:t> </w:t>
      </w:r>
      <w:r>
        <w:rPr>
          <w:i/>
          <w:sz w:val="26"/>
        </w:rPr>
        <w:t>sanh</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271</w:t>
      </w:r>
      <w:r>
        <w:rPr>
          <w:spacing w:val="-4"/>
          <w:sz w:val="26"/>
        </w:rPr>
        <w:t>.</w:t>
      </w:r>
    </w:p>
    <w:p>
      <w:pPr>
        <w:spacing w:before="0"/>
        <w:ind w:left="708" w:right="137" w:firstLine="0"/>
        <w:jc w:val="both"/>
        <w:rPr>
          <w:sz w:val="26"/>
        </w:rPr>
      </w:pPr>
      <w:r>
        <w:rPr>
          <w:i/>
          <w:sz w:val="26"/>
        </w:rPr>
        <w:t>Sắc uẩn không từng sanh với người nào cõi nào, thời thọ uẩn sẽ không diệt với người ấy cõi ấy phải chăng? </w:t>
      </w:r>
      <w:r>
        <w:rPr>
          <w:sz w:val="26"/>
        </w:rPr>
        <w:t>Người đang sanh cõi Tịnh cư, người nương cõi Vô sắc với những cõi ấy, sắc uẩn không từng sanh mà thọ uẩn sẽ diệt với người ấy cõi ấy. Còn người đang nhập Níp-bàn cõi Tịnh cư, cõi Vô sắc với những cõi ấy, sắc uẩn không từng sanh và thọ uẩn cũng sẽ không diệt.</w:t>
      </w:r>
    </w:p>
    <w:p>
      <w:pPr>
        <w:pStyle w:val="BodyText"/>
        <w:spacing w:before="120"/>
        <w:ind w:right="132"/>
      </w:pPr>
      <w:r>
        <w:rPr/>
        <w:t>Hay là thọ uẩn sẽ không diệt với người nào cõi nào, thời sắc uẩn không từng sanh với người ấy cõi ấy phải chăng? Người đang nhập Níp-bàn cõi Ngũ uẩn, người nương cõi Vô tưởng với những cõi ấy, thọ uẩn sẽ không diệt mà sắc uẩn từng sanh với người ấy cõi ấy. Còn người đang nhập Níp-bàn cõi Tịnh cư, cõi Vô sắc với những cõi ấy, thọ uẩn sẽ không diệt và sắc uẩn cũng không từng sanh.</w:t>
      </w:r>
    </w:p>
    <w:p>
      <w:pPr>
        <w:spacing w:line="298" w:lineRule="exact" w:before="0"/>
        <w:ind w:left="141" w:right="0" w:firstLine="0"/>
        <w:jc w:val="left"/>
        <w:rPr>
          <w:sz w:val="26"/>
        </w:rPr>
      </w:pPr>
      <w:r>
        <w:rPr>
          <w:b/>
          <w:spacing w:val="-4"/>
          <w:sz w:val="26"/>
        </w:rPr>
        <w:t>272</w:t>
      </w:r>
      <w:r>
        <w:rPr>
          <w:spacing w:val="-4"/>
          <w:sz w:val="26"/>
        </w:rPr>
        <w:t>.</w:t>
      </w:r>
    </w:p>
    <w:p>
      <w:pPr>
        <w:spacing w:before="0"/>
        <w:ind w:left="708" w:right="137" w:firstLine="0"/>
        <w:jc w:val="both"/>
        <w:rPr>
          <w:sz w:val="26"/>
        </w:rPr>
      </w:pPr>
      <w:r>
        <w:rPr>
          <w:i/>
          <w:sz w:val="26"/>
        </w:rPr>
        <w:t>Thọ uẩn không từng sanh với người nào cõi nào, thời tưởng uẩn sẽ không diệt với người ấy cõi ấy phải chăng? </w:t>
      </w:r>
      <w:r>
        <w:rPr>
          <w:sz w:val="26"/>
        </w:rPr>
        <w:t>Người đang sanh cõi Tịnh cư với những cõi ấy, thọ uẩn không từng sanh mà tưởng uẩn sẽ diệt với người ấy cõi ấy. Còn người đang Níp-bàn cõi Tịnh cư, người nương cõi Vô tưởng với những cõi ấy, thọ uẩn không từng sanh và tưởng uẩn cũng sẽ không diệt.</w:t>
      </w:r>
    </w:p>
    <w:p>
      <w:pPr>
        <w:pStyle w:val="BodyText"/>
        <w:spacing w:before="120"/>
        <w:ind w:right="139"/>
      </w:pPr>
      <w:r>
        <w:rPr/>
        <w:t>Hay là tưởng uẩn sẽ không diệt với người nào cõi nào, thời thọ uẩn không từng sanh với người ấy cõi ấy phải chăng? Người đang nhập Níp-bàn với những cõi ấy, tưởng uẩn sẽ không diệt mà thọ uẩn từng sanh với người ấy cõi ấy. Còn người đang Níp-bàn cõi Tịnh cư, người nương cõi Vô tưởng với những cõi ấy, tưởng uẩn sẽ không diệt và thọ uẩn cũng không từng sanh.</w:t>
      </w:r>
    </w:p>
    <w:p>
      <w:pPr>
        <w:spacing w:before="1"/>
        <w:ind w:left="2490" w:right="2428" w:firstLine="0"/>
        <w:jc w:val="center"/>
        <w:rPr>
          <w:i/>
          <w:sz w:val="26"/>
        </w:rPr>
      </w:pPr>
      <w:r>
        <w:rPr>
          <w:i/>
          <w:sz w:val="26"/>
        </w:rPr>
        <w:t>Dứt</w:t>
      </w:r>
      <w:r>
        <w:rPr>
          <w:i/>
          <w:spacing w:val="-6"/>
          <w:sz w:val="26"/>
        </w:rPr>
        <w:t> </w:t>
      </w:r>
      <w:r>
        <w:rPr>
          <w:i/>
          <w:sz w:val="26"/>
        </w:rPr>
        <w:t>phần</w:t>
      </w:r>
      <w:r>
        <w:rPr>
          <w:i/>
          <w:spacing w:val="-2"/>
          <w:sz w:val="26"/>
        </w:rPr>
        <w:t> </w:t>
      </w:r>
      <w:r>
        <w:rPr>
          <w:i/>
          <w:sz w:val="26"/>
        </w:rPr>
        <w:t>hành</w:t>
      </w:r>
      <w:r>
        <w:rPr>
          <w:i/>
          <w:spacing w:val="-5"/>
          <w:sz w:val="26"/>
        </w:rPr>
        <w:t> </w:t>
      </w:r>
      <w:r>
        <w:rPr>
          <w:i/>
          <w:sz w:val="26"/>
        </w:rPr>
        <w:t>vi</w:t>
      </w:r>
      <w:r>
        <w:rPr>
          <w:i/>
          <w:spacing w:val="-3"/>
          <w:sz w:val="26"/>
        </w:rPr>
        <w:t> </w:t>
      </w:r>
      <w:r>
        <w:rPr>
          <w:i/>
          <w:sz w:val="26"/>
        </w:rPr>
        <w:t>sanh</w:t>
      </w:r>
      <w:r>
        <w:rPr>
          <w:i/>
          <w:spacing w:val="-3"/>
          <w:sz w:val="26"/>
        </w:rPr>
        <w:t> </w:t>
      </w:r>
      <w:r>
        <w:rPr>
          <w:i/>
          <w:sz w:val="26"/>
        </w:rPr>
        <w:t>và</w:t>
      </w:r>
      <w:r>
        <w:rPr>
          <w:i/>
          <w:spacing w:val="-4"/>
          <w:sz w:val="26"/>
        </w:rPr>
        <w:t> diệt</w:t>
      </w:r>
    </w:p>
    <w:p>
      <w:pPr>
        <w:spacing w:before="144"/>
        <w:ind w:left="2428" w:right="2428" w:firstLine="0"/>
        <w:jc w:val="center"/>
        <w:rPr>
          <w:sz w:val="24"/>
        </w:rPr>
      </w:pPr>
      <w:r>
        <w:rPr>
          <w:spacing w:val="-2"/>
          <w:sz w:val="24"/>
        </w:rPr>
        <w:t>--</w:t>
      </w:r>
      <w:r>
        <w:rPr>
          <w:spacing w:val="-12"/>
          <w:sz w:val="24"/>
        </w:rPr>
        <w:t>-</w:t>
      </w:r>
    </w:p>
    <w:p>
      <w:pPr>
        <w:pStyle w:val="BodyText"/>
        <w:spacing w:before="207"/>
        <w:ind w:left="0"/>
        <w:jc w:val="left"/>
        <w:rPr>
          <w:sz w:val="24"/>
        </w:rPr>
      </w:pPr>
    </w:p>
    <w:p>
      <w:pPr>
        <w:pStyle w:val="Heading7"/>
        <w:spacing w:before="0"/>
        <w:ind w:left="2428" w:right="2428"/>
        <w:jc w:val="center"/>
      </w:pPr>
      <w:bookmarkStart w:name="_bookmark11" w:id="12"/>
      <w:bookmarkEnd w:id="12"/>
      <w:r>
        <w:rPr>
          <w:b w:val="0"/>
        </w:rPr>
      </w:r>
      <w:r>
        <w:rPr>
          <w:color w:val="00AF50"/>
        </w:rPr>
        <w:t>PHẦN</w:t>
      </w:r>
      <w:r>
        <w:rPr>
          <w:color w:val="00AF50"/>
          <w:spacing w:val="-7"/>
        </w:rPr>
        <w:t> </w:t>
      </w:r>
      <w:r>
        <w:rPr>
          <w:color w:val="00AF50"/>
        </w:rPr>
        <w:t>ĐẠT</w:t>
      </w:r>
      <w:r>
        <w:rPr>
          <w:color w:val="00AF50"/>
          <w:spacing w:val="-6"/>
        </w:rPr>
        <w:t> </w:t>
      </w:r>
      <w:r>
        <w:rPr>
          <w:color w:val="00AF50"/>
          <w:spacing w:val="-5"/>
        </w:rPr>
        <w:t>TRI</w:t>
      </w:r>
    </w:p>
    <w:p>
      <w:pPr>
        <w:spacing w:line="296" w:lineRule="exact" w:before="0"/>
        <w:ind w:left="141" w:right="0" w:firstLine="0"/>
        <w:jc w:val="left"/>
        <w:rPr>
          <w:sz w:val="26"/>
        </w:rPr>
      </w:pPr>
      <w:r>
        <w:rPr>
          <w:b/>
          <w:spacing w:val="-4"/>
          <w:sz w:val="26"/>
        </w:rPr>
        <w:t>273</w:t>
      </w:r>
      <w:r>
        <w:rPr>
          <w:spacing w:val="-4"/>
          <w:sz w:val="26"/>
        </w:rPr>
        <w:t>.</w:t>
      </w:r>
    </w:p>
    <w:p>
      <w:pPr>
        <w:pStyle w:val="ListParagraph"/>
        <w:numPr>
          <w:ilvl w:val="0"/>
          <w:numId w:val="3"/>
        </w:numPr>
        <w:tabs>
          <w:tab w:pos="708" w:val="left" w:leader="none"/>
        </w:tabs>
        <w:spacing w:line="240" w:lineRule="auto" w:before="0" w:after="0"/>
        <w:ind w:left="708" w:right="139" w:hanging="284"/>
        <w:jc w:val="left"/>
        <w:rPr>
          <w:sz w:val="26"/>
        </w:rPr>
      </w:pPr>
      <w:r>
        <w:rPr>
          <w:i/>
          <w:sz w:val="26"/>
        </w:rPr>
        <w:t>Người đang</w:t>
      </w:r>
      <w:r>
        <w:rPr>
          <w:i/>
          <w:spacing w:val="19"/>
          <w:sz w:val="26"/>
        </w:rPr>
        <w:t> </w:t>
      </w:r>
      <w:r>
        <w:rPr>
          <w:i/>
          <w:sz w:val="26"/>
        </w:rPr>
        <w:t>đạt tri</w:t>
      </w:r>
      <w:r>
        <w:rPr>
          <w:i/>
          <w:spacing w:val="19"/>
          <w:sz w:val="26"/>
        </w:rPr>
        <w:t> </w:t>
      </w:r>
      <w:r>
        <w:rPr>
          <w:i/>
          <w:sz w:val="26"/>
        </w:rPr>
        <w:t>(trừ tuyệt) sắc uẩn, thời</w:t>
      </w:r>
      <w:r>
        <w:rPr>
          <w:i/>
          <w:spacing w:val="19"/>
          <w:sz w:val="26"/>
        </w:rPr>
        <w:t> </w:t>
      </w:r>
      <w:r>
        <w:rPr>
          <w:i/>
          <w:sz w:val="26"/>
        </w:rPr>
        <w:t>người ấy đang đạt tri</w:t>
      </w:r>
      <w:r>
        <w:rPr>
          <w:i/>
          <w:spacing w:val="19"/>
          <w:sz w:val="26"/>
        </w:rPr>
        <w:t> </w:t>
      </w:r>
      <w:r>
        <w:rPr>
          <w:i/>
          <w:sz w:val="26"/>
        </w:rPr>
        <w:t>(trừ</w:t>
      </w:r>
      <w:r>
        <w:rPr>
          <w:i/>
          <w:spacing w:val="20"/>
          <w:sz w:val="26"/>
        </w:rPr>
        <w:t> </w:t>
      </w:r>
      <w:r>
        <w:rPr>
          <w:i/>
          <w:sz w:val="26"/>
        </w:rPr>
        <w:t>tuyệt) thọ uẩn phải chăng? </w:t>
      </w:r>
      <w:r>
        <w:rPr>
          <w:sz w:val="26"/>
        </w:rPr>
        <w:t>Phải rồi..</w:t>
      </w:r>
    </w:p>
    <w:p>
      <w:pPr>
        <w:pStyle w:val="BodyText"/>
        <w:spacing w:before="118"/>
        <w:ind w:right="133"/>
        <w:jc w:val="left"/>
      </w:pPr>
      <w:r>
        <w:rPr/>
        <w:t>Hay là người nào đang đạt tri (trừ tuyệt) thọ uẩn, thời người ấy đang đạt tri (trừ tuyệt) sắc uẩn phải chăng? Phải rồi.</w:t>
      </w:r>
    </w:p>
    <w:p>
      <w:pPr>
        <w:pStyle w:val="BodyText"/>
        <w:spacing w:after="0"/>
        <w:jc w:val="left"/>
        <w:sectPr>
          <w:pgSz w:w="11630" w:h="16450"/>
          <w:pgMar w:header="576" w:footer="0" w:top="920" w:bottom="280" w:left="850" w:right="850"/>
        </w:sectPr>
      </w:pPr>
    </w:p>
    <w:p>
      <w:pPr>
        <w:pStyle w:val="ListParagraph"/>
        <w:numPr>
          <w:ilvl w:val="0"/>
          <w:numId w:val="3"/>
        </w:numPr>
        <w:tabs>
          <w:tab w:pos="708" w:val="left" w:leader="none"/>
          <w:tab w:pos="710" w:val="left" w:leader="none"/>
        </w:tabs>
        <w:spacing w:line="240" w:lineRule="auto" w:before="269" w:after="0"/>
        <w:ind w:left="710" w:right="137" w:hanging="287"/>
        <w:jc w:val="left"/>
        <w:rPr>
          <w:sz w:val="26"/>
        </w:rPr>
      </w:pPr>
      <w:r>
        <w:rPr>
          <w:i/>
          <w:sz w:val="26"/>
        </w:rPr>
        <w:t>Người nào chẳng phải đang đạt tri (trừ tuyệt) sắc uẩn, thời người ấy chẳng phải đang đạt tri (trừ tuyệt) thọ uẩn phải chăng? </w:t>
      </w:r>
      <w:r>
        <w:rPr>
          <w:sz w:val="26"/>
        </w:rPr>
        <w:t>Phải rồi...</w:t>
      </w:r>
    </w:p>
    <w:p>
      <w:pPr>
        <w:pStyle w:val="BodyText"/>
        <w:spacing w:before="119"/>
        <w:jc w:val="left"/>
      </w:pPr>
      <w:r>
        <w:rPr/>
        <w:t>Hay là người nào chẳng phải đang đạt tri (trừ tuyệt) thọ uẩn thời người ấy chẳng phải đang đạt tri (trừ tuyệt) sắc uẩn phải chăng? Phải rồi...</w:t>
      </w:r>
    </w:p>
    <w:p>
      <w:pPr>
        <w:spacing w:line="298" w:lineRule="exact" w:before="0"/>
        <w:ind w:left="141" w:right="0" w:firstLine="0"/>
        <w:jc w:val="left"/>
        <w:rPr>
          <w:sz w:val="26"/>
        </w:rPr>
      </w:pPr>
      <w:r>
        <w:rPr>
          <w:b/>
          <w:spacing w:val="-4"/>
          <w:sz w:val="26"/>
        </w:rPr>
        <w:t>274</w:t>
      </w:r>
      <w:r>
        <w:rPr>
          <w:spacing w:val="-4"/>
          <w:sz w:val="26"/>
        </w:rPr>
        <w:t>.</w:t>
      </w:r>
    </w:p>
    <w:p>
      <w:pPr>
        <w:pStyle w:val="ListParagraph"/>
        <w:numPr>
          <w:ilvl w:val="0"/>
          <w:numId w:val="3"/>
        </w:numPr>
        <w:tabs>
          <w:tab w:pos="708" w:val="left" w:leader="none"/>
        </w:tabs>
        <w:spacing w:line="240" w:lineRule="auto" w:before="0" w:after="0"/>
        <w:ind w:left="708" w:right="139" w:hanging="284"/>
        <w:jc w:val="left"/>
        <w:rPr>
          <w:sz w:val="26"/>
        </w:rPr>
      </w:pPr>
      <w:r>
        <w:rPr>
          <w:i/>
          <w:sz w:val="26"/>
        </w:rPr>
        <w:t>Người</w:t>
      </w:r>
      <w:r>
        <w:rPr>
          <w:i/>
          <w:spacing w:val="36"/>
          <w:sz w:val="26"/>
        </w:rPr>
        <w:t> </w:t>
      </w:r>
      <w:r>
        <w:rPr>
          <w:i/>
          <w:sz w:val="26"/>
        </w:rPr>
        <w:t>nào</w:t>
      </w:r>
      <w:r>
        <w:rPr>
          <w:i/>
          <w:spacing w:val="35"/>
          <w:sz w:val="26"/>
        </w:rPr>
        <w:t> </w:t>
      </w:r>
      <w:r>
        <w:rPr>
          <w:i/>
          <w:sz w:val="26"/>
        </w:rPr>
        <w:t>đã</w:t>
      </w:r>
      <w:r>
        <w:rPr>
          <w:i/>
          <w:spacing w:val="35"/>
          <w:sz w:val="26"/>
        </w:rPr>
        <w:t> </w:t>
      </w:r>
      <w:r>
        <w:rPr>
          <w:i/>
          <w:sz w:val="26"/>
        </w:rPr>
        <w:t>từng</w:t>
      </w:r>
      <w:r>
        <w:rPr>
          <w:i/>
          <w:spacing w:val="36"/>
          <w:sz w:val="26"/>
        </w:rPr>
        <w:t> </w:t>
      </w:r>
      <w:r>
        <w:rPr>
          <w:i/>
          <w:sz w:val="26"/>
        </w:rPr>
        <w:t>đạt</w:t>
      </w:r>
      <w:r>
        <w:rPr>
          <w:i/>
          <w:spacing w:val="35"/>
          <w:sz w:val="26"/>
        </w:rPr>
        <w:t> </w:t>
      </w:r>
      <w:r>
        <w:rPr>
          <w:i/>
          <w:sz w:val="26"/>
        </w:rPr>
        <w:t>tri</w:t>
      </w:r>
      <w:r>
        <w:rPr>
          <w:i/>
          <w:spacing w:val="38"/>
          <w:sz w:val="26"/>
        </w:rPr>
        <w:t> </w:t>
      </w:r>
      <w:r>
        <w:rPr>
          <w:i/>
          <w:sz w:val="26"/>
        </w:rPr>
        <w:t>(trừ</w:t>
      </w:r>
      <w:r>
        <w:rPr>
          <w:i/>
          <w:spacing w:val="36"/>
          <w:sz w:val="26"/>
        </w:rPr>
        <w:t> </w:t>
      </w:r>
      <w:r>
        <w:rPr>
          <w:i/>
          <w:sz w:val="26"/>
        </w:rPr>
        <w:t>tuyệt)</w:t>
      </w:r>
      <w:r>
        <w:rPr>
          <w:i/>
          <w:spacing w:val="36"/>
          <w:sz w:val="26"/>
        </w:rPr>
        <w:t> </w:t>
      </w:r>
      <w:r>
        <w:rPr>
          <w:i/>
          <w:sz w:val="26"/>
        </w:rPr>
        <w:t>sắc</w:t>
      </w:r>
      <w:r>
        <w:rPr>
          <w:i/>
          <w:spacing w:val="36"/>
          <w:sz w:val="26"/>
        </w:rPr>
        <w:t> </w:t>
      </w:r>
      <w:r>
        <w:rPr>
          <w:i/>
          <w:sz w:val="26"/>
        </w:rPr>
        <w:t>uẩn</w:t>
      </w:r>
      <w:r>
        <w:rPr>
          <w:i/>
          <w:spacing w:val="36"/>
          <w:sz w:val="26"/>
        </w:rPr>
        <w:t> </w:t>
      </w:r>
      <w:r>
        <w:rPr>
          <w:i/>
          <w:sz w:val="26"/>
        </w:rPr>
        <w:t>thời</w:t>
      </w:r>
      <w:r>
        <w:rPr>
          <w:i/>
          <w:spacing w:val="36"/>
          <w:sz w:val="26"/>
        </w:rPr>
        <w:t> </w:t>
      </w:r>
      <w:r>
        <w:rPr>
          <w:i/>
          <w:sz w:val="26"/>
        </w:rPr>
        <w:t>người</w:t>
      </w:r>
      <w:r>
        <w:rPr>
          <w:i/>
          <w:spacing w:val="36"/>
          <w:sz w:val="26"/>
        </w:rPr>
        <w:t> </w:t>
      </w:r>
      <w:r>
        <w:rPr>
          <w:i/>
          <w:sz w:val="26"/>
        </w:rPr>
        <w:t>ấy</w:t>
      </w:r>
      <w:r>
        <w:rPr>
          <w:i/>
          <w:spacing w:val="36"/>
          <w:sz w:val="26"/>
        </w:rPr>
        <w:t> </w:t>
      </w:r>
      <w:r>
        <w:rPr>
          <w:i/>
          <w:sz w:val="26"/>
        </w:rPr>
        <w:t>cũng</w:t>
      </w:r>
      <w:r>
        <w:rPr>
          <w:i/>
          <w:spacing w:val="38"/>
          <w:sz w:val="26"/>
        </w:rPr>
        <w:t> </w:t>
      </w:r>
      <w:r>
        <w:rPr>
          <w:i/>
          <w:sz w:val="26"/>
        </w:rPr>
        <w:t>từng</w:t>
      </w:r>
      <w:r>
        <w:rPr>
          <w:i/>
          <w:spacing w:val="36"/>
          <w:sz w:val="26"/>
        </w:rPr>
        <w:t> </w:t>
      </w:r>
      <w:r>
        <w:rPr>
          <w:i/>
          <w:sz w:val="26"/>
        </w:rPr>
        <w:t>đạt</w:t>
      </w:r>
      <w:r>
        <w:rPr>
          <w:i/>
          <w:spacing w:val="35"/>
          <w:sz w:val="26"/>
        </w:rPr>
        <w:t> </w:t>
      </w:r>
      <w:r>
        <w:rPr>
          <w:i/>
          <w:sz w:val="26"/>
        </w:rPr>
        <w:t>tri</w:t>
      </w:r>
      <w:r>
        <w:rPr>
          <w:i/>
          <w:spacing w:val="38"/>
          <w:sz w:val="26"/>
        </w:rPr>
        <w:t> </w:t>
      </w:r>
      <w:r>
        <w:rPr>
          <w:i/>
          <w:sz w:val="26"/>
        </w:rPr>
        <w:t>(trừ tuyệt) thọ uẩn phải chăng? </w:t>
      </w:r>
      <w:r>
        <w:rPr>
          <w:sz w:val="26"/>
        </w:rPr>
        <w:t>Phải rồi.</w:t>
      </w:r>
    </w:p>
    <w:p>
      <w:pPr>
        <w:pStyle w:val="BodyText"/>
        <w:spacing w:before="118"/>
        <w:jc w:val="left"/>
      </w:pPr>
      <w:r>
        <w:rPr/>
        <w:t>Hay là</w:t>
      </w:r>
      <w:r>
        <w:rPr>
          <w:spacing w:val="17"/>
        </w:rPr>
        <w:t> </w:t>
      </w:r>
      <w:r>
        <w:rPr/>
        <w:t>người nào đã</w:t>
      </w:r>
      <w:r>
        <w:rPr>
          <w:spacing w:val="17"/>
        </w:rPr>
        <w:t> </w:t>
      </w:r>
      <w:r>
        <w:rPr/>
        <w:t>từng</w:t>
      </w:r>
      <w:r>
        <w:rPr>
          <w:spacing w:val="17"/>
        </w:rPr>
        <w:t> </w:t>
      </w:r>
      <w:r>
        <w:rPr/>
        <w:t>đạt tri</w:t>
      </w:r>
      <w:r>
        <w:rPr>
          <w:spacing w:val="17"/>
        </w:rPr>
        <w:t> </w:t>
      </w:r>
      <w:r>
        <w:rPr/>
        <w:t>(trừ</w:t>
      </w:r>
      <w:r>
        <w:rPr>
          <w:spacing w:val="18"/>
        </w:rPr>
        <w:t> </w:t>
      </w:r>
      <w:r>
        <w:rPr/>
        <w:t>tuyệt)</w:t>
      </w:r>
      <w:r>
        <w:rPr>
          <w:spacing w:val="17"/>
        </w:rPr>
        <w:t> </w:t>
      </w:r>
      <w:r>
        <w:rPr/>
        <w:t>thọ</w:t>
      </w:r>
      <w:r>
        <w:rPr>
          <w:spacing w:val="17"/>
        </w:rPr>
        <w:t> </w:t>
      </w:r>
      <w:r>
        <w:rPr/>
        <w:t>uẩn</w:t>
      </w:r>
      <w:r>
        <w:rPr>
          <w:spacing w:val="17"/>
        </w:rPr>
        <w:t> </w:t>
      </w:r>
      <w:r>
        <w:rPr/>
        <w:t>thời người ấy đã</w:t>
      </w:r>
      <w:r>
        <w:rPr>
          <w:spacing w:val="17"/>
        </w:rPr>
        <w:t> </w:t>
      </w:r>
      <w:r>
        <w:rPr/>
        <w:t>từng</w:t>
      </w:r>
      <w:r>
        <w:rPr>
          <w:spacing w:val="17"/>
        </w:rPr>
        <w:t> </w:t>
      </w:r>
      <w:r>
        <w:rPr/>
        <w:t>đạt tri (trừ tuyệt) sắc uẩn phải chăng? Phải rồi.</w:t>
      </w:r>
    </w:p>
    <w:p>
      <w:pPr>
        <w:pStyle w:val="ListParagraph"/>
        <w:numPr>
          <w:ilvl w:val="0"/>
          <w:numId w:val="3"/>
        </w:numPr>
        <w:tabs>
          <w:tab w:pos="708" w:val="left" w:leader="none"/>
        </w:tabs>
        <w:spacing w:line="240" w:lineRule="auto" w:before="120" w:after="0"/>
        <w:ind w:left="708" w:right="139" w:hanging="284"/>
        <w:jc w:val="left"/>
        <w:rPr>
          <w:i/>
          <w:sz w:val="26"/>
        </w:rPr>
      </w:pPr>
      <w:r>
        <w:rPr>
          <w:i/>
          <w:sz w:val="26"/>
        </w:rPr>
        <w:t>Người nào</w:t>
      </w:r>
      <w:r>
        <w:rPr>
          <w:i/>
          <w:spacing w:val="-1"/>
          <w:sz w:val="26"/>
        </w:rPr>
        <w:t> </w:t>
      </w:r>
      <w:r>
        <w:rPr>
          <w:i/>
          <w:sz w:val="26"/>
        </w:rPr>
        <w:t>không</w:t>
      </w:r>
      <w:r>
        <w:rPr>
          <w:i/>
          <w:spacing w:val="-1"/>
          <w:sz w:val="26"/>
        </w:rPr>
        <w:t> </w:t>
      </w:r>
      <w:r>
        <w:rPr>
          <w:i/>
          <w:sz w:val="26"/>
        </w:rPr>
        <w:t>từng đạt</w:t>
      </w:r>
      <w:r>
        <w:rPr>
          <w:i/>
          <w:spacing w:val="-1"/>
          <w:sz w:val="26"/>
        </w:rPr>
        <w:t> </w:t>
      </w:r>
      <w:r>
        <w:rPr>
          <w:i/>
          <w:sz w:val="26"/>
        </w:rPr>
        <w:t>tri (trừ tuyệt)</w:t>
      </w:r>
      <w:r>
        <w:rPr>
          <w:i/>
          <w:spacing w:val="-3"/>
          <w:sz w:val="26"/>
        </w:rPr>
        <w:t> </w:t>
      </w:r>
      <w:r>
        <w:rPr>
          <w:i/>
          <w:sz w:val="26"/>
        </w:rPr>
        <w:t>sắc uẩn thời người ấy cũng không từng đạt</w:t>
      </w:r>
      <w:r>
        <w:rPr>
          <w:i/>
          <w:spacing w:val="-1"/>
          <w:sz w:val="26"/>
        </w:rPr>
        <w:t> </w:t>
      </w:r>
      <w:r>
        <w:rPr>
          <w:i/>
          <w:sz w:val="26"/>
        </w:rPr>
        <w:t>tri (trừ tuyệt) thọ uẩn phải chăng? Phải rồi.</w:t>
      </w:r>
    </w:p>
    <w:p>
      <w:pPr>
        <w:pStyle w:val="BodyText"/>
        <w:spacing w:before="124"/>
        <w:ind w:left="708" w:right="133"/>
        <w:jc w:val="left"/>
      </w:pPr>
      <w:r>
        <w:rPr/>
        <w:t>Hay là người nào không từng đạt tri thọ uẩn, thời người ấy không từng đạt tri sắc uẩn phải chăng? Phải rồi.</w:t>
      </w:r>
    </w:p>
    <w:p>
      <w:pPr>
        <w:spacing w:line="297" w:lineRule="exact" w:before="0"/>
        <w:ind w:left="141" w:right="0" w:firstLine="0"/>
        <w:jc w:val="left"/>
        <w:rPr>
          <w:sz w:val="26"/>
        </w:rPr>
      </w:pPr>
      <w:r>
        <w:rPr>
          <w:b/>
          <w:spacing w:val="-4"/>
          <w:sz w:val="26"/>
        </w:rPr>
        <w:t>275</w:t>
      </w:r>
      <w:r>
        <w:rPr>
          <w:spacing w:val="-4"/>
          <w:sz w:val="26"/>
        </w:rPr>
        <w:t>.</w:t>
      </w:r>
    </w:p>
    <w:p>
      <w:pPr>
        <w:pStyle w:val="ListParagraph"/>
        <w:numPr>
          <w:ilvl w:val="0"/>
          <w:numId w:val="3"/>
        </w:numPr>
        <w:tabs>
          <w:tab w:pos="708" w:val="left" w:leader="none"/>
        </w:tabs>
        <w:spacing w:line="237" w:lineRule="auto" w:before="2" w:after="0"/>
        <w:ind w:left="708" w:right="139" w:hanging="284"/>
        <w:jc w:val="left"/>
        <w:rPr>
          <w:sz w:val="26"/>
        </w:rPr>
      </w:pPr>
      <w:r>
        <w:rPr>
          <w:i/>
          <w:sz w:val="26"/>
        </w:rPr>
        <w:t>Người nào</w:t>
      </w:r>
      <w:r>
        <w:rPr>
          <w:i/>
          <w:spacing w:val="-1"/>
          <w:sz w:val="26"/>
        </w:rPr>
        <w:t> </w:t>
      </w:r>
      <w:r>
        <w:rPr>
          <w:i/>
          <w:sz w:val="26"/>
        </w:rPr>
        <w:t>sẽ đạt</w:t>
      </w:r>
      <w:r>
        <w:rPr>
          <w:i/>
          <w:spacing w:val="-1"/>
          <w:sz w:val="26"/>
        </w:rPr>
        <w:t> </w:t>
      </w:r>
      <w:r>
        <w:rPr>
          <w:i/>
          <w:sz w:val="26"/>
        </w:rPr>
        <w:t>tri</w:t>
      </w:r>
      <w:r>
        <w:rPr>
          <w:i/>
          <w:spacing w:val="-1"/>
          <w:sz w:val="26"/>
        </w:rPr>
        <w:t> </w:t>
      </w:r>
      <w:r>
        <w:rPr>
          <w:i/>
          <w:sz w:val="26"/>
        </w:rPr>
        <w:t>(trừ tuyệt)</w:t>
      </w:r>
      <w:r>
        <w:rPr>
          <w:i/>
          <w:spacing w:val="-3"/>
          <w:sz w:val="26"/>
        </w:rPr>
        <w:t> </w:t>
      </w:r>
      <w:r>
        <w:rPr>
          <w:i/>
          <w:sz w:val="26"/>
        </w:rPr>
        <w:t>sắc uẩn thời người ấy sẽ đạt</w:t>
      </w:r>
      <w:r>
        <w:rPr>
          <w:i/>
          <w:spacing w:val="-1"/>
          <w:sz w:val="26"/>
        </w:rPr>
        <w:t> </w:t>
      </w:r>
      <w:r>
        <w:rPr>
          <w:i/>
          <w:sz w:val="26"/>
        </w:rPr>
        <w:t>tri</w:t>
      </w:r>
      <w:r>
        <w:rPr>
          <w:i/>
          <w:spacing w:val="-1"/>
          <w:sz w:val="26"/>
        </w:rPr>
        <w:t> </w:t>
      </w:r>
      <w:r>
        <w:rPr>
          <w:i/>
          <w:sz w:val="26"/>
        </w:rPr>
        <w:t>(trừ tuyệt)</w:t>
      </w:r>
      <w:r>
        <w:rPr>
          <w:i/>
          <w:spacing w:val="-3"/>
          <w:sz w:val="26"/>
        </w:rPr>
        <w:t> </w:t>
      </w:r>
      <w:r>
        <w:rPr>
          <w:i/>
          <w:sz w:val="26"/>
        </w:rPr>
        <w:t>thọ uẩn phải chăng? </w:t>
      </w:r>
      <w:r>
        <w:rPr>
          <w:sz w:val="26"/>
        </w:rPr>
        <w:t>Phải rồi...</w:t>
      </w:r>
    </w:p>
    <w:p>
      <w:pPr>
        <w:pStyle w:val="BodyText"/>
        <w:spacing w:before="122"/>
        <w:ind w:right="211"/>
        <w:jc w:val="left"/>
      </w:pPr>
      <w:r>
        <w:rPr/>
        <w:t>Hay là người nào sẽ</w:t>
      </w:r>
      <w:r>
        <w:rPr>
          <w:spacing w:val="17"/>
        </w:rPr>
        <w:t> </w:t>
      </w:r>
      <w:r>
        <w:rPr/>
        <w:t>đạt tri (trừ</w:t>
      </w:r>
      <w:r>
        <w:rPr>
          <w:spacing w:val="18"/>
        </w:rPr>
        <w:t> </w:t>
      </w:r>
      <w:r>
        <w:rPr/>
        <w:t>tuyệt) thọ</w:t>
      </w:r>
      <w:r>
        <w:rPr>
          <w:spacing w:val="17"/>
        </w:rPr>
        <w:t> </w:t>
      </w:r>
      <w:r>
        <w:rPr/>
        <w:t>uẩn, thời người ấy sẽ</w:t>
      </w:r>
      <w:r>
        <w:rPr>
          <w:spacing w:val="17"/>
        </w:rPr>
        <w:t> </w:t>
      </w:r>
      <w:r>
        <w:rPr/>
        <w:t>đạt</w:t>
      </w:r>
      <w:r>
        <w:rPr>
          <w:spacing w:val="18"/>
        </w:rPr>
        <w:t> </w:t>
      </w:r>
      <w:r>
        <w:rPr/>
        <w:t>tri (trừ</w:t>
      </w:r>
      <w:r>
        <w:rPr>
          <w:spacing w:val="18"/>
        </w:rPr>
        <w:t> </w:t>
      </w:r>
      <w:r>
        <w:rPr/>
        <w:t>tuyệt)</w:t>
      </w:r>
      <w:r>
        <w:rPr>
          <w:spacing w:val="17"/>
        </w:rPr>
        <w:t> </w:t>
      </w:r>
      <w:r>
        <w:rPr/>
        <w:t>sắc uẩn phải chăng? Phải rồi...</w:t>
      </w:r>
    </w:p>
    <w:p>
      <w:pPr>
        <w:pStyle w:val="ListParagraph"/>
        <w:numPr>
          <w:ilvl w:val="0"/>
          <w:numId w:val="3"/>
        </w:numPr>
        <w:tabs>
          <w:tab w:pos="708" w:val="left" w:leader="none"/>
        </w:tabs>
        <w:spacing w:line="237" w:lineRule="auto" w:before="123" w:after="0"/>
        <w:ind w:left="708" w:right="139" w:hanging="284"/>
        <w:jc w:val="left"/>
        <w:rPr>
          <w:sz w:val="26"/>
        </w:rPr>
      </w:pPr>
      <w:r>
        <w:rPr>
          <w:i/>
          <w:sz w:val="26"/>
        </w:rPr>
        <w:t>Người</w:t>
      </w:r>
      <w:r>
        <w:rPr>
          <w:i/>
          <w:spacing w:val="33"/>
          <w:sz w:val="26"/>
        </w:rPr>
        <w:t> </w:t>
      </w:r>
      <w:r>
        <w:rPr>
          <w:i/>
          <w:sz w:val="26"/>
        </w:rPr>
        <w:t>nào</w:t>
      </w:r>
      <w:r>
        <w:rPr>
          <w:i/>
          <w:spacing w:val="33"/>
          <w:sz w:val="26"/>
        </w:rPr>
        <w:t> </w:t>
      </w:r>
      <w:r>
        <w:rPr>
          <w:i/>
          <w:sz w:val="26"/>
        </w:rPr>
        <w:t>sẽ</w:t>
      </w:r>
      <w:r>
        <w:rPr>
          <w:i/>
          <w:spacing w:val="33"/>
          <w:sz w:val="26"/>
        </w:rPr>
        <w:t> </w:t>
      </w:r>
      <w:r>
        <w:rPr>
          <w:i/>
          <w:sz w:val="26"/>
        </w:rPr>
        <w:t>không</w:t>
      </w:r>
      <w:r>
        <w:rPr>
          <w:i/>
          <w:spacing w:val="33"/>
          <w:sz w:val="26"/>
        </w:rPr>
        <w:t> </w:t>
      </w:r>
      <w:r>
        <w:rPr>
          <w:i/>
          <w:sz w:val="26"/>
        </w:rPr>
        <w:t>đạt</w:t>
      </w:r>
      <w:r>
        <w:rPr>
          <w:i/>
          <w:spacing w:val="33"/>
          <w:sz w:val="26"/>
        </w:rPr>
        <w:t> </w:t>
      </w:r>
      <w:r>
        <w:rPr>
          <w:i/>
          <w:sz w:val="26"/>
        </w:rPr>
        <w:t>tri</w:t>
      </w:r>
      <w:r>
        <w:rPr>
          <w:i/>
          <w:spacing w:val="33"/>
          <w:sz w:val="26"/>
        </w:rPr>
        <w:t> </w:t>
      </w:r>
      <w:r>
        <w:rPr>
          <w:i/>
          <w:sz w:val="26"/>
        </w:rPr>
        <w:t>(trừ</w:t>
      </w:r>
      <w:r>
        <w:rPr>
          <w:i/>
          <w:spacing w:val="34"/>
          <w:sz w:val="26"/>
        </w:rPr>
        <w:t> </w:t>
      </w:r>
      <w:r>
        <w:rPr>
          <w:i/>
          <w:sz w:val="26"/>
        </w:rPr>
        <w:t>tuyệt)</w:t>
      </w:r>
      <w:r>
        <w:rPr>
          <w:i/>
          <w:spacing w:val="31"/>
          <w:sz w:val="26"/>
        </w:rPr>
        <w:t> </w:t>
      </w:r>
      <w:r>
        <w:rPr>
          <w:i/>
          <w:sz w:val="26"/>
        </w:rPr>
        <w:t>sắc</w:t>
      </w:r>
      <w:r>
        <w:rPr>
          <w:i/>
          <w:spacing w:val="33"/>
          <w:sz w:val="26"/>
        </w:rPr>
        <w:t> </w:t>
      </w:r>
      <w:r>
        <w:rPr>
          <w:i/>
          <w:sz w:val="26"/>
        </w:rPr>
        <w:t>uẩn,</w:t>
      </w:r>
      <w:r>
        <w:rPr>
          <w:i/>
          <w:spacing w:val="33"/>
          <w:sz w:val="26"/>
        </w:rPr>
        <w:t> </w:t>
      </w:r>
      <w:r>
        <w:rPr>
          <w:i/>
          <w:sz w:val="26"/>
        </w:rPr>
        <w:t>thời</w:t>
      </w:r>
      <w:r>
        <w:rPr>
          <w:i/>
          <w:spacing w:val="33"/>
          <w:sz w:val="26"/>
        </w:rPr>
        <w:t> </w:t>
      </w:r>
      <w:r>
        <w:rPr>
          <w:i/>
          <w:sz w:val="26"/>
        </w:rPr>
        <w:t>người</w:t>
      </w:r>
      <w:r>
        <w:rPr>
          <w:i/>
          <w:spacing w:val="33"/>
          <w:sz w:val="26"/>
        </w:rPr>
        <w:t> </w:t>
      </w:r>
      <w:r>
        <w:rPr>
          <w:i/>
          <w:sz w:val="26"/>
        </w:rPr>
        <w:t>ấy</w:t>
      </w:r>
      <w:r>
        <w:rPr>
          <w:i/>
          <w:spacing w:val="33"/>
          <w:sz w:val="26"/>
        </w:rPr>
        <w:t> </w:t>
      </w:r>
      <w:r>
        <w:rPr>
          <w:i/>
          <w:sz w:val="26"/>
        </w:rPr>
        <w:t>sẽ</w:t>
      </w:r>
      <w:r>
        <w:rPr>
          <w:i/>
          <w:spacing w:val="33"/>
          <w:sz w:val="26"/>
        </w:rPr>
        <w:t> </w:t>
      </w:r>
      <w:r>
        <w:rPr>
          <w:i/>
          <w:sz w:val="26"/>
        </w:rPr>
        <w:t>không</w:t>
      </w:r>
      <w:r>
        <w:rPr>
          <w:i/>
          <w:spacing w:val="33"/>
          <w:sz w:val="26"/>
        </w:rPr>
        <w:t> </w:t>
      </w:r>
      <w:r>
        <w:rPr>
          <w:i/>
          <w:sz w:val="26"/>
        </w:rPr>
        <w:t>đạt</w:t>
      </w:r>
      <w:r>
        <w:rPr>
          <w:i/>
          <w:spacing w:val="33"/>
          <w:sz w:val="26"/>
        </w:rPr>
        <w:t> </w:t>
      </w:r>
      <w:r>
        <w:rPr>
          <w:i/>
          <w:sz w:val="26"/>
        </w:rPr>
        <w:t>tri</w:t>
      </w:r>
      <w:r>
        <w:rPr>
          <w:i/>
          <w:spacing w:val="33"/>
          <w:sz w:val="26"/>
        </w:rPr>
        <w:t> </w:t>
      </w:r>
      <w:r>
        <w:rPr>
          <w:i/>
          <w:sz w:val="26"/>
        </w:rPr>
        <w:t>(trừ tuyệt) thọ uẩn phải chăng? </w:t>
      </w:r>
      <w:r>
        <w:rPr>
          <w:sz w:val="26"/>
        </w:rPr>
        <w:t>Phải rồi...</w:t>
      </w:r>
    </w:p>
    <w:p>
      <w:pPr>
        <w:pStyle w:val="BodyText"/>
        <w:spacing w:before="123"/>
        <w:jc w:val="left"/>
      </w:pPr>
      <w:r>
        <w:rPr/>
        <w:t>Hay</w:t>
      </w:r>
      <w:r>
        <w:rPr>
          <w:spacing w:val="19"/>
        </w:rPr>
        <w:t> </w:t>
      </w:r>
      <w:r>
        <w:rPr/>
        <w:t>là</w:t>
      </w:r>
      <w:r>
        <w:rPr>
          <w:spacing w:val="21"/>
        </w:rPr>
        <w:t> </w:t>
      </w:r>
      <w:r>
        <w:rPr/>
        <w:t>người</w:t>
      </w:r>
      <w:r>
        <w:rPr>
          <w:spacing w:val="24"/>
        </w:rPr>
        <w:t> </w:t>
      </w:r>
      <w:r>
        <w:rPr/>
        <w:t>nào</w:t>
      </w:r>
      <w:r>
        <w:rPr>
          <w:spacing w:val="21"/>
        </w:rPr>
        <w:t> </w:t>
      </w:r>
      <w:r>
        <w:rPr/>
        <w:t>sẽ</w:t>
      </w:r>
      <w:r>
        <w:rPr>
          <w:spacing w:val="21"/>
        </w:rPr>
        <w:t> </w:t>
      </w:r>
      <w:r>
        <w:rPr/>
        <w:t>không</w:t>
      </w:r>
      <w:r>
        <w:rPr>
          <w:spacing w:val="21"/>
        </w:rPr>
        <w:t> </w:t>
      </w:r>
      <w:r>
        <w:rPr/>
        <w:t>đạt</w:t>
      </w:r>
      <w:r>
        <w:rPr>
          <w:spacing w:val="21"/>
        </w:rPr>
        <w:t> </w:t>
      </w:r>
      <w:r>
        <w:rPr/>
        <w:t>tri</w:t>
      </w:r>
      <w:r>
        <w:rPr>
          <w:spacing w:val="23"/>
        </w:rPr>
        <w:t> </w:t>
      </w:r>
      <w:r>
        <w:rPr/>
        <w:t>(trừ</w:t>
      </w:r>
      <w:r>
        <w:rPr>
          <w:spacing w:val="22"/>
        </w:rPr>
        <w:t> </w:t>
      </w:r>
      <w:r>
        <w:rPr/>
        <w:t>tuyệt)</w:t>
      </w:r>
      <w:r>
        <w:rPr>
          <w:spacing w:val="23"/>
        </w:rPr>
        <w:t> </w:t>
      </w:r>
      <w:r>
        <w:rPr/>
        <w:t>thọ</w:t>
      </w:r>
      <w:r>
        <w:rPr>
          <w:spacing w:val="21"/>
        </w:rPr>
        <w:t> </w:t>
      </w:r>
      <w:r>
        <w:rPr/>
        <w:t>uẩn,</w:t>
      </w:r>
      <w:r>
        <w:rPr>
          <w:spacing w:val="21"/>
        </w:rPr>
        <w:t> </w:t>
      </w:r>
      <w:r>
        <w:rPr/>
        <w:t>thời</w:t>
      </w:r>
      <w:r>
        <w:rPr>
          <w:spacing w:val="21"/>
        </w:rPr>
        <w:t> </w:t>
      </w:r>
      <w:r>
        <w:rPr/>
        <w:t>người</w:t>
      </w:r>
      <w:r>
        <w:rPr>
          <w:spacing w:val="24"/>
        </w:rPr>
        <w:t> </w:t>
      </w:r>
      <w:r>
        <w:rPr/>
        <w:t>ấy</w:t>
      </w:r>
      <w:r>
        <w:rPr>
          <w:spacing w:val="19"/>
        </w:rPr>
        <w:t> </w:t>
      </w:r>
      <w:r>
        <w:rPr/>
        <w:t>sẽ</w:t>
      </w:r>
      <w:r>
        <w:rPr>
          <w:spacing w:val="24"/>
        </w:rPr>
        <w:t> </w:t>
      </w:r>
      <w:r>
        <w:rPr/>
        <w:t>không</w:t>
      </w:r>
      <w:r>
        <w:rPr>
          <w:spacing w:val="23"/>
        </w:rPr>
        <w:t> </w:t>
      </w:r>
      <w:r>
        <w:rPr/>
        <w:t>đạt</w:t>
      </w:r>
      <w:r>
        <w:rPr>
          <w:spacing w:val="21"/>
        </w:rPr>
        <w:t> </w:t>
      </w:r>
      <w:r>
        <w:rPr/>
        <w:t>tri (trừ tuyệt) sắc uẩn phải chăng? Phải rồi...</w:t>
      </w:r>
    </w:p>
    <w:p>
      <w:pPr>
        <w:spacing w:line="299" w:lineRule="exact" w:before="0"/>
        <w:ind w:left="141" w:right="0" w:firstLine="0"/>
        <w:jc w:val="left"/>
        <w:rPr>
          <w:sz w:val="26"/>
        </w:rPr>
      </w:pPr>
      <w:r>
        <w:rPr>
          <w:b/>
          <w:spacing w:val="-4"/>
          <w:sz w:val="26"/>
        </w:rPr>
        <w:t>276</w:t>
      </w:r>
      <w:r>
        <w:rPr>
          <w:spacing w:val="-4"/>
          <w:sz w:val="26"/>
        </w:rPr>
        <w:t>.</w:t>
      </w:r>
    </w:p>
    <w:p>
      <w:pPr>
        <w:pStyle w:val="ListParagraph"/>
        <w:numPr>
          <w:ilvl w:val="0"/>
          <w:numId w:val="3"/>
        </w:numPr>
        <w:tabs>
          <w:tab w:pos="708" w:val="left" w:leader="none"/>
          <w:tab w:pos="710" w:val="left" w:leader="none"/>
        </w:tabs>
        <w:spacing w:line="237" w:lineRule="auto" w:before="4" w:after="0"/>
        <w:ind w:left="710" w:right="139" w:hanging="287"/>
        <w:jc w:val="left"/>
        <w:rPr>
          <w:sz w:val="26"/>
        </w:rPr>
      </w:pPr>
      <w:r>
        <w:rPr>
          <w:i/>
          <w:sz w:val="26"/>
        </w:rPr>
        <w:t>Người nào đang đạt tri (trừ tuyệt) sắc uẩn thời người ấy đã từng đạt tri (trừ tuyệt) thọ uẩn phải chăng? </w:t>
      </w:r>
      <w:r>
        <w:rPr>
          <w:sz w:val="26"/>
        </w:rPr>
        <w:t>Không phải...</w:t>
      </w:r>
    </w:p>
    <w:p>
      <w:pPr>
        <w:pStyle w:val="BodyText"/>
        <w:spacing w:before="122"/>
        <w:jc w:val="left"/>
      </w:pPr>
      <w:r>
        <w:rPr/>
        <w:t>Hay</w:t>
      </w:r>
      <w:r>
        <w:rPr>
          <w:spacing w:val="28"/>
        </w:rPr>
        <w:t> </w:t>
      </w:r>
      <w:r>
        <w:rPr/>
        <w:t>là</w:t>
      </w:r>
      <w:r>
        <w:rPr>
          <w:spacing w:val="34"/>
        </w:rPr>
        <w:t> </w:t>
      </w:r>
      <w:r>
        <w:rPr/>
        <w:t>người</w:t>
      </w:r>
      <w:r>
        <w:rPr>
          <w:spacing w:val="33"/>
        </w:rPr>
        <w:t> </w:t>
      </w:r>
      <w:r>
        <w:rPr/>
        <w:t>nào</w:t>
      </w:r>
      <w:r>
        <w:rPr>
          <w:spacing w:val="31"/>
        </w:rPr>
        <w:t> </w:t>
      </w:r>
      <w:r>
        <w:rPr/>
        <w:t>đã</w:t>
      </w:r>
      <w:r>
        <w:rPr>
          <w:spacing w:val="33"/>
        </w:rPr>
        <w:t> </w:t>
      </w:r>
      <w:r>
        <w:rPr/>
        <w:t>từng</w:t>
      </w:r>
      <w:r>
        <w:rPr>
          <w:spacing w:val="31"/>
        </w:rPr>
        <w:t> </w:t>
      </w:r>
      <w:r>
        <w:rPr/>
        <w:t>đạt</w:t>
      </w:r>
      <w:r>
        <w:rPr>
          <w:spacing w:val="30"/>
        </w:rPr>
        <w:t> </w:t>
      </w:r>
      <w:r>
        <w:rPr/>
        <w:t>tri</w:t>
      </w:r>
      <w:r>
        <w:rPr>
          <w:spacing w:val="30"/>
        </w:rPr>
        <w:t> </w:t>
      </w:r>
      <w:r>
        <w:rPr/>
        <w:t>(trừ</w:t>
      </w:r>
      <w:r>
        <w:rPr>
          <w:spacing w:val="32"/>
        </w:rPr>
        <w:t> </w:t>
      </w:r>
      <w:r>
        <w:rPr/>
        <w:t>tuyệt)</w:t>
      </w:r>
      <w:r>
        <w:rPr>
          <w:spacing w:val="34"/>
        </w:rPr>
        <w:t> </w:t>
      </w:r>
      <w:r>
        <w:rPr/>
        <w:t>thọ</w:t>
      </w:r>
      <w:r>
        <w:rPr>
          <w:spacing w:val="31"/>
        </w:rPr>
        <w:t> </w:t>
      </w:r>
      <w:r>
        <w:rPr/>
        <w:t>uẩn</w:t>
      </w:r>
      <w:r>
        <w:rPr>
          <w:spacing w:val="33"/>
        </w:rPr>
        <w:t> </w:t>
      </w:r>
      <w:r>
        <w:rPr/>
        <w:t>thời</w:t>
      </w:r>
      <w:r>
        <w:rPr>
          <w:spacing w:val="33"/>
        </w:rPr>
        <w:t> </w:t>
      </w:r>
      <w:r>
        <w:rPr/>
        <w:t>người</w:t>
      </w:r>
      <w:r>
        <w:rPr>
          <w:spacing w:val="33"/>
        </w:rPr>
        <w:t> </w:t>
      </w:r>
      <w:r>
        <w:rPr/>
        <w:t>ấy</w:t>
      </w:r>
      <w:r>
        <w:rPr>
          <w:spacing w:val="29"/>
        </w:rPr>
        <w:t> </w:t>
      </w:r>
      <w:r>
        <w:rPr/>
        <w:t>đang</w:t>
      </w:r>
      <w:r>
        <w:rPr>
          <w:spacing w:val="33"/>
        </w:rPr>
        <w:t> </w:t>
      </w:r>
      <w:r>
        <w:rPr/>
        <w:t>đạt</w:t>
      </w:r>
      <w:r>
        <w:rPr>
          <w:spacing w:val="30"/>
        </w:rPr>
        <w:t> </w:t>
      </w:r>
      <w:r>
        <w:rPr/>
        <w:t>tri</w:t>
      </w:r>
      <w:r>
        <w:rPr>
          <w:spacing w:val="33"/>
        </w:rPr>
        <w:t> </w:t>
      </w:r>
      <w:r>
        <w:rPr/>
        <w:t>(trừ tuyệt) sắc uẩn phải chăng? Không phải.</w:t>
      </w:r>
    </w:p>
    <w:p>
      <w:pPr>
        <w:pStyle w:val="ListParagraph"/>
        <w:numPr>
          <w:ilvl w:val="0"/>
          <w:numId w:val="3"/>
        </w:numPr>
        <w:tabs>
          <w:tab w:pos="708" w:val="left" w:leader="none"/>
          <w:tab w:pos="710" w:val="left" w:leader="none"/>
        </w:tabs>
        <w:spacing w:line="240" w:lineRule="auto" w:before="120" w:after="0"/>
        <w:ind w:left="710" w:right="134" w:hanging="287"/>
        <w:jc w:val="both"/>
        <w:rPr>
          <w:sz w:val="26"/>
        </w:rPr>
      </w:pPr>
      <w:r>
        <w:rPr>
          <w:i/>
          <w:sz w:val="26"/>
        </w:rPr>
        <w:t>Người nào</w:t>
      </w:r>
      <w:r>
        <w:rPr>
          <w:i/>
          <w:spacing w:val="-1"/>
          <w:sz w:val="26"/>
        </w:rPr>
        <w:t> </w:t>
      </w:r>
      <w:r>
        <w:rPr>
          <w:i/>
          <w:sz w:val="26"/>
        </w:rPr>
        <w:t>chẳng</w:t>
      </w:r>
      <w:r>
        <w:rPr>
          <w:i/>
          <w:spacing w:val="-1"/>
          <w:sz w:val="26"/>
        </w:rPr>
        <w:t> </w:t>
      </w:r>
      <w:r>
        <w:rPr>
          <w:i/>
          <w:sz w:val="26"/>
        </w:rPr>
        <w:t>phải đang đạt</w:t>
      </w:r>
      <w:r>
        <w:rPr>
          <w:i/>
          <w:spacing w:val="-1"/>
          <w:sz w:val="26"/>
        </w:rPr>
        <w:t> </w:t>
      </w:r>
      <w:r>
        <w:rPr>
          <w:i/>
          <w:sz w:val="26"/>
        </w:rPr>
        <w:t>tri (trừ tuyệt) sắc uẩn thời người ấy không từng đạt</w:t>
      </w:r>
      <w:r>
        <w:rPr>
          <w:i/>
          <w:spacing w:val="-1"/>
          <w:sz w:val="26"/>
        </w:rPr>
        <w:t> </w:t>
      </w:r>
      <w:r>
        <w:rPr>
          <w:i/>
          <w:sz w:val="26"/>
        </w:rPr>
        <w:t>tri (trừ tuyệt) thọ uẩn phải chăng? </w:t>
      </w:r>
      <w:r>
        <w:rPr>
          <w:sz w:val="26"/>
        </w:rPr>
        <w:t>Bực La-hán quả chẳng phải đang đạt tri (trừ tuyệt) sắc uẩn mà đã từng đạt tri (trừ tuyệt) thọ uẩn. Còn những người ngoài ra đạo quả La-hán đều chẳng phải đang đạt tri (trừ tuyệt) sắc uẩn và cũng không từng đạt tri (trừ tuyệt)</w:t>
      </w:r>
      <w:r>
        <w:rPr>
          <w:spacing w:val="40"/>
          <w:sz w:val="26"/>
        </w:rPr>
        <w:t> </w:t>
      </w:r>
      <w:r>
        <w:rPr>
          <w:sz w:val="26"/>
        </w:rPr>
        <w:t>thọ uẩn.</w:t>
      </w:r>
    </w:p>
    <w:p>
      <w:pPr>
        <w:pStyle w:val="BodyText"/>
        <w:spacing w:before="118"/>
        <w:ind w:right="135"/>
      </w:pPr>
      <w:r>
        <w:rPr/>
        <w:t>Hay là người nào không từng đạt tri (trừ tuyệt) thọ uẩn thì người ấy chẳng phải đang đạt tri (trừ tuyệt) sắc uẩn phải chăng? Bực La-hán đạo chẳng phải từng đạt tri (trừ tuyệt) thọ uẩn mà đang đạt tri (trừ tuyệt) sắc uẩn. Còn những người ngoài ra đạo quả La-hán đều không từng đạt tri (trừ tuyệt) thọ uẩn và cũng chẳng phải đang đạt tri (trừ tuyệt) sắc uẩn.</w:t>
      </w:r>
    </w:p>
    <w:p>
      <w:pPr>
        <w:spacing w:before="0"/>
        <w:ind w:left="141" w:right="0" w:firstLine="0"/>
        <w:jc w:val="left"/>
        <w:rPr>
          <w:sz w:val="26"/>
        </w:rPr>
      </w:pPr>
      <w:r>
        <w:rPr>
          <w:b/>
          <w:spacing w:val="-4"/>
          <w:sz w:val="26"/>
        </w:rPr>
        <w:t>277</w:t>
      </w:r>
      <w:r>
        <w:rPr>
          <w:spacing w:val="-4"/>
          <w:sz w:val="26"/>
        </w:rPr>
        <w:t>.</w:t>
      </w:r>
    </w:p>
    <w:p>
      <w:pPr>
        <w:pStyle w:val="ListParagraph"/>
        <w:numPr>
          <w:ilvl w:val="0"/>
          <w:numId w:val="3"/>
        </w:numPr>
        <w:tabs>
          <w:tab w:pos="708" w:val="left" w:leader="none"/>
        </w:tabs>
        <w:spacing w:line="237" w:lineRule="auto" w:before="5" w:after="0"/>
        <w:ind w:left="708" w:right="139" w:hanging="284"/>
        <w:jc w:val="left"/>
        <w:rPr>
          <w:sz w:val="26"/>
        </w:rPr>
      </w:pPr>
      <w:r>
        <w:rPr>
          <w:i/>
          <w:sz w:val="26"/>
        </w:rPr>
        <w:t>Người nào đang đạt tri (trừ tuyệt) sắc uẩn thời người ấy sẽ đạt tri (trừ tuyệt) thọ uẩn phải chăng? </w:t>
      </w:r>
      <w:r>
        <w:rPr>
          <w:sz w:val="26"/>
        </w:rPr>
        <w:t>Không phải...</w:t>
      </w:r>
    </w:p>
    <w:p>
      <w:pPr>
        <w:pStyle w:val="BodyText"/>
        <w:spacing w:before="122"/>
        <w:ind w:right="133"/>
        <w:jc w:val="left"/>
      </w:pPr>
      <w:r>
        <w:rPr/>
        <w:t>Hay</w:t>
      </w:r>
      <w:r>
        <w:rPr>
          <w:spacing w:val="-1"/>
        </w:rPr>
        <w:t> </w:t>
      </w:r>
      <w:r>
        <w:rPr/>
        <w:t>là người nào sẽ đạt tri (trừ tuyệt) thọ uẩn thời người ấy</w:t>
      </w:r>
      <w:r>
        <w:rPr>
          <w:spacing w:val="-1"/>
        </w:rPr>
        <w:t> </w:t>
      </w:r>
      <w:r>
        <w:rPr/>
        <w:t>đang đạt tri (trừ tuyệt) sắc uẩn phải chăng? Không phải...</w:t>
      </w:r>
    </w:p>
    <w:p>
      <w:pPr>
        <w:pStyle w:val="BodyText"/>
        <w:spacing w:after="0"/>
        <w:jc w:val="left"/>
        <w:sectPr>
          <w:pgSz w:w="11630" w:h="16450"/>
          <w:pgMar w:header="576" w:footer="0" w:top="920" w:bottom="280" w:left="850" w:right="850"/>
        </w:sectPr>
      </w:pPr>
    </w:p>
    <w:p>
      <w:pPr>
        <w:pStyle w:val="ListParagraph"/>
        <w:numPr>
          <w:ilvl w:val="0"/>
          <w:numId w:val="3"/>
        </w:numPr>
        <w:tabs>
          <w:tab w:pos="708" w:val="left" w:leader="none"/>
        </w:tabs>
        <w:spacing w:line="240" w:lineRule="auto" w:before="269" w:after="0"/>
        <w:ind w:left="708" w:right="137" w:hanging="284"/>
        <w:jc w:val="both"/>
        <w:rPr>
          <w:sz w:val="26"/>
        </w:rPr>
      </w:pPr>
      <w:r>
        <w:rPr>
          <w:i/>
          <w:sz w:val="26"/>
        </w:rPr>
        <w:t>Người nào chẳng phải đang đạt tri (trừ tuyệt) sắc uẩn thời người ấy sẽ không đạt tri (trừ tuyệt) thọ uẩn phải chẳng? </w:t>
      </w:r>
      <w:r>
        <w:rPr>
          <w:sz w:val="26"/>
        </w:rPr>
        <w:t>Người nào sẽ đắc đạo, người ấy chẳng phải đang đạt</w:t>
      </w:r>
      <w:r>
        <w:rPr>
          <w:spacing w:val="40"/>
          <w:sz w:val="26"/>
        </w:rPr>
        <w:t> </w:t>
      </w:r>
      <w:r>
        <w:rPr>
          <w:sz w:val="26"/>
        </w:rPr>
        <w:t>tri (trừ tuyệt) sắc uẩn mà sẽ đạt tri (trừ tuyệt) thọ uẩn. Còn bực La-hán (quả) và phàm phu vô phần, chẳng phải đang đạt tri (trừ tuyệt) sắc uẩn và cũng sẽ không đạt tri (trừ tuyệt) thọ uẩn.</w:t>
      </w:r>
    </w:p>
    <w:p>
      <w:pPr>
        <w:pStyle w:val="BodyText"/>
        <w:spacing w:before="117"/>
        <w:ind w:right="137"/>
      </w:pPr>
      <w:r>
        <w:rPr/>
        <w:t>Hay là người nào sẽ không đạt tri (trừ tuyệt) thọ uẩn, thời người ấy chẳng phải đang</w:t>
      </w:r>
      <w:r>
        <w:rPr>
          <w:spacing w:val="40"/>
        </w:rPr>
        <w:t> </w:t>
      </w:r>
      <w:r>
        <w:rPr/>
        <w:t>đạt tri (trừ tuyệt) sắc uẩn phải chăng? Bực La-hán đạo sẽ không đạt tri (trừ tuyệt) thọ uẩn mà đang đạt tri (trừ tuyệt) sắc uẩn. Còn bực La-hán (quả) và phàm phu vô phần sẽ không đạt tri (trừ tuyệt) thọ uẩn và cũng chẳng phải đang đạt tri (trừ tuyệt) sắc uẩn.</w:t>
      </w:r>
    </w:p>
    <w:p>
      <w:pPr>
        <w:spacing w:line="299" w:lineRule="exact" w:before="2"/>
        <w:ind w:left="141" w:right="0" w:firstLine="0"/>
        <w:jc w:val="left"/>
        <w:rPr>
          <w:sz w:val="26"/>
        </w:rPr>
      </w:pPr>
      <w:r>
        <w:rPr>
          <w:b/>
          <w:spacing w:val="-4"/>
          <w:sz w:val="26"/>
        </w:rPr>
        <w:t>278</w:t>
      </w:r>
      <w:r>
        <w:rPr>
          <w:spacing w:val="-4"/>
          <w:sz w:val="26"/>
        </w:rPr>
        <w:t>.</w:t>
      </w:r>
    </w:p>
    <w:p>
      <w:pPr>
        <w:pStyle w:val="ListParagraph"/>
        <w:numPr>
          <w:ilvl w:val="0"/>
          <w:numId w:val="3"/>
        </w:numPr>
        <w:tabs>
          <w:tab w:pos="708" w:val="left" w:leader="none"/>
          <w:tab w:pos="710" w:val="left" w:leader="none"/>
        </w:tabs>
        <w:spacing w:line="240" w:lineRule="auto" w:before="0" w:after="0"/>
        <w:ind w:left="710" w:right="132" w:hanging="287"/>
        <w:jc w:val="left"/>
        <w:rPr>
          <w:sz w:val="26"/>
        </w:rPr>
      </w:pPr>
      <w:r>
        <w:rPr>
          <w:i/>
          <w:sz w:val="26"/>
        </w:rPr>
        <w:t>Người nào đã từng đạt tri (trừ tuyệt) sắc uẩn, thời người ấy cũng sẽ đạt tri (trừ tuyệt) thọ uẩn phải chăng? </w:t>
      </w:r>
      <w:r>
        <w:rPr>
          <w:sz w:val="26"/>
        </w:rPr>
        <w:t>Không phải...</w:t>
      </w:r>
    </w:p>
    <w:p>
      <w:pPr>
        <w:pStyle w:val="BodyText"/>
        <w:spacing w:before="119"/>
        <w:ind w:left="708"/>
        <w:jc w:val="left"/>
      </w:pPr>
      <w:r>
        <w:rPr/>
        <w:t>Hay</w:t>
      </w:r>
      <w:r>
        <w:rPr>
          <w:spacing w:val="31"/>
        </w:rPr>
        <w:t> </w:t>
      </w:r>
      <w:r>
        <w:rPr/>
        <w:t>là</w:t>
      </w:r>
      <w:r>
        <w:rPr>
          <w:spacing w:val="35"/>
        </w:rPr>
        <w:t> </w:t>
      </w:r>
      <w:r>
        <w:rPr/>
        <w:t>người</w:t>
      </w:r>
      <w:r>
        <w:rPr>
          <w:spacing w:val="36"/>
        </w:rPr>
        <w:t> </w:t>
      </w:r>
      <w:r>
        <w:rPr/>
        <w:t>nào</w:t>
      </w:r>
      <w:r>
        <w:rPr>
          <w:spacing w:val="35"/>
        </w:rPr>
        <w:t> </w:t>
      </w:r>
      <w:r>
        <w:rPr/>
        <w:t>sẽ</w:t>
      </w:r>
      <w:r>
        <w:rPr>
          <w:spacing w:val="37"/>
        </w:rPr>
        <w:t> </w:t>
      </w:r>
      <w:r>
        <w:rPr/>
        <w:t>đạt</w:t>
      </w:r>
      <w:r>
        <w:rPr>
          <w:spacing w:val="34"/>
        </w:rPr>
        <w:t> </w:t>
      </w:r>
      <w:r>
        <w:rPr/>
        <w:t>tri</w:t>
      </w:r>
      <w:r>
        <w:rPr>
          <w:spacing w:val="34"/>
        </w:rPr>
        <w:t> </w:t>
      </w:r>
      <w:r>
        <w:rPr/>
        <w:t>(trừ</w:t>
      </w:r>
      <w:r>
        <w:rPr>
          <w:spacing w:val="35"/>
        </w:rPr>
        <w:t> </w:t>
      </w:r>
      <w:r>
        <w:rPr/>
        <w:t>tuyệt)</w:t>
      </w:r>
      <w:r>
        <w:rPr>
          <w:spacing w:val="34"/>
        </w:rPr>
        <w:t> </w:t>
      </w:r>
      <w:r>
        <w:rPr/>
        <w:t>thọ</w:t>
      </w:r>
      <w:r>
        <w:rPr>
          <w:spacing w:val="37"/>
        </w:rPr>
        <w:t> </w:t>
      </w:r>
      <w:r>
        <w:rPr/>
        <w:t>uẩn</w:t>
      </w:r>
      <w:r>
        <w:rPr>
          <w:spacing w:val="34"/>
        </w:rPr>
        <w:t> </w:t>
      </w:r>
      <w:r>
        <w:rPr/>
        <w:t>thời</w:t>
      </w:r>
      <w:r>
        <w:rPr>
          <w:spacing w:val="34"/>
        </w:rPr>
        <w:t> </w:t>
      </w:r>
      <w:r>
        <w:rPr/>
        <w:t>người</w:t>
      </w:r>
      <w:r>
        <w:rPr>
          <w:spacing w:val="34"/>
        </w:rPr>
        <w:t> </w:t>
      </w:r>
      <w:r>
        <w:rPr/>
        <w:t>ấy</w:t>
      </w:r>
      <w:r>
        <w:rPr>
          <w:spacing w:val="29"/>
        </w:rPr>
        <w:t> </w:t>
      </w:r>
      <w:r>
        <w:rPr/>
        <w:t>cũng</w:t>
      </w:r>
      <w:r>
        <w:rPr>
          <w:spacing w:val="34"/>
        </w:rPr>
        <w:t> </w:t>
      </w:r>
      <w:r>
        <w:rPr/>
        <w:t>từng</w:t>
      </w:r>
      <w:r>
        <w:rPr>
          <w:spacing w:val="34"/>
        </w:rPr>
        <w:t> </w:t>
      </w:r>
      <w:r>
        <w:rPr/>
        <w:t>đạt</w:t>
      </w:r>
      <w:r>
        <w:rPr>
          <w:spacing w:val="34"/>
        </w:rPr>
        <w:t> </w:t>
      </w:r>
      <w:r>
        <w:rPr/>
        <w:t>tri</w:t>
      </w:r>
      <w:r>
        <w:rPr>
          <w:spacing w:val="34"/>
        </w:rPr>
        <w:t> </w:t>
      </w:r>
      <w:r>
        <w:rPr/>
        <w:t>(trừ tuyệt) sắc uẩn phải chăng? Không phải...</w:t>
      </w:r>
    </w:p>
    <w:p>
      <w:pPr>
        <w:pStyle w:val="ListParagraph"/>
        <w:numPr>
          <w:ilvl w:val="0"/>
          <w:numId w:val="3"/>
        </w:numPr>
        <w:tabs>
          <w:tab w:pos="708" w:val="left" w:leader="none"/>
          <w:tab w:pos="710" w:val="left" w:leader="none"/>
        </w:tabs>
        <w:spacing w:line="240" w:lineRule="auto" w:before="120" w:after="0"/>
        <w:ind w:left="710" w:right="137" w:hanging="287"/>
        <w:jc w:val="both"/>
        <w:rPr>
          <w:sz w:val="26"/>
        </w:rPr>
      </w:pPr>
      <w:r>
        <w:rPr>
          <w:i/>
          <w:sz w:val="26"/>
        </w:rPr>
        <w:t>Người nào không từng đạt tri (trừ tuyệt) sắc uẩn thời người ấy sẽ không đạt tri (trừ tuyệt) thọ uẩn phải chăng? </w:t>
      </w:r>
      <w:r>
        <w:rPr>
          <w:sz w:val="26"/>
        </w:rPr>
        <w:t>Bực sẽ đắc đạo không từng đạt tri (trừ tuyệt) sắc uẩn mà sẽ đạt</w:t>
      </w:r>
      <w:r>
        <w:rPr>
          <w:spacing w:val="-3"/>
          <w:sz w:val="26"/>
        </w:rPr>
        <w:t> </w:t>
      </w:r>
      <w:r>
        <w:rPr>
          <w:sz w:val="26"/>
        </w:rPr>
        <w:t>tri</w:t>
      </w:r>
      <w:r>
        <w:rPr>
          <w:spacing w:val="-3"/>
          <w:sz w:val="26"/>
        </w:rPr>
        <w:t> </w:t>
      </w:r>
      <w:r>
        <w:rPr>
          <w:sz w:val="26"/>
        </w:rPr>
        <w:t>(trừ</w:t>
      </w:r>
      <w:r>
        <w:rPr>
          <w:spacing w:val="-2"/>
          <w:sz w:val="26"/>
        </w:rPr>
        <w:t> </w:t>
      </w:r>
      <w:r>
        <w:rPr>
          <w:sz w:val="26"/>
        </w:rPr>
        <w:t>tuyệt)</w:t>
      </w:r>
      <w:r>
        <w:rPr>
          <w:spacing w:val="-3"/>
          <w:sz w:val="26"/>
        </w:rPr>
        <w:t> </w:t>
      </w:r>
      <w:r>
        <w:rPr>
          <w:sz w:val="26"/>
        </w:rPr>
        <w:t>thọ</w:t>
      </w:r>
      <w:r>
        <w:rPr>
          <w:spacing w:val="-3"/>
          <w:sz w:val="26"/>
        </w:rPr>
        <w:t> </w:t>
      </w:r>
      <w:r>
        <w:rPr>
          <w:sz w:val="26"/>
        </w:rPr>
        <w:t>uẩn.</w:t>
      </w:r>
      <w:r>
        <w:rPr>
          <w:spacing w:val="-3"/>
          <w:sz w:val="26"/>
        </w:rPr>
        <w:t> </w:t>
      </w:r>
      <w:r>
        <w:rPr>
          <w:sz w:val="26"/>
        </w:rPr>
        <w:t>Còn</w:t>
      </w:r>
      <w:r>
        <w:rPr>
          <w:spacing w:val="-3"/>
          <w:sz w:val="26"/>
        </w:rPr>
        <w:t> </w:t>
      </w:r>
      <w:r>
        <w:rPr>
          <w:sz w:val="26"/>
        </w:rPr>
        <w:t>bực La-hán đạo và</w:t>
      </w:r>
      <w:r>
        <w:rPr>
          <w:spacing w:val="-3"/>
          <w:sz w:val="26"/>
        </w:rPr>
        <w:t> </w:t>
      </w:r>
      <w:r>
        <w:rPr>
          <w:sz w:val="26"/>
        </w:rPr>
        <w:t>phàm</w:t>
      </w:r>
      <w:r>
        <w:rPr>
          <w:spacing w:val="-3"/>
          <w:sz w:val="26"/>
        </w:rPr>
        <w:t> </w:t>
      </w:r>
      <w:r>
        <w:rPr>
          <w:sz w:val="26"/>
        </w:rPr>
        <w:t>phu</w:t>
      </w:r>
      <w:r>
        <w:rPr>
          <w:spacing w:val="-2"/>
          <w:sz w:val="26"/>
        </w:rPr>
        <w:t> </w:t>
      </w:r>
      <w:r>
        <w:rPr>
          <w:sz w:val="26"/>
        </w:rPr>
        <w:t>vô</w:t>
      </w:r>
      <w:r>
        <w:rPr>
          <w:spacing w:val="-2"/>
          <w:sz w:val="26"/>
        </w:rPr>
        <w:t> </w:t>
      </w:r>
      <w:r>
        <w:rPr>
          <w:sz w:val="26"/>
        </w:rPr>
        <w:t>phần</w:t>
      </w:r>
      <w:r>
        <w:rPr>
          <w:spacing w:val="-1"/>
          <w:sz w:val="26"/>
        </w:rPr>
        <w:t> </w:t>
      </w:r>
      <w:r>
        <w:rPr>
          <w:sz w:val="26"/>
        </w:rPr>
        <w:t>không</w:t>
      </w:r>
      <w:r>
        <w:rPr>
          <w:spacing w:val="-3"/>
          <w:sz w:val="26"/>
        </w:rPr>
        <w:t> </w:t>
      </w:r>
      <w:r>
        <w:rPr>
          <w:sz w:val="26"/>
        </w:rPr>
        <w:t>từng</w:t>
      </w:r>
      <w:r>
        <w:rPr>
          <w:spacing w:val="-3"/>
          <w:sz w:val="26"/>
        </w:rPr>
        <w:t> </w:t>
      </w:r>
      <w:r>
        <w:rPr>
          <w:sz w:val="26"/>
        </w:rPr>
        <w:t>đạt</w:t>
      </w:r>
      <w:r>
        <w:rPr>
          <w:spacing w:val="-3"/>
          <w:sz w:val="26"/>
        </w:rPr>
        <w:t> </w:t>
      </w:r>
      <w:r>
        <w:rPr>
          <w:sz w:val="26"/>
        </w:rPr>
        <w:t>tri (trừ tuyệt) sắc uẩn và cũng sẽ không đạt tri (trừ tuyệt) thọ uẩn.</w:t>
      </w:r>
    </w:p>
    <w:p>
      <w:pPr>
        <w:pStyle w:val="BodyText"/>
        <w:spacing w:before="118"/>
        <w:ind w:right="137"/>
      </w:pPr>
      <w:r>
        <w:rPr/>
        <w:t>Hay là người nào sẽ không đạt tri (trừ tuyệt) thọ uẩn thời người ấy không từng đạt tri (trừ tuyệt) sắc uẩn phải chăng? Bực La-hán quả sẽ không đạt tri (trừ tuyệt) thọ uẩn mà từng</w:t>
      </w:r>
      <w:r>
        <w:rPr>
          <w:spacing w:val="-1"/>
        </w:rPr>
        <w:t> </w:t>
      </w:r>
      <w:r>
        <w:rPr/>
        <w:t>đạt</w:t>
      </w:r>
      <w:r>
        <w:rPr>
          <w:spacing w:val="-2"/>
        </w:rPr>
        <w:t> </w:t>
      </w:r>
      <w:r>
        <w:rPr/>
        <w:t>tri</w:t>
      </w:r>
      <w:r>
        <w:rPr>
          <w:spacing w:val="-1"/>
        </w:rPr>
        <w:t> </w:t>
      </w:r>
      <w:r>
        <w:rPr/>
        <w:t>(trừ tuyệt)</w:t>
      </w:r>
      <w:r>
        <w:rPr>
          <w:spacing w:val="-1"/>
        </w:rPr>
        <w:t> </w:t>
      </w:r>
      <w:r>
        <w:rPr/>
        <w:t>sắc</w:t>
      </w:r>
      <w:r>
        <w:rPr>
          <w:spacing w:val="-1"/>
        </w:rPr>
        <w:t> </w:t>
      </w:r>
      <w:r>
        <w:rPr/>
        <w:t>uẩn.</w:t>
      </w:r>
      <w:r>
        <w:rPr>
          <w:spacing w:val="-2"/>
        </w:rPr>
        <w:t> </w:t>
      </w:r>
      <w:r>
        <w:rPr/>
        <w:t>Còn</w:t>
      </w:r>
      <w:r>
        <w:rPr>
          <w:spacing w:val="-2"/>
        </w:rPr>
        <w:t> </w:t>
      </w:r>
      <w:r>
        <w:rPr/>
        <w:t>bực</w:t>
      </w:r>
      <w:r>
        <w:rPr>
          <w:spacing w:val="-1"/>
        </w:rPr>
        <w:t> </w:t>
      </w:r>
      <w:r>
        <w:rPr/>
        <w:t>La-hán</w:t>
      </w:r>
      <w:r>
        <w:rPr>
          <w:spacing w:val="-1"/>
        </w:rPr>
        <w:t> </w:t>
      </w:r>
      <w:r>
        <w:rPr/>
        <w:t>đạo</w:t>
      </w:r>
      <w:r>
        <w:rPr>
          <w:spacing w:val="-1"/>
        </w:rPr>
        <w:t> </w:t>
      </w:r>
      <w:r>
        <w:rPr/>
        <w:t>và</w:t>
      </w:r>
      <w:r>
        <w:rPr>
          <w:spacing w:val="-1"/>
        </w:rPr>
        <w:t> </w:t>
      </w:r>
      <w:r>
        <w:rPr/>
        <w:t>phàm</w:t>
      </w:r>
      <w:r>
        <w:rPr>
          <w:spacing w:val="-4"/>
        </w:rPr>
        <w:t> </w:t>
      </w:r>
      <w:r>
        <w:rPr/>
        <w:t>phu</w:t>
      </w:r>
      <w:r>
        <w:rPr>
          <w:spacing w:val="-1"/>
        </w:rPr>
        <w:t> </w:t>
      </w:r>
      <w:r>
        <w:rPr/>
        <w:t>vô phần</w:t>
      </w:r>
      <w:r>
        <w:rPr>
          <w:spacing w:val="-2"/>
        </w:rPr>
        <w:t> </w:t>
      </w:r>
      <w:r>
        <w:rPr/>
        <w:t>sẽ</w:t>
      </w:r>
      <w:r>
        <w:rPr>
          <w:spacing w:val="-1"/>
        </w:rPr>
        <w:t> </w:t>
      </w:r>
      <w:r>
        <w:rPr/>
        <w:t>không</w:t>
      </w:r>
      <w:r>
        <w:rPr>
          <w:spacing w:val="-1"/>
        </w:rPr>
        <w:t> </w:t>
      </w:r>
      <w:r>
        <w:rPr/>
        <w:t>đạt tri (trừ tuyệt) thọ uẩn và cũng không từng đạt tri (trừ tuyệt) sắc uẩn.</w:t>
      </w:r>
    </w:p>
    <w:p>
      <w:pPr>
        <w:pStyle w:val="BodyText"/>
        <w:spacing w:before="1"/>
        <w:ind w:left="0"/>
        <w:jc w:val="left"/>
      </w:pPr>
    </w:p>
    <w:p>
      <w:pPr>
        <w:spacing w:before="0"/>
        <w:ind w:left="566" w:right="0" w:firstLine="0"/>
        <w:jc w:val="center"/>
        <w:rPr>
          <w:i/>
          <w:sz w:val="26"/>
        </w:rPr>
      </w:pPr>
      <w:r>
        <w:rPr>
          <w:i/>
          <w:sz w:val="26"/>
        </w:rPr>
        <w:t>Dứt</w:t>
      </w:r>
      <w:r>
        <w:rPr>
          <w:i/>
          <w:spacing w:val="-5"/>
          <w:sz w:val="26"/>
        </w:rPr>
        <w:t> </w:t>
      </w:r>
      <w:r>
        <w:rPr>
          <w:i/>
          <w:sz w:val="26"/>
        </w:rPr>
        <w:t>phần</w:t>
      </w:r>
      <w:r>
        <w:rPr>
          <w:i/>
          <w:spacing w:val="-4"/>
          <w:sz w:val="26"/>
        </w:rPr>
        <w:t> </w:t>
      </w:r>
      <w:r>
        <w:rPr>
          <w:i/>
          <w:sz w:val="26"/>
        </w:rPr>
        <w:t>đạt</w:t>
      </w:r>
      <w:r>
        <w:rPr>
          <w:i/>
          <w:spacing w:val="-5"/>
          <w:sz w:val="26"/>
        </w:rPr>
        <w:t> </w:t>
      </w:r>
      <w:r>
        <w:rPr>
          <w:i/>
          <w:sz w:val="26"/>
        </w:rPr>
        <w:t>tri</w:t>
      </w:r>
      <w:r>
        <w:rPr>
          <w:i/>
          <w:spacing w:val="-4"/>
          <w:sz w:val="26"/>
        </w:rPr>
        <w:t> </w:t>
      </w:r>
      <w:r>
        <w:rPr>
          <w:i/>
          <w:sz w:val="26"/>
        </w:rPr>
        <w:t>và</w:t>
      </w:r>
      <w:r>
        <w:rPr>
          <w:i/>
          <w:spacing w:val="-4"/>
          <w:sz w:val="26"/>
        </w:rPr>
        <w:t> </w:t>
      </w:r>
      <w:r>
        <w:rPr>
          <w:i/>
          <w:sz w:val="26"/>
        </w:rPr>
        <w:t>dứt</w:t>
      </w:r>
      <w:r>
        <w:rPr>
          <w:i/>
          <w:spacing w:val="-2"/>
          <w:sz w:val="26"/>
        </w:rPr>
        <w:t> </w:t>
      </w:r>
      <w:r>
        <w:rPr>
          <w:i/>
          <w:sz w:val="26"/>
        </w:rPr>
        <w:t>phần</w:t>
      </w:r>
      <w:r>
        <w:rPr>
          <w:i/>
          <w:spacing w:val="-5"/>
          <w:sz w:val="26"/>
        </w:rPr>
        <w:t> </w:t>
      </w:r>
      <w:r>
        <w:rPr>
          <w:i/>
          <w:sz w:val="26"/>
        </w:rPr>
        <w:t>uẩn</w:t>
      </w:r>
      <w:r>
        <w:rPr>
          <w:i/>
          <w:spacing w:val="-1"/>
          <w:sz w:val="26"/>
        </w:rPr>
        <w:t> </w:t>
      </w:r>
      <w:r>
        <w:rPr>
          <w:i/>
          <w:spacing w:val="-4"/>
          <w:sz w:val="26"/>
        </w:rPr>
        <w:t>song</w:t>
      </w:r>
    </w:p>
    <w:p>
      <w:pPr>
        <w:spacing w:before="1"/>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3"/>
        <w:spacing w:line="240" w:lineRule="auto"/>
        <w:ind w:left="2431"/>
      </w:pPr>
      <w:bookmarkStart w:name="_bookmark12" w:id="13"/>
      <w:bookmarkEnd w:id="13"/>
      <w:r>
        <w:rPr>
          <w:b w:val="0"/>
        </w:rPr>
      </w:r>
      <w:r>
        <w:rPr>
          <w:color w:val="FF0000"/>
        </w:rPr>
        <w:t>XỨ</w:t>
      </w:r>
      <w:r>
        <w:rPr>
          <w:color w:val="FF0000"/>
          <w:spacing w:val="-3"/>
        </w:rPr>
        <w:t> </w:t>
      </w:r>
      <w:r>
        <w:rPr>
          <w:color w:val="FF0000"/>
          <w:spacing w:val="-4"/>
        </w:rPr>
        <w:t>SONG</w:t>
      </w:r>
    </w:p>
    <w:p>
      <w:pPr>
        <w:pStyle w:val="BodyText"/>
        <w:spacing w:before="1"/>
        <w:ind w:left="0"/>
        <w:jc w:val="left"/>
        <w:rPr>
          <w:b/>
        </w:rPr>
      </w:pPr>
    </w:p>
    <w:p>
      <w:pPr>
        <w:pStyle w:val="Heading7"/>
        <w:spacing w:before="0"/>
        <w:ind w:left="2428" w:right="2428"/>
        <w:jc w:val="center"/>
      </w:pPr>
      <w:bookmarkStart w:name="_bookmark13" w:id="14"/>
      <w:bookmarkEnd w:id="14"/>
      <w:r>
        <w:rPr>
          <w:b w:val="0"/>
        </w:rPr>
      </w:r>
      <w:r>
        <w:rPr>
          <w:color w:val="00AF50"/>
        </w:rPr>
        <w:t>PHẦN</w:t>
      </w:r>
      <w:r>
        <w:rPr>
          <w:color w:val="00AF50"/>
          <w:spacing w:val="-8"/>
        </w:rPr>
        <w:t> </w:t>
      </w:r>
      <w:r>
        <w:rPr>
          <w:color w:val="00AF50"/>
        </w:rPr>
        <w:t>ĐỊNH</w:t>
      </w:r>
      <w:r>
        <w:rPr>
          <w:color w:val="00AF50"/>
          <w:spacing w:val="-8"/>
        </w:rPr>
        <w:t> </w:t>
      </w:r>
      <w:r>
        <w:rPr>
          <w:color w:val="00AF50"/>
          <w:spacing w:val="-4"/>
        </w:rPr>
        <w:t>DANH</w:t>
      </w:r>
    </w:p>
    <w:p>
      <w:pPr>
        <w:spacing w:line="295" w:lineRule="exact" w:before="0"/>
        <w:ind w:left="141" w:right="0" w:firstLine="0"/>
        <w:jc w:val="left"/>
        <w:rPr>
          <w:sz w:val="26"/>
        </w:rPr>
      </w:pPr>
      <w:r>
        <w:rPr>
          <w:b/>
          <w:spacing w:val="-4"/>
          <w:sz w:val="26"/>
        </w:rPr>
        <w:t>279</w:t>
      </w:r>
      <w:r>
        <w:rPr>
          <w:spacing w:val="-4"/>
          <w:sz w:val="26"/>
        </w:rPr>
        <w:t>.</w:t>
      </w:r>
    </w:p>
    <w:p>
      <w:pPr>
        <w:pStyle w:val="BodyText"/>
        <w:ind w:left="708" w:firstLine="285"/>
        <w:jc w:val="left"/>
      </w:pPr>
      <w:r>
        <w:rPr/>
        <w:t>Thập nhị xứ là nhãn xứ, nhĩ xứ, tỷ xứ, thiệt xứ, thân xứ, sắc xứ, thinh xứ, khí xứ, vị xứ, xúc xứ, ý xứ, pháp xứ.</w:t>
      </w:r>
    </w:p>
    <w:p>
      <w:pPr>
        <w:pStyle w:val="BodyText"/>
        <w:spacing w:before="55"/>
        <w:ind w:left="0"/>
        <w:jc w:val="left"/>
      </w:pPr>
    </w:p>
    <w:p>
      <w:pPr>
        <w:pStyle w:val="Heading7"/>
        <w:spacing w:line="232" w:lineRule="auto" w:before="1"/>
        <w:ind w:right="7694"/>
        <w:rPr>
          <w:b w:val="0"/>
        </w:rPr>
      </w:pPr>
      <w:bookmarkStart w:name="_bookmark14" w:id="15"/>
      <w:bookmarkEnd w:id="15"/>
      <w:r>
        <w:rPr>
          <w:b w:val="0"/>
        </w:rPr>
      </w:r>
      <w:r>
        <w:rPr>
          <w:color w:val="00AFEF"/>
          <w:u w:val="single" w:color="00AFEF"/>
        </w:rPr>
        <w:t>Phần</w:t>
      </w:r>
      <w:r>
        <w:rPr>
          <w:color w:val="00AFEF"/>
          <w:spacing w:val="-17"/>
          <w:u w:val="single" w:color="00AFEF"/>
        </w:rPr>
        <w:t> </w:t>
      </w:r>
      <w:r>
        <w:rPr>
          <w:color w:val="00AFEF"/>
          <w:u w:val="single" w:color="00AFEF"/>
        </w:rPr>
        <w:t>Xiển</w:t>
      </w:r>
      <w:r>
        <w:rPr>
          <w:color w:val="00AFEF"/>
          <w:spacing w:val="-16"/>
          <w:u w:val="single" w:color="00AFEF"/>
        </w:rPr>
        <w:t> </w:t>
      </w:r>
      <w:r>
        <w:rPr>
          <w:color w:val="00AFEF"/>
          <w:u w:val="single" w:color="00AFEF"/>
        </w:rPr>
        <w:t>Thuật</w:t>
      </w:r>
      <w:r>
        <w:rPr>
          <w:color w:val="00AFEF"/>
        </w:rPr>
        <w:t> </w:t>
      </w:r>
      <w:r>
        <w:rPr>
          <w:spacing w:val="-4"/>
        </w:rPr>
        <w:t>280</w:t>
      </w:r>
      <w:r>
        <w:rPr>
          <w:b w:val="0"/>
          <w:spacing w:val="-4"/>
        </w:rPr>
        <w:t>.</w:t>
      </w:r>
    </w:p>
    <w:p>
      <w:pPr>
        <w:pStyle w:val="ListParagraph"/>
        <w:numPr>
          <w:ilvl w:val="0"/>
          <w:numId w:val="4"/>
        </w:numPr>
        <w:tabs>
          <w:tab w:pos="707" w:val="left" w:leader="none"/>
        </w:tabs>
        <w:spacing w:line="240" w:lineRule="auto" w:before="3" w:after="0"/>
        <w:ind w:left="707" w:right="0" w:hanging="283"/>
        <w:jc w:val="left"/>
        <w:rPr>
          <w:sz w:val="26"/>
        </w:rPr>
      </w:pPr>
      <w:r>
        <w:rPr>
          <w:sz w:val="26"/>
        </w:rPr>
        <w:t>Nhãn,</w:t>
      </w:r>
      <w:r>
        <w:rPr>
          <w:spacing w:val="-6"/>
          <w:sz w:val="26"/>
        </w:rPr>
        <w:t> </w:t>
      </w:r>
      <w:r>
        <w:rPr>
          <w:sz w:val="26"/>
        </w:rPr>
        <w:t>nhãn</w:t>
      </w:r>
      <w:r>
        <w:rPr>
          <w:spacing w:val="-3"/>
          <w:sz w:val="26"/>
        </w:rPr>
        <w:t> </w:t>
      </w:r>
      <w:r>
        <w:rPr>
          <w:sz w:val="26"/>
        </w:rPr>
        <w:t>xứ</w:t>
      </w:r>
      <w:r>
        <w:rPr>
          <w:spacing w:val="-5"/>
          <w:sz w:val="26"/>
        </w:rPr>
        <w:t> </w:t>
      </w:r>
      <w:r>
        <w:rPr>
          <w:sz w:val="26"/>
        </w:rPr>
        <w:t>phải</w:t>
      </w:r>
      <w:r>
        <w:rPr>
          <w:spacing w:val="-5"/>
          <w:sz w:val="26"/>
        </w:rPr>
        <w:t> </w:t>
      </w:r>
      <w:r>
        <w:rPr>
          <w:sz w:val="26"/>
        </w:rPr>
        <w:t>chăng?</w:t>
      </w:r>
      <w:r>
        <w:rPr>
          <w:spacing w:val="-2"/>
          <w:sz w:val="26"/>
        </w:rPr>
        <w:t> </w:t>
      </w:r>
      <w:r>
        <w:rPr>
          <w:sz w:val="26"/>
        </w:rPr>
        <w:t>Nhãn</w:t>
      </w:r>
      <w:r>
        <w:rPr>
          <w:spacing w:val="-6"/>
          <w:sz w:val="26"/>
        </w:rPr>
        <w:t> </w:t>
      </w:r>
      <w:r>
        <w:rPr>
          <w:sz w:val="26"/>
        </w:rPr>
        <w:t>xứ,</w:t>
      </w:r>
      <w:r>
        <w:rPr>
          <w:spacing w:val="-5"/>
          <w:sz w:val="26"/>
        </w:rPr>
        <w:t> </w:t>
      </w:r>
      <w:r>
        <w:rPr>
          <w:sz w:val="26"/>
        </w:rPr>
        <w:t>nhãn</w:t>
      </w:r>
      <w:r>
        <w:rPr>
          <w:spacing w:val="-5"/>
          <w:sz w:val="26"/>
        </w:rPr>
        <w:t> </w:t>
      </w:r>
      <w:r>
        <w:rPr>
          <w:sz w:val="26"/>
        </w:rPr>
        <w:t>phải</w:t>
      </w:r>
      <w:r>
        <w:rPr>
          <w:spacing w:val="-6"/>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Nhĩ,</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1"/>
          <w:sz w:val="26"/>
        </w:rPr>
        <w:t> </w:t>
      </w:r>
      <w:r>
        <w:rPr>
          <w:sz w:val="26"/>
        </w:rPr>
        <w:t>Nhĩ</w:t>
      </w:r>
      <w:r>
        <w:rPr>
          <w:spacing w:val="-5"/>
          <w:sz w:val="26"/>
        </w:rPr>
        <w:t> </w:t>
      </w:r>
      <w:r>
        <w:rPr>
          <w:sz w:val="26"/>
        </w:rPr>
        <w:t>xứ,</w:t>
      </w:r>
      <w:r>
        <w:rPr>
          <w:spacing w:val="-5"/>
          <w:sz w:val="26"/>
        </w:rPr>
        <w:t> </w:t>
      </w:r>
      <w:r>
        <w:rPr>
          <w:sz w:val="26"/>
        </w:rPr>
        <w:t>nhĩ</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40" w:lineRule="auto" w:before="122" w:after="0"/>
        <w:ind w:left="709" w:right="0" w:hanging="285"/>
        <w:jc w:val="left"/>
        <w:rPr>
          <w:sz w:val="26"/>
        </w:rPr>
      </w:pPr>
      <w:r>
        <w:rPr>
          <w:sz w:val="26"/>
        </w:rPr>
        <w:t>Tỷ,</w:t>
      </w:r>
      <w:r>
        <w:rPr>
          <w:spacing w:val="-1"/>
          <w:sz w:val="26"/>
        </w:rPr>
        <w:t> </w:t>
      </w:r>
      <w:r>
        <w:rPr>
          <w:sz w:val="26"/>
        </w:rPr>
        <w:t>tỷ</w:t>
      </w:r>
      <w:r>
        <w:rPr>
          <w:spacing w:val="-8"/>
          <w:sz w:val="26"/>
        </w:rPr>
        <w:t> </w:t>
      </w:r>
      <w:r>
        <w:rPr>
          <w:sz w:val="26"/>
        </w:rPr>
        <w:t>xứ</w:t>
      </w:r>
      <w:r>
        <w:rPr>
          <w:spacing w:val="-3"/>
          <w:sz w:val="26"/>
        </w:rPr>
        <w:t> </w:t>
      </w:r>
      <w:r>
        <w:rPr>
          <w:sz w:val="26"/>
        </w:rPr>
        <w:t>phải</w:t>
      </w:r>
      <w:r>
        <w:rPr>
          <w:spacing w:val="-2"/>
          <w:sz w:val="26"/>
        </w:rPr>
        <w:t> </w:t>
      </w:r>
      <w:r>
        <w:rPr>
          <w:sz w:val="26"/>
        </w:rPr>
        <w:t>chăng? Tỷ</w:t>
      </w:r>
      <w:r>
        <w:rPr>
          <w:spacing w:val="-5"/>
          <w:sz w:val="26"/>
        </w:rPr>
        <w:t> </w:t>
      </w:r>
      <w:r>
        <w:rPr>
          <w:sz w:val="26"/>
        </w:rPr>
        <w:t>xứ,</w:t>
      </w:r>
      <w:r>
        <w:rPr>
          <w:spacing w:val="-4"/>
          <w:sz w:val="26"/>
        </w:rPr>
        <w:t> </w:t>
      </w:r>
      <w:r>
        <w:rPr>
          <w:sz w:val="26"/>
        </w:rPr>
        <w:t>tỷ</w:t>
      </w:r>
      <w:r>
        <w:rPr>
          <w:spacing w:val="-8"/>
          <w:sz w:val="26"/>
        </w:rPr>
        <w:t> </w:t>
      </w:r>
      <w:r>
        <w:rPr>
          <w:sz w:val="26"/>
        </w:rPr>
        <w:t>phải</w:t>
      </w:r>
      <w:r>
        <w:rPr>
          <w:spacing w:val="-1"/>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Thiệt,</w:t>
      </w:r>
      <w:r>
        <w:rPr>
          <w:spacing w:val="-7"/>
          <w:sz w:val="26"/>
        </w:rPr>
        <w:t> </w:t>
      </w:r>
      <w:r>
        <w:rPr>
          <w:sz w:val="26"/>
        </w:rPr>
        <w:t>thiệt</w:t>
      </w:r>
      <w:r>
        <w:rPr>
          <w:spacing w:val="-4"/>
          <w:sz w:val="26"/>
        </w:rPr>
        <w:t> </w:t>
      </w:r>
      <w:r>
        <w:rPr>
          <w:sz w:val="26"/>
        </w:rPr>
        <w:t>xứ</w:t>
      </w:r>
      <w:r>
        <w:rPr>
          <w:spacing w:val="-5"/>
          <w:sz w:val="26"/>
        </w:rPr>
        <w:t> </w:t>
      </w:r>
      <w:r>
        <w:rPr>
          <w:sz w:val="26"/>
        </w:rPr>
        <w:t>phải</w:t>
      </w:r>
      <w:r>
        <w:rPr>
          <w:spacing w:val="-6"/>
          <w:sz w:val="26"/>
        </w:rPr>
        <w:t> </w:t>
      </w:r>
      <w:r>
        <w:rPr>
          <w:sz w:val="26"/>
        </w:rPr>
        <w:t>chăng?</w:t>
      </w:r>
      <w:r>
        <w:rPr>
          <w:spacing w:val="-2"/>
          <w:sz w:val="26"/>
        </w:rPr>
        <w:t> </w:t>
      </w:r>
      <w:r>
        <w:rPr>
          <w:sz w:val="26"/>
        </w:rPr>
        <w:t>Thiệt</w:t>
      </w:r>
      <w:r>
        <w:rPr>
          <w:spacing w:val="-6"/>
          <w:sz w:val="26"/>
        </w:rPr>
        <w:t> </w:t>
      </w:r>
      <w:r>
        <w:rPr>
          <w:sz w:val="26"/>
        </w:rPr>
        <w:t>xứ,</w:t>
      </w:r>
      <w:r>
        <w:rPr>
          <w:spacing w:val="-6"/>
          <w:sz w:val="26"/>
        </w:rPr>
        <w:t> </w:t>
      </w:r>
      <w:r>
        <w:rPr>
          <w:sz w:val="26"/>
        </w:rPr>
        <w:t>thiệt</w:t>
      </w:r>
      <w:r>
        <w:rPr>
          <w:spacing w:val="-7"/>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22" w:after="0"/>
        <w:ind w:left="709" w:right="0" w:hanging="285"/>
        <w:jc w:val="left"/>
        <w:rPr>
          <w:sz w:val="26"/>
        </w:rPr>
      </w:pPr>
      <w:r>
        <w:rPr>
          <w:sz w:val="26"/>
        </w:rPr>
        <w:t>Thân,</w:t>
      </w:r>
      <w:r>
        <w:rPr>
          <w:spacing w:val="-6"/>
          <w:sz w:val="26"/>
        </w:rPr>
        <w:t> </w:t>
      </w:r>
      <w:r>
        <w:rPr>
          <w:sz w:val="26"/>
        </w:rPr>
        <w:t>thân</w:t>
      </w:r>
      <w:r>
        <w:rPr>
          <w:spacing w:val="-4"/>
          <w:sz w:val="26"/>
        </w:rPr>
        <w:t> </w:t>
      </w:r>
      <w:r>
        <w:rPr>
          <w:sz w:val="26"/>
        </w:rPr>
        <w:t>xứ</w:t>
      </w:r>
      <w:r>
        <w:rPr>
          <w:spacing w:val="-5"/>
          <w:sz w:val="26"/>
        </w:rPr>
        <w:t> </w:t>
      </w:r>
      <w:r>
        <w:rPr>
          <w:sz w:val="26"/>
        </w:rPr>
        <w:t>phải</w:t>
      </w:r>
      <w:r>
        <w:rPr>
          <w:spacing w:val="-6"/>
          <w:sz w:val="26"/>
        </w:rPr>
        <w:t> </w:t>
      </w:r>
      <w:r>
        <w:rPr>
          <w:sz w:val="26"/>
        </w:rPr>
        <w:t>chăng?</w:t>
      </w:r>
      <w:r>
        <w:rPr>
          <w:spacing w:val="-2"/>
          <w:sz w:val="26"/>
        </w:rPr>
        <w:t> </w:t>
      </w:r>
      <w:r>
        <w:rPr>
          <w:sz w:val="26"/>
        </w:rPr>
        <w:t>Thân</w:t>
      </w:r>
      <w:r>
        <w:rPr>
          <w:spacing w:val="-6"/>
          <w:sz w:val="26"/>
        </w:rPr>
        <w:t> </w:t>
      </w:r>
      <w:r>
        <w:rPr>
          <w:sz w:val="26"/>
        </w:rPr>
        <w:t>xứ,</w:t>
      </w:r>
      <w:r>
        <w:rPr>
          <w:spacing w:val="-6"/>
          <w:sz w:val="26"/>
        </w:rPr>
        <w:t> </w:t>
      </w:r>
      <w:r>
        <w:rPr>
          <w:sz w:val="26"/>
        </w:rPr>
        <w:t>thân</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Sắc,</w:t>
      </w:r>
      <w:r>
        <w:rPr>
          <w:spacing w:val="-6"/>
          <w:sz w:val="26"/>
        </w:rPr>
        <w:t> </w:t>
      </w:r>
      <w:r>
        <w:rPr>
          <w:sz w:val="26"/>
        </w:rPr>
        <w:t>sắc</w:t>
      </w:r>
      <w:r>
        <w:rPr>
          <w:spacing w:val="-4"/>
          <w:sz w:val="26"/>
        </w:rPr>
        <w:t> </w:t>
      </w:r>
      <w:r>
        <w:rPr>
          <w:sz w:val="26"/>
        </w:rPr>
        <w:t>xứ</w:t>
      </w:r>
      <w:r>
        <w:rPr>
          <w:spacing w:val="-5"/>
          <w:sz w:val="26"/>
        </w:rPr>
        <w:t> </w:t>
      </w:r>
      <w:r>
        <w:rPr>
          <w:sz w:val="26"/>
        </w:rPr>
        <w:t>phải</w:t>
      </w:r>
      <w:r>
        <w:rPr>
          <w:spacing w:val="-5"/>
          <w:sz w:val="26"/>
        </w:rPr>
        <w:t> </w:t>
      </w:r>
      <w:r>
        <w:rPr>
          <w:sz w:val="26"/>
        </w:rPr>
        <w:t>chăng?</w:t>
      </w:r>
      <w:r>
        <w:rPr>
          <w:spacing w:val="-1"/>
          <w:sz w:val="26"/>
        </w:rPr>
        <w:t> </w:t>
      </w:r>
      <w:r>
        <w:rPr>
          <w:sz w:val="26"/>
        </w:rPr>
        <w:t>Sắc</w:t>
      </w:r>
      <w:r>
        <w:rPr>
          <w:spacing w:val="-5"/>
          <w:sz w:val="26"/>
        </w:rPr>
        <w:t> </w:t>
      </w:r>
      <w:r>
        <w:rPr>
          <w:sz w:val="26"/>
        </w:rPr>
        <w:t>xứ,</w:t>
      </w:r>
      <w:r>
        <w:rPr>
          <w:spacing w:val="-5"/>
          <w:sz w:val="26"/>
        </w:rPr>
        <w:t> </w:t>
      </w:r>
      <w:r>
        <w:rPr>
          <w:sz w:val="26"/>
        </w:rPr>
        <w:t>sắc</w:t>
      </w:r>
      <w:r>
        <w:rPr>
          <w:spacing w:val="-4"/>
          <w:sz w:val="26"/>
        </w:rPr>
        <w:t> </w:t>
      </w:r>
      <w:r>
        <w:rPr>
          <w:sz w:val="26"/>
        </w:rPr>
        <w:t>phải</w:t>
      </w:r>
      <w:r>
        <w:rPr>
          <w:spacing w:val="-6"/>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Thinh,</w:t>
      </w:r>
      <w:r>
        <w:rPr>
          <w:spacing w:val="-6"/>
          <w:sz w:val="26"/>
        </w:rPr>
        <w:t> </w:t>
      </w:r>
      <w:r>
        <w:rPr>
          <w:sz w:val="26"/>
        </w:rPr>
        <w:t>thinh</w:t>
      </w:r>
      <w:r>
        <w:rPr>
          <w:spacing w:val="-5"/>
          <w:sz w:val="26"/>
        </w:rPr>
        <w:t> </w:t>
      </w:r>
      <w:r>
        <w:rPr>
          <w:sz w:val="26"/>
        </w:rPr>
        <w:t>xứ</w:t>
      </w:r>
      <w:r>
        <w:rPr>
          <w:spacing w:val="-5"/>
          <w:sz w:val="26"/>
        </w:rPr>
        <w:t> </w:t>
      </w:r>
      <w:r>
        <w:rPr>
          <w:sz w:val="26"/>
        </w:rPr>
        <w:t>phải</w:t>
      </w:r>
      <w:r>
        <w:rPr>
          <w:spacing w:val="-6"/>
          <w:sz w:val="26"/>
        </w:rPr>
        <w:t> </w:t>
      </w:r>
      <w:r>
        <w:rPr>
          <w:sz w:val="26"/>
        </w:rPr>
        <w:t>chăng?</w:t>
      </w:r>
      <w:r>
        <w:rPr>
          <w:spacing w:val="-2"/>
          <w:sz w:val="26"/>
        </w:rPr>
        <w:t> </w:t>
      </w:r>
      <w:r>
        <w:rPr>
          <w:sz w:val="26"/>
        </w:rPr>
        <w:t>Thinh</w:t>
      </w:r>
      <w:r>
        <w:rPr>
          <w:spacing w:val="-5"/>
          <w:sz w:val="26"/>
        </w:rPr>
        <w:t> </w:t>
      </w:r>
      <w:r>
        <w:rPr>
          <w:sz w:val="26"/>
        </w:rPr>
        <w:t>xứ,</w:t>
      </w:r>
      <w:r>
        <w:rPr>
          <w:spacing w:val="-6"/>
          <w:sz w:val="26"/>
        </w:rPr>
        <w:t> </w:t>
      </w:r>
      <w:r>
        <w:rPr>
          <w:sz w:val="26"/>
        </w:rPr>
        <w:t>thinh</w:t>
      </w:r>
      <w:r>
        <w:rPr>
          <w:spacing w:val="-3"/>
          <w:sz w:val="26"/>
        </w:rPr>
        <w:t> </w:t>
      </w:r>
      <w:r>
        <w:rPr>
          <w:sz w:val="26"/>
        </w:rPr>
        <w:t>phải</w:t>
      </w:r>
      <w:r>
        <w:rPr>
          <w:spacing w:val="-6"/>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Khí,</w:t>
      </w:r>
      <w:r>
        <w:rPr>
          <w:spacing w:val="-5"/>
          <w:sz w:val="26"/>
        </w:rPr>
        <w:t> </w:t>
      </w:r>
      <w:r>
        <w:rPr>
          <w:sz w:val="26"/>
        </w:rPr>
        <w:t>khí</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1"/>
          <w:sz w:val="26"/>
        </w:rPr>
        <w:t> </w:t>
      </w:r>
      <w:r>
        <w:rPr>
          <w:sz w:val="26"/>
        </w:rPr>
        <w:t>Khí</w:t>
      </w:r>
      <w:r>
        <w:rPr>
          <w:spacing w:val="-5"/>
          <w:sz w:val="26"/>
        </w:rPr>
        <w:t> </w:t>
      </w:r>
      <w:r>
        <w:rPr>
          <w:sz w:val="26"/>
        </w:rPr>
        <w:t>xứ,</w:t>
      </w:r>
      <w:r>
        <w:rPr>
          <w:spacing w:val="-4"/>
          <w:sz w:val="26"/>
        </w:rPr>
        <w:t> </w:t>
      </w:r>
      <w:r>
        <w:rPr>
          <w:sz w:val="26"/>
        </w:rPr>
        <w:t>khí</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Vị,</w:t>
      </w:r>
      <w:r>
        <w:rPr>
          <w:spacing w:val="-5"/>
          <w:sz w:val="26"/>
        </w:rPr>
        <w:t> </w:t>
      </w:r>
      <w:r>
        <w:rPr>
          <w:sz w:val="26"/>
        </w:rPr>
        <w:t>vị</w:t>
      </w:r>
      <w:r>
        <w:rPr>
          <w:spacing w:val="-5"/>
          <w:sz w:val="26"/>
        </w:rPr>
        <w:t> </w:t>
      </w:r>
      <w:r>
        <w:rPr>
          <w:sz w:val="26"/>
        </w:rPr>
        <w:t>xứ</w:t>
      </w:r>
      <w:r>
        <w:rPr>
          <w:spacing w:val="-3"/>
          <w:sz w:val="26"/>
        </w:rPr>
        <w:t> </w:t>
      </w:r>
      <w:r>
        <w:rPr>
          <w:sz w:val="26"/>
        </w:rPr>
        <w:t>phải</w:t>
      </w:r>
      <w:r>
        <w:rPr>
          <w:spacing w:val="-3"/>
          <w:sz w:val="26"/>
        </w:rPr>
        <w:t> </w:t>
      </w:r>
      <w:r>
        <w:rPr>
          <w:sz w:val="26"/>
        </w:rPr>
        <w:t>chăng?</w:t>
      </w:r>
      <w:r>
        <w:rPr>
          <w:spacing w:val="-1"/>
          <w:sz w:val="26"/>
        </w:rPr>
        <w:t> </w:t>
      </w:r>
      <w:r>
        <w:rPr>
          <w:sz w:val="26"/>
        </w:rPr>
        <w:t>Vị</w:t>
      </w:r>
      <w:r>
        <w:rPr>
          <w:spacing w:val="-5"/>
          <w:sz w:val="26"/>
        </w:rPr>
        <w:t> </w:t>
      </w:r>
      <w:r>
        <w:rPr>
          <w:sz w:val="26"/>
        </w:rPr>
        <w:t>xứ,</w:t>
      </w:r>
      <w:r>
        <w:rPr>
          <w:spacing w:val="-4"/>
          <w:sz w:val="26"/>
        </w:rPr>
        <w:t> </w:t>
      </w:r>
      <w:r>
        <w:rPr>
          <w:sz w:val="26"/>
        </w:rPr>
        <w:t>vị</w:t>
      </w:r>
      <w:r>
        <w:rPr>
          <w:spacing w:val="-5"/>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Xúc,</w:t>
      </w:r>
      <w:r>
        <w:rPr>
          <w:spacing w:val="-5"/>
          <w:sz w:val="26"/>
        </w:rPr>
        <w:t> </w:t>
      </w:r>
      <w:r>
        <w:rPr>
          <w:sz w:val="26"/>
        </w:rPr>
        <w:t>xúc</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1"/>
          <w:sz w:val="26"/>
        </w:rPr>
        <w:t> </w:t>
      </w:r>
      <w:r>
        <w:rPr>
          <w:sz w:val="26"/>
        </w:rPr>
        <w:t>Xúc</w:t>
      </w:r>
      <w:r>
        <w:rPr>
          <w:spacing w:val="-5"/>
          <w:sz w:val="26"/>
        </w:rPr>
        <w:t> </w:t>
      </w:r>
      <w:r>
        <w:rPr>
          <w:sz w:val="26"/>
        </w:rPr>
        <w:t>xứ,</w:t>
      </w:r>
      <w:r>
        <w:rPr>
          <w:spacing w:val="-5"/>
          <w:sz w:val="26"/>
        </w:rPr>
        <w:t> </w:t>
      </w:r>
      <w:r>
        <w:rPr>
          <w:sz w:val="26"/>
        </w:rPr>
        <w:t>xúc</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Ý,</w:t>
      </w:r>
      <w:r>
        <w:rPr>
          <w:spacing w:val="-5"/>
          <w:sz w:val="26"/>
        </w:rPr>
        <w:t> </w:t>
      </w:r>
      <w:r>
        <w:rPr>
          <w:sz w:val="26"/>
        </w:rPr>
        <w:t>ý</w:t>
      </w:r>
      <w:r>
        <w:rPr>
          <w:spacing w:val="-4"/>
          <w:sz w:val="26"/>
        </w:rPr>
        <w:t> </w:t>
      </w:r>
      <w:r>
        <w:rPr>
          <w:sz w:val="26"/>
        </w:rPr>
        <w:t>xứ</w:t>
      </w:r>
      <w:r>
        <w:rPr>
          <w:spacing w:val="-3"/>
          <w:sz w:val="26"/>
        </w:rPr>
        <w:t> </w:t>
      </w:r>
      <w:r>
        <w:rPr>
          <w:sz w:val="26"/>
        </w:rPr>
        <w:t>phải</w:t>
      </w:r>
      <w:r>
        <w:rPr>
          <w:spacing w:val="-4"/>
          <w:sz w:val="26"/>
        </w:rPr>
        <w:t> </w:t>
      </w:r>
      <w:r>
        <w:rPr>
          <w:sz w:val="26"/>
        </w:rPr>
        <w:t>chăng?</w:t>
      </w:r>
      <w:r>
        <w:rPr>
          <w:spacing w:val="-1"/>
          <w:sz w:val="26"/>
        </w:rPr>
        <w:t> </w:t>
      </w:r>
      <w:r>
        <w:rPr>
          <w:sz w:val="26"/>
        </w:rPr>
        <w:t>Ý</w:t>
      </w:r>
      <w:r>
        <w:rPr>
          <w:spacing w:val="-4"/>
          <w:sz w:val="26"/>
        </w:rPr>
        <w:t> </w:t>
      </w:r>
      <w:r>
        <w:rPr>
          <w:sz w:val="26"/>
        </w:rPr>
        <w:t>xứ,</w:t>
      </w:r>
      <w:r>
        <w:rPr>
          <w:spacing w:val="-4"/>
          <w:sz w:val="26"/>
        </w:rPr>
        <w:t> </w:t>
      </w:r>
      <w:r>
        <w:rPr>
          <w:sz w:val="26"/>
        </w:rPr>
        <w:t>ý</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6"/>
          <w:sz w:val="26"/>
        </w:rPr>
        <w:t> </w:t>
      </w:r>
      <w:r>
        <w:rPr>
          <w:sz w:val="26"/>
        </w:rPr>
        <w:t>pháp</w:t>
      </w:r>
      <w:r>
        <w:rPr>
          <w:spacing w:val="-2"/>
          <w:sz w:val="26"/>
        </w:rPr>
        <w:t> </w:t>
      </w:r>
      <w:r>
        <w:rPr>
          <w:sz w:val="26"/>
        </w:rPr>
        <w:t>xứ</w:t>
      </w:r>
      <w:r>
        <w:rPr>
          <w:spacing w:val="-5"/>
          <w:sz w:val="26"/>
        </w:rPr>
        <w:t> </w:t>
      </w:r>
      <w:r>
        <w:rPr>
          <w:sz w:val="26"/>
        </w:rPr>
        <w:t>phải</w:t>
      </w:r>
      <w:r>
        <w:rPr>
          <w:spacing w:val="-5"/>
          <w:sz w:val="26"/>
        </w:rPr>
        <w:t> </w:t>
      </w:r>
      <w:r>
        <w:rPr>
          <w:sz w:val="26"/>
        </w:rPr>
        <w:t>chăng?</w:t>
      </w:r>
      <w:r>
        <w:rPr>
          <w:spacing w:val="-2"/>
          <w:sz w:val="26"/>
        </w:rPr>
        <w:t> </w:t>
      </w:r>
      <w:r>
        <w:rPr>
          <w:sz w:val="26"/>
        </w:rPr>
        <w:t>Pháp</w:t>
      </w:r>
      <w:r>
        <w:rPr>
          <w:spacing w:val="-5"/>
          <w:sz w:val="26"/>
        </w:rPr>
        <w:t> </w:t>
      </w:r>
      <w:r>
        <w:rPr>
          <w:sz w:val="26"/>
        </w:rPr>
        <w:t>xứ,</w:t>
      </w:r>
      <w:r>
        <w:rPr>
          <w:spacing w:val="-5"/>
          <w:sz w:val="26"/>
        </w:rPr>
        <w:t> </w:t>
      </w:r>
      <w:r>
        <w:rPr>
          <w:sz w:val="26"/>
        </w:rPr>
        <w:t>pháp</w:t>
      </w:r>
      <w:r>
        <w:rPr>
          <w:spacing w:val="-6"/>
          <w:sz w:val="26"/>
        </w:rPr>
        <w:t> </w:t>
      </w:r>
      <w:r>
        <w:rPr>
          <w:sz w:val="26"/>
        </w:rPr>
        <w:t>phải</w:t>
      </w:r>
      <w:r>
        <w:rPr>
          <w:spacing w:val="-3"/>
          <w:sz w:val="26"/>
        </w:rPr>
        <w:t> </w:t>
      </w:r>
      <w:r>
        <w:rPr>
          <w:spacing w:val="-2"/>
          <w:sz w:val="26"/>
        </w:rPr>
        <w:t>chăng?</w:t>
      </w:r>
    </w:p>
    <w:p>
      <w:pPr>
        <w:spacing w:line="298" w:lineRule="exact" w:before="1"/>
        <w:ind w:left="141" w:right="0" w:firstLine="0"/>
        <w:jc w:val="left"/>
        <w:rPr>
          <w:sz w:val="26"/>
        </w:rPr>
      </w:pPr>
      <w:r>
        <w:rPr>
          <w:b/>
          <w:spacing w:val="-4"/>
          <w:sz w:val="26"/>
        </w:rPr>
        <w:t>281</w:t>
      </w:r>
      <w:r>
        <w:rPr>
          <w:spacing w:val="-4"/>
          <w:sz w:val="26"/>
        </w:rPr>
        <w:t>.</w:t>
      </w:r>
    </w:p>
    <w:p>
      <w:pPr>
        <w:pStyle w:val="ListParagraph"/>
        <w:numPr>
          <w:ilvl w:val="0"/>
          <w:numId w:val="4"/>
        </w:numPr>
        <w:tabs>
          <w:tab w:pos="709" w:val="left" w:leader="none"/>
        </w:tabs>
        <w:spacing w:line="298" w:lineRule="exact" w:before="0" w:after="0"/>
        <w:ind w:left="709" w:right="0" w:hanging="285"/>
        <w:jc w:val="left"/>
        <w:rPr>
          <w:sz w:val="26"/>
        </w:rPr>
      </w:pPr>
      <w:r>
        <w:rPr>
          <w:sz w:val="26"/>
        </w:rPr>
        <w:t>Phi</w:t>
      </w:r>
      <w:r>
        <w:rPr>
          <w:spacing w:val="-6"/>
          <w:sz w:val="26"/>
        </w:rPr>
        <w:t> </w:t>
      </w:r>
      <w:r>
        <w:rPr>
          <w:sz w:val="26"/>
        </w:rPr>
        <w:t>nhãn,</w:t>
      </w:r>
      <w:r>
        <w:rPr>
          <w:spacing w:val="-2"/>
          <w:sz w:val="26"/>
        </w:rPr>
        <w:t> </w:t>
      </w:r>
      <w:r>
        <w:rPr>
          <w:sz w:val="26"/>
        </w:rPr>
        <w:t>phi</w:t>
      </w:r>
      <w:r>
        <w:rPr>
          <w:spacing w:val="-6"/>
          <w:sz w:val="26"/>
        </w:rPr>
        <w:t> </w:t>
      </w:r>
      <w:r>
        <w:rPr>
          <w:sz w:val="26"/>
        </w:rPr>
        <w:t>nhãn</w:t>
      </w:r>
      <w:r>
        <w:rPr>
          <w:spacing w:val="-5"/>
          <w:sz w:val="26"/>
        </w:rPr>
        <w:t> </w:t>
      </w:r>
      <w:r>
        <w:rPr>
          <w:sz w:val="26"/>
        </w:rPr>
        <w:t>xứ</w:t>
      </w:r>
      <w:r>
        <w:rPr>
          <w:spacing w:val="-2"/>
          <w:sz w:val="26"/>
        </w:rPr>
        <w:t> </w:t>
      </w:r>
      <w:r>
        <w:rPr>
          <w:sz w:val="26"/>
        </w:rPr>
        <w:t>phải</w:t>
      </w:r>
      <w:r>
        <w:rPr>
          <w:spacing w:val="-5"/>
          <w:sz w:val="26"/>
        </w:rPr>
        <w:t> </w:t>
      </w:r>
      <w:r>
        <w:rPr>
          <w:sz w:val="26"/>
        </w:rPr>
        <w:t>chăng?</w:t>
      </w:r>
      <w:r>
        <w:rPr>
          <w:spacing w:val="-2"/>
          <w:sz w:val="26"/>
        </w:rPr>
        <w:t> </w:t>
      </w:r>
      <w:r>
        <w:rPr>
          <w:sz w:val="26"/>
        </w:rPr>
        <w:t>Phi</w:t>
      </w:r>
      <w:r>
        <w:rPr>
          <w:spacing w:val="-6"/>
          <w:sz w:val="26"/>
        </w:rPr>
        <w:t> </w:t>
      </w:r>
      <w:r>
        <w:rPr>
          <w:sz w:val="26"/>
        </w:rPr>
        <w:t>nhãn</w:t>
      </w:r>
      <w:r>
        <w:rPr>
          <w:spacing w:val="-5"/>
          <w:sz w:val="26"/>
        </w:rPr>
        <w:t> </w:t>
      </w:r>
      <w:r>
        <w:rPr>
          <w:sz w:val="26"/>
        </w:rPr>
        <w:t>xứ,</w:t>
      </w:r>
      <w:r>
        <w:rPr>
          <w:spacing w:val="-5"/>
          <w:sz w:val="26"/>
        </w:rPr>
        <w:t> </w:t>
      </w:r>
      <w:r>
        <w:rPr>
          <w:sz w:val="26"/>
        </w:rPr>
        <w:t>phi</w:t>
      </w:r>
      <w:r>
        <w:rPr>
          <w:spacing w:val="-6"/>
          <w:sz w:val="26"/>
        </w:rPr>
        <w:t> </w:t>
      </w:r>
      <w:r>
        <w:rPr>
          <w:sz w:val="26"/>
        </w:rPr>
        <w:t>nhãn</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Phi</w:t>
      </w:r>
      <w:r>
        <w:rPr>
          <w:spacing w:val="-5"/>
          <w:sz w:val="26"/>
        </w:rPr>
        <w:t> </w:t>
      </w:r>
      <w:r>
        <w:rPr>
          <w:sz w:val="26"/>
        </w:rPr>
        <w:t>nhĩ,</w:t>
      </w:r>
      <w:r>
        <w:rPr>
          <w:spacing w:val="-5"/>
          <w:sz w:val="26"/>
        </w:rPr>
        <w:t> </w:t>
      </w:r>
      <w:r>
        <w:rPr>
          <w:sz w:val="26"/>
        </w:rPr>
        <w:t>phi</w:t>
      </w:r>
      <w:r>
        <w:rPr>
          <w:spacing w:val="-4"/>
          <w:sz w:val="26"/>
        </w:rPr>
        <w:t> </w:t>
      </w:r>
      <w:r>
        <w:rPr>
          <w:sz w:val="26"/>
        </w:rPr>
        <w:t>nhĩ</w:t>
      </w:r>
      <w:r>
        <w:rPr>
          <w:spacing w:val="-5"/>
          <w:sz w:val="26"/>
        </w:rPr>
        <w:t> </w:t>
      </w:r>
      <w:r>
        <w:rPr>
          <w:sz w:val="26"/>
        </w:rPr>
        <w:t>xứ</w:t>
      </w:r>
      <w:r>
        <w:rPr>
          <w:spacing w:val="-4"/>
          <w:sz w:val="26"/>
        </w:rPr>
        <w:t> </w:t>
      </w:r>
      <w:r>
        <w:rPr>
          <w:sz w:val="26"/>
        </w:rPr>
        <w:t>phải</w:t>
      </w:r>
      <w:r>
        <w:rPr>
          <w:spacing w:val="-2"/>
          <w:sz w:val="26"/>
        </w:rPr>
        <w:t> </w:t>
      </w:r>
      <w:r>
        <w:rPr>
          <w:sz w:val="26"/>
        </w:rPr>
        <w:t>chăng?</w:t>
      </w:r>
      <w:r>
        <w:rPr>
          <w:spacing w:val="-2"/>
          <w:sz w:val="26"/>
        </w:rPr>
        <w:t> </w:t>
      </w:r>
      <w:r>
        <w:rPr>
          <w:sz w:val="26"/>
        </w:rPr>
        <w:t>Phi</w:t>
      </w:r>
      <w:r>
        <w:rPr>
          <w:spacing w:val="-5"/>
          <w:sz w:val="26"/>
        </w:rPr>
        <w:t> </w:t>
      </w:r>
      <w:r>
        <w:rPr>
          <w:sz w:val="26"/>
        </w:rPr>
        <w:t>nhĩ</w:t>
      </w:r>
      <w:r>
        <w:rPr>
          <w:spacing w:val="-5"/>
          <w:sz w:val="26"/>
        </w:rPr>
        <w:t> </w:t>
      </w:r>
      <w:r>
        <w:rPr>
          <w:sz w:val="26"/>
        </w:rPr>
        <w:t>xứ,</w:t>
      </w:r>
      <w:r>
        <w:rPr>
          <w:spacing w:val="-5"/>
          <w:sz w:val="26"/>
        </w:rPr>
        <w:t> </w:t>
      </w:r>
      <w:r>
        <w:rPr>
          <w:sz w:val="26"/>
        </w:rPr>
        <w:t>phi</w:t>
      </w:r>
      <w:r>
        <w:rPr>
          <w:spacing w:val="-2"/>
          <w:sz w:val="26"/>
        </w:rPr>
        <w:t> </w:t>
      </w:r>
      <w:r>
        <w:rPr>
          <w:sz w:val="26"/>
        </w:rPr>
        <w:t>nhĩ</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Phi</w:t>
      </w:r>
      <w:r>
        <w:rPr>
          <w:spacing w:val="-4"/>
          <w:sz w:val="26"/>
        </w:rPr>
        <w:t> </w:t>
      </w:r>
      <w:r>
        <w:rPr>
          <w:sz w:val="26"/>
        </w:rPr>
        <w:t>tỷ,</w:t>
      </w:r>
      <w:r>
        <w:rPr>
          <w:spacing w:val="-4"/>
          <w:sz w:val="26"/>
        </w:rPr>
        <w:t> </w:t>
      </w:r>
      <w:r>
        <w:rPr>
          <w:sz w:val="26"/>
        </w:rPr>
        <w:t>phi</w:t>
      </w:r>
      <w:r>
        <w:rPr>
          <w:spacing w:val="-1"/>
          <w:sz w:val="26"/>
        </w:rPr>
        <w:t> </w:t>
      </w:r>
      <w:r>
        <w:rPr>
          <w:sz w:val="26"/>
        </w:rPr>
        <w:t>tỷ</w:t>
      </w:r>
      <w:r>
        <w:rPr>
          <w:spacing w:val="-7"/>
          <w:sz w:val="26"/>
        </w:rPr>
        <w:t> </w:t>
      </w:r>
      <w:r>
        <w:rPr>
          <w:sz w:val="26"/>
        </w:rPr>
        <w:t>xứ</w:t>
      </w:r>
      <w:r>
        <w:rPr>
          <w:spacing w:val="-3"/>
          <w:sz w:val="26"/>
        </w:rPr>
        <w:t> </w:t>
      </w:r>
      <w:r>
        <w:rPr>
          <w:sz w:val="26"/>
        </w:rPr>
        <w:t>phải</w:t>
      </w:r>
      <w:r>
        <w:rPr>
          <w:spacing w:val="-2"/>
          <w:sz w:val="26"/>
        </w:rPr>
        <w:t> </w:t>
      </w:r>
      <w:r>
        <w:rPr>
          <w:sz w:val="26"/>
        </w:rPr>
        <w:t>chăng?</w:t>
      </w:r>
      <w:r>
        <w:rPr>
          <w:spacing w:val="1"/>
          <w:sz w:val="26"/>
        </w:rPr>
        <w:t> </w:t>
      </w:r>
      <w:r>
        <w:rPr>
          <w:sz w:val="26"/>
        </w:rPr>
        <w:t>Phi</w:t>
      </w:r>
      <w:r>
        <w:rPr>
          <w:spacing w:val="-4"/>
          <w:sz w:val="26"/>
        </w:rPr>
        <w:t> </w:t>
      </w:r>
      <w:r>
        <w:rPr>
          <w:sz w:val="26"/>
        </w:rPr>
        <w:t>tỷ</w:t>
      </w:r>
      <w:r>
        <w:rPr>
          <w:spacing w:val="-8"/>
          <w:sz w:val="26"/>
        </w:rPr>
        <w:t> </w:t>
      </w:r>
      <w:r>
        <w:rPr>
          <w:sz w:val="26"/>
        </w:rPr>
        <w:t>xứ,</w:t>
      </w:r>
      <w:r>
        <w:rPr>
          <w:spacing w:val="-3"/>
          <w:sz w:val="26"/>
        </w:rPr>
        <w:t> </w:t>
      </w:r>
      <w:r>
        <w:rPr>
          <w:sz w:val="26"/>
        </w:rPr>
        <w:t>phi</w:t>
      </w:r>
      <w:r>
        <w:rPr>
          <w:spacing w:val="-4"/>
          <w:sz w:val="26"/>
        </w:rPr>
        <w:t> </w:t>
      </w:r>
      <w:r>
        <w:rPr>
          <w:sz w:val="26"/>
        </w:rPr>
        <w:t>tỷ</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Phi</w:t>
      </w:r>
      <w:r>
        <w:rPr>
          <w:spacing w:val="-7"/>
          <w:sz w:val="26"/>
        </w:rPr>
        <w:t> </w:t>
      </w:r>
      <w:r>
        <w:rPr>
          <w:sz w:val="26"/>
        </w:rPr>
        <w:t>thiệt,</w:t>
      </w:r>
      <w:r>
        <w:rPr>
          <w:spacing w:val="-3"/>
          <w:sz w:val="26"/>
        </w:rPr>
        <w:t> </w:t>
      </w:r>
      <w:r>
        <w:rPr>
          <w:sz w:val="26"/>
        </w:rPr>
        <w:t>phi</w:t>
      </w:r>
      <w:r>
        <w:rPr>
          <w:spacing w:val="-7"/>
          <w:sz w:val="26"/>
        </w:rPr>
        <w:t> </w:t>
      </w:r>
      <w:r>
        <w:rPr>
          <w:sz w:val="26"/>
        </w:rPr>
        <w:t>thiệt</w:t>
      </w:r>
      <w:r>
        <w:rPr>
          <w:spacing w:val="-4"/>
          <w:sz w:val="26"/>
        </w:rPr>
        <w:t> </w:t>
      </w:r>
      <w:r>
        <w:rPr>
          <w:sz w:val="26"/>
        </w:rPr>
        <w:t>xứ</w:t>
      </w:r>
      <w:r>
        <w:rPr>
          <w:spacing w:val="-6"/>
          <w:sz w:val="26"/>
        </w:rPr>
        <w:t> </w:t>
      </w:r>
      <w:r>
        <w:rPr>
          <w:sz w:val="26"/>
        </w:rPr>
        <w:t>phải</w:t>
      </w:r>
      <w:r>
        <w:rPr>
          <w:spacing w:val="-6"/>
          <w:sz w:val="26"/>
        </w:rPr>
        <w:t> </w:t>
      </w:r>
      <w:r>
        <w:rPr>
          <w:sz w:val="26"/>
        </w:rPr>
        <w:t>chăng?</w:t>
      </w:r>
      <w:r>
        <w:rPr>
          <w:spacing w:val="-3"/>
          <w:sz w:val="26"/>
        </w:rPr>
        <w:t> </w:t>
      </w:r>
      <w:r>
        <w:rPr>
          <w:sz w:val="26"/>
        </w:rPr>
        <w:t>Phi</w:t>
      </w:r>
      <w:r>
        <w:rPr>
          <w:spacing w:val="-7"/>
          <w:sz w:val="26"/>
        </w:rPr>
        <w:t> </w:t>
      </w:r>
      <w:r>
        <w:rPr>
          <w:sz w:val="26"/>
        </w:rPr>
        <w:t>thiệt</w:t>
      </w:r>
      <w:r>
        <w:rPr>
          <w:spacing w:val="-4"/>
          <w:sz w:val="26"/>
        </w:rPr>
        <w:t> </w:t>
      </w:r>
      <w:r>
        <w:rPr>
          <w:sz w:val="26"/>
        </w:rPr>
        <w:t>xứ,</w:t>
      </w:r>
      <w:r>
        <w:rPr>
          <w:spacing w:val="-6"/>
          <w:sz w:val="26"/>
        </w:rPr>
        <w:t> </w:t>
      </w:r>
      <w:r>
        <w:rPr>
          <w:sz w:val="26"/>
        </w:rPr>
        <w:t>phi</w:t>
      </w:r>
      <w:r>
        <w:rPr>
          <w:spacing w:val="-6"/>
          <w:sz w:val="26"/>
        </w:rPr>
        <w:t> </w:t>
      </w:r>
      <w:r>
        <w:rPr>
          <w:sz w:val="26"/>
        </w:rPr>
        <w:t>thiệt</w:t>
      </w:r>
      <w:r>
        <w:rPr>
          <w:spacing w:val="-4"/>
          <w:sz w:val="26"/>
        </w:rPr>
        <w:t> </w:t>
      </w:r>
      <w:r>
        <w:rPr>
          <w:sz w:val="26"/>
        </w:rPr>
        <w:t>phải</w:t>
      </w:r>
      <w:r>
        <w:rPr>
          <w:spacing w:val="-7"/>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Phi</w:t>
      </w:r>
      <w:r>
        <w:rPr>
          <w:spacing w:val="-6"/>
          <w:sz w:val="26"/>
        </w:rPr>
        <w:t> </w:t>
      </w:r>
      <w:r>
        <w:rPr>
          <w:sz w:val="26"/>
        </w:rPr>
        <w:t>thân,</w:t>
      </w:r>
      <w:r>
        <w:rPr>
          <w:spacing w:val="-6"/>
          <w:sz w:val="26"/>
        </w:rPr>
        <w:t> </w:t>
      </w:r>
      <w:r>
        <w:rPr>
          <w:sz w:val="26"/>
        </w:rPr>
        <w:t>phi</w:t>
      </w:r>
      <w:r>
        <w:rPr>
          <w:spacing w:val="-5"/>
          <w:sz w:val="26"/>
        </w:rPr>
        <w:t> </w:t>
      </w:r>
      <w:r>
        <w:rPr>
          <w:sz w:val="26"/>
        </w:rPr>
        <w:t>thân</w:t>
      </w:r>
      <w:r>
        <w:rPr>
          <w:spacing w:val="-3"/>
          <w:sz w:val="26"/>
        </w:rPr>
        <w:t> </w:t>
      </w:r>
      <w:r>
        <w:rPr>
          <w:sz w:val="26"/>
        </w:rPr>
        <w:t>xứ</w:t>
      </w:r>
      <w:r>
        <w:rPr>
          <w:spacing w:val="-5"/>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thân</w:t>
      </w:r>
      <w:r>
        <w:rPr>
          <w:spacing w:val="-4"/>
          <w:sz w:val="26"/>
        </w:rPr>
        <w:t> </w:t>
      </w:r>
      <w:r>
        <w:rPr>
          <w:sz w:val="26"/>
        </w:rPr>
        <w:t>xứ,</w:t>
      </w:r>
      <w:r>
        <w:rPr>
          <w:spacing w:val="-3"/>
          <w:sz w:val="26"/>
        </w:rPr>
        <w:t> </w:t>
      </w:r>
      <w:r>
        <w:rPr>
          <w:sz w:val="26"/>
        </w:rPr>
        <w:t>phi</w:t>
      </w:r>
      <w:r>
        <w:rPr>
          <w:spacing w:val="-5"/>
          <w:sz w:val="26"/>
        </w:rPr>
        <w:t> </w:t>
      </w:r>
      <w:r>
        <w:rPr>
          <w:sz w:val="26"/>
        </w:rPr>
        <w:t>thân</w:t>
      </w:r>
      <w:r>
        <w:rPr>
          <w:spacing w:val="-5"/>
          <w:sz w:val="26"/>
        </w:rPr>
        <w:t> </w:t>
      </w:r>
      <w:r>
        <w:rPr>
          <w:sz w:val="26"/>
        </w:rPr>
        <w:t>phải</w:t>
      </w:r>
      <w:r>
        <w:rPr>
          <w:spacing w:val="-6"/>
          <w:sz w:val="26"/>
        </w:rPr>
        <w:t> </w:t>
      </w:r>
      <w:r>
        <w:rPr>
          <w:spacing w:val="-2"/>
          <w:sz w:val="26"/>
        </w:rPr>
        <w:t>chăng?</w:t>
      </w:r>
    </w:p>
    <w:p>
      <w:pPr>
        <w:pStyle w:val="ListParagraph"/>
        <w:numPr>
          <w:ilvl w:val="0"/>
          <w:numId w:val="4"/>
        </w:numPr>
        <w:tabs>
          <w:tab w:pos="709" w:val="left" w:leader="none"/>
        </w:tabs>
        <w:spacing w:line="240" w:lineRule="auto" w:before="122" w:after="0"/>
        <w:ind w:left="709" w:right="0" w:hanging="285"/>
        <w:jc w:val="left"/>
        <w:rPr>
          <w:sz w:val="26"/>
        </w:rPr>
      </w:pPr>
      <w:r>
        <w:rPr>
          <w:sz w:val="26"/>
        </w:rPr>
        <w:t>Phi</w:t>
      </w:r>
      <w:r>
        <w:rPr>
          <w:spacing w:val="-6"/>
          <w:sz w:val="26"/>
        </w:rPr>
        <w:t> </w:t>
      </w:r>
      <w:r>
        <w:rPr>
          <w:sz w:val="26"/>
        </w:rPr>
        <w:t>sắc,</w:t>
      </w:r>
      <w:r>
        <w:rPr>
          <w:spacing w:val="-5"/>
          <w:sz w:val="26"/>
        </w:rPr>
        <w:t> </w:t>
      </w:r>
      <w:r>
        <w:rPr>
          <w:sz w:val="26"/>
        </w:rPr>
        <w:t>phi</w:t>
      </w:r>
      <w:r>
        <w:rPr>
          <w:spacing w:val="-4"/>
          <w:sz w:val="26"/>
        </w:rPr>
        <w:t> </w:t>
      </w:r>
      <w:r>
        <w:rPr>
          <w:sz w:val="26"/>
        </w:rPr>
        <w:t>sắc</w:t>
      </w:r>
      <w:r>
        <w:rPr>
          <w:spacing w:val="-4"/>
          <w:sz w:val="26"/>
        </w:rPr>
        <w:t> </w:t>
      </w:r>
      <w:r>
        <w:rPr>
          <w:sz w:val="26"/>
        </w:rPr>
        <w:t>xứ</w:t>
      </w:r>
      <w:r>
        <w:rPr>
          <w:spacing w:val="-4"/>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sắc</w:t>
      </w:r>
      <w:r>
        <w:rPr>
          <w:spacing w:val="-4"/>
          <w:sz w:val="26"/>
        </w:rPr>
        <w:t> </w:t>
      </w:r>
      <w:r>
        <w:rPr>
          <w:sz w:val="26"/>
        </w:rPr>
        <w:t>xứ,</w:t>
      </w:r>
      <w:r>
        <w:rPr>
          <w:spacing w:val="-6"/>
          <w:sz w:val="26"/>
        </w:rPr>
        <w:t> </w:t>
      </w:r>
      <w:r>
        <w:rPr>
          <w:sz w:val="26"/>
        </w:rPr>
        <w:t>phi</w:t>
      </w:r>
      <w:r>
        <w:rPr>
          <w:spacing w:val="-2"/>
          <w:sz w:val="26"/>
        </w:rPr>
        <w:t> </w:t>
      </w:r>
      <w:r>
        <w:rPr>
          <w:sz w:val="26"/>
        </w:rPr>
        <w:t>sắc</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Phi</w:t>
      </w:r>
      <w:r>
        <w:rPr>
          <w:spacing w:val="-6"/>
          <w:sz w:val="26"/>
        </w:rPr>
        <w:t> </w:t>
      </w:r>
      <w:r>
        <w:rPr>
          <w:sz w:val="26"/>
        </w:rPr>
        <w:t>thinh,</w:t>
      </w:r>
      <w:r>
        <w:rPr>
          <w:spacing w:val="-4"/>
          <w:sz w:val="26"/>
        </w:rPr>
        <w:t> </w:t>
      </w:r>
      <w:r>
        <w:rPr>
          <w:sz w:val="26"/>
        </w:rPr>
        <w:t>phi</w:t>
      </w:r>
      <w:r>
        <w:rPr>
          <w:spacing w:val="-6"/>
          <w:sz w:val="26"/>
        </w:rPr>
        <w:t> </w:t>
      </w:r>
      <w:r>
        <w:rPr>
          <w:sz w:val="26"/>
        </w:rPr>
        <w:t>thinh</w:t>
      </w:r>
      <w:r>
        <w:rPr>
          <w:spacing w:val="-5"/>
          <w:sz w:val="26"/>
        </w:rPr>
        <w:t> </w:t>
      </w:r>
      <w:r>
        <w:rPr>
          <w:sz w:val="26"/>
        </w:rPr>
        <w:t>xứ</w:t>
      </w:r>
      <w:r>
        <w:rPr>
          <w:spacing w:val="-2"/>
          <w:sz w:val="26"/>
        </w:rPr>
        <w:t> </w:t>
      </w:r>
      <w:r>
        <w:rPr>
          <w:sz w:val="26"/>
        </w:rPr>
        <w:t>phải</w:t>
      </w:r>
      <w:r>
        <w:rPr>
          <w:spacing w:val="-6"/>
          <w:sz w:val="26"/>
        </w:rPr>
        <w:t> </w:t>
      </w:r>
      <w:r>
        <w:rPr>
          <w:sz w:val="26"/>
        </w:rPr>
        <w:t>chăng?</w:t>
      </w:r>
      <w:r>
        <w:rPr>
          <w:spacing w:val="-3"/>
          <w:sz w:val="26"/>
        </w:rPr>
        <w:t> </w:t>
      </w:r>
      <w:r>
        <w:rPr>
          <w:sz w:val="26"/>
        </w:rPr>
        <w:t>Phi</w:t>
      </w:r>
      <w:r>
        <w:rPr>
          <w:spacing w:val="-6"/>
          <w:sz w:val="26"/>
        </w:rPr>
        <w:t> </w:t>
      </w:r>
      <w:r>
        <w:rPr>
          <w:sz w:val="26"/>
        </w:rPr>
        <w:t>thinh</w:t>
      </w:r>
      <w:r>
        <w:rPr>
          <w:spacing w:val="-5"/>
          <w:sz w:val="26"/>
        </w:rPr>
        <w:t> </w:t>
      </w:r>
      <w:r>
        <w:rPr>
          <w:sz w:val="26"/>
        </w:rPr>
        <w:t>xứ,</w:t>
      </w:r>
      <w:r>
        <w:rPr>
          <w:spacing w:val="-6"/>
          <w:sz w:val="26"/>
        </w:rPr>
        <w:t> </w:t>
      </w:r>
      <w:r>
        <w:rPr>
          <w:sz w:val="26"/>
        </w:rPr>
        <w:t>phi</w:t>
      </w:r>
      <w:r>
        <w:rPr>
          <w:spacing w:val="-6"/>
          <w:sz w:val="26"/>
        </w:rPr>
        <w:t> </w:t>
      </w:r>
      <w:r>
        <w:rPr>
          <w:sz w:val="26"/>
        </w:rPr>
        <w:t>thinh</w:t>
      </w:r>
      <w:r>
        <w:rPr>
          <w:spacing w:val="-5"/>
          <w:sz w:val="26"/>
        </w:rPr>
        <w:t> </w:t>
      </w:r>
      <w:r>
        <w:rPr>
          <w:sz w:val="26"/>
        </w:rPr>
        <w:t>phải</w:t>
      </w:r>
      <w:r>
        <w:rPr>
          <w:spacing w:val="-6"/>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khí,</w:t>
      </w:r>
      <w:r>
        <w:rPr>
          <w:spacing w:val="-5"/>
          <w:sz w:val="26"/>
        </w:rPr>
        <w:t> </w:t>
      </w:r>
      <w:r>
        <w:rPr>
          <w:sz w:val="26"/>
        </w:rPr>
        <w:t>phi</w:t>
      </w:r>
      <w:r>
        <w:rPr>
          <w:spacing w:val="-3"/>
          <w:sz w:val="26"/>
        </w:rPr>
        <w:t> </w:t>
      </w:r>
      <w:r>
        <w:rPr>
          <w:sz w:val="26"/>
        </w:rPr>
        <w:t>khí</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1"/>
          <w:sz w:val="26"/>
        </w:rPr>
        <w:t> </w:t>
      </w:r>
      <w:r>
        <w:rPr>
          <w:sz w:val="26"/>
        </w:rPr>
        <w:t>Phi</w:t>
      </w:r>
      <w:r>
        <w:rPr>
          <w:spacing w:val="-5"/>
          <w:sz w:val="26"/>
        </w:rPr>
        <w:t> </w:t>
      </w:r>
      <w:r>
        <w:rPr>
          <w:sz w:val="26"/>
        </w:rPr>
        <w:t>khí</w:t>
      </w:r>
      <w:r>
        <w:rPr>
          <w:spacing w:val="-5"/>
          <w:sz w:val="26"/>
        </w:rPr>
        <w:t> </w:t>
      </w:r>
      <w:r>
        <w:rPr>
          <w:sz w:val="26"/>
        </w:rPr>
        <w:t>xứ,</w:t>
      </w:r>
      <w:r>
        <w:rPr>
          <w:spacing w:val="-4"/>
          <w:sz w:val="26"/>
        </w:rPr>
        <w:t> </w:t>
      </w:r>
      <w:r>
        <w:rPr>
          <w:sz w:val="26"/>
        </w:rPr>
        <w:t>phi</w:t>
      </w:r>
      <w:r>
        <w:rPr>
          <w:spacing w:val="-2"/>
          <w:sz w:val="26"/>
        </w:rPr>
        <w:t> </w:t>
      </w:r>
      <w:r>
        <w:rPr>
          <w:sz w:val="26"/>
        </w:rPr>
        <w:t>khí</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22" w:after="0"/>
        <w:ind w:left="709" w:right="0" w:hanging="285"/>
        <w:jc w:val="left"/>
        <w:rPr>
          <w:sz w:val="26"/>
        </w:rPr>
      </w:pPr>
      <w:r>
        <w:rPr>
          <w:sz w:val="26"/>
        </w:rPr>
        <w:t>Phi</w:t>
      </w:r>
      <w:r>
        <w:rPr>
          <w:spacing w:val="-5"/>
          <w:sz w:val="26"/>
        </w:rPr>
        <w:t> </w:t>
      </w:r>
      <w:r>
        <w:rPr>
          <w:sz w:val="26"/>
        </w:rPr>
        <w:t>vị,</w:t>
      </w:r>
      <w:r>
        <w:rPr>
          <w:spacing w:val="-5"/>
          <w:sz w:val="26"/>
        </w:rPr>
        <w:t> </w:t>
      </w:r>
      <w:r>
        <w:rPr>
          <w:sz w:val="26"/>
        </w:rPr>
        <w:t>phi</w:t>
      </w:r>
      <w:r>
        <w:rPr>
          <w:spacing w:val="-1"/>
          <w:sz w:val="26"/>
        </w:rPr>
        <w:t> </w:t>
      </w:r>
      <w:r>
        <w:rPr>
          <w:sz w:val="26"/>
        </w:rPr>
        <w:t>vị</w:t>
      </w:r>
      <w:r>
        <w:rPr>
          <w:spacing w:val="-5"/>
          <w:sz w:val="26"/>
        </w:rPr>
        <w:t> </w:t>
      </w:r>
      <w:r>
        <w:rPr>
          <w:sz w:val="26"/>
        </w:rPr>
        <w:t>xứ</w:t>
      </w:r>
      <w:r>
        <w:rPr>
          <w:spacing w:val="-4"/>
          <w:sz w:val="26"/>
        </w:rPr>
        <w:t> </w:t>
      </w:r>
      <w:r>
        <w:rPr>
          <w:sz w:val="26"/>
        </w:rPr>
        <w:t>phải</w:t>
      </w:r>
      <w:r>
        <w:rPr>
          <w:spacing w:val="-2"/>
          <w:sz w:val="26"/>
        </w:rPr>
        <w:t> </w:t>
      </w:r>
      <w:r>
        <w:rPr>
          <w:sz w:val="26"/>
        </w:rPr>
        <w:t>chăng?</w:t>
      </w:r>
      <w:r>
        <w:rPr>
          <w:spacing w:val="-1"/>
          <w:sz w:val="26"/>
        </w:rPr>
        <w:t> </w:t>
      </w:r>
      <w:r>
        <w:rPr>
          <w:sz w:val="26"/>
        </w:rPr>
        <w:t>Phi</w:t>
      </w:r>
      <w:r>
        <w:rPr>
          <w:spacing w:val="-5"/>
          <w:sz w:val="26"/>
        </w:rPr>
        <w:t> </w:t>
      </w:r>
      <w:r>
        <w:rPr>
          <w:sz w:val="26"/>
        </w:rPr>
        <w:t>vị</w:t>
      </w:r>
      <w:r>
        <w:rPr>
          <w:spacing w:val="-4"/>
          <w:sz w:val="26"/>
        </w:rPr>
        <w:t> </w:t>
      </w:r>
      <w:r>
        <w:rPr>
          <w:sz w:val="26"/>
        </w:rPr>
        <w:t>xứ,</w:t>
      </w:r>
      <w:r>
        <w:rPr>
          <w:spacing w:val="-5"/>
          <w:sz w:val="26"/>
        </w:rPr>
        <w:t> </w:t>
      </w:r>
      <w:r>
        <w:rPr>
          <w:sz w:val="26"/>
        </w:rPr>
        <w:t>phi</w:t>
      </w:r>
      <w:r>
        <w:rPr>
          <w:spacing w:val="-2"/>
          <w:sz w:val="26"/>
        </w:rPr>
        <w:t> </w:t>
      </w:r>
      <w:r>
        <w:rPr>
          <w:sz w:val="26"/>
        </w:rPr>
        <w:t>vị</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xúc,</w:t>
      </w:r>
      <w:r>
        <w:rPr>
          <w:spacing w:val="-5"/>
          <w:sz w:val="26"/>
        </w:rPr>
        <w:t> </w:t>
      </w:r>
      <w:r>
        <w:rPr>
          <w:sz w:val="26"/>
        </w:rPr>
        <w:t>phi</w:t>
      </w:r>
      <w:r>
        <w:rPr>
          <w:spacing w:val="-4"/>
          <w:sz w:val="26"/>
        </w:rPr>
        <w:t> </w:t>
      </w:r>
      <w:r>
        <w:rPr>
          <w:sz w:val="26"/>
        </w:rPr>
        <w:t>xúc</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xúc</w:t>
      </w:r>
      <w:r>
        <w:rPr>
          <w:spacing w:val="-5"/>
          <w:sz w:val="26"/>
        </w:rPr>
        <w:t> </w:t>
      </w:r>
      <w:r>
        <w:rPr>
          <w:sz w:val="26"/>
        </w:rPr>
        <w:t>xứ,</w:t>
      </w:r>
      <w:r>
        <w:rPr>
          <w:spacing w:val="-5"/>
          <w:sz w:val="26"/>
        </w:rPr>
        <w:t> </w:t>
      </w:r>
      <w:r>
        <w:rPr>
          <w:sz w:val="26"/>
        </w:rPr>
        <w:t>phi</w:t>
      </w:r>
      <w:r>
        <w:rPr>
          <w:spacing w:val="-4"/>
          <w:sz w:val="26"/>
        </w:rPr>
        <w:t> </w:t>
      </w:r>
      <w:r>
        <w:rPr>
          <w:sz w:val="26"/>
        </w:rPr>
        <w:t>xúc</w:t>
      </w:r>
      <w:r>
        <w:rPr>
          <w:spacing w:val="-5"/>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Phi</w:t>
      </w:r>
      <w:r>
        <w:rPr>
          <w:spacing w:val="-4"/>
          <w:sz w:val="26"/>
        </w:rPr>
        <w:t> </w:t>
      </w:r>
      <w:r>
        <w:rPr>
          <w:sz w:val="26"/>
        </w:rPr>
        <w:t>ý,</w:t>
      </w:r>
      <w:r>
        <w:rPr>
          <w:spacing w:val="-4"/>
          <w:sz w:val="26"/>
        </w:rPr>
        <w:t> </w:t>
      </w:r>
      <w:r>
        <w:rPr>
          <w:sz w:val="26"/>
        </w:rPr>
        <w:t>phi</w:t>
      </w:r>
      <w:r>
        <w:rPr>
          <w:spacing w:val="-1"/>
          <w:sz w:val="26"/>
        </w:rPr>
        <w:t> </w:t>
      </w:r>
      <w:r>
        <w:rPr>
          <w:sz w:val="26"/>
        </w:rPr>
        <w:t>ý</w:t>
      </w:r>
      <w:r>
        <w:rPr>
          <w:spacing w:val="-4"/>
          <w:sz w:val="26"/>
        </w:rPr>
        <w:t> </w:t>
      </w:r>
      <w:r>
        <w:rPr>
          <w:sz w:val="26"/>
        </w:rPr>
        <w:t>xứ</w:t>
      </w:r>
      <w:r>
        <w:rPr>
          <w:spacing w:val="-3"/>
          <w:sz w:val="26"/>
        </w:rPr>
        <w:t> </w:t>
      </w:r>
      <w:r>
        <w:rPr>
          <w:sz w:val="26"/>
        </w:rPr>
        <w:t>phải</w:t>
      </w:r>
      <w:r>
        <w:rPr>
          <w:spacing w:val="-4"/>
          <w:sz w:val="26"/>
        </w:rPr>
        <w:t> </w:t>
      </w:r>
      <w:r>
        <w:rPr>
          <w:sz w:val="26"/>
        </w:rPr>
        <w:t>chăng? Phi</w:t>
      </w:r>
      <w:r>
        <w:rPr>
          <w:spacing w:val="-4"/>
          <w:sz w:val="26"/>
        </w:rPr>
        <w:t> </w:t>
      </w:r>
      <w:r>
        <w:rPr>
          <w:sz w:val="26"/>
        </w:rPr>
        <w:t>ý</w:t>
      </w:r>
      <w:r>
        <w:rPr>
          <w:spacing w:val="-4"/>
          <w:sz w:val="26"/>
        </w:rPr>
        <w:t> </w:t>
      </w:r>
      <w:r>
        <w:rPr>
          <w:sz w:val="26"/>
        </w:rPr>
        <w:t>xứ,</w:t>
      </w:r>
      <w:r>
        <w:rPr>
          <w:spacing w:val="-4"/>
          <w:sz w:val="26"/>
        </w:rPr>
        <w:t> </w:t>
      </w:r>
      <w:r>
        <w:rPr>
          <w:sz w:val="26"/>
        </w:rPr>
        <w:t>phi</w:t>
      </w:r>
      <w:r>
        <w:rPr>
          <w:spacing w:val="-4"/>
          <w:sz w:val="26"/>
        </w:rPr>
        <w:t> </w:t>
      </w:r>
      <w:r>
        <w:rPr>
          <w:sz w:val="26"/>
        </w:rPr>
        <w:t>ý</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Phi</w:t>
      </w:r>
      <w:r>
        <w:rPr>
          <w:spacing w:val="-6"/>
          <w:sz w:val="26"/>
        </w:rPr>
        <w:t> </w:t>
      </w:r>
      <w:r>
        <w:rPr>
          <w:sz w:val="26"/>
        </w:rPr>
        <w:t>pháp,</w:t>
      </w:r>
      <w:r>
        <w:rPr>
          <w:spacing w:val="-2"/>
          <w:sz w:val="26"/>
        </w:rPr>
        <w:t> </w:t>
      </w:r>
      <w:r>
        <w:rPr>
          <w:sz w:val="26"/>
        </w:rPr>
        <w:t>phi</w:t>
      </w:r>
      <w:r>
        <w:rPr>
          <w:spacing w:val="-6"/>
          <w:sz w:val="26"/>
        </w:rPr>
        <w:t> </w:t>
      </w:r>
      <w:r>
        <w:rPr>
          <w:sz w:val="26"/>
        </w:rPr>
        <w:t>pháp</w:t>
      </w:r>
      <w:r>
        <w:rPr>
          <w:spacing w:val="-5"/>
          <w:sz w:val="26"/>
        </w:rPr>
        <w:t> </w:t>
      </w:r>
      <w:r>
        <w:rPr>
          <w:sz w:val="26"/>
        </w:rPr>
        <w:t>xứ</w:t>
      </w:r>
      <w:r>
        <w:rPr>
          <w:spacing w:val="-2"/>
          <w:sz w:val="26"/>
        </w:rPr>
        <w:t> </w:t>
      </w:r>
      <w:r>
        <w:rPr>
          <w:sz w:val="26"/>
        </w:rPr>
        <w:t>phải</w:t>
      </w:r>
      <w:r>
        <w:rPr>
          <w:spacing w:val="-5"/>
          <w:sz w:val="26"/>
        </w:rPr>
        <w:t> </w:t>
      </w:r>
      <w:r>
        <w:rPr>
          <w:sz w:val="26"/>
        </w:rPr>
        <w:t>chăng?</w:t>
      </w:r>
      <w:r>
        <w:rPr>
          <w:spacing w:val="-2"/>
          <w:sz w:val="26"/>
        </w:rPr>
        <w:t> </w:t>
      </w:r>
      <w:r>
        <w:rPr>
          <w:sz w:val="26"/>
        </w:rPr>
        <w:t>Phi</w:t>
      </w:r>
      <w:r>
        <w:rPr>
          <w:spacing w:val="-6"/>
          <w:sz w:val="26"/>
        </w:rPr>
        <w:t> </w:t>
      </w:r>
      <w:r>
        <w:rPr>
          <w:sz w:val="26"/>
        </w:rPr>
        <w:t>pháp</w:t>
      </w:r>
      <w:r>
        <w:rPr>
          <w:spacing w:val="-5"/>
          <w:sz w:val="26"/>
        </w:rPr>
        <w:t> </w:t>
      </w:r>
      <w:r>
        <w:rPr>
          <w:sz w:val="26"/>
        </w:rPr>
        <w:t>xứ,</w:t>
      </w:r>
      <w:r>
        <w:rPr>
          <w:spacing w:val="-5"/>
          <w:sz w:val="26"/>
        </w:rPr>
        <w:t> </w:t>
      </w:r>
      <w:r>
        <w:rPr>
          <w:sz w:val="26"/>
        </w:rPr>
        <w:t>phi</w:t>
      </w:r>
      <w:r>
        <w:rPr>
          <w:spacing w:val="-6"/>
          <w:sz w:val="26"/>
        </w:rPr>
        <w:t> </w:t>
      </w:r>
      <w:r>
        <w:rPr>
          <w:sz w:val="26"/>
        </w:rPr>
        <w:t>pháp</w:t>
      </w:r>
      <w:r>
        <w:rPr>
          <w:spacing w:val="-5"/>
          <w:sz w:val="26"/>
        </w:rPr>
        <w:t> </w:t>
      </w:r>
      <w:r>
        <w:rPr>
          <w:sz w:val="26"/>
        </w:rPr>
        <w:t>phải</w:t>
      </w:r>
      <w:r>
        <w:rPr>
          <w:spacing w:val="-5"/>
          <w:sz w:val="26"/>
        </w:rPr>
        <w:t> </w:t>
      </w:r>
      <w:r>
        <w:rPr>
          <w:spacing w:val="-2"/>
          <w:sz w:val="26"/>
        </w:rPr>
        <w:t>chăng?</w:t>
      </w:r>
    </w:p>
    <w:p>
      <w:pPr>
        <w:spacing w:before="1"/>
        <w:ind w:left="141" w:right="0" w:firstLine="0"/>
        <w:jc w:val="left"/>
        <w:rPr>
          <w:sz w:val="26"/>
        </w:rPr>
      </w:pPr>
      <w:r>
        <w:rPr>
          <w:b/>
          <w:spacing w:val="-4"/>
          <w:sz w:val="26"/>
        </w:rPr>
        <w:t>282</w:t>
      </w:r>
      <w:r>
        <w:rPr>
          <w:spacing w:val="-4"/>
          <w:sz w:val="26"/>
        </w:rPr>
        <w:t>.</w:t>
      </w:r>
    </w:p>
    <w:p>
      <w:pPr>
        <w:pStyle w:val="ListParagraph"/>
        <w:numPr>
          <w:ilvl w:val="0"/>
          <w:numId w:val="4"/>
        </w:numPr>
        <w:tabs>
          <w:tab w:pos="707" w:val="left" w:leader="none"/>
        </w:tabs>
        <w:spacing w:line="299" w:lineRule="exact" w:before="1" w:after="0"/>
        <w:ind w:left="707" w:right="0" w:hanging="283"/>
        <w:jc w:val="left"/>
        <w:rPr>
          <w:sz w:val="26"/>
        </w:rPr>
      </w:pPr>
      <w:r>
        <w:rPr>
          <w:sz w:val="26"/>
        </w:rPr>
        <w:t>Nhãn,</w:t>
      </w:r>
      <w:r>
        <w:rPr>
          <w:spacing w:val="-6"/>
          <w:sz w:val="26"/>
        </w:rPr>
        <w:t> </w:t>
      </w:r>
      <w:r>
        <w:rPr>
          <w:sz w:val="26"/>
        </w:rPr>
        <w:t>nhãn</w:t>
      </w:r>
      <w:r>
        <w:rPr>
          <w:spacing w:val="-4"/>
          <w:sz w:val="26"/>
        </w:rPr>
        <w:t> </w:t>
      </w:r>
      <w:r>
        <w:rPr>
          <w:sz w:val="26"/>
        </w:rPr>
        <w:t>xứ</w:t>
      </w:r>
      <w:r>
        <w:rPr>
          <w:spacing w:val="-4"/>
          <w:sz w:val="26"/>
        </w:rPr>
        <w:t> </w:t>
      </w:r>
      <w:r>
        <w:rPr>
          <w:sz w:val="26"/>
        </w:rPr>
        <w:t>phải</w:t>
      </w:r>
      <w:r>
        <w:rPr>
          <w:spacing w:val="-6"/>
          <w:sz w:val="26"/>
        </w:rPr>
        <w:t> </w:t>
      </w:r>
      <w:r>
        <w:rPr>
          <w:spacing w:val="-2"/>
          <w:sz w:val="26"/>
        </w:rPr>
        <w:t>chăng?</w:t>
      </w:r>
    </w:p>
    <w:p>
      <w:pPr>
        <w:pStyle w:val="ListParagraph"/>
        <w:numPr>
          <w:ilvl w:val="0"/>
          <w:numId w:val="4"/>
        </w:numPr>
        <w:tabs>
          <w:tab w:pos="707" w:val="left" w:leader="none"/>
        </w:tabs>
        <w:spacing w:line="299" w:lineRule="exact" w:before="0" w:after="0"/>
        <w:ind w:left="707" w:right="0" w:hanging="283"/>
        <w:jc w:val="left"/>
        <w:rPr>
          <w:sz w:val="26"/>
        </w:rPr>
      </w:pPr>
      <w:r>
        <w:rPr>
          <w:sz w:val="26"/>
        </w:rPr>
        <w:t>Xứ,</w:t>
      </w:r>
      <w:r>
        <w:rPr>
          <w:spacing w:val="-5"/>
          <w:sz w:val="26"/>
        </w:rPr>
        <w:t> </w:t>
      </w:r>
      <w:r>
        <w:rPr>
          <w:sz w:val="26"/>
        </w:rPr>
        <w:t>nhĩ</w:t>
      </w:r>
      <w:r>
        <w:rPr>
          <w:spacing w:val="-5"/>
          <w:sz w:val="26"/>
        </w:rPr>
        <w:t> </w:t>
      </w:r>
      <w:r>
        <w:rPr>
          <w:sz w:val="26"/>
        </w:rPr>
        <w:t>xứ</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Nhãn,</w:t>
      </w:r>
      <w:r>
        <w:rPr>
          <w:spacing w:val="-6"/>
          <w:sz w:val="26"/>
        </w:rPr>
        <w:t> </w:t>
      </w:r>
      <w:r>
        <w:rPr>
          <w:sz w:val="26"/>
        </w:rPr>
        <w:t>nhãn</w:t>
      </w:r>
      <w:r>
        <w:rPr>
          <w:spacing w:val="-4"/>
          <w:sz w:val="26"/>
        </w:rPr>
        <w:t> </w:t>
      </w:r>
      <w:r>
        <w:rPr>
          <w:sz w:val="26"/>
        </w:rPr>
        <w:t>xứ</w:t>
      </w:r>
      <w:r>
        <w:rPr>
          <w:spacing w:val="-4"/>
          <w:sz w:val="26"/>
        </w:rPr>
        <w:t> </w:t>
      </w:r>
      <w:r>
        <w:rPr>
          <w:sz w:val="26"/>
        </w:rPr>
        <w:t>phải</w:t>
      </w:r>
      <w:r>
        <w:rPr>
          <w:spacing w:val="-6"/>
          <w:sz w:val="26"/>
        </w:rPr>
        <w:t> </w:t>
      </w:r>
      <w:r>
        <w:rPr>
          <w:spacing w:val="-2"/>
          <w:sz w:val="26"/>
        </w:rPr>
        <w:t>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4"/>
        </w:numPr>
        <w:tabs>
          <w:tab w:pos="707" w:val="left" w:leader="none"/>
        </w:tabs>
        <w:spacing w:line="298" w:lineRule="exact" w:before="268" w:after="0"/>
        <w:ind w:left="707" w:right="0" w:hanging="283"/>
        <w:jc w:val="left"/>
        <w:rPr>
          <w:sz w:val="26"/>
        </w:rPr>
      </w:pPr>
      <w:r>
        <w:rPr>
          <w:sz w:val="26"/>
        </w:rPr>
        <w:t>Xứ,</w:t>
      </w:r>
      <w:r>
        <w:rPr>
          <w:spacing w:val="-4"/>
          <w:sz w:val="26"/>
        </w:rPr>
        <w:t> </w:t>
      </w:r>
      <w:r>
        <w:rPr>
          <w:sz w:val="26"/>
        </w:rPr>
        <w:t>tỷ</w:t>
      </w:r>
      <w:r>
        <w:rPr>
          <w:spacing w:val="-6"/>
          <w:sz w:val="26"/>
        </w:rPr>
        <w:t> </w:t>
      </w:r>
      <w:r>
        <w:rPr>
          <w:sz w:val="26"/>
        </w:rPr>
        <w:t>xứ</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Nhãn,</w:t>
      </w:r>
      <w:r>
        <w:rPr>
          <w:spacing w:val="-6"/>
          <w:sz w:val="26"/>
        </w:rPr>
        <w:t> </w:t>
      </w:r>
      <w:r>
        <w:rPr>
          <w:sz w:val="26"/>
        </w:rPr>
        <w:t>nhãn</w:t>
      </w:r>
      <w:r>
        <w:rPr>
          <w:spacing w:val="-4"/>
          <w:sz w:val="26"/>
        </w:rPr>
        <w:t> </w:t>
      </w:r>
      <w:r>
        <w:rPr>
          <w:sz w:val="26"/>
        </w:rPr>
        <w:t>xứ</w:t>
      </w:r>
      <w:r>
        <w:rPr>
          <w:spacing w:val="-4"/>
          <w:sz w:val="26"/>
        </w:rPr>
        <w:t> </w:t>
      </w:r>
      <w:r>
        <w:rPr>
          <w:sz w:val="26"/>
        </w:rPr>
        <w:t>phải</w:t>
      </w:r>
      <w:r>
        <w:rPr>
          <w:spacing w:val="-6"/>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Xứ,</w:t>
      </w:r>
      <w:r>
        <w:rPr>
          <w:spacing w:val="-5"/>
          <w:sz w:val="26"/>
        </w:rPr>
        <w:t> </w:t>
      </w:r>
      <w:r>
        <w:rPr>
          <w:sz w:val="26"/>
        </w:rPr>
        <w:t>thiệt</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5"/>
          <w:sz w:val="26"/>
        </w:rPr>
        <w:t> </w:t>
      </w:r>
      <w:r>
        <w:rPr>
          <w:sz w:val="26"/>
        </w:rPr>
        <w:t>Xứ,</w:t>
      </w:r>
      <w:r>
        <w:rPr>
          <w:spacing w:val="-4"/>
          <w:sz w:val="26"/>
        </w:rPr>
        <w:t> </w:t>
      </w:r>
      <w:r>
        <w:rPr>
          <w:sz w:val="26"/>
        </w:rPr>
        <w:t>pháp</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Nhĩ,</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nhãn</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Nhĩ,</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Xứ,</w:t>
      </w:r>
      <w:r>
        <w:rPr>
          <w:spacing w:val="-5"/>
          <w:sz w:val="26"/>
        </w:rPr>
        <w:t> </w:t>
      </w:r>
      <w:r>
        <w:rPr>
          <w:sz w:val="26"/>
        </w:rPr>
        <w:t>tỷ</w:t>
      </w:r>
      <w:r>
        <w:rPr>
          <w:spacing w:val="-6"/>
          <w:sz w:val="26"/>
        </w:rPr>
        <w:t> </w:t>
      </w:r>
      <w:r>
        <w:rPr>
          <w:sz w:val="26"/>
        </w:rPr>
        <w:t>xứ</w:t>
      </w:r>
      <w:r>
        <w:rPr>
          <w:spacing w:val="-4"/>
          <w:sz w:val="26"/>
        </w:rPr>
        <w:t> </w:t>
      </w:r>
      <w:r>
        <w:rPr>
          <w:sz w:val="26"/>
        </w:rPr>
        <w:t>phải</w:t>
      </w:r>
      <w:r>
        <w:rPr>
          <w:spacing w:val="-4"/>
          <w:sz w:val="26"/>
        </w:rPr>
        <w:t> </w:t>
      </w:r>
      <w:r>
        <w:rPr>
          <w:sz w:val="26"/>
        </w:rPr>
        <w:t>chăng?...</w:t>
      </w:r>
      <w:r>
        <w:rPr>
          <w:spacing w:val="-5"/>
          <w:sz w:val="26"/>
        </w:rPr>
        <w:t> </w:t>
      </w:r>
      <w:r>
        <w:rPr>
          <w:sz w:val="26"/>
        </w:rPr>
        <w:t>Xứ</w:t>
      </w:r>
      <w:r>
        <w:rPr>
          <w:spacing w:val="-3"/>
          <w:sz w:val="26"/>
        </w:rPr>
        <w:t> </w:t>
      </w:r>
      <w:r>
        <w:rPr>
          <w:sz w:val="26"/>
        </w:rPr>
        <w:t>pháp</w:t>
      </w:r>
      <w:r>
        <w:rPr>
          <w:spacing w:val="-4"/>
          <w:sz w:val="26"/>
        </w:rPr>
        <w:t> </w:t>
      </w:r>
      <w:r>
        <w:rPr>
          <w:sz w:val="26"/>
        </w:rPr>
        <w:t>xứ</w:t>
      </w:r>
      <w:r>
        <w:rPr>
          <w:spacing w:val="-4"/>
          <w:sz w:val="26"/>
        </w:rPr>
        <w:t> </w:t>
      </w:r>
      <w:r>
        <w:rPr>
          <w:sz w:val="26"/>
        </w:rPr>
        <w:t>phải</w:t>
      </w:r>
      <w:r>
        <w:rPr>
          <w:spacing w:val="-2"/>
          <w:sz w:val="26"/>
        </w:rPr>
        <w:t> 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Tỷ,</w:t>
      </w:r>
      <w:r>
        <w:rPr>
          <w:spacing w:val="-2"/>
          <w:sz w:val="26"/>
        </w:rPr>
        <w:t> </w:t>
      </w:r>
      <w:r>
        <w:rPr>
          <w:sz w:val="26"/>
        </w:rPr>
        <w:t>tỷ</w:t>
      </w:r>
      <w:r>
        <w:rPr>
          <w:spacing w:val="-9"/>
          <w:sz w:val="26"/>
        </w:rPr>
        <w:t> </w:t>
      </w:r>
      <w:r>
        <w:rPr>
          <w:sz w:val="26"/>
        </w:rPr>
        <w:t>xứ</w:t>
      </w:r>
      <w:r>
        <w:rPr>
          <w:spacing w:val="-4"/>
          <w:sz w:val="26"/>
        </w:rPr>
        <w:t> </w:t>
      </w:r>
      <w:r>
        <w:rPr>
          <w:sz w:val="26"/>
        </w:rPr>
        <w:t>phải</w:t>
      </w:r>
      <w:r>
        <w:rPr>
          <w:spacing w:val="-3"/>
          <w:sz w:val="26"/>
        </w:rPr>
        <w:t> </w:t>
      </w:r>
      <w:r>
        <w:rPr>
          <w:sz w:val="26"/>
        </w:rPr>
        <w:t>chăng?...</w:t>
      </w:r>
      <w:r>
        <w:rPr>
          <w:spacing w:val="-4"/>
          <w:sz w:val="26"/>
        </w:rPr>
        <w:t> </w:t>
      </w:r>
      <w:r>
        <w:rPr>
          <w:sz w:val="26"/>
        </w:rPr>
        <w:t>Xứ,</w:t>
      </w:r>
      <w:r>
        <w:rPr>
          <w:spacing w:val="-5"/>
          <w:sz w:val="26"/>
        </w:rPr>
        <w:t> </w:t>
      </w:r>
      <w:r>
        <w:rPr>
          <w:sz w:val="26"/>
        </w:rPr>
        <w:t>pháp</w:t>
      </w:r>
      <w:r>
        <w:rPr>
          <w:spacing w:val="-5"/>
          <w:sz w:val="26"/>
        </w:rPr>
        <w:t> </w:t>
      </w:r>
      <w:r>
        <w:rPr>
          <w:sz w:val="26"/>
        </w:rPr>
        <w:t>xứ</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Pháp,</w:t>
      </w:r>
      <w:r>
        <w:rPr>
          <w:spacing w:val="-6"/>
          <w:sz w:val="26"/>
        </w:rPr>
        <w:t> </w:t>
      </w:r>
      <w:r>
        <w:rPr>
          <w:sz w:val="26"/>
        </w:rPr>
        <w:t>pháp</w:t>
      </w:r>
      <w:r>
        <w:rPr>
          <w:spacing w:val="-3"/>
          <w:sz w:val="26"/>
        </w:rPr>
        <w:t> </w:t>
      </w:r>
      <w:r>
        <w:rPr>
          <w:sz w:val="26"/>
        </w:rPr>
        <w:t>xứ</w:t>
      </w:r>
      <w:r>
        <w:rPr>
          <w:spacing w:val="-5"/>
          <w:sz w:val="26"/>
        </w:rPr>
        <w:t> </w:t>
      </w:r>
      <w:r>
        <w:rPr>
          <w:sz w:val="26"/>
        </w:rPr>
        <w:t>phải</w:t>
      </w:r>
      <w:r>
        <w:rPr>
          <w:spacing w:val="-6"/>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Xứ,</w:t>
      </w:r>
      <w:r>
        <w:rPr>
          <w:spacing w:val="-5"/>
          <w:sz w:val="26"/>
        </w:rPr>
        <w:t> </w:t>
      </w:r>
      <w:r>
        <w:rPr>
          <w:sz w:val="26"/>
        </w:rPr>
        <w:t>nhãn</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Pháp,</w:t>
      </w:r>
      <w:r>
        <w:rPr>
          <w:spacing w:val="-6"/>
          <w:sz w:val="26"/>
        </w:rPr>
        <w:t> </w:t>
      </w:r>
      <w:r>
        <w:rPr>
          <w:sz w:val="26"/>
        </w:rPr>
        <w:t>pháp</w:t>
      </w:r>
      <w:r>
        <w:rPr>
          <w:spacing w:val="-3"/>
          <w:sz w:val="26"/>
        </w:rPr>
        <w:t> </w:t>
      </w:r>
      <w:r>
        <w:rPr>
          <w:sz w:val="26"/>
        </w:rPr>
        <w:t>xứ</w:t>
      </w:r>
      <w:r>
        <w:rPr>
          <w:spacing w:val="-5"/>
          <w:sz w:val="26"/>
        </w:rPr>
        <w:t> </w:t>
      </w:r>
      <w:r>
        <w:rPr>
          <w:sz w:val="26"/>
        </w:rPr>
        <w:t>phải</w:t>
      </w:r>
      <w:r>
        <w:rPr>
          <w:spacing w:val="-6"/>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nhĩ</w:t>
      </w:r>
      <w:r>
        <w:rPr>
          <w:spacing w:val="-4"/>
          <w:sz w:val="26"/>
        </w:rPr>
        <w:t> </w:t>
      </w:r>
      <w:r>
        <w:rPr>
          <w:sz w:val="26"/>
        </w:rPr>
        <w:t>xứ</w:t>
      </w:r>
      <w:r>
        <w:rPr>
          <w:spacing w:val="-4"/>
          <w:sz w:val="26"/>
        </w:rPr>
        <w:t> </w:t>
      </w:r>
      <w:r>
        <w:rPr>
          <w:sz w:val="26"/>
        </w:rPr>
        <w:t>phải</w:t>
      </w:r>
      <w:r>
        <w:rPr>
          <w:spacing w:val="-4"/>
          <w:sz w:val="26"/>
        </w:rPr>
        <w:t> </w:t>
      </w:r>
      <w:r>
        <w:rPr>
          <w:sz w:val="26"/>
        </w:rPr>
        <w:t>chăng?...</w:t>
      </w:r>
      <w:r>
        <w:rPr>
          <w:spacing w:val="-4"/>
          <w:sz w:val="26"/>
        </w:rPr>
        <w:t> </w:t>
      </w:r>
      <w:r>
        <w:rPr>
          <w:sz w:val="26"/>
        </w:rPr>
        <w:t>Xứ,</w:t>
      </w:r>
      <w:r>
        <w:rPr>
          <w:spacing w:val="-4"/>
          <w:sz w:val="26"/>
        </w:rPr>
        <w:t> </w:t>
      </w:r>
      <w:r>
        <w:rPr>
          <w:sz w:val="26"/>
        </w:rPr>
        <w:t>ý</w:t>
      </w:r>
      <w:r>
        <w:rPr>
          <w:spacing w:val="-5"/>
          <w:sz w:val="26"/>
        </w:rPr>
        <w:t> </w:t>
      </w:r>
      <w:r>
        <w:rPr>
          <w:sz w:val="26"/>
        </w:rPr>
        <w:t>xứ</w:t>
      </w:r>
      <w:r>
        <w:rPr>
          <w:spacing w:val="-3"/>
          <w:sz w:val="26"/>
        </w:rPr>
        <w:t> </w:t>
      </w:r>
      <w:r>
        <w:rPr>
          <w:sz w:val="26"/>
        </w:rPr>
        <w:t>phải</w:t>
      </w:r>
      <w:r>
        <w:rPr>
          <w:spacing w:val="-5"/>
          <w:sz w:val="26"/>
        </w:rPr>
        <w:t> </w:t>
      </w:r>
      <w:r>
        <w:rPr>
          <w:spacing w:val="-2"/>
          <w:sz w:val="26"/>
        </w:rPr>
        <w:t>chăng?</w:t>
      </w:r>
    </w:p>
    <w:p>
      <w:pPr>
        <w:pStyle w:val="BodyText"/>
        <w:spacing w:before="122"/>
        <w:ind w:left="708"/>
        <w:jc w:val="left"/>
      </w:pPr>
      <w:r>
        <w:rPr/>
        <w:t>Nên</w:t>
      </w:r>
      <w:r>
        <w:rPr>
          <w:spacing w:val="-6"/>
        </w:rPr>
        <w:t> </w:t>
      </w:r>
      <w:r>
        <w:rPr/>
        <w:t>kết</w:t>
      </w:r>
      <w:r>
        <w:rPr>
          <w:spacing w:val="-6"/>
        </w:rPr>
        <w:t> </w:t>
      </w:r>
      <w:r>
        <w:rPr/>
        <w:t>cách</w:t>
      </w:r>
      <w:r>
        <w:rPr>
          <w:spacing w:val="-2"/>
        </w:rPr>
        <w:t> </w:t>
      </w:r>
      <w:r>
        <w:rPr/>
        <w:t>phần</w:t>
      </w:r>
      <w:r>
        <w:rPr>
          <w:spacing w:val="-6"/>
        </w:rPr>
        <w:t> </w:t>
      </w:r>
      <w:r>
        <w:rPr>
          <w:spacing w:val="-4"/>
        </w:rPr>
        <w:t>nhãn.</w:t>
      </w:r>
    </w:p>
    <w:p>
      <w:pPr>
        <w:spacing w:line="298" w:lineRule="exact" w:before="0"/>
        <w:ind w:left="141" w:right="0" w:firstLine="0"/>
        <w:jc w:val="left"/>
        <w:rPr>
          <w:sz w:val="26"/>
        </w:rPr>
      </w:pPr>
      <w:r>
        <w:rPr>
          <w:b/>
          <w:spacing w:val="-4"/>
          <w:sz w:val="26"/>
        </w:rPr>
        <w:t>283</w:t>
      </w:r>
      <w:r>
        <w:rPr>
          <w:spacing w:val="-4"/>
          <w:sz w:val="26"/>
        </w:rPr>
        <w:t>.</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5"/>
          <w:sz w:val="26"/>
        </w:rPr>
        <w:t> </w:t>
      </w:r>
      <w:r>
        <w:rPr>
          <w:sz w:val="26"/>
        </w:rPr>
        <w:t>nhãn</w:t>
      </w:r>
      <w:r>
        <w:rPr>
          <w:spacing w:val="-5"/>
          <w:sz w:val="26"/>
        </w:rPr>
        <w:t> </w:t>
      </w:r>
      <w:r>
        <w:rPr>
          <w:sz w:val="26"/>
        </w:rPr>
        <w:t>xứ</w:t>
      </w:r>
      <w:r>
        <w:rPr>
          <w:spacing w:val="-1"/>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nhĩ</w:t>
      </w:r>
      <w:r>
        <w:rPr>
          <w:spacing w:val="-4"/>
          <w:sz w:val="26"/>
        </w:rPr>
        <w:t> </w:t>
      </w:r>
      <w:r>
        <w:rPr>
          <w:sz w:val="26"/>
        </w:rPr>
        <w:t>xứ</w:t>
      </w:r>
      <w:r>
        <w:rPr>
          <w:spacing w:val="-4"/>
          <w:sz w:val="26"/>
        </w:rPr>
        <w:t> </w:t>
      </w:r>
      <w:r>
        <w:rPr>
          <w:sz w:val="26"/>
        </w:rPr>
        <w:t>phải</w:t>
      </w:r>
      <w:r>
        <w:rPr>
          <w:spacing w:val="-2"/>
          <w:sz w:val="26"/>
        </w:rPr>
        <w:t> 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5"/>
          <w:sz w:val="26"/>
        </w:rPr>
        <w:t> </w:t>
      </w:r>
      <w:r>
        <w:rPr>
          <w:sz w:val="26"/>
        </w:rPr>
        <w:t>nhãn</w:t>
      </w:r>
      <w:r>
        <w:rPr>
          <w:spacing w:val="-5"/>
          <w:sz w:val="26"/>
        </w:rPr>
        <w:t> </w:t>
      </w:r>
      <w:r>
        <w:rPr>
          <w:sz w:val="26"/>
        </w:rPr>
        <w:t>xứ</w:t>
      </w:r>
      <w:r>
        <w:rPr>
          <w:spacing w:val="-1"/>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4"/>
          <w:sz w:val="26"/>
        </w:rPr>
        <w:t> </w:t>
      </w:r>
      <w:r>
        <w:rPr>
          <w:sz w:val="26"/>
        </w:rPr>
        <w:t>xứ,</w:t>
      </w:r>
      <w:r>
        <w:rPr>
          <w:spacing w:val="-4"/>
          <w:sz w:val="26"/>
        </w:rPr>
        <w:t> </w:t>
      </w:r>
      <w:r>
        <w:rPr>
          <w:sz w:val="26"/>
        </w:rPr>
        <w:t>phi</w:t>
      </w:r>
      <w:r>
        <w:rPr>
          <w:spacing w:val="-4"/>
          <w:sz w:val="26"/>
        </w:rPr>
        <w:t> </w:t>
      </w:r>
      <w:r>
        <w:rPr>
          <w:sz w:val="26"/>
        </w:rPr>
        <w:t>tỷ</w:t>
      </w:r>
      <w:r>
        <w:rPr>
          <w:spacing w:val="-5"/>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5"/>
          <w:sz w:val="26"/>
        </w:rPr>
        <w:t> </w:t>
      </w:r>
      <w:r>
        <w:rPr>
          <w:sz w:val="26"/>
        </w:rPr>
        <w:t>nhãn</w:t>
      </w:r>
      <w:r>
        <w:rPr>
          <w:spacing w:val="-5"/>
          <w:sz w:val="26"/>
        </w:rPr>
        <w:t> </w:t>
      </w:r>
      <w:r>
        <w:rPr>
          <w:sz w:val="26"/>
        </w:rPr>
        <w:t>xứ</w:t>
      </w:r>
      <w:r>
        <w:rPr>
          <w:spacing w:val="-1"/>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thiệt</w:t>
      </w:r>
      <w:r>
        <w:rPr>
          <w:spacing w:val="-4"/>
          <w:sz w:val="26"/>
        </w:rPr>
        <w:t> </w:t>
      </w:r>
      <w:r>
        <w:rPr>
          <w:sz w:val="26"/>
        </w:rPr>
        <w:t>xứ</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xứ,</w:t>
      </w:r>
      <w:r>
        <w:rPr>
          <w:spacing w:val="-4"/>
          <w:sz w:val="26"/>
        </w:rPr>
        <w:t> </w:t>
      </w:r>
      <w:r>
        <w:rPr>
          <w:sz w:val="26"/>
        </w:rPr>
        <w:t>phi</w:t>
      </w:r>
      <w:r>
        <w:rPr>
          <w:spacing w:val="-5"/>
          <w:sz w:val="26"/>
        </w:rPr>
        <w:t> </w:t>
      </w:r>
      <w:r>
        <w:rPr>
          <w:sz w:val="26"/>
        </w:rPr>
        <w:t>pháp</w:t>
      </w:r>
      <w:r>
        <w:rPr>
          <w:spacing w:val="-5"/>
          <w:sz w:val="26"/>
        </w:rPr>
        <w:t> </w:t>
      </w:r>
      <w:r>
        <w:rPr>
          <w:sz w:val="26"/>
        </w:rPr>
        <w:t>xứ</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nhĩ,</w:t>
      </w:r>
      <w:r>
        <w:rPr>
          <w:spacing w:val="-5"/>
          <w:sz w:val="26"/>
        </w:rPr>
        <w:t> </w:t>
      </w:r>
      <w:r>
        <w:rPr>
          <w:sz w:val="26"/>
        </w:rPr>
        <w:t>phi</w:t>
      </w:r>
      <w:r>
        <w:rPr>
          <w:spacing w:val="-3"/>
          <w:sz w:val="26"/>
        </w:rPr>
        <w:t> </w:t>
      </w:r>
      <w:r>
        <w:rPr>
          <w:sz w:val="26"/>
        </w:rPr>
        <w:t>nhĩ</w:t>
      </w:r>
      <w:r>
        <w:rPr>
          <w:spacing w:val="-5"/>
          <w:sz w:val="26"/>
        </w:rPr>
        <w:t> </w:t>
      </w:r>
      <w:r>
        <w:rPr>
          <w:sz w:val="26"/>
        </w:rPr>
        <w:t>xứ</w:t>
      </w:r>
      <w:r>
        <w:rPr>
          <w:spacing w:val="-3"/>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4"/>
          <w:sz w:val="26"/>
        </w:rPr>
        <w:t> </w:t>
      </w:r>
      <w:r>
        <w:rPr>
          <w:sz w:val="26"/>
        </w:rPr>
        <w:t>nhãn</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nhĩ,</w:t>
      </w:r>
      <w:r>
        <w:rPr>
          <w:spacing w:val="-4"/>
          <w:sz w:val="26"/>
        </w:rPr>
        <w:t> </w:t>
      </w:r>
      <w:r>
        <w:rPr>
          <w:sz w:val="26"/>
        </w:rPr>
        <w:t>phi</w:t>
      </w:r>
      <w:r>
        <w:rPr>
          <w:spacing w:val="-4"/>
          <w:sz w:val="26"/>
        </w:rPr>
        <w:t> </w:t>
      </w:r>
      <w:r>
        <w:rPr>
          <w:sz w:val="26"/>
        </w:rPr>
        <w:t>nhĩ</w:t>
      </w:r>
      <w:r>
        <w:rPr>
          <w:spacing w:val="-4"/>
          <w:sz w:val="26"/>
        </w:rPr>
        <w:t> </w:t>
      </w:r>
      <w:r>
        <w:rPr>
          <w:sz w:val="26"/>
        </w:rPr>
        <w:t>xứ</w:t>
      </w:r>
      <w:r>
        <w:rPr>
          <w:spacing w:val="-3"/>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4"/>
          <w:sz w:val="26"/>
        </w:rPr>
        <w:t> </w:t>
      </w:r>
      <w:r>
        <w:rPr>
          <w:sz w:val="26"/>
        </w:rPr>
        <w:t>xứ,</w:t>
      </w:r>
      <w:r>
        <w:rPr>
          <w:spacing w:val="-4"/>
          <w:sz w:val="26"/>
        </w:rPr>
        <w:t> </w:t>
      </w:r>
      <w:r>
        <w:rPr>
          <w:sz w:val="26"/>
        </w:rPr>
        <w:t>phi</w:t>
      </w:r>
      <w:r>
        <w:rPr>
          <w:spacing w:val="-4"/>
          <w:sz w:val="26"/>
        </w:rPr>
        <w:t> </w:t>
      </w:r>
      <w:r>
        <w:rPr>
          <w:sz w:val="26"/>
        </w:rPr>
        <w:t>tỷ</w:t>
      </w:r>
      <w:r>
        <w:rPr>
          <w:spacing w:val="-6"/>
          <w:sz w:val="26"/>
        </w:rPr>
        <w:t> </w:t>
      </w:r>
      <w:r>
        <w:rPr>
          <w:sz w:val="26"/>
        </w:rPr>
        <w:t>xứ</w:t>
      </w:r>
      <w:r>
        <w:rPr>
          <w:spacing w:val="-3"/>
          <w:sz w:val="26"/>
        </w:rPr>
        <w:t> </w:t>
      </w:r>
      <w:r>
        <w:rPr>
          <w:sz w:val="26"/>
        </w:rPr>
        <w:t>phải</w:t>
      </w:r>
      <w:r>
        <w:rPr>
          <w:spacing w:val="-4"/>
          <w:sz w:val="26"/>
        </w:rPr>
        <w:t> </w:t>
      </w:r>
      <w:r>
        <w:rPr>
          <w:sz w:val="26"/>
        </w:rPr>
        <w:t>chăng?...</w:t>
      </w:r>
      <w:r>
        <w:rPr>
          <w:spacing w:val="-4"/>
          <w:sz w:val="26"/>
        </w:rPr>
        <w:t> </w:t>
      </w:r>
      <w:r>
        <w:rPr>
          <w:sz w:val="26"/>
        </w:rPr>
        <w:t>Phi</w:t>
      </w:r>
      <w:r>
        <w:rPr>
          <w:spacing w:val="-4"/>
          <w:sz w:val="26"/>
        </w:rPr>
        <w:t> </w:t>
      </w:r>
      <w:r>
        <w:rPr>
          <w:sz w:val="26"/>
        </w:rPr>
        <w:t>xứ</w:t>
      </w:r>
      <w:r>
        <w:rPr>
          <w:spacing w:val="-3"/>
          <w:sz w:val="26"/>
        </w:rPr>
        <w:t> </w:t>
      </w:r>
      <w:r>
        <w:rPr>
          <w:sz w:val="26"/>
        </w:rPr>
        <w:t>phi</w:t>
      </w:r>
      <w:r>
        <w:rPr>
          <w:spacing w:val="-4"/>
          <w:sz w:val="26"/>
        </w:rPr>
        <w:t> </w:t>
      </w:r>
      <w:r>
        <w:rPr>
          <w:sz w:val="26"/>
        </w:rPr>
        <w:t>pháp</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4"/>
          <w:sz w:val="26"/>
        </w:rPr>
        <w:t> </w:t>
      </w:r>
      <w:r>
        <w:rPr>
          <w:sz w:val="26"/>
        </w:rPr>
        <w:t>tỷ,</w:t>
      </w:r>
      <w:r>
        <w:rPr>
          <w:spacing w:val="-4"/>
          <w:sz w:val="26"/>
        </w:rPr>
        <w:t> </w:t>
      </w:r>
      <w:r>
        <w:rPr>
          <w:sz w:val="26"/>
        </w:rPr>
        <w:t>phi</w:t>
      </w:r>
      <w:r>
        <w:rPr>
          <w:spacing w:val="-1"/>
          <w:sz w:val="26"/>
        </w:rPr>
        <w:t> </w:t>
      </w:r>
      <w:r>
        <w:rPr>
          <w:sz w:val="26"/>
        </w:rPr>
        <w:t>tỷ</w:t>
      </w:r>
      <w:r>
        <w:rPr>
          <w:spacing w:val="-8"/>
          <w:sz w:val="26"/>
        </w:rPr>
        <w:t> </w:t>
      </w:r>
      <w:r>
        <w:rPr>
          <w:sz w:val="26"/>
        </w:rPr>
        <w:t>xứ</w:t>
      </w:r>
      <w:r>
        <w:rPr>
          <w:spacing w:val="-2"/>
          <w:sz w:val="26"/>
        </w:rPr>
        <w:t> </w:t>
      </w:r>
      <w:r>
        <w:rPr>
          <w:sz w:val="26"/>
        </w:rPr>
        <w:t>phải</w:t>
      </w:r>
      <w:r>
        <w:rPr>
          <w:spacing w:val="-2"/>
          <w:sz w:val="26"/>
        </w:rPr>
        <w:t> 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4"/>
          <w:sz w:val="26"/>
        </w:rPr>
        <w:t> </w:t>
      </w:r>
      <w:r>
        <w:rPr>
          <w:sz w:val="26"/>
        </w:rPr>
        <w:t>pháp</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6"/>
          <w:sz w:val="26"/>
        </w:rPr>
        <w:t> </w:t>
      </w:r>
      <w:r>
        <w:rPr>
          <w:sz w:val="26"/>
        </w:rPr>
        <w:t>pháp,</w:t>
      </w:r>
      <w:r>
        <w:rPr>
          <w:spacing w:val="-2"/>
          <w:sz w:val="26"/>
        </w:rPr>
        <w:t> </w:t>
      </w:r>
      <w:r>
        <w:rPr>
          <w:sz w:val="26"/>
        </w:rPr>
        <w:t>phi</w:t>
      </w:r>
      <w:r>
        <w:rPr>
          <w:spacing w:val="-5"/>
          <w:sz w:val="26"/>
        </w:rPr>
        <w:t> </w:t>
      </w:r>
      <w:r>
        <w:rPr>
          <w:sz w:val="26"/>
        </w:rPr>
        <w:t>pháp</w:t>
      </w:r>
      <w:r>
        <w:rPr>
          <w:spacing w:val="-6"/>
          <w:sz w:val="26"/>
        </w:rPr>
        <w:t> </w:t>
      </w:r>
      <w:r>
        <w:rPr>
          <w:sz w:val="26"/>
        </w:rPr>
        <w:t>xứ</w:t>
      </w:r>
      <w:r>
        <w:rPr>
          <w:spacing w:val="-1"/>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4"/>
          <w:sz w:val="26"/>
        </w:rPr>
        <w:t> </w:t>
      </w:r>
      <w:r>
        <w:rPr>
          <w:sz w:val="26"/>
        </w:rPr>
        <w:t>nhãn</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6"/>
          <w:sz w:val="26"/>
        </w:rPr>
        <w:t> </w:t>
      </w:r>
      <w:r>
        <w:rPr>
          <w:sz w:val="26"/>
        </w:rPr>
        <w:t>pháp,</w:t>
      </w:r>
      <w:r>
        <w:rPr>
          <w:spacing w:val="-2"/>
          <w:sz w:val="26"/>
        </w:rPr>
        <w:t> </w:t>
      </w:r>
      <w:r>
        <w:rPr>
          <w:sz w:val="26"/>
        </w:rPr>
        <w:t>phi</w:t>
      </w:r>
      <w:r>
        <w:rPr>
          <w:spacing w:val="-5"/>
          <w:sz w:val="26"/>
        </w:rPr>
        <w:t> </w:t>
      </w:r>
      <w:r>
        <w:rPr>
          <w:sz w:val="26"/>
        </w:rPr>
        <w:t>pháp</w:t>
      </w:r>
      <w:r>
        <w:rPr>
          <w:spacing w:val="-6"/>
          <w:sz w:val="26"/>
        </w:rPr>
        <w:t> </w:t>
      </w:r>
      <w:r>
        <w:rPr>
          <w:sz w:val="26"/>
        </w:rPr>
        <w:t>xứ</w:t>
      </w:r>
      <w:r>
        <w:rPr>
          <w:spacing w:val="-1"/>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nhĩ</w:t>
      </w:r>
      <w:r>
        <w:rPr>
          <w:spacing w:val="-4"/>
          <w:sz w:val="26"/>
        </w:rPr>
        <w:t> </w:t>
      </w:r>
      <w:r>
        <w:rPr>
          <w:sz w:val="26"/>
        </w:rPr>
        <w:t>xứ</w:t>
      </w:r>
      <w:r>
        <w:rPr>
          <w:spacing w:val="-4"/>
          <w:sz w:val="26"/>
        </w:rPr>
        <w:t> </w:t>
      </w:r>
      <w:r>
        <w:rPr>
          <w:sz w:val="26"/>
        </w:rPr>
        <w:t>phải</w:t>
      </w:r>
      <w:r>
        <w:rPr>
          <w:spacing w:val="-2"/>
          <w:sz w:val="26"/>
        </w:rPr>
        <w:t> </w:t>
      </w:r>
      <w:r>
        <w:rPr>
          <w:sz w:val="26"/>
        </w:rPr>
        <w:t>chăng?...</w:t>
      </w:r>
      <w:r>
        <w:rPr>
          <w:spacing w:val="-5"/>
          <w:sz w:val="26"/>
        </w:rPr>
        <w:t> </w:t>
      </w:r>
      <w:r>
        <w:rPr>
          <w:sz w:val="26"/>
        </w:rPr>
        <w:t>Phi</w:t>
      </w:r>
      <w:r>
        <w:rPr>
          <w:spacing w:val="-4"/>
          <w:sz w:val="26"/>
        </w:rPr>
        <w:t> </w:t>
      </w:r>
      <w:r>
        <w:rPr>
          <w:sz w:val="26"/>
        </w:rPr>
        <w:t>xứ</w:t>
      </w:r>
      <w:r>
        <w:rPr>
          <w:spacing w:val="-4"/>
          <w:sz w:val="26"/>
        </w:rPr>
        <w:t> </w:t>
      </w:r>
      <w:r>
        <w:rPr>
          <w:sz w:val="26"/>
        </w:rPr>
        <w:t>phi</w:t>
      </w:r>
      <w:r>
        <w:rPr>
          <w:spacing w:val="-4"/>
          <w:sz w:val="26"/>
        </w:rPr>
        <w:t> </w:t>
      </w:r>
      <w:r>
        <w:rPr>
          <w:sz w:val="26"/>
        </w:rPr>
        <w:t>ý</w:t>
      </w:r>
      <w:r>
        <w:rPr>
          <w:spacing w:val="-3"/>
          <w:sz w:val="26"/>
        </w:rPr>
        <w:t> </w:t>
      </w:r>
      <w:r>
        <w:rPr>
          <w:sz w:val="26"/>
        </w:rPr>
        <w:t>xứ</w:t>
      </w:r>
      <w:r>
        <w:rPr>
          <w:spacing w:val="-3"/>
          <w:sz w:val="26"/>
        </w:rPr>
        <w:t> </w:t>
      </w:r>
      <w:r>
        <w:rPr>
          <w:sz w:val="26"/>
        </w:rPr>
        <w:t>phải</w:t>
      </w:r>
      <w:r>
        <w:rPr>
          <w:spacing w:val="-4"/>
          <w:sz w:val="26"/>
        </w:rPr>
        <w:t> </w:t>
      </w:r>
      <w:r>
        <w:rPr>
          <w:spacing w:val="-2"/>
          <w:sz w:val="26"/>
        </w:rPr>
        <w:t>chăng?</w:t>
      </w:r>
    </w:p>
    <w:p>
      <w:pPr>
        <w:pStyle w:val="BodyText"/>
        <w:spacing w:before="121"/>
        <w:ind w:left="708"/>
        <w:jc w:val="left"/>
      </w:pPr>
      <w:r>
        <w:rPr/>
        <w:t>Nên</w:t>
      </w:r>
      <w:r>
        <w:rPr>
          <w:spacing w:val="-6"/>
        </w:rPr>
        <w:t> </w:t>
      </w:r>
      <w:r>
        <w:rPr/>
        <w:t>kết</w:t>
      </w:r>
      <w:r>
        <w:rPr>
          <w:spacing w:val="-6"/>
        </w:rPr>
        <w:t> </w:t>
      </w:r>
      <w:r>
        <w:rPr/>
        <w:t>cách</w:t>
      </w:r>
      <w:r>
        <w:rPr>
          <w:spacing w:val="-2"/>
        </w:rPr>
        <w:t> </w:t>
      </w:r>
      <w:r>
        <w:rPr/>
        <w:t>phần</w:t>
      </w:r>
      <w:r>
        <w:rPr>
          <w:spacing w:val="-6"/>
        </w:rPr>
        <w:t> </w:t>
      </w:r>
      <w:r>
        <w:rPr>
          <w:spacing w:val="-4"/>
        </w:rPr>
        <w:t>nhãn.</w:t>
      </w:r>
    </w:p>
    <w:p>
      <w:pPr>
        <w:spacing w:line="298" w:lineRule="exact" w:before="0"/>
        <w:ind w:left="141" w:right="0" w:firstLine="0"/>
        <w:jc w:val="left"/>
        <w:rPr>
          <w:sz w:val="26"/>
        </w:rPr>
      </w:pPr>
      <w:r>
        <w:rPr>
          <w:b/>
          <w:spacing w:val="-4"/>
          <w:sz w:val="26"/>
        </w:rPr>
        <w:t>284</w:t>
      </w:r>
      <w:r>
        <w:rPr>
          <w:spacing w:val="-4"/>
          <w:sz w:val="26"/>
        </w:rPr>
        <w:t>.</w:t>
      </w:r>
    </w:p>
    <w:p>
      <w:pPr>
        <w:pStyle w:val="ListParagraph"/>
        <w:numPr>
          <w:ilvl w:val="0"/>
          <w:numId w:val="4"/>
        </w:numPr>
        <w:tabs>
          <w:tab w:pos="707" w:val="left" w:leader="none"/>
        </w:tabs>
        <w:spacing w:line="240" w:lineRule="auto" w:before="1" w:after="0"/>
        <w:ind w:left="707" w:right="0" w:hanging="283"/>
        <w:jc w:val="left"/>
        <w:rPr>
          <w:sz w:val="26"/>
        </w:rPr>
      </w:pPr>
      <w:r>
        <w:rPr>
          <w:sz w:val="26"/>
        </w:rPr>
        <w:t>Nhãn,</w:t>
      </w:r>
      <w:r>
        <w:rPr>
          <w:spacing w:val="-5"/>
          <w:sz w:val="26"/>
        </w:rPr>
        <w:t> </w:t>
      </w:r>
      <w:r>
        <w:rPr>
          <w:sz w:val="26"/>
        </w:rPr>
        <w:t>là</w:t>
      </w:r>
      <w:r>
        <w:rPr>
          <w:spacing w:val="-5"/>
          <w:sz w:val="26"/>
        </w:rPr>
        <w:t> </w:t>
      </w:r>
      <w:r>
        <w:rPr>
          <w:sz w:val="26"/>
        </w:rPr>
        <w:t>xứ</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là</w:t>
      </w:r>
      <w:r>
        <w:rPr>
          <w:spacing w:val="-4"/>
          <w:sz w:val="26"/>
        </w:rPr>
        <w:t> </w:t>
      </w:r>
      <w:r>
        <w:rPr>
          <w:sz w:val="26"/>
        </w:rPr>
        <w:t>nhãn</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Nhĩ,</w:t>
      </w:r>
      <w:r>
        <w:rPr>
          <w:spacing w:val="-5"/>
          <w:sz w:val="26"/>
        </w:rPr>
        <w:t> </w:t>
      </w:r>
      <w:r>
        <w:rPr>
          <w:sz w:val="26"/>
        </w:rPr>
        <w:t>tức</w:t>
      </w:r>
      <w:r>
        <w:rPr>
          <w:spacing w:val="-3"/>
          <w:sz w:val="26"/>
        </w:rPr>
        <w:t> </w:t>
      </w:r>
      <w:r>
        <w:rPr>
          <w:sz w:val="26"/>
        </w:rPr>
        <w:t>là</w:t>
      </w:r>
      <w:r>
        <w:rPr>
          <w:spacing w:val="-5"/>
          <w:sz w:val="26"/>
        </w:rPr>
        <w:t> </w:t>
      </w:r>
      <w:r>
        <w:rPr>
          <w:sz w:val="26"/>
        </w:rPr>
        <w:t>xứ</w:t>
      </w:r>
      <w:r>
        <w:rPr>
          <w:spacing w:val="-3"/>
          <w:sz w:val="26"/>
        </w:rPr>
        <w:t> </w:t>
      </w:r>
      <w:r>
        <w:rPr>
          <w:sz w:val="26"/>
        </w:rPr>
        <w:t>phải</w:t>
      </w:r>
      <w:r>
        <w:rPr>
          <w:spacing w:val="-2"/>
          <w:sz w:val="26"/>
        </w:rPr>
        <w:t> 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tức</w:t>
      </w:r>
      <w:r>
        <w:rPr>
          <w:spacing w:val="-3"/>
          <w:sz w:val="26"/>
        </w:rPr>
        <w:t> </w:t>
      </w:r>
      <w:r>
        <w:rPr>
          <w:sz w:val="26"/>
        </w:rPr>
        <w:t>là</w:t>
      </w:r>
      <w:r>
        <w:rPr>
          <w:spacing w:val="-4"/>
          <w:sz w:val="26"/>
        </w:rPr>
        <w:t> </w:t>
      </w:r>
      <w:r>
        <w:rPr>
          <w:sz w:val="26"/>
        </w:rPr>
        <w:t>nhĩ</w:t>
      </w:r>
      <w:r>
        <w:rPr>
          <w:spacing w:val="-4"/>
          <w:sz w:val="26"/>
        </w:rPr>
        <w:t> </w:t>
      </w:r>
      <w:r>
        <w:rPr>
          <w:sz w:val="26"/>
        </w:rPr>
        <w:t>phải</w:t>
      </w:r>
      <w:r>
        <w:rPr>
          <w:spacing w:val="-2"/>
          <w:sz w:val="26"/>
        </w:rPr>
        <w:t> 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Tỷ,</w:t>
      </w:r>
      <w:r>
        <w:rPr>
          <w:spacing w:val="-3"/>
          <w:sz w:val="26"/>
        </w:rPr>
        <w:t> </w:t>
      </w:r>
      <w:r>
        <w:rPr>
          <w:sz w:val="26"/>
        </w:rPr>
        <w:t>tức</w:t>
      </w:r>
      <w:r>
        <w:rPr>
          <w:spacing w:val="-4"/>
          <w:sz w:val="26"/>
        </w:rPr>
        <w:t> </w:t>
      </w:r>
      <w:r>
        <w:rPr>
          <w:sz w:val="26"/>
        </w:rPr>
        <w:t>là</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4"/>
          <w:sz w:val="26"/>
        </w:rPr>
        <w:t> </w:t>
      </w:r>
      <w:r>
        <w:rPr>
          <w:sz w:val="26"/>
        </w:rPr>
        <w:t>tức</w:t>
      </w:r>
      <w:r>
        <w:rPr>
          <w:spacing w:val="-2"/>
          <w:sz w:val="26"/>
        </w:rPr>
        <w:t> </w:t>
      </w:r>
      <w:r>
        <w:rPr>
          <w:sz w:val="26"/>
        </w:rPr>
        <w:t>là</w:t>
      </w:r>
      <w:r>
        <w:rPr>
          <w:spacing w:val="-3"/>
          <w:sz w:val="26"/>
        </w:rPr>
        <w:t> </w:t>
      </w:r>
      <w:r>
        <w:rPr>
          <w:sz w:val="26"/>
        </w:rPr>
        <w:t>tỷ</w:t>
      </w:r>
      <w:r>
        <w:rPr>
          <w:spacing w:val="-7"/>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Thiệt,</w:t>
      </w:r>
      <w:r>
        <w:rPr>
          <w:spacing w:val="-5"/>
          <w:sz w:val="26"/>
        </w:rPr>
        <w:t> </w:t>
      </w:r>
      <w:r>
        <w:rPr>
          <w:sz w:val="26"/>
        </w:rPr>
        <w:t>tức</w:t>
      </w:r>
      <w:r>
        <w:rPr>
          <w:spacing w:val="-3"/>
          <w:sz w:val="26"/>
        </w:rPr>
        <w:t> </w:t>
      </w:r>
      <w:r>
        <w:rPr>
          <w:sz w:val="26"/>
        </w:rPr>
        <w:t>là</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tức</w:t>
      </w:r>
      <w:r>
        <w:rPr>
          <w:spacing w:val="-4"/>
          <w:sz w:val="26"/>
        </w:rPr>
        <w:t> </w:t>
      </w:r>
      <w:r>
        <w:rPr>
          <w:sz w:val="26"/>
        </w:rPr>
        <w:t>là</w:t>
      </w:r>
      <w:r>
        <w:rPr>
          <w:spacing w:val="-4"/>
          <w:sz w:val="26"/>
        </w:rPr>
        <w:t> </w:t>
      </w:r>
      <w:r>
        <w:rPr>
          <w:sz w:val="26"/>
        </w:rPr>
        <w:t>thiệt</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Thân,</w:t>
      </w:r>
      <w:r>
        <w:rPr>
          <w:spacing w:val="-5"/>
          <w:sz w:val="26"/>
        </w:rPr>
        <w:t> </w:t>
      </w:r>
      <w:r>
        <w:rPr>
          <w:sz w:val="26"/>
        </w:rPr>
        <w:t>tức</w:t>
      </w:r>
      <w:r>
        <w:rPr>
          <w:spacing w:val="-3"/>
          <w:sz w:val="26"/>
        </w:rPr>
        <w:t> </w:t>
      </w:r>
      <w:r>
        <w:rPr>
          <w:sz w:val="26"/>
        </w:rPr>
        <w:t>là</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Xứ,</w:t>
      </w:r>
      <w:r>
        <w:rPr>
          <w:spacing w:val="-5"/>
          <w:sz w:val="26"/>
        </w:rPr>
        <w:t> </w:t>
      </w:r>
      <w:r>
        <w:rPr>
          <w:sz w:val="26"/>
        </w:rPr>
        <w:t>tức</w:t>
      </w:r>
      <w:r>
        <w:rPr>
          <w:spacing w:val="-4"/>
          <w:sz w:val="26"/>
        </w:rPr>
        <w:t> </w:t>
      </w:r>
      <w:r>
        <w:rPr>
          <w:sz w:val="26"/>
        </w:rPr>
        <w:t>là</w:t>
      </w:r>
      <w:r>
        <w:rPr>
          <w:spacing w:val="-4"/>
          <w:sz w:val="26"/>
        </w:rPr>
        <w:t> </w:t>
      </w:r>
      <w:r>
        <w:rPr>
          <w:sz w:val="26"/>
        </w:rPr>
        <w:t>thân</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99" w:lineRule="exact" w:before="121" w:after="0"/>
        <w:ind w:left="709" w:right="0" w:hanging="285"/>
        <w:jc w:val="left"/>
        <w:rPr>
          <w:sz w:val="26"/>
        </w:rPr>
      </w:pPr>
      <w:r>
        <w:rPr>
          <w:sz w:val="26"/>
        </w:rPr>
        <w:t>Sắc,</w:t>
      </w:r>
      <w:r>
        <w:rPr>
          <w:spacing w:val="-5"/>
          <w:sz w:val="26"/>
        </w:rPr>
        <w:t> </w:t>
      </w:r>
      <w:r>
        <w:rPr>
          <w:sz w:val="26"/>
        </w:rPr>
        <w:t>tức</w:t>
      </w:r>
      <w:r>
        <w:rPr>
          <w:spacing w:val="-4"/>
          <w:sz w:val="26"/>
        </w:rPr>
        <w:t> </w:t>
      </w:r>
      <w:r>
        <w:rPr>
          <w:sz w:val="26"/>
        </w:rPr>
        <w:t>là</w:t>
      </w:r>
      <w:r>
        <w:rPr>
          <w:spacing w:val="-4"/>
          <w:sz w:val="26"/>
        </w:rPr>
        <w:t> </w:t>
      </w:r>
      <w:r>
        <w:rPr>
          <w:sz w:val="26"/>
        </w:rPr>
        <w:t>xứ</w:t>
      </w:r>
      <w:r>
        <w:rPr>
          <w:spacing w:val="-4"/>
          <w:sz w:val="26"/>
        </w:rPr>
        <w:t> </w:t>
      </w:r>
      <w:r>
        <w:rPr>
          <w:sz w:val="26"/>
        </w:rPr>
        <w:t>phải</w:t>
      </w:r>
      <w:r>
        <w:rPr>
          <w:spacing w:val="-2"/>
          <w:sz w:val="26"/>
        </w:rPr>
        <w:t> chăng?</w:t>
      </w:r>
    </w:p>
    <w:p>
      <w:pPr>
        <w:pStyle w:val="ListParagraph"/>
        <w:numPr>
          <w:ilvl w:val="0"/>
          <w:numId w:val="4"/>
        </w:numPr>
        <w:tabs>
          <w:tab w:pos="707" w:val="left" w:leader="none"/>
        </w:tabs>
        <w:spacing w:line="299" w:lineRule="exact" w:before="0" w:after="0"/>
        <w:ind w:left="707" w:right="0" w:hanging="283"/>
        <w:jc w:val="left"/>
        <w:rPr>
          <w:sz w:val="26"/>
        </w:rPr>
      </w:pPr>
      <w:r>
        <w:rPr>
          <w:sz w:val="26"/>
        </w:rPr>
        <w:t>Xứ,</w:t>
      </w:r>
      <w:r>
        <w:rPr>
          <w:spacing w:val="-5"/>
          <w:sz w:val="26"/>
        </w:rPr>
        <w:t> </w:t>
      </w:r>
      <w:r>
        <w:rPr>
          <w:sz w:val="26"/>
        </w:rPr>
        <w:t>tức</w:t>
      </w:r>
      <w:r>
        <w:rPr>
          <w:spacing w:val="-4"/>
          <w:sz w:val="26"/>
        </w:rPr>
        <w:t> </w:t>
      </w:r>
      <w:r>
        <w:rPr>
          <w:sz w:val="26"/>
        </w:rPr>
        <w:t>là</w:t>
      </w:r>
      <w:r>
        <w:rPr>
          <w:spacing w:val="-4"/>
          <w:sz w:val="26"/>
        </w:rPr>
        <w:t> </w:t>
      </w:r>
      <w:r>
        <w:rPr>
          <w:sz w:val="26"/>
        </w:rPr>
        <w:t>sắc</w:t>
      </w:r>
      <w:r>
        <w:rPr>
          <w:spacing w:val="-4"/>
          <w:sz w:val="26"/>
        </w:rPr>
        <w:t> </w:t>
      </w:r>
      <w:r>
        <w:rPr>
          <w:sz w:val="26"/>
        </w:rPr>
        <w:t>phải</w:t>
      </w:r>
      <w:r>
        <w:rPr>
          <w:spacing w:val="-2"/>
          <w:sz w:val="26"/>
        </w:rPr>
        <w:t> chăng?</w:t>
      </w:r>
    </w:p>
    <w:p>
      <w:pPr>
        <w:pStyle w:val="ListParagraph"/>
        <w:spacing w:after="0" w:line="299" w:lineRule="exact"/>
        <w:jc w:val="left"/>
        <w:rPr>
          <w:sz w:val="26"/>
        </w:rPr>
        <w:sectPr>
          <w:pgSz w:w="11630" w:h="16450"/>
          <w:pgMar w:header="576" w:footer="0" w:top="920" w:bottom="280" w:left="850" w:right="850"/>
        </w:sectPr>
      </w:pPr>
    </w:p>
    <w:p>
      <w:pPr>
        <w:pStyle w:val="BodyText"/>
        <w:spacing w:before="7"/>
        <w:ind w:left="0"/>
        <w:jc w:val="left"/>
        <w:rPr>
          <w:sz w:val="15"/>
        </w:rPr>
      </w:pPr>
    </w:p>
    <w:p>
      <w:pPr>
        <w:pStyle w:val="BodyText"/>
        <w:spacing w:after="0"/>
        <w:jc w:val="left"/>
        <w:rPr>
          <w:sz w:val="15"/>
        </w:rPr>
        <w:sectPr>
          <w:pgSz w:w="11630" w:h="16450"/>
          <w:pgMar w:header="576" w:footer="0" w:top="920" w:bottom="280" w:left="850" w:right="850"/>
        </w:sectPr>
      </w:pPr>
    </w:p>
    <w:p>
      <w:pPr>
        <w:pStyle w:val="ListParagraph"/>
        <w:numPr>
          <w:ilvl w:val="0"/>
          <w:numId w:val="4"/>
        </w:numPr>
        <w:tabs>
          <w:tab w:pos="709" w:val="left" w:leader="none"/>
        </w:tabs>
        <w:spacing w:line="298" w:lineRule="exact" w:before="89" w:after="0"/>
        <w:ind w:left="709" w:right="0" w:hanging="285"/>
        <w:jc w:val="left"/>
        <w:rPr>
          <w:sz w:val="26"/>
        </w:rPr>
      </w:pPr>
      <w:r>
        <w:rPr>
          <w:sz w:val="26"/>
        </w:rPr>
        <w:t>Thinh,</w:t>
      </w:r>
      <w:r>
        <w:rPr>
          <w:spacing w:val="-5"/>
          <w:sz w:val="26"/>
        </w:rPr>
        <w:t> </w:t>
      </w:r>
      <w:r>
        <w:rPr>
          <w:sz w:val="26"/>
        </w:rPr>
        <w:t>tức</w:t>
      </w:r>
      <w:r>
        <w:rPr>
          <w:spacing w:val="-3"/>
          <w:sz w:val="26"/>
        </w:rPr>
        <w:t> </w:t>
      </w:r>
      <w:r>
        <w:rPr>
          <w:sz w:val="26"/>
        </w:rPr>
        <w:t>là</w:t>
      </w:r>
      <w:r>
        <w:rPr>
          <w:spacing w:val="-5"/>
          <w:sz w:val="26"/>
        </w:rPr>
        <w:t> </w:t>
      </w:r>
      <w:r>
        <w:rPr>
          <w:sz w:val="26"/>
        </w:rPr>
        <w:t>xứ</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Xứ,</w:t>
      </w:r>
      <w:r>
        <w:rPr>
          <w:spacing w:val="-5"/>
          <w:sz w:val="26"/>
        </w:rPr>
        <w:t> </w:t>
      </w:r>
      <w:r>
        <w:rPr>
          <w:sz w:val="26"/>
        </w:rPr>
        <w:t>tức</w:t>
      </w:r>
      <w:r>
        <w:rPr>
          <w:spacing w:val="-4"/>
          <w:sz w:val="26"/>
        </w:rPr>
        <w:t> </w:t>
      </w:r>
      <w:r>
        <w:rPr>
          <w:sz w:val="26"/>
        </w:rPr>
        <w:t>là</w:t>
      </w:r>
      <w:r>
        <w:rPr>
          <w:spacing w:val="-5"/>
          <w:sz w:val="26"/>
        </w:rPr>
        <w:t> </w:t>
      </w:r>
      <w:r>
        <w:rPr>
          <w:sz w:val="26"/>
        </w:rPr>
        <w:t>thinh</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Khí,</w:t>
      </w:r>
      <w:r>
        <w:rPr>
          <w:spacing w:val="-5"/>
          <w:sz w:val="26"/>
        </w:rPr>
        <w:t> </w:t>
      </w:r>
      <w:r>
        <w:rPr>
          <w:sz w:val="26"/>
        </w:rPr>
        <w:t>tức</w:t>
      </w:r>
      <w:r>
        <w:rPr>
          <w:spacing w:val="-3"/>
          <w:sz w:val="26"/>
        </w:rPr>
        <w:t> </w:t>
      </w:r>
      <w:r>
        <w:rPr>
          <w:sz w:val="26"/>
        </w:rPr>
        <w:t>là</w:t>
      </w:r>
      <w:r>
        <w:rPr>
          <w:spacing w:val="-5"/>
          <w:sz w:val="26"/>
        </w:rPr>
        <w:t> </w:t>
      </w:r>
      <w:r>
        <w:rPr>
          <w:sz w:val="26"/>
        </w:rPr>
        <w:t>xứ</w:t>
      </w:r>
      <w:r>
        <w:rPr>
          <w:spacing w:val="-3"/>
          <w:sz w:val="26"/>
        </w:rPr>
        <w:t> </w:t>
      </w:r>
      <w:r>
        <w:rPr>
          <w:sz w:val="26"/>
        </w:rPr>
        <w:t>phải</w:t>
      </w:r>
      <w:r>
        <w:rPr>
          <w:spacing w:val="-2"/>
          <w:sz w:val="26"/>
        </w:rPr>
        <w:t> 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Xứ,</w:t>
      </w:r>
      <w:r>
        <w:rPr>
          <w:spacing w:val="-5"/>
          <w:sz w:val="26"/>
        </w:rPr>
        <w:t> </w:t>
      </w:r>
      <w:r>
        <w:rPr>
          <w:sz w:val="26"/>
        </w:rPr>
        <w:t>tức</w:t>
      </w:r>
      <w:r>
        <w:rPr>
          <w:spacing w:val="-3"/>
          <w:sz w:val="26"/>
        </w:rPr>
        <w:t> </w:t>
      </w:r>
      <w:r>
        <w:rPr>
          <w:sz w:val="26"/>
        </w:rPr>
        <w:t>là</w:t>
      </w:r>
      <w:r>
        <w:rPr>
          <w:spacing w:val="-4"/>
          <w:sz w:val="26"/>
        </w:rPr>
        <w:t> </w:t>
      </w:r>
      <w:r>
        <w:rPr>
          <w:sz w:val="26"/>
        </w:rPr>
        <w:t>khí</w:t>
      </w:r>
      <w:r>
        <w:rPr>
          <w:spacing w:val="-4"/>
          <w:sz w:val="26"/>
        </w:rPr>
        <w:t> </w:t>
      </w:r>
      <w:r>
        <w:rPr>
          <w:sz w:val="26"/>
        </w:rPr>
        <w:t>phải</w:t>
      </w:r>
      <w:r>
        <w:rPr>
          <w:spacing w:val="-2"/>
          <w:sz w:val="26"/>
        </w:rPr>
        <w:t> 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Vị,</w:t>
      </w:r>
      <w:r>
        <w:rPr>
          <w:spacing w:val="-5"/>
          <w:sz w:val="26"/>
        </w:rPr>
        <w:t> </w:t>
      </w:r>
      <w:r>
        <w:rPr>
          <w:sz w:val="26"/>
        </w:rPr>
        <w:t>tức</w:t>
      </w:r>
      <w:r>
        <w:rPr>
          <w:spacing w:val="-3"/>
          <w:sz w:val="26"/>
        </w:rPr>
        <w:t> </w:t>
      </w:r>
      <w:r>
        <w:rPr>
          <w:sz w:val="26"/>
        </w:rPr>
        <w:t>là</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4"/>
          <w:sz w:val="26"/>
        </w:rPr>
        <w:t> </w:t>
      </w:r>
      <w:r>
        <w:rPr>
          <w:sz w:val="26"/>
        </w:rPr>
        <w:t>tức</w:t>
      </w:r>
      <w:r>
        <w:rPr>
          <w:spacing w:val="-3"/>
          <w:sz w:val="26"/>
        </w:rPr>
        <w:t> </w:t>
      </w:r>
      <w:r>
        <w:rPr>
          <w:sz w:val="26"/>
        </w:rPr>
        <w:t>là</w:t>
      </w:r>
      <w:r>
        <w:rPr>
          <w:spacing w:val="-4"/>
          <w:sz w:val="26"/>
        </w:rPr>
        <w:t> </w:t>
      </w:r>
      <w:r>
        <w:rPr>
          <w:sz w:val="26"/>
        </w:rPr>
        <w:t>vị</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Xúc,</w:t>
      </w:r>
      <w:r>
        <w:rPr>
          <w:spacing w:val="-5"/>
          <w:sz w:val="26"/>
        </w:rPr>
        <w:t> </w:t>
      </w:r>
      <w:r>
        <w:rPr>
          <w:sz w:val="26"/>
        </w:rPr>
        <w:t>tức</w:t>
      </w:r>
      <w:r>
        <w:rPr>
          <w:spacing w:val="-3"/>
          <w:sz w:val="26"/>
        </w:rPr>
        <w:t> </w:t>
      </w:r>
      <w:r>
        <w:rPr>
          <w:sz w:val="26"/>
        </w:rPr>
        <w:t>là</w:t>
      </w:r>
      <w:r>
        <w:rPr>
          <w:spacing w:val="-5"/>
          <w:sz w:val="26"/>
        </w:rPr>
        <w:t> </w:t>
      </w:r>
      <w:r>
        <w:rPr>
          <w:sz w:val="26"/>
        </w:rPr>
        <w:t>xứ</w:t>
      </w:r>
      <w:r>
        <w:rPr>
          <w:spacing w:val="-3"/>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tức</w:t>
      </w:r>
      <w:r>
        <w:rPr>
          <w:spacing w:val="-3"/>
          <w:sz w:val="26"/>
        </w:rPr>
        <w:t> </w:t>
      </w:r>
      <w:r>
        <w:rPr>
          <w:sz w:val="26"/>
        </w:rPr>
        <w:t>là</w:t>
      </w:r>
      <w:r>
        <w:rPr>
          <w:spacing w:val="-4"/>
          <w:sz w:val="26"/>
        </w:rPr>
        <w:t> </w:t>
      </w:r>
      <w:r>
        <w:rPr>
          <w:sz w:val="26"/>
        </w:rPr>
        <w:t>xúc</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Ý,</w:t>
      </w:r>
      <w:r>
        <w:rPr>
          <w:spacing w:val="-4"/>
          <w:sz w:val="26"/>
        </w:rPr>
        <w:t> </w:t>
      </w:r>
      <w:r>
        <w:rPr>
          <w:sz w:val="26"/>
        </w:rPr>
        <w:t>tức</w:t>
      </w:r>
      <w:r>
        <w:rPr>
          <w:spacing w:val="-3"/>
          <w:sz w:val="26"/>
        </w:rPr>
        <w:t> </w:t>
      </w:r>
      <w:r>
        <w:rPr>
          <w:sz w:val="26"/>
        </w:rPr>
        <w:t>là</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4"/>
          <w:sz w:val="26"/>
        </w:rPr>
        <w:t> </w:t>
      </w:r>
      <w:r>
        <w:rPr>
          <w:sz w:val="26"/>
        </w:rPr>
        <w:t>tức</w:t>
      </w:r>
      <w:r>
        <w:rPr>
          <w:spacing w:val="-3"/>
          <w:sz w:val="26"/>
        </w:rPr>
        <w:t> </w:t>
      </w:r>
      <w:r>
        <w:rPr>
          <w:sz w:val="26"/>
        </w:rPr>
        <w:t>là</w:t>
      </w:r>
      <w:r>
        <w:rPr>
          <w:spacing w:val="-4"/>
          <w:sz w:val="26"/>
        </w:rPr>
        <w:t> </w:t>
      </w:r>
      <w:r>
        <w:rPr>
          <w:sz w:val="26"/>
        </w:rPr>
        <w:t>ý</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tức</w:t>
      </w:r>
      <w:r>
        <w:rPr>
          <w:spacing w:val="-3"/>
          <w:sz w:val="26"/>
        </w:rPr>
        <w:t> </w:t>
      </w:r>
      <w:r>
        <w:rPr>
          <w:sz w:val="26"/>
        </w:rPr>
        <w:t>là</w:t>
      </w:r>
      <w:r>
        <w:rPr>
          <w:spacing w:val="-4"/>
          <w:sz w:val="26"/>
        </w:rPr>
        <w:t> </w:t>
      </w:r>
      <w:r>
        <w:rPr>
          <w:sz w:val="26"/>
        </w:rPr>
        <w:t>xứ</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5"/>
          <w:sz w:val="26"/>
        </w:rPr>
        <w:t> </w:t>
      </w:r>
      <w:r>
        <w:rPr>
          <w:sz w:val="26"/>
        </w:rPr>
        <w:t>tức</w:t>
      </w:r>
      <w:r>
        <w:rPr>
          <w:spacing w:val="-3"/>
          <w:sz w:val="26"/>
        </w:rPr>
        <w:t> </w:t>
      </w:r>
      <w:r>
        <w:rPr>
          <w:sz w:val="26"/>
        </w:rPr>
        <w:t>là</w:t>
      </w:r>
      <w:r>
        <w:rPr>
          <w:spacing w:val="-4"/>
          <w:sz w:val="26"/>
        </w:rPr>
        <w:t> </w:t>
      </w:r>
      <w:r>
        <w:rPr>
          <w:sz w:val="26"/>
        </w:rPr>
        <w:t>pháp</w:t>
      </w:r>
      <w:r>
        <w:rPr>
          <w:spacing w:val="-4"/>
          <w:sz w:val="26"/>
        </w:rPr>
        <w:t> </w:t>
      </w:r>
      <w:r>
        <w:rPr>
          <w:sz w:val="26"/>
        </w:rPr>
        <w:t>phải</w:t>
      </w:r>
      <w:r>
        <w:rPr>
          <w:spacing w:val="-4"/>
          <w:sz w:val="26"/>
        </w:rPr>
        <w:t> </w:t>
      </w:r>
      <w:r>
        <w:rPr>
          <w:spacing w:val="-2"/>
          <w:sz w:val="26"/>
        </w:rPr>
        <w:t>chăng?</w:t>
      </w:r>
    </w:p>
    <w:p>
      <w:pPr>
        <w:spacing w:line="298" w:lineRule="exact" w:before="1"/>
        <w:ind w:left="141" w:right="0" w:firstLine="0"/>
        <w:jc w:val="left"/>
        <w:rPr>
          <w:sz w:val="26"/>
        </w:rPr>
      </w:pPr>
      <w:r>
        <w:rPr>
          <w:b/>
          <w:spacing w:val="-4"/>
          <w:sz w:val="26"/>
        </w:rPr>
        <w:t>285</w:t>
      </w:r>
      <w:r>
        <w:rPr>
          <w:spacing w:val="-4"/>
          <w:sz w:val="26"/>
        </w:rPr>
        <w:t>.</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5"/>
          <w:sz w:val="26"/>
        </w:rPr>
        <w:t> </w:t>
      </w:r>
      <w:r>
        <w:rPr>
          <w:sz w:val="26"/>
        </w:rPr>
        <w:t>xứ</w:t>
      </w:r>
      <w:r>
        <w:rPr>
          <w:spacing w:val="-5"/>
          <w:sz w:val="26"/>
        </w:rPr>
        <w:t> </w:t>
      </w:r>
      <w:r>
        <w:rPr>
          <w:sz w:val="26"/>
        </w:rPr>
        <w:t>phải</w:t>
      </w:r>
      <w:r>
        <w:rPr>
          <w:spacing w:val="-2"/>
          <w:sz w:val="26"/>
        </w:rPr>
        <w:t> 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nhãn</w:t>
      </w:r>
      <w:r>
        <w:rPr>
          <w:spacing w:val="-3"/>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nhĩ,</w:t>
      </w:r>
      <w:r>
        <w:rPr>
          <w:spacing w:val="-5"/>
          <w:sz w:val="26"/>
        </w:rPr>
        <w:t> </w:t>
      </w:r>
      <w:r>
        <w:rPr>
          <w:sz w:val="26"/>
        </w:rPr>
        <w:t>phi</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nhĩ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tỷ,</w:t>
      </w:r>
      <w:r>
        <w:rPr>
          <w:spacing w:val="-5"/>
          <w:sz w:val="26"/>
        </w:rPr>
        <w:t> </w:t>
      </w:r>
      <w:r>
        <w:rPr>
          <w:sz w:val="26"/>
        </w:rPr>
        <w:t>phi</w:t>
      </w:r>
      <w:r>
        <w:rPr>
          <w:spacing w:val="-2"/>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4"/>
          <w:sz w:val="26"/>
        </w:rPr>
        <w:t> </w:t>
      </w:r>
      <w:r>
        <w:rPr>
          <w:sz w:val="26"/>
        </w:rPr>
        <w:t>xứ,</w:t>
      </w:r>
      <w:r>
        <w:rPr>
          <w:spacing w:val="-4"/>
          <w:sz w:val="26"/>
        </w:rPr>
        <w:t> </w:t>
      </w:r>
      <w:r>
        <w:rPr>
          <w:sz w:val="26"/>
        </w:rPr>
        <w:t>phi</w:t>
      </w:r>
      <w:r>
        <w:rPr>
          <w:spacing w:val="-4"/>
          <w:sz w:val="26"/>
        </w:rPr>
        <w:t> </w:t>
      </w:r>
      <w:r>
        <w:rPr>
          <w:sz w:val="26"/>
        </w:rPr>
        <w:t>tỷ</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Phi</w:t>
      </w:r>
      <w:r>
        <w:rPr>
          <w:spacing w:val="-6"/>
          <w:sz w:val="26"/>
        </w:rPr>
        <w:t> </w:t>
      </w:r>
      <w:r>
        <w:rPr>
          <w:sz w:val="26"/>
        </w:rPr>
        <w:t>Thiệt,</w:t>
      </w:r>
      <w:r>
        <w:rPr>
          <w:spacing w:val="-4"/>
          <w:sz w:val="26"/>
        </w:rPr>
        <w:t> </w:t>
      </w:r>
      <w:r>
        <w:rPr>
          <w:sz w:val="26"/>
        </w:rPr>
        <w:t>phi</w:t>
      </w:r>
      <w:r>
        <w:rPr>
          <w:spacing w:val="-6"/>
          <w:sz w:val="26"/>
        </w:rPr>
        <w:t> </w:t>
      </w:r>
      <w:r>
        <w:rPr>
          <w:sz w:val="26"/>
        </w:rPr>
        <w:t>xứ</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thiệt</w:t>
      </w:r>
      <w:r>
        <w:rPr>
          <w:spacing w:val="-5"/>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Phi</w:t>
      </w:r>
      <w:r>
        <w:rPr>
          <w:spacing w:val="-6"/>
          <w:sz w:val="26"/>
        </w:rPr>
        <w:t> </w:t>
      </w:r>
      <w:r>
        <w:rPr>
          <w:sz w:val="26"/>
        </w:rPr>
        <w:t>thân,</w:t>
      </w:r>
      <w:r>
        <w:rPr>
          <w:spacing w:val="-5"/>
          <w:sz w:val="26"/>
        </w:rPr>
        <w:t> </w:t>
      </w:r>
      <w:r>
        <w:rPr>
          <w:sz w:val="26"/>
        </w:rPr>
        <w:t>phi</w:t>
      </w:r>
      <w:r>
        <w:rPr>
          <w:spacing w:val="-5"/>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4"/>
          <w:sz w:val="26"/>
        </w:rPr>
        <w:t> </w:t>
      </w:r>
      <w:r>
        <w:rPr>
          <w:sz w:val="26"/>
        </w:rPr>
        <w:t>thân</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Phi</w:t>
      </w:r>
      <w:r>
        <w:rPr>
          <w:spacing w:val="-5"/>
          <w:sz w:val="26"/>
        </w:rPr>
        <w:t> </w:t>
      </w:r>
      <w:r>
        <w:rPr>
          <w:sz w:val="26"/>
        </w:rPr>
        <w:t>sắc,</w:t>
      </w:r>
      <w:r>
        <w:rPr>
          <w:spacing w:val="-5"/>
          <w:sz w:val="26"/>
        </w:rPr>
        <w:t> </w:t>
      </w:r>
      <w:r>
        <w:rPr>
          <w:sz w:val="26"/>
        </w:rPr>
        <w:t>phi</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sắc</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Phi</w:t>
      </w:r>
      <w:r>
        <w:rPr>
          <w:spacing w:val="-6"/>
          <w:sz w:val="26"/>
        </w:rPr>
        <w:t> </w:t>
      </w:r>
      <w:r>
        <w:rPr>
          <w:sz w:val="26"/>
        </w:rPr>
        <w:t>thinh,</w:t>
      </w:r>
      <w:r>
        <w:rPr>
          <w:spacing w:val="-3"/>
          <w:sz w:val="26"/>
        </w:rPr>
        <w:t> </w:t>
      </w:r>
      <w:r>
        <w:rPr>
          <w:sz w:val="26"/>
        </w:rPr>
        <w:t>phi</w:t>
      </w:r>
      <w:r>
        <w:rPr>
          <w:spacing w:val="-6"/>
          <w:sz w:val="26"/>
        </w:rPr>
        <w:t> </w:t>
      </w:r>
      <w:r>
        <w:rPr>
          <w:sz w:val="26"/>
        </w:rPr>
        <w:t>xứ</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thinh</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khí,</w:t>
      </w:r>
      <w:r>
        <w:rPr>
          <w:spacing w:val="-5"/>
          <w:sz w:val="26"/>
        </w:rPr>
        <w:t> </w:t>
      </w:r>
      <w:r>
        <w:rPr>
          <w:sz w:val="26"/>
        </w:rPr>
        <w:t>phi</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khí</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Phi</w:t>
      </w:r>
      <w:r>
        <w:rPr>
          <w:spacing w:val="-6"/>
          <w:sz w:val="26"/>
        </w:rPr>
        <w:t> </w:t>
      </w:r>
      <w:r>
        <w:rPr>
          <w:sz w:val="26"/>
        </w:rPr>
        <w:t>vị,</w:t>
      </w:r>
      <w:r>
        <w:rPr>
          <w:spacing w:val="-5"/>
          <w:sz w:val="26"/>
        </w:rPr>
        <w:t> </w:t>
      </w:r>
      <w:r>
        <w:rPr>
          <w:sz w:val="26"/>
        </w:rPr>
        <w:t>phi</w:t>
      </w:r>
      <w:r>
        <w:rPr>
          <w:spacing w:val="-2"/>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vị</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Xúc,</w:t>
      </w:r>
      <w:r>
        <w:rPr>
          <w:spacing w:val="-4"/>
          <w:sz w:val="26"/>
        </w:rPr>
        <w:t> </w:t>
      </w:r>
      <w:r>
        <w:rPr>
          <w:sz w:val="26"/>
        </w:rPr>
        <w:t>phi</w:t>
      </w:r>
      <w:r>
        <w:rPr>
          <w:spacing w:val="-4"/>
          <w:sz w:val="26"/>
        </w:rPr>
        <w:t> </w:t>
      </w:r>
      <w:r>
        <w:rPr>
          <w:sz w:val="26"/>
        </w:rPr>
        <w:t>xứ</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xúc</w:t>
      </w:r>
      <w:r>
        <w:rPr>
          <w:spacing w:val="-3"/>
          <w:sz w:val="26"/>
        </w:rPr>
        <w:t> </w:t>
      </w:r>
      <w:r>
        <w:rPr>
          <w:sz w:val="26"/>
        </w:rPr>
        <w:t>phải</w:t>
      </w:r>
      <w:r>
        <w:rPr>
          <w:spacing w:val="-5"/>
          <w:sz w:val="26"/>
        </w:rPr>
        <w:t> </w:t>
      </w:r>
      <w:r>
        <w:rPr>
          <w:spacing w:val="-2"/>
          <w:sz w:val="26"/>
        </w:rPr>
        <w:t>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Phi</w:t>
      </w:r>
      <w:r>
        <w:rPr>
          <w:spacing w:val="-5"/>
          <w:sz w:val="26"/>
        </w:rPr>
        <w:t> </w:t>
      </w:r>
      <w:r>
        <w:rPr>
          <w:sz w:val="26"/>
        </w:rPr>
        <w:t>ý,</w:t>
      </w:r>
      <w:r>
        <w:rPr>
          <w:spacing w:val="-5"/>
          <w:sz w:val="26"/>
        </w:rPr>
        <w:t> </w:t>
      </w:r>
      <w:r>
        <w:rPr>
          <w:sz w:val="26"/>
        </w:rPr>
        <w:t>phi</w:t>
      </w:r>
      <w:r>
        <w:rPr>
          <w:spacing w:val="-2"/>
          <w:sz w:val="26"/>
        </w:rPr>
        <w:t> </w:t>
      </w:r>
      <w:r>
        <w:rPr>
          <w:sz w:val="26"/>
        </w:rPr>
        <w:t>xứ</w:t>
      </w:r>
      <w:r>
        <w:rPr>
          <w:spacing w:val="-4"/>
          <w:sz w:val="26"/>
        </w:rPr>
        <w:t> </w:t>
      </w:r>
      <w:r>
        <w:rPr>
          <w:sz w:val="26"/>
        </w:rPr>
        <w:t>phải</w:t>
      </w:r>
      <w:r>
        <w:rPr>
          <w:spacing w:val="-4"/>
          <w:sz w:val="26"/>
        </w:rPr>
        <w:t> </w:t>
      </w:r>
      <w:r>
        <w:rPr>
          <w:spacing w:val="-2"/>
          <w:sz w:val="26"/>
        </w:rPr>
        <w:t>chăng?</w:t>
      </w:r>
    </w:p>
    <w:p>
      <w:pPr>
        <w:pStyle w:val="ListParagraph"/>
        <w:numPr>
          <w:ilvl w:val="0"/>
          <w:numId w:val="4"/>
        </w:numPr>
        <w:tabs>
          <w:tab w:pos="709" w:val="left" w:leader="none"/>
        </w:tabs>
        <w:spacing w:line="298" w:lineRule="exact" w:before="0" w:after="0"/>
        <w:ind w:left="709" w:right="0" w:hanging="285"/>
        <w:jc w:val="left"/>
        <w:rPr>
          <w:sz w:val="26"/>
        </w:rPr>
      </w:pPr>
      <w:r>
        <w:rPr>
          <w:sz w:val="26"/>
        </w:rPr>
        <w:t>Phi</w:t>
      </w:r>
      <w:r>
        <w:rPr>
          <w:spacing w:val="-5"/>
          <w:sz w:val="26"/>
        </w:rPr>
        <w:t> </w:t>
      </w:r>
      <w:r>
        <w:rPr>
          <w:sz w:val="26"/>
        </w:rPr>
        <w:t>xứ,</w:t>
      </w:r>
      <w:r>
        <w:rPr>
          <w:spacing w:val="-4"/>
          <w:sz w:val="26"/>
        </w:rPr>
        <w:t> </w:t>
      </w:r>
      <w:r>
        <w:rPr>
          <w:sz w:val="26"/>
        </w:rPr>
        <w:t>phi</w:t>
      </w:r>
      <w:r>
        <w:rPr>
          <w:spacing w:val="-5"/>
          <w:sz w:val="26"/>
        </w:rPr>
        <w:t> </w:t>
      </w:r>
      <w:r>
        <w:rPr>
          <w:sz w:val="26"/>
        </w:rPr>
        <w:t>ý</w:t>
      </w:r>
      <w:r>
        <w:rPr>
          <w:spacing w:val="-2"/>
          <w:sz w:val="26"/>
        </w:rPr>
        <w:t> </w:t>
      </w:r>
      <w:r>
        <w:rPr>
          <w:sz w:val="26"/>
        </w:rPr>
        <w:t>phải</w:t>
      </w:r>
      <w:r>
        <w:rPr>
          <w:spacing w:val="-4"/>
          <w:sz w:val="26"/>
        </w:rPr>
        <w:t> chăng</w:t>
      </w:r>
    </w:p>
    <w:p>
      <w:pPr>
        <w:pStyle w:val="ListParagraph"/>
        <w:numPr>
          <w:ilvl w:val="0"/>
          <w:numId w:val="4"/>
        </w:numPr>
        <w:tabs>
          <w:tab w:pos="709" w:val="left" w:leader="none"/>
        </w:tabs>
        <w:spacing w:line="298" w:lineRule="exact" w:before="121" w:after="0"/>
        <w:ind w:left="709" w:right="0" w:hanging="285"/>
        <w:jc w:val="left"/>
        <w:rPr>
          <w:sz w:val="26"/>
        </w:rPr>
      </w:pPr>
      <w:r>
        <w:rPr>
          <w:sz w:val="26"/>
        </w:rPr>
        <w:t>Phi</w:t>
      </w:r>
      <w:r>
        <w:rPr>
          <w:spacing w:val="-6"/>
          <w:sz w:val="26"/>
        </w:rPr>
        <w:t> </w:t>
      </w:r>
      <w:r>
        <w:rPr>
          <w:sz w:val="26"/>
        </w:rPr>
        <w:t>pháp,</w:t>
      </w:r>
      <w:r>
        <w:rPr>
          <w:spacing w:val="-2"/>
          <w:sz w:val="26"/>
        </w:rPr>
        <w:t> </w:t>
      </w:r>
      <w:r>
        <w:rPr>
          <w:sz w:val="26"/>
        </w:rPr>
        <w:t>phi</w:t>
      </w:r>
      <w:r>
        <w:rPr>
          <w:spacing w:val="-5"/>
          <w:sz w:val="26"/>
        </w:rPr>
        <w:t> </w:t>
      </w:r>
      <w:r>
        <w:rPr>
          <w:sz w:val="26"/>
        </w:rPr>
        <w:t>xứ</w:t>
      </w:r>
      <w:r>
        <w:rPr>
          <w:spacing w:val="-5"/>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pháp</w:t>
      </w:r>
      <w:r>
        <w:rPr>
          <w:spacing w:val="-4"/>
          <w:sz w:val="26"/>
        </w:rPr>
        <w:t> </w:t>
      </w:r>
      <w:r>
        <w:rPr>
          <w:sz w:val="26"/>
        </w:rPr>
        <w:t>phải</w:t>
      </w:r>
      <w:r>
        <w:rPr>
          <w:spacing w:val="-3"/>
          <w:sz w:val="26"/>
        </w:rPr>
        <w:t> </w:t>
      </w:r>
      <w:r>
        <w:rPr>
          <w:spacing w:val="-2"/>
          <w:sz w:val="26"/>
        </w:rPr>
        <w:t>chăng?</w:t>
      </w:r>
    </w:p>
    <w:p>
      <w:pPr>
        <w:pStyle w:val="BodyText"/>
        <w:spacing w:before="144"/>
        <w:ind w:left="0"/>
        <w:jc w:val="left"/>
      </w:pPr>
    </w:p>
    <w:p>
      <w:pPr>
        <w:spacing w:before="0"/>
        <w:ind w:left="141" w:right="0" w:firstLine="0"/>
        <w:jc w:val="left"/>
        <w:rPr>
          <w:sz w:val="26"/>
        </w:rPr>
      </w:pPr>
      <w:r>
        <w:rPr>
          <w:b/>
          <w:spacing w:val="-4"/>
          <w:sz w:val="26"/>
        </w:rPr>
        <w:t>286</w:t>
      </w:r>
      <w:r>
        <w:rPr>
          <w:spacing w:val="-4"/>
          <w:sz w:val="26"/>
        </w:rPr>
        <w:t>.</w:t>
      </w:r>
    </w:p>
    <w:p>
      <w:pPr>
        <w:spacing w:line="240" w:lineRule="auto" w:before="0"/>
        <w:rPr>
          <w:sz w:val="26"/>
        </w:rPr>
      </w:pPr>
      <w:r>
        <w:rPr/>
        <w:br w:type="column"/>
      </w:r>
      <w:r>
        <w:rPr>
          <w:sz w:val="26"/>
        </w:rPr>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61"/>
        <w:ind w:left="0"/>
        <w:jc w:val="left"/>
      </w:pPr>
    </w:p>
    <w:p>
      <w:pPr>
        <w:spacing w:before="0"/>
        <w:ind w:left="141" w:right="0" w:firstLine="0"/>
        <w:jc w:val="left"/>
        <w:rPr>
          <w:sz w:val="26"/>
        </w:rPr>
      </w:pPr>
      <w:r>
        <w:rPr>
          <w:spacing w:val="-2"/>
          <w:sz w:val="26"/>
        </w:rPr>
        <w:t>--</w:t>
      </w:r>
      <w:r>
        <w:rPr>
          <w:spacing w:val="-10"/>
          <w:sz w:val="26"/>
        </w:rPr>
        <w:t>-</w:t>
      </w:r>
    </w:p>
    <w:p>
      <w:pPr>
        <w:spacing w:after="0"/>
        <w:jc w:val="left"/>
        <w:rPr>
          <w:sz w:val="26"/>
        </w:rPr>
        <w:sectPr>
          <w:type w:val="continuous"/>
          <w:pgSz w:w="11630" w:h="16450"/>
          <w:pgMar w:header="576" w:footer="0" w:top="920" w:bottom="280" w:left="850" w:right="850"/>
          <w:cols w:num="2" w:equalWidth="0">
            <w:col w:w="3822" w:space="868"/>
            <w:col w:w="5240"/>
          </w:cols>
        </w:sectPr>
      </w:pPr>
    </w:p>
    <w:p>
      <w:pPr>
        <w:pStyle w:val="ListParagraph"/>
        <w:numPr>
          <w:ilvl w:val="0"/>
          <w:numId w:val="4"/>
        </w:numPr>
        <w:tabs>
          <w:tab w:pos="707" w:val="left" w:leader="none"/>
        </w:tabs>
        <w:spacing w:line="240" w:lineRule="auto" w:before="1" w:after="0"/>
        <w:ind w:left="707" w:right="0" w:hanging="283"/>
        <w:jc w:val="left"/>
        <w:rPr>
          <w:sz w:val="26"/>
        </w:rPr>
      </w:pPr>
      <w:r>
        <w:rPr>
          <w:sz w:val="26"/>
        </w:rPr>
        <w:t>Nhãn</w:t>
      </w:r>
      <w:r>
        <w:rPr>
          <w:spacing w:val="-5"/>
          <w:sz w:val="26"/>
        </w:rPr>
        <w:t> </w:t>
      </w:r>
      <w:r>
        <w:rPr>
          <w:sz w:val="26"/>
        </w:rPr>
        <w:t>là</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3"/>
          <w:sz w:val="26"/>
        </w:rPr>
        <w:t> </w:t>
      </w:r>
      <w:r>
        <w:rPr>
          <w:sz w:val="26"/>
        </w:rPr>
        <w:t>Xứ</w:t>
      </w:r>
      <w:r>
        <w:rPr>
          <w:spacing w:val="-4"/>
          <w:sz w:val="26"/>
        </w:rPr>
        <w:t> </w:t>
      </w:r>
      <w:r>
        <w:rPr>
          <w:sz w:val="26"/>
        </w:rPr>
        <w:t>là</w:t>
      </w:r>
      <w:r>
        <w:rPr>
          <w:spacing w:val="-4"/>
          <w:sz w:val="26"/>
        </w:rPr>
        <w:t> </w:t>
      </w:r>
      <w:r>
        <w:rPr>
          <w:sz w:val="26"/>
        </w:rPr>
        <w:t>nhĩ</w:t>
      </w:r>
      <w:r>
        <w:rPr>
          <w:spacing w:val="-5"/>
          <w:sz w:val="26"/>
        </w:rPr>
        <w:t> </w:t>
      </w:r>
      <w:r>
        <w:rPr>
          <w:sz w:val="26"/>
        </w:rPr>
        <w:t>phải</w:t>
      </w:r>
      <w:r>
        <w:rPr>
          <w:spacing w:val="-5"/>
          <w:sz w:val="26"/>
        </w:rPr>
        <w:t> </w:t>
      </w:r>
      <w:r>
        <w:rPr>
          <w:spacing w:val="-2"/>
          <w:sz w:val="26"/>
        </w:rPr>
        <w:t>chăng?</w:t>
      </w:r>
    </w:p>
    <w:p>
      <w:pPr>
        <w:pStyle w:val="ListParagraph"/>
        <w:spacing w:after="0" w:line="240" w:lineRule="auto"/>
        <w:jc w:val="left"/>
        <w:rPr>
          <w:sz w:val="26"/>
        </w:rPr>
        <w:sectPr>
          <w:type w:val="continuous"/>
          <w:pgSz w:w="11630" w:h="16450"/>
          <w:pgMar w:header="576" w:footer="0" w:top="920" w:bottom="280" w:left="850" w:right="850"/>
        </w:sectPr>
      </w:pPr>
    </w:p>
    <w:p>
      <w:pPr>
        <w:pStyle w:val="ListParagraph"/>
        <w:numPr>
          <w:ilvl w:val="0"/>
          <w:numId w:val="4"/>
        </w:numPr>
        <w:tabs>
          <w:tab w:pos="707" w:val="left" w:leader="none"/>
        </w:tabs>
        <w:spacing w:line="298" w:lineRule="exact" w:before="268" w:after="0"/>
        <w:ind w:left="707" w:right="0" w:hanging="283"/>
        <w:jc w:val="left"/>
        <w:rPr>
          <w:sz w:val="26"/>
        </w:rPr>
      </w:pPr>
      <w:r>
        <w:rPr>
          <w:sz w:val="26"/>
        </w:rPr>
        <w:t>Nhãn</w:t>
      </w:r>
      <w:r>
        <w:rPr>
          <w:spacing w:val="-6"/>
          <w:sz w:val="26"/>
        </w:rPr>
        <w:t> </w:t>
      </w:r>
      <w:r>
        <w:rPr>
          <w:sz w:val="26"/>
        </w:rPr>
        <w:t>là</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3"/>
          <w:sz w:val="26"/>
        </w:rPr>
        <w:t> </w:t>
      </w:r>
      <w:r>
        <w:rPr>
          <w:sz w:val="26"/>
        </w:rPr>
        <w:t>Xứ</w:t>
      </w:r>
      <w:r>
        <w:rPr>
          <w:spacing w:val="-4"/>
          <w:sz w:val="26"/>
        </w:rPr>
        <w:t> </w:t>
      </w:r>
      <w:r>
        <w:rPr>
          <w:sz w:val="26"/>
        </w:rPr>
        <w:t>là</w:t>
      </w:r>
      <w:r>
        <w:rPr>
          <w:spacing w:val="-4"/>
          <w:sz w:val="26"/>
        </w:rPr>
        <w:t> </w:t>
      </w:r>
      <w:r>
        <w:rPr>
          <w:sz w:val="26"/>
        </w:rPr>
        <w:t>pháp</w:t>
      </w:r>
      <w:r>
        <w:rPr>
          <w:spacing w:val="-6"/>
          <w:sz w:val="26"/>
        </w:rPr>
        <w:t> </w:t>
      </w:r>
      <w:r>
        <w:rPr>
          <w:sz w:val="26"/>
        </w:rPr>
        <w:t>nhãn</w:t>
      </w:r>
      <w:r>
        <w:rPr>
          <w:spacing w:val="-5"/>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Nhĩ</w:t>
      </w:r>
      <w:r>
        <w:rPr>
          <w:spacing w:val="-5"/>
          <w:sz w:val="26"/>
        </w:rPr>
        <w:t> </w:t>
      </w:r>
      <w:r>
        <w:rPr>
          <w:sz w:val="26"/>
        </w:rPr>
        <w:t>là</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Xứ</w:t>
      </w:r>
      <w:r>
        <w:rPr>
          <w:spacing w:val="-4"/>
          <w:sz w:val="26"/>
        </w:rPr>
        <w:t> </w:t>
      </w:r>
      <w:r>
        <w:rPr>
          <w:sz w:val="26"/>
        </w:rPr>
        <w:t>là</w:t>
      </w:r>
      <w:r>
        <w:rPr>
          <w:spacing w:val="-4"/>
          <w:sz w:val="26"/>
        </w:rPr>
        <w:t> </w:t>
      </w:r>
      <w:r>
        <w:rPr>
          <w:sz w:val="26"/>
        </w:rPr>
        <w:t>nhãn</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Nhĩ</w:t>
      </w:r>
      <w:r>
        <w:rPr>
          <w:spacing w:val="-5"/>
          <w:sz w:val="26"/>
        </w:rPr>
        <w:t> </w:t>
      </w:r>
      <w:r>
        <w:rPr>
          <w:sz w:val="26"/>
        </w:rPr>
        <w:t>là</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Xứ</w:t>
      </w:r>
      <w:r>
        <w:rPr>
          <w:spacing w:val="-4"/>
          <w:sz w:val="26"/>
        </w:rPr>
        <w:t> </w:t>
      </w:r>
      <w:r>
        <w:rPr>
          <w:sz w:val="26"/>
        </w:rPr>
        <w:t>là</w:t>
      </w:r>
      <w:r>
        <w:rPr>
          <w:spacing w:val="-4"/>
          <w:sz w:val="26"/>
        </w:rPr>
        <w:t> </w:t>
      </w:r>
      <w:r>
        <w:rPr>
          <w:sz w:val="26"/>
        </w:rPr>
        <w:t>pháp</w:t>
      </w:r>
      <w:r>
        <w:rPr>
          <w:spacing w:val="-5"/>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Tỷ</w:t>
      </w:r>
      <w:r>
        <w:rPr>
          <w:spacing w:val="-9"/>
          <w:sz w:val="26"/>
        </w:rPr>
        <w:t> </w:t>
      </w:r>
      <w:r>
        <w:rPr>
          <w:sz w:val="26"/>
        </w:rPr>
        <w:t>là</w:t>
      </w:r>
      <w:r>
        <w:rPr>
          <w:spacing w:val="-4"/>
          <w:sz w:val="26"/>
        </w:rPr>
        <w:t> </w:t>
      </w:r>
      <w:r>
        <w:rPr>
          <w:sz w:val="26"/>
        </w:rPr>
        <w:t>xứ</w:t>
      </w:r>
      <w:r>
        <w:rPr>
          <w:spacing w:val="-4"/>
          <w:sz w:val="26"/>
        </w:rPr>
        <w:t> </w:t>
      </w:r>
      <w:r>
        <w:rPr>
          <w:sz w:val="26"/>
        </w:rPr>
        <w:t>phải</w:t>
      </w:r>
      <w:r>
        <w:rPr>
          <w:spacing w:val="-5"/>
          <w:sz w:val="26"/>
        </w:rPr>
        <w:t> </w:t>
      </w:r>
      <w:r>
        <w:rPr>
          <w:sz w:val="26"/>
        </w:rPr>
        <w:t>chăng?</w:t>
      </w:r>
      <w:r>
        <w:rPr>
          <w:spacing w:val="-1"/>
          <w:sz w:val="26"/>
        </w:rPr>
        <w:t> </w:t>
      </w:r>
      <w:r>
        <w:rPr>
          <w:sz w:val="26"/>
        </w:rPr>
        <w:t>Xứ</w:t>
      </w:r>
      <w:r>
        <w:rPr>
          <w:spacing w:val="-4"/>
          <w:sz w:val="26"/>
        </w:rPr>
        <w:t> </w:t>
      </w:r>
      <w:r>
        <w:rPr>
          <w:sz w:val="26"/>
        </w:rPr>
        <w:t>là</w:t>
      </w:r>
      <w:r>
        <w:rPr>
          <w:spacing w:val="-3"/>
          <w:sz w:val="26"/>
        </w:rPr>
        <w:t> </w:t>
      </w:r>
      <w:r>
        <w:rPr>
          <w:sz w:val="26"/>
        </w:rPr>
        <w:t>nhãn</w:t>
      </w:r>
      <w:r>
        <w:rPr>
          <w:spacing w:val="-5"/>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Xứ</w:t>
      </w:r>
      <w:r>
        <w:rPr>
          <w:spacing w:val="-4"/>
          <w:sz w:val="26"/>
        </w:rPr>
        <w:t> </w:t>
      </w:r>
      <w:r>
        <w:rPr>
          <w:sz w:val="26"/>
        </w:rPr>
        <w:t>là</w:t>
      </w:r>
      <w:r>
        <w:rPr>
          <w:spacing w:val="-5"/>
          <w:sz w:val="26"/>
        </w:rPr>
        <w:t> </w:t>
      </w:r>
      <w:r>
        <w:rPr>
          <w:sz w:val="26"/>
        </w:rPr>
        <w:t>pháp</w:t>
      </w:r>
      <w:r>
        <w:rPr>
          <w:spacing w:val="-5"/>
          <w:sz w:val="26"/>
        </w:rPr>
        <w:t> </w:t>
      </w:r>
      <w:r>
        <w:rPr>
          <w:sz w:val="26"/>
        </w:rPr>
        <w:t>nhãn</w:t>
      </w:r>
      <w:r>
        <w:rPr>
          <w:spacing w:val="-5"/>
          <w:sz w:val="26"/>
        </w:rPr>
        <w:t> </w:t>
      </w:r>
      <w:r>
        <w:rPr>
          <w:sz w:val="26"/>
        </w:rPr>
        <w:t>phải</w:t>
      </w:r>
      <w:r>
        <w:rPr>
          <w:spacing w:val="-4"/>
          <w:sz w:val="26"/>
        </w:rPr>
        <w:t> </w:t>
      </w:r>
      <w:r>
        <w:rPr>
          <w:sz w:val="26"/>
        </w:rPr>
        <w:t>chăng?</w:t>
      </w:r>
      <w:r>
        <w:rPr>
          <w:spacing w:val="-2"/>
          <w:sz w:val="26"/>
        </w:rPr>
        <w:t> </w:t>
      </w:r>
      <w:r>
        <w:rPr>
          <w:sz w:val="26"/>
        </w:rPr>
        <w:t>Pháp</w:t>
      </w:r>
      <w:r>
        <w:rPr>
          <w:spacing w:val="-4"/>
          <w:sz w:val="26"/>
        </w:rPr>
        <w:t> </w:t>
      </w:r>
      <w:r>
        <w:rPr>
          <w:sz w:val="26"/>
        </w:rPr>
        <w:t>là</w:t>
      </w:r>
      <w:r>
        <w:rPr>
          <w:spacing w:val="-5"/>
          <w:sz w:val="26"/>
        </w:rPr>
        <w:t> </w:t>
      </w:r>
      <w:r>
        <w:rPr>
          <w:sz w:val="26"/>
        </w:rPr>
        <w:t>xứ</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Xứ</w:t>
      </w:r>
      <w:r>
        <w:rPr>
          <w:spacing w:val="-5"/>
          <w:sz w:val="26"/>
        </w:rPr>
        <w:t> </w:t>
      </w:r>
      <w:r>
        <w:rPr>
          <w:sz w:val="26"/>
        </w:rPr>
        <w:t>là</w:t>
      </w:r>
      <w:r>
        <w:rPr>
          <w:spacing w:val="-5"/>
          <w:sz w:val="26"/>
        </w:rPr>
        <w:t> </w:t>
      </w:r>
      <w:r>
        <w:rPr>
          <w:sz w:val="26"/>
        </w:rPr>
        <w:t>nhãn</w:t>
      </w:r>
      <w:r>
        <w:rPr>
          <w:spacing w:val="-5"/>
          <w:sz w:val="26"/>
        </w:rPr>
        <w:t> </w:t>
      </w:r>
      <w:r>
        <w:rPr>
          <w:sz w:val="26"/>
        </w:rPr>
        <w:t>phải</w:t>
      </w:r>
      <w:r>
        <w:rPr>
          <w:spacing w:val="-5"/>
          <w:sz w:val="26"/>
        </w:rPr>
        <w:t> </w:t>
      </w:r>
      <w:r>
        <w:rPr>
          <w:sz w:val="26"/>
        </w:rPr>
        <w:t>chăng?</w:t>
      </w:r>
      <w:r>
        <w:rPr>
          <w:spacing w:val="-2"/>
          <w:sz w:val="26"/>
        </w:rPr>
        <w:t> </w:t>
      </w:r>
      <w:r>
        <w:rPr>
          <w:sz w:val="26"/>
        </w:rPr>
        <w:t>Pháp</w:t>
      </w:r>
      <w:r>
        <w:rPr>
          <w:spacing w:val="-4"/>
          <w:sz w:val="26"/>
        </w:rPr>
        <w:t> </w:t>
      </w:r>
      <w:r>
        <w:rPr>
          <w:sz w:val="26"/>
        </w:rPr>
        <w:t>là</w:t>
      </w:r>
      <w:r>
        <w:rPr>
          <w:spacing w:val="-5"/>
          <w:sz w:val="26"/>
        </w:rPr>
        <w:t> </w:t>
      </w:r>
      <w:r>
        <w:rPr>
          <w:sz w:val="26"/>
        </w:rPr>
        <w:t>xứ</w:t>
      </w:r>
      <w:r>
        <w:rPr>
          <w:spacing w:val="-4"/>
          <w:sz w:val="26"/>
        </w:rPr>
        <w:t> </w:t>
      </w:r>
      <w:r>
        <w:rPr>
          <w:sz w:val="26"/>
        </w:rPr>
        <w:t>phải</w:t>
      </w:r>
      <w:r>
        <w:rPr>
          <w:spacing w:val="-5"/>
          <w:sz w:val="26"/>
        </w:rPr>
        <w:t> </w:t>
      </w:r>
      <w:r>
        <w:rPr>
          <w:spacing w:val="-2"/>
          <w:sz w:val="26"/>
        </w:rPr>
        <w:t>chăng?</w:t>
      </w:r>
    </w:p>
    <w:p>
      <w:pPr>
        <w:pStyle w:val="ListParagraph"/>
        <w:numPr>
          <w:ilvl w:val="0"/>
          <w:numId w:val="4"/>
        </w:numPr>
        <w:tabs>
          <w:tab w:pos="708" w:val="left" w:leader="none"/>
        </w:tabs>
        <w:spacing w:line="240" w:lineRule="auto" w:before="0" w:after="0"/>
        <w:ind w:left="708" w:right="4573" w:hanging="284"/>
        <w:jc w:val="left"/>
        <w:rPr>
          <w:sz w:val="26"/>
        </w:rPr>
      </w:pPr>
      <w:r>
        <w:rPr>
          <w:sz w:val="26"/>
        </w:rPr>
        <w:t>Xứ</w:t>
      </w:r>
      <w:r>
        <w:rPr>
          <w:spacing w:val="-4"/>
          <w:sz w:val="26"/>
        </w:rPr>
        <w:t> </w:t>
      </w:r>
      <w:r>
        <w:rPr>
          <w:sz w:val="26"/>
        </w:rPr>
        <w:t>là</w:t>
      </w:r>
      <w:r>
        <w:rPr>
          <w:spacing w:val="-5"/>
          <w:sz w:val="26"/>
        </w:rPr>
        <w:t> </w:t>
      </w:r>
      <w:r>
        <w:rPr>
          <w:sz w:val="26"/>
        </w:rPr>
        <w:t>nhĩ</w:t>
      </w:r>
      <w:r>
        <w:rPr>
          <w:spacing w:val="-5"/>
          <w:sz w:val="26"/>
        </w:rPr>
        <w:t> </w:t>
      </w:r>
      <w:r>
        <w:rPr>
          <w:sz w:val="26"/>
        </w:rPr>
        <w:t>phải</w:t>
      </w:r>
      <w:r>
        <w:rPr>
          <w:spacing w:val="-3"/>
          <w:sz w:val="26"/>
        </w:rPr>
        <w:t> </w:t>
      </w:r>
      <w:r>
        <w:rPr>
          <w:sz w:val="26"/>
        </w:rPr>
        <w:t>chăng?...</w:t>
      </w:r>
      <w:r>
        <w:rPr>
          <w:spacing w:val="-5"/>
          <w:sz w:val="26"/>
        </w:rPr>
        <w:t> </w:t>
      </w:r>
      <w:r>
        <w:rPr>
          <w:sz w:val="26"/>
        </w:rPr>
        <w:t>Xứ</w:t>
      </w:r>
      <w:r>
        <w:rPr>
          <w:spacing w:val="-4"/>
          <w:sz w:val="26"/>
        </w:rPr>
        <w:t> </w:t>
      </w:r>
      <w:r>
        <w:rPr>
          <w:sz w:val="26"/>
        </w:rPr>
        <w:t>là</w:t>
      </w:r>
      <w:r>
        <w:rPr>
          <w:spacing w:val="-4"/>
          <w:sz w:val="26"/>
        </w:rPr>
        <w:t> </w:t>
      </w:r>
      <w:r>
        <w:rPr>
          <w:sz w:val="26"/>
        </w:rPr>
        <w:t>ý</w:t>
      </w:r>
      <w:r>
        <w:rPr>
          <w:spacing w:val="-5"/>
          <w:sz w:val="26"/>
        </w:rPr>
        <w:t> </w:t>
      </w:r>
      <w:r>
        <w:rPr>
          <w:sz w:val="26"/>
        </w:rPr>
        <w:t>phải</w:t>
      </w:r>
      <w:r>
        <w:rPr>
          <w:spacing w:val="-5"/>
          <w:sz w:val="26"/>
        </w:rPr>
        <w:t> </w:t>
      </w:r>
      <w:r>
        <w:rPr>
          <w:sz w:val="26"/>
        </w:rPr>
        <w:t>chăng? (Cakam phan ditabbaṃ)</w:t>
      </w:r>
    </w:p>
    <w:p>
      <w:pPr>
        <w:spacing w:line="298" w:lineRule="exact" w:before="0"/>
        <w:ind w:left="141" w:right="0" w:firstLine="0"/>
        <w:jc w:val="left"/>
        <w:rPr>
          <w:sz w:val="26"/>
        </w:rPr>
      </w:pPr>
      <w:r>
        <w:rPr>
          <w:b/>
          <w:spacing w:val="-4"/>
          <w:sz w:val="26"/>
        </w:rPr>
        <w:t>287</w:t>
      </w:r>
      <w:r>
        <w:rPr>
          <w:spacing w:val="-4"/>
          <w:sz w:val="26"/>
        </w:rPr>
        <w:t>.</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nhãn,</w:t>
      </w:r>
      <w:r>
        <w:rPr>
          <w:spacing w:val="-2"/>
          <w:sz w:val="26"/>
        </w:rPr>
        <w:t> </w:t>
      </w:r>
      <w:r>
        <w:rPr>
          <w:sz w:val="26"/>
        </w:rPr>
        <w:t>phi</w:t>
      </w:r>
      <w:r>
        <w:rPr>
          <w:spacing w:val="-5"/>
          <w:sz w:val="26"/>
        </w:rPr>
        <w:t> </w:t>
      </w:r>
      <w:r>
        <w:rPr>
          <w:sz w:val="26"/>
        </w:rPr>
        <w:t>xứ</w:t>
      </w:r>
      <w:r>
        <w:rPr>
          <w:spacing w:val="-3"/>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xứ,</w:t>
      </w:r>
      <w:r>
        <w:rPr>
          <w:spacing w:val="-4"/>
          <w:sz w:val="26"/>
        </w:rPr>
        <w:t> </w:t>
      </w:r>
      <w:r>
        <w:rPr>
          <w:sz w:val="26"/>
        </w:rPr>
        <w:t>phi</w:t>
      </w:r>
      <w:r>
        <w:rPr>
          <w:spacing w:val="-5"/>
          <w:sz w:val="26"/>
        </w:rPr>
        <w:t> </w:t>
      </w:r>
      <w:r>
        <w:rPr>
          <w:sz w:val="26"/>
        </w:rPr>
        <w:t>nhĩ</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nhãn,</w:t>
      </w:r>
      <w:r>
        <w:rPr>
          <w:spacing w:val="-2"/>
          <w:sz w:val="26"/>
        </w:rPr>
        <w:t> </w:t>
      </w:r>
      <w:r>
        <w:rPr>
          <w:sz w:val="26"/>
        </w:rPr>
        <w:t>phi</w:t>
      </w:r>
      <w:r>
        <w:rPr>
          <w:spacing w:val="-5"/>
          <w:sz w:val="26"/>
        </w:rPr>
        <w:t> </w:t>
      </w:r>
      <w:r>
        <w:rPr>
          <w:sz w:val="26"/>
        </w:rPr>
        <w:t>xứ</w:t>
      </w:r>
      <w:r>
        <w:rPr>
          <w:spacing w:val="-3"/>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xứ,</w:t>
      </w:r>
      <w:r>
        <w:rPr>
          <w:spacing w:val="-4"/>
          <w:sz w:val="26"/>
        </w:rPr>
        <w:t> </w:t>
      </w:r>
      <w:r>
        <w:rPr>
          <w:sz w:val="26"/>
        </w:rPr>
        <w:t>phi</w:t>
      </w:r>
      <w:r>
        <w:rPr>
          <w:spacing w:val="-5"/>
          <w:sz w:val="26"/>
        </w:rPr>
        <w:t> </w:t>
      </w:r>
      <w:r>
        <w:rPr>
          <w:sz w:val="26"/>
        </w:rPr>
        <w:t>pháp</w:t>
      </w:r>
      <w:r>
        <w:rPr>
          <w:spacing w:val="-3"/>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nhĩ,</w:t>
      </w:r>
      <w:r>
        <w:rPr>
          <w:spacing w:val="-5"/>
          <w:sz w:val="26"/>
        </w:rPr>
        <w:t> </w:t>
      </w:r>
      <w:r>
        <w:rPr>
          <w:sz w:val="26"/>
        </w:rPr>
        <w:t>phi</w:t>
      </w:r>
      <w:r>
        <w:rPr>
          <w:spacing w:val="-3"/>
          <w:sz w:val="26"/>
        </w:rPr>
        <w:t> </w:t>
      </w:r>
      <w:r>
        <w:rPr>
          <w:sz w:val="26"/>
        </w:rPr>
        <w:t>xứ</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xứ,</w:t>
      </w:r>
      <w:r>
        <w:rPr>
          <w:spacing w:val="-5"/>
          <w:sz w:val="26"/>
        </w:rPr>
        <w:t> </w:t>
      </w:r>
      <w:r>
        <w:rPr>
          <w:sz w:val="26"/>
        </w:rPr>
        <w:t>phi</w:t>
      </w:r>
      <w:r>
        <w:rPr>
          <w:spacing w:val="-4"/>
          <w:sz w:val="26"/>
        </w:rPr>
        <w:t> </w:t>
      </w:r>
      <w:r>
        <w:rPr>
          <w:sz w:val="26"/>
        </w:rPr>
        <w:t>nhãn</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pháp</w:t>
      </w:r>
      <w:r>
        <w:rPr>
          <w:spacing w:val="-4"/>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tỷ,</w:t>
      </w:r>
      <w:r>
        <w:rPr>
          <w:spacing w:val="-4"/>
          <w:sz w:val="26"/>
        </w:rPr>
        <w:t> </w:t>
      </w:r>
      <w:r>
        <w:rPr>
          <w:sz w:val="26"/>
        </w:rPr>
        <w:t>phi</w:t>
      </w:r>
      <w:r>
        <w:rPr>
          <w:spacing w:val="-2"/>
          <w:sz w:val="26"/>
        </w:rPr>
        <w:t> </w:t>
      </w:r>
      <w:r>
        <w:rPr>
          <w:sz w:val="26"/>
        </w:rPr>
        <w:t>xứ</w:t>
      </w:r>
      <w:r>
        <w:rPr>
          <w:spacing w:val="-3"/>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xứ,</w:t>
      </w:r>
      <w:r>
        <w:rPr>
          <w:spacing w:val="-4"/>
          <w:sz w:val="26"/>
        </w:rPr>
        <w:t> </w:t>
      </w:r>
      <w:r>
        <w:rPr>
          <w:sz w:val="26"/>
        </w:rPr>
        <w:t>phi</w:t>
      </w:r>
      <w:r>
        <w:rPr>
          <w:spacing w:val="-4"/>
          <w:sz w:val="26"/>
        </w:rPr>
        <w:t> </w:t>
      </w:r>
      <w:r>
        <w:rPr>
          <w:sz w:val="26"/>
        </w:rPr>
        <w:t>nhãn</w:t>
      </w:r>
      <w:r>
        <w:rPr>
          <w:spacing w:val="-2"/>
          <w:sz w:val="26"/>
        </w:rPr>
        <w:t> </w:t>
      </w:r>
      <w:r>
        <w:rPr>
          <w:sz w:val="26"/>
        </w:rPr>
        <w:t>phải</w:t>
      </w:r>
      <w:r>
        <w:rPr>
          <w:spacing w:val="-4"/>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pháp</w:t>
      </w:r>
      <w:r>
        <w:rPr>
          <w:spacing w:val="-3"/>
          <w:sz w:val="26"/>
        </w:rPr>
        <w:t> </w:t>
      </w:r>
      <w:r>
        <w:rPr>
          <w:sz w:val="26"/>
        </w:rPr>
        <w:t>phải</w:t>
      </w:r>
      <w:r>
        <w:rPr>
          <w:spacing w:val="-3"/>
          <w:sz w:val="26"/>
        </w:rPr>
        <w:t> </w:t>
      </w:r>
      <w:r>
        <w:rPr>
          <w:spacing w:val="-2"/>
          <w:sz w:val="26"/>
        </w:rPr>
        <w:t>chăng?</w:t>
      </w:r>
    </w:p>
    <w:p>
      <w:pPr>
        <w:pStyle w:val="ListParagraph"/>
        <w:numPr>
          <w:ilvl w:val="0"/>
          <w:numId w:val="4"/>
        </w:numPr>
        <w:tabs>
          <w:tab w:pos="707" w:val="left" w:leader="none"/>
        </w:tabs>
        <w:spacing w:line="298" w:lineRule="exact" w:before="0" w:after="0"/>
        <w:ind w:left="707" w:right="0" w:hanging="283"/>
        <w:jc w:val="left"/>
        <w:rPr>
          <w:sz w:val="26"/>
        </w:rPr>
      </w:pPr>
      <w:r>
        <w:rPr>
          <w:sz w:val="26"/>
        </w:rPr>
        <w:t>Phi</w:t>
      </w:r>
      <w:r>
        <w:rPr>
          <w:spacing w:val="-5"/>
          <w:sz w:val="26"/>
        </w:rPr>
        <w:t> </w:t>
      </w:r>
      <w:r>
        <w:rPr>
          <w:sz w:val="26"/>
        </w:rPr>
        <w:t>pháp,</w:t>
      </w:r>
      <w:r>
        <w:rPr>
          <w:spacing w:val="-2"/>
          <w:sz w:val="26"/>
        </w:rPr>
        <w:t> </w:t>
      </w:r>
      <w:r>
        <w:rPr>
          <w:sz w:val="26"/>
        </w:rPr>
        <w:t>phi</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xứ,</w:t>
      </w:r>
      <w:r>
        <w:rPr>
          <w:spacing w:val="-5"/>
          <w:sz w:val="26"/>
        </w:rPr>
        <w:t> </w:t>
      </w:r>
      <w:r>
        <w:rPr>
          <w:sz w:val="26"/>
        </w:rPr>
        <w:t>phi</w:t>
      </w:r>
      <w:r>
        <w:rPr>
          <w:spacing w:val="-4"/>
          <w:sz w:val="26"/>
        </w:rPr>
        <w:t> </w:t>
      </w:r>
      <w:r>
        <w:rPr>
          <w:sz w:val="26"/>
        </w:rPr>
        <w:t>nhãn</w:t>
      </w:r>
      <w:r>
        <w:rPr>
          <w:spacing w:val="-2"/>
          <w:sz w:val="26"/>
        </w:rPr>
        <w:t> </w:t>
      </w:r>
      <w:r>
        <w:rPr>
          <w:sz w:val="26"/>
        </w:rPr>
        <w:t>phải</w:t>
      </w:r>
      <w:r>
        <w:rPr>
          <w:spacing w:val="-5"/>
          <w:sz w:val="26"/>
        </w:rPr>
        <w:t> </w:t>
      </w:r>
      <w:r>
        <w:rPr>
          <w:spacing w:val="-2"/>
          <w:sz w:val="26"/>
        </w:rPr>
        <w:t>chăng?</w:t>
      </w:r>
    </w:p>
    <w:p>
      <w:pPr>
        <w:pStyle w:val="ListParagraph"/>
        <w:numPr>
          <w:ilvl w:val="0"/>
          <w:numId w:val="4"/>
        </w:numPr>
        <w:tabs>
          <w:tab w:pos="707" w:val="left" w:leader="none"/>
        </w:tabs>
        <w:spacing w:line="298" w:lineRule="exact" w:before="1" w:after="0"/>
        <w:ind w:left="707" w:right="0" w:hanging="283"/>
        <w:jc w:val="left"/>
        <w:rPr>
          <w:sz w:val="26"/>
        </w:rPr>
      </w:pPr>
      <w:r>
        <w:rPr>
          <w:sz w:val="26"/>
        </w:rPr>
        <w:t>Phi</w:t>
      </w:r>
      <w:r>
        <w:rPr>
          <w:spacing w:val="-5"/>
          <w:sz w:val="26"/>
        </w:rPr>
        <w:t> </w:t>
      </w:r>
      <w:r>
        <w:rPr>
          <w:sz w:val="26"/>
        </w:rPr>
        <w:t>pháp,</w:t>
      </w:r>
      <w:r>
        <w:rPr>
          <w:spacing w:val="-2"/>
          <w:sz w:val="26"/>
        </w:rPr>
        <w:t> </w:t>
      </w:r>
      <w:r>
        <w:rPr>
          <w:sz w:val="26"/>
        </w:rPr>
        <w:t>phi</w:t>
      </w:r>
      <w:r>
        <w:rPr>
          <w:spacing w:val="-5"/>
          <w:sz w:val="26"/>
        </w:rPr>
        <w:t> </w:t>
      </w:r>
      <w:r>
        <w:rPr>
          <w:sz w:val="26"/>
        </w:rPr>
        <w:t>xứ</w:t>
      </w:r>
      <w:r>
        <w:rPr>
          <w:spacing w:val="-3"/>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xứ</w:t>
      </w:r>
      <w:r>
        <w:rPr>
          <w:spacing w:val="-4"/>
          <w:sz w:val="26"/>
        </w:rPr>
        <w:t> </w:t>
      </w:r>
      <w:r>
        <w:rPr>
          <w:sz w:val="26"/>
        </w:rPr>
        <w:t>phi</w:t>
      </w:r>
      <w:r>
        <w:rPr>
          <w:spacing w:val="-4"/>
          <w:sz w:val="26"/>
        </w:rPr>
        <w:t> </w:t>
      </w:r>
      <w:r>
        <w:rPr>
          <w:sz w:val="26"/>
        </w:rPr>
        <w:t>nhĩ</w:t>
      </w:r>
      <w:r>
        <w:rPr>
          <w:spacing w:val="-2"/>
          <w:sz w:val="26"/>
        </w:rPr>
        <w:t> </w:t>
      </w:r>
      <w:r>
        <w:rPr>
          <w:sz w:val="26"/>
        </w:rPr>
        <w:t>phải</w:t>
      </w:r>
      <w:r>
        <w:rPr>
          <w:spacing w:val="-5"/>
          <w:sz w:val="26"/>
        </w:rPr>
        <w:t> </w:t>
      </w:r>
      <w:r>
        <w:rPr>
          <w:spacing w:val="-2"/>
          <w:sz w:val="26"/>
        </w:rPr>
        <w:t>chăng?</w:t>
      </w:r>
    </w:p>
    <w:p>
      <w:pPr>
        <w:pStyle w:val="BodyText"/>
        <w:ind w:left="708" w:right="6278"/>
        <w:jc w:val="left"/>
      </w:pPr>
      <w:r>
        <w:rPr/>
        <w:t>Phi</w:t>
      </w:r>
      <w:r>
        <w:rPr>
          <w:spacing w:val="-7"/>
        </w:rPr>
        <w:t> </w:t>
      </w:r>
      <w:r>
        <w:rPr/>
        <w:t>xứ,</w:t>
      </w:r>
      <w:r>
        <w:rPr>
          <w:spacing w:val="-7"/>
        </w:rPr>
        <w:t> </w:t>
      </w:r>
      <w:r>
        <w:rPr/>
        <w:t>phi</w:t>
      </w:r>
      <w:r>
        <w:rPr>
          <w:spacing w:val="-7"/>
        </w:rPr>
        <w:t> </w:t>
      </w:r>
      <w:r>
        <w:rPr/>
        <w:t>ý</w:t>
      </w:r>
      <w:r>
        <w:rPr>
          <w:spacing w:val="-5"/>
        </w:rPr>
        <w:t> </w:t>
      </w:r>
      <w:r>
        <w:rPr/>
        <w:t>phải</w:t>
      </w:r>
      <w:r>
        <w:rPr>
          <w:spacing w:val="-7"/>
        </w:rPr>
        <w:t> </w:t>
      </w:r>
      <w:r>
        <w:rPr/>
        <w:t>chăng? (Cakam phanditabbaṃ)</w:t>
      </w:r>
    </w:p>
    <w:p>
      <w:pPr>
        <w:pStyle w:val="BodyText"/>
        <w:spacing w:after="0"/>
        <w:jc w:val="left"/>
        <w:sectPr>
          <w:pgSz w:w="11630" w:h="16450"/>
          <w:pgMar w:header="576" w:footer="0" w:top="920" w:bottom="280" w:left="850" w:right="850"/>
        </w:sectPr>
      </w:pPr>
    </w:p>
    <w:p>
      <w:pPr>
        <w:pStyle w:val="BodyText"/>
        <w:ind w:left="0"/>
        <w:jc w:val="left"/>
      </w:pPr>
    </w:p>
    <w:p>
      <w:pPr>
        <w:pStyle w:val="BodyText"/>
        <w:spacing w:before="201"/>
        <w:ind w:left="0"/>
        <w:jc w:val="left"/>
      </w:pPr>
    </w:p>
    <w:p>
      <w:pPr>
        <w:pStyle w:val="Heading7"/>
        <w:spacing w:line="232" w:lineRule="auto" w:before="0"/>
        <w:ind w:right="38"/>
        <w:rPr>
          <w:b w:val="0"/>
        </w:rPr>
      </w:pPr>
      <w:bookmarkStart w:name="_bookmark15" w:id="16"/>
      <w:bookmarkEnd w:id="16"/>
      <w:r>
        <w:rPr>
          <w:b w:val="0"/>
        </w:rPr>
      </w:r>
      <w:r>
        <w:rPr>
          <w:color w:val="00AFEF"/>
          <w:u w:val="single" w:color="00AFEF"/>
        </w:rPr>
        <w:t>Phần</w:t>
      </w:r>
      <w:r>
        <w:rPr>
          <w:color w:val="00AFEF"/>
          <w:spacing w:val="-17"/>
          <w:u w:val="single" w:color="00AFEF"/>
        </w:rPr>
        <w:t> </w:t>
      </w:r>
      <w:r>
        <w:rPr>
          <w:color w:val="00AFEF"/>
          <w:u w:val="single" w:color="00AFEF"/>
        </w:rPr>
        <w:t>Xiển</w:t>
      </w:r>
      <w:r>
        <w:rPr>
          <w:color w:val="00AFEF"/>
          <w:spacing w:val="-16"/>
          <w:u w:val="single" w:color="00AFEF"/>
        </w:rPr>
        <w:t> </w:t>
      </w:r>
      <w:r>
        <w:rPr>
          <w:color w:val="00AFEF"/>
          <w:u w:val="single" w:color="00AFEF"/>
        </w:rPr>
        <w:t>Minh</w:t>
      </w:r>
      <w:r>
        <w:rPr>
          <w:color w:val="00AFEF"/>
        </w:rPr>
        <w:t> </w:t>
      </w:r>
      <w:r>
        <w:rPr>
          <w:spacing w:val="-4"/>
        </w:rPr>
        <w:t>288</w:t>
      </w:r>
      <w:r>
        <w:rPr>
          <w:b w:val="0"/>
          <w:spacing w:val="-4"/>
        </w:rPr>
        <w:t>.</w:t>
      </w:r>
    </w:p>
    <w:p>
      <w:pPr>
        <w:spacing w:before="2"/>
        <w:ind w:left="2" w:right="3778" w:firstLine="0"/>
        <w:jc w:val="center"/>
        <w:rPr>
          <w:i/>
          <w:sz w:val="26"/>
        </w:rPr>
      </w:pPr>
      <w:r>
        <w:rPr/>
        <w:br w:type="column"/>
      </w:r>
      <w:r>
        <w:rPr>
          <w:i/>
          <w:sz w:val="26"/>
        </w:rPr>
        <w:t>Dứt</w:t>
      </w:r>
      <w:r>
        <w:rPr>
          <w:i/>
          <w:spacing w:val="-6"/>
          <w:sz w:val="26"/>
        </w:rPr>
        <w:t> </w:t>
      </w:r>
      <w:r>
        <w:rPr>
          <w:i/>
          <w:sz w:val="26"/>
        </w:rPr>
        <w:t>phần</w:t>
      </w:r>
      <w:r>
        <w:rPr>
          <w:i/>
          <w:spacing w:val="-5"/>
          <w:sz w:val="26"/>
        </w:rPr>
        <w:t> </w:t>
      </w:r>
      <w:r>
        <w:rPr>
          <w:i/>
          <w:sz w:val="26"/>
        </w:rPr>
        <w:t>xiển</w:t>
      </w:r>
      <w:r>
        <w:rPr>
          <w:i/>
          <w:spacing w:val="-5"/>
          <w:sz w:val="26"/>
        </w:rPr>
        <w:t> </w:t>
      </w:r>
      <w:r>
        <w:rPr>
          <w:i/>
          <w:spacing w:val="-4"/>
          <w:sz w:val="26"/>
        </w:rPr>
        <w:t>thuật</w:t>
      </w:r>
    </w:p>
    <w:p>
      <w:pPr>
        <w:spacing w:before="142"/>
        <w:ind w:left="0" w:right="3778" w:firstLine="0"/>
        <w:jc w:val="center"/>
        <w:rPr>
          <w:sz w:val="26"/>
        </w:rPr>
      </w:pPr>
      <w:r>
        <w:rPr>
          <w:spacing w:val="-2"/>
          <w:sz w:val="26"/>
        </w:rPr>
        <w:t>--</w:t>
      </w:r>
      <w:r>
        <w:rPr>
          <w:spacing w:val="-10"/>
          <w:sz w:val="26"/>
        </w:rPr>
        <w:t>-</w:t>
      </w:r>
    </w:p>
    <w:p>
      <w:pPr>
        <w:spacing w:after="0"/>
        <w:jc w:val="center"/>
        <w:rPr>
          <w:sz w:val="26"/>
        </w:rPr>
        <w:sectPr>
          <w:type w:val="continuous"/>
          <w:pgSz w:w="11630" w:h="16450"/>
          <w:pgMar w:header="576" w:footer="0" w:top="920" w:bottom="280" w:left="850" w:right="850"/>
          <w:cols w:num="2" w:equalWidth="0">
            <w:col w:w="2016" w:space="1763"/>
            <w:col w:w="6151"/>
          </w:cols>
        </w:sectPr>
      </w:pPr>
    </w:p>
    <w:p>
      <w:pPr>
        <w:pStyle w:val="ListParagraph"/>
        <w:numPr>
          <w:ilvl w:val="0"/>
          <w:numId w:val="5"/>
        </w:numPr>
        <w:tabs>
          <w:tab w:pos="708" w:val="left" w:leader="none"/>
        </w:tabs>
        <w:spacing w:line="237" w:lineRule="auto" w:before="6" w:after="0"/>
        <w:ind w:left="708" w:right="139" w:hanging="284"/>
        <w:jc w:val="left"/>
        <w:rPr>
          <w:sz w:val="26"/>
        </w:rPr>
      </w:pPr>
      <w:r>
        <w:rPr>
          <w:i/>
          <w:sz w:val="26"/>
        </w:rPr>
        <w:t>Nhãn là nhãn xứ phải chăng? </w:t>
      </w:r>
      <w:r>
        <w:rPr>
          <w:sz w:val="26"/>
        </w:rPr>
        <w:t>Thiên nhãn, tuệ nhãn, gọi là nhãn mà không gọi là nhãn xứ, còn nhãn xứ gọi nhãn cũng phải và nhãn xứ cũng phải.</w:t>
      </w:r>
    </w:p>
    <w:p>
      <w:pPr>
        <w:pStyle w:val="BodyText"/>
        <w:spacing w:before="120"/>
        <w:jc w:val="left"/>
      </w:pPr>
      <w:r>
        <w:rPr/>
        <w:t>Nhãn</w:t>
      </w:r>
      <w:r>
        <w:rPr>
          <w:spacing w:val="-5"/>
        </w:rPr>
        <w:t> </w:t>
      </w:r>
      <w:r>
        <w:rPr/>
        <w:t>xứ</w:t>
      </w:r>
      <w:r>
        <w:rPr>
          <w:spacing w:val="-4"/>
        </w:rPr>
        <w:t> </w:t>
      </w:r>
      <w:r>
        <w:rPr/>
        <w:t>là</w:t>
      </w:r>
      <w:r>
        <w:rPr>
          <w:spacing w:val="-4"/>
        </w:rPr>
        <w:t> </w:t>
      </w:r>
      <w:r>
        <w:rPr/>
        <w:t>nhãn</w:t>
      </w:r>
      <w:r>
        <w:rPr>
          <w:spacing w:val="-4"/>
        </w:rPr>
        <w:t> </w:t>
      </w:r>
      <w:r>
        <w:rPr/>
        <w:t>phải</w:t>
      </w:r>
      <w:r>
        <w:rPr>
          <w:spacing w:val="-5"/>
        </w:rPr>
        <w:t> </w:t>
      </w:r>
      <w:r>
        <w:rPr/>
        <w:t>chăng?</w:t>
      </w:r>
      <w:r>
        <w:rPr>
          <w:spacing w:val="-2"/>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237" w:lineRule="auto" w:before="124" w:after="0"/>
        <w:ind w:left="710" w:right="139" w:hanging="287"/>
        <w:jc w:val="left"/>
        <w:rPr>
          <w:sz w:val="26"/>
        </w:rPr>
      </w:pPr>
      <w:r>
        <w:rPr>
          <w:i/>
          <w:sz w:val="26"/>
        </w:rPr>
        <w:t>Nhĩ là nhĩ xứ phải chăng? </w:t>
      </w:r>
      <w:r>
        <w:rPr>
          <w:sz w:val="26"/>
        </w:rPr>
        <w:t>Thiên nhĩ, ái nhĩ, gọi là nhĩ mà không gọi nhĩ xứ. Còn nhĩ</w:t>
      </w:r>
      <w:r>
        <w:rPr>
          <w:spacing w:val="40"/>
          <w:sz w:val="26"/>
        </w:rPr>
        <w:t> </w:t>
      </w:r>
      <w:r>
        <w:rPr>
          <w:sz w:val="26"/>
        </w:rPr>
        <w:t>xứ gọi nhĩ cũng phải và nhĩ xứ cũng phải.</w:t>
      </w:r>
    </w:p>
    <w:p>
      <w:pPr>
        <w:pStyle w:val="BodyText"/>
        <w:spacing w:before="123"/>
        <w:jc w:val="left"/>
      </w:pPr>
      <w:r>
        <w:rPr/>
        <w:t>Nhĩ</w:t>
      </w:r>
      <w:r>
        <w:rPr>
          <w:spacing w:val="-5"/>
        </w:rPr>
        <w:t> </w:t>
      </w:r>
      <w:r>
        <w:rPr/>
        <w:t>xứ</w:t>
      </w:r>
      <w:r>
        <w:rPr>
          <w:spacing w:val="-4"/>
        </w:rPr>
        <w:t> </w:t>
      </w:r>
      <w:r>
        <w:rPr/>
        <w:t>là</w:t>
      </w:r>
      <w:r>
        <w:rPr>
          <w:spacing w:val="-3"/>
        </w:rPr>
        <w:t> </w:t>
      </w:r>
      <w:r>
        <w:rPr/>
        <w:t>nhĩ</w:t>
      </w:r>
      <w:r>
        <w:rPr>
          <w:spacing w:val="-2"/>
        </w:rPr>
        <w:t> </w:t>
      </w:r>
      <w:r>
        <w:rPr/>
        <w:t>phải</w:t>
      </w:r>
      <w:r>
        <w:rPr>
          <w:spacing w:val="-4"/>
        </w:rPr>
        <w:t> </w:t>
      </w:r>
      <w:r>
        <w:rPr/>
        <w:t>chăng?</w:t>
      </w:r>
      <w:r>
        <w:rPr>
          <w:spacing w:val="-2"/>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328" w:lineRule="auto" w:before="121" w:after="0"/>
        <w:ind w:left="710" w:right="5675" w:hanging="287"/>
        <w:jc w:val="left"/>
        <w:rPr>
          <w:sz w:val="26"/>
        </w:rPr>
      </w:pPr>
      <w:r>
        <w:rPr>
          <w:i/>
          <w:sz w:val="26"/>
        </w:rPr>
        <w:t>Tỷ</w:t>
      </w:r>
      <w:r>
        <w:rPr>
          <w:i/>
          <w:spacing w:val="-5"/>
          <w:sz w:val="26"/>
        </w:rPr>
        <w:t> </w:t>
      </w:r>
      <w:r>
        <w:rPr>
          <w:i/>
          <w:sz w:val="26"/>
        </w:rPr>
        <w:t>là</w:t>
      </w:r>
      <w:r>
        <w:rPr>
          <w:i/>
          <w:spacing w:val="-5"/>
          <w:sz w:val="26"/>
        </w:rPr>
        <w:t> </w:t>
      </w:r>
      <w:r>
        <w:rPr>
          <w:i/>
          <w:sz w:val="26"/>
        </w:rPr>
        <w:t>tỷ</w:t>
      </w:r>
      <w:r>
        <w:rPr>
          <w:i/>
          <w:spacing w:val="-5"/>
          <w:sz w:val="26"/>
        </w:rPr>
        <w:t> </w:t>
      </w:r>
      <w:r>
        <w:rPr>
          <w:i/>
          <w:sz w:val="26"/>
        </w:rPr>
        <w:t>xứ</w:t>
      </w:r>
      <w:r>
        <w:rPr>
          <w:i/>
          <w:spacing w:val="-4"/>
          <w:sz w:val="26"/>
        </w:rPr>
        <w:t> </w:t>
      </w:r>
      <w:r>
        <w:rPr>
          <w:i/>
          <w:sz w:val="26"/>
        </w:rPr>
        <w:t>phải</w:t>
      </w:r>
      <w:r>
        <w:rPr>
          <w:i/>
          <w:spacing w:val="-5"/>
          <w:sz w:val="26"/>
        </w:rPr>
        <w:t> </w:t>
      </w:r>
      <w:r>
        <w:rPr>
          <w:i/>
          <w:sz w:val="26"/>
        </w:rPr>
        <w:t>chăng?</w:t>
      </w:r>
      <w:r>
        <w:rPr>
          <w:i/>
          <w:spacing w:val="-3"/>
          <w:sz w:val="26"/>
        </w:rPr>
        <w:t> </w:t>
      </w:r>
      <w:r>
        <w:rPr>
          <w:sz w:val="26"/>
        </w:rPr>
        <w:t>Phải</w:t>
      </w:r>
      <w:r>
        <w:rPr>
          <w:spacing w:val="-5"/>
          <w:sz w:val="26"/>
        </w:rPr>
        <w:t> </w:t>
      </w:r>
      <w:r>
        <w:rPr>
          <w:sz w:val="26"/>
        </w:rPr>
        <w:t>rồi... Tỷ</w:t>
      </w:r>
      <w:r>
        <w:rPr>
          <w:spacing w:val="-6"/>
          <w:sz w:val="26"/>
        </w:rPr>
        <w:t> </w:t>
      </w:r>
      <w:r>
        <w:rPr>
          <w:sz w:val="26"/>
        </w:rPr>
        <w:t>xứ</w:t>
      </w:r>
      <w:r>
        <w:rPr>
          <w:spacing w:val="-4"/>
          <w:sz w:val="26"/>
        </w:rPr>
        <w:t> </w:t>
      </w:r>
      <w:r>
        <w:rPr>
          <w:sz w:val="26"/>
        </w:rPr>
        <w:t>là</w:t>
      </w:r>
      <w:r>
        <w:rPr>
          <w:spacing w:val="-4"/>
          <w:sz w:val="26"/>
        </w:rPr>
        <w:t> </w:t>
      </w:r>
      <w:r>
        <w:rPr>
          <w:sz w:val="26"/>
        </w:rPr>
        <w:t>tỷ</w:t>
      </w:r>
      <w:r>
        <w:rPr>
          <w:spacing w:val="-8"/>
          <w:sz w:val="26"/>
        </w:rPr>
        <w:t> </w:t>
      </w:r>
      <w:r>
        <w:rPr>
          <w:sz w:val="26"/>
        </w:rPr>
        <w:t>phải</w:t>
      </w:r>
      <w:r>
        <w:rPr>
          <w:spacing w:val="-4"/>
          <w:sz w:val="26"/>
        </w:rPr>
        <w:t> </w:t>
      </w:r>
      <w:r>
        <w:rPr>
          <w:sz w:val="26"/>
        </w:rPr>
        <w:t>chăng?</w:t>
      </w:r>
      <w:r>
        <w:rPr>
          <w:spacing w:val="-2"/>
          <w:sz w:val="26"/>
        </w:rPr>
        <w:t> </w:t>
      </w:r>
      <w:r>
        <w:rPr>
          <w:sz w:val="26"/>
        </w:rPr>
        <w:t>Phải</w:t>
      </w:r>
      <w:r>
        <w:rPr>
          <w:spacing w:val="-4"/>
          <w:sz w:val="26"/>
        </w:rPr>
        <w:t> </w:t>
      </w:r>
      <w:r>
        <w:rPr>
          <w:sz w:val="26"/>
        </w:rPr>
        <w:t>rồi...</w:t>
      </w:r>
    </w:p>
    <w:p>
      <w:pPr>
        <w:pStyle w:val="ListParagraph"/>
        <w:numPr>
          <w:ilvl w:val="0"/>
          <w:numId w:val="5"/>
        </w:numPr>
        <w:tabs>
          <w:tab w:pos="708" w:val="left" w:leader="none"/>
          <w:tab w:pos="710" w:val="left" w:leader="none"/>
        </w:tabs>
        <w:spacing w:line="331" w:lineRule="auto" w:before="9" w:after="0"/>
        <w:ind w:left="710" w:right="5128" w:hanging="287"/>
        <w:jc w:val="left"/>
        <w:rPr>
          <w:sz w:val="26"/>
        </w:rPr>
      </w:pPr>
      <w:r>
        <w:rPr>
          <w:i/>
          <w:sz w:val="26"/>
        </w:rPr>
        <w:t>Thiệt</w:t>
      </w:r>
      <w:r>
        <w:rPr>
          <w:i/>
          <w:spacing w:val="-5"/>
          <w:sz w:val="26"/>
        </w:rPr>
        <w:t> </w:t>
      </w:r>
      <w:r>
        <w:rPr>
          <w:i/>
          <w:sz w:val="26"/>
        </w:rPr>
        <w:t>là</w:t>
      </w:r>
      <w:r>
        <w:rPr>
          <w:i/>
          <w:spacing w:val="-5"/>
          <w:sz w:val="26"/>
        </w:rPr>
        <w:t> </w:t>
      </w:r>
      <w:r>
        <w:rPr>
          <w:i/>
          <w:sz w:val="26"/>
        </w:rPr>
        <w:t>thiệt</w:t>
      </w:r>
      <w:r>
        <w:rPr>
          <w:i/>
          <w:spacing w:val="-5"/>
          <w:sz w:val="26"/>
        </w:rPr>
        <w:t> </w:t>
      </w:r>
      <w:r>
        <w:rPr>
          <w:i/>
          <w:sz w:val="26"/>
        </w:rPr>
        <w:t>xứ</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Thiệt</w:t>
      </w:r>
      <w:r>
        <w:rPr>
          <w:spacing w:val="-1"/>
          <w:sz w:val="26"/>
        </w:rPr>
        <w:t> </w:t>
      </w:r>
      <w:r>
        <w:rPr>
          <w:sz w:val="26"/>
        </w:rPr>
        <w:t>xứ là</w:t>
      </w:r>
      <w:r>
        <w:rPr>
          <w:spacing w:val="-1"/>
          <w:sz w:val="26"/>
        </w:rPr>
        <w:t> </w:t>
      </w:r>
      <w:r>
        <w:rPr>
          <w:sz w:val="26"/>
        </w:rPr>
        <w:t>thiệt</w:t>
      </w:r>
      <w:r>
        <w:rPr>
          <w:spacing w:val="-1"/>
          <w:sz w:val="26"/>
        </w:rPr>
        <w:t> </w:t>
      </w:r>
      <w:r>
        <w:rPr>
          <w:sz w:val="26"/>
        </w:rPr>
        <w:t>phải</w:t>
      </w:r>
      <w:r>
        <w:rPr>
          <w:spacing w:val="-1"/>
          <w:sz w:val="26"/>
        </w:rPr>
        <w:t> </w:t>
      </w:r>
      <w:r>
        <w:rPr>
          <w:sz w:val="26"/>
        </w:rPr>
        <w:t>chăng? Phải</w:t>
      </w:r>
      <w:r>
        <w:rPr>
          <w:spacing w:val="-1"/>
          <w:sz w:val="26"/>
        </w:rPr>
        <w:t> </w:t>
      </w:r>
      <w:r>
        <w:rPr>
          <w:sz w:val="26"/>
        </w:rPr>
        <w:t>rồi...</w:t>
      </w:r>
    </w:p>
    <w:p>
      <w:pPr>
        <w:pStyle w:val="ListParagraph"/>
        <w:numPr>
          <w:ilvl w:val="0"/>
          <w:numId w:val="5"/>
        </w:numPr>
        <w:tabs>
          <w:tab w:pos="708" w:val="left" w:leader="none"/>
          <w:tab w:pos="710" w:val="left" w:leader="none"/>
        </w:tabs>
        <w:spacing w:line="240" w:lineRule="auto" w:before="5" w:after="0"/>
        <w:ind w:left="710" w:right="137" w:hanging="287"/>
        <w:jc w:val="left"/>
        <w:rPr>
          <w:sz w:val="26"/>
        </w:rPr>
      </w:pPr>
      <w:r>
        <w:rPr>
          <w:i/>
          <w:sz w:val="26"/>
        </w:rPr>
        <w:t>Thân là thân xứ phải chăng? </w:t>
      </w:r>
      <w:r>
        <w:rPr>
          <w:sz w:val="26"/>
        </w:rPr>
        <w:t>Trừ thân xứ rồi, thân ngoài ra đó, gọi thân mà không gọi thân xứ, còn thân xứ gọi thân cũng phải và thân xứ cũng phải.</w:t>
      </w:r>
    </w:p>
    <w:p>
      <w:pPr>
        <w:pStyle w:val="BodyText"/>
        <w:spacing w:before="119"/>
        <w:jc w:val="left"/>
      </w:pPr>
      <w:r>
        <w:rPr/>
        <w:t>Thân</w:t>
      </w:r>
      <w:r>
        <w:rPr>
          <w:spacing w:val="-6"/>
        </w:rPr>
        <w:t> </w:t>
      </w:r>
      <w:r>
        <w:rPr/>
        <w:t>xứ</w:t>
      </w:r>
      <w:r>
        <w:rPr>
          <w:spacing w:val="-4"/>
        </w:rPr>
        <w:t> </w:t>
      </w:r>
      <w:r>
        <w:rPr/>
        <w:t>là</w:t>
      </w:r>
      <w:r>
        <w:rPr>
          <w:spacing w:val="-4"/>
        </w:rPr>
        <w:t> </w:t>
      </w:r>
      <w:r>
        <w:rPr/>
        <w:t>thân</w:t>
      </w:r>
      <w:r>
        <w:rPr>
          <w:spacing w:val="-2"/>
        </w:rPr>
        <w:t> </w:t>
      </w:r>
      <w:r>
        <w:rPr/>
        <w:t>phải</w:t>
      </w:r>
      <w:r>
        <w:rPr>
          <w:spacing w:val="-5"/>
        </w:rPr>
        <w:t> </w:t>
      </w:r>
      <w:r>
        <w:rPr/>
        <w:t>chăng?</w:t>
      </w:r>
      <w:r>
        <w:rPr>
          <w:spacing w:val="-2"/>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237" w:lineRule="auto" w:before="124" w:after="0"/>
        <w:ind w:left="710" w:right="141" w:hanging="287"/>
        <w:jc w:val="left"/>
        <w:rPr>
          <w:sz w:val="26"/>
        </w:rPr>
      </w:pPr>
      <w:r>
        <w:rPr>
          <w:i/>
          <w:sz w:val="26"/>
        </w:rPr>
        <w:t>Sắc là sắc xứ phải chăng? </w:t>
      </w:r>
      <w:r>
        <w:rPr>
          <w:sz w:val="26"/>
        </w:rPr>
        <w:t>Trừ sắc xứ ra rồi, sắc mà ngoài ra đó, gọi sắc mà không gọi sắc xứ, còn sắc xứ gọi sắc cũng phải và sắc xứ cũng phải.</w:t>
      </w:r>
    </w:p>
    <w:p>
      <w:pPr>
        <w:pStyle w:val="BodyText"/>
        <w:spacing w:before="122"/>
        <w:jc w:val="left"/>
      </w:pPr>
      <w:r>
        <w:rPr/>
        <w:t>Sắc</w:t>
      </w:r>
      <w:r>
        <w:rPr>
          <w:spacing w:val="-5"/>
        </w:rPr>
        <w:t> </w:t>
      </w:r>
      <w:r>
        <w:rPr/>
        <w:t>xứ</w:t>
      </w:r>
      <w:r>
        <w:rPr>
          <w:spacing w:val="-4"/>
        </w:rPr>
        <w:t> </w:t>
      </w:r>
      <w:r>
        <w:rPr/>
        <w:t>là</w:t>
      </w:r>
      <w:r>
        <w:rPr>
          <w:spacing w:val="-5"/>
        </w:rPr>
        <w:t> </w:t>
      </w:r>
      <w:r>
        <w:rPr/>
        <w:t>sắc</w:t>
      </w:r>
      <w:r>
        <w:rPr>
          <w:spacing w:val="-5"/>
        </w:rPr>
        <w:t> </w:t>
      </w:r>
      <w:r>
        <w:rPr/>
        <w:t>phải</w:t>
      </w:r>
      <w:r>
        <w:rPr>
          <w:spacing w:val="-5"/>
        </w:rPr>
        <w:t> </w:t>
      </w:r>
      <w:r>
        <w:rPr/>
        <w:t>chăng?</w:t>
      </w:r>
      <w:r>
        <w:rPr>
          <w:spacing w:val="-2"/>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331" w:lineRule="auto" w:before="119" w:after="0"/>
        <w:ind w:left="710" w:right="4984" w:hanging="287"/>
        <w:jc w:val="left"/>
        <w:rPr>
          <w:sz w:val="26"/>
        </w:rPr>
      </w:pPr>
      <w:r>
        <w:rPr>
          <w:i/>
          <w:sz w:val="26"/>
        </w:rPr>
        <w:t>Thinh</w:t>
      </w:r>
      <w:r>
        <w:rPr>
          <w:i/>
          <w:spacing w:val="-6"/>
          <w:sz w:val="26"/>
        </w:rPr>
        <w:t> </w:t>
      </w:r>
      <w:r>
        <w:rPr>
          <w:i/>
          <w:sz w:val="26"/>
        </w:rPr>
        <w:t>là</w:t>
      </w:r>
      <w:r>
        <w:rPr>
          <w:i/>
          <w:spacing w:val="-5"/>
          <w:sz w:val="26"/>
        </w:rPr>
        <w:t> </w:t>
      </w:r>
      <w:r>
        <w:rPr>
          <w:i/>
          <w:sz w:val="26"/>
        </w:rPr>
        <w:t>thinh</w:t>
      </w:r>
      <w:r>
        <w:rPr>
          <w:i/>
          <w:spacing w:val="-5"/>
          <w:sz w:val="26"/>
        </w:rPr>
        <w:t> </w:t>
      </w:r>
      <w:r>
        <w:rPr>
          <w:i/>
          <w:sz w:val="26"/>
        </w:rPr>
        <w:t>xứ</w:t>
      </w:r>
      <w:r>
        <w:rPr>
          <w:i/>
          <w:spacing w:val="-3"/>
          <w:sz w:val="26"/>
        </w:rPr>
        <w:t> </w:t>
      </w:r>
      <w:r>
        <w:rPr>
          <w:i/>
          <w:sz w:val="26"/>
        </w:rPr>
        <w:t>phải</w:t>
      </w:r>
      <w:r>
        <w:rPr>
          <w:i/>
          <w:spacing w:val="-4"/>
          <w:sz w:val="26"/>
        </w:rPr>
        <w:t> </w:t>
      </w:r>
      <w:r>
        <w:rPr>
          <w:i/>
          <w:sz w:val="26"/>
        </w:rPr>
        <w:t>chăng?</w:t>
      </w:r>
      <w:r>
        <w:rPr>
          <w:i/>
          <w:spacing w:val="-5"/>
          <w:sz w:val="26"/>
        </w:rPr>
        <w:t> </w:t>
      </w:r>
      <w:r>
        <w:rPr>
          <w:sz w:val="26"/>
        </w:rPr>
        <w:t>Phải</w:t>
      </w:r>
      <w:r>
        <w:rPr>
          <w:spacing w:val="-6"/>
          <w:sz w:val="26"/>
        </w:rPr>
        <w:t> </w:t>
      </w:r>
      <w:r>
        <w:rPr>
          <w:sz w:val="26"/>
        </w:rPr>
        <w:t>rồi... Thinh</w:t>
      </w:r>
      <w:r>
        <w:rPr>
          <w:spacing w:val="-2"/>
          <w:sz w:val="26"/>
        </w:rPr>
        <w:t> </w:t>
      </w:r>
      <w:r>
        <w:rPr>
          <w:sz w:val="26"/>
        </w:rPr>
        <w:t>xứ</w:t>
      </w:r>
      <w:r>
        <w:rPr>
          <w:spacing w:val="-2"/>
          <w:sz w:val="26"/>
        </w:rPr>
        <w:t> </w:t>
      </w:r>
      <w:r>
        <w:rPr>
          <w:sz w:val="26"/>
        </w:rPr>
        <w:t>là</w:t>
      </w:r>
      <w:r>
        <w:rPr>
          <w:spacing w:val="-2"/>
          <w:sz w:val="26"/>
        </w:rPr>
        <w:t> </w:t>
      </w:r>
      <w:r>
        <w:rPr>
          <w:sz w:val="26"/>
        </w:rPr>
        <w:t>thinh</w:t>
      </w:r>
      <w:r>
        <w:rPr>
          <w:spacing w:val="-2"/>
          <w:sz w:val="26"/>
        </w:rPr>
        <w:t> </w:t>
      </w:r>
      <w:r>
        <w:rPr>
          <w:sz w:val="26"/>
        </w:rPr>
        <w:t>phải chăng? Phải</w:t>
      </w:r>
      <w:r>
        <w:rPr>
          <w:spacing w:val="-2"/>
          <w:sz w:val="26"/>
        </w:rPr>
        <w:t> </w:t>
      </w:r>
      <w:r>
        <w:rPr>
          <w:sz w:val="26"/>
        </w:rPr>
        <w:t>rồi...</w:t>
      </w:r>
    </w:p>
    <w:p>
      <w:pPr>
        <w:pStyle w:val="ListParagraph"/>
        <w:spacing w:after="0" w:line="331" w:lineRule="auto"/>
        <w:jc w:val="left"/>
        <w:rPr>
          <w:sz w:val="26"/>
        </w:rPr>
        <w:sectPr>
          <w:type w:val="continuous"/>
          <w:pgSz w:w="11630" w:h="16450"/>
          <w:pgMar w:header="576" w:footer="0" w:top="920" w:bottom="280" w:left="850" w:right="850"/>
        </w:sectPr>
      </w:pPr>
    </w:p>
    <w:p>
      <w:pPr>
        <w:pStyle w:val="ListParagraph"/>
        <w:numPr>
          <w:ilvl w:val="0"/>
          <w:numId w:val="5"/>
        </w:numPr>
        <w:tabs>
          <w:tab w:pos="708" w:val="left" w:leader="none"/>
          <w:tab w:pos="710" w:val="left" w:leader="none"/>
        </w:tabs>
        <w:spacing w:line="240" w:lineRule="auto" w:before="269" w:after="0"/>
        <w:ind w:left="710" w:right="139" w:hanging="287"/>
        <w:jc w:val="left"/>
        <w:rPr>
          <w:sz w:val="26"/>
        </w:rPr>
      </w:pPr>
      <w:r>
        <w:rPr>
          <w:i/>
          <w:sz w:val="26"/>
        </w:rPr>
        <w:t>Khí là khí xứ phải chăng? </w:t>
      </w:r>
      <w:r>
        <w:rPr>
          <w:sz w:val="26"/>
        </w:rPr>
        <w:t>Giới khí, định khí, tuệ khí gọi là khí mà không gọi khí xứ,</w:t>
      </w:r>
      <w:r>
        <w:rPr>
          <w:spacing w:val="40"/>
          <w:sz w:val="26"/>
        </w:rPr>
        <w:t> </w:t>
      </w:r>
      <w:r>
        <w:rPr>
          <w:sz w:val="26"/>
        </w:rPr>
        <w:t>còn khí xứ gọi khí cũng phải và khí xứ cũng phải.</w:t>
      </w:r>
    </w:p>
    <w:p>
      <w:pPr>
        <w:pStyle w:val="BodyText"/>
        <w:spacing w:before="119"/>
        <w:jc w:val="left"/>
      </w:pPr>
      <w:r>
        <w:rPr/>
        <w:t>Khí</w:t>
      </w:r>
      <w:r>
        <w:rPr>
          <w:spacing w:val="-5"/>
        </w:rPr>
        <w:t> </w:t>
      </w:r>
      <w:r>
        <w:rPr/>
        <w:t>xứ</w:t>
      </w:r>
      <w:r>
        <w:rPr>
          <w:spacing w:val="-3"/>
        </w:rPr>
        <w:t> </w:t>
      </w:r>
      <w:r>
        <w:rPr/>
        <w:t>là</w:t>
      </w:r>
      <w:r>
        <w:rPr>
          <w:spacing w:val="-5"/>
        </w:rPr>
        <w:t> </w:t>
      </w:r>
      <w:r>
        <w:rPr/>
        <w:t>khí</w:t>
      </w:r>
      <w:r>
        <w:rPr>
          <w:spacing w:val="-2"/>
        </w:rPr>
        <w:t> </w:t>
      </w:r>
      <w:r>
        <w:rPr/>
        <w:t>phải</w:t>
      </w:r>
      <w:r>
        <w:rPr>
          <w:spacing w:val="-5"/>
        </w:rPr>
        <w:t> </w:t>
      </w:r>
      <w:r>
        <w:rPr/>
        <w:t>chăng?</w:t>
      </w:r>
      <w:r>
        <w:rPr>
          <w:spacing w:val="-1"/>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240" w:lineRule="auto" w:before="119" w:after="0"/>
        <w:ind w:left="710" w:right="139" w:hanging="287"/>
        <w:jc w:val="left"/>
        <w:rPr>
          <w:sz w:val="26"/>
        </w:rPr>
      </w:pPr>
      <w:r>
        <w:rPr>
          <w:i/>
          <w:sz w:val="26"/>
        </w:rPr>
        <w:t>Vị là vị xứ phải chăng? </w:t>
      </w:r>
      <w:r>
        <w:rPr>
          <w:sz w:val="26"/>
        </w:rPr>
        <w:t>Nghĩa vị, pháp vị, giải thoát vị, gọi vị mà không gọi vị xứ còn vị xứ gọi vị cũng phải và vị xứ cũng phải.</w:t>
      </w:r>
    </w:p>
    <w:p>
      <w:pPr>
        <w:pStyle w:val="BodyText"/>
        <w:spacing w:before="119"/>
        <w:jc w:val="left"/>
      </w:pPr>
      <w:r>
        <w:rPr/>
        <w:t>Vị</w:t>
      </w:r>
      <w:r>
        <w:rPr>
          <w:spacing w:val="-6"/>
        </w:rPr>
        <w:t> </w:t>
      </w:r>
      <w:r>
        <w:rPr/>
        <w:t>xứ</w:t>
      </w:r>
      <w:r>
        <w:rPr>
          <w:spacing w:val="-5"/>
        </w:rPr>
        <w:t> </w:t>
      </w:r>
      <w:r>
        <w:rPr/>
        <w:t>là</w:t>
      </w:r>
      <w:r>
        <w:rPr>
          <w:spacing w:val="-4"/>
        </w:rPr>
        <w:t> </w:t>
      </w:r>
      <w:r>
        <w:rPr/>
        <w:t>vị</w:t>
      </w:r>
      <w:r>
        <w:rPr>
          <w:spacing w:val="-6"/>
        </w:rPr>
        <w:t> </w:t>
      </w:r>
      <w:r>
        <w:rPr/>
        <w:t>phải</w:t>
      </w:r>
      <w:r>
        <w:rPr>
          <w:spacing w:val="-5"/>
        </w:rPr>
        <w:t> </w:t>
      </w:r>
      <w:r>
        <w:rPr/>
        <w:t>chăng?</w:t>
      </w:r>
      <w:r>
        <w:rPr>
          <w:spacing w:val="-3"/>
        </w:rPr>
        <w:t> </w:t>
      </w:r>
      <w:r>
        <w:rPr/>
        <w:t>Phải</w:t>
      </w:r>
      <w:r>
        <w:rPr>
          <w:spacing w:val="-5"/>
        </w:rPr>
        <w:t> </w:t>
      </w:r>
      <w:r>
        <w:rPr>
          <w:spacing w:val="-2"/>
        </w:rPr>
        <w:t>rồi...</w:t>
      </w:r>
    </w:p>
    <w:p>
      <w:pPr>
        <w:pStyle w:val="ListParagraph"/>
        <w:numPr>
          <w:ilvl w:val="0"/>
          <w:numId w:val="5"/>
        </w:numPr>
        <w:tabs>
          <w:tab w:pos="708" w:val="left" w:leader="none"/>
          <w:tab w:pos="710" w:val="left" w:leader="none"/>
        </w:tabs>
        <w:spacing w:line="328" w:lineRule="auto" w:before="121" w:after="0"/>
        <w:ind w:left="710" w:right="5358" w:hanging="287"/>
        <w:jc w:val="left"/>
        <w:rPr>
          <w:sz w:val="26"/>
        </w:rPr>
      </w:pPr>
      <w:r>
        <w:rPr>
          <w:i/>
          <w:sz w:val="26"/>
        </w:rPr>
        <w:t>Xúc</w:t>
      </w:r>
      <w:r>
        <w:rPr>
          <w:i/>
          <w:spacing w:val="-5"/>
          <w:sz w:val="26"/>
        </w:rPr>
        <w:t> </w:t>
      </w:r>
      <w:r>
        <w:rPr>
          <w:i/>
          <w:sz w:val="26"/>
        </w:rPr>
        <w:t>là</w:t>
      </w:r>
      <w:r>
        <w:rPr>
          <w:i/>
          <w:spacing w:val="-5"/>
          <w:sz w:val="26"/>
        </w:rPr>
        <w:t> </w:t>
      </w:r>
      <w:r>
        <w:rPr>
          <w:i/>
          <w:sz w:val="26"/>
        </w:rPr>
        <w:t>xúc</w:t>
      </w:r>
      <w:r>
        <w:rPr>
          <w:i/>
          <w:spacing w:val="-5"/>
          <w:sz w:val="26"/>
        </w:rPr>
        <w:t> </w:t>
      </w:r>
      <w:r>
        <w:rPr>
          <w:i/>
          <w:sz w:val="26"/>
        </w:rPr>
        <w:t>xứ</w:t>
      </w:r>
      <w:r>
        <w:rPr>
          <w:i/>
          <w:spacing w:val="-3"/>
          <w:sz w:val="26"/>
        </w:rPr>
        <w:t> </w:t>
      </w:r>
      <w:r>
        <w:rPr>
          <w:i/>
          <w:sz w:val="26"/>
        </w:rPr>
        <w:t>phải</w:t>
      </w:r>
      <w:r>
        <w:rPr>
          <w:i/>
          <w:spacing w:val="-5"/>
          <w:sz w:val="26"/>
        </w:rPr>
        <w:t> </w:t>
      </w:r>
      <w:r>
        <w:rPr>
          <w:i/>
          <w:sz w:val="26"/>
        </w:rPr>
        <w:t>chăng?</w:t>
      </w:r>
      <w:r>
        <w:rPr>
          <w:i/>
          <w:spacing w:val="-3"/>
          <w:sz w:val="26"/>
        </w:rPr>
        <w:t> </w:t>
      </w:r>
      <w:r>
        <w:rPr>
          <w:sz w:val="26"/>
        </w:rPr>
        <w:t>Phải</w:t>
      </w:r>
      <w:r>
        <w:rPr>
          <w:spacing w:val="-5"/>
          <w:sz w:val="26"/>
        </w:rPr>
        <w:t> </w:t>
      </w:r>
      <w:r>
        <w:rPr>
          <w:sz w:val="26"/>
        </w:rPr>
        <w:t>rồi... Xúc</w:t>
      </w:r>
      <w:r>
        <w:rPr>
          <w:spacing w:val="-6"/>
          <w:sz w:val="26"/>
        </w:rPr>
        <w:t> </w:t>
      </w:r>
      <w:r>
        <w:rPr>
          <w:sz w:val="26"/>
        </w:rPr>
        <w:t>xứ</w:t>
      </w:r>
      <w:r>
        <w:rPr>
          <w:spacing w:val="-5"/>
          <w:sz w:val="26"/>
        </w:rPr>
        <w:t> </w:t>
      </w:r>
      <w:r>
        <w:rPr>
          <w:sz w:val="26"/>
        </w:rPr>
        <w:t>là</w:t>
      </w:r>
      <w:r>
        <w:rPr>
          <w:spacing w:val="-6"/>
          <w:sz w:val="26"/>
        </w:rPr>
        <w:t> </w:t>
      </w:r>
      <w:r>
        <w:rPr>
          <w:sz w:val="26"/>
        </w:rPr>
        <w:t>xúc</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z w:val="26"/>
        </w:rPr>
        <w:t>rồi...</w:t>
      </w:r>
    </w:p>
    <w:p>
      <w:pPr>
        <w:pStyle w:val="ListParagraph"/>
        <w:numPr>
          <w:ilvl w:val="0"/>
          <w:numId w:val="5"/>
        </w:numPr>
        <w:tabs>
          <w:tab w:pos="708" w:val="left" w:leader="none"/>
          <w:tab w:pos="710" w:val="left" w:leader="none"/>
        </w:tabs>
        <w:spacing w:line="328" w:lineRule="auto" w:before="11" w:after="0"/>
        <w:ind w:left="710" w:right="5852" w:hanging="287"/>
        <w:jc w:val="left"/>
        <w:rPr>
          <w:sz w:val="26"/>
        </w:rPr>
      </w:pPr>
      <w:r>
        <w:rPr>
          <w:i/>
          <w:sz w:val="26"/>
        </w:rPr>
        <w:t>Ý</w:t>
      </w:r>
      <w:r>
        <w:rPr>
          <w:i/>
          <w:spacing w:val="-4"/>
          <w:sz w:val="26"/>
        </w:rPr>
        <w:t> </w:t>
      </w:r>
      <w:r>
        <w:rPr>
          <w:i/>
          <w:sz w:val="26"/>
        </w:rPr>
        <w:t>là</w:t>
      </w:r>
      <w:r>
        <w:rPr>
          <w:i/>
          <w:spacing w:val="-4"/>
          <w:sz w:val="26"/>
        </w:rPr>
        <w:t> </w:t>
      </w:r>
      <w:r>
        <w:rPr>
          <w:i/>
          <w:sz w:val="26"/>
        </w:rPr>
        <w:t>ý</w:t>
      </w:r>
      <w:r>
        <w:rPr>
          <w:i/>
          <w:spacing w:val="-3"/>
          <w:sz w:val="26"/>
        </w:rPr>
        <w:t> </w:t>
      </w:r>
      <w:r>
        <w:rPr>
          <w:i/>
          <w:sz w:val="26"/>
        </w:rPr>
        <w:t>xứ</w:t>
      </w:r>
      <w:r>
        <w:rPr>
          <w:i/>
          <w:spacing w:val="-3"/>
          <w:sz w:val="26"/>
        </w:rPr>
        <w:t> </w:t>
      </w:r>
      <w:r>
        <w:rPr>
          <w:i/>
          <w:sz w:val="26"/>
        </w:rPr>
        <w:t>phải</w:t>
      </w:r>
      <w:r>
        <w:rPr>
          <w:i/>
          <w:spacing w:val="-4"/>
          <w:sz w:val="26"/>
        </w:rPr>
        <w:t> </w:t>
      </w:r>
      <w:r>
        <w:rPr>
          <w:i/>
          <w:sz w:val="26"/>
        </w:rPr>
        <w:t>chăng? </w:t>
      </w:r>
      <w:r>
        <w:rPr>
          <w:sz w:val="26"/>
        </w:rPr>
        <w:t>Phải</w:t>
      </w:r>
      <w:r>
        <w:rPr>
          <w:spacing w:val="-4"/>
          <w:sz w:val="26"/>
        </w:rPr>
        <w:t> </w:t>
      </w:r>
      <w:r>
        <w:rPr>
          <w:sz w:val="26"/>
        </w:rPr>
        <w:t>rồi... Ý</w:t>
      </w:r>
      <w:r>
        <w:rPr>
          <w:spacing w:val="-6"/>
          <w:sz w:val="26"/>
        </w:rPr>
        <w:t> </w:t>
      </w:r>
      <w:r>
        <w:rPr>
          <w:sz w:val="26"/>
        </w:rPr>
        <w:t>xứ</w:t>
      </w:r>
      <w:r>
        <w:rPr>
          <w:spacing w:val="-5"/>
          <w:sz w:val="26"/>
        </w:rPr>
        <w:t> </w:t>
      </w:r>
      <w:r>
        <w:rPr>
          <w:sz w:val="26"/>
        </w:rPr>
        <w:t>là</w:t>
      </w:r>
      <w:r>
        <w:rPr>
          <w:spacing w:val="-5"/>
          <w:sz w:val="26"/>
        </w:rPr>
        <w:t> </w:t>
      </w:r>
      <w:r>
        <w:rPr>
          <w:sz w:val="26"/>
        </w:rPr>
        <w:t>ý</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z w:val="26"/>
        </w:rPr>
        <w:t>rồi...</w:t>
      </w:r>
    </w:p>
    <w:p>
      <w:pPr>
        <w:pStyle w:val="ListParagraph"/>
        <w:numPr>
          <w:ilvl w:val="0"/>
          <w:numId w:val="5"/>
        </w:numPr>
        <w:tabs>
          <w:tab w:pos="708" w:val="left" w:leader="none"/>
          <w:tab w:pos="710" w:val="left" w:leader="none"/>
        </w:tabs>
        <w:spacing w:line="237" w:lineRule="auto" w:before="14" w:after="0"/>
        <w:ind w:left="710" w:right="137" w:hanging="287"/>
        <w:jc w:val="left"/>
        <w:rPr>
          <w:sz w:val="26"/>
        </w:rPr>
      </w:pPr>
      <w:r>
        <w:rPr>
          <w:i/>
          <w:sz w:val="26"/>
        </w:rPr>
        <w:t>Pháp</w:t>
      </w:r>
      <w:r>
        <w:rPr>
          <w:i/>
          <w:spacing w:val="33"/>
          <w:sz w:val="26"/>
        </w:rPr>
        <w:t> </w:t>
      </w:r>
      <w:r>
        <w:rPr>
          <w:i/>
          <w:sz w:val="26"/>
        </w:rPr>
        <w:t>là</w:t>
      </w:r>
      <w:r>
        <w:rPr>
          <w:i/>
          <w:spacing w:val="34"/>
          <w:sz w:val="26"/>
        </w:rPr>
        <w:t> </w:t>
      </w:r>
      <w:r>
        <w:rPr>
          <w:i/>
          <w:sz w:val="26"/>
        </w:rPr>
        <w:t>pháp</w:t>
      </w:r>
      <w:r>
        <w:rPr>
          <w:i/>
          <w:spacing w:val="33"/>
          <w:sz w:val="26"/>
        </w:rPr>
        <w:t> </w:t>
      </w:r>
      <w:r>
        <w:rPr>
          <w:i/>
          <w:sz w:val="26"/>
        </w:rPr>
        <w:t>xứ</w:t>
      </w:r>
      <w:r>
        <w:rPr>
          <w:i/>
          <w:spacing w:val="34"/>
          <w:sz w:val="26"/>
        </w:rPr>
        <w:t> </w:t>
      </w:r>
      <w:r>
        <w:rPr>
          <w:i/>
          <w:sz w:val="26"/>
        </w:rPr>
        <w:t>phải</w:t>
      </w:r>
      <w:r>
        <w:rPr>
          <w:i/>
          <w:spacing w:val="35"/>
          <w:sz w:val="26"/>
        </w:rPr>
        <w:t> </w:t>
      </w:r>
      <w:r>
        <w:rPr>
          <w:i/>
          <w:sz w:val="26"/>
        </w:rPr>
        <w:t>chăng?</w:t>
      </w:r>
      <w:r>
        <w:rPr>
          <w:i/>
          <w:spacing w:val="34"/>
          <w:sz w:val="26"/>
        </w:rPr>
        <w:t> </w:t>
      </w:r>
      <w:r>
        <w:rPr>
          <w:sz w:val="26"/>
        </w:rPr>
        <w:t>Trừ</w:t>
      </w:r>
      <w:r>
        <w:rPr>
          <w:spacing w:val="34"/>
          <w:sz w:val="26"/>
        </w:rPr>
        <w:t> </w:t>
      </w:r>
      <w:r>
        <w:rPr>
          <w:sz w:val="26"/>
        </w:rPr>
        <w:t>pháp</w:t>
      </w:r>
      <w:r>
        <w:rPr>
          <w:spacing w:val="33"/>
          <w:sz w:val="26"/>
        </w:rPr>
        <w:t> </w:t>
      </w:r>
      <w:r>
        <w:rPr>
          <w:sz w:val="26"/>
        </w:rPr>
        <w:t>xứ</w:t>
      </w:r>
      <w:r>
        <w:rPr>
          <w:spacing w:val="37"/>
          <w:sz w:val="26"/>
        </w:rPr>
        <w:t> </w:t>
      </w:r>
      <w:r>
        <w:rPr>
          <w:sz w:val="26"/>
        </w:rPr>
        <w:t>rồi,</w:t>
      </w:r>
      <w:r>
        <w:rPr>
          <w:spacing w:val="33"/>
          <w:sz w:val="26"/>
        </w:rPr>
        <w:t> </w:t>
      </w:r>
      <w:r>
        <w:rPr>
          <w:sz w:val="26"/>
        </w:rPr>
        <w:t>pháp</w:t>
      </w:r>
      <w:r>
        <w:rPr>
          <w:spacing w:val="36"/>
          <w:sz w:val="26"/>
        </w:rPr>
        <w:t> </w:t>
      </w:r>
      <w:r>
        <w:rPr>
          <w:sz w:val="26"/>
        </w:rPr>
        <w:t>mà</w:t>
      </w:r>
      <w:r>
        <w:rPr>
          <w:spacing w:val="34"/>
          <w:sz w:val="26"/>
        </w:rPr>
        <w:t> </w:t>
      </w:r>
      <w:r>
        <w:rPr>
          <w:sz w:val="26"/>
        </w:rPr>
        <w:t>ngoài</w:t>
      </w:r>
      <w:r>
        <w:rPr>
          <w:spacing w:val="33"/>
          <w:sz w:val="26"/>
        </w:rPr>
        <w:t> </w:t>
      </w:r>
      <w:r>
        <w:rPr>
          <w:sz w:val="26"/>
        </w:rPr>
        <w:t>ra</w:t>
      </w:r>
      <w:r>
        <w:rPr>
          <w:spacing w:val="35"/>
          <w:sz w:val="26"/>
        </w:rPr>
        <w:t> </w:t>
      </w:r>
      <w:r>
        <w:rPr>
          <w:sz w:val="26"/>
        </w:rPr>
        <w:t>đó,</w:t>
      </w:r>
      <w:r>
        <w:rPr>
          <w:spacing w:val="35"/>
          <w:sz w:val="26"/>
        </w:rPr>
        <w:t> </w:t>
      </w:r>
      <w:r>
        <w:rPr>
          <w:sz w:val="26"/>
        </w:rPr>
        <w:t>gọi</w:t>
      </w:r>
      <w:r>
        <w:rPr>
          <w:spacing w:val="33"/>
          <w:sz w:val="26"/>
        </w:rPr>
        <w:t> </w:t>
      </w:r>
      <w:r>
        <w:rPr>
          <w:sz w:val="26"/>
        </w:rPr>
        <w:t>pháp</w:t>
      </w:r>
      <w:r>
        <w:rPr>
          <w:spacing w:val="36"/>
          <w:sz w:val="26"/>
        </w:rPr>
        <w:t> </w:t>
      </w:r>
      <w:r>
        <w:rPr>
          <w:sz w:val="26"/>
        </w:rPr>
        <w:t>mà không gọi pháp xứ, còn pháp xứ gọi pháp cũng phải và pháp xứ cũng phải.</w:t>
      </w:r>
    </w:p>
    <w:p>
      <w:pPr>
        <w:pStyle w:val="BodyText"/>
        <w:spacing w:before="120"/>
        <w:jc w:val="left"/>
      </w:pPr>
      <w:r>
        <w:rPr/>
        <w:t>Pháp</w:t>
      </w:r>
      <w:r>
        <w:rPr>
          <w:spacing w:val="-5"/>
        </w:rPr>
        <w:t> </w:t>
      </w:r>
      <w:r>
        <w:rPr/>
        <w:t>xứ</w:t>
      </w:r>
      <w:r>
        <w:rPr>
          <w:spacing w:val="-5"/>
        </w:rPr>
        <w:t> </w:t>
      </w:r>
      <w:r>
        <w:rPr/>
        <w:t>là</w:t>
      </w:r>
      <w:r>
        <w:rPr>
          <w:spacing w:val="-4"/>
        </w:rPr>
        <w:t> </w:t>
      </w:r>
      <w:r>
        <w:rPr/>
        <w:t>pháp</w:t>
      </w:r>
      <w:r>
        <w:rPr>
          <w:spacing w:val="-4"/>
        </w:rPr>
        <w:t> </w:t>
      </w:r>
      <w:r>
        <w:rPr/>
        <w:t>phải</w:t>
      </w:r>
      <w:r>
        <w:rPr>
          <w:spacing w:val="-5"/>
        </w:rPr>
        <w:t> </w:t>
      </w:r>
      <w:r>
        <w:rPr/>
        <w:t>chăng?</w:t>
      </w:r>
      <w:r>
        <w:rPr>
          <w:spacing w:val="-2"/>
        </w:rPr>
        <w:t> </w:t>
      </w:r>
      <w:r>
        <w:rPr/>
        <w:t>Phải</w:t>
      </w:r>
      <w:r>
        <w:rPr>
          <w:spacing w:val="-5"/>
        </w:rPr>
        <w:t> </w:t>
      </w:r>
      <w:r>
        <w:rPr>
          <w:spacing w:val="-2"/>
        </w:rPr>
        <w:t>rồi...</w:t>
      </w:r>
    </w:p>
    <w:p>
      <w:pPr>
        <w:spacing w:before="1"/>
        <w:ind w:left="141" w:right="0" w:firstLine="0"/>
        <w:jc w:val="left"/>
        <w:rPr>
          <w:sz w:val="26"/>
        </w:rPr>
      </w:pPr>
      <w:r>
        <w:rPr>
          <w:b/>
          <w:spacing w:val="-4"/>
          <w:sz w:val="26"/>
        </w:rPr>
        <w:t>289</w:t>
      </w:r>
      <w:r>
        <w:rPr>
          <w:spacing w:val="-4"/>
          <w:sz w:val="26"/>
        </w:rPr>
        <w:t>.</w:t>
      </w:r>
    </w:p>
    <w:p>
      <w:pPr>
        <w:pStyle w:val="ListParagraph"/>
        <w:numPr>
          <w:ilvl w:val="0"/>
          <w:numId w:val="5"/>
        </w:numPr>
        <w:tabs>
          <w:tab w:pos="707" w:val="left" w:leader="none"/>
        </w:tabs>
        <w:spacing w:line="240" w:lineRule="auto" w:before="2" w:after="0"/>
        <w:ind w:left="707" w:right="0" w:hanging="283"/>
        <w:jc w:val="left"/>
        <w:rPr>
          <w:sz w:val="26"/>
        </w:rPr>
      </w:pPr>
      <w:r>
        <w:rPr>
          <w:i/>
          <w:sz w:val="26"/>
        </w:rPr>
        <w:t>Phi</w:t>
      </w:r>
      <w:r>
        <w:rPr>
          <w:i/>
          <w:spacing w:val="-6"/>
          <w:sz w:val="26"/>
        </w:rPr>
        <w:t> </w:t>
      </w:r>
      <w:r>
        <w:rPr>
          <w:i/>
          <w:sz w:val="26"/>
        </w:rPr>
        <w:t>nhãn,</w:t>
      </w:r>
      <w:r>
        <w:rPr>
          <w:i/>
          <w:spacing w:val="-3"/>
          <w:sz w:val="26"/>
        </w:rPr>
        <w:t> </w:t>
      </w:r>
      <w:r>
        <w:rPr>
          <w:i/>
          <w:sz w:val="26"/>
        </w:rPr>
        <w:t>phi</w:t>
      </w:r>
      <w:r>
        <w:rPr>
          <w:i/>
          <w:spacing w:val="-6"/>
          <w:sz w:val="26"/>
        </w:rPr>
        <w:t> </w:t>
      </w:r>
      <w:r>
        <w:rPr>
          <w:i/>
          <w:sz w:val="26"/>
        </w:rPr>
        <w:t>nhãn</w:t>
      </w:r>
      <w:r>
        <w:rPr>
          <w:i/>
          <w:spacing w:val="-5"/>
          <w:sz w:val="26"/>
        </w:rPr>
        <w:t> </w:t>
      </w:r>
      <w:r>
        <w:rPr>
          <w:i/>
          <w:sz w:val="26"/>
        </w:rPr>
        <w:t>xứ</w:t>
      </w:r>
      <w:r>
        <w:rPr>
          <w:i/>
          <w:spacing w:val="-2"/>
          <w:sz w:val="26"/>
        </w:rPr>
        <w:t> </w:t>
      </w:r>
      <w:r>
        <w:rPr>
          <w:i/>
          <w:sz w:val="26"/>
        </w:rPr>
        <w:t>phải</w:t>
      </w:r>
      <w:r>
        <w:rPr>
          <w:i/>
          <w:spacing w:val="-5"/>
          <w:sz w:val="26"/>
        </w:rPr>
        <w:t> </w:t>
      </w:r>
      <w:r>
        <w:rPr>
          <w:i/>
          <w:sz w:val="26"/>
        </w:rPr>
        <w:t>chăng?</w:t>
      </w:r>
      <w:r>
        <w:rPr>
          <w:i/>
          <w:spacing w:val="-4"/>
          <w:sz w:val="26"/>
        </w:rPr>
        <w:t> </w:t>
      </w:r>
      <w:r>
        <w:rPr>
          <w:sz w:val="26"/>
        </w:rPr>
        <w:t>Phải</w:t>
      </w:r>
      <w:r>
        <w:rPr>
          <w:spacing w:val="-4"/>
          <w:sz w:val="26"/>
        </w:rPr>
        <w:t> </w:t>
      </w:r>
      <w:r>
        <w:rPr>
          <w:spacing w:val="-2"/>
          <w:sz w:val="26"/>
        </w:rPr>
        <w:t>rồi...</w:t>
      </w:r>
    </w:p>
    <w:p>
      <w:pPr>
        <w:pStyle w:val="BodyText"/>
        <w:spacing w:before="117"/>
        <w:jc w:val="left"/>
      </w:pPr>
      <w:r>
        <w:rPr/>
        <w:t>Phi nhãn xứ phi nhãn phải chăng? Thiên nhãn, tuệ nhãn, không gọi nhãn xứ mà gọi là nhãn. Còn trừ ra nhãn và nhãn xứ rồi ngoài ra đó, phi nhãn và phi nhãn xứ.</w:t>
      </w:r>
    </w:p>
    <w:p>
      <w:pPr>
        <w:pStyle w:val="ListParagraph"/>
        <w:numPr>
          <w:ilvl w:val="0"/>
          <w:numId w:val="5"/>
        </w:numPr>
        <w:tabs>
          <w:tab w:pos="709" w:val="left" w:leader="none"/>
        </w:tabs>
        <w:spacing w:line="240" w:lineRule="auto" w:before="121" w:after="0"/>
        <w:ind w:left="709" w:right="0" w:hanging="285"/>
        <w:jc w:val="left"/>
        <w:rPr>
          <w:sz w:val="26"/>
        </w:rPr>
      </w:pPr>
      <w:r>
        <w:rPr>
          <w:i/>
          <w:sz w:val="26"/>
        </w:rPr>
        <w:t>Phi</w:t>
      </w:r>
      <w:r>
        <w:rPr>
          <w:i/>
          <w:spacing w:val="-6"/>
          <w:sz w:val="26"/>
        </w:rPr>
        <w:t> </w:t>
      </w:r>
      <w:r>
        <w:rPr>
          <w:i/>
          <w:sz w:val="26"/>
        </w:rPr>
        <w:t>nhĩ,</w:t>
      </w:r>
      <w:r>
        <w:rPr>
          <w:i/>
          <w:spacing w:val="-5"/>
          <w:sz w:val="26"/>
        </w:rPr>
        <w:t> </w:t>
      </w:r>
      <w:r>
        <w:rPr>
          <w:i/>
          <w:sz w:val="26"/>
        </w:rPr>
        <w:t>phi</w:t>
      </w:r>
      <w:r>
        <w:rPr>
          <w:i/>
          <w:spacing w:val="-4"/>
          <w:sz w:val="26"/>
        </w:rPr>
        <w:t> </w:t>
      </w:r>
      <w:r>
        <w:rPr>
          <w:i/>
          <w:sz w:val="26"/>
        </w:rPr>
        <w:t>nhĩ</w:t>
      </w:r>
      <w:r>
        <w:rPr>
          <w:i/>
          <w:spacing w:val="-5"/>
          <w:sz w:val="26"/>
        </w:rPr>
        <w:t> </w:t>
      </w:r>
      <w:r>
        <w:rPr>
          <w:i/>
          <w:sz w:val="26"/>
        </w:rPr>
        <w:t>xứ</w:t>
      </w:r>
      <w:r>
        <w:rPr>
          <w:i/>
          <w:spacing w:val="-2"/>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pacing w:val="-2"/>
          <w:sz w:val="26"/>
        </w:rPr>
        <w:t>rồi...</w:t>
      </w:r>
    </w:p>
    <w:p>
      <w:pPr>
        <w:pStyle w:val="BodyText"/>
        <w:spacing w:before="118"/>
        <w:ind w:right="211"/>
        <w:jc w:val="left"/>
      </w:pPr>
      <w:r>
        <w:rPr/>
        <w:t>Phi nhĩ xứ, phi nhĩ phải chăng? Thiên nhĩ, ái nhĩ là phi nhĩ xứ. Chỉ gọi là nhĩ. Còn trừ ra nhĩ và nhĩ xứ rồi, ngoài ra đó, gọi là phi nhĩ và phi nhĩ xứ.</w:t>
      </w:r>
    </w:p>
    <w:p>
      <w:pPr>
        <w:pStyle w:val="ListParagraph"/>
        <w:numPr>
          <w:ilvl w:val="0"/>
          <w:numId w:val="5"/>
        </w:numPr>
        <w:tabs>
          <w:tab w:pos="708" w:val="left" w:leader="none"/>
          <w:tab w:pos="710" w:val="left" w:leader="none"/>
        </w:tabs>
        <w:spacing w:line="328" w:lineRule="auto" w:before="122" w:after="0"/>
        <w:ind w:left="710" w:right="5127" w:hanging="287"/>
        <w:jc w:val="left"/>
        <w:rPr>
          <w:sz w:val="26"/>
        </w:rPr>
      </w:pPr>
      <w:r>
        <w:rPr>
          <w:i/>
          <w:sz w:val="26"/>
        </w:rPr>
        <w:t>Phi</w:t>
      </w:r>
      <w:r>
        <w:rPr>
          <w:i/>
          <w:spacing w:val="-5"/>
          <w:sz w:val="26"/>
        </w:rPr>
        <w:t> </w:t>
      </w:r>
      <w:r>
        <w:rPr>
          <w:i/>
          <w:sz w:val="26"/>
        </w:rPr>
        <w:t>tỷ,</w:t>
      </w:r>
      <w:r>
        <w:rPr>
          <w:i/>
          <w:spacing w:val="-5"/>
          <w:sz w:val="26"/>
        </w:rPr>
        <w:t> </w:t>
      </w:r>
      <w:r>
        <w:rPr>
          <w:i/>
          <w:sz w:val="26"/>
        </w:rPr>
        <w:t>phi</w:t>
      </w:r>
      <w:r>
        <w:rPr>
          <w:i/>
          <w:spacing w:val="-2"/>
          <w:sz w:val="26"/>
        </w:rPr>
        <w:t> </w:t>
      </w:r>
      <w:r>
        <w:rPr>
          <w:i/>
          <w:sz w:val="26"/>
        </w:rPr>
        <w:t>tỷ</w:t>
      </w:r>
      <w:r>
        <w:rPr>
          <w:i/>
          <w:spacing w:val="-5"/>
          <w:sz w:val="26"/>
        </w:rPr>
        <w:t> </w:t>
      </w:r>
      <w:r>
        <w:rPr>
          <w:i/>
          <w:sz w:val="26"/>
        </w:rPr>
        <w:t>xứ</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 tỷ xứ phi tỷ phải chăng? Phải rồi...</w:t>
      </w:r>
    </w:p>
    <w:p>
      <w:pPr>
        <w:pStyle w:val="ListParagraph"/>
        <w:numPr>
          <w:ilvl w:val="0"/>
          <w:numId w:val="5"/>
        </w:numPr>
        <w:tabs>
          <w:tab w:pos="709" w:val="left" w:leader="none"/>
        </w:tabs>
        <w:spacing w:line="240" w:lineRule="auto" w:before="11" w:after="0"/>
        <w:ind w:left="709" w:right="0" w:hanging="285"/>
        <w:jc w:val="left"/>
        <w:rPr>
          <w:sz w:val="26"/>
        </w:rPr>
      </w:pPr>
      <w:r>
        <w:rPr>
          <w:i/>
          <w:sz w:val="26"/>
        </w:rPr>
        <w:t>Phi</w:t>
      </w:r>
      <w:r>
        <w:rPr>
          <w:i/>
          <w:spacing w:val="-7"/>
          <w:sz w:val="26"/>
        </w:rPr>
        <w:t> </w:t>
      </w:r>
      <w:r>
        <w:rPr>
          <w:i/>
          <w:sz w:val="26"/>
        </w:rPr>
        <w:t>thiệt,</w:t>
      </w:r>
      <w:r>
        <w:rPr>
          <w:i/>
          <w:spacing w:val="-6"/>
          <w:sz w:val="26"/>
        </w:rPr>
        <w:t> </w:t>
      </w:r>
      <w:r>
        <w:rPr>
          <w:i/>
          <w:sz w:val="26"/>
        </w:rPr>
        <w:t>phi</w:t>
      </w:r>
      <w:r>
        <w:rPr>
          <w:i/>
          <w:spacing w:val="-6"/>
          <w:sz w:val="26"/>
        </w:rPr>
        <w:t> </w:t>
      </w:r>
      <w:r>
        <w:rPr>
          <w:i/>
          <w:sz w:val="26"/>
        </w:rPr>
        <w:t>thiệt</w:t>
      </w:r>
      <w:r>
        <w:rPr>
          <w:i/>
          <w:spacing w:val="-4"/>
          <w:sz w:val="26"/>
        </w:rPr>
        <w:t> </w:t>
      </w:r>
      <w:r>
        <w:rPr>
          <w:i/>
          <w:sz w:val="26"/>
        </w:rPr>
        <w:t>xứ</w:t>
      </w:r>
      <w:r>
        <w:rPr>
          <w:i/>
          <w:spacing w:val="-5"/>
          <w:sz w:val="26"/>
        </w:rPr>
        <w:t> </w:t>
      </w:r>
      <w:r>
        <w:rPr>
          <w:i/>
          <w:sz w:val="26"/>
        </w:rPr>
        <w:t>phải</w:t>
      </w:r>
      <w:r>
        <w:rPr>
          <w:i/>
          <w:spacing w:val="-6"/>
          <w:sz w:val="26"/>
        </w:rPr>
        <w:t> </w:t>
      </w:r>
      <w:r>
        <w:rPr>
          <w:i/>
          <w:sz w:val="26"/>
        </w:rPr>
        <w:t>chăng?</w:t>
      </w:r>
      <w:r>
        <w:rPr>
          <w:i/>
          <w:spacing w:val="-4"/>
          <w:sz w:val="26"/>
        </w:rPr>
        <w:t> </w:t>
      </w:r>
      <w:r>
        <w:rPr>
          <w:sz w:val="26"/>
        </w:rPr>
        <w:t>Phải</w:t>
      </w:r>
      <w:r>
        <w:rPr>
          <w:spacing w:val="-6"/>
          <w:sz w:val="26"/>
        </w:rPr>
        <w:t> </w:t>
      </w:r>
      <w:r>
        <w:rPr>
          <w:spacing w:val="-2"/>
          <w:sz w:val="26"/>
        </w:rPr>
        <w:t>rồi...</w:t>
      </w:r>
    </w:p>
    <w:p>
      <w:pPr>
        <w:pStyle w:val="BodyText"/>
        <w:spacing w:before="123"/>
        <w:ind w:left="708"/>
        <w:jc w:val="left"/>
      </w:pPr>
      <w:r>
        <w:rPr/>
        <w:t>Phi</w:t>
      </w:r>
      <w:r>
        <w:rPr>
          <w:spacing w:val="-6"/>
        </w:rPr>
        <w:t> </w:t>
      </w:r>
      <w:r>
        <w:rPr/>
        <w:t>thiệt</w:t>
      </w:r>
      <w:r>
        <w:rPr>
          <w:spacing w:val="-6"/>
        </w:rPr>
        <w:t> </w:t>
      </w:r>
      <w:r>
        <w:rPr/>
        <w:t>xứ</w:t>
      </w:r>
      <w:r>
        <w:rPr>
          <w:spacing w:val="-5"/>
        </w:rPr>
        <w:t> </w:t>
      </w:r>
      <w:r>
        <w:rPr/>
        <w:t>phi</w:t>
      </w:r>
      <w:r>
        <w:rPr>
          <w:spacing w:val="-6"/>
        </w:rPr>
        <w:t> </w:t>
      </w:r>
      <w:r>
        <w:rPr/>
        <w:t>thiệt</w:t>
      </w:r>
      <w:r>
        <w:rPr>
          <w:spacing w:val="-5"/>
        </w:rPr>
        <w:t> </w:t>
      </w:r>
      <w:r>
        <w:rPr/>
        <w:t>phải</w:t>
      </w:r>
      <w:r>
        <w:rPr>
          <w:spacing w:val="-6"/>
        </w:rPr>
        <w:t> </w:t>
      </w:r>
      <w:r>
        <w:rPr/>
        <w:t>chăng?</w:t>
      </w:r>
      <w:r>
        <w:rPr>
          <w:spacing w:val="-3"/>
        </w:rPr>
        <w:t> </w:t>
      </w:r>
      <w:r>
        <w:rPr/>
        <w:t>Phải</w:t>
      </w:r>
      <w:r>
        <w:rPr>
          <w:spacing w:val="-6"/>
        </w:rPr>
        <w:t> </w:t>
      </w:r>
      <w:r>
        <w:rPr>
          <w:spacing w:val="-4"/>
        </w:rPr>
        <w:t>rồi.</w:t>
      </w:r>
    </w:p>
    <w:p>
      <w:pPr>
        <w:pStyle w:val="ListParagraph"/>
        <w:numPr>
          <w:ilvl w:val="0"/>
          <w:numId w:val="5"/>
        </w:numPr>
        <w:tabs>
          <w:tab w:pos="709" w:val="left" w:leader="none"/>
        </w:tabs>
        <w:spacing w:line="240" w:lineRule="auto" w:before="114" w:after="0"/>
        <w:ind w:left="709" w:right="0" w:hanging="285"/>
        <w:jc w:val="left"/>
        <w:rPr>
          <w:sz w:val="26"/>
        </w:rPr>
      </w:pPr>
      <w:r>
        <w:rPr>
          <w:i/>
          <w:sz w:val="26"/>
        </w:rPr>
        <w:t>Phi</w:t>
      </w:r>
      <w:r>
        <w:rPr>
          <w:i/>
          <w:spacing w:val="-6"/>
          <w:sz w:val="26"/>
        </w:rPr>
        <w:t> </w:t>
      </w:r>
      <w:r>
        <w:rPr>
          <w:i/>
          <w:sz w:val="26"/>
        </w:rPr>
        <w:t>thân,</w:t>
      </w:r>
      <w:r>
        <w:rPr>
          <w:i/>
          <w:spacing w:val="-6"/>
          <w:sz w:val="26"/>
        </w:rPr>
        <w:t> </w:t>
      </w:r>
      <w:r>
        <w:rPr>
          <w:i/>
          <w:sz w:val="26"/>
        </w:rPr>
        <w:t>phi</w:t>
      </w:r>
      <w:r>
        <w:rPr>
          <w:i/>
          <w:spacing w:val="-5"/>
          <w:sz w:val="26"/>
        </w:rPr>
        <w:t> </w:t>
      </w:r>
      <w:r>
        <w:rPr>
          <w:i/>
          <w:sz w:val="26"/>
        </w:rPr>
        <w:t>thân</w:t>
      </w:r>
      <w:r>
        <w:rPr>
          <w:i/>
          <w:spacing w:val="-4"/>
          <w:sz w:val="26"/>
        </w:rPr>
        <w:t> </w:t>
      </w:r>
      <w:r>
        <w:rPr>
          <w:i/>
          <w:sz w:val="26"/>
        </w:rPr>
        <w:t>xứ</w:t>
      </w:r>
      <w:r>
        <w:rPr>
          <w:i/>
          <w:spacing w:val="-5"/>
          <w:sz w:val="26"/>
        </w:rPr>
        <w:t> </w:t>
      </w:r>
      <w:r>
        <w:rPr>
          <w:i/>
          <w:sz w:val="26"/>
        </w:rPr>
        <w:t>phải</w:t>
      </w:r>
      <w:r>
        <w:rPr>
          <w:i/>
          <w:spacing w:val="-6"/>
          <w:sz w:val="26"/>
        </w:rPr>
        <w:t> </w:t>
      </w:r>
      <w:r>
        <w:rPr>
          <w:i/>
          <w:sz w:val="26"/>
        </w:rPr>
        <w:t>chăng?</w:t>
      </w:r>
      <w:r>
        <w:rPr>
          <w:i/>
          <w:spacing w:val="-3"/>
          <w:sz w:val="26"/>
        </w:rPr>
        <w:t> </w:t>
      </w:r>
      <w:r>
        <w:rPr>
          <w:sz w:val="26"/>
        </w:rPr>
        <w:t>Phải</w:t>
      </w:r>
      <w:r>
        <w:rPr>
          <w:spacing w:val="-6"/>
          <w:sz w:val="26"/>
        </w:rPr>
        <w:t> </w:t>
      </w:r>
      <w:r>
        <w:rPr>
          <w:spacing w:val="-2"/>
          <w:sz w:val="26"/>
        </w:rPr>
        <w:t>rồi...</w:t>
      </w:r>
    </w:p>
    <w:p>
      <w:pPr>
        <w:pStyle w:val="BodyText"/>
        <w:spacing w:before="120"/>
        <w:ind w:right="211"/>
        <w:jc w:val="left"/>
      </w:pPr>
      <w:r>
        <w:rPr/>
        <w:t>Phi thân xứ, phi thân phải chăng? Trừ ra thân xứ rồi, thân mà ngoài ra đó, phi thân xứ chỉ gọi là thân. Nếu trừ ra thân và thân xứ rồi ngoài ra đó, gọi phi thân và phi thân xứ.</w:t>
      </w:r>
    </w:p>
    <w:p>
      <w:pPr>
        <w:pStyle w:val="ListParagraph"/>
        <w:numPr>
          <w:ilvl w:val="0"/>
          <w:numId w:val="5"/>
        </w:numPr>
        <w:tabs>
          <w:tab w:pos="708" w:val="left" w:leader="none"/>
          <w:tab w:pos="710" w:val="left" w:leader="none"/>
        </w:tabs>
        <w:spacing w:line="240" w:lineRule="auto" w:before="121" w:after="0"/>
        <w:ind w:left="710" w:right="137" w:hanging="287"/>
        <w:jc w:val="both"/>
        <w:rPr>
          <w:sz w:val="26"/>
        </w:rPr>
      </w:pPr>
      <w:r>
        <w:rPr>
          <w:i/>
          <w:sz w:val="26"/>
        </w:rPr>
        <w:t>Phi sắc, phi sắc xứ phải chăng? </w:t>
      </w:r>
      <w:r>
        <w:rPr>
          <w:sz w:val="26"/>
        </w:rPr>
        <w:t>Phải rồi... phi sắc xứ, phi sắc phải chăng? Trừ ra sắc xứ rồi, sắc ngoài ra đó, phi sắc xứ mà còn gọi là sắc. Nếu mà trừ ra sắc và sắc xứ rồi ngoài ra đó, phi sắc và phi sắc xứ.</w:t>
      </w:r>
    </w:p>
    <w:p>
      <w:pPr>
        <w:pStyle w:val="ListParagraph"/>
        <w:numPr>
          <w:ilvl w:val="0"/>
          <w:numId w:val="5"/>
        </w:numPr>
        <w:tabs>
          <w:tab w:pos="708" w:val="left" w:leader="none"/>
          <w:tab w:pos="710" w:val="left" w:leader="none"/>
        </w:tabs>
        <w:spacing w:line="331" w:lineRule="auto" w:before="118" w:after="0"/>
        <w:ind w:left="710" w:right="4434" w:hanging="287"/>
        <w:jc w:val="both"/>
        <w:rPr>
          <w:sz w:val="26"/>
        </w:rPr>
      </w:pPr>
      <w:r>
        <w:rPr>
          <w:i/>
          <w:sz w:val="26"/>
        </w:rPr>
        <w:t>Phi</w:t>
      </w:r>
      <w:r>
        <w:rPr>
          <w:i/>
          <w:spacing w:val="-5"/>
          <w:sz w:val="26"/>
        </w:rPr>
        <w:t> </w:t>
      </w:r>
      <w:r>
        <w:rPr>
          <w:i/>
          <w:sz w:val="26"/>
        </w:rPr>
        <w:t>thinh,</w:t>
      </w:r>
      <w:r>
        <w:rPr>
          <w:i/>
          <w:spacing w:val="-3"/>
          <w:sz w:val="26"/>
        </w:rPr>
        <w:t> </w:t>
      </w:r>
      <w:r>
        <w:rPr>
          <w:i/>
          <w:sz w:val="26"/>
        </w:rPr>
        <w:t>phi</w:t>
      </w:r>
      <w:r>
        <w:rPr>
          <w:i/>
          <w:spacing w:val="-5"/>
          <w:sz w:val="26"/>
        </w:rPr>
        <w:t> </w:t>
      </w:r>
      <w:r>
        <w:rPr>
          <w:i/>
          <w:sz w:val="26"/>
        </w:rPr>
        <w:t>thinh</w:t>
      </w:r>
      <w:r>
        <w:rPr>
          <w:i/>
          <w:spacing w:val="-5"/>
          <w:sz w:val="26"/>
        </w:rPr>
        <w:t> </w:t>
      </w:r>
      <w:r>
        <w:rPr>
          <w:i/>
          <w:sz w:val="26"/>
        </w:rPr>
        <w:t>xứ</w:t>
      </w:r>
      <w:r>
        <w:rPr>
          <w:i/>
          <w:spacing w:val="-2"/>
          <w:sz w:val="26"/>
        </w:rPr>
        <w:t> </w:t>
      </w:r>
      <w:r>
        <w:rPr>
          <w:i/>
          <w:sz w:val="26"/>
        </w:rPr>
        <w:t>phải</w:t>
      </w:r>
      <w:r>
        <w:rPr>
          <w:i/>
          <w:spacing w:val="-5"/>
          <w:sz w:val="26"/>
        </w:rPr>
        <w:t> </w:t>
      </w:r>
      <w:r>
        <w:rPr>
          <w:i/>
          <w:sz w:val="26"/>
        </w:rPr>
        <w:t>chăng?</w:t>
      </w:r>
      <w:r>
        <w:rPr>
          <w:i/>
          <w:spacing w:val="-5"/>
          <w:sz w:val="26"/>
        </w:rPr>
        <w:t> </w:t>
      </w:r>
      <w:r>
        <w:rPr>
          <w:sz w:val="26"/>
        </w:rPr>
        <w:t>Phải</w:t>
      </w:r>
      <w:r>
        <w:rPr>
          <w:spacing w:val="-4"/>
          <w:sz w:val="26"/>
        </w:rPr>
        <w:t> </w:t>
      </w:r>
      <w:r>
        <w:rPr>
          <w:sz w:val="26"/>
        </w:rPr>
        <w:t>rồi... Phi thinh xứ, phi thinh phải chăng? Phải rồi...</w:t>
      </w:r>
    </w:p>
    <w:p>
      <w:pPr>
        <w:pStyle w:val="ListParagraph"/>
        <w:numPr>
          <w:ilvl w:val="0"/>
          <w:numId w:val="5"/>
        </w:numPr>
        <w:tabs>
          <w:tab w:pos="709" w:val="left" w:leader="none"/>
        </w:tabs>
        <w:spacing w:line="240" w:lineRule="auto" w:before="5" w:after="0"/>
        <w:ind w:left="709" w:right="0" w:hanging="285"/>
        <w:jc w:val="both"/>
        <w:rPr>
          <w:sz w:val="26"/>
        </w:rPr>
      </w:pPr>
      <w:r>
        <w:rPr>
          <w:i/>
          <w:sz w:val="26"/>
        </w:rPr>
        <w:t>Phi</w:t>
      </w:r>
      <w:r>
        <w:rPr>
          <w:i/>
          <w:spacing w:val="-5"/>
          <w:sz w:val="26"/>
        </w:rPr>
        <w:t> </w:t>
      </w:r>
      <w:r>
        <w:rPr>
          <w:i/>
          <w:sz w:val="26"/>
        </w:rPr>
        <w:t>khí,</w:t>
      </w:r>
      <w:r>
        <w:rPr>
          <w:i/>
          <w:spacing w:val="-5"/>
          <w:sz w:val="26"/>
        </w:rPr>
        <w:t> </w:t>
      </w:r>
      <w:r>
        <w:rPr>
          <w:i/>
          <w:sz w:val="26"/>
        </w:rPr>
        <w:t>phi</w:t>
      </w:r>
      <w:r>
        <w:rPr>
          <w:i/>
          <w:spacing w:val="-3"/>
          <w:sz w:val="26"/>
        </w:rPr>
        <w:t> </w:t>
      </w:r>
      <w:r>
        <w:rPr>
          <w:i/>
          <w:sz w:val="26"/>
        </w:rPr>
        <w:t>khí</w:t>
      </w:r>
      <w:r>
        <w:rPr>
          <w:i/>
          <w:spacing w:val="-4"/>
          <w:sz w:val="26"/>
        </w:rPr>
        <w:t> </w:t>
      </w:r>
      <w:r>
        <w:rPr>
          <w:i/>
          <w:sz w:val="26"/>
        </w:rPr>
        <w:t>xứ</w:t>
      </w:r>
      <w:r>
        <w:rPr>
          <w:i/>
          <w:spacing w:val="-4"/>
          <w:sz w:val="26"/>
        </w:rPr>
        <w:t> </w:t>
      </w:r>
      <w:r>
        <w:rPr>
          <w:i/>
          <w:sz w:val="26"/>
        </w:rPr>
        <w:t>phải</w:t>
      </w:r>
      <w:r>
        <w:rPr>
          <w:i/>
          <w:spacing w:val="-3"/>
          <w:sz w:val="26"/>
        </w:rPr>
        <w:t> </w:t>
      </w:r>
      <w:r>
        <w:rPr>
          <w:i/>
          <w:sz w:val="26"/>
        </w:rPr>
        <w:t>chăng?</w:t>
      </w:r>
      <w:r>
        <w:rPr>
          <w:i/>
          <w:spacing w:val="-3"/>
          <w:sz w:val="26"/>
        </w:rPr>
        <w:t> </w:t>
      </w:r>
      <w:r>
        <w:rPr>
          <w:sz w:val="26"/>
        </w:rPr>
        <w:t>Phải</w:t>
      </w:r>
      <w:r>
        <w:rPr>
          <w:spacing w:val="-5"/>
          <w:sz w:val="26"/>
        </w:rPr>
        <w:t> </w:t>
      </w:r>
      <w:r>
        <w:rPr>
          <w:spacing w:val="-2"/>
          <w:sz w:val="26"/>
        </w:rPr>
        <w:t>rồi...</w:t>
      </w:r>
    </w:p>
    <w:p>
      <w:pPr>
        <w:pStyle w:val="BodyText"/>
        <w:spacing w:before="120"/>
        <w:ind w:right="135"/>
      </w:pPr>
      <w:r>
        <w:rPr/>
        <w:t>Phi khí xứ, phi khí phải chăng? Giới khí, định khí, tuệ khí, phi khí xứ mà còn gọi là khí. Nếu trừ ra khí và khí xứ rồi, pháp ngoài ra đó, mới gọi phi khí và phi khí xứ.</w:t>
      </w:r>
    </w:p>
    <w:p>
      <w:pPr>
        <w:pStyle w:val="ListParagraph"/>
        <w:numPr>
          <w:ilvl w:val="0"/>
          <w:numId w:val="5"/>
        </w:numPr>
        <w:tabs>
          <w:tab w:pos="709" w:val="left" w:leader="none"/>
        </w:tabs>
        <w:spacing w:line="240" w:lineRule="auto" w:before="120" w:after="0"/>
        <w:ind w:left="709" w:right="0" w:hanging="285"/>
        <w:jc w:val="both"/>
        <w:rPr>
          <w:sz w:val="26"/>
        </w:rPr>
      </w:pPr>
      <w:r>
        <w:rPr>
          <w:i/>
          <w:sz w:val="26"/>
        </w:rPr>
        <w:t>Phi</w:t>
      </w:r>
      <w:r>
        <w:rPr>
          <w:i/>
          <w:spacing w:val="-5"/>
          <w:sz w:val="26"/>
        </w:rPr>
        <w:t> </w:t>
      </w:r>
      <w:r>
        <w:rPr>
          <w:i/>
          <w:sz w:val="26"/>
        </w:rPr>
        <w:t>vị,</w:t>
      </w:r>
      <w:r>
        <w:rPr>
          <w:i/>
          <w:spacing w:val="-4"/>
          <w:sz w:val="26"/>
        </w:rPr>
        <w:t> </w:t>
      </w:r>
      <w:r>
        <w:rPr>
          <w:i/>
          <w:sz w:val="26"/>
        </w:rPr>
        <w:t>phi</w:t>
      </w:r>
      <w:r>
        <w:rPr>
          <w:i/>
          <w:spacing w:val="-3"/>
          <w:sz w:val="26"/>
        </w:rPr>
        <w:t> </w:t>
      </w:r>
      <w:r>
        <w:rPr>
          <w:i/>
          <w:sz w:val="26"/>
        </w:rPr>
        <w:t>vị</w:t>
      </w:r>
      <w:r>
        <w:rPr>
          <w:i/>
          <w:spacing w:val="-4"/>
          <w:sz w:val="26"/>
        </w:rPr>
        <w:t> </w:t>
      </w:r>
      <w:r>
        <w:rPr>
          <w:i/>
          <w:sz w:val="26"/>
        </w:rPr>
        <w:t>xứ</w:t>
      </w:r>
      <w:r>
        <w:rPr>
          <w:i/>
          <w:spacing w:val="-4"/>
          <w:sz w:val="26"/>
        </w:rPr>
        <w:t> </w:t>
      </w:r>
      <w:r>
        <w:rPr>
          <w:i/>
          <w:sz w:val="26"/>
        </w:rPr>
        <w:t>phải</w:t>
      </w:r>
      <w:r>
        <w:rPr>
          <w:i/>
          <w:spacing w:val="-4"/>
          <w:sz w:val="26"/>
        </w:rPr>
        <w:t> </w:t>
      </w:r>
      <w:r>
        <w:rPr>
          <w:i/>
          <w:sz w:val="26"/>
        </w:rPr>
        <w:t>chăng?</w:t>
      </w:r>
      <w:r>
        <w:rPr>
          <w:i/>
          <w:spacing w:val="-4"/>
          <w:sz w:val="26"/>
        </w:rPr>
        <w:t> </w:t>
      </w:r>
      <w:r>
        <w:rPr>
          <w:sz w:val="26"/>
        </w:rPr>
        <w:t>Phải</w:t>
      </w:r>
      <w:r>
        <w:rPr>
          <w:spacing w:val="-4"/>
          <w:sz w:val="26"/>
        </w:rPr>
        <w:t> </w:t>
      </w:r>
      <w:r>
        <w:rPr>
          <w:spacing w:val="-2"/>
          <w:sz w:val="26"/>
        </w:rPr>
        <w:t>rồi...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40"/>
      </w:pPr>
      <w:r>
        <w:rPr/>
        <w:t>Phi vị xứ, phi vị phải chăng? Nghĩa vị, pháp vị, giải thoát vị, phi vị xứ mà còn gọi là</w:t>
      </w:r>
      <w:r>
        <w:rPr>
          <w:spacing w:val="40"/>
        </w:rPr>
        <w:t> </w:t>
      </w:r>
      <w:r>
        <w:rPr/>
        <w:t>vị. Còn trừ ra vị và vị xứ rồi, ngoài ra đó, mới gọi phi vị và phi vị xứ.</w:t>
      </w:r>
    </w:p>
    <w:p>
      <w:pPr>
        <w:pStyle w:val="ListParagraph"/>
        <w:numPr>
          <w:ilvl w:val="0"/>
          <w:numId w:val="5"/>
        </w:numPr>
        <w:tabs>
          <w:tab w:pos="708" w:val="left" w:leader="none"/>
          <w:tab w:pos="710" w:val="left" w:leader="none"/>
        </w:tabs>
        <w:spacing w:line="328" w:lineRule="auto" w:before="121" w:after="0"/>
        <w:ind w:left="710" w:right="4780" w:hanging="287"/>
        <w:jc w:val="both"/>
        <w:rPr>
          <w:sz w:val="26"/>
        </w:rPr>
      </w:pPr>
      <w:r>
        <w:rPr>
          <w:i/>
          <w:sz w:val="26"/>
        </w:rPr>
        <w:t>Phi</w:t>
      </w:r>
      <w:r>
        <w:rPr>
          <w:i/>
          <w:spacing w:val="-5"/>
          <w:sz w:val="26"/>
        </w:rPr>
        <w:t> </w:t>
      </w:r>
      <w:r>
        <w:rPr>
          <w:i/>
          <w:sz w:val="26"/>
        </w:rPr>
        <w:t>xúc,</w:t>
      </w:r>
      <w:r>
        <w:rPr>
          <w:i/>
          <w:spacing w:val="-5"/>
          <w:sz w:val="26"/>
        </w:rPr>
        <w:t> </w:t>
      </w:r>
      <w:r>
        <w:rPr>
          <w:i/>
          <w:sz w:val="26"/>
        </w:rPr>
        <w:t>phi</w:t>
      </w:r>
      <w:r>
        <w:rPr>
          <w:i/>
          <w:spacing w:val="-2"/>
          <w:sz w:val="26"/>
        </w:rPr>
        <w:t> </w:t>
      </w:r>
      <w:r>
        <w:rPr>
          <w:i/>
          <w:sz w:val="26"/>
        </w:rPr>
        <w:t>xúc</w:t>
      </w:r>
      <w:r>
        <w:rPr>
          <w:i/>
          <w:spacing w:val="-4"/>
          <w:sz w:val="26"/>
        </w:rPr>
        <w:t> </w:t>
      </w:r>
      <w:r>
        <w:rPr>
          <w:i/>
          <w:sz w:val="26"/>
        </w:rPr>
        <w:t>xứ</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w:t>
      </w:r>
      <w:r>
        <w:rPr>
          <w:spacing w:val="-3"/>
          <w:sz w:val="26"/>
        </w:rPr>
        <w:t> </w:t>
      </w:r>
      <w:r>
        <w:rPr>
          <w:sz w:val="26"/>
        </w:rPr>
        <w:t>xúc</w:t>
      </w:r>
      <w:r>
        <w:rPr>
          <w:spacing w:val="-3"/>
          <w:sz w:val="26"/>
        </w:rPr>
        <w:t> </w:t>
      </w:r>
      <w:r>
        <w:rPr>
          <w:sz w:val="26"/>
        </w:rPr>
        <w:t>xứ,</w:t>
      </w:r>
      <w:r>
        <w:rPr>
          <w:spacing w:val="-3"/>
          <w:sz w:val="26"/>
        </w:rPr>
        <w:t> </w:t>
      </w:r>
      <w:r>
        <w:rPr>
          <w:sz w:val="26"/>
        </w:rPr>
        <w:t>phi</w:t>
      </w:r>
      <w:r>
        <w:rPr>
          <w:spacing w:val="-2"/>
          <w:sz w:val="26"/>
        </w:rPr>
        <w:t> </w:t>
      </w:r>
      <w:r>
        <w:rPr>
          <w:sz w:val="26"/>
        </w:rPr>
        <w:t>xúc</w:t>
      </w:r>
      <w:r>
        <w:rPr>
          <w:spacing w:val="-3"/>
          <w:sz w:val="26"/>
        </w:rPr>
        <w:t> </w:t>
      </w:r>
      <w:r>
        <w:rPr>
          <w:sz w:val="26"/>
        </w:rPr>
        <w:t>phải</w:t>
      </w:r>
      <w:r>
        <w:rPr>
          <w:spacing w:val="-3"/>
          <w:sz w:val="26"/>
        </w:rPr>
        <w:t> </w:t>
      </w:r>
      <w:r>
        <w:rPr>
          <w:sz w:val="26"/>
        </w:rPr>
        <w:t>chăng? Phải</w:t>
      </w:r>
      <w:r>
        <w:rPr>
          <w:spacing w:val="-3"/>
          <w:sz w:val="26"/>
        </w:rPr>
        <w:t> </w:t>
      </w:r>
      <w:r>
        <w:rPr>
          <w:sz w:val="26"/>
        </w:rPr>
        <w:t>rồi...</w:t>
      </w:r>
    </w:p>
    <w:p>
      <w:pPr>
        <w:pStyle w:val="ListParagraph"/>
        <w:numPr>
          <w:ilvl w:val="0"/>
          <w:numId w:val="5"/>
        </w:numPr>
        <w:tabs>
          <w:tab w:pos="709" w:val="left" w:leader="none"/>
        </w:tabs>
        <w:spacing w:line="240" w:lineRule="auto" w:before="11" w:after="0"/>
        <w:ind w:left="709" w:right="0" w:hanging="285"/>
        <w:jc w:val="both"/>
        <w:rPr>
          <w:i/>
          <w:sz w:val="26"/>
        </w:rPr>
      </w:pPr>
      <w:r>
        <w:rPr>
          <w:i/>
          <w:sz w:val="26"/>
        </w:rPr>
        <w:t>Phi</w:t>
      </w:r>
      <w:r>
        <w:rPr>
          <w:i/>
          <w:spacing w:val="-4"/>
          <w:sz w:val="26"/>
        </w:rPr>
        <w:t> </w:t>
      </w:r>
      <w:r>
        <w:rPr>
          <w:i/>
          <w:sz w:val="26"/>
        </w:rPr>
        <w:t>ý,</w:t>
      </w:r>
      <w:r>
        <w:rPr>
          <w:i/>
          <w:spacing w:val="-4"/>
          <w:sz w:val="26"/>
        </w:rPr>
        <w:t> </w:t>
      </w:r>
      <w:r>
        <w:rPr>
          <w:i/>
          <w:sz w:val="26"/>
        </w:rPr>
        <w:t>phi</w:t>
      </w:r>
      <w:r>
        <w:rPr>
          <w:i/>
          <w:spacing w:val="-4"/>
          <w:sz w:val="26"/>
        </w:rPr>
        <w:t> </w:t>
      </w:r>
      <w:r>
        <w:rPr>
          <w:i/>
          <w:sz w:val="26"/>
        </w:rPr>
        <w:t>ý</w:t>
      </w:r>
      <w:r>
        <w:rPr>
          <w:i/>
          <w:spacing w:val="-1"/>
          <w:sz w:val="26"/>
        </w:rPr>
        <w:t> </w:t>
      </w:r>
      <w:r>
        <w:rPr>
          <w:i/>
          <w:sz w:val="26"/>
        </w:rPr>
        <w:t>xứ</w:t>
      </w:r>
      <w:r>
        <w:rPr>
          <w:i/>
          <w:spacing w:val="-3"/>
          <w:sz w:val="26"/>
        </w:rPr>
        <w:t> </w:t>
      </w:r>
      <w:r>
        <w:rPr>
          <w:i/>
          <w:sz w:val="26"/>
        </w:rPr>
        <w:t>phải</w:t>
      </w:r>
      <w:r>
        <w:rPr>
          <w:i/>
          <w:spacing w:val="-2"/>
          <w:sz w:val="26"/>
        </w:rPr>
        <w:t> chăng?</w:t>
      </w:r>
    </w:p>
    <w:p>
      <w:pPr>
        <w:pStyle w:val="BodyText"/>
        <w:spacing w:before="117"/>
      </w:pPr>
      <w:r>
        <w:rPr/>
        <w:t>Phi</w:t>
      </w:r>
      <w:r>
        <w:rPr>
          <w:spacing w:val="-5"/>
        </w:rPr>
        <w:t> </w:t>
      </w:r>
      <w:r>
        <w:rPr/>
        <w:t>ý</w:t>
      </w:r>
      <w:r>
        <w:rPr>
          <w:spacing w:val="-4"/>
        </w:rPr>
        <w:t> </w:t>
      </w:r>
      <w:r>
        <w:rPr/>
        <w:t>xứ,</w:t>
      </w:r>
      <w:r>
        <w:rPr>
          <w:spacing w:val="-4"/>
        </w:rPr>
        <w:t> </w:t>
      </w:r>
      <w:r>
        <w:rPr/>
        <w:t>phi</w:t>
      </w:r>
      <w:r>
        <w:rPr>
          <w:spacing w:val="-2"/>
        </w:rPr>
        <w:t> </w:t>
      </w:r>
      <w:r>
        <w:rPr/>
        <w:t>ý</w:t>
      </w:r>
      <w:r>
        <w:rPr>
          <w:spacing w:val="-4"/>
        </w:rPr>
        <w:t> </w:t>
      </w:r>
      <w:r>
        <w:rPr/>
        <w:t>phải</w:t>
      </w:r>
      <w:r>
        <w:rPr>
          <w:spacing w:val="-4"/>
        </w:rPr>
        <w:t> </w:t>
      </w:r>
      <w:r>
        <w:rPr/>
        <w:t>chăng?</w:t>
      </w:r>
      <w:r>
        <w:rPr>
          <w:spacing w:val="-1"/>
        </w:rPr>
        <w:t> </w:t>
      </w:r>
      <w:r>
        <w:rPr/>
        <w:t>Phải</w:t>
      </w:r>
      <w:r>
        <w:rPr>
          <w:spacing w:val="-5"/>
        </w:rPr>
        <w:t> </w:t>
      </w:r>
      <w:r>
        <w:rPr>
          <w:spacing w:val="-2"/>
        </w:rPr>
        <w:t>rồi...</w:t>
      </w:r>
    </w:p>
    <w:p>
      <w:pPr>
        <w:pStyle w:val="ListParagraph"/>
        <w:numPr>
          <w:ilvl w:val="0"/>
          <w:numId w:val="5"/>
        </w:numPr>
        <w:tabs>
          <w:tab w:pos="709" w:val="left" w:leader="none"/>
        </w:tabs>
        <w:spacing w:line="240" w:lineRule="auto" w:before="122" w:after="0"/>
        <w:ind w:left="709" w:right="0" w:hanging="285"/>
        <w:jc w:val="both"/>
        <w:rPr>
          <w:sz w:val="26"/>
        </w:rPr>
      </w:pPr>
      <w:r>
        <w:rPr>
          <w:i/>
          <w:sz w:val="26"/>
        </w:rPr>
        <w:t>Phi</w:t>
      </w:r>
      <w:r>
        <w:rPr>
          <w:i/>
          <w:spacing w:val="-6"/>
          <w:sz w:val="26"/>
        </w:rPr>
        <w:t> </w:t>
      </w:r>
      <w:r>
        <w:rPr>
          <w:i/>
          <w:sz w:val="26"/>
        </w:rPr>
        <w:t>pháp,</w:t>
      </w:r>
      <w:r>
        <w:rPr>
          <w:i/>
          <w:spacing w:val="-3"/>
          <w:sz w:val="26"/>
        </w:rPr>
        <w:t> </w:t>
      </w:r>
      <w:r>
        <w:rPr>
          <w:i/>
          <w:sz w:val="26"/>
        </w:rPr>
        <w:t>phi</w:t>
      </w:r>
      <w:r>
        <w:rPr>
          <w:i/>
          <w:spacing w:val="-5"/>
          <w:sz w:val="26"/>
        </w:rPr>
        <w:t> </w:t>
      </w:r>
      <w:r>
        <w:rPr>
          <w:i/>
          <w:sz w:val="26"/>
        </w:rPr>
        <w:t>pháp</w:t>
      </w:r>
      <w:r>
        <w:rPr>
          <w:i/>
          <w:spacing w:val="-6"/>
          <w:sz w:val="26"/>
        </w:rPr>
        <w:t> </w:t>
      </w:r>
      <w:r>
        <w:rPr>
          <w:i/>
          <w:sz w:val="26"/>
        </w:rPr>
        <w:t>xứ</w:t>
      </w:r>
      <w:r>
        <w:rPr>
          <w:i/>
          <w:spacing w:val="-1"/>
          <w:sz w:val="26"/>
        </w:rPr>
        <w:t> </w:t>
      </w:r>
      <w:r>
        <w:rPr>
          <w:i/>
          <w:sz w:val="26"/>
        </w:rPr>
        <w:t>phải</w:t>
      </w:r>
      <w:r>
        <w:rPr>
          <w:i/>
          <w:spacing w:val="-6"/>
          <w:sz w:val="26"/>
        </w:rPr>
        <w:t> </w:t>
      </w:r>
      <w:r>
        <w:rPr>
          <w:i/>
          <w:sz w:val="26"/>
        </w:rPr>
        <w:t>chăng?</w:t>
      </w:r>
      <w:r>
        <w:rPr>
          <w:i/>
          <w:spacing w:val="-4"/>
          <w:sz w:val="26"/>
        </w:rPr>
        <w:t> </w:t>
      </w:r>
      <w:r>
        <w:rPr>
          <w:sz w:val="26"/>
        </w:rPr>
        <w:t>Phải</w:t>
      </w:r>
      <w:r>
        <w:rPr>
          <w:spacing w:val="-4"/>
          <w:sz w:val="26"/>
        </w:rPr>
        <w:t> </w:t>
      </w:r>
      <w:r>
        <w:rPr>
          <w:spacing w:val="-2"/>
          <w:sz w:val="26"/>
        </w:rPr>
        <w:t>rồi...</w:t>
      </w:r>
    </w:p>
    <w:p>
      <w:pPr>
        <w:pStyle w:val="BodyText"/>
        <w:spacing w:before="118"/>
        <w:ind w:right="135"/>
      </w:pPr>
      <w:r>
        <w:rPr/>
        <w:t>Phi pháp xứ phi pháp phải chăng? Trừ ra pháp xứ rồi... pháp ngoài ra đó, phi pháp xứ mà còn gọi là pháp. Nếu trừ pháp và pháp xứ rồi, ngoài ra đó, mới gọi phi pháp và phi pháp xứ.</w:t>
      </w:r>
    </w:p>
    <w:p>
      <w:pPr>
        <w:spacing w:line="299" w:lineRule="exact" w:before="1"/>
        <w:ind w:left="141" w:right="0" w:firstLine="0"/>
        <w:jc w:val="left"/>
        <w:rPr>
          <w:sz w:val="26"/>
        </w:rPr>
      </w:pPr>
      <w:r>
        <w:rPr>
          <w:b/>
          <w:spacing w:val="-4"/>
          <w:sz w:val="26"/>
        </w:rPr>
        <w:t>290</w:t>
      </w:r>
      <w:r>
        <w:rPr>
          <w:spacing w:val="-4"/>
          <w:sz w:val="26"/>
        </w:rPr>
        <w:t>.</w:t>
      </w:r>
    </w:p>
    <w:p>
      <w:pPr>
        <w:pStyle w:val="ListParagraph"/>
        <w:numPr>
          <w:ilvl w:val="0"/>
          <w:numId w:val="5"/>
        </w:numPr>
        <w:tabs>
          <w:tab w:pos="708" w:val="left" w:leader="none"/>
        </w:tabs>
        <w:spacing w:line="240" w:lineRule="auto" w:before="0" w:after="0"/>
        <w:ind w:left="708" w:right="139" w:hanging="284"/>
        <w:jc w:val="left"/>
        <w:rPr>
          <w:sz w:val="26"/>
        </w:rPr>
      </w:pPr>
      <w:r>
        <w:rPr>
          <w:sz w:val="26"/>
        </w:rPr>
        <w:t>Nhãn là nhãn xứ phải chăng? Thiên nhãn, tuệ nhãn, gọi nhãn mà không gọi nhãn xứ,</w:t>
      </w:r>
      <w:r>
        <w:rPr>
          <w:spacing w:val="80"/>
          <w:sz w:val="26"/>
        </w:rPr>
        <w:t> </w:t>
      </w:r>
      <w:r>
        <w:rPr>
          <w:sz w:val="26"/>
        </w:rPr>
        <w:t>còn nhãn xứ gọi nhãn cũng phải và nhãn xứ cũng phải.</w:t>
      </w:r>
    </w:p>
    <w:p>
      <w:pPr>
        <w:pStyle w:val="ListParagraph"/>
        <w:numPr>
          <w:ilvl w:val="0"/>
          <w:numId w:val="5"/>
        </w:numPr>
        <w:tabs>
          <w:tab w:pos="708" w:val="left" w:leader="none"/>
          <w:tab w:pos="710" w:val="left" w:leader="none"/>
        </w:tabs>
        <w:spacing w:line="240" w:lineRule="auto" w:before="119" w:after="0"/>
        <w:ind w:left="710" w:right="139" w:hanging="287"/>
        <w:jc w:val="left"/>
        <w:rPr>
          <w:sz w:val="26"/>
        </w:rPr>
      </w:pPr>
      <w:r>
        <w:rPr>
          <w:sz w:val="26"/>
        </w:rPr>
        <w:t>Xứ là nhĩ xứ phải chăng? Nhĩ xứ gọi xứ cũng phải và nhĩ xứ cũng phải. Còn xứ ngoài ra đó, gọi xứ mà không gọi nhĩ xứ.</w:t>
      </w:r>
    </w:p>
    <w:p>
      <w:pPr>
        <w:pStyle w:val="ListParagraph"/>
        <w:numPr>
          <w:ilvl w:val="0"/>
          <w:numId w:val="5"/>
        </w:numPr>
        <w:tabs>
          <w:tab w:pos="708" w:val="left" w:leader="none"/>
          <w:tab w:pos="710" w:val="left" w:leader="none"/>
        </w:tabs>
        <w:spacing w:line="240" w:lineRule="auto" w:before="119" w:after="0"/>
        <w:ind w:left="710" w:right="139" w:hanging="287"/>
        <w:jc w:val="left"/>
        <w:rPr>
          <w:sz w:val="26"/>
        </w:rPr>
      </w:pPr>
      <w:r>
        <w:rPr>
          <w:sz w:val="26"/>
        </w:rPr>
        <w:t>Nhãn là nhãn</w:t>
      </w:r>
      <w:r>
        <w:rPr>
          <w:spacing w:val="20"/>
          <w:sz w:val="26"/>
        </w:rPr>
        <w:t> </w:t>
      </w:r>
      <w:r>
        <w:rPr>
          <w:sz w:val="26"/>
        </w:rPr>
        <w:t>xứ</w:t>
      </w:r>
      <w:r>
        <w:rPr>
          <w:spacing w:val="20"/>
          <w:sz w:val="26"/>
        </w:rPr>
        <w:t> </w:t>
      </w:r>
      <w:r>
        <w:rPr>
          <w:sz w:val="26"/>
        </w:rPr>
        <w:t>phải</w:t>
      </w:r>
      <w:r>
        <w:rPr>
          <w:spacing w:val="20"/>
          <w:sz w:val="26"/>
        </w:rPr>
        <w:t> </w:t>
      </w:r>
      <w:r>
        <w:rPr>
          <w:sz w:val="26"/>
        </w:rPr>
        <w:t>chăng?</w:t>
      </w:r>
      <w:r>
        <w:rPr>
          <w:spacing w:val="20"/>
          <w:sz w:val="26"/>
        </w:rPr>
        <w:t> </w:t>
      </w:r>
      <w:r>
        <w:rPr>
          <w:sz w:val="26"/>
        </w:rPr>
        <w:t>Thiên nhãn, tuệ nhãn gọi nhãn</w:t>
      </w:r>
      <w:r>
        <w:rPr>
          <w:spacing w:val="20"/>
          <w:sz w:val="26"/>
        </w:rPr>
        <w:t> </w:t>
      </w:r>
      <w:r>
        <w:rPr>
          <w:sz w:val="26"/>
        </w:rPr>
        <w:t>mà không gọi nhãn xứ.</w:t>
      </w:r>
      <w:r>
        <w:rPr>
          <w:spacing w:val="40"/>
          <w:sz w:val="26"/>
        </w:rPr>
        <w:t> </w:t>
      </w:r>
      <w:r>
        <w:rPr>
          <w:sz w:val="26"/>
        </w:rPr>
        <w:t>Còn nhãn xứ gọi nhãn cũng phải và nhãn xứ cũng phải.</w:t>
      </w:r>
    </w:p>
    <w:p>
      <w:pPr>
        <w:pStyle w:val="ListParagraph"/>
        <w:numPr>
          <w:ilvl w:val="0"/>
          <w:numId w:val="5"/>
        </w:numPr>
        <w:tabs>
          <w:tab w:pos="708" w:val="left" w:leader="none"/>
          <w:tab w:pos="710" w:val="left" w:leader="none"/>
        </w:tabs>
        <w:spacing w:line="237" w:lineRule="auto" w:before="122" w:after="0"/>
        <w:ind w:left="710" w:right="135" w:hanging="287"/>
        <w:jc w:val="both"/>
        <w:rPr>
          <w:sz w:val="26"/>
        </w:rPr>
      </w:pPr>
      <w:r>
        <w:rPr>
          <w:sz w:val="26"/>
        </w:rPr>
        <w:t>Xứ là tỷ xứ phải chăng? Tỷ xứ gọi xứ cũng phải và tỷ xứ cũng phải. Còn xứ ngoài ra đó, gọi xứ mà không gọi tỷ xứ.</w:t>
      </w:r>
    </w:p>
    <w:p>
      <w:pPr>
        <w:pStyle w:val="ListParagraph"/>
        <w:numPr>
          <w:ilvl w:val="0"/>
          <w:numId w:val="5"/>
        </w:numPr>
        <w:tabs>
          <w:tab w:pos="708" w:val="left" w:leader="none"/>
          <w:tab w:pos="710" w:val="left" w:leader="none"/>
        </w:tabs>
        <w:spacing w:line="240" w:lineRule="auto" w:before="123" w:after="0"/>
        <w:ind w:left="710" w:right="137" w:hanging="287"/>
        <w:jc w:val="both"/>
        <w:rPr>
          <w:sz w:val="26"/>
        </w:rPr>
      </w:pPr>
      <w:r>
        <w:rPr>
          <w:sz w:val="26"/>
        </w:rPr>
        <w:t>Xứ là pháp xứ phải chăng? Pháp xứ gọi là xứ cũng phải và pháp xứ cũng phải. Còn những xứ ngoài ra đó, gọi xứ chớ không gọi pháp xứ. Nhĩ... tỷ... pháp là pháp xứ phải chăng? Trừ pháp xứ rồi pháp ngoài ra đó, gọi là pháp chớ không gọi pháp xứ. Còn pháp xứ gọi pháp cũng phải và pháp xứ cũng phải.</w:t>
      </w:r>
    </w:p>
    <w:p>
      <w:pPr>
        <w:pStyle w:val="ListParagraph"/>
        <w:numPr>
          <w:ilvl w:val="0"/>
          <w:numId w:val="5"/>
        </w:numPr>
        <w:tabs>
          <w:tab w:pos="708" w:val="left" w:leader="none"/>
          <w:tab w:pos="710" w:val="left" w:leader="none"/>
        </w:tabs>
        <w:spacing w:line="237" w:lineRule="auto" w:before="122" w:after="0"/>
        <w:ind w:left="710" w:right="138" w:hanging="287"/>
        <w:jc w:val="both"/>
        <w:rPr>
          <w:sz w:val="26"/>
        </w:rPr>
      </w:pPr>
      <w:r>
        <w:rPr>
          <w:sz w:val="26"/>
        </w:rPr>
        <w:t>Xứ là nhãn xứ phải chăng? Nhãn xứ gọi xứ cũng phải và nhãn xứ cũng phải. Còn xứ ngoài ra đó, gọi xứ mà không gọi nhãn xứ.</w:t>
      </w:r>
    </w:p>
    <w:p>
      <w:pPr>
        <w:pStyle w:val="ListParagraph"/>
        <w:numPr>
          <w:ilvl w:val="0"/>
          <w:numId w:val="5"/>
        </w:numPr>
        <w:tabs>
          <w:tab w:pos="708" w:val="left" w:leader="none"/>
          <w:tab w:pos="710" w:val="left" w:leader="none"/>
        </w:tabs>
        <w:spacing w:line="240" w:lineRule="auto" w:before="123" w:after="0"/>
        <w:ind w:left="710" w:right="137" w:hanging="287"/>
        <w:jc w:val="both"/>
        <w:rPr>
          <w:sz w:val="26"/>
        </w:rPr>
      </w:pPr>
      <w:r>
        <w:rPr>
          <w:sz w:val="26"/>
        </w:rPr>
        <w:t>Pháp gọi pháp xứ phải chăng? Trừ ra pháp xứ rồi pháp ngoài ra đó, phi pháp xứ. Còn pháp xứ gọi pháp cũng phải và pháp xứ cũng phải. Xứ gọi nhĩ xứ phải chăng?... Xứ</w:t>
      </w:r>
      <w:r>
        <w:rPr>
          <w:spacing w:val="80"/>
          <w:sz w:val="26"/>
        </w:rPr>
        <w:t> </w:t>
      </w:r>
      <w:r>
        <w:rPr>
          <w:sz w:val="26"/>
        </w:rPr>
        <w:t>gọi ý</w:t>
      </w:r>
      <w:r>
        <w:rPr>
          <w:spacing w:val="-1"/>
          <w:sz w:val="26"/>
        </w:rPr>
        <w:t> </w:t>
      </w:r>
      <w:r>
        <w:rPr>
          <w:sz w:val="26"/>
        </w:rPr>
        <w:t>xứ phải</w:t>
      </w:r>
      <w:r>
        <w:rPr>
          <w:spacing w:val="-1"/>
          <w:sz w:val="26"/>
        </w:rPr>
        <w:t> </w:t>
      </w:r>
      <w:r>
        <w:rPr>
          <w:sz w:val="26"/>
        </w:rPr>
        <w:t>chăng? Ý xứ gọi</w:t>
      </w:r>
      <w:r>
        <w:rPr>
          <w:spacing w:val="-1"/>
          <w:sz w:val="26"/>
        </w:rPr>
        <w:t> </w:t>
      </w:r>
      <w:r>
        <w:rPr>
          <w:sz w:val="26"/>
        </w:rPr>
        <w:t>xứ cũng phải</w:t>
      </w:r>
      <w:r>
        <w:rPr>
          <w:spacing w:val="-1"/>
          <w:sz w:val="26"/>
        </w:rPr>
        <w:t> </w:t>
      </w:r>
      <w:r>
        <w:rPr>
          <w:sz w:val="26"/>
        </w:rPr>
        <w:t>và ý</w:t>
      </w:r>
      <w:r>
        <w:rPr>
          <w:spacing w:val="-1"/>
          <w:sz w:val="26"/>
        </w:rPr>
        <w:t> </w:t>
      </w:r>
      <w:r>
        <w:rPr>
          <w:sz w:val="26"/>
        </w:rPr>
        <w:t>xứ cũng phải.</w:t>
      </w:r>
      <w:r>
        <w:rPr>
          <w:spacing w:val="-1"/>
          <w:sz w:val="26"/>
        </w:rPr>
        <w:t> </w:t>
      </w:r>
      <w:r>
        <w:rPr>
          <w:sz w:val="26"/>
        </w:rPr>
        <w:t>Còn xứ ngoài</w:t>
      </w:r>
      <w:r>
        <w:rPr>
          <w:spacing w:val="-1"/>
          <w:sz w:val="26"/>
        </w:rPr>
        <w:t> </w:t>
      </w:r>
      <w:r>
        <w:rPr>
          <w:sz w:val="26"/>
        </w:rPr>
        <w:t>ra đo</w:t>
      </w:r>
      <w:r>
        <w:rPr>
          <w:spacing w:val="-1"/>
          <w:sz w:val="26"/>
        </w:rPr>
        <w:t> </w:t>
      </w:r>
      <w:r>
        <w:rPr>
          <w:sz w:val="26"/>
        </w:rPr>
        <w:t>gọi là xứ mà phi ý xứ (người có trí nên kết phần nhãn từ câu thành căn).</w:t>
      </w:r>
    </w:p>
    <w:p>
      <w:pPr>
        <w:spacing w:line="298" w:lineRule="exact" w:before="0"/>
        <w:ind w:left="141" w:right="0" w:firstLine="0"/>
        <w:jc w:val="left"/>
        <w:rPr>
          <w:sz w:val="26"/>
        </w:rPr>
      </w:pPr>
      <w:r>
        <w:rPr>
          <w:b/>
          <w:spacing w:val="-4"/>
          <w:sz w:val="26"/>
        </w:rPr>
        <w:t>291</w:t>
      </w:r>
      <w:r>
        <w:rPr>
          <w:spacing w:val="-4"/>
          <w:sz w:val="26"/>
        </w:rPr>
        <w:t>.</w:t>
      </w:r>
    </w:p>
    <w:p>
      <w:pPr>
        <w:pStyle w:val="ListParagraph"/>
        <w:numPr>
          <w:ilvl w:val="0"/>
          <w:numId w:val="5"/>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nhãn,</w:t>
      </w:r>
      <w:r>
        <w:rPr>
          <w:spacing w:val="-3"/>
          <w:sz w:val="26"/>
        </w:rPr>
        <w:t> </w:t>
      </w:r>
      <w:r>
        <w:rPr>
          <w:sz w:val="26"/>
        </w:rPr>
        <w:t>phi</w:t>
      </w:r>
      <w:r>
        <w:rPr>
          <w:spacing w:val="-6"/>
          <w:sz w:val="26"/>
        </w:rPr>
        <w:t> </w:t>
      </w:r>
      <w:r>
        <w:rPr>
          <w:sz w:val="26"/>
        </w:rPr>
        <w:t>nhãn</w:t>
      </w:r>
      <w:r>
        <w:rPr>
          <w:spacing w:val="-7"/>
          <w:sz w:val="26"/>
        </w:rPr>
        <w:t> </w:t>
      </w:r>
      <w:r>
        <w:rPr>
          <w:sz w:val="26"/>
        </w:rPr>
        <w:t>xứ</w:t>
      </w:r>
      <w:r>
        <w:rPr>
          <w:spacing w:val="-2"/>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xứ,</w:t>
      </w:r>
      <w:r>
        <w:rPr>
          <w:spacing w:val="-5"/>
          <w:sz w:val="26"/>
        </w:rPr>
        <w:t> </w:t>
      </w:r>
      <w:r>
        <w:rPr>
          <w:sz w:val="26"/>
        </w:rPr>
        <w:t>phi</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nhãn,</w:t>
      </w:r>
      <w:r>
        <w:rPr>
          <w:spacing w:val="-3"/>
          <w:sz w:val="26"/>
        </w:rPr>
        <w:t> </w:t>
      </w:r>
      <w:r>
        <w:rPr>
          <w:sz w:val="26"/>
        </w:rPr>
        <w:t>phi</w:t>
      </w:r>
      <w:r>
        <w:rPr>
          <w:spacing w:val="-6"/>
          <w:sz w:val="26"/>
        </w:rPr>
        <w:t> </w:t>
      </w:r>
      <w:r>
        <w:rPr>
          <w:sz w:val="26"/>
        </w:rPr>
        <w:t>nhãn</w:t>
      </w:r>
      <w:r>
        <w:rPr>
          <w:spacing w:val="-7"/>
          <w:sz w:val="26"/>
        </w:rPr>
        <w:t> </w:t>
      </w:r>
      <w:r>
        <w:rPr>
          <w:sz w:val="26"/>
        </w:rPr>
        <w:t>xứ</w:t>
      </w:r>
      <w:r>
        <w:rPr>
          <w:spacing w:val="-2"/>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xứ,</w:t>
      </w:r>
      <w:r>
        <w:rPr>
          <w:spacing w:val="-4"/>
          <w:sz w:val="26"/>
        </w:rPr>
        <w:t> </w:t>
      </w:r>
      <w:r>
        <w:rPr>
          <w:sz w:val="26"/>
        </w:rPr>
        <w:t>phi</w:t>
      </w:r>
      <w:r>
        <w:rPr>
          <w:spacing w:val="-4"/>
          <w:sz w:val="26"/>
        </w:rPr>
        <w:t> </w:t>
      </w:r>
      <w:r>
        <w:rPr>
          <w:sz w:val="26"/>
        </w:rPr>
        <w:t>tỷ</w:t>
      </w:r>
      <w:r>
        <w:rPr>
          <w:spacing w:val="-6"/>
          <w:sz w:val="26"/>
        </w:rPr>
        <w:t> </w:t>
      </w:r>
      <w:r>
        <w:rPr>
          <w:sz w:val="26"/>
        </w:rPr>
        <w:t>xứ</w:t>
      </w:r>
      <w:r>
        <w:rPr>
          <w:spacing w:val="-3"/>
          <w:sz w:val="26"/>
        </w:rPr>
        <w:t> </w:t>
      </w:r>
      <w:r>
        <w:rPr>
          <w:sz w:val="26"/>
        </w:rPr>
        <w:t>phải</w:t>
      </w:r>
      <w:r>
        <w:rPr>
          <w:spacing w:val="-4"/>
          <w:sz w:val="26"/>
        </w:rPr>
        <w:t> </w:t>
      </w:r>
      <w:r>
        <w:rPr>
          <w:sz w:val="26"/>
        </w:rPr>
        <w:t>chăng?</w:t>
      </w:r>
      <w:r>
        <w:rPr>
          <w:spacing w:val="-2"/>
          <w:sz w:val="26"/>
        </w:rPr>
        <w:t> </w:t>
      </w:r>
      <w:r>
        <w:rPr>
          <w:sz w:val="26"/>
        </w:rPr>
        <w:t>Phải</w:t>
      </w:r>
      <w:r>
        <w:rPr>
          <w:spacing w:val="-4"/>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pháp</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nhĩ,</w:t>
      </w:r>
      <w:r>
        <w:rPr>
          <w:spacing w:val="-4"/>
          <w:sz w:val="26"/>
        </w:rPr>
        <w:t> </w:t>
      </w:r>
      <w:r>
        <w:rPr>
          <w:sz w:val="26"/>
        </w:rPr>
        <w:t>phi</w:t>
      </w:r>
      <w:r>
        <w:rPr>
          <w:spacing w:val="-5"/>
          <w:sz w:val="26"/>
        </w:rPr>
        <w:t> </w:t>
      </w:r>
      <w:r>
        <w:rPr>
          <w:sz w:val="26"/>
        </w:rPr>
        <w:t>nhĩ</w:t>
      </w:r>
      <w:r>
        <w:rPr>
          <w:spacing w:val="-5"/>
          <w:sz w:val="26"/>
        </w:rPr>
        <w:t> </w:t>
      </w:r>
      <w:r>
        <w:rPr>
          <w:sz w:val="26"/>
        </w:rPr>
        <w:t>xứ</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nhãn</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pháp</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tỷ,</w:t>
      </w:r>
      <w:r>
        <w:rPr>
          <w:spacing w:val="-5"/>
          <w:sz w:val="26"/>
        </w:rPr>
        <w:t> </w:t>
      </w:r>
      <w:r>
        <w:rPr>
          <w:sz w:val="26"/>
        </w:rPr>
        <w:t>phi</w:t>
      </w:r>
      <w:r>
        <w:rPr>
          <w:spacing w:val="-1"/>
          <w:sz w:val="26"/>
        </w:rPr>
        <w:t> </w:t>
      </w:r>
      <w:r>
        <w:rPr>
          <w:sz w:val="26"/>
        </w:rPr>
        <w:t>tỷ</w:t>
      </w:r>
      <w:r>
        <w:rPr>
          <w:spacing w:val="-9"/>
          <w:sz w:val="26"/>
        </w:rPr>
        <w:t> </w:t>
      </w:r>
      <w:r>
        <w:rPr>
          <w:sz w:val="26"/>
        </w:rPr>
        <w:t>xứ</w:t>
      </w:r>
      <w:r>
        <w:rPr>
          <w:spacing w:val="-3"/>
          <w:sz w:val="26"/>
        </w:rPr>
        <w:t> </w:t>
      </w:r>
      <w:r>
        <w:rPr>
          <w:sz w:val="26"/>
        </w:rPr>
        <w:t>phải</w:t>
      </w:r>
      <w:r>
        <w:rPr>
          <w:spacing w:val="-3"/>
          <w:sz w:val="26"/>
        </w:rPr>
        <w:t> </w:t>
      </w:r>
      <w:r>
        <w:rPr>
          <w:sz w:val="26"/>
        </w:rPr>
        <w:t>chăng?</w:t>
      </w:r>
      <w:r>
        <w:rPr>
          <w:spacing w:val="-1"/>
          <w:sz w:val="26"/>
        </w:rPr>
        <w:t> </w:t>
      </w:r>
      <w:r>
        <w:rPr>
          <w:sz w:val="26"/>
        </w:rPr>
        <w:t>Phải</w:t>
      </w:r>
      <w:r>
        <w:rPr>
          <w:spacing w:val="-4"/>
          <w:sz w:val="26"/>
        </w:rPr>
        <w:t> </w:t>
      </w:r>
      <w:r>
        <w:rPr>
          <w:spacing w:val="-2"/>
          <w:sz w:val="26"/>
        </w:rPr>
        <w:t>rồi...</w:t>
      </w:r>
    </w:p>
    <w:p>
      <w:pPr>
        <w:pStyle w:val="ListParagraph"/>
        <w:numPr>
          <w:ilvl w:val="0"/>
          <w:numId w:val="5"/>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pháp,</w:t>
      </w:r>
      <w:r>
        <w:rPr>
          <w:spacing w:val="-3"/>
          <w:sz w:val="26"/>
        </w:rPr>
        <w:t> </w:t>
      </w:r>
      <w:r>
        <w:rPr>
          <w:sz w:val="26"/>
        </w:rPr>
        <w:t>phi</w:t>
      </w:r>
      <w:r>
        <w:rPr>
          <w:spacing w:val="-6"/>
          <w:sz w:val="26"/>
        </w:rPr>
        <w:t> </w:t>
      </w:r>
      <w:r>
        <w:rPr>
          <w:sz w:val="26"/>
        </w:rPr>
        <w:t>pháp</w:t>
      </w:r>
      <w:r>
        <w:rPr>
          <w:spacing w:val="-7"/>
          <w:sz w:val="26"/>
        </w:rPr>
        <w:t> </w:t>
      </w:r>
      <w:r>
        <w:rPr>
          <w:sz w:val="26"/>
        </w:rPr>
        <w:t>xứ</w:t>
      </w:r>
      <w:r>
        <w:rPr>
          <w:spacing w:val="-2"/>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nhãn</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5"/>
        </w:numPr>
        <w:tabs>
          <w:tab w:pos="707" w:val="left" w:leader="none"/>
        </w:tabs>
        <w:spacing w:line="318" w:lineRule="exact" w:before="269" w:after="0"/>
        <w:ind w:left="707" w:right="0" w:hanging="283"/>
        <w:jc w:val="left"/>
        <w:rPr>
          <w:sz w:val="26"/>
        </w:rPr>
      </w:pPr>
      <w:r>
        <w:rPr>
          <w:sz w:val="26"/>
        </w:rPr>
        <w:t>Phi</w:t>
      </w:r>
      <w:r>
        <w:rPr>
          <w:spacing w:val="-6"/>
          <w:sz w:val="26"/>
        </w:rPr>
        <w:t> </w:t>
      </w:r>
      <w:r>
        <w:rPr>
          <w:sz w:val="26"/>
        </w:rPr>
        <w:t>pháp,</w:t>
      </w:r>
      <w:r>
        <w:rPr>
          <w:spacing w:val="-5"/>
          <w:sz w:val="26"/>
        </w:rPr>
        <w:t> </w:t>
      </w:r>
      <w:r>
        <w:rPr>
          <w:sz w:val="26"/>
        </w:rPr>
        <w:t>phi</w:t>
      </w:r>
      <w:r>
        <w:rPr>
          <w:spacing w:val="-5"/>
          <w:sz w:val="26"/>
        </w:rPr>
        <w:t> </w:t>
      </w:r>
      <w:r>
        <w:rPr>
          <w:sz w:val="26"/>
        </w:rPr>
        <w:t>pháp</w:t>
      </w:r>
      <w:r>
        <w:rPr>
          <w:spacing w:val="-6"/>
          <w:sz w:val="26"/>
        </w:rPr>
        <w:t> </w:t>
      </w:r>
      <w:r>
        <w:rPr>
          <w:sz w:val="26"/>
        </w:rPr>
        <w:t>xứ</w:t>
      </w:r>
      <w:r>
        <w:rPr>
          <w:spacing w:val="-2"/>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xứ,</w:t>
      </w:r>
      <w:r>
        <w:rPr>
          <w:spacing w:val="-5"/>
          <w:sz w:val="26"/>
        </w:rPr>
        <w:t> </w:t>
      </w:r>
      <w:r>
        <w:rPr>
          <w:sz w:val="26"/>
        </w:rPr>
        <w:t>phi</w:t>
      </w:r>
      <w:r>
        <w:rPr>
          <w:spacing w:val="-5"/>
          <w:sz w:val="26"/>
        </w:rPr>
        <w:t> </w:t>
      </w:r>
      <w:r>
        <w:rPr>
          <w:sz w:val="26"/>
        </w:rPr>
        <w:t>nhĩ</w:t>
      </w:r>
      <w:r>
        <w:rPr>
          <w:spacing w:val="-6"/>
          <w:sz w:val="26"/>
        </w:rPr>
        <w:t> </w:t>
      </w:r>
      <w:r>
        <w:rPr>
          <w:sz w:val="26"/>
        </w:rPr>
        <w:t>xứ</w:t>
      </w:r>
      <w:r>
        <w:rPr>
          <w:spacing w:val="-4"/>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4"/>
          <w:sz w:val="26"/>
        </w:rPr>
        <w:t> </w:t>
      </w:r>
      <w:r>
        <w:rPr>
          <w:sz w:val="26"/>
        </w:rPr>
        <w:t>ý</w:t>
      </w:r>
      <w:r>
        <w:rPr>
          <w:spacing w:val="-3"/>
          <w:sz w:val="26"/>
        </w:rPr>
        <w:t> </w:t>
      </w:r>
      <w:r>
        <w:rPr>
          <w:sz w:val="26"/>
        </w:rPr>
        <w:t>xứ</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w:t>
      </w:r>
      <w:r>
        <w:rPr>
          <w:spacing w:val="-2"/>
          <w:sz w:val="26"/>
        </w:rPr>
        <w:t>rồi...</w:t>
      </w:r>
    </w:p>
    <w:p>
      <w:pPr>
        <w:pStyle w:val="BodyText"/>
        <w:ind w:left="708"/>
        <w:jc w:val="left"/>
      </w:pPr>
      <w:r>
        <w:rPr/>
        <w:t>(Kết</w:t>
      </w:r>
      <w:r>
        <w:rPr>
          <w:spacing w:val="-5"/>
        </w:rPr>
        <w:t> </w:t>
      </w:r>
      <w:r>
        <w:rPr/>
        <w:t>phần</w:t>
      </w:r>
      <w:r>
        <w:rPr>
          <w:spacing w:val="-5"/>
        </w:rPr>
        <w:t> </w:t>
      </w:r>
      <w:r>
        <w:rPr/>
        <w:t>nhãn</w:t>
      </w:r>
      <w:r>
        <w:rPr>
          <w:spacing w:val="-4"/>
        </w:rPr>
        <w:t> </w:t>
      </w:r>
      <w:r>
        <w:rPr/>
        <w:t>sau</w:t>
      </w:r>
      <w:r>
        <w:rPr>
          <w:spacing w:val="-2"/>
        </w:rPr>
        <w:t> </w:t>
      </w:r>
      <w:r>
        <w:rPr/>
        <w:t>mỗi</w:t>
      </w:r>
      <w:r>
        <w:rPr>
          <w:spacing w:val="-4"/>
        </w:rPr>
        <w:t> </w:t>
      </w:r>
      <w:r>
        <w:rPr/>
        <w:t>câu</w:t>
      </w:r>
      <w:r>
        <w:rPr>
          <w:spacing w:val="-5"/>
        </w:rPr>
        <w:t> </w:t>
      </w:r>
      <w:r>
        <w:rPr/>
        <w:t>đều</w:t>
      </w:r>
      <w:r>
        <w:rPr>
          <w:spacing w:val="-5"/>
        </w:rPr>
        <w:t> </w:t>
      </w:r>
      <w:r>
        <w:rPr/>
        <w:t>thêm</w:t>
      </w:r>
      <w:r>
        <w:rPr>
          <w:spacing w:val="-5"/>
        </w:rPr>
        <w:t> </w:t>
      </w:r>
      <w:r>
        <w:rPr/>
        <w:t>hai</w:t>
      </w:r>
      <w:r>
        <w:rPr>
          <w:spacing w:val="-4"/>
        </w:rPr>
        <w:t> </w:t>
      </w:r>
      <w:r>
        <w:rPr/>
        <w:t>chữ</w:t>
      </w:r>
      <w:r>
        <w:rPr>
          <w:spacing w:val="-4"/>
        </w:rPr>
        <w:t> </w:t>
      </w:r>
      <w:r>
        <w:rPr/>
        <w:t>phải</w:t>
      </w:r>
      <w:r>
        <w:rPr>
          <w:spacing w:val="-5"/>
        </w:rPr>
        <w:t> </w:t>
      </w:r>
      <w:r>
        <w:rPr>
          <w:spacing w:val="-2"/>
        </w:rPr>
        <w:t>rồi).</w:t>
      </w:r>
    </w:p>
    <w:p>
      <w:pPr>
        <w:spacing w:line="298" w:lineRule="exact" w:before="0"/>
        <w:ind w:left="141" w:right="0" w:firstLine="0"/>
        <w:jc w:val="left"/>
        <w:rPr>
          <w:sz w:val="26"/>
        </w:rPr>
      </w:pPr>
      <w:r>
        <w:rPr>
          <w:b/>
          <w:spacing w:val="-4"/>
          <w:sz w:val="26"/>
        </w:rPr>
        <w:t>292</w:t>
      </w:r>
      <w:r>
        <w:rPr>
          <w:spacing w:val="-4"/>
          <w:sz w:val="26"/>
        </w:rPr>
        <w:t>.</w:t>
      </w:r>
    </w:p>
    <w:p>
      <w:pPr>
        <w:pStyle w:val="ListParagraph"/>
        <w:numPr>
          <w:ilvl w:val="0"/>
          <w:numId w:val="5"/>
        </w:numPr>
        <w:tabs>
          <w:tab w:pos="708" w:val="left" w:leader="none"/>
        </w:tabs>
        <w:spacing w:line="237" w:lineRule="auto" w:before="4" w:after="0"/>
        <w:ind w:left="708" w:right="139" w:hanging="284"/>
        <w:jc w:val="left"/>
        <w:rPr>
          <w:sz w:val="26"/>
        </w:rPr>
      </w:pPr>
      <w:r>
        <w:rPr>
          <w:sz w:val="26"/>
        </w:rPr>
        <w:t>Nhãn là nhãn xứ phải chăng? Phải rồi... Xứ là nhãn phải chăng? Nhãn xứ gọi xứ cũng phải và nhãn xứ cũng phải. Còn xứ ngoài ra đó, gọi xứ mà không gọi là nhãn xứ.</w:t>
      </w:r>
    </w:p>
    <w:p>
      <w:pPr>
        <w:pStyle w:val="ListParagraph"/>
        <w:numPr>
          <w:ilvl w:val="0"/>
          <w:numId w:val="5"/>
        </w:numPr>
        <w:tabs>
          <w:tab w:pos="707" w:val="left" w:leader="none"/>
        </w:tabs>
        <w:spacing w:line="318" w:lineRule="exact" w:before="3" w:after="0"/>
        <w:ind w:left="707" w:right="0" w:hanging="283"/>
        <w:jc w:val="left"/>
        <w:rPr>
          <w:sz w:val="26"/>
        </w:rPr>
      </w:pPr>
      <w:r>
        <w:rPr>
          <w:sz w:val="26"/>
        </w:rPr>
        <w:t>Nhĩ</w:t>
      </w:r>
      <w:r>
        <w:rPr>
          <w:spacing w:val="-6"/>
          <w:sz w:val="26"/>
        </w:rPr>
        <w:t> </w:t>
      </w:r>
      <w:r>
        <w:rPr>
          <w:sz w:val="26"/>
        </w:rPr>
        <w:t>là</w:t>
      </w:r>
      <w:r>
        <w:rPr>
          <w:spacing w:val="-5"/>
          <w:sz w:val="26"/>
        </w:rPr>
        <w:t> </w:t>
      </w:r>
      <w:r>
        <w:rPr>
          <w:sz w:val="26"/>
        </w:rPr>
        <w:t>xứ</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8" w:val="left" w:leader="none"/>
        </w:tabs>
        <w:spacing w:line="240" w:lineRule="auto" w:before="0" w:after="0"/>
        <w:ind w:left="708" w:right="139" w:hanging="284"/>
        <w:jc w:val="left"/>
        <w:rPr>
          <w:sz w:val="26"/>
        </w:rPr>
      </w:pPr>
      <w:r>
        <w:rPr>
          <w:sz w:val="26"/>
        </w:rPr>
        <w:t>Tỷ... Thiệt... Thân... Sắc... Thinh... Khí... Vị... Xúc... Ý... Pháp là xứ phải chăng? Phải </w:t>
      </w:r>
      <w:r>
        <w:rPr>
          <w:spacing w:val="-2"/>
          <w:sz w:val="26"/>
        </w:rPr>
        <w:t>rồi...</w:t>
      </w:r>
    </w:p>
    <w:p>
      <w:pPr>
        <w:pStyle w:val="ListParagraph"/>
        <w:numPr>
          <w:ilvl w:val="0"/>
          <w:numId w:val="5"/>
        </w:numPr>
        <w:tabs>
          <w:tab w:pos="708" w:val="left" w:leader="none"/>
        </w:tabs>
        <w:spacing w:line="237" w:lineRule="auto" w:before="1" w:after="0"/>
        <w:ind w:left="708" w:right="140" w:hanging="284"/>
        <w:jc w:val="left"/>
        <w:rPr>
          <w:sz w:val="26"/>
        </w:rPr>
      </w:pPr>
      <w:r>
        <w:rPr>
          <w:sz w:val="26"/>
        </w:rPr>
        <w:t>Xứ</w:t>
      </w:r>
      <w:r>
        <w:rPr>
          <w:spacing w:val="17"/>
          <w:sz w:val="26"/>
        </w:rPr>
        <w:t> </w:t>
      </w:r>
      <w:r>
        <w:rPr>
          <w:sz w:val="26"/>
        </w:rPr>
        <w:t>là pháp xứ</w:t>
      </w:r>
      <w:r>
        <w:rPr>
          <w:spacing w:val="17"/>
          <w:sz w:val="26"/>
        </w:rPr>
        <w:t> </w:t>
      </w:r>
      <w:r>
        <w:rPr>
          <w:sz w:val="26"/>
        </w:rPr>
        <w:t>phải chăng?</w:t>
      </w:r>
      <w:r>
        <w:rPr>
          <w:spacing w:val="18"/>
          <w:sz w:val="26"/>
        </w:rPr>
        <w:t> </w:t>
      </w:r>
      <w:r>
        <w:rPr>
          <w:sz w:val="26"/>
        </w:rPr>
        <w:t>Pháp xứ</w:t>
      </w:r>
      <w:r>
        <w:rPr>
          <w:spacing w:val="17"/>
          <w:sz w:val="26"/>
        </w:rPr>
        <w:t> </w:t>
      </w:r>
      <w:r>
        <w:rPr>
          <w:sz w:val="26"/>
        </w:rPr>
        <w:t>gọi xứ</w:t>
      </w:r>
      <w:r>
        <w:rPr>
          <w:spacing w:val="17"/>
          <w:sz w:val="26"/>
        </w:rPr>
        <w:t> </w:t>
      </w:r>
      <w:r>
        <w:rPr>
          <w:sz w:val="26"/>
        </w:rPr>
        <w:t>cũng phải và pháp xứ</w:t>
      </w:r>
      <w:r>
        <w:rPr>
          <w:spacing w:val="17"/>
          <w:sz w:val="26"/>
        </w:rPr>
        <w:t> </w:t>
      </w:r>
      <w:r>
        <w:rPr>
          <w:sz w:val="26"/>
        </w:rPr>
        <w:t>cũng phải. Còn xứ ngoài ra đó, gọi xứ mà không gọi pháp xứ.</w:t>
      </w:r>
    </w:p>
    <w:p>
      <w:pPr>
        <w:spacing w:before="3"/>
        <w:ind w:left="141" w:right="0" w:firstLine="0"/>
        <w:jc w:val="left"/>
        <w:rPr>
          <w:sz w:val="26"/>
        </w:rPr>
      </w:pPr>
      <w:r>
        <w:rPr>
          <w:b/>
          <w:spacing w:val="-4"/>
          <w:sz w:val="26"/>
        </w:rPr>
        <w:t>293</w:t>
      </w:r>
      <w:r>
        <w:rPr>
          <w:spacing w:val="-4"/>
          <w:sz w:val="26"/>
        </w:rPr>
        <w:t>.</w:t>
      </w:r>
    </w:p>
    <w:p>
      <w:pPr>
        <w:pStyle w:val="ListParagraph"/>
        <w:numPr>
          <w:ilvl w:val="0"/>
          <w:numId w:val="5"/>
        </w:numPr>
        <w:tabs>
          <w:tab w:pos="708" w:val="left" w:leader="none"/>
        </w:tabs>
        <w:spacing w:line="237" w:lineRule="auto" w:before="4" w:after="0"/>
        <w:ind w:left="708" w:right="140" w:hanging="284"/>
        <w:jc w:val="left"/>
        <w:rPr>
          <w:sz w:val="26"/>
        </w:rPr>
      </w:pPr>
      <w:r>
        <w:rPr>
          <w:sz w:val="26"/>
        </w:rPr>
        <w:t>Phi</w:t>
      </w:r>
      <w:r>
        <w:rPr>
          <w:spacing w:val="-1"/>
          <w:sz w:val="26"/>
        </w:rPr>
        <w:t> </w:t>
      </w:r>
      <w:r>
        <w:rPr>
          <w:sz w:val="26"/>
        </w:rPr>
        <w:t>nhãn phi</w:t>
      </w:r>
      <w:r>
        <w:rPr>
          <w:spacing w:val="-1"/>
          <w:sz w:val="26"/>
        </w:rPr>
        <w:t> </w:t>
      </w:r>
      <w:r>
        <w:rPr>
          <w:sz w:val="26"/>
        </w:rPr>
        <w:t>xứ phải</w:t>
      </w:r>
      <w:r>
        <w:rPr>
          <w:spacing w:val="-1"/>
          <w:sz w:val="26"/>
        </w:rPr>
        <w:t> </w:t>
      </w:r>
      <w:r>
        <w:rPr>
          <w:sz w:val="26"/>
        </w:rPr>
        <w:t>chăng? Trừ ra nhãn rồi xứ ngoài</w:t>
      </w:r>
      <w:r>
        <w:rPr>
          <w:spacing w:val="-1"/>
          <w:sz w:val="26"/>
        </w:rPr>
        <w:t> </w:t>
      </w:r>
      <w:r>
        <w:rPr>
          <w:sz w:val="26"/>
        </w:rPr>
        <w:t>ra đó, phi nhãn mà còn gọi</w:t>
      </w:r>
      <w:r>
        <w:rPr>
          <w:spacing w:val="-1"/>
          <w:sz w:val="26"/>
        </w:rPr>
        <w:t> </w:t>
      </w:r>
      <w:r>
        <w:rPr>
          <w:sz w:val="26"/>
        </w:rPr>
        <w:t>là xứ trừ ra nhãn và xứ rồi ngoài ra đó, phi nhãn và phi xứ.</w:t>
      </w:r>
    </w:p>
    <w:p>
      <w:pPr>
        <w:pStyle w:val="ListParagraph"/>
        <w:numPr>
          <w:ilvl w:val="0"/>
          <w:numId w:val="5"/>
        </w:numPr>
        <w:tabs>
          <w:tab w:pos="707" w:val="left" w:leader="none"/>
        </w:tabs>
        <w:spacing w:line="318" w:lineRule="exact" w:before="3"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nhãn</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nhĩ,</w:t>
      </w:r>
      <w:r>
        <w:rPr>
          <w:spacing w:val="-4"/>
          <w:sz w:val="26"/>
        </w:rPr>
        <w:t> </w:t>
      </w:r>
      <w:r>
        <w:rPr>
          <w:sz w:val="26"/>
        </w:rPr>
        <w:t>phi</w:t>
      </w:r>
      <w:r>
        <w:rPr>
          <w:spacing w:val="-4"/>
          <w:sz w:val="26"/>
        </w:rPr>
        <w:t> </w:t>
      </w:r>
      <w:r>
        <w:rPr>
          <w:sz w:val="26"/>
        </w:rPr>
        <w:t>xứ</w:t>
      </w:r>
      <w:r>
        <w:rPr>
          <w:spacing w:val="-4"/>
          <w:sz w:val="26"/>
        </w:rPr>
        <w:t> </w:t>
      </w:r>
      <w:r>
        <w:rPr>
          <w:sz w:val="26"/>
        </w:rPr>
        <w:t>phải</w:t>
      </w:r>
      <w:r>
        <w:rPr>
          <w:spacing w:val="-4"/>
          <w:sz w:val="26"/>
        </w:rPr>
        <w:t> </w:t>
      </w:r>
      <w:r>
        <w:rPr>
          <w:sz w:val="26"/>
        </w:rPr>
        <w:t>chăng?</w:t>
      </w:r>
      <w:r>
        <w:rPr>
          <w:spacing w:val="-2"/>
          <w:sz w:val="26"/>
        </w:rPr>
        <w:t> </w:t>
      </w:r>
      <w:r>
        <w:rPr>
          <w:sz w:val="26"/>
        </w:rPr>
        <w:t>Trừ</w:t>
      </w:r>
      <w:r>
        <w:rPr>
          <w:spacing w:val="-4"/>
          <w:sz w:val="26"/>
        </w:rPr>
        <w:t> </w:t>
      </w:r>
      <w:r>
        <w:rPr>
          <w:sz w:val="26"/>
        </w:rPr>
        <w:t>ra</w:t>
      </w:r>
      <w:r>
        <w:rPr>
          <w:spacing w:val="-3"/>
          <w:sz w:val="26"/>
        </w:rPr>
        <w:t> </w:t>
      </w:r>
      <w:r>
        <w:rPr>
          <w:sz w:val="26"/>
        </w:rPr>
        <w:t>nhĩ...</w:t>
      </w:r>
      <w:r>
        <w:rPr>
          <w:spacing w:val="-5"/>
          <w:sz w:val="26"/>
        </w:rPr>
        <w:t> </w:t>
      </w:r>
      <w:r>
        <w:rPr>
          <w:sz w:val="26"/>
        </w:rPr>
        <w:t>trừ</w:t>
      </w:r>
      <w:r>
        <w:rPr>
          <w:spacing w:val="-4"/>
          <w:sz w:val="26"/>
        </w:rPr>
        <w:t> </w:t>
      </w:r>
      <w:r>
        <w:rPr>
          <w:sz w:val="26"/>
        </w:rPr>
        <w:t>ra</w:t>
      </w:r>
      <w:r>
        <w:rPr>
          <w:spacing w:val="-1"/>
          <w:sz w:val="26"/>
        </w:rPr>
        <w:t> </w:t>
      </w:r>
      <w:r>
        <w:rPr>
          <w:sz w:val="26"/>
        </w:rPr>
        <w:t>tỷ...</w:t>
      </w:r>
      <w:r>
        <w:rPr>
          <w:spacing w:val="-4"/>
          <w:sz w:val="26"/>
        </w:rPr>
        <w:t> </w:t>
      </w:r>
      <w:r>
        <w:rPr>
          <w:sz w:val="26"/>
        </w:rPr>
        <w:t>trừ</w:t>
      </w:r>
      <w:r>
        <w:rPr>
          <w:spacing w:val="-4"/>
          <w:sz w:val="26"/>
        </w:rPr>
        <w:t> </w:t>
      </w:r>
      <w:r>
        <w:rPr>
          <w:sz w:val="26"/>
        </w:rPr>
        <w:t>ra</w:t>
      </w:r>
      <w:r>
        <w:rPr>
          <w:spacing w:val="-4"/>
          <w:sz w:val="26"/>
        </w:rPr>
        <w:t> </w:t>
      </w:r>
      <w:r>
        <w:rPr>
          <w:sz w:val="26"/>
        </w:rPr>
        <w:t>thiệt</w:t>
      </w:r>
      <w:r>
        <w:rPr>
          <w:spacing w:val="-3"/>
          <w:sz w:val="26"/>
        </w:rPr>
        <w:t> </w:t>
      </w:r>
      <w:r>
        <w:rPr>
          <w:sz w:val="26"/>
        </w:rPr>
        <w:t>rồi</w:t>
      </w:r>
      <w:r>
        <w:rPr>
          <w:spacing w:val="-4"/>
          <w:sz w:val="26"/>
        </w:rPr>
        <w:t> </w:t>
      </w:r>
      <w:r>
        <w:rPr>
          <w:sz w:val="26"/>
        </w:rPr>
        <w:t>là</w:t>
      </w:r>
      <w:r>
        <w:rPr>
          <w:spacing w:val="-4"/>
          <w:sz w:val="26"/>
        </w:rPr>
        <w:t> </w:t>
      </w:r>
      <w:r>
        <w:rPr>
          <w:sz w:val="26"/>
        </w:rPr>
        <w:t>phi</w:t>
      </w:r>
      <w:r>
        <w:rPr>
          <w:spacing w:val="-4"/>
          <w:sz w:val="26"/>
        </w:rPr>
        <w:t> </w:t>
      </w:r>
      <w:r>
        <w:rPr>
          <w:spacing w:val="-5"/>
          <w:sz w:val="26"/>
        </w:rPr>
        <w:t>xứ.</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thân,</w:t>
      </w:r>
      <w:r>
        <w:rPr>
          <w:spacing w:val="-6"/>
          <w:sz w:val="26"/>
        </w:rPr>
        <w:t> </w:t>
      </w:r>
      <w:r>
        <w:rPr>
          <w:sz w:val="26"/>
        </w:rPr>
        <w:t>phi</w:t>
      </w:r>
      <w:r>
        <w:rPr>
          <w:spacing w:val="-5"/>
          <w:sz w:val="26"/>
        </w:rPr>
        <w:t> </w:t>
      </w:r>
      <w:r>
        <w:rPr>
          <w:sz w:val="26"/>
        </w:rPr>
        <w:t>thân</w:t>
      </w:r>
      <w:r>
        <w:rPr>
          <w:spacing w:val="-3"/>
          <w:sz w:val="26"/>
        </w:rPr>
        <w:t> </w:t>
      </w:r>
      <w:r>
        <w:rPr>
          <w:sz w:val="26"/>
        </w:rPr>
        <w:t>xứ</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thân</w:t>
      </w:r>
      <w:r>
        <w:rPr>
          <w:spacing w:val="-5"/>
          <w:sz w:val="26"/>
        </w:rPr>
        <w:t> </w:t>
      </w:r>
      <w:r>
        <w:rPr>
          <w:sz w:val="26"/>
        </w:rPr>
        <w:t>xứ</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5"/>
        </w:numPr>
        <w:tabs>
          <w:tab w:pos="708" w:val="left" w:leader="none"/>
        </w:tabs>
        <w:spacing w:line="237" w:lineRule="auto" w:before="2" w:after="0"/>
        <w:ind w:left="708" w:right="139" w:hanging="284"/>
        <w:jc w:val="left"/>
        <w:rPr>
          <w:sz w:val="26"/>
        </w:rPr>
      </w:pPr>
      <w:r>
        <w:rPr>
          <w:sz w:val="26"/>
        </w:rPr>
        <w:t>Phi sắc, phi xứ phải chăng? Trừ ra sắc... trừ ra thinh, trừ ra khí, trừ ra vị, trừ ra xúc,...</w:t>
      </w:r>
      <w:r>
        <w:rPr>
          <w:spacing w:val="40"/>
          <w:sz w:val="26"/>
        </w:rPr>
        <w:t> </w:t>
      </w:r>
      <w:r>
        <w:rPr>
          <w:sz w:val="26"/>
        </w:rPr>
        <w:t>là phi xứ.</w:t>
      </w:r>
    </w:p>
    <w:p>
      <w:pPr>
        <w:pStyle w:val="ListParagraph"/>
        <w:numPr>
          <w:ilvl w:val="0"/>
          <w:numId w:val="5"/>
        </w:numPr>
        <w:tabs>
          <w:tab w:pos="708" w:val="left" w:leader="none"/>
        </w:tabs>
        <w:spacing w:line="240" w:lineRule="auto" w:before="3" w:after="0"/>
        <w:ind w:left="708" w:right="140" w:hanging="284"/>
        <w:jc w:val="left"/>
        <w:rPr>
          <w:sz w:val="26"/>
        </w:rPr>
      </w:pPr>
      <w:r>
        <w:rPr>
          <w:sz w:val="26"/>
        </w:rPr>
        <w:t>Phi ý, phi xứ phải chăng? Trừ ra ý rồi, xứ ngoài ra đó, phi ý mà còn gọi là xứ. Còn trừ ra ý và xứ rồi, phi ý và phi xứ.</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4"/>
          <w:sz w:val="26"/>
        </w:rPr>
        <w:t> </w:t>
      </w:r>
      <w:r>
        <w:rPr>
          <w:sz w:val="26"/>
        </w:rPr>
        <w:t>ý</w:t>
      </w:r>
      <w:r>
        <w:rPr>
          <w:spacing w:val="-3"/>
          <w:sz w:val="26"/>
        </w:rPr>
        <w:t> </w:t>
      </w:r>
      <w:r>
        <w:rPr>
          <w:sz w:val="26"/>
        </w:rPr>
        <w:t>xứ</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pháp</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spacing w:line="299" w:lineRule="exact" w:before="0"/>
        <w:ind w:left="141" w:right="0" w:firstLine="0"/>
        <w:jc w:val="left"/>
        <w:rPr>
          <w:sz w:val="26"/>
        </w:rPr>
      </w:pPr>
      <w:r>
        <w:rPr>
          <w:b/>
          <w:spacing w:val="-4"/>
          <w:sz w:val="26"/>
        </w:rPr>
        <w:t>294</w:t>
      </w:r>
      <w:r>
        <w:rPr>
          <w:spacing w:val="-4"/>
          <w:sz w:val="26"/>
        </w:rPr>
        <w:t>.</w:t>
      </w:r>
    </w:p>
    <w:p>
      <w:pPr>
        <w:pStyle w:val="ListParagraph"/>
        <w:numPr>
          <w:ilvl w:val="0"/>
          <w:numId w:val="5"/>
        </w:numPr>
        <w:tabs>
          <w:tab w:pos="707" w:val="left" w:leader="none"/>
        </w:tabs>
        <w:spacing w:line="318" w:lineRule="exact" w:before="0" w:after="0"/>
        <w:ind w:left="707" w:right="0" w:hanging="283"/>
        <w:jc w:val="both"/>
        <w:rPr>
          <w:sz w:val="26"/>
        </w:rPr>
      </w:pPr>
      <w:r>
        <w:rPr>
          <w:sz w:val="26"/>
        </w:rPr>
        <w:t>Nhãn</w:t>
      </w:r>
      <w:r>
        <w:rPr>
          <w:spacing w:val="-6"/>
          <w:sz w:val="26"/>
        </w:rPr>
        <w:t> </w:t>
      </w:r>
      <w:r>
        <w:rPr>
          <w:sz w:val="26"/>
        </w:rPr>
        <w:t>là</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8" w:val="left" w:leader="none"/>
        </w:tabs>
        <w:spacing w:line="237" w:lineRule="auto" w:before="3" w:after="0"/>
        <w:ind w:left="708" w:right="140" w:hanging="284"/>
        <w:jc w:val="both"/>
        <w:rPr>
          <w:sz w:val="26"/>
        </w:rPr>
      </w:pPr>
      <w:r>
        <w:rPr>
          <w:sz w:val="26"/>
        </w:rPr>
        <w:t>Xứ là nhĩ xứ phải chăng? Nhĩ xứ gọi xứ cũng phải, nhĩ xứ cũng phải. Còn xứ ngoài ra đó, gọi là xứ mà không gọi nhĩ xứ.</w:t>
      </w:r>
    </w:p>
    <w:p>
      <w:pPr>
        <w:pStyle w:val="ListParagraph"/>
        <w:numPr>
          <w:ilvl w:val="0"/>
          <w:numId w:val="5"/>
        </w:numPr>
        <w:tabs>
          <w:tab w:pos="708" w:val="left" w:leader="none"/>
        </w:tabs>
        <w:spacing w:line="240" w:lineRule="auto" w:before="3" w:after="0"/>
        <w:ind w:left="708" w:right="139" w:hanging="284"/>
        <w:jc w:val="both"/>
        <w:rPr>
          <w:sz w:val="26"/>
        </w:rPr>
      </w:pPr>
      <w:r>
        <w:rPr>
          <w:sz w:val="26"/>
        </w:rPr>
        <w:t>Nhãn là xứ phải chăng? Phải rồi... Xứ gọi tỷ xứ phải chăng?... Xứ gọi pháp xứ phải chăng? Pháp xứ gọi xứ cũng phải và pháp xứ cũng phải. Còn ngoài ra đó, gọi xứ mà không gọi pháp xứ, nhĩ gọi xứ phải chăng? Phải rồi...</w:t>
      </w:r>
    </w:p>
    <w:p>
      <w:pPr>
        <w:pStyle w:val="ListParagraph"/>
        <w:numPr>
          <w:ilvl w:val="0"/>
          <w:numId w:val="5"/>
        </w:numPr>
        <w:tabs>
          <w:tab w:pos="707" w:val="left" w:leader="none"/>
        </w:tabs>
        <w:spacing w:line="316" w:lineRule="exact" w:before="0" w:after="0"/>
        <w:ind w:left="707" w:right="0" w:hanging="283"/>
        <w:jc w:val="left"/>
        <w:rPr>
          <w:sz w:val="26"/>
        </w:rPr>
      </w:pPr>
      <w:r>
        <w:rPr>
          <w:sz w:val="26"/>
        </w:rPr>
        <w:t>Xứ</w:t>
      </w:r>
      <w:r>
        <w:rPr>
          <w:spacing w:val="-4"/>
          <w:sz w:val="26"/>
        </w:rPr>
        <w:t> </w:t>
      </w:r>
      <w:r>
        <w:rPr>
          <w:sz w:val="26"/>
        </w:rPr>
        <w:t>gọi</w:t>
      </w:r>
      <w:r>
        <w:rPr>
          <w:spacing w:val="-5"/>
          <w:sz w:val="26"/>
        </w:rPr>
        <w:t> </w:t>
      </w:r>
      <w:r>
        <w:rPr>
          <w:sz w:val="26"/>
        </w:rPr>
        <w:t>nhãn</w:t>
      </w:r>
      <w:r>
        <w:rPr>
          <w:spacing w:val="-5"/>
          <w:sz w:val="26"/>
        </w:rPr>
        <w:t> </w:t>
      </w:r>
      <w:r>
        <w:rPr>
          <w:sz w:val="26"/>
        </w:rPr>
        <w:t>xứ</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nhãn</w:t>
      </w:r>
      <w:r>
        <w:rPr>
          <w:spacing w:val="-5"/>
          <w:sz w:val="26"/>
        </w:rPr>
        <w:t> </w:t>
      </w:r>
      <w:r>
        <w:rPr>
          <w:spacing w:val="-2"/>
          <w:sz w:val="26"/>
        </w:rPr>
        <w:t>xứ...</w:t>
      </w:r>
    </w:p>
    <w:p>
      <w:pPr>
        <w:pStyle w:val="ListParagraph"/>
        <w:numPr>
          <w:ilvl w:val="0"/>
          <w:numId w:val="5"/>
        </w:numPr>
        <w:tabs>
          <w:tab w:pos="707" w:val="left" w:leader="none"/>
        </w:tabs>
        <w:spacing w:line="318" w:lineRule="exact" w:before="0" w:after="0"/>
        <w:ind w:left="707" w:right="0" w:hanging="283"/>
        <w:jc w:val="left"/>
        <w:rPr>
          <w:sz w:val="26"/>
        </w:rPr>
      </w:pPr>
      <w:r>
        <w:rPr>
          <w:sz w:val="26"/>
        </w:rPr>
        <w:t>Xứ</w:t>
      </w:r>
      <w:r>
        <w:rPr>
          <w:spacing w:val="-4"/>
          <w:sz w:val="26"/>
        </w:rPr>
        <w:t> </w:t>
      </w:r>
      <w:r>
        <w:rPr>
          <w:sz w:val="26"/>
        </w:rPr>
        <w:t>gọi</w:t>
      </w:r>
      <w:r>
        <w:rPr>
          <w:spacing w:val="-4"/>
          <w:sz w:val="26"/>
        </w:rPr>
        <w:t> </w:t>
      </w:r>
      <w:r>
        <w:rPr>
          <w:sz w:val="26"/>
        </w:rPr>
        <w:t>pháp</w:t>
      </w:r>
      <w:r>
        <w:rPr>
          <w:spacing w:val="-5"/>
          <w:sz w:val="26"/>
        </w:rPr>
        <w:t> </w:t>
      </w:r>
      <w:r>
        <w:rPr>
          <w:sz w:val="26"/>
        </w:rPr>
        <w:t>xứ</w:t>
      </w:r>
      <w:r>
        <w:rPr>
          <w:spacing w:val="-3"/>
          <w:sz w:val="26"/>
        </w:rPr>
        <w:t> </w:t>
      </w:r>
      <w:r>
        <w:rPr>
          <w:sz w:val="26"/>
        </w:rPr>
        <w:t>phải</w:t>
      </w:r>
      <w:r>
        <w:rPr>
          <w:spacing w:val="-4"/>
          <w:sz w:val="26"/>
        </w:rPr>
        <w:t> </w:t>
      </w:r>
      <w:r>
        <w:rPr>
          <w:sz w:val="26"/>
        </w:rPr>
        <w:t>chăng?...</w:t>
      </w:r>
      <w:r>
        <w:rPr>
          <w:spacing w:val="-5"/>
          <w:sz w:val="26"/>
        </w:rPr>
        <w:t> </w:t>
      </w:r>
      <w:r>
        <w:rPr>
          <w:sz w:val="26"/>
        </w:rPr>
        <w:t>Phi</w:t>
      </w:r>
      <w:r>
        <w:rPr>
          <w:spacing w:val="-4"/>
          <w:sz w:val="26"/>
        </w:rPr>
        <w:t> </w:t>
      </w:r>
      <w:r>
        <w:rPr>
          <w:sz w:val="26"/>
        </w:rPr>
        <w:t>pháp</w:t>
      </w:r>
      <w:r>
        <w:rPr>
          <w:spacing w:val="-4"/>
          <w:sz w:val="26"/>
        </w:rPr>
        <w:t> </w:t>
      </w:r>
      <w:r>
        <w:rPr>
          <w:sz w:val="26"/>
        </w:rPr>
        <w:t>xứ,</w:t>
      </w:r>
      <w:r>
        <w:rPr>
          <w:spacing w:val="-5"/>
          <w:sz w:val="26"/>
        </w:rPr>
        <w:t> </w:t>
      </w:r>
      <w:r>
        <w:rPr>
          <w:sz w:val="26"/>
        </w:rPr>
        <w:t>tỷ</w:t>
      </w:r>
      <w:r>
        <w:rPr>
          <w:spacing w:val="-3"/>
          <w:sz w:val="26"/>
        </w:rPr>
        <w:t> </w:t>
      </w:r>
      <w:r>
        <w:rPr>
          <w:sz w:val="26"/>
        </w:rPr>
        <w:t>xứ,</w:t>
      </w:r>
      <w:r>
        <w:rPr>
          <w:spacing w:val="-4"/>
          <w:sz w:val="26"/>
        </w:rPr>
        <w:t> </w:t>
      </w:r>
      <w:r>
        <w:rPr>
          <w:sz w:val="26"/>
        </w:rPr>
        <w:t>thiệt</w:t>
      </w:r>
      <w:r>
        <w:rPr>
          <w:spacing w:val="-5"/>
          <w:sz w:val="26"/>
        </w:rPr>
        <w:t> </w:t>
      </w:r>
      <w:r>
        <w:rPr>
          <w:spacing w:val="-2"/>
          <w:sz w:val="26"/>
        </w:rPr>
        <w:t>xứ...</w:t>
      </w:r>
    </w:p>
    <w:p>
      <w:pPr>
        <w:pStyle w:val="ListParagraph"/>
        <w:numPr>
          <w:ilvl w:val="0"/>
          <w:numId w:val="5"/>
        </w:numPr>
        <w:tabs>
          <w:tab w:pos="707" w:val="left" w:leader="none"/>
        </w:tabs>
        <w:spacing w:line="318" w:lineRule="exact" w:before="1" w:after="0"/>
        <w:ind w:left="707" w:right="0" w:hanging="283"/>
        <w:jc w:val="left"/>
        <w:rPr>
          <w:sz w:val="26"/>
        </w:rPr>
      </w:pPr>
      <w:r>
        <w:rPr>
          <w:sz w:val="26"/>
        </w:rPr>
        <w:t>Pháp</w:t>
      </w:r>
      <w:r>
        <w:rPr>
          <w:spacing w:val="-5"/>
          <w:sz w:val="26"/>
        </w:rPr>
        <w:t> </w:t>
      </w:r>
      <w:r>
        <w:rPr>
          <w:sz w:val="26"/>
        </w:rPr>
        <w:t>gọi</w:t>
      </w:r>
      <w:r>
        <w:rPr>
          <w:spacing w:val="-5"/>
          <w:sz w:val="26"/>
        </w:rPr>
        <w:t> </w:t>
      </w:r>
      <w:r>
        <w:rPr>
          <w:sz w:val="26"/>
        </w:rPr>
        <w:t>xứ</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Xứ</w:t>
      </w:r>
      <w:r>
        <w:rPr>
          <w:spacing w:val="-4"/>
          <w:sz w:val="26"/>
        </w:rPr>
        <w:t> </w:t>
      </w:r>
      <w:r>
        <w:rPr>
          <w:sz w:val="26"/>
        </w:rPr>
        <w:t>gọi</w:t>
      </w:r>
      <w:r>
        <w:rPr>
          <w:spacing w:val="-4"/>
          <w:sz w:val="26"/>
        </w:rPr>
        <w:t> </w:t>
      </w:r>
      <w:r>
        <w:rPr>
          <w:sz w:val="26"/>
        </w:rPr>
        <w:t>nhãn</w:t>
      </w:r>
      <w:r>
        <w:rPr>
          <w:spacing w:val="-4"/>
          <w:sz w:val="26"/>
        </w:rPr>
        <w:t> </w:t>
      </w:r>
      <w:r>
        <w:rPr>
          <w:sz w:val="26"/>
        </w:rPr>
        <w:t>xứ</w:t>
      </w:r>
      <w:r>
        <w:rPr>
          <w:spacing w:val="-3"/>
          <w:sz w:val="26"/>
        </w:rPr>
        <w:t> </w:t>
      </w:r>
      <w:r>
        <w:rPr>
          <w:sz w:val="26"/>
        </w:rPr>
        <w:t>phải</w:t>
      </w:r>
      <w:r>
        <w:rPr>
          <w:spacing w:val="-5"/>
          <w:sz w:val="26"/>
        </w:rPr>
        <w:t> </w:t>
      </w:r>
      <w:r>
        <w:rPr>
          <w:sz w:val="26"/>
        </w:rPr>
        <w:t>chăng?...</w:t>
      </w:r>
      <w:r>
        <w:rPr>
          <w:spacing w:val="-4"/>
          <w:sz w:val="26"/>
        </w:rPr>
        <w:t> </w:t>
      </w:r>
      <w:r>
        <w:rPr>
          <w:sz w:val="26"/>
        </w:rPr>
        <w:t>Xứ</w:t>
      </w:r>
      <w:r>
        <w:rPr>
          <w:spacing w:val="-3"/>
          <w:sz w:val="26"/>
        </w:rPr>
        <w:t> </w:t>
      </w:r>
      <w:r>
        <w:rPr>
          <w:sz w:val="26"/>
        </w:rPr>
        <w:t>gọi</w:t>
      </w:r>
      <w:r>
        <w:rPr>
          <w:spacing w:val="-4"/>
          <w:sz w:val="26"/>
        </w:rPr>
        <w:t> </w:t>
      </w:r>
      <w:r>
        <w:rPr>
          <w:sz w:val="26"/>
        </w:rPr>
        <w:t>ý</w:t>
      </w:r>
      <w:r>
        <w:rPr>
          <w:spacing w:val="-4"/>
          <w:sz w:val="26"/>
        </w:rPr>
        <w:t> </w:t>
      </w:r>
      <w:r>
        <w:rPr>
          <w:sz w:val="26"/>
        </w:rPr>
        <w:t>xứ</w:t>
      </w:r>
      <w:r>
        <w:rPr>
          <w:spacing w:val="-4"/>
          <w:sz w:val="26"/>
        </w:rPr>
        <w:t> </w:t>
      </w:r>
      <w:r>
        <w:rPr>
          <w:sz w:val="26"/>
        </w:rPr>
        <w:t>phải</w:t>
      </w:r>
      <w:r>
        <w:rPr>
          <w:spacing w:val="-4"/>
          <w:sz w:val="26"/>
        </w:rPr>
        <w:t> </w:t>
      </w:r>
      <w:r>
        <w:rPr>
          <w:spacing w:val="-2"/>
          <w:sz w:val="26"/>
        </w:rPr>
        <w:t>chăng?</w:t>
      </w:r>
    </w:p>
    <w:p>
      <w:pPr>
        <w:pStyle w:val="BodyText"/>
        <w:ind w:left="708" w:right="211" w:firstLine="285"/>
        <w:jc w:val="left"/>
      </w:pPr>
      <w:r>
        <w:rPr/>
        <w:t>Ý xứ gọi xứ cũng phải và ý xứ cũng phải. Còn xứ ngoài ra đó, gọi là xứ mà không</w:t>
      </w:r>
      <w:r>
        <w:rPr>
          <w:spacing w:val="40"/>
        </w:rPr>
        <w:t> </w:t>
      </w:r>
      <w:r>
        <w:rPr/>
        <w:t>gọi ý xứ</w:t>
      </w:r>
    </w:p>
    <w:p>
      <w:pPr>
        <w:pStyle w:val="BodyText"/>
        <w:spacing w:line="299" w:lineRule="exact"/>
        <w:ind w:left="993"/>
        <w:jc w:val="left"/>
      </w:pPr>
      <w:r>
        <w:rPr/>
        <w:t>(Nên</w:t>
      </w:r>
      <w:r>
        <w:rPr>
          <w:spacing w:val="-6"/>
        </w:rPr>
        <w:t> </w:t>
      </w:r>
      <w:r>
        <w:rPr/>
        <w:t>kết</w:t>
      </w:r>
      <w:r>
        <w:rPr>
          <w:spacing w:val="-5"/>
        </w:rPr>
        <w:t> </w:t>
      </w:r>
      <w:r>
        <w:rPr/>
        <w:t>cách</w:t>
      </w:r>
      <w:r>
        <w:rPr>
          <w:spacing w:val="-5"/>
        </w:rPr>
        <w:t> </w:t>
      </w:r>
      <w:r>
        <w:rPr/>
        <w:t>phần</w:t>
      </w:r>
      <w:r>
        <w:rPr>
          <w:spacing w:val="-6"/>
        </w:rPr>
        <w:t> </w:t>
      </w:r>
      <w:r>
        <w:rPr>
          <w:spacing w:val="-2"/>
        </w:rPr>
        <w:t>nhãn).</w:t>
      </w:r>
    </w:p>
    <w:p>
      <w:pPr>
        <w:spacing w:line="298" w:lineRule="exact" w:before="0"/>
        <w:ind w:left="141" w:right="0" w:firstLine="0"/>
        <w:jc w:val="left"/>
        <w:rPr>
          <w:sz w:val="26"/>
        </w:rPr>
      </w:pPr>
      <w:r>
        <w:rPr>
          <w:b/>
          <w:spacing w:val="-4"/>
          <w:sz w:val="26"/>
        </w:rPr>
        <w:t>295</w:t>
      </w:r>
      <w:r>
        <w:rPr>
          <w:spacing w:val="-4"/>
          <w:sz w:val="26"/>
        </w:rPr>
        <w:t>.</w:t>
      </w:r>
    </w:p>
    <w:p>
      <w:pPr>
        <w:pStyle w:val="ListParagraph"/>
        <w:numPr>
          <w:ilvl w:val="0"/>
          <w:numId w:val="5"/>
        </w:numPr>
        <w:tabs>
          <w:tab w:pos="708" w:val="left" w:leader="none"/>
        </w:tabs>
        <w:spacing w:line="237" w:lineRule="auto" w:before="4" w:after="0"/>
        <w:ind w:left="708" w:right="140" w:hanging="284"/>
        <w:jc w:val="left"/>
        <w:rPr>
          <w:sz w:val="26"/>
        </w:rPr>
      </w:pPr>
      <w:r>
        <w:rPr>
          <w:sz w:val="26"/>
        </w:rPr>
        <w:t>Phi</w:t>
      </w:r>
      <w:r>
        <w:rPr>
          <w:spacing w:val="-3"/>
          <w:sz w:val="26"/>
        </w:rPr>
        <w:t> </w:t>
      </w:r>
      <w:r>
        <w:rPr>
          <w:sz w:val="26"/>
        </w:rPr>
        <w:t>nhãn</w:t>
      </w:r>
      <w:r>
        <w:rPr>
          <w:spacing w:val="-1"/>
          <w:sz w:val="26"/>
        </w:rPr>
        <w:t> </w:t>
      </w:r>
      <w:r>
        <w:rPr>
          <w:sz w:val="26"/>
        </w:rPr>
        <w:t>phi</w:t>
      </w:r>
      <w:r>
        <w:rPr>
          <w:spacing w:val="-3"/>
          <w:sz w:val="26"/>
        </w:rPr>
        <w:t> </w:t>
      </w:r>
      <w:r>
        <w:rPr>
          <w:sz w:val="26"/>
        </w:rPr>
        <w:t>xứ phải</w:t>
      </w:r>
      <w:r>
        <w:rPr>
          <w:spacing w:val="-3"/>
          <w:sz w:val="26"/>
        </w:rPr>
        <w:t> </w:t>
      </w:r>
      <w:r>
        <w:rPr>
          <w:sz w:val="26"/>
        </w:rPr>
        <w:t>chăng? Trừ</w:t>
      </w:r>
      <w:r>
        <w:rPr>
          <w:spacing w:val="-2"/>
          <w:sz w:val="26"/>
        </w:rPr>
        <w:t> </w:t>
      </w:r>
      <w:r>
        <w:rPr>
          <w:sz w:val="26"/>
        </w:rPr>
        <w:t>ra</w:t>
      </w:r>
      <w:r>
        <w:rPr>
          <w:spacing w:val="-3"/>
          <w:sz w:val="26"/>
        </w:rPr>
        <w:t> </w:t>
      </w:r>
      <w:r>
        <w:rPr>
          <w:sz w:val="26"/>
        </w:rPr>
        <w:t>nhãn</w:t>
      </w:r>
      <w:r>
        <w:rPr>
          <w:spacing w:val="-3"/>
          <w:sz w:val="26"/>
        </w:rPr>
        <w:t> </w:t>
      </w:r>
      <w:r>
        <w:rPr>
          <w:sz w:val="26"/>
        </w:rPr>
        <w:t>rồi</w:t>
      </w:r>
      <w:r>
        <w:rPr>
          <w:spacing w:val="-1"/>
          <w:sz w:val="26"/>
        </w:rPr>
        <w:t> </w:t>
      </w:r>
      <w:r>
        <w:rPr>
          <w:sz w:val="26"/>
        </w:rPr>
        <w:t>xứ</w:t>
      </w:r>
      <w:r>
        <w:rPr>
          <w:spacing w:val="-1"/>
          <w:sz w:val="26"/>
        </w:rPr>
        <w:t> </w:t>
      </w:r>
      <w:r>
        <w:rPr>
          <w:sz w:val="26"/>
        </w:rPr>
        <w:t>mà ngoài</w:t>
      </w:r>
      <w:r>
        <w:rPr>
          <w:spacing w:val="-1"/>
          <w:sz w:val="26"/>
        </w:rPr>
        <w:t> </w:t>
      </w:r>
      <w:r>
        <w:rPr>
          <w:sz w:val="26"/>
        </w:rPr>
        <w:t>ra</w:t>
      </w:r>
      <w:r>
        <w:rPr>
          <w:spacing w:val="-3"/>
          <w:sz w:val="26"/>
        </w:rPr>
        <w:t> </w:t>
      </w:r>
      <w:r>
        <w:rPr>
          <w:sz w:val="26"/>
        </w:rPr>
        <w:t>đó,</w:t>
      </w:r>
      <w:r>
        <w:rPr>
          <w:spacing w:val="-3"/>
          <w:sz w:val="26"/>
        </w:rPr>
        <w:t> </w:t>
      </w:r>
      <w:r>
        <w:rPr>
          <w:sz w:val="26"/>
        </w:rPr>
        <w:t>phi</w:t>
      </w:r>
      <w:r>
        <w:rPr>
          <w:spacing w:val="-1"/>
          <w:sz w:val="26"/>
        </w:rPr>
        <w:t> </w:t>
      </w:r>
      <w:r>
        <w:rPr>
          <w:sz w:val="26"/>
        </w:rPr>
        <w:t>nhãn mà còn</w:t>
      </w:r>
      <w:r>
        <w:rPr>
          <w:spacing w:val="-3"/>
          <w:sz w:val="26"/>
        </w:rPr>
        <w:t> </w:t>
      </w:r>
      <w:r>
        <w:rPr>
          <w:sz w:val="26"/>
        </w:rPr>
        <w:t>gọi</w:t>
      </w:r>
      <w:r>
        <w:rPr>
          <w:spacing w:val="-3"/>
          <w:sz w:val="26"/>
        </w:rPr>
        <w:t> </w:t>
      </w:r>
      <w:r>
        <w:rPr>
          <w:sz w:val="26"/>
        </w:rPr>
        <w:t>là xứ. Trừ ra nhãn và xứ rồi ngoài ra đó, phi nhãn và phi xứ.</w:t>
      </w:r>
    </w:p>
    <w:p>
      <w:pPr>
        <w:pStyle w:val="ListParagraph"/>
        <w:numPr>
          <w:ilvl w:val="0"/>
          <w:numId w:val="5"/>
        </w:numPr>
        <w:tabs>
          <w:tab w:pos="707" w:val="left" w:leader="none"/>
        </w:tabs>
        <w:spacing w:line="240" w:lineRule="auto" w:before="3"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5"/>
        </w:numPr>
        <w:tabs>
          <w:tab w:pos="708" w:val="left" w:leader="none"/>
        </w:tabs>
        <w:spacing w:line="240" w:lineRule="auto" w:before="269" w:after="0"/>
        <w:ind w:left="708" w:right="139" w:hanging="284"/>
        <w:jc w:val="left"/>
        <w:rPr>
          <w:sz w:val="26"/>
        </w:rPr>
      </w:pPr>
      <w:r>
        <w:rPr>
          <w:sz w:val="26"/>
        </w:rPr>
        <w:t>Phi nhãn phi xứ phải chăng? Trừ ra nhãn rồi, xứ mà ngoài ra đó, phi nhãn mà còn gọi là xứ. Trừ ra nhãn và xứ rồi ngoài ra đó, phi nhãn và phi xứ.</w:t>
      </w:r>
    </w:p>
    <w:p>
      <w:pPr>
        <w:pStyle w:val="ListParagraph"/>
        <w:numPr>
          <w:ilvl w:val="0"/>
          <w:numId w:val="5"/>
        </w:numPr>
        <w:tabs>
          <w:tab w:pos="708" w:val="left" w:leader="none"/>
        </w:tabs>
        <w:spacing w:line="237" w:lineRule="auto" w:before="2" w:after="0"/>
        <w:ind w:left="708" w:right="139" w:hanging="284"/>
        <w:jc w:val="left"/>
        <w:rPr>
          <w:sz w:val="26"/>
        </w:rPr>
      </w:pPr>
      <w:r>
        <w:rPr>
          <w:sz w:val="26"/>
        </w:rPr>
        <w:t>Phi xứ, phi tỷ xứ phải chăng? Phi xứ, phi pháp xứ phải chăng? Phải rồi... Phi nhĩ, phi nhĩ xứ phải chăng? Trừ ra nhĩ... Trừ ra tỷ... Trừ ra thiệt... là phi xứ.</w:t>
      </w:r>
    </w:p>
    <w:p>
      <w:pPr>
        <w:pStyle w:val="ListParagraph"/>
        <w:numPr>
          <w:ilvl w:val="0"/>
          <w:numId w:val="5"/>
        </w:numPr>
        <w:tabs>
          <w:tab w:pos="707" w:val="left" w:leader="none"/>
        </w:tabs>
        <w:spacing w:line="318" w:lineRule="exact" w:before="3" w:after="0"/>
        <w:ind w:left="707" w:right="0" w:hanging="283"/>
        <w:jc w:val="left"/>
        <w:rPr>
          <w:sz w:val="26"/>
        </w:rPr>
      </w:pPr>
      <w:r>
        <w:rPr>
          <w:sz w:val="26"/>
        </w:rPr>
        <w:t>Phi</w:t>
      </w:r>
      <w:r>
        <w:rPr>
          <w:spacing w:val="-7"/>
          <w:sz w:val="26"/>
        </w:rPr>
        <w:t> </w:t>
      </w:r>
      <w:r>
        <w:rPr>
          <w:sz w:val="26"/>
        </w:rPr>
        <w:t>thân,</w:t>
      </w:r>
      <w:r>
        <w:rPr>
          <w:spacing w:val="-6"/>
          <w:sz w:val="26"/>
        </w:rPr>
        <w:t> </w:t>
      </w:r>
      <w:r>
        <w:rPr>
          <w:sz w:val="26"/>
        </w:rPr>
        <w:t>phi</w:t>
      </w:r>
      <w:r>
        <w:rPr>
          <w:spacing w:val="-5"/>
          <w:sz w:val="26"/>
        </w:rPr>
        <w:t> </w:t>
      </w:r>
      <w:r>
        <w:rPr>
          <w:sz w:val="26"/>
        </w:rPr>
        <w:t>thân</w:t>
      </w:r>
      <w:r>
        <w:rPr>
          <w:spacing w:val="-3"/>
          <w:sz w:val="26"/>
        </w:rPr>
        <w:t> </w:t>
      </w:r>
      <w:r>
        <w:rPr>
          <w:sz w:val="26"/>
        </w:rPr>
        <w:t>xứ</w:t>
      </w:r>
      <w:r>
        <w:rPr>
          <w:spacing w:val="-5"/>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nhãn</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xứ,</w:t>
      </w:r>
      <w:r>
        <w:rPr>
          <w:spacing w:val="-6"/>
          <w:sz w:val="26"/>
        </w:rPr>
        <w:t> </w:t>
      </w:r>
      <w:r>
        <w:rPr>
          <w:sz w:val="26"/>
        </w:rPr>
        <w:t>phi</w:t>
      </w:r>
      <w:r>
        <w:rPr>
          <w:spacing w:val="-5"/>
          <w:sz w:val="26"/>
        </w:rPr>
        <w:t> </w:t>
      </w:r>
      <w:r>
        <w:rPr>
          <w:sz w:val="26"/>
        </w:rPr>
        <w:t>nhãn</w:t>
      </w:r>
      <w:r>
        <w:rPr>
          <w:spacing w:val="-6"/>
          <w:sz w:val="26"/>
        </w:rPr>
        <w:t> </w:t>
      </w:r>
      <w:r>
        <w:rPr>
          <w:sz w:val="26"/>
        </w:rPr>
        <w:t>xứ</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2"/>
          <w:sz w:val="26"/>
        </w:rPr>
        <w:t>rồi...</w:t>
      </w:r>
    </w:p>
    <w:p>
      <w:pPr>
        <w:pStyle w:val="ListParagraph"/>
        <w:numPr>
          <w:ilvl w:val="0"/>
          <w:numId w:val="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pháp,</w:t>
      </w:r>
      <w:r>
        <w:rPr>
          <w:spacing w:val="-2"/>
          <w:sz w:val="26"/>
        </w:rPr>
        <w:t> </w:t>
      </w:r>
      <w:r>
        <w:rPr>
          <w:sz w:val="26"/>
        </w:rPr>
        <w:t>phi</w:t>
      </w:r>
      <w:r>
        <w:rPr>
          <w:spacing w:val="-6"/>
          <w:sz w:val="26"/>
        </w:rPr>
        <w:t> </w:t>
      </w:r>
      <w:r>
        <w:rPr>
          <w:sz w:val="26"/>
        </w:rPr>
        <w:t>xứ</w:t>
      </w:r>
      <w:r>
        <w:rPr>
          <w:spacing w:val="-4"/>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5"/>
          <w:sz w:val="26"/>
        </w:rPr>
        <w:t> </w:t>
      </w:r>
      <w:r>
        <w:rPr>
          <w:sz w:val="26"/>
        </w:rPr>
        <w:t>nhĩ</w:t>
      </w:r>
      <w:r>
        <w:rPr>
          <w:spacing w:val="-5"/>
          <w:sz w:val="26"/>
        </w:rPr>
        <w:t> </w:t>
      </w:r>
      <w:r>
        <w:rPr>
          <w:sz w:val="26"/>
        </w:rPr>
        <w:t>xứ</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5"/>
        </w:numPr>
        <w:tabs>
          <w:tab w:pos="707" w:val="left" w:leader="none"/>
          <w:tab w:pos="4836" w:val="left" w:leader="dot"/>
        </w:tabs>
        <w:spacing w:line="317" w:lineRule="exact" w:before="0" w:after="0"/>
        <w:ind w:left="707" w:right="0" w:hanging="283"/>
        <w:jc w:val="left"/>
        <w:rPr>
          <w:sz w:val="26"/>
        </w:rPr>
      </w:pPr>
      <w:r>
        <w:rPr>
          <w:sz w:val="26"/>
        </w:rPr>
        <w:t>Phi</w:t>
      </w:r>
      <w:r>
        <w:rPr>
          <w:spacing w:val="-5"/>
          <w:sz w:val="26"/>
        </w:rPr>
        <w:t> </w:t>
      </w:r>
      <w:r>
        <w:rPr>
          <w:sz w:val="26"/>
        </w:rPr>
        <w:t>xứ,</w:t>
      </w:r>
      <w:r>
        <w:rPr>
          <w:spacing w:val="-5"/>
          <w:sz w:val="26"/>
        </w:rPr>
        <w:t> </w:t>
      </w:r>
      <w:r>
        <w:rPr>
          <w:sz w:val="26"/>
        </w:rPr>
        <w:t>phi</w:t>
      </w:r>
      <w:r>
        <w:rPr>
          <w:spacing w:val="-4"/>
          <w:sz w:val="26"/>
        </w:rPr>
        <w:t> </w:t>
      </w:r>
      <w:r>
        <w:rPr>
          <w:sz w:val="26"/>
        </w:rPr>
        <w:t>ý</w:t>
      </w:r>
      <w:r>
        <w:rPr>
          <w:spacing w:val="-3"/>
          <w:sz w:val="26"/>
        </w:rPr>
        <w:t> </w:t>
      </w:r>
      <w:r>
        <w:rPr>
          <w:sz w:val="26"/>
        </w:rPr>
        <w:t>xứ</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w:t>
      </w:r>
      <w:r>
        <w:rPr>
          <w:spacing w:val="-5"/>
          <w:sz w:val="26"/>
        </w:rPr>
        <w:t>rồi</w:t>
      </w:r>
      <w:r>
        <w:rPr>
          <w:sz w:val="26"/>
        </w:rPr>
        <w:tab/>
      </w:r>
      <w:r>
        <w:rPr>
          <w:spacing w:val="-5"/>
          <w:sz w:val="26"/>
        </w:rPr>
        <w:t>?.</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6"/>
          <w:sz w:val="26"/>
        </w:rPr>
        <w:t> </w:t>
      </w:r>
      <w:r>
        <w:rPr>
          <w:i/>
          <w:sz w:val="26"/>
        </w:rPr>
        <w:t>định</w:t>
      </w:r>
      <w:r>
        <w:rPr>
          <w:i/>
          <w:spacing w:val="-5"/>
          <w:sz w:val="26"/>
        </w:rPr>
        <w:t> </w:t>
      </w:r>
      <w:r>
        <w:rPr>
          <w:i/>
          <w:spacing w:val="-4"/>
          <w:sz w:val="26"/>
        </w:rPr>
        <w:t>danh</w:t>
      </w:r>
    </w:p>
    <w:p>
      <w:pPr>
        <w:spacing w:before="2"/>
        <w:ind w:left="2428" w:right="2428" w:firstLine="0"/>
        <w:jc w:val="center"/>
        <w:rPr>
          <w:sz w:val="26"/>
        </w:rPr>
      </w:pPr>
      <w:r>
        <w:rPr>
          <w:spacing w:val="-2"/>
          <w:sz w:val="26"/>
        </w:rPr>
        <w:t>--</w:t>
      </w:r>
      <w:r>
        <w:rPr>
          <w:spacing w:val="-10"/>
          <w:sz w:val="26"/>
        </w:rPr>
        <w:t>-</w:t>
      </w:r>
    </w:p>
    <w:p>
      <w:pPr>
        <w:pStyle w:val="BodyText"/>
        <w:spacing w:before="206"/>
        <w:ind w:left="0"/>
        <w:jc w:val="left"/>
      </w:pPr>
    </w:p>
    <w:p>
      <w:pPr>
        <w:pStyle w:val="Heading7"/>
        <w:spacing w:line="240" w:lineRule="auto" w:before="0"/>
        <w:ind w:left="2428" w:right="2428"/>
        <w:jc w:val="center"/>
      </w:pPr>
      <w:bookmarkStart w:name="_bookmark16" w:id="17"/>
      <w:bookmarkEnd w:id="17"/>
      <w:r>
        <w:rPr>
          <w:b w:val="0"/>
        </w:rPr>
      </w:r>
      <w:r>
        <w:rPr>
          <w:color w:val="00AF50"/>
        </w:rPr>
        <w:t>PHẦN</w:t>
      </w:r>
      <w:r>
        <w:rPr>
          <w:color w:val="00AF50"/>
          <w:spacing w:val="-8"/>
        </w:rPr>
        <w:t> </w:t>
      </w:r>
      <w:r>
        <w:rPr>
          <w:color w:val="00AF50"/>
        </w:rPr>
        <w:t>HÀNH</w:t>
      </w:r>
      <w:r>
        <w:rPr>
          <w:color w:val="00AF50"/>
          <w:spacing w:val="-8"/>
        </w:rPr>
        <w:t> </w:t>
      </w:r>
      <w:r>
        <w:rPr>
          <w:color w:val="00AF50"/>
          <w:spacing w:val="-5"/>
        </w:rPr>
        <w:t>VI</w:t>
      </w:r>
    </w:p>
    <w:p>
      <w:pPr>
        <w:pStyle w:val="BodyText"/>
        <w:spacing w:before="47"/>
        <w:ind w:left="0"/>
        <w:jc w:val="left"/>
        <w:rPr>
          <w:b/>
        </w:rPr>
      </w:pPr>
    </w:p>
    <w:p>
      <w:pPr>
        <w:pStyle w:val="Heading7"/>
        <w:spacing w:line="232" w:lineRule="auto" w:before="1"/>
        <w:ind w:right="7287"/>
        <w:rPr>
          <w:b w:val="0"/>
        </w:rPr>
      </w:pPr>
      <w:bookmarkStart w:name="_bookmark17" w:id="18"/>
      <w:bookmarkEnd w:id="18"/>
      <w:r>
        <w:rPr>
          <w:b w:val="0"/>
        </w:rPr>
      </w:r>
      <w:r>
        <w:rPr>
          <w:color w:val="00AFEF"/>
          <w:u w:val="single" w:color="00AFEF"/>
        </w:rPr>
        <w:t>Phần</w:t>
      </w:r>
      <w:r>
        <w:rPr>
          <w:color w:val="00AFEF"/>
          <w:spacing w:val="-12"/>
          <w:u w:val="single" w:color="00AFEF"/>
        </w:rPr>
        <w:t> </w:t>
      </w:r>
      <w:r>
        <w:rPr>
          <w:color w:val="00AFEF"/>
          <w:u w:val="single" w:color="00AFEF"/>
        </w:rPr>
        <w:t>Hành</w:t>
      </w:r>
      <w:r>
        <w:rPr>
          <w:color w:val="00AFEF"/>
          <w:spacing w:val="-12"/>
          <w:u w:val="single" w:color="00AFEF"/>
        </w:rPr>
        <w:t> </w:t>
      </w:r>
      <w:r>
        <w:rPr>
          <w:color w:val="00AFEF"/>
          <w:u w:val="single" w:color="00AFEF"/>
        </w:rPr>
        <w:t>Vi</w:t>
      </w:r>
      <w:r>
        <w:rPr>
          <w:color w:val="00AFEF"/>
          <w:spacing w:val="-11"/>
          <w:u w:val="single" w:color="00AFEF"/>
        </w:rPr>
        <w:t> </w:t>
      </w:r>
      <w:r>
        <w:rPr>
          <w:color w:val="00AFEF"/>
          <w:u w:val="single" w:color="00AFEF"/>
        </w:rPr>
        <w:t>Sanh</w:t>
      </w:r>
      <w:r>
        <w:rPr>
          <w:color w:val="00AFEF"/>
        </w:rPr>
        <w:t> </w:t>
      </w:r>
      <w:r>
        <w:rPr>
          <w:spacing w:val="-4"/>
        </w:rPr>
        <w:t>296</w:t>
      </w:r>
      <w:r>
        <w:rPr>
          <w:b w:val="0"/>
          <w:spacing w:val="-4"/>
        </w:rPr>
        <w:t>.</w:t>
      </w:r>
    </w:p>
    <w:p>
      <w:pPr>
        <w:spacing w:before="3"/>
        <w:ind w:left="708" w:right="139" w:firstLine="0"/>
        <w:jc w:val="both"/>
        <w:rPr>
          <w:sz w:val="26"/>
        </w:rPr>
      </w:pPr>
      <w:r>
        <w:rPr>
          <w:i/>
          <w:sz w:val="26"/>
        </w:rPr>
        <w:t>Nhãn xứ </w:t>
      </w:r>
      <w:r>
        <w:rPr>
          <w:b/>
          <w:i/>
          <w:sz w:val="26"/>
        </w:rPr>
        <w:t>đang sanh </w:t>
      </w:r>
      <w:r>
        <w:rPr>
          <w:i/>
          <w:sz w:val="26"/>
        </w:rPr>
        <w:t>với người nào, thời nhĩ xứ </w:t>
      </w:r>
      <w:r>
        <w:rPr>
          <w:b/>
          <w:i/>
          <w:sz w:val="26"/>
        </w:rPr>
        <w:t>đang sanh </w:t>
      </w:r>
      <w:r>
        <w:rPr>
          <w:i/>
          <w:sz w:val="26"/>
        </w:rPr>
        <w:t>với người ấy phải chăng? </w:t>
      </w:r>
      <w:r>
        <w:rPr>
          <w:sz w:val="26"/>
        </w:rPr>
        <w:t>Người hữu nhãn mà vô nhĩ đang sanh nhãn xứ đang sanh mà nhĩ xứ chẳng phải đang sanh với người ấy. Còn người hữu nhãn hữu nhĩ đang sanh nhãn xứ đang sanh mà nhĩ xứ cũng đang sanh.</w:t>
      </w:r>
    </w:p>
    <w:p>
      <w:pPr>
        <w:pStyle w:val="BodyText"/>
        <w:spacing w:before="119"/>
        <w:ind w:right="137"/>
      </w:pPr>
      <w:r>
        <w:rPr/>
        <w:t>Hay là nhĩ xứ đang sanh với người nào, thời nhãn xứ đang sanh với người ấy phải chăng?</w:t>
      </w:r>
      <w:r>
        <w:rPr>
          <w:spacing w:val="-2"/>
        </w:rPr>
        <w:t> </w:t>
      </w:r>
      <w:r>
        <w:rPr/>
        <w:t>Người</w:t>
      </w:r>
      <w:r>
        <w:rPr>
          <w:spacing w:val="-4"/>
        </w:rPr>
        <w:t> </w:t>
      </w:r>
      <w:r>
        <w:rPr/>
        <w:t>hữu</w:t>
      </w:r>
      <w:r>
        <w:rPr>
          <w:spacing w:val="-1"/>
        </w:rPr>
        <w:t> </w:t>
      </w:r>
      <w:r>
        <w:rPr/>
        <w:t>nhĩ mà</w:t>
      </w:r>
      <w:r>
        <w:rPr>
          <w:spacing w:val="-1"/>
        </w:rPr>
        <w:t> </w:t>
      </w:r>
      <w:r>
        <w:rPr/>
        <w:t>vô</w:t>
      </w:r>
      <w:r>
        <w:rPr>
          <w:spacing w:val="-1"/>
        </w:rPr>
        <w:t> </w:t>
      </w:r>
      <w:r>
        <w:rPr/>
        <w:t>nhãn</w:t>
      </w:r>
      <w:r>
        <w:rPr>
          <w:spacing w:val="-1"/>
        </w:rPr>
        <w:t> </w:t>
      </w:r>
      <w:r>
        <w:rPr/>
        <w:t>đang</w:t>
      </w:r>
      <w:r>
        <w:rPr>
          <w:spacing w:val="-1"/>
        </w:rPr>
        <w:t> </w:t>
      </w:r>
      <w:r>
        <w:rPr/>
        <w:t>sanh nhĩ</w:t>
      </w:r>
      <w:r>
        <w:rPr>
          <w:spacing w:val="-4"/>
        </w:rPr>
        <w:t> </w:t>
      </w:r>
      <w:r>
        <w:rPr/>
        <w:t>xứ</w:t>
      </w:r>
      <w:r>
        <w:rPr>
          <w:spacing w:val="-3"/>
        </w:rPr>
        <w:t> </w:t>
      </w:r>
      <w:r>
        <w:rPr/>
        <w:t>đang</w:t>
      </w:r>
      <w:r>
        <w:rPr>
          <w:spacing w:val="-1"/>
        </w:rPr>
        <w:t> </w:t>
      </w:r>
      <w:r>
        <w:rPr/>
        <w:t>sanh mà nhãn</w:t>
      </w:r>
      <w:r>
        <w:rPr>
          <w:spacing w:val="-4"/>
        </w:rPr>
        <w:t> </w:t>
      </w:r>
      <w:r>
        <w:rPr/>
        <w:t>xứ</w:t>
      </w:r>
      <w:r>
        <w:rPr>
          <w:spacing w:val="-3"/>
        </w:rPr>
        <w:t> </w:t>
      </w:r>
      <w:r>
        <w:rPr/>
        <w:t>chẳng</w:t>
      </w:r>
      <w:r>
        <w:rPr>
          <w:spacing w:val="-2"/>
        </w:rPr>
        <w:t> </w:t>
      </w:r>
      <w:r>
        <w:rPr/>
        <w:t>phải đang sanh với người ấy. Còn người hữu nhĩ và hữu nhãn đang sanh, nhĩ xứ và nhãn xứ cũng đang sanh.</w:t>
      </w:r>
    </w:p>
    <w:p>
      <w:pPr>
        <w:spacing w:line="298" w:lineRule="exact" w:before="2"/>
        <w:ind w:left="141" w:right="0" w:firstLine="0"/>
        <w:jc w:val="left"/>
        <w:rPr>
          <w:sz w:val="26"/>
        </w:rPr>
      </w:pPr>
      <w:r>
        <w:rPr>
          <w:b/>
          <w:spacing w:val="-4"/>
          <w:sz w:val="26"/>
        </w:rPr>
        <w:t>297</w:t>
      </w:r>
      <w:r>
        <w:rPr>
          <w:spacing w:val="-4"/>
          <w:sz w:val="26"/>
        </w:rPr>
        <w:t>.</w:t>
      </w:r>
    </w:p>
    <w:p>
      <w:pPr>
        <w:spacing w:before="0"/>
        <w:ind w:left="708" w:right="139" w:firstLine="0"/>
        <w:jc w:val="both"/>
        <w:rPr>
          <w:sz w:val="26"/>
        </w:rPr>
      </w:pPr>
      <w:r>
        <w:rPr>
          <w:i/>
          <w:sz w:val="26"/>
        </w:rPr>
        <w:t>Nhãn xứ đang sanh với người nào, thời tỷ xứ đang sanh với người ấy phải chăng? </w:t>
      </w:r>
      <w:r>
        <w:rPr>
          <w:sz w:val="26"/>
        </w:rPr>
        <w:t>Người hữu nhãn vô tỷ đang sanh nhãn xứ đang sanh mà tỷ xứ chẳng phải đang sanh với người ấy. Còn người hữu nhãn hữu tỷ</w:t>
      </w:r>
      <w:r>
        <w:rPr>
          <w:spacing w:val="-3"/>
          <w:sz w:val="26"/>
        </w:rPr>
        <w:t> </w:t>
      </w:r>
      <w:r>
        <w:rPr>
          <w:sz w:val="26"/>
        </w:rPr>
        <w:t>đang</w:t>
      </w:r>
      <w:r>
        <w:rPr>
          <w:spacing w:val="-1"/>
          <w:sz w:val="26"/>
        </w:rPr>
        <w:t> </w:t>
      </w:r>
      <w:r>
        <w:rPr>
          <w:sz w:val="26"/>
        </w:rPr>
        <w:t>sanh, nhãn xứ đang</w:t>
      </w:r>
      <w:r>
        <w:rPr>
          <w:spacing w:val="-1"/>
          <w:sz w:val="26"/>
        </w:rPr>
        <w:t> </w:t>
      </w:r>
      <w:r>
        <w:rPr>
          <w:sz w:val="26"/>
        </w:rPr>
        <w:t>sanh và tỷ</w:t>
      </w:r>
      <w:r>
        <w:rPr>
          <w:spacing w:val="-3"/>
          <w:sz w:val="26"/>
        </w:rPr>
        <w:t> </w:t>
      </w:r>
      <w:r>
        <w:rPr>
          <w:sz w:val="26"/>
        </w:rPr>
        <w:t>xứ cũng đang sanh.</w:t>
      </w:r>
    </w:p>
    <w:p>
      <w:pPr>
        <w:pStyle w:val="BodyText"/>
        <w:spacing w:before="119"/>
        <w:ind w:right="138"/>
      </w:pPr>
      <w:r>
        <w:rPr/>
        <w:t>Hay là tỷ xứ đang sanh với người nào, thời nhãn xứ đang sanh với người ấy phải chăng? Người hữu tỷ</w:t>
      </w:r>
      <w:r>
        <w:rPr>
          <w:spacing w:val="-7"/>
        </w:rPr>
        <w:t> </w:t>
      </w:r>
      <w:r>
        <w:rPr/>
        <w:t>vô nhãn đang sanh, tỷ</w:t>
      </w:r>
      <w:r>
        <w:rPr>
          <w:spacing w:val="-5"/>
        </w:rPr>
        <w:t> </w:t>
      </w:r>
      <w:r>
        <w:rPr/>
        <w:t>xứ đang sanh mà nhãn</w:t>
      </w:r>
      <w:r>
        <w:rPr>
          <w:spacing w:val="-1"/>
        </w:rPr>
        <w:t> </w:t>
      </w:r>
      <w:r>
        <w:rPr/>
        <w:t>xứ chẳng</w:t>
      </w:r>
      <w:r>
        <w:rPr>
          <w:spacing w:val="-1"/>
        </w:rPr>
        <w:t> </w:t>
      </w:r>
      <w:r>
        <w:rPr/>
        <w:t>phải</w:t>
      </w:r>
      <w:r>
        <w:rPr>
          <w:spacing w:val="-1"/>
        </w:rPr>
        <w:t> </w:t>
      </w:r>
      <w:r>
        <w:rPr/>
        <w:t>đang sanh với người ấy. Còn người hữu tỷ hữu nhãn đang sanh tỷ xứ đang sanh và nhãn xứ cũng đang sanh.</w:t>
      </w:r>
    </w:p>
    <w:p>
      <w:pPr>
        <w:spacing w:line="298" w:lineRule="exact" w:before="2"/>
        <w:ind w:left="141" w:right="0" w:firstLine="0"/>
        <w:jc w:val="left"/>
        <w:rPr>
          <w:sz w:val="26"/>
        </w:rPr>
      </w:pPr>
      <w:r>
        <w:rPr>
          <w:b/>
          <w:spacing w:val="-4"/>
          <w:sz w:val="26"/>
        </w:rPr>
        <w:t>298</w:t>
      </w:r>
      <w:r>
        <w:rPr>
          <w:spacing w:val="-4"/>
          <w:sz w:val="26"/>
        </w:rPr>
        <w:t>.</w:t>
      </w:r>
    </w:p>
    <w:p>
      <w:pPr>
        <w:spacing w:line="298" w:lineRule="exact" w:before="0"/>
        <w:ind w:left="708" w:right="0" w:firstLine="0"/>
        <w:jc w:val="both"/>
        <w:rPr>
          <w:i/>
          <w:sz w:val="26"/>
        </w:rPr>
      </w:pPr>
      <w:r>
        <w:rPr>
          <w:i/>
          <w:sz w:val="26"/>
        </w:rPr>
        <w:t>Nhãn</w:t>
      </w:r>
      <w:r>
        <w:rPr>
          <w:i/>
          <w:spacing w:val="18"/>
          <w:sz w:val="26"/>
        </w:rPr>
        <w:t> </w:t>
      </w:r>
      <w:r>
        <w:rPr>
          <w:i/>
          <w:sz w:val="26"/>
        </w:rPr>
        <w:t>xứ</w:t>
      </w:r>
      <w:r>
        <w:rPr>
          <w:i/>
          <w:spacing w:val="19"/>
          <w:sz w:val="26"/>
        </w:rPr>
        <w:t> </w:t>
      </w:r>
      <w:r>
        <w:rPr>
          <w:i/>
          <w:sz w:val="26"/>
        </w:rPr>
        <w:t>đang</w:t>
      </w:r>
      <w:r>
        <w:rPr>
          <w:i/>
          <w:spacing w:val="19"/>
          <w:sz w:val="26"/>
        </w:rPr>
        <w:t> </w:t>
      </w:r>
      <w:r>
        <w:rPr>
          <w:i/>
          <w:sz w:val="26"/>
        </w:rPr>
        <w:t>sanh</w:t>
      </w:r>
      <w:r>
        <w:rPr>
          <w:i/>
          <w:spacing w:val="18"/>
          <w:sz w:val="26"/>
        </w:rPr>
        <w:t> </w:t>
      </w:r>
      <w:r>
        <w:rPr>
          <w:i/>
          <w:sz w:val="26"/>
        </w:rPr>
        <w:t>với</w:t>
      </w:r>
      <w:r>
        <w:rPr>
          <w:i/>
          <w:spacing w:val="18"/>
          <w:sz w:val="26"/>
        </w:rPr>
        <w:t> </w:t>
      </w:r>
      <w:r>
        <w:rPr>
          <w:i/>
          <w:sz w:val="26"/>
        </w:rPr>
        <w:t>người</w:t>
      </w:r>
      <w:r>
        <w:rPr>
          <w:i/>
          <w:spacing w:val="19"/>
          <w:sz w:val="26"/>
        </w:rPr>
        <w:t> </w:t>
      </w:r>
      <w:r>
        <w:rPr>
          <w:i/>
          <w:sz w:val="26"/>
        </w:rPr>
        <w:t>nào,</w:t>
      </w:r>
      <w:r>
        <w:rPr>
          <w:i/>
          <w:spacing w:val="18"/>
          <w:sz w:val="26"/>
        </w:rPr>
        <w:t> </w:t>
      </w:r>
      <w:r>
        <w:rPr>
          <w:i/>
          <w:sz w:val="26"/>
        </w:rPr>
        <w:t>thời</w:t>
      </w:r>
      <w:r>
        <w:rPr>
          <w:i/>
          <w:spacing w:val="19"/>
          <w:sz w:val="26"/>
        </w:rPr>
        <w:t> </w:t>
      </w:r>
      <w:r>
        <w:rPr>
          <w:i/>
          <w:sz w:val="26"/>
        </w:rPr>
        <w:t>sắc</w:t>
      </w:r>
      <w:r>
        <w:rPr>
          <w:i/>
          <w:spacing w:val="18"/>
          <w:sz w:val="26"/>
        </w:rPr>
        <w:t> </w:t>
      </w:r>
      <w:r>
        <w:rPr>
          <w:i/>
          <w:sz w:val="26"/>
        </w:rPr>
        <w:t>xứ</w:t>
      </w:r>
      <w:r>
        <w:rPr>
          <w:i/>
          <w:spacing w:val="19"/>
          <w:sz w:val="26"/>
        </w:rPr>
        <w:t> </w:t>
      </w:r>
      <w:r>
        <w:rPr>
          <w:i/>
          <w:sz w:val="26"/>
        </w:rPr>
        <w:t>đang</w:t>
      </w:r>
      <w:r>
        <w:rPr>
          <w:i/>
          <w:spacing w:val="19"/>
          <w:sz w:val="26"/>
        </w:rPr>
        <w:t> </w:t>
      </w:r>
      <w:r>
        <w:rPr>
          <w:i/>
          <w:sz w:val="26"/>
        </w:rPr>
        <w:t>sanh</w:t>
      </w:r>
      <w:r>
        <w:rPr>
          <w:i/>
          <w:spacing w:val="18"/>
          <w:sz w:val="26"/>
        </w:rPr>
        <w:t> </w:t>
      </w:r>
      <w:r>
        <w:rPr>
          <w:i/>
          <w:sz w:val="26"/>
        </w:rPr>
        <w:t>với</w:t>
      </w:r>
      <w:r>
        <w:rPr>
          <w:i/>
          <w:spacing w:val="18"/>
          <w:sz w:val="26"/>
        </w:rPr>
        <w:t> </w:t>
      </w:r>
      <w:r>
        <w:rPr>
          <w:i/>
          <w:sz w:val="26"/>
        </w:rPr>
        <w:t>người</w:t>
      </w:r>
      <w:r>
        <w:rPr>
          <w:i/>
          <w:spacing w:val="20"/>
          <w:sz w:val="26"/>
        </w:rPr>
        <w:t> </w:t>
      </w:r>
      <w:r>
        <w:rPr>
          <w:i/>
          <w:sz w:val="26"/>
        </w:rPr>
        <w:t>ấy</w:t>
      </w:r>
      <w:r>
        <w:rPr>
          <w:i/>
          <w:spacing w:val="18"/>
          <w:sz w:val="26"/>
        </w:rPr>
        <w:t> </w:t>
      </w:r>
      <w:r>
        <w:rPr>
          <w:i/>
          <w:sz w:val="26"/>
        </w:rPr>
        <w:t>phải</w:t>
      </w:r>
      <w:r>
        <w:rPr>
          <w:i/>
          <w:spacing w:val="18"/>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9"/>
        <w:ind w:right="137"/>
      </w:pPr>
      <w:r>
        <w:rPr/>
        <w:t>Hay là sắc xứ đang sanh với người nào, thời nhãn xứ đang sanh với người ấy phải chăng? Người hữu sắc mà vô nhãn đang sanh, Sắc xứ đang sanh mà nhãn xứ chẳng phải đang sanh với người ấy. Còn người hữu nhãn đang sanh sắc xứ đang sanh mà nhãn xứ cũng đang sanh.</w:t>
      </w:r>
    </w:p>
    <w:p>
      <w:pPr>
        <w:spacing w:line="299" w:lineRule="exact" w:before="1"/>
        <w:ind w:left="141" w:right="0" w:firstLine="0"/>
        <w:jc w:val="left"/>
        <w:rPr>
          <w:sz w:val="26"/>
        </w:rPr>
      </w:pPr>
      <w:r>
        <w:rPr>
          <w:b/>
          <w:spacing w:val="-4"/>
          <w:sz w:val="26"/>
        </w:rPr>
        <w:t>299</w:t>
      </w:r>
      <w:r>
        <w:rPr>
          <w:spacing w:val="-4"/>
          <w:sz w:val="26"/>
        </w:rPr>
        <w:t>.</w:t>
      </w:r>
    </w:p>
    <w:p>
      <w:pPr>
        <w:spacing w:before="0"/>
        <w:ind w:left="708" w:right="133" w:firstLine="0"/>
        <w:jc w:val="left"/>
        <w:rPr>
          <w:sz w:val="26"/>
        </w:rPr>
      </w:pPr>
      <w:r>
        <w:rPr>
          <w:i/>
          <w:sz w:val="26"/>
        </w:rPr>
        <w:t>Nhãn xứ đang sanh với người nào, thời ý xứ đang sanh với người ấy phải chăng? </w:t>
      </w:r>
      <w:r>
        <w:rPr>
          <w:sz w:val="26"/>
        </w:rPr>
        <w:t>Phải </w:t>
      </w:r>
      <w:r>
        <w:rPr>
          <w:spacing w:val="-2"/>
          <w:sz w:val="26"/>
        </w:rPr>
        <w:t>rồi...</w:t>
      </w:r>
    </w:p>
    <w:p>
      <w:pPr>
        <w:spacing w:after="0"/>
        <w:jc w:val="left"/>
        <w:rPr>
          <w:sz w:val="26"/>
        </w:rPr>
        <w:sectPr>
          <w:pgSz w:w="11630" w:h="16450"/>
          <w:pgMar w:header="576" w:footer="0" w:top="920" w:bottom="280" w:left="850" w:right="850"/>
        </w:sectPr>
      </w:pPr>
    </w:p>
    <w:p>
      <w:pPr>
        <w:pStyle w:val="BodyText"/>
        <w:spacing w:before="268"/>
        <w:ind w:right="137"/>
      </w:pPr>
      <w:r>
        <w:rPr/>
        <w:t>Hay là ý xứ đang sanh với người nào, thời nhãn xứ đang sanh với người ấy phải</w:t>
      </w:r>
      <w:r>
        <w:rPr>
          <w:spacing w:val="40"/>
        </w:rPr>
        <w:t> </w:t>
      </w:r>
      <w:r>
        <w:rPr/>
        <w:t>chăng? Người hữu tâm mà vô nhãn đang sanh, ý xứ đang sanh mà nhãn xứ chẳng phải đang sanh với người ấy. Còn người hữu nhãn đang sanh, ý xứ đang sanh và nhãn xứ cũng đang sanh.</w:t>
      </w:r>
    </w:p>
    <w:p>
      <w:pPr>
        <w:spacing w:line="299" w:lineRule="exact" w:before="0"/>
        <w:ind w:left="141" w:right="0" w:firstLine="0"/>
        <w:jc w:val="left"/>
        <w:rPr>
          <w:sz w:val="26"/>
        </w:rPr>
      </w:pPr>
      <w:r>
        <w:rPr>
          <w:b/>
          <w:spacing w:val="-4"/>
          <w:sz w:val="26"/>
        </w:rPr>
        <w:t>300</w:t>
      </w:r>
      <w:r>
        <w:rPr>
          <w:spacing w:val="-4"/>
          <w:sz w:val="26"/>
        </w:rPr>
        <w:t>.</w:t>
      </w:r>
    </w:p>
    <w:p>
      <w:pPr>
        <w:spacing w:line="298" w:lineRule="exact" w:before="1"/>
        <w:ind w:left="708" w:right="0" w:firstLine="0"/>
        <w:jc w:val="both"/>
        <w:rPr>
          <w:i/>
          <w:sz w:val="26"/>
        </w:rPr>
      </w:pPr>
      <w:r>
        <w:rPr>
          <w:i/>
          <w:sz w:val="26"/>
        </w:rPr>
        <w:t>Nhãn</w:t>
      </w:r>
      <w:r>
        <w:rPr>
          <w:i/>
          <w:spacing w:val="7"/>
          <w:sz w:val="26"/>
        </w:rPr>
        <w:t> </w:t>
      </w:r>
      <w:r>
        <w:rPr>
          <w:i/>
          <w:sz w:val="26"/>
        </w:rPr>
        <w:t>xứ</w:t>
      </w:r>
      <w:r>
        <w:rPr>
          <w:i/>
          <w:spacing w:val="8"/>
          <w:sz w:val="26"/>
        </w:rPr>
        <w:t> </w:t>
      </w:r>
      <w:r>
        <w:rPr>
          <w:i/>
          <w:sz w:val="26"/>
        </w:rPr>
        <w:t>đang</w:t>
      </w:r>
      <w:r>
        <w:rPr>
          <w:i/>
          <w:spacing w:val="8"/>
          <w:sz w:val="26"/>
        </w:rPr>
        <w:t> </w:t>
      </w:r>
      <w:r>
        <w:rPr>
          <w:i/>
          <w:sz w:val="26"/>
        </w:rPr>
        <w:t>sanh</w:t>
      </w:r>
      <w:r>
        <w:rPr>
          <w:i/>
          <w:spacing w:val="7"/>
          <w:sz w:val="26"/>
        </w:rPr>
        <w:t> </w:t>
      </w:r>
      <w:r>
        <w:rPr>
          <w:i/>
          <w:sz w:val="26"/>
        </w:rPr>
        <w:t>với</w:t>
      </w:r>
      <w:r>
        <w:rPr>
          <w:i/>
          <w:spacing w:val="7"/>
          <w:sz w:val="26"/>
        </w:rPr>
        <w:t> </w:t>
      </w:r>
      <w:r>
        <w:rPr>
          <w:i/>
          <w:sz w:val="26"/>
        </w:rPr>
        <w:t>người</w:t>
      </w:r>
      <w:r>
        <w:rPr>
          <w:i/>
          <w:spacing w:val="8"/>
          <w:sz w:val="26"/>
        </w:rPr>
        <w:t> </w:t>
      </w:r>
      <w:r>
        <w:rPr>
          <w:i/>
          <w:sz w:val="26"/>
        </w:rPr>
        <w:t>nào,</w:t>
      </w:r>
      <w:r>
        <w:rPr>
          <w:i/>
          <w:spacing w:val="7"/>
          <w:sz w:val="26"/>
        </w:rPr>
        <w:t> </w:t>
      </w:r>
      <w:r>
        <w:rPr>
          <w:i/>
          <w:sz w:val="26"/>
        </w:rPr>
        <w:t>thời</w:t>
      </w:r>
      <w:r>
        <w:rPr>
          <w:i/>
          <w:spacing w:val="8"/>
          <w:sz w:val="26"/>
        </w:rPr>
        <w:t> </w:t>
      </w:r>
      <w:r>
        <w:rPr>
          <w:i/>
          <w:sz w:val="26"/>
        </w:rPr>
        <w:t>pháp</w:t>
      </w:r>
      <w:r>
        <w:rPr>
          <w:i/>
          <w:spacing w:val="9"/>
          <w:sz w:val="26"/>
        </w:rPr>
        <w:t> </w:t>
      </w:r>
      <w:r>
        <w:rPr>
          <w:i/>
          <w:sz w:val="26"/>
        </w:rPr>
        <w:t>xứ</w:t>
      </w:r>
      <w:r>
        <w:rPr>
          <w:i/>
          <w:spacing w:val="8"/>
          <w:sz w:val="26"/>
        </w:rPr>
        <w:t> </w:t>
      </w:r>
      <w:r>
        <w:rPr>
          <w:i/>
          <w:sz w:val="26"/>
        </w:rPr>
        <w:t>đang</w:t>
      </w:r>
      <w:r>
        <w:rPr>
          <w:i/>
          <w:spacing w:val="8"/>
          <w:sz w:val="26"/>
        </w:rPr>
        <w:t> </w:t>
      </w:r>
      <w:r>
        <w:rPr>
          <w:i/>
          <w:sz w:val="26"/>
        </w:rPr>
        <w:t>sanh</w:t>
      </w:r>
      <w:r>
        <w:rPr>
          <w:i/>
          <w:spacing w:val="7"/>
          <w:sz w:val="26"/>
        </w:rPr>
        <w:t> </w:t>
      </w:r>
      <w:r>
        <w:rPr>
          <w:i/>
          <w:sz w:val="26"/>
        </w:rPr>
        <w:t>với</w:t>
      </w:r>
      <w:r>
        <w:rPr>
          <w:i/>
          <w:spacing w:val="8"/>
          <w:sz w:val="26"/>
        </w:rPr>
        <w:t> </w:t>
      </w:r>
      <w:r>
        <w:rPr>
          <w:i/>
          <w:sz w:val="26"/>
        </w:rPr>
        <w:t>người</w:t>
      </w:r>
      <w:r>
        <w:rPr>
          <w:i/>
          <w:spacing w:val="8"/>
          <w:sz w:val="26"/>
        </w:rPr>
        <w:t> </w:t>
      </w:r>
      <w:r>
        <w:rPr>
          <w:i/>
          <w:sz w:val="26"/>
        </w:rPr>
        <w:t>ấy</w:t>
      </w:r>
      <w:r>
        <w:rPr>
          <w:i/>
          <w:spacing w:val="7"/>
          <w:sz w:val="26"/>
        </w:rPr>
        <w:t> </w:t>
      </w:r>
      <w:r>
        <w:rPr>
          <w:i/>
          <w:sz w:val="26"/>
        </w:rPr>
        <w:t>phải</w:t>
      </w:r>
      <w:r>
        <w:rPr>
          <w:i/>
          <w:spacing w:val="8"/>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1"/>
        <w:ind w:right="135"/>
      </w:pPr>
      <w:r>
        <w:rPr/>
        <w:t>Hay là pháp xứ đang sanh với người nào, thời nhãn xứ đang sanh với người ấy phải chăng? Người vô nhãn đang sanh pháp xứ đang sanh mà nhãn xứ chẳng phải đang</w:t>
      </w:r>
      <w:r>
        <w:rPr>
          <w:spacing w:val="40"/>
        </w:rPr>
        <w:t> </w:t>
      </w:r>
      <w:r>
        <w:rPr/>
        <w:t>sanh với người ấy. Còn người hữu nhãn đang sanh, pháp xứ đang sanh và nhãn xứ</w:t>
      </w:r>
      <w:r>
        <w:rPr>
          <w:spacing w:val="40"/>
        </w:rPr>
        <w:t> </w:t>
      </w:r>
      <w:r>
        <w:rPr/>
        <w:t>cũng đang sanh.</w:t>
      </w:r>
    </w:p>
    <w:p>
      <w:pPr>
        <w:spacing w:line="298" w:lineRule="exact" w:before="0"/>
        <w:ind w:left="141" w:right="0" w:firstLine="0"/>
        <w:jc w:val="left"/>
        <w:rPr>
          <w:sz w:val="26"/>
        </w:rPr>
      </w:pPr>
      <w:r>
        <w:rPr>
          <w:b/>
          <w:spacing w:val="-4"/>
          <w:sz w:val="26"/>
        </w:rPr>
        <w:t>301</w:t>
      </w:r>
      <w:r>
        <w:rPr>
          <w:spacing w:val="-4"/>
          <w:sz w:val="26"/>
        </w:rPr>
        <w:t>.</w:t>
      </w:r>
    </w:p>
    <w:p>
      <w:pPr>
        <w:spacing w:before="2"/>
        <w:ind w:left="708" w:right="139" w:firstLine="0"/>
        <w:jc w:val="both"/>
        <w:rPr>
          <w:sz w:val="26"/>
        </w:rPr>
      </w:pPr>
      <w:r>
        <w:rPr>
          <w:i/>
          <w:sz w:val="26"/>
        </w:rPr>
        <w:t>Tỷ xứ đang sanh với người nào, thời sắc xứ đang sanh với người ấy phải chăng? </w:t>
      </w:r>
      <w:r>
        <w:rPr>
          <w:sz w:val="26"/>
        </w:rPr>
        <w:t>Phải </w:t>
      </w:r>
      <w:r>
        <w:rPr>
          <w:spacing w:val="-2"/>
          <w:sz w:val="26"/>
        </w:rPr>
        <w:t>rồi...</w:t>
      </w:r>
    </w:p>
    <w:p>
      <w:pPr>
        <w:pStyle w:val="BodyText"/>
        <w:spacing w:before="119"/>
        <w:ind w:right="140"/>
      </w:pPr>
      <w:r>
        <w:rPr/>
        <w:t>Hay</w:t>
      </w:r>
      <w:r>
        <w:rPr>
          <w:spacing w:val="-2"/>
        </w:rPr>
        <w:t> </w:t>
      </w:r>
      <w:r>
        <w:rPr/>
        <w:t>là sắc xứ đang sanh với người nào, thời tỷ xứ đang sanh với người ấy</w:t>
      </w:r>
      <w:r>
        <w:rPr>
          <w:spacing w:val="-5"/>
        </w:rPr>
        <w:t> </w:t>
      </w:r>
      <w:r>
        <w:rPr/>
        <w:t>phải chăng? Người hữu sắc mà vô tỷ đang sanh, sắc xứ đang sanh mà tỷ xứ chẳng phải đang sanh với người ấy. Còn người hữu tỷ</w:t>
      </w:r>
      <w:r>
        <w:rPr>
          <w:spacing w:val="-3"/>
        </w:rPr>
        <w:t> </w:t>
      </w:r>
      <w:r>
        <w:rPr/>
        <w:t>đang sanh sắc xứ đang sanh mà tỷ</w:t>
      </w:r>
      <w:r>
        <w:rPr>
          <w:spacing w:val="-3"/>
        </w:rPr>
        <w:t> </w:t>
      </w:r>
      <w:r>
        <w:rPr/>
        <w:t>xứ cũng đang sanh.</w:t>
      </w:r>
    </w:p>
    <w:p>
      <w:pPr>
        <w:spacing w:line="297" w:lineRule="exact" w:before="0"/>
        <w:ind w:left="141" w:right="0" w:firstLine="0"/>
        <w:jc w:val="left"/>
        <w:rPr>
          <w:sz w:val="26"/>
        </w:rPr>
      </w:pPr>
      <w:r>
        <w:rPr>
          <w:b/>
          <w:spacing w:val="-4"/>
          <w:sz w:val="26"/>
        </w:rPr>
        <w:t>302</w:t>
      </w:r>
      <w:r>
        <w:rPr>
          <w:spacing w:val="-4"/>
          <w:sz w:val="26"/>
        </w:rPr>
        <w:t>.</w:t>
      </w:r>
    </w:p>
    <w:p>
      <w:pPr>
        <w:spacing w:before="2"/>
        <w:ind w:left="708" w:right="139" w:firstLine="0"/>
        <w:jc w:val="both"/>
        <w:rPr>
          <w:sz w:val="26"/>
        </w:rPr>
      </w:pPr>
      <w:r>
        <w:rPr>
          <w:i/>
          <w:sz w:val="26"/>
        </w:rPr>
        <w:t>Tỷ xứ đang sanh với người nào, thời ý xứ đang sanh với người ấy phải chăng? </w:t>
      </w:r>
      <w:r>
        <w:rPr>
          <w:sz w:val="26"/>
        </w:rPr>
        <w:t>Phải </w:t>
      </w:r>
      <w:r>
        <w:rPr>
          <w:spacing w:val="-2"/>
          <w:sz w:val="26"/>
        </w:rPr>
        <w:t>rồi...</w:t>
      </w:r>
    </w:p>
    <w:p>
      <w:pPr>
        <w:pStyle w:val="BodyText"/>
        <w:spacing w:before="119"/>
        <w:ind w:right="139"/>
      </w:pPr>
      <w:r>
        <w:rPr/>
        <w:t>Hay là ý xứ đang sanh với người nào, thời tỷ xứ đang sanh với người ấy phải chăng? Người hữu tâm mà vô</w:t>
      </w:r>
      <w:r>
        <w:rPr>
          <w:spacing w:val="-1"/>
        </w:rPr>
        <w:t> </w:t>
      </w:r>
      <w:r>
        <w:rPr/>
        <w:t>tỷ</w:t>
      </w:r>
      <w:r>
        <w:rPr>
          <w:spacing w:val="-3"/>
        </w:rPr>
        <w:t> </w:t>
      </w:r>
      <w:r>
        <w:rPr/>
        <w:t>đang sanh</w:t>
      </w:r>
      <w:r>
        <w:rPr>
          <w:spacing w:val="-1"/>
        </w:rPr>
        <w:t> </w:t>
      </w:r>
      <w:r>
        <w:rPr/>
        <w:t>ý xứ đang sanh mà tỷ</w:t>
      </w:r>
      <w:r>
        <w:rPr>
          <w:spacing w:val="-5"/>
        </w:rPr>
        <w:t> </w:t>
      </w:r>
      <w:r>
        <w:rPr/>
        <w:t>xứ chẳng</w:t>
      </w:r>
      <w:r>
        <w:rPr>
          <w:spacing w:val="-1"/>
        </w:rPr>
        <w:t> </w:t>
      </w:r>
      <w:r>
        <w:rPr/>
        <w:t>phải</w:t>
      </w:r>
      <w:r>
        <w:rPr>
          <w:spacing w:val="-1"/>
        </w:rPr>
        <w:t> </w:t>
      </w:r>
      <w:r>
        <w:rPr/>
        <w:t>đang sanh với người ấy. Còn người hữu tỷ đang sanh và tỷ xứ cũng đang sanh.</w:t>
      </w:r>
    </w:p>
    <w:p>
      <w:pPr>
        <w:spacing w:line="298" w:lineRule="exact" w:before="1"/>
        <w:ind w:left="141" w:right="0" w:firstLine="0"/>
        <w:jc w:val="left"/>
        <w:rPr>
          <w:sz w:val="26"/>
        </w:rPr>
      </w:pPr>
      <w:r>
        <w:rPr>
          <w:b/>
          <w:spacing w:val="-4"/>
          <w:sz w:val="26"/>
        </w:rPr>
        <w:t>303</w:t>
      </w:r>
      <w:r>
        <w:rPr>
          <w:spacing w:val="-4"/>
          <w:sz w:val="26"/>
        </w:rPr>
        <w:t>.</w:t>
      </w:r>
    </w:p>
    <w:p>
      <w:pPr>
        <w:spacing w:line="298" w:lineRule="exact" w:before="0"/>
        <w:ind w:left="708" w:right="0" w:firstLine="0"/>
        <w:jc w:val="both"/>
        <w:rPr>
          <w:i/>
          <w:sz w:val="26"/>
        </w:rPr>
      </w:pPr>
      <w:r>
        <w:rPr>
          <w:i/>
          <w:sz w:val="26"/>
        </w:rPr>
        <w:t>Tỷ</w:t>
      </w:r>
      <w:r>
        <w:rPr>
          <w:i/>
          <w:spacing w:val="27"/>
          <w:sz w:val="26"/>
        </w:rPr>
        <w:t> </w:t>
      </w:r>
      <w:r>
        <w:rPr>
          <w:i/>
          <w:sz w:val="26"/>
        </w:rPr>
        <w:t>xứ</w:t>
      </w:r>
      <w:r>
        <w:rPr>
          <w:i/>
          <w:spacing w:val="27"/>
          <w:sz w:val="26"/>
        </w:rPr>
        <w:t> </w:t>
      </w:r>
      <w:r>
        <w:rPr>
          <w:i/>
          <w:sz w:val="26"/>
        </w:rPr>
        <w:t>đang</w:t>
      </w:r>
      <w:r>
        <w:rPr>
          <w:i/>
          <w:spacing w:val="26"/>
          <w:sz w:val="26"/>
        </w:rPr>
        <w:t> </w:t>
      </w:r>
      <w:r>
        <w:rPr>
          <w:i/>
          <w:sz w:val="26"/>
        </w:rPr>
        <w:t>sanh</w:t>
      </w:r>
      <w:r>
        <w:rPr>
          <w:i/>
          <w:spacing w:val="26"/>
          <w:sz w:val="26"/>
        </w:rPr>
        <w:t> </w:t>
      </w:r>
      <w:r>
        <w:rPr>
          <w:i/>
          <w:sz w:val="26"/>
        </w:rPr>
        <w:t>với</w:t>
      </w:r>
      <w:r>
        <w:rPr>
          <w:i/>
          <w:spacing w:val="29"/>
          <w:sz w:val="26"/>
        </w:rPr>
        <w:t> </w:t>
      </w:r>
      <w:r>
        <w:rPr>
          <w:i/>
          <w:sz w:val="26"/>
        </w:rPr>
        <w:t>người</w:t>
      </w:r>
      <w:r>
        <w:rPr>
          <w:i/>
          <w:spacing w:val="26"/>
          <w:sz w:val="26"/>
        </w:rPr>
        <w:t> </w:t>
      </w:r>
      <w:r>
        <w:rPr>
          <w:i/>
          <w:sz w:val="26"/>
        </w:rPr>
        <w:t>nào,</w:t>
      </w:r>
      <w:r>
        <w:rPr>
          <w:i/>
          <w:spacing w:val="26"/>
          <w:sz w:val="26"/>
        </w:rPr>
        <w:t> </w:t>
      </w:r>
      <w:r>
        <w:rPr>
          <w:i/>
          <w:sz w:val="26"/>
        </w:rPr>
        <w:t>thời</w:t>
      </w:r>
      <w:r>
        <w:rPr>
          <w:i/>
          <w:spacing w:val="26"/>
          <w:sz w:val="26"/>
        </w:rPr>
        <w:t> </w:t>
      </w:r>
      <w:r>
        <w:rPr>
          <w:i/>
          <w:sz w:val="26"/>
        </w:rPr>
        <w:t>pháp</w:t>
      </w:r>
      <w:r>
        <w:rPr>
          <w:i/>
          <w:spacing w:val="29"/>
          <w:sz w:val="26"/>
        </w:rPr>
        <w:t> </w:t>
      </w:r>
      <w:r>
        <w:rPr>
          <w:i/>
          <w:sz w:val="26"/>
        </w:rPr>
        <w:t>xứ</w:t>
      </w:r>
      <w:r>
        <w:rPr>
          <w:i/>
          <w:spacing w:val="27"/>
          <w:sz w:val="26"/>
        </w:rPr>
        <w:t> </w:t>
      </w:r>
      <w:r>
        <w:rPr>
          <w:i/>
          <w:sz w:val="26"/>
        </w:rPr>
        <w:t>đang</w:t>
      </w:r>
      <w:r>
        <w:rPr>
          <w:i/>
          <w:spacing w:val="26"/>
          <w:sz w:val="26"/>
        </w:rPr>
        <w:t> </w:t>
      </w:r>
      <w:r>
        <w:rPr>
          <w:i/>
          <w:sz w:val="26"/>
        </w:rPr>
        <w:t>sanh</w:t>
      </w:r>
      <w:r>
        <w:rPr>
          <w:i/>
          <w:spacing w:val="26"/>
          <w:sz w:val="26"/>
        </w:rPr>
        <w:t> </w:t>
      </w:r>
      <w:r>
        <w:rPr>
          <w:i/>
          <w:sz w:val="26"/>
        </w:rPr>
        <w:t>với</w:t>
      </w:r>
      <w:r>
        <w:rPr>
          <w:i/>
          <w:spacing w:val="26"/>
          <w:sz w:val="26"/>
        </w:rPr>
        <w:t> </w:t>
      </w:r>
      <w:r>
        <w:rPr>
          <w:i/>
          <w:sz w:val="26"/>
        </w:rPr>
        <w:t>người</w:t>
      </w:r>
      <w:r>
        <w:rPr>
          <w:i/>
          <w:spacing w:val="27"/>
          <w:sz w:val="26"/>
        </w:rPr>
        <w:t> </w:t>
      </w:r>
      <w:r>
        <w:rPr>
          <w:i/>
          <w:sz w:val="26"/>
        </w:rPr>
        <w:t>ấy</w:t>
      </w:r>
      <w:r>
        <w:rPr>
          <w:i/>
          <w:spacing w:val="26"/>
          <w:sz w:val="26"/>
        </w:rPr>
        <w:t> </w:t>
      </w:r>
      <w:r>
        <w:rPr>
          <w:i/>
          <w:sz w:val="26"/>
        </w:rPr>
        <w:t>phải</w:t>
      </w:r>
      <w:r>
        <w:rPr>
          <w:i/>
          <w:spacing w:val="26"/>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21"/>
        <w:ind w:right="137"/>
      </w:pPr>
      <w:r>
        <w:rPr/>
        <w:t>Hay là pháp xứ đang sanh với người nào, thời tỷ xứ đang sanh với người ấy phải chăng? Người vô tỷ đang sanh, pháp xứ đang sanh mà tỷ xứ chẳng phải đang sanh.</w:t>
      </w:r>
      <w:r>
        <w:rPr>
          <w:spacing w:val="40"/>
        </w:rPr>
        <w:t> </w:t>
      </w:r>
      <w:r>
        <w:rPr/>
        <w:t>Còn người hữu tỷ đang sanh, pháp xứ đang sanh và tỷ xứ cũng đang sanh.</w:t>
      </w:r>
    </w:p>
    <w:p>
      <w:pPr>
        <w:spacing w:line="297" w:lineRule="exact" w:before="0"/>
        <w:ind w:left="141" w:right="0" w:firstLine="0"/>
        <w:jc w:val="left"/>
        <w:rPr>
          <w:sz w:val="26"/>
        </w:rPr>
      </w:pPr>
      <w:r>
        <w:rPr>
          <w:b/>
          <w:spacing w:val="-4"/>
          <w:sz w:val="26"/>
        </w:rPr>
        <w:t>304</w:t>
      </w:r>
      <w:r>
        <w:rPr>
          <w:spacing w:val="-4"/>
          <w:sz w:val="26"/>
        </w:rPr>
        <w:t>.</w:t>
      </w:r>
    </w:p>
    <w:p>
      <w:pPr>
        <w:spacing w:before="1"/>
        <w:ind w:left="708" w:right="139" w:firstLine="0"/>
        <w:jc w:val="both"/>
        <w:rPr>
          <w:sz w:val="26"/>
        </w:rPr>
      </w:pPr>
      <w:r>
        <w:rPr>
          <w:i/>
          <w:sz w:val="26"/>
        </w:rPr>
        <w:t>Sắc xứ đang sanh với người nào, thời ý xứ đang</w:t>
      </w:r>
      <w:r>
        <w:rPr>
          <w:i/>
          <w:spacing w:val="-1"/>
          <w:sz w:val="26"/>
        </w:rPr>
        <w:t> </w:t>
      </w:r>
      <w:r>
        <w:rPr>
          <w:i/>
          <w:sz w:val="26"/>
        </w:rPr>
        <w:t>sanh với người ấy phải</w:t>
      </w:r>
      <w:r>
        <w:rPr>
          <w:i/>
          <w:spacing w:val="-1"/>
          <w:sz w:val="26"/>
        </w:rPr>
        <w:t> </w:t>
      </w:r>
      <w:r>
        <w:rPr>
          <w:i/>
          <w:sz w:val="26"/>
        </w:rPr>
        <w:t>chăng? </w:t>
      </w:r>
      <w:r>
        <w:rPr>
          <w:sz w:val="26"/>
        </w:rPr>
        <w:t>Người vô tâm đang sanh, sắc xứ đang sanh mà ý xứ chẳng phải đang sanh với người ấy. Còn người hữu sắc hữu tâm đang sanh sắc xứ đang sanh và ý xứ cũng đang sanh.</w:t>
      </w:r>
    </w:p>
    <w:p>
      <w:pPr>
        <w:pStyle w:val="BodyText"/>
        <w:spacing w:before="122"/>
        <w:ind w:right="137"/>
      </w:pPr>
      <w:r>
        <w:rPr/>
        <w:t>Hay là ý xứ đang sanh với người nào, thời sắc xứ đang sanh với người ấy phải chăng? Người</w:t>
      </w:r>
      <w:r>
        <w:rPr>
          <w:spacing w:val="-1"/>
        </w:rPr>
        <w:t> </w:t>
      </w:r>
      <w:r>
        <w:rPr/>
        <w:t>vô</w:t>
      </w:r>
      <w:r>
        <w:rPr>
          <w:spacing w:val="-1"/>
        </w:rPr>
        <w:t> </w:t>
      </w:r>
      <w:r>
        <w:rPr/>
        <w:t>sắc đang sanh ý</w:t>
      </w:r>
      <w:r>
        <w:rPr>
          <w:spacing w:val="-1"/>
        </w:rPr>
        <w:t> </w:t>
      </w:r>
      <w:r>
        <w:rPr/>
        <w:t>xứ đang sanh mà sắc xứ chẳng</w:t>
      </w:r>
      <w:r>
        <w:rPr>
          <w:spacing w:val="-1"/>
        </w:rPr>
        <w:t> </w:t>
      </w:r>
      <w:r>
        <w:rPr/>
        <w:t>phải</w:t>
      </w:r>
      <w:r>
        <w:rPr>
          <w:spacing w:val="-1"/>
        </w:rPr>
        <w:t> </w:t>
      </w:r>
      <w:r>
        <w:rPr/>
        <w:t>đang sanh với người ấy. Còn người hữu tâm hữu sắc đang sanh ý xứ đang sanh và sắc xứ cũng đang sanh.</w:t>
      </w:r>
    </w:p>
    <w:p>
      <w:pPr>
        <w:spacing w:line="297" w:lineRule="exact" w:before="0"/>
        <w:ind w:left="141" w:right="0" w:firstLine="0"/>
        <w:jc w:val="left"/>
        <w:rPr>
          <w:sz w:val="26"/>
        </w:rPr>
      </w:pPr>
      <w:r>
        <w:rPr>
          <w:b/>
          <w:spacing w:val="-4"/>
          <w:sz w:val="26"/>
        </w:rPr>
        <w:t>305</w:t>
      </w:r>
      <w:r>
        <w:rPr>
          <w:spacing w:val="-4"/>
          <w:sz w:val="26"/>
        </w:rPr>
        <w:t>.</w:t>
      </w:r>
    </w:p>
    <w:p>
      <w:pPr>
        <w:spacing w:line="298" w:lineRule="exact" w:before="1"/>
        <w:ind w:left="708" w:right="0" w:firstLine="0"/>
        <w:jc w:val="both"/>
        <w:rPr>
          <w:i/>
          <w:sz w:val="26"/>
        </w:rPr>
      </w:pPr>
      <w:r>
        <w:rPr>
          <w:i/>
          <w:sz w:val="26"/>
        </w:rPr>
        <w:t>Sắc</w:t>
      </w:r>
      <w:r>
        <w:rPr>
          <w:i/>
          <w:spacing w:val="19"/>
          <w:sz w:val="26"/>
        </w:rPr>
        <w:t> </w:t>
      </w:r>
      <w:r>
        <w:rPr>
          <w:i/>
          <w:sz w:val="26"/>
        </w:rPr>
        <w:t>xứ</w:t>
      </w:r>
      <w:r>
        <w:rPr>
          <w:i/>
          <w:spacing w:val="20"/>
          <w:sz w:val="26"/>
        </w:rPr>
        <w:t> </w:t>
      </w:r>
      <w:r>
        <w:rPr>
          <w:i/>
          <w:sz w:val="26"/>
        </w:rPr>
        <w:t>đang</w:t>
      </w:r>
      <w:r>
        <w:rPr>
          <w:i/>
          <w:spacing w:val="19"/>
          <w:sz w:val="26"/>
        </w:rPr>
        <w:t> </w:t>
      </w:r>
      <w:r>
        <w:rPr>
          <w:i/>
          <w:sz w:val="26"/>
        </w:rPr>
        <w:t>sanh</w:t>
      </w:r>
      <w:r>
        <w:rPr>
          <w:i/>
          <w:spacing w:val="20"/>
          <w:sz w:val="26"/>
        </w:rPr>
        <w:t> </w:t>
      </w:r>
      <w:r>
        <w:rPr>
          <w:i/>
          <w:sz w:val="26"/>
        </w:rPr>
        <w:t>với</w:t>
      </w:r>
      <w:r>
        <w:rPr>
          <w:i/>
          <w:spacing w:val="21"/>
          <w:sz w:val="26"/>
        </w:rPr>
        <w:t> </w:t>
      </w:r>
      <w:r>
        <w:rPr>
          <w:i/>
          <w:sz w:val="26"/>
        </w:rPr>
        <w:t>người</w:t>
      </w:r>
      <w:r>
        <w:rPr>
          <w:i/>
          <w:spacing w:val="19"/>
          <w:sz w:val="26"/>
        </w:rPr>
        <w:t> </w:t>
      </w:r>
      <w:r>
        <w:rPr>
          <w:i/>
          <w:sz w:val="26"/>
        </w:rPr>
        <w:t>nào,</w:t>
      </w:r>
      <w:r>
        <w:rPr>
          <w:i/>
          <w:spacing w:val="20"/>
          <w:sz w:val="26"/>
        </w:rPr>
        <w:t> </w:t>
      </w:r>
      <w:r>
        <w:rPr>
          <w:i/>
          <w:sz w:val="26"/>
        </w:rPr>
        <w:t>thời</w:t>
      </w:r>
      <w:r>
        <w:rPr>
          <w:i/>
          <w:spacing w:val="19"/>
          <w:sz w:val="26"/>
        </w:rPr>
        <w:t> </w:t>
      </w:r>
      <w:r>
        <w:rPr>
          <w:i/>
          <w:sz w:val="26"/>
        </w:rPr>
        <w:t>pháp</w:t>
      </w:r>
      <w:r>
        <w:rPr>
          <w:i/>
          <w:spacing w:val="20"/>
          <w:sz w:val="26"/>
        </w:rPr>
        <w:t> </w:t>
      </w:r>
      <w:r>
        <w:rPr>
          <w:i/>
          <w:sz w:val="26"/>
        </w:rPr>
        <w:t>xứ</w:t>
      </w:r>
      <w:r>
        <w:rPr>
          <w:i/>
          <w:spacing w:val="20"/>
          <w:sz w:val="26"/>
        </w:rPr>
        <w:t> </w:t>
      </w:r>
      <w:r>
        <w:rPr>
          <w:i/>
          <w:sz w:val="26"/>
        </w:rPr>
        <w:t>đang</w:t>
      </w:r>
      <w:r>
        <w:rPr>
          <w:i/>
          <w:spacing w:val="20"/>
          <w:sz w:val="26"/>
        </w:rPr>
        <w:t> </w:t>
      </w:r>
      <w:r>
        <w:rPr>
          <w:i/>
          <w:sz w:val="26"/>
        </w:rPr>
        <w:t>sanh</w:t>
      </w:r>
      <w:r>
        <w:rPr>
          <w:i/>
          <w:spacing w:val="19"/>
          <w:sz w:val="26"/>
        </w:rPr>
        <w:t> </w:t>
      </w:r>
      <w:r>
        <w:rPr>
          <w:i/>
          <w:sz w:val="26"/>
        </w:rPr>
        <w:t>với</w:t>
      </w:r>
      <w:r>
        <w:rPr>
          <w:i/>
          <w:spacing w:val="19"/>
          <w:sz w:val="26"/>
        </w:rPr>
        <w:t> </w:t>
      </w:r>
      <w:r>
        <w:rPr>
          <w:i/>
          <w:sz w:val="26"/>
        </w:rPr>
        <w:t>người</w:t>
      </w:r>
      <w:r>
        <w:rPr>
          <w:i/>
          <w:spacing w:val="20"/>
          <w:sz w:val="26"/>
        </w:rPr>
        <w:t> </w:t>
      </w:r>
      <w:r>
        <w:rPr>
          <w:i/>
          <w:sz w:val="26"/>
        </w:rPr>
        <w:t>ấy</w:t>
      </w:r>
      <w:r>
        <w:rPr>
          <w:i/>
          <w:spacing w:val="19"/>
          <w:sz w:val="26"/>
        </w:rPr>
        <w:t> </w:t>
      </w:r>
      <w:r>
        <w:rPr>
          <w:i/>
          <w:sz w:val="26"/>
        </w:rPr>
        <w:t>phải</w:t>
      </w:r>
      <w:r>
        <w:rPr>
          <w:i/>
          <w:spacing w:val="19"/>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1"/>
        <w:ind w:right="137"/>
      </w:pPr>
      <w:r>
        <w:rPr/>
        <w:t>Hay là pháp xứ đang sanh với người nào, thời sắc xứ đang sanh với người ấy phải chăng? Người vô sắc đang sanh, pháp xứ đang sanh mà sắc xứ chẳng phải đang sanh với người ấy. Còn người hữu sắc đang sanh, pháp xứ đang sanh và sắc xứ cũng đang </w:t>
      </w:r>
      <w:r>
        <w:rPr>
          <w:spacing w:val="-2"/>
        </w:rPr>
        <w:t>sanh.</w:t>
      </w:r>
    </w:p>
    <w:p>
      <w:pPr>
        <w:spacing w:line="299" w:lineRule="exact" w:before="0"/>
        <w:ind w:left="141" w:right="0" w:firstLine="0"/>
        <w:jc w:val="left"/>
        <w:rPr>
          <w:sz w:val="26"/>
        </w:rPr>
      </w:pPr>
      <w:r>
        <w:rPr>
          <w:b/>
          <w:spacing w:val="-4"/>
          <w:sz w:val="26"/>
        </w:rPr>
        <w:t>306</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9" w:firstLine="0"/>
        <w:jc w:val="both"/>
        <w:rPr>
          <w:sz w:val="26"/>
        </w:rPr>
      </w:pPr>
      <w:r>
        <w:rPr>
          <w:i/>
          <w:sz w:val="26"/>
        </w:rPr>
        <w:t>Ý xứ đang sanh với người nào, thời pháp xứ đang sanh với người ấy phải chăng? </w:t>
      </w:r>
      <w:r>
        <w:rPr>
          <w:sz w:val="26"/>
        </w:rPr>
        <w:t>Phải </w:t>
      </w:r>
      <w:r>
        <w:rPr>
          <w:spacing w:val="-2"/>
          <w:sz w:val="26"/>
        </w:rPr>
        <w:t>rồi...</w:t>
      </w:r>
    </w:p>
    <w:p>
      <w:pPr>
        <w:pStyle w:val="BodyText"/>
        <w:spacing w:before="120"/>
        <w:ind w:right="139"/>
      </w:pPr>
      <w:r>
        <w:rPr/>
        <w:t>Hay là pháp xứ đang sanh với người nào, thời ý xứ đang sanh với người ấy phải</w:t>
      </w:r>
      <w:r>
        <w:rPr>
          <w:spacing w:val="40"/>
        </w:rPr>
        <w:t> </w:t>
      </w:r>
      <w:r>
        <w:rPr/>
        <w:t>chăng? Người vô tâm đang sanh, pháp xứ đang sanh mà ý xứ chẳng phải đang sanh</w:t>
      </w:r>
      <w:r>
        <w:rPr>
          <w:spacing w:val="80"/>
        </w:rPr>
        <w:t> </w:t>
      </w:r>
      <w:r>
        <w:rPr/>
        <w:t>với người ấy. Còn người hữu tâm đang sanh, pháp xứ đang sanh và ý xứ cũng đang </w:t>
      </w:r>
      <w:r>
        <w:rPr>
          <w:spacing w:val="-2"/>
        </w:rPr>
        <w:t>sanh.</w:t>
      </w:r>
    </w:p>
    <w:p>
      <w:pPr>
        <w:spacing w:line="298" w:lineRule="exact" w:before="0"/>
        <w:ind w:left="141" w:right="0" w:firstLine="0"/>
        <w:jc w:val="left"/>
        <w:rPr>
          <w:sz w:val="26"/>
        </w:rPr>
      </w:pPr>
      <w:r>
        <w:rPr>
          <w:b/>
          <w:spacing w:val="-4"/>
          <w:sz w:val="26"/>
        </w:rPr>
        <w:t>307</w:t>
      </w:r>
      <w:r>
        <w:rPr>
          <w:spacing w:val="-4"/>
          <w:sz w:val="26"/>
        </w:rPr>
        <w:t>.</w:t>
      </w:r>
    </w:p>
    <w:p>
      <w:pPr>
        <w:spacing w:before="1"/>
        <w:ind w:left="708" w:right="133" w:firstLine="0"/>
        <w:jc w:val="left"/>
        <w:rPr>
          <w:sz w:val="26"/>
        </w:rPr>
      </w:pPr>
      <w:r>
        <w:rPr>
          <w:i/>
          <w:sz w:val="26"/>
        </w:rPr>
        <w:t>Nhãn</w:t>
      </w:r>
      <w:r>
        <w:rPr>
          <w:i/>
          <w:spacing w:val="23"/>
          <w:sz w:val="26"/>
        </w:rPr>
        <w:t> </w:t>
      </w:r>
      <w:r>
        <w:rPr>
          <w:i/>
          <w:sz w:val="26"/>
        </w:rPr>
        <w:t>xứ</w:t>
      </w:r>
      <w:r>
        <w:rPr>
          <w:i/>
          <w:spacing w:val="24"/>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cõi</w:t>
      </w:r>
      <w:r>
        <w:rPr>
          <w:i/>
          <w:spacing w:val="24"/>
          <w:sz w:val="26"/>
        </w:rPr>
        <w:t> </w:t>
      </w:r>
      <w:r>
        <w:rPr>
          <w:i/>
          <w:sz w:val="26"/>
        </w:rPr>
        <w:t>nào,</w:t>
      </w:r>
      <w:r>
        <w:rPr>
          <w:i/>
          <w:spacing w:val="23"/>
          <w:sz w:val="26"/>
        </w:rPr>
        <w:t> </w:t>
      </w:r>
      <w:r>
        <w:rPr>
          <w:i/>
          <w:sz w:val="26"/>
        </w:rPr>
        <w:t>thời</w:t>
      </w:r>
      <w:r>
        <w:rPr>
          <w:i/>
          <w:spacing w:val="24"/>
          <w:sz w:val="26"/>
        </w:rPr>
        <w:t> </w:t>
      </w:r>
      <w:r>
        <w:rPr>
          <w:i/>
          <w:sz w:val="26"/>
        </w:rPr>
        <w:t>nhĩ</w:t>
      </w:r>
      <w:r>
        <w:rPr>
          <w:i/>
          <w:spacing w:val="24"/>
          <w:sz w:val="26"/>
        </w:rPr>
        <w:t> </w:t>
      </w:r>
      <w:r>
        <w:rPr>
          <w:i/>
          <w:sz w:val="26"/>
        </w:rPr>
        <w:t>xứ</w:t>
      </w:r>
      <w:r>
        <w:rPr>
          <w:i/>
          <w:spacing w:val="26"/>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cõi</w:t>
      </w:r>
      <w:r>
        <w:rPr>
          <w:i/>
          <w:spacing w:val="24"/>
          <w:sz w:val="26"/>
        </w:rPr>
        <w:t> </w:t>
      </w:r>
      <w:r>
        <w:rPr>
          <w:i/>
          <w:sz w:val="26"/>
        </w:rPr>
        <w:t>ấy</w:t>
      </w:r>
      <w:r>
        <w:rPr>
          <w:i/>
          <w:spacing w:val="26"/>
          <w:sz w:val="26"/>
        </w:rPr>
        <w:t> </w:t>
      </w:r>
      <w:r>
        <w:rPr>
          <w:i/>
          <w:sz w:val="26"/>
        </w:rPr>
        <w:t>phải</w:t>
      </w:r>
      <w:r>
        <w:rPr>
          <w:i/>
          <w:spacing w:val="24"/>
          <w:sz w:val="26"/>
        </w:rPr>
        <w:t> </w:t>
      </w:r>
      <w:r>
        <w:rPr>
          <w:i/>
          <w:sz w:val="26"/>
        </w:rPr>
        <w:t>chăng?</w:t>
      </w:r>
      <w:r>
        <w:rPr>
          <w:i/>
          <w:spacing w:val="24"/>
          <w:sz w:val="26"/>
        </w:rPr>
        <w:t> </w:t>
      </w:r>
      <w:r>
        <w:rPr>
          <w:sz w:val="26"/>
        </w:rPr>
        <w:t>Phải </w:t>
      </w:r>
      <w:r>
        <w:rPr>
          <w:spacing w:val="-2"/>
          <w:sz w:val="26"/>
        </w:rPr>
        <w:t>rồi...</w:t>
      </w:r>
    </w:p>
    <w:p>
      <w:pPr>
        <w:pStyle w:val="BodyText"/>
        <w:spacing w:before="120"/>
        <w:jc w:val="left"/>
      </w:pPr>
      <w:r>
        <w:rPr/>
        <w:t>Hay là</w:t>
      </w:r>
      <w:r>
        <w:rPr>
          <w:spacing w:val="18"/>
        </w:rPr>
        <w:t> </w:t>
      </w:r>
      <w:r>
        <w:rPr/>
        <w:t>nhĩ xứ</w:t>
      </w:r>
      <w:r>
        <w:rPr>
          <w:spacing w:val="19"/>
        </w:rPr>
        <w:t> </w:t>
      </w:r>
      <w:r>
        <w:rPr/>
        <w:t>đang sanh với cõi nào, thời</w:t>
      </w:r>
      <w:r>
        <w:rPr>
          <w:spacing w:val="20"/>
        </w:rPr>
        <w:t> </w:t>
      </w:r>
      <w:r>
        <w:rPr/>
        <w:t>nhãn xứ</w:t>
      </w:r>
      <w:r>
        <w:rPr>
          <w:spacing w:val="19"/>
        </w:rPr>
        <w:t> </w:t>
      </w:r>
      <w:r>
        <w:rPr/>
        <w:t>đang sanh với cõi</w:t>
      </w:r>
      <w:r>
        <w:rPr>
          <w:spacing w:val="18"/>
        </w:rPr>
        <w:t> </w:t>
      </w:r>
      <w:r>
        <w:rPr/>
        <w:t>ấy phải chăng?</w:t>
      </w:r>
      <w:r>
        <w:rPr>
          <w:spacing w:val="40"/>
        </w:rPr>
        <w:t> </w:t>
      </w:r>
      <w:r>
        <w:rPr/>
        <w:t>Phải rồi...</w:t>
      </w:r>
    </w:p>
    <w:p>
      <w:pPr>
        <w:spacing w:before="0"/>
        <w:ind w:left="141" w:right="0" w:firstLine="0"/>
        <w:jc w:val="left"/>
        <w:rPr>
          <w:sz w:val="26"/>
        </w:rPr>
      </w:pPr>
      <w:r>
        <w:rPr>
          <w:b/>
          <w:spacing w:val="-4"/>
          <w:sz w:val="26"/>
        </w:rPr>
        <w:t>308</w:t>
      </w:r>
      <w:r>
        <w:rPr>
          <w:spacing w:val="-4"/>
          <w:sz w:val="26"/>
        </w:rPr>
        <w:t>.</w:t>
      </w:r>
    </w:p>
    <w:p>
      <w:pPr>
        <w:spacing w:before="1"/>
        <w:ind w:left="708" w:right="139" w:firstLine="0"/>
        <w:jc w:val="both"/>
        <w:rPr>
          <w:sz w:val="26"/>
        </w:rPr>
      </w:pPr>
      <w:r>
        <w:rPr>
          <w:i/>
          <w:sz w:val="26"/>
        </w:rPr>
        <w:t>Nhãn xứ đang sanh với cõi nào, thời tỷ xứ đang sanh với cõi ấy phải chăng? </w:t>
      </w:r>
      <w:r>
        <w:rPr>
          <w:sz w:val="26"/>
        </w:rPr>
        <w:t>Cõi Sắc giới, nhãn xứ đang sanh mà tỷ xứ chẳng phải đang sanh với cõi ấy. Còn cõi Dục giới, nhãn xứ đang sanh và tỷ xứ cũng đang sanh.</w:t>
      </w:r>
    </w:p>
    <w:p>
      <w:pPr>
        <w:pStyle w:val="BodyText"/>
        <w:spacing w:before="118"/>
        <w:ind w:right="137"/>
      </w:pPr>
      <w:r>
        <w:rPr/>
        <w:t>Hay là tỷ xứ đang sanh với cõi nào, thời nhãn xứ đang sanh với cõi ấy phải chăng? Phải rồi...</w:t>
      </w:r>
    </w:p>
    <w:p>
      <w:pPr>
        <w:spacing w:line="299" w:lineRule="exact" w:before="0"/>
        <w:ind w:left="141" w:right="0" w:firstLine="0"/>
        <w:jc w:val="left"/>
        <w:rPr>
          <w:sz w:val="26"/>
        </w:rPr>
      </w:pPr>
      <w:r>
        <w:rPr>
          <w:b/>
          <w:spacing w:val="-4"/>
          <w:sz w:val="26"/>
        </w:rPr>
        <w:t>309</w:t>
      </w:r>
      <w:r>
        <w:rPr>
          <w:spacing w:val="-4"/>
          <w:sz w:val="26"/>
        </w:rPr>
        <w:t>.</w:t>
      </w:r>
    </w:p>
    <w:p>
      <w:pPr>
        <w:spacing w:before="1"/>
        <w:ind w:left="708" w:right="139" w:firstLine="0"/>
        <w:jc w:val="both"/>
        <w:rPr>
          <w:sz w:val="26"/>
        </w:rPr>
      </w:pPr>
      <w:r>
        <w:rPr>
          <w:i/>
          <w:sz w:val="26"/>
        </w:rPr>
        <w:t>Nhãn xứ đang sanh với cõi nào, thời sắc xứ đang sanh với cõi ấy phải chăng? </w:t>
      </w:r>
      <w:r>
        <w:rPr>
          <w:sz w:val="26"/>
        </w:rPr>
        <w:t>Phải</w:t>
      </w:r>
      <w:r>
        <w:rPr>
          <w:spacing w:val="80"/>
          <w:sz w:val="26"/>
        </w:rPr>
        <w:t> </w:t>
      </w:r>
      <w:r>
        <w:rPr>
          <w:spacing w:val="-4"/>
          <w:sz w:val="26"/>
        </w:rPr>
        <w:t>rồi!</w:t>
      </w:r>
    </w:p>
    <w:p>
      <w:pPr>
        <w:pStyle w:val="BodyText"/>
        <w:spacing w:before="120"/>
        <w:ind w:right="138"/>
      </w:pPr>
      <w:r>
        <w:rPr/>
        <w:t>Hay là sắc xứ đang sanh với cõi nào, thời nhãn xứ đang sanh với cõi ấy phải chăng? Cõi Vô tưởng sắc xứ đang sanh mà nhãn xứ chẳng phải đang sanh với cõi ấy. Còn cõi Ngũ uẩn, sắc xứ đang sanh và nhãn xứ cũng đang sanh.</w:t>
      </w:r>
    </w:p>
    <w:p>
      <w:pPr>
        <w:spacing w:line="298" w:lineRule="exact" w:before="1"/>
        <w:ind w:left="141" w:right="0" w:firstLine="0"/>
        <w:jc w:val="left"/>
        <w:rPr>
          <w:sz w:val="26"/>
        </w:rPr>
      </w:pPr>
      <w:r>
        <w:rPr>
          <w:b/>
          <w:spacing w:val="-4"/>
          <w:sz w:val="26"/>
        </w:rPr>
        <w:t>310</w:t>
      </w:r>
      <w:r>
        <w:rPr>
          <w:spacing w:val="-4"/>
          <w:sz w:val="26"/>
        </w:rPr>
        <w:t>.</w:t>
      </w:r>
    </w:p>
    <w:p>
      <w:pPr>
        <w:spacing w:line="298" w:lineRule="exact" w:before="0"/>
        <w:ind w:left="708" w:right="0" w:firstLine="0"/>
        <w:jc w:val="both"/>
        <w:rPr>
          <w:sz w:val="26"/>
        </w:rPr>
      </w:pPr>
      <w:r>
        <w:rPr>
          <w:i/>
          <w:sz w:val="26"/>
        </w:rPr>
        <w:t>Nhãn</w:t>
      </w:r>
      <w:r>
        <w:rPr>
          <w:i/>
          <w:spacing w:val="-5"/>
          <w:sz w:val="26"/>
        </w:rPr>
        <w:t> </w:t>
      </w:r>
      <w:r>
        <w:rPr>
          <w:i/>
          <w:sz w:val="26"/>
        </w:rPr>
        <w:t>xứ</w:t>
      </w:r>
      <w:r>
        <w:rPr>
          <w:i/>
          <w:spacing w:val="-4"/>
          <w:sz w:val="26"/>
        </w:rPr>
        <w:t> </w:t>
      </w:r>
      <w:r>
        <w:rPr>
          <w:i/>
          <w:sz w:val="26"/>
        </w:rPr>
        <w:t>đang</w:t>
      </w:r>
      <w:r>
        <w:rPr>
          <w:i/>
          <w:spacing w:val="-5"/>
          <w:sz w:val="26"/>
        </w:rPr>
        <w:t> </w:t>
      </w:r>
      <w:r>
        <w:rPr>
          <w:i/>
          <w:sz w:val="26"/>
        </w:rPr>
        <w:t>sanh</w:t>
      </w:r>
      <w:r>
        <w:rPr>
          <w:i/>
          <w:spacing w:val="-4"/>
          <w:sz w:val="26"/>
        </w:rPr>
        <w:t> </w:t>
      </w:r>
      <w:r>
        <w:rPr>
          <w:i/>
          <w:sz w:val="26"/>
        </w:rPr>
        <w:t>với</w:t>
      </w:r>
      <w:r>
        <w:rPr>
          <w:i/>
          <w:spacing w:val="-2"/>
          <w:sz w:val="26"/>
        </w:rPr>
        <w:t> </w:t>
      </w:r>
      <w:r>
        <w:rPr>
          <w:i/>
          <w:sz w:val="26"/>
        </w:rPr>
        <w:t>cõi</w:t>
      </w:r>
      <w:r>
        <w:rPr>
          <w:i/>
          <w:spacing w:val="-5"/>
          <w:sz w:val="26"/>
        </w:rPr>
        <w:t> </w:t>
      </w:r>
      <w:r>
        <w:rPr>
          <w:i/>
          <w:sz w:val="26"/>
        </w:rPr>
        <w:t>nào,</w:t>
      </w:r>
      <w:r>
        <w:rPr>
          <w:i/>
          <w:spacing w:val="-4"/>
          <w:sz w:val="26"/>
        </w:rPr>
        <w:t> </w:t>
      </w:r>
      <w:r>
        <w:rPr>
          <w:i/>
          <w:sz w:val="26"/>
        </w:rPr>
        <w:t>thời</w:t>
      </w:r>
      <w:r>
        <w:rPr>
          <w:i/>
          <w:spacing w:val="-2"/>
          <w:sz w:val="26"/>
        </w:rPr>
        <w:t> </w:t>
      </w:r>
      <w:r>
        <w:rPr>
          <w:i/>
          <w:sz w:val="26"/>
        </w:rPr>
        <w:t>ý</w:t>
      </w:r>
      <w:r>
        <w:rPr>
          <w:i/>
          <w:spacing w:val="-4"/>
          <w:sz w:val="26"/>
        </w:rPr>
        <w:t> </w:t>
      </w:r>
      <w:r>
        <w:rPr>
          <w:i/>
          <w:sz w:val="26"/>
        </w:rPr>
        <w:t>xứ</w:t>
      </w:r>
      <w:r>
        <w:rPr>
          <w:i/>
          <w:spacing w:val="-4"/>
          <w:sz w:val="26"/>
        </w:rPr>
        <w:t> </w:t>
      </w:r>
      <w:r>
        <w:rPr>
          <w:i/>
          <w:sz w:val="26"/>
        </w:rPr>
        <w:t>đang</w:t>
      </w:r>
      <w:r>
        <w:rPr>
          <w:i/>
          <w:spacing w:val="-4"/>
          <w:sz w:val="26"/>
        </w:rPr>
        <w:t> </w:t>
      </w:r>
      <w:r>
        <w:rPr>
          <w:i/>
          <w:sz w:val="26"/>
        </w:rPr>
        <w:t>sanh</w:t>
      </w:r>
      <w:r>
        <w:rPr>
          <w:i/>
          <w:spacing w:val="-5"/>
          <w:sz w:val="26"/>
        </w:rPr>
        <w:t> </w:t>
      </w:r>
      <w:r>
        <w:rPr>
          <w:i/>
          <w:sz w:val="26"/>
        </w:rPr>
        <w:t>với</w:t>
      </w:r>
      <w:r>
        <w:rPr>
          <w:i/>
          <w:spacing w:val="-5"/>
          <w:sz w:val="26"/>
        </w:rPr>
        <w:t> </w:t>
      </w:r>
      <w:r>
        <w:rPr>
          <w:i/>
          <w:sz w:val="26"/>
        </w:rPr>
        <w:t>cõi</w:t>
      </w:r>
      <w:r>
        <w:rPr>
          <w:i/>
          <w:spacing w:val="-2"/>
          <w:sz w:val="26"/>
        </w:rPr>
        <w:t> </w:t>
      </w:r>
      <w:r>
        <w:rPr>
          <w:i/>
          <w:sz w:val="26"/>
        </w:rPr>
        <w:t>ấy</w:t>
      </w:r>
      <w:r>
        <w:rPr>
          <w:i/>
          <w:spacing w:val="-3"/>
          <w:sz w:val="26"/>
        </w:rPr>
        <w:t> </w:t>
      </w:r>
      <w:r>
        <w:rPr>
          <w:i/>
          <w:sz w:val="26"/>
        </w:rPr>
        <w:t>phải</w:t>
      </w:r>
      <w:r>
        <w:rPr>
          <w:i/>
          <w:spacing w:val="-3"/>
          <w:sz w:val="26"/>
        </w:rPr>
        <w:t> </w:t>
      </w:r>
      <w:r>
        <w:rPr>
          <w:i/>
          <w:sz w:val="26"/>
        </w:rPr>
        <w:t>chăng?</w:t>
      </w:r>
      <w:r>
        <w:rPr>
          <w:i/>
          <w:spacing w:val="-5"/>
          <w:sz w:val="26"/>
        </w:rPr>
        <w:t> </w:t>
      </w:r>
      <w:r>
        <w:rPr>
          <w:sz w:val="26"/>
        </w:rPr>
        <w:t>Phải</w:t>
      </w:r>
      <w:r>
        <w:rPr>
          <w:spacing w:val="-5"/>
          <w:sz w:val="26"/>
        </w:rPr>
        <w:t> </w:t>
      </w:r>
      <w:r>
        <w:rPr>
          <w:spacing w:val="-4"/>
          <w:sz w:val="26"/>
        </w:rPr>
        <w:t>rồi!</w:t>
      </w:r>
    </w:p>
    <w:p>
      <w:pPr>
        <w:pStyle w:val="BodyText"/>
        <w:spacing w:before="121"/>
        <w:ind w:right="139"/>
      </w:pPr>
      <w:r>
        <w:rPr/>
        <w:t>Hay là ý xứ đang sanh với cõi nào, thời nhãn xứ đang sanh với cõi ấy phải chăng? Cõi Vô sắc, ý xứ đang sanh mà nhãn xứ chẳng phải đang sanh với cõi ấy. Còn cõi Ngũ</w:t>
      </w:r>
      <w:r>
        <w:rPr>
          <w:spacing w:val="40"/>
        </w:rPr>
        <w:t> </w:t>
      </w:r>
      <w:r>
        <w:rPr/>
        <w:t>uẩn, ý xứ đang sanh và nhãn xứ cũng đang sanh.</w:t>
      </w:r>
    </w:p>
    <w:p>
      <w:pPr>
        <w:spacing w:line="298" w:lineRule="exact" w:before="1"/>
        <w:ind w:left="141" w:right="0" w:firstLine="0"/>
        <w:jc w:val="left"/>
        <w:rPr>
          <w:sz w:val="26"/>
        </w:rPr>
      </w:pPr>
      <w:r>
        <w:rPr>
          <w:b/>
          <w:spacing w:val="-4"/>
          <w:sz w:val="26"/>
        </w:rPr>
        <w:t>311</w:t>
      </w:r>
      <w:r>
        <w:rPr>
          <w:spacing w:val="-4"/>
          <w:sz w:val="26"/>
        </w:rPr>
        <w:t>.</w:t>
      </w:r>
    </w:p>
    <w:p>
      <w:pPr>
        <w:spacing w:before="0"/>
        <w:ind w:left="708" w:right="139" w:firstLine="0"/>
        <w:jc w:val="both"/>
        <w:rPr>
          <w:sz w:val="26"/>
        </w:rPr>
      </w:pPr>
      <w:r>
        <w:rPr>
          <w:i/>
          <w:sz w:val="26"/>
        </w:rPr>
        <w:t>Nhãn xứ đang sanh với cõi nào, thời pháp xứ đang sanh với cõi ấy phải chăng? </w:t>
      </w:r>
      <w:r>
        <w:rPr>
          <w:sz w:val="26"/>
        </w:rPr>
        <w:t>Phải </w:t>
      </w:r>
      <w:r>
        <w:rPr>
          <w:spacing w:val="-4"/>
          <w:sz w:val="26"/>
        </w:rPr>
        <w:t>rồi!</w:t>
      </w:r>
    </w:p>
    <w:p>
      <w:pPr>
        <w:pStyle w:val="BodyText"/>
        <w:spacing w:before="119"/>
        <w:ind w:right="137"/>
      </w:pPr>
      <w:r>
        <w:rPr/>
        <w:t>Hay là pháp xứ đang sanh với cõi nào, thời nhãn xứ đang sanh với cõi ấy phải chăng? Cõi Vô tưởng và cõi Vô sắc, pháp xứ đang sanh mà nhãn xứ chẳng phải đang sanh với cõi ấy. Còn cõi Ngũ uẩn, pháp xứ đang sanh và nhãn xứ cũng đang sanh.</w:t>
      </w:r>
    </w:p>
    <w:p>
      <w:pPr>
        <w:spacing w:before="1"/>
        <w:ind w:left="141" w:right="0" w:firstLine="0"/>
        <w:jc w:val="left"/>
        <w:rPr>
          <w:sz w:val="26"/>
        </w:rPr>
      </w:pPr>
      <w:r>
        <w:rPr>
          <w:b/>
          <w:spacing w:val="-4"/>
          <w:sz w:val="26"/>
        </w:rPr>
        <w:t>312</w:t>
      </w:r>
      <w:r>
        <w:rPr>
          <w:spacing w:val="-4"/>
          <w:sz w:val="26"/>
        </w:rPr>
        <w:t>.</w:t>
      </w:r>
    </w:p>
    <w:p>
      <w:pPr>
        <w:spacing w:before="1"/>
        <w:ind w:left="708" w:right="0" w:firstLine="0"/>
        <w:jc w:val="both"/>
        <w:rPr>
          <w:sz w:val="26"/>
        </w:rPr>
      </w:pPr>
      <w:r>
        <w:rPr>
          <w:i/>
          <w:sz w:val="26"/>
        </w:rPr>
        <w:t>Tỷ</w:t>
      </w:r>
      <w:r>
        <w:rPr>
          <w:i/>
          <w:spacing w:val="-5"/>
          <w:sz w:val="26"/>
        </w:rPr>
        <w:t> </w:t>
      </w:r>
      <w:r>
        <w:rPr>
          <w:i/>
          <w:sz w:val="26"/>
        </w:rPr>
        <w:t>xứ</w:t>
      </w:r>
      <w:r>
        <w:rPr>
          <w:i/>
          <w:spacing w:val="-4"/>
          <w:sz w:val="26"/>
        </w:rPr>
        <w:t> </w:t>
      </w:r>
      <w:r>
        <w:rPr>
          <w:i/>
          <w:sz w:val="26"/>
        </w:rPr>
        <w:t>đang</w:t>
      </w:r>
      <w:r>
        <w:rPr>
          <w:i/>
          <w:spacing w:val="-3"/>
          <w:sz w:val="26"/>
        </w:rPr>
        <w:t> </w:t>
      </w:r>
      <w:r>
        <w:rPr>
          <w:i/>
          <w:sz w:val="26"/>
        </w:rPr>
        <w:t>sanh</w:t>
      </w:r>
      <w:r>
        <w:rPr>
          <w:i/>
          <w:spacing w:val="-4"/>
          <w:sz w:val="26"/>
        </w:rPr>
        <w:t> </w:t>
      </w:r>
      <w:r>
        <w:rPr>
          <w:i/>
          <w:sz w:val="26"/>
        </w:rPr>
        <w:t>với</w:t>
      </w:r>
      <w:r>
        <w:rPr>
          <w:i/>
          <w:spacing w:val="-5"/>
          <w:sz w:val="26"/>
        </w:rPr>
        <w:t> </w:t>
      </w:r>
      <w:r>
        <w:rPr>
          <w:i/>
          <w:sz w:val="26"/>
        </w:rPr>
        <w:t>cõi</w:t>
      </w:r>
      <w:r>
        <w:rPr>
          <w:i/>
          <w:spacing w:val="-3"/>
          <w:sz w:val="26"/>
        </w:rPr>
        <w:t> </w:t>
      </w:r>
      <w:r>
        <w:rPr>
          <w:i/>
          <w:sz w:val="26"/>
        </w:rPr>
        <w:t>nào,</w:t>
      </w:r>
      <w:r>
        <w:rPr>
          <w:i/>
          <w:spacing w:val="-5"/>
          <w:sz w:val="26"/>
        </w:rPr>
        <w:t> </w:t>
      </w:r>
      <w:r>
        <w:rPr>
          <w:i/>
          <w:sz w:val="26"/>
        </w:rPr>
        <w:t>thời</w:t>
      </w:r>
      <w:r>
        <w:rPr>
          <w:i/>
          <w:spacing w:val="-4"/>
          <w:sz w:val="26"/>
        </w:rPr>
        <w:t> </w:t>
      </w:r>
      <w:r>
        <w:rPr>
          <w:i/>
          <w:sz w:val="26"/>
        </w:rPr>
        <w:t>sắc</w:t>
      </w:r>
      <w:r>
        <w:rPr>
          <w:i/>
          <w:spacing w:val="-4"/>
          <w:sz w:val="26"/>
        </w:rPr>
        <w:t> </w:t>
      </w:r>
      <w:r>
        <w:rPr>
          <w:i/>
          <w:sz w:val="26"/>
        </w:rPr>
        <w:t>xứ</w:t>
      </w:r>
      <w:r>
        <w:rPr>
          <w:i/>
          <w:spacing w:val="-3"/>
          <w:sz w:val="26"/>
        </w:rPr>
        <w:t> </w:t>
      </w:r>
      <w:r>
        <w:rPr>
          <w:i/>
          <w:sz w:val="26"/>
        </w:rPr>
        <w:t>đang</w:t>
      </w:r>
      <w:r>
        <w:rPr>
          <w:i/>
          <w:spacing w:val="-3"/>
          <w:sz w:val="26"/>
        </w:rPr>
        <w:t> </w:t>
      </w:r>
      <w:r>
        <w:rPr>
          <w:i/>
          <w:sz w:val="26"/>
        </w:rPr>
        <w:t>sanh</w:t>
      </w:r>
      <w:r>
        <w:rPr>
          <w:i/>
          <w:spacing w:val="-4"/>
          <w:sz w:val="26"/>
        </w:rPr>
        <w:t> </w:t>
      </w:r>
      <w:r>
        <w:rPr>
          <w:i/>
          <w:sz w:val="26"/>
        </w:rPr>
        <w:t>với</w:t>
      </w:r>
      <w:r>
        <w:rPr>
          <w:i/>
          <w:spacing w:val="-5"/>
          <w:sz w:val="26"/>
        </w:rPr>
        <w:t> </w:t>
      </w:r>
      <w:r>
        <w:rPr>
          <w:i/>
          <w:sz w:val="26"/>
        </w:rPr>
        <w:t>cõi</w:t>
      </w:r>
      <w:r>
        <w:rPr>
          <w:i/>
          <w:spacing w:val="-4"/>
          <w:sz w:val="26"/>
        </w:rPr>
        <w:t> </w:t>
      </w:r>
      <w:r>
        <w:rPr>
          <w:i/>
          <w:sz w:val="26"/>
        </w:rPr>
        <w:t>ấy</w:t>
      </w:r>
      <w:r>
        <w:rPr>
          <w:i/>
          <w:spacing w:val="-3"/>
          <w:sz w:val="26"/>
        </w:rPr>
        <w:t> </w:t>
      </w:r>
      <w:r>
        <w:rPr>
          <w:i/>
          <w:sz w:val="26"/>
        </w:rPr>
        <w:t>phải</w:t>
      </w:r>
      <w:r>
        <w:rPr>
          <w:i/>
          <w:spacing w:val="-5"/>
          <w:sz w:val="26"/>
        </w:rPr>
        <w:t> </w:t>
      </w:r>
      <w:r>
        <w:rPr>
          <w:i/>
          <w:sz w:val="26"/>
        </w:rPr>
        <w:t>chăng?</w:t>
      </w:r>
      <w:r>
        <w:rPr>
          <w:i/>
          <w:spacing w:val="-4"/>
          <w:sz w:val="26"/>
        </w:rPr>
        <w:t> </w:t>
      </w:r>
      <w:r>
        <w:rPr>
          <w:sz w:val="26"/>
        </w:rPr>
        <w:t>Phải</w:t>
      </w:r>
      <w:r>
        <w:rPr>
          <w:spacing w:val="-3"/>
          <w:sz w:val="26"/>
        </w:rPr>
        <w:t> </w:t>
      </w:r>
      <w:r>
        <w:rPr>
          <w:spacing w:val="-4"/>
          <w:sz w:val="26"/>
        </w:rPr>
        <w:t>rồi!</w:t>
      </w:r>
    </w:p>
    <w:p>
      <w:pPr>
        <w:pStyle w:val="BodyText"/>
        <w:spacing w:before="119"/>
        <w:ind w:right="134"/>
      </w:pPr>
      <w:r>
        <w:rPr/>
        <w:t>Hay là sắc xứ đang sanh với cõi nào, thời tỷ xứ đang sanh với cõi ấy phải chăng? Cõi Sắc giới, sắc xứ đang sanh mà tỷ xứ chẳng phải đang sanh với cõi ấy. Còn cõi Dục giới, sắc xứ đang sanh và tỷ xứ cũng đang sanh.</w:t>
      </w:r>
    </w:p>
    <w:p>
      <w:pPr>
        <w:pStyle w:val="ListParagraph"/>
        <w:numPr>
          <w:ilvl w:val="0"/>
          <w:numId w:val="6"/>
        </w:numPr>
        <w:tabs>
          <w:tab w:pos="708" w:val="left" w:leader="none"/>
          <w:tab w:pos="710" w:val="left" w:leader="none"/>
        </w:tabs>
        <w:spacing w:line="240" w:lineRule="auto" w:before="120" w:after="0"/>
        <w:ind w:left="710" w:right="140" w:hanging="287"/>
        <w:jc w:val="left"/>
        <w:rPr>
          <w:sz w:val="26"/>
        </w:rPr>
      </w:pPr>
      <w:r>
        <w:rPr>
          <w:sz w:val="26"/>
        </w:rPr>
        <w:t>Nên</w:t>
      </w:r>
      <w:r>
        <w:rPr>
          <w:spacing w:val="26"/>
          <w:sz w:val="26"/>
        </w:rPr>
        <w:t> </w:t>
      </w:r>
      <w:r>
        <w:rPr>
          <w:sz w:val="26"/>
        </w:rPr>
        <w:t>biết</w:t>
      </w:r>
      <w:r>
        <w:rPr>
          <w:spacing w:val="28"/>
          <w:sz w:val="26"/>
        </w:rPr>
        <w:t> </w:t>
      </w:r>
      <w:r>
        <w:rPr>
          <w:sz w:val="26"/>
        </w:rPr>
        <w:t>rằng</w:t>
      </w:r>
      <w:r>
        <w:rPr>
          <w:spacing w:val="29"/>
          <w:sz w:val="26"/>
        </w:rPr>
        <w:t> </w:t>
      </w:r>
      <w:r>
        <w:rPr>
          <w:sz w:val="26"/>
        </w:rPr>
        <w:t>tỷ</w:t>
      </w:r>
      <w:r>
        <w:rPr>
          <w:spacing w:val="24"/>
          <w:sz w:val="26"/>
        </w:rPr>
        <w:t> </w:t>
      </w:r>
      <w:r>
        <w:rPr>
          <w:sz w:val="26"/>
        </w:rPr>
        <w:t>xứ</w:t>
      </w:r>
      <w:r>
        <w:rPr>
          <w:spacing w:val="27"/>
          <w:sz w:val="26"/>
        </w:rPr>
        <w:t> </w:t>
      </w:r>
      <w:r>
        <w:rPr>
          <w:sz w:val="26"/>
        </w:rPr>
        <w:t>đang</w:t>
      </w:r>
      <w:r>
        <w:rPr>
          <w:spacing w:val="26"/>
          <w:sz w:val="26"/>
        </w:rPr>
        <w:t> </w:t>
      </w:r>
      <w:r>
        <w:rPr>
          <w:sz w:val="26"/>
        </w:rPr>
        <w:t>sanh</w:t>
      </w:r>
      <w:r>
        <w:rPr>
          <w:spacing w:val="28"/>
          <w:sz w:val="26"/>
        </w:rPr>
        <w:t> </w:t>
      </w:r>
      <w:r>
        <w:rPr>
          <w:sz w:val="26"/>
        </w:rPr>
        <w:t>trong</w:t>
      </w:r>
      <w:r>
        <w:rPr>
          <w:spacing w:val="28"/>
          <w:sz w:val="26"/>
        </w:rPr>
        <w:t> </w:t>
      </w:r>
      <w:r>
        <w:rPr>
          <w:sz w:val="26"/>
        </w:rPr>
        <w:t>cõi</w:t>
      </w:r>
      <w:r>
        <w:rPr>
          <w:spacing w:val="29"/>
          <w:sz w:val="26"/>
        </w:rPr>
        <w:t> </w:t>
      </w:r>
      <w:r>
        <w:rPr>
          <w:sz w:val="26"/>
        </w:rPr>
        <w:t>nào,</w:t>
      </w:r>
      <w:r>
        <w:rPr>
          <w:spacing w:val="26"/>
          <w:sz w:val="26"/>
        </w:rPr>
        <w:t> </w:t>
      </w:r>
      <w:r>
        <w:rPr>
          <w:sz w:val="26"/>
        </w:rPr>
        <w:t>thời</w:t>
      </w:r>
      <w:r>
        <w:rPr>
          <w:spacing w:val="28"/>
          <w:sz w:val="26"/>
        </w:rPr>
        <w:t> </w:t>
      </w:r>
      <w:r>
        <w:rPr>
          <w:sz w:val="26"/>
        </w:rPr>
        <w:t>ý</w:t>
      </w:r>
      <w:r>
        <w:rPr>
          <w:spacing w:val="28"/>
          <w:sz w:val="26"/>
        </w:rPr>
        <w:t> </w:t>
      </w:r>
      <w:r>
        <w:rPr>
          <w:sz w:val="26"/>
        </w:rPr>
        <w:t>xứ</w:t>
      </w:r>
      <w:r>
        <w:rPr>
          <w:spacing w:val="27"/>
          <w:sz w:val="26"/>
        </w:rPr>
        <w:t> </w:t>
      </w:r>
      <w:r>
        <w:rPr>
          <w:sz w:val="26"/>
        </w:rPr>
        <w:t>và</w:t>
      </w:r>
      <w:r>
        <w:rPr>
          <w:spacing w:val="29"/>
          <w:sz w:val="26"/>
        </w:rPr>
        <w:t> </w:t>
      </w:r>
      <w:r>
        <w:rPr>
          <w:sz w:val="26"/>
        </w:rPr>
        <w:t>pháp</w:t>
      </w:r>
      <w:r>
        <w:rPr>
          <w:spacing w:val="28"/>
          <w:sz w:val="26"/>
        </w:rPr>
        <w:t> </w:t>
      </w:r>
      <w:r>
        <w:rPr>
          <w:sz w:val="26"/>
        </w:rPr>
        <w:t>xứ</w:t>
      </w:r>
      <w:r>
        <w:rPr>
          <w:spacing w:val="27"/>
          <w:sz w:val="26"/>
        </w:rPr>
        <w:t> </w:t>
      </w:r>
      <w:r>
        <w:rPr>
          <w:sz w:val="26"/>
        </w:rPr>
        <w:t>cũng</w:t>
      </w:r>
      <w:r>
        <w:rPr>
          <w:spacing w:val="28"/>
          <w:sz w:val="26"/>
        </w:rPr>
        <w:t> </w:t>
      </w:r>
      <w:r>
        <w:rPr>
          <w:sz w:val="26"/>
        </w:rPr>
        <w:t>đang</w:t>
      </w:r>
      <w:r>
        <w:rPr>
          <w:spacing w:val="28"/>
          <w:sz w:val="26"/>
        </w:rPr>
        <w:t> </w:t>
      </w:r>
      <w:r>
        <w:rPr>
          <w:sz w:val="26"/>
        </w:rPr>
        <w:t>sanh trong cõi ấy. Tóm tắt phần sau này.</w:t>
      </w:r>
    </w:p>
    <w:p>
      <w:pPr>
        <w:spacing w:before="0"/>
        <w:ind w:left="141" w:right="0" w:firstLine="0"/>
        <w:jc w:val="left"/>
        <w:rPr>
          <w:sz w:val="26"/>
        </w:rPr>
      </w:pPr>
      <w:r>
        <w:rPr>
          <w:b/>
          <w:spacing w:val="-4"/>
          <w:sz w:val="26"/>
        </w:rPr>
        <w:t>313</w:t>
      </w:r>
      <w:r>
        <w:rPr>
          <w:spacing w:val="-4"/>
          <w:sz w:val="26"/>
        </w:rPr>
        <w:t>.</w:t>
      </w:r>
    </w:p>
    <w:p>
      <w:pPr>
        <w:spacing w:before="2"/>
        <w:ind w:left="708" w:right="0" w:firstLine="0"/>
        <w:jc w:val="left"/>
        <w:rPr>
          <w:sz w:val="26"/>
        </w:rPr>
      </w:pPr>
      <w:r>
        <w:rPr>
          <w:i/>
          <w:sz w:val="26"/>
        </w:rPr>
        <w:t>Tỷ</w:t>
      </w:r>
      <w:r>
        <w:rPr>
          <w:i/>
          <w:spacing w:val="-5"/>
          <w:sz w:val="26"/>
        </w:rPr>
        <w:t> </w:t>
      </w:r>
      <w:r>
        <w:rPr>
          <w:i/>
          <w:sz w:val="26"/>
        </w:rPr>
        <w:t>xứ</w:t>
      </w:r>
      <w:r>
        <w:rPr>
          <w:i/>
          <w:spacing w:val="-4"/>
          <w:sz w:val="26"/>
        </w:rPr>
        <w:t> </w:t>
      </w:r>
      <w:r>
        <w:rPr>
          <w:i/>
          <w:sz w:val="26"/>
        </w:rPr>
        <w:t>đang</w:t>
      </w:r>
      <w:r>
        <w:rPr>
          <w:i/>
          <w:spacing w:val="-3"/>
          <w:sz w:val="26"/>
        </w:rPr>
        <w:t> </w:t>
      </w:r>
      <w:r>
        <w:rPr>
          <w:i/>
          <w:sz w:val="26"/>
        </w:rPr>
        <w:t>sanh</w:t>
      </w:r>
      <w:r>
        <w:rPr>
          <w:i/>
          <w:spacing w:val="-4"/>
          <w:sz w:val="26"/>
        </w:rPr>
        <w:t> </w:t>
      </w:r>
      <w:r>
        <w:rPr>
          <w:i/>
          <w:sz w:val="26"/>
        </w:rPr>
        <w:t>với</w:t>
      </w:r>
      <w:r>
        <w:rPr>
          <w:i/>
          <w:spacing w:val="-5"/>
          <w:sz w:val="26"/>
        </w:rPr>
        <w:t> </w:t>
      </w:r>
      <w:r>
        <w:rPr>
          <w:i/>
          <w:sz w:val="26"/>
        </w:rPr>
        <w:t>cõi</w:t>
      </w:r>
      <w:r>
        <w:rPr>
          <w:i/>
          <w:spacing w:val="-3"/>
          <w:sz w:val="26"/>
        </w:rPr>
        <w:t> </w:t>
      </w:r>
      <w:r>
        <w:rPr>
          <w:i/>
          <w:sz w:val="26"/>
        </w:rPr>
        <w:t>nào,</w:t>
      </w:r>
      <w:r>
        <w:rPr>
          <w:i/>
          <w:spacing w:val="-5"/>
          <w:sz w:val="26"/>
        </w:rPr>
        <w:t> </w:t>
      </w:r>
      <w:r>
        <w:rPr>
          <w:i/>
          <w:sz w:val="26"/>
        </w:rPr>
        <w:t>thời</w:t>
      </w:r>
      <w:r>
        <w:rPr>
          <w:i/>
          <w:spacing w:val="-4"/>
          <w:sz w:val="26"/>
        </w:rPr>
        <w:t> </w:t>
      </w:r>
      <w:r>
        <w:rPr>
          <w:i/>
          <w:sz w:val="26"/>
        </w:rPr>
        <w:t>pháp</w:t>
      </w:r>
      <w:r>
        <w:rPr>
          <w:i/>
          <w:spacing w:val="-4"/>
          <w:sz w:val="26"/>
        </w:rPr>
        <w:t> </w:t>
      </w:r>
      <w:r>
        <w:rPr>
          <w:i/>
          <w:sz w:val="26"/>
        </w:rPr>
        <w:t>xứ</w:t>
      </w:r>
      <w:r>
        <w:rPr>
          <w:i/>
          <w:spacing w:val="-4"/>
          <w:sz w:val="26"/>
        </w:rPr>
        <w:t> </w:t>
      </w:r>
      <w:r>
        <w:rPr>
          <w:i/>
          <w:sz w:val="26"/>
        </w:rPr>
        <w:t>đang</w:t>
      </w:r>
      <w:r>
        <w:rPr>
          <w:i/>
          <w:spacing w:val="-4"/>
          <w:sz w:val="26"/>
        </w:rPr>
        <w:t> </w:t>
      </w:r>
      <w:r>
        <w:rPr>
          <w:i/>
          <w:sz w:val="26"/>
        </w:rPr>
        <w:t>sanh</w:t>
      </w:r>
      <w:r>
        <w:rPr>
          <w:i/>
          <w:spacing w:val="-5"/>
          <w:sz w:val="26"/>
        </w:rPr>
        <w:t> </w:t>
      </w:r>
      <w:r>
        <w:rPr>
          <w:i/>
          <w:sz w:val="26"/>
        </w:rPr>
        <w:t>với</w:t>
      </w:r>
      <w:r>
        <w:rPr>
          <w:i/>
          <w:spacing w:val="-4"/>
          <w:sz w:val="26"/>
        </w:rPr>
        <w:t> </w:t>
      </w:r>
      <w:r>
        <w:rPr>
          <w:i/>
          <w:sz w:val="26"/>
        </w:rPr>
        <w:t>cõi</w:t>
      </w:r>
      <w:r>
        <w:rPr>
          <w:i/>
          <w:spacing w:val="-2"/>
          <w:sz w:val="26"/>
        </w:rPr>
        <w:t> </w:t>
      </w:r>
      <w:r>
        <w:rPr>
          <w:i/>
          <w:sz w:val="26"/>
        </w:rPr>
        <w:t>ấy</w:t>
      </w:r>
      <w:r>
        <w:rPr>
          <w:i/>
          <w:spacing w:val="-3"/>
          <w:sz w:val="26"/>
        </w:rPr>
        <w:t> </w:t>
      </w:r>
      <w:r>
        <w:rPr>
          <w:i/>
          <w:sz w:val="26"/>
        </w:rPr>
        <w:t>phải</w:t>
      </w:r>
      <w:r>
        <w:rPr>
          <w:i/>
          <w:spacing w:val="-3"/>
          <w:sz w:val="26"/>
        </w:rPr>
        <w:t> </w:t>
      </w:r>
      <w:r>
        <w:rPr>
          <w:i/>
          <w:sz w:val="26"/>
        </w:rPr>
        <w:t>chăng?</w:t>
      </w:r>
      <w:r>
        <w:rPr>
          <w:i/>
          <w:spacing w:val="-4"/>
          <w:sz w:val="26"/>
        </w:rPr>
        <w:t> </w:t>
      </w:r>
      <w:r>
        <w:rPr>
          <w:sz w:val="26"/>
        </w:rPr>
        <w:t>Phải</w:t>
      </w:r>
      <w:r>
        <w:rPr>
          <w:spacing w:val="-5"/>
          <w:sz w:val="26"/>
        </w:rPr>
        <w:t> </w:t>
      </w:r>
      <w:r>
        <w:rPr>
          <w:spacing w:val="-4"/>
          <w:sz w:val="26"/>
        </w:rPr>
        <w:t>rồi!</w:t>
      </w:r>
    </w:p>
    <w:p>
      <w:pPr>
        <w:spacing w:after="0"/>
        <w:jc w:val="left"/>
        <w:rPr>
          <w:sz w:val="26"/>
        </w:rPr>
        <w:sectPr>
          <w:pgSz w:w="11630" w:h="16450"/>
          <w:pgMar w:header="576" w:footer="0" w:top="920" w:bottom="280" w:left="850" w:right="850"/>
        </w:sectPr>
      </w:pPr>
    </w:p>
    <w:p>
      <w:pPr>
        <w:pStyle w:val="BodyText"/>
        <w:spacing w:before="268"/>
        <w:ind w:right="137"/>
      </w:pPr>
      <w:r>
        <w:rPr/>
        <w:t>Hay</w:t>
      </w:r>
      <w:r>
        <w:rPr>
          <w:spacing w:val="-5"/>
        </w:rPr>
        <w:t> </w:t>
      </w:r>
      <w:r>
        <w:rPr/>
        <w:t>là pháp xứ đang sanh</w:t>
      </w:r>
      <w:r>
        <w:rPr>
          <w:spacing w:val="-1"/>
        </w:rPr>
        <w:t> </w:t>
      </w:r>
      <w:r>
        <w:rPr/>
        <w:t>với cõi nào, thời tỷ</w:t>
      </w:r>
      <w:r>
        <w:rPr>
          <w:spacing w:val="-3"/>
        </w:rPr>
        <w:t> </w:t>
      </w:r>
      <w:r>
        <w:rPr/>
        <w:t>xứ đang sanh với cõi ấy</w:t>
      </w:r>
      <w:r>
        <w:rPr>
          <w:spacing w:val="-3"/>
        </w:rPr>
        <w:t> </w:t>
      </w:r>
      <w:r>
        <w:rPr/>
        <w:t>phải</w:t>
      </w:r>
      <w:r>
        <w:rPr>
          <w:spacing w:val="-1"/>
        </w:rPr>
        <w:t> </w:t>
      </w:r>
      <w:r>
        <w:rPr/>
        <w:t>chăng? Cõi Sắc giới và cõi Vô sắc, pháp xứ đang sanh mà tỷ xứ chẳng phải đang sanh với cõi ấy. Còn cõi Dục giới, pháp xứ đang sanh và tỷ xứ cũng đang sanh.</w:t>
      </w:r>
    </w:p>
    <w:p>
      <w:pPr>
        <w:spacing w:line="298" w:lineRule="exact" w:before="0"/>
        <w:ind w:left="141" w:right="0" w:firstLine="0"/>
        <w:jc w:val="left"/>
        <w:rPr>
          <w:sz w:val="26"/>
        </w:rPr>
      </w:pPr>
      <w:r>
        <w:rPr>
          <w:b/>
          <w:spacing w:val="-4"/>
          <w:sz w:val="26"/>
        </w:rPr>
        <w:t>314</w:t>
      </w:r>
      <w:r>
        <w:rPr>
          <w:spacing w:val="-4"/>
          <w:sz w:val="26"/>
        </w:rPr>
        <w:t>.</w:t>
      </w:r>
    </w:p>
    <w:p>
      <w:pPr>
        <w:spacing w:before="1"/>
        <w:ind w:left="708" w:right="139" w:firstLine="0"/>
        <w:jc w:val="both"/>
        <w:rPr>
          <w:sz w:val="26"/>
        </w:rPr>
      </w:pPr>
      <w:r>
        <w:rPr>
          <w:i/>
          <w:sz w:val="26"/>
        </w:rPr>
        <w:t>Sắc xứ đang sanh với cõi nào, thời ý xứ đang sanh với cõi ấy phải chăng? </w:t>
      </w:r>
      <w:r>
        <w:rPr>
          <w:sz w:val="26"/>
        </w:rPr>
        <w:t>Cõi Vô tưởng, sắc xứ đang sanh mà ý</w:t>
      </w:r>
      <w:r>
        <w:rPr>
          <w:spacing w:val="-1"/>
          <w:sz w:val="26"/>
        </w:rPr>
        <w:t> </w:t>
      </w:r>
      <w:r>
        <w:rPr>
          <w:sz w:val="26"/>
        </w:rPr>
        <w:t>xứ chẳng phải đang sanh. Còn cõi Ngũ</w:t>
      </w:r>
      <w:r>
        <w:rPr>
          <w:spacing w:val="-1"/>
          <w:sz w:val="26"/>
        </w:rPr>
        <w:t> </w:t>
      </w:r>
      <w:r>
        <w:rPr>
          <w:sz w:val="26"/>
        </w:rPr>
        <w:t>uẩn, sắc xứ đang sanh và ý xứ cũng đang sanh.</w:t>
      </w:r>
    </w:p>
    <w:p>
      <w:pPr>
        <w:pStyle w:val="BodyText"/>
        <w:spacing w:before="121"/>
        <w:ind w:right="134"/>
      </w:pPr>
      <w:r>
        <w:rPr/>
        <w:t>Hay là ý xứ đang sanh với cõi nào, thời sắc xứ đang sanh với cõi ấy phải chăng? Cõi Vô sắc, ý xứ đang sanh mà sắc xứ chẳng phải đang sanh. Còn cõi Ngũ uẩn, ý xứ đang sanh và sắc xứ cũng đang sanh.</w:t>
      </w:r>
    </w:p>
    <w:p>
      <w:pPr>
        <w:spacing w:line="297" w:lineRule="exact" w:before="0"/>
        <w:ind w:left="141" w:right="0" w:firstLine="0"/>
        <w:jc w:val="left"/>
        <w:rPr>
          <w:sz w:val="26"/>
        </w:rPr>
      </w:pPr>
      <w:r>
        <w:rPr>
          <w:b/>
          <w:spacing w:val="-4"/>
          <w:sz w:val="26"/>
        </w:rPr>
        <w:t>315</w:t>
      </w:r>
      <w:r>
        <w:rPr>
          <w:spacing w:val="-4"/>
          <w:sz w:val="26"/>
        </w:rPr>
        <w:t>.</w:t>
      </w:r>
    </w:p>
    <w:p>
      <w:pPr>
        <w:spacing w:before="1"/>
        <w:ind w:left="708" w:right="0" w:firstLine="0"/>
        <w:jc w:val="both"/>
        <w:rPr>
          <w:sz w:val="26"/>
        </w:rPr>
      </w:pPr>
      <w:r>
        <w:rPr>
          <w:i/>
          <w:sz w:val="26"/>
        </w:rPr>
        <w:t>Sắc</w:t>
      </w:r>
      <w:r>
        <w:rPr>
          <w:i/>
          <w:spacing w:val="-4"/>
          <w:sz w:val="26"/>
        </w:rPr>
        <w:t> </w:t>
      </w:r>
      <w:r>
        <w:rPr>
          <w:i/>
          <w:sz w:val="26"/>
        </w:rPr>
        <w:t>xứ</w:t>
      </w:r>
      <w:r>
        <w:rPr>
          <w:i/>
          <w:spacing w:val="-4"/>
          <w:sz w:val="26"/>
        </w:rPr>
        <w:t> </w:t>
      </w:r>
      <w:r>
        <w:rPr>
          <w:i/>
          <w:sz w:val="26"/>
        </w:rPr>
        <w:t>đang</w:t>
      </w:r>
      <w:r>
        <w:rPr>
          <w:i/>
          <w:spacing w:val="-2"/>
          <w:sz w:val="26"/>
        </w:rPr>
        <w:t> </w:t>
      </w:r>
      <w:r>
        <w:rPr>
          <w:i/>
          <w:sz w:val="26"/>
        </w:rPr>
        <w:t>sanh</w:t>
      </w:r>
      <w:r>
        <w:rPr>
          <w:i/>
          <w:spacing w:val="-5"/>
          <w:sz w:val="26"/>
        </w:rPr>
        <w:t> </w:t>
      </w:r>
      <w:r>
        <w:rPr>
          <w:i/>
          <w:sz w:val="26"/>
        </w:rPr>
        <w:t>với</w:t>
      </w:r>
      <w:r>
        <w:rPr>
          <w:i/>
          <w:spacing w:val="-3"/>
          <w:sz w:val="26"/>
        </w:rPr>
        <w:t> </w:t>
      </w:r>
      <w:r>
        <w:rPr>
          <w:i/>
          <w:sz w:val="26"/>
        </w:rPr>
        <w:t>cõi</w:t>
      </w:r>
      <w:r>
        <w:rPr>
          <w:i/>
          <w:spacing w:val="-4"/>
          <w:sz w:val="26"/>
        </w:rPr>
        <w:t> </w:t>
      </w:r>
      <w:r>
        <w:rPr>
          <w:i/>
          <w:sz w:val="26"/>
        </w:rPr>
        <w:t>nào,</w:t>
      </w:r>
      <w:r>
        <w:rPr>
          <w:i/>
          <w:spacing w:val="-5"/>
          <w:sz w:val="26"/>
        </w:rPr>
        <w:t> </w:t>
      </w:r>
      <w:r>
        <w:rPr>
          <w:i/>
          <w:sz w:val="26"/>
        </w:rPr>
        <w:t>thời</w:t>
      </w:r>
      <w:r>
        <w:rPr>
          <w:i/>
          <w:spacing w:val="-4"/>
          <w:sz w:val="26"/>
        </w:rPr>
        <w:t> </w:t>
      </w:r>
      <w:r>
        <w:rPr>
          <w:i/>
          <w:sz w:val="26"/>
        </w:rPr>
        <w:t>pháp</w:t>
      </w:r>
      <w:r>
        <w:rPr>
          <w:i/>
          <w:spacing w:val="-5"/>
          <w:sz w:val="26"/>
        </w:rPr>
        <w:t> </w:t>
      </w:r>
      <w:r>
        <w:rPr>
          <w:i/>
          <w:sz w:val="26"/>
        </w:rPr>
        <w:t>xứ</w:t>
      </w:r>
      <w:r>
        <w:rPr>
          <w:i/>
          <w:spacing w:val="-2"/>
          <w:sz w:val="26"/>
        </w:rPr>
        <w:t> </w:t>
      </w:r>
      <w:r>
        <w:rPr>
          <w:i/>
          <w:sz w:val="26"/>
        </w:rPr>
        <w:t>đang</w:t>
      </w:r>
      <w:r>
        <w:rPr>
          <w:i/>
          <w:spacing w:val="-5"/>
          <w:sz w:val="26"/>
        </w:rPr>
        <w:t> </w:t>
      </w:r>
      <w:r>
        <w:rPr>
          <w:i/>
          <w:sz w:val="26"/>
        </w:rPr>
        <w:t>sanh</w:t>
      </w:r>
      <w:r>
        <w:rPr>
          <w:i/>
          <w:spacing w:val="-4"/>
          <w:sz w:val="26"/>
        </w:rPr>
        <w:t> </w:t>
      </w:r>
      <w:r>
        <w:rPr>
          <w:i/>
          <w:sz w:val="26"/>
        </w:rPr>
        <w:t>với</w:t>
      </w:r>
      <w:r>
        <w:rPr>
          <w:i/>
          <w:spacing w:val="-5"/>
          <w:sz w:val="26"/>
        </w:rPr>
        <w:t> </w:t>
      </w:r>
      <w:r>
        <w:rPr>
          <w:i/>
          <w:sz w:val="26"/>
        </w:rPr>
        <w:t>cõi</w:t>
      </w:r>
      <w:r>
        <w:rPr>
          <w:i/>
          <w:spacing w:val="-4"/>
          <w:sz w:val="26"/>
        </w:rPr>
        <w:t> </w:t>
      </w:r>
      <w:r>
        <w:rPr>
          <w:i/>
          <w:sz w:val="26"/>
        </w:rPr>
        <w:t>ấy</w:t>
      </w:r>
      <w:r>
        <w:rPr>
          <w:i/>
          <w:spacing w:val="-4"/>
          <w:sz w:val="26"/>
        </w:rPr>
        <w:t> </w:t>
      </w:r>
      <w:r>
        <w:rPr>
          <w:i/>
          <w:sz w:val="26"/>
        </w:rPr>
        <w:t>phải</w:t>
      </w:r>
      <w:r>
        <w:rPr>
          <w:i/>
          <w:spacing w:val="-2"/>
          <w:sz w:val="26"/>
        </w:rPr>
        <w:t> </w:t>
      </w:r>
      <w:r>
        <w:rPr>
          <w:i/>
          <w:sz w:val="26"/>
        </w:rPr>
        <w:t>chăng?</w:t>
      </w:r>
      <w:r>
        <w:rPr>
          <w:i/>
          <w:spacing w:val="-5"/>
          <w:sz w:val="26"/>
        </w:rPr>
        <w:t> </w:t>
      </w:r>
      <w:r>
        <w:rPr>
          <w:sz w:val="26"/>
        </w:rPr>
        <w:t>Phải</w:t>
      </w:r>
      <w:r>
        <w:rPr>
          <w:spacing w:val="-5"/>
          <w:sz w:val="26"/>
        </w:rPr>
        <w:t> </w:t>
      </w:r>
      <w:r>
        <w:rPr>
          <w:spacing w:val="-4"/>
          <w:sz w:val="26"/>
        </w:rPr>
        <w:t>rồi!</w:t>
      </w:r>
    </w:p>
    <w:p>
      <w:pPr>
        <w:pStyle w:val="BodyText"/>
        <w:spacing w:before="122"/>
        <w:ind w:right="137"/>
      </w:pPr>
      <w:r>
        <w:rPr/>
        <w:t>Hay là pháp xứ đang sanh cõi nào, thời sắc xứ đang sanh cõi ấy phải chăng? Cõi Vô sắc pháp xứ đang sanh mà sắc xứ chẳng phải đang sanh với cõi ấy. Còn cõi Ngũ uẩn</w:t>
      </w:r>
      <w:r>
        <w:rPr>
          <w:spacing w:val="40"/>
        </w:rPr>
        <w:t> </w:t>
      </w:r>
      <w:r>
        <w:rPr/>
        <w:t>và cõi Vô tưởng pháp xứ đang sanh và sắc xứ cũng đang sanh.</w:t>
      </w:r>
    </w:p>
    <w:p>
      <w:pPr>
        <w:spacing w:line="297" w:lineRule="exact" w:before="0"/>
        <w:ind w:left="141" w:right="0" w:firstLine="0"/>
        <w:jc w:val="left"/>
        <w:rPr>
          <w:sz w:val="26"/>
        </w:rPr>
      </w:pPr>
      <w:r>
        <w:rPr>
          <w:b/>
          <w:spacing w:val="-4"/>
          <w:sz w:val="26"/>
        </w:rPr>
        <w:t>316</w:t>
      </w:r>
      <w:r>
        <w:rPr>
          <w:spacing w:val="-4"/>
          <w:sz w:val="26"/>
        </w:rPr>
        <w:t>.</w:t>
      </w:r>
    </w:p>
    <w:p>
      <w:pPr>
        <w:spacing w:before="1"/>
        <w:ind w:left="708" w:right="0" w:firstLine="0"/>
        <w:jc w:val="both"/>
        <w:rPr>
          <w:sz w:val="26"/>
        </w:rPr>
      </w:pPr>
      <w:r>
        <w:rPr>
          <w:i/>
          <w:sz w:val="26"/>
        </w:rPr>
        <w:t>Ý</w:t>
      </w:r>
      <w:r>
        <w:rPr>
          <w:i/>
          <w:spacing w:val="-5"/>
          <w:sz w:val="26"/>
        </w:rPr>
        <w:t> </w:t>
      </w:r>
      <w:r>
        <w:rPr>
          <w:i/>
          <w:sz w:val="26"/>
        </w:rPr>
        <w:t>xứ</w:t>
      </w:r>
      <w:r>
        <w:rPr>
          <w:i/>
          <w:spacing w:val="-5"/>
          <w:sz w:val="26"/>
        </w:rPr>
        <w:t> </w:t>
      </w:r>
      <w:r>
        <w:rPr>
          <w:i/>
          <w:sz w:val="26"/>
        </w:rPr>
        <w:t>đang</w:t>
      </w:r>
      <w:r>
        <w:rPr>
          <w:i/>
          <w:spacing w:val="-2"/>
          <w:sz w:val="26"/>
        </w:rPr>
        <w:t> </w:t>
      </w:r>
      <w:r>
        <w:rPr>
          <w:i/>
          <w:sz w:val="26"/>
        </w:rPr>
        <w:t>sanh</w:t>
      </w:r>
      <w:r>
        <w:rPr>
          <w:i/>
          <w:spacing w:val="-5"/>
          <w:sz w:val="26"/>
        </w:rPr>
        <w:t> </w:t>
      </w:r>
      <w:r>
        <w:rPr>
          <w:i/>
          <w:sz w:val="26"/>
        </w:rPr>
        <w:t>với</w:t>
      </w:r>
      <w:r>
        <w:rPr>
          <w:i/>
          <w:spacing w:val="-4"/>
          <w:sz w:val="26"/>
        </w:rPr>
        <w:t> </w:t>
      </w:r>
      <w:r>
        <w:rPr>
          <w:i/>
          <w:sz w:val="26"/>
        </w:rPr>
        <w:t>cõi</w:t>
      </w:r>
      <w:r>
        <w:rPr>
          <w:i/>
          <w:spacing w:val="-1"/>
          <w:sz w:val="26"/>
        </w:rPr>
        <w:t> </w:t>
      </w:r>
      <w:r>
        <w:rPr>
          <w:i/>
          <w:sz w:val="26"/>
        </w:rPr>
        <w:t>nào,</w:t>
      </w:r>
      <w:r>
        <w:rPr>
          <w:i/>
          <w:spacing w:val="-5"/>
          <w:sz w:val="26"/>
        </w:rPr>
        <w:t> </w:t>
      </w:r>
      <w:r>
        <w:rPr>
          <w:i/>
          <w:sz w:val="26"/>
        </w:rPr>
        <w:t>thời</w:t>
      </w:r>
      <w:r>
        <w:rPr>
          <w:i/>
          <w:spacing w:val="-4"/>
          <w:sz w:val="26"/>
        </w:rPr>
        <w:t> </w:t>
      </w:r>
      <w:r>
        <w:rPr>
          <w:i/>
          <w:sz w:val="26"/>
        </w:rPr>
        <w:t>pháp</w:t>
      </w:r>
      <w:r>
        <w:rPr>
          <w:i/>
          <w:spacing w:val="-5"/>
          <w:sz w:val="26"/>
        </w:rPr>
        <w:t> </w:t>
      </w:r>
      <w:r>
        <w:rPr>
          <w:i/>
          <w:sz w:val="26"/>
        </w:rPr>
        <w:t>xứ</w:t>
      </w:r>
      <w:r>
        <w:rPr>
          <w:i/>
          <w:spacing w:val="-3"/>
          <w:sz w:val="26"/>
        </w:rPr>
        <w:t> </w:t>
      </w:r>
      <w:r>
        <w:rPr>
          <w:i/>
          <w:sz w:val="26"/>
        </w:rPr>
        <w:t>đang</w:t>
      </w:r>
      <w:r>
        <w:rPr>
          <w:i/>
          <w:spacing w:val="-3"/>
          <w:sz w:val="26"/>
        </w:rPr>
        <w:t> </w:t>
      </w:r>
      <w:r>
        <w:rPr>
          <w:i/>
          <w:sz w:val="26"/>
        </w:rPr>
        <w:t>sanh</w:t>
      </w:r>
      <w:r>
        <w:rPr>
          <w:i/>
          <w:spacing w:val="-5"/>
          <w:sz w:val="26"/>
        </w:rPr>
        <w:t> </w:t>
      </w:r>
      <w:r>
        <w:rPr>
          <w:i/>
          <w:sz w:val="26"/>
        </w:rPr>
        <w:t>với</w:t>
      </w:r>
      <w:r>
        <w:rPr>
          <w:i/>
          <w:spacing w:val="-4"/>
          <w:sz w:val="26"/>
        </w:rPr>
        <w:t> </w:t>
      </w:r>
      <w:r>
        <w:rPr>
          <w:i/>
          <w:sz w:val="26"/>
        </w:rPr>
        <w:t>cõi</w:t>
      </w:r>
      <w:r>
        <w:rPr>
          <w:i/>
          <w:spacing w:val="-2"/>
          <w:sz w:val="26"/>
        </w:rPr>
        <w:t> </w:t>
      </w:r>
      <w:r>
        <w:rPr>
          <w:i/>
          <w:sz w:val="26"/>
        </w:rPr>
        <w:t>ấy</w:t>
      </w:r>
      <w:r>
        <w:rPr>
          <w:i/>
          <w:spacing w:val="-4"/>
          <w:sz w:val="26"/>
        </w:rPr>
        <w:t> </w:t>
      </w:r>
      <w:r>
        <w:rPr>
          <w:i/>
          <w:sz w:val="26"/>
        </w:rPr>
        <w:t>phải</w:t>
      </w:r>
      <w:r>
        <w:rPr>
          <w:i/>
          <w:spacing w:val="-2"/>
          <w:sz w:val="26"/>
        </w:rPr>
        <w:t> </w:t>
      </w:r>
      <w:r>
        <w:rPr>
          <w:i/>
          <w:sz w:val="26"/>
        </w:rPr>
        <w:t>chăng?</w:t>
      </w:r>
      <w:r>
        <w:rPr>
          <w:i/>
          <w:spacing w:val="-5"/>
          <w:sz w:val="26"/>
        </w:rPr>
        <w:t> </w:t>
      </w:r>
      <w:r>
        <w:rPr>
          <w:sz w:val="26"/>
        </w:rPr>
        <w:t>Phải</w:t>
      </w:r>
      <w:r>
        <w:rPr>
          <w:spacing w:val="-4"/>
          <w:sz w:val="26"/>
        </w:rPr>
        <w:t> </w:t>
      </w:r>
      <w:r>
        <w:rPr>
          <w:spacing w:val="-2"/>
          <w:sz w:val="26"/>
        </w:rPr>
        <w:t>rồi...</w:t>
      </w:r>
    </w:p>
    <w:p>
      <w:pPr>
        <w:pStyle w:val="BodyText"/>
        <w:spacing w:before="118"/>
        <w:ind w:right="137"/>
      </w:pPr>
      <w:r>
        <w:rPr/>
        <w:t>Hay là pháp xứ đang sanh với cõi nào, thời ý xứ đang sanh với cõi ấy phải chăng? Cõi Vô tưởng, pháp xứ đang sanh mà ý xứ chẳng phải đang sanh với cõi ấy. Còn cõi Tứ uẩn, Ngũ uẩn pháp xứ đang sanh và ý xứ cũng đang sanh.</w:t>
      </w:r>
    </w:p>
    <w:p>
      <w:pPr>
        <w:spacing w:before="1"/>
        <w:ind w:left="141" w:right="0" w:firstLine="0"/>
        <w:jc w:val="left"/>
        <w:rPr>
          <w:sz w:val="26"/>
        </w:rPr>
      </w:pPr>
      <w:r>
        <w:rPr>
          <w:b/>
          <w:spacing w:val="-4"/>
          <w:sz w:val="26"/>
        </w:rPr>
        <w:t>317</w:t>
      </w:r>
      <w:r>
        <w:rPr>
          <w:spacing w:val="-4"/>
          <w:sz w:val="26"/>
        </w:rPr>
        <w:t>.</w:t>
      </w:r>
    </w:p>
    <w:p>
      <w:pPr>
        <w:spacing w:before="1"/>
        <w:ind w:left="708" w:right="139" w:firstLine="0"/>
        <w:jc w:val="both"/>
        <w:rPr>
          <w:sz w:val="26"/>
        </w:rPr>
      </w:pPr>
      <w:r>
        <w:rPr>
          <w:i/>
          <w:sz w:val="26"/>
        </w:rPr>
        <w:t>Nhãn xứ đang sanh với người nào cõi nào, thời nhĩ xứ đang sanh với người ấy cõi ấy phải chăng? </w:t>
      </w:r>
      <w:r>
        <w:rPr>
          <w:sz w:val="26"/>
        </w:rPr>
        <w:t>Người hữu nhãn vô nhĩ đang sanh với những cõi ấy, nhãn xứ đang sanh mà nhĩ xứ chẳng phải đang sanh với người ấy cõi ấy. Còn người hữu nhãn và hữu nhĩ đang sanh với những cõi ấy, nhãn xứ đang sanh và nhĩ xứ cũng đang sanh.</w:t>
      </w:r>
    </w:p>
    <w:p>
      <w:pPr>
        <w:pStyle w:val="BodyText"/>
        <w:spacing w:before="120"/>
        <w:ind w:right="134"/>
      </w:pPr>
      <w:r>
        <w:rPr/>
        <w:t>Hay là nhĩ xứ đang sanh với người nào cõi nào, thời nhãn xứ đang sanh với người ấy cõi ấy phải chăng? Người hữu nhĩ vô nhãn đang sanh với những cõi ấy, nhĩ xứ đang sanh mà nhãn xứ chẳng phải đang sanh với người ấy cõi ấy. Còn người hữu nhĩ hữu nhãn đang sanh với những cõi ấy, nhĩ xứ đang sanh và nhãn xứ cũng đang sanh.</w:t>
      </w:r>
    </w:p>
    <w:p>
      <w:pPr>
        <w:pStyle w:val="BodyText"/>
        <w:spacing w:line="298" w:lineRule="exact"/>
        <w:ind w:left="993"/>
      </w:pPr>
      <w:r>
        <w:rPr/>
        <w:t>(Xứ</w:t>
      </w:r>
      <w:r>
        <w:rPr>
          <w:spacing w:val="-4"/>
        </w:rPr>
        <w:t> </w:t>
      </w:r>
      <w:r>
        <w:rPr/>
        <w:t>nào</w:t>
      </w:r>
      <w:r>
        <w:rPr>
          <w:spacing w:val="-4"/>
        </w:rPr>
        <w:t> </w:t>
      </w:r>
      <w:r>
        <w:rPr/>
        <w:t>đồng</w:t>
      </w:r>
      <w:r>
        <w:rPr>
          <w:spacing w:val="-2"/>
        </w:rPr>
        <w:t> </w:t>
      </w:r>
      <w:r>
        <w:rPr/>
        <w:t>nhau</w:t>
      </w:r>
      <w:r>
        <w:rPr>
          <w:spacing w:val="-5"/>
        </w:rPr>
        <w:t> </w:t>
      </w:r>
      <w:r>
        <w:rPr/>
        <w:t>tóm</w:t>
      </w:r>
      <w:r>
        <w:rPr>
          <w:spacing w:val="-6"/>
        </w:rPr>
        <w:t> </w:t>
      </w:r>
      <w:r>
        <w:rPr/>
        <w:t>tắt</w:t>
      </w:r>
      <w:r>
        <w:rPr>
          <w:spacing w:val="-4"/>
        </w:rPr>
        <w:t> </w:t>
      </w:r>
      <w:r>
        <w:rPr/>
        <w:t>chung</w:t>
      </w:r>
      <w:r>
        <w:rPr>
          <w:spacing w:val="-5"/>
        </w:rPr>
        <w:t> </w:t>
      </w:r>
      <w:r>
        <w:rPr/>
        <w:t>lại</w:t>
      </w:r>
      <w:r>
        <w:rPr>
          <w:spacing w:val="-4"/>
        </w:rPr>
        <w:t> </w:t>
      </w:r>
      <w:r>
        <w:rPr/>
        <w:t>cho</w:t>
      </w:r>
      <w:r>
        <w:rPr>
          <w:spacing w:val="-3"/>
        </w:rPr>
        <w:t> </w:t>
      </w:r>
      <w:r>
        <w:rPr>
          <w:spacing w:val="-4"/>
        </w:rPr>
        <w:t>gọn).</w:t>
      </w:r>
    </w:p>
    <w:p>
      <w:pPr>
        <w:spacing w:line="298" w:lineRule="exact" w:before="1"/>
        <w:ind w:left="141" w:right="0" w:firstLine="0"/>
        <w:jc w:val="left"/>
        <w:rPr>
          <w:sz w:val="26"/>
        </w:rPr>
      </w:pPr>
      <w:r>
        <w:rPr>
          <w:b/>
          <w:spacing w:val="-4"/>
          <w:sz w:val="26"/>
        </w:rPr>
        <w:t>318</w:t>
      </w:r>
      <w:r>
        <w:rPr>
          <w:spacing w:val="-4"/>
          <w:sz w:val="26"/>
        </w:rPr>
        <w:t>.</w:t>
      </w:r>
    </w:p>
    <w:p>
      <w:pPr>
        <w:spacing w:before="0"/>
        <w:ind w:left="708" w:right="139" w:firstLine="0"/>
        <w:jc w:val="both"/>
        <w:rPr>
          <w:sz w:val="26"/>
        </w:rPr>
      </w:pPr>
      <w:r>
        <w:rPr>
          <w:i/>
          <w:sz w:val="26"/>
        </w:rPr>
        <w:t>Ý xứ đồng sanh với người nào cõi nào, thời pháp xứ đang sanh với người ấy cõi ấy phải chăng? </w:t>
      </w:r>
      <w:r>
        <w:rPr>
          <w:sz w:val="26"/>
        </w:rPr>
        <w:t>Phải rồi...</w:t>
      </w:r>
    </w:p>
    <w:p>
      <w:pPr>
        <w:pStyle w:val="BodyText"/>
        <w:spacing w:before="122"/>
        <w:ind w:right="138"/>
      </w:pPr>
      <w:r>
        <w:rPr/>
        <w:t>Hay</w:t>
      </w:r>
      <w:r>
        <w:rPr>
          <w:spacing w:val="-3"/>
        </w:rPr>
        <w:t> </w:t>
      </w:r>
      <w:r>
        <w:rPr/>
        <w:t>là pháp xứ đang sanh với người nào cõi nào, thời ý xứ đang sanh với người ấy</w:t>
      </w:r>
      <w:r>
        <w:rPr>
          <w:spacing w:val="-3"/>
        </w:rPr>
        <w:t> </w:t>
      </w:r>
      <w:r>
        <w:rPr/>
        <w:t>cõi ấy</w:t>
      </w:r>
      <w:r>
        <w:rPr>
          <w:spacing w:val="-1"/>
        </w:rPr>
        <w:t> </w:t>
      </w:r>
      <w:r>
        <w:rPr/>
        <w:t>phải chăng? Người vô tâm đang sanh với cõi ấy, pháp xứ đang sanh mà ý xứ chẳng phải đang sanh với người ấy cõi ấy. Còn người hữu tâm đang sanh với những cõi ấy, pháp xứ đang sanh và ý xứ cũng đang sanh.</w:t>
      </w:r>
    </w:p>
    <w:p>
      <w:pPr>
        <w:spacing w:line="298" w:lineRule="exact" w:before="0"/>
        <w:ind w:left="141" w:right="0" w:firstLine="0"/>
        <w:jc w:val="left"/>
        <w:rPr>
          <w:sz w:val="26"/>
        </w:rPr>
      </w:pPr>
      <w:r>
        <w:rPr>
          <w:b/>
          <w:spacing w:val="-4"/>
          <w:sz w:val="26"/>
        </w:rPr>
        <w:t>319</w:t>
      </w:r>
      <w:r>
        <w:rPr>
          <w:spacing w:val="-4"/>
          <w:sz w:val="26"/>
        </w:rPr>
        <w:t>.</w:t>
      </w:r>
    </w:p>
    <w:p>
      <w:pPr>
        <w:spacing w:before="0"/>
        <w:ind w:left="708" w:right="137" w:firstLine="0"/>
        <w:jc w:val="both"/>
        <w:rPr>
          <w:sz w:val="26"/>
        </w:rPr>
      </w:pPr>
      <w:r>
        <w:rPr>
          <w:i/>
          <w:sz w:val="26"/>
        </w:rPr>
        <w:t>Nhãn xứ </w:t>
      </w:r>
      <w:r>
        <w:rPr>
          <w:b/>
          <w:i/>
          <w:sz w:val="26"/>
        </w:rPr>
        <w:t>chẳng phải đang sanh </w:t>
      </w:r>
      <w:r>
        <w:rPr>
          <w:i/>
          <w:sz w:val="26"/>
        </w:rPr>
        <w:t>với người nào, thời nhĩ xứ </w:t>
      </w:r>
      <w:r>
        <w:rPr>
          <w:b/>
          <w:i/>
          <w:sz w:val="26"/>
        </w:rPr>
        <w:t>chẳng phải đang sanh </w:t>
      </w:r>
      <w:r>
        <w:rPr>
          <w:i/>
          <w:sz w:val="26"/>
        </w:rPr>
        <w:t>với người ấy phải chăng? </w:t>
      </w:r>
      <w:r>
        <w:rPr>
          <w:sz w:val="26"/>
        </w:rPr>
        <w:t>Người vô nhãn hữu nhĩ đang sanh, nhãn xứ chẳng phải đang sanh mà nhĩ xứ đang</w:t>
      </w:r>
      <w:r>
        <w:rPr>
          <w:spacing w:val="-1"/>
          <w:sz w:val="26"/>
        </w:rPr>
        <w:t> </w:t>
      </w:r>
      <w:r>
        <w:rPr>
          <w:sz w:val="26"/>
        </w:rPr>
        <w:t>sanh với người ấy. Còn tất</w:t>
      </w:r>
      <w:r>
        <w:rPr>
          <w:spacing w:val="-1"/>
          <w:sz w:val="26"/>
        </w:rPr>
        <w:t> </w:t>
      </w:r>
      <w:r>
        <w:rPr>
          <w:sz w:val="26"/>
        </w:rPr>
        <w:t>cả người đang tử và người vô nhãn vô nhĩ đang sanh, nhãn xứ chẳng phải đang sanh và nhĩ xứ cũng chẳng phải đang sanh.</w:t>
      </w:r>
    </w:p>
    <w:p>
      <w:pPr>
        <w:pStyle w:val="BodyText"/>
        <w:spacing w:before="120"/>
        <w:ind w:right="139"/>
      </w:pPr>
      <w:r>
        <w:rPr/>
        <w:t>Hay</w:t>
      </w:r>
      <w:r>
        <w:rPr>
          <w:spacing w:val="-3"/>
        </w:rPr>
        <w:t> </w:t>
      </w:r>
      <w:r>
        <w:rPr/>
        <w:t>là nhĩ xứ chẳng phải đang sanh với người nào, thời nhãn xứ chẳng phải đang sanh với</w:t>
      </w:r>
      <w:r>
        <w:rPr>
          <w:spacing w:val="12"/>
        </w:rPr>
        <w:t> </w:t>
      </w:r>
      <w:r>
        <w:rPr/>
        <w:t>người</w:t>
      </w:r>
      <w:r>
        <w:rPr>
          <w:spacing w:val="12"/>
        </w:rPr>
        <w:t> </w:t>
      </w:r>
      <w:r>
        <w:rPr/>
        <w:t>ấy</w:t>
      </w:r>
      <w:r>
        <w:rPr>
          <w:spacing w:val="8"/>
        </w:rPr>
        <w:t> </w:t>
      </w:r>
      <w:r>
        <w:rPr/>
        <w:t>phải</w:t>
      </w:r>
      <w:r>
        <w:rPr>
          <w:spacing w:val="12"/>
        </w:rPr>
        <w:t> </w:t>
      </w:r>
      <w:r>
        <w:rPr/>
        <w:t>chăng?</w:t>
      </w:r>
      <w:r>
        <w:rPr>
          <w:spacing w:val="16"/>
        </w:rPr>
        <w:t> </w:t>
      </w:r>
      <w:r>
        <w:rPr/>
        <w:t>Người</w:t>
      </w:r>
      <w:r>
        <w:rPr>
          <w:spacing w:val="12"/>
        </w:rPr>
        <w:t> </w:t>
      </w:r>
      <w:r>
        <w:rPr/>
        <w:t>vô</w:t>
      </w:r>
      <w:r>
        <w:rPr>
          <w:spacing w:val="12"/>
        </w:rPr>
        <w:t> </w:t>
      </w:r>
      <w:r>
        <w:rPr/>
        <w:t>nhĩ</w:t>
      </w:r>
      <w:r>
        <w:rPr>
          <w:spacing w:val="13"/>
        </w:rPr>
        <w:t> </w:t>
      </w:r>
      <w:r>
        <w:rPr/>
        <w:t>hữu</w:t>
      </w:r>
      <w:r>
        <w:rPr>
          <w:spacing w:val="12"/>
        </w:rPr>
        <w:t> </w:t>
      </w:r>
      <w:r>
        <w:rPr/>
        <w:t>nhãn</w:t>
      </w:r>
      <w:r>
        <w:rPr>
          <w:spacing w:val="12"/>
        </w:rPr>
        <w:t> </w:t>
      </w:r>
      <w:r>
        <w:rPr/>
        <w:t>đang</w:t>
      </w:r>
      <w:r>
        <w:rPr>
          <w:spacing w:val="13"/>
        </w:rPr>
        <w:t> </w:t>
      </w:r>
      <w:r>
        <w:rPr/>
        <w:t>sanh,</w:t>
      </w:r>
      <w:r>
        <w:rPr>
          <w:spacing w:val="12"/>
        </w:rPr>
        <w:t> </w:t>
      </w:r>
      <w:r>
        <w:rPr/>
        <w:t>nhĩ</w:t>
      </w:r>
      <w:r>
        <w:rPr>
          <w:spacing w:val="12"/>
        </w:rPr>
        <w:t> </w:t>
      </w:r>
      <w:r>
        <w:rPr/>
        <w:t>xứ</w:t>
      </w:r>
      <w:r>
        <w:rPr>
          <w:spacing w:val="13"/>
        </w:rPr>
        <w:t> </w:t>
      </w:r>
      <w:r>
        <w:rPr/>
        <w:t>chẳng</w:t>
      </w:r>
      <w:r>
        <w:rPr>
          <w:spacing w:val="13"/>
        </w:rPr>
        <w:t> </w:t>
      </w:r>
      <w:r>
        <w:rPr/>
        <w:t>phải</w:t>
      </w:r>
      <w:r>
        <w:rPr>
          <w:spacing w:val="12"/>
        </w:rPr>
        <w:t> </w:t>
      </w:r>
      <w:r>
        <w:rPr>
          <w:spacing w:val="-4"/>
        </w:rPr>
        <w:t>đang</w:t>
      </w:r>
    </w:p>
    <w:p>
      <w:pPr>
        <w:pStyle w:val="BodyText"/>
        <w:spacing w:after="0"/>
        <w:sectPr>
          <w:pgSz w:w="11630" w:h="16450"/>
          <w:pgMar w:header="576" w:footer="0" w:top="920" w:bottom="280" w:left="850" w:right="850"/>
        </w:sectPr>
      </w:pPr>
    </w:p>
    <w:p>
      <w:pPr>
        <w:pStyle w:val="BodyText"/>
        <w:spacing w:before="268"/>
        <w:jc w:val="left"/>
      </w:pPr>
      <w:r>
        <w:rPr/>
        <w:t>sanh mà nhãn xứ đang sanh với người ấy. Còn tất</w:t>
      </w:r>
      <w:r>
        <w:rPr>
          <w:spacing w:val="-1"/>
        </w:rPr>
        <w:t> </w:t>
      </w:r>
      <w:r>
        <w:rPr/>
        <w:t>cả người đang tử và người vô nhĩ vô nhãn đang sanh, nhĩ xứ chẳng phải đang sanh và nhãn xứ cũng chẳng phải đang sanh.</w:t>
      </w:r>
    </w:p>
    <w:p>
      <w:pPr>
        <w:spacing w:line="298" w:lineRule="exact" w:before="0"/>
        <w:ind w:left="141" w:right="0" w:firstLine="0"/>
        <w:jc w:val="left"/>
        <w:rPr>
          <w:sz w:val="26"/>
        </w:rPr>
      </w:pPr>
      <w:r>
        <w:rPr>
          <w:b/>
          <w:spacing w:val="-4"/>
          <w:sz w:val="26"/>
        </w:rPr>
        <w:t>320</w:t>
      </w:r>
      <w:r>
        <w:rPr>
          <w:spacing w:val="-4"/>
          <w:sz w:val="26"/>
        </w:rPr>
        <w:t>.</w:t>
      </w:r>
    </w:p>
    <w:p>
      <w:pPr>
        <w:spacing w:before="0"/>
        <w:ind w:left="708" w:right="134" w:firstLine="0"/>
        <w:jc w:val="both"/>
        <w:rPr>
          <w:sz w:val="26"/>
        </w:rPr>
      </w:pPr>
      <w:r>
        <w:rPr>
          <w:i/>
          <w:sz w:val="26"/>
        </w:rPr>
        <w:t>Nhãn xứ chẳng phải đang sanh với người nào, thời tỷ xứ chẳng phải đang sanh với người ấy phải</w:t>
      </w:r>
      <w:r>
        <w:rPr>
          <w:i/>
          <w:spacing w:val="-1"/>
          <w:sz w:val="26"/>
        </w:rPr>
        <w:t> </w:t>
      </w:r>
      <w:r>
        <w:rPr>
          <w:i/>
          <w:sz w:val="26"/>
        </w:rPr>
        <w:t>chăng? </w:t>
      </w:r>
      <w:r>
        <w:rPr>
          <w:sz w:val="26"/>
        </w:rPr>
        <w:t>Người vô nhãn hữu tỷ</w:t>
      </w:r>
      <w:r>
        <w:rPr>
          <w:spacing w:val="-3"/>
          <w:sz w:val="26"/>
        </w:rPr>
        <w:t> </w:t>
      </w:r>
      <w:r>
        <w:rPr>
          <w:sz w:val="26"/>
        </w:rPr>
        <w:t>đang sanh, nhãn xứ chẳng</w:t>
      </w:r>
      <w:r>
        <w:rPr>
          <w:spacing w:val="-1"/>
          <w:sz w:val="26"/>
        </w:rPr>
        <w:t> </w:t>
      </w:r>
      <w:r>
        <w:rPr>
          <w:sz w:val="26"/>
        </w:rPr>
        <w:t>phải</w:t>
      </w:r>
      <w:r>
        <w:rPr>
          <w:spacing w:val="-1"/>
          <w:sz w:val="26"/>
        </w:rPr>
        <w:t> </w:t>
      </w:r>
      <w:r>
        <w:rPr>
          <w:sz w:val="26"/>
        </w:rPr>
        <w:t>đang</w:t>
      </w:r>
      <w:r>
        <w:rPr>
          <w:spacing w:val="-1"/>
          <w:sz w:val="26"/>
        </w:rPr>
        <w:t> </w:t>
      </w:r>
      <w:r>
        <w:rPr>
          <w:sz w:val="26"/>
        </w:rPr>
        <w:t>sanh mà tỷ xứ đang sanh với người ấy, còn tất cả người đang tử và người vô nhãn vô tỷ</w:t>
      </w:r>
      <w:r>
        <w:rPr>
          <w:spacing w:val="40"/>
          <w:sz w:val="26"/>
        </w:rPr>
        <w:t> </w:t>
      </w:r>
      <w:r>
        <w:rPr>
          <w:sz w:val="26"/>
        </w:rPr>
        <w:t>đang sanh, nhãn xứ chẳng phải đang sanh và tỷ xứ cũng chẳng phải đang sanh.</w:t>
      </w:r>
    </w:p>
    <w:p>
      <w:pPr>
        <w:pStyle w:val="BodyText"/>
        <w:spacing w:before="121"/>
        <w:ind w:right="137"/>
      </w:pPr>
      <w:r>
        <w:rPr/>
        <w:t>Hay là tỷ xứ chẳng phải đang sanh với người nào, thời nhãn xứ chẳng phải đang sanh với người ấy phải chăng? Người vô tỷ mà hữu nhãn đang sanh, tỷ xứ chẳng phải đang sanh mà nhãn xứ đang sanh với người ấy. Còn tất cả người đang tử và người vô tỷ vô nhãn đang sanh, tỷ xứ chẳng phải đang sanh và nhãn xứ chẳng phải đang sanh.</w:t>
      </w:r>
    </w:p>
    <w:p>
      <w:pPr>
        <w:spacing w:line="298" w:lineRule="exact" w:before="0"/>
        <w:ind w:left="141" w:right="0" w:firstLine="0"/>
        <w:jc w:val="left"/>
        <w:rPr>
          <w:sz w:val="26"/>
        </w:rPr>
      </w:pPr>
      <w:r>
        <w:rPr>
          <w:b/>
          <w:spacing w:val="-4"/>
          <w:sz w:val="26"/>
        </w:rPr>
        <w:t>321</w:t>
      </w:r>
      <w:r>
        <w:rPr>
          <w:spacing w:val="-4"/>
          <w:sz w:val="26"/>
        </w:rPr>
        <w:t>.</w:t>
      </w:r>
    </w:p>
    <w:p>
      <w:pPr>
        <w:spacing w:before="2"/>
        <w:ind w:left="708" w:right="139" w:firstLine="0"/>
        <w:jc w:val="both"/>
        <w:rPr>
          <w:sz w:val="26"/>
        </w:rPr>
      </w:pPr>
      <w:r>
        <w:rPr>
          <w:i/>
          <w:sz w:val="26"/>
        </w:rPr>
        <w:t>Nhãn xứ chẳng phải đang sanh với người nào, thời sắc xứ chẳng phải đang sanh với người ấy phải chăng? </w:t>
      </w:r>
      <w:r>
        <w:rPr>
          <w:sz w:val="26"/>
        </w:rPr>
        <w:t>Người vô nhãn và hữu sắc đang sanh nhãn xứ chẳng phải đang sanh mà sắc xứ đang sanh. Còn tất cả người đang tử, người vô sắc đang sanh, nhãn xứ chẳng phải đang sanh mà sắc xứ chẳng phải đang sanh.</w:t>
      </w:r>
    </w:p>
    <w:p>
      <w:pPr>
        <w:pStyle w:val="BodyText"/>
        <w:spacing w:before="119"/>
        <w:ind w:right="140"/>
      </w:pPr>
      <w:r>
        <w:rPr/>
        <w:t>Hay</w:t>
      </w:r>
      <w:r>
        <w:rPr>
          <w:spacing w:val="-3"/>
        </w:rPr>
        <w:t> </w:t>
      </w:r>
      <w:r>
        <w:rPr/>
        <w:t>là sắc xứ chẳng phải đang sanh với người nào, thời nhãn xứ chẳng phải đang sanh với người ấy phải chăng? Phải rồi...</w:t>
      </w:r>
    </w:p>
    <w:p>
      <w:pPr>
        <w:spacing w:line="299" w:lineRule="exact" w:before="0"/>
        <w:ind w:left="141" w:right="0" w:firstLine="0"/>
        <w:jc w:val="left"/>
        <w:rPr>
          <w:sz w:val="26"/>
        </w:rPr>
      </w:pPr>
      <w:r>
        <w:rPr>
          <w:b/>
          <w:spacing w:val="-4"/>
          <w:sz w:val="26"/>
        </w:rPr>
        <w:t>322</w:t>
      </w:r>
      <w:r>
        <w:rPr>
          <w:spacing w:val="-4"/>
          <w:sz w:val="26"/>
        </w:rPr>
        <w:t>.</w:t>
      </w:r>
    </w:p>
    <w:p>
      <w:pPr>
        <w:spacing w:before="1"/>
        <w:ind w:left="708" w:right="139" w:firstLine="0"/>
        <w:jc w:val="both"/>
        <w:rPr>
          <w:sz w:val="26"/>
        </w:rPr>
      </w:pPr>
      <w:r>
        <w:rPr>
          <w:i/>
          <w:sz w:val="26"/>
        </w:rPr>
        <w:t>Nhãn xứ chẳng phải đang sanh với người nào, thời ý xứ chẳng phải đang sanh với người ấy phải chăng? </w:t>
      </w:r>
      <w:r>
        <w:rPr>
          <w:sz w:val="26"/>
        </w:rPr>
        <w:t>Người vô nhãn hữu tâm đang sanh, nhãn xứ chẳng phải đang sanh mà ý</w:t>
      </w:r>
      <w:r>
        <w:rPr>
          <w:spacing w:val="-3"/>
          <w:sz w:val="26"/>
        </w:rPr>
        <w:t> </w:t>
      </w:r>
      <w:r>
        <w:rPr>
          <w:sz w:val="26"/>
        </w:rPr>
        <w:t>xứ đang sanh.</w:t>
      </w:r>
      <w:r>
        <w:rPr>
          <w:spacing w:val="-3"/>
          <w:sz w:val="26"/>
        </w:rPr>
        <w:t> </w:t>
      </w:r>
      <w:r>
        <w:rPr>
          <w:sz w:val="26"/>
        </w:rPr>
        <w:t>Còn</w:t>
      </w:r>
      <w:r>
        <w:rPr>
          <w:spacing w:val="-1"/>
          <w:sz w:val="26"/>
        </w:rPr>
        <w:t> </w:t>
      </w:r>
      <w:r>
        <w:rPr>
          <w:sz w:val="26"/>
        </w:rPr>
        <w:t>tất</w:t>
      </w:r>
      <w:r>
        <w:rPr>
          <w:spacing w:val="-3"/>
          <w:sz w:val="26"/>
        </w:rPr>
        <w:t> </w:t>
      </w:r>
      <w:r>
        <w:rPr>
          <w:sz w:val="26"/>
        </w:rPr>
        <w:t>cả người đang</w:t>
      </w:r>
      <w:r>
        <w:rPr>
          <w:spacing w:val="-3"/>
          <w:sz w:val="26"/>
        </w:rPr>
        <w:t> </w:t>
      </w:r>
      <w:r>
        <w:rPr>
          <w:sz w:val="26"/>
        </w:rPr>
        <w:t>tử</w:t>
      </w:r>
      <w:r>
        <w:rPr>
          <w:spacing w:val="-2"/>
          <w:sz w:val="26"/>
        </w:rPr>
        <w:t> </w:t>
      </w:r>
      <w:r>
        <w:rPr>
          <w:sz w:val="26"/>
        </w:rPr>
        <w:t>và người</w:t>
      </w:r>
      <w:r>
        <w:rPr>
          <w:spacing w:val="-3"/>
          <w:sz w:val="26"/>
        </w:rPr>
        <w:t> </w:t>
      </w:r>
      <w:r>
        <w:rPr>
          <w:sz w:val="26"/>
        </w:rPr>
        <w:t>vô</w:t>
      </w:r>
      <w:r>
        <w:rPr>
          <w:spacing w:val="-2"/>
          <w:sz w:val="26"/>
        </w:rPr>
        <w:t> </w:t>
      </w:r>
      <w:r>
        <w:rPr>
          <w:sz w:val="26"/>
        </w:rPr>
        <w:t>tâm</w:t>
      </w:r>
      <w:r>
        <w:rPr>
          <w:spacing w:val="-3"/>
          <w:sz w:val="26"/>
        </w:rPr>
        <w:t> </w:t>
      </w:r>
      <w:r>
        <w:rPr>
          <w:sz w:val="26"/>
        </w:rPr>
        <w:t>đang</w:t>
      </w:r>
      <w:r>
        <w:rPr>
          <w:spacing w:val="-3"/>
          <w:sz w:val="26"/>
        </w:rPr>
        <w:t> </w:t>
      </w:r>
      <w:r>
        <w:rPr>
          <w:sz w:val="26"/>
        </w:rPr>
        <w:t>sanh, nhãn xứ chẳng phải đang sanh và ý xứ cũng chẳng phải đang sanh.</w:t>
      </w:r>
    </w:p>
    <w:p>
      <w:pPr>
        <w:pStyle w:val="BodyText"/>
        <w:spacing w:before="120"/>
        <w:ind w:right="137"/>
      </w:pPr>
      <w:r>
        <w:rPr/>
        <w:t>Hay là ý xứ chẳng phải đang sanh với người nào, thời nhãn xứ chẳng phải đang sanh với người ấy phải chăng? Phải rồi...</w:t>
      </w:r>
    </w:p>
    <w:p>
      <w:pPr>
        <w:spacing w:line="299" w:lineRule="exact" w:before="0"/>
        <w:ind w:left="141" w:right="0" w:firstLine="0"/>
        <w:jc w:val="left"/>
        <w:rPr>
          <w:sz w:val="26"/>
        </w:rPr>
      </w:pPr>
      <w:r>
        <w:rPr>
          <w:b/>
          <w:spacing w:val="-4"/>
          <w:sz w:val="26"/>
        </w:rPr>
        <w:t>323</w:t>
      </w:r>
      <w:r>
        <w:rPr>
          <w:spacing w:val="-4"/>
          <w:sz w:val="26"/>
        </w:rPr>
        <w:t>.</w:t>
      </w:r>
    </w:p>
    <w:p>
      <w:pPr>
        <w:spacing w:before="1"/>
        <w:ind w:left="708" w:right="139" w:firstLine="0"/>
        <w:jc w:val="both"/>
        <w:rPr>
          <w:sz w:val="26"/>
        </w:rPr>
      </w:pPr>
      <w:r>
        <w:rPr>
          <w:i/>
          <w:sz w:val="26"/>
        </w:rPr>
        <w:t>Nhãn xứ chẳng phải đang sanh với người nào, thời pháp xứ chẳng phải đang sanh với người ấy phải chăng? </w:t>
      </w:r>
      <w:r>
        <w:rPr>
          <w:sz w:val="26"/>
        </w:rPr>
        <w:t>Người vô nhãn đang sanh, nhãn xứ chẳng phải đang sanh mà pháp xứ đang sanh. Còn tất cả người đang tử, nhãn xứ chẳng phải đang sanh và pháp xứ cũng chẳng phải đang sanh.</w:t>
      </w:r>
    </w:p>
    <w:p>
      <w:pPr>
        <w:pStyle w:val="BodyText"/>
        <w:spacing w:before="119"/>
        <w:ind w:right="139"/>
      </w:pPr>
      <w:r>
        <w:rPr/>
        <w:t>Hay là pháp xứ cũng chẳng phải đang sanh với người nào, thời nhãn xứ chẳng phải đang sanh với người ấy phải chăng? Phải rồi...</w:t>
      </w:r>
    </w:p>
    <w:p>
      <w:pPr>
        <w:spacing w:line="299" w:lineRule="exact" w:before="0"/>
        <w:ind w:left="141" w:right="0" w:firstLine="0"/>
        <w:jc w:val="left"/>
        <w:rPr>
          <w:sz w:val="26"/>
        </w:rPr>
      </w:pPr>
      <w:r>
        <w:rPr>
          <w:b/>
          <w:spacing w:val="-4"/>
          <w:sz w:val="26"/>
        </w:rPr>
        <w:t>324</w:t>
      </w:r>
      <w:r>
        <w:rPr>
          <w:spacing w:val="-4"/>
          <w:sz w:val="26"/>
        </w:rPr>
        <w:t>.</w:t>
      </w:r>
    </w:p>
    <w:p>
      <w:pPr>
        <w:spacing w:before="2"/>
        <w:ind w:left="708" w:right="137" w:firstLine="0"/>
        <w:jc w:val="both"/>
        <w:rPr>
          <w:sz w:val="26"/>
        </w:rPr>
      </w:pPr>
      <w:r>
        <w:rPr>
          <w:i/>
          <w:sz w:val="26"/>
        </w:rPr>
        <w:t>Tỷ xứ chẳng phải đang sanh với người nào, thời sắc xứ chẳng phải đang sanh với người ấy phải chăng? </w:t>
      </w:r>
      <w:r>
        <w:rPr>
          <w:sz w:val="26"/>
        </w:rPr>
        <w:t>Người vô tỷ mà hữu sắc đang sanh, tỷ xứ chẳng phải đang sanh mà sắc xứ đang sanh.</w:t>
      </w:r>
      <w:r>
        <w:rPr>
          <w:spacing w:val="-1"/>
          <w:sz w:val="26"/>
        </w:rPr>
        <w:t> </w:t>
      </w:r>
      <w:r>
        <w:rPr>
          <w:sz w:val="26"/>
        </w:rPr>
        <w:t>Còn</w:t>
      </w:r>
      <w:r>
        <w:rPr>
          <w:spacing w:val="-1"/>
          <w:sz w:val="26"/>
        </w:rPr>
        <w:t> </w:t>
      </w:r>
      <w:r>
        <w:rPr>
          <w:sz w:val="26"/>
        </w:rPr>
        <w:t>tất</w:t>
      </w:r>
      <w:r>
        <w:rPr>
          <w:spacing w:val="-1"/>
          <w:sz w:val="26"/>
        </w:rPr>
        <w:t> </w:t>
      </w:r>
      <w:r>
        <w:rPr>
          <w:sz w:val="26"/>
        </w:rPr>
        <w:t>cả người đang tử và người</w:t>
      </w:r>
      <w:r>
        <w:rPr>
          <w:spacing w:val="-1"/>
          <w:sz w:val="26"/>
        </w:rPr>
        <w:t> </w:t>
      </w:r>
      <w:r>
        <w:rPr>
          <w:sz w:val="26"/>
        </w:rPr>
        <w:t>vô</w:t>
      </w:r>
      <w:r>
        <w:rPr>
          <w:spacing w:val="-1"/>
          <w:sz w:val="26"/>
        </w:rPr>
        <w:t> </w:t>
      </w:r>
      <w:r>
        <w:rPr>
          <w:sz w:val="26"/>
        </w:rPr>
        <w:t>sắc đang sanh, tỷ</w:t>
      </w:r>
      <w:r>
        <w:rPr>
          <w:spacing w:val="-5"/>
          <w:sz w:val="26"/>
        </w:rPr>
        <w:t> </w:t>
      </w:r>
      <w:r>
        <w:rPr>
          <w:sz w:val="26"/>
        </w:rPr>
        <w:t>xứ chẳng phải đang sanh và sắc xứ cũng chẳng phải đang sanh.</w:t>
      </w:r>
    </w:p>
    <w:p>
      <w:pPr>
        <w:pStyle w:val="BodyText"/>
        <w:spacing w:before="119"/>
        <w:ind w:right="140"/>
      </w:pPr>
      <w:r>
        <w:rPr/>
        <w:t>Hay là sắc xứ chẳng phải đang sanh với người nào, thời tỷ xứ chẳng phải đang sanh</w:t>
      </w:r>
      <w:r>
        <w:rPr>
          <w:spacing w:val="40"/>
        </w:rPr>
        <w:t> </w:t>
      </w:r>
      <w:r>
        <w:rPr/>
        <w:t>với người ấy phải chăng? Phải rồi...</w:t>
      </w:r>
    </w:p>
    <w:p>
      <w:pPr>
        <w:spacing w:line="299" w:lineRule="exact" w:before="0"/>
        <w:ind w:left="141" w:right="0" w:firstLine="0"/>
        <w:jc w:val="left"/>
        <w:rPr>
          <w:sz w:val="26"/>
        </w:rPr>
      </w:pPr>
      <w:r>
        <w:rPr>
          <w:b/>
          <w:spacing w:val="-4"/>
          <w:sz w:val="26"/>
        </w:rPr>
        <w:t>325</w:t>
      </w:r>
      <w:r>
        <w:rPr>
          <w:spacing w:val="-4"/>
          <w:sz w:val="26"/>
        </w:rPr>
        <w:t>.</w:t>
      </w:r>
    </w:p>
    <w:p>
      <w:pPr>
        <w:spacing w:before="1"/>
        <w:ind w:left="708" w:right="139" w:firstLine="0"/>
        <w:jc w:val="both"/>
        <w:rPr>
          <w:sz w:val="26"/>
        </w:rPr>
      </w:pPr>
      <w:r>
        <w:rPr>
          <w:i/>
          <w:sz w:val="26"/>
        </w:rPr>
        <w:t>Tỷ xứ chẳng phải đang sanh với người nào, thời ý xứ chẳng phải đang sanh với người ấy phải chăng? </w:t>
      </w:r>
      <w:r>
        <w:rPr>
          <w:sz w:val="26"/>
        </w:rPr>
        <w:t>Người vô tỷ hữu tâm đang sanh, tỷ xứ chẳng phải đang sanh mà ý xứ đang</w:t>
      </w:r>
      <w:r>
        <w:rPr>
          <w:spacing w:val="-3"/>
          <w:sz w:val="26"/>
        </w:rPr>
        <w:t> </w:t>
      </w:r>
      <w:r>
        <w:rPr>
          <w:sz w:val="26"/>
        </w:rPr>
        <w:t>sanh. Còn</w:t>
      </w:r>
      <w:r>
        <w:rPr>
          <w:spacing w:val="-3"/>
          <w:sz w:val="26"/>
        </w:rPr>
        <w:t> </w:t>
      </w:r>
      <w:r>
        <w:rPr>
          <w:sz w:val="26"/>
        </w:rPr>
        <w:t>tất</w:t>
      </w:r>
      <w:r>
        <w:rPr>
          <w:spacing w:val="-3"/>
          <w:sz w:val="26"/>
        </w:rPr>
        <w:t> </w:t>
      </w:r>
      <w:r>
        <w:rPr>
          <w:sz w:val="26"/>
        </w:rPr>
        <w:t>cả</w:t>
      </w:r>
      <w:r>
        <w:rPr>
          <w:spacing w:val="-2"/>
          <w:sz w:val="26"/>
        </w:rPr>
        <w:t> </w:t>
      </w:r>
      <w:r>
        <w:rPr>
          <w:sz w:val="26"/>
        </w:rPr>
        <w:t>người</w:t>
      </w:r>
      <w:r>
        <w:rPr>
          <w:spacing w:val="-3"/>
          <w:sz w:val="26"/>
        </w:rPr>
        <w:t> </w:t>
      </w:r>
      <w:r>
        <w:rPr>
          <w:sz w:val="26"/>
        </w:rPr>
        <w:t>đang</w:t>
      </w:r>
      <w:r>
        <w:rPr>
          <w:spacing w:val="-3"/>
          <w:sz w:val="26"/>
        </w:rPr>
        <w:t> </w:t>
      </w:r>
      <w:r>
        <w:rPr>
          <w:sz w:val="26"/>
        </w:rPr>
        <w:t>tử</w:t>
      </w:r>
      <w:r>
        <w:rPr>
          <w:spacing w:val="-2"/>
          <w:sz w:val="26"/>
        </w:rPr>
        <w:t> </w:t>
      </w:r>
      <w:r>
        <w:rPr>
          <w:sz w:val="26"/>
        </w:rPr>
        <w:t>và người vô</w:t>
      </w:r>
      <w:r>
        <w:rPr>
          <w:spacing w:val="-2"/>
          <w:sz w:val="26"/>
        </w:rPr>
        <w:t> </w:t>
      </w:r>
      <w:r>
        <w:rPr>
          <w:sz w:val="26"/>
        </w:rPr>
        <w:t>tâm</w:t>
      </w:r>
      <w:r>
        <w:rPr>
          <w:spacing w:val="-4"/>
          <w:sz w:val="26"/>
        </w:rPr>
        <w:t> </w:t>
      </w:r>
      <w:r>
        <w:rPr>
          <w:sz w:val="26"/>
        </w:rPr>
        <w:t>đang</w:t>
      </w:r>
      <w:r>
        <w:rPr>
          <w:spacing w:val="-3"/>
          <w:sz w:val="26"/>
        </w:rPr>
        <w:t> </w:t>
      </w:r>
      <w:r>
        <w:rPr>
          <w:sz w:val="26"/>
        </w:rPr>
        <w:t>sanh,</w:t>
      </w:r>
      <w:r>
        <w:rPr>
          <w:spacing w:val="-3"/>
          <w:sz w:val="26"/>
        </w:rPr>
        <w:t> </w:t>
      </w:r>
      <w:r>
        <w:rPr>
          <w:sz w:val="26"/>
        </w:rPr>
        <w:t>tỷ</w:t>
      </w:r>
      <w:r>
        <w:rPr>
          <w:spacing w:val="-6"/>
          <w:sz w:val="26"/>
        </w:rPr>
        <w:t> </w:t>
      </w:r>
      <w:r>
        <w:rPr>
          <w:sz w:val="26"/>
        </w:rPr>
        <w:t>xứ</w:t>
      </w:r>
      <w:r>
        <w:rPr>
          <w:spacing w:val="-2"/>
          <w:sz w:val="26"/>
        </w:rPr>
        <w:t> </w:t>
      </w:r>
      <w:r>
        <w:rPr>
          <w:sz w:val="26"/>
        </w:rPr>
        <w:t>chẳng</w:t>
      </w:r>
      <w:r>
        <w:rPr>
          <w:spacing w:val="-3"/>
          <w:sz w:val="26"/>
        </w:rPr>
        <w:t> </w:t>
      </w:r>
      <w:r>
        <w:rPr>
          <w:sz w:val="26"/>
        </w:rPr>
        <w:t>phải</w:t>
      </w:r>
      <w:r>
        <w:rPr>
          <w:spacing w:val="-1"/>
          <w:sz w:val="26"/>
        </w:rPr>
        <w:t> </w:t>
      </w:r>
      <w:r>
        <w:rPr>
          <w:sz w:val="26"/>
        </w:rPr>
        <w:t>đang sanh và ý xứ cũng chẳng phải đang sanh.</w:t>
      </w:r>
    </w:p>
    <w:p>
      <w:pPr>
        <w:spacing w:after="0"/>
        <w:jc w:val="both"/>
        <w:rPr>
          <w:sz w:val="26"/>
        </w:rPr>
        <w:sectPr>
          <w:pgSz w:w="11630" w:h="16450"/>
          <w:pgMar w:header="576" w:footer="0" w:top="920" w:bottom="280" w:left="850" w:right="850"/>
        </w:sectPr>
      </w:pPr>
    </w:p>
    <w:p>
      <w:pPr>
        <w:pStyle w:val="BodyText"/>
        <w:spacing w:before="268"/>
        <w:jc w:val="left"/>
      </w:pPr>
      <w:r>
        <w:rPr/>
        <w:t>Hay là ý xứ chẳng phải đang sanh với người nào, thời tỷ xứ chẳng phải đang sanh với người ấy phải chăng? Phải rồi...</w:t>
      </w:r>
    </w:p>
    <w:p>
      <w:pPr>
        <w:spacing w:line="298" w:lineRule="exact" w:before="0"/>
        <w:ind w:left="141" w:right="0" w:firstLine="0"/>
        <w:jc w:val="left"/>
        <w:rPr>
          <w:sz w:val="26"/>
        </w:rPr>
      </w:pPr>
      <w:r>
        <w:rPr>
          <w:b/>
          <w:spacing w:val="-4"/>
          <w:sz w:val="26"/>
        </w:rPr>
        <w:t>326</w:t>
      </w:r>
      <w:r>
        <w:rPr>
          <w:spacing w:val="-4"/>
          <w:sz w:val="26"/>
        </w:rPr>
        <w:t>.</w:t>
      </w:r>
    </w:p>
    <w:p>
      <w:pPr>
        <w:spacing w:before="0"/>
        <w:ind w:left="708" w:right="139" w:firstLine="0"/>
        <w:jc w:val="both"/>
        <w:rPr>
          <w:sz w:val="26"/>
        </w:rPr>
      </w:pPr>
      <w:r>
        <w:rPr>
          <w:i/>
          <w:sz w:val="26"/>
        </w:rPr>
        <w:t>Tỷ xứ chẳng phải đang sanh với người nào, thời pháp xứ chẳng phải đang sanh với người ấy phải chăng? </w:t>
      </w:r>
      <w:r>
        <w:rPr>
          <w:sz w:val="26"/>
        </w:rPr>
        <w:t>Người vô tỷ đang sanh, tỷ</w:t>
      </w:r>
      <w:r>
        <w:rPr>
          <w:spacing w:val="-3"/>
          <w:sz w:val="26"/>
        </w:rPr>
        <w:t> </w:t>
      </w:r>
      <w:r>
        <w:rPr>
          <w:sz w:val="26"/>
        </w:rPr>
        <w:t>xứ chẳng phải đang sanh mà pháp xứ đang sanh với người ấy. Còn tất cả người đang tử, tỷ</w:t>
      </w:r>
      <w:r>
        <w:rPr>
          <w:spacing w:val="-5"/>
          <w:sz w:val="26"/>
        </w:rPr>
        <w:t> </w:t>
      </w:r>
      <w:r>
        <w:rPr>
          <w:sz w:val="26"/>
        </w:rPr>
        <w:t>xứ chẳng phải đang sanh và pháp xứ chẳng phải đang sanh.</w:t>
      </w:r>
    </w:p>
    <w:p>
      <w:pPr>
        <w:pStyle w:val="BodyText"/>
        <w:spacing w:before="121"/>
        <w:ind w:right="137"/>
      </w:pPr>
      <w:r>
        <w:rPr/>
        <w:t>Hay là pháp xứ chẳng phải đang sanh với người nào, thời tỷ xứ chẳng phải đang sanh với người ấy phải chăng? Phải rồi...</w:t>
      </w:r>
    </w:p>
    <w:p>
      <w:pPr>
        <w:spacing w:line="298" w:lineRule="exact" w:before="0"/>
        <w:ind w:left="141" w:right="0" w:firstLine="0"/>
        <w:jc w:val="left"/>
        <w:rPr>
          <w:sz w:val="26"/>
        </w:rPr>
      </w:pPr>
      <w:r>
        <w:rPr>
          <w:b/>
          <w:spacing w:val="-4"/>
          <w:sz w:val="26"/>
        </w:rPr>
        <w:t>327</w:t>
      </w:r>
      <w:r>
        <w:rPr>
          <w:spacing w:val="-4"/>
          <w:sz w:val="26"/>
        </w:rPr>
        <w:t>.</w:t>
      </w:r>
    </w:p>
    <w:p>
      <w:pPr>
        <w:spacing w:before="0"/>
        <w:ind w:left="708" w:right="139" w:firstLine="0"/>
        <w:jc w:val="both"/>
        <w:rPr>
          <w:sz w:val="26"/>
        </w:rPr>
      </w:pPr>
      <w:r>
        <w:rPr>
          <w:i/>
          <w:sz w:val="26"/>
        </w:rPr>
        <w:t>Sắc xứ chẳng phải đang sanh với người nào, thời ý xứ chẳng phải đang sanh với</w:t>
      </w:r>
      <w:r>
        <w:rPr>
          <w:i/>
          <w:spacing w:val="80"/>
          <w:sz w:val="26"/>
        </w:rPr>
        <w:t> </w:t>
      </w:r>
      <w:r>
        <w:rPr>
          <w:i/>
          <w:sz w:val="26"/>
        </w:rPr>
        <w:t>người ấy phải chăng? </w:t>
      </w:r>
      <w:r>
        <w:rPr>
          <w:sz w:val="26"/>
        </w:rPr>
        <w:t>Người vô sắc đang sanh, sắc xứ chẳng phải đang sanh, mà ý xứ đang sanh với người ấy. Còn tất cả người đang tử, sắc xứ chẳng phải đang sanh mà ý xứ cũng chẳng phải đang sanh với người ấy.</w:t>
      </w:r>
    </w:p>
    <w:p>
      <w:pPr>
        <w:pStyle w:val="BodyText"/>
        <w:spacing w:before="122"/>
        <w:ind w:right="137"/>
      </w:pPr>
      <w:r>
        <w:rPr/>
        <w:t>Hay</w:t>
      </w:r>
      <w:r>
        <w:rPr>
          <w:spacing w:val="-5"/>
        </w:rPr>
        <w:t> </w:t>
      </w:r>
      <w:r>
        <w:rPr/>
        <w:t>là ý</w:t>
      </w:r>
      <w:r>
        <w:rPr>
          <w:spacing w:val="-1"/>
        </w:rPr>
        <w:t> </w:t>
      </w:r>
      <w:r>
        <w:rPr/>
        <w:t>xứ chẳng</w:t>
      </w:r>
      <w:r>
        <w:rPr>
          <w:spacing w:val="-1"/>
        </w:rPr>
        <w:t> </w:t>
      </w:r>
      <w:r>
        <w:rPr/>
        <w:t>phải đang sanh với người nào, thời sắc xứ chẳng</w:t>
      </w:r>
      <w:r>
        <w:rPr>
          <w:spacing w:val="-1"/>
        </w:rPr>
        <w:t> </w:t>
      </w:r>
      <w:r>
        <w:rPr/>
        <w:t>phải</w:t>
      </w:r>
      <w:r>
        <w:rPr>
          <w:spacing w:val="-1"/>
        </w:rPr>
        <w:t> </w:t>
      </w:r>
      <w:r>
        <w:rPr/>
        <w:t>đang sanh với người ấy phải chăng? Người vô tâm đang sanh, ý xứ chẳng phải đang sanh mà sắc xứ đang sanh với người ấy. Còn tất cả người đang tử, ý xứ chẳng phải đang sanh và sắc</w:t>
      </w:r>
      <w:r>
        <w:rPr>
          <w:spacing w:val="40"/>
        </w:rPr>
        <w:t> </w:t>
      </w:r>
      <w:r>
        <w:rPr/>
        <w:t>xứ cũng chẳng phải đang sanh.</w:t>
      </w:r>
    </w:p>
    <w:p>
      <w:pPr>
        <w:spacing w:line="298" w:lineRule="exact" w:before="0"/>
        <w:ind w:left="141" w:right="0" w:firstLine="0"/>
        <w:jc w:val="left"/>
        <w:rPr>
          <w:sz w:val="26"/>
        </w:rPr>
      </w:pPr>
      <w:r>
        <w:rPr>
          <w:b/>
          <w:spacing w:val="-4"/>
          <w:sz w:val="26"/>
        </w:rPr>
        <w:t>328</w:t>
      </w:r>
      <w:r>
        <w:rPr>
          <w:spacing w:val="-4"/>
          <w:sz w:val="26"/>
        </w:rPr>
        <w:t>.</w:t>
      </w:r>
    </w:p>
    <w:p>
      <w:pPr>
        <w:spacing w:before="1"/>
        <w:ind w:left="708" w:right="137" w:firstLine="0"/>
        <w:jc w:val="both"/>
        <w:rPr>
          <w:sz w:val="26"/>
        </w:rPr>
      </w:pPr>
      <w:r>
        <w:rPr>
          <w:i/>
          <w:sz w:val="26"/>
        </w:rPr>
        <w:t>Sắc xứ chẳng phải đang sanh với người nào, thời pháp xứ chẳng phải đang sanh với người ấy phải chăng? </w:t>
      </w:r>
      <w:r>
        <w:rPr>
          <w:sz w:val="26"/>
        </w:rPr>
        <w:t>Người vô sắc đang sanh, sắc xứ chẳng phải đang sanh mà pháp xứ đang sanh với người ấy. Còn tất cả người đang tử, sắc xứ chẳng phải đang sanh và pháp xứ cũng chẳng phải đang sanh.</w:t>
      </w:r>
    </w:p>
    <w:p>
      <w:pPr>
        <w:pStyle w:val="BodyText"/>
        <w:spacing w:before="120"/>
        <w:ind w:right="140"/>
      </w:pPr>
      <w:r>
        <w:rPr/>
        <w:t>Hay</w:t>
      </w:r>
      <w:r>
        <w:rPr>
          <w:spacing w:val="-3"/>
        </w:rPr>
        <w:t> </w:t>
      </w:r>
      <w:r>
        <w:rPr/>
        <w:t>là pháp xứ chẳng phải đang sanh với người nào, thời sắc xứ chẳng phải đang sanh với người ấy phải chăng? Phải rồi...</w:t>
      </w:r>
    </w:p>
    <w:p>
      <w:pPr>
        <w:spacing w:line="299" w:lineRule="exact" w:before="0"/>
        <w:ind w:left="141" w:right="0" w:firstLine="0"/>
        <w:jc w:val="left"/>
        <w:rPr>
          <w:sz w:val="26"/>
        </w:rPr>
      </w:pPr>
      <w:r>
        <w:rPr>
          <w:b/>
          <w:spacing w:val="-4"/>
          <w:sz w:val="26"/>
        </w:rPr>
        <w:t>329</w:t>
      </w:r>
      <w:r>
        <w:rPr>
          <w:spacing w:val="-4"/>
          <w:sz w:val="26"/>
        </w:rPr>
        <w:t>.</w:t>
      </w:r>
    </w:p>
    <w:p>
      <w:pPr>
        <w:spacing w:before="1"/>
        <w:ind w:left="708" w:right="139" w:firstLine="0"/>
        <w:jc w:val="both"/>
        <w:rPr>
          <w:sz w:val="26"/>
        </w:rPr>
      </w:pPr>
      <w:r>
        <w:rPr>
          <w:i/>
          <w:sz w:val="26"/>
        </w:rPr>
        <w:t>Ý xứ chẳng phải đang sanh với người nào, thời pháp xứ chẳng phải đang sanh với người ấy phải chăng? </w:t>
      </w:r>
      <w:r>
        <w:rPr>
          <w:sz w:val="26"/>
        </w:rPr>
        <w:t>Người vô tâm đang sanh, ý xứ chẳng phải đang sanh mà pháp</w:t>
      </w:r>
      <w:r>
        <w:rPr>
          <w:spacing w:val="40"/>
          <w:sz w:val="26"/>
        </w:rPr>
        <w:t> </w:t>
      </w:r>
      <w:r>
        <w:rPr>
          <w:sz w:val="26"/>
        </w:rPr>
        <w:t>xứ đang sanh với người ấy. Còn tất cả người đang tử ý xứ chẳng phải đang sanh và pháp xứ cũng chẳng phải đang sanh.</w:t>
      </w:r>
    </w:p>
    <w:p>
      <w:pPr>
        <w:pStyle w:val="BodyText"/>
        <w:spacing w:before="119"/>
        <w:ind w:right="137"/>
      </w:pPr>
      <w:r>
        <w:rPr/>
        <w:t>Hay là pháp xứ chẳng phải đang sanh với người nào, thời ý xứ chẳng phải đang sanh với người ấy phải chăng? Phải rồi...</w:t>
      </w:r>
    </w:p>
    <w:p>
      <w:pPr>
        <w:spacing w:line="299" w:lineRule="exact" w:before="0"/>
        <w:ind w:left="141" w:right="0" w:firstLine="0"/>
        <w:jc w:val="left"/>
        <w:rPr>
          <w:sz w:val="26"/>
        </w:rPr>
      </w:pPr>
      <w:r>
        <w:rPr>
          <w:b/>
          <w:spacing w:val="-4"/>
          <w:sz w:val="26"/>
        </w:rPr>
        <w:t>330</w:t>
      </w:r>
      <w:r>
        <w:rPr>
          <w:spacing w:val="-4"/>
          <w:sz w:val="26"/>
        </w:rPr>
        <w:t>.</w:t>
      </w:r>
    </w:p>
    <w:p>
      <w:pPr>
        <w:spacing w:before="2"/>
        <w:ind w:left="708" w:right="133" w:firstLine="0"/>
        <w:jc w:val="left"/>
        <w:rPr>
          <w:sz w:val="26"/>
        </w:rPr>
      </w:pPr>
      <w:r>
        <w:rPr>
          <w:i/>
          <w:sz w:val="26"/>
        </w:rPr>
        <w:t>Nhãn xứ chẳng phải đang sanh với cõi nào, thời nhĩ xứ chẳng phải đang sanh với cõi ấy phải chăng? </w:t>
      </w:r>
      <w:r>
        <w:rPr>
          <w:sz w:val="26"/>
        </w:rPr>
        <w:t>Phải rồi.</w:t>
      </w:r>
    </w:p>
    <w:p>
      <w:pPr>
        <w:pStyle w:val="BodyText"/>
        <w:spacing w:before="119"/>
        <w:jc w:val="left"/>
      </w:pPr>
      <w:r>
        <w:rPr/>
        <w:t>Hay là</w:t>
      </w:r>
      <w:r>
        <w:rPr>
          <w:spacing w:val="19"/>
        </w:rPr>
        <w:t> </w:t>
      </w:r>
      <w:r>
        <w:rPr/>
        <w:t>nhĩ</w:t>
      </w:r>
      <w:r>
        <w:rPr>
          <w:spacing w:val="19"/>
        </w:rPr>
        <w:t> </w:t>
      </w:r>
      <w:r>
        <w:rPr/>
        <w:t>xứ</w:t>
      </w:r>
      <w:r>
        <w:rPr>
          <w:spacing w:val="20"/>
        </w:rPr>
        <w:t> </w:t>
      </w:r>
      <w:r>
        <w:rPr/>
        <w:t>chẳng</w:t>
      </w:r>
      <w:r>
        <w:rPr>
          <w:spacing w:val="19"/>
        </w:rPr>
        <w:t> </w:t>
      </w:r>
      <w:r>
        <w:rPr/>
        <w:t>phải</w:t>
      </w:r>
      <w:r>
        <w:rPr>
          <w:spacing w:val="19"/>
        </w:rPr>
        <w:t> </w:t>
      </w:r>
      <w:r>
        <w:rPr/>
        <w:t>đang</w:t>
      </w:r>
      <w:r>
        <w:rPr>
          <w:spacing w:val="19"/>
        </w:rPr>
        <w:t> </w:t>
      </w:r>
      <w:r>
        <w:rPr/>
        <w:t>sanh</w:t>
      </w:r>
      <w:r>
        <w:rPr>
          <w:spacing w:val="19"/>
        </w:rPr>
        <w:t> </w:t>
      </w:r>
      <w:r>
        <w:rPr/>
        <w:t>với</w:t>
      </w:r>
      <w:r>
        <w:rPr>
          <w:spacing w:val="19"/>
        </w:rPr>
        <w:t> </w:t>
      </w:r>
      <w:r>
        <w:rPr/>
        <w:t>cõi</w:t>
      </w:r>
      <w:r>
        <w:rPr>
          <w:spacing w:val="21"/>
        </w:rPr>
        <w:t> </w:t>
      </w:r>
      <w:r>
        <w:rPr/>
        <w:t>nào,</w:t>
      </w:r>
      <w:r>
        <w:rPr>
          <w:spacing w:val="19"/>
        </w:rPr>
        <w:t> </w:t>
      </w:r>
      <w:r>
        <w:rPr/>
        <w:t>thời</w:t>
      </w:r>
      <w:r>
        <w:rPr>
          <w:spacing w:val="19"/>
        </w:rPr>
        <w:t> </w:t>
      </w:r>
      <w:r>
        <w:rPr/>
        <w:t>nhãn</w:t>
      </w:r>
      <w:r>
        <w:rPr>
          <w:spacing w:val="19"/>
        </w:rPr>
        <w:t> </w:t>
      </w:r>
      <w:r>
        <w:rPr/>
        <w:t>xứ</w:t>
      </w:r>
      <w:r>
        <w:rPr>
          <w:spacing w:val="20"/>
        </w:rPr>
        <w:t> </w:t>
      </w:r>
      <w:r>
        <w:rPr/>
        <w:t>chẳng</w:t>
      </w:r>
      <w:r>
        <w:rPr>
          <w:spacing w:val="19"/>
        </w:rPr>
        <w:t> </w:t>
      </w:r>
      <w:r>
        <w:rPr/>
        <w:t>phải</w:t>
      </w:r>
      <w:r>
        <w:rPr>
          <w:spacing w:val="19"/>
        </w:rPr>
        <w:t> </w:t>
      </w:r>
      <w:r>
        <w:rPr/>
        <w:t>đang</w:t>
      </w:r>
      <w:r>
        <w:rPr>
          <w:spacing w:val="19"/>
        </w:rPr>
        <w:t> </w:t>
      </w:r>
      <w:r>
        <w:rPr/>
        <w:t>sanh với cõi ấy phải chăng? Phải rồi...</w:t>
      </w:r>
    </w:p>
    <w:p>
      <w:pPr>
        <w:spacing w:line="298" w:lineRule="exact" w:before="0"/>
        <w:ind w:left="141" w:right="0" w:firstLine="0"/>
        <w:jc w:val="left"/>
        <w:rPr>
          <w:sz w:val="26"/>
        </w:rPr>
      </w:pPr>
      <w:r>
        <w:rPr>
          <w:b/>
          <w:spacing w:val="-4"/>
          <w:sz w:val="26"/>
        </w:rPr>
        <w:t>331</w:t>
      </w:r>
      <w:r>
        <w:rPr>
          <w:spacing w:val="-4"/>
          <w:sz w:val="26"/>
        </w:rPr>
        <w:t>.</w:t>
      </w:r>
    </w:p>
    <w:p>
      <w:pPr>
        <w:spacing w:before="0"/>
        <w:ind w:left="708" w:right="134" w:firstLine="0"/>
        <w:jc w:val="both"/>
        <w:rPr>
          <w:sz w:val="26"/>
        </w:rPr>
      </w:pPr>
      <w:r>
        <w:rPr>
          <w:i/>
          <w:sz w:val="26"/>
        </w:rPr>
        <w:t>Nhãn</w:t>
      </w:r>
      <w:r>
        <w:rPr>
          <w:i/>
          <w:spacing w:val="-1"/>
          <w:sz w:val="26"/>
        </w:rPr>
        <w:t> </w:t>
      </w:r>
      <w:r>
        <w:rPr>
          <w:i/>
          <w:sz w:val="26"/>
        </w:rPr>
        <w:t>xứ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cõi nào,</w:t>
      </w:r>
      <w:r>
        <w:rPr>
          <w:i/>
          <w:spacing w:val="-1"/>
          <w:sz w:val="26"/>
        </w:rPr>
        <w:t> </w:t>
      </w:r>
      <w:r>
        <w:rPr>
          <w:i/>
          <w:sz w:val="26"/>
        </w:rPr>
        <w:t>thời tỷ xứ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cõi ấy phải chăng? </w:t>
      </w:r>
      <w:r>
        <w:rPr>
          <w:sz w:val="26"/>
        </w:rPr>
        <w:t>Phải rồi...</w:t>
      </w:r>
    </w:p>
    <w:p>
      <w:pPr>
        <w:pStyle w:val="BodyText"/>
        <w:spacing w:before="122"/>
        <w:ind w:right="137"/>
      </w:pPr>
      <w:r>
        <w:rPr/>
        <w:t>Hay là tỷ</w:t>
      </w:r>
      <w:r>
        <w:rPr>
          <w:spacing w:val="-2"/>
        </w:rPr>
        <w:t> </w:t>
      </w:r>
      <w:r>
        <w:rPr/>
        <w:t>xứ chẳng phải đang sanh với cõi nào, thời nhãn xứ chẳng phải đang sanh với cõi ấy</w:t>
      </w:r>
      <w:r>
        <w:rPr>
          <w:spacing w:val="-5"/>
        </w:rPr>
        <w:t> </w:t>
      </w:r>
      <w:r>
        <w:rPr/>
        <w:t>phải chăng? Cõi Sắc giới tỷ</w:t>
      </w:r>
      <w:r>
        <w:rPr>
          <w:spacing w:val="-2"/>
        </w:rPr>
        <w:t> </w:t>
      </w:r>
      <w:r>
        <w:rPr/>
        <w:t>xứ chẳng phải đang sanh mà nhãn xứ đang sanh với cõi ấy. Còn cõi Vô tưởng, cõi Vô sắc, tỷ xứ chẳng phải đang sanh và nhãn xứ cũng chẳng phải đang sanh.</w:t>
      </w:r>
    </w:p>
    <w:p>
      <w:pPr>
        <w:spacing w:line="299" w:lineRule="exact" w:before="0"/>
        <w:ind w:left="141" w:right="0" w:firstLine="0"/>
        <w:jc w:val="left"/>
        <w:rPr>
          <w:sz w:val="26"/>
        </w:rPr>
      </w:pPr>
      <w:r>
        <w:rPr>
          <w:b/>
          <w:spacing w:val="-4"/>
          <w:sz w:val="26"/>
        </w:rPr>
        <w:t>332</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9" w:firstLine="0"/>
        <w:jc w:val="both"/>
        <w:rPr>
          <w:sz w:val="26"/>
        </w:rPr>
      </w:pPr>
      <w:r>
        <w:rPr>
          <w:i/>
          <w:sz w:val="26"/>
        </w:rPr>
        <w:t>Nhãn xứ chẳng phải đang sanh với cõi nào, thời sắc xứ chẳng phải đang sanh với cõi ấy phải chăng? </w:t>
      </w:r>
      <w:r>
        <w:rPr>
          <w:sz w:val="26"/>
        </w:rPr>
        <w:t>Cõi Vô tưởng nhãn xứ chẳng phải đang sanh mà sắc xứ đang sanh với cõi ấy. Còn cõi</w:t>
      </w:r>
      <w:r>
        <w:rPr>
          <w:spacing w:val="-1"/>
          <w:sz w:val="26"/>
        </w:rPr>
        <w:t> </w:t>
      </w:r>
      <w:r>
        <w:rPr>
          <w:sz w:val="26"/>
        </w:rPr>
        <w:t>Vô</w:t>
      </w:r>
      <w:r>
        <w:rPr>
          <w:spacing w:val="-1"/>
          <w:sz w:val="26"/>
        </w:rPr>
        <w:t> </w:t>
      </w:r>
      <w:r>
        <w:rPr>
          <w:sz w:val="26"/>
        </w:rPr>
        <w:t>sắc, nhãn xứ chẳng phải đang</w:t>
      </w:r>
      <w:r>
        <w:rPr>
          <w:spacing w:val="-1"/>
          <w:sz w:val="26"/>
        </w:rPr>
        <w:t> </w:t>
      </w:r>
      <w:r>
        <w:rPr>
          <w:sz w:val="26"/>
        </w:rPr>
        <w:t>sanh và sắc xứ cũng chẳng phải</w:t>
      </w:r>
      <w:r>
        <w:rPr>
          <w:spacing w:val="-1"/>
          <w:sz w:val="26"/>
        </w:rPr>
        <w:t> </w:t>
      </w:r>
      <w:r>
        <w:rPr>
          <w:sz w:val="26"/>
        </w:rPr>
        <w:t>đang </w:t>
      </w:r>
      <w:r>
        <w:rPr>
          <w:spacing w:val="-2"/>
          <w:sz w:val="26"/>
        </w:rPr>
        <w:t>sanh.</w:t>
      </w:r>
    </w:p>
    <w:p>
      <w:pPr>
        <w:pStyle w:val="BodyText"/>
        <w:spacing w:before="120"/>
        <w:ind w:right="137"/>
      </w:pPr>
      <w:r>
        <w:rPr/>
        <w:t>Hay là sắc xứ chẳng phải đang sanh với cõi nào, thời nhãn xứ chẳng phải đang sanh</w:t>
      </w:r>
      <w:r>
        <w:rPr>
          <w:spacing w:val="40"/>
        </w:rPr>
        <w:t> </w:t>
      </w:r>
      <w:r>
        <w:rPr/>
        <w:t>với cõi ấy phải chăng? Phải rồi...</w:t>
      </w:r>
    </w:p>
    <w:p>
      <w:pPr>
        <w:spacing w:line="299" w:lineRule="exact" w:before="0"/>
        <w:ind w:left="141" w:right="0" w:firstLine="0"/>
        <w:jc w:val="left"/>
        <w:rPr>
          <w:sz w:val="26"/>
        </w:rPr>
      </w:pPr>
      <w:r>
        <w:rPr>
          <w:b/>
          <w:spacing w:val="-4"/>
          <w:sz w:val="26"/>
        </w:rPr>
        <w:t>333</w:t>
      </w:r>
      <w:r>
        <w:rPr>
          <w:spacing w:val="-4"/>
          <w:sz w:val="26"/>
        </w:rPr>
        <w:t>.</w:t>
      </w:r>
    </w:p>
    <w:p>
      <w:pPr>
        <w:spacing w:before="1"/>
        <w:ind w:left="708" w:right="139" w:firstLine="0"/>
        <w:jc w:val="both"/>
        <w:rPr>
          <w:sz w:val="26"/>
        </w:rPr>
      </w:pPr>
      <w:r>
        <w:rPr>
          <w:i/>
          <w:sz w:val="26"/>
        </w:rPr>
        <w:t>Nhãn xứ chẳng phải đang sanh với cõi nào, thời ý xứ chẳng phải đang sanh với cõi ấy phải chăng? </w:t>
      </w:r>
      <w:r>
        <w:rPr>
          <w:sz w:val="26"/>
        </w:rPr>
        <w:t>Cõi Vô sắc, nhãn xứ chẳng phải đang sanh mà ý xứ đang sanh với cõi ấy. Còn cõi Vô tưởng, nhãn xứ chẳng phải đang sanh và ý xứ cũng chẳng phải đang sanh.</w:t>
      </w:r>
    </w:p>
    <w:p>
      <w:pPr>
        <w:pStyle w:val="BodyText"/>
        <w:spacing w:before="118"/>
        <w:ind w:right="139"/>
      </w:pPr>
      <w:r>
        <w:rPr/>
        <w:t>Hay là ý xứ chẳng phải đang sanh với cõi nào, thời nhãn xứ chẳng phải đang sanh với cõi ấy phải chăng? Phải rồi...</w:t>
      </w:r>
    </w:p>
    <w:p>
      <w:pPr>
        <w:spacing w:line="298" w:lineRule="exact" w:before="3"/>
        <w:ind w:left="141" w:right="0" w:firstLine="0"/>
        <w:jc w:val="left"/>
        <w:rPr>
          <w:sz w:val="26"/>
        </w:rPr>
      </w:pPr>
      <w:r>
        <w:rPr>
          <w:b/>
          <w:spacing w:val="-4"/>
          <w:sz w:val="26"/>
        </w:rPr>
        <w:t>334</w:t>
      </w:r>
      <w:r>
        <w:rPr>
          <w:spacing w:val="-4"/>
          <w:sz w:val="26"/>
        </w:rPr>
        <w:t>.</w:t>
      </w:r>
    </w:p>
    <w:p>
      <w:pPr>
        <w:spacing w:before="0"/>
        <w:ind w:left="708" w:right="133" w:firstLine="0"/>
        <w:jc w:val="left"/>
        <w:rPr>
          <w:sz w:val="26"/>
        </w:rPr>
      </w:pPr>
      <w:r>
        <w:rPr>
          <w:i/>
          <w:sz w:val="26"/>
        </w:rPr>
        <w:t>Nhãn</w:t>
      </w:r>
      <w:r>
        <w:rPr>
          <w:i/>
          <w:spacing w:val="21"/>
          <w:sz w:val="26"/>
        </w:rPr>
        <w:t> </w:t>
      </w:r>
      <w:r>
        <w:rPr>
          <w:i/>
          <w:sz w:val="26"/>
        </w:rPr>
        <w:t>xứ</w:t>
      </w:r>
      <w:r>
        <w:rPr>
          <w:i/>
          <w:spacing w:val="22"/>
          <w:sz w:val="26"/>
        </w:rPr>
        <w:t> </w:t>
      </w:r>
      <w:r>
        <w:rPr>
          <w:i/>
          <w:sz w:val="26"/>
        </w:rPr>
        <w:t>chẳng</w:t>
      </w:r>
      <w:r>
        <w:rPr>
          <w:i/>
          <w:spacing w:val="21"/>
          <w:sz w:val="26"/>
        </w:rPr>
        <w:t> </w:t>
      </w:r>
      <w:r>
        <w:rPr>
          <w:i/>
          <w:sz w:val="26"/>
        </w:rPr>
        <w:t>phải</w:t>
      </w:r>
      <w:r>
        <w:rPr>
          <w:i/>
          <w:spacing w:val="21"/>
          <w:sz w:val="26"/>
        </w:rPr>
        <w:t> </w:t>
      </w:r>
      <w:r>
        <w:rPr>
          <w:i/>
          <w:sz w:val="26"/>
        </w:rPr>
        <w:t>đang</w:t>
      </w:r>
      <w:r>
        <w:rPr>
          <w:i/>
          <w:spacing w:val="21"/>
          <w:sz w:val="26"/>
        </w:rPr>
        <w:t> </w:t>
      </w:r>
      <w:r>
        <w:rPr>
          <w:i/>
          <w:sz w:val="26"/>
        </w:rPr>
        <w:t>sanh</w:t>
      </w:r>
      <w:r>
        <w:rPr>
          <w:i/>
          <w:spacing w:val="21"/>
          <w:sz w:val="26"/>
        </w:rPr>
        <w:t> </w:t>
      </w:r>
      <w:r>
        <w:rPr>
          <w:i/>
          <w:sz w:val="26"/>
        </w:rPr>
        <w:t>với</w:t>
      </w:r>
      <w:r>
        <w:rPr>
          <w:i/>
          <w:spacing w:val="21"/>
          <w:sz w:val="26"/>
        </w:rPr>
        <w:t> </w:t>
      </w:r>
      <w:r>
        <w:rPr>
          <w:i/>
          <w:sz w:val="26"/>
        </w:rPr>
        <w:t>cõi</w:t>
      </w:r>
      <w:r>
        <w:rPr>
          <w:i/>
          <w:spacing w:val="24"/>
          <w:sz w:val="26"/>
        </w:rPr>
        <w:t> </w:t>
      </w:r>
      <w:r>
        <w:rPr>
          <w:i/>
          <w:sz w:val="26"/>
        </w:rPr>
        <w:t>nào,</w:t>
      </w:r>
      <w:r>
        <w:rPr>
          <w:i/>
          <w:spacing w:val="23"/>
          <w:sz w:val="26"/>
        </w:rPr>
        <w:t> </w:t>
      </w:r>
      <w:r>
        <w:rPr>
          <w:i/>
          <w:sz w:val="26"/>
        </w:rPr>
        <w:t>thời</w:t>
      </w:r>
      <w:r>
        <w:rPr>
          <w:i/>
          <w:spacing w:val="21"/>
          <w:sz w:val="26"/>
        </w:rPr>
        <w:t> </w:t>
      </w:r>
      <w:r>
        <w:rPr>
          <w:i/>
          <w:sz w:val="26"/>
        </w:rPr>
        <w:t>pháp</w:t>
      </w:r>
      <w:r>
        <w:rPr>
          <w:i/>
          <w:spacing w:val="21"/>
          <w:sz w:val="26"/>
        </w:rPr>
        <w:t> </w:t>
      </w:r>
      <w:r>
        <w:rPr>
          <w:i/>
          <w:sz w:val="26"/>
        </w:rPr>
        <w:t>xứ</w:t>
      </w:r>
      <w:r>
        <w:rPr>
          <w:i/>
          <w:spacing w:val="22"/>
          <w:sz w:val="26"/>
        </w:rPr>
        <w:t> </w:t>
      </w:r>
      <w:r>
        <w:rPr>
          <w:i/>
          <w:sz w:val="26"/>
        </w:rPr>
        <w:t>chẳng</w:t>
      </w:r>
      <w:r>
        <w:rPr>
          <w:i/>
          <w:spacing w:val="21"/>
          <w:sz w:val="26"/>
        </w:rPr>
        <w:t> </w:t>
      </w:r>
      <w:r>
        <w:rPr>
          <w:i/>
          <w:sz w:val="26"/>
        </w:rPr>
        <w:t>phải</w:t>
      </w:r>
      <w:r>
        <w:rPr>
          <w:i/>
          <w:spacing w:val="21"/>
          <w:sz w:val="26"/>
        </w:rPr>
        <w:t> </w:t>
      </w:r>
      <w:r>
        <w:rPr>
          <w:i/>
          <w:sz w:val="26"/>
        </w:rPr>
        <w:t>đang</w:t>
      </w:r>
      <w:r>
        <w:rPr>
          <w:i/>
          <w:spacing w:val="21"/>
          <w:sz w:val="26"/>
        </w:rPr>
        <w:t> </w:t>
      </w:r>
      <w:r>
        <w:rPr>
          <w:i/>
          <w:sz w:val="26"/>
        </w:rPr>
        <w:t>sanh</w:t>
      </w:r>
      <w:r>
        <w:rPr>
          <w:i/>
          <w:spacing w:val="21"/>
          <w:sz w:val="26"/>
        </w:rPr>
        <w:t> </w:t>
      </w:r>
      <w:r>
        <w:rPr>
          <w:i/>
          <w:sz w:val="26"/>
        </w:rPr>
        <w:t>với cõi ấy phải chăng? </w:t>
      </w:r>
      <w:r>
        <w:rPr>
          <w:sz w:val="26"/>
        </w:rPr>
        <w:t>Đang sanh...</w:t>
      </w:r>
    </w:p>
    <w:p>
      <w:pPr>
        <w:pStyle w:val="BodyText"/>
        <w:spacing w:before="119"/>
        <w:ind w:right="211"/>
        <w:jc w:val="left"/>
      </w:pPr>
      <w:r>
        <w:rPr/>
        <w:t>Hay là pháp xứ chẳng phải đang sanh với cõi nào, thời nhãn xứ chẳng phải đang sanh với cõi ấy phải chăng? Không có...</w:t>
      </w:r>
    </w:p>
    <w:p>
      <w:pPr>
        <w:spacing w:line="299" w:lineRule="exact" w:before="0"/>
        <w:ind w:left="141" w:right="0" w:firstLine="0"/>
        <w:jc w:val="left"/>
        <w:rPr>
          <w:sz w:val="26"/>
        </w:rPr>
      </w:pPr>
      <w:r>
        <w:rPr>
          <w:b/>
          <w:spacing w:val="-4"/>
          <w:sz w:val="26"/>
        </w:rPr>
        <w:t>335</w:t>
      </w:r>
      <w:r>
        <w:rPr>
          <w:spacing w:val="-4"/>
          <w:sz w:val="26"/>
        </w:rPr>
        <w:t>.</w:t>
      </w:r>
    </w:p>
    <w:p>
      <w:pPr>
        <w:spacing w:before="1"/>
        <w:ind w:left="708" w:right="139" w:firstLine="0"/>
        <w:jc w:val="both"/>
        <w:rPr>
          <w:sz w:val="26"/>
        </w:rPr>
      </w:pPr>
      <w:r>
        <w:rPr>
          <w:i/>
          <w:sz w:val="26"/>
        </w:rPr>
        <w:t>Tỷ xứ chẳng phải đang sanh với cõi nào, thời sắc xứ chẳng phải đang sanh với cõi ấy phải</w:t>
      </w:r>
      <w:r>
        <w:rPr>
          <w:i/>
          <w:spacing w:val="-1"/>
          <w:sz w:val="26"/>
        </w:rPr>
        <w:t> </w:t>
      </w:r>
      <w:r>
        <w:rPr>
          <w:i/>
          <w:sz w:val="26"/>
        </w:rPr>
        <w:t>chăng? </w:t>
      </w:r>
      <w:r>
        <w:rPr>
          <w:sz w:val="26"/>
        </w:rPr>
        <w:t>Cõi Sắc giới, tỷ</w:t>
      </w:r>
      <w:r>
        <w:rPr>
          <w:spacing w:val="-3"/>
          <w:sz w:val="26"/>
        </w:rPr>
        <w:t> </w:t>
      </w:r>
      <w:r>
        <w:rPr>
          <w:sz w:val="26"/>
        </w:rPr>
        <w:t>xứ chẳng phải đang</w:t>
      </w:r>
      <w:r>
        <w:rPr>
          <w:spacing w:val="-1"/>
          <w:sz w:val="26"/>
        </w:rPr>
        <w:t> </w:t>
      </w:r>
      <w:r>
        <w:rPr>
          <w:sz w:val="26"/>
        </w:rPr>
        <w:t>sanh mà sắc xứ đang</w:t>
      </w:r>
      <w:r>
        <w:rPr>
          <w:spacing w:val="-1"/>
          <w:sz w:val="26"/>
        </w:rPr>
        <w:t> </w:t>
      </w:r>
      <w:r>
        <w:rPr>
          <w:sz w:val="26"/>
        </w:rPr>
        <w:t>sanh với cõi ấy. Còn cõi Vô sắc, tỷ xứ chẳng phải đang sanh và sắc xứ cũng chẳng phải đang sanh.</w:t>
      </w:r>
    </w:p>
    <w:p>
      <w:pPr>
        <w:pStyle w:val="BodyText"/>
        <w:spacing w:before="120"/>
        <w:ind w:right="139"/>
      </w:pPr>
      <w:r>
        <w:rPr/>
        <w:t>Hay là sắc xứ chẳng phải đang sanh với cõi nào, thời tỷ xứ chẳng phải đang sanh với cõi ấy phải chăng? Phải rồi...</w:t>
      </w:r>
    </w:p>
    <w:p>
      <w:pPr>
        <w:spacing w:line="298" w:lineRule="exact" w:before="1"/>
        <w:ind w:left="141" w:right="0" w:firstLine="0"/>
        <w:jc w:val="left"/>
        <w:rPr>
          <w:sz w:val="26"/>
        </w:rPr>
      </w:pPr>
      <w:r>
        <w:rPr>
          <w:b/>
          <w:spacing w:val="-4"/>
          <w:sz w:val="26"/>
        </w:rPr>
        <w:t>336</w:t>
      </w:r>
      <w:r>
        <w:rPr>
          <w:spacing w:val="-4"/>
          <w:sz w:val="26"/>
        </w:rPr>
        <w:t>.</w:t>
      </w:r>
    </w:p>
    <w:p>
      <w:pPr>
        <w:spacing w:before="0"/>
        <w:ind w:left="708" w:right="137" w:firstLine="0"/>
        <w:jc w:val="both"/>
        <w:rPr>
          <w:sz w:val="26"/>
        </w:rPr>
      </w:pPr>
      <w:r>
        <w:rPr>
          <w:i/>
          <w:sz w:val="26"/>
        </w:rPr>
        <w:t>Tỷ xứ chẳng phải đang sanh với cõi nào, thời ý xứ chẳng phải đang sanh với cõi ấy phải chăng? </w:t>
      </w:r>
      <w:r>
        <w:rPr>
          <w:sz w:val="26"/>
        </w:rPr>
        <w:t>Cõi Sắc giới và cõi Vô sắc, tỷ xứ chẳng phải đang sanh mà ý xứ đang sanh với cõi ấy. Còn cõi Vô tưởng, tỷ xứ chẳng phải đang sanh và ý xứ cũng chẳng phải đang sanh.</w:t>
      </w:r>
    </w:p>
    <w:p>
      <w:pPr>
        <w:pStyle w:val="BodyText"/>
        <w:spacing w:before="121"/>
        <w:ind w:right="139"/>
      </w:pPr>
      <w:r>
        <w:rPr/>
        <w:t>Hay</w:t>
      </w:r>
      <w:r>
        <w:rPr>
          <w:spacing w:val="-3"/>
        </w:rPr>
        <w:t> </w:t>
      </w:r>
      <w:r>
        <w:rPr/>
        <w:t>là ý xứ chẳng phải đang sanh với cõi nào, thời tỷ</w:t>
      </w:r>
      <w:r>
        <w:rPr>
          <w:spacing w:val="-3"/>
        </w:rPr>
        <w:t> </w:t>
      </w:r>
      <w:r>
        <w:rPr/>
        <w:t>xứ chẳng phải đang sanh với cõi ấy phải chăng? Phải rồi...</w:t>
      </w:r>
    </w:p>
    <w:p>
      <w:pPr>
        <w:spacing w:line="298" w:lineRule="exact" w:before="0"/>
        <w:ind w:left="141" w:right="0" w:firstLine="0"/>
        <w:jc w:val="left"/>
        <w:rPr>
          <w:sz w:val="26"/>
        </w:rPr>
      </w:pPr>
      <w:r>
        <w:rPr>
          <w:b/>
          <w:spacing w:val="-4"/>
          <w:sz w:val="26"/>
        </w:rPr>
        <w:t>337</w:t>
      </w:r>
      <w:r>
        <w:rPr>
          <w:spacing w:val="-4"/>
          <w:sz w:val="26"/>
        </w:rPr>
        <w:t>.</w:t>
      </w:r>
    </w:p>
    <w:p>
      <w:pPr>
        <w:spacing w:before="0"/>
        <w:ind w:left="708" w:right="211" w:firstLine="0"/>
        <w:jc w:val="left"/>
        <w:rPr>
          <w:sz w:val="26"/>
        </w:rPr>
      </w:pPr>
      <w:r>
        <w:rPr>
          <w:i/>
          <w:sz w:val="26"/>
        </w:rPr>
        <w:t>Tỷ xứ chẳng phải đang sanh với cõi nào, thời pháp xứ chẳng phải đang sanh với cõi</w:t>
      </w:r>
      <w:r>
        <w:rPr>
          <w:i/>
          <w:spacing w:val="80"/>
          <w:sz w:val="26"/>
        </w:rPr>
        <w:t> </w:t>
      </w:r>
      <w:r>
        <w:rPr>
          <w:i/>
          <w:sz w:val="26"/>
        </w:rPr>
        <w:t>ấy phải chăng? </w:t>
      </w:r>
      <w:r>
        <w:rPr>
          <w:sz w:val="26"/>
        </w:rPr>
        <w:t>Đang sanh...</w:t>
      </w:r>
    </w:p>
    <w:p>
      <w:pPr>
        <w:pStyle w:val="BodyText"/>
        <w:spacing w:before="122"/>
        <w:jc w:val="left"/>
      </w:pPr>
      <w:r>
        <w:rPr/>
        <w:t>Hay là pháp xứ chẳng phải đang sanh với cõi nào, thời tỷ xứ chẳng phải đang sanh với cõi ấy phải chăng? Không có...</w:t>
      </w:r>
    </w:p>
    <w:p>
      <w:pPr>
        <w:spacing w:line="298" w:lineRule="exact" w:before="0"/>
        <w:ind w:left="141" w:right="0" w:firstLine="0"/>
        <w:jc w:val="left"/>
        <w:rPr>
          <w:sz w:val="26"/>
        </w:rPr>
      </w:pPr>
      <w:r>
        <w:rPr>
          <w:b/>
          <w:spacing w:val="-4"/>
          <w:sz w:val="26"/>
        </w:rPr>
        <w:t>338</w:t>
      </w:r>
      <w:r>
        <w:rPr>
          <w:spacing w:val="-4"/>
          <w:sz w:val="26"/>
        </w:rPr>
        <w:t>.</w:t>
      </w:r>
    </w:p>
    <w:p>
      <w:pPr>
        <w:spacing w:before="0"/>
        <w:ind w:left="708" w:right="133" w:firstLine="0"/>
        <w:jc w:val="left"/>
        <w:rPr>
          <w:sz w:val="26"/>
        </w:rPr>
      </w:pPr>
      <w:r>
        <w:rPr>
          <w:i/>
          <w:sz w:val="26"/>
        </w:rPr>
        <w:t>Sắc xứ chẳng phải đang sanh với cõi nào, thời ý xứ chẳng phải đang sanh với cõi ấy</w:t>
      </w:r>
      <w:r>
        <w:rPr>
          <w:i/>
          <w:spacing w:val="80"/>
          <w:sz w:val="26"/>
        </w:rPr>
        <w:t> </w:t>
      </w:r>
      <w:r>
        <w:rPr>
          <w:i/>
          <w:sz w:val="26"/>
        </w:rPr>
        <w:t>phải chăng? </w:t>
      </w:r>
      <w:r>
        <w:rPr>
          <w:sz w:val="26"/>
        </w:rPr>
        <w:t>Đang sanh...</w:t>
      </w:r>
    </w:p>
    <w:p>
      <w:pPr>
        <w:pStyle w:val="BodyText"/>
        <w:spacing w:before="118"/>
        <w:ind w:left="708" w:right="212"/>
        <w:jc w:val="left"/>
      </w:pPr>
      <w:r>
        <w:rPr/>
        <w:t>Hay là ý xứ</w:t>
      </w:r>
      <w:r>
        <w:rPr>
          <w:spacing w:val="18"/>
        </w:rPr>
        <w:t> </w:t>
      </w:r>
      <w:r>
        <w:rPr/>
        <w:t>chẳng phải đang sanh với cõi nào, thời sắc xứ</w:t>
      </w:r>
      <w:r>
        <w:rPr>
          <w:spacing w:val="18"/>
        </w:rPr>
        <w:t> </w:t>
      </w:r>
      <w:r>
        <w:rPr/>
        <w:t>chẳng phải đang sanh với</w:t>
      </w:r>
      <w:r>
        <w:rPr>
          <w:spacing w:val="80"/>
        </w:rPr>
        <w:t> </w:t>
      </w:r>
      <w:r>
        <w:rPr/>
        <w:t>cõi ấy phải chăng? Đang sanh...</w:t>
      </w:r>
    </w:p>
    <w:p>
      <w:pPr>
        <w:spacing w:line="298" w:lineRule="exact" w:before="3"/>
        <w:ind w:left="141" w:right="0" w:firstLine="0"/>
        <w:jc w:val="left"/>
        <w:rPr>
          <w:sz w:val="26"/>
        </w:rPr>
      </w:pPr>
      <w:r>
        <w:rPr>
          <w:b/>
          <w:spacing w:val="-4"/>
          <w:sz w:val="26"/>
        </w:rPr>
        <w:t>339</w:t>
      </w:r>
      <w:r>
        <w:rPr>
          <w:spacing w:val="-4"/>
          <w:sz w:val="26"/>
        </w:rPr>
        <w:t>.</w:t>
      </w:r>
    </w:p>
    <w:p>
      <w:pPr>
        <w:spacing w:before="0"/>
        <w:ind w:left="708" w:right="133" w:firstLine="0"/>
        <w:jc w:val="left"/>
        <w:rPr>
          <w:sz w:val="26"/>
        </w:rPr>
      </w:pPr>
      <w:r>
        <w:rPr>
          <w:i/>
          <w:sz w:val="26"/>
        </w:rPr>
        <w:t>Sắc xứ chẳng phải đang sanh với cõi nào, thời pháp xứ chẳng phải đang sanh với cõi ấy phải chăng? </w:t>
      </w:r>
      <w:r>
        <w:rPr>
          <w:sz w:val="26"/>
        </w:rPr>
        <w:t>Đang sanh...</w:t>
      </w:r>
    </w:p>
    <w:p>
      <w:pPr>
        <w:spacing w:after="0"/>
        <w:jc w:val="left"/>
        <w:rPr>
          <w:sz w:val="26"/>
        </w:rPr>
        <w:sectPr>
          <w:pgSz w:w="11630" w:h="16450"/>
          <w:pgMar w:header="576" w:footer="0" w:top="920" w:bottom="280" w:left="850" w:right="850"/>
        </w:sectPr>
      </w:pPr>
    </w:p>
    <w:p>
      <w:pPr>
        <w:pStyle w:val="BodyText"/>
        <w:spacing w:before="268"/>
        <w:ind w:left="708"/>
        <w:jc w:val="left"/>
      </w:pPr>
      <w:r>
        <w:rPr/>
        <w:t>Hay là</w:t>
      </w:r>
      <w:r>
        <w:rPr>
          <w:spacing w:val="18"/>
        </w:rPr>
        <w:t> </w:t>
      </w:r>
      <w:r>
        <w:rPr/>
        <w:t>pháp</w:t>
      </w:r>
      <w:r>
        <w:rPr>
          <w:spacing w:val="18"/>
        </w:rPr>
        <w:t> </w:t>
      </w:r>
      <w:r>
        <w:rPr/>
        <w:t>xứ</w:t>
      </w:r>
      <w:r>
        <w:rPr>
          <w:spacing w:val="19"/>
        </w:rPr>
        <w:t> </w:t>
      </w:r>
      <w:r>
        <w:rPr/>
        <w:t>chẳng</w:t>
      </w:r>
      <w:r>
        <w:rPr>
          <w:spacing w:val="20"/>
        </w:rPr>
        <w:t> </w:t>
      </w:r>
      <w:r>
        <w:rPr/>
        <w:t>phải</w:t>
      </w:r>
      <w:r>
        <w:rPr>
          <w:spacing w:val="18"/>
        </w:rPr>
        <w:t> </w:t>
      </w:r>
      <w:r>
        <w:rPr/>
        <w:t>đang</w:t>
      </w:r>
      <w:r>
        <w:rPr>
          <w:spacing w:val="18"/>
        </w:rPr>
        <w:t> </w:t>
      </w:r>
      <w:r>
        <w:rPr/>
        <w:t>sanh</w:t>
      </w:r>
      <w:r>
        <w:rPr>
          <w:spacing w:val="18"/>
        </w:rPr>
        <w:t> </w:t>
      </w:r>
      <w:r>
        <w:rPr/>
        <w:t>với</w:t>
      </w:r>
      <w:r>
        <w:rPr>
          <w:spacing w:val="18"/>
        </w:rPr>
        <w:t> </w:t>
      </w:r>
      <w:r>
        <w:rPr/>
        <w:t>cõi</w:t>
      </w:r>
      <w:r>
        <w:rPr>
          <w:spacing w:val="21"/>
        </w:rPr>
        <w:t> </w:t>
      </w:r>
      <w:r>
        <w:rPr/>
        <w:t>nào,</w:t>
      </w:r>
      <w:r>
        <w:rPr>
          <w:spacing w:val="18"/>
        </w:rPr>
        <w:t> </w:t>
      </w:r>
      <w:r>
        <w:rPr/>
        <w:t>thời</w:t>
      </w:r>
      <w:r>
        <w:rPr>
          <w:spacing w:val="18"/>
        </w:rPr>
        <w:t> </w:t>
      </w:r>
      <w:r>
        <w:rPr/>
        <w:t>sắc</w:t>
      </w:r>
      <w:r>
        <w:rPr>
          <w:spacing w:val="18"/>
        </w:rPr>
        <w:t> </w:t>
      </w:r>
      <w:r>
        <w:rPr/>
        <w:t>xứ</w:t>
      </w:r>
      <w:r>
        <w:rPr>
          <w:spacing w:val="19"/>
        </w:rPr>
        <w:t> </w:t>
      </w:r>
      <w:r>
        <w:rPr/>
        <w:t>chẳng</w:t>
      </w:r>
      <w:r>
        <w:rPr>
          <w:spacing w:val="18"/>
        </w:rPr>
        <w:t> </w:t>
      </w:r>
      <w:r>
        <w:rPr/>
        <w:t>phải</w:t>
      </w:r>
      <w:r>
        <w:rPr>
          <w:spacing w:val="18"/>
        </w:rPr>
        <w:t> </w:t>
      </w:r>
      <w:r>
        <w:rPr/>
        <w:t>đang</w:t>
      </w:r>
      <w:r>
        <w:rPr>
          <w:spacing w:val="18"/>
        </w:rPr>
        <w:t> </w:t>
      </w:r>
      <w:r>
        <w:rPr/>
        <w:t>sanh với cõi ấy phải chăng? Không có...</w:t>
      </w:r>
    </w:p>
    <w:p>
      <w:pPr>
        <w:spacing w:line="298" w:lineRule="exact" w:before="0"/>
        <w:ind w:left="141" w:right="0" w:firstLine="0"/>
        <w:jc w:val="left"/>
        <w:rPr>
          <w:sz w:val="26"/>
        </w:rPr>
      </w:pPr>
      <w:r>
        <w:rPr>
          <w:b/>
          <w:spacing w:val="-4"/>
          <w:sz w:val="26"/>
        </w:rPr>
        <w:t>340</w:t>
      </w:r>
      <w:r>
        <w:rPr>
          <w:spacing w:val="-4"/>
          <w:sz w:val="26"/>
        </w:rPr>
        <w:t>.</w:t>
      </w:r>
    </w:p>
    <w:p>
      <w:pPr>
        <w:spacing w:before="0"/>
        <w:ind w:left="708" w:right="0" w:firstLine="0"/>
        <w:jc w:val="left"/>
        <w:rPr>
          <w:sz w:val="26"/>
        </w:rPr>
      </w:pPr>
      <w:r>
        <w:rPr>
          <w:i/>
          <w:sz w:val="26"/>
        </w:rPr>
        <w:t>Ý xứ chẳng phải đang sanh với cõi nào, thời pháp xứ chẳng phải đang sanh với cõi ấy phải chăng? </w:t>
      </w:r>
      <w:r>
        <w:rPr>
          <w:sz w:val="26"/>
        </w:rPr>
        <w:t>Đang sanh...</w:t>
      </w:r>
    </w:p>
    <w:p>
      <w:pPr>
        <w:pStyle w:val="BodyText"/>
        <w:spacing w:before="122"/>
        <w:ind w:left="708" w:right="133"/>
        <w:jc w:val="left"/>
      </w:pPr>
      <w:r>
        <w:rPr/>
        <w:t>Hay là pháp xứ chẳng phải đang sanh với cõi nào, thời ý xứ chẳng phải đang sanh với cõi ấy phải chăng? Không có...</w:t>
      </w:r>
    </w:p>
    <w:p>
      <w:pPr>
        <w:spacing w:line="298" w:lineRule="exact" w:before="0"/>
        <w:ind w:left="141" w:right="0" w:firstLine="0"/>
        <w:jc w:val="left"/>
        <w:rPr>
          <w:sz w:val="26"/>
        </w:rPr>
      </w:pPr>
      <w:r>
        <w:rPr>
          <w:b/>
          <w:spacing w:val="-4"/>
          <w:sz w:val="26"/>
        </w:rPr>
        <w:t>341</w:t>
      </w:r>
      <w:r>
        <w:rPr>
          <w:spacing w:val="-4"/>
          <w:sz w:val="26"/>
        </w:rPr>
        <w:t>.</w:t>
      </w:r>
    </w:p>
    <w:p>
      <w:pPr>
        <w:spacing w:before="0"/>
        <w:ind w:left="708" w:right="139" w:firstLine="0"/>
        <w:jc w:val="both"/>
        <w:rPr>
          <w:sz w:val="26"/>
        </w:rPr>
      </w:pPr>
      <w:r>
        <w:rPr>
          <w:i/>
          <w:sz w:val="26"/>
        </w:rPr>
        <w:t>Nhãn xứ chẳng phải đang sanh với người nào cõi nào, thời nhĩ xứ chẳng phải đang sanh</w:t>
      </w:r>
      <w:r>
        <w:rPr>
          <w:i/>
          <w:spacing w:val="-1"/>
          <w:sz w:val="26"/>
        </w:rPr>
        <w:t> </w:t>
      </w:r>
      <w:r>
        <w:rPr>
          <w:i/>
          <w:sz w:val="26"/>
        </w:rPr>
        <w:t>với người ấy cõi ấy phải</w:t>
      </w:r>
      <w:r>
        <w:rPr>
          <w:i/>
          <w:spacing w:val="-1"/>
          <w:sz w:val="26"/>
        </w:rPr>
        <w:t> </w:t>
      </w:r>
      <w:r>
        <w:rPr>
          <w:i/>
          <w:sz w:val="26"/>
        </w:rPr>
        <w:t>chăng? </w:t>
      </w:r>
      <w:r>
        <w:rPr>
          <w:sz w:val="26"/>
        </w:rPr>
        <w:t>Người vô nhãn hữu nhĩ đang</w:t>
      </w:r>
      <w:r>
        <w:rPr>
          <w:spacing w:val="-1"/>
          <w:sz w:val="26"/>
        </w:rPr>
        <w:t> </w:t>
      </w:r>
      <w:r>
        <w:rPr>
          <w:sz w:val="26"/>
        </w:rPr>
        <w:t>sanh với</w:t>
      </w:r>
      <w:r>
        <w:rPr>
          <w:spacing w:val="-1"/>
          <w:sz w:val="26"/>
        </w:rPr>
        <w:t> </w:t>
      </w:r>
      <w:r>
        <w:rPr>
          <w:sz w:val="26"/>
        </w:rPr>
        <w:t>những cõi ấy, nhãn xứ chẳng</w:t>
      </w:r>
      <w:r>
        <w:rPr>
          <w:spacing w:val="-1"/>
          <w:sz w:val="26"/>
        </w:rPr>
        <w:t> </w:t>
      </w:r>
      <w:r>
        <w:rPr>
          <w:sz w:val="26"/>
        </w:rPr>
        <w:t>phải đang sanh mà nhĩ</w:t>
      </w:r>
      <w:r>
        <w:rPr>
          <w:spacing w:val="-1"/>
          <w:sz w:val="26"/>
        </w:rPr>
        <w:t> </w:t>
      </w:r>
      <w:r>
        <w:rPr>
          <w:sz w:val="26"/>
        </w:rPr>
        <w:t>xứ đang sanh với người ấy</w:t>
      </w:r>
      <w:r>
        <w:rPr>
          <w:spacing w:val="-3"/>
          <w:sz w:val="26"/>
        </w:rPr>
        <w:t> </w:t>
      </w:r>
      <w:r>
        <w:rPr>
          <w:sz w:val="26"/>
        </w:rPr>
        <w:t>cõi ấy.</w:t>
      </w:r>
      <w:r>
        <w:rPr>
          <w:spacing w:val="-1"/>
          <w:sz w:val="26"/>
        </w:rPr>
        <w:t> </w:t>
      </w:r>
      <w:r>
        <w:rPr>
          <w:sz w:val="26"/>
        </w:rPr>
        <w:t>Còn</w:t>
      </w:r>
      <w:r>
        <w:rPr>
          <w:spacing w:val="-1"/>
          <w:sz w:val="26"/>
        </w:rPr>
        <w:t> </w:t>
      </w:r>
      <w:r>
        <w:rPr>
          <w:sz w:val="26"/>
        </w:rPr>
        <w:t>tất</w:t>
      </w:r>
      <w:r>
        <w:rPr>
          <w:spacing w:val="-1"/>
          <w:sz w:val="26"/>
        </w:rPr>
        <w:t> </w:t>
      </w:r>
      <w:r>
        <w:rPr>
          <w:sz w:val="26"/>
        </w:rPr>
        <w:t>cả người đang tử và người vô nhãn vô nhĩ đang sanh với những cõi ấy, nhãn xứ chẳng phải đang sanh và nhĩ xứ cũng chẳng phải đang sanh.</w:t>
      </w:r>
    </w:p>
    <w:p>
      <w:pPr>
        <w:pStyle w:val="BodyText"/>
        <w:spacing w:before="120"/>
        <w:ind w:left="708" w:right="138"/>
      </w:pPr>
      <w:r>
        <w:rPr/>
        <w:t>Hay là nhĩ xứ chẳng phải đang sanh với người nào cõi nào, thời nhãn xứ chẳng phải đang sanh với người ấy cõi ấy phải chăng? Người vô nhĩ hữu nhãn đang sanh với những cõi ấy, nhĩ xứ chẳng phải đang sanh mà nhãn xứ đang sanh với người ấy</w:t>
      </w:r>
      <w:r>
        <w:rPr>
          <w:spacing w:val="-2"/>
        </w:rPr>
        <w:t> </w:t>
      </w:r>
      <w:r>
        <w:rPr/>
        <w:t>cõi ấy. Còn tất cả người đang tử và người vô nhĩ vô nhãn đang sanh với những cõi ấy, nhĩ xứ chẳng phải đang sanh và nhãn xứ cũng chẳng phải đang sanh.v.v…</w:t>
      </w:r>
    </w:p>
    <w:p>
      <w:pPr>
        <w:spacing w:before="0"/>
        <w:ind w:left="141" w:right="0" w:firstLine="0"/>
        <w:jc w:val="left"/>
        <w:rPr>
          <w:sz w:val="26"/>
        </w:rPr>
      </w:pPr>
      <w:r>
        <w:rPr>
          <w:b/>
          <w:spacing w:val="-4"/>
          <w:sz w:val="26"/>
        </w:rPr>
        <w:t>342</w:t>
      </w:r>
      <w:r>
        <w:rPr>
          <w:spacing w:val="-4"/>
          <w:sz w:val="26"/>
        </w:rPr>
        <w:t>.</w:t>
      </w:r>
    </w:p>
    <w:p>
      <w:pPr>
        <w:spacing w:before="1"/>
        <w:ind w:left="708" w:right="137" w:firstLine="0"/>
        <w:jc w:val="both"/>
        <w:rPr>
          <w:sz w:val="26"/>
        </w:rPr>
      </w:pPr>
      <w:r>
        <w:rPr>
          <w:i/>
          <w:sz w:val="26"/>
        </w:rPr>
        <w:t>Ý xứ chẳng phải đang sanh với người nào cõi nào, thời pháp xứ chẳng phải đang sanh với người ấy cõi ấy phải chăng? </w:t>
      </w:r>
      <w:r>
        <w:rPr>
          <w:sz w:val="26"/>
        </w:rPr>
        <w:t>Người vô tâm đang sanh với những cõi ấy, ý xứ</w:t>
      </w:r>
      <w:r>
        <w:rPr>
          <w:spacing w:val="40"/>
          <w:sz w:val="26"/>
        </w:rPr>
        <w:t> </w:t>
      </w:r>
      <w:r>
        <w:rPr>
          <w:sz w:val="26"/>
        </w:rPr>
        <w:t>chẳng phải đang sanh mà pháp xứ đang sanh với người ấy cõi ấy. Còn tất cả người đang</w:t>
      </w:r>
      <w:r>
        <w:rPr>
          <w:spacing w:val="-3"/>
          <w:sz w:val="26"/>
        </w:rPr>
        <w:t> </w:t>
      </w:r>
      <w:r>
        <w:rPr>
          <w:sz w:val="26"/>
        </w:rPr>
        <w:t>tử</w:t>
      </w:r>
      <w:r>
        <w:rPr>
          <w:spacing w:val="-2"/>
          <w:sz w:val="26"/>
        </w:rPr>
        <w:t> </w:t>
      </w:r>
      <w:r>
        <w:rPr>
          <w:sz w:val="26"/>
        </w:rPr>
        <w:t>với</w:t>
      </w:r>
      <w:r>
        <w:rPr>
          <w:spacing w:val="-1"/>
          <w:sz w:val="26"/>
        </w:rPr>
        <w:t> </w:t>
      </w:r>
      <w:r>
        <w:rPr>
          <w:sz w:val="26"/>
        </w:rPr>
        <w:t>những</w:t>
      </w:r>
      <w:r>
        <w:rPr>
          <w:spacing w:val="-3"/>
          <w:sz w:val="26"/>
        </w:rPr>
        <w:t> </w:t>
      </w:r>
      <w:r>
        <w:rPr>
          <w:sz w:val="26"/>
        </w:rPr>
        <w:t>cõi ấy, ý</w:t>
      </w:r>
      <w:r>
        <w:rPr>
          <w:spacing w:val="-3"/>
          <w:sz w:val="26"/>
        </w:rPr>
        <w:t> </w:t>
      </w:r>
      <w:r>
        <w:rPr>
          <w:sz w:val="26"/>
        </w:rPr>
        <w:t>xứ</w:t>
      </w:r>
      <w:r>
        <w:rPr>
          <w:spacing w:val="-2"/>
          <w:sz w:val="26"/>
        </w:rPr>
        <w:t> </w:t>
      </w:r>
      <w:r>
        <w:rPr>
          <w:sz w:val="26"/>
        </w:rPr>
        <w:t>chẳng</w:t>
      </w:r>
      <w:r>
        <w:rPr>
          <w:spacing w:val="-3"/>
          <w:sz w:val="26"/>
        </w:rPr>
        <w:t> </w:t>
      </w:r>
      <w:r>
        <w:rPr>
          <w:sz w:val="26"/>
        </w:rPr>
        <w:t>phải</w:t>
      </w:r>
      <w:r>
        <w:rPr>
          <w:spacing w:val="-1"/>
          <w:sz w:val="26"/>
        </w:rPr>
        <w:t> </w:t>
      </w:r>
      <w:r>
        <w:rPr>
          <w:sz w:val="26"/>
        </w:rPr>
        <w:t>đang</w:t>
      </w:r>
      <w:r>
        <w:rPr>
          <w:spacing w:val="-3"/>
          <w:sz w:val="26"/>
        </w:rPr>
        <w:t> </w:t>
      </w:r>
      <w:r>
        <w:rPr>
          <w:sz w:val="26"/>
        </w:rPr>
        <w:t>sanh</w:t>
      </w:r>
      <w:r>
        <w:rPr>
          <w:spacing w:val="-3"/>
          <w:sz w:val="26"/>
        </w:rPr>
        <w:t> </w:t>
      </w:r>
      <w:r>
        <w:rPr>
          <w:sz w:val="26"/>
        </w:rPr>
        <w:t>và</w:t>
      </w:r>
      <w:r>
        <w:rPr>
          <w:spacing w:val="-2"/>
          <w:sz w:val="26"/>
        </w:rPr>
        <w:t> </w:t>
      </w:r>
      <w:r>
        <w:rPr>
          <w:sz w:val="26"/>
        </w:rPr>
        <w:t>pháp xứ</w:t>
      </w:r>
      <w:r>
        <w:rPr>
          <w:spacing w:val="-2"/>
          <w:sz w:val="26"/>
        </w:rPr>
        <w:t> </w:t>
      </w:r>
      <w:r>
        <w:rPr>
          <w:sz w:val="26"/>
        </w:rPr>
        <w:t>cũng</w:t>
      </w:r>
      <w:r>
        <w:rPr>
          <w:spacing w:val="-3"/>
          <w:sz w:val="26"/>
        </w:rPr>
        <w:t> </w:t>
      </w:r>
      <w:r>
        <w:rPr>
          <w:sz w:val="26"/>
        </w:rPr>
        <w:t>chẳng</w:t>
      </w:r>
      <w:r>
        <w:rPr>
          <w:spacing w:val="-1"/>
          <w:sz w:val="26"/>
        </w:rPr>
        <w:t> </w:t>
      </w:r>
      <w:r>
        <w:rPr>
          <w:sz w:val="26"/>
        </w:rPr>
        <w:t>phải</w:t>
      </w:r>
      <w:r>
        <w:rPr>
          <w:spacing w:val="-3"/>
          <w:sz w:val="26"/>
        </w:rPr>
        <w:t> </w:t>
      </w:r>
      <w:r>
        <w:rPr>
          <w:sz w:val="26"/>
        </w:rPr>
        <w:t>đang </w:t>
      </w:r>
      <w:r>
        <w:rPr>
          <w:spacing w:val="-2"/>
          <w:sz w:val="26"/>
        </w:rPr>
        <w:t>sanh.</w:t>
      </w:r>
    </w:p>
    <w:p>
      <w:pPr>
        <w:pStyle w:val="BodyText"/>
        <w:spacing w:before="118"/>
        <w:ind w:left="708" w:right="139"/>
      </w:pPr>
      <w:r>
        <w:rPr/>
        <w:t>Hay là pháp xứ đang sanh với người nào cõi nào, thời ý xứ chẳng phải đang sanh với người ấy cõi ấy phải chăng? Phải rồi...</w:t>
      </w:r>
    </w:p>
    <w:p>
      <w:pPr>
        <w:pStyle w:val="BodyText"/>
        <w:spacing w:before="121"/>
        <w:ind w:left="0"/>
        <w:jc w:val="left"/>
      </w:pPr>
    </w:p>
    <w:p>
      <w:pPr>
        <w:spacing w:before="0"/>
        <w:ind w:left="141" w:right="0" w:firstLine="0"/>
        <w:jc w:val="left"/>
        <w:rPr>
          <w:sz w:val="26"/>
        </w:rPr>
      </w:pPr>
      <w:r>
        <w:rPr>
          <w:b/>
          <w:spacing w:val="-4"/>
          <w:sz w:val="26"/>
        </w:rPr>
        <w:t>343</w:t>
      </w:r>
      <w:r>
        <w:rPr>
          <w:spacing w:val="-4"/>
          <w:sz w:val="26"/>
        </w:rPr>
        <w:t>.</w:t>
      </w:r>
    </w:p>
    <w:p>
      <w:pPr>
        <w:spacing w:line="298" w:lineRule="exact" w:before="1"/>
        <w:ind w:left="708" w:right="0" w:firstLine="0"/>
        <w:jc w:val="left"/>
        <w:rPr>
          <w:i/>
          <w:sz w:val="26"/>
        </w:rPr>
      </w:pPr>
      <w:r>
        <w:rPr>
          <w:i/>
          <w:sz w:val="26"/>
        </w:rPr>
        <w:t>Nhãn</w:t>
      </w:r>
      <w:r>
        <w:rPr>
          <w:i/>
          <w:spacing w:val="16"/>
          <w:sz w:val="26"/>
        </w:rPr>
        <w:t> </w:t>
      </w:r>
      <w:r>
        <w:rPr>
          <w:i/>
          <w:sz w:val="26"/>
        </w:rPr>
        <w:t>xứ</w:t>
      </w:r>
      <w:r>
        <w:rPr>
          <w:i/>
          <w:spacing w:val="20"/>
          <w:sz w:val="26"/>
        </w:rPr>
        <w:t> </w:t>
      </w:r>
      <w:r>
        <w:rPr>
          <w:b/>
          <w:i/>
          <w:sz w:val="26"/>
        </w:rPr>
        <w:t>từng</w:t>
      </w:r>
      <w:r>
        <w:rPr>
          <w:b/>
          <w:i/>
          <w:spacing w:val="19"/>
          <w:sz w:val="26"/>
        </w:rPr>
        <w:t> </w:t>
      </w:r>
      <w:r>
        <w:rPr>
          <w:b/>
          <w:i/>
          <w:sz w:val="26"/>
        </w:rPr>
        <w:t>sanh</w:t>
      </w:r>
      <w:r>
        <w:rPr>
          <w:b/>
          <w:i/>
          <w:spacing w:val="19"/>
          <w:sz w:val="26"/>
        </w:rPr>
        <w:t> </w:t>
      </w:r>
      <w:r>
        <w:rPr>
          <w:i/>
          <w:sz w:val="26"/>
        </w:rPr>
        <w:t>với</w:t>
      </w:r>
      <w:r>
        <w:rPr>
          <w:i/>
          <w:spacing w:val="17"/>
          <w:sz w:val="26"/>
        </w:rPr>
        <w:t> </w:t>
      </w:r>
      <w:r>
        <w:rPr>
          <w:i/>
          <w:sz w:val="26"/>
        </w:rPr>
        <w:t>người</w:t>
      </w:r>
      <w:r>
        <w:rPr>
          <w:i/>
          <w:spacing w:val="17"/>
          <w:sz w:val="26"/>
        </w:rPr>
        <w:t> </w:t>
      </w:r>
      <w:r>
        <w:rPr>
          <w:i/>
          <w:sz w:val="26"/>
        </w:rPr>
        <w:t>nào,</w:t>
      </w:r>
      <w:r>
        <w:rPr>
          <w:i/>
          <w:spacing w:val="17"/>
          <w:sz w:val="26"/>
        </w:rPr>
        <w:t> </w:t>
      </w:r>
      <w:r>
        <w:rPr>
          <w:i/>
          <w:sz w:val="26"/>
        </w:rPr>
        <w:t>thời</w:t>
      </w:r>
      <w:r>
        <w:rPr>
          <w:i/>
          <w:spacing w:val="18"/>
          <w:sz w:val="26"/>
        </w:rPr>
        <w:t> </w:t>
      </w:r>
      <w:r>
        <w:rPr>
          <w:i/>
          <w:sz w:val="26"/>
        </w:rPr>
        <w:t>nhĩ</w:t>
      </w:r>
      <w:r>
        <w:rPr>
          <w:i/>
          <w:spacing w:val="19"/>
          <w:sz w:val="26"/>
        </w:rPr>
        <w:t> </w:t>
      </w:r>
      <w:r>
        <w:rPr>
          <w:i/>
          <w:sz w:val="26"/>
        </w:rPr>
        <w:t>xứ</w:t>
      </w:r>
      <w:r>
        <w:rPr>
          <w:i/>
          <w:spacing w:val="17"/>
          <w:sz w:val="26"/>
        </w:rPr>
        <w:t> </w:t>
      </w:r>
      <w:r>
        <w:rPr>
          <w:b/>
          <w:i/>
          <w:sz w:val="26"/>
        </w:rPr>
        <w:t>từng</w:t>
      </w:r>
      <w:r>
        <w:rPr>
          <w:b/>
          <w:i/>
          <w:spacing w:val="17"/>
          <w:sz w:val="26"/>
        </w:rPr>
        <w:t> </w:t>
      </w:r>
      <w:r>
        <w:rPr>
          <w:b/>
          <w:i/>
          <w:sz w:val="26"/>
        </w:rPr>
        <w:t>sanh</w:t>
      </w:r>
      <w:r>
        <w:rPr>
          <w:b/>
          <w:i/>
          <w:spacing w:val="19"/>
          <w:sz w:val="26"/>
        </w:rPr>
        <w:t> </w:t>
      </w:r>
      <w:r>
        <w:rPr>
          <w:i/>
          <w:sz w:val="26"/>
        </w:rPr>
        <w:t>với</w:t>
      </w:r>
      <w:r>
        <w:rPr>
          <w:i/>
          <w:spacing w:val="17"/>
          <w:sz w:val="26"/>
        </w:rPr>
        <w:t> </w:t>
      </w:r>
      <w:r>
        <w:rPr>
          <w:i/>
          <w:sz w:val="26"/>
        </w:rPr>
        <w:t>người</w:t>
      </w:r>
      <w:r>
        <w:rPr>
          <w:i/>
          <w:spacing w:val="20"/>
          <w:sz w:val="26"/>
        </w:rPr>
        <w:t> </w:t>
      </w:r>
      <w:r>
        <w:rPr>
          <w:i/>
          <w:sz w:val="26"/>
        </w:rPr>
        <w:t>ấy</w:t>
      </w:r>
      <w:r>
        <w:rPr>
          <w:i/>
          <w:spacing w:val="16"/>
          <w:sz w:val="26"/>
        </w:rPr>
        <w:t> </w:t>
      </w:r>
      <w:r>
        <w:rPr>
          <w:i/>
          <w:sz w:val="26"/>
        </w:rPr>
        <w:t>phải</w:t>
      </w:r>
      <w:r>
        <w:rPr>
          <w:i/>
          <w:spacing w:val="17"/>
          <w:sz w:val="26"/>
        </w:rPr>
        <w:t> </w:t>
      </w:r>
      <w:r>
        <w:rPr>
          <w:i/>
          <w:spacing w:val="-2"/>
          <w:sz w:val="26"/>
        </w:rPr>
        <w:t>chăng?</w:t>
      </w:r>
    </w:p>
    <w:p>
      <w:pPr>
        <w:pStyle w:val="BodyText"/>
        <w:spacing w:line="298" w:lineRule="exact"/>
        <w:ind w:left="708"/>
        <w:jc w:val="left"/>
      </w:pPr>
      <w:r>
        <w:rPr/>
        <w:t>Phải</w:t>
      </w:r>
      <w:r>
        <w:rPr>
          <w:spacing w:val="-8"/>
        </w:rPr>
        <w:t> </w:t>
      </w:r>
      <w:r>
        <w:rPr>
          <w:spacing w:val="-2"/>
        </w:rPr>
        <w:t>rồi...</w:t>
      </w:r>
    </w:p>
    <w:p>
      <w:pPr>
        <w:pStyle w:val="BodyText"/>
        <w:spacing w:before="121"/>
        <w:ind w:left="708" w:right="133"/>
        <w:jc w:val="left"/>
      </w:pPr>
      <w:r>
        <w:rPr/>
        <w:t>Hay</w:t>
      </w:r>
      <w:r>
        <w:rPr>
          <w:spacing w:val="32"/>
        </w:rPr>
        <w:t> </w:t>
      </w:r>
      <w:r>
        <w:rPr/>
        <w:t>là</w:t>
      </w:r>
      <w:r>
        <w:rPr>
          <w:spacing w:val="37"/>
        </w:rPr>
        <w:t> </w:t>
      </w:r>
      <w:r>
        <w:rPr/>
        <w:t>nhĩ</w:t>
      </w:r>
      <w:r>
        <w:rPr>
          <w:spacing w:val="34"/>
        </w:rPr>
        <w:t> </w:t>
      </w:r>
      <w:r>
        <w:rPr/>
        <w:t>xứ</w:t>
      </w:r>
      <w:r>
        <w:rPr>
          <w:spacing w:val="35"/>
        </w:rPr>
        <w:t> </w:t>
      </w:r>
      <w:r>
        <w:rPr/>
        <w:t>từng</w:t>
      </w:r>
      <w:r>
        <w:rPr>
          <w:spacing w:val="34"/>
        </w:rPr>
        <w:t> </w:t>
      </w:r>
      <w:r>
        <w:rPr/>
        <w:t>sanh</w:t>
      </w:r>
      <w:r>
        <w:rPr>
          <w:spacing w:val="34"/>
        </w:rPr>
        <w:t> </w:t>
      </w:r>
      <w:r>
        <w:rPr/>
        <w:t>với</w:t>
      </w:r>
      <w:r>
        <w:rPr>
          <w:spacing w:val="37"/>
        </w:rPr>
        <w:t> </w:t>
      </w:r>
      <w:r>
        <w:rPr/>
        <w:t>người</w:t>
      </w:r>
      <w:r>
        <w:rPr>
          <w:spacing w:val="37"/>
        </w:rPr>
        <w:t> </w:t>
      </w:r>
      <w:r>
        <w:rPr/>
        <w:t>nào,</w:t>
      </w:r>
      <w:r>
        <w:rPr>
          <w:spacing w:val="34"/>
        </w:rPr>
        <w:t> </w:t>
      </w:r>
      <w:r>
        <w:rPr/>
        <w:t>thời</w:t>
      </w:r>
      <w:r>
        <w:rPr>
          <w:spacing w:val="35"/>
        </w:rPr>
        <w:t> </w:t>
      </w:r>
      <w:r>
        <w:rPr/>
        <w:t>nhãn</w:t>
      </w:r>
      <w:r>
        <w:rPr>
          <w:spacing w:val="37"/>
        </w:rPr>
        <w:t> </w:t>
      </w:r>
      <w:r>
        <w:rPr/>
        <w:t>xứ</w:t>
      </w:r>
      <w:r>
        <w:rPr>
          <w:spacing w:val="35"/>
        </w:rPr>
        <w:t> </w:t>
      </w:r>
      <w:r>
        <w:rPr/>
        <w:t>từng</w:t>
      </w:r>
      <w:r>
        <w:rPr>
          <w:spacing w:val="34"/>
        </w:rPr>
        <w:t> </w:t>
      </w:r>
      <w:r>
        <w:rPr/>
        <w:t>sanh</w:t>
      </w:r>
      <w:r>
        <w:rPr>
          <w:spacing w:val="34"/>
        </w:rPr>
        <w:t> </w:t>
      </w:r>
      <w:r>
        <w:rPr/>
        <w:t>với</w:t>
      </w:r>
      <w:r>
        <w:rPr>
          <w:spacing w:val="35"/>
        </w:rPr>
        <w:t> </w:t>
      </w:r>
      <w:r>
        <w:rPr/>
        <w:t>người</w:t>
      </w:r>
      <w:r>
        <w:rPr>
          <w:spacing w:val="37"/>
        </w:rPr>
        <w:t> </w:t>
      </w:r>
      <w:r>
        <w:rPr/>
        <w:t>ấy</w:t>
      </w:r>
      <w:r>
        <w:rPr>
          <w:spacing w:val="29"/>
        </w:rPr>
        <w:t> </w:t>
      </w:r>
      <w:r>
        <w:rPr/>
        <w:t>phải chăng? Phải rồi...</w:t>
      </w:r>
    </w:p>
    <w:p>
      <w:pPr>
        <w:spacing w:before="0"/>
        <w:ind w:left="141" w:right="0" w:firstLine="0"/>
        <w:jc w:val="left"/>
        <w:rPr>
          <w:sz w:val="26"/>
        </w:rPr>
      </w:pPr>
      <w:r>
        <w:rPr>
          <w:b/>
          <w:spacing w:val="-4"/>
          <w:sz w:val="26"/>
        </w:rPr>
        <w:t>344</w:t>
      </w:r>
      <w:r>
        <w:rPr>
          <w:spacing w:val="-4"/>
          <w:sz w:val="26"/>
        </w:rPr>
        <w:t>.</w:t>
      </w:r>
    </w:p>
    <w:p>
      <w:pPr>
        <w:spacing w:before="2"/>
        <w:ind w:left="708" w:right="0" w:firstLine="0"/>
        <w:jc w:val="left"/>
        <w:rPr>
          <w:sz w:val="26"/>
        </w:rPr>
      </w:pPr>
      <w:r>
        <w:rPr>
          <w:i/>
          <w:sz w:val="26"/>
        </w:rPr>
        <w:t>Nhãn</w:t>
      </w:r>
      <w:r>
        <w:rPr>
          <w:i/>
          <w:spacing w:val="25"/>
          <w:sz w:val="26"/>
        </w:rPr>
        <w:t> </w:t>
      </w:r>
      <w:r>
        <w:rPr>
          <w:i/>
          <w:sz w:val="26"/>
        </w:rPr>
        <w:t>xứ</w:t>
      </w:r>
      <w:r>
        <w:rPr>
          <w:i/>
          <w:spacing w:val="25"/>
          <w:sz w:val="26"/>
        </w:rPr>
        <w:t> </w:t>
      </w:r>
      <w:r>
        <w:rPr>
          <w:i/>
          <w:sz w:val="26"/>
        </w:rPr>
        <w:t>từng</w:t>
      </w:r>
      <w:r>
        <w:rPr>
          <w:i/>
          <w:spacing w:val="25"/>
          <w:sz w:val="26"/>
        </w:rPr>
        <w:t> </w:t>
      </w:r>
      <w:r>
        <w:rPr>
          <w:i/>
          <w:sz w:val="26"/>
        </w:rPr>
        <w:t>sanh</w:t>
      </w:r>
      <w:r>
        <w:rPr>
          <w:i/>
          <w:spacing w:val="25"/>
          <w:sz w:val="26"/>
        </w:rPr>
        <w:t> </w:t>
      </w:r>
      <w:r>
        <w:rPr>
          <w:i/>
          <w:sz w:val="26"/>
        </w:rPr>
        <w:t>với</w:t>
      </w:r>
      <w:r>
        <w:rPr>
          <w:i/>
          <w:spacing w:val="25"/>
          <w:sz w:val="26"/>
        </w:rPr>
        <w:t> </w:t>
      </w:r>
      <w:r>
        <w:rPr>
          <w:i/>
          <w:sz w:val="26"/>
        </w:rPr>
        <w:t>người</w:t>
      </w:r>
      <w:r>
        <w:rPr>
          <w:i/>
          <w:spacing w:val="25"/>
          <w:sz w:val="26"/>
        </w:rPr>
        <w:t> </w:t>
      </w:r>
      <w:r>
        <w:rPr>
          <w:i/>
          <w:sz w:val="26"/>
        </w:rPr>
        <w:t>nào,</w:t>
      </w:r>
      <w:r>
        <w:rPr>
          <w:i/>
          <w:spacing w:val="25"/>
          <w:sz w:val="26"/>
        </w:rPr>
        <w:t> </w:t>
      </w:r>
      <w:r>
        <w:rPr>
          <w:i/>
          <w:sz w:val="26"/>
        </w:rPr>
        <w:t>thời</w:t>
      </w:r>
      <w:r>
        <w:rPr>
          <w:i/>
          <w:spacing w:val="25"/>
          <w:sz w:val="26"/>
        </w:rPr>
        <w:t> </w:t>
      </w:r>
      <w:r>
        <w:rPr>
          <w:i/>
          <w:sz w:val="26"/>
        </w:rPr>
        <w:t>tỷ</w:t>
      </w:r>
      <w:r>
        <w:rPr>
          <w:i/>
          <w:spacing w:val="25"/>
          <w:sz w:val="26"/>
        </w:rPr>
        <w:t> </w:t>
      </w:r>
      <w:r>
        <w:rPr>
          <w:i/>
          <w:sz w:val="26"/>
        </w:rPr>
        <w:t>xứ...</w:t>
      </w:r>
      <w:r>
        <w:rPr>
          <w:i/>
          <w:spacing w:val="25"/>
          <w:sz w:val="26"/>
        </w:rPr>
        <w:t> </w:t>
      </w:r>
      <w:r>
        <w:rPr>
          <w:i/>
          <w:sz w:val="26"/>
        </w:rPr>
        <w:t>sắc</w:t>
      </w:r>
      <w:r>
        <w:rPr>
          <w:i/>
          <w:spacing w:val="25"/>
          <w:sz w:val="26"/>
        </w:rPr>
        <w:t> </w:t>
      </w:r>
      <w:r>
        <w:rPr>
          <w:i/>
          <w:sz w:val="26"/>
        </w:rPr>
        <w:t>xứ,</w:t>
      </w:r>
      <w:r>
        <w:rPr>
          <w:i/>
          <w:spacing w:val="25"/>
          <w:sz w:val="26"/>
        </w:rPr>
        <w:t> </w:t>
      </w:r>
      <w:r>
        <w:rPr>
          <w:i/>
          <w:sz w:val="26"/>
        </w:rPr>
        <w:t>ý</w:t>
      </w:r>
      <w:r>
        <w:rPr>
          <w:i/>
          <w:spacing w:val="25"/>
          <w:sz w:val="26"/>
        </w:rPr>
        <w:t> </w:t>
      </w:r>
      <w:r>
        <w:rPr>
          <w:i/>
          <w:sz w:val="26"/>
        </w:rPr>
        <w:t>xứ,</w:t>
      </w:r>
      <w:r>
        <w:rPr>
          <w:i/>
          <w:spacing w:val="25"/>
          <w:sz w:val="26"/>
        </w:rPr>
        <w:t> </w:t>
      </w:r>
      <w:r>
        <w:rPr>
          <w:i/>
          <w:sz w:val="26"/>
        </w:rPr>
        <w:t>pháp</w:t>
      </w:r>
      <w:r>
        <w:rPr>
          <w:i/>
          <w:spacing w:val="25"/>
          <w:sz w:val="26"/>
        </w:rPr>
        <w:t> </w:t>
      </w:r>
      <w:r>
        <w:rPr>
          <w:i/>
          <w:sz w:val="26"/>
        </w:rPr>
        <w:t>xứ</w:t>
      </w:r>
      <w:r>
        <w:rPr>
          <w:i/>
          <w:spacing w:val="26"/>
          <w:sz w:val="26"/>
        </w:rPr>
        <w:t> </w:t>
      </w:r>
      <w:r>
        <w:rPr>
          <w:i/>
          <w:sz w:val="26"/>
        </w:rPr>
        <w:t>từng</w:t>
      </w:r>
      <w:r>
        <w:rPr>
          <w:i/>
          <w:spacing w:val="25"/>
          <w:sz w:val="26"/>
        </w:rPr>
        <w:t> </w:t>
      </w:r>
      <w:r>
        <w:rPr>
          <w:i/>
          <w:sz w:val="26"/>
        </w:rPr>
        <w:t>sanh</w:t>
      </w:r>
      <w:r>
        <w:rPr>
          <w:i/>
          <w:spacing w:val="25"/>
          <w:sz w:val="26"/>
        </w:rPr>
        <w:t> </w:t>
      </w:r>
      <w:r>
        <w:rPr>
          <w:i/>
          <w:sz w:val="26"/>
        </w:rPr>
        <w:t>với người ấy phải chăng? </w:t>
      </w:r>
      <w:r>
        <w:rPr>
          <w:sz w:val="26"/>
        </w:rPr>
        <w:t>Phải rồi...</w:t>
      </w:r>
    </w:p>
    <w:p>
      <w:pPr>
        <w:pStyle w:val="BodyText"/>
        <w:spacing w:before="119"/>
        <w:ind w:left="708" w:right="133"/>
        <w:jc w:val="left"/>
      </w:pPr>
      <w:r>
        <w:rPr/>
        <w:t>Hay</w:t>
      </w:r>
      <w:r>
        <w:rPr>
          <w:spacing w:val="21"/>
        </w:rPr>
        <w:t> </w:t>
      </w:r>
      <w:r>
        <w:rPr/>
        <w:t>là</w:t>
      </w:r>
      <w:r>
        <w:rPr>
          <w:spacing w:val="24"/>
        </w:rPr>
        <w:t> </w:t>
      </w:r>
      <w:r>
        <w:rPr/>
        <w:t>pháp</w:t>
      </w:r>
      <w:r>
        <w:rPr>
          <w:spacing w:val="26"/>
        </w:rPr>
        <w:t> </w:t>
      </w:r>
      <w:r>
        <w:rPr/>
        <w:t>xứ</w:t>
      </w:r>
      <w:r>
        <w:rPr>
          <w:spacing w:val="25"/>
        </w:rPr>
        <w:t> </w:t>
      </w:r>
      <w:r>
        <w:rPr/>
        <w:t>từng</w:t>
      </w:r>
      <w:r>
        <w:rPr>
          <w:spacing w:val="23"/>
        </w:rPr>
        <w:t> </w:t>
      </w:r>
      <w:r>
        <w:rPr/>
        <w:t>sanh</w:t>
      </w:r>
      <w:r>
        <w:rPr>
          <w:spacing w:val="23"/>
        </w:rPr>
        <w:t> </w:t>
      </w:r>
      <w:r>
        <w:rPr/>
        <w:t>với</w:t>
      </w:r>
      <w:r>
        <w:rPr>
          <w:spacing w:val="24"/>
        </w:rPr>
        <w:t> </w:t>
      </w:r>
      <w:r>
        <w:rPr/>
        <w:t>người</w:t>
      </w:r>
      <w:r>
        <w:rPr>
          <w:spacing w:val="24"/>
        </w:rPr>
        <w:t> </w:t>
      </w:r>
      <w:r>
        <w:rPr/>
        <w:t>nào,</w:t>
      </w:r>
      <w:r>
        <w:rPr>
          <w:spacing w:val="23"/>
        </w:rPr>
        <w:t> </w:t>
      </w:r>
      <w:r>
        <w:rPr/>
        <w:t>thời</w:t>
      </w:r>
      <w:r>
        <w:rPr>
          <w:spacing w:val="24"/>
        </w:rPr>
        <w:t> </w:t>
      </w:r>
      <w:r>
        <w:rPr/>
        <w:t>nhãn</w:t>
      </w:r>
      <w:r>
        <w:rPr>
          <w:spacing w:val="23"/>
        </w:rPr>
        <w:t> </w:t>
      </w:r>
      <w:r>
        <w:rPr/>
        <w:t>xứ</w:t>
      </w:r>
      <w:r>
        <w:rPr>
          <w:spacing w:val="25"/>
        </w:rPr>
        <w:t> </w:t>
      </w:r>
      <w:r>
        <w:rPr/>
        <w:t>từng</w:t>
      </w:r>
      <w:r>
        <w:rPr>
          <w:spacing w:val="26"/>
        </w:rPr>
        <w:t> </w:t>
      </w:r>
      <w:r>
        <w:rPr/>
        <w:t>sanh</w:t>
      </w:r>
      <w:r>
        <w:rPr>
          <w:spacing w:val="26"/>
        </w:rPr>
        <w:t> </w:t>
      </w:r>
      <w:r>
        <w:rPr/>
        <w:t>với</w:t>
      </w:r>
      <w:r>
        <w:rPr>
          <w:spacing w:val="24"/>
        </w:rPr>
        <w:t> </w:t>
      </w:r>
      <w:r>
        <w:rPr/>
        <w:t>người</w:t>
      </w:r>
      <w:r>
        <w:rPr>
          <w:spacing w:val="24"/>
        </w:rPr>
        <w:t> </w:t>
      </w:r>
      <w:r>
        <w:rPr/>
        <w:t>ấy</w:t>
      </w:r>
      <w:r>
        <w:rPr>
          <w:spacing w:val="21"/>
        </w:rPr>
        <w:t> </w:t>
      </w:r>
      <w:r>
        <w:rPr/>
        <w:t>phải chăng? Phải rồi...</w:t>
      </w:r>
    </w:p>
    <w:p>
      <w:pPr>
        <w:spacing w:line="298" w:lineRule="exact" w:before="0"/>
        <w:ind w:left="141" w:right="0" w:firstLine="0"/>
        <w:jc w:val="left"/>
        <w:rPr>
          <w:sz w:val="26"/>
        </w:rPr>
      </w:pPr>
      <w:r>
        <w:rPr>
          <w:b/>
          <w:spacing w:val="-4"/>
          <w:sz w:val="26"/>
        </w:rPr>
        <w:t>345</w:t>
      </w:r>
      <w:r>
        <w:rPr>
          <w:spacing w:val="-4"/>
          <w:sz w:val="26"/>
        </w:rPr>
        <w:t>.</w:t>
      </w:r>
    </w:p>
    <w:p>
      <w:pPr>
        <w:spacing w:before="0"/>
        <w:ind w:left="708" w:right="133" w:firstLine="0"/>
        <w:jc w:val="left"/>
        <w:rPr>
          <w:sz w:val="26"/>
        </w:rPr>
      </w:pPr>
      <w:r>
        <w:rPr>
          <w:i/>
          <w:sz w:val="26"/>
        </w:rPr>
        <w:t>Tỷ</w:t>
      </w:r>
      <w:r>
        <w:rPr>
          <w:i/>
          <w:spacing w:val="21"/>
          <w:sz w:val="26"/>
        </w:rPr>
        <w:t> </w:t>
      </w:r>
      <w:r>
        <w:rPr>
          <w:i/>
          <w:sz w:val="26"/>
        </w:rPr>
        <w:t>xứ...</w:t>
      </w:r>
      <w:r>
        <w:rPr>
          <w:i/>
          <w:spacing w:val="24"/>
          <w:sz w:val="26"/>
        </w:rPr>
        <w:t> </w:t>
      </w:r>
      <w:r>
        <w:rPr>
          <w:i/>
          <w:sz w:val="26"/>
        </w:rPr>
        <w:t>sắc</w:t>
      </w:r>
      <w:r>
        <w:rPr>
          <w:i/>
          <w:spacing w:val="23"/>
          <w:sz w:val="26"/>
        </w:rPr>
        <w:t> </w:t>
      </w:r>
      <w:r>
        <w:rPr>
          <w:i/>
          <w:sz w:val="26"/>
        </w:rPr>
        <w:t>xứ,</w:t>
      </w:r>
      <w:r>
        <w:rPr>
          <w:i/>
          <w:spacing w:val="24"/>
          <w:sz w:val="26"/>
        </w:rPr>
        <w:t> </w:t>
      </w:r>
      <w:r>
        <w:rPr>
          <w:i/>
          <w:sz w:val="26"/>
        </w:rPr>
        <w:t>ý</w:t>
      </w:r>
      <w:r>
        <w:rPr>
          <w:i/>
          <w:spacing w:val="21"/>
          <w:sz w:val="26"/>
        </w:rPr>
        <w:t> </w:t>
      </w:r>
      <w:r>
        <w:rPr>
          <w:i/>
          <w:sz w:val="26"/>
        </w:rPr>
        <w:t>xứ</w:t>
      </w:r>
      <w:r>
        <w:rPr>
          <w:i/>
          <w:spacing w:val="25"/>
          <w:sz w:val="26"/>
        </w:rPr>
        <w:t> </w:t>
      </w:r>
      <w:r>
        <w:rPr>
          <w:i/>
          <w:sz w:val="26"/>
        </w:rPr>
        <w:t>từng</w:t>
      </w:r>
      <w:r>
        <w:rPr>
          <w:i/>
          <w:spacing w:val="21"/>
          <w:sz w:val="26"/>
        </w:rPr>
        <w:t> </w:t>
      </w:r>
      <w:r>
        <w:rPr>
          <w:i/>
          <w:sz w:val="26"/>
        </w:rPr>
        <w:t>sanh</w:t>
      </w:r>
      <w:r>
        <w:rPr>
          <w:i/>
          <w:spacing w:val="21"/>
          <w:sz w:val="26"/>
        </w:rPr>
        <w:t> </w:t>
      </w:r>
      <w:r>
        <w:rPr>
          <w:i/>
          <w:sz w:val="26"/>
        </w:rPr>
        <w:t>với</w:t>
      </w:r>
      <w:r>
        <w:rPr>
          <w:i/>
          <w:spacing w:val="24"/>
          <w:sz w:val="26"/>
        </w:rPr>
        <w:t> </w:t>
      </w:r>
      <w:r>
        <w:rPr>
          <w:i/>
          <w:sz w:val="26"/>
        </w:rPr>
        <w:t>người</w:t>
      </w:r>
      <w:r>
        <w:rPr>
          <w:i/>
          <w:spacing w:val="24"/>
          <w:sz w:val="26"/>
        </w:rPr>
        <w:t> </w:t>
      </w:r>
      <w:r>
        <w:rPr>
          <w:i/>
          <w:sz w:val="26"/>
        </w:rPr>
        <w:t>nào,</w:t>
      </w:r>
      <w:r>
        <w:rPr>
          <w:i/>
          <w:spacing w:val="21"/>
          <w:sz w:val="26"/>
        </w:rPr>
        <w:t> </w:t>
      </w:r>
      <w:r>
        <w:rPr>
          <w:i/>
          <w:sz w:val="26"/>
        </w:rPr>
        <w:t>thời</w:t>
      </w:r>
      <w:r>
        <w:rPr>
          <w:i/>
          <w:spacing w:val="24"/>
          <w:sz w:val="26"/>
        </w:rPr>
        <w:t> </w:t>
      </w:r>
      <w:r>
        <w:rPr>
          <w:i/>
          <w:sz w:val="26"/>
        </w:rPr>
        <w:t>pháp</w:t>
      </w:r>
      <w:r>
        <w:rPr>
          <w:i/>
          <w:spacing w:val="23"/>
          <w:sz w:val="26"/>
        </w:rPr>
        <w:t> </w:t>
      </w:r>
      <w:r>
        <w:rPr>
          <w:i/>
          <w:sz w:val="26"/>
        </w:rPr>
        <w:t>xứ</w:t>
      </w:r>
      <w:r>
        <w:rPr>
          <w:i/>
          <w:spacing w:val="22"/>
          <w:sz w:val="26"/>
        </w:rPr>
        <w:t> </w:t>
      </w:r>
      <w:r>
        <w:rPr>
          <w:i/>
          <w:sz w:val="26"/>
        </w:rPr>
        <w:t>từng</w:t>
      </w:r>
      <w:r>
        <w:rPr>
          <w:i/>
          <w:spacing w:val="21"/>
          <w:sz w:val="26"/>
        </w:rPr>
        <w:t> </w:t>
      </w:r>
      <w:r>
        <w:rPr>
          <w:i/>
          <w:sz w:val="26"/>
        </w:rPr>
        <w:t>sanh</w:t>
      </w:r>
      <w:r>
        <w:rPr>
          <w:i/>
          <w:spacing w:val="21"/>
          <w:sz w:val="26"/>
        </w:rPr>
        <w:t> </w:t>
      </w:r>
      <w:r>
        <w:rPr>
          <w:i/>
          <w:sz w:val="26"/>
        </w:rPr>
        <w:t>với</w:t>
      </w:r>
      <w:r>
        <w:rPr>
          <w:i/>
          <w:spacing w:val="24"/>
          <w:sz w:val="26"/>
        </w:rPr>
        <w:t> </w:t>
      </w:r>
      <w:r>
        <w:rPr>
          <w:i/>
          <w:sz w:val="26"/>
        </w:rPr>
        <w:t>người</w:t>
      </w:r>
      <w:r>
        <w:rPr>
          <w:i/>
          <w:spacing w:val="24"/>
          <w:sz w:val="26"/>
        </w:rPr>
        <w:t> </w:t>
      </w:r>
      <w:r>
        <w:rPr>
          <w:i/>
          <w:sz w:val="26"/>
        </w:rPr>
        <w:t>ấy phải chăng? </w:t>
      </w:r>
      <w:r>
        <w:rPr>
          <w:sz w:val="26"/>
        </w:rPr>
        <w:t>Phải rồi...</w:t>
      </w:r>
    </w:p>
    <w:p>
      <w:pPr>
        <w:pStyle w:val="BodyText"/>
        <w:spacing w:before="122"/>
        <w:ind w:left="708"/>
        <w:jc w:val="left"/>
      </w:pPr>
      <w:r>
        <w:rPr/>
        <w:t>Hay</w:t>
      </w:r>
      <w:r>
        <w:rPr>
          <w:spacing w:val="-5"/>
        </w:rPr>
        <w:t> </w:t>
      </w:r>
      <w:r>
        <w:rPr/>
        <w:t>là pháp</w:t>
      </w:r>
      <w:r>
        <w:rPr>
          <w:spacing w:val="-1"/>
        </w:rPr>
        <w:t> </w:t>
      </w:r>
      <w:r>
        <w:rPr/>
        <w:t>xứ từng</w:t>
      </w:r>
      <w:r>
        <w:rPr>
          <w:spacing w:val="-1"/>
        </w:rPr>
        <w:t> </w:t>
      </w:r>
      <w:r>
        <w:rPr/>
        <w:t>sanh với người nào, thời ý</w:t>
      </w:r>
      <w:r>
        <w:rPr>
          <w:spacing w:val="-1"/>
        </w:rPr>
        <w:t> </w:t>
      </w:r>
      <w:r>
        <w:rPr/>
        <w:t>xứ từng</w:t>
      </w:r>
      <w:r>
        <w:rPr>
          <w:spacing w:val="-1"/>
        </w:rPr>
        <w:t> </w:t>
      </w:r>
      <w:r>
        <w:rPr/>
        <w:t>sanh với người ấy</w:t>
      </w:r>
      <w:r>
        <w:rPr>
          <w:spacing w:val="-6"/>
        </w:rPr>
        <w:t> </w:t>
      </w:r>
      <w:r>
        <w:rPr/>
        <w:t>phải</w:t>
      </w:r>
      <w:r>
        <w:rPr>
          <w:spacing w:val="-1"/>
        </w:rPr>
        <w:t> </w:t>
      </w:r>
      <w:r>
        <w:rPr/>
        <w:t>chăng? Phải rồi...</w:t>
      </w:r>
    </w:p>
    <w:p>
      <w:pPr>
        <w:spacing w:line="298" w:lineRule="exact" w:before="0"/>
        <w:ind w:left="141" w:right="0" w:firstLine="0"/>
        <w:jc w:val="left"/>
        <w:rPr>
          <w:sz w:val="26"/>
        </w:rPr>
      </w:pPr>
      <w:r>
        <w:rPr>
          <w:b/>
          <w:spacing w:val="-4"/>
          <w:sz w:val="26"/>
        </w:rPr>
        <w:t>346</w:t>
      </w:r>
      <w:r>
        <w:rPr>
          <w:spacing w:val="-4"/>
          <w:sz w:val="26"/>
        </w:rPr>
        <w:t>.</w:t>
      </w:r>
    </w:p>
    <w:p>
      <w:pPr>
        <w:spacing w:line="299" w:lineRule="exact" w:before="0"/>
        <w:ind w:left="708" w:right="0" w:firstLine="0"/>
        <w:jc w:val="left"/>
        <w:rPr>
          <w:sz w:val="26"/>
        </w:rPr>
      </w:pPr>
      <w:r>
        <w:rPr>
          <w:i/>
          <w:sz w:val="26"/>
        </w:rPr>
        <w:t>Nhãn</w:t>
      </w:r>
      <w:r>
        <w:rPr>
          <w:i/>
          <w:spacing w:val="-5"/>
          <w:sz w:val="26"/>
        </w:rPr>
        <w:t> </w:t>
      </w:r>
      <w:r>
        <w:rPr>
          <w:i/>
          <w:sz w:val="26"/>
        </w:rPr>
        <w:t>xứ</w:t>
      </w:r>
      <w:r>
        <w:rPr>
          <w:i/>
          <w:spacing w:val="-4"/>
          <w:sz w:val="26"/>
        </w:rPr>
        <w:t> </w:t>
      </w:r>
      <w:r>
        <w:rPr>
          <w:i/>
          <w:sz w:val="26"/>
        </w:rPr>
        <w:t>từng</w:t>
      </w:r>
      <w:r>
        <w:rPr>
          <w:i/>
          <w:spacing w:val="-5"/>
          <w:sz w:val="26"/>
        </w:rPr>
        <w:t> </w:t>
      </w:r>
      <w:r>
        <w:rPr>
          <w:i/>
          <w:sz w:val="26"/>
        </w:rPr>
        <w:t>sanh</w:t>
      </w:r>
      <w:r>
        <w:rPr>
          <w:i/>
          <w:spacing w:val="-3"/>
          <w:sz w:val="26"/>
        </w:rPr>
        <w:t> </w:t>
      </w:r>
      <w:r>
        <w:rPr>
          <w:i/>
          <w:sz w:val="26"/>
        </w:rPr>
        <w:t>với</w:t>
      </w:r>
      <w:r>
        <w:rPr>
          <w:i/>
          <w:spacing w:val="-2"/>
          <w:sz w:val="26"/>
        </w:rPr>
        <w:t> </w:t>
      </w:r>
      <w:r>
        <w:rPr>
          <w:i/>
          <w:sz w:val="26"/>
        </w:rPr>
        <w:t>cõi</w:t>
      </w:r>
      <w:r>
        <w:rPr>
          <w:i/>
          <w:spacing w:val="-4"/>
          <w:sz w:val="26"/>
        </w:rPr>
        <w:t> </w:t>
      </w:r>
      <w:r>
        <w:rPr>
          <w:i/>
          <w:sz w:val="26"/>
        </w:rPr>
        <w:t>nào...</w:t>
      </w:r>
      <w:r>
        <w:rPr>
          <w:i/>
          <w:spacing w:val="-5"/>
          <w:sz w:val="26"/>
        </w:rPr>
        <w:t> </w:t>
      </w:r>
      <w:r>
        <w:rPr>
          <w:sz w:val="26"/>
        </w:rPr>
        <w:t>(những</w:t>
      </w:r>
      <w:r>
        <w:rPr>
          <w:spacing w:val="-5"/>
          <w:sz w:val="26"/>
        </w:rPr>
        <w:t> </w:t>
      </w:r>
      <w:r>
        <w:rPr>
          <w:sz w:val="26"/>
        </w:rPr>
        <w:t>xứ</w:t>
      </w:r>
      <w:r>
        <w:rPr>
          <w:spacing w:val="-4"/>
          <w:sz w:val="26"/>
        </w:rPr>
        <w:t> </w:t>
      </w:r>
      <w:r>
        <w:rPr>
          <w:sz w:val="26"/>
        </w:rPr>
        <w:t>sau</w:t>
      </w:r>
      <w:r>
        <w:rPr>
          <w:spacing w:val="-4"/>
          <w:sz w:val="26"/>
        </w:rPr>
        <w:t> </w:t>
      </w:r>
      <w:r>
        <w:rPr>
          <w:sz w:val="26"/>
        </w:rPr>
        <w:t>cũng</w:t>
      </w:r>
      <w:r>
        <w:rPr>
          <w:spacing w:val="-5"/>
          <w:sz w:val="26"/>
        </w:rPr>
        <w:t> </w:t>
      </w:r>
      <w:r>
        <w:rPr>
          <w:sz w:val="26"/>
        </w:rPr>
        <w:t>thế,</w:t>
      </w:r>
      <w:r>
        <w:rPr>
          <w:spacing w:val="-3"/>
          <w:sz w:val="26"/>
        </w:rPr>
        <w:t> </w:t>
      </w:r>
      <w:r>
        <w:rPr>
          <w:sz w:val="26"/>
        </w:rPr>
        <w:t>chỉ</w:t>
      </w:r>
      <w:r>
        <w:rPr>
          <w:spacing w:val="-5"/>
          <w:sz w:val="26"/>
        </w:rPr>
        <w:t> </w:t>
      </w:r>
      <w:r>
        <w:rPr>
          <w:sz w:val="26"/>
        </w:rPr>
        <w:t>đổi</w:t>
      </w:r>
      <w:r>
        <w:rPr>
          <w:spacing w:val="-3"/>
          <w:sz w:val="26"/>
        </w:rPr>
        <w:t> </w:t>
      </w:r>
      <w:r>
        <w:rPr>
          <w:sz w:val="26"/>
        </w:rPr>
        <w:t>tên</w:t>
      </w:r>
      <w:r>
        <w:rPr>
          <w:spacing w:val="-3"/>
          <w:sz w:val="26"/>
        </w:rPr>
        <w:t> </w:t>
      </w:r>
      <w:r>
        <w:rPr>
          <w:sz w:val="26"/>
        </w:rPr>
        <w:t>và</w:t>
      </w:r>
      <w:r>
        <w:rPr>
          <w:spacing w:val="-4"/>
          <w:sz w:val="26"/>
        </w:rPr>
        <w:t> </w:t>
      </w:r>
      <w:r>
        <w:rPr>
          <w:spacing w:val="-2"/>
          <w:sz w:val="26"/>
        </w:rPr>
        <w:t>thời...)</w:t>
      </w:r>
    </w:p>
    <w:p>
      <w:pPr>
        <w:spacing w:after="0" w:line="299" w:lineRule="exact"/>
        <w:jc w:val="left"/>
        <w:rPr>
          <w:sz w:val="26"/>
        </w:rPr>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347</w:t>
      </w:r>
      <w:r>
        <w:rPr>
          <w:spacing w:val="-4"/>
          <w:sz w:val="26"/>
        </w:rPr>
        <w:t>.</w:t>
      </w:r>
    </w:p>
    <w:p>
      <w:pPr>
        <w:spacing w:before="0"/>
        <w:ind w:left="708" w:right="211" w:firstLine="0"/>
        <w:jc w:val="left"/>
        <w:rPr>
          <w:sz w:val="26"/>
        </w:rPr>
      </w:pPr>
      <w:r>
        <w:rPr>
          <w:i/>
          <w:sz w:val="26"/>
        </w:rPr>
        <w:t>Nhãn xứ từng sanh với người nào cõi nào, thời nhĩ xứ từng sanh với người ấy cõi ấy</w:t>
      </w:r>
      <w:r>
        <w:rPr>
          <w:i/>
          <w:spacing w:val="80"/>
          <w:sz w:val="26"/>
        </w:rPr>
        <w:t> </w:t>
      </w:r>
      <w:r>
        <w:rPr>
          <w:i/>
          <w:sz w:val="26"/>
        </w:rPr>
        <w:t>phải chăng? </w:t>
      </w:r>
      <w:r>
        <w:rPr>
          <w:sz w:val="26"/>
        </w:rPr>
        <w:t>Phải rồi...</w:t>
      </w:r>
    </w:p>
    <w:p>
      <w:pPr>
        <w:pStyle w:val="BodyText"/>
        <w:spacing w:before="119"/>
        <w:ind w:left="708" w:right="212"/>
        <w:jc w:val="left"/>
      </w:pPr>
      <w:r>
        <w:rPr/>
        <w:t>Hay là nhĩ xứ từng sanh với người nào cõi nào, thời nhãn xứ từng sanh với người ấy</w:t>
      </w:r>
      <w:r>
        <w:rPr>
          <w:spacing w:val="80"/>
        </w:rPr>
        <w:t> </w:t>
      </w:r>
      <w:r>
        <w:rPr/>
        <w:t>cõi ấy phải chăng? Phải rồi...</w:t>
      </w:r>
    </w:p>
    <w:p>
      <w:pPr>
        <w:spacing w:line="298" w:lineRule="exact" w:before="2"/>
        <w:ind w:left="141" w:right="0" w:firstLine="0"/>
        <w:jc w:val="left"/>
        <w:rPr>
          <w:sz w:val="26"/>
        </w:rPr>
      </w:pPr>
      <w:r>
        <w:rPr>
          <w:b/>
          <w:spacing w:val="-4"/>
          <w:sz w:val="26"/>
        </w:rPr>
        <w:t>348</w:t>
      </w:r>
      <w:r>
        <w:rPr>
          <w:spacing w:val="-4"/>
          <w:sz w:val="26"/>
        </w:rPr>
        <w:t>.</w:t>
      </w:r>
    </w:p>
    <w:p>
      <w:pPr>
        <w:spacing w:before="0"/>
        <w:ind w:left="708" w:right="138" w:firstLine="0"/>
        <w:jc w:val="both"/>
        <w:rPr>
          <w:sz w:val="26"/>
        </w:rPr>
      </w:pPr>
      <w:r>
        <w:rPr>
          <w:i/>
          <w:sz w:val="26"/>
        </w:rPr>
        <w:t>Nhãn xứ từng sanh với người nào cõi nào, thời tỷ xứ từng sanh với người ấy cõi ấy phải chăng? </w:t>
      </w:r>
      <w:r>
        <w:rPr>
          <w:sz w:val="26"/>
        </w:rPr>
        <w:t>Người nương cõi Vô sắc với những cõi ấy, nhãn xứ từng sanh mà tỷ xứ không</w:t>
      </w:r>
      <w:r>
        <w:rPr>
          <w:spacing w:val="-1"/>
          <w:sz w:val="26"/>
        </w:rPr>
        <w:t> </w:t>
      </w:r>
      <w:r>
        <w:rPr>
          <w:sz w:val="26"/>
        </w:rPr>
        <w:t>từng</w:t>
      </w:r>
      <w:r>
        <w:rPr>
          <w:spacing w:val="-1"/>
          <w:sz w:val="26"/>
        </w:rPr>
        <w:t> </w:t>
      </w:r>
      <w:r>
        <w:rPr>
          <w:sz w:val="26"/>
        </w:rPr>
        <w:t>sanh</w:t>
      </w:r>
      <w:r>
        <w:rPr>
          <w:spacing w:val="-1"/>
          <w:sz w:val="26"/>
        </w:rPr>
        <w:t> </w:t>
      </w:r>
      <w:r>
        <w:rPr>
          <w:sz w:val="26"/>
        </w:rPr>
        <w:t>với người ấy</w:t>
      </w:r>
      <w:r>
        <w:rPr>
          <w:spacing w:val="-5"/>
          <w:sz w:val="26"/>
        </w:rPr>
        <w:t> </w:t>
      </w:r>
      <w:r>
        <w:rPr>
          <w:sz w:val="26"/>
        </w:rPr>
        <w:t>cõi ấy. Còn người nương cõi Dục giới với</w:t>
      </w:r>
      <w:r>
        <w:rPr>
          <w:spacing w:val="-1"/>
          <w:sz w:val="26"/>
        </w:rPr>
        <w:t> </w:t>
      </w:r>
      <w:r>
        <w:rPr>
          <w:sz w:val="26"/>
        </w:rPr>
        <w:t>những cõi ấy, nhãn xứ từng sanh và tỷ xứ cũng từng sanh.</w:t>
      </w:r>
    </w:p>
    <w:p>
      <w:pPr>
        <w:pStyle w:val="BodyText"/>
        <w:spacing w:before="119"/>
        <w:ind w:left="708" w:right="139"/>
      </w:pPr>
      <w:r>
        <w:rPr/>
        <w:t>Hay</w:t>
      </w:r>
      <w:r>
        <w:rPr>
          <w:spacing w:val="-2"/>
        </w:rPr>
        <w:t> </w:t>
      </w:r>
      <w:r>
        <w:rPr/>
        <w:t>là tỷ</w:t>
      </w:r>
      <w:r>
        <w:rPr>
          <w:spacing w:val="-4"/>
        </w:rPr>
        <w:t> </w:t>
      </w:r>
      <w:r>
        <w:rPr/>
        <w:t>xứ từng sanh với người nào cõi nào, thời nhãn xứ từng sanh với người ấy</w:t>
      </w:r>
      <w:r>
        <w:rPr>
          <w:spacing w:val="-2"/>
        </w:rPr>
        <w:t> </w:t>
      </w:r>
      <w:r>
        <w:rPr/>
        <w:t>cõi ấy phải chăng? Phải rồi...</w:t>
      </w:r>
    </w:p>
    <w:p>
      <w:pPr>
        <w:spacing w:line="298" w:lineRule="exact" w:before="3"/>
        <w:ind w:left="141" w:right="0" w:firstLine="0"/>
        <w:jc w:val="left"/>
        <w:rPr>
          <w:sz w:val="26"/>
        </w:rPr>
      </w:pPr>
      <w:r>
        <w:rPr>
          <w:b/>
          <w:spacing w:val="-4"/>
          <w:sz w:val="26"/>
        </w:rPr>
        <w:t>349</w:t>
      </w:r>
      <w:r>
        <w:rPr>
          <w:spacing w:val="-4"/>
          <w:sz w:val="26"/>
        </w:rPr>
        <w:t>.</w:t>
      </w:r>
    </w:p>
    <w:p>
      <w:pPr>
        <w:spacing w:before="0"/>
        <w:ind w:left="708" w:right="137" w:firstLine="0"/>
        <w:jc w:val="both"/>
        <w:rPr>
          <w:sz w:val="26"/>
        </w:rPr>
      </w:pPr>
      <w:r>
        <w:rPr>
          <w:i/>
          <w:sz w:val="26"/>
        </w:rPr>
        <w:t>Nhãn xứ từng sanh với người nào cõi nào, thời sắc xứ từng sanh với người ấy cõi ấy phải chăng? </w:t>
      </w:r>
      <w:r>
        <w:rPr>
          <w:sz w:val="26"/>
        </w:rPr>
        <w:t>Phải rồi...</w:t>
      </w:r>
    </w:p>
    <w:p>
      <w:pPr>
        <w:pStyle w:val="BodyText"/>
        <w:spacing w:before="119"/>
        <w:ind w:left="708" w:right="134"/>
      </w:pPr>
      <w:r>
        <w:rPr/>
        <w:t>Hay là sắc xứ từng sanh với người nào cõi nào, thời nhãn xứ từng sanh với người ấy cõi ấy phải chăng? Người nương cõi Vô tưởng với những cõi ấy, sắc xứ từng sanh mà nhãn xứ không từng sanh với người ấy cõi ấy. Còn người nương cõi Ngũ uẩn với những cõi ấy, sắc xứ từng sanh và nhãn xứ cũng từng sanh.</w:t>
      </w:r>
    </w:p>
    <w:p>
      <w:pPr>
        <w:spacing w:line="298" w:lineRule="exact" w:before="1"/>
        <w:ind w:left="141" w:right="0" w:firstLine="0"/>
        <w:jc w:val="left"/>
        <w:rPr>
          <w:sz w:val="26"/>
        </w:rPr>
      </w:pPr>
      <w:r>
        <w:rPr>
          <w:b/>
          <w:spacing w:val="-4"/>
          <w:sz w:val="26"/>
        </w:rPr>
        <w:t>350</w:t>
      </w:r>
      <w:r>
        <w:rPr>
          <w:spacing w:val="-4"/>
          <w:sz w:val="26"/>
        </w:rPr>
        <w:t>.</w:t>
      </w:r>
    </w:p>
    <w:p>
      <w:pPr>
        <w:spacing w:before="0"/>
        <w:ind w:left="708" w:right="139" w:firstLine="0"/>
        <w:jc w:val="both"/>
        <w:rPr>
          <w:sz w:val="26"/>
        </w:rPr>
      </w:pPr>
      <w:r>
        <w:rPr>
          <w:i/>
          <w:sz w:val="26"/>
        </w:rPr>
        <w:t>Nhãn xứ từng sanh với người nào cõi nào, thời ý xứ từng sanh với người ấy cõi ấy</w:t>
      </w:r>
      <w:r>
        <w:rPr>
          <w:i/>
          <w:spacing w:val="40"/>
          <w:sz w:val="26"/>
        </w:rPr>
        <w:t> </w:t>
      </w:r>
      <w:r>
        <w:rPr>
          <w:i/>
          <w:sz w:val="26"/>
        </w:rPr>
        <w:t>phải chăng? </w:t>
      </w:r>
      <w:r>
        <w:rPr>
          <w:sz w:val="26"/>
        </w:rPr>
        <w:t>Phải rồi...</w:t>
      </w:r>
    </w:p>
    <w:p>
      <w:pPr>
        <w:pStyle w:val="BodyText"/>
        <w:spacing w:before="120"/>
        <w:ind w:left="708" w:right="140"/>
      </w:pPr>
      <w:r>
        <w:rPr/>
        <w:t>Hay là ý xứ từng sanh với người nào cõi nào, thời nhãn xứ từng sanh với người ấy cõi ấy</w:t>
      </w:r>
      <w:r>
        <w:rPr>
          <w:spacing w:val="-1"/>
        </w:rPr>
        <w:t> </w:t>
      </w:r>
      <w:r>
        <w:rPr/>
        <w:t>phải chăng? Người nương cõi Vô sắc với những cõi ấy, ý xứ từng sanh mà nhãn xứ không từng sanh với người ấy</w:t>
      </w:r>
      <w:r>
        <w:rPr>
          <w:spacing w:val="-3"/>
        </w:rPr>
        <w:t> </w:t>
      </w:r>
      <w:r>
        <w:rPr/>
        <w:t>cõi ấy. Còn người nương cõi Ngũ uẩn với những cõi ấy, ý xứ từng sanh và nhãn xứ cũng từng sanh.</w:t>
      </w:r>
    </w:p>
    <w:p>
      <w:pPr>
        <w:spacing w:line="298" w:lineRule="exact" w:before="1"/>
        <w:ind w:left="141" w:right="0" w:firstLine="0"/>
        <w:jc w:val="left"/>
        <w:rPr>
          <w:sz w:val="26"/>
        </w:rPr>
      </w:pPr>
      <w:r>
        <w:rPr>
          <w:b/>
          <w:spacing w:val="-4"/>
          <w:sz w:val="26"/>
        </w:rPr>
        <w:t>351</w:t>
      </w:r>
      <w:r>
        <w:rPr>
          <w:spacing w:val="-4"/>
          <w:sz w:val="26"/>
        </w:rPr>
        <w:t>.</w:t>
      </w:r>
    </w:p>
    <w:p>
      <w:pPr>
        <w:spacing w:before="0"/>
        <w:ind w:left="708" w:right="139" w:firstLine="0"/>
        <w:jc w:val="both"/>
        <w:rPr>
          <w:sz w:val="26"/>
        </w:rPr>
      </w:pPr>
      <w:r>
        <w:rPr>
          <w:i/>
          <w:sz w:val="26"/>
        </w:rPr>
        <w:t>Nhãn xứ từng sanh với người nào cõi nào, thời pháp xứ từng sanh với người ấy cõi ấy phải chăng? </w:t>
      </w:r>
      <w:r>
        <w:rPr>
          <w:sz w:val="26"/>
        </w:rPr>
        <w:t>Phải rồi...</w:t>
      </w:r>
    </w:p>
    <w:p>
      <w:pPr>
        <w:pStyle w:val="BodyText"/>
        <w:spacing w:before="119"/>
        <w:ind w:left="708" w:right="134"/>
      </w:pPr>
      <w:r>
        <w:rPr/>
        <w:t>Hay là pháp xứ từng sanh với người nào cõi nào, thời nhãn xứ từng sanh với người ấy cõi ấy phải chăng? Người nương cõi Vô tưởng, cõi Vô sắc với những cõi ấy, pháp xứ từng</w:t>
      </w:r>
      <w:r>
        <w:rPr>
          <w:spacing w:val="-1"/>
        </w:rPr>
        <w:t> </w:t>
      </w:r>
      <w:r>
        <w:rPr/>
        <w:t>sanh mà nhãn</w:t>
      </w:r>
      <w:r>
        <w:rPr>
          <w:spacing w:val="-1"/>
        </w:rPr>
        <w:t> </w:t>
      </w:r>
      <w:r>
        <w:rPr/>
        <w:t>xứ không</w:t>
      </w:r>
      <w:r>
        <w:rPr>
          <w:spacing w:val="-1"/>
        </w:rPr>
        <w:t> </w:t>
      </w:r>
      <w:r>
        <w:rPr/>
        <w:t>từng</w:t>
      </w:r>
      <w:r>
        <w:rPr>
          <w:spacing w:val="-1"/>
        </w:rPr>
        <w:t> </w:t>
      </w:r>
      <w:r>
        <w:rPr/>
        <w:t>sanh với người ấy</w:t>
      </w:r>
      <w:r>
        <w:rPr>
          <w:spacing w:val="-5"/>
        </w:rPr>
        <w:t> </w:t>
      </w:r>
      <w:r>
        <w:rPr/>
        <w:t>cõi ấy.</w:t>
      </w:r>
      <w:r>
        <w:rPr>
          <w:spacing w:val="-1"/>
        </w:rPr>
        <w:t> </w:t>
      </w:r>
      <w:r>
        <w:rPr/>
        <w:t>Còn người nương cõi Ngũ uẩn với những cõi ấy, pháp xứ từng sanh và nhãn xứ cũng từng sanh.</w:t>
      </w:r>
    </w:p>
    <w:p>
      <w:pPr>
        <w:spacing w:line="298" w:lineRule="exact" w:before="3"/>
        <w:ind w:left="141" w:right="0" w:firstLine="0"/>
        <w:jc w:val="left"/>
        <w:rPr>
          <w:sz w:val="26"/>
        </w:rPr>
      </w:pPr>
      <w:r>
        <w:rPr>
          <w:b/>
          <w:spacing w:val="-4"/>
          <w:sz w:val="26"/>
        </w:rPr>
        <w:t>352</w:t>
      </w:r>
      <w:r>
        <w:rPr>
          <w:spacing w:val="-4"/>
          <w:sz w:val="26"/>
        </w:rPr>
        <w:t>.</w:t>
      </w:r>
    </w:p>
    <w:p>
      <w:pPr>
        <w:spacing w:before="0"/>
        <w:ind w:left="708" w:right="139" w:firstLine="0"/>
        <w:jc w:val="both"/>
        <w:rPr>
          <w:sz w:val="26"/>
        </w:rPr>
      </w:pPr>
      <w:r>
        <w:rPr>
          <w:i/>
          <w:sz w:val="26"/>
        </w:rPr>
        <w:t>Tỷ xứ từng sanh với người nào cõi nào, thời sắc xứ từng sanh với người ấy cõi ấy phải chăng? </w:t>
      </w:r>
      <w:r>
        <w:rPr>
          <w:sz w:val="26"/>
        </w:rPr>
        <w:t>Phải rồi...</w:t>
      </w:r>
    </w:p>
    <w:p>
      <w:pPr>
        <w:pStyle w:val="BodyText"/>
        <w:spacing w:before="119"/>
        <w:ind w:right="138"/>
      </w:pPr>
      <w:r>
        <w:rPr/>
        <w:t>Hay là sắc xứ từng sanh với người nào cõi nào, thời tỷ xứ từng sanh với người ấy cõi ấy</w:t>
      </w:r>
      <w:r>
        <w:rPr>
          <w:spacing w:val="-3"/>
        </w:rPr>
        <w:t> </w:t>
      </w:r>
      <w:r>
        <w:rPr/>
        <w:t>phải chăng? Người nương cõi Sắc giới với những cõi ấy, sắc xứ từng</w:t>
      </w:r>
      <w:r>
        <w:rPr>
          <w:spacing w:val="-1"/>
        </w:rPr>
        <w:t> </w:t>
      </w:r>
      <w:r>
        <w:rPr/>
        <w:t>sanh mà tỷ</w:t>
      </w:r>
      <w:r>
        <w:rPr>
          <w:spacing w:val="-3"/>
        </w:rPr>
        <w:t> </w:t>
      </w:r>
      <w:r>
        <w:rPr/>
        <w:t>xứ không từng</w:t>
      </w:r>
      <w:r>
        <w:rPr>
          <w:spacing w:val="-1"/>
        </w:rPr>
        <w:t> </w:t>
      </w:r>
      <w:r>
        <w:rPr/>
        <w:t>sanh</w:t>
      </w:r>
      <w:r>
        <w:rPr>
          <w:spacing w:val="-1"/>
        </w:rPr>
        <w:t> </w:t>
      </w:r>
      <w:r>
        <w:rPr/>
        <w:t>với người ấy</w:t>
      </w:r>
      <w:r>
        <w:rPr>
          <w:spacing w:val="-5"/>
        </w:rPr>
        <w:t> </w:t>
      </w:r>
      <w:r>
        <w:rPr/>
        <w:t>cõi ấy. Còn người nương cõi Dục giới với những cõi ấy, sắc xứ từng sanh và tỷ xứ cũng từng sanh.</w:t>
      </w:r>
    </w:p>
    <w:p>
      <w:pPr>
        <w:spacing w:line="298" w:lineRule="exact" w:before="1"/>
        <w:ind w:left="141" w:right="0" w:firstLine="0"/>
        <w:jc w:val="left"/>
        <w:rPr>
          <w:sz w:val="26"/>
        </w:rPr>
      </w:pPr>
      <w:r>
        <w:rPr>
          <w:b/>
          <w:spacing w:val="-4"/>
          <w:sz w:val="26"/>
        </w:rPr>
        <w:t>353</w:t>
      </w:r>
      <w:r>
        <w:rPr>
          <w:spacing w:val="-4"/>
          <w:sz w:val="26"/>
        </w:rPr>
        <w:t>.</w:t>
      </w:r>
    </w:p>
    <w:p>
      <w:pPr>
        <w:spacing w:before="0"/>
        <w:ind w:left="708" w:right="0" w:firstLine="0"/>
        <w:jc w:val="left"/>
        <w:rPr>
          <w:sz w:val="26"/>
        </w:rPr>
      </w:pPr>
      <w:r>
        <w:rPr>
          <w:i/>
          <w:sz w:val="26"/>
        </w:rPr>
        <w:t>Tỷ xứ từng sanh với người nào cõi nào, thời ý xứ từng sanh với người ấy cõi ấy phải</w:t>
      </w:r>
      <w:r>
        <w:rPr>
          <w:i/>
          <w:spacing w:val="80"/>
          <w:sz w:val="26"/>
        </w:rPr>
        <w:t> </w:t>
      </w:r>
      <w:r>
        <w:rPr>
          <w:i/>
          <w:sz w:val="26"/>
        </w:rPr>
        <w:t>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4"/>
      </w:pPr>
      <w:r>
        <w:rPr/>
        <w:t>Hay là ý xứ từng sanh với người nào cõi nào, thời tỷ</w:t>
      </w:r>
      <w:r>
        <w:rPr>
          <w:spacing w:val="-2"/>
        </w:rPr>
        <w:t> </w:t>
      </w:r>
      <w:r>
        <w:rPr/>
        <w:t>xứ từng sanh với người ấy cõi ấy phải chăng? Người nương cõi Sắc giới, cõi Vô sắc với những cõi ấy, ý xứ từng sanh</w:t>
      </w:r>
      <w:r>
        <w:rPr>
          <w:spacing w:val="40"/>
        </w:rPr>
        <w:t> </w:t>
      </w:r>
      <w:r>
        <w:rPr/>
        <w:t>mà tỷ xứ không từng sanh với người ấy cõi ấy. Còn người nương cõi Dục giới với những cõi ấy, ý xứ từng sanh và tỷ xứ cũng từng sanh.</w:t>
      </w:r>
    </w:p>
    <w:p>
      <w:pPr>
        <w:spacing w:line="299" w:lineRule="exact" w:before="0"/>
        <w:ind w:left="141" w:right="0" w:firstLine="0"/>
        <w:jc w:val="left"/>
        <w:rPr>
          <w:sz w:val="26"/>
        </w:rPr>
      </w:pPr>
      <w:r>
        <w:rPr>
          <w:b/>
          <w:spacing w:val="-4"/>
          <w:sz w:val="26"/>
        </w:rPr>
        <w:t>354</w:t>
      </w:r>
      <w:r>
        <w:rPr>
          <w:spacing w:val="-4"/>
          <w:sz w:val="26"/>
        </w:rPr>
        <w:t>.</w:t>
      </w:r>
    </w:p>
    <w:p>
      <w:pPr>
        <w:spacing w:before="1"/>
        <w:ind w:left="708" w:right="139" w:firstLine="0"/>
        <w:jc w:val="both"/>
        <w:rPr>
          <w:sz w:val="26"/>
        </w:rPr>
      </w:pPr>
      <w:r>
        <w:rPr>
          <w:i/>
          <w:sz w:val="26"/>
        </w:rPr>
        <w:t>Tỷ xứ từng sanh với người nào cõi nào, thời pháp xứ từng sanh với người ấy cõi ấy phải chăng? </w:t>
      </w:r>
      <w:r>
        <w:rPr>
          <w:sz w:val="26"/>
        </w:rPr>
        <w:t>Phải rồi...</w:t>
      </w:r>
    </w:p>
    <w:p>
      <w:pPr>
        <w:pStyle w:val="BodyText"/>
        <w:spacing w:before="120"/>
        <w:ind w:right="137"/>
      </w:pPr>
      <w:r>
        <w:rPr/>
        <w:t>Hay</w:t>
      </w:r>
      <w:r>
        <w:rPr>
          <w:spacing w:val="-2"/>
        </w:rPr>
        <w:t> </w:t>
      </w:r>
      <w:r>
        <w:rPr/>
        <w:t>là pháp xứ từng sanh với người nào cõi nào, thời tỷ</w:t>
      </w:r>
      <w:r>
        <w:rPr>
          <w:spacing w:val="-2"/>
        </w:rPr>
        <w:t> </w:t>
      </w:r>
      <w:r>
        <w:rPr/>
        <w:t>xứ từng sanh với người ấy</w:t>
      </w:r>
      <w:r>
        <w:rPr>
          <w:spacing w:val="-2"/>
        </w:rPr>
        <w:t> </w:t>
      </w:r>
      <w:r>
        <w:rPr/>
        <w:t>cõi ấy phải chăng? Người nương cõi Sắc giới, cõi Vô sắc với những cõi ấy, pháp xứ từng sanh mà tỷ xứ không từng sanh với người ấy cõi ấy. Còn người nương cõi Dục giới</w:t>
      </w:r>
      <w:r>
        <w:rPr>
          <w:spacing w:val="80"/>
        </w:rPr>
        <w:t> </w:t>
      </w:r>
      <w:r>
        <w:rPr/>
        <w:t>với những cõi ấy, pháp xứ và tỷ xứ từng sanh.</w:t>
      </w:r>
    </w:p>
    <w:p>
      <w:pPr>
        <w:spacing w:line="298" w:lineRule="exact" w:before="0"/>
        <w:ind w:left="141" w:right="0" w:firstLine="0"/>
        <w:jc w:val="left"/>
        <w:rPr>
          <w:sz w:val="26"/>
        </w:rPr>
      </w:pPr>
      <w:r>
        <w:rPr>
          <w:b/>
          <w:spacing w:val="-4"/>
          <w:sz w:val="26"/>
        </w:rPr>
        <w:t>355</w:t>
      </w:r>
      <w:r>
        <w:rPr>
          <w:spacing w:val="-4"/>
          <w:sz w:val="26"/>
        </w:rPr>
        <w:t>.</w:t>
      </w:r>
    </w:p>
    <w:p>
      <w:pPr>
        <w:spacing w:before="1"/>
        <w:ind w:left="708" w:right="138" w:firstLine="0"/>
        <w:jc w:val="both"/>
        <w:rPr>
          <w:sz w:val="26"/>
        </w:rPr>
      </w:pPr>
      <w:r>
        <w:rPr>
          <w:i/>
          <w:sz w:val="26"/>
        </w:rPr>
        <w:t>Sắc xứ từng sanh với người nào cõi nào, thời ý xứ từng sanh với người ấy cõi ấy phải chăng? </w:t>
      </w:r>
      <w:r>
        <w:rPr>
          <w:sz w:val="26"/>
        </w:rPr>
        <w:t>Người nương cõi Vô tưởng với những cõi ấy, sắc xứ từng sanh mà ý xứ không từng</w:t>
      </w:r>
      <w:r>
        <w:rPr>
          <w:spacing w:val="-1"/>
          <w:sz w:val="26"/>
        </w:rPr>
        <w:t> </w:t>
      </w:r>
      <w:r>
        <w:rPr>
          <w:sz w:val="26"/>
        </w:rPr>
        <w:t>sanh với người ấy cõi ấy.</w:t>
      </w:r>
      <w:r>
        <w:rPr>
          <w:spacing w:val="-1"/>
          <w:sz w:val="26"/>
        </w:rPr>
        <w:t> </w:t>
      </w:r>
      <w:r>
        <w:rPr>
          <w:sz w:val="26"/>
        </w:rPr>
        <w:t>Còn người nương cõi Ngũ</w:t>
      </w:r>
      <w:r>
        <w:rPr>
          <w:spacing w:val="-1"/>
          <w:sz w:val="26"/>
        </w:rPr>
        <w:t> </w:t>
      </w:r>
      <w:r>
        <w:rPr>
          <w:sz w:val="26"/>
        </w:rPr>
        <w:t>uẩn với</w:t>
      </w:r>
      <w:r>
        <w:rPr>
          <w:spacing w:val="-1"/>
          <w:sz w:val="26"/>
        </w:rPr>
        <w:t> </w:t>
      </w:r>
      <w:r>
        <w:rPr>
          <w:sz w:val="26"/>
        </w:rPr>
        <w:t>những cõi ấy, sắc xứ từng sanh và ý xứ cũng từng sanh.</w:t>
      </w:r>
    </w:p>
    <w:p>
      <w:pPr>
        <w:pStyle w:val="BodyText"/>
        <w:spacing w:before="120"/>
        <w:ind w:right="138"/>
      </w:pPr>
      <w:r>
        <w:rPr/>
        <w:t>Hay là ý xứ từng sanh với người nào cõi nào, thời sắc xứ từng sanh với người ấy cõi</w:t>
      </w:r>
      <w:r>
        <w:rPr>
          <w:spacing w:val="80"/>
        </w:rPr>
        <w:t> </w:t>
      </w:r>
      <w:r>
        <w:rPr/>
        <w:t>ấy phải chăng? Người nương cõi Vô sắc với những cõi ấy, ý xứ từng sanh mà sắc xứ không từng sanh với người ấy</w:t>
      </w:r>
      <w:r>
        <w:rPr>
          <w:spacing w:val="-3"/>
        </w:rPr>
        <w:t> </w:t>
      </w:r>
      <w:r>
        <w:rPr/>
        <w:t>cõi ấy. Còn người nương cõi Ngũ uẩn với những cõi ấy, ý xứ từng sanh và sắc xứ cũng từng sanh.</w:t>
      </w:r>
    </w:p>
    <w:p>
      <w:pPr>
        <w:spacing w:line="298" w:lineRule="exact" w:before="0"/>
        <w:ind w:left="141" w:right="0" w:firstLine="0"/>
        <w:jc w:val="left"/>
        <w:rPr>
          <w:sz w:val="26"/>
        </w:rPr>
      </w:pPr>
      <w:r>
        <w:rPr>
          <w:b/>
          <w:spacing w:val="-4"/>
          <w:sz w:val="26"/>
        </w:rPr>
        <w:t>356</w:t>
      </w:r>
      <w:r>
        <w:rPr>
          <w:spacing w:val="-4"/>
          <w:sz w:val="26"/>
        </w:rPr>
        <w:t>.</w:t>
      </w:r>
    </w:p>
    <w:p>
      <w:pPr>
        <w:spacing w:before="1"/>
        <w:ind w:left="708" w:right="139" w:firstLine="0"/>
        <w:jc w:val="both"/>
        <w:rPr>
          <w:sz w:val="26"/>
        </w:rPr>
      </w:pPr>
      <w:r>
        <w:rPr>
          <w:i/>
          <w:sz w:val="26"/>
        </w:rPr>
        <w:t>Sắc xứ từng sanh với người nào cõi nào, thời pháp xứ từng sanh với người ấy cõi ấy phải chăng? </w:t>
      </w:r>
      <w:r>
        <w:rPr>
          <w:sz w:val="26"/>
        </w:rPr>
        <w:t>Phải rồi...</w:t>
      </w:r>
    </w:p>
    <w:p>
      <w:pPr>
        <w:pStyle w:val="BodyText"/>
        <w:spacing w:before="120"/>
        <w:ind w:right="134"/>
      </w:pPr>
      <w:r>
        <w:rPr/>
        <w:t>Hay là pháp xứ từng sanh với người nào cõi nào, thời sắc xứ từng sanh với người ấy cõi ấy phải chăng? Người nương cõi Vô sắc với những cõi ấy, pháp xứ từng sanh mà sắc xứ không từng sanh với người ấy cõi ấy. Còn người nương cõi Ngũ uẩn, cõi Vô tưởng với những cõi ấy, pháp xứ từng sanh mà ý xứ cũng từng sanh.</w:t>
      </w:r>
    </w:p>
    <w:p>
      <w:pPr>
        <w:spacing w:line="298" w:lineRule="exact" w:before="0"/>
        <w:ind w:left="141" w:right="0" w:firstLine="0"/>
        <w:jc w:val="left"/>
        <w:rPr>
          <w:sz w:val="26"/>
        </w:rPr>
      </w:pPr>
      <w:r>
        <w:rPr>
          <w:b/>
          <w:spacing w:val="-4"/>
          <w:sz w:val="26"/>
        </w:rPr>
        <w:t>357</w:t>
      </w:r>
      <w:r>
        <w:rPr>
          <w:spacing w:val="-4"/>
          <w:sz w:val="26"/>
        </w:rPr>
        <w:t>.</w:t>
      </w:r>
    </w:p>
    <w:p>
      <w:pPr>
        <w:spacing w:before="1"/>
        <w:ind w:left="708" w:right="139" w:firstLine="0"/>
        <w:jc w:val="both"/>
        <w:rPr>
          <w:sz w:val="26"/>
        </w:rPr>
      </w:pPr>
      <w:r>
        <w:rPr>
          <w:i/>
          <w:sz w:val="26"/>
        </w:rPr>
        <w:t>Ý</w:t>
      </w:r>
      <w:r>
        <w:rPr>
          <w:i/>
          <w:spacing w:val="-3"/>
          <w:sz w:val="26"/>
        </w:rPr>
        <w:t> </w:t>
      </w:r>
      <w:r>
        <w:rPr>
          <w:i/>
          <w:sz w:val="26"/>
        </w:rPr>
        <w:t>xứ</w:t>
      </w:r>
      <w:r>
        <w:rPr>
          <w:i/>
          <w:spacing w:val="-3"/>
          <w:sz w:val="26"/>
        </w:rPr>
        <w:t> </w:t>
      </w:r>
      <w:r>
        <w:rPr>
          <w:i/>
          <w:sz w:val="26"/>
        </w:rPr>
        <w:t>từng</w:t>
      </w:r>
      <w:r>
        <w:rPr>
          <w:i/>
          <w:spacing w:val="-1"/>
          <w:sz w:val="26"/>
        </w:rPr>
        <w:t> </w:t>
      </w:r>
      <w:r>
        <w:rPr>
          <w:i/>
          <w:sz w:val="26"/>
        </w:rPr>
        <w:t>sanh</w:t>
      </w:r>
      <w:r>
        <w:rPr>
          <w:i/>
          <w:spacing w:val="-3"/>
          <w:sz w:val="26"/>
        </w:rPr>
        <w:t> </w:t>
      </w:r>
      <w:r>
        <w:rPr>
          <w:i/>
          <w:sz w:val="26"/>
        </w:rPr>
        <w:t>với người</w:t>
      </w:r>
      <w:r>
        <w:rPr>
          <w:i/>
          <w:spacing w:val="-3"/>
          <w:sz w:val="26"/>
        </w:rPr>
        <w:t> </w:t>
      </w:r>
      <w:r>
        <w:rPr>
          <w:i/>
          <w:sz w:val="26"/>
        </w:rPr>
        <w:t>nào</w:t>
      </w:r>
      <w:r>
        <w:rPr>
          <w:i/>
          <w:spacing w:val="-3"/>
          <w:sz w:val="26"/>
        </w:rPr>
        <w:t> </w:t>
      </w:r>
      <w:r>
        <w:rPr>
          <w:i/>
          <w:sz w:val="26"/>
        </w:rPr>
        <w:t>cõi</w:t>
      </w:r>
      <w:r>
        <w:rPr>
          <w:i/>
          <w:spacing w:val="-3"/>
          <w:sz w:val="26"/>
        </w:rPr>
        <w:t> </w:t>
      </w:r>
      <w:r>
        <w:rPr>
          <w:i/>
          <w:sz w:val="26"/>
        </w:rPr>
        <w:t>nào,</w:t>
      </w:r>
      <w:r>
        <w:rPr>
          <w:i/>
          <w:spacing w:val="-3"/>
          <w:sz w:val="26"/>
        </w:rPr>
        <w:t> </w:t>
      </w:r>
      <w:r>
        <w:rPr>
          <w:i/>
          <w:sz w:val="26"/>
        </w:rPr>
        <w:t>thời pháp</w:t>
      </w:r>
      <w:r>
        <w:rPr>
          <w:i/>
          <w:spacing w:val="-3"/>
          <w:sz w:val="26"/>
        </w:rPr>
        <w:t> </w:t>
      </w:r>
      <w:r>
        <w:rPr>
          <w:i/>
          <w:sz w:val="26"/>
        </w:rPr>
        <w:t>xứ</w:t>
      </w:r>
      <w:r>
        <w:rPr>
          <w:i/>
          <w:spacing w:val="-2"/>
          <w:sz w:val="26"/>
        </w:rPr>
        <w:t> </w:t>
      </w:r>
      <w:r>
        <w:rPr>
          <w:i/>
          <w:sz w:val="26"/>
        </w:rPr>
        <w:t>từng</w:t>
      </w:r>
      <w:r>
        <w:rPr>
          <w:i/>
          <w:spacing w:val="-1"/>
          <w:sz w:val="26"/>
        </w:rPr>
        <w:t> </w:t>
      </w:r>
      <w:r>
        <w:rPr>
          <w:i/>
          <w:sz w:val="26"/>
        </w:rPr>
        <w:t>sanh</w:t>
      </w:r>
      <w:r>
        <w:rPr>
          <w:i/>
          <w:spacing w:val="-3"/>
          <w:sz w:val="26"/>
        </w:rPr>
        <w:t> </w:t>
      </w:r>
      <w:r>
        <w:rPr>
          <w:i/>
          <w:sz w:val="26"/>
        </w:rPr>
        <w:t>với người</w:t>
      </w:r>
      <w:r>
        <w:rPr>
          <w:i/>
          <w:spacing w:val="-3"/>
          <w:sz w:val="26"/>
        </w:rPr>
        <w:t> </w:t>
      </w:r>
      <w:r>
        <w:rPr>
          <w:i/>
          <w:sz w:val="26"/>
        </w:rPr>
        <w:t>ấy</w:t>
      </w:r>
      <w:r>
        <w:rPr>
          <w:i/>
          <w:spacing w:val="-3"/>
          <w:sz w:val="26"/>
        </w:rPr>
        <w:t> </w:t>
      </w:r>
      <w:r>
        <w:rPr>
          <w:i/>
          <w:sz w:val="26"/>
        </w:rPr>
        <w:t>cõi</w:t>
      </w:r>
      <w:r>
        <w:rPr>
          <w:i/>
          <w:spacing w:val="-3"/>
          <w:sz w:val="26"/>
        </w:rPr>
        <w:t> </w:t>
      </w:r>
      <w:r>
        <w:rPr>
          <w:i/>
          <w:sz w:val="26"/>
        </w:rPr>
        <w:t>ấy phải chăng? </w:t>
      </w:r>
      <w:r>
        <w:rPr>
          <w:sz w:val="26"/>
        </w:rPr>
        <w:t>Phải rồi...</w:t>
      </w:r>
    </w:p>
    <w:p>
      <w:pPr>
        <w:pStyle w:val="BodyText"/>
        <w:spacing w:before="120"/>
        <w:ind w:right="139"/>
      </w:pPr>
      <w:r>
        <w:rPr/>
        <w:t>Hay là pháp xứ từng sanh với người nào cõi nào, thời ý xứ từng sanh với người ấy cõi ấy phải chăng? Người nương cõi Vô tưởng với cõi ấy, pháp xứ từng sanh mà ý xứ không từng sanh với người ấy cõi ấy. Còn người nương cõi Tứ uẩn, Ngũ uẩn với những cõi ấy, pháp xứ từng sanh và ý xứ cũng từng sanh.</w:t>
      </w:r>
    </w:p>
    <w:p>
      <w:pPr>
        <w:spacing w:before="0"/>
        <w:ind w:left="141" w:right="0" w:firstLine="0"/>
        <w:jc w:val="left"/>
        <w:rPr>
          <w:sz w:val="26"/>
        </w:rPr>
      </w:pPr>
      <w:r>
        <w:rPr>
          <w:b/>
          <w:spacing w:val="-4"/>
          <w:sz w:val="26"/>
        </w:rPr>
        <w:t>358</w:t>
      </w:r>
      <w:r>
        <w:rPr>
          <w:spacing w:val="-4"/>
          <w:sz w:val="26"/>
        </w:rPr>
        <w:t>.</w:t>
      </w:r>
    </w:p>
    <w:p>
      <w:pPr>
        <w:spacing w:before="0"/>
        <w:ind w:left="708" w:right="133" w:firstLine="0"/>
        <w:jc w:val="left"/>
        <w:rPr>
          <w:sz w:val="26"/>
        </w:rPr>
      </w:pPr>
      <w:r>
        <w:rPr>
          <w:i/>
          <w:sz w:val="26"/>
        </w:rPr>
        <w:t>Nhãn xứ </w:t>
      </w:r>
      <w:r>
        <w:rPr>
          <w:b/>
          <w:i/>
          <w:sz w:val="26"/>
        </w:rPr>
        <w:t>không từng sanh </w:t>
      </w:r>
      <w:r>
        <w:rPr>
          <w:i/>
          <w:sz w:val="26"/>
        </w:rPr>
        <w:t>với người nào, thời nhĩ xứ </w:t>
      </w:r>
      <w:r>
        <w:rPr>
          <w:b/>
          <w:i/>
          <w:sz w:val="26"/>
        </w:rPr>
        <w:t>không từng sanh </w:t>
      </w:r>
      <w:r>
        <w:rPr>
          <w:i/>
          <w:sz w:val="26"/>
        </w:rPr>
        <w:t>với người ấy phải chăng? </w:t>
      </w:r>
      <w:r>
        <w:rPr>
          <w:sz w:val="26"/>
        </w:rPr>
        <w:t>Không có...</w:t>
      </w:r>
    </w:p>
    <w:p>
      <w:pPr>
        <w:pStyle w:val="BodyText"/>
        <w:spacing w:before="120"/>
        <w:ind w:right="133"/>
        <w:jc w:val="left"/>
      </w:pPr>
      <w:r>
        <w:rPr/>
        <w:t>Hay</w:t>
      </w:r>
      <w:r>
        <w:rPr>
          <w:spacing w:val="-5"/>
        </w:rPr>
        <w:t> </w:t>
      </w:r>
      <w:r>
        <w:rPr/>
        <w:t>là nhĩ</w:t>
      </w:r>
      <w:r>
        <w:rPr>
          <w:spacing w:val="-1"/>
        </w:rPr>
        <w:t> </w:t>
      </w:r>
      <w:r>
        <w:rPr/>
        <w:t>xứ</w:t>
      </w:r>
      <w:r>
        <w:rPr>
          <w:spacing w:val="-2"/>
        </w:rPr>
        <w:t> </w:t>
      </w:r>
      <w:r>
        <w:rPr/>
        <w:t>không</w:t>
      </w:r>
      <w:r>
        <w:rPr>
          <w:spacing w:val="-3"/>
        </w:rPr>
        <w:t> </w:t>
      </w:r>
      <w:r>
        <w:rPr/>
        <w:t>từng</w:t>
      </w:r>
      <w:r>
        <w:rPr>
          <w:spacing w:val="-3"/>
        </w:rPr>
        <w:t> </w:t>
      </w:r>
      <w:r>
        <w:rPr/>
        <w:t>sanh với người nào, thời nhãn xứ</w:t>
      </w:r>
      <w:r>
        <w:rPr>
          <w:spacing w:val="-2"/>
        </w:rPr>
        <w:t> </w:t>
      </w:r>
      <w:r>
        <w:rPr/>
        <w:t>không</w:t>
      </w:r>
      <w:r>
        <w:rPr>
          <w:spacing w:val="-3"/>
        </w:rPr>
        <w:t> </w:t>
      </w:r>
      <w:r>
        <w:rPr/>
        <w:t>từng</w:t>
      </w:r>
      <w:r>
        <w:rPr>
          <w:spacing w:val="-3"/>
        </w:rPr>
        <w:t> </w:t>
      </w:r>
      <w:r>
        <w:rPr/>
        <w:t>sanh với người ấy phải chăng? Không có... tóm tắt.</w:t>
      </w:r>
    </w:p>
    <w:p>
      <w:pPr>
        <w:spacing w:line="299" w:lineRule="exact" w:before="0"/>
        <w:ind w:left="141" w:right="0" w:firstLine="0"/>
        <w:jc w:val="left"/>
        <w:rPr>
          <w:sz w:val="26"/>
        </w:rPr>
      </w:pPr>
      <w:r>
        <w:rPr>
          <w:b/>
          <w:spacing w:val="-4"/>
          <w:sz w:val="26"/>
        </w:rPr>
        <w:t>359</w:t>
      </w:r>
      <w:r>
        <w:rPr>
          <w:spacing w:val="-4"/>
          <w:sz w:val="26"/>
        </w:rPr>
        <w:t>.</w:t>
      </w:r>
    </w:p>
    <w:p>
      <w:pPr>
        <w:spacing w:before="1"/>
        <w:ind w:left="708" w:right="133" w:firstLine="0"/>
        <w:jc w:val="left"/>
        <w:rPr>
          <w:sz w:val="26"/>
        </w:rPr>
      </w:pPr>
      <w:r>
        <w:rPr>
          <w:i/>
          <w:sz w:val="26"/>
        </w:rPr>
        <w:t>Ý xứ không từng sanh với người nào, thời pháp xứ không từng sanh với người ấy phải chăng? </w:t>
      </w:r>
      <w:r>
        <w:rPr>
          <w:sz w:val="26"/>
        </w:rPr>
        <w:t>Không có...</w:t>
      </w:r>
    </w:p>
    <w:p>
      <w:pPr>
        <w:pStyle w:val="BodyText"/>
        <w:spacing w:before="120"/>
        <w:ind w:right="211"/>
        <w:jc w:val="left"/>
      </w:pPr>
      <w:r>
        <w:rPr/>
        <w:t>Hay là pháp xứ không từng sanh với người nào, thời ý xứ không từng sanh với người ấy phải chăng? Không có...</w:t>
      </w:r>
    </w:p>
    <w:p>
      <w:pPr>
        <w:spacing w:before="0"/>
        <w:ind w:left="141" w:right="0" w:firstLine="0"/>
        <w:jc w:val="left"/>
        <w:rPr>
          <w:sz w:val="26"/>
        </w:rPr>
      </w:pPr>
      <w:r>
        <w:rPr>
          <w:b/>
          <w:spacing w:val="-4"/>
          <w:sz w:val="26"/>
        </w:rPr>
        <w:t>360</w:t>
      </w:r>
      <w:r>
        <w:rPr>
          <w:spacing w:val="-4"/>
          <w:sz w:val="26"/>
        </w:rPr>
        <w:t>.</w:t>
      </w:r>
    </w:p>
    <w:p>
      <w:pPr>
        <w:spacing w:after="0"/>
        <w:jc w:val="left"/>
        <w:rPr>
          <w:sz w:val="26"/>
        </w:rPr>
        <w:sectPr>
          <w:pgSz w:w="11630" w:h="16450"/>
          <w:pgMar w:header="576" w:footer="0" w:top="920" w:bottom="280" w:left="850" w:right="850"/>
        </w:sectPr>
      </w:pPr>
    </w:p>
    <w:p>
      <w:pPr>
        <w:spacing w:line="298" w:lineRule="exact" w:before="268"/>
        <w:ind w:left="708" w:right="0" w:firstLine="0"/>
        <w:jc w:val="left"/>
        <w:rPr>
          <w:i/>
          <w:sz w:val="26"/>
        </w:rPr>
      </w:pPr>
      <w:r>
        <w:rPr>
          <w:i/>
          <w:sz w:val="26"/>
        </w:rPr>
        <w:t>Nhãn</w:t>
      </w:r>
      <w:r>
        <w:rPr>
          <w:i/>
          <w:spacing w:val="-5"/>
          <w:sz w:val="26"/>
        </w:rPr>
        <w:t> </w:t>
      </w:r>
      <w:r>
        <w:rPr>
          <w:i/>
          <w:sz w:val="26"/>
        </w:rPr>
        <w:t>xứ</w:t>
      </w:r>
      <w:r>
        <w:rPr>
          <w:i/>
          <w:spacing w:val="-5"/>
          <w:sz w:val="26"/>
        </w:rPr>
        <w:t> </w:t>
      </w:r>
      <w:r>
        <w:rPr>
          <w:i/>
          <w:sz w:val="26"/>
        </w:rPr>
        <w:t>không</w:t>
      </w:r>
      <w:r>
        <w:rPr>
          <w:i/>
          <w:spacing w:val="-5"/>
          <w:sz w:val="26"/>
        </w:rPr>
        <w:t> </w:t>
      </w:r>
      <w:r>
        <w:rPr>
          <w:i/>
          <w:sz w:val="26"/>
        </w:rPr>
        <w:t>từng</w:t>
      </w:r>
      <w:r>
        <w:rPr>
          <w:i/>
          <w:spacing w:val="-5"/>
          <w:sz w:val="26"/>
        </w:rPr>
        <w:t> </w:t>
      </w:r>
      <w:r>
        <w:rPr>
          <w:i/>
          <w:sz w:val="26"/>
        </w:rPr>
        <w:t>sanh</w:t>
      </w:r>
      <w:r>
        <w:rPr>
          <w:i/>
          <w:spacing w:val="-4"/>
          <w:sz w:val="26"/>
        </w:rPr>
        <w:t> </w:t>
      </w:r>
      <w:r>
        <w:rPr>
          <w:i/>
          <w:sz w:val="26"/>
        </w:rPr>
        <w:t>cõi</w:t>
      </w:r>
      <w:r>
        <w:rPr>
          <w:i/>
          <w:spacing w:val="-5"/>
          <w:sz w:val="26"/>
        </w:rPr>
        <w:t> </w:t>
      </w:r>
      <w:r>
        <w:rPr>
          <w:i/>
          <w:sz w:val="26"/>
        </w:rPr>
        <w:t>nào</w:t>
      </w:r>
      <w:r>
        <w:rPr>
          <w:i/>
          <w:spacing w:val="-2"/>
          <w:sz w:val="26"/>
        </w:rPr>
        <w:t> .v.v...</w:t>
      </w:r>
    </w:p>
    <w:p>
      <w:pPr>
        <w:spacing w:line="298" w:lineRule="exact" w:before="0"/>
        <w:ind w:left="141" w:right="0" w:firstLine="0"/>
        <w:jc w:val="left"/>
        <w:rPr>
          <w:sz w:val="26"/>
        </w:rPr>
      </w:pPr>
      <w:r>
        <w:rPr>
          <w:b/>
          <w:spacing w:val="-4"/>
          <w:sz w:val="26"/>
        </w:rPr>
        <w:t>361</w:t>
      </w:r>
      <w:r>
        <w:rPr>
          <w:spacing w:val="-4"/>
          <w:sz w:val="26"/>
        </w:rPr>
        <w:t>.</w:t>
      </w:r>
    </w:p>
    <w:p>
      <w:pPr>
        <w:spacing w:before="1"/>
        <w:ind w:left="708" w:right="133" w:firstLine="0"/>
        <w:jc w:val="left"/>
        <w:rPr>
          <w:sz w:val="26"/>
        </w:rPr>
      </w:pPr>
      <w:r>
        <w:rPr>
          <w:i/>
          <w:sz w:val="26"/>
        </w:rPr>
        <w:t>Nhãn</w:t>
      </w:r>
      <w:r>
        <w:rPr>
          <w:i/>
          <w:spacing w:val="33"/>
          <w:sz w:val="26"/>
        </w:rPr>
        <w:t> </w:t>
      </w:r>
      <w:r>
        <w:rPr>
          <w:i/>
          <w:sz w:val="26"/>
        </w:rPr>
        <w:t>xứ</w:t>
      </w:r>
      <w:r>
        <w:rPr>
          <w:i/>
          <w:spacing w:val="34"/>
          <w:sz w:val="26"/>
        </w:rPr>
        <w:t> </w:t>
      </w:r>
      <w:r>
        <w:rPr>
          <w:i/>
          <w:sz w:val="26"/>
        </w:rPr>
        <w:t>không</w:t>
      </w:r>
      <w:r>
        <w:rPr>
          <w:i/>
          <w:spacing w:val="33"/>
          <w:sz w:val="26"/>
        </w:rPr>
        <w:t> </w:t>
      </w:r>
      <w:r>
        <w:rPr>
          <w:i/>
          <w:sz w:val="26"/>
        </w:rPr>
        <w:t>từng</w:t>
      </w:r>
      <w:r>
        <w:rPr>
          <w:i/>
          <w:spacing w:val="34"/>
          <w:sz w:val="26"/>
        </w:rPr>
        <w:t> </w:t>
      </w:r>
      <w:r>
        <w:rPr>
          <w:i/>
          <w:sz w:val="26"/>
        </w:rPr>
        <w:t>sanh</w:t>
      </w:r>
      <w:r>
        <w:rPr>
          <w:i/>
          <w:spacing w:val="33"/>
          <w:sz w:val="26"/>
        </w:rPr>
        <w:t> </w:t>
      </w:r>
      <w:r>
        <w:rPr>
          <w:i/>
          <w:sz w:val="26"/>
        </w:rPr>
        <w:t>với</w:t>
      </w:r>
      <w:r>
        <w:rPr>
          <w:i/>
          <w:spacing w:val="33"/>
          <w:sz w:val="26"/>
        </w:rPr>
        <w:t> </w:t>
      </w:r>
      <w:r>
        <w:rPr>
          <w:i/>
          <w:sz w:val="26"/>
        </w:rPr>
        <w:t>người</w:t>
      </w:r>
      <w:r>
        <w:rPr>
          <w:i/>
          <w:spacing w:val="36"/>
          <w:sz w:val="26"/>
        </w:rPr>
        <w:t> </w:t>
      </w:r>
      <w:r>
        <w:rPr>
          <w:i/>
          <w:sz w:val="26"/>
        </w:rPr>
        <w:t>nào</w:t>
      </w:r>
      <w:r>
        <w:rPr>
          <w:i/>
          <w:spacing w:val="33"/>
          <w:sz w:val="26"/>
        </w:rPr>
        <w:t> </w:t>
      </w:r>
      <w:r>
        <w:rPr>
          <w:i/>
          <w:sz w:val="26"/>
        </w:rPr>
        <w:t>cõi</w:t>
      </w:r>
      <w:r>
        <w:rPr>
          <w:i/>
          <w:spacing w:val="36"/>
          <w:sz w:val="26"/>
        </w:rPr>
        <w:t> </w:t>
      </w:r>
      <w:r>
        <w:rPr>
          <w:i/>
          <w:sz w:val="26"/>
        </w:rPr>
        <w:t>nào,</w:t>
      </w:r>
      <w:r>
        <w:rPr>
          <w:i/>
          <w:spacing w:val="33"/>
          <w:sz w:val="26"/>
        </w:rPr>
        <w:t> </w:t>
      </w:r>
      <w:r>
        <w:rPr>
          <w:i/>
          <w:sz w:val="26"/>
        </w:rPr>
        <w:t>thời</w:t>
      </w:r>
      <w:r>
        <w:rPr>
          <w:i/>
          <w:spacing w:val="36"/>
          <w:sz w:val="26"/>
        </w:rPr>
        <w:t> </w:t>
      </w:r>
      <w:r>
        <w:rPr>
          <w:i/>
          <w:sz w:val="26"/>
        </w:rPr>
        <w:t>nhĩ</w:t>
      </w:r>
      <w:r>
        <w:rPr>
          <w:i/>
          <w:spacing w:val="33"/>
          <w:sz w:val="26"/>
        </w:rPr>
        <w:t> </w:t>
      </w:r>
      <w:r>
        <w:rPr>
          <w:i/>
          <w:sz w:val="26"/>
        </w:rPr>
        <w:t>xứ</w:t>
      </w:r>
      <w:r>
        <w:rPr>
          <w:i/>
          <w:spacing w:val="34"/>
          <w:sz w:val="26"/>
        </w:rPr>
        <w:t> </w:t>
      </w:r>
      <w:r>
        <w:rPr>
          <w:i/>
          <w:sz w:val="26"/>
        </w:rPr>
        <w:t>không</w:t>
      </w:r>
      <w:r>
        <w:rPr>
          <w:i/>
          <w:spacing w:val="33"/>
          <w:sz w:val="26"/>
        </w:rPr>
        <w:t> </w:t>
      </w:r>
      <w:r>
        <w:rPr>
          <w:i/>
          <w:sz w:val="26"/>
        </w:rPr>
        <w:t>từng</w:t>
      </w:r>
      <w:r>
        <w:rPr>
          <w:i/>
          <w:spacing w:val="33"/>
          <w:sz w:val="26"/>
        </w:rPr>
        <w:t> </w:t>
      </w:r>
      <w:r>
        <w:rPr>
          <w:i/>
          <w:sz w:val="26"/>
        </w:rPr>
        <w:t>sanh</w:t>
      </w:r>
      <w:r>
        <w:rPr>
          <w:i/>
          <w:spacing w:val="33"/>
          <w:sz w:val="26"/>
        </w:rPr>
        <w:t> </w:t>
      </w:r>
      <w:r>
        <w:rPr>
          <w:i/>
          <w:sz w:val="26"/>
        </w:rPr>
        <w:t>với người ấy cõi ấy phải chăng? </w:t>
      </w:r>
      <w:r>
        <w:rPr>
          <w:sz w:val="26"/>
        </w:rPr>
        <w:t>Phải rồi...</w:t>
      </w:r>
    </w:p>
    <w:p>
      <w:pPr>
        <w:pStyle w:val="BodyText"/>
        <w:spacing w:before="120"/>
        <w:ind w:right="211"/>
        <w:jc w:val="left"/>
      </w:pPr>
      <w:r>
        <w:rPr/>
        <w:t>Hay là nhĩ xứ không từng sanh với người nào cõi nào, thời nhãn xứ không từng sanh</w:t>
      </w:r>
      <w:r>
        <w:rPr>
          <w:spacing w:val="40"/>
        </w:rPr>
        <w:t> </w:t>
      </w:r>
      <w:r>
        <w:rPr/>
        <w:t>với người ấy cõi ấy phải chăng? Phải rồi.</w:t>
      </w:r>
    </w:p>
    <w:p>
      <w:pPr>
        <w:spacing w:line="299" w:lineRule="exact" w:before="0"/>
        <w:ind w:left="141" w:right="0" w:firstLine="0"/>
        <w:jc w:val="left"/>
        <w:rPr>
          <w:sz w:val="26"/>
        </w:rPr>
      </w:pPr>
      <w:r>
        <w:rPr>
          <w:b/>
          <w:spacing w:val="-4"/>
          <w:sz w:val="26"/>
        </w:rPr>
        <w:t>362</w:t>
      </w:r>
      <w:r>
        <w:rPr>
          <w:spacing w:val="-4"/>
          <w:sz w:val="26"/>
        </w:rPr>
        <w:t>.</w:t>
      </w:r>
    </w:p>
    <w:p>
      <w:pPr>
        <w:spacing w:before="1"/>
        <w:ind w:left="708" w:right="139" w:firstLine="0"/>
        <w:jc w:val="both"/>
        <w:rPr>
          <w:sz w:val="26"/>
        </w:rPr>
      </w:pPr>
      <w:r>
        <w:rPr>
          <w:i/>
          <w:sz w:val="26"/>
        </w:rPr>
        <w:t>Nhãn xứ không từng</w:t>
      </w:r>
      <w:r>
        <w:rPr>
          <w:i/>
          <w:spacing w:val="-1"/>
          <w:sz w:val="26"/>
        </w:rPr>
        <w:t> </w:t>
      </w:r>
      <w:r>
        <w:rPr>
          <w:i/>
          <w:sz w:val="26"/>
        </w:rPr>
        <w:t>sanh</w:t>
      </w:r>
      <w:r>
        <w:rPr>
          <w:i/>
          <w:spacing w:val="-1"/>
          <w:sz w:val="26"/>
        </w:rPr>
        <w:t> </w:t>
      </w:r>
      <w:r>
        <w:rPr>
          <w:i/>
          <w:sz w:val="26"/>
        </w:rPr>
        <w:t>với người nào cõi nào,</w:t>
      </w:r>
      <w:r>
        <w:rPr>
          <w:i/>
          <w:spacing w:val="-1"/>
          <w:sz w:val="26"/>
        </w:rPr>
        <w:t> </w:t>
      </w:r>
      <w:r>
        <w:rPr>
          <w:i/>
          <w:sz w:val="26"/>
        </w:rPr>
        <w:t>thời tỷ xứ không</w:t>
      </w:r>
      <w:r>
        <w:rPr>
          <w:i/>
          <w:spacing w:val="-1"/>
          <w:sz w:val="26"/>
        </w:rPr>
        <w:t> </w:t>
      </w:r>
      <w:r>
        <w:rPr>
          <w:i/>
          <w:sz w:val="26"/>
        </w:rPr>
        <w:t>từng</w:t>
      </w:r>
      <w:r>
        <w:rPr>
          <w:i/>
          <w:spacing w:val="-1"/>
          <w:sz w:val="26"/>
        </w:rPr>
        <w:t> </w:t>
      </w:r>
      <w:r>
        <w:rPr>
          <w:i/>
          <w:sz w:val="26"/>
        </w:rPr>
        <w:t>sanh với người ấy cõi ấy phải chăng? </w:t>
      </w:r>
      <w:r>
        <w:rPr>
          <w:sz w:val="26"/>
        </w:rPr>
        <w:t>Phải rồi...</w:t>
      </w:r>
    </w:p>
    <w:p>
      <w:pPr>
        <w:pStyle w:val="BodyText"/>
        <w:spacing w:before="120"/>
        <w:ind w:right="138"/>
      </w:pPr>
      <w:r>
        <w:rPr/>
        <w:t>Hay là tỷ xứ không từng sanh với người nào cõi nào, thời nhãn xứ không từng sanh</w:t>
      </w:r>
      <w:r>
        <w:rPr>
          <w:spacing w:val="80"/>
        </w:rPr>
        <w:t> </w:t>
      </w:r>
      <w:r>
        <w:rPr/>
        <w:t>với người ấy cõi ấy phải chăng? Người nương cõi Sắc giới, luôn những cõi ấy, tỷ xứ không từng sanh mà nhãn xứ từng sanh với người ấy cõi ấy. Còn người nương cõi</w:t>
      </w:r>
      <w:r>
        <w:rPr>
          <w:spacing w:val="40"/>
        </w:rPr>
        <w:t> </w:t>
      </w:r>
      <w:r>
        <w:rPr/>
        <w:t>Tịnh cư, cõi Vô tưởng, cõi Vô sắc với những cõi ấy, tỷ xứ không từng sanh mà nhãn</w:t>
      </w:r>
      <w:r>
        <w:rPr>
          <w:spacing w:val="40"/>
        </w:rPr>
        <w:t> </w:t>
      </w:r>
      <w:r>
        <w:rPr/>
        <w:t>xứ không từng sanh.</w:t>
      </w:r>
    </w:p>
    <w:p>
      <w:pPr>
        <w:spacing w:line="298" w:lineRule="exact" w:before="0"/>
        <w:ind w:left="141" w:right="0" w:firstLine="0"/>
        <w:jc w:val="left"/>
        <w:rPr>
          <w:sz w:val="26"/>
        </w:rPr>
      </w:pPr>
      <w:r>
        <w:rPr>
          <w:b/>
          <w:spacing w:val="-4"/>
          <w:sz w:val="26"/>
        </w:rPr>
        <w:t>363</w:t>
      </w:r>
      <w:r>
        <w:rPr>
          <w:spacing w:val="-4"/>
          <w:sz w:val="26"/>
        </w:rPr>
        <w:t>.</w:t>
      </w:r>
    </w:p>
    <w:p>
      <w:pPr>
        <w:spacing w:before="0"/>
        <w:ind w:left="708" w:right="137" w:firstLine="0"/>
        <w:jc w:val="both"/>
        <w:rPr>
          <w:sz w:val="26"/>
        </w:rPr>
      </w:pPr>
      <w:r>
        <w:rPr>
          <w:i/>
          <w:sz w:val="26"/>
        </w:rPr>
        <w:t>Nhãn xứ không từng sanh với người nào cõi nào, thời sắc xứ không từng sanh với người ấy cõi ấy phải chăng? </w:t>
      </w:r>
      <w:r>
        <w:rPr>
          <w:sz w:val="26"/>
        </w:rPr>
        <w:t>Người nương cõi Vô tưởng với những cõi ấy, nhãn xứ không từng sanh mà sắc xứ từng sanh với người ấy, cõi ấy. Còn người nương cõi Tịnh cư, cõi Vô sắc với những cõi ấy, nhãn xứ không từng sanh và sắc xứ cũng không từng </w:t>
      </w:r>
      <w:r>
        <w:rPr>
          <w:spacing w:val="-2"/>
          <w:sz w:val="26"/>
        </w:rPr>
        <w:t>sanh.</w:t>
      </w:r>
    </w:p>
    <w:p>
      <w:pPr>
        <w:pStyle w:val="BodyText"/>
        <w:spacing w:before="120"/>
        <w:ind w:right="137"/>
      </w:pPr>
      <w:r>
        <w:rPr/>
        <w:t>Hay là sắc xứ không từng sanh với người nào cõi nào, thời nhãn xứ không từng sanh với người ấy cõi ấy phải chăng? Phải rồi.</w:t>
      </w:r>
    </w:p>
    <w:p>
      <w:pPr>
        <w:spacing w:before="0"/>
        <w:ind w:left="141" w:right="0" w:firstLine="0"/>
        <w:jc w:val="left"/>
        <w:rPr>
          <w:sz w:val="26"/>
        </w:rPr>
      </w:pPr>
      <w:r>
        <w:rPr>
          <w:b/>
          <w:spacing w:val="-4"/>
          <w:sz w:val="26"/>
        </w:rPr>
        <w:t>364</w:t>
      </w:r>
      <w:r>
        <w:rPr>
          <w:spacing w:val="-4"/>
          <w:sz w:val="26"/>
        </w:rPr>
        <w:t>.</w:t>
      </w:r>
    </w:p>
    <w:p>
      <w:pPr>
        <w:spacing w:before="1"/>
        <w:ind w:left="708" w:right="137" w:firstLine="0"/>
        <w:jc w:val="both"/>
        <w:rPr>
          <w:sz w:val="26"/>
        </w:rPr>
      </w:pPr>
      <w:r>
        <w:rPr>
          <w:i/>
          <w:sz w:val="26"/>
        </w:rPr>
        <w:t>Nhãn xứ không từng sanh với người nào cõi nào, thời ý xứ không từng sanh với người ấy cõi ấy phải chăng? </w:t>
      </w:r>
      <w:r>
        <w:rPr>
          <w:sz w:val="26"/>
        </w:rPr>
        <w:t>Người nương cõi Vô sắc với những cõi ấy, nhãn xứ không từng sanh mà ý xứ từng sanh với người ấy cõi ấy. Còn người nương cõi Tịnh cư, cõi Vô tưởng với những cõi ấy, nhãn xứ không từng sanh và ý xứ không từng sanh với người ấy cõi ấy.</w:t>
      </w:r>
    </w:p>
    <w:p>
      <w:pPr>
        <w:pStyle w:val="BodyText"/>
        <w:spacing w:before="120"/>
        <w:ind w:right="137"/>
      </w:pPr>
      <w:r>
        <w:rPr/>
        <w:t>Hay</w:t>
      </w:r>
      <w:r>
        <w:rPr>
          <w:spacing w:val="-3"/>
        </w:rPr>
        <w:t> </w:t>
      </w:r>
      <w:r>
        <w:rPr/>
        <w:t>là ý xứ không từng sanh với người nào cõi nào, thời nhãn xứ không từng sanh với người ấy cõi ấy phải chăng? Phải rồi...</w:t>
      </w:r>
    </w:p>
    <w:p>
      <w:pPr>
        <w:spacing w:line="298" w:lineRule="exact" w:before="0"/>
        <w:ind w:left="141" w:right="0" w:firstLine="0"/>
        <w:jc w:val="left"/>
        <w:rPr>
          <w:sz w:val="26"/>
        </w:rPr>
      </w:pPr>
      <w:r>
        <w:rPr>
          <w:b/>
          <w:spacing w:val="-4"/>
          <w:sz w:val="26"/>
        </w:rPr>
        <w:t>365</w:t>
      </w:r>
      <w:r>
        <w:rPr>
          <w:spacing w:val="-4"/>
          <w:sz w:val="26"/>
        </w:rPr>
        <w:t>.</w:t>
      </w:r>
    </w:p>
    <w:p>
      <w:pPr>
        <w:spacing w:before="0"/>
        <w:ind w:left="708" w:right="137" w:firstLine="0"/>
        <w:jc w:val="both"/>
        <w:rPr>
          <w:sz w:val="26"/>
        </w:rPr>
      </w:pPr>
      <w:r>
        <w:rPr>
          <w:i/>
          <w:sz w:val="26"/>
        </w:rPr>
        <w:t>Nhãn xứ không từng sanh với người nào cõi nào, thời pháp xứ không từng sanh với người ấy cõi ấy phải chăng? </w:t>
      </w:r>
      <w:r>
        <w:rPr>
          <w:sz w:val="26"/>
        </w:rPr>
        <w:t>Người nương cõi Vô tưởng, cõi Vô sắc với những cõi ấy, nhãn</w:t>
      </w:r>
      <w:r>
        <w:rPr>
          <w:spacing w:val="-3"/>
          <w:sz w:val="26"/>
        </w:rPr>
        <w:t> </w:t>
      </w:r>
      <w:r>
        <w:rPr>
          <w:sz w:val="26"/>
        </w:rPr>
        <w:t>xứ</w:t>
      </w:r>
      <w:r>
        <w:rPr>
          <w:spacing w:val="-2"/>
          <w:sz w:val="26"/>
        </w:rPr>
        <w:t> </w:t>
      </w:r>
      <w:r>
        <w:rPr>
          <w:sz w:val="26"/>
        </w:rPr>
        <w:t>không</w:t>
      </w:r>
      <w:r>
        <w:rPr>
          <w:spacing w:val="-1"/>
          <w:sz w:val="26"/>
        </w:rPr>
        <w:t> </w:t>
      </w:r>
      <w:r>
        <w:rPr>
          <w:sz w:val="26"/>
        </w:rPr>
        <w:t>từng</w:t>
      </w:r>
      <w:r>
        <w:rPr>
          <w:spacing w:val="-3"/>
          <w:sz w:val="26"/>
        </w:rPr>
        <w:t> </w:t>
      </w:r>
      <w:r>
        <w:rPr>
          <w:sz w:val="26"/>
        </w:rPr>
        <w:t>sanh</w:t>
      </w:r>
      <w:r>
        <w:rPr>
          <w:spacing w:val="-1"/>
          <w:sz w:val="26"/>
        </w:rPr>
        <w:t> </w:t>
      </w:r>
      <w:r>
        <w:rPr>
          <w:sz w:val="26"/>
        </w:rPr>
        <w:t>mà pháp xứ</w:t>
      </w:r>
      <w:r>
        <w:rPr>
          <w:spacing w:val="-2"/>
          <w:sz w:val="26"/>
        </w:rPr>
        <w:t> </w:t>
      </w:r>
      <w:r>
        <w:rPr>
          <w:sz w:val="26"/>
        </w:rPr>
        <w:t>từng</w:t>
      </w:r>
      <w:r>
        <w:rPr>
          <w:spacing w:val="-3"/>
          <w:sz w:val="26"/>
        </w:rPr>
        <w:t> </w:t>
      </w:r>
      <w:r>
        <w:rPr>
          <w:sz w:val="26"/>
        </w:rPr>
        <w:t>sanh</w:t>
      </w:r>
      <w:r>
        <w:rPr>
          <w:spacing w:val="-3"/>
          <w:sz w:val="26"/>
        </w:rPr>
        <w:t> </w:t>
      </w:r>
      <w:r>
        <w:rPr>
          <w:sz w:val="26"/>
        </w:rPr>
        <w:t>với người ấy</w:t>
      </w:r>
      <w:r>
        <w:rPr>
          <w:spacing w:val="-7"/>
          <w:sz w:val="26"/>
        </w:rPr>
        <w:t> </w:t>
      </w:r>
      <w:r>
        <w:rPr>
          <w:sz w:val="26"/>
        </w:rPr>
        <w:t>cõi ấy.</w:t>
      </w:r>
      <w:r>
        <w:rPr>
          <w:spacing w:val="-1"/>
          <w:sz w:val="26"/>
        </w:rPr>
        <w:t> </w:t>
      </w:r>
      <w:r>
        <w:rPr>
          <w:sz w:val="26"/>
        </w:rPr>
        <w:t>Còn người</w:t>
      </w:r>
      <w:r>
        <w:rPr>
          <w:spacing w:val="-3"/>
          <w:sz w:val="26"/>
        </w:rPr>
        <w:t> </w:t>
      </w:r>
      <w:r>
        <w:rPr>
          <w:sz w:val="26"/>
        </w:rPr>
        <w:t>nương cõi Tịnh cư với những cõi ấy, nhãn xứ không từng sanh và pháp xứ cũng không từng </w:t>
      </w:r>
      <w:r>
        <w:rPr>
          <w:spacing w:val="-2"/>
          <w:sz w:val="26"/>
        </w:rPr>
        <w:t>sanh.</w:t>
      </w:r>
    </w:p>
    <w:p>
      <w:pPr>
        <w:pStyle w:val="BodyText"/>
        <w:spacing w:before="121"/>
        <w:ind w:right="137"/>
      </w:pPr>
      <w:r>
        <w:rPr/>
        <w:t>Hay là pháp xứ không từng sanh với người nào cõi nào, thời nhãn xứ không từng sanh với người ấy cõi ấy phải chăng? Phải rồi.</w:t>
      </w:r>
    </w:p>
    <w:p>
      <w:pPr>
        <w:spacing w:line="299" w:lineRule="exact" w:before="0"/>
        <w:ind w:left="141" w:right="0" w:firstLine="0"/>
        <w:jc w:val="left"/>
        <w:rPr>
          <w:sz w:val="26"/>
        </w:rPr>
      </w:pPr>
      <w:r>
        <w:rPr>
          <w:b/>
          <w:spacing w:val="-4"/>
          <w:sz w:val="26"/>
        </w:rPr>
        <w:t>366</w:t>
      </w:r>
      <w:r>
        <w:rPr>
          <w:spacing w:val="-4"/>
          <w:sz w:val="26"/>
        </w:rPr>
        <w:t>.</w:t>
      </w:r>
    </w:p>
    <w:p>
      <w:pPr>
        <w:spacing w:before="1"/>
        <w:ind w:left="708" w:right="137" w:firstLine="0"/>
        <w:jc w:val="both"/>
        <w:rPr>
          <w:sz w:val="26"/>
        </w:rPr>
      </w:pPr>
      <w:r>
        <w:rPr>
          <w:i/>
          <w:sz w:val="26"/>
        </w:rPr>
        <w:t>Tỷ xứ không từng sanh với người nào cõi nào, thời sắc xứ không từng sanh với người ấy cõi ấy phải chăng? </w:t>
      </w:r>
      <w:r>
        <w:rPr>
          <w:sz w:val="26"/>
        </w:rPr>
        <w:t>Người nương cõi Sắc giới với những cõi ấy, tỷ xứ không từng sanh mà sắc xứ từng sanh với người ấy cõi ấy. Còn người nương cõi Tịnh cư, cõi Vô sắc với những cõi ấy, tỷ xứ không từng sanh và sắc xứ cũng không từng sanh.</w:t>
      </w:r>
    </w:p>
    <w:p>
      <w:pPr>
        <w:pStyle w:val="BodyText"/>
        <w:spacing w:before="119"/>
        <w:ind w:right="139"/>
      </w:pPr>
      <w:r>
        <w:rPr/>
        <w:t>Hay là sắc xứ không từng sanh với người nào cõi nào, thời tỷ xứ không từng sanh với người ấy cõi ấy phải chăng? Phải rồi...</w:t>
      </w:r>
    </w:p>
    <w:p>
      <w:pPr>
        <w:pStyle w:val="BodyText"/>
        <w:spacing w:after="0"/>
        <w:sectPr>
          <w:pgSz w:w="11630" w:h="16450"/>
          <w:pgMar w:header="576" w:footer="0" w:top="920" w:bottom="280" w:left="850" w:right="850"/>
        </w:sectPr>
      </w:pPr>
    </w:p>
    <w:p>
      <w:pPr>
        <w:pStyle w:val="Heading7"/>
        <w:spacing w:line="295" w:lineRule="exact" w:before="275"/>
      </w:pPr>
      <w:r>
        <w:rPr>
          <w:spacing w:val="-4"/>
        </w:rPr>
        <w:t>367.</w:t>
      </w:r>
    </w:p>
    <w:p>
      <w:pPr>
        <w:spacing w:line="240" w:lineRule="auto" w:before="0"/>
        <w:ind w:left="710" w:right="137" w:firstLine="0"/>
        <w:jc w:val="both"/>
        <w:rPr>
          <w:sz w:val="26"/>
        </w:rPr>
      </w:pPr>
      <w:r>
        <w:rPr>
          <w:i/>
          <w:sz w:val="26"/>
        </w:rPr>
        <w:t>Tỷ xứ không từng sanh với người nào cõi nào, thời ý xứ không từng sanh với người ấy cõi ấy phải chăng? </w:t>
      </w:r>
      <w:r>
        <w:rPr>
          <w:sz w:val="26"/>
        </w:rPr>
        <w:t>Người nương cõi Sắc giới, cõi Vô sắc với những cõi ấy, tỷ xứ không từng sanh mà ý xứ từng sanh với người ấy cõi ấy. Còn người nương cõi Tịnh</w:t>
      </w:r>
      <w:r>
        <w:rPr>
          <w:spacing w:val="40"/>
          <w:sz w:val="26"/>
        </w:rPr>
        <w:t> </w:t>
      </w:r>
      <w:r>
        <w:rPr>
          <w:sz w:val="26"/>
        </w:rPr>
        <w:t>cư, cõi Vô tưởng với những cõi ấy, tỷ xứ không từng sanh và ý xứ cũng không từng </w:t>
      </w:r>
      <w:r>
        <w:rPr>
          <w:spacing w:val="-2"/>
          <w:sz w:val="26"/>
        </w:rPr>
        <w:t>sanh.</w:t>
      </w:r>
    </w:p>
    <w:p>
      <w:pPr>
        <w:pStyle w:val="BodyText"/>
        <w:spacing w:before="117"/>
        <w:ind w:right="137"/>
      </w:pPr>
      <w:r>
        <w:rPr/>
        <w:t>Hay là ý xứ không từng sanh với người nào cõi nào, thời tỷ xứ không từng sanh với người ấy cõi ấy phải chăng? Phải rồi...</w:t>
      </w:r>
    </w:p>
    <w:p>
      <w:pPr>
        <w:spacing w:line="299" w:lineRule="exact" w:before="0"/>
        <w:ind w:left="141" w:right="0" w:firstLine="0"/>
        <w:jc w:val="left"/>
        <w:rPr>
          <w:sz w:val="26"/>
        </w:rPr>
      </w:pPr>
      <w:r>
        <w:rPr>
          <w:b/>
          <w:spacing w:val="-4"/>
          <w:sz w:val="26"/>
        </w:rPr>
        <w:t>368</w:t>
      </w:r>
      <w:r>
        <w:rPr>
          <w:spacing w:val="-4"/>
          <w:sz w:val="26"/>
        </w:rPr>
        <w:t>.</w:t>
      </w:r>
    </w:p>
    <w:p>
      <w:pPr>
        <w:spacing w:before="1"/>
        <w:ind w:left="708" w:right="134" w:firstLine="0"/>
        <w:jc w:val="both"/>
        <w:rPr>
          <w:sz w:val="26"/>
        </w:rPr>
      </w:pPr>
      <w:r>
        <w:rPr>
          <w:i/>
          <w:sz w:val="26"/>
        </w:rPr>
        <w:t>Tỷ xứ không từng</w:t>
      </w:r>
      <w:r>
        <w:rPr>
          <w:i/>
          <w:spacing w:val="-1"/>
          <w:sz w:val="26"/>
        </w:rPr>
        <w:t> </w:t>
      </w:r>
      <w:r>
        <w:rPr>
          <w:i/>
          <w:sz w:val="26"/>
        </w:rPr>
        <w:t>sanh</w:t>
      </w:r>
      <w:r>
        <w:rPr>
          <w:i/>
          <w:spacing w:val="-1"/>
          <w:sz w:val="26"/>
        </w:rPr>
        <w:t> </w:t>
      </w:r>
      <w:r>
        <w:rPr>
          <w:i/>
          <w:sz w:val="26"/>
        </w:rPr>
        <w:t>với người nào cõi nào,</w:t>
      </w:r>
      <w:r>
        <w:rPr>
          <w:i/>
          <w:spacing w:val="-3"/>
          <w:sz w:val="26"/>
        </w:rPr>
        <w:t> </w:t>
      </w:r>
      <w:r>
        <w:rPr>
          <w:i/>
          <w:sz w:val="26"/>
        </w:rPr>
        <w:t>thời pháp</w:t>
      </w:r>
      <w:r>
        <w:rPr>
          <w:i/>
          <w:spacing w:val="-1"/>
          <w:sz w:val="26"/>
        </w:rPr>
        <w:t> </w:t>
      </w:r>
      <w:r>
        <w:rPr>
          <w:i/>
          <w:sz w:val="26"/>
        </w:rPr>
        <w:t>xứ không từng</w:t>
      </w:r>
      <w:r>
        <w:rPr>
          <w:i/>
          <w:spacing w:val="-1"/>
          <w:sz w:val="26"/>
        </w:rPr>
        <w:t> </w:t>
      </w:r>
      <w:r>
        <w:rPr>
          <w:i/>
          <w:sz w:val="26"/>
        </w:rPr>
        <w:t>sanh</w:t>
      </w:r>
      <w:r>
        <w:rPr>
          <w:i/>
          <w:spacing w:val="-1"/>
          <w:sz w:val="26"/>
        </w:rPr>
        <w:t> </w:t>
      </w:r>
      <w:r>
        <w:rPr>
          <w:i/>
          <w:sz w:val="26"/>
        </w:rPr>
        <w:t>với người ấy cõi ấy phải chăng? </w:t>
      </w:r>
      <w:r>
        <w:rPr>
          <w:sz w:val="26"/>
        </w:rPr>
        <w:t>Người nương cõi Sắc giới với những cõi ấy, tỷ xứ không từng sanh mà pháp xứ từng sanh với người ấy cõi ấy. Còn người nương cõi Tịnh cư với những cõi ấy, tỷ xứ không từng sanh và pháp xứ cũng không từng sanh.</w:t>
      </w:r>
    </w:p>
    <w:p>
      <w:pPr>
        <w:pStyle w:val="BodyText"/>
        <w:spacing w:before="120"/>
        <w:ind w:right="139"/>
      </w:pPr>
      <w:r>
        <w:rPr/>
        <w:t>Hay là pháp xứ không từng sanh với người nào cõi nào, thời tỷ xứ không từng sanh</w:t>
      </w:r>
      <w:r>
        <w:rPr>
          <w:spacing w:val="80"/>
        </w:rPr>
        <w:t> </w:t>
      </w:r>
      <w:r>
        <w:rPr/>
        <w:t>với người ấy cõi ấy phải chăng? Phải rồi.</w:t>
      </w:r>
    </w:p>
    <w:p>
      <w:pPr>
        <w:spacing w:line="299" w:lineRule="exact" w:before="0"/>
        <w:ind w:left="141" w:right="0" w:firstLine="0"/>
        <w:jc w:val="left"/>
        <w:rPr>
          <w:sz w:val="26"/>
        </w:rPr>
      </w:pPr>
      <w:r>
        <w:rPr>
          <w:b/>
          <w:spacing w:val="-4"/>
          <w:sz w:val="26"/>
        </w:rPr>
        <w:t>369</w:t>
      </w:r>
      <w:r>
        <w:rPr>
          <w:spacing w:val="-4"/>
          <w:sz w:val="26"/>
        </w:rPr>
        <w:t>.</w:t>
      </w:r>
    </w:p>
    <w:p>
      <w:pPr>
        <w:spacing w:before="1"/>
        <w:ind w:left="708" w:right="137" w:firstLine="0"/>
        <w:jc w:val="both"/>
        <w:rPr>
          <w:sz w:val="26"/>
        </w:rPr>
      </w:pPr>
      <w:r>
        <w:rPr>
          <w:i/>
          <w:sz w:val="26"/>
        </w:rPr>
        <w:t>Sắc xứ không từng sanh với người nào cõi nào, thời ý xứ không từng sanh với người</w:t>
      </w:r>
      <w:r>
        <w:rPr>
          <w:i/>
          <w:spacing w:val="80"/>
          <w:sz w:val="26"/>
        </w:rPr>
        <w:t> </w:t>
      </w:r>
      <w:r>
        <w:rPr>
          <w:i/>
          <w:sz w:val="26"/>
        </w:rPr>
        <w:t>ấy cõi ấy phải chăng? </w:t>
      </w:r>
      <w:r>
        <w:rPr>
          <w:sz w:val="26"/>
        </w:rPr>
        <w:t>Người nương cõi Vô sắc với những cõi ấy, sắc xứ không từng sanh mà ý xứ từng sanh với người ấy cõi ấy. Còn người nương cõi Tịnh cư với những cõi ấy, sắc xứ không từng sanh và ý xứ cũng không từng sanh.</w:t>
      </w:r>
    </w:p>
    <w:p>
      <w:pPr>
        <w:pStyle w:val="BodyText"/>
        <w:spacing w:before="119"/>
        <w:ind w:right="137"/>
      </w:pPr>
      <w:r>
        <w:rPr/>
        <w:t>Hay là ý xứ từng sanh với người nào cõi nào, thời sắc xứ không từng sanh với người</w:t>
      </w:r>
      <w:r>
        <w:rPr>
          <w:spacing w:val="40"/>
        </w:rPr>
        <w:t> </w:t>
      </w:r>
      <w:r>
        <w:rPr/>
        <w:t>ấy</w:t>
      </w:r>
      <w:r>
        <w:rPr>
          <w:spacing w:val="-4"/>
        </w:rPr>
        <w:t> </w:t>
      </w:r>
      <w:r>
        <w:rPr/>
        <w:t>cõi ấy</w:t>
      </w:r>
      <w:r>
        <w:rPr>
          <w:spacing w:val="-5"/>
        </w:rPr>
        <w:t> </w:t>
      </w:r>
      <w:r>
        <w:rPr/>
        <w:t>phải chăng? Người nương cõi Vô</w:t>
      </w:r>
      <w:r>
        <w:rPr>
          <w:spacing w:val="-1"/>
        </w:rPr>
        <w:t> </w:t>
      </w:r>
      <w:r>
        <w:rPr/>
        <w:t>tưởng với cõi ấy, ý</w:t>
      </w:r>
      <w:r>
        <w:rPr>
          <w:spacing w:val="-1"/>
        </w:rPr>
        <w:t> </w:t>
      </w:r>
      <w:r>
        <w:rPr/>
        <w:t>xứ không</w:t>
      </w:r>
      <w:r>
        <w:rPr>
          <w:spacing w:val="-1"/>
        </w:rPr>
        <w:t> </w:t>
      </w:r>
      <w:r>
        <w:rPr/>
        <w:t>từng</w:t>
      </w:r>
      <w:r>
        <w:rPr>
          <w:spacing w:val="-1"/>
        </w:rPr>
        <w:t> </w:t>
      </w:r>
      <w:r>
        <w:rPr/>
        <w:t>sanh mà sắc xứ từng sanh với người ấy cõi ấy. Còn người nương cõi Tịnh cư với những cõi ấy, ý xứ không từng sanh và sắc xứ cũng không từng sanh.</w:t>
      </w:r>
    </w:p>
    <w:p>
      <w:pPr>
        <w:spacing w:line="299" w:lineRule="exact" w:before="0"/>
        <w:ind w:left="141" w:right="0" w:firstLine="0"/>
        <w:jc w:val="left"/>
        <w:rPr>
          <w:sz w:val="26"/>
        </w:rPr>
      </w:pPr>
      <w:r>
        <w:rPr>
          <w:b/>
          <w:spacing w:val="-4"/>
          <w:sz w:val="26"/>
        </w:rPr>
        <w:t>370</w:t>
      </w:r>
      <w:r>
        <w:rPr>
          <w:spacing w:val="-4"/>
          <w:sz w:val="26"/>
        </w:rPr>
        <w:t>.</w:t>
      </w:r>
    </w:p>
    <w:p>
      <w:pPr>
        <w:spacing w:before="1"/>
        <w:ind w:left="708" w:right="139" w:firstLine="0"/>
        <w:jc w:val="both"/>
        <w:rPr>
          <w:sz w:val="26"/>
        </w:rPr>
      </w:pPr>
      <w:r>
        <w:rPr>
          <w:i/>
          <w:sz w:val="26"/>
        </w:rPr>
        <w:t>Sắc xứ không từng sanh với người nào cõi nào, thời pháp xứ không từng sanh với người ấy cõi ấy phải chăng? </w:t>
      </w:r>
      <w:r>
        <w:rPr>
          <w:sz w:val="26"/>
        </w:rPr>
        <w:t>Người nương cõi Vô sắc với những cõi ấy, mà pháp xứ từng sanh với người ấy cõi ấy. Còn người nương cõi Tịnh cư với những cõi ấy, sắc xứ không từng sanh mà pháp xứ cũng không từng sanh với người ấy cõi ấy.</w:t>
      </w:r>
    </w:p>
    <w:p>
      <w:pPr>
        <w:pStyle w:val="BodyText"/>
        <w:spacing w:before="119"/>
        <w:ind w:right="137"/>
      </w:pPr>
      <w:r>
        <w:rPr/>
        <w:t>Hay là pháp xứ không từng sanh với người nào cõi nào, thời sắc xứ không từng sanh với người ấy cõi ấy phải chăng? Phải rồi...</w:t>
      </w:r>
    </w:p>
    <w:p>
      <w:pPr>
        <w:spacing w:line="299" w:lineRule="exact" w:before="0"/>
        <w:ind w:left="141" w:right="0" w:firstLine="0"/>
        <w:jc w:val="left"/>
        <w:rPr>
          <w:sz w:val="26"/>
        </w:rPr>
      </w:pPr>
      <w:r>
        <w:rPr>
          <w:b/>
          <w:spacing w:val="-4"/>
          <w:sz w:val="26"/>
        </w:rPr>
        <w:t>371</w:t>
      </w:r>
      <w:r>
        <w:rPr>
          <w:spacing w:val="-4"/>
          <w:sz w:val="26"/>
        </w:rPr>
        <w:t>.</w:t>
      </w:r>
    </w:p>
    <w:p>
      <w:pPr>
        <w:spacing w:before="1"/>
        <w:ind w:left="708" w:right="139" w:firstLine="0"/>
        <w:jc w:val="both"/>
        <w:rPr>
          <w:sz w:val="26"/>
        </w:rPr>
      </w:pPr>
      <w:r>
        <w:rPr>
          <w:i/>
          <w:sz w:val="26"/>
        </w:rPr>
        <w:t>Ý xứ không từng sanh với người nào cõi nào, thời pháp xứ không từng sanh với người ấy cõi ấy phải chăng? </w:t>
      </w:r>
      <w:r>
        <w:rPr>
          <w:sz w:val="26"/>
        </w:rPr>
        <w:t>Người nương cõi Vô tưởng với cõi ấy, ý xứ không từng sanh</w:t>
      </w:r>
      <w:r>
        <w:rPr>
          <w:spacing w:val="80"/>
          <w:sz w:val="26"/>
        </w:rPr>
        <w:t> </w:t>
      </w:r>
      <w:r>
        <w:rPr>
          <w:sz w:val="26"/>
        </w:rPr>
        <w:t>mà pháp xứ từng sanh với người ấy cõi ấy. Còn người nương cõi Tịnh cư với những cõi ấy, ý xứ không từng sanh và pháp xứ cũng không từng sanh.</w:t>
      </w:r>
    </w:p>
    <w:p>
      <w:pPr>
        <w:pStyle w:val="BodyText"/>
        <w:spacing w:before="120"/>
        <w:ind w:right="139"/>
      </w:pPr>
      <w:r>
        <w:rPr/>
        <w:t>Hay</w:t>
      </w:r>
      <w:r>
        <w:rPr>
          <w:spacing w:val="-3"/>
        </w:rPr>
        <w:t> </w:t>
      </w:r>
      <w:r>
        <w:rPr/>
        <w:t>là pháp xứ không từng sanh với người nào cõi nào, thời ý xứ không từng sanh với người ấy cõi ấy phải chăng? Phải rồi...</w:t>
      </w:r>
    </w:p>
    <w:p>
      <w:pPr>
        <w:pStyle w:val="BodyText"/>
        <w:spacing w:before="1"/>
        <w:ind w:left="0"/>
        <w:jc w:val="left"/>
      </w:pPr>
    </w:p>
    <w:p>
      <w:pPr>
        <w:spacing w:before="0"/>
        <w:ind w:left="141" w:right="0" w:firstLine="0"/>
        <w:jc w:val="left"/>
        <w:rPr>
          <w:sz w:val="26"/>
        </w:rPr>
      </w:pPr>
      <w:r>
        <w:rPr>
          <w:b/>
          <w:spacing w:val="-4"/>
          <w:sz w:val="26"/>
        </w:rPr>
        <w:t>372</w:t>
      </w:r>
      <w:r>
        <w:rPr>
          <w:spacing w:val="-4"/>
          <w:sz w:val="26"/>
        </w:rPr>
        <w:t>.</w:t>
      </w:r>
    </w:p>
    <w:p>
      <w:pPr>
        <w:spacing w:before="1"/>
        <w:ind w:left="708" w:right="133" w:firstLine="0"/>
        <w:jc w:val="left"/>
        <w:rPr>
          <w:sz w:val="26"/>
        </w:rPr>
      </w:pPr>
      <w:r>
        <w:rPr>
          <w:i/>
          <w:sz w:val="26"/>
        </w:rPr>
        <w:t>Nhãn</w:t>
      </w:r>
      <w:r>
        <w:rPr>
          <w:i/>
          <w:spacing w:val="21"/>
          <w:sz w:val="26"/>
        </w:rPr>
        <w:t> </w:t>
      </w:r>
      <w:r>
        <w:rPr>
          <w:i/>
          <w:sz w:val="26"/>
        </w:rPr>
        <w:t>xứ</w:t>
      </w:r>
      <w:r>
        <w:rPr>
          <w:i/>
          <w:spacing w:val="22"/>
          <w:sz w:val="26"/>
        </w:rPr>
        <w:t> </w:t>
      </w:r>
      <w:r>
        <w:rPr>
          <w:b/>
          <w:i/>
          <w:sz w:val="26"/>
        </w:rPr>
        <w:t>sẽ</w:t>
      </w:r>
      <w:r>
        <w:rPr>
          <w:b/>
          <w:i/>
          <w:spacing w:val="21"/>
          <w:sz w:val="26"/>
        </w:rPr>
        <w:t> </w:t>
      </w:r>
      <w:r>
        <w:rPr>
          <w:b/>
          <w:i/>
          <w:sz w:val="26"/>
        </w:rPr>
        <w:t>sanh</w:t>
      </w:r>
      <w:r>
        <w:rPr>
          <w:b/>
          <w:i/>
          <w:spacing w:val="21"/>
          <w:sz w:val="26"/>
        </w:rPr>
        <w:t> </w:t>
      </w:r>
      <w:r>
        <w:rPr>
          <w:i/>
          <w:sz w:val="26"/>
        </w:rPr>
        <w:t>với</w:t>
      </w:r>
      <w:r>
        <w:rPr>
          <w:i/>
          <w:spacing w:val="24"/>
          <w:sz w:val="26"/>
        </w:rPr>
        <w:t> </w:t>
      </w:r>
      <w:r>
        <w:rPr>
          <w:i/>
          <w:sz w:val="26"/>
        </w:rPr>
        <w:t>người</w:t>
      </w:r>
      <w:r>
        <w:rPr>
          <w:i/>
          <w:spacing w:val="21"/>
          <w:sz w:val="26"/>
        </w:rPr>
        <w:t> </w:t>
      </w:r>
      <w:r>
        <w:rPr>
          <w:i/>
          <w:sz w:val="26"/>
        </w:rPr>
        <w:t>nào,</w:t>
      </w:r>
      <w:r>
        <w:rPr>
          <w:i/>
          <w:spacing w:val="21"/>
          <w:sz w:val="26"/>
        </w:rPr>
        <w:t> </w:t>
      </w:r>
      <w:r>
        <w:rPr>
          <w:i/>
          <w:sz w:val="26"/>
        </w:rPr>
        <w:t>thời</w:t>
      </w:r>
      <w:r>
        <w:rPr>
          <w:i/>
          <w:spacing w:val="21"/>
          <w:sz w:val="26"/>
        </w:rPr>
        <w:t> </w:t>
      </w:r>
      <w:r>
        <w:rPr>
          <w:i/>
          <w:sz w:val="26"/>
        </w:rPr>
        <w:t>nhĩ</w:t>
      </w:r>
      <w:r>
        <w:rPr>
          <w:i/>
          <w:spacing w:val="21"/>
          <w:sz w:val="26"/>
        </w:rPr>
        <w:t> </w:t>
      </w:r>
      <w:r>
        <w:rPr>
          <w:i/>
          <w:sz w:val="26"/>
        </w:rPr>
        <w:t>xứ</w:t>
      </w:r>
      <w:r>
        <w:rPr>
          <w:i/>
          <w:spacing w:val="24"/>
          <w:sz w:val="26"/>
        </w:rPr>
        <w:t> </w:t>
      </w:r>
      <w:r>
        <w:rPr>
          <w:b/>
          <w:i/>
          <w:sz w:val="26"/>
        </w:rPr>
        <w:t>sẽ</w:t>
      </w:r>
      <w:r>
        <w:rPr>
          <w:b/>
          <w:i/>
          <w:spacing w:val="21"/>
          <w:sz w:val="26"/>
        </w:rPr>
        <w:t> </w:t>
      </w:r>
      <w:r>
        <w:rPr>
          <w:b/>
          <w:i/>
          <w:sz w:val="26"/>
        </w:rPr>
        <w:t>sanh</w:t>
      </w:r>
      <w:r>
        <w:rPr>
          <w:b/>
          <w:i/>
          <w:spacing w:val="21"/>
          <w:sz w:val="26"/>
        </w:rPr>
        <w:t> </w:t>
      </w:r>
      <w:r>
        <w:rPr>
          <w:i/>
          <w:sz w:val="26"/>
        </w:rPr>
        <w:t>với</w:t>
      </w:r>
      <w:r>
        <w:rPr>
          <w:i/>
          <w:spacing w:val="21"/>
          <w:sz w:val="26"/>
        </w:rPr>
        <w:t> </w:t>
      </w:r>
      <w:r>
        <w:rPr>
          <w:i/>
          <w:sz w:val="26"/>
        </w:rPr>
        <w:t>người</w:t>
      </w:r>
      <w:r>
        <w:rPr>
          <w:i/>
          <w:spacing w:val="21"/>
          <w:sz w:val="26"/>
        </w:rPr>
        <w:t> </w:t>
      </w:r>
      <w:r>
        <w:rPr>
          <w:i/>
          <w:sz w:val="26"/>
        </w:rPr>
        <w:t>ấy</w:t>
      </w:r>
      <w:r>
        <w:rPr>
          <w:i/>
          <w:spacing w:val="23"/>
          <w:sz w:val="26"/>
        </w:rPr>
        <w:t> </w:t>
      </w:r>
      <w:r>
        <w:rPr>
          <w:i/>
          <w:sz w:val="26"/>
        </w:rPr>
        <w:t>phải</w:t>
      </w:r>
      <w:r>
        <w:rPr>
          <w:i/>
          <w:spacing w:val="21"/>
          <w:sz w:val="26"/>
        </w:rPr>
        <w:t> </w:t>
      </w:r>
      <w:r>
        <w:rPr>
          <w:i/>
          <w:sz w:val="26"/>
        </w:rPr>
        <w:t>chăng?</w:t>
      </w:r>
      <w:r>
        <w:rPr>
          <w:i/>
          <w:spacing w:val="24"/>
          <w:sz w:val="26"/>
        </w:rPr>
        <w:t> </w:t>
      </w:r>
      <w:r>
        <w:rPr>
          <w:sz w:val="26"/>
        </w:rPr>
        <w:t>Phải </w:t>
      </w:r>
      <w:r>
        <w:rPr>
          <w:spacing w:val="-2"/>
          <w:sz w:val="26"/>
        </w:rPr>
        <w:t>rồi...</w:t>
      </w:r>
    </w:p>
    <w:p>
      <w:pPr>
        <w:pStyle w:val="BodyText"/>
        <w:spacing w:before="119"/>
        <w:jc w:val="left"/>
      </w:pPr>
      <w:r>
        <w:rPr/>
        <w:t>Hay là nhĩ xứ</w:t>
      </w:r>
      <w:r>
        <w:rPr>
          <w:spacing w:val="18"/>
        </w:rPr>
        <w:t> </w:t>
      </w:r>
      <w:r>
        <w:rPr/>
        <w:t>sẽ sanh</w:t>
      </w:r>
      <w:r>
        <w:rPr>
          <w:spacing w:val="19"/>
        </w:rPr>
        <w:t> </w:t>
      </w:r>
      <w:r>
        <w:rPr/>
        <w:t>với người nào, thời nhãn xứ</w:t>
      </w:r>
      <w:r>
        <w:rPr>
          <w:spacing w:val="18"/>
        </w:rPr>
        <w:t> </w:t>
      </w:r>
      <w:r>
        <w:rPr/>
        <w:t>sẽ sanh với người ấy phải chăng?</w:t>
      </w:r>
      <w:r>
        <w:rPr>
          <w:spacing w:val="40"/>
        </w:rPr>
        <w:t> </w:t>
      </w:r>
      <w:r>
        <w:rPr/>
        <w:t>Phải rồi..</w:t>
      </w:r>
    </w:p>
    <w:p>
      <w:pPr>
        <w:spacing w:before="1"/>
        <w:ind w:left="141" w:right="0" w:firstLine="0"/>
        <w:jc w:val="left"/>
        <w:rPr>
          <w:sz w:val="26"/>
        </w:rPr>
      </w:pPr>
      <w:r>
        <w:rPr>
          <w:b/>
          <w:spacing w:val="-4"/>
          <w:sz w:val="26"/>
        </w:rPr>
        <w:t>373</w:t>
      </w:r>
      <w:r>
        <w:rPr>
          <w:spacing w:val="-4"/>
          <w:sz w:val="26"/>
        </w:rPr>
        <w:t>.</w:t>
      </w:r>
    </w:p>
    <w:p>
      <w:pPr>
        <w:spacing w:after="0"/>
        <w:jc w:val="left"/>
        <w:rPr>
          <w:sz w:val="26"/>
        </w:rPr>
        <w:sectPr>
          <w:pgSz w:w="11630" w:h="16450"/>
          <w:pgMar w:header="576" w:footer="0" w:top="920" w:bottom="280" w:left="850" w:right="850"/>
        </w:sectPr>
      </w:pPr>
    </w:p>
    <w:p>
      <w:pPr>
        <w:spacing w:before="268"/>
        <w:ind w:left="710" w:right="139" w:firstLine="0"/>
        <w:jc w:val="both"/>
        <w:rPr>
          <w:sz w:val="26"/>
        </w:rPr>
      </w:pPr>
      <w:r>
        <w:rPr>
          <w:i/>
          <w:sz w:val="26"/>
        </w:rPr>
        <w:t>Nhãn xứ sẽ sanh với người nào, thời tỷ xứ sẽ sanh với người ấy phải chăng? </w:t>
      </w:r>
      <w:r>
        <w:rPr>
          <w:sz w:val="26"/>
        </w:rPr>
        <w:t>Người</w:t>
      </w:r>
      <w:r>
        <w:rPr>
          <w:spacing w:val="40"/>
          <w:sz w:val="26"/>
        </w:rPr>
        <w:t> </w:t>
      </w:r>
      <w:r>
        <w:rPr>
          <w:sz w:val="26"/>
        </w:rPr>
        <w:t>nào sẽ sanh lên cõi Sắc giới rồi viên tịch, nhãn xứ sẽ sanh mà tỷ xứ sẽ không sanh với người ấy. Còn những người ngoài ra đó, nhãn xứ sẽ sanh và tỷ xứ cũng sẽ sanh.</w:t>
      </w:r>
    </w:p>
    <w:p>
      <w:pPr>
        <w:pStyle w:val="BodyText"/>
        <w:spacing w:before="119"/>
        <w:ind w:right="137"/>
      </w:pPr>
      <w:r>
        <w:rPr/>
        <w:t>Hay là tỷ xứ sẽ sanh với người nào, thời nhãn xứ sẽ sanh với người ấy phải chăng? Phải rồi...</w:t>
      </w:r>
    </w:p>
    <w:p>
      <w:pPr>
        <w:spacing w:line="298" w:lineRule="exact" w:before="2"/>
        <w:ind w:left="141" w:right="0" w:firstLine="0"/>
        <w:jc w:val="left"/>
        <w:rPr>
          <w:sz w:val="26"/>
        </w:rPr>
      </w:pPr>
      <w:r>
        <w:rPr>
          <w:b/>
          <w:spacing w:val="-4"/>
          <w:sz w:val="26"/>
        </w:rPr>
        <w:t>374</w:t>
      </w:r>
      <w:r>
        <w:rPr>
          <w:spacing w:val="-4"/>
          <w:sz w:val="26"/>
        </w:rPr>
        <w:t>.</w:t>
      </w:r>
    </w:p>
    <w:p>
      <w:pPr>
        <w:spacing w:before="0"/>
        <w:ind w:left="708" w:right="133" w:firstLine="0"/>
        <w:jc w:val="left"/>
        <w:rPr>
          <w:sz w:val="26"/>
        </w:rPr>
      </w:pPr>
      <w:r>
        <w:rPr>
          <w:i/>
          <w:sz w:val="26"/>
        </w:rPr>
        <w:t>Nhãn</w:t>
      </w:r>
      <w:r>
        <w:rPr>
          <w:i/>
          <w:spacing w:val="24"/>
          <w:sz w:val="26"/>
        </w:rPr>
        <w:t> </w:t>
      </w:r>
      <w:r>
        <w:rPr>
          <w:i/>
          <w:sz w:val="26"/>
        </w:rPr>
        <w:t>xứ</w:t>
      </w:r>
      <w:r>
        <w:rPr>
          <w:i/>
          <w:spacing w:val="24"/>
          <w:sz w:val="26"/>
        </w:rPr>
        <w:t> </w:t>
      </w:r>
      <w:r>
        <w:rPr>
          <w:i/>
          <w:sz w:val="26"/>
        </w:rPr>
        <w:t>sẽ</w:t>
      </w:r>
      <w:r>
        <w:rPr>
          <w:i/>
          <w:spacing w:val="24"/>
          <w:sz w:val="26"/>
        </w:rPr>
        <w:t> </w:t>
      </w:r>
      <w:r>
        <w:rPr>
          <w:i/>
          <w:sz w:val="26"/>
        </w:rPr>
        <w:t>sanh</w:t>
      </w:r>
      <w:r>
        <w:rPr>
          <w:i/>
          <w:spacing w:val="23"/>
          <w:sz w:val="26"/>
        </w:rPr>
        <w:t> </w:t>
      </w:r>
      <w:r>
        <w:rPr>
          <w:i/>
          <w:sz w:val="26"/>
        </w:rPr>
        <w:t>với</w:t>
      </w:r>
      <w:r>
        <w:rPr>
          <w:i/>
          <w:spacing w:val="24"/>
          <w:sz w:val="26"/>
        </w:rPr>
        <w:t> </w:t>
      </w:r>
      <w:r>
        <w:rPr>
          <w:i/>
          <w:sz w:val="26"/>
        </w:rPr>
        <w:t>người</w:t>
      </w:r>
      <w:r>
        <w:rPr>
          <w:i/>
          <w:spacing w:val="24"/>
          <w:sz w:val="26"/>
        </w:rPr>
        <w:t> </w:t>
      </w:r>
      <w:r>
        <w:rPr>
          <w:i/>
          <w:sz w:val="26"/>
        </w:rPr>
        <w:t>nào,</w:t>
      </w:r>
      <w:r>
        <w:rPr>
          <w:i/>
          <w:spacing w:val="23"/>
          <w:sz w:val="26"/>
        </w:rPr>
        <w:t> </w:t>
      </w:r>
      <w:r>
        <w:rPr>
          <w:i/>
          <w:sz w:val="26"/>
        </w:rPr>
        <w:t>thời</w:t>
      </w:r>
      <w:r>
        <w:rPr>
          <w:i/>
          <w:spacing w:val="24"/>
          <w:sz w:val="26"/>
        </w:rPr>
        <w:t> </w:t>
      </w:r>
      <w:r>
        <w:rPr>
          <w:i/>
          <w:sz w:val="26"/>
        </w:rPr>
        <w:t>sắc</w:t>
      </w:r>
      <w:r>
        <w:rPr>
          <w:i/>
          <w:spacing w:val="26"/>
          <w:sz w:val="26"/>
        </w:rPr>
        <w:t> </w:t>
      </w:r>
      <w:r>
        <w:rPr>
          <w:i/>
          <w:sz w:val="26"/>
        </w:rPr>
        <w:t>xứ</w:t>
      </w:r>
      <w:r>
        <w:rPr>
          <w:i/>
          <w:spacing w:val="26"/>
          <w:sz w:val="26"/>
        </w:rPr>
        <w:t> </w:t>
      </w:r>
      <w:r>
        <w:rPr>
          <w:i/>
          <w:sz w:val="26"/>
        </w:rPr>
        <w:t>sẽ</w:t>
      </w:r>
      <w:r>
        <w:rPr>
          <w:i/>
          <w:spacing w:val="24"/>
          <w:sz w:val="26"/>
        </w:rPr>
        <w:t> </w:t>
      </w:r>
      <w:r>
        <w:rPr>
          <w:i/>
          <w:sz w:val="26"/>
        </w:rPr>
        <w:t>sanh</w:t>
      </w:r>
      <w:r>
        <w:rPr>
          <w:i/>
          <w:spacing w:val="23"/>
          <w:sz w:val="26"/>
        </w:rPr>
        <w:t> </w:t>
      </w:r>
      <w:r>
        <w:rPr>
          <w:i/>
          <w:sz w:val="26"/>
        </w:rPr>
        <w:t>với</w:t>
      </w:r>
      <w:r>
        <w:rPr>
          <w:i/>
          <w:spacing w:val="24"/>
          <w:sz w:val="26"/>
        </w:rPr>
        <w:t> </w:t>
      </w:r>
      <w:r>
        <w:rPr>
          <w:i/>
          <w:sz w:val="26"/>
        </w:rPr>
        <w:t>người</w:t>
      </w:r>
      <w:r>
        <w:rPr>
          <w:i/>
          <w:spacing w:val="26"/>
          <w:sz w:val="26"/>
        </w:rPr>
        <w:t> </w:t>
      </w:r>
      <w:r>
        <w:rPr>
          <w:i/>
          <w:sz w:val="26"/>
        </w:rPr>
        <w:t>ấy</w:t>
      </w:r>
      <w:r>
        <w:rPr>
          <w:i/>
          <w:spacing w:val="26"/>
          <w:sz w:val="26"/>
        </w:rPr>
        <w:t> </w:t>
      </w:r>
      <w:r>
        <w:rPr>
          <w:i/>
          <w:sz w:val="26"/>
        </w:rPr>
        <w:t>phải</w:t>
      </w:r>
      <w:r>
        <w:rPr>
          <w:i/>
          <w:spacing w:val="24"/>
          <w:sz w:val="26"/>
        </w:rPr>
        <w:t> </w:t>
      </w:r>
      <w:r>
        <w:rPr>
          <w:i/>
          <w:sz w:val="26"/>
        </w:rPr>
        <w:t>chăng?</w:t>
      </w:r>
      <w:r>
        <w:rPr>
          <w:i/>
          <w:spacing w:val="24"/>
          <w:sz w:val="26"/>
        </w:rPr>
        <w:t> </w:t>
      </w:r>
      <w:r>
        <w:rPr>
          <w:sz w:val="26"/>
        </w:rPr>
        <w:t>Phải </w:t>
      </w:r>
      <w:r>
        <w:rPr>
          <w:spacing w:val="-2"/>
          <w:sz w:val="26"/>
        </w:rPr>
        <w:t>rồi...</w:t>
      </w:r>
    </w:p>
    <w:p>
      <w:pPr>
        <w:pStyle w:val="BodyText"/>
        <w:spacing w:before="119"/>
        <w:jc w:val="left"/>
      </w:pPr>
      <w:r>
        <w:rPr/>
        <w:t>Hay là sắc xứ</w:t>
      </w:r>
      <w:r>
        <w:rPr>
          <w:spacing w:val="18"/>
        </w:rPr>
        <w:t> </w:t>
      </w:r>
      <w:r>
        <w:rPr/>
        <w:t>sẽ sanh</w:t>
      </w:r>
      <w:r>
        <w:rPr>
          <w:spacing w:val="19"/>
        </w:rPr>
        <w:t> </w:t>
      </w:r>
      <w:r>
        <w:rPr/>
        <w:t>với người nào, thời nhãn xứ</w:t>
      </w:r>
      <w:r>
        <w:rPr>
          <w:spacing w:val="18"/>
        </w:rPr>
        <w:t> </w:t>
      </w:r>
      <w:r>
        <w:rPr/>
        <w:t>sẽ sanh với người ấy phải chăng?</w:t>
      </w:r>
      <w:r>
        <w:rPr>
          <w:spacing w:val="40"/>
        </w:rPr>
        <w:t> </w:t>
      </w:r>
      <w:r>
        <w:rPr/>
        <w:t>Phải rồi….</w:t>
      </w:r>
    </w:p>
    <w:p>
      <w:pPr>
        <w:pStyle w:val="BodyText"/>
        <w:spacing w:before="120"/>
        <w:jc w:val="left"/>
      </w:pPr>
      <w:r>
        <w:rPr/>
        <w:t>Nhãn</w:t>
      </w:r>
      <w:r>
        <w:rPr>
          <w:spacing w:val="-5"/>
        </w:rPr>
        <w:t> </w:t>
      </w:r>
      <w:r>
        <w:rPr/>
        <w:t>xứ</w:t>
      </w:r>
      <w:r>
        <w:rPr>
          <w:spacing w:val="-4"/>
        </w:rPr>
        <w:t> </w:t>
      </w:r>
      <w:r>
        <w:rPr/>
        <w:t>sẽ</w:t>
      </w:r>
      <w:r>
        <w:rPr>
          <w:spacing w:val="-5"/>
        </w:rPr>
        <w:t> </w:t>
      </w:r>
      <w:r>
        <w:rPr/>
        <w:t>sanh</w:t>
      </w:r>
      <w:r>
        <w:rPr>
          <w:spacing w:val="-5"/>
        </w:rPr>
        <w:t> </w:t>
      </w:r>
      <w:r>
        <w:rPr/>
        <w:t>với</w:t>
      </w:r>
      <w:r>
        <w:rPr>
          <w:spacing w:val="-2"/>
        </w:rPr>
        <w:t> </w:t>
      </w:r>
      <w:r>
        <w:rPr/>
        <w:t>người</w:t>
      </w:r>
      <w:r>
        <w:rPr>
          <w:spacing w:val="-5"/>
        </w:rPr>
        <w:t> </w:t>
      </w:r>
      <w:r>
        <w:rPr/>
        <w:t>nào,</w:t>
      </w:r>
      <w:r>
        <w:rPr>
          <w:spacing w:val="-5"/>
        </w:rPr>
        <w:t> </w:t>
      </w:r>
      <w:r>
        <w:rPr/>
        <w:t>thời</w:t>
      </w:r>
      <w:r>
        <w:rPr>
          <w:spacing w:val="-2"/>
        </w:rPr>
        <w:t> </w:t>
      </w:r>
      <w:r>
        <w:rPr/>
        <w:t>pháp</w:t>
      </w:r>
      <w:r>
        <w:rPr>
          <w:spacing w:val="-5"/>
        </w:rPr>
        <w:t> </w:t>
      </w:r>
      <w:r>
        <w:rPr/>
        <w:t>xứ,</w:t>
      </w:r>
      <w:r>
        <w:rPr>
          <w:spacing w:val="-2"/>
        </w:rPr>
        <w:t> </w:t>
      </w:r>
      <w:r>
        <w:rPr/>
        <w:t>ý</w:t>
      </w:r>
      <w:r>
        <w:rPr>
          <w:spacing w:val="-5"/>
        </w:rPr>
        <w:t> </w:t>
      </w:r>
      <w:r>
        <w:rPr/>
        <w:t>xứ</w:t>
      </w:r>
      <w:r>
        <w:rPr>
          <w:spacing w:val="-4"/>
        </w:rPr>
        <w:t> </w:t>
      </w:r>
      <w:r>
        <w:rPr/>
        <w:t>sẽ</w:t>
      </w:r>
      <w:r>
        <w:rPr>
          <w:spacing w:val="-5"/>
        </w:rPr>
        <w:t> </w:t>
      </w:r>
      <w:r>
        <w:rPr/>
        <w:t>sanh</w:t>
      </w:r>
      <w:r>
        <w:rPr>
          <w:spacing w:val="-5"/>
        </w:rPr>
        <w:t> </w:t>
      </w:r>
      <w:r>
        <w:rPr/>
        <w:t>với</w:t>
      </w:r>
      <w:r>
        <w:rPr>
          <w:spacing w:val="-5"/>
        </w:rPr>
        <w:t> </w:t>
      </w:r>
      <w:r>
        <w:rPr/>
        <w:t>người</w:t>
      </w:r>
      <w:r>
        <w:rPr>
          <w:spacing w:val="-2"/>
        </w:rPr>
        <w:t> </w:t>
      </w:r>
      <w:r>
        <w:rPr>
          <w:spacing w:val="-4"/>
        </w:rPr>
        <w:t>ấy.</w:t>
      </w:r>
    </w:p>
    <w:p>
      <w:pPr>
        <w:pStyle w:val="BodyText"/>
        <w:spacing w:before="121"/>
        <w:ind w:left="993"/>
        <w:jc w:val="left"/>
      </w:pPr>
      <w:r>
        <w:rPr/>
        <w:t>Các</w:t>
      </w:r>
      <w:r>
        <w:rPr>
          <w:spacing w:val="-4"/>
        </w:rPr>
        <w:t> </w:t>
      </w:r>
      <w:r>
        <w:rPr/>
        <w:t>phần</w:t>
      </w:r>
      <w:r>
        <w:rPr>
          <w:spacing w:val="-4"/>
        </w:rPr>
        <w:t> </w:t>
      </w:r>
      <w:r>
        <w:rPr/>
        <w:t>sau</w:t>
      </w:r>
      <w:r>
        <w:rPr>
          <w:spacing w:val="-4"/>
        </w:rPr>
        <w:t> </w:t>
      </w:r>
      <w:r>
        <w:rPr/>
        <w:t>này</w:t>
      </w:r>
      <w:r>
        <w:rPr>
          <w:spacing w:val="-9"/>
        </w:rPr>
        <w:t> </w:t>
      </w:r>
      <w:r>
        <w:rPr/>
        <w:t>giống</w:t>
      </w:r>
      <w:r>
        <w:rPr>
          <w:spacing w:val="-4"/>
        </w:rPr>
        <w:t> </w:t>
      </w:r>
      <w:r>
        <w:rPr/>
        <w:t>như</w:t>
      </w:r>
      <w:r>
        <w:rPr>
          <w:spacing w:val="-3"/>
        </w:rPr>
        <w:t> </w:t>
      </w:r>
      <w:r>
        <w:rPr/>
        <w:t>hai</w:t>
      </w:r>
      <w:r>
        <w:rPr>
          <w:spacing w:val="-4"/>
        </w:rPr>
        <w:t> </w:t>
      </w:r>
      <w:r>
        <w:rPr/>
        <w:t>phần</w:t>
      </w:r>
      <w:r>
        <w:rPr>
          <w:spacing w:val="-2"/>
        </w:rPr>
        <w:t> trước.</w:t>
      </w:r>
    </w:p>
    <w:p>
      <w:pPr>
        <w:spacing w:line="298" w:lineRule="exact" w:before="1"/>
        <w:ind w:left="141" w:right="0" w:firstLine="0"/>
        <w:jc w:val="left"/>
        <w:rPr>
          <w:sz w:val="26"/>
        </w:rPr>
      </w:pPr>
      <w:r>
        <w:rPr>
          <w:b/>
          <w:spacing w:val="-4"/>
          <w:sz w:val="26"/>
        </w:rPr>
        <w:t>375</w:t>
      </w:r>
      <w:r>
        <w:rPr>
          <w:spacing w:val="-4"/>
          <w:sz w:val="26"/>
        </w:rPr>
        <w:t>.</w:t>
      </w:r>
    </w:p>
    <w:p>
      <w:pPr>
        <w:spacing w:before="0"/>
        <w:ind w:left="708" w:right="139" w:firstLine="0"/>
        <w:jc w:val="both"/>
        <w:rPr>
          <w:sz w:val="26"/>
        </w:rPr>
      </w:pPr>
      <w:r>
        <w:rPr>
          <w:i/>
          <w:sz w:val="26"/>
        </w:rPr>
        <w:t>Nhãn xứ sẽ sanh với người nào, thời pháp xứ sẽ sanh với người ấy phải chăng? </w:t>
      </w:r>
      <w:r>
        <w:rPr>
          <w:sz w:val="26"/>
        </w:rPr>
        <w:t>Phải </w:t>
      </w:r>
      <w:r>
        <w:rPr>
          <w:spacing w:val="-2"/>
          <w:sz w:val="26"/>
        </w:rPr>
        <w:t>rồi...</w:t>
      </w:r>
    </w:p>
    <w:p>
      <w:pPr>
        <w:pStyle w:val="BodyText"/>
        <w:spacing w:before="119"/>
        <w:ind w:right="140"/>
      </w:pPr>
      <w:r>
        <w:rPr/>
        <w:t>Hay là pháp xứ sẽ sanh với người nào, thời nhãn xứ sẽ sanh với người ấy phải chăng? Người nào sẽ sanh cõi</w:t>
      </w:r>
      <w:r>
        <w:rPr>
          <w:spacing w:val="-1"/>
        </w:rPr>
        <w:t> </w:t>
      </w:r>
      <w:r>
        <w:rPr/>
        <w:t>Vô</w:t>
      </w:r>
      <w:r>
        <w:rPr>
          <w:spacing w:val="-1"/>
        </w:rPr>
        <w:t> </w:t>
      </w:r>
      <w:r>
        <w:rPr/>
        <w:t>sắc rồi viên</w:t>
      </w:r>
      <w:r>
        <w:rPr>
          <w:spacing w:val="-1"/>
        </w:rPr>
        <w:t> </w:t>
      </w:r>
      <w:r>
        <w:rPr/>
        <w:t>tịch, pháp xứ sẽ sanh mà nhãn xứ sẽ không</w:t>
      </w:r>
      <w:r>
        <w:rPr>
          <w:spacing w:val="-1"/>
        </w:rPr>
        <w:t> </w:t>
      </w:r>
      <w:r>
        <w:rPr/>
        <w:t>sanh với người ấy. Còn người ngoài ra đó, pháp xứ sẽ sanh và nhãn xứ cũng sẽ sanh.</w:t>
      </w:r>
    </w:p>
    <w:p>
      <w:pPr>
        <w:spacing w:before="1"/>
        <w:ind w:left="141" w:right="0" w:firstLine="0"/>
        <w:jc w:val="left"/>
        <w:rPr>
          <w:sz w:val="26"/>
        </w:rPr>
      </w:pPr>
      <w:r>
        <w:rPr>
          <w:b/>
          <w:spacing w:val="-4"/>
          <w:sz w:val="26"/>
        </w:rPr>
        <w:t>376</w:t>
      </w:r>
      <w:r>
        <w:rPr>
          <w:spacing w:val="-4"/>
          <w:sz w:val="26"/>
        </w:rPr>
        <w:t>.</w:t>
      </w:r>
    </w:p>
    <w:p>
      <w:pPr>
        <w:spacing w:before="1"/>
        <w:ind w:left="708" w:right="0" w:firstLine="0"/>
        <w:jc w:val="both"/>
        <w:rPr>
          <w:sz w:val="26"/>
        </w:rPr>
      </w:pPr>
      <w:r>
        <w:rPr>
          <w:i/>
          <w:sz w:val="26"/>
        </w:rPr>
        <w:t>Tỷ</w:t>
      </w:r>
      <w:r>
        <w:rPr>
          <w:i/>
          <w:spacing w:val="-5"/>
          <w:sz w:val="26"/>
        </w:rPr>
        <w:t> </w:t>
      </w:r>
      <w:r>
        <w:rPr>
          <w:i/>
          <w:sz w:val="26"/>
        </w:rPr>
        <w:t>xứ</w:t>
      </w:r>
      <w:r>
        <w:rPr>
          <w:i/>
          <w:spacing w:val="-5"/>
          <w:sz w:val="26"/>
        </w:rPr>
        <w:t> </w:t>
      </w:r>
      <w:r>
        <w:rPr>
          <w:i/>
          <w:sz w:val="26"/>
        </w:rPr>
        <w:t>sẽ</w:t>
      </w:r>
      <w:r>
        <w:rPr>
          <w:i/>
          <w:spacing w:val="-4"/>
          <w:sz w:val="26"/>
        </w:rPr>
        <w:t> </w:t>
      </w:r>
      <w:r>
        <w:rPr>
          <w:i/>
          <w:sz w:val="26"/>
        </w:rPr>
        <w:t>sanh</w:t>
      </w:r>
      <w:r>
        <w:rPr>
          <w:i/>
          <w:spacing w:val="-5"/>
          <w:sz w:val="26"/>
        </w:rPr>
        <w:t> </w:t>
      </w:r>
      <w:r>
        <w:rPr>
          <w:i/>
          <w:sz w:val="26"/>
        </w:rPr>
        <w:t>với</w:t>
      </w:r>
      <w:r>
        <w:rPr>
          <w:i/>
          <w:spacing w:val="-5"/>
          <w:sz w:val="26"/>
        </w:rPr>
        <w:t> </w:t>
      </w:r>
      <w:r>
        <w:rPr>
          <w:i/>
          <w:sz w:val="26"/>
        </w:rPr>
        <w:t>người</w:t>
      </w:r>
      <w:r>
        <w:rPr>
          <w:i/>
          <w:spacing w:val="-4"/>
          <w:sz w:val="26"/>
        </w:rPr>
        <w:t> </w:t>
      </w:r>
      <w:r>
        <w:rPr>
          <w:i/>
          <w:sz w:val="26"/>
        </w:rPr>
        <w:t>nào,</w:t>
      </w:r>
      <w:r>
        <w:rPr>
          <w:i/>
          <w:spacing w:val="-5"/>
          <w:sz w:val="26"/>
        </w:rPr>
        <w:t> </w:t>
      </w:r>
      <w:r>
        <w:rPr>
          <w:i/>
          <w:sz w:val="26"/>
        </w:rPr>
        <w:t>thời</w:t>
      </w:r>
      <w:r>
        <w:rPr>
          <w:i/>
          <w:spacing w:val="-4"/>
          <w:sz w:val="26"/>
        </w:rPr>
        <w:t> </w:t>
      </w:r>
      <w:r>
        <w:rPr>
          <w:i/>
          <w:sz w:val="26"/>
        </w:rPr>
        <w:t>sắc</w:t>
      </w:r>
      <w:r>
        <w:rPr>
          <w:i/>
          <w:spacing w:val="-4"/>
          <w:sz w:val="26"/>
        </w:rPr>
        <w:t> </w:t>
      </w:r>
      <w:r>
        <w:rPr>
          <w:i/>
          <w:sz w:val="26"/>
        </w:rPr>
        <w:t>xứ</w:t>
      </w:r>
      <w:r>
        <w:rPr>
          <w:i/>
          <w:spacing w:val="-4"/>
          <w:sz w:val="26"/>
        </w:rPr>
        <w:t> </w:t>
      </w:r>
      <w:r>
        <w:rPr>
          <w:i/>
          <w:sz w:val="26"/>
        </w:rPr>
        <w:t>sẽ</w:t>
      </w:r>
      <w:r>
        <w:rPr>
          <w:i/>
          <w:spacing w:val="-4"/>
          <w:sz w:val="26"/>
        </w:rPr>
        <w:t> </w:t>
      </w:r>
      <w:r>
        <w:rPr>
          <w:i/>
          <w:sz w:val="26"/>
        </w:rPr>
        <w:t>sanh</w:t>
      </w:r>
      <w:r>
        <w:rPr>
          <w:i/>
          <w:spacing w:val="-5"/>
          <w:sz w:val="26"/>
        </w:rPr>
        <w:t> </w:t>
      </w:r>
      <w:r>
        <w:rPr>
          <w:i/>
          <w:sz w:val="26"/>
        </w:rPr>
        <w:t>với</w:t>
      </w:r>
      <w:r>
        <w:rPr>
          <w:i/>
          <w:spacing w:val="-5"/>
          <w:sz w:val="26"/>
        </w:rPr>
        <w:t> </w:t>
      </w:r>
      <w:r>
        <w:rPr>
          <w:i/>
          <w:sz w:val="26"/>
        </w:rPr>
        <w:t>người</w:t>
      </w:r>
      <w:r>
        <w:rPr>
          <w:i/>
          <w:spacing w:val="-4"/>
          <w:sz w:val="26"/>
        </w:rPr>
        <w:t> </w:t>
      </w:r>
      <w:r>
        <w:rPr>
          <w:i/>
          <w:sz w:val="26"/>
        </w:rPr>
        <w:t>ấy</w:t>
      </w:r>
      <w:r>
        <w:rPr>
          <w:i/>
          <w:spacing w:val="-5"/>
          <w:sz w:val="26"/>
        </w:rPr>
        <w:t> </w:t>
      </w:r>
      <w:r>
        <w:rPr>
          <w:i/>
          <w:sz w:val="26"/>
        </w:rPr>
        <w:t>phải</w:t>
      </w:r>
      <w:r>
        <w:rPr>
          <w:i/>
          <w:spacing w:val="-4"/>
          <w:sz w:val="26"/>
        </w:rPr>
        <w:t> </w:t>
      </w:r>
      <w:r>
        <w:rPr>
          <w:i/>
          <w:sz w:val="26"/>
        </w:rPr>
        <w:t>chăng?</w:t>
      </w:r>
      <w:r>
        <w:rPr>
          <w:i/>
          <w:spacing w:val="-4"/>
          <w:sz w:val="26"/>
        </w:rPr>
        <w:t> </w:t>
      </w:r>
      <w:r>
        <w:rPr>
          <w:sz w:val="26"/>
        </w:rPr>
        <w:t>Phải</w:t>
      </w:r>
      <w:r>
        <w:rPr>
          <w:spacing w:val="-5"/>
          <w:sz w:val="26"/>
        </w:rPr>
        <w:t> </w:t>
      </w:r>
      <w:r>
        <w:rPr>
          <w:spacing w:val="-2"/>
          <w:sz w:val="26"/>
        </w:rPr>
        <w:t>rồi...</w:t>
      </w:r>
    </w:p>
    <w:p>
      <w:pPr>
        <w:pStyle w:val="BodyText"/>
        <w:spacing w:before="118"/>
        <w:ind w:right="137"/>
      </w:pPr>
      <w:r>
        <w:rPr/>
        <w:t>Hay là sắc xứ sẽ sanh với người nào, thời tỷ xứ sẽ sanh với người ấy phải chăng? Phải rồi... Người nào sẽ sanh cõi Sắc giới rồi viên tịch, sắc xứ sẽ sanh mà tỷ xứ sẽ không sanh với người ấy. Còn người ngoài ra đó, sắc xứ sẽ sanh và tỷ xứ cũng sẽ sanh.</w:t>
      </w:r>
    </w:p>
    <w:p>
      <w:pPr>
        <w:spacing w:line="298" w:lineRule="exact" w:before="2"/>
        <w:ind w:left="141" w:right="0" w:firstLine="0"/>
        <w:jc w:val="left"/>
        <w:rPr>
          <w:sz w:val="26"/>
        </w:rPr>
      </w:pPr>
      <w:r>
        <w:rPr>
          <w:b/>
          <w:spacing w:val="-4"/>
          <w:sz w:val="26"/>
        </w:rPr>
        <w:t>377</w:t>
      </w:r>
      <w:r>
        <w:rPr>
          <w:spacing w:val="-4"/>
          <w:sz w:val="26"/>
        </w:rPr>
        <w:t>.</w:t>
      </w:r>
    </w:p>
    <w:p>
      <w:pPr>
        <w:spacing w:line="298" w:lineRule="exact" w:before="0"/>
        <w:ind w:left="708" w:right="0" w:firstLine="0"/>
        <w:jc w:val="both"/>
        <w:rPr>
          <w:i/>
          <w:sz w:val="26"/>
        </w:rPr>
      </w:pPr>
      <w:r>
        <w:rPr>
          <w:i/>
          <w:sz w:val="26"/>
        </w:rPr>
        <w:t>Tỷ</w:t>
      </w:r>
      <w:r>
        <w:rPr>
          <w:i/>
          <w:spacing w:val="17"/>
          <w:sz w:val="26"/>
        </w:rPr>
        <w:t> </w:t>
      </w:r>
      <w:r>
        <w:rPr>
          <w:i/>
          <w:sz w:val="26"/>
        </w:rPr>
        <w:t>xứ</w:t>
      </w:r>
      <w:r>
        <w:rPr>
          <w:i/>
          <w:spacing w:val="21"/>
          <w:sz w:val="26"/>
        </w:rPr>
        <w:t> </w:t>
      </w:r>
      <w:r>
        <w:rPr>
          <w:i/>
          <w:sz w:val="26"/>
        </w:rPr>
        <w:t>sẽ</w:t>
      </w:r>
      <w:r>
        <w:rPr>
          <w:i/>
          <w:spacing w:val="17"/>
          <w:sz w:val="26"/>
        </w:rPr>
        <w:t> </w:t>
      </w:r>
      <w:r>
        <w:rPr>
          <w:i/>
          <w:sz w:val="26"/>
        </w:rPr>
        <w:t>sanh</w:t>
      </w:r>
      <w:r>
        <w:rPr>
          <w:i/>
          <w:spacing w:val="18"/>
          <w:sz w:val="26"/>
        </w:rPr>
        <w:t> </w:t>
      </w:r>
      <w:r>
        <w:rPr>
          <w:i/>
          <w:sz w:val="26"/>
        </w:rPr>
        <w:t>với</w:t>
      </w:r>
      <w:r>
        <w:rPr>
          <w:i/>
          <w:spacing w:val="20"/>
          <w:sz w:val="26"/>
        </w:rPr>
        <w:t> </w:t>
      </w:r>
      <w:r>
        <w:rPr>
          <w:i/>
          <w:sz w:val="26"/>
        </w:rPr>
        <w:t>người</w:t>
      </w:r>
      <w:r>
        <w:rPr>
          <w:i/>
          <w:spacing w:val="17"/>
          <w:sz w:val="26"/>
        </w:rPr>
        <w:t> </w:t>
      </w:r>
      <w:r>
        <w:rPr>
          <w:i/>
          <w:sz w:val="26"/>
        </w:rPr>
        <w:t>nào,</w:t>
      </w:r>
      <w:r>
        <w:rPr>
          <w:i/>
          <w:spacing w:val="20"/>
          <w:sz w:val="26"/>
        </w:rPr>
        <w:t> </w:t>
      </w:r>
      <w:r>
        <w:rPr>
          <w:i/>
          <w:sz w:val="26"/>
        </w:rPr>
        <w:t>thời</w:t>
      </w:r>
      <w:r>
        <w:rPr>
          <w:i/>
          <w:spacing w:val="18"/>
          <w:sz w:val="26"/>
        </w:rPr>
        <w:t> </w:t>
      </w:r>
      <w:r>
        <w:rPr>
          <w:i/>
          <w:sz w:val="26"/>
        </w:rPr>
        <w:t>ý</w:t>
      </w:r>
      <w:r>
        <w:rPr>
          <w:i/>
          <w:spacing w:val="19"/>
          <w:sz w:val="26"/>
        </w:rPr>
        <w:t> </w:t>
      </w:r>
      <w:r>
        <w:rPr>
          <w:i/>
          <w:sz w:val="26"/>
        </w:rPr>
        <w:t>xứ...</w:t>
      </w:r>
      <w:r>
        <w:rPr>
          <w:i/>
          <w:spacing w:val="20"/>
          <w:sz w:val="26"/>
        </w:rPr>
        <w:t> </w:t>
      </w:r>
      <w:r>
        <w:rPr>
          <w:i/>
          <w:sz w:val="26"/>
        </w:rPr>
        <w:t>pháp</w:t>
      </w:r>
      <w:r>
        <w:rPr>
          <w:i/>
          <w:spacing w:val="18"/>
          <w:sz w:val="26"/>
        </w:rPr>
        <w:t> </w:t>
      </w:r>
      <w:r>
        <w:rPr>
          <w:i/>
          <w:sz w:val="26"/>
        </w:rPr>
        <w:t>xứ</w:t>
      </w:r>
      <w:r>
        <w:rPr>
          <w:i/>
          <w:spacing w:val="20"/>
          <w:sz w:val="26"/>
        </w:rPr>
        <w:t> </w:t>
      </w:r>
      <w:r>
        <w:rPr>
          <w:i/>
          <w:sz w:val="26"/>
        </w:rPr>
        <w:t>sẽ</w:t>
      </w:r>
      <w:r>
        <w:rPr>
          <w:i/>
          <w:spacing w:val="18"/>
          <w:sz w:val="26"/>
        </w:rPr>
        <w:t> </w:t>
      </w:r>
      <w:r>
        <w:rPr>
          <w:i/>
          <w:sz w:val="26"/>
        </w:rPr>
        <w:t>sanh</w:t>
      </w:r>
      <w:r>
        <w:rPr>
          <w:i/>
          <w:spacing w:val="18"/>
          <w:sz w:val="26"/>
        </w:rPr>
        <w:t> </w:t>
      </w:r>
      <w:r>
        <w:rPr>
          <w:i/>
          <w:sz w:val="26"/>
        </w:rPr>
        <w:t>với</w:t>
      </w:r>
      <w:r>
        <w:rPr>
          <w:i/>
          <w:spacing w:val="19"/>
          <w:sz w:val="26"/>
        </w:rPr>
        <w:t> </w:t>
      </w:r>
      <w:r>
        <w:rPr>
          <w:i/>
          <w:sz w:val="26"/>
        </w:rPr>
        <w:t>người</w:t>
      </w:r>
      <w:r>
        <w:rPr>
          <w:i/>
          <w:spacing w:val="18"/>
          <w:sz w:val="26"/>
        </w:rPr>
        <w:t> </w:t>
      </w:r>
      <w:r>
        <w:rPr>
          <w:i/>
          <w:sz w:val="26"/>
        </w:rPr>
        <w:t>ấy</w:t>
      </w:r>
      <w:r>
        <w:rPr>
          <w:i/>
          <w:spacing w:val="18"/>
          <w:sz w:val="26"/>
        </w:rPr>
        <w:t> </w:t>
      </w:r>
      <w:r>
        <w:rPr>
          <w:i/>
          <w:sz w:val="26"/>
        </w:rPr>
        <w:t>phải</w:t>
      </w:r>
      <w:r>
        <w:rPr>
          <w:i/>
          <w:spacing w:val="17"/>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21"/>
        <w:ind w:right="134"/>
      </w:pPr>
      <w:r>
        <w:rPr/>
        <w:t>Hay là pháp xứ sẽ sanh với người nào, thời tỷ xứ sẽ sanh với người ấy phải chăng? Người nào sẽ sanh cõi Sắc giới, cõi Vô sắc, rồi viên tịch, pháp xứ sẽ sanh mà tỷ xứ sẽ không sanh với người ấy. Còn người ngoài ra đó, pháp xứ sẽ sanh và tỷ xứ cũng sẽ </w:t>
      </w:r>
      <w:r>
        <w:rPr>
          <w:spacing w:val="-2"/>
        </w:rPr>
        <w:t>sanh.</w:t>
      </w:r>
    </w:p>
    <w:p>
      <w:pPr>
        <w:spacing w:line="298" w:lineRule="exact" w:before="0"/>
        <w:ind w:left="141" w:right="0" w:firstLine="0"/>
        <w:jc w:val="left"/>
        <w:rPr>
          <w:sz w:val="26"/>
        </w:rPr>
      </w:pPr>
      <w:r>
        <w:rPr>
          <w:b/>
          <w:spacing w:val="-4"/>
          <w:sz w:val="26"/>
        </w:rPr>
        <w:t>378</w:t>
      </w:r>
      <w:r>
        <w:rPr>
          <w:spacing w:val="-4"/>
          <w:sz w:val="26"/>
        </w:rPr>
        <w:t>.</w:t>
      </w:r>
    </w:p>
    <w:p>
      <w:pPr>
        <w:spacing w:line="298" w:lineRule="exact" w:before="0"/>
        <w:ind w:left="708" w:right="0" w:firstLine="0"/>
        <w:jc w:val="both"/>
        <w:rPr>
          <w:i/>
          <w:sz w:val="26"/>
        </w:rPr>
      </w:pPr>
      <w:r>
        <w:rPr>
          <w:i/>
          <w:sz w:val="26"/>
        </w:rPr>
        <w:t>Sắc</w:t>
      </w:r>
      <w:r>
        <w:rPr>
          <w:i/>
          <w:spacing w:val="12"/>
          <w:sz w:val="26"/>
        </w:rPr>
        <w:t> </w:t>
      </w:r>
      <w:r>
        <w:rPr>
          <w:i/>
          <w:sz w:val="26"/>
        </w:rPr>
        <w:t>xứ</w:t>
      </w:r>
      <w:r>
        <w:rPr>
          <w:i/>
          <w:spacing w:val="12"/>
          <w:sz w:val="26"/>
        </w:rPr>
        <w:t> </w:t>
      </w:r>
      <w:r>
        <w:rPr>
          <w:i/>
          <w:sz w:val="26"/>
        </w:rPr>
        <w:t>sẽ</w:t>
      </w:r>
      <w:r>
        <w:rPr>
          <w:i/>
          <w:spacing w:val="13"/>
          <w:sz w:val="26"/>
        </w:rPr>
        <w:t> </w:t>
      </w:r>
      <w:r>
        <w:rPr>
          <w:i/>
          <w:sz w:val="26"/>
        </w:rPr>
        <w:t>sanh</w:t>
      </w:r>
      <w:r>
        <w:rPr>
          <w:i/>
          <w:spacing w:val="12"/>
          <w:sz w:val="26"/>
        </w:rPr>
        <w:t> </w:t>
      </w:r>
      <w:r>
        <w:rPr>
          <w:i/>
          <w:sz w:val="26"/>
        </w:rPr>
        <w:t>với</w:t>
      </w:r>
      <w:r>
        <w:rPr>
          <w:i/>
          <w:spacing w:val="13"/>
          <w:sz w:val="26"/>
        </w:rPr>
        <w:t> </w:t>
      </w:r>
      <w:r>
        <w:rPr>
          <w:i/>
          <w:sz w:val="26"/>
        </w:rPr>
        <w:t>người</w:t>
      </w:r>
      <w:r>
        <w:rPr>
          <w:i/>
          <w:spacing w:val="12"/>
          <w:sz w:val="26"/>
        </w:rPr>
        <w:t> </w:t>
      </w:r>
      <w:r>
        <w:rPr>
          <w:i/>
          <w:sz w:val="26"/>
        </w:rPr>
        <w:t>nào,</w:t>
      </w:r>
      <w:r>
        <w:rPr>
          <w:i/>
          <w:spacing w:val="12"/>
          <w:sz w:val="26"/>
        </w:rPr>
        <w:t> </w:t>
      </w:r>
      <w:r>
        <w:rPr>
          <w:i/>
          <w:sz w:val="26"/>
        </w:rPr>
        <w:t>thời</w:t>
      </w:r>
      <w:r>
        <w:rPr>
          <w:i/>
          <w:spacing w:val="13"/>
          <w:sz w:val="26"/>
        </w:rPr>
        <w:t> </w:t>
      </w:r>
      <w:r>
        <w:rPr>
          <w:i/>
          <w:sz w:val="26"/>
        </w:rPr>
        <w:t>ý</w:t>
      </w:r>
      <w:r>
        <w:rPr>
          <w:i/>
          <w:spacing w:val="12"/>
          <w:sz w:val="26"/>
        </w:rPr>
        <w:t> </w:t>
      </w:r>
      <w:r>
        <w:rPr>
          <w:i/>
          <w:sz w:val="26"/>
        </w:rPr>
        <w:t>xứ...</w:t>
      </w:r>
      <w:r>
        <w:rPr>
          <w:i/>
          <w:spacing w:val="13"/>
          <w:sz w:val="26"/>
        </w:rPr>
        <w:t> </w:t>
      </w:r>
      <w:r>
        <w:rPr>
          <w:i/>
          <w:sz w:val="26"/>
        </w:rPr>
        <w:t>pháp</w:t>
      </w:r>
      <w:r>
        <w:rPr>
          <w:i/>
          <w:spacing w:val="12"/>
          <w:sz w:val="26"/>
        </w:rPr>
        <w:t> </w:t>
      </w:r>
      <w:r>
        <w:rPr>
          <w:i/>
          <w:sz w:val="26"/>
        </w:rPr>
        <w:t>xứ</w:t>
      </w:r>
      <w:r>
        <w:rPr>
          <w:i/>
          <w:spacing w:val="13"/>
          <w:sz w:val="26"/>
        </w:rPr>
        <w:t> </w:t>
      </w:r>
      <w:r>
        <w:rPr>
          <w:i/>
          <w:sz w:val="26"/>
        </w:rPr>
        <w:t>sẽ</w:t>
      </w:r>
      <w:r>
        <w:rPr>
          <w:i/>
          <w:spacing w:val="12"/>
          <w:sz w:val="26"/>
        </w:rPr>
        <w:t> </w:t>
      </w:r>
      <w:r>
        <w:rPr>
          <w:i/>
          <w:sz w:val="26"/>
        </w:rPr>
        <w:t>sanh</w:t>
      </w:r>
      <w:r>
        <w:rPr>
          <w:i/>
          <w:spacing w:val="12"/>
          <w:sz w:val="26"/>
        </w:rPr>
        <w:t> </w:t>
      </w:r>
      <w:r>
        <w:rPr>
          <w:i/>
          <w:sz w:val="26"/>
        </w:rPr>
        <w:t>với</w:t>
      </w:r>
      <w:r>
        <w:rPr>
          <w:i/>
          <w:spacing w:val="13"/>
          <w:sz w:val="26"/>
        </w:rPr>
        <w:t> </w:t>
      </w:r>
      <w:r>
        <w:rPr>
          <w:i/>
          <w:sz w:val="26"/>
        </w:rPr>
        <w:t>người</w:t>
      </w:r>
      <w:r>
        <w:rPr>
          <w:i/>
          <w:spacing w:val="13"/>
          <w:sz w:val="26"/>
        </w:rPr>
        <w:t> </w:t>
      </w:r>
      <w:r>
        <w:rPr>
          <w:i/>
          <w:sz w:val="26"/>
        </w:rPr>
        <w:t>ấy</w:t>
      </w:r>
      <w:r>
        <w:rPr>
          <w:i/>
          <w:spacing w:val="13"/>
          <w:sz w:val="26"/>
        </w:rPr>
        <w:t> </w:t>
      </w:r>
      <w:r>
        <w:rPr>
          <w:i/>
          <w:sz w:val="26"/>
        </w:rPr>
        <w:t>phải</w:t>
      </w:r>
      <w:r>
        <w:rPr>
          <w:i/>
          <w:spacing w:val="12"/>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21"/>
        <w:ind w:right="137"/>
      </w:pPr>
      <w:r>
        <w:rPr/>
        <w:t>Hay là pháp xứ sẽ sanh với người nào, thời sắc xứ sẽ sanh với người ấy phải chăng? Người nào sẽ sanh lên cõi Vô sắc rồi viên tịch, pháp xứ sẽ sanh mà sắc xứ sẽ không sanh với người ấy. Còn những người ngoài ra đó, pháp xứ sẽ sanh và sắc xứ cũng sẽ </w:t>
      </w:r>
      <w:r>
        <w:rPr>
          <w:spacing w:val="-2"/>
        </w:rPr>
        <w:t>sanh?</w:t>
      </w:r>
    </w:p>
    <w:p>
      <w:pPr>
        <w:spacing w:line="298" w:lineRule="exact" w:before="0"/>
        <w:ind w:left="141" w:right="0" w:firstLine="0"/>
        <w:jc w:val="left"/>
        <w:rPr>
          <w:sz w:val="26"/>
        </w:rPr>
      </w:pPr>
      <w:r>
        <w:rPr>
          <w:b/>
          <w:spacing w:val="-4"/>
          <w:sz w:val="26"/>
        </w:rPr>
        <w:t>379</w:t>
      </w:r>
      <w:r>
        <w:rPr>
          <w:spacing w:val="-4"/>
          <w:sz w:val="26"/>
        </w:rPr>
        <w:t>.</w:t>
      </w:r>
    </w:p>
    <w:p>
      <w:pPr>
        <w:spacing w:line="298" w:lineRule="exact" w:before="0"/>
        <w:ind w:left="708" w:right="0" w:firstLine="0"/>
        <w:jc w:val="left"/>
        <w:rPr>
          <w:sz w:val="26"/>
        </w:rPr>
      </w:pPr>
      <w:r>
        <w:rPr>
          <w:i/>
          <w:sz w:val="26"/>
        </w:rPr>
        <w:t>Ý</w:t>
      </w:r>
      <w:r>
        <w:rPr>
          <w:i/>
          <w:spacing w:val="-5"/>
          <w:sz w:val="26"/>
        </w:rPr>
        <w:t> </w:t>
      </w:r>
      <w:r>
        <w:rPr>
          <w:i/>
          <w:sz w:val="26"/>
        </w:rPr>
        <w:t>xứ</w:t>
      </w:r>
      <w:r>
        <w:rPr>
          <w:i/>
          <w:spacing w:val="-5"/>
          <w:sz w:val="26"/>
        </w:rPr>
        <w:t> </w:t>
      </w:r>
      <w:r>
        <w:rPr>
          <w:i/>
          <w:sz w:val="26"/>
        </w:rPr>
        <w:t>sẽ</w:t>
      </w:r>
      <w:r>
        <w:rPr>
          <w:i/>
          <w:spacing w:val="-4"/>
          <w:sz w:val="26"/>
        </w:rPr>
        <w:t> </w:t>
      </w:r>
      <w:r>
        <w:rPr>
          <w:i/>
          <w:sz w:val="26"/>
        </w:rPr>
        <w:t>sanh</w:t>
      </w:r>
      <w:r>
        <w:rPr>
          <w:i/>
          <w:spacing w:val="-5"/>
          <w:sz w:val="26"/>
        </w:rPr>
        <w:t> </w:t>
      </w:r>
      <w:r>
        <w:rPr>
          <w:i/>
          <w:sz w:val="26"/>
        </w:rPr>
        <w:t>với</w:t>
      </w:r>
      <w:r>
        <w:rPr>
          <w:i/>
          <w:spacing w:val="-5"/>
          <w:sz w:val="26"/>
        </w:rPr>
        <w:t> </w:t>
      </w:r>
      <w:r>
        <w:rPr>
          <w:i/>
          <w:sz w:val="26"/>
        </w:rPr>
        <w:t>người</w:t>
      </w:r>
      <w:r>
        <w:rPr>
          <w:i/>
          <w:spacing w:val="-1"/>
          <w:sz w:val="26"/>
        </w:rPr>
        <w:t> </w:t>
      </w:r>
      <w:r>
        <w:rPr>
          <w:i/>
          <w:sz w:val="26"/>
        </w:rPr>
        <w:t>nào,</w:t>
      </w:r>
      <w:r>
        <w:rPr>
          <w:i/>
          <w:spacing w:val="-5"/>
          <w:sz w:val="26"/>
        </w:rPr>
        <w:t> </w:t>
      </w:r>
      <w:r>
        <w:rPr>
          <w:i/>
          <w:sz w:val="26"/>
        </w:rPr>
        <w:t>thời</w:t>
      </w:r>
      <w:r>
        <w:rPr>
          <w:i/>
          <w:spacing w:val="-5"/>
          <w:sz w:val="26"/>
        </w:rPr>
        <w:t> </w:t>
      </w:r>
      <w:r>
        <w:rPr>
          <w:i/>
          <w:sz w:val="26"/>
        </w:rPr>
        <w:t>pháp</w:t>
      </w:r>
      <w:r>
        <w:rPr>
          <w:i/>
          <w:spacing w:val="-4"/>
          <w:sz w:val="26"/>
        </w:rPr>
        <w:t> </w:t>
      </w:r>
      <w:r>
        <w:rPr>
          <w:i/>
          <w:sz w:val="26"/>
        </w:rPr>
        <w:t>xứ</w:t>
      </w:r>
      <w:r>
        <w:rPr>
          <w:i/>
          <w:spacing w:val="-4"/>
          <w:sz w:val="26"/>
        </w:rPr>
        <w:t> </w:t>
      </w:r>
      <w:r>
        <w:rPr>
          <w:i/>
          <w:sz w:val="26"/>
        </w:rPr>
        <w:t>sẽ</w:t>
      </w:r>
      <w:r>
        <w:rPr>
          <w:i/>
          <w:spacing w:val="-5"/>
          <w:sz w:val="26"/>
        </w:rPr>
        <w:t> </w:t>
      </w:r>
      <w:r>
        <w:rPr>
          <w:i/>
          <w:sz w:val="26"/>
        </w:rPr>
        <w:t>sanh</w:t>
      </w:r>
      <w:r>
        <w:rPr>
          <w:i/>
          <w:spacing w:val="-4"/>
          <w:sz w:val="26"/>
        </w:rPr>
        <w:t> </w:t>
      </w:r>
      <w:r>
        <w:rPr>
          <w:i/>
          <w:sz w:val="26"/>
        </w:rPr>
        <w:t>với</w:t>
      </w:r>
      <w:r>
        <w:rPr>
          <w:i/>
          <w:spacing w:val="-5"/>
          <w:sz w:val="26"/>
        </w:rPr>
        <w:t> </w:t>
      </w:r>
      <w:r>
        <w:rPr>
          <w:i/>
          <w:sz w:val="26"/>
        </w:rPr>
        <w:t>người</w:t>
      </w:r>
      <w:r>
        <w:rPr>
          <w:i/>
          <w:spacing w:val="-5"/>
          <w:sz w:val="26"/>
        </w:rPr>
        <w:t> </w:t>
      </w:r>
      <w:r>
        <w:rPr>
          <w:i/>
          <w:sz w:val="26"/>
        </w:rPr>
        <w:t>ấy</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4"/>
          <w:sz w:val="26"/>
        </w:rPr>
        <w:t> </w:t>
      </w:r>
      <w:r>
        <w:rPr>
          <w:spacing w:val="-2"/>
          <w:sz w:val="26"/>
        </w:rPr>
        <w:t>rồi...</w:t>
      </w:r>
    </w:p>
    <w:p>
      <w:pPr>
        <w:pStyle w:val="BodyText"/>
        <w:spacing w:before="121"/>
        <w:jc w:val="left"/>
      </w:pPr>
      <w:r>
        <w:rPr/>
        <w:t>Hay</w:t>
      </w:r>
      <w:r>
        <w:rPr>
          <w:spacing w:val="-5"/>
        </w:rPr>
        <w:t> </w:t>
      </w:r>
      <w:r>
        <w:rPr/>
        <w:t>là</w:t>
      </w:r>
      <w:r>
        <w:rPr>
          <w:spacing w:val="-2"/>
        </w:rPr>
        <w:t> </w:t>
      </w:r>
      <w:r>
        <w:rPr/>
        <w:t>pháp</w:t>
      </w:r>
      <w:r>
        <w:rPr>
          <w:spacing w:val="-3"/>
        </w:rPr>
        <w:t> </w:t>
      </w:r>
      <w:r>
        <w:rPr/>
        <w:t>xứ</w:t>
      </w:r>
      <w:r>
        <w:rPr>
          <w:spacing w:val="-2"/>
        </w:rPr>
        <w:t> </w:t>
      </w:r>
      <w:r>
        <w:rPr/>
        <w:t>sẽ sanh với</w:t>
      </w:r>
      <w:r>
        <w:rPr>
          <w:spacing w:val="-3"/>
        </w:rPr>
        <w:t> </w:t>
      </w:r>
      <w:r>
        <w:rPr/>
        <w:t>người</w:t>
      </w:r>
      <w:r>
        <w:rPr>
          <w:spacing w:val="-3"/>
        </w:rPr>
        <w:t> </w:t>
      </w:r>
      <w:r>
        <w:rPr/>
        <w:t>nào, thời ý</w:t>
      </w:r>
      <w:r>
        <w:rPr>
          <w:spacing w:val="-3"/>
        </w:rPr>
        <w:t> </w:t>
      </w:r>
      <w:r>
        <w:rPr/>
        <w:t>xứ</w:t>
      </w:r>
      <w:r>
        <w:rPr>
          <w:spacing w:val="-2"/>
        </w:rPr>
        <w:t> </w:t>
      </w:r>
      <w:r>
        <w:rPr/>
        <w:t>sẽ</w:t>
      </w:r>
      <w:r>
        <w:rPr>
          <w:spacing w:val="-3"/>
        </w:rPr>
        <w:t> </w:t>
      </w:r>
      <w:r>
        <w:rPr/>
        <w:t>sanh với</w:t>
      </w:r>
      <w:r>
        <w:rPr>
          <w:spacing w:val="-3"/>
        </w:rPr>
        <w:t> </w:t>
      </w:r>
      <w:r>
        <w:rPr/>
        <w:t>người</w:t>
      </w:r>
      <w:r>
        <w:rPr>
          <w:spacing w:val="-3"/>
        </w:rPr>
        <w:t> </w:t>
      </w:r>
      <w:r>
        <w:rPr/>
        <w:t>ấy</w:t>
      </w:r>
      <w:r>
        <w:rPr>
          <w:spacing w:val="-6"/>
        </w:rPr>
        <w:t> </w:t>
      </w:r>
      <w:r>
        <w:rPr/>
        <w:t>phải</w:t>
      </w:r>
      <w:r>
        <w:rPr>
          <w:spacing w:val="-3"/>
        </w:rPr>
        <w:t> </w:t>
      </w:r>
      <w:r>
        <w:rPr/>
        <w:t>chăng? Phải </w:t>
      </w:r>
      <w:r>
        <w:rPr>
          <w:spacing w:val="-2"/>
        </w:rPr>
        <w:t>rồi...</w:t>
      </w:r>
    </w:p>
    <w:p>
      <w:pPr>
        <w:spacing w:line="299" w:lineRule="exact" w:before="0"/>
        <w:ind w:left="141" w:right="0" w:firstLine="0"/>
        <w:jc w:val="left"/>
        <w:rPr>
          <w:sz w:val="26"/>
        </w:rPr>
      </w:pPr>
      <w:r>
        <w:rPr>
          <w:b/>
          <w:spacing w:val="-4"/>
          <w:sz w:val="26"/>
        </w:rPr>
        <w:t>380</w:t>
      </w:r>
      <w:r>
        <w:rPr>
          <w:spacing w:val="-4"/>
          <w:sz w:val="26"/>
        </w:rPr>
        <w:t>.</w:t>
      </w:r>
    </w:p>
    <w:p>
      <w:pPr>
        <w:spacing w:line="298" w:lineRule="exact" w:before="2"/>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sanh</w:t>
      </w:r>
      <w:r>
        <w:rPr>
          <w:i/>
          <w:spacing w:val="-5"/>
          <w:sz w:val="26"/>
        </w:rPr>
        <w:t> </w:t>
      </w:r>
      <w:r>
        <w:rPr>
          <w:i/>
          <w:sz w:val="26"/>
        </w:rPr>
        <w:t>với</w:t>
      </w:r>
      <w:r>
        <w:rPr>
          <w:i/>
          <w:spacing w:val="-5"/>
          <w:sz w:val="26"/>
        </w:rPr>
        <w:t> </w:t>
      </w:r>
      <w:r>
        <w:rPr>
          <w:i/>
          <w:sz w:val="26"/>
        </w:rPr>
        <w:t>cõi</w:t>
      </w:r>
      <w:r>
        <w:rPr>
          <w:i/>
          <w:spacing w:val="-4"/>
          <w:sz w:val="26"/>
        </w:rPr>
        <w:t> </w:t>
      </w:r>
      <w:r>
        <w:rPr>
          <w:i/>
          <w:spacing w:val="-2"/>
          <w:sz w:val="26"/>
        </w:rPr>
        <w:t>nào.v.v…</w:t>
      </w:r>
    </w:p>
    <w:p>
      <w:pPr>
        <w:spacing w:line="298" w:lineRule="exact" w:before="0"/>
        <w:ind w:left="141" w:right="0" w:firstLine="0"/>
        <w:jc w:val="left"/>
        <w:rPr>
          <w:sz w:val="26"/>
        </w:rPr>
      </w:pPr>
      <w:r>
        <w:rPr>
          <w:b/>
          <w:spacing w:val="-4"/>
          <w:sz w:val="26"/>
        </w:rPr>
        <w:t>381</w:t>
      </w:r>
      <w:r>
        <w:rPr>
          <w:spacing w:val="-4"/>
          <w:sz w:val="26"/>
        </w:rPr>
        <w:t>.</w:t>
      </w:r>
    </w:p>
    <w:p>
      <w:pPr>
        <w:spacing w:after="0" w:line="298" w:lineRule="exact"/>
        <w:jc w:val="left"/>
        <w:rPr>
          <w:sz w:val="26"/>
        </w:rPr>
        <w:sectPr>
          <w:pgSz w:w="11630" w:h="16450"/>
          <w:pgMar w:header="576" w:footer="0" w:top="920" w:bottom="280" w:left="850" w:right="850"/>
        </w:sectPr>
      </w:pPr>
    </w:p>
    <w:p>
      <w:pPr>
        <w:spacing w:before="268"/>
        <w:ind w:left="708" w:right="133" w:firstLine="0"/>
        <w:jc w:val="left"/>
        <w:rPr>
          <w:sz w:val="26"/>
        </w:rPr>
      </w:pPr>
      <w:r>
        <w:rPr>
          <w:i/>
          <w:sz w:val="26"/>
        </w:rPr>
        <w:t>Nhãn xứ sẽ sanh với người nào cõi nào, thời nhĩ xứ sẽ sanh với người ấy cõi ấy phải</w:t>
      </w:r>
      <w:r>
        <w:rPr>
          <w:i/>
          <w:spacing w:val="40"/>
          <w:sz w:val="26"/>
        </w:rPr>
        <w:t> </w:t>
      </w:r>
      <w:r>
        <w:rPr>
          <w:i/>
          <w:sz w:val="26"/>
        </w:rPr>
        <w:t>chăng? </w:t>
      </w:r>
      <w:r>
        <w:rPr>
          <w:sz w:val="26"/>
        </w:rPr>
        <w:t>Phải rồi...</w:t>
      </w:r>
    </w:p>
    <w:p>
      <w:pPr>
        <w:pStyle w:val="BodyText"/>
        <w:spacing w:before="120"/>
        <w:ind w:right="133"/>
        <w:jc w:val="left"/>
      </w:pPr>
      <w:r>
        <w:rPr/>
        <w:t>Hay là nhĩ xứ sẽ sanh với người nào cõi nào, thời nhãn xứ sẽ sanh với người ấy cõi ấy phải chăng? Phải rồi...</w:t>
      </w:r>
    </w:p>
    <w:p>
      <w:pPr>
        <w:spacing w:line="299" w:lineRule="exact" w:before="0"/>
        <w:ind w:left="141" w:right="0" w:firstLine="0"/>
        <w:jc w:val="left"/>
        <w:rPr>
          <w:sz w:val="26"/>
        </w:rPr>
      </w:pPr>
      <w:r>
        <w:rPr>
          <w:b/>
          <w:spacing w:val="-4"/>
          <w:sz w:val="26"/>
        </w:rPr>
        <w:t>382</w:t>
      </w:r>
      <w:r>
        <w:rPr>
          <w:spacing w:val="-4"/>
          <w:sz w:val="26"/>
        </w:rPr>
        <w:t>.</w:t>
      </w:r>
    </w:p>
    <w:p>
      <w:pPr>
        <w:spacing w:before="1"/>
        <w:ind w:left="708" w:right="137" w:firstLine="0"/>
        <w:jc w:val="both"/>
        <w:rPr>
          <w:sz w:val="26"/>
        </w:rPr>
      </w:pPr>
      <w:r>
        <w:rPr>
          <w:i/>
          <w:sz w:val="26"/>
        </w:rPr>
        <w:t>Nhãn xứ sẽ sanh với người nào cõi nào, thời tỷ xứ sẽ sanh với người ấy cõi ấy phải chăng? </w:t>
      </w:r>
      <w:r>
        <w:rPr>
          <w:sz w:val="26"/>
        </w:rPr>
        <w:t>Người nương cõi Sắc giới với những cõi ấy, nhãn xứ sẽ sanh mà tỷ xứ sẽ không sanh với người ấy</w:t>
      </w:r>
      <w:r>
        <w:rPr>
          <w:spacing w:val="-3"/>
          <w:sz w:val="26"/>
        </w:rPr>
        <w:t> </w:t>
      </w:r>
      <w:r>
        <w:rPr>
          <w:sz w:val="26"/>
        </w:rPr>
        <w:t>cõi ấy, còn người nương cõi Dục giới với những cõi ấy, nhãn xứ sẽ sanh và tỷ xứ cũng sẽ sanh.</w:t>
      </w:r>
    </w:p>
    <w:p>
      <w:pPr>
        <w:pStyle w:val="BodyText"/>
        <w:spacing w:before="120"/>
        <w:ind w:right="139"/>
      </w:pPr>
      <w:r>
        <w:rPr/>
        <w:t>Hay là tỷ xứ sẽ sanh với người nào, thời nhãn xứ sẽ sanh với người ấy cõi ấy phải chăng? Phải rồi...</w:t>
      </w:r>
    </w:p>
    <w:p>
      <w:pPr>
        <w:spacing w:before="0"/>
        <w:ind w:left="141" w:right="0" w:firstLine="0"/>
        <w:jc w:val="left"/>
        <w:rPr>
          <w:sz w:val="26"/>
        </w:rPr>
      </w:pPr>
      <w:r>
        <w:rPr>
          <w:b/>
          <w:spacing w:val="-4"/>
          <w:sz w:val="26"/>
        </w:rPr>
        <w:t>383</w:t>
      </w:r>
      <w:r>
        <w:rPr>
          <w:spacing w:val="-4"/>
          <w:sz w:val="26"/>
        </w:rPr>
        <w:t>.</w:t>
      </w:r>
    </w:p>
    <w:p>
      <w:pPr>
        <w:spacing w:before="1"/>
        <w:ind w:left="708" w:right="139" w:firstLine="0"/>
        <w:jc w:val="both"/>
        <w:rPr>
          <w:sz w:val="26"/>
        </w:rPr>
      </w:pPr>
      <w:r>
        <w:rPr>
          <w:i/>
          <w:sz w:val="26"/>
        </w:rPr>
        <w:t>Nhãn xứ sẽ sanh với người nào cõi nào, thời sắc xứ sẽ sanh với người ấy cõi ấy phải chăng? </w:t>
      </w:r>
      <w:r>
        <w:rPr>
          <w:sz w:val="26"/>
        </w:rPr>
        <w:t>Phải rồi...</w:t>
      </w:r>
    </w:p>
    <w:p>
      <w:pPr>
        <w:pStyle w:val="BodyText"/>
        <w:spacing w:before="119"/>
        <w:ind w:right="137"/>
      </w:pPr>
      <w:r>
        <w:rPr/>
        <w:t>Hay là sắc xứ sẽ sanh với người nào cõi nào, thời nhãn xứ sẽ sanh mà nhãn xứ sẽ không sanh với người ấy cõi ấy. Còn người nương cõi Ngũ uẩn với những cõi ấy, sắc xứ sẽ sanh và nhãn xứ cũng sẽ sanh.</w:t>
      </w:r>
    </w:p>
    <w:p>
      <w:pPr>
        <w:spacing w:line="297" w:lineRule="exact" w:before="0"/>
        <w:ind w:left="141" w:right="0" w:firstLine="0"/>
        <w:jc w:val="left"/>
        <w:rPr>
          <w:sz w:val="26"/>
        </w:rPr>
      </w:pPr>
      <w:r>
        <w:rPr>
          <w:b/>
          <w:spacing w:val="-4"/>
          <w:sz w:val="26"/>
        </w:rPr>
        <w:t>384</w:t>
      </w:r>
      <w:r>
        <w:rPr>
          <w:spacing w:val="-4"/>
          <w:sz w:val="26"/>
        </w:rPr>
        <w:t>.</w:t>
      </w:r>
    </w:p>
    <w:p>
      <w:pPr>
        <w:spacing w:before="1"/>
        <w:ind w:left="708" w:right="139" w:firstLine="0"/>
        <w:jc w:val="both"/>
        <w:rPr>
          <w:sz w:val="26"/>
        </w:rPr>
      </w:pPr>
      <w:r>
        <w:rPr>
          <w:i/>
          <w:sz w:val="26"/>
        </w:rPr>
        <w:t>Nhãn xứ sẽ sanh với người nào cõi nào, thời ý xứ sẽ sanh với người ấy cõi ấy phải chăng? </w:t>
      </w:r>
      <w:r>
        <w:rPr>
          <w:sz w:val="26"/>
        </w:rPr>
        <w:t>Phải rồi...</w:t>
      </w:r>
    </w:p>
    <w:p>
      <w:pPr>
        <w:pStyle w:val="BodyText"/>
        <w:spacing w:before="120"/>
        <w:ind w:right="134"/>
      </w:pPr>
      <w:r>
        <w:rPr/>
        <w:t>Hay là ý xứ sẽ sanh với người nào cõi nào, thời nhãn xứ sẽ sanh với người ấy cõi ấy phải chăng? Người nương cõi Vô sắc với những cõi ấy, ý xứ sẽ sanh mà nhãn xứ sẽ không sanh với người ấy</w:t>
      </w:r>
      <w:r>
        <w:rPr>
          <w:spacing w:val="-3"/>
        </w:rPr>
        <w:t> </w:t>
      </w:r>
      <w:r>
        <w:rPr/>
        <w:t>cõi ấy. Còn người nương cõi Ngũ uẩn với những cõi ấy, ý xứ sẽ sanh và nhãn xứ cũng sẽ sanh.</w:t>
      </w:r>
    </w:p>
    <w:p>
      <w:pPr>
        <w:spacing w:line="299" w:lineRule="exact" w:before="0"/>
        <w:ind w:left="141" w:right="0" w:firstLine="0"/>
        <w:jc w:val="left"/>
        <w:rPr>
          <w:sz w:val="26"/>
        </w:rPr>
      </w:pPr>
      <w:r>
        <w:rPr>
          <w:b/>
          <w:spacing w:val="-4"/>
          <w:sz w:val="26"/>
        </w:rPr>
        <w:t>385</w:t>
      </w:r>
      <w:r>
        <w:rPr>
          <w:spacing w:val="-4"/>
          <w:sz w:val="26"/>
        </w:rPr>
        <w:t>.</w:t>
      </w:r>
    </w:p>
    <w:p>
      <w:pPr>
        <w:spacing w:before="1"/>
        <w:ind w:left="708" w:right="139" w:firstLine="0"/>
        <w:jc w:val="both"/>
        <w:rPr>
          <w:sz w:val="26"/>
        </w:rPr>
      </w:pPr>
      <w:r>
        <w:rPr>
          <w:i/>
          <w:sz w:val="26"/>
        </w:rPr>
        <w:t>Nhãn xứ sẽ sanh với người nào cõi nào, thời pháp xứ sẽ sanh với người ấy cõi ấy phải chăng? </w:t>
      </w:r>
      <w:r>
        <w:rPr>
          <w:sz w:val="26"/>
        </w:rPr>
        <w:t>Phải rồi...</w:t>
      </w:r>
    </w:p>
    <w:p>
      <w:pPr>
        <w:pStyle w:val="BodyText"/>
        <w:spacing w:before="120"/>
        <w:ind w:right="137"/>
      </w:pPr>
      <w:r>
        <w:rPr/>
        <w:t>Hay là pháp xứ sẽ sanh với người nào cõi nào, thời nhãn xứ sẽ sanh với người ấy cõi</w:t>
      </w:r>
      <w:r>
        <w:rPr>
          <w:spacing w:val="40"/>
        </w:rPr>
        <w:t> </w:t>
      </w:r>
      <w:r>
        <w:rPr/>
        <w:t>ấy phải chăng? Người nương cõi Vô tưởng, cõi Vô sắc với những cõi ấy, pháp xứ sẽ sanh mà nhãn xứ sẽ không sanh với người ấy cõi ấy. Còn người nương cõi Ngũ uẩn</w:t>
      </w:r>
      <w:r>
        <w:rPr>
          <w:spacing w:val="40"/>
        </w:rPr>
        <w:t> </w:t>
      </w:r>
      <w:r>
        <w:rPr/>
        <w:t>với những cõi ấy, pháp xứ sẽ sanh và nhãn xứ cũng sẽ sanh.</w:t>
      </w:r>
    </w:p>
    <w:p>
      <w:pPr>
        <w:spacing w:line="298" w:lineRule="exact" w:before="0"/>
        <w:ind w:left="141" w:right="0" w:firstLine="0"/>
        <w:jc w:val="left"/>
        <w:rPr>
          <w:sz w:val="26"/>
        </w:rPr>
      </w:pPr>
      <w:r>
        <w:rPr>
          <w:b/>
          <w:spacing w:val="-4"/>
          <w:sz w:val="26"/>
        </w:rPr>
        <w:t>386</w:t>
      </w:r>
      <w:r>
        <w:rPr>
          <w:spacing w:val="-4"/>
          <w:sz w:val="26"/>
        </w:rPr>
        <w:t>.</w:t>
      </w:r>
    </w:p>
    <w:p>
      <w:pPr>
        <w:spacing w:before="1"/>
        <w:ind w:left="708" w:right="139" w:firstLine="0"/>
        <w:jc w:val="both"/>
        <w:rPr>
          <w:sz w:val="26"/>
        </w:rPr>
      </w:pPr>
      <w:r>
        <w:rPr>
          <w:i/>
          <w:sz w:val="26"/>
        </w:rPr>
        <w:t>Tỷ xứ sẽ sanh với người nào cõi nào, thời sắc xứ sẽ sanh với người ấy cõi ấy phải chăng? </w:t>
      </w:r>
      <w:r>
        <w:rPr>
          <w:sz w:val="26"/>
        </w:rPr>
        <w:t>Phải rồi...</w:t>
      </w:r>
    </w:p>
    <w:p>
      <w:pPr>
        <w:pStyle w:val="BodyText"/>
        <w:spacing w:before="120"/>
        <w:ind w:right="132"/>
      </w:pPr>
      <w:r>
        <w:rPr/>
        <w:t>Hay là sắc xứ sẽ sanh với người nào cõi nào, thời tỷ xứ sẽ sanh với người ấy cõi ấy phải chăng? Người nương cõi Sắc giới với những cõi ấy, sắc xứ sẽ sanh mà tỷ xứ sẽ không sanh với người ấy cõi ấy. Còn người nương cõi Dục giới với những cõi ấy, sắc xứ sẽ sanh và tỷ xứ cũng sẽ sanh.</w:t>
      </w:r>
    </w:p>
    <w:p>
      <w:pPr>
        <w:spacing w:line="298" w:lineRule="exact" w:before="0"/>
        <w:ind w:left="141" w:right="0" w:firstLine="0"/>
        <w:jc w:val="left"/>
        <w:rPr>
          <w:sz w:val="26"/>
        </w:rPr>
      </w:pPr>
      <w:r>
        <w:rPr>
          <w:b/>
          <w:spacing w:val="-4"/>
          <w:sz w:val="26"/>
        </w:rPr>
        <w:t>387</w:t>
      </w:r>
      <w:r>
        <w:rPr>
          <w:spacing w:val="-4"/>
          <w:sz w:val="26"/>
        </w:rPr>
        <w:t>.</w:t>
      </w:r>
    </w:p>
    <w:p>
      <w:pPr>
        <w:spacing w:before="1"/>
        <w:ind w:left="708" w:right="133" w:firstLine="0"/>
        <w:jc w:val="left"/>
        <w:rPr>
          <w:sz w:val="26"/>
        </w:rPr>
      </w:pPr>
      <w:r>
        <w:rPr>
          <w:i/>
          <w:sz w:val="26"/>
        </w:rPr>
        <w:t>Tỷ xứ sẽ sanh với người nào cõi nào, thời ý xứ... pháp xứ sẽ sanh với người ấy cõi ấy phải chăng? </w:t>
      </w:r>
      <w:r>
        <w:rPr>
          <w:sz w:val="26"/>
        </w:rPr>
        <w:t>Phải rồi...</w:t>
      </w:r>
    </w:p>
    <w:p>
      <w:pPr>
        <w:pStyle w:val="BodyText"/>
        <w:spacing w:before="120"/>
        <w:ind w:right="133"/>
        <w:jc w:val="left"/>
      </w:pPr>
      <w:r>
        <w:rPr/>
        <w:t>Hay là pháp xứ sẽ sanh với người nào cõi nào, thời tỷ xứ sẽ sanh với người ấy cõi ấy</w:t>
      </w:r>
      <w:r>
        <w:rPr>
          <w:spacing w:val="40"/>
        </w:rPr>
        <w:t> </w:t>
      </w:r>
      <w:r>
        <w:rPr/>
        <w:t>phải</w:t>
      </w:r>
      <w:r>
        <w:rPr>
          <w:spacing w:val="6"/>
        </w:rPr>
        <w:t> </w:t>
      </w:r>
      <w:r>
        <w:rPr/>
        <w:t>chăng?</w:t>
      </w:r>
      <w:r>
        <w:rPr>
          <w:spacing w:val="10"/>
        </w:rPr>
        <w:t> </w:t>
      </w:r>
      <w:r>
        <w:rPr/>
        <w:t>Người</w:t>
      </w:r>
      <w:r>
        <w:rPr>
          <w:spacing w:val="10"/>
        </w:rPr>
        <w:t> </w:t>
      </w:r>
      <w:r>
        <w:rPr/>
        <w:t>nương</w:t>
      </w:r>
      <w:r>
        <w:rPr>
          <w:spacing w:val="7"/>
        </w:rPr>
        <w:t> </w:t>
      </w:r>
      <w:r>
        <w:rPr/>
        <w:t>cõi</w:t>
      </w:r>
      <w:r>
        <w:rPr>
          <w:spacing w:val="10"/>
        </w:rPr>
        <w:t> </w:t>
      </w:r>
      <w:r>
        <w:rPr/>
        <w:t>Sắc</w:t>
      </w:r>
      <w:r>
        <w:rPr>
          <w:spacing w:val="7"/>
        </w:rPr>
        <w:t> </w:t>
      </w:r>
      <w:r>
        <w:rPr/>
        <w:t>giới,</w:t>
      </w:r>
      <w:r>
        <w:rPr>
          <w:spacing w:val="7"/>
        </w:rPr>
        <w:t> </w:t>
      </w:r>
      <w:r>
        <w:rPr/>
        <w:t>cõi</w:t>
      </w:r>
      <w:r>
        <w:rPr>
          <w:spacing w:val="8"/>
        </w:rPr>
        <w:t> </w:t>
      </w:r>
      <w:r>
        <w:rPr/>
        <w:t>Vô</w:t>
      </w:r>
      <w:r>
        <w:rPr>
          <w:spacing w:val="7"/>
        </w:rPr>
        <w:t> </w:t>
      </w:r>
      <w:r>
        <w:rPr/>
        <w:t>sắc</w:t>
      </w:r>
      <w:r>
        <w:rPr>
          <w:spacing w:val="7"/>
        </w:rPr>
        <w:t> </w:t>
      </w:r>
      <w:r>
        <w:rPr/>
        <w:t>với</w:t>
      </w:r>
      <w:r>
        <w:rPr>
          <w:spacing w:val="7"/>
        </w:rPr>
        <w:t> </w:t>
      </w:r>
      <w:r>
        <w:rPr/>
        <w:t>những</w:t>
      </w:r>
      <w:r>
        <w:rPr>
          <w:spacing w:val="9"/>
        </w:rPr>
        <w:t> </w:t>
      </w:r>
      <w:r>
        <w:rPr/>
        <w:t>cõi</w:t>
      </w:r>
      <w:r>
        <w:rPr>
          <w:spacing w:val="10"/>
        </w:rPr>
        <w:t> </w:t>
      </w:r>
      <w:r>
        <w:rPr/>
        <w:t>ấy,</w:t>
      </w:r>
      <w:r>
        <w:rPr>
          <w:spacing w:val="10"/>
        </w:rPr>
        <w:t> </w:t>
      </w:r>
      <w:r>
        <w:rPr/>
        <w:t>pháp</w:t>
      </w:r>
      <w:r>
        <w:rPr>
          <w:spacing w:val="9"/>
        </w:rPr>
        <w:t> </w:t>
      </w:r>
      <w:r>
        <w:rPr/>
        <w:t>xứ</w:t>
      </w:r>
      <w:r>
        <w:rPr>
          <w:spacing w:val="8"/>
        </w:rPr>
        <w:t> </w:t>
      </w:r>
      <w:r>
        <w:rPr/>
        <w:t>sẽ</w:t>
      </w:r>
      <w:r>
        <w:rPr>
          <w:spacing w:val="7"/>
        </w:rPr>
        <w:t> </w:t>
      </w:r>
      <w:r>
        <w:rPr>
          <w:spacing w:val="-4"/>
        </w:rPr>
        <w:t>sanh</w:t>
      </w:r>
    </w:p>
    <w:p>
      <w:pPr>
        <w:pStyle w:val="BodyText"/>
        <w:spacing w:after="0"/>
        <w:jc w:val="left"/>
        <w:sectPr>
          <w:pgSz w:w="11630" w:h="16450"/>
          <w:pgMar w:header="576" w:footer="0" w:top="920" w:bottom="280" w:left="850" w:right="850"/>
        </w:sectPr>
      </w:pPr>
    </w:p>
    <w:p>
      <w:pPr>
        <w:pStyle w:val="BodyText"/>
        <w:spacing w:before="268"/>
        <w:ind w:right="133"/>
        <w:jc w:val="left"/>
      </w:pPr>
      <w:r>
        <w:rPr/>
        <w:t>mà tỷ</w:t>
      </w:r>
      <w:r>
        <w:rPr>
          <w:spacing w:val="-3"/>
        </w:rPr>
        <w:t> </w:t>
      </w:r>
      <w:r>
        <w:rPr/>
        <w:t>xứ sẽ không sanh với người ấy</w:t>
      </w:r>
      <w:r>
        <w:rPr>
          <w:spacing w:val="-3"/>
        </w:rPr>
        <w:t> </w:t>
      </w:r>
      <w:r>
        <w:rPr/>
        <w:t>cõi ấy. Còn người nương cõi Dục giới với những cõi ấy, pháp xứ sẽ sanh và tỷ xứ cũng sẽ sanh.</w:t>
      </w:r>
    </w:p>
    <w:p>
      <w:pPr>
        <w:spacing w:line="298" w:lineRule="exact" w:before="0"/>
        <w:ind w:left="141" w:right="0" w:firstLine="0"/>
        <w:jc w:val="left"/>
        <w:rPr>
          <w:sz w:val="26"/>
        </w:rPr>
      </w:pPr>
      <w:r>
        <w:rPr>
          <w:b/>
          <w:spacing w:val="-4"/>
          <w:sz w:val="26"/>
        </w:rPr>
        <w:t>388</w:t>
      </w:r>
      <w:r>
        <w:rPr>
          <w:spacing w:val="-4"/>
          <w:sz w:val="26"/>
        </w:rPr>
        <w:t>.</w:t>
      </w:r>
    </w:p>
    <w:p>
      <w:pPr>
        <w:spacing w:before="0"/>
        <w:ind w:left="708" w:right="139" w:firstLine="0"/>
        <w:jc w:val="both"/>
        <w:rPr>
          <w:sz w:val="26"/>
        </w:rPr>
      </w:pPr>
      <w:r>
        <w:rPr>
          <w:i/>
          <w:sz w:val="26"/>
        </w:rPr>
        <w:t>Sắc xứ sẽ sanh với người nào cõi nào, thời ý xứ sẽ sanh với người ấy cõi ấy phải chăng? </w:t>
      </w:r>
      <w:r>
        <w:rPr>
          <w:sz w:val="26"/>
        </w:rPr>
        <w:t>Người nương cõi Vô tưởng với cõi ấy, sắc xứ sẽ sanh mà ý xứ sẽ không sanh với người ấy cõi ấy. Còn người nương cõi Ngũ uẩn với những cõi ấy, sắc xứ sẽ sanh</w:t>
      </w:r>
      <w:r>
        <w:rPr>
          <w:spacing w:val="80"/>
          <w:sz w:val="26"/>
        </w:rPr>
        <w:t> </w:t>
      </w:r>
      <w:r>
        <w:rPr>
          <w:sz w:val="26"/>
        </w:rPr>
        <w:t>và ý xứ cũng sẽ sanh.</w:t>
      </w:r>
    </w:p>
    <w:p>
      <w:pPr>
        <w:pStyle w:val="BodyText"/>
        <w:spacing w:before="121"/>
        <w:ind w:right="134"/>
      </w:pPr>
      <w:r>
        <w:rPr/>
        <w:t>Hay là ý xứ sẽ sanh với người nào cõi nào, thời sắc xứ sẽ sanh với người ấy cõi ấy</w:t>
      </w:r>
      <w:r>
        <w:rPr>
          <w:spacing w:val="80"/>
        </w:rPr>
        <w:t> </w:t>
      </w:r>
      <w:r>
        <w:rPr/>
        <w:t>phải chăng? Người nương cõi Vô sắc với những cõi ấy, ý xứ sẽ sanh mà sắc xứ sẽ không sanh với người ấy</w:t>
      </w:r>
      <w:r>
        <w:rPr>
          <w:spacing w:val="-3"/>
        </w:rPr>
        <w:t> </w:t>
      </w:r>
      <w:r>
        <w:rPr/>
        <w:t>cõi ấy. Còn người nương cõi Ngũ uẩn với những cõi ấy, ý xứ sẽ sanh và sắc xứ cũng sẽ sanh.</w:t>
      </w:r>
    </w:p>
    <w:p>
      <w:pPr>
        <w:spacing w:line="298" w:lineRule="exact" w:before="0"/>
        <w:ind w:left="141" w:right="0" w:firstLine="0"/>
        <w:jc w:val="left"/>
        <w:rPr>
          <w:sz w:val="26"/>
        </w:rPr>
      </w:pPr>
      <w:r>
        <w:rPr>
          <w:b/>
          <w:spacing w:val="-4"/>
          <w:sz w:val="26"/>
        </w:rPr>
        <w:t>389</w:t>
      </w:r>
      <w:r>
        <w:rPr>
          <w:spacing w:val="-4"/>
          <w:sz w:val="26"/>
        </w:rPr>
        <w:t>.</w:t>
      </w:r>
    </w:p>
    <w:p>
      <w:pPr>
        <w:spacing w:before="2"/>
        <w:ind w:left="708" w:right="139" w:firstLine="0"/>
        <w:jc w:val="both"/>
        <w:rPr>
          <w:sz w:val="26"/>
        </w:rPr>
      </w:pPr>
      <w:r>
        <w:rPr>
          <w:i/>
          <w:sz w:val="26"/>
        </w:rPr>
        <w:t>Sắc xứ sẽ sanh với người nào cõi nào, thời sắc xứ sẽ sanh với người ấy cõi ấy phải chăng? </w:t>
      </w:r>
      <w:r>
        <w:rPr>
          <w:sz w:val="26"/>
        </w:rPr>
        <w:t>Phải rồi...</w:t>
      </w:r>
    </w:p>
    <w:p>
      <w:pPr>
        <w:pStyle w:val="BodyText"/>
        <w:spacing w:before="120"/>
        <w:ind w:right="137"/>
      </w:pPr>
      <w:r>
        <w:rPr/>
        <w:t>Hay là pháp xứ sẽ sanh với người nào cõi nào, thời pháp xứ sẽ sanh với người ấy cõi</w:t>
      </w:r>
      <w:r>
        <w:rPr>
          <w:spacing w:val="40"/>
        </w:rPr>
        <w:t> </w:t>
      </w:r>
      <w:r>
        <w:rPr/>
        <w:t>ấy phải chăng? Người nương cõi Vô sắc với những cõi ấy, pháp xứ sẽ sanh mà sắc xứ sẽ không sanh với người ấy cõi ấy. Còn người nương cõi Ngũ uẩn với những cõi ấy, pháp xứ sẽ sanh và sắc xứ cũng sẽ sanh.</w:t>
      </w:r>
    </w:p>
    <w:p>
      <w:pPr>
        <w:spacing w:line="298" w:lineRule="exact" w:before="0"/>
        <w:ind w:left="141" w:right="0" w:firstLine="0"/>
        <w:jc w:val="left"/>
        <w:rPr>
          <w:sz w:val="26"/>
        </w:rPr>
      </w:pPr>
      <w:r>
        <w:rPr>
          <w:b/>
          <w:spacing w:val="-4"/>
          <w:sz w:val="26"/>
        </w:rPr>
        <w:t>390</w:t>
      </w:r>
      <w:r>
        <w:rPr>
          <w:spacing w:val="-4"/>
          <w:sz w:val="26"/>
        </w:rPr>
        <w:t>.</w:t>
      </w:r>
    </w:p>
    <w:p>
      <w:pPr>
        <w:spacing w:before="1"/>
        <w:ind w:left="708" w:right="139" w:firstLine="0"/>
        <w:jc w:val="both"/>
        <w:rPr>
          <w:sz w:val="26"/>
        </w:rPr>
      </w:pPr>
      <w:r>
        <w:rPr>
          <w:i/>
          <w:sz w:val="26"/>
        </w:rPr>
        <w:t>Ý xứ sẽ sanh với người nào cõi nào, thời pháp xứ sẽ sanh với người ấy cõi ấy phải chăng? </w:t>
      </w:r>
      <w:r>
        <w:rPr>
          <w:sz w:val="26"/>
        </w:rPr>
        <w:t>Phải rồi...</w:t>
      </w:r>
    </w:p>
    <w:p>
      <w:pPr>
        <w:pStyle w:val="BodyText"/>
        <w:spacing w:before="119"/>
        <w:ind w:right="134"/>
      </w:pPr>
      <w:r>
        <w:rPr/>
        <w:t>Hay là pháp xứ sẽ sanh với người nào cõi nào, thời ý xứ sẽ sanh với người ấy cõi ấy phải chăng? Người nương cõi Vô tưởng với cõi ấy, pháp xứ sẽ sanh mà ý xứ sẽ không sanh với người ấy cõi ấy. Còn người nương cõi Tứ uẩn, Ngũ uẩn với những cõi ấy, pháp xứ sẽ sanh và ý xứ cũng sẽ sanh.</w:t>
      </w:r>
    </w:p>
    <w:p>
      <w:pPr>
        <w:spacing w:line="299" w:lineRule="exact" w:before="0"/>
        <w:ind w:left="141" w:right="0" w:firstLine="0"/>
        <w:jc w:val="left"/>
        <w:rPr>
          <w:sz w:val="26"/>
        </w:rPr>
      </w:pPr>
      <w:r>
        <w:rPr>
          <w:b/>
          <w:spacing w:val="-4"/>
          <w:sz w:val="26"/>
        </w:rPr>
        <w:t>391</w:t>
      </w:r>
      <w:r>
        <w:rPr>
          <w:spacing w:val="-4"/>
          <w:sz w:val="26"/>
        </w:rPr>
        <w:t>.</w:t>
      </w:r>
    </w:p>
    <w:p>
      <w:pPr>
        <w:spacing w:before="1"/>
        <w:ind w:left="708" w:right="133" w:firstLine="0"/>
        <w:jc w:val="left"/>
        <w:rPr>
          <w:sz w:val="26"/>
        </w:rPr>
      </w:pPr>
      <w:r>
        <w:rPr>
          <w:i/>
          <w:sz w:val="26"/>
        </w:rPr>
        <w:t>Nhãn xứ </w:t>
      </w:r>
      <w:r>
        <w:rPr>
          <w:b/>
          <w:i/>
          <w:sz w:val="26"/>
        </w:rPr>
        <w:t>sẽ không sanh </w:t>
      </w:r>
      <w:r>
        <w:rPr>
          <w:i/>
          <w:sz w:val="26"/>
        </w:rPr>
        <w:t>với người nào, thời nhĩ xứ </w:t>
      </w:r>
      <w:r>
        <w:rPr>
          <w:b/>
          <w:i/>
          <w:sz w:val="26"/>
        </w:rPr>
        <w:t>sẽ không sanh </w:t>
      </w:r>
      <w:r>
        <w:rPr>
          <w:i/>
          <w:sz w:val="26"/>
        </w:rPr>
        <w:t>với người ấy phải</w:t>
      </w:r>
      <w:r>
        <w:rPr>
          <w:i/>
          <w:spacing w:val="40"/>
          <w:sz w:val="26"/>
        </w:rPr>
        <w:t> </w:t>
      </w:r>
      <w:r>
        <w:rPr>
          <w:i/>
          <w:sz w:val="26"/>
        </w:rPr>
        <w:t>chăng? </w:t>
      </w:r>
      <w:r>
        <w:rPr>
          <w:sz w:val="26"/>
        </w:rPr>
        <w:t>Phải rồi...</w:t>
      </w:r>
    </w:p>
    <w:p>
      <w:pPr>
        <w:pStyle w:val="BodyText"/>
        <w:spacing w:before="120"/>
        <w:ind w:right="133"/>
        <w:jc w:val="left"/>
      </w:pPr>
      <w:r>
        <w:rPr/>
        <w:t>Hay là nhĩ xứ sẽ không sanh với người nào, thời nhãn xứ sẽ không sanh với người ấy phải chăng? Phải rồi...</w:t>
      </w:r>
    </w:p>
    <w:p>
      <w:pPr>
        <w:spacing w:line="298" w:lineRule="exact" w:before="0"/>
        <w:ind w:left="141" w:right="0" w:firstLine="0"/>
        <w:jc w:val="left"/>
        <w:rPr>
          <w:sz w:val="26"/>
        </w:rPr>
      </w:pPr>
      <w:r>
        <w:rPr>
          <w:b/>
          <w:spacing w:val="-4"/>
          <w:sz w:val="26"/>
        </w:rPr>
        <w:t>392</w:t>
      </w:r>
      <w:r>
        <w:rPr>
          <w:spacing w:val="-4"/>
          <w:sz w:val="26"/>
        </w:rPr>
        <w:t>.</w:t>
      </w:r>
    </w:p>
    <w:p>
      <w:pPr>
        <w:spacing w:before="0"/>
        <w:ind w:left="708" w:right="139" w:firstLine="0"/>
        <w:jc w:val="both"/>
        <w:rPr>
          <w:sz w:val="26"/>
        </w:rPr>
      </w:pPr>
      <w:r>
        <w:rPr>
          <w:i/>
          <w:sz w:val="26"/>
        </w:rPr>
        <w:t>Nhãn xứ sẽ không sanh với người nào, thời tỷ xứ sẽ không sanh với người ấy phải chăng? </w:t>
      </w:r>
      <w:r>
        <w:rPr>
          <w:sz w:val="26"/>
        </w:rPr>
        <w:t>Phải rồi...</w:t>
      </w:r>
    </w:p>
    <w:p>
      <w:pPr>
        <w:pStyle w:val="BodyText"/>
        <w:spacing w:before="122"/>
        <w:ind w:right="132"/>
      </w:pPr>
      <w:r>
        <w:rPr/>
        <w:t>Hay là tỷ xứ sẽ không sanh với người nào, thời nhãn xứ sẽ không sanh với người ấy phải chăng? Người nào sẽ sanh lên cõi Sắc giới rồi viên tịch, tỷ xứ sẽ không sanh với người ấy. Còn người kiếp chót và người sẽ sanh lên cõi Vô sắc rồi viên tịch, tỷ xứ sẽ không sanh và nhãn xứ cũng sẽ không sanh.</w:t>
      </w:r>
    </w:p>
    <w:p>
      <w:pPr>
        <w:spacing w:line="298" w:lineRule="exact" w:before="0"/>
        <w:ind w:left="141" w:right="0" w:firstLine="0"/>
        <w:jc w:val="left"/>
        <w:rPr>
          <w:sz w:val="26"/>
        </w:rPr>
      </w:pPr>
      <w:r>
        <w:rPr>
          <w:b/>
          <w:spacing w:val="-4"/>
          <w:sz w:val="26"/>
        </w:rPr>
        <w:t>393</w:t>
      </w:r>
      <w:r>
        <w:rPr>
          <w:spacing w:val="-4"/>
          <w:sz w:val="26"/>
        </w:rPr>
        <w:t>.</w:t>
      </w:r>
    </w:p>
    <w:p>
      <w:pPr>
        <w:spacing w:before="0"/>
        <w:ind w:left="708" w:right="133" w:firstLine="0"/>
        <w:jc w:val="left"/>
        <w:rPr>
          <w:sz w:val="26"/>
        </w:rPr>
      </w:pPr>
      <w:r>
        <w:rPr>
          <w:i/>
          <w:sz w:val="26"/>
        </w:rPr>
        <w:t>Nhãn</w:t>
      </w:r>
      <w:r>
        <w:rPr>
          <w:i/>
          <w:spacing w:val="21"/>
          <w:sz w:val="26"/>
        </w:rPr>
        <w:t> </w:t>
      </w:r>
      <w:r>
        <w:rPr>
          <w:i/>
          <w:sz w:val="26"/>
        </w:rPr>
        <w:t>xứ</w:t>
      </w:r>
      <w:r>
        <w:rPr>
          <w:i/>
          <w:spacing w:val="22"/>
          <w:sz w:val="26"/>
        </w:rPr>
        <w:t> </w:t>
      </w:r>
      <w:r>
        <w:rPr>
          <w:i/>
          <w:sz w:val="26"/>
        </w:rPr>
        <w:t>sẽ</w:t>
      </w:r>
      <w:r>
        <w:rPr>
          <w:i/>
          <w:spacing w:val="21"/>
          <w:sz w:val="26"/>
        </w:rPr>
        <w:t> </w:t>
      </w:r>
      <w:r>
        <w:rPr>
          <w:i/>
          <w:sz w:val="26"/>
        </w:rPr>
        <w:t>không</w:t>
      </w:r>
      <w:r>
        <w:rPr>
          <w:i/>
          <w:spacing w:val="21"/>
          <w:sz w:val="26"/>
        </w:rPr>
        <w:t> </w:t>
      </w:r>
      <w:r>
        <w:rPr>
          <w:i/>
          <w:sz w:val="26"/>
        </w:rPr>
        <w:t>sanh</w:t>
      </w:r>
      <w:r>
        <w:rPr>
          <w:i/>
          <w:spacing w:val="21"/>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thời</w:t>
      </w:r>
      <w:r>
        <w:rPr>
          <w:i/>
          <w:spacing w:val="24"/>
          <w:sz w:val="26"/>
        </w:rPr>
        <w:t> </w:t>
      </w:r>
      <w:r>
        <w:rPr>
          <w:i/>
          <w:sz w:val="26"/>
        </w:rPr>
        <w:t>sắc</w:t>
      </w:r>
      <w:r>
        <w:rPr>
          <w:i/>
          <w:spacing w:val="21"/>
          <w:sz w:val="26"/>
        </w:rPr>
        <w:t> </w:t>
      </w:r>
      <w:r>
        <w:rPr>
          <w:i/>
          <w:sz w:val="26"/>
        </w:rPr>
        <w:t>xứ</w:t>
      </w:r>
      <w:r>
        <w:rPr>
          <w:i/>
          <w:spacing w:val="22"/>
          <w:sz w:val="26"/>
        </w:rPr>
        <w:t> </w:t>
      </w:r>
      <w:r>
        <w:rPr>
          <w:i/>
          <w:sz w:val="26"/>
        </w:rPr>
        <w:t>sẽ</w:t>
      </w:r>
      <w:r>
        <w:rPr>
          <w:i/>
          <w:spacing w:val="21"/>
          <w:sz w:val="26"/>
        </w:rPr>
        <w:t> </w:t>
      </w:r>
      <w:r>
        <w:rPr>
          <w:i/>
          <w:sz w:val="26"/>
        </w:rPr>
        <w:t>không</w:t>
      </w:r>
      <w:r>
        <w:rPr>
          <w:i/>
          <w:spacing w:val="21"/>
          <w:sz w:val="26"/>
        </w:rPr>
        <w:t> </w:t>
      </w:r>
      <w:r>
        <w:rPr>
          <w:i/>
          <w:sz w:val="26"/>
        </w:rPr>
        <w:t>sanh</w:t>
      </w:r>
      <w:r>
        <w:rPr>
          <w:i/>
          <w:spacing w:val="23"/>
          <w:sz w:val="26"/>
        </w:rPr>
        <w:t> </w:t>
      </w:r>
      <w:r>
        <w:rPr>
          <w:i/>
          <w:sz w:val="26"/>
        </w:rPr>
        <w:t>với</w:t>
      </w:r>
      <w:r>
        <w:rPr>
          <w:i/>
          <w:spacing w:val="22"/>
          <w:sz w:val="26"/>
        </w:rPr>
        <w:t> </w:t>
      </w:r>
      <w:r>
        <w:rPr>
          <w:i/>
          <w:sz w:val="26"/>
        </w:rPr>
        <w:t>người</w:t>
      </w:r>
      <w:r>
        <w:rPr>
          <w:i/>
          <w:spacing w:val="21"/>
          <w:sz w:val="26"/>
        </w:rPr>
        <w:t> </w:t>
      </w:r>
      <w:r>
        <w:rPr>
          <w:i/>
          <w:sz w:val="26"/>
        </w:rPr>
        <w:t>ấy</w:t>
      </w:r>
      <w:r>
        <w:rPr>
          <w:i/>
          <w:spacing w:val="21"/>
          <w:sz w:val="26"/>
        </w:rPr>
        <w:t> </w:t>
      </w:r>
      <w:r>
        <w:rPr>
          <w:i/>
          <w:sz w:val="26"/>
        </w:rPr>
        <w:t>phải chăng? </w:t>
      </w:r>
      <w:r>
        <w:rPr>
          <w:sz w:val="26"/>
        </w:rPr>
        <w:t>Phải rồi...</w:t>
      </w:r>
    </w:p>
    <w:p>
      <w:pPr>
        <w:pStyle w:val="BodyText"/>
        <w:spacing w:before="121"/>
        <w:ind w:right="133"/>
        <w:jc w:val="left"/>
      </w:pPr>
      <w:r>
        <w:rPr/>
        <w:t>Hay là sắc xứ sẽ không sanh với người nào, thời nhãn xứ sẽ không sanh với người ấy phải chăng? Phải rồi...</w:t>
      </w:r>
    </w:p>
    <w:p>
      <w:pPr>
        <w:spacing w:line="298" w:lineRule="exact" w:before="0"/>
        <w:ind w:left="141" w:right="0" w:firstLine="0"/>
        <w:jc w:val="left"/>
        <w:rPr>
          <w:sz w:val="26"/>
        </w:rPr>
      </w:pPr>
      <w:r>
        <w:rPr>
          <w:b/>
          <w:spacing w:val="-4"/>
          <w:sz w:val="26"/>
        </w:rPr>
        <w:t>394</w:t>
      </w:r>
      <w:r>
        <w:rPr>
          <w:spacing w:val="-4"/>
          <w:sz w:val="26"/>
        </w:rPr>
        <w:t>.</w:t>
      </w:r>
    </w:p>
    <w:p>
      <w:pPr>
        <w:spacing w:before="0"/>
        <w:ind w:left="708" w:right="0" w:firstLine="0"/>
        <w:jc w:val="left"/>
        <w:rPr>
          <w:sz w:val="26"/>
        </w:rPr>
      </w:pPr>
      <w:r>
        <w:rPr>
          <w:i/>
          <w:sz w:val="26"/>
        </w:rPr>
        <w:t>Nhãn xứ sẽ không sanh với người nào, thời ý xứ... pháp xứ sẽ không sanh</w:t>
      </w:r>
      <w:r>
        <w:rPr>
          <w:i/>
          <w:spacing w:val="-1"/>
          <w:sz w:val="26"/>
        </w:rPr>
        <w:t> </w:t>
      </w:r>
      <w:r>
        <w:rPr>
          <w:i/>
          <w:sz w:val="26"/>
        </w:rPr>
        <w:t>với người ấy phải</w:t>
      </w:r>
      <w:r>
        <w:rPr>
          <w:i/>
          <w:spacing w:val="-4"/>
          <w:sz w:val="26"/>
        </w:rPr>
        <w:t> </w:t>
      </w:r>
      <w:r>
        <w:rPr>
          <w:i/>
          <w:sz w:val="26"/>
        </w:rPr>
        <w:t>chăng?</w:t>
      </w:r>
      <w:r>
        <w:rPr>
          <w:i/>
          <w:spacing w:val="-2"/>
          <w:sz w:val="26"/>
        </w:rPr>
        <w:t> </w:t>
      </w:r>
      <w:r>
        <w:rPr>
          <w:sz w:val="26"/>
        </w:rPr>
        <w:t>Người</w:t>
      </w:r>
      <w:r>
        <w:rPr>
          <w:spacing w:val="-2"/>
          <w:sz w:val="26"/>
        </w:rPr>
        <w:t> </w:t>
      </w:r>
      <w:r>
        <w:rPr>
          <w:sz w:val="26"/>
        </w:rPr>
        <w:t>nào</w:t>
      </w:r>
      <w:r>
        <w:rPr>
          <w:spacing w:val="-3"/>
          <w:sz w:val="26"/>
        </w:rPr>
        <w:t> </w:t>
      </w:r>
      <w:r>
        <w:rPr>
          <w:sz w:val="26"/>
        </w:rPr>
        <w:t>sẽ</w:t>
      </w:r>
      <w:r>
        <w:rPr>
          <w:spacing w:val="-2"/>
          <w:sz w:val="26"/>
        </w:rPr>
        <w:t> </w:t>
      </w:r>
      <w:r>
        <w:rPr>
          <w:sz w:val="26"/>
        </w:rPr>
        <w:t>sanh</w:t>
      </w:r>
      <w:r>
        <w:rPr>
          <w:spacing w:val="-2"/>
          <w:sz w:val="26"/>
        </w:rPr>
        <w:t> </w:t>
      </w:r>
      <w:r>
        <w:rPr>
          <w:sz w:val="26"/>
        </w:rPr>
        <w:t>lên</w:t>
      </w:r>
      <w:r>
        <w:rPr>
          <w:spacing w:val="-2"/>
          <w:sz w:val="26"/>
        </w:rPr>
        <w:t> </w:t>
      </w:r>
      <w:r>
        <w:rPr>
          <w:sz w:val="26"/>
        </w:rPr>
        <w:t>cõi</w:t>
      </w:r>
      <w:r>
        <w:rPr>
          <w:spacing w:val="-4"/>
          <w:sz w:val="26"/>
        </w:rPr>
        <w:t> </w:t>
      </w:r>
      <w:r>
        <w:rPr>
          <w:sz w:val="26"/>
        </w:rPr>
        <w:t>Vô</w:t>
      </w:r>
      <w:r>
        <w:rPr>
          <w:spacing w:val="-3"/>
          <w:sz w:val="26"/>
        </w:rPr>
        <w:t> </w:t>
      </w:r>
      <w:r>
        <w:rPr>
          <w:sz w:val="26"/>
        </w:rPr>
        <w:t>sắc</w:t>
      </w:r>
      <w:r>
        <w:rPr>
          <w:spacing w:val="-2"/>
          <w:sz w:val="26"/>
        </w:rPr>
        <w:t> </w:t>
      </w:r>
      <w:r>
        <w:rPr>
          <w:sz w:val="26"/>
        </w:rPr>
        <w:t>rồi</w:t>
      </w:r>
      <w:r>
        <w:rPr>
          <w:spacing w:val="-3"/>
          <w:sz w:val="26"/>
        </w:rPr>
        <w:t> </w:t>
      </w:r>
      <w:r>
        <w:rPr>
          <w:sz w:val="26"/>
        </w:rPr>
        <w:t>viên</w:t>
      </w:r>
      <w:r>
        <w:rPr>
          <w:spacing w:val="-3"/>
          <w:sz w:val="26"/>
        </w:rPr>
        <w:t> </w:t>
      </w:r>
      <w:r>
        <w:rPr>
          <w:sz w:val="26"/>
        </w:rPr>
        <w:t>tịch,</w:t>
      </w:r>
      <w:r>
        <w:rPr>
          <w:spacing w:val="-2"/>
          <w:sz w:val="26"/>
        </w:rPr>
        <w:t> </w:t>
      </w:r>
      <w:r>
        <w:rPr>
          <w:sz w:val="26"/>
        </w:rPr>
        <w:t>nhãn</w:t>
      </w:r>
      <w:r>
        <w:rPr>
          <w:spacing w:val="-2"/>
          <w:sz w:val="26"/>
        </w:rPr>
        <w:t> </w:t>
      </w:r>
      <w:r>
        <w:rPr>
          <w:sz w:val="26"/>
        </w:rPr>
        <w:t>xứ</w:t>
      </w:r>
      <w:r>
        <w:rPr>
          <w:spacing w:val="-2"/>
          <w:sz w:val="26"/>
        </w:rPr>
        <w:t> </w:t>
      </w:r>
      <w:r>
        <w:rPr>
          <w:sz w:val="26"/>
        </w:rPr>
        <w:t>sẽ</w:t>
      </w:r>
      <w:r>
        <w:rPr>
          <w:spacing w:val="-2"/>
          <w:sz w:val="26"/>
        </w:rPr>
        <w:t> </w:t>
      </w:r>
      <w:r>
        <w:rPr>
          <w:sz w:val="26"/>
        </w:rPr>
        <w:t>không</w:t>
      </w:r>
      <w:r>
        <w:rPr>
          <w:spacing w:val="-3"/>
          <w:sz w:val="26"/>
        </w:rPr>
        <w:t> </w:t>
      </w:r>
      <w:r>
        <w:rPr>
          <w:sz w:val="26"/>
        </w:rPr>
        <w:t>sanh </w:t>
      </w:r>
      <w:r>
        <w:rPr>
          <w:spacing w:val="-5"/>
          <w:sz w:val="26"/>
        </w:rPr>
        <w:t>mà</w:t>
      </w:r>
    </w:p>
    <w:p>
      <w:pPr>
        <w:spacing w:after="0"/>
        <w:jc w:val="left"/>
        <w:rPr>
          <w:sz w:val="26"/>
        </w:rPr>
        <w:sectPr>
          <w:pgSz w:w="11630" w:h="16450"/>
          <w:pgMar w:header="576" w:footer="0" w:top="920" w:bottom="280" w:left="850" w:right="850"/>
        </w:sectPr>
      </w:pPr>
    </w:p>
    <w:p>
      <w:pPr>
        <w:pStyle w:val="BodyText"/>
        <w:spacing w:before="268"/>
        <w:ind w:left="708"/>
        <w:jc w:val="left"/>
      </w:pPr>
      <w:r>
        <w:rPr/>
        <w:t>pháp</w:t>
      </w:r>
      <w:r>
        <w:rPr>
          <w:spacing w:val="-1"/>
        </w:rPr>
        <w:t> </w:t>
      </w:r>
      <w:r>
        <w:rPr/>
        <w:t>xứ sẽ</w:t>
      </w:r>
      <w:r>
        <w:rPr>
          <w:spacing w:val="-1"/>
        </w:rPr>
        <w:t> </w:t>
      </w:r>
      <w:r>
        <w:rPr/>
        <w:t>sanh</w:t>
      </w:r>
      <w:r>
        <w:rPr>
          <w:spacing w:val="-1"/>
        </w:rPr>
        <w:t> </w:t>
      </w:r>
      <w:r>
        <w:rPr/>
        <w:t>với</w:t>
      </w:r>
      <w:r>
        <w:rPr>
          <w:spacing w:val="-1"/>
        </w:rPr>
        <w:t> </w:t>
      </w:r>
      <w:r>
        <w:rPr/>
        <w:t>người</w:t>
      </w:r>
      <w:r>
        <w:rPr>
          <w:spacing w:val="-1"/>
        </w:rPr>
        <w:t> </w:t>
      </w:r>
      <w:r>
        <w:rPr/>
        <w:t>ấy.</w:t>
      </w:r>
      <w:r>
        <w:rPr>
          <w:spacing w:val="-2"/>
        </w:rPr>
        <w:t> </w:t>
      </w:r>
      <w:r>
        <w:rPr/>
        <w:t>Còn</w:t>
      </w:r>
      <w:r>
        <w:rPr>
          <w:spacing w:val="-1"/>
        </w:rPr>
        <w:t> </w:t>
      </w:r>
      <w:r>
        <w:rPr/>
        <w:t>người</w:t>
      </w:r>
      <w:r>
        <w:rPr>
          <w:spacing w:val="-1"/>
        </w:rPr>
        <w:t> </w:t>
      </w:r>
      <w:r>
        <w:rPr/>
        <w:t>kiếp chót,</w:t>
      </w:r>
      <w:r>
        <w:rPr>
          <w:spacing w:val="-1"/>
        </w:rPr>
        <w:t> </w:t>
      </w:r>
      <w:r>
        <w:rPr/>
        <w:t>nhãn</w:t>
      </w:r>
      <w:r>
        <w:rPr>
          <w:spacing w:val="-1"/>
        </w:rPr>
        <w:t> </w:t>
      </w:r>
      <w:r>
        <w:rPr/>
        <w:t>xứ sẽ</w:t>
      </w:r>
      <w:r>
        <w:rPr>
          <w:spacing w:val="-1"/>
        </w:rPr>
        <w:t> </w:t>
      </w:r>
      <w:r>
        <w:rPr/>
        <w:t>không</w:t>
      </w:r>
      <w:r>
        <w:rPr>
          <w:spacing w:val="-2"/>
        </w:rPr>
        <w:t> </w:t>
      </w:r>
      <w:r>
        <w:rPr/>
        <w:t>sanh</w:t>
      </w:r>
      <w:r>
        <w:rPr>
          <w:spacing w:val="-1"/>
        </w:rPr>
        <w:t> </w:t>
      </w:r>
      <w:r>
        <w:rPr/>
        <w:t>và pháp</w:t>
      </w:r>
      <w:r>
        <w:rPr>
          <w:spacing w:val="-1"/>
        </w:rPr>
        <w:t> </w:t>
      </w:r>
      <w:r>
        <w:rPr/>
        <w:t>xứ cũng sẽ không sanh.</w:t>
      </w:r>
    </w:p>
    <w:p>
      <w:pPr>
        <w:pStyle w:val="BodyText"/>
        <w:spacing w:before="120"/>
        <w:ind w:right="133"/>
        <w:jc w:val="left"/>
      </w:pPr>
      <w:r>
        <w:rPr/>
        <w:t>Hay</w:t>
      </w:r>
      <w:r>
        <w:rPr>
          <w:spacing w:val="-3"/>
        </w:rPr>
        <w:t> </w:t>
      </w:r>
      <w:r>
        <w:rPr/>
        <w:t>là pháp xứ sẽ không</w:t>
      </w:r>
      <w:r>
        <w:rPr>
          <w:spacing w:val="-1"/>
        </w:rPr>
        <w:t> </w:t>
      </w:r>
      <w:r>
        <w:rPr/>
        <w:t>sanh với người nào, thời nhãn xứ sẽ không sanh với người ấy phải chăng? Phải rồi...</w:t>
      </w:r>
    </w:p>
    <w:p>
      <w:pPr>
        <w:spacing w:line="299" w:lineRule="exact" w:before="0"/>
        <w:ind w:left="141" w:right="0" w:firstLine="0"/>
        <w:jc w:val="left"/>
        <w:rPr>
          <w:sz w:val="26"/>
        </w:rPr>
      </w:pPr>
      <w:r>
        <w:rPr>
          <w:b/>
          <w:spacing w:val="-4"/>
          <w:sz w:val="26"/>
        </w:rPr>
        <w:t>395</w:t>
      </w:r>
      <w:r>
        <w:rPr>
          <w:spacing w:val="-4"/>
          <w:sz w:val="26"/>
        </w:rPr>
        <w:t>.</w:t>
      </w:r>
    </w:p>
    <w:p>
      <w:pPr>
        <w:spacing w:before="1"/>
        <w:ind w:left="708" w:right="139" w:firstLine="0"/>
        <w:jc w:val="both"/>
        <w:rPr>
          <w:sz w:val="26"/>
        </w:rPr>
      </w:pPr>
      <w:r>
        <w:rPr>
          <w:i/>
          <w:sz w:val="26"/>
        </w:rPr>
        <w:t>Tỷ xứ sẽ không sanh với người nào, thời sắc xứ sẽ không sanh với người ấy phải chăng? </w:t>
      </w:r>
      <w:r>
        <w:rPr>
          <w:sz w:val="26"/>
        </w:rPr>
        <w:t>Người nào sẽ sanh lên cõi Sắc giới rồi viên tịch, tỷ xứ sẽ không sanh mà sắc</w:t>
      </w:r>
      <w:r>
        <w:rPr>
          <w:spacing w:val="40"/>
          <w:sz w:val="26"/>
        </w:rPr>
        <w:t> </w:t>
      </w:r>
      <w:r>
        <w:rPr>
          <w:sz w:val="26"/>
        </w:rPr>
        <w:t>xứ sẽ sanh với người ấy. Còn người kiếp chót và người nào sẽ sanh lên cõi Vô sắc rồi viên tịch, tỷ xứ sẽ không sanh và sắc xứ cũng sẽ không sanh.</w:t>
      </w:r>
    </w:p>
    <w:p>
      <w:pPr>
        <w:pStyle w:val="BodyText"/>
        <w:spacing w:before="120"/>
        <w:ind w:right="137"/>
      </w:pPr>
      <w:r>
        <w:rPr/>
        <w:t>Hay</w:t>
      </w:r>
      <w:r>
        <w:rPr>
          <w:spacing w:val="-4"/>
        </w:rPr>
        <w:t> </w:t>
      </w:r>
      <w:r>
        <w:rPr/>
        <w:t>là</w:t>
      </w:r>
      <w:r>
        <w:rPr>
          <w:spacing w:val="-1"/>
        </w:rPr>
        <w:t> </w:t>
      </w:r>
      <w:r>
        <w:rPr/>
        <w:t>sắc</w:t>
      </w:r>
      <w:r>
        <w:rPr>
          <w:spacing w:val="-1"/>
        </w:rPr>
        <w:t> </w:t>
      </w:r>
      <w:r>
        <w:rPr/>
        <w:t>xứ</w:t>
      </w:r>
      <w:r>
        <w:rPr>
          <w:spacing w:val="-1"/>
        </w:rPr>
        <w:t> </w:t>
      </w:r>
      <w:r>
        <w:rPr/>
        <w:t>sẽ không sanh</w:t>
      </w:r>
      <w:r>
        <w:rPr>
          <w:spacing w:val="-2"/>
        </w:rPr>
        <w:t> </w:t>
      </w:r>
      <w:r>
        <w:rPr/>
        <w:t>với</w:t>
      </w:r>
      <w:r>
        <w:rPr>
          <w:spacing w:val="-2"/>
        </w:rPr>
        <w:t> </w:t>
      </w:r>
      <w:r>
        <w:rPr/>
        <w:t>người nào,</w:t>
      </w:r>
      <w:r>
        <w:rPr>
          <w:spacing w:val="-2"/>
        </w:rPr>
        <w:t> </w:t>
      </w:r>
      <w:r>
        <w:rPr/>
        <w:t>thời</w:t>
      </w:r>
      <w:r>
        <w:rPr>
          <w:spacing w:val="-2"/>
        </w:rPr>
        <w:t> </w:t>
      </w:r>
      <w:r>
        <w:rPr/>
        <w:t>tỷ</w:t>
      </w:r>
      <w:r>
        <w:rPr>
          <w:spacing w:val="-6"/>
        </w:rPr>
        <w:t> </w:t>
      </w:r>
      <w:r>
        <w:rPr/>
        <w:t>xứ</w:t>
      </w:r>
      <w:r>
        <w:rPr>
          <w:spacing w:val="-1"/>
        </w:rPr>
        <w:t> </w:t>
      </w:r>
      <w:r>
        <w:rPr/>
        <w:t>sẽ</w:t>
      </w:r>
      <w:r>
        <w:rPr>
          <w:spacing w:val="-2"/>
        </w:rPr>
        <w:t> </w:t>
      </w:r>
      <w:r>
        <w:rPr/>
        <w:t>không</w:t>
      </w:r>
      <w:r>
        <w:rPr>
          <w:spacing w:val="-2"/>
        </w:rPr>
        <w:t> </w:t>
      </w:r>
      <w:r>
        <w:rPr/>
        <w:t>sanh với</w:t>
      </w:r>
      <w:r>
        <w:rPr>
          <w:spacing w:val="-2"/>
        </w:rPr>
        <w:t> </w:t>
      </w:r>
      <w:r>
        <w:rPr/>
        <w:t>người ấy</w:t>
      </w:r>
      <w:r>
        <w:rPr>
          <w:spacing w:val="-7"/>
        </w:rPr>
        <w:t> </w:t>
      </w:r>
      <w:r>
        <w:rPr/>
        <w:t>phải chăng? Phải rồi...</w:t>
      </w:r>
    </w:p>
    <w:p>
      <w:pPr>
        <w:spacing w:before="0"/>
        <w:ind w:left="141" w:right="0" w:firstLine="0"/>
        <w:jc w:val="left"/>
        <w:rPr>
          <w:sz w:val="26"/>
        </w:rPr>
      </w:pPr>
      <w:r>
        <w:rPr>
          <w:b/>
          <w:spacing w:val="-4"/>
          <w:sz w:val="26"/>
        </w:rPr>
        <w:t>396</w:t>
      </w:r>
      <w:r>
        <w:rPr>
          <w:spacing w:val="-4"/>
          <w:sz w:val="26"/>
        </w:rPr>
        <w:t>.</w:t>
      </w:r>
    </w:p>
    <w:p>
      <w:pPr>
        <w:spacing w:before="1"/>
        <w:ind w:left="708" w:right="137" w:firstLine="0"/>
        <w:jc w:val="both"/>
        <w:rPr>
          <w:sz w:val="26"/>
        </w:rPr>
      </w:pPr>
      <w:r>
        <w:rPr>
          <w:i/>
          <w:sz w:val="26"/>
        </w:rPr>
        <w:t>Tỷ xứ sẽ không sanh với người nào, thời ý xứ... pháp xứ sẽ không sanh với người ấy phải chăng? </w:t>
      </w:r>
      <w:r>
        <w:rPr>
          <w:sz w:val="26"/>
        </w:rPr>
        <w:t>Người nào sẽ sanh cõi Sắc giới, cõi Vô sắc, rồi viên tịch, tỷ xứ sẽ không sanh mà pháp xứ sẽ sanh với người ấy. Còn người kiếp chót, tỷ xứ sẽ không sanh và pháp xứ cũng sẽ không sanh.</w:t>
      </w:r>
    </w:p>
    <w:p>
      <w:pPr>
        <w:pStyle w:val="BodyText"/>
        <w:spacing w:before="119"/>
        <w:ind w:right="132"/>
      </w:pPr>
      <w:r>
        <w:rPr/>
        <w:t>Hay là pháp xứ sẽ không sanh với người nào, thời tỷ xứ sẽ không sanh với người ấy phải chăng? Phải rồi...</w:t>
      </w:r>
    </w:p>
    <w:p>
      <w:pPr>
        <w:spacing w:line="299" w:lineRule="exact" w:before="0"/>
        <w:ind w:left="141" w:right="0" w:firstLine="0"/>
        <w:jc w:val="left"/>
        <w:rPr>
          <w:sz w:val="26"/>
        </w:rPr>
      </w:pPr>
      <w:r>
        <w:rPr>
          <w:b/>
          <w:spacing w:val="-4"/>
          <w:sz w:val="26"/>
        </w:rPr>
        <w:t>397</w:t>
      </w:r>
      <w:r>
        <w:rPr>
          <w:spacing w:val="-4"/>
          <w:sz w:val="26"/>
        </w:rPr>
        <w:t>.</w:t>
      </w:r>
    </w:p>
    <w:p>
      <w:pPr>
        <w:spacing w:before="1"/>
        <w:ind w:left="708" w:right="138" w:firstLine="0"/>
        <w:jc w:val="both"/>
        <w:rPr>
          <w:sz w:val="26"/>
        </w:rPr>
      </w:pPr>
      <w:r>
        <w:rPr>
          <w:i/>
          <w:sz w:val="26"/>
        </w:rPr>
        <w:t>Sắc xứ sẽ không sanh với người nào, thời ý xứ... pháp xứ sẽ không sanh với người ấy phải chăng? </w:t>
      </w:r>
      <w:r>
        <w:rPr>
          <w:sz w:val="26"/>
        </w:rPr>
        <w:t>Người nào sẽ sanh lên cõi Vô sắc, rồi viên tịch, sắc xứ sẽ không sanh mà pháp xứ sẽ sanh với người ấy. Còn người kiếp chót, sắc xứ sẽ không sanh và pháp xứ cũng sẽ không sanh.</w:t>
      </w:r>
    </w:p>
    <w:p>
      <w:pPr>
        <w:pStyle w:val="BodyText"/>
        <w:spacing w:before="120"/>
        <w:ind w:right="132"/>
      </w:pPr>
      <w:r>
        <w:rPr/>
        <w:t>Hay là pháp xứ sẽ không sanh với người nào, thời sắc xứ sẽ không sanh với người ấy phải chăng? Phải rồi...</w:t>
      </w:r>
    </w:p>
    <w:p>
      <w:pPr>
        <w:spacing w:line="299" w:lineRule="exact" w:before="0"/>
        <w:ind w:left="141" w:right="0" w:firstLine="0"/>
        <w:jc w:val="left"/>
        <w:rPr>
          <w:sz w:val="26"/>
        </w:rPr>
      </w:pPr>
      <w:r>
        <w:rPr>
          <w:b/>
          <w:spacing w:val="-4"/>
          <w:sz w:val="26"/>
        </w:rPr>
        <w:t>398</w:t>
      </w:r>
      <w:r>
        <w:rPr>
          <w:spacing w:val="-4"/>
          <w:sz w:val="26"/>
        </w:rPr>
        <w:t>.</w:t>
      </w:r>
    </w:p>
    <w:p>
      <w:pPr>
        <w:spacing w:before="1"/>
        <w:ind w:left="708" w:right="133" w:firstLine="0"/>
        <w:jc w:val="left"/>
        <w:rPr>
          <w:sz w:val="26"/>
        </w:rPr>
      </w:pPr>
      <w:r>
        <w:rPr>
          <w:i/>
          <w:sz w:val="26"/>
        </w:rPr>
        <w:t>Ý</w:t>
      </w:r>
      <w:r>
        <w:rPr>
          <w:i/>
          <w:spacing w:val="35"/>
          <w:sz w:val="26"/>
        </w:rPr>
        <w:t> </w:t>
      </w:r>
      <w:r>
        <w:rPr>
          <w:i/>
          <w:sz w:val="26"/>
        </w:rPr>
        <w:t>xứ</w:t>
      </w:r>
      <w:r>
        <w:rPr>
          <w:i/>
          <w:spacing w:val="36"/>
          <w:sz w:val="26"/>
        </w:rPr>
        <w:t> </w:t>
      </w:r>
      <w:r>
        <w:rPr>
          <w:i/>
          <w:sz w:val="26"/>
        </w:rPr>
        <w:t>sẽ</w:t>
      </w:r>
      <w:r>
        <w:rPr>
          <w:i/>
          <w:spacing w:val="36"/>
          <w:sz w:val="26"/>
        </w:rPr>
        <w:t> </w:t>
      </w:r>
      <w:r>
        <w:rPr>
          <w:i/>
          <w:sz w:val="26"/>
        </w:rPr>
        <w:t>không</w:t>
      </w:r>
      <w:r>
        <w:rPr>
          <w:i/>
          <w:spacing w:val="38"/>
          <w:sz w:val="26"/>
        </w:rPr>
        <w:t> </w:t>
      </w:r>
      <w:r>
        <w:rPr>
          <w:i/>
          <w:sz w:val="26"/>
        </w:rPr>
        <w:t>sanh</w:t>
      </w:r>
      <w:r>
        <w:rPr>
          <w:i/>
          <w:spacing w:val="35"/>
          <w:sz w:val="26"/>
        </w:rPr>
        <w:t> </w:t>
      </w:r>
      <w:r>
        <w:rPr>
          <w:i/>
          <w:sz w:val="26"/>
        </w:rPr>
        <w:t>với</w:t>
      </w:r>
      <w:r>
        <w:rPr>
          <w:i/>
          <w:spacing w:val="36"/>
          <w:sz w:val="26"/>
        </w:rPr>
        <w:t> </w:t>
      </w:r>
      <w:r>
        <w:rPr>
          <w:i/>
          <w:sz w:val="26"/>
        </w:rPr>
        <w:t>người</w:t>
      </w:r>
      <w:r>
        <w:rPr>
          <w:i/>
          <w:spacing w:val="36"/>
          <w:sz w:val="26"/>
        </w:rPr>
        <w:t> </w:t>
      </w:r>
      <w:r>
        <w:rPr>
          <w:i/>
          <w:sz w:val="26"/>
        </w:rPr>
        <w:t>nào,</w:t>
      </w:r>
      <w:r>
        <w:rPr>
          <w:i/>
          <w:spacing w:val="35"/>
          <w:sz w:val="26"/>
        </w:rPr>
        <w:t> </w:t>
      </w:r>
      <w:r>
        <w:rPr>
          <w:i/>
          <w:sz w:val="26"/>
        </w:rPr>
        <w:t>thời</w:t>
      </w:r>
      <w:r>
        <w:rPr>
          <w:i/>
          <w:spacing w:val="36"/>
          <w:sz w:val="26"/>
        </w:rPr>
        <w:t> </w:t>
      </w:r>
      <w:r>
        <w:rPr>
          <w:i/>
          <w:sz w:val="26"/>
        </w:rPr>
        <w:t>pháp</w:t>
      </w:r>
      <w:r>
        <w:rPr>
          <w:i/>
          <w:spacing w:val="35"/>
          <w:sz w:val="26"/>
        </w:rPr>
        <w:t> </w:t>
      </w:r>
      <w:r>
        <w:rPr>
          <w:i/>
          <w:sz w:val="26"/>
        </w:rPr>
        <w:t>xứ</w:t>
      </w:r>
      <w:r>
        <w:rPr>
          <w:i/>
          <w:spacing w:val="36"/>
          <w:sz w:val="26"/>
        </w:rPr>
        <w:t> </w:t>
      </w:r>
      <w:r>
        <w:rPr>
          <w:i/>
          <w:sz w:val="26"/>
        </w:rPr>
        <w:t>sẽ</w:t>
      </w:r>
      <w:r>
        <w:rPr>
          <w:i/>
          <w:spacing w:val="36"/>
          <w:sz w:val="26"/>
        </w:rPr>
        <w:t> </w:t>
      </w:r>
      <w:r>
        <w:rPr>
          <w:i/>
          <w:sz w:val="26"/>
        </w:rPr>
        <w:t>không</w:t>
      </w:r>
      <w:r>
        <w:rPr>
          <w:i/>
          <w:spacing w:val="38"/>
          <w:sz w:val="26"/>
        </w:rPr>
        <w:t> </w:t>
      </w:r>
      <w:r>
        <w:rPr>
          <w:i/>
          <w:sz w:val="26"/>
        </w:rPr>
        <w:t>sanh</w:t>
      </w:r>
      <w:r>
        <w:rPr>
          <w:i/>
          <w:spacing w:val="38"/>
          <w:sz w:val="26"/>
        </w:rPr>
        <w:t> </w:t>
      </w:r>
      <w:r>
        <w:rPr>
          <w:i/>
          <w:sz w:val="26"/>
        </w:rPr>
        <w:t>với</w:t>
      </w:r>
      <w:r>
        <w:rPr>
          <w:i/>
          <w:spacing w:val="36"/>
          <w:sz w:val="26"/>
        </w:rPr>
        <w:t> </w:t>
      </w:r>
      <w:r>
        <w:rPr>
          <w:i/>
          <w:sz w:val="26"/>
        </w:rPr>
        <w:t>người</w:t>
      </w:r>
      <w:r>
        <w:rPr>
          <w:i/>
          <w:spacing w:val="36"/>
          <w:sz w:val="26"/>
        </w:rPr>
        <w:t> </w:t>
      </w:r>
      <w:r>
        <w:rPr>
          <w:i/>
          <w:sz w:val="26"/>
        </w:rPr>
        <w:t>ấy</w:t>
      </w:r>
      <w:r>
        <w:rPr>
          <w:i/>
          <w:spacing w:val="36"/>
          <w:sz w:val="26"/>
        </w:rPr>
        <w:t> </w:t>
      </w:r>
      <w:r>
        <w:rPr>
          <w:i/>
          <w:sz w:val="26"/>
        </w:rPr>
        <w:t>phải chăng? </w:t>
      </w:r>
      <w:r>
        <w:rPr>
          <w:sz w:val="26"/>
        </w:rPr>
        <w:t>Phải rồi...</w:t>
      </w:r>
    </w:p>
    <w:p>
      <w:pPr>
        <w:pStyle w:val="BodyText"/>
        <w:spacing w:before="120"/>
        <w:jc w:val="left"/>
      </w:pPr>
      <w:r>
        <w:rPr/>
        <w:t>Hay</w:t>
      </w:r>
      <w:r>
        <w:rPr>
          <w:spacing w:val="18"/>
        </w:rPr>
        <w:t> </w:t>
      </w:r>
      <w:r>
        <w:rPr/>
        <w:t>là</w:t>
      </w:r>
      <w:r>
        <w:rPr>
          <w:spacing w:val="22"/>
        </w:rPr>
        <w:t> </w:t>
      </w:r>
      <w:r>
        <w:rPr/>
        <w:t>pháp</w:t>
      </w:r>
      <w:r>
        <w:rPr>
          <w:spacing w:val="22"/>
        </w:rPr>
        <w:t> </w:t>
      </w:r>
      <w:r>
        <w:rPr/>
        <w:t>xứ</w:t>
      </w:r>
      <w:r>
        <w:rPr>
          <w:spacing w:val="22"/>
        </w:rPr>
        <w:t> </w:t>
      </w:r>
      <w:r>
        <w:rPr/>
        <w:t>sẽ</w:t>
      </w:r>
      <w:r>
        <w:rPr>
          <w:spacing w:val="22"/>
        </w:rPr>
        <w:t> </w:t>
      </w:r>
      <w:r>
        <w:rPr/>
        <w:t>không</w:t>
      </w:r>
      <w:r>
        <w:rPr>
          <w:spacing w:val="22"/>
        </w:rPr>
        <w:t> </w:t>
      </w:r>
      <w:r>
        <w:rPr/>
        <w:t>sanh</w:t>
      </w:r>
      <w:r>
        <w:rPr>
          <w:spacing w:val="21"/>
        </w:rPr>
        <w:t> </w:t>
      </w:r>
      <w:r>
        <w:rPr/>
        <w:t>với</w:t>
      </w:r>
      <w:r>
        <w:rPr>
          <w:spacing w:val="22"/>
        </w:rPr>
        <w:t> </w:t>
      </w:r>
      <w:r>
        <w:rPr/>
        <w:t>người</w:t>
      </w:r>
      <w:r>
        <w:rPr>
          <w:spacing w:val="22"/>
        </w:rPr>
        <w:t> </w:t>
      </w:r>
      <w:r>
        <w:rPr/>
        <w:t>nào,</w:t>
      </w:r>
      <w:r>
        <w:rPr>
          <w:spacing w:val="21"/>
        </w:rPr>
        <w:t> </w:t>
      </w:r>
      <w:r>
        <w:rPr/>
        <w:t>thời</w:t>
      </w:r>
      <w:r>
        <w:rPr>
          <w:spacing w:val="22"/>
        </w:rPr>
        <w:t> </w:t>
      </w:r>
      <w:r>
        <w:rPr/>
        <w:t>ý</w:t>
      </w:r>
      <w:r>
        <w:rPr>
          <w:spacing w:val="22"/>
        </w:rPr>
        <w:t> </w:t>
      </w:r>
      <w:r>
        <w:rPr/>
        <w:t>xứ</w:t>
      </w:r>
      <w:r>
        <w:rPr>
          <w:spacing w:val="22"/>
        </w:rPr>
        <w:t> </w:t>
      </w:r>
      <w:r>
        <w:rPr/>
        <w:t>sẽ</w:t>
      </w:r>
      <w:r>
        <w:rPr>
          <w:spacing w:val="22"/>
        </w:rPr>
        <w:t> </w:t>
      </w:r>
      <w:r>
        <w:rPr/>
        <w:t>không</w:t>
      </w:r>
      <w:r>
        <w:rPr>
          <w:spacing w:val="22"/>
        </w:rPr>
        <w:t> </w:t>
      </w:r>
      <w:r>
        <w:rPr/>
        <w:t>sanh</w:t>
      </w:r>
      <w:r>
        <w:rPr>
          <w:spacing w:val="21"/>
        </w:rPr>
        <w:t> </w:t>
      </w:r>
      <w:r>
        <w:rPr/>
        <w:t>với</w:t>
      </w:r>
      <w:r>
        <w:rPr>
          <w:spacing w:val="22"/>
        </w:rPr>
        <w:t> </w:t>
      </w:r>
      <w:r>
        <w:rPr/>
        <w:t>người</w:t>
      </w:r>
      <w:r>
        <w:rPr>
          <w:spacing w:val="22"/>
        </w:rPr>
        <w:t> </w:t>
      </w:r>
      <w:r>
        <w:rPr/>
        <w:t>ấy phải chăng? Phải rồi...</w:t>
      </w:r>
    </w:p>
    <w:p>
      <w:pPr>
        <w:spacing w:line="298" w:lineRule="exact" w:before="0"/>
        <w:ind w:left="141" w:right="0" w:firstLine="0"/>
        <w:jc w:val="left"/>
        <w:rPr>
          <w:sz w:val="26"/>
        </w:rPr>
      </w:pPr>
      <w:r>
        <w:rPr>
          <w:b/>
          <w:spacing w:val="-4"/>
          <w:sz w:val="26"/>
        </w:rPr>
        <w:t>399</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không</w:t>
      </w:r>
      <w:r>
        <w:rPr>
          <w:i/>
          <w:spacing w:val="-5"/>
          <w:sz w:val="26"/>
        </w:rPr>
        <w:t> </w:t>
      </w:r>
      <w:r>
        <w:rPr>
          <w:i/>
          <w:sz w:val="26"/>
        </w:rPr>
        <w:t>sanh</w:t>
      </w:r>
      <w:r>
        <w:rPr>
          <w:i/>
          <w:spacing w:val="-3"/>
          <w:sz w:val="26"/>
        </w:rPr>
        <w:t> </w:t>
      </w:r>
      <w:r>
        <w:rPr>
          <w:i/>
          <w:sz w:val="26"/>
        </w:rPr>
        <w:t>với</w:t>
      </w:r>
      <w:r>
        <w:rPr>
          <w:i/>
          <w:spacing w:val="-5"/>
          <w:sz w:val="26"/>
        </w:rPr>
        <w:t> </w:t>
      </w:r>
      <w:r>
        <w:rPr>
          <w:i/>
          <w:sz w:val="26"/>
        </w:rPr>
        <w:t>cõi</w:t>
      </w:r>
      <w:r>
        <w:rPr>
          <w:i/>
          <w:spacing w:val="-6"/>
          <w:sz w:val="26"/>
        </w:rPr>
        <w:t> </w:t>
      </w:r>
      <w:r>
        <w:rPr>
          <w:i/>
          <w:spacing w:val="-2"/>
          <w:sz w:val="26"/>
        </w:rPr>
        <w:t>nào......</w:t>
      </w:r>
    </w:p>
    <w:p>
      <w:pPr>
        <w:spacing w:before="1"/>
        <w:ind w:left="141" w:right="0" w:firstLine="0"/>
        <w:jc w:val="left"/>
        <w:rPr>
          <w:sz w:val="26"/>
        </w:rPr>
      </w:pPr>
      <w:r>
        <w:rPr>
          <w:b/>
          <w:spacing w:val="-4"/>
          <w:sz w:val="26"/>
        </w:rPr>
        <w:t>400</w:t>
      </w:r>
      <w:r>
        <w:rPr>
          <w:spacing w:val="-4"/>
          <w:sz w:val="26"/>
        </w:rPr>
        <w:t>.</w:t>
      </w:r>
    </w:p>
    <w:p>
      <w:pPr>
        <w:spacing w:before="1"/>
        <w:ind w:left="708" w:right="0" w:firstLine="0"/>
        <w:jc w:val="left"/>
        <w:rPr>
          <w:sz w:val="26"/>
        </w:rPr>
      </w:pPr>
      <w:r>
        <w:rPr>
          <w:i/>
          <w:sz w:val="26"/>
        </w:rPr>
        <w:t>Nhãn xứ sẽ không sanh với người nào cõi nào, thời nhĩ xứ sẽ không sanh với người ấy cõi ấy phải chăng? </w:t>
      </w:r>
      <w:r>
        <w:rPr>
          <w:sz w:val="26"/>
        </w:rPr>
        <w:t>Phải rồi.</w:t>
      </w:r>
    </w:p>
    <w:p>
      <w:pPr>
        <w:pStyle w:val="BodyText"/>
        <w:spacing w:before="120"/>
        <w:ind w:right="133"/>
        <w:jc w:val="left"/>
      </w:pPr>
      <w:r>
        <w:rPr/>
        <w:t>Hay là</w:t>
      </w:r>
      <w:r>
        <w:rPr>
          <w:spacing w:val="19"/>
        </w:rPr>
        <w:t> </w:t>
      </w:r>
      <w:r>
        <w:rPr/>
        <w:t>nhĩ</w:t>
      </w:r>
      <w:r>
        <w:rPr>
          <w:spacing w:val="19"/>
        </w:rPr>
        <w:t> </w:t>
      </w:r>
      <w:r>
        <w:rPr/>
        <w:t>xứ</w:t>
      </w:r>
      <w:r>
        <w:rPr>
          <w:spacing w:val="20"/>
        </w:rPr>
        <w:t> </w:t>
      </w:r>
      <w:r>
        <w:rPr/>
        <w:t>sẽ</w:t>
      </w:r>
      <w:r>
        <w:rPr>
          <w:spacing w:val="19"/>
        </w:rPr>
        <w:t> </w:t>
      </w:r>
      <w:r>
        <w:rPr/>
        <w:t>không</w:t>
      </w:r>
      <w:r>
        <w:rPr>
          <w:spacing w:val="19"/>
        </w:rPr>
        <w:t> </w:t>
      </w:r>
      <w:r>
        <w:rPr/>
        <w:t>sanh</w:t>
      </w:r>
      <w:r>
        <w:rPr>
          <w:spacing w:val="19"/>
        </w:rPr>
        <w:t> </w:t>
      </w:r>
      <w:r>
        <w:rPr/>
        <w:t>với</w:t>
      </w:r>
      <w:r>
        <w:rPr>
          <w:spacing w:val="19"/>
        </w:rPr>
        <w:t> </w:t>
      </w:r>
      <w:r>
        <w:rPr/>
        <w:t>người</w:t>
      </w:r>
      <w:r>
        <w:rPr>
          <w:spacing w:val="19"/>
        </w:rPr>
        <w:t> </w:t>
      </w:r>
      <w:r>
        <w:rPr/>
        <w:t>nào</w:t>
      </w:r>
      <w:r>
        <w:rPr>
          <w:spacing w:val="22"/>
        </w:rPr>
        <w:t> </w:t>
      </w:r>
      <w:r>
        <w:rPr/>
        <w:t>cõi</w:t>
      </w:r>
      <w:r>
        <w:rPr>
          <w:spacing w:val="19"/>
        </w:rPr>
        <w:t> </w:t>
      </w:r>
      <w:r>
        <w:rPr/>
        <w:t>nào,</w:t>
      </w:r>
      <w:r>
        <w:rPr>
          <w:spacing w:val="19"/>
        </w:rPr>
        <w:t> </w:t>
      </w:r>
      <w:r>
        <w:rPr/>
        <w:t>thời</w:t>
      </w:r>
      <w:r>
        <w:rPr>
          <w:spacing w:val="19"/>
        </w:rPr>
        <w:t> </w:t>
      </w:r>
      <w:r>
        <w:rPr/>
        <w:t>nhãn</w:t>
      </w:r>
      <w:r>
        <w:rPr>
          <w:spacing w:val="19"/>
        </w:rPr>
        <w:t> </w:t>
      </w:r>
      <w:r>
        <w:rPr/>
        <w:t>xứ</w:t>
      </w:r>
      <w:r>
        <w:rPr>
          <w:spacing w:val="20"/>
        </w:rPr>
        <w:t> </w:t>
      </w:r>
      <w:r>
        <w:rPr/>
        <w:t>sẽ</w:t>
      </w:r>
      <w:r>
        <w:rPr>
          <w:spacing w:val="20"/>
        </w:rPr>
        <w:t> </w:t>
      </w:r>
      <w:r>
        <w:rPr/>
        <w:t>không</w:t>
      </w:r>
      <w:r>
        <w:rPr>
          <w:spacing w:val="19"/>
        </w:rPr>
        <w:t> </w:t>
      </w:r>
      <w:r>
        <w:rPr/>
        <w:t>sanh</w:t>
      </w:r>
      <w:r>
        <w:rPr>
          <w:spacing w:val="21"/>
        </w:rPr>
        <w:t> </w:t>
      </w:r>
      <w:r>
        <w:rPr/>
        <w:t>với người ấy cõi ấy phải chăng? Phải rồi.</w:t>
      </w:r>
    </w:p>
    <w:p>
      <w:pPr>
        <w:spacing w:line="298" w:lineRule="exact" w:before="0"/>
        <w:ind w:left="141" w:right="0" w:firstLine="0"/>
        <w:jc w:val="left"/>
        <w:rPr>
          <w:sz w:val="26"/>
        </w:rPr>
      </w:pPr>
      <w:r>
        <w:rPr>
          <w:b/>
          <w:spacing w:val="-4"/>
          <w:sz w:val="26"/>
        </w:rPr>
        <w:t>401</w:t>
      </w:r>
      <w:r>
        <w:rPr>
          <w:spacing w:val="-4"/>
          <w:sz w:val="26"/>
        </w:rPr>
        <w:t>.</w:t>
      </w:r>
    </w:p>
    <w:p>
      <w:pPr>
        <w:spacing w:before="0"/>
        <w:ind w:left="708" w:right="139" w:firstLine="0"/>
        <w:jc w:val="both"/>
        <w:rPr>
          <w:sz w:val="26"/>
        </w:rPr>
      </w:pPr>
      <w:r>
        <w:rPr>
          <w:i/>
          <w:sz w:val="26"/>
        </w:rPr>
        <w:t>Nhãn xứ sẽ không sanh với người nào cõi nào, thời tỷ xứ sẽ không sanh với người ấy cõi ấy phải chăng? </w:t>
      </w:r>
      <w:r>
        <w:rPr>
          <w:sz w:val="26"/>
        </w:rPr>
        <w:t>Phải rồi...</w:t>
      </w:r>
    </w:p>
    <w:p>
      <w:pPr>
        <w:pStyle w:val="BodyText"/>
        <w:spacing w:before="121"/>
        <w:ind w:right="137"/>
      </w:pPr>
      <w:r>
        <w:rPr/>
        <w:t>Hay là tỷ xứ sẽ không sanh với người nào cõi nào, thời nhãn xứ sẽ không sanh với người ấy cõi ấy phải chăng? Người nương cõi Sắc giới với những cõi ấy, tỷ xứ sẽ không sanh</w:t>
      </w:r>
      <w:r>
        <w:rPr>
          <w:spacing w:val="5"/>
        </w:rPr>
        <w:t> </w:t>
      </w:r>
      <w:r>
        <w:rPr/>
        <w:t>mà</w:t>
      </w:r>
      <w:r>
        <w:rPr>
          <w:spacing w:val="1"/>
        </w:rPr>
        <w:t> </w:t>
      </w:r>
      <w:r>
        <w:rPr/>
        <w:t>nhãn xứ</w:t>
      </w:r>
      <w:r>
        <w:rPr>
          <w:spacing w:val="1"/>
        </w:rPr>
        <w:t> </w:t>
      </w:r>
      <w:r>
        <w:rPr/>
        <w:t>sẽ</w:t>
      </w:r>
      <w:r>
        <w:rPr>
          <w:spacing w:val="1"/>
        </w:rPr>
        <w:t> </w:t>
      </w:r>
      <w:r>
        <w:rPr/>
        <w:t>sanh với người ấy</w:t>
      </w:r>
      <w:r>
        <w:rPr>
          <w:spacing w:val="-1"/>
        </w:rPr>
        <w:t> </w:t>
      </w:r>
      <w:r>
        <w:rPr/>
        <w:t>cõi ấy. Còn</w:t>
      </w:r>
      <w:r>
        <w:rPr>
          <w:spacing w:val="3"/>
        </w:rPr>
        <w:t> </w:t>
      </w:r>
      <w:r>
        <w:rPr/>
        <w:t>người kiếp</w:t>
      </w:r>
      <w:r>
        <w:rPr>
          <w:spacing w:val="2"/>
        </w:rPr>
        <w:t> </w:t>
      </w:r>
      <w:r>
        <w:rPr/>
        <w:t>chót</w:t>
      </w:r>
      <w:r>
        <w:rPr>
          <w:spacing w:val="2"/>
        </w:rPr>
        <w:t> </w:t>
      </w:r>
      <w:r>
        <w:rPr/>
        <w:t>cõi Ngũ </w:t>
      </w:r>
      <w:r>
        <w:rPr>
          <w:spacing w:val="-5"/>
        </w:rPr>
        <w:t>uẩn</w:t>
      </w:r>
    </w:p>
    <w:p>
      <w:pPr>
        <w:pStyle w:val="BodyText"/>
        <w:spacing w:after="0"/>
        <w:sectPr>
          <w:pgSz w:w="11630" w:h="16450"/>
          <w:pgMar w:header="576" w:footer="0" w:top="920" w:bottom="280" w:left="850" w:right="850"/>
        </w:sectPr>
      </w:pPr>
    </w:p>
    <w:p>
      <w:pPr>
        <w:pStyle w:val="BodyText"/>
        <w:spacing w:before="268"/>
        <w:ind w:right="211"/>
        <w:jc w:val="left"/>
      </w:pPr>
      <w:r>
        <w:rPr/>
        <w:t>người nương cõi Vô tưởng, cõi Vô sắc với những cõi ấy, tỷ xứ sẽ không sanh và nhãn xứ cũng sẽ không sanh.</w:t>
      </w:r>
    </w:p>
    <w:p>
      <w:pPr>
        <w:spacing w:line="298" w:lineRule="exact" w:before="0"/>
        <w:ind w:left="141" w:right="0" w:firstLine="0"/>
        <w:jc w:val="left"/>
        <w:rPr>
          <w:sz w:val="26"/>
        </w:rPr>
      </w:pPr>
      <w:r>
        <w:rPr>
          <w:b/>
          <w:spacing w:val="-4"/>
          <w:sz w:val="26"/>
        </w:rPr>
        <w:t>402</w:t>
      </w:r>
      <w:r>
        <w:rPr>
          <w:spacing w:val="-4"/>
          <w:sz w:val="26"/>
        </w:rPr>
        <w:t>.</w:t>
      </w:r>
    </w:p>
    <w:p>
      <w:pPr>
        <w:spacing w:before="0"/>
        <w:ind w:left="708" w:right="139" w:firstLine="0"/>
        <w:jc w:val="both"/>
        <w:rPr>
          <w:sz w:val="26"/>
        </w:rPr>
      </w:pPr>
      <w:r>
        <w:rPr>
          <w:i/>
          <w:sz w:val="26"/>
        </w:rPr>
        <w:t>Nhãn xứ sẽ không sanh với người nào cõi nào, thời sắc xứ sẽ không sanh với người ấy cõi ấy phải chăng? </w:t>
      </w:r>
      <w:r>
        <w:rPr>
          <w:sz w:val="26"/>
        </w:rPr>
        <w:t>Người nương cõi Vô tưởng với cõi ấy, nhãn xứ sẽ không sanh mà sắc xứ sẽ sanh với người ấy cõi ấy. Còn người kiếp chót cõi Ngũ uẩn người nương cõi Vô sắc với những cõi ấy, nhãn xứ sẽ không sanh và sắc xứ cũng sẽ không sanh.</w:t>
      </w:r>
    </w:p>
    <w:p>
      <w:pPr>
        <w:pStyle w:val="BodyText"/>
        <w:spacing w:before="121"/>
        <w:ind w:right="139"/>
      </w:pPr>
      <w:r>
        <w:rPr/>
        <w:t>Hay là sắc xứ sẽ không sanh với người nào cõi nào, thời nhãn xứ sẽ không sanh với người ấy cõi ấy phải chăng? Phải rồi.</w:t>
      </w:r>
    </w:p>
    <w:p>
      <w:pPr>
        <w:spacing w:line="298" w:lineRule="exact" w:before="0"/>
        <w:ind w:left="141" w:right="0" w:firstLine="0"/>
        <w:jc w:val="left"/>
        <w:rPr>
          <w:sz w:val="26"/>
        </w:rPr>
      </w:pPr>
      <w:r>
        <w:rPr>
          <w:b/>
          <w:spacing w:val="-4"/>
          <w:sz w:val="26"/>
        </w:rPr>
        <w:t>403</w:t>
      </w:r>
      <w:r>
        <w:rPr>
          <w:spacing w:val="-4"/>
          <w:sz w:val="26"/>
        </w:rPr>
        <w:t>.</w:t>
      </w:r>
    </w:p>
    <w:p>
      <w:pPr>
        <w:spacing w:before="0"/>
        <w:ind w:left="708" w:right="137" w:firstLine="0"/>
        <w:jc w:val="both"/>
        <w:rPr>
          <w:sz w:val="26"/>
        </w:rPr>
      </w:pPr>
      <w:r>
        <w:rPr>
          <w:i/>
          <w:sz w:val="26"/>
        </w:rPr>
        <w:t>Nhãn xứ sẽ không sanh với người nào cõi nào, thời ý xứ sẽ không sanh với người ấy cõi ấy phải chăng? </w:t>
      </w:r>
      <w:r>
        <w:rPr>
          <w:sz w:val="26"/>
        </w:rPr>
        <w:t>Người nương cõi Vô sắc với những cõi ấy, nhãn xứ sẽ không sanh mà ý xứ sẽ sanh với người ấy cõi ấy. Còn người kiếp chót người nương cõi Vô tưởng với những cõi ấy, nhãn xứ sẽ không sanh và ý xứ cũng sẽ không sanh.</w:t>
      </w:r>
    </w:p>
    <w:p>
      <w:pPr>
        <w:pStyle w:val="BodyText"/>
        <w:spacing w:before="122"/>
        <w:ind w:right="137"/>
      </w:pPr>
      <w:r>
        <w:rPr/>
        <w:t>Hay là ý xứ sẽ không sanh với người nào cõi nào, thời nhãn xứ sẽ không sanh với người ấy cõi ấy phải chăng? Phải rồi.</w:t>
      </w:r>
    </w:p>
    <w:p>
      <w:pPr>
        <w:spacing w:line="298" w:lineRule="exact" w:before="0"/>
        <w:ind w:left="141" w:right="0" w:firstLine="0"/>
        <w:jc w:val="left"/>
        <w:rPr>
          <w:sz w:val="26"/>
        </w:rPr>
      </w:pPr>
      <w:r>
        <w:rPr>
          <w:b/>
          <w:spacing w:val="-4"/>
          <w:sz w:val="26"/>
        </w:rPr>
        <w:t>404</w:t>
      </w:r>
      <w:r>
        <w:rPr>
          <w:spacing w:val="-4"/>
          <w:sz w:val="26"/>
        </w:rPr>
        <w:t>.</w:t>
      </w:r>
    </w:p>
    <w:p>
      <w:pPr>
        <w:spacing w:before="0"/>
        <w:ind w:left="708" w:right="137" w:firstLine="0"/>
        <w:jc w:val="both"/>
        <w:rPr>
          <w:sz w:val="26"/>
        </w:rPr>
      </w:pPr>
      <w:r>
        <w:rPr>
          <w:i/>
          <w:sz w:val="26"/>
        </w:rPr>
        <w:t>Nhãn xứ sẽ không sanh với người nào cõi nào, thời pháp xứ sẽ không sanh với người ấy cõi ấy phải chăng? </w:t>
      </w:r>
      <w:r>
        <w:rPr>
          <w:sz w:val="26"/>
        </w:rPr>
        <w:t>Người nương cõi Vô tưởng, cõi Vô sắc với những cõi ấy, nhãn xứ sẽ không sanh mà pháp xứ sẽ sanh với người ấy cõi ấy. Còn người kiếp chót với những cõi ấy, nhãn xứ sẽ không sanh và pháp xứ cũng sẽ không sanh.</w:t>
      </w:r>
    </w:p>
    <w:p>
      <w:pPr>
        <w:pStyle w:val="BodyText"/>
        <w:spacing w:before="121"/>
        <w:ind w:right="137"/>
      </w:pPr>
      <w:r>
        <w:rPr/>
        <w:t>Hay là pháp xứ sẽ không sanh với người nào cõi nào, thời nhãn xứ sẽ không sanh với người ấy cõi ấy phải chăng? Phải rồi.</w:t>
      </w:r>
    </w:p>
    <w:p>
      <w:pPr>
        <w:spacing w:line="298" w:lineRule="exact" w:before="0"/>
        <w:ind w:left="141" w:right="0" w:firstLine="0"/>
        <w:jc w:val="left"/>
        <w:rPr>
          <w:sz w:val="26"/>
        </w:rPr>
      </w:pPr>
      <w:r>
        <w:rPr>
          <w:b/>
          <w:spacing w:val="-4"/>
          <w:sz w:val="26"/>
        </w:rPr>
        <w:t>405</w:t>
      </w:r>
      <w:r>
        <w:rPr>
          <w:spacing w:val="-4"/>
          <w:sz w:val="26"/>
        </w:rPr>
        <w:t>.</w:t>
      </w:r>
    </w:p>
    <w:p>
      <w:pPr>
        <w:spacing w:before="0"/>
        <w:ind w:left="708" w:right="139" w:firstLine="0"/>
        <w:jc w:val="both"/>
        <w:rPr>
          <w:sz w:val="26"/>
        </w:rPr>
      </w:pPr>
      <w:r>
        <w:rPr>
          <w:i/>
          <w:sz w:val="26"/>
        </w:rPr>
        <w:t>Tỷ</w:t>
      </w:r>
      <w:r>
        <w:rPr>
          <w:i/>
          <w:spacing w:val="-2"/>
          <w:sz w:val="26"/>
        </w:rPr>
        <w:t> </w:t>
      </w:r>
      <w:r>
        <w:rPr>
          <w:i/>
          <w:sz w:val="26"/>
        </w:rPr>
        <w:t>xứ</w:t>
      </w:r>
      <w:r>
        <w:rPr>
          <w:i/>
          <w:spacing w:val="-2"/>
          <w:sz w:val="26"/>
        </w:rPr>
        <w:t> </w:t>
      </w:r>
      <w:r>
        <w:rPr>
          <w:i/>
          <w:sz w:val="26"/>
        </w:rPr>
        <w:t>sẽ</w:t>
      </w:r>
      <w:r>
        <w:rPr>
          <w:i/>
          <w:spacing w:val="-2"/>
          <w:sz w:val="26"/>
        </w:rPr>
        <w:t> </w:t>
      </w:r>
      <w:r>
        <w:rPr>
          <w:i/>
          <w:sz w:val="26"/>
        </w:rPr>
        <w:t>không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1"/>
          <w:sz w:val="26"/>
        </w:rPr>
        <w:t> </w:t>
      </w:r>
      <w:r>
        <w:rPr>
          <w:i/>
          <w:sz w:val="26"/>
        </w:rPr>
        <w:t>cõi nào, thời</w:t>
      </w:r>
      <w:r>
        <w:rPr>
          <w:i/>
          <w:spacing w:val="-2"/>
          <w:sz w:val="26"/>
        </w:rPr>
        <w:t> </w:t>
      </w:r>
      <w:r>
        <w:rPr>
          <w:i/>
          <w:sz w:val="26"/>
        </w:rPr>
        <w:t>sắc</w:t>
      </w:r>
      <w:r>
        <w:rPr>
          <w:i/>
          <w:spacing w:val="-1"/>
          <w:sz w:val="26"/>
        </w:rPr>
        <w:t> </w:t>
      </w:r>
      <w:r>
        <w:rPr>
          <w:i/>
          <w:sz w:val="26"/>
        </w:rPr>
        <w:t>xứ sẽ</w:t>
      </w:r>
      <w:r>
        <w:rPr>
          <w:i/>
          <w:spacing w:val="-2"/>
          <w:sz w:val="26"/>
        </w:rPr>
        <w:t> </w:t>
      </w:r>
      <w:r>
        <w:rPr>
          <w:i/>
          <w:sz w:val="26"/>
        </w:rPr>
        <w:t>không sanh</w:t>
      </w:r>
      <w:r>
        <w:rPr>
          <w:i/>
          <w:spacing w:val="-2"/>
          <w:sz w:val="26"/>
        </w:rPr>
        <w:t> </w:t>
      </w:r>
      <w:r>
        <w:rPr>
          <w:i/>
          <w:sz w:val="26"/>
        </w:rPr>
        <w:t>với</w:t>
      </w:r>
      <w:r>
        <w:rPr>
          <w:i/>
          <w:spacing w:val="-2"/>
          <w:sz w:val="26"/>
        </w:rPr>
        <w:t> </w:t>
      </w:r>
      <w:r>
        <w:rPr>
          <w:i/>
          <w:sz w:val="26"/>
        </w:rPr>
        <w:t>người ấy</w:t>
      </w:r>
      <w:r>
        <w:rPr>
          <w:i/>
          <w:spacing w:val="-2"/>
          <w:sz w:val="26"/>
        </w:rPr>
        <w:t> </w:t>
      </w:r>
      <w:r>
        <w:rPr>
          <w:i/>
          <w:sz w:val="26"/>
        </w:rPr>
        <w:t>cõi ấy phải chăng? </w:t>
      </w:r>
      <w:r>
        <w:rPr>
          <w:sz w:val="26"/>
        </w:rPr>
        <w:t>Người nương cõi Sắc giới với những cõi ấy, tỷ xứ sẽ không sanh mà nhãn xứ sẽ sanh với người ấy cõi ấy. Còn kiếp chót cõi Ngũ uẩn, người nương cõi Vô sắc với những cõi ấy, tỷ xứ sẽ không sanh và sắc xứ cũng sẽ không sanh.</w:t>
      </w:r>
    </w:p>
    <w:p>
      <w:pPr>
        <w:pStyle w:val="BodyText"/>
        <w:spacing w:before="121"/>
        <w:ind w:right="137"/>
      </w:pPr>
      <w:r>
        <w:rPr/>
        <w:t>Hay</w:t>
      </w:r>
      <w:r>
        <w:rPr>
          <w:spacing w:val="-4"/>
        </w:rPr>
        <w:t> </w:t>
      </w:r>
      <w:r>
        <w:rPr/>
        <w:t>là</w:t>
      </w:r>
      <w:r>
        <w:rPr>
          <w:spacing w:val="-1"/>
        </w:rPr>
        <w:t> </w:t>
      </w:r>
      <w:r>
        <w:rPr/>
        <w:t>sắc</w:t>
      </w:r>
      <w:r>
        <w:rPr>
          <w:spacing w:val="-1"/>
        </w:rPr>
        <w:t> </w:t>
      </w:r>
      <w:r>
        <w:rPr/>
        <w:t>xứ</w:t>
      </w:r>
      <w:r>
        <w:rPr>
          <w:spacing w:val="-1"/>
        </w:rPr>
        <w:t> </w:t>
      </w:r>
      <w:r>
        <w:rPr/>
        <w:t>sẽ không sanh</w:t>
      </w:r>
      <w:r>
        <w:rPr>
          <w:spacing w:val="-2"/>
        </w:rPr>
        <w:t> </w:t>
      </w:r>
      <w:r>
        <w:rPr/>
        <w:t>với</w:t>
      </w:r>
      <w:r>
        <w:rPr>
          <w:spacing w:val="-2"/>
        </w:rPr>
        <w:t> </w:t>
      </w:r>
      <w:r>
        <w:rPr/>
        <w:t>người nào</w:t>
      </w:r>
      <w:r>
        <w:rPr>
          <w:spacing w:val="-2"/>
        </w:rPr>
        <w:t> </w:t>
      </w:r>
      <w:r>
        <w:rPr/>
        <w:t>cõi nào,</w:t>
      </w:r>
      <w:r>
        <w:rPr>
          <w:spacing w:val="-2"/>
        </w:rPr>
        <w:t> </w:t>
      </w:r>
      <w:r>
        <w:rPr/>
        <w:t>thời</w:t>
      </w:r>
      <w:r>
        <w:rPr>
          <w:spacing w:val="-2"/>
        </w:rPr>
        <w:t> </w:t>
      </w:r>
      <w:r>
        <w:rPr/>
        <w:t>tỷ</w:t>
      </w:r>
      <w:r>
        <w:rPr>
          <w:spacing w:val="-4"/>
        </w:rPr>
        <w:t> </w:t>
      </w:r>
      <w:r>
        <w:rPr/>
        <w:t>xứ</w:t>
      </w:r>
      <w:r>
        <w:rPr>
          <w:spacing w:val="-1"/>
        </w:rPr>
        <w:t> </w:t>
      </w:r>
      <w:r>
        <w:rPr/>
        <w:t>sẽ</w:t>
      </w:r>
      <w:r>
        <w:rPr>
          <w:spacing w:val="-2"/>
        </w:rPr>
        <w:t> </w:t>
      </w:r>
      <w:r>
        <w:rPr/>
        <w:t>không</w:t>
      </w:r>
      <w:r>
        <w:rPr>
          <w:spacing w:val="-2"/>
        </w:rPr>
        <w:t> </w:t>
      </w:r>
      <w:r>
        <w:rPr/>
        <w:t>sanh</w:t>
      </w:r>
      <w:r>
        <w:rPr>
          <w:spacing w:val="-2"/>
        </w:rPr>
        <w:t> </w:t>
      </w:r>
      <w:r>
        <w:rPr/>
        <w:t>với</w:t>
      </w:r>
      <w:r>
        <w:rPr>
          <w:spacing w:val="-2"/>
        </w:rPr>
        <w:t> </w:t>
      </w:r>
      <w:r>
        <w:rPr/>
        <w:t>người ấy cõi ấy phải chăng? Phải rồi.</w:t>
      </w:r>
    </w:p>
    <w:p>
      <w:pPr>
        <w:spacing w:line="298" w:lineRule="exact" w:before="0"/>
        <w:ind w:left="141" w:right="0" w:firstLine="0"/>
        <w:jc w:val="left"/>
        <w:rPr>
          <w:sz w:val="26"/>
        </w:rPr>
      </w:pPr>
      <w:r>
        <w:rPr>
          <w:b/>
          <w:spacing w:val="-4"/>
          <w:sz w:val="26"/>
        </w:rPr>
        <w:t>406</w:t>
      </w:r>
      <w:r>
        <w:rPr>
          <w:spacing w:val="-4"/>
          <w:sz w:val="26"/>
        </w:rPr>
        <w:t>.</w:t>
      </w:r>
    </w:p>
    <w:p>
      <w:pPr>
        <w:spacing w:before="0"/>
        <w:ind w:left="708" w:right="139" w:firstLine="0"/>
        <w:jc w:val="both"/>
        <w:rPr>
          <w:sz w:val="26"/>
        </w:rPr>
      </w:pPr>
      <w:r>
        <w:rPr>
          <w:i/>
          <w:sz w:val="26"/>
        </w:rPr>
        <w:t>Tỷ xứ sẽ không sanh với người nào cõi nào, thời ý xứ sẽ không sanh với người ấy cõi ấy phải chăng? </w:t>
      </w:r>
      <w:r>
        <w:rPr>
          <w:sz w:val="26"/>
        </w:rPr>
        <w:t>Người nương cõi Sắc giới, cõi Vô sắc với những cõi ấy, tỷ xứ sẽ</w:t>
      </w:r>
      <w:r>
        <w:rPr>
          <w:spacing w:val="40"/>
          <w:sz w:val="26"/>
        </w:rPr>
        <w:t> </w:t>
      </w:r>
      <w:r>
        <w:rPr>
          <w:sz w:val="26"/>
        </w:rPr>
        <w:t>không</w:t>
      </w:r>
      <w:r>
        <w:rPr>
          <w:spacing w:val="-3"/>
          <w:sz w:val="26"/>
        </w:rPr>
        <w:t> </w:t>
      </w:r>
      <w:r>
        <w:rPr>
          <w:sz w:val="26"/>
        </w:rPr>
        <w:t>sanh</w:t>
      </w:r>
      <w:r>
        <w:rPr>
          <w:spacing w:val="-1"/>
          <w:sz w:val="26"/>
        </w:rPr>
        <w:t> </w:t>
      </w:r>
      <w:r>
        <w:rPr>
          <w:sz w:val="26"/>
        </w:rPr>
        <w:t>mà ý</w:t>
      </w:r>
      <w:r>
        <w:rPr>
          <w:spacing w:val="-3"/>
          <w:sz w:val="26"/>
        </w:rPr>
        <w:t> </w:t>
      </w:r>
      <w:r>
        <w:rPr>
          <w:sz w:val="26"/>
        </w:rPr>
        <w:t>xứ</w:t>
      </w:r>
      <w:r>
        <w:rPr>
          <w:spacing w:val="-2"/>
          <w:sz w:val="26"/>
        </w:rPr>
        <w:t> </w:t>
      </w:r>
      <w:r>
        <w:rPr>
          <w:sz w:val="26"/>
        </w:rPr>
        <w:t>sẽ sanh</w:t>
      </w:r>
      <w:r>
        <w:rPr>
          <w:spacing w:val="-3"/>
          <w:sz w:val="26"/>
        </w:rPr>
        <w:t> </w:t>
      </w:r>
      <w:r>
        <w:rPr>
          <w:sz w:val="26"/>
        </w:rPr>
        <w:t>với người</w:t>
      </w:r>
      <w:r>
        <w:rPr>
          <w:spacing w:val="-3"/>
          <w:sz w:val="26"/>
        </w:rPr>
        <w:t> </w:t>
      </w:r>
      <w:r>
        <w:rPr>
          <w:sz w:val="26"/>
        </w:rPr>
        <w:t>ấy</w:t>
      </w:r>
      <w:r>
        <w:rPr>
          <w:spacing w:val="-5"/>
          <w:sz w:val="26"/>
        </w:rPr>
        <w:t> </w:t>
      </w:r>
      <w:r>
        <w:rPr>
          <w:sz w:val="26"/>
        </w:rPr>
        <w:t>cõi</w:t>
      </w:r>
      <w:r>
        <w:rPr>
          <w:spacing w:val="-3"/>
          <w:sz w:val="26"/>
        </w:rPr>
        <w:t> </w:t>
      </w:r>
      <w:r>
        <w:rPr>
          <w:sz w:val="26"/>
        </w:rPr>
        <w:t>ấy. Còn</w:t>
      </w:r>
      <w:r>
        <w:rPr>
          <w:spacing w:val="-2"/>
          <w:sz w:val="26"/>
        </w:rPr>
        <w:t> </w:t>
      </w:r>
      <w:r>
        <w:rPr>
          <w:sz w:val="26"/>
        </w:rPr>
        <w:t>người</w:t>
      </w:r>
      <w:r>
        <w:rPr>
          <w:spacing w:val="-3"/>
          <w:sz w:val="26"/>
        </w:rPr>
        <w:t> </w:t>
      </w:r>
      <w:r>
        <w:rPr>
          <w:sz w:val="26"/>
        </w:rPr>
        <w:t>kiếp</w:t>
      </w:r>
      <w:r>
        <w:rPr>
          <w:spacing w:val="-1"/>
          <w:sz w:val="26"/>
        </w:rPr>
        <w:t> </w:t>
      </w:r>
      <w:r>
        <w:rPr>
          <w:sz w:val="26"/>
        </w:rPr>
        <w:t>chót người</w:t>
      </w:r>
      <w:r>
        <w:rPr>
          <w:spacing w:val="-3"/>
          <w:sz w:val="26"/>
        </w:rPr>
        <w:t> </w:t>
      </w:r>
      <w:r>
        <w:rPr>
          <w:sz w:val="26"/>
        </w:rPr>
        <w:t>nương cõi Vô tưởng với những cõi ấy, tỷ xứ sẽ không sanh và ý xứ cũng sẽ không sanh.</w:t>
      </w:r>
    </w:p>
    <w:p>
      <w:pPr>
        <w:pStyle w:val="BodyText"/>
        <w:spacing w:before="122"/>
        <w:ind w:right="137"/>
      </w:pPr>
      <w:r>
        <w:rPr/>
        <w:t>Hay là ý xứ sẽ không sanh với người nào cõi nào, thời tỷ xứ sẽ không sanh với người ấy cõi ấy phải chăng? Phải rồi...</w:t>
      </w:r>
    </w:p>
    <w:p>
      <w:pPr>
        <w:spacing w:line="298" w:lineRule="exact" w:before="0"/>
        <w:ind w:left="141" w:right="0" w:firstLine="0"/>
        <w:jc w:val="left"/>
        <w:rPr>
          <w:sz w:val="26"/>
        </w:rPr>
      </w:pPr>
      <w:r>
        <w:rPr>
          <w:b/>
          <w:spacing w:val="-4"/>
          <w:sz w:val="26"/>
        </w:rPr>
        <w:t>407</w:t>
      </w:r>
      <w:r>
        <w:rPr>
          <w:spacing w:val="-4"/>
          <w:sz w:val="26"/>
        </w:rPr>
        <w:t>.</w:t>
      </w:r>
    </w:p>
    <w:p>
      <w:pPr>
        <w:spacing w:before="0"/>
        <w:ind w:left="708" w:right="137" w:firstLine="0"/>
        <w:jc w:val="both"/>
        <w:rPr>
          <w:sz w:val="26"/>
        </w:rPr>
      </w:pPr>
      <w:r>
        <w:rPr>
          <w:i/>
          <w:sz w:val="26"/>
        </w:rPr>
        <w:t>Tỷ xứ sẽ không sanh với người nào cõi nào, thời pháp xứ sẽ không sanh với người ấy cõi ấy phải chăng? </w:t>
      </w:r>
      <w:r>
        <w:rPr>
          <w:sz w:val="26"/>
        </w:rPr>
        <w:t>Người nương cõi Sắc giới, cõi Vô sắc với những cõi ấy, tỷ xứ sẽ không sanh mà pháp xứ sẽ sanh với người ấy cõi ấy. Còn người kiếp chót với những cõi ấy, tỷ xứ sẽ không sanh mà pháp xứ cũng sẽ không sanh.</w:t>
      </w:r>
    </w:p>
    <w:p>
      <w:pPr>
        <w:pStyle w:val="BodyText"/>
        <w:spacing w:before="120"/>
        <w:ind w:right="139"/>
      </w:pPr>
      <w:r>
        <w:rPr/>
        <w:t>Hay là pháp xứ sẽ không sanh với người nào cõi nào, thời tỷ xứ sẽ không sanh với người ấy cõi ấy phải chăng? Phải rồi...</w:t>
      </w:r>
    </w:p>
    <w:p>
      <w:pPr>
        <w:spacing w:before="1"/>
        <w:ind w:left="141" w:right="0" w:firstLine="0"/>
        <w:jc w:val="left"/>
        <w:rPr>
          <w:sz w:val="26"/>
        </w:rPr>
      </w:pPr>
      <w:r>
        <w:rPr>
          <w:b/>
          <w:spacing w:val="-4"/>
          <w:sz w:val="26"/>
        </w:rPr>
        <w:t>408</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Sắc xứ sẽ không sanh với người nào cõi nào, thời ý xứ sẽ không sanh với người ấy cõi ấy phải chăng? </w:t>
      </w:r>
      <w:r>
        <w:rPr>
          <w:sz w:val="26"/>
        </w:rPr>
        <w:t>Người nương cõi Vô sắc với những cõi ấy, sắc xứ sẽ không sanh mà ý xứ sẽ sanh với người ấy</w:t>
      </w:r>
      <w:r>
        <w:rPr>
          <w:spacing w:val="-3"/>
          <w:sz w:val="26"/>
        </w:rPr>
        <w:t> </w:t>
      </w:r>
      <w:r>
        <w:rPr>
          <w:sz w:val="26"/>
        </w:rPr>
        <w:t>cõi ấy. Còn người kiếp</w:t>
      </w:r>
      <w:r>
        <w:rPr>
          <w:spacing w:val="-1"/>
          <w:sz w:val="26"/>
        </w:rPr>
        <w:t> </w:t>
      </w:r>
      <w:r>
        <w:rPr>
          <w:sz w:val="26"/>
        </w:rPr>
        <w:t>chót người với những cõi ấy, sắc xứ sẽ không sanh và ý xứ cũng sẽ không sanh.</w:t>
      </w:r>
    </w:p>
    <w:p>
      <w:pPr>
        <w:pStyle w:val="BodyText"/>
        <w:spacing w:before="120"/>
        <w:ind w:right="141"/>
      </w:pPr>
      <w:r>
        <w:rPr/>
        <w:t>Hay</w:t>
      </w:r>
      <w:r>
        <w:rPr>
          <w:spacing w:val="-3"/>
        </w:rPr>
        <w:t> </w:t>
      </w:r>
      <w:r>
        <w:rPr/>
        <w:t>là ý xứ sẽ không sanh với người nào cõi nào, thời sắc xứ sẽ không sanh với người ấy cõi ấy phải chăng? Phải rồi...</w:t>
      </w:r>
    </w:p>
    <w:p>
      <w:pPr>
        <w:spacing w:line="299" w:lineRule="exact" w:before="0"/>
        <w:ind w:left="141" w:right="0" w:firstLine="0"/>
        <w:jc w:val="left"/>
        <w:rPr>
          <w:sz w:val="26"/>
        </w:rPr>
      </w:pPr>
      <w:r>
        <w:rPr>
          <w:b/>
          <w:spacing w:val="-4"/>
          <w:sz w:val="26"/>
        </w:rPr>
        <w:t>409</w:t>
      </w:r>
      <w:r>
        <w:rPr>
          <w:spacing w:val="-4"/>
          <w:sz w:val="26"/>
        </w:rPr>
        <w:t>.</w:t>
      </w:r>
    </w:p>
    <w:p>
      <w:pPr>
        <w:spacing w:before="1"/>
        <w:ind w:left="708" w:right="137" w:firstLine="0"/>
        <w:jc w:val="both"/>
        <w:rPr>
          <w:sz w:val="26"/>
        </w:rPr>
      </w:pPr>
      <w:r>
        <w:rPr>
          <w:i/>
          <w:sz w:val="26"/>
        </w:rPr>
        <w:t>Sắc xứ sẽ không sanh với người nào cõi nào, thời pháp xứ sẽ không sanh với người ấy cõi ấy phải chăng? </w:t>
      </w:r>
      <w:r>
        <w:rPr>
          <w:sz w:val="26"/>
        </w:rPr>
        <w:t>Người nương cõi Vô sắc với những cõi ấy, sắc xứ sẽ không sanh mà pháp xứ sẽ sanh với người ấy</w:t>
      </w:r>
      <w:r>
        <w:rPr>
          <w:spacing w:val="-3"/>
          <w:sz w:val="26"/>
        </w:rPr>
        <w:t> </w:t>
      </w:r>
      <w:r>
        <w:rPr>
          <w:sz w:val="26"/>
        </w:rPr>
        <w:t>cõi ấy.</w:t>
      </w:r>
      <w:r>
        <w:rPr>
          <w:spacing w:val="-1"/>
          <w:sz w:val="26"/>
        </w:rPr>
        <w:t> </w:t>
      </w:r>
      <w:r>
        <w:rPr>
          <w:sz w:val="26"/>
        </w:rPr>
        <w:t>Còn người kiếp chót với những cõi ấy, sắc xứ sẽ không sanh và pháp xứ cũng sẽ không sanh.</w:t>
      </w:r>
    </w:p>
    <w:p>
      <w:pPr>
        <w:pStyle w:val="BodyText"/>
        <w:spacing w:before="120"/>
        <w:ind w:right="139"/>
      </w:pPr>
      <w:r>
        <w:rPr/>
        <w:t>Hay là pháp xứ sẽ không sanh với người nào cõi nào, thời sắc xứ sẽ không sanh với người ấy cõi ấy phải chăng? Phải rồi.</w:t>
      </w:r>
    </w:p>
    <w:p>
      <w:pPr>
        <w:spacing w:line="299" w:lineRule="exact" w:before="0"/>
        <w:ind w:left="141" w:right="0" w:firstLine="0"/>
        <w:jc w:val="left"/>
        <w:rPr>
          <w:sz w:val="26"/>
        </w:rPr>
      </w:pPr>
      <w:r>
        <w:rPr>
          <w:b/>
          <w:spacing w:val="-4"/>
          <w:sz w:val="26"/>
        </w:rPr>
        <w:t>410</w:t>
      </w:r>
      <w:r>
        <w:rPr>
          <w:spacing w:val="-4"/>
          <w:sz w:val="26"/>
        </w:rPr>
        <w:t>.</w:t>
      </w:r>
    </w:p>
    <w:p>
      <w:pPr>
        <w:spacing w:before="1"/>
        <w:ind w:left="708" w:right="137" w:firstLine="0"/>
        <w:jc w:val="both"/>
        <w:rPr>
          <w:sz w:val="26"/>
        </w:rPr>
      </w:pPr>
      <w:r>
        <w:rPr>
          <w:i/>
          <w:sz w:val="26"/>
        </w:rPr>
        <w:t>Ý xứ sẽ không sanh với người nào cõi nào, thời pháp xứ sẽ không sanh với người ấy</w:t>
      </w:r>
      <w:r>
        <w:rPr>
          <w:i/>
          <w:spacing w:val="40"/>
          <w:sz w:val="26"/>
        </w:rPr>
        <w:t> </w:t>
      </w:r>
      <w:r>
        <w:rPr>
          <w:i/>
          <w:sz w:val="26"/>
        </w:rPr>
        <w:t>cõi ấy phải chăng? </w:t>
      </w:r>
      <w:r>
        <w:rPr>
          <w:sz w:val="26"/>
        </w:rPr>
        <w:t>Người nương cõi Vô tưởng với cõi ấy, ý xứ sẽ không sanh mà</w:t>
      </w:r>
      <w:r>
        <w:rPr>
          <w:spacing w:val="80"/>
          <w:sz w:val="26"/>
        </w:rPr>
        <w:t> </w:t>
      </w:r>
      <w:r>
        <w:rPr>
          <w:sz w:val="26"/>
        </w:rPr>
        <w:t>pháp xứ sẽ sanh với người ấy cõi ấy. Còn người kiếp chót với những cõi ấy, ý xứ sẽ không sanh và pháp xứ cũng sẽ không sanh.</w:t>
      </w:r>
    </w:p>
    <w:p>
      <w:pPr>
        <w:pStyle w:val="BodyText"/>
        <w:spacing w:before="119"/>
        <w:ind w:right="137"/>
      </w:pPr>
      <w:r>
        <w:rPr/>
        <w:t>Hay là pháp xứ sẽ không sanh với người nào cõi nào, thời ý xứ sẽ không sanh với người ấy cõi ấy phải chăng? Phải rồi...</w:t>
      </w:r>
    </w:p>
    <w:p>
      <w:pPr>
        <w:pStyle w:val="BodyText"/>
        <w:spacing w:before="1"/>
        <w:ind w:left="0"/>
        <w:jc w:val="left"/>
      </w:pPr>
    </w:p>
    <w:p>
      <w:pPr>
        <w:spacing w:line="298" w:lineRule="exact" w:before="0"/>
        <w:ind w:left="141" w:right="0" w:firstLine="0"/>
        <w:jc w:val="left"/>
        <w:rPr>
          <w:sz w:val="26"/>
        </w:rPr>
      </w:pPr>
      <w:r>
        <w:rPr>
          <w:b/>
          <w:spacing w:val="-4"/>
          <w:sz w:val="26"/>
        </w:rPr>
        <w:t>411</w:t>
      </w:r>
      <w:r>
        <w:rPr>
          <w:spacing w:val="-4"/>
          <w:sz w:val="26"/>
        </w:rPr>
        <w:t>.</w:t>
      </w:r>
    </w:p>
    <w:p>
      <w:pPr>
        <w:spacing w:line="298" w:lineRule="exact" w:before="0"/>
        <w:ind w:left="708" w:right="0" w:firstLine="0"/>
        <w:jc w:val="both"/>
        <w:rPr>
          <w:i/>
          <w:sz w:val="26"/>
        </w:rPr>
      </w:pPr>
      <w:r>
        <w:rPr>
          <w:i/>
          <w:sz w:val="26"/>
        </w:rPr>
        <w:t>Nhãn</w:t>
      </w:r>
      <w:r>
        <w:rPr>
          <w:i/>
          <w:spacing w:val="16"/>
          <w:sz w:val="26"/>
        </w:rPr>
        <w:t> </w:t>
      </w:r>
      <w:r>
        <w:rPr>
          <w:i/>
          <w:sz w:val="26"/>
        </w:rPr>
        <w:t>xứ</w:t>
      </w:r>
      <w:r>
        <w:rPr>
          <w:i/>
          <w:spacing w:val="16"/>
          <w:sz w:val="26"/>
        </w:rPr>
        <w:t> </w:t>
      </w:r>
      <w:r>
        <w:rPr>
          <w:b/>
          <w:i/>
          <w:sz w:val="26"/>
        </w:rPr>
        <w:t>đang</w:t>
      </w:r>
      <w:r>
        <w:rPr>
          <w:b/>
          <w:i/>
          <w:spacing w:val="16"/>
          <w:sz w:val="26"/>
        </w:rPr>
        <w:t> </w:t>
      </w:r>
      <w:r>
        <w:rPr>
          <w:b/>
          <w:i/>
          <w:sz w:val="26"/>
        </w:rPr>
        <w:t>sanh</w:t>
      </w:r>
      <w:r>
        <w:rPr>
          <w:b/>
          <w:i/>
          <w:spacing w:val="16"/>
          <w:sz w:val="26"/>
        </w:rPr>
        <w:t> </w:t>
      </w:r>
      <w:r>
        <w:rPr>
          <w:i/>
          <w:sz w:val="26"/>
        </w:rPr>
        <w:t>với</w:t>
      </w:r>
      <w:r>
        <w:rPr>
          <w:i/>
          <w:spacing w:val="16"/>
          <w:sz w:val="26"/>
        </w:rPr>
        <w:t> </w:t>
      </w:r>
      <w:r>
        <w:rPr>
          <w:i/>
          <w:sz w:val="26"/>
        </w:rPr>
        <w:t>người</w:t>
      </w:r>
      <w:r>
        <w:rPr>
          <w:i/>
          <w:spacing w:val="16"/>
          <w:sz w:val="26"/>
        </w:rPr>
        <w:t> </w:t>
      </w:r>
      <w:r>
        <w:rPr>
          <w:i/>
          <w:sz w:val="26"/>
        </w:rPr>
        <w:t>nào,</w:t>
      </w:r>
      <w:r>
        <w:rPr>
          <w:i/>
          <w:spacing w:val="17"/>
          <w:sz w:val="26"/>
        </w:rPr>
        <w:t> </w:t>
      </w:r>
      <w:r>
        <w:rPr>
          <w:i/>
          <w:sz w:val="26"/>
        </w:rPr>
        <w:t>thời</w:t>
      </w:r>
      <w:r>
        <w:rPr>
          <w:i/>
          <w:spacing w:val="16"/>
          <w:sz w:val="26"/>
        </w:rPr>
        <w:t> </w:t>
      </w:r>
      <w:r>
        <w:rPr>
          <w:i/>
          <w:sz w:val="26"/>
        </w:rPr>
        <w:t>nhĩ</w:t>
      </w:r>
      <w:r>
        <w:rPr>
          <w:i/>
          <w:spacing w:val="13"/>
          <w:sz w:val="26"/>
        </w:rPr>
        <w:t> </w:t>
      </w:r>
      <w:r>
        <w:rPr>
          <w:i/>
          <w:sz w:val="26"/>
        </w:rPr>
        <w:t>xứ</w:t>
      </w:r>
      <w:r>
        <w:rPr>
          <w:i/>
          <w:spacing w:val="16"/>
          <w:sz w:val="26"/>
        </w:rPr>
        <w:t> </w:t>
      </w:r>
      <w:r>
        <w:rPr>
          <w:b/>
          <w:i/>
          <w:sz w:val="26"/>
        </w:rPr>
        <w:t>từng</w:t>
      </w:r>
      <w:r>
        <w:rPr>
          <w:b/>
          <w:i/>
          <w:spacing w:val="16"/>
          <w:sz w:val="26"/>
        </w:rPr>
        <w:t> </w:t>
      </w:r>
      <w:r>
        <w:rPr>
          <w:b/>
          <w:i/>
          <w:sz w:val="26"/>
        </w:rPr>
        <w:t>sanh</w:t>
      </w:r>
      <w:r>
        <w:rPr>
          <w:b/>
          <w:i/>
          <w:spacing w:val="16"/>
          <w:sz w:val="26"/>
        </w:rPr>
        <w:t> </w:t>
      </w:r>
      <w:r>
        <w:rPr>
          <w:i/>
          <w:sz w:val="26"/>
        </w:rPr>
        <w:t>với</w:t>
      </w:r>
      <w:r>
        <w:rPr>
          <w:i/>
          <w:spacing w:val="17"/>
          <w:sz w:val="26"/>
        </w:rPr>
        <w:t> </w:t>
      </w:r>
      <w:r>
        <w:rPr>
          <w:i/>
          <w:sz w:val="26"/>
        </w:rPr>
        <w:t>người</w:t>
      </w:r>
      <w:r>
        <w:rPr>
          <w:i/>
          <w:spacing w:val="16"/>
          <w:sz w:val="26"/>
        </w:rPr>
        <w:t> </w:t>
      </w:r>
      <w:r>
        <w:rPr>
          <w:i/>
          <w:sz w:val="26"/>
        </w:rPr>
        <w:t>ấy</w:t>
      </w:r>
      <w:r>
        <w:rPr>
          <w:i/>
          <w:spacing w:val="16"/>
          <w:sz w:val="26"/>
        </w:rPr>
        <w:t> </w:t>
      </w:r>
      <w:r>
        <w:rPr>
          <w:i/>
          <w:sz w:val="26"/>
        </w:rPr>
        <w:t>phải</w:t>
      </w:r>
      <w:r>
        <w:rPr>
          <w:i/>
          <w:spacing w:val="16"/>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8"/>
        <w:ind w:right="139"/>
      </w:pPr>
      <w:r>
        <w:rPr/>
        <w:t>Hay là nhĩ xứ từng sanh với người nào, thời nhãn xứ đang sanh với người ấy phải chăng? Tất cả người đang tử và người vô nhãn đang sanh, nhĩ xứ từng sanh mà nhãn xứ chẳng phải đang sanh với người ấy. Còn người hữu nhãn đang sanh, nhĩ xứ từng sanh mà nhãn xứ cũng đang sanh.</w:t>
      </w:r>
    </w:p>
    <w:p>
      <w:pPr>
        <w:spacing w:line="298" w:lineRule="exact" w:before="2"/>
        <w:ind w:left="141" w:right="0" w:firstLine="0"/>
        <w:jc w:val="left"/>
        <w:rPr>
          <w:sz w:val="26"/>
        </w:rPr>
      </w:pPr>
      <w:r>
        <w:rPr>
          <w:b/>
          <w:spacing w:val="-4"/>
          <w:sz w:val="26"/>
        </w:rPr>
        <w:t>412</w:t>
      </w:r>
      <w:r>
        <w:rPr>
          <w:spacing w:val="-4"/>
          <w:sz w:val="26"/>
        </w:rPr>
        <w:t>.</w:t>
      </w:r>
    </w:p>
    <w:p>
      <w:pPr>
        <w:spacing w:before="0"/>
        <w:ind w:left="708" w:right="139" w:firstLine="0"/>
        <w:jc w:val="both"/>
        <w:rPr>
          <w:sz w:val="26"/>
        </w:rPr>
      </w:pPr>
      <w:r>
        <w:rPr>
          <w:i/>
          <w:sz w:val="26"/>
        </w:rPr>
        <w:t>Nhãn xứ đang sanh với người nào, thời tỷ xứ... sắc xứ, ý xứ, pháp xứ từng sanh với người ấy phải chăng? </w:t>
      </w:r>
      <w:r>
        <w:rPr>
          <w:sz w:val="26"/>
        </w:rPr>
        <w:t>Phải rồi...</w:t>
      </w:r>
    </w:p>
    <w:p>
      <w:pPr>
        <w:pStyle w:val="BodyText"/>
        <w:spacing w:before="119"/>
        <w:ind w:right="137"/>
      </w:pPr>
      <w:r>
        <w:rPr/>
        <w:t>Hay là pháp xứ từng sanh với người nào, thời nhãn xứ đang sanh với người ấy phải chăng? Tất cả người đang tử và người vô nhãn đang sanh, pháp xứ từng sanh mà nhãn xứ chẳng phải đang sanh với người ấy. Còn người hữu nhãn đang sanh, pháp xứ từng sanh và nhãn xứ cũng đang sanh.</w:t>
      </w:r>
    </w:p>
    <w:p>
      <w:pPr>
        <w:spacing w:line="298" w:lineRule="exact" w:before="2"/>
        <w:ind w:left="141" w:right="0" w:firstLine="0"/>
        <w:jc w:val="left"/>
        <w:rPr>
          <w:sz w:val="26"/>
        </w:rPr>
      </w:pPr>
      <w:r>
        <w:rPr>
          <w:b/>
          <w:spacing w:val="-4"/>
          <w:sz w:val="26"/>
        </w:rPr>
        <w:t>413</w:t>
      </w:r>
      <w:r>
        <w:rPr>
          <w:spacing w:val="-4"/>
          <w:sz w:val="26"/>
        </w:rPr>
        <w:t>.</w:t>
      </w:r>
    </w:p>
    <w:p>
      <w:pPr>
        <w:spacing w:before="0"/>
        <w:ind w:left="708" w:right="142" w:firstLine="0"/>
        <w:jc w:val="both"/>
        <w:rPr>
          <w:sz w:val="26"/>
        </w:rPr>
      </w:pPr>
      <w:r>
        <w:rPr>
          <w:i/>
          <w:sz w:val="26"/>
        </w:rPr>
        <w:t>Tỷ xứ đang sanh với người nào, thời sắc xứ... ý xứ, pháp xứ từng sanh với người ấy phải chăng? </w:t>
      </w:r>
      <w:r>
        <w:rPr>
          <w:sz w:val="26"/>
        </w:rPr>
        <w:t>Phải rồi...</w:t>
      </w:r>
    </w:p>
    <w:p>
      <w:pPr>
        <w:pStyle w:val="BodyText"/>
        <w:spacing w:before="119"/>
        <w:ind w:right="137"/>
      </w:pPr>
      <w:r>
        <w:rPr/>
        <w:t>Hay là pháp xứ từng sanh với người nào, thời tỷ xứ đang sanh với người ấy phải chăng? Tất cả người đang tử và người vô tỷ đang sanh, pháp xứ từng sanh mà tỷ xứ chẳng phải đang sanh với người ấy. Còn người hữu tỷ đang sanh, pháp xứ từng sanh mà tỷ xứ cũng đang sanh.</w:t>
      </w:r>
    </w:p>
    <w:p>
      <w:pPr>
        <w:spacing w:line="299" w:lineRule="exact" w:before="2"/>
        <w:ind w:left="141" w:right="0" w:firstLine="0"/>
        <w:jc w:val="left"/>
        <w:rPr>
          <w:sz w:val="26"/>
        </w:rPr>
      </w:pPr>
      <w:r>
        <w:rPr>
          <w:b/>
          <w:spacing w:val="-4"/>
          <w:sz w:val="26"/>
        </w:rPr>
        <w:t>414</w:t>
      </w:r>
      <w:r>
        <w:rPr>
          <w:spacing w:val="-4"/>
          <w:sz w:val="26"/>
        </w:rPr>
        <w:t>.</w:t>
      </w:r>
    </w:p>
    <w:p>
      <w:pPr>
        <w:spacing w:before="0"/>
        <w:ind w:left="708" w:right="133" w:firstLine="0"/>
        <w:jc w:val="left"/>
        <w:rPr>
          <w:sz w:val="26"/>
        </w:rPr>
      </w:pPr>
      <w:r>
        <w:rPr>
          <w:i/>
          <w:sz w:val="26"/>
        </w:rPr>
        <w:t>Sắc</w:t>
      </w:r>
      <w:r>
        <w:rPr>
          <w:i/>
          <w:spacing w:val="19"/>
          <w:sz w:val="26"/>
        </w:rPr>
        <w:t> </w:t>
      </w:r>
      <w:r>
        <w:rPr>
          <w:i/>
          <w:sz w:val="26"/>
        </w:rPr>
        <w:t>xứ</w:t>
      </w:r>
      <w:r>
        <w:rPr>
          <w:i/>
          <w:spacing w:val="19"/>
          <w:sz w:val="26"/>
        </w:rPr>
        <w:t> </w:t>
      </w:r>
      <w:r>
        <w:rPr>
          <w:i/>
          <w:sz w:val="26"/>
        </w:rPr>
        <w:t>đang</w:t>
      </w:r>
      <w:r>
        <w:rPr>
          <w:i/>
          <w:spacing w:val="21"/>
          <w:sz w:val="26"/>
        </w:rPr>
        <w:t> </w:t>
      </w:r>
      <w:r>
        <w:rPr>
          <w:i/>
          <w:sz w:val="26"/>
        </w:rPr>
        <w:t>sanh</w:t>
      </w:r>
      <w:r>
        <w:rPr>
          <w:i/>
          <w:spacing w:val="19"/>
          <w:sz w:val="26"/>
        </w:rPr>
        <w:t> </w:t>
      </w:r>
      <w:r>
        <w:rPr>
          <w:i/>
          <w:sz w:val="26"/>
        </w:rPr>
        <w:t>với</w:t>
      </w:r>
      <w:r>
        <w:rPr>
          <w:i/>
          <w:spacing w:val="22"/>
          <w:sz w:val="26"/>
        </w:rPr>
        <w:t> </w:t>
      </w:r>
      <w:r>
        <w:rPr>
          <w:i/>
          <w:sz w:val="26"/>
        </w:rPr>
        <w:t>người</w:t>
      </w:r>
      <w:r>
        <w:rPr>
          <w:i/>
          <w:spacing w:val="19"/>
          <w:sz w:val="26"/>
        </w:rPr>
        <w:t> </w:t>
      </w:r>
      <w:r>
        <w:rPr>
          <w:i/>
          <w:sz w:val="26"/>
        </w:rPr>
        <w:t>nào,</w:t>
      </w:r>
      <w:r>
        <w:rPr>
          <w:i/>
          <w:spacing w:val="19"/>
          <w:sz w:val="26"/>
        </w:rPr>
        <w:t> </w:t>
      </w:r>
      <w:r>
        <w:rPr>
          <w:i/>
          <w:sz w:val="26"/>
        </w:rPr>
        <w:t>thời</w:t>
      </w:r>
      <w:r>
        <w:rPr>
          <w:i/>
          <w:spacing w:val="19"/>
          <w:sz w:val="26"/>
        </w:rPr>
        <w:t> </w:t>
      </w:r>
      <w:r>
        <w:rPr>
          <w:i/>
          <w:sz w:val="26"/>
        </w:rPr>
        <w:t>ý</w:t>
      </w:r>
      <w:r>
        <w:rPr>
          <w:i/>
          <w:spacing w:val="19"/>
          <w:sz w:val="26"/>
        </w:rPr>
        <w:t> </w:t>
      </w:r>
      <w:r>
        <w:rPr>
          <w:i/>
          <w:sz w:val="26"/>
        </w:rPr>
        <w:t>xứ...</w:t>
      </w:r>
      <w:r>
        <w:rPr>
          <w:i/>
          <w:spacing w:val="22"/>
          <w:sz w:val="26"/>
        </w:rPr>
        <w:t> </w:t>
      </w:r>
      <w:r>
        <w:rPr>
          <w:i/>
          <w:sz w:val="26"/>
        </w:rPr>
        <w:t>pháp</w:t>
      </w:r>
      <w:r>
        <w:rPr>
          <w:i/>
          <w:spacing w:val="19"/>
          <w:sz w:val="26"/>
        </w:rPr>
        <w:t> </w:t>
      </w:r>
      <w:r>
        <w:rPr>
          <w:i/>
          <w:sz w:val="26"/>
        </w:rPr>
        <w:t>xứ...</w:t>
      </w:r>
      <w:r>
        <w:rPr>
          <w:i/>
          <w:spacing w:val="19"/>
          <w:sz w:val="26"/>
        </w:rPr>
        <w:t> </w:t>
      </w:r>
      <w:r>
        <w:rPr>
          <w:i/>
          <w:sz w:val="26"/>
        </w:rPr>
        <w:t>từng</w:t>
      </w:r>
      <w:r>
        <w:rPr>
          <w:i/>
          <w:spacing w:val="19"/>
          <w:sz w:val="26"/>
        </w:rPr>
        <w:t> </w:t>
      </w:r>
      <w:r>
        <w:rPr>
          <w:i/>
          <w:sz w:val="26"/>
        </w:rPr>
        <w:t>sanh</w:t>
      </w:r>
      <w:r>
        <w:rPr>
          <w:i/>
          <w:spacing w:val="21"/>
          <w:sz w:val="26"/>
        </w:rPr>
        <w:t> </w:t>
      </w:r>
      <w:r>
        <w:rPr>
          <w:i/>
          <w:sz w:val="26"/>
        </w:rPr>
        <w:t>với</w:t>
      </w:r>
      <w:r>
        <w:rPr>
          <w:i/>
          <w:spacing w:val="19"/>
          <w:sz w:val="26"/>
        </w:rPr>
        <w:t> </w:t>
      </w:r>
      <w:r>
        <w:rPr>
          <w:i/>
          <w:sz w:val="26"/>
        </w:rPr>
        <w:t>người</w:t>
      </w:r>
      <w:r>
        <w:rPr>
          <w:i/>
          <w:spacing w:val="19"/>
          <w:sz w:val="26"/>
        </w:rPr>
        <w:t> </w:t>
      </w:r>
      <w:r>
        <w:rPr>
          <w:i/>
          <w:sz w:val="26"/>
        </w:rPr>
        <w:t>ấy</w:t>
      </w:r>
      <w:r>
        <w:rPr>
          <w:i/>
          <w:spacing w:val="19"/>
          <w:sz w:val="26"/>
        </w:rPr>
        <w:t> </w:t>
      </w:r>
      <w:r>
        <w:rPr>
          <w:i/>
          <w:sz w:val="26"/>
        </w:rPr>
        <w:t>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5"/>
      </w:pPr>
      <w:r>
        <w:rPr/>
        <w:t>Hay là pháp xứ từng sanh với người nào, thời sắc xứ đang sanh với người ấy phải chăng? Tất cả người đang tử và người vô sắc đang sanh, pháp xứ từng sanh, sắc xứ chẳng phải đang sanh với người ấy. Còn người hữu sắc đang sanh, pháp xứ từng sanh và sắc xứ cũng đang sanh.</w:t>
      </w:r>
    </w:p>
    <w:p>
      <w:pPr>
        <w:spacing w:line="299" w:lineRule="exact" w:before="0"/>
        <w:ind w:left="141" w:right="0" w:firstLine="0"/>
        <w:jc w:val="left"/>
        <w:rPr>
          <w:sz w:val="26"/>
        </w:rPr>
      </w:pPr>
      <w:r>
        <w:rPr>
          <w:b/>
          <w:spacing w:val="-4"/>
          <w:sz w:val="26"/>
        </w:rPr>
        <w:t>415</w:t>
      </w:r>
      <w:r>
        <w:rPr>
          <w:spacing w:val="-4"/>
          <w:sz w:val="26"/>
        </w:rPr>
        <w:t>.</w:t>
      </w:r>
    </w:p>
    <w:p>
      <w:pPr>
        <w:spacing w:before="1"/>
        <w:ind w:left="708" w:right="139" w:firstLine="0"/>
        <w:jc w:val="both"/>
        <w:rPr>
          <w:sz w:val="26"/>
        </w:rPr>
      </w:pPr>
      <w:r>
        <w:rPr>
          <w:i/>
          <w:sz w:val="26"/>
        </w:rPr>
        <w:t>Ý xứ đang sanh với người nào, thời pháp xứ từng sanh với người ấy phải chăng? </w:t>
      </w:r>
      <w:r>
        <w:rPr>
          <w:sz w:val="26"/>
        </w:rPr>
        <w:t>Phải </w:t>
      </w:r>
      <w:r>
        <w:rPr>
          <w:spacing w:val="-2"/>
          <w:sz w:val="26"/>
        </w:rPr>
        <w:t>rồi...</w:t>
      </w:r>
    </w:p>
    <w:p>
      <w:pPr>
        <w:pStyle w:val="BodyText"/>
        <w:spacing w:before="120"/>
        <w:ind w:right="138"/>
      </w:pPr>
      <w:r>
        <w:rPr/>
        <w:t>Hay là pháp xứ từng sanh với người nào, thời ý xứ đang sanh với người ấy phải</w:t>
      </w:r>
      <w:r>
        <w:rPr>
          <w:spacing w:val="80"/>
        </w:rPr>
        <w:t> </w:t>
      </w:r>
      <w:r>
        <w:rPr/>
        <w:t>chăng? Tất cả người đang tử và người vô tâm đang sanh, pháp xứ từng sanh và ý xứ chẳng phải đang sanh với người ấy. Còn người hữu tâm đang sanh, pháp xứ từng sanh và ý xứ cũng đang sanh.</w:t>
      </w:r>
    </w:p>
    <w:p>
      <w:pPr>
        <w:spacing w:line="298" w:lineRule="exact" w:before="0"/>
        <w:ind w:left="141" w:right="0" w:firstLine="0"/>
        <w:jc w:val="left"/>
        <w:rPr>
          <w:sz w:val="26"/>
        </w:rPr>
      </w:pPr>
      <w:r>
        <w:rPr>
          <w:b/>
          <w:spacing w:val="-4"/>
          <w:sz w:val="26"/>
        </w:rPr>
        <w:t>416</w:t>
      </w:r>
      <w:r>
        <w:rPr>
          <w:spacing w:val="-4"/>
          <w:sz w:val="26"/>
        </w:rPr>
        <w:t>.</w:t>
      </w:r>
    </w:p>
    <w:p>
      <w:pPr>
        <w:spacing w:line="298" w:lineRule="exact" w:before="1"/>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đang</w:t>
      </w:r>
      <w:r>
        <w:rPr>
          <w:i/>
          <w:spacing w:val="-5"/>
          <w:sz w:val="26"/>
        </w:rPr>
        <w:t> </w:t>
      </w:r>
      <w:r>
        <w:rPr>
          <w:i/>
          <w:sz w:val="26"/>
        </w:rPr>
        <w:t>sanh</w:t>
      </w:r>
      <w:r>
        <w:rPr>
          <w:i/>
          <w:spacing w:val="-5"/>
          <w:sz w:val="26"/>
        </w:rPr>
        <w:t> </w:t>
      </w:r>
      <w:r>
        <w:rPr>
          <w:i/>
          <w:sz w:val="26"/>
        </w:rPr>
        <w:t>với</w:t>
      </w:r>
      <w:r>
        <w:rPr>
          <w:i/>
          <w:spacing w:val="-2"/>
          <w:sz w:val="26"/>
        </w:rPr>
        <w:t> </w:t>
      </w:r>
      <w:r>
        <w:rPr>
          <w:i/>
          <w:sz w:val="26"/>
        </w:rPr>
        <w:t>cõi</w:t>
      </w:r>
      <w:r>
        <w:rPr>
          <w:i/>
          <w:spacing w:val="-4"/>
          <w:sz w:val="26"/>
        </w:rPr>
        <w:t> </w:t>
      </w:r>
      <w:r>
        <w:rPr>
          <w:i/>
          <w:sz w:val="26"/>
        </w:rPr>
        <w:t>nào</w:t>
      </w:r>
      <w:r>
        <w:rPr>
          <w:i/>
          <w:spacing w:val="-5"/>
          <w:sz w:val="26"/>
        </w:rPr>
        <w:t> </w:t>
      </w:r>
      <w:r>
        <w:rPr>
          <w:i/>
          <w:spacing w:val="-4"/>
          <w:sz w:val="26"/>
        </w:rPr>
        <w:t>v.v…</w:t>
      </w:r>
    </w:p>
    <w:p>
      <w:pPr>
        <w:spacing w:line="298" w:lineRule="exact" w:before="0"/>
        <w:ind w:left="141" w:right="0" w:firstLine="0"/>
        <w:jc w:val="left"/>
        <w:rPr>
          <w:sz w:val="26"/>
        </w:rPr>
      </w:pPr>
      <w:r>
        <w:rPr>
          <w:b/>
          <w:spacing w:val="-4"/>
          <w:sz w:val="26"/>
        </w:rPr>
        <w:t>417</w:t>
      </w:r>
      <w:r>
        <w:rPr>
          <w:spacing w:val="-4"/>
          <w:sz w:val="26"/>
        </w:rPr>
        <w:t>.</w:t>
      </w:r>
    </w:p>
    <w:p>
      <w:pPr>
        <w:spacing w:before="1"/>
        <w:ind w:left="708" w:right="137" w:firstLine="0"/>
        <w:jc w:val="both"/>
        <w:rPr>
          <w:sz w:val="26"/>
        </w:rPr>
      </w:pPr>
      <w:r>
        <w:rPr>
          <w:i/>
          <w:sz w:val="26"/>
        </w:rPr>
        <w:t>Nhãn xứ đang sanh với người nào cõi nào, thời nhĩ xứ từng sanh với người ấy cõi ấy phải chăng? </w:t>
      </w:r>
      <w:r>
        <w:rPr>
          <w:sz w:val="26"/>
        </w:rPr>
        <w:t>Người đang sanh cõi Tịnh cư với những cõi ấy, nhãn xứ đang sanh mà</w:t>
      </w:r>
      <w:r>
        <w:rPr>
          <w:spacing w:val="80"/>
          <w:sz w:val="26"/>
        </w:rPr>
        <w:t> </w:t>
      </w:r>
      <w:r>
        <w:rPr>
          <w:sz w:val="26"/>
        </w:rPr>
        <w:t>nhĩ xứ không từng sanh với người ấy cõi ấy. Còn người đang sanh ngoài ra đó, nhãn</w:t>
      </w:r>
      <w:r>
        <w:rPr>
          <w:spacing w:val="40"/>
          <w:sz w:val="26"/>
        </w:rPr>
        <w:t> </w:t>
      </w:r>
      <w:r>
        <w:rPr>
          <w:sz w:val="26"/>
        </w:rPr>
        <w:t>xứ đang sanh và nhĩ xứ cũng từng sanh.</w:t>
      </w:r>
    </w:p>
    <w:p>
      <w:pPr>
        <w:pStyle w:val="BodyText"/>
        <w:spacing w:before="120"/>
        <w:ind w:right="134"/>
      </w:pPr>
      <w:r>
        <w:rPr/>
        <w:t>Hay là nhĩ xứ từng sanh với người nào cõi nào, thời nhãn xứ đang sanh với người ấy cõi ấy</w:t>
      </w:r>
      <w:r>
        <w:rPr>
          <w:spacing w:val="-1"/>
        </w:rPr>
        <w:t> </w:t>
      </w:r>
      <w:r>
        <w:rPr/>
        <w:t>phải chăng? Người đang từ cõi Ngũ uẩn, người vô nhãn đang sanh cõi Dục giới với những cõi ấy, nhĩ xứ từng sanh mà nhãn xứ chẳng phải đang sanh với người ấy</w:t>
      </w:r>
      <w:r>
        <w:rPr>
          <w:spacing w:val="-3"/>
        </w:rPr>
        <w:t> </w:t>
      </w:r>
      <w:r>
        <w:rPr/>
        <w:t>cõi ấy. Còn người hữu nhãn đang sanh với những cõi ấy, nhĩ xứ từng sanh và nhãn xứ</w:t>
      </w:r>
      <w:r>
        <w:rPr>
          <w:spacing w:val="40"/>
        </w:rPr>
        <w:t> </w:t>
      </w:r>
      <w:r>
        <w:rPr/>
        <w:t>cũng đang sanh.</w:t>
      </w:r>
    </w:p>
    <w:p>
      <w:pPr>
        <w:spacing w:line="298" w:lineRule="exact" w:before="1"/>
        <w:ind w:left="141" w:right="0" w:firstLine="0"/>
        <w:jc w:val="left"/>
        <w:rPr>
          <w:sz w:val="26"/>
        </w:rPr>
      </w:pPr>
      <w:r>
        <w:rPr>
          <w:b/>
          <w:spacing w:val="-4"/>
          <w:sz w:val="26"/>
        </w:rPr>
        <w:t>418</w:t>
      </w:r>
      <w:r>
        <w:rPr>
          <w:spacing w:val="-4"/>
          <w:sz w:val="26"/>
        </w:rPr>
        <w:t>.</w:t>
      </w:r>
    </w:p>
    <w:p>
      <w:pPr>
        <w:spacing w:before="0"/>
        <w:ind w:left="708" w:right="134" w:firstLine="0"/>
        <w:jc w:val="both"/>
        <w:rPr>
          <w:sz w:val="26"/>
        </w:rPr>
      </w:pPr>
      <w:r>
        <w:rPr>
          <w:i/>
          <w:sz w:val="26"/>
        </w:rPr>
        <w:t>Nhãn xứ đang sanh với người nào cõi nào, thời tỷ xứ từng sanh với người ấy cõi ấy phải chăng? </w:t>
      </w:r>
      <w:r>
        <w:rPr>
          <w:sz w:val="26"/>
        </w:rPr>
        <w:t>Người đang sanh cõi Sắc giới với những cõi ấy, nhãn xứ đang sanh mà tỷ xứ không từng sanh với người ấy cõi ấy. Còn người hữu nhãn đang sanh cõi Dục giới với những cõi ấy, nhãn xứ đang sanh và tỷ xứ cũng từng sanh.</w:t>
      </w:r>
    </w:p>
    <w:p>
      <w:pPr>
        <w:pStyle w:val="BodyText"/>
        <w:spacing w:before="121"/>
        <w:ind w:right="137"/>
      </w:pPr>
      <w:r>
        <w:rPr/>
        <w:t>Hay</w:t>
      </w:r>
      <w:r>
        <w:rPr>
          <w:spacing w:val="-2"/>
        </w:rPr>
        <w:t> </w:t>
      </w:r>
      <w:r>
        <w:rPr/>
        <w:t>là tỷ</w:t>
      </w:r>
      <w:r>
        <w:rPr>
          <w:spacing w:val="-4"/>
        </w:rPr>
        <w:t> </w:t>
      </w:r>
      <w:r>
        <w:rPr/>
        <w:t>xứ từng sanh với người nào cõi nào, thời nhãn xứ từng sanh với người ấy</w:t>
      </w:r>
      <w:r>
        <w:rPr>
          <w:spacing w:val="-2"/>
        </w:rPr>
        <w:t> </w:t>
      </w:r>
      <w:r>
        <w:rPr/>
        <w:t>cõi ấy phải chăng? Người tử cõi Dục giới và người vô nhãn đang sanh cõi Dục giới với những cõi ấy, tỷ xứ từng sanh mà nhãn xứ đang sanh với người ấy cõi ấy. Còn người hữu nhãn đang sanh cõi Dục giới, tỷ xứ từng sanh và nhãn xứ cũng đang sanh.</w:t>
      </w:r>
    </w:p>
    <w:p>
      <w:pPr>
        <w:spacing w:line="298" w:lineRule="exact" w:before="0"/>
        <w:ind w:left="141" w:right="0" w:firstLine="0"/>
        <w:jc w:val="left"/>
        <w:rPr>
          <w:sz w:val="26"/>
        </w:rPr>
      </w:pPr>
      <w:r>
        <w:rPr>
          <w:b/>
          <w:spacing w:val="-4"/>
          <w:sz w:val="26"/>
        </w:rPr>
        <w:t>419</w:t>
      </w:r>
      <w:r>
        <w:rPr>
          <w:spacing w:val="-4"/>
          <w:sz w:val="26"/>
        </w:rPr>
        <w:t>.</w:t>
      </w:r>
    </w:p>
    <w:p>
      <w:pPr>
        <w:spacing w:before="1"/>
        <w:ind w:left="708" w:right="137" w:firstLine="0"/>
        <w:jc w:val="both"/>
        <w:rPr>
          <w:sz w:val="26"/>
        </w:rPr>
      </w:pPr>
      <w:r>
        <w:rPr>
          <w:i/>
          <w:sz w:val="26"/>
        </w:rPr>
        <w:t>Nhãn xứ đang sanh với người nào cõi nào, thời sắc xứ từng sanh với người ấy cõi ấy phải chăng? </w:t>
      </w:r>
      <w:r>
        <w:rPr>
          <w:sz w:val="26"/>
        </w:rPr>
        <w:t>Người đang sanh cõi Tịnh cư với những cõi ấy, nhãn xứ đang sanh mà</w:t>
      </w:r>
      <w:r>
        <w:rPr>
          <w:spacing w:val="80"/>
          <w:sz w:val="26"/>
        </w:rPr>
        <w:t> </w:t>
      </w:r>
      <w:r>
        <w:rPr>
          <w:sz w:val="26"/>
        </w:rPr>
        <w:t>sắc xứ không từng sanh với người ấy cõi ấy. Còn người hữu nhãn đang sanh ngoài ra đó với những cõi ấy, nhãn xứ đang sanh và sắc xứ cũng từng sanh.</w:t>
      </w:r>
    </w:p>
    <w:p>
      <w:pPr>
        <w:pStyle w:val="BodyText"/>
        <w:spacing w:before="119"/>
        <w:ind w:right="134"/>
      </w:pPr>
      <w:r>
        <w:rPr/>
        <w:t>Hay là sắc xứ từng sanh với người nào cõi nào, thời nhãn xứ đang sanh với người ấy cõi ấy</w:t>
      </w:r>
      <w:r>
        <w:rPr>
          <w:spacing w:val="-6"/>
        </w:rPr>
        <w:t> </w:t>
      </w:r>
      <w:r>
        <w:rPr/>
        <w:t>phải chăng? Người đang tử cõi Ngũ</w:t>
      </w:r>
      <w:r>
        <w:rPr>
          <w:spacing w:val="-1"/>
        </w:rPr>
        <w:t> </w:t>
      </w:r>
      <w:r>
        <w:rPr/>
        <w:t>uẩn, người vô nhãn đang sanh cõi Dục giới, người nương cõi Vô tưởng với những cõi ấy, sắc xứ từng sanh mà nhãn xứ chẳng phải đang sanh với người ấy cõi ấy. Còn người hữu nhãn đang sanh với những cõi ấy, sắc xứ từng sanh và nhãn xứ cũng đang sanh.</w:t>
      </w:r>
    </w:p>
    <w:p>
      <w:pPr>
        <w:spacing w:line="298" w:lineRule="exact" w:before="1"/>
        <w:ind w:left="141" w:right="0" w:firstLine="0"/>
        <w:jc w:val="left"/>
        <w:rPr>
          <w:sz w:val="26"/>
        </w:rPr>
      </w:pPr>
      <w:r>
        <w:rPr>
          <w:b/>
          <w:spacing w:val="-4"/>
          <w:sz w:val="26"/>
        </w:rPr>
        <w:t>420</w:t>
      </w:r>
      <w:r>
        <w:rPr>
          <w:spacing w:val="-4"/>
          <w:sz w:val="26"/>
        </w:rPr>
        <w:t>.</w:t>
      </w:r>
    </w:p>
    <w:p>
      <w:pPr>
        <w:spacing w:before="0"/>
        <w:ind w:left="708" w:right="0" w:firstLine="0"/>
        <w:jc w:val="left"/>
        <w:rPr>
          <w:sz w:val="26"/>
        </w:rPr>
      </w:pPr>
      <w:r>
        <w:rPr>
          <w:i/>
          <w:sz w:val="26"/>
        </w:rPr>
        <w:t>Nhãn</w:t>
      </w:r>
      <w:r>
        <w:rPr>
          <w:i/>
          <w:spacing w:val="24"/>
          <w:sz w:val="26"/>
        </w:rPr>
        <w:t> </w:t>
      </w:r>
      <w:r>
        <w:rPr>
          <w:i/>
          <w:sz w:val="26"/>
        </w:rPr>
        <w:t>xứ</w:t>
      </w:r>
      <w:r>
        <w:rPr>
          <w:i/>
          <w:spacing w:val="24"/>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người</w:t>
      </w:r>
      <w:r>
        <w:rPr>
          <w:i/>
          <w:spacing w:val="24"/>
          <w:sz w:val="26"/>
        </w:rPr>
        <w:t> </w:t>
      </w:r>
      <w:r>
        <w:rPr>
          <w:i/>
          <w:sz w:val="26"/>
        </w:rPr>
        <w:t>nào</w:t>
      </w:r>
      <w:r>
        <w:rPr>
          <w:i/>
          <w:spacing w:val="24"/>
          <w:sz w:val="26"/>
        </w:rPr>
        <w:t> </w:t>
      </w:r>
      <w:r>
        <w:rPr>
          <w:i/>
          <w:sz w:val="26"/>
        </w:rPr>
        <w:t>cõi</w:t>
      </w:r>
      <w:r>
        <w:rPr>
          <w:i/>
          <w:spacing w:val="24"/>
          <w:sz w:val="26"/>
        </w:rPr>
        <w:t> </w:t>
      </w:r>
      <w:r>
        <w:rPr>
          <w:i/>
          <w:sz w:val="26"/>
        </w:rPr>
        <w:t>nào,</w:t>
      </w:r>
      <w:r>
        <w:rPr>
          <w:i/>
          <w:spacing w:val="23"/>
          <w:sz w:val="26"/>
        </w:rPr>
        <w:t> </w:t>
      </w:r>
      <w:r>
        <w:rPr>
          <w:i/>
          <w:sz w:val="26"/>
        </w:rPr>
        <w:t>thời</w:t>
      </w:r>
      <w:r>
        <w:rPr>
          <w:i/>
          <w:spacing w:val="24"/>
          <w:sz w:val="26"/>
        </w:rPr>
        <w:t> </w:t>
      </w:r>
      <w:r>
        <w:rPr>
          <w:i/>
          <w:sz w:val="26"/>
        </w:rPr>
        <w:t>ý</w:t>
      </w:r>
      <w:r>
        <w:rPr>
          <w:i/>
          <w:spacing w:val="23"/>
          <w:sz w:val="26"/>
        </w:rPr>
        <w:t> </w:t>
      </w:r>
      <w:r>
        <w:rPr>
          <w:i/>
          <w:sz w:val="26"/>
        </w:rPr>
        <w:t>xứ</w:t>
      </w:r>
      <w:r>
        <w:rPr>
          <w:i/>
          <w:spacing w:val="24"/>
          <w:sz w:val="26"/>
        </w:rPr>
        <w:t> </w:t>
      </w:r>
      <w:r>
        <w:rPr>
          <w:i/>
          <w:sz w:val="26"/>
        </w:rPr>
        <w:t>từng</w:t>
      </w:r>
      <w:r>
        <w:rPr>
          <w:i/>
          <w:spacing w:val="23"/>
          <w:sz w:val="26"/>
        </w:rPr>
        <w:t> </w:t>
      </w:r>
      <w:r>
        <w:rPr>
          <w:i/>
          <w:sz w:val="26"/>
        </w:rPr>
        <w:t>sanh</w:t>
      </w:r>
      <w:r>
        <w:rPr>
          <w:i/>
          <w:spacing w:val="26"/>
          <w:sz w:val="26"/>
        </w:rPr>
        <w:t> </w:t>
      </w:r>
      <w:r>
        <w:rPr>
          <w:i/>
          <w:sz w:val="26"/>
        </w:rPr>
        <w:t>với</w:t>
      </w:r>
      <w:r>
        <w:rPr>
          <w:i/>
          <w:spacing w:val="24"/>
          <w:sz w:val="26"/>
        </w:rPr>
        <w:t> </w:t>
      </w:r>
      <w:r>
        <w:rPr>
          <w:i/>
          <w:sz w:val="26"/>
        </w:rPr>
        <w:t>người</w:t>
      </w:r>
      <w:r>
        <w:rPr>
          <w:i/>
          <w:spacing w:val="24"/>
          <w:sz w:val="26"/>
        </w:rPr>
        <w:t> </w:t>
      </w:r>
      <w:r>
        <w:rPr>
          <w:i/>
          <w:sz w:val="26"/>
        </w:rPr>
        <w:t>ấy</w:t>
      </w:r>
      <w:r>
        <w:rPr>
          <w:i/>
          <w:spacing w:val="24"/>
          <w:sz w:val="26"/>
        </w:rPr>
        <w:t> </w:t>
      </w:r>
      <w:r>
        <w:rPr>
          <w:i/>
          <w:sz w:val="26"/>
        </w:rPr>
        <w:t>cõi</w:t>
      </w:r>
      <w:r>
        <w:rPr>
          <w:i/>
          <w:spacing w:val="24"/>
          <w:sz w:val="26"/>
        </w:rPr>
        <w:t> </w:t>
      </w:r>
      <w:r>
        <w:rPr>
          <w:i/>
          <w:sz w:val="26"/>
        </w:rPr>
        <w:t>ấy phải</w:t>
      </w:r>
      <w:r>
        <w:rPr>
          <w:i/>
          <w:spacing w:val="6"/>
          <w:sz w:val="26"/>
        </w:rPr>
        <w:t> </w:t>
      </w:r>
      <w:r>
        <w:rPr>
          <w:i/>
          <w:sz w:val="26"/>
        </w:rPr>
        <w:t>chăng?</w:t>
      </w:r>
      <w:r>
        <w:rPr>
          <w:i/>
          <w:spacing w:val="7"/>
          <w:sz w:val="26"/>
        </w:rPr>
        <w:t> </w:t>
      </w:r>
      <w:r>
        <w:rPr>
          <w:sz w:val="26"/>
        </w:rPr>
        <w:t>Người</w:t>
      </w:r>
      <w:r>
        <w:rPr>
          <w:spacing w:val="7"/>
          <w:sz w:val="26"/>
        </w:rPr>
        <w:t> </w:t>
      </w:r>
      <w:r>
        <w:rPr>
          <w:sz w:val="26"/>
        </w:rPr>
        <w:t>đang</w:t>
      </w:r>
      <w:r>
        <w:rPr>
          <w:spacing w:val="7"/>
          <w:sz w:val="26"/>
        </w:rPr>
        <w:t> </w:t>
      </w:r>
      <w:r>
        <w:rPr>
          <w:sz w:val="26"/>
        </w:rPr>
        <w:t>sanh</w:t>
      </w:r>
      <w:r>
        <w:rPr>
          <w:spacing w:val="8"/>
          <w:sz w:val="26"/>
        </w:rPr>
        <w:t> </w:t>
      </w:r>
      <w:r>
        <w:rPr>
          <w:sz w:val="26"/>
        </w:rPr>
        <w:t>cõi</w:t>
      </w:r>
      <w:r>
        <w:rPr>
          <w:spacing w:val="7"/>
          <w:sz w:val="26"/>
        </w:rPr>
        <w:t> </w:t>
      </w:r>
      <w:r>
        <w:rPr>
          <w:sz w:val="26"/>
        </w:rPr>
        <w:t>Tịnh</w:t>
      </w:r>
      <w:r>
        <w:rPr>
          <w:spacing w:val="7"/>
          <w:sz w:val="26"/>
        </w:rPr>
        <w:t> </w:t>
      </w:r>
      <w:r>
        <w:rPr>
          <w:sz w:val="26"/>
        </w:rPr>
        <w:t>cư</w:t>
      </w:r>
      <w:r>
        <w:rPr>
          <w:spacing w:val="8"/>
          <w:sz w:val="26"/>
        </w:rPr>
        <w:t> </w:t>
      </w:r>
      <w:r>
        <w:rPr>
          <w:sz w:val="26"/>
        </w:rPr>
        <w:t>với</w:t>
      </w:r>
      <w:r>
        <w:rPr>
          <w:spacing w:val="7"/>
          <w:sz w:val="26"/>
        </w:rPr>
        <w:t> </w:t>
      </w:r>
      <w:r>
        <w:rPr>
          <w:sz w:val="26"/>
        </w:rPr>
        <w:t>những</w:t>
      </w:r>
      <w:r>
        <w:rPr>
          <w:spacing w:val="7"/>
          <w:sz w:val="26"/>
        </w:rPr>
        <w:t> </w:t>
      </w:r>
      <w:r>
        <w:rPr>
          <w:sz w:val="26"/>
        </w:rPr>
        <w:t>cõi</w:t>
      </w:r>
      <w:r>
        <w:rPr>
          <w:spacing w:val="7"/>
          <w:sz w:val="26"/>
        </w:rPr>
        <w:t> </w:t>
      </w:r>
      <w:r>
        <w:rPr>
          <w:sz w:val="26"/>
        </w:rPr>
        <w:t>ấy,</w:t>
      </w:r>
      <w:r>
        <w:rPr>
          <w:spacing w:val="7"/>
          <w:sz w:val="26"/>
        </w:rPr>
        <w:t> </w:t>
      </w:r>
      <w:r>
        <w:rPr>
          <w:sz w:val="26"/>
        </w:rPr>
        <w:t>nhãn</w:t>
      </w:r>
      <w:r>
        <w:rPr>
          <w:spacing w:val="7"/>
          <w:sz w:val="26"/>
        </w:rPr>
        <w:t> </w:t>
      </w:r>
      <w:r>
        <w:rPr>
          <w:sz w:val="26"/>
        </w:rPr>
        <w:t>xứ</w:t>
      </w:r>
      <w:r>
        <w:rPr>
          <w:spacing w:val="8"/>
          <w:sz w:val="26"/>
        </w:rPr>
        <w:t> </w:t>
      </w:r>
      <w:r>
        <w:rPr>
          <w:sz w:val="26"/>
        </w:rPr>
        <w:t>đang</w:t>
      </w:r>
      <w:r>
        <w:rPr>
          <w:spacing w:val="7"/>
          <w:sz w:val="26"/>
        </w:rPr>
        <w:t> </w:t>
      </w:r>
      <w:r>
        <w:rPr>
          <w:sz w:val="26"/>
        </w:rPr>
        <w:t>sanh</w:t>
      </w:r>
      <w:r>
        <w:rPr>
          <w:spacing w:val="7"/>
          <w:sz w:val="26"/>
        </w:rPr>
        <w:t> </w:t>
      </w:r>
      <w:r>
        <w:rPr>
          <w:sz w:val="26"/>
        </w:rPr>
        <w:t>mà</w:t>
      </w:r>
      <w:r>
        <w:rPr>
          <w:spacing w:val="8"/>
          <w:sz w:val="26"/>
        </w:rPr>
        <w:t> </w:t>
      </w:r>
      <w:r>
        <w:rPr>
          <w:spacing w:val="-10"/>
          <w:sz w:val="26"/>
        </w:rPr>
        <w:t>ý</w:t>
      </w:r>
    </w:p>
    <w:p>
      <w:pPr>
        <w:spacing w:after="0"/>
        <w:jc w:val="left"/>
        <w:rPr>
          <w:sz w:val="26"/>
        </w:rPr>
        <w:sectPr>
          <w:pgSz w:w="11630" w:h="16450"/>
          <w:pgMar w:header="576" w:footer="0" w:top="920" w:bottom="280" w:left="850" w:right="850"/>
        </w:sectPr>
      </w:pPr>
    </w:p>
    <w:p>
      <w:pPr>
        <w:pStyle w:val="BodyText"/>
        <w:spacing w:before="268"/>
        <w:ind w:left="708" w:right="138"/>
      </w:pPr>
      <w:r>
        <w:rPr/>
        <w:t>xứ không từng sanh với người ấy cõi ấy. Còn người hữu nhãn đang sanh ngoài ra đó với những cõi ấy, nhãn xứ đang sanh và ý xứ cũng từng sanh.</w:t>
      </w:r>
    </w:p>
    <w:p>
      <w:pPr>
        <w:pStyle w:val="BodyText"/>
        <w:spacing w:before="120"/>
        <w:ind w:right="137"/>
      </w:pPr>
      <w:r>
        <w:rPr/>
        <w:t>Hay là ý xứ từng sanh với người nào cõi nào, thời nhãn xứ đang sanh với người ấy</w:t>
      </w:r>
      <w:r>
        <w:rPr>
          <w:spacing w:val="-2"/>
        </w:rPr>
        <w:t> </w:t>
      </w:r>
      <w:r>
        <w:rPr/>
        <w:t>cõi ấy phải chăng? Người đang tử cõi Ngũ uẩn, người vô nhãn đang sanh cõi Dục giới, người</w:t>
      </w:r>
      <w:r>
        <w:rPr>
          <w:spacing w:val="-3"/>
        </w:rPr>
        <w:t> </w:t>
      </w:r>
      <w:r>
        <w:rPr/>
        <w:t>nương cõi</w:t>
      </w:r>
      <w:r>
        <w:rPr>
          <w:spacing w:val="-3"/>
        </w:rPr>
        <w:t> </w:t>
      </w:r>
      <w:r>
        <w:rPr/>
        <w:t>Vô</w:t>
      </w:r>
      <w:r>
        <w:rPr>
          <w:spacing w:val="-3"/>
        </w:rPr>
        <w:t> </w:t>
      </w:r>
      <w:r>
        <w:rPr/>
        <w:t>sắc</w:t>
      </w:r>
      <w:r>
        <w:rPr>
          <w:spacing w:val="-3"/>
        </w:rPr>
        <w:t> </w:t>
      </w:r>
      <w:r>
        <w:rPr/>
        <w:t>với</w:t>
      </w:r>
      <w:r>
        <w:rPr>
          <w:spacing w:val="-3"/>
        </w:rPr>
        <w:t> </w:t>
      </w:r>
      <w:r>
        <w:rPr/>
        <w:t>những</w:t>
      </w:r>
      <w:r>
        <w:rPr>
          <w:spacing w:val="-3"/>
        </w:rPr>
        <w:t> </w:t>
      </w:r>
      <w:r>
        <w:rPr/>
        <w:t>cõi ấy,</w:t>
      </w:r>
      <w:r>
        <w:rPr>
          <w:spacing w:val="-3"/>
        </w:rPr>
        <w:t> </w:t>
      </w:r>
      <w:r>
        <w:rPr/>
        <w:t>ý</w:t>
      </w:r>
      <w:r>
        <w:rPr>
          <w:spacing w:val="-1"/>
        </w:rPr>
        <w:t> </w:t>
      </w:r>
      <w:r>
        <w:rPr/>
        <w:t>xứ</w:t>
      </w:r>
      <w:r>
        <w:rPr>
          <w:spacing w:val="-1"/>
        </w:rPr>
        <w:t> </w:t>
      </w:r>
      <w:r>
        <w:rPr/>
        <w:t>từng</w:t>
      </w:r>
      <w:r>
        <w:rPr>
          <w:spacing w:val="-3"/>
        </w:rPr>
        <w:t> </w:t>
      </w:r>
      <w:r>
        <w:rPr/>
        <w:t>sanh mà</w:t>
      </w:r>
      <w:r>
        <w:rPr>
          <w:spacing w:val="-2"/>
        </w:rPr>
        <w:t> </w:t>
      </w:r>
      <w:r>
        <w:rPr/>
        <w:t>nhãn</w:t>
      </w:r>
      <w:r>
        <w:rPr>
          <w:spacing w:val="-3"/>
        </w:rPr>
        <w:t> </w:t>
      </w:r>
      <w:r>
        <w:rPr/>
        <w:t>xứ</w:t>
      </w:r>
      <w:r>
        <w:rPr>
          <w:spacing w:val="-2"/>
        </w:rPr>
        <w:t> </w:t>
      </w:r>
      <w:r>
        <w:rPr/>
        <w:t>chẳng</w:t>
      </w:r>
      <w:r>
        <w:rPr>
          <w:spacing w:val="-3"/>
        </w:rPr>
        <w:t> </w:t>
      </w:r>
      <w:r>
        <w:rPr/>
        <w:t>phải</w:t>
      </w:r>
      <w:r>
        <w:rPr>
          <w:spacing w:val="-1"/>
        </w:rPr>
        <w:t> </w:t>
      </w:r>
      <w:r>
        <w:rPr/>
        <w:t>đang sanh với người ấy cõi ấy. Còn người hữu nhãn đang sanh với những cõi ấy, ý xứ từng sanh và nhãn xứ cũng đang sanh.</w:t>
      </w:r>
    </w:p>
    <w:p>
      <w:pPr>
        <w:spacing w:line="298" w:lineRule="exact" w:before="1"/>
        <w:ind w:left="141" w:right="0" w:firstLine="0"/>
        <w:jc w:val="left"/>
        <w:rPr>
          <w:sz w:val="26"/>
        </w:rPr>
      </w:pPr>
      <w:r>
        <w:rPr>
          <w:b/>
          <w:spacing w:val="-4"/>
          <w:sz w:val="26"/>
        </w:rPr>
        <w:t>421</w:t>
      </w:r>
      <w:r>
        <w:rPr>
          <w:spacing w:val="-4"/>
          <w:sz w:val="26"/>
        </w:rPr>
        <w:t>.</w:t>
      </w:r>
    </w:p>
    <w:p>
      <w:pPr>
        <w:spacing w:before="0"/>
        <w:ind w:left="708" w:right="137" w:firstLine="0"/>
        <w:jc w:val="both"/>
        <w:rPr>
          <w:sz w:val="26"/>
        </w:rPr>
      </w:pPr>
      <w:r>
        <w:rPr>
          <w:i/>
          <w:sz w:val="26"/>
        </w:rPr>
        <w:t>Nhãn xứ đang sanh với người nào cõi nào, thời pháp xứ từng sanh với người ấy cõi ấy phải chăng? </w:t>
      </w:r>
      <w:r>
        <w:rPr>
          <w:sz w:val="26"/>
        </w:rPr>
        <w:t>Người đang sanh cõi Tịnh cư với những cõi ấy, nhãn xứ đang sanh mà pháp xứ không từng sanh với người ấy cõi ấy. Còn người hữu nhãn đang sanh mà ngoài ra đó với những cõi ấy, nhãn xứ đang sanh và pháp xứ cũng từng sanh.</w:t>
      </w:r>
    </w:p>
    <w:p>
      <w:pPr>
        <w:pStyle w:val="BodyText"/>
        <w:spacing w:before="121"/>
        <w:ind w:right="134"/>
      </w:pPr>
      <w:r>
        <w:rPr/>
        <w:t>Hay là pháp xứ từng sanh với người nào cõi nào, thời nhãn xứ đang sanh với người ấy cõi</w:t>
      </w:r>
      <w:r>
        <w:rPr>
          <w:spacing w:val="-3"/>
        </w:rPr>
        <w:t> </w:t>
      </w:r>
      <w:r>
        <w:rPr/>
        <w:t>ấy</w:t>
      </w:r>
      <w:r>
        <w:rPr>
          <w:spacing w:val="-6"/>
        </w:rPr>
        <w:t> </w:t>
      </w:r>
      <w:r>
        <w:rPr/>
        <w:t>phải</w:t>
      </w:r>
      <w:r>
        <w:rPr>
          <w:spacing w:val="-1"/>
        </w:rPr>
        <w:t> </w:t>
      </w:r>
      <w:r>
        <w:rPr/>
        <w:t>chăng? Tất cả</w:t>
      </w:r>
      <w:r>
        <w:rPr>
          <w:spacing w:val="-3"/>
        </w:rPr>
        <w:t> </w:t>
      </w:r>
      <w:r>
        <w:rPr/>
        <w:t>người đang tử</w:t>
      </w:r>
      <w:r>
        <w:rPr>
          <w:spacing w:val="-2"/>
        </w:rPr>
        <w:t> </w:t>
      </w:r>
      <w:r>
        <w:rPr/>
        <w:t>và người</w:t>
      </w:r>
      <w:r>
        <w:rPr>
          <w:spacing w:val="-3"/>
        </w:rPr>
        <w:t> </w:t>
      </w:r>
      <w:r>
        <w:rPr/>
        <w:t>vô nhãn đang sanh với</w:t>
      </w:r>
      <w:r>
        <w:rPr>
          <w:spacing w:val="-3"/>
        </w:rPr>
        <w:t> </w:t>
      </w:r>
      <w:r>
        <w:rPr/>
        <w:t>những cõi ấy, pháp xứ từng sanh mà nhãn xứ chẳng phải đang sanh với người ấy cõi ấy. Còn người hữu nhãn đang sanh với những cõi ấy, pháp xứ từng sanh và nhãn xứ cũng đang sanh.</w:t>
      </w:r>
    </w:p>
    <w:p>
      <w:pPr>
        <w:spacing w:line="298" w:lineRule="exact" w:before="0"/>
        <w:ind w:left="141" w:right="0" w:firstLine="0"/>
        <w:jc w:val="left"/>
        <w:rPr>
          <w:sz w:val="26"/>
        </w:rPr>
      </w:pPr>
      <w:r>
        <w:rPr>
          <w:b/>
          <w:spacing w:val="-4"/>
          <w:sz w:val="26"/>
        </w:rPr>
        <w:t>422</w:t>
      </w:r>
      <w:r>
        <w:rPr>
          <w:spacing w:val="-4"/>
          <w:sz w:val="26"/>
        </w:rPr>
        <w:t>.</w:t>
      </w:r>
    </w:p>
    <w:p>
      <w:pPr>
        <w:spacing w:before="0"/>
        <w:ind w:left="708" w:right="139" w:firstLine="0"/>
        <w:jc w:val="both"/>
        <w:rPr>
          <w:sz w:val="26"/>
        </w:rPr>
      </w:pPr>
      <w:r>
        <w:rPr>
          <w:i/>
          <w:sz w:val="26"/>
        </w:rPr>
        <w:t>Tỷ</w:t>
      </w:r>
      <w:r>
        <w:rPr>
          <w:i/>
          <w:spacing w:val="-2"/>
          <w:sz w:val="26"/>
        </w:rPr>
        <w:t> </w:t>
      </w:r>
      <w:r>
        <w:rPr>
          <w:i/>
          <w:sz w:val="26"/>
        </w:rPr>
        <w:t>xứ đang sanh với</w:t>
      </w:r>
      <w:r>
        <w:rPr>
          <w:i/>
          <w:spacing w:val="-2"/>
          <w:sz w:val="26"/>
        </w:rPr>
        <w:t> </w:t>
      </w:r>
      <w:r>
        <w:rPr>
          <w:i/>
          <w:sz w:val="26"/>
        </w:rPr>
        <w:t>người</w:t>
      </w:r>
      <w:r>
        <w:rPr>
          <w:i/>
          <w:spacing w:val="-2"/>
          <w:sz w:val="26"/>
        </w:rPr>
        <w:t> </w:t>
      </w:r>
      <w:r>
        <w:rPr>
          <w:i/>
          <w:sz w:val="26"/>
        </w:rPr>
        <w:t>nào</w:t>
      </w:r>
      <w:r>
        <w:rPr>
          <w:i/>
          <w:spacing w:val="-2"/>
          <w:sz w:val="26"/>
        </w:rPr>
        <w:t> </w:t>
      </w:r>
      <w:r>
        <w:rPr>
          <w:i/>
          <w:sz w:val="26"/>
        </w:rPr>
        <w:t>cõi</w:t>
      </w:r>
      <w:r>
        <w:rPr>
          <w:i/>
          <w:spacing w:val="-1"/>
          <w:sz w:val="26"/>
        </w:rPr>
        <w:t> </w:t>
      </w:r>
      <w:r>
        <w:rPr>
          <w:i/>
          <w:sz w:val="26"/>
        </w:rPr>
        <w:t>nào,</w:t>
      </w:r>
      <w:r>
        <w:rPr>
          <w:i/>
          <w:spacing w:val="-2"/>
          <w:sz w:val="26"/>
        </w:rPr>
        <w:t> </w:t>
      </w:r>
      <w:r>
        <w:rPr>
          <w:i/>
          <w:sz w:val="26"/>
        </w:rPr>
        <w:t>thời sắc</w:t>
      </w:r>
      <w:r>
        <w:rPr>
          <w:i/>
          <w:spacing w:val="-1"/>
          <w:sz w:val="26"/>
        </w:rPr>
        <w:t> </w:t>
      </w:r>
      <w:r>
        <w:rPr>
          <w:i/>
          <w:sz w:val="26"/>
        </w:rPr>
        <w:t>xứ</w:t>
      </w:r>
      <w:r>
        <w:rPr>
          <w:i/>
          <w:spacing w:val="-1"/>
          <w:sz w:val="26"/>
        </w:rPr>
        <w:t> </w:t>
      </w:r>
      <w:r>
        <w:rPr>
          <w:i/>
          <w:sz w:val="26"/>
        </w:rPr>
        <w:t>từng</w:t>
      </w:r>
      <w:r>
        <w:rPr>
          <w:i/>
          <w:spacing w:val="-2"/>
          <w:sz w:val="26"/>
        </w:rPr>
        <w:t> </w:t>
      </w:r>
      <w:r>
        <w:rPr>
          <w:i/>
          <w:sz w:val="26"/>
        </w:rPr>
        <w:t>sanh</w:t>
      </w:r>
      <w:r>
        <w:rPr>
          <w:i/>
          <w:spacing w:val="-2"/>
          <w:sz w:val="26"/>
        </w:rPr>
        <w:t> </w:t>
      </w:r>
      <w:r>
        <w:rPr>
          <w:i/>
          <w:sz w:val="26"/>
        </w:rPr>
        <w:t>với người</w:t>
      </w:r>
      <w:r>
        <w:rPr>
          <w:i/>
          <w:spacing w:val="-2"/>
          <w:sz w:val="26"/>
        </w:rPr>
        <w:t> </w:t>
      </w:r>
      <w:r>
        <w:rPr>
          <w:i/>
          <w:sz w:val="26"/>
        </w:rPr>
        <w:t>ấy</w:t>
      </w:r>
      <w:r>
        <w:rPr>
          <w:i/>
          <w:spacing w:val="-2"/>
          <w:sz w:val="26"/>
        </w:rPr>
        <w:t> </w:t>
      </w:r>
      <w:r>
        <w:rPr>
          <w:i/>
          <w:sz w:val="26"/>
        </w:rPr>
        <w:t>cõi ấy phải chăng? </w:t>
      </w:r>
      <w:r>
        <w:rPr>
          <w:sz w:val="26"/>
        </w:rPr>
        <w:t>Phải rồi...</w:t>
      </w:r>
    </w:p>
    <w:p>
      <w:pPr>
        <w:pStyle w:val="BodyText"/>
        <w:spacing w:before="122"/>
        <w:ind w:right="138"/>
      </w:pPr>
      <w:r>
        <w:rPr/>
        <w:t>Hay là sắc xứ từng sanh với người nào cõi nào, thời tỷ xứ đang sanh với người ấy cõi ấy phải chăng? Người đang tử cõi Dục giới, người vô tưởng đang sanh cõi Dục giới, người nương cõi Sắc giới với những cõi ấy, sắc xứ từng sanh mà tỷ xứ chẳng phải</w:t>
      </w:r>
      <w:r>
        <w:rPr>
          <w:spacing w:val="40"/>
        </w:rPr>
        <w:t> </w:t>
      </w:r>
      <w:r>
        <w:rPr/>
        <w:t>đang sanh với người ấy cõi ấy. Còn người hữu tỷ</w:t>
      </w:r>
      <w:r>
        <w:rPr>
          <w:spacing w:val="-5"/>
        </w:rPr>
        <w:t> </w:t>
      </w:r>
      <w:r>
        <w:rPr/>
        <w:t>đang sanh, sắc xứ từng sanh và tỷ</w:t>
      </w:r>
      <w:r>
        <w:rPr>
          <w:spacing w:val="-5"/>
        </w:rPr>
        <w:t> </w:t>
      </w:r>
      <w:r>
        <w:rPr/>
        <w:t>xứ cũng đang sanh.</w:t>
      </w:r>
    </w:p>
    <w:p>
      <w:pPr>
        <w:spacing w:line="297" w:lineRule="exact" w:before="0"/>
        <w:ind w:left="141" w:right="0" w:firstLine="0"/>
        <w:jc w:val="left"/>
        <w:rPr>
          <w:sz w:val="26"/>
        </w:rPr>
      </w:pPr>
      <w:r>
        <w:rPr>
          <w:b/>
          <w:spacing w:val="-4"/>
          <w:sz w:val="26"/>
        </w:rPr>
        <w:t>423</w:t>
      </w:r>
      <w:r>
        <w:rPr>
          <w:spacing w:val="-4"/>
          <w:sz w:val="26"/>
        </w:rPr>
        <w:t>.</w:t>
      </w:r>
    </w:p>
    <w:p>
      <w:pPr>
        <w:spacing w:before="1"/>
        <w:ind w:left="708" w:right="139" w:firstLine="0"/>
        <w:jc w:val="both"/>
        <w:rPr>
          <w:sz w:val="26"/>
        </w:rPr>
      </w:pPr>
      <w:r>
        <w:rPr>
          <w:i/>
          <w:sz w:val="26"/>
        </w:rPr>
        <w:t>Tỷ xứ đang sanh với người nào cõi nào, thời ý xứ từng sanh với người ấy cõi ấy phải chăng? </w:t>
      </w:r>
      <w:r>
        <w:rPr>
          <w:sz w:val="26"/>
        </w:rPr>
        <w:t>Phải rồi...</w:t>
      </w:r>
    </w:p>
    <w:p>
      <w:pPr>
        <w:pStyle w:val="BodyText"/>
        <w:spacing w:before="119"/>
        <w:ind w:right="134"/>
      </w:pPr>
      <w:r>
        <w:rPr/>
        <w:t>Hay là ý xứ từng sanh với người nào cõi nào, thời tỷ</w:t>
      </w:r>
      <w:r>
        <w:rPr>
          <w:spacing w:val="-2"/>
        </w:rPr>
        <w:t> </w:t>
      </w:r>
      <w:r>
        <w:rPr/>
        <w:t>xứ đang sanh với người ấy</w:t>
      </w:r>
      <w:r>
        <w:rPr>
          <w:spacing w:val="-2"/>
        </w:rPr>
        <w:t> </w:t>
      </w:r>
      <w:r>
        <w:rPr/>
        <w:t>cõi ấy phải chăng? Người đang tử cõi Dục giới, người vô tỷ đang sanh cõi Dục giới người nương cõi Sắc giới, người nương cõi Vô sắc với những cõi ấy, ý xứ từng sanh mà tỷ</w:t>
      </w:r>
      <w:r>
        <w:rPr>
          <w:spacing w:val="40"/>
        </w:rPr>
        <w:t> </w:t>
      </w:r>
      <w:r>
        <w:rPr/>
        <w:t>xứ chẳng phải đang sanh với người ấy cõi ấy? Còn người hữu tỷ đang sanh với những cõi ấy, ý xứ từng sanh và tỷ xứ cũng từng sanh.</w:t>
      </w:r>
    </w:p>
    <w:p>
      <w:pPr>
        <w:spacing w:before="1"/>
        <w:ind w:left="141" w:right="0" w:firstLine="0"/>
        <w:jc w:val="left"/>
        <w:rPr>
          <w:sz w:val="26"/>
        </w:rPr>
      </w:pPr>
      <w:r>
        <w:rPr>
          <w:b/>
          <w:spacing w:val="-4"/>
          <w:sz w:val="26"/>
        </w:rPr>
        <w:t>424</w:t>
      </w:r>
      <w:r>
        <w:rPr>
          <w:spacing w:val="-4"/>
          <w:sz w:val="26"/>
        </w:rPr>
        <w:t>.</w:t>
      </w:r>
    </w:p>
    <w:p>
      <w:pPr>
        <w:spacing w:before="1"/>
        <w:ind w:left="708" w:right="139" w:firstLine="0"/>
        <w:jc w:val="both"/>
        <w:rPr>
          <w:sz w:val="26"/>
        </w:rPr>
      </w:pPr>
      <w:r>
        <w:rPr>
          <w:i/>
          <w:sz w:val="26"/>
        </w:rPr>
        <w:t>Tỷ xứ đang sanh với người nào cõi nào, thời pháp xứ từng sanh với người ấy cõi ấy phải chăng? </w:t>
      </w:r>
      <w:r>
        <w:rPr>
          <w:sz w:val="26"/>
        </w:rPr>
        <w:t>Phải rồi...</w:t>
      </w:r>
    </w:p>
    <w:p>
      <w:pPr>
        <w:pStyle w:val="BodyText"/>
        <w:spacing w:before="120"/>
        <w:ind w:right="134"/>
      </w:pPr>
      <w:r>
        <w:rPr/>
        <w:t>Hay</w:t>
      </w:r>
      <w:r>
        <w:rPr>
          <w:spacing w:val="-4"/>
        </w:rPr>
        <w:t> </w:t>
      </w:r>
      <w:r>
        <w:rPr/>
        <w:t>là pháp</w:t>
      </w:r>
      <w:r>
        <w:rPr>
          <w:spacing w:val="-1"/>
        </w:rPr>
        <w:t> </w:t>
      </w:r>
      <w:r>
        <w:rPr/>
        <w:t>xứ từng</w:t>
      </w:r>
      <w:r>
        <w:rPr>
          <w:spacing w:val="-1"/>
        </w:rPr>
        <w:t> </w:t>
      </w:r>
      <w:r>
        <w:rPr/>
        <w:t>sanh với người nào cõi nào, thời tỷ</w:t>
      </w:r>
      <w:r>
        <w:rPr>
          <w:spacing w:val="-6"/>
        </w:rPr>
        <w:t> </w:t>
      </w:r>
      <w:r>
        <w:rPr/>
        <w:t>xứ đang sanh</w:t>
      </w:r>
      <w:r>
        <w:rPr>
          <w:spacing w:val="-1"/>
        </w:rPr>
        <w:t> </w:t>
      </w:r>
      <w:r>
        <w:rPr/>
        <w:t>với người ấy</w:t>
      </w:r>
      <w:r>
        <w:rPr>
          <w:spacing w:val="-4"/>
        </w:rPr>
        <w:t> </w:t>
      </w:r>
      <w:r>
        <w:rPr/>
        <w:t>cõi ấy phải chăng? Tất cả người đang tử và người vô tỷ đang sanh với những cõi ấy, pháp xứ từng sanh mà tỷ xứ chẳng phải đang sanh với người ấy cõi ấy. Còn người hữu tỷ đang sanh với những cõi ấy, pháp xứ từng sanh và tỷ xứ cũng đang sanh.</w:t>
      </w:r>
    </w:p>
    <w:p>
      <w:pPr>
        <w:spacing w:line="298" w:lineRule="exact" w:before="0"/>
        <w:ind w:left="141" w:right="0" w:firstLine="0"/>
        <w:jc w:val="left"/>
        <w:rPr>
          <w:sz w:val="26"/>
        </w:rPr>
      </w:pPr>
      <w:r>
        <w:rPr>
          <w:b/>
          <w:spacing w:val="-4"/>
          <w:sz w:val="26"/>
        </w:rPr>
        <w:t>425</w:t>
      </w:r>
      <w:r>
        <w:rPr>
          <w:spacing w:val="-4"/>
          <w:sz w:val="26"/>
        </w:rPr>
        <w:t>.</w:t>
      </w:r>
    </w:p>
    <w:p>
      <w:pPr>
        <w:spacing w:before="1"/>
        <w:ind w:left="708" w:right="137" w:firstLine="0"/>
        <w:jc w:val="both"/>
        <w:rPr>
          <w:sz w:val="26"/>
        </w:rPr>
      </w:pPr>
      <w:r>
        <w:rPr>
          <w:i/>
          <w:sz w:val="26"/>
        </w:rPr>
        <w:t>Sắc xứ đang sanh với người nào cõi nào, thời ý xứ từng sanh với người ấy cõi ấy phải chăng?</w:t>
      </w:r>
      <w:r>
        <w:rPr>
          <w:i/>
          <w:spacing w:val="-1"/>
          <w:sz w:val="26"/>
        </w:rPr>
        <w:t> </w:t>
      </w:r>
      <w:r>
        <w:rPr>
          <w:sz w:val="26"/>
        </w:rPr>
        <w:t>Người</w:t>
      </w:r>
      <w:r>
        <w:rPr>
          <w:spacing w:val="-1"/>
          <w:sz w:val="26"/>
        </w:rPr>
        <w:t> </w:t>
      </w:r>
      <w:r>
        <w:rPr>
          <w:sz w:val="26"/>
        </w:rPr>
        <w:t>đang</w:t>
      </w:r>
      <w:r>
        <w:rPr>
          <w:spacing w:val="-1"/>
          <w:sz w:val="26"/>
        </w:rPr>
        <w:t> </w:t>
      </w:r>
      <w:r>
        <w:rPr>
          <w:sz w:val="26"/>
        </w:rPr>
        <w:t>sanh cõi</w:t>
      </w:r>
      <w:r>
        <w:rPr>
          <w:spacing w:val="-1"/>
          <w:sz w:val="26"/>
        </w:rPr>
        <w:t> </w:t>
      </w:r>
      <w:r>
        <w:rPr>
          <w:sz w:val="26"/>
        </w:rPr>
        <w:t>Tịnh</w:t>
      </w:r>
      <w:r>
        <w:rPr>
          <w:spacing w:val="-1"/>
          <w:sz w:val="26"/>
        </w:rPr>
        <w:t> </w:t>
      </w:r>
      <w:r>
        <w:rPr>
          <w:sz w:val="26"/>
        </w:rPr>
        <w:t>cư cõi</w:t>
      </w:r>
      <w:r>
        <w:rPr>
          <w:spacing w:val="-1"/>
          <w:sz w:val="26"/>
        </w:rPr>
        <w:t> </w:t>
      </w:r>
      <w:r>
        <w:rPr>
          <w:sz w:val="26"/>
        </w:rPr>
        <w:t>Vô</w:t>
      </w:r>
      <w:r>
        <w:rPr>
          <w:spacing w:val="-2"/>
          <w:sz w:val="26"/>
        </w:rPr>
        <w:t> </w:t>
      </w:r>
      <w:r>
        <w:rPr>
          <w:sz w:val="26"/>
        </w:rPr>
        <w:t>tưởng</w:t>
      </w:r>
      <w:r>
        <w:rPr>
          <w:spacing w:val="-1"/>
          <w:sz w:val="26"/>
        </w:rPr>
        <w:t> </w:t>
      </w:r>
      <w:r>
        <w:rPr>
          <w:sz w:val="26"/>
        </w:rPr>
        <w:t>với</w:t>
      </w:r>
      <w:r>
        <w:rPr>
          <w:spacing w:val="-1"/>
          <w:sz w:val="26"/>
        </w:rPr>
        <w:t> </w:t>
      </w:r>
      <w:r>
        <w:rPr>
          <w:sz w:val="26"/>
        </w:rPr>
        <w:t>những</w:t>
      </w:r>
      <w:r>
        <w:rPr>
          <w:spacing w:val="-1"/>
          <w:sz w:val="26"/>
        </w:rPr>
        <w:t> </w:t>
      </w:r>
      <w:r>
        <w:rPr>
          <w:sz w:val="26"/>
        </w:rPr>
        <w:t>cõi</w:t>
      </w:r>
      <w:r>
        <w:rPr>
          <w:spacing w:val="-1"/>
          <w:sz w:val="26"/>
        </w:rPr>
        <w:t> </w:t>
      </w:r>
      <w:r>
        <w:rPr>
          <w:sz w:val="26"/>
        </w:rPr>
        <w:t>ấy, sắc</w:t>
      </w:r>
      <w:r>
        <w:rPr>
          <w:spacing w:val="-1"/>
          <w:sz w:val="26"/>
        </w:rPr>
        <w:t> </w:t>
      </w:r>
      <w:r>
        <w:rPr>
          <w:sz w:val="26"/>
        </w:rPr>
        <w:t>xứ đang</w:t>
      </w:r>
      <w:r>
        <w:rPr>
          <w:spacing w:val="-1"/>
          <w:sz w:val="26"/>
        </w:rPr>
        <w:t> </w:t>
      </w:r>
      <w:r>
        <w:rPr>
          <w:sz w:val="26"/>
        </w:rPr>
        <w:t>sanh mà ý xứ không từng sanh với người ấy cõi ấy. Còn người đang sanh cõi Ngũ uẩn mà ngoài ra đó với những cõi ấy, sắc xứ đang sanh và ý xứ cũng đang sanh.</w:t>
      </w:r>
    </w:p>
    <w:p>
      <w:pPr>
        <w:spacing w:after="0"/>
        <w:jc w:val="both"/>
        <w:rPr>
          <w:sz w:val="26"/>
        </w:rPr>
        <w:sectPr>
          <w:pgSz w:w="11630" w:h="16450"/>
          <w:pgMar w:header="576" w:footer="0" w:top="920" w:bottom="280" w:left="850" w:right="850"/>
        </w:sectPr>
      </w:pPr>
    </w:p>
    <w:p>
      <w:pPr>
        <w:pStyle w:val="BodyText"/>
        <w:spacing w:before="268"/>
        <w:ind w:right="139"/>
      </w:pPr>
      <w:r>
        <w:rPr/>
        <w:t>Hay là ý xứ từng sanh với người nào cõi nào, thời sắc xứ đang sanh với người ấy cõi</w:t>
      </w:r>
      <w:r>
        <w:rPr>
          <w:spacing w:val="40"/>
        </w:rPr>
        <w:t> </w:t>
      </w:r>
      <w:r>
        <w:rPr/>
        <w:t>ấy phải chăng? Người đang tử cõi Ngũ uẩn người nương cõi Vô sắc với những cõi ấy, ý xứ từng sanh mà sắc xứ chẳng phải đang sanh với người ấy cõi ấy. Còn người đang sanh cõi Ngũ uẩn với những cõi ấy, ý xứ từng sanh và sắc xứ cũng đang sanh.</w:t>
      </w:r>
    </w:p>
    <w:p>
      <w:pPr>
        <w:spacing w:line="299" w:lineRule="exact" w:before="0"/>
        <w:ind w:left="141" w:right="0" w:firstLine="0"/>
        <w:jc w:val="left"/>
        <w:rPr>
          <w:sz w:val="26"/>
        </w:rPr>
      </w:pPr>
      <w:r>
        <w:rPr>
          <w:b/>
          <w:spacing w:val="-4"/>
          <w:sz w:val="26"/>
        </w:rPr>
        <w:t>426</w:t>
      </w:r>
      <w:r>
        <w:rPr>
          <w:spacing w:val="-4"/>
          <w:sz w:val="26"/>
        </w:rPr>
        <w:t>.</w:t>
      </w:r>
    </w:p>
    <w:p>
      <w:pPr>
        <w:spacing w:before="1"/>
        <w:ind w:left="708" w:right="139" w:firstLine="0"/>
        <w:jc w:val="both"/>
        <w:rPr>
          <w:sz w:val="26"/>
        </w:rPr>
      </w:pPr>
      <w:r>
        <w:rPr>
          <w:i/>
          <w:sz w:val="26"/>
        </w:rPr>
        <w:t>Sắc xứ đang sanh với người nào cõi nào, thời pháp xứ từng sanh với người ấy cõi ấy phải chăng? </w:t>
      </w:r>
      <w:r>
        <w:rPr>
          <w:sz w:val="26"/>
        </w:rPr>
        <w:t>Người đang sanh cõi Tịnh cư với những cõi ấy, sắc xứ đang sanh mà</w:t>
      </w:r>
      <w:r>
        <w:rPr>
          <w:spacing w:val="40"/>
          <w:sz w:val="26"/>
        </w:rPr>
        <w:t> </w:t>
      </w:r>
      <w:r>
        <w:rPr>
          <w:sz w:val="26"/>
        </w:rPr>
        <w:t>pháp xứ không từng sanh với người ấy cõi ấy. Còn người hữu sắc đang sanh mà ngoài ra đó với những cõi ấy, sắc xứ đang sanh và pháp xứ cũng từng sanh.</w:t>
      </w:r>
    </w:p>
    <w:p>
      <w:pPr>
        <w:pStyle w:val="BodyText"/>
        <w:spacing w:before="119"/>
        <w:ind w:right="134"/>
      </w:pPr>
      <w:r>
        <w:rPr/>
        <w:t>Hay là pháp xứ từng sanh với người nào cõi nào, thời sắc xứ đang sanh với người ấy cõi ấy phải chăng? Tất cả người đang tử người đang sanh cõi Vô sắc, pháp xứ từng sanh, mà sắc xứ không từng sanh với người ấy cõi ấy.... pháp xứ từng sanh và sắc xứ cũng đang sanh.</w:t>
      </w:r>
    </w:p>
    <w:p>
      <w:pPr>
        <w:spacing w:before="0"/>
        <w:ind w:left="141" w:right="0" w:firstLine="0"/>
        <w:jc w:val="left"/>
        <w:rPr>
          <w:sz w:val="26"/>
        </w:rPr>
      </w:pPr>
      <w:r>
        <w:rPr>
          <w:b/>
          <w:spacing w:val="-4"/>
          <w:sz w:val="26"/>
        </w:rPr>
        <w:t>427</w:t>
      </w:r>
      <w:r>
        <w:rPr>
          <w:spacing w:val="-4"/>
          <w:sz w:val="26"/>
        </w:rPr>
        <w:t>.</w:t>
      </w:r>
    </w:p>
    <w:p>
      <w:pPr>
        <w:spacing w:before="1"/>
        <w:ind w:left="708" w:right="139" w:firstLine="0"/>
        <w:jc w:val="both"/>
        <w:rPr>
          <w:sz w:val="26"/>
        </w:rPr>
      </w:pPr>
      <w:r>
        <w:rPr>
          <w:i/>
          <w:sz w:val="26"/>
        </w:rPr>
        <w:t>Ý xứ đang sanh với người nào cõi nào, thời pháp xứ từng sanh với người ấy cõi ấy</w:t>
      </w:r>
      <w:r>
        <w:rPr>
          <w:i/>
          <w:spacing w:val="40"/>
          <w:sz w:val="26"/>
        </w:rPr>
        <w:t> </w:t>
      </w:r>
      <w:r>
        <w:rPr>
          <w:i/>
          <w:sz w:val="26"/>
        </w:rPr>
        <w:t>phải chăng? </w:t>
      </w:r>
      <w:r>
        <w:rPr>
          <w:sz w:val="26"/>
        </w:rPr>
        <w:t>Người đang sanh cõi Tịnh cư với những cõi ấy, ý xứ đang sanh mà pháp xứ không từng sanh với người ấy cõi ấy. Còn người hữu tâm đang sanh mà ngoài ra</w:t>
      </w:r>
      <w:r>
        <w:rPr>
          <w:spacing w:val="40"/>
          <w:sz w:val="26"/>
        </w:rPr>
        <w:t> </w:t>
      </w:r>
      <w:r>
        <w:rPr>
          <w:sz w:val="26"/>
        </w:rPr>
        <w:t>đó, ý xứ đang sanh và pháp xứ cũng từng sanh.</w:t>
      </w:r>
    </w:p>
    <w:p>
      <w:pPr>
        <w:pStyle w:val="BodyText"/>
        <w:spacing w:before="120"/>
        <w:ind w:right="137"/>
      </w:pPr>
      <w:r>
        <w:rPr/>
        <w:t>Hay là pháp xứ từng sanh với người nào cõi nào, thời ý xứ đang sanh với người ấy</w:t>
      </w:r>
      <w:r>
        <w:rPr>
          <w:spacing w:val="-2"/>
        </w:rPr>
        <w:t> </w:t>
      </w:r>
      <w:r>
        <w:rPr/>
        <w:t>cõi ấy phải chăng? Tất cả người đang tử và người vô tâm đang sanh với những cõi ấy, pháp xứ từng sanh mà ý xứ chẳng phải đang sanh với người ấy cõi ấy. Còn người hữu tâm đang sanh với những cõi ấy, pháp xứ từng sanh và ý xứ cũng đang sanh.</w:t>
      </w:r>
    </w:p>
    <w:p>
      <w:pPr>
        <w:spacing w:line="298" w:lineRule="exact" w:before="0"/>
        <w:ind w:left="141" w:right="0" w:firstLine="0"/>
        <w:jc w:val="left"/>
        <w:rPr>
          <w:sz w:val="26"/>
        </w:rPr>
      </w:pPr>
      <w:r>
        <w:rPr>
          <w:b/>
          <w:spacing w:val="-4"/>
          <w:sz w:val="26"/>
        </w:rPr>
        <w:t>428</w:t>
      </w:r>
      <w:r>
        <w:rPr>
          <w:spacing w:val="-4"/>
          <w:sz w:val="26"/>
        </w:rPr>
        <w:t>.</w:t>
      </w:r>
    </w:p>
    <w:p>
      <w:pPr>
        <w:spacing w:before="1"/>
        <w:ind w:left="708" w:right="133" w:firstLine="0"/>
        <w:jc w:val="left"/>
        <w:rPr>
          <w:sz w:val="26"/>
        </w:rPr>
      </w:pPr>
      <w:r>
        <w:rPr>
          <w:i/>
          <w:sz w:val="26"/>
        </w:rPr>
        <w:t>Nhãn xứ </w:t>
      </w:r>
      <w:r>
        <w:rPr>
          <w:b/>
          <w:i/>
          <w:sz w:val="26"/>
        </w:rPr>
        <w:t>chẳng phải đang sanh </w:t>
      </w:r>
      <w:r>
        <w:rPr>
          <w:i/>
          <w:sz w:val="26"/>
        </w:rPr>
        <w:t>với người nào, thời tỷ xứ </w:t>
      </w:r>
      <w:r>
        <w:rPr>
          <w:b/>
          <w:i/>
          <w:sz w:val="26"/>
        </w:rPr>
        <w:t>không từng sanh </w:t>
      </w:r>
      <w:r>
        <w:rPr>
          <w:i/>
          <w:sz w:val="26"/>
        </w:rPr>
        <w:t>với người ấy phải chăng? </w:t>
      </w:r>
      <w:r>
        <w:rPr>
          <w:sz w:val="26"/>
        </w:rPr>
        <w:t>Phải rồi...</w:t>
      </w:r>
    </w:p>
    <w:p>
      <w:pPr>
        <w:pStyle w:val="BodyText"/>
        <w:spacing w:before="120"/>
        <w:ind w:right="133"/>
        <w:jc w:val="left"/>
      </w:pPr>
      <w:r>
        <w:rPr/>
        <w:t>Hay là nhĩ xứ không từng sanh với người nào, thời nhãn xứ chẳng phải đang sanh với người ấy phải chăng? Không có</w:t>
      </w:r>
    </w:p>
    <w:p>
      <w:pPr>
        <w:spacing w:line="299" w:lineRule="exact" w:before="0"/>
        <w:ind w:left="141" w:right="0" w:firstLine="0"/>
        <w:jc w:val="left"/>
        <w:rPr>
          <w:sz w:val="26"/>
        </w:rPr>
      </w:pPr>
      <w:r>
        <w:rPr>
          <w:b/>
          <w:spacing w:val="-4"/>
          <w:sz w:val="26"/>
        </w:rPr>
        <w:t>429</w:t>
      </w:r>
      <w:r>
        <w:rPr>
          <w:spacing w:val="-4"/>
          <w:sz w:val="26"/>
        </w:rPr>
        <w:t>.</w:t>
      </w:r>
    </w:p>
    <w:p>
      <w:pPr>
        <w:spacing w:before="1"/>
        <w:ind w:left="708" w:right="133" w:firstLine="0"/>
        <w:jc w:val="left"/>
        <w:rPr>
          <w:sz w:val="26"/>
        </w:rPr>
      </w:pPr>
      <w:r>
        <w:rPr>
          <w:i/>
          <w:sz w:val="26"/>
        </w:rPr>
        <w:t>Nhãn</w:t>
      </w:r>
      <w:r>
        <w:rPr>
          <w:i/>
          <w:spacing w:val="-3"/>
          <w:sz w:val="26"/>
        </w:rPr>
        <w:t> </w:t>
      </w:r>
      <w:r>
        <w:rPr>
          <w:i/>
          <w:sz w:val="26"/>
        </w:rPr>
        <w:t>xứ chẳng</w:t>
      </w:r>
      <w:r>
        <w:rPr>
          <w:i/>
          <w:spacing w:val="-1"/>
          <w:sz w:val="26"/>
        </w:rPr>
        <w:t> </w:t>
      </w:r>
      <w:r>
        <w:rPr>
          <w:i/>
          <w:sz w:val="26"/>
        </w:rPr>
        <w:t>phải</w:t>
      </w:r>
      <w:r>
        <w:rPr>
          <w:i/>
          <w:spacing w:val="-1"/>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 nào,</w:t>
      </w:r>
      <w:r>
        <w:rPr>
          <w:i/>
          <w:spacing w:val="-1"/>
          <w:sz w:val="26"/>
        </w:rPr>
        <w:t> </w:t>
      </w:r>
      <w:r>
        <w:rPr>
          <w:i/>
          <w:sz w:val="26"/>
        </w:rPr>
        <w:t>thời</w:t>
      </w:r>
      <w:r>
        <w:rPr>
          <w:i/>
          <w:spacing w:val="-3"/>
          <w:sz w:val="26"/>
        </w:rPr>
        <w:t> </w:t>
      </w:r>
      <w:r>
        <w:rPr>
          <w:i/>
          <w:sz w:val="26"/>
        </w:rPr>
        <w:t>tỷ</w:t>
      </w:r>
      <w:r>
        <w:rPr>
          <w:i/>
          <w:spacing w:val="-3"/>
          <w:sz w:val="26"/>
        </w:rPr>
        <w:t> </w:t>
      </w:r>
      <w:r>
        <w:rPr>
          <w:i/>
          <w:sz w:val="26"/>
        </w:rPr>
        <w:t>xứ...</w:t>
      </w:r>
      <w:r>
        <w:rPr>
          <w:i/>
          <w:spacing w:val="-2"/>
          <w:sz w:val="26"/>
        </w:rPr>
        <w:t> </w:t>
      </w:r>
      <w:r>
        <w:rPr>
          <w:i/>
          <w:sz w:val="26"/>
        </w:rPr>
        <w:t>sắc xứ,</w:t>
      </w:r>
      <w:r>
        <w:rPr>
          <w:i/>
          <w:spacing w:val="-3"/>
          <w:sz w:val="26"/>
        </w:rPr>
        <w:t> </w:t>
      </w:r>
      <w:r>
        <w:rPr>
          <w:i/>
          <w:sz w:val="26"/>
        </w:rPr>
        <w:t>ý</w:t>
      </w:r>
      <w:r>
        <w:rPr>
          <w:i/>
          <w:spacing w:val="-2"/>
          <w:sz w:val="26"/>
        </w:rPr>
        <w:t> </w:t>
      </w:r>
      <w:r>
        <w:rPr>
          <w:i/>
          <w:sz w:val="26"/>
        </w:rPr>
        <w:t>xứ,</w:t>
      </w:r>
      <w:r>
        <w:rPr>
          <w:i/>
          <w:spacing w:val="-2"/>
          <w:sz w:val="26"/>
        </w:rPr>
        <w:t> </w:t>
      </w:r>
      <w:r>
        <w:rPr>
          <w:i/>
          <w:sz w:val="26"/>
        </w:rPr>
        <w:t>pháp</w:t>
      </w:r>
      <w:r>
        <w:rPr>
          <w:i/>
          <w:spacing w:val="-3"/>
          <w:sz w:val="26"/>
        </w:rPr>
        <w:t> </w:t>
      </w:r>
      <w:r>
        <w:rPr>
          <w:i/>
          <w:sz w:val="26"/>
        </w:rPr>
        <w:t>xứ</w:t>
      </w:r>
      <w:r>
        <w:rPr>
          <w:i/>
          <w:spacing w:val="-2"/>
          <w:sz w:val="26"/>
        </w:rPr>
        <w:t> </w:t>
      </w:r>
      <w:r>
        <w:rPr>
          <w:i/>
          <w:sz w:val="26"/>
        </w:rPr>
        <w:t>không từng sanh với người ấy phải chăng? </w:t>
      </w:r>
      <w:r>
        <w:rPr>
          <w:sz w:val="26"/>
        </w:rPr>
        <w:t>Từng sanh...</w:t>
      </w:r>
    </w:p>
    <w:p>
      <w:pPr>
        <w:pStyle w:val="BodyText"/>
        <w:spacing w:before="119"/>
        <w:jc w:val="left"/>
      </w:pPr>
      <w:r>
        <w:rPr/>
        <w:t>Pháp xứ không từng sanh với người nào, thời nhãn xứ chẳng phải đang sanh với người ấy phải chăng? Không có.</w:t>
      </w:r>
    </w:p>
    <w:p>
      <w:pPr>
        <w:spacing w:line="299" w:lineRule="exact" w:before="0"/>
        <w:ind w:left="141" w:right="0" w:firstLine="0"/>
        <w:jc w:val="left"/>
        <w:rPr>
          <w:sz w:val="26"/>
        </w:rPr>
      </w:pPr>
      <w:r>
        <w:rPr>
          <w:b/>
          <w:spacing w:val="-4"/>
          <w:sz w:val="26"/>
        </w:rPr>
        <w:t>430</w:t>
      </w:r>
      <w:r>
        <w:rPr>
          <w:spacing w:val="-4"/>
          <w:sz w:val="26"/>
        </w:rPr>
        <w:t>.</w:t>
      </w:r>
    </w:p>
    <w:p>
      <w:pPr>
        <w:spacing w:before="2"/>
        <w:ind w:left="708" w:right="133" w:firstLine="0"/>
        <w:jc w:val="left"/>
        <w:rPr>
          <w:sz w:val="26"/>
        </w:rPr>
      </w:pPr>
      <w:r>
        <w:rPr>
          <w:i/>
          <w:sz w:val="26"/>
        </w:rPr>
        <w:t>Tỷ xứ... sắc xứ... ý xứ chẳng phải đang sanh với người nào, thời pháp xứ không từng</w:t>
      </w:r>
      <w:r>
        <w:rPr>
          <w:i/>
          <w:spacing w:val="40"/>
          <w:sz w:val="26"/>
        </w:rPr>
        <w:t> </w:t>
      </w:r>
      <w:r>
        <w:rPr>
          <w:i/>
          <w:sz w:val="26"/>
        </w:rPr>
        <w:t>sanh với người ấy phải chăng? </w:t>
      </w:r>
      <w:r>
        <w:rPr>
          <w:sz w:val="26"/>
        </w:rPr>
        <w:t>Từng sanh...</w:t>
      </w:r>
    </w:p>
    <w:p>
      <w:pPr>
        <w:pStyle w:val="BodyText"/>
        <w:spacing w:before="120"/>
        <w:ind w:right="133"/>
        <w:jc w:val="left"/>
      </w:pPr>
      <w:r>
        <w:rPr/>
        <w:t>Hay là</w:t>
      </w:r>
      <w:r>
        <w:rPr>
          <w:spacing w:val="19"/>
        </w:rPr>
        <w:t> </w:t>
      </w:r>
      <w:r>
        <w:rPr/>
        <w:t>pháp</w:t>
      </w:r>
      <w:r>
        <w:rPr>
          <w:spacing w:val="19"/>
        </w:rPr>
        <w:t> </w:t>
      </w:r>
      <w:r>
        <w:rPr/>
        <w:t>xứ</w:t>
      </w:r>
      <w:r>
        <w:rPr>
          <w:spacing w:val="22"/>
        </w:rPr>
        <w:t> </w:t>
      </w:r>
      <w:r>
        <w:rPr/>
        <w:t>không</w:t>
      </w:r>
      <w:r>
        <w:rPr>
          <w:spacing w:val="21"/>
        </w:rPr>
        <w:t> </w:t>
      </w:r>
      <w:r>
        <w:rPr/>
        <w:t>từng</w:t>
      </w:r>
      <w:r>
        <w:rPr>
          <w:spacing w:val="19"/>
        </w:rPr>
        <w:t> </w:t>
      </w:r>
      <w:r>
        <w:rPr/>
        <w:t>sanh</w:t>
      </w:r>
      <w:r>
        <w:rPr>
          <w:spacing w:val="21"/>
        </w:rPr>
        <w:t> </w:t>
      </w:r>
      <w:r>
        <w:rPr/>
        <w:t>với</w:t>
      </w:r>
      <w:r>
        <w:rPr>
          <w:spacing w:val="21"/>
        </w:rPr>
        <w:t> </w:t>
      </w:r>
      <w:r>
        <w:rPr/>
        <w:t>người</w:t>
      </w:r>
      <w:r>
        <w:rPr>
          <w:spacing w:val="21"/>
        </w:rPr>
        <w:t> </w:t>
      </w:r>
      <w:r>
        <w:rPr/>
        <w:t>nào,</w:t>
      </w:r>
      <w:r>
        <w:rPr>
          <w:spacing w:val="19"/>
        </w:rPr>
        <w:t> </w:t>
      </w:r>
      <w:r>
        <w:rPr/>
        <w:t>thời</w:t>
      </w:r>
      <w:r>
        <w:rPr>
          <w:spacing w:val="21"/>
        </w:rPr>
        <w:t> </w:t>
      </w:r>
      <w:r>
        <w:rPr/>
        <w:t>ý</w:t>
      </w:r>
      <w:r>
        <w:rPr>
          <w:spacing w:val="19"/>
        </w:rPr>
        <w:t> </w:t>
      </w:r>
      <w:r>
        <w:rPr/>
        <w:t>xứ</w:t>
      </w:r>
      <w:r>
        <w:rPr>
          <w:spacing w:val="22"/>
        </w:rPr>
        <w:t> </w:t>
      </w:r>
      <w:r>
        <w:rPr/>
        <w:t>chẳng</w:t>
      </w:r>
      <w:r>
        <w:rPr>
          <w:spacing w:val="21"/>
        </w:rPr>
        <w:t> </w:t>
      </w:r>
      <w:r>
        <w:rPr/>
        <w:t>phải</w:t>
      </w:r>
      <w:r>
        <w:rPr>
          <w:spacing w:val="19"/>
        </w:rPr>
        <w:t> </w:t>
      </w:r>
      <w:r>
        <w:rPr/>
        <w:t>đang</w:t>
      </w:r>
      <w:r>
        <w:rPr>
          <w:spacing w:val="21"/>
        </w:rPr>
        <w:t> </w:t>
      </w:r>
      <w:r>
        <w:rPr/>
        <w:t>sanh</w:t>
      </w:r>
      <w:r>
        <w:rPr>
          <w:spacing w:val="21"/>
        </w:rPr>
        <w:t> </w:t>
      </w:r>
      <w:r>
        <w:rPr/>
        <w:t>với người ấy phải chăng? Không có.</w:t>
      </w:r>
    </w:p>
    <w:p>
      <w:pPr>
        <w:spacing w:line="298" w:lineRule="exact" w:before="0"/>
        <w:ind w:left="141" w:right="0" w:firstLine="0"/>
        <w:jc w:val="left"/>
        <w:rPr>
          <w:sz w:val="26"/>
        </w:rPr>
      </w:pPr>
      <w:r>
        <w:rPr>
          <w:b/>
          <w:spacing w:val="-4"/>
          <w:sz w:val="26"/>
        </w:rPr>
        <w:t>431</w:t>
      </w:r>
      <w:r>
        <w:rPr>
          <w:spacing w:val="-4"/>
          <w:sz w:val="26"/>
        </w:rPr>
        <w:t>.</w:t>
      </w:r>
    </w:p>
    <w:p>
      <w:pPr>
        <w:spacing w:line="298" w:lineRule="exact" w:before="0"/>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before="1"/>
        <w:ind w:left="141" w:right="0" w:firstLine="0"/>
        <w:jc w:val="left"/>
        <w:rPr>
          <w:sz w:val="26"/>
        </w:rPr>
      </w:pPr>
      <w:r>
        <w:rPr>
          <w:b/>
          <w:spacing w:val="-4"/>
          <w:sz w:val="26"/>
        </w:rPr>
        <w:t>432</w:t>
      </w:r>
      <w:r>
        <w:rPr>
          <w:spacing w:val="-4"/>
          <w:sz w:val="26"/>
        </w:rPr>
        <w:t>.</w:t>
      </w:r>
    </w:p>
    <w:p>
      <w:pPr>
        <w:spacing w:before="1"/>
        <w:ind w:left="708" w:right="139" w:firstLine="0"/>
        <w:jc w:val="both"/>
        <w:rPr>
          <w:sz w:val="26"/>
        </w:rPr>
      </w:pPr>
      <w:r>
        <w:rPr>
          <w:i/>
          <w:sz w:val="26"/>
        </w:rPr>
        <w:t>Nhãn</w:t>
      </w:r>
      <w:r>
        <w:rPr>
          <w:i/>
          <w:spacing w:val="-3"/>
          <w:sz w:val="26"/>
        </w:rPr>
        <w:t> </w:t>
      </w:r>
      <w:r>
        <w:rPr>
          <w:i/>
          <w:sz w:val="26"/>
        </w:rPr>
        <w:t>xứ chẳng</w:t>
      </w:r>
      <w:r>
        <w:rPr>
          <w:i/>
          <w:spacing w:val="-1"/>
          <w:sz w:val="26"/>
        </w:rPr>
        <w:t> </w:t>
      </w:r>
      <w:r>
        <w:rPr>
          <w:i/>
          <w:sz w:val="26"/>
        </w:rPr>
        <w:t>phải</w:t>
      </w:r>
      <w:r>
        <w:rPr>
          <w:i/>
          <w:spacing w:val="-1"/>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 nào cõi</w:t>
      </w:r>
      <w:r>
        <w:rPr>
          <w:i/>
          <w:spacing w:val="-2"/>
          <w:sz w:val="26"/>
        </w:rPr>
        <w:t> </w:t>
      </w:r>
      <w:r>
        <w:rPr>
          <w:i/>
          <w:sz w:val="26"/>
        </w:rPr>
        <w:t>nào,</w:t>
      </w:r>
      <w:r>
        <w:rPr>
          <w:i/>
          <w:spacing w:val="-1"/>
          <w:sz w:val="26"/>
        </w:rPr>
        <w:t> </w:t>
      </w:r>
      <w:r>
        <w:rPr>
          <w:i/>
          <w:sz w:val="26"/>
        </w:rPr>
        <w:t>thời</w:t>
      </w:r>
      <w:r>
        <w:rPr>
          <w:i/>
          <w:spacing w:val="-3"/>
          <w:sz w:val="26"/>
        </w:rPr>
        <w:t> </w:t>
      </w:r>
      <w:r>
        <w:rPr>
          <w:i/>
          <w:sz w:val="26"/>
        </w:rPr>
        <w:t>nhĩ</w:t>
      </w:r>
      <w:r>
        <w:rPr>
          <w:i/>
          <w:spacing w:val="-1"/>
          <w:sz w:val="26"/>
        </w:rPr>
        <w:t> </w:t>
      </w:r>
      <w:r>
        <w:rPr>
          <w:i/>
          <w:sz w:val="26"/>
        </w:rPr>
        <w:t>xứ</w:t>
      </w:r>
      <w:r>
        <w:rPr>
          <w:i/>
          <w:spacing w:val="-2"/>
          <w:sz w:val="26"/>
        </w:rPr>
        <w:t> </w:t>
      </w:r>
      <w:r>
        <w:rPr>
          <w:i/>
          <w:sz w:val="26"/>
        </w:rPr>
        <w:t>không</w:t>
      </w:r>
      <w:r>
        <w:rPr>
          <w:i/>
          <w:spacing w:val="-3"/>
          <w:sz w:val="26"/>
        </w:rPr>
        <w:t> </w:t>
      </w:r>
      <w:r>
        <w:rPr>
          <w:i/>
          <w:sz w:val="26"/>
        </w:rPr>
        <w:t>từng sanh</w:t>
      </w:r>
      <w:r>
        <w:rPr>
          <w:i/>
          <w:spacing w:val="-1"/>
          <w:sz w:val="26"/>
        </w:rPr>
        <w:t> </w:t>
      </w:r>
      <w:r>
        <w:rPr>
          <w:i/>
          <w:sz w:val="26"/>
        </w:rPr>
        <w:t>với người ấy cõi ấy phải chăng? </w:t>
      </w:r>
      <w:r>
        <w:rPr>
          <w:sz w:val="26"/>
        </w:rPr>
        <w:t>Người đang</w:t>
      </w:r>
      <w:r>
        <w:rPr>
          <w:spacing w:val="-1"/>
          <w:sz w:val="26"/>
        </w:rPr>
        <w:t> </w:t>
      </w:r>
      <w:r>
        <w:rPr>
          <w:sz w:val="26"/>
        </w:rPr>
        <w:t>tử cõi Ngũ uẩn, người vô nhãn đang sanh cõi Dục giới với những cõi ấy, nhãn xứ chẳng phải đang sanh mà nhĩ xứ từng sanh với người</w:t>
      </w:r>
      <w:r>
        <w:rPr>
          <w:spacing w:val="-1"/>
          <w:sz w:val="26"/>
        </w:rPr>
        <w:t> </w:t>
      </w:r>
      <w:r>
        <w:rPr>
          <w:sz w:val="26"/>
        </w:rPr>
        <w:t>ấy</w:t>
      </w:r>
      <w:r>
        <w:rPr>
          <w:spacing w:val="-5"/>
          <w:sz w:val="26"/>
        </w:rPr>
        <w:t> </w:t>
      </w:r>
      <w:r>
        <w:rPr>
          <w:sz w:val="26"/>
        </w:rPr>
        <w:t>cõi ấy. Còn người</w:t>
      </w:r>
      <w:r>
        <w:rPr>
          <w:spacing w:val="-1"/>
          <w:sz w:val="26"/>
        </w:rPr>
        <w:t> </w:t>
      </w:r>
      <w:r>
        <w:rPr>
          <w:sz w:val="26"/>
        </w:rPr>
        <w:t>đang viên tịch cõi</w:t>
      </w:r>
      <w:r>
        <w:rPr>
          <w:spacing w:val="-1"/>
          <w:sz w:val="26"/>
        </w:rPr>
        <w:t> </w:t>
      </w:r>
      <w:r>
        <w:rPr>
          <w:sz w:val="26"/>
        </w:rPr>
        <w:t>Tịnh cư, người</w:t>
      </w:r>
      <w:r>
        <w:rPr>
          <w:spacing w:val="-1"/>
          <w:sz w:val="26"/>
        </w:rPr>
        <w:t> </w:t>
      </w:r>
      <w:r>
        <w:rPr>
          <w:sz w:val="26"/>
        </w:rPr>
        <w:t>nương</w:t>
      </w:r>
      <w:r>
        <w:rPr>
          <w:spacing w:val="-2"/>
          <w:sz w:val="26"/>
        </w:rPr>
        <w:t> </w:t>
      </w:r>
      <w:r>
        <w:rPr>
          <w:sz w:val="26"/>
        </w:rPr>
        <w:t>cõi Vô tưởng, </w:t>
      </w:r>
      <w:r>
        <w:rPr>
          <w:spacing w:val="-5"/>
          <w:sz w:val="26"/>
        </w:rPr>
        <w:t>cõi</w:t>
      </w:r>
    </w:p>
    <w:p>
      <w:pPr>
        <w:spacing w:after="0"/>
        <w:jc w:val="both"/>
        <w:rPr>
          <w:sz w:val="26"/>
        </w:rPr>
        <w:sectPr>
          <w:pgSz w:w="11630" w:h="16450"/>
          <w:pgMar w:header="576" w:footer="0" w:top="920" w:bottom="280" w:left="850" w:right="850"/>
        </w:sectPr>
      </w:pPr>
    </w:p>
    <w:p>
      <w:pPr>
        <w:pStyle w:val="BodyText"/>
        <w:spacing w:before="268"/>
        <w:ind w:left="708" w:right="139"/>
      </w:pPr>
      <w:r>
        <w:rPr/>
        <w:t>Vô sắc với những cõi ấy, nhãn xứ chẳng phải đang sanh và nhĩ xứ cũng không từng </w:t>
      </w:r>
      <w:r>
        <w:rPr>
          <w:spacing w:val="-2"/>
        </w:rPr>
        <w:t>sanh.</w:t>
      </w:r>
    </w:p>
    <w:p>
      <w:pPr>
        <w:pStyle w:val="BodyText"/>
        <w:spacing w:before="120"/>
        <w:ind w:right="139"/>
      </w:pPr>
      <w:r>
        <w:rPr/>
        <w:t>Hay là nhĩ xứ không từng sanh với người nào cõi nào, thời nhãn xứ chẳng phải đang sanh với người ấy cõi ấy phải chăng? Người đang sanh cõi Tịnh cư với những cõi ấy, nhĩ xứ không từng sanh mà nhãn xứ đang sanh với người ấy cõi ấy. Còn người đang viên tịch cõi Tịnh cư người nương cõi Vô tưởng cõi Vô sắc với những cõi ấy, nhĩ xứ không từng sanh và nhãn xứ cũng chẳng phải đang sanh.</w:t>
      </w:r>
    </w:p>
    <w:p>
      <w:pPr>
        <w:spacing w:line="298" w:lineRule="exact" w:before="1"/>
        <w:ind w:left="141" w:right="0" w:firstLine="0"/>
        <w:jc w:val="left"/>
        <w:rPr>
          <w:sz w:val="26"/>
        </w:rPr>
      </w:pPr>
      <w:r>
        <w:rPr>
          <w:b/>
          <w:spacing w:val="-4"/>
          <w:sz w:val="26"/>
        </w:rPr>
        <w:t>433</w:t>
      </w:r>
      <w:r>
        <w:rPr>
          <w:spacing w:val="-4"/>
          <w:sz w:val="26"/>
        </w:rPr>
        <w:t>.</w:t>
      </w:r>
    </w:p>
    <w:p>
      <w:pPr>
        <w:spacing w:before="0"/>
        <w:ind w:left="708" w:right="139" w:firstLine="0"/>
        <w:jc w:val="both"/>
        <w:rPr>
          <w:sz w:val="26"/>
        </w:rPr>
      </w:pPr>
      <w:r>
        <w:rPr>
          <w:i/>
          <w:sz w:val="26"/>
        </w:rPr>
        <w:t>Nhãn xứ chẳng phải đang sanh với người nào cõi nào, thời tỷ xứ không từng sanh với người ấy cõi ấy phải chăng? </w:t>
      </w:r>
      <w:r>
        <w:rPr>
          <w:sz w:val="26"/>
        </w:rPr>
        <w:t>Người đang tử cõi Dục giới, người vô tâm đang sanh cõi Dục giới với những cõi ấy, nhãn xứ chẳng phải đang sanh mà tỷ xứ từng sanh với người ấy cõi ấy. Còn người đang tử cõi Sắc giới, người nương cõi Vô tưởng, cõi Vô sắc với những cõi ấy, nhãn xứ chẳng phải đang sanh và tỷ xứ cũng không từng sanh.</w:t>
      </w:r>
    </w:p>
    <w:p>
      <w:pPr>
        <w:pStyle w:val="BodyText"/>
        <w:spacing w:before="120"/>
        <w:ind w:right="137"/>
      </w:pPr>
      <w:r>
        <w:rPr/>
        <w:t>Hay là tỷ xứ không từng sanh với người nào cõi nào, thời nhãn xứ chẳng phải đang sanh với người ấy cõi ấy phải chăng? Người đang sanh cõi Sắc giới với những cõi ấy, tỷ xứ không từng sanh mà nhãn xứ đang sanh với người ấy cõi ấy. Còn người đang tử cõi Sắc giới, cõi Vô sắc với những cõi ấy, tỷ xứ không từng sanh và nhãn xứ cũng chẳng phải đang sanh.</w:t>
      </w:r>
    </w:p>
    <w:p>
      <w:pPr>
        <w:spacing w:before="0"/>
        <w:ind w:left="141" w:right="0" w:firstLine="0"/>
        <w:jc w:val="left"/>
        <w:rPr>
          <w:sz w:val="26"/>
        </w:rPr>
      </w:pPr>
      <w:r>
        <w:rPr>
          <w:b/>
          <w:spacing w:val="-4"/>
          <w:sz w:val="26"/>
        </w:rPr>
        <w:t>434</w:t>
      </w:r>
      <w:r>
        <w:rPr>
          <w:spacing w:val="-4"/>
          <w:sz w:val="26"/>
        </w:rPr>
        <w:t>.</w:t>
      </w:r>
    </w:p>
    <w:p>
      <w:pPr>
        <w:spacing w:before="1"/>
        <w:ind w:left="708" w:right="137" w:firstLine="0"/>
        <w:jc w:val="both"/>
        <w:rPr>
          <w:sz w:val="26"/>
        </w:rPr>
      </w:pPr>
      <w:r>
        <w:rPr>
          <w:i/>
          <w:sz w:val="26"/>
        </w:rPr>
        <w:t>Nhãn xứ chẳng phải đang sanh với người nào cõi nào, thời sắc xứ không từng sanh</w:t>
      </w:r>
      <w:r>
        <w:rPr>
          <w:i/>
          <w:spacing w:val="80"/>
          <w:sz w:val="26"/>
        </w:rPr>
        <w:t> </w:t>
      </w:r>
      <w:r>
        <w:rPr>
          <w:i/>
          <w:sz w:val="26"/>
        </w:rPr>
        <w:t>với người ấy cõi ấy phải</w:t>
      </w:r>
      <w:r>
        <w:rPr>
          <w:i/>
          <w:spacing w:val="-1"/>
          <w:sz w:val="26"/>
        </w:rPr>
        <w:t> </w:t>
      </w:r>
      <w:r>
        <w:rPr>
          <w:i/>
          <w:sz w:val="26"/>
        </w:rPr>
        <w:t>chăng? </w:t>
      </w:r>
      <w:r>
        <w:rPr>
          <w:sz w:val="26"/>
        </w:rPr>
        <w:t>Người đang tử cõi Ngũ</w:t>
      </w:r>
      <w:r>
        <w:rPr>
          <w:spacing w:val="-1"/>
          <w:sz w:val="26"/>
        </w:rPr>
        <w:t> </w:t>
      </w:r>
      <w:r>
        <w:rPr>
          <w:sz w:val="26"/>
        </w:rPr>
        <w:t>uẩn, người vô nhãn đang</w:t>
      </w:r>
      <w:r>
        <w:rPr>
          <w:spacing w:val="-1"/>
          <w:sz w:val="26"/>
        </w:rPr>
        <w:t> </w:t>
      </w:r>
      <w:r>
        <w:rPr>
          <w:sz w:val="26"/>
        </w:rPr>
        <w:t>sanh cõi Dục giới, người nương cõi Vô tưởng với những cõi ấy, nhãn xứ chẳng phải đang sanh mà sắc xứ từng sanh với người ấy cõi ấy. Còn người đang viên tịch cõi Tịnh cư, người nương cõi Vô sắc với những cõi ấy, nhãn xứ chẳng phải đang sanh và sắc xứ cũng không từng sanh.</w:t>
      </w:r>
    </w:p>
    <w:p>
      <w:pPr>
        <w:pStyle w:val="BodyText"/>
        <w:spacing w:before="119"/>
        <w:ind w:right="139"/>
      </w:pPr>
      <w:r>
        <w:rPr/>
        <w:t>Hay là sắc xứ không từng sanh với người nào cõi nào, thời nhãn xứ chẳng phải đang sanh với người ấy cõi ấy phải chăng? Người đang sanh cõi Tịnh cư với những cõi ấy, sắc xứ không từng sanh mà nhãn xứ đang sanh với người ấy cõi ấy. Còn người đang viên tịch cõi Tịnh cư, người nương cõi Vô sắc với những cõi ấy, sắc xứ không từng sanh mà nhãn xứ cũng chẳng phải đang sanh.</w:t>
      </w:r>
    </w:p>
    <w:p>
      <w:pPr>
        <w:spacing w:line="298" w:lineRule="exact" w:before="1"/>
        <w:ind w:left="141" w:right="0" w:firstLine="0"/>
        <w:jc w:val="left"/>
        <w:rPr>
          <w:sz w:val="26"/>
        </w:rPr>
      </w:pPr>
      <w:r>
        <w:rPr>
          <w:b/>
          <w:spacing w:val="-4"/>
          <w:sz w:val="26"/>
        </w:rPr>
        <w:t>435</w:t>
      </w:r>
      <w:r>
        <w:rPr>
          <w:spacing w:val="-4"/>
          <w:sz w:val="26"/>
        </w:rPr>
        <w:t>.</w:t>
      </w:r>
    </w:p>
    <w:p>
      <w:pPr>
        <w:spacing w:before="0"/>
        <w:ind w:left="708" w:right="139" w:firstLine="0"/>
        <w:jc w:val="both"/>
        <w:rPr>
          <w:sz w:val="26"/>
        </w:rPr>
      </w:pPr>
      <w:r>
        <w:rPr>
          <w:i/>
          <w:sz w:val="26"/>
        </w:rPr>
        <w:t>Nhãn xứ chẳng phải đang sanh với người nào cõi nào, thời ý xứ không từng sanh với người ấy cõi ấy phải chăng? </w:t>
      </w:r>
      <w:r>
        <w:rPr>
          <w:sz w:val="26"/>
        </w:rPr>
        <w:t>Người đang</w:t>
      </w:r>
      <w:r>
        <w:rPr>
          <w:spacing w:val="-1"/>
          <w:sz w:val="26"/>
        </w:rPr>
        <w:t> </w:t>
      </w:r>
      <w:r>
        <w:rPr>
          <w:sz w:val="26"/>
        </w:rPr>
        <w:t>tử cõi Ngũ uẩn, người vô nhãn đang sanh cõi Dục giới người nương cõi Vô sắc với những cõi ấy, nhãn xứ chẳng phải đang sanh mà ý xứ từng sanh với người ấy cõi ấy. Còn người đang viên tịch cõi Tịnh cư người</w:t>
      </w:r>
      <w:r>
        <w:rPr>
          <w:spacing w:val="80"/>
          <w:sz w:val="26"/>
        </w:rPr>
        <w:t> </w:t>
      </w:r>
      <w:r>
        <w:rPr>
          <w:sz w:val="26"/>
        </w:rPr>
        <w:t>nương cõi Vô tưởng với những cõi ấy, nhãn xứ chẳng phải đang sanh và ý xứ cũng không từng sanh.</w:t>
      </w:r>
    </w:p>
    <w:p>
      <w:pPr>
        <w:pStyle w:val="BodyText"/>
        <w:spacing w:before="121"/>
        <w:ind w:right="137"/>
      </w:pPr>
      <w:r>
        <w:rPr/>
        <w:t>Hay là ý xứ không từng sanh với người nào cõi nào, thời nhãn xứ chẳng phải đang</w:t>
      </w:r>
      <w:r>
        <w:rPr>
          <w:spacing w:val="40"/>
        </w:rPr>
        <w:t> </w:t>
      </w:r>
      <w:r>
        <w:rPr/>
        <w:t>sanh</w:t>
      </w:r>
      <w:r>
        <w:rPr>
          <w:spacing w:val="-2"/>
        </w:rPr>
        <w:t> </w:t>
      </w:r>
      <w:r>
        <w:rPr/>
        <w:t>với người ấy</w:t>
      </w:r>
      <w:r>
        <w:rPr>
          <w:spacing w:val="-6"/>
        </w:rPr>
        <w:t> </w:t>
      </w:r>
      <w:r>
        <w:rPr/>
        <w:t>cõi ấy</w:t>
      </w:r>
      <w:r>
        <w:rPr>
          <w:spacing w:val="-5"/>
        </w:rPr>
        <w:t> </w:t>
      </w:r>
      <w:r>
        <w:rPr/>
        <w:t>phải</w:t>
      </w:r>
      <w:r>
        <w:rPr>
          <w:spacing w:val="-2"/>
        </w:rPr>
        <w:t> </w:t>
      </w:r>
      <w:r>
        <w:rPr/>
        <w:t>chăng? Người</w:t>
      </w:r>
      <w:r>
        <w:rPr>
          <w:spacing w:val="-2"/>
        </w:rPr>
        <w:t> </w:t>
      </w:r>
      <w:r>
        <w:rPr/>
        <w:t>đang</w:t>
      </w:r>
      <w:r>
        <w:rPr>
          <w:spacing w:val="-2"/>
        </w:rPr>
        <w:t> </w:t>
      </w:r>
      <w:r>
        <w:rPr/>
        <w:t>sanh cõi</w:t>
      </w:r>
      <w:r>
        <w:rPr>
          <w:spacing w:val="-2"/>
        </w:rPr>
        <w:t> </w:t>
      </w:r>
      <w:r>
        <w:rPr/>
        <w:t>Tịnh</w:t>
      </w:r>
      <w:r>
        <w:rPr>
          <w:spacing w:val="-2"/>
        </w:rPr>
        <w:t> </w:t>
      </w:r>
      <w:r>
        <w:rPr/>
        <w:t>cư</w:t>
      </w:r>
      <w:r>
        <w:rPr>
          <w:spacing w:val="-1"/>
        </w:rPr>
        <w:t> </w:t>
      </w:r>
      <w:r>
        <w:rPr/>
        <w:t>với</w:t>
      </w:r>
      <w:r>
        <w:rPr>
          <w:spacing w:val="-2"/>
        </w:rPr>
        <w:t> </w:t>
      </w:r>
      <w:r>
        <w:rPr/>
        <w:t>những</w:t>
      </w:r>
      <w:r>
        <w:rPr>
          <w:spacing w:val="-2"/>
        </w:rPr>
        <w:t> </w:t>
      </w:r>
      <w:r>
        <w:rPr/>
        <w:t>cõi</w:t>
      </w:r>
      <w:r>
        <w:rPr>
          <w:spacing w:val="-1"/>
        </w:rPr>
        <w:t> </w:t>
      </w:r>
      <w:r>
        <w:rPr/>
        <w:t>ấy, ý xứ không từng sanh mà nhãn xứ đang sanh với người ấy cõi ấy. Còn người đang viên tịch cõi Tịnh cư, người nương cõi Vô tưởng với những cõi ấy, ý xứ không từng sanh</w:t>
      </w:r>
      <w:r>
        <w:rPr>
          <w:spacing w:val="40"/>
        </w:rPr>
        <w:t> </w:t>
      </w:r>
      <w:r>
        <w:rPr/>
        <w:t>và nhãn xứ cũng chẳng phải đang sanh.</w:t>
      </w:r>
    </w:p>
    <w:p>
      <w:pPr>
        <w:spacing w:line="298" w:lineRule="exact" w:before="0"/>
        <w:ind w:left="141" w:right="0" w:firstLine="0"/>
        <w:jc w:val="left"/>
        <w:rPr>
          <w:sz w:val="26"/>
        </w:rPr>
      </w:pPr>
      <w:r>
        <w:rPr>
          <w:b/>
          <w:spacing w:val="-4"/>
          <w:sz w:val="26"/>
        </w:rPr>
        <w:t>436</w:t>
      </w:r>
      <w:r>
        <w:rPr>
          <w:spacing w:val="-4"/>
          <w:sz w:val="26"/>
        </w:rPr>
        <w:t>.</w:t>
      </w:r>
    </w:p>
    <w:p>
      <w:pPr>
        <w:spacing w:before="0"/>
        <w:ind w:left="708" w:right="139" w:firstLine="0"/>
        <w:jc w:val="both"/>
        <w:rPr>
          <w:sz w:val="26"/>
        </w:rPr>
      </w:pPr>
      <w:r>
        <w:rPr>
          <w:i/>
          <w:sz w:val="26"/>
        </w:rPr>
        <w:t>Nhãn xứ chẳng phải đang sanh với người nào cõi nào, thời pháp xứ không từng sanh với người ấy cõi ấy phải chăng? </w:t>
      </w:r>
      <w:r>
        <w:rPr>
          <w:sz w:val="26"/>
        </w:rPr>
        <w:t>Tất cả người đang tử, người vô nhãn đang sanh với những</w:t>
      </w:r>
      <w:r>
        <w:rPr>
          <w:spacing w:val="12"/>
          <w:sz w:val="26"/>
        </w:rPr>
        <w:t> </w:t>
      </w:r>
      <w:r>
        <w:rPr>
          <w:sz w:val="26"/>
        </w:rPr>
        <w:t>cõi</w:t>
      </w:r>
      <w:r>
        <w:rPr>
          <w:spacing w:val="12"/>
          <w:sz w:val="26"/>
        </w:rPr>
        <w:t> </w:t>
      </w:r>
      <w:r>
        <w:rPr>
          <w:sz w:val="26"/>
        </w:rPr>
        <w:t>ấy,</w:t>
      </w:r>
      <w:r>
        <w:rPr>
          <w:spacing w:val="15"/>
          <w:sz w:val="26"/>
        </w:rPr>
        <w:t> </w:t>
      </w:r>
      <w:r>
        <w:rPr>
          <w:sz w:val="26"/>
        </w:rPr>
        <w:t>nhãn</w:t>
      </w:r>
      <w:r>
        <w:rPr>
          <w:spacing w:val="13"/>
          <w:sz w:val="26"/>
        </w:rPr>
        <w:t> </w:t>
      </w:r>
      <w:r>
        <w:rPr>
          <w:sz w:val="26"/>
        </w:rPr>
        <w:t>xứ</w:t>
      </w:r>
      <w:r>
        <w:rPr>
          <w:spacing w:val="16"/>
          <w:sz w:val="26"/>
        </w:rPr>
        <w:t> </w:t>
      </w:r>
      <w:r>
        <w:rPr>
          <w:sz w:val="26"/>
        </w:rPr>
        <w:t>chẳng</w:t>
      </w:r>
      <w:r>
        <w:rPr>
          <w:spacing w:val="14"/>
          <w:sz w:val="26"/>
        </w:rPr>
        <w:t> </w:t>
      </w:r>
      <w:r>
        <w:rPr>
          <w:sz w:val="26"/>
        </w:rPr>
        <w:t>phải</w:t>
      </w:r>
      <w:r>
        <w:rPr>
          <w:spacing w:val="13"/>
          <w:sz w:val="26"/>
        </w:rPr>
        <w:t> </w:t>
      </w:r>
      <w:r>
        <w:rPr>
          <w:sz w:val="26"/>
        </w:rPr>
        <w:t>đang</w:t>
      </w:r>
      <w:r>
        <w:rPr>
          <w:spacing w:val="12"/>
          <w:sz w:val="26"/>
        </w:rPr>
        <w:t> </w:t>
      </w:r>
      <w:r>
        <w:rPr>
          <w:sz w:val="26"/>
        </w:rPr>
        <w:t>sanh</w:t>
      </w:r>
      <w:r>
        <w:rPr>
          <w:spacing w:val="16"/>
          <w:sz w:val="26"/>
        </w:rPr>
        <w:t> </w:t>
      </w:r>
      <w:r>
        <w:rPr>
          <w:sz w:val="26"/>
        </w:rPr>
        <w:t>mà</w:t>
      </w:r>
      <w:r>
        <w:rPr>
          <w:spacing w:val="15"/>
          <w:sz w:val="26"/>
        </w:rPr>
        <w:t> </w:t>
      </w:r>
      <w:r>
        <w:rPr>
          <w:sz w:val="26"/>
        </w:rPr>
        <w:t>pháp</w:t>
      </w:r>
      <w:r>
        <w:rPr>
          <w:spacing w:val="12"/>
          <w:sz w:val="26"/>
        </w:rPr>
        <w:t> </w:t>
      </w:r>
      <w:r>
        <w:rPr>
          <w:sz w:val="26"/>
        </w:rPr>
        <w:t>xứ</w:t>
      </w:r>
      <w:r>
        <w:rPr>
          <w:spacing w:val="13"/>
          <w:sz w:val="26"/>
        </w:rPr>
        <w:t> </w:t>
      </w:r>
      <w:r>
        <w:rPr>
          <w:sz w:val="26"/>
        </w:rPr>
        <w:t>từng</w:t>
      </w:r>
      <w:r>
        <w:rPr>
          <w:spacing w:val="14"/>
          <w:sz w:val="26"/>
        </w:rPr>
        <w:t> </w:t>
      </w:r>
      <w:r>
        <w:rPr>
          <w:sz w:val="26"/>
        </w:rPr>
        <w:t>sanh</w:t>
      </w:r>
      <w:r>
        <w:rPr>
          <w:spacing w:val="15"/>
          <w:sz w:val="26"/>
        </w:rPr>
        <w:t> </w:t>
      </w:r>
      <w:r>
        <w:rPr>
          <w:sz w:val="26"/>
        </w:rPr>
        <w:t>với</w:t>
      </w:r>
      <w:r>
        <w:rPr>
          <w:spacing w:val="12"/>
          <w:sz w:val="26"/>
        </w:rPr>
        <w:t> </w:t>
      </w:r>
      <w:r>
        <w:rPr>
          <w:sz w:val="26"/>
        </w:rPr>
        <w:t>người</w:t>
      </w:r>
      <w:r>
        <w:rPr>
          <w:spacing w:val="13"/>
          <w:sz w:val="26"/>
        </w:rPr>
        <w:t> </w:t>
      </w:r>
      <w:r>
        <w:rPr>
          <w:sz w:val="26"/>
        </w:rPr>
        <w:t>ấy</w:t>
      </w:r>
      <w:r>
        <w:rPr>
          <w:spacing w:val="10"/>
          <w:sz w:val="26"/>
        </w:rPr>
        <w:t> </w:t>
      </w:r>
      <w:r>
        <w:rPr>
          <w:spacing w:val="-5"/>
          <w:sz w:val="26"/>
        </w:rPr>
        <w:t>cõi</w:t>
      </w:r>
    </w:p>
    <w:p>
      <w:pPr>
        <w:spacing w:after="0"/>
        <w:jc w:val="both"/>
        <w:rPr>
          <w:sz w:val="26"/>
        </w:rPr>
        <w:sectPr>
          <w:pgSz w:w="11630" w:h="16450"/>
          <w:pgMar w:header="576" w:footer="0" w:top="920" w:bottom="280" w:left="850" w:right="850"/>
        </w:sectPr>
      </w:pPr>
    </w:p>
    <w:p>
      <w:pPr>
        <w:pStyle w:val="BodyText"/>
        <w:spacing w:before="268"/>
        <w:ind w:left="708" w:right="140"/>
      </w:pPr>
      <w:r>
        <w:rPr/>
        <w:t>ấy. Còn người đang viên tịch cõi Tịnh cư với những cõi ấy, nhãn xứ chẳng phải đang sanh và pháp xứ cũng không từng sanh.</w:t>
      </w:r>
    </w:p>
    <w:p>
      <w:pPr>
        <w:pStyle w:val="BodyText"/>
        <w:spacing w:before="120"/>
        <w:ind w:right="137"/>
      </w:pPr>
      <w:r>
        <w:rPr/>
        <w:t>Hay là pháp xứ không từng sanh với người nào cõi nào, thời nhãn xứ chẳng phải đang sanh với người ấy cõi ấy phải chăng? Người đang sanh cõi Tịnh cư với những cõi ấy, pháp xứ không từng sanh mà nhãn xứ đang sanh với người ấy cõi ấy. Còn người đang viên tịch cõi Tịnh cư với những cõi ấy, pháp xứ không từng sanh và nhãn xứ cũng chẳng phải đang sanh.</w:t>
      </w:r>
    </w:p>
    <w:p>
      <w:pPr>
        <w:spacing w:line="298" w:lineRule="exact" w:before="1"/>
        <w:ind w:left="141" w:right="0" w:firstLine="0"/>
        <w:jc w:val="left"/>
        <w:rPr>
          <w:sz w:val="26"/>
        </w:rPr>
      </w:pPr>
      <w:r>
        <w:rPr>
          <w:b/>
          <w:spacing w:val="-4"/>
          <w:sz w:val="26"/>
        </w:rPr>
        <w:t>437</w:t>
      </w:r>
      <w:r>
        <w:rPr>
          <w:spacing w:val="-4"/>
          <w:sz w:val="26"/>
        </w:rPr>
        <w:t>.</w:t>
      </w:r>
    </w:p>
    <w:p>
      <w:pPr>
        <w:spacing w:before="0"/>
        <w:ind w:left="708" w:right="139" w:firstLine="0"/>
        <w:jc w:val="both"/>
        <w:rPr>
          <w:sz w:val="26"/>
        </w:rPr>
      </w:pPr>
      <w:r>
        <w:rPr>
          <w:i/>
          <w:sz w:val="26"/>
        </w:rPr>
        <w:t>Tỷ xứ chẳng phải đang sanh với người nào cõi nào, thời sắc xứ không từng sanh với người ấy phải chăng? </w:t>
      </w:r>
      <w:r>
        <w:rPr>
          <w:sz w:val="26"/>
        </w:rPr>
        <w:t>Người đang tử cõi Dục giới, người đang sanh cõi Dục giới</w:t>
      </w:r>
      <w:r>
        <w:rPr>
          <w:spacing w:val="40"/>
          <w:sz w:val="26"/>
        </w:rPr>
        <w:t> </w:t>
      </w:r>
      <w:r>
        <w:rPr>
          <w:sz w:val="26"/>
        </w:rPr>
        <w:t>người nương cõi Sắc giới với những cõi ấy, tỷ xứ chẳng phải đang sanh mà sắc xứ</w:t>
      </w:r>
      <w:r>
        <w:rPr>
          <w:spacing w:val="40"/>
          <w:sz w:val="26"/>
        </w:rPr>
        <w:t> </w:t>
      </w:r>
      <w:r>
        <w:rPr>
          <w:sz w:val="26"/>
        </w:rPr>
        <w:t>từng</w:t>
      </w:r>
      <w:r>
        <w:rPr>
          <w:spacing w:val="-2"/>
          <w:sz w:val="26"/>
        </w:rPr>
        <w:t> </w:t>
      </w:r>
      <w:r>
        <w:rPr>
          <w:sz w:val="26"/>
        </w:rPr>
        <w:t>sanh</w:t>
      </w:r>
      <w:r>
        <w:rPr>
          <w:spacing w:val="-2"/>
          <w:sz w:val="26"/>
        </w:rPr>
        <w:t> </w:t>
      </w:r>
      <w:r>
        <w:rPr>
          <w:sz w:val="26"/>
        </w:rPr>
        <w:t>với</w:t>
      </w:r>
      <w:r>
        <w:rPr>
          <w:spacing w:val="-2"/>
          <w:sz w:val="26"/>
        </w:rPr>
        <w:t> </w:t>
      </w:r>
      <w:r>
        <w:rPr>
          <w:sz w:val="26"/>
        </w:rPr>
        <w:t>người</w:t>
      </w:r>
      <w:r>
        <w:rPr>
          <w:spacing w:val="-2"/>
          <w:sz w:val="26"/>
        </w:rPr>
        <w:t> </w:t>
      </w:r>
      <w:r>
        <w:rPr>
          <w:sz w:val="26"/>
        </w:rPr>
        <w:t>ấy</w:t>
      </w:r>
      <w:r>
        <w:rPr>
          <w:spacing w:val="-3"/>
          <w:sz w:val="26"/>
        </w:rPr>
        <w:t> </w:t>
      </w:r>
      <w:r>
        <w:rPr>
          <w:sz w:val="26"/>
        </w:rPr>
        <w:t>cõi</w:t>
      </w:r>
      <w:r>
        <w:rPr>
          <w:spacing w:val="-2"/>
          <w:sz w:val="26"/>
        </w:rPr>
        <w:t> </w:t>
      </w:r>
      <w:r>
        <w:rPr>
          <w:sz w:val="26"/>
        </w:rPr>
        <w:t>ấy.</w:t>
      </w:r>
      <w:r>
        <w:rPr>
          <w:spacing w:val="-2"/>
          <w:sz w:val="26"/>
        </w:rPr>
        <w:t> </w:t>
      </w:r>
      <w:r>
        <w:rPr>
          <w:sz w:val="26"/>
        </w:rPr>
        <w:t>Còn</w:t>
      </w:r>
      <w:r>
        <w:rPr>
          <w:spacing w:val="-1"/>
          <w:sz w:val="26"/>
        </w:rPr>
        <w:t> </w:t>
      </w:r>
      <w:r>
        <w:rPr>
          <w:sz w:val="26"/>
        </w:rPr>
        <w:t>người nương</w:t>
      </w:r>
      <w:r>
        <w:rPr>
          <w:spacing w:val="-1"/>
          <w:sz w:val="26"/>
        </w:rPr>
        <w:t> </w:t>
      </w:r>
      <w:r>
        <w:rPr>
          <w:sz w:val="26"/>
        </w:rPr>
        <w:t>cõi</w:t>
      </w:r>
      <w:r>
        <w:rPr>
          <w:spacing w:val="-2"/>
          <w:sz w:val="26"/>
        </w:rPr>
        <w:t> </w:t>
      </w:r>
      <w:r>
        <w:rPr>
          <w:sz w:val="26"/>
        </w:rPr>
        <w:t>Tịnh</w:t>
      </w:r>
      <w:r>
        <w:rPr>
          <w:spacing w:val="-2"/>
          <w:sz w:val="26"/>
        </w:rPr>
        <w:t> </w:t>
      </w:r>
      <w:r>
        <w:rPr>
          <w:sz w:val="26"/>
        </w:rPr>
        <w:t>cư,</w:t>
      </w:r>
      <w:r>
        <w:rPr>
          <w:spacing w:val="-1"/>
          <w:sz w:val="26"/>
        </w:rPr>
        <w:t> </w:t>
      </w:r>
      <w:r>
        <w:rPr>
          <w:sz w:val="26"/>
        </w:rPr>
        <w:t>cõi</w:t>
      </w:r>
      <w:r>
        <w:rPr>
          <w:spacing w:val="-2"/>
          <w:sz w:val="26"/>
        </w:rPr>
        <w:t> </w:t>
      </w:r>
      <w:r>
        <w:rPr>
          <w:sz w:val="26"/>
        </w:rPr>
        <w:t>Vô</w:t>
      </w:r>
      <w:r>
        <w:rPr>
          <w:spacing w:val="-1"/>
          <w:sz w:val="26"/>
        </w:rPr>
        <w:t> </w:t>
      </w:r>
      <w:r>
        <w:rPr>
          <w:sz w:val="26"/>
        </w:rPr>
        <w:t>sắc</w:t>
      </w:r>
      <w:r>
        <w:rPr>
          <w:spacing w:val="-2"/>
          <w:sz w:val="26"/>
        </w:rPr>
        <w:t> </w:t>
      </w:r>
      <w:r>
        <w:rPr>
          <w:sz w:val="26"/>
        </w:rPr>
        <w:t>với</w:t>
      </w:r>
      <w:r>
        <w:rPr>
          <w:spacing w:val="-2"/>
          <w:sz w:val="26"/>
        </w:rPr>
        <w:t> </w:t>
      </w:r>
      <w:r>
        <w:rPr>
          <w:sz w:val="26"/>
        </w:rPr>
        <w:t>những</w:t>
      </w:r>
      <w:r>
        <w:rPr>
          <w:spacing w:val="-2"/>
          <w:sz w:val="26"/>
        </w:rPr>
        <w:t> </w:t>
      </w:r>
      <w:r>
        <w:rPr>
          <w:sz w:val="26"/>
        </w:rPr>
        <w:t>cõi ấy, tỷ xứ chẳng phải đang sanh và sắc xứ cũng không từng sanh.</w:t>
      </w:r>
    </w:p>
    <w:p>
      <w:pPr>
        <w:pStyle w:val="BodyText"/>
        <w:spacing w:before="120"/>
        <w:ind w:right="140"/>
      </w:pPr>
      <w:r>
        <w:rPr/>
        <w:t>Hay</w:t>
      </w:r>
      <w:r>
        <w:rPr>
          <w:spacing w:val="-3"/>
        </w:rPr>
        <w:t> </w:t>
      </w:r>
      <w:r>
        <w:rPr/>
        <w:t>là sắc xứ không</w:t>
      </w:r>
      <w:r>
        <w:rPr>
          <w:spacing w:val="-1"/>
        </w:rPr>
        <w:t> </w:t>
      </w:r>
      <w:r>
        <w:rPr/>
        <w:t>từng</w:t>
      </w:r>
      <w:r>
        <w:rPr>
          <w:spacing w:val="-1"/>
        </w:rPr>
        <w:t> </w:t>
      </w:r>
      <w:r>
        <w:rPr/>
        <w:t>sanh với người nào cõi nào, thời tỷ</w:t>
      </w:r>
      <w:r>
        <w:rPr>
          <w:spacing w:val="-3"/>
        </w:rPr>
        <w:t> </w:t>
      </w:r>
      <w:r>
        <w:rPr/>
        <w:t>xứ chẳng</w:t>
      </w:r>
      <w:r>
        <w:rPr>
          <w:spacing w:val="-1"/>
        </w:rPr>
        <w:t> </w:t>
      </w:r>
      <w:r>
        <w:rPr/>
        <w:t>phải đang sanh với người ấy cõi ấy phải chăng? Phải rồi...</w:t>
      </w:r>
    </w:p>
    <w:p>
      <w:pPr>
        <w:spacing w:line="299" w:lineRule="exact" w:before="0"/>
        <w:ind w:left="141" w:right="0" w:firstLine="0"/>
        <w:jc w:val="left"/>
        <w:rPr>
          <w:sz w:val="26"/>
        </w:rPr>
      </w:pPr>
      <w:r>
        <w:rPr>
          <w:b/>
          <w:spacing w:val="-4"/>
          <w:sz w:val="26"/>
        </w:rPr>
        <w:t>438</w:t>
      </w:r>
      <w:r>
        <w:rPr>
          <w:spacing w:val="-4"/>
          <w:sz w:val="26"/>
        </w:rPr>
        <w:t>.</w:t>
      </w:r>
    </w:p>
    <w:p>
      <w:pPr>
        <w:spacing w:before="1"/>
        <w:ind w:left="708" w:right="136" w:firstLine="0"/>
        <w:jc w:val="both"/>
        <w:rPr>
          <w:sz w:val="26"/>
        </w:rPr>
      </w:pPr>
      <w:r>
        <w:rPr>
          <w:i/>
          <w:sz w:val="26"/>
        </w:rPr>
        <w:t>Tỷ xứ chẳng phải đang sanh với người nào cõi nào, thời ý xứ không từng sanh với người ấy cõi ấy phải chăng? </w:t>
      </w:r>
      <w:r>
        <w:rPr>
          <w:sz w:val="26"/>
        </w:rPr>
        <w:t>Người đang tử cõi Dục giới, người vô tỷ đang sanh cõi Dục giới người nương cõi Sắc giới, người nương cõi Vô sắc với những cõi ấy, tỷ xứ chẳng phải đang sanh mà ý xứ từng sanh với người ấy cõi ấy. Còn người nương cõi Tịnh cư, cõi Vô tưởng với những cõi ấy, tỷ xứ chẳng phải đang sanh và ý xứ cũng không từng sanh.</w:t>
      </w:r>
    </w:p>
    <w:p>
      <w:pPr>
        <w:pStyle w:val="BodyText"/>
        <w:ind w:left="708" w:right="401"/>
      </w:pPr>
      <w:r>
        <w:rPr/>
        <w:t>Hay</w:t>
      </w:r>
      <w:r>
        <w:rPr>
          <w:spacing w:val="-4"/>
        </w:rPr>
        <w:t> </w:t>
      </w:r>
      <w:r>
        <w:rPr/>
        <w:t>là</w:t>
      </w:r>
      <w:r>
        <w:rPr>
          <w:spacing w:val="-1"/>
        </w:rPr>
        <w:t> </w:t>
      </w:r>
      <w:r>
        <w:rPr/>
        <w:t>ý</w:t>
      </w:r>
      <w:r>
        <w:rPr>
          <w:spacing w:val="-2"/>
        </w:rPr>
        <w:t> </w:t>
      </w:r>
      <w:r>
        <w:rPr/>
        <w:t>xứ</w:t>
      </w:r>
      <w:r>
        <w:rPr>
          <w:spacing w:val="-1"/>
        </w:rPr>
        <w:t> </w:t>
      </w:r>
      <w:r>
        <w:rPr/>
        <w:t>không</w:t>
      </w:r>
      <w:r>
        <w:rPr>
          <w:spacing w:val="-2"/>
        </w:rPr>
        <w:t> </w:t>
      </w:r>
      <w:r>
        <w:rPr/>
        <w:t>từng</w:t>
      </w:r>
      <w:r>
        <w:rPr>
          <w:spacing w:val="-2"/>
        </w:rPr>
        <w:t> </w:t>
      </w:r>
      <w:r>
        <w:rPr/>
        <w:t>sanh</w:t>
      </w:r>
      <w:r>
        <w:rPr>
          <w:spacing w:val="-2"/>
        </w:rPr>
        <w:t> </w:t>
      </w:r>
      <w:r>
        <w:rPr/>
        <w:t>với người</w:t>
      </w:r>
      <w:r>
        <w:rPr>
          <w:spacing w:val="-2"/>
        </w:rPr>
        <w:t> </w:t>
      </w:r>
      <w:r>
        <w:rPr/>
        <w:t>nào</w:t>
      </w:r>
      <w:r>
        <w:rPr>
          <w:spacing w:val="-1"/>
        </w:rPr>
        <w:t> </w:t>
      </w:r>
      <w:r>
        <w:rPr/>
        <w:t>cõi</w:t>
      </w:r>
      <w:r>
        <w:rPr>
          <w:spacing w:val="-1"/>
        </w:rPr>
        <w:t> </w:t>
      </w:r>
      <w:r>
        <w:rPr/>
        <w:t>nào,</w:t>
      </w:r>
      <w:r>
        <w:rPr>
          <w:spacing w:val="-2"/>
        </w:rPr>
        <w:t> </w:t>
      </w:r>
      <w:r>
        <w:rPr/>
        <w:t>thời</w:t>
      </w:r>
      <w:r>
        <w:rPr>
          <w:spacing w:val="-2"/>
        </w:rPr>
        <w:t> </w:t>
      </w:r>
      <w:r>
        <w:rPr/>
        <w:t>tỷ</w:t>
      </w:r>
      <w:r>
        <w:rPr>
          <w:spacing w:val="-6"/>
        </w:rPr>
        <w:t> </w:t>
      </w:r>
      <w:r>
        <w:rPr/>
        <w:t>xứ</w:t>
      </w:r>
      <w:r>
        <w:rPr>
          <w:spacing w:val="-1"/>
        </w:rPr>
        <w:t> </w:t>
      </w:r>
      <w:r>
        <w:rPr/>
        <w:t>chẳng</w:t>
      </w:r>
      <w:r>
        <w:rPr>
          <w:spacing w:val="-2"/>
        </w:rPr>
        <w:t> </w:t>
      </w:r>
      <w:r>
        <w:rPr/>
        <w:t>phải</w:t>
      </w:r>
      <w:r>
        <w:rPr>
          <w:spacing w:val="-2"/>
        </w:rPr>
        <w:t> </w:t>
      </w:r>
      <w:r>
        <w:rPr/>
        <w:t>đang sanh với người ấy cõi ấy phải chăng? Phải rồi...</w:t>
      </w:r>
    </w:p>
    <w:p>
      <w:pPr>
        <w:spacing w:before="0"/>
        <w:ind w:left="141" w:right="0" w:firstLine="0"/>
        <w:jc w:val="left"/>
        <w:rPr>
          <w:sz w:val="26"/>
        </w:rPr>
      </w:pPr>
      <w:r>
        <w:rPr>
          <w:b/>
          <w:spacing w:val="-4"/>
          <w:sz w:val="26"/>
        </w:rPr>
        <w:t>439</w:t>
      </w:r>
      <w:r>
        <w:rPr>
          <w:spacing w:val="-4"/>
          <w:sz w:val="26"/>
        </w:rPr>
        <w:t>.</w:t>
      </w:r>
    </w:p>
    <w:p>
      <w:pPr>
        <w:spacing w:before="0"/>
        <w:ind w:left="708" w:right="139" w:firstLine="0"/>
        <w:jc w:val="both"/>
        <w:rPr>
          <w:sz w:val="26"/>
        </w:rPr>
      </w:pPr>
      <w:r>
        <w:rPr>
          <w:i/>
          <w:sz w:val="26"/>
        </w:rPr>
        <w:t>Tỷ xứ chẳng phải đang sanh với người nào cõi nào, thời pháp xứ không từng sanh với người ấy cõi ấy phải chăng? </w:t>
      </w:r>
      <w:r>
        <w:rPr>
          <w:sz w:val="26"/>
        </w:rPr>
        <w:t>Tất cả người đang tử, người vô tỷ đang sanh với những cõi ấy, tỷ xứ chẳng phải đang sanh mà pháp xứ từng sanh với người ấy cõi ấy. Còn người nương cõi Tịnh cư với những cõi ấy, tỷ xứ chẳng phải đang sanh và pháp xứ cũng không từng sanh.</w:t>
      </w:r>
    </w:p>
    <w:p>
      <w:pPr>
        <w:pStyle w:val="BodyText"/>
        <w:spacing w:before="120"/>
        <w:ind w:right="137"/>
      </w:pPr>
      <w:r>
        <w:rPr/>
        <w:t>Hay là pháp xứ không từng sanh với người nào cõi nào, thời pháp xứ chẳng phải đang sanh với người ấy cõi ấy phải chăng? Phải rồi...</w:t>
      </w:r>
    </w:p>
    <w:p>
      <w:pPr>
        <w:spacing w:line="299" w:lineRule="exact" w:before="0"/>
        <w:ind w:left="141" w:right="0" w:firstLine="0"/>
        <w:jc w:val="left"/>
        <w:rPr>
          <w:sz w:val="26"/>
        </w:rPr>
      </w:pPr>
      <w:r>
        <w:rPr>
          <w:b/>
          <w:spacing w:val="-4"/>
          <w:sz w:val="26"/>
        </w:rPr>
        <w:t>440</w:t>
      </w:r>
      <w:r>
        <w:rPr>
          <w:spacing w:val="-4"/>
          <w:sz w:val="26"/>
        </w:rPr>
        <w:t>.</w:t>
      </w:r>
    </w:p>
    <w:p>
      <w:pPr>
        <w:spacing w:before="2"/>
        <w:ind w:left="708" w:right="137" w:firstLine="0"/>
        <w:jc w:val="both"/>
        <w:rPr>
          <w:sz w:val="26"/>
        </w:rPr>
      </w:pPr>
      <w:r>
        <w:rPr>
          <w:i/>
          <w:sz w:val="26"/>
        </w:rPr>
        <w:t>Sắc xứ chẳng phải đang sanh với người nào cõi nào, thời ý xứ không từng sanh với người ấy cõi ấy phải chăng? </w:t>
      </w:r>
      <w:r>
        <w:rPr>
          <w:sz w:val="26"/>
        </w:rPr>
        <w:t>Người đang tử cõi Ngũ uẩn, người nương cõi Vô sắc với những cõi ấy. Còn người đang viên tịch cõi Tịnh cư, người đang tử cõi Vô tưởng với những cõi ấy, sắc xứ chẳng phải đang sanh và ý xứ cũng không từng sanh.</w:t>
      </w:r>
    </w:p>
    <w:p>
      <w:pPr>
        <w:pStyle w:val="BodyText"/>
        <w:spacing w:before="119"/>
        <w:ind w:right="138"/>
      </w:pPr>
      <w:r>
        <w:rPr/>
        <w:t>Hay là ý xứ không từng sanh với người nào cõi nào, thời sắc xứ chẳng phải đang sanh với người ấy cõi ấy phải chăng? Người đang sanh cõi Tịnh cư, cõi Vô tưởng với</w:t>
      </w:r>
      <w:r>
        <w:rPr>
          <w:spacing w:val="80"/>
        </w:rPr>
        <w:t> </w:t>
      </w:r>
      <w:r>
        <w:rPr/>
        <w:t>những</w:t>
      </w:r>
      <w:r>
        <w:rPr>
          <w:spacing w:val="8"/>
        </w:rPr>
        <w:t> </w:t>
      </w:r>
      <w:r>
        <w:rPr/>
        <w:t>cõi</w:t>
      </w:r>
      <w:r>
        <w:rPr>
          <w:spacing w:val="8"/>
        </w:rPr>
        <w:t> </w:t>
      </w:r>
      <w:r>
        <w:rPr/>
        <w:t>ấy,</w:t>
      </w:r>
      <w:r>
        <w:rPr>
          <w:spacing w:val="9"/>
        </w:rPr>
        <w:t> </w:t>
      </w:r>
      <w:r>
        <w:rPr/>
        <w:t>ý</w:t>
      </w:r>
      <w:r>
        <w:rPr>
          <w:spacing w:val="11"/>
        </w:rPr>
        <w:t> </w:t>
      </w:r>
      <w:r>
        <w:rPr/>
        <w:t>xứ</w:t>
      </w:r>
      <w:r>
        <w:rPr>
          <w:spacing w:val="10"/>
        </w:rPr>
        <w:t> </w:t>
      </w:r>
      <w:r>
        <w:rPr/>
        <w:t>không</w:t>
      </w:r>
      <w:r>
        <w:rPr>
          <w:spacing w:val="9"/>
        </w:rPr>
        <w:t> </w:t>
      </w:r>
      <w:r>
        <w:rPr/>
        <w:t>từng</w:t>
      </w:r>
      <w:r>
        <w:rPr>
          <w:spacing w:val="8"/>
        </w:rPr>
        <w:t> </w:t>
      </w:r>
      <w:r>
        <w:rPr/>
        <w:t>sanh</w:t>
      </w:r>
      <w:r>
        <w:rPr>
          <w:spacing w:val="12"/>
        </w:rPr>
        <w:t> </w:t>
      </w:r>
      <w:r>
        <w:rPr/>
        <w:t>mà</w:t>
      </w:r>
      <w:r>
        <w:rPr>
          <w:spacing w:val="9"/>
        </w:rPr>
        <w:t> </w:t>
      </w:r>
      <w:r>
        <w:rPr/>
        <w:t>sắc</w:t>
      </w:r>
      <w:r>
        <w:rPr>
          <w:spacing w:val="11"/>
        </w:rPr>
        <w:t> </w:t>
      </w:r>
      <w:r>
        <w:rPr/>
        <w:t>xứ</w:t>
      </w:r>
      <w:r>
        <w:rPr>
          <w:spacing w:val="11"/>
        </w:rPr>
        <w:t> </w:t>
      </w:r>
      <w:r>
        <w:rPr/>
        <w:t>đang</w:t>
      </w:r>
      <w:r>
        <w:rPr>
          <w:spacing w:val="8"/>
        </w:rPr>
        <w:t> </w:t>
      </w:r>
      <w:r>
        <w:rPr/>
        <w:t>sanh</w:t>
      </w:r>
      <w:r>
        <w:rPr>
          <w:spacing w:val="9"/>
        </w:rPr>
        <w:t> </w:t>
      </w:r>
      <w:r>
        <w:rPr/>
        <w:t>với</w:t>
      </w:r>
      <w:r>
        <w:rPr>
          <w:spacing w:val="8"/>
        </w:rPr>
        <w:t> </w:t>
      </w:r>
      <w:r>
        <w:rPr/>
        <w:t>người</w:t>
      </w:r>
      <w:r>
        <w:rPr>
          <w:spacing w:val="9"/>
        </w:rPr>
        <w:t> </w:t>
      </w:r>
      <w:r>
        <w:rPr/>
        <w:t>ấy</w:t>
      </w:r>
      <w:r>
        <w:rPr>
          <w:spacing w:val="4"/>
        </w:rPr>
        <w:t> </w:t>
      </w:r>
      <w:r>
        <w:rPr/>
        <w:t>cõi</w:t>
      </w:r>
      <w:r>
        <w:rPr>
          <w:spacing w:val="9"/>
        </w:rPr>
        <w:t> </w:t>
      </w:r>
      <w:r>
        <w:rPr/>
        <w:t>ấy</w:t>
      </w:r>
      <w:r>
        <w:rPr>
          <w:spacing w:val="63"/>
          <w:w w:val="150"/>
        </w:rPr>
        <w:t>  </w:t>
      </w:r>
      <w:r>
        <w:rPr/>
        <w:t>ý</w:t>
      </w:r>
      <w:r>
        <w:rPr>
          <w:spacing w:val="9"/>
        </w:rPr>
        <w:t> </w:t>
      </w:r>
      <w:r>
        <w:rPr>
          <w:spacing w:val="-5"/>
        </w:rPr>
        <w:t>xứ</w:t>
      </w:r>
    </w:p>
    <w:p>
      <w:pPr>
        <w:pStyle w:val="BodyText"/>
        <w:spacing w:line="298" w:lineRule="exact" w:before="1"/>
      </w:pPr>
      <w:r>
        <w:rPr/>
        <w:t>không</w:t>
      </w:r>
      <w:r>
        <w:rPr>
          <w:spacing w:val="-5"/>
        </w:rPr>
        <w:t> </w:t>
      </w:r>
      <w:r>
        <w:rPr/>
        <w:t>từng</w:t>
      </w:r>
      <w:r>
        <w:rPr>
          <w:spacing w:val="-5"/>
        </w:rPr>
        <w:t> </w:t>
      </w:r>
      <w:r>
        <w:rPr/>
        <w:t>sanh</w:t>
      </w:r>
      <w:r>
        <w:rPr>
          <w:spacing w:val="-5"/>
        </w:rPr>
        <w:t> </w:t>
      </w:r>
      <w:r>
        <w:rPr/>
        <w:t>và</w:t>
      </w:r>
      <w:r>
        <w:rPr>
          <w:spacing w:val="-4"/>
        </w:rPr>
        <w:t> </w:t>
      </w:r>
      <w:r>
        <w:rPr/>
        <w:t>sắc</w:t>
      </w:r>
      <w:r>
        <w:rPr>
          <w:spacing w:val="-3"/>
        </w:rPr>
        <w:t> </w:t>
      </w:r>
      <w:r>
        <w:rPr/>
        <w:t>xứ</w:t>
      </w:r>
      <w:r>
        <w:rPr>
          <w:spacing w:val="-4"/>
        </w:rPr>
        <w:t> </w:t>
      </w:r>
      <w:r>
        <w:rPr/>
        <w:t>cũng</w:t>
      </w:r>
      <w:r>
        <w:rPr>
          <w:spacing w:val="-4"/>
        </w:rPr>
        <w:t> </w:t>
      </w:r>
      <w:r>
        <w:rPr/>
        <w:t>chẳng</w:t>
      </w:r>
      <w:r>
        <w:rPr>
          <w:spacing w:val="-3"/>
        </w:rPr>
        <w:t> </w:t>
      </w:r>
      <w:r>
        <w:rPr/>
        <w:t>phải</w:t>
      </w:r>
      <w:r>
        <w:rPr>
          <w:spacing w:val="-5"/>
        </w:rPr>
        <w:t> </w:t>
      </w:r>
      <w:r>
        <w:rPr/>
        <w:t>đang</w:t>
      </w:r>
      <w:r>
        <w:rPr>
          <w:spacing w:val="-5"/>
        </w:rPr>
        <w:t> </w:t>
      </w:r>
      <w:r>
        <w:rPr>
          <w:spacing w:val="-2"/>
        </w:rPr>
        <w:t>sanh.</w:t>
      </w:r>
    </w:p>
    <w:p>
      <w:pPr>
        <w:spacing w:line="298" w:lineRule="exact" w:before="0"/>
        <w:ind w:left="141" w:right="0" w:firstLine="0"/>
        <w:jc w:val="left"/>
        <w:rPr>
          <w:sz w:val="26"/>
        </w:rPr>
      </w:pPr>
      <w:r>
        <w:rPr>
          <w:b/>
          <w:spacing w:val="-4"/>
          <w:sz w:val="26"/>
        </w:rPr>
        <w:t>441</w:t>
      </w:r>
      <w:r>
        <w:rPr>
          <w:spacing w:val="-4"/>
          <w:sz w:val="26"/>
        </w:rPr>
        <w:t>.</w:t>
      </w:r>
    </w:p>
    <w:p>
      <w:pPr>
        <w:spacing w:before="1"/>
        <w:ind w:left="708" w:right="137" w:firstLine="0"/>
        <w:jc w:val="both"/>
        <w:rPr>
          <w:sz w:val="26"/>
        </w:rPr>
      </w:pPr>
      <w:r>
        <w:rPr>
          <w:i/>
          <w:sz w:val="26"/>
        </w:rPr>
        <w:t>Sắc</w:t>
      </w:r>
      <w:r>
        <w:rPr>
          <w:i/>
          <w:spacing w:val="-1"/>
          <w:sz w:val="26"/>
        </w:rPr>
        <w:t> </w:t>
      </w:r>
      <w:r>
        <w:rPr>
          <w:i/>
          <w:sz w:val="26"/>
        </w:rPr>
        <w:t>xứ</w:t>
      </w:r>
      <w:r>
        <w:rPr>
          <w:i/>
          <w:spacing w:val="-1"/>
          <w:sz w:val="26"/>
        </w:rPr>
        <w:t> </w:t>
      </w:r>
      <w:r>
        <w:rPr>
          <w:i/>
          <w:sz w:val="26"/>
        </w:rPr>
        <w:t>chẳng</w:t>
      </w:r>
      <w:r>
        <w:rPr>
          <w:i/>
          <w:spacing w:val="-2"/>
          <w:sz w:val="26"/>
        </w:rPr>
        <w:t> </w:t>
      </w:r>
      <w:r>
        <w:rPr>
          <w:i/>
          <w:sz w:val="26"/>
        </w:rPr>
        <w:t>phải</w:t>
      </w:r>
      <w:r>
        <w:rPr>
          <w:i/>
          <w:spacing w:val="-2"/>
          <w:sz w:val="26"/>
        </w:rPr>
        <w:t> </w:t>
      </w:r>
      <w:r>
        <w:rPr>
          <w:i/>
          <w:sz w:val="26"/>
        </w:rPr>
        <w:t>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1"/>
          <w:sz w:val="26"/>
        </w:rPr>
        <w:t> </w:t>
      </w:r>
      <w:r>
        <w:rPr>
          <w:i/>
          <w:sz w:val="26"/>
        </w:rPr>
        <w:t>cõi</w:t>
      </w:r>
      <w:r>
        <w:rPr>
          <w:i/>
          <w:spacing w:val="-1"/>
          <w:sz w:val="26"/>
        </w:rPr>
        <w:t> </w:t>
      </w:r>
      <w:r>
        <w:rPr>
          <w:i/>
          <w:sz w:val="26"/>
        </w:rPr>
        <w:t>nào,</w:t>
      </w:r>
      <w:r>
        <w:rPr>
          <w:i/>
          <w:spacing w:val="-2"/>
          <w:sz w:val="26"/>
        </w:rPr>
        <w:t> </w:t>
      </w:r>
      <w:r>
        <w:rPr>
          <w:i/>
          <w:sz w:val="26"/>
        </w:rPr>
        <w:t>thời</w:t>
      </w:r>
      <w:r>
        <w:rPr>
          <w:i/>
          <w:spacing w:val="-2"/>
          <w:sz w:val="26"/>
        </w:rPr>
        <w:t> </w:t>
      </w:r>
      <w:r>
        <w:rPr>
          <w:i/>
          <w:sz w:val="26"/>
        </w:rPr>
        <w:t>pháp</w:t>
      </w:r>
      <w:r>
        <w:rPr>
          <w:i/>
          <w:spacing w:val="-2"/>
          <w:sz w:val="26"/>
        </w:rPr>
        <w:t> </w:t>
      </w:r>
      <w:r>
        <w:rPr>
          <w:i/>
          <w:sz w:val="26"/>
        </w:rPr>
        <w:t>xứ</w:t>
      </w:r>
      <w:r>
        <w:rPr>
          <w:i/>
          <w:spacing w:val="-1"/>
          <w:sz w:val="26"/>
        </w:rPr>
        <w:t> </w:t>
      </w:r>
      <w:r>
        <w:rPr>
          <w:i/>
          <w:sz w:val="26"/>
        </w:rPr>
        <w:t>không</w:t>
      </w:r>
      <w:r>
        <w:rPr>
          <w:i/>
          <w:spacing w:val="-2"/>
          <w:sz w:val="26"/>
        </w:rPr>
        <w:t> </w:t>
      </w:r>
      <w:r>
        <w:rPr>
          <w:i/>
          <w:sz w:val="26"/>
        </w:rPr>
        <w:t>từng sanh với người ấy cõi ấy phải chăng? </w:t>
      </w:r>
      <w:r>
        <w:rPr>
          <w:sz w:val="26"/>
        </w:rPr>
        <w:t>Tất cả người đang tử người đang sanh cõi Vô sắc với những cõi ấy,</w:t>
      </w:r>
      <w:r>
        <w:rPr>
          <w:spacing w:val="4"/>
          <w:sz w:val="26"/>
        </w:rPr>
        <w:t> </w:t>
      </w:r>
      <w:r>
        <w:rPr>
          <w:sz w:val="26"/>
        </w:rPr>
        <w:t>sắc</w:t>
      </w:r>
      <w:r>
        <w:rPr>
          <w:spacing w:val="2"/>
          <w:sz w:val="26"/>
        </w:rPr>
        <w:t> </w:t>
      </w:r>
      <w:r>
        <w:rPr>
          <w:sz w:val="26"/>
        </w:rPr>
        <w:t>xứ</w:t>
      </w:r>
      <w:r>
        <w:rPr>
          <w:spacing w:val="1"/>
          <w:sz w:val="26"/>
        </w:rPr>
        <w:t> </w:t>
      </w:r>
      <w:r>
        <w:rPr>
          <w:sz w:val="26"/>
        </w:rPr>
        <w:t>chẳng</w:t>
      </w:r>
      <w:r>
        <w:rPr>
          <w:spacing w:val="1"/>
          <w:sz w:val="26"/>
        </w:rPr>
        <w:t> </w:t>
      </w:r>
      <w:r>
        <w:rPr>
          <w:sz w:val="26"/>
        </w:rPr>
        <w:t>phải</w:t>
      </w:r>
      <w:r>
        <w:rPr>
          <w:spacing w:val="2"/>
          <w:sz w:val="26"/>
        </w:rPr>
        <w:t> </w:t>
      </w:r>
      <w:r>
        <w:rPr>
          <w:sz w:val="26"/>
        </w:rPr>
        <w:t>đang</w:t>
      </w:r>
      <w:r>
        <w:rPr>
          <w:spacing w:val="2"/>
          <w:sz w:val="26"/>
        </w:rPr>
        <w:t> </w:t>
      </w:r>
      <w:r>
        <w:rPr>
          <w:sz w:val="26"/>
        </w:rPr>
        <w:t>sanh</w:t>
      </w:r>
      <w:r>
        <w:rPr>
          <w:spacing w:val="2"/>
          <w:sz w:val="26"/>
        </w:rPr>
        <w:t> </w:t>
      </w:r>
      <w:r>
        <w:rPr>
          <w:sz w:val="26"/>
        </w:rPr>
        <w:t>mà</w:t>
      </w:r>
      <w:r>
        <w:rPr>
          <w:spacing w:val="3"/>
          <w:sz w:val="26"/>
        </w:rPr>
        <w:t> </w:t>
      </w:r>
      <w:r>
        <w:rPr>
          <w:sz w:val="26"/>
        </w:rPr>
        <w:t>pháp xứ</w:t>
      </w:r>
      <w:r>
        <w:rPr>
          <w:spacing w:val="1"/>
          <w:sz w:val="26"/>
        </w:rPr>
        <w:t> </w:t>
      </w:r>
      <w:r>
        <w:rPr>
          <w:sz w:val="26"/>
        </w:rPr>
        <w:t>từng</w:t>
      </w:r>
      <w:r>
        <w:rPr>
          <w:spacing w:val="3"/>
          <w:sz w:val="26"/>
        </w:rPr>
        <w:t> </w:t>
      </w:r>
      <w:r>
        <w:rPr>
          <w:sz w:val="26"/>
        </w:rPr>
        <w:t>sanh</w:t>
      </w:r>
      <w:r>
        <w:rPr>
          <w:spacing w:val="2"/>
          <w:sz w:val="26"/>
        </w:rPr>
        <w:t> </w:t>
      </w:r>
      <w:r>
        <w:rPr>
          <w:sz w:val="26"/>
        </w:rPr>
        <w:t>với người</w:t>
      </w:r>
      <w:r>
        <w:rPr>
          <w:spacing w:val="1"/>
          <w:sz w:val="26"/>
        </w:rPr>
        <w:t> </w:t>
      </w:r>
      <w:r>
        <w:rPr>
          <w:sz w:val="26"/>
        </w:rPr>
        <w:t>ấy</w:t>
      </w:r>
      <w:r>
        <w:rPr>
          <w:spacing w:val="-2"/>
          <w:sz w:val="26"/>
        </w:rPr>
        <w:t> </w:t>
      </w:r>
      <w:r>
        <w:rPr>
          <w:sz w:val="26"/>
        </w:rPr>
        <w:t>cõi</w:t>
      </w:r>
      <w:r>
        <w:rPr>
          <w:spacing w:val="3"/>
          <w:sz w:val="26"/>
        </w:rPr>
        <w:t> </w:t>
      </w:r>
      <w:r>
        <w:rPr>
          <w:spacing w:val="-4"/>
          <w:sz w:val="26"/>
        </w:rPr>
        <w:t>ấy.</w:t>
      </w:r>
    </w:p>
    <w:p>
      <w:pPr>
        <w:spacing w:after="0"/>
        <w:jc w:val="both"/>
        <w:rPr>
          <w:sz w:val="26"/>
        </w:rPr>
        <w:sectPr>
          <w:pgSz w:w="11630" w:h="16450"/>
          <w:pgMar w:header="576" w:footer="0" w:top="920" w:bottom="280" w:left="850" w:right="850"/>
        </w:sectPr>
      </w:pPr>
    </w:p>
    <w:p>
      <w:pPr>
        <w:pStyle w:val="BodyText"/>
        <w:spacing w:before="268"/>
        <w:ind w:left="708" w:right="140"/>
      </w:pPr>
      <w:r>
        <w:rPr/>
        <w:t>Còn người đang viên tịch cõi Tịnh cư với những cõi ấy, sắc xứ chẳng phải đang sanh và pháp xứ cũng không từng sanh.</w:t>
      </w:r>
    </w:p>
    <w:p>
      <w:pPr>
        <w:pStyle w:val="BodyText"/>
        <w:spacing w:before="120"/>
        <w:ind w:right="134"/>
      </w:pPr>
      <w:r>
        <w:rPr/>
        <w:t>Hay là pháp xứ không từng sanh với người nào cõi nào, thời sắc xứ chẳng phải đang sanh với người ấy cõi ấy phải chăng? Người đang sanh cõi Tịnh cư với những cõi ấy, pháp xứ không từng sanh mà sắc xứ đang sanh với người ấy cõi ấy. Còn người đang viên</w:t>
      </w:r>
      <w:r>
        <w:rPr>
          <w:spacing w:val="-2"/>
        </w:rPr>
        <w:t> </w:t>
      </w:r>
      <w:r>
        <w:rPr/>
        <w:t>tịch</w:t>
      </w:r>
      <w:r>
        <w:rPr>
          <w:spacing w:val="-1"/>
        </w:rPr>
        <w:t> </w:t>
      </w:r>
      <w:r>
        <w:rPr/>
        <w:t>cõi</w:t>
      </w:r>
      <w:r>
        <w:rPr>
          <w:spacing w:val="-1"/>
        </w:rPr>
        <w:t> </w:t>
      </w:r>
      <w:r>
        <w:rPr/>
        <w:t>Tịnh</w:t>
      </w:r>
      <w:r>
        <w:rPr>
          <w:spacing w:val="-2"/>
        </w:rPr>
        <w:t> </w:t>
      </w:r>
      <w:r>
        <w:rPr/>
        <w:t>cư</w:t>
      </w:r>
      <w:r>
        <w:rPr>
          <w:spacing w:val="-1"/>
        </w:rPr>
        <w:t> </w:t>
      </w:r>
      <w:r>
        <w:rPr/>
        <w:t>với</w:t>
      </w:r>
      <w:r>
        <w:rPr>
          <w:spacing w:val="-2"/>
        </w:rPr>
        <w:t> </w:t>
      </w:r>
      <w:r>
        <w:rPr/>
        <w:t>những</w:t>
      </w:r>
      <w:r>
        <w:rPr>
          <w:spacing w:val="-1"/>
        </w:rPr>
        <w:t> </w:t>
      </w:r>
      <w:r>
        <w:rPr/>
        <w:t>cõi</w:t>
      </w:r>
      <w:r>
        <w:rPr>
          <w:spacing w:val="-1"/>
        </w:rPr>
        <w:t> </w:t>
      </w:r>
      <w:r>
        <w:rPr/>
        <w:t>ấy,</w:t>
      </w:r>
      <w:r>
        <w:rPr>
          <w:spacing w:val="-1"/>
        </w:rPr>
        <w:t> </w:t>
      </w:r>
      <w:r>
        <w:rPr/>
        <w:t>pháp xứ không</w:t>
      </w:r>
      <w:r>
        <w:rPr>
          <w:spacing w:val="-2"/>
        </w:rPr>
        <w:t> </w:t>
      </w:r>
      <w:r>
        <w:rPr/>
        <w:t>từng</w:t>
      </w:r>
      <w:r>
        <w:rPr>
          <w:spacing w:val="-2"/>
        </w:rPr>
        <w:t> </w:t>
      </w:r>
      <w:r>
        <w:rPr/>
        <w:t>sanh</w:t>
      </w:r>
      <w:r>
        <w:rPr>
          <w:spacing w:val="-1"/>
        </w:rPr>
        <w:t> </w:t>
      </w:r>
      <w:r>
        <w:rPr/>
        <w:t>và</w:t>
      </w:r>
      <w:r>
        <w:rPr>
          <w:spacing w:val="-1"/>
        </w:rPr>
        <w:t> </w:t>
      </w:r>
      <w:r>
        <w:rPr/>
        <w:t>sắc</w:t>
      </w:r>
      <w:r>
        <w:rPr>
          <w:spacing w:val="-1"/>
        </w:rPr>
        <w:t> </w:t>
      </w:r>
      <w:r>
        <w:rPr/>
        <w:t>xứ cũng</w:t>
      </w:r>
      <w:r>
        <w:rPr>
          <w:spacing w:val="-1"/>
        </w:rPr>
        <w:t> </w:t>
      </w:r>
      <w:r>
        <w:rPr/>
        <w:t>chẳng phải đang sanh.</w:t>
      </w:r>
    </w:p>
    <w:p>
      <w:pPr>
        <w:spacing w:line="298" w:lineRule="exact" w:before="1"/>
        <w:ind w:left="141" w:right="0" w:firstLine="0"/>
        <w:jc w:val="left"/>
        <w:rPr>
          <w:sz w:val="26"/>
        </w:rPr>
      </w:pPr>
      <w:r>
        <w:rPr>
          <w:b/>
          <w:spacing w:val="-4"/>
          <w:sz w:val="26"/>
        </w:rPr>
        <w:t>442</w:t>
      </w:r>
      <w:r>
        <w:rPr>
          <w:spacing w:val="-4"/>
          <w:sz w:val="26"/>
        </w:rPr>
        <w:t>.</w:t>
      </w:r>
    </w:p>
    <w:p>
      <w:pPr>
        <w:spacing w:before="0"/>
        <w:ind w:left="708" w:right="139" w:firstLine="0"/>
        <w:jc w:val="both"/>
        <w:rPr>
          <w:sz w:val="26"/>
        </w:rPr>
      </w:pPr>
      <w:r>
        <w:rPr>
          <w:i/>
          <w:sz w:val="26"/>
        </w:rPr>
        <w:t>Ý xứ chẳng phải đang sanh với người nào cõi nào, thời pháp xứ không từng sanh với người ấy cõi ấy phải chăng? </w:t>
      </w:r>
      <w:r>
        <w:rPr>
          <w:sz w:val="26"/>
        </w:rPr>
        <w:t>Tất cả người đang tử và người vô tâm đang sanh với những cõi ấy, ý xứ chẳng phải đang sanh mà pháp xứ từng sanh với người ấy cõi ấy. Còn người đang viên tịch cõi Tịnh cư với những cõi ấy, ý xứ chẳng phải đang sanh và pháp xứ cũng không từng sanh.</w:t>
      </w:r>
    </w:p>
    <w:p>
      <w:pPr>
        <w:pStyle w:val="BodyText"/>
        <w:spacing w:before="120"/>
        <w:ind w:right="138"/>
      </w:pPr>
      <w:r>
        <w:rPr/>
        <w:t>Hay là pháp xứ không từng sanh với người nào cõi nào, thời ý xứ chẳng phải đang</w:t>
      </w:r>
      <w:r>
        <w:rPr>
          <w:spacing w:val="40"/>
        </w:rPr>
        <w:t> </w:t>
      </w:r>
      <w:r>
        <w:rPr/>
        <w:t>sanh với người ấy phải chăng? Người đang sanh cõi Tịnh cư với những cõi ấy, pháp</w:t>
      </w:r>
      <w:r>
        <w:rPr>
          <w:spacing w:val="80"/>
        </w:rPr>
        <w:t> </w:t>
      </w:r>
      <w:r>
        <w:rPr/>
        <w:t>xứ không từng sanh mà ý xứ đang sanh với người ấy cõi ấy. Còn người đang viên tịch cõi Tịnh cư với những cõi ấy, pháp xứ không từng sanh và ý xứ cũng chẳng phải đang </w:t>
      </w:r>
      <w:r>
        <w:rPr>
          <w:spacing w:val="-2"/>
        </w:rPr>
        <w:t>sanh.</w:t>
      </w:r>
    </w:p>
    <w:p>
      <w:pPr>
        <w:pStyle w:val="BodyText"/>
        <w:spacing w:before="128"/>
        <w:ind w:left="0"/>
        <w:jc w:val="left"/>
      </w:pPr>
    </w:p>
    <w:p>
      <w:pPr>
        <w:pStyle w:val="Heading7"/>
        <w:spacing w:line="295" w:lineRule="exact" w:before="0"/>
      </w:pPr>
      <w:r>
        <w:rPr>
          <w:spacing w:val="-4"/>
        </w:rPr>
        <w:t>443.</w:t>
      </w:r>
    </w:p>
    <w:p>
      <w:pPr>
        <w:spacing w:line="240" w:lineRule="auto" w:before="0"/>
        <w:ind w:left="710" w:right="137" w:firstLine="0"/>
        <w:jc w:val="both"/>
        <w:rPr>
          <w:sz w:val="26"/>
        </w:rPr>
      </w:pPr>
      <w:r>
        <w:rPr>
          <w:i/>
          <w:sz w:val="26"/>
        </w:rPr>
        <w:t>Nhãn xứ </w:t>
      </w:r>
      <w:r>
        <w:rPr>
          <w:b/>
          <w:i/>
          <w:sz w:val="26"/>
        </w:rPr>
        <w:t>đang sanh </w:t>
      </w:r>
      <w:r>
        <w:rPr>
          <w:i/>
          <w:sz w:val="26"/>
        </w:rPr>
        <w:t>với người nào thời nhĩ xứ </w:t>
      </w:r>
      <w:r>
        <w:rPr>
          <w:b/>
          <w:i/>
          <w:sz w:val="26"/>
        </w:rPr>
        <w:t>sẽ sanh </w:t>
      </w:r>
      <w:r>
        <w:rPr>
          <w:i/>
          <w:sz w:val="26"/>
        </w:rPr>
        <w:t>với người ấy phải chăng? </w:t>
      </w:r>
      <w:r>
        <w:rPr>
          <w:sz w:val="26"/>
        </w:rPr>
        <w:t>Người kiếp chót đang sanh cõi Ngũ uẩn, và người đang sanh cõi Vô sắc rồi viên tịch, nhãn xứ đang sanh mà nhĩ xứ sẽ không sanh với người ấy. Còn người hữu nhãn đang sanh mà ngoài ra đó, nhãn xứ đang sanh và nhĩ xứ cũng sẽ sanh.</w:t>
      </w:r>
    </w:p>
    <w:p>
      <w:pPr>
        <w:pStyle w:val="BodyText"/>
        <w:spacing w:before="116"/>
        <w:ind w:right="137"/>
      </w:pPr>
      <w:r>
        <w:rPr/>
        <w:t>Hay</w:t>
      </w:r>
      <w:r>
        <w:rPr>
          <w:spacing w:val="-1"/>
        </w:rPr>
        <w:t> </w:t>
      </w:r>
      <w:r>
        <w:rPr/>
        <w:t>là nhĩ xứ sẽ sanh với người nào thời nhãn xứ đang sanh với người ấy</w:t>
      </w:r>
      <w:r>
        <w:rPr>
          <w:spacing w:val="-1"/>
        </w:rPr>
        <w:t> </w:t>
      </w:r>
      <w:r>
        <w:rPr/>
        <w:t>phải chăng? Tất cả người đang tử, người vô nhãn đang sanh, nhĩ xứ sẽ sanh mà nhãn xứ không</w:t>
      </w:r>
      <w:r>
        <w:rPr>
          <w:spacing w:val="40"/>
        </w:rPr>
        <w:t> </w:t>
      </w:r>
      <w:r>
        <w:rPr/>
        <w:t>đang sanh với người ấy. Còn người hữu nhãn đang sanh, nhĩ xứ sẽ sanh và nhãn xứ cũng đang sanh.</w:t>
      </w:r>
    </w:p>
    <w:p>
      <w:pPr>
        <w:pStyle w:val="Heading7"/>
        <w:spacing w:line="295" w:lineRule="exact" w:before="9"/>
      </w:pPr>
      <w:r>
        <w:rPr>
          <w:spacing w:val="-4"/>
        </w:rPr>
        <w:t>444.</w:t>
      </w:r>
    </w:p>
    <w:p>
      <w:pPr>
        <w:spacing w:line="240" w:lineRule="auto" w:before="0"/>
        <w:ind w:left="710" w:right="137" w:firstLine="0"/>
        <w:jc w:val="both"/>
        <w:rPr>
          <w:sz w:val="26"/>
        </w:rPr>
      </w:pPr>
      <w:r>
        <w:rPr>
          <w:i/>
          <w:sz w:val="26"/>
        </w:rPr>
        <w:t>Nhãn xứ đang sanh với người nào thời tỷ xứ sẽ sanh với người ấy phải chăng? </w:t>
      </w:r>
      <w:r>
        <w:rPr>
          <w:sz w:val="26"/>
        </w:rPr>
        <w:t>Người kiếp chót đang sanh cõi Ngũ uẩn và người đang sanh cõi Sắc giới rồi viên tịch, nhãn</w:t>
      </w:r>
      <w:r>
        <w:rPr>
          <w:spacing w:val="40"/>
          <w:sz w:val="26"/>
        </w:rPr>
        <w:t> </w:t>
      </w:r>
      <w:r>
        <w:rPr>
          <w:sz w:val="26"/>
        </w:rPr>
        <w:t>xứ đang sanh mà tỷ</w:t>
      </w:r>
      <w:r>
        <w:rPr>
          <w:spacing w:val="-3"/>
          <w:sz w:val="26"/>
        </w:rPr>
        <w:t> </w:t>
      </w:r>
      <w:r>
        <w:rPr>
          <w:sz w:val="26"/>
        </w:rPr>
        <w:t>xứ sẽ không sanh với người</w:t>
      </w:r>
      <w:r>
        <w:rPr>
          <w:spacing w:val="-1"/>
          <w:sz w:val="26"/>
        </w:rPr>
        <w:t> </w:t>
      </w:r>
      <w:r>
        <w:rPr>
          <w:sz w:val="26"/>
        </w:rPr>
        <w:t>ấy; còn người hữu nhãn đang sanh mà ngoài ra đó, nhãn xứ đang sanh và tỷ xứ cũng sẽ sanh.</w:t>
      </w:r>
    </w:p>
    <w:p>
      <w:pPr>
        <w:pStyle w:val="BodyText"/>
        <w:spacing w:before="118"/>
        <w:ind w:right="137"/>
      </w:pPr>
      <w:r>
        <w:rPr/>
        <w:t>Hay là tỷ xứ sẽ sanh với người nào thời nhãn xứ đang sanh với người ấy phải chăng? Tất cả người đang tử, người vô nhãn đang sanh, tỷ</w:t>
      </w:r>
      <w:r>
        <w:rPr>
          <w:spacing w:val="-1"/>
        </w:rPr>
        <w:t> </w:t>
      </w:r>
      <w:r>
        <w:rPr/>
        <w:t>xứ sẽ sanh mà nhãn xứ chẳng đang sanh</w:t>
      </w:r>
      <w:r>
        <w:rPr>
          <w:spacing w:val="-1"/>
        </w:rPr>
        <w:t> </w:t>
      </w:r>
      <w:r>
        <w:rPr/>
        <w:t>với</w:t>
      </w:r>
      <w:r>
        <w:rPr>
          <w:spacing w:val="-2"/>
        </w:rPr>
        <w:t> </w:t>
      </w:r>
      <w:r>
        <w:rPr/>
        <w:t>người</w:t>
      </w:r>
      <w:r>
        <w:rPr>
          <w:spacing w:val="-2"/>
        </w:rPr>
        <w:t> </w:t>
      </w:r>
      <w:r>
        <w:rPr/>
        <w:t>ấy;</w:t>
      </w:r>
      <w:r>
        <w:rPr>
          <w:spacing w:val="-2"/>
        </w:rPr>
        <w:t> </w:t>
      </w:r>
      <w:r>
        <w:rPr/>
        <w:t>còn</w:t>
      </w:r>
      <w:r>
        <w:rPr>
          <w:spacing w:val="-2"/>
        </w:rPr>
        <w:t> </w:t>
      </w:r>
      <w:r>
        <w:rPr/>
        <w:t>người hữu</w:t>
      </w:r>
      <w:r>
        <w:rPr>
          <w:spacing w:val="-1"/>
        </w:rPr>
        <w:t> </w:t>
      </w:r>
      <w:r>
        <w:rPr/>
        <w:t>nhãn</w:t>
      </w:r>
      <w:r>
        <w:rPr>
          <w:spacing w:val="-1"/>
        </w:rPr>
        <w:t> </w:t>
      </w:r>
      <w:r>
        <w:rPr/>
        <w:t>đang</w:t>
      </w:r>
      <w:r>
        <w:rPr>
          <w:spacing w:val="-1"/>
        </w:rPr>
        <w:t> </w:t>
      </w:r>
      <w:r>
        <w:rPr/>
        <w:t>sanh, tỷ</w:t>
      </w:r>
      <w:r>
        <w:rPr>
          <w:spacing w:val="-7"/>
        </w:rPr>
        <w:t> </w:t>
      </w:r>
      <w:r>
        <w:rPr/>
        <w:t>xứ sẽ</w:t>
      </w:r>
      <w:r>
        <w:rPr>
          <w:spacing w:val="-1"/>
        </w:rPr>
        <w:t> </w:t>
      </w:r>
      <w:r>
        <w:rPr/>
        <w:t>sanh</w:t>
      </w:r>
      <w:r>
        <w:rPr>
          <w:spacing w:val="-1"/>
        </w:rPr>
        <w:t> </w:t>
      </w:r>
      <w:r>
        <w:rPr/>
        <w:t>và</w:t>
      </w:r>
      <w:r>
        <w:rPr>
          <w:spacing w:val="-1"/>
        </w:rPr>
        <w:t> </w:t>
      </w:r>
      <w:r>
        <w:rPr/>
        <w:t>nhãn</w:t>
      </w:r>
      <w:r>
        <w:rPr>
          <w:spacing w:val="-1"/>
        </w:rPr>
        <w:t> </w:t>
      </w:r>
      <w:r>
        <w:rPr/>
        <w:t>xứ cũng</w:t>
      </w:r>
      <w:r>
        <w:rPr>
          <w:spacing w:val="-1"/>
        </w:rPr>
        <w:t> </w:t>
      </w:r>
      <w:r>
        <w:rPr/>
        <w:t>đang </w:t>
      </w:r>
      <w:r>
        <w:rPr>
          <w:spacing w:val="-2"/>
        </w:rPr>
        <w:t>sanh.</w:t>
      </w:r>
    </w:p>
    <w:p>
      <w:pPr>
        <w:pStyle w:val="Heading7"/>
        <w:spacing w:line="295" w:lineRule="exact" w:before="6"/>
      </w:pPr>
      <w:r>
        <w:rPr>
          <w:spacing w:val="-4"/>
        </w:rPr>
        <w:t>445.</w:t>
      </w:r>
    </w:p>
    <w:p>
      <w:pPr>
        <w:spacing w:line="240" w:lineRule="auto" w:before="0"/>
        <w:ind w:left="710" w:right="139" w:firstLine="0"/>
        <w:jc w:val="both"/>
        <w:rPr>
          <w:sz w:val="26"/>
        </w:rPr>
      </w:pPr>
      <w:r>
        <w:rPr>
          <w:i/>
          <w:sz w:val="26"/>
        </w:rPr>
        <w:t>Nhãn</w:t>
      </w:r>
      <w:r>
        <w:rPr>
          <w:i/>
          <w:spacing w:val="-3"/>
          <w:sz w:val="26"/>
        </w:rPr>
        <w:t> </w:t>
      </w:r>
      <w:r>
        <w:rPr>
          <w:i/>
          <w:sz w:val="26"/>
        </w:rPr>
        <w:t>xứ</w:t>
      </w:r>
      <w:r>
        <w:rPr>
          <w:i/>
          <w:spacing w:val="-3"/>
          <w:sz w:val="26"/>
        </w:rPr>
        <w:t> </w:t>
      </w:r>
      <w:r>
        <w:rPr>
          <w:i/>
          <w:sz w:val="26"/>
        </w:rPr>
        <w:t>đang</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3"/>
          <w:sz w:val="26"/>
        </w:rPr>
        <w:t> </w:t>
      </w:r>
      <w:r>
        <w:rPr>
          <w:i/>
          <w:sz w:val="26"/>
        </w:rPr>
        <w:t>thời sắc</w:t>
      </w:r>
      <w:r>
        <w:rPr>
          <w:i/>
          <w:spacing w:val="-3"/>
          <w:sz w:val="26"/>
        </w:rPr>
        <w:t> </w:t>
      </w:r>
      <w:r>
        <w:rPr>
          <w:i/>
          <w:sz w:val="26"/>
        </w:rPr>
        <w:t>xứ 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Người kiếp chót đang sanh cõi Ngũ uẩn và người đang sanh cõi Vô sắc rồi viên tịch, nhãn xứ đang sanh mà sắc xứ sẽ không sanh với người ấy; còn người hữu nhãn đang sanh mà ngoài ra đó, nhãn xứ đang sanh và sắc xứ cũng sẽ sanh.</w:t>
      </w:r>
    </w:p>
    <w:p>
      <w:pPr>
        <w:pStyle w:val="BodyText"/>
        <w:spacing w:before="118"/>
        <w:ind w:right="138"/>
      </w:pPr>
      <w:r>
        <w:rPr/>
        <w:t>Hay</w:t>
      </w:r>
      <w:r>
        <w:rPr>
          <w:spacing w:val="-1"/>
        </w:rPr>
        <w:t> </w:t>
      </w:r>
      <w:r>
        <w:rPr/>
        <w:t>là sắc xứ sẽ sanh với người nào thời nhãn xứ đang sanh với người ấy</w:t>
      </w:r>
      <w:r>
        <w:rPr>
          <w:spacing w:val="-1"/>
        </w:rPr>
        <w:t> </w:t>
      </w:r>
      <w:r>
        <w:rPr/>
        <w:t>phải chăng? Tất cả người đang tử, người vô nhãn đang sanh, sắc xứ sẽ sanh mà nhãn xứ chẳng</w:t>
      </w:r>
      <w:r>
        <w:rPr>
          <w:spacing w:val="80"/>
        </w:rPr>
        <w:t> </w:t>
      </w:r>
      <w:r>
        <w:rPr/>
        <w:t>đang</w:t>
      </w:r>
      <w:r>
        <w:rPr>
          <w:spacing w:val="21"/>
        </w:rPr>
        <w:t> </w:t>
      </w:r>
      <w:r>
        <w:rPr/>
        <w:t>sanh</w:t>
      </w:r>
      <w:r>
        <w:rPr>
          <w:spacing w:val="21"/>
        </w:rPr>
        <w:t> </w:t>
      </w:r>
      <w:r>
        <w:rPr/>
        <w:t>với</w:t>
      </w:r>
      <w:r>
        <w:rPr>
          <w:spacing w:val="23"/>
        </w:rPr>
        <w:t> </w:t>
      </w:r>
      <w:r>
        <w:rPr/>
        <w:t>người</w:t>
      </w:r>
      <w:r>
        <w:rPr>
          <w:spacing w:val="23"/>
        </w:rPr>
        <w:t> </w:t>
      </w:r>
      <w:r>
        <w:rPr/>
        <w:t>ấy;</w:t>
      </w:r>
      <w:r>
        <w:rPr>
          <w:spacing w:val="26"/>
        </w:rPr>
        <w:t> </w:t>
      </w:r>
      <w:r>
        <w:rPr/>
        <w:t>còn</w:t>
      </w:r>
      <w:r>
        <w:rPr>
          <w:spacing w:val="24"/>
        </w:rPr>
        <w:t> </w:t>
      </w:r>
      <w:r>
        <w:rPr/>
        <w:t>người</w:t>
      </w:r>
      <w:r>
        <w:rPr>
          <w:spacing w:val="25"/>
        </w:rPr>
        <w:t> </w:t>
      </w:r>
      <w:r>
        <w:rPr/>
        <w:t>hữu</w:t>
      </w:r>
      <w:r>
        <w:rPr>
          <w:spacing w:val="24"/>
        </w:rPr>
        <w:t> </w:t>
      </w:r>
      <w:r>
        <w:rPr/>
        <w:t>nhãn</w:t>
      </w:r>
      <w:r>
        <w:rPr>
          <w:spacing w:val="21"/>
        </w:rPr>
        <w:t> </w:t>
      </w:r>
      <w:r>
        <w:rPr/>
        <w:t>đang</w:t>
      </w:r>
      <w:r>
        <w:rPr>
          <w:spacing w:val="24"/>
        </w:rPr>
        <w:t> </w:t>
      </w:r>
      <w:r>
        <w:rPr/>
        <w:t>sanh,</w:t>
      </w:r>
      <w:r>
        <w:rPr>
          <w:spacing w:val="25"/>
        </w:rPr>
        <w:t> </w:t>
      </w:r>
      <w:r>
        <w:rPr/>
        <w:t>sắc</w:t>
      </w:r>
      <w:r>
        <w:rPr>
          <w:spacing w:val="22"/>
        </w:rPr>
        <w:t> </w:t>
      </w:r>
      <w:r>
        <w:rPr/>
        <w:t>xứ</w:t>
      </w:r>
      <w:r>
        <w:rPr>
          <w:spacing w:val="25"/>
        </w:rPr>
        <w:t> </w:t>
      </w:r>
      <w:r>
        <w:rPr/>
        <w:t>sẽ</w:t>
      </w:r>
      <w:r>
        <w:rPr>
          <w:spacing w:val="22"/>
        </w:rPr>
        <w:t> </w:t>
      </w:r>
      <w:r>
        <w:rPr/>
        <w:t>sanh</w:t>
      </w:r>
      <w:r>
        <w:rPr>
          <w:spacing w:val="24"/>
        </w:rPr>
        <w:t> </w:t>
      </w:r>
      <w:r>
        <w:rPr/>
        <w:t>và</w:t>
      </w:r>
      <w:r>
        <w:rPr>
          <w:spacing w:val="23"/>
        </w:rPr>
        <w:t> </w:t>
      </w:r>
      <w:r>
        <w:rPr/>
        <w:t>nhãn</w:t>
      </w:r>
      <w:r>
        <w:rPr>
          <w:spacing w:val="21"/>
        </w:rPr>
        <w:t> </w:t>
      </w:r>
      <w:r>
        <w:rPr>
          <w:spacing w:val="-5"/>
        </w:rPr>
        <w:t>xứ</w:t>
      </w:r>
    </w:p>
    <w:p>
      <w:pPr>
        <w:pStyle w:val="BodyText"/>
        <w:spacing w:after="0"/>
        <w:sectPr>
          <w:pgSz w:w="11630" w:h="16450"/>
          <w:pgMar w:header="576" w:footer="0" w:top="920" w:bottom="280" w:left="850" w:right="850"/>
        </w:sectPr>
      </w:pPr>
    </w:p>
    <w:p>
      <w:pPr>
        <w:pStyle w:val="BodyText"/>
        <w:spacing w:before="268"/>
        <w:jc w:val="left"/>
      </w:pPr>
      <w:r>
        <w:rPr/>
        <w:t>cũng</w:t>
      </w:r>
      <w:r>
        <w:rPr>
          <w:spacing w:val="-6"/>
        </w:rPr>
        <w:t> </w:t>
      </w:r>
      <w:r>
        <w:rPr/>
        <w:t>đang</w:t>
      </w:r>
      <w:r>
        <w:rPr>
          <w:spacing w:val="-4"/>
        </w:rPr>
        <w:t> sanh.</w:t>
      </w:r>
    </w:p>
    <w:p>
      <w:pPr>
        <w:pStyle w:val="Heading7"/>
        <w:spacing w:before="6"/>
      </w:pPr>
      <w:r>
        <w:rPr>
          <w:spacing w:val="-4"/>
        </w:rPr>
        <w:t>446.</w:t>
      </w:r>
    </w:p>
    <w:p>
      <w:pPr>
        <w:spacing w:line="240" w:lineRule="auto" w:before="0"/>
        <w:ind w:left="710" w:right="138" w:firstLine="0"/>
        <w:jc w:val="both"/>
        <w:rPr>
          <w:sz w:val="26"/>
        </w:rPr>
      </w:pPr>
      <w:r>
        <w:rPr>
          <w:i/>
          <w:sz w:val="26"/>
        </w:rPr>
        <w:t>Nhãn xứ đang sanh với người nào thời ý xứ sẽ sanh với người ấy phải chăng? </w:t>
      </w:r>
      <w:r>
        <w:rPr>
          <w:sz w:val="26"/>
        </w:rPr>
        <w:t>Tất cả người</w:t>
      </w:r>
      <w:r>
        <w:rPr>
          <w:spacing w:val="-1"/>
          <w:sz w:val="26"/>
        </w:rPr>
        <w:t> </w:t>
      </w:r>
      <w:r>
        <w:rPr>
          <w:sz w:val="26"/>
        </w:rPr>
        <w:t>kiếp</w:t>
      </w:r>
      <w:r>
        <w:rPr>
          <w:spacing w:val="-1"/>
          <w:sz w:val="26"/>
        </w:rPr>
        <w:t> </w:t>
      </w:r>
      <w:r>
        <w:rPr>
          <w:sz w:val="26"/>
        </w:rPr>
        <w:t>chót</w:t>
      </w:r>
      <w:r>
        <w:rPr>
          <w:spacing w:val="-1"/>
          <w:sz w:val="26"/>
        </w:rPr>
        <w:t> </w:t>
      </w:r>
      <w:r>
        <w:rPr>
          <w:sz w:val="26"/>
        </w:rPr>
        <w:t>đang</w:t>
      </w:r>
      <w:r>
        <w:rPr>
          <w:spacing w:val="-1"/>
          <w:sz w:val="26"/>
        </w:rPr>
        <w:t> </w:t>
      </w:r>
      <w:r>
        <w:rPr>
          <w:sz w:val="26"/>
        </w:rPr>
        <w:t>sanh cõi Ngũ</w:t>
      </w:r>
      <w:r>
        <w:rPr>
          <w:spacing w:val="-1"/>
          <w:sz w:val="26"/>
        </w:rPr>
        <w:t> </w:t>
      </w:r>
      <w:r>
        <w:rPr>
          <w:sz w:val="26"/>
        </w:rPr>
        <w:t>uẩn, nhãn xứ đang sanh mà ý xứ sẽ không sanh với người ấy; còn người hữu nhãn đang sanh mà ngoài ra đó, nhãn xứ đang sanh và ý xứ cũng sẽ sanh.</w:t>
      </w:r>
    </w:p>
    <w:p>
      <w:pPr>
        <w:pStyle w:val="BodyText"/>
        <w:ind w:right="140"/>
      </w:pPr>
      <w:r>
        <w:rPr/>
        <w:t>Hay là ý xứ sẽ sanh với người nào thời nhãn xứ đang sanh với người ấy phải chăng? Tất cả người đang tử, người vô nhãn đang sanh, ý xứ sẽ sanh mà nhãn xứ không đang sanh với người ấy; còn người hữu nhãn đang sanh, ý xứ sẽ sanh và nhãn xứ cũng đang </w:t>
      </w:r>
      <w:r>
        <w:rPr>
          <w:spacing w:val="-2"/>
        </w:rPr>
        <w:t>sanh.</w:t>
      </w:r>
    </w:p>
    <w:p>
      <w:pPr>
        <w:pStyle w:val="Heading7"/>
        <w:spacing w:before="3"/>
      </w:pPr>
      <w:r>
        <w:rPr>
          <w:spacing w:val="-4"/>
        </w:rPr>
        <w:t>447.</w:t>
      </w:r>
    </w:p>
    <w:p>
      <w:pPr>
        <w:spacing w:line="240" w:lineRule="auto" w:before="0"/>
        <w:ind w:left="710" w:right="137" w:firstLine="0"/>
        <w:jc w:val="both"/>
        <w:rPr>
          <w:sz w:val="26"/>
        </w:rPr>
      </w:pPr>
      <w:r>
        <w:rPr>
          <w:i/>
          <w:sz w:val="26"/>
        </w:rPr>
        <w:t>Nhãn xứ đang sanh với người nào thời pháp xứ sẽ sanh với người ấy phải chăng? </w:t>
      </w:r>
      <w:r>
        <w:rPr>
          <w:sz w:val="26"/>
        </w:rPr>
        <w:t>Người</w:t>
      </w:r>
      <w:r>
        <w:rPr>
          <w:spacing w:val="-2"/>
          <w:sz w:val="26"/>
        </w:rPr>
        <w:t> </w:t>
      </w:r>
      <w:r>
        <w:rPr>
          <w:sz w:val="26"/>
        </w:rPr>
        <w:t>kiếp</w:t>
      </w:r>
      <w:r>
        <w:rPr>
          <w:spacing w:val="-2"/>
          <w:sz w:val="26"/>
        </w:rPr>
        <w:t> </w:t>
      </w:r>
      <w:r>
        <w:rPr>
          <w:sz w:val="26"/>
        </w:rPr>
        <w:t>chót</w:t>
      </w:r>
      <w:r>
        <w:rPr>
          <w:spacing w:val="-2"/>
          <w:sz w:val="26"/>
        </w:rPr>
        <w:t> </w:t>
      </w:r>
      <w:r>
        <w:rPr>
          <w:sz w:val="26"/>
        </w:rPr>
        <w:t>đang</w:t>
      </w:r>
      <w:r>
        <w:rPr>
          <w:spacing w:val="-1"/>
          <w:sz w:val="26"/>
        </w:rPr>
        <w:t> </w:t>
      </w:r>
      <w:r>
        <w:rPr>
          <w:sz w:val="26"/>
        </w:rPr>
        <w:t>sanh</w:t>
      </w:r>
      <w:r>
        <w:rPr>
          <w:spacing w:val="-1"/>
          <w:sz w:val="26"/>
        </w:rPr>
        <w:t> </w:t>
      </w:r>
      <w:r>
        <w:rPr>
          <w:sz w:val="26"/>
        </w:rPr>
        <w:t>cõi Ngũ</w:t>
      </w:r>
      <w:r>
        <w:rPr>
          <w:spacing w:val="-2"/>
          <w:sz w:val="26"/>
        </w:rPr>
        <w:t> </w:t>
      </w:r>
      <w:r>
        <w:rPr>
          <w:sz w:val="26"/>
        </w:rPr>
        <w:t>uẩn,</w:t>
      </w:r>
      <w:r>
        <w:rPr>
          <w:spacing w:val="-1"/>
          <w:sz w:val="26"/>
        </w:rPr>
        <w:t> </w:t>
      </w:r>
      <w:r>
        <w:rPr>
          <w:sz w:val="26"/>
        </w:rPr>
        <w:t>nhãn</w:t>
      </w:r>
      <w:r>
        <w:rPr>
          <w:spacing w:val="-1"/>
          <w:sz w:val="26"/>
        </w:rPr>
        <w:t> </w:t>
      </w:r>
      <w:r>
        <w:rPr>
          <w:sz w:val="26"/>
        </w:rPr>
        <w:t>xứ đang</w:t>
      </w:r>
      <w:r>
        <w:rPr>
          <w:spacing w:val="-1"/>
          <w:sz w:val="26"/>
        </w:rPr>
        <w:t> </w:t>
      </w:r>
      <w:r>
        <w:rPr>
          <w:sz w:val="26"/>
        </w:rPr>
        <w:t>sanh</w:t>
      </w:r>
      <w:r>
        <w:rPr>
          <w:spacing w:val="-1"/>
          <w:sz w:val="26"/>
        </w:rPr>
        <w:t> </w:t>
      </w:r>
      <w:r>
        <w:rPr>
          <w:sz w:val="26"/>
        </w:rPr>
        <w:t>mà</w:t>
      </w:r>
      <w:r>
        <w:rPr>
          <w:spacing w:val="-1"/>
          <w:sz w:val="26"/>
        </w:rPr>
        <w:t> </w:t>
      </w:r>
      <w:r>
        <w:rPr>
          <w:sz w:val="26"/>
        </w:rPr>
        <w:t>pháp xứ sẽ</w:t>
      </w:r>
      <w:r>
        <w:rPr>
          <w:spacing w:val="-1"/>
          <w:sz w:val="26"/>
        </w:rPr>
        <w:t> </w:t>
      </w:r>
      <w:r>
        <w:rPr>
          <w:sz w:val="26"/>
        </w:rPr>
        <w:t>không</w:t>
      </w:r>
      <w:r>
        <w:rPr>
          <w:spacing w:val="-2"/>
          <w:sz w:val="26"/>
        </w:rPr>
        <w:t> </w:t>
      </w:r>
      <w:r>
        <w:rPr>
          <w:sz w:val="26"/>
        </w:rPr>
        <w:t>sanh với người ấy; còn người hữu nhãn đang sanh mà ngoài ra đó, nhãn xứ đang sanh và pháp xứ cũng sẽ sanh.</w:t>
      </w:r>
    </w:p>
    <w:p>
      <w:pPr>
        <w:pStyle w:val="BodyText"/>
        <w:spacing w:before="117"/>
        <w:ind w:right="138"/>
      </w:pPr>
      <w:r>
        <w:rPr/>
        <w:t>Hay là pháp xứ sẽ sanh với người nào thời nhãn xứ đang sanh với người ấy phải chăng? Tất cả người đang tử, người vô nhãn đang sanh, pháp xứ sẽ sanh mà nhãn xứ chẳng đang sanh với người ấy; còn người hữu nhãn đang sanh, pháp xứ sẽ sanh và nhãn xứ cũng đang sanh.</w:t>
      </w:r>
    </w:p>
    <w:p>
      <w:pPr>
        <w:pStyle w:val="Heading7"/>
        <w:spacing w:line="295" w:lineRule="exact" w:before="9"/>
      </w:pPr>
      <w:r>
        <w:rPr>
          <w:spacing w:val="-4"/>
        </w:rPr>
        <w:t>448.</w:t>
      </w:r>
    </w:p>
    <w:p>
      <w:pPr>
        <w:spacing w:line="240" w:lineRule="auto" w:before="0"/>
        <w:ind w:left="710" w:right="138" w:firstLine="0"/>
        <w:jc w:val="both"/>
        <w:rPr>
          <w:sz w:val="26"/>
        </w:rPr>
      </w:pPr>
      <w:r>
        <w:rPr>
          <w:i/>
          <w:sz w:val="26"/>
        </w:rPr>
        <w:t>Tỷ xứ đang sanh với người nào thời sắc xứ sẽ sanh với người ấy phải chăng? </w:t>
      </w:r>
      <w:r>
        <w:rPr>
          <w:sz w:val="26"/>
        </w:rPr>
        <w:t>Người kiếp chót đang sanh cõi Dục giới và người đang sanh cõi Vô sắc rồi viên tịch, tỷ xứ đang sanh mà sắc xứ sẽ không sanh với người ấy; còn người hữu tỷ đang sanh, tỷ xứ đang sanh và sắc xứ cũng sẽ sanh.</w:t>
      </w:r>
    </w:p>
    <w:p>
      <w:pPr>
        <w:pStyle w:val="BodyText"/>
        <w:spacing w:before="115"/>
        <w:ind w:right="134"/>
      </w:pPr>
      <w:r>
        <w:rPr/>
        <w:t>Hay</w:t>
      </w:r>
      <w:r>
        <w:rPr>
          <w:spacing w:val="-6"/>
        </w:rPr>
        <w:t> </w:t>
      </w:r>
      <w:r>
        <w:rPr/>
        <w:t>là</w:t>
      </w:r>
      <w:r>
        <w:rPr>
          <w:spacing w:val="-2"/>
        </w:rPr>
        <w:t> </w:t>
      </w:r>
      <w:r>
        <w:rPr/>
        <w:t>sắc xứ</w:t>
      </w:r>
      <w:r>
        <w:rPr>
          <w:spacing w:val="-1"/>
        </w:rPr>
        <w:t> </w:t>
      </w:r>
      <w:r>
        <w:rPr/>
        <w:t>sẽ</w:t>
      </w:r>
      <w:r>
        <w:rPr>
          <w:spacing w:val="-3"/>
        </w:rPr>
        <w:t> </w:t>
      </w:r>
      <w:r>
        <w:rPr/>
        <w:t>sanh với</w:t>
      </w:r>
      <w:r>
        <w:rPr>
          <w:spacing w:val="-3"/>
        </w:rPr>
        <w:t> </w:t>
      </w:r>
      <w:r>
        <w:rPr/>
        <w:t>người</w:t>
      </w:r>
      <w:r>
        <w:rPr>
          <w:spacing w:val="-3"/>
        </w:rPr>
        <w:t> </w:t>
      </w:r>
      <w:r>
        <w:rPr/>
        <w:t>nào</w:t>
      </w:r>
      <w:r>
        <w:rPr>
          <w:spacing w:val="-3"/>
        </w:rPr>
        <w:t> </w:t>
      </w:r>
      <w:r>
        <w:rPr/>
        <w:t>thời</w:t>
      </w:r>
      <w:r>
        <w:rPr>
          <w:spacing w:val="-2"/>
        </w:rPr>
        <w:t> </w:t>
      </w:r>
      <w:r>
        <w:rPr/>
        <w:t>tỷ</w:t>
      </w:r>
      <w:r>
        <w:rPr>
          <w:spacing w:val="-6"/>
        </w:rPr>
        <w:t> </w:t>
      </w:r>
      <w:r>
        <w:rPr/>
        <w:t>xứ đang</w:t>
      </w:r>
      <w:r>
        <w:rPr>
          <w:spacing w:val="-3"/>
        </w:rPr>
        <w:t> </w:t>
      </w:r>
      <w:r>
        <w:rPr/>
        <w:t>sanh với</w:t>
      </w:r>
      <w:r>
        <w:rPr>
          <w:spacing w:val="-3"/>
        </w:rPr>
        <w:t> </w:t>
      </w:r>
      <w:r>
        <w:rPr/>
        <w:t>người</w:t>
      </w:r>
      <w:r>
        <w:rPr>
          <w:spacing w:val="-3"/>
        </w:rPr>
        <w:t> </w:t>
      </w:r>
      <w:r>
        <w:rPr/>
        <w:t>ấy</w:t>
      </w:r>
      <w:r>
        <w:rPr>
          <w:spacing w:val="-6"/>
        </w:rPr>
        <w:t> </w:t>
      </w:r>
      <w:r>
        <w:rPr/>
        <w:t>phải</w:t>
      </w:r>
      <w:r>
        <w:rPr>
          <w:spacing w:val="-3"/>
        </w:rPr>
        <w:t> </w:t>
      </w:r>
      <w:r>
        <w:rPr/>
        <w:t>chăng? Tất cả người đang tử, người vô tỷ đang sanh, sắc xứ sẽ sanh mà tỷ xứ chẳng phải đang</w:t>
      </w:r>
      <w:r>
        <w:rPr>
          <w:spacing w:val="40"/>
        </w:rPr>
        <w:t> </w:t>
      </w:r>
      <w:r>
        <w:rPr/>
        <w:t>sanh với người ấy; còn người hữu tỷ đang sanh, sắc xứ sẽ sanh và tỷ xứ cũng đang </w:t>
      </w:r>
      <w:r>
        <w:rPr>
          <w:spacing w:val="-2"/>
        </w:rPr>
        <w:t>sanh.</w:t>
      </w:r>
    </w:p>
    <w:p>
      <w:pPr>
        <w:pStyle w:val="Heading7"/>
        <w:spacing w:line="295" w:lineRule="exact" w:before="9"/>
      </w:pPr>
      <w:r>
        <w:rPr>
          <w:spacing w:val="-4"/>
        </w:rPr>
        <w:t>449.</w:t>
      </w:r>
    </w:p>
    <w:p>
      <w:pPr>
        <w:spacing w:line="240" w:lineRule="auto" w:before="0"/>
        <w:ind w:left="710" w:right="140" w:firstLine="0"/>
        <w:jc w:val="both"/>
        <w:rPr>
          <w:sz w:val="26"/>
        </w:rPr>
      </w:pPr>
      <w:r>
        <w:rPr>
          <w:i/>
          <w:sz w:val="26"/>
        </w:rPr>
        <w:t>Tỷ</w:t>
      </w:r>
      <w:r>
        <w:rPr>
          <w:i/>
          <w:spacing w:val="-2"/>
          <w:sz w:val="26"/>
        </w:rPr>
        <w:t> </w:t>
      </w:r>
      <w:r>
        <w:rPr>
          <w:i/>
          <w:sz w:val="26"/>
        </w:rPr>
        <w:t>xứ</w:t>
      </w:r>
      <w:r>
        <w:rPr>
          <w:i/>
          <w:spacing w:val="-1"/>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thời ý</w:t>
      </w:r>
      <w:r>
        <w:rPr>
          <w:i/>
          <w:spacing w:val="-1"/>
          <w:sz w:val="26"/>
        </w:rPr>
        <w:t> </w:t>
      </w:r>
      <w:r>
        <w:rPr>
          <w:i/>
          <w:sz w:val="26"/>
        </w:rPr>
        <w:t>xứ</w:t>
      </w:r>
      <w:r>
        <w:rPr>
          <w:i/>
          <w:spacing w:val="-1"/>
          <w:sz w:val="26"/>
        </w:rPr>
        <w:t> </w:t>
      </w:r>
      <w:r>
        <w:rPr>
          <w:i/>
          <w:sz w:val="26"/>
        </w:rPr>
        <w:t>sẽ</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phải</w:t>
      </w:r>
      <w:r>
        <w:rPr>
          <w:i/>
          <w:spacing w:val="-2"/>
          <w:sz w:val="26"/>
        </w:rPr>
        <w:t> </w:t>
      </w:r>
      <w:r>
        <w:rPr>
          <w:i/>
          <w:sz w:val="26"/>
        </w:rPr>
        <w:t>chăng? </w:t>
      </w:r>
      <w:r>
        <w:rPr>
          <w:sz w:val="26"/>
        </w:rPr>
        <w:t>Người</w:t>
      </w:r>
      <w:r>
        <w:rPr>
          <w:spacing w:val="-2"/>
          <w:sz w:val="26"/>
        </w:rPr>
        <w:t> </w:t>
      </w:r>
      <w:r>
        <w:rPr>
          <w:sz w:val="26"/>
        </w:rPr>
        <w:t>kiếp chót</w:t>
      </w:r>
      <w:r>
        <w:rPr>
          <w:spacing w:val="-2"/>
          <w:sz w:val="26"/>
        </w:rPr>
        <w:t> </w:t>
      </w:r>
      <w:r>
        <w:rPr>
          <w:sz w:val="26"/>
        </w:rPr>
        <w:t>đang</w:t>
      </w:r>
      <w:r>
        <w:rPr>
          <w:spacing w:val="-1"/>
          <w:sz w:val="26"/>
        </w:rPr>
        <w:t> </w:t>
      </w:r>
      <w:r>
        <w:rPr>
          <w:sz w:val="26"/>
        </w:rPr>
        <w:t>sanh</w:t>
      </w:r>
      <w:r>
        <w:rPr>
          <w:spacing w:val="-1"/>
          <w:sz w:val="26"/>
        </w:rPr>
        <w:t> </w:t>
      </w:r>
      <w:r>
        <w:rPr>
          <w:sz w:val="26"/>
        </w:rPr>
        <w:t>cõi</w:t>
      </w:r>
      <w:r>
        <w:rPr>
          <w:spacing w:val="-1"/>
          <w:sz w:val="26"/>
        </w:rPr>
        <w:t> </w:t>
      </w:r>
      <w:r>
        <w:rPr>
          <w:sz w:val="26"/>
        </w:rPr>
        <w:t>Dục giới,</w:t>
      </w:r>
      <w:r>
        <w:rPr>
          <w:spacing w:val="-1"/>
          <w:sz w:val="26"/>
        </w:rPr>
        <w:t> </w:t>
      </w:r>
      <w:r>
        <w:rPr>
          <w:sz w:val="26"/>
        </w:rPr>
        <w:t>tỷ</w:t>
      </w:r>
      <w:r>
        <w:rPr>
          <w:spacing w:val="-7"/>
          <w:sz w:val="26"/>
        </w:rPr>
        <w:t> </w:t>
      </w:r>
      <w:r>
        <w:rPr>
          <w:sz w:val="26"/>
        </w:rPr>
        <w:t>xứ đang</w:t>
      </w:r>
      <w:r>
        <w:rPr>
          <w:spacing w:val="-1"/>
          <w:sz w:val="26"/>
        </w:rPr>
        <w:t> </w:t>
      </w:r>
      <w:r>
        <w:rPr>
          <w:sz w:val="26"/>
        </w:rPr>
        <w:t>sanh</w:t>
      </w:r>
      <w:r>
        <w:rPr>
          <w:spacing w:val="-1"/>
          <w:sz w:val="26"/>
        </w:rPr>
        <w:t> </w:t>
      </w:r>
      <w:r>
        <w:rPr>
          <w:sz w:val="26"/>
        </w:rPr>
        <w:t>mà ý</w:t>
      </w:r>
      <w:r>
        <w:rPr>
          <w:spacing w:val="-2"/>
          <w:sz w:val="26"/>
        </w:rPr>
        <w:t> </w:t>
      </w:r>
      <w:r>
        <w:rPr>
          <w:sz w:val="26"/>
        </w:rPr>
        <w:t>xứ sẽ</w:t>
      </w:r>
      <w:r>
        <w:rPr>
          <w:spacing w:val="-1"/>
          <w:sz w:val="26"/>
        </w:rPr>
        <w:t> </w:t>
      </w:r>
      <w:r>
        <w:rPr>
          <w:sz w:val="26"/>
        </w:rPr>
        <w:t>không</w:t>
      </w:r>
      <w:r>
        <w:rPr>
          <w:spacing w:val="-2"/>
          <w:sz w:val="26"/>
        </w:rPr>
        <w:t> </w:t>
      </w:r>
      <w:r>
        <w:rPr>
          <w:sz w:val="26"/>
        </w:rPr>
        <w:t>sanh với</w:t>
      </w:r>
      <w:r>
        <w:rPr>
          <w:spacing w:val="-2"/>
          <w:sz w:val="26"/>
        </w:rPr>
        <w:t> </w:t>
      </w:r>
      <w:r>
        <w:rPr>
          <w:sz w:val="26"/>
        </w:rPr>
        <w:t>người</w:t>
      </w:r>
      <w:r>
        <w:rPr>
          <w:spacing w:val="-2"/>
          <w:sz w:val="26"/>
        </w:rPr>
        <w:t> </w:t>
      </w:r>
      <w:r>
        <w:rPr>
          <w:sz w:val="26"/>
        </w:rPr>
        <w:t>ấy;</w:t>
      </w:r>
      <w:r>
        <w:rPr>
          <w:spacing w:val="-2"/>
          <w:sz w:val="26"/>
        </w:rPr>
        <w:t> </w:t>
      </w:r>
      <w:r>
        <w:rPr>
          <w:sz w:val="26"/>
        </w:rPr>
        <w:t>còn người hữu tỷ đang sanh mà ngoài ra đó, tỷ xứ đang sanh và ý xứ cũng sẽ sanh.</w:t>
      </w:r>
    </w:p>
    <w:p>
      <w:pPr>
        <w:pStyle w:val="BodyText"/>
        <w:spacing w:before="117"/>
        <w:ind w:right="138"/>
      </w:pPr>
      <w:r>
        <w:rPr/>
        <w:t>Hay là ý xứ sẽ sanh với người nào thời tỷ xứ đang sanh với người ấy phải chăng? Tất cả người đang tử, người vô tỷ đang sanh, ý xứ sẽ sanh mà tỷ xứ chẳng đang sanh với người ấy; còn người hữu tỷ đang sanh, ý xứ sẽ sanh và tỷ xứ cũng đang sanh.</w:t>
      </w:r>
    </w:p>
    <w:p>
      <w:pPr>
        <w:pStyle w:val="Heading7"/>
        <w:spacing w:line="295" w:lineRule="exact" w:before="8"/>
      </w:pPr>
      <w:r>
        <w:rPr>
          <w:spacing w:val="-4"/>
        </w:rPr>
        <w:t>450.</w:t>
      </w:r>
    </w:p>
    <w:p>
      <w:pPr>
        <w:spacing w:line="240" w:lineRule="auto" w:before="0"/>
        <w:ind w:left="710" w:right="136" w:firstLine="0"/>
        <w:jc w:val="both"/>
        <w:rPr>
          <w:sz w:val="26"/>
        </w:rPr>
      </w:pPr>
      <w:r>
        <w:rPr>
          <w:i/>
          <w:sz w:val="26"/>
        </w:rPr>
        <w:t>Tỷ xứ đang sanh với người nào thời pháp xứ sẽ sanh với người ấy phải chăng? </w:t>
      </w:r>
      <w:r>
        <w:rPr>
          <w:sz w:val="26"/>
        </w:rPr>
        <w:t>Người kiếp chót đang sanh cõi Dục giới, tỷ xứ đang sanh mà pháp xứ sẽ không sanh với</w:t>
      </w:r>
      <w:r>
        <w:rPr>
          <w:spacing w:val="40"/>
          <w:sz w:val="26"/>
        </w:rPr>
        <w:t> </w:t>
      </w:r>
      <w:r>
        <w:rPr>
          <w:sz w:val="26"/>
        </w:rPr>
        <w:t>người ấy; còn người hữu tỷ đang sanh mà ngoài ra đó, tỷ xứ đang sanh và pháp xứ cũng sẽ sanh.</w:t>
      </w:r>
    </w:p>
    <w:p>
      <w:pPr>
        <w:pStyle w:val="BodyText"/>
        <w:spacing w:before="117"/>
        <w:ind w:right="137"/>
      </w:pPr>
      <w:r>
        <w:rPr/>
        <w:t>Hay là pháp xứ sẽ sanh với người nào thời tỷ xứ đang sanh với người ấy phải chăng? Tất cả người đang tử, người vô tỷ đang sanh, pháp xứ sẽ sanh mà tỷ xứ chẳng đang sanh với người ấy; còn người hữu tỷ đang sanh, pháp xứ sẽ sanh và tỷ xứ cũng đang </w:t>
      </w:r>
      <w:r>
        <w:rPr>
          <w:spacing w:val="-4"/>
        </w:rPr>
        <w:t>sanh.</w:t>
      </w:r>
    </w:p>
    <w:p>
      <w:pPr>
        <w:pStyle w:val="Heading7"/>
      </w:pPr>
      <w:r>
        <w:rPr>
          <w:spacing w:val="-4"/>
        </w:rPr>
        <w:t>451.</w:t>
      </w:r>
    </w:p>
    <w:p>
      <w:pPr>
        <w:spacing w:line="296" w:lineRule="exact" w:before="0"/>
        <w:ind w:left="710" w:right="0" w:firstLine="0"/>
        <w:jc w:val="left"/>
        <w:rPr>
          <w:sz w:val="26"/>
        </w:rPr>
      </w:pPr>
      <w:r>
        <w:rPr>
          <w:i/>
          <w:sz w:val="26"/>
        </w:rPr>
        <w:t>Sắc</w:t>
      </w:r>
      <w:r>
        <w:rPr>
          <w:i/>
          <w:spacing w:val="19"/>
          <w:sz w:val="26"/>
        </w:rPr>
        <w:t> </w:t>
      </w:r>
      <w:r>
        <w:rPr>
          <w:i/>
          <w:sz w:val="26"/>
        </w:rPr>
        <w:t>xứ</w:t>
      </w:r>
      <w:r>
        <w:rPr>
          <w:i/>
          <w:spacing w:val="22"/>
          <w:sz w:val="26"/>
        </w:rPr>
        <w:t> </w:t>
      </w:r>
      <w:r>
        <w:rPr>
          <w:i/>
          <w:sz w:val="26"/>
        </w:rPr>
        <w:t>đang</w:t>
      </w:r>
      <w:r>
        <w:rPr>
          <w:i/>
          <w:spacing w:val="21"/>
          <w:sz w:val="26"/>
        </w:rPr>
        <w:t> </w:t>
      </w:r>
      <w:r>
        <w:rPr>
          <w:i/>
          <w:sz w:val="26"/>
        </w:rPr>
        <w:t>sanh</w:t>
      </w:r>
      <w:r>
        <w:rPr>
          <w:i/>
          <w:spacing w:val="21"/>
          <w:sz w:val="26"/>
        </w:rPr>
        <w:t> </w:t>
      </w:r>
      <w:r>
        <w:rPr>
          <w:i/>
          <w:sz w:val="26"/>
        </w:rPr>
        <w:t>với</w:t>
      </w:r>
      <w:r>
        <w:rPr>
          <w:i/>
          <w:spacing w:val="22"/>
          <w:sz w:val="26"/>
        </w:rPr>
        <w:t> </w:t>
      </w:r>
      <w:r>
        <w:rPr>
          <w:i/>
          <w:sz w:val="26"/>
        </w:rPr>
        <w:t>người</w:t>
      </w:r>
      <w:r>
        <w:rPr>
          <w:i/>
          <w:spacing w:val="20"/>
          <w:sz w:val="26"/>
        </w:rPr>
        <w:t> </w:t>
      </w:r>
      <w:r>
        <w:rPr>
          <w:i/>
          <w:sz w:val="26"/>
        </w:rPr>
        <w:t>nào</w:t>
      </w:r>
      <w:r>
        <w:rPr>
          <w:i/>
          <w:spacing w:val="21"/>
          <w:sz w:val="26"/>
        </w:rPr>
        <w:t> </w:t>
      </w:r>
      <w:r>
        <w:rPr>
          <w:i/>
          <w:sz w:val="26"/>
        </w:rPr>
        <w:t>thời</w:t>
      </w:r>
      <w:r>
        <w:rPr>
          <w:i/>
          <w:spacing w:val="23"/>
          <w:sz w:val="26"/>
        </w:rPr>
        <w:t> </w:t>
      </w:r>
      <w:r>
        <w:rPr>
          <w:i/>
          <w:sz w:val="26"/>
        </w:rPr>
        <w:t>ý</w:t>
      </w:r>
      <w:r>
        <w:rPr>
          <w:i/>
          <w:spacing w:val="22"/>
          <w:sz w:val="26"/>
        </w:rPr>
        <w:t> </w:t>
      </w:r>
      <w:r>
        <w:rPr>
          <w:i/>
          <w:sz w:val="26"/>
        </w:rPr>
        <w:t>xứ</w:t>
      </w:r>
      <w:r>
        <w:rPr>
          <w:i/>
          <w:spacing w:val="20"/>
          <w:sz w:val="26"/>
        </w:rPr>
        <w:t> </w:t>
      </w:r>
      <w:r>
        <w:rPr>
          <w:i/>
          <w:sz w:val="26"/>
        </w:rPr>
        <w:t>sẽ</w:t>
      </w:r>
      <w:r>
        <w:rPr>
          <w:i/>
          <w:spacing w:val="22"/>
          <w:sz w:val="26"/>
        </w:rPr>
        <w:t> </w:t>
      </w:r>
      <w:r>
        <w:rPr>
          <w:i/>
          <w:sz w:val="26"/>
        </w:rPr>
        <w:t>sanh</w:t>
      </w:r>
      <w:r>
        <w:rPr>
          <w:i/>
          <w:spacing w:val="22"/>
          <w:sz w:val="26"/>
        </w:rPr>
        <w:t> </w:t>
      </w:r>
      <w:r>
        <w:rPr>
          <w:i/>
          <w:sz w:val="26"/>
        </w:rPr>
        <w:t>với</w:t>
      </w:r>
      <w:r>
        <w:rPr>
          <w:i/>
          <w:spacing w:val="19"/>
          <w:sz w:val="26"/>
        </w:rPr>
        <w:t> </w:t>
      </w:r>
      <w:r>
        <w:rPr>
          <w:i/>
          <w:sz w:val="26"/>
        </w:rPr>
        <w:t>người</w:t>
      </w:r>
      <w:r>
        <w:rPr>
          <w:i/>
          <w:spacing w:val="21"/>
          <w:sz w:val="26"/>
        </w:rPr>
        <w:t> </w:t>
      </w:r>
      <w:r>
        <w:rPr>
          <w:i/>
          <w:sz w:val="26"/>
        </w:rPr>
        <w:t>ấy</w:t>
      </w:r>
      <w:r>
        <w:rPr>
          <w:i/>
          <w:spacing w:val="19"/>
          <w:sz w:val="26"/>
        </w:rPr>
        <w:t> </w:t>
      </w:r>
      <w:r>
        <w:rPr>
          <w:i/>
          <w:sz w:val="26"/>
        </w:rPr>
        <w:t>phải</w:t>
      </w:r>
      <w:r>
        <w:rPr>
          <w:i/>
          <w:spacing w:val="20"/>
          <w:sz w:val="26"/>
        </w:rPr>
        <w:t> </w:t>
      </w:r>
      <w:r>
        <w:rPr>
          <w:i/>
          <w:sz w:val="26"/>
        </w:rPr>
        <w:t>chăng?</w:t>
      </w:r>
      <w:r>
        <w:rPr>
          <w:i/>
          <w:spacing w:val="23"/>
          <w:sz w:val="26"/>
        </w:rPr>
        <w:t> </w:t>
      </w:r>
      <w:r>
        <w:rPr>
          <w:spacing w:val="-2"/>
          <w:sz w:val="26"/>
        </w:rPr>
        <w:t>Người</w:t>
      </w:r>
    </w:p>
    <w:p>
      <w:pPr>
        <w:spacing w:after="0" w:line="296" w:lineRule="exact"/>
        <w:jc w:val="left"/>
        <w:rPr>
          <w:sz w:val="26"/>
        </w:rPr>
        <w:sectPr>
          <w:pgSz w:w="11630" w:h="16450"/>
          <w:pgMar w:header="576" w:footer="0" w:top="920" w:bottom="280" w:left="850" w:right="850"/>
        </w:sectPr>
      </w:pPr>
    </w:p>
    <w:p>
      <w:pPr>
        <w:pStyle w:val="BodyText"/>
        <w:spacing w:before="268"/>
        <w:ind w:right="137"/>
      </w:pPr>
      <w:r>
        <w:rPr/>
        <w:t>kiếp chót đang sanh cõi Ngũ uẩn, sắc xứ đang sanh mà ý xứ sẽ không sanh với người ấy; còn người hữu sắc đang sanh mà ngoài ra đó, sắc xứ đang sanh và ý xứ cũng sẽ </w:t>
      </w:r>
      <w:r>
        <w:rPr>
          <w:spacing w:val="-2"/>
        </w:rPr>
        <w:t>sanh.</w:t>
      </w:r>
    </w:p>
    <w:p>
      <w:pPr>
        <w:pStyle w:val="BodyText"/>
        <w:spacing w:before="119"/>
        <w:ind w:right="138"/>
      </w:pPr>
      <w:r>
        <w:rPr/>
        <w:t>Hay là ý xứ sẽ sanh với người nào, thì sắc xứ đang sanh với người ấy phải chăng? Tất cả người đang tử, người vô sắc đang sanh, ý xứ sẽ sanh mà sắc xứ chẳng phải đang sanh với người ấy; còn người hữu sắc đang sanh, ý xứ sẽ sanh và sắc xứ cũng đang </w:t>
      </w:r>
      <w:r>
        <w:rPr>
          <w:spacing w:val="-2"/>
        </w:rPr>
        <w:t>sanh.</w:t>
      </w:r>
    </w:p>
    <w:p>
      <w:pPr>
        <w:spacing w:line="298" w:lineRule="exact" w:before="2"/>
        <w:ind w:left="141" w:right="0" w:firstLine="0"/>
        <w:jc w:val="left"/>
        <w:rPr>
          <w:sz w:val="26"/>
        </w:rPr>
      </w:pPr>
      <w:r>
        <w:rPr>
          <w:b/>
          <w:spacing w:val="-4"/>
          <w:sz w:val="26"/>
        </w:rPr>
        <w:t>452</w:t>
      </w:r>
      <w:r>
        <w:rPr>
          <w:spacing w:val="-4"/>
          <w:sz w:val="26"/>
        </w:rPr>
        <w:t>.</w:t>
      </w:r>
    </w:p>
    <w:p>
      <w:pPr>
        <w:spacing w:before="0"/>
        <w:ind w:left="708" w:right="139" w:firstLine="0"/>
        <w:jc w:val="both"/>
        <w:rPr>
          <w:sz w:val="26"/>
        </w:rPr>
      </w:pPr>
      <w:r>
        <w:rPr>
          <w:i/>
          <w:sz w:val="26"/>
        </w:rPr>
        <w:t>Sắc xứ đang sanh với người nào, thời pháp xứ sẽ sanh với người ấy phải chăng?</w:t>
      </w:r>
      <w:r>
        <w:rPr>
          <w:i/>
          <w:spacing w:val="40"/>
          <w:sz w:val="26"/>
        </w:rPr>
        <w:t> </w:t>
      </w:r>
      <w:r>
        <w:rPr>
          <w:sz w:val="26"/>
        </w:rPr>
        <w:t>Người kiếp chót đang sanh cõi Ngũ uẩn sắc xứ đang sanh mà pháp xứ sẽ không sanh với người ấy. Còn người hữu sắc đang sanh mà ngoài ra đó, sắc xứ đang sanh và pháp xứ cũng sẽ sanh.</w:t>
      </w:r>
    </w:p>
    <w:p>
      <w:pPr>
        <w:pStyle w:val="BodyText"/>
        <w:spacing w:before="121"/>
        <w:ind w:right="137"/>
      </w:pPr>
      <w:r>
        <w:rPr/>
        <w:t>Hay</w:t>
      </w:r>
      <w:r>
        <w:rPr>
          <w:spacing w:val="-2"/>
        </w:rPr>
        <w:t> </w:t>
      </w:r>
      <w:r>
        <w:rPr/>
        <w:t>là pháp xứ sẽ sanh với người nào, thời sắc xứ đang sanh với người ấy</w:t>
      </w:r>
      <w:r>
        <w:rPr>
          <w:spacing w:val="-5"/>
        </w:rPr>
        <w:t> </w:t>
      </w:r>
      <w:r>
        <w:rPr/>
        <w:t>phải chăng? Tất cả người đang tử và người vô sắc đang sanh, pháp xứ sẽ sanh mà sắc xứ chẳng</w:t>
      </w:r>
      <w:r>
        <w:rPr>
          <w:spacing w:val="40"/>
        </w:rPr>
        <w:t> </w:t>
      </w:r>
      <w:r>
        <w:rPr/>
        <w:t>phải đang sanh với người ấy. Còn người hữu sắc đang sanh, pháp xứ sẽ sanh và sắc xứ cũng đang sanh.</w:t>
      </w:r>
    </w:p>
    <w:p>
      <w:pPr>
        <w:spacing w:line="298" w:lineRule="exact" w:before="0"/>
        <w:ind w:left="141" w:right="0" w:firstLine="0"/>
        <w:jc w:val="left"/>
        <w:rPr>
          <w:sz w:val="26"/>
        </w:rPr>
      </w:pPr>
      <w:r>
        <w:rPr>
          <w:b/>
          <w:spacing w:val="-4"/>
          <w:sz w:val="26"/>
        </w:rPr>
        <w:t>453</w:t>
      </w:r>
      <w:r>
        <w:rPr>
          <w:spacing w:val="-4"/>
          <w:sz w:val="26"/>
        </w:rPr>
        <w:t>.</w:t>
      </w:r>
    </w:p>
    <w:p>
      <w:pPr>
        <w:spacing w:before="0"/>
        <w:ind w:left="708" w:right="139" w:firstLine="0"/>
        <w:jc w:val="both"/>
        <w:rPr>
          <w:sz w:val="26"/>
        </w:rPr>
      </w:pPr>
      <w:r>
        <w:rPr>
          <w:i/>
          <w:sz w:val="26"/>
        </w:rPr>
        <w:t>Ý xứ đang sanh với người nào, thời pháp xứ sẽ sanh với người ấy phải chăng? </w:t>
      </w:r>
      <w:r>
        <w:rPr>
          <w:sz w:val="26"/>
        </w:rPr>
        <w:t>Người kiếp chót đang sanh, ý xứ đang sanh mà pháp xứ sẽ không sanh với người ấy. Còn người hữu tâm đang sanh mà ngoài ra đó, ý xứ đang sanh và pháp xứ cũng sẽ sanh.</w:t>
      </w:r>
    </w:p>
    <w:p>
      <w:pPr>
        <w:pStyle w:val="BodyText"/>
        <w:spacing w:before="120"/>
        <w:ind w:right="136"/>
      </w:pPr>
      <w:r>
        <w:rPr/>
        <w:t>Hay là pháp xứ sẽ sanh với người nào, thời ý xứ đang sanh với người ấy phải chăng? Tất cả người đang tử người vô tâm đang sanh pháp xứ sẽ sanh mà ý xứ chẳng phải đang sanh với người ấy. Còn người hữu tâm đang sanh, pháp xứ sẽ sanh và ý xứ cũng đang sanh.</w:t>
      </w:r>
    </w:p>
    <w:p>
      <w:pPr>
        <w:spacing w:line="299" w:lineRule="exact" w:before="0"/>
        <w:ind w:left="141" w:right="0" w:firstLine="0"/>
        <w:jc w:val="left"/>
        <w:rPr>
          <w:sz w:val="26"/>
        </w:rPr>
      </w:pPr>
      <w:r>
        <w:rPr>
          <w:b/>
          <w:spacing w:val="-4"/>
          <w:sz w:val="26"/>
        </w:rPr>
        <w:t>454</w:t>
      </w:r>
      <w:r>
        <w:rPr>
          <w:spacing w:val="-4"/>
          <w:sz w:val="26"/>
        </w:rPr>
        <w:t>.</w:t>
      </w:r>
    </w:p>
    <w:p>
      <w:pPr>
        <w:spacing w:before="1"/>
        <w:ind w:left="708" w:right="0" w:firstLine="0"/>
        <w:jc w:val="left"/>
        <w:rPr>
          <w:i/>
          <w:sz w:val="26"/>
        </w:rPr>
      </w:pPr>
      <w:r>
        <w:rPr>
          <w:i/>
          <w:sz w:val="26"/>
        </w:rPr>
        <w:t>Sắc</w:t>
      </w:r>
      <w:r>
        <w:rPr>
          <w:i/>
          <w:spacing w:val="-4"/>
          <w:sz w:val="26"/>
        </w:rPr>
        <w:t> </w:t>
      </w:r>
      <w:r>
        <w:rPr>
          <w:i/>
          <w:sz w:val="26"/>
        </w:rPr>
        <w:t>xứ</w:t>
      </w:r>
      <w:r>
        <w:rPr>
          <w:i/>
          <w:spacing w:val="-3"/>
          <w:sz w:val="26"/>
        </w:rPr>
        <w:t> </w:t>
      </w:r>
      <w:r>
        <w:rPr>
          <w:i/>
          <w:sz w:val="26"/>
        </w:rPr>
        <w:t>đang</w:t>
      </w:r>
      <w:r>
        <w:rPr>
          <w:i/>
          <w:spacing w:val="-3"/>
          <w:sz w:val="26"/>
        </w:rPr>
        <w:t> </w:t>
      </w:r>
      <w:r>
        <w:rPr>
          <w:i/>
          <w:sz w:val="26"/>
        </w:rPr>
        <w:t>sanh</w:t>
      </w:r>
      <w:r>
        <w:rPr>
          <w:i/>
          <w:spacing w:val="-4"/>
          <w:sz w:val="26"/>
        </w:rPr>
        <w:t> </w:t>
      </w:r>
      <w:r>
        <w:rPr>
          <w:i/>
          <w:sz w:val="26"/>
        </w:rPr>
        <w:t>với</w:t>
      </w:r>
      <w:r>
        <w:rPr>
          <w:i/>
          <w:spacing w:val="-4"/>
          <w:sz w:val="26"/>
        </w:rPr>
        <w:t> </w:t>
      </w:r>
      <w:r>
        <w:rPr>
          <w:i/>
          <w:sz w:val="26"/>
        </w:rPr>
        <w:t>cõi</w:t>
      </w:r>
      <w:r>
        <w:rPr>
          <w:i/>
          <w:spacing w:val="-3"/>
          <w:sz w:val="26"/>
        </w:rPr>
        <w:t> </w:t>
      </w:r>
      <w:r>
        <w:rPr>
          <w:i/>
          <w:spacing w:val="-2"/>
          <w:sz w:val="26"/>
        </w:rPr>
        <w:t>nào...</w:t>
      </w:r>
    </w:p>
    <w:p>
      <w:pPr>
        <w:spacing w:line="298" w:lineRule="exact" w:before="1"/>
        <w:ind w:left="141" w:right="0" w:firstLine="0"/>
        <w:jc w:val="left"/>
        <w:rPr>
          <w:sz w:val="26"/>
        </w:rPr>
      </w:pPr>
      <w:r>
        <w:rPr>
          <w:b/>
          <w:spacing w:val="-4"/>
          <w:sz w:val="26"/>
        </w:rPr>
        <w:t>455</w:t>
      </w:r>
      <w:r>
        <w:rPr>
          <w:spacing w:val="-4"/>
          <w:sz w:val="26"/>
        </w:rPr>
        <w:t>.</w:t>
      </w:r>
    </w:p>
    <w:p>
      <w:pPr>
        <w:spacing w:before="0"/>
        <w:ind w:left="708" w:right="139" w:firstLine="0"/>
        <w:jc w:val="both"/>
        <w:rPr>
          <w:sz w:val="26"/>
        </w:rPr>
      </w:pPr>
      <w:r>
        <w:rPr>
          <w:i/>
          <w:sz w:val="26"/>
        </w:rPr>
        <w:t>Nhãn xứ đang sanh với người nào cõi nào, thời nhĩ xứ sẽ sanh với người ấy cõi ấy</w:t>
      </w:r>
      <w:r>
        <w:rPr>
          <w:i/>
          <w:spacing w:val="40"/>
          <w:sz w:val="26"/>
        </w:rPr>
        <w:t> </w:t>
      </w:r>
      <w:r>
        <w:rPr>
          <w:i/>
          <w:sz w:val="26"/>
        </w:rPr>
        <w:t>phải chăng? </w:t>
      </w:r>
      <w:r>
        <w:rPr>
          <w:sz w:val="26"/>
        </w:rPr>
        <w:t>Người kiếp chót đang sanh cõi Ngũ uẩn với những cõi ấy, nhãn xứ đang sanh mà nhĩ xứ cũng sẽ không sanh với người ấy cõi ấy. Còn người hữu nhãn đang sanh mà ngoài ra đó với những cõi ấy, nhãn xứ đang sanh và nhĩ xứ cũng sẽ sanh.</w:t>
      </w:r>
    </w:p>
    <w:p>
      <w:pPr>
        <w:pStyle w:val="BodyText"/>
        <w:spacing w:before="119"/>
        <w:ind w:right="137"/>
      </w:pPr>
      <w:r>
        <w:rPr/>
        <w:t>Hay là nhĩ xứ sẽ sanh với người nào cõi nào, thời nhãn xứ đang sanh với người ấy cõi ấy</w:t>
      </w:r>
      <w:r>
        <w:rPr>
          <w:spacing w:val="-1"/>
        </w:rPr>
        <w:t> </w:t>
      </w:r>
      <w:r>
        <w:rPr/>
        <w:t>phải chăng? Người đang tử cõi Ngũ uẩn, người vô nhãn đang sanh cõi Dục giới với những</w:t>
      </w:r>
      <w:r>
        <w:rPr>
          <w:spacing w:val="-2"/>
        </w:rPr>
        <w:t> </w:t>
      </w:r>
      <w:r>
        <w:rPr/>
        <w:t>cõi</w:t>
      </w:r>
      <w:r>
        <w:rPr>
          <w:spacing w:val="-2"/>
        </w:rPr>
        <w:t> </w:t>
      </w:r>
      <w:r>
        <w:rPr/>
        <w:t>ấy, nhĩ xứ</w:t>
      </w:r>
      <w:r>
        <w:rPr>
          <w:spacing w:val="-1"/>
        </w:rPr>
        <w:t> </w:t>
      </w:r>
      <w:r>
        <w:rPr/>
        <w:t>sẽ sanh mà</w:t>
      </w:r>
      <w:r>
        <w:rPr>
          <w:spacing w:val="-1"/>
        </w:rPr>
        <w:t> </w:t>
      </w:r>
      <w:r>
        <w:rPr/>
        <w:t>nhãn xứ</w:t>
      </w:r>
      <w:r>
        <w:rPr>
          <w:spacing w:val="-1"/>
        </w:rPr>
        <w:t> </w:t>
      </w:r>
      <w:r>
        <w:rPr/>
        <w:t>chẳng</w:t>
      </w:r>
      <w:r>
        <w:rPr>
          <w:spacing w:val="-2"/>
        </w:rPr>
        <w:t> </w:t>
      </w:r>
      <w:r>
        <w:rPr/>
        <w:t>phải</w:t>
      </w:r>
      <w:r>
        <w:rPr>
          <w:spacing w:val="-2"/>
        </w:rPr>
        <w:t> </w:t>
      </w:r>
      <w:r>
        <w:rPr/>
        <w:t>đang</w:t>
      </w:r>
      <w:r>
        <w:rPr>
          <w:spacing w:val="-2"/>
        </w:rPr>
        <w:t> </w:t>
      </w:r>
      <w:r>
        <w:rPr/>
        <w:t>sanh</w:t>
      </w:r>
      <w:r>
        <w:rPr>
          <w:spacing w:val="-2"/>
        </w:rPr>
        <w:t> </w:t>
      </w:r>
      <w:r>
        <w:rPr/>
        <w:t>với</w:t>
      </w:r>
      <w:r>
        <w:rPr>
          <w:spacing w:val="-2"/>
        </w:rPr>
        <w:t> </w:t>
      </w:r>
      <w:r>
        <w:rPr/>
        <w:t>người</w:t>
      </w:r>
      <w:r>
        <w:rPr>
          <w:spacing w:val="-2"/>
        </w:rPr>
        <w:t> </w:t>
      </w:r>
      <w:r>
        <w:rPr/>
        <w:t>ấy</w:t>
      </w:r>
      <w:r>
        <w:rPr>
          <w:spacing w:val="-6"/>
        </w:rPr>
        <w:t> </w:t>
      </w:r>
      <w:r>
        <w:rPr/>
        <w:t>cõi ấy</w:t>
      </w:r>
      <w:r>
        <w:rPr>
          <w:spacing w:val="-6"/>
        </w:rPr>
        <w:t> </w:t>
      </w:r>
      <w:r>
        <w:rPr/>
        <w:t>với những õi ấy. Còn người hữu nhãn đang sanh cõi Dục giới, nhĩ xứ sẽ sanh và nhãn xứ cũng đang sanh.</w:t>
      </w:r>
    </w:p>
    <w:p>
      <w:pPr>
        <w:spacing w:before="1"/>
        <w:ind w:left="141" w:right="0" w:firstLine="0"/>
        <w:jc w:val="left"/>
        <w:rPr>
          <w:sz w:val="26"/>
        </w:rPr>
      </w:pPr>
      <w:r>
        <w:rPr>
          <w:b/>
          <w:spacing w:val="-4"/>
          <w:sz w:val="26"/>
        </w:rPr>
        <w:t>456</w:t>
      </w:r>
      <w:r>
        <w:rPr>
          <w:spacing w:val="-4"/>
          <w:sz w:val="26"/>
        </w:rPr>
        <w:t>.</w:t>
      </w:r>
    </w:p>
    <w:p>
      <w:pPr>
        <w:spacing w:before="1"/>
        <w:ind w:left="708" w:right="139" w:firstLine="0"/>
        <w:jc w:val="both"/>
        <w:rPr>
          <w:sz w:val="26"/>
        </w:rPr>
      </w:pPr>
      <w:r>
        <w:rPr>
          <w:i/>
          <w:sz w:val="26"/>
        </w:rPr>
        <w:t>Nhãn xứ đang sanh với người nào cõi nào, thời tỷ xứ sẽ sanh với người ấy cõi ấy phải chăng? </w:t>
      </w:r>
      <w:r>
        <w:rPr>
          <w:sz w:val="26"/>
        </w:rPr>
        <w:t>Người kiếp chót đang sanh cõi Dục giới, người đang sanh cõi Sắc giới với những cõi ấy, nhãn xứ đang sanh mà tỷ xứ sẽ không sanh với người ấy cõi ấy. Còn người hữu nhãn đang sanh cõi Dục giới mà ngoài ra đó với những cõi ấy, nhãn xứ</w:t>
      </w:r>
      <w:r>
        <w:rPr>
          <w:spacing w:val="40"/>
          <w:sz w:val="26"/>
        </w:rPr>
        <w:t> </w:t>
      </w:r>
      <w:r>
        <w:rPr>
          <w:sz w:val="26"/>
        </w:rPr>
        <w:t>đang sanh mà tỷ xứ cũng sẽ sanh.</w:t>
      </w:r>
    </w:p>
    <w:p>
      <w:pPr>
        <w:pStyle w:val="BodyText"/>
        <w:spacing w:before="120"/>
        <w:ind w:right="137"/>
      </w:pPr>
      <w:r>
        <w:rPr/>
        <w:t>Hay là tỷ xứ sẽ sanh với người nào cõi nào, thời nhãn xứ đang sanh với người ấy cõi</w:t>
      </w:r>
      <w:r>
        <w:rPr>
          <w:spacing w:val="40"/>
        </w:rPr>
        <w:t> </w:t>
      </w:r>
      <w:r>
        <w:rPr/>
        <w:t>ấy</w:t>
      </w:r>
      <w:r>
        <w:rPr>
          <w:spacing w:val="-3"/>
        </w:rPr>
        <w:t> </w:t>
      </w:r>
      <w:r>
        <w:rPr/>
        <w:t>phải chăng? Người đang tử cõi Dục giới, người vô nhãn đang sanh cõi Dục giới vói những</w:t>
      </w:r>
      <w:r>
        <w:rPr>
          <w:spacing w:val="22"/>
        </w:rPr>
        <w:t> </w:t>
      </w:r>
      <w:r>
        <w:rPr/>
        <w:t>cõi</w:t>
      </w:r>
      <w:r>
        <w:rPr>
          <w:spacing w:val="23"/>
        </w:rPr>
        <w:t> </w:t>
      </w:r>
      <w:r>
        <w:rPr/>
        <w:t>ấy,</w:t>
      </w:r>
      <w:r>
        <w:rPr>
          <w:spacing w:val="25"/>
        </w:rPr>
        <w:t> </w:t>
      </w:r>
      <w:r>
        <w:rPr/>
        <w:t>tỷ</w:t>
      </w:r>
      <w:r>
        <w:rPr>
          <w:spacing w:val="18"/>
        </w:rPr>
        <w:t> </w:t>
      </w:r>
      <w:r>
        <w:rPr/>
        <w:t>xứ</w:t>
      </w:r>
      <w:r>
        <w:rPr>
          <w:spacing w:val="24"/>
        </w:rPr>
        <w:t> </w:t>
      </w:r>
      <w:r>
        <w:rPr/>
        <w:t>sẽ</w:t>
      </w:r>
      <w:r>
        <w:rPr>
          <w:spacing w:val="24"/>
        </w:rPr>
        <w:t> </w:t>
      </w:r>
      <w:r>
        <w:rPr/>
        <w:t>sanh</w:t>
      </w:r>
      <w:r>
        <w:rPr>
          <w:spacing w:val="25"/>
        </w:rPr>
        <w:t> </w:t>
      </w:r>
      <w:r>
        <w:rPr/>
        <w:t>mà</w:t>
      </w:r>
      <w:r>
        <w:rPr>
          <w:spacing w:val="26"/>
        </w:rPr>
        <w:t> </w:t>
      </w:r>
      <w:r>
        <w:rPr/>
        <w:t>nhãn</w:t>
      </w:r>
      <w:r>
        <w:rPr>
          <w:spacing w:val="22"/>
        </w:rPr>
        <w:t> </w:t>
      </w:r>
      <w:r>
        <w:rPr/>
        <w:t>xứ</w:t>
      </w:r>
      <w:r>
        <w:rPr>
          <w:spacing w:val="24"/>
        </w:rPr>
        <w:t> </w:t>
      </w:r>
      <w:r>
        <w:rPr/>
        <w:t>chẳng</w:t>
      </w:r>
      <w:r>
        <w:rPr>
          <w:spacing w:val="21"/>
        </w:rPr>
        <w:t> </w:t>
      </w:r>
      <w:r>
        <w:rPr/>
        <w:t>phải</w:t>
      </w:r>
      <w:r>
        <w:rPr>
          <w:spacing w:val="23"/>
        </w:rPr>
        <w:t> </w:t>
      </w:r>
      <w:r>
        <w:rPr/>
        <w:t>đang</w:t>
      </w:r>
      <w:r>
        <w:rPr>
          <w:spacing w:val="22"/>
        </w:rPr>
        <w:t> </w:t>
      </w:r>
      <w:r>
        <w:rPr/>
        <w:t>sanh</w:t>
      </w:r>
      <w:r>
        <w:rPr>
          <w:spacing w:val="22"/>
        </w:rPr>
        <w:t> </w:t>
      </w:r>
      <w:r>
        <w:rPr/>
        <w:t>với</w:t>
      </w:r>
      <w:r>
        <w:rPr>
          <w:spacing w:val="25"/>
        </w:rPr>
        <w:t> </w:t>
      </w:r>
      <w:r>
        <w:rPr/>
        <w:t>người</w:t>
      </w:r>
      <w:r>
        <w:rPr>
          <w:spacing w:val="23"/>
        </w:rPr>
        <w:t> </w:t>
      </w:r>
      <w:r>
        <w:rPr/>
        <w:t>ấy</w:t>
      </w:r>
      <w:r>
        <w:rPr>
          <w:spacing w:val="18"/>
        </w:rPr>
        <w:t> </w:t>
      </w:r>
      <w:r>
        <w:rPr/>
        <w:t>cõi</w:t>
      </w:r>
      <w:r>
        <w:rPr>
          <w:spacing w:val="22"/>
        </w:rPr>
        <w:t> </w:t>
      </w:r>
      <w:r>
        <w:rPr>
          <w:spacing w:val="-4"/>
        </w:rPr>
        <w:t>ấy.</w:t>
      </w:r>
    </w:p>
    <w:p>
      <w:pPr>
        <w:pStyle w:val="BodyText"/>
        <w:spacing w:after="0"/>
        <w:sectPr>
          <w:pgSz w:w="11630" w:h="16450"/>
          <w:pgMar w:header="576" w:footer="0" w:top="920" w:bottom="280" w:left="850" w:right="850"/>
        </w:sectPr>
      </w:pPr>
    </w:p>
    <w:p>
      <w:pPr>
        <w:pStyle w:val="BodyText"/>
        <w:spacing w:before="268"/>
        <w:ind w:right="212"/>
        <w:jc w:val="left"/>
      </w:pPr>
      <w:r>
        <w:rPr/>
        <w:t>Còn người hữu nhãn đang sanh cõi Dục giới với những cõi ấy, tỷ xứ sẽ sanh và nhãn</w:t>
      </w:r>
      <w:r>
        <w:rPr>
          <w:spacing w:val="40"/>
        </w:rPr>
        <w:t> </w:t>
      </w:r>
      <w:r>
        <w:rPr/>
        <w:t>xứ cũng đang sanh.</w:t>
      </w:r>
    </w:p>
    <w:p>
      <w:pPr>
        <w:spacing w:line="298" w:lineRule="exact" w:before="0"/>
        <w:ind w:left="141" w:right="0" w:firstLine="0"/>
        <w:jc w:val="left"/>
        <w:rPr>
          <w:sz w:val="26"/>
        </w:rPr>
      </w:pPr>
      <w:r>
        <w:rPr>
          <w:b/>
          <w:spacing w:val="-4"/>
          <w:sz w:val="26"/>
        </w:rPr>
        <w:t>457</w:t>
      </w:r>
      <w:r>
        <w:rPr>
          <w:spacing w:val="-4"/>
          <w:sz w:val="26"/>
        </w:rPr>
        <w:t>.</w:t>
      </w:r>
    </w:p>
    <w:p>
      <w:pPr>
        <w:spacing w:before="0"/>
        <w:ind w:left="708" w:right="134" w:firstLine="0"/>
        <w:jc w:val="both"/>
        <w:rPr>
          <w:sz w:val="26"/>
        </w:rPr>
      </w:pPr>
      <w:r>
        <w:rPr>
          <w:i/>
          <w:sz w:val="26"/>
        </w:rPr>
        <w:t>Nhãn xứ đang sanh với người nào cõi nào, thời sắc xứ sẽ sanh với người ấy cõi ấy</w:t>
      </w:r>
      <w:r>
        <w:rPr>
          <w:i/>
          <w:spacing w:val="40"/>
          <w:sz w:val="26"/>
        </w:rPr>
        <w:t> </w:t>
      </w:r>
      <w:r>
        <w:rPr>
          <w:i/>
          <w:sz w:val="26"/>
        </w:rPr>
        <w:t>phải chăng? </w:t>
      </w:r>
      <w:r>
        <w:rPr>
          <w:sz w:val="26"/>
        </w:rPr>
        <w:t>Người kiếp chót đang sanh cõi Ngũ uẩn với những cõi ấy, nhãn xứ đang sanh mà sắc xứ sẽ không sanh với người ấy</w:t>
      </w:r>
      <w:r>
        <w:rPr>
          <w:spacing w:val="-2"/>
          <w:sz w:val="26"/>
        </w:rPr>
        <w:t> </w:t>
      </w:r>
      <w:r>
        <w:rPr>
          <w:sz w:val="26"/>
        </w:rPr>
        <w:t>cõi ấy. Còn người hữu nhãn đang sanh mà ngoài ra đó với những cõi ấy, nhãn xứ đang sanh mà sắc xứ cũng sẽ sanh.</w:t>
      </w:r>
    </w:p>
    <w:p>
      <w:pPr>
        <w:pStyle w:val="BodyText"/>
        <w:spacing w:before="121"/>
        <w:ind w:right="137"/>
      </w:pPr>
      <w:r>
        <w:rPr/>
        <w:t>Hay là sắc xứ sẽ sanh với người nào cõi nào, thời nhãn xứ đang sanh với người ấy cõi ấy phải chăng? Người đang tử cõi Ngũ uẩn, người vô nhãn đang sanh cõi Dục giới, người nương cõi Vô tưởng với những cõi ấy, sắc xứ sẽ sanh mà nhãn xứ chẳng phải đang sanh với người ấy cõi ấy. Còn người hữu nhãn đang sanh với những cõi ấy, sắc xứ sẽ sanh và nhãn xứ cũng đang sanh.</w:t>
      </w:r>
    </w:p>
    <w:p>
      <w:pPr>
        <w:spacing w:line="298" w:lineRule="exact" w:before="1"/>
        <w:ind w:left="141" w:right="0" w:firstLine="0"/>
        <w:jc w:val="left"/>
        <w:rPr>
          <w:sz w:val="26"/>
        </w:rPr>
      </w:pPr>
      <w:r>
        <w:rPr>
          <w:b/>
          <w:spacing w:val="-4"/>
          <w:sz w:val="26"/>
        </w:rPr>
        <w:t>458</w:t>
      </w:r>
      <w:r>
        <w:rPr>
          <w:spacing w:val="-4"/>
          <w:sz w:val="26"/>
        </w:rPr>
        <w:t>.</w:t>
      </w:r>
    </w:p>
    <w:p>
      <w:pPr>
        <w:spacing w:before="0"/>
        <w:ind w:left="708" w:right="139" w:firstLine="0"/>
        <w:jc w:val="both"/>
        <w:rPr>
          <w:sz w:val="26"/>
        </w:rPr>
      </w:pPr>
      <w:r>
        <w:rPr>
          <w:i/>
          <w:sz w:val="26"/>
        </w:rPr>
        <w:t>Nhãn xứ đang sanh với người nào cõi nào, thời ý xứ sẽ sanh với người ấy cõi ấy phải chăng? </w:t>
      </w:r>
      <w:r>
        <w:rPr>
          <w:sz w:val="26"/>
        </w:rPr>
        <w:t>Người kiếp chót đang sanh cõi Ngũ uẩn với những cõi ấy, nhãn xứ đang sanh mà ý xứ sẽ không sanh với người ấy cõi ấy. Còn người hữu nhãn đang sanh mà ngoài ra đó với những cõi ấy, nhãn xứ đang sanh và ý xứ cũng sẽ sanh.</w:t>
      </w:r>
    </w:p>
    <w:p>
      <w:pPr>
        <w:pStyle w:val="BodyText"/>
        <w:spacing w:before="119"/>
        <w:ind w:right="134"/>
      </w:pPr>
      <w:r>
        <w:rPr/>
        <w:t>Hay</w:t>
      </w:r>
      <w:r>
        <w:rPr>
          <w:spacing w:val="-2"/>
        </w:rPr>
        <w:t> </w:t>
      </w:r>
      <w:r>
        <w:rPr/>
        <w:t>là ý xứ sẽ sanh với người nào cõi nào, thời nhãn xứ đang sanh với người ấy</w:t>
      </w:r>
      <w:r>
        <w:rPr>
          <w:spacing w:val="-4"/>
        </w:rPr>
        <w:t> </w:t>
      </w:r>
      <w:r>
        <w:rPr/>
        <w:t>cõi ấy phải chăng? Người đang tử cõi Ngũ uẩn, người vô nhãn đang sanh cõi Dục giới, người nương cõi Vô sắc giới những cõi ấy, ý xứ sẽ sanh mà nhãn xứ chẳng phải đang sanh với người ấy cõi ấy. Còn người hữu nhãn đang sanh với những cõi ấy, ý xứ sẽ sanh và nhãn xứ cũng đang sanh.</w:t>
      </w:r>
    </w:p>
    <w:p>
      <w:pPr>
        <w:spacing w:before="0"/>
        <w:ind w:left="141" w:right="0" w:firstLine="0"/>
        <w:jc w:val="left"/>
        <w:rPr>
          <w:sz w:val="26"/>
        </w:rPr>
      </w:pPr>
      <w:r>
        <w:rPr>
          <w:b/>
          <w:spacing w:val="-4"/>
          <w:sz w:val="26"/>
        </w:rPr>
        <w:t>459</w:t>
      </w:r>
      <w:r>
        <w:rPr>
          <w:spacing w:val="-4"/>
          <w:sz w:val="26"/>
        </w:rPr>
        <w:t>.</w:t>
      </w:r>
    </w:p>
    <w:p>
      <w:pPr>
        <w:spacing w:before="2"/>
        <w:ind w:left="708" w:right="134" w:firstLine="0"/>
        <w:jc w:val="both"/>
        <w:rPr>
          <w:sz w:val="26"/>
        </w:rPr>
      </w:pPr>
      <w:r>
        <w:rPr>
          <w:i/>
          <w:sz w:val="26"/>
        </w:rPr>
        <w:t>Nhãn xứ đang sanh với người nào cõi nào, thời pháp xứ sẽ sanh với người ấy cõi ấy phải chăng? </w:t>
      </w:r>
      <w:r>
        <w:rPr>
          <w:sz w:val="26"/>
        </w:rPr>
        <w:t>Người kiếp chót đang sanh cõi Ngũ uẩn với những cõi ấy, nhãn xứ đang sanh mà pháp xứ sẽ không sanh với người ấy cõi ấy. Còn người hữu nhãn đang sanh mà ngoài ra đó với những cõi ấy, nhãn xứ đang sanh mà pháp xứ cũng sẽ sanh.</w:t>
      </w:r>
    </w:p>
    <w:p>
      <w:pPr>
        <w:pStyle w:val="BodyText"/>
        <w:spacing w:before="119"/>
        <w:ind w:right="134"/>
      </w:pPr>
      <w:r>
        <w:rPr/>
        <w:t>Hay là pháp xứ sẽ sanh với người nào cõi nào, thời nhãn xứ đang sanh với người ấy</w:t>
      </w:r>
      <w:r>
        <w:rPr>
          <w:spacing w:val="40"/>
        </w:rPr>
        <w:t> </w:t>
      </w:r>
      <w:r>
        <w:rPr/>
        <w:t>cõi ấy phải chăng? Tất cả người đang tử, người vô nhãn đang sanh với những cõi ấy, pháp xứ sẽ sanh mà nhãn xứ chẳng phải đang sanh với những cõi ấy. Còn người hữu nhãn đang sanh với những cõi ấy, pháp xứ sẽ sanh và nhãn xứ cũng đang sanh.</w:t>
      </w:r>
    </w:p>
    <w:p>
      <w:pPr>
        <w:spacing w:line="298" w:lineRule="exact" w:before="0"/>
        <w:ind w:left="141" w:right="0" w:firstLine="0"/>
        <w:jc w:val="left"/>
        <w:rPr>
          <w:sz w:val="26"/>
        </w:rPr>
      </w:pPr>
      <w:r>
        <w:rPr>
          <w:b/>
          <w:spacing w:val="-4"/>
          <w:sz w:val="26"/>
        </w:rPr>
        <w:t>460</w:t>
      </w:r>
      <w:r>
        <w:rPr>
          <w:spacing w:val="-4"/>
          <w:sz w:val="26"/>
        </w:rPr>
        <w:t>.</w:t>
      </w:r>
    </w:p>
    <w:p>
      <w:pPr>
        <w:spacing w:before="1"/>
        <w:ind w:left="708" w:right="139" w:firstLine="0"/>
        <w:jc w:val="both"/>
        <w:rPr>
          <w:sz w:val="26"/>
        </w:rPr>
      </w:pPr>
      <w:r>
        <w:rPr>
          <w:i/>
          <w:sz w:val="26"/>
        </w:rPr>
        <w:t>Tỷ xứ đang sanh với người nào cõi nào, thời sắc xứ sẽ sanh với người ấy cõi ấy phải chăng? </w:t>
      </w:r>
      <w:r>
        <w:rPr>
          <w:sz w:val="26"/>
        </w:rPr>
        <w:t>Người kiếp chót đang sanh cõi Dục giới với những cõi ấy, tỷ xứ đang sanh mà sắc xứ sẽ không sanh với người ấy</w:t>
      </w:r>
      <w:r>
        <w:rPr>
          <w:spacing w:val="-2"/>
          <w:sz w:val="26"/>
        </w:rPr>
        <w:t> </w:t>
      </w:r>
      <w:r>
        <w:rPr>
          <w:sz w:val="26"/>
        </w:rPr>
        <w:t>cõi ấy. Còn người hữu tỷ</w:t>
      </w:r>
      <w:r>
        <w:rPr>
          <w:spacing w:val="-2"/>
          <w:sz w:val="26"/>
        </w:rPr>
        <w:t> </w:t>
      </w:r>
      <w:r>
        <w:rPr>
          <w:sz w:val="26"/>
        </w:rPr>
        <w:t>đang sanh mà ngoài ra đó với những cõi ấy, tỷ xứ đang sanh và sắc xứ cũng sẽ sanh.</w:t>
      </w:r>
    </w:p>
    <w:p>
      <w:pPr>
        <w:pStyle w:val="BodyText"/>
        <w:spacing w:before="120"/>
        <w:ind w:right="137"/>
      </w:pPr>
      <w:r>
        <w:rPr/>
        <w:t>Hay là sắc xứ sẽ sanh với người nào cõi nào, thời tỷ xứ cũng sẽ sanh với người ấy cõi ấy</w:t>
      </w:r>
      <w:r>
        <w:rPr>
          <w:spacing w:val="-6"/>
        </w:rPr>
        <w:t> </w:t>
      </w:r>
      <w:r>
        <w:rPr/>
        <w:t>phải</w:t>
      </w:r>
      <w:r>
        <w:rPr>
          <w:spacing w:val="-1"/>
        </w:rPr>
        <w:t> </w:t>
      </w:r>
      <w:r>
        <w:rPr/>
        <w:t>chăng? Người đang tử cõi Dục giới, người vô tỷ</w:t>
      </w:r>
      <w:r>
        <w:rPr>
          <w:spacing w:val="-5"/>
        </w:rPr>
        <w:t> </w:t>
      </w:r>
      <w:r>
        <w:rPr/>
        <w:t>đang sanh cõi Dục giới, người nương cõi Sắc giới với những cõi ấy, sắc xứ sẽ sanh mà tỷ xứ chẳng phải đang sanh</w:t>
      </w:r>
      <w:r>
        <w:rPr>
          <w:spacing w:val="40"/>
        </w:rPr>
        <w:t> </w:t>
      </w:r>
      <w:r>
        <w:rPr/>
        <w:t>với người ấy cõi ấy. Còn người hữu tỷ đang sanh với những cõi ấy, sắc xứ sẽ sanh và tỷ xứ cũng đang sanh.</w:t>
      </w:r>
    </w:p>
    <w:p>
      <w:pPr>
        <w:spacing w:before="0"/>
        <w:ind w:left="141" w:right="0" w:firstLine="0"/>
        <w:jc w:val="left"/>
        <w:rPr>
          <w:sz w:val="26"/>
        </w:rPr>
      </w:pPr>
      <w:r>
        <w:rPr>
          <w:b/>
          <w:spacing w:val="-4"/>
          <w:sz w:val="26"/>
        </w:rPr>
        <w:t>461</w:t>
      </w:r>
      <w:r>
        <w:rPr>
          <w:spacing w:val="-4"/>
          <w:sz w:val="26"/>
        </w:rPr>
        <w:t>.</w:t>
      </w:r>
    </w:p>
    <w:p>
      <w:pPr>
        <w:spacing w:before="1"/>
        <w:ind w:left="708" w:right="139" w:firstLine="0"/>
        <w:jc w:val="both"/>
        <w:rPr>
          <w:sz w:val="26"/>
        </w:rPr>
      </w:pPr>
      <w:r>
        <w:rPr>
          <w:i/>
          <w:sz w:val="26"/>
        </w:rPr>
        <w:t>Tỷ xứ đang sanh với người nào cõi nào, thời ý xứ sẽ sanh với người ấy cõi ấy phải chăng? </w:t>
      </w:r>
      <w:r>
        <w:rPr>
          <w:sz w:val="26"/>
        </w:rPr>
        <w:t>Người kiếp chót đang sanh cõi Dục giới với những cõi ấy, tỷ xứ đang sanh mà ý xứ sẽ không sanh với người ấy cõi ấy. Còn người hữu tỷ đang sanh mà ngoài ra đó với những cõi ấy, tỷ xứ đang sanh mà ý xứ cũng sẽ sanh.</w:t>
      </w:r>
    </w:p>
    <w:p>
      <w:pPr>
        <w:spacing w:after="0"/>
        <w:jc w:val="both"/>
        <w:rPr>
          <w:sz w:val="26"/>
        </w:rPr>
        <w:sectPr>
          <w:pgSz w:w="11630" w:h="16450"/>
          <w:pgMar w:header="576" w:footer="0" w:top="920" w:bottom="280" w:left="850" w:right="850"/>
        </w:sectPr>
      </w:pPr>
    </w:p>
    <w:p>
      <w:pPr>
        <w:pStyle w:val="BodyText"/>
        <w:spacing w:before="268"/>
        <w:ind w:right="132"/>
      </w:pPr>
      <w:r>
        <w:rPr/>
        <w:t>Hay là ý xứ sẽ sanh với người nào cõi nào, thời tỷ xứ đang sanh với người ấy cõi ấy phải chăng? Người đang tử cõi Dục giới người vô tỷ đang sanh cõi Dục giới, người nương cõi Sắc giới, cõi Vô sắc với những cõi ấy, ý xứ sẽ sanh mà tỷ xứ chẳng phải đang sanh với người ấy cõi ấy. Còn người hữu tỷ đang sanh với những cõi ấy, ý xứ sẽ sanh và tỷ xứ cũng đang sanh.</w:t>
      </w:r>
    </w:p>
    <w:p>
      <w:pPr>
        <w:spacing w:line="298" w:lineRule="exact" w:before="1"/>
        <w:ind w:left="141" w:right="0" w:firstLine="0"/>
        <w:jc w:val="left"/>
        <w:rPr>
          <w:sz w:val="26"/>
        </w:rPr>
      </w:pPr>
      <w:r>
        <w:rPr>
          <w:b/>
          <w:spacing w:val="-4"/>
          <w:sz w:val="26"/>
        </w:rPr>
        <w:t>462</w:t>
      </w:r>
      <w:r>
        <w:rPr>
          <w:spacing w:val="-4"/>
          <w:sz w:val="26"/>
        </w:rPr>
        <w:t>.</w:t>
      </w:r>
    </w:p>
    <w:p>
      <w:pPr>
        <w:spacing w:before="0"/>
        <w:ind w:left="708" w:right="139" w:firstLine="0"/>
        <w:jc w:val="both"/>
        <w:rPr>
          <w:sz w:val="26"/>
        </w:rPr>
      </w:pPr>
      <w:r>
        <w:rPr>
          <w:i/>
          <w:sz w:val="26"/>
        </w:rPr>
        <w:t>Tỷ xứ đang sanh với người nào cõi nào, thời pháp xứ sẽ sanh với người ấy cõi ấy phải chăng? </w:t>
      </w:r>
      <w:r>
        <w:rPr>
          <w:sz w:val="26"/>
        </w:rPr>
        <w:t>Người kiếp chót đang sanh cõi Dục giới với những cõi ấy, tỷ xứ đang sanh mà pháp xứ không sanh với người ấy cõi ấy. Còn người hữu tỷ đang sanh mà ngoài ra đó với những cõi ấy, tỷ xứ đang sanh mà pháp xứ cũng sẽ sanh.</w:t>
      </w:r>
    </w:p>
    <w:p>
      <w:pPr>
        <w:pStyle w:val="BodyText"/>
        <w:spacing w:before="119"/>
        <w:ind w:right="132"/>
      </w:pPr>
      <w:r>
        <w:rPr/>
        <w:t>Hay là pháp xứ sẽ sanh với người nào cõi nào, thời tỷ xứ đang sanh với người ấy cõi</w:t>
      </w:r>
      <w:r>
        <w:rPr>
          <w:spacing w:val="40"/>
        </w:rPr>
        <w:t> </w:t>
      </w:r>
      <w:r>
        <w:rPr/>
        <w:t>ấy</w:t>
      </w:r>
      <w:r>
        <w:rPr>
          <w:spacing w:val="-5"/>
        </w:rPr>
        <w:t> </w:t>
      </w:r>
      <w:r>
        <w:rPr/>
        <w:t>phải chăng? Tất cả người đang tử, người vô tỷ</w:t>
      </w:r>
      <w:r>
        <w:rPr>
          <w:spacing w:val="-2"/>
        </w:rPr>
        <w:t> </w:t>
      </w:r>
      <w:r>
        <w:rPr/>
        <w:t>đang sanh với những cõi ấy, pháp xứ sẽ sanh và tỷ xứ chẳng phải đang sanh với những người ấy cõi ấy. Còn người hữu tỷ đang sanh với những cõi ấy, pháp xứ sẽ sanh và tỷ xứ cũng đang sanh.</w:t>
      </w:r>
    </w:p>
    <w:p>
      <w:pPr>
        <w:spacing w:line="298" w:lineRule="exact" w:before="2"/>
        <w:ind w:left="141" w:right="0" w:firstLine="0"/>
        <w:jc w:val="left"/>
        <w:rPr>
          <w:sz w:val="26"/>
        </w:rPr>
      </w:pPr>
      <w:r>
        <w:rPr>
          <w:b/>
          <w:spacing w:val="-4"/>
          <w:sz w:val="26"/>
        </w:rPr>
        <w:t>463</w:t>
      </w:r>
      <w:r>
        <w:rPr>
          <w:spacing w:val="-4"/>
          <w:sz w:val="26"/>
        </w:rPr>
        <w:t>.</w:t>
      </w:r>
    </w:p>
    <w:p>
      <w:pPr>
        <w:spacing w:before="0"/>
        <w:ind w:left="708" w:right="137" w:firstLine="0"/>
        <w:jc w:val="both"/>
        <w:rPr>
          <w:sz w:val="26"/>
        </w:rPr>
      </w:pPr>
      <w:r>
        <w:rPr>
          <w:i/>
          <w:sz w:val="26"/>
        </w:rPr>
        <w:t>Sắc xứ đang sanh với người nào cõi nào, thời ý xứ sẽ sanh với người ấy cõi ấy phải chăng? </w:t>
      </w:r>
      <w:r>
        <w:rPr>
          <w:sz w:val="26"/>
        </w:rPr>
        <w:t>Người kiếp chót đang sanh cõi Ngũ uẩn, người đang sanh cõi Vô tưởng với những cõi ấy, sắc xứ đang sanh mà ý</w:t>
      </w:r>
      <w:r>
        <w:rPr>
          <w:spacing w:val="-1"/>
          <w:sz w:val="26"/>
        </w:rPr>
        <w:t> </w:t>
      </w:r>
      <w:r>
        <w:rPr>
          <w:sz w:val="26"/>
        </w:rPr>
        <w:t>xứ sẽ không</w:t>
      </w:r>
      <w:r>
        <w:rPr>
          <w:spacing w:val="-1"/>
          <w:sz w:val="26"/>
        </w:rPr>
        <w:t> </w:t>
      </w:r>
      <w:r>
        <w:rPr>
          <w:sz w:val="26"/>
        </w:rPr>
        <w:t>sanh với người ấy</w:t>
      </w:r>
      <w:r>
        <w:rPr>
          <w:spacing w:val="-3"/>
          <w:sz w:val="26"/>
        </w:rPr>
        <w:t> </w:t>
      </w:r>
      <w:r>
        <w:rPr>
          <w:sz w:val="26"/>
        </w:rPr>
        <w:t>cõi ấy. Còn người đang sanh cõi Ngũ uẩn mà ngoài ra đó với những cõi ấy, sắc xứ đang sanh và ý xứ cũng sẽ sanh.</w:t>
      </w:r>
    </w:p>
    <w:p>
      <w:pPr>
        <w:pStyle w:val="BodyText"/>
        <w:spacing w:before="119"/>
        <w:ind w:right="134"/>
      </w:pPr>
      <w:r>
        <w:rPr/>
        <w:t>Hay là ý xứ sẽ sanh với người nào cõi nào, thời sắc xứ đang sanh với người ấy cõi ấy phải chăng? Người đang tử cõi Ngũ uẩn, người nương cõi Vô sắc với những cõi ấy, ý xứ sẽ sanh mà sắc xứ chẳng phải đang sanh với người ấy cõi ấy. Còn người đang sanh cõi Ngũ uẩn với những cõi ấy, ý xứ sẽ sanh và sắc xứ cũng đang sanh.</w:t>
      </w:r>
    </w:p>
    <w:p>
      <w:pPr>
        <w:spacing w:line="299" w:lineRule="exact" w:before="0"/>
        <w:ind w:left="141" w:right="0" w:firstLine="0"/>
        <w:jc w:val="left"/>
        <w:rPr>
          <w:sz w:val="26"/>
        </w:rPr>
      </w:pPr>
      <w:r>
        <w:rPr>
          <w:b/>
          <w:spacing w:val="-4"/>
          <w:sz w:val="26"/>
        </w:rPr>
        <w:t>464</w:t>
      </w:r>
      <w:r>
        <w:rPr>
          <w:spacing w:val="-4"/>
          <w:sz w:val="26"/>
        </w:rPr>
        <w:t>.</w:t>
      </w:r>
    </w:p>
    <w:p>
      <w:pPr>
        <w:spacing w:before="1"/>
        <w:ind w:left="708" w:right="139" w:firstLine="0"/>
        <w:jc w:val="both"/>
        <w:rPr>
          <w:sz w:val="26"/>
        </w:rPr>
      </w:pPr>
      <w:r>
        <w:rPr>
          <w:i/>
          <w:sz w:val="26"/>
        </w:rPr>
        <w:t>Sắc xứ đang sanh với người nào cõi nào, thời pháp xứ sẽ sanh với người ấy cõi ấy</w:t>
      </w:r>
      <w:r>
        <w:rPr>
          <w:i/>
          <w:spacing w:val="40"/>
          <w:sz w:val="26"/>
        </w:rPr>
        <w:t> </w:t>
      </w:r>
      <w:r>
        <w:rPr>
          <w:i/>
          <w:sz w:val="26"/>
        </w:rPr>
        <w:t>phải chăng? </w:t>
      </w:r>
      <w:r>
        <w:rPr>
          <w:sz w:val="26"/>
        </w:rPr>
        <w:t>Người kiếp chót đang sanh cõi Ngũ uẩn với những cõi ấy, sắc xứ đang sanh mà pháp xứ sẽ không sanh với người ấy cõi ấy. Còn người hữu sắc đang sanh mà ngoài ra đó với những cõi ấy, sắc xứ đang sanh mà pháp xứ cũng sẽ sanh.</w:t>
      </w:r>
    </w:p>
    <w:p>
      <w:pPr>
        <w:pStyle w:val="BodyText"/>
        <w:spacing w:before="120"/>
        <w:ind w:right="139"/>
      </w:pPr>
      <w:r>
        <w:rPr/>
        <w:t>Hay là pháp xứ sẽ sanh với người nào cõi nào, thời sắc xứ đang sanh với người ấy cõi ấy phải chăng? Tất cả người đang tử, người vô sắc đang sanh với những cõi ấy, pháp xứ sẽ sanh mà sắc xứ đang sanh với người ấy</w:t>
      </w:r>
      <w:r>
        <w:rPr>
          <w:spacing w:val="-3"/>
        </w:rPr>
        <w:t> </w:t>
      </w:r>
      <w:r>
        <w:rPr/>
        <w:t>cõi ấy.</w:t>
      </w:r>
      <w:r>
        <w:rPr>
          <w:spacing w:val="-1"/>
        </w:rPr>
        <w:t> </w:t>
      </w:r>
      <w:r>
        <w:rPr/>
        <w:t>Còn người hữu sắc đang sanh</w:t>
      </w:r>
      <w:r>
        <w:rPr>
          <w:spacing w:val="-1"/>
        </w:rPr>
        <w:t> </w:t>
      </w:r>
      <w:r>
        <w:rPr/>
        <w:t>với những cõi ấy, pháp xứ sẽ sanh và sắc xứ cũng đang sanh.</w:t>
      </w:r>
    </w:p>
    <w:p>
      <w:pPr>
        <w:spacing w:line="298" w:lineRule="exact" w:before="2"/>
        <w:ind w:left="141" w:right="0" w:firstLine="0"/>
        <w:jc w:val="left"/>
        <w:rPr>
          <w:sz w:val="26"/>
        </w:rPr>
      </w:pPr>
      <w:r>
        <w:rPr>
          <w:b/>
          <w:spacing w:val="-4"/>
          <w:sz w:val="26"/>
        </w:rPr>
        <w:t>465</w:t>
      </w:r>
      <w:r>
        <w:rPr>
          <w:spacing w:val="-4"/>
          <w:sz w:val="26"/>
        </w:rPr>
        <w:t>.</w:t>
      </w:r>
    </w:p>
    <w:p>
      <w:pPr>
        <w:spacing w:before="0"/>
        <w:ind w:left="708" w:right="138" w:firstLine="0"/>
        <w:jc w:val="both"/>
        <w:rPr>
          <w:sz w:val="26"/>
        </w:rPr>
      </w:pPr>
      <w:r>
        <w:rPr>
          <w:i/>
          <w:sz w:val="26"/>
        </w:rPr>
        <w:t>Ý xứ đang sanh với người nào cõi nào, thời pháp xứ sẽ sanh với người ấy cõi ấy phải chăng? </w:t>
      </w:r>
      <w:r>
        <w:rPr>
          <w:sz w:val="26"/>
        </w:rPr>
        <w:t>Người kiếp chót đang sanh với những cõi ấy, ý xứ đang sanh mà pháp xứ không sanh với người ấy cõi ấy. Còn người hữu tâm đang sanh mà ngoài ra đó với những cõi ấy, ý xứ đang sanh và pháp xứ sẽ không sanh.</w:t>
      </w:r>
    </w:p>
    <w:p>
      <w:pPr>
        <w:pStyle w:val="BodyText"/>
        <w:spacing w:before="119"/>
        <w:ind w:right="134"/>
      </w:pPr>
      <w:r>
        <w:rPr/>
        <w:t>Hay</w:t>
      </w:r>
      <w:r>
        <w:rPr>
          <w:spacing w:val="-3"/>
        </w:rPr>
        <w:t> </w:t>
      </w:r>
      <w:r>
        <w:rPr/>
        <w:t>là pháp xứ sẽ sanh với người nào cõi nào, thời ý</w:t>
      </w:r>
      <w:r>
        <w:rPr>
          <w:spacing w:val="-1"/>
        </w:rPr>
        <w:t> </w:t>
      </w:r>
      <w:r>
        <w:rPr/>
        <w:t>xứ đang sanh với người ấy</w:t>
      </w:r>
      <w:r>
        <w:rPr>
          <w:spacing w:val="-5"/>
        </w:rPr>
        <w:t> </w:t>
      </w:r>
      <w:r>
        <w:rPr/>
        <w:t>cõi ấy phải chăng? Tất cả người đang tử người vô tâm đang sanh với những cõi ấy, pháp xứ</w:t>
      </w:r>
      <w:r>
        <w:rPr>
          <w:spacing w:val="40"/>
        </w:rPr>
        <w:t> </w:t>
      </w:r>
      <w:r>
        <w:rPr/>
        <w:t>sẽ sanh mà ý xứ chẳng phải đang sanh với người ấy cõi ấy. Còn người hữu tâm đang sanh với những cõi ấy, pháp xứ sẽ sanh và ý xứ cũng đang sanh.</w:t>
      </w:r>
    </w:p>
    <w:p>
      <w:pPr>
        <w:spacing w:line="298" w:lineRule="exact" w:before="1"/>
        <w:ind w:left="141" w:right="0" w:firstLine="0"/>
        <w:jc w:val="left"/>
        <w:rPr>
          <w:sz w:val="26"/>
        </w:rPr>
      </w:pPr>
      <w:r>
        <w:rPr>
          <w:b/>
          <w:spacing w:val="-4"/>
          <w:sz w:val="26"/>
        </w:rPr>
        <w:t>466</w:t>
      </w:r>
      <w:r>
        <w:rPr>
          <w:spacing w:val="-4"/>
          <w:sz w:val="26"/>
        </w:rPr>
        <w:t>.</w:t>
      </w:r>
    </w:p>
    <w:p>
      <w:pPr>
        <w:spacing w:before="0"/>
        <w:ind w:left="708" w:right="139" w:firstLine="0"/>
        <w:jc w:val="both"/>
        <w:rPr>
          <w:sz w:val="26"/>
        </w:rPr>
      </w:pPr>
      <w:r>
        <w:rPr>
          <w:i/>
          <w:sz w:val="26"/>
        </w:rPr>
        <w:t>Nhãn xứ </w:t>
      </w:r>
      <w:r>
        <w:rPr>
          <w:b/>
          <w:i/>
          <w:sz w:val="26"/>
        </w:rPr>
        <w:t>chẳng phải đang sanh </w:t>
      </w:r>
      <w:r>
        <w:rPr>
          <w:i/>
          <w:sz w:val="26"/>
        </w:rPr>
        <w:t>với người nào, thời nhĩ xứ </w:t>
      </w:r>
      <w:r>
        <w:rPr>
          <w:b/>
          <w:i/>
          <w:sz w:val="26"/>
        </w:rPr>
        <w:t>sẽ không sanh </w:t>
      </w:r>
      <w:r>
        <w:rPr>
          <w:i/>
          <w:sz w:val="26"/>
        </w:rPr>
        <w:t>với người</w:t>
      </w:r>
      <w:r>
        <w:rPr>
          <w:i/>
          <w:spacing w:val="40"/>
          <w:sz w:val="26"/>
        </w:rPr>
        <w:t> </w:t>
      </w:r>
      <w:r>
        <w:rPr>
          <w:i/>
          <w:sz w:val="26"/>
        </w:rPr>
        <w:t>ấy phải chăng? </w:t>
      </w:r>
      <w:r>
        <w:rPr>
          <w:sz w:val="26"/>
        </w:rPr>
        <w:t>Tất cả người đang tử, người vô nhãn đang sanh, nhãn xứ chẳng phải đang</w:t>
      </w:r>
      <w:r>
        <w:rPr>
          <w:spacing w:val="28"/>
          <w:sz w:val="26"/>
        </w:rPr>
        <w:t> </w:t>
      </w:r>
      <w:r>
        <w:rPr>
          <w:sz w:val="26"/>
        </w:rPr>
        <w:t>sanh</w:t>
      </w:r>
      <w:r>
        <w:rPr>
          <w:spacing w:val="31"/>
          <w:sz w:val="26"/>
        </w:rPr>
        <w:t> </w:t>
      </w:r>
      <w:r>
        <w:rPr>
          <w:sz w:val="26"/>
        </w:rPr>
        <w:t>mà</w:t>
      </w:r>
      <w:r>
        <w:rPr>
          <w:spacing w:val="31"/>
          <w:sz w:val="26"/>
        </w:rPr>
        <w:t> </w:t>
      </w:r>
      <w:r>
        <w:rPr>
          <w:sz w:val="26"/>
        </w:rPr>
        <w:t>nhĩ</w:t>
      </w:r>
      <w:r>
        <w:rPr>
          <w:spacing w:val="31"/>
          <w:sz w:val="26"/>
        </w:rPr>
        <w:t> </w:t>
      </w:r>
      <w:r>
        <w:rPr>
          <w:sz w:val="26"/>
        </w:rPr>
        <w:t>xứ</w:t>
      </w:r>
      <w:r>
        <w:rPr>
          <w:spacing w:val="32"/>
          <w:sz w:val="26"/>
        </w:rPr>
        <w:t> </w:t>
      </w:r>
      <w:r>
        <w:rPr>
          <w:sz w:val="26"/>
        </w:rPr>
        <w:t>sẽ</w:t>
      </w:r>
      <w:r>
        <w:rPr>
          <w:spacing w:val="29"/>
          <w:sz w:val="26"/>
        </w:rPr>
        <w:t> </w:t>
      </w:r>
      <w:r>
        <w:rPr>
          <w:sz w:val="26"/>
        </w:rPr>
        <w:t>sanh</w:t>
      </w:r>
      <w:r>
        <w:rPr>
          <w:spacing w:val="31"/>
          <w:sz w:val="26"/>
        </w:rPr>
        <w:t> </w:t>
      </w:r>
      <w:r>
        <w:rPr>
          <w:sz w:val="26"/>
        </w:rPr>
        <w:t>với</w:t>
      </w:r>
      <w:r>
        <w:rPr>
          <w:spacing w:val="30"/>
          <w:sz w:val="26"/>
        </w:rPr>
        <w:t> </w:t>
      </w:r>
      <w:r>
        <w:rPr>
          <w:sz w:val="26"/>
        </w:rPr>
        <w:t>người</w:t>
      </w:r>
      <w:r>
        <w:rPr>
          <w:spacing w:val="31"/>
          <w:sz w:val="26"/>
        </w:rPr>
        <w:t> </w:t>
      </w:r>
      <w:r>
        <w:rPr>
          <w:sz w:val="26"/>
        </w:rPr>
        <w:t>ấy.</w:t>
      </w:r>
      <w:r>
        <w:rPr>
          <w:spacing w:val="30"/>
          <w:sz w:val="26"/>
        </w:rPr>
        <w:t> </w:t>
      </w:r>
      <w:r>
        <w:rPr>
          <w:sz w:val="26"/>
        </w:rPr>
        <w:t>Còn</w:t>
      </w:r>
      <w:r>
        <w:rPr>
          <w:spacing w:val="30"/>
          <w:sz w:val="26"/>
        </w:rPr>
        <w:t> </w:t>
      </w:r>
      <w:r>
        <w:rPr>
          <w:sz w:val="26"/>
        </w:rPr>
        <w:t>người</w:t>
      </w:r>
      <w:r>
        <w:rPr>
          <w:spacing w:val="31"/>
          <w:sz w:val="26"/>
        </w:rPr>
        <w:t> </w:t>
      </w:r>
      <w:r>
        <w:rPr>
          <w:sz w:val="26"/>
        </w:rPr>
        <w:t>đang</w:t>
      </w:r>
      <w:r>
        <w:rPr>
          <w:spacing w:val="30"/>
          <w:sz w:val="26"/>
        </w:rPr>
        <w:t> </w:t>
      </w:r>
      <w:r>
        <w:rPr>
          <w:sz w:val="26"/>
        </w:rPr>
        <w:t>viên</w:t>
      </w:r>
      <w:r>
        <w:rPr>
          <w:spacing w:val="33"/>
          <w:sz w:val="26"/>
        </w:rPr>
        <w:t> </w:t>
      </w:r>
      <w:r>
        <w:rPr>
          <w:sz w:val="26"/>
        </w:rPr>
        <w:t>tịch</w:t>
      </w:r>
      <w:r>
        <w:rPr>
          <w:spacing w:val="29"/>
          <w:sz w:val="26"/>
        </w:rPr>
        <w:t> </w:t>
      </w:r>
      <w:r>
        <w:rPr>
          <w:sz w:val="26"/>
        </w:rPr>
        <w:t>cõi</w:t>
      </w:r>
      <w:r>
        <w:rPr>
          <w:spacing w:val="31"/>
          <w:sz w:val="26"/>
        </w:rPr>
        <w:t> </w:t>
      </w:r>
      <w:r>
        <w:rPr>
          <w:sz w:val="26"/>
        </w:rPr>
        <w:t>Ngũ</w:t>
      </w:r>
      <w:r>
        <w:rPr>
          <w:spacing w:val="30"/>
          <w:sz w:val="26"/>
        </w:rPr>
        <w:t> </w:t>
      </w:r>
      <w:r>
        <w:rPr>
          <w:spacing w:val="-5"/>
          <w:sz w:val="26"/>
        </w:rPr>
        <w:t>uẩn</w:t>
      </w:r>
    </w:p>
    <w:p>
      <w:pPr>
        <w:spacing w:after="0"/>
        <w:jc w:val="both"/>
        <w:rPr>
          <w:sz w:val="26"/>
        </w:rPr>
        <w:sectPr>
          <w:pgSz w:w="11630" w:h="16450"/>
          <w:pgMar w:header="576" w:footer="0" w:top="920" w:bottom="280" w:left="850" w:right="850"/>
        </w:sectPr>
      </w:pPr>
    </w:p>
    <w:p>
      <w:pPr>
        <w:pStyle w:val="BodyText"/>
        <w:spacing w:before="268"/>
        <w:ind w:left="708" w:right="139"/>
      </w:pPr>
      <w:r>
        <w:rPr/>
        <w:t>người kiếp chót cõi</w:t>
      </w:r>
      <w:r>
        <w:rPr>
          <w:spacing w:val="-1"/>
        </w:rPr>
        <w:t> </w:t>
      </w:r>
      <w:r>
        <w:rPr/>
        <w:t>Vô sắc và người nào đang tử sẽ sanh cõi Vô sắc rồi viên tịch, nhãn xứ chẳng phải đang sanh và nhĩ xứ cũng sẽ không sanh.</w:t>
      </w:r>
    </w:p>
    <w:p>
      <w:pPr>
        <w:pStyle w:val="BodyText"/>
        <w:spacing w:before="120"/>
        <w:ind w:right="137"/>
      </w:pPr>
      <w:r>
        <w:rPr/>
        <w:t>Hay là nhĩ xứ sẽ không sanh với người nào, thời nhãn xứ chẳng phải đang sanh với người ấy</w:t>
      </w:r>
      <w:r>
        <w:rPr>
          <w:spacing w:val="-1"/>
        </w:rPr>
        <w:t> </w:t>
      </w:r>
      <w:r>
        <w:rPr/>
        <w:t>phải chăng? Người kiếp chót đang sanh cõi Ngũ uẩn và người nào đang sanh sẽ sanh lên cõi Vô sắc rồi viên tịch, nhĩ xứ sẽ không sanh mà nhãn xứ đang sanh với người ấy. Còn người đang viên tịch cõi Ngũ uẩn, người kiếp chót cõi Vô sắc, người nào đang tử sẽ sanh cõi Vô sắc rồi viên tịch, nhĩ xứ sẽ không sanh và nhãn xứ cũng chẳng phải đang sanh.</w:t>
      </w:r>
    </w:p>
    <w:p>
      <w:pPr>
        <w:spacing w:line="298" w:lineRule="exact" w:before="0"/>
        <w:ind w:left="141" w:right="0" w:firstLine="0"/>
        <w:jc w:val="left"/>
        <w:rPr>
          <w:sz w:val="26"/>
        </w:rPr>
      </w:pPr>
      <w:r>
        <w:rPr>
          <w:b/>
          <w:spacing w:val="-4"/>
          <w:sz w:val="26"/>
        </w:rPr>
        <w:t>467</w:t>
      </w:r>
      <w:r>
        <w:rPr>
          <w:spacing w:val="-4"/>
          <w:sz w:val="26"/>
        </w:rPr>
        <w:t>.</w:t>
      </w:r>
    </w:p>
    <w:p>
      <w:pPr>
        <w:spacing w:before="1"/>
        <w:ind w:left="708" w:right="139" w:firstLine="0"/>
        <w:jc w:val="both"/>
        <w:rPr>
          <w:sz w:val="26"/>
        </w:rPr>
      </w:pPr>
      <w:r>
        <w:rPr>
          <w:i/>
          <w:sz w:val="26"/>
        </w:rPr>
        <w:t>Nhãn xứ chẳng phải đang sanh với người nào, thời tỷ xứ sẽ không sanh với người ấy phải chăng? </w:t>
      </w:r>
      <w:r>
        <w:rPr>
          <w:sz w:val="26"/>
        </w:rPr>
        <w:t>Tất cả người đang tử, người vô nhãn đang sanh, nhãn xứ chẳng phải đang sanh mà tỷ</w:t>
      </w:r>
      <w:r>
        <w:rPr>
          <w:spacing w:val="-5"/>
          <w:sz w:val="26"/>
        </w:rPr>
        <w:t> </w:t>
      </w:r>
      <w:r>
        <w:rPr>
          <w:sz w:val="26"/>
        </w:rPr>
        <w:t>xứ sẽ sanh với người ấy.</w:t>
      </w:r>
      <w:r>
        <w:rPr>
          <w:spacing w:val="-1"/>
          <w:sz w:val="26"/>
        </w:rPr>
        <w:t> </w:t>
      </w:r>
      <w:r>
        <w:rPr>
          <w:sz w:val="26"/>
        </w:rPr>
        <w:t>Còn người đang viên</w:t>
      </w:r>
      <w:r>
        <w:rPr>
          <w:spacing w:val="-1"/>
          <w:sz w:val="26"/>
        </w:rPr>
        <w:t> </w:t>
      </w:r>
      <w:r>
        <w:rPr>
          <w:sz w:val="26"/>
        </w:rPr>
        <w:t>tịch cõi Ngũ</w:t>
      </w:r>
      <w:r>
        <w:rPr>
          <w:spacing w:val="-1"/>
          <w:sz w:val="26"/>
        </w:rPr>
        <w:t> </w:t>
      </w:r>
      <w:r>
        <w:rPr>
          <w:sz w:val="26"/>
        </w:rPr>
        <w:t>uẩn, người kiếp chót cõi Vô sắc và người nào đang tử sẽ sanh cõi Sắc giới, cõi Vô sắc giới rồi viên</w:t>
      </w:r>
      <w:r>
        <w:rPr>
          <w:spacing w:val="40"/>
          <w:sz w:val="26"/>
        </w:rPr>
        <w:t> </w:t>
      </w:r>
      <w:r>
        <w:rPr>
          <w:sz w:val="26"/>
        </w:rPr>
        <w:t>tịch, nhãn xứ chẳng phải đang sanh và tỷ xứ cũng sẽ không sanh.</w:t>
      </w:r>
    </w:p>
    <w:p>
      <w:pPr>
        <w:pStyle w:val="BodyText"/>
        <w:spacing w:before="121"/>
        <w:ind w:right="137"/>
      </w:pPr>
      <w:r>
        <w:rPr/>
        <w:t>Hay là tỷ xứ sẽ không sanh với người nào, thời nhãn xứ chẳng phải đang sanh với người ấy</w:t>
      </w:r>
      <w:r>
        <w:rPr>
          <w:spacing w:val="-1"/>
        </w:rPr>
        <w:t> </w:t>
      </w:r>
      <w:r>
        <w:rPr/>
        <w:t>phải chăng? Người kiếp chót đang sanh cõi Ngũ uẩn và người nào đang sanh sẽ sanh cõi Sắc giới, Vô sắc giới rồi viên tịch, tỷ xứ sẽ không sanh mà nhãn xứ đang sanh với người ấy. Còn người đang viên tịch cõi Ngũ uẩn, người kiếp chót cõi Vô sắc và người nào đang tử sẽ sanh cõi Sắc giới, cõi Vô</w:t>
      </w:r>
      <w:r>
        <w:rPr>
          <w:spacing w:val="-1"/>
        </w:rPr>
        <w:t> </w:t>
      </w:r>
      <w:r>
        <w:rPr/>
        <w:t>sắc giới rồi viên</w:t>
      </w:r>
      <w:r>
        <w:rPr>
          <w:spacing w:val="-1"/>
        </w:rPr>
        <w:t> </w:t>
      </w:r>
      <w:r>
        <w:rPr/>
        <w:t>tịch, tỷ</w:t>
      </w:r>
      <w:r>
        <w:rPr>
          <w:spacing w:val="-4"/>
        </w:rPr>
        <w:t> </w:t>
      </w:r>
      <w:r>
        <w:rPr/>
        <w:t>xứ sẽ không sanh và nhãn xứ cũng chẳng phải đang sanh</w:t>
      </w:r>
    </w:p>
    <w:p>
      <w:pPr>
        <w:spacing w:line="298" w:lineRule="exact" w:before="0"/>
        <w:ind w:left="141" w:right="0" w:firstLine="0"/>
        <w:jc w:val="left"/>
        <w:rPr>
          <w:sz w:val="26"/>
        </w:rPr>
      </w:pPr>
      <w:r>
        <w:rPr>
          <w:b/>
          <w:spacing w:val="-4"/>
          <w:sz w:val="26"/>
        </w:rPr>
        <w:t>468</w:t>
      </w:r>
      <w:r>
        <w:rPr>
          <w:spacing w:val="-4"/>
          <w:sz w:val="26"/>
        </w:rPr>
        <w:t>.</w:t>
      </w:r>
    </w:p>
    <w:p>
      <w:pPr>
        <w:spacing w:before="1"/>
        <w:ind w:left="708" w:right="134" w:firstLine="0"/>
        <w:jc w:val="both"/>
        <w:rPr>
          <w:sz w:val="26"/>
        </w:rPr>
      </w:pPr>
      <w:r>
        <w:rPr>
          <w:i/>
          <w:sz w:val="26"/>
        </w:rPr>
        <w:t>Nhãn xứ chẳng phải đang sanh với người nào, thời sắc xứ sẽ không sanh với người ấy phải chăng? </w:t>
      </w:r>
      <w:r>
        <w:rPr>
          <w:sz w:val="26"/>
        </w:rPr>
        <w:t>Tất cả người đang tử và người vô nhãn đang sanh, nhãn xứ chẳng phải đang sanh mà sắc xứ sẽ sanh với người ấy. Còn người đang viên tịch cõi Ngũ uẩn, người kiếp chót cõi</w:t>
      </w:r>
      <w:r>
        <w:rPr>
          <w:spacing w:val="-1"/>
          <w:sz w:val="26"/>
        </w:rPr>
        <w:t> </w:t>
      </w:r>
      <w:r>
        <w:rPr>
          <w:sz w:val="26"/>
        </w:rPr>
        <w:t>Vô sắc và người nào đang tử sẽ sanh cõi Vô sắc rồi viên tịch, nhãn xứ chẳng phải đang sanh và sắc xứ cũng sẽ không sanh.</w:t>
      </w:r>
    </w:p>
    <w:p>
      <w:pPr>
        <w:pStyle w:val="BodyText"/>
        <w:spacing w:before="121"/>
        <w:ind w:right="137"/>
      </w:pPr>
      <w:r>
        <w:rPr/>
        <w:t>Hay là sắc xứ sẽ không sanh với người nào, thời nhãn xứ chẳng phải đang sanh với người ấy</w:t>
      </w:r>
      <w:r>
        <w:rPr>
          <w:spacing w:val="-1"/>
        </w:rPr>
        <w:t> </w:t>
      </w:r>
      <w:r>
        <w:rPr/>
        <w:t>phải chăng? Người kiếp chót đang sanh cõi Ngũ uẩn và người nào đang sanh sẽ sanh cõi Vô sắc rồi viên tịch sắc xứ sẽ không sanh mà nhãn xứ đang sanh với người ấy. Còn người đang viên tịch cõi Ngũ uẩn, người kiếp chót cõi Vô sắc và người nào đang tử sẽ sanh cõi Vô sắc rồi viên tịch, sắc xứ sẽ không sanh mà nhãn xứ cũng chẳng phải đang sanh.</w:t>
      </w:r>
    </w:p>
    <w:p>
      <w:pPr>
        <w:spacing w:line="298" w:lineRule="exact" w:before="0"/>
        <w:ind w:left="141" w:right="0" w:firstLine="0"/>
        <w:jc w:val="left"/>
        <w:rPr>
          <w:sz w:val="26"/>
        </w:rPr>
      </w:pPr>
      <w:r>
        <w:rPr>
          <w:b/>
          <w:spacing w:val="-4"/>
          <w:sz w:val="26"/>
        </w:rPr>
        <w:t>469</w:t>
      </w:r>
      <w:r>
        <w:rPr>
          <w:spacing w:val="-4"/>
          <w:sz w:val="26"/>
        </w:rPr>
        <w:t>.</w:t>
      </w:r>
    </w:p>
    <w:p>
      <w:pPr>
        <w:spacing w:before="2"/>
        <w:ind w:left="708" w:right="139" w:firstLine="0"/>
        <w:jc w:val="both"/>
        <w:rPr>
          <w:sz w:val="26"/>
        </w:rPr>
      </w:pPr>
      <w:r>
        <w:rPr>
          <w:i/>
          <w:sz w:val="26"/>
        </w:rPr>
        <w:t>Nhãn xứ chẳng phải đang sanh với người nào, thời ý xứ sẽ không sanh với người ấy phải chăng? </w:t>
      </w:r>
      <w:r>
        <w:rPr>
          <w:sz w:val="26"/>
        </w:rPr>
        <w:t>Tất cả người đang tử, người vô nhãn đang sanh, nhãn xứ chẳng phải đang sanh mà ý xứ sẽ sanh với người ấy. Còn người đang viên tịch cõi Ngũ uẩn người kiếp chót cõi Vô sắc, nhãn xứ chẳng phải đang sanh và ý xứ cũng sẽ không sanh.</w:t>
      </w:r>
    </w:p>
    <w:p>
      <w:pPr>
        <w:pStyle w:val="BodyText"/>
        <w:spacing w:before="119"/>
        <w:ind w:left="708" w:right="137"/>
      </w:pPr>
      <w:r>
        <w:rPr/>
        <w:t>Hay là ý xứ sẽ không sanh với người nào, thời nhãn xứ chẳng phải đang sanh với</w:t>
      </w:r>
      <w:r>
        <w:rPr>
          <w:spacing w:val="40"/>
        </w:rPr>
        <w:t> </w:t>
      </w:r>
      <w:r>
        <w:rPr/>
        <w:t>người ấy</w:t>
      </w:r>
      <w:r>
        <w:rPr>
          <w:spacing w:val="-1"/>
        </w:rPr>
        <w:t> </w:t>
      </w:r>
      <w:r>
        <w:rPr/>
        <w:t>phải chăng? Người kiếp chót đang sanh cõi Ngũ uẩn, ý xứ sẽ không sanh mà nhãn xứ đang sanh với người ấy. Còn người đang viên tịch cõi Ngũ uẩn, người kiếp chót cõi Vô sắc, ý xứ sẽ không sanh và nhãn xứ cũng chẳng phải đang sanh.</w:t>
      </w:r>
    </w:p>
    <w:p>
      <w:pPr>
        <w:spacing w:line="298" w:lineRule="exact" w:before="0"/>
        <w:ind w:left="141" w:right="0" w:firstLine="0"/>
        <w:jc w:val="left"/>
        <w:rPr>
          <w:sz w:val="26"/>
        </w:rPr>
      </w:pPr>
      <w:r>
        <w:rPr>
          <w:b/>
          <w:spacing w:val="-4"/>
          <w:sz w:val="26"/>
        </w:rPr>
        <w:t>470</w:t>
      </w:r>
      <w:r>
        <w:rPr>
          <w:spacing w:val="-4"/>
          <w:sz w:val="26"/>
        </w:rPr>
        <w:t>.</w:t>
      </w:r>
    </w:p>
    <w:p>
      <w:pPr>
        <w:spacing w:before="1"/>
        <w:ind w:left="708" w:right="139" w:firstLine="0"/>
        <w:jc w:val="both"/>
        <w:rPr>
          <w:sz w:val="26"/>
        </w:rPr>
      </w:pPr>
      <w:r>
        <w:rPr>
          <w:i/>
          <w:sz w:val="26"/>
        </w:rPr>
        <w:t>Nhãn xứ chẳng phải đang sanh với người nào, thời pháp xứ sẽ không sanh với người ấy phải chăng? </w:t>
      </w:r>
      <w:r>
        <w:rPr>
          <w:sz w:val="26"/>
        </w:rPr>
        <w:t>Tất cả người đang tử, người vô tâm đang sanh, nhãn xứ chẳng phải đang</w:t>
      </w:r>
      <w:r>
        <w:rPr>
          <w:spacing w:val="16"/>
          <w:sz w:val="26"/>
        </w:rPr>
        <w:t> </w:t>
      </w:r>
      <w:r>
        <w:rPr>
          <w:sz w:val="26"/>
        </w:rPr>
        <w:t>sanh</w:t>
      </w:r>
      <w:r>
        <w:rPr>
          <w:spacing w:val="18"/>
          <w:sz w:val="26"/>
        </w:rPr>
        <w:t> </w:t>
      </w:r>
      <w:r>
        <w:rPr>
          <w:sz w:val="26"/>
        </w:rPr>
        <w:t>mà</w:t>
      </w:r>
      <w:r>
        <w:rPr>
          <w:spacing w:val="16"/>
          <w:sz w:val="26"/>
        </w:rPr>
        <w:t> </w:t>
      </w:r>
      <w:r>
        <w:rPr>
          <w:sz w:val="26"/>
        </w:rPr>
        <w:t>pháp</w:t>
      </w:r>
      <w:r>
        <w:rPr>
          <w:spacing w:val="16"/>
          <w:sz w:val="26"/>
        </w:rPr>
        <w:t> </w:t>
      </w:r>
      <w:r>
        <w:rPr>
          <w:sz w:val="26"/>
        </w:rPr>
        <w:t>xứ</w:t>
      </w:r>
      <w:r>
        <w:rPr>
          <w:spacing w:val="19"/>
          <w:sz w:val="26"/>
        </w:rPr>
        <w:t> </w:t>
      </w:r>
      <w:r>
        <w:rPr>
          <w:sz w:val="26"/>
        </w:rPr>
        <w:t>sẽ</w:t>
      </w:r>
      <w:r>
        <w:rPr>
          <w:spacing w:val="16"/>
          <w:sz w:val="26"/>
        </w:rPr>
        <w:t> </w:t>
      </w:r>
      <w:r>
        <w:rPr>
          <w:sz w:val="26"/>
        </w:rPr>
        <w:t>sanh</w:t>
      </w:r>
      <w:r>
        <w:rPr>
          <w:spacing w:val="16"/>
          <w:sz w:val="26"/>
        </w:rPr>
        <w:t> </w:t>
      </w:r>
      <w:r>
        <w:rPr>
          <w:sz w:val="26"/>
        </w:rPr>
        <w:t>với</w:t>
      </w:r>
      <w:r>
        <w:rPr>
          <w:spacing w:val="16"/>
          <w:sz w:val="26"/>
        </w:rPr>
        <w:t> </w:t>
      </w:r>
      <w:r>
        <w:rPr>
          <w:sz w:val="26"/>
        </w:rPr>
        <w:t>người</w:t>
      </w:r>
      <w:r>
        <w:rPr>
          <w:spacing w:val="17"/>
          <w:sz w:val="26"/>
        </w:rPr>
        <w:t> </w:t>
      </w:r>
      <w:r>
        <w:rPr>
          <w:sz w:val="26"/>
        </w:rPr>
        <w:t>ấy.</w:t>
      </w:r>
      <w:r>
        <w:rPr>
          <w:spacing w:val="18"/>
          <w:sz w:val="26"/>
        </w:rPr>
        <w:t> </w:t>
      </w:r>
      <w:r>
        <w:rPr>
          <w:sz w:val="26"/>
        </w:rPr>
        <w:t>Còn</w:t>
      </w:r>
      <w:r>
        <w:rPr>
          <w:spacing w:val="17"/>
          <w:sz w:val="26"/>
        </w:rPr>
        <w:t> </w:t>
      </w:r>
      <w:r>
        <w:rPr>
          <w:sz w:val="26"/>
        </w:rPr>
        <w:t>người</w:t>
      </w:r>
      <w:r>
        <w:rPr>
          <w:spacing w:val="16"/>
          <w:sz w:val="26"/>
        </w:rPr>
        <w:t> </w:t>
      </w:r>
      <w:r>
        <w:rPr>
          <w:sz w:val="26"/>
        </w:rPr>
        <w:t>đang</w:t>
      </w:r>
      <w:r>
        <w:rPr>
          <w:spacing w:val="17"/>
          <w:sz w:val="26"/>
        </w:rPr>
        <w:t> </w:t>
      </w:r>
      <w:r>
        <w:rPr>
          <w:sz w:val="26"/>
        </w:rPr>
        <w:t>viên</w:t>
      </w:r>
      <w:r>
        <w:rPr>
          <w:spacing w:val="16"/>
          <w:sz w:val="26"/>
        </w:rPr>
        <w:t> </w:t>
      </w:r>
      <w:r>
        <w:rPr>
          <w:sz w:val="26"/>
        </w:rPr>
        <w:t>tịch</w:t>
      </w:r>
      <w:r>
        <w:rPr>
          <w:spacing w:val="17"/>
          <w:sz w:val="26"/>
        </w:rPr>
        <w:t> </w:t>
      </w:r>
      <w:r>
        <w:rPr>
          <w:sz w:val="26"/>
        </w:rPr>
        <w:t>cõi</w:t>
      </w:r>
      <w:r>
        <w:rPr>
          <w:spacing w:val="16"/>
          <w:sz w:val="26"/>
        </w:rPr>
        <w:t> </w:t>
      </w:r>
      <w:r>
        <w:rPr>
          <w:sz w:val="26"/>
        </w:rPr>
        <w:t>Ngũ</w:t>
      </w:r>
      <w:r>
        <w:rPr>
          <w:spacing w:val="17"/>
          <w:sz w:val="26"/>
        </w:rPr>
        <w:t> </w:t>
      </w:r>
      <w:r>
        <w:rPr>
          <w:spacing w:val="-4"/>
          <w:sz w:val="26"/>
        </w:rPr>
        <w:t>uẩn,</w:t>
      </w:r>
    </w:p>
    <w:p>
      <w:pPr>
        <w:spacing w:after="0"/>
        <w:jc w:val="both"/>
        <w:rPr>
          <w:sz w:val="26"/>
        </w:rPr>
        <w:sectPr>
          <w:pgSz w:w="11630" w:h="16450"/>
          <w:pgMar w:header="576" w:footer="0" w:top="920" w:bottom="280" w:left="850" w:right="850"/>
        </w:sectPr>
      </w:pPr>
    </w:p>
    <w:p>
      <w:pPr>
        <w:pStyle w:val="BodyText"/>
        <w:spacing w:before="268"/>
        <w:ind w:left="708" w:right="140"/>
      </w:pPr>
      <w:r>
        <w:rPr/>
        <w:t>người kiếp chót cõi Vô sắc, nhãn xứ chẳng phải đang sanh và pháp xứ cũng sẽ không </w:t>
      </w:r>
      <w:r>
        <w:rPr>
          <w:spacing w:val="-2"/>
        </w:rPr>
        <w:t>sanh.</w:t>
      </w:r>
    </w:p>
    <w:p>
      <w:pPr>
        <w:pStyle w:val="BodyText"/>
        <w:spacing w:before="120"/>
        <w:ind w:left="708" w:right="139"/>
      </w:pPr>
      <w:r>
        <w:rPr/>
        <w:t>Hay là pháp xứ sẽ không sanh với người nào, thời nhãn xứ chẳng phải đang sanh với người ấy phải chăng? Người kiếp chót đang sanh cõi Ngũ uẩn pháp xứ sẽ không sanh mà nhãn xứ đang sanh với người ấy. Còn người đang viên tịch cõi Ngũ uẩn, người</w:t>
      </w:r>
      <w:r>
        <w:rPr>
          <w:spacing w:val="40"/>
        </w:rPr>
        <w:t> </w:t>
      </w:r>
      <w:r>
        <w:rPr/>
        <w:t>kiếp chót cõi Vô sắc, pháp xứ sẽ không sanh và nhãn xứ cũng chẳng phải đang sanh.</w:t>
      </w:r>
    </w:p>
    <w:p>
      <w:pPr>
        <w:spacing w:line="298" w:lineRule="exact" w:before="0"/>
        <w:ind w:left="141" w:right="0" w:firstLine="0"/>
        <w:jc w:val="left"/>
        <w:rPr>
          <w:sz w:val="26"/>
        </w:rPr>
      </w:pPr>
      <w:r>
        <w:rPr>
          <w:b/>
          <w:spacing w:val="-4"/>
          <w:sz w:val="26"/>
        </w:rPr>
        <w:t>471</w:t>
      </w:r>
      <w:r>
        <w:rPr>
          <w:spacing w:val="-4"/>
          <w:sz w:val="26"/>
        </w:rPr>
        <w:t>.</w:t>
      </w:r>
    </w:p>
    <w:p>
      <w:pPr>
        <w:spacing w:before="1"/>
        <w:ind w:left="708" w:right="139" w:firstLine="0"/>
        <w:jc w:val="both"/>
        <w:rPr>
          <w:sz w:val="26"/>
        </w:rPr>
      </w:pPr>
      <w:r>
        <w:rPr>
          <w:i/>
          <w:sz w:val="26"/>
        </w:rPr>
        <w:t>Tỷ xứ chẳng phải đang sanh với người nào, thời sắc xứ sẽ không sanh với người ấy phải chăng? </w:t>
      </w:r>
      <w:r>
        <w:rPr>
          <w:sz w:val="26"/>
        </w:rPr>
        <w:t>Tất cả người đang tử, người vô tỷ đang sanh, tỷ xứ chẳng phải đang sanh mà sắc xứ sẽ sanh với người ấy. Còn người đang viên tịch cõi Dục giới, người kiếp chót cõi Sắc giới, cõi Vô sắc giới và người nào đang tử sẽ sanh cõi Vô sắc, rồi viên tịch, tỷ xứ chẳng phải đang sanh và sắc xứ cũng sẽ không sanh.</w:t>
      </w:r>
    </w:p>
    <w:p>
      <w:pPr>
        <w:pStyle w:val="BodyText"/>
        <w:spacing w:before="121"/>
        <w:ind w:left="708" w:right="139"/>
      </w:pPr>
      <w:r>
        <w:rPr/>
        <w:t>Hay</w:t>
      </w:r>
      <w:r>
        <w:rPr>
          <w:spacing w:val="-2"/>
        </w:rPr>
        <w:t> </w:t>
      </w:r>
      <w:r>
        <w:rPr/>
        <w:t>là sắc xứ sẽ không sanh với người nào, thời tỷ</w:t>
      </w:r>
      <w:r>
        <w:rPr>
          <w:spacing w:val="-2"/>
        </w:rPr>
        <w:t> </w:t>
      </w:r>
      <w:r>
        <w:rPr/>
        <w:t>xứ chẳng</w:t>
      </w:r>
      <w:r>
        <w:rPr>
          <w:spacing w:val="-1"/>
        </w:rPr>
        <w:t> </w:t>
      </w:r>
      <w:r>
        <w:rPr/>
        <w:t>phải</w:t>
      </w:r>
      <w:r>
        <w:rPr>
          <w:spacing w:val="-1"/>
        </w:rPr>
        <w:t> </w:t>
      </w:r>
      <w:r>
        <w:rPr/>
        <w:t>đang</w:t>
      </w:r>
      <w:r>
        <w:rPr>
          <w:spacing w:val="-1"/>
        </w:rPr>
        <w:t> </w:t>
      </w:r>
      <w:r>
        <w:rPr/>
        <w:t>sanh với người ấy phải chăng? Người kiếp chót đang sanh cõi Dục giới và người nào đang sanh sẽ sanh cõi Vô sắc rồi viên tịch, sắc xứ sẽ không sanh mà tỷ xứ đang sanh với người ấy. Còn người đang viên tịch cõi Dục giới, người kiếp chót cõi Sắc giới, cõi Vô sắc giới</w:t>
      </w:r>
      <w:r>
        <w:rPr>
          <w:spacing w:val="40"/>
        </w:rPr>
        <w:t> </w:t>
      </w:r>
      <w:r>
        <w:rPr/>
        <w:t>và người nào đang tử sẽ sanh cõi Vô sắc rồi viên tịch, sắc xứ sẽ không sanh và tỷ xứ chẳng phải đang sanh.</w:t>
      </w:r>
    </w:p>
    <w:p>
      <w:pPr>
        <w:spacing w:line="298" w:lineRule="exact" w:before="0"/>
        <w:ind w:left="141" w:right="0" w:firstLine="0"/>
        <w:jc w:val="left"/>
        <w:rPr>
          <w:sz w:val="26"/>
        </w:rPr>
      </w:pPr>
      <w:r>
        <w:rPr>
          <w:b/>
          <w:spacing w:val="-4"/>
          <w:sz w:val="26"/>
        </w:rPr>
        <w:t>472</w:t>
      </w:r>
      <w:r>
        <w:rPr>
          <w:spacing w:val="-4"/>
          <w:sz w:val="26"/>
        </w:rPr>
        <w:t>.</w:t>
      </w:r>
    </w:p>
    <w:p>
      <w:pPr>
        <w:spacing w:before="1"/>
        <w:ind w:left="708" w:right="135" w:firstLine="0"/>
        <w:jc w:val="both"/>
        <w:rPr>
          <w:sz w:val="26"/>
        </w:rPr>
      </w:pPr>
      <w:r>
        <w:rPr>
          <w:i/>
          <w:sz w:val="26"/>
        </w:rPr>
        <w:t>Tỷ xứ chẳng phải đang sanh với người nào, thời ý xứ... pháp xứ sẽ không sanh với người ấy phải chăng? </w:t>
      </w:r>
      <w:r>
        <w:rPr>
          <w:sz w:val="26"/>
        </w:rPr>
        <w:t>Tất cả người đang tử, người vô tỷ đang sanh, tỷ xứ chẳng phải đang sanh mà pháp xứ sẽ sanh với người ấy. Còn người đang viên tịch cõi Dục giới, người kiếp chót cõi Sắc giới, cõi Vô sắc giới, tỷ xứ chẳng phải đang sanh và pháp xứ cũng sẽ không sanh.</w:t>
      </w:r>
    </w:p>
    <w:p>
      <w:pPr>
        <w:pStyle w:val="BodyText"/>
        <w:spacing w:before="119"/>
        <w:ind w:left="708" w:right="139"/>
      </w:pPr>
      <w:r>
        <w:rPr/>
        <w:t>Hay là pháp xứ sẽ không sanh với người nào, thời tỷ xứ chẳng phải đang sanh với người ấy</w:t>
      </w:r>
      <w:r>
        <w:rPr>
          <w:spacing w:val="-1"/>
        </w:rPr>
        <w:t> </w:t>
      </w:r>
      <w:r>
        <w:rPr/>
        <w:t>phải chăng? Người kiếp chót đang sanh cõi Dục giới, pháp xứ sẽ không sanh mà tỷ xứ đang sanh với người ấy. Còn người đang viên tịch cõi Dục giới, người kiếp chót cõi Sắc giới, cõi Vô sắc giới, pháp xứ sẽ không sanh và tỷ xứ cũng chẳng phải đang sanh.</w:t>
      </w:r>
    </w:p>
    <w:p>
      <w:pPr>
        <w:spacing w:before="0"/>
        <w:ind w:left="141" w:right="0" w:firstLine="0"/>
        <w:jc w:val="left"/>
        <w:rPr>
          <w:sz w:val="26"/>
        </w:rPr>
      </w:pPr>
      <w:r>
        <w:rPr>
          <w:b/>
          <w:spacing w:val="-4"/>
          <w:sz w:val="26"/>
        </w:rPr>
        <w:t>473</w:t>
      </w:r>
      <w:r>
        <w:rPr>
          <w:spacing w:val="-4"/>
          <w:sz w:val="26"/>
        </w:rPr>
        <w:t>.</w:t>
      </w:r>
    </w:p>
    <w:p>
      <w:pPr>
        <w:spacing w:before="1"/>
        <w:ind w:left="708" w:right="139" w:firstLine="0"/>
        <w:jc w:val="both"/>
        <w:rPr>
          <w:sz w:val="26"/>
        </w:rPr>
      </w:pPr>
      <w:r>
        <w:rPr>
          <w:i/>
          <w:sz w:val="26"/>
        </w:rPr>
        <w:t>Sắc xứ chẳng phải đang sanh với người nào, thời ý xứ... pháp xứ sẽ không sanh với người ấy phải chăng? </w:t>
      </w:r>
      <w:r>
        <w:rPr>
          <w:sz w:val="26"/>
        </w:rPr>
        <w:t>Tất</w:t>
      </w:r>
      <w:r>
        <w:rPr>
          <w:spacing w:val="-1"/>
          <w:sz w:val="26"/>
        </w:rPr>
        <w:t> </w:t>
      </w:r>
      <w:r>
        <w:rPr>
          <w:sz w:val="26"/>
        </w:rPr>
        <w:t>cả người đang tử người</w:t>
      </w:r>
      <w:r>
        <w:rPr>
          <w:spacing w:val="-1"/>
          <w:sz w:val="26"/>
        </w:rPr>
        <w:t> </w:t>
      </w:r>
      <w:r>
        <w:rPr>
          <w:sz w:val="26"/>
        </w:rPr>
        <w:t>vô sắc đang sanh, sắc xứ chẳng phải đang sanh mà pháp xứ sẽ sanh với người ấy. Còn người đang viên tịch cõi Ngũ uẩn, người kiếp chót cõi Vô sắc, sắc xứ chẳng phải đang sanh và pháp xứ cũng sẽ không </w:t>
      </w:r>
      <w:r>
        <w:rPr>
          <w:spacing w:val="-2"/>
          <w:sz w:val="26"/>
        </w:rPr>
        <w:t>sanh.</w:t>
      </w:r>
    </w:p>
    <w:p>
      <w:pPr>
        <w:pStyle w:val="BodyText"/>
        <w:spacing w:before="121"/>
        <w:ind w:left="708" w:right="139"/>
      </w:pPr>
      <w:r>
        <w:rPr/>
        <w:t>Hay là pháp xứ sẽ không sanh với người nào, thời sắc xứ chẳng phải đang sanh với người ấy</w:t>
      </w:r>
      <w:r>
        <w:rPr>
          <w:spacing w:val="-1"/>
        </w:rPr>
        <w:t> </w:t>
      </w:r>
      <w:r>
        <w:rPr/>
        <w:t>phải chăng? Người kiếp chót đang sanh cõi Ngũ uẩn, pháp xứ sẽ không sanh mà sắc xứ đang sanh với người ấy. Còn người đang viên tịch cõi Ngũ uẩn, người kiếp chót cõi Vô sắc pháp xứ sẽ không sanh và sắc xứ cũng chẳng phải đang sanh.</w:t>
      </w:r>
    </w:p>
    <w:p>
      <w:pPr>
        <w:spacing w:line="298" w:lineRule="exact" w:before="0"/>
        <w:ind w:left="141" w:right="0" w:firstLine="0"/>
        <w:jc w:val="left"/>
        <w:rPr>
          <w:sz w:val="26"/>
        </w:rPr>
      </w:pPr>
      <w:r>
        <w:rPr>
          <w:b/>
          <w:spacing w:val="-4"/>
          <w:sz w:val="26"/>
        </w:rPr>
        <w:t>474</w:t>
      </w:r>
      <w:r>
        <w:rPr>
          <w:spacing w:val="-4"/>
          <w:sz w:val="26"/>
        </w:rPr>
        <w:t>.</w:t>
      </w:r>
    </w:p>
    <w:p>
      <w:pPr>
        <w:spacing w:before="1"/>
        <w:ind w:left="708" w:right="137" w:firstLine="0"/>
        <w:jc w:val="both"/>
        <w:rPr>
          <w:sz w:val="26"/>
        </w:rPr>
      </w:pPr>
      <w:r>
        <w:rPr>
          <w:i/>
          <w:sz w:val="26"/>
        </w:rPr>
        <w:t>Ý xứ chẳng phải đang sanh với người nào, thời pháp xứ sẽ không sanh với người ấy phải</w:t>
      </w:r>
      <w:r>
        <w:rPr>
          <w:i/>
          <w:spacing w:val="-3"/>
          <w:sz w:val="26"/>
        </w:rPr>
        <w:t> </w:t>
      </w:r>
      <w:r>
        <w:rPr>
          <w:i/>
          <w:sz w:val="26"/>
        </w:rPr>
        <w:t>chăng?</w:t>
      </w:r>
      <w:r>
        <w:rPr>
          <w:i/>
          <w:spacing w:val="-2"/>
          <w:sz w:val="26"/>
        </w:rPr>
        <w:t> </w:t>
      </w:r>
      <w:r>
        <w:rPr>
          <w:sz w:val="26"/>
        </w:rPr>
        <w:t>Tất</w:t>
      </w:r>
      <w:r>
        <w:rPr>
          <w:spacing w:val="-3"/>
          <w:sz w:val="26"/>
        </w:rPr>
        <w:t> </w:t>
      </w:r>
      <w:r>
        <w:rPr>
          <w:sz w:val="26"/>
        </w:rPr>
        <w:t>cả người</w:t>
      </w:r>
      <w:r>
        <w:rPr>
          <w:spacing w:val="-3"/>
          <w:sz w:val="26"/>
        </w:rPr>
        <w:t> </w:t>
      </w:r>
      <w:r>
        <w:rPr>
          <w:sz w:val="26"/>
        </w:rPr>
        <w:t>đang</w:t>
      </w:r>
      <w:r>
        <w:rPr>
          <w:spacing w:val="-3"/>
          <w:sz w:val="26"/>
        </w:rPr>
        <w:t> </w:t>
      </w:r>
      <w:r>
        <w:rPr>
          <w:sz w:val="26"/>
        </w:rPr>
        <w:t>tử, người vô</w:t>
      </w:r>
      <w:r>
        <w:rPr>
          <w:spacing w:val="-3"/>
          <w:sz w:val="26"/>
        </w:rPr>
        <w:t> </w:t>
      </w:r>
      <w:r>
        <w:rPr>
          <w:sz w:val="26"/>
        </w:rPr>
        <w:t>tâm</w:t>
      </w:r>
      <w:r>
        <w:rPr>
          <w:spacing w:val="-3"/>
          <w:sz w:val="26"/>
        </w:rPr>
        <w:t> </w:t>
      </w:r>
      <w:r>
        <w:rPr>
          <w:sz w:val="26"/>
        </w:rPr>
        <w:t>đang sanh, ý</w:t>
      </w:r>
      <w:r>
        <w:rPr>
          <w:spacing w:val="-3"/>
          <w:sz w:val="26"/>
        </w:rPr>
        <w:t> </w:t>
      </w:r>
      <w:r>
        <w:rPr>
          <w:sz w:val="26"/>
        </w:rPr>
        <w:t>xứ</w:t>
      </w:r>
      <w:r>
        <w:rPr>
          <w:spacing w:val="-2"/>
          <w:sz w:val="26"/>
        </w:rPr>
        <w:t> </w:t>
      </w:r>
      <w:r>
        <w:rPr>
          <w:sz w:val="26"/>
        </w:rPr>
        <w:t>chẳng</w:t>
      </w:r>
      <w:r>
        <w:rPr>
          <w:spacing w:val="-3"/>
          <w:sz w:val="26"/>
        </w:rPr>
        <w:t> </w:t>
      </w:r>
      <w:r>
        <w:rPr>
          <w:sz w:val="26"/>
        </w:rPr>
        <w:t>phải</w:t>
      </w:r>
      <w:r>
        <w:rPr>
          <w:spacing w:val="-1"/>
          <w:sz w:val="26"/>
        </w:rPr>
        <w:t> </w:t>
      </w:r>
      <w:r>
        <w:rPr>
          <w:sz w:val="26"/>
        </w:rPr>
        <w:t>đang sanh mà pháp xứ sẽ sanh với người ấy. Còn người đang viên tịch, ý xứ chẳng phải đang</w:t>
      </w:r>
      <w:r>
        <w:rPr>
          <w:spacing w:val="40"/>
          <w:sz w:val="26"/>
        </w:rPr>
        <w:t> </w:t>
      </w:r>
      <w:r>
        <w:rPr>
          <w:sz w:val="26"/>
        </w:rPr>
        <w:t>sanh mà pháp xứ cũng sẽ không sanh.</w:t>
      </w:r>
    </w:p>
    <w:p>
      <w:pPr>
        <w:spacing w:after="0"/>
        <w:jc w:val="both"/>
        <w:rPr>
          <w:sz w:val="26"/>
        </w:rPr>
        <w:sectPr>
          <w:pgSz w:w="11630" w:h="16450"/>
          <w:pgMar w:header="576" w:footer="0" w:top="920" w:bottom="280" w:left="850" w:right="850"/>
        </w:sectPr>
      </w:pPr>
    </w:p>
    <w:p>
      <w:pPr>
        <w:pStyle w:val="BodyText"/>
        <w:spacing w:before="268"/>
        <w:ind w:left="708" w:right="137"/>
      </w:pPr>
      <w:r>
        <w:rPr/>
        <w:t>Hay là pháp xứ sẽ không sanh với người nào, thời ý xứ chẳng phải đang sanh với</w:t>
      </w:r>
      <w:r>
        <w:rPr>
          <w:spacing w:val="40"/>
        </w:rPr>
        <w:t> </w:t>
      </w:r>
      <w:r>
        <w:rPr/>
        <w:t>người ấy</w:t>
      </w:r>
      <w:r>
        <w:rPr>
          <w:spacing w:val="-6"/>
        </w:rPr>
        <w:t> </w:t>
      </w:r>
      <w:r>
        <w:rPr/>
        <w:t>phải</w:t>
      </w:r>
      <w:r>
        <w:rPr>
          <w:spacing w:val="-1"/>
        </w:rPr>
        <w:t> </w:t>
      </w:r>
      <w:r>
        <w:rPr/>
        <w:t>chăng? Người kiếp</w:t>
      </w:r>
      <w:r>
        <w:rPr>
          <w:spacing w:val="-1"/>
        </w:rPr>
        <w:t> </w:t>
      </w:r>
      <w:r>
        <w:rPr/>
        <w:t>chót đang sanh pháp xứ sẽ không</w:t>
      </w:r>
      <w:r>
        <w:rPr>
          <w:spacing w:val="-1"/>
        </w:rPr>
        <w:t> </w:t>
      </w:r>
      <w:r>
        <w:rPr/>
        <w:t>sanh mà ý</w:t>
      </w:r>
      <w:r>
        <w:rPr>
          <w:spacing w:val="-1"/>
        </w:rPr>
        <w:t> </w:t>
      </w:r>
      <w:r>
        <w:rPr/>
        <w:t>xứ đang sanh với người ấy. Còn người đang viên tịch pháp xứ sẽ không sanh và ý xứ cũng chẳng phải đang sanh.</w:t>
      </w:r>
    </w:p>
    <w:p>
      <w:pPr>
        <w:spacing w:line="299" w:lineRule="exact" w:before="0"/>
        <w:ind w:left="141" w:right="0" w:firstLine="0"/>
        <w:jc w:val="left"/>
        <w:rPr>
          <w:sz w:val="26"/>
        </w:rPr>
      </w:pPr>
      <w:r>
        <w:rPr>
          <w:b/>
          <w:spacing w:val="-4"/>
          <w:sz w:val="26"/>
        </w:rPr>
        <w:t>475</w:t>
      </w:r>
      <w:r>
        <w:rPr>
          <w:spacing w:val="-4"/>
          <w:sz w:val="26"/>
        </w:rPr>
        <w:t>.</w:t>
      </w:r>
    </w:p>
    <w:p>
      <w:pPr>
        <w:spacing w:line="298" w:lineRule="exact" w:before="1"/>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line="298" w:lineRule="exact" w:before="0"/>
        <w:ind w:left="141" w:right="0" w:firstLine="0"/>
        <w:jc w:val="left"/>
        <w:rPr>
          <w:sz w:val="26"/>
        </w:rPr>
      </w:pPr>
      <w:r>
        <w:rPr>
          <w:b/>
          <w:spacing w:val="-4"/>
          <w:sz w:val="26"/>
        </w:rPr>
        <w:t>476</w:t>
      </w:r>
      <w:r>
        <w:rPr>
          <w:spacing w:val="-4"/>
          <w:sz w:val="26"/>
        </w:rPr>
        <w:t>.</w:t>
      </w:r>
    </w:p>
    <w:p>
      <w:pPr>
        <w:spacing w:before="1"/>
        <w:ind w:left="708" w:right="139" w:firstLine="0"/>
        <w:jc w:val="both"/>
        <w:rPr>
          <w:sz w:val="26"/>
        </w:rPr>
      </w:pPr>
      <w:r>
        <w:rPr>
          <w:i/>
          <w:sz w:val="26"/>
        </w:rPr>
        <w:t>Nhãn xứ chẳng phải đang sanh với người nào cõi nào, thời nhĩ xứ sẽ không sanh với người ấy cõi ấy phải chăng? </w:t>
      </w:r>
      <w:r>
        <w:rPr>
          <w:sz w:val="26"/>
        </w:rPr>
        <w:t>Người đang</w:t>
      </w:r>
      <w:r>
        <w:rPr>
          <w:spacing w:val="-1"/>
          <w:sz w:val="26"/>
        </w:rPr>
        <w:t> </w:t>
      </w:r>
      <w:r>
        <w:rPr>
          <w:sz w:val="26"/>
        </w:rPr>
        <w:t>tử cõi Ngũ uẩn, người vô nhãn đang sanh cõi Dục</w:t>
      </w:r>
      <w:r>
        <w:rPr>
          <w:spacing w:val="-1"/>
          <w:sz w:val="26"/>
        </w:rPr>
        <w:t> </w:t>
      </w:r>
      <w:r>
        <w:rPr>
          <w:sz w:val="26"/>
        </w:rPr>
        <w:t>giới</w:t>
      </w:r>
      <w:r>
        <w:rPr>
          <w:spacing w:val="-1"/>
          <w:sz w:val="26"/>
        </w:rPr>
        <w:t> </w:t>
      </w:r>
      <w:r>
        <w:rPr>
          <w:sz w:val="26"/>
        </w:rPr>
        <w:t>với</w:t>
      </w:r>
      <w:r>
        <w:rPr>
          <w:spacing w:val="-2"/>
          <w:sz w:val="26"/>
        </w:rPr>
        <w:t> </w:t>
      </w:r>
      <w:r>
        <w:rPr>
          <w:sz w:val="26"/>
        </w:rPr>
        <w:t>những</w:t>
      </w:r>
      <w:r>
        <w:rPr>
          <w:spacing w:val="-1"/>
          <w:sz w:val="26"/>
        </w:rPr>
        <w:t> </w:t>
      </w:r>
      <w:r>
        <w:rPr>
          <w:sz w:val="26"/>
        </w:rPr>
        <w:t>cõi ấy,</w:t>
      </w:r>
      <w:r>
        <w:rPr>
          <w:spacing w:val="-1"/>
          <w:sz w:val="26"/>
        </w:rPr>
        <w:t> </w:t>
      </w:r>
      <w:r>
        <w:rPr>
          <w:sz w:val="26"/>
        </w:rPr>
        <w:t>nhãn</w:t>
      </w:r>
      <w:r>
        <w:rPr>
          <w:spacing w:val="-1"/>
          <w:sz w:val="26"/>
        </w:rPr>
        <w:t> </w:t>
      </w:r>
      <w:r>
        <w:rPr>
          <w:sz w:val="26"/>
        </w:rPr>
        <w:t>xứ chẳng phải</w:t>
      </w:r>
      <w:r>
        <w:rPr>
          <w:spacing w:val="-2"/>
          <w:sz w:val="26"/>
        </w:rPr>
        <w:t> </w:t>
      </w:r>
      <w:r>
        <w:rPr>
          <w:sz w:val="26"/>
        </w:rPr>
        <w:t>đang</w:t>
      </w:r>
      <w:r>
        <w:rPr>
          <w:spacing w:val="-1"/>
          <w:sz w:val="26"/>
        </w:rPr>
        <w:t> </w:t>
      </w:r>
      <w:r>
        <w:rPr>
          <w:sz w:val="26"/>
        </w:rPr>
        <w:t>sanh mà nhĩ</w:t>
      </w:r>
      <w:r>
        <w:rPr>
          <w:spacing w:val="-2"/>
          <w:sz w:val="26"/>
        </w:rPr>
        <w:t> </w:t>
      </w:r>
      <w:r>
        <w:rPr>
          <w:sz w:val="26"/>
        </w:rPr>
        <w:t>xứ sẽ</w:t>
      </w:r>
      <w:r>
        <w:rPr>
          <w:spacing w:val="-1"/>
          <w:sz w:val="26"/>
        </w:rPr>
        <w:t> </w:t>
      </w:r>
      <w:r>
        <w:rPr>
          <w:sz w:val="26"/>
        </w:rPr>
        <w:t>sanh</w:t>
      </w:r>
      <w:r>
        <w:rPr>
          <w:spacing w:val="-1"/>
          <w:sz w:val="26"/>
        </w:rPr>
        <w:t> </w:t>
      </w:r>
      <w:r>
        <w:rPr>
          <w:sz w:val="26"/>
        </w:rPr>
        <w:t>với</w:t>
      </w:r>
      <w:r>
        <w:rPr>
          <w:spacing w:val="-1"/>
          <w:sz w:val="26"/>
        </w:rPr>
        <w:t> </w:t>
      </w:r>
      <w:r>
        <w:rPr>
          <w:sz w:val="26"/>
        </w:rPr>
        <w:t>người ấy cõi ấy. Còn người đang viên tịch cõi Ngũ uẩn, người nương cõi Vô tưởng, cõi Vô sắc với những cõi ấy, nhãn xứ chẳng phải đang sanh và nhĩ xứ cũng sẽ không sanh.</w:t>
      </w:r>
    </w:p>
    <w:p>
      <w:pPr>
        <w:pStyle w:val="BodyText"/>
        <w:spacing w:before="121"/>
        <w:ind w:left="708" w:right="139"/>
      </w:pPr>
      <w:r>
        <w:rPr/>
        <w:t>Hay</w:t>
      </w:r>
      <w:r>
        <w:rPr>
          <w:spacing w:val="-5"/>
        </w:rPr>
        <w:t> </w:t>
      </w:r>
      <w:r>
        <w:rPr/>
        <w:t>là nhĩ</w:t>
      </w:r>
      <w:r>
        <w:rPr>
          <w:spacing w:val="-3"/>
        </w:rPr>
        <w:t> </w:t>
      </w:r>
      <w:r>
        <w:rPr/>
        <w:t>xứ sẽ</w:t>
      </w:r>
      <w:r>
        <w:rPr>
          <w:spacing w:val="-3"/>
        </w:rPr>
        <w:t> </w:t>
      </w:r>
      <w:r>
        <w:rPr/>
        <w:t>không</w:t>
      </w:r>
      <w:r>
        <w:rPr>
          <w:spacing w:val="-1"/>
        </w:rPr>
        <w:t> </w:t>
      </w:r>
      <w:r>
        <w:rPr/>
        <w:t>sanh với người</w:t>
      </w:r>
      <w:r>
        <w:rPr>
          <w:spacing w:val="-3"/>
        </w:rPr>
        <w:t> </w:t>
      </w:r>
      <w:r>
        <w:rPr/>
        <w:t>nào</w:t>
      </w:r>
      <w:r>
        <w:rPr>
          <w:spacing w:val="-2"/>
        </w:rPr>
        <w:t> </w:t>
      </w:r>
      <w:r>
        <w:rPr/>
        <w:t>cõi nào,</w:t>
      </w:r>
      <w:r>
        <w:rPr>
          <w:spacing w:val="-3"/>
        </w:rPr>
        <w:t> </w:t>
      </w:r>
      <w:r>
        <w:rPr/>
        <w:t>thời nhãn xứ</w:t>
      </w:r>
      <w:r>
        <w:rPr>
          <w:spacing w:val="-2"/>
        </w:rPr>
        <w:t> </w:t>
      </w:r>
      <w:r>
        <w:rPr/>
        <w:t>chẳng</w:t>
      </w:r>
      <w:r>
        <w:rPr>
          <w:spacing w:val="-3"/>
        </w:rPr>
        <w:t> </w:t>
      </w:r>
      <w:r>
        <w:rPr/>
        <w:t>phải</w:t>
      </w:r>
      <w:r>
        <w:rPr>
          <w:spacing w:val="-1"/>
        </w:rPr>
        <w:t> </w:t>
      </w:r>
      <w:r>
        <w:rPr/>
        <w:t>đang sanh với người ấy</w:t>
      </w:r>
      <w:r>
        <w:rPr>
          <w:spacing w:val="-5"/>
        </w:rPr>
        <w:t> </w:t>
      </w:r>
      <w:r>
        <w:rPr/>
        <w:t>cõi ấy</w:t>
      </w:r>
      <w:r>
        <w:rPr>
          <w:spacing w:val="-6"/>
        </w:rPr>
        <w:t> </w:t>
      </w:r>
      <w:r>
        <w:rPr/>
        <w:t>phải</w:t>
      </w:r>
      <w:r>
        <w:rPr>
          <w:spacing w:val="-1"/>
        </w:rPr>
        <w:t> </w:t>
      </w:r>
      <w:r>
        <w:rPr/>
        <w:t>chăng? Người kiếp</w:t>
      </w:r>
      <w:r>
        <w:rPr>
          <w:spacing w:val="-1"/>
        </w:rPr>
        <w:t> </w:t>
      </w:r>
      <w:r>
        <w:rPr/>
        <w:t>chót</w:t>
      </w:r>
      <w:r>
        <w:rPr>
          <w:spacing w:val="-1"/>
        </w:rPr>
        <w:t> </w:t>
      </w:r>
      <w:r>
        <w:rPr/>
        <w:t>đang sanh cõi Ngũ uẩn với</w:t>
      </w:r>
      <w:r>
        <w:rPr>
          <w:spacing w:val="-1"/>
        </w:rPr>
        <w:t> </w:t>
      </w:r>
      <w:r>
        <w:rPr/>
        <w:t>những cõi ấy, nhĩ xứ sẽ không sanh mà nhãn xứ đang sanh với người ấy cõi ấy. Còn người viên tịch cõi Ngũ uẩn, người nương cõi Vô tưởng cõi Vô sắc với những cõi ấy, nhĩ xứ sẽ không sanh và nhãn xứ cũng chẳng phải đang sanh.</w:t>
      </w:r>
    </w:p>
    <w:p>
      <w:pPr>
        <w:spacing w:line="297" w:lineRule="exact" w:before="0"/>
        <w:ind w:left="141" w:right="0" w:firstLine="0"/>
        <w:jc w:val="left"/>
        <w:rPr>
          <w:sz w:val="26"/>
        </w:rPr>
      </w:pPr>
      <w:r>
        <w:rPr>
          <w:b/>
          <w:spacing w:val="-4"/>
          <w:sz w:val="26"/>
        </w:rPr>
        <w:t>477</w:t>
      </w:r>
      <w:r>
        <w:rPr>
          <w:spacing w:val="-4"/>
          <w:sz w:val="26"/>
        </w:rPr>
        <w:t>.</w:t>
      </w:r>
    </w:p>
    <w:p>
      <w:pPr>
        <w:spacing w:before="1"/>
        <w:ind w:left="708" w:right="138" w:firstLine="0"/>
        <w:jc w:val="both"/>
        <w:rPr>
          <w:sz w:val="26"/>
        </w:rPr>
      </w:pPr>
      <w:r>
        <w:rPr>
          <w:i/>
          <w:sz w:val="26"/>
        </w:rPr>
        <w:t>Nhãn xứ chẳng phải đang sanh với người nào cõi nào, thời tỷ xứ sẽ không sanh với 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1"/>
          <w:sz w:val="26"/>
        </w:rPr>
        <w:t> </w:t>
      </w:r>
      <w:r>
        <w:rPr>
          <w:i/>
          <w:sz w:val="26"/>
        </w:rPr>
        <w:t>chăng?</w:t>
      </w:r>
      <w:r>
        <w:rPr>
          <w:i/>
          <w:spacing w:val="-1"/>
          <w:sz w:val="26"/>
        </w:rPr>
        <w:t> </w:t>
      </w:r>
      <w:r>
        <w:rPr>
          <w:sz w:val="26"/>
        </w:rPr>
        <w:t>Người</w:t>
      </w:r>
      <w:r>
        <w:rPr>
          <w:spacing w:val="-1"/>
          <w:sz w:val="26"/>
        </w:rPr>
        <w:t> </w:t>
      </w:r>
      <w:r>
        <w:rPr>
          <w:sz w:val="26"/>
        </w:rPr>
        <w:t>đang</w:t>
      </w:r>
      <w:r>
        <w:rPr>
          <w:spacing w:val="-1"/>
          <w:sz w:val="26"/>
        </w:rPr>
        <w:t> </w:t>
      </w:r>
      <w:r>
        <w:rPr>
          <w:sz w:val="26"/>
        </w:rPr>
        <w:t>tử cõi</w:t>
      </w:r>
      <w:r>
        <w:rPr>
          <w:spacing w:val="-1"/>
          <w:sz w:val="26"/>
        </w:rPr>
        <w:t> </w:t>
      </w:r>
      <w:r>
        <w:rPr>
          <w:sz w:val="26"/>
        </w:rPr>
        <w:t>Dục</w:t>
      </w:r>
      <w:r>
        <w:rPr>
          <w:spacing w:val="-1"/>
          <w:sz w:val="26"/>
        </w:rPr>
        <w:t> </w:t>
      </w:r>
      <w:r>
        <w:rPr>
          <w:sz w:val="26"/>
        </w:rPr>
        <w:t>giới,</w:t>
      </w:r>
      <w:r>
        <w:rPr>
          <w:spacing w:val="-1"/>
          <w:sz w:val="26"/>
        </w:rPr>
        <w:t> </w:t>
      </w:r>
      <w:r>
        <w:rPr>
          <w:sz w:val="26"/>
        </w:rPr>
        <w:t>người</w:t>
      </w:r>
      <w:r>
        <w:rPr>
          <w:spacing w:val="-1"/>
          <w:sz w:val="26"/>
        </w:rPr>
        <w:t> </w:t>
      </w:r>
      <w:r>
        <w:rPr>
          <w:sz w:val="26"/>
        </w:rPr>
        <w:t>vô</w:t>
      </w:r>
      <w:r>
        <w:rPr>
          <w:spacing w:val="-1"/>
          <w:sz w:val="26"/>
        </w:rPr>
        <w:t> </w:t>
      </w:r>
      <w:r>
        <w:rPr>
          <w:sz w:val="26"/>
        </w:rPr>
        <w:t>nhãn</w:t>
      </w:r>
      <w:r>
        <w:rPr>
          <w:spacing w:val="-1"/>
          <w:sz w:val="26"/>
        </w:rPr>
        <w:t> </w:t>
      </w:r>
      <w:r>
        <w:rPr>
          <w:sz w:val="26"/>
        </w:rPr>
        <w:t>đang</w:t>
      </w:r>
      <w:r>
        <w:rPr>
          <w:spacing w:val="-1"/>
          <w:sz w:val="26"/>
        </w:rPr>
        <w:t> </w:t>
      </w:r>
      <w:r>
        <w:rPr>
          <w:sz w:val="26"/>
        </w:rPr>
        <w:t>sanh cõi Dục giới với những cõi ấy, nhãn xứ chẳng phải đang sanh mà tỷ xứ sẽ sanh với người ấy cõi ấy. Còn người đang viên tịch cõi Dục giới người đang tử cõi Sắc giới, người nương cõi Vô tưởng, vô sắc với những cõi ấy, nhãn xứ chẳng phải đang sanh và tỷ xứ cũng sẽ không sanh.</w:t>
      </w:r>
    </w:p>
    <w:p>
      <w:pPr>
        <w:pStyle w:val="BodyText"/>
        <w:spacing w:before="120"/>
        <w:ind w:left="708" w:right="139"/>
      </w:pPr>
      <w:r>
        <w:rPr/>
        <w:t>Hay là tỷ xứ sẽ không sanh với người nào cõi nào, thời nhãn xứ chẳng phải đang sanh với người ấy cõi ấy phải chăng? Người kiếp chót đang sanh cõi Dục giới, người đang sanh cõi Sắc giới với những cõi ấy, tỷ xứ sẽ không sanh mà nhãn xứ đang sanh với người ấy cõi ấy. Còn người đang viên tịch cõi Dục giới, người đang tử cõi Sắc giới, người nương cõi Vô tưởng, cõi Vô sắc với những cõi ấy, tỷ xứ sẽ không sanh và nhãn xứ cũng chẳng phải đang sanh.</w:t>
      </w:r>
    </w:p>
    <w:p>
      <w:pPr>
        <w:spacing w:line="298" w:lineRule="exact" w:before="1"/>
        <w:ind w:left="141" w:right="0" w:firstLine="0"/>
        <w:jc w:val="left"/>
        <w:rPr>
          <w:sz w:val="26"/>
        </w:rPr>
      </w:pPr>
      <w:r>
        <w:rPr>
          <w:b/>
          <w:spacing w:val="-4"/>
          <w:sz w:val="26"/>
        </w:rPr>
        <w:t>478</w:t>
      </w:r>
      <w:r>
        <w:rPr>
          <w:spacing w:val="-4"/>
          <w:sz w:val="26"/>
        </w:rPr>
        <w:t>.</w:t>
      </w:r>
    </w:p>
    <w:p>
      <w:pPr>
        <w:spacing w:before="0"/>
        <w:ind w:left="708" w:right="139" w:firstLine="0"/>
        <w:jc w:val="both"/>
        <w:rPr>
          <w:sz w:val="26"/>
        </w:rPr>
      </w:pPr>
      <w:r>
        <w:rPr>
          <w:i/>
          <w:sz w:val="26"/>
        </w:rPr>
        <w:t>Nhãn xứ chẳng phải đang sanh với người nào cõi nào, thời sắc xứ sẽ không sanh với người ấy cõi ấy phải chăng? </w:t>
      </w:r>
      <w:r>
        <w:rPr>
          <w:sz w:val="26"/>
        </w:rPr>
        <w:t>Người đang</w:t>
      </w:r>
      <w:r>
        <w:rPr>
          <w:spacing w:val="-1"/>
          <w:sz w:val="26"/>
        </w:rPr>
        <w:t> </w:t>
      </w:r>
      <w:r>
        <w:rPr>
          <w:sz w:val="26"/>
        </w:rPr>
        <w:t>tử cõi Ngũ uẩn, người vô nhãn đang sanh cõi Dục giới, người nương cõi Vô tưởng với những cõi ấy, nhãn xứ sẽ không sanh mà sắc xứ sẽ sanh với người ấy cõi ấy. Còn người đang viên tịch cõi Ngũ uẩn, người nương cõi Vô sắc với những cõi ấy, nhãn xứ chẳng phải đang sanh và sắc xứ sẽ không sanh.</w:t>
      </w:r>
    </w:p>
    <w:p>
      <w:pPr>
        <w:pStyle w:val="BodyText"/>
        <w:spacing w:before="120"/>
        <w:ind w:left="708" w:right="139"/>
      </w:pPr>
      <w:r>
        <w:rPr/>
        <w:t>Hay là sắc xứ sẽ không sanh với người nào, thời nhãn xứ chẳng phải đang sanh với người ấy</w:t>
      </w:r>
      <w:r>
        <w:rPr>
          <w:spacing w:val="-5"/>
        </w:rPr>
        <w:t> </w:t>
      </w:r>
      <w:r>
        <w:rPr/>
        <w:t>cõi ấy</w:t>
      </w:r>
      <w:r>
        <w:rPr>
          <w:spacing w:val="-3"/>
        </w:rPr>
        <w:t> </w:t>
      </w:r>
      <w:r>
        <w:rPr/>
        <w:t>phải</w:t>
      </w:r>
      <w:r>
        <w:rPr>
          <w:spacing w:val="-1"/>
        </w:rPr>
        <w:t> </w:t>
      </w:r>
      <w:r>
        <w:rPr/>
        <w:t>chăng? Người kiếp chót đang sanh cõi Ngũ uẩn với</w:t>
      </w:r>
      <w:r>
        <w:rPr>
          <w:spacing w:val="-1"/>
        </w:rPr>
        <w:t> </w:t>
      </w:r>
      <w:r>
        <w:rPr/>
        <w:t>những cõi ấy, sắc xứ sẽ không</w:t>
      </w:r>
      <w:r>
        <w:rPr>
          <w:spacing w:val="-1"/>
        </w:rPr>
        <w:t> </w:t>
      </w:r>
      <w:r>
        <w:rPr/>
        <w:t>sanh mà nhãn xứ đang sanh với người ấy</w:t>
      </w:r>
      <w:r>
        <w:rPr>
          <w:spacing w:val="-3"/>
        </w:rPr>
        <w:t> </w:t>
      </w:r>
      <w:r>
        <w:rPr/>
        <w:t>cõi ấy. Còn người đang viên tịch cõi Ngũ uẩn, người nương cõi Vô sắc với những cõi ấy, sắc xứ sẽ không sanh và nhãn xứ cũng chẳng phải đang sanh.</w:t>
      </w:r>
    </w:p>
    <w:p>
      <w:pPr>
        <w:spacing w:before="0"/>
        <w:ind w:left="141" w:right="0" w:firstLine="0"/>
        <w:jc w:val="left"/>
        <w:rPr>
          <w:sz w:val="26"/>
        </w:rPr>
      </w:pPr>
      <w:r>
        <w:rPr>
          <w:b/>
          <w:spacing w:val="-4"/>
          <w:sz w:val="26"/>
        </w:rPr>
        <w:t>479</w:t>
      </w:r>
      <w:r>
        <w:rPr>
          <w:spacing w:val="-4"/>
          <w:sz w:val="26"/>
        </w:rPr>
        <w:t>.</w:t>
      </w:r>
    </w:p>
    <w:p>
      <w:pPr>
        <w:spacing w:before="1"/>
        <w:ind w:left="708" w:right="139" w:firstLine="0"/>
        <w:jc w:val="both"/>
        <w:rPr>
          <w:sz w:val="26"/>
        </w:rPr>
      </w:pPr>
      <w:r>
        <w:rPr>
          <w:i/>
          <w:sz w:val="26"/>
        </w:rPr>
        <w:t>Nhãn xứ chẳng phải đang sanh với người nào cõi nào, thời ý xứ sẽ không sanh với người ấy cõi ấy phải chăng? </w:t>
      </w:r>
      <w:r>
        <w:rPr>
          <w:sz w:val="26"/>
        </w:rPr>
        <w:t>Người đang</w:t>
      </w:r>
      <w:r>
        <w:rPr>
          <w:spacing w:val="-1"/>
          <w:sz w:val="26"/>
        </w:rPr>
        <w:t> </w:t>
      </w:r>
      <w:r>
        <w:rPr>
          <w:sz w:val="26"/>
        </w:rPr>
        <w:t>tử cõi Ngũ uẩn, người vô nhãn đang sanh cõi Dục giới, người nương cõi</w:t>
      </w:r>
      <w:r>
        <w:rPr>
          <w:spacing w:val="-1"/>
          <w:sz w:val="26"/>
        </w:rPr>
        <w:t> </w:t>
      </w:r>
      <w:r>
        <w:rPr>
          <w:sz w:val="26"/>
        </w:rPr>
        <w:t>Vô</w:t>
      </w:r>
      <w:r>
        <w:rPr>
          <w:spacing w:val="-1"/>
          <w:sz w:val="26"/>
        </w:rPr>
        <w:t> </w:t>
      </w:r>
      <w:r>
        <w:rPr>
          <w:sz w:val="26"/>
        </w:rPr>
        <w:t>sắc với</w:t>
      </w:r>
      <w:r>
        <w:rPr>
          <w:spacing w:val="-1"/>
          <w:sz w:val="26"/>
        </w:rPr>
        <w:t> </w:t>
      </w:r>
      <w:r>
        <w:rPr>
          <w:sz w:val="26"/>
        </w:rPr>
        <w:t>những cõi ấy, nhãn xứ chẳng phải</w:t>
      </w:r>
      <w:r>
        <w:rPr>
          <w:spacing w:val="-1"/>
          <w:sz w:val="26"/>
        </w:rPr>
        <w:t> </w:t>
      </w:r>
      <w:r>
        <w:rPr>
          <w:sz w:val="26"/>
        </w:rPr>
        <w:t>đang sanh mà ý</w:t>
      </w:r>
      <w:r>
        <w:rPr>
          <w:spacing w:val="14"/>
          <w:sz w:val="26"/>
        </w:rPr>
        <w:t> </w:t>
      </w:r>
      <w:r>
        <w:rPr>
          <w:sz w:val="26"/>
        </w:rPr>
        <w:t>xứ</w:t>
      </w:r>
      <w:r>
        <w:rPr>
          <w:spacing w:val="16"/>
          <w:sz w:val="26"/>
        </w:rPr>
        <w:t> </w:t>
      </w:r>
      <w:r>
        <w:rPr>
          <w:sz w:val="26"/>
        </w:rPr>
        <w:t>sẽ</w:t>
      </w:r>
      <w:r>
        <w:rPr>
          <w:spacing w:val="15"/>
          <w:sz w:val="26"/>
        </w:rPr>
        <w:t> </w:t>
      </w:r>
      <w:r>
        <w:rPr>
          <w:sz w:val="26"/>
        </w:rPr>
        <w:t>sanh</w:t>
      </w:r>
      <w:r>
        <w:rPr>
          <w:spacing w:val="15"/>
          <w:sz w:val="26"/>
        </w:rPr>
        <w:t> </w:t>
      </w:r>
      <w:r>
        <w:rPr>
          <w:sz w:val="26"/>
        </w:rPr>
        <w:t>với</w:t>
      </w:r>
      <w:r>
        <w:rPr>
          <w:spacing w:val="14"/>
          <w:sz w:val="26"/>
        </w:rPr>
        <w:t> </w:t>
      </w:r>
      <w:r>
        <w:rPr>
          <w:sz w:val="26"/>
        </w:rPr>
        <w:t>người</w:t>
      </w:r>
      <w:r>
        <w:rPr>
          <w:spacing w:val="14"/>
          <w:sz w:val="26"/>
        </w:rPr>
        <w:t> </w:t>
      </w:r>
      <w:r>
        <w:rPr>
          <w:sz w:val="26"/>
        </w:rPr>
        <w:t>ấy</w:t>
      </w:r>
      <w:r>
        <w:rPr>
          <w:spacing w:val="11"/>
          <w:sz w:val="26"/>
        </w:rPr>
        <w:t> </w:t>
      </w:r>
      <w:r>
        <w:rPr>
          <w:sz w:val="26"/>
        </w:rPr>
        <w:t>cõi</w:t>
      </w:r>
      <w:r>
        <w:rPr>
          <w:spacing w:val="14"/>
          <w:sz w:val="26"/>
        </w:rPr>
        <w:t> </w:t>
      </w:r>
      <w:r>
        <w:rPr>
          <w:sz w:val="26"/>
        </w:rPr>
        <w:t>ấy.</w:t>
      </w:r>
      <w:r>
        <w:rPr>
          <w:spacing w:val="17"/>
          <w:sz w:val="26"/>
        </w:rPr>
        <w:t> </w:t>
      </w:r>
      <w:r>
        <w:rPr>
          <w:sz w:val="26"/>
        </w:rPr>
        <w:t>Còn</w:t>
      </w:r>
      <w:r>
        <w:rPr>
          <w:spacing w:val="15"/>
          <w:sz w:val="26"/>
        </w:rPr>
        <w:t> </w:t>
      </w:r>
      <w:r>
        <w:rPr>
          <w:sz w:val="26"/>
        </w:rPr>
        <w:t>người</w:t>
      </w:r>
      <w:r>
        <w:rPr>
          <w:spacing w:val="17"/>
          <w:sz w:val="26"/>
        </w:rPr>
        <w:t> </w:t>
      </w:r>
      <w:r>
        <w:rPr>
          <w:sz w:val="26"/>
        </w:rPr>
        <w:t>đang</w:t>
      </w:r>
      <w:r>
        <w:rPr>
          <w:spacing w:val="16"/>
          <w:sz w:val="26"/>
        </w:rPr>
        <w:t> </w:t>
      </w:r>
      <w:r>
        <w:rPr>
          <w:sz w:val="26"/>
        </w:rPr>
        <w:t>viên</w:t>
      </w:r>
      <w:r>
        <w:rPr>
          <w:spacing w:val="14"/>
          <w:sz w:val="26"/>
        </w:rPr>
        <w:t> </w:t>
      </w:r>
      <w:r>
        <w:rPr>
          <w:sz w:val="26"/>
        </w:rPr>
        <w:t>tịch</w:t>
      </w:r>
      <w:r>
        <w:rPr>
          <w:spacing w:val="15"/>
          <w:sz w:val="26"/>
        </w:rPr>
        <w:t> </w:t>
      </w:r>
      <w:r>
        <w:rPr>
          <w:sz w:val="26"/>
        </w:rPr>
        <w:t>cõi</w:t>
      </w:r>
      <w:r>
        <w:rPr>
          <w:spacing w:val="14"/>
          <w:sz w:val="26"/>
        </w:rPr>
        <w:t> </w:t>
      </w:r>
      <w:r>
        <w:rPr>
          <w:sz w:val="26"/>
        </w:rPr>
        <w:t>Ngũ</w:t>
      </w:r>
      <w:r>
        <w:rPr>
          <w:spacing w:val="15"/>
          <w:sz w:val="26"/>
        </w:rPr>
        <w:t> </w:t>
      </w:r>
      <w:r>
        <w:rPr>
          <w:sz w:val="26"/>
        </w:rPr>
        <w:t>uẩn,</w:t>
      </w:r>
      <w:r>
        <w:rPr>
          <w:spacing w:val="15"/>
          <w:sz w:val="26"/>
        </w:rPr>
        <w:t> </w:t>
      </w:r>
      <w:r>
        <w:rPr>
          <w:sz w:val="26"/>
        </w:rPr>
        <w:t>người</w:t>
      </w:r>
      <w:r>
        <w:rPr>
          <w:spacing w:val="14"/>
          <w:sz w:val="26"/>
        </w:rPr>
        <w:t> </w:t>
      </w:r>
      <w:r>
        <w:rPr>
          <w:spacing w:val="-4"/>
          <w:sz w:val="26"/>
        </w:rPr>
        <w:t>kiếp</w:t>
      </w:r>
    </w:p>
    <w:p>
      <w:pPr>
        <w:spacing w:after="0"/>
        <w:jc w:val="both"/>
        <w:rPr>
          <w:sz w:val="26"/>
        </w:rPr>
        <w:sectPr>
          <w:pgSz w:w="11630" w:h="16450"/>
          <w:pgMar w:header="576" w:footer="0" w:top="920" w:bottom="280" w:left="850" w:right="850"/>
        </w:sectPr>
      </w:pPr>
    </w:p>
    <w:p>
      <w:pPr>
        <w:pStyle w:val="BodyText"/>
        <w:spacing w:before="268"/>
        <w:ind w:left="708" w:right="137"/>
      </w:pPr>
      <w:r>
        <w:rPr/>
        <w:t>chót cõi Vô sắc, người nương cõi Vô tưởng với những cõi ấy, nhãn xứ chẳng phải</w:t>
      </w:r>
      <w:r>
        <w:rPr>
          <w:spacing w:val="40"/>
        </w:rPr>
        <w:t> </w:t>
      </w:r>
      <w:r>
        <w:rPr/>
        <w:t>đang sanh và ý xứ cũng sẽ không sanh.</w:t>
      </w:r>
    </w:p>
    <w:p>
      <w:pPr>
        <w:pStyle w:val="BodyText"/>
        <w:spacing w:before="120"/>
        <w:ind w:left="708" w:right="137"/>
      </w:pPr>
      <w:r>
        <w:rPr/>
        <w:t>Hay là ý xứ sẽ không sanh với người nào cõi nào, thời nhãn xứ chẳng phải đang sanh với người ấy</w:t>
      </w:r>
      <w:r>
        <w:rPr>
          <w:spacing w:val="-5"/>
        </w:rPr>
        <w:t> </w:t>
      </w:r>
      <w:r>
        <w:rPr/>
        <w:t>cõi ấy</w:t>
      </w:r>
      <w:r>
        <w:rPr>
          <w:spacing w:val="-6"/>
        </w:rPr>
        <w:t> </w:t>
      </w:r>
      <w:r>
        <w:rPr/>
        <w:t>phải</w:t>
      </w:r>
      <w:r>
        <w:rPr>
          <w:spacing w:val="-1"/>
        </w:rPr>
        <w:t> </w:t>
      </w:r>
      <w:r>
        <w:rPr/>
        <w:t>chăng? Người kiếp</w:t>
      </w:r>
      <w:r>
        <w:rPr>
          <w:spacing w:val="-1"/>
        </w:rPr>
        <w:t> </w:t>
      </w:r>
      <w:r>
        <w:rPr/>
        <w:t>chót</w:t>
      </w:r>
      <w:r>
        <w:rPr>
          <w:spacing w:val="-1"/>
        </w:rPr>
        <w:t> </w:t>
      </w:r>
      <w:r>
        <w:rPr/>
        <w:t>đang sanh cõi Ngũ uẩn với</w:t>
      </w:r>
      <w:r>
        <w:rPr>
          <w:spacing w:val="-1"/>
        </w:rPr>
        <w:t> </w:t>
      </w:r>
      <w:r>
        <w:rPr/>
        <w:t>những cõi ấy, ý xứ sẽ không sanh mà nhãn xứ đang sanh với người ấy cõi ấy. Còn người đang viên tịch cõi Ngũ uẩn, người kiếp chót cõi Vô sắc người nương cõi Vô tưởng với những cõi ấy, ý xứ sẽ không sanh và nhãn xứ cũng chẳng phải đang sanh.</w:t>
      </w:r>
    </w:p>
    <w:p>
      <w:pPr>
        <w:spacing w:line="298" w:lineRule="exact" w:before="1"/>
        <w:ind w:left="141" w:right="0" w:firstLine="0"/>
        <w:jc w:val="left"/>
        <w:rPr>
          <w:sz w:val="26"/>
        </w:rPr>
      </w:pPr>
      <w:r>
        <w:rPr>
          <w:b/>
          <w:spacing w:val="-4"/>
          <w:sz w:val="26"/>
        </w:rPr>
        <w:t>480</w:t>
      </w:r>
      <w:r>
        <w:rPr>
          <w:spacing w:val="-4"/>
          <w:sz w:val="26"/>
        </w:rPr>
        <w:t>.</w:t>
      </w:r>
    </w:p>
    <w:p>
      <w:pPr>
        <w:spacing w:before="0"/>
        <w:ind w:left="708" w:right="139" w:firstLine="0"/>
        <w:jc w:val="both"/>
        <w:rPr>
          <w:sz w:val="26"/>
        </w:rPr>
      </w:pPr>
      <w:r>
        <w:rPr>
          <w:i/>
          <w:sz w:val="26"/>
        </w:rPr>
        <w:t>Nhãn xứ chẳng phải đang sanh với người nào cõi nào, thời pháp xứ sẽ không sanh với người ấy cõi ấy phải chăng? </w:t>
      </w:r>
      <w:r>
        <w:rPr>
          <w:sz w:val="26"/>
        </w:rPr>
        <w:t>Tất cả người đang tử, người vô nhãn đang sanh với</w:t>
      </w:r>
      <w:r>
        <w:rPr>
          <w:spacing w:val="40"/>
          <w:sz w:val="26"/>
        </w:rPr>
        <w:t> </w:t>
      </w:r>
      <w:r>
        <w:rPr>
          <w:sz w:val="26"/>
        </w:rPr>
        <w:t>những cõi ấy, nhãn xứ chẳng phải đang sanh mà pháp xứ sẽ sanh với người ấy cõi ấy. Còn người đang viên tịch cõi Ngũ uẩn, người kiếp chót cõi Vô sắc với những cõi ấy, nhãn xứ chẳng phải đang sanh và pháp xứ cũng sẽ không sanh.</w:t>
      </w:r>
    </w:p>
    <w:p>
      <w:pPr>
        <w:pStyle w:val="BodyText"/>
        <w:spacing w:before="120"/>
        <w:ind w:left="708" w:right="139"/>
      </w:pPr>
      <w:r>
        <w:rPr/>
        <w:t>Hay là pháp xứ sẽ không sanh với người nào cõi nào, thời nhãn xứ sẽ không sanh với người ấy</w:t>
      </w:r>
      <w:r>
        <w:rPr>
          <w:spacing w:val="-5"/>
        </w:rPr>
        <w:t> </w:t>
      </w:r>
      <w:r>
        <w:rPr/>
        <w:t>cõi ấy</w:t>
      </w:r>
      <w:r>
        <w:rPr>
          <w:spacing w:val="-3"/>
        </w:rPr>
        <w:t> </w:t>
      </w:r>
      <w:r>
        <w:rPr/>
        <w:t>phải</w:t>
      </w:r>
      <w:r>
        <w:rPr>
          <w:spacing w:val="-1"/>
        </w:rPr>
        <w:t> </w:t>
      </w:r>
      <w:r>
        <w:rPr/>
        <w:t>chăng? Người kiếp chót đang sanh cõi Ngũ uẩn với</w:t>
      </w:r>
      <w:r>
        <w:rPr>
          <w:spacing w:val="-1"/>
        </w:rPr>
        <w:t> </w:t>
      </w:r>
      <w:r>
        <w:rPr/>
        <w:t>những cõi ấy, pháp xứ sẽ không sanh mà nhãn xứ đang sanh với người ấy cõi ấy. Còn người đang viên tịch cõi Ngũ uẩn, người kiếp chót cõi Vô sắc với những cõi ấy, pháp xứ sẽ không sanh và nhãn xứ cũng chẳng phải đang sanh.</w:t>
      </w:r>
    </w:p>
    <w:p>
      <w:pPr>
        <w:spacing w:before="0"/>
        <w:ind w:left="141" w:right="0" w:firstLine="0"/>
        <w:jc w:val="left"/>
        <w:rPr>
          <w:sz w:val="26"/>
        </w:rPr>
      </w:pPr>
      <w:r>
        <w:rPr>
          <w:b/>
          <w:spacing w:val="-4"/>
          <w:sz w:val="26"/>
        </w:rPr>
        <w:t>481</w:t>
      </w:r>
      <w:r>
        <w:rPr>
          <w:spacing w:val="-4"/>
          <w:sz w:val="26"/>
        </w:rPr>
        <w:t>.</w:t>
      </w:r>
    </w:p>
    <w:p>
      <w:pPr>
        <w:spacing w:before="1"/>
        <w:ind w:left="708" w:right="139" w:firstLine="0"/>
        <w:jc w:val="both"/>
        <w:rPr>
          <w:sz w:val="26"/>
        </w:rPr>
      </w:pPr>
      <w:r>
        <w:rPr>
          <w:i/>
          <w:sz w:val="26"/>
        </w:rPr>
        <w:t>Tỷ xứ chẳng phải đang sanh với người nào cõi nào, thời sắc xứ sẽ không sanh với người ấy cõi ấy phải chăng? </w:t>
      </w:r>
      <w:r>
        <w:rPr>
          <w:sz w:val="26"/>
        </w:rPr>
        <w:t>Người đang tử cõi Dục giới, người vô tỷ đang sanh cõi Dục giới, người nương cõi Sắc giới với những cõi ấy, tỷ xứ chẳng phải đang sanh mà sắc xứ sẽ sanh với người ấy cõi ấy. Còn người đang viên tịch cõi Dục giới, người kiếp chót cõi Sắc giới, người nương cõi Vô sắc với những cõi ấy, tỷ xứ chẳng phải đang sanh và sắc xứ cũng sẽ không sanh.</w:t>
      </w:r>
    </w:p>
    <w:p>
      <w:pPr>
        <w:pStyle w:val="BodyText"/>
        <w:spacing w:before="119"/>
        <w:ind w:left="708" w:right="139"/>
      </w:pPr>
      <w:r>
        <w:rPr/>
        <w:t>Hay</w:t>
      </w:r>
      <w:r>
        <w:rPr>
          <w:spacing w:val="-2"/>
        </w:rPr>
        <w:t> </w:t>
      </w:r>
      <w:r>
        <w:rPr/>
        <w:t>là sắc xứ sẽ không sanh với người nào, thời tỷ</w:t>
      </w:r>
      <w:r>
        <w:rPr>
          <w:spacing w:val="-2"/>
        </w:rPr>
        <w:t> </w:t>
      </w:r>
      <w:r>
        <w:rPr/>
        <w:t>xứ chẳng</w:t>
      </w:r>
      <w:r>
        <w:rPr>
          <w:spacing w:val="-1"/>
        </w:rPr>
        <w:t> </w:t>
      </w:r>
      <w:r>
        <w:rPr/>
        <w:t>phải</w:t>
      </w:r>
      <w:r>
        <w:rPr>
          <w:spacing w:val="-1"/>
        </w:rPr>
        <w:t> </w:t>
      </w:r>
      <w:r>
        <w:rPr/>
        <w:t>đang</w:t>
      </w:r>
      <w:r>
        <w:rPr>
          <w:spacing w:val="-1"/>
        </w:rPr>
        <w:t> </w:t>
      </w:r>
      <w:r>
        <w:rPr/>
        <w:t>sanh với người ấy cõi ấy phải chăng? Người kiếp chót đang sanh cõi Dục giới với những cõi ấy, sắc</w:t>
      </w:r>
      <w:r>
        <w:rPr>
          <w:spacing w:val="40"/>
        </w:rPr>
        <w:t> </w:t>
      </w:r>
      <w:r>
        <w:rPr/>
        <w:t>xứ sẽ không sanh mà tỷ xứ đang sanh với người ấy cõi ấy. Còn người đang viên tịch cõi Dục giới, người kiếp chót cõi Sắc giới, người nương cõi Vô sắc với những cõi ấy, sắc xứ sẽ không sanh và tỷ xứ cũng chẳng phải đang sanh.</w:t>
      </w:r>
    </w:p>
    <w:p>
      <w:pPr>
        <w:spacing w:line="298" w:lineRule="exact" w:before="1"/>
        <w:ind w:left="141" w:right="0" w:firstLine="0"/>
        <w:jc w:val="left"/>
        <w:rPr>
          <w:sz w:val="26"/>
        </w:rPr>
      </w:pPr>
      <w:r>
        <w:rPr>
          <w:b/>
          <w:spacing w:val="-4"/>
          <w:sz w:val="26"/>
        </w:rPr>
        <w:t>482</w:t>
      </w:r>
      <w:r>
        <w:rPr>
          <w:spacing w:val="-4"/>
          <w:sz w:val="26"/>
        </w:rPr>
        <w:t>.</w:t>
      </w:r>
    </w:p>
    <w:p>
      <w:pPr>
        <w:spacing w:before="0"/>
        <w:ind w:left="708" w:right="134" w:firstLine="0"/>
        <w:jc w:val="both"/>
        <w:rPr>
          <w:sz w:val="26"/>
        </w:rPr>
      </w:pPr>
      <w:r>
        <w:rPr>
          <w:i/>
          <w:sz w:val="26"/>
        </w:rPr>
        <w:t>Tỷ xứ chẳng phải đang sanh với người nào cõi nào, thời ý xứ sẽ sanh với người ấy cõi ấy phải chăng? </w:t>
      </w:r>
      <w:r>
        <w:rPr>
          <w:sz w:val="26"/>
        </w:rPr>
        <w:t>Người đang tử cõi Dục giới, người vô tỷ đang sanh cõi Dục giới,</w:t>
      </w:r>
      <w:r>
        <w:rPr>
          <w:spacing w:val="80"/>
          <w:sz w:val="26"/>
        </w:rPr>
        <w:t> </w:t>
      </w:r>
      <w:r>
        <w:rPr>
          <w:sz w:val="26"/>
        </w:rPr>
        <w:t>người nương cõi Sắc giới, cõi Vô sắc giới, với những cõi ấy, tỷ xứ chẳng phải đang sanh mà ý xứ sẽ sanh với người ấy cõi ấy. Còn người đang viên tịch cõi Dục giới, người kiếp chót cõi Sắc giới, cõi Vô sắc người nương cõi Vô tưởng với những cõi ấy, tỷ xứ chẳng phải đang sanh và ý xứ cũng sẽ không sanh.</w:t>
      </w:r>
    </w:p>
    <w:p>
      <w:pPr>
        <w:pStyle w:val="BodyText"/>
        <w:spacing w:before="121"/>
        <w:ind w:left="708" w:right="137"/>
      </w:pPr>
      <w:r>
        <w:rPr/>
        <w:t>Hay là ý xứ sẽ không sanh với người nào cõi nào, thời tỷ</w:t>
      </w:r>
      <w:r>
        <w:rPr>
          <w:spacing w:val="-3"/>
        </w:rPr>
        <w:t> </w:t>
      </w:r>
      <w:r>
        <w:rPr/>
        <w:t>xứ chẳng phải đang sanh với người ấy</w:t>
      </w:r>
      <w:r>
        <w:rPr>
          <w:spacing w:val="-5"/>
        </w:rPr>
        <w:t> </w:t>
      </w:r>
      <w:r>
        <w:rPr/>
        <w:t>cõi ấy</w:t>
      </w:r>
      <w:r>
        <w:rPr>
          <w:spacing w:val="-5"/>
        </w:rPr>
        <w:t> </w:t>
      </w:r>
      <w:r>
        <w:rPr/>
        <w:t>phải</w:t>
      </w:r>
      <w:r>
        <w:rPr>
          <w:spacing w:val="-1"/>
        </w:rPr>
        <w:t> </w:t>
      </w:r>
      <w:r>
        <w:rPr/>
        <w:t>chăng? Người kiếp</w:t>
      </w:r>
      <w:r>
        <w:rPr>
          <w:spacing w:val="-1"/>
        </w:rPr>
        <w:t> </w:t>
      </w:r>
      <w:r>
        <w:rPr/>
        <w:t>chót</w:t>
      </w:r>
      <w:r>
        <w:rPr>
          <w:spacing w:val="-1"/>
        </w:rPr>
        <w:t> </w:t>
      </w:r>
      <w:r>
        <w:rPr/>
        <w:t>đang sanh cõi Dục giới với</w:t>
      </w:r>
      <w:r>
        <w:rPr>
          <w:spacing w:val="-1"/>
        </w:rPr>
        <w:t> </w:t>
      </w:r>
      <w:r>
        <w:rPr/>
        <w:t>những cõi ấy, ý xứ sẽ không sanh mà tỷ</w:t>
      </w:r>
      <w:r>
        <w:rPr>
          <w:spacing w:val="-3"/>
        </w:rPr>
        <w:t> </w:t>
      </w:r>
      <w:r>
        <w:rPr/>
        <w:t>xứ đang sanh với người ấy cõi ấy. Còn người đang viên tịch cõi Dục giới, người kiếp</w:t>
      </w:r>
      <w:r>
        <w:rPr>
          <w:spacing w:val="-1"/>
        </w:rPr>
        <w:t> </w:t>
      </w:r>
      <w:r>
        <w:rPr/>
        <w:t>chót cõi Sắc giới, cõi Vô</w:t>
      </w:r>
      <w:r>
        <w:rPr>
          <w:spacing w:val="-1"/>
        </w:rPr>
        <w:t> </w:t>
      </w:r>
      <w:r>
        <w:rPr/>
        <w:t>sắc giới, người nương cõi</w:t>
      </w:r>
      <w:r>
        <w:rPr>
          <w:spacing w:val="-1"/>
        </w:rPr>
        <w:t> </w:t>
      </w:r>
      <w:r>
        <w:rPr/>
        <w:t>Vô</w:t>
      </w:r>
      <w:r>
        <w:rPr>
          <w:spacing w:val="-1"/>
        </w:rPr>
        <w:t> </w:t>
      </w:r>
      <w:r>
        <w:rPr/>
        <w:t>tưởng, ý xứ sẽ không sanh và tỷ xứ cũng chẳng phải đang sanh.</w:t>
      </w:r>
    </w:p>
    <w:p>
      <w:pPr>
        <w:spacing w:line="298" w:lineRule="exact" w:before="0"/>
        <w:ind w:left="141" w:right="0" w:firstLine="0"/>
        <w:jc w:val="left"/>
        <w:rPr>
          <w:sz w:val="26"/>
        </w:rPr>
      </w:pPr>
      <w:r>
        <w:rPr>
          <w:b/>
          <w:spacing w:val="-4"/>
          <w:sz w:val="26"/>
        </w:rPr>
        <w:t>483</w:t>
      </w:r>
      <w:r>
        <w:rPr>
          <w:spacing w:val="-4"/>
          <w:sz w:val="26"/>
        </w:rPr>
        <w:t>.</w:t>
      </w:r>
    </w:p>
    <w:p>
      <w:pPr>
        <w:spacing w:before="0"/>
        <w:ind w:left="708" w:right="139" w:firstLine="0"/>
        <w:jc w:val="both"/>
        <w:rPr>
          <w:sz w:val="26"/>
        </w:rPr>
      </w:pPr>
      <w:r>
        <w:rPr>
          <w:i/>
          <w:sz w:val="26"/>
        </w:rPr>
        <w:t>Tỷ xứ chẳng phải đang sanh với người nào, thời pháp xứ sẽ không sanh người ấy cõi ấy phải chăng? </w:t>
      </w:r>
      <w:r>
        <w:rPr>
          <w:sz w:val="26"/>
        </w:rPr>
        <w:t>Tất cả người đang tử người vô tỷ đang sanh với những cõi ấy, tỷ xứ chẳng</w:t>
      </w:r>
      <w:r>
        <w:rPr>
          <w:spacing w:val="13"/>
          <w:sz w:val="26"/>
        </w:rPr>
        <w:t> </w:t>
      </w:r>
      <w:r>
        <w:rPr>
          <w:sz w:val="26"/>
        </w:rPr>
        <w:t>phải</w:t>
      </w:r>
      <w:r>
        <w:rPr>
          <w:spacing w:val="14"/>
          <w:sz w:val="26"/>
        </w:rPr>
        <w:t> </w:t>
      </w:r>
      <w:r>
        <w:rPr>
          <w:sz w:val="26"/>
        </w:rPr>
        <w:t>đang</w:t>
      </w:r>
      <w:r>
        <w:rPr>
          <w:spacing w:val="14"/>
          <w:sz w:val="26"/>
        </w:rPr>
        <w:t> </w:t>
      </w:r>
      <w:r>
        <w:rPr>
          <w:sz w:val="26"/>
        </w:rPr>
        <w:t>sanh</w:t>
      </w:r>
      <w:r>
        <w:rPr>
          <w:spacing w:val="17"/>
          <w:sz w:val="26"/>
        </w:rPr>
        <w:t> </w:t>
      </w:r>
      <w:r>
        <w:rPr>
          <w:sz w:val="26"/>
        </w:rPr>
        <w:t>mà</w:t>
      </w:r>
      <w:r>
        <w:rPr>
          <w:spacing w:val="16"/>
          <w:sz w:val="26"/>
        </w:rPr>
        <w:t> </w:t>
      </w:r>
      <w:r>
        <w:rPr>
          <w:sz w:val="26"/>
        </w:rPr>
        <w:t>pháp</w:t>
      </w:r>
      <w:r>
        <w:rPr>
          <w:spacing w:val="14"/>
          <w:sz w:val="26"/>
        </w:rPr>
        <w:t> </w:t>
      </w:r>
      <w:r>
        <w:rPr>
          <w:sz w:val="26"/>
        </w:rPr>
        <w:t>xứ</w:t>
      </w:r>
      <w:r>
        <w:rPr>
          <w:spacing w:val="15"/>
          <w:sz w:val="26"/>
        </w:rPr>
        <w:t> </w:t>
      </w:r>
      <w:r>
        <w:rPr>
          <w:sz w:val="26"/>
        </w:rPr>
        <w:t>sẽ</w:t>
      </w:r>
      <w:r>
        <w:rPr>
          <w:spacing w:val="15"/>
          <w:sz w:val="26"/>
        </w:rPr>
        <w:t> </w:t>
      </w:r>
      <w:r>
        <w:rPr>
          <w:sz w:val="26"/>
        </w:rPr>
        <w:t>sanh</w:t>
      </w:r>
      <w:r>
        <w:rPr>
          <w:spacing w:val="14"/>
          <w:sz w:val="26"/>
        </w:rPr>
        <w:t> </w:t>
      </w:r>
      <w:r>
        <w:rPr>
          <w:sz w:val="26"/>
        </w:rPr>
        <w:t>với</w:t>
      </w:r>
      <w:r>
        <w:rPr>
          <w:spacing w:val="15"/>
          <w:sz w:val="26"/>
        </w:rPr>
        <w:t> </w:t>
      </w:r>
      <w:r>
        <w:rPr>
          <w:sz w:val="26"/>
        </w:rPr>
        <w:t>người</w:t>
      </w:r>
      <w:r>
        <w:rPr>
          <w:spacing w:val="14"/>
          <w:sz w:val="26"/>
        </w:rPr>
        <w:t> </w:t>
      </w:r>
      <w:r>
        <w:rPr>
          <w:sz w:val="26"/>
        </w:rPr>
        <w:t>ấy</w:t>
      </w:r>
      <w:r>
        <w:rPr>
          <w:spacing w:val="10"/>
          <w:sz w:val="26"/>
        </w:rPr>
        <w:t> </w:t>
      </w:r>
      <w:r>
        <w:rPr>
          <w:sz w:val="26"/>
        </w:rPr>
        <w:t>cõi</w:t>
      </w:r>
      <w:r>
        <w:rPr>
          <w:spacing w:val="14"/>
          <w:sz w:val="26"/>
        </w:rPr>
        <w:t> </w:t>
      </w:r>
      <w:r>
        <w:rPr>
          <w:sz w:val="26"/>
        </w:rPr>
        <w:t>ấy.</w:t>
      </w:r>
      <w:r>
        <w:rPr>
          <w:spacing w:val="14"/>
          <w:sz w:val="26"/>
        </w:rPr>
        <w:t> </w:t>
      </w:r>
      <w:r>
        <w:rPr>
          <w:sz w:val="26"/>
        </w:rPr>
        <w:t>Còn</w:t>
      </w:r>
      <w:r>
        <w:rPr>
          <w:spacing w:val="15"/>
          <w:sz w:val="26"/>
        </w:rPr>
        <w:t> </w:t>
      </w:r>
      <w:r>
        <w:rPr>
          <w:sz w:val="26"/>
        </w:rPr>
        <w:t>người</w:t>
      </w:r>
      <w:r>
        <w:rPr>
          <w:spacing w:val="14"/>
          <w:sz w:val="26"/>
        </w:rPr>
        <w:t> </w:t>
      </w:r>
      <w:r>
        <w:rPr>
          <w:sz w:val="26"/>
        </w:rPr>
        <w:t>đang</w:t>
      </w:r>
      <w:r>
        <w:rPr>
          <w:spacing w:val="14"/>
          <w:sz w:val="26"/>
        </w:rPr>
        <w:t> </w:t>
      </w:r>
      <w:r>
        <w:rPr>
          <w:spacing w:val="-4"/>
          <w:sz w:val="26"/>
        </w:rPr>
        <w:t>viên</w:t>
      </w:r>
    </w:p>
    <w:p>
      <w:pPr>
        <w:spacing w:after="0"/>
        <w:jc w:val="both"/>
        <w:rPr>
          <w:sz w:val="26"/>
        </w:rPr>
        <w:sectPr>
          <w:pgSz w:w="11630" w:h="16450"/>
          <w:pgMar w:header="576" w:footer="0" w:top="920" w:bottom="280" w:left="850" w:right="850"/>
        </w:sectPr>
      </w:pPr>
    </w:p>
    <w:p>
      <w:pPr>
        <w:pStyle w:val="BodyText"/>
        <w:spacing w:before="268"/>
        <w:ind w:left="708" w:right="140"/>
      </w:pPr>
      <w:r>
        <w:rPr/>
        <w:t>tịch cõi Dục giới, người kiếp chót cõi Sắc giới, cõi Vô sắc giới với những cõi ấy, tỷ</w:t>
      </w:r>
      <w:r>
        <w:rPr>
          <w:spacing w:val="-2"/>
        </w:rPr>
        <w:t> </w:t>
      </w:r>
      <w:r>
        <w:rPr/>
        <w:t>xứ chẳng phải đang sanh và pháp xứ cũng sẽ không sanh.</w:t>
      </w:r>
    </w:p>
    <w:p>
      <w:pPr>
        <w:pStyle w:val="BodyText"/>
        <w:spacing w:before="120"/>
        <w:ind w:left="708" w:right="137"/>
      </w:pPr>
      <w:r>
        <w:rPr/>
        <w:t>Hay là pháp xứ sẽ không sanh với người nào cõi nào, thời tỷ xứ chẳng phải đang sanh với người ấy cõi ấy phải chăng? Người kiếp chót đang sanh cõi Dục giới với những</w:t>
      </w:r>
      <w:r>
        <w:rPr>
          <w:spacing w:val="80"/>
        </w:rPr>
        <w:t> </w:t>
      </w:r>
      <w:r>
        <w:rPr/>
        <w:t>cõi ấy, pháp xứ sẽ không sanh mà tỷ xứ đang sanh với người ấy cõi ấy. Còn người đang viên</w:t>
      </w:r>
      <w:r>
        <w:rPr>
          <w:spacing w:val="-1"/>
        </w:rPr>
        <w:t> </w:t>
      </w:r>
      <w:r>
        <w:rPr/>
        <w:t>tịch cõi Dục giới, người kiếp</w:t>
      </w:r>
      <w:r>
        <w:rPr>
          <w:spacing w:val="-1"/>
        </w:rPr>
        <w:t> </w:t>
      </w:r>
      <w:r>
        <w:rPr/>
        <w:t>chót cõi Sắc giới, cõi Vô sắc với</w:t>
      </w:r>
      <w:r>
        <w:rPr>
          <w:spacing w:val="-1"/>
        </w:rPr>
        <w:t> </w:t>
      </w:r>
      <w:r>
        <w:rPr/>
        <w:t>những cõi ấy, pháp xứ sẽ không sanh và tỷ xứ cũng chẳng phải đang sanh.</w:t>
      </w:r>
    </w:p>
    <w:p>
      <w:pPr>
        <w:spacing w:line="298" w:lineRule="exact" w:before="1"/>
        <w:ind w:left="141" w:right="0" w:firstLine="0"/>
        <w:jc w:val="left"/>
        <w:rPr>
          <w:sz w:val="26"/>
        </w:rPr>
      </w:pPr>
      <w:r>
        <w:rPr>
          <w:b/>
          <w:spacing w:val="-4"/>
          <w:sz w:val="26"/>
        </w:rPr>
        <w:t>484</w:t>
      </w:r>
      <w:r>
        <w:rPr>
          <w:spacing w:val="-4"/>
          <w:sz w:val="26"/>
        </w:rPr>
        <w:t>.</w:t>
      </w:r>
    </w:p>
    <w:p>
      <w:pPr>
        <w:spacing w:before="0"/>
        <w:ind w:left="708" w:right="137" w:firstLine="0"/>
        <w:jc w:val="both"/>
        <w:rPr>
          <w:sz w:val="26"/>
        </w:rPr>
      </w:pPr>
      <w:r>
        <w:rPr>
          <w:i/>
          <w:sz w:val="26"/>
        </w:rPr>
        <w:t>Sắc xứ chẳng phải đang sanh với người nào cõi nào, thời ý xứ sẽ không sanh với</w:t>
      </w:r>
      <w:r>
        <w:rPr>
          <w:i/>
          <w:spacing w:val="80"/>
          <w:sz w:val="26"/>
        </w:rPr>
        <w:t> </w:t>
      </w:r>
      <w:r>
        <w:rPr>
          <w:i/>
          <w:sz w:val="26"/>
        </w:rPr>
        <w:t>người ấy cõi ấy phải chăng? </w:t>
      </w:r>
      <w:r>
        <w:rPr>
          <w:sz w:val="26"/>
        </w:rPr>
        <w:t>Người đang tử cõi Ngũ uẩn, người nương cõi Vô sắc với những cõi ấy, sắc xứ chẳng phải đang sanh mà ý xứ sẽ sanh với người ấy cõi ấy. Còn người đang viên tịch cõi Ngũ uẩn, người kiếp chót cõi Vô sắc, người đang tử cõi Vô tưởng với những cõi ấy, sắc xứ chẳng phải đang sanh và ý xứ cũng sẽ không sanh.</w:t>
      </w:r>
    </w:p>
    <w:p>
      <w:pPr>
        <w:pStyle w:val="BodyText"/>
        <w:spacing w:before="120"/>
        <w:ind w:left="708" w:right="139"/>
      </w:pPr>
      <w:r>
        <w:rPr/>
        <w:t>Hay là ý xứ sẽ không sanh với người nào cõi nào, thời sắc xứ chẳng phải đang sanh</w:t>
      </w:r>
      <w:r>
        <w:rPr>
          <w:spacing w:val="40"/>
        </w:rPr>
        <w:t> </w:t>
      </w:r>
      <w:r>
        <w:rPr/>
        <w:t>với người ấy cõi ấy phải chăng? Người kiếp chót đang sanh cõi Ngũ uẩn, người đang sanh cõi Vô tưởng với những cõi ấy, ý xứ sẽ không sanh mà sắc xứ đang sanh với người ấy cõi ấy. Còn người đang viên tịch cõi Ngũ uẩn, người kiếp chót cõi Vô sắc, người đang tử cõi Vô tưởng với những cõi ấy, ý xứ sẽ không sanh và sắc xứ cũng chẳng phải đang sanh.</w:t>
      </w:r>
    </w:p>
    <w:p>
      <w:pPr>
        <w:spacing w:line="298" w:lineRule="exact" w:before="1"/>
        <w:ind w:left="141" w:right="0" w:firstLine="0"/>
        <w:jc w:val="left"/>
        <w:rPr>
          <w:sz w:val="26"/>
        </w:rPr>
      </w:pPr>
      <w:r>
        <w:rPr>
          <w:b/>
          <w:spacing w:val="-4"/>
          <w:sz w:val="26"/>
        </w:rPr>
        <w:t>485</w:t>
      </w:r>
      <w:r>
        <w:rPr>
          <w:spacing w:val="-4"/>
          <w:sz w:val="26"/>
        </w:rPr>
        <w:t>.</w:t>
      </w:r>
    </w:p>
    <w:p>
      <w:pPr>
        <w:spacing w:before="0"/>
        <w:ind w:left="708" w:right="137" w:firstLine="0"/>
        <w:jc w:val="both"/>
        <w:rPr>
          <w:sz w:val="26"/>
        </w:rPr>
      </w:pPr>
      <w:r>
        <w:rPr>
          <w:i/>
          <w:sz w:val="26"/>
        </w:rPr>
        <w:t>Sắc xứ chẳng phải đang sanh với người nào cõi nào, thời pháp xứ sẽ không sanh với người ấy cõi ấy phải chăng? </w:t>
      </w:r>
      <w:r>
        <w:rPr>
          <w:sz w:val="26"/>
        </w:rPr>
        <w:t>Tất cả người đang tử, người đang sanh cõi Vô sắc với những cõi ấy, sắc xứ chẳng phải đang sanh mà pháp xứ sẽ sanh với người ấy cõi ấy. Còn người đang viên tịch cõi Ngũ uẩn, người kiếp chót cõi Vô sắc với những cõi ấy, sắc xứ chẳng phải đang sanh và pháp xứ cũng sẽ không sanh.</w:t>
      </w:r>
    </w:p>
    <w:p>
      <w:pPr>
        <w:pStyle w:val="BodyText"/>
        <w:spacing w:before="120"/>
        <w:ind w:left="708" w:right="139"/>
      </w:pPr>
      <w:r>
        <w:rPr/>
        <w:t>Hay</w:t>
      </w:r>
      <w:r>
        <w:rPr>
          <w:spacing w:val="-5"/>
        </w:rPr>
        <w:t> </w:t>
      </w:r>
      <w:r>
        <w:rPr/>
        <w:t>là pháp xứ</w:t>
      </w:r>
      <w:r>
        <w:rPr>
          <w:spacing w:val="-2"/>
        </w:rPr>
        <w:t> </w:t>
      </w:r>
      <w:r>
        <w:rPr/>
        <w:t>sẽ không</w:t>
      </w:r>
      <w:r>
        <w:rPr>
          <w:spacing w:val="-3"/>
        </w:rPr>
        <w:t> </w:t>
      </w:r>
      <w:r>
        <w:rPr/>
        <w:t>sanh với người nào cõi</w:t>
      </w:r>
      <w:r>
        <w:rPr>
          <w:spacing w:val="-2"/>
        </w:rPr>
        <w:t> </w:t>
      </w:r>
      <w:r>
        <w:rPr/>
        <w:t>nào, thời sắc xứ</w:t>
      </w:r>
      <w:r>
        <w:rPr>
          <w:spacing w:val="-2"/>
        </w:rPr>
        <w:t> </w:t>
      </w:r>
      <w:r>
        <w:rPr/>
        <w:t>chẳng</w:t>
      </w:r>
      <w:r>
        <w:rPr>
          <w:spacing w:val="-3"/>
        </w:rPr>
        <w:t> </w:t>
      </w:r>
      <w:r>
        <w:rPr/>
        <w:t>phải</w:t>
      </w:r>
      <w:r>
        <w:rPr>
          <w:spacing w:val="-1"/>
        </w:rPr>
        <w:t> </w:t>
      </w:r>
      <w:r>
        <w:rPr/>
        <w:t>đang sanh với người ấy</w:t>
      </w:r>
      <w:r>
        <w:rPr>
          <w:spacing w:val="-5"/>
        </w:rPr>
        <w:t> </w:t>
      </w:r>
      <w:r>
        <w:rPr/>
        <w:t>cõi ấy</w:t>
      </w:r>
      <w:r>
        <w:rPr>
          <w:spacing w:val="-6"/>
        </w:rPr>
        <w:t> </w:t>
      </w:r>
      <w:r>
        <w:rPr/>
        <w:t>phải</w:t>
      </w:r>
      <w:r>
        <w:rPr>
          <w:spacing w:val="-1"/>
        </w:rPr>
        <w:t> </w:t>
      </w:r>
      <w:r>
        <w:rPr/>
        <w:t>chăng? Người kiếp</w:t>
      </w:r>
      <w:r>
        <w:rPr>
          <w:spacing w:val="-1"/>
        </w:rPr>
        <w:t> </w:t>
      </w:r>
      <w:r>
        <w:rPr/>
        <w:t>chót</w:t>
      </w:r>
      <w:r>
        <w:rPr>
          <w:spacing w:val="-1"/>
        </w:rPr>
        <w:t> </w:t>
      </w:r>
      <w:r>
        <w:rPr/>
        <w:t>đang sanh cõi Ngũ uẩn với</w:t>
      </w:r>
      <w:r>
        <w:rPr>
          <w:spacing w:val="-1"/>
        </w:rPr>
        <w:t> </w:t>
      </w:r>
      <w:r>
        <w:rPr/>
        <w:t>những cõi ấy, pháp xứ sẽ không sanh mà sắc xứ đang sanh với người ấy cõi ấy. Còn người đang viên tịch cõi Ngũ uẩn, người kiếp chót cõi Vô sắc với những cõi ấy, pháp xứ sẽ không sanh và sắc xứ cũng chẳng phải đang sanh.</w:t>
      </w:r>
    </w:p>
    <w:p>
      <w:pPr>
        <w:spacing w:line="298" w:lineRule="exact" w:before="1"/>
        <w:ind w:left="141" w:right="0" w:firstLine="0"/>
        <w:jc w:val="left"/>
        <w:rPr>
          <w:sz w:val="26"/>
        </w:rPr>
      </w:pPr>
      <w:r>
        <w:rPr>
          <w:b/>
          <w:spacing w:val="-4"/>
          <w:sz w:val="26"/>
        </w:rPr>
        <w:t>486</w:t>
      </w:r>
      <w:r>
        <w:rPr>
          <w:spacing w:val="-4"/>
          <w:sz w:val="26"/>
        </w:rPr>
        <w:t>.</w:t>
      </w:r>
    </w:p>
    <w:p>
      <w:pPr>
        <w:spacing w:before="0"/>
        <w:ind w:left="708" w:right="139" w:firstLine="0"/>
        <w:jc w:val="both"/>
        <w:rPr>
          <w:sz w:val="26"/>
        </w:rPr>
      </w:pPr>
      <w:r>
        <w:rPr>
          <w:i/>
          <w:sz w:val="26"/>
        </w:rPr>
        <w:t>Ý xứ chẳng phải đang sanh với người nào cõi nào, thời pháp xứ sẽ không sanh với người ấy cõi ấy phải chăng? </w:t>
      </w:r>
      <w:r>
        <w:rPr>
          <w:sz w:val="26"/>
        </w:rPr>
        <w:t>Tất cả người đang tử, người vô tâm đang sanh với những cõi ấy, ý xứ chẳng phải đang sanh mà pháp xứ sẽ sanh với người ấy</w:t>
      </w:r>
      <w:r>
        <w:rPr>
          <w:spacing w:val="-2"/>
          <w:sz w:val="26"/>
        </w:rPr>
        <w:t> </w:t>
      </w:r>
      <w:r>
        <w:rPr>
          <w:sz w:val="26"/>
        </w:rPr>
        <w:t>cõi ấy. Còn người đang viên tịch với những cõi ấy, ý xứ chẳng phải đang sanh và pháp xứ cũng sẽ không </w:t>
      </w:r>
      <w:r>
        <w:rPr>
          <w:spacing w:val="-2"/>
          <w:sz w:val="26"/>
        </w:rPr>
        <w:t>sanh.</w:t>
      </w:r>
    </w:p>
    <w:p>
      <w:pPr>
        <w:pStyle w:val="BodyText"/>
        <w:spacing w:before="120"/>
        <w:ind w:right="138"/>
      </w:pPr>
      <w:r>
        <w:rPr/>
        <w:t>Hay là pháp xứ sẽ không sanh với người nào cõi nào, thời ý xứ chẳng phải đang sanh với người ấy</w:t>
      </w:r>
      <w:r>
        <w:rPr>
          <w:spacing w:val="-3"/>
        </w:rPr>
        <w:t> </w:t>
      </w:r>
      <w:r>
        <w:rPr/>
        <w:t>cõi ấy</w:t>
      </w:r>
      <w:r>
        <w:rPr>
          <w:spacing w:val="-1"/>
        </w:rPr>
        <w:t> </w:t>
      </w:r>
      <w:r>
        <w:rPr/>
        <w:t>phải chăng? Người kiếp chót đang sanh với những cõi ấy, pháp xứ sẽ không sanh mà ý xứ đang sanh với người ấy cõi ấy. Còn người đang viên tịch với những cõi ấy, pháp xứ sẽ không sanh và ý xứ cũng chẳng phải đang sanh.</w:t>
      </w:r>
    </w:p>
    <w:p>
      <w:pPr>
        <w:pStyle w:val="BodyText"/>
        <w:spacing w:before="120"/>
        <w:ind w:left="0"/>
        <w:jc w:val="left"/>
      </w:pPr>
    </w:p>
    <w:p>
      <w:pPr>
        <w:spacing w:before="0"/>
        <w:ind w:left="141" w:right="0" w:firstLine="0"/>
        <w:jc w:val="left"/>
        <w:rPr>
          <w:sz w:val="26"/>
        </w:rPr>
      </w:pPr>
      <w:r>
        <w:rPr>
          <w:b/>
          <w:spacing w:val="-4"/>
          <w:sz w:val="26"/>
        </w:rPr>
        <w:t>487</w:t>
      </w:r>
      <w:r>
        <w:rPr>
          <w:spacing w:val="-4"/>
          <w:sz w:val="26"/>
        </w:rPr>
        <w:t>.</w:t>
      </w:r>
    </w:p>
    <w:p>
      <w:pPr>
        <w:spacing w:line="298" w:lineRule="exact" w:before="1"/>
        <w:ind w:left="708" w:right="0" w:firstLine="0"/>
        <w:jc w:val="left"/>
        <w:rPr>
          <w:i/>
          <w:sz w:val="26"/>
        </w:rPr>
      </w:pPr>
      <w:r>
        <w:rPr>
          <w:i/>
          <w:sz w:val="26"/>
        </w:rPr>
        <w:t>Nhãn</w:t>
      </w:r>
      <w:r>
        <w:rPr>
          <w:i/>
          <w:spacing w:val="35"/>
          <w:sz w:val="26"/>
        </w:rPr>
        <w:t> </w:t>
      </w:r>
      <w:r>
        <w:rPr>
          <w:i/>
          <w:sz w:val="26"/>
        </w:rPr>
        <w:t>xứ</w:t>
      </w:r>
      <w:r>
        <w:rPr>
          <w:i/>
          <w:spacing w:val="36"/>
          <w:sz w:val="26"/>
        </w:rPr>
        <w:t> </w:t>
      </w:r>
      <w:r>
        <w:rPr>
          <w:b/>
          <w:i/>
          <w:sz w:val="26"/>
        </w:rPr>
        <w:t>từng</w:t>
      </w:r>
      <w:r>
        <w:rPr>
          <w:b/>
          <w:i/>
          <w:spacing w:val="36"/>
          <w:sz w:val="26"/>
        </w:rPr>
        <w:t> </w:t>
      </w:r>
      <w:r>
        <w:rPr>
          <w:b/>
          <w:i/>
          <w:sz w:val="26"/>
        </w:rPr>
        <w:t>sanh</w:t>
      </w:r>
      <w:r>
        <w:rPr>
          <w:b/>
          <w:i/>
          <w:spacing w:val="35"/>
          <w:sz w:val="26"/>
        </w:rPr>
        <w:t> </w:t>
      </w:r>
      <w:r>
        <w:rPr>
          <w:i/>
          <w:sz w:val="26"/>
        </w:rPr>
        <w:t>với</w:t>
      </w:r>
      <w:r>
        <w:rPr>
          <w:i/>
          <w:spacing w:val="36"/>
          <w:sz w:val="26"/>
        </w:rPr>
        <w:t> </w:t>
      </w:r>
      <w:r>
        <w:rPr>
          <w:i/>
          <w:sz w:val="26"/>
        </w:rPr>
        <w:t>người</w:t>
      </w:r>
      <w:r>
        <w:rPr>
          <w:i/>
          <w:spacing w:val="36"/>
          <w:sz w:val="26"/>
        </w:rPr>
        <w:t> </w:t>
      </w:r>
      <w:r>
        <w:rPr>
          <w:i/>
          <w:sz w:val="26"/>
        </w:rPr>
        <w:t>nào,</w:t>
      </w:r>
      <w:r>
        <w:rPr>
          <w:i/>
          <w:spacing w:val="35"/>
          <w:sz w:val="26"/>
        </w:rPr>
        <w:t> </w:t>
      </w:r>
      <w:r>
        <w:rPr>
          <w:i/>
          <w:sz w:val="26"/>
        </w:rPr>
        <w:t>thời</w:t>
      </w:r>
      <w:r>
        <w:rPr>
          <w:i/>
          <w:spacing w:val="36"/>
          <w:sz w:val="26"/>
        </w:rPr>
        <w:t> </w:t>
      </w:r>
      <w:r>
        <w:rPr>
          <w:i/>
          <w:sz w:val="26"/>
        </w:rPr>
        <w:t>nhĩ</w:t>
      </w:r>
      <w:r>
        <w:rPr>
          <w:i/>
          <w:spacing w:val="38"/>
          <w:sz w:val="26"/>
        </w:rPr>
        <w:t> </w:t>
      </w:r>
      <w:r>
        <w:rPr>
          <w:i/>
          <w:sz w:val="26"/>
        </w:rPr>
        <w:t>xứ</w:t>
      </w:r>
      <w:r>
        <w:rPr>
          <w:i/>
          <w:spacing w:val="35"/>
          <w:sz w:val="26"/>
        </w:rPr>
        <w:t> </w:t>
      </w:r>
      <w:r>
        <w:rPr>
          <w:b/>
          <w:i/>
          <w:sz w:val="26"/>
        </w:rPr>
        <w:t>sẽ</w:t>
      </w:r>
      <w:r>
        <w:rPr>
          <w:b/>
          <w:i/>
          <w:spacing w:val="36"/>
          <w:sz w:val="26"/>
        </w:rPr>
        <w:t> </w:t>
      </w:r>
      <w:r>
        <w:rPr>
          <w:b/>
          <w:i/>
          <w:sz w:val="26"/>
        </w:rPr>
        <w:t>sanh</w:t>
      </w:r>
      <w:r>
        <w:rPr>
          <w:b/>
          <w:i/>
          <w:spacing w:val="36"/>
          <w:sz w:val="26"/>
        </w:rPr>
        <w:t> </w:t>
      </w:r>
      <w:r>
        <w:rPr>
          <w:i/>
          <w:sz w:val="26"/>
        </w:rPr>
        <w:t>với</w:t>
      </w:r>
      <w:r>
        <w:rPr>
          <w:i/>
          <w:spacing w:val="35"/>
          <w:sz w:val="26"/>
        </w:rPr>
        <w:t> </w:t>
      </w:r>
      <w:r>
        <w:rPr>
          <w:i/>
          <w:sz w:val="26"/>
        </w:rPr>
        <w:t>người</w:t>
      </w:r>
      <w:r>
        <w:rPr>
          <w:i/>
          <w:spacing w:val="36"/>
          <w:sz w:val="26"/>
        </w:rPr>
        <w:t> </w:t>
      </w:r>
      <w:r>
        <w:rPr>
          <w:i/>
          <w:sz w:val="26"/>
        </w:rPr>
        <w:t>ấy</w:t>
      </w:r>
      <w:r>
        <w:rPr>
          <w:i/>
          <w:spacing w:val="36"/>
          <w:sz w:val="26"/>
        </w:rPr>
        <w:t> </w:t>
      </w:r>
      <w:r>
        <w:rPr>
          <w:i/>
          <w:sz w:val="26"/>
        </w:rPr>
        <w:t>phải</w:t>
      </w:r>
      <w:r>
        <w:rPr>
          <w:i/>
          <w:spacing w:val="35"/>
          <w:sz w:val="26"/>
        </w:rPr>
        <w:t> </w:t>
      </w:r>
      <w:r>
        <w:rPr>
          <w:i/>
          <w:spacing w:val="-2"/>
          <w:sz w:val="26"/>
        </w:rPr>
        <w:t>chăng?</w:t>
      </w:r>
    </w:p>
    <w:p>
      <w:pPr>
        <w:pStyle w:val="BodyText"/>
        <w:spacing w:line="298" w:lineRule="exact"/>
        <w:ind w:left="708"/>
        <w:jc w:val="left"/>
      </w:pPr>
      <w:r>
        <w:rPr/>
        <w:t>Người</w:t>
      </w:r>
      <w:r>
        <w:rPr>
          <w:spacing w:val="7"/>
        </w:rPr>
        <w:t> </w:t>
      </w:r>
      <w:r>
        <w:rPr/>
        <w:t>kiếp</w:t>
      </w:r>
      <w:r>
        <w:rPr>
          <w:spacing w:val="7"/>
        </w:rPr>
        <w:t> </w:t>
      </w:r>
      <w:r>
        <w:rPr/>
        <w:t>chót</w:t>
      </w:r>
      <w:r>
        <w:rPr>
          <w:spacing w:val="8"/>
        </w:rPr>
        <w:t> </w:t>
      </w:r>
      <w:r>
        <w:rPr/>
        <w:t>và</w:t>
      </w:r>
      <w:r>
        <w:rPr>
          <w:spacing w:val="8"/>
        </w:rPr>
        <w:t> </w:t>
      </w:r>
      <w:r>
        <w:rPr/>
        <w:t>người</w:t>
      </w:r>
      <w:r>
        <w:rPr>
          <w:spacing w:val="7"/>
        </w:rPr>
        <w:t> </w:t>
      </w:r>
      <w:r>
        <w:rPr/>
        <w:t>nào</w:t>
      </w:r>
      <w:r>
        <w:rPr>
          <w:spacing w:val="7"/>
        </w:rPr>
        <w:t> </w:t>
      </w:r>
      <w:r>
        <w:rPr/>
        <w:t>sẽ</w:t>
      </w:r>
      <w:r>
        <w:rPr>
          <w:spacing w:val="7"/>
        </w:rPr>
        <w:t> </w:t>
      </w:r>
      <w:r>
        <w:rPr/>
        <w:t>sanh</w:t>
      </w:r>
      <w:r>
        <w:rPr>
          <w:spacing w:val="8"/>
        </w:rPr>
        <w:t> </w:t>
      </w:r>
      <w:r>
        <w:rPr/>
        <w:t>cõi</w:t>
      </w:r>
      <w:r>
        <w:rPr>
          <w:spacing w:val="8"/>
        </w:rPr>
        <w:t> </w:t>
      </w:r>
      <w:r>
        <w:rPr/>
        <w:t>Vô</w:t>
      </w:r>
      <w:r>
        <w:rPr>
          <w:spacing w:val="9"/>
        </w:rPr>
        <w:t> </w:t>
      </w:r>
      <w:r>
        <w:rPr/>
        <w:t>sắc</w:t>
      </w:r>
      <w:r>
        <w:rPr>
          <w:spacing w:val="7"/>
        </w:rPr>
        <w:t> </w:t>
      </w:r>
      <w:r>
        <w:rPr/>
        <w:t>rồi</w:t>
      </w:r>
      <w:r>
        <w:rPr>
          <w:spacing w:val="7"/>
        </w:rPr>
        <w:t> </w:t>
      </w:r>
      <w:r>
        <w:rPr/>
        <w:t>viên</w:t>
      </w:r>
      <w:r>
        <w:rPr>
          <w:spacing w:val="8"/>
        </w:rPr>
        <w:t> </w:t>
      </w:r>
      <w:r>
        <w:rPr/>
        <w:t>tịch,</w:t>
      </w:r>
      <w:r>
        <w:rPr>
          <w:spacing w:val="7"/>
        </w:rPr>
        <w:t> </w:t>
      </w:r>
      <w:r>
        <w:rPr/>
        <w:t>nhãn</w:t>
      </w:r>
      <w:r>
        <w:rPr>
          <w:spacing w:val="9"/>
        </w:rPr>
        <w:t> </w:t>
      </w:r>
      <w:r>
        <w:rPr/>
        <w:t>xứ</w:t>
      </w:r>
      <w:r>
        <w:rPr>
          <w:spacing w:val="8"/>
        </w:rPr>
        <w:t> </w:t>
      </w:r>
      <w:r>
        <w:rPr/>
        <w:t>từng</w:t>
      </w:r>
      <w:r>
        <w:rPr>
          <w:spacing w:val="8"/>
        </w:rPr>
        <w:t> </w:t>
      </w:r>
      <w:r>
        <w:rPr/>
        <w:t>sanh</w:t>
      </w:r>
      <w:r>
        <w:rPr>
          <w:spacing w:val="10"/>
        </w:rPr>
        <w:t> </w:t>
      </w:r>
      <w:r>
        <w:rPr>
          <w:spacing w:val="-5"/>
        </w:rPr>
        <w:t>mà</w:t>
      </w:r>
    </w:p>
    <w:p>
      <w:pPr>
        <w:pStyle w:val="BodyText"/>
        <w:spacing w:after="0" w:line="298" w:lineRule="exact"/>
        <w:jc w:val="left"/>
        <w:sectPr>
          <w:pgSz w:w="11630" w:h="16450"/>
          <w:pgMar w:header="576" w:footer="0" w:top="920" w:bottom="280" w:left="850" w:right="850"/>
        </w:sectPr>
      </w:pPr>
    </w:p>
    <w:p>
      <w:pPr>
        <w:pStyle w:val="BodyText"/>
        <w:spacing w:before="268"/>
        <w:ind w:left="708" w:right="211"/>
        <w:jc w:val="left"/>
      </w:pPr>
      <w:r>
        <w:rPr/>
        <w:t>nhĩ xứ sẽ không sanh với người ấy. Còn người ngoài ra đó, nhãn xứ từng sanh và nhĩ</w:t>
      </w:r>
      <w:r>
        <w:rPr>
          <w:spacing w:val="40"/>
        </w:rPr>
        <w:t> </w:t>
      </w:r>
      <w:r>
        <w:rPr/>
        <w:t>xứ cũng sẽ sanh.</w:t>
      </w:r>
    </w:p>
    <w:p>
      <w:pPr>
        <w:pStyle w:val="BodyText"/>
        <w:spacing w:before="120"/>
        <w:jc w:val="left"/>
      </w:pPr>
      <w:r>
        <w:rPr/>
        <w:t>Hay</w:t>
      </w:r>
      <w:r>
        <w:rPr>
          <w:spacing w:val="-3"/>
        </w:rPr>
        <w:t> </w:t>
      </w:r>
      <w:r>
        <w:rPr/>
        <w:t>là nhĩ xứ sẽ sanh với người nào, thời nhãn xứ từng sanh với người ấy</w:t>
      </w:r>
      <w:r>
        <w:rPr>
          <w:spacing w:val="-3"/>
        </w:rPr>
        <w:t> </w:t>
      </w:r>
      <w:r>
        <w:rPr/>
        <w:t>phải chăng? Phải rồi!</w:t>
      </w:r>
    </w:p>
    <w:p>
      <w:pPr>
        <w:spacing w:line="299" w:lineRule="exact" w:before="0"/>
        <w:ind w:left="141" w:right="0" w:firstLine="0"/>
        <w:jc w:val="left"/>
        <w:rPr>
          <w:sz w:val="26"/>
        </w:rPr>
      </w:pPr>
      <w:r>
        <w:rPr>
          <w:b/>
          <w:spacing w:val="-4"/>
          <w:sz w:val="26"/>
        </w:rPr>
        <w:t>488</w:t>
      </w:r>
      <w:r>
        <w:rPr>
          <w:spacing w:val="-4"/>
          <w:sz w:val="26"/>
        </w:rPr>
        <w:t>.</w:t>
      </w:r>
    </w:p>
    <w:p>
      <w:pPr>
        <w:spacing w:before="1"/>
        <w:ind w:left="708" w:right="137" w:firstLine="0"/>
        <w:jc w:val="both"/>
        <w:rPr>
          <w:sz w:val="26"/>
        </w:rPr>
      </w:pPr>
      <w:r>
        <w:rPr>
          <w:i/>
          <w:sz w:val="26"/>
        </w:rPr>
        <w:t>Nhãn xứ từng sanh với người nào, thời tỷ xứ sẽ sanh với người ấy phải chăng? </w:t>
      </w:r>
      <w:r>
        <w:rPr>
          <w:sz w:val="26"/>
        </w:rPr>
        <w:t>Người kiếp</w:t>
      </w:r>
      <w:r>
        <w:rPr>
          <w:spacing w:val="-2"/>
          <w:sz w:val="26"/>
        </w:rPr>
        <w:t> </w:t>
      </w:r>
      <w:r>
        <w:rPr>
          <w:sz w:val="26"/>
        </w:rPr>
        <w:t>chót</w:t>
      </w:r>
      <w:r>
        <w:rPr>
          <w:spacing w:val="-2"/>
          <w:sz w:val="26"/>
        </w:rPr>
        <w:t> </w:t>
      </w:r>
      <w:r>
        <w:rPr>
          <w:sz w:val="26"/>
        </w:rPr>
        <w:t>và người</w:t>
      </w:r>
      <w:r>
        <w:rPr>
          <w:spacing w:val="-1"/>
          <w:sz w:val="26"/>
        </w:rPr>
        <w:t> </w:t>
      </w:r>
      <w:r>
        <w:rPr>
          <w:sz w:val="26"/>
        </w:rPr>
        <w:t>nào sẽ</w:t>
      </w:r>
      <w:r>
        <w:rPr>
          <w:spacing w:val="-1"/>
          <w:sz w:val="26"/>
        </w:rPr>
        <w:t> </w:t>
      </w:r>
      <w:r>
        <w:rPr>
          <w:sz w:val="26"/>
        </w:rPr>
        <w:t>sanh</w:t>
      </w:r>
      <w:r>
        <w:rPr>
          <w:spacing w:val="-1"/>
          <w:sz w:val="26"/>
        </w:rPr>
        <w:t> </w:t>
      </w:r>
      <w:r>
        <w:rPr>
          <w:sz w:val="26"/>
        </w:rPr>
        <w:t>cõi</w:t>
      </w:r>
      <w:r>
        <w:rPr>
          <w:spacing w:val="-1"/>
          <w:sz w:val="26"/>
        </w:rPr>
        <w:t> </w:t>
      </w:r>
      <w:r>
        <w:rPr>
          <w:sz w:val="26"/>
        </w:rPr>
        <w:t>Sắc</w:t>
      </w:r>
      <w:r>
        <w:rPr>
          <w:spacing w:val="-1"/>
          <w:sz w:val="26"/>
        </w:rPr>
        <w:t> </w:t>
      </w:r>
      <w:r>
        <w:rPr>
          <w:sz w:val="26"/>
        </w:rPr>
        <w:t>giới,</w:t>
      </w:r>
      <w:r>
        <w:rPr>
          <w:spacing w:val="-1"/>
          <w:sz w:val="26"/>
        </w:rPr>
        <w:t> </w:t>
      </w:r>
      <w:r>
        <w:rPr>
          <w:sz w:val="26"/>
        </w:rPr>
        <w:t>cõi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rồi</w:t>
      </w:r>
      <w:r>
        <w:rPr>
          <w:spacing w:val="-1"/>
          <w:sz w:val="26"/>
        </w:rPr>
        <w:t> </w:t>
      </w:r>
      <w:r>
        <w:rPr>
          <w:sz w:val="26"/>
        </w:rPr>
        <w:t>viên tịch,</w:t>
      </w:r>
      <w:r>
        <w:rPr>
          <w:spacing w:val="-1"/>
          <w:sz w:val="26"/>
        </w:rPr>
        <w:t> </w:t>
      </w:r>
      <w:r>
        <w:rPr>
          <w:sz w:val="26"/>
        </w:rPr>
        <w:t>nhãn</w:t>
      </w:r>
      <w:r>
        <w:rPr>
          <w:spacing w:val="-1"/>
          <w:sz w:val="26"/>
        </w:rPr>
        <w:t> </w:t>
      </w:r>
      <w:r>
        <w:rPr>
          <w:sz w:val="26"/>
        </w:rPr>
        <w:t>xứ từng sanh mà tỷ xứ sẽ không sanh với người ấy. Còn người ngoài ra đó, nhãn xứ từng sanh và tỷ xứ cũng sẽ sanh.</w:t>
      </w:r>
    </w:p>
    <w:p>
      <w:pPr>
        <w:pStyle w:val="BodyText"/>
        <w:spacing w:before="120"/>
        <w:ind w:right="140"/>
      </w:pPr>
      <w:r>
        <w:rPr/>
        <w:t>Hay là tỷ xứ sẽ sanh với người nào, thời nhãn xứ từng sanh với người ấy phải chăng? Phải rồi!</w:t>
      </w:r>
    </w:p>
    <w:p>
      <w:pPr>
        <w:spacing w:before="0"/>
        <w:ind w:left="141" w:right="0" w:firstLine="0"/>
        <w:jc w:val="left"/>
        <w:rPr>
          <w:sz w:val="26"/>
        </w:rPr>
      </w:pPr>
      <w:r>
        <w:rPr>
          <w:b/>
          <w:spacing w:val="-4"/>
          <w:sz w:val="26"/>
        </w:rPr>
        <w:t>489</w:t>
      </w:r>
      <w:r>
        <w:rPr>
          <w:spacing w:val="-4"/>
          <w:sz w:val="26"/>
        </w:rPr>
        <w:t>.</w:t>
      </w:r>
    </w:p>
    <w:p>
      <w:pPr>
        <w:spacing w:before="1"/>
        <w:ind w:left="708" w:right="139" w:firstLine="0"/>
        <w:jc w:val="both"/>
        <w:rPr>
          <w:sz w:val="26"/>
        </w:rPr>
      </w:pPr>
      <w:r>
        <w:rPr>
          <w:i/>
          <w:sz w:val="26"/>
        </w:rPr>
        <w:t>Nhãn xứ từng sanh với người nào, thời sắc xứ sẽ sanh với người ấy phải chăng?</w:t>
      </w:r>
      <w:r>
        <w:rPr>
          <w:i/>
          <w:spacing w:val="40"/>
          <w:sz w:val="26"/>
        </w:rPr>
        <w:t> </w:t>
      </w:r>
      <w:r>
        <w:rPr>
          <w:sz w:val="26"/>
        </w:rPr>
        <w:t>Người kiếp chót và người nào sẽ sanh cõi Vô sắc rồi viên tịch, nhãn xứ từng sanh mà sắc xứ sẽ không sanh với người ấy. Còn những người ngoài ra đó, nhãn xứ từng sanh và sắc xứ cũng sẽ sanh.</w:t>
      </w:r>
    </w:p>
    <w:p>
      <w:pPr>
        <w:pStyle w:val="BodyText"/>
        <w:ind w:left="708" w:right="140"/>
      </w:pPr>
      <w:r>
        <w:rPr/>
        <w:t>Hay</w:t>
      </w:r>
      <w:r>
        <w:rPr>
          <w:spacing w:val="-3"/>
        </w:rPr>
        <w:t> </w:t>
      </w:r>
      <w:r>
        <w:rPr/>
        <w:t>là sắc xứ sẽ sanh với người nào, thời nhãn xứ từng sanh với người ấy</w:t>
      </w:r>
      <w:r>
        <w:rPr>
          <w:spacing w:val="-3"/>
        </w:rPr>
        <w:t> </w:t>
      </w:r>
      <w:r>
        <w:rPr/>
        <w:t>phải chăng? Phải rồi!</w:t>
      </w:r>
    </w:p>
    <w:p>
      <w:pPr>
        <w:spacing w:line="299" w:lineRule="exact" w:before="0"/>
        <w:ind w:left="141" w:right="0" w:firstLine="0"/>
        <w:jc w:val="left"/>
        <w:rPr>
          <w:sz w:val="26"/>
        </w:rPr>
      </w:pPr>
      <w:r>
        <w:rPr>
          <w:b/>
          <w:spacing w:val="-4"/>
          <w:sz w:val="26"/>
        </w:rPr>
        <w:t>490</w:t>
      </w:r>
      <w:r>
        <w:rPr>
          <w:spacing w:val="-4"/>
          <w:sz w:val="26"/>
        </w:rPr>
        <w:t>.</w:t>
      </w:r>
    </w:p>
    <w:p>
      <w:pPr>
        <w:spacing w:before="0"/>
        <w:ind w:left="708" w:right="139" w:firstLine="0"/>
        <w:jc w:val="both"/>
        <w:rPr>
          <w:sz w:val="26"/>
        </w:rPr>
      </w:pPr>
      <w:r>
        <w:rPr>
          <w:i/>
          <w:sz w:val="26"/>
        </w:rPr>
        <w:t>Nhãn xứ từng sanh với người nào, thời ý xứ... pháp xứ sẽ sanh với người ấy phải chăng? </w:t>
      </w:r>
      <w:r>
        <w:rPr>
          <w:sz w:val="26"/>
        </w:rPr>
        <w:t>Người kiếp chót nhãn xứ từng sanh mà pháp xứ sẽ không sanh với người ấy. Còn những người ngoài ra đó, nhãn xứ từng sanh và pháp xứ cũng sẽ sanh.</w:t>
      </w:r>
    </w:p>
    <w:p>
      <w:pPr>
        <w:pStyle w:val="BodyText"/>
        <w:spacing w:before="119"/>
        <w:ind w:right="139"/>
      </w:pPr>
      <w:r>
        <w:rPr/>
        <w:t>Hay là pháp xứ sẽ sanh với người nào, thời nhãn xứ từng sanh với người ấy phải chăng? Phải rồi!</w:t>
      </w:r>
    </w:p>
    <w:p>
      <w:pPr>
        <w:spacing w:line="299" w:lineRule="exact" w:before="0"/>
        <w:ind w:left="141" w:right="0" w:firstLine="0"/>
        <w:jc w:val="left"/>
        <w:rPr>
          <w:sz w:val="26"/>
        </w:rPr>
      </w:pPr>
      <w:r>
        <w:rPr>
          <w:b/>
          <w:spacing w:val="-4"/>
          <w:sz w:val="26"/>
        </w:rPr>
        <w:t>491</w:t>
      </w:r>
      <w:r>
        <w:rPr>
          <w:spacing w:val="-4"/>
          <w:sz w:val="26"/>
        </w:rPr>
        <w:t>.</w:t>
      </w:r>
    </w:p>
    <w:p>
      <w:pPr>
        <w:spacing w:before="1"/>
        <w:ind w:left="708" w:right="139" w:firstLine="0"/>
        <w:jc w:val="both"/>
        <w:rPr>
          <w:sz w:val="26"/>
        </w:rPr>
      </w:pPr>
      <w:r>
        <w:rPr>
          <w:i/>
          <w:sz w:val="26"/>
        </w:rPr>
        <w:t>Tỷ xứ từng sanh với người nào, thời sắc xứ sẽ sanh với người ấy phải chăng? </w:t>
      </w:r>
      <w:r>
        <w:rPr>
          <w:sz w:val="26"/>
        </w:rPr>
        <w:t>Người kiếp chót và người nào sẽ sanh cõi Vô sắc rồi viên tịch, tỷ xứ từng sanh mà sắc xứ sẽ không sanh với người ấy, những người ngoài ra đó, tỷ xứ từng sanh và sắc xứ cũng sẽ </w:t>
      </w:r>
      <w:r>
        <w:rPr>
          <w:spacing w:val="-2"/>
          <w:sz w:val="26"/>
        </w:rPr>
        <w:t>sanh.</w:t>
      </w:r>
    </w:p>
    <w:p>
      <w:pPr>
        <w:pStyle w:val="BodyText"/>
        <w:spacing w:before="119"/>
        <w:ind w:right="140"/>
      </w:pPr>
      <w:r>
        <w:rPr/>
        <w:t>Hay là sắc xứ sẽ sanh với người nào, thời tỷ xứ từng sanh với người ấy phải chăng? Phải rồi!</w:t>
      </w:r>
    </w:p>
    <w:p>
      <w:pPr>
        <w:spacing w:line="299" w:lineRule="exact" w:before="0"/>
        <w:ind w:left="141" w:right="0" w:firstLine="0"/>
        <w:jc w:val="left"/>
        <w:rPr>
          <w:sz w:val="26"/>
        </w:rPr>
      </w:pPr>
      <w:r>
        <w:rPr>
          <w:b/>
          <w:spacing w:val="-4"/>
          <w:sz w:val="26"/>
        </w:rPr>
        <w:t>492</w:t>
      </w:r>
      <w:r>
        <w:rPr>
          <w:spacing w:val="-4"/>
          <w:sz w:val="26"/>
        </w:rPr>
        <w:t>.</w:t>
      </w:r>
    </w:p>
    <w:p>
      <w:pPr>
        <w:spacing w:before="1"/>
        <w:ind w:left="708" w:right="137" w:firstLine="0"/>
        <w:jc w:val="both"/>
        <w:rPr>
          <w:sz w:val="26"/>
        </w:rPr>
      </w:pPr>
      <w:r>
        <w:rPr>
          <w:i/>
          <w:sz w:val="26"/>
        </w:rPr>
        <w:t>Tỷ xứ từng sanh với người nào, thời ý xứ... pháp xứ sẽ sanh với người ấy phải chăng? </w:t>
      </w:r>
      <w:r>
        <w:rPr>
          <w:sz w:val="26"/>
        </w:rPr>
        <w:t>Người kiếp chót, tỷ xứ từng sanh mà pháp xứ sẽ không sanh với người ấy. Còn những người ngoài ra đó, tỷ xứ từng sanh và pháp xứ cũng sẽ sanh.</w:t>
      </w:r>
    </w:p>
    <w:p>
      <w:pPr>
        <w:pStyle w:val="BodyText"/>
        <w:spacing w:before="121"/>
        <w:ind w:right="140"/>
      </w:pPr>
      <w:r>
        <w:rPr/>
        <w:t>Hay là pháp xứ sẽ sanh với người nào, thời tỷ xứ từng sanh với người ấy phải chăng? Phải rồi!</w:t>
      </w:r>
    </w:p>
    <w:p>
      <w:pPr>
        <w:spacing w:line="298" w:lineRule="exact" w:before="0"/>
        <w:ind w:left="141" w:right="0" w:firstLine="0"/>
        <w:jc w:val="left"/>
        <w:rPr>
          <w:sz w:val="26"/>
        </w:rPr>
      </w:pPr>
      <w:r>
        <w:rPr>
          <w:b/>
          <w:spacing w:val="-4"/>
          <w:sz w:val="26"/>
        </w:rPr>
        <w:t>493</w:t>
      </w:r>
      <w:r>
        <w:rPr>
          <w:spacing w:val="-4"/>
          <w:sz w:val="26"/>
        </w:rPr>
        <w:t>.</w:t>
      </w:r>
    </w:p>
    <w:p>
      <w:pPr>
        <w:spacing w:before="0"/>
        <w:ind w:left="708" w:right="140" w:firstLine="0"/>
        <w:jc w:val="both"/>
        <w:rPr>
          <w:sz w:val="26"/>
        </w:rPr>
      </w:pPr>
      <w:r>
        <w:rPr>
          <w:i/>
          <w:sz w:val="26"/>
        </w:rPr>
        <w:t>Sắc xứ từng</w:t>
      </w:r>
      <w:r>
        <w:rPr>
          <w:i/>
          <w:spacing w:val="-1"/>
          <w:sz w:val="26"/>
        </w:rPr>
        <w:t> </w:t>
      </w:r>
      <w:r>
        <w:rPr>
          <w:i/>
          <w:sz w:val="26"/>
        </w:rPr>
        <w:t>sanh</w:t>
      </w:r>
      <w:r>
        <w:rPr>
          <w:i/>
          <w:spacing w:val="-1"/>
          <w:sz w:val="26"/>
        </w:rPr>
        <w:t> </w:t>
      </w:r>
      <w:r>
        <w:rPr>
          <w:i/>
          <w:sz w:val="26"/>
        </w:rPr>
        <w:t>với người nào, thời ý xứ... pháp</w:t>
      </w:r>
      <w:r>
        <w:rPr>
          <w:i/>
          <w:spacing w:val="-1"/>
          <w:sz w:val="26"/>
        </w:rPr>
        <w:t> </w:t>
      </w:r>
      <w:r>
        <w:rPr>
          <w:i/>
          <w:sz w:val="26"/>
        </w:rPr>
        <w:t>xứ sẽ sanh</w:t>
      </w:r>
      <w:r>
        <w:rPr>
          <w:i/>
          <w:spacing w:val="-1"/>
          <w:sz w:val="26"/>
        </w:rPr>
        <w:t> </w:t>
      </w:r>
      <w:r>
        <w:rPr>
          <w:i/>
          <w:sz w:val="26"/>
        </w:rPr>
        <w:t>với người ấy phải</w:t>
      </w:r>
      <w:r>
        <w:rPr>
          <w:i/>
          <w:spacing w:val="-1"/>
          <w:sz w:val="26"/>
        </w:rPr>
        <w:t> </w:t>
      </w:r>
      <w:r>
        <w:rPr>
          <w:i/>
          <w:sz w:val="26"/>
        </w:rPr>
        <w:t>chăng? </w:t>
      </w:r>
      <w:r>
        <w:rPr>
          <w:sz w:val="26"/>
        </w:rPr>
        <w:t>Người kiếp chót, sắc xứ từng sanh mà pháp xứ sẽ không sanh với người ấy. Còn</w:t>
      </w:r>
      <w:r>
        <w:rPr>
          <w:spacing w:val="80"/>
          <w:sz w:val="26"/>
        </w:rPr>
        <w:t> </w:t>
      </w:r>
      <w:r>
        <w:rPr>
          <w:sz w:val="26"/>
        </w:rPr>
        <w:t>những người ngoài ra đó, sắc xứ từng sanh và pháp xứ cũng sẽ sanh.</w:t>
      </w:r>
    </w:p>
    <w:p>
      <w:pPr>
        <w:pStyle w:val="BodyText"/>
        <w:spacing w:before="120"/>
        <w:ind w:right="140"/>
      </w:pPr>
      <w:r>
        <w:rPr/>
        <w:t>Hay</w:t>
      </w:r>
      <w:r>
        <w:rPr>
          <w:spacing w:val="-3"/>
        </w:rPr>
        <w:t> </w:t>
      </w:r>
      <w:r>
        <w:rPr/>
        <w:t>là pháp xứ sẽ sanh với người nào, thời sắc xứ từng sanh với người ấy</w:t>
      </w:r>
      <w:r>
        <w:rPr>
          <w:spacing w:val="-3"/>
        </w:rPr>
        <w:t> </w:t>
      </w:r>
      <w:r>
        <w:rPr/>
        <w:t>phải chăng? Phải rồi!</w:t>
      </w:r>
    </w:p>
    <w:p>
      <w:pPr>
        <w:spacing w:before="0"/>
        <w:ind w:left="141" w:right="0" w:firstLine="0"/>
        <w:jc w:val="left"/>
        <w:rPr>
          <w:sz w:val="26"/>
        </w:rPr>
      </w:pPr>
      <w:r>
        <w:rPr>
          <w:b/>
          <w:spacing w:val="-4"/>
          <w:sz w:val="26"/>
        </w:rPr>
        <w:t>494</w:t>
      </w:r>
      <w:r>
        <w:rPr>
          <w:spacing w:val="-4"/>
          <w:sz w:val="26"/>
        </w:rPr>
        <w:t>.</w:t>
      </w:r>
    </w:p>
    <w:p>
      <w:pPr>
        <w:spacing w:after="0"/>
        <w:jc w:val="left"/>
        <w:rPr>
          <w:sz w:val="26"/>
        </w:rPr>
        <w:sectPr>
          <w:pgSz w:w="11630" w:h="16450"/>
          <w:pgMar w:header="576" w:footer="0" w:top="920" w:bottom="280" w:left="850" w:right="850"/>
        </w:sectPr>
      </w:pPr>
    </w:p>
    <w:p>
      <w:pPr>
        <w:pStyle w:val="BodyText"/>
        <w:spacing w:before="7"/>
        <w:ind w:left="0"/>
        <w:jc w:val="left"/>
        <w:rPr>
          <w:sz w:val="15"/>
        </w:rPr>
      </w:pPr>
    </w:p>
    <w:p>
      <w:pPr>
        <w:pStyle w:val="BodyText"/>
        <w:spacing w:after="0"/>
        <w:jc w:val="left"/>
        <w:rPr>
          <w:sz w:val="15"/>
        </w:rPr>
        <w:sectPr>
          <w:pgSz w:w="11630" w:h="16450"/>
          <w:pgMar w:header="576" w:footer="0" w:top="920" w:bottom="280" w:left="850" w:right="850"/>
        </w:sectPr>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09"/>
        <w:ind w:left="0"/>
        <w:jc w:val="left"/>
      </w:pPr>
    </w:p>
    <w:p>
      <w:pPr>
        <w:spacing w:before="0"/>
        <w:ind w:left="141" w:right="0" w:firstLine="0"/>
        <w:jc w:val="left"/>
        <w:rPr>
          <w:sz w:val="26"/>
        </w:rPr>
      </w:pPr>
      <w:r>
        <w:rPr>
          <w:b/>
          <w:spacing w:val="-4"/>
          <w:sz w:val="26"/>
        </w:rPr>
        <w:t>495</w:t>
      </w:r>
      <w:r>
        <w:rPr>
          <w:spacing w:val="-4"/>
          <w:sz w:val="26"/>
        </w:rPr>
        <w:t>.</w:t>
      </w:r>
    </w:p>
    <w:p>
      <w:pPr>
        <w:pStyle w:val="BodyText"/>
        <w:ind w:left="0"/>
        <w:jc w:val="left"/>
      </w:pPr>
    </w:p>
    <w:p>
      <w:pPr>
        <w:spacing w:before="0"/>
        <w:ind w:left="141" w:right="0" w:firstLine="0"/>
        <w:jc w:val="left"/>
        <w:rPr>
          <w:sz w:val="26"/>
        </w:rPr>
      </w:pPr>
      <w:r>
        <w:rPr>
          <w:b/>
          <w:spacing w:val="-4"/>
          <w:sz w:val="26"/>
        </w:rPr>
        <w:t>496</w:t>
      </w:r>
      <w:r>
        <w:rPr>
          <w:spacing w:val="-4"/>
          <w:sz w:val="26"/>
        </w:rPr>
        <w:t>.</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28"/>
        <w:ind w:left="0"/>
        <w:jc w:val="left"/>
      </w:pPr>
    </w:p>
    <w:p>
      <w:pPr>
        <w:pStyle w:val="Heading7"/>
        <w:spacing w:line="240" w:lineRule="auto" w:before="0"/>
      </w:pPr>
      <w:r>
        <w:rPr>
          <w:spacing w:val="-5"/>
        </w:rPr>
        <w:t>497</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11"/>
        <w:ind w:left="0"/>
        <w:jc w:val="left"/>
        <w:rPr>
          <w:b/>
        </w:rPr>
      </w:pPr>
    </w:p>
    <w:p>
      <w:pPr>
        <w:spacing w:before="1"/>
        <w:ind w:left="141" w:right="0" w:firstLine="0"/>
        <w:jc w:val="left"/>
        <w:rPr>
          <w:sz w:val="26"/>
        </w:rPr>
      </w:pPr>
      <w:r>
        <w:rPr>
          <w:b/>
          <w:spacing w:val="-4"/>
          <w:sz w:val="26"/>
        </w:rPr>
        <w:t>498</w:t>
      </w:r>
      <w:r>
        <w:rPr>
          <w:spacing w:val="-4"/>
          <w:sz w:val="26"/>
        </w:rPr>
        <w:t>.</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19"/>
        <w:ind w:left="0"/>
        <w:jc w:val="left"/>
      </w:pPr>
    </w:p>
    <w:p>
      <w:pPr>
        <w:spacing w:before="1"/>
        <w:ind w:left="141" w:right="0" w:firstLine="0"/>
        <w:jc w:val="left"/>
        <w:rPr>
          <w:sz w:val="26"/>
        </w:rPr>
      </w:pPr>
      <w:r>
        <w:rPr>
          <w:b/>
          <w:spacing w:val="-4"/>
          <w:sz w:val="26"/>
        </w:rPr>
        <w:t>499</w:t>
      </w:r>
      <w:r>
        <w:rPr>
          <w:spacing w:val="-4"/>
          <w:sz w:val="26"/>
        </w:rPr>
        <w:t>.</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20"/>
        <w:ind w:left="0"/>
        <w:jc w:val="left"/>
      </w:pPr>
    </w:p>
    <w:p>
      <w:pPr>
        <w:spacing w:before="0"/>
        <w:ind w:left="141" w:right="0" w:firstLine="0"/>
        <w:jc w:val="left"/>
        <w:rPr>
          <w:sz w:val="26"/>
        </w:rPr>
      </w:pPr>
      <w:r>
        <w:rPr>
          <w:b/>
          <w:spacing w:val="-4"/>
          <w:sz w:val="26"/>
        </w:rPr>
        <w:t>500</w:t>
      </w:r>
      <w:r>
        <w:rPr>
          <w:spacing w:val="-4"/>
          <w:sz w:val="26"/>
        </w:rPr>
        <w:t>.</w:t>
      </w:r>
    </w:p>
    <w:p>
      <w:pPr>
        <w:spacing w:before="89"/>
        <w:ind w:left="72" w:right="139" w:firstLine="0"/>
        <w:jc w:val="both"/>
        <w:rPr>
          <w:sz w:val="26"/>
        </w:rPr>
      </w:pPr>
      <w:r>
        <w:rPr/>
        <w:br w:type="column"/>
      </w:r>
      <w:r>
        <w:rPr>
          <w:i/>
          <w:sz w:val="26"/>
        </w:rPr>
        <w:t>Ý xứ từng sanh với người nào, thời pháp xứ sẽ sanh với người ấy phải chăng? </w:t>
      </w:r>
      <w:r>
        <w:rPr>
          <w:sz w:val="26"/>
        </w:rPr>
        <w:t>Người kiếp chót, ý xứ từng sanh mà pháp xứ sẽ không sanh với người ấy. Còn những người ngoài ra đó, ý xứ từng sanh và pháp xứ cũng sẽ sanh.</w:t>
      </w:r>
    </w:p>
    <w:p>
      <w:pPr>
        <w:pStyle w:val="BodyText"/>
        <w:spacing w:before="118"/>
        <w:ind w:left="75" w:right="139"/>
      </w:pPr>
      <w:r>
        <w:rPr/>
        <w:t>Hay là pháp xứ sẽ sanh với người nào, thời ý xứ từng sanh với người ấy phải chăng? Phải rồi!</w:t>
      </w:r>
    </w:p>
    <w:p>
      <w:pPr>
        <w:pStyle w:val="BodyText"/>
        <w:spacing w:before="1"/>
        <w:ind w:left="0"/>
        <w:jc w:val="left"/>
      </w:pPr>
    </w:p>
    <w:p>
      <w:pPr>
        <w:spacing w:before="0"/>
        <w:ind w:left="72" w:right="0" w:firstLine="0"/>
        <w:jc w:val="both"/>
        <w:rPr>
          <w:i/>
          <w:sz w:val="26"/>
        </w:rPr>
      </w:pPr>
      <w:r>
        <w:rPr>
          <w:i/>
          <w:sz w:val="26"/>
        </w:rPr>
        <w:t>Nhãn</w:t>
      </w:r>
      <w:r>
        <w:rPr>
          <w:i/>
          <w:spacing w:val="-6"/>
          <w:sz w:val="26"/>
        </w:rPr>
        <w:t> </w:t>
      </w:r>
      <w:r>
        <w:rPr>
          <w:i/>
          <w:sz w:val="26"/>
        </w:rPr>
        <w:t>xứ</w:t>
      </w:r>
      <w:r>
        <w:rPr>
          <w:i/>
          <w:spacing w:val="-4"/>
          <w:sz w:val="26"/>
        </w:rPr>
        <w:t> </w:t>
      </w:r>
      <w:r>
        <w:rPr>
          <w:i/>
          <w:sz w:val="26"/>
        </w:rPr>
        <w:t>từng</w:t>
      </w:r>
      <w:r>
        <w:rPr>
          <w:i/>
          <w:spacing w:val="-5"/>
          <w:sz w:val="26"/>
        </w:rPr>
        <w:t> </w:t>
      </w:r>
      <w:r>
        <w:rPr>
          <w:i/>
          <w:sz w:val="26"/>
        </w:rPr>
        <w:t>sanh</w:t>
      </w:r>
      <w:r>
        <w:rPr>
          <w:i/>
          <w:spacing w:val="-3"/>
          <w:sz w:val="26"/>
        </w:rPr>
        <w:t> </w:t>
      </w:r>
      <w:r>
        <w:rPr>
          <w:i/>
          <w:sz w:val="26"/>
        </w:rPr>
        <w:t>với</w:t>
      </w:r>
      <w:r>
        <w:rPr>
          <w:i/>
          <w:spacing w:val="-3"/>
          <w:sz w:val="26"/>
        </w:rPr>
        <w:t> </w:t>
      </w:r>
      <w:r>
        <w:rPr>
          <w:i/>
          <w:sz w:val="26"/>
        </w:rPr>
        <w:t>cõi</w:t>
      </w:r>
      <w:r>
        <w:rPr>
          <w:i/>
          <w:spacing w:val="-5"/>
          <w:sz w:val="26"/>
        </w:rPr>
        <w:t> </w:t>
      </w:r>
      <w:r>
        <w:rPr>
          <w:i/>
          <w:spacing w:val="-2"/>
          <w:sz w:val="26"/>
        </w:rPr>
        <w:t>nào...</w:t>
      </w:r>
    </w:p>
    <w:p>
      <w:pPr>
        <w:spacing w:before="299"/>
        <w:ind w:left="72" w:right="139" w:firstLine="0"/>
        <w:jc w:val="both"/>
        <w:rPr>
          <w:sz w:val="26"/>
        </w:rPr>
      </w:pPr>
      <w:r>
        <w:rPr>
          <w:i/>
          <w:sz w:val="26"/>
        </w:rPr>
        <w:t>Nhãn xứ từng</w:t>
      </w:r>
      <w:r>
        <w:rPr>
          <w:i/>
          <w:spacing w:val="-1"/>
          <w:sz w:val="26"/>
        </w:rPr>
        <w:t> </w:t>
      </w:r>
      <w:r>
        <w:rPr>
          <w:i/>
          <w:sz w:val="26"/>
        </w:rPr>
        <w:t>sanh</w:t>
      </w:r>
      <w:r>
        <w:rPr>
          <w:i/>
          <w:spacing w:val="-1"/>
          <w:sz w:val="26"/>
        </w:rPr>
        <w:t> </w:t>
      </w:r>
      <w:r>
        <w:rPr>
          <w:i/>
          <w:sz w:val="26"/>
        </w:rPr>
        <w:t>với người nào cõi nào,</w:t>
      </w:r>
      <w:r>
        <w:rPr>
          <w:i/>
          <w:spacing w:val="-1"/>
          <w:sz w:val="26"/>
        </w:rPr>
        <w:t> </w:t>
      </w:r>
      <w:r>
        <w:rPr>
          <w:i/>
          <w:sz w:val="26"/>
        </w:rPr>
        <w:t>thời nhĩ</w:t>
      </w:r>
      <w:r>
        <w:rPr>
          <w:i/>
          <w:spacing w:val="-1"/>
          <w:sz w:val="26"/>
        </w:rPr>
        <w:t> </w:t>
      </w:r>
      <w:r>
        <w:rPr>
          <w:i/>
          <w:sz w:val="26"/>
        </w:rPr>
        <w:t>xứ sẽ sanh</w:t>
      </w:r>
      <w:r>
        <w:rPr>
          <w:i/>
          <w:spacing w:val="-1"/>
          <w:sz w:val="26"/>
        </w:rPr>
        <w:t> </w:t>
      </w:r>
      <w:r>
        <w:rPr>
          <w:i/>
          <w:sz w:val="26"/>
        </w:rPr>
        <w:t>với người ấy cõi ấy phải chăng? </w:t>
      </w:r>
      <w:r>
        <w:rPr>
          <w:sz w:val="26"/>
        </w:rPr>
        <w:t>Người kiếp chót cõi Ngũ uẩn với những cõi ấy, nhãn xứ từng sanh mà nhĩ xứ sẽ không sanh với người ấy cõi ấy. Còn người nương cõi Ngũ uẩn, mà ngoài ra đó với những cõi ấy, nhãn xứ từng sanh và nhĩ xứ cũng sẽ sanh.</w:t>
      </w:r>
    </w:p>
    <w:p>
      <w:pPr>
        <w:pStyle w:val="BodyText"/>
        <w:spacing w:before="122"/>
        <w:ind w:left="75" w:right="139"/>
      </w:pPr>
      <w:r>
        <w:rPr/>
        <w:t>Hay là nhĩ xứ sẽ sanh với người nào cõi nào, thời nhãn xứ từng sanh với người ấy cõi ấy phải chăng? Phải rồi!</w:t>
      </w:r>
    </w:p>
    <w:p>
      <w:pPr>
        <w:spacing w:before="297"/>
        <w:ind w:left="72" w:right="139" w:firstLine="0"/>
        <w:jc w:val="both"/>
        <w:rPr>
          <w:sz w:val="26"/>
        </w:rPr>
      </w:pPr>
      <w:r>
        <w:rPr>
          <w:i/>
          <w:sz w:val="26"/>
        </w:rPr>
        <w:t>Nhãn xứ từng sanh với người nào cõi nào, thời tỷ xứ sẽ sanh với người ấy cõi ấy phải chăng? </w:t>
      </w:r>
      <w:r>
        <w:rPr>
          <w:sz w:val="26"/>
        </w:rPr>
        <w:t>Người kiếp chót cõi Dục giới và người nương cõi Sắc giới với những cõi ấy, nhãn xứ từng sanh mà tỷ xứ sẽ không sanh với người ấy cõi ấy. Còn người nương cõi Dục giới mà ngoài ra đó với những cõi ấy, nhãn xứ từng sanh và tỷ xứ cũng sẽ sanh.</w:t>
      </w:r>
    </w:p>
    <w:p>
      <w:pPr>
        <w:pStyle w:val="BodyText"/>
        <w:spacing w:before="122"/>
        <w:ind w:left="72"/>
      </w:pPr>
      <w:r>
        <w:rPr/>
        <w:t>Hay</w:t>
      </w:r>
      <w:r>
        <w:rPr>
          <w:spacing w:val="-6"/>
        </w:rPr>
        <w:t> </w:t>
      </w:r>
      <w:r>
        <w:rPr/>
        <w:t>là</w:t>
      </w:r>
      <w:r>
        <w:rPr>
          <w:spacing w:val="-3"/>
        </w:rPr>
        <w:t> </w:t>
      </w:r>
      <w:r>
        <w:rPr/>
        <w:t>tỷ</w:t>
      </w:r>
      <w:r>
        <w:rPr>
          <w:spacing w:val="-7"/>
        </w:rPr>
        <w:t> </w:t>
      </w:r>
      <w:r>
        <w:rPr/>
        <w:t>xứ...</w:t>
      </w:r>
      <w:r>
        <w:rPr>
          <w:spacing w:val="-1"/>
        </w:rPr>
        <w:t> </w:t>
      </w:r>
      <w:r>
        <w:rPr/>
        <w:t>Phải</w:t>
      </w:r>
      <w:r>
        <w:rPr>
          <w:spacing w:val="-4"/>
        </w:rPr>
        <w:t> rồi!</w:t>
      </w:r>
    </w:p>
    <w:p>
      <w:pPr>
        <w:spacing w:before="299"/>
        <w:ind w:left="72" w:right="139" w:firstLine="0"/>
        <w:jc w:val="both"/>
        <w:rPr>
          <w:sz w:val="26"/>
        </w:rPr>
      </w:pPr>
      <w:r>
        <w:rPr>
          <w:i/>
          <w:sz w:val="26"/>
        </w:rPr>
        <w:t>Nhãn</w:t>
      </w:r>
      <w:r>
        <w:rPr>
          <w:i/>
          <w:spacing w:val="-3"/>
          <w:sz w:val="26"/>
        </w:rPr>
        <w:t> </w:t>
      </w:r>
      <w:r>
        <w:rPr>
          <w:i/>
          <w:sz w:val="26"/>
        </w:rPr>
        <w:t>xứ từng</w:t>
      </w:r>
      <w:r>
        <w:rPr>
          <w:i/>
          <w:spacing w:val="-1"/>
          <w:sz w:val="26"/>
        </w:rPr>
        <w:t> </w:t>
      </w:r>
      <w:r>
        <w:rPr>
          <w:i/>
          <w:sz w:val="26"/>
        </w:rPr>
        <w:t>sanh</w:t>
      </w:r>
      <w:r>
        <w:rPr>
          <w:i/>
          <w:spacing w:val="-1"/>
          <w:sz w:val="26"/>
        </w:rPr>
        <w:t> </w:t>
      </w:r>
      <w:r>
        <w:rPr>
          <w:i/>
          <w:sz w:val="26"/>
        </w:rPr>
        <w:t>với người</w:t>
      </w:r>
      <w:r>
        <w:rPr>
          <w:i/>
          <w:spacing w:val="-3"/>
          <w:sz w:val="26"/>
        </w:rPr>
        <w:t> </w:t>
      </w:r>
      <w:r>
        <w:rPr>
          <w:i/>
          <w:sz w:val="26"/>
        </w:rPr>
        <w:t>nào cõi nào,</w:t>
      </w:r>
      <w:r>
        <w:rPr>
          <w:i/>
          <w:spacing w:val="-1"/>
          <w:sz w:val="26"/>
        </w:rPr>
        <w:t> </w:t>
      </w:r>
      <w:r>
        <w:rPr>
          <w:i/>
          <w:sz w:val="26"/>
        </w:rPr>
        <w:t>thời sắc</w:t>
      </w:r>
      <w:r>
        <w:rPr>
          <w:i/>
          <w:spacing w:val="-2"/>
          <w:sz w:val="26"/>
        </w:rPr>
        <w:t> </w:t>
      </w:r>
      <w:r>
        <w:rPr>
          <w:i/>
          <w:sz w:val="26"/>
        </w:rPr>
        <w:t>xứ sẽ 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cõi ấy phải chăng? </w:t>
      </w:r>
      <w:r>
        <w:rPr>
          <w:sz w:val="26"/>
        </w:rPr>
        <w:t>Người kiếp chót cõi Ngũ uẩn với những cõi ấy, nhãn xứ từng sanh mà sắc xứ sẽ không sanh với người ấy cõi ấy. Còn người nương cõi Ngũ uẩn mà ngoài ra đó với những cõi ấy, nhãn xứ từng sanh và sắc xứ cũng sẽ sanh.</w:t>
      </w:r>
    </w:p>
    <w:p>
      <w:pPr>
        <w:pStyle w:val="BodyText"/>
        <w:spacing w:before="119"/>
        <w:ind w:left="75" w:right="139"/>
      </w:pPr>
      <w:r>
        <w:rPr/>
        <w:t>Hay là sắc xứ sẽ sanh với người nào cõi nào, thời nhãn xứ từng sanh với người ấy cõi ấy phải chăng? Người nương cõi Vô tưởng với cõi ấy, sắc xứ sẽ sanh mà nhãn xứ không từng sanh với người ấy</w:t>
      </w:r>
      <w:r>
        <w:rPr>
          <w:spacing w:val="-3"/>
        </w:rPr>
        <w:t> </w:t>
      </w:r>
      <w:r>
        <w:rPr/>
        <w:t>cõi ấy. Còn người nương cõi Ngũ uẩn với những cõi ấy, sắc xứ sẽ sanh và nhãn xứ cũng từng sanh.</w:t>
      </w:r>
    </w:p>
    <w:p>
      <w:pPr>
        <w:pStyle w:val="BodyText"/>
        <w:ind w:left="0"/>
        <w:jc w:val="left"/>
      </w:pPr>
    </w:p>
    <w:p>
      <w:pPr>
        <w:spacing w:before="1"/>
        <w:ind w:left="72" w:right="141" w:firstLine="0"/>
        <w:jc w:val="both"/>
        <w:rPr>
          <w:sz w:val="26"/>
        </w:rPr>
      </w:pPr>
      <w:r>
        <w:rPr>
          <w:i/>
          <w:sz w:val="26"/>
        </w:rPr>
        <w:t>Nhãn xứ từng sanh với người nào cõi nào, thời ý xứ sẽ sanh với người ấy cõi ấy phải chăng? </w:t>
      </w:r>
      <w:r>
        <w:rPr>
          <w:sz w:val="26"/>
        </w:rPr>
        <w:t>Người kiếp chót cõi Ngũ uẩn với những cõi ấy, nhãn xứ từng sanh mà ý xứ sẽ không sanh với người ấy. Còn những người nương cõi Ngũ uẩn mà ngoài ra đó với những cõi ấy, nhãn xứ từng sanh và ý xứ cũng sẽ sanh</w:t>
      </w:r>
    </w:p>
    <w:p>
      <w:pPr>
        <w:pStyle w:val="BodyText"/>
        <w:spacing w:before="119"/>
        <w:ind w:left="75" w:right="134"/>
      </w:pPr>
      <w:r>
        <w:rPr/>
        <w:t>Hay</w:t>
      </w:r>
      <w:r>
        <w:rPr>
          <w:spacing w:val="-3"/>
        </w:rPr>
        <w:t> </w:t>
      </w:r>
      <w:r>
        <w:rPr/>
        <w:t>là ý xứ sẽ sanh với người nào cõi nào, thời nhãn xứ từng sanh với người ấy</w:t>
      </w:r>
      <w:r>
        <w:rPr>
          <w:spacing w:val="-3"/>
        </w:rPr>
        <w:t> </w:t>
      </w:r>
      <w:r>
        <w:rPr/>
        <w:t>cõi ấy phải chăng? Người nương cõi Vô sắc với những cõi ấy, ý xứ sẽ sanh mà nhãn xứ</w:t>
      </w:r>
      <w:r>
        <w:rPr>
          <w:spacing w:val="40"/>
        </w:rPr>
        <w:t> </w:t>
      </w:r>
      <w:r>
        <w:rPr/>
        <w:t>không từng sanh với người ấy</w:t>
      </w:r>
      <w:r>
        <w:rPr>
          <w:spacing w:val="-3"/>
        </w:rPr>
        <w:t> </w:t>
      </w:r>
      <w:r>
        <w:rPr/>
        <w:t>cõi ấy. Còn người nương cõi Ngũ uẩn với những cõi ấy, ý xứ sẽ sanh và nhãn xứ cũng từng sanh.</w:t>
      </w:r>
    </w:p>
    <w:p>
      <w:pPr>
        <w:pStyle w:val="BodyText"/>
        <w:spacing w:before="1"/>
        <w:ind w:left="0"/>
        <w:jc w:val="left"/>
      </w:pPr>
    </w:p>
    <w:p>
      <w:pPr>
        <w:spacing w:before="0"/>
        <w:ind w:left="72" w:right="137" w:firstLine="0"/>
        <w:jc w:val="both"/>
        <w:rPr>
          <w:sz w:val="26"/>
        </w:rPr>
      </w:pPr>
      <w:r>
        <w:rPr>
          <w:i/>
          <w:sz w:val="26"/>
        </w:rPr>
        <w:t>Nhãn xứ từng sanh với người nào cõi nào, thời pháp xứ sẽ sanh với người ấy cõi ấy phải chăng? </w:t>
      </w:r>
      <w:r>
        <w:rPr>
          <w:sz w:val="26"/>
        </w:rPr>
        <w:t>Người kiếp chót cõi Ngũ uẩn với những cõi ấy, nhãn xứ từng sanh mà pháp</w:t>
      </w:r>
      <w:r>
        <w:rPr>
          <w:spacing w:val="-3"/>
          <w:sz w:val="26"/>
        </w:rPr>
        <w:t> </w:t>
      </w:r>
      <w:r>
        <w:rPr>
          <w:sz w:val="26"/>
        </w:rPr>
        <w:t>xứ</w:t>
      </w:r>
      <w:r>
        <w:rPr>
          <w:spacing w:val="-2"/>
          <w:sz w:val="26"/>
        </w:rPr>
        <w:t> </w:t>
      </w:r>
      <w:r>
        <w:rPr>
          <w:sz w:val="26"/>
        </w:rPr>
        <w:t>sẽ không sanh với</w:t>
      </w:r>
      <w:r>
        <w:rPr>
          <w:spacing w:val="-3"/>
          <w:sz w:val="26"/>
        </w:rPr>
        <w:t> </w:t>
      </w:r>
      <w:r>
        <w:rPr>
          <w:sz w:val="26"/>
        </w:rPr>
        <w:t>người ấy</w:t>
      </w:r>
      <w:r>
        <w:rPr>
          <w:spacing w:val="-7"/>
          <w:sz w:val="26"/>
        </w:rPr>
        <w:t> </w:t>
      </w:r>
      <w:r>
        <w:rPr>
          <w:sz w:val="26"/>
        </w:rPr>
        <w:t>cõi</w:t>
      </w:r>
      <w:r>
        <w:rPr>
          <w:spacing w:val="-2"/>
          <w:sz w:val="26"/>
        </w:rPr>
        <w:t> </w:t>
      </w:r>
      <w:r>
        <w:rPr>
          <w:sz w:val="26"/>
        </w:rPr>
        <w:t>ấy.</w:t>
      </w:r>
      <w:r>
        <w:rPr>
          <w:spacing w:val="-1"/>
          <w:sz w:val="26"/>
        </w:rPr>
        <w:t> </w:t>
      </w:r>
      <w:r>
        <w:rPr>
          <w:sz w:val="26"/>
        </w:rPr>
        <w:t>Còn</w:t>
      </w:r>
      <w:r>
        <w:rPr>
          <w:spacing w:val="-2"/>
          <w:sz w:val="26"/>
        </w:rPr>
        <w:t> </w:t>
      </w:r>
      <w:r>
        <w:rPr>
          <w:sz w:val="26"/>
        </w:rPr>
        <w:t>người</w:t>
      </w:r>
      <w:r>
        <w:rPr>
          <w:spacing w:val="-3"/>
          <w:sz w:val="26"/>
        </w:rPr>
        <w:t> </w:t>
      </w:r>
      <w:r>
        <w:rPr>
          <w:sz w:val="26"/>
        </w:rPr>
        <w:t>nương</w:t>
      </w:r>
      <w:r>
        <w:rPr>
          <w:spacing w:val="-2"/>
          <w:sz w:val="26"/>
        </w:rPr>
        <w:t> </w:t>
      </w:r>
      <w:r>
        <w:rPr>
          <w:sz w:val="26"/>
        </w:rPr>
        <w:t>cõi Ngũ uẩn mà ngoài</w:t>
      </w:r>
      <w:r>
        <w:rPr>
          <w:spacing w:val="-1"/>
          <w:sz w:val="26"/>
        </w:rPr>
        <w:t> </w:t>
      </w:r>
      <w:r>
        <w:rPr>
          <w:sz w:val="26"/>
        </w:rPr>
        <w:t>ra đó với những cõi ấy, nhãn xứ từng sanh và pháp xứ cũng sẽ sanh.</w:t>
      </w:r>
    </w:p>
    <w:p>
      <w:pPr>
        <w:pStyle w:val="BodyText"/>
        <w:spacing w:before="119"/>
        <w:ind w:left="75" w:right="139"/>
      </w:pPr>
      <w:r>
        <w:rPr/>
        <w:t>Hay</w:t>
      </w:r>
      <w:r>
        <w:rPr>
          <w:spacing w:val="-5"/>
        </w:rPr>
        <w:t> </w:t>
      </w:r>
      <w:r>
        <w:rPr/>
        <w:t>là pháp</w:t>
      </w:r>
      <w:r>
        <w:rPr>
          <w:spacing w:val="-3"/>
        </w:rPr>
        <w:t> </w:t>
      </w:r>
      <w:r>
        <w:rPr/>
        <w:t>xứ sẽ</w:t>
      </w:r>
      <w:r>
        <w:rPr>
          <w:spacing w:val="-3"/>
        </w:rPr>
        <w:t> </w:t>
      </w:r>
      <w:r>
        <w:rPr/>
        <w:t>sanh</w:t>
      </w:r>
      <w:r>
        <w:rPr>
          <w:spacing w:val="-1"/>
        </w:rPr>
        <w:t> </w:t>
      </w:r>
      <w:r>
        <w:rPr/>
        <w:t>với</w:t>
      </w:r>
      <w:r>
        <w:rPr>
          <w:spacing w:val="-3"/>
        </w:rPr>
        <w:t> </w:t>
      </w:r>
      <w:r>
        <w:rPr/>
        <w:t>người</w:t>
      </w:r>
      <w:r>
        <w:rPr>
          <w:spacing w:val="-3"/>
        </w:rPr>
        <w:t> </w:t>
      </w:r>
      <w:r>
        <w:rPr/>
        <w:t>nào cõi nào, thời nhãn</w:t>
      </w:r>
      <w:r>
        <w:rPr>
          <w:spacing w:val="-3"/>
        </w:rPr>
        <w:t> </w:t>
      </w:r>
      <w:r>
        <w:rPr/>
        <w:t>xứ từng</w:t>
      </w:r>
      <w:r>
        <w:rPr>
          <w:spacing w:val="-3"/>
        </w:rPr>
        <w:t> </w:t>
      </w:r>
      <w:r>
        <w:rPr/>
        <w:t>sanh</w:t>
      </w:r>
      <w:r>
        <w:rPr>
          <w:spacing w:val="-3"/>
        </w:rPr>
        <w:t> </w:t>
      </w:r>
      <w:r>
        <w:rPr/>
        <w:t>với người</w:t>
      </w:r>
      <w:r>
        <w:rPr>
          <w:spacing w:val="-3"/>
        </w:rPr>
        <w:t> </w:t>
      </w:r>
      <w:r>
        <w:rPr/>
        <w:t>ấy</w:t>
      </w:r>
      <w:r>
        <w:rPr>
          <w:spacing w:val="-5"/>
        </w:rPr>
        <w:t> </w:t>
      </w:r>
      <w:r>
        <w:rPr/>
        <w:t>cõi ấy</w:t>
      </w:r>
      <w:r>
        <w:rPr>
          <w:spacing w:val="9"/>
        </w:rPr>
        <w:t> </w:t>
      </w:r>
      <w:r>
        <w:rPr/>
        <w:t>phải</w:t>
      </w:r>
      <w:r>
        <w:rPr>
          <w:spacing w:val="14"/>
        </w:rPr>
        <w:t> </w:t>
      </w:r>
      <w:r>
        <w:rPr/>
        <w:t>chăng?</w:t>
      </w:r>
      <w:r>
        <w:rPr>
          <w:spacing w:val="15"/>
        </w:rPr>
        <w:t> </w:t>
      </w:r>
      <w:r>
        <w:rPr/>
        <w:t>Người</w:t>
      </w:r>
      <w:r>
        <w:rPr>
          <w:spacing w:val="17"/>
        </w:rPr>
        <w:t> </w:t>
      </w:r>
      <w:r>
        <w:rPr/>
        <w:t>nương</w:t>
      </w:r>
      <w:r>
        <w:rPr>
          <w:spacing w:val="12"/>
        </w:rPr>
        <w:t> </w:t>
      </w:r>
      <w:r>
        <w:rPr/>
        <w:t>cõi</w:t>
      </w:r>
      <w:r>
        <w:rPr>
          <w:spacing w:val="14"/>
        </w:rPr>
        <w:t> </w:t>
      </w:r>
      <w:r>
        <w:rPr/>
        <w:t>Vô</w:t>
      </w:r>
      <w:r>
        <w:rPr>
          <w:spacing w:val="14"/>
        </w:rPr>
        <w:t> </w:t>
      </w:r>
      <w:r>
        <w:rPr/>
        <w:t>tưởng,</w:t>
      </w:r>
      <w:r>
        <w:rPr>
          <w:spacing w:val="15"/>
        </w:rPr>
        <w:t> </w:t>
      </w:r>
      <w:r>
        <w:rPr/>
        <w:t>cõi</w:t>
      </w:r>
      <w:r>
        <w:rPr>
          <w:spacing w:val="12"/>
        </w:rPr>
        <w:t> </w:t>
      </w:r>
      <w:r>
        <w:rPr/>
        <w:t>Vô</w:t>
      </w:r>
      <w:r>
        <w:rPr>
          <w:spacing w:val="14"/>
        </w:rPr>
        <w:t> </w:t>
      </w:r>
      <w:r>
        <w:rPr/>
        <w:t>sắc</w:t>
      </w:r>
      <w:r>
        <w:rPr>
          <w:spacing w:val="15"/>
        </w:rPr>
        <w:t> </w:t>
      </w:r>
      <w:r>
        <w:rPr/>
        <w:t>với</w:t>
      </w:r>
      <w:r>
        <w:rPr>
          <w:spacing w:val="14"/>
        </w:rPr>
        <w:t> </w:t>
      </w:r>
      <w:r>
        <w:rPr/>
        <w:t>những</w:t>
      </w:r>
      <w:r>
        <w:rPr>
          <w:spacing w:val="12"/>
        </w:rPr>
        <w:t> </w:t>
      </w:r>
      <w:r>
        <w:rPr/>
        <w:t>cõi</w:t>
      </w:r>
      <w:r>
        <w:rPr>
          <w:spacing w:val="13"/>
        </w:rPr>
        <w:t> </w:t>
      </w:r>
      <w:r>
        <w:rPr/>
        <w:t>ấy,</w:t>
      </w:r>
      <w:r>
        <w:rPr>
          <w:spacing w:val="15"/>
        </w:rPr>
        <w:t> </w:t>
      </w:r>
      <w:r>
        <w:rPr/>
        <w:t>pháp</w:t>
      </w:r>
      <w:r>
        <w:rPr>
          <w:spacing w:val="14"/>
        </w:rPr>
        <w:t> </w:t>
      </w:r>
      <w:r>
        <w:rPr/>
        <w:t>xứ</w:t>
      </w:r>
      <w:r>
        <w:rPr>
          <w:spacing w:val="13"/>
        </w:rPr>
        <w:t> </w:t>
      </w:r>
      <w:r>
        <w:rPr>
          <w:spacing w:val="-5"/>
        </w:rPr>
        <w:t>sẽ</w:t>
      </w:r>
    </w:p>
    <w:p>
      <w:pPr>
        <w:pStyle w:val="BodyText"/>
        <w:spacing w:after="0"/>
        <w:sectPr>
          <w:type w:val="continuous"/>
          <w:pgSz w:w="11630" w:h="16450"/>
          <w:pgMar w:header="576" w:footer="0" w:top="920" w:bottom="280" w:left="850" w:right="850"/>
          <w:cols w:num="2" w:equalWidth="0">
            <w:col w:w="596" w:space="40"/>
            <w:col w:w="9294"/>
          </w:cols>
        </w:sectPr>
      </w:pPr>
    </w:p>
    <w:p>
      <w:pPr>
        <w:pStyle w:val="BodyText"/>
        <w:spacing w:before="268"/>
        <w:ind w:right="133"/>
        <w:jc w:val="left"/>
      </w:pPr>
      <w:r>
        <w:rPr/>
        <w:t>sanh mà nhãn xứ không từng sanh với người ấy cõi ấy. Còn người nương cõi Ngũ uẩn với những cõi ấy, pháp xứ sẽ sanh và nhãn xứ cũng từng sanh.</w:t>
      </w:r>
    </w:p>
    <w:p>
      <w:pPr>
        <w:spacing w:line="298" w:lineRule="exact" w:before="0"/>
        <w:ind w:left="141" w:right="0" w:firstLine="0"/>
        <w:jc w:val="left"/>
        <w:rPr>
          <w:sz w:val="26"/>
        </w:rPr>
      </w:pPr>
      <w:r>
        <w:rPr>
          <w:b/>
          <w:spacing w:val="-4"/>
          <w:sz w:val="26"/>
        </w:rPr>
        <w:t>501</w:t>
      </w:r>
      <w:r>
        <w:rPr>
          <w:spacing w:val="-4"/>
          <w:sz w:val="26"/>
        </w:rPr>
        <w:t>.</w:t>
      </w:r>
    </w:p>
    <w:p>
      <w:pPr>
        <w:spacing w:before="0"/>
        <w:ind w:left="708" w:right="139" w:firstLine="0"/>
        <w:jc w:val="both"/>
        <w:rPr>
          <w:sz w:val="26"/>
        </w:rPr>
      </w:pPr>
      <w:r>
        <w:rPr>
          <w:i/>
          <w:sz w:val="26"/>
        </w:rPr>
        <w:t>Tỷ xứ từng sanh với người nào cõi nào, thời sắc xứ sẽ sanh với người ấy cõi ấy phải chăng? </w:t>
      </w:r>
      <w:r>
        <w:rPr>
          <w:sz w:val="26"/>
        </w:rPr>
        <w:t>Người kiếp chót cõi Dục giới với những cõi ấy, tỷ xứ từng sanh mà sắc xứ sẽ không sanh với người ấy cõi ấy. Còn người nương cõi Dục giới mà ngoài ra đó với những cõi ấy, tỷ xứ từng sanh và nhãn xứ cũng sẽ sanh.</w:t>
      </w:r>
    </w:p>
    <w:p>
      <w:pPr>
        <w:pStyle w:val="BodyText"/>
        <w:spacing w:before="121"/>
        <w:ind w:right="134"/>
      </w:pPr>
      <w:r>
        <w:rPr/>
        <w:t>Hay là sắc xứ sẽ sanh với người nào cõi nào, thời tỷ xứ từng sanh với người ấy cõi ấy phải chăng? Người nương cõi Sắc giới với những cõi ấy, sắc xứ sẽ sanh mà tỷ xứ không</w:t>
      </w:r>
      <w:r>
        <w:rPr>
          <w:spacing w:val="-1"/>
        </w:rPr>
        <w:t> </w:t>
      </w:r>
      <w:r>
        <w:rPr/>
        <w:t>từng</w:t>
      </w:r>
      <w:r>
        <w:rPr>
          <w:spacing w:val="-1"/>
        </w:rPr>
        <w:t> </w:t>
      </w:r>
      <w:r>
        <w:rPr/>
        <w:t>sanh</w:t>
      </w:r>
      <w:r>
        <w:rPr>
          <w:spacing w:val="-1"/>
        </w:rPr>
        <w:t> </w:t>
      </w:r>
      <w:r>
        <w:rPr/>
        <w:t>với người ấy</w:t>
      </w:r>
      <w:r>
        <w:rPr>
          <w:spacing w:val="-5"/>
        </w:rPr>
        <w:t> </w:t>
      </w:r>
      <w:r>
        <w:rPr/>
        <w:t>cõi ấy. Còn người nương cõi Dục giới với</w:t>
      </w:r>
      <w:r>
        <w:rPr>
          <w:spacing w:val="-1"/>
        </w:rPr>
        <w:t> </w:t>
      </w:r>
      <w:r>
        <w:rPr/>
        <w:t>những cõi ấy, sắc xứ sẽ sanh và tỷ xứ cũng từng sanh.</w:t>
      </w:r>
    </w:p>
    <w:p>
      <w:pPr>
        <w:spacing w:line="298" w:lineRule="exact" w:before="0"/>
        <w:ind w:left="141" w:right="0" w:firstLine="0"/>
        <w:jc w:val="left"/>
        <w:rPr>
          <w:sz w:val="26"/>
        </w:rPr>
      </w:pPr>
      <w:r>
        <w:rPr>
          <w:b/>
          <w:spacing w:val="-4"/>
          <w:sz w:val="26"/>
        </w:rPr>
        <w:t>502</w:t>
      </w:r>
      <w:r>
        <w:rPr>
          <w:spacing w:val="-4"/>
          <w:sz w:val="26"/>
        </w:rPr>
        <w:t>.</w:t>
      </w:r>
    </w:p>
    <w:p>
      <w:pPr>
        <w:spacing w:before="2"/>
        <w:ind w:left="708" w:right="139" w:firstLine="0"/>
        <w:jc w:val="both"/>
        <w:rPr>
          <w:sz w:val="26"/>
        </w:rPr>
      </w:pPr>
      <w:r>
        <w:rPr>
          <w:i/>
          <w:sz w:val="26"/>
        </w:rPr>
        <w:t>Tỷ xứ từng sanh với người nào cõi nào, thời ý xứ... pháp xứ sẽ sanh với người ấy cõi</w:t>
      </w:r>
      <w:r>
        <w:rPr>
          <w:i/>
          <w:spacing w:val="40"/>
          <w:sz w:val="26"/>
        </w:rPr>
        <w:t> </w:t>
      </w:r>
      <w:r>
        <w:rPr>
          <w:i/>
          <w:sz w:val="26"/>
        </w:rPr>
        <w:t>ấy phải chăng? </w:t>
      </w:r>
      <w:r>
        <w:rPr>
          <w:sz w:val="26"/>
        </w:rPr>
        <w:t>Người kiếp chót cõi Dục giới với những cõi ấy, tỷ xứ từng sanh mà pháp xứ sẽ không sanh với người ấy cõi ấy. Còn người nương cõi Dục giới mà ngoài</w:t>
      </w:r>
      <w:r>
        <w:rPr>
          <w:spacing w:val="40"/>
          <w:sz w:val="26"/>
        </w:rPr>
        <w:t> </w:t>
      </w:r>
      <w:r>
        <w:rPr>
          <w:sz w:val="26"/>
        </w:rPr>
        <w:t>ra đó với những cõi ấy, tỷ xứ từng sanh và pháp xứ cũng sẽ sanh.</w:t>
      </w:r>
    </w:p>
    <w:p>
      <w:pPr>
        <w:pStyle w:val="BodyText"/>
        <w:spacing w:before="119"/>
        <w:ind w:right="133"/>
        <w:jc w:val="left"/>
      </w:pPr>
      <w:r>
        <w:rPr/>
        <w:t>Hay</w:t>
      </w:r>
      <w:r>
        <w:rPr>
          <w:spacing w:val="-4"/>
        </w:rPr>
        <w:t> </w:t>
      </w:r>
      <w:r>
        <w:rPr/>
        <w:t>là</w:t>
      </w:r>
      <w:r>
        <w:rPr>
          <w:spacing w:val="-1"/>
        </w:rPr>
        <w:t> </w:t>
      </w:r>
      <w:r>
        <w:rPr/>
        <w:t>pháp xứ</w:t>
      </w:r>
      <w:r>
        <w:rPr>
          <w:spacing w:val="-1"/>
        </w:rPr>
        <w:t> </w:t>
      </w:r>
      <w:r>
        <w:rPr/>
        <w:t>sẽ</w:t>
      </w:r>
      <w:r>
        <w:rPr>
          <w:spacing w:val="-2"/>
        </w:rPr>
        <w:t> </w:t>
      </w:r>
      <w:r>
        <w:rPr/>
        <w:t>sanh với</w:t>
      </w:r>
      <w:r>
        <w:rPr>
          <w:spacing w:val="-2"/>
        </w:rPr>
        <w:t> </w:t>
      </w:r>
      <w:r>
        <w:rPr/>
        <w:t>người</w:t>
      </w:r>
      <w:r>
        <w:rPr>
          <w:spacing w:val="-2"/>
        </w:rPr>
        <w:t> </w:t>
      </w:r>
      <w:r>
        <w:rPr/>
        <w:t>nào</w:t>
      </w:r>
      <w:r>
        <w:rPr>
          <w:spacing w:val="-1"/>
        </w:rPr>
        <w:t> </w:t>
      </w:r>
      <w:r>
        <w:rPr/>
        <w:t>cõi</w:t>
      </w:r>
      <w:r>
        <w:rPr>
          <w:spacing w:val="-2"/>
        </w:rPr>
        <w:t> </w:t>
      </w:r>
      <w:r>
        <w:rPr/>
        <w:t>nào, thời</w:t>
      </w:r>
      <w:r>
        <w:rPr>
          <w:spacing w:val="-2"/>
        </w:rPr>
        <w:t> </w:t>
      </w:r>
      <w:r>
        <w:rPr/>
        <w:t>tỷ</w:t>
      </w:r>
      <w:r>
        <w:rPr>
          <w:spacing w:val="-6"/>
        </w:rPr>
        <w:t> </w:t>
      </w:r>
      <w:r>
        <w:rPr/>
        <w:t>xứ</w:t>
      </w:r>
      <w:r>
        <w:rPr>
          <w:spacing w:val="-1"/>
        </w:rPr>
        <w:t> </w:t>
      </w:r>
      <w:r>
        <w:rPr/>
        <w:t>từng sanh</w:t>
      </w:r>
      <w:r>
        <w:rPr>
          <w:spacing w:val="-2"/>
        </w:rPr>
        <w:t> </w:t>
      </w:r>
      <w:r>
        <w:rPr/>
        <w:t>với</w:t>
      </w:r>
      <w:r>
        <w:rPr>
          <w:spacing w:val="-1"/>
        </w:rPr>
        <w:t> </w:t>
      </w:r>
      <w:r>
        <w:rPr/>
        <w:t>người</w:t>
      </w:r>
      <w:r>
        <w:rPr>
          <w:spacing w:val="-2"/>
        </w:rPr>
        <w:t> </w:t>
      </w:r>
      <w:r>
        <w:rPr/>
        <w:t>ấy</w:t>
      </w:r>
      <w:r>
        <w:rPr>
          <w:spacing w:val="-6"/>
        </w:rPr>
        <w:t> </w:t>
      </w:r>
      <w:r>
        <w:rPr/>
        <w:t>cõi</w:t>
      </w:r>
      <w:r>
        <w:rPr>
          <w:spacing w:val="-1"/>
        </w:rPr>
        <w:t> </w:t>
      </w:r>
      <w:r>
        <w:rPr/>
        <w:t>ấy phải chăng? Người nương cõi Sắc giới, cõi Vô sắc với những cõi ấy, pháp xứ sẽ sanh mà tỷ xứ không từng sanh với người ấy cõi ấy. Còn người nương cõi Dục giới với những cõi ấy, pháp xứ sẽ sanh và tỷ xứ cũng từng sanh.</w:t>
      </w:r>
    </w:p>
    <w:p>
      <w:pPr>
        <w:spacing w:line="298" w:lineRule="exact" w:before="0"/>
        <w:ind w:left="141" w:right="0" w:firstLine="0"/>
        <w:jc w:val="left"/>
        <w:rPr>
          <w:sz w:val="26"/>
        </w:rPr>
      </w:pPr>
      <w:r>
        <w:rPr>
          <w:b/>
          <w:spacing w:val="-4"/>
          <w:sz w:val="26"/>
        </w:rPr>
        <w:t>503</w:t>
      </w:r>
      <w:r>
        <w:rPr>
          <w:spacing w:val="-4"/>
          <w:sz w:val="26"/>
        </w:rPr>
        <w:t>.</w:t>
      </w:r>
    </w:p>
    <w:p>
      <w:pPr>
        <w:spacing w:before="1"/>
        <w:ind w:left="708" w:right="137" w:firstLine="0"/>
        <w:jc w:val="both"/>
        <w:rPr>
          <w:sz w:val="26"/>
        </w:rPr>
      </w:pPr>
      <w:r>
        <w:rPr>
          <w:i/>
          <w:sz w:val="26"/>
        </w:rPr>
        <w:t>Sắc xứ từng sanh với người nào cõi nào, thời ý xứ sẽ sanh với người ấy cõi ấy phải chăng? </w:t>
      </w:r>
      <w:r>
        <w:rPr>
          <w:sz w:val="26"/>
        </w:rPr>
        <w:t>Người</w:t>
      </w:r>
      <w:r>
        <w:rPr>
          <w:spacing w:val="-2"/>
          <w:sz w:val="26"/>
        </w:rPr>
        <w:t> </w:t>
      </w:r>
      <w:r>
        <w:rPr>
          <w:sz w:val="26"/>
        </w:rPr>
        <w:t>kiếp</w:t>
      </w:r>
      <w:r>
        <w:rPr>
          <w:spacing w:val="-2"/>
          <w:sz w:val="26"/>
        </w:rPr>
        <w:t> </w:t>
      </w:r>
      <w:r>
        <w:rPr>
          <w:sz w:val="26"/>
        </w:rPr>
        <w:t>chót</w:t>
      </w:r>
      <w:r>
        <w:rPr>
          <w:spacing w:val="-1"/>
          <w:sz w:val="26"/>
        </w:rPr>
        <w:t> </w:t>
      </w:r>
      <w:r>
        <w:rPr>
          <w:sz w:val="26"/>
        </w:rPr>
        <w:t>cõi Ngũ</w:t>
      </w:r>
      <w:r>
        <w:rPr>
          <w:spacing w:val="-2"/>
          <w:sz w:val="26"/>
        </w:rPr>
        <w:t> </w:t>
      </w:r>
      <w:r>
        <w:rPr>
          <w:sz w:val="26"/>
        </w:rPr>
        <w:t>uẩn,</w:t>
      </w:r>
      <w:r>
        <w:rPr>
          <w:spacing w:val="-2"/>
          <w:sz w:val="26"/>
        </w:rPr>
        <w:t> </w:t>
      </w:r>
      <w:r>
        <w:rPr>
          <w:sz w:val="26"/>
        </w:rPr>
        <w:t>người</w:t>
      </w:r>
      <w:r>
        <w:rPr>
          <w:spacing w:val="-2"/>
          <w:sz w:val="26"/>
        </w:rPr>
        <w:t> </w:t>
      </w:r>
      <w:r>
        <w:rPr>
          <w:sz w:val="26"/>
        </w:rPr>
        <w:t>nương</w:t>
      </w:r>
      <w:r>
        <w:rPr>
          <w:spacing w:val="-1"/>
          <w:sz w:val="26"/>
        </w:rPr>
        <w:t> </w:t>
      </w:r>
      <w:r>
        <w:rPr>
          <w:sz w:val="26"/>
        </w:rPr>
        <w:t>cõi Vô</w:t>
      </w:r>
      <w:r>
        <w:rPr>
          <w:spacing w:val="-2"/>
          <w:sz w:val="26"/>
        </w:rPr>
        <w:t> </w:t>
      </w:r>
      <w:r>
        <w:rPr>
          <w:sz w:val="26"/>
        </w:rPr>
        <w:t>tưởng</w:t>
      </w:r>
      <w:r>
        <w:rPr>
          <w:spacing w:val="-2"/>
          <w:sz w:val="26"/>
        </w:rPr>
        <w:t> </w:t>
      </w:r>
      <w:r>
        <w:rPr>
          <w:sz w:val="26"/>
        </w:rPr>
        <w:t>với những</w:t>
      </w:r>
      <w:r>
        <w:rPr>
          <w:spacing w:val="-2"/>
          <w:sz w:val="26"/>
        </w:rPr>
        <w:t> </w:t>
      </w:r>
      <w:r>
        <w:rPr>
          <w:sz w:val="26"/>
        </w:rPr>
        <w:t>cõi ấy,</w:t>
      </w:r>
      <w:r>
        <w:rPr>
          <w:spacing w:val="-2"/>
          <w:sz w:val="26"/>
        </w:rPr>
        <w:t> </w:t>
      </w:r>
      <w:r>
        <w:rPr>
          <w:sz w:val="26"/>
        </w:rPr>
        <w:t>sắc xứ từng sanh mà ý xứ sẽ không sanh với người ấy cõi ấy. Còn người nương cõi Ngũ uẩn mà ngoài ra đó với những cõi ấy, sắc xứ từng sanh và ý xứ cũng sẽ sanh.</w:t>
      </w:r>
    </w:p>
    <w:p>
      <w:pPr>
        <w:pStyle w:val="BodyText"/>
        <w:spacing w:before="120"/>
        <w:ind w:right="134"/>
      </w:pPr>
      <w:r>
        <w:rPr/>
        <w:t>Hay là ý xứ sẽ sanh với người nào cõi nào, thời sắc xứ từng sanh với người ấy cõi ấy phải chăng? Người nương cõi Vô sắc với những cõi ấy, ý xứ sẽ sanh mà sắc xứ không từng sanh với người ấy cõi ấy. Còn người đang tử cõi Ngũ uẩn với những cõi ấy, ý xứ sẽ sanh và sắc xứ cũng từng sanh.</w:t>
      </w:r>
    </w:p>
    <w:p>
      <w:pPr>
        <w:spacing w:line="298" w:lineRule="exact" w:before="0"/>
        <w:ind w:left="141" w:right="0" w:firstLine="0"/>
        <w:jc w:val="left"/>
        <w:rPr>
          <w:sz w:val="26"/>
        </w:rPr>
      </w:pPr>
      <w:r>
        <w:rPr>
          <w:b/>
          <w:spacing w:val="-4"/>
          <w:sz w:val="26"/>
        </w:rPr>
        <w:t>504</w:t>
      </w:r>
      <w:r>
        <w:rPr>
          <w:spacing w:val="-4"/>
          <w:sz w:val="26"/>
        </w:rPr>
        <w:t>.</w:t>
      </w:r>
    </w:p>
    <w:p>
      <w:pPr>
        <w:spacing w:before="1"/>
        <w:ind w:left="708" w:right="137" w:firstLine="0"/>
        <w:jc w:val="both"/>
        <w:rPr>
          <w:sz w:val="26"/>
        </w:rPr>
      </w:pPr>
      <w:r>
        <w:rPr>
          <w:i/>
          <w:sz w:val="26"/>
        </w:rPr>
        <w:t>Sắc xứ từng sanh</w:t>
      </w:r>
      <w:r>
        <w:rPr>
          <w:i/>
          <w:spacing w:val="-1"/>
          <w:sz w:val="26"/>
        </w:rPr>
        <w:t> </w:t>
      </w:r>
      <w:r>
        <w:rPr>
          <w:i/>
          <w:sz w:val="26"/>
        </w:rPr>
        <w:t>với người nào cõi nào,</w:t>
      </w:r>
      <w:r>
        <w:rPr>
          <w:i/>
          <w:spacing w:val="-1"/>
          <w:sz w:val="26"/>
        </w:rPr>
        <w:t> </w:t>
      </w:r>
      <w:r>
        <w:rPr>
          <w:i/>
          <w:sz w:val="26"/>
        </w:rPr>
        <w:t>thời pháp</w:t>
      </w:r>
      <w:r>
        <w:rPr>
          <w:i/>
          <w:spacing w:val="-1"/>
          <w:sz w:val="26"/>
        </w:rPr>
        <w:t> </w:t>
      </w:r>
      <w:r>
        <w:rPr>
          <w:i/>
          <w:sz w:val="26"/>
        </w:rPr>
        <w:t>xứ sẽ sanh</w:t>
      </w:r>
      <w:r>
        <w:rPr>
          <w:i/>
          <w:spacing w:val="-1"/>
          <w:sz w:val="26"/>
        </w:rPr>
        <w:t> </w:t>
      </w:r>
      <w:r>
        <w:rPr>
          <w:i/>
          <w:sz w:val="26"/>
        </w:rPr>
        <w:t>với người ấy cõi ấy phải chăng? </w:t>
      </w:r>
      <w:r>
        <w:rPr>
          <w:sz w:val="26"/>
        </w:rPr>
        <w:t>Người kiếp chót cõi Ngũ uẩn với những cõi ấy, sắc xứ từng sanh mà pháp xứ sẽ không sanh với người ấy cõi ấy. Còn người nương cõi Ngũ uẩn mà ngoài ra đó, người nương cõi Vô tưởng với những cõi ấy, sắc xứ từng sanh và pháp xứ cũng sẽ </w:t>
      </w:r>
      <w:r>
        <w:rPr>
          <w:spacing w:val="-2"/>
          <w:sz w:val="26"/>
        </w:rPr>
        <w:t>sanh.</w:t>
      </w:r>
    </w:p>
    <w:p>
      <w:pPr>
        <w:pStyle w:val="BodyText"/>
        <w:spacing w:before="121"/>
        <w:ind w:right="137"/>
      </w:pPr>
      <w:r>
        <w:rPr/>
        <w:t>Hay là pháp xứ sẽ sanh với người nào cõi nào, thời sắc xứ từng sanh với người ấy cõi ấy phải chăng? Người nương cõi Vô sắc với những cõi ấy, pháp xứ sẽ sanh mà sắc xứ không từng sanh với người ấy cõi ấy. Còn người nương cõi Ngũ uẩn, nương cõi Vô tưởng với những cõi ấy, pháp xứ sẽ sanh và sắc xứ cũng từng sanh.</w:t>
      </w:r>
    </w:p>
    <w:p>
      <w:pPr>
        <w:spacing w:line="298" w:lineRule="exact" w:before="0"/>
        <w:ind w:left="141" w:right="0" w:firstLine="0"/>
        <w:jc w:val="left"/>
        <w:rPr>
          <w:sz w:val="26"/>
        </w:rPr>
      </w:pPr>
      <w:r>
        <w:rPr>
          <w:b/>
          <w:spacing w:val="-4"/>
          <w:sz w:val="26"/>
        </w:rPr>
        <w:t>505</w:t>
      </w:r>
      <w:r>
        <w:rPr>
          <w:spacing w:val="-4"/>
          <w:sz w:val="26"/>
        </w:rPr>
        <w:t>.</w:t>
      </w:r>
    </w:p>
    <w:p>
      <w:pPr>
        <w:spacing w:before="1"/>
        <w:ind w:left="708" w:right="139" w:firstLine="0"/>
        <w:jc w:val="both"/>
        <w:rPr>
          <w:sz w:val="26"/>
        </w:rPr>
      </w:pPr>
      <w:r>
        <w:rPr>
          <w:i/>
          <w:sz w:val="26"/>
        </w:rPr>
        <w:t>Ý xứ từng sanh với người nào cõi nào, thời pháp xứ sẽ sanh với người ấy cõi ấy phải chăng? </w:t>
      </w:r>
      <w:r>
        <w:rPr>
          <w:sz w:val="26"/>
        </w:rPr>
        <w:t>Người kiếp chót với những cõi ấy, ý xứ từng sanh mà pháp xứ sẽ không sanh với người ấy cõi ấy. Còn người nương cõi Tứ uẩn, Ngũ uẩn mà ngoài ra đó với những cõi ấy, ý xứ từng sanh và pháp xứ cũng sẽ sanh.</w:t>
      </w:r>
    </w:p>
    <w:p>
      <w:pPr>
        <w:spacing w:after="0"/>
        <w:jc w:val="both"/>
        <w:rPr>
          <w:sz w:val="26"/>
        </w:rPr>
        <w:sectPr>
          <w:pgSz w:w="11630" w:h="16450"/>
          <w:pgMar w:header="576" w:footer="0" w:top="920" w:bottom="280" w:left="850" w:right="850"/>
        </w:sectPr>
      </w:pPr>
    </w:p>
    <w:p>
      <w:pPr>
        <w:pStyle w:val="BodyText"/>
        <w:spacing w:before="268"/>
        <w:ind w:right="134"/>
      </w:pPr>
      <w:r>
        <w:rPr/>
        <w:t>Hay</w:t>
      </w:r>
      <w:r>
        <w:rPr>
          <w:spacing w:val="-3"/>
        </w:rPr>
        <w:t> </w:t>
      </w:r>
      <w:r>
        <w:rPr/>
        <w:t>là pháp xứ sẽ sanh với người nào cõi nào, thời ý xứ từng sanh với người ấy</w:t>
      </w:r>
      <w:r>
        <w:rPr>
          <w:spacing w:val="-3"/>
        </w:rPr>
        <w:t> </w:t>
      </w:r>
      <w:r>
        <w:rPr/>
        <w:t>cõi ấy phải chăng? Người nương cõi Vô tưởng với cõi ấy, pháp xứ sẽ sanh mà ý xứ không từng sanh với người ấy cõi ấy. Còn người nương cõi Tứ uẩn, Ngũ uẩn với những cõi ấy, pháp xứ sẽ sanh và ý xứ cũng từng sanh.</w:t>
      </w:r>
    </w:p>
    <w:p>
      <w:pPr>
        <w:spacing w:line="299" w:lineRule="exact" w:before="0"/>
        <w:ind w:left="141" w:right="0" w:firstLine="0"/>
        <w:jc w:val="left"/>
        <w:rPr>
          <w:sz w:val="26"/>
        </w:rPr>
      </w:pPr>
      <w:r>
        <w:rPr>
          <w:b/>
          <w:spacing w:val="-4"/>
          <w:sz w:val="26"/>
        </w:rPr>
        <w:t>506</w:t>
      </w:r>
      <w:r>
        <w:rPr>
          <w:spacing w:val="-4"/>
          <w:sz w:val="26"/>
        </w:rPr>
        <w:t>.</w:t>
      </w:r>
    </w:p>
    <w:p>
      <w:pPr>
        <w:spacing w:before="1"/>
        <w:ind w:left="708" w:right="133" w:firstLine="0"/>
        <w:jc w:val="left"/>
        <w:rPr>
          <w:sz w:val="26"/>
        </w:rPr>
      </w:pPr>
      <w:r>
        <w:rPr>
          <w:i/>
          <w:sz w:val="26"/>
        </w:rPr>
        <w:t>Nhãn</w:t>
      </w:r>
      <w:r>
        <w:rPr>
          <w:i/>
          <w:spacing w:val="29"/>
          <w:sz w:val="26"/>
        </w:rPr>
        <w:t> </w:t>
      </w:r>
      <w:r>
        <w:rPr>
          <w:i/>
          <w:sz w:val="26"/>
        </w:rPr>
        <w:t>xứ</w:t>
      </w:r>
      <w:r>
        <w:rPr>
          <w:i/>
          <w:spacing w:val="31"/>
          <w:sz w:val="26"/>
        </w:rPr>
        <w:t> </w:t>
      </w:r>
      <w:r>
        <w:rPr>
          <w:b/>
          <w:i/>
          <w:sz w:val="26"/>
        </w:rPr>
        <w:t>không</w:t>
      </w:r>
      <w:r>
        <w:rPr>
          <w:b/>
          <w:i/>
          <w:spacing w:val="28"/>
          <w:sz w:val="26"/>
        </w:rPr>
        <w:t> </w:t>
      </w:r>
      <w:r>
        <w:rPr>
          <w:b/>
          <w:i/>
          <w:sz w:val="26"/>
        </w:rPr>
        <w:t>từng</w:t>
      </w:r>
      <w:r>
        <w:rPr>
          <w:b/>
          <w:i/>
          <w:spacing w:val="30"/>
          <w:sz w:val="26"/>
        </w:rPr>
        <w:t> </w:t>
      </w:r>
      <w:r>
        <w:rPr>
          <w:b/>
          <w:i/>
          <w:sz w:val="26"/>
        </w:rPr>
        <w:t>sanh</w:t>
      </w:r>
      <w:r>
        <w:rPr>
          <w:b/>
          <w:i/>
          <w:spacing w:val="29"/>
          <w:sz w:val="26"/>
        </w:rPr>
        <w:t> </w:t>
      </w:r>
      <w:r>
        <w:rPr>
          <w:i/>
          <w:sz w:val="26"/>
        </w:rPr>
        <w:t>với</w:t>
      </w:r>
      <w:r>
        <w:rPr>
          <w:i/>
          <w:spacing w:val="31"/>
          <w:sz w:val="26"/>
        </w:rPr>
        <w:t> </w:t>
      </w:r>
      <w:r>
        <w:rPr>
          <w:i/>
          <w:sz w:val="26"/>
        </w:rPr>
        <w:t>người</w:t>
      </w:r>
      <w:r>
        <w:rPr>
          <w:i/>
          <w:spacing w:val="31"/>
          <w:sz w:val="26"/>
        </w:rPr>
        <w:t> </w:t>
      </w:r>
      <w:r>
        <w:rPr>
          <w:i/>
          <w:sz w:val="26"/>
        </w:rPr>
        <w:t>nào,</w:t>
      </w:r>
      <w:r>
        <w:rPr>
          <w:i/>
          <w:spacing w:val="30"/>
          <w:sz w:val="26"/>
        </w:rPr>
        <w:t> </w:t>
      </w:r>
      <w:r>
        <w:rPr>
          <w:i/>
          <w:sz w:val="26"/>
        </w:rPr>
        <w:t>thời</w:t>
      </w:r>
      <w:r>
        <w:rPr>
          <w:i/>
          <w:spacing w:val="28"/>
          <w:sz w:val="26"/>
        </w:rPr>
        <w:t> </w:t>
      </w:r>
      <w:r>
        <w:rPr>
          <w:i/>
          <w:sz w:val="26"/>
        </w:rPr>
        <w:t>nhĩ</w:t>
      </w:r>
      <w:r>
        <w:rPr>
          <w:i/>
          <w:spacing w:val="28"/>
          <w:sz w:val="26"/>
        </w:rPr>
        <w:t> </w:t>
      </w:r>
      <w:r>
        <w:rPr>
          <w:i/>
          <w:sz w:val="26"/>
        </w:rPr>
        <w:t>xứ</w:t>
      </w:r>
      <w:r>
        <w:rPr>
          <w:i/>
          <w:spacing w:val="29"/>
          <w:sz w:val="26"/>
        </w:rPr>
        <w:t> </w:t>
      </w:r>
      <w:r>
        <w:rPr>
          <w:b/>
          <w:i/>
          <w:sz w:val="26"/>
        </w:rPr>
        <w:t>sẽ</w:t>
      </w:r>
      <w:r>
        <w:rPr>
          <w:b/>
          <w:i/>
          <w:spacing w:val="31"/>
          <w:sz w:val="26"/>
        </w:rPr>
        <w:t> </w:t>
      </w:r>
      <w:r>
        <w:rPr>
          <w:b/>
          <w:i/>
          <w:sz w:val="26"/>
        </w:rPr>
        <w:t>không</w:t>
      </w:r>
      <w:r>
        <w:rPr>
          <w:b/>
          <w:i/>
          <w:spacing w:val="28"/>
          <w:sz w:val="26"/>
        </w:rPr>
        <w:t> </w:t>
      </w:r>
      <w:r>
        <w:rPr>
          <w:b/>
          <w:i/>
          <w:sz w:val="26"/>
        </w:rPr>
        <w:t>sanh</w:t>
      </w:r>
      <w:r>
        <w:rPr>
          <w:b/>
          <w:i/>
          <w:spacing w:val="29"/>
          <w:sz w:val="26"/>
        </w:rPr>
        <w:t> </w:t>
      </w:r>
      <w:r>
        <w:rPr>
          <w:i/>
          <w:sz w:val="26"/>
        </w:rPr>
        <w:t>với</w:t>
      </w:r>
      <w:r>
        <w:rPr>
          <w:i/>
          <w:spacing w:val="31"/>
          <w:sz w:val="26"/>
        </w:rPr>
        <w:t> </w:t>
      </w:r>
      <w:r>
        <w:rPr>
          <w:i/>
          <w:sz w:val="26"/>
        </w:rPr>
        <w:t>người</w:t>
      </w:r>
      <w:r>
        <w:rPr>
          <w:i/>
          <w:spacing w:val="31"/>
          <w:sz w:val="26"/>
        </w:rPr>
        <w:t> </w:t>
      </w:r>
      <w:r>
        <w:rPr>
          <w:i/>
          <w:sz w:val="26"/>
        </w:rPr>
        <w:t>ấy phải chăng? </w:t>
      </w:r>
      <w:r>
        <w:rPr>
          <w:sz w:val="26"/>
        </w:rPr>
        <w:t>Không có!</w:t>
      </w:r>
    </w:p>
    <w:p>
      <w:pPr>
        <w:pStyle w:val="BodyText"/>
        <w:spacing w:before="120"/>
        <w:ind w:right="211"/>
        <w:jc w:val="left"/>
      </w:pPr>
      <w:r>
        <w:rPr/>
        <w:t>Hay là nhĩ xứ sẽ không sanh với người nào, thời nhãn xứ không từng sanh với người</w:t>
      </w:r>
      <w:r>
        <w:rPr>
          <w:spacing w:val="40"/>
        </w:rPr>
        <w:t> </w:t>
      </w:r>
      <w:r>
        <w:rPr/>
        <w:t>ấy phải chăng? Từng sanh!</w:t>
      </w:r>
    </w:p>
    <w:p>
      <w:pPr>
        <w:spacing w:line="298" w:lineRule="exact" w:before="0"/>
        <w:ind w:left="141" w:right="0" w:firstLine="0"/>
        <w:jc w:val="left"/>
        <w:rPr>
          <w:sz w:val="26"/>
        </w:rPr>
      </w:pPr>
      <w:r>
        <w:rPr>
          <w:b/>
          <w:spacing w:val="-4"/>
          <w:sz w:val="26"/>
        </w:rPr>
        <w:t>507</w:t>
      </w:r>
      <w:r>
        <w:rPr>
          <w:spacing w:val="-4"/>
          <w:sz w:val="26"/>
        </w:rPr>
        <w:t>.</w:t>
      </w:r>
    </w:p>
    <w:p>
      <w:pPr>
        <w:spacing w:before="0"/>
        <w:ind w:left="708" w:right="133" w:firstLine="0"/>
        <w:jc w:val="left"/>
        <w:rPr>
          <w:sz w:val="26"/>
        </w:rPr>
      </w:pPr>
      <w:r>
        <w:rPr>
          <w:i/>
          <w:sz w:val="26"/>
        </w:rPr>
        <w:t>Nhãn xứ không từng sanh với người nào, thời tỷ xứ... sắc xứ, ý xứ, pháp xứ sẽ không</w:t>
      </w:r>
      <w:r>
        <w:rPr>
          <w:i/>
          <w:spacing w:val="80"/>
          <w:sz w:val="26"/>
        </w:rPr>
        <w:t> </w:t>
      </w:r>
      <w:r>
        <w:rPr>
          <w:i/>
          <w:sz w:val="26"/>
        </w:rPr>
        <w:t>sanh với người ấy phải chăng? </w:t>
      </w:r>
      <w:r>
        <w:rPr>
          <w:sz w:val="26"/>
        </w:rPr>
        <w:t>Không có!</w:t>
      </w:r>
    </w:p>
    <w:p>
      <w:pPr>
        <w:pStyle w:val="BodyText"/>
        <w:spacing w:before="122"/>
        <w:ind w:right="133"/>
        <w:jc w:val="left"/>
      </w:pPr>
      <w:r>
        <w:rPr/>
        <w:t>Hay là pháp xứ sẽ không sanh với người nào, thời nhãn xứ không từng sanh với người ấy phải chăng? Từng sanh!</w:t>
      </w:r>
    </w:p>
    <w:p>
      <w:pPr>
        <w:spacing w:line="298" w:lineRule="exact" w:before="0"/>
        <w:ind w:left="141" w:right="0" w:firstLine="0"/>
        <w:jc w:val="left"/>
        <w:rPr>
          <w:sz w:val="26"/>
        </w:rPr>
      </w:pPr>
      <w:r>
        <w:rPr>
          <w:b/>
          <w:spacing w:val="-4"/>
          <w:sz w:val="26"/>
        </w:rPr>
        <w:t>508</w:t>
      </w:r>
      <w:r>
        <w:rPr>
          <w:spacing w:val="-4"/>
          <w:sz w:val="26"/>
        </w:rPr>
        <w:t>.</w:t>
      </w:r>
    </w:p>
    <w:p>
      <w:pPr>
        <w:spacing w:before="0"/>
        <w:ind w:left="708" w:right="133" w:firstLine="0"/>
        <w:jc w:val="left"/>
        <w:rPr>
          <w:sz w:val="26"/>
        </w:rPr>
      </w:pPr>
      <w:r>
        <w:rPr>
          <w:i/>
          <w:sz w:val="26"/>
        </w:rPr>
        <w:t>Tỷ</w:t>
      </w:r>
      <w:r>
        <w:rPr>
          <w:i/>
          <w:spacing w:val="-3"/>
          <w:sz w:val="26"/>
        </w:rPr>
        <w:t> </w:t>
      </w:r>
      <w:r>
        <w:rPr>
          <w:i/>
          <w:sz w:val="26"/>
        </w:rPr>
        <w:t>xứ...</w:t>
      </w:r>
      <w:r>
        <w:rPr>
          <w:i/>
          <w:spacing w:val="-3"/>
          <w:sz w:val="26"/>
        </w:rPr>
        <w:t> </w:t>
      </w:r>
      <w:r>
        <w:rPr>
          <w:i/>
          <w:sz w:val="26"/>
        </w:rPr>
        <w:t>sắc xứ,</w:t>
      </w:r>
      <w:r>
        <w:rPr>
          <w:i/>
          <w:spacing w:val="-3"/>
          <w:sz w:val="26"/>
        </w:rPr>
        <w:t> </w:t>
      </w:r>
      <w:r>
        <w:rPr>
          <w:i/>
          <w:sz w:val="26"/>
        </w:rPr>
        <w:t>ý</w:t>
      </w:r>
      <w:r>
        <w:rPr>
          <w:i/>
          <w:spacing w:val="-2"/>
          <w:sz w:val="26"/>
        </w:rPr>
        <w:t> </w:t>
      </w:r>
      <w:r>
        <w:rPr>
          <w:i/>
          <w:sz w:val="26"/>
        </w:rPr>
        <w:t>xứ</w:t>
      </w:r>
      <w:r>
        <w:rPr>
          <w:i/>
          <w:spacing w:val="-2"/>
          <w:sz w:val="26"/>
        </w:rPr>
        <w:t> </w:t>
      </w:r>
      <w:r>
        <w:rPr>
          <w:i/>
          <w:sz w:val="26"/>
        </w:rPr>
        <w:t>không</w:t>
      </w:r>
      <w:r>
        <w:rPr>
          <w:i/>
          <w:spacing w:val="-3"/>
          <w:sz w:val="26"/>
        </w:rPr>
        <w:t> </w:t>
      </w:r>
      <w:r>
        <w:rPr>
          <w:i/>
          <w:sz w:val="26"/>
        </w:rPr>
        <w:t>từng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thời</w:t>
      </w:r>
      <w:r>
        <w:rPr>
          <w:i/>
          <w:spacing w:val="-3"/>
          <w:sz w:val="26"/>
        </w:rPr>
        <w:t> </w:t>
      </w:r>
      <w:r>
        <w:rPr>
          <w:i/>
          <w:sz w:val="26"/>
        </w:rPr>
        <w:t>pháp</w:t>
      </w:r>
      <w:r>
        <w:rPr>
          <w:i/>
          <w:spacing w:val="-3"/>
          <w:sz w:val="26"/>
        </w:rPr>
        <w:t> </w:t>
      </w:r>
      <w:r>
        <w:rPr>
          <w:i/>
          <w:sz w:val="26"/>
        </w:rPr>
        <w:t>xứ</w:t>
      </w:r>
      <w:r>
        <w:rPr>
          <w:i/>
          <w:spacing w:val="-2"/>
          <w:sz w:val="26"/>
        </w:rPr>
        <w:t> </w:t>
      </w:r>
      <w:r>
        <w:rPr>
          <w:i/>
          <w:sz w:val="26"/>
        </w:rPr>
        <w:t>sẽ không</w:t>
      </w:r>
      <w:r>
        <w:rPr>
          <w:i/>
          <w:spacing w:val="-2"/>
          <w:sz w:val="26"/>
        </w:rPr>
        <w:t> </w:t>
      </w:r>
      <w:r>
        <w:rPr>
          <w:i/>
          <w:sz w:val="26"/>
        </w:rPr>
        <w:t>sanh</w:t>
      </w:r>
      <w:r>
        <w:rPr>
          <w:i/>
          <w:spacing w:val="-2"/>
          <w:sz w:val="26"/>
        </w:rPr>
        <w:t> </w:t>
      </w:r>
      <w:r>
        <w:rPr>
          <w:i/>
          <w:sz w:val="26"/>
        </w:rPr>
        <w:t>với người ấy phải chăng? </w:t>
      </w:r>
      <w:r>
        <w:rPr>
          <w:sz w:val="26"/>
        </w:rPr>
        <w:t>Không có!</w:t>
      </w:r>
    </w:p>
    <w:p>
      <w:pPr>
        <w:pStyle w:val="BodyText"/>
        <w:spacing w:before="119"/>
        <w:ind w:right="133"/>
        <w:jc w:val="left"/>
      </w:pPr>
      <w:r>
        <w:rPr/>
        <w:t>Hay là pháp xứ sẽ không sanh với người nào, thời ý xứ không từng sanh với người ấy phải chăng? Từng sanh!</w:t>
      </w:r>
    </w:p>
    <w:p>
      <w:pPr>
        <w:spacing w:line="298" w:lineRule="exact" w:before="2"/>
        <w:ind w:left="141" w:right="0" w:firstLine="0"/>
        <w:jc w:val="left"/>
        <w:rPr>
          <w:sz w:val="26"/>
        </w:rPr>
      </w:pPr>
      <w:r>
        <w:rPr>
          <w:b/>
          <w:spacing w:val="-4"/>
          <w:sz w:val="26"/>
        </w:rPr>
        <w:t>509</w:t>
      </w:r>
      <w:r>
        <w:rPr>
          <w:spacing w:val="-4"/>
          <w:sz w:val="26"/>
        </w:rPr>
        <w:t>.</w:t>
      </w:r>
    </w:p>
    <w:p>
      <w:pPr>
        <w:spacing w:line="298" w:lineRule="exact" w:before="0"/>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không</w:t>
      </w:r>
      <w:r>
        <w:rPr>
          <w:i/>
          <w:spacing w:val="-5"/>
          <w:sz w:val="26"/>
        </w:rPr>
        <w:t> </w:t>
      </w:r>
      <w:r>
        <w:rPr>
          <w:i/>
          <w:sz w:val="26"/>
        </w:rPr>
        <w:t>từng</w:t>
      </w:r>
      <w:r>
        <w:rPr>
          <w:i/>
          <w:spacing w:val="-5"/>
          <w:sz w:val="26"/>
        </w:rPr>
        <w:t> </w:t>
      </w:r>
      <w:r>
        <w:rPr>
          <w:i/>
          <w:sz w:val="26"/>
        </w:rPr>
        <w:t>sanh</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510</w:t>
      </w:r>
      <w:r>
        <w:rPr>
          <w:spacing w:val="-4"/>
          <w:sz w:val="26"/>
        </w:rPr>
        <w:t>.</w:t>
      </w:r>
    </w:p>
    <w:p>
      <w:pPr>
        <w:spacing w:before="0"/>
        <w:ind w:left="708" w:right="139" w:firstLine="0"/>
        <w:jc w:val="both"/>
        <w:rPr>
          <w:sz w:val="26"/>
        </w:rPr>
      </w:pPr>
      <w:r>
        <w:rPr>
          <w:i/>
          <w:sz w:val="26"/>
        </w:rPr>
        <w:t>Nhãn xứ không từng sanh với người nào cõi nào, thời nhĩ xứ sẽ không sanh với người ấy cõi ấy phải chăng? </w:t>
      </w:r>
      <w:r>
        <w:rPr>
          <w:sz w:val="26"/>
        </w:rPr>
        <w:t>Phải rồi!</w:t>
      </w:r>
    </w:p>
    <w:p>
      <w:pPr>
        <w:pStyle w:val="BodyText"/>
        <w:spacing w:before="119"/>
        <w:ind w:right="137"/>
      </w:pPr>
      <w:r>
        <w:rPr/>
        <w:t>Hay là nhĩ xứ sẽ không sanh với người nào cõi nào, thời nhãn xứ không từng sanh với người ấy cõi ấy phải chăng? Người kiếp chót cõi Ngũ uẩn với những cõi ấy, nhĩ xứ sẽ không sanh mà nhãn xứ từng sanh với người ấy cõi ấy. Còn người nương cõi Tịnh cư, nương cõi Vô tưởng, nương cõi Vô sắc với những cõi ấy, nhĩ xứ sẽ không sanh và</w:t>
      </w:r>
      <w:r>
        <w:rPr>
          <w:spacing w:val="40"/>
        </w:rPr>
        <w:t> </w:t>
      </w:r>
      <w:r>
        <w:rPr/>
        <w:t>nhãn xứ cũng không từng sanh.</w:t>
      </w:r>
    </w:p>
    <w:p>
      <w:pPr>
        <w:spacing w:before="0"/>
        <w:ind w:left="141" w:right="0" w:firstLine="0"/>
        <w:jc w:val="left"/>
        <w:rPr>
          <w:sz w:val="26"/>
        </w:rPr>
      </w:pPr>
      <w:r>
        <w:rPr>
          <w:b/>
          <w:spacing w:val="-4"/>
          <w:sz w:val="26"/>
        </w:rPr>
        <w:t>511</w:t>
      </w:r>
      <w:r>
        <w:rPr>
          <w:spacing w:val="-4"/>
          <w:sz w:val="26"/>
        </w:rPr>
        <w:t>.</w:t>
      </w:r>
    </w:p>
    <w:p>
      <w:pPr>
        <w:spacing w:before="1"/>
        <w:ind w:left="708" w:right="137" w:firstLine="0"/>
        <w:jc w:val="both"/>
        <w:rPr>
          <w:sz w:val="26"/>
        </w:rPr>
      </w:pPr>
      <w:r>
        <w:rPr>
          <w:i/>
          <w:sz w:val="26"/>
        </w:rPr>
        <w:t>Nhãn xứ không từng sanh với người nào cõi nào, thời tỷ xứ sẽ không sanh với người</w:t>
      </w:r>
      <w:r>
        <w:rPr>
          <w:i/>
          <w:spacing w:val="80"/>
          <w:sz w:val="26"/>
        </w:rPr>
        <w:t> </w:t>
      </w:r>
      <w:r>
        <w:rPr>
          <w:i/>
          <w:sz w:val="26"/>
        </w:rPr>
        <w:t>ấy cõi ấy phải chăng? </w:t>
      </w:r>
      <w:r>
        <w:rPr>
          <w:sz w:val="26"/>
        </w:rPr>
        <w:t>Phải rồi!</w:t>
      </w:r>
    </w:p>
    <w:p>
      <w:pPr>
        <w:pStyle w:val="BodyText"/>
        <w:spacing w:before="121"/>
        <w:ind w:right="134"/>
      </w:pPr>
      <w:r>
        <w:rPr/>
        <w:t>Hay là tỷ xứ sẽ không sanh với người nào cõi nào, thời nhãn xứ không từng sanh với người ấy cõi ấy phải chăng? Người kiếp chót cõi Dục giới, người nương cõi Sắc giới với những cõi ấy, tỷ xứ sẽ không sanh mà nhãn xứ từng sanh với người ấy</w:t>
      </w:r>
      <w:r>
        <w:rPr>
          <w:spacing w:val="-2"/>
        </w:rPr>
        <w:t> </w:t>
      </w:r>
      <w:r>
        <w:rPr/>
        <w:t>cõi ấy. Còn người nương cõi Tịnh cư, nương cõi Vô tưởng, nương cõi Vô sắc với những cõi ấy, tỷ xứ sẽ không sanh và nhãn xứ cũng không từng sanh.</w:t>
      </w:r>
    </w:p>
    <w:p>
      <w:pPr>
        <w:spacing w:line="298" w:lineRule="exact" w:before="0"/>
        <w:ind w:left="141" w:right="0" w:firstLine="0"/>
        <w:jc w:val="left"/>
        <w:rPr>
          <w:sz w:val="26"/>
        </w:rPr>
      </w:pPr>
      <w:r>
        <w:rPr>
          <w:b/>
          <w:spacing w:val="-4"/>
          <w:sz w:val="26"/>
        </w:rPr>
        <w:t>512</w:t>
      </w:r>
      <w:r>
        <w:rPr>
          <w:spacing w:val="-4"/>
          <w:sz w:val="26"/>
        </w:rPr>
        <w:t>.</w:t>
      </w:r>
    </w:p>
    <w:p>
      <w:pPr>
        <w:spacing w:before="0"/>
        <w:ind w:left="708" w:right="139" w:firstLine="0"/>
        <w:jc w:val="both"/>
        <w:rPr>
          <w:sz w:val="26"/>
        </w:rPr>
      </w:pPr>
      <w:r>
        <w:rPr>
          <w:i/>
          <w:sz w:val="26"/>
        </w:rPr>
        <w:t>Nhãn xứ không từng sanh với người nào cõi nào, thời sắc xứ sẽ không sanh với người ấy</w:t>
      </w:r>
      <w:r>
        <w:rPr>
          <w:i/>
          <w:spacing w:val="-3"/>
          <w:sz w:val="26"/>
        </w:rPr>
        <w:t> </w:t>
      </w:r>
      <w:r>
        <w:rPr>
          <w:i/>
          <w:sz w:val="26"/>
        </w:rPr>
        <w:t>cõi</w:t>
      </w:r>
      <w:r>
        <w:rPr>
          <w:i/>
          <w:spacing w:val="-4"/>
          <w:sz w:val="26"/>
        </w:rPr>
        <w:t> </w:t>
      </w:r>
      <w:r>
        <w:rPr>
          <w:i/>
          <w:sz w:val="26"/>
        </w:rPr>
        <w:t>ấy</w:t>
      </w:r>
      <w:r>
        <w:rPr>
          <w:i/>
          <w:spacing w:val="-1"/>
          <w:sz w:val="26"/>
        </w:rPr>
        <w:t> </w:t>
      </w:r>
      <w:r>
        <w:rPr>
          <w:i/>
          <w:sz w:val="26"/>
        </w:rPr>
        <w:t>phải</w:t>
      </w:r>
      <w:r>
        <w:rPr>
          <w:i/>
          <w:spacing w:val="-3"/>
          <w:sz w:val="26"/>
        </w:rPr>
        <w:t> </w:t>
      </w:r>
      <w:r>
        <w:rPr>
          <w:i/>
          <w:sz w:val="26"/>
        </w:rPr>
        <w:t>chăng? </w:t>
      </w:r>
      <w:r>
        <w:rPr>
          <w:sz w:val="26"/>
        </w:rPr>
        <w:t>Người</w:t>
      </w:r>
      <w:r>
        <w:rPr>
          <w:spacing w:val="-3"/>
          <w:sz w:val="26"/>
        </w:rPr>
        <w:t> </w:t>
      </w:r>
      <w:r>
        <w:rPr>
          <w:sz w:val="26"/>
        </w:rPr>
        <w:t>nương</w:t>
      </w:r>
      <w:r>
        <w:rPr>
          <w:spacing w:val="-1"/>
          <w:sz w:val="26"/>
        </w:rPr>
        <w:t> </w:t>
      </w:r>
      <w:r>
        <w:rPr>
          <w:sz w:val="26"/>
        </w:rPr>
        <w:t>cõi</w:t>
      </w:r>
      <w:r>
        <w:rPr>
          <w:spacing w:val="-3"/>
          <w:sz w:val="26"/>
        </w:rPr>
        <w:t> </w:t>
      </w:r>
      <w:r>
        <w:rPr>
          <w:sz w:val="26"/>
        </w:rPr>
        <w:t>Vô</w:t>
      </w:r>
      <w:r>
        <w:rPr>
          <w:spacing w:val="-1"/>
          <w:sz w:val="26"/>
        </w:rPr>
        <w:t> </w:t>
      </w:r>
      <w:r>
        <w:rPr>
          <w:sz w:val="26"/>
        </w:rPr>
        <w:t>tưởng</w:t>
      </w:r>
      <w:r>
        <w:rPr>
          <w:spacing w:val="-3"/>
          <w:sz w:val="26"/>
        </w:rPr>
        <w:t> </w:t>
      </w:r>
      <w:r>
        <w:rPr>
          <w:sz w:val="26"/>
        </w:rPr>
        <w:t>với</w:t>
      </w:r>
      <w:r>
        <w:rPr>
          <w:spacing w:val="-1"/>
          <w:sz w:val="26"/>
        </w:rPr>
        <w:t> </w:t>
      </w:r>
      <w:r>
        <w:rPr>
          <w:sz w:val="26"/>
        </w:rPr>
        <w:t>cõi</w:t>
      </w:r>
      <w:r>
        <w:rPr>
          <w:spacing w:val="-3"/>
          <w:sz w:val="26"/>
        </w:rPr>
        <w:t> </w:t>
      </w:r>
      <w:r>
        <w:rPr>
          <w:sz w:val="26"/>
        </w:rPr>
        <w:t>ấy,</w:t>
      </w:r>
      <w:r>
        <w:rPr>
          <w:spacing w:val="-1"/>
          <w:sz w:val="26"/>
        </w:rPr>
        <w:t> </w:t>
      </w:r>
      <w:r>
        <w:rPr>
          <w:sz w:val="26"/>
        </w:rPr>
        <w:t>nhãn</w:t>
      </w:r>
      <w:r>
        <w:rPr>
          <w:spacing w:val="-1"/>
          <w:sz w:val="26"/>
        </w:rPr>
        <w:t> </w:t>
      </w:r>
      <w:r>
        <w:rPr>
          <w:sz w:val="26"/>
        </w:rPr>
        <w:t>xứ</w:t>
      </w:r>
      <w:r>
        <w:rPr>
          <w:spacing w:val="-3"/>
          <w:sz w:val="26"/>
        </w:rPr>
        <w:t> </w:t>
      </w:r>
      <w:r>
        <w:rPr>
          <w:sz w:val="26"/>
        </w:rPr>
        <w:t>không</w:t>
      </w:r>
      <w:r>
        <w:rPr>
          <w:spacing w:val="-3"/>
          <w:sz w:val="26"/>
        </w:rPr>
        <w:t> </w:t>
      </w:r>
      <w:r>
        <w:rPr>
          <w:sz w:val="26"/>
        </w:rPr>
        <w:t>từng</w:t>
      </w:r>
      <w:r>
        <w:rPr>
          <w:spacing w:val="-2"/>
          <w:sz w:val="26"/>
        </w:rPr>
        <w:t> </w:t>
      </w:r>
      <w:r>
        <w:rPr>
          <w:sz w:val="26"/>
        </w:rPr>
        <w:t>sanh mà sắc xứ sẽ sanh với người ấy cõi ấy. Còn người nương cõi Tịnh cư, nương cõi Vô sắc với những cõi ấy, nhãn xứ không từng sanh và sắc xứ cũng sẽ không sanh.</w:t>
      </w:r>
    </w:p>
    <w:p>
      <w:pPr>
        <w:pStyle w:val="BodyText"/>
        <w:spacing w:before="121"/>
        <w:ind w:right="137"/>
      </w:pPr>
      <w:r>
        <w:rPr/>
        <w:t>Hay là sắc xứ sẽ không sanh với người nào cõi nào, thời nhãn xứ không từng sanh với người ấy cõi ấy phải chăng? Người kiếp chót cõi Ngũ uẩn với những cõi ấy, sắc xứ sẽ không</w:t>
      </w:r>
      <w:r>
        <w:rPr>
          <w:spacing w:val="2"/>
        </w:rPr>
        <w:t> </w:t>
      </w:r>
      <w:r>
        <w:rPr/>
        <w:t>sanh</w:t>
      </w:r>
      <w:r>
        <w:rPr>
          <w:spacing w:val="5"/>
        </w:rPr>
        <w:t> </w:t>
      </w:r>
      <w:r>
        <w:rPr/>
        <w:t>mà</w:t>
      </w:r>
      <w:r>
        <w:rPr>
          <w:spacing w:val="6"/>
        </w:rPr>
        <w:t> </w:t>
      </w:r>
      <w:r>
        <w:rPr/>
        <w:t>nhãn</w:t>
      </w:r>
      <w:r>
        <w:rPr>
          <w:spacing w:val="5"/>
        </w:rPr>
        <w:t> </w:t>
      </w:r>
      <w:r>
        <w:rPr/>
        <w:t>xứ</w:t>
      </w:r>
      <w:r>
        <w:rPr>
          <w:spacing w:val="4"/>
        </w:rPr>
        <w:t> </w:t>
      </w:r>
      <w:r>
        <w:rPr/>
        <w:t>từng</w:t>
      </w:r>
      <w:r>
        <w:rPr>
          <w:spacing w:val="2"/>
        </w:rPr>
        <w:t> </w:t>
      </w:r>
      <w:r>
        <w:rPr/>
        <w:t>sanh</w:t>
      </w:r>
      <w:r>
        <w:rPr>
          <w:spacing w:val="2"/>
        </w:rPr>
        <w:t> </w:t>
      </w:r>
      <w:r>
        <w:rPr/>
        <w:t>với</w:t>
      </w:r>
      <w:r>
        <w:rPr>
          <w:spacing w:val="2"/>
        </w:rPr>
        <w:t> </w:t>
      </w:r>
      <w:r>
        <w:rPr/>
        <w:t>người</w:t>
      </w:r>
      <w:r>
        <w:rPr>
          <w:spacing w:val="5"/>
        </w:rPr>
        <w:t> </w:t>
      </w:r>
      <w:r>
        <w:rPr/>
        <w:t>ấy</w:t>
      </w:r>
      <w:r>
        <w:rPr>
          <w:spacing w:val="1"/>
        </w:rPr>
        <w:t> </w:t>
      </w:r>
      <w:r>
        <w:rPr/>
        <w:t>cõi</w:t>
      </w:r>
      <w:r>
        <w:rPr>
          <w:spacing w:val="2"/>
        </w:rPr>
        <w:t> </w:t>
      </w:r>
      <w:r>
        <w:rPr/>
        <w:t>ấy.</w:t>
      </w:r>
      <w:r>
        <w:rPr>
          <w:spacing w:val="4"/>
        </w:rPr>
        <w:t> </w:t>
      </w:r>
      <w:r>
        <w:rPr/>
        <w:t>Còn</w:t>
      </w:r>
      <w:r>
        <w:rPr>
          <w:spacing w:val="5"/>
        </w:rPr>
        <w:t> </w:t>
      </w:r>
      <w:r>
        <w:rPr/>
        <w:t>người</w:t>
      </w:r>
      <w:r>
        <w:rPr>
          <w:spacing w:val="5"/>
        </w:rPr>
        <w:t> </w:t>
      </w:r>
      <w:r>
        <w:rPr/>
        <w:t>nương</w:t>
      </w:r>
      <w:r>
        <w:rPr>
          <w:spacing w:val="4"/>
        </w:rPr>
        <w:t> </w:t>
      </w:r>
      <w:r>
        <w:rPr/>
        <w:t>cõi</w:t>
      </w:r>
      <w:r>
        <w:rPr>
          <w:spacing w:val="2"/>
        </w:rPr>
        <w:t> </w:t>
      </w:r>
      <w:r>
        <w:rPr/>
        <w:t>Tịnh</w:t>
      </w:r>
      <w:r>
        <w:rPr>
          <w:spacing w:val="2"/>
        </w:rPr>
        <w:t> </w:t>
      </w:r>
      <w:r>
        <w:rPr>
          <w:spacing w:val="-5"/>
        </w:rPr>
        <w:t>cư,</w:t>
      </w:r>
    </w:p>
    <w:p>
      <w:pPr>
        <w:pStyle w:val="BodyText"/>
        <w:spacing w:after="0"/>
        <w:sectPr>
          <w:pgSz w:w="11630" w:h="16450"/>
          <w:pgMar w:header="576" w:footer="0" w:top="920" w:bottom="280" w:left="850" w:right="850"/>
        </w:sectPr>
      </w:pPr>
    </w:p>
    <w:p>
      <w:pPr>
        <w:pStyle w:val="BodyText"/>
        <w:spacing w:before="268"/>
        <w:jc w:val="left"/>
      </w:pPr>
      <w:r>
        <w:rPr/>
        <w:t>nương cõi</w:t>
      </w:r>
      <w:r>
        <w:rPr>
          <w:spacing w:val="-1"/>
        </w:rPr>
        <w:t> </w:t>
      </w:r>
      <w:r>
        <w:rPr/>
        <w:t>Vô sắc với những cõi ấy, sắc xứ sẽ không</w:t>
      </w:r>
      <w:r>
        <w:rPr>
          <w:spacing w:val="-1"/>
        </w:rPr>
        <w:t> </w:t>
      </w:r>
      <w:r>
        <w:rPr/>
        <w:t>sanh và nhãn xứ cũng không</w:t>
      </w:r>
      <w:r>
        <w:rPr>
          <w:spacing w:val="-1"/>
        </w:rPr>
        <w:t> </w:t>
      </w:r>
      <w:r>
        <w:rPr/>
        <w:t>từng </w:t>
      </w:r>
      <w:r>
        <w:rPr>
          <w:spacing w:val="-2"/>
        </w:rPr>
        <w:t>sanh.</w:t>
      </w:r>
    </w:p>
    <w:p>
      <w:pPr>
        <w:spacing w:line="298" w:lineRule="exact" w:before="0"/>
        <w:ind w:left="141" w:right="0" w:firstLine="0"/>
        <w:jc w:val="left"/>
        <w:rPr>
          <w:sz w:val="26"/>
        </w:rPr>
      </w:pPr>
      <w:r>
        <w:rPr>
          <w:b/>
          <w:spacing w:val="-4"/>
          <w:sz w:val="26"/>
        </w:rPr>
        <w:t>513</w:t>
      </w:r>
      <w:r>
        <w:rPr>
          <w:spacing w:val="-4"/>
          <w:sz w:val="26"/>
        </w:rPr>
        <w:t>.</w:t>
      </w:r>
    </w:p>
    <w:p>
      <w:pPr>
        <w:spacing w:before="0"/>
        <w:ind w:left="708" w:right="137" w:firstLine="0"/>
        <w:jc w:val="both"/>
        <w:rPr>
          <w:sz w:val="26"/>
        </w:rPr>
      </w:pPr>
      <w:r>
        <w:rPr>
          <w:i/>
          <w:sz w:val="26"/>
        </w:rPr>
        <w:t>Nhãn xứ không từng sanh với người nào cõi nào, thời ý xứ sẽ không sanh với người ấy cõi ấy phải chăng? </w:t>
      </w:r>
      <w:r>
        <w:rPr>
          <w:sz w:val="26"/>
        </w:rPr>
        <w:t>Người nương cõi Vô sắc với những cõi ấy, nhãn xứ không từng sanh mà ý xứ sẽ sanh với người ấy cõi ấy. Còn người nương cõi Tịnh cư, người kiếp chót cõi Vô sắc, người nương cõi Vô tưởng với những cõi ấy, nhãn xứ không từng</w:t>
      </w:r>
      <w:r>
        <w:rPr>
          <w:spacing w:val="40"/>
          <w:sz w:val="26"/>
        </w:rPr>
        <w:t> </w:t>
      </w:r>
      <w:r>
        <w:rPr>
          <w:sz w:val="26"/>
        </w:rPr>
        <w:t>sanh và ý xứ cũng sẽ không sanh.</w:t>
      </w:r>
    </w:p>
    <w:p>
      <w:pPr>
        <w:pStyle w:val="BodyText"/>
        <w:spacing w:before="120"/>
        <w:ind w:right="137"/>
      </w:pPr>
      <w:r>
        <w:rPr/>
        <w:t>Hay là ý xứ sẽ không sanh với người nào cõi nào, thời nhãn xứ không từng sanh với người ấy cõi ấy phải chăng? Người kiếp chót cõi Ngũ uẩn với những cõi ấy, ý xứ sẽ không sanh mà nhãn xứ từng sanh với người ấy cõi ấy. Còn người nương cõi Tịnh cư, người kiếp chót cõi Vô sắc, người nương cõi Vô tưởng với những cõi ấy, ý xứ sẽ không sanh và nhãn xứ cũng không từng sanh.</w:t>
      </w:r>
    </w:p>
    <w:p>
      <w:pPr>
        <w:spacing w:before="1"/>
        <w:ind w:left="141" w:right="0" w:firstLine="0"/>
        <w:jc w:val="left"/>
        <w:rPr>
          <w:sz w:val="26"/>
        </w:rPr>
      </w:pPr>
      <w:r>
        <w:rPr>
          <w:b/>
          <w:spacing w:val="-4"/>
          <w:sz w:val="26"/>
        </w:rPr>
        <w:t>514</w:t>
      </w:r>
      <w:r>
        <w:rPr>
          <w:spacing w:val="-4"/>
          <w:sz w:val="26"/>
        </w:rPr>
        <w:t>.</w:t>
      </w:r>
    </w:p>
    <w:p>
      <w:pPr>
        <w:spacing w:before="1"/>
        <w:ind w:left="708" w:right="137" w:firstLine="0"/>
        <w:jc w:val="both"/>
        <w:rPr>
          <w:sz w:val="26"/>
        </w:rPr>
      </w:pPr>
      <w:r>
        <w:rPr>
          <w:i/>
          <w:sz w:val="26"/>
        </w:rPr>
        <w:t>Nhãn xứ không từng sanh với người nào cõi nào, thời pháp xứ sẽ không sanh với</w:t>
      </w:r>
      <w:r>
        <w:rPr>
          <w:i/>
          <w:spacing w:val="40"/>
          <w:sz w:val="26"/>
        </w:rPr>
        <w:t> </w:t>
      </w:r>
      <w:r>
        <w:rPr>
          <w:i/>
          <w:sz w:val="26"/>
        </w:rPr>
        <w:t>người ấy cõi ấy phải chăng? </w:t>
      </w:r>
      <w:r>
        <w:rPr>
          <w:sz w:val="26"/>
        </w:rPr>
        <w:t>Người nương cõi Vô tưởng, nương cõi Vô sắc với những cõi ấy, nhãn xứ không từng sanh mà pháp xứ sẽ sanh với người ấy cõi ấy. Còn người nương cõi Tịnh cư, người kiếp chót cõi Vô sắc với những cõi ấy, nhãn xứ không từng sanh và pháp xứ cũng sẽ không sanh.</w:t>
      </w:r>
    </w:p>
    <w:p>
      <w:pPr>
        <w:pStyle w:val="BodyText"/>
        <w:spacing w:before="120"/>
        <w:ind w:right="137"/>
      </w:pPr>
      <w:r>
        <w:rPr/>
        <w:t>Hay là pháp xứ sẽ không sanh với người nào cõi nào, thời nhãn xứ không từng sanh</w:t>
      </w:r>
      <w:r>
        <w:rPr>
          <w:spacing w:val="40"/>
        </w:rPr>
        <w:t> </w:t>
      </w:r>
      <w:r>
        <w:rPr/>
        <w:t>với người ấy cõi ấy phải chăng? Người kiếp chót cõi Ngũ uẩn với những cõi ấy, pháp xứ sẽ không sanh mà nhãn xứ từng sanh với người ấy cõi ấy. Còn người nương cõi Tịnh cư và người kiếp chót cõi Vô sắc với những cõi ấy, pháp xứ sẽ không sanh và nhãn xứ cũng không từng sanh.</w:t>
      </w:r>
    </w:p>
    <w:p>
      <w:pPr>
        <w:spacing w:line="297" w:lineRule="exact" w:before="0"/>
        <w:ind w:left="141" w:right="0" w:firstLine="0"/>
        <w:jc w:val="left"/>
        <w:rPr>
          <w:sz w:val="26"/>
        </w:rPr>
      </w:pPr>
      <w:r>
        <w:rPr>
          <w:b/>
          <w:spacing w:val="-4"/>
          <w:sz w:val="26"/>
        </w:rPr>
        <w:t>515</w:t>
      </w:r>
      <w:r>
        <w:rPr>
          <w:spacing w:val="-4"/>
          <w:sz w:val="26"/>
        </w:rPr>
        <w:t>.</w:t>
      </w:r>
    </w:p>
    <w:p>
      <w:pPr>
        <w:spacing w:before="1"/>
        <w:ind w:left="708" w:right="139" w:firstLine="0"/>
        <w:jc w:val="both"/>
        <w:rPr>
          <w:sz w:val="26"/>
        </w:rPr>
      </w:pPr>
      <w:r>
        <w:rPr>
          <w:i/>
          <w:sz w:val="26"/>
        </w:rPr>
        <w:t>Tỷ xứ không từng sanh với người nào cõi nào, thời sắc xứ sẽ không sanh với người ấy cõi ấy phải</w:t>
      </w:r>
      <w:r>
        <w:rPr>
          <w:i/>
          <w:spacing w:val="-1"/>
          <w:sz w:val="26"/>
        </w:rPr>
        <w:t> </w:t>
      </w:r>
      <w:r>
        <w:rPr>
          <w:i/>
          <w:sz w:val="26"/>
        </w:rPr>
        <w:t>chăng? </w:t>
      </w:r>
      <w:r>
        <w:rPr>
          <w:sz w:val="26"/>
        </w:rPr>
        <w:t>Người nương cõi Sắc giới với</w:t>
      </w:r>
      <w:r>
        <w:rPr>
          <w:spacing w:val="-1"/>
          <w:sz w:val="26"/>
        </w:rPr>
        <w:t> </w:t>
      </w:r>
      <w:r>
        <w:rPr>
          <w:sz w:val="26"/>
        </w:rPr>
        <w:t>những cõi ấy, tỷ</w:t>
      </w:r>
      <w:r>
        <w:rPr>
          <w:spacing w:val="-3"/>
          <w:sz w:val="26"/>
        </w:rPr>
        <w:t> </w:t>
      </w:r>
      <w:r>
        <w:rPr>
          <w:sz w:val="26"/>
        </w:rPr>
        <w:t>xứ không</w:t>
      </w:r>
      <w:r>
        <w:rPr>
          <w:spacing w:val="-1"/>
          <w:sz w:val="26"/>
        </w:rPr>
        <w:t> </w:t>
      </w:r>
      <w:r>
        <w:rPr>
          <w:sz w:val="26"/>
        </w:rPr>
        <w:t>từng</w:t>
      </w:r>
      <w:r>
        <w:rPr>
          <w:spacing w:val="-1"/>
          <w:sz w:val="26"/>
        </w:rPr>
        <w:t> </w:t>
      </w:r>
      <w:r>
        <w:rPr>
          <w:sz w:val="26"/>
        </w:rPr>
        <w:t>sanh mà sắc xứ sẽ sanh với người ấy</w:t>
      </w:r>
      <w:r>
        <w:rPr>
          <w:spacing w:val="-3"/>
          <w:sz w:val="26"/>
        </w:rPr>
        <w:t> </w:t>
      </w:r>
      <w:r>
        <w:rPr>
          <w:sz w:val="26"/>
        </w:rPr>
        <w:t>cõi ấy. Còn người kiếp chót cõi Sắc giới, người nương cõi Vô sắc với những cõi ấy, tỷ xứ không từng sanh và sắc xứ cũng sẽ không sanh.</w:t>
      </w:r>
    </w:p>
    <w:p>
      <w:pPr>
        <w:pStyle w:val="BodyText"/>
        <w:spacing w:before="119"/>
        <w:ind w:right="137"/>
      </w:pPr>
      <w:r>
        <w:rPr/>
        <w:t>Hay là sắc xứ sẽ không sanh với người nào cõi nào, thời tỷ xứ không từng sanh với người ấy cõi ấy phải chăng? Người kiếp chót cõi Dục giới với những cõi ấy, sắc xứ sẽ không sanh mà tỷ xứ từng sanh với người ấy cõi ấy. Còn người kiếp chót cõi Sắc giới, người nương cõi Vô sắc với những cõi ấy, sắc xứ sẽ không sanh và tỷ xứ cũng không từng sanh.</w:t>
      </w:r>
    </w:p>
    <w:p>
      <w:pPr>
        <w:spacing w:before="1"/>
        <w:ind w:left="141" w:right="0" w:firstLine="0"/>
        <w:jc w:val="left"/>
        <w:rPr>
          <w:sz w:val="26"/>
        </w:rPr>
      </w:pPr>
      <w:r>
        <w:rPr>
          <w:b/>
          <w:spacing w:val="-4"/>
          <w:sz w:val="26"/>
        </w:rPr>
        <w:t>516</w:t>
      </w:r>
      <w:r>
        <w:rPr>
          <w:spacing w:val="-4"/>
          <w:sz w:val="26"/>
        </w:rPr>
        <w:t>.</w:t>
      </w:r>
    </w:p>
    <w:p>
      <w:pPr>
        <w:spacing w:before="1"/>
        <w:ind w:left="708" w:right="134" w:firstLine="0"/>
        <w:jc w:val="both"/>
        <w:rPr>
          <w:sz w:val="26"/>
        </w:rPr>
      </w:pPr>
      <w:r>
        <w:rPr>
          <w:i/>
          <w:sz w:val="26"/>
        </w:rPr>
        <w:t>Tỷ xứ không từng sanh với người nào cõi nào, thời ý xứ sẽ không sanh với người ấy</w:t>
      </w:r>
      <w:r>
        <w:rPr>
          <w:i/>
          <w:spacing w:val="80"/>
          <w:sz w:val="26"/>
        </w:rPr>
        <w:t> </w:t>
      </w:r>
      <w:r>
        <w:rPr>
          <w:i/>
          <w:sz w:val="26"/>
        </w:rPr>
        <w:t>cõi ấy phải chăng? </w:t>
      </w:r>
      <w:r>
        <w:rPr>
          <w:sz w:val="26"/>
        </w:rPr>
        <w:t>Người nương cõi Sắc giới, nương cõi Vô sắc với những cõi ấy, tỷ xứ không từng sanh mà ý xứ sẽ sanh với người ấy</w:t>
      </w:r>
      <w:r>
        <w:rPr>
          <w:spacing w:val="-2"/>
          <w:sz w:val="26"/>
        </w:rPr>
        <w:t> </w:t>
      </w:r>
      <w:r>
        <w:rPr>
          <w:sz w:val="26"/>
        </w:rPr>
        <w:t>cõi ấy. Còn người kiếp chót cõi Sắc giới, cõi Vô sắc và người nương cõi Vô tưởng với những cõi ấy, tỷ xứ không từng</w:t>
      </w:r>
      <w:r>
        <w:rPr>
          <w:spacing w:val="80"/>
          <w:sz w:val="26"/>
        </w:rPr>
        <w:t> </w:t>
      </w:r>
      <w:r>
        <w:rPr>
          <w:sz w:val="26"/>
        </w:rPr>
        <w:t>sanh và ý xứ cũng sẽ không sanh.</w:t>
      </w:r>
    </w:p>
    <w:p>
      <w:pPr>
        <w:pStyle w:val="BodyText"/>
        <w:spacing w:before="121"/>
        <w:ind w:right="132"/>
      </w:pPr>
      <w:r>
        <w:rPr/>
        <w:t>Hay là ý xứ sẽ không sanh với người nào cõi nào, thời tỷ xứ không từng sanh với</w:t>
      </w:r>
      <w:r>
        <w:rPr>
          <w:spacing w:val="40"/>
        </w:rPr>
        <w:t> </w:t>
      </w:r>
      <w:r>
        <w:rPr/>
        <w:t>người ấy cõi ấy phải chăng? Người kiếp chót cõi Dục giới với những cõi ấy, ý xứ sẽ không sanh mà tỷ xứ từng sanh với người ấy cõi ấy. Còn người kiếp chót cõi Sắc giới, cõi Vô sắc và người nương cõi Vô tưởng với những cõi ấy, ý xứ sẽ không sanh và tỷ xứ cũng không từng sanh.</w:t>
      </w:r>
    </w:p>
    <w:p>
      <w:pPr>
        <w:spacing w:before="0"/>
        <w:ind w:left="141" w:right="0" w:firstLine="0"/>
        <w:jc w:val="left"/>
        <w:rPr>
          <w:sz w:val="26"/>
        </w:rPr>
      </w:pPr>
      <w:r>
        <w:rPr>
          <w:b/>
          <w:spacing w:val="-4"/>
          <w:sz w:val="26"/>
        </w:rPr>
        <w:t>517</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bookmarkStart w:name="_bookmark18" w:id="19"/>
      <w:bookmarkEnd w:id="19"/>
      <w:r>
        <w:rPr/>
      </w:r>
      <w:r>
        <w:rPr>
          <w:i/>
          <w:sz w:val="26"/>
        </w:rPr>
        <w:t>Tỷ xứ không từng sanh với người nào cõi nào, thời pháp xứ sẽ không sanh với người</w:t>
      </w:r>
      <w:r>
        <w:rPr>
          <w:i/>
          <w:spacing w:val="40"/>
          <w:sz w:val="26"/>
        </w:rPr>
        <w:t> </w:t>
      </w:r>
      <w:r>
        <w:rPr>
          <w:i/>
          <w:sz w:val="26"/>
        </w:rPr>
        <w:t>ấy cõi ấy phải chăng? </w:t>
      </w:r>
      <w:r>
        <w:rPr>
          <w:sz w:val="26"/>
        </w:rPr>
        <w:t>Người nương cõi Sắc giới, nương cõi Vô sắc với những cõi ấy, tỷ</w:t>
      </w:r>
      <w:r>
        <w:rPr>
          <w:spacing w:val="-5"/>
          <w:sz w:val="26"/>
        </w:rPr>
        <w:t> </w:t>
      </w:r>
      <w:r>
        <w:rPr>
          <w:sz w:val="26"/>
        </w:rPr>
        <w:t>xứ không</w:t>
      </w:r>
      <w:r>
        <w:rPr>
          <w:spacing w:val="-1"/>
          <w:sz w:val="26"/>
        </w:rPr>
        <w:t> </w:t>
      </w:r>
      <w:r>
        <w:rPr>
          <w:sz w:val="26"/>
        </w:rPr>
        <w:t>từng</w:t>
      </w:r>
      <w:r>
        <w:rPr>
          <w:spacing w:val="-1"/>
          <w:sz w:val="26"/>
        </w:rPr>
        <w:t> </w:t>
      </w:r>
      <w:r>
        <w:rPr>
          <w:sz w:val="26"/>
        </w:rPr>
        <w:t>sanh mà pháp xứ sẽ sanh với người ấy</w:t>
      </w:r>
      <w:r>
        <w:rPr>
          <w:spacing w:val="-5"/>
          <w:sz w:val="26"/>
        </w:rPr>
        <w:t> </w:t>
      </w:r>
      <w:r>
        <w:rPr>
          <w:sz w:val="26"/>
        </w:rPr>
        <w:t>cõi ấy.</w:t>
      </w:r>
      <w:r>
        <w:rPr>
          <w:spacing w:val="-1"/>
          <w:sz w:val="26"/>
        </w:rPr>
        <w:t> </w:t>
      </w:r>
      <w:r>
        <w:rPr>
          <w:sz w:val="26"/>
        </w:rPr>
        <w:t>Còn ngời</w:t>
      </w:r>
      <w:r>
        <w:rPr>
          <w:spacing w:val="-1"/>
          <w:sz w:val="26"/>
        </w:rPr>
        <w:t> </w:t>
      </w:r>
      <w:r>
        <w:rPr>
          <w:sz w:val="26"/>
        </w:rPr>
        <w:t>kiếp</w:t>
      </w:r>
      <w:r>
        <w:rPr>
          <w:spacing w:val="-1"/>
          <w:sz w:val="26"/>
        </w:rPr>
        <w:t> </w:t>
      </w:r>
      <w:r>
        <w:rPr>
          <w:sz w:val="26"/>
        </w:rPr>
        <w:t>chót cõi Sắc giới, cõi Vô sắc với những cõi ấy, tỷ xứ không từng sanh và pháp xứ cũng sẽ không sanh.</w:t>
      </w:r>
    </w:p>
    <w:p>
      <w:pPr>
        <w:pStyle w:val="BodyText"/>
        <w:spacing w:before="121"/>
        <w:ind w:right="137"/>
      </w:pPr>
      <w:r>
        <w:rPr/>
        <w:t>Hay là pháp xứ sẽ không sanh với người nào cõi nào, thời tỷ xứ không từng sanh với người ấy cõi ấy phải chăng? Người kiếp chót cõi Dục giới với những cõi ấy, pháp xứ</w:t>
      </w:r>
      <w:r>
        <w:rPr>
          <w:spacing w:val="40"/>
        </w:rPr>
        <w:t> </w:t>
      </w:r>
      <w:r>
        <w:rPr/>
        <w:t>sẽ không sanh mà tỷ xứ từng sanh với người ấy cõi ấy. Còn người kiếp chót cõi Sắc giới, cõi Vô sắc với những cõi ấy, pháp xứ sẽ không sanh và tỷ xứ cũng không từng </w:t>
      </w:r>
      <w:r>
        <w:rPr>
          <w:spacing w:val="-2"/>
        </w:rPr>
        <w:t>sanh.</w:t>
      </w:r>
    </w:p>
    <w:p>
      <w:pPr>
        <w:spacing w:line="297" w:lineRule="exact" w:before="0"/>
        <w:ind w:left="141" w:right="0" w:firstLine="0"/>
        <w:jc w:val="left"/>
        <w:rPr>
          <w:sz w:val="26"/>
        </w:rPr>
      </w:pPr>
      <w:r>
        <w:rPr>
          <w:b/>
          <w:spacing w:val="-4"/>
          <w:sz w:val="26"/>
        </w:rPr>
        <w:t>518</w:t>
      </w:r>
      <w:r>
        <w:rPr>
          <w:spacing w:val="-4"/>
          <w:sz w:val="26"/>
        </w:rPr>
        <w:t>.</w:t>
      </w:r>
    </w:p>
    <w:p>
      <w:pPr>
        <w:spacing w:before="1"/>
        <w:ind w:left="708" w:right="139" w:firstLine="0"/>
        <w:jc w:val="both"/>
        <w:rPr>
          <w:sz w:val="26"/>
        </w:rPr>
      </w:pPr>
      <w:r>
        <w:rPr>
          <w:i/>
          <w:sz w:val="26"/>
        </w:rPr>
        <w:t>Sắc xứ không từng sanh với người nào cõi nào, thời ý xứ sẽ không sanh với người ấy cõi ấy phải chăng? </w:t>
      </w:r>
      <w:r>
        <w:rPr>
          <w:sz w:val="26"/>
        </w:rPr>
        <w:t>Người nương cõi Vô</w:t>
      </w:r>
      <w:r>
        <w:rPr>
          <w:spacing w:val="-1"/>
          <w:sz w:val="26"/>
        </w:rPr>
        <w:t> </w:t>
      </w:r>
      <w:r>
        <w:rPr>
          <w:sz w:val="26"/>
        </w:rPr>
        <w:t>sắc với</w:t>
      </w:r>
      <w:r>
        <w:rPr>
          <w:spacing w:val="-1"/>
          <w:sz w:val="26"/>
        </w:rPr>
        <w:t> </w:t>
      </w:r>
      <w:r>
        <w:rPr>
          <w:sz w:val="26"/>
        </w:rPr>
        <w:t>những cõi ấy, sắc xứ không</w:t>
      </w:r>
      <w:r>
        <w:rPr>
          <w:spacing w:val="-1"/>
          <w:sz w:val="26"/>
        </w:rPr>
        <w:t> </w:t>
      </w:r>
      <w:r>
        <w:rPr>
          <w:sz w:val="26"/>
        </w:rPr>
        <w:t>từng sanh mà ý xứ sẽ sanh với người ấy cõi ấy. Người nương cõi Tịnh cư và người kiếp chót cõi Vô sắc với những cõi ấy, sắc xứ không từng sanh và ý xứ cũng sẽ không sanh.</w:t>
      </w:r>
    </w:p>
    <w:p>
      <w:pPr>
        <w:pStyle w:val="BodyText"/>
        <w:spacing w:before="120"/>
        <w:ind w:right="137"/>
      </w:pPr>
      <w:r>
        <w:rPr/>
        <w:t>Hay là ý xứ sẽ không sanh với người nào cõi nào, thời sắc xứ không từng sanh với người ấy cõi ấy phải chăng? Người kiếp chót cõi Ngũ uẩn, người nương cõi Vô tưởng với những cõi ấy, ý xứ sẽ không sanh mà sắc xứ từng sanh với người ấy cõi ấy. Còn người nương cõi Tịnh cư, người kiếp chót cõi Vô sắc với những cõi ấy, ý xứ sẽ không sanh và sắc xứ cũng không từng sanh.</w:t>
      </w:r>
    </w:p>
    <w:p>
      <w:pPr>
        <w:spacing w:before="0"/>
        <w:ind w:left="141" w:right="0" w:firstLine="0"/>
        <w:jc w:val="left"/>
        <w:rPr>
          <w:sz w:val="26"/>
        </w:rPr>
      </w:pPr>
      <w:r>
        <w:rPr>
          <w:b/>
          <w:spacing w:val="-4"/>
          <w:sz w:val="26"/>
        </w:rPr>
        <w:t>519</w:t>
      </w:r>
      <w:r>
        <w:rPr>
          <w:spacing w:val="-4"/>
          <w:sz w:val="26"/>
        </w:rPr>
        <w:t>.</w:t>
      </w:r>
    </w:p>
    <w:p>
      <w:pPr>
        <w:spacing w:before="1"/>
        <w:ind w:left="708" w:right="139" w:firstLine="0"/>
        <w:jc w:val="both"/>
        <w:rPr>
          <w:sz w:val="26"/>
        </w:rPr>
      </w:pPr>
      <w:r>
        <w:rPr>
          <w:i/>
          <w:sz w:val="26"/>
        </w:rPr>
        <w:t>Sắc xứ không từng sanh với người nào cõi nào, thời pháp xứ sẽ không sanh với người ấy cõi ấy phải chăng? </w:t>
      </w:r>
      <w:r>
        <w:rPr>
          <w:sz w:val="26"/>
        </w:rPr>
        <w:t>Người nương cõi Vô sắc với những cõi ấy, sắc xứ không từng sanh mà pháp xứ sẽ sanh với người ấy cõi ấy. Còn người nương cõi Tịnh cư và người kiếp chót cõi Vô sắc với những cõi ấy, sắc xứ không từng sanh và pháp xứ cũng sẽ không sanh.</w:t>
      </w:r>
    </w:p>
    <w:p>
      <w:pPr>
        <w:pStyle w:val="BodyText"/>
        <w:spacing w:before="121"/>
        <w:ind w:right="137"/>
      </w:pPr>
      <w:r>
        <w:rPr/>
        <w:t>Hay là pháp xứ sẽ không sanh với người nào cõi nào, thời sắc xứ không từng sanh với người ấy cõi ấy phải chăng? Người kiếp chót cõi Ngũ uẩn với những cõi ấy, pháp xứ</w:t>
      </w:r>
      <w:r>
        <w:rPr>
          <w:spacing w:val="40"/>
        </w:rPr>
        <w:t> </w:t>
      </w:r>
      <w:r>
        <w:rPr/>
        <w:t>sẽ không sanh mà sắc xứ từng sanh với người ấy cõi ấy. Còn người nương cõi Tịnh cư và</w:t>
      </w:r>
      <w:r>
        <w:rPr>
          <w:spacing w:val="-3"/>
        </w:rPr>
        <w:t> </w:t>
      </w:r>
      <w:r>
        <w:rPr/>
        <w:t>người kiếp</w:t>
      </w:r>
      <w:r>
        <w:rPr>
          <w:spacing w:val="-1"/>
        </w:rPr>
        <w:t> </w:t>
      </w:r>
      <w:r>
        <w:rPr/>
        <w:t>chót cõi</w:t>
      </w:r>
      <w:r>
        <w:rPr>
          <w:spacing w:val="-1"/>
        </w:rPr>
        <w:t> </w:t>
      </w:r>
      <w:r>
        <w:rPr/>
        <w:t>Vô</w:t>
      </w:r>
      <w:r>
        <w:rPr>
          <w:spacing w:val="-3"/>
        </w:rPr>
        <w:t> </w:t>
      </w:r>
      <w:r>
        <w:rPr/>
        <w:t>sắc với</w:t>
      </w:r>
      <w:r>
        <w:rPr>
          <w:spacing w:val="-1"/>
        </w:rPr>
        <w:t> </w:t>
      </w:r>
      <w:r>
        <w:rPr/>
        <w:t>những cõi</w:t>
      </w:r>
      <w:r>
        <w:rPr>
          <w:spacing w:val="-3"/>
        </w:rPr>
        <w:t> </w:t>
      </w:r>
      <w:r>
        <w:rPr/>
        <w:t>ấy, pháp xứ</w:t>
      </w:r>
      <w:r>
        <w:rPr>
          <w:spacing w:val="-2"/>
        </w:rPr>
        <w:t> </w:t>
      </w:r>
      <w:r>
        <w:rPr/>
        <w:t>sẽ không</w:t>
      </w:r>
      <w:r>
        <w:rPr>
          <w:spacing w:val="-3"/>
        </w:rPr>
        <w:t> </w:t>
      </w:r>
      <w:r>
        <w:rPr/>
        <w:t>sanh</w:t>
      </w:r>
      <w:r>
        <w:rPr>
          <w:spacing w:val="-3"/>
        </w:rPr>
        <w:t> </w:t>
      </w:r>
      <w:r>
        <w:rPr/>
        <w:t>và sắc</w:t>
      </w:r>
      <w:r>
        <w:rPr>
          <w:spacing w:val="-2"/>
        </w:rPr>
        <w:t> </w:t>
      </w:r>
      <w:r>
        <w:rPr/>
        <w:t>xứ cũng không từng sanh.</w:t>
      </w:r>
    </w:p>
    <w:p>
      <w:pPr>
        <w:spacing w:line="297" w:lineRule="exact" w:before="0"/>
        <w:ind w:left="141" w:right="0" w:firstLine="0"/>
        <w:jc w:val="left"/>
        <w:rPr>
          <w:sz w:val="26"/>
        </w:rPr>
      </w:pPr>
      <w:r>
        <w:rPr>
          <w:b/>
          <w:spacing w:val="-4"/>
          <w:sz w:val="26"/>
        </w:rPr>
        <w:t>520</w:t>
      </w:r>
      <w:r>
        <w:rPr>
          <w:spacing w:val="-4"/>
          <w:sz w:val="26"/>
        </w:rPr>
        <w:t>.</w:t>
      </w:r>
    </w:p>
    <w:p>
      <w:pPr>
        <w:spacing w:before="1"/>
        <w:ind w:left="708" w:right="139" w:firstLine="0"/>
        <w:jc w:val="both"/>
        <w:rPr>
          <w:sz w:val="26"/>
        </w:rPr>
      </w:pPr>
      <w:r>
        <w:rPr>
          <w:i/>
          <w:sz w:val="26"/>
        </w:rPr>
        <w:t>Ý xứ không từng sanh với người nào cõi nào, thời pháp xứ sẽ không sanh với người ấy cõi ấy phải chăng? </w:t>
      </w:r>
      <w:r>
        <w:rPr>
          <w:sz w:val="26"/>
        </w:rPr>
        <w:t>Người nương cõi Vô tưởng với cõi ấy, ý xứ không từng sanh mà pháp</w:t>
      </w:r>
      <w:r>
        <w:rPr>
          <w:spacing w:val="-2"/>
          <w:sz w:val="26"/>
        </w:rPr>
        <w:t> </w:t>
      </w:r>
      <w:r>
        <w:rPr>
          <w:sz w:val="26"/>
        </w:rPr>
        <w:t>xứ</w:t>
      </w:r>
      <w:r>
        <w:rPr>
          <w:spacing w:val="-1"/>
          <w:sz w:val="26"/>
        </w:rPr>
        <w:t> </w:t>
      </w:r>
      <w:r>
        <w:rPr>
          <w:sz w:val="26"/>
        </w:rPr>
        <w:t>sẽ sanh với</w:t>
      </w:r>
      <w:r>
        <w:rPr>
          <w:spacing w:val="-2"/>
          <w:sz w:val="26"/>
        </w:rPr>
        <w:t> </w:t>
      </w:r>
      <w:r>
        <w:rPr>
          <w:sz w:val="26"/>
        </w:rPr>
        <w:t>người</w:t>
      </w:r>
      <w:r>
        <w:rPr>
          <w:spacing w:val="-2"/>
          <w:sz w:val="26"/>
        </w:rPr>
        <w:t> </w:t>
      </w:r>
      <w:r>
        <w:rPr>
          <w:sz w:val="26"/>
        </w:rPr>
        <w:t>ấy</w:t>
      </w:r>
      <w:r>
        <w:rPr>
          <w:spacing w:val="-6"/>
          <w:sz w:val="26"/>
        </w:rPr>
        <w:t> </w:t>
      </w:r>
      <w:r>
        <w:rPr>
          <w:sz w:val="26"/>
        </w:rPr>
        <w:t>cõi ấy.</w:t>
      </w:r>
      <w:r>
        <w:rPr>
          <w:spacing w:val="-2"/>
          <w:sz w:val="26"/>
        </w:rPr>
        <w:t> </w:t>
      </w:r>
      <w:r>
        <w:rPr>
          <w:sz w:val="26"/>
        </w:rPr>
        <w:t>Còn</w:t>
      </w:r>
      <w:r>
        <w:rPr>
          <w:spacing w:val="-1"/>
          <w:sz w:val="26"/>
        </w:rPr>
        <w:t> </w:t>
      </w:r>
      <w:r>
        <w:rPr>
          <w:sz w:val="26"/>
        </w:rPr>
        <w:t>người</w:t>
      </w:r>
      <w:r>
        <w:rPr>
          <w:spacing w:val="-2"/>
          <w:sz w:val="26"/>
        </w:rPr>
        <w:t> </w:t>
      </w:r>
      <w:r>
        <w:rPr>
          <w:sz w:val="26"/>
        </w:rPr>
        <w:t>nương cõi</w:t>
      </w:r>
      <w:r>
        <w:rPr>
          <w:spacing w:val="-2"/>
          <w:sz w:val="26"/>
        </w:rPr>
        <w:t> </w:t>
      </w:r>
      <w:r>
        <w:rPr>
          <w:sz w:val="26"/>
        </w:rPr>
        <w:t>Tịnh</w:t>
      </w:r>
      <w:r>
        <w:rPr>
          <w:spacing w:val="-2"/>
          <w:sz w:val="26"/>
        </w:rPr>
        <w:t> </w:t>
      </w:r>
      <w:r>
        <w:rPr>
          <w:sz w:val="26"/>
        </w:rPr>
        <w:t>cư với</w:t>
      </w:r>
      <w:r>
        <w:rPr>
          <w:spacing w:val="-2"/>
          <w:sz w:val="26"/>
        </w:rPr>
        <w:t> </w:t>
      </w:r>
      <w:r>
        <w:rPr>
          <w:sz w:val="26"/>
        </w:rPr>
        <w:t>những</w:t>
      </w:r>
      <w:r>
        <w:rPr>
          <w:spacing w:val="-2"/>
          <w:sz w:val="26"/>
        </w:rPr>
        <w:t> </w:t>
      </w:r>
      <w:r>
        <w:rPr>
          <w:sz w:val="26"/>
        </w:rPr>
        <w:t>cõi</w:t>
      </w:r>
      <w:r>
        <w:rPr>
          <w:spacing w:val="-1"/>
          <w:sz w:val="26"/>
        </w:rPr>
        <w:t> </w:t>
      </w:r>
      <w:r>
        <w:rPr>
          <w:sz w:val="26"/>
        </w:rPr>
        <w:t>ấy, ý xứ không từng sanh và pháp xứ cũng sẽ không sanh.</w:t>
      </w:r>
    </w:p>
    <w:p>
      <w:pPr>
        <w:pStyle w:val="BodyText"/>
        <w:spacing w:before="120"/>
        <w:ind w:right="137"/>
      </w:pPr>
      <w:r>
        <w:rPr/>
        <w:t>Hay là pháp xứ sẽ không sanh với người nào cõi nào, thời ý xứ không từng sanh với người ấy</w:t>
      </w:r>
      <w:r>
        <w:rPr>
          <w:spacing w:val="-3"/>
        </w:rPr>
        <w:t> </w:t>
      </w:r>
      <w:r>
        <w:rPr/>
        <w:t>cõi ấy</w:t>
      </w:r>
      <w:r>
        <w:rPr>
          <w:spacing w:val="-3"/>
        </w:rPr>
        <w:t> </w:t>
      </w:r>
      <w:r>
        <w:rPr/>
        <w:t>phải chăng? Người kiếp chót với</w:t>
      </w:r>
      <w:r>
        <w:rPr>
          <w:spacing w:val="-1"/>
        </w:rPr>
        <w:t> </w:t>
      </w:r>
      <w:r>
        <w:rPr/>
        <w:t>những cõi ấy, pháp xứ sẽ không sanh mà ý xứ từng sanh với người ấy cõi ấy. Còn người nương cõi Tịnh cư với những cõi ấy, pháp xứ sẽ không sanh và ý xứ cũng không từng sanh.</w:t>
      </w:r>
    </w:p>
    <w:p>
      <w:pPr>
        <w:spacing w:before="2"/>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hành</w:t>
      </w:r>
      <w:r>
        <w:rPr>
          <w:i/>
          <w:spacing w:val="-4"/>
          <w:sz w:val="26"/>
        </w:rPr>
        <w:t> </w:t>
      </w:r>
      <w:r>
        <w:rPr>
          <w:i/>
          <w:sz w:val="26"/>
        </w:rPr>
        <w:t>vi</w:t>
      </w:r>
      <w:r>
        <w:rPr>
          <w:i/>
          <w:spacing w:val="-4"/>
          <w:sz w:val="26"/>
        </w:rPr>
        <w:t> sanh</w:t>
      </w:r>
    </w:p>
    <w:p>
      <w:pPr>
        <w:spacing w:before="142"/>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7"/>
        <w:spacing w:line="232" w:lineRule="auto" w:before="283"/>
        <w:ind w:right="7287"/>
        <w:rPr>
          <w:b w:val="0"/>
        </w:rPr>
      </w:pPr>
      <w:r>
        <w:rPr>
          <w:color w:val="00AFEF"/>
          <w:u w:val="single" w:color="00AFEF"/>
        </w:rPr>
        <w:t>Phần</w:t>
      </w:r>
      <w:r>
        <w:rPr>
          <w:color w:val="00AFEF"/>
          <w:spacing w:val="-12"/>
          <w:u w:val="single" w:color="00AFEF"/>
        </w:rPr>
        <w:t> </w:t>
      </w:r>
      <w:r>
        <w:rPr>
          <w:color w:val="00AFEF"/>
          <w:u w:val="single" w:color="00AFEF"/>
        </w:rPr>
        <w:t>Hành</w:t>
      </w:r>
      <w:r>
        <w:rPr>
          <w:color w:val="00AFEF"/>
          <w:spacing w:val="-12"/>
          <w:u w:val="single" w:color="00AFEF"/>
        </w:rPr>
        <w:t> </w:t>
      </w:r>
      <w:r>
        <w:rPr>
          <w:color w:val="00AFEF"/>
          <w:u w:val="single" w:color="00AFEF"/>
        </w:rPr>
        <w:t>Vi</w:t>
      </w:r>
      <w:r>
        <w:rPr>
          <w:color w:val="00AFEF"/>
          <w:spacing w:val="-10"/>
          <w:u w:val="single" w:color="00AFEF"/>
        </w:rPr>
        <w:t> </w:t>
      </w:r>
      <w:r>
        <w:rPr>
          <w:color w:val="00AFEF"/>
          <w:u w:val="single" w:color="00AFEF"/>
        </w:rPr>
        <w:t>Diệt</w:t>
      </w:r>
      <w:r>
        <w:rPr>
          <w:color w:val="00AFEF"/>
        </w:rPr>
        <w:t> </w:t>
      </w:r>
      <w:r>
        <w:rPr>
          <w:spacing w:val="-4"/>
        </w:rPr>
        <w:t>521</w:t>
      </w:r>
      <w:r>
        <w:rPr>
          <w:b w:val="0"/>
          <w:spacing w:val="-4"/>
        </w:rPr>
        <w:t>.</w:t>
      </w:r>
    </w:p>
    <w:p>
      <w:pPr>
        <w:spacing w:before="3"/>
        <w:ind w:left="708" w:right="136" w:firstLine="0"/>
        <w:jc w:val="both"/>
        <w:rPr>
          <w:sz w:val="26"/>
        </w:rPr>
      </w:pPr>
      <w:r>
        <w:rPr>
          <w:i/>
          <w:sz w:val="26"/>
        </w:rPr>
        <w:t>Nhãn xứ </w:t>
      </w:r>
      <w:r>
        <w:rPr>
          <w:b/>
          <w:i/>
          <w:sz w:val="26"/>
        </w:rPr>
        <w:t>đang diệt </w:t>
      </w:r>
      <w:r>
        <w:rPr>
          <w:i/>
          <w:sz w:val="26"/>
        </w:rPr>
        <w:t>với người nào, thời nhĩ xứ </w:t>
      </w:r>
      <w:r>
        <w:rPr>
          <w:b/>
          <w:i/>
          <w:sz w:val="26"/>
        </w:rPr>
        <w:t>đang diệt </w:t>
      </w:r>
      <w:r>
        <w:rPr>
          <w:i/>
          <w:sz w:val="26"/>
        </w:rPr>
        <w:t>với người ấy phải chăng? </w:t>
      </w:r>
      <w:r>
        <w:rPr>
          <w:sz w:val="26"/>
        </w:rPr>
        <w:t>Người hữu nhãn vô nhĩ đang tử, nhãn xứ đang diệt mà nhĩ xứ chẳng phải</w:t>
      </w:r>
      <w:r>
        <w:rPr>
          <w:spacing w:val="-1"/>
          <w:sz w:val="26"/>
        </w:rPr>
        <w:t> </w:t>
      </w:r>
      <w:r>
        <w:rPr>
          <w:sz w:val="26"/>
        </w:rPr>
        <w:t>đang diệt với người ấy. Còn người hữu nhãn hữu nhĩ đang tử, nhãn xứ đang diệt và nhĩ xứ cũng</w:t>
      </w:r>
      <w:r>
        <w:rPr>
          <w:spacing w:val="40"/>
          <w:sz w:val="26"/>
        </w:rPr>
        <w:t> </w:t>
      </w:r>
      <w:r>
        <w:rPr>
          <w:sz w:val="26"/>
        </w:rPr>
        <w:t>đang diệt.</w:t>
      </w:r>
    </w:p>
    <w:p>
      <w:pPr>
        <w:pStyle w:val="BodyText"/>
        <w:spacing w:before="119"/>
        <w:ind w:right="137"/>
      </w:pPr>
      <w:r>
        <w:rPr/>
        <w:t>Hay là nhĩ xứ đang diệt với người nào, thời nhãn xứ đang diệt với người ấy phải chăng? Người hữu nhĩ vô nhãn đang tử, nhĩ xứ đang diệt mà nhãn xứ chẳng phải đang diệt với người ấy. Còn người hữu nhĩ hữu nhãn đang tử, nhĩ xứ đang diệt và nhãn xứ cũng đang diệt.</w:t>
      </w:r>
    </w:p>
    <w:p>
      <w:pPr>
        <w:spacing w:line="298" w:lineRule="exact" w:before="0"/>
        <w:ind w:left="141" w:right="0" w:firstLine="0"/>
        <w:jc w:val="left"/>
        <w:rPr>
          <w:sz w:val="26"/>
        </w:rPr>
      </w:pPr>
      <w:r>
        <w:rPr>
          <w:b/>
          <w:spacing w:val="-4"/>
          <w:sz w:val="26"/>
        </w:rPr>
        <w:t>522</w:t>
      </w:r>
      <w:r>
        <w:rPr>
          <w:spacing w:val="-4"/>
          <w:sz w:val="26"/>
        </w:rPr>
        <w:t>.</w:t>
      </w:r>
    </w:p>
    <w:p>
      <w:pPr>
        <w:spacing w:before="1"/>
        <w:ind w:left="708" w:right="139" w:firstLine="0"/>
        <w:jc w:val="both"/>
        <w:rPr>
          <w:sz w:val="26"/>
        </w:rPr>
      </w:pPr>
      <w:r>
        <w:rPr>
          <w:i/>
          <w:sz w:val="26"/>
        </w:rPr>
        <w:t>Nhãn xứ đang diệt với người nào, thời tỷ xứ đang diệt với người ấy phải chăng?</w:t>
      </w:r>
      <w:r>
        <w:rPr>
          <w:i/>
          <w:spacing w:val="80"/>
          <w:sz w:val="26"/>
        </w:rPr>
        <w:t> </w:t>
      </w:r>
      <w:r>
        <w:rPr>
          <w:sz w:val="26"/>
        </w:rPr>
        <w:t>Người hữu nhãn vô tỷ đang tử, nhãn xứ đang diệt mà tỷ xứ chẳng phải đang diệt với người ấy. Còn người hữu nhãn hữu tỷ đang tử, nhãn xứ đang diệt và tỷ xứ cũng đang </w:t>
      </w:r>
      <w:r>
        <w:rPr>
          <w:spacing w:val="-2"/>
          <w:sz w:val="26"/>
        </w:rPr>
        <w:t>diệt.</w:t>
      </w:r>
    </w:p>
    <w:p>
      <w:pPr>
        <w:pStyle w:val="BodyText"/>
        <w:spacing w:before="120"/>
        <w:ind w:right="137"/>
      </w:pPr>
      <w:r>
        <w:rPr/>
        <w:t>Hay</w:t>
      </w:r>
      <w:r>
        <w:rPr>
          <w:spacing w:val="-2"/>
        </w:rPr>
        <w:t> </w:t>
      </w:r>
      <w:r>
        <w:rPr/>
        <w:t>là tỷ</w:t>
      </w:r>
      <w:r>
        <w:rPr>
          <w:spacing w:val="-4"/>
        </w:rPr>
        <w:t> </w:t>
      </w:r>
      <w:r>
        <w:rPr/>
        <w:t>xứ đang diệt với người nào, thời nhãn xứ đang diệt với người ấy</w:t>
      </w:r>
      <w:r>
        <w:rPr>
          <w:spacing w:val="-2"/>
        </w:rPr>
        <w:t> </w:t>
      </w:r>
      <w:r>
        <w:rPr/>
        <w:t>phải chăng? Người hữu tỷ vô nhãn đang tử, tỷ xứ đang diệt mà nhãn xứ chẳng phải đang diệt với người ấy. Còn người hữu tỷ hữu nhãn đang tử, tỷ xứ đang diệt và nhãn xứ cũng đang </w:t>
      </w:r>
      <w:r>
        <w:rPr>
          <w:spacing w:val="-2"/>
        </w:rPr>
        <w:t>diệt.</w:t>
      </w:r>
    </w:p>
    <w:p>
      <w:pPr>
        <w:spacing w:line="298" w:lineRule="exact" w:before="2"/>
        <w:ind w:left="141" w:right="0" w:firstLine="0"/>
        <w:jc w:val="left"/>
        <w:rPr>
          <w:sz w:val="26"/>
        </w:rPr>
      </w:pPr>
      <w:r>
        <w:rPr>
          <w:b/>
          <w:spacing w:val="-4"/>
          <w:sz w:val="26"/>
        </w:rPr>
        <w:t>523</w:t>
      </w:r>
      <w:r>
        <w:rPr>
          <w:spacing w:val="-4"/>
          <w:sz w:val="26"/>
        </w:rPr>
        <w:t>.</w:t>
      </w:r>
    </w:p>
    <w:p>
      <w:pPr>
        <w:spacing w:before="0"/>
        <w:ind w:left="708" w:right="139" w:firstLine="0"/>
        <w:jc w:val="both"/>
        <w:rPr>
          <w:sz w:val="26"/>
        </w:rPr>
      </w:pPr>
      <w:r>
        <w:rPr>
          <w:i/>
          <w:sz w:val="26"/>
        </w:rPr>
        <w:t>Nhãn xứ đang diệt với người nào,</w:t>
      </w:r>
      <w:r>
        <w:rPr>
          <w:i/>
          <w:spacing w:val="-1"/>
          <w:sz w:val="26"/>
        </w:rPr>
        <w:t> </w:t>
      </w:r>
      <w:r>
        <w:rPr>
          <w:i/>
          <w:sz w:val="26"/>
        </w:rPr>
        <w:t>thời sắc xứ đang diệt với người ấy phải</w:t>
      </w:r>
      <w:r>
        <w:rPr>
          <w:i/>
          <w:spacing w:val="-1"/>
          <w:sz w:val="26"/>
        </w:rPr>
        <w:t> </w:t>
      </w:r>
      <w:r>
        <w:rPr>
          <w:i/>
          <w:sz w:val="26"/>
        </w:rPr>
        <w:t>chăng? </w:t>
      </w:r>
      <w:r>
        <w:rPr>
          <w:sz w:val="26"/>
        </w:rPr>
        <w:t>Phải </w:t>
      </w:r>
      <w:r>
        <w:rPr>
          <w:spacing w:val="-4"/>
          <w:sz w:val="26"/>
        </w:rPr>
        <w:t>rồi!</w:t>
      </w:r>
    </w:p>
    <w:p>
      <w:pPr>
        <w:pStyle w:val="BodyText"/>
        <w:spacing w:before="119"/>
        <w:ind w:right="136"/>
      </w:pPr>
      <w:r>
        <w:rPr/>
        <w:t>Hay là sắc xứ đang diệt với người nào, thời nhãn xứ đang diệt với người ấy phải chăng? Người hữu sắc vô nhãn đang tử, sắc xứ đang diệt mà nhãn xứ chẳng phải đang diệt với người ấy. Còn người hữu nhãn đang tử, sắc xứ đang diệt và nhãn xứ cũng</w:t>
      </w:r>
      <w:r>
        <w:rPr>
          <w:spacing w:val="40"/>
        </w:rPr>
        <w:t> </w:t>
      </w:r>
      <w:r>
        <w:rPr/>
        <w:t>đang diệt.</w:t>
      </w:r>
    </w:p>
    <w:p>
      <w:pPr>
        <w:spacing w:line="298" w:lineRule="exact" w:before="2"/>
        <w:ind w:left="141" w:right="0" w:firstLine="0"/>
        <w:jc w:val="left"/>
        <w:rPr>
          <w:sz w:val="26"/>
        </w:rPr>
      </w:pPr>
      <w:r>
        <w:rPr>
          <w:b/>
          <w:spacing w:val="-4"/>
          <w:sz w:val="26"/>
        </w:rPr>
        <w:t>524</w:t>
      </w:r>
      <w:r>
        <w:rPr>
          <w:spacing w:val="-4"/>
          <w:sz w:val="26"/>
        </w:rPr>
        <w:t>.</w:t>
      </w:r>
    </w:p>
    <w:p>
      <w:pPr>
        <w:spacing w:before="0"/>
        <w:ind w:left="708" w:right="139" w:firstLine="0"/>
        <w:jc w:val="both"/>
        <w:rPr>
          <w:sz w:val="26"/>
        </w:rPr>
      </w:pPr>
      <w:r>
        <w:rPr>
          <w:i/>
          <w:sz w:val="26"/>
        </w:rPr>
        <w:t>Nhãn xứ đang diệt với người nào, thời ý xứ đang diệt với người ấy phải chăng? </w:t>
      </w:r>
      <w:r>
        <w:rPr>
          <w:sz w:val="26"/>
        </w:rPr>
        <w:t>Phải </w:t>
      </w:r>
      <w:r>
        <w:rPr>
          <w:spacing w:val="-4"/>
          <w:sz w:val="26"/>
        </w:rPr>
        <w:t>rồi!</w:t>
      </w:r>
    </w:p>
    <w:p>
      <w:pPr>
        <w:pStyle w:val="BodyText"/>
        <w:spacing w:before="119"/>
        <w:ind w:right="137"/>
      </w:pPr>
      <w:r>
        <w:rPr/>
        <w:t>Hay là ý xứ đang diệt với người nào, thời nhãn xứ đang diệt với người ấy phải chăng? Người hữu tâm vô nhãn đang tử, ý xứ đang diệt mà nhãn xứ chẳng phải đang diệt với người ấy. Còn người hữu nhãn đang tử, ý xứ đang diệt và nhãn xứ cũng đang diệt.</w:t>
      </w:r>
    </w:p>
    <w:p>
      <w:pPr>
        <w:spacing w:before="1"/>
        <w:ind w:left="141" w:right="0" w:firstLine="0"/>
        <w:jc w:val="left"/>
        <w:rPr>
          <w:sz w:val="26"/>
        </w:rPr>
      </w:pPr>
      <w:r>
        <w:rPr>
          <w:b/>
          <w:spacing w:val="-4"/>
          <w:sz w:val="26"/>
        </w:rPr>
        <w:t>525</w:t>
      </w:r>
      <w:r>
        <w:rPr>
          <w:spacing w:val="-4"/>
          <w:sz w:val="26"/>
        </w:rPr>
        <w:t>.</w:t>
      </w:r>
    </w:p>
    <w:p>
      <w:pPr>
        <w:spacing w:line="298" w:lineRule="exact" w:before="1"/>
        <w:ind w:left="708" w:right="0" w:firstLine="0"/>
        <w:jc w:val="both"/>
        <w:rPr>
          <w:i/>
          <w:sz w:val="26"/>
        </w:rPr>
      </w:pPr>
      <w:r>
        <w:rPr>
          <w:i/>
          <w:sz w:val="26"/>
        </w:rPr>
        <w:t>Nhãn</w:t>
      </w:r>
      <w:r>
        <w:rPr>
          <w:i/>
          <w:spacing w:val="18"/>
          <w:sz w:val="26"/>
        </w:rPr>
        <w:t> </w:t>
      </w:r>
      <w:r>
        <w:rPr>
          <w:i/>
          <w:sz w:val="26"/>
        </w:rPr>
        <w:t>xứ</w:t>
      </w:r>
      <w:r>
        <w:rPr>
          <w:i/>
          <w:spacing w:val="22"/>
          <w:sz w:val="26"/>
        </w:rPr>
        <w:t> </w:t>
      </w:r>
      <w:r>
        <w:rPr>
          <w:i/>
          <w:sz w:val="26"/>
        </w:rPr>
        <w:t>đang</w:t>
      </w:r>
      <w:r>
        <w:rPr>
          <w:i/>
          <w:spacing w:val="21"/>
          <w:sz w:val="26"/>
        </w:rPr>
        <w:t> </w:t>
      </w:r>
      <w:r>
        <w:rPr>
          <w:i/>
          <w:sz w:val="26"/>
        </w:rPr>
        <w:t>diệt</w:t>
      </w:r>
      <w:r>
        <w:rPr>
          <w:i/>
          <w:spacing w:val="22"/>
          <w:sz w:val="26"/>
        </w:rPr>
        <w:t> </w:t>
      </w:r>
      <w:r>
        <w:rPr>
          <w:i/>
          <w:sz w:val="26"/>
        </w:rPr>
        <w:t>với</w:t>
      </w:r>
      <w:r>
        <w:rPr>
          <w:i/>
          <w:spacing w:val="22"/>
          <w:sz w:val="26"/>
        </w:rPr>
        <w:t> </w:t>
      </w:r>
      <w:r>
        <w:rPr>
          <w:i/>
          <w:sz w:val="26"/>
        </w:rPr>
        <w:t>người</w:t>
      </w:r>
      <w:r>
        <w:rPr>
          <w:i/>
          <w:spacing w:val="18"/>
          <w:sz w:val="26"/>
        </w:rPr>
        <w:t> </w:t>
      </w:r>
      <w:r>
        <w:rPr>
          <w:i/>
          <w:sz w:val="26"/>
        </w:rPr>
        <w:t>nào,</w:t>
      </w:r>
      <w:r>
        <w:rPr>
          <w:i/>
          <w:spacing w:val="20"/>
          <w:sz w:val="26"/>
        </w:rPr>
        <w:t> </w:t>
      </w:r>
      <w:r>
        <w:rPr>
          <w:i/>
          <w:sz w:val="26"/>
        </w:rPr>
        <w:t>thời</w:t>
      </w:r>
      <w:r>
        <w:rPr>
          <w:i/>
          <w:spacing w:val="22"/>
          <w:sz w:val="26"/>
        </w:rPr>
        <w:t> </w:t>
      </w:r>
      <w:r>
        <w:rPr>
          <w:i/>
          <w:sz w:val="26"/>
        </w:rPr>
        <w:t>pháp</w:t>
      </w:r>
      <w:r>
        <w:rPr>
          <w:i/>
          <w:spacing w:val="23"/>
          <w:sz w:val="26"/>
        </w:rPr>
        <w:t> </w:t>
      </w:r>
      <w:r>
        <w:rPr>
          <w:i/>
          <w:sz w:val="26"/>
        </w:rPr>
        <w:t>xứ</w:t>
      </w:r>
      <w:r>
        <w:rPr>
          <w:i/>
          <w:spacing w:val="20"/>
          <w:sz w:val="26"/>
        </w:rPr>
        <w:t> </w:t>
      </w:r>
      <w:r>
        <w:rPr>
          <w:i/>
          <w:sz w:val="26"/>
        </w:rPr>
        <w:t>đang</w:t>
      </w:r>
      <w:r>
        <w:rPr>
          <w:i/>
          <w:spacing w:val="21"/>
          <w:sz w:val="26"/>
        </w:rPr>
        <w:t> </w:t>
      </w:r>
      <w:r>
        <w:rPr>
          <w:i/>
          <w:sz w:val="26"/>
        </w:rPr>
        <w:t>diệt</w:t>
      </w:r>
      <w:r>
        <w:rPr>
          <w:i/>
          <w:spacing w:val="22"/>
          <w:sz w:val="26"/>
        </w:rPr>
        <w:t> </w:t>
      </w:r>
      <w:r>
        <w:rPr>
          <w:i/>
          <w:sz w:val="26"/>
        </w:rPr>
        <w:t>với</w:t>
      </w:r>
      <w:r>
        <w:rPr>
          <w:i/>
          <w:spacing w:val="19"/>
          <w:sz w:val="26"/>
        </w:rPr>
        <w:t> </w:t>
      </w:r>
      <w:r>
        <w:rPr>
          <w:i/>
          <w:sz w:val="26"/>
        </w:rPr>
        <w:t>người</w:t>
      </w:r>
      <w:r>
        <w:rPr>
          <w:i/>
          <w:spacing w:val="19"/>
          <w:sz w:val="26"/>
        </w:rPr>
        <w:t> </w:t>
      </w:r>
      <w:r>
        <w:rPr>
          <w:i/>
          <w:sz w:val="26"/>
        </w:rPr>
        <w:t>ấy</w:t>
      </w:r>
      <w:r>
        <w:rPr>
          <w:i/>
          <w:spacing w:val="19"/>
          <w:sz w:val="26"/>
        </w:rPr>
        <w:t> </w:t>
      </w:r>
      <w:r>
        <w:rPr>
          <w:i/>
          <w:sz w:val="26"/>
        </w:rPr>
        <w:t>phải</w:t>
      </w:r>
      <w:r>
        <w:rPr>
          <w:i/>
          <w:spacing w:val="19"/>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9"/>
      </w:pPr>
      <w:r>
        <w:rPr/>
        <w:t>Hay là pháp xứ đang diệt với người nào, thời nhãn xứ đang diệt với người ấy phải chăng? Người vô nhãn đang tử, pháp xứ đang diệt mà nhãn xứ chẳng phải đang diệt. Còn người hữu nhãn đang tử, pháp xứ đang diệt và nhãn xứ cũng đang diệt.</w:t>
      </w:r>
    </w:p>
    <w:p>
      <w:pPr>
        <w:spacing w:line="297" w:lineRule="exact" w:before="0"/>
        <w:ind w:left="141" w:right="0" w:firstLine="0"/>
        <w:jc w:val="left"/>
        <w:rPr>
          <w:sz w:val="26"/>
        </w:rPr>
      </w:pPr>
      <w:r>
        <w:rPr>
          <w:b/>
          <w:spacing w:val="-4"/>
          <w:sz w:val="26"/>
        </w:rPr>
        <w:t>526</w:t>
      </w:r>
      <w:r>
        <w:rPr>
          <w:spacing w:val="-4"/>
          <w:sz w:val="26"/>
        </w:rPr>
        <w:t>.</w:t>
      </w:r>
    </w:p>
    <w:p>
      <w:pPr>
        <w:spacing w:before="1"/>
        <w:ind w:left="708" w:right="139" w:firstLine="0"/>
        <w:jc w:val="both"/>
        <w:rPr>
          <w:sz w:val="26"/>
        </w:rPr>
      </w:pPr>
      <w:r>
        <w:rPr>
          <w:i/>
          <w:sz w:val="26"/>
        </w:rPr>
        <w:t>Tỷ xứ đang diệt với người nào, thời sắc xứ đang diệt với người ấy phải chăng? </w:t>
      </w:r>
      <w:r>
        <w:rPr>
          <w:sz w:val="26"/>
        </w:rPr>
        <w:t>Phải </w:t>
      </w:r>
      <w:r>
        <w:rPr>
          <w:spacing w:val="-4"/>
          <w:sz w:val="26"/>
        </w:rPr>
        <w:t>rồi!</w:t>
      </w:r>
    </w:p>
    <w:p>
      <w:pPr>
        <w:pStyle w:val="BodyText"/>
        <w:spacing w:before="120"/>
        <w:ind w:right="139"/>
      </w:pPr>
      <w:r>
        <w:rPr/>
        <w:t>Hay là sắc xứ đang diệt với người nào, thời tỷ xứ đang diệt với người ấy phải chăng? Người hữu sắc vô tỷ đang tử, sắc xứ đang diệt mà tỷ xứ chẳng phải đang diệt với</w:t>
      </w:r>
      <w:r>
        <w:rPr>
          <w:spacing w:val="40"/>
        </w:rPr>
        <w:t> </w:t>
      </w:r>
      <w:r>
        <w:rPr/>
        <w:t>người ấy. Còn người hữu tỷ đang tử, sắc xứ đang diệt và tỷ xứ cũng đang diệt.</w:t>
      </w:r>
    </w:p>
    <w:p>
      <w:pPr>
        <w:spacing w:before="1"/>
        <w:ind w:left="141" w:right="0" w:firstLine="0"/>
        <w:jc w:val="left"/>
        <w:rPr>
          <w:sz w:val="26"/>
        </w:rPr>
      </w:pPr>
      <w:r>
        <w:rPr>
          <w:b/>
          <w:spacing w:val="-4"/>
          <w:sz w:val="26"/>
        </w:rPr>
        <w:t>527</w:t>
      </w:r>
      <w:r>
        <w:rPr>
          <w:spacing w:val="-4"/>
          <w:sz w:val="26"/>
        </w:rPr>
        <w:t>.</w:t>
      </w:r>
    </w:p>
    <w:p>
      <w:pPr>
        <w:spacing w:after="0"/>
        <w:jc w:val="left"/>
        <w:rPr>
          <w:sz w:val="26"/>
        </w:rPr>
        <w:sectPr>
          <w:pgSz w:w="11630" w:h="16450"/>
          <w:pgMar w:header="576" w:footer="0" w:top="920" w:bottom="280" w:left="850" w:right="850"/>
        </w:sectPr>
      </w:pPr>
    </w:p>
    <w:p>
      <w:pPr>
        <w:spacing w:before="268"/>
        <w:ind w:left="710" w:right="0" w:hanging="3"/>
        <w:jc w:val="both"/>
        <w:rPr>
          <w:sz w:val="26"/>
        </w:rPr>
      </w:pPr>
      <w:r>
        <w:rPr>
          <w:i/>
          <w:sz w:val="26"/>
        </w:rPr>
        <w:t>Tỷ</w:t>
      </w:r>
      <w:r>
        <w:rPr>
          <w:i/>
          <w:spacing w:val="-6"/>
          <w:sz w:val="26"/>
        </w:rPr>
        <w:t> </w:t>
      </w:r>
      <w:r>
        <w:rPr>
          <w:i/>
          <w:sz w:val="26"/>
        </w:rPr>
        <w:t>xứ</w:t>
      </w:r>
      <w:r>
        <w:rPr>
          <w:i/>
          <w:spacing w:val="-5"/>
          <w:sz w:val="26"/>
        </w:rPr>
        <w:t> </w:t>
      </w:r>
      <w:r>
        <w:rPr>
          <w:i/>
          <w:sz w:val="26"/>
        </w:rPr>
        <w:t>đang</w:t>
      </w:r>
      <w:r>
        <w:rPr>
          <w:i/>
          <w:spacing w:val="-2"/>
          <w:sz w:val="26"/>
        </w:rPr>
        <w:t> </w:t>
      </w:r>
      <w:r>
        <w:rPr>
          <w:i/>
          <w:sz w:val="26"/>
        </w:rPr>
        <w:t>diệt</w:t>
      </w:r>
      <w:r>
        <w:rPr>
          <w:i/>
          <w:spacing w:val="-5"/>
          <w:sz w:val="26"/>
        </w:rPr>
        <w:t> </w:t>
      </w:r>
      <w:r>
        <w:rPr>
          <w:i/>
          <w:sz w:val="26"/>
        </w:rPr>
        <w:t>với</w:t>
      </w:r>
      <w:r>
        <w:rPr>
          <w:i/>
          <w:spacing w:val="-5"/>
          <w:sz w:val="26"/>
        </w:rPr>
        <w:t> </w:t>
      </w:r>
      <w:r>
        <w:rPr>
          <w:i/>
          <w:sz w:val="26"/>
        </w:rPr>
        <w:t>người</w:t>
      </w:r>
      <w:r>
        <w:rPr>
          <w:i/>
          <w:spacing w:val="-5"/>
          <w:sz w:val="26"/>
        </w:rPr>
        <w:t> </w:t>
      </w:r>
      <w:r>
        <w:rPr>
          <w:i/>
          <w:sz w:val="26"/>
        </w:rPr>
        <w:t>nào,</w:t>
      </w:r>
      <w:r>
        <w:rPr>
          <w:i/>
          <w:spacing w:val="-5"/>
          <w:sz w:val="26"/>
        </w:rPr>
        <w:t> </w:t>
      </w:r>
      <w:r>
        <w:rPr>
          <w:i/>
          <w:sz w:val="26"/>
        </w:rPr>
        <w:t>thời</w:t>
      </w:r>
      <w:r>
        <w:rPr>
          <w:i/>
          <w:spacing w:val="-6"/>
          <w:sz w:val="26"/>
        </w:rPr>
        <w:t> </w:t>
      </w:r>
      <w:r>
        <w:rPr>
          <w:i/>
          <w:sz w:val="26"/>
        </w:rPr>
        <w:t>ý</w:t>
      </w:r>
      <w:r>
        <w:rPr>
          <w:i/>
          <w:spacing w:val="-4"/>
          <w:sz w:val="26"/>
        </w:rPr>
        <w:t> </w:t>
      </w:r>
      <w:r>
        <w:rPr>
          <w:i/>
          <w:sz w:val="26"/>
        </w:rPr>
        <w:t>xứ</w:t>
      </w:r>
      <w:r>
        <w:rPr>
          <w:i/>
          <w:spacing w:val="-2"/>
          <w:sz w:val="26"/>
        </w:rPr>
        <w:t> </w:t>
      </w:r>
      <w:r>
        <w:rPr>
          <w:i/>
          <w:sz w:val="26"/>
        </w:rPr>
        <w:t>đang</w:t>
      </w:r>
      <w:r>
        <w:rPr>
          <w:i/>
          <w:spacing w:val="-2"/>
          <w:sz w:val="26"/>
        </w:rPr>
        <w:t> </w:t>
      </w:r>
      <w:r>
        <w:rPr>
          <w:i/>
          <w:sz w:val="26"/>
        </w:rPr>
        <w:t>diệt</w:t>
      </w:r>
      <w:r>
        <w:rPr>
          <w:i/>
          <w:spacing w:val="-5"/>
          <w:sz w:val="26"/>
        </w:rPr>
        <w:t> </w:t>
      </w:r>
      <w:r>
        <w:rPr>
          <w:i/>
          <w:sz w:val="26"/>
        </w:rPr>
        <w:t>với</w:t>
      </w:r>
      <w:r>
        <w:rPr>
          <w:i/>
          <w:spacing w:val="-5"/>
          <w:sz w:val="26"/>
        </w:rPr>
        <w:t> </w:t>
      </w:r>
      <w:r>
        <w:rPr>
          <w:i/>
          <w:sz w:val="26"/>
        </w:rPr>
        <w:t>người</w:t>
      </w:r>
      <w:r>
        <w:rPr>
          <w:i/>
          <w:spacing w:val="-6"/>
          <w:sz w:val="26"/>
        </w:rPr>
        <w:t> </w:t>
      </w:r>
      <w:r>
        <w:rPr>
          <w:i/>
          <w:sz w:val="26"/>
        </w:rPr>
        <w:t>ấy</w:t>
      </w:r>
      <w:r>
        <w:rPr>
          <w:i/>
          <w:spacing w:val="-2"/>
          <w:sz w:val="26"/>
        </w:rPr>
        <w:t> </w:t>
      </w:r>
      <w:r>
        <w:rPr>
          <w:i/>
          <w:sz w:val="26"/>
        </w:rPr>
        <w:t>phải</w:t>
      </w:r>
      <w:r>
        <w:rPr>
          <w:i/>
          <w:spacing w:val="-3"/>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19"/>
        <w:ind w:right="137"/>
      </w:pPr>
      <w:r>
        <w:rPr/>
        <w:t>Hay là ý xứ đang diệt với người nào, thời tỷ xứ đang diệt với người ấy phải chăng? Người hữu tâm vô tỷ đang tử, ý xứ đang diệt mà tỷ xứ chẳng phải đang diệt với người ấy. Còn người hữu tỷ đang tử, ý xứ đang diệt và tỷ xứ cũng đang diệt.</w:t>
      </w:r>
    </w:p>
    <w:p>
      <w:pPr>
        <w:spacing w:before="1"/>
        <w:ind w:left="141" w:right="0" w:firstLine="0"/>
        <w:jc w:val="left"/>
        <w:rPr>
          <w:sz w:val="26"/>
        </w:rPr>
      </w:pPr>
      <w:r>
        <w:rPr>
          <w:b/>
          <w:spacing w:val="-4"/>
          <w:sz w:val="26"/>
        </w:rPr>
        <w:t>528</w:t>
      </w:r>
      <w:r>
        <w:rPr>
          <w:spacing w:val="-4"/>
          <w:sz w:val="26"/>
        </w:rPr>
        <w:t>.</w:t>
      </w:r>
    </w:p>
    <w:p>
      <w:pPr>
        <w:spacing w:before="1"/>
        <w:ind w:left="708" w:right="139" w:firstLine="0"/>
        <w:jc w:val="both"/>
        <w:rPr>
          <w:sz w:val="26"/>
        </w:rPr>
      </w:pPr>
      <w:r>
        <w:rPr>
          <w:i/>
          <w:sz w:val="26"/>
        </w:rPr>
        <w:t>Tỷ xứ đang diệt với người nào, thời pháp xứ đang diệt với người ấy phải chăng? </w:t>
      </w:r>
      <w:r>
        <w:rPr>
          <w:sz w:val="26"/>
        </w:rPr>
        <w:t>Phải </w:t>
      </w:r>
      <w:r>
        <w:rPr>
          <w:spacing w:val="-4"/>
          <w:sz w:val="26"/>
        </w:rPr>
        <w:t>rồi!</w:t>
      </w:r>
    </w:p>
    <w:p>
      <w:pPr>
        <w:pStyle w:val="BodyText"/>
        <w:spacing w:before="120"/>
        <w:ind w:right="139"/>
      </w:pPr>
      <w:r>
        <w:rPr/>
        <w:t>Hay</w:t>
      </w:r>
      <w:r>
        <w:rPr>
          <w:spacing w:val="-3"/>
        </w:rPr>
        <w:t> </w:t>
      </w:r>
      <w:r>
        <w:rPr/>
        <w:t>là pháp xứ đang diệt với người nào, thời tỷ xứ đang diệt với người ấy</w:t>
      </w:r>
      <w:r>
        <w:rPr>
          <w:spacing w:val="-3"/>
        </w:rPr>
        <w:t> </w:t>
      </w:r>
      <w:r>
        <w:rPr/>
        <w:t>phải chăng? Người vô tỷ đang tử, pháp xứ đang diệt mà tỷ xứ chẳng phải đang diệt với người ấy. Còn người hữu tỷ đang tử, pháp xứ đang diệt và tỷ xứ cũng đang diệt.</w:t>
      </w:r>
    </w:p>
    <w:p>
      <w:pPr>
        <w:spacing w:line="297" w:lineRule="exact" w:before="0"/>
        <w:ind w:left="141" w:right="0" w:firstLine="0"/>
        <w:jc w:val="left"/>
        <w:rPr>
          <w:sz w:val="26"/>
        </w:rPr>
      </w:pPr>
      <w:r>
        <w:rPr>
          <w:b/>
          <w:spacing w:val="-4"/>
          <w:sz w:val="26"/>
        </w:rPr>
        <w:t>529</w:t>
      </w:r>
      <w:r>
        <w:rPr>
          <w:spacing w:val="-4"/>
          <w:sz w:val="26"/>
        </w:rPr>
        <w:t>.</w:t>
      </w:r>
    </w:p>
    <w:p>
      <w:pPr>
        <w:spacing w:before="1"/>
        <w:ind w:left="708" w:right="139" w:firstLine="0"/>
        <w:jc w:val="both"/>
        <w:rPr>
          <w:sz w:val="26"/>
        </w:rPr>
      </w:pPr>
      <w:r>
        <w:rPr>
          <w:i/>
          <w:sz w:val="26"/>
        </w:rPr>
        <w:t>Sắc xứ đang diệt với người nào, thời ý xứ đang diệt với người ấy phải chăng? </w:t>
      </w:r>
      <w:r>
        <w:rPr>
          <w:sz w:val="26"/>
        </w:rPr>
        <w:t>Người hữu sắc vô tâm đang tử, sắc xứ đang diệt mà ý xứ chẳng phải đang diệt với người ấy. Còn người hữu sắc hữu tâm đang tử, sắc xứ đang diệt và ý xứ cũng đang diệt.</w:t>
      </w:r>
    </w:p>
    <w:p>
      <w:pPr>
        <w:pStyle w:val="BodyText"/>
        <w:spacing w:before="121"/>
        <w:ind w:right="139"/>
      </w:pPr>
      <w:r>
        <w:rPr/>
        <w:t>Hay là ý xứ đang diệt với người nào, thời sắc xứ đang diệt với người ấy phải chăng? Người vô sắc đang tử, ý xứ đang diệt mà sắc xứ chẳng phải đang diệt với người ấy. Còn người hữu sắc hữu tâm đang tử, ý xứ đang diệt và sắc xứ cũng đang diệt.</w:t>
      </w:r>
    </w:p>
    <w:p>
      <w:pPr>
        <w:spacing w:line="297" w:lineRule="exact" w:before="0"/>
        <w:ind w:left="141" w:right="0" w:firstLine="0"/>
        <w:jc w:val="left"/>
        <w:rPr>
          <w:sz w:val="26"/>
        </w:rPr>
      </w:pPr>
      <w:r>
        <w:rPr>
          <w:b/>
          <w:spacing w:val="-4"/>
          <w:sz w:val="26"/>
        </w:rPr>
        <w:t>530</w:t>
      </w:r>
      <w:r>
        <w:rPr>
          <w:spacing w:val="-4"/>
          <w:sz w:val="26"/>
        </w:rPr>
        <w:t>.</w:t>
      </w:r>
    </w:p>
    <w:p>
      <w:pPr>
        <w:spacing w:before="1"/>
        <w:ind w:left="708" w:right="139" w:firstLine="0"/>
        <w:jc w:val="both"/>
        <w:rPr>
          <w:sz w:val="26"/>
        </w:rPr>
      </w:pPr>
      <w:r>
        <w:rPr>
          <w:i/>
          <w:sz w:val="26"/>
        </w:rPr>
        <w:t>Sắc xứ đang diệt với người nào, thời pháp xứ đang diệt với người ấy phải chăng? </w:t>
      </w:r>
      <w:r>
        <w:rPr>
          <w:sz w:val="26"/>
        </w:rPr>
        <w:t>Phải </w:t>
      </w:r>
      <w:r>
        <w:rPr>
          <w:spacing w:val="-4"/>
          <w:sz w:val="26"/>
        </w:rPr>
        <w:t>rồi!</w:t>
      </w:r>
    </w:p>
    <w:p>
      <w:pPr>
        <w:pStyle w:val="BodyText"/>
        <w:spacing w:before="120"/>
        <w:ind w:right="137"/>
      </w:pPr>
      <w:r>
        <w:rPr/>
        <w:t>Hay là pháp xứ đang diệt với người nào, thời sắc xứ đang diệt với người ấy phải chăng? Người vô sắc đang tử, pháp xứ đang diệt mà sắc xứ chẳng phải đang diệt với người ấy. Còn người hữu sắc đang tử, pháp xứ đang diệt và sắc xứ cũng đang diệt.</w:t>
      </w:r>
    </w:p>
    <w:p>
      <w:pPr>
        <w:spacing w:line="298" w:lineRule="exact" w:before="1"/>
        <w:ind w:left="141" w:right="0" w:firstLine="0"/>
        <w:jc w:val="left"/>
        <w:rPr>
          <w:sz w:val="26"/>
        </w:rPr>
      </w:pPr>
      <w:r>
        <w:rPr>
          <w:b/>
          <w:spacing w:val="-4"/>
          <w:sz w:val="26"/>
        </w:rPr>
        <w:t>531</w:t>
      </w:r>
      <w:r>
        <w:rPr>
          <w:spacing w:val="-4"/>
          <w:sz w:val="26"/>
        </w:rPr>
        <w:t>.</w:t>
      </w:r>
    </w:p>
    <w:p>
      <w:pPr>
        <w:spacing w:before="0"/>
        <w:ind w:left="708" w:right="141" w:firstLine="0"/>
        <w:jc w:val="both"/>
        <w:rPr>
          <w:sz w:val="26"/>
        </w:rPr>
      </w:pPr>
      <w:r>
        <w:rPr>
          <w:i/>
          <w:sz w:val="26"/>
        </w:rPr>
        <w:t>Ý xứ đang diệt với người nào, thời pháp xứ đang diệt với người ấy phải chăng? </w:t>
      </w:r>
      <w:r>
        <w:rPr>
          <w:sz w:val="26"/>
        </w:rPr>
        <w:t>Phải </w:t>
      </w:r>
      <w:r>
        <w:rPr>
          <w:spacing w:val="-4"/>
          <w:sz w:val="26"/>
        </w:rPr>
        <w:t>rồi!</w:t>
      </w:r>
    </w:p>
    <w:p>
      <w:pPr>
        <w:pStyle w:val="BodyText"/>
        <w:spacing w:before="121"/>
        <w:ind w:right="139"/>
      </w:pPr>
      <w:r>
        <w:rPr/>
        <w:t>Hay là pháp xứ đang diệt với người nào, thời ý xứ đang diệt với người ấy phải chăng? Người vô tâm đang tử, pháp xứ đang diệt mà ý xứ chẳng phải đang diệt với người ấy. Còn người hữu tâm đang tử, pháp xứ đang diệt và ý xứ cũng đang diệt.</w:t>
      </w:r>
    </w:p>
    <w:p>
      <w:pPr>
        <w:spacing w:line="297" w:lineRule="exact" w:before="0"/>
        <w:ind w:left="141" w:right="0" w:firstLine="0"/>
        <w:jc w:val="left"/>
        <w:rPr>
          <w:sz w:val="26"/>
        </w:rPr>
      </w:pPr>
      <w:r>
        <w:rPr>
          <w:b/>
          <w:spacing w:val="-4"/>
          <w:sz w:val="26"/>
        </w:rPr>
        <w:t>532</w:t>
      </w:r>
      <w:r>
        <w:rPr>
          <w:spacing w:val="-4"/>
          <w:sz w:val="26"/>
        </w:rPr>
        <w:t>.</w:t>
      </w:r>
    </w:p>
    <w:p>
      <w:pPr>
        <w:spacing w:before="1"/>
        <w:ind w:left="708" w:right="0" w:firstLine="0"/>
        <w:jc w:val="left"/>
        <w:rPr>
          <w:i/>
          <w:sz w:val="26"/>
        </w:rPr>
      </w:pPr>
      <w:r>
        <w:rPr>
          <w:i/>
          <w:sz w:val="26"/>
        </w:rPr>
        <w:t>Nhãn</w:t>
      </w:r>
      <w:r>
        <w:rPr>
          <w:i/>
          <w:spacing w:val="-7"/>
          <w:sz w:val="26"/>
        </w:rPr>
        <w:t> </w:t>
      </w:r>
      <w:r>
        <w:rPr>
          <w:i/>
          <w:sz w:val="26"/>
        </w:rPr>
        <w:t>xứ</w:t>
      </w:r>
      <w:r>
        <w:rPr>
          <w:i/>
          <w:spacing w:val="-5"/>
          <w:sz w:val="26"/>
        </w:rPr>
        <w:t> </w:t>
      </w:r>
      <w:r>
        <w:rPr>
          <w:i/>
          <w:sz w:val="26"/>
        </w:rPr>
        <w:t>đang</w:t>
      </w:r>
      <w:r>
        <w:rPr>
          <w:i/>
          <w:spacing w:val="-5"/>
          <w:sz w:val="26"/>
        </w:rPr>
        <w:t> </w:t>
      </w:r>
      <w:r>
        <w:rPr>
          <w:i/>
          <w:sz w:val="26"/>
        </w:rPr>
        <w:t>diệt</w:t>
      </w:r>
      <w:r>
        <w:rPr>
          <w:i/>
          <w:spacing w:val="-3"/>
          <w:sz w:val="26"/>
        </w:rPr>
        <w:t> </w:t>
      </w:r>
      <w:r>
        <w:rPr>
          <w:i/>
          <w:sz w:val="26"/>
        </w:rPr>
        <w:t>với</w:t>
      </w:r>
      <w:r>
        <w:rPr>
          <w:i/>
          <w:spacing w:val="-3"/>
          <w:sz w:val="26"/>
        </w:rPr>
        <w:t> </w:t>
      </w:r>
      <w:r>
        <w:rPr>
          <w:i/>
          <w:sz w:val="26"/>
        </w:rPr>
        <w:t>người</w:t>
      </w:r>
      <w:r>
        <w:rPr>
          <w:i/>
          <w:spacing w:val="-6"/>
          <w:sz w:val="26"/>
        </w:rPr>
        <w:t> </w:t>
      </w:r>
      <w:r>
        <w:rPr>
          <w:i/>
          <w:spacing w:val="-2"/>
          <w:sz w:val="26"/>
        </w:rPr>
        <w:t>nào...</w:t>
      </w:r>
    </w:p>
    <w:p>
      <w:pPr>
        <w:pStyle w:val="BodyText"/>
        <w:spacing w:before="239"/>
        <w:ind w:left="772"/>
        <w:jc w:val="left"/>
      </w:pPr>
      <w:r>
        <w:rPr/>
        <w:t>Trong</w:t>
      </w:r>
      <w:r>
        <w:rPr>
          <w:spacing w:val="-5"/>
        </w:rPr>
        <w:t> </w:t>
      </w:r>
      <w:r>
        <w:rPr/>
        <w:t>phần</w:t>
      </w:r>
      <w:r>
        <w:rPr>
          <w:spacing w:val="-5"/>
        </w:rPr>
        <w:t> </w:t>
      </w:r>
      <w:r>
        <w:rPr/>
        <w:t>sanh,</w:t>
      </w:r>
      <w:r>
        <w:rPr>
          <w:spacing w:val="-2"/>
        </w:rPr>
        <w:t> </w:t>
      </w:r>
      <w:r>
        <w:rPr/>
        <w:t>diệt,</w:t>
      </w:r>
      <w:r>
        <w:rPr>
          <w:spacing w:val="-2"/>
        </w:rPr>
        <w:t> </w:t>
      </w:r>
      <w:r>
        <w:rPr/>
        <w:t>sanh</w:t>
      </w:r>
      <w:r>
        <w:rPr>
          <w:spacing w:val="-4"/>
        </w:rPr>
        <w:t> </w:t>
      </w:r>
      <w:r>
        <w:rPr/>
        <w:t>và</w:t>
      </w:r>
      <w:r>
        <w:rPr>
          <w:spacing w:val="-5"/>
        </w:rPr>
        <w:t> </w:t>
      </w:r>
      <w:r>
        <w:rPr/>
        <w:t>diệt;</w:t>
      </w:r>
      <w:r>
        <w:rPr>
          <w:spacing w:val="-5"/>
        </w:rPr>
        <w:t> </w:t>
      </w:r>
      <w:r>
        <w:rPr/>
        <w:t>đều</w:t>
      </w:r>
      <w:r>
        <w:rPr>
          <w:spacing w:val="-5"/>
        </w:rPr>
        <w:t> </w:t>
      </w:r>
      <w:r>
        <w:rPr/>
        <w:t>giống</w:t>
      </w:r>
      <w:r>
        <w:rPr>
          <w:spacing w:val="-5"/>
        </w:rPr>
        <w:t> </w:t>
      </w:r>
      <w:r>
        <w:rPr/>
        <w:t>nhau</w:t>
      </w:r>
      <w:r>
        <w:rPr>
          <w:spacing w:val="-5"/>
        </w:rPr>
        <w:t> </w:t>
      </w:r>
      <w:r>
        <w:rPr/>
        <w:t>như</w:t>
      </w:r>
      <w:r>
        <w:rPr>
          <w:spacing w:val="-4"/>
        </w:rPr>
        <w:t> </w:t>
      </w:r>
      <w:r>
        <w:rPr/>
        <w:t>các</w:t>
      </w:r>
      <w:r>
        <w:rPr>
          <w:spacing w:val="-2"/>
        </w:rPr>
        <w:t> </w:t>
      </w:r>
      <w:r>
        <w:rPr/>
        <w:t>phần</w:t>
      </w:r>
      <w:r>
        <w:rPr>
          <w:spacing w:val="-5"/>
        </w:rPr>
        <w:t> </w:t>
      </w:r>
      <w:r>
        <w:rPr/>
        <w:t>nói</w:t>
      </w:r>
      <w:r>
        <w:rPr>
          <w:spacing w:val="-5"/>
        </w:rPr>
        <w:t> </w:t>
      </w:r>
      <w:r>
        <w:rPr/>
        <w:t>về</w:t>
      </w:r>
      <w:r>
        <w:rPr>
          <w:spacing w:val="-5"/>
        </w:rPr>
        <w:t> </w:t>
      </w:r>
      <w:r>
        <w:rPr>
          <w:spacing w:val="-4"/>
        </w:rPr>
        <w:t>cõi.</w:t>
      </w:r>
    </w:p>
    <w:p>
      <w:pPr>
        <w:spacing w:before="1"/>
        <w:ind w:left="141" w:right="0" w:firstLine="0"/>
        <w:jc w:val="left"/>
        <w:rPr>
          <w:sz w:val="26"/>
        </w:rPr>
      </w:pPr>
      <w:r>
        <w:rPr>
          <w:b/>
          <w:spacing w:val="-4"/>
          <w:sz w:val="26"/>
        </w:rPr>
        <w:t>533</w:t>
      </w:r>
      <w:r>
        <w:rPr>
          <w:spacing w:val="-4"/>
          <w:sz w:val="26"/>
        </w:rPr>
        <w:t>.</w:t>
      </w:r>
    </w:p>
    <w:p>
      <w:pPr>
        <w:spacing w:before="1"/>
        <w:ind w:left="708" w:right="137" w:firstLine="0"/>
        <w:jc w:val="both"/>
        <w:rPr>
          <w:sz w:val="26"/>
        </w:rPr>
      </w:pPr>
      <w:r>
        <w:rPr>
          <w:i/>
          <w:sz w:val="26"/>
        </w:rPr>
        <w:t>Nhãn xứ đang diệt với người nào cõi nào, thời nhĩ xứ đang diệt với người ấy cõi ấy phải chăng?... </w:t>
      </w:r>
      <w:r>
        <w:rPr>
          <w:sz w:val="26"/>
        </w:rPr>
        <w:t>Tỷ xứ, sắc xứ, ý xứ, pháp xứ đang diệt với người ấy cõi ấy</w:t>
      </w:r>
      <w:r>
        <w:rPr>
          <w:spacing w:val="-1"/>
          <w:sz w:val="26"/>
        </w:rPr>
        <w:t> </w:t>
      </w:r>
      <w:r>
        <w:rPr>
          <w:sz w:val="26"/>
        </w:rPr>
        <w:t>phải chăng? Phân ra cho rộng đồng nhau về những câu trong phần người và cõi.</w:t>
      </w:r>
    </w:p>
    <w:p>
      <w:pPr>
        <w:spacing w:line="297" w:lineRule="exact" w:before="0"/>
        <w:ind w:left="141" w:right="0" w:firstLine="0"/>
        <w:jc w:val="left"/>
        <w:rPr>
          <w:sz w:val="26"/>
        </w:rPr>
      </w:pPr>
      <w:r>
        <w:rPr>
          <w:b/>
          <w:spacing w:val="-4"/>
          <w:sz w:val="26"/>
        </w:rPr>
        <w:t>534</w:t>
      </w:r>
      <w:r>
        <w:rPr>
          <w:spacing w:val="-4"/>
          <w:sz w:val="26"/>
        </w:rPr>
        <w:t>.</w:t>
      </w:r>
    </w:p>
    <w:p>
      <w:pPr>
        <w:spacing w:before="1"/>
        <w:ind w:left="708" w:right="139" w:firstLine="0"/>
        <w:jc w:val="both"/>
        <w:rPr>
          <w:sz w:val="26"/>
        </w:rPr>
      </w:pPr>
      <w:r>
        <w:rPr>
          <w:i/>
          <w:sz w:val="26"/>
        </w:rPr>
        <w:t>Nhãn xứ </w:t>
      </w:r>
      <w:r>
        <w:rPr>
          <w:b/>
          <w:i/>
          <w:sz w:val="26"/>
        </w:rPr>
        <w:t>chẳng phải đang diệt </w:t>
      </w:r>
      <w:r>
        <w:rPr>
          <w:i/>
          <w:sz w:val="26"/>
        </w:rPr>
        <w:t>với người nào, thời nhĩ xứ </w:t>
      </w:r>
      <w:r>
        <w:rPr>
          <w:b/>
          <w:i/>
          <w:sz w:val="26"/>
        </w:rPr>
        <w:t>chẳng phải đang diệt </w:t>
      </w:r>
      <w:r>
        <w:rPr>
          <w:i/>
          <w:sz w:val="26"/>
        </w:rPr>
        <w:t>với người ấy phải chăng? </w:t>
      </w:r>
      <w:r>
        <w:rPr>
          <w:sz w:val="26"/>
        </w:rPr>
        <w:t>Người vô nhãn hữu nhĩ đang tử, nhãn xứ chẳng phải đang diệt mà nhĩ</w:t>
      </w:r>
      <w:r>
        <w:rPr>
          <w:spacing w:val="-1"/>
          <w:sz w:val="26"/>
        </w:rPr>
        <w:t> </w:t>
      </w:r>
      <w:r>
        <w:rPr>
          <w:sz w:val="26"/>
        </w:rPr>
        <w:t>xứ đang diệt với người ấy.</w:t>
      </w:r>
      <w:r>
        <w:rPr>
          <w:spacing w:val="-1"/>
          <w:sz w:val="26"/>
        </w:rPr>
        <w:t> </w:t>
      </w:r>
      <w:r>
        <w:rPr>
          <w:sz w:val="26"/>
        </w:rPr>
        <w:t>Còn</w:t>
      </w:r>
      <w:r>
        <w:rPr>
          <w:spacing w:val="-1"/>
          <w:sz w:val="26"/>
        </w:rPr>
        <w:t> </w:t>
      </w:r>
      <w:r>
        <w:rPr>
          <w:sz w:val="26"/>
        </w:rPr>
        <w:t>tất</w:t>
      </w:r>
      <w:r>
        <w:rPr>
          <w:spacing w:val="-1"/>
          <w:sz w:val="26"/>
        </w:rPr>
        <w:t> </w:t>
      </w:r>
      <w:r>
        <w:rPr>
          <w:sz w:val="26"/>
        </w:rPr>
        <w:t>cả người đang sanh và người vô nhãn vô nhĩ đang tử, nhãn xứ chẳng phải đang diệt và nhĩ xứ cũng chẳng phải đang diệt.</w:t>
      </w:r>
    </w:p>
    <w:p>
      <w:pPr>
        <w:pStyle w:val="BodyText"/>
        <w:spacing w:before="120"/>
        <w:ind w:right="137"/>
      </w:pPr>
      <w:r>
        <w:rPr/>
        <w:t>Hay là nhĩ xứ chẳng phải đang diệt với người nào, thời nhãn xứ chẳng phải đang diệt với người ấy</w:t>
      </w:r>
      <w:r>
        <w:rPr>
          <w:spacing w:val="-5"/>
        </w:rPr>
        <w:t> </w:t>
      </w:r>
      <w:r>
        <w:rPr/>
        <w:t>phải</w:t>
      </w:r>
      <w:r>
        <w:rPr>
          <w:spacing w:val="1"/>
        </w:rPr>
        <w:t> </w:t>
      </w:r>
      <w:r>
        <w:rPr/>
        <w:t>chăng?</w:t>
      </w:r>
      <w:r>
        <w:rPr>
          <w:spacing w:val="4"/>
        </w:rPr>
        <w:t> </w:t>
      </w:r>
      <w:r>
        <w:rPr/>
        <w:t>Người vô nhĩ hữu</w:t>
      </w:r>
      <w:r>
        <w:rPr>
          <w:spacing w:val="1"/>
        </w:rPr>
        <w:t> </w:t>
      </w:r>
      <w:r>
        <w:rPr/>
        <w:t>nhãn</w:t>
      </w:r>
      <w:r>
        <w:rPr>
          <w:spacing w:val="1"/>
        </w:rPr>
        <w:t> </w:t>
      </w:r>
      <w:r>
        <w:rPr/>
        <w:t>đang tử, nhĩ</w:t>
      </w:r>
      <w:r>
        <w:rPr>
          <w:spacing w:val="1"/>
        </w:rPr>
        <w:t> </w:t>
      </w:r>
      <w:r>
        <w:rPr/>
        <w:t>xứ</w:t>
      </w:r>
      <w:r>
        <w:rPr>
          <w:spacing w:val="1"/>
        </w:rPr>
        <w:t> </w:t>
      </w:r>
      <w:r>
        <w:rPr/>
        <w:t>chẳng phải đang</w:t>
      </w:r>
      <w:r>
        <w:rPr>
          <w:spacing w:val="1"/>
        </w:rPr>
        <w:t> </w:t>
      </w:r>
      <w:r>
        <w:rPr>
          <w:spacing w:val="-4"/>
        </w:rPr>
        <w:t>diệt</w:t>
      </w:r>
    </w:p>
    <w:p>
      <w:pPr>
        <w:pStyle w:val="BodyText"/>
        <w:spacing w:after="0"/>
        <w:sectPr>
          <w:pgSz w:w="11630" w:h="16450"/>
          <w:pgMar w:header="576" w:footer="0" w:top="920" w:bottom="280" w:left="850" w:right="850"/>
        </w:sectPr>
      </w:pPr>
    </w:p>
    <w:p>
      <w:pPr>
        <w:pStyle w:val="BodyText"/>
        <w:spacing w:before="268"/>
        <w:ind w:right="133"/>
        <w:jc w:val="left"/>
      </w:pPr>
      <w:r>
        <w:rPr/>
        <w:t>mà nhãn xứ đang diệt với người ấy. Còn tất cả người đang sanh và người vô nhãn vô</w:t>
      </w:r>
      <w:r>
        <w:rPr>
          <w:spacing w:val="40"/>
        </w:rPr>
        <w:t> </w:t>
      </w:r>
      <w:r>
        <w:rPr/>
        <w:t>nhĩ đang tử, nhĩ xứ chẳng phải đang diệt và nhãn xứ cũng chẳng phải đang diệt.</w:t>
      </w:r>
    </w:p>
    <w:p>
      <w:pPr>
        <w:pStyle w:val="Heading7"/>
        <w:spacing w:line="295" w:lineRule="exact"/>
      </w:pPr>
      <w:r>
        <w:rPr>
          <w:spacing w:val="-4"/>
        </w:rPr>
        <w:t>535.</w:t>
      </w:r>
    </w:p>
    <w:p>
      <w:pPr>
        <w:spacing w:line="240" w:lineRule="auto" w:before="0"/>
        <w:ind w:left="708" w:right="139" w:firstLine="0"/>
        <w:jc w:val="both"/>
        <w:rPr>
          <w:sz w:val="26"/>
        </w:rPr>
      </w:pPr>
      <w:r>
        <w:rPr>
          <w:i/>
          <w:sz w:val="26"/>
        </w:rPr>
        <w:t>Nhãn xứ chẳng phải đang diệt với người nào, thời tỷ xứ chẳng phải đang diệt với người</w:t>
      </w:r>
      <w:r>
        <w:rPr>
          <w:i/>
          <w:spacing w:val="-3"/>
          <w:sz w:val="26"/>
        </w:rPr>
        <w:t> </w:t>
      </w:r>
      <w:r>
        <w:rPr>
          <w:i/>
          <w:sz w:val="26"/>
        </w:rPr>
        <w:t>ấy</w:t>
      </w:r>
      <w:r>
        <w:rPr>
          <w:i/>
          <w:spacing w:val="-2"/>
          <w:sz w:val="26"/>
        </w:rPr>
        <w:t> </w:t>
      </w:r>
      <w:r>
        <w:rPr>
          <w:i/>
          <w:sz w:val="26"/>
        </w:rPr>
        <w:t>phải</w:t>
      </w:r>
      <w:r>
        <w:rPr>
          <w:i/>
          <w:spacing w:val="-3"/>
          <w:sz w:val="26"/>
        </w:rPr>
        <w:t> </w:t>
      </w:r>
      <w:r>
        <w:rPr>
          <w:i/>
          <w:sz w:val="26"/>
        </w:rPr>
        <w:t>chăng? </w:t>
      </w:r>
      <w:r>
        <w:rPr>
          <w:sz w:val="26"/>
        </w:rPr>
        <w:t>Người</w:t>
      </w:r>
      <w:r>
        <w:rPr>
          <w:spacing w:val="-3"/>
          <w:sz w:val="26"/>
        </w:rPr>
        <w:t> </w:t>
      </w:r>
      <w:r>
        <w:rPr>
          <w:sz w:val="26"/>
        </w:rPr>
        <w:t>vô</w:t>
      </w:r>
      <w:r>
        <w:rPr>
          <w:spacing w:val="-3"/>
          <w:sz w:val="26"/>
        </w:rPr>
        <w:t> </w:t>
      </w:r>
      <w:r>
        <w:rPr>
          <w:sz w:val="26"/>
        </w:rPr>
        <w:t>nhãn</w:t>
      </w:r>
      <w:r>
        <w:rPr>
          <w:spacing w:val="-2"/>
          <w:sz w:val="26"/>
        </w:rPr>
        <w:t> </w:t>
      </w:r>
      <w:r>
        <w:rPr>
          <w:sz w:val="26"/>
        </w:rPr>
        <w:t>hữu</w:t>
      </w:r>
      <w:r>
        <w:rPr>
          <w:spacing w:val="-3"/>
          <w:sz w:val="26"/>
        </w:rPr>
        <w:t> </w:t>
      </w:r>
      <w:r>
        <w:rPr>
          <w:sz w:val="26"/>
        </w:rPr>
        <w:t>tỷ</w:t>
      </w:r>
      <w:r>
        <w:rPr>
          <w:spacing w:val="-3"/>
          <w:sz w:val="26"/>
        </w:rPr>
        <w:t> </w:t>
      </w:r>
      <w:r>
        <w:rPr>
          <w:sz w:val="26"/>
        </w:rPr>
        <w:t>đang</w:t>
      </w:r>
      <w:r>
        <w:rPr>
          <w:spacing w:val="-3"/>
          <w:sz w:val="26"/>
        </w:rPr>
        <w:t> </w:t>
      </w:r>
      <w:r>
        <w:rPr>
          <w:sz w:val="26"/>
        </w:rPr>
        <w:t>tử,</w:t>
      </w:r>
      <w:r>
        <w:rPr>
          <w:spacing w:val="-3"/>
          <w:sz w:val="26"/>
        </w:rPr>
        <w:t> </w:t>
      </w:r>
      <w:r>
        <w:rPr>
          <w:sz w:val="26"/>
        </w:rPr>
        <w:t>nhãn xứ</w:t>
      </w:r>
      <w:r>
        <w:rPr>
          <w:spacing w:val="-2"/>
          <w:sz w:val="26"/>
        </w:rPr>
        <w:t> </w:t>
      </w:r>
      <w:r>
        <w:rPr>
          <w:sz w:val="26"/>
        </w:rPr>
        <w:t>chẳng</w:t>
      </w:r>
      <w:r>
        <w:rPr>
          <w:spacing w:val="-1"/>
          <w:sz w:val="26"/>
        </w:rPr>
        <w:t> </w:t>
      </w:r>
      <w:r>
        <w:rPr>
          <w:sz w:val="26"/>
        </w:rPr>
        <w:t>phải</w:t>
      </w:r>
      <w:r>
        <w:rPr>
          <w:spacing w:val="-3"/>
          <w:sz w:val="26"/>
        </w:rPr>
        <w:t> </w:t>
      </w:r>
      <w:r>
        <w:rPr>
          <w:sz w:val="26"/>
        </w:rPr>
        <w:t>đang diệt mà tỷ xứ đang diệt với người ấy. Còn tất cả người đang sanh và người vô nhãn vô tỷ đang tử, nhãn xứ chẳng phải đang diệt và tỷ xứ cũng chẳng phải đang diệt.</w:t>
      </w:r>
    </w:p>
    <w:p>
      <w:pPr>
        <w:pStyle w:val="BodyText"/>
        <w:spacing w:before="118"/>
        <w:ind w:right="139"/>
      </w:pPr>
      <w:r>
        <w:rPr/>
        <w:t>Hay là tỷ xứ chẳng phải đang diệt với người nào, thời nhãn xứ chẳng phải đang diệt</w:t>
      </w:r>
      <w:r>
        <w:rPr>
          <w:spacing w:val="40"/>
        </w:rPr>
        <w:t> </w:t>
      </w:r>
      <w:r>
        <w:rPr/>
        <w:t>với người ấy phải chăng? Người vô tỷ hữu nhãn đang tử, tỷ xứ chẳng phải đang diệt, mà nhãn xứ đang diệt với người ấy. Còn tất cả người đang sanh và người vô tỷ vô</w:t>
      </w:r>
      <w:r>
        <w:rPr>
          <w:spacing w:val="40"/>
        </w:rPr>
        <w:t> </w:t>
      </w:r>
      <w:r>
        <w:rPr/>
        <w:t>nhãn đang tử, tỷ xứ chẳng phải đang diệt và nhãn xứ cũng chẳng phải đang diệt.</w:t>
      </w:r>
    </w:p>
    <w:p>
      <w:pPr>
        <w:spacing w:line="298" w:lineRule="exact" w:before="0"/>
        <w:ind w:left="141" w:right="0" w:firstLine="0"/>
        <w:jc w:val="left"/>
        <w:rPr>
          <w:sz w:val="26"/>
        </w:rPr>
      </w:pPr>
      <w:r>
        <w:rPr>
          <w:b/>
          <w:spacing w:val="-4"/>
          <w:sz w:val="26"/>
        </w:rPr>
        <w:t>536</w:t>
      </w:r>
      <w:r>
        <w:rPr>
          <w:spacing w:val="-4"/>
          <w:sz w:val="26"/>
        </w:rPr>
        <w:t>.</w:t>
      </w:r>
    </w:p>
    <w:p>
      <w:pPr>
        <w:spacing w:before="1"/>
        <w:ind w:left="708" w:right="139" w:firstLine="0"/>
        <w:jc w:val="both"/>
        <w:rPr>
          <w:sz w:val="26"/>
        </w:rPr>
      </w:pPr>
      <w:r>
        <w:rPr>
          <w:i/>
          <w:sz w:val="26"/>
        </w:rPr>
        <w:t>Nhãn xứ chẳng phải đang diệt với người nào, thời sắc xứ chẳng phải đang diệt với người ấy phải chăng? </w:t>
      </w:r>
      <w:r>
        <w:rPr>
          <w:sz w:val="26"/>
        </w:rPr>
        <w:t>Người vô nhãn hữu sắc đang tử, nhãn xứ chẳng phải đang diệt mà sắc xứ</w:t>
      </w:r>
      <w:r>
        <w:rPr>
          <w:spacing w:val="-2"/>
          <w:sz w:val="26"/>
        </w:rPr>
        <w:t> </w:t>
      </w:r>
      <w:r>
        <w:rPr>
          <w:sz w:val="26"/>
        </w:rPr>
        <w:t>đang diệt với</w:t>
      </w:r>
      <w:r>
        <w:rPr>
          <w:spacing w:val="-3"/>
          <w:sz w:val="26"/>
        </w:rPr>
        <w:t> </w:t>
      </w:r>
      <w:r>
        <w:rPr>
          <w:sz w:val="26"/>
        </w:rPr>
        <w:t>người</w:t>
      </w:r>
      <w:r>
        <w:rPr>
          <w:spacing w:val="-3"/>
          <w:sz w:val="26"/>
        </w:rPr>
        <w:t> </w:t>
      </w:r>
      <w:r>
        <w:rPr>
          <w:sz w:val="26"/>
        </w:rPr>
        <w:t>ấy.</w:t>
      </w:r>
      <w:r>
        <w:rPr>
          <w:spacing w:val="-1"/>
          <w:sz w:val="26"/>
        </w:rPr>
        <w:t> </w:t>
      </w:r>
      <w:r>
        <w:rPr>
          <w:sz w:val="26"/>
        </w:rPr>
        <w:t>Còn</w:t>
      </w:r>
      <w:r>
        <w:rPr>
          <w:spacing w:val="-3"/>
          <w:sz w:val="26"/>
        </w:rPr>
        <w:t> </w:t>
      </w:r>
      <w:r>
        <w:rPr>
          <w:sz w:val="26"/>
        </w:rPr>
        <w:t>tất</w:t>
      </w:r>
      <w:r>
        <w:rPr>
          <w:spacing w:val="-1"/>
          <w:sz w:val="26"/>
        </w:rPr>
        <w:t> </w:t>
      </w:r>
      <w:r>
        <w:rPr>
          <w:sz w:val="26"/>
        </w:rPr>
        <w:t>cả</w:t>
      </w:r>
      <w:r>
        <w:rPr>
          <w:spacing w:val="-3"/>
          <w:sz w:val="26"/>
        </w:rPr>
        <w:t> </w:t>
      </w:r>
      <w:r>
        <w:rPr>
          <w:sz w:val="26"/>
        </w:rPr>
        <w:t>người</w:t>
      </w:r>
      <w:r>
        <w:rPr>
          <w:spacing w:val="-3"/>
          <w:sz w:val="26"/>
        </w:rPr>
        <w:t> </w:t>
      </w:r>
      <w:r>
        <w:rPr>
          <w:sz w:val="26"/>
        </w:rPr>
        <w:t>đang sanh và</w:t>
      </w:r>
      <w:r>
        <w:rPr>
          <w:spacing w:val="-2"/>
          <w:sz w:val="26"/>
        </w:rPr>
        <w:t> </w:t>
      </w:r>
      <w:r>
        <w:rPr>
          <w:sz w:val="26"/>
        </w:rPr>
        <w:t>người</w:t>
      </w:r>
      <w:r>
        <w:rPr>
          <w:spacing w:val="-3"/>
          <w:sz w:val="26"/>
        </w:rPr>
        <w:t> </w:t>
      </w:r>
      <w:r>
        <w:rPr>
          <w:sz w:val="26"/>
        </w:rPr>
        <w:t>vô</w:t>
      </w:r>
      <w:r>
        <w:rPr>
          <w:spacing w:val="-1"/>
          <w:sz w:val="26"/>
        </w:rPr>
        <w:t> </w:t>
      </w:r>
      <w:r>
        <w:rPr>
          <w:sz w:val="26"/>
        </w:rPr>
        <w:t>sắc</w:t>
      </w:r>
      <w:r>
        <w:rPr>
          <w:spacing w:val="-3"/>
          <w:sz w:val="26"/>
        </w:rPr>
        <w:t> </w:t>
      </w:r>
      <w:r>
        <w:rPr>
          <w:sz w:val="26"/>
        </w:rPr>
        <w:t>đang</w:t>
      </w:r>
      <w:r>
        <w:rPr>
          <w:spacing w:val="-3"/>
          <w:sz w:val="26"/>
        </w:rPr>
        <w:t> </w:t>
      </w:r>
      <w:r>
        <w:rPr>
          <w:sz w:val="26"/>
        </w:rPr>
        <w:t>tử, nhãn xứ chẳng phải đang diệt và sắc xứ cũng chẳng phải đang diệt.</w:t>
      </w:r>
    </w:p>
    <w:p>
      <w:pPr>
        <w:pStyle w:val="BodyText"/>
        <w:spacing w:before="120"/>
        <w:ind w:right="139"/>
      </w:pPr>
      <w:r>
        <w:rPr/>
        <w:t>Hay là sắc xứ chẳng phải đang diệt với người nào, thời nhãn xứ chẳng phải đang diệt với người ấy phải chăng? Phải rồi!</w:t>
      </w:r>
    </w:p>
    <w:p>
      <w:pPr>
        <w:spacing w:line="299" w:lineRule="exact" w:before="0"/>
        <w:ind w:left="141" w:right="0" w:firstLine="0"/>
        <w:jc w:val="left"/>
        <w:rPr>
          <w:sz w:val="26"/>
        </w:rPr>
      </w:pPr>
      <w:r>
        <w:rPr>
          <w:b/>
          <w:spacing w:val="-4"/>
          <w:sz w:val="26"/>
        </w:rPr>
        <w:t>537</w:t>
      </w:r>
      <w:r>
        <w:rPr>
          <w:spacing w:val="-4"/>
          <w:sz w:val="26"/>
        </w:rPr>
        <w:t>.</w:t>
      </w:r>
    </w:p>
    <w:p>
      <w:pPr>
        <w:spacing w:before="1"/>
        <w:ind w:left="708" w:right="137" w:firstLine="0"/>
        <w:jc w:val="both"/>
        <w:rPr>
          <w:sz w:val="26"/>
        </w:rPr>
      </w:pPr>
      <w:r>
        <w:rPr>
          <w:i/>
          <w:sz w:val="26"/>
        </w:rPr>
        <w:t>Nhãn</w:t>
      </w:r>
      <w:r>
        <w:rPr>
          <w:i/>
          <w:spacing w:val="-3"/>
          <w:sz w:val="26"/>
        </w:rPr>
        <w:t> </w:t>
      </w:r>
      <w:r>
        <w:rPr>
          <w:i/>
          <w:sz w:val="26"/>
        </w:rPr>
        <w:t>xứ chẳng</w:t>
      </w:r>
      <w:r>
        <w:rPr>
          <w:i/>
          <w:spacing w:val="-3"/>
          <w:sz w:val="26"/>
        </w:rPr>
        <w:t> </w:t>
      </w:r>
      <w:r>
        <w:rPr>
          <w:i/>
          <w:sz w:val="26"/>
        </w:rPr>
        <w:t>phải</w:t>
      </w:r>
      <w:r>
        <w:rPr>
          <w:i/>
          <w:spacing w:val="-3"/>
          <w:sz w:val="26"/>
        </w:rPr>
        <w:t> </w:t>
      </w:r>
      <w:r>
        <w:rPr>
          <w:i/>
          <w:sz w:val="26"/>
        </w:rPr>
        <w:t>đang</w:t>
      </w:r>
      <w:r>
        <w:rPr>
          <w:i/>
          <w:spacing w:val="-2"/>
          <w:sz w:val="26"/>
        </w:rPr>
        <w:t> </w:t>
      </w:r>
      <w:r>
        <w:rPr>
          <w:i/>
          <w:sz w:val="26"/>
        </w:rPr>
        <w:t>diệt với</w:t>
      </w:r>
      <w:r>
        <w:rPr>
          <w:i/>
          <w:spacing w:val="-3"/>
          <w:sz w:val="26"/>
        </w:rPr>
        <w:t> </w:t>
      </w:r>
      <w:r>
        <w:rPr>
          <w:i/>
          <w:sz w:val="26"/>
        </w:rPr>
        <w:t>người nào,</w:t>
      </w:r>
      <w:r>
        <w:rPr>
          <w:i/>
          <w:spacing w:val="-1"/>
          <w:sz w:val="26"/>
        </w:rPr>
        <w:t> </w:t>
      </w:r>
      <w:r>
        <w:rPr>
          <w:i/>
          <w:sz w:val="26"/>
        </w:rPr>
        <w:t>thời</w:t>
      </w:r>
      <w:r>
        <w:rPr>
          <w:i/>
          <w:spacing w:val="-3"/>
          <w:sz w:val="26"/>
        </w:rPr>
        <w:t> </w:t>
      </w:r>
      <w:r>
        <w:rPr>
          <w:i/>
          <w:sz w:val="26"/>
        </w:rPr>
        <w:t>ý</w:t>
      </w:r>
      <w:r>
        <w:rPr>
          <w:i/>
          <w:spacing w:val="-2"/>
          <w:sz w:val="26"/>
        </w:rPr>
        <w:t> </w:t>
      </w:r>
      <w:r>
        <w:rPr>
          <w:i/>
          <w:sz w:val="26"/>
        </w:rPr>
        <w:t>xứ chẳng</w:t>
      </w:r>
      <w:r>
        <w:rPr>
          <w:i/>
          <w:spacing w:val="-1"/>
          <w:sz w:val="26"/>
        </w:rPr>
        <w:t> </w:t>
      </w:r>
      <w:r>
        <w:rPr>
          <w:i/>
          <w:sz w:val="26"/>
        </w:rPr>
        <w:t>phải</w:t>
      </w:r>
      <w:r>
        <w:rPr>
          <w:i/>
          <w:spacing w:val="-1"/>
          <w:sz w:val="26"/>
        </w:rPr>
        <w:t> </w:t>
      </w:r>
      <w:r>
        <w:rPr>
          <w:i/>
          <w:sz w:val="26"/>
        </w:rPr>
        <w:t>đang</w:t>
      </w:r>
      <w:r>
        <w:rPr>
          <w:i/>
          <w:spacing w:val="-1"/>
          <w:sz w:val="26"/>
        </w:rPr>
        <w:t> </w:t>
      </w:r>
      <w:r>
        <w:rPr>
          <w:i/>
          <w:sz w:val="26"/>
        </w:rPr>
        <w:t>diệt với</w:t>
      </w:r>
      <w:r>
        <w:rPr>
          <w:i/>
          <w:spacing w:val="-3"/>
          <w:sz w:val="26"/>
        </w:rPr>
        <w:t> </w:t>
      </w:r>
      <w:r>
        <w:rPr>
          <w:i/>
          <w:sz w:val="26"/>
        </w:rPr>
        <w:t>người ấy phải chăng? </w:t>
      </w:r>
      <w:r>
        <w:rPr>
          <w:sz w:val="26"/>
        </w:rPr>
        <w:t>Người vô nhãn hữu tâm đang tử, nhãn xứ chẳng phải đang diệt mà ý</w:t>
      </w:r>
      <w:r>
        <w:rPr>
          <w:spacing w:val="40"/>
          <w:sz w:val="26"/>
        </w:rPr>
        <w:t> </w:t>
      </w:r>
      <w:r>
        <w:rPr>
          <w:sz w:val="26"/>
        </w:rPr>
        <w:t>xứ đang diệt với người ấy. Còn tất cả người đang sanh và người vô tâm đang tử, nhãn xứ chẳng phải đang diệt và ý xứ cũng chẳng phải đang diệt.</w:t>
      </w:r>
    </w:p>
    <w:p>
      <w:pPr>
        <w:pStyle w:val="BodyText"/>
        <w:spacing w:before="119"/>
        <w:ind w:right="139"/>
      </w:pPr>
      <w:r>
        <w:rPr/>
        <w:t>Hay</w:t>
      </w:r>
      <w:r>
        <w:rPr>
          <w:spacing w:val="-5"/>
        </w:rPr>
        <w:t> </w:t>
      </w:r>
      <w:r>
        <w:rPr/>
        <w:t>là ý</w:t>
      </w:r>
      <w:r>
        <w:rPr>
          <w:spacing w:val="-1"/>
        </w:rPr>
        <w:t> </w:t>
      </w:r>
      <w:r>
        <w:rPr/>
        <w:t>xứ chẳng</w:t>
      </w:r>
      <w:r>
        <w:rPr>
          <w:spacing w:val="-1"/>
        </w:rPr>
        <w:t> </w:t>
      </w:r>
      <w:r>
        <w:rPr/>
        <w:t>phải đang diệt với người nào,</w:t>
      </w:r>
      <w:r>
        <w:rPr>
          <w:spacing w:val="-1"/>
        </w:rPr>
        <w:t> </w:t>
      </w:r>
      <w:r>
        <w:rPr/>
        <w:t>thời nhãn xứ chẳng</w:t>
      </w:r>
      <w:r>
        <w:rPr>
          <w:spacing w:val="-1"/>
        </w:rPr>
        <w:t> </w:t>
      </w:r>
      <w:r>
        <w:rPr/>
        <w:t>phải</w:t>
      </w:r>
      <w:r>
        <w:rPr>
          <w:spacing w:val="-1"/>
        </w:rPr>
        <w:t> </w:t>
      </w:r>
      <w:r>
        <w:rPr/>
        <w:t>đang diệt với người ấy phải chăng? Phải rồi!</w:t>
      </w:r>
    </w:p>
    <w:p>
      <w:pPr>
        <w:spacing w:line="299" w:lineRule="exact" w:before="0"/>
        <w:ind w:left="141" w:right="0" w:firstLine="0"/>
        <w:jc w:val="left"/>
        <w:rPr>
          <w:sz w:val="26"/>
        </w:rPr>
      </w:pPr>
      <w:r>
        <w:rPr>
          <w:b/>
          <w:spacing w:val="-4"/>
          <w:sz w:val="26"/>
        </w:rPr>
        <w:t>538</w:t>
      </w:r>
      <w:r>
        <w:rPr>
          <w:spacing w:val="-4"/>
          <w:sz w:val="26"/>
        </w:rPr>
        <w:t>.</w:t>
      </w:r>
    </w:p>
    <w:p>
      <w:pPr>
        <w:spacing w:before="2"/>
        <w:ind w:left="708" w:right="137" w:firstLine="0"/>
        <w:jc w:val="both"/>
        <w:rPr>
          <w:sz w:val="26"/>
        </w:rPr>
      </w:pPr>
      <w:r>
        <w:rPr>
          <w:i/>
          <w:sz w:val="26"/>
        </w:rPr>
        <w:t>Nhãn xứ chẳng phải đang diệt với người nào, thời pháp xứ chẳng phải đang diệt với người ấy phải chăng? </w:t>
      </w:r>
      <w:r>
        <w:rPr>
          <w:sz w:val="26"/>
        </w:rPr>
        <w:t>Người vô nhãn đang tử, nhãn xứ chẳng phải đang diệt mà pháp xứ đang diệt với người ấy. Còn tất cả người đang sanh, nhãn xứ chẳng phải đang diệt và pháp xứ cũng chẳng phải đang diệt.</w:t>
      </w:r>
    </w:p>
    <w:p>
      <w:pPr>
        <w:pStyle w:val="BodyText"/>
        <w:spacing w:before="119"/>
        <w:ind w:right="137"/>
      </w:pPr>
      <w:r>
        <w:rPr/>
        <w:t>Hay</w:t>
      </w:r>
      <w:r>
        <w:rPr>
          <w:spacing w:val="-3"/>
        </w:rPr>
        <w:t> </w:t>
      </w:r>
      <w:r>
        <w:rPr/>
        <w:t>là pháp xứ chẳng phải đang diệt với người nào, thời nhãn xứ chẳng phải đang diệt với người ấy phải chăng? Phải rồi!</w:t>
      </w:r>
    </w:p>
    <w:p>
      <w:pPr>
        <w:spacing w:line="299" w:lineRule="exact" w:before="0"/>
        <w:ind w:left="141" w:right="0" w:firstLine="0"/>
        <w:jc w:val="left"/>
        <w:rPr>
          <w:sz w:val="26"/>
        </w:rPr>
      </w:pPr>
      <w:r>
        <w:rPr>
          <w:b/>
          <w:spacing w:val="-4"/>
          <w:sz w:val="26"/>
        </w:rPr>
        <w:t>539</w:t>
      </w:r>
      <w:r>
        <w:rPr>
          <w:spacing w:val="-4"/>
          <w:sz w:val="26"/>
        </w:rPr>
        <w:t>.</w:t>
      </w:r>
    </w:p>
    <w:p>
      <w:pPr>
        <w:spacing w:before="1"/>
        <w:ind w:left="708" w:right="134" w:firstLine="0"/>
        <w:jc w:val="both"/>
        <w:rPr>
          <w:sz w:val="26"/>
        </w:rPr>
      </w:pPr>
      <w:r>
        <w:rPr>
          <w:i/>
          <w:sz w:val="26"/>
        </w:rPr>
        <w:t>Tỷ xứ chẳng phải đang diệt với người nào, thời sắc xứ đang diệt với người ấy phải chăng? </w:t>
      </w:r>
      <w:r>
        <w:rPr>
          <w:sz w:val="26"/>
        </w:rPr>
        <w:t>Người vô tỷ hữu sắc đang tử, tỷ xứ chẳng phải đang diệt mà sắc xứ đang diệt với người ấy. Còn tất cả người đang sanh và người vô sắc đang tử, tỷ xứ chẳng phải đang diệt và sắc xứ cũng chẳng phải đang diệt.</w:t>
      </w:r>
    </w:p>
    <w:p>
      <w:pPr>
        <w:pStyle w:val="BodyText"/>
        <w:spacing w:before="120"/>
        <w:ind w:right="139"/>
      </w:pPr>
      <w:r>
        <w:rPr/>
        <w:t>Hay là sắc xứ chẳng phải đang diệt với người nào, thời tỷ xứ chẳng phải đang diệt với người ấy phải chăng? Phải rồi!</w:t>
      </w:r>
    </w:p>
    <w:p>
      <w:pPr>
        <w:spacing w:line="299" w:lineRule="exact" w:before="0"/>
        <w:ind w:left="141" w:right="0" w:firstLine="0"/>
        <w:jc w:val="left"/>
        <w:rPr>
          <w:sz w:val="26"/>
        </w:rPr>
      </w:pPr>
      <w:r>
        <w:rPr>
          <w:b/>
          <w:spacing w:val="-4"/>
          <w:sz w:val="26"/>
        </w:rPr>
        <w:t>540</w:t>
      </w:r>
      <w:r>
        <w:rPr>
          <w:spacing w:val="-4"/>
          <w:sz w:val="26"/>
        </w:rPr>
        <w:t>.</w:t>
      </w:r>
    </w:p>
    <w:p>
      <w:pPr>
        <w:spacing w:before="1"/>
        <w:ind w:left="708" w:right="137" w:firstLine="0"/>
        <w:jc w:val="both"/>
        <w:rPr>
          <w:sz w:val="26"/>
        </w:rPr>
      </w:pPr>
      <w:r>
        <w:rPr>
          <w:i/>
          <w:sz w:val="26"/>
        </w:rPr>
        <w:t>Tỷ</w:t>
      </w:r>
      <w:r>
        <w:rPr>
          <w:i/>
          <w:spacing w:val="-3"/>
          <w:sz w:val="26"/>
        </w:rPr>
        <w:t> </w:t>
      </w:r>
      <w:r>
        <w:rPr>
          <w:i/>
          <w:sz w:val="26"/>
        </w:rPr>
        <w:t>xứ</w:t>
      </w:r>
      <w:r>
        <w:rPr>
          <w:i/>
          <w:spacing w:val="-3"/>
          <w:sz w:val="26"/>
        </w:rPr>
        <w:t> </w:t>
      </w:r>
      <w:r>
        <w:rPr>
          <w:i/>
          <w:sz w:val="26"/>
        </w:rPr>
        <w:t>chẳng</w:t>
      </w:r>
      <w:r>
        <w:rPr>
          <w:i/>
          <w:spacing w:val="-3"/>
          <w:sz w:val="26"/>
        </w:rPr>
        <w:t> </w:t>
      </w:r>
      <w:r>
        <w:rPr>
          <w:i/>
          <w:sz w:val="26"/>
        </w:rPr>
        <w:t>phải</w:t>
      </w:r>
      <w:r>
        <w:rPr>
          <w:i/>
          <w:spacing w:val="-3"/>
          <w:sz w:val="26"/>
        </w:rPr>
        <w:t> </w:t>
      </w:r>
      <w:r>
        <w:rPr>
          <w:i/>
          <w:sz w:val="26"/>
        </w:rPr>
        <w:t>đang diệt</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thời</w:t>
      </w:r>
      <w:r>
        <w:rPr>
          <w:i/>
          <w:spacing w:val="-2"/>
          <w:sz w:val="26"/>
        </w:rPr>
        <w:t> </w:t>
      </w:r>
      <w:r>
        <w:rPr>
          <w:i/>
          <w:sz w:val="26"/>
        </w:rPr>
        <w:t>ý</w:t>
      </w:r>
      <w:r>
        <w:rPr>
          <w:i/>
          <w:spacing w:val="-2"/>
          <w:sz w:val="26"/>
        </w:rPr>
        <w:t> </w:t>
      </w:r>
      <w:r>
        <w:rPr>
          <w:i/>
          <w:sz w:val="26"/>
        </w:rPr>
        <w:t>xứ</w:t>
      </w:r>
      <w:r>
        <w:rPr>
          <w:i/>
          <w:spacing w:val="-2"/>
          <w:sz w:val="26"/>
        </w:rPr>
        <w:t> </w:t>
      </w:r>
      <w:r>
        <w:rPr>
          <w:i/>
          <w:sz w:val="26"/>
        </w:rPr>
        <w:t>chẳng</w:t>
      </w:r>
      <w:r>
        <w:rPr>
          <w:i/>
          <w:spacing w:val="-3"/>
          <w:sz w:val="26"/>
        </w:rPr>
        <w:t> </w:t>
      </w:r>
      <w:r>
        <w:rPr>
          <w:i/>
          <w:sz w:val="26"/>
        </w:rPr>
        <w:t>phải</w:t>
      </w:r>
      <w:r>
        <w:rPr>
          <w:i/>
          <w:spacing w:val="-3"/>
          <w:sz w:val="26"/>
        </w:rPr>
        <w:t> </w:t>
      </w:r>
      <w:r>
        <w:rPr>
          <w:i/>
          <w:sz w:val="26"/>
        </w:rPr>
        <w:t>đang diệt</w:t>
      </w:r>
      <w:r>
        <w:rPr>
          <w:i/>
          <w:spacing w:val="-3"/>
          <w:sz w:val="26"/>
        </w:rPr>
        <w:t> </w:t>
      </w:r>
      <w:r>
        <w:rPr>
          <w:i/>
          <w:sz w:val="26"/>
        </w:rPr>
        <w:t>với</w:t>
      </w:r>
      <w:r>
        <w:rPr>
          <w:i/>
          <w:spacing w:val="-3"/>
          <w:sz w:val="26"/>
        </w:rPr>
        <w:t> </w:t>
      </w:r>
      <w:r>
        <w:rPr>
          <w:i/>
          <w:sz w:val="26"/>
        </w:rPr>
        <w:t>người ấy phải chăng? </w:t>
      </w:r>
      <w:r>
        <w:rPr>
          <w:sz w:val="26"/>
        </w:rPr>
        <w:t>Người vô tỷ hữu tâm đang tử, tỷ xứ chẳng phải đang diệt mà ý xứ đang diệt với người ấy. Còn tất cả người đang sanh và người vô tâm đang tử, tỷ xứ chẳng phải đang diệt và ý xứ cũng chẳng phải đang diệt.</w:t>
      </w:r>
    </w:p>
    <w:p>
      <w:pPr>
        <w:spacing w:after="0"/>
        <w:jc w:val="both"/>
        <w:rPr>
          <w:sz w:val="26"/>
        </w:rPr>
        <w:sectPr>
          <w:pgSz w:w="11630" w:h="16450"/>
          <w:pgMar w:header="576" w:footer="0" w:top="920" w:bottom="280" w:left="850" w:right="850"/>
        </w:sectPr>
      </w:pPr>
    </w:p>
    <w:p>
      <w:pPr>
        <w:pStyle w:val="BodyText"/>
        <w:spacing w:before="268"/>
        <w:ind w:right="133"/>
        <w:jc w:val="left"/>
      </w:pPr>
      <w:r>
        <w:rPr/>
        <w:t>Hay là ý xứ</w:t>
      </w:r>
      <w:r>
        <w:rPr>
          <w:spacing w:val="18"/>
        </w:rPr>
        <w:t> </w:t>
      </w:r>
      <w:r>
        <w:rPr/>
        <w:t>chẳng phải đang diệt với người</w:t>
      </w:r>
      <w:r>
        <w:rPr>
          <w:spacing w:val="19"/>
        </w:rPr>
        <w:t> </w:t>
      </w:r>
      <w:r>
        <w:rPr/>
        <w:t>nào, thời tỷ xứ</w:t>
      </w:r>
      <w:r>
        <w:rPr>
          <w:spacing w:val="18"/>
        </w:rPr>
        <w:t> </w:t>
      </w:r>
      <w:r>
        <w:rPr/>
        <w:t>chẳng phải đang diệt với</w:t>
      </w:r>
      <w:r>
        <w:rPr>
          <w:spacing w:val="40"/>
        </w:rPr>
        <w:t> </w:t>
      </w:r>
      <w:r>
        <w:rPr/>
        <w:t>người ấy phải chăng? Phải rồi!</w:t>
      </w:r>
    </w:p>
    <w:p>
      <w:pPr>
        <w:spacing w:line="298" w:lineRule="exact" w:before="0"/>
        <w:ind w:left="141" w:right="0" w:firstLine="0"/>
        <w:jc w:val="left"/>
        <w:rPr>
          <w:sz w:val="26"/>
        </w:rPr>
      </w:pPr>
      <w:r>
        <w:rPr>
          <w:b/>
          <w:spacing w:val="-4"/>
          <w:sz w:val="26"/>
        </w:rPr>
        <w:t>541</w:t>
      </w:r>
      <w:r>
        <w:rPr>
          <w:spacing w:val="-4"/>
          <w:sz w:val="26"/>
        </w:rPr>
        <w:t>.</w:t>
      </w:r>
    </w:p>
    <w:p>
      <w:pPr>
        <w:spacing w:before="0"/>
        <w:ind w:left="708" w:right="137" w:firstLine="0"/>
        <w:jc w:val="both"/>
        <w:rPr>
          <w:sz w:val="26"/>
        </w:rPr>
      </w:pPr>
      <w:r>
        <w:rPr>
          <w:i/>
          <w:sz w:val="26"/>
        </w:rPr>
        <w:t>Tỷ xứ chẳng phải đang diệt với người nào, thời pháp xứ chẳng phải đang diệt với người ấy phải chăng? </w:t>
      </w:r>
      <w:r>
        <w:rPr>
          <w:sz w:val="26"/>
        </w:rPr>
        <w:t>Người vô tỷ đang tử, tỷ xứ chẳng phải đang diệt mà pháp xứ đang diệt với người ấy. Còn tất cả người đang sanh, tỷ xứ chẳng phải đang diệt và</w:t>
      </w:r>
      <w:r>
        <w:rPr>
          <w:spacing w:val="40"/>
          <w:sz w:val="26"/>
        </w:rPr>
        <w:t> </w:t>
      </w:r>
      <w:r>
        <w:rPr>
          <w:sz w:val="26"/>
        </w:rPr>
        <w:t>pháp xứ cũng chẳng phải đang diệt.</w:t>
      </w:r>
    </w:p>
    <w:p>
      <w:pPr>
        <w:pStyle w:val="BodyText"/>
        <w:spacing w:before="121"/>
        <w:ind w:right="139"/>
      </w:pPr>
      <w:r>
        <w:rPr/>
        <w:t>Hay là pháp xứ chẳng phải đang diệt với người nào, thời tỷ xứ chẳng phải đang diệt</w:t>
      </w:r>
      <w:r>
        <w:rPr>
          <w:spacing w:val="40"/>
        </w:rPr>
        <w:t> </w:t>
      </w:r>
      <w:r>
        <w:rPr/>
        <w:t>với người ấy phải chăng? Phải rồi!</w:t>
      </w:r>
    </w:p>
    <w:p>
      <w:pPr>
        <w:spacing w:line="298" w:lineRule="exact" w:before="0"/>
        <w:ind w:left="141" w:right="0" w:firstLine="0"/>
        <w:jc w:val="left"/>
        <w:rPr>
          <w:sz w:val="26"/>
        </w:rPr>
      </w:pPr>
      <w:r>
        <w:rPr>
          <w:b/>
          <w:spacing w:val="-4"/>
          <w:sz w:val="26"/>
        </w:rPr>
        <w:t>542</w:t>
      </w:r>
      <w:r>
        <w:rPr>
          <w:spacing w:val="-4"/>
          <w:sz w:val="26"/>
        </w:rPr>
        <w:t>.</w:t>
      </w:r>
    </w:p>
    <w:p>
      <w:pPr>
        <w:spacing w:before="0"/>
        <w:ind w:left="708" w:right="139" w:firstLine="0"/>
        <w:jc w:val="both"/>
        <w:rPr>
          <w:sz w:val="26"/>
        </w:rPr>
      </w:pPr>
      <w:r>
        <w:rPr>
          <w:i/>
          <w:sz w:val="26"/>
        </w:rPr>
        <w:t>Sắc xứ chẳng phải đang diệt với người nào, thời ý xứ chẳng phải đang diệt với người ấy phải chăng? </w:t>
      </w:r>
      <w:r>
        <w:rPr>
          <w:sz w:val="26"/>
        </w:rPr>
        <w:t>Người vô sắc đang tử, sắc xứ chẳng phải đang diệt mà ý xứ đang diệt với người ấy. Còn tất cả người đang sanh, sắc xứ chẳng phải đang diệt và ý xứ cũng chẳng phải đang diệt.</w:t>
      </w:r>
    </w:p>
    <w:p>
      <w:pPr>
        <w:pStyle w:val="BodyText"/>
        <w:spacing w:before="122"/>
        <w:ind w:right="139"/>
      </w:pPr>
      <w:r>
        <w:rPr/>
        <w:t>Hay là ý xứ chẳng phải đang diệt với người nào, thời sắc xứ chẳng phải đang diệt với người ấy phải chăng? Người vô tâm đang tử, ý xứ chẳng phải đang diệt mà sắc xứ</w:t>
      </w:r>
      <w:r>
        <w:rPr>
          <w:spacing w:val="40"/>
        </w:rPr>
        <w:t> </w:t>
      </w:r>
      <w:r>
        <w:rPr/>
        <w:t>đang diệt với người ấy. Còn tất cả người đang sanh, ý xứ chẳng phải đang diệt và sắc xứ cũng chẳng phải đang diệt.</w:t>
      </w:r>
    </w:p>
    <w:p>
      <w:pPr>
        <w:spacing w:line="298" w:lineRule="exact" w:before="0"/>
        <w:ind w:left="141" w:right="0" w:firstLine="0"/>
        <w:jc w:val="left"/>
        <w:rPr>
          <w:sz w:val="26"/>
        </w:rPr>
      </w:pPr>
      <w:r>
        <w:rPr>
          <w:b/>
          <w:spacing w:val="-4"/>
          <w:sz w:val="26"/>
        </w:rPr>
        <w:t>543</w:t>
      </w:r>
      <w:r>
        <w:rPr>
          <w:spacing w:val="-4"/>
          <w:sz w:val="26"/>
        </w:rPr>
        <w:t>.</w:t>
      </w:r>
    </w:p>
    <w:p>
      <w:pPr>
        <w:spacing w:before="1"/>
        <w:ind w:left="708" w:right="138" w:firstLine="0"/>
        <w:jc w:val="both"/>
        <w:rPr>
          <w:sz w:val="26"/>
        </w:rPr>
      </w:pPr>
      <w:r>
        <w:rPr>
          <w:i/>
          <w:sz w:val="26"/>
        </w:rPr>
        <w:t>Sắc xứ chẳng phải đang diệt với người nào, thời pháp xứ chẳng phải đang diệt với người ấy phải chăng? </w:t>
      </w:r>
      <w:r>
        <w:rPr>
          <w:sz w:val="26"/>
        </w:rPr>
        <w:t>Người vô sắc đang tử, sắc xứ chẳng phải đang diệt mà pháp xứ đang diệt với người ấy. Còn tất cả người đang sanh, sắc xứ chẳng phải đang diệt và pháp xứ cũng chẳng phải đang diệt.</w:t>
      </w:r>
    </w:p>
    <w:p>
      <w:pPr>
        <w:pStyle w:val="BodyText"/>
        <w:spacing w:before="120"/>
        <w:ind w:right="137"/>
      </w:pPr>
      <w:r>
        <w:rPr/>
        <w:t>Hay là pháp xứ chẳng phải đang diệt với người nào, thời sắc xứ chẳng phải đang diệt với người ấy phải chăng? Phải rồi!</w:t>
      </w:r>
    </w:p>
    <w:p>
      <w:pPr>
        <w:spacing w:line="299" w:lineRule="exact" w:before="0"/>
        <w:ind w:left="141" w:right="0" w:firstLine="0"/>
        <w:jc w:val="left"/>
        <w:rPr>
          <w:sz w:val="26"/>
        </w:rPr>
      </w:pPr>
      <w:r>
        <w:rPr>
          <w:b/>
          <w:spacing w:val="-4"/>
          <w:sz w:val="26"/>
        </w:rPr>
        <w:t>544</w:t>
      </w:r>
      <w:r>
        <w:rPr>
          <w:spacing w:val="-4"/>
          <w:sz w:val="26"/>
        </w:rPr>
        <w:t>.</w:t>
      </w:r>
    </w:p>
    <w:p>
      <w:pPr>
        <w:spacing w:before="1"/>
        <w:ind w:left="708" w:right="139" w:firstLine="0"/>
        <w:jc w:val="both"/>
        <w:rPr>
          <w:sz w:val="26"/>
        </w:rPr>
      </w:pPr>
      <w:r>
        <w:rPr>
          <w:i/>
          <w:sz w:val="26"/>
        </w:rPr>
        <w:t>Ý xứ chẳng</w:t>
      </w:r>
      <w:r>
        <w:rPr>
          <w:i/>
          <w:spacing w:val="-1"/>
          <w:sz w:val="26"/>
        </w:rPr>
        <w:t> </w:t>
      </w:r>
      <w:r>
        <w:rPr>
          <w:i/>
          <w:sz w:val="26"/>
        </w:rPr>
        <w:t>phải</w:t>
      </w:r>
      <w:r>
        <w:rPr>
          <w:i/>
          <w:spacing w:val="-1"/>
          <w:sz w:val="26"/>
        </w:rPr>
        <w:t> </w:t>
      </w:r>
      <w:r>
        <w:rPr>
          <w:i/>
          <w:sz w:val="26"/>
        </w:rPr>
        <w:t>đang diệt với người nào,</w:t>
      </w:r>
      <w:r>
        <w:rPr>
          <w:i/>
          <w:spacing w:val="-1"/>
          <w:sz w:val="26"/>
        </w:rPr>
        <w:t> </w:t>
      </w:r>
      <w:r>
        <w:rPr>
          <w:i/>
          <w:sz w:val="26"/>
        </w:rPr>
        <w:t>thời pháp</w:t>
      </w:r>
      <w:r>
        <w:rPr>
          <w:i/>
          <w:spacing w:val="-1"/>
          <w:sz w:val="26"/>
        </w:rPr>
        <w:t> </w:t>
      </w:r>
      <w:r>
        <w:rPr>
          <w:i/>
          <w:sz w:val="26"/>
        </w:rPr>
        <w:t>xứ chẳng</w:t>
      </w:r>
      <w:r>
        <w:rPr>
          <w:i/>
          <w:spacing w:val="-1"/>
          <w:sz w:val="26"/>
        </w:rPr>
        <w:t> </w:t>
      </w:r>
      <w:r>
        <w:rPr>
          <w:i/>
          <w:sz w:val="26"/>
        </w:rPr>
        <w:t>phải</w:t>
      </w:r>
      <w:r>
        <w:rPr>
          <w:i/>
          <w:spacing w:val="-1"/>
          <w:sz w:val="26"/>
        </w:rPr>
        <w:t> </w:t>
      </w:r>
      <w:r>
        <w:rPr>
          <w:i/>
          <w:sz w:val="26"/>
        </w:rPr>
        <w:t>đang diệt với người ấy phải chăng? </w:t>
      </w:r>
      <w:r>
        <w:rPr>
          <w:sz w:val="26"/>
        </w:rPr>
        <w:t>Người vô tâm đang tử, ý xứ chẳng phải đang diệt mà pháp xứ đang</w:t>
      </w:r>
      <w:r>
        <w:rPr>
          <w:spacing w:val="40"/>
          <w:sz w:val="26"/>
        </w:rPr>
        <w:t> </w:t>
      </w:r>
      <w:r>
        <w:rPr>
          <w:sz w:val="26"/>
        </w:rPr>
        <w:t>diệt với người ấy. Còn tất cả người đang sanh, ý xứ chẳng phải đang diệt và pháp xứ cũng chẳng phải đang diệt.</w:t>
      </w:r>
    </w:p>
    <w:p>
      <w:pPr>
        <w:pStyle w:val="BodyText"/>
        <w:spacing w:before="119"/>
        <w:ind w:right="137"/>
      </w:pPr>
      <w:r>
        <w:rPr/>
        <w:t>Hay</w:t>
      </w:r>
      <w:r>
        <w:rPr>
          <w:spacing w:val="-5"/>
        </w:rPr>
        <w:t> </w:t>
      </w:r>
      <w:r>
        <w:rPr/>
        <w:t>là pháp xứ chẳng phải</w:t>
      </w:r>
      <w:r>
        <w:rPr>
          <w:spacing w:val="-1"/>
        </w:rPr>
        <w:t> </w:t>
      </w:r>
      <w:r>
        <w:rPr/>
        <w:t>đang diệt với người nào, thời ý</w:t>
      </w:r>
      <w:r>
        <w:rPr>
          <w:spacing w:val="-1"/>
        </w:rPr>
        <w:t> </w:t>
      </w:r>
      <w:r>
        <w:rPr/>
        <w:t>xứ chẳng phải</w:t>
      </w:r>
      <w:r>
        <w:rPr>
          <w:spacing w:val="-1"/>
        </w:rPr>
        <w:t> </w:t>
      </w:r>
      <w:r>
        <w:rPr/>
        <w:t>đang diệt với người ấy phải chăng? Phải rồi!</w:t>
      </w:r>
    </w:p>
    <w:p>
      <w:pPr>
        <w:spacing w:line="299" w:lineRule="exact" w:before="0"/>
        <w:ind w:left="141" w:right="0" w:firstLine="0"/>
        <w:jc w:val="left"/>
        <w:rPr>
          <w:sz w:val="26"/>
        </w:rPr>
      </w:pPr>
      <w:r>
        <w:rPr>
          <w:b/>
          <w:spacing w:val="-4"/>
          <w:sz w:val="26"/>
        </w:rPr>
        <w:t>545</w:t>
      </w:r>
      <w:r>
        <w:rPr>
          <w:spacing w:val="-4"/>
          <w:sz w:val="26"/>
        </w:rPr>
        <w:t>.</w:t>
      </w:r>
    </w:p>
    <w:p>
      <w:pPr>
        <w:spacing w:line="298" w:lineRule="exact" w:before="2"/>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4"/>
          <w:sz w:val="26"/>
        </w:rPr>
        <w:t> </w:t>
      </w:r>
      <w:r>
        <w:rPr>
          <w:i/>
          <w:sz w:val="26"/>
        </w:rPr>
        <w:t>diệt</w:t>
      </w:r>
      <w:r>
        <w:rPr>
          <w:i/>
          <w:spacing w:val="-5"/>
          <w:sz w:val="26"/>
        </w:rPr>
        <w:t> </w:t>
      </w:r>
      <w:r>
        <w:rPr>
          <w:i/>
          <w:sz w:val="26"/>
        </w:rPr>
        <w:t>với</w:t>
      </w:r>
      <w:r>
        <w:rPr>
          <w:i/>
          <w:spacing w:val="-5"/>
          <w:sz w:val="26"/>
        </w:rPr>
        <w:t> </w:t>
      </w:r>
      <w:r>
        <w:rPr>
          <w:i/>
          <w:sz w:val="26"/>
        </w:rPr>
        <w:t>cõi</w:t>
      </w:r>
      <w:r>
        <w:rPr>
          <w:i/>
          <w:spacing w:val="-2"/>
          <w:sz w:val="26"/>
        </w:rPr>
        <w:t> nào...</w:t>
      </w:r>
    </w:p>
    <w:p>
      <w:pPr>
        <w:spacing w:line="298" w:lineRule="exact" w:before="0"/>
        <w:ind w:left="141" w:right="0" w:firstLine="0"/>
        <w:jc w:val="left"/>
        <w:rPr>
          <w:sz w:val="26"/>
        </w:rPr>
      </w:pPr>
      <w:r>
        <w:rPr>
          <w:b/>
          <w:spacing w:val="-4"/>
          <w:sz w:val="26"/>
        </w:rPr>
        <w:t>546</w:t>
      </w:r>
      <w:r>
        <w:rPr>
          <w:spacing w:val="-4"/>
          <w:sz w:val="26"/>
        </w:rPr>
        <w:t>.</w:t>
      </w:r>
    </w:p>
    <w:p>
      <w:pPr>
        <w:spacing w:before="1"/>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diệt</w:t>
      </w:r>
      <w:r>
        <w:rPr>
          <w:i/>
          <w:spacing w:val="-5"/>
          <w:sz w:val="26"/>
        </w:rPr>
        <w:t> </w:t>
      </w:r>
      <w:r>
        <w:rPr>
          <w:i/>
          <w:sz w:val="26"/>
        </w:rPr>
        <w:t>với</w:t>
      </w:r>
      <w:r>
        <w:rPr>
          <w:i/>
          <w:spacing w:val="-5"/>
          <w:sz w:val="26"/>
        </w:rPr>
        <w:t> </w:t>
      </w:r>
      <w:r>
        <w:rPr>
          <w:i/>
          <w:sz w:val="26"/>
        </w:rPr>
        <w:t>người</w:t>
      </w:r>
      <w:r>
        <w:rPr>
          <w:i/>
          <w:spacing w:val="-3"/>
          <w:sz w:val="26"/>
        </w:rPr>
        <w:t> </w:t>
      </w:r>
      <w:r>
        <w:rPr>
          <w:i/>
          <w:sz w:val="26"/>
        </w:rPr>
        <w:t>nào</w:t>
      </w:r>
      <w:r>
        <w:rPr>
          <w:i/>
          <w:spacing w:val="-5"/>
          <w:sz w:val="26"/>
        </w:rPr>
        <w:t> </w:t>
      </w:r>
      <w:r>
        <w:rPr>
          <w:i/>
          <w:sz w:val="26"/>
        </w:rPr>
        <w:t>cõi</w:t>
      </w:r>
      <w:r>
        <w:rPr>
          <w:i/>
          <w:spacing w:val="-4"/>
          <w:sz w:val="26"/>
        </w:rPr>
        <w:t> </w:t>
      </w:r>
      <w:r>
        <w:rPr>
          <w:i/>
          <w:spacing w:val="-2"/>
          <w:sz w:val="26"/>
        </w:rPr>
        <w:t>nào...</w:t>
      </w:r>
    </w:p>
    <w:p>
      <w:pPr>
        <w:pStyle w:val="BodyText"/>
        <w:spacing w:before="118"/>
        <w:ind w:left="861"/>
        <w:jc w:val="left"/>
      </w:pPr>
      <w:r>
        <w:rPr/>
        <w:t>Trong</w:t>
      </w:r>
      <w:r>
        <w:rPr>
          <w:spacing w:val="-6"/>
        </w:rPr>
        <w:t> </w:t>
      </w:r>
      <w:r>
        <w:rPr/>
        <w:t>phần</w:t>
      </w:r>
      <w:r>
        <w:rPr>
          <w:spacing w:val="-2"/>
        </w:rPr>
        <w:t> </w:t>
      </w:r>
      <w:r>
        <w:rPr/>
        <w:t>người,</w:t>
      </w:r>
      <w:r>
        <w:rPr>
          <w:spacing w:val="-6"/>
        </w:rPr>
        <w:t> </w:t>
      </w:r>
      <w:r>
        <w:rPr/>
        <w:t>người</w:t>
      </w:r>
      <w:r>
        <w:rPr>
          <w:spacing w:val="-5"/>
        </w:rPr>
        <w:t> </w:t>
      </w:r>
      <w:r>
        <w:rPr/>
        <w:t>và</w:t>
      </w:r>
      <w:r>
        <w:rPr>
          <w:spacing w:val="-5"/>
        </w:rPr>
        <w:t> </w:t>
      </w:r>
      <w:r>
        <w:rPr/>
        <w:t>cõi</w:t>
      </w:r>
      <w:r>
        <w:rPr>
          <w:spacing w:val="-5"/>
        </w:rPr>
        <w:t> </w:t>
      </w:r>
      <w:r>
        <w:rPr/>
        <w:t>đều</w:t>
      </w:r>
      <w:r>
        <w:rPr>
          <w:spacing w:val="-6"/>
        </w:rPr>
        <w:t> </w:t>
      </w:r>
      <w:r>
        <w:rPr/>
        <w:t>giống</w:t>
      </w:r>
      <w:r>
        <w:rPr>
          <w:spacing w:val="-5"/>
        </w:rPr>
        <w:t> </w:t>
      </w:r>
      <w:r>
        <w:rPr>
          <w:spacing w:val="-2"/>
        </w:rPr>
        <w:t>nhau..</w:t>
      </w:r>
    </w:p>
    <w:p>
      <w:pPr>
        <w:spacing w:before="1"/>
        <w:ind w:left="141" w:right="0" w:firstLine="0"/>
        <w:jc w:val="left"/>
        <w:rPr>
          <w:sz w:val="26"/>
        </w:rPr>
      </w:pPr>
      <w:r>
        <w:rPr>
          <w:b/>
          <w:spacing w:val="-4"/>
          <w:sz w:val="26"/>
        </w:rPr>
        <w:t>547</w:t>
      </w:r>
      <w:r>
        <w:rPr>
          <w:spacing w:val="-4"/>
          <w:sz w:val="26"/>
        </w:rPr>
        <w:t>.</w:t>
      </w:r>
    </w:p>
    <w:p>
      <w:pPr>
        <w:spacing w:before="0"/>
        <w:ind w:left="708" w:right="133" w:hanging="284"/>
        <w:jc w:val="left"/>
        <w:rPr>
          <w:i/>
          <w:sz w:val="26"/>
        </w:rPr>
      </w:pPr>
      <w:r>
        <w:rPr>
          <w:rFonts w:ascii="Symbol" w:hAnsi="Symbol"/>
          <w:sz w:val="26"/>
        </w:rPr>
        <w:t></w:t>
      </w:r>
      <w:r>
        <w:rPr>
          <w:spacing w:val="80"/>
          <w:sz w:val="26"/>
        </w:rPr>
        <w:t> </w:t>
      </w:r>
      <w:r>
        <w:rPr>
          <w:i/>
          <w:sz w:val="26"/>
        </w:rPr>
        <w:t>Nhãn xứ từng diệt với người nào, thời nhĩ xứ từng diệt với người ấy phải chăng? Phải </w:t>
      </w:r>
      <w:r>
        <w:rPr>
          <w:i/>
          <w:spacing w:val="-4"/>
          <w:sz w:val="26"/>
        </w:rPr>
        <w:t>rồi!</w:t>
      </w:r>
    </w:p>
    <w:p>
      <w:pPr>
        <w:pStyle w:val="BodyText"/>
        <w:spacing w:before="118"/>
        <w:ind w:firstLine="283"/>
        <w:jc w:val="left"/>
      </w:pPr>
      <w:r>
        <w:rPr/>
        <w:t>Trong</w:t>
      </w:r>
      <w:r>
        <w:rPr>
          <w:spacing w:val="24"/>
        </w:rPr>
        <w:t> </w:t>
      </w:r>
      <w:r>
        <w:rPr/>
        <w:t>phần</w:t>
      </w:r>
      <w:r>
        <w:rPr>
          <w:spacing w:val="26"/>
        </w:rPr>
        <w:t> </w:t>
      </w:r>
      <w:r>
        <w:rPr/>
        <w:t>sanh,</w:t>
      </w:r>
      <w:r>
        <w:rPr>
          <w:spacing w:val="26"/>
        </w:rPr>
        <w:t> </w:t>
      </w:r>
      <w:r>
        <w:rPr/>
        <w:t>phần</w:t>
      </w:r>
      <w:r>
        <w:rPr>
          <w:spacing w:val="24"/>
        </w:rPr>
        <w:t> </w:t>
      </w:r>
      <w:r>
        <w:rPr/>
        <w:t>diệt,</w:t>
      </w:r>
      <w:r>
        <w:rPr>
          <w:spacing w:val="24"/>
        </w:rPr>
        <w:t> </w:t>
      </w:r>
      <w:r>
        <w:rPr/>
        <w:t>phần</w:t>
      </w:r>
      <w:r>
        <w:rPr>
          <w:spacing w:val="24"/>
        </w:rPr>
        <w:t> </w:t>
      </w:r>
      <w:r>
        <w:rPr/>
        <w:t>sanh</w:t>
      </w:r>
      <w:r>
        <w:rPr>
          <w:spacing w:val="23"/>
        </w:rPr>
        <w:t> </w:t>
      </w:r>
      <w:r>
        <w:rPr/>
        <w:t>và</w:t>
      </w:r>
      <w:r>
        <w:rPr>
          <w:spacing w:val="25"/>
        </w:rPr>
        <w:t> </w:t>
      </w:r>
      <w:r>
        <w:rPr/>
        <w:t>diệt</w:t>
      </w:r>
      <w:r>
        <w:rPr>
          <w:spacing w:val="24"/>
        </w:rPr>
        <w:t> </w:t>
      </w:r>
      <w:r>
        <w:rPr/>
        <w:t>đều</w:t>
      </w:r>
      <w:r>
        <w:rPr>
          <w:spacing w:val="23"/>
        </w:rPr>
        <w:t> </w:t>
      </w:r>
      <w:r>
        <w:rPr/>
        <w:t>cho</w:t>
      </w:r>
      <w:r>
        <w:rPr>
          <w:spacing w:val="26"/>
        </w:rPr>
        <w:t> </w:t>
      </w:r>
      <w:r>
        <w:rPr/>
        <w:t>thuận</w:t>
      </w:r>
      <w:r>
        <w:rPr>
          <w:spacing w:val="24"/>
        </w:rPr>
        <w:t> </w:t>
      </w:r>
      <w:r>
        <w:rPr/>
        <w:t>tùng</w:t>
      </w:r>
      <w:r>
        <w:rPr>
          <w:spacing w:val="27"/>
        </w:rPr>
        <w:t> </w:t>
      </w:r>
      <w:r>
        <w:rPr>
          <w:i/>
        </w:rPr>
        <w:t>(anuloma)</w:t>
      </w:r>
      <w:r>
        <w:rPr>
          <w:i/>
          <w:spacing w:val="24"/>
        </w:rPr>
        <w:t> </w:t>
      </w:r>
      <w:r>
        <w:rPr/>
        <w:t>hay đối lập </w:t>
      </w:r>
      <w:r>
        <w:rPr>
          <w:i/>
        </w:rPr>
        <w:t>(paccanika) </w:t>
      </w:r>
      <w:r>
        <w:rPr/>
        <w:t>cũng như nhau.</w:t>
      </w:r>
    </w:p>
    <w:p>
      <w:pPr>
        <w:pStyle w:val="BodyText"/>
        <w:spacing w:before="121"/>
        <w:ind w:left="0"/>
        <w:jc w:val="left"/>
      </w:pPr>
    </w:p>
    <w:p>
      <w:pPr>
        <w:spacing w:before="0"/>
        <w:ind w:left="141" w:right="0" w:firstLine="0"/>
        <w:jc w:val="left"/>
        <w:rPr>
          <w:sz w:val="26"/>
        </w:rPr>
      </w:pPr>
      <w:r>
        <w:rPr>
          <w:b/>
          <w:spacing w:val="-4"/>
          <w:sz w:val="26"/>
        </w:rPr>
        <w:t>548</w:t>
      </w:r>
      <w:r>
        <w:rPr>
          <w:spacing w:val="-4"/>
          <w:sz w:val="26"/>
        </w:rPr>
        <w:t>.</w:t>
      </w:r>
    </w:p>
    <w:p>
      <w:pPr>
        <w:spacing w:after="0"/>
        <w:jc w:val="left"/>
        <w:rPr>
          <w:sz w:val="26"/>
        </w:rPr>
        <w:sectPr>
          <w:pgSz w:w="11630" w:h="16450"/>
          <w:pgMar w:header="576" w:footer="0" w:top="920" w:bottom="280" w:left="850" w:right="850"/>
        </w:sectPr>
      </w:pPr>
    </w:p>
    <w:p>
      <w:pPr>
        <w:spacing w:before="268"/>
        <w:ind w:left="708" w:right="0" w:firstLine="0"/>
        <w:jc w:val="left"/>
        <w:rPr>
          <w:sz w:val="26"/>
        </w:rPr>
      </w:pPr>
      <w:r>
        <w:rPr>
          <w:i/>
          <w:sz w:val="26"/>
        </w:rPr>
        <w:t>Nhãn</w:t>
      </w:r>
      <w:r>
        <w:rPr>
          <w:i/>
          <w:spacing w:val="-6"/>
          <w:sz w:val="26"/>
        </w:rPr>
        <w:t> </w:t>
      </w:r>
      <w:r>
        <w:rPr>
          <w:i/>
          <w:sz w:val="26"/>
        </w:rPr>
        <w:t>xứ</w:t>
      </w:r>
      <w:r>
        <w:rPr>
          <w:i/>
          <w:spacing w:val="-4"/>
          <w:sz w:val="26"/>
        </w:rPr>
        <w:t> </w:t>
      </w:r>
      <w:r>
        <w:rPr>
          <w:b/>
          <w:i/>
          <w:sz w:val="26"/>
        </w:rPr>
        <w:t>sẽ</w:t>
      </w:r>
      <w:r>
        <w:rPr>
          <w:b/>
          <w:i/>
          <w:spacing w:val="-2"/>
          <w:sz w:val="26"/>
        </w:rPr>
        <w:t> </w:t>
      </w:r>
      <w:r>
        <w:rPr>
          <w:b/>
          <w:i/>
          <w:sz w:val="26"/>
        </w:rPr>
        <w:t>diệt</w:t>
      </w:r>
      <w:r>
        <w:rPr>
          <w:b/>
          <w:i/>
          <w:spacing w:val="-5"/>
          <w:sz w:val="26"/>
        </w:rPr>
        <w:t> </w:t>
      </w:r>
      <w:r>
        <w:rPr>
          <w:i/>
          <w:sz w:val="26"/>
        </w:rPr>
        <w:t>với</w:t>
      </w:r>
      <w:r>
        <w:rPr>
          <w:i/>
          <w:spacing w:val="-6"/>
          <w:sz w:val="26"/>
        </w:rPr>
        <w:t> </w:t>
      </w:r>
      <w:r>
        <w:rPr>
          <w:i/>
          <w:sz w:val="26"/>
        </w:rPr>
        <w:t>người</w:t>
      </w:r>
      <w:r>
        <w:rPr>
          <w:i/>
          <w:spacing w:val="-5"/>
          <w:sz w:val="26"/>
        </w:rPr>
        <w:t> </w:t>
      </w:r>
      <w:r>
        <w:rPr>
          <w:i/>
          <w:sz w:val="26"/>
        </w:rPr>
        <w:t>nào,</w:t>
      </w:r>
      <w:r>
        <w:rPr>
          <w:i/>
          <w:spacing w:val="-5"/>
          <w:sz w:val="26"/>
        </w:rPr>
        <w:t> </w:t>
      </w:r>
      <w:r>
        <w:rPr>
          <w:i/>
          <w:sz w:val="26"/>
        </w:rPr>
        <w:t>thời</w:t>
      </w:r>
      <w:r>
        <w:rPr>
          <w:i/>
          <w:spacing w:val="-5"/>
          <w:sz w:val="26"/>
        </w:rPr>
        <w:t> </w:t>
      </w:r>
      <w:r>
        <w:rPr>
          <w:i/>
          <w:sz w:val="26"/>
        </w:rPr>
        <w:t>nhĩ</w:t>
      </w:r>
      <w:r>
        <w:rPr>
          <w:i/>
          <w:spacing w:val="-5"/>
          <w:sz w:val="26"/>
        </w:rPr>
        <w:t> </w:t>
      </w:r>
      <w:r>
        <w:rPr>
          <w:i/>
          <w:sz w:val="26"/>
        </w:rPr>
        <w:t>xứ</w:t>
      </w:r>
      <w:r>
        <w:rPr>
          <w:i/>
          <w:spacing w:val="-5"/>
          <w:sz w:val="26"/>
        </w:rPr>
        <w:t> </w:t>
      </w:r>
      <w:r>
        <w:rPr>
          <w:b/>
          <w:i/>
          <w:sz w:val="26"/>
        </w:rPr>
        <w:t>sẽ</w:t>
      </w:r>
      <w:r>
        <w:rPr>
          <w:b/>
          <w:i/>
          <w:spacing w:val="-2"/>
          <w:sz w:val="26"/>
        </w:rPr>
        <w:t> </w:t>
      </w:r>
      <w:r>
        <w:rPr>
          <w:b/>
          <w:i/>
          <w:sz w:val="26"/>
        </w:rPr>
        <w:t>diệt</w:t>
      </w:r>
      <w:r>
        <w:rPr>
          <w:b/>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3"/>
          <w:sz w:val="26"/>
        </w:rPr>
        <w:t> </w:t>
      </w:r>
      <w:r>
        <w:rPr>
          <w:i/>
          <w:sz w:val="26"/>
        </w:rPr>
        <w:t>phải</w:t>
      </w:r>
      <w:r>
        <w:rPr>
          <w:i/>
          <w:spacing w:val="-3"/>
          <w:sz w:val="26"/>
        </w:rPr>
        <w:t> </w:t>
      </w:r>
      <w:r>
        <w:rPr>
          <w:i/>
          <w:sz w:val="26"/>
        </w:rPr>
        <w:t>chăng?</w:t>
      </w:r>
      <w:r>
        <w:rPr>
          <w:i/>
          <w:spacing w:val="-4"/>
          <w:sz w:val="26"/>
        </w:rPr>
        <w:t> </w:t>
      </w:r>
      <w:r>
        <w:rPr>
          <w:sz w:val="26"/>
        </w:rPr>
        <w:t>Phải</w:t>
      </w:r>
      <w:r>
        <w:rPr>
          <w:spacing w:val="-6"/>
          <w:sz w:val="26"/>
        </w:rPr>
        <w:t> </w:t>
      </w:r>
      <w:r>
        <w:rPr>
          <w:spacing w:val="-4"/>
          <w:sz w:val="26"/>
        </w:rPr>
        <w:t>rồi!</w:t>
      </w:r>
    </w:p>
    <w:p>
      <w:pPr>
        <w:pStyle w:val="BodyText"/>
        <w:spacing w:before="119"/>
        <w:jc w:val="left"/>
      </w:pPr>
      <w:r>
        <w:rPr/>
        <w:t>Hay</w:t>
      </w:r>
      <w:r>
        <w:rPr>
          <w:spacing w:val="21"/>
        </w:rPr>
        <w:t> </w:t>
      </w:r>
      <w:r>
        <w:rPr/>
        <w:t>là</w:t>
      </w:r>
      <w:r>
        <w:rPr>
          <w:spacing w:val="26"/>
        </w:rPr>
        <w:t> </w:t>
      </w:r>
      <w:r>
        <w:rPr/>
        <w:t>nhĩ</w:t>
      </w:r>
      <w:r>
        <w:rPr>
          <w:spacing w:val="26"/>
        </w:rPr>
        <w:t> </w:t>
      </w:r>
      <w:r>
        <w:rPr/>
        <w:t>xứ</w:t>
      </w:r>
      <w:r>
        <w:rPr>
          <w:spacing w:val="27"/>
        </w:rPr>
        <w:t> </w:t>
      </w:r>
      <w:r>
        <w:rPr/>
        <w:t>sẽ</w:t>
      </w:r>
      <w:r>
        <w:rPr>
          <w:spacing w:val="26"/>
        </w:rPr>
        <w:t> </w:t>
      </w:r>
      <w:r>
        <w:rPr/>
        <w:t>diệt</w:t>
      </w:r>
      <w:r>
        <w:rPr>
          <w:spacing w:val="29"/>
        </w:rPr>
        <w:t> </w:t>
      </w:r>
      <w:r>
        <w:rPr/>
        <w:t>với</w:t>
      </w:r>
      <w:r>
        <w:rPr>
          <w:spacing w:val="26"/>
        </w:rPr>
        <w:t> </w:t>
      </w:r>
      <w:r>
        <w:rPr/>
        <w:t>người</w:t>
      </w:r>
      <w:r>
        <w:rPr>
          <w:spacing w:val="26"/>
        </w:rPr>
        <w:t> </w:t>
      </w:r>
      <w:r>
        <w:rPr/>
        <w:t>nào,</w:t>
      </w:r>
      <w:r>
        <w:rPr>
          <w:spacing w:val="26"/>
        </w:rPr>
        <w:t> </w:t>
      </w:r>
      <w:r>
        <w:rPr/>
        <w:t>thời</w:t>
      </w:r>
      <w:r>
        <w:rPr>
          <w:spacing w:val="26"/>
        </w:rPr>
        <w:t> </w:t>
      </w:r>
      <w:r>
        <w:rPr/>
        <w:t>nhãn</w:t>
      </w:r>
      <w:r>
        <w:rPr>
          <w:spacing w:val="26"/>
        </w:rPr>
        <w:t> </w:t>
      </w:r>
      <w:r>
        <w:rPr/>
        <w:t>xứ</w:t>
      </w:r>
      <w:r>
        <w:rPr>
          <w:spacing w:val="27"/>
        </w:rPr>
        <w:t> </w:t>
      </w:r>
      <w:r>
        <w:rPr/>
        <w:t>sẽ</w:t>
      </w:r>
      <w:r>
        <w:rPr>
          <w:spacing w:val="26"/>
        </w:rPr>
        <w:t> </w:t>
      </w:r>
      <w:r>
        <w:rPr/>
        <w:t>diệt</w:t>
      </w:r>
      <w:r>
        <w:rPr>
          <w:spacing w:val="26"/>
        </w:rPr>
        <w:t> </w:t>
      </w:r>
      <w:r>
        <w:rPr/>
        <w:t>với</w:t>
      </w:r>
      <w:r>
        <w:rPr>
          <w:spacing w:val="26"/>
        </w:rPr>
        <w:t> </w:t>
      </w:r>
      <w:r>
        <w:rPr/>
        <w:t>người</w:t>
      </w:r>
      <w:r>
        <w:rPr>
          <w:spacing w:val="27"/>
        </w:rPr>
        <w:t> </w:t>
      </w:r>
      <w:r>
        <w:rPr/>
        <w:t>ấy</w:t>
      </w:r>
      <w:r>
        <w:rPr>
          <w:spacing w:val="21"/>
        </w:rPr>
        <w:t> </w:t>
      </w:r>
      <w:r>
        <w:rPr/>
        <w:t>phải</w:t>
      </w:r>
      <w:r>
        <w:rPr>
          <w:spacing w:val="26"/>
        </w:rPr>
        <w:t> </w:t>
      </w:r>
      <w:r>
        <w:rPr/>
        <w:t>chăng? Phải rồi!</w:t>
      </w:r>
    </w:p>
    <w:p>
      <w:pPr>
        <w:spacing w:line="299" w:lineRule="exact" w:before="0"/>
        <w:ind w:left="141" w:right="0" w:firstLine="0"/>
        <w:jc w:val="left"/>
        <w:rPr>
          <w:sz w:val="26"/>
        </w:rPr>
      </w:pPr>
      <w:r>
        <w:rPr>
          <w:b/>
          <w:spacing w:val="-4"/>
          <w:sz w:val="26"/>
        </w:rPr>
        <w:t>549</w:t>
      </w:r>
      <w:r>
        <w:rPr>
          <w:spacing w:val="-4"/>
          <w:sz w:val="26"/>
        </w:rPr>
        <w:t>.</w:t>
      </w:r>
    </w:p>
    <w:p>
      <w:pPr>
        <w:spacing w:before="1"/>
        <w:ind w:left="708" w:right="138" w:firstLine="0"/>
        <w:jc w:val="both"/>
        <w:rPr>
          <w:sz w:val="26"/>
        </w:rPr>
      </w:pPr>
      <w:r>
        <w:rPr>
          <w:i/>
          <w:sz w:val="26"/>
        </w:rPr>
        <w:t>Nhãn xứ sẽ diệt với người nào, thời tỷ xứ sẽ diệt với người ấy phải chăng? </w:t>
      </w:r>
      <w:r>
        <w:rPr>
          <w:sz w:val="26"/>
        </w:rPr>
        <w:t>Người kiếp chót đang sanh cõi Sắc giới và người nào đang tử sẽ sanh cõi Sắc giới rồi viên tịch, nhãn xứ sẽ diệt mà tỷ xứ sẽ không diệt với người ấy. Còn người ngoài ra đó, nhãn xứ sẽ diệt và tỷ xứ cũng sẽ diệt.</w:t>
      </w:r>
    </w:p>
    <w:p>
      <w:pPr>
        <w:spacing w:before="120"/>
        <w:ind w:left="710" w:right="137" w:firstLine="0"/>
        <w:jc w:val="both"/>
        <w:rPr>
          <w:sz w:val="26"/>
        </w:rPr>
      </w:pPr>
      <w:r>
        <w:rPr>
          <w:i/>
          <w:sz w:val="26"/>
        </w:rPr>
        <w:t>Hay là tỷ xứ sẽ diệt với người nào, thời nhãn xứ sẽ diệt với người ấy phải chăng? </w:t>
      </w:r>
      <w:r>
        <w:rPr>
          <w:sz w:val="26"/>
        </w:rPr>
        <w:t>Phải </w:t>
      </w:r>
      <w:r>
        <w:rPr>
          <w:spacing w:val="-4"/>
          <w:sz w:val="26"/>
        </w:rPr>
        <w:t>rồi!</w:t>
      </w:r>
    </w:p>
    <w:p>
      <w:pPr>
        <w:spacing w:line="299" w:lineRule="exact" w:before="0"/>
        <w:ind w:left="141" w:right="0" w:firstLine="0"/>
        <w:jc w:val="left"/>
        <w:rPr>
          <w:sz w:val="26"/>
        </w:rPr>
      </w:pPr>
      <w:r>
        <w:rPr>
          <w:b/>
          <w:spacing w:val="-4"/>
          <w:sz w:val="26"/>
        </w:rPr>
        <w:t>550</w:t>
      </w:r>
      <w:r>
        <w:rPr>
          <w:spacing w:val="-4"/>
          <w:sz w:val="26"/>
        </w:rPr>
        <w:t>.</w:t>
      </w:r>
    </w:p>
    <w:p>
      <w:pPr>
        <w:spacing w:before="1"/>
        <w:ind w:left="708" w:right="0" w:firstLine="0"/>
        <w:jc w:val="left"/>
        <w:rPr>
          <w:sz w:val="26"/>
        </w:rPr>
      </w:pPr>
      <w:r>
        <w:rPr>
          <w:i/>
          <w:sz w:val="26"/>
        </w:rPr>
        <w:t>Nhãn</w:t>
      </w:r>
      <w:r>
        <w:rPr>
          <w:i/>
          <w:spacing w:val="-6"/>
          <w:sz w:val="26"/>
        </w:rPr>
        <w:t> </w:t>
      </w:r>
      <w:r>
        <w:rPr>
          <w:i/>
          <w:sz w:val="26"/>
        </w:rPr>
        <w:t>xứ</w:t>
      </w:r>
      <w:r>
        <w:rPr>
          <w:i/>
          <w:spacing w:val="-4"/>
          <w:sz w:val="26"/>
        </w:rPr>
        <w:t> </w:t>
      </w:r>
      <w:r>
        <w:rPr>
          <w:i/>
          <w:sz w:val="26"/>
        </w:rPr>
        <w:t>sẽ</w:t>
      </w:r>
      <w:r>
        <w:rPr>
          <w:i/>
          <w:spacing w:val="-3"/>
          <w:sz w:val="26"/>
        </w:rPr>
        <w:t> </w:t>
      </w:r>
      <w:r>
        <w:rPr>
          <w:i/>
          <w:sz w:val="26"/>
        </w:rPr>
        <w:t>diệt</w:t>
      </w:r>
      <w:r>
        <w:rPr>
          <w:i/>
          <w:spacing w:val="-5"/>
          <w:sz w:val="26"/>
        </w:rPr>
        <w:t> </w:t>
      </w:r>
      <w:r>
        <w:rPr>
          <w:i/>
          <w:sz w:val="26"/>
        </w:rPr>
        <w:t>với</w:t>
      </w:r>
      <w:r>
        <w:rPr>
          <w:i/>
          <w:spacing w:val="-5"/>
          <w:sz w:val="26"/>
        </w:rPr>
        <w:t> </w:t>
      </w:r>
      <w:r>
        <w:rPr>
          <w:i/>
          <w:sz w:val="26"/>
        </w:rPr>
        <w:t>người</w:t>
      </w:r>
      <w:r>
        <w:rPr>
          <w:i/>
          <w:spacing w:val="-6"/>
          <w:sz w:val="26"/>
        </w:rPr>
        <w:t> </w:t>
      </w:r>
      <w:r>
        <w:rPr>
          <w:i/>
          <w:sz w:val="26"/>
        </w:rPr>
        <w:t>nào,</w:t>
      </w:r>
      <w:r>
        <w:rPr>
          <w:i/>
          <w:spacing w:val="-5"/>
          <w:sz w:val="26"/>
        </w:rPr>
        <w:t> </w:t>
      </w:r>
      <w:r>
        <w:rPr>
          <w:i/>
          <w:sz w:val="26"/>
        </w:rPr>
        <w:t>thời</w:t>
      </w:r>
      <w:r>
        <w:rPr>
          <w:i/>
          <w:spacing w:val="-5"/>
          <w:sz w:val="26"/>
        </w:rPr>
        <w:t> </w:t>
      </w:r>
      <w:r>
        <w:rPr>
          <w:i/>
          <w:sz w:val="26"/>
        </w:rPr>
        <w:t>sắc</w:t>
      </w:r>
      <w:r>
        <w:rPr>
          <w:i/>
          <w:spacing w:val="-3"/>
          <w:sz w:val="26"/>
        </w:rPr>
        <w:t> </w:t>
      </w:r>
      <w:r>
        <w:rPr>
          <w:i/>
          <w:sz w:val="26"/>
        </w:rPr>
        <w:t>xứ</w:t>
      </w:r>
      <w:r>
        <w:rPr>
          <w:i/>
          <w:spacing w:val="-4"/>
          <w:sz w:val="26"/>
        </w:rPr>
        <w:t> </w:t>
      </w:r>
      <w:r>
        <w:rPr>
          <w:i/>
          <w:sz w:val="26"/>
        </w:rPr>
        <w:t>sẽ</w:t>
      </w:r>
      <w:r>
        <w:rPr>
          <w:i/>
          <w:spacing w:val="-3"/>
          <w:sz w:val="26"/>
        </w:rPr>
        <w:t> </w:t>
      </w:r>
      <w:r>
        <w:rPr>
          <w:i/>
          <w:sz w:val="26"/>
        </w:rPr>
        <w:t>diệt</w:t>
      </w:r>
      <w:r>
        <w:rPr>
          <w:i/>
          <w:spacing w:val="-5"/>
          <w:sz w:val="26"/>
        </w:rPr>
        <w:t> </w:t>
      </w:r>
      <w:r>
        <w:rPr>
          <w:i/>
          <w:sz w:val="26"/>
        </w:rPr>
        <w:t>với</w:t>
      </w:r>
      <w:r>
        <w:rPr>
          <w:i/>
          <w:spacing w:val="-6"/>
          <w:sz w:val="26"/>
        </w:rPr>
        <w:t> </w:t>
      </w:r>
      <w:r>
        <w:rPr>
          <w:i/>
          <w:sz w:val="26"/>
        </w:rPr>
        <w:t>người</w:t>
      </w:r>
      <w:r>
        <w:rPr>
          <w:i/>
          <w:spacing w:val="-5"/>
          <w:sz w:val="26"/>
        </w:rPr>
        <w:t> </w:t>
      </w:r>
      <w:r>
        <w:rPr>
          <w:i/>
          <w:sz w:val="26"/>
        </w:rPr>
        <w:t>ấy</w:t>
      </w:r>
      <w:r>
        <w:rPr>
          <w:i/>
          <w:spacing w:val="-2"/>
          <w:sz w:val="26"/>
        </w:rPr>
        <w:t> </w:t>
      </w:r>
      <w:r>
        <w:rPr>
          <w:i/>
          <w:sz w:val="26"/>
        </w:rPr>
        <w:t>phải</w:t>
      </w:r>
      <w:r>
        <w:rPr>
          <w:i/>
          <w:spacing w:val="-4"/>
          <w:sz w:val="26"/>
        </w:rPr>
        <w:t> </w:t>
      </w:r>
      <w:r>
        <w:rPr>
          <w:i/>
          <w:sz w:val="26"/>
        </w:rPr>
        <w:t>chăng?</w:t>
      </w:r>
      <w:r>
        <w:rPr>
          <w:i/>
          <w:spacing w:val="-4"/>
          <w:sz w:val="26"/>
        </w:rPr>
        <w:t> </w:t>
      </w:r>
      <w:r>
        <w:rPr>
          <w:sz w:val="26"/>
        </w:rPr>
        <w:t>Phải</w:t>
      </w:r>
      <w:r>
        <w:rPr>
          <w:spacing w:val="-6"/>
          <w:sz w:val="26"/>
        </w:rPr>
        <w:t> </w:t>
      </w:r>
      <w:r>
        <w:rPr>
          <w:spacing w:val="-4"/>
          <w:sz w:val="26"/>
        </w:rPr>
        <w:t>rồi!</w:t>
      </w:r>
    </w:p>
    <w:p>
      <w:pPr>
        <w:pStyle w:val="BodyText"/>
        <w:spacing w:before="121"/>
        <w:jc w:val="left"/>
      </w:pPr>
      <w:r>
        <w:rPr/>
        <w:t>Hay</w:t>
      </w:r>
      <w:r>
        <w:rPr>
          <w:spacing w:val="21"/>
        </w:rPr>
        <w:t> </w:t>
      </w:r>
      <w:r>
        <w:rPr/>
        <w:t>là</w:t>
      </w:r>
      <w:r>
        <w:rPr>
          <w:spacing w:val="26"/>
        </w:rPr>
        <w:t> </w:t>
      </w:r>
      <w:r>
        <w:rPr/>
        <w:t>sắc</w:t>
      </w:r>
      <w:r>
        <w:rPr>
          <w:spacing w:val="26"/>
        </w:rPr>
        <w:t> </w:t>
      </w:r>
      <w:r>
        <w:rPr/>
        <w:t>xứ</w:t>
      </w:r>
      <w:r>
        <w:rPr>
          <w:spacing w:val="27"/>
        </w:rPr>
        <w:t> </w:t>
      </w:r>
      <w:r>
        <w:rPr/>
        <w:t>sẽ</w:t>
      </w:r>
      <w:r>
        <w:rPr>
          <w:spacing w:val="26"/>
        </w:rPr>
        <w:t> </w:t>
      </w:r>
      <w:r>
        <w:rPr/>
        <w:t>diệt</w:t>
      </w:r>
      <w:r>
        <w:rPr>
          <w:spacing w:val="29"/>
        </w:rPr>
        <w:t> </w:t>
      </w:r>
      <w:r>
        <w:rPr/>
        <w:t>với</w:t>
      </w:r>
      <w:r>
        <w:rPr>
          <w:spacing w:val="26"/>
        </w:rPr>
        <w:t> </w:t>
      </w:r>
      <w:r>
        <w:rPr/>
        <w:t>người</w:t>
      </w:r>
      <w:r>
        <w:rPr>
          <w:spacing w:val="26"/>
        </w:rPr>
        <w:t> </w:t>
      </w:r>
      <w:r>
        <w:rPr/>
        <w:t>nào,</w:t>
      </w:r>
      <w:r>
        <w:rPr>
          <w:spacing w:val="26"/>
        </w:rPr>
        <w:t> </w:t>
      </w:r>
      <w:r>
        <w:rPr/>
        <w:t>thời</w:t>
      </w:r>
      <w:r>
        <w:rPr>
          <w:spacing w:val="26"/>
        </w:rPr>
        <w:t> </w:t>
      </w:r>
      <w:r>
        <w:rPr/>
        <w:t>nhãn</w:t>
      </w:r>
      <w:r>
        <w:rPr>
          <w:spacing w:val="26"/>
        </w:rPr>
        <w:t> </w:t>
      </w:r>
      <w:r>
        <w:rPr/>
        <w:t>xứ</w:t>
      </w:r>
      <w:r>
        <w:rPr>
          <w:spacing w:val="27"/>
        </w:rPr>
        <w:t> </w:t>
      </w:r>
      <w:r>
        <w:rPr/>
        <w:t>sẽ</w:t>
      </w:r>
      <w:r>
        <w:rPr>
          <w:spacing w:val="26"/>
        </w:rPr>
        <w:t> </w:t>
      </w:r>
      <w:r>
        <w:rPr/>
        <w:t>diệt</w:t>
      </w:r>
      <w:r>
        <w:rPr>
          <w:spacing w:val="26"/>
        </w:rPr>
        <w:t> </w:t>
      </w:r>
      <w:r>
        <w:rPr/>
        <w:t>với</w:t>
      </w:r>
      <w:r>
        <w:rPr>
          <w:spacing w:val="26"/>
        </w:rPr>
        <w:t> </w:t>
      </w:r>
      <w:r>
        <w:rPr/>
        <w:t>người</w:t>
      </w:r>
      <w:r>
        <w:rPr>
          <w:spacing w:val="27"/>
        </w:rPr>
        <w:t> </w:t>
      </w:r>
      <w:r>
        <w:rPr/>
        <w:t>ấy</w:t>
      </w:r>
      <w:r>
        <w:rPr>
          <w:spacing w:val="21"/>
        </w:rPr>
        <w:t> </w:t>
      </w:r>
      <w:r>
        <w:rPr/>
        <w:t>phải</w:t>
      </w:r>
      <w:r>
        <w:rPr>
          <w:spacing w:val="26"/>
        </w:rPr>
        <w:t> </w:t>
      </w:r>
      <w:r>
        <w:rPr/>
        <w:t>chăng? Phải rồi!</w:t>
      </w:r>
    </w:p>
    <w:p>
      <w:pPr>
        <w:spacing w:line="298" w:lineRule="exact" w:before="0"/>
        <w:ind w:left="141" w:right="0" w:firstLine="0"/>
        <w:jc w:val="left"/>
        <w:rPr>
          <w:sz w:val="26"/>
        </w:rPr>
      </w:pPr>
      <w:r>
        <w:rPr>
          <w:b/>
          <w:spacing w:val="-4"/>
          <w:sz w:val="26"/>
        </w:rPr>
        <w:t>551</w:t>
      </w:r>
      <w:r>
        <w:rPr>
          <w:spacing w:val="-4"/>
          <w:sz w:val="26"/>
        </w:rPr>
        <w:t>.</w:t>
      </w:r>
    </w:p>
    <w:p>
      <w:pPr>
        <w:spacing w:line="298" w:lineRule="exact" w:before="0"/>
        <w:ind w:left="708" w:right="0" w:firstLine="0"/>
        <w:jc w:val="both"/>
        <w:rPr>
          <w:i/>
          <w:sz w:val="26"/>
        </w:rPr>
      </w:pPr>
      <w:r>
        <w:rPr>
          <w:i/>
          <w:sz w:val="26"/>
        </w:rPr>
        <w:t>Nhãn</w:t>
      </w:r>
      <w:r>
        <w:rPr>
          <w:i/>
          <w:spacing w:val="12"/>
          <w:sz w:val="26"/>
        </w:rPr>
        <w:t> </w:t>
      </w:r>
      <w:r>
        <w:rPr>
          <w:i/>
          <w:sz w:val="26"/>
        </w:rPr>
        <w:t>xứ</w:t>
      </w:r>
      <w:r>
        <w:rPr>
          <w:i/>
          <w:spacing w:val="12"/>
          <w:sz w:val="26"/>
        </w:rPr>
        <w:t> </w:t>
      </w:r>
      <w:r>
        <w:rPr>
          <w:i/>
          <w:sz w:val="26"/>
        </w:rPr>
        <w:t>sẽ</w:t>
      </w:r>
      <w:r>
        <w:rPr>
          <w:i/>
          <w:spacing w:val="16"/>
          <w:sz w:val="26"/>
        </w:rPr>
        <w:t> </w:t>
      </w:r>
      <w:r>
        <w:rPr>
          <w:i/>
          <w:sz w:val="26"/>
        </w:rPr>
        <w:t>diệt</w:t>
      </w:r>
      <w:r>
        <w:rPr>
          <w:i/>
          <w:spacing w:val="12"/>
          <w:sz w:val="26"/>
        </w:rPr>
        <w:t> </w:t>
      </w:r>
      <w:r>
        <w:rPr>
          <w:i/>
          <w:sz w:val="26"/>
        </w:rPr>
        <w:t>với</w:t>
      </w:r>
      <w:r>
        <w:rPr>
          <w:i/>
          <w:spacing w:val="14"/>
          <w:sz w:val="26"/>
        </w:rPr>
        <w:t> </w:t>
      </w:r>
      <w:r>
        <w:rPr>
          <w:i/>
          <w:sz w:val="26"/>
        </w:rPr>
        <w:t>người</w:t>
      </w:r>
      <w:r>
        <w:rPr>
          <w:i/>
          <w:spacing w:val="13"/>
          <w:sz w:val="26"/>
        </w:rPr>
        <w:t> </w:t>
      </w:r>
      <w:r>
        <w:rPr>
          <w:i/>
          <w:sz w:val="26"/>
        </w:rPr>
        <w:t>nào,</w:t>
      </w:r>
      <w:r>
        <w:rPr>
          <w:i/>
          <w:spacing w:val="12"/>
          <w:sz w:val="26"/>
        </w:rPr>
        <w:t> </w:t>
      </w:r>
      <w:r>
        <w:rPr>
          <w:i/>
          <w:sz w:val="26"/>
        </w:rPr>
        <w:t>thời</w:t>
      </w:r>
      <w:r>
        <w:rPr>
          <w:i/>
          <w:spacing w:val="12"/>
          <w:sz w:val="26"/>
        </w:rPr>
        <w:t> </w:t>
      </w:r>
      <w:r>
        <w:rPr>
          <w:i/>
          <w:sz w:val="26"/>
        </w:rPr>
        <w:t>ý</w:t>
      </w:r>
      <w:r>
        <w:rPr>
          <w:i/>
          <w:spacing w:val="15"/>
          <w:sz w:val="26"/>
        </w:rPr>
        <w:t> </w:t>
      </w:r>
      <w:r>
        <w:rPr>
          <w:i/>
          <w:sz w:val="26"/>
        </w:rPr>
        <w:t>xứ...</w:t>
      </w:r>
      <w:r>
        <w:rPr>
          <w:i/>
          <w:spacing w:val="12"/>
          <w:sz w:val="26"/>
        </w:rPr>
        <w:t> </w:t>
      </w:r>
      <w:r>
        <w:rPr>
          <w:i/>
          <w:sz w:val="26"/>
        </w:rPr>
        <w:t>pháp</w:t>
      </w:r>
      <w:r>
        <w:rPr>
          <w:i/>
          <w:spacing w:val="13"/>
          <w:sz w:val="26"/>
        </w:rPr>
        <w:t> </w:t>
      </w:r>
      <w:r>
        <w:rPr>
          <w:i/>
          <w:sz w:val="26"/>
        </w:rPr>
        <w:t>xứ</w:t>
      </w:r>
      <w:r>
        <w:rPr>
          <w:i/>
          <w:spacing w:val="12"/>
          <w:sz w:val="26"/>
        </w:rPr>
        <w:t> </w:t>
      </w:r>
      <w:r>
        <w:rPr>
          <w:i/>
          <w:sz w:val="26"/>
        </w:rPr>
        <w:t>sẽ</w:t>
      </w:r>
      <w:r>
        <w:rPr>
          <w:i/>
          <w:spacing w:val="15"/>
          <w:sz w:val="26"/>
        </w:rPr>
        <w:t> </w:t>
      </w:r>
      <w:r>
        <w:rPr>
          <w:i/>
          <w:sz w:val="26"/>
        </w:rPr>
        <w:t>diệt</w:t>
      </w:r>
      <w:r>
        <w:rPr>
          <w:i/>
          <w:spacing w:val="13"/>
          <w:sz w:val="26"/>
        </w:rPr>
        <w:t> </w:t>
      </w:r>
      <w:r>
        <w:rPr>
          <w:i/>
          <w:sz w:val="26"/>
        </w:rPr>
        <w:t>với</w:t>
      </w:r>
      <w:r>
        <w:rPr>
          <w:i/>
          <w:spacing w:val="12"/>
          <w:sz w:val="26"/>
        </w:rPr>
        <w:t> </w:t>
      </w:r>
      <w:r>
        <w:rPr>
          <w:i/>
          <w:sz w:val="26"/>
        </w:rPr>
        <w:t>người</w:t>
      </w:r>
      <w:r>
        <w:rPr>
          <w:i/>
          <w:spacing w:val="13"/>
          <w:sz w:val="26"/>
        </w:rPr>
        <w:t> </w:t>
      </w:r>
      <w:r>
        <w:rPr>
          <w:i/>
          <w:sz w:val="26"/>
        </w:rPr>
        <w:t>ấy</w:t>
      </w:r>
      <w:r>
        <w:rPr>
          <w:i/>
          <w:spacing w:val="13"/>
          <w:sz w:val="26"/>
        </w:rPr>
        <w:t> </w:t>
      </w:r>
      <w:r>
        <w:rPr>
          <w:i/>
          <w:sz w:val="26"/>
        </w:rPr>
        <w:t>phải</w:t>
      </w:r>
      <w:r>
        <w:rPr>
          <w:i/>
          <w:spacing w:val="12"/>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9"/>
        <w:ind w:right="137"/>
      </w:pPr>
      <w:r>
        <w:rPr/>
        <w:t>Hay là pháp xứ sẽ diệt với người nào, thời nhãn xứ sẽ diệt với người ấy phải chăng? Người kiếp chót đang sanh cõi Vô sắc và người nào đang tử sẽ sanh cõi Vô sắc rồi</w:t>
      </w:r>
      <w:r>
        <w:rPr>
          <w:spacing w:val="40"/>
        </w:rPr>
        <w:t> </w:t>
      </w:r>
      <w:r>
        <w:rPr/>
        <w:t>viên tịch, pháp xứ sẽ diệt mà nhãn xứ sẽ không diệt với người ấy. Còn những người ngoài ra đó, pháp xứ sẽ diệt và nhãn xứ cũng sẽ diệt.</w:t>
      </w:r>
    </w:p>
    <w:p>
      <w:pPr>
        <w:spacing w:line="298" w:lineRule="exact" w:before="2"/>
        <w:ind w:left="141" w:right="0" w:firstLine="0"/>
        <w:jc w:val="left"/>
        <w:rPr>
          <w:sz w:val="26"/>
        </w:rPr>
      </w:pPr>
      <w:r>
        <w:rPr>
          <w:b/>
          <w:spacing w:val="-4"/>
          <w:sz w:val="26"/>
        </w:rPr>
        <w:t>552</w:t>
      </w:r>
      <w:r>
        <w:rPr>
          <w:spacing w:val="-4"/>
          <w:sz w:val="26"/>
        </w:rPr>
        <w:t>.</w:t>
      </w:r>
    </w:p>
    <w:p>
      <w:pPr>
        <w:spacing w:line="298" w:lineRule="exact" w:before="0"/>
        <w:ind w:left="708" w:right="0" w:firstLine="0"/>
        <w:jc w:val="both"/>
        <w:rPr>
          <w:sz w:val="26"/>
        </w:rPr>
      </w:pPr>
      <w:r>
        <w:rPr>
          <w:i/>
          <w:sz w:val="26"/>
        </w:rPr>
        <w:t>Tỷ</w:t>
      </w:r>
      <w:r>
        <w:rPr>
          <w:i/>
          <w:spacing w:val="-6"/>
          <w:sz w:val="26"/>
        </w:rPr>
        <w:t> </w:t>
      </w:r>
      <w:r>
        <w:rPr>
          <w:i/>
          <w:sz w:val="26"/>
        </w:rPr>
        <w:t>xứ</w:t>
      </w:r>
      <w:r>
        <w:rPr>
          <w:i/>
          <w:spacing w:val="-5"/>
          <w:sz w:val="26"/>
        </w:rPr>
        <w:t> </w:t>
      </w:r>
      <w:r>
        <w:rPr>
          <w:i/>
          <w:sz w:val="26"/>
        </w:rPr>
        <w:t>sẽ</w:t>
      </w:r>
      <w:r>
        <w:rPr>
          <w:i/>
          <w:spacing w:val="-5"/>
          <w:sz w:val="26"/>
        </w:rPr>
        <w:t> </w:t>
      </w:r>
      <w:r>
        <w:rPr>
          <w:i/>
          <w:sz w:val="26"/>
        </w:rPr>
        <w:t>diệt</w:t>
      </w:r>
      <w:r>
        <w:rPr>
          <w:i/>
          <w:spacing w:val="-3"/>
          <w:sz w:val="26"/>
        </w:rPr>
        <w:t> </w:t>
      </w:r>
      <w:r>
        <w:rPr>
          <w:i/>
          <w:sz w:val="26"/>
        </w:rPr>
        <w:t>với</w:t>
      </w:r>
      <w:r>
        <w:rPr>
          <w:i/>
          <w:spacing w:val="-5"/>
          <w:sz w:val="26"/>
        </w:rPr>
        <w:t> </w:t>
      </w:r>
      <w:r>
        <w:rPr>
          <w:i/>
          <w:sz w:val="26"/>
        </w:rPr>
        <w:t>người</w:t>
      </w:r>
      <w:r>
        <w:rPr>
          <w:i/>
          <w:spacing w:val="-2"/>
          <w:sz w:val="26"/>
        </w:rPr>
        <w:t> </w:t>
      </w:r>
      <w:r>
        <w:rPr>
          <w:i/>
          <w:sz w:val="26"/>
        </w:rPr>
        <w:t>nào,</w:t>
      </w:r>
      <w:r>
        <w:rPr>
          <w:i/>
          <w:spacing w:val="-6"/>
          <w:sz w:val="26"/>
        </w:rPr>
        <w:t> </w:t>
      </w:r>
      <w:r>
        <w:rPr>
          <w:i/>
          <w:sz w:val="26"/>
        </w:rPr>
        <w:t>thời</w:t>
      </w:r>
      <w:r>
        <w:rPr>
          <w:i/>
          <w:spacing w:val="-5"/>
          <w:sz w:val="26"/>
        </w:rPr>
        <w:t> </w:t>
      </w:r>
      <w:r>
        <w:rPr>
          <w:i/>
          <w:sz w:val="26"/>
        </w:rPr>
        <w:t>sắc</w:t>
      </w:r>
      <w:r>
        <w:rPr>
          <w:i/>
          <w:spacing w:val="-2"/>
          <w:sz w:val="26"/>
        </w:rPr>
        <w:t> </w:t>
      </w:r>
      <w:r>
        <w:rPr>
          <w:i/>
          <w:sz w:val="26"/>
        </w:rPr>
        <w:t>xứ</w:t>
      </w:r>
      <w:r>
        <w:rPr>
          <w:i/>
          <w:spacing w:val="-4"/>
          <w:sz w:val="26"/>
        </w:rPr>
        <w:t> </w:t>
      </w:r>
      <w:r>
        <w:rPr>
          <w:i/>
          <w:sz w:val="26"/>
        </w:rPr>
        <w:t>sẽ</w:t>
      </w:r>
      <w:r>
        <w:rPr>
          <w:i/>
          <w:spacing w:val="-6"/>
          <w:sz w:val="26"/>
        </w:rPr>
        <w:t> </w:t>
      </w:r>
      <w:r>
        <w:rPr>
          <w:i/>
          <w:sz w:val="26"/>
        </w:rPr>
        <w:t>diệt</w:t>
      </w:r>
      <w:r>
        <w:rPr>
          <w:i/>
          <w:spacing w:val="-2"/>
          <w:sz w:val="26"/>
        </w:rPr>
        <w:t> </w:t>
      </w:r>
      <w:r>
        <w:rPr>
          <w:i/>
          <w:sz w:val="26"/>
        </w:rPr>
        <w:t>với</w:t>
      </w:r>
      <w:r>
        <w:rPr>
          <w:i/>
          <w:spacing w:val="-5"/>
          <w:sz w:val="26"/>
        </w:rPr>
        <w:t> </w:t>
      </w:r>
      <w:r>
        <w:rPr>
          <w:i/>
          <w:sz w:val="26"/>
        </w:rPr>
        <w:t>người</w:t>
      </w:r>
      <w:r>
        <w:rPr>
          <w:i/>
          <w:spacing w:val="-6"/>
          <w:sz w:val="26"/>
        </w:rPr>
        <w:t> </w:t>
      </w:r>
      <w:r>
        <w:rPr>
          <w:i/>
          <w:sz w:val="26"/>
        </w:rPr>
        <w:t>ấy</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6"/>
          <w:sz w:val="26"/>
        </w:rPr>
        <w:t> </w:t>
      </w:r>
      <w:r>
        <w:rPr>
          <w:spacing w:val="-4"/>
          <w:sz w:val="26"/>
        </w:rPr>
        <w:t>rồi!</w:t>
      </w:r>
    </w:p>
    <w:p>
      <w:pPr>
        <w:pStyle w:val="BodyText"/>
        <w:spacing w:before="121"/>
        <w:ind w:right="137"/>
      </w:pPr>
      <w:r>
        <w:rPr/>
        <w:t>Hay</w:t>
      </w:r>
      <w:r>
        <w:rPr>
          <w:spacing w:val="-2"/>
        </w:rPr>
        <w:t> </w:t>
      </w:r>
      <w:r>
        <w:rPr/>
        <w:t>là sắc xứ sẽ diệt với người nào, thời tỷ</w:t>
      </w:r>
      <w:r>
        <w:rPr>
          <w:spacing w:val="-2"/>
        </w:rPr>
        <w:t> </w:t>
      </w:r>
      <w:r>
        <w:rPr/>
        <w:t>xứ sẽ diệt với người ấy</w:t>
      </w:r>
      <w:r>
        <w:rPr>
          <w:spacing w:val="-2"/>
        </w:rPr>
        <w:t> </w:t>
      </w:r>
      <w:r>
        <w:rPr/>
        <w:t>phải chăng? Người kiếp chót đang sanh cõi Sắc giới và người nào đang tử sẽ sanh cõi Sắc giới rồi viên tịch, sắc xứ sẽ diệt mà tỷ</w:t>
      </w:r>
      <w:r>
        <w:rPr>
          <w:spacing w:val="-3"/>
        </w:rPr>
        <w:t> </w:t>
      </w:r>
      <w:r>
        <w:rPr/>
        <w:t>xứ sẽ không diệt với người ấy. Còn những người ngoài ra đó, sắc xứ sẽ diệt và tỷ xứ cũng sẽ diệt.</w:t>
      </w:r>
    </w:p>
    <w:p>
      <w:pPr>
        <w:spacing w:line="298" w:lineRule="exact" w:before="0"/>
        <w:ind w:left="141" w:right="0" w:firstLine="0"/>
        <w:jc w:val="left"/>
        <w:rPr>
          <w:sz w:val="26"/>
        </w:rPr>
      </w:pPr>
      <w:r>
        <w:rPr>
          <w:b/>
          <w:spacing w:val="-4"/>
          <w:sz w:val="26"/>
        </w:rPr>
        <w:t>553</w:t>
      </w:r>
      <w:r>
        <w:rPr>
          <w:spacing w:val="-4"/>
          <w:sz w:val="26"/>
        </w:rPr>
        <w:t>.</w:t>
      </w:r>
    </w:p>
    <w:p>
      <w:pPr>
        <w:spacing w:before="1"/>
        <w:ind w:left="708" w:right="139" w:firstLine="0"/>
        <w:jc w:val="both"/>
        <w:rPr>
          <w:sz w:val="26"/>
        </w:rPr>
      </w:pPr>
      <w:r>
        <w:rPr>
          <w:i/>
          <w:sz w:val="26"/>
        </w:rPr>
        <w:t>Tỷ xứ sẽ diệt với người nào, thời ý xứ... pháp xứ sẽ diệt với người ấy phải chăng? </w:t>
      </w:r>
      <w:r>
        <w:rPr>
          <w:sz w:val="26"/>
        </w:rPr>
        <w:t>Phải </w:t>
      </w:r>
      <w:r>
        <w:rPr>
          <w:spacing w:val="-4"/>
          <w:sz w:val="26"/>
        </w:rPr>
        <w:t>rồi!</w:t>
      </w:r>
    </w:p>
    <w:p>
      <w:pPr>
        <w:pStyle w:val="BodyText"/>
        <w:spacing w:before="119"/>
        <w:ind w:right="137"/>
      </w:pPr>
      <w:r>
        <w:rPr/>
        <w:t>Hay là pháp xứ sẽ diệt với người nào, thời tỷ xứ sẽ diệt với người ấy phải chăng? Người kiếp chót đang sanh cõi Sắc giới, cõi Vô sắc và người nào đang tử sẽ sanh cõi Sắc giới, cõi Vô sắc rồi viên tịch, pháp xứ sẽ diệt mà tỷ</w:t>
      </w:r>
      <w:r>
        <w:rPr>
          <w:spacing w:val="-3"/>
        </w:rPr>
        <w:t> </w:t>
      </w:r>
      <w:r>
        <w:rPr/>
        <w:t>xứ sẽ không diệt với người ấy. Còn những người ngoài ra đó, pháp xứ sẽ diệt và tỷ xứ cũng sẽ diệt.</w:t>
      </w:r>
    </w:p>
    <w:p>
      <w:pPr>
        <w:spacing w:before="0"/>
        <w:ind w:left="141" w:right="0" w:firstLine="0"/>
        <w:jc w:val="left"/>
        <w:rPr>
          <w:sz w:val="26"/>
        </w:rPr>
      </w:pPr>
      <w:r>
        <w:rPr>
          <w:b/>
          <w:spacing w:val="-4"/>
          <w:sz w:val="26"/>
        </w:rPr>
        <w:t>554</w:t>
      </w:r>
      <w:r>
        <w:rPr>
          <w:spacing w:val="-4"/>
          <w:sz w:val="26"/>
        </w:rPr>
        <w:t>.</w:t>
      </w:r>
    </w:p>
    <w:p>
      <w:pPr>
        <w:spacing w:line="298" w:lineRule="exact" w:before="1"/>
        <w:ind w:left="708" w:right="0" w:firstLine="0"/>
        <w:jc w:val="both"/>
        <w:rPr>
          <w:i/>
          <w:sz w:val="26"/>
        </w:rPr>
      </w:pPr>
      <w:r>
        <w:rPr>
          <w:i/>
          <w:sz w:val="26"/>
        </w:rPr>
        <w:t>Sắc</w:t>
      </w:r>
      <w:r>
        <w:rPr>
          <w:i/>
          <w:spacing w:val="22"/>
          <w:sz w:val="26"/>
        </w:rPr>
        <w:t> </w:t>
      </w:r>
      <w:r>
        <w:rPr>
          <w:i/>
          <w:sz w:val="26"/>
        </w:rPr>
        <w:t>xứ</w:t>
      </w:r>
      <w:r>
        <w:rPr>
          <w:i/>
          <w:spacing w:val="24"/>
          <w:sz w:val="26"/>
        </w:rPr>
        <w:t> </w:t>
      </w:r>
      <w:r>
        <w:rPr>
          <w:i/>
          <w:sz w:val="26"/>
        </w:rPr>
        <w:t>sẽ</w:t>
      </w:r>
      <w:r>
        <w:rPr>
          <w:i/>
          <w:spacing w:val="25"/>
          <w:sz w:val="26"/>
        </w:rPr>
        <w:t> </w:t>
      </w:r>
      <w:r>
        <w:rPr>
          <w:i/>
          <w:sz w:val="26"/>
        </w:rPr>
        <w:t>diệt</w:t>
      </w:r>
      <w:r>
        <w:rPr>
          <w:i/>
          <w:spacing w:val="22"/>
          <w:sz w:val="26"/>
        </w:rPr>
        <w:t> </w:t>
      </w:r>
      <w:r>
        <w:rPr>
          <w:i/>
          <w:sz w:val="26"/>
        </w:rPr>
        <w:t>với</w:t>
      </w:r>
      <w:r>
        <w:rPr>
          <w:i/>
          <w:spacing w:val="25"/>
          <w:sz w:val="26"/>
        </w:rPr>
        <w:t> </w:t>
      </w:r>
      <w:r>
        <w:rPr>
          <w:i/>
          <w:sz w:val="26"/>
        </w:rPr>
        <w:t>người</w:t>
      </w:r>
      <w:r>
        <w:rPr>
          <w:i/>
          <w:spacing w:val="22"/>
          <w:sz w:val="26"/>
        </w:rPr>
        <w:t> </w:t>
      </w:r>
      <w:r>
        <w:rPr>
          <w:i/>
          <w:sz w:val="26"/>
        </w:rPr>
        <w:t>nào,</w:t>
      </w:r>
      <w:r>
        <w:rPr>
          <w:i/>
          <w:spacing w:val="25"/>
          <w:sz w:val="26"/>
        </w:rPr>
        <w:t> </w:t>
      </w:r>
      <w:r>
        <w:rPr>
          <w:i/>
          <w:sz w:val="26"/>
        </w:rPr>
        <w:t>thời</w:t>
      </w:r>
      <w:r>
        <w:rPr>
          <w:i/>
          <w:spacing w:val="22"/>
          <w:sz w:val="26"/>
        </w:rPr>
        <w:t> </w:t>
      </w:r>
      <w:r>
        <w:rPr>
          <w:i/>
          <w:sz w:val="26"/>
        </w:rPr>
        <w:t>ý</w:t>
      </w:r>
      <w:r>
        <w:rPr>
          <w:i/>
          <w:spacing w:val="25"/>
          <w:sz w:val="26"/>
        </w:rPr>
        <w:t> </w:t>
      </w:r>
      <w:r>
        <w:rPr>
          <w:i/>
          <w:sz w:val="26"/>
        </w:rPr>
        <w:t>xứ...</w:t>
      </w:r>
      <w:r>
        <w:rPr>
          <w:i/>
          <w:spacing w:val="24"/>
          <w:sz w:val="26"/>
        </w:rPr>
        <w:t> </w:t>
      </w:r>
      <w:r>
        <w:rPr>
          <w:i/>
          <w:sz w:val="26"/>
        </w:rPr>
        <w:t>pháp</w:t>
      </w:r>
      <w:r>
        <w:rPr>
          <w:i/>
          <w:spacing w:val="22"/>
          <w:sz w:val="26"/>
        </w:rPr>
        <w:t> </w:t>
      </w:r>
      <w:r>
        <w:rPr>
          <w:i/>
          <w:sz w:val="26"/>
        </w:rPr>
        <w:t>xứ</w:t>
      </w:r>
      <w:r>
        <w:rPr>
          <w:i/>
          <w:spacing w:val="24"/>
          <w:sz w:val="26"/>
        </w:rPr>
        <w:t> </w:t>
      </w:r>
      <w:r>
        <w:rPr>
          <w:i/>
          <w:sz w:val="26"/>
        </w:rPr>
        <w:t>sẽ</w:t>
      </w:r>
      <w:r>
        <w:rPr>
          <w:i/>
          <w:spacing w:val="23"/>
          <w:sz w:val="26"/>
        </w:rPr>
        <w:t> </w:t>
      </w:r>
      <w:r>
        <w:rPr>
          <w:i/>
          <w:sz w:val="26"/>
        </w:rPr>
        <w:t>diệt</w:t>
      </w:r>
      <w:r>
        <w:rPr>
          <w:i/>
          <w:spacing w:val="22"/>
          <w:sz w:val="26"/>
        </w:rPr>
        <w:t> </w:t>
      </w:r>
      <w:r>
        <w:rPr>
          <w:i/>
          <w:sz w:val="26"/>
        </w:rPr>
        <w:t>với</w:t>
      </w:r>
      <w:r>
        <w:rPr>
          <w:i/>
          <w:spacing w:val="25"/>
          <w:sz w:val="26"/>
        </w:rPr>
        <w:t> </w:t>
      </w:r>
      <w:r>
        <w:rPr>
          <w:i/>
          <w:sz w:val="26"/>
        </w:rPr>
        <w:t>người</w:t>
      </w:r>
      <w:r>
        <w:rPr>
          <w:i/>
          <w:spacing w:val="22"/>
          <w:sz w:val="26"/>
        </w:rPr>
        <w:t> </w:t>
      </w:r>
      <w:r>
        <w:rPr>
          <w:i/>
          <w:sz w:val="26"/>
        </w:rPr>
        <w:t>ấy</w:t>
      </w:r>
      <w:r>
        <w:rPr>
          <w:i/>
          <w:spacing w:val="25"/>
          <w:sz w:val="26"/>
        </w:rPr>
        <w:t> </w:t>
      </w:r>
      <w:r>
        <w:rPr>
          <w:i/>
          <w:sz w:val="26"/>
        </w:rPr>
        <w:t>phải</w:t>
      </w:r>
      <w:r>
        <w:rPr>
          <w:i/>
          <w:spacing w:val="24"/>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pháp xứ sẽ diệt với người nào, thời sắc xứ sẽ diệt với người ấy phải chăng? Người kiếp chót đang sanh cõi Vô sắc và người nào đang tử sẽ sanh cõi Vô sắc rồi</w:t>
      </w:r>
      <w:r>
        <w:rPr>
          <w:spacing w:val="40"/>
        </w:rPr>
        <w:t> </w:t>
      </w:r>
      <w:r>
        <w:rPr/>
        <w:t>viên tịch, pháp xứ sẽ diệt mà sắc xứ sẽ không diệt với người ấy. Còn người ngoài ra</w:t>
      </w:r>
      <w:r>
        <w:rPr>
          <w:spacing w:val="40"/>
        </w:rPr>
        <w:t> </w:t>
      </w:r>
      <w:r>
        <w:rPr/>
        <w:t>đó, pháp xứ sẽ diệt và sắc xứ cũng sẽ diệt.</w:t>
      </w:r>
    </w:p>
    <w:p>
      <w:pPr>
        <w:spacing w:line="298" w:lineRule="exact" w:before="0"/>
        <w:ind w:left="141" w:right="0" w:firstLine="0"/>
        <w:jc w:val="left"/>
        <w:rPr>
          <w:sz w:val="26"/>
        </w:rPr>
      </w:pPr>
      <w:r>
        <w:rPr>
          <w:b/>
          <w:spacing w:val="-4"/>
          <w:sz w:val="26"/>
        </w:rPr>
        <w:t>555</w:t>
      </w:r>
      <w:r>
        <w:rPr>
          <w:spacing w:val="-4"/>
          <w:sz w:val="26"/>
        </w:rPr>
        <w:t>.</w:t>
      </w:r>
    </w:p>
    <w:p>
      <w:pPr>
        <w:spacing w:before="1"/>
        <w:ind w:left="708" w:right="0" w:firstLine="0"/>
        <w:jc w:val="left"/>
        <w:rPr>
          <w:sz w:val="26"/>
        </w:rPr>
      </w:pPr>
      <w:r>
        <w:rPr>
          <w:i/>
          <w:sz w:val="26"/>
        </w:rPr>
        <w:t>Ý</w:t>
      </w:r>
      <w:r>
        <w:rPr>
          <w:i/>
          <w:spacing w:val="-5"/>
          <w:sz w:val="26"/>
        </w:rPr>
        <w:t> </w:t>
      </w:r>
      <w:r>
        <w:rPr>
          <w:i/>
          <w:sz w:val="26"/>
        </w:rPr>
        <w:t>xứ</w:t>
      </w:r>
      <w:r>
        <w:rPr>
          <w:i/>
          <w:spacing w:val="-5"/>
          <w:sz w:val="26"/>
        </w:rPr>
        <w:t> </w:t>
      </w:r>
      <w:r>
        <w:rPr>
          <w:i/>
          <w:sz w:val="26"/>
        </w:rPr>
        <w:t>sẽ</w:t>
      </w:r>
      <w:r>
        <w:rPr>
          <w:i/>
          <w:spacing w:val="-5"/>
          <w:sz w:val="26"/>
        </w:rPr>
        <w:t> </w:t>
      </w:r>
      <w:r>
        <w:rPr>
          <w:i/>
          <w:sz w:val="26"/>
        </w:rPr>
        <w:t>diệt</w:t>
      </w:r>
      <w:r>
        <w:rPr>
          <w:i/>
          <w:spacing w:val="-3"/>
          <w:sz w:val="26"/>
        </w:rPr>
        <w:t> </w:t>
      </w:r>
      <w:r>
        <w:rPr>
          <w:i/>
          <w:sz w:val="26"/>
        </w:rPr>
        <w:t>với</w:t>
      </w:r>
      <w:r>
        <w:rPr>
          <w:i/>
          <w:spacing w:val="-5"/>
          <w:sz w:val="26"/>
        </w:rPr>
        <w:t> </w:t>
      </w:r>
      <w:r>
        <w:rPr>
          <w:i/>
          <w:sz w:val="26"/>
        </w:rPr>
        <w:t>người</w:t>
      </w:r>
      <w:r>
        <w:rPr>
          <w:i/>
          <w:spacing w:val="-2"/>
          <w:sz w:val="26"/>
        </w:rPr>
        <w:t> </w:t>
      </w:r>
      <w:r>
        <w:rPr>
          <w:i/>
          <w:sz w:val="26"/>
        </w:rPr>
        <w:t>nào,</w:t>
      </w:r>
      <w:r>
        <w:rPr>
          <w:i/>
          <w:spacing w:val="-5"/>
          <w:sz w:val="26"/>
        </w:rPr>
        <w:t> </w:t>
      </w:r>
      <w:r>
        <w:rPr>
          <w:i/>
          <w:sz w:val="26"/>
        </w:rPr>
        <w:t>thời</w:t>
      </w:r>
      <w:r>
        <w:rPr>
          <w:i/>
          <w:spacing w:val="-5"/>
          <w:sz w:val="26"/>
        </w:rPr>
        <w:t> </w:t>
      </w:r>
      <w:r>
        <w:rPr>
          <w:i/>
          <w:sz w:val="26"/>
        </w:rPr>
        <w:t>pháp</w:t>
      </w:r>
      <w:r>
        <w:rPr>
          <w:i/>
          <w:spacing w:val="-5"/>
          <w:sz w:val="26"/>
        </w:rPr>
        <w:t> </w:t>
      </w:r>
      <w:r>
        <w:rPr>
          <w:i/>
          <w:sz w:val="26"/>
        </w:rPr>
        <w:t>xứ</w:t>
      </w:r>
      <w:r>
        <w:rPr>
          <w:i/>
          <w:spacing w:val="-4"/>
          <w:sz w:val="26"/>
        </w:rPr>
        <w:t> </w:t>
      </w:r>
      <w:r>
        <w:rPr>
          <w:i/>
          <w:sz w:val="26"/>
        </w:rPr>
        <w:t>sẽ</w:t>
      </w:r>
      <w:r>
        <w:rPr>
          <w:i/>
          <w:spacing w:val="-2"/>
          <w:sz w:val="26"/>
        </w:rPr>
        <w:t> </w:t>
      </w:r>
      <w:r>
        <w:rPr>
          <w:i/>
          <w:sz w:val="26"/>
        </w:rPr>
        <w:t>diệt</w:t>
      </w:r>
      <w:r>
        <w:rPr>
          <w:i/>
          <w:spacing w:val="-4"/>
          <w:sz w:val="26"/>
        </w:rPr>
        <w:t> </w:t>
      </w:r>
      <w:r>
        <w:rPr>
          <w:i/>
          <w:sz w:val="26"/>
        </w:rPr>
        <w:t>với</w:t>
      </w:r>
      <w:r>
        <w:rPr>
          <w:i/>
          <w:spacing w:val="-5"/>
          <w:sz w:val="26"/>
        </w:rPr>
        <w:t> </w:t>
      </w:r>
      <w:r>
        <w:rPr>
          <w:i/>
          <w:sz w:val="26"/>
        </w:rPr>
        <w:t>người</w:t>
      </w:r>
      <w:r>
        <w:rPr>
          <w:i/>
          <w:spacing w:val="-5"/>
          <w:sz w:val="26"/>
        </w:rPr>
        <w:t> </w:t>
      </w:r>
      <w:r>
        <w:rPr>
          <w:i/>
          <w:sz w:val="26"/>
        </w:rPr>
        <w:t>ấy</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3"/>
          <w:sz w:val="26"/>
        </w:rPr>
        <w:t> </w:t>
      </w:r>
      <w:r>
        <w:rPr>
          <w:spacing w:val="-4"/>
          <w:sz w:val="26"/>
        </w:rPr>
        <w:t>rồi!</w:t>
      </w:r>
    </w:p>
    <w:p>
      <w:pPr>
        <w:spacing w:after="0"/>
        <w:jc w:val="left"/>
        <w:rPr>
          <w:sz w:val="26"/>
        </w:rPr>
        <w:sectPr>
          <w:pgSz w:w="11630" w:h="16450"/>
          <w:pgMar w:header="576" w:footer="0" w:top="920" w:bottom="280" w:left="850" w:right="850"/>
        </w:sectPr>
      </w:pPr>
    </w:p>
    <w:p>
      <w:pPr>
        <w:pStyle w:val="BodyText"/>
        <w:spacing w:before="268"/>
        <w:ind w:right="133"/>
        <w:jc w:val="left"/>
      </w:pPr>
      <w:r>
        <w:rPr/>
        <w:t>Hay là pháp xứ sẽ diệt với người nào, thời ý xứ sẽ diệt với người ấy phải chăng? Phải </w:t>
      </w:r>
      <w:r>
        <w:rPr>
          <w:spacing w:val="-4"/>
        </w:rPr>
        <w:t>rồi!</w:t>
      </w:r>
    </w:p>
    <w:p>
      <w:pPr>
        <w:spacing w:line="298" w:lineRule="exact" w:before="0"/>
        <w:ind w:left="141" w:right="0" w:firstLine="0"/>
        <w:jc w:val="left"/>
        <w:rPr>
          <w:sz w:val="26"/>
        </w:rPr>
      </w:pPr>
      <w:r>
        <w:rPr>
          <w:b/>
          <w:spacing w:val="-4"/>
          <w:sz w:val="26"/>
        </w:rPr>
        <w:t>556</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diệt</w:t>
      </w:r>
      <w:r>
        <w:rPr>
          <w:i/>
          <w:spacing w:val="-6"/>
          <w:sz w:val="26"/>
        </w:rPr>
        <w:t> </w:t>
      </w:r>
      <w:r>
        <w:rPr>
          <w:i/>
          <w:sz w:val="26"/>
        </w:rPr>
        <w:t>với</w:t>
      </w:r>
      <w:r>
        <w:rPr>
          <w:i/>
          <w:spacing w:val="-5"/>
          <w:sz w:val="26"/>
        </w:rPr>
        <w:t> </w:t>
      </w:r>
      <w:r>
        <w:rPr>
          <w:i/>
          <w:sz w:val="26"/>
        </w:rPr>
        <w:t>cõi</w:t>
      </w:r>
      <w:r>
        <w:rPr>
          <w:i/>
          <w:spacing w:val="-2"/>
          <w:sz w:val="26"/>
        </w:rPr>
        <w:t> nào...</w:t>
      </w:r>
    </w:p>
    <w:p>
      <w:pPr>
        <w:spacing w:before="1"/>
        <w:ind w:left="141" w:right="0" w:firstLine="0"/>
        <w:jc w:val="left"/>
        <w:rPr>
          <w:sz w:val="26"/>
        </w:rPr>
      </w:pPr>
      <w:r>
        <w:rPr>
          <w:b/>
          <w:spacing w:val="-4"/>
          <w:sz w:val="26"/>
        </w:rPr>
        <w:t>557</w:t>
      </w:r>
      <w:r>
        <w:rPr>
          <w:spacing w:val="-4"/>
          <w:sz w:val="26"/>
        </w:rPr>
        <w:t>.</w:t>
      </w:r>
    </w:p>
    <w:p>
      <w:pPr>
        <w:spacing w:before="1"/>
        <w:ind w:left="708" w:right="133" w:firstLine="0"/>
        <w:jc w:val="left"/>
        <w:rPr>
          <w:sz w:val="26"/>
        </w:rPr>
      </w:pPr>
      <w:r>
        <w:rPr>
          <w:i/>
          <w:sz w:val="26"/>
        </w:rPr>
        <w:t>Nhãn</w:t>
      </w:r>
      <w:r>
        <w:rPr>
          <w:i/>
          <w:spacing w:val="24"/>
          <w:sz w:val="26"/>
        </w:rPr>
        <w:t> </w:t>
      </w:r>
      <w:r>
        <w:rPr>
          <w:i/>
          <w:sz w:val="26"/>
        </w:rPr>
        <w:t>xứ</w:t>
      </w:r>
      <w:r>
        <w:rPr>
          <w:i/>
          <w:spacing w:val="24"/>
          <w:sz w:val="26"/>
        </w:rPr>
        <w:t> </w:t>
      </w:r>
      <w:r>
        <w:rPr>
          <w:i/>
          <w:sz w:val="26"/>
        </w:rPr>
        <w:t>sẽ</w:t>
      </w:r>
      <w:r>
        <w:rPr>
          <w:i/>
          <w:spacing w:val="24"/>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nào</w:t>
      </w:r>
      <w:r>
        <w:rPr>
          <w:i/>
          <w:spacing w:val="24"/>
          <w:sz w:val="26"/>
        </w:rPr>
        <w:t> </w:t>
      </w:r>
      <w:r>
        <w:rPr>
          <w:i/>
          <w:sz w:val="26"/>
        </w:rPr>
        <w:t>cõi</w:t>
      </w:r>
      <w:r>
        <w:rPr>
          <w:i/>
          <w:spacing w:val="24"/>
          <w:sz w:val="26"/>
        </w:rPr>
        <w:t> </w:t>
      </w:r>
      <w:r>
        <w:rPr>
          <w:i/>
          <w:sz w:val="26"/>
        </w:rPr>
        <w:t>nào,</w:t>
      </w:r>
      <w:r>
        <w:rPr>
          <w:i/>
          <w:spacing w:val="23"/>
          <w:sz w:val="26"/>
        </w:rPr>
        <w:t> </w:t>
      </w:r>
      <w:r>
        <w:rPr>
          <w:i/>
          <w:sz w:val="26"/>
        </w:rPr>
        <w:t>thời</w:t>
      </w:r>
      <w:r>
        <w:rPr>
          <w:i/>
          <w:spacing w:val="26"/>
          <w:sz w:val="26"/>
        </w:rPr>
        <w:t> </w:t>
      </w:r>
      <w:r>
        <w:rPr>
          <w:i/>
          <w:sz w:val="26"/>
        </w:rPr>
        <w:t>nhĩ</w:t>
      </w:r>
      <w:r>
        <w:rPr>
          <w:i/>
          <w:spacing w:val="24"/>
          <w:sz w:val="26"/>
        </w:rPr>
        <w:t> </w:t>
      </w:r>
      <w:r>
        <w:rPr>
          <w:i/>
          <w:sz w:val="26"/>
        </w:rPr>
        <w:t>xứ</w:t>
      </w:r>
      <w:r>
        <w:rPr>
          <w:i/>
          <w:spacing w:val="24"/>
          <w:sz w:val="26"/>
        </w:rPr>
        <w:t> </w:t>
      </w:r>
      <w:r>
        <w:rPr>
          <w:i/>
          <w:sz w:val="26"/>
        </w:rPr>
        <w:t>sẽ</w:t>
      </w:r>
      <w:r>
        <w:rPr>
          <w:i/>
          <w:spacing w:val="24"/>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ấy</w:t>
      </w:r>
      <w:r>
        <w:rPr>
          <w:i/>
          <w:spacing w:val="24"/>
          <w:sz w:val="26"/>
        </w:rPr>
        <w:t> </w:t>
      </w:r>
      <w:r>
        <w:rPr>
          <w:i/>
          <w:sz w:val="26"/>
        </w:rPr>
        <w:t>cõi</w:t>
      </w:r>
      <w:r>
        <w:rPr>
          <w:i/>
          <w:spacing w:val="24"/>
          <w:sz w:val="26"/>
        </w:rPr>
        <w:t> </w:t>
      </w:r>
      <w:r>
        <w:rPr>
          <w:i/>
          <w:sz w:val="26"/>
        </w:rPr>
        <w:t>ấy</w:t>
      </w:r>
      <w:r>
        <w:rPr>
          <w:i/>
          <w:spacing w:val="23"/>
          <w:sz w:val="26"/>
        </w:rPr>
        <w:t> </w:t>
      </w:r>
      <w:r>
        <w:rPr>
          <w:i/>
          <w:sz w:val="26"/>
        </w:rPr>
        <w:t>phải chăng? </w:t>
      </w:r>
      <w:r>
        <w:rPr>
          <w:sz w:val="26"/>
        </w:rPr>
        <w:t>Phải rồi!</w:t>
      </w:r>
    </w:p>
    <w:p>
      <w:pPr>
        <w:pStyle w:val="BodyText"/>
        <w:spacing w:before="120"/>
        <w:ind w:right="133"/>
        <w:jc w:val="left"/>
      </w:pPr>
      <w:r>
        <w:rPr/>
        <w:t>Hay là nhĩ xứ sẽ diệt với người nào cõi nào, thời nhãn xứ sẽ diệt với người ấy cõi ấy</w:t>
      </w:r>
      <w:r>
        <w:rPr>
          <w:spacing w:val="80"/>
        </w:rPr>
        <w:t> </w:t>
      </w:r>
      <w:r>
        <w:rPr/>
        <w:t>phải chăng? Phải rồi!</w:t>
      </w:r>
    </w:p>
    <w:p>
      <w:pPr>
        <w:spacing w:line="299" w:lineRule="exact" w:before="0"/>
        <w:ind w:left="141" w:right="0" w:firstLine="0"/>
        <w:jc w:val="left"/>
        <w:rPr>
          <w:sz w:val="26"/>
        </w:rPr>
      </w:pPr>
      <w:r>
        <w:rPr>
          <w:b/>
          <w:spacing w:val="-4"/>
          <w:sz w:val="26"/>
        </w:rPr>
        <w:t>558</w:t>
      </w:r>
      <w:r>
        <w:rPr>
          <w:color w:val="6F2F9F"/>
          <w:spacing w:val="-4"/>
          <w:sz w:val="26"/>
        </w:rPr>
        <w:t>.</w:t>
      </w:r>
    </w:p>
    <w:p>
      <w:pPr>
        <w:pStyle w:val="ListParagraph"/>
        <w:numPr>
          <w:ilvl w:val="0"/>
          <w:numId w:val="7"/>
        </w:numPr>
        <w:tabs>
          <w:tab w:pos="708" w:val="left" w:leader="none"/>
        </w:tabs>
        <w:spacing w:line="240" w:lineRule="auto" w:before="0" w:after="0"/>
        <w:ind w:left="708" w:right="139" w:hanging="284"/>
        <w:jc w:val="both"/>
        <w:rPr>
          <w:sz w:val="26"/>
        </w:rPr>
      </w:pPr>
      <w:r>
        <w:rPr>
          <w:i/>
          <w:sz w:val="26"/>
        </w:rPr>
        <w:t>Nhãn xứ sẽ diệt với người nào cõi nào, thời tỷ xứ sẽ diệt với người ấy cõi ấy phải chăng? </w:t>
      </w:r>
      <w:r>
        <w:rPr>
          <w:sz w:val="26"/>
        </w:rPr>
        <w:t>Người</w:t>
      </w:r>
      <w:r>
        <w:rPr>
          <w:spacing w:val="-3"/>
          <w:sz w:val="26"/>
        </w:rPr>
        <w:t> </w:t>
      </w:r>
      <w:r>
        <w:rPr>
          <w:sz w:val="26"/>
        </w:rPr>
        <w:t>nương</w:t>
      </w:r>
      <w:r>
        <w:rPr>
          <w:spacing w:val="-1"/>
          <w:sz w:val="26"/>
        </w:rPr>
        <w:t> </w:t>
      </w:r>
      <w:r>
        <w:rPr>
          <w:sz w:val="26"/>
        </w:rPr>
        <w:t>cõi</w:t>
      </w:r>
      <w:r>
        <w:rPr>
          <w:spacing w:val="-2"/>
          <w:sz w:val="26"/>
        </w:rPr>
        <w:t> </w:t>
      </w:r>
      <w:r>
        <w:rPr>
          <w:sz w:val="26"/>
        </w:rPr>
        <w:t>Sắc giới...</w:t>
      </w:r>
      <w:r>
        <w:rPr>
          <w:spacing w:val="-1"/>
          <w:sz w:val="26"/>
        </w:rPr>
        <w:t> </w:t>
      </w:r>
      <w:r>
        <w:rPr>
          <w:sz w:val="26"/>
        </w:rPr>
        <w:t>Cõi Dục giới...</w:t>
      </w:r>
      <w:r>
        <w:rPr>
          <w:spacing w:val="-3"/>
          <w:sz w:val="26"/>
        </w:rPr>
        <w:t> </w:t>
      </w:r>
      <w:r>
        <w:rPr>
          <w:sz w:val="26"/>
        </w:rPr>
        <w:t>Cõi</w:t>
      </w:r>
      <w:r>
        <w:rPr>
          <w:spacing w:val="-3"/>
          <w:sz w:val="26"/>
        </w:rPr>
        <w:t> </w:t>
      </w:r>
      <w:r>
        <w:rPr>
          <w:sz w:val="26"/>
        </w:rPr>
        <w:t>Vô</w:t>
      </w:r>
      <w:r>
        <w:rPr>
          <w:spacing w:val="-3"/>
          <w:sz w:val="26"/>
        </w:rPr>
        <w:t> </w:t>
      </w:r>
      <w:r>
        <w:rPr>
          <w:sz w:val="26"/>
        </w:rPr>
        <w:t>tưởng...</w:t>
      </w:r>
      <w:r>
        <w:rPr>
          <w:spacing w:val="-3"/>
          <w:sz w:val="26"/>
        </w:rPr>
        <w:t> </w:t>
      </w:r>
      <w:r>
        <w:rPr>
          <w:sz w:val="26"/>
        </w:rPr>
        <w:t>Cõi</w:t>
      </w:r>
      <w:r>
        <w:rPr>
          <w:spacing w:val="-2"/>
          <w:sz w:val="26"/>
        </w:rPr>
        <w:t> </w:t>
      </w:r>
      <w:r>
        <w:rPr>
          <w:sz w:val="26"/>
        </w:rPr>
        <w:t>Ngũ uẩn... Cõi Vô sắc... Cõi Ngũ uẩn, cõi Vô tưởng, cõi Vô sắc... Cõi Ngũ uẩn...</w:t>
      </w:r>
    </w:p>
    <w:p>
      <w:pPr>
        <w:pStyle w:val="BodyText"/>
        <w:spacing w:before="120"/>
        <w:ind w:left="708" w:right="134"/>
      </w:pPr>
      <w:r>
        <w:rPr/>
        <w:t>Hay là tỷ xứ sẽ diệt với người nào cõi nào, thời nhãn xứ sẽ diệt với người ấy cõi ấy phải chăng? Phải rồi!</w:t>
      </w:r>
    </w:p>
    <w:p>
      <w:pPr>
        <w:pStyle w:val="ListParagraph"/>
        <w:numPr>
          <w:ilvl w:val="0"/>
          <w:numId w:val="7"/>
        </w:numPr>
        <w:tabs>
          <w:tab w:pos="708" w:val="left" w:leader="none"/>
        </w:tabs>
        <w:spacing w:line="237" w:lineRule="auto" w:before="2" w:after="0"/>
        <w:ind w:left="708" w:right="139" w:hanging="284"/>
        <w:jc w:val="both"/>
        <w:rPr>
          <w:sz w:val="26"/>
        </w:rPr>
      </w:pPr>
      <w:r>
        <w:rPr>
          <w:i/>
          <w:sz w:val="26"/>
        </w:rPr>
        <w:t>Nhãn xứ sẽ diệt với người nào cõi nào, thời tỷ xứ sẽ diệt với người ấy cõi ấy phải chăng? </w:t>
      </w:r>
      <w:r>
        <w:rPr>
          <w:sz w:val="26"/>
        </w:rPr>
        <w:t>Phải rồi!</w:t>
      </w:r>
    </w:p>
    <w:p>
      <w:pPr>
        <w:pStyle w:val="BodyText"/>
        <w:spacing w:before="123"/>
        <w:ind w:left="708" w:right="134"/>
      </w:pPr>
      <w:r>
        <w:rPr/>
        <w:t>Hay là tỷ xứ sẽ diệt với người nào cõi nào, thời nhãn xứ sẽ diệt với người ấy cõi ấy phải chăng? Người vô tưởng… người nương cõi ngũ uẩn và cõi ngũ uẩn…</w:t>
      </w:r>
    </w:p>
    <w:p>
      <w:pPr>
        <w:pStyle w:val="ListParagraph"/>
        <w:numPr>
          <w:ilvl w:val="0"/>
          <w:numId w:val="7"/>
        </w:numPr>
        <w:tabs>
          <w:tab w:pos="708" w:val="left" w:leader="none"/>
        </w:tabs>
        <w:spacing w:line="240" w:lineRule="auto" w:before="120" w:after="0"/>
        <w:ind w:left="708" w:right="137" w:hanging="284"/>
        <w:jc w:val="both"/>
        <w:rPr>
          <w:sz w:val="26"/>
        </w:rPr>
      </w:pPr>
      <w:r>
        <w:rPr>
          <w:i/>
          <w:sz w:val="26"/>
        </w:rPr>
        <w:t>Nhãn xứ sẽ diệt với người nào cõi nào, thời ý xứ sẽ diệt với người ấy cõi ấy phải chăng? </w:t>
      </w:r>
      <w:r>
        <w:rPr>
          <w:sz w:val="26"/>
        </w:rPr>
        <w:t>Phải rồi!</w:t>
      </w:r>
    </w:p>
    <w:p>
      <w:pPr>
        <w:pStyle w:val="BodyText"/>
        <w:spacing w:before="119"/>
        <w:ind w:left="708" w:right="134"/>
      </w:pPr>
      <w:r>
        <w:rPr/>
        <w:t>Hay là ý xứ sẽ diệt với người nào cõi nào, thời nhãn xứ sẽ diệt với người ấy cõi ấy</w:t>
      </w:r>
      <w:r>
        <w:rPr>
          <w:spacing w:val="80"/>
        </w:rPr>
        <w:t> </w:t>
      </w:r>
      <w:r>
        <w:rPr/>
        <w:t>phải chăng? Người vô sắc… người nương cõi ngũ uẩn và cõi ngũ uẩn…</w:t>
      </w:r>
    </w:p>
    <w:p>
      <w:pPr>
        <w:pStyle w:val="ListParagraph"/>
        <w:numPr>
          <w:ilvl w:val="0"/>
          <w:numId w:val="7"/>
        </w:numPr>
        <w:tabs>
          <w:tab w:pos="708" w:val="left" w:leader="none"/>
        </w:tabs>
        <w:spacing w:line="240" w:lineRule="auto" w:before="120" w:after="0"/>
        <w:ind w:left="708" w:right="139" w:hanging="284"/>
        <w:jc w:val="both"/>
        <w:rPr>
          <w:sz w:val="26"/>
        </w:rPr>
      </w:pPr>
      <w:r>
        <w:rPr>
          <w:i/>
          <w:sz w:val="26"/>
        </w:rPr>
        <w:t>Nhãn xứ sẽ diệt với người nào cõi nào, thời pháp xứ sẽ diệt với người ấy cõi ấy phải chăng? </w:t>
      </w:r>
      <w:r>
        <w:rPr>
          <w:sz w:val="26"/>
        </w:rPr>
        <w:t>Phải rồi!</w:t>
      </w:r>
    </w:p>
    <w:p>
      <w:pPr>
        <w:pStyle w:val="BodyText"/>
        <w:spacing w:before="119"/>
        <w:ind w:left="708"/>
        <w:jc w:val="left"/>
      </w:pPr>
      <w:r>
        <w:rPr/>
        <w:t>Hay là pháp xứ sẽ diệt với người nào cõi nào, thời nhãn xứ sẽ diệt với người ấy cõi ấy phải chăng?</w:t>
      </w:r>
      <w:r>
        <w:rPr>
          <w:spacing w:val="2"/>
        </w:rPr>
        <w:t> </w:t>
      </w:r>
      <w:r>
        <w:rPr/>
        <w:t>Người vô</w:t>
      </w:r>
      <w:r>
        <w:rPr>
          <w:spacing w:val="2"/>
        </w:rPr>
        <w:t> </w:t>
      </w:r>
      <w:r>
        <w:rPr/>
        <w:t>tưởng, người</w:t>
      </w:r>
      <w:r>
        <w:rPr>
          <w:spacing w:val="2"/>
        </w:rPr>
        <w:t> </w:t>
      </w:r>
      <w:r>
        <w:rPr/>
        <w:t>vô</w:t>
      </w:r>
      <w:r>
        <w:rPr>
          <w:spacing w:val="2"/>
        </w:rPr>
        <w:t> </w:t>
      </w:r>
      <w:r>
        <w:rPr/>
        <w:t>sắc…</w:t>
      </w:r>
      <w:r>
        <w:rPr>
          <w:spacing w:val="5"/>
        </w:rPr>
        <w:t> </w:t>
      </w:r>
      <w:r>
        <w:rPr/>
        <w:t>người nương</w:t>
      </w:r>
      <w:r>
        <w:rPr>
          <w:spacing w:val="2"/>
        </w:rPr>
        <w:t> </w:t>
      </w:r>
      <w:r>
        <w:rPr/>
        <w:t>cõi</w:t>
      </w:r>
      <w:r>
        <w:rPr>
          <w:spacing w:val="2"/>
        </w:rPr>
        <w:t> </w:t>
      </w:r>
      <w:r>
        <w:rPr/>
        <w:t>ngũ</w:t>
      </w:r>
      <w:r>
        <w:rPr>
          <w:spacing w:val="2"/>
        </w:rPr>
        <w:t> </w:t>
      </w:r>
      <w:r>
        <w:rPr/>
        <w:t>uẩn và</w:t>
      </w:r>
      <w:r>
        <w:rPr>
          <w:spacing w:val="2"/>
        </w:rPr>
        <w:t> </w:t>
      </w:r>
      <w:r>
        <w:rPr/>
        <w:t>cõi ngũ </w:t>
      </w:r>
      <w:r>
        <w:rPr>
          <w:spacing w:val="-5"/>
        </w:rPr>
        <w:t>uẩn</w:t>
      </w:r>
    </w:p>
    <w:p>
      <w:pPr>
        <w:spacing w:before="4"/>
        <w:ind w:left="708" w:right="0" w:firstLine="0"/>
        <w:jc w:val="left"/>
        <w:rPr>
          <w:sz w:val="26"/>
        </w:rPr>
      </w:pPr>
      <w:r>
        <w:rPr>
          <w:spacing w:val="-10"/>
          <w:sz w:val="26"/>
        </w:rPr>
        <w:t>…</w:t>
      </w:r>
    </w:p>
    <w:p>
      <w:pPr>
        <w:spacing w:line="296" w:lineRule="exact" w:before="0"/>
        <w:ind w:left="141" w:right="0" w:firstLine="0"/>
        <w:jc w:val="left"/>
        <w:rPr>
          <w:sz w:val="26"/>
        </w:rPr>
      </w:pPr>
      <w:r>
        <w:rPr>
          <w:b/>
          <w:spacing w:val="-4"/>
          <w:sz w:val="26"/>
        </w:rPr>
        <w:t>559</w:t>
      </w:r>
      <w:r>
        <w:rPr>
          <w:spacing w:val="-4"/>
          <w:sz w:val="26"/>
        </w:rPr>
        <w:t>.</w:t>
      </w:r>
    </w:p>
    <w:p>
      <w:pPr>
        <w:pStyle w:val="ListParagraph"/>
        <w:numPr>
          <w:ilvl w:val="0"/>
          <w:numId w:val="7"/>
        </w:numPr>
        <w:tabs>
          <w:tab w:pos="708" w:val="left" w:leader="none"/>
        </w:tabs>
        <w:spacing w:line="237" w:lineRule="auto" w:before="4" w:after="0"/>
        <w:ind w:left="708" w:right="139" w:hanging="284"/>
        <w:jc w:val="left"/>
        <w:rPr>
          <w:sz w:val="26"/>
        </w:rPr>
      </w:pPr>
      <w:r>
        <w:rPr>
          <w:i/>
          <w:sz w:val="26"/>
        </w:rPr>
        <w:t>Tỷ</w:t>
      </w:r>
      <w:r>
        <w:rPr>
          <w:i/>
          <w:spacing w:val="39"/>
          <w:sz w:val="26"/>
        </w:rPr>
        <w:t> </w:t>
      </w:r>
      <w:r>
        <w:rPr>
          <w:i/>
          <w:sz w:val="26"/>
        </w:rPr>
        <w:t>xứ</w:t>
      </w:r>
      <w:r>
        <w:rPr>
          <w:i/>
          <w:spacing w:val="39"/>
          <w:sz w:val="26"/>
        </w:rPr>
        <w:t> </w:t>
      </w:r>
      <w:r>
        <w:rPr>
          <w:i/>
          <w:sz w:val="26"/>
        </w:rPr>
        <w:t>sẽ</w:t>
      </w:r>
      <w:r>
        <w:rPr>
          <w:i/>
          <w:spacing w:val="39"/>
          <w:sz w:val="26"/>
        </w:rPr>
        <w:t> </w:t>
      </w:r>
      <w:r>
        <w:rPr>
          <w:i/>
          <w:sz w:val="26"/>
        </w:rPr>
        <w:t>diệt</w:t>
      </w:r>
      <w:r>
        <w:rPr>
          <w:i/>
          <w:spacing w:val="39"/>
          <w:sz w:val="26"/>
        </w:rPr>
        <w:t> </w:t>
      </w:r>
      <w:r>
        <w:rPr>
          <w:i/>
          <w:sz w:val="26"/>
        </w:rPr>
        <w:t>với</w:t>
      </w:r>
      <w:r>
        <w:rPr>
          <w:i/>
          <w:spacing w:val="39"/>
          <w:sz w:val="26"/>
        </w:rPr>
        <w:t> </w:t>
      </w:r>
      <w:r>
        <w:rPr>
          <w:i/>
          <w:sz w:val="26"/>
        </w:rPr>
        <w:t>người</w:t>
      </w:r>
      <w:r>
        <w:rPr>
          <w:i/>
          <w:spacing w:val="39"/>
          <w:sz w:val="26"/>
        </w:rPr>
        <w:t> </w:t>
      </w:r>
      <w:r>
        <w:rPr>
          <w:i/>
          <w:sz w:val="26"/>
        </w:rPr>
        <w:t>nào</w:t>
      </w:r>
      <w:r>
        <w:rPr>
          <w:i/>
          <w:spacing w:val="39"/>
          <w:sz w:val="26"/>
        </w:rPr>
        <w:t> </w:t>
      </w:r>
      <w:r>
        <w:rPr>
          <w:i/>
          <w:sz w:val="26"/>
        </w:rPr>
        <w:t>cõi</w:t>
      </w:r>
      <w:r>
        <w:rPr>
          <w:i/>
          <w:spacing w:val="39"/>
          <w:sz w:val="26"/>
        </w:rPr>
        <w:t> </w:t>
      </w:r>
      <w:r>
        <w:rPr>
          <w:i/>
          <w:sz w:val="26"/>
        </w:rPr>
        <w:t>nào,</w:t>
      </w:r>
      <w:r>
        <w:rPr>
          <w:i/>
          <w:spacing w:val="39"/>
          <w:sz w:val="26"/>
        </w:rPr>
        <w:t> </w:t>
      </w:r>
      <w:r>
        <w:rPr>
          <w:i/>
          <w:sz w:val="26"/>
        </w:rPr>
        <w:t>thời</w:t>
      </w:r>
      <w:r>
        <w:rPr>
          <w:i/>
          <w:spacing w:val="40"/>
          <w:sz w:val="26"/>
        </w:rPr>
        <w:t> </w:t>
      </w:r>
      <w:r>
        <w:rPr>
          <w:i/>
          <w:sz w:val="26"/>
        </w:rPr>
        <w:t>sắc</w:t>
      </w:r>
      <w:r>
        <w:rPr>
          <w:i/>
          <w:spacing w:val="39"/>
          <w:sz w:val="26"/>
        </w:rPr>
        <w:t> </w:t>
      </w:r>
      <w:r>
        <w:rPr>
          <w:i/>
          <w:sz w:val="26"/>
        </w:rPr>
        <w:t>xứ</w:t>
      </w:r>
      <w:r>
        <w:rPr>
          <w:i/>
          <w:spacing w:val="39"/>
          <w:sz w:val="26"/>
        </w:rPr>
        <w:t> </w:t>
      </w:r>
      <w:r>
        <w:rPr>
          <w:i/>
          <w:sz w:val="26"/>
        </w:rPr>
        <w:t>sẽ</w:t>
      </w:r>
      <w:r>
        <w:rPr>
          <w:i/>
          <w:spacing w:val="39"/>
          <w:sz w:val="26"/>
        </w:rPr>
        <w:t> </w:t>
      </w:r>
      <w:r>
        <w:rPr>
          <w:i/>
          <w:sz w:val="26"/>
        </w:rPr>
        <w:t>diệt</w:t>
      </w:r>
      <w:r>
        <w:rPr>
          <w:i/>
          <w:spacing w:val="39"/>
          <w:sz w:val="26"/>
        </w:rPr>
        <w:t> </w:t>
      </w:r>
      <w:r>
        <w:rPr>
          <w:i/>
          <w:sz w:val="26"/>
        </w:rPr>
        <w:t>với</w:t>
      </w:r>
      <w:r>
        <w:rPr>
          <w:i/>
          <w:spacing w:val="39"/>
          <w:sz w:val="26"/>
        </w:rPr>
        <w:t> </w:t>
      </w:r>
      <w:r>
        <w:rPr>
          <w:i/>
          <w:sz w:val="26"/>
        </w:rPr>
        <w:t>người</w:t>
      </w:r>
      <w:r>
        <w:rPr>
          <w:i/>
          <w:spacing w:val="40"/>
          <w:sz w:val="26"/>
        </w:rPr>
        <w:t> </w:t>
      </w:r>
      <w:r>
        <w:rPr>
          <w:i/>
          <w:sz w:val="26"/>
        </w:rPr>
        <w:t>ấy</w:t>
      </w:r>
      <w:r>
        <w:rPr>
          <w:i/>
          <w:spacing w:val="39"/>
          <w:sz w:val="26"/>
        </w:rPr>
        <w:t> </w:t>
      </w:r>
      <w:r>
        <w:rPr>
          <w:i/>
          <w:sz w:val="26"/>
        </w:rPr>
        <w:t>cõi</w:t>
      </w:r>
      <w:r>
        <w:rPr>
          <w:i/>
          <w:spacing w:val="39"/>
          <w:sz w:val="26"/>
        </w:rPr>
        <w:t> </w:t>
      </w:r>
      <w:r>
        <w:rPr>
          <w:i/>
          <w:sz w:val="26"/>
        </w:rPr>
        <w:t>ấy</w:t>
      </w:r>
      <w:r>
        <w:rPr>
          <w:i/>
          <w:spacing w:val="40"/>
          <w:sz w:val="26"/>
        </w:rPr>
        <w:t> </w:t>
      </w:r>
      <w:r>
        <w:rPr>
          <w:i/>
          <w:sz w:val="26"/>
        </w:rPr>
        <w:t>phải chăng? </w:t>
      </w:r>
      <w:r>
        <w:rPr>
          <w:sz w:val="26"/>
        </w:rPr>
        <w:t>Phải rồi!</w:t>
      </w:r>
    </w:p>
    <w:p>
      <w:pPr>
        <w:pStyle w:val="BodyText"/>
        <w:spacing w:before="123"/>
        <w:ind w:right="139"/>
      </w:pPr>
      <w:r>
        <w:rPr/>
        <w:t>Hay là sắc xứ sẽ diệt với người nào cõi nào, thời tỷ</w:t>
      </w:r>
      <w:r>
        <w:rPr>
          <w:spacing w:val="-2"/>
        </w:rPr>
        <w:t> </w:t>
      </w:r>
      <w:r>
        <w:rPr/>
        <w:t>xứ sẽ diệt với người ấy</w:t>
      </w:r>
      <w:r>
        <w:rPr>
          <w:spacing w:val="-2"/>
        </w:rPr>
        <w:t> </w:t>
      </w:r>
      <w:r>
        <w:rPr/>
        <w:t>cõi ấy</w:t>
      </w:r>
      <w:r>
        <w:rPr>
          <w:spacing w:val="-2"/>
        </w:rPr>
        <w:t> </w:t>
      </w:r>
      <w:r>
        <w:rPr/>
        <w:t>phải chăng? Người nương cõi Sắc giới... Cõi Dục giới, cõi Sắc giới, cõi Vô sắc... Cõi Dục </w:t>
      </w:r>
      <w:r>
        <w:rPr>
          <w:spacing w:val="-2"/>
        </w:rPr>
        <w:t>giới.</w:t>
      </w:r>
    </w:p>
    <w:p>
      <w:pPr>
        <w:pStyle w:val="ListParagraph"/>
        <w:numPr>
          <w:ilvl w:val="0"/>
          <w:numId w:val="7"/>
        </w:numPr>
        <w:tabs>
          <w:tab w:pos="707" w:val="left" w:leader="none"/>
        </w:tabs>
        <w:spacing w:line="317" w:lineRule="exact" w:before="0" w:after="0"/>
        <w:ind w:left="707" w:right="0" w:hanging="283"/>
        <w:jc w:val="both"/>
        <w:rPr>
          <w:i/>
          <w:sz w:val="26"/>
        </w:rPr>
      </w:pPr>
      <w:r>
        <w:rPr>
          <w:i/>
          <w:sz w:val="26"/>
        </w:rPr>
        <w:t>Tỷ</w:t>
      </w:r>
      <w:r>
        <w:rPr>
          <w:i/>
          <w:spacing w:val="5"/>
          <w:sz w:val="26"/>
        </w:rPr>
        <w:t> </w:t>
      </w:r>
      <w:r>
        <w:rPr>
          <w:i/>
          <w:sz w:val="26"/>
        </w:rPr>
        <w:t>xứ</w:t>
      </w:r>
      <w:r>
        <w:rPr>
          <w:i/>
          <w:spacing w:val="5"/>
          <w:sz w:val="26"/>
        </w:rPr>
        <w:t> </w:t>
      </w:r>
      <w:r>
        <w:rPr>
          <w:i/>
          <w:sz w:val="26"/>
        </w:rPr>
        <w:t>sẽ</w:t>
      </w:r>
      <w:r>
        <w:rPr>
          <w:i/>
          <w:spacing w:val="5"/>
          <w:sz w:val="26"/>
        </w:rPr>
        <w:t> </w:t>
      </w:r>
      <w:r>
        <w:rPr>
          <w:i/>
          <w:sz w:val="26"/>
        </w:rPr>
        <w:t>diệt</w:t>
      </w:r>
      <w:r>
        <w:rPr>
          <w:i/>
          <w:spacing w:val="6"/>
          <w:sz w:val="26"/>
        </w:rPr>
        <w:t> </w:t>
      </w:r>
      <w:r>
        <w:rPr>
          <w:i/>
          <w:sz w:val="26"/>
        </w:rPr>
        <w:t>với</w:t>
      </w:r>
      <w:r>
        <w:rPr>
          <w:i/>
          <w:spacing w:val="5"/>
          <w:sz w:val="26"/>
        </w:rPr>
        <w:t> </w:t>
      </w:r>
      <w:r>
        <w:rPr>
          <w:i/>
          <w:sz w:val="26"/>
        </w:rPr>
        <w:t>người</w:t>
      </w:r>
      <w:r>
        <w:rPr>
          <w:i/>
          <w:spacing w:val="7"/>
          <w:sz w:val="26"/>
        </w:rPr>
        <w:t> </w:t>
      </w:r>
      <w:r>
        <w:rPr>
          <w:i/>
          <w:sz w:val="26"/>
        </w:rPr>
        <w:t>nào</w:t>
      </w:r>
      <w:r>
        <w:rPr>
          <w:i/>
          <w:spacing w:val="5"/>
          <w:sz w:val="26"/>
        </w:rPr>
        <w:t> </w:t>
      </w:r>
      <w:r>
        <w:rPr>
          <w:i/>
          <w:sz w:val="26"/>
        </w:rPr>
        <w:t>cõi</w:t>
      </w:r>
      <w:r>
        <w:rPr>
          <w:i/>
          <w:spacing w:val="5"/>
          <w:sz w:val="26"/>
        </w:rPr>
        <w:t> </w:t>
      </w:r>
      <w:r>
        <w:rPr>
          <w:i/>
          <w:sz w:val="26"/>
        </w:rPr>
        <w:t>nào,</w:t>
      </w:r>
      <w:r>
        <w:rPr>
          <w:i/>
          <w:spacing w:val="6"/>
          <w:sz w:val="26"/>
        </w:rPr>
        <w:t> </w:t>
      </w:r>
      <w:r>
        <w:rPr>
          <w:i/>
          <w:sz w:val="26"/>
        </w:rPr>
        <w:t>thời</w:t>
      </w:r>
      <w:r>
        <w:rPr>
          <w:i/>
          <w:spacing w:val="5"/>
          <w:sz w:val="26"/>
        </w:rPr>
        <w:t> </w:t>
      </w:r>
      <w:r>
        <w:rPr>
          <w:i/>
          <w:sz w:val="26"/>
        </w:rPr>
        <w:t>ý</w:t>
      </w:r>
      <w:r>
        <w:rPr>
          <w:i/>
          <w:spacing w:val="5"/>
          <w:sz w:val="26"/>
        </w:rPr>
        <w:t> </w:t>
      </w:r>
      <w:r>
        <w:rPr>
          <w:i/>
          <w:sz w:val="26"/>
        </w:rPr>
        <w:t>xứ</w:t>
      </w:r>
      <w:r>
        <w:rPr>
          <w:i/>
          <w:spacing w:val="8"/>
          <w:sz w:val="26"/>
        </w:rPr>
        <w:t> </w:t>
      </w:r>
      <w:r>
        <w:rPr>
          <w:i/>
          <w:sz w:val="26"/>
        </w:rPr>
        <w:t>sẽ</w:t>
      </w:r>
      <w:r>
        <w:rPr>
          <w:i/>
          <w:spacing w:val="6"/>
          <w:sz w:val="26"/>
        </w:rPr>
        <w:t> </w:t>
      </w:r>
      <w:r>
        <w:rPr>
          <w:i/>
          <w:sz w:val="26"/>
        </w:rPr>
        <w:t>diệt</w:t>
      </w:r>
      <w:r>
        <w:rPr>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6"/>
          <w:sz w:val="26"/>
        </w:rPr>
        <w:t> </w:t>
      </w:r>
      <w:r>
        <w:rPr>
          <w:i/>
          <w:sz w:val="26"/>
        </w:rPr>
        <w:t>cõi</w:t>
      </w:r>
      <w:r>
        <w:rPr>
          <w:i/>
          <w:spacing w:val="6"/>
          <w:sz w:val="26"/>
        </w:rPr>
        <w:t> </w:t>
      </w:r>
      <w:r>
        <w:rPr>
          <w:i/>
          <w:sz w:val="26"/>
        </w:rPr>
        <w:t>ấy</w:t>
      </w:r>
      <w:r>
        <w:rPr>
          <w:i/>
          <w:spacing w:val="5"/>
          <w:sz w:val="26"/>
        </w:rPr>
        <w:t> </w:t>
      </w:r>
      <w:r>
        <w:rPr>
          <w:i/>
          <w:sz w:val="26"/>
        </w:rPr>
        <w:t>phải</w:t>
      </w:r>
      <w:r>
        <w:rPr>
          <w:i/>
          <w:spacing w:val="5"/>
          <w:sz w:val="26"/>
        </w:rPr>
        <w:t> </w:t>
      </w:r>
      <w:r>
        <w:rPr>
          <w:i/>
          <w:spacing w:val="-2"/>
          <w:sz w:val="26"/>
        </w:rPr>
        <w:t>chăng?</w:t>
      </w:r>
    </w:p>
    <w:p>
      <w:pPr>
        <w:pStyle w:val="BodyText"/>
        <w:spacing w:before="5"/>
        <w:ind w:left="708"/>
      </w:pPr>
      <w:r>
        <w:rPr/>
        <w:t>Phải</w:t>
      </w:r>
      <w:r>
        <w:rPr>
          <w:spacing w:val="-8"/>
        </w:rPr>
        <w:t> </w:t>
      </w:r>
      <w:r>
        <w:rPr>
          <w:spacing w:val="-4"/>
        </w:rPr>
        <w:t>rồi!</w:t>
      </w:r>
    </w:p>
    <w:p>
      <w:pPr>
        <w:pStyle w:val="BodyText"/>
        <w:spacing w:before="114"/>
        <w:ind w:left="708" w:right="139"/>
      </w:pPr>
      <w:r>
        <w:rPr/>
        <w:t>Hay là ý xứ sẽ diệt với người nào cõi nào, thời tỷ xứ sẽ diệt với người ấy cõi ấy phải chăng? Người nương cõi sắc giới, cõi vô sắc giới … cõi dục giới …</w:t>
      </w:r>
    </w:p>
    <w:p>
      <w:pPr>
        <w:pStyle w:val="ListParagraph"/>
        <w:numPr>
          <w:ilvl w:val="0"/>
          <w:numId w:val="7"/>
        </w:numPr>
        <w:tabs>
          <w:tab w:pos="708" w:val="left" w:leader="none"/>
        </w:tabs>
        <w:spacing w:line="240" w:lineRule="auto" w:before="120" w:after="0"/>
        <w:ind w:left="708" w:right="137" w:hanging="284"/>
        <w:jc w:val="both"/>
        <w:rPr>
          <w:sz w:val="26"/>
        </w:rPr>
      </w:pPr>
      <w:r>
        <w:rPr>
          <w:i/>
          <w:sz w:val="26"/>
        </w:rPr>
        <w:t>Tỷ xứ sẽ diệt với người nào cõi nào, thời pháp xứ sẽ diệt với người ấy cõi ấy phải chăng? </w:t>
      </w:r>
      <w:r>
        <w:rPr>
          <w:sz w:val="26"/>
        </w:rPr>
        <w:t>Phải rồi!</w:t>
      </w:r>
    </w:p>
    <w:p>
      <w:pPr>
        <w:pStyle w:val="BodyText"/>
        <w:spacing w:before="118"/>
        <w:ind w:left="708" w:right="134"/>
      </w:pPr>
      <w:r>
        <w:rPr/>
        <w:t>Hay là pháp xứ sẽ diệt với người nào cõi nào, thời tỷ xứ sẽ diệt với người ấy cõi ấy phải chăng?</w:t>
      </w:r>
      <w:r>
        <w:rPr>
          <w:spacing w:val="40"/>
        </w:rPr>
        <w:t> </w:t>
      </w:r>
      <w:r>
        <w:rPr/>
        <w:t>Người nương cõi sắc giới, cõi vô sắc giới -nt-cõi dục giới -nt-</w:t>
      </w:r>
    </w:p>
    <w:p>
      <w:pPr>
        <w:pStyle w:val="BodyText"/>
        <w:spacing w:after="0"/>
        <w:sectPr>
          <w:pgSz w:w="11630" w:h="16450"/>
          <w:pgMar w:header="576" w:footer="0" w:top="920" w:bottom="280" w:left="850" w:right="850"/>
        </w:sectPr>
      </w:pPr>
    </w:p>
    <w:p>
      <w:pPr>
        <w:spacing w:line="299" w:lineRule="exact" w:before="268"/>
        <w:ind w:left="141" w:right="0" w:firstLine="0"/>
        <w:jc w:val="left"/>
        <w:rPr>
          <w:sz w:val="26"/>
        </w:rPr>
      </w:pPr>
      <w:r>
        <w:rPr>
          <w:b/>
          <w:spacing w:val="-4"/>
          <w:sz w:val="26"/>
        </w:rPr>
        <w:t>560</w:t>
      </w:r>
      <w:r>
        <w:rPr>
          <w:spacing w:val="-4"/>
          <w:sz w:val="26"/>
        </w:rPr>
        <w:t>.</w:t>
      </w:r>
    </w:p>
    <w:p>
      <w:pPr>
        <w:pStyle w:val="ListParagraph"/>
        <w:numPr>
          <w:ilvl w:val="0"/>
          <w:numId w:val="7"/>
        </w:numPr>
        <w:tabs>
          <w:tab w:pos="707" w:val="left" w:leader="none"/>
        </w:tabs>
        <w:spacing w:line="318" w:lineRule="exact" w:before="0" w:after="0"/>
        <w:ind w:left="707" w:right="0" w:hanging="283"/>
        <w:jc w:val="left"/>
        <w:rPr>
          <w:i/>
          <w:sz w:val="26"/>
        </w:rPr>
      </w:pPr>
      <w:r>
        <w:rPr>
          <w:i/>
          <w:sz w:val="26"/>
        </w:rPr>
        <w:t>Sắc</w:t>
      </w:r>
      <w:r>
        <w:rPr>
          <w:i/>
          <w:spacing w:val="-5"/>
          <w:sz w:val="26"/>
        </w:rPr>
        <w:t> </w:t>
      </w:r>
      <w:r>
        <w:rPr>
          <w:i/>
          <w:sz w:val="26"/>
        </w:rPr>
        <w:t>xứ</w:t>
      </w:r>
      <w:r>
        <w:rPr>
          <w:i/>
          <w:spacing w:val="-3"/>
          <w:sz w:val="26"/>
        </w:rPr>
        <w:t> </w:t>
      </w:r>
      <w:r>
        <w:rPr>
          <w:i/>
          <w:sz w:val="26"/>
        </w:rPr>
        <w:t>sẽ</w:t>
      </w:r>
      <w:r>
        <w:rPr>
          <w:i/>
          <w:spacing w:val="-5"/>
          <w:sz w:val="26"/>
        </w:rPr>
        <w:t> </w:t>
      </w:r>
      <w:r>
        <w:rPr>
          <w:i/>
          <w:sz w:val="26"/>
        </w:rPr>
        <w:t>diệt</w:t>
      </w:r>
      <w:r>
        <w:rPr>
          <w:i/>
          <w:spacing w:val="-4"/>
          <w:sz w:val="26"/>
        </w:rPr>
        <w:t> </w:t>
      </w:r>
      <w:r>
        <w:rPr>
          <w:i/>
          <w:sz w:val="26"/>
        </w:rPr>
        <w:t>với</w:t>
      </w:r>
      <w:r>
        <w:rPr>
          <w:i/>
          <w:spacing w:val="-4"/>
          <w:sz w:val="26"/>
        </w:rPr>
        <w:t> </w:t>
      </w:r>
      <w:r>
        <w:rPr>
          <w:i/>
          <w:sz w:val="26"/>
        </w:rPr>
        <w:t>người</w:t>
      </w:r>
      <w:r>
        <w:rPr>
          <w:i/>
          <w:spacing w:val="-5"/>
          <w:sz w:val="26"/>
        </w:rPr>
        <w:t> </w:t>
      </w:r>
      <w:r>
        <w:rPr>
          <w:i/>
          <w:sz w:val="26"/>
        </w:rPr>
        <w:t>nào</w:t>
      </w:r>
      <w:r>
        <w:rPr>
          <w:i/>
          <w:spacing w:val="-4"/>
          <w:sz w:val="26"/>
        </w:rPr>
        <w:t> </w:t>
      </w:r>
      <w:r>
        <w:rPr>
          <w:i/>
          <w:sz w:val="26"/>
        </w:rPr>
        <w:t>cõi</w:t>
      </w:r>
      <w:r>
        <w:rPr>
          <w:i/>
          <w:spacing w:val="-4"/>
          <w:sz w:val="26"/>
        </w:rPr>
        <w:t> </w:t>
      </w:r>
      <w:r>
        <w:rPr>
          <w:i/>
          <w:sz w:val="26"/>
        </w:rPr>
        <w:t>nào,</w:t>
      </w:r>
      <w:r>
        <w:rPr>
          <w:i/>
          <w:spacing w:val="-5"/>
          <w:sz w:val="26"/>
        </w:rPr>
        <w:t> </w:t>
      </w:r>
      <w:r>
        <w:rPr>
          <w:i/>
          <w:sz w:val="26"/>
        </w:rPr>
        <w:t>thời</w:t>
      </w:r>
      <w:r>
        <w:rPr>
          <w:i/>
          <w:spacing w:val="-4"/>
          <w:sz w:val="26"/>
        </w:rPr>
        <w:t> </w:t>
      </w:r>
      <w:r>
        <w:rPr>
          <w:i/>
          <w:sz w:val="26"/>
        </w:rPr>
        <w:t>ý</w:t>
      </w:r>
      <w:r>
        <w:rPr>
          <w:i/>
          <w:spacing w:val="-3"/>
          <w:sz w:val="26"/>
        </w:rPr>
        <w:t> </w:t>
      </w:r>
      <w:r>
        <w:rPr>
          <w:i/>
          <w:sz w:val="26"/>
        </w:rPr>
        <w:t>xứ</w:t>
      </w:r>
      <w:r>
        <w:rPr>
          <w:i/>
          <w:spacing w:val="-2"/>
          <w:sz w:val="26"/>
        </w:rPr>
        <w:t> </w:t>
      </w:r>
      <w:r>
        <w:rPr>
          <w:i/>
          <w:sz w:val="26"/>
        </w:rPr>
        <w:t>sẽ</w:t>
      </w:r>
      <w:r>
        <w:rPr>
          <w:i/>
          <w:spacing w:val="-4"/>
          <w:sz w:val="26"/>
        </w:rPr>
        <w:t> </w:t>
      </w:r>
      <w:r>
        <w:rPr>
          <w:i/>
          <w:sz w:val="26"/>
        </w:rPr>
        <w:t>diệt</w:t>
      </w:r>
      <w:r>
        <w:rPr>
          <w:i/>
          <w:spacing w:val="-5"/>
          <w:sz w:val="26"/>
        </w:rPr>
        <w:t> </w:t>
      </w:r>
      <w:r>
        <w:rPr>
          <w:i/>
          <w:sz w:val="26"/>
        </w:rPr>
        <w:t>với</w:t>
      </w:r>
      <w:r>
        <w:rPr>
          <w:i/>
          <w:spacing w:val="-4"/>
          <w:sz w:val="26"/>
        </w:rPr>
        <w:t> </w:t>
      </w:r>
      <w:r>
        <w:rPr>
          <w:i/>
          <w:sz w:val="26"/>
        </w:rPr>
        <w:t>người</w:t>
      </w:r>
      <w:r>
        <w:rPr>
          <w:i/>
          <w:spacing w:val="-1"/>
          <w:sz w:val="26"/>
        </w:rPr>
        <w:t> </w:t>
      </w:r>
      <w:r>
        <w:rPr>
          <w:i/>
          <w:sz w:val="26"/>
        </w:rPr>
        <w:t>ấy</w:t>
      </w:r>
      <w:r>
        <w:rPr>
          <w:i/>
          <w:spacing w:val="-5"/>
          <w:sz w:val="26"/>
        </w:rPr>
        <w:t> </w:t>
      </w:r>
      <w:r>
        <w:rPr>
          <w:i/>
          <w:sz w:val="26"/>
        </w:rPr>
        <w:t>cõi</w:t>
      </w:r>
      <w:r>
        <w:rPr>
          <w:i/>
          <w:spacing w:val="-3"/>
          <w:sz w:val="26"/>
        </w:rPr>
        <w:t> </w:t>
      </w:r>
      <w:r>
        <w:rPr>
          <w:i/>
          <w:sz w:val="26"/>
        </w:rPr>
        <w:t>ấy</w:t>
      </w:r>
      <w:r>
        <w:rPr>
          <w:i/>
          <w:spacing w:val="-4"/>
          <w:sz w:val="26"/>
        </w:rPr>
        <w:t> </w:t>
      </w:r>
      <w:r>
        <w:rPr>
          <w:i/>
          <w:sz w:val="26"/>
        </w:rPr>
        <w:t>phải</w:t>
      </w:r>
      <w:r>
        <w:rPr>
          <w:i/>
          <w:spacing w:val="-4"/>
          <w:sz w:val="26"/>
        </w:rPr>
        <w:t> </w:t>
      </w:r>
      <w:r>
        <w:rPr>
          <w:i/>
          <w:spacing w:val="-2"/>
          <w:sz w:val="26"/>
        </w:rPr>
        <w:t>chăng?</w:t>
      </w:r>
    </w:p>
    <w:p>
      <w:pPr>
        <w:pStyle w:val="BodyText"/>
        <w:spacing w:before="5"/>
        <w:ind w:left="708"/>
        <w:jc w:val="left"/>
      </w:pPr>
      <w:r>
        <w:rPr/>
        <w:t>Người</w:t>
      </w:r>
      <w:r>
        <w:rPr>
          <w:spacing w:val="-7"/>
        </w:rPr>
        <w:t> </w:t>
      </w:r>
      <w:r>
        <w:rPr/>
        <w:t>nương</w:t>
      </w:r>
      <w:r>
        <w:rPr>
          <w:spacing w:val="-4"/>
        </w:rPr>
        <w:t> </w:t>
      </w:r>
      <w:r>
        <w:rPr/>
        <w:t>cõi</w:t>
      </w:r>
      <w:r>
        <w:rPr>
          <w:spacing w:val="-5"/>
        </w:rPr>
        <w:t> </w:t>
      </w:r>
      <w:r>
        <w:rPr/>
        <w:t>vô</w:t>
      </w:r>
      <w:r>
        <w:rPr>
          <w:spacing w:val="-4"/>
        </w:rPr>
        <w:t> </w:t>
      </w:r>
      <w:r>
        <w:rPr/>
        <w:t>tưởng</w:t>
      </w:r>
      <w:r>
        <w:rPr>
          <w:spacing w:val="-5"/>
        </w:rPr>
        <w:t> </w:t>
      </w:r>
      <w:r>
        <w:rPr/>
        <w:t>…</w:t>
      </w:r>
      <w:r>
        <w:rPr>
          <w:spacing w:val="-4"/>
        </w:rPr>
        <w:t> </w:t>
      </w:r>
      <w:r>
        <w:rPr/>
        <w:t>người</w:t>
      </w:r>
      <w:r>
        <w:rPr>
          <w:spacing w:val="-4"/>
        </w:rPr>
        <w:t> </w:t>
      </w:r>
      <w:r>
        <w:rPr/>
        <w:t>nương</w:t>
      </w:r>
      <w:r>
        <w:rPr>
          <w:spacing w:val="-5"/>
        </w:rPr>
        <w:t> </w:t>
      </w:r>
      <w:r>
        <w:rPr/>
        <w:t>cõi</w:t>
      </w:r>
      <w:r>
        <w:rPr>
          <w:spacing w:val="-4"/>
        </w:rPr>
        <w:t> </w:t>
      </w:r>
      <w:r>
        <w:rPr/>
        <w:t>ngũ</w:t>
      </w:r>
      <w:r>
        <w:rPr>
          <w:spacing w:val="-5"/>
        </w:rPr>
        <w:t> </w:t>
      </w:r>
      <w:r>
        <w:rPr/>
        <w:t>uẩn</w:t>
      </w:r>
      <w:r>
        <w:rPr>
          <w:spacing w:val="-4"/>
        </w:rPr>
        <w:t> </w:t>
      </w:r>
      <w:r>
        <w:rPr/>
        <w:t>và</w:t>
      </w:r>
      <w:r>
        <w:rPr>
          <w:spacing w:val="-5"/>
        </w:rPr>
        <w:t> </w:t>
      </w:r>
      <w:r>
        <w:rPr/>
        <w:t>cõi</w:t>
      </w:r>
      <w:r>
        <w:rPr>
          <w:spacing w:val="-4"/>
        </w:rPr>
        <w:t> </w:t>
      </w:r>
      <w:r>
        <w:rPr/>
        <w:t>ngũ</w:t>
      </w:r>
      <w:r>
        <w:rPr>
          <w:spacing w:val="-4"/>
        </w:rPr>
        <w:t> uẩn…</w:t>
      </w:r>
    </w:p>
    <w:p>
      <w:pPr>
        <w:pStyle w:val="BodyText"/>
        <w:spacing w:before="114"/>
        <w:ind w:left="708" w:right="133"/>
        <w:jc w:val="left"/>
      </w:pPr>
      <w:r>
        <w:rPr/>
        <w:t>Hay là ý xứ sẽ diệt với người nào cõi nào, thời sắc xứ sẽ diệt với người ấy cõi ấy phải chăng? Người nương cõi vô sắc … người nương cõi ngũ uẩn và cõi ngũ uẩn …</w:t>
      </w:r>
    </w:p>
    <w:p>
      <w:pPr>
        <w:pStyle w:val="ListParagraph"/>
        <w:numPr>
          <w:ilvl w:val="0"/>
          <w:numId w:val="7"/>
        </w:numPr>
        <w:tabs>
          <w:tab w:pos="708" w:val="left" w:leader="none"/>
        </w:tabs>
        <w:spacing w:line="240" w:lineRule="auto" w:before="120" w:after="0"/>
        <w:ind w:left="708" w:right="139" w:hanging="284"/>
        <w:jc w:val="left"/>
        <w:rPr>
          <w:sz w:val="26"/>
        </w:rPr>
      </w:pPr>
      <w:r>
        <w:rPr>
          <w:i/>
          <w:sz w:val="26"/>
        </w:rPr>
        <w:t>Sắc</w:t>
      </w:r>
      <w:r>
        <w:rPr>
          <w:i/>
          <w:spacing w:val="24"/>
          <w:sz w:val="26"/>
        </w:rPr>
        <w:t> </w:t>
      </w:r>
      <w:r>
        <w:rPr>
          <w:i/>
          <w:sz w:val="26"/>
        </w:rPr>
        <w:t>xứ</w:t>
      </w:r>
      <w:r>
        <w:rPr>
          <w:i/>
          <w:spacing w:val="24"/>
          <w:sz w:val="26"/>
        </w:rPr>
        <w:t> </w:t>
      </w:r>
      <w:r>
        <w:rPr>
          <w:i/>
          <w:sz w:val="26"/>
        </w:rPr>
        <w:t>sẽ</w:t>
      </w:r>
      <w:r>
        <w:rPr>
          <w:i/>
          <w:spacing w:val="24"/>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nào</w:t>
      </w:r>
      <w:r>
        <w:rPr>
          <w:i/>
          <w:spacing w:val="23"/>
          <w:sz w:val="26"/>
        </w:rPr>
        <w:t> </w:t>
      </w:r>
      <w:r>
        <w:rPr>
          <w:i/>
          <w:sz w:val="26"/>
        </w:rPr>
        <w:t>cõi</w:t>
      </w:r>
      <w:r>
        <w:rPr>
          <w:i/>
          <w:spacing w:val="24"/>
          <w:sz w:val="26"/>
        </w:rPr>
        <w:t> </w:t>
      </w:r>
      <w:r>
        <w:rPr>
          <w:i/>
          <w:sz w:val="26"/>
        </w:rPr>
        <w:t>nào,</w:t>
      </w:r>
      <w:r>
        <w:rPr>
          <w:i/>
          <w:spacing w:val="23"/>
          <w:sz w:val="26"/>
        </w:rPr>
        <w:t> </w:t>
      </w:r>
      <w:r>
        <w:rPr>
          <w:i/>
          <w:sz w:val="26"/>
        </w:rPr>
        <w:t>thời</w:t>
      </w:r>
      <w:r>
        <w:rPr>
          <w:i/>
          <w:spacing w:val="24"/>
          <w:sz w:val="26"/>
        </w:rPr>
        <w:t> </w:t>
      </w:r>
      <w:r>
        <w:rPr>
          <w:i/>
          <w:sz w:val="26"/>
        </w:rPr>
        <w:t>pháp</w:t>
      </w:r>
      <w:r>
        <w:rPr>
          <w:i/>
          <w:spacing w:val="23"/>
          <w:sz w:val="26"/>
        </w:rPr>
        <w:t> </w:t>
      </w:r>
      <w:r>
        <w:rPr>
          <w:i/>
          <w:sz w:val="26"/>
        </w:rPr>
        <w:t>xứ</w:t>
      </w:r>
      <w:r>
        <w:rPr>
          <w:i/>
          <w:spacing w:val="24"/>
          <w:sz w:val="26"/>
        </w:rPr>
        <w:t> </w:t>
      </w:r>
      <w:r>
        <w:rPr>
          <w:i/>
          <w:sz w:val="26"/>
        </w:rPr>
        <w:t>sẽ</w:t>
      </w:r>
      <w:r>
        <w:rPr>
          <w:i/>
          <w:spacing w:val="24"/>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ấy</w:t>
      </w:r>
      <w:r>
        <w:rPr>
          <w:i/>
          <w:spacing w:val="24"/>
          <w:sz w:val="26"/>
        </w:rPr>
        <w:t> </w:t>
      </w:r>
      <w:r>
        <w:rPr>
          <w:i/>
          <w:sz w:val="26"/>
        </w:rPr>
        <w:t>cõi</w:t>
      </w:r>
      <w:r>
        <w:rPr>
          <w:i/>
          <w:spacing w:val="24"/>
          <w:sz w:val="26"/>
        </w:rPr>
        <w:t> </w:t>
      </w:r>
      <w:r>
        <w:rPr>
          <w:i/>
          <w:sz w:val="26"/>
        </w:rPr>
        <w:t>ấy</w:t>
      </w:r>
      <w:r>
        <w:rPr>
          <w:i/>
          <w:spacing w:val="24"/>
          <w:sz w:val="26"/>
        </w:rPr>
        <w:t> </w:t>
      </w:r>
      <w:r>
        <w:rPr>
          <w:i/>
          <w:sz w:val="26"/>
        </w:rPr>
        <w:t>phải chăng? </w:t>
      </w:r>
      <w:r>
        <w:rPr>
          <w:sz w:val="26"/>
        </w:rPr>
        <w:t>Phải rồi!</w:t>
      </w:r>
    </w:p>
    <w:p>
      <w:pPr>
        <w:pStyle w:val="BodyText"/>
        <w:spacing w:line="242" w:lineRule="auto" w:before="119"/>
        <w:ind w:left="708" w:right="134"/>
      </w:pPr>
      <w:r>
        <w:rPr/>
        <w:t>Hay là pháp xứ sẽ diệt với người nào cõi nào, thời sắc xứ sẽ diệt với người ấy cõi ấy phải chăng? Người nương cõi vô sắc… người nương cõi ngũ uẩn và cõi ngũ uẩn,</w:t>
      </w:r>
      <w:r>
        <w:rPr>
          <w:spacing w:val="40"/>
        </w:rPr>
        <w:t> </w:t>
      </w:r>
      <w:r>
        <w:rPr/>
        <w:t>người nương cõi vô tưởng và cõi vô tưởng…</w:t>
      </w:r>
    </w:p>
    <w:p>
      <w:pPr>
        <w:spacing w:line="291" w:lineRule="exact" w:before="0"/>
        <w:ind w:left="141" w:right="0" w:firstLine="0"/>
        <w:jc w:val="left"/>
        <w:rPr>
          <w:sz w:val="26"/>
        </w:rPr>
      </w:pPr>
      <w:r>
        <w:rPr>
          <w:b/>
          <w:spacing w:val="-4"/>
          <w:sz w:val="26"/>
        </w:rPr>
        <w:t>561</w:t>
      </w:r>
      <w:r>
        <w:rPr>
          <w:spacing w:val="-4"/>
          <w:sz w:val="26"/>
        </w:rPr>
        <w:t>.</w:t>
      </w:r>
    </w:p>
    <w:p>
      <w:pPr>
        <w:spacing w:before="1"/>
        <w:ind w:left="708" w:right="139" w:firstLine="0"/>
        <w:jc w:val="both"/>
        <w:rPr>
          <w:sz w:val="26"/>
        </w:rPr>
      </w:pPr>
      <w:r>
        <w:rPr>
          <w:i/>
          <w:sz w:val="26"/>
        </w:rPr>
        <w:t>Ý xứ sẽ diệt với người nào cõi nào, thời pháp xứ sẽ diệt với người ấy cõi ấy phải chăng? </w:t>
      </w:r>
      <w:r>
        <w:rPr>
          <w:sz w:val="26"/>
        </w:rPr>
        <w:t>Phải rồi!</w:t>
      </w:r>
    </w:p>
    <w:p>
      <w:pPr>
        <w:pStyle w:val="BodyText"/>
        <w:spacing w:before="120"/>
        <w:ind w:right="134"/>
      </w:pPr>
      <w:r>
        <w:rPr/>
        <w:t>Hay là pháp xứ sẽ diệt với người nào cõi nào, thời ý xứ sẽ diệt với người ấy cõi ấy</w:t>
      </w:r>
      <w:r>
        <w:rPr>
          <w:spacing w:val="80"/>
        </w:rPr>
        <w:t> </w:t>
      </w:r>
      <w:r>
        <w:rPr/>
        <w:t>phải chăng? Người nương cõi Vô tưởng... Người nương cõi Tứ uẩn, Ngũ uẩn với những cõi ấy, pháp xứ sẽ diệt và ý xứ cũng sẽ diệt.</w:t>
      </w:r>
    </w:p>
    <w:p>
      <w:pPr>
        <w:pStyle w:val="BodyText"/>
        <w:spacing w:before="241"/>
        <w:ind w:left="708" w:right="133" w:firstLine="285"/>
        <w:jc w:val="left"/>
      </w:pPr>
      <w:r>
        <w:rPr/>
        <w:t>(Về</w:t>
      </w:r>
      <w:r>
        <w:rPr>
          <w:spacing w:val="21"/>
        </w:rPr>
        <w:t> </w:t>
      </w:r>
      <w:r>
        <w:rPr/>
        <w:t>người</w:t>
      </w:r>
      <w:r>
        <w:rPr>
          <w:spacing w:val="24"/>
        </w:rPr>
        <w:t> </w:t>
      </w:r>
      <w:r>
        <w:rPr/>
        <w:t>và</w:t>
      </w:r>
      <w:r>
        <w:rPr>
          <w:spacing w:val="21"/>
        </w:rPr>
        <w:t> </w:t>
      </w:r>
      <w:r>
        <w:rPr/>
        <w:t>cõi</w:t>
      </w:r>
      <w:r>
        <w:rPr>
          <w:spacing w:val="24"/>
        </w:rPr>
        <w:t> </w:t>
      </w:r>
      <w:r>
        <w:rPr/>
        <w:t>trong</w:t>
      </w:r>
      <w:r>
        <w:rPr>
          <w:spacing w:val="22"/>
        </w:rPr>
        <w:t> </w:t>
      </w:r>
      <w:r>
        <w:rPr/>
        <w:t>phần</w:t>
      </w:r>
      <w:r>
        <w:rPr>
          <w:spacing w:val="24"/>
        </w:rPr>
        <w:t> </w:t>
      </w:r>
      <w:r>
        <w:rPr/>
        <w:t>sanh</w:t>
      </w:r>
      <w:r>
        <w:rPr>
          <w:spacing w:val="21"/>
        </w:rPr>
        <w:t> </w:t>
      </w:r>
      <w:r>
        <w:rPr/>
        <w:t>như</w:t>
      </w:r>
      <w:r>
        <w:rPr>
          <w:spacing w:val="22"/>
        </w:rPr>
        <w:t> </w:t>
      </w:r>
      <w:r>
        <w:rPr/>
        <w:t>thế</w:t>
      </w:r>
      <w:r>
        <w:rPr>
          <w:spacing w:val="22"/>
        </w:rPr>
        <w:t> </w:t>
      </w:r>
      <w:r>
        <w:rPr/>
        <w:t>nào,</w:t>
      </w:r>
      <w:r>
        <w:rPr>
          <w:spacing w:val="21"/>
        </w:rPr>
        <w:t> </w:t>
      </w:r>
      <w:r>
        <w:rPr/>
        <w:t>thì</w:t>
      </w:r>
      <w:r>
        <w:rPr>
          <w:spacing w:val="21"/>
        </w:rPr>
        <w:t> </w:t>
      </w:r>
      <w:r>
        <w:rPr/>
        <w:t>về</w:t>
      </w:r>
      <w:r>
        <w:rPr>
          <w:spacing w:val="21"/>
        </w:rPr>
        <w:t> </w:t>
      </w:r>
      <w:r>
        <w:rPr/>
        <w:t>phần</w:t>
      </w:r>
      <w:r>
        <w:rPr>
          <w:spacing w:val="24"/>
        </w:rPr>
        <w:t> </w:t>
      </w:r>
      <w:r>
        <w:rPr/>
        <w:t>diệt</w:t>
      </w:r>
      <w:r>
        <w:rPr>
          <w:spacing w:val="24"/>
        </w:rPr>
        <w:t> </w:t>
      </w:r>
      <w:r>
        <w:rPr/>
        <w:t>này</w:t>
      </w:r>
      <w:r>
        <w:rPr>
          <w:spacing w:val="19"/>
        </w:rPr>
        <w:t> </w:t>
      </w:r>
      <w:r>
        <w:rPr/>
        <w:t>cũng</w:t>
      </w:r>
      <w:r>
        <w:rPr>
          <w:spacing w:val="23"/>
        </w:rPr>
        <w:t> </w:t>
      </w:r>
      <w:r>
        <w:rPr/>
        <w:t>như</w:t>
      </w:r>
      <w:r>
        <w:rPr>
          <w:spacing w:val="22"/>
        </w:rPr>
        <w:t> </w:t>
      </w:r>
      <w:r>
        <w:rPr/>
        <w:t>thế </w:t>
      </w:r>
      <w:r>
        <w:rPr>
          <w:spacing w:val="-2"/>
        </w:rPr>
        <w:t>ấy...)</w:t>
      </w:r>
    </w:p>
    <w:p>
      <w:pPr>
        <w:spacing w:line="298" w:lineRule="exact" w:before="0"/>
        <w:ind w:left="141" w:right="0" w:firstLine="0"/>
        <w:jc w:val="left"/>
        <w:rPr>
          <w:sz w:val="26"/>
        </w:rPr>
      </w:pPr>
      <w:r>
        <w:rPr>
          <w:b/>
          <w:spacing w:val="-4"/>
          <w:sz w:val="26"/>
        </w:rPr>
        <w:t>562</w:t>
      </w:r>
      <w:r>
        <w:rPr>
          <w:spacing w:val="-4"/>
          <w:sz w:val="26"/>
        </w:rPr>
        <w:t>.</w:t>
      </w:r>
    </w:p>
    <w:p>
      <w:pPr>
        <w:spacing w:before="0"/>
        <w:ind w:left="708" w:right="133" w:firstLine="0"/>
        <w:jc w:val="left"/>
        <w:rPr>
          <w:sz w:val="26"/>
        </w:rPr>
      </w:pPr>
      <w:r>
        <w:rPr>
          <w:i/>
          <w:sz w:val="26"/>
        </w:rPr>
        <w:t>Nhãn</w:t>
      </w:r>
      <w:r>
        <w:rPr>
          <w:i/>
          <w:spacing w:val="29"/>
          <w:sz w:val="26"/>
        </w:rPr>
        <w:t> </w:t>
      </w:r>
      <w:r>
        <w:rPr>
          <w:i/>
          <w:sz w:val="26"/>
        </w:rPr>
        <w:t>xứ</w:t>
      </w:r>
      <w:r>
        <w:rPr>
          <w:i/>
          <w:spacing w:val="29"/>
          <w:sz w:val="26"/>
        </w:rPr>
        <w:t> </w:t>
      </w:r>
      <w:r>
        <w:rPr>
          <w:b/>
          <w:i/>
          <w:sz w:val="26"/>
        </w:rPr>
        <w:t>sẽ</w:t>
      </w:r>
      <w:r>
        <w:rPr>
          <w:b/>
          <w:i/>
          <w:spacing w:val="31"/>
          <w:sz w:val="26"/>
        </w:rPr>
        <w:t> </w:t>
      </w:r>
      <w:r>
        <w:rPr>
          <w:b/>
          <w:i/>
          <w:sz w:val="26"/>
        </w:rPr>
        <w:t>không</w:t>
      </w:r>
      <w:r>
        <w:rPr>
          <w:b/>
          <w:i/>
          <w:spacing w:val="29"/>
          <w:sz w:val="26"/>
        </w:rPr>
        <w:t> </w:t>
      </w:r>
      <w:r>
        <w:rPr>
          <w:b/>
          <w:i/>
          <w:sz w:val="26"/>
        </w:rPr>
        <w:t>diệt</w:t>
      </w:r>
      <w:r>
        <w:rPr>
          <w:b/>
          <w:i/>
          <w:spacing w:val="28"/>
          <w:sz w:val="26"/>
        </w:rPr>
        <w:t> </w:t>
      </w:r>
      <w:r>
        <w:rPr>
          <w:i/>
          <w:sz w:val="26"/>
        </w:rPr>
        <w:t>với</w:t>
      </w:r>
      <w:r>
        <w:rPr>
          <w:i/>
          <w:spacing w:val="28"/>
          <w:sz w:val="26"/>
        </w:rPr>
        <w:t> </w:t>
      </w:r>
      <w:r>
        <w:rPr>
          <w:i/>
          <w:sz w:val="26"/>
        </w:rPr>
        <w:t>người</w:t>
      </w:r>
      <w:r>
        <w:rPr>
          <w:i/>
          <w:spacing w:val="28"/>
          <w:sz w:val="26"/>
        </w:rPr>
        <w:t> </w:t>
      </w:r>
      <w:r>
        <w:rPr>
          <w:i/>
          <w:sz w:val="26"/>
        </w:rPr>
        <w:t>nào,</w:t>
      </w:r>
      <w:r>
        <w:rPr>
          <w:i/>
          <w:spacing w:val="30"/>
          <w:sz w:val="26"/>
        </w:rPr>
        <w:t> </w:t>
      </w:r>
      <w:r>
        <w:rPr>
          <w:i/>
          <w:sz w:val="26"/>
        </w:rPr>
        <w:t>thời</w:t>
      </w:r>
      <w:r>
        <w:rPr>
          <w:i/>
          <w:spacing w:val="31"/>
          <w:sz w:val="26"/>
        </w:rPr>
        <w:t> </w:t>
      </w:r>
      <w:r>
        <w:rPr>
          <w:i/>
          <w:sz w:val="26"/>
        </w:rPr>
        <w:t>nhĩ</w:t>
      </w:r>
      <w:r>
        <w:rPr>
          <w:i/>
          <w:spacing w:val="28"/>
          <w:sz w:val="26"/>
        </w:rPr>
        <w:t> </w:t>
      </w:r>
      <w:r>
        <w:rPr>
          <w:i/>
          <w:sz w:val="26"/>
        </w:rPr>
        <w:t>xứ</w:t>
      </w:r>
      <w:r>
        <w:rPr>
          <w:i/>
          <w:spacing w:val="29"/>
          <w:sz w:val="26"/>
        </w:rPr>
        <w:t> </w:t>
      </w:r>
      <w:r>
        <w:rPr>
          <w:b/>
          <w:i/>
          <w:sz w:val="26"/>
        </w:rPr>
        <w:t>sẽ</w:t>
      </w:r>
      <w:r>
        <w:rPr>
          <w:b/>
          <w:i/>
          <w:spacing w:val="29"/>
          <w:sz w:val="26"/>
        </w:rPr>
        <w:t> </w:t>
      </w:r>
      <w:r>
        <w:rPr>
          <w:b/>
          <w:i/>
          <w:sz w:val="26"/>
        </w:rPr>
        <w:t>không</w:t>
      </w:r>
      <w:r>
        <w:rPr>
          <w:b/>
          <w:i/>
          <w:spacing w:val="31"/>
          <w:sz w:val="26"/>
        </w:rPr>
        <w:t> </w:t>
      </w:r>
      <w:r>
        <w:rPr>
          <w:b/>
          <w:i/>
          <w:sz w:val="26"/>
        </w:rPr>
        <w:t>diệt</w:t>
      </w:r>
      <w:r>
        <w:rPr>
          <w:b/>
          <w:i/>
          <w:spacing w:val="31"/>
          <w:sz w:val="26"/>
        </w:rPr>
        <w:t> </w:t>
      </w:r>
      <w:r>
        <w:rPr>
          <w:i/>
          <w:sz w:val="26"/>
        </w:rPr>
        <w:t>với</w:t>
      </w:r>
      <w:r>
        <w:rPr>
          <w:i/>
          <w:spacing w:val="29"/>
          <w:sz w:val="26"/>
        </w:rPr>
        <w:t> </w:t>
      </w:r>
      <w:r>
        <w:rPr>
          <w:i/>
          <w:sz w:val="26"/>
        </w:rPr>
        <w:t>người</w:t>
      </w:r>
      <w:r>
        <w:rPr>
          <w:i/>
          <w:spacing w:val="28"/>
          <w:sz w:val="26"/>
        </w:rPr>
        <w:t> </w:t>
      </w:r>
      <w:r>
        <w:rPr>
          <w:i/>
          <w:sz w:val="26"/>
        </w:rPr>
        <w:t>ấy</w:t>
      </w:r>
      <w:r>
        <w:rPr>
          <w:i/>
          <w:spacing w:val="28"/>
          <w:sz w:val="26"/>
        </w:rPr>
        <w:t> </w:t>
      </w:r>
      <w:r>
        <w:rPr>
          <w:i/>
          <w:sz w:val="26"/>
        </w:rPr>
        <w:t>phải chăng? </w:t>
      </w:r>
      <w:r>
        <w:rPr>
          <w:sz w:val="26"/>
        </w:rPr>
        <w:t>Phải rồi!</w:t>
      </w:r>
    </w:p>
    <w:p>
      <w:pPr>
        <w:pStyle w:val="BodyText"/>
        <w:spacing w:before="121"/>
        <w:jc w:val="left"/>
      </w:pPr>
      <w:r>
        <w:rPr/>
        <w:t>Hay</w:t>
      </w:r>
      <w:r>
        <w:rPr>
          <w:spacing w:val="17"/>
        </w:rPr>
        <w:t> </w:t>
      </w:r>
      <w:r>
        <w:rPr/>
        <w:t>là</w:t>
      </w:r>
      <w:r>
        <w:rPr>
          <w:spacing w:val="19"/>
        </w:rPr>
        <w:t> </w:t>
      </w:r>
      <w:r>
        <w:rPr/>
        <w:t>nhĩ</w:t>
      </w:r>
      <w:r>
        <w:rPr>
          <w:spacing w:val="21"/>
        </w:rPr>
        <w:t> </w:t>
      </w:r>
      <w:r>
        <w:rPr/>
        <w:t>xứ</w:t>
      </w:r>
      <w:r>
        <w:rPr>
          <w:spacing w:val="20"/>
        </w:rPr>
        <w:t> </w:t>
      </w:r>
      <w:r>
        <w:rPr/>
        <w:t>sẽ</w:t>
      </w:r>
      <w:r>
        <w:rPr>
          <w:spacing w:val="19"/>
        </w:rPr>
        <w:t> </w:t>
      </w:r>
      <w:r>
        <w:rPr/>
        <w:t>không</w:t>
      </w:r>
      <w:r>
        <w:rPr>
          <w:spacing w:val="20"/>
        </w:rPr>
        <w:t> </w:t>
      </w:r>
      <w:r>
        <w:rPr/>
        <w:t>diệt</w:t>
      </w:r>
      <w:r>
        <w:rPr>
          <w:spacing w:val="19"/>
        </w:rPr>
        <w:t> </w:t>
      </w:r>
      <w:r>
        <w:rPr/>
        <w:t>với</w:t>
      </w:r>
      <w:r>
        <w:rPr>
          <w:spacing w:val="21"/>
        </w:rPr>
        <w:t> </w:t>
      </w:r>
      <w:r>
        <w:rPr/>
        <w:t>người</w:t>
      </w:r>
      <w:r>
        <w:rPr>
          <w:spacing w:val="19"/>
        </w:rPr>
        <w:t> </w:t>
      </w:r>
      <w:r>
        <w:rPr/>
        <w:t>nào,</w:t>
      </w:r>
      <w:r>
        <w:rPr>
          <w:spacing w:val="19"/>
        </w:rPr>
        <w:t> </w:t>
      </w:r>
      <w:r>
        <w:rPr/>
        <w:t>thời</w:t>
      </w:r>
      <w:r>
        <w:rPr>
          <w:spacing w:val="19"/>
        </w:rPr>
        <w:t> </w:t>
      </w:r>
      <w:r>
        <w:rPr/>
        <w:t>nhãn</w:t>
      </w:r>
      <w:r>
        <w:rPr>
          <w:spacing w:val="21"/>
        </w:rPr>
        <w:t> </w:t>
      </w:r>
      <w:r>
        <w:rPr/>
        <w:t>xứ</w:t>
      </w:r>
      <w:r>
        <w:rPr>
          <w:spacing w:val="20"/>
        </w:rPr>
        <w:t> </w:t>
      </w:r>
      <w:r>
        <w:rPr/>
        <w:t>sẽ</w:t>
      </w:r>
      <w:r>
        <w:rPr>
          <w:spacing w:val="19"/>
        </w:rPr>
        <w:t> </w:t>
      </w:r>
      <w:r>
        <w:rPr/>
        <w:t>không</w:t>
      </w:r>
      <w:r>
        <w:rPr>
          <w:spacing w:val="22"/>
        </w:rPr>
        <w:t> </w:t>
      </w:r>
      <w:r>
        <w:rPr/>
        <w:t>diệt</w:t>
      </w:r>
      <w:r>
        <w:rPr>
          <w:spacing w:val="19"/>
        </w:rPr>
        <w:t> </w:t>
      </w:r>
      <w:r>
        <w:rPr/>
        <w:t>với</w:t>
      </w:r>
      <w:r>
        <w:rPr>
          <w:spacing w:val="19"/>
        </w:rPr>
        <w:t> </w:t>
      </w:r>
      <w:r>
        <w:rPr/>
        <w:t>người</w:t>
      </w:r>
      <w:r>
        <w:rPr>
          <w:spacing w:val="19"/>
        </w:rPr>
        <w:t> </w:t>
      </w:r>
      <w:r>
        <w:rPr/>
        <w:t>ấy phải chăng? Phải rồi!</w:t>
      </w:r>
    </w:p>
    <w:p>
      <w:pPr>
        <w:spacing w:line="298" w:lineRule="exact" w:before="0"/>
        <w:ind w:left="141" w:right="0" w:firstLine="0"/>
        <w:jc w:val="left"/>
        <w:rPr>
          <w:sz w:val="26"/>
        </w:rPr>
      </w:pPr>
      <w:r>
        <w:rPr>
          <w:b/>
          <w:spacing w:val="-4"/>
          <w:sz w:val="26"/>
        </w:rPr>
        <w:t>563</w:t>
      </w:r>
      <w:r>
        <w:rPr>
          <w:spacing w:val="-4"/>
          <w:sz w:val="26"/>
        </w:rPr>
        <w:t>.</w:t>
      </w:r>
    </w:p>
    <w:p>
      <w:pPr>
        <w:spacing w:before="0"/>
        <w:ind w:left="708" w:right="139" w:firstLine="0"/>
        <w:jc w:val="both"/>
        <w:rPr>
          <w:sz w:val="26"/>
        </w:rPr>
      </w:pPr>
      <w:r>
        <w:rPr>
          <w:i/>
          <w:sz w:val="26"/>
        </w:rPr>
        <w:t>Nhãn xứ sẽ không diệt với người nào, thời tỷ xứ sẽ không diệt với người ấy phải chăng? </w:t>
      </w:r>
      <w:r>
        <w:rPr>
          <w:sz w:val="26"/>
        </w:rPr>
        <w:t>Phải rồi!</w:t>
      </w:r>
    </w:p>
    <w:p>
      <w:pPr>
        <w:spacing w:before="119"/>
        <w:ind w:left="710" w:right="137" w:firstLine="0"/>
        <w:jc w:val="both"/>
        <w:rPr>
          <w:sz w:val="26"/>
        </w:rPr>
      </w:pPr>
      <w:r>
        <w:rPr>
          <w:i/>
          <w:sz w:val="26"/>
        </w:rPr>
        <w:t>Hay là tỷ xứ sẽ không diệt với người nào, thời nhãn</w:t>
      </w:r>
      <w:r>
        <w:rPr>
          <w:i/>
          <w:spacing w:val="-1"/>
          <w:sz w:val="26"/>
        </w:rPr>
        <w:t> </w:t>
      </w:r>
      <w:r>
        <w:rPr>
          <w:i/>
          <w:sz w:val="26"/>
        </w:rPr>
        <w:t>xứ sẽ không diệt với người ấy phải chăng? </w:t>
      </w:r>
      <w:r>
        <w:rPr>
          <w:sz w:val="26"/>
        </w:rPr>
        <w:t>Người kiếp chót đang sanh cõi Sắc giới và người nào đang tử sẽ sanh cõi Vô sắc rồi viên tịch, tỷ</w:t>
      </w:r>
      <w:r>
        <w:rPr>
          <w:spacing w:val="-3"/>
          <w:sz w:val="26"/>
        </w:rPr>
        <w:t> </w:t>
      </w:r>
      <w:r>
        <w:rPr>
          <w:sz w:val="26"/>
        </w:rPr>
        <w:t>xứ sẽ không diệt mà nhãn xứ sẽ diệt với người ấy. Còn người đang viên</w:t>
      </w:r>
      <w:r>
        <w:rPr>
          <w:spacing w:val="-1"/>
          <w:sz w:val="26"/>
        </w:rPr>
        <w:t> </w:t>
      </w:r>
      <w:r>
        <w:rPr>
          <w:sz w:val="26"/>
        </w:rPr>
        <w:t>tịch cõi Ngũ uẩn, người kiếp</w:t>
      </w:r>
      <w:r>
        <w:rPr>
          <w:spacing w:val="-1"/>
          <w:sz w:val="26"/>
        </w:rPr>
        <w:t> </w:t>
      </w:r>
      <w:r>
        <w:rPr>
          <w:sz w:val="26"/>
        </w:rPr>
        <w:t>chót cõi</w:t>
      </w:r>
      <w:r>
        <w:rPr>
          <w:spacing w:val="-1"/>
          <w:sz w:val="26"/>
        </w:rPr>
        <w:t> </w:t>
      </w:r>
      <w:r>
        <w:rPr>
          <w:sz w:val="26"/>
        </w:rPr>
        <w:t>Vô sắc và người nào đang tử sẽ sanh lên cõi Vô sắc rồi viên tịch, tỷ xứ sẽ không diệt và nhãn xứ cũng sẽ không diệt.</w:t>
      </w:r>
    </w:p>
    <w:p>
      <w:pPr>
        <w:spacing w:before="1"/>
        <w:ind w:left="141" w:right="0" w:firstLine="0"/>
        <w:jc w:val="left"/>
        <w:rPr>
          <w:sz w:val="26"/>
        </w:rPr>
      </w:pPr>
      <w:r>
        <w:rPr>
          <w:b/>
          <w:spacing w:val="-4"/>
          <w:sz w:val="26"/>
        </w:rPr>
        <w:t>564</w:t>
      </w:r>
      <w:r>
        <w:rPr>
          <w:spacing w:val="-4"/>
          <w:sz w:val="26"/>
        </w:rPr>
        <w:t>.</w:t>
      </w:r>
    </w:p>
    <w:p>
      <w:pPr>
        <w:spacing w:before="1"/>
        <w:ind w:left="708" w:right="133" w:firstLine="0"/>
        <w:jc w:val="left"/>
        <w:rPr>
          <w:sz w:val="26"/>
        </w:rPr>
      </w:pPr>
      <w:r>
        <w:rPr>
          <w:i/>
          <w:sz w:val="26"/>
        </w:rPr>
        <w:t>Nhãn</w:t>
      </w:r>
      <w:r>
        <w:rPr>
          <w:i/>
          <w:spacing w:val="33"/>
          <w:sz w:val="26"/>
        </w:rPr>
        <w:t> </w:t>
      </w:r>
      <w:r>
        <w:rPr>
          <w:i/>
          <w:sz w:val="26"/>
        </w:rPr>
        <w:t>xứ</w:t>
      </w:r>
      <w:r>
        <w:rPr>
          <w:i/>
          <w:spacing w:val="34"/>
          <w:sz w:val="26"/>
        </w:rPr>
        <w:t> </w:t>
      </w:r>
      <w:r>
        <w:rPr>
          <w:i/>
          <w:sz w:val="26"/>
        </w:rPr>
        <w:t>sẽ</w:t>
      </w:r>
      <w:r>
        <w:rPr>
          <w:i/>
          <w:spacing w:val="33"/>
          <w:sz w:val="26"/>
        </w:rPr>
        <w:t> </w:t>
      </w:r>
      <w:r>
        <w:rPr>
          <w:i/>
          <w:sz w:val="26"/>
        </w:rPr>
        <w:t>không</w:t>
      </w:r>
      <w:r>
        <w:rPr>
          <w:i/>
          <w:spacing w:val="34"/>
          <w:sz w:val="26"/>
        </w:rPr>
        <w:t> </w:t>
      </w:r>
      <w:r>
        <w:rPr>
          <w:i/>
          <w:sz w:val="26"/>
        </w:rPr>
        <w:t>diệt</w:t>
      </w:r>
      <w:r>
        <w:rPr>
          <w:i/>
          <w:spacing w:val="33"/>
          <w:sz w:val="26"/>
        </w:rPr>
        <w:t> </w:t>
      </w:r>
      <w:r>
        <w:rPr>
          <w:i/>
          <w:sz w:val="26"/>
        </w:rPr>
        <w:t>với</w:t>
      </w:r>
      <w:r>
        <w:rPr>
          <w:i/>
          <w:spacing w:val="33"/>
          <w:sz w:val="26"/>
        </w:rPr>
        <w:t> </w:t>
      </w:r>
      <w:r>
        <w:rPr>
          <w:i/>
          <w:sz w:val="26"/>
        </w:rPr>
        <w:t>người</w:t>
      </w:r>
      <w:r>
        <w:rPr>
          <w:i/>
          <w:spacing w:val="33"/>
          <w:sz w:val="26"/>
        </w:rPr>
        <w:t> </w:t>
      </w:r>
      <w:r>
        <w:rPr>
          <w:i/>
          <w:sz w:val="26"/>
        </w:rPr>
        <w:t>nào,</w:t>
      </w:r>
      <w:r>
        <w:rPr>
          <w:i/>
          <w:spacing w:val="33"/>
          <w:sz w:val="26"/>
        </w:rPr>
        <w:t> </w:t>
      </w:r>
      <w:r>
        <w:rPr>
          <w:i/>
          <w:sz w:val="26"/>
        </w:rPr>
        <w:t>thời</w:t>
      </w:r>
      <w:r>
        <w:rPr>
          <w:i/>
          <w:spacing w:val="36"/>
          <w:sz w:val="26"/>
        </w:rPr>
        <w:t> </w:t>
      </w:r>
      <w:r>
        <w:rPr>
          <w:i/>
          <w:sz w:val="26"/>
        </w:rPr>
        <w:t>sắc</w:t>
      </w:r>
      <w:r>
        <w:rPr>
          <w:i/>
          <w:spacing w:val="33"/>
          <w:sz w:val="26"/>
        </w:rPr>
        <w:t> </w:t>
      </w:r>
      <w:r>
        <w:rPr>
          <w:i/>
          <w:sz w:val="26"/>
        </w:rPr>
        <w:t>xứ</w:t>
      </w:r>
      <w:r>
        <w:rPr>
          <w:i/>
          <w:spacing w:val="34"/>
          <w:sz w:val="26"/>
        </w:rPr>
        <w:t> </w:t>
      </w:r>
      <w:r>
        <w:rPr>
          <w:i/>
          <w:sz w:val="26"/>
        </w:rPr>
        <w:t>sẽ</w:t>
      </w:r>
      <w:r>
        <w:rPr>
          <w:i/>
          <w:spacing w:val="33"/>
          <w:sz w:val="26"/>
        </w:rPr>
        <w:t> </w:t>
      </w:r>
      <w:r>
        <w:rPr>
          <w:i/>
          <w:sz w:val="26"/>
        </w:rPr>
        <w:t>không</w:t>
      </w:r>
      <w:r>
        <w:rPr>
          <w:i/>
          <w:spacing w:val="35"/>
          <w:sz w:val="26"/>
        </w:rPr>
        <w:t> </w:t>
      </w:r>
      <w:r>
        <w:rPr>
          <w:i/>
          <w:sz w:val="26"/>
        </w:rPr>
        <w:t>diệt</w:t>
      </w:r>
      <w:r>
        <w:rPr>
          <w:i/>
          <w:spacing w:val="36"/>
          <w:sz w:val="26"/>
        </w:rPr>
        <w:t> </w:t>
      </w:r>
      <w:r>
        <w:rPr>
          <w:i/>
          <w:sz w:val="26"/>
        </w:rPr>
        <w:t>với</w:t>
      </w:r>
      <w:r>
        <w:rPr>
          <w:i/>
          <w:spacing w:val="34"/>
          <w:sz w:val="26"/>
        </w:rPr>
        <w:t> </w:t>
      </w:r>
      <w:r>
        <w:rPr>
          <w:i/>
          <w:sz w:val="26"/>
        </w:rPr>
        <w:t>người</w:t>
      </w:r>
      <w:r>
        <w:rPr>
          <w:i/>
          <w:spacing w:val="33"/>
          <w:sz w:val="26"/>
        </w:rPr>
        <w:t> </w:t>
      </w:r>
      <w:r>
        <w:rPr>
          <w:i/>
          <w:sz w:val="26"/>
        </w:rPr>
        <w:t>ấy</w:t>
      </w:r>
      <w:r>
        <w:rPr>
          <w:i/>
          <w:spacing w:val="33"/>
          <w:sz w:val="26"/>
        </w:rPr>
        <w:t> </w:t>
      </w:r>
      <w:r>
        <w:rPr>
          <w:i/>
          <w:sz w:val="26"/>
        </w:rPr>
        <w:t>phải chăng? </w:t>
      </w:r>
      <w:r>
        <w:rPr>
          <w:sz w:val="26"/>
        </w:rPr>
        <w:t>Phải rồi!</w:t>
      </w:r>
    </w:p>
    <w:p>
      <w:pPr>
        <w:pStyle w:val="BodyText"/>
        <w:spacing w:before="120"/>
        <w:ind w:right="133"/>
        <w:jc w:val="left"/>
      </w:pPr>
      <w:r>
        <w:rPr/>
        <w:t>Hay</w:t>
      </w:r>
      <w:r>
        <w:rPr>
          <w:spacing w:val="17"/>
        </w:rPr>
        <w:t> </w:t>
      </w:r>
      <w:r>
        <w:rPr/>
        <w:t>là</w:t>
      </w:r>
      <w:r>
        <w:rPr>
          <w:spacing w:val="19"/>
        </w:rPr>
        <w:t> </w:t>
      </w:r>
      <w:r>
        <w:rPr/>
        <w:t>sắc</w:t>
      </w:r>
      <w:r>
        <w:rPr>
          <w:spacing w:val="21"/>
        </w:rPr>
        <w:t> </w:t>
      </w:r>
      <w:r>
        <w:rPr/>
        <w:t>xứ</w:t>
      </w:r>
      <w:r>
        <w:rPr>
          <w:spacing w:val="20"/>
        </w:rPr>
        <w:t> </w:t>
      </w:r>
      <w:r>
        <w:rPr/>
        <w:t>sẽ</w:t>
      </w:r>
      <w:r>
        <w:rPr>
          <w:spacing w:val="19"/>
        </w:rPr>
        <w:t> </w:t>
      </w:r>
      <w:r>
        <w:rPr/>
        <w:t>không</w:t>
      </w:r>
      <w:r>
        <w:rPr>
          <w:spacing w:val="20"/>
        </w:rPr>
        <w:t> </w:t>
      </w:r>
      <w:r>
        <w:rPr/>
        <w:t>diệt</w:t>
      </w:r>
      <w:r>
        <w:rPr>
          <w:spacing w:val="19"/>
        </w:rPr>
        <w:t> </w:t>
      </w:r>
      <w:r>
        <w:rPr/>
        <w:t>với</w:t>
      </w:r>
      <w:r>
        <w:rPr>
          <w:spacing w:val="21"/>
        </w:rPr>
        <w:t> </w:t>
      </w:r>
      <w:r>
        <w:rPr/>
        <w:t>người</w:t>
      </w:r>
      <w:r>
        <w:rPr>
          <w:spacing w:val="19"/>
        </w:rPr>
        <w:t> </w:t>
      </w:r>
      <w:r>
        <w:rPr/>
        <w:t>nào,</w:t>
      </w:r>
      <w:r>
        <w:rPr>
          <w:spacing w:val="19"/>
        </w:rPr>
        <w:t> </w:t>
      </w:r>
      <w:r>
        <w:rPr/>
        <w:t>thời</w:t>
      </w:r>
      <w:r>
        <w:rPr>
          <w:spacing w:val="19"/>
        </w:rPr>
        <w:t> </w:t>
      </w:r>
      <w:r>
        <w:rPr/>
        <w:t>nhãn</w:t>
      </w:r>
      <w:r>
        <w:rPr>
          <w:spacing w:val="21"/>
        </w:rPr>
        <w:t> </w:t>
      </w:r>
      <w:r>
        <w:rPr/>
        <w:t>xứ</w:t>
      </w:r>
      <w:r>
        <w:rPr>
          <w:spacing w:val="20"/>
        </w:rPr>
        <w:t> </w:t>
      </w:r>
      <w:r>
        <w:rPr/>
        <w:t>sẽ</w:t>
      </w:r>
      <w:r>
        <w:rPr>
          <w:spacing w:val="19"/>
        </w:rPr>
        <w:t> </w:t>
      </w:r>
      <w:r>
        <w:rPr/>
        <w:t>không</w:t>
      </w:r>
      <w:r>
        <w:rPr>
          <w:spacing w:val="22"/>
        </w:rPr>
        <w:t> </w:t>
      </w:r>
      <w:r>
        <w:rPr/>
        <w:t>diệt</w:t>
      </w:r>
      <w:r>
        <w:rPr>
          <w:spacing w:val="19"/>
        </w:rPr>
        <w:t> </w:t>
      </w:r>
      <w:r>
        <w:rPr/>
        <w:t>với</w:t>
      </w:r>
      <w:r>
        <w:rPr>
          <w:spacing w:val="19"/>
        </w:rPr>
        <w:t> </w:t>
      </w:r>
      <w:r>
        <w:rPr/>
        <w:t>người</w:t>
      </w:r>
      <w:r>
        <w:rPr>
          <w:spacing w:val="19"/>
        </w:rPr>
        <w:t> </w:t>
      </w:r>
      <w:r>
        <w:rPr/>
        <w:t>ấy phải chăng? Phải rồi!</w:t>
      </w:r>
    </w:p>
    <w:p>
      <w:pPr>
        <w:spacing w:line="299" w:lineRule="exact" w:before="0"/>
        <w:ind w:left="141" w:right="0" w:firstLine="0"/>
        <w:jc w:val="left"/>
        <w:rPr>
          <w:sz w:val="26"/>
        </w:rPr>
      </w:pPr>
      <w:r>
        <w:rPr>
          <w:b/>
          <w:spacing w:val="-4"/>
          <w:sz w:val="26"/>
        </w:rPr>
        <w:t>565</w:t>
      </w:r>
      <w:r>
        <w:rPr>
          <w:spacing w:val="-4"/>
          <w:sz w:val="26"/>
        </w:rPr>
        <w:t>.</w:t>
      </w:r>
    </w:p>
    <w:p>
      <w:pPr>
        <w:spacing w:before="1"/>
        <w:ind w:left="708" w:right="139" w:firstLine="0"/>
        <w:jc w:val="both"/>
        <w:rPr>
          <w:sz w:val="26"/>
        </w:rPr>
      </w:pPr>
      <w:r>
        <w:rPr>
          <w:i/>
          <w:sz w:val="26"/>
        </w:rPr>
        <w:t>Nhãn xứ sẽ không diệt với người nào, thời ý xứ.. pháp xứ sẽ không diệt với người ấy phải chăng? </w:t>
      </w:r>
      <w:r>
        <w:rPr>
          <w:sz w:val="26"/>
        </w:rPr>
        <w:t>Người kiếp chót đang sanh cõi Vô sắc và người nào đang tử sẽ sanh cõi Vô sắc rồi viên tịch, nhãn xứ sẽ không diệt mà pháp xứ sẽ diệt với người ấy. Còn</w:t>
      </w:r>
      <w:r>
        <w:rPr>
          <w:spacing w:val="40"/>
          <w:sz w:val="26"/>
        </w:rPr>
        <w:t> </w:t>
      </w:r>
      <w:r>
        <w:rPr>
          <w:sz w:val="26"/>
        </w:rPr>
        <w:t>người đang viên tịch, nhãn xứ sẽ không diệt và pháp xứ cũng sẽ không diệt.</w:t>
      </w:r>
    </w:p>
    <w:p>
      <w:pPr>
        <w:pStyle w:val="BodyText"/>
        <w:spacing w:before="120"/>
        <w:ind w:right="132"/>
      </w:pPr>
      <w:r>
        <w:rPr/>
        <w:t>Hay là pháp xứ sẽ không diệt với người nào, thời nhãn xứ sẽ không diệt với người ấy phải chăng? Phải rồi!</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566</w:t>
      </w:r>
      <w:r>
        <w:rPr>
          <w:spacing w:val="-4"/>
          <w:sz w:val="26"/>
        </w:rPr>
        <w:t>.</w:t>
      </w:r>
    </w:p>
    <w:p>
      <w:pPr>
        <w:spacing w:before="0"/>
        <w:ind w:left="708" w:right="139" w:firstLine="0"/>
        <w:jc w:val="both"/>
        <w:rPr>
          <w:sz w:val="26"/>
        </w:rPr>
      </w:pPr>
      <w:r>
        <w:rPr>
          <w:i/>
          <w:sz w:val="26"/>
        </w:rPr>
        <w:t>Tỷ xứ sẽ không diệt với người nào, thời sắc xứ sẽ không diệt với người ấy phải chăng?</w:t>
      </w:r>
      <w:r>
        <w:rPr>
          <w:sz w:val="26"/>
        </w:rPr>
        <w:t>Người kiếp chót đang sanh cõi Sắc giới và người nào đang tử sẽ sanh cõi Sắc giới rồi viên tịch, tỷ xứ sẽ không diệt mà sắc xứ sẽ diệt với người ấy. Còn người đang viên</w:t>
      </w:r>
      <w:r>
        <w:rPr>
          <w:spacing w:val="-1"/>
          <w:sz w:val="26"/>
        </w:rPr>
        <w:t> </w:t>
      </w:r>
      <w:r>
        <w:rPr>
          <w:sz w:val="26"/>
        </w:rPr>
        <w:t>tịch cõi Ngũ uẩn, người kiếp</w:t>
      </w:r>
      <w:r>
        <w:rPr>
          <w:spacing w:val="-1"/>
          <w:sz w:val="26"/>
        </w:rPr>
        <w:t> </w:t>
      </w:r>
      <w:r>
        <w:rPr>
          <w:sz w:val="26"/>
        </w:rPr>
        <w:t>chót cõi</w:t>
      </w:r>
      <w:r>
        <w:rPr>
          <w:spacing w:val="-1"/>
          <w:sz w:val="26"/>
        </w:rPr>
        <w:t> </w:t>
      </w:r>
      <w:r>
        <w:rPr>
          <w:sz w:val="26"/>
        </w:rPr>
        <w:t>Vô sắc và người nào</w:t>
      </w:r>
      <w:r>
        <w:rPr>
          <w:spacing w:val="-1"/>
          <w:sz w:val="26"/>
        </w:rPr>
        <w:t> </w:t>
      </w:r>
      <w:r>
        <w:rPr>
          <w:sz w:val="26"/>
        </w:rPr>
        <w:t>đang tử sẽ sanh cõi</w:t>
      </w:r>
      <w:r>
        <w:rPr>
          <w:spacing w:val="-1"/>
          <w:sz w:val="26"/>
        </w:rPr>
        <w:t> </w:t>
      </w:r>
      <w:r>
        <w:rPr>
          <w:sz w:val="26"/>
        </w:rPr>
        <w:t>Vô sắc rồi viên tịch, tỷ xứ sẽ không diệt và sắc xứ cũng sẽ không diệt.</w:t>
      </w:r>
    </w:p>
    <w:p>
      <w:pPr>
        <w:pStyle w:val="BodyText"/>
        <w:spacing w:before="120"/>
        <w:ind w:right="137"/>
      </w:pPr>
      <w:r>
        <w:rPr/>
        <w:t>Hay là sắc xứ sẽ không diệt với người nào, thời tỷ xứ sẽ không diệt với người ấy phải chăng? Phải rồi!</w:t>
      </w:r>
    </w:p>
    <w:p>
      <w:pPr>
        <w:spacing w:line="299" w:lineRule="exact" w:before="0"/>
        <w:ind w:left="141" w:right="0" w:firstLine="0"/>
        <w:jc w:val="left"/>
        <w:rPr>
          <w:sz w:val="26"/>
        </w:rPr>
      </w:pPr>
      <w:r>
        <w:rPr>
          <w:b/>
          <w:spacing w:val="-4"/>
          <w:sz w:val="26"/>
        </w:rPr>
        <w:t>567</w:t>
      </w:r>
      <w:r>
        <w:rPr>
          <w:spacing w:val="-4"/>
          <w:sz w:val="26"/>
        </w:rPr>
        <w:t>.</w:t>
      </w:r>
    </w:p>
    <w:p>
      <w:pPr>
        <w:spacing w:before="1"/>
        <w:ind w:left="708" w:right="139" w:firstLine="0"/>
        <w:jc w:val="both"/>
        <w:rPr>
          <w:sz w:val="26"/>
        </w:rPr>
      </w:pPr>
      <w:r>
        <w:rPr>
          <w:i/>
          <w:sz w:val="26"/>
        </w:rPr>
        <w:t>Tỷ xứ sẽ không</w:t>
      </w:r>
      <w:r>
        <w:rPr>
          <w:i/>
          <w:spacing w:val="-1"/>
          <w:sz w:val="26"/>
        </w:rPr>
        <w:t> </w:t>
      </w:r>
      <w:r>
        <w:rPr>
          <w:i/>
          <w:sz w:val="26"/>
        </w:rPr>
        <w:t>diệt với người nào,</w:t>
      </w:r>
      <w:r>
        <w:rPr>
          <w:i/>
          <w:spacing w:val="-1"/>
          <w:sz w:val="26"/>
        </w:rPr>
        <w:t> </w:t>
      </w:r>
      <w:r>
        <w:rPr>
          <w:i/>
          <w:sz w:val="26"/>
        </w:rPr>
        <w:t>thời ý xứ... pháp</w:t>
      </w:r>
      <w:r>
        <w:rPr>
          <w:i/>
          <w:spacing w:val="-1"/>
          <w:sz w:val="26"/>
        </w:rPr>
        <w:t> </w:t>
      </w:r>
      <w:r>
        <w:rPr>
          <w:i/>
          <w:sz w:val="26"/>
        </w:rPr>
        <w:t>xứ sẽ không diệt với người ấy phải chăng? </w:t>
      </w:r>
      <w:r>
        <w:rPr>
          <w:sz w:val="26"/>
        </w:rPr>
        <w:t>Người kiếp chót đang sanh cõi Sắc giới, cõi Vô sắc và người nào đang tử sẽ sanh cõi Sắc giới, cõi Vô sắc giới rồi viên tịch, tỷ xứ sẽ không diệt mà pháp xứ sẽ diệt với người ấy. Còn người đang viên tịch, tỷ</w:t>
      </w:r>
      <w:r>
        <w:rPr>
          <w:spacing w:val="-3"/>
          <w:sz w:val="26"/>
        </w:rPr>
        <w:t> </w:t>
      </w:r>
      <w:r>
        <w:rPr>
          <w:sz w:val="26"/>
        </w:rPr>
        <w:t>xứ sẽ không diệt và pháp xứ cũng sẽ không </w:t>
      </w:r>
      <w:r>
        <w:rPr>
          <w:spacing w:val="-2"/>
          <w:sz w:val="26"/>
        </w:rPr>
        <w:t>diệt.</w:t>
      </w:r>
    </w:p>
    <w:p>
      <w:pPr>
        <w:pStyle w:val="BodyText"/>
        <w:spacing w:before="121"/>
        <w:ind w:right="137"/>
      </w:pPr>
      <w:r>
        <w:rPr/>
        <w:t>Hay</w:t>
      </w:r>
      <w:r>
        <w:rPr>
          <w:spacing w:val="-4"/>
        </w:rPr>
        <w:t> </w:t>
      </w:r>
      <w:r>
        <w:rPr/>
        <w:t>là</w:t>
      </w:r>
      <w:r>
        <w:rPr>
          <w:spacing w:val="-1"/>
        </w:rPr>
        <w:t> </w:t>
      </w:r>
      <w:r>
        <w:rPr/>
        <w:t>pháp</w:t>
      </w:r>
      <w:r>
        <w:rPr>
          <w:spacing w:val="-2"/>
        </w:rPr>
        <w:t> </w:t>
      </w:r>
      <w:r>
        <w:rPr/>
        <w:t>xứ</w:t>
      </w:r>
      <w:r>
        <w:rPr>
          <w:spacing w:val="-1"/>
        </w:rPr>
        <w:t> </w:t>
      </w:r>
      <w:r>
        <w:rPr/>
        <w:t>sẽ không</w:t>
      </w:r>
      <w:r>
        <w:rPr>
          <w:spacing w:val="-1"/>
        </w:rPr>
        <w:t> </w:t>
      </w:r>
      <w:r>
        <w:rPr/>
        <w:t>diệt</w:t>
      </w:r>
      <w:r>
        <w:rPr>
          <w:spacing w:val="-2"/>
        </w:rPr>
        <w:t> </w:t>
      </w:r>
      <w:r>
        <w:rPr/>
        <w:t>với</w:t>
      </w:r>
      <w:r>
        <w:rPr>
          <w:spacing w:val="-2"/>
        </w:rPr>
        <w:t> </w:t>
      </w:r>
      <w:r>
        <w:rPr/>
        <w:t>người</w:t>
      </w:r>
      <w:r>
        <w:rPr>
          <w:spacing w:val="-2"/>
        </w:rPr>
        <w:t> </w:t>
      </w:r>
      <w:r>
        <w:rPr/>
        <w:t>nào, thời</w:t>
      </w:r>
      <w:r>
        <w:rPr>
          <w:spacing w:val="-2"/>
        </w:rPr>
        <w:t> </w:t>
      </w:r>
      <w:r>
        <w:rPr/>
        <w:t>tỷ</w:t>
      </w:r>
      <w:r>
        <w:rPr>
          <w:spacing w:val="-4"/>
        </w:rPr>
        <w:t> </w:t>
      </w:r>
      <w:r>
        <w:rPr/>
        <w:t>xứ</w:t>
      </w:r>
      <w:r>
        <w:rPr>
          <w:spacing w:val="-1"/>
        </w:rPr>
        <w:t> </w:t>
      </w:r>
      <w:r>
        <w:rPr/>
        <w:t>sẽ</w:t>
      </w:r>
      <w:r>
        <w:rPr>
          <w:spacing w:val="-2"/>
        </w:rPr>
        <w:t> </w:t>
      </w:r>
      <w:r>
        <w:rPr/>
        <w:t>không</w:t>
      </w:r>
      <w:r>
        <w:rPr>
          <w:spacing w:val="-1"/>
        </w:rPr>
        <w:t> </w:t>
      </w:r>
      <w:r>
        <w:rPr/>
        <w:t>diệt với</w:t>
      </w:r>
      <w:r>
        <w:rPr>
          <w:spacing w:val="-2"/>
        </w:rPr>
        <w:t> </w:t>
      </w:r>
      <w:r>
        <w:rPr/>
        <w:t>người</w:t>
      </w:r>
      <w:r>
        <w:rPr>
          <w:spacing w:val="-2"/>
        </w:rPr>
        <w:t> </w:t>
      </w:r>
      <w:r>
        <w:rPr/>
        <w:t>ấy</w:t>
      </w:r>
      <w:r>
        <w:rPr>
          <w:spacing w:val="-7"/>
        </w:rPr>
        <w:t> </w:t>
      </w:r>
      <w:r>
        <w:rPr/>
        <w:t>phải chăng? Phải rồi!</w:t>
      </w:r>
    </w:p>
    <w:p>
      <w:pPr>
        <w:spacing w:line="298" w:lineRule="exact" w:before="0"/>
        <w:ind w:left="141" w:right="0" w:firstLine="0"/>
        <w:jc w:val="left"/>
        <w:rPr>
          <w:sz w:val="26"/>
        </w:rPr>
      </w:pPr>
      <w:r>
        <w:rPr>
          <w:b/>
          <w:spacing w:val="-4"/>
          <w:sz w:val="26"/>
        </w:rPr>
        <w:t>568</w:t>
      </w:r>
      <w:r>
        <w:rPr>
          <w:spacing w:val="-4"/>
          <w:sz w:val="26"/>
        </w:rPr>
        <w:t>.</w:t>
      </w:r>
    </w:p>
    <w:p>
      <w:pPr>
        <w:spacing w:before="0"/>
        <w:ind w:left="708" w:right="137" w:firstLine="0"/>
        <w:jc w:val="both"/>
        <w:rPr>
          <w:sz w:val="26"/>
        </w:rPr>
      </w:pPr>
      <w:r>
        <w:rPr>
          <w:i/>
          <w:sz w:val="26"/>
        </w:rPr>
        <w:t>Sắc xứ sẽ không diệt với người nào, thời ý xứ... pháp xứ sẽ không diệt với người ấy phải chăng? </w:t>
      </w:r>
      <w:r>
        <w:rPr>
          <w:sz w:val="26"/>
        </w:rPr>
        <w:t>Người kiếp chót đang sanh cõi Vô sắc và người nào đang tử sẽ sanh cõi Vô sắc rồi viên tịch, sắc xứ sẽ không diệt mà pháp xứ sẽ diệt với người ấy. Còn người đang viên tịch, sắc xứ sẽ không diệt và pháp xứ cũng sẽ không diệt.</w:t>
      </w:r>
    </w:p>
    <w:p>
      <w:pPr>
        <w:pStyle w:val="BodyText"/>
        <w:spacing w:before="121"/>
        <w:ind w:right="132"/>
      </w:pPr>
      <w:r>
        <w:rPr/>
        <w:t>Hay là pháp xứ sẽ không diệt với người nào, thời sắc xứ sẽ không diệt với người ấy phải chăng? Phải rồi!</w:t>
      </w:r>
    </w:p>
    <w:p>
      <w:pPr>
        <w:spacing w:line="298" w:lineRule="exact" w:before="0"/>
        <w:ind w:left="141" w:right="0" w:firstLine="0"/>
        <w:jc w:val="left"/>
        <w:rPr>
          <w:sz w:val="26"/>
        </w:rPr>
      </w:pPr>
      <w:r>
        <w:rPr>
          <w:b/>
          <w:spacing w:val="-4"/>
          <w:sz w:val="26"/>
        </w:rPr>
        <w:t>569</w:t>
      </w:r>
      <w:r>
        <w:rPr>
          <w:spacing w:val="-4"/>
          <w:sz w:val="26"/>
        </w:rPr>
        <w:t>.</w:t>
      </w:r>
    </w:p>
    <w:p>
      <w:pPr>
        <w:spacing w:line="298" w:lineRule="exact" w:before="0"/>
        <w:ind w:left="708" w:right="0" w:firstLine="0"/>
        <w:jc w:val="left"/>
        <w:rPr>
          <w:i/>
          <w:sz w:val="26"/>
        </w:rPr>
      </w:pPr>
      <w:r>
        <w:rPr>
          <w:i/>
          <w:sz w:val="26"/>
        </w:rPr>
        <w:t>Ý</w:t>
      </w:r>
      <w:r>
        <w:rPr>
          <w:i/>
          <w:spacing w:val="-3"/>
          <w:sz w:val="26"/>
        </w:rPr>
        <w:t> </w:t>
      </w:r>
      <w:r>
        <w:rPr>
          <w:i/>
          <w:sz w:val="26"/>
        </w:rPr>
        <w:t>xứ</w:t>
      </w:r>
      <w:r>
        <w:rPr>
          <w:i/>
          <w:spacing w:val="-2"/>
          <w:sz w:val="26"/>
        </w:rPr>
        <w:t> </w:t>
      </w:r>
      <w:r>
        <w:rPr>
          <w:i/>
          <w:sz w:val="26"/>
        </w:rPr>
        <w:t>sẽ</w:t>
      </w:r>
      <w:r>
        <w:rPr>
          <w:i/>
          <w:spacing w:val="-3"/>
          <w:sz w:val="26"/>
        </w:rPr>
        <w:t> </w:t>
      </w:r>
      <w:r>
        <w:rPr>
          <w:i/>
          <w:sz w:val="26"/>
        </w:rPr>
        <w:t>không</w:t>
      </w:r>
      <w:r>
        <w:rPr>
          <w:i/>
          <w:spacing w:val="-3"/>
          <w:sz w:val="26"/>
        </w:rPr>
        <w:t> </w:t>
      </w:r>
      <w:r>
        <w:rPr>
          <w:i/>
          <w:sz w:val="26"/>
        </w:rPr>
        <w:t>diệt</w:t>
      </w:r>
      <w:r>
        <w:rPr>
          <w:i/>
          <w:spacing w:val="-3"/>
          <w:sz w:val="26"/>
        </w:rPr>
        <w:t> </w:t>
      </w:r>
      <w:r>
        <w:rPr>
          <w:i/>
          <w:sz w:val="26"/>
        </w:rPr>
        <w:t>với</w:t>
      </w:r>
      <w:r>
        <w:rPr>
          <w:i/>
          <w:spacing w:val="-4"/>
          <w:sz w:val="26"/>
        </w:rPr>
        <w:t> </w:t>
      </w:r>
      <w:r>
        <w:rPr>
          <w:i/>
          <w:sz w:val="26"/>
        </w:rPr>
        <w:t>người</w:t>
      </w:r>
      <w:r>
        <w:rPr>
          <w:i/>
          <w:spacing w:val="-2"/>
          <w:sz w:val="26"/>
        </w:rPr>
        <w:t> </w:t>
      </w:r>
      <w:r>
        <w:rPr>
          <w:i/>
          <w:sz w:val="26"/>
        </w:rPr>
        <w:t>nào,</w:t>
      </w:r>
      <w:r>
        <w:rPr>
          <w:i/>
          <w:spacing w:val="-4"/>
          <w:sz w:val="26"/>
        </w:rPr>
        <w:t> </w:t>
      </w:r>
      <w:r>
        <w:rPr>
          <w:i/>
          <w:sz w:val="26"/>
        </w:rPr>
        <w:t>thời</w:t>
      </w:r>
      <w:r>
        <w:rPr>
          <w:i/>
          <w:spacing w:val="-2"/>
          <w:sz w:val="26"/>
        </w:rPr>
        <w:t> </w:t>
      </w:r>
      <w:r>
        <w:rPr>
          <w:i/>
          <w:sz w:val="26"/>
        </w:rPr>
        <w:t>pháp</w:t>
      </w:r>
      <w:r>
        <w:rPr>
          <w:i/>
          <w:spacing w:val="-3"/>
          <w:sz w:val="26"/>
        </w:rPr>
        <w:t> </w:t>
      </w:r>
      <w:r>
        <w:rPr>
          <w:i/>
          <w:sz w:val="26"/>
        </w:rPr>
        <w:t>xứ</w:t>
      </w:r>
      <w:r>
        <w:rPr>
          <w:i/>
          <w:spacing w:val="-3"/>
          <w:sz w:val="26"/>
        </w:rPr>
        <w:t> </w:t>
      </w:r>
      <w:r>
        <w:rPr>
          <w:i/>
          <w:sz w:val="26"/>
        </w:rPr>
        <w:t>sẽ</w:t>
      </w:r>
      <w:r>
        <w:rPr>
          <w:i/>
          <w:spacing w:val="-2"/>
          <w:sz w:val="26"/>
        </w:rPr>
        <w:t> </w:t>
      </w:r>
      <w:r>
        <w:rPr>
          <w:i/>
          <w:sz w:val="26"/>
        </w:rPr>
        <w:t>không</w:t>
      </w:r>
      <w:r>
        <w:rPr>
          <w:i/>
          <w:spacing w:val="-4"/>
          <w:sz w:val="26"/>
        </w:rPr>
        <w:t> </w:t>
      </w:r>
      <w:r>
        <w:rPr>
          <w:i/>
          <w:sz w:val="26"/>
        </w:rPr>
        <w:t>diệt</w:t>
      </w:r>
      <w:r>
        <w:rPr>
          <w:i/>
          <w:spacing w:val="-2"/>
          <w:sz w:val="26"/>
        </w:rPr>
        <w:t> </w:t>
      </w:r>
      <w:r>
        <w:rPr>
          <w:i/>
          <w:sz w:val="26"/>
        </w:rPr>
        <w:t>với</w:t>
      </w:r>
      <w:r>
        <w:rPr>
          <w:i/>
          <w:spacing w:val="-2"/>
          <w:sz w:val="26"/>
        </w:rPr>
        <w:t> </w:t>
      </w:r>
      <w:r>
        <w:rPr>
          <w:i/>
          <w:sz w:val="26"/>
        </w:rPr>
        <w:t>người</w:t>
      </w:r>
      <w:r>
        <w:rPr>
          <w:i/>
          <w:spacing w:val="-3"/>
          <w:sz w:val="26"/>
        </w:rPr>
        <w:t> </w:t>
      </w:r>
      <w:r>
        <w:rPr>
          <w:i/>
          <w:sz w:val="26"/>
        </w:rPr>
        <w:t>ấy</w:t>
      </w:r>
      <w:r>
        <w:rPr>
          <w:i/>
          <w:spacing w:val="-2"/>
          <w:sz w:val="26"/>
        </w:rPr>
        <w:t> </w:t>
      </w:r>
      <w:r>
        <w:rPr>
          <w:i/>
          <w:sz w:val="26"/>
        </w:rPr>
        <w:t>phải</w:t>
      </w:r>
      <w:r>
        <w:rPr>
          <w:i/>
          <w:spacing w:val="-4"/>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21"/>
        <w:ind w:right="133"/>
        <w:jc w:val="left"/>
      </w:pPr>
      <w:r>
        <w:rPr/>
        <w:t>Hay</w:t>
      </w:r>
      <w:r>
        <w:rPr>
          <w:spacing w:val="-3"/>
        </w:rPr>
        <w:t> </w:t>
      </w:r>
      <w:r>
        <w:rPr/>
        <w:t>là pháp xứ sẽ không diệt với người nào, thời ý xứ sẽ không diệt với người ấy</w:t>
      </w:r>
      <w:r>
        <w:rPr>
          <w:spacing w:val="-3"/>
        </w:rPr>
        <w:t> </w:t>
      </w:r>
      <w:r>
        <w:rPr/>
        <w:t>phải chăng? Phải rồi!</w:t>
      </w:r>
    </w:p>
    <w:p>
      <w:pPr>
        <w:spacing w:line="298" w:lineRule="exact" w:before="0"/>
        <w:ind w:left="141" w:right="0" w:firstLine="0"/>
        <w:jc w:val="left"/>
        <w:rPr>
          <w:sz w:val="26"/>
        </w:rPr>
      </w:pPr>
      <w:r>
        <w:rPr>
          <w:b/>
          <w:spacing w:val="-4"/>
          <w:sz w:val="26"/>
        </w:rPr>
        <w:t>570</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không</w:t>
      </w:r>
      <w:r>
        <w:rPr>
          <w:i/>
          <w:spacing w:val="-6"/>
          <w:sz w:val="26"/>
        </w:rPr>
        <w:t> </w:t>
      </w:r>
      <w:r>
        <w:rPr>
          <w:i/>
          <w:sz w:val="26"/>
        </w:rPr>
        <w:t>diệt</w:t>
      </w:r>
      <w:r>
        <w:rPr>
          <w:i/>
          <w:spacing w:val="-2"/>
          <w:sz w:val="26"/>
        </w:rPr>
        <w:t> </w:t>
      </w:r>
      <w:r>
        <w:rPr>
          <w:i/>
          <w:sz w:val="26"/>
        </w:rPr>
        <w:t>với</w:t>
      </w:r>
      <w:r>
        <w:rPr>
          <w:i/>
          <w:spacing w:val="-5"/>
          <w:sz w:val="26"/>
        </w:rPr>
        <w:t> </w:t>
      </w:r>
      <w:r>
        <w:rPr>
          <w:i/>
          <w:sz w:val="26"/>
        </w:rPr>
        <w:t>cõi</w:t>
      </w:r>
      <w:r>
        <w:rPr>
          <w:i/>
          <w:spacing w:val="-6"/>
          <w:sz w:val="26"/>
        </w:rPr>
        <w:t> </w:t>
      </w:r>
      <w:r>
        <w:rPr>
          <w:i/>
          <w:spacing w:val="-2"/>
          <w:sz w:val="26"/>
        </w:rPr>
        <w:t>nào...</w:t>
      </w:r>
    </w:p>
    <w:p>
      <w:pPr>
        <w:spacing w:line="298" w:lineRule="exact" w:before="1"/>
        <w:ind w:left="141" w:right="0" w:firstLine="0"/>
        <w:jc w:val="left"/>
        <w:rPr>
          <w:sz w:val="26"/>
        </w:rPr>
      </w:pPr>
      <w:r>
        <w:rPr>
          <w:b/>
          <w:spacing w:val="-4"/>
          <w:sz w:val="26"/>
        </w:rPr>
        <w:t>571</w:t>
      </w:r>
      <w:r>
        <w:rPr>
          <w:spacing w:val="-4"/>
          <w:sz w:val="26"/>
        </w:rPr>
        <w:t>.</w:t>
      </w:r>
    </w:p>
    <w:p>
      <w:pPr>
        <w:spacing w:before="0"/>
        <w:ind w:left="708" w:right="212" w:firstLine="0"/>
        <w:jc w:val="left"/>
        <w:rPr>
          <w:sz w:val="26"/>
        </w:rPr>
      </w:pPr>
      <w:r>
        <w:rPr>
          <w:i/>
          <w:sz w:val="26"/>
        </w:rPr>
        <w:t>Nhãn xứ sẽ không diệt với người nào cõi nào, thời nhĩ xứ sẽ không diệt với người ấy</w:t>
      </w:r>
      <w:r>
        <w:rPr>
          <w:i/>
          <w:spacing w:val="80"/>
          <w:sz w:val="26"/>
        </w:rPr>
        <w:t> </w:t>
      </w:r>
      <w:r>
        <w:rPr>
          <w:i/>
          <w:sz w:val="26"/>
        </w:rPr>
        <w:t>cõi ấy phải chăng? </w:t>
      </w:r>
      <w:r>
        <w:rPr>
          <w:sz w:val="26"/>
        </w:rPr>
        <w:t>Phải rồi!</w:t>
      </w:r>
    </w:p>
    <w:p>
      <w:pPr>
        <w:pStyle w:val="BodyText"/>
        <w:spacing w:before="122"/>
        <w:jc w:val="left"/>
      </w:pPr>
      <w:r>
        <w:rPr/>
        <w:t>Hay</w:t>
      </w:r>
      <w:r>
        <w:rPr>
          <w:spacing w:val="24"/>
        </w:rPr>
        <w:t> </w:t>
      </w:r>
      <w:r>
        <w:rPr/>
        <w:t>là</w:t>
      </w:r>
      <w:r>
        <w:rPr>
          <w:spacing w:val="29"/>
        </w:rPr>
        <w:t> </w:t>
      </w:r>
      <w:r>
        <w:rPr/>
        <w:t>nhĩ</w:t>
      </w:r>
      <w:r>
        <w:rPr>
          <w:spacing w:val="28"/>
        </w:rPr>
        <w:t> </w:t>
      </w:r>
      <w:r>
        <w:rPr/>
        <w:t>xứ</w:t>
      </w:r>
      <w:r>
        <w:rPr>
          <w:spacing w:val="30"/>
        </w:rPr>
        <w:t> </w:t>
      </w:r>
      <w:r>
        <w:rPr/>
        <w:t>sẽ</w:t>
      </w:r>
      <w:r>
        <w:rPr>
          <w:spacing w:val="29"/>
        </w:rPr>
        <w:t> </w:t>
      </w:r>
      <w:r>
        <w:rPr/>
        <w:t>không</w:t>
      </w:r>
      <w:r>
        <w:rPr>
          <w:spacing w:val="29"/>
        </w:rPr>
        <w:t> </w:t>
      </w:r>
      <w:r>
        <w:rPr/>
        <w:t>diệt</w:t>
      </w:r>
      <w:r>
        <w:rPr>
          <w:spacing w:val="28"/>
        </w:rPr>
        <w:t> </w:t>
      </w:r>
      <w:r>
        <w:rPr/>
        <w:t>với</w:t>
      </w:r>
      <w:r>
        <w:rPr>
          <w:spacing w:val="28"/>
        </w:rPr>
        <w:t> </w:t>
      </w:r>
      <w:r>
        <w:rPr/>
        <w:t>người</w:t>
      </w:r>
      <w:r>
        <w:rPr>
          <w:spacing w:val="28"/>
        </w:rPr>
        <w:t> </w:t>
      </w:r>
      <w:r>
        <w:rPr/>
        <w:t>nào</w:t>
      </w:r>
      <w:r>
        <w:rPr>
          <w:spacing w:val="29"/>
        </w:rPr>
        <w:t> </w:t>
      </w:r>
      <w:r>
        <w:rPr/>
        <w:t>cõi</w:t>
      </w:r>
      <w:r>
        <w:rPr>
          <w:spacing w:val="29"/>
        </w:rPr>
        <w:t> </w:t>
      </w:r>
      <w:r>
        <w:rPr/>
        <w:t>nào,</w:t>
      </w:r>
      <w:r>
        <w:rPr>
          <w:spacing w:val="28"/>
        </w:rPr>
        <w:t> </w:t>
      </w:r>
      <w:r>
        <w:rPr/>
        <w:t>thời</w:t>
      </w:r>
      <w:r>
        <w:rPr>
          <w:spacing w:val="28"/>
        </w:rPr>
        <w:t> </w:t>
      </w:r>
      <w:r>
        <w:rPr/>
        <w:t>nhãn</w:t>
      </w:r>
      <w:r>
        <w:rPr>
          <w:spacing w:val="28"/>
        </w:rPr>
        <w:t> </w:t>
      </w:r>
      <w:r>
        <w:rPr/>
        <w:t>xứ</w:t>
      </w:r>
      <w:r>
        <w:rPr>
          <w:spacing w:val="30"/>
        </w:rPr>
        <w:t> </w:t>
      </w:r>
      <w:r>
        <w:rPr/>
        <w:t>sẽ</w:t>
      </w:r>
      <w:r>
        <w:rPr>
          <w:spacing w:val="29"/>
        </w:rPr>
        <w:t> </w:t>
      </w:r>
      <w:r>
        <w:rPr/>
        <w:t>không</w:t>
      </w:r>
      <w:r>
        <w:rPr>
          <w:spacing w:val="29"/>
        </w:rPr>
        <w:t> </w:t>
      </w:r>
      <w:r>
        <w:rPr/>
        <w:t>diệt</w:t>
      </w:r>
      <w:r>
        <w:rPr>
          <w:spacing w:val="28"/>
        </w:rPr>
        <w:t> </w:t>
      </w:r>
      <w:r>
        <w:rPr/>
        <w:t>với người ấy cõi ấy phải chăng? Phải rồi!</w:t>
      </w:r>
    </w:p>
    <w:p>
      <w:pPr>
        <w:spacing w:line="298" w:lineRule="exact" w:before="0"/>
        <w:ind w:left="141" w:right="0" w:firstLine="0"/>
        <w:jc w:val="left"/>
        <w:rPr>
          <w:sz w:val="26"/>
        </w:rPr>
      </w:pPr>
      <w:r>
        <w:rPr>
          <w:b/>
          <w:spacing w:val="-4"/>
          <w:sz w:val="26"/>
        </w:rPr>
        <w:t>572</w:t>
      </w:r>
      <w:r>
        <w:rPr>
          <w:spacing w:val="-4"/>
          <w:sz w:val="26"/>
        </w:rPr>
        <w:t>.</w:t>
      </w:r>
    </w:p>
    <w:p>
      <w:pPr>
        <w:spacing w:before="0"/>
        <w:ind w:left="708" w:right="138" w:firstLine="0"/>
        <w:jc w:val="both"/>
        <w:rPr>
          <w:sz w:val="26"/>
        </w:rPr>
      </w:pPr>
      <w:r>
        <w:rPr>
          <w:i/>
          <w:sz w:val="26"/>
        </w:rPr>
        <w:t>Nhãn xứ sẽ không diệt với người nào cõi nào, thời tỷ xứ sẽ không diệt với người ấy cõi ấy phải chăng? </w:t>
      </w:r>
      <w:r>
        <w:rPr>
          <w:sz w:val="26"/>
        </w:rPr>
        <w:t>Phải rồi!</w:t>
      </w:r>
    </w:p>
    <w:p>
      <w:pPr>
        <w:pStyle w:val="BodyText"/>
        <w:spacing w:before="119"/>
        <w:ind w:right="137"/>
      </w:pPr>
      <w:r>
        <w:rPr/>
        <w:t>Hay</w:t>
      </w:r>
      <w:r>
        <w:rPr>
          <w:spacing w:val="-5"/>
        </w:rPr>
        <w:t> </w:t>
      </w:r>
      <w:r>
        <w:rPr/>
        <w:t>là</w:t>
      </w:r>
      <w:r>
        <w:rPr>
          <w:spacing w:val="-2"/>
        </w:rPr>
        <w:t> </w:t>
      </w:r>
      <w:r>
        <w:rPr/>
        <w:t>tỷ</w:t>
      </w:r>
      <w:r>
        <w:rPr>
          <w:spacing w:val="-5"/>
        </w:rPr>
        <w:t> </w:t>
      </w:r>
      <w:r>
        <w:rPr/>
        <w:t>xứ</w:t>
      </w:r>
      <w:r>
        <w:rPr>
          <w:spacing w:val="-2"/>
        </w:rPr>
        <w:t> </w:t>
      </w:r>
      <w:r>
        <w:rPr/>
        <w:t>sẽ không diệt</w:t>
      </w:r>
      <w:r>
        <w:rPr>
          <w:spacing w:val="-3"/>
        </w:rPr>
        <w:t> </w:t>
      </w:r>
      <w:r>
        <w:rPr/>
        <w:t>với người</w:t>
      </w:r>
      <w:r>
        <w:rPr>
          <w:spacing w:val="-3"/>
        </w:rPr>
        <w:t> </w:t>
      </w:r>
      <w:r>
        <w:rPr/>
        <w:t>nào</w:t>
      </w:r>
      <w:r>
        <w:rPr>
          <w:spacing w:val="-2"/>
        </w:rPr>
        <w:t> </w:t>
      </w:r>
      <w:r>
        <w:rPr/>
        <w:t>cõi nào,</w:t>
      </w:r>
      <w:r>
        <w:rPr>
          <w:spacing w:val="-3"/>
        </w:rPr>
        <w:t> </w:t>
      </w:r>
      <w:r>
        <w:rPr/>
        <w:t>thời nhãn xứ</w:t>
      </w:r>
      <w:r>
        <w:rPr>
          <w:spacing w:val="-2"/>
        </w:rPr>
        <w:t> </w:t>
      </w:r>
      <w:r>
        <w:rPr/>
        <w:t>sẽ</w:t>
      </w:r>
      <w:r>
        <w:rPr>
          <w:spacing w:val="-3"/>
        </w:rPr>
        <w:t> </w:t>
      </w:r>
      <w:r>
        <w:rPr/>
        <w:t>không</w:t>
      </w:r>
      <w:r>
        <w:rPr>
          <w:spacing w:val="-1"/>
        </w:rPr>
        <w:t> </w:t>
      </w:r>
      <w:r>
        <w:rPr/>
        <w:t>diệt với</w:t>
      </w:r>
      <w:r>
        <w:rPr>
          <w:spacing w:val="-3"/>
        </w:rPr>
        <w:t> </w:t>
      </w:r>
      <w:r>
        <w:rPr/>
        <w:t>người ấy cõi ấy</w:t>
      </w:r>
      <w:r>
        <w:rPr>
          <w:spacing w:val="-1"/>
        </w:rPr>
        <w:t> </w:t>
      </w:r>
      <w:r>
        <w:rPr/>
        <w:t>phải chăng? Người nương cõi Sắc giới với những cõi ấy, tỷ xứ sẽ không diệt mà nhãn xứ sẽ diệt với người ấy cõi ấy. Còn người đang viên tịch cõi Ngũ uẩn, người nương cõi Vô tưởng, nương cõi Vô sắc với những cõi ấy, tỷ xứ sẽ không diệt và nhãn xứ cũng sẽ không diệt.</w:t>
      </w:r>
    </w:p>
    <w:p>
      <w:pPr>
        <w:spacing w:before="1"/>
        <w:ind w:left="141" w:right="0" w:firstLine="0"/>
        <w:jc w:val="left"/>
        <w:rPr>
          <w:sz w:val="26"/>
        </w:rPr>
      </w:pPr>
      <w:r>
        <w:rPr>
          <w:b/>
          <w:spacing w:val="-4"/>
          <w:sz w:val="26"/>
        </w:rPr>
        <w:t>573</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Nhãn xứ sẽ không diệt với người nào cõi nào, thời sắc xứ sẽ không diệt với người ấy cõi ấy phải chăng? </w:t>
      </w:r>
      <w:r>
        <w:rPr>
          <w:sz w:val="26"/>
        </w:rPr>
        <w:t>Người nương cõi Vô tưởng với cõi ấy, nhãn xứ sẽ không diệt mà sắc xứ sẽ diệt với người ấy cõi ấy. Còn người đang viên tịch cõi Ngũ uẩn và người nương cõi Vô sắc với những cõi ấy, nhãn xứ sẽ không diệt và sắc xứ cũng sẽ không </w:t>
      </w:r>
      <w:r>
        <w:rPr>
          <w:spacing w:val="-2"/>
          <w:sz w:val="26"/>
        </w:rPr>
        <w:t>diệt.</w:t>
      </w:r>
    </w:p>
    <w:p>
      <w:pPr>
        <w:pStyle w:val="BodyText"/>
        <w:spacing w:before="121"/>
        <w:ind w:right="137"/>
      </w:pPr>
      <w:r>
        <w:rPr/>
        <w:t>Hay là sắc xứ sẽ không diệt với người nào cõi nào, thời nhãn xứ sẽ không diệt với người ấy cõi ấy phải chăng? Phải rồi!</w:t>
      </w:r>
    </w:p>
    <w:p>
      <w:pPr>
        <w:spacing w:line="298" w:lineRule="exact" w:before="0"/>
        <w:ind w:left="141" w:right="0" w:firstLine="0"/>
        <w:jc w:val="left"/>
        <w:rPr>
          <w:sz w:val="26"/>
        </w:rPr>
      </w:pPr>
      <w:r>
        <w:rPr>
          <w:b/>
          <w:spacing w:val="-4"/>
          <w:sz w:val="26"/>
        </w:rPr>
        <w:t>574</w:t>
      </w:r>
      <w:r>
        <w:rPr>
          <w:spacing w:val="-4"/>
          <w:sz w:val="26"/>
        </w:rPr>
        <w:t>.</w:t>
      </w:r>
    </w:p>
    <w:p>
      <w:pPr>
        <w:spacing w:before="0"/>
        <w:ind w:left="708" w:right="137" w:firstLine="0"/>
        <w:jc w:val="both"/>
        <w:rPr>
          <w:sz w:val="26"/>
        </w:rPr>
      </w:pPr>
      <w:r>
        <w:rPr>
          <w:i/>
          <w:sz w:val="26"/>
        </w:rPr>
        <w:t>Nhãn xứ sẽ không diệt với người nào cõi nào, thời ý xứ sẽ không diệt với người ấy cõi ấy</w:t>
      </w:r>
      <w:r>
        <w:rPr>
          <w:i/>
          <w:spacing w:val="-2"/>
          <w:sz w:val="26"/>
        </w:rPr>
        <w:t> </w:t>
      </w:r>
      <w:r>
        <w:rPr>
          <w:i/>
          <w:sz w:val="26"/>
        </w:rPr>
        <w:t>phải</w:t>
      </w:r>
      <w:r>
        <w:rPr>
          <w:i/>
          <w:spacing w:val="-1"/>
          <w:sz w:val="26"/>
        </w:rPr>
        <w:t> </w:t>
      </w:r>
      <w:r>
        <w:rPr>
          <w:i/>
          <w:sz w:val="26"/>
        </w:rPr>
        <w:t>chăng?</w:t>
      </w:r>
      <w:r>
        <w:rPr>
          <w:i/>
          <w:spacing w:val="-3"/>
          <w:sz w:val="26"/>
        </w:rPr>
        <w:t> </w:t>
      </w:r>
      <w:r>
        <w:rPr>
          <w:sz w:val="26"/>
        </w:rPr>
        <w:t>Người nương</w:t>
      </w:r>
      <w:r>
        <w:rPr>
          <w:spacing w:val="-3"/>
          <w:sz w:val="26"/>
        </w:rPr>
        <w:t> </w:t>
      </w:r>
      <w:r>
        <w:rPr>
          <w:sz w:val="26"/>
        </w:rPr>
        <w:t>cõi</w:t>
      </w:r>
      <w:r>
        <w:rPr>
          <w:spacing w:val="-1"/>
          <w:sz w:val="26"/>
        </w:rPr>
        <w:t> </w:t>
      </w:r>
      <w:r>
        <w:rPr>
          <w:sz w:val="26"/>
        </w:rPr>
        <w:t>Vô</w:t>
      </w:r>
      <w:r>
        <w:rPr>
          <w:spacing w:val="-1"/>
          <w:sz w:val="26"/>
        </w:rPr>
        <w:t> </w:t>
      </w:r>
      <w:r>
        <w:rPr>
          <w:sz w:val="26"/>
        </w:rPr>
        <w:t>sắc với</w:t>
      </w:r>
      <w:r>
        <w:rPr>
          <w:spacing w:val="-1"/>
          <w:sz w:val="26"/>
        </w:rPr>
        <w:t> </w:t>
      </w:r>
      <w:r>
        <w:rPr>
          <w:sz w:val="26"/>
        </w:rPr>
        <w:t>những</w:t>
      </w:r>
      <w:r>
        <w:rPr>
          <w:spacing w:val="-3"/>
          <w:sz w:val="26"/>
        </w:rPr>
        <w:t> </w:t>
      </w:r>
      <w:r>
        <w:rPr>
          <w:sz w:val="26"/>
        </w:rPr>
        <w:t>cõi ấy, nhãn xứ</w:t>
      </w:r>
      <w:r>
        <w:rPr>
          <w:spacing w:val="-2"/>
          <w:sz w:val="26"/>
        </w:rPr>
        <w:t> </w:t>
      </w:r>
      <w:r>
        <w:rPr>
          <w:sz w:val="26"/>
        </w:rPr>
        <w:t>sẽ</w:t>
      </w:r>
      <w:r>
        <w:rPr>
          <w:spacing w:val="-3"/>
          <w:sz w:val="26"/>
        </w:rPr>
        <w:t> </w:t>
      </w:r>
      <w:r>
        <w:rPr>
          <w:sz w:val="26"/>
        </w:rPr>
        <w:t>không diệt mà ý xứ sẽ diệt với người ấy</w:t>
      </w:r>
      <w:r>
        <w:rPr>
          <w:spacing w:val="-2"/>
          <w:sz w:val="26"/>
        </w:rPr>
        <w:t> </w:t>
      </w:r>
      <w:r>
        <w:rPr>
          <w:sz w:val="26"/>
        </w:rPr>
        <w:t>cõi ấy.</w:t>
      </w:r>
      <w:r>
        <w:rPr>
          <w:spacing w:val="-1"/>
          <w:sz w:val="26"/>
        </w:rPr>
        <w:t> </w:t>
      </w:r>
      <w:r>
        <w:rPr>
          <w:sz w:val="26"/>
        </w:rPr>
        <w:t>Còn người đang viên</w:t>
      </w:r>
      <w:r>
        <w:rPr>
          <w:spacing w:val="-1"/>
          <w:sz w:val="26"/>
        </w:rPr>
        <w:t> </w:t>
      </w:r>
      <w:r>
        <w:rPr>
          <w:sz w:val="26"/>
        </w:rPr>
        <w:t>tịch và người nương cõi</w:t>
      </w:r>
      <w:r>
        <w:rPr>
          <w:spacing w:val="-1"/>
          <w:sz w:val="26"/>
        </w:rPr>
        <w:t> </w:t>
      </w:r>
      <w:r>
        <w:rPr>
          <w:sz w:val="26"/>
        </w:rPr>
        <w:t>Vô</w:t>
      </w:r>
      <w:r>
        <w:rPr>
          <w:spacing w:val="-1"/>
          <w:sz w:val="26"/>
        </w:rPr>
        <w:t> </w:t>
      </w:r>
      <w:r>
        <w:rPr>
          <w:sz w:val="26"/>
        </w:rPr>
        <w:t>tưởng với những cõi ấy, nhãn xứ sẽ không diệt và ý xứ cũng sẽ không diệt.</w:t>
      </w:r>
    </w:p>
    <w:p>
      <w:pPr>
        <w:pStyle w:val="BodyText"/>
        <w:spacing w:before="122"/>
        <w:ind w:right="139"/>
      </w:pPr>
      <w:r>
        <w:rPr/>
        <w:t>Hay</w:t>
      </w:r>
      <w:r>
        <w:rPr>
          <w:spacing w:val="-3"/>
        </w:rPr>
        <w:t> </w:t>
      </w:r>
      <w:r>
        <w:rPr/>
        <w:t>là ý xứ sẽ không diệt với người nào cõi nào, thời nhãn xứ sẽ không diệt với người ấy cõi ấy phải chăng? Phải rồi!</w:t>
      </w:r>
    </w:p>
    <w:p>
      <w:pPr>
        <w:spacing w:line="298" w:lineRule="exact" w:before="0"/>
        <w:ind w:left="141" w:right="0" w:firstLine="0"/>
        <w:jc w:val="left"/>
        <w:rPr>
          <w:sz w:val="26"/>
        </w:rPr>
      </w:pPr>
      <w:r>
        <w:rPr>
          <w:b/>
          <w:spacing w:val="-4"/>
          <w:sz w:val="26"/>
        </w:rPr>
        <w:t>575</w:t>
      </w:r>
      <w:r>
        <w:rPr>
          <w:spacing w:val="-4"/>
          <w:sz w:val="26"/>
        </w:rPr>
        <w:t>.</w:t>
      </w:r>
    </w:p>
    <w:p>
      <w:pPr>
        <w:spacing w:before="0"/>
        <w:ind w:left="708" w:right="139" w:firstLine="0"/>
        <w:jc w:val="both"/>
        <w:rPr>
          <w:sz w:val="26"/>
        </w:rPr>
      </w:pPr>
      <w:r>
        <w:rPr>
          <w:i/>
          <w:sz w:val="26"/>
        </w:rPr>
        <w:t>Nhãn xứ sẽ không diệt với người nào cõi nào, thời pháp xứ sẽ không diệt với người ấy cõi ấy phải chăng? </w:t>
      </w:r>
      <w:r>
        <w:rPr>
          <w:sz w:val="26"/>
        </w:rPr>
        <w:t>Người nương cõi Vô tưởng, nương cõi Vô sắc với những cõi ấy, nhãn xứ sẽ không diệt mà pháp xứ sẽ diệt với người ấy cõi ấy. Còn người đang viên tịch với những cõi ấy, nhãn xứ sẽ không diệt và pháp xứ cũng sẽ không diệt.</w:t>
      </w:r>
    </w:p>
    <w:p>
      <w:pPr>
        <w:pStyle w:val="BodyText"/>
        <w:spacing w:before="121"/>
        <w:ind w:right="139"/>
      </w:pPr>
      <w:r>
        <w:rPr/>
        <w:t>Hay là pháp xứ sẽ không diệt với người nào cõi nào, thời nhãn xứ sẽ không diệt với người ấy cõi ấy phải chăng? Phải rồi!</w:t>
      </w:r>
    </w:p>
    <w:p>
      <w:pPr>
        <w:spacing w:line="298" w:lineRule="exact" w:before="0"/>
        <w:ind w:left="141" w:right="0" w:firstLine="0"/>
        <w:jc w:val="left"/>
        <w:rPr>
          <w:sz w:val="26"/>
        </w:rPr>
      </w:pPr>
      <w:r>
        <w:rPr>
          <w:b/>
          <w:spacing w:val="-4"/>
          <w:sz w:val="26"/>
        </w:rPr>
        <w:t>576</w:t>
      </w:r>
      <w:r>
        <w:rPr>
          <w:spacing w:val="-4"/>
          <w:sz w:val="26"/>
        </w:rPr>
        <w:t>.</w:t>
      </w:r>
    </w:p>
    <w:p>
      <w:pPr>
        <w:spacing w:before="0"/>
        <w:ind w:left="708" w:right="139" w:firstLine="0"/>
        <w:jc w:val="both"/>
        <w:rPr>
          <w:sz w:val="26"/>
        </w:rPr>
      </w:pPr>
      <w:r>
        <w:rPr>
          <w:i/>
          <w:sz w:val="26"/>
        </w:rPr>
        <w:t>Tỷ xứ sẽ không diệt với người nào cõi nào, thời sắc xứ sẽ không diệt với người ấy cõi ấy phải chăng? </w:t>
      </w:r>
      <w:r>
        <w:rPr>
          <w:sz w:val="26"/>
        </w:rPr>
        <w:t>Người nương cõi Sắc giới với những cõi ấy, tỷ xứ sẽ không diệt mà</w:t>
      </w:r>
      <w:r>
        <w:rPr>
          <w:spacing w:val="40"/>
          <w:sz w:val="26"/>
        </w:rPr>
        <w:t> </w:t>
      </w:r>
      <w:r>
        <w:rPr>
          <w:sz w:val="26"/>
        </w:rPr>
        <w:t>sắc xứ sẽ diệt với người ấy cõi ấy. Còn người đang viên tịch cõi Ngũ uẩn và người nương cõi Vô sắc với những cõi ấy, tỷ xứ sẽ không diệt và sắc xứ cũng sẽ không diệt.</w:t>
      </w:r>
    </w:p>
    <w:p>
      <w:pPr>
        <w:pStyle w:val="BodyText"/>
        <w:spacing w:before="121"/>
        <w:ind w:right="139"/>
      </w:pPr>
      <w:r>
        <w:rPr/>
        <w:t>Hay là sắc xứ sẽ không diệt với người nào cõi nào, thời tỷ xứ sẽ không diệt với người ấy cõi ấy phải chăng? Phải rồi!</w:t>
      </w:r>
    </w:p>
    <w:p>
      <w:pPr>
        <w:spacing w:line="298" w:lineRule="exact" w:before="0"/>
        <w:ind w:left="141" w:right="0" w:firstLine="0"/>
        <w:jc w:val="left"/>
        <w:rPr>
          <w:sz w:val="26"/>
        </w:rPr>
      </w:pPr>
      <w:r>
        <w:rPr>
          <w:b/>
          <w:spacing w:val="-4"/>
          <w:sz w:val="26"/>
        </w:rPr>
        <w:t>577</w:t>
      </w:r>
      <w:r>
        <w:rPr>
          <w:spacing w:val="-4"/>
          <w:sz w:val="26"/>
        </w:rPr>
        <w:t>.</w:t>
      </w:r>
    </w:p>
    <w:p>
      <w:pPr>
        <w:spacing w:before="0"/>
        <w:ind w:left="708" w:right="139" w:firstLine="0"/>
        <w:jc w:val="both"/>
        <w:rPr>
          <w:sz w:val="26"/>
        </w:rPr>
      </w:pPr>
      <w:r>
        <w:rPr>
          <w:i/>
          <w:sz w:val="26"/>
        </w:rPr>
        <w:t>Tỷ xứ sẽ không diệt với người nào cõi nào, thời ý xứ sẽ không diệt với người ấy cõi ấy phải chăng? </w:t>
      </w:r>
      <w:r>
        <w:rPr>
          <w:sz w:val="26"/>
        </w:rPr>
        <w:t>Người nương cõi Sắc giới, nương cõi Vô sắc với những cõi ấy, tỷ xứ sẽ không diệt mà ý xứ sẽ diệt với người ấy cõi ấy. Còn người đang viên tịch và người nương cõi Vô tưởng với những cõi ấy, tỷ</w:t>
      </w:r>
      <w:r>
        <w:rPr>
          <w:spacing w:val="-2"/>
          <w:sz w:val="26"/>
        </w:rPr>
        <w:t> </w:t>
      </w:r>
      <w:r>
        <w:rPr>
          <w:sz w:val="26"/>
        </w:rPr>
        <w:t>xứ sẽ không diệt và ý xứ cũng sẽ không diệt.</w:t>
      </w:r>
    </w:p>
    <w:p>
      <w:pPr>
        <w:pStyle w:val="BodyText"/>
        <w:spacing w:before="121"/>
        <w:ind w:right="134"/>
      </w:pPr>
      <w:r>
        <w:rPr/>
        <w:t>Hay</w:t>
      </w:r>
      <w:r>
        <w:rPr>
          <w:spacing w:val="-3"/>
        </w:rPr>
        <w:t> </w:t>
      </w:r>
      <w:r>
        <w:rPr/>
        <w:t>là ý xứ sẽ không diệt với người nào cõi nào, thời tỷ</w:t>
      </w:r>
      <w:r>
        <w:rPr>
          <w:spacing w:val="-3"/>
        </w:rPr>
        <w:t> </w:t>
      </w:r>
      <w:r>
        <w:rPr/>
        <w:t>xứ sẽ không diệt với người ấy cõi ấy phải chăng? Phải rồi!</w:t>
      </w:r>
    </w:p>
    <w:p>
      <w:pPr>
        <w:spacing w:line="298" w:lineRule="exact" w:before="0"/>
        <w:ind w:left="141" w:right="0" w:firstLine="0"/>
        <w:jc w:val="left"/>
        <w:rPr>
          <w:sz w:val="26"/>
        </w:rPr>
      </w:pPr>
      <w:r>
        <w:rPr>
          <w:b/>
          <w:spacing w:val="-4"/>
          <w:sz w:val="26"/>
        </w:rPr>
        <w:t>578</w:t>
      </w:r>
      <w:r>
        <w:rPr>
          <w:spacing w:val="-4"/>
          <w:sz w:val="26"/>
        </w:rPr>
        <w:t>.</w:t>
      </w:r>
    </w:p>
    <w:p>
      <w:pPr>
        <w:spacing w:before="0"/>
        <w:ind w:left="708" w:right="139" w:firstLine="0"/>
        <w:jc w:val="both"/>
        <w:rPr>
          <w:sz w:val="26"/>
        </w:rPr>
      </w:pPr>
      <w:r>
        <w:rPr>
          <w:i/>
          <w:sz w:val="26"/>
        </w:rPr>
        <w:t>Tỷ xứ sẽ không diệt với người nào cõi nào,</w:t>
      </w:r>
      <w:r>
        <w:rPr>
          <w:i/>
          <w:spacing w:val="-1"/>
          <w:sz w:val="26"/>
        </w:rPr>
        <w:t> </w:t>
      </w:r>
      <w:r>
        <w:rPr>
          <w:i/>
          <w:sz w:val="26"/>
        </w:rPr>
        <w:t>thời pháp</w:t>
      </w:r>
      <w:r>
        <w:rPr>
          <w:i/>
          <w:spacing w:val="-1"/>
          <w:sz w:val="26"/>
        </w:rPr>
        <w:t> </w:t>
      </w:r>
      <w:r>
        <w:rPr>
          <w:i/>
          <w:sz w:val="26"/>
        </w:rPr>
        <w:t>xứ sẽ không diệt với người ấy cõi ấy phải chăng? </w:t>
      </w:r>
      <w:r>
        <w:rPr>
          <w:sz w:val="26"/>
        </w:rPr>
        <w:t>Người nương cõi Sắc giới, nương cõi Vô sắc với những cõi ấy, tỷ xứ</w:t>
      </w:r>
      <w:r>
        <w:rPr>
          <w:spacing w:val="40"/>
          <w:sz w:val="26"/>
        </w:rPr>
        <w:t> </w:t>
      </w:r>
      <w:r>
        <w:rPr>
          <w:sz w:val="26"/>
        </w:rPr>
        <w:t>sẽ không diệt mà pháp xứ sẽ diệt với người ấy cõi ấy. Còn người đang viên tịch với những cõi ấy, tỷ xứ sẽ không diệt và pháp xứ cũng sẽ không diệt.</w:t>
      </w:r>
    </w:p>
    <w:p>
      <w:pPr>
        <w:pStyle w:val="BodyText"/>
        <w:spacing w:before="121"/>
        <w:ind w:right="137"/>
      </w:pPr>
      <w:r>
        <w:rPr/>
        <w:t>Hay</w:t>
      </w:r>
      <w:r>
        <w:rPr>
          <w:spacing w:val="-4"/>
        </w:rPr>
        <w:t> </w:t>
      </w:r>
      <w:r>
        <w:rPr/>
        <w:t>là</w:t>
      </w:r>
      <w:r>
        <w:rPr>
          <w:spacing w:val="-1"/>
        </w:rPr>
        <w:t> </w:t>
      </w:r>
      <w:r>
        <w:rPr/>
        <w:t>pháp</w:t>
      </w:r>
      <w:r>
        <w:rPr>
          <w:spacing w:val="-2"/>
        </w:rPr>
        <w:t> </w:t>
      </w:r>
      <w:r>
        <w:rPr/>
        <w:t>xứ</w:t>
      </w:r>
      <w:r>
        <w:rPr>
          <w:spacing w:val="-1"/>
        </w:rPr>
        <w:t> </w:t>
      </w:r>
      <w:r>
        <w:rPr/>
        <w:t>sẽ không</w:t>
      </w:r>
      <w:r>
        <w:rPr>
          <w:spacing w:val="-1"/>
        </w:rPr>
        <w:t> </w:t>
      </w:r>
      <w:r>
        <w:rPr/>
        <w:t>diệt</w:t>
      </w:r>
      <w:r>
        <w:rPr>
          <w:spacing w:val="-2"/>
        </w:rPr>
        <w:t> </w:t>
      </w:r>
      <w:r>
        <w:rPr/>
        <w:t>với</w:t>
      </w:r>
      <w:r>
        <w:rPr>
          <w:spacing w:val="-2"/>
        </w:rPr>
        <w:t> </w:t>
      </w:r>
      <w:r>
        <w:rPr/>
        <w:t>người</w:t>
      </w:r>
      <w:r>
        <w:rPr>
          <w:spacing w:val="-2"/>
        </w:rPr>
        <w:t> </w:t>
      </w:r>
      <w:r>
        <w:rPr/>
        <w:t>nào cõi</w:t>
      </w:r>
      <w:r>
        <w:rPr>
          <w:spacing w:val="-1"/>
        </w:rPr>
        <w:t> </w:t>
      </w:r>
      <w:r>
        <w:rPr/>
        <w:t>nào,</w:t>
      </w:r>
      <w:r>
        <w:rPr>
          <w:spacing w:val="-2"/>
        </w:rPr>
        <w:t> </w:t>
      </w:r>
      <w:r>
        <w:rPr/>
        <w:t>thời</w:t>
      </w:r>
      <w:r>
        <w:rPr>
          <w:spacing w:val="-2"/>
        </w:rPr>
        <w:t> </w:t>
      </w:r>
      <w:r>
        <w:rPr/>
        <w:t>tỷ</w:t>
      </w:r>
      <w:r>
        <w:rPr>
          <w:spacing w:val="-4"/>
        </w:rPr>
        <w:t> </w:t>
      </w:r>
      <w:r>
        <w:rPr/>
        <w:t>xứ</w:t>
      </w:r>
      <w:r>
        <w:rPr>
          <w:spacing w:val="-1"/>
        </w:rPr>
        <w:t> </w:t>
      </w:r>
      <w:r>
        <w:rPr/>
        <w:t>sẽ không</w:t>
      </w:r>
      <w:r>
        <w:rPr>
          <w:spacing w:val="-1"/>
        </w:rPr>
        <w:t> </w:t>
      </w:r>
      <w:r>
        <w:rPr/>
        <w:t>diệt với</w:t>
      </w:r>
      <w:r>
        <w:rPr>
          <w:spacing w:val="-2"/>
        </w:rPr>
        <w:t> </w:t>
      </w:r>
      <w:r>
        <w:rPr/>
        <w:t>người ấy cõi ấy phải chăng? Phải rồi!</w:t>
      </w:r>
    </w:p>
    <w:p>
      <w:pPr>
        <w:spacing w:line="298" w:lineRule="exact" w:before="0"/>
        <w:ind w:left="141" w:right="0" w:firstLine="0"/>
        <w:jc w:val="left"/>
        <w:rPr>
          <w:sz w:val="26"/>
        </w:rPr>
      </w:pPr>
      <w:r>
        <w:rPr>
          <w:b/>
          <w:spacing w:val="-4"/>
          <w:sz w:val="26"/>
        </w:rPr>
        <w:t>579</w:t>
      </w:r>
      <w:r>
        <w:rPr>
          <w:spacing w:val="-4"/>
          <w:sz w:val="26"/>
        </w:rPr>
        <w:t>.</w:t>
      </w:r>
    </w:p>
    <w:p>
      <w:pPr>
        <w:spacing w:before="0"/>
        <w:ind w:left="708" w:right="133" w:firstLine="0"/>
        <w:jc w:val="left"/>
        <w:rPr>
          <w:sz w:val="26"/>
        </w:rPr>
      </w:pPr>
      <w:r>
        <w:rPr>
          <w:i/>
          <w:sz w:val="26"/>
        </w:rPr>
        <w:t>Sắc xứ sẽ không</w:t>
      </w:r>
      <w:r>
        <w:rPr>
          <w:i/>
          <w:spacing w:val="-1"/>
          <w:sz w:val="26"/>
        </w:rPr>
        <w:t> </w:t>
      </w:r>
      <w:r>
        <w:rPr>
          <w:i/>
          <w:sz w:val="26"/>
        </w:rPr>
        <w:t>diệt với người nào cõi nào,</w:t>
      </w:r>
      <w:r>
        <w:rPr>
          <w:i/>
          <w:spacing w:val="-1"/>
          <w:sz w:val="26"/>
        </w:rPr>
        <w:t> </w:t>
      </w:r>
      <w:r>
        <w:rPr>
          <w:i/>
          <w:sz w:val="26"/>
        </w:rPr>
        <w:t>thời ý xứ sẽ không</w:t>
      </w:r>
      <w:r>
        <w:rPr>
          <w:i/>
          <w:spacing w:val="-1"/>
          <w:sz w:val="26"/>
        </w:rPr>
        <w:t> </w:t>
      </w:r>
      <w:r>
        <w:rPr>
          <w:i/>
          <w:sz w:val="26"/>
        </w:rPr>
        <w:t>diệt</w:t>
      </w:r>
      <w:r>
        <w:rPr>
          <w:i/>
          <w:spacing w:val="-3"/>
          <w:sz w:val="26"/>
        </w:rPr>
        <w:t> </w:t>
      </w:r>
      <w:r>
        <w:rPr>
          <w:i/>
          <w:sz w:val="26"/>
        </w:rPr>
        <w:t>với người ấy cõi ấy phải</w:t>
      </w:r>
      <w:r>
        <w:rPr>
          <w:i/>
          <w:spacing w:val="4"/>
          <w:sz w:val="26"/>
        </w:rPr>
        <w:t> </w:t>
      </w:r>
      <w:r>
        <w:rPr>
          <w:i/>
          <w:sz w:val="26"/>
        </w:rPr>
        <w:t>chăng?</w:t>
      </w:r>
      <w:r>
        <w:rPr>
          <w:i/>
          <w:spacing w:val="7"/>
          <w:sz w:val="26"/>
        </w:rPr>
        <w:t> </w:t>
      </w:r>
      <w:r>
        <w:rPr>
          <w:sz w:val="26"/>
        </w:rPr>
        <w:t>Người</w:t>
      </w:r>
      <w:r>
        <w:rPr>
          <w:spacing w:val="5"/>
          <w:sz w:val="26"/>
        </w:rPr>
        <w:t> </w:t>
      </w:r>
      <w:r>
        <w:rPr>
          <w:sz w:val="26"/>
        </w:rPr>
        <w:t>nương</w:t>
      </w:r>
      <w:r>
        <w:rPr>
          <w:spacing w:val="5"/>
          <w:sz w:val="26"/>
        </w:rPr>
        <w:t> </w:t>
      </w:r>
      <w:r>
        <w:rPr>
          <w:sz w:val="26"/>
        </w:rPr>
        <w:t>cõi</w:t>
      </w:r>
      <w:r>
        <w:rPr>
          <w:spacing w:val="5"/>
          <w:sz w:val="26"/>
        </w:rPr>
        <w:t> </w:t>
      </w:r>
      <w:r>
        <w:rPr>
          <w:sz w:val="26"/>
        </w:rPr>
        <w:t>Vô</w:t>
      </w:r>
      <w:r>
        <w:rPr>
          <w:spacing w:val="5"/>
          <w:sz w:val="26"/>
        </w:rPr>
        <w:t> </w:t>
      </w:r>
      <w:r>
        <w:rPr>
          <w:sz w:val="26"/>
        </w:rPr>
        <w:t>sắc</w:t>
      </w:r>
      <w:r>
        <w:rPr>
          <w:spacing w:val="5"/>
          <w:sz w:val="26"/>
        </w:rPr>
        <w:t> </w:t>
      </w:r>
      <w:r>
        <w:rPr>
          <w:sz w:val="26"/>
        </w:rPr>
        <w:t>với</w:t>
      </w:r>
      <w:r>
        <w:rPr>
          <w:spacing w:val="4"/>
          <w:sz w:val="26"/>
        </w:rPr>
        <w:t> </w:t>
      </w:r>
      <w:r>
        <w:rPr>
          <w:sz w:val="26"/>
        </w:rPr>
        <w:t>những</w:t>
      </w:r>
      <w:r>
        <w:rPr>
          <w:spacing w:val="5"/>
          <w:sz w:val="26"/>
        </w:rPr>
        <w:t> </w:t>
      </w:r>
      <w:r>
        <w:rPr>
          <w:sz w:val="26"/>
        </w:rPr>
        <w:t>cõi</w:t>
      </w:r>
      <w:r>
        <w:rPr>
          <w:spacing w:val="5"/>
          <w:sz w:val="26"/>
        </w:rPr>
        <w:t> </w:t>
      </w:r>
      <w:r>
        <w:rPr>
          <w:sz w:val="26"/>
        </w:rPr>
        <w:t>ấy,</w:t>
      </w:r>
      <w:r>
        <w:rPr>
          <w:spacing w:val="7"/>
          <w:sz w:val="26"/>
        </w:rPr>
        <w:t> </w:t>
      </w:r>
      <w:r>
        <w:rPr>
          <w:sz w:val="26"/>
        </w:rPr>
        <w:t>sắc</w:t>
      </w:r>
      <w:r>
        <w:rPr>
          <w:spacing w:val="5"/>
          <w:sz w:val="26"/>
        </w:rPr>
        <w:t> </w:t>
      </w:r>
      <w:r>
        <w:rPr>
          <w:sz w:val="26"/>
        </w:rPr>
        <w:t>xứ</w:t>
      </w:r>
      <w:r>
        <w:rPr>
          <w:spacing w:val="6"/>
          <w:sz w:val="26"/>
        </w:rPr>
        <w:t> </w:t>
      </w:r>
      <w:r>
        <w:rPr>
          <w:sz w:val="26"/>
        </w:rPr>
        <w:t>sẽ</w:t>
      </w:r>
      <w:r>
        <w:rPr>
          <w:spacing w:val="4"/>
          <w:sz w:val="26"/>
        </w:rPr>
        <w:t> </w:t>
      </w:r>
      <w:r>
        <w:rPr>
          <w:sz w:val="26"/>
        </w:rPr>
        <w:t>không</w:t>
      </w:r>
      <w:r>
        <w:rPr>
          <w:spacing w:val="6"/>
          <w:sz w:val="26"/>
        </w:rPr>
        <w:t> </w:t>
      </w:r>
      <w:r>
        <w:rPr>
          <w:sz w:val="26"/>
        </w:rPr>
        <w:t>diệt</w:t>
      </w:r>
      <w:r>
        <w:rPr>
          <w:spacing w:val="7"/>
          <w:sz w:val="26"/>
        </w:rPr>
        <w:t> </w:t>
      </w:r>
      <w:r>
        <w:rPr>
          <w:sz w:val="26"/>
        </w:rPr>
        <w:t>mà</w:t>
      </w:r>
      <w:r>
        <w:rPr>
          <w:spacing w:val="5"/>
          <w:sz w:val="26"/>
        </w:rPr>
        <w:t> </w:t>
      </w:r>
      <w:r>
        <w:rPr>
          <w:sz w:val="26"/>
        </w:rPr>
        <w:t>ý</w:t>
      </w:r>
      <w:r>
        <w:rPr>
          <w:spacing w:val="5"/>
          <w:sz w:val="26"/>
        </w:rPr>
        <w:t> </w:t>
      </w:r>
      <w:r>
        <w:rPr>
          <w:spacing w:val="-5"/>
          <w:sz w:val="26"/>
        </w:rPr>
        <w:t>xứ</w:t>
      </w:r>
    </w:p>
    <w:p>
      <w:pPr>
        <w:spacing w:after="0"/>
        <w:jc w:val="left"/>
        <w:rPr>
          <w:sz w:val="26"/>
        </w:rPr>
        <w:sectPr>
          <w:pgSz w:w="11630" w:h="16450"/>
          <w:pgMar w:header="576" w:footer="0" w:top="920" w:bottom="280" w:left="850" w:right="850"/>
        </w:sectPr>
      </w:pPr>
    </w:p>
    <w:p>
      <w:pPr>
        <w:pStyle w:val="BodyText"/>
        <w:spacing w:before="268"/>
        <w:ind w:left="708" w:right="139"/>
      </w:pPr>
      <w:r>
        <w:rPr/>
        <w:t>sẽ diệt với người ấy cõi ấy. Còn người đang viên tịch với những cõi ấy, sắc xứ sẽ không diệt và ý xứ cũng sẽ không diệt.</w:t>
      </w:r>
    </w:p>
    <w:p>
      <w:pPr>
        <w:pStyle w:val="BodyText"/>
        <w:spacing w:before="120"/>
        <w:ind w:right="139"/>
      </w:pPr>
      <w:r>
        <w:rPr/>
        <w:t>Hay là ý xứ sẽ không diệt với người nào cõi nào, thời sắc xứ sẽ không diệt với người ấy</w:t>
      </w:r>
      <w:r>
        <w:rPr>
          <w:spacing w:val="-5"/>
        </w:rPr>
        <w:t> </w:t>
      </w:r>
      <w:r>
        <w:rPr/>
        <w:t>cõi ấy</w:t>
      </w:r>
      <w:r>
        <w:rPr>
          <w:spacing w:val="-6"/>
        </w:rPr>
        <w:t> </w:t>
      </w:r>
      <w:r>
        <w:rPr/>
        <w:t>phải chăng? Người nương cõi Vô</w:t>
      </w:r>
      <w:r>
        <w:rPr>
          <w:spacing w:val="-1"/>
        </w:rPr>
        <w:t> </w:t>
      </w:r>
      <w:r>
        <w:rPr/>
        <w:t>tưởng với</w:t>
      </w:r>
      <w:r>
        <w:rPr>
          <w:spacing w:val="-1"/>
        </w:rPr>
        <w:t> </w:t>
      </w:r>
      <w:r>
        <w:rPr/>
        <w:t>những cõi ấy, ý</w:t>
      </w:r>
      <w:r>
        <w:rPr>
          <w:spacing w:val="-1"/>
        </w:rPr>
        <w:t> </w:t>
      </w:r>
      <w:r>
        <w:rPr/>
        <w:t>xứ sẽ không diệt mà sắc</w:t>
      </w:r>
      <w:r>
        <w:rPr>
          <w:spacing w:val="-2"/>
        </w:rPr>
        <w:t> </w:t>
      </w:r>
      <w:r>
        <w:rPr/>
        <w:t>xứ</w:t>
      </w:r>
      <w:r>
        <w:rPr>
          <w:spacing w:val="-2"/>
        </w:rPr>
        <w:t> </w:t>
      </w:r>
      <w:r>
        <w:rPr/>
        <w:t>sẽ diệt</w:t>
      </w:r>
      <w:r>
        <w:rPr>
          <w:spacing w:val="-3"/>
        </w:rPr>
        <w:t> </w:t>
      </w:r>
      <w:r>
        <w:rPr/>
        <w:t>với</w:t>
      </w:r>
      <w:r>
        <w:rPr>
          <w:spacing w:val="-3"/>
        </w:rPr>
        <w:t> </w:t>
      </w:r>
      <w:r>
        <w:rPr/>
        <w:t>người</w:t>
      </w:r>
      <w:r>
        <w:rPr>
          <w:spacing w:val="-3"/>
        </w:rPr>
        <w:t> </w:t>
      </w:r>
      <w:r>
        <w:rPr/>
        <w:t>ấy</w:t>
      </w:r>
      <w:r>
        <w:rPr>
          <w:spacing w:val="-7"/>
        </w:rPr>
        <w:t> </w:t>
      </w:r>
      <w:r>
        <w:rPr/>
        <w:t>cõi ấy.</w:t>
      </w:r>
      <w:r>
        <w:rPr>
          <w:spacing w:val="-3"/>
        </w:rPr>
        <w:t> </w:t>
      </w:r>
      <w:r>
        <w:rPr/>
        <w:t>Còn</w:t>
      </w:r>
      <w:r>
        <w:rPr>
          <w:spacing w:val="-2"/>
        </w:rPr>
        <w:t> </w:t>
      </w:r>
      <w:r>
        <w:rPr/>
        <w:t>người</w:t>
      </w:r>
      <w:r>
        <w:rPr>
          <w:spacing w:val="-3"/>
        </w:rPr>
        <w:t> </w:t>
      </w:r>
      <w:r>
        <w:rPr/>
        <w:t>đang</w:t>
      </w:r>
      <w:r>
        <w:rPr>
          <w:spacing w:val="-3"/>
        </w:rPr>
        <w:t> </w:t>
      </w:r>
      <w:r>
        <w:rPr/>
        <w:t>viên</w:t>
      </w:r>
      <w:r>
        <w:rPr>
          <w:spacing w:val="-3"/>
        </w:rPr>
        <w:t> </w:t>
      </w:r>
      <w:r>
        <w:rPr/>
        <w:t>tịch với</w:t>
      </w:r>
      <w:r>
        <w:rPr>
          <w:spacing w:val="-1"/>
        </w:rPr>
        <w:t> </w:t>
      </w:r>
      <w:r>
        <w:rPr/>
        <w:t>những</w:t>
      </w:r>
      <w:r>
        <w:rPr>
          <w:spacing w:val="-3"/>
        </w:rPr>
        <w:t> </w:t>
      </w:r>
      <w:r>
        <w:rPr/>
        <w:t>cõi</w:t>
      </w:r>
      <w:r>
        <w:rPr>
          <w:spacing w:val="-3"/>
        </w:rPr>
        <w:t> </w:t>
      </w:r>
      <w:r>
        <w:rPr/>
        <w:t>ấy, ý</w:t>
      </w:r>
      <w:r>
        <w:rPr>
          <w:spacing w:val="-3"/>
        </w:rPr>
        <w:t> </w:t>
      </w:r>
      <w:r>
        <w:rPr/>
        <w:t>xứ sẽ không diệt và sắc xứ cũng sẽ không diệt.</w:t>
      </w:r>
    </w:p>
    <w:p>
      <w:pPr>
        <w:spacing w:line="298" w:lineRule="exact" w:before="0"/>
        <w:ind w:left="141" w:right="0" w:firstLine="0"/>
        <w:jc w:val="left"/>
        <w:rPr>
          <w:sz w:val="26"/>
        </w:rPr>
      </w:pPr>
      <w:r>
        <w:rPr>
          <w:b/>
          <w:spacing w:val="-4"/>
          <w:sz w:val="26"/>
        </w:rPr>
        <w:t>580</w:t>
      </w:r>
      <w:r>
        <w:rPr>
          <w:spacing w:val="-4"/>
          <w:sz w:val="26"/>
        </w:rPr>
        <w:t>.</w:t>
      </w:r>
    </w:p>
    <w:p>
      <w:pPr>
        <w:spacing w:before="1"/>
        <w:ind w:left="708" w:right="139" w:firstLine="0"/>
        <w:jc w:val="both"/>
        <w:rPr>
          <w:sz w:val="26"/>
        </w:rPr>
      </w:pPr>
      <w:r>
        <w:rPr>
          <w:i/>
          <w:sz w:val="26"/>
        </w:rPr>
        <w:t>Sắc xứ sẽ không diệt với người nào cõi nào, thời pháp xứ sẽ không diệt với người ấy cõi</w:t>
      </w:r>
      <w:r>
        <w:rPr>
          <w:i/>
          <w:spacing w:val="-3"/>
          <w:sz w:val="26"/>
        </w:rPr>
        <w:t> </w:t>
      </w:r>
      <w:r>
        <w:rPr>
          <w:i/>
          <w:sz w:val="26"/>
        </w:rPr>
        <w:t>ấy</w:t>
      </w:r>
      <w:r>
        <w:rPr>
          <w:i/>
          <w:spacing w:val="-2"/>
          <w:sz w:val="26"/>
        </w:rPr>
        <w:t> </w:t>
      </w:r>
      <w:r>
        <w:rPr>
          <w:i/>
          <w:sz w:val="26"/>
        </w:rPr>
        <w:t>phải</w:t>
      </w:r>
      <w:r>
        <w:rPr>
          <w:i/>
          <w:spacing w:val="-3"/>
          <w:sz w:val="26"/>
        </w:rPr>
        <w:t> </w:t>
      </w:r>
      <w:r>
        <w:rPr>
          <w:i/>
          <w:sz w:val="26"/>
        </w:rPr>
        <w:t>chăng?</w:t>
      </w:r>
      <w:r>
        <w:rPr>
          <w:i/>
          <w:spacing w:val="-3"/>
          <w:sz w:val="26"/>
        </w:rPr>
        <w:t> </w:t>
      </w:r>
      <w:r>
        <w:rPr>
          <w:sz w:val="26"/>
        </w:rPr>
        <w:t>Người</w:t>
      </w:r>
      <w:r>
        <w:rPr>
          <w:spacing w:val="-3"/>
          <w:sz w:val="26"/>
        </w:rPr>
        <w:t> </w:t>
      </w:r>
      <w:r>
        <w:rPr>
          <w:sz w:val="26"/>
        </w:rPr>
        <w:t>nương</w:t>
      </w:r>
      <w:r>
        <w:rPr>
          <w:spacing w:val="-3"/>
          <w:sz w:val="26"/>
        </w:rPr>
        <w:t> </w:t>
      </w:r>
      <w:r>
        <w:rPr>
          <w:sz w:val="26"/>
        </w:rPr>
        <w:t>cõi</w:t>
      </w:r>
      <w:r>
        <w:rPr>
          <w:spacing w:val="-1"/>
          <w:sz w:val="26"/>
        </w:rPr>
        <w:t> </w:t>
      </w:r>
      <w:r>
        <w:rPr>
          <w:sz w:val="26"/>
        </w:rPr>
        <w:t>Vô</w:t>
      </w:r>
      <w:r>
        <w:rPr>
          <w:spacing w:val="-3"/>
          <w:sz w:val="26"/>
        </w:rPr>
        <w:t> </w:t>
      </w:r>
      <w:r>
        <w:rPr>
          <w:sz w:val="26"/>
        </w:rPr>
        <w:t>sắc với</w:t>
      </w:r>
      <w:r>
        <w:rPr>
          <w:spacing w:val="-3"/>
          <w:sz w:val="26"/>
        </w:rPr>
        <w:t> </w:t>
      </w:r>
      <w:r>
        <w:rPr>
          <w:sz w:val="26"/>
        </w:rPr>
        <w:t>những</w:t>
      </w:r>
      <w:r>
        <w:rPr>
          <w:spacing w:val="-3"/>
          <w:sz w:val="26"/>
        </w:rPr>
        <w:t> </w:t>
      </w:r>
      <w:r>
        <w:rPr>
          <w:sz w:val="26"/>
        </w:rPr>
        <w:t>cõi ấy,</w:t>
      </w:r>
      <w:r>
        <w:rPr>
          <w:spacing w:val="-3"/>
          <w:sz w:val="26"/>
        </w:rPr>
        <w:t> </w:t>
      </w:r>
      <w:r>
        <w:rPr>
          <w:sz w:val="26"/>
        </w:rPr>
        <w:t>sắc xứ</w:t>
      </w:r>
      <w:r>
        <w:rPr>
          <w:spacing w:val="-2"/>
          <w:sz w:val="26"/>
        </w:rPr>
        <w:t> </w:t>
      </w:r>
      <w:r>
        <w:rPr>
          <w:sz w:val="26"/>
        </w:rPr>
        <w:t>sẽ</w:t>
      </w:r>
      <w:r>
        <w:rPr>
          <w:spacing w:val="-2"/>
          <w:sz w:val="26"/>
        </w:rPr>
        <w:t> </w:t>
      </w:r>
      <w:r>
        <w:rPr>
          <w:sz w:val="26"/>
        </w:rPr>
        <w:t>không diệt mà pháp</w:t>
      </w:r>
      <w:r>
        <w:rPr>
          <w:spacing w:val="-3"/>
          <w:sz w:val="26"/>
        </w:rPr>
        <w:t> </w:t>
      </w:r>
      <w:r>
        <w:rPr>
          <w:sz w:val="26"/>
        </w:rPr>
        <w:t>xứ</w:t>
      </w:r>
      <w:r>
        <w:rPr>
          <w:spacing w:val="-2"/>
          <w:sz w:val="26"/>
        </w:rPr>
        <w:t> </w:t>
      </w:r>
      <w:r>
        <w:rPr>
          <w:sz w:val="26"/>
        </w:rPr>
        <w:t>sẽ diệt với người</w:t>
      </w:r>
      <w:r>
        <w:rPr>
          <w:spacing w:val="-3"/>
          <w:sz w:val="26"/>
        </w:rPr>
        <w:t> </w:t>
      </w:r>
      <w:r>
        <w:rPr>
          <w:sz w:val="26"/>
        </w:rPr>
        <w:t>ấy</w:t>
      </w:r>
      <w:r>
        <w:rPr>
          <w:spacing w:val="-7"/>
          <w:sz w:val="26"/>
        </w:rPr>
        <w:t> </w:t>
      </w:r>
      <w:r>
        <w:rPr>
          <w:sz w:val="26"/>
        </w:rPr>
        <w:t>cõi</w:t>
      </w:r>
      <w:r>
        <w:rPr>
          <w:spacing w:val="-2"/>
          <w:sz w:val="26"/>
        </w:rPr>
        <w:t> </w:t>
      </w:r>
      <w:r>
        <w:rPr>
          <w:sz w:val="26"/>
        </w:rPr>
        <w:t>ấy.</w:t>
      </w:r>
      <w:r>
        <w:rPr>
          <w:spacing w:val="-1"/>
          <w:sz w:val="26"/>
        </w:rPr>
        <w:t> </w:t>
      </w:r>
      <w:r>
        <w:rPr>
          <w:sz w:val="26"/>
        </w:rPr>
        <w:t>Còn người đang viên</w:t>
      </w:r>
      <w:r>
        <w:rPr>
          <w:spacing w:val="-3"/>
          <w:sz w:val="26"/>
        </w:rPr>
        <w:t> </w:t>
      </w:r>
      <w:r>
        <w:rPr>
          <w:sz w:val="26"/>
        </w:rPr>
        <w:t>tịch</w:t>
      </w:r>
      <w:r>
        <w:rPr>
          <w:spacing w:val="-3"/>
          <w:sz w:val="26"/>
        </w:rPr>
        <w:t> </w:t>
      </w:r>
      <w:r>
        <w:rPr>
          <w:sz w:val="26"/>
        </w:rPr>
        <w:t>với</w:t>
      </w:r>
      <w:r>
        <w:rPr>
          <w:spacing w:val="-3"/>
          <w:sz w:val="26"/>
        </w:rPr>
        <w:t> </w:t>
      </w:r>
      <w:r>
        <w:rPr>
          <w:sz w:val="26"/>
        </w:rPr>
        <w:t>những</w:t>
      </w:r>
      <w:r>
        <w:rPr>
          <w:spacing w:val="-2"/>
          <w:sz w:val="26"/>
        </w:rPr>
        <w:t> </w:t>
      </w:r>
      <w:r>
        <w:rPr>
          <w:sz w:val="26"/>
        </w:rPr>
        <w:t>cõi ấy,</w:t>
      </w:r>
      <w:r>
        <w:rPr>
          <w:spacing w:val="-3"/>
          <w:sz w:val="26"/>
        </w:rPr>
        <w:t> </w:t>
      </w:r>
      <w:r>
        <w:rPr>
          <w:sz w:val="26"/>
        </w:rPr>
        <w:t>sắc xứ sẽ không diệt và pháp xứ cũng sẽ không diệt.</w:t>
      </w:r>
    </w:p>
    <w:p>
      <w:pPr>
        <w:pStyle w:val="BodyText"/>
        <w:spacing w:before="120"/>
        <w:ind w:right="139"/>
      </w:pPr>
      <w:r>
        <w:rPr/>
        <w:t>Hay là pháp xứ sẽ không diệt với người nào cõi nào, thời sắc xứ sẽ không diệt với người ấy cõi ấy phải chăng? Phải rồi!</w:t>
      </w:r>
    </w:p>
    <w:p>
      <w:pPr>
        <w:spacing w:line="299" w:lineRule="exact" w:before="0"/>
        <w:ind w:left="141" w:right="0" w:firstLine="0"/>
        <w:jc w:val="left"/>
        <w:rPr>
          <w:sz w:val="26"/>
        </w:rPr>
      </w:pPr>
      <w:r>
        <w:rPr>
          <w:b/>
          <w:spacing w:val="-4"/>
          <w:sz w:val="26"/>
        </w:rPr>
        <w:t>581</w:t>
      </w:r>
      <w:r>
        <w:rPr>
          <w:spacing w:val="-4"/>
          <w:sz w:val="26"/>
        </w:rPr>
        <w:t>.</w:t>
      </w:r>
    </w:p>
    <w:p>
      <w:pPr>
        <w:spacing w:before="1"/>
        <w:ind w:left="708" w:right="138" w:firstLine="0"/>
        <w:jc w:val="both"/>
        <w:rPr>
          <w:sz w:val="26"/>
        </w:rPr>
      </w:pPr>
      <w:r>
        <w:rPr>
          <w:i/>
          <w:sz w:val="26"/>
        </w:rPr>
        <w:t>Ý xứ sẽ không diệt với người nào cõi nào, thời pháp xứ sẽ không diệt với người ấy cõi ấy phải chăng? </w:t>
      </w:r>
      <w:r>
        <w:rPr>
          <w:sz w:val="26"/>
        </w:rPr>
        <w:t>Người nương cõi Vô tưởng với cõi ấy, ý xứ sẽ không diệt mà pháp xứ sẽ diệt với người ấy cõi ấy. Còn người đang viên tịch với những cõi ấy, ý xứ sẽ không diệt và pháp xứ cũng sẽ không diệt.</w:t>
      </w:r>
    </w:p>
    <w:p>
      <w:pPr>
        <w:pStyle w:val="BodyText"/>
        <w:spacing w:before="119"/>
        <w:ind w:right="137"/>
      </w:pPr>
      <w:r>
        <w:rPr/>
        <w:t>Hay</w:t>
      </w:r>
      <w:r>
        <w:rPr>
          <w:spacing w:val="-3"/>
        </w:rPr>
        <w:t> </w:t>
      </w:r>
      <w:r>
        <w:rPr/>
        <w:t>là pháp xứ sẽ không diệt với người nào cõi nào, thời ý xứ sẽ không diệt với người ấy cõi ấy phải chăng? Phải rồi!</w:t>
      </w:r>
    </w:p>
    <w:p>
      <w:pPr>
        <w:pStyle w:val="BodyText"/>
        <w:spacing w:before="121"/>
        <w:ind w:left="0"/>
        <w:jc w:val="left"/>
      </w:pPr>
    </w:p>
    <w:p>
      <w:pPr>
        <w:spacing w:line="298" w:lineRule="exact" w:before="0"/>
        <w:ind w:left="141" w:right="0" w:firstLine="0"/>
        <w:jc w:val="left"/>
        <w:rPr>
          <w:sz w:val="26"/>
        </w:rPr>
      </w:pPr>
      <w:r>
        <w:rPr>
          <w:b/>
          <w:spacing w:val="-4"/>
          <w:sz w:val="26"/>
        </w:rPr>
        <w:t>582</w:t>
      </w:r>
      <w:r>
        <w:rPr>
          <w:spacing w:val="-4"/>
          <w:sz w:val="26"/>
        </w:rPr>
        <w:t>.</w:t>
      </w:r>
    </w:p>
    <w:p>
      <w:pPr>
        <w:spacing w:before="0"/>
        <w:ind w:left="708" w:right="139" w:firstLine="0"/>
        <w:jc w:val="both"/>
        <w:rPr>
          <w:sz w:val="26"/>
        </w:rPr>
      </w:pPr>
      <w:r>
        <w:rPr>
          <w:i/>
          <w:sz w:val="26"/>
        </w:rPr>
        <w:t>Nhãn xứ </w:t>
      </w:r>
      <w:r>
        <w:rPr>
          <w:b/>
          <w:i/>
          <w:sz w:val="26"/>
        </w:rPr>
        <w:t>đang diệt </w:t>
      </w:r>
      <w:r>
        <w:rPr>
          <w:i/>
          <w:sz w:val="26"/>
        </w:rPr>
        <w:t>với người nào, thời nhĩ xứ</w:t>
      </w:r>
      <w:r>
        <w:rPr>
          <w:i/>
          <w:spacing w:val="-1"/>
          <w:sz w:val="26"/>
        </w:rPr>
        <w:t> </w:t>
      </w:r>
      <w:r>
        <w:rPr>
          <w:b/>
          <w:i/>
          <w:sz w:val="26"/>
        </w:rPr>
        <w:t>từng diệt </w:t>
      </w:r>
      <w:r>
        <w:rPr>
          <w:i/>
          <w:sz w:val="26"/>
        </w:rPr>
        <w:t>với người ấy</w:t>
      </w:r>
      <w:r>
        <w:rPr>
          <w:i/>
          <w:spacing w:val="-1"/>
          <w:sz w:val="26"/>
        </w:rPr>
        <w:t> </w:t>
      </w:r>
      <w:r>
        <w:rPr>
          <w:i/>
          <w:sz w:val="26"/>
        </w:rPr>
        <w:t>phải chăng? </w:t>
      </w:r>
      <w:r>
        <w:rPr>
          <w:sz w:val="26"/>
        </w:rPr>
        <w:t>Phải </w:t>
      </w:r>
      <w:r>
        <w:rPr>
          <w:spacing w:val="-4"/>
          <w:sz w:val="26"/>
        </w:rPr>
        <w:t>rồi!</w:t>
      </w:r>
    </w:p>
    <w:p>
      <w:pPr>
        <w:pStyle w:val="BodyText"/>
        <w:spacing w:before="119"/>
        <w:ind w:right="139"/>
      </w:pPr>
      <w:r>
        <w:rPr/>
        <w:t>Hay là nhĩ xứ từng diệt với người nào, thời nhãn xứ đang diệt với người ấy phải</w:t>
      </w:r>
      <w:r>
        <w:rPr>
          <w:spacing w:val="40"/>
        </w:rPr>
        <w:t> </w:t>
      </w:r>
      <w:r>
        <w:rPr/>
        <w:t>chăng? Tất</w:t>
      </w:r>
      <w:r>
        <w:rPr>
          <w:spacing w:val="-2"/>
        </w:rPr>
        <w:t> </w:t>
      </w:r>
      <w:r>
        <w:rPr/>
        <w:t>cả</w:t>
      </w:r>
      <w:r>
        <w:rPr>
          <w:spacing w:val="-1"/>
        </w:rPr>
        <w:t> </w:t>
      </w:r>
      <w:r>
        <w:rPr/>
        <w:t>người</w:t>
      </w:r>
      <w:r>
        <w:rPr>
          <w:spacing w:val="-1"/>
        </w:rPr>
        <w:t> </w:t>
      </w:r>
      <w:r>
        <w:rPr/>
        <w:t>đang</w:t>
      </w:r>
      <w:r>
        <w:rPr>
          <w:spacing w:val="-1"/>
        </w:rPr>
        <w:t> </w:t>
      </w:r>
      <w:r>
        <w:rPr/>
        <w:t>sanh</w:t>
      </w:r>
      <w:r>
        <w:rPr>
          <w:spacing w:val="-1"/>
        </w:rPr>
        <w:t> </w:t>
      </w:r>
      <w:r>
        <w:rPr/>
        <w:t>và người</w:t>
      </w:r>
      <w:r>
        <w:rPr>
          <w:spacing w:val="-1"/>
        </w:rPr>
        <w:t> </w:t>
      </w:r>
      <w:r>
        <w:rPr/>
        <w:t>vô</w:t>
      </w:r>
      <w:r>
        <w:rPr>
          <w:spacing w:val="-1"/>
        </w:rPr>
        <w:t> </w:t>
      </w:r>
      <w:r>
        <w:rPr/>
        <w:t>nhãn đang</w:t>
      </w:r>
      <w:r>
        <w:rPr>
          <w:spacing w:val="-1"/>
        </w:rPr>
        <w:t> </w:t>
      </w:r>
      <w:r>
        <w:rPr/>
        <w:t>tử,</w:t>
      </w:r>
      <w:r>
        <w:rPr>
          <w:spacing w:val="-1"/>
        </w:rPr>
        <w:t> </w:t>
      </w:r>
      <w:r>
        <w:rPr/>
        <w:t>nhĩ</w:t>
      </w:r>
      <w:r>
        <w:rPr>
          <w:spacing w:val="-2"/>
        </w:rPr>
        <w:t> </w:t>
      </w:r>
      <w:r>
        <w:rPr/>
        <w:t>xứ từng</w:t>
      </w:r>
      <w:r>
        <w:rPr>
          <w:spacing w:val="-1"/>
        </w:rPr>
        <w:t> </w:t>
      </w:r>
      <w:r>
        <w:rPr/>
        <w:t>diệt</w:t>
      </w:r>
      <w:r>
        <w:rPr>
          <w:spacing w:val="-1"/>
        </w:rPr>
        <w:t> </w:t>
      </w:r>
      <w:r>
        <w:rPr/>
        <w:t>mà</w:t>
      </w:r>
      <w:r>
        <w:rPr>
          <w:spacing w:val="-1"/>
        </w:rPr>
        <w:t> </w:t>
      </w:r>
      <w:r>
        <w:rPr/>
        <w:t>nhãn</w:t>
      </w:r>
      <w:r>
        <w:rPr>
          <w:spacing w:val="-1"/>
        </w:rPr>
        <w:t> </w:t>
      </w:r>
      <w:r>
        <w:rPr/>
        <w:t>xứ chẳng phải đang diệt với người ấy. Còn người hữu nhãn đang tử, nhĩ xứ từng diệt và nhãn xứ cũng đang diệt.</w:t>
      </w:r>
    </w:p>
    <w:p>
      <w:pPr>
        <w:spacing w:line="298" w:lineRule="exact" w:before="2"/>
        <w:ind w:left="141" w:right="0" w:firstLine="0"/>
        <w:jc w:val="left"/>
        <w:rPr>
          <w:sz w:val="26"/>
        </w:rPr>
      </w:pPr>
      <w:r>
        <w:rPr>
          <w:b/>
          <w:spacing w:val="-4"/>
          <w:sz w:val="26"/>
        </w:rPr>
        <w:t>583</w:t>
      </w:r>
      <w:r>
        <w:rPr>
          <w:spacing w:val="-4"/>
          <w:sz w:val="26"/>
        </w:rPr>
        <w:t>.</w:t>
      </w:r>
    </w:p>
    <w:p>
      <w:pPr>
        <w:spacing w:before="0"/>
        <w:ind w:left="708" w:right="139" w:firstLine="0"/>
        <w:jc w:val="both"/>
        <w:rPr>
          <w:sz w:val="26"/>
        </w:rPr>
      </w:pPr>
      <w:r>
        <w:rPr>
          <w:i/>
          <w:sz w:val="26"/>
        </w:rPr>
        <w:t>Nhãn xứ đang diệt với người nào, thời tỷ xứ... sắc xứ, ý xứ, pháp xứ từng diệt với</w:t>
      </w:r>
      <w:r>
        <w:rPr>
          <w:i/>
          <w:spacing w:val="40"/>
          <w:sz w:val="26"/>
        </w:rPr>
        <w:t> </w:t>
      </w:r>
      <w:r>
        <w:rPr>
          <w:i/>
          <w:sz w:val="26"/>
        </w:rPr>
        <w:t>người ấy phải chăng? </w:t>
      </w:r>
      <w:r>
        <w:rPr>
          <w:sz w:val="26"/>
        </w:rPr>
        <w:t>Phải rồi!</w:t>
      </w:r>
    </w:p>
    <w:p>
      <w:pPr>
        <w:pStyle w:val="BodyText"/>
        <w:spacing w:before="119"/>
        <w:ind w:right="137"/>
      </w:pPr>
      <w:r>
        <w:rPr/>
        <w:t>Hay là pháp xứ từng diệt với người nào, thời nhãn xứ đang diệt với người ấy phải chăng? Tất cả người đang sanh và người vô nhãn đang tử, pháp xứ từng diệt mà nhãn xứ chẳng phải đang diệt với người ấy. Còn người hữu nhãn đang tử, pháp xứ từng diệt và nhãn xứ cũng đang diệt.</w:t>
      </w:r>
    </w:p>
    <w:p>
      <w:pPr>
        <w:spacing w:line="298" w:lineRule="exact" w:before="2"/>
        <w:ind w:left="141" w:right="0" w:firstLine="0"/>
        <w:jc w:val="left"/>
        <w:rPr>
          <w:sz w:val="26"/>
        </w:rPr>
      </w:pPr>
      <w:r>
        <w:rPr>
          <w:b/>
          <w:spacing w:val="-4"/>
          <w:sz w:val="26"/>
        </w:rPr>
        <w:t>584</w:t>
      </w:r>
      <w:r>
        <w:rPr>
          <w:spacing w:val="-4"/>
          <w:sz w:val="26"/>
        </w:rPr>
        <w:t>.</w:t>
      </w:r>
    </w:p>
    <w:p>
      <w:pPr>
        <w:spacing w:before="0"/>
        <w:ind w:left="708" w:right="139" w:firstLine="0"/>
        <w:jc w:val="both"/>
        <w:rPr>
          <w:sz w:val="26"/>
        </w:rPr>
      </w:pPr>
      <w:r>
        <w:rPr>
          <w:i/>
          <w:sz w:val="26"/>
        </w:rPr>
        <w:t>Tỷ xứ đang diệt với người nào, thời sắc xứ... ý xứ, pháp xứ từng diệt với người ấy phải chăng? </w:t>
      </w:r>
      <w:r>
        <w:rPr>
          <w:sz w:val="26"/>
        </w:rPr>
        <w:t>Phải rồi!</w:t>
      </w:r>
    </w:p>
    <w:p>
      <w:pPr>
        <w:pStyle w:val="BodyText"/>
        <w:spacing w:before="119"/>
        <w:ind w:right="136"/>
      </w:pPr>
      <w:r>
        <w:rPr/>
        <w:t>Hay là pháp xứ từng diệt với người nào, thời tỷ xứ đang diệt với người ấy</w:t>
      </w:r>
      <w:r>
        <w:rPr>
          <w:spacing w:val="-2"/>
        </w:rPr>
        <w:t> </w:t>
      </w:r>
      <w:r>
        <w:rPr/>
        <w:t>phải chăng? Tất cả người đang sanh và người vô tỷ</w:t>
      </w:r>
      <w:r>
        <w:rPr>
          <w:spacing w:val="-5"/>
        </w:rPr>
        <w:t> </w:t>
      </w:r>
      <w:r>
        <w:rPr/>
        <w:t>đang tử, pháp xứ từng diệt mà tỷ</w:t>
      </w:r>
      <w:r>
        <w:rPr>
          <w:spacing w:val="-2"/>
        </w:rPr>
        <w:t> </w:t>
      </w:r>
      <w:r>
        <w:rPr/>
        <w:t>xứ chẳng phải đang diệt với người ấy. Còn người hữu tỷ đang tử, pháp xứ từng diệt và tỷ xứ cũng đang diệt.</w:t>
      </w:r>
    </w:p>
    <w:p>
      <w:pPr>
        <w:spacing w:before="2"/>
        <w:ind w:left="141" w:right="0" w:firstLine="0"/>
        <w:jc w:val="left"/>
        <w:rPr>
          <w:sz w:val="26"/>
        </w:rPr>
      </w:pPr>
      <w:r>
        <w:rPr>
          <w:b/>
          <w:spacing w:val="-4"/>
          <w:sz w:val="26"/>
        </w:rPr>
        <w:t>585</w:t>
      </w:r>
      <w:r>
        <w:rPr>
          <w:spacing w:val="-4"/>
          <w:sz w:val="26"/>
        </w:rPr>
        <w:t>.</w:t>
      </w:r>
    </w:p>
    <w:p>
      <w:pPr>
        <w:spacing w:after="0"/>
        <w:jc w:val="left"/>
        <w:rPr>
          <w:sz w:val="26"/>
        </w:rPr>
        <w:sectPr>
          <w:pgSz w:w="11630" w:h="16450"/>
          <w:pgMar w:header="576" w:footer="0" w:top="920" w:bottom="280" w:left="850" w:right="850"/>
        </w:sectPr>
      </w:pPr>
    </w:p>
    <w:p>
      <w:pPr>
        <w:spacing w:before="268"/>
        <w:ind w:left="708" w:right="137" w:firstLine="0"/>
        <w:jc w:val="both"/>
        <w:rPr>
          <w:sz w:val="26"/>
        </w:rPr>
      </w:pPr>
      <w:r>
        <w:rPr>
          <w:i/>
          <w:sz w:val="26"/>
        </w:rPr>
        <w:t>Sắc xứ đang diệt với người nào, thời ý xứ... pháp xứ từng diệt với người ấy phải chăng? </w:t>
      </w:r>
      <w:r>
        <w:rPr>
          <w:sz w:val="26"/>
        </w:rPr>
        <w:t>Phải rồi!</w:t>
      </w:r>
    </w:p>
    <w:p>
      <w:pPr>
        <w:pStyle w:val="BodyText"/>
        <w:spacing w:before="120"/>
        <w:ind w:right="139"/>
      </w:pPr>
      <w:r>
        <w:rPr/>
        <w:t>Hay là pháp xứ từng diệt với người nào, thời sắc xứ đang diệt với người ấy phải</w:t>
      </w:r>
      <w:r>
        <w:rPr>
          <w:spacing w:val="40"/>
        </w:rPr>
        <w:t> </w:t>
      </w:r>
      <w:r>
        <w:rPr/>
        <w:t>chăng? Tất cả người đang sanh và người vô sắc đang tử, pháp xứ từng diệt mà sắc xứ chẳng phải đang diệt với người ấy. Còn người hữu sắc đang tử, pháp xứ từng diệt và sắc xứ cũng đang diệt.</w:t>
      </w:r>
    </w:p>
    <w:p>
      <w:pPr>
        <w:spacing w:line="298" w:lineRule="exact" w:before="0"/>
        <w:ind w:left="141" w:right="0" w:firstLine="0"/>
        <w:jc w:val="left"/>
        <w:rPr>
          <w:sz w:val="26"/>
        </w:rPr>
      </w:pPr>
      <w:r>
        <w:rPr>
          <w:b/>
          <w:spacing w:val="-4"/>
          <w:sz w:val="26"/>
        </w:rPr>
        <w:t>586</w:t>
      </w:r>
      <w:r>
        <w:rPr>
          <w:spacing w:val="-4"/>
          <w:sz w:val="26"/>
        </w:rPr>
        <w:t>.</w:t>
      </w:r>
    </w:p>
    <w:p>
      <w:pPr>
        <w:spacing w:before="1"/>
        <w:ind w:left="708" w:right="139" w:firstLine="0"/>
        <w:jc w:val="both"/>
        <w:rPr>
          <w:sz w:val="26"/>
        </w:rPr>
      </w:pPr>
      <w:r>
        <w:rPr>
          <w:i/>
          <w:sz w:val="26"/>
        </w:rPr>
        <w:t>Ý xứ đang diệt với người nào, thời pháp xứ từng diệt với người ấy phải chăng? </w:t>
      </w:r>
      <w:r>
        <w:rPr>
          <w:sz w:val="26"/>
        </w:rPr>
        <w:t>Phải </w:t>
      </w:r>
      <w:r>
        <w:rPr>
          <w:spacing w:val="-4"/>
          <w:sz w:val="26"/>
        </w:rPr>
        <w:t>rồi!</w:t>
      </w:r>
    </w:p>
    <w:p>
      <w:pPr>
        <w:pStyle w:val="BodyText"/>
        <w:spacing w:before="120"/>
        <w:ind w:right="137"/>
      </w:pPr>
      <w:r>
        <w:rPr/>
        <w:t>Hay là pháp xứ từng diệt với người nào, thời ý xứ đang diệt với người ấy phải chăng? Tất cả người đang sanh và người vô tâm đang tử, pháp xứ từng diệt mà ý xứ chẳng</w:t>
      </w:r>
      <w:r>
        <w:rPr>
          <w:spacing w:val="40"/>
        </w:rPr>
        <w:t> </w:t>
      </w:r>
      <w:r>
        <w:rPr/>
        <w:t>phải đang diệt với người ấy. Còn người hữu tâm đang tử, pháp xứ từng diệt và ý xứ cũng đang diệt.</w:t>
      </w:r>
    </w:p>
    <w:p>
      <w:pPr>
        <w:spacing w:before="0"/>
        <w:ind w:left="141" w:right="0" w:firstLine="0"/>
        <w:jc w:val="left"/>
        <w:rPr>
          <w:sz w:val="26"/>
        </w:rPr>
      </w:pPr>
      <w:r>
        <w:rPr>
          <w:b/>
          <w:spacing w:val="-4"/>
          <w:sz w:val="26"/>
        </w:rPr>
        <w:t>587</w:t>
      </w:r>
      <w:r>
        <w:rPr>
          <w:spacing w:val="-4"/>
          <w:sz w:val="26"/>
        </w:rPr>
        <w:t>.</w:t>
      </w:r>
    </w:p>
    <w:p>
      <w:pPr>
        <w:spacing w:line="298" w:lineRule="exact" w:before="1"/>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đang</w:t>
      </w:r>
      <w:r>
        <w:rPr>
          <w:i/>
          <w:spacing w:val="-4"/>
          <w:sz w:val="26"/>
        </w:rPr>
        <w:t> </w:t>
      </w:r>
      <w:r>
        <w:rPr>
          <w:i/>
          <w:sz w:val="26"/>
        </w:rPr>
        <w:t>diệt</w:t>
      </w:r>
      <w:r>
        <w:rPr>
          <w:i/>
          <w:spacing w:val="-2"/>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line="298" w:lineRule="exact" w:before="0"/>
        <w:ind w:left="141" w:right="0" w:firstLine="0"/>
        <w:jc w:val="left"/>
        <w:rPr>
          <w:sz w:val="26"/>
        </w:rPr>
      </w:pPr>
      <w:r>
        <w:rPr>
          <w:b/>
          <w:spacing w:val="-4"/>
          <w:sz w:val="26"/>
        </w:rPr>
        <w:t>588</w:t>
      </w:r>
      <w:r>
        <w:rPr>
          <w:spacing w:val="-4"/>
          <w:sz w:val="26"/>
        </w:rPr>
        <w:t>.</w:t>
      </w:r>
    </w:p>
    <w:p>
      <w:pPr>
        <w:spacing w:before="1"/>
        <w:ind w:left="708" w:right="137" w:firstLine="0"/>
        <w:jc w:val="both"/>
        <w:rPr>
          <w:sz w:val="26"/>
        </w:rPr>
      </w:pPr>
      <w:r>
        <w:rPr>
          <w:i/>
          <w:sz w:val="26"/>
        </w:rPr>
        <w:t>Nhãn xứ đang diệt với người nào cõi nào, thời nhĩ xứ từng diệt với người ấy cõi ấy phải</w:t>
      </w:r>
      <w:r>
        <w:rPr>
          <w:i/>
          <w:spacing w:val="-1"/>
          <w:sz w:val="26"/>
        </w:rPr>
        <w:t> </w:t>
      </w:r>
      <w:r>
        <w:rPr>
          <w:i/>
          <w:sz w:val="26"/>
        </w:rPr>
        <w:t>chăng? </w:t>
      </w:r>
      <w:r>
        <w:rPr>
          <w:sz w:val="26"/>
        </w:rPr>
        <w:t>Người đang viên tịch cõi Tịnh</w:t>
      </w:r>
      <w:r>
        <w:rPr>
          <w:spacing w:val="-1"/>
          <w:sz w:val="26"/>
        </w:rPr>
        <w:t> </w:t>
      </w:r>
      <w:r>
        <w:rPr>
          <w:sz w:val="26"/>
        </w:rPr>
        <w:t>cư với</w:t>
      </w:r>
      <w:r>
        <w:rPr>
          <w:spacing w:val="-1"/>
          <w:sz w:val="26"/>
        </w:rPr>
        <w:t> </w:t>
      </w:r>
      <w:r>
        <w:rPr>
          <w:sz w:val="26"/>
        </w:rPr>
        <w:t>những cõi ấy, nhãn xứ đang diệt mà nhĩ xứ không từng diệt với người ấy cõi ấy. Còn người hữu nhãn đang tử mà ngoài ra đó với những cõi ấy, nhãn xứ đang diệt và nhĩ xứ cũng từng diệt.</w:t>
      </w:r>
    </w:p>
    <w:p>
      <w:pPr>
        <w:pStyle w:val="BodyText"/>
        <w:spacing w:before="119"/>
        <w:ind w:right="137"/>
      </w:pPr>
      <w:r>
        <w:rPr/>
        <w:t>Hay</w:t>
      </w:r>
      <w:r>
        <w:rPr>
          <w:spacing w:val="-3"/>
        </w:rPr>
        <w:t> </w:t>
      </w:r>
      <w:r>
        <w:rPr/>
        <w:t>là nhĩ xứ từng diệt với người nào cõi nào, thời nhãn xứ đang diệt với người ấy</w:t>
      </w:r>
      <w:r>
        <w:rPr>
          <w:spacing w:val="-3"/>
        </w:rPr>
        <w:t> </w:t>
      </w:r>
      <w:r>
        <w:rPr/>
        <w:t>cõi ấy phải chăng? Người đang sanh cõi Ngũ uẩn và người vô nhãn đang tử cõi Dục giới với những cõi ấy, nhĩ xứ từng diệt mà nhãn xứ chẳng phải đang diệt với người ấy cõi ấy. Còn người hữu nhãn đang tử với những cõi ấy, nhĩ xứ từng diệt và nhãn xứ cũng đang diệt.</w:t>
      </w:r>
    </w:p>
    <w:p>
      <w:pPr>
        <w:spacing w:before="1"/>
        <w:ind w:left="141" w:right="0" w:firstLine="0"/>
        <w:jc w:val="left"/>
        <w:rPr>
          <w:sz w:val="26"/>
        </w:rPr>
      </w:pPr>
      <w:r>
        <w:rPr>
          <w:b/>
          <w:spacing w:val="-4"/>
          <w:sz w:val="26"/>
        </w:rPr>
        <w:t>589</w:t>
      </w:r>
      <w:r>
        <w:rPr>
          <w:spacing w:val="-4"/>
          <w:sz w:val="26"/>
        </w:rPr>
        <w:t>.</w:t>
      </w:r>
    </w:p>
    <w:p>
      <w:pPr>
        <w:spacing w:before="1"/>
        <w:ind w:left="708" w:right="137" w:firstLine="0"/>
        <w:jc w:val="both"/>
        <w:rPr>
          <w:sz w:val="26"/>
        </w:rPr>
      </w:pPr>
      <w:r>
        <w:rPr>
          <w:i/>
          <w:sz w:val="26"/>
        </w:rPr>
        <w:t>Nhãn xứ đang diệt với người nào cõi nào, thời tỷ xứ từng diệt với người ấy cõi ấy phải chăng? </w:t>
      </w:r>
      <w:r>
        <w:rPr>
          <w:sz w:val="26"/>
        </w:rPr>
        <w:t>Người đang tử cõi Sắc giới với những cõi ấy, nhãn xứ đang diệt mà tỷ xứ không từng diệt với người ấy cõi ấy. Còn người hữu nhãn đang tử cõi Dục giới với những cõi ấy, nhãn xứ đang diệt và tỷ xứ cũng từng diệt.</w:t>
      </w:r>
    </w:p>
    <w:p>
      <w:pPr>
        <w:pStyle w:val="BodyText"/>
        <w:spacing w:before="119"/>
        <w:ind w:right="134"/>
      </w:pPr>
      <w:r>
        <w:rPr/>
        <w:t>Hay là tỷ xứ từng diệt với người nào cõi nào, thời nhãn xứ đang diệt với người ấy cõi ấy phải chăng? Người đang sanh cõi Dục giới và người vô nhãn đang tử cõi Dục giới với những cõi ấy, tỷ xứ từng diệt mà nhãn xứ chẳng phải đang diệt với người ấy cõi</w:t>
      </w:r>
      <w:r>
        <w:rPr>
          <w:spacing w:val="80"/>
        </w:rPr>
        <w:t> </w:t>
      </w:r>
      <w:r>
        <w:rPr/>
        <w:t>ấy. Còn người hữu nhãn đang tử cõi Dục giới với những cõi ấy, tỷ xứ từng diệt và</w:t>
      </w:r>
      <w:r>
        <w:rPr>
          <w:spacing w:val="40"/>
        </w:rPr>
        <w:t> </w:t>
      </w:r>
      <w:r>
        <w:rPr/>
        <w:t>nhãn xứ cũng đang diệt.</w:t>
      </w:r>
    </w:p>
    <w:p>
      <w:pPr>
        <w:spacing w:line="298" w:lineRule="exact" w:before="1"/>
        <w:ind w:left="141" w:right="0" w:firstLine="0"/>
        <w:jc w:val="left"/>
        <w:rPr>
          <w:sz w:val="26"/>
        </w:rPr>
      </w:pPr>
      <w:r>
        <w:rPr>
          <w:b/>
          <w:spacing w:val="-4"/>
          <w:sz w:val="26"/>
        </w:rPr>
        <w:t>590</w:t>
      </w:r>
      <w:r>
        <w:rPr>
          <w:spacing w:val="-4"/>
          <w:sz w:val="26"/>
        </w:rPr>
        <w:t>.</w:t>
      </w:r>
    </w:p>
    <w:p>
      <w:pPr>
        <w:spacing w:before="0"/>
        <w:ind w:left="708" w:right="139" w:firstLine="0"/>
        <w:jc w:val="both"/>
        <w:rPr>
          <w:sz w:val="26"/>
        </w:rPr>
      </w:pPr>
      <w:r>
        <w:rPr>
          <w:i/>
          <w:sz w:val="26"/>
        </w:rPr>
        <w:t>Nhãn xứ đang diệt với người nào cõi nào, thời sắc xứ từng diệt với người ấy cõi ấy phải</w:t>
      </w:r>
      <w:r>
        <w:rPr>
          <w:i/>
          <w:spacing w:val="-1"/>
          <w:sz w:val="26"/>
        </w:rPr>
        <w:t> </w:t>
      </w:r>
      <w:r>
        <w:rPr>
          <w:i/>
          <w:sz w:val="26"/>
        </w:rPr>
        <w:t>chăng? </w:t>
      </w:r>
      <w:r>
        <w:rPr>
          <w:sz w:val="26"/>
        </w:rPr>
        <w:t>Người</w:t>
      </w:r>
      <w:r>
        <w:rPr>
          <w:spacing w:val="-1"/>
          <w:sz w:val="26"/>
        </w:rPr>
        <w:t> </w:t>
      </w:r>
      <w:r>
        <w:rPr>
          <w:sz w:val="26"/>
        </w:rPr>
        <w:t>đang</w:t>
      </w:r>
      <w:r>
        <w:rPr>
          <w:spacing w:val="-1"/>
          <w:sz w:val="26"/>
        </w:rPr>
        <w:t> </w:t>
      </w:r>
      <w:r>
        <w:rPr>
          <w:sz w:val="26"/>
        </w:rPr>
        <w:t>viên</w:t>
      </w:r>
      <w:r>
        <w:rPr>
          <w:spacing w:val="-1"/>
          <w:sz w:val="26"/>
        </w:rPr>
        <w:t> </w:t>
      </w:r>
      <w:r>
        <w:rPr>
          <w:sz w:val="26"/>
        </w:rPr>
        <w:t>tịch cõi Tịnh</w:t>
      </w:r>
      <w:r>
        <w:rPr>
          <w:spacing w:val="-1"/>
          <w:sz w:val="26"/>
        </w:rPr>
        <w:t> </w:t>
      </w:r>
      <w:r>
        <w:rPr>
          <w:sz w:val="26"/>
        </w:rPr>
        <w:t>cư với</w:t>
      </w:r>
      <w:r>
        <w:rPr>
          <w:spacing w:val="-1"/>
          <w:sz w:val="26"/>
        </w:rPr>
        <w:t> </w:t>
      </w:r>
      <w:r>
        <w:rPr>
          <w:sz w:val="26"/>
        </w:rPr>
        <w:t>những cõi ấy, nhãn xứ đang diệt mà sắc xứ không từng diệt với người ấy cõi ấy. Còn người... nhãn xứ đang diệt và sắc xứ cũng từng diệt.</w:t>
      </w:r>
    </w:p>
    <w:p>
      <w:pPr>
        <w:pStyle w:val="BodyText"/>
        <w:spacing w:before="121"/>
        <w:ind w:right="137"/>
      </w:pPr>
      <w:r>
        <w:rPr/>
        <w:t>Hay</w:t>
      </w:r>
      <w:r>
        <w:rPr>
          <w:spacing w:val="-3"/>
        </w:rPr>
        <w:t> </w:t>
      </w:r>
      <w:r>
        <w:rPr/>
        <w:t>là sắc xứ từng diệt với người nào cõi nào, thời nhãn xứ đang diệt với người ấy</w:t>
      </w:r>
      <w:r>
        <w:rPr>
          <w:spacing w:val="-3"/>
        </w:rPr>
        <w:t> </w:t>
      </w:r>
      <w:r>
        <w:rPr/>
        <w:t>cõi ấy phải chăng? Người đang sanh cõi Ngũ uẩn, người vô nhãn đang tử cõi Dục giới và người nương cõi Vô tưởng với những cõi ấy, sắc xứ từng diệt mà nhãn xứ chẳng phải đang diệt với người ấy cõi ấy. Còn người hữu nhãn đang tử với những cõi ấy, sắc xứ từng diệt và nhãn xứ cũng đang 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591</w:t>
      </w:r>
      <w:r>
        <w:rPr>
          <w:spacing w:val="-4"/>
          <w:sz w:val="26"/>
        </w:rPr>
        <w:t>.</w:t>
      </w:r>
    </w:p>
    <w:p>
      <w:pPr>
        <w:spacing w:before="0"/>
        <w:ind w:left="708" w:right="139" w:firstLine="0"/>
        <w:jc w:val="both"/>
        <w:rPr>
          <w:sz w:val="26"/>
        </w:rPr>
      </w:pPr>
      <w:r>
        <w:rPr>
          <w:i/>
          <w:sz w:val="26"/>
        </w:rPr>
        <w:t>Nhãn xứ đang diệt với người nào cõi nào, thời ý xứ từng diệt với người ấy cõi ấy phải chăng? </w:t>
      </w:r>
      <w:r>
        <w:rPr>
          <w:sz w:val="26"/>
        </w:rPr>
        <w:t>Người đang viên tịch cõi Tịnh</w:t>
      </w:r>
      <w:r>
        <w:rPr>
          <w:spacing w:val="-1"/>
          <w:sz w:val="26"/>
        </w:rPr>
        <w:t> </w:t>
      </w:r>
      <w:r>
        <w:rPr>
          <w:sz w:val="26"/>
        </w:rPr>
        <w:t>cư với những cõi ấy, nhãn xứ đang diệt mà ý</w:t>
      </w:r>
      <w:r>
        <w:rPr>
          <w:spacing w:val="-1"/>
          <w:sz w:val="26"/>
        </w:rPr>
        <w:t> </w:t>
      </w:r>
      <w:r>
        <w:rPr>
          <w:sz w:val="26"/>
        </w:rPr>
        <w:t>xứ không từng diệt với người ấy cõi ấy. Còn người hữu nhãn đang tử mà ngoài ra đó với những cõi ấy, nhãn xứ đang diệt và ý xứ cũng từng diệt.</w:t>
      </w:r>
    </w:p>
    <w:p>
      <w:pPr>
        <w:pStyle w:val="BodyText"/>
        <w:spacing w:before="121"/>
        <w:ind w:right="137"/>
      </w:pPr>
      <w:r>
        <w:rPr/>
        <w:t>Hay là ý xứ từng diệt với người nào cõi nào, thời nhãn xứ đang diệt với người ấy cõi</w:t>
      </w:r>
      <w:r>
        <w:rPr>
          <w:spacing w:val="40"/>
        </w:rPr>
        <w:t> </w:t>
      </w:r>
      <w:r>
        <w:rPr/>
        <w:t>ấy phải chăng? Người đang sanh cõi Ngũ uẩn, người vô nhãn đang tử cõi Dục giới và người nương cõi Vô sắc với những cõi ấy, ý xứ từng diệt mà nhãn xứ chẳng phải đang diệt với người ấy</w:t>
      </w:r>
      <w:r>
        <w:rPr>
          <w:spacing w:val="-3"/>
        </w:rPr>
        <w:t> </w:t>
      </w:r>
      <w:r>
        <w:rPr/>
        <w:t>cõi ấy. Còn người hữu nhãn đang tử với những cõi ấy, ý xứ từng diệt và nhãn xứ cũng đang diệt.</w:t>
      </w:r>
    </w:p>
    <w:p>
      <w:pPr>
        <w:spacing w:line="297" w:lineRule="exact" w:before="0"/>
        <w:ind w:left="141" w:right="0" w:firstLine="0"/>
        <w:jc w:val="left"/>
        <w:rPr>
          <w:sz w:val="26"/>
        </w:rPr>
      </w:pPr>
      <w:r>
        <w:rPr>
          <w:b/>
          <w:spacing w:val="-4"/>
          <w:sz w:val="26"/>
        </w:rPr>
        <w:t>592</w:t>
      </w:r>
      <w:r>
        <w:rPr>
          <w:spacing w:val="-4"/>
          <w:sz w:val="26"/>
        </w:rPr>
        <w:t>.</w:t>
      </w:r>
    </w:p>
    <w:p>
      <w:pPr>
        <w:spacing w:before="1"/>
        <w:ind w:left="708" w:right="139" w:firstLine="0"/>
        <w:jc w:val="both"/>
        <w:rPr>
          <w:sz w:val="26"/>
        </w:rPr>
      </w:pPr>
      <w:r>
        <w:rPr>
          <w:i/>
          <w:sz w:val="26"/>
        </w:rPr>
        <w:t>Nhãn xứ đang diệt với người nào cõi nào, thời pháp xứ từng diệt với người ấy cõi ấy phải</w:t>
      </w:r>
      <w:r>
        <w:rPr>
          <w:i/>
          <w:spacing w:val="-1"/>
          <w:sz w:val="26"/>
        </w:rPr>
        <w:t> </w:t>
      </w:r>
      <w:r>
        <w:rPr>
          <w:i/>
          <w:sz w:val="26"/>
        </w:rPr>
        <w:t>chăng? </w:t>
      </w:r>
      <w:r>
        <w:rPr>
          <w:sz w:val="26"/>
        </w:rPr>
        <w:t>Người đang viên</w:t>
      </w:r>
      <w:r>
        <w:rPr>
          <w:spacing w:val="-1"/>
          <w:sz w:val="26"/>
        </w:rPr>
        <w:t> </w:t>
      </w:r>
      <w:r>
        <w:rPr>
          <w:sz w:val="26"/>
        </w:rPr>
        <w:t>tịch cõi Tịnh</w:t>
      </w:r>
      <w:r>
        <w:rPr>
          <w:spacing w:val="-1"/>
          <w:sz w:val="26"/>
        </w:rPr>
        <w:t> </w:t>
      </w:r>
      <w:r>
        <w:rPr>
          <w:sz w:val="26"/>
        </w:rPr>
        <w:t>cư với</w:t>
      </w:r>
      <w:r>
        <w:rPr>
          <w:spacing w:val="-1"/>
          <w:sz w:val="26"/>
        </w:rPr>
        <w:t> </w:t>
      </w:r>
      <w:r>
        <w:rPr>
          <w:sz w:val="26"/>
        </w:rPr>
        <w:t>những cõi ấy, nhãn xứ đang diệt mà pháp</w:t>
      </w:r>
      <w:r>
        <w:rPr>
          <w:spacing w:val="-1"/>
          <w:sz w:val="26"/>
        </w:rPr>
        <w:t> </w:t>
      </w:r>
      <w:r>
        <w:rPr>
          <w:sz w:val="26"/>
        </w:rPr>
        <w:t>xứ không</w:t>
      </w:r>
      <w:r>
        <w:rPr>
          <w:spacing w:val="-2"/>
          <w:sz w:val="26"/>
        </w:rPr>
        <w:t> </w:t>
      </w:r>
      <w:r>
        <w:rPr>
          <w:sz w:val="26"/>
        </w:rPr>
        <w:t>từng</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6"/>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hữu</w:t>
      </w:r>
      <w:r>
        <w:rPr>
          <w:spacing w:val="-1"/>
          <w:sz w:val="26"/>
        </w:rPr>
        <w:t> </w:t>
      </w:r>
      <w:r>
        <w:rPr>
          <w:sz w:val="26"/>
        </w:rPr>
        <w:t>nhãn</w:t>
      </w:r>
      <w:r>
        <w:rPr>
          <w:spacing w:val="-1"/>
          <w:sz w:val="26"/>
        </w:rPr>
        <w:t> </w:t>
      </w:r>
      <w:r>
        <w:rPr>
          <w:sz w:val="26"/>
        </w:rPr>
        <w:t>đang</w:t>
      </w:r>
      <w:r>
        <w:rPr>
          <w:spacing w:val="-1"/>
          <w:sz w:val="26"/>
        </w:rPr>
        <w:t> </w:t>
      </w:r>
      <w:r>
        <w:rPr>
          <w:sz w:val="26"/>
        </w:rPr>
        <w:t>tử mà</w:t>
      </w:r>
      <w:r>
        <w:rPr>
          <w:spacing w:val="-1"/>
          <w:sz w:val="26"/>
        </w:rPr>
        <w:t> </w:t>
      </w:r>
      <w:r>
        <w:rPr>
          <w:sz w:val="26"/>
        </w:rPr>
        <w:t>ngoài</w:t>
      </w:r>
      <w:r>
        <w:rPr>
          <w:spacing w:val="-2"/>
          <w:sz w:val="26"/>
        </w:rPr>
        <w:t> </w:t>
      </w:r>
      <w:r>
        <w:rPr>
          <w:sz w:val="26"/>
        </w:rPr>
        <w:t>ra đó với những cõi ấy, nhãn xứ đang diệt và pháp xứ cũng từng diệt.</w:t>
      </w:r>
    </w:p>
    <w:p>
      <w:pPr>
        <w:pStyle w:val="BodyText"/>
        <w:spacing w:before="120"/>
        <w:ind w:right="134"/>
      </w:pPr>
      <w:r>
        <w:rPr/>
        <w:t>Hay là pháp xứ từng diệt với người nào cõi nào, thời nhãn xứ đang diệt với người ấy cõi</w:t>
      </w:r>
      <w:r>
        <w:rPr>
          <w:spacing w:val="-3"/>
        </w:rPr>
        <w:t> </w:t>
      </w:r>
      <w:r>
        <w:rPr/>
        <w:t>ấy</w:t>
      </w:r>
      <w:r>
        <w:rPr>
          <w:spacing w:val="-6"/>
        </w:rPr>
        <w:t> </w:t>
      </w:r>
      <w:r>
        <w:rPr/>
        <w:t>phải</w:t>
      </w:r>
      <w:r>
        <w:rPr>
          <w:spacing w:val="-1"/>
        </w:rPr>
        <w:t> </w:t>
      </w:r>
      <w:r>
        <w:rPr/>
        <w:t>chăng? Tất cả</w:t>
      </w:r>
      <w:r>
        <w:rPr>
          <w:spacing w:val="-3"/>
        </w:rPr>
        <w:t> </w:t>
      </w:r>
      <w:r>
        <w:rPr/>
        <w:t>người đang sanh và người</w:t>
      </w:r>
      <w:r>
        <w:rPr>
          <w:spacing w:val="-3"/>
        </w:rPr>
        <w:t> </w:t>
      </w:r>
      <w:r>
        <w:rPr/>
        <w:t>vô nhãn đang tử với</w:t>
      </w:r>
      <w:r>
        <w:rPr>
          <w:spacing w:val="-3"/>
        </w:rPr>
        <w:t> </w:t>
      </w:r>
      <w:r>
        <w:rPr/>
        <w:t>những cõi ấy, pháp xứ từng diệt mà nhãn xứ chẳng phải đang diệt với người ấy cõi ấy. Còn người hữu nhãn đang tử với những cõi ấy, pháp xứ từng diệt và nhãn xứ cũng đang diệt.</w:t>
      </w:r>
    </w:p>
    <w:p>
      <w:pPr>
        <w:spacing w:line="298" w:lineRule="exact" w:before="2"/>
        <w:ind w:left="141" w:right="0" w:firstLine="0"/>
        <w:jc w:val="left"/>
        <w:rPr>
          <w:sz w:val="26"/>
        </w:rPr>
      </w:pPr>
      <w:r>
        <w:rPr>
          <w:b/>
          <w:spacing w:val="-4"/>
          <w:sz w:val="26"/>
        </w:rPr>
        <w:t>593</w:t>
      </w:r>
      <w:r>
        <w:rPr>
          <w:spacing w:val="-4"/>
          <w:sz w:val="26"/>
        </w:rPr>
        <w:t>.</w:t>
      </w:r>
    </w:p>
    <w:p>
      <w:pPr>
        <w:spacing w:before="0"/>
        <w:ind w:left="708" w:right="139" w:firstLine="0"/>
        <w:jc w:val="both"/>
        <w:rPr>
          <w:sz w:val="26"/>
        </w:rPr>
      </w:pPr>
      <w:r>
        <w:rPr>
          <w:i/>
          <w:sz w:val="26"/>
        </w:rPr>
        <w:t>Tỷ xứ đang diệt với người nào cõi nào, thời sắc xứ từng diệt với người ấy cõi ấy phải chăng? </w:t>
      </w:r>
      <w:r>
        <w:rPr>
          <w:sz w:val="26"/>
        </w:rPr>
        <w:t>Phải rồi!</w:t>
      </w:r>
    </w:p>
    <w:p>
      <w:pPr>
        <w:pStyle w:val="BodyText"/>
        <w:spacing w:before="119"/>
        <w:ind w:right="134"/>
      </w:pPr>
      <w:r>
        <w:rPr/>
        <w:t>Hay</w:t>
      </w:r>
      <w:r>
        <w:rPr>
          <w:spacing w:val="-2"/>
        </w:rPr>
        <w:t> </w:t>
      </w:r>
      <w:r>
        <w:rPr/>
        <w:t>là sắc xứ từng diệt với người nào cõi nào, thời tỷ</w:t>
      </w:r>
      <w:r>
        <w:rPr>
          <w:spacing w:val="-4"/>
        </w:rPr>
        <w:t> </w:t>
      </w:r>
      <w:r>
        <w:rPr/>
        <w:t>xứ đang diệt với người ấy</w:t>
      </w:r>
      <w:r>
        <w:rPr>
          <w:spacing w:val="-4"/>
        </w:rPr>
        <w:t> </w:t>
      </w:r>
      <w:r>
        <w:rPr/>
        <w:t>cõi ấy phải chăng? Người đang sanh cõi Dục giới, người vô tỷ đang tử cõi Dục giới và người nương cõi Sắc giới với những cõi ấy, sắc xứ từng diệt mà tỷ xứ chẳng phải đang diệt với người ấy</w:t>
      </w:r>
      <w:r>
        <w:rPr>
          <w:spacing w:val="-4"/>
        </w:rPr>
        <w:t> </w:t>
      </w:r>
      <w:r>
        <w:rPr/>
        <w:t>cõi ấy. Còn người hữu tỷ</w:t>
      </w:r>
      <w:r>
        <w:rPr>
          <w:spacing w:val="-4"/>
        </w:rPr>
        <w:t> </w:t>
      </w:r>
      <w:r>
        <w:rPr/>
        <w:t>đang tử với</w:t>
      </w:r>
      <w:r>
        <w:rPr>
          <w:spacing w:val="-1"/>
        </w:rPr>
        <w:t> </w:t>
      </w:r>
      <w:r>
        <w:rPr/>
        <w:t>những cõi ấy, sắc xứ từng diệt và tỷ xứ cũng đang diệt.</w:t>
      </w:r>
    </w:p>
    <w:p>
      <w:pPr>
        <w:spacing w:before="1"/>
        <w:ind w:left="141" w:right="0" w:firstLine="0"/>
        <w:jc w:val="left"/>
        <w:rPr>
          <w:sz w:val="26"/>
        </w:rPr>
      </w:pPr>
      <w:r>
        <w:rPr>
          <w:b/>
          <w:spacing w:val="-4"/>
          <w:sz w:val="26"/>
        </w:rPr>
        <w:t>594</w:t>
      </w:r>
      <w:r>
        <w:rPr>
          <w:spacing w:val="-4"/>
          <w:sz w:val="26"/>
        </w:rPr>
        <w:t>.</w:t>
      </w:r>
    </w:p>
    <w:p>
      <w:pPr>
        <w:spacing w:before="1"/>
        <w:ind w:left="708" w:right="139" w:firstLine="0"/>
        <w:jc w:val="both"/>
        <w:rPr>
          <w:sz w:val="26"/>
        </w:rPr>
      </w:pPr>
      <w:r>
        <w:rPr>
          <w:i/>
          <w:sz w:val="26"/>
        </w:rPr>
        <w:t>Tỷ xứ đang diệt với người nào cõi nào, thời ý xứ từng diệt với người ấy cõi ấy phải chăng? </w:t>
      </w:r>
      <w:r>
        <w:rPr>
          <w:sz w:val="26"/>
        </w:rPr>
        <w:t>Phải rồi!</w:t>
      </w:r>
    </w:p>
    <w:p>
      <w:pPr>
        <w:pStyle w:val="BodyText"/>
        <w:spacing w:before="119"/>
        <w:ind w:right="132"/>
      </w:pPr>
      <w:r>
        <w:rPr/>
        <w:t>Hay là ý xứ từng diệt với người nào cõi nào, thời tỷ xứ đang diệt với người ấy cõi ấy phải chăng? Người đang sanh cõi Dục giới, người vô tỷ đang tử cõi Dục giới, người nương cõi Sắc giới và cõi Vô sắc giới với những cõi ấy, ý xứ từng diệt mà tỷ</w:t>
      </w:r>
      <w:r>
        <w:rPr>
          <w:spacing w:val="-3"/>
        </w:rPr>
        <w:t> </w:t>
      </w:r>
      <w:r>
        <w:rPr/>
        <w:t>xứ chẳng phải đang diệt với người ấy cõi ấy. Còn người hữu tỷ đang tử với những cõi ấy, ý xứ từng diệt và tỷ xứ cũng đang diệt.</w:t>
      </w:r>
    </w:p>
    <w:p>
      <w:pPr>
        <w:spacing w:line="298" w:lineRule="exact" w:before="1"/>
        <w:ind w:left="141" w:right="0" w:firstLine="0"/>
        <w:jc w:val="left"/>
        <w:rPr>
          <w:sz w:val="26"/>
        </w:rPr>
      </w:pPr>
      <w:r>
        <w:rPr>
          <w:b/>
          <w:spacing w:val="-4"/>
          <w:sz w:val="26"/>
        </w:rPr>
        <w:t>595</w:t>
      </w:r>
      <w:r>
        <w:rPr>
          <w:spacing w:val="-4"/>
          <w:sz w:val="26"/>
        </w:rPr>
        <w:t>.</w:t>
      </w:r>
    </w:p>
    <w:p>
      <w:pPr>
        <w:spacing w:before="0"/>
        <w:ind w:left="708" w:right="139" w:firstLine="0"/>
        <w:jc w:val="both"/>
        <w:rPr>
          <w:sz w:val="26"/>
        </w:rPr>
      </w:pPr>
      <w:r>
        <w:rPr>
          <w:i/>
          <w:sz w:val="26"/>
        </w:rPr>
        <w:t>Tỷ xứ đang diệt với người nào cõi nào,</w:t>
      </w:r>
      <w:r>
        <w:rPr>
          <w:i/>
          <w:spacing w:val="-1"/>
          <w:sz w:val="26"/>
        </w:rPr>
        <w:t> </w:t>
      </w:r>
      <w:r>
        <w:rPr>
          <w:i/>
          <w:sz w:val="26"/>
        </w:rPr>
        <w:t>thời pháp</w:t>
      </w:r>
      <w:r>
        <w:rPr>
          <w:i/>
          <w:spacing w:val="-1"/>
          <w:sz w:val="26"/>
        </w:rPr>
        <w:t> </w:t>
      </w:r>
      <w:r>
        <w:rPr>
          <w:i/>
          <w:sz w:val="26"/>
        </w:rPr>
        <w:t>xứ từng diệt với người ấy cõi ấy phải chăng? </w:t>
      </w:r>
      <w:r>
        <w:rPr>
          <w:sz w:val="26"/>
        </w:rPr>
        <w:t>Phải rồi!</w:t>
      </w:r>
    </w:p>
    <w:p>
      <w:pPr>
        <w:pStyle w:val="BodyText"/>
        <w:spacing w:before="119"/>
        <w:ind w:right="138"/>
      </w:pPr>
      <w:r>
        <w:rPr/>
        <w:t>Hay là pháp xứ từng diệt với người nào cõi nào, thời tỷ xứ đang diệt với người ấy cõi ấy phải chăng? Tất cả người đang sanh và người vô tỷ đang tử với những cõi ấy, thời pháp xứ từng diệt mà tỷ xứ chẳng phải đang diệt với người ấy cõi ấy. Còn người hữu</w:t>
      </w:r>
      <w:r>
        <w:rPr>
          <w:spacing w:val="40"/>
        </w:rPr>
        <w:t> </w:t>
      </w:r>
      <w:r>
        <w:rPr/>
        <w:t>tỷ đang tử với những cõi ấy, pháp xứ từng diệt và tỷ xứ cũng đang diệt.</w:t>
      </w:r>
    </w:p>
    <w:p>
      <w:pPr>
        <w:spacing w:line="298" w:lineRule="exact" w:before="2"/>
        <w:ind w:left="141" w:right="0" w:firstLine="0"/>
        <w:jc w:val="left"/>
        <w:rPr>
          <w:sz w:val="26"/>
        </w:rPr>
      </w:pPr>
      <w:r>
        <w:rPr>
          <w:b/>
          <w:spacing w:val="-4"/>
          <w:sz w:val="26"/>
        </w:rPr>
        <w:t>596</w:t>
      </w:r>
      <w:r>
        <w:rPr>
          <w:spacing w:val="-4"/>
          <w:sz w:val="26"/>
        </w:rPr>
        <w:t>.</w:t>
      </w:r>
    </w:p>
    <w:p>
      <w:pPr>
        <w:spacing w:before="0"/>
        <w:ind w:left="708" w:right="133" w:firstLine="0"/>
        <w:jc w:val="left"/>
        <w:rPr>
          <w:sz w:val="26"/>
        </w:rPr>
      </w:pPr>
      <w:r>
        <w:rPr>
          <w:i/>
          <w:sz w:val="26"/>
        </w:rPr>
        <w:t>Sắc xứ</w:t>
      </w:r>
      <w:r>
        <w:rPr>
          <w:i/>
          <w:spacing w:val="17"/>
          <w:sz w:val="26"/>
        </w:rPr>
        <w:t> </w:t>
      </w:r>
      <w:r>
        <w:rPr>
          <w:i/>
          <w:sz w:val="26"/>
        </w:rPr>
        <w:t>đang</w:t>
      </w:r>
      <w:r>
        <w:rPr>
          <w:i/>
          <w:spacing w:val="17"/>
          <w:sz w:val="26"/>
        </w:rPr>
        <w:t> </w:t>
      </w:r>
      <w:r>
        <w:rPr>
          <w:i/>
          <w:sz w:val="26"/>
        </w:rPr>
        <w:t>diệt với người nào</w:t>
      </w:r>
      <w:r>
        <w:rPr>
          <w:i/>
          <w:spacing w:val="17"/>
          <w:sz w:val="26"/>
        </w:rPr>
        <w:t> </w:t>
      </w:r>
      <w:r>
        <w:rPr>
          <w:i/>
          <w:sz w:val="26"/>
        </w:rPr>
        <w:t>cõi nào, thời ý xứ</w:t>
      </w:r>
      <w:r>
        <w:rPr>
          <w:i/>
          <w:spacing w:val="17"/>
          <w:sz w:val="26"/>
        </w:rPr>
        <w:t> </w:t>
      </w:r>
      <w:r>
        <w:rPr>
          <w:i/>
          <w:sz w:val="26"/>
        </w:rPr>
        <w:t>từng</w:t>
      </w:r>
      <w:r>
        <w:rPr>
          <w:i/>
          <w:spacing w:val="17"/>
          <w:sz w:val="26"/>
        </w:rPr>
        <w:t> </w:t>
      </w:r>
      <w:r>
        <w:rPr>
          <w:i/>
          <w:sz w:val="26"/>
        </w:rPr>
        <w:t>diệt với người ấy cõi</w:t>
      </w:r>
      <w:r>
        <w:rPr>
          <w:i/>
          <w:spacing w:val="17"/>
          <w:sz w:val="26"/>
        </w:rPr>
        <w:t> </w:t>
      </w:r>
      <w:r>
        <w:rPr>
          <w:i/>
          <w:sz w:val="26"/>
        </w:rPr>
        <w:t>ấy phải chăng?</w:t>
      </w:r>
      <w:r>
        <w:rPr>
          <w:i/>
          <w:spacing w:val="2"/>
          <w:sz w:val="26"/>
        </w:rPr>
        <w:t> </w:t>
      </w:r>
      <w:r>
        <w:rPr>
          <w:sz w:val="26"/>
        </w:rPr>
        <w:t>Người</w:t>
      </w:r>
      <w:r>
        <w:rPr>
          <w:spacing w:val="2"/>
          <w:sz w:val="26"/>
        </w:rPr>
        <w:t> </w:t>
      </w:r>
      <w:r>
        <w:rPr>
          <w:sz w:val="26"/>
        </w:rPr>
        <w:t>đang</w:t>
      </w:r>
      <w:r>
        <w:rPr>
          <w:spacing w:val="2"/>
          <w:sz w:val="26"/>
        </w:rPr>
        <w:t> </w:t>
      </w:r>
      <w:r>
        <w:rPr>
          <w:sz w:val="26"/>
        </w:rPr>
        <w:t>viên</w:t>
      </w:r>
      <w:r>
        <w:rPr>
          <w:spacing w:val="1"/>
          <w:sz w:val="26"/>
        </w:rPr>
        <w:t> </w:t>
      </w:r>
      <w:r>
        <w:rPr>
          <w:sz w:val="26"/>
        </w:rPr>
        <w:t>tịch</w:t>
      </w:r>
      <w:r>
        <w:rPr>
          <w:spacing w:val="3"/>
          <w:sz w:val="26"/>
        </w:rPr>
        <w:t> </w:t>
      </w:r>
      <w:r>
        <w:rPr>
          <w:sz w:val="26"/>
        </w:rPr>
        <w:t>cõi</w:t>
      </w:r>
      <w:r>
        <w:rPr>
          <w:spacing w:val="1"/>
          <w:sz w:val="26"/>
        </w:rPr>
        <w:t> </w:t>
      </w:r>
      <w:r>
        <w:rPr>
          <w:sz w:val="26"/>
        </w:rPr>
        <w:t>Tịnh</w:t>
      </w:r>
      <w:r>
        <w:rPr>
          <w:spacing w:val="2"/>
          <w:sz w:val="26"/>
        </w:rPr>
        <w:t> </w:t>
      </w:r>
      <w:r>
        <w:rPr>
          <w:sz w:val="26"/>
        </w:rPr>
        <w:t>cư</w:t>
      </w:r>
      <w:r>
        <w:rPr>
          <w:spacing w:val="3"/>
          <w:sz w:val="26"/>
        </w:rPr>
        <w:t> </w:t>
      </w:r>
      <w:r>
        <w:rPr>
          <w:sz w:val="26"/>
        </w:rPr>
        <w:t>và</w:t>
      </w:r>
      <w:r>
        <w:rPr>
          <w:spacing w:val="3"/>
          <w:sz w:val="26"/>
        </w:rPr>
        <w:t> </w:t>
      </w:r>
      <w:r>
        <w:rPr>
          <w:sz w:val="26"/>
        </w:rPr>
        <w:t>người</w:t>
      </w:r>
      <w:r>
        <w:rPr>
          <w:spacing w:val="1"/>
          <w:sz w:val="26"/>
        </w:rPr>
        <w:t> </w:t>
      </w:r>
      <w:r>
        <w:rPr>
          <w:sz w:val="26"/>
        </w:rPr>
        <w:t>nương</w:t>
      </w:r>
      <w:r>
        <w:rPr>
          <w:spacing w:val="3"/>
          <w:sz w:val="26"/>
        </w:rPr>
        <w:t> </w:t>
      </w:r>
      <w:r>
        <w:rPr>
          <w:sz w:val="26"/>
        </w:rPr>
        <w:t>cõi</w:t>
      </w:r>
      <w:r>
        <w:rPr>
          <w:spacing w:val="1"/>
          <w:sz w:val="26"/>
        </w:rPr>
        <w:t> </w:t>
      </w:r>
      <w:r>
        <w:rPr>
          <w:sz w:val="26"/>
        </w:rPr>
        <w:t>Vô</w:t>
      </w:r>
      <w:r>
        <w:rPr>
          <w:spacing w:val="2"/>
          <w:sz w:val="26"/>
        </w:rPr>
        <w:t> </w:t>
      </w:r>
      <w:r>
        <w:rPr>
          <w:sz w:val="26"/>
        </w:rPr>
        <w:t>tưởng</w:t>
      </w:r>
      <w:r>
        <w:rPr>
          <w:spacing w:val="2"/>
          <w:sz w:val="26"/>
        </w:rPr>
        <w:t> </w:t>
      </w:r>
      <w:r>
        <w:rPr>
          <w:sz w:val="26"/>
        </w:rPr>
        <w:t>với</w:t>
      </w:r>
      <w:r>
        <w:rPr>
          <w:spacing w:val="2"/>
          <w:sz w:val="26"/>
        </w:rPr>
        <w:t> </w:t>
      </w:r>
      <w:r>
        <w:rPr>
          <w:sz w:val="26"/>
        </w:rPr>
        <w:t>những</w:t>
      </w:r>
      <w:r>
        <w:rPr>
          <w:spacing w:val="2"/>
          <w:sz w:val="26"/>
        </w:rPr>
        <w:t> </w:t>
      </w:r>
      <w:r>
        <w:rPr>
          <w:spacing w:val="-5"/>
          <w:sz w:val="26"/>
        </w:rPr>
        <w:t>cõi</w:t>
      </w:r>
    </w:p>
    <w:p>
      <w:pPr>
        <w:spacing w:after="0"/>
        <w:jc w:val="left"/>
        <w:rPr>
          <w:sz w:val="26"/>
        </w:rPr>
        <w:sectPr>
          <w:pgSz w:w="11630" w:h="16450"/>
          <w:pgMar w:header="576" w:footer="0" w:top="920" w:bottom="280" w:left="850" w:right="850"/>
        </w:sectPr>
      </w:pPr>
    </w:p>
    <w:p>
      <w:pPr>
        <w:pStyle w:val="BodyText"/>
        <w:spacing w:before="268"/>
        <w:ind w:left="708" w:right="138"/>
      </w:pPr>
      <w:r>
        <w:rPr/>
        <w:t>ấy, sắc xứ đang diệt mà ý xứ không từng diệt với người ấy cõi ấy. Còn người đang tử cõi Ngũ uẩn mà ngoài ra đó với những cõi ấy, ý xứ từng diệt và sắc xứ cũng đang diệt.</w:t>
      </w:r>
    </w:p>
    <w:p>
      <w:pPr>
        <w:pStyle w:val="BodyText"/>
        <w:spacing w:before="120"/>
        <w:ind w:right="134"/>
      </w:pPr>
      <w:r>
        <w:rPr/>
        <w:t>Hay là ý xứ từng diệt với người nào cõi nào, thời sắc xứ đang diệt với người ấy cõi ấy phải chăng? Người đang sanh cõi Ngũ uẩn, người nương cõi Vô sắc với những cõi ấy, ý xứ từng diệt mà sắc xứ chẳng phải đang diệt với người ấy cõi ấy. Còn người đang tử cõi Ngũ uẩn với những cõi ấy, ý xứ từng diệt và sắc xứ cũng đang diệt.</w:t>
      </w:r>
    </w:p>
    <w:p>
      <w:pPr>
        <w:spacing w:line="298" w:lineRule="exact" w:before="0"/>
        <w:ind w:left="141" w:right="0" w:firstLine="0"/>
        <w:jc w:val="left"/>
        <w:rPr>
          <w:sz w:val="26"/>
        </w:rPr>
      </w:pPr>
      <w:r>
        <w:rPr>
          <w:b/>
          <w:spacing w:val="-4"/>
          <w:sz w:val="26"/>
        </w:rPr>
        <w:t>597</w:t>
      </w:r>
      <w:r>
        <w:rPr>
          <w:spacing w:val="-4"/>
          <w:sz w:val="26"/>
        </w:rPr>
        <w:t>.</w:t>
      </w:r>
    </w:p>
    <w:p>
      <w:pPr>
        <w:spacing w:before="1"/>
        <w:ind w:left="708" w:right="139" w:firstLine="0"/>
        <w:jc w:val="both"/>
        <w:rPr>
          <w:sz w:val="26"/>
        </w:rPr>
      </w:pPr>
      <w:r>
        <w:rPr>
          <w:i/>
          <w:sz w:val="26"/>
        </w:rPr>
        <w:t>Sắc xứ đang diệt với người nào cõi nào, thời pháp xứ từng diệt với người ấy cõi ấy phải chăng? </w:t>
      </w:r>
      <w:r>
        <w:rPr>
          <w:sz w:val="26"/>
        </w:rPr>
        <w:t>Người đang viên tịch cõi Tịnh cư với những cõi ấy, sắc xứ đang diệt mà pháp xứ không từng diệt với người ấy cõi ấy. Còn người hữu sắc đang tử mà ngoài ra đó với những cõi ấy, sắc xứ đang diệt và pháp xứ cũng từng diệt.</w:t>
      </w:r>
    </w:p>
    <w:p>
      <w:pPr>
        <w:pStyle w:val="BodyText"/>
        <w:spacing w:before="120"/>
        <w:ind w:right="134"/>
      </w:pPr>
      <w:r>
        <w:rPr/>
        <w:t>Hay</w:t>
      </w:r>
      <w:r>
        <w:rPr>
          <w:spacing w:val="-3"/>
        </w:rPr>
        <w:t> </w:t>
      </w:r>
      <w:r>
        <w:rPr/>
        <w:t>là pháp xứ từng diệt với người nào cõi nào, thời sắc xứ đang diệt với người ấy</w:t>
      </w:r>
      <w:r>
        <w:rPr>
          <w:spacing w:val="-3"/>
        </w:rPr>
        <w:t> </w:t>
      </w:r>
      <w:r>
        <w:rPr/>
        <w:t>cõi ấy</w:t>
      </w:r>
      <w:r>
        <w:rPr>
          <w:spacing w:val="-6"/>
        </w:rPr>
        <w:t> </w:t>
      </w:r>
      <w:r>
        <w:rPr/>
        <w:t>phải</w:t>
      </w:r>
      <w:r>
        <w:rPr>
          <w:spacing w:val="-3"/>
        </w:rPr>
        <w:t> </w:t>
      </w:r>
      <w:r>
        <w:rPr/>
        <w:t>chăng? Tất</w:t>
      </w:r>
      <w:r>
        <w:rPr>
          <w:spacing w:val="-3"/>
        </w:rPr>
        <w:t> </w:t>
      </w:r>
      <w:r>
        <w:rPr/>
        <w:t>cả người</w:t>
      </w:r>
      <w:r>
        <w:rPr>
          <w:spacing w:val="-3"/>
        </w:rPr>
        <w:t> </w:t>
      </w:r>
      <w:r>
        <w:rPr/>
        <w:t>đang</w:t>
      </w:r>
      <w:r>
        <w:rPr>
          <w:spacing w:val="-3"/>
        </w:rPr>
        <w:t> </w:t>
      </w:r>
      <w:r>
        <w:rPr/>
        <w:t>sanh</w:t>
      </w:r>
      <w:r>
        <w:rPr>
          <w:spacing w:val="-3"/>
        </w:rPr>
        <w:t> </w:t>
      </w:r>
      <w:r>
        <w:rPr/>
        <w:t>và người</w:t>
      </w:r>
      <w:r>
        <w:rPr>
          <w:spacing w:val="-3"/>
        </w:rPr>
        <w:t> </w:t>
      </w:r>
      <w:r>
        <w:rPr/>
        <w:t>vô</w:t>
      </w:r>
      <w:r>
        <w:rPr>
          <w:spacing w:val="-3"/>
        </w:rPr>
        <w:t> </w:t>
      </w:r>
      <w:r>
        <w:rPr/>
        <w:t>sắc</w:t>
      </w:r>
      <w:r>
        <w:rPr>
          <w:spacing w:val="-3"/>
        </w:rPr>
        <w:t> </w:t>
      </w:r>
      <w:r>
        <w:rPr/>
        <w:t>đang</w:t>
      </w:r>
      <w:r>
        <w:rPr>
          <w:spacing w:val="-3"/>
        </w:rPr>
        <w:t> </w:t>
      </w:r>
      <w:r>
        <w:rPr/>
        <w:t>tử</w:t>
      </w:r>
      <w:r>
        <w:rPr>
          <w:spacing w:val="-2"/>
        </w:rPr>
        <w:t> </w:t>
      </w:r>
      <w:r>
        <w:rPr/>
        <w:t>với những</w:t>
      </w:r>
      <w:r>
        <w:rPr>
          <w:spacing w:val="-3"/>
        </w:rPr>
        <w:t> </w:t>
      </w:r>
      <w:r>
        <w:rPr/>
        <w:t>cõi</w:t>
      </w:r>
      <w:r>
        <w:rPr>
          <w:spacing w:val="-3"/>
        </w:rPr>
        <w:t> </w:t>
      </w:r>
      <w:r>
        <w:rPr/>
        <w:t>ấy, pháp xứ từng diệt mà sắc xứ chẳng phải đang diệt với người ấy cõi ấy. Còn người hữu sắc đang tử với những cõi ấy, pháp xứ từng diệt và sắc xứ cũng đang diệt.</w:t>
      </w:r>
    </w:p>
    <w:p>
      <w:pPr>
        <w:spacing w:line="298" w:lineRule="exact" w:before="0"/>
        <w:ind w:left="141" w:right="0" w:firstLine="0"/>
        <w:jc w:val="left"/>
        <w:rPr>
          <w:sz w:val="26"/>
        </w:rPr>
      </w:pPr>
      <w:r>
        <w:rPr>
          <w:b/>
          <w:spacing w:val="-4"/>
          <w:sz w:val="26"/>
        </w:rPr>
        <w:t>598</w:t>
      </w:r>
      <w:r>
        <w:rPr>
          <w:spacing w:val="-4"/>
          <w:sz w:val="26"/>
        </w:rPr>
        <w:t>.</w:t>
      </w:r>
    </w:p>
    <w:p>
      <w:pPr>
        <w:spacing w:before="1"/>
        <w:ind w:left="708" w:right="137" w:firstLine="0"/>
        <w:jc w:val="both"/>
        <w:rPr>
          <w:sz w:val="26"/>
        </w:rPr>
      </w:pPr>
      <w:r>
        <w:rPr>
          <w:i/>
          <w:sz w:val="26"/>
        </w:rPr>
        <w:t>Ý xứ đang diệt với người nào cõi nào, thời pháp xứ từng diệt với người ấy cõi ấy phải chăng? </w:t>
      </w:r>
      <w:r>
        <w:rPr>
          <w:sz w:val="26"/>
        </w:rPr>
        <w:t>Người đang viên tịch cõi Tịnh</w:t>
      </w:r>
      <w:r>
        <w:rPr>
          <w:spacing w:val="-1"/>
          <w:sz w:val="26"/>
        </w:rPr>
        <w:t> </w:t>
      </w:r>
      <w:r>
        <w:rPr>
          <w:sz w:val="26"/>
        </w:rPr>
        <w:t>cư với những cõi ấy, ý xứ đang diệt mà pháp xứ không từng diệt với người ấy cõi ấy. Còn người hữu tâm đang tử mà ngoài ra đó với những cõi ấy, ý xứ đang diệt và pháp xứ cũng từng diệt.</w:t>
      </w:r>
    </w:p>
    <w:p>
      <w:pPr>
        <w:pStyle w:val="BodyText"/>
        <w:spacing w:before="119"/>
        <w:ind w:right="139"/>
      </w:pPr>
      <w:r>
        <w:rPr/>
        <w:t>Hay là pháp xứ từng diệt với người nào cõi nào, thời ý xứ đang diệt với người ấy cõi</w:t>
      </w:r>
      <w:r>
        <w:rPr>
          <w:spacing w:val="40"/>
        </w:rPr>
        <w:t> </w:t>
      </w:r>
      <w:r>
        <w:rPr/>
        <w:t>ấy phải chăng? Tất cả người đang sanh và người vô tâm đang tử với những cõi ấy, pháp xứ từng diệt mà ý xứ chẳng phải đang diệt với người ấy cõi ấy. Còn người hữu tâm đang tử với những cõi ấy, pháp xứ từng diệt và ý xứ cũng đang diệt.</w:t>
      </w:r>
    </w:p>
    <w:p>
      <w:pPr>
        <w:spacing w:line="299" w:lineRule="exact" w:before="0"/>
        <w:ind w:left="141" w:right="0" w:firstLine="0"/>
        <w:jc w:val="left"/>
        <w:rPr>
          <w:sz w:val="26"/>
        </w:rPr>
      </w:pPr>
      <w:r>
        <w:rPr>
          <w:b/>
          <w:spacing w:val="-4"/>
          <w:sz w:val="26"/>
        </w:rPr>
        <w:t>599</w:t>
      </w:r>
      <w:r>
        <w:rPr>
          <w:spacing w:val="-4"/>
          <w:sz w:val="26"/>
        </w:rPr>
        <w:t>.</w:t>
      </w:r>
    </w:p>
    <w:p>
      <w:pPr>
        <w:spacing w:before="1"/>
        <w:ind w:left="708" w:right="212" w:firstLine="0"/>
        <w:jc w:val="left"/>
        <w:rPr>
          <w:sz w:val="26"/>
        </w:rPr>
      </w:pPr>
      <w:r>
        <w:rPr>
          <w:i/>
          <w:sz w:val="26"/>
        </w:rPr>
        <w:t>Nhãn xứ </w:t>
      </w:r>
      <w:r>
        <w:rPr>
          <w:b/>
          <w:i/>
          <w:sz w:val="26"/>
        </w:rPr>
        <w:t>chẳng phải đang diệt </w:t>
      </w:r>
      <w:r>
        <w:rPr>
          <w:i/>
          <w:sz w:val="26"/>
        </w:rPr>
        <w:t>với người nào, thời nhĩ xứ </w:t>
      </w:r>
      <w:r>
        <w:rPr>
          <w:b/>
          <w:i/>
          <w:sz w:val="26"/>
        </w:rPr>
        <w:t>không từng diệt </w:t>
      </w:r>
      <w:r>
        <w:rPr>
          <w:i/>
          <w:sz w:val="26"/>
        </w:rPr>
        <w:t>với người ấy phải chăng? </w:t>
      </w:r>
      <w:r>
        <w:rPr>
          <w:sz w:val="26"/>
        </w:rPr>
        <w:t>Từng diệt!</w:t>
      </w:r>
    </w:p>
    <w:p>
      <w:pPr>
        <w:pStyle w:val="BodyText"/>
        <w:spacing w:before="120"/>
        <w:ind w:right="133"/>
        <w:jc w:val="left"/>
      </w:pPr>
      <w:r>
        <w:rPr/>
        <w:t>Hay là</w:t>
      </w:r>
      <w:r>
        <w:rPr>
          <w:spacing w:val="18"/>
        </w:rPr>
        <w:t> </w:t>
      </w:r>
      <w:r>
        <w:rPr/>
        <w:t>nhĩ</w:t>
      </w:r>
      <w:r>
        <w:rPr>
          <w:spacing w:val="18"/>
        </w:rPr>
        <w:t> </w:t>
      </w:r>
      <w:r>
        <w:rPr/>
        <w:t>xứ</w:t>
      </w:r>
      <w:r>
        <w:rPr>
          <w:spacing w:val="19"/>
        </w:rPr>
        <w:t> </w:t>
      </w:r>
      <w:r>
        <w:rPr/>
        <w:t>không</w:t>
      </w:r>
      <w:r>
        <w:rPr>
          <w:spacing w:val="18"/>
        </w:rPr>
        <w:t> </w:t>
      </w:r>
      <w:r>
        <w:rPr/>
        <w:t>từng</w:t>
      </w:r>
      <w:r>
        <w:rPr>
          <w:spacing w:val="18"/>
        </w:rPr>
        <w:t> </w:t>
      </w:r>
      <w:r>
        <w:rPr/>
        <w:t>diệt</w:t>
      </w:r>
      <w:r>
        <w:rPr>
          <w:spacing w:val="18"/>
        </w:rPr>
        <w:t> </w:t>
      </w:r>
      <w:r>
        <w:rPr/>
        <w:t>với</w:t>
      </w:r>
      <w:r>
        <w:rPr>
          <w:spacing w:val="18"/>
        </w:rPr>
        <w:t> </w:t>
      </w:r>
      <w:r>
        <w:rPr/>
        <w:t>người</w:t>
      </w:r>
      <w:r>
        <w:rPr>
          <w:spacing w:val="18"/>
        </w:rPr>
        <w:t> </w:t>
      </w:r>
      <w:r>
        <w:rPr/>
        <w:t>nào,</w:t>
      </w:r>
      <w:r>
        <w:rPr>
          <w:spacing w:val="18"/>
        </w:rPr>
        <w:t> </w:t>
      </w:r>
      <w:r>
        <w:rPr/>
        <w:t>thời</w:t>
      </w:r>
      <w:r>
        <w:rPr>
          <w:spacing w:val="18"/>
        </w:rPr>
        <w:t> </w:t>
      </w:r>
      <w:r>
        <w:rPr/>
        <w:t>nhãn</w:t>
      </w:r>
      <w:r>
        <w:rPr>
          <w:spacing w:val="18"/>
        </w:rPr>
        <w:t> </w:t>
      </w:r>
      <w:r>
        <w:rPr/>
        <w:t>xứ</w:t>
      </w:r>
      <w:r>
        <w:rPr>
          <w:spacing w:val="19"/>
        </w:rPr>
        <w:t> </w:t>
      </w:r>
      <w:r>
        <w:rPr/>
        <w:t>chẳng</w:t>
      </w:r>
      <w:r>
        <w:rPr>
          <w:spacing w:val="18"/>
        </w:rPr>
        <w:t> </w:t>
      </w:r>
      <w:r>
        <w:rPr/>
        <w:t>phải</w:t>
      </w:r>
      <w:r>
        <w:rPr>
          <w:spacing w:val="18"/>
        </w:rPr>
        <w:t> </w:t>
      </w:r>
      <w:r>
        <w:rPr/>
        <w:t>đang</w:t>
      </w:r>
      <w:r>
        <w:rPr>
          <w:spacing w:val="18"/>
        </w:rPr>
        <w:t> </w:t>
      </w:r>
      <w:r>
        <w:rPr/>
        <w:t>diệt</w:t>
      </w:r>
      <w:r>
        <w:rPr>
          <w:spacing w:val="18"/>
        </w:rPr>
        <w:t> </w:t>
      </w:r>
      <w:r>
        <w:rPr/>
        <w:t>với người ấy phải chăng? Không có!</w:t>
      </w:r>
    </w:p>
    <w:p>
      <w:pPr>
        <w:spacing w:line="299" w:lineRule="exact" w:before="0"/>
        <w:ind w:left="141" w:right="0" w:firstLine="0"/>
        <w:jc w:val="left"/>
        <w:rPr>
          <w:sz w:val="26"/>
        </w:rPr>
      </w:pPr>
      <w:r>
        <w:rPr>
          <w:b/>
          <w:spacing w:val="-4"/>
          <w:sz w:val="26"/>
        </w:rPr>
        <w:t>600</w:t>
      </w:r>
      <w:r>
        <w:rPr>
          <w:spacing w:val="-4"/>
          <w:sz w:val="26"/>
        </w:rPr>
        <w:t>.</w:t>
      </w:r>
    </w:p>
    <w:p>
      <w:pPr>
        <w:spacing w:before="1"/>
        <w:ind w:left="708" w:right="133" w:firstLine="0"/>
        <w:jc w:val="left"/>
        <w:rPr>
          <w:sz w:val="26"/>
        </w:rPr>
      </w:pPr>
      <w:r>
        <w:rPr>
          <w:i/>
          <w:sz w:val="26"/>
        </w:rPr>
        <w:t>Nhãn xứ chẳng phải đang diệt với người nào, thời tỷ xứ... sắc xứ, ý xứ, pháp xứ không từng diệt với người ấy phải chăng? </w:t>
      </w:r>
      <w:r>
        <w:rPr>
          <w:sz w:val="26"/>
        </w:rPr>
        <w:t>Từng diệt!</w:t>
      </w:r>
    </w:p>
    <w:p>
      <w:pPr>
        <w:pStyle w:val="BodyText"/>
        <w:spacing w:before="120"/>
        <w:ind w:right="133"/>
        <w:jc w:val="left"/>
      </w:pPr>
      <w:r>
        <w:rPr/>
        <w:t>Hay là pháp xứ không từng diệt với người nào, thời nhãn xứ chẳng phải đang diệt với người ấy phải chăng? Không có!</w:t>
      </w:r>
    </w:p>
    <w:p>
      <w:pPr>
        <w:spacing w:line="299" w:lineRule="exact" w:before="0"/>
        <w:ind w:left="141" w:right="0" w:firstLine="0"/>
        <w:jc w:val="left"/>
        <w:rPr>
          <w:sz w:val="26"/>
        </w:rPr>
      </w:pPr>
      <w:r>
        <w:rPr>
          <w:b/>
          <w:spacing w:val="-4"/>
          <w:sz w:val="26"/>
        </w:rPr>
        <w:t>601</w:t>
      </w:r>
      <w:r>
        <w:rPr>
          <w:spacing w:val="-4"/>
          <w:sz w:val="26"/>
        </w:rPr>
        <w:t>.</w:t>
      </w:r>
    </w:p>
    <w:p>
      <w:pPr>
        <w:spacing w:before="1"/>
        <w:ind w:left="708" w:right="133" w:firstLine="0"/>
        <w:jc w:val="left"/>
        <w:rPr>
          <w:sz w:val="26"/>
        </w:rPr>
      </w:pPr>
      <w:r>
        <w:rPr>
          <w:i/>
          <w:sz w:val="26"/>
        </w:rPr>
        <w:t>Tỷ xứ... sắc xứ, ý xứ chẳng</w:t>
      </w:r>
      <w:r>
        <w:rPr>
          <w:i/>
          <w:spacing w:val="-1"/>
          <w:sz w:val="26"/>
        </w:rPr>
        <w:t> </w:t>
      </w:r>
      <w:r>
        <w:rPr>
          <w:i/>
          <w:sz w:val="26"/>
        </w:rPr>
        <w:t>phải</w:t>
      </w:r>
      <w:r>
        <w:rPr>
          <w:i/>
          <w:spacing w:val="-1"/>
          <w:sz w:val="26"/>
        </w:rPr>
        <w:t> </w:t>
      </w:r>
      <w:r>
        <w:rPr>
          <w:i/>
          <w:sz w:val="26"/>
        </w:rPr>
        <w:t>đang diệt với người nào, thời pháp xứ không từng diệt với người ấy cõi ấy phải chăng? </w:t>
      </w:r>
      <w:r>
        <w:rPr>
          <w:sz w:val="26"/>
        </w:rPr>
        <w:t>Từng diệt!</w:t>
      </w:r>
    </w:p>
    <w:p>
      <w:pPr>
        <w:pStyle w:val="BodyText"/>
        <w:spacing w:before="120"/>
        <w:jc w:val="left"/>
      </w:pPr>
      <w:r>
        <w:rPr/>
        <w:t>Hay</w:t>
      </w:r>
      <w:r>
        <w:rPr>
          <w:spacing w:val="25"/>
        </w:rPr>
        <w:t> </w:t>
      </w:r>
      <w:r>
        <w:rPr/>
        <w:t>là</w:t>
      </w:r>
      <w:r>
        <w:rPr>
          <w:spacing w:val="30"/>
        </w:rPr>
        <w:t> </w:t>
      </w:r>
      <w:r>
        <w:rPr/>
        <w:t>pháp</w:t>
      </w:r>
      <w:r>
        <w:rPr>
          <w:spacing w:val="30"/>
        </w:rPr>
        <w:t> </w:t>
      </w:r>
      <w:r>
        <w:rPr/>
        <w:t>xứ</w:t>
      </w:r>
      <w:r>
        <w:rPr>
          <w:spacing w:val="31"/>
        </w:rPr>
        <w:t> </w:t>
      </w:r>
      <w:r>
        <w:rPr/>
        <w:t>không</w:t>
      </w:r>
      <w:r>
        <w:rPr>
          <w:spacing w:val="32"/>
        </w:rPr>
        <w:t> </w:t>
      </w:r>
      <w:r>
        <w:rPr/>
        <w:t>từng</w:t>
      </w:r>
      <w:r>
        <w:rPr>
          <w:spacing w:val="30"/>
        </w:rPr>
        <w:t> </w:t>
      </w:r>
      <w:r>
        <w:rPr/>
        <w:t>diệt</w:t>
      </w:r>
      <w:r>
        <w:rPr>
          <w:spacing w:val="30"/>
        </w:rPr>
        <w:t> </w:t>
      </w:r>
      <w:r>
        <w:rPr/>
        <w:t>với</w:t>
      </w:r>
      <w:r>
        <w:rPr>
          <w:spacing w:val="30"/>
        </w:rPr>
        <w:t> </w:t>
      </w:r>
      <w:r>
        <w:rPr/>
        <w:t>người</w:t>
      </w:r>
      <w:r>
        <w:rPr>
          <w:spacing w:val="30"/>
        </w:rPr>
        <w:t> </w:t>
      </w:r>
      <w:r>
        <w:rPr/>
        <w:t>nào,</w:t>
      </w:r>
      <w:r>
        <w:rPr>
          <w:spacing w:val="30"/>
        </w:rPr>
        <w:t> </w:t>
      </w:r>
      <w:r>
        <w:rPr/>
        <w:t>thời</w:t>
      </w:r>
      <w:r>
        <w:rPr>
          <w:spacing w:val="30"/>
        </w:rPr>
        <w:t> </w:t>
      </w:r>
      <w:r>
        <w:rPr/>
        <w:t>ý</w:t>
      </w:r>
      <w:r>
        <w:rPr>
          <w:spacing w:val="30"/>
        </w:rPr>
        <w:t> </w:t>
      </w:r>
      <w:r>
        <w:rPr/>
        <w:t>xứ</w:t>
      </w:r>
      <w:r>
        <w:rPr>
          <w:spacing w:val="31"/>
        </w:rPr>
        <w:t> </w:t>
      </w:r>
      <w:r>
        <w:rPr/>
        <w:t>chẳng</w:t>
      </w:r>
      <w:r>
        <w:rPr>
          <w:spacing w:val="30"/>
        </w:rPr>
        <w:t> </w:t>
      </w:r>
      <w:r>
        <w:rPr/>
        <w:t>phải</w:t>
      </w:r>
      <w:r>
        <w:rPr>
          <w:spacing w:val="30"/>
        </w:rPr>
        <w:t> </w:t>
      </w:r>
      <w:r>
        <w:rPr/>
        <w:t>đang</w:t>
      </w:r>
      <w:r>
        <w:rPr>
          <w:spacing w:val="30"/>
        </w:rPr>
        <w:t> </w:t>
      </w:r>
      <w:r>
        <w:rPr/>
        <w:t>diệt</w:t>
      </w:r>
      <w:r>
        <w:rPr>
          <w:spacing w:val="30"/>
        </w:rPr>
        <w:t> </w:t>
      </w:r>
      <w:r>
        <w:rPr/>
        <w:t>với người ấy phải chăng? Không có!</w:t>
      </w:r>
    </w:p>
    <w:p>
      <w:pPr>
        <w:spacing w:line="299" w:lineRule="exact" w:before="0"/>
        <w:ind w:left="141" w:right="0" w:firstLine="0"/>
        <w:jc w:val="left"/>
        <w:rPr>
          <w:sz w:val="26"/>
        </w:rPr>
      </w:pPr>
      <w:r>
        <w:rPr>
          <w:b/>
          <w:spacing w:val="-4"/>
          <w:sz w:val="26"/>
        </w:rPr>
        <w:t>602</w:t>
      </w:r>
      <w:r>
        <w:rPr>
          <w:spacing w:val="-4"/>
          <w:sz w:val="26"/>
        </w:rPr>
        <w:t>.</w:t>
      </w:r>
    </w:p>
    <w:p>
      <w:pPr>
        <w:spacing w:line="298" w:lineRule="exact" w:before="1"/>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4"/>
          <w:sz w:val="26"/>
        </w:rPr>
        <w:t> </w:t>
      </w:r>
      <w:r>
        <w:rPr>
          <w:i/>
          <w:sz w:val="26"/>
        </w:rPr>
        <w:t>diệt</w:t>
      </w:r>
      <w:r>
        <w:rPr>
          <w:i/>
          <w:spacing w:val="-5"/>
          <w:sz w:val="26"/>
        </w:rPr>
        <w:t> </w:t>
      </w:r>
      <w:r>
        <w:rPr>
          <w:i/>
          <w:sz w:val="26"/>
        </w:rPr>
        <w:t>với</w:t>
      </w:r>
      <w:r>
        <w:rPr>
          <w:i/>
          <w:spacing w:val="-5"/>
          <w:sz w:val="26"/>
        </w:rPr>
        <w:t> </w:t>
      </w:r>
      <w:r>
        <w:rPr>
          <w:i/>
          <w:sz w:val="26"/>
        </w:rPr>
        <w:t>cõi</w:t>
      </w:r>
      <w:r>
        <w:rPr>
          <w:i/>
          <w:spacing w:val="-2"/>
          <w:sz w:val="26"/>
        </w:rPr>
        <w:t> nào...</w:t>
      </w:r>
    </w:p>
    <w:p>
      <w:pPr>
        <w:spacing w:line="298" w:lineRule="exact" w:before="0"/>
        <w:ind w:left="141" w:right="0" w:firstLine="0"/>
        <w:jc w:val="left"/>
        <w:rPr>
          <w:sz w:val="26"/>
        </w:rPr>
      </w:pPr>
      <w:r>
        <w:rPr>
          <w:b/>
          <w:spacing w:val="-4"/>
          <w:sz w:val="26"/>
        </w:rPr>
        <w:t>603</w:t>
      </w:r>
      <w:r>
        <w:rPr>
          <w:spacing w:val="-4"/>
          <w:sz w:val="26"/>
        </w:rPr>
        <w:t>.</w:t>
      </w:r>
    </w:p>
    <w:p>
      <w:pPr>
        <w:spacing w:before="1"/>
        <w:ind w:left="708" w:right="134" w:firstLine="0"/>
        <w:jc w:val="both"/>
        <w:rPr>
          <w:sz w:val="26"/>
        </w:rPr>
      </w:pPr>
      <w:r>
        <w:rPr>
          <w:i/>
          <w:sz w:val="26"/>
        </w:rPr>
        <w:t>Nhãn xứ chẳng phải đang diệt với người nào cõi nào, thời nhĩ xứ không từng diệt với người</w:t>
      </w:r>
      <w:r>
        <w:rPr>
          <w:i/>
          <w:spacing w:val="-3"/>
          <w:sz w:val="26"/>
        </w:rPr>
        <w:t> </w:t>
      </w:r>
      <w:r>
        <w:rPr>
          <w:i/>
          <w:sz w:val="26"/>
        </w:rPr>
        <w:t>ấy</w:t>
      </w:r>
      <w:r>
        <w:rPr>
          <w:i/>
          <w:spacing w:val="-2"/>
          <w:sz w:val="26"/>
        </w:rPr>
        <w:t> </w:t>
      </w:r>
      <w:r>
        <w:rPr>
          <w:i/>
          <w:sz w:val="26"/>
        </w:rPr>
        <w:t>phải</w:t>
      </w:r>
      <w:r>
        <w:rPr>
          <w:i/>
          <w:spacing w:val="-1"/>
          <w:sz w:val="26"/>
        </w:rPr>
        <w:t> </w:t>
      </w:r>
      <w:r>
        <w:rPr>
          <w:i/>
          <w:sz w:val="26"/>
        </w:rPr>
        <w:t>chăng? </w:t>
      </w:r>
      <w:r>
        <w:rPr>
          <w:sz w:val="26"/>
        </w:rPr>
        <w:t>Người</w:t>
      </w:r>
      <w:r>
        <w:rPr>
          <w:spacing w:val="-3"/>
          <w:sz w:val="26"/>
        </w:rPr>
        <w:t> </w:t>
      </w:r>
      <w:r>
        <w:rPr>
          <w:sz w:val="26"/>
        </w:rPr>
        <w:t>đang</w:t>
      </w:r>
      <w:r>
        <w:rPr>
          <w:spacing w:val="-3"/>
          <w:sz w:val="26"/>
        </w:rPr>
        <w:t> </w:t>
      </w:r>
      <w:r>
        <w:rPr>
          <w:sz w:val="26"/>
        </w:rPr>
        <w:t>sanh</w:t>
      </w:r>
      <w:r>
        <w:rPr>
          <w:spacing w:val="-2"/>
          <w:sz w:val="26"/>
        </w:rPr>
        <w:t> </w:t>
      </w:r>
      <w:r>
        <w:rPr>
          <w:sz w:val="26"/>
        </w:rPr>
        <w:t>cõi Ngũ</w:t>
      </w:r>
      <w:r>
        <w:rPr>
          <w:spacing w:val="-2"/>
          <w:sz w:val="26"/>
        </w:rPr>
        <w:t> </w:t>
      </w:r>
      <w:r>
        <w:rPr>
          <w:sz w:val="26"/>
        </w:rPr>
        <w:t>uẩn</w:t>
      </w:r>
      <w:r>
        <w:rPr>
          <w:spacing w:val="-3"/>
          <w:sz w:val="26"/>
        </w:rPr>
        <w:t> </w:t>
      </w:r>
      <w:r>
        <w:rPr>
          <w:sz w:val="26"/>
        </w:rPr>
        <w:t>và</w:t>
      </w:r>
      <w:r>
        <w:rPr>
          <w:spacing w:val="-3"/>
          <w:sz w:val="26"/>
        </w:rPr>
        <w:t> </w:t>
      </w:r>
      <w:r>
        <w:rPr>
          <w:sz w:val="26"/>
        </w:rPr>
        <w:t>người</w:t>
      </w:r>
      <w:r>
        <w:rPr>
          <w:spacing w:val="-3"/>
          <w:sz w:val="26"/>
        </w:rPr>
        <w:t> </w:t>
      </w:r>
      <w:r>
        <w:rPr>
          <w:sz w:val="26"/>
        </w:rPr>
        <w:t>vô</w:t>
      </w:r>
      <w:r>
        <w:rPr>
          <w:spacing w:val="-3"/>
          <w:sz w:val="26"/>
        </w:rPr>
        <w:t> </w:t>
      </w:r>
      <w:r>
        <w:rPr>
          <w:sz w:val="26"/>
        </w:rPr>
        <w:t>nhãn</w:t>
      </w:r>
      <w:r>
        <w:rPr>
          <w:spacing w:val="-2"/>
          <w:sz w:val="26"/>
        </w:rPr>
        <w:t> </w:t>
      </w:r>
      <w:r>
        <w:rPr>
          <w:sz w:val="26"/>
        </w:rPr>
        <w:t>đang</w:t>
      </w:r>
      <w:r>
        <w:rPr>
          <w:spacing w:val="-3"/>
          <w:sz w:val="26"/>
        </w:rPr>
        <w:t> </w:t>
      </w:r>
      <w:r>
        <w:rPr>
          <w:sz w:val="26"/>
        </w:rPr>
        <w:t>tử</w:t>
      </w:r>
      <w:r>
        <w:rPr>
          <w:spacing w:val="-2"/>
          <w:sz w:val="26"/>
        </w:rPr>
        <w:t> </w:t>
      </w:r>
      <w:r>
        <w:rPr>
          <w:sz w:val="26"/>
        </w:rPr>
        <w:t>cõi Dục giới</w:t>
      </w:r>
      <w:r>
        <w:rPr>
          <w:spacing w:val="2"/>
          <w:sz w:val="26"/>
        </w:rPr>
        <w:t> </w:t>
      </w:r>
      <w:r>
        <w:rPr>
          <w:sz w:val="26"/>
        </w:rPr>
        <w:t>với</w:t>
      </w:r>
      <w:r>
        <w:rPr>
          <w:spacing w:val="2"/>
          <w:sz w:val="26"/>
        </w:rPr>
        <w:t> </w:t>
      </w:r>
      <w:r>
        <w:rPr>
          <w:sz w:val="26"/>
        </w:rPr>
        <w:t>những</w:t>
      </w:r>
      <w:r>
        <w:rPr>
          <w:spacing w:val="5"/>
          <w:sz w:val="26"/>
        </w:rPr>
        <w:t> </w:t>
      </w:r>
      <w:r>
        <w:rPr>
          <w:sz w:val="26"/>
        </w:rPr>
        <w:t>cõi</w:t>
      </w:r>
      <w:r>
        <w:rPr>
          <w:spacing w:val="5"/>
          <w:sz w:val="26"/>
        </w:rPr>
        <w:t> </w:t>
      </w:r>
      <w:r>
        <w:rPr>
          <w:sz w:val="26"/>
        </w:rPr>
        <w:t>ấy,</w:t>
      </w:r>
      <w:r>
        <w:rPr>
          <w:spacing w:val="6"/>
          <w:sz w:val="26"/>
        </w:rPr>
        <w:t> </w:t>
      </w:r>
      <w:r>
        <w:rPr>
          <w:sz w:val="26"/>
        </w:rPr>
        <w:t>nhãn</w:t>
      </w:r>
      <w:r>
        <w:rPr>
          <w:spacing w:val="2"/>
          <w:sz w:val="26"/>
        </w:rPr>
        <w:t> </w:t>
      </w:r>
      <w:r>
        <w:rPr>
          <w:sz w:val="26"/>
        </w:rPr>
        <w:t>xứ</w:t>
      </w:r>
      <w:r>
        <w:rPr>
          <w:spacing w:val="4"/>
          <w:sz w:val="26"/>
        </w:rPr>
        <w:t> </w:t>
      </w:r>
      <w:r>
        <w:rPr>
          <w:sz w:val="26"/>
        </w:rPr>
        <w:t>chẳng</w:t>
      </w:r>
      <w:r>
        <w:rPr>
          <w:spacing w:val="5"/>
          <w:sz w:val="26"/>
        </w:rPr>
        <w:t> </w:t>
      </w:r>
      <w:r>
        <w:rPr>
          <w:sz w:val="26"/>
        </w:rPr>
        <w:t>phải</w:t>
      </w:r>
      <w:r>
        <w:rPr>
          <w:spacing w:val="2"/>
          <w:sz w:val="26"/>
        </w:rPr>
        <w:t> </w:t>
      </w:r>
      <w:r>
        <w:rPr>
          <w:sz w:val="26"/>
        </w:rPr>
        <w:t>đang</w:t>
      </w:r>
      <w:r>
        <w:rPr>
          <w:spacing w:val="4"/>
          <w:sz w:val="26"/>
        </w:rPr>
        <w:t> </w:t>
      </w:r>
      <w:r>
        <w:rPr>
          <w:sz w:val="26"/>
        </w:rPr>
        <w:t>diệt</w:t>
      </w:r>
      <w:r>
        <w:rPr>
          <w:spacing w:val="7"/>
          <w:sz w:val="26"/>
        </w:rPr>
        <w:t> </w:t>
      </w:r>
      <w:r>
        <w:rPr>
          <w:sz w:val="26"/>
        </w:rPr>
        <w:t>mà</w:t>
      </w:r>
      <w:r>
        <w:rPr>
          <w:spacing w:val="5"/>
          <w:sz w:val="26"/>
        </w:rPr>
        <w:t> </w:t>
      </w:r>
      <w:r>
        <w:rPr>
          <w:sz w:val="26"/>
        </w:rPr>
        <w:t>nhĩ</w:t>
      </w:r>
      <w:r>
        <w:rPr>
          <w:spacing w:val="2"/>
          <w:sz w:val="26"/>
        </w:rPr>
        <w:t> </w:t>
      </w:r>
      <w:r>
        <w:rPr>
          <w:sz w:val="26"/>
        </w:rPr>
        <w:t>xứ</w:t>
      </w:r>
      <w:r>
        <w:rPr>
          <w:spacing w:val="6"/>
          <w:sz w:val="26"/>
        </w:rPr>
        <w:t> </w:t>
      </w:r>
      <w:r>
        <w:rPr>
          <w:sz w:val="26"/>
        </w:rPr>
        <w:t>từng</w:t>
      </w:r>
      <w:r>
        <w:rPr>
          <w:spacing w:val="5"/>
          <w:sz w:val="26"/>
        </w:rPr>
        <w:t> </w:t>
      </w:r>
      <w:r>
        <w:rPr>
          <w:sz w:val="26"/>
        </w:rPr>
        <w:t>diệt</w:t>
      </w:r>
      <w:r>
        <w:rPr>
          <w:spacing w:val="2"/>
          <w:sz w:val="26"/>
        </w:rPr>
        <w:t> </w:t>
      </w:r>
      <w:r>
        <w:rPr>
          <w:sz w:val="26"/>
        </w:rPr>
        <w:t>với</w:t>
      </w:r>
      <w:r>
        <w:rPr>
          <w:spacing w:val="2"/>
          <w:sz w:val="26"/>
        </w:rPr>
        <w:t> </w:t>
      </w:r>
      <w:r>
        <w:rPr>
          <w:sz w:val="26"/>
        </w:rPr>
        <w:t>người</w:t>
      </w:r>
      <w:r>
        <w:rPr>
          <w:spacing w:val="2"/>
          <w:sz w:val="26"/>
        </w:rPr>
        <w:t> </w:t>
      </w:r>
      <w:r>
        <w:rPr>
          <w:spacing w:val="-5"/>
          <w:sz w:val="26"/>
        </w:rPr>
        <w:t>ấy</w:t>
      </w:r>
    </w:p>
    <w:p>
      <w:pPr>
        <w:spacing w:after="0"/>
        <w:jc w:val="both"/>
        <w:rPr>
          <w:sz w:val="26"/>
        </w:rPr>
        <w:sectPr>
          <w:pgSz w:w="11630" w:h="16450"/>
          <w:pgMar w:header="576" w:footer="0" w:top="920" w:bottom="280" w:left="850" w:right="850"/>
        </w:sectPr>
      </w:pPr>
    </w:p>
    <w:p>
      <w:pPr>
        <w:pStyle w:val="BodyText"/>
        <w:spacing w:before="268"/>
        <w:ind w:left="708" w:right="139"/>
      </w:pPr>
      <w:r>
        <w:rPr/>
        <w:t>cõi ấy. Còn người đang sanh cõi Tịnh cư, người nương cõi Vô tưởng cõi Vô sắc với những cõi ấy, nhãn xứ chẳng phải đang diệt và nhĩ xứ cũng không từng diệt.</w:t>
      </w:r>
    </w:p>
    <w:p>
      <w:pPr>
        <w:pStyle w:val="BodyText"/>
        <w:spacing w:before="120"/>
        <w:ind w:right="138"/>
      </w:pPr>
      <w:r>
        <w:rPr/>
        <w:t>Hay là nhĩ xứ không từng diệt với người nào cõi nào, thời nhãn xứ chẳng phải đang diệt với người ấy cõi ấy phải chăng? Người đang viên tịch cõi Tịnh cư với những cõi ấy, nhĩ xứ không từng diệt mà nhãn xứ đang diệt với người ấy cõi ấy. Còn người đang sanh cõi Tịnh</w:t>
      </w:r>
      <w:r>
        <w:rPr>
          <w:spacing w:val="-1"/>
        </w:rPr>
        <w:t> </w:t>
      </w:r>
      <w:r>
        <w:rPr/>
        <w:t>cư, người nương cõi</w:t>
      </w:r>
      <w:r>
        <w:rPr>
          <w:spacing w:val="-1"/>
        </w:rPr>
        <w:t> </w:t>
      </w:r>
      <w:r>
        <w:rPr/>
        <w:t>Vô</w:t>
      </w:r>
      <w:r>
        <w:rPr>
          <w:spacing w:val="-1"/>
        </w:rPr>
        <w:t> </w:t>
      </w:r>
      <w:r>
        <w:rPr/>
        <w:t>tưởng và người nương cõi</w:t>
      </w:r>
      <w:r>
        <w:rPr>
          <w:spacing w:val="-1"/>
        </w:rPr>
        <w:t> </w:t>
      </w:r>
      <w:r>
        <w:rPr/>
        <w:t>Vô</w:t>
      </w:r>
      <w:r>
        <w:rPr>
          <w:spacing w:val="-1"/>
        </w:rPr>
        <w:t> </w:t>
      </w:r>
      <w:r>
        <w:rPr/>
        <w:t>sắc với</w:t>
      </w:r>
      <w:r>
        <w:rPr>
          <w:spacing w:val="-1"/>
        </w:rPr>
        <w:t> </w:t>
      </w:r>
      <w:r>
        <w:rPr/>
        <w:t>những cõi ấy, nhĩ xứ không từng diệt và nhãn xứ cũng chẳng phải đang sanh.</w:t>
      </w:r>
    </w:p>
    <w:p>
      <w:pPr>
        <w:spacing w:line="298" w:lineRule="exact" w:before="1"/>
        <w:ind w:left="141" w:right="0" w:firstLine="0"/>
        <w:jc w:val="left"/>
        <w:rPr>
          <w:sz w:val="26"/>
        </w:rPr>
      </w:pPr>
      <w:r>
        <w:rPr>
          <w:b/>
          <w:spacing w:val="-4"/>
          <w:sz w:val="26"/>
        </w:rPr>
        <w:t>604</w:t>
      </w:r>
      <w:r>
        <w:rPr>
          <w:spacing w:val="-4"/>
          <w:sz w:val="26"/>
        </w:rPr>
        <w:t>.</w:t>
      </w:r>
    </w:p>
    <w:p>
      <w:pPr>
        <w:spacing w:before="0"/>
        <w:ind w:left="708" w:right="139" w:firstLine="0"/>
        <w:jc w:val="both"/>
        <w:rPr>
          <w:sz w:val="26"/>
        </w:rPr>
      </w:pPr>
      <w:r>
        <w:rPr>
          <w:i/>
          <w:sz w:val="26"/>
        </w:rPr>
        <w:t>Nhãn xứ chẳng phải đang diệt với người nào cõi nào, thời tỷ xứ không từng diệt với 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2"/>
          <w:sz w:val="26"/>
        </w:rPr>
        <w:t> </w:t>
      </w:r>
      <w:r>
        <w:rPr>
          <w:i/>
          <w:sz w:val="26"/>
        </w:rPr>
        <w:t>chăng?</w:t>
      </w:r>
      <w:r>
        <w:rPr>
          <w:i/>
          <w:spacing w:val="-1"/>
          <w:sz w:val="26"/>
        </w:rPr>
        <w:t> </w:t>
      </w:r>
      <w:r>
        <w:rPr>
          <w:sz w:val="26"/>
        </w:rPr>
        <w:t>Người</w:t>
      </w:r>
      <w:r>
        <w:rPr>
          <w:spacing w:val="-1"/>
          <w:sz w:val="26"/>
        </w:rPr>
        <w:t> </w:t>
      </w:r>
      <w:r>
        <w:rPr>
          <w:sz w:val="26"/>
        </w:rPr>
        <w:t>đang</w:t>
      </w:r>
      <w:r>
        <w:rPr>
          <w:spacing w:val="-2"/>
          <w:sz w:val="26"/>
        </w:rPr>
        <w:t> </w:t>
      </w:r>
      <w:r>
        <w:rPr>
          <w:sz w:val="26"/>
        </w:rPr>
        <w:t>sanh cõi</w:t>
      </w:r>
      <w:r>
        <w:rPr>
          <w:spacing w:val="-1"/>
          <w:sz w:val="26"/>
        </w:rPr>
        <w:t> </w:t>
      </w:r>
      <w:r>
        <w:rPr>
          <w:sz w:val="26"/>
        </w:rPr>
        <w:t>Dục</w:t>
      </w:r>
      <w:r>
        <w:rPr>
          <w:spacing w:val="-1"/>
          <w:sz w:val="26"/>
        </w:rPr>
        <w:t> </w:t>
      </w:r>
      <w:r>
        <w:rPr>
          <w:sz w:val="26"/>
        </w:rPr>
        <w:t>giới,</w:t>
      </w:r>
      <w:r>
        <w:rPr>
          <w:spacing w:val="-1"/>
          <w:sz w:val="26"/>
        </w:rPr>
        <w:t> </w:t>
      </w:r>
      <w:r>
        <w:rPr>
          <w:sz w:val="26"/>
        </w:rPr>
        <w:t>người</w:t>
      </w:r>
      <w:r>
        <w:rPr>
          <w:spacing w:val="-1"/>
          <w:sz w:val="26"/>
        </w:rPr>
        <w:t> </w:t>
      </w:r>
      <w:r>
        <w:rPr>
          <w:sz w:val="26"/>
        </w:rPr>
        <w:t>vô</w:t>
      </w:r>
      <w:r>
        <w:rPr>
          <w:spacing w:val="-1"/>
          <w:sz w:val="26"/>
        </w:rPr>
        <w:t> </w:t>
      </w:r>
      <w:r>
        <w:rPr>
          <w:sz w:val="26"/>
        </w:rPr>
        <w:t>nhãn</w:t>
      </w:r>
      <w:r>
        <w:rPr>
          <w:spacing w:val="-1"/>
          <w:sz w:val="26"/>
        </w:rPr>
        <w:t> </w:t>
      </w:r>
      <w:r>
        <w:rPr>
          <w:sz w:val="26"/>
        </w:rPr>
        <w:t>đang</w:t>
      </w:r>
      <w:r>
        <w:rPr>
          <w:spacing w:val="-1"/>
          <w:sz w:val="26"/>
        </w:rPr>
        <w:t> </w:t>
      </w:r>
      <w:r>
        <w:rPr>
          <w:sz w:val="26"/>
        </w:rPr>
        <w:t>tử cõi Dục giới với những cõi ấy, nhãn xứ chẳng phải đang diệt mà tỷ</w:t>
      </w:r>
      <w:r>
        <w:rPr>
          <w:spacing w:val="-3"/>
          <w:sz w:val="26"/>
        </w:rPr>
        <w:t> </w:t>
      </w:r>
      <w:r>
        <w:rPr>
          <w:sz w:val="26"/>
        </w:rPr>
        <w:t>xứ từng diệt với người ấy cõi ấy. Còn người đang sanh cõi Sắc giới, người nương cõi Vô tưởng, người nương cõi Vô sắc với những cõi ấy, nhãn xứ chẳng phải đang diệt và tỷ xứ cũng không từng </w:t>
      </w:r>
      <w:r>
        <w:rPr>
          <w:spacing w:val="-2"/>
          <w:sz w:val="26"/>
        </w:rPr>
        <w:t>diệt.</w:t>
      </w:r>
    </w:p>
    <w:p>
      <w:pPr>
        <w:pStyle w:val="BodyText"/>
        <w:spacing w:before="121"/>
        <w:ind w:right="138"/>
      </w:pPr>
      <w:r>
        <w:rPr/>
        <w:t>Hay</w:t>
      </w:r>
      <w:r>
        <w:rPr>
          <w:spacing w:val="-3"/>
        </w:rPr>
        <w:t> </w:t>
      </w:r>
      <w:r>
        <w:rPr/>
        <w:t>là tỷ</w:t>
      </w:r>
      <w:r>
        <w:rPr>
          <w:spacing w:val="-3"/>
        </w:rPr>
        <w:t> </w:t>
      </w:r>
      <w:r>
        <w:rPr/>
        <w:t>xứ không</w:t>
      </w:r>
      <w:r>
        <w:rPr>
          <w:spacing w:val="-1"/>
        </w:rPr>
        <w:t> </w:t>
      </w:r>
      <w:r>
        <w:rPr/>
        <w:t>từng diệt với người nào cõi nào, thời nhãn xứ chẳng</w:t>
      </w:r>
      <w:r>
        <w:rPr>
          <w:spacing w:val="-1"/>
        </w:rPr>
        <w:t> </w:t>
      </w:r>
      <w:r>
        <w:rPr/>
        <w:t>phải đang diệt với người ấy cõi ấy phải chăng? Người đang tử cõi Sắc giới với những cõi ấy, tỷ xứ không từng diệt mà nhãn xứ đang diệt với người ấy cõi ấy. Còn người đang sanh cõi Sắc giới, người nương cõi Vô tưởng, người nương cõi Vô sắc với những cõi ấy, tỷ xứ không từng diệt và nhãn xứ cũng chẳng phải đang diệt.</w:t>
      </w:r>
    </w:p>
    <w:p>
      <w:pPr>
        <w:spacing w:line="298" w:lineRule="exact" w:before="0"/>
        <w:ind w:left="141" w:right="0" w:firstLine="0"/>
        <w:jc w:val="left"/>
        <w:rPr>
          <w:sz w:val="26"/>
        </w:rPr>
      </w:pPr>
      <w:r>
        <w:rPr>
          <w:b/>
          <w:spacing w:val="-4"/>
          <w:sz w:val="26"/>
        </w:rPr>
        <w:t>605</w:t>
      </w:r>
      <w:r>
        <w:rPr>
          <w:spacing w:val="-4"/>
          <w:sz w:val="26"/>
        </w:rPr>
        <w:t>.</w:t>
      </w:r>
    </w:p>
    <w:p>
      <w:pPr>
        <w:spacing w:before="0"/>
        <w:ind w:left="708" w:right="137" w:firstLine="0"/>
        <w:jc w:val="both"/>
        <w:rPr>
          <w:sz w:val="26"/>
        </w:rPr>
      </w:pPr>
      <w:r>
        <w:rPr>
          <w:i/>
          <w:sz w:val="26"/>
        </w:rPr>
        <w:t>Nhãn xứ chẳng phải đang diệt với người nào cõi nào, thời sắc xứ không từng diệt với người ấy cõi ấy phải chăng? </w:t>
      </w:r>
      <w:r>
        <w:rPr>
          <w:sz w:val="26"/>
        </w:rPr>
        <w:t>Người đang</w:t>
      </w:r>
      <w:r>
        <w:rPr>
          <w:spacing w:val="-1"/>
          <w:sz w:val="26"/>
        </w:rPr>
        <w:t> </w:t>
      </w:r>
      <w:r>
        <w:rPr>
          <w:sz w:val="26"/>
        </w:rPr>
        <w:t>sanh cõi Ngũ uẩn, người vô nhãn đang tử cõi Dục giới và người nương cõi Vô tưởng với những cõi ấy, nhãn xứ chẳng phải đang</w:t>
      </w:r>
      <w:r>
        <w:rPr>
          <w:spacing w:val="40"/>
          <w:sz w:val="26"/>
        </w:rPr>
        <w:t> </w:t>
      </w:r>
      <w:r>
        <w:rPr>
          <w:sz w:val="26"/>
        </w:rPr>
        <w:t>diệt mà sắc xứ từng diệt với người ấy cõi ấy. Còn người đang sanh cõi Tịnh cư và người nương cõi Vô sắc với những cõi ấy, nhãn xứ chẳng phải đang diệt và sắc xứ cũng không từng diệt.</w:t>
      </w:r>
    </w:p>
    <w:p>
      <w:pPr>
        <w:pStyle w:val="BodyText"/>
        <w:spacing w:before="121"/>
        <w:ind w:right="137"/>
      </w:pPr>
      <w:r>
        <w:rPr/>
        <w:t>Hay là sắc xứ không từng diệt với người nào cõi nào, thời nhãn xứ chẳng phải đang diệt với người ấy cõi ấy phải chăng? Người đang viên tịch cõi Tịnh cư với những cõi ấy, sắc xứ không từng diệt mà nhãn xứ đang diệt với người ấy cõi ấy. Còn người đang sanh cõi Tịnh cư và người nương cõi Vô sắc với những cõi ấy, sắc xứ không từng diệt và nhãn xứ cũng chẳng phải đang diệt.</w:t>
      </w:r>
    </w:p>
    <w:p>
      <w:pPr>
        <w:spacing w:line="297" w:lineRule="exact" w:before="0"/>
        <w:ind w:left="141" w:right="0" w:firstLine="0"/>
        <w:jc w:val="left"/>
        <w:rPr>
          <w:sz w:val="26"/>
        </w:rPr>
      </w:pPr>
      <w:r>
        <w:rPr>
          <w:b/>
          <w:spacing w:val="-4"/>
          <w:sz w:val="26"/>
        </w:rPr>
        <w:t>606</w:t>
      </w:r>
      <w:r>
        <w:rPr>
          <w:spacing w:val="-4"/>
          <w:sz w:val="26"/>
        </w:rPr>
        <w:t>.</w:t>
      </w:r>
    </w:p>
    <w:p>
      <w:pPr>
        <w:spacing w:before="1"/>
        <w:ind w:left="708" w:right="137" w:firstLine="0"/>
        <w:jc w:val="both"/>
        <w:rPr>
          <w:sz w:val="26"/>
        </w:rPr>
      </w:pPr>
      <w:r>
        <w:rPr>
          <w:i/>
          <w:sz w:val="26"/>
        </w:rPr>
        <w:t>Nhãn xứ chẳng phải đang diệt với người nào cõi nào, thời ý xứ không từng diệt với người ấy cõi ấy phải chăng? </w:t>
      </w:r>
      <w:r>
        <w:rPr>
          <w:sz w:val="26"/>
        </w:rPr>
        <w:t>Người đang</w:t>
      </w:r>
      <w:r>
        <w:rPr>
          <w:spacing w:val="-1"/>
          <w:sz w:val="26"/>
        </w:rPr>
        <w:t> </w:t>
      </w:r>
      <w:r>
        <w:rPr>
          <w:sz w:val="26"/>
        </w:rPr>
        <w:t>sanh cõi Ngũ uẩn, người vô nhãn đang tử cõi Dục giới và người nương cõi Vô sắc với những cõi ấy, nhãn xứ chẳng phải đang diệt mà ý xứ từng diệt với người ấy cõi ấy. Còn người đang sanh cõi Tịnh cư và người nương cõi Vô tưởng với những cõi ấy, nhãn xứ chẳng phải đang diệt và ý xứ cũng không từng diệt.</w:t>
      </w:r>
    </w:p>
    <w:p>
      <w:pPr>
        <w:pStyle w:val="BodyText"/>
        <w:spacing w:before="120"/>
        <w:ind w:right="137"/>
      </w:pPr>
      <w:r>
        <w:rPr/>
        <w:t>Hay là ý xứ không từng diệt với người nào cõi nào, thời nhãn xứ chẳng phải đang diệt với người ấy cõi ấy phải chăng? Người đang viên tịch cõi Tịnh cư với những cõi ấy, ý xứ không từng diệt mà nhãn xứ đang diệt với người ấy cõi ấy. Còn người đang sanh</w:t>
      </w:r>
      <w:r>
        <w:rPr>
          <w:spacing w:val="40"/>
        </w:rPr>
        <w:t> </w:t>
      </w:r>
      <w:r>
        <w:rPr/>
        <w:t>cõi Tịnh cư và người nương cõi Vô tưởng với những cõi ấy, ý xứ không từng diệt và nhãn xứ cũng chẳng phải đang diệt.</w:t>
      </w:r>
    </w:p>
    <w:p>
      <w:pPr>
        <w:spacing w:before="0"/>
        <w:ind w:left="141" w:right="0" w:firstLine="0"/>
        <w:jc w:val="left"/>
        <w:rPr>
          <w:sz w:val="26"/>
        </w:rPr>
      </w:pPr>
      <w:r>
        <w:rPr>
          <w:b/>
          <w:spacing w:val="-4"/>
          <w:sz w:val="26"/>
        </w:rPr>
        <w:t>607</w:t>
      </w:r>
      <w:r>
        <w:rPr>
          <w:spacing w:val="-4"/>
          <w:sz w:val="26"/>
        </w:rPr>
        <w:t>.</w:t>
      </w:r>
    </w:p>
    <w:p>
      <w:pPr>
        <w:spacing w:before="2"/>
        <w:ind w:left="708" w:right="133" w:firstLine="0"/>
        <w:jc w:val="left"/>
        <w:rPr>
          <w:sz w:val="26"/>
        </w:rPr>
      </w:pPr>
      <w:r>
        <w:rPr>
          <w:i/>
          <w:sz w:val="26"/>
        </w:rPr>
        <w:t>Nhãn</w:t>
      </w:r>
      <w:r>
        <w:rPr>
          <w:i/>
          <w:spacing w:val="-1"/>
          <w:sz w:val="26"/>
        </w:rPr>
        <w:t> </w:t>
      </w:r>
      <w:r>
        <w:rPr>
          <w:i/>
          <w:sz w:val="26"/>
        </w:rPr>
        <w:t>xứ</w:t>
      </w:r>
      <w:r>
        <w:rPr>
          <w:i/>
          <w:spacing w:val="-1"/>
          <w:sz w:val="26"/>
        </w:rPr>
        <w:t> </w:t>
      </w:r>
      <w:r>
        <w:rPr>
          <w:i/>
          <w:sz w:val="26"/>
        </w:rPr>
        <w:t>chẳng</w:t>
      </w:r>
      <w:r>
        <w:rPr>
          <w:i/>
          <w:spacing w:val="-2"/>
          <w:sz w:val="26"/>
        </w:rPr>
        <w:t> </w:t>
      </w:r>
      <w:r>
        <w:rPr>
          <w:i/>
          <w:sz w:val="26"/>
        </w:rPr>
        <w:t>phải</w:t>
      </w:r>
      <w:r>
        <w:rPr>
          <w:i/>
          <w:spacing w:val="-2"/>
          <w:sz w:val="26"/>
        </w:rPr>
        <w:t> </w:t>
      </w:r>
      <w:r>
        <w:rPr>
          <w:i/>
          <w:sz w:val="26"/>
        </w:rPr>
        <w:t>đang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1"/>
          <w:sz w:val="26"/>
        </w:rPr>
        <w:t> </w:t>
      </w:r>
      <w:r>
        <w:rPr>
          <w:i/>
          <w:sz w:val="26"/>
        </w:rPr>
        <w:t>nào,</w:t>
      </w:r>
      <w:r>
        <w:rPr>
          <w:i/>
          <w:spacing w:val="-2"/>
          <w:sz w:val="26"/>
        </w:rPr>
        <w:t> </w:t>
      </w:r>
      <w:r>
        <w:rPr>
          <w:i/>
          <w:sz w:val="26"/>
        </w:rPr>
        <w:t>thời</w:t>
      </w:r>
      <w:r>
        <w:rPr>
          <w:i/>
          <w:spacing w:val="-1"/>
          <w:sz w:val="26"/>
        </w:rPr>
        <w:t> </w:t>
      </w:r>
      <w:r>
        <w:rPr>
          <w:i/>
          <w:sz w:val="26"/>
        </w:rPr>
        <w:t>pháp</w:t>
      </w:r>
      <w:r>
        <w:rPr>
          <w:i/>
          <w:spacing w:val="-2"/>
          <w:sz w:val="26"/>
        </w:rPr>
        <w:t> </w:t>
      </w:r>
      <w:r>
        <w:rPr>
          <w:i/>
          <w:sz w:val="26"/>
        </w:rPr>
        <w:t>xứ</w:t>
      </w:r>
      <w:r>
        <w:rPr>
          <w:i/>
          <w:spacing w:val="-1"/>
          <w:sz w:val="26"/>
        </w:rPr>
        <w:t> </w:t>
      </w:r>
      <w:r>
        <w:rPr>
          <w:i/>
          <w:sz w:val="26"/>
        </w:rPr>
        <w:t>không</w:t>
      </w:r>
      <w:r>
        <w:rPr>
          <w:i/>
          <w:spacing w:val="-1"/>
          <w:sz w:val="26"/>
        </w:rPr>
        <w:t> </w:t>
      </w:r>
      <w:r>
        <w:rPr>
          <w:i/>
          <w:sz w:val="26"/>
        </w:rPr>
        <w:t>từng</w:t>
      </w:r>
      <w:r>
        <w:rPr>
          <w:i/>
          <w:spacing w:val="-1"/>
          <w:sz w:val="26"/>
        </w:rPr>
        <w:t> </w:t>
      </w:r>
      <w:r>
        <w:rPr>
          <w:i/>
          <w:sz w:val="26"/>
        </w:rPr>
        <w:t>diệt</w:t>
      </w:r>
      <w:r>
        <w:rPr>
          <w:i/>
          <w:spacing w:val="-1"/>
          <w:sz w:val="26"/>
        </w:rPr>
        <w:t> </w:t>
      </w:r>
      <w:r>
        <w:rPr>
          <w:i/>
          <w:sz w:val="26"/>
        </w:rPr>
        <w:t>với người</w:t>
      </w:r>
      <w:r>
        <w:rPr>
          <w:i/>
          <w:spacing w:val="-2"/>
          <w:sz w:val="26"/>
        </w:rPr>
        <w:t> </w:t>
      </w:r>
      <w:r>
        <w:rPr>
          <w:i/>
          <w:sz w:val="26"/>
        </w:rPr>
        <w:t>ấy</w:t>
      </w:r>
      <w:r>
        <w:rPr>
          <w:i/>
          <w:spacing w:val="-2"/>
          <w:sz w:val="26"/>
        </w:rPr>
        <w:t> </w:t>
      </w:r>
      <w:r>
        <w:rPr>
          <w:i/>
          <w:sz w:val="26"/>
        </w:rPr>
        <w:t>cõi</w:t>
      </w:r>
      <w:r>
        <w:rPr>
          <w:i/>
          <w:spacing w:val="-1"/>
          <w:sz w:val="26"/>
        </w:rPr>
        <w:t> </w:t>
      </w:r>
      <w:r>
        <w:rPr>
          <w:i/>
          <w:sz w:val="26"/>
        </w:rPr>
        <w:t>ấy phải</w:t>
      </w:r>
      <w:r>
        <w:rPr>
          <w:i/>
          <w:spacing w:val="1"/>
          <w:sz w:val="26"/>
        </w:rPr>
        <w:t> </w:t>
      </w:r>
      <w:r>
        <w:rPr>
          <w:i/>
          <w:sz w:val="26"/>
        </w:rPr>
        <w:t>chăng?</w:t>
      </w:r>
      <w:r>
        <w:rPr>
          <w:i/>
          <w:spacing w:val="-2"/>
          <w:sz w:val="26"/>
        </w:rPr>
        <w:t> </w:t>
      </w:r>
      <w:r>
        <w:rPr>
          <w:sz w:val="26"/>
        </w:rPr>
        <w:t>Người</w:t>
      </w:r>
      <w:r>
        <w:rPr>
          <w:spacing w:val="-2"/>
          <w:sz w:val="26"/>
        </w:rPr>
        <w:t> </w:t>
      </w:r>
      <w:r>
        <w:rPr>
          <w:sz w:val="26"/>
        </w:rPr>
        <w:t>đang</w:t>
      </w:r>
      <w:r>
        <w:rPr>
          <w:spacing w:val="-2"/>
          <w:sz w:val="26"/>
        </w:rPr>
        <w:t> </w:t>
      </w:r>
      <w:r>
        <w:rPr>
          <w:sz w:val="26"/>
        </w:rPr>
        <w:t>sanh</w:t>
      </w:r>
      <w:r>
        <w:rPr>
          <w:spacing w:val="-1"/>
          <w:sz w:val="26"/>
        </w:rPr>
        <w:t> </w:t>
      </w:r>
      <w:r>
        <w:rPr>
          <w:sz w:val="26"/>
        </w:rPr>
        <w:t>cõi</w:t>
      </w:r>
      <w:r>
        <w:rPr>
          <w:spacing w:val="-1"/>
          <w:sz w:val="26"/>
        </w:rPr>
        <w:t> </w:t>
      </w:r>
      <w:r>
        <w:rPr>
          <w:sz w:val="26"/>
        </w:rPr>
        <w:t>Ngũ</w:t>
      </w:r>
      <w:r>
        <w:rPr>
          <w:spacing w:val="-2"/>
          <w:sz w:val="26"/>
        </w:rPr>
        <w:t> </w:t>
      </w:r>
      <w:r>
        <w:rPr>
          <w:sz w:val="26"/>
        </w:rPr>
        <w:t>uẩn,</w:t>
      </w:r>
      <w:r>
        <w:rPr>
          <w:spacing w:val="-1"/>
          <w:sz w:val="26"/>
        </w:rPr>
        <w:t> </w:t>
      </w:r>
      <w:r>
        <w:rPr>
          <w:sz w:val="26"/>
        </w:rPr>
        <w:t>người vô</w:t>
      </w:r>
      <w:r>
        <w:rPr>
          <w:spacing w:val="-2"/>
          <w:sz w:val="26"/>
        </w:rPr>
        <w:t> </w:t>
      </w:r>
      <w:r>
        <w:rPr>
          <w:sz w:val="26"/>
        </w:rPr>
        <w:t>nhãn</w:t>
      </w:r>
      <w:r>
        <w:rPr>
          <w:spacing w:val="2"/>
          <w:sz w:val="26"/>
        </w:rPr>
        <w:t> </w:t>
      </w:r>
      <w:r>
        <w:rPr>
          <w:sz w:val="26"/>
        </w:rPr>
        <w:t>đang</w:t>
      </w:r>
      <w:r>
        <w:rPr>
          <w:spacing w:val="-2"/>
          <w:sz w:val="26"/>
        </w:rPr>
        <w:t> </w:t>
      </w:r>
      <w:r>
        <w:rPr>
          <w:sz w:val="26"/>
        </w:rPr>
        <w:t>tử</w:t>
      </w:r>
      <w:r>
        <w:rPr>
          <w:spacing w:val="2"/>
          <w:sz w:val="26"/>
        </w:rPr>
        <w:t> </w:t>
      </w:r>
      <w:r>
        <w:rPr>
          <w:spacing w:val="-5"/>
          <w:sz w:val="26"/>
        </w:rPr>
        <w:t>cõi</w:t>
      </w:r>
    </w:p>
    <w:p>
      <w:pPr>
        <w:spacing w:after="0"/>
        <w:jc w:val="left"/>
        <w:rPr>
          <w:sz w:val="26"/>
        </w:rPr>
        <w:sectPr>
          <w:pgSz w:w="11630" w:h="16450"/>
          <w:pgMar w:header="576" w:footer="0" w:top="920" w:bottom="280" w:left="850" w:right="850"/>
        </w:sectPr>
      </w:pPr>
    </w:p>
    <w:p>
      <w:pPr>
        <w:pStyle w:val="BodyText"/>
        <w:spacing w:before="268"/>
        <w:ind w:left="708" w:right="139"/>
      </w:pPr>
      <w:r>
        <w:rPr/>
        <w:t>Dục giới và người nương cõi Vô sắc với những cõi ấy, nhãn xứ chẳng phải đang diệt mà pháp xứ từng diệt với người ấy</w:t>
      </w:r>
      <w:r>
        <w:rPr>
          <w:spacing w:val="-5"/>
        </w:rPr>
        <w:t> </w:t>
      </w:r>
      <w:r>
        <w:rPr/>
        <w:t>cõi ấy.</w:t>
      </w:r>
      <w:r>
        <w:rPr>
          <w:spacing w:val="-1"/>
        </w:rPr>
        <w:t> </w:t>
      </w:r>
      <w:r>
        <w:rPr/>
        <w:t>Còn người đang sanh cõi Tịnh</w:t>
      </w:r>
      <w:r>
        <w:rPr>
          <w:spacing w:val="-1"/>
        </w:rPr>
        <w:t> </w:t>
      </w:r>
      <w:r>
        <w:rPr/>
        <w:t>cư với</w:t>
      </w:r>
      <w:r>
        <w:rPr>
          <w:spacing w:val="-1"/>
        </w:rPr>
        <w:t> </w:t>
      </w:r>
      <w:r>
        <w:rPr/>
        <w:t>những cõi ấy, nhãn xứ chẳng phải diệt và pháp xứ cũng không từng diệt.</w:t>
      </w:r>
    </w:p>
    <w:p>
      <w:pPr>
        <w:pStyle w:val="BodyText"/>
        <w:spacing w:before="119"/>
        <w:ind w:right="134"/>
      </w:pPr>
      <w:r>
        <w:rPr/>
        <w:t>Hay là pháp xứ không từng diệt với người nào cõi nào, thời nhãn xứ chẳng phải đang diệt với người ấy cõi ấy phải chăng? Người đang viên tịch cõi Tịnh cư với những cõi ấy, pháp xứ không từng diệt mà nhãn xứ đang diệt với người ấy cõi ấy. Còn người đang sanh cõi Tịnh cư với những cõi ấy, pháp xứ không từng diệt và nhãn xứ cũng chẳng phải đang diệt.</w:t>
      </w:r>
    </w:p>
    <w:p>
      <w:pPr>
        <w:spacing w:before="0"/>
        <w:ind w:left="141" w:right="0" w:firstLine="0"/>
        <w:jc w:val="left"/>
        <w:rPr>
          <w:sz w:val="26"/>
        </w:rPr>
      </w:pPr>
      <w:r>
        <w:rPr>
          <w:b/>
          <w:spacing w:val="-4"/>
          <w:sz w:val="26"/>
        </w:rPr>
        <w:t>608</w:t>
      </w:r>
      <w:r>
        <w:rPr>
          <w:spacing w:val="-4"/>
          <w:sz w:val="26"/>
        </w:rPr>
        <w:t>.</w:t>
      </w:r>
    </w:p>
    <w:p>
      <w:pPr>
        <w:spacing w:before="1"/>
        <w:ind w:left="708" w:right="139" w:firstLine="0"/>
        <w:jc w:val="both"/>
        <w:rPr>
          <w:sz w:val="26"/>
        </w:rPr>
      </w:pPr>
      <w:r>
        <w:rPr>
          <w:i/>
          <w:sz w:val="26"/>
        </w:rPr>
        <w:t>Tỷ xứ chẳng phải đang diệt với người nào cõi nào, thời sắc xứ không từng diệt với người ấy cõi ấy phải chăng? </w:t>
      </w:r>
      <w:r>
        <w:rPr>
          <w:sz w:val="26"/>
        </w:rPr>
        <w:t>Người đang sanh cõi Dục giới, người vô tỷ đang tử cõi Dục giới và người nương cõi Sắc giới với</w:t>
      </w:r>
      <w:r>
        <w:rPr>
          <w:spacing w:val="-1"/>
          <w:sz w:val="26"/>
        </w:rPr>
        <w:t> </w:t>
      </w:r>
      <w:r>
        <w:rPr>
          <w:sz w:val="26"/>
        </w:rPr>
        <w:t>những cõi ấy, tỷ</w:t>
      </w:r>
      <w:r>
        <w:rPr>
          <w:spacing w:val="-5"/>
          <w:sz w:val="26"/>
        </w:rPr>
        <w:t> </w:t>
      </w:r>
      <w:r>
        <w:rPr>
          <w:sz w:val="26"/>
        </w:rPr>
        <w:t>xứ chẳng phải</w:t>
      </w:r>
      <w:r>
        <w:rPr>
          <w:spacing w:val="-1"/>
          <w:sz w:val="26"/>
        </w:rPr>
        <w:t> </w:t>
      </w:r>
      <w:r>
        <w:rPr>
          <w:sz w:val="26"/>
        </w:rPr>
        <w:t>đang diệt mà sắc xứ từng diệt với người ấy cõi ấy. Còn người nương cõi Tịnh cư và người nương</w:t>
      </w:r>
      <w:r>
        <w:rPr>
          <w:spacing w:val="80"/>
          <w:sz w:val="26"/>
        </w:rPr>
        <w:t> </w:t>
      </w:r>
      <w:r>
        <w:rPr>
          <w:sz w:val="26"/>
        </w:rPr>
        <w:t>cõi Vô sắc với những cõi ấy, tỷ xứ chẳng phải đang diệt và sắc xứ cũng không từng </w:t>
      </w:r>
      <w:r>
        <w:rPr>
          <w:spacing w:val="-2"/>
          <w:sz w:val="26"/>
        </w:rPr>
        <w:t>diệt.</w:t>
      </w:r>
    </w:p>
    <w:p>
      <w:pPr>
        <w:pStyle w:val="BodyText"/>
        <w:spacing w:before="120"/>
        <w:ind w:right="139"/>
      </w:pPr>
      <w:r>
        <w:rPr/>
        <w:t>Hay là sắc xứ không từng diệt với người nào cõi nào, thời tỷ xứ chẳng phải đang diệt với người ấy cõi ấy phải chăng? Phải rồi!</w:t>
      </w:r>
    </w:p>
    <w:p>
      <w:pPr>
        <w:spacing w:line="299" w:lineRule="exact" w:before="0"/>
        <w:ind w:left="141" w:right="0" w:firstLine="0"/>
        <w:jc w:val="left"/>
        <w:rPr>
          <w:sz w:val="26"/>
        </w:rPr>
      </w:pPr>
      <w:r>
        <w:rPr>
          <w:b/>
          <w:spacing w:val="-4"/>
          <w:sz w:val="26"/>
        </w:rPr>
        <w:t>609</w:t>
      </w:r>
      <w:r>
        <w:rPr>
          <w:spacing w:val="-4"/>
          <w:sz w:val="26"/>
        </w:rPr>
        <w:t>.</w:t>
      </w:r>
    </w:p>
    <w:p>
      <w:pPr>
        <w:spacing w:before="1"/>
        <w:ind w:left="708" w:right="139" w:firstLine="0"/>
        <w:jc w:val="both"/>
        <w:rPr>
          <w:sz w:val="26"/>
        </w:rPr>
      </w:pPr>
      <w:r>
        <w:rPr>
          <w:i/>
          <w:sz w:val="26"/>
        </w:rPr>
        <w:t>Tỷ xứ chẳng</w:t>
      </w:r>
      <w:r>
        <w:rPr>
          <w:i/>
          <w:spacing w:val="-1"/>
          <w:sz w:val="26"/>
        </w:rPr>
        <w:t> </w:t>
      </w:r>
      <w:r>
        <w:rPr>
          <w:i/>
          <w:sz w:val="26"/>
        </w:rPr>
        <w:t>phải</w:t>
      </w:r>
      <w:r>
        <w:rPr>
          <w:i/>
          <w:spacing w:val="-1"/>
          <w:sz w:val="26"/>
        </w:rPr>
        <w:t> </w:t>
      </w:r>
      <w:r>
        <w:rPr>
          <w:i/>
          <w:sz w:val="26"/>
        </w:rPr>
        <w:t>đang diệt với người nào cõi nào,</w:t>
      </w:r>
      <w:r>
        <w:rPr>
          <w:i/>
          <w:spacing w:val="-1"/>
          <w:sz w:val="26"/>
        </w:rPr>
        <w:t> </w:t>
      </w:r>
      <w:r>
        <w:rPr>
          <w:i/>
          <w:sz w:val="26"/>
        </w:rPr>
        <w:t>thời ý xứ không</w:t>
      </w:r>
      <w:r>
        <w:rPr>
          <w:i/>
          <w:spacing w:val="-1"/>
          <w:sz w:val="26"/>
        </w:rPr>
        <w:t> </w:t>
      </w:r>
      <w:r>
        <w:rPr>
          <w:i/>
          <w:sz w:val="26"/>
        </w:rPr>
        <w:t>từng diệt với người ấy cõi ấy phải</w:t>
      </w:r>
      <w:r>
        <w:rPr>
          <w:i/>
          <w:spacing w:val="-1"/>
          <w:sz w:val="26"/>
        </w:rPr>
        <w:t> </w:t>
      </w:r>
      <w:r>
        <w:rPr>
          <w:i/>
          <w:sz w:val="26"/>
        </w:rPr>
        <w:t>chăng? </w:t>
      </w:r>
      <w:r>
        <w:rPr>
          <w:sz w:val="26"/>
        </w:rPr>
        <w:t>Người đang sanh cõi Dục giới, người vô</w:t>
      </w:r>
      <w:r>
        <w:rPr>
          <w:spacing w:val="-1"/>
          <w:sz w:val="26"/>
        </w:rPr>
        <w:t> </w:t>
      </w:r>
      <w:r>
        <w:rPr>
          <w:sz w:val="26"/>
        </w:rPr>
        <w:t>tỷ</w:t>
      </w:r>
      <w:r>
        <w:rPr>
          <w:spacing w:val="-3"/>
          <w:sz w:val="26"/>
        </w:rPr>
        <w:t> </w:t>
      </w:r>
      <w:r>
        <w:rPr>
          <w:sz w:val="26"/>
        </w:rPr>
        <w:t>đang</w:t>
      </w:r>
      <w:r>
        <w:rPr>
          <w:spacing w:val="-1"/>
          <w:sz w:val="26"/>
        </w:rPr>
        <w:t> </w:t>
      </w:r>
      <w:r>
        <w:rPr>
          <w:sz w:val="26"/>
        </w:rPr>
        <w:t>tử cõi Dục giới và người nương cõi Sắc giới, cõi Vô sắc giới với những cõi ấy, tỷ xứ chẳng phải đang diệt mà ý xứ từng diệt với người ấy cõi ấy. Còn người nương cõi Tịnh cư và người nương cõi Vô tưởng với những cõi ấy, tỷ xứ chẳng phải đang diệt và ý xứ cũng không từng diệt.</w:t>
      </w:r>
    </w:p>
    <w:p>
      <w:pPr>
        <w:pStyle w:val="BodyText"/>
        <w:spacing w:before="119"/>
        <w:ind w:right="139"/>
      </w:pPr>
      <w:r>
        <w:rPr/>
        <w:t>Hay</w:t>
      </w:r>
      <w:r>
        <w:rPr>
          <w:spacing w:val="-5"/>
        </w:rPr>
        <w:t> </w:t>
      </w:r>
      <w:r>
        <w:rPr/>
        <w:t>là ý</w:t>
      </w:r>
      <w:r>
        <w:rPr>
          <w:spacing w:val="-1"/>
        </w:rPr>
        <w:t> </w:t>
      </w:r>
      <w:r>
        <w:rPr/>
        <w:t>xứ không</w:t>
      </w:r>
      <w:r>
        <w:rPr>
          <w:spacing w:val="-1"/>
        </w:rPr>
        <w:t> </w:t>
      </w:r>
      <w:r>
        <w:rPr/>
        <w:t>từng diệt với người nào cõi nào, thời tỷ</w:t>
      </w:r>
      <w:r>
        <w:rPr>
          <w:spacing w:val="-5"/>
        </w:rPr>
        <w:t> </w:t>
      </w:r>
      <w:r>
        <w:rPr/>
        <w:t>xứ chẳng phải</w:t>
      </w:r>
      <w:r>
        <w:rPr>
          <w:spacing w:val="-1"/>
        </w:rPr>
        <w:t> </w:t>
      </w:r>
      <w:r>
        <w:rPr/>
        <w:t>đang diệt với người ấy cõi ấy phải chăng? Phải rồi!</w:t>
      </w:r>
    </w:p>
    <w:p>
      <w:pPr>
        <w:spacing w:line="298" w:lineRule="exact" w:before="2"/>
        <w:ind w:left="141" w:right="0" w:firstLine="0"/>
        <w:jc w:val="left"/>
        <w:rPr>
          <w:sz w:val="26"/>
        </w:rPr>
      </w:pPr>
      <w:r>
        <w:rPr>
          <w:b/>
          <w:spacing w:val="-4"/>
          <w:sz w:val="26"/>
        </w:rPr>
        <w:t>610</w:t>
      </w:r>
      <w:r>
        <w:rPr>
          <w:spacing w:val="-4"/>
          <w:sz w:val="26"/>
        </w:rPr>
        <w:t>.</w:t>
      </w:r>
    </w:p>
    <w:p>
      <w:pPr>
        <w:spacing w:before="0"/>
        <w:ind w:left="708" w:right="138" w:firstLine="0"/>
        <w:jc w:val="both"/>
        <w:rPr>
          <w:sz w:val="26"/>
        </w:rPr>
      </w:pPr>
      <w:r>
        <w:rPr>
          <w:i/>
          <w:sz w:val="26"/>
        </w:rPr>
        <w:t>Tỷ xứ chẳng phải đang diệt với người nào cõi nào, thời pháp xứ không từng diệt với người ấy cõi ấy phải</w:t>
      </w:r>
      <w:r>
        <w:rPr>
          <w:i/>
          <w:spacing w:val="-1"/>
          <w:sz w:val="26"/>
        </w:rPr>
        <w:t> </w:t>
      </w:r>
      <w:r>
        <w:rPr>
          <w:i/>
          <w:sz w:val="26"/>
        </w:rPr>
        <w:t>chăng? </w:t>
      </w:r>
      <w:r>
        <w:rPr>
          <w:sz w:val="26"/>
        </w:rPr>
        <w:t>Tất cả người đang</w:t>
      </w:r>
      <w:r>
        <w:rPr>
          <w:spacing w:val="-1"/>
          <w:sz w:val="26"/>
        </w:rPr>
        <w:t> </w:t>
      </w:r>
      <w:r>
        <w:rPr>
          <w:sz w:val="26"/>
        </w:rPr>
        <w:t>sanh và người vô</w:t>
      </w:r>
      <w:r>
        <w:rPr>
          <w:spacing w:val="-1"/>
          <w:sz w:val="26"/>
        </w:rPr>
        <w:t> </w:t>
      </w:r>
      <w:r>
        <w:rPr>
          <w:sz w:val="26"/>
        </w:rPr>
        <w:t>tỷ</w:t>
      </w:r>
      <w:r>
        <w:rPr>
          <w:spacing w:val="-3"/>
          <w:sz w:val="26"/>
        </w:rPr>
        <w:t> </w:t>
      </w:r>
      <w:r>
        <w:rPr>
          <w:sz w:val="26"/>
        </w:rPr>
        <w:t>đang tử với những cõi ấy, tỷ xứ chẳng phải đang diệt mà pháp xứ từng diệt với người ấy cõi ấy. Còn người nương cõi Tịnh cư với những cõi ấy, tỷ xứ chẳng phải dang diệt và pháp xứ</w:t>
      </w:r>
      <w:r>
        <w:rPr>
          <w:spacing w:val="40"/>
          <w:sz w:val="26"/>
        </w:rPr>
        <w:t> </w:t>
      </w:r>
      <w:r>
        <w:rPr>
          <w:sz w:val="26"/>
        </w:rPr>
        <w:t>cũng không từng diệt.</w:t>
      </w:r>
    </w:p>
    <w:p>
      <w:pPr>
        <w:pStyle w:val="BodyText"/>
        <w:spacing w:before="120"/>
        <w:ind w:right="139"/>
      </w:pPr>
      <w:r>
        <w:rPr/>
        <w:t>Hay</w:t>
      </w:r>
      <w:r>
        <w:rPr>
          <w:spacing w:val="-3"/>
        </w:rPr>
        <w:t> </w:t>
      </w:r>
      <w:r>
        <w:rPr/>
        <w:t>là pháp xứ không từng diệt với người nào cõi nào, thời tỷ</w:t>
      </w:r>
      <w:r>
        <w:rPr>
          <w:spacing w:val="-5"/>
        </w:rPr>
        <w:t> </w:t>
      </w:r>
      <w:r>
        <w:rPr/>
        <w:t>xứ chẳng</w:t>
      </w:r>
      <w:r>
        <w:rPr>
          <w:spacing w:val="-1"/>
        </w:rPr>
        <w:t> </w:t>
      </w:r>
      <w:r>
        <w:rPr/>
        <w:t>phải đang diệt với người ấy cõi ấy phải chăng? Phải rồi!</w:t>
      </w:r>
    </w:p>
    <w:p>
      <w:pPr>
        <w:spacing w:before="0"/>
        <w:ind w:left="141" w:right="0" w:firstLine="0"/>
        <w:jc w:val="left"/>
        <w:rPr>
          <w:sz w:val="26"/>
        </w:rPr>
      </w:pPr>
      <w:r>
        <w:rPr>
          <w:b/>
          <w:spacing w:val="-4"/>
          <w:sz w:val="26"/>
        </w:rPr>
        <w:t>611</w:t>
      </w:r>
      <w:r>
        <w:rPr>
          <w:spacing w:val="-4"/>
          <w:sz w:val="26"/>
        </w:rPr>
        <w:t>.</w:t>
      </w:r>
    </w:p>
    <w:p>
      <w:pPr>
        <w:spacing w:before="1"/>
        <w:ind w:left="708" w:right="139" w:firstLine="0"/>
        <w:jc w:val="both"/>
        <w:rPr>
          <w:sz w:val="26"/>
        </w:rPr>
      </w:pPr>
      <w:r>
        <w:rPr>
          <w:i/>
          <w:sz w:val="26"/>
        </w:rPr>
        <w:t>Sắc xứ chẳng phải đang diệt với người nào cõi nào, thời ý xứ không từng diệt với người ấy cõi ấy phải</w:t>
      </w:r>
      <w:r>
        <w:rPr>
          <w:i/>
          <w:spacing w:val="-1"/>
          <w:sz w:val="26"/>
        </w:rPr>
        <w:t> </w:t>
      </w:r>
      <w:r>
        <w:rPr>
          <w:i/>
          <w:sz w:val="26"/>
        </w:rPr>
        <w:t>chăng? </w:t>
      </w:r>
      <w:r>
        <w:rPr>
          <w:sz w:val="26"/>
        </w:rPr>
        <w:t>Người đang sanh cõi Ngũ uẩn và người nương cõi</w:t>
      </w:r>
      <w:r>
        <w:rPr>
          <w:spacing w:val="-1"/>
          <w:sz w:val="26"/>
        </w:rPr>
        <w:t> </w:t>
      </w:r>
      <w:r>
        <w:rPr>
          <w:sz w:val="26"/>
        </w:rPr>
        <w:t>Vô</w:t>
      </w:r>
      <w:r>
        <w:rPr>
          <w:spacing w:val="-1"/>
          <w:sz w:val="26"/>
        </w:rPr>
        <w:t> </w:t>
      </w:r>
      <w:r>
        <w:rPr>
          <w:sz w:val="26"/>
        </w:rPr>
        <w:t>sắc với những cõi ấy, sắc xứ chẳng phải đang diệt mà ý xứ từng diệt với người ấy cõi ấy. Còn người đang sanh cõi Tịnh cư và người đang sanh cõi Vô tưởng với những cõi ấy, sắc xứ chẳng phải đang diệt và ý xứ cũng không từng diệt.</w:t>
      </w:r>
    </w:p>
    <w:p>
      <w:pPr>
        <w:pStyle w:val="BodyText"/>
        <w:spacing w:before="120"/>
        <w:ind w:right="134"/>
      </w:pPr>
      <w:r>
        <w:rPr/>
        <w:t>Hay là ý xứ không từng diệt với người nào cõi nào, thời sắc xứ chẳng phải đang diệt với người ấy cõi ấy phải chăng? Người đang viên tịch cõi Tịnh cư và người đang tử</w:t>
      </w:r>
      <w:r>
        <w:rPr>
          <w:spacing w:val="80"/>
        </w:rPr>
        <w:t> </w:t>
      </w:r>
      <w:r>
        <w:rPr/>
        <w:t>cõi</w:t>
      </w:r>
      <w:r>
        <w:rPr>
          <w:spacing w:val="-1"/>
        </w:rPr>
        <w:t> </w:t>
      </w:r>
      <w:r>
        <w:rPr/>
        <w:t>Vô</w:t>
      </w:r>
      <w:r>
        <w:rPr>
          <w:spacing w:val="-1"/>
        </w:rPr>
        <w:t> </w:t>
      </w:r>
      <w:r>
        <w:rPr/>
        <w:t>tưởng với những cõi ấy, ý</w:t>
      </w:r>
      <w:r>
        <w:rPr>
          <w:spacing w:val="-1"/>
        </w:rPr>
        <w:t> </w:t>
      </w:r>
      <w:r>
        <w:rPr/>
        <w:t>xứ không</w:t>
      </w:r>
      <w:r>
        <w:rPr>
          <w:spacing w:val="-1"/>
        </w:rPr>
        <w:t> </w:t>
      </w:r>
      <w:r>
        <w:rPr/>
        <w:t>từng diệt mà sắc xứ đang diệt với người ấy cõi ấy. Còn người đang sanh cõi Tịnh cư và người đang sanh cõi Vô tưởng với những cõi ấy, ý xứ không từng diệt và sắc xứ cũng chẳng phải đang 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612</w:t>
      </w:r>
      <w:r>
        <w:rPr>
          <w:spacing w:val="-4"/>
          <w:sz w:val="26"/>
        </w:rPr>
        <w:t>.</w:t>
      </w:r>
    </w:p>
    <w:p>
      <w:pPr>
        <w:spacing w:before="0"/>
        <w:ind w:left="708" w:right="137" w:firstLine="0"/>
        <w:jc w:val="both"/>
        <w:rPr>
          <w:sz w:val="26"/>
        </w:rPr>
      </w:pPr>
      <w:r>
        <w:rPr>
          <w:i/>
          <w:sz w:val="26"/>
        </w:rPr>
        <w:t>Sắc xứ chẳng phải đang diệt với người nào cõi nào, thời pháp xứ không từng diệt với người ấy cõi ấy phải chăng? </w:t>
      </w:r>
      <w:r>
        <w:rPr>
          <w:sz w:val="26"/>
        </w:rPr>
        <w:t>Tất cả người đang sanh và người đang tử cõi Vô sắc với những cõi ấy, sắc xứ chẳng phải đang diệt mà pháp xứ từng diệt với người ấy cõi ấy. Còn người đang sanh cõi Tịnh cư với những cõi ấy, sắc xứ chẳng phải đang diệt và pháp xứ cũng không từng diệt.</w:t>
      </w:r>
    </w:p>
    <w:p>
      <w:pPr>
        <w:pStyle w:val="BodyText"/>
        <w:spacing w:before="120"/>
        <w:ind w:right="137"/>
      </w:pPr>
      <w:r>
        <w:rPr/>
        <w:t>Hay là pháp xứ không từng diệt với người nào cõi nào, thời sắc xứ chẳng phải đang diệt với người ấy cõi ấy phải chăng? Người đang viên tịch cõi Tịnh cư với những cõi ấy, pháp xứ không từng diệt mà sắc xứ đang diệt với người ấy cõi ấy. Còn người đang sanh</w:t>
      </w:r>
      <w:r>
        <w:rPr>
          <w:spacing w:val="-1"/>
        </w:rPr>
        <w:t> </w:t>
      </w:r>
      <w:r>
        <w:rPr/>
        <w:t>cõi</w:t>
      </w:r>
      <w:r>
        <w:rPr>
          <w:spacing w:val="-1"/>
        </w:rPr>
        <w:t> </w:t>
      </w:r>
      <w:r>
        <w:rPr/>
        <w:t>Tịnh</w:t>
      </w:r>
      <w:r>
        <w:rPr>
          <w:spacing w:val="-2"/>
        </w:rPr>
        <w:t> </w:t>
      </w:r>
      <w:r>
        <w:rPr/>
        <w:t>cư với</w:t>
      </w:r>
      <w:r>
        <w:rPr>
          <w:spacing w:val="-2"/>
        </w:rPr>
        <w:t> </w:t>
      </w:r>
      <w:r>
        <w:rPr/>
        <w:t>những</w:t>
      </w:r>
      <w:r>
        <w:rPr>
          <w:spacing w:val="-1"/>
        </w:rPr>
        <w:t> </w:t>
      </w:r>
      <w:r>
        <w:rPr/>
        <w:t>cõi</w:t>
      </w:r>
      <w:r>
        <w:rPr>
          <w:spacing w:val="-1"/>
        </w:rPr>
        <w:t> </w:t>
      </w:r>
      <w:r>
        <w:rPr/>
        <w:t>ấy,</w:t>
      </w:r>
      <w:r>
        <w:rPr>
          <w:spacing w:val="-1"/>
        </w:rPr>
        <w:t> </w:t>
      </w:r>
      <w:r>
        <w:rPr/>
        <w:t>pháp</w:t>
      </w:r>
      <w:r>
        <w:rPr>
          <w:spacing w:val="-1"/>
        </w:rPr>
        <w:t> </w:t>
      </w:r>
      <w:r>
        <w:rPr/>
        <w:t>xứ không</w:t>
      </w:r>
      <w:r>
        <w:rPr>
          <w:spacing w:val="-2"/>
        </w:rPr>
        <w:t> </w:t>
      </w:r>
      <w:r>
        <w:rPr/>
        <w:t>từng</w:t>
      </w:r>
      <w:r>
        <w:rPr>
          <w:spacing w:val="-1"/>
        </w:rPr>
        <w:t> </w:t>
      </w:r>
      <w:r>
        <w:rPr/>
        <w:t>diệt</w:t>
      </w:r>
      <w:r>
        <w:rPr>
          <w:spacing w:val="-1"/>
        </w:rPr>
        <w:t> </w:t>
      </w:r>
      <w:r>
        <w:rPr/>
        <w:t>và</w:t>
      </w:r>
      <w:r>
        <w:rPr>
          <w:spacing w:val="-1"/>
        </w:rPr>
        <w:t> </w:t>
      </w:r>
      <w:r>
        <w:rPr/>
        <w:t>sắc</w:t>
      </w:r>
      <w:r>
        <w:rPr>
          <w:spacing w:val="-1"/>
        </w:rPr>
        <w:t> </w:t>
      </w:r>
      <w:r>
        <w:rPr/>
        <w:t>xứ cũng</w:t>
      </w:r>
      <w:r>
        <w:rPr>
          <w:spacing w:val="-1"/>
        </w:rPr>
        <w:t> </w:t>
      </w:r>
      <w:r>
        <w:rPr/>
        <w:t>chẳng</w:t>
      </w:r>
      <w:r>
        <w:rPr>
          <w:spacing w:val="-2"/>
        </w:rPr>
        <w:t> </w:t>
      </w:r>
      <w:r>
        <w:rPr/>
        <w:t>phải đang diệt.</w:t>
      </w:r>
    </w:p>
    <w:p>
      <w:pPr>
        <w:spacing w:before="0"/>
        <w:ind w:left="141" w:right="0" w:firstLine="0"/>
        <w:jc w:val="left"/>
        <w:rPr>
          <w:sz w:val="26"/>
        </w:rPr>
      </w:pPr>
      <w:r>
        <w:rPr>
          <w:b/>
          <w:spacing w:val="-4"/>
          <w:sz w:val="26"/>
        </w:rPr>
        <w:t>613</w:t>
      </w:r>
      <w:r>
        <w:rPr>
          <w:spacing w:val="-4"/>
          <w:sz w:val="26"/>
        </w:rPr>
        <w:t>.</w:t>
      </w:r>
    </w:p>
    <w:p>
      <w:pPr>
        <w:spacing w:before="2"/>
        <w:ind w:left="708" w:right="139" w:firstLine="0"/>
        <w:jc w:val="both"/>
        <w:rPr>
          <w:sz w:val="26"/>
        </w:rPr>
      </w:pPr>
      <w:r>
        <w:rPr>
          <w:i/>
          <w:sz w:val="26"/>
        </w:rPr>
        <w:t>Ý xứ chẳng phải đang diệt với người nào cõi nào, thời pháp xứ không từng diệt với người ấy cõi ấy phải chăng? </w:t>
      </w:r>
      <w:r>
        <w:rPr>
          <w:sz w:val="26"/>
        </w:rPr>
        <w:t>Tất cả người đang sanh và người vô tâm đang tử với những cõi ấy, ý xứ chẳng phải đang diệt mà pháp xứ từng sanh với người ấy cõi ấy. Còn người đang sanh cõi Tịnh cư với những cõi ấy, ý xứ chẳng phải đang diệt và pháp xứ cũng không từng diệt.</w:t>
      </w:r>
    </w:p>
    <w:p>
      <w:pPr>
        <w:pStyle w:val="BodyText"/>
        <w:spacing w:before="118"/>
        <w:ind w:right="137"/>
      </w:pPr>
      <w:r>
        <w:rPr/>
        <w:t>Hay là pháp xứ không từng diệt với người nào cõi nào, thời ý xứ chẳng phải đang diệt với người ấy cõi ấy phải chăng? Người đang viên tịch cõi Tịnh cư với những cõi ấy, pháp xứ không từng diệt mà ý xứ đang diệt với người ấy cõi ấy. Còn người đang sanh cõi Tịnh cư với những cõi ấy, pháp xứ không từng diệt và ý xứ cũng chẳng phải đang </w:t>
      </w:r>
      <w:r>
        <w:rPr>
          <w:spacing w:val="-2"/>
        </w:rPr>
        <w:t>diệt.</w:t>
      </w:r>
    </w:p>
    <w:p>
      <w:pPr>
        <w:pStyle w:val="BodyText"/>
        <w:spacing w:before="121"/>
        <w:ind w:left="0"/>
        <w:jc w:val="left"/>
      </w:pPr>
    </w:p>
    <w:p>
      <w:pPr>
        <w:spacing w:line="298" w:lineRule="exact" w:before="1"/>
        <w:ind w:left="141" w:right="0" w:firstLine="0"/>
        <w:jc w:val="left"/>
        <w:rPr>
          <w:sz w:val="26"/>
        </w:rPr>
      </w:pPr>
      <w:r>
        <w:rPr>
          <w:b/>
          <w:spacing w:val="-4"/>
          <w:sz w:val="26"/>
        </w:rPr>
        <w:t>614</w:t>
      </w:r>
      <w:r>
        <w:rPr>
          <w:spacing w:val="-4"/>
          <w:sz w:val="26"/>
        </w:rPr>
        <w:t>.</w:t>
      </w:r>
    </w:p>
    <w:p>
      <w:pPr>
        <w:spacing w:before="0"/>
        <w:ind w:left="708" w:right="139" w:firstLine="0"/>
        <w:jc w:val="both"/>
        <w:rPr>
          <w:sz w:val="26"/>
        </w:rPr>
      </w:pPr>
      <w:r>
        <w:rPr>
          <w:i/>
          <w:sz w:val="26"/>
        </w:rPr>
        <w:t>Nhãn xứ </w:t>
      </w:r>
      <w:r>
        <w:rPr>
          <w:b/>
          <w:i/>
          <w:sz w:val="26"/>
        </w:rPr>
        <w:t>đang diệt </w:t>
      </w:r>
      <w:r>
        <w:rPr>
          <w:i/>
          <w:sz w:val="26"/>
        </w:rPr>
        <w:t>với người nào, thời nhĩ xứ </w:t>
      </w:r>
      <w:r>
        <w:rPr>
          <w:b/>
          <w:i/>
          <w:sz w:val="26"/>
        </w:rPr>
        <w:t>sẽ diệt </w:t>
      </w:r>
      <w:r>
        <w:rPr>
          <w:i/>
          <w:sz w:val="26"/>
        </w:rPr>
        <w:t>với người ấy phải chăng? </w:t>
      </w:r>
      <w:r>
        <w:rPr>
          <w:sz w:val="26"/>
        </w:rPr>
        <w:t>Người đang viên</w:t>
      </w:r>
      <w:r>
        <w:rPr>
          <w:spacing w:val="-1"/>
          <w:sz w:val="26"/>
        </w:rPr>
        <w:t> </w:t>
      </w:r>
      <w:r>
        <w:rPr>
          <w:sz w:val="26"/>
        </w:rPr>
        <w:t>tịch cõi Ngũ uẩn và người nào đang tử sẽ sanh cõi Vô</w:t>
      </w:r>
      <w:r>
        <w:rPr>
          <w:spacing w:val="-1"/>
          <w:sz w:val="26"/>
        </w:rPr>
        <w:t> </w:t>
      </w:r>
      <w:r>
        <w:rPr>
          <w:sz w:val="26"/>
        </w:rPr>
        <w:t>sắc rồi viên</w:t>
      </w:r>
      <w:r>
        <w:rPr>
          <w:spacing w:val="-1"/>
          <w:sz w:val="26"/>
        </w:rPr>
        <w:t> </w:t>
      </w:r>
      <w:r>
        <w:rPr>
          <w:sz w:val="26"/>
        </w:rPr>
        <w:t>tịch, nhãn xứ đang diệt mà nhĩ xứ sẽ không diệt với người ấy. Còn người hữu nhãn đang tử mà ngoài ra đó, nhãn xứ đang diệt và nhĩ xứ cũng sẽ diệt.</w:t>
      </w:r>
    </w:p>
    <w:p>
      <w:pPr>
        <w:pStyle w:val="BodyText"/>
        <w:spacing w:before="121"/>
        <w:ind w:right="137"/>
      </w:pPr>
      <w:r>
        <w:rPr/>
        <w:t>Hay là nhĩ xứ sẽ diệt với người nào, thời nhãn xứ đang diệt với người ấy phải chăng? Tất cả người đang sanh và người vô nhãn đang tử, nhĩ xứ sẽ diệt mà nhãn xứ chẳng phải đang diệt với người ấy. Còn người hữu nhãn đang tử, nhĩ xứ sẽ diệt và nhãn xứ cũng đang diệt.</w:t>
      </w:r>
    </w:p>
    <w:p>
      <w:pPr>
        <w:spacing w:line="298" w:lineRule="exact" w:before="0"/>
        <w:ind w:left="141" w:right="0" w:firstLine="0"/>
        <w:jc w:val="left"/>
        <w:rPr>
          <w:sz w:val="26"/>
        </w:rPr>
      </w:pPr>
      <w:r>
        <w:rPr>
          <w:b/>
          <w:spacing w:val="-4"/>
          <w:sz w:val="26"/>
        </w:rPr>
        <w:t>615</w:t>
      </w:r>
      <w:r>
        <w:rPr>
          <w:spacing w:val="-4"/>
          <w:sz w:val="26"/>
        </w:rPr>
        <w:t>.</w:t>
      </w:r>
    </w:p>
    <w:p>
      <w:pPr>
        <w:spacing w:before="1"/>
        <w:ind w:left="708" w:right="139" w:firstLine="0"/>
        <w:jc w:val="both"/>
        <w:rPr>
          <w:sz w:val="26"/>
        </w:rPr>
      </w:pPr>
      <w:r>
        <w:rPr>
          <w:i/>
          <w:sz w:val="26"/>
        </w:rPr>
        <w:t>Nhãn xứ đang diệt với người nào, thời tỷ xứ sẽ diệt với người ấy phải chăng? </w:t>
      </w:r>
      <w:r>
        <w:rPr>
          <w:sz w:val="26"/>
        </w:rPr>
        <w:t>Người đang viên tịch cõi Ngũ uẩn và người nào đang tử sẽ sanh cõi Sắc giới, cõi Vô sắc giới rồi viên tịch, nhãn xứ đang diệt mà tỷ xứ sẽ không diệt với người ấy. Còn người hữu nhãn đang tử mà ngoài ra đó, nhãn xứ đang diệt và tỷ xứ cũng đang diệt.</w:t>
      </w:r>
    </w:p>
    <w:p>
      <w:pPr>
        <w:pStyle w:val="BodyText"/>
        <w:spacing w:line="298" w:lineRule="exact" w:before="120"/>
      </w:pPr>
      <w:r>
        <w:rPr/>
        <w:t>Hay</w:t>
      </w:r>
      <w:r>
        <w:rPr>
          <w:spacing w:val="-6"/>
        </w:rPr>
        <w:t> </w:t>
      </w:r>
      <w:r>
        <w:rPr/>
        <w:t>là</w:t>
      </w:r>
      <w:r>
        <w:rPr>
          <w:spacing w:val="-2"/>
        </w:rPr>
        <w:t> </w:t>
      </w:r>
      <w:r>
        <w:rPr/>
        <w:t>tỷ</w:t>
      </w:r>
      <w:r>
        <w:rPr>
          <w:spacing w:val="-7"/>
        </w:rPr>
        <w:t> </w:t>
      </w:r>
      <w:r>
        <w:rPr/>
        <w:t>xứ</w:t>
      </w:r>
      <w:r>
        <w:rPr>
          <w:spacing w:val="-2"/>
        </w:rPr>
        <w:t> </w:t>
      </w:r>
      <w:r>
        <w:rPr/>
        <w:t>với</w:t>
      </w:r>
      <w:r>
        <w:rPr>
          <w:spacing w:val="-4"/>
        </w:rPr>
        <w:t> </w:t>
      </w:r>
      <w:r>
        <w:rPr/>
        <w:t>người </w:t>
      </w:r>
      <w:r>
        <w:rPr>
          <w:spacing w:val="-2"/>
        </w:rPr>
        <w:t>nào...</w:t>
      </w:r>
    </w:p>
    <w:p>
      <w:pPr>
        <w:spacing w:line="298" w:lineRule="exact" w:before="0"/>
        <w:ind w:left="141" w:right="0" w:firstLine="0"/>
        <w:jc w:val="left"/>
        <w:rPr>
          <w:sz w:val="26"/>
        </w:rPr>
      </w:pPr>
      <w:r>
        <w:rPr>
          <w:b/>
          <w:spacing w:val="-4"/>
          <w:sz w:val="26"/>
        </w:rPr>
        <w:t>616</w:t>
      </w:r>
      <w:r>
        <w:rPr>
          <w:spacing w:val="-4"/>
          <w:sz w:val="26"/>
        </w:rPr>
        <w:t>.</w:t>
      </w:r>
    </w:p>
    <w:p>
      <w:pPr>
        <w:spacing w:before="1"/>
        <w:ind w:left="708" w:right="139" w:firstLine="0"/>
        <w:jc w:val="both"/>
        <w:rPr>
          <w:sz w:val="26"/>
        </w:rPr>
      </w:pPr>
      <w:r>
        <w:rPr>
          <w:i/>
          <w:sz w:val="26"/>
        </w:rPr>
        <w:t>Nhãn xứ đang diệt với người nào, thời sắc xứ sẽ diệt với người ấy phải chăng?</w:t>
      </w:r>
      <w:r>
        <w:rPr>
          <w:sz w:val="26"/>
        </w:rPr>
        <w:t>Người đang viên</w:t>
      </w:r>
      <w:r>
        <w:rPr>
          <w:spacing w:val="-1"/>
          <w:sz w:val="26"/>
        </w:rPr>
        <w:t> </w:t>
      </w:r>
      <w:r>
        <w:rPr>
          <w:sz w:val="26"/>
        </w:rPr>
        <w:t>tịch cõi Ngũ uẩn và người nào đang tử sẽ sanh cõi Vô</w:t>
      </w:r>
      <w:r>
        <w:rPr>
          <w:spacing w:val="-1"/>
          <w:sz w:val="26"/>
        </w:rPr>
        <w:t> </w:t>
      </w:r>
      <w:r>
        <w:rPr>
          <w:sz w:val="26"/>
        </w:rPr>
        <w:t>sắc rồi viên</w:t>
      </w:r>
      <w:r>
        <w:rPr>
          <w:spacing w:val="-1"/>
          <w:sz w:val="26"/>
        </w:rPr>
        <w:t> </w:t>
      </w:r>
      <w:r>
        <w:rPr>
          <w:sz w:val="26"/>
        </w:rPr>
        <w:t>tịch, nhãn xứ đang diệt mà sắc xứ sẽ không diệt với người ấy. Còn người hữu nhãn đang tử mà ngoài ra đó, nhãn xứ đang diệt và sắc xứ cũng sẽ diệt.</w:t>
      </w:r>
    </w:p>
    <w:p>
      <w:pPr>
        <w:pStyle w:val="BodyText"/>
        <w:spacing w:before="119"/>
      </w:pPr>
      <w:r>
        <w:rPr/>
        <w:t>Hay</w:t>
      </w:r>
      <w:r>
        <w:rPr>
          <w:spacing w:val="-7"/>
        </w:rPr>
        <w:t> </w:t>
      </w:r>
      <w:r>
        <w:rPr/>
        <w:t>là</w:t>
      </w:r>
      <w:r>
        <w:rPr>
          <w:spacing w:val="-3"/>
        </w:rPr>
        <w:t> </w:t>
      </w:r>
      <w:r>
        <w:rPr/>
        <w:t>sắc</w:t>
      </w:r>
      <w:r>
        <w:rPr>
          <w:spacing w:val="-3"/>
        </w:rPr>
        <w:t> </w:t>
      </w:r>
      <w:r>
        <w:rPr/>
        <w:t>xứ</w:t>
      </w:r>
      <w:r>
        <w:rPr>
          <w:spacing w:val="-3"/>
        </w:rPr>
        <w:t> </w:t>
      </w:r>
      <w:r>
        <w:rPr/>
        <w:t>với</w:t>
      </w:r>
      <w:r>
        <w:rPr>
          <w:spacing w:val="-4"/>
        </w:rPr>
        <w:t> </w:t>
      </w:r>
      <w:r>
        <w:rPr/>
        <w:t>người</w:t>
      </w:r>
      <w:r>
        <w:rPr>
          <w:spacing w:val="-4"/>
        </w:rPr>
        <w:t> </w:t>
      </w:r>
      <w:r>
        <w:rPr>
          <w:spacing w:val="-2"/>
        </w:rPr>
        <w:t>nào...</w:t>
      </w:r>
    </w:p>
    <w:p>
      <w:pPr>
        <w:spacing w:before="1"/>
        <w:ind w:left="141" w:right="0" w:firstLine="0"/>
        <w:jc w:val="left"/>
        <w:rPr>
          <w:sz w:val="26"/>
        </w:rPr>
      </w:pPr>
      <w:r>
        <w:rPr>
          <w:b/>
          <w:spacing w:val="-4"/>
          <w:sz w:val="26"/>
        </w:rPr>
        <w:t>617</w:t>
      </w:r>
      <w:r>
        <w:rPr>
          <w:spacing w:val="-4"/>
          <w:sz w:val="26"/>
        </w:rPr>
        <w:t>.</w:t>
      </w:r>
    </w:p>
    <w:p>
      <w:pPr>
        <w:spacing w:after="0"/>
        <w:jc w:val="left"/>
        <w:rPr>
          <w:sz w:val="26"/>
        </w:rPr>
        <w:sectPr>
          <w:pgSz w:w="11630" w:h="16450"/>
          <w:pgMar w:header="576" w:footer="0" w:top="920" w:bottom="280" w:left="850" w:right="850"/>
        </w:sectPr>
      </w:pPr>
    </w:p>
    <w:p>
      <w:pPr>
        <w:spacing w:before="268"/>
        <w:ind w:left="708" w:right="138" w:firstLine="0"/>
        <w:jc w:val="both"/>
        <w:rPr>
          <w:sz w:val="26"/>
        </w:rPr>
      </w:pPr>
      <w:r>
        <w:rPr>
          <w:i/>
          <w:sz w:val="26"/>
        </w:rPr>
        <w:t>Nhãn</w:t>
      </w:r>
      <w:r>
        <w:rPr>
          <w:i/>
          <w:spacing w:val="-3"/>
          <w:sz w:val="26"/>
        </w:rPr>
        <w:t> </w:t>
      </w:r>
      <w:r>
        <w:rPr>
          <w:i/>
          <w:sz w:val="26"/>
        </w:rPr>
        <w:t>xứ</w:t>
      </w:r>
      <w:r>
        <w:rPr>
          <w:i/>
          <w:spacing w:val="-2"/>
          <w:sz w:val="26"/>
        </w:rPr>
        <w:t> </w:t>
      </w:r>
      <w:r>
        <w:rPr>
          <w:i/>
          <w:sz w:val="26"/>
        </w:rPr>
        <w:t>đang</w:t>
      </w:r>
      <w:r>
        <w:rPr>
          <w:i/>
          <w:spacing w:val="-2"/>
          <w:sz w:val="26"/>
        </w:rPr>
        <w:t> </w:t>
      </w:r>
      <w:r>
        <w:rPr>
          <w:i/>
          <w:sz w:val="26"/>
        </w:rPr>
        <w:t>diệt với người</w:t>
      </w:r>
      <w:r>
        <w:rPr>
          <w:i/>
          <w:spacing w:val="-3"/>
          <w:sz w:val="26"/>
        </w:rPr>
        <w:t> </w:t>
      </w:r>
      <w:r>
        <w:rPr>
          <w:i/>
          <w:sz w:val="26"/>
        </w:rPr>
        <w:t>nào,</w:t>
      </w:r>
      <w:r>
        <w:rPr>
          <w:i/>
          <w:spacing w:val="-3"/>
          <w:sz w:val="26"/>
        </w:rPr>
        <w:t> </w:t>
      </w:r>
      <w:r>
        <w:rPr>
          <w:i/>
          <w:sz w:val="26"/>
        </w:rPr>
        <w:t>thời ý</w:t>
      </w:r>
      <w:r>
        <w:rPr>
          <w:i/>
          <w:spacing w:val="-2"/>
          <w:sz w:val="26"/>
        </w:rPr>
        <w:t> </w:t>
      </w:r>
      <w:r>
        <w:rPr>
          <w:i/>
          <w:sz w:val="26"/>
        </w:rPr>
        <w:t>xứ... pháp</w:t>
      </w:r>
      <w:r>
        <w:rPr>
          <w:i/>
          <w:spacing w:val="-3"/>
          <w:sz w:val="26"/>
        </w:rPr>
        <w:t> </w:t>
      </w:r>
      <w:r>
        <w:rPr>
          <w:i/>
          <w:sz w:val="26"/>
        </w:rPr>
        <w:t>xứ</w:t>
      </w:r>
      <w:r>
        <w:rPr>
          <w:i/>
          <w:spacing w:val="-2"/>
          <w:sz w:val="26"/>
        </w:rPr>
        <w:t> </w:t>
      </w:r>
      <w:r>
        <w:rPr>
          <w:i/>
          <w:sz w:val="26"/>
        </w:rPr>
        <w:t>sẽ diệt</w:t>
      </w:r>
      <w:r>
        <w:rPr>
          <w:i/>
          <w:spacing w:val="-3"/>
          <w:sz w:val="26"/>
        </w:rPr>
        <w:t> </w:t>
      </w:r>
      <w:r>
        <w:rPr>
          <w:i/>
          <w:sz w:val="26"/>
        </w:rPr>
        <w:t>với</w:t>
      </w:r>
      <w:r>
        <w:rPr>
          <w:i/>
          <w:spacing w:val="-3"/>
          <w:sz w:val="26"/>
        </w:rPr>
        <w:t> </w:t>
      </w:r>
      <w:r>
        <w:rPr>
          <w:i/>
          <w:sz w:val="26"/>
        </w:rPr>
        <w:t>người</w:t>
      </w:r>
      <w:r>
        <w:rPr>
          <w:i/>
          <w:spacing w:val="-2"/>
          <w:sz w:val="26"/>
        </w:rPr>
        <w:t> </w:t>
      </w:r>
      <w:r>
        <w:rPr>
          <w:i/>
          <w:sz w:val="26"/>
        </w:rPr>
        <w:t>ấy</w:t>
      </w:r>
      <w:r>
        <w:rPr>
          <w:i/>
          <w:spacing w:val="-2"/>
          <w:sz w:val="26"/>
        </w:rPr>
        <w:t> </w:t>
      </w:r>
      <w:r>
        <w:rPr>
          <w:i/>
          <w:sz w:val="26"/>
        </w:rPr>
        <w:t>phải</w:t>
      </w:r>
      <w:r>
        <w:rPr>
          <w:i/>
          <w:spacing w:val="-3"/>
          <w:sz w:val="26"/>
        </w:rPr>
        <w:t> </w:t>
      </w:r>
      <w:r>
        <w:rPr>
          <w:i/>
          <w:sz w:val="26"/>
        </w:rPr>
        <w:t>chăng? </w:t>
      </w:r>
      <w:r>
        <w:rPr>
          <w:sz w:val="26"/>
        </w:rPr>
        <w:t>Người đang viên tịch cõi Ngũ uẩn, nhãn xứ đang diệt mà pháp xứ sẽ không diệt với người ấy. Còn người hữu nhãn đang tử mà ngoài ra đó, nhãn xứ đang diệt và pháp xứ cũng sẽ diệt.</w:t>
      </w:r>
    </w:p>
    <w:p>
      <w:pPr>
        <w:pStyle w:val="BodyText"/>
        <w:spacing w:before="120"/>
        <w:ind w:right="137"/>
      </w:pPr>
      <w:r>
        <w:rPr/>
        <w:t>Hay là pháp xứ sẽ diệt với người nào, thời nhãn xứ đang diệt với người ấy phải </w:t>
      </w:r>
      <w:r>
        <w:rPr>
          <w:spacing w:val="-2"/>
        </w:rPr>
        <w:t>chăng?...</w:t>
      </w:r>
    </w:p>
    <w:p>
      <w:pPr>
        <w:spacing w:line="299" w:lineRule="exact" w:before="0"/>
        <w:ind w:left="141" w:right="0" w:firstLine="0"/>
        <w:jc w:val="left"/>
        <w:rPr>
          <w:sz w:val="26"/>
        </w:rPr>
      </w:pPr>
      <w:r>
        <w:rPr>
          <w:b/>
          <w:spacing w:val="-4"/>
          <w:sz w:val="26"/>
        </w:rPr>
        <w:t>618</w:t>
      </w:r>
      <w:r>
        <w:rPr>
          <w:spacing w:val="-4"/>
          <w:sz w:val="26"/>
        </w:rPr>
        <w:t>.</w:t>
      </w:r>
    </w:p>
    <w:p>
      <w:pPr>
        <w:spacing w:before="1"/>
        <w:ind w:left="708" w:right="132" w:firstLine="0"/>
        <w:jc w:val="both"/>
        <w:rPr>
          <w:sz w:val="26"/>
        </w:rPr>
      </w:pPr>
      <w:r>
        <w:rPr>
          <w:i/>
          <w:sz w:val="26"/>
        </w:rPr>
        <w:t>Tỷ xứ đang diệt với người nào, thời sắc xứ sẽ diệt với người ấy phải chăng? </w:t>
      </w:r>
      <w:r>
        <w:rPr>
          <w:sz w:val="26"/>
        </w:rPr>
        <w:t>Người đang viên tịch cõi Dục giới và người nào đang tử sẽ sanh cõi Vô sắc rồi viên tịch, tỷ</w:t>
      </w:r>
      <w:r>
        <w:rPr>
          <w:spacing w:val="80"/>
          <w:sz w:val="26"/>
        </w:rPr>
        <w:t> </w:t>
      </w:r>
      <w:r>
        <w:rPr>
          <w:sz w:val="26"/>
        </w:rPr>
        <w:t>xứ đang diệt mà sắc xứ sẽ không diệt với người ấy. Còn người hữu tỷ đang tử mà</w:t>
      </w:r>
      <w:r>
        <w:rPr>
          <w:spacing w:val="40"/>
          <w:sz w:val="26"/>
        </w:rPr>
        <w:t> </w:t>
      </w:r>
      <w:r>
        <w:rPr>
          <w:sz w:val="26"/>
        </w:rPr>
        <w:t>ngoài ra đó, tỷ xứ đang diệt và sắc xứ cũng sẽ diệt.</w:t>
      </w:r>
    </w:p>
    <w:p>
      <w:pPr>
        <w:pStyle w:val="BodyText"/>
        <w:spacing w:before="120"/>
        <w:ind w:right="139"/>
      </w:pPr>
      <w:r>
        <w:rPr/>
        <w:t>Hay là sắc xứ sẽ diệt với người nào, thời tỷ xứ đang diệt với người ấy phải chăng? Tất cả người đang sanh và người vô tỷ đang tử, sắc xứ sẽ diệt mà tỷ xứ chẳng phải đang diệt với người ấy. Còn người hữu tỷ đang tử, sắc xứ sẽ diệt và tỷ xứ cũng đang diệt.</w:t>
      </w:r>
    </w:p>
    <w:p>
      <w:pPr>
        <w:spacing w:line="298" w:lineRule="exact" w:before="0"/>
        <w:ind w:left="141" w:right="0" w:firstLine="0"/>
        <w:jc w:val="left"/>
        <w:rPr>
          <w:sz w:val="26"/>
        </w:rPr>
      </w:pPr>
      <w:r>
        <w:rPr>
          <w:b/>
          <w:spacing w:val="-4"/>
          <w:sz w:val="26"/>
        </w:rPr>
        <w:t>619</w:t>
      </w:r>
      <w:r>
        <w:rPr>
          <w:spacing w:val="-4"/>
          <w:sz w:val="26"/>
        </w:rPr>
        <w:t>.</w:t>
      </w:r>
    </w:p>
    <w:p>
      <w:pPr>
        <w:spacing w:before="0"/>
        <w:ind w:left="708" w:right="139" w:firstLine="0"/>
        <w:jc w:val="both"/>
        <w:rPr>
          <w:sz w:val="26"/>
        </w:rPr>
      </w:pPr>
      <w:r>
        <w:rPr>
          <w:i/>
          <w:sz w:val="26"/>
        </w:rPr>
        <w:t>Tỷ xứ đang diệt với người nào, thời ý xứ... pháp xứ sẽ diệt với người ấy phải chăng? </w:t>
      </w:r>
      <w:r>
        <w:rPr>
          <w:sz w:val="26"/>
        </w:rPr>
        <w:t>Người đang viên tịch cõi Dục giới, tỷ xứ đang diệt mà pháp xứ sẽ không diệt với</w:t>
      </w:r>
      <w:r>
        <w:rPr>
          <w:spacing w:val="80"/>
          <w:sz w:val="26"/>
        </w:rPr>
        <w:t> </w:t>
      </w:r>
      <w:r>
        <w:rPr>
          <w:sz w:val="26"/>
        </w:rPr>
        <w:t>người ấy. Còn người đang tử mà ngoài ra đó, tỷ xứ đang diệt và pháp xứ cũng sẽ diệt.</w:t>
      </w:r>
    </w:p>
    <w:p>
      <w:pPr>
        <w:pStyle w:val="BodyText"/>
        <w:spacing w:before="120"/>
      </w:pPr>
      <w:r>
        <w:rPr/>
        <w:t>Hay</w:t>
      </w:r>
      <w:r>
        <w:rPr>
          <w:spacing w:val="-7"/>
        </w:rPr>
        <w:t> </w:t>
      </w:r>
      <w:r>
        <w:rPr/>
        <w:t>là</w:t>
      </w:r>
      <w:r>
        <w:rPr>
          <w:spacing w:val="-3"/>
        </w:rPr>
        <w:t> </w:t>
      </w:r>
      <w:r>
        <w:rPr/>
        <w:t>pháp</w:t>
      </w:r>
      <w:r>
        <w:rPr>
          <w:spacing w:val="-1"/>
        </w:rPr>
        <w:t> </w:t>
      </w:r>
      <w:r>
        <w:rPr/>
        <w:t>xứ</w:t>
      </w:r>
      <w:r>
        <w:rPr>
          <w:spacing w:val="-4"/>
        </w:rPr>
        <w:t> </w:t>
      </w:r>
      <w:r>
        <w:rPr/>
        <w:t>với</w:t>
      </w:r>
      <w:r>
        <w:rPr>
          <w:spacing w:val="-4"/>
        </w:rPr>
        <w:t> </w:t>
      </w:r>
      <w:r>
        <w:rPr/>
        <w:t>người</w:t>
      </w:r>
      <w:r>
        <w:rPr>
          <w:spacing w:val="-4"/>
        </w:rPr>
        <w:t> </w:t>
      </w:r>
      <w:r>
        <w:rPr>
          <w:spacing w:val="-2"/>
        </w:rPr>
        <w:t>nào...</w:t>
      </w:r>
    </w:p>
    <w:p>
      <w:pPr>
        <w:spacing w:line="298" w:lineRule="exact" w:before="1"/>
        <w:ind w:left="141" w:right="0" w:firstLine="0"/>
        <w:jc w:val="left"/>
        <w:rPr>
          <w:sz w:val="26"/>
        </w:rPr>
      </w:pPr>
      <w:r>
        <w:rPr>
          <w:b/>
          <w:spacing w:val="-4"/>
          <w:sz w:val="26"/>
        </w:rPr>
        <w:t>620</w:t>
      </w:r>
      <w:r>
        <w:rPr>
          <w:spacing w:val="-4"/>
          <w:sz w:val="26"/>
        </w:rPr>
        <w:t>.</w:t>
      </w:r>
    </w:p>
    <w:p>
      <w:pPr>
        <w:spacing w:before="0"/>
        <w:ind w:left="708" w:right="138" w:firstLine="0"/>
        <w:jc w:val="both"/>
        <w:rPr>
          <w:sz w:val="26"/>
        </w:rPr>
      </w:pPr>
      <w:r>
        <w:rPr>
          <w:i/>
          <w:sz w:val="26"/>
        </w:rPr>
        <w:t>Sắc xứ đang diệt với người nào, thời ý xứ... pháp xứ sẽ diệt với người ấy phải chăng? </w:t>
      </w:r>
      <w:r>
        <w:rPr>
          <w:sz w:val="26"/>
        </w:rPr>
        <w:t>Người đang viên tịch cõi Ngũ uẩn, sắc xứ đang diệt mà pháp xứ sẽ không diệt với người ấy. Còn người hữu sắc đang tử mà ngoài ra đó, sắc xứ đang diệt và pháp xứ</w:t>
      </w:r>
      <w:r>
        <w:rPr>
          <w:spacing w:val="40"/>
          <w:sz w:val="26"/>
        </w:rPr>
        <w:t> </w:t>
      </w:r>
      <w:r>
        <w:rPr>
          <w:sz w:val="26"/>
        </w:rPr>
        <w:t>cũng sẽ diệt.</w:t>
      </w:r>
    </w:p>
    <w:p>
      <w:pPr>
        <w:pStyle w:val="BodyText"/>
        <w:spacing w:before="119"/>
        <w:ind w:right="139"/>
      </w:pPr>
      <w:r>
        <w:rPr/>
        <w:t>Hay là pháp xứ sẽ diệt với người nào, thời sắc xứ đang diệt với người ấy phải chăng? Tất</w:t>
      </w:r>
      <w:r>
        <w:rPr>
          <w:spacing w:val="-1"/>
        </w:rPr>
        <w:t> </w:t>
      </w:r>
      <w:r>
        <w:rPr/>
        <w:t>cả người đang sanh và người</w:t>
      </w:r>
      <w:r>
        <w:rPr>
          <w:spacing w:val="-1"/>
        </w:rPr>
        <w:t> </w:t>
      </w:r>
      <w:r>
        <w:rPr/>
        <w:t>vô</w:t>
      </w:r>
      <w:r>
        <w:rPr>
          <w:spacing w:val="-1"/>
        </w:rPr>
        <w:t> </w:t>
      </w:r>
      <w:r>
        <w:rPr/>
        <w:t>sắc đang tử, pháp xứ sẽ diệt mà sắc xứ chẳng</w:t>
      </w:r>
      <w:r>
        <w:rPr>
          <w:spacing w:val="-1"/>
        </w:rPr>
        <w:t> </w:t>
      </w:r>
      <w:r>
        <w:rPr/>
        <w:t>phải đang diệt với người ấy. Còn người hữu sắc đang tử, pháp xứ sẽ diệt và sắc xứ cũng đang diệt.</w:t>
      </w:r>
    </w:p>
    <w:p>
      <w:pPr>
        <w:spacing w:line="298" w:lineRule="exact" w:before="2"/>
        <w:ind w:left="141" w:right="0" w:firstLine="0"/>
        <w:jc w:val="left"/>
        <w:rPr>
          <w:sz w:val="26"/>
        </w:rPr>
      </w:pPr>
      <w:r>
        <w:rPr>
          <w:b/>
          <w:spacing w:val="-4"/>
          <w:sz w:val="26"/>
        </w:rPr>
        <w:t>621</w:t>
      </w:r>
      <w:r>
        <w:rPr>
          <w:spacing w:val="-4"/>
          <w:sz w:val="26"/>
        </w:rPr>
        <w:t>.</w:t>
      </w:r>
    </w:p>
    <w:p>
      <w:pPr>
        <w:spacing w:before="0"/>
        <w:ind w:left="708" w:right="139" w:firstLine="0"/>
        <w:jc w:val="both"/>
        <w:rPr>
          <w:sz w:val="26"/>
        </w:rPr>
      </w:pPr>
      <w:r>
        <w:rPr>
          <w:i/>
          <w:sz w:val="26"/>
        </w:rPr>
        <w:t>Ý xứ đang diệt với người nào, thời pháp xứ sẽ diệt với người ấy phải chăng? </w:t>
      </w:r>
      <w:r>
        <w:rPr>
          <w:sz w:val="26"/>
        </w:rPr>
        <w:t>Người đang viên tịch, ý xứ đang diệt mà pháp xứ sẽ không diệt với người ấy. Còn người hữu tâm đang tử mà ngoài ra đó, ý xứ đang diệt và pháp xứ cũng sẽ diệt.</w:t>
      </w:r>
    </w:p>
    <w:p>
      <w:pPr>
        <w:pStyle w:val="BodyText"/>
        <w:spacing w:before="121"/>
        <w:ind w:right="137"/>
      </w:pPr>
      <w:r>
        <w:rPr/>
        <w:t>Hay</w:t>
      </w:r>
      <w:r>
        <w:rPr>
          <w:spacing w:val="-5"/>
        </w:rPr>
        <w:t> </w:t>
      </w:r>
      <w:r>
        <w:rPr/>
        <w:t>là</w:t>
      </w:r>
      <w:r>
        <w:rPr>
          <w:spacing w:val="-2"/>
        </w:rPr>
        <w:t> </w:t>
      </w:r>
      <w:r>
        <w:rPr/>
        <w:t>pháp</w:t>
      </w:r>
      <w:r>
        <w:rPr>
          <w:spacing w:val="-3"/>
        </w:rPr>
        <w:t> </w:t>
      </w:r>
      <w:r>
        <w:rPr/>
        <w:t>xứ</w:t>
      </w:r>
      <w:r>
        <w:rPr>
          <w:spacing w:val="-2"/>
        </w:rPr>
        <w:t> </w:t>
      </w:r>
      <w:r>
        <w:rPr/>
        <w:t>sẽ</w:t>
      </w:r>
      <w:r>
        <w:rPr>
          <w:spacing w:val="-3"/>
        </w:rPr>
        <w:t> </w:t>
      </w:r>
      <w:r>
        <w:rPr/>
        <w:t>diệt với</w:t>
      </w:r>
      <w:r>
        <w:rPr>
          <w:spacing w:val="-3"/>
        </w:rPr>
        <w:t> </w:t>
      </w:r>
      <w:r>
        <w:rPr/>
        <w:t>người nào,</w:t>
      </w:r>
      <w:r>
        <w:rPr>
          <w:spacing w:val="-3"/>
        </w:rPr>
        <w:t> </w:t>
      </w:r>
      <w:r>
        <w:rPr/>
        <w:t>thời</w:t>
      </w:r>
      <w:r>
        <w:rPr>
          <w:spacing w:val="-3"/>
        </w:rPr>
        <w:t> </w:t>
      </w:r>
      <w:r>
        <w:rPr/>
        <w:t>ý</w:t>
      </w:r>
      <w:r>
        <w:rPr>
          <w:spacing w:val="-1"/>
        </w:rPr>
        <w:t> </w:t>
      </w:r>
      <w:r>
        <w:rPr/>
        <w:t>xứ</w:t>
      </w:r>
      <w:r>
        <w:rPr>
          <w:spacing w:val="-1"/>
        </w:rPr>
        <w:t> </w:t>
      </w:r>
      <w:r>
        <w:rPr/>
        <w:t>đang</w:t>
      </w:r>
      <w:r>
        <w:rPr>
          <w:spacing w:val="-3"/>
        </w:rPr>
        <w:t> </w:t>
      </w:r>
      <w:r>
        <w:rPr/>
        <w:t>diệt với người</w:t>
      </w:r>
      <w:r>
        <w:rPr>
          <w:spacing w:val="-3"/>
        </w:rPr>
        <w:t> </w:t>
      </w:r>
      <w:r>
        <w:rPr/>
        <w:t>ấy</w:t>
      </w:r>
      <w:r>
        <w:rPr>
          <w:spacing w:val="-6"/>
        </w:rPr>
        <w:t> </w:t>
      </w:r>
      <w:r>
        <w:rPr/>
        <w:t>phải</w:t>
      </w:r>
      <w:r>
        <w:rPr>
          <w:spacing w:val="-3"/>
        </w:rPr>
        <w:t> </w:t>
      </w:r>
      <w:r>
        <w:rPr/>
        <w:t>chăng? Tất cả người đang</w:t>
      </w:r>
      <w:r>
        <w:rPr>
          <w:spacing w:val="-1"/>
        </w:rPr>
        <w:t> </w:t>
      </w:r>
      <w:r>
        <w:rPr/>
        <w:t>sanh và người vô tâm đang tử, pháp xứ sẽ diệt mà ý</w:t>
      </w:r>
      <w:r>
        <w:rPr>
          <w:spacing w:val="-1"/>
        </w:rPr>
        <w:t> </w:t>
      </w:r>
      <w:r>
        <w:rPr/>
        <w:t>xứ chẳng</w:t>
      </w:r>
      <w:r>
        <w:rPr>
          <w:spacing w:val="-1"/>
        </w:rPr>
        <w:t> </w:t>
      </w:r>
      <w:r>
        <w:rPr/>
        <w:t>phải đang diệt với người ấy. Còn người hữu tâm</w:t>
      </w:r>
      <w:r>
        <w:rPr>
          <w:spacing w:val="-1"/>
        </w:rPr>
        <w:t> </w:t>
      </w:r>
      <w:r>
        <w:rPr/>
        <w:t>đang tử, pháp xứ sẽ diệt và ý xứ cũng đang diệt.</w:t>
      </w:r>
    </w:p>
    <w:p>
      <w:pPr>
        <w:spacing w:line="298" w:lineRule="exact" w:before="0"/>
        <w:ind w:left="141" w:right="0" w:firstLine="0"/>
        <w:jc w:val="left"/>
        <w:rPr>
          <w:sz w:val="26"/>
        </w:rPr>
      </w:pPr>
      <w:r>
        <w:rPr>
          <w:b/>
          <w:spacing w:val="-4"/>
          <w:sz w:val="26"/>
        </w:rPr>
        <w:t>622</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đang</w:t>
      </w:r>
      <w:r>
        <w:rPr>
          <w:i/>
          <w:spacing w:val="-4"/>
          <w:sz w:val="26"/>
        </w:rPr>
        <w:t> </w:t>
      </w:r>
      <w:r>
        <w:rPr>
          <w:i/>
          <w:sz w:val="26"/>
        </w:rPr>
        <w:t>diệt</w:t>
      </w:r>
      <w:r>
        <w:rPr>
          <w:i/>
          <w:spacing w:val="-3"/>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623</w:t>
      </w:r>
      <w:r>
        <w:rPr>
          <w:spacing w:val="-4"/>
          <w:sz w:val="26"/>
        </w:rPr>
        <w:t>.</w:t>
      </w:r>
    </w:p>
    <w:p>
      <w:pPr>
        <w:spacing w:before="0"/>
        <w:ind w:left="708" w:right="139" w:firstLine="0"/>
        <w:jc w:val="both"/>
        <w:rPr>
          <w:sz w:val="26"/>
        </w:rPr>
      </w:pPr>
      <w:r>
        <w:rPr>
          <w:i/>
          <w:sz w:val="26"/>
        </w:rPr>
        <w:t>Nhãn xứ đang diệt với người nào cõi nào, thời nhĩ xứ sẽ diệt với người ấy cõi ấy phải chăng? </w:t>
      </w:r>
      <w:r>
        <w:rPr>
          <w:sz w:val="26"/>
        </w:rPr>
        <w:t>Người đang viên tịch cõi Ngũ uẩn với những cõi ấy, nhãn xứ đang diệt mà nhĩ xứ sẽ không diệt với người ấy cõi ấy. Còn người hữu nhãn đang tử với những cõi ấy, nhãn xứ đang diệt và nhĩ xứ cũng sẽ diệt.</w:t>
      </w:r>
    </w:p>
    <w:p>
      <w:pPr>
        <w:pStyle w:val="BodyText"/>
        <w:spacing w:before="121"/>
        <w:ind w:right="134"/>
      </w:pPr>
      <w:r>
        <w:rPr/>
        <w:t>Hay</w:t>
      </w:r>
      <w:r>
        <w:rPr>
          <w:spacing w:val="-4"/>
        </w:rPr>
        <w:t> </w:t>
      </w:r>
      <w:r>
        <w:rPr/>
        <w:t>là nhĩ xứ</w:t>
      </w:r>
      <w:r>
        <w:rPr>
          <w:spacing w:val="-1"/>
        </w:rPr>
        <w:t> </w:t>
      </w:r>
      <w:r>
        <w:rPr/>
        <w:t>sẽ</w:t>
      </w:r>
      <w:r>
        <w:rPr>
          <w:spacing w:val="-2"/>
        </w:rPr>
        <w:t> </w:t>
      </w:r>
      <w:r>
        <w:rPr/>
        <w:t>diệt</w:t>
      </w:r>
      <w:r>
        <w:rPr>
          <w:spacing w:val="-2"/>
        </w:rPr>
        <w:t> </w:t>
      </w:r>
      <w:r>
        <w:rPr/>
        <w:t>với</w:t>
      </w:r>
      <w:r>
        <w:rPr>
          <w:spacing w:val="-2"/>
        </w:rPr>
        <w:t> </w:t>
      </w:r>
      <w:r>
        <w:rPr/>
        <w:t>người nào cõi</w:t>
      </w:r>
      <w:r>
        <w:rPr>
          <w:spacing w:val="-2"/>
        </w:rPr>
        <w:t> </w:t>
      </w:r>
      <w:r>
        <w:rPr/>
        <w:t>nào,</w:t>
      </w:r>
      <w:r>
        <w:rPr>
          <w:spacing w:val="-2"/>
        </w:rPr>
        <w:t> </w:t>
      </w:r>
      <w:r>
        <w:rPr/>
        <w:t>thời</w:t>
      </w:r>
      <w:r>
        <w:rPr>
          <w:spacing w:val="-2"/>
        </w:rPr>
        <w:t> </w:t>
      </w:r>
      <w:r>
        <w:rPr/>
        <w:t>nhãn</w:t>
      </w:r>
      <w:r>
        <w:rPr>
          <w:spacing w:val="-2"/>
        </w:rPr>
        <w:t> </w:t>
      </w:r>
      <w:r>
        <w:rPr/>
        <w:t>xứ</w:t>
      </w:r>
      <w:r>
        <w:rPr>
          <w:spacing w:val="-1"/>
        </w:rPr>
        <w:t> </w:t>
      </w:r>
      <w:r>
        <w:rPr/>
        <w:t>đang</w:t>
      </w:r>
      <w:r>
        <w:rPr>
          <w:spacing w:val="-1"/>
        </w:rPr>
        <w:t> </w:t>
      </w:r>
      <w:r>
        <w:rPr/>
        <w:t>diệt với</w:t>
      </w:r>
      <w:r>
        <w:rPr>
          <w:spacing w:val="-1"/>
        </w:rPr>
        <w:t> </w:t>
      </w:r>
      <w:r>
        <w:rPr/>
        <w:t>người ấy</w:t>
      </w:r>
      <w:r>
        <w:rPr>
          <w:spacing w:val="-4"/>
        </w:rPr>
        <w:t> </w:t>
      </w:r>
      <w:r>
        <w:rPr/>
        <w:t>cõi</w:t>
      </w:r>
      <w:r>
        <w:rPr>
          <w:spacing w:val="-2"/>
        </w:rPr>
        <w:t> </w:t>
      </w:r>
      <w:r>
        <w:rPr/>
        <w:t>ấy phải</w:t>
      </w:r>
      <w:r>
        <w:rPr>
          <w:spacing w:val="4"/>
        </w:rPr>
        <w:t> </w:t>
      </w:r>
      <w:r>
        <w:rPr/>
        <w:t>chăng?</w:t>
      </w:r>
      <w:r>
        <w:rPr>
          <w:spacing w:val="7"/>
        </w:rPr>
        <w:t> </w:t>
      </w:r>
      <w:r>
        <w:rPr/>
        <w:t>Người</w:t>
      </w:r>
      <w:r>
        <w:rPr>
          <w:spacing w:val="4"/>
        </w:rPr>
        <w:t> </w:t>
      </w:r>
      <w:r>
        <w:rPr/>
        <w:t>đang</w:t>
      </w:r>
      <w:r>
        <w:rPr>
          <w:spacing w:val="5"/>
        </w:rPr>
        <w:t> </w:t>
      </w:r>
      <w:r>
        <w:rPr/>
        <w:t>sanh</w:t>
      </w:r>
      <w:r>
        <w:rPr>
          <w:spacing w:val="6"/>
        </w:rPr>
        <w:t> </w:t>
      </w:r>
      <w:r>
        <w:rPr/>
        <w:t>cõi</w:t>
      </w:r>
      <w:r>
        <w:rPr>
          <w:spacing w:val="4"/>
        </w:rPr>
        <w:t> </w:t>
      </w:r>
      <w:r>
        <w:rPr/>
        <w:t>Ngũ</w:t>
      </w:r>
      <w:r>
        <w:rPr>
          <w:spacing w:val="5"/>
        </w:rPr>
        <w:t> </w:t>
      </w:r>
      <w:r>
        <w:rPr/>
        <w:t>uẩn</w:t>
      </w:r>
      <w:r>
        <w:rPr>
          <w:spacing w:val="5"/>
        </w:rPr>
        <w:t> </w:t>
      </w:r>
      <w:r>
        <w:rPr/>
        <w:t>và</w:t>
      </w:r>
      <w:r>
        <w:rPr>
          <w:spacing w:val="7"/>
        </w:rPr>
        <w:t> </w:t>
      </w:r>
      <w:r>
        <w:rPr/>
        <w:t>người</w:t>
      </w:r>
      <w:r>
        <w:rPr>
          <w:spacing w:val="5"/>
        </w:rPr>
        <w:t> </w:t>
      </w:r>
      <w:r>
        <w:rPr/>
        <w:t>vô</w:t>
      </w:r>
      <w:r>
        <w:rPr>
          <w:spacing w:val="5"/>
        </w:rPr>
        <w:t> </w:t>
      </w:r>
      <w:r>
        <w:rPr/>
        <w:t>nhãn</w:t>
      </w:r>
      <w:r>
        <w:rPr>
          <w:spacing w:val="4"/>
        </w:rPr>
        <w:t> </w:t>
      </w:r>
      <w:r>
        <w:rPr/>
        <w:t>đang</w:t>
      </w:r>
      <w:r>
        <w:rPr>
          <w:spacing w:val="5"/>
        </w:rPr>
        <w:t> </w:t>
      </w:r>
      <w:r>
        <w:rPr/>
        <w:t>tử</w:t>
      </w:r>
      <w:r>
        <w:rPr>
          <w:spacing w:val="8"/>
        </w:rPr>
        <w:t> </w:t>
      </w:r>
      <w:r>
        <w:rPr/>
        <w:t>cõi</w:t>
      </w:r>
      <w:r>
        <w:rPr>
          <w:spacing w:val="4"/>
        </w:rPr>
        <w:t> </w:t>
      </w:r>
      <w:r>
        <w:rPr/>
        <w:t>Dục</w:t>
      </w:r>
      <w:r>
        <w:rPr>
          <w:spacing w:val="5"/>
        </w:rPr>
        <w:t> </w:t>
      </w:r>
      <w:r>
        <w:rPr/>
        <w:t>giới</w:t>
      </w:r>
      <w:r>
        <w:rPr>
          <w:spacing w:val="5"/>
        </w:rPr>
        <w:t> </w:t>
      </w:r>
      <w:r>
        <w:rPr>
          <w:spacing w:val="-5"/>
        </w:rPr>
        <w:t>với</w:t>
      </w:r>
    </w:p>
    <w:p>
      <w:pPr>
        <w:pStyle w:val="BodyText"/>
        <w:spacing w:after="0"/>
        <w:sectPr>
          <w:pgSz w:w="11630" w:h="16450"/>
          <w:pgMar w:header="576" w:footer="0" w:top="920" w:bottom="280" w:left="850" w:right="850"/>
        </w:sectPr>
      </w:pPr>
    </w:p>
    <w:p>
      <w:pPr>
        <w:pStyle w:val="BodyText"/>
        <w:spacing w:before="268"/>
        <w:ind w:right="133"/>
        <w:jc w:val="left"/>
      </w:pPr>
      <w:r>
        <w:rPr/>
        <w:t>những</w:t>
      </w:r>
      <w:r>
        <w:rPr>
          <w:spacing w:val="-1"/>
        </w:rPr>
        <w:t> </w:t>
      </w:r>
      <w:r>
        <w:rPr/>
        <w:t>cõi</w:t>
      </w:r>
      <w:r>
        <w:rPr>
          <w:spacing w:val="-1"/>
        </w:rPr>
        <w:t> </w:t>
      </w:r>
      <w:r>
        <w:rPr/>
        <w:t>ấy,</w:t>
      </w:r>
      <w:r>
        <w:rPr>
          <w:spacing w:val="-1"/>
        </w:rPr>
        <w:t> </w:t>
      </w:r>
      <w:r>
        <w:rPr/>
        <w:t>nhĩ</w:t>
      </w:r>
      <w:r>
        <w:rPr>
          <w:spacing w:val="-2"/>
        </w:rPr>
        <w:t> </w:t>
      </w:r>
      <w:r>
        <w:rPr/>
        <w:t>xứ sẽ diệt</w:t>
      </w:r>
      <w:r>
        <w:rPr>
          <w:spacing w:val="-1"/>
        </w:rPr>
        <w:t> </w:t>
      </w:r>
      <w:r>
        <w:rPr/>
        <w:t>mà</w:t>
      </w:r>
      <w:r>
        <w:rPr>
          <w:spacing w:val="-1"/>
        </w:rPr>
        <w:t> </w:t>
      </w:r>
      <w:r>
        <w:rPr/>
        <w:t>nhãn</w:t>
      </w:r>
      <w:r>
        <w:rPr>
          <w:spacing w:val="-1"/>
        </w:rPr>
        <w:t> </w:t>
      </w:r>
      <w:r>
        <w:rPr/>
        <w:t>xứ chẳng phải</w:t>
      </w:r>
      <w:r>
        <w:rPr>
          <w:spacing w:val="-2"/>
        </w:rPr>
        <w:t> </w:t>
      </w:r>
      <w:r>
        <w:rPr/>
        <w:t>đang</w:t>
      </w:r>
      <w:r>
        <w:rPr>
          <w:spacing w:val="-1"/>
        </w:rPr>
        <w:t> </w:t>
      </w:r>
      <w:r>
        <w:rPr/>
        <w:t>diệt</w:t>
      </w:r>
      <w:r>
        <w:rPr>
          <w:spacing w:val="-1"/>
        </w:rPr>
        <w:t> </w:t>
      </w:r>
      <w:r>
        <w:rPr/>
        <w:t>với</w:t>
      </w:r>
      <w:r>
        <w:rPr>
          <w:spacing w:val="-1"/>
        </w:rPr>
        <w:t> </w:t>
      </w:r>
      <w:r>
        <w:rPr/>
        <w:t>người</w:t>
      </w:r>
      <w:r>
        <w:rPr>
          <w:spacing w:val="-1"/>
        </w:rPr>
        <w:t> </w:t>
      </w:r>
      <w:r>
        <w:rPr/>
        <w:t>ấy</w:t>
      </w:r>
      <w:r>
        <w:rPr>
          <w:spacing w:val="-6"/>
        </w:rPr>
        <w:t> </w:t>
      </w:r>
      <w:r>
        <w:rPr/>
        <w:t>cõi</w:t>
      </w:r>
      <w:r>
        <w:rPr>
          <w:spacing w:val="-1"/>
        </w:rPr>
        <w:t> </w:t>
      </w:r>
      <w:r>
        <w:rPr/>
        <w:t>ấy.</w:t>
      </w:r>
      <w:r>
        <w:rPr>
          <w:spacing w:val="-2"/>
        </w:rPr>
        <w:t> </w:t>
      </w:r>
      <w:r>
        <w:rPr/>
        <w:t>Còn người hữu nhãn đang tử với những cõi ấy, nhĩ xứ sẽ diệt và nhãn xứ cũng đang diệt.</w:t>
      </w:r>
    </w:p>
    <w:p>
      <w:pPr>
        <w:spacing w:line="298" w:lineRule="exact" w:before="0"/>
        <w:ind w:left="141" w:right="0" w:firstLine="0"/>
        <w:jc w:val="left"/>
        <w:rPr>
          <w:sz w:val="26"/>
        </w:rPr>
      </w:pPr>
      <w:r>
        <w:rPr>
          <w:b/>
          <w:spacing w:val="-4"/>
          <w:sz w:val="26"/>
        </w:rPr>
        <w:t>624</w:t>
      </w:r>
      <w:r>
        <w:rPr>
          <w:spacing w:val="-4"/>
          <w:sz w:val="26"/>
        </w:rPr>
        <w:t>.</w:t>
      </w:r>
    </w:p>
    <w:p>
      <w:pPr>
        <w:spacing w:before="0"/>
        <w:ind w:left="708" w:right="137" w:firstLine="0"/>
        <w:jc w:val="both"/>
        <w:rPr>
          <w:sz w:val="26"/>
        </w:rPr>
      </w:pPr>
      <w:r>
        <w:rPr>
          <w:i/>
          <w:sz w:val="26"/>
        </w:rPr>
        <w:t>Nhãn xứ đang diệt với người nào cõi nào, thời tỷ xứ sẽ diệt với người ấy cõi ấy phải chăng?</w:t>
      </w:r>
      <w:r>
        <w:rPr>
          <w:i/>
          <w:spacing w:val="-1"/>
          <w:sz w:val="26"/>
        </w:rPr>
        <w:t> </w:t>
      </w:r>
      <w:r>
        <w:rPr>
          <w:sz w:val="26"/>
        </w:rPr>
        <w:t>Người</w:t>
      </w:r>
      <w:r>
        <w:rPr>
          <w:spacing w:val="-1"/>
          <w:sz w:val="26"/>
        </w:rPr>
        <w:t> </w:t>
      </w:r>
      <w:r>
        <w:rPr>
          <w:sz w:val="26"/>
        </w:rPr>
        <w:t>đang</w:t>
      </w:r>
      <w:r>
        <w:rPr>
          <w:spacing w:val="-1"/>
          <w:sz w:val="26"/>
        </w:rPr>
        <w:t> </w:t>
      </w:r>
      <w:r>
        <w:rPr>
          <w:sz w:val="26"/>
        </w:rPr>
        <w:t>viên</w:t>
      </w:r>
      <w:r>
        <w:rPr>
          <w:spacing w:val="-1"/>
          <w:sz w:val="26"/>
        </w:rPr>
        <w:t> </w:t>
      </w:r>
      <w:r>
        <w:rPr>
          <w:sz w:val="26"/>
        </w:rPr>
        <w:t>tịch</w:t>
      </w:r>
      <w:r>
        <w:rPr>
          <w:spacing w:val="-1"/>
          <w:sz w:val="26"/>
        </w:rPr>
        <w:t> </w:t>
      </w:r>
      <w:r>
        <w:rPr>
          <w:sz w:val="26"/>
        </w:rPr>
        <w:t>cõi</w:t>
      </w:r>
      <w:r>
        <w:rPr>
          <w:spacing w:val="-1"/>
          <w:sz w:val="26"/>
        </w:rPr>
        <w:t> </w:t>
      </w:r>
      <w:r>
        <w:rPr>
          <w:sz w:val="26"/>
        </w:rPr>
        <w:t>Dục</w:t>
      </w:r>
      <w:r>
        <w:rPr>
          <w:spacing w:val="-1"/>
          <w:sz w:val="26"/>
        </w:rPr>
        <w:t> </w:t>
      </w:r>
      <w:r>
        <w:rPr>
          <w:sz w:val="26"/>
        </w:rPr>
        <w:t>giới</w:t>
      </w:r>
      <w:r>
        <w:rPr>
          <w:spacing w:val="-1"/>
          <w:sz w:val="26"/>
        </w:rPr>
        <w:t> </w:t>
      </w:r>
      <w:r>
        <w:rPr>
          <w:sz w:val="26"/>
        </w:rPr>
        <w:t>và người</w:t>
      </w:r>
      <w:r>
        <w:rPr>
          <w:spacing w:val="-1"/>
          <w:sz w:val="26"/>
        </w:rPr>
        <w:t> </w:t>
      </w:r>
      <w:r>
        <w:rPr>
          <w:sz w:val="26"/>
        </w:rPr>
        <w:t>đang</w:t>
      </w:r>
      <w:r>
        <w:rPr>
          <w:spacing w:val="-1"/>
          <w:sz w:val="26"/>
        </w:rPr>
        <w:t> </w:t>
      </w:r>
      <w:r>
        <w:rPr>
          <w:sz w:val="26"/>
        </w:rPr>
        <w:t>tử cõi</w:t>
      </w:r>
      <w:r>
        <w:rPr>
          <w:spacing w:val="-1"/>
          <w:sz w:val="26"/>
        </w:rPr>
        <w:t> </w:t>
      </w:r>
      <w:r>
        <w:rPr>
          <w:sz w:val="26"/>
        </w:rPr>
        <w:t>Sắc giới</w:t>
      </w:r>
      <w:r>
        <w:rPr>
          <w:spacing w:val="-1"/>
          <w:sz w:val="26"/>
        </w:rPr>
        <w:t> </w:t>
      </w:r>
      <w:r>
        <w:rPr>
          <w:sz w:val="26"/>
        </w:rPr>
        <w:t>với</w:t>
      </w:r>
      <w:r>
        <w:rPr>
          <w:spacing w:val="-2"/>
          <w:sz w:val="26"/>
        </w:rPr>
        <w:t> </w:t>
      </w:r>
      <w:r>
        <w:rPr>
          <w:sz w:val="26"/>
        </w:rPr>
        <w:t>những</w:t>
      </w:r>
      <w:r>
        <w:rPr>
          <w:spacing w:val="-1"/>
          <w:sz w:val="26"/>
        </w:rPr>
        <w:t> </w:t>
      </w:r>
      <w:r>
        <w:rPr>
          <w:sz w:val="26"/>
        </w:rPr>
        <w:t>cõi ấy, nhãn xứ đang diệt mà tỷ</w:t>
      </w:r>
      <w:r>
        <w:rPr>
          <w:spacing w:val="-5"/>
          <w:sz w:val="26"/>
        </w:rPr>
        <w:t> </w:t>
      </w:r>
      <w:r>
        <w:rPr>
          <w:sz w:val="26"/>
        </w:rPr>
        <w:t>xứ sẽ không diệt với người ấy</w:t>
      </w:r>
      <w:r>
        <w:rPr>
          <w:spacing w:val="-5"/>
          <w:sz w:val="26"/>
        </w:rPr>
        <w:t> </w:t>
      </w:r>
      <w:r>
        <w:rPr>
          <w:sz w:val="26"/>
        </w:rPr>
        <w:t>cõi ấy.</w:t>
      </w:r>
      <w:r>
        <w:rPr>
          <w:spacing w:val="-1"/>
          <w:sz w:val="26"/>
        </w:rPr>
        <w:t> </w:t>
      </w:r>
      <w:r>
        <w:rPr>
          <w:sz w:val="26"/>
        </w:rPr>
        <w:t>Còn người hữu nhãn đang</w:t>
      </w:r>
      <w:r>
        <w:rPr>
          <w:spacing w:val="-3"/>
          <w:sz w:val="26"/>
        </w:rPr>
        <w:t> </w:t>
      </w:r>
      <w:r>
        <w:rPr>
          <w:sz w:val="26"/>
        </w:rPr>
        <w:t>tử</w:t>
      </w:r>
      <w:r>
        <w:rPr>
          <w:spacing w:val="-2"/>
          <w:sz w:val="26"/>
        </w:rPr>
        <w:t> </w:t>
      </w:r>
      <w:r>
        <w:rPr>
          <w:sz w:val="26"/>
        </w:rPr>
        <w:t>cõi Dục giới mà</w:t>
      </w:r>
      <w:r>
        <w:rPr>
          <w:spacing w:val="-2"/>
          <w:sz w:val="26"/>
        </w:rPr>
        <w:t> </w:t>
      </w:r>
      <w:r>
        <w:rPr>
          <w:sz w:val="26"/>
        </w:rPr>
        <w:t>ngoài</w:t>
      </w:r>
      <w:r>
        <w:rPr>
          <w:spacing w:val="-3"/>
          <w:sz w:val="26"/>
        </w:rPr>
        <w:t> </w:t>
      </w:r>
      <w:r>
        <w:rPr>
          <w:sz w:val="26"/>
        </w:rPr>
        <w:t>ra</w:t>
      </w:r>
      <w:r>
        <w:rPr>
          <w:spacing w:val="-3"/>
          <w:sz w:val="26"/>
        </w:rPr>
        <w:t> </w:t>
      </w:r>
      <w:r>
        <w:rPr>
          <w:sz w:val="26"/>
        </w:rPr>
        <w:t>đó với</w:t>
      </w:r>
      <w:r>
        <w:rPr>
          <w:spacing w:val="-1"/>
          <w:sz w:val="26"/>
        </w:rPr>
        <w:t> </w:t>
      </w:r>
      <w:r>
        <w:rPr>
          <w:sz w:val="26"/>
        </w:rPr>
        <w:t>những</w:t>
      </w:r>
      <w:r>
        <w:rPr>
          <w:spacing w:val="-2"/>
          <w:sz w:val="26"/>
        </w:rPr>
        <w:t> </w:t>
      </w:r>
      <w:r>
        <w:rPr>
          <w:sz w:val="26"/>
        </w:rPr>
        <w:t>cõi</w:t>
      </w:r>
      <w:r>
        <w:rPr>
          <w:spacing w:val="-3"/>
          <w:sz w:val="26"/>
        </w:rPr>
        <w:t> </w:t>
      </w:r>
      <w:r>
        <w:rPr>
          <w:sz w:val="26"/>
        </w:rPr>
        <w:t>ấy, nhãn xứ</w:t>
      </w:r>
      <w:r>
        <w:rPr>
          <w:spacing w:val="-2"/>
          <w:sz w:val="26"/>
        </w:rPr>
        <w:t> </w:t>
      </w:r>
      <w:r>
        <w:rPr>
          <w:sz w:val="26"/>
        </w:rPr>
        <w:t>đang diệt</w:t>
      </w:r>
      <w:r>
        <w:rPr>
          <w:spacing w:val="-3"/>
          <w:sz w:val="26"/>
        </w:rPr>
        <w:t> </w:t>
      </w:r>
      <w:r>
        <w:rPr>
          <w:sz w:val="26"/>
        </w:rPr>
        <w:t>và</w:t>
      </w:r>
      <w:r>
        <w:rPr>
          <w:spacing w:val="-3"/>
          <w:sz w:val="26"/>
        </w:rPr>
        <w:t> </w:t>
      </w:r>
      <w:r>
        <w:rPr>
          <w:sz w:val="26"/>
        </w:rPr>
        <w:t>tỷ</w:t>
      </w:r>
      <w:r>
        <w:rPr>
          <w:spacing w:val="-5"/>
          <w:sz w:val="26"/>
        </w:rPr>
        <w:t> </w:t>
      </w:r>
      <w:r>
        <w:rPr>
          <w:sz w:val="26"/>
        </w:rPr>
        <w:t>xứ</w:t>
      </w:r>
      <w:r>
        <w:rPr>
          <w:spacing w:val="-2"/>
          <w:sz w:val="26"/>
        </w:rPr>
        <w:t> </w:t>
      </w:r>
      <w:r>
        <w:rPr>
          <w:sz w:val="26"/>
        </w:rPr>
        <w:t>cũng sẽ diệt.</w:t>
      </w:r>
    </w:p>
    <w:p>
      <w:pPr>
        <w:pStyle w:val="BodyText"/>
        <w:spacing w:before="120"/>
      </w:pPr>
      <w:r>
        <w:rPr/>
        <w:t>Hay</w:t>
      </w:r>
      <w:r>
        <w:rPr>
          <w:spacing w:val="-6"/>
        </w:rPr>
        <w:t> </w:t>
      </w:r>
      <w:r>
        <w:rPr/>
        <w:t>là</w:t>
      </w:r>
      <w:r>
        <w:rPr>
          <w:spacing w:val="-3"/>
        </w:rPr>
        <w:t> </w:t>
      </w:r>
      <w:r>
        <w:rPr/>
        <w:t>tỷ</w:t>
      </w:r>
      <w:r>
        <w:rPr>
          <w:spacing w:val="-8"/>
        </w:rPr>
        <w:t> </w:t>
      </w:r>
      <w:r>
        <w:rPr/>
        <w:t>xứ</w:t>
      </w:r>
      <w:r>
        <w:rPr>
          <w:spacing w:val="-3"/>
        </w:rPr>
        <w:t> </w:t>
      </w:r>
      <w:r>
        <w:rPr/>
        <w:t>đang</w:t>
      </w:r>
      <w:r>
        <w:rPr>
          <w:spacing w:val="-4"/>
        </w:rPr>
        <w:t> </w:t>
      </w:r>
      <w:r>
        <w:rPr/>
        <w:t>diệt</w:t>
      </w:r>
      <w:r>
        <w:rPr>
          <w:spacing w:val="-1"/>
        </w:rPr>
        <w:t> </w:t>
      </w:r>
      <w:r>
        <w:rPr/>
        <w:t>với</w:t>
      </w:r>
      <w:r>
        <w:rPr>
          <w:spacing w:val="-4"/>
        </w:rPr>
        <w:t> </w:t>
      </w:r>
      <w:r>
        <w:rPr/>
        <w:t>người</w:t>
      </w:r>
      <w:r>
        <w:rPr>
          <w:spacing w:val="-4"/>
        </w:rPr>
        <w:t> </w:t>
      </w:r>
      <w:r>
        <w:rPr/>
        <w:t>nào</w:t>
      </w:r>
      <w:r>
        <w:rPr>
          <w:spacing w:val="-3"/>
        </w:rPr>
        <w:t> </w:t>
      </w:r>
      <w:r>
        <w:rPr/>
        <w:t>cõi</w:t>
      </w:r>
      <w:r>
        <w:rPr>
          <w:spacing w:val="-4"/>
        </w:rPr>
        <w:t> </w:t>
      </w:r>
      <w:r>
        <w:rPr>
          <w:spacing w:val="-2"/>
        </w:rPr>
        <w:t>nào...</w:t>
      </w:r>
    </w:p>
    <w:p>
      <w:pPr>
        <w:pStyle w:val="BodyText"/>
        <w:spacing w:before="241"/>
        <w:ind w:left="708" w:firstLine="285"/>
        <w:jc w:val="left"/>
      </w:pPr>
      <w:r>
        <w:rPr/>
        <w:t>Trong</w:t>
      </w:r>
      <w:r>
        <w:rPr>
          <w:spacing w:val="-1"/>
        </w:rPr>
        <w:t> </w:t>
      </w:r>
      <w:r>
        <w:rPr/>
        <w:t>3</w:t>
      </w:r>
      <w:r>
        <w:rPr>
          <w:spacing w:val="-1"/>
        </w:rPr>
        <w:t> </w:t>
      </w:r>
      <w:r>
        <w:rPr/>
        <w:t>phần</w:t>
      </w:r>
      <w:r>
        <w:rPr>
          <w:spacing w:val="-1"/>
        </w:rPr>
        <w:t> </w:t>
      </w:r>
      <w:r>
        <w:rPr/>
        <w:t>(hiện</w:t>
      </w:r>
      <w:r>
        <w:rPr>
          <w:spacing w:val="-1"/>
        </w:rPr>
        <w:t> </w:t>
      </w:r>
      <w:r>
        <w:rPr/>
        <w:t>tại, quá</w:t>
      </w:r>
      <w:r>
        <w:rPr>
          <w:spacing w:val="-1"/>
        </w:rPr>
        <w:t> </w:t>
      </w:r>
      <w:r>
        <w:rPr/>
        <w:t>khứ,</w:t>
      </w:r>
      <w:r>
        <w:rPr>
          <w:spacing w:val="-1"/>
        </w:rPr>
        <w:t> </w:t>
      </w:r>
      <w:r>
        <w:rPr/>
        <w:t>vị</w:t>
      </w:r>
      <w:r>
        <w:rPr>
          <w:spacing w:val="-1"/>
        </w:rPr>
        <w:t> </w:t>
      </w:r>
      <w:r>
        <w:rPr/>
        <w:t>lai)</w:t>
      </w:r>
      <w:r>
        <w:rPr>
          <w:spacing w:val="-1"/>
        </w:rPr>
        <w:t> </w:t>
      </w:r>
      <w:r>
        <w:rPr/>
        <w:t>trước,</w:t>
      </w:r>
      <w:r>
        <w:rPr>
          <w:spacing w:val="-2"/>
        </w:rPr>
        <w:t> </w:t>
      </w:r>
      <w:r>
        <w:rPr/>
        <w:t>thì</w:t>
      </w:r>
      <w:r>
        <w:rPr>
          <w:spacing w:val="-1"/>
        </w:rPr>
        <w:t> </w:t>
      </w:r>
      <w:r>
        <w:rPr/>
        <w:t>ở</w:t>
      </w:r>
      <w:r>
        <w:rPr>
          <w:spacing w:val="-1"/>
        </w:rPr>
        <w:t> </w:t>
      </w:r>
      <w:r>
        <w:rPr/>
        <w:t>đây</w:t>
      </w:r>
      <w:r>
        <w:rPr>
          <w:spacing w:val="-5"/>
        </w:rPr>
        <w:t> </w:t>
      </w:r>
      <w:r>
        <w:rPr/>
        <w:t>phần</w:t>
      </w:r>
      <w:r>
        <w:rPr>
          <w:spacing w:val="-1"/>
        </w:rPr>
        <w:t> </w:t>
      </w:r>
      <w:r>
        <w:rPr/>
        <w:t>quá</w:t>
      </w:r>
      <w:r>
        <w:rPr>
          <w:spacing w:val="-1"/>
        </w:rPr>
        <w:t> </w:t>
      </w:r>
      <w:r>
        <w:rPr/>
        <w:t>khứ và</w:t>
      </w:r>
      <w:r>
        <w:rPr>
          <w:spacing w:val="-1"/>
        </w:rPr>
        <w:t> </w:t>
      </w:r>
      <w:r>
        <w:rPr/>
        <w:t>hiện</w:t>
      </w:r>
      <w:r>
        <w:rPr>
          <w:spacing w:val="-1"/>
        </w:rPr>
        <w:t> </w:t>
      </w:r>
      <w:r>
        <w:rPr/>
        <w:t>tại</w:t>
      </w:r>
      <w:r>
        <w:rPr>
          <w:spacing w:val="-1"/>
        </w:rPr>
        <w:t> </w:t>
      </w:r>
      <w:r>
        <w:rPr/>
        <w:t>này giống như hai phần trước, còn về phần vị lai sẽ giải tiếp.</w:t>
      </w:r>
    </w:p>
    <w:p>
      <w:pPr>
        <w:spacing w:before="0"/>
        <w:ind w:left="141" w:right="0" w:firstLine="0"/>
        <w:jc w:val="left"/>
        <w:rPr>
          <w:sz w:val="26"/>
        </w:rPr>
      </w:pPr>
      <w:r>
        <w:rPr>
          <w:b/>
          <w:spacing w:val="-4"/>
          <w:sz w:val="26"/>
        </w:rPr>
        <w:t>625</w:t>
      </w:r>
      <w:r>
        <w:rPr>
          <w:spacing w:val="-4"/>
          <w:sz w:val="26"/>
        </w:rPr>
        <w:t>.</w:t>
      </w:r>
    </w:p>
    <w:p>
      <w:pPr>
        <w:spacing w:before="1"/>
        <w:ind w:left="708" w:right="139" w:firstLine="0"/>
        <w:jc w:val="both"/>
        <w:rPr>
          <w:sz w:val="26"/>
        </w:rPr>
      </w:pPr>
      <w:r>
        <w:rPr>
          <w:i/>
          <w:sz w:val="26"/>
        </w:rPr>
        <w:t>Nhãn xứ đang diệt với người nào cõi nào, thời sắc xứ sẽ diệt với người ấy cõi ấy phải chăng? </w:t>
      </w:r>
      <w:r>
        <w:rPr>
          <w:sz w:val="26"/>
        </w:rPr>
        <w:t>Người đang viên tịch cõi Ngũ uẩn với những cõi ấy, nhãn xứ đang diệt mà sắc xứ sẽ không diệt với người ấy cõi ấy. Còn người hữu nhãn đang tử mà ngoài ra đó với những cõi ấy, nhãn xứ đang diệt và sắc xứ cũng sẽ diệt.</w:t>
      </w:r>
    </w:p>
    <w:p>
      <w:pPr>
        <w:pStyle w:val="BodyText"/>
        <w:spacing w:line="298" w:lineRule="exact" w:before="119"/>
      </w:pPr>
      <w:r>
        <w:rPr/>
        <w:t>Hay</w:t>
      </w:r>
      <w:r>
        <w:rPr>
          <w:spacing w:val="-7"/>
        </w:rPr>
        <w:t> </w:t>
      </w:r>
      <w:r>
        <w:rPr/>
        <w:t>là</w:t>
      </w:r>
      <w:r>
        <w:rPr>
          <w:spacing w:val="-3"/>
        </w:rPr>
        <w:t> </w:t>
      </w:r>
      <w:r>
        <w:rPr/>
        <w:t>sắc</w:t>
      </w:r>
      <w:r>
        <w:rPr>
          <w:spacing w:val="-3"/>
        </w:rPr>
        <w:t> </w:t>
      </w:r>
      <w:r>
        <w:rPr/>
        <w:t>xứ</w:t>
      </w:r>
      <w:r>
        <w:rPr>
          <w:spacing w:val="-4"/>
        </w:rPr>
        <w:t> </w:t>
      </w:r>
      <w:r>
        <w:rPr/>
        <w:t>sẽ</w:t>
      </w:r>
      <w:r>
        <w:rPr>
          <w:spacing w:val="-4"/>
        </w:rPr>
        <w:t> </w:t>
      </w:r>
      <w:r>
        <w:rPr/>
        <w:t>diệt</w:t>
      </w:r>
      <w:r>
        <w:rPr>
          <w:spacing w:val="-4"/>
        </w:rPr>
        <w:t> </w:t>
      </w:r>
      <w:r>
        <w:rPr/>
        <w:t>với</w:t>
      </w:r>
      <w:r>
        <w:rPr>
          <w:spacing w:val="-4"/>
        </w:rPr>
        <w:t> </w:t>
      </w:r>
      <w:r>
        <w:rPr/>
        <w:t>người</w:t>
      </w:r>
      <w:r>
        <w:rPr>
          <w:spacing w:val="-5"/>
        </w:rPr>
        <w:t> </w:t>
      </w:r>
      <w:r>
        <w:rPr/>
        <w:t>nào</w:t>
      </w:r>
      <w:r>
        <w:rPr>
          <w:spacing w:val="-1"/>
        </w:rPr>
        <w:t> </w:t>
      </w:r>
      <w:r>
        <w:rPr/>
        <w:t>cõi</w:t>
      </w:r>
      <w:r>
        <w:rPr>
          <w:spacing w:val="-4"/>
        </w:rPr>
        <w:t> </w:t>
      </w:r>
      <w:r>
        <w:rPr>
          <w:spacing w:val="-2"/>
        </w:rPr>
        <w:t>nào...</w:t>
      </w:r>
    </w:p>
    <w:p>
      <w:pPr>
        <w:spacing w:line="298" w:lineRule="exact" w:before="0"/>
        <w:ind w:left="141" w:right="0" w:firstLine="0"/>
        <w:jc w:val="left"/>
        <w:rPr>
          <w:sz w:val="26"/>
        </w:rPr>
      </w:pPr>
      <w:r>
        <w:rPr>
          <w:b/>
          <w:spacing w:val="-4"/>
          <w:sz w:val="26"/>
        </w:rPr>
        <w:t>626</w:t>
      </w:r>
      <w:r>
        <w:rPr>
          <w:spacing w:val="-4"/>
          <w:sz w:val="26"/>
        </w:rPr>
        <w:t>.</w:t>
      </w:r>
    </w:p>
    <w:p>
      <w:pPr>
        <w:spacing w:before="1"/>
        <w:ind w:left="708" w:right="137" w:firstLine="0"/>
        <w:jc w:val="both"/>
        <w:rPr>
          <w:sz w:val="26"/>
        </w:rPr>
      </w:pPr>
      <w:r>
        <w:rPr>
          <w:i/>
          <w:sz w:val="26"/>
        </w:rPr>
        <w:t>Nhãn xứ đang diệt với người nào cõi nào, thời ý xứ sẽ diệt với người ấy cõi ấy phải chăng? </w:t>
      </w:r>
      <w:r>
        <w:rPr>
          <w:sz w:val="26"/>
        </w:rPr>
        <w:t>Người đang viên tịch cõi Ngũ uẩn với những cõi ấy, nhãn xứ đang diệt mà ý</w:t>
      </w:r>
      <w:r>
        <w:rPr>
          <w:spacing w:val="40"/>
          <w:sz w:val="26"/>
        </w:rPr>
        <w:t> </w:t>
      </w:r>
      <w:r>
        <w:rPr>
          <w:sz w:val="26"/>
        </w:rPr>
        <w:t>xứ sẽ không diệt với người ấy cõi ấy. Còn người hữu nhãn đang tử mà ngoài ra đó với những cõi ấy, nhãn xứ đang diệt và ý xứ cũng sẽ diệt.</w:t>
      </w:r>
    </w:p>
    <w:p>
      <w:pPr>
        <w:pStyle w:val="BodyText"/>
        <w:spacing w:before="120"/>
      </w:pPr>
      <w:r>
        <w:rPr/>
        <w:t>Hay</w:t>
      </w:r>
      <w:r>
        <w:rPr>
          <w:spacing w:val="-7"/>
        </w:rPr>
        <w:t> </w:t>
      </w:r>
      <w:r>
        <w:rPr/>
        <w:t>là</w:t>
      </w:r>
      <w:r>
        <w:rPr>
          <w:spacing w:val="-3"/>
        </w:rPr>
        <w:t> </w:t>
      </w:r>
      <w:r>
        <w:rPr/>
        <w:t>ý</w:t>
      </w:r>
      <w:r>
        <w:rPr>
          <w:spacing w:val="-4"/>
        </w:rPr>
        <w:t> </w:t>
      </w:r>
      <w:r>
        <w:rPr/>
        <w:t>xứ</w:t>
      </w:r>
      <w:r>
        <w:rPr>
          <w:spacing w:val="-3"/>
        </w:rPr>
        <w:t> </w:t>
      </w:r>
      <w:r>
        <w:rPr/>
        <w:t>sẽ</w:t>
      </w:r>
      <w:r>
        <w:rPr>
          <w:spacing w:val="-1"/>
        </w:rPr>
        <w:t> </w:t>
      </w:r>
      <w:r>
        <w:rPr/>
        <w:t>diệt</w:t>
      </w:r>
      <w:r>
        <w:rPr>
          <w:spacing w:val="-4"/>
        </w:rPr>
        <w:t> </w:t>
      </w:r>
      <w:r>
        <w:rPr/>
        <w:t>với</w:t>
      </w:r>
      <w:r>
        <w:rPr>
          <w:spacing w:val="-2"/>
        </w:rPr>
        <w:t> </w:t>
      </w:r>
      <w:r>
        <w:rPr/>
        <w:t>người</w:t>
      </w:r>
      <w:r>
        <w:rPr>
          <w:spacing w:val="-4"/>
        </w:rPr>
        <w:t> </w:t>
      </w:r>
      <w:r>
        <w:rPr/>
        <w:t>nào</w:t>
      </w:r>
      <w:r>
        <w:rPr>
          <w:spacing w:val="-4"/>
        </w:rPr>
        <w:t> </w:t>
      </w:r>
      <w:r>
        <w:rPr/>
        <w:t>cõi</w:t>
      </w:r>
      <w:r>
        <w:rPr>
          <w:spacing w:val="-1"/>
        </w:rPr>
        <w:t> </w:t>
      </w:r>
      <w:r>
        <w:rPr>
          <w:spacing w:val="-2"/>
        </w:rPr>
        <w:t>nào?...</w:t>
      </w:r>
    </w:p>
    <w:p>
      <w:pPr>
        <w:spacing w:line="298" w:lineRule="exact" w:before="1"/>
        <w:ind w:left="141" w:right="0" w:firstLine="0"/>
        <w:jc w:val="left"/>
        <w:rPr>
          <w:sz w:val="26"/>
        </w:rPr>
      </w:pPr>
      <w:r>
        <w:rPr>
          <w:b/>
          <w:spacing w:val="-4"/>
          <w:sz w:val="26"/>
        </w:rPr>
        <w:t>627</w:t>
      </w:r>
      <w:r>
        <w:rPr>
          <w:spacing w:val="-4"/>
          <w:sz w:val="26"/>
        </w:rPr>
        <w:t>.</w:t>
      </w:r>
    </w:p>
    <w:p>
      <w:pPr>
        <w:spacing w:before="0"/>
        <w:ind w:left="708" w:right="139" w:firstLine="0"/>
        <w:jc w:val="both"/>
        <w:rPr>
          <w:sz w:val="26"/>
        </w:rPr>
      </w:pPr>
      <w:r>
        <w:rPr>
          <w:i/>
          <w:sz w:val="26"/>
        </w:rPr>
        <w:t>Nhãn xứ đang diệt với người nào cõi nào, thời pháp xứ sẽ diệt với người ấy cõi ấy</w:t>
      </w:r>
      <w:r>
        <w:rPr>
          <w:i/>
          <w:spacing w:val="80"/>
          <w:sz w:val="26"/>
        </w:rPr>
        <w:t> </w:t>
      </w:r>
      <w:r>
        <w:rPr>
          <w:i/>
          <w:sz w:val="26"/>
        </w:rPr>
        <w:t>phải chăng? </w:t>
      </w:r>
      <w:r>
        <w:rPr>
          <w:sz w:val="26"/>
        </w:rPr>
        <w:t>Người đang viên tịch cõi Ngũ uẩn với những cõi ấy, nhãn xứ đang diệt</w:t>
      </w:r>
      <w:r>
        <w:rPr>
          <w:spacing w:val="40"/>
          <w:sz w:val="26"/>
        </w:rPr>
        <w:t> </w:t>
      </w:r>
      <w:r>
        <w:rPr>
          <w:sz w:val="26"/>
        </w:rPr>
        <w:t>mà pháp xứ sẽ không diệt với người ấy cõi ấy. Còn người hữu nhãn đang tử mà ngoài ra đó với những cõi ấy, nhãn xứ đang diệt và pháp xứ cũng sẽ diệt.</w:t>
      </w:r>
    </w:p>
    <w:p>
      <w:pPr>
        <w:pStyle w:val="BodyText"/>
        <w:spacing w:before="121"/>
        <w:ind w:right="137"/>
      </w:pPr>
      <w:r>
        <w:rPr/>
        <w:t>Hay là pháp xứ sẽ diệt với người nào cõi nào, thời nhãn xứ đang diệt với người ấy cõi ấy phải chăng? Tất cả người đang sanh và người vô nhãn đang tử với những cõi ấy, pháp xứ sẽ diệt mà nhãn xứ chẳng phải đang diệt với người ấy cõi ấy. Còn người hữu nhãn đang tử với những cõi ấy, pháp xứ sẽ diệt và nhãn xứ cũng đang diệt.</w:t>
      </w:r>
    </w:p>
    <w:p>
      <w:pPr>
        <w:spacing w:before="0"/>
        <w:ind w:left="141" w:right="0" w:firstLine="0"/>
        <w:jc w:val="left"/>
        <w:rPr>
          <w:sz w:val="26"/>
        </w:rPr>
      </w:pPr>
      <w:r>
        <w:rPr>
          <w:b/>
          <w:spacing w:val="-4"/>
          <w:sz w:val="26"/>
        </w:rPr>
        <w:t>628</w:t>
      </w:r>
      <w:r>
        <w:rPr>
          <w:spacing w:val="-4"/>
          <w:sz w:val="26"/>
        </w:rPr>
        <w:t>.</w:t>
      </w:r>
    </w:p>
    <w:p>
      <w:pPr>
        <w:spacing w:before="1"/>
        <w:ind w:left="708" w:right="137" w:firstLine="0"/>
        <w:jc w:val="both"/>
        <w:rPr>
          <w:sz w:val="26"/>
        </w:rPr>
      </w:pPr>
      <w:r>
        <w:rPr>
          <w:i/>
          <w:sz w:val="26"/>
        </w:rPr>
        <w:t>Tỷ xứ đang diệt với người nào cõi nào, thời sắc xứ sẽ diệt với người ấy cõi ấy phải chăng? </w:t>
      </w:r>
      <w:r>
        <w:rPr>
          <w:sz w:val="26"/>
        </w:rPr>
        <w:t>Người đang viên tịch cõi Dục giới với</w:t>
      </w:r>
      <w:r>
        <w:rPr>
          <w:spacing w:val="-1"/>
          <w:sz w:val="26"/>
        </w:rPr>
        <w:t> </w:t>
      </w:r>
      <w:r>
        <w:rPr>
          <w:sz w:val="26"/>
        </w:rPr>
        <w:t>những cõi ấy, tỷ</w:t>
      </w:r>
      <w:r>
        <w:rPr>
          <w:spacing w:val="-5"/>
          <w:sz w:val="26"/>
        </w:rPr>
        <w:t> </w:t>
      </w:r>
      <w:r>
        <w:rPr>
          <w:sz w:val="26"/>
        </w:rPr>
        <w:t>xứ đang diệt mà sắc xứ sẽ không diệt với người ấy</w:t>
      </w:r>
      <w:r>
        <w:rPr>
          <w:spacing w:val="-5"/>
          <w:sz w:val="26"/>
        </w:rPr>
        <w:t> </w:t>
      </w:r>
      <w:r>
        <w:rPr>
          <w:sz w:val="26"/>
        </w:rPr>
        <w:t>cõi ấy. Còn người hữu tỷ</w:t>
      </w:r>
      <w:r>
        <w:rPr>
          <w:spacing w:val="-5"/>
          <w:sz w:val="26"/>
        </w:rPr>
        <w:t> </w:t>
      </w:r>
      <w:r>
        <w:rPr>
          <w:sz w:val="26"/>
        </w:rPr>
        <w:t>đang</w:t>
      </w:r>
      <w:r>
        <w:rPr>
          <w:spacing w:val="-1"/>
          <w:sz w:val="26"/>
        </w:rPr>
        <w:t> </w:t>
      </w:r>
      <w:r>
        <w:rPr>
          <w:sz w:val="26"/>
        </w:rPr>
        <w:t>tử mà ngoài</w:t>
      </w:r>
      <w:r>
        <w:rPr>
          <w:spacing w:val="-1"/>
          <w:sz w:val="26"/>
        </w:rPr>
        <w:t> </w:t>
      </w:r>
      <w:r>
        <w:rPr>
          <w:sz w:val="26"/>
        </w:rPr>
        <w:t>ra đó</w:t>
      </w:r>
      <w:r>
        <w:rPr>
          <w:spacing w:val="-1"/>
          <w:sz w:val="26"/>
        </w:rPr>
        <w:t> </w:t>
      </w:r>
      <w:r>
        <w:rPr>
          <w:sz w:val="26"/>
        </w:rPr>
        <w:t>với</w:t>
      </w:r>
      <w:r>
        <w:rPr>
          <w:spacing w:val="-1"/>
          <w:sz w:val="26"/>
        </w:rPr>
        <w:t> </w:t>
      </w:r>
      <w:r>
        <w:rPr>
          <w:sz w:val="26"/>
        </w:rPr>
        <w:t>những cõi ấy, tỷ xứ đang diệt và sắc xứ cũng sẽ diệt.</w:t>
      </w:r>
    </w:p>
    <w:p>
      <w:pPr>
        <w:pStyle w:val="BodyText"/>
        <w:spacing w:line="298" w:lineRule="exact" w:before="119"/>
      </w:pPr>
      <w:r>
        <w:rPr/>
        <w:t>Hay</w:t>
      </w:r>
      <w:r>
        <w:rPr>
          <w:spacing w:val="-7"/>
        </w:rPr>
        <w:t> </w:t>
      </w:r>
      <w:r>
        <w:rPr/>
        <w:t>là</w:t>
      </w:r>
      <w:r>
        <w:rPr>
          <w:spacing w:val="-4"/>
        </w:rPr>
        <w:t> </w:t>
      </w:r>
      <w:r>
        <w:rPr/>
        <w:t>sắc</w:t>
      </w:r>
      <w:r>
        <w:rPr>
          <w:spacing w:val="-3"/>
        </w:rPr>
        <w:t> </w:t>
      </w:r>
      <w:r>
        <w:rPr/>
        <w:t>xứ</w:t>
      </w:r>
      <w:r>
        <w:rPr>
          <w:spacing w:val="-4"/>
        </w:rPr>
        <w:t> </w:t>
      </w:r>
      <w:r>
        <w:rPr/>
        <w:t>đang</w:t>
      </w:r>
      <w:r>
        <w:rPr>
          <w:spacing w:val="-4"/>
        </w:rPr>
        <w:t> </w:t>
      </w:r>
      <w:r>
        <w:rPr/>
        <w:t>diệt</w:t>
      </w:r>
      <w:r>
        <w:rPr>
          <w:spacing w:val="-2"/>
        </w:rPr>
        <w:t> </w:t>
      </w:r>
      <w:r>
        <w:rPr/>
        <w:t>với</w:t>
      </w:r>
      <w:r>
        <w:rPr>
          <w:spacing w:val="-4"/>
        </w:rPr>
        <w:t> </w:t>
      </w:r>
      <w:r>
        <w:rPr/>
        <w:t>người</w:t>
      </w:r>
      <w:r>
        <w:rPr>
          <w:spacing w:val="-5"/>
        </w:rPr>
        <w:t> </w:t>
      </w:r>
      <w:r>
        <w:rPr/>
        <w:t>nào</w:t>
      </w:r>
      <w:r>
        <w:rPr>
          <w:spacing w:val="-3"/>
        </w:rPr>
        <w:t> </w:t>
      </w:r>
      <w:r>
        <w:rPr/>
        <w:t>cõi</w:t>
      </w:r>
      <w:r>
        <w:rPr>
          <w:spacing w:val="-5"/>
        </w:rPr>
        <w:t> </w:t>
      </w:r>
      <w:r>
        <w:rPr>
          <w:spacing w:val="-2"/>
        </w:rPr>
        <w:t>nào...</w:t>
      </w:r>
    </w:p>
    <w:p>
      <w:pPr>
        <w:spacing w:line="298" w:lineRule="exact" w:before="0"/>
        <w:ind w:left="141" w:right="0" w:firstLine="0"/>
        <w:jc w:val="left"/>
        <w:rPr>
          <w:sz w:val="26"/>
        </w:rPr>
      </w:pPr>
      <w:r>
        <w:rPr>
          <w:b/>
          <w:spacing w:val="-4"/>
          <w:sz w:val="26"/>
        </w:rPr>
        <w:t>629</w:t>
      </w:r>
      <w:r>
        <w:rPr>
          <w:spacing w:val="-4"/>
          <w:sz w:val="26"/>
        </w:rPr>
        <w:t>.</w:t>
      </w:r>
    </w:p>
    <w:p>
      <w:pPr>
        <w:spacing w:before="1"/>
        <w:ind w:left="708" w:right="139" w:firstLine="0"/>
        <w:jc w:val="both"/>
        <w:rPr>
          <w:sz w:val="26"/>
        </w:rPr>
      </w:pPr>
      <w:r>
        <w:rPr>
          <w:i/>
          <w:sz w:val="26"/>
        </w:rPr>
        <w:t>Tỷ xứ đang diệt với người nào cõi nào, thời ý xứ... pháp xứ sẽ diệt với người ấy cõi ấy phải chăng? </w:t>
      </w:r>
      <w:r>
        <w:rPr>
          <w:sz w:val="26"/>
        </w:rPr>
        <w:t>Người đang viên tịch cõi Dục giới với những cõi ấy, tỷ xứ đang diệt mà pháp xứ sẽ không diệt với người ấy cõi ấy. Còn người hữu tỷ đang tử mà ngoài ra đó với những cõi ấy, tỷ xứ đang diệt và pháp xứ cũng sẽ diệt.</w:t>
      </w:r>
    </w:p>
    <w:p>
      <w:pPr>
        <w:pStyle w:val="BodyText"/>
        <w:spacing w:before="120"/>
      </w:pPr>
      <w:r>
        <w:rPr/>
        <w:t>Hay</w:t>
      </w:r>
      <w:r>
        <w:rPr>
          <w:spacing w:val="-7"/>
        </w:rPr>
        <w:t> </w:t>
      </w:r>
      <w:r>
        <w:rPr/>
        <w:t>là</w:t>
      </w:r>
      <w:r>
        <w:rPr>
          <w:spacing w:val="-3"/>
        </w:rPr>
        <w:t> </w:t>
      </w:r>
      <w:r>
        <w:rPr/>
        <w:t>pháp</w:t>
      </w:r>
      <w:r>
        <w:rPr>
          <w:spacing w:val="-2"/>
        </w:rPr>
        <w:t> </w:t>
      </w:r>
      <w:r>
        <w:rPr/>
        <w:t>xứ</w:t>
      </w:r>
      <w:r>
        <w:rPr>
          <w:spacing w:val="-4"/>
        </w:rPr>
        <w:t> </w:t>
      </w:r>
      <w:r>
        <w:rPr/>
        <w:t>sẽ</w:t>
      </w:r>
      <w:r>
        <w:rPr>
          <w:spacing w:val="-4"/>
        </w:rPr>
        <w:t> </w:t>
      </w:r>
      <w:r>
        <w:rPr/>
        <w:t>diệt</w:t>
      </w:r>
      <w:r>
        <w:rPr>
          <w:spacing w:val="-2"/>
        </w:rPr>
        <w:t> </w:t>
      </w:r>
      <w:r>
        <w:rPr/>
        <w:t>với</w:t>
      </w:r>
      <w:r>
        <w:rPr>
          <w:spacing w:val="-4"/>
        </w:rPr>
        <w:t> </w:t>
      </w:r>
      <w:r>
        <w:rPr/>
        <w:t>người</w:t>
      </w:r>
      <w:r>
        <w:rPr>
          <w:spacing w:val="-5"/>
        </w:rPr>
        <w:t> </w:t>
      </w:r>
      <w:r>
        <w:rPr/>
        <w:t>nào</w:t>
      </w:r>
      <w:r>
        <w:rPr>
          <w:spacing w:val="-3"/>
        </w:rPr>
        <w:t> </w:t>
      </w:r>
      <w:r>
        <w:rPr/>
        <w:t>cõi</w:t>
      </w:r>
      <w:r>
        <w:rPr>
          <w:spacing w:val="-5"/>
        </w:rPr>
        <w:t> </w:t>
      </w:r>
      <w:r>
        <w:rPr/>
        <w:t>nào,</w:t>
      </w:r>
      <w:r>
        <w:rPr>
          <w:spacing w:val="-2"/>
        </w:rPr>
        <w:t> thời...</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630</w:t>
      </w:r>
      <w:r>
        <w:rPr>
          <w:spacing w:val="-4"/>
          <w:sz w:val="26"/>
        </w:rPr>
        <w:t>.</w:t>
      </w:r>
    </w:p>
    <w:p>
      <w:pPr>
        <w:spacing w:before="0"/>
        <w:ind w:left="708" w:right="139" w:firstLine="0"/>
        <w:jc w:val="both"/>
        <w:rPr>
          <w:sz w:val="26"/>
        </w:rPr>
      </w:pPr>
      <w:r>
        <w:rPr>
          <w:i/>
          <w:sz w:val="26"/>
        </w:rPr>
        <w:t>Sắc xứ đang diệt với người nào cõi nào, thời ý xứ sẽ diệt với người ấy cõi ấy phải chăng? </w:t>
      </w:r>
      <w:r>
        <w:rPr>
          <w:sz w:val="26"/>
        </w:rPr>
        <w:t>Người đang viên tịch cõi Ngũ uẩn và người đang tử cõi Vô tưởng với những cõi ấy, sắc xứ đang diệt mà ý xứ sẽ không diệt với người ấy</w:t>
      </w:r>
      <w:r>
        <w:rPr>
          <w:spacing w:val="-3"/>
          <w:sz w:val="26"/>
        </w:rPr>
        <w:t> </w:t>
      </w:r>
      <w:r>
        <w:rPr>
          <w:sz w:val="26"/>
        </w:rPr>
        <w:t>cõi ấy. Còn người đang tử cõi Ngũ uẩn mà ngoài ra đó với những cõi ấy, sắc xứ đang diệt và ý xứ cũng sẽ diệt.</w:t>
      </w:r>
    </w:p>
    <w:p>
      <w:pPr>
        <w:pStyle w:val="BodyText"/>
        <w:spacing w:line="298" w:lineRule="exact" w:before="121"/>
      </w:pPr>
      <w:r>
        <w:rPr/>
        <w:t>Hay</w:t>
      </w:r>
      <w:r>
        <w:rPr>
          <w:spacing w:val="-7"/>
        </w:rPr>
        <w:t> </w:t>
      </w:r>
      <w:r>
        <w:rPr/>
        <w:t>là</w:t>
      </w:r>
      <w:r>
        <w:rPr>
          <w:spacing w:val="-3"/>
        </w:rPr>
        <w:t> </w:t>
      </w:r>
      <w:r>
        <w:rPr/>
        <w:t>ý</w:t>
      </w:r>
      <w:r>
        <w:rPr>
          <w:spacing w:val="-4"/>
        </w:rPr>
        <w:t> </w:t>
      </w:r>
      <w:r>
        <w:rPr/>
        <w:t>xứ</w:t>
      </w:r>
      <w:r>
        <w:rPr>
          <w:spacing w:val="-3"/>
        </w:rPr>
        <w:t> </w:t>
      </w:r>
      <w:r>
        <w:rPr/>
        <w:t>sẽ</w:t>
      </w:r>
      <w:r>
        <w:rPr>
          <w:spacing w:val="-2"/>
        </w:rPr>
        <w:t> </w:t>
      </w:r>
      <w:r>
        <w:rPr/>
        <w:t>diệt</w:t>
      </w:r>
      <w:r>
        <w:rPr>
          <w:spacing w:val="-4"/>
        </w:rPr>
        <w:t> </w:t>
      </w:r>
      <w:r>
        <w:rPr/>
        <w:t>với</w:t>
      </w:r>
      <w:r>
        <w:rPr>
          <w:spacing w:val="-1"/>
        </w:rPr>
        <w:t> </w:t>
      </w:r>
      <w:r>
        <w:rPr/>
        <w:t>người</w:t>
      </w:r>
      <w:r>
        <w:rPr>
          <w:spacing w:val="-5"/>
        </w:rPr>
        <w:t> </w:t>
      </w:r>
      <w:r>
        <w:rPr/>
        <w:t>nào</w:t>
      </w:r>
      <w:r>
        <w:rPr>
          <w:spacing w:val="-4"/>
        </w:rPr>
        <w:t> </w:t>
      </w:r>
      <w:r>
        <w:rPr/>
        <w:t>cõi</w:t>
      </w:r>
      <w:r>
        <w:rPr>
          <w:spacing w:val="-1"/>
        </w:rPr>
        <w:t> </w:t>
      </w:r>
      <w:r>
        <w:rPr/>
        <w:t>nào,</w:t>
      </w:r>
      <w:r>
        <w:rPr>
          <w:spacing w:val="-5"/>
        </w:rPr>
        <w:t> </w:t>
      </w:r>
      <w:r>
        <w:rPr>
          <w:spacing w:val="-2"/>
        </w:rPr>
        <w:t>thời...</w:t>
      </w:r>
    </w:p>
    <w:p>
      <w:pPr>
        <w:spacing w:line="298" w:lineRule="exact" w:before="0"/>
        <w:ind w:left="141" w:right="0" w:firstLine="0"/>
        <w:jc w:val="left"/>
        <w:rPr>
          <w:sz w:val="26"/>
        </w:rPr>
      </w:pPr>
      <w:r>
        <w:rPr>
          <w:b/>
          <w:spacing w:val="-4"/>
          <w:sz w:val="26"/>
        </w:rPr>
        <w:t>631</w:t>
      </w:r>
      <w:r>
        <w:rPr>
          <w:spacing w:val="-4"/>
          <w:sz w:val="26"/>
        </w:rPr>
        <w:t>.</w:t>
      </w:r>
    </w:p>
    <w:p>
      <w:pPr>
        <w:spacing w:before="1"/>
        <w:ind w:left="708" w:right="137" w:firstLine="0"/>
        <w:jc w:val="both"/>
        <w:rPr>
          <w:sz w:val="26"/>
        </w:rPr>
      </w:pPr>
      <w:r>
        <w:rPr>
          <w:i/>
          <w:sz w:val="26"/>
        </w:rPr>
        <w:t>Sắc xứ đang diệt với người nào cõi nào, thời pháp xứ sẽ diệt với người ấy cõi ấy phải chăng? </w:t>
      </w:r>
      <w:r>
        <w:rPr>
          <w:sz w:val="26"/>
        </w:rPr>
        <w:t>Người đang viên tịch cõi Ngũ uẩn với những cõi ấy, sắc xứ đang diệt mà pháp xứ sẽ không diệt với người ấy cõi ấy. Còn người hữu sắc đang tử mà ngoài ra đó với những cõi ấy, sắc xứ đang diệt và pháp xứ cũng sẽ diệt.</w:t>
      </w:r>
    </w:p>
    <w:p>
      <w:pPr>
        <w:pStyle w:val="BodyText"/>
        <w:spacing w:before="120"/>
        <w:ind w:right="134"/>
      </w:pPr>
      <w:r>
        <w:rPr/>
        <w:t>Hay</w:t>
      </w:r>
      <w:r>
        <w:rPr>
          <w:spacing w:val="-4"/>
        </w:rPr>
        <w:t> </w:t>
      </w:r>
      <w:r>
        <w:rPr/>
        <w:t>là pháp xứ</w:t>
      </w:r>
      <w:r>
        <w:rPr>
          <w:spacing w:val="-1"/>
        </w:rPr>
        <w:t> </w:t>
      </w:r>
      <w:r>
        <w:rPr/>
        <w:t>sẽ diệt với</w:t>
      </w:r>
      <w:r>
        <w:rPr>
          <w:spacing w:val="-2"/>
        </w:rPr>
        <w:t> </w:t>
      </w:r>
      <w:r>
        <w:rPr/>
        <w:t>người nào cõi nào, thời</w:t>
      </w:r>
      <w:r>
        <w:rPr>
          <w:spacing w:val="-2"/>
        </w:rPr>
        <w:t> </w:t>
      </w:r>
      <w:r>
        <w:rPr/>
        <w:t>sắc xứ</w:t>
      </w:r>
      <w:r>
        <w:rPr>
          <w:spacing w:val="-1"/>
        </w:rPr>
        <w:t> </w:t>
      </w:r>
      <w:r>
        <w:rPr/>
        <w:t>đang</w:t>
      </w:r>
      <w:r>
        <w:rPr>
          <w:spacing w:val="-2"/>
        </w:rPr>
        <w:t> </w:t>
      </w:r>
      <w:r>
        <w:rPr/>
        <w:t>diệt</w:t>
      </w:r>
      <w:r>
        <w:rPr>
          <w:spacing w:val="-2"/>
        </w:rPr>
        <w:t> </w:t>
      </w:r>
      <w:r>
        <w:rPr/>
        <w:t>với</w:t>
      </w:r>
      <w:r>
        <w:rPr>
          <w:spacing w:val="-1"/>
        </w:rPr>
        <w:t> </w:t>
      </w:r>
      <w:r>
        <w:rPr/>
        <w:t>người ấy</w:t>
      </w:r>
      <w:r>
        <w:rPr>
          <w:spacing w:val="-6"/>
        </w:rPr>
        <w:t> </w:t>
      </w:r>
      <w:r>
        <w:rPr/>
        <w:t>cõi</w:t>
      </w:r>
      <w:r>
        <w:rPr>
          <w:spacing w:val="-1"/>
        </w:rPr>
        <w:t> </w:t>
      </w:r>
      <w:r>
        <w:rPr/>
        <w:t>ấy phải chăng? Tất cả người đang sanh và người vô sắc đang tử với những cõi ấy, pháp</w:t>
      </w:r>
      <w:r>
        <w:rPr>
          <w:spacing w:val="40"/>
        </w:rPr>
        <w:t> </w:t>
      </w:r>
      <w:r>
        <w:rPr/>
        <w:t>xứ sẽ diệt mà sắc xứ chẳng phải đang diệt với người ấy cõi ấy. Còn người hữu sắc</w:t>
      </w:r>
      <w:r>
        <w:rPr>
          <w:spacing w:val="40"/>
        </w:rPr>
        <w:t> </w:t>
      </w:r>
      <w:r>
        <w:rPr/>
        <w:t>đang tử với những cõi ấy, pháp xứ sẽ diệt và sắc xứ cũng đang diệt.</w:t>
      </w:r>
    </w:p>
    <w:p>
      <w:pPr>
        <w:spacing w:line="298" w:lineRule="exact" w:before="0"/>
        <w:ind w:left="141" w:right="0" w:firstLine="0"/>
        <w:jc w:val="left"/>
        <w:rPr>
          <w:sz w:val="26"/>
        </w:rPr>
      </w:pPr>
      <w:r>
        <w:rPr>
          <w:b/>
          <w:spacing w:val="-4"/>
          <w:sz w:val="26"/>
        </w:rPr>
        <w:t>632</w:t>
      </w:r>
      <w:r>
        <w:rPr>
          <w:spacing w:val="-4"/>
          <w:sz w:val="26"/>
        </w:rPr>
        <w:t>.</w:t>
      </w:r>
    </w:p>
    <w:p>
      <w:pPr>
        <w:spacing w:before="1"/>
        <w:ind w:left="708" w:right="139" w:firstLine="0"/>
        <w:jc w:val="both"/>
        <w:rPr>
          <w:sz w:val="26"/>
        </w:rPr>
      </w:pPr>
      <w:r>
        <w:rPr>
          <w:i/>
          <w:sz w:val="26"/>
        </w:rPr>
        <w:t>Ý xứ đang diệt với người nào cõi nào, thời pháp xứ sẽ diệt với người ấy cõi ấy phải chăng? </w:t>
      </w:r>
      <w:r>
        <w:rPr>
          <w:sz w:val="26"/>
        </w:rPr>
        <w:t>Người đang viên tịch với những cõi ấy, ý xứ đang diệt mà pháp xứ sẽ không diệt với người ấy cõi ấy. Còn người hữu tâm đang tử mà ngoài ra đó với những cõi ấy, ý xứ đang diệt và pháp xứ cũng sẽ diệt.</w:t>
      </w:r>
    </w:p>
    <w:p>
      <w:pPr>
        <w:pStyle w:val="BodyText"/>
        <w:spacing w:before="120"/>
        <w:ind w:right="134"/>
      </w:pPr>
      <w:r>
        <w:rPr/>
        <w:t>Hay là pháp xứ sẽ diệt với người nào cõi nào, thời ý xứ đang diệt với người ấy cõi ấy phải chăng? Tất cả người đang sanh và người vô tâm đang tử với những cõi ấy, pháp xứ sẽ diệt mà ý xứ chẳng phải đang diệt với người ấy cõi ấy. Còn người hữu tâm đang tử với những cõi ấy, pháp xứ sẽ diệt và ý xứ cũng đang diệt.</w:t>
      </w:r>
    </w:p>
    <w:p>
      <w:pPr>
        <w:spacing w:line="299" w:lineRule="exact" w:before="0"/>
        <w:ind w:left="141" w:right="0" w:firstLine="0"/>
        <w:jc w:val="left"/>
        <w:rPr>
          <w:sz w:val="26"/>
        </w:rPr>
      </w:pPr>
      <w:r>
        <w:rPr>
          <w:b/>
          <w:spacing w:val="-4"/>
          <w:sz w:val="26"/>
        </w:rPr>
        <w:t>633</w:t>
      </w:r>
      <w:r>
        <w:rPr>
          <w:spacing w:val="-4"/>
          <w:sz w:val="26"/>
        </w:rPr>
        <w:t>.</w:t>
      </w:r>
    </w:p>
    <w:p>
      <w:pPr>
        <w:spacing w:before="1"/>
        <w:ind w:left="708" w:right="139" w:firstLine="0"/>
        <w:jc w:val="both"/>
        <w:rPr>
          <w:sz w:val="26"/>
        </w:rPr>
      </w:pPr>
      <w:r>
        <w:rPr>
          <w:i/>
          <w:sz w:val="26"/>
        </w:rPr>
        <w:t>Nhãn xứ </w:t>
      </w:r>
      <w:r>
        <w:rPr>
          <w:b/>
          <w:i/>
          <w:sz w:val="26"/>
        </w:rPr>
        <w:t>chẳng phải đang diệt </w:t>
      </w:r>
      <w:r>
        <w:rPr>
          <w:i/>
          <w:sz w:val="26"/>
        </w:rPr>
        <w:t>với người nào, thời nhĩ xứ </w:t>
      </w:r>
      <w:r>
        <w:rPr>
          <w:b/>
          <w:i/>
          <w:sz w:val="26"/>
        </w:rPr>
        <w:t>sẽ không diệt </w:t>
      </w:r>
      <w:r>
        <w:rPr>
          <w:i/>
          <w:sz w:val="26"/>
        </w:rPr>
        <w:t>với người ấy phải chăng? </w:t>
      </w:r>
      <w:r>
        <w:rPr>
          <w:sz w:val="26"/>
        </w:rPr>
        <w:t>Tất cả người đang sanh và người vô nhãn đang tử, nhãn xứ chẳng phải đang diệt mà nhĩ xứ sẽ diệt với người ấy. Còn người kiếp chót cõi Vô sắc, nhãn xứ chẳng phải đang diệt và nhĩ xứ cũng sẽ không diệt.</w:t>
      </w:r>
    </w:p>
    <w:p>
      <w:pPr>
        <w:pStyle w:val="BodyText"/>
        <w:spacing w:before="119"/>
        <w:ind w:right="137"/>
      </w:pPr>
      <w:r>
        <w:rPr/>
        <w:t>Hay là nhĩ xứ sẽ không diệt với người nào, thời nhãn xứ chẳng phải đang diệt với người ấy phải chăng? Người đang viên tịch cõi Ngũ uẩn và người nào đang tử sẽ sanh cõi Vô sắc rồi viên tịch, nhĩ xứ sẽ không diệt mà nhãn xứ đang diệt với người ấy. Còn người kiếp chót cõi Vô sắc, nhĩ xứ sẽ không diệt và nhãn xứ cũng chẳng phải đang</w:t>
      </w:r>
      <w:r>
        <w:rPr>
          <w:spacing w:val="40"/>
        </w:rPr>
        <w:t> </w:t>
      </w:r>
      <w:r>
        <w:rPr>
          <w:spacing w:val="-2"/>
        </w:rPr>
        <w:t>diệt.</w:t>
      </w:r>
    </w:p>
    <w:p>
      <w:pPr>
        <w:spacing w:before="1"/>
        <w:ind w:left="141" w:right="0" w:firstLine="0"/>
        <w:jc w:val="left"/>
        <w:rPr>
          <w:sz w:val="26"/>
        </w:rPr>
      </w:pPr>
      <w:r>
        <w:rPr>
          <w:b/>
          <w:spacing w:val="-4"/>
          <w:sz w:val="26"/>
        </w:rPr>
        <w:t>634</w:t>
      </w:r>
      <w:r>
        <w:rPr>
          <w:spacing w:val="-4"/>
          <w:sz w:val="26"/>
        </w:rPr>
        <w:t>.</w:t>
      </w:r>
    </w:p>
    <w:p>
      <w:pPr>
        <w:spacing w:before="1"/>
        <w:ind w:left="708" w:right="137" w:firstLine="0"/>
        <w:jc w:val="both"/>
        <w:rPr>
          <w:sz w:val="26"/>
        </w:rPr>
      </w:pPr>
      <w:r>
        <w:rPr>
          <w:i/>
          <w:sz w:val="26"/>
        </w:rPr>
        <w:t>Nhãn xứ chẳng phải đang diệt với người nào, thời tỷ xứ sẽ không diệt với người ấy phải chăng? </w:t>
      </w:r>
      <w:r>
        <w:rPr>
          <w:sz w:val="26"/>
        </w:rPr>
        <w:t>Tất cả người đang sanh và người vô nhãn đang tử, nhãn xứ chẳng phải đang</w:t>
      </w:r>
      <w:r>
        <w:rPr>
          <w:spacing w:val="-3"/>
          <w:sz w:val="26"/>
        </w:rPr>
        <w:t> </w:t>
      </w:r>
      <w:r>
        <w:rPr>
          <w:sz w:val="26"/>
        </w:rPr>
        <w:t>diệt mà tỷ</w:t>
      </w:r>
      <w:r>
        <w:rPr>
          <w:spacing w:val="-7"/>
          <w:sz w:val="26"/>
        </w:rPr>
        <w:t> </w:t>
      </w:r>
      <w:r>
        <w:rPr>
          <w:sz w:val="26"/>
        </w:rPr>
        <w:t>xứ sẽ</w:t>
      </w:r>
      <w:r>
        <w:rPr>
          <w:spacing w:val="-2"/>
          <w:sz w:val="26"/>
        </w:rPr>
        <w:t> </w:t>
      </w:r>
      <w:r>
        <w:rPr>
          <w:sz w:val="26"/>
        </w:rPr>
        <w:t>diệt</w:t>
      </w:r>
      <w:r>
        <w:rPr>
          <w:spacing w:val="-3"/>
          <w:sz w:val="26"/>
        </w:rPr>
        <w:t> </w:t>
      </w:r>
      <w:r>
        <w:rPr>
          <w:sz w:val="26"/>
        </w:rPr>
        <w:t>với người ấy.</w:t>
      </w:r>
      <w:r>
        <w:rPr>
          <w:spacing w:val="-3"/>
          <w:sz w:val="26"/>
        </w:rPr>
        <w:t> </w:t>
      </w:r>
      <w:r>
        <w:rPr>
          <w:sz w:val="26"/>
        </w:rPr>
        <w:t>Còn</w:t>
      </w:r>
      <w:r>
        <w:rPr>
          <w:spacing w:val="-2"/>
          <w:sz w:val="26"/>
        </w:rPr>
        <w:t> </w:t>
      </w:r>
      <w:r>
        <w:rPr>
          <w:sz w:val="26"/>
        </w:rPr>
        <w:t>người</w:t>
      </w:r>
      <w:r>
        <w:rPr>
          <w:spacing w:val="-3"/>
          <w:sz w:val="26"/>
        </w:rPr>
        <w:t> </w:t>
      </w:r>
      <w:r>
        <w:rPr>
          <w:sz w:val="26"/>
        </w:rPr>
        <w:t>kiếp</w:t>
      </w:r>
      <w:r>
        <w:rPr>
          <w:spacing w:val="-1"/>
          <w:sz w:val="26"/>
        </w:rPr>
        <w:t> </w:t>
      </w:r>
      <w:r>
        <w:rPr>
          <w:sz w:val="26"/>
        </w:rPr>
        <w:t>chót</w:t>
      </w:r>
      <w:r>
        <w:rPr>
          <w:spacing w:val="-1"/>
          <w:sz w:val="26"/>
        </w:rPr>
        <w:t> </w:t>
      </w:r>
      <w:r>
        <w:rPr>
          <w:sz w:val="26"/>
        </w:rPr>
        <w:t>đang sanh</w:t>
      </w:r>
      <w:r>
        <w:rPr>
          <w:spacing w:val="-1"/>
          <w:sz w:val="26"/>
        </w:rPr>
        <w:t> </w:t>
      </w:r>
      <w:r>
        <w:rPr>
          <w:sz w:val="26"/>
        </w:rPr>
        <w:t>cõi Sắc</w:t>
      </w:r>
      <w:r>
        <w:rPr>
          <w:spacing w:val="-3"/>
          <w:sz w:val="26"/>
        </w:rPr>
        <w:t> </w:t>
      </w:r>
      <w:r>
        <w:rPr>
          <w:sz w:val="26"/>
        </w:rPr>
        <w:t>giới</w:t>
      </w:r>
      <w:r>
        <w:rPr>
          <w:spacing w:val="-3"/>
          <w:sz w:val="26"/>
        </w:rPr>
        <w:t> </w:t>
      </w:r>
      <w:r>
        <w:rPr>
          <w:sz w:val="26"/>
        </w:rPr>
        <w:t>và người kiếp chót cõi Vô sắc, nhãn xứ chẳng phải đang diệt và tỷ</w:t>
      </w:r>
      <w:r>
        <w:rPr>
          <w:spacing w:val="-2"/>
          <w:sz w:val="26"/>
        </w:rPr>
        <w:t> </w:t>
      </w:r>
      <w:r>
        <w:rPr>
          <w:sz w:val="26"/>
        </w:rPr>
        <w:t>xứ cũng sẽ không diệt.</w:t>
      </w:r>
    </w:p>
    <w:p>
      <w:pPr>
        <w:pStyle w:val="BodyText"/>
        <w:spacing w:before="119"/>
        <w:ind w:right="137"/>
      </w:pPr>
      <w:r>
        <w:rPr/>
        <w:t>Hay</w:t>
      </w:r>
      <w:r>
        <w:rPr>
          <w:spacing w:val="-3"/>
        </w:rPr>
        <w:t> </w:t>
      </w:r>
      <w:r>
        <w:rPr/>
        <w:t>là tỷ</w:t>
      </w:r>
      <w:r>
        <w:rPr>
          <w:spacing w:val="-5"/>
        </w:rPr>
        <w:t> </w:t>
      </w:r>
      <w:r>
        <w:rPr/>
        <w:t>xứ sẽ không diệt với người nào, thời nhãn xứ chẳng</w:t>
      </w:r>
      <w:r>
        <w:rPr>
          <w:spacing w:val="-1"/>
        </w:rPr>
        <w:t> </w:t>
      </w:r>
      <w:r>
        <w:rPr/>
        <w:t>phải</w:t>
      </w:r>
      <w:r>
        <w:rPr>
          <w:spacing w:val="-1"/>
        </w:rPr>
        <w:t> </w:t>
      </w:r>
      <w:r>
        <w:rPr/>
        <w:t>đang diệt với người ấy phải chăng? Người đang viên tịch cõi Ngũ uẩn và người nào đang tử sẽ sanh cõi</w:t>
      </w:r>
      <w:r>
        <w:rPr>
          <w:spacing w:val="40"/>
        </w:rPr>
        <w:t> </w:t>
      </w:r>
      <w:r>
        <w:rPr/>
        <w:t>Sắc giới, cõi Vô sắc giới rồi viên tịch, tỷ xứ sẽ không diệt mà nhãn xứ đang diệt với người ấy. Còn người kiếp chót đang sanh cõi Sắc giới và người kiếp chót cõi Vô sắc,</w:t>
      </w:r>
      <w:r>
        <w:rPr>
          <w:spacing w:val="40"/>
        </w:rPr>
        <w:t> </w:t>
      </w:r>
      <w:r>
        <w:rPr/>
        <w:t>tỷ xứ sẽ không diệt và nhãn xứ cũng chẳng phải đang diệt.</w:t>
      </w:r>
    </w:p>
    <w:p>
      <w:pPr>
        <w:spacing w:before="1"/>
        <w:ind w:left="141" w:right="0" w:firstLine="0"/>
        <w:jc w:val="left"/>
        <w:rPr>
          <w:sz w:val="26"/>
        </w:rPr>
      </w:pPr>
      <w:r>
        <w:rPr>
          <w:b/>
          <w:spacing w:val="-4"/>
          <w:sz w:val="26"/>
        </w:rPr>
        <w:t>635</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Nhãn xứ chẳng phải đang diệt với người nào, thời sắc xứ sẽ không diệt với người ấy phải chăng? </w:t>
      </w:r>
      <w:r>
        <w:rPr>
          <w:sz w:val="26"/>
        </w:rPr>
        <w:t>Tất cả người đang sanh và người vô nhãn đang tử, nhãn xứ chẳng phải đang diệt mà sắc xứ sẽ diệt với người ấy. Còn người kiếp chót cõi Vô sắc, nhãn xứ chẳng phải đang diệt và sắc xứ cũng sẽ không diệt.</w:t>
      </w:r>
    </w:p>
    <w:p>
      <w:pPr>
        <w:pStyle w:val="BodyText"/>
        <w:spacing w:before="120"/>
        <w:ind w:right="137"/>
      </w:pPr>
      <w:r>
        <w:rPr/>
        <w:t>Hay là sắc xứ sẽ không diệt với người nào, thời nhãn xứ chẳng phải đang diệt với người ấy phải chăng? Người đang viên tịch cõi Ngũ uẩn và người nào đang tử sẽ sanh cõi Vô sắc rồi viên tịch, sắc xứ sẽ không diệt mà nhãn xứ đang diệt với người ấy. Còn người kiếp chót cõi Vô sắc, sắc xứ sẽ không diệt và nhãn xứ cũng chẳng phải đang</w:t>
      </w:r>
      <w:r>
        <w:rPr>
          <w:spacing w:val="40"/>
        </w:rPr>
        <w:t> </w:t>
      </w:r>
      <w:r>
        <w:rPr>
          <w:spacing w:val="-2"/>
        </w:rPr>
        <w:t>diệt.</w:t>
      </w:r>
    </w:p>
    <w:p>
      <w:pPr>
        <w:spacing w:line="298" w:lineRule="exact" w:before="0"/>
        <w:ind w:left="141" w:right="0" w:firstLine="0"/>
        <w:jc w:val="left"/>
        <w:rPr>
          <w:sz w:val="26"/>
        </w:rPr>
      </w:pPr>
      <w:r>
        <w:rPr>
          <w:b/>
          <w:spacing w:val="-4"/>
          <w:sz w:val="26"/>
        </w:rPr>
        <w:t>636</w:t>
      </w:r>
      <w:r>
        <w:rPr>
          <w:spacing w:val="-4"/>
          <w:sz w:val="26"/>
        </w:rPr>
        <w:t>.</w:t>
      </w:r>
    </w:p>
    <w:p>
      <w:pPr>
        <w:spacing w:before="0"/>
        <w:ind w:left="708" w:right="138" w:firstLine="0"/>
        <w:jc w:val="both"/>
        <w:rPr>
          <w:sz w:val="26"/>
        </w:rPr>
      </w:pPr>
      <w:r>
        <w:rPr>
          <w:i/>
          <w:sz w:val="26"/>
        </w:rPr>
        <w:t>Nhãn xứ chẳng phải đang diệt với người nào, thời ý xứ... pháp xứ sẽ không diệt với người ấy phải chăng? </w:t>
      </w:r>
      <w:r>
        <w:rPr>
          <w:sz w:val="26"/>
        </w:rPr>
        <w:t>Tất cả người đang sanh và người vô nhãn đang tử, nhãn xứ chẳng phải đang diệt mà pháp xứ sẽ diệt với người ấy. Còn người đang viên tịch cõi</w:t>
      </w:r>
      <w:r>
        <w:rPr>
          <w:spacing w:val="40"/>
          <w:sz w:val="26"/>
        </w:rPr>
        <w:t> </w:t>
      </w:r>
      <w:r>
        <w:rPr>
          <w:sz w:val="26"/>
        </w:rPr>
        <w:t>Vô sắc, nhãn xứ chẳng phải đang diệt và pháp xứ cũng sẽ không diệt.</w:t>
      </w:r>
    </w:p>
    <w:p>
      <w:pPr>
        <w:pStyle w:val="BodyText"/>
        <w:spacing w:before="122"/>
        <w:ind w:right="139"/>
      </w:pPr>
      <w:r>
        <w:rPr/>
        <w:t>Hay là pháp xứ sẽ không diệt với người nào, thời nhãn xứ chẳng phải đang diệt với người ấy phải chăng? Người đang viên tịch cõi Ngũ uẩn, pháp xứ sẽ không diệt mà nhãn xứ đang diệt với người ấy. Còn người đang viên tịch cõi Vô sắc, pháp xứ sẽ không diệt và nhãn xứ cũng chẳng phải đang diệt.</w:t>
      </w:r>
    </w:p>
    <w:p>
      <w:pPr>
        <w:spacing w:line="298" w:lineRule="exact" w:before="0"/>
        <w:ind w:left="141" w:right="0" w:firstLine="0"/>
        <w:jc w:val="left"/>
        <w:rPr>
          <w:sz w:val="26"/>
        </w:rPr>
      </w:pPr>
      <w:r>
        <w:rPr>
          <w:b/>
          <w:spacing w:val="-4"/>
          <w:sz w:val="26"/>
        </w:rPr>
        <w:t>637</w:t>
      </w:r>
      <w:r>
        <w:rPr>
          <w:spacing w:val="-4"/>
          <w:sz w:val="26"/>
        </w:rPr>
        <w:t>.</w:t>
      </w:r>
    </w:p>
    <w:p>
      <w:pPr>
        <w:spacing w:before="1"/>
        <w:ind w:left="708" w:right="139" w:firstLine="0"/>
        <w:jc w:val="both"/>
        <w:rPr>
          <w:sz w:val="26"/>
        </w:rPr>
      </w:pPr>
      <w:r>
        <w:rPr>
          <w:i/>
          <w:sz w:val="26"/>
        </w:rPr>
        <w:t>Tỷ xứ chẳng phải đang diệt với người nào, thời sắc xứ sẽ không diệt với người ấy phải chăng? </w:t>
      </w:r>
      <w:r>
        <w:rPr>
          <w:sz w:val="26"/>
        </w:rPr>
        <w:t>Tất cả người đang sanh và người vô tỷ đang tử, tỷ xứ chẳng phải đang diệt mà sắc xứ sẽ diệt với người ấy. Còn người đang viên tịch cõi Sắc giới và người kiếp chót cõi Vô sắc, tỷ xứ chẳng phải đang diệt và sắc xứ cũng sẽ không diệt.</w:t>
      </w:r>
    </w:p>
    <w:p>
      <w:pPr>
        <w:pStyle w:val="BodyText"/>
        <w:spacing w:before="120"/>
        <w:ind w:right="132"/>
      </w:pPr>
      <w:r>
        <w:rPr/>
        <w:t>Hay là sắc xứ sẽ không diệt với người nào, thời tỷ xứ chẳng phải đang diệt với người ấy</w:t>
      </w:r>
      <w:r>
        <w:rPr>
          <w:spacing w:val="-6"/>
        </w:rPr>
        <w:t> </w:t>
      </w:r>
      <w:r>
        <w:rPr/>
        <w:t>phải</w:t>
      </w:r>
      <w:r>
        <w:rPr>
          <w:spacing w:val="-1"/>
        </w:rPr>
        <w:t> </w:t>
      </w:r>
      <w:r>
        <w:rPr/>
        <w:t>chăng? Người</w:t>
      </w:r>
      <w:r>
        <w:rPr>
          <w:spacing w:val="-2"/>
        </w:rPr>
        <w:t> </w:t>
      </w:r>
      <w:r>
        <w:rPr/>
        <w:t>đang viên</w:t>
      </w:r>
      <w:r>
        <w:rPr>
          <w:spacing w:val="-1"/>
        </w:rPr>
        <w:t> </w:t>
      </w:r>
      <w:r>
        <w:rPr/>
        <w:t>tịch cõi Dục giới và người nào đang tử sẽ sanh cõi</w:t>
      </w:r>
      <w:r>
        <w:rPr>
          <w:spacing w:val="-1"/>
        </w:rPr>
        <w:t> </w:t>
      </w:r>
      <w:r>
        <w:rPr/>
        <w:t>Vô sắc rồi viên tịch, sắc xứ sẽ không diệt mà tỷ xứ đang diệt với người ấy. Còn người</w:t>
      </w:r>
      <w:r>
        <w:rPr>
          <w:spacing w:val="40"/>
        </w:rPr>
        <w:t> </w:t>
      </w:r>
      <w:r>
        <w:rPr/>
        <w:t>đang viên tịch cõi Sắc giới và người kiếp chót cõi Vô sắc, sắc xứ sẽ không diệt và tỷ</w:t>
      </w:r>
      <w:r>
        <w:rPr>
          <w:spacing w:val="40"/>
        </w:rPr>
        <w:t> </w:t>
      </w:r>
      <w:r>
        <w:rPr/>
        <w:t>xứ cũng chẳng phải đang diệt.</w:t>
      </w:r>
    </w:p>
    <w:p>
      <w:pPr>
        <w:spacing w:line="298" w:lineRule="exact" w:before="0"/>
        <w:ind w:left="141" w:right="0" w:firstLine="0"/>
        <w:jc w:val="left"/>
        <w:rPr>
          <w:sz w:val="26"/>
        </w:rPr>
      </w:pPr>
      <w:r>
        <w:rPr>
          <w:b/>
          <w:spacing w:val="-4"/>
          <w:sz w:val="26"/>
        </w:rPr>
        <w:t>638</w:t>
      </w:r>
      <w:r>
        <w:rPr>
          <w:spacing w:val="-4"/>
          <w:sz w:val="26"/>
        </w:rPr>
        <w:t>.</w:t>
      </w:r>
    </w:p>
    <w:p>
      <w:pPr>
        <w:spacing w:before="0"/>
        <w:ind w:left="708" w:right="137" w:firstLine="0"/>
        <w:jc w:val="both"/>
        <w:rPr>
          <w:sz w:val="26"/>
        </w:rPr>
      </w:pPr>
      <w:r>
        <w:rPr>
          <w:i/>
          <w:sz w:val="26"/>
        </w:rPr>
        <w:t>Tỷ xứ chẳng</w:t>
      </w:r>
      <w:r>
        <w:rPr>
          <w:i/>
          <w:spacing w:val="-1"/>
          <w:sz w:val="26"/>
        </w:rPr>
        <w:t> </w:t>
      </w:r>
      <w:r>
        <w:rPr>
          <w:i/>
          <w:sz w:val="26"/>
        </w:rPr>
        <w:t>phải đang diệt với người nào, thời ý xứ... pháp</w:t>
      </w:r>
      <w:r>
        <w:rPr>
          <w:i/>
          <w:spacing w:val="-1"/>
          <w:sz w:val="26"/>
        </w:rPr>
        <w:t> </w:t>
      </w:r>
      <w:r>
        <w:rPr>
          <w:i/>
          <w:sz w:val="26"/>
        </w:rPr>
        <w:t>xứ sẽ không diệt với người ấy phải chăng? </w:t>
      </w:r>
      <w:r>
        <w:rPr>
          <w:sz w:val="26"/>
        </w:rPr>
        <w:t>Tất cả người đang sanh và người vô tỷ đang tử, tỷ xứ chẳng phải đang diệt mà pháp xứ sẽ diệt với người ấy. Còn người đang viên tịch cõi Sắc giới, cõi Vô</w:t>
      </w:r>
      <w:r>
        <w:rPr>
          <w:spacing w:val="40"/>
          <w:sz w:val="26"/>
        </w:rPr>
        <w:t> </w:t>
      </w:r>
      <w:r>
        <w:rPr>
          <w:sz w:val="26"/>
        </w:rPr>
        <w:t>sắc giới, tỷ xứ chẳng phải đang diệt và pháp xứ cũng sẽ không diệt.</w:t>
      </w:r>
    </w:p>
    <w:p>
      <w:pPr>
        <w:pStyle w:val="BodyText"/>
        <w:spacing w:before="121"/>
        <w:ind w:right="138"/>
      </w:pPr>
      <w:r>
        <w:rPr/>
        <w:t>Hay</w:t>
      </w:r>
      <w:r>
        <w:rPr>
          <w:spacing w:val="-3"/>
        </w:rPr>
        <w:t> </w:t>
      </w:r>
      <w:r>
        <w:rPr/>
        <w:t>là pháp xứ sẽ không diệt với người nào, thời tỷ</w:t>
      </w:r>
      <w:r>
        <w:rPr>
          <w:spacing w:val="-3"/>
        </w:rPr>
        <w:t> </w:t>
      </w:r>
      <w:r>
        <w:rPr/>
        <w:t>xứ chẳng</w:t>
      </w:r>
      <w:r>
        <w:rPr>
          <w:spacing w:val="-1"/>
        </w:rPr>
        <w:t> </w:t>
      </w:r>
      <w:r>
        <w:rPr/>
        <w:t>phải</w:t>
      </w:r>
      <w:r>
        <w:rPr>
          <w:spacing w:val="-1"/>
        </w:rPr>
        <w:t> </w:t>
      </w:r>
      <w:r>
        <w:rPr/>
        <w:t>đang diệt với người ấy phải chăng? Người đang viên tịch cõi Dục giới, pháp xứ sẽ không diệt mà tỷ xứ đang diệt với người ấy. Còn người viên tịch cõi Sắc giới, cõi Vô sắc giới, pháp xứ sẽ không diệt và tỷ xứ cũng chẳng phải đang diệt.</w:t>
      </w:r>
    </w:p>
    <w:p>
      <w:pPr>
        <w:spacing w:line="298" w:lineRule="exact" w:before="0"/>
        <w:ind w:left="141" w:right="0" w:firstLine="0"/>
        <w:jc w:val="left"/>
        <w:rPr>
          <w:sz w:val="26"/>
        </w:rPr>
      </w:pPr>
      <w:r>
        <w:rPr>
          <w:b/>
          <w:spacing w:val="-4"/>
          <w:sz w:val="26"/>
        </w:rPr>
        <w:t>639</w:t>
      </w:r>
      <w:r>
        <w:rPr>
          <w:spacing w:val="-4"/>
          <w:sz w:val="26"/>
        </w:rPr>
        <w:t>.</w:t>
      </w:r>
    </w:p>
    <w:p>
      <w:pPr>
        <w:spacing w:before="0"/>
        <w:ind w:left="708" w:right="137" w:firstLine="0"/>
        <w:jc w:val="both"/>
        <w:rPr>
          <w:sz w:val="26"/>
        </w:rPr>
      </w:pPr>
      <w:r>
        <w:rPr>
          <w:i/>
          <w:sz w:val="26"/>
        </w:rPr>
        <w:t>Sắc xứ chẳng phải đang diệt với người nào, thời ý xứ... pháp xứ sẽ không diệt với người ấy phải chăng? </w:t>
      </w:r>
      <w:r>
        <w:rPr>
          <w:sz w:val="26"/>
        </w:rPr>
        <w:t>Tất cả người đang sanh và người vô sắc đang tử, sắc xứ chẳng phải đang diệt mà pháp xứ sẽ diệt với người ấy. Còn người đang viên tịch cõi Vô sắc, sắc xứ chẳng phải đang diệt và pháp xứ cũng sẽ không diệt.</w:t>
      </w:r>
    </w:p>
    <w:p>
      <w:pPr>
        <w:pStyle w:val="BodyText"/>
        <w:spacing w:before="121"/>
        <w:ind w:right="139"/>
      </w:pPr>
      <w:r>
        <w:rPr/>
        <w:t>Hay là pháp xứ sẽ không diệt với người nào, thời sắc xứ chẳng phải đang diệt với người</w:t>
      </w:r>
      <w:r>
        <w:rPr>
          <w:spacing w:val="-3"/>
        </w:rPr>
        <w:t> </w:t>
      </w:r>
      <w:r>
        <w:rPr/>
        <w:t>ấy</w:t>
      </w:r>
      <w:r>
        <w:rPr>
          <w:spacing w:val="-8"/>
        </w:rPr>
        <w:t> </w:t>
      </w:r>
      <w:r>
        <w:rPr/>
        <w:t>phải</w:t>
      </w:r>
      <w:r>
        <w:rPr>
          <w:spacing w:val="-4"/>
        </w:rPr>
        <w:t> </w:t>
      </w:r>
      <w:r>
        <w:rPr/>
        <w:t>chăng?</w:t>
      </w:r>
      <w:r>
        <w:rPr>
          <w:spacing w:val="1"/>
        </w:rPr>
        <w:t> </w:t>
      </w:r>
      <w:r>
        <w:rPr/>
        <w:t>Người</w:t>
      </w:r>
      <w:r>
        <w:rPr>
          <w:spacing w:val="-3"/>
        </w:rPr>
        <w:t> </w:t>
      </w:r>
      <w:r>
        <w:rPr/>
        <w:t>đang</w:t>
      </w:r>
      <w:r>
        <w:rPr>
          <w:spacing w:val="-2"/>
        </w:rPr>
        <w:t> </w:t>
      </w:r>
      <w:r>
        <w:rPr/>
        <w:t>viên</w:t>
      </w:r>
      <w:r>
        <w:rPr>
          <w:spacing w:val="-3"/>
        </w:rPr>
        <w:t> </w:t>
      </w:r>
      <w:r>
        <w:rPr/>
        <w:t>tịch</w:t>
      </w:r>
      <w:r>
        <w:rPr>
          <w:spacing w:val="-2"/>
        </w:rPr>
        <w:t> </w:t>
      </w:r>
      <w:r>
        <w:rPr/>
        <w:t>cõi</w:t>
      </w:r>
      <w:r>
        <w:rPr>
          <w:spacing w:val="-3"/>
        </w:rPr>
        <w:t> </w:t>
      </w:r>
      <w:r>
        <w:rPr/>
        <w:t>Ngũ</w:t>
      </w:r>
      <w:r>
        <w:rPr>
          <w:spacing w:val="-3"/>
        </w:rPr>
        <w:t> </w:t>
      </w:r>
      <w:r>
        <w:rPr/>
        <w:t>uẩn,</w:t>
      </w:r>
      <w:r>
        <w:rPr>
          <w:spacing w:val="-2"/>
        </w:rPr>
        <w:t> </w:t>
      </w:r>
      <w:r>
        <w:rPr/>
        <w:t>pháp</w:t>
      </w:r>
      <w:r>
        <w:rPr>
          <w:spacing w:val="-3"/>
        </w:rPr>
        <w:t> </w:t>
      </w:r>
      <w:r>
        <w:rPr/>
        <w:t>xứ</w:t>
      </w:r>
      <w:r>
        <w:rPr>
          <w:spacing w:val="-1"/>
        </w:rPr>
        <w:t> </w:t>
      </w:r>
      <w:r>
        <w:rPr/>
        <w:t>sẽ</w:t>
      </w:r>
      <w:r>
        <w:rPr>
          <w:spacing w:val="-1"/>
        </w:rPr>
        <w:t> </w:t>
      </w:r>
      <w:r>
        <w:rPr/>
        <w:t>không</w:t>
      </w:r>
      <w:r>
        <w:rPr>
          <w:spacing w:val="-2"/>
        </w:rPr>
        <w:t> </w:t>
      </w:r>
      <w:r>
        <w:rPr/>
        <w:t>diệt</w:t>
      </w:r>
      <w:r>
        <w:rPr>
          <w:spacing w:val="-1"/>
        </w:rPr>
        <w:t> </w:t>
      </w:r>
      <w:r>
        <w:rPr/>
        <w:t>mà</w:t>
      </w:r>
      <w:r>
        <w:rPr>
          <w:spacing w:val="-3"/>
        </w:rPr>
        <w:t> </w:t>
      </w:r>
      <w:r>
        <w:rPr>
          <w:spacing w:val="-5"/>
        </w:rPr>
        <w:t>sắc</w:t>
      </w:r>
    </w:p>
    <w:p>
      <w:pPr>
        <w:pStyle w:val="BodyText"/>
        <w:spacing w:after="0"/>
        <w:sectPr>
          <w:pgSz w:w="11630" w:h="16450"/>
          <w:pgMar w:header="576" w:footer="0" w:top="920" w:bottom="280" w:left="850" w:right="850"/>
        </w:sectPr>
      </w:pPr>
    </w:p>
    <w:p>
      <w:pPr>
        <w:pStyle w:val="BodyText"/>
        <w:spacing w:before="268"/>
        <w:jc w:val="left"/>
      </w:pPr>
      <w:r>
        <w:rPr/>
        <w:t>xứ đang</w:t>
      </w:r>
      <w:r>
        <w:rPr>
          <w:spacing w:val="19"/>
        </w:rPr>
        <w:t> </w:t>
      </w:r>
      <w:r>
        <w:rPr/>
        <w:t>diệt với người ấy.</w:t>
      </w:r>
      <w:r>
        <w:rPr>
          <w:spacing w:val="19"/>
        </w:rPr>
        <w:t> </w:t>
      </w:r>
      <w:r>
        <w:rPr/>
        <w:t>Còn người đang</w:t>
      </w:r>
      <w:r>
        <w:rPr>
          <w:spacing w:val="19"/>
        </w:rPr>
        <w:t> </w:t>
      </w:r>
      <w:r>
        <w:rPr/>
        <w:t>viên tịch</w:t>
      </w:r>
      <w:r>
        <w:rPr>
          <w:spacing w:val="19"/>
        </w:rPr>
        <w:t> </w:t>
      </w:r>
      <w:r>
        <w:rPr/>
        <w:t>cõi</w:t>
      </w:r>
      <w:r>
        <w:rPr>
          <w:spacing w:val="19"/>
        </w:rPr>
        <w:t> </w:t>
      </w:r>
      <w:r>
        <w:rPr/>
        <w:t>Sắc</w:t>
      </w:r>
      <w:r>
        <w:rPr>
          <w:spacing w:val="19"/>
        </w:rPr>
        <w:t> </w:t>
      </w:r>
      <w:r>
        <w:rPr/>
        <w:t>giới,</w:t>
      </w:r>
      <w:r>
        <w:rPr>
          <w:spacing w:val="21"/>
        </w:rPr>
        <w:t> </w:t>
      </w:r>
      <w:r>
        <w:rPr/>
        <w:t>pháp xứ</w:t>
      </w:r>
      <w:r>
        <w:rPr>
          <w:spacing w:val="20"/>
        </w:rPr>
        <w:t> </w:t>
      </w:r>
      <w:r>
        <w:rPr/>
        <w:t>sẽ không diệt và sắc xứ cũng chẳng phải đang diệt.</w:t>
      </w:r>
    </w:p>
    <w:p>
      <w:pPr>
        <w:spacing w:line="298" w:lineRule="exact" w:before="0"/>
        <w:ind w:left="141" w:right="0" w:firstLine="0"/>
        <w:jc w:val="left"/>
        <w:rPr>
          <w:sz w:val="26"/>
        </w:rPr>
      </w:pPr>
      <w:r>
        <w:rPr>
          <w:b/>
          <w:spacing w:val="-4"/>
          <w:sz w:val="26"/>
        </w:rPr>
        <w:t>640</w:t>
      </w:r>
      <w:r>
        <w:rPr>
          <w:spacing w:val="-4"/>
          <w:sz w:val="26"/>
        </w:rPr>
        <w:t>.</w:t>
      </w:r>
    </w:p>
    <w:p>
      <w:pPr>
        <w:spacing w:before="0"/>
        <w:ind w:left="708" w:right="0" w:firstLine="0"/>
        <w:jc w:val="left"/>
        <w:rPr>
          <w:sz w:val="26"/>
        </w:rPr>
      </w:pPr>
      <w:r>
        <w:rPr>
          <w:i/>
          <w:sz w:val="26"/>
        </w:rPr>
        <w:t>Ý</w:t>
      </w:r>
      <w:r>
        <w:rPr>
          <w:i/>
          <w:spacing w:val="-1"/>
          <w:sz w:val="26"/>
        </w:rPr>
        <w:t> </w:t>
      </w:r>
      <w:r>
        <w:rPr>
          <w:i/>
          <w:sz w:val="26"/>
        </w:rPr>
        <w:t>xứ</w:t>
      </w:r>
      <w:r>
        <w:rPr>
          <w:i/>
          <w:spacing w:val="-1"/>
          <w:sz w:val="26"/>
        </w:rPr>
        <w:t> </w:t>
      </w:r>
      <w:r>
        <w:rPr>
          <w:i/>
          <w:sz w:val="26"/>
        </w:rPr>
        <w:t>chẳng</w:t>
      </w:r>
      <w:r>
        <w:rPr>
          <w:i/>
          <w:spacing w:val="-2"/>
          <w:sz w:val="26"/>
        </w:rPr>
        <w:t> </w:t>
      </w:r>
      <w:r>
        <w:rPr>
          <w:i/>
          <w:sz w:val="26"/>
        </w:rPr>
        <w:t>phải</w:t>
      </w:r>
      <w:r>
        <w:rPr>
          <w:i/>
          <w:spacing w:val="-2"/>
          <w:sz w:val="26"/>
        </w:rPr>
        <w:t> </w:t>
      </w:r>
      <w:r>
        <w:rPr>
          <w:i/>
          <w:sz w:val="26"/>
        </w:rPr>
        <w:t>đang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2"/>
          <w:sz w:val="26"/>
        </w:rPr>
        <w:t> </w:t>
      </w:r>
      <w:r>
        <w:rPr>
          <w:i/>
          <w:sz w:val="26"/>
        </w:rPr>
        <w:t>thời</w:t>
      </w:r>
      <w:r>
        <w:rPr>
          <w:i/>
          <w:spacing w:val="-1"/>
          <w:sz w:val="26"/>
        </w:rPr>
        <w:t> </w:t>
      </w:r>
      <w:r>
        <w:rPr>
          <w:i/>
          <w:sz w:val="26"/>
        </w:rPr>
        <w:t>pháp</w:t>
      </w:r>
      <w:r>
        <w:rPr>
          <w:i/>
          <w:spacing w:val="-2"/>
          <w:sz w:val="26"/>
        </w:rPr>
        <w:t> </w:t>
      </w:r>
      <w:r>
        <w:rPr>
          <w:i/>
          <w:sz w:val="26"/>
        </w:rPr>
        <w:t>xứ</w:t>
      </w:r>
      <w:r>
        <w:rPr>
          <w:i/>
          <w:spacing w:val="-1"/>
          <w:sz w:val="26"/>
        </w:rPr>
        <w:t> </w:t>
      </w:r>
      <w:r>
        <w:rPr>
          <w:i/>
          <w:sz w:val="26"/>
        </w:rPr>
        <w:t>sẽ</w:t>
      </w:r>
      <w:r>
        <w:rPr>
          <w:i/>
          <w:spacing w:val="-1"/>
          <w:sz w:val="26"/>
        </w:rPr>
        <w:t> </w:t>
      </w:r>
      <w:r>
        <w:rPr>
          <w:i/>
          <w:sz w:val="26"/>
        </w:rPr>
        <w:t>không</w:t>
      </w:r>
      <w:r>
        <w:rPr>
          <w:i/>
          <w:spacing w:val="-2"/>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1"/>
          <w:sz w:val="26"/>
        </w:rPr>
        <w:t> </w:t>
      </w:r>
      <w:r>
        <w:rPr>
          <w:i/>
          <w:sz w:val="26"/>
        </w:rPr>
        <w:t>phải chăng? </w:t>
      </w:r>
      <w:r>
        <w:rPr>
          <w:sz w:val="26"/>
        </w:rPr>
        <w:t>Sẽ diệt!</w:t>
      </w:r>
    </w:p>
    <w:p>
      <w:pPr>
        <w:pStyle w:val="BodyText"/>
        <w:spacing w:before="122"/>
        <w:ind w:right="133"/>
        <w:jc w:val="left"/>
      </w:pPr>
      <w:r>
        <w:rPr/>
        <w:t>Hay là pháp xứ sẽ không diệt với người nào, thời ý xứ chẳng phải đang diệt với người ấy phải chăng? Đang diệt!</w:t>
      </w:r>
    </w:p>
    <w:p>
      <w:pPr>
        <w:spacing w:line="298" w:lineRule="exact" w:before="0"/>
        <w:ind w:left="141" w:right="0" w:firstLine="0"/>
        <w:jc w:val="left"/>
        <w:rPr>
          <w:sz w:val="26"/>
        </w:rPr>
      </w:pPr>
      <w:r>
        <w:rPr>
          <w:b/>
          <w:spacing w:val="-4"/>
          <w:sz w:val="26"/>
        </w:rPr>
        <w:t>641</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4"/>
          <w:sz w:val="26"/>
        </w:rPr>
        <w:t> </w:t>
      </w:r>
      <w:r>
        <w:rPr>
          <w:i/>
          <w:sz w:val="26"/>
        </w:rPr>
        <w:t>diệt</w:t>
      </w:r>
      <w:r>
        <w:rPr>
          <w:i/>
          <w:spacing w:val="-5"/>
          <w:sz w:val="26"/>
        </w:rPr>
        <w:t> </w:t>
      </w:r>
      <w:r>
        <w:rPr>
          <w:i/>
          <w:sz w:val="26"/>
        </w:rPr>
        <w:t>với</w:t>
      </w:r>
      <w:r>
        <w:rPr>
          <w:i/>
          <w:spacing w:val="-5"/>
          <w:sz w:val="26"/>
        </w:rPr>
        <w:t> </w:t>
      </w:r>
      <w:r>
        <w:rPr>
          <w:i/>
          <w:sz w:val="26"/>
        </w:rPr>
        <w:t>cõi</w:t>
      </w:r>
      <w:r>
        <w:rPr>
          <w:i/>
          <w:spacing w:val="-2"/>
          <w:sz w:val="26"/>
        </w:rPr>
        <w:t> nào...</w:t>
      </w:r>
    </w:p>
    <w:p>
      <w:pPr>
        <w:spacing w:line="298" w:lineRule="exact" w:before="1"/>
        <w:ind w:left="141" w:right="0" w:firstLine="0"/>
        <w:jc w:val="left"/>
        <w:rPr>
          <w:sz w:val="26"/>
        </w:rPr>
      </w:pPr>
      <w:r>
        <w:rPr>
          <w:b/>
          <w:spacing w:val="-4"/>
          <w:sz w:val="26"/>
        </w:rPr>
        <w:t>642</w:t>
      </w:r>
      <w:r>
        <w:rPr>
          <w:spacing w:val="-4"/>
          <w:sz w:val="26"/>
        </w:rPr>
        <w:t>.</w:t>
      </w:r>
    </w:p>
    <w:p>
      <w:pPr>
        <w:spacing w:before="0"/>
        <w:ind w:left="708" w:right="134" w:firstLine="0"/>
        <w:jc w:val="both"/>
        <w:rPr>
          <w:sz w:val="26"/>
        </w:rPr>
      </w:pPr>
      <w:r>
        <w:rPr>
          <w:i/>
          <w:sz w:val="26"/>
        </w:rPr>
        <w:t>Nhãn xứ chẳng phải đang diệt với người nào cõi nào, thời nhĩ xứ sẽ không diệt với người ấy cõi ấy phải chăng? </w:t>
      </w:r>
      <w:r>
        <w:rPr>
          <w:sz w:val="26"/>
        </w:rPr>
        <w:t>Người đang sanh cõi Ngũ uẩn và người vô nhãn đang tử cõi Dục giới với những cõi ấy, nhãn xứ chẳng phải đang diệt mà nhĩ xứ sẽ diệt với người ấy</w:t>
      </w:r>
      <w:r>
        <w:rPr>
          <w:spacing w:val="-5"/>
          <w:sz w:val="26"/>
        </w:rPr>
        <w:t> </w:t>
      </w:r>
      <w:r>
        <w:rPr>
          <w:sz w:val="26"/>
        </w:rPr>
        <w:t>cõi ấy.</w:t>
      </w:r>
      <w:r>
        <w:rPr>
          <w:spacing w:val="-1"/>
          <w:sz w:val="26"/>
        </w:rPr>
        <w:t> </w:t>
      </w:r>
      <w:r>
        <w:rPr>
          <w:sz w:val="26"/>
        </w:rPr>
        <w:t>Còn người nương cõi</w:t>
      </w:r>
      <w:r>
        <w:rPr>
          <w:spacing w:val="-1"/>
          <w:sz w:val="26"/>
        </w:rPr>
        <w:t> </w:t>
      </w:r>
      <w:r>
        <w:rPr>
          <w:sz w:val="26"/>
        </w:rPr>
        <w:t>Vô</w:t>
      </w:r>
      <w:r>
        <w:rPr>
          <w:spacing w:val="-1"/>
          <w:sz w:val="26"/>
        </w:rPr>
        <w:t> </w:t>
      </w:r>
      <w:r>
        <w:rPr>
          <w:sz w:val="26"/>
        </w:rPr>
        <w:t>tưởng, cõi</w:t>
      </w:r>
      <w:r>
        <w:rPr>
          <w:spacing w:val="-1"/>
          <w:sz w:val="26"/>
        </w:rPr>
        <w:t> </w:t>
      </w:r>
      <w:r>
        <w:rPr>
          <w:sz w:val="26"/>
        </w:rPr>
        <w:t>Vô</w:t>
      </w:r>
      <w:r>
        <w:rPr>
          <w:spacing w:val="-1"/>
          <w:sz w:val="26"/>
        </w:rPr>
        <w:t> </w:t>
      </w:r>
      <w:r>
        <w:rPr>
          <w:sz w:val="26"/>
        </w:rPr>
        <w:t>sắc với</w:t>
      </w:r>
      <w:r>
        <w:rPr>
          <w:spacing w:val="-1"/>
          <w:sz w:val="26"/>
        </w:rPr>
        <w:t> </w:t>
      </w:r>
      <w:r>
        <w:rPr>
          <w:sz w:val="26"/>
        </w:rPr>
        <w:t>những cõi ấy, nhãn xứ chẳng phải đang diệt và nhĩ xứ cũng sẽ không diệt.</w:t>
      </w:r>
    </w:p>
    <w:p>
      <w:pPr>
        <w:pStyle w:val="BodyText"/>
        <w:spacing w:before="120"/>
        <w:ind w:right="138"/>
      </w:pPr>
      <w:r>
        <w:rPr/>
        <w:t>Hay là nhĩ xứ sẽ không diệt với người nào cõi nào, thời nhãn xứ chẳng phải đang diệt với người ấy cõi ấy phải chăng? Người đang viên tịch cõi Ngũ uẩn với những cõi ấy, nhĩ xứ sẽ không diệt mà nhãn xứ đang diệt với người ấy cõi ấy. Còn người nương cõi Vô tưởng, cõi Vô sắc với những cõi ấy, nhĩ xứ sẽ không diệt và nhãn xứ cũng chẳng phải đang diệt.</w:t>
      </w:r>
    </w:p>
    <w:p>
      <w:pPr>
        <w:spacing w:before="0"/>
        <w:ind w:left="141" w:right="0" w:firstLine="0"/>
        <w:jc w:val="left"/>
        <w:rPr>
          <w:sz w:val="26"/>
        </w:rPr>
      </w:pPr>
      <w:r>
        <w:rPr>
          <w:b/>
          <w:spacing w:val="-4"/>
          <w:sz w:val="26"/>
        </w:rPr>
        <w:t>643</w:t>
      </w:r>
      <w:r>
        <w:rPr>
          <w:spacing w:val="-4"/>
          <w:sz w:val="26"/>
        </w:rPr>
        <w:t>.</w:t>
      </w:r>
    </w:p>
    <w:p>
      <w:pPr>
        <w:spacing w:before="1"/>
        <w:ind w:left="708" w:right="139" w:firstLine="0"/>
        <w:jc w:val="both"/>
        <w:rPr>
          <w:sz w:val="26"/>
        </w:rPr>
      </w:pPr>
      <w:r>
        <w:rPr>
          <w:i/>
          <w:sz w:val="26"/>
        </w:rPr>
        <w:t>Nhãn xứ chẳng phải đang diệt với người nào cõi nào, thời tỷ xứ sẽ không diệt với người ấy cõi ấy phải chăng? </w:t>
      </w:r>
      <w:r>
        <w:rPr>
          <w:sz w:val="26"/>
        </w:rPr>
        <w:t>Người đang sanh cõi Dục giới và người vô nhãn đang tử cõi Dục giới với những cõi ấy, nhãn xứ chẳng phải đang diệt mà tỷ xứ sẽ diệt với</w:t>
      </w:r>
      <w:r>
        <w:rPr>
          <w:spacing w:val="40"/>
          <w:sz w:val="26"/>
        </w:rPr>
        <w:t> </w:t>
      </w:r>
      <w:r>
        <w:rPr>
          <w:sz w:val="26"/>
        </w:rPr>
        <w:t>người ấy cõi ấy. Còn người đang sanh cõi Sắc giới và người nương cõi Vô tưởng, cõi Vô sắc với những cõi ấy, nhãn xứ chẳng phải đang diệt và tỷ xứ cũng sẽ không diệt.</w:t>
      </w:r>
    </w:p>
    <w:p>
      <w:pPr>
        <w:pStyle w:val="BodyText"/>
        <w:spacing w:before="121"/>
        <w:ind w:right="134"/>
      </w:pPr>
      <w:r>
        <w:rPr/>
        <w:t>Hay là tỷ xứ sẽ không diệt với người nào cõi nào, thời nhãn xứ chẳng phải đang diệt với người ấy cõi ấy phải chăng? Người đang viên tịch cõi Dục giới và người đang tử cõi Sắc giới với những cõi ấy, tỷ xứ sẽ không diệt mà nhãn xứ đang diệt với người ấy cõi</w:t>
      </w:r>
      <w:r>
        <w:rPr>
          <w:spacing w:val="-3"/>
        </w:rPr>
        <w:t> </w:t>
      </w:r>
      <w:r>
        <w:rPr/>
        <w:t>ấy.</w:t>
      </w:r>
      <w:r>
        <w:rPr>
          <w:spacing w:val="-3"/>
        </w:rPr>
        <w:t> </w:t>
      </w:r>
      <w:r>
        <w:rPr/>
        <w:t>Còn người</w:t>
      </w:r>
      <w:r>
        <w:rPr>
          <w:spacing w:val="-3"/>
        </w:rPr>
        <w:t> </w:t>
      </w:r>
      <w:r>
        <w:rPr/>
        <w:t>đang</w:t>
      </w:r>
      <w:r>
        <w:rPr>
          <w:spacing w:val="-1"/>
        </w:rPr>
        <w:t> </w:t>
      </w:r>
      <w:r>
        <w:rPr/>
        <w:t>sanh</w:t>
      </w:r>
      <w:r>
        <w:rPr>
          <w:spacing w:val="-2"/>
        </w:rPr>
        <w:t> </w:t>
      </w:r>
      <w:r>
        <w:rPr/>
        <w:t>cõi</w:t>
      </w:r>
      <w:r>
        <w:rPr>
          <w:spacing w:val="-3"/>
        </w:rPr>
        <w:t> </w:t>
      </w:r>
      <w:r>
        <w:rPr/>
        <w:t>Sắc</w:t>
      </w:r>
      <w:r>
        <w:rPr>
          <w:spacing w:val="-2"/>
        </w:rPr>
        <w:t> </w:t>
      </w:r>
      <w:r>
        <w:rPr/>
        <w:t>giới và</w:t>
      </w:r>
      <w:r>
        <w:rPr>
          <w:spacing w:val="-3"/>
        </w:rPr>
        <w:t> </w:t>
      </w:r>
      <w:r>
        <w:rPr/>
        <w:t>người</w:t>
      </w:r>
      <w:r>
        <w:rPr>
          <w:spacing w:val="-3"/>
        </w:rPr>
        <w:t> </w:t>
      </w:r>
      <w:r>
        <w:rPr/>
        <w:t>nương</w:t>
      </w:r>
      <w:r>
        <w:rPr>
          <w:spacing w:val="-3"/>
        </w:rPr>
        <w:t> </w:t>
      </w:r>
      <w:r>
        <w:rPr/>
        <w:t>cõi</w:t>
      </w:r>
      <w:r>
        <w:rPr>
          <w:spacing w:val="-1"/>
        </w:rPr>
        <w:t> </w:t>
      </w:r>
      <w:r>
        <w:rPr/>
        <w:t>Vô</w:t>
      </w:r>
      <w:r>
        <w:rPr>
          <w:spacing w:val="-3"/>
        </w:rPr>
        <w:t> </w:t>
      </w:r>
      <w:r>
        <w:rPr/>
        <w:t>tưởng,</w:t>
      </w:r>
      <w:r>
        <w:rPr>
          <w:spacing w:val="-3"/>
        </w:rPr>
        <w:t> </w:t>
      </w:r>
      <w:r>
        <w:rPr/>
        <w:t>cõi</w:t>
      </w:r>
      <w:r>
        <w:rPr>
          <w:spacing w:val="-3"/>
        </w:rPr>
        <w:t> </w:t>
      </w:r>
      <w:r>
        <w:rPr/>
        <w:t>Vô sắc</w:t>
      </w:r>
      <w:r>
        <w:rPr>
          <w:spacing w:val="-3"/>
        </w:rPr>
        <w:t> </w:t>
      </w:r>
      <w:r>
        <w:rPr/>
        <w:t>với những cõi ấy, tỷ xứ sẽ không diệt và nhãn xứ cũng chẳng phải đang diệt.</w:t>
      </w:r>
    </w:p>
    <w:p>
      <w:pPr>
        <w:spacing w:line="297" w:lineRule="exact" w:before="0"/>
        <w:ind w:left="141" w:right="0" w:firstLine="0"/>
        <w:jc w:val="left"/>
        <w:rPr>
          <w:sz w:val="26"/>
        </w:rPr>
      </w:pPr>
      <w:r>
        <w:rPr>
          <w:b/>
          <w:spacing w:val="-4"/>
          <w:sz w:val="26"/>
        </w:rPr>
        <w:t>644</w:t>
      </w:r>
      <w:r>
        <w:rPr>
          <w:spacing w:val="-4"/>
          <w:sz w:val="26"/>
        </w:rPr>
        <w:t>.</w:t>
      </w:r>
    </w:p>
    <w:p>
      <w:pPr>
        <w:spacing w:before="1"/>
        <w:ind w:left="708" w:right="137" w:firstLine="0"/>
        <w:jc w:val="both"/>
        <w:rPr>
          <w:sz w:val="26"/>
        </w:rPr>
      </w:pPr>
      <w:r>
        <w:rPr>
          <w:i/>
          <w:sz w:val="26"/>
        </w:rPr>
        <w:t>Nhãn xứ chẳng phải đang diệt với người nào cõi nào, thời sắc xứ sẽ không diệt với người ấy cõi ấy phải chăng? </w:t>
      </w:r>
      <w:r>
        <w:rPr>
          <w:sz w:val="26"/>
        </w:rPr>
        <w:t>Người đang</w:t>
      </w:r>
      <w:r>
        <w:rPr>
          <w:spacing w:val="-1"/>
          <w:sz w:val="26"/>
        </w:rPr>
        <w:t> </w:t>
      </w:r>
      <w:r>
        <w:rPr>
          <w:sz w:val="26"/>
        </w:rPr>
        <w:t>sanh cõi Ngũ uẩn, người vô nhãn đang tử cõi Dục giới và người nương cõi Vô tưởng với những cõi ấy, nhãn xứ chẳng phải đang</w:t>
      </w:r>
      <w:r>
        <w:rPr>
          <w:spacing w:val="40"/>
          <w:sz w:val="26"/>
        </w:rPr>
        <w:t> </w:t>
      </w:r>
      <w:r>
        <w:rPr>
          <w:sz w:val="26"/>
        </w:rPr>
        <w:t>diệt mà sắc xứ sẽ diệt với người ấy</w:t>
      </w:r>
      <w:r>
        <w:rPr>
          <w:spacing w:val="-3"/>
          <w:sz w:val="26"/>
        </w:rPr>
        <w:t> </w:t>
      </w:r>
      <w:r>
        <w:rPr>
          <w:sz w:val="26"/>
        </w:rPr>
        <w:t>cõi ấy. Còn người nương cõi Vô sắc với những cõi ấy, nhãn xứ chẳng phải đang diệt và sắc xứ cũng sẽ không diệt.</w:t>
      </w:r>
    </w:p>
    <w:p>
      <w:pPr>
        <w:pStyle w:val="BodyText"/>
        <w:spacing w:before="121"/>
        <w:ind w:right="138"/>
      </w:pPr>
      <w:r>
        <w:rPr/>
        <w:t>Hay là sắc xứ sẽ không diệt với người nào cõi nào, thời nhãn xứ chẳng phải đang diệt với người ấy cõi ấy phải chăng? Người đang viên tịch cõi Ngũ uẩn với những cõi ấy, sắc xứ sẽ không diệt mà nhãn xứ đang diệt với người ấy cõi ấy. Còn người nương cõi Vô sắc với những cõi ấy, sắc xứ sẽ không diệt và nhãn xứ cũng chẳng phải đang diệt.</w:t>
      </w:r>
    </w:p>
    <w:p>
      <w:pPr>
        <w:spacing w:line="298" w:lineRule="exact" w:before="0"/>
        <w:ind w:left="141" w:right="0" w:firstLine="0"/>
        <w:jc w:val="left"/>
        <w:rPr>
          <w:sz w:val="26"/>
        </w:rPr>
      </w:pPr>
      <w:r>
        <w:rPr>
          <w:b/>
          <w:spacing w:val="-4"/>
          <w:sz w:val="26"/>
        </w:rPr>
        <w:t>645</w:t>
      </w:r>
      <w:r>
        <w:rPr>
          <w:spacing w:val="-4"/>
          <w:sz w:val="26"/>
        </w:rPr>
        <w:t>.</w:t>
      </w:r>
    </w:p>
    <w:p>
      <w:pPr>
        <w:spacing w:before="1"/>
        <w:ind w:left="708" w:right="137" w:firstLine="0"/>
        <w:jc w:val="both"/>
        <w:rPr>
          <w:sz w:val="26"/>
        </w:rPr>
      </w:pPr>
      <w:r>
        <w:rPr>
          <w:i/>
          <w:sz w:val="26"/>
        </w:rPr>
        <w:t>Nhãn</w:t>
      </w:r>
      <w:r>
        <w:rPr>
          <w:i/>
          <w:spacing w:val="-3"/>
          <w:sz w:val="26"/>
        </w:rPr>
        <w:t> </w:t>
      </w:r>
      <w:r>
        <w:rPr>
          <w:i/>
          <w:sz w:val="26"/>
        </w:rPr>
        <w:t>xứ</w:t>
      </w:r>
      <w:r>
        <w:rPr>
          <w:i/>
          <w:spacing w:val="-2"/>
          <w:sz w:val="26"/>
        </w:rPr>
        <w:t> </w:t>
      </w:r>
      <w:r>
        <w:rPr>
          <w:i/>
          <w:sz w:val="26"/>
        </w:rPr>
        <w:t>chẳng</w:t>
      </w:r>
      <w:r>
        <w:rPr>
          <w:i/>
          <w:spacing w:val="-1"/>
          <w:sz w:val="26"/>
        </w:rPr>
        <w:t> </w:t>
      </w:r>
      <w:r>
        <w:rPr>
          <w:i/>
          <w:sz w:val="26"/>
        </w:rPr>
        <w:t>phải</w:t>
      </w:r>
      <w:r>
        <w:rPr>
          <w:i/>
          <w:spacing w:val="-3"/>
          <w:sz w:val="26"/>
        </w:rPr>
        <w:t> </w:t>
      </w:r>
      <w:r>
        <w:rPr>
          <w:i/>
          <w:sz w:val="26"/>
        </w:rPr>
        <w:t>đang</w:t>
      </w:r>
      <w:r>
        <w:rPr>
          <w:i/>
          <w:spacing w:val="-1"/>
          <w:sz w:val="26"/>
        </w:rPr>
        <w:t> </w:t>
      </w:r>
      <w:r>
        <w:rPr>
          <w:i/>
          <w:sz w:val="26"/>
        </w:rPr>
        <w:t>diệt</w:t>
      </w:r>
      <w:r>
        <w:rPr>
          <w:i/>
          <w:spacing w:val="-3"/>
          <w:sz w:val="26"/>
        </w:rPr>
        <w:t> </w:t>
      </w:r>
      <w:r>
        <w:rPr>
          <w:i/>
          <w:sz w:val="26"/>
        </w:rPr>
        <w:t>với người</w:t>
      </w:r>
      <w:r>
        <w:rPr>
          <w:i/>
          <w:spacing w:val="-3"/>
          <w:sz w:val="26"/>
        </w:rPr>
        <w:t> </w:t>
      </w:r>
      <w:r>
        <w:rPr>
          <w:i/>
          <w:sz w:val="26"/>
        </w:rPr>
        <w:t>nào</w:t>
      </w:r>
      <w:r>
        <w:rPr>
          <w:i/>
          <w:spacing w:val="-2"/>
          <w:sz w:val="26"/>
        </w:rPr>
        <w:t> </w:t>
      </w:r>
      <w:r>
        <w:rPr>
          <w:i/>
          <w:sz w:val="26"/>
        </w:rPr>
        <w:t>cõi</w:t>
      </w:r>
      <w:r>
        <w:rPr>
          <w:i/>
          <w:spacing w:val="-2"/>
          <w:sz w:val="26"/>
        </w:rPr>
        <w:t> </w:t>
      </w:r>
      <w:r>
        <w:rPr>
          <w:i/>
          <w:sz w:val="26"/>
        </w:rPr>
        <w:t>nào,</w:t>
      </w:r>
      <w:r>
        <w:rPr>
          <w:i/>
          <w:spacing w:val="-3"/>
          <w:sz w:val="26"/>
        </w:rPr>
        <w:t> </w:t>
      </w:r>
      <w:r>
        <w:rPr>
          <w:i/>
          <w:sz w:val="26"/>
        </w:rPr>
        <w:t>thời</w:t>
      </w:r>
      <w:r>
        <w:rPr>
          <w:i/>
          <w:spacing w:val="-3"/>
          <w:sz w:val="26"/>
        </w:rPr>
        <w:t> </w:t>
      </w:r>
      <w:r>
        <w:rPr>
          <w:i/>
          <w:sz w:val="26"/>
        </w:rPr>
        <w:t>ý</w:t>
      </w:r>
      <w:r>
        <w:rPr>
          <w:i/>
          <w:spacing w:val="-2"/>
          <w:sz w:val="26"/>
        </w:rPr>
        <w:t> </w:t>
      </w:r>
      <w:r>
        <w:rPr>
          <w:i/>
          <w:sz w:val="26"/>
        </w:rPr>
        <w:t>xứ sẽ</w:t>
      </w:r>
      <w:r>
        <w:rPr>
          <w:i/>
          <w:spacing w:val="-3"/>
          <w:sz w:val="26"/>
        </w:rPr>
        <w:t> </w:t>
      </w:r>
      <w:r>
        <w:rPr>
          <w:i/>
          <w:sz w:val="26"/>
        </w:rPr>
        <w:t>không</w:t>
      </w:r>
      <w:r>
        <w:rPr>
          <w:i/>
          <w:spacing w:val="-2"/>
          <w:sz w:val="26"/>
        </w:rPr>
        <w:t> </w:t>
      </w:r>
      <w:r>
        <w:rPr>
          <w:i/>
          <w:sz w:val="26"/>
        </w:rPr>
        <w:t>diệt</w:t>
      </w:r>
      <w:r>
        <w:rPr>
          <w:i/>
          <w:spacing w:val="-3"/>
          <w:sz w:val="26"/>
        </w:rPr>
        <w:t> </w:t>
      </w:r>
      <w:r>
        <w:rPr>
          <w:i/>
          <w:sz w:val="26"/>
        </w:rPr>
        <w:t>với người ấy cõi ấy phải chăng? </w:t>
      </w:r>
      <w:r>
        <w:rPr>
          <w:sz w:val="26"/>
        </w:rPr>
        <w:t>Người đang sanh cõi Ngũ uẩn, người vô nhãn đang tử cõi Dục giới và người nương cõi Vô sắc với những cõi ấy, nhãn xứ chẳng phải đang diệt mà ý xứ</w:t>
      </w:r>
      <w:r>
        <w:rPr>
          <w:spacing w:val="15"/>
          <w:sz w:val="26"/>
        </w:rPr>
        <w:t> </w:t>
      </w:r>
      <w:r>
        <w:rPr>
          <w:sz w:val="26"/>
        </w:rPr>
        <w:t>sẽ</w:t>
      </w:r>
      <w:r>
        <w:rPr>
          <w:spacing w:val="15"/>
          <w:sz w:val="26"/>
        </w:rPr>
        <w:t> </w:t>
      </w:r>
      <w:r>
        <w:rPr>
          <w:sz w:val="26"/>
        </w:rPr>
        <w:t>diệt</w:t>
      </w:r>
      <w:r>
        <w:rPr>
          <w:spacing w:val="14"/>
          <w:sz w:val="26"/>
        </w:rPr>
        <w:t> </w:t>
      </w:r>
      <w:r>
        <w:rPr>
          <w:sz w:val="26"/>
        </w:rPr>
        <w:t>với</w:t>
      </w:r>
      <w:r>
        <w:rPr>
          <w:spacing w:val="14"/>
          <w:sz w:val="26"/>
        </w:rPr>
        <w:t> </w:t>
      </w:r>
      <w:r>
        <w:rPr>
          <w:sz w:val="26"/>
        </w:rPr>
        <w:t>người</w:t>
      </w:r>
      <w:r>
        <w:rPr>
          <w:spacing w:val="14"/>
          <w:sz w:val="26"/>
        </w:rPr>
        <w:t> </w:t>
      </w:r>
      <w:r>
        <w:rPr>
          <w:sz w:val="26"/>
        </w:rPr>
        <w:t>ấy</w:t>
      </w:r>
      <w:r>
        <w:rPr>
          <w:spacing w:val="13"/>
          <w:sz w:val="26"/>
        </w:rPr>
        <w:t> </w:t>
      </w:r>
      <w:r>
        <w:rPr>
          <w:sz w:val="26"/>
        </w:rPr>
        <w:t>cõi</w:t>
      </w:r>
      <w:r>
        <w:rPr>
          <w:spacing w:val="14"/>
          <w:sz w:val="26"/>
        </w:rPr>
        <w:t> </w:t>
      </w:r>
      <w:r>
        <w:rPr>
          <w:sz w:val="26"/>
        </w:rPr>
        <w:t>ấy.</w:t>
      </w:r>
      <w:r>
        <w:rPr>
          <w:spacing w:val="14"/>
          <w:sz w:val="26"/>
        </w:rPr>
        <w:t> </w:t>
      </w:r>
      <w:r>
        <w:rPr>
          <w:sz w:val="26"/>
        </w:rPr>
        <w:t>Còn</w:t>
      </w:r>
      <w:r>
        <w:rPr>
          <w:spacing w:val="15"/>
          <w:sz w:val="26"/>
        </w:rPr>
        <w:t> </w:t>
      </w:r>
      <w:r>
        <w:rPr>
          <w:sz w:val="26"/>
        </w:rPr>
        <w:t>người</w:t>
      </w:r>
      <w:r>
        <w:rPr>
          <w:spacing w:val="14"/>
          <w:sz w:val="26"/>
        </w:rPr>
        <w:t> </w:t>
      </w:r>
      <w:r>
        <w:rPr>
          <w:sz w:val="26"/>
        </w:rPr>
        <w:t>đang</w:t>
      </w:r>
      <w:r>
        <w:rPr>
          <w:spacing w:val="14"/>
          <w:sz w:val="26"/>
        </w:rPr>
        <w:t> </w:t>
      </w:r>
      <w:r>
        <w:rPr>
          <w:sz w:val="26"/>
        </w:rPr>
        <w:t>viên</w:t>
      </w:r>
      <w:r>
        <w:rPr>
          <w:spacing w:val="14"/>
          <w:sz w:val="26"/>
        </w:rPr>
        <w:t> </w:t>
      </w:r>
      <w:r>
        <w:rPr>
          <w:sz w:val="26"/>
        </w:rPr>
        <w:t>tịch</w:t>
      </w:r>
      <w:r>
        <w:rPr>
          <w:spacing w:val="15"/>
          <w:sz w:val="26"/>
        </w:rPr>
        <w:t> </w:t>
      </w:r>
      <w:r>
        <w:rPr>
          <w:sz w:val="26"/>
        </w:rPr>
        <w:t>cõi</w:t>
      </w:r>
      <w:r>
        <w:rPr>
          <w:spacing w:val="14"/>
          <w:sz w:val="26"/>
        </w:rPr>
        <w:t> </w:t>
      </w:r>
      <w:r>
        <w:rPr>
          <w:sz w:val="26"/>
        </w:rPr>
        <w:t>Vô</w:t>
      </w:r>
      <w:r>
        <w:rPr>
          <w:spacing w:val="14"/>
          <w:sz w:val="26"/>
        </w:rPr>
        <w:t> </w:t>
      </w:r>
      <w:r>
        <w:rPr>
          <w:sz w:val="26"/>
        </w:rPr>
        <w:t>sắc</w:t>
      </w:r>
      <w:r>
        <w:rPr>
          <w:spacing w:val="15"/>
          <w:sz w:val="26"/>
        </w:rPr>
        <w:t> </w:t>
      </w:r>
      <w:r>
        <w:rPr>
          <w:sz w:val="26"/>
        </w:rPr>
        <w:t>và</w:t>
      </w:r>
      <w:r>
        <w:rPr>
          <w:spacing w:val="15"/>
          <w:sz w:val="26"/>
        </w:rPr>
        <w:t> </w:t>
      </w:r>
      <w:r>
        <w:rPr>
          <w:sz w:val="26"/>
        </w:rPr>
        <w:t>người</w:t>
      </w:r>
      <w:r>
        <w:rPr>
          <w:spacing w:val="14"/>
          <w:sz w:val="26"/>
        </w:rPr>
        <w:t> </w:t>
      </w:r>
      <w:r>
        <w:rPr>
          <w:spacing w:val="-2"/>
          <w:sz w:val="26"/>
        </w:rPr>
        <w:t>nương</w:t>
      </w:r>
    </w:p>
    <w:p>
      <w:pPr>
        <w:spacing w:after="0"/>
        <w:jc w:val="both"/>
        <w:rPr>
          <w:sz w:val="26"/>
        </w:rPr>
        <w:sectPr>
          <w:pgSz w:w="11630" w:h="16450"/>
          <w:pgMar w:header="576" w:footer="0" w:top="920" w:bottom="280" w:left="850" w:right="850"/>
        </w:sectPr>
      </w:pPr>
    </w:p>
    <w:p>
      <w:pPr>
        <w:pStyle w:val="BodyText"/>
        <w:spacing w:before="268"/>
        <w:ind w:left="708" w:right="139"/>
      </w:pPr>
      <w:r>
        <w:rPr/>
        <w:t>cõi Vô tưởng với những cõi ấy, nhãn xứ chẳng phải đang diệt và ý xứ cũng sẽ không </w:t>
      </w:r>
      <w:r>
        <w:rPr>
          <w:spacing w:val="-2"/>
        </w:rPr>
        <w:t>diệt.</w:t>
      </w:r>
    </w:p>
    <w:p>
      <w:pPr>
        <w:pStyle w:val="BodyText"/>
        <w:spacing w:before="120"/>
        <w:ind w:right="137"/>
      </w:pPr>
      <w:r>
        <w:rPr/>
        <w:t>Hay là ý xứ sẽ không diệt với người nào cõi nào, thời nhãn xứ chẳng phải đang diệt</w:t>
      </w:r>
      <w:r>
        <w:rPr>
          <w:spacing w:val="40"/>
        </w:rPr>
        <w:t> </w:t>
      </w:r>
      <w:r>
        <w:rPr/>
        <w:t>với người ấy</w:t>
      </w:r>
      <w:r>
        <w:rPr>
          <w:spacing w:val="-4"/>
        </w:rPr>
        <w:t> </w:t>
      </w:r>
      <w:r>
        <w:rPr/>
        <w:t>cõi ấy</w:t>
      </w:r>
      <w:r>
        <w:rPr>
          <w:spacing w:val="-5"/>
        </w:rPr>
        <w:t> </w:t>
      </w:r>
      <w:r>
        <w:rPr/>
        <w:t>phải chăng? Người đang viên tịch cõi Ngũ uẩn với những cõi ấy, ý xứ sẽ không diệt mà nhãn xứ đang diệt với người ấy cõi ấy. Còn người đang viên tịch cõi</w:t>
      </w:r>
      <w:r>
        <w:rPr>
          <w:spacing w:val="-1"/>
        </w:rPr>
        <w:t> </w:t>
      </w:r>
      <w:r>
        <w:rPr/>
        <w:t>Vô sắc và người nương cõi Vô tưởng với những cõi ấy, ý xứ sẽ không diệt và nhãn xứ cũng chẳng phải đang diệt.</w:t>
      </w:r>
    </w:p>
    <w:p>
      <w:pPr>
        <w:spacing w:line="298" w:lineRule="exact" w:before="1"/>
        <w:ind w:left="141" w:right="0" w:firstLine="0"/>
        <w:jc w:val="left"/>
        <w:rPr>
          <w:sz w:val="26"/>
        </w:rPr>
      </w:pPr>
      <w:r>
        <w:rPr>
          <w:b/>
          <w:spacing w:val="-4"/>
          <w:sz w:val="26"/>
        </w:rPr>
        <w:t>646</w:t>
      </w:r>
      <w:r>
        <w:rPr>
          <w:spacing w:val="-4"/>
          <w:sz w:val="26"/>
        </w:rPr>
        <w:t>.</w:t>
      </w:r>
    </w:p>
    <w:p>
      <w:pPr>
        <w:spacing w:before="0"/>
        <w:ind w:left="708" w:right="139" w:firstLine="0"/>
        <w:jc w:val="both"/>
        <w:rPr>
          <w:sz w:val="26"/>
        </w:rPr>
      </w:pPr>
      <w:r>
        <w:rPr>
          <w:i/>
          <w:sz w:val="26"/>
        </w:rPr>
        <w:t>Nhãn xứ chẳng phải đang diệt với người nào cõi nào, thời pháp xứ sẽ không diệt với người ấy cõi ấy phải chăng? </w:t>
      </w:r>
      <w:r>
        <w:rPr>
          <w:sz w:val="26"/>
        </w:rPr>
        <w:t>Tất cả người đang sanh và người vô nhãn đang tử với những cõi ấy, nhãn xứ chẳng phải đang diệt mà pháp xứ sẽ diệt với người ấy cõi ấy. Còn người đang viên tịch cõi Vô sắc với những cõi ấy...</w:t>
      </w:r>
    </w:p>
    <w:p>
      <w:pPr>
        <w:pStyle w:val="BodyText"/>
        <w:spacing w:before="121"/>
        <w:ind w:right="139"/>
      </w:pPr>
      <w:r>
        <w:rPr/>
        <w:t>Hay</w:t>
      </w:r>
      <w:r>
        <w:rPr>
          <w:spacing w:val="-5"/>
        </w:rPr>
        <w:t> </w:t>
      </w:r>
      <w:r>
        <w:rPr/>
        <w:t>là pháp xứ</w:t>
      </w:r>
      <w:r>
        <w:rPr>
          <w:spacing w:val="-2"/>
        </w:rPr>
        <w:t> </w:t>
      </w:r>
      <w:r>
        <w:rPr/>
        <w:t>sẽ</w:t>
      </w:r>
      <w:r>
        <w:rPr>
          <w:spacing w:val="-3"/>
        </w:rPr>
        <w:t> </w:t>
      </w:r>
      <w:r>
        <w:rPr/>
        <w:t>không</w:t>
      </w:r>
      <w:r>
        <w:rPr>
          <w:spacing w:val="-1"/>
        </w:rPr>
        <w:t> </w:t>
      </w:r>
      <w:r>
        <w:rPr/>
        <w:t>diệt với người nào</w:t>
      </w:r>
      <w:r>
        <w:rPr>
          <w:spacing w:val="-3"/>
        </w:rPr>
        <w:t> </w:t>
      </w:r>
      <w:r>
        <w:rPr/>
        <w:t>cõi</w:t>
      </w:r>
      <w:r>
        <w:rPr>
          <w:spacing w:val="-2"/>
        </w:rPr>
        <w:t> </w:t>
      </w:r>
      <w:r>
        <w:rPr/>
        <w:t>nào, thời nhãn xứ</w:t>
      </w:r>
      <w:r>
        <w:rPr>
          <w:spacing w:val="-2"/>
        </w:rPr>
        <w:t> </w:t>
      </w:r>
      <w:r>
        <w:rPr/>
        <w:t>chẳng</w:t>
      </w:r>
      <w:r>
        <w:rPr>
          <w:spacing w:val="-3"/>
        </w:rPr>
        <w:t> </w:t>
      </w:r>
      <w:r>
        <w:rPr/>
        <w:t>phải</w:t>
      </w:r>
      <w:r>
        <w:rPr>
          <w:spacing w:val="-1"/>
        </w:rPr>
        <w:t> </w:t>
      </w:r>
      <w:r>
        <w:rPr/>
        <w:t>đang diệt với người ấy cõi ấy phải chăng? Người đang viên tịch cõi Ngũ uẩn với những cõi ấy, pháp xứ sẽ không diệt mà nhãn xứ đang diệt với người ấy</w:t>
      </w:r>
      <w:r>
        <w:rPr>
          <w:spacing w:val="-3"/>
        </w:rPr>
        <w:t> </w:t>
      </w:r>
      <w:r>
        <w:rPr/>
        <w:t>cõi ấy. Còn người đang viên tịch cõi Vô sắc với những cõi ấy, pháp xứ sẽ không diệt và nhãn xứ cũng chẳng phải đang diệt.</w:t>
      </w:r>
    </w:p>
    <w:p>
      <w:pPr>
        <w:spacing w:line="297" w:lineRule="exact" w:before="0"/>
        <w:ind w:left="141" w:right="0" w:firstLine="0"/>
        <w:jc w:val="left"/>
        <w:rPr>
          <w:sz w:val="26"/>
        </w:rPr>
      </w:pPr>
      <w:r>
        <w:rPr>
          <w:b/>
          <w:spacing w:val="-4"/>
          <w:sz w:val="26"/>
        </w:rPr>
        <w:t>647</w:t>
      </w:r>
      <w:r>
        <w:rPr>
          <w:spacing w:val="-4"/>
          <w:sz w:val="26"/>
        </w:rPr>
        <w:t>.</w:t>
      </w:r>
    </w:p>
    <w:p>
      <w:pPr>
        <w:spacing w:before="1"/>
        <w:ind w:left="708" w:right="139" w:firstLine="0"/>
        <w:jc w:val="both"/>
        <w:rPr>
          <w:sz w:val="26"/>
        </w:rPr>
      </w:pPr>
      <w:r>
        <w:rPr>
          <w:i/>
          <w:sz w:val="26"/>
        </w:rPr>
        <w:t>Tỷ xứ chẳng phải đang diệt với người nào cõi nào, thời sắc xứ sẽ không diệt với người ấy cõi ấy phải</w:t>
      </w:r>
      <w:r>
        <w:rPr>
          <w:i/>
          <w:spacing w:val="-1"/>
          <w:sz w:val="26"/>
        </w:rPr>
        <w:t> </w:t>
      </w:r>
      <w:r>
        <w:rPr>
          <w:i/>
          <w:sz w:val="26"/>
        </w:rPr>
        <w:t>chăng? </w:t>
      </w:r>
      <w:r>
        <w:rPr>
          <w:sz w:val="26"/>
        </w:rPr>
        <w:t>Người đang sanh cõi Dục giới, người vô</w:t>
      </w:r>
      <w:r>
        <w:rPr>
          <w:spacing w:val="-1"/>
          <w:sz w:val="26"/>
        </w:rPr>
        <w:t> </w:t>
      </w:r>
      <w:r>
        <w:rPr>
          <w:sz w:val="26"/>
        </w:rPr>
        <w:t>tỷ</w:t>
      </w:r>
      <w:r>
        <w:rPr>
          <w:spacing w:val="-3"/>
          <w:sz w:val="26"/>
        </w:rPr>
        <w:t> </w:t>
      </w:r>
      <w:r>
        <w:rPr>
          <w:sz w:val="26"/>
        </w:rPr>
        <w:t>đang</w:t>
      </w:r>
      <w:r>
        <w:rPr>
          <w:spacing w:val="-1"/>
          <w:sz w:val="26"/>
        </w:rPr>
        <w:t> </w:t>
      </w:r>
      <w:r>
        <w:rPr>
          <w:sz w:val="26"/>
        </w:rPr>
        <w:t>tử cõi Dục giới và</w:t>
      </w:r>
      <w:r>
        <w:rPr>
          <w:spacing w:val="-3"/>
          <w:sz w:val="26"/>
        </w:rPr>
        <w:t> </w:t>
      </w:r>
      <w:r>
        <w:rPr>
          <w:sz w:val="26"/>
        </w:rPr>
        <w:t>người</w:t>
      </w:r>
      <w:r>
        <w:rPr>
          <w:spacing w:val="-3"/>
          <w:sz w:val="26"/>
        </w:rPr>
        <w:t> </w:t>
      </w:r>
      <w:r>
        <w:rPr>
          <w:sz w:val="26"/>
        </w:rPr>
        <w:t>nương</w:t>
      </w:r>
      <w:r>
        <w:rPr>
          <w:spacing w:val="-2"/>
          <w:sz w:val="26"/>
        </w:rPr>
        <w:t> </w:t>
      </w:r>
      <w:r>
        <w:rPr>
          <w:sz w:val="26"/>
        </w:rPr>
        <w:t>cõi Sắc</w:t>
      </w:r>
      <w:r>
        <w:rPr>
          <w:spacing w:val="-2"/>
          <w:sz w:val="26"/>
        </w:rPr>
        <w:t> </w:t>
      </w:r>
      <w:r>
        <w:rPr>
          <w:sz w:val="26"/>
        </w:rPr>
        <w:t>giới</w:t>
      </w:r>
      <w:r>
        <w:rPr>
          <w:spacing w:val="-3"/>
          <w:sz w:val="26"/>
        </w:rPr>
        <w:t> </w:t>
      </w:r>
      <w:r>
        <w:rPr>
          <w:sz w:val="26"/>
        </w:rPr>
        <w:t>với</w:t>
      </w:r>
      <w:r>
        <w:rPr>
          <w:spacing w:val="-3"/>
          <w:sz w:val="26"/>
        </w:rPr>
        <w:t> </w:t>
      </w:r>
      <w:r>
        <w:rPr>
          <w:sz w:val="26"/>
        </w:rPr>
        <w:t>những cõi</w:t>
      </w:r>
      <w:r>
        <w:rPr>
          <w:spacing w:val="-3"/>
          <w:sz w:val="26"/>
        </w:rPr>
        <w:t> </w:t>
      </w:r>
      <w:r>
        <w:rPr>
          <w:sz w:val="26"/>
        </w:rPr>
        <w:t>ấy,</w:t>
      </w:r>
      <w:r>
        <w:rPr>
          <w:spacing w:val="-2"/>
          <w:sz w:val="26"/>
        </w:rPr>
        <w:t> </w:t>
      </w:r>
      <w:r>
        <w:rPr>
          <w:sz w:val="26"/>
        </w:rPr>
        <w:t>tỷ</w:t>
      </w:r>
      <w:r>
        <w:rPr>
          <w:spacing w:val="-7"/>
          <w:sz w:val="26"/>
        </w:rPr>
        <w:t> </w:t>
      </w:r>
      <w:r>
        <w:rPr>
          <w:sz w:val="26"/>
        </w:rPr>
        <w:t>xứ</w:t>
      </w:r>
      <w:r>
        <w:rPr>
          <w:spacing w:val="-2"/>
          <w:sz w:val="26"/>
        </w:rPr>
        <w:t> </w:t>
      </w:r>
      <w:r>
        <w:rPr>
          <w:sz w:val="26"/>
        </w:rPr>
        <w:t>chẳng</w:t>
      </w:r>
      <w:r>
        <w:rPr>
          <w:spacing w:val="-3"/>
          <w:sz w:val="26"/>
        </w:rPr>
        <w:t> </w:t>
      </w:r>
      <w:r>
        <w:rPr>
          <w:sz w:val="26"/>
        </w:rPr>
        <w:t>phải</w:t>
      </w:r>
      <w:r>
        <w:rPr>
          <w:spacing w:val="-1"/>
          <w:sz w:val="26"/>
        </w:rPr>
        <w:t> </w:t>
      </w:r>
      <w:r>
        <w:rPr>
          <w:sz w:val="26"/>
        </w:rPr>
        <w:t>đang diệt mà sắc</w:t>
      </w:r>
      <w:r>
        <w:rPr>
          <w:spacing w:val="-2"/>
          <w:sz w:val="26"/>
        </w:rPr>
        <w:t> </w:t>
      </w:r>
      <w:r>
        <w:rPr>
          <w:sz w:val="26"/>
        </w:rPr>
        <w:t>xứ</w:t>
      </w:r>
      <w:r>
        <w:rPr>
          <w:spacing w:val="-2"/>
          <w:sz w:val="26"/>
        </w:rPr>
        <w:t> </w:t>
      </w:r>
      <w:r>
        <w:rPr>
          <w:sz w:val="26"/>
        </w:rPr>
        <w:t>sẽ diệt với người ấy</w:t>
      </w:r>
      <w:r>
        <w:rPr>
          <w:spacing w:val="-3"/>
          <w:sz w:val="26"/>
        </w:rPr>
        <w:t> </w:t>
      </w:r>
      <w:r>
        <w:rPr>
          <w:sz w:val="26"/>
        </w:rPr>
        <w:t>cõi ấy. Còn người đang viên</w:t>
      </w:r>
      <w:r>
        <w:rPr>
          <w:spacing w:val="-1"/>
          <w:sz w:val="26"/>
        </w:rPr>
        <w:t> </w:t>
      </w:r>
      <w:r>
        <w:rPr>
          <w:sz w:val="26"/>
        </w:rPr>
        <w:t>tịch cõi Sắc giới và người nương cõi</w:t>
      </w:r>
      <w:r>
        <w:rPr>
          <w:spacing w:val="-1"/>
          <w:sz w:val="26"/>
        </w:rPr>
        <w:t> </w:t>
      </w:r>
      <w:r>
        <w:rPr>
          <w:sz w:val="26"/>
        </w:rPr>
        <w:t>Vô sắc với những cõi ấy, tỷ xứ chẳng phải đang diệt và sắc xứ cũng sẽ không diệt.</w:t>
      </w:r>
    </w:p>
    <w:p>
      <w:pPr>
        <w:pStyle w:val="BodyText"/>
        <w:spacing w:before="121"/>
        <w:ind w:right="137"/>
      </w:pPr>
      <w:r>
        <w:rPr/>
        <w:t>Hay là sắc xứ sẽ không diệt với người nào cõi nào, thời tỷ</w:t>
      </w:r>
      <w:r>
        <w:rPr>
          <w:spacing w:val="-3"/>
        </w:rPr>
        <w:t> </w:t>
      </w:r>
      <w:r>
        <w:rPr/>
        <w:t>xứ chẳng phải đang diệt với người ấy cõi ấy phải chăng? Người đang viên tịch cõi Dục giới với những cõi ấy, sắc xứ sẽ không diệt mà tỷ xứ đang diệt với người ấy</w:t>
      </w:r>
      <w:r>
        <w:rPr>
          <w:spacing w:val="-3"/>
        </w:rPr>
        <w:t> </w:t>
      </w:r>
      <w:r>
        <w:rPr/>
        <w:t>cõi ấy. Còn người đang viên tịch cõi Sắc giới và người nương cõi Vô sắc với những cõi ấy, sắc xứ sẽ không diệt và tỷ xứ cũng chẳng phải đang diệt.</w:t>
      </w:r>
    </w:p>
    <w:p>
      <w:pPr>
        <w:spacing w:line="298" w:lineRule="exact" w:before="0"/>
        <w:ind w:left="141" w:right="0" w:firstLine="0"/>
        <w:jc w:val="left"/>
        <w:rPr>
          <w:sz w:val="26"/>
        </w:rPr>
      </w:pPr>
      <w:r>
        <w:rPr>
          <w:b/>
          <w:spacing w:val="-4"/>
          <w:sz w:val="26"/>
        </w:rPr>
        <w:t>648</w:t>
      </w:r>
      <w:r>
        <w:rPr>
          <w:spacing w:val="-4"/>
          <w:sz w:val="26"/>
        </w:rPr>
        <w:t>.</w:t>
      </w:r>
    </w:p>
    <w:p>
      <w:pPr>
        <w:spacing w:before="0"/>
        <w:ind w:left="708" w:right="134" w:firstLine="0"/>
        <w:jc w:val="both"/>
        <w:rPr>
          <w:sz w:val="26"/>
        </w:rPr>
      </w:pPr>
      <w:r>
        <w:rPr>
          <w:i/>
          <w:sz w:val="26"/>
        </w:rPr>
        <w:t>Tỷ xứ chẳng phải đang diệt với người nào cõi nào, thời ý xứ sẽ không diệt với người</w:t>
      </w:r>
      <w:r>
        <w:rPr>
          <w:i/>
          <w:spacing w:val="80"/>
          <w:sz w:val="26"/>
        </w:rPr>
        <w:t> </w:t>
      </w:r>
      <w:r>
        <w:rPr>
          <w:i/>
          <w:sz w:val="26"/>
        </w:rPr>
        <w:t>ấy cõi ấy phải</w:t>
      </w:r>
      <w:r>
        <w:rPr>
          <w:i/>
          <w:spacing w:val="-1"/>
          <w:sz w:val="26"/>
        </w:rPr>
        <w:t> </w:t>
      </w:r>
      <w:r>
        <w:rPr>
          <w:i/>
          <w:sz w:val="26"/>
        </w:rPr>
        <w:t>chăng? </w:t>
      </w:r>
      <w:r>
        <w:rPr>
          <w:sz w:val="26"/>
        </w:rPr>
        <w:t>Người đang sanh cõi Dục giới, người vô</w:t>
      </w:r>
      <w:r>
        <w:rPr>
          <w:spacing w:val="-1"/>
          <w:sz w:val="26"/>
        </w:rPr>
        <w:t> </w:t>
      </w:r>
      <w:r>
        <w:rPr>
          <w:sz w:val="26"/>
        </w:rPr>
        <w:t>tỷ</w:t>
      </w:r>
      <w:r>
        <w:rPr>
          <w:spacing w:val="-3"/>
          <w:sz w:val="26"/>
        </w:rPr>
        <w:t> </w:t>
      </w:r>
      <w:r>
        <w:rPr>
          <w:sz w:val="26"/>
        </w:rPr>
        <w:t>đang</w:t>
      </w:r>
      <w:r>
        <w:rPr>
          <w:spacing w:val="-1"/>
          <w:sz w:val="26"/>
        </w:rPr>
        <w:t> </w:t>
      </w:r>
      <w:r>
        <w:rPr>
          <w:sz w:val="26"/>
        </w:rPr>
        <w:t>tử cõi Dục giới và người nương cõi Sắc giới, cõi Vô sắc giới với những cõi ấy, tỷ xứ chẳng phải đang diệt mà ý</w:t>
      </w:r>
      <w:r>
        <w:rPr>
          <w:spacing w:val="-1"/>
          <w:sz w:val="26"/>
        </w:rPr>
        <w:t> </w:t>
      </w:r>
      <w:r>
        <w:rPr>
          <w:sz w:val="26"/>
        </w:rPr>
        <w:t>xứ sẽ diệt với người ấy</w:t>
      </w:r>
      <w:r>
        <w:rPr>
          <w:spacing w:val="-5"/>
          <w:sz w:val="26"/>
        </w:rPr>
        <w:t> </w:t>
      </w:r>
      <w:r>
        <w:rPr>
          <w:sz w:val="26"/>
        </w:rPr>
        <w:t>cõi ấy. Còn người đang viên</w:t>
      </w:r>
      <w:r>
        <w:rPr>
          <w:spacing w:val="-1"/>
          <w:sz w:val="26"/>
        </w:rPr>
        <w:t> </w:t>
      </w:r>
      <w:r>
        <w:rPr>
          <w:sz w:val="26"/>
        </w:rPr>
        <w:t>tịch cõi Sắc giới, cõi Vô sắc giới và người nương cõi Vô tưởng với những cõi ấy, tỷ</w:t>
      </w:r>
      <w:r>
        <w:rPr>
          <w:spacing w:val="-3"/>
          <w:sz w:val="26"/>
        </w:rPr>
        <w:t> </w:t>
      </w:r>
      <w:r>
        <w:rPr>
          <w:sz w:val="26"/>
        </w:rPr>
        <w:t>xứ chẳng phải đang diệt và ý xứ cũng sẽ không diệt.</w:t>
      </w:r>
    </w:p>
    <w:p>
      <w:pPr>
        <w:pStyle w:val="BodyText"/>
        <w:spacing w:before="122"/>
        <w:ind w:right="139"/>
      </w:pPr>
      <w:r>
        <w:rPr/>
        <w:t>Hay là ý xứ sẽ không diệt với người nào cõi nào, thời tỷ xứ chẳng phải đang diệt với người ấy</w:t>
      </w:r>
      <w:r>
        <w:rPr>
          <w:spacing w:val="-2"/>
        </w:rPr>
        <w:t> </w:t>
      </w:r>
      <w:r>
        <w:rPr/>
        <w:t>cõi ấy phải chăng? Người đang viên tịch cõi Dục giới với những cõi ấy, ý xứ sẽ không diệt mà tỷ xứ đang diệt với người ấy cõi ấy. Còn người đang viên tịch cõi</w:t>
      </w:r>
      <w:r>
        <w:rPr>
          <w:spacing w:val="40"/>
        </w:rPr>
        <w:t> </w:t>
      </w:r>
      <w:r>
        <w:rPr/>
        <w:t>Sắc giới, cõi Vô sắc giới và người nương cõi Vô tưởng với những cõi ấy, ý xứ sẽ không diệt và tỷ xứ cũng chẳng phải đang diệt.</w:t>
      </w:r>
    </w:p>
    <w:p>
      <w:pPr>
        <w:spacing w:line="298" w:lineRule="exact" w:before="0"/>
        <w:ind w:left="141" w:right="0" w:firstLine="0"/>
        <w:jc w:val="left"/>
        <w:rPr>
          <w:sz w:val="26"/>
        </w:rPr>
      </w:pPr>
      <w:r>
        <w:rPr>
          <w:b/>
          <w:spacing w:val="-4"/>
          <w:sz w:val="26"/>
        </w:rPr>
        <w:t>649</w:t>
      </w:r>
      <w:r>
        <w:rPr>
          <w:spacing w:val="-4"/>
          <w:sz w:val="26"/>
        </w:rPr>
        <w:t>.</w:t>
      </w:r>
    </w:p>
    <w:p>
      <w:pPr>
        <w:spacing w:before="0"/>
        <w:ind w:left="708" w:right="139" w:firstLine="0"/>
        <w:jc w:val="both"/>
        <w:rPr>
          <w:sz w:val="26"/>
        </w:rPr>
      </w:pPr>
      <w:r>
        <w:rPr>
          <w:i/>
          <w:sz w:val="26"/>
        </w:rPr>
        <w:t>Tỷ xứ chẳng phải đang diệt với người nào cõi nào, thời pháp xứ sẽ không diệt với người ấy cõi ấy phải</w:t>
      </w:r>
      <w:r>
        <w:rPr>
          <w:i/>
          <w:spacing w:val="-1"/>
          <w:sz w:val="26"/>
        </w:rPr>
        <w:t> </w:t>
      </w:r>
      <w:r>
        <w:rPr>
          <w:i/>
          <w:sz w:val="26"/>
        </w:rPr>
        <w:t>chăng? </w:t>
      </w:r>
      <w:r>
        <w:rPr>
          <w:sz w:val="26"/>
        </w:rPr>
        <w:t>Tất cả người đang</w:t>
      </w:r>
      <w:r>
        <w:rPr>
          <w:spacing w:val="-1"/>
          <w:sz w:val="26"/>
        </w:rPr>
        <w:t> </w:t>
      </w:r>
      <w:r>
        <w:rPr>
          <w:sz w:val="26"/>
        </w:rPr>
        <w:t>sanh và người vô</w:t>
      </w:r>
      <w:r>
        <w:rPr>
          <w:spacing w:val="-1"/>
          <w:sz w:val="26"/>
        </w:rPr>
        <w:t> </w:t>
      </w:r>
      <w:r>
        <w:rPr>
          <w:sz w:val="26"/>
        </w:rPr>
        <w:t>tỷ</w:t>
      </w:r>
      <w:r>
        <w:rPr>
          <w:spacing w:val="-3"/>
          <w:sz w:val="26"/>
        </w:rPr>
        <w:t> </w:t>
      </w:r>
      <w:r>
        <w:rPr>
          <w:sz w:val="26"/>
        </w:rPr>
        <w:t>đang tử với những cõi ấy, tỷ xứ chẳng phải đang diệt mà pháp xứ sẽ diệt với người ấy cõi ấy. Còn người đang viên tịch cõi Sắc giới, cõi Vô sắc giới với những cõi ấy, tỷ xứ chẳng phải đang diệt và pháp xứ cũng sẽ không diệt.</w:t>
      </w:r>
    </w:p>
    <w:p>
      <w:pPr>
        <w:spacing w:after="0"/>
        <w:jc w:val="both"/>
        <w:rPr>
          <w:sz w:val="26"/>
        </w:rPr>
        <w:sectPr>
          <w:pgSz w:w="11630" w:h="16450"/>
          <w:pgMar w:header="576" w:footer="0" w:top="920" w:bottom="280" w:left="850" w:right="850"/>
        </w:sectPr>
      </w:pPr>
    </w:p>
    <w:p>
      <w:pPr>
        <w:pStyle w:val="BodyText"/>
        <w:spacing w:before="268"/>
        <w:ind w:right="137"/>
      </w:pPr>
      <w:r>
        <w:rPr/>
        <w:t>Hay là pháp xứ sẽ không diệt với người nào cõi nào, thời tỷ xứ chẳng phải đang diệt với người ấy cõi ấy phải chăng? Người đang viên tịch cõi Dục giới với những cõi ấy, pháp xứ sẽ không diệt mà tỷ xứ đang diệt với người ấy cõi ấy. Còn người đang viên tịch cõi Sắc giới, cõi Vô sắc giới với những cõi ấy, pháp xứ sẽ không diệt và tỷ xứ cũng chẳng phải đang diệt.</w:t>
      </w:r>
    </w:p>
    <w:p>
      <w:pPr>
        <w:spacing w:line="298" w:lineRule="exact" w:before="1"/>
        <w:ind w:left="141" w:right="0" w:firstLine="0"/>
        <w:jc w:val="left"/>
        <w:rPr>
          <w:sz w:val="26"/>
        </w:rPr>
      </w:pPr>
      <w:r>
        <w:rPr>
          <w:b/>
          <w:spacing w:val="-4"/>
          <w:sz w:val="26"/>
        </w:rPr>
        <w:t>650</w:t>
      </w:r>
      <w:r>
        <w:rPr>
          <w:spacing w:val="-4"/>
          <w:sz w:val="26"/>
        </w:rPr>
        <w:t>.</w:t>
      </w:r>
    </w:p>
    <w:p>
      <w:pPr>
        <w:spacing w:before="0"/>
        <w:ind w:left="708" w:right="137" w:firstLine="0"/>
        <w:jc w:val="both"/>
        <w:rPr>
          <w:sz w:val="26"/>
        </w:rPr>
      </w:pPr>
      <w:r>
        <w:rPr>
          <w:i/>
          <w:sz w:val="26"/>
        </w:rPr>
        <w:t>Sắc xứ chẳng phải đang diệt với người nào cõi nào, thời ý xứ sẽ không diệt với người ấy cõi ấy phải chăng? </w:t>
      </w:r>
      <w:r>
        <w:rPr>
          <w:sz w:val="26"/>
        </w:rPr>
        <w:t>Người đang sanh cõi Ngũ uẩn và người nương cõi Vô sắc với những cõi ấy, sắc xứ chẳng phải đang diệt mà ý xứ sẽ diệt với người ấy cõi ấy. Còn người đang viên tịch cõi Vô</w:t>
      </w:r>
      <w:r>
        <w:rPr>
          <w:spacing w:val="-1"/>
          <w:sz w:val="26"/>
        </w:rPr>
        <w:t> </w:t>
      </w:r>
      <w:r>
        <w:rPr>
          <w:sz w:val="26"/>
        </w:rPr>
        <w:t>sắc và người vô</w:t>
      </w:r>
      <w:r>
        <w:rPr>
          <w:spacing w:val="-1"/>
          <w:sz w:val="26"/>
        </w:rPr>
        <w:t> </w:t>
      </w:r>
      <w:r>
        <w:rPr>
          <w:sz w:val="26"/>
        </w:rPr>
        <w:t>tưởng đang sanh với</w:t>
      </w:r>
      <w:r>
        <w:rPr>
          <w:spacing w:val="-1"/>
          <w:sz w:val="26"/>
        </w:rPr>
        <w:t> </w:t>
      </w:r>
      <w:r>
        <w:rPr>
          <w:sz w:val="26"/>
        </w:rPr>
        <w:t>những cõi ấy, sắc xứ chẳng phải đang diệt và ý xứ cũng sẽ không diệt.</w:t>
      </w:r>
    </w:p>
    <w:p>
      <w:pPr>
        <w:pStyle w:val="BodyText"/>
        <w:spacing w:before="120"/>
        <w:ind w:right="138"/>
      </w:pPr>
      <w:r>
        <w:rPr/>
        <w:t>Hay là ý xứ sẽ không diệt với người nào cõi nào, thời sắc xứ chẳng phải đang diệt với người ấy cõi ấy phải chăng? Người đang viên tịch cõi Ngũ uẩn và người đang tử cõi Vô tưởng với những cõi ấy. ý xứ sẽ không diệt mà sắc xứ đang diệt với người ấy cõi ấy. Còn người đang viên tịch cõi Vô sắc giới và người đang sanh cõi Vô tưởng với những cõi ấy, ý xứ sẽ không diệt và sắc xứ cũng chẳng phải đang diệt.</w:t>
      </w:r>
    </w:p>
    <w:p>
      <w:pPr>
        <w:spacing w:line="298" w:lineRule="exact" w:before="0"/>
        <w:ind w:left="141" w:right="0" w:firstLine="0"/>
        <w:jc w:val="left"/>
        <w:rPr>
          <w:sz w:val="26"/>
        </w:rPr>
      </w:pPr>
      <w:r>
        <w:rPr>
          <w:b/>
          <w:spacing w:val="-4"/>
          <w:sz w:val="26"/>
        </w:rPr>
        <w:t>651</w:t>
      </w:r>
      <w:r>
        <w:rPr>
          <w:spacing w:val="-4"/>
          <w:sz w:val="26"/>
        </w:rPr>
        <w:t>.</w:t>
      </w:r>
    </w:p>
    <w:p>
      <w:pPr>
        <w:spacing w:before="0"/>
        <w:ind w:left="708" w:right="137" w:firstLine="0"/>
        <w:jc w:val="both"/>
        <w:rPr>
          <w:sz w:val="26"/>
        </w:rPr>
      </w:pPr>
      <w:r>
        <w:rPr>
          <w:i/>
          <w:sz w:val="26"/>
        </w:rPr>
        <w:t>Sắc xứ chẳng phải đang diệt với người nào cõi nào, thời pháp xứ sẽ không diệt với người ấy cõi ấy phải chăng? </w:t>
      </w:r>
      <w:r>
        <w:rPr>
          <w:sz w:val="26"/>
        </w:rPr>
        <w:t>Tất cả người đang sanh và người vô sắc đang tử với những</w:t>
      </w:r>
      <w:r>
        <w:rPr>
          <w:spacing w:val="-1"/>
          <w:sz w:val="26"/>
        </w:rPr>
        <w:t> </w:t>
      </w:r>
      <w:r>
        <w:rPr>
          <w:sz w:val="26"/>
        </w:rPr>
        <w:t>cõi</w:t>
      </w:r>
      <w:r>
        <w:rPr>
          <w:spacing w:val="-1"/>
          <w:sz w:val="26"/>
        </w:rPr>
        <w:t> </w:t>
      </w:r>
      <w:r>
        <w:rPr>
          <w:sz w:val="26"/>
        </w:rPr>
        <w:t>ấy,</w:t>
      </w:r>
      <w:r>
        <w:rPr>
          <w:spacing w:val="-1"/>
          <w:sz w:val="26"/>
        </w:rPr>
        <w:t> </w:t>
      </w:r>
      <w:r>
        <w:rPr>
          <w:sz w:val="26"/>
        </w:rPr>
        <w:t>sắc</w:t>
      </w:r>
      <w:r>
        <w:rPr>
          <w:spacing w:val="-1"/>
          <w:sz w:val="26"/>
        </w:rPr>
        <w:t> </w:t>
      </w:r>
      <w:r>
        <w:rPr>
          <w:sz w:val="26"/>
        </w:rPr>
        <w:t>xứ chẳng</w:t>
      </w:r>
      <w:r>
        <w:rPr>
          <w:spacing w:val="-2"/>
          <w:sz w:val="26"/>
        </w:rPr>
        <w:t> </w:t>
      </w:r>
      <w:r>
        <w:rPr>
          <w:sz w:val="26"/>
        </w:rPr>
        <w:t>phải</w:t>
      </w:r>
      <w:r>
        <w:rPr>
          <w:spacing w:val="-2"/>
          <w:sz w:val="26"/>
        </w:rPr>
        <w:t> </w:t>
      </w:r>
      <w:r>
        <w:rPr>
          <w:sz w:val="26"/>
        </w:rPr>
        <w:t>đang</w:t>
      </w:r>
      <w:r>
        <w:rPr>
          <w:spacing w:val="-1"/>
          <w:sz w:val="26"/>
        </w:rPr>
        <w:t> </w:t>
      </w:r>
      <w:r>
        <w:rPr>
          <w:sz w:val="26"/>
        </w:rPr>
        <w:t>diệt mà pháp</w:t>
      </w:r>
      <w:r>
        <w:rPr>
          <w:spacing w:val="-1"/>
          <w:sz w:val="26"/>
        </w:rPr>
        <w:t> </w:t>
      </w:r>
      <w:r>
        <w:rPr>
          <w:sz w:val="26"/>
        </w:rPr>
        <w:t>xứ sẽ</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5"/>
          <w:sz w:val="26"/>
        </w:rPr>
        <w:t> </w:t>
      </w:r>
      <w:r>
        <w:rPr>
          <w:sz w:val="26"/>
        </w:rPr>
        <w:t>cõi</w:t>
      </w:r>
      <w:r>
        <w:rPr>
          <w:spacing w:val="-1"/>
          <w:sz w:val="26"/>
        </w:rPr>
        <w:t> </w:t>
      </w:r>
      <w:r>
        <w:rPr>
          <w:sz w:val="26"/>
        </w:rPr>
        <w:t>ấy.</w:t>
      </w:r>
      <w:r>
        <w:rPr>
          <w:spacing w:val="-2"/>
          <w:sz w:val="26"/>
        </w:rPr>
        <w:t> </w:t>
      </w:r>
      <w:r>
        <w:rPr>
          <w:sz w:val="26"/>
        </w:rPr>
        <w:t>Còn người đang viên</w:t>
      </w:r>
      <w:r>
        <w:rPr>
          <w:spacing w:val="-1"/>
          <w:sz w:val="26"/>
        </w:rPr>
        <w:t> </w:t>
      </w:r>
      <w:r>
        <w:rPr>
          <w:sz w:val="26"/>
        </w:rPr>
        <w:t>tịch cõi</w:t>
      </w:r>
      <w:r>
        <w:rPr>
          <w:spacing w:val="-1"/>
          <w:sz w:val="26"/>
        </w:rPr>
        <w:t> </w:t>
      </w:r>
      <w:r>
        <w:rPr>
          <w:sz w:val="26"/>
        </w:rPr>
        <w:t>Vô</w:t>
      </w:r>
      <w:r>
        <w:rPr>
          <w:spacing w:val="-1"/>
          <w:sz w:val="26"/>
        </w:rPr>
        <w:t> </w:t>
      </w:r>
      <w:r>
        <w:rPr>
          <w:sz w:val="26"/>
        </w:rPr>
        <w:t>sắc với</w:t>
      </w:r>
      <w:r>
        <w:rPr>
          <w:spacing w:val="-1"/>
          <w:sz w:val="26"/>
        </w:rPr>
        <w:t> </w:t>
      </w:r>
      <w:r>
        <w:rPr>
          <w:sz w:val="26"/>
        </w:rPr>
        <w:t>những cõi ấy, sắc xứ chẳng</w:t>
      </w:r>
      <w:r>
        <w:rPr>
          <w:spacing w:val="-1"/>
          <w:sz w:val="26"/>
        </w:rPr>
        <w:t> </w:t>
      </w:r>
      <w:r>
        <w:rPr>
          <w:sz w:val="26"/>
        </w:rPr>
        <w:t>phải đang diệt và pháp xứ cũng sẽ không diệt.</w:t>
      </w:r>
    </w:p>
    <w:p>
      <w:pPr>
        <w:pStyle w:val="BodyText"/>
        <w:spacing w:before="120"/>
        <w:ind w:right="139"/>
      </w:pPr>
      <w:r>
        <w:rPr/>
        <w:t>Hay là pháp xứ sẽ không diệt với người nào cõi nào, thời sắc xứ chẳng phải đang diệt với người ấy cõi ấy phải chăng? Người đang viên tịch cõi Ngũ uẩn với những cõi ấy, pháp xứ sẽ không diệt mà sắc xứ đang diệt với người ấy cõi ấy. Còn người đang viên tịch cõi Vô sắc với những cõi ấy, pháp xứ sẽ không diệt và sắc xứ cũng chẳng phải đang diệt.</w:t>
      </w:r>
    </w:p>
    <w:p>
      <w:pPr>
        <w:spacing w:before="1"/>
        <w:ind w:left="141" w:right="0" w:firstLine="0"/>
        <w:jc w:val="left"/>
        <w:rPr>
          <w:sz w:val="26"/>
        </w:rPr>
      </w:pPr>
      <w:r>
        <w:rPr>
          <w:b/>
          <w:spacing w:val="-4"/>
          <w:sz w:val="26"/>
        </w:rPr>
        <w:t>652</w:t>
      </w:r>
      <w:r>
        <w:rPr>
          <w:spacing w:val="-4"/>
          <w:sz w:val="26"/>
        </w:rPr>
        <w:t>.</w:t>
      </w:r>
    </w:p>
    <w:p>
      <w:pPr>
        <w:spacing w:before="1"/>
        <w:ind w:left="708" w:right="133" w:firstLine="0"/>
        <w:jc w:val="left"/>
        <w:rPr>
          <w:sz w:val="26"/>
        </w:rPr>
      </w:pPr>
      <w:r>
        <w:rPr>
          <w:i/>
          <w:sz w:val="26"/>
        </w:rPr>
        <w:t>Ý</w:t>
      </w:r>
      <w:r>
        <w:rPr>
          <w:i/>
          <w:spacing w:val="-1"/>
          <w:sz w:val="26"/>
        </w:rPr>
        <w:t> </w:t>
      </w:r>
      <w:r>
        <w:rPr>
          <w:i/>
          <w:sz w:val="26"/>
        </w:rPr>
        <w:t>xứ</w:t>
      </w:r>
      <w:r>
        <w:rPr>
          <w:i/>
          <w:spacing w:val="-1"/>
          <w:sz w:val="26"/>
        </w:rPr>
        <w:t> </w:t>
      </w:r>
      <w:r>
        <w:rPr>
          <w:i/>
          <w:sz w:val="26"/>
        </w:rPr>
        <w:t>chẳng</w:t>
      </w:r>
      <w:r>
        <w:rPr>
          <w:i/>
          <w:spacing w:val="-2"/>
          <w:sz w:val="26"/>
        </w:rPr>
        <w:t> </w:t>
      </w:r>
      <w:r>
        <w:rPr>
          <w:i/>
          <w:sz w:val="26"/>
        </w:rPr>
        <w:t>phải</w:t>
      </w:r>
      <w:r>
        <w:rPr>
          <w:i/>
          <w:spacing w:val="-2"/>
          <w:sz w:val="26"/>
        </w:rPr>
        <w:t> </w:t>
      </w:r>
      <w:r>
        <w:rPr>
          <w:i/>
          <w:sz w:val="26"/>
        </w:rPr>
        <w:t>đang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4"/>
          <w:sz w:val="26"/>
        </w:rPr>
        <w:t> </w:t>
      </w:r>
      <w:r>
        <w:rPr>
          <w:i/>
          <w:sz w:val="26"/>
        </w:rPr>
        <w:t>nào,</w:t>
      </w:r>
      <w:r>
        <w:rPr>
          <w:i/>
          <w:spacing w:val="-2"/>
          <w:sz w:val="26"/>
        </w:rPr>
        <w:t> </w:t>
      </w:r>
      <w:r>
        <w:rPr>
          <w:i/>
          <w:sz w:val="26"/>
        </w:rPr>
        <w:t>thời</w:t>
      </w:r>
      <w:r>
        <w:rPr>
          <w:i/>
          <w:spacing w:val="-1"/>
          <w:sz w:val="26"/>
        </w:rPr>
        <w:t> </w:t>
      </w:r>
      <w:r>
        <w:rPr>
          <w:i/>
          <w:sz w:val="26"/>
        </w:rPr>
        <w:t>pháp</w:t>
      </w:r>
      <w:r>
        <w:rPr>
          <w:i/>
          <w:spacing w:val="-2"/>
          <w:sz w:val="26"/>
        </w:rPr>
        <w:t> </w:t>
      </w:r>
      <w:r>
        <w:rPr>
          <w:i/>
          <w:sz w:val="26"/>
        </w:rPr>
        <w:t>xứ</w:t>
      </w:r>
      <w:r>
        <w:rPr>
          <w:i/>
          <w:spacing w:val="-1"/>
          <w:sz w:val="26"/>
        </w:rPr>
        <w:t> </w:t>
      </w:r>
      <w:r>
        <w:rPr>
          <w:i/>
          <w:sz w:val="26"/>
        </w:rPr>
        <w:t>sẽ</w:t>
      </w:r>
      <w:r>
        <w:rPr>
          <w:i/>
          <w:spacing w:val="-1"/>
          <w:sz w:val="26"/>
        </w:rPr>
        <w:t> </w:t>
      </w:r>
      <w:r>
        <w:rPr>
          <w:i/>
          <w:sz w:val="26"/>
        </w:rPr>
        <w:t>không</w:t>
      </w:r>
      <w:r>
        <w:rPr>
          <w:i/>
          <w:spacing w:val="-1"/>
          <w:sz w:val="26"/>
        </w:rPr>
        <w:t> </w:t>
      </w:r>
      <w:r>
        <w:rPr>
          <w:i/>
          <w:sz w:val="26"/>
        </w:rPr>
        <w:t>diệt</w:t>
      </w:r>
      <w:r>
        <w:rPr>
          <w:i/>
          <w:spacing w:val="-1"/>
          <w:sz w:val="26"/>
        </w:rPr>
        <w:t> </w:t>
      </w:r>
      <w:r>
        <w:rPr>
          <w:i/>
          <w:sz w:val="26"/>
        </w:rPr>
        <w:t>với</w:t>
      </w:r>
      <w:r>
        <w:rPr>
          <w:i/>
          <w:spacing w:val="-1"/>
          <w:sz w:val="26"/>
        </w:rPr>
        <w:t> </w:t>
      </w:r>
      <w:r>
        <w:rPr>
          <w:i/>
          <w:sz w:val="26"/>
        </w:rPr>
        <w:t>người ấy cõi ấy phải chăng? </w:t>
      </w:r>
      <w:r>
        <w:rPr>
          <w:sz w:val="26"/>
        </w:rPr>
        <w:t>Sẽ diệt!</w:t>
      </w:r>
    </w:p>
    <w:p>
      <w:pPr>
        <w:pStyle w:val="BodyText"/>
        <w:spacing w:before="120"/>
        <w:ind w:right="133"/>
        <w:jc w:val="left"/>
      </w:pPr>
      <w:r>
        <w:rPr/>
        <w:t>Hay</w:t>
      </w:r>
      <w:r>
        <w:rPr>
          <w:spacing w:val="17"/>
        </w:rPr>
        <w:t> </w:t>
      </w:r>
      <w:r>
        <w:rPr/>
        <w:t>là</w:t>
      </w:r>
      <w:r>
        <w:rPr>
          <w:spacing w:val="19"/>
        </w:rPr>
        <w:t> </w:t>
      </w:r>
      <w:r>
        <w:rPr/>
        <w:t>pháp</w:t>
      </w:r>
      <w:r>
        <w:rPr>
          <w:spacing w:val="21"/>
        </w:rPr>
        <w:t> </w:t>
      </w:r>
      <w:r>
        <w:rPr/>
        <w:t>xứ</w:t>
      </w:r>
      <w:r>
        <w:rPr>
          <w:spacing w:val="20"/>
        </w:rPr>
        <w:t> </w:t>
      </w:r>
      <w:r>
        <w:rPr/>
        <w:t>sẽ</w:t>
      </w:r>
      <w:r>
        <w:rPr>
          <w:spacing w:val="19"/>
        </w:rPr>
        <w:t> </w:t>
      </w:r>
      <w:r>
        <w:rPr/>
        <w:t>không</w:t>
      </w:r>
      <w:r>
        <w:rPr>
          <w:spacing w:val="20"/>
        </w:rPr>
        <w:t> </w:t>
      </w:r>
      <w:r>
        <w:rPr/>
        <w:t>diệt</w:t>
      </w:r>
      <w:r>
        <w:rPr>
          <w:spacing w:val="19"/>
        </w:rPr>
        <w:t> </w:t>
      </w:r>
      <w:r>
        <w:rPr/>
        <w:t>với</w:t>
      </w:r>
      <w:r>
        <w:rPr>
          <w:spacing w:val="19"/>
        </w:rPr>
        <w:t> </w:t>
      </w:r>
      <w:r>
        <w:rPr/>
        <w:t>người</w:t>
      </w:r>
      <w:r>
        <w:rPr>
          <w:spacing w:val="19"/>
        </w:rPr>
        <w:t> </w:t>
      </w:r>
      <w:r>
        <w:rPr/>
        <w:t>nào</w:t>
      </w:r>
      <w:r>
        <w:rPr>
          <w:spacing w:val="22"/>
        </w:rPr>
        <w:t> </w:t>
      </w:r>
      <w:r>
        <w:rPr/>
        <w:t>cõi</w:t>
      </w:r>
      <w:r>
        <w:rPr>
          <w:spacing w:val="19"/>
        </w:rPr>
        <w:t> </w:t>
      </w:r>
      <w:r>
        <w:rPr/>
        <w:t>nào,</w:t>
      </w:r>
      <w:r>
        <w:rPr>
          <w:spacing w:val="19"/>
        </w:rPr>
        <w:t> </w:t>
      </w:r>
      <w:r>
        <w:rPr/>
        <w:t>thời</w:t>
      </w:r>
      <w:r>
        <w:rPr>
          <w:spacing w:val="19"/>
        </w:rPr>
        <w:t> </w:t>
      </w:r>
      <w:r>
        <w:rPr/>
        <w:t>ý</w:t>
      </w:r>
      <w:r>
        <w:rPr>
          <w:spacing w:val="19"/>
        </w:rPr>
        <w:t> </w:t>
      </w:r>
      <w:r>
        <w:rPr/>
        <w:t>xứ</w:t>
      </w:r>
      <w:r>
        <w:rPr>
          <w:spacing w:val="20"/>
        </w:rPr>
        <w:t> </w:t>
      </w:r>
      <w:r>
        <w:rPr/>
        <w:t>chẳng</w:t>
      </w:r>
      <w:r>
        <w:rPr>
          <w:spacing w:val="19"/>
        </w:rPr>
        <w:t> </w:t>
      </w:r>
      <w:r>
        <w:rPr/>
        <w:t>phải</w:t>
      </w:r>
      <w:r>
        <w:rPr>
          <w:spacing w:val="19"/>
        </w:rPr>
        <w:t> </w:t>
      </w:r>
      <w:r>
        <w:rPr/>
        <w:t>đang</w:t>
      </w:r>
      <w:r>
        <w:rPr>
          <w:spacing w:val="19"/>
        </w:rPr>
        <w:t> </w:t>
      </w:r>
      <w:r>
        <w:rPr/>
        <w:t>diệt với người ấy cõi ấy phải chăng? Đang diệt!</w:t>
      </w:r>
    </w:p>
    <w:p>
      <w:pPr>
        <w:spacing w:line="299" w:lineRule="exact" w:before="0"/>
        <w:ind w:left="141" w:right="0" w:firstLine="0"/>
        <w:jc w:val="left"/>
        <w:rPr>
          <w:sz w:val="26"/>
        </w:rPr>
      </w:pPr>
      <w:r>
        <w:rPr>
          <w:b/>
          <w:spacing w:val="-4"/>
          <w:sz w:val="26"/>
        </w:rPr>
        <w:t>653</w:t>
      </w:r>
      <w:r>
        <w:rPr>
          <w:spacing w:val="-4"/>
          <w:sz w:val="26"/>
        </w:rPr>
        <w:t>.</w:t>
      </w:r>
    </w:p>
    <w:p>
      <w:pPr>
        <w:spacing w:before="1"/>
        <w:ind w:left="708" w:right="137" w:firstLine="0"/>
        <w:jc w:val="both"/>
        <w:rPr>
          <w:sz w:val="26"/>
        </w:rPr>
      </w:pPr>
      <w:r>
        <w:rPr>
          <w:i/>
          <w:sz w:val="26"/>
        </w:rPr>
        <w:t>Nhãn xứ từng diệt với người nào, thời nhĩ xứ sẽ diệt với người ấy phải chăng? </w:t>
      </w:r>
      <w:r>
        <w:rPr>
          <w:sz w:val="26"/>
        </w:rPr>
        <w:t>Người đang viên tịch cõi Ngũ uẩn và người kiếp chót cõi Vô sắc và người nào đang tử sẽ</w:t>
      </w:r>
      <w:r>
        <w:rPr>
          <w:spacing w:val="80"/>
          <w:sz w:val="26"/>
        </w:rPr>
        <w:t> </w:t>
      </w:r>
      <w:r>
        <w:rPr>
          <w:sz w:val="26"/>
        </w:rPr>
        <w:t>sanh cõi Vô sắc rồi viên tịch, nhãn xứ từng diệt mà nhĩ xứ sẽ không diệt với người ấy. Còn những người ngoài ra đó, nhãn xứ từng diệt và nhĩ xứ cũng sẽ diệt.</w:t>
      </w:r>
    </w:p>
    <w:p>
      <w:pPr>
        <w:pStyle w:val="BodyText"/>
        <w:spacing w:before="119"/>
        <w:ind w:right="140"/>
      </w:pPr>
      <w:r>
        <w:rPr/>
        <w:t>Hay là nhĩ xứ sẽ diệt với người nào, thời nhãn xứ từng diệt với người ấy phải chăng? Phải rồi!</w:t>
      </w:r>
    </w:p>
    <w:p>
      <w:pPr>
        <w:spacing w:line="299" w:lineRule="exact" w:before="0"/>
        <w:ind w:left="205" w:right="0" w:firstLine="0"/>
        <w:jc w:val="left"/>
        <w:rPr>
          <w:sz w:val="26"/>
        </w:rPr>
      </w:pPr>
      <w:r>
        <w:rPr>
          <w:b/>
          <w:spacing w:val="-4"/>
          <w:sz w:val="26"/>
        </w:rPr>
        <w:t>654</w:t>
      </w:r>
      <w:r>
        <w:rPr>
          <w:spacing w:val="-4"/>
          <w:sz w:val="26"/>
        </w:rPr>
        <w:t>.</w:t>
      </w:r>
    </w:p>
    <w:p>
      <w:pPr>
        <w:spacing w:before="1"/>
        <w:ind w:left="708" w:right="138" w:firstLine="0"/>
        <w:jc w:val="both"/>
        <w:rPr>
          <w:sz w:val="26"/>
        </w:rPr>
      </w:pPr>
      <w:r>
        <w:rPr>
          <w:i/>
          <w:sz w:val="26"/>
        </w:rPr>
        <w:t>Nhãn xứ từng diệt với người nào, thời tỷ xứ sẽ diệt với người ấy phải chăng? </w:t>
      </w:r>
      <w:r>
        <w:rPr>
          <w:sz w:val="26"/>
        </w:rPr>
        <w:t>Người đang viên tịch cõi Dục giới, người kiếp</w:t>
      </w:r>
      <w:r>
        <w:rPr>
          <w:spacing w:val="-1"/>
          <w:sz w:val="26"/>
        </w:rPr>
        <w:t> </w:t>
      </w:r>
      <w:r>
        <w:rPr>
          <w:sz w:val="26"/>
        </w:rPr>
        <w:t>chót cõi Sắc giới, cõi Vô</w:t>
      </w:r>
      <w:r>
        <w:rPr>
          <w:spacing w:val="-1"/>
          <w:sz w:val="26"/>
        </w:rPr>
        <w:t> </w:t>
      </w:r>
      <w:r>
        <w:rPr>
          <w:sz w:val="26"/>
        </w:rPr>
        <w:t>sắc giới và người nào đang tử sẽ sanh cõi Sắc giới, cõi Vô sắc giới rồi viên tịch, nhãn xứ từng diệt mà tỷ xứ sẽ không diệt với người ấy. Còn người mà ngoài ra đó, nhãn xứ từng diệt và tỷ xứ</w:t>
      </w:r>
      <w:r>
        <w:rPr>
          <w:spacing w:val="80"/>
          <w:sz w:val="26"/>
        </w:rPr>
        <w:t> </w:t>
      </w:r>
      <w:r>
        <w:rPr>
          <w:sz w:val="26"/>
        </w:rPr>
        <w:t>cũng sẽ diệt.</w:t>
      </w:r>
    </w:p>
    <w:p>
      <w:pPr>
        <w:pStyle w:val="BodyText"/>
        <w:spacing w:before="1"/>
        <w:ind w:left="708"/>
      </w:pPr>
      <w:r>
        <w:rPr/>
        <w:t>Hay</w:t>
      </w:r>
      <w:r>
        <w:rPr>
          <w:spacing w:val="-7"/>
        </w:rPr>
        <w:t> </w:t>
      </w:r>
      <w:r>
        <w:rPr/>
        <w:t>là</w:t>
      </w:r>
      <w:r>
        <w:rPr>
          <w:spacing w:val="-4"/>
        </w:rPr>
        <w:t> </w:t>
      </w:r>
      <w:r>
        <w:rPr/>
        <w:t>tỷ</w:t>
      </w:r>
      <w:r>
        <w:rPr>
          <w:spacing w:val="-8"/>
        </w:rPr>
        <w:t> </w:t>
      </w:r>
      <w:r>
        <w:rPr/>
        <w:t>xứ</w:t>
      </w:r>
      <w:r>
        <w:rPr>
          <w:spacing w:val="-4"/>
        </w:rPr>
        <w:t> </w:t>
      </w:r>
      <w:r>
        <w:rPr/>
        <w:t>từng</w:t>
      </w:r>
      <w:r>
        <w:rPr>
          <w:spacing w:val="-2"/>
        </w:rPr>
        <w:t> </w:t>
      </w:r>
      <w:r>
        <w:rPr/>
        <w:t>diệt</w:t>
      </w:r>
      <w:r>
        <w:rPr>
          <w:spacing w:val="-2"/>
        </w:rPr>
        <w:t> </w:t>
      </w:r>
      <w:r>
        <w:rPr/>
        <w:t>với</w:t>
      </w:r>
      <w:r>
        <w:rPr>
          <w:spacing w:val="-5"/>
        </w:rPr>
        <w:t> </w:t>
      </w:r>
      <w:r>
        <w:rPr/>
        <w:t>người</w:t>
      </w:r>
      <w:r>
        <w:rPr>
          <w:spacing w:val="-4"/>
        </w:rPr>
        <w:t> </w:t>
      </w:r>
      <w:r>
        <w:rPr/>
        <w:t>nào...?</w:t>
      </w:r>
      <w:r>
        <w:rPr>
          <w:spacing w:val="-2"/>
        </w:rPr>
        <w:t> </w:t>
      </w:r>
      <w:r>
        <w:rPr/>
        <w:t>Phải</w:t>
      </w:r>
      <w:r>
        <w:rPr>
          <w:spacing w:val="-5"/>
        </w:rPr>
        <w:t> </w:t>
      </w:r>
      <w:r>
        <w:rPr>
          <w:spacing w:val="-4"/>
        </w:rPr>
        <w:t>rồi!</w:t>
      </w:r>
    </w:p>
    <w:p>
      <w:pPr>
        <w:pStyle w:val="BodyText"/>
        <w:spacing w:after="0"/>
        <w:sectPr>
          <w:pgSz w:w="11630" w:h="16450"/>
          <w:pgMar w:header="576" w:footer="0" w:top="920" w:bottom="280" w:left="850" w:right="850"/>
        </w:sectPr>
      </w:pPr>
    </w:p>
    <w:p>
      <w:pPr>
        <w:pStyle w:val="BodyText"/>
        <w:spacing w:before="267"/>
        <w:ind w:left="0"/>
        <w:jc w:val="left"/>
      </w:pPr>
    </w:p>
    <w:p>
      <w:pPr>
        <w:spacing w:before="0"/>
        <w:ind w:left="141" w:right="0" w:firstLine="0"/>
        <w:jc w:val="left"/>
        <w:rPr>
          <w:sz w:val="26"/>
        </w:rPr>
      </w:pPr>
      <w:r>
        <w:rPr>
          <w:b/>
          <w:spacing w:val="-4"/>
          <w:sz w:val="26"/>
        </w:rPr>
        <w:t>655</w:t>
      </w:r>
      <w:r>
        <w:rPr>
          <w:spacing w:val="-4"/>
          <w:sz w:val="26"/>
        </w:rPr>
        <w:t>.</w:t>
      </w:r>
    </w:p>
    <w:p>
      <w:pPr>
        <w:spacing w:before="1"/>
        <w:ind w:left="708" w:right="137" w:firstLine="0"/>
        <w:jc w:val="both"/>
        <w:rPr>
          <w:sz w:val="26"/>
        </w:rPr>
      </w:pPr>
      <w:r>
        <w:rPr>
          <w:i/>
          <w:sz w:val="26"/>
        </w:rPr>
        <w:t>Nhãn xứ </w:t>
      </w:r>
      <w:r>
        <w:rPr>
          <w:b/>
          <w:i/>
          <w:sz w:val="26"/>
        </w:rPr>
        <w:t>từng diệt </w:t>
      </w:r>
      <w:r>
        <w:rPr>
          <w:i/>
          <w:sz w:val="26"/>
        </w:rPr>
        <w:t>với người nào, thời sắc xứ </w:t>
      </w:r>
      <w:r>
        <w:rPr>
          <w:b/>
          <w:i/>
          <w:sz w:val="26"/>
        </w:rPr>
        <w:t>sẽ diệt </w:t>
      </w:r>
      <w:r>
        <w:rPr>
          <w:i/>
          <w:sz w:val="26"/>
        </w:rPr>
        <w:t>với người ấy phải chăng? </w:t>
      </w:r>
      <w:r>
        <w:rPr>
          <w:sz w:val="26"/>
        </w:rPr>
        <w:t>Người đang viên tịch cõi Ngũ uẩn, người kiếp chót cõi Vô sắc và người nào đang tử sẽ sanh cõi Vô sắc rồi viên tịch, nhãn xứ từng diệt mà sắc xứ sẽ không diệt với người ấy. Còn người mà ngoài ra đó, nhãn xứ từng diệt và sắc xứ cũng sẽ diệt.</w:t>
      </w:r>
    </w:p>
    <w:p>
      <w:pPr>
        <w:pStyle w:val="BodyText"/>
        <w:spacing w:before="120"/>
      </w:pPr>
      <w:r>
        <w:rPr/>
        <w:t>Hay</w:t>
      </w:r>
      <w:r>
        <w:rPr>
          <w:spacing w:val="-8"/>
        </w:rPr>
        <w:t> </w:t>
      </w:r>
      <w:r>
        <w:rPr/>
        <w:t>là</w:t>
      </w:r>
      <w:r>
        <w:rPr>
          <w:spacing w:val="-4"/>
        </w:rPr>
        <w:t> </w:t>
      </w:r>
      <w:r>
        <w:rPr/>
        <w:t>sắc</w:t>
      </w:r>
      <w:r>
        <w:rPr>
          <w:spacing w:val="-5"/>
        </w:rPr>
        <w:t> </w:t>
      </w:r>
      <w:r>
        <w:rPr/>
        <w:t>xứ</w:t>
      </w:r>
      <w:r>
        <w:rPr>
          <w:spacing w:val="-4"/>
        </w:rPr>
        <w:t> </w:t>
      </w:r>
      <w:r>
        <w:rPr/>
        <w:t>từng</w:t>
      </w:r>
      <w:r>
        <w:rPr>
          <w:spacing w:val="-3"/>
        </w:rPr>
        <w:t> </w:t>
      </w:r>
      <w:r>
        <w:rPr/>
        <w:t>diệt</w:t>
      </w:r>
      <w:r>
        <w:rPr>
          <w:spacing w:val="-2"/>
        </w:rPr>
        <w:t> </w:t>
      </w:r>
      <w:r>
        <w:rPr/>
        <w:t>với</w:t>
      </w:r>
      <w:r>
        <w:rPr>
          <w:spacing w:val="-6"/>
        </w:rPr>
        <w:t> </w:t>
      </w:r>
      <w:r>
        <w:rPr/>
        <w:t>người</w:t>
      </w:r>
      <w:r>
        <w:rPr>
          <w:spacing w:val="-5"/>
        </w:rPr>
        <w:t> </w:t>
      </w:r>
      <w:r>
        <w:rPr/>
        <w:t>nào...?</w:t>
      </w:r>
      <w:r>
        <w:rPr>
          <w:spacing w:val="-3"/>
        </w:rPr>
        <w:t> </w:t>
      </w:r>
      <w:r>
        <w:rPr/>
        <w:t>Phải</w:t>
      </w:r>
      <w:r>
        <w:rPr>
          <w:spacing w:val="-3"/>
        </w:rPr>
        <w:t> </w:t>
      </w:r>
      <w:r>
        <w:rPr>
          <w:spacing w:val="-4"/>
        </w:rPr>
        <w:t>rồi!</w:t>
      </w:r>
    </w:p>
    <w:p>
      <w:pPr>
        <w:spacing w:line="298" w:lineRule="exact" w:before="1"/>
        <w:ind w:left="141" w:right="0" w:firstLine="0"/>
        <w:jc w:val="left"/>
        <w:rPr>
          <w:sz w:val="26"/>
        </w:rPr>
      </w:pPr>
      <w:r>
        <w:rPr>
          <w:b/>
          <w:spacing w:val="-4"/>
          <w:sz w:val="26"/>
        </w:rPr>
        <w:t>656</w:t>
      </w:r>
      <w:r>
        <w:rPr>
          <w:spacing w:val="-4"/>
          <w:sz w:val="26"/>
        </w:rPr>
        <w:t>.</w:t>
      </w:r>
    </w:p>
    <w:p>
      <w:pPr>
        <w:spacing w:before="0"/>
        <w:ind w:left="708" w:right="140" w:firstLine="0"/>
        <w:jc w:val="both"/>
        <w:rPr>
          <w:sz w:val="26"/>
        </w:rPr>
      </w:pPr>
      <w:r>
        <w:rPr>
          <w:i/>
          <w:sz w:val="26"/>
        </w:rPr>
        <w:t>Nhãn xứ từng diệt với người nào,</w:t>
      </w:r>
      <w:r>
        <w:rPr>
          <w:i/>
          <w:spacing w:val="-1"/>
          <w:sz w:val="26"/>
        </w:rPr>
        <w:t> </w:t>
      </w:r>
      <w:r>
        <w:rPr>
          <w:i/>
          <w:sz w:val="26"/>
        </w:rPr>
        <w:t>thời ý xứ... pháp</w:t>
      </w:r>
      <w:r>
        <w:rPr>
          <w:i/>
          <w:spacing w:val="-1"/>
          <w:sz w:val="26"/>
        </w:rPr>
        <w:t> </w:t>
      </w:r>
      <w:r>
        <w:rPr>
          <w:i/>
          <w:sz w:val="26"/>
        </w:rPr>
        <w:t>xứ sẽ diệt với người ấy phải</w:t>
      </w:r>
      <w:r>
        <w:rPr>
          <w:i/>
          <w:spacing w:val="-1"/>
          <w:sz w:val="26"/>
        </w:rPr>
        <w:t> </w:t>
      </w:r>
      <w:r>
        <w:rPr>
          <w:i/>
          <w:sz w:val="26"/>
        </w:rPr>
        <w:t>chăng? </w:t>
      </w:r>
      <w:r>
        <w:rPr>
          <w:sz w:val="26"/>
        </w:rPr>
        <w:t>Người đang viên tịch, nhãn xứ từng diệt mà pháp xứ sẽ không diệt với người ấy. Còn những người ngoài ra đó, nhãn xứ từng diệt và pháp xứ cũng sẽ diệt.</w:t>
      </w:r>
    </w:p>
    <w:p>
      <w:pPr>
        <w:pStyle w:val="BodyText"/>
        <w:spacing w:before="120"/>
      </w:pPr>
      <w:r>
        <w:rPr/>
        <w:t>Hay</w:t>
      </w:r>
      <w:r>
        <w:rPr>
          <w:spacing w:val="-8"/>
        </w:rPr>
        <w:t> </w:t>
      </w:r>
      <w:r>
        <w:rPr/>
        <w:t>là</w:t>
      </w:r>
      <w:r>
        <w:rPr>
          <w:spacing w:val="-4"/>
        </w:rPr>
        <w:t> </w:t>
      </w:r>
      <w:r>
        <w:rPr/>
        <w:t>pháp</w:t>
      </w:r>
      <w:r>
        <w:rPr>
          <w:spacing w:val="-2"/>
        </w:rPr>
        <w:t> </w:t>
      </w:r>
      <w:r>
        <w:rPr/>
        <w:t>xứ</w:t>
      </w:r>
      <w:r>
        <w:rPr>
          <w:spacing w:val="-5"/>
        </w:rPr>
        <w:t> </w:t>
      </w:r>
      <w:r>
        <w:rPr/>
        <w:t>sẽ</w:t>
      </w:r>
      <w:r>
        <w:rPr>
          <w:spacing w:val="-5"/>
        </w:rPr>
        <w:t> </w:t>
      </w:r>
      <w:r>
        <w:rPr/>
        <w:t>diệt</w:t>
      </w:r>
      <w:r>
        <w:rPr>
          <w:spacing w:val="-2"/>
        </w:rPr>
        <w:t> </w:t>
      </w:r>
      <w:r>
        <w:rPr/>
        <w:t>với</w:t>
      </w:r>
      <w:r>
        <w:rPr>
          <w:spacing w:val="-6"/>
        </w:rPr>
        <w:t> </w:t>
      </w:r>
      <w:r>
        <w:rPr/>
        <w:t>người</w:t>
      </w:r>
      <w:r>
        <w:rPr>
          <w:spacing w:val="-5"/>
        </w:rPr>
        <w:t> </w:t>
      </w:r>
      <w:r>
        <w:rPr/>
        <w:t>nào...?</w:t>
      </w:r>
      <w:r>
        <w:rPr>
          <w:spacing w:val="-2"/>
        </w:rPr>
        <w:t> </w:t>
      </w:r>
      <w:r>
        <w:rPr/>
        <w:t>Phải</w:t>
      </w:r>
      <w:r>
        <w:rPr>
          <w:spacing w:val="-6"/>
        </w:rPr>
        <w:t> </w:t>
      </w:r>
      <w:r>
        <w:rPr>
          <w:spacing w:val="-4"/>
        </w:rPr>
        <w:t>rồi!</w:t>
      </w:r>
    </w:p>
    <w:p>
      <w:pPr>
        <w:spacing w:line="298" w:lineRule="exact" w:before="1"/>
        <w:ind w:left="141" w:right="0" w:firstLine="0"/>
        <w:jc w:val="left"/>
        <w:rPr>
          <w:sz w:val="26"/>
        </w:rPr>
      </w:pPr>
      <w:r>
        <w:rPr>
          <w:b/>
          <w:spacing w:val="-4"/>
          <w:sz w:val="26"/>
        </w:rPr>
        <w:t>657</w:t>
      </w:r>
      <w:r>
        <w:rPr>
          <w:spacing w:val="-4"/>
          <w:sz w:val="26"/>
        </w:rPr>
        <w:t>.</w:t>
      </w:r>
    </w:p>
    <w:p>
      <w:pPr>
        <w:spacing w:before="0"/>
        <w:ind w:left="708" w:right="137" w:firstLine="0"/>
        <w:jc w:val="both"/>
        <w:rPr>
          <w:sz w:val="26"/>
        </w:rPr>
      </w:pPr>
      <w:r>
        <w:rPr>
          <w:i/>
          <w:sz w:val="26"/>
        </w:rPr>
        <w:t>Tỷ xứ từng diệt với người nào, thời sắc xứ sẽ diệt với người ấy phải chăng? </w:t>
      </w:r>
      <w:r>
        <w:rPr>
          <w:sz w:val="26"/>
        </w:rPr>
        <w:t>Người đang viên tịch cõi Ngũ uẩn, người kiếp chót cõi Vô sắc và người nào đang tử sẽ sanh cõi Vô sắc rồi viên tịch, tỷ xứ từng diệt và sắc xứ sẽ không diệt với người ấy. Còn người mà ngoài ra đó, tỷ xứ từng diệt và sắc xứ cũng sẽ diệt.</w:t>
      </w:r>
    </w:p>
    <w:p>
      <w:pPr>
        <w:pStyle w:val="BodyText"/>
        <w:spacing w:before="119"/>
      </w:pPr>
      <w:r>
        <w:rPr/>
        <w:t>Hay</w:t>
      </w:r>
      <w:r>
        <w:rPr>
          <w:spacing w:val="-8"/>
        </w:rPr>
        <w:t> </w:t>
      </w:r>
      <w:r>
        <w:rPr/>
        <w:t>là</w:t>
      </w:r>
      <w:r>
        <w:rPr>
          <w:spacing w:val="-4"/>
        </w:rPr>
        <w:t> </w:t>
      </w:r>
      <w:r>
        <w:rPr/>
        <w:t>sắc</w:t>
      </w:r>
      <w:r>
        <w:rPr>
          <w:spacing w:val="-5"/>
        </w:rPr>
        <w:t> </w:t>
      </w:r>
      <w:r>
        <w:rPr/>
        <w:t>xứ...?</w:t>
      </w:r>
      <w:r>
        <w:rPr>
          <w:spacing w:val="-2"/>
        </w:rPr>
        <w:t> </w:t>
      </w:r>
      <w:r>
        <w:rPr/>
        <w:t>Phải</w:t>
      </w:r>
      <w:r>
        <w:rPr>
          <w:spacing w:val="-5"/>
        </w:rPr>
        <w:t> </w:t>
      </w:r>
      <w:r>
        <w:rPr>
          <w:spacing w:val="-4"/>
        </w:rPr>
        <w:t>rồi.</w:t>
      </w:r>
    </w:p>
    <w:p>
      <w:pPr>
        <w:spacing w:before="1"/>
        <w:ind w:left="141" w:right="0" w:firstLine="0"/>
        <w:jc w:val="left"/>
        <w:rPr>
          <w:sz w:val="26"/>
        </w:rPr>
      </w:pPr>
      <w:r>
        <w:rPr>
          <w:b/>
          <w:spacing w:val="-4"/>
          <w:sz w:val="26"/>
        </w:rPr>
        <w:t>658</w:t>
      </w:r>
      <w:r>
        <w:rPr>
          <w:spacing w:val="-4"/>
          <w:sz w:val="26"/>
        </w:rPr>
        <w:t>.</w:t>
      </w:r>
    </w:p>
    <w:p>
      <w:pPr>
        <w:spacing w:before="1"/>
        <w:ind w:left="708" w:right="139" w:firstLine="0"/>
        <w:jc w:val="both"/>
        <w:rPr>
          <w:sz w:val="26"/>
        </w:rPr>
      </w:pPr>
      <w:r>
        <w:rPr>
          <w:i/>
          <w:sz w:val="26"/>
        </w:rPr>
        <w:t>Tỷ xứ từng diệt với người nào, thời ý xứ... pháp xứ sẽ diệt với người ấy phải chăng? </w:t>
      </w:r>
      <w:r>
        <w:rPr>
          <w:sz w:val="26"/>
        </w:rPr>
        <w:t>Người đang viên tịch, tỷ xứ từng diệt mà pháp xứ sẽ không diệt với người ấy. Còn người mà ngoài ra đó, ý xứ từng diệt và pháp xứ cũng sẽ diệt.</w:t>
      </w:r>
    </w:p>
    <w:p>
      <w:pPr>
        <w:pStyle w:val="BodyText"/>
        <w:spacing w:before="118"/>
      </w:pPr>
      <w:r>
        <w:rPr/>
        <w:t>Hay</w:t>
      </w:r>
      <w:r>
        <w:rPr>
          <w:spacing w:val="-8"/>
        </w:rPr>
        <w:t> </w:t>
      </w:r>
      <w:r>
        <w:rPr/>
        <w:t>là</w:t>
      </w:r>
      <w:r>
        <w:rPr>
          <w:spacing w:val="-4"/>
        </w:rPr>
        <w:t> </w:t>
      </w:r>
      <w:r>
        <w:rPr/>
        <w:t>pháp</w:t>
      </w:r>
      <w:r>
        <w:rPr>
          <w:spacing w:val="-2"/>
        </w:rPr>
        <w:t> </w:t>
      </w:r>
      <w:r>
        <w:rPr/>
        <w:t>xứ...?</w:t>
      </w:r>
      <w:r>
        <w:rPr>
          <w:spacing w:val="-3"/>
        </w:rPr>
        <w:t> </w:t>
      </w:r>
      <w:r>
        <w:rPr/>
        <w:t>Phải</w:t>
      </w:r>
      <w:r>
        <w:rPr>
          <w:spacing w:val="-5"/>
        </w:rPr>
        <w:t> </w:t>
      </w:r>
      <w:r>
        <w:rPr>
          <w:spacing w:val="-4"/>
        </w:rPr>
        <w:t>rồi.</w:t>
      </w:r>
    </w:p>
    <w:p>
      <w:pPr>
        <w:spacing w:line="298" w:lineRule="exact" w:before="2"/>
        <w:ind w:left="141" w:right="0" w:firstLine="0"/>
        <w:jc w:val="left"/>
        <w:rPr>
          <w:sz w:val="26"/>
        </w:rPr>
      </w:pPr>
      <w:r>
        <w:rPr>
          <w:b/>
          <w:spacing w:val="-4"/>
          <w:sz w:val="26"/>
        </w:rPr>
        <w:t>659</w:t>
      </w:r>
      <w:r>
        <w:rPr>
          <w:spacing w:val="-4"/>
          <w:sz w:val="26"/>
        </w:rPr>
        <w:t>.</w:t>
      </w:r>
    </w:p>
    <w:p>
      <w:pPr>
        <w:spacing w:before="0"/>
        <w:ind w:left="708" w:right="140" w:firstLine="0"/>
        <w:jc w:val="both"/>
        <w:rPr>
          <w:sz w:val="26"/>
        </w:rPr>
      </w:pPr>
      <w:r>
        <w:rPr>
          <w:i/>
          <w:sz w:val="26"/>
        </w:rPr>
        <w:t>Sắc xứ từng diệt với người nào, thời ý xứ... pháp xứ sẽ diệt với người ấy phải chăng? </w:t>
      </w:r>
      <w:r>
        <w:rPr>
          <w:sz w:val="26"/>
        </w:rPr>
        <w:t>Người đang viên tịch, sắc xứ từng diệt mà pháp xứ sẽ không diệt với người ấy. Còn người ngoài ra đó, sắc xứ từng diệt mà pháp xứ cũng sẽ diệt.</w:t>
      </w:r>
    </w:p>
    <w:p>
      <w:pPr>
        <w:pStyle w:val="BodyText"/>
        <w:spacing w:before="120"/>
      </w:pPr>
      <w:r>
        <w:rPr/>
        <w:t>Hay</w:t>
      </w:r>
      <w:r>
        <w:rPr>
          <w:spacing w:val="-8"/>
        </w:rPr>
        <w:t> </w:t>
      </w:r>
      <w:r>
        <w:rPr/>
        <w:t>là</w:t>
      </w:r>
      <w:r>
        <w:rPr>
          <w:spacing w:val="-4"/>
        </w:rPr>
        <w:t> </w:t>
      </w:r>
      <w:r>
        <w:rPr/>
        <w:t>pháp</w:t>
      </w:r>
      <w:r>
        <w:rPr>
          <w:spacing w:val="-2"/>
        </w:rPr>
        <w:t> </w:t>
      </w:r>
      <w:r>
        <w:rPr/>
        <w:t>xứ...?</w:t>
      </w:r>
      <w:r>
        <w:rPr>
          <w:spacing w:val="-3"/>
        </w:rPr>
        <w:t> </w:t>
      </w:r>
      <w:r>
        <w:rPr/>
        <w:t>Phải</w:t>
      </w:r>
      <w:r>
        <w:rPr>
          <w:spacing w:val="-5"/>
        </w:rPr>
        <w:t> </w:t>
      </w:r>
      <w:r>
        <w:rPr>
          <w:spacing w:val="-4"/>
        </w:rPr>
        <w:t>rồi.</w:t>
      </w:r>
    </w:p>
    <w:p>
      <w:pPr>
        <w:spacing w:line="298" w:lineRule="exact" w:before="1"/>
        <w:ind w:left="141" w:right="0" w:firstLine="0"/>
        <w:jc w:val="left"/>
        <w:rPr>
          <w:sz w:val="26"/>
        </w:rPr>
      </w:pPr>
      <w:r>
        <w:rPr>
          <w:b/>
          <w:spacing w:val="-4"/>
          <w:sz w:val="26"/>
        </w:rPr>
        <w:t>660</w:t>
      </w:r>
      <w:r>
        <w:rPr>
          <w:spacing w:val="-4"/>
          <w:sz w:val="26"/>
        </w:rPr>
        <w:t>.</w:t>
      </w:r>
    </w:p>
    <w:p>
      <w:pPr>
        <w:spacing w:before="0"/>
        <w:ind w:left="708" w:right="139" w:firstLine="0"/>
        <w:jc w:val="both"/>
        <w:rPr>
          <w:sz w:val="26"/>
        </w:rPr>
      </w:pPr>
      <w:r>
        <w:rPr>
          <w:i/>
          <w:sz w:val="26"/>
        </w:rPr>
        <w:t>Ý xứ từng diệt với người nào, thời pháp xứ sẽ diệt với người ấy phải chăng? </w:t>
      </w:r>
      <w:r>
        <w:rPr>
          <w:sz w:val="26"/>
        </w:rPr>
        <w:t>Người đang viên tịch, ý xứ từng diệt mà pháp xứ sẽ không diệt với người ấy. Còn người mà ngoài ra đó, ý xứ từng diệt mà pháp xứ cũng sẽ diệt.</w:t>
      </w:r>
    </w:p>
    <w:p>
      <w:pPr>
        <w:pStyle w:val="BodyText"/>
        <w:spacing w:before="120"/>
      </w:pPr>
      <w:r>
        <w:rPr/>
        <w:t>Hay</w:t>
      </w:r>
      <w:r>
        <w:rPr>
          <w:spacing w:val="-8"/>
        </w:rPr>
        <w:t> </w:t>
      </w:r>
      <w:r>
        <w:rPr/>
        <w:t>là</w:t>
      </w:r>
      <w:r>
        <w:rPr>
          <w:spacing w:val="-4"/>
        </w:rPr>
        <w:t> </w:t>
      </w:r>
      <w:r>
        <w:rPr/>
        <w:t>pháp</w:t>
      </w:r>
      <w:r>
        <w:rPr>
          <w:spacing w:val="-2"/>
        </w:rPr>
        <w:t> </w:t>
      </w:r>
      <w:r>
        <w:rPr/>
        <w:t>xứ...?</w:t>
      </w:r>
      <w:r>
        <w:rPr>
          <w:spacing w:val="-3"/>
        </w:rPr>
        <w:t> </w:t>
      </w:r>
      <w:r>
        <w:rPr/>
        <w:t>Phải</w:t>
      </w:r>
      <w:r>
        <w:rPr>
          <w:spacing w:val="-5"/>
        </w:rPr>
        <w:t> </w:t>
      </w:r>
      <w:r>
        <w:rPr>
          <w:spacing w:val="-2"/>
        </w:rPr>
        <w:t>rồi...</w:t>
      </w:r>
    </w:p>
    <w:p>
      <w:pPr>
        <w:spacing w:line="298" w:lineRule="exact" w:before="1"/>
        <w:ind w:left="141" w:right="0" w:firstLine="0"/>
        <w:jc w:val="left"/>
        <w:rPr>
          <w:sz w:val="26"/>
        </w:rPr>
      </w:pPr>
      <w:r>
        <w:rPr>
          <w:b/>
          <w:spacing w:val="-4"/>
          <w:sz w:val="26"/>
        </w:rPr>
        <w:t>661</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từng</w:t>
      </w:r>
      <w:r>
        <w:rPr>
          <w:i/>
          <w:spacing w:val="-5"/>
          <w:sz w:val="26"/>
        </w:rPr>
        <w:t> </w:t>
      </w:r>
      <w:r>
        <w:rPr>
          <w:i/>
          <w:sz w:val="26"/>
        </w:rPr>
        <w:t>diệt</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line="298" w:lineRule="exact" w:before="1"/>
        <w:ind w:left="141" w:right="0" w:firstLine="0"/>
        <w:jc w:val="left"/>
        <w:rPr>
          <w:sz w:val="26"/>
        </w:rPr>
      </w:pPr>
      <w:r>
        <w:rPr>
          <w:b/>
          <w:spacing w:val="-4"/>
          <w:sz w:val="26"/>
        </w:rPr>
        <w:t>662</w:t>
      </w:r>
      <w:r>
        <w:rPr>
          <w:spacing w:val="-4"/>
          <w:sz w:val="26"/>
        </w:rPr>
        <w:t>.</w:t>
      </w:r>
    </w:p>
    <w:p>
      <w:pPr>
        <w:spacing w:before="0"/>
        <w:ind w:left="708" w:right="139" w:firstLine="0"/>
        <w:jc w:val="both"/>
        <w:rPr>
          <w:sz w:val="26"/>
        </w:rPr>
      </w:pPr>
      <w:r>
        <w:rPr>
          <w:i/>
          <w:sz w:val="26"/>
        </w:rPr>
        <w:t>Nhãn xứ từng diệt với người nào cõi nào; thời nhĩ xứ sẽ diệt với người ấy phải chăng?</w:t>
      </w:r>
      <w:r>
        <w:rPr>
          <w:sz w:val="26"/>
        </w:rPr>
        <w:t>Người đang viên tịch cõi Ngũ uẩn với những cõi ấy; nhãn xứ từng diệt mà nhĩ xứ sẽ không diệt với người ấy cõi ấy. Người nương cõi Ngũ uẩn mà ngoài ra đó, nhãn xứ từng diệt và nhĩ xứ cũng sẽ diệt.</w:t>
      </w:r>
    </w:p>
    <w:p>
      <w:pPr>
        <w:pStyle w:val="BodyText"/>
        <w:spacing w:before="121"/>
        <w:ind w:right="134"/>
      </w:pPr>
      <w:r>
        <w:rPr/>
        <w:t>Hay</w:t>
      </w:r>
      <w:r>
        <w:rPr>
          <w:spacing w:val="-2"/>
        </w:rPr>
        <w:t> </w:t>
      </w:r>
      <w:r>
        <w:rPr/>
        <w:t>là nhĩ xứ sẽ diệt với người nào cõi nào, thời nhãn xứ từng diệt với người ấy</w:t>
      </w:r>
      <w:r>
        <w:rPr>
          <w:spacing w:val="-4"/>
        </w:rPr>
        <w:t> </w:t>
      </w:r>
      <w:r>
        <w:rPr/>
        <w:t>cõi ấy phải chăng? Người đang sanh cõi Tịnh cư với những cõi ấy, nhĩ xứ sẽ diệt mà nhãn xứ không</w:t>
      </w:r>
      <w:r>
        <w:rPr>
          <w:spacing w:val="-3"/>
        </w:rPr>
        <w:t> </w:t>
      </w:r>
      <w:r>
        <w:rPr/>
        <w:t>từng diệt với người</w:t>
      </w:r>
      <w:r>
        <w:rPr>
          <w:spacing w:val="-3"/>
        </w:rPr>
        <w:t> </w:t>
      </w:r>
      <w:r>
        <w:rPr/>
        <w:t>ấy</w:t>
      </w:r>
      <w:r>
        <w:rPr>
          <w:spacing w:val="-7"/>
        </w:rPr>
        <w:t> </w:t>
      </w:r>
      <w:r>
        <w:rPr/>
        <w:t>cõi</w:t>
      </w:r>
      <w:r>
        <w:rPr>
          <w:spacing w:val="-2"/>
        </w:rPr>
        <w:t> </w:t>
      </w:r>
      <w:r>
        <w:rPr/>
        <w:t>ấy.</w:t>
      </w:r>
      <w:r>
        <w:rPr>
          <w:spacing w:val="-1"/>
        </w:rPr>
        <w:t> </w:t>
      </w:r>
      <w:r>
        <w:rPr/>
        <w:t>Còn người</w:t>
      </w:r>
      <w:r>
        <w:rPr>
          <w:spacing w:val="-3"/>
        </w:rPr>
        <w:t> </w:t>
      </w:r>
      <w:r>
        <w:rPr/>
        <w:t>nương cõi Ngũ</w:t>
      </w:r>
      <w:r>
        <w:rPr>
          <w:spacing w:val="-1"/>
        </w:rPr>
        <w:t> </w:t>
      </w:r>
      <w:r>
        <w:rPr/>
        <w:t>uẩn mà ngoài</w:t>
      </w:r>
      <w:r>
        <w:rPr>
          <w:spacing w:val="-1"/>
        </w:rPr>
        <w:t> </w:t>
      </w:r>
      <w:r>
        <w:rPr/>
        <w:t>ra đó</w:t>
      </w:r>
      <w:r>
        <w:rPr>
          <w:spacing w:val="-3"/>
        </w:rPr>
        <w:t> </w:t>
      </w:r>
      <w:r>
        <w:rPr/>
        <w:t>với những cõi ấy, nhĩ xứ sẽ diệt và nhãn xứ cũng từng 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663</w:t>
      </w:r>
      <w:r>
        <w:rPr>
          <w:spacing w:val="-4"/>
          <w:sz w:val="26"/>
        </w:rPr>
        <w:t>.</w:t>
      </w:r>
    </w:p>
    <w:p>
      <w:pPr>
        <w:spacing w:before="0"/>
        <w:ind w:left="708" w:right="139" w:firstLine="0"/>
        <w:jc w:val="both"/>
        <w:rPr>
          <w:sz w:val="26"/>
        </w:rPr>
      </w:pPr>
      <w:r>
        <w:rPr>
          <w:i/>
          <w:sz w:val="26"/>
        </w:rPr>
        <w:t>Nhãn xứ từng diệt với người nào cõi nào, thời tỷ xứ sẽ diệt với người ấy cõi ấy phải chăng?</w:t>
      </w:r>
      <w:r>
        <w:rPr>
          <w:i/>
          <w:spacing w:val="-1"/>
          <w:sz w:val="26"/>
        </w:rPr>
        <w:t> </w:t>
      </w:r>
      <w:r>
        <w:rPr>
          <w:sz w:val="26"/>
        </w:rPr>
        <w:t>Người</w:t>
      </w:r>
      <w:r>
        <w:rPr>
          <w:spacing w:val="-1"/>
          <w:sz w:val="26"/>
        </w:rPr>
        <w:t> </w:t>
      </w:r>
      <w:r>
        <w:rPr>
          <w:sz w:val="26"/>
        </w:rPr>
        <w:t>đang</w:t>
      </w:r>
      <w:r>
        <w:rPr>
          <w:spacing w:val="-1"/>
          <w:sz w:val="26"/>
        </w:rPr>
        <w:t> </w:t>
      </w:r>
      <w:r>
        <w:rPr>
          <w:sz w:val="26"/>
        </w:rPr>
        <w:t>viên</w:t>
      </w:r>
      <w:r>
        <w:rPr>
          <w:spacing w:val="-4"/>
          <w:sz w:val="26"/>
        </w:rPr>
        <w:t> </w:t>
      </w:r>
      <w:r>
        <w:rPr>
          <w:sz w:val="26"/>
        </w:rPr>
        <w:t>tịch</w:t>
      </w:r>
      <w:r>
        <w:rPr>
          <w:spacing w:val="-1"/>
          <w:sz w:val="26"/>
        </w:rPr>
        <w:t> </w:t>
      </w:r>
      <w:r>
        <w:rPr>
          <w:sz w:val="26"/>
        </w:rPr>
        <w:t>cõi</w:t>
      </w:r>
      <w:r>
        <w:rPr>
          <w:spacing w:val="-1"/>
          <w:sz w:val="26"/>
        </w:rPr>
        <w:t> </w:t>
      </w:r>
      <w:r>
        <w:rPr>
          <w:sz w:val="26"/>
        </w:rPr>
        <w:t>Dục</w:t>
      </w:r>
      <w:r>
        <w:rPr>
          <w:spacing w:val="-1"/>
          <w:sz w:val="26"/>
        </w:rPr>
        <w:t> </w:t>
      </w:r>
      <w:r>
        <w:rPr>
          <w:sz w:val="26"/>
        </w:rPr>
        <w:t>giới,</w:t>
      </w:r>
      <w:r>
        <w:rPr>
          <w:spacing w:val="-1"/>
          <w:sz w:val="26"/>
        </w:rPr>
        <w:t> </w:t>
      </w:r>
      <w:r>
        <w:rPr>
          <w:sz w:val="26"/>
        </w:rPr>
        <w:t>người</w:t>
      </w:r>
      <w:r>
        <w:rPr>
          <w:spacing w:val="-4"/>
          <w:sz w:val="26"/>
        </w:rPr>
        <w:t> </w:t>
      </w:r>
      <w:r>
        <w:rPr>
          <w:sz w:val="26"/>
        </w:rPr>
        <w:t>nương</w:t>
      </w:r>
      <w:r>
        <w:rPr>
          <w:spacing w:val="-1"/>
          <w:sz w:val="26"/>
        </w:rPr>
        <w:t> </w:t>
      </w:r>
      <w:r>
        <w:rPr>
          <w:sz w:val="26"/>
        </w:rPr>
        <w:t>cõi</w:t>
      </w:r>
      <w:r>
        <w:rPr>
          <w:spacing w:val="-1"/>
          <w:sz w:val="26"/>
        </w:rPr>
        <w:t> </w:t>
      </w:r>
      <w:r>
        <w:rPr>
          <w:sz w:val="26"/>
        </w:rPr>
        <w:t>Sắc</w:t>
      </w:r>
      <w:r>
        <w:rPr>
          <w:spacing w:val="-1"/>
          <w:sz w:val="26"/>
        </w:rPr>
        <w:t> </w:t>
      </w:r>
      <w:r>
        <w:rPr>
          <w:sz w:val="26"/>
        </w:rPr>
        <w:t>giới với</w:t>
      </w:r>
      <w:r>
        <w:rPr>
          <w:spacing w:val="-4"/>
          <w:sz w:val="26"/>
        </w:rPr>
        <w:t> </w:t>
      </w:r>
      <w:r>
        <w:rPr>
          <w:sz w:val="26"/>
        </w:rPr>
        <w:t>những</w:t>
      </w:r>
      <w:r>
        <w:rPr>
          <w:spacing w:val="-1"/>
          <w:sz w:val="26"/>
        </w:rPr>
        <w:t> </w:t>
      </w:r>
      <w:r>
        <w:rPr>
          <w:sz w:val="26"/>
        </w:rPr>
        <w:t>cõi</w:t>
      </w:r>
      <w:r>
        <w:rPr>
          <w:spacing w:val="-1"/>
          <w:sz w:val="26"/>
        </w:rPr>
        <w:t> </w:t>
      </w:r>
      <w:r>
        <w:rPr>
          <w:sz w:val="26"/>
        </w:rPr>
        <w:t>ấy, nhãn xứ từng diệt mà tỷ xứ sẽ không diệt với người ấy cõi ấy. Còn người nương cõi Dục giới mà ngoài ra đó với những cõi ấy, nhãn xứ từng diệt mà tỷ xứ cũng sẽ diệt.</w:t>
      </w:r>
    </w:p>
    <w:p>
      <w:pPr>
        <w:pStyle w:val="BodyText"/>
        <w:spacing w:before="121"/>
        <w:ind w:left="708" w:right="134"/>
      </w:pPr>
      <w:r>
        <w:rPr/>
        <w:t>Hay là tỷ xứ sẽ diệt với người nào cõi nào, thời nhãn xứ từng diệt với người ấy cõi ấy phải chăng? Phải rồi...</w:t>
      </w:r>
    </w:p>
    <w:p>
      <w:pPr>
        <w:spacing w:line="298" w:lineRule="exact" w:before="0"/>
        <w:ind w:left="141" w:right="0" w:firstLine="0"/>
        <w:jc w:val="left"/>
        <w:rPr>
          <w:sz w:val="26"/>
        </w:rPr>
      </w:pPr>
      <w:r>
        <w:rPr>
          <w:b/>
          <w:spacing w:val="-4"/>
          <w:sz w:val="26"/>
        </w:rPr>
        <w:t>664</w:t>
      </w:r>
      <w:r>
        <w:rPr>
          <w:spacing w:val="-4"/>
          <w:sz w:val="26"/>
        </w:rPr>
        <w:t>.</w:t>
      </w:r>
    </w:p>
    <w:p>
      <w:pPr>
        <w:spacing w:before="0"/>
        <w:ind w:left="708" w:right="139" w:firstLine="0"/>
        <w:jc w:val="both"/>
        <w:rPr>
          <w:sz w:val="26"/>
        </w:rPr>
      </w:pPr>
      <w:r>
        <w:rPr>
          <w:i/>
          <w:sz w:val="26"/>
        </w:rPr>
        <w:t>Nhãn xứ từng diệt với người nào cõi nào, thời sắc xứ sẽ diệt với người ấy cõi ấy phải chăng? </w:t>
      </w:r>
      <w:r>
        <w:rPr>
          <w:sz w:val="26"/>
        </w:rPr>
        <w:t>Người đang viên tịch cõi Ngũ uẩn với những cõi ấy, nhãn xứ từng diệt mà sắc xứ sẽ không diệt với người ấy cõi ấy. Còn người nương cõi Ngũ uẩn mà ngoài ra đó với những cõi ấy, nhãn xứ từng diệt và sắc xứ cũng sẽ diệt.</w:t>
      </w:r>
    </w:p>
    <w:p>
      <w:pPr>
        <w:pStyle w:val="BodyText"/>
        <w:spacing w:before="122"/>
        <w:ind w:left="708" w:right="134"/>
      </w:pPr>
      <w:r>
        <w:rPr/>
        <w:t>Hay</w:t>
      </w:r>
      <w:r>
        <w:rPr>
          <w:spacing w:val="-2"/>
        </w:rPr>
        <w:t> </w:t>
      </w:r>
      <w:r>
        <w:rPr/>
        <w:t>là sắc xứ sẽ diệt với người nào cõi nào, thời nhãn xứ từng diệt với người ấy</w:t>
      </w:r>
      <w:r>
        <w:rPr>
          <w:spacing w:val="-2"/>
        </w:rPr>
        <w:t> </w:t>
      </w:r>
      <w:r>
        <w:rPr/>
        <w:t>cõi ấy phải chăng? Người đang sanh cõi Tịnh cư, người nương cõi Vô tưởng với những cõi ấy, sắc xứ sẽ diệt mà nhãn xứ không từng diệt với người ấy cõi ấy. Còn người nương cõi Ngũ uẩn mà ngoài ra đó với những cõi ấy,</w:t>
      </w:r>
      <w:r>
        <w:rPr>
          <w:spacing w:val="29"/>
        </w:rPr>
        <w:t> </w:t>
      </w:r>
      <w:r>
        <w:rPr/>
        <w:t>sắc xứ sẽ diệt và nhãn xứ cũng từng</w:t>
      </w:r>
      <w:r>
        <w:rPr>
          <w:spacing w:val="40"/>
        </w:rPr>
        <w:t> </w:t>
      </w:r>
      <w:r>
        <w:rPr>
          <w:spacing w:val="-2"/>
        </w:rPr>
        <w:t>diệt.</w:t>
      </w:r>
    </w:p>
    <w:p>
      <w:pPr>
        <w:spacing w:line="297" w:lineRule="exact" w:before="0"/>
        <w:ind w:left="141" w:right="0" w:firstLine="0"/>
        <w:jc w:val="left"/>
        <w:rPr>
          <w:sz w:val="26"/>
        </w:rPr>
      </w:pPr>
      <w:r>
        <w:rPr>
          <w:b/>
          <w:spacing w:val="-4"/>
          <w:sz w:val="26"/>
        </w:rPr>
        <w:t>665</w:t>
      </w:r>
      <w:r>
        <w:rPr>
          <w:spacing w:val="-4"/>
          <w:sz w:val="26"/>
        </w:rPr>
        <w:t>.</w:t>
      </w:r>
    </w:p>
    <w:p>
      <w:pPr>
        <w:spacing w:before="1"/>
        <w:ind w:left="708" w:right="139" w:firstLine="0"/>
        <w:jc w:val="both"/>
        <w:rPr>
          <w:sz w:val="26"/>
        </w:rPr>
      </w:pPr>
      <w:r>
        <w:rPr>
          <w:i/>
          <w:sz w:val="26"/>
        </w:rPr>
        <w:t>Nhãn xứ từng diệt với người nào cõi nào, thời ý xứ sẽ diệt với người ấy cõi ấy phải chăng? </w:t>
      </w:r>
      <w:r>
        <w:rPr>
          <w:sz w:val="26"/>
        </w:rPr>
        <w:t>Người đang viên tịch cõi Ngũ uẩn với những cõi ấy, nhãn xứ từng diệt mà ý</w:t>
      </w:r>
      <w:r>
        <w:rPr>
          <w:spacing w:val="80"/>
          <w:sz w:val="26"/>
        </w:rPr>
        <w:t> </w:t>
      </w:r>
      <w:r>
        <w:rPr>
          <w:sz w:val="26"/>
        </w:rPr>
        <w:t>xứ sẽ không diệt với người ấy cõi ấy. Còn người nương cõi Ngũ uẩn mà ngoài ra đó với những cõi ấy, nhãn xứ từng diệt và ý xứ cũng sẽ diệt.</w:t>
      </w:r>
    </w:p>
    <w:p>
      <w:pPr>
        <w:pStyle w:val="BodyText"/>
        <w:spacing w:before="120"/>
        <w:ind w:left="708" w:right="134"/>
      </w:pPr>
      <w:r>
        <w:rPr/>
        <w:t>Hay là ý xứ sẽ diệt với người nào cõi nào, thời nhãn xứ từng diệt với người ấy cõi ấy phải chăng? Người đang sanh cõi Tịnh cư, người nương cõi Vô sắc với những cõi ấy,</w:t>
      </w:r>
      <w:r>
        <w:rPr>
          <w:spacing w:val="80"/>
        </w:rPr>
        <w:t> </w:t>
      </w:r>
      <w:r>
        <w:rPr/>
        <w:t>ý xứ sẽ diệt mà nhãn xứ không từng diệt với người ấy cõi ấy. Còn người nương cõi Ngũ uẩn mà ngoài ra đó với những cõi ấy, ý xứ sẽ diệt và nhãn xứ cũng từng diệt.</w:t>
      </w:r>
    </w:p>
    <w:p>
      <w:pPr>
        <w:spacing w:line="298" w:lineRule="exact" w:before="1"/>
        <w:ind w:left="141" w:right="0" w:firstLine="0"/>
        <w:jc w:val="left"/>
        <w:rPr>
          <w:sz w:val="26"/>
        </w:rPr>
      </w:pPr>
      <w:r>
        <w:rPr>
          <w:b/>
          <w:spacing w:val="-4"/>
          <w:sz w:val="26"/>
        </w:rPr>
        <w:t>666</w:t>
      </w:r>
      <w:r>
        <w:rPr>
          <w:spacing w:val="-4"/>
          <w:sz w:val="26"/>
        </w:rPr>
        <w:t>.</w:t>
      </w:r>
    </w:p>
    <w:p>
      <w:pPr>
        <w:spacing w:before="0"/>
        <w:ind w:left="708" w:right="139" w:firstLine="0"/>
        <w:jc w:val="both"/>
        <w:rPr>
          <w:sz w:val="26"/>
        </w:rPr>
      </w:pPr>
      <w:r>
        <w:rPr>
          <w:i/>
          <w:sz w:val="26"/>
        </w:rPr>
        <w:t>Nhãn</w:t>
      </w:r>
      <w:r>
        <w:rPr>
          <w:i/>
          <w:spacing w:val="-1"/>
          <w:sz w:val="26"/>
        </w:rPr>
        <w:t> </w:t>
      </w:r>
      <w:r>
        <w:rPr>
          <w:i/>
          <w:sz w:val="26"/>
        </w:rPr>
        <w:t>xứ từng diệt với người nào cõi nào,</w:t>
      </w:r>
      <w:r>
        <w:rPr>
          <w:i/>
          <w:spacing w:val="-1"/>
          <w:sz w:val="26"/>
        </w:rPr>
        <w:t> </w:t>
      </w:r>
      <w:r>
        <w:rPr>
          <w:i/>
          <w:sz w:val="26"/>
        </w:rPr>
        <w:t>thời pháp</w:t>
      </w:r>
      <w:r>
        <w:rPr>
          <w:i/>
          <w:spacing w:val="-1"/>
          <w:sz w:val="26"/>
        </w:rPr>
        <w:t> </w:t>
      </w:r>
      <w:r>
        <w:rPr>
          <w:i/>
          <w:sz w:val="26"/>
        </w:rPr>
        <w:t>xứ sẽ diệt với người ấy cõi ấy phải chăng? </w:t>
      </w:r>
      <w:r>
        <w:rPr>
          <w:sz w:val="26"/>
        </w:rPr>
        <w:t>Người đang viên tịch cõi Ngũ uẩn với những cõi ấy, nhãn xứ từng diệt mà</w:t>
      </w:r>
      <w:r>
        <w:rPr>
          <w:spacing w:val="40"/>
          <w:sz w:val="26"/>
        </w:rPr>
        <w:t> </w:t>
      </w:r>
      <w:r>
        <w:rPr>
          <w:sz w:val="26"/>
        </w:rPr>
        <w:t>pháp xứ sẽ không diệt với người ấy cõi ấy. Còn người nương cõi ngũ uẩn mà ngoài ra đó với những cõi ấy, nhãn xứ từng diệt và pháp xứ cũng sẽ diệt.</w:t>
      </w:r>
    </w:p>
    <w:p>
      <w:pPr>
        <w:pStyle w:val="BodyText"/>
        <w:spacing w:before="119"/>
        <w:ind w:left="708" w:right="139"/>
      </w:pPr>
      <w:r>
        <w:rPr/>
        <w:t>Hay là pháp xứ sẽ diệt với người nào cõi nào, thời nhãn xứ từng diệt với người ấy cõi ấy phải chăng? Người đang sanh cõi Tịnh cư, người nương cõi Vô tưởng cõi Vô sắc với những cõi ấy, pháp xứ sẽ diệt mà nhãn xứ không từng diệt với người ấy cõi ấy.</w:t>
      </w:r>
      <w:r>
        <w:rPr>
          <w:spacing w:val="40"/>
        </w:rPr>
        <w:t> </w:t>
      </w:r>
      <w:r>
        <w:rPr/>
        <w:t>Còn người nương cõi Ngũ uẩn mà ngoài ra đó với những cõi ấy, pháp xứ sẽ diệt mà nhãn xứ cũng từng diệt.</w:t>
      </w:r>
    </w:p>
    <w:p>
      <w:pPr>
        <w:spacing w:before="1"/>
        <w:ind w:left="141" w:right="0" w:firstLine="0"/>
        <w:jc w:val="left"/>
        <w:rPr>
          <w:sz w:val="26"/>
        </w:rPr>
      </w:pPr>
      <w:r>
        <w:rPr>
          <w:b/>
          <w:spacing w:val="-4"/>
          <w:sz w:val="26"/>
        </w:rPr>
        <w:t>667</w:t>
      </w:r>
      <w:r>
        <w:rPr>
          <w:spacing w:val="-4"/>
          <w:sz w:val="26"/>
        </w:rPr>
        <w:t>.</w:t>
      </w:r>
    </w:p>
    <w:p>
      <w:pPr>
        <w:spacing w:before="1"/>
        <w:ind w:left="708" w:right="137" w:firstLine="0"/>
        <w:jc w:val="both"/>
        <w:rPr>
          <w:sz w:val="26"/>
        </w:rPr>
      </w:pPr>
      <w:r>
        <w:rPr>
          <w:i/>
          <w:sz w:val="26"/>
        </w:rPr>
        <w:t>Tỷ xứ từng diệt với người nào cõi nào, thời sắc xứ sẽ diệt với người ấy cõi ấy phải chăng? </w:t>
      </w:r>
      <w:r>
        <w:rPr>
          <w:sz w:val="26"/>
        </w:rPr>
        <w:t>Người đang viên tịch cõi Dục giới với những cõi ấy, tỷ</w:t>
      </w:r>
      <w:r>
        <w:rPr>
          <w:spacing w:val="-3"/>
          <w:sz w:val="26"/>
        </w:rPr>
        <w:t> </w:t>
      </w:r>
      <w:r>
        <w:rPr>
          <w:sz w:val="26"/>
        </w:rPr>
        <w:t>xứ từng diệt mà sắc xứ sẽ không diệt với người ấy cõi ấy. Còn người nương cõi Dục giới mà ngoài ra đó với những cõi ấy, tỷ xứ từng diệt và sắc xứ cũng sẽ diệt.</w:t>
      </w:r>
    </w:p>
    <w:p>
      <w:pPr>
        <w:pStyle w:val="BodyText"/>
        <w:spacing w:before="119"/>
        <w:ind w:left="708" w:right="134"/>
      </w:pPr>
      <w:r>
        <w:rPr/>
        <w:t>Hay là sắc xứ sẽ diệt với người nào cõi nào, thời tỷ xứ từng diệt với người ấy cõi ấy phải chăng? Người nương cõi Sắc giới với những cõi ấy, sắc xứ sẽ diệt mà tỷ xứ</w:t>
      </w:r>
      <w:r>
        <w:rPr>
          <w:spacing w:val="80"/>
        </w:rPr>
        <w:t> </w:t>
      </w:r>
      <w:r>
        <w:rPr/>
        <w:t>không từng diệt với người ấy cõi ấy. Còn người nương cõi Dục giới với những cõi ấy, sắc xứ sẽ diệt và tỷ xứ cũng từng 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668</w:t>
      </w:r>
      <w:r>
        <w:rPr>
          <w:spacing w:val="-4"/>
          <w:sz w:val="26"/>
        </w:rPr>
        <w:t>.</w:t>
      </w:r>
    </w:p>
    <w:p>
      <w:pPr>
        <w:spacing w:before="0"/>
        <w:ind w:left="708" w:right="137" w:firstLine="0"/>
        <w:jc w:val="both"/>
        <w:rPr>
          <w:sz w:val="26"/>
        </w:rPr>
      </w:pPr>
      <w:r>
        <w:rPr>
          <w:i/>
          <w:sz w:val="26"/>
        </w:rPr>
        <w:t>Tỷ xứ từng diệt với người nào cõi nào, thời ý xứ... pháp xứ sẽ diệt với người ấy cõi ấy phải chăng? </w:t>
      </w:r>
      <w:r>
        <w:rPr>
          <w:sz w:val="26"/>
        </w:rPr>
        <w:t>Người đang viên tịch cõi Dục giới với những cõi ấy, tỷ xứ từng diệt mà pháp xứ sẽ không diệt với người ấy</w:t>
      </w:r>
      <w:r>
        <w:rPr>
          <w:spacing w:val="-3"/>
          <w:sz w:val="26"/>
        </w:rPr>
        <w:t> </w:t>
      </w:r>
      <w:r>
        <w:rPr>
          <w:sz w:val="26"/>
        </w:rPr>
        <w:t>cõi ấy. Còn người nương cõi Dục giới mà ngoài ra đó với những cõi ấy, tỷ xứ từng diệt và pháp xứ cũng sẽ diệt.</w:t>
      </w:r>
    </w:p>
    <w:p>
      <w:pPr>
        <w:pStyle w:val="BodyText"/>
        <w:spacing w:before="121"/>
        <w:ind w:left="708" w:right="134"/>
      </w:pPr>
      <w:r>
        <w:rPr/>
        <w:t>Hay là pháp xứ sẽ diệt với người nào cõi nào, thời tỷ xứ từng diệt với người ấy cõi ấy phải chăng? Người nương cõi Sắc giới, cõi Vô sắc giới với những cõi ấy, pháp xứ sẽ diệt mà tỷ xứ không từng diệt với người ấy cõi ấy. Còn người nương cõi Dục giới với những cõi ấy, pháp xứ sẽ diệt và tỷ xứ cũng từng diệt.</w:t>
      </w:r>
    </w:p>
    <w:p>
      <w:pPr>
        <w:spacing w:line="298" w:lineRule="exact" w:before="0"/>
        <w:ind w:left="141" w:right="0" w:firstLine="0"/>
        <w:jc w:val="left"/>
        <w:rPr>
          <w:sz w:val="26"/>
        </w:rPr>
      </w:pPr>
      <w:r>
        <w:rPr>
          <w:b/>
          <w:spacing w:val="-4"/>
          <w:sz w:val="26"/>
        </w:rPr>
        <w:t>669</w:t>
      </w:r>
      <w:r>
        <w:rPr>
          <w:spacing w:val="-4"/>
          <w:sz w:val="26"/>
        </w:rPr>
        <w:t>.</w:t>
      </w:r>
    </w:p>
    <w:p>
      <w:pPr>
        <w:spacing w:before="0"/>
        <w:ind w:left="708" w:right="134" w:firstLine="0"/>
        <w:jc w:val="both"/>
        <w:rPr>
          <w:sz w:val="26"/>
        </w:rPr>
      </w:pPr>
      <w:r>
        <w:rPr>
          <w:i/>
          <w:sz w:val="26"/>
        </w:rPr>
        <w:t>Sắc xứ từng diệt với người nào cõi nào, thời ý xứ sẽ diệt với người ấy cõi ấy, cõi ấy phải chăng? </w:t>
      </w:r>
      <w:r>
        <w:rPr>
          <w:sz w:val="26"/>
        </w:rPr>
        <w:t>Người đang viên tịch cõi Ngũ uẩn và người nương cõi Vô tưởng với những cõi ấy, sắc xứ từng diệt mà ý xứ sẽ không diệt với người ấy cõi ấy, còn người nương cõi Ngũ uẩn mà ngoài ra đó với những cõi ấy, sắc xứ từng diệt và ý xứ cũng sẽ diệt. </w:t>
      </w:r>
      <w:r>
        <w:rPr>
          <w:i/>
          <w:sz w:val="26"/>
        </w:rPr>
        <w:t>(arupavacaraṃ erupanaṃ)</w:t>
      </w:r>
      <w:r>
        <w:rPr>
          <w:sz w:val="26"/>
        </w:rPr>
        <w:t>.</w:t>
      </w:r>
    </w:p>
    <w:p>
      <w:pPr>
        <w:pStyle w:val="BodyText"/>
        <w:spacing w:before="121"/>
        <w:ind w:right="134"/>
      </w:pPr>
      <w:r>
        <w:rPr/>
        <w:t>Hay là ý xứ sẽ diệt với người nào cõi nào, thời sắc xứ từng diệt với người ấy cõi ấy phải chăng? Người đang sanh cõi Tịnh cư, người nương cõi Vô sắc với những cõi ấy,</w:t>
      </w:r>
      <w:r>
        <w:rPr>
          <w:spacing w:val="80"/>
        </w:rPr>
        <w:t> </w:t>
      </w:r>
      <w:r>
        <w:rPr/>
        <w:t>ý xứ sẽ diệt mà sắc xứ không từng diệt với người ấy</w:t>
      </w:r>
      <w:r>
        <w:rPr>
          <w:spacing w:val="-2"/>
        </w:rPr>
        <w:t> </w:t>
      </w:r>
      <w:r>
        <w:rPr/>
        <w:t>cõi ấy. Còn người nương cõi Ngũ uẩn mà ngoài ra đó với những cõi ấy, ý xứ sẽ diệt và sắc xứ cũng từng diệt.</w:t>
      </w:r>
    </w:p>
    <w:p>
      <w:pPr>
        <w:spacing w:line="298" w:lineRule="exact" w:before="1"/>
        <w:ind w:left="141" w:right="0" w:firstLine="0"/>
        <w:jc w:val="left"/>
        <w:rPr>
          <w:sz w:val="26"/>
        </w:rPr>
      </w:pPr>
      <w:r>
        <w:rPr>
          <w:b/>
          <w:spacing w:val="-4"/>
          <w:sz w:val="26"/>
        </w:rPr>
        <w:t>670</w:t>
      </w:r>
      <w:r>
        <w:rPr>
          <w:spacing w:val="-4"/>
          <w:sz w:val="26"/>
        </w:rPr>
        <w:t>.</w:t>
      </w:r>
    </w:p>
    <w:p>
      <w:pPr>
        <w:spacing w:before="0"/>
        <w:ind w:left="708" w:right="139" w:firstLine="0"/>
        <w:jc w:val="both"/>
        <w:rPr>
          <w:sz w:val="26"/>
        </w:rPr>
      </w:pPr>
      <w:r>
        <w:rPr>
          <w:i/>
          <w:sz w:val="26"/>
        </w:rPr>
        <w:t>Sắc xứ từng diệt với người nào cõi nào, thời pháp xứ sẽ diệt với người ấy cõi ấy phải chăng? </w:t>
      </w:r>
      <w:r>
        <w:rPr>
          <w:sz w:val="26"/>
        </w:rPr>
        <w:t>Người đang viên tịch cõi Ngũ uẩn với những cõi ấy, sắc xứ từng diệt mà pháp xứ sẽ không diệt với người ấy cõi ấy. Còn người nương cõi Ngũ uẩn ngoài ra đó,</w:t>
      </w:r>
      <w:r>
        <w:rPr>
          <w:spacing w:val="40"/>
          <w:sz w:val="26"/>
        </w:rPr>
        <w:t> </w:t>
      </w:r>
      <w:r>
        <w:rPr>
          <w:sz w:val="26"/>
        </w:rPr>
        <w:t>người vô tưởng với những cõi ấy, sắc xứ từng diệt và pháp xứ cũng sẽ diệt.</w:t>
      </w:r>
    </w:p>
    <w:p>
      <w:pPr>
        <w:pStyle w:val="BodyText"/>
        <w:spacing w:before="119"/>
        <w:ind w:right="134"/>
      </w:pPr>
      <w:r>
        <w:rPr/>
        <w:t>Hay</w:t>
      </w:r>
      <w:r>
        <w:rPr>
          <w:spacing w:val="-2"/>
        </w:rPr>
        <w:t> </w:t>
      </w:r>
      <w:r>
        <w:rPr/>
        <w:t>là pháp xứ sẽ diệt với người nào cõi nào, thời sắc xứ từng diệt với người ấy</w:t>
      </w:r>
      <w:r>
        <w:rPr>
          <w:spacing w:val="-4"/>
        </w:rPr>
        <w:t> </w:t>
      </w:r>
      <w:r>
        <w:rPr/>
        <w:t>cõi ấy phải chăng? Người đang sanh cõi Tịnh cư, người nương cõi Vô sắc với những cõi ấy, pháp xứ sẽ diệt mà sắc xứ không từng diệt với người ấy cõi ấy. Còn người nương cõi Ngũ uẩn mà ngoài ra đó, người nương cõi Vô tưởng với những cõi ấy, pháp xứ sẽ diệt và sắc xứ cũng từng diệt.</w:t>
      </w:r>
    </w:p>
    <w:p>
      <w:pPr>
        <w:spacing w:before="1"/>
        <w:ind w:left="141" w:right="0" w:firstLine="0"/>
        <w:jc w:val="left"/>
        <w:rPr>
          <w:sz w:val="26"/>
        </w:rPr>
      </w:pPr>
      <w:r>
        <w:rPr>
          <w:b/>
          <w:spacing w:val="-4"/>
          <w:sz w:val="26"/>
        </w:rPr>
        <w:t>671</w:t>
      </w:r>
      <w:r>
        <w:rPr>
          <w:spacing w:val="-4"/>
          <w:sz w:val="26"/>
        </w:rPr>
        <w:t>.</w:t>
      </w:r>
    </w:p>
    <w:p>
      <w:pPr>
        <w:spacing w:before="1"/>
        <w:ind w:left="708" w:right="139" w:firstLine="0"/>
        <w:jc w:val="both"/>
        <w:rPr>
          <w:sz w:val="26"/>
        </w:rPr>
      </w:pPr>
      <w:r>
        <w:rPr>
          <w:i/>
          <w:sz w:val="26"/>
        </w:rPr>
        <w:t>Ý xứ từng diệt với người nào cõi nào, thời pháp xứ sẽ diệt với người ấy cõi ấy phải chăng? </w:t>
      </w:r>
      <w:r>
        <w:rPr>
          <w:sz w:val="26"/>
        </w:rPr>
        <w:t>Người đang viên tịch với những cõi ấy, ý xứ từng diệt mà pháp xứ sẽ không diệt với người ấy cõi ấy. Còn người nương cõi Tứ uẩn, Ngũ uẩn mà ngoài ra đó với những cõi ấy, ý xứ từng diệt và pháp xứ cũng sẽ diệt.</w:t>
      </w:r>
    </w:p>
    <w:p>
      <w:pPr>
        <w:pStyle w:val="BodyText"/>
        <w:spacing w:before="120"/>
        <w:ind w:right="134"/>
      </w:pPr>
      <w:r>
        <w:rPr/>
        <w:t>Hay là pháp xứ sẽ diệt với người nào cõi nào, thời ý xứ từng diệt với người ấy cõi ấy phải chăng? Người đang sanh cõi Tịnh cư, người nương cõi Vô tưởng với những cõi ấy, pháp xứ sẽ diệt mà ý</w:t>
      </w:r>
      <w:r>
        <w:rPr>
          <w:spacing w:val="-1"/>
        </w:rPr>
        <w:t> </w:t>
      </w:r>
      <w:r>
        <w:rPr/>
        <w:t>xứ không</w:t>
      </w:r>
      <w:r>
        <w:rPr>
          <w:spacing w:val="-1"/>
        </w:rPr>
        <w:t> </w:t>
      </w:r>
      <w:r>
        <w:rPr/>
        <w:t>từng diệt với người ấy</w:t>
      </w:r>
      <w:r>
        <w:rPr>
          <w:spacing w:val="-5"/>
        </w:rPr>
        <w:t> </w:t>
      </w:r>
      <w:r>
        <w:rPr/>
        <w:t>cõi ấy. Còn người nương cõi Tứ uẩn, Ngũ uẩn mà ngoài ra đó với những cõi ấy, pháp xứ sẽ diệt mà ý xứ cũng từng </w:t>
      </w:r>
      <w:r>
        <w:rPr>
          <w:spacing w:val="-2"/>
        </w:rPr>
        <w:t>diệt.</w:t>
      </w:r>
    </w:p>
    <w:p>
      <w:pPr>
        <w:spacing w:before="0"/>
        <w:ind w:left="141" w:right="0" w:firstLine="0"/>
        <w:jc w:val="left"/>
        <w:rPr>
          <w:sz w:val="26"/>
        </w:rPr>
      </w:pPr>
      <w:r>
        <w:rPr>
          <w:b/>
          <w:spacing w:val="-4"/>
          <w:sz w:val="26"/>
        </w:rPr>
        <w:t>672</w:t>
      </w:r>
      <w:r>
        <w:rPr>
          <w:spacing w:val="-4"/>
          <w:sz w:val="26"/>
        </w:rPr>
        <w:t>.</w:t>
      </w:r>
    </w:p>
    <w:p>
      <w:pPr>
        <w:spacing w:before="1"/>
        <w:ind w:left="708" w:right="133" w:firstLine="0"/>
        <w:jc w:val="left"/>
        <w:rPr>
          <w:sz w:val="26"/>
        </w:rPr>
      </w:pPr>
      <w:r>
        <w:rPr>
          <w:i/>
          <w:sz w:val="26"/>
        </w:rPr>
        <w:t>Nhãn</w:t>
      </w:r>
      <w:r>
        <w:rPr>
          <w:i/>
          <w:spacing w:val="24"/>
          <w:sz w:val="26"/>
        </w:rPr>
        <w:t> </w:t>
      </w:r>
      <w:r>
        <w:rPr>
          <w:i/>
          <w:sz w:val="26"/>
        </w:rPr>
        <w:t>xứ</w:t>
      </w:r>
      <w:r>
        <w:rPr>
          <w:i/>
          <w:spacing w:val="24"/>
          <w:sz w:val="26"/>
        </w:rPr>
        <w:t> </w:t>
      </w:r>
      <w:r>
        <w:rPr>
          <w:b/>
          <w:i/>
          <w:sz w:val="26"/>
        </w:rPr>
        <w:t>không</w:t>
      </w:r>
      <w:r>
        <w:rPr>
          <w:b/>
          <w:i/>
          <w:spacing w:val="23"/>
          <w:sz w:val="26"/>
        </w:rPr>
        <w:t> </w:t>
      </w:r>
      <w:r>
        <w:rPr>
          <w:b/>
          <w:i/>
          <w:sz w:val="26"/>
        </w:rPr>
        <w:t>từng</w:t>
      </w:r>
      <w:r>
        <w:rPr>
          <w:b/>
          <w:i/>
          <w:spacing w:val="27"/>
          <w:sz w:val="26"/>
        </w:rPr>
        <w:t> </w:t>
      </w:r>
      <w:r>
        <w:rPr>
          <w:b/>
          <w:i/>
          <w:sz w:val="26"/>
        </w:rPr>
        <w:t>diệt</w:t>
      </w:r>
      <w:r>
        <w:rPr>
          <w:b/>
          <w:i/>
          <w:spacing w:val="24"/>
          <w:sz w:val="26"/>
        </w:rPr>
        <w:t> </w:t>
      </w:r>
      <w:r>
        <w:rPr>
          <w:i/>
          <w:sz w:val="26"/>
        </w:rPr>
        <w:t>với</w:t>
      </w:r>
      <w:r>
        <w:rPr>
          <w:i/>
          <w:spacing w:val="24"/>
          <w:sz w:val="26"/>
        </w:rPr>
        <w:t> </w:t>
      </w:r>
      <w:r>
        <w:rPr>
          <w:i/>
          <w:sz w:val="26"/>
        </w:rPr>
        <w:t>người</w:t>
      </w:r>
      <w:r>
        <w:rPr>
          <w:i/>
          <w:spacing w:val="24"/>
          <w:sz w:val="26"/>
        </w:rPr>
        <w:t> </w:t>
      </w:r>
      <w:r>
        <w:rPr>
          <w:i/>
          <w:sz w:val="26"/>
        </w:rPr>
        <w:t>nào</w:t>
      </w:r>
      <w:r>
        <w:rPr>
          <w:i/>
          <w:spacing w:val="24"/>
          <w:sz w:val="26"/>
        </w:rPr>
        <w:t> </w:t>
      </w:r>
      <w:r>
        <w:rPr>
          <w:i/>
          <w:sz w:val="26"/>
        </w:rPr>
        <w:t>thì</w:t>
      </w:r>
      <w:r>
        <w:rPr>
          <w:i/>
          <w:spacing w:val="26"/>
          <w:sz w:val="26"/>
        </w:rPr>
        <w:t> </w:t>
      </w:r>
      <w:r>
        <w:rPr>
          <w:i/>
          <w:sz w:val="26"/>
        </w:rPr>
        <w:t>nhĩ</w:t>
      </w:r>
      <w:r>
        <w:rPr>
          <w:i/>
          <w:spacing w:val="24"/>
          <w:sz w:val="26"/>
        </w:rPr>
        <w:t> </w:t>
      </w:r>
      <w:r>
        <w:rPr>
          <w:i/>
          <w:sz w:val="26"/>
        </w:rPr>
        <w:t>xứ</w:t>
      </w:r>
      <w:r>
        <w:rPr>
          <w:i/>
          <w:spacing w:val="24"/>
          <w:sz w:val="26"/>
        </w:rPr>
        <w:t> </w:t>
      </w:r>
      <w:r>
        <w:rPr>
          <w:b/>
          <w:i/>
          <w:sz w:val="26"/>
        </w:rPr>
        <w:t>sẽ</w:t>
      </w:r>
      <w:r>
        <w:rPr>
          <w:b/>
          <w:i/>
          <w:spacing w:val="24"/>
          <w:sz w:val="26"/>
        </w:rPr>
        <w:t> </w:t>
      </w:r>
      <w:r>
        <w:rPr>
          <w:b/>
          <w:i/>
          <w:sz w:val="26"/>
        </w:rPr>
        <w:t>không</w:t>
      </w:r>
      <w:r>
        <w:rPr>
          <w:b/>
          <w:i/>
          <w:spacing w:val="26"/>
          <w:sz w:val="26"/>
        </w:rPr>
        <w:t> </w:t>
      </w:r>
      <w:r>
        <w:rPr>
          <w:b/>
          <w:i/>
          <w:sz w:val="26"/>
        </w:rPr>
        <w:t>diệt</w:t>
      </w:r>
      <w:r>
        <w:rPr>
          <w:b/>
          <w:i/>
          <w:spacing w:val="24"/>
          <w:sz w:val="26"/>
        </w:rPr>
        <w:t> </w:t>
      </w:r>
      <w:r>
        <w:rPr>
          <w:i/>
          <w:sz w:val="26"/>
        </w:rPr>
        <w:t>với</w:t>
      </w:r>
      <w:r>
        <w:rPr>
          <w:i/>
          <w:spacing w:val="24"/>
          <w:sz w:val="26"/>
        </w:rPr>
        <w:t> </w:t>
      </w:r>
      <w:r>
        <w:rPr>
          <w:i/>
          <w:sz w:val="26"/>
        </w:rPr>
        <w:t>người</w:t>
      </w:r>
      <w:r>
        <w:rPr>
          <w:i/>
          <w:spacing w:val="24"/>
          <w:sz w:val="26"/>
        </w:rPr>
        <w:t> </w:t>
      </w:r>
      <w:r>
        <w:rPr>
          <w:i/>
          <w:sz w:val="26"/>
        </w:rPr>
        <w:t>ấy</w:t>
      </w:r>
      <w:r>
        <w:rPr>
          <w:i/>
          <w:spacing w:val="23"/>
          <w:sz w:val="26"/>
        </w:rPr>
        <w:t> </w:t>
      </w:r>
      <w:r>
        <w:rPr>
          <w:i/>
          <w:sz w:val="26"/>
        </w:rPr>
        <w:t>phải chăng? </w:t>
      </w:r>
      <w:r>
        <w:rPr>
          <w:sz w:val="26"/>
        </w:rPr>
        <w:t>Không có...</w:t>
      </w:r>
    </w:p>
    <w:p>
      <w:pPr>
        <w:pStyle w:val="BodyText"/>
        <w:spacing w:before="120"/>
        <w:ind w:right="133"/>
        <w:jc w:val="left"/>
      </w:pPr>
      <w:r>
        <w:rPr/>
        <w:t>Hay là nhĩ xứ sẽ không diệt với người nào, thời nhãn xứ không từng diệt với người ấy phải chăng? Từng diệt...</w:t>
      </w:r>
    </w:p>
    <w:p>
      <w:pPr>
        <w:spacing w:before="0"/>
        <w:ind w:left="141" w:right="0" w:firstLine="0"/>
        <w:jc w:val="left"/>
        <w:rPr>
          <w:sz w:val="26"/>
        </w:rPr>
      </w:pPr>
      <w:r>
        <w:rPr>
          <w:b/>
          <w:spacing w:val="-4"/>
          <w:sz w:val="26"/>
        </w:rPr>
        <w:t>673</w:t>
      </w:r>
      <w:r>
        <w:rPr>
          <w:spacing w:val="-4"/>
          <w:sz w:val="26"/>
        </w:rPr>
        <w:t>.</w:t>
      </w:r>
    </w:p>
    <w:p>
      <w:pPr>
        <w:spacing w:after="0"/>
        <w:jc w:val="left"/>
        <w:rPr>
          <w:sz w:val="26"/>
        </w:rPr>
        <w:sectPr>
          <w:pgSz w:w="11630" w:h="16450"/>
          <w:pgMar w:header="576" w:footer="0" w:top="920" w:bottom="280" w:left="850" w:right="850"/>
        </w:sectPr>
      </w:pPr>
    </w:p>
    <w:p>
      <w:pPr>
        <w:spacing w:before="268"/>
        <w:ind w:left="708" w:right="133" w:firstLine="0"/>
        <w:jc w:val="left"/>
        <w:rPr>
          <w:sz w:val="26"/>
        </w:rPr>
      </w:pPr>
      <w:r>
        <w:rPr>
          <w:i/>
          <w:sz w:val="26"/>
        </w:rPr>
        <w:t>Nhãn</w:t>
      </w:r>
      <w:r>
        <w:rPr>
          <w:i/>
          <w:spacing w:val="19"/>
          <w:sz w:val="26"/>
        </w:rPr>
        <w:t> </w:t>
      </w:r>
      <w:r>
        <w:rPr>
          <w:i/>
          <w:sz w:val="26"/>
        </w:rPr>
        <w:t>xứ</w:t>
      </w:r>
      <w:r>
        <w:rPr>
          <w:i/>
          <w:spacing w:val="22"/>
          <w:sz w:val="26"/>
        </w:rPr>
        <w:t> </w:t>
      </w:r>
      <w:r>
        <w:rPr>
          <w:i/>
          <w:sz w:val="26"/>
        </w:rPr>
        <w:t>không</w:t>
      </w:r>
      <w:r>
        <w:rPr>
          <w:i/>
          <w:spacing w:val="21"/>
          <w:sz w:val="26"/>
        </w:rPr>
        <w:t> </w:t>
      </w:r>
      <w:r>
        <w:rPr>
          <w:i/>
          <w:sz w:val="26"/>
        </w:rPr>
        <w:t>từng</w:t>
      </w:r>
      <w:r>
        <w:rPr>
          <w:i/>
          <w:spacing w:val="21"/>
          <w:sz w:val="26"/>
        </w:rPr>
        <w:t> </w:t>
      </w:r>
      <w:r>
        <w:rPr>
          <w:i/>
          <w:sz w:val="26"/>
        </w:rPr>
        <w:t>diệt</w:t>
      </w:r>
      <w:r>
        <w:rPr>
          <w:i/>
          <w:spacing w:val="19"/>
          <w:sz w:val="26"/>
        </w:rPr>
        <w:t> </w:t>
      </w:r>
      <w:r>
        <w:rPr>
          <w:i/>
          <w:sz w:val="26"/>
        </w:rPr>
        <w:t>với</w:t>
      </w:r>
      <w:r>
        <w:rPr>
          <w:i/>
          <w:spacing w:val="19"/>
          <w:sz w:val="26"/>
        </w:rPr>
        <w:t> </w:t>
      </w:r>
      <w:r>
        <w:rPr>
          <w:i/>
          <w:sz w:val="26"/>
        </w:rPr>
        <w:t>người</w:t>
      </w:r>
      <w:r>
        <w:rPr>
          <w:i/>
          <w:spacing w:val="21"/>
          <w:sz w:val="26"/>
        </w:rPr>
        <w:t> </w:t>
      </w:r>
      <w:r>
        <w:rPr>
          <w:i/>
          <w:sz w:val="26"/>
        </w:rPr>
        <w:t>nào,</w:t>
      </w:r>
      <w:r>
        <w:rPr>
          <w:i/>
          <w:spacing w:val="21"/>
          <w:sz w:val="26"/>
        </w:rPr>
        <w:t> </w:t>
      </w:r>
      <w:r>
        <w:rPr>
          <w:i/>
          <w:sz w:val="26"/>
        </w:rPr>
        <w:t>thời</w:t>
      </w:r>
      <w:r>
        <w:rPr>
          <w:i/>
          <w:spacing w:val="22"/>
          <w:sz w:val="26"/>
        </w:rPr>
        <w:t> </w:t>
      </w:r>
      <w:r>
        <w:rPr>
          <w:i/>
          <w:sz w:val="26"/>
        </w:rPr>
        <w:t>tỷ</w:t>
      </w:r>
      <w:r>
        <w:rPr>
          <w:i/>
          <w:spacing w:val="19"/>
          <w:sz w:val="26"/>
        </w:rPr>
        <w:t> </w:t>
      </w:r>
      <w:r>
        <w:rPr>
          <w:i/>
          <w:sz w:val="26"/>
        </w:rPr>
        <w:t>xứ...</w:t>
      </w:r>
      <w:r>
        <w:rPr>
          <w:i/>
          <w:spacing w:val="21"/>
          <w:sz w:val="26"/>
        </w:rPr>
        <w:t> </w:t>
      </w:r>
      <w:r>
        <w:rPr>
          <w:i/>
          <w:sz w:val="26"/>
        </w:rPr>
        <w:t>sắc</w:t>
      </w:r>
      <w:r>
        <w:rPr>
          <w:i/>
          <w:spacing w:val="21"/>
          <w:sz w:val="26"/>
        </w:rPr>
        <w:t> </w:t>
      </w:r>
      <w:r>
        <w:rPr>
          <w:i/>
          <w:sz w:val="26"/>
        </w:rPr>
        <w:t>xứ,</w:t>
      </w:r>
      <w:r>
        <w:rPr>
          <w:i/>
          <w:spacing w:val="19"/>
          <w:sz w:val="26"/>
        </w:rPr>
        <w:t> </w:t>
      </w:r>
      <w:r>
        <w:rPr>
          <w:i/>
          <w:sz w:val="26"/>
        </w:rPr>
        <w:t>ý</w:t>
      </w:r>
      <w:r>
        <w:rPr>
          <w:i/>
          <w:spacing w:val="21"/>
          <w:sz w:val="26"/>
        </w:rPr>
        <w:t> </w:t>
      </w:r>
      <w:r>
        <w:rPr>
          <w:i/>
          <w:sz w:val="26"/>
        </w:rPr>
        <w:t>xứ,</w:t>
      </w:r>
      <w:r>
        <w:rPr>
          <w:i/>
          <w:spacing w:val="21"/>
          <w:sz w:val="26"/>
        </w:rPr>
        <w:t> </w:t>
      </w:r>
      <w:r>
        <w:rPr>
          <w:i/>
          <w:sz w:val="26"/>
        </w:rPr>
        <w:t>pháp</w:t>
      </w:r>
      <w:r>
        <w:rPr>
          <w:i/>
          <w:spacing w:val="19"/>
          <w:sz w:val="26"/>
        </w:rPr>
        <w:t> </w:t>
      </w:r>
      <w:r>
        <w:rPr>
          <w:i/>
          <w:sz w:val="26"/>
        </w:rPr>
        <w:t>xứ</w:t>
      </w:r>
      <w:r>
        <w:rPr>
          <w:i/>
          <w:spacing w:val="22"/>
          <w:sz w:val="26"/>
        </w:rPr>
        <w:t> </w:t>
      </w:r>
      <w:r>
        <w:rPr>
          <w:i/>
          <w:sz w:val="26"/>
        </w:rPr>
        <w:t>sẽ</w:t>
      </w:r>
      <w:r>
        <w:rPr>
          <w:i/>
          <w:spacing w:val="19"/>
          <w:sz w:val="26"/>
        </w:rPr>
        <w:t> </w:t>
      </w:r>
      <w:r>
        <w:rPr>
          <w:i/>
          <w:sz w:val="26"/>
        </w:rPr>
        <w:t>không diệt với người ấy phải chăng? </w:t>
      </w:r>
      <w:r>
        <w:rPr>
          <w:sz w:val="26"/>
        </w:rPr>
        <w:t>Không có...</w:t>
      </w:r>
    </w:p>
    <w:p>
      <w:pPr>
        <w:pStyle w:val="BodyText"/>
        <w:spacing w:before="120"/>
        <w:ind w:right="211"/>
        <w:jc w:val="left"/>
      </w:pPr>
      <w:r>
        <w:rPr/>
        <w:t>Hay là pháp xứ sẽ không diệt với người nào, thời nhãn xứ không từng diệt với người</w:t>
      </w:r>
      <w:r>
        <w:rPr>
          <w:spacing w:val="40"/>
        </w:rPr>
        <w:t> </w:t>
      </w:r>
      <w:r>
        <w:rPr/>
        <w:t>ấy phải chăng? Từng diệt...</w:t>
      </w:r>
    </w:p>
    <w:p>
      <w:pPr>
        <w:spacing w:line="299" w:lineRule="exact" w:before="0"/>
        <w:ind w:left="141" w:right="0" w:firstLine="0"/>
        <w:jc w:val="left"/>
        <w:rPr>
          <w:sz w:val="26"/>
        </w:rPr>
      </w:pPr>
      <w:r>
        <w:rPr>
          <w:b/>
          <w:spacing w:val="-4"/>
          <w:sz w:val="26"/>
        </w:rPr>
        <w:t>674</w:t>
      </w:r>
      <w:r>
        <w:rPr>
          <w:spacing w:val="-4"/>
          <w:sz w:val="26"/>
        </w:rPr>
        <w:t>.</w:t>
      </w:r>
    </w:p>
    <w:p>
      <w:pPr>
        <w:spacing w:before="1"/>
        <w:ind w:left="708" w:right="133" w:firstLine="0"/>
        <w:jc w:val="left"/>
        <w:rPr>
          <w:sz w:val="26"/>
        </w:rPr>
      </w:pPr>
      <w:r>
        <w:rPr>
          <w:i/>
          <w:sz w:val="26"/>
        </w:rPr>
        <w:t>Tỷ</w:t>
      </w:r>
      <w:r>
        <w:rPr>
          <w:i/>
          <w:spacing w:val="25"/>
          <w:sz w:val="26"/>
        </w:rPr>
        <w:t> </w:t>
      </w:r>
      <w:r>
        <w:rPr>
          <w:i/>
          <w:sz w:val="26"/>
        </w:rPr>
        <w:t>xứ...</w:t>
      </w:r>
      <w:r>
        <w:rPr>
          <w:i/>
          <w:spacing w:val="25"/>
          <w:sz w:val="26"/>
        </w:rPr>
        <w:t> </w:t>
      </w:r>
      <w:r>
        <w:rPr>
          <w:i/>
          <w:sz w:val="26"/>
        </w:rPr>
        <w:t>sắc</w:t>
      </w:r>
      <w:r>
        <w:rPr>
          <w:i/>
          <w:spacing w:val="25"/>
          <w:sz w:val="26"/>
        </w:rPr>
        <w:t> </w:t>
      </w:r>
      <w:r>
        <w:rPr>
          <w:i/>
          <w:sz w:val="26"/>
        </w:rPr>
        <w:t>xứ,</w:t>
      </w:r>
      <w:r>
        <w:rPr>
          <w:i/>
          <w:spacing w:val="25"/>
          <w:sz w:val="26"/>
        </w:rPr>
        <w:t> </w:t>
      </w:r>
      <w:r>
        <w:rPr>
          <w:i/>
          <w:sz w:val="26"/>
        </w:rPr>
        <w:t>ý</w:t>
      </w:r>
      <w:r>
        <w:rPr>
          <w:i/>
          <w:spacing w:val="25"/>
          <w:sz w:val="26"/>
        </w:rPr>
        <w:t> </w:t>
      </w:r>
      <w:r>
        <w:rPr>
          <w:i/>
          <w:sz w:val="26"/>
        </w:rPr>
        <w:t>xứ</w:t>
      </w:r>
      <w:r>
        <w:rPr>
          <w:i/>
          <w:spacing w:val="26"/>
          <w:sz w:val="26"/>
        </w:rPr>
        <w:t> </w:t>
      </w:r>
      <w:r>
        <w:rPr>
          <w:i/>
          <w:sz w:val="26"/>
        </w:rPr>
        <w:t>không</w:t>
      </w:r>
      <w:r>
        <w:rPr>
          <w:i/>
          <w:spacing w:val="25"/>
          <w:sz w:val="26"/>
        </w:rPr>
        <w:t> </w:t>
      </w:r>
      <w:r>
        <w:rPr>
          <w:i/>
          <w:sz w:val="26"/>
        </w:rPr>
        <w:t>từng</w:t>
      </w:r>
      <w:r>
        <w:rPr>
          <w:i/>
          <w:spacing w:val="25"/>
          <w:sz w:val="26"/>
        </w:rPr>
        <w:t> </w:t>
      </w:r>
      <w:r>
        <w:rPr>
          <w:i/>
          <w:sz w:val="26"/>
        </w:rPr>
        <w:t>diệt</w:t>
      </w:r>
      <w:r>
        <w:rPr>
          <w:i/>
          <w:spacing w:val="25"/>
          <w:sz w:val="26"/>
        </w:rPr>
        <w:t> </w:t>
      </w:r>
      <w:r>
        <w:rPr>
          <w:i/>
          <w:sz w:val="26"/>
        </w:rPr>
        <w:t>với</w:t>
      </w:r>
      <w:r>
        <w:rPr>
          <w:i/>
          <w:spacing w:val="25"/>
          <w:sz w:val="26"/>
        </w:rPr>
        <w:t> </w:t>
      </w:r>
      <w:r>
        <w:rPr>
          <w:i/>
          <w:sz w:val="26"/>
        </w:rPr>
        <w:t>người</w:t>
      </w:r>
      <w:r>
        <w:rPr>
          <w:i/>
          <w:spacing w:val="25"/>
          <w:sz w:val="26"/>
        </w:rPr>
        <w:t> </w:t>
      </w:r>
      <w:r>
        <w:rPr>
          <w:i/>
          <w:sz w:val="26"/>
        </w:rPr>
        <w:t>nào,</w:t>
      </w:r>
      <w:r>
        <w:rPr>
          <w:i/>
          <w:spacing w:val="25"/>
          <w:sz w:val="26"/>
        </w:rPr>
        <w:t> </w:t>
      </w:r>
      <w:r>
        <w:rPr>
          <w:i/>
          <w:sz w:val="26"/>
        </w:rPr>
        <w:t>thời</w:t>
      </w:r>
      <w:r>
        <w:rPr>
          <w:i/>
          <w:spacing w:val="25"/>
          <w:sz w:val="26"/>
        </w:rPr>
        <w:t> </w:t>
      </w:r>
      <w:r>
        <w:rPr>
          <w:i/>
          <w:sz w:val="26"/>
        </w:rPr>
        <w:t>pháp</w:t>
      </w:r>
      <w:r>
        <w:rPr>
          <w:i/>
          <w:spacing w:val="25"/>
          <w:sz w:val="26"/>
        </w:rPr>
        <w:t> </w:t>
      </w:r>
      <w:r>
        <w:rPr>
          <w:i/>
          <w:sz w:val="26"/>
        </w:rPr>
        <w:t>xứ</w:t>
      </w:r>
      <w:r>
        <w:rPr>
          <w:i/>
          <w:spacing w:val="25"/>
          <w:sz w:val="26"/>
        </w:rPr>
        <w:t> </w:t>
      </w:r>
      <w:r>
        <w:rPr>
          <w:i/>
          <w:sz w:val="26"/>
        </w:rPr>
        <w:t>sẽ</w:t>
      </w:r>
      <w:r>
        <w:rPr>
          <w:i/>
          <w:spacing w:val="26"/>
          <w:sz w:val="26"/>
        </w:rPr>
        <w:t> </w:t>
      </w:r>
      <w:r>
        <w:rPr>
          <w:i/>
          <w:sz w:val="26"/>
        </w:rPr>
        <w:t>không</w:t>
      </w:r>
      <w:r>
        <w:rPr>
          <w:i/>
          <w:spacing w:val="25"/>
          <w:sz w:val="26"/>
        </w:rPr>
        <w:t> </w:t>
      </w:r>
      <w:r>
        <w:rPr>
          <w:i/>
          <w:sz w:val="26"/>
        </w:rPr>
        <w:t>diệt</w:t>
      </w:r>
      <w:r>
        <w:rPr>
          <w:i/>
          <w:spacing w:val="25"/>
          <w:sz w:val="26"/>
        </w:rPr>
        <w:t> </w:t>
      </w:r>
      <w:r>
        <w:rPr>
          <w:i/>
          <w:sz w:val="26"/>
        </w:rPr>
        <w:t>với người ấy phải chăng? </w:t>
      </w:r>
      <w:r>
        <w:rPr>
          <w:sz w:val="26"/>
        </w:rPr>
        <w:t>Không có.</w:t>
      </w:r>
    </w:p>
    <w:p>
      <w:pPr>
        <w:pStyle w:val="BodyText"/>
        <w:spacing w:before="120"/>
        <w:ind w:right="133"/>
        <w:jc w:val="left"/>
      </w:pPr>
      <w:r>
        <w:rPr/>
        <w:t>Hay là pháp xứ</w:t>
      </w:r>
      <w:r>
        <w:rPr>
          <w:spacing w:val="18"/>
        </w:rPr>
        <w:t> </w:t>
      </w:r>
      <w:r>
        <w:rPr/>
        <w:t>sẽ không diệt với người nào,</w:t>
      </w:r>
      <w:r>
        <w:rPr>
          <w:spacing w:val="19"/>
        </w:rPr>
        <w:t> </w:t>
      </w:r>
      <w:r>
        <w:rPr/>
        <w:t>thời ý xứ</w:t>
      </w:r>
      <w:r>
        <w:rPr>
          <w:spacing w:val="18"/>
        </w:rPr>
        <w:t> </w:t>
      </w:r>
      <w:r>
        <w:rPr/>
        <w:t>không từng</w:t>
      </w:r>
      <w:r>
        <w:rPr>
          <w:spacing w:val="19"/>
        </w:rPr>
        <w:t> </w:t>
      </w:r>
      <w:r>
        <w:rPr/>
        <w:t>diệt với người ấy</w:t>
      </w:r>
      <w:r>
        <w:rPr>
          <w:spacing w:val="40"/>
        </w:rPr>
        <w:t> </w:t>
      </w:r>
      <w:r>
        <w:rPr/>
        <w:t>phải chăng? Từng diệt...</w:t>
      </w:r>
    </w:p>
    <w:p>
      <w:pPr>
        <w:spacing w:line="298" w:lineRule="exact" w:before="0"/>
        <w:ind w:left="141" w:right="0" w:firstLine="0"/>
        <w:jc w:val="left"/>
        <w:rPr>
          <w:sz w:val="26"/>
        </w:rPr>
      </w:pPr>
      <w:r>
        <w:rPr>
          <w:b/>
          <w:spacing w:val="-4"/>
          <w:sz w:val="26"/>
        </w:rPr>
        <w:t>675</w:t>
      </w:r>
      <w:r>
        <w:rPr>
          <w:spacing w:val="-4"/>
          <w:sz w:val="26"/>
        </w:rPr>
        <w:t>.</w:t>
      </w:r>
    </w:p>
    <w:p>
      <w:pPr>
        <w:spacing w:line="298" w:lineRule="exact" w:before="0"/>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không</w:t>
      </w:r>
      <w:r>
        <w:rPr>
          <w:i/>
          <w:spacing w:val="-5"/>
          <w:sz w:val="26"/>
        </w:rPr>
        <w:t> </w:t>
      </w:r>
      <w:r>
        <w:rPr>
          <w:i/>
          <w:sz w:val="26"/>
        </w:rPr>
        <w:t>từng</w:t>
      </w:r>
      <w:r>
        <w:rPr>
          <w:i/>
          <w:spacing w:val="-5"/>
          <w:sz w:val="26"/>
        </w:rPr>
        <w:t> </w:t>
      </w:r>
      <w:r>
        <w:rPr>
          <w:i/>
          <w:sz w:val="26"/>
        </w:rPr>
        <w:t>diệt</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before="2"/>
        <w:ind w:left="141" w:right="0" w:firstLine="0"/>
        <w:jc w:val="left"/>
        <w:rPr>
          <w:sz w:val="26"/>
        </w:rPr>
      </w:pPr>
      <w:r>
        <w:rPr>
          <w:b/>
          <w:spacing w:val="-4"/>
          <w:sz w:val="26"/>
        </w:rPr>
        <w:t>676</w:t>
      </w:r>
      <w:r>
        <w:rPr>
          <w:spacing w:val="-4"/>
          <w:sz w:val="26"/>
        </w:rPr>
        <w:t>.</w:t>
      </w:r>
    </w:p>
    <w:p>
      <w:pPr>
        <w:spacing w:before="1"/>
        <w:ind w:left="708" w:right="139" w:firstLine="0"/>
        <w:jc w:val="both"/>
        <w:rPr>
          <w:sz w:val="26"/>
        </w:rPr>
      </w:pPr>
      <w:r>
        <w:rPr>
          <w:i/>
          <w:sz w:val="26"/>
        </w:rPr>
        <w:t>Nhãn xứ không từng diệt với người nào cõi nào,</w:t>
      </w:r>
      <w:r>
        <w:rPr>
          <w:i/>
          <w:spacing w:val="-1"/>
          <w:sz w:val="26"/>
        </w:rPr>
        <w:t> </w:t>
      </w:r>
      <w:r>
        <w:rPr>
          <w:i/>
          <w:sz w:val="26"/>
        </w:rPr>
        <w:t>thời nhĩ xứ sẽ không diệt với người ấy cõi ấy phải chăng? </w:t>
      </w:r>
      <w:r>
        <w:rPr>
          <w:sz w:val="26"/>
        </w:rPr>
        <w:t>Còn người đang viên tịch cõi Tịnh cư, người nương cõi Vô tưởng, nương cõi Vô sắc với những cõi ấy, nhãn xứ không từng diệt và nhĩ xứ cũng sẽ không </w:t>
      </w:r>
      <w:r>
        <w:rPr>
          <w:spacing w:val="-2"/>
          <w:sz w:val="26"/>
        </w:rPr>
        <w:t>diệt.</w:t>
      </w:r>
    </w:p>
    <w:p>
      <w:pPr>
        <w:pStyle w:val="BodyText"/>
        <w:spacing w:before="119"/>
        <w:ind w:right="137"/>
      </w:pPr>
      <w:r>
        <w:rPr/>
        <w:t>Hay là nhĩ xứ sẽ không diệt với người nào cõi nào, thời nhãn xứ không từng diệt với người ấy cõi ấy phải chăng? Người đang viên tịch cõi Ngũ uẩn với những cõi ấy, nhĩ xứ sẽ không diệt mà nhãn xứ từng diệt với người ấy cõi ấy. Còn người đang viên tịch cõi Tịnh cư người nương cõi Vô tưởng và người nương cõi Vô sắc với những cõi ấy, nhĩ xứ sẽ không diệt và nhãn xứ cũng không từng diệt.</w:t>
      </w:r>
    </w:p>
    <w:p>
      <w:pPr>
        <w:spacing w:line="298" w:lineRule="exact" w:before="0"/>
        <w:ind w:left="141" w:right="0" w:firstLine="0"/>
        <w:jc w:val="left"/>
        <w:rPr>
          <w:sz w:val="26"/>
        </w:rPr>
      </w:pPr>
      <w:r>
        <w:rPr>
          <w:b/>
          <w:spacing w:val="-4"/>
          <w:sz w:val="26"/>
        </w:rPr>
        <w:t>677</w:t>
      </w:r>
      <w:r>
        <w:rPr>
          <w:spacing w:val="-4"/>
          <w:sz w:val="26"/>
        </w:rPr>
        <w:t>.</w:t>
      </w:r>
    </w:p>
    <w:p>
      <w:pPr>
        <w:spacing w:before="0"/>
        <w:ind w:left="708" w:right="137" w:firstLine="0"/>
        <w:jc w:val="both"/>
        <w:rPr>
          <w:sz w:val="26"/>
        </w:rPr>
      </w:pPr>
      <w:r>
        <w:rPr>
          <w:i/>
          <w:sz w:val="26"/>
        </w:rPr>
        <w:t>Nhãn xứ không từng diệt với người nào cõi nào, thời tỷ xứ sẽ không diệt với người ấy cõi ấy phải chăng? </w:t>
      </w:r>
      <w:r>
        <w:rPr>
          <w:sz w:val="26"/>
        </w:rPr>
        <w:t>Phải rồi.</w:t>
      </w:r>
    </w:p>
    <w:p>
      <w:pPr>
        <w:pStyle w:val="BodyText"/>
        <w:spacing w:before="119"/>
        <w:ind w:right="138"/>
      </w:pPr>
      <w:r>
        <w:rPr/>
        <w:t>Hay là tỷ xứ sẽ không diệt với người nào cõi nào, thời nhãn xứ không từng diệt với người ấy cõi ấy phải chăng? Người đang viên tịch cõi Dục giới, người nương cõi Sắc giới với những cõi ấy, tỷ xứ sẽ không diệt mà nhãn xứ từng diệt với người ấy cõi ấy. Còn người nương cõi Tịnh cư, nương cõi Vô tưởng, nương cõi Vô sắc với những cõi ấy, tỷ xứ sẽ không diệt và nhãn xứ cũng không từng diệt.</w:t>
      </w:r>
    </w:p>
    <w:p>
      <w:pPr>
        <w:spacing w:before="1"/>
        <w:ind w:left="141" w:right="0" w:firstLine="0"/>
        <w:jc w:val="left"/>
        <w:rPr>
          <w:sz w:val="26"/>
        </w:rPr>
      </w:pPr>
      <w:r>
        <w:rPr>
          <w:b/>
          <w:spacing w:val="-4"/>
          <w:sz w:val="26"/>
        </w:rPr>
        <w:t>678</w:t>
      </w:r>
      <w:r>
        <w:rPr>
          <w:spacing w:val="-4"/>
          <w:sz w:val="26"/>
        </w:rPr>
        <w:t>.</w:t>
      </w:r>
    </w:p>
    <w:p>
      <w:pPr>
        <w:spacing w:before="1"/>
        <w:ind w:left="708" w:right="137" w:firstLine="0"/>
        <w:jc w:val="both"/>
        <w:rPr>
          <w:sz w:val="26"/>
        </w:rPr>
      </w:pPr>
      <w:r>
        <w:rPr>
          <w:i/>
          <w:sz w:val="26"/>
        </w:rPr>
        <w:t>Nhãn xứ không</w:t>
      </w:r>
      <w:r>
        <w:rPr>
          <w:i/>
          <w:spacing w:val="-1"/>
          <w:sz w:val="26"/>
        </w:rPr>
        <w:t> </w:t>
      </w:r>
      <w:r>
        <w:rPr>
          <w:i/>
          <w:sz w:val="26"/>
        </w:rPr>
        <w:t>từng diệt với người nào cõi nào,</w:t>
      </w:r>
      <w:r>
        <w:rPr>
          <w:i/>
          <w:spacing w:val="-1"/>
          <w:sz w:val="26"/>
        </w:rPr>
        <w:t> </w:t>
      </w:r>
      <w:r>
        <w:rPr>
          <w:i/>
          <w:sz w:val="26"/>
        </w:rPr>
        <w:t>thời sắc xứ sẽ không diệt với người ấy cõi ấy phải chăng? </w:t>
      </w:r>
      <w:r>
        <w:rPr>
          <w:sz w:val="26"/>
        </w:rPr>
        <w:t>Người đang sanh cõi Tịnh cư cõi Vô tưởng với những cõi ấy, nhãn xứ không từng diệt mà sắc xứ sẽ diệt với người ấy cõi ấy. Còn người đang viên tịch</w:t>
      </w:r>
      <w:r>
        <w:rPr>
          <w:spacing w:val="80"/>
          <w:sz w:val="26"/>
        </w:rPr>
        <w:t> </w:t>
      </w:r>
      <w:r>
        <w:rPr>
          <w:sz w:val="26"/>
        </w:rPr>
        <w:t>cõi Tịnh cư người nương cõi Vô sắc với những cõi ấy, nhãn xứ không từng diệt và sắc xứ cũng sẽ không diệt.</w:t>
      </w:r>
    </w:p>
    <w:p>
      <w:pPr>
        <w:pStyle w:val="BodyText"/>
        <w:spacing w:before="121"/>
        <w:ind w:right="137"/>
      </w:pPr>
      <w:r>
        <w:rPr/>
        <w:t>Hay là sắc xứ sẽ không diệt với người nào cõi nào, thời nhãn xứ không từng diệt với người ấy cõi ấy phải chăng? Người đang viên tịch cõi Ngũ uẩn với những cõi ấy, sắc xứ sẽ không diệt mà nhãn xứ từng diệt với người ấy cõi ấy. Còn người đang viên tịch cõi Tịnh cư, người nương cõi Vô sắc với những cõi ấy, sắc xứ sẽ không diệt và nhãn</w:t>
      </w:r>
      <w:r>
        <w:rPr>
          <w:spacing w:val="40"/>
        </w:rPr>
        <w:t> </w:t>
      </w:r>
      <w:r>
        <w:rPr/>
        <w:t>xứ cũng không từng diệt.</w:t>
      </w:r>
    </w:p>
    <w:p>
      <w:pPr>
        <w:spacing w:line="298" w:lineRule="exact" w:before="0"/>
        <w:ind w:left="141" w:right="0" w:firstLine="0"/>
        <w:jc w:val="left"/>
        <w:rPr>
          <w:sz w:val="26"/>
        </w:rPr>
      </w:pPr>
      <w:r>
        <w:rPr>
          <w:b/>
          <w:spacing w:val="-4"/>
          <w:sz w:val="26"/>
        </w:rPr>
        <w:t>679</w:t>
      </w:r>
      <w:r>
        <w:rPr>
          <w:spacing w:val="-4"/>
          <w:sz w:val="26"/>
        </w:rPr>
        <w:t>.</w:t>
      </w:r>
    </w:p>
    <w:p>
      <w:pPr>
        <w:spacing w:before="0"/>
        <w:ind w:left="708" w:right="139" w:firstLine="0"/>
        <w:jc w:val="both"/>
        <w:rPr>
          <w:sz w:val="26"/>
        </w:rPr>
      </w:pPr>
      <w:r>
        <w:rPr>
          <w:i/>
          <w:sz w:val="26"/>
        </w:rPr>
        <w:t>Nhãn xứ không từng diệt với người nào cõi nào, thời ý xứ sẽ không diệt với người ấy cõi ấy phải chăng? </w:t>
      </w:r>
      <w:r>
        <w:rPr>
          <w:sz w:val="26"/>
        </w:rPr>
        <w:t>Người đang sanh cõi Tịnh cư, người nương cõi Vô sắc với những cõi</w:t>
      </w:r>
      <w:r>
        <w:rPr>
          <w:spacing w:val="7"/>
          <w:sz w:val="26"/>
        </w:rPr>
        <w:t> </w:t>
      </w:r>
      <w:r>
        <w:rPr>
          <w:sz w:val="26"/>
        </w:rPr>
        <w:t>ấy,</w:t>
      </w:r>
      <w:r>
        <w:rPr>
          <w:spacing w:val="8"/>
          <w:sz w:val="26"/>
        </w:rPr>
        <w:t> </w:t>
      </w:r>
      <w:r>
        <w:rPr>
          <w:sz w:val="26"/>
        </w:rPr>
        <w:t>nhãn</w:t>
      </w:r>
      <w:r>
        <w:rPr>
          <w:spacing w:val="7"/>
          <w:sz w:val="26"/>
        </w:rPr>
        <w:t> </w:t>
      </w:r>
      <w:r>
        <w:rPr>
          <w:sz w:val="26"/>
        </w:rPr>
        <w:t>xứ</w:t>
      </w:r>
      <w:r>
        <w:rPr>
          <w:spacing w:val="9"/>
          <w:sz w:val="26"/>
        </w:rPr>
        <w:t> </w:t>
      </w:r>
      <w:r>
        <w:rPr>
          <w:sz w:val="26"/>
        </w:rPr>
        <w:t>không</w:t>
      </w:r>
      <w:r>
        <w:rPr>
          <w:spacing w:val="10"/>
          <w:sz w:val="26"/>
        </w:rPr>
        <w:t> </w:t>
      </w:r>
      <w:r>
        <w:rPr>
          <w:sz w:val="26"/>
        </w:rPr>
        <w:t>từng</w:t>
      </w:r>
      <w:r>
        <w:rPr>
          <w:spacing w:val="8"/>
          <w:sz w:val="26"/>
        </w:rPr>
        <w:t> </w:t>
      </w:r>
      <w:r>
        <w:rPr>
          <w:sz w:val="26"/>
        </w:rPr>
        <w:t>diệt</w:t>
      </w:r>
      <w:r>
        <w:rPr>
          <w:spacing w:val="10"/>
          <w:sz w:val="26"/>
        </w:rPr>
        <w:t> </w:t>
      </w:r>
      <w:r>
        <w:rPr>
          <w:sz w:val="26"/>
        </w:rPr>
        <w:t>mà</w:t>
      </w:r>
      <w:r>
        <w:rPr>
          <w:spacing w:val="9"/>
          <w:sz w:val="26"/>
        </w:rPr>
        <w:t> </w:t>
      </w:r>
      <w:r>
        <w:rPr>
          <w:sz w:val="26"/>
        </w:rPr>
        <w:t>ý</w:t>
      </w:r>
      <w:r>
        <w:rPr>
          <w:spacing w:val="7"/>
          <w:sz w:val="26"/>
        </w:rPr>
        <w:t> </w:t>
      </w:r>
      <w:r>
        <w:rPr>
          <w:sz w:val="26"/>
        </w:rPr>
        <w:t>xứ</w:t>
      </w:r>
      <w:r>
        <w:rPr>
          <w:spacing w:val="9"/>
          <w:sz w:val="26"/>
        </w:rPr>
        <w:t> </w:t>
      </w:r>
      <w:r>
        <w:rPr>
          <w:sz w:val="26"/>
        </w:rPr>
        <w:t>sẽ</w:t>
      </w:r>
      <w:r>
        <w:rPr>
          <w:spacing w:val="8"/>
          <w:sz w:val="26"/>
        </w:rPr>
        <w:t> </w:t>
      </w:r>
      <w:r>
        <w:rPr>
          <w:sz w:val="26"/>
        </w:rPr>
        <w:t>diệt</w:t>
      </w:r>
      <w:r>
        <w:rPr>
          <w:spacing w:val="7"/>
          <w:sz w:val="26"/>
        </w:rPr>
        <w:t> </w:t>
      </w:r>
      <w:r>
        <w:rPr>
          <w:sz w:val="26"/>
        </w:rPr>
        <w:t>với</w:t>
      </w:r>
      <w:r>
        <w:rPr>
          <w:spacing w:val="8"/>
          <w:sz w:val="26"/>
        </w:rPr>
        <w:t> </w:t>
      </w:r>
      <w:r>
        <w:rPr>
          <w:sz w:val="26"/>
        </w:rPr>
        <w:t>người</w:t>
      </w:r>
      <w:r>
        <w:rPr>
          <w:spacing w:val="7"/>
          <w:sz w:val="26"/>
        </w:rPr>
        <w:t> </w:t>
      </w:r>
      <w:r>
        <w:rPr>
          <w:sz w:val="26"/>
        </w:rPr>
        <w:t>ấy</w:t>
      </w:r>
      <w:r>
        <w:rPr>
          <w:spacing w:val="4"/>
          <w:sz w:val="26"/>
        </w:rPr>
        <w:t> </w:t>
      </w:r>
      <w:r>
        <w:rPr>
          <w:sz w:val="26"/>
        </w:rPr>
        <w:t>cõi</w:t>
      </w:r>
      <w:r>
        <w:rPr>
          <w:spacing w:val="9"/>
          <w:sz w:val="26"/>
        </w:rPr>
        <w:t> </w:t>
      </w:r>
      <w:r>
        <w:rPr>
          <w:sz w:val="26"/>
        </w:rPr>
        <w:t>ấy.</w:t>
      </w:r>
      <w:r>
        <w:rPr>
          <w:spacing w:val="7"/>
          <w:sz w:val="26"/>
        </w:rPr>
        <w:t> </w:t>
      </w:r>
      <w:r>
        <w:rPr>
          <w:sz w:val="26"/>
        </w:rPr>
        <w:t>Còn</w:t>
      </w:r>
      <w:r>
        <w:rPr>
          <w:spacing w:val="9"/>
          <w:sz w:val="26"/>
        </w:rPr>
        <w:t> </w:t>
      </w:r>
      <w:r>
        <w:rPr>
          <w:sz w:val="26"/>
        </w:rPr>
        <w:t>người</w:t>
      </w:r>
      <w:r>
        <w:rPr>
          <w:spacing w:val="7"/>
          <w:sz w:val="26"/>
        </w:rPr>
        <w:t> </w:t>
      </w:r>
      <w:r>
        <w:rPr>
          <w:spacing w:val="-4"/>
          <w:sz w:val="26"/>
        </w:rPr>
        <w:t>đang</w:t>
      </w:r>
    </w:p>
    <w:p>
      <w:pPr>
        <w:spacing w:after="0"/>
        <w:jc w:val="both"/>
        <w:rPr>
          <w:sz w:val="26"/>
        </w:rPr>
        <w:sectPr>
          <w:pgSz w:w="11630" w:h="16450"/>
          <w:pgMar w:header="576" w:footer="0" w:top="920" w:bottom="280" w:left="850" w:right="850"/>
        </w:sectPr>
      </w:pPr>
    </w:p>
    <w:p>
      <w:pPr>
        <w:pStyle w:val="BodyText"/>
        <w:spacing w:before="268"/>
        <w:ind w:left="708" w:right="137"/>
      </w:pPr>
      <w:r>
        <w:rPr/>
        <w:t>viên tịch cõi Tịnh cư người đang viên tịch cõi Vô sắc, người nương cõi Vô tưởng với những cõi ấy, nhãn xứ không từng diệt và ý xứ cũng sẽ không diệt.</w:t>
      </w:r>
    </w:p>
    <w:p>
      <w:pPr>
        <w:pStyle w:val="BodyText"/>
        <w:spacing w:before="120"/>
        <w:ind w:right="137"/>
      </w:pPr>
      <w:r>
        <w:rPr/>
        <w:t>Hay</w:t>
      </w:r>
      <w:r>
        <w:rPr>
          <w:spacing w:val="-1"/>
        </w:rPr>
        <w:t> </w:t>
      </w:r>
      <w:r>
        <w:rPr/>
        <w:t>là ý xứ không diệt với người nào cõi nào, thời nhãn xứ không từng diệt với người ấy cõi ấy phải chăng? Người đang viên tịch cõi Ngũ uẩn với những cõi ấy, ý xứ sẽ không diệt mà nhãn xứ từng diệt với người ấy cõi ấy. Còn người đang viên tịch cõi Tịnh</w:t>
      </w:r>
      <w:r>
        <w:rPr>
          <w:spacing w:val="-3"/>
        </w:rPr>
        <w:t> </w:t>
      </w:r>
      <w:r>
        <w:rPr/>
        <w:t>cư, người</w:t>
      </w:r>
      <w:r>
        <w:rPr>
          <w:spacing w:val="-3"/>
        </w:rPr>
        <w:t> </w:t>
      </w:r>
      <w:r>
        <w:rPr/>
        <w:t>đang viên</w:t>
      </w:r>
      <w:r>
        <w:rPr>
          <w:spacing w:val="-3"/>
        </w:rPr>
        <w:t> </w:t>
      </w:r>
      <w:r>
        <w:rPr/>
        <w:t>tịch cõi</w:t>
      </w:r>
      <w:r>
        <w:rPr>
          <w:spacing w:val="-1"/>
        </w:rPr>
        <w:t> </w:t>
      </w:r>
      <w:r>
        <w:rPr/>
        <w:t>Vô</w:t>
      </w:r>
      <w:r>
        <w:rPr>
          <w:spacing w:val="-3"/>
        </w:rPr>
        <w:t> </w:t>
      </w:r>
      <w:r>
        <w:rPr/>
        <w:t>sắc,</w:t>
      </w:r>
      <w:r>
        <w:rPr>
          <w:spacing w:val="-3"/>
        </w:rPr>
        <w:t> </w:t>
      </w:r>
      <w:r>
        <w:rPr/>
        <w:t>người</w:t>
      </w:r>
      <w:r>
        <w:rPr>
          <w:spacing w:val="-3"/>
        </w:rPr>
        <w:t> </w:t>
      </w:r>
      <w:r>
        <w:rPr/>
        <w:t>nương cõi</w:t>
      </w:r>
      <w:r>
        <w:rPr>
          <w:spacing w:val="-1"/>
        </w:rPr>
        <w:t> </w:t>
      </w:r>
      <w:r>
        <w:rPr/>
        <w:t>Vô</w:t>
      </w:r>
      <w:r>
        <w:rPr>
          <w:spacing w:val="-1"/>
        </w:rPr>
        <w:t> </w:t>
      </w:r>
      <w:r>
        <w:rPr/>
        <w:t>tưởng với</w:t>
      </w:r>
      <w:r>
        <w:rPr>
          <w:spacing w:val="-3"/>
        </w:rPr>
        <w:t> </w:t>
      </w:r>
      <w:r>
        <w:rPr/>
        <w:t>những cõi ấy, ý xứ sẽ không diệt và nhãn xứ cũng không từng diệt.</w:t>
      </w:r>
    </w:p>
    <w:p>
      <w:pPr>
        <w:spacing w:line="298" w:lineRule="exact" w:before="1"/>
        <w:ind w:left="141" w:right="0" w:firstLine="0"/>
        <w:jc w:val="left"/>
        <w:rPr>
          <w:sz w:val="26"/>
        </w:rPr>
      </w:pPr>
      <w:r>
        <w:rPr>
          <w:b/>
          <w:spacing w:val="-4"/>
          <w:sz w:val="26"/>
        </w:rPr>
        <w:t>680</w:t>
      </w:r>
      <w:r>
        <w:rPr>
          <w:spacing w:val="-4"/>
          <w:sz w:val="26"/>
        </w:rPr>
        <w:t>.</w:t>
      </w:r>
    </w:p>
    <w:p>
      <w:pPr>
        <w:spacing w:before="0"/>
        <w:ind w:left="708" w:right="139" w:firstLine="0"/>
        <w:jc w:val="both"/>
        <w:rPr>
          <w:sz w:val="26"/>
        </w:rPr>
      </w:pPr>
      <w:r>
        <w:rPr>
          <w:i/>
          <w:sz w:val="26"/>
        </w:rPr>
        <w:t>Nhãn xứ không từng diệt với người nào cõi nào, thời pháp xứ sẽ không diệt với người ấy cõi ấy phải chăng? </w:t>
      </w:r>
      <w:r>
        <w:rPr>
          <w:sz w:val="26"/>
        </w:rPr>
        <w:t>Người đanh sanh cõi Tịnh cư, người nương cõi Vô tưởng,</w:t>
      </w:r>
      <w:r>
        <w:rPr>
          <w:spacing w:val="40"/>
          <w:sz w:val="26"/>
        </w:rPr>
        <w:t> </w:t>
      </w:r>
      <w:r>
        <w:rPr>
          <w:sz w:val="26"/>
        </w:rPr>
        <w:t>nương cõi Vô sắc với những cõi ấy, nhãn xứ không từng diệt mà pháp xứ sẽ diệt với người ấy</w:t>
      </w:r>
      <w:r>
        <w:rPr>
          <w:spacing w:val="-5"/>
          <w:sz w:val="26"/>
        </w:rPr>
        <w:t> </w:t>
      </w:r>
      <w:r>
        <w:rPr>
          <w:sz w:val="26"/>
        </w:rPr>
        <w:t>cõi ấy.</w:t>
      </w:r>
      <w:r>
        <w:rPr>
          <w:spacing w:val="-1"/>
          <w:sz w:val="26"/>
        </w:rPr>
        <w:t> </w:t>
      </w:r>
      <w:r>
        <w:rPr>
          <w:sz w:val="26"/>
        </w:rPr>
        <w:t>Còn người đang viên tịch cõi Tịnh</w:t>
      </w:r>
      <w:r>
        <w:rPr>
          <w:spacing w:val="-1"/>
          <w:sz w:val="26"/>
        </w:rPr>
        <w:t> </w:t>
      </w:r>
      <w:r>
        <w:rPr>
          <w:sz w:val="26"/>
        </w:rPr>
        <w:t>cư người đang viên tịch cõi Vô</w:t>
      </w:r>
      <w:r>
        <w:rPr>
          <w:spacing w:val="-1"/>
          <w:sz w:val="26"/>
        </w:rPr>
        <w:t> </w:t>
      </w:r>
      <w:r>
        <w:rPr>
          <w:sz w:val="26"/>
        </w:rPr>
        <w:t>sắc với những cõi ấy, nhãn xứ không từng diệt và pháp xứ cũng sẽ không diệt.</w:t>
      </w:r>
    </w:p>
    <w:p>
      <w:pPr>
        <w:pStyle w:val="BodyText"/>
        <w:spacing w:before="120"/>
        <w:ind w:right="137"/>
      </w:pPr>
      <w:r>
        <w:rPr/>
        <w:t>Hay là pháp xứ không diệt với người nào cõi nào, thời nhãn xứ không từng diệt với người ấy</w:t>
      </w:r>
      <w:r>
        <w:rPr>
          <w:spacing w:val="-2"/>
        </w:rPr>
        <w:t> </w:t>
      </w:r>
      <w:r>
        <w:rPr/>
        <w:t>cõi ấy</w:t>
      </w:r>
      <w:r>
        <w:rPr>
          <w:spacing w:val="-2"/>
        </w:rPr>
        <w:t> </w:t>
      </w:r>
      <w:r>
        <w:rPr/>
        <w:t>phải chăng? Người đang viên tịch cõi Ngũ uẩn với những cõi ấy, pháp xứ sẽ không diệt mà nhãn xứ từng diệt với người ấy cõi ấy. Còn người đang viên tịch cõi Tịnh cư, người đang viên tịch cõi Vô sắc với những cõi ấy, pháp xứ sẽ không diệt và nhãn xứ cũng không từng diệt.</w:t>
      </w:r>
    </w:p>
    <w:p>
      <w:pPr>
        <w:spacing w:before="0"/>
        <w:ind w:left="141" w:right="0" w:firstLine="0"/>
        <w:jc w:val="left"/>
        <w:rPr>
          <w:sz w:val="26"/>
        </w:rPr>
      </w:pPr>
      <w:r>
        <w:rPr>
          <w:b/>
          <w:spacing w:val="-4"/>
          <w:sz w:val="26"/>
        </w:rPr>
        <w:t>681</w:t>
      </w:r>
      <w:r>
        <w:rPr>
          <w:spacing w:val="-4"/>
          <w:sz w:val="26"/>
        </w:rPr>
        <w:t>.</w:t>
      </w:r>
    </w:p>
    <w:p>
      <w:pPr>
        <w:spacing w:before="1"/>
        <w:ind w:left="708" w:right="139" w:firstLine="0"/>
        <w:jc w:val="both"/>
        <w:rPr>
          <w:sz w:val="26"/>
        </w:rPr>
      </w:pPr>
      <w:r>
        <w:rPr>
          <w:i/>
          <w:sz w:val="26"/>
        </w:rPr>
        <w:t>Tỷ xứ không từng diệt với người nào cõi nào, thời sắc xứ sẽ không diệt với người ấy</w:t>
      </w:r>
      <w:r>
        <w:rPr>
          <w:i/>
          <w:spacing w:val="40"/>
          <w:sz w:val="26"/>
        </w:rPr>
        <w:t> </w:t>
      </w:r>
      <w:r>
        <w:rPr>
          <w:i/>
          <w:sz w:val="26"/>
        </w:rPr>
        <w:t>cõi ấy phải chăng? </w:t>
      </w:r>
      <w:r>
        <w:rPr>
          <w:sz w:val="26"/>
        </w:rPr>
        <w:t>Người nương cõi Sắc giới với những cõi ấy, tỷ xứ không từng diệt mà sắc xứ sẽ diệt với người ấy cõi ấy. Còn người đang viên tịch cõi Sắc giới với</w:t>
      </w:r>
      <w:r>
        <w:rPr>
          <w:spacing w:val="80"/>
          <w:sz w:val="26"/>
        </w:rPr>
        <w:t> </w:t>
      </w:r>
      <w:r>
        <w:rPr>
          <w:sz w:val="26"/>
        </w:rPr>
        <w:t>những cõi ấy, tỷ xứ không từng diệt và sắc xứ cũng sẽ không diệt.</w:t>
      </w:r>
    </w:p>
    <w:p>
      <w:pPr>
        <w:pStyle w:val="BodyText"/>
        <w:spacing w:before="120"/>
        <w:ind w:right="137"/>
      </w:pPr>
      <w:r>
        <w:rPr/>
        <w:t>Hay là sắc xứ sẽ không diệt với người nào cõi nào, thời tỷ xứ không từng diệt với người ấy cõi ấy phải chăng? Người đang viên tịch cõi Dục giới với những cõi ấy, sắc xứ sẽ không diệt mà tỷ xứ từng diệt với người ấy cõi ấy. Còn người đang viên tịch cõi Sắc giới, nương cõi Vô sắc với những cõi ấy, sắc xứ sẽ không diệt và tỷ xứ sẽ không từng diệt.</w:t>
      </w:r>
    </w:p>
    <w:p>
      <w:pPr>
        <w:spacing w:line="298" w:lineRule="exact" w:before="0"/>
        <w:ind w:left="141" w:right="0" w:firstLine="0"/>
        <w:jc w:val="left"/>
        <w:rPr>
          <w:sz w:val="26"/>
        </w:rPr>
      </w:pPr>
      <w:r>
        <w:rPr>
          <w:b/>
          <w:spacing w:val="-4"/>
          <w:sz w:val="26"/>
        </w:rPr>
        <w:t>682</w:t>
      </w:r>
      <w:r>
        <w:rPr>
          <w:spacing w:val="-4"/>
          <w:sz w:val="26"/>
        </w:rPr>
        <w:t>.</w:t>
      </w:r>
    </w:p>
    <w:p>
      <w:pPr>
        <w:spacing w:before="0"/>
        <w:ind w:left="708" w:right="135" w:firstLine="0"/>
        <w:jc w:val="both"/>
        <w:rPr>
          <w:sz w:val="26"/>
        </w:rPr>
      </w:pPr>
      <w:r>
        <w:rPr>
          <w:i/>
          <w:sz w:val="26"/>
        </w:rPr>
        <w:t>Tỷ xứ không từng diệt với người nào cõi nào, thời ý xứ sẽ không diệt với người ấy cõi ấy phải chăng? </w:t>
      </w:r>
      <w:r>
        <w:rPr>
          <w:sz w:val="26"/>
        </w:rPr>
        <w:t>Người nương cõi Sắc giới, cõi Vô sắc với những cõi ấy, tỷ xứ không từng diệt mà ý xứ sẽ diệt với người ấy cõi ấy. Còn người đang viên tịch cõi Sắc giới, cõi</w:t>
      </w:r>
      <w:r>
        <w:rPr>
          <w:spacing w:val="-1"/>
          <w:sz w:val="26"/>
        </w:rPr>
        <w:t> </w:t>
      </w:r>
      <w:r>
        <w:rPr>
          <w:sz w:val="26"/>
        </w:rPr>
        <w:t>Vô</w:t>
      </w:r>
      <w:r>
        <w:rPr>
          <w:spacing w:val="-1"/>
          <w:sz w:val="26"/>
        </w:rPr>
        <w:t> </w:t>
      </w:r>
      <w:r>
        <w:rPr>
          <w:sz w:val="26"/>
        </w:rPr>
        <w:t>sắc, người nương cõi</w:t>
      </w:r>
      <w:r>
        <w:rPr>
          <w:spacing w:val="-1"/>
          <w:sz w:val="26"/>
        </w:rPr>
        <w:t> </w:t>
      </w:r>
      <w:r>
        <w:rPr>
          <w:sz w:val="26"/>
        </w:rPr>
        <w:t>Vô</w:t>
      </w:r>
      <w:r>
        <w:rPr>
          <w:spacing w:val="-1"/>
          <w:sz w:val="26"/>
        </w:rPr>
        <w:t> </w:t>
      </w:r>
      <w:r>
        <w:rPr>
          <w:sz w:val="26"/>
        </w:rPr>
        <w:t>tưởng với</w:t>
      </w:r>
      <w:r>
        <w:rPr>
          <w:spacing w:val="-1"/>
          <w:sz w:val="26"/>
        </w:rPr>
        <w:t> </w:t>
      </w:r>
      <w:r>
        <w:rPr>
          <w:sz w:val="26"/>
        </w:rPr>
        <w:t>những cõi ấy, tỷ</w:t>
      </w:r>
      <w:r>
        <w:rPr>
          <w:spacing w:val="-5"/>
          <w:sz w:val="26"/>
        </w:rPr>
        <w:t> </w:t>
      </w:r>
      <w:r>
        <w:rPr>
          <w:sz w:val="26"/>
        </w:rPr>
        <w:t>xứ không</w:t>
      </w:r>
      <w:r>
        <w:rPr>
          <w:spacing w:val="-1"/>
          <w:sz w:val="26"/>
        </w:rPr>
        <w:t> </w:t>
      </w:r>
      <w:r>
        <w:rPr>
          <w:sz w:val="26"/>
        </w:rPr>
        <w:t>từng diệt và ý</w:t>
      </w:r>
      <w:r>
        <w:rPr>
          <w:spacing w:val="-1"/>
          <w:sz w:val="26"/>
        </w:rPr>
        <w:t> </w:t>
      </w:r>
      <w:r>
        <w:rPr>
          <w:sz w:val="26"/>
        </w:rPr>
        <w:t>xứ cũng sẽ không diệt?</w:t>
      </w:r>
    </w:p>
    <w:p>
      <w:pPr>
        <w:spacing w:before="120"/>
        <w:ind w:left="708" w:right="134" w:firstLine="0"/>
        <w:jc w:val="both"/>
        <w:rPr>
          <w:sz w:val="26"/>
        </w:rPr>
      </w:pPr>
      <w:r>
        <w:rPr>
          <w:i/>
          <w:sz w:val="26"/>
        </w:rPr>
        <w:t>Hay là ý xứ sẽ không diệt với người nào cõi nào, thời tỷ xứ không từng diệt với người ấy cõi ấy phải chăng? </w:t>
      </w:r>
      <w:r>
        <w:rPr>
          <w:sz w:val="26"/>
        </w:rPr>
        <w:t>Người đang viên tịch cõi Dục giới với những cõi ấy, ý xứ sẽ không diệt mà tỷ xứ từng diệt với người ấy cõi ấy. Còn người đang viên tịch cõi Sắc giới, cõi Vô sắc, người nương cõi Vô tưởng với những cõi ấy, ý xứ sẽ không diệt và tỷ xứ cũng không từng diệt.</w:t>
      </w:r>
    </w:p>
    <w:p>
      <w:pPr>
        <w:spacing w:before="1"/>
        <w:ind w:left="141" w:right="0" w:firstLine="0"/>
        <w:jc w:val="left"/>
        <w:rPr>
          <w:sz w:val="26"/>
        </w:rPr>
      </w:pPr>
      <w:r>
        <w:rPr>
          <w:b/>
          <w:spacing w:val="-4"/>
          <w:sz w:val="26"/>
        </w:rPr>
        <w:t>683</w:t>
      </w:r>
      <w:r>
        <w:rPr>
          <w:spacing w:val="-4"/>
          <w:sz w:val="26"/>
        </w:rPr>
        <w:t>.</w:t>
      </w:r>
    </w:p>
    <w:p>
      <w:pPr>
        <w:spacing w:before="1"/>
        <w:ind w:left="708" w:right="134" w:firstLine="0"/>
        <w:jc w:val="both"/>
        <w:rPr>
          <w:sz w:val="26"/>
        </w:rPr>
      </w:pPr>
      <w:r>
        <w:rPr>
          <w:i/>
          <w:sz w:val="26"/>
        </w:rPr>
        <w:t>Tỷ xứ không từng diệt với người nào cõi nào, thời pháp xứ sẽ không diệt với người ấy cõi ấy phải chăng? </w:t>
      </w:r>
      <w:r>
        <w:rPr>
          <w:sz w:val="26"/>
        </w:rPr>
        <w:t>Người nương cõi Sắc giới nương cõi Vô sắc với những cõi ấy, tỷ xứ không từng diệt mà pháp xứ sẽ diệt với người ấy cõi ấy. Còn người đang viên tịch cõi Sắc giới, cõi Vô sắc với những cõi ấy, tỷ xứ không từng diệt và pháp xứ cũng sẽ không diệt.</w:t>
      </w:r>
    </w:p>
    <w:p>
      <w:pPr>
        <w:spacing w:after="0"/>
        <w:jc w:val="both"/>
        <w:rPr>
          <w:sz w:val="26"/>
        </w:rPr>
        <w:sectPr>
          <w:pgSz w:w="11630" w:h="16450"/>
          <w:pgMar w:header="576" w:footer="0" w:top="920" w:bottom="280" w:left="850" w:right="850"/>
        </w:sectPr>
      </w:pPr>
    </w:p>
    <w:p>
      <w:pPr>
        <w:pStyle w:val="BodyText"/>
        <w:spacing w:before="268"/>
        <w:ind w:right="137"/>
      </w:pPr>
      <w:bookmarkStart w:name="_bookmark19" w:id="20"/>
      <w:bookmarkEnd w:id="20"/>
      <w:r>
        <w:rPr/>
      </w:r>
      <w:r>
        <w:rPr/>
        <w:t>Hay là pháp xứ sẽ không diệt với người nào cõi nào, thời tỷ xứ không từng diệt với người ấy</w:t>
      </w:r>
      <w:r>
        <w:rPr>
          <w:spacing w:val="-2"/>
        </w:rPr>
        <w:t> </w:t>
      </w:r>
      <w:r>
        <w:rPr/>
        <w:t>cõi ấy</w:t>
      </w:r>
      <w:r>
        <w:rPr>
          <w:spacing w:val="-5"/>
        </w:rPr>
        <w:t> </w:t>
      </w:r>
      <w:r>
        <w:rPr/>
        <w:t>phải chăng? Người đang viên tịch cõi Dục giới với những cõi ấy, pháp xứ sẽ không diệt mà tỷ xứ từng diệt với người ấy cõi ấy. Còn người đang viên tịch cõi Sắc</w:t>
      </w:r>
      <w:r>
        <w:rPr>
          <w:spacing w:val="-2"/>
        </w:rPr>
        <w:t> </w:t>
      </w:r>
      <w:r>
        <w:rPr/>
        <w:t>giới, cõi</w:t>
      </w:r>
      <w:r>
        <w:rPr>
          <w:spacing w:val="-1"/>
        </w:rPr>
        <w:t> </w:t>
      </w:r>
      <w:r>
        <w:rPr/>
        <w:t>Vô</w:t>
      </w:r>
      <w:r>
        <w:rPr>
          <w:spacing w:val="-3"/>
        </w:rPr>
        <w:t> </w:t>
      </w:r>
      <w:r>
        <w:rPr/>
        <w:t>sắc với</w:t>
      </w:r>
      <w:r>
        <w:rPr>
          <w:spacing w:val="-3"/>
        </w:rPr>
        <w:t> </w:t>
      </w:r>
      <w:r>
        <w:rPr/>
        <w:t>những</w:t>
      </w:r>
      <w:r>
        <w:rPr>
          <w:spacing w:val="-3"/>
        </w:rPr>
        <w:t> </w:t>
      </w:r>
      <w:r>
        <w:rPr/>
        <w:t>cõi ấy,</w:t>
      </w:r>
      <w:r>
        <w:rPr>
          <w:spacing w:val="-3"/>
        </w:rPr>
        <w:t> </w:t>
      </w:r>
      <w:r>
        <w:rPr/>
        <w:t>pháp</w:t>
      </w:r>
      <w:r>
        <w:rPr>
          <w:spacing w:val="-3"/>
        </w:rPr>
        <w:t> </w:t>
      </w:r>
      <w:r>
        <w:rPr/>
        <w:t>xứ</w:t>
      </w:r>
      <w:r>
        <w:rPr>
          <w:spacing w:val="-1"/>
        </w:rPr>
        <w:t> </w:t>
      </w:r>
      <w:r>
        <w:rPr/>
        <w:t>sẽ</w:t>
      </w:r>
      <w:r>
        <w:rPr>
          <w:spacing w:val="-3"/>
        </w:rPr>
        <w:t> </w:t>
      </w:r>
      <w:r>
        <w:rPr/>
        <w:t>không diệt và</w:t>
      </w:r>
      <w:r>
        <w:rPr>
          <w:spacing w:val="-3"/>
        </w:rPr>
        <w:t> </w:t>
      </w:r>
      <w:r>
        <w:rPr/>
        <w:t>tỷ</w:t>
      </w:r>
      <w:r>
        <w:rPr>
          <w:spacing w:val="-5"/>
        </w:rPr>
        <w:t> </w:t>
      </w:r>
      <w:r>
        <w:rPr/>
        <w:t>xứ</w:t>
      </w:r>
      <w:r>
        <w:rPr>
          <w:spacing w:val="-2"/>
        </w:rPr>
        <w:t> </w:t>
      </w:r>
      <w:r>
        <w:rPr/>
        <w:t>cũng</w:t>
      </w:r>
      <w:r>
        <w:rPr>
          <w:spacing w:val="-2"/>
        </w:rPr>
        <w:t> </w:t>
      </w:r>
      <w:r>
        <w:rPr/>
        <w:t>không</w:t>
      </w:r>
      <w:r>
        <w:rPr>
          <w:spacing w:val="-2"/>
        </w:rPr>
        <w:t> </w:t>
      </w:r>
      <w:r>
        <w:rPr/>
        <w:t>từng </w:t>
      </w:r>
      <w:r>
        <w:rPr>
          <w:spacing w:val="-2"/>
        </w:rPr>
        <w:t>diệt.</w:t>
      </w:r>
    </w:p>
    <w:p>
      <w:pPr>
        <w:spacing w:line="298" w:lineRule="exact" w:before="1"/>
        <w:ind w:left="141" w:right="0" w:firstLine="0"/>
        <w:jc w:val="left"/>
        <w:rPr>
          <w:sz w:val="26"/>
        </w:rPr>
      </w:pPr>
      <w:r>
        <w:rPr>
          <w:b/>
          <w:spacing w:val="-4"/>
          <w:sz w:val="26"/>
        </w:rPr>
        <w:t>684</w:t>
      </w:r>
      <w:r>
        <w:rPr>
          <w:spacing w:val="-4"/>
          <w:sz w:val="26"/>
        </w:rPr>
        <w:t>.</w:t>
      </w:r>
    </w:p>
    <w:p>
      <w:pPr>
        <w:spacing w:before="0"/>
        <w:ind w:left="708" w:right="137" w:firstLine="0"/>
        <w:jc w:val="both"/>
        <w:rPr>
          <w:sz w:val="26"/>
        </w:rPr>
      </w:pPr>
      <w:r>
        <w:rPr>
          <w:i/>
          <w:sz w:val="26"/>
        </w:rPr>
        <w:t>Sắc xứ không từng diệt với người nào cõi nào, thời ý xứ sẽ không diệt với người ấy phải chăng? </w:t>
      </w:r>
      <w:r>
        <w:rPr>
          <w:sz w:val="26"/>
        </w:rPr>
        <w:t>Người đang sanh cõi Tịnh cư, người nương cõi Vô sắc với những cõi ấy, sắc xứ không từng diệt mà ý xứ sẽ diệt với người ấy cõi ấy. Còn người đang viên tịch cõi Tịnh cư, người đang viên tịch cõi Vô sắc với những cõi ấy, sắc xứ không từng diệt và ý xứ cũng sẽ không diệt.</w:t>
      </w:r>
    </w:p>
    <w:p>
      <w:pPr>
        <w:pStyle w:val="BodyText"/>
        <w:spacing w:before="120"/>
        <w:ind w:right="137"/>
      </w:pPr>
      <w:r>
        <w:rPr/>
        <w:t>Hay là ý xứ sẽ không diệt với người nào cõi nào, thời sắc xứ không từng diệt với</w:t>
      </w:r>
      <w:r>
        <w:rPr>
          <w:spacing w:val="80"/>
        </w:rPr>
        <w:t> </w:t>
      </w:r>
      <w:r>
        <w:rPr/>
        <w:t>người ấy cõi ấy phải chăng? Người đang viên tịch cõi Ngũ uẩn, người nương cõi Vô tưởng với những cõi ấy, thời ý xứ sẽ không diệt mà sắc xứ từng diệt với người ấy cõi ấy. Còn người đang viên tịch cõi Tịnh cư người đang viên tịch cõi Vô sắc với những cõi ấy, ý xứ sẽ không diệt và sắc xứ cũng không từng diệt.</w:t>
      </w:r>
    </w:p>
    <w:p>
      <w:pPr>
        <w:spacing w:line="298" w:lineRule="exact" w:before="0"/>
        <w:ind w:left="141" w:right="0" w:firstLine="0"/>
        <w:jc w:val="left"/>
        <w:rPr>
          <w:sz w:val="26"/>
        </w:rPr>
      </w:pPr>
      <w:r>
        <w:rPr>
          <w:b/>
          <w:spacing w:val="-4"/>
          <w:sz w:val="26"/>
        </w:rPr>
        <w:t>685</w:t>
      </w:r>
      <w:r>
        <w:rPr>
          <w:spacing w:val="-4"/>
          <w:sz w:val="26"/>
        </w:rPr>
        <w:t>.</w:t>
      </w:r>
    </w:p>
    <w:p>
      <w:pPr>
        <w:spacing w:before="0"/>
        <w:ind w:left="708" w:right="139" w:firstLine="0"/>
        <w:jc w:val="both"/>
        <w:rPr>
          <w:sz w:val="26"/>
        </w:rPr>
      </w:pPr>
      <w:r>
        <w:rPr>
          <w:i/>
          <w:sz w:val="26"/>
        </w:rPr>
        <w:t>Sắc xứ không</w:t>
      </w:r>
      <w:r>
        <w:rPr>
          <w:i/>
          <w:spacing w:val="-1"/>
          <w:sz w:val="26"/>
        </w:rPr>
        <w:t> </w:t>
      </w:r>
      <w:r>
        <w:rPr>
          <w:i/>
          <w:sz w:val="26"/>
        </w:rPr>
        <w:t>từng diệt với người nào cõi nào, thời pháp xứ sẽ không diệt với người ấy cõi ấy phải chăng? </w:t>
      </w:r>
      <w:r>
        <w:rPr>
          <w:sz w:val="26"/>
        </w:rPr>
        <w:t>Người đang sanh cõi Tịnh cư, người nương cõi Vô sắc với những cõi</w:t>
      </w:r>
      <w:r>
        <w:rPr>
          <w:spacing w:val="-1"/>
          <w:sz w:val="26"/>
        </w:rPr>
        <w:t> </w:t>
      </w:r>
      <w:r>
        <w:rPr>
          <w:sz w:val="26"/>
        </w:rPr>
        <w:t>ấy,</w:t>
      </w:r>
      <w:r>
        <w:rPr>
          <w:spacing w:val="-1"/>
          <w:sz w:val="26"/>
        </w:rPr>
        <w:t> </w:t>
      </w:r>
      <w:r>
        <w:rPr>
          <w:sz w:val="26"/>
        </w:rPr>
        <w:t>sắc</w:t>
      </w:r>
      <w:r>
        <w:rPr>
          <w:spacing w:val="-1"/>
          <w:sz w:val="26"/>
        </w:rPr>
        <w:t> </w:t>
      </w:r>
      <w:r>
        <w:rPr>
          <w:sz w:val="26"/>
        </w:rPr>
        <w:t>xứ không</w:t>
      </w:r>
      <w:r>
        <w:rPr>
          <w:spacing w:val="-2"/>
          <w:sz w:val="26"/>
        </w:rPr>
        <w:t> </w:t>
      </w:r>
      <w:r>
        <w:rPr>
          <w:sz w:val="26"/>
        </w:rPr>
        <w:t>từng</w:t>
      </w:r>
      <w:r>
        <w:rPr>
          <w:spacing w:val="-1"/>
          <w:sz w:val="26"/>
        </w:rPr>
        <w:t> </w:t>
      </w:r>
      <w:r>
        <w:rPr>
          <w:sz w:val="26"/>
        </w:rPr>
        <w:t>diệt</w:t>
      </w:r>
      <w:r>
        <w:rPr>
          <w:spacing w:val="-1"/>
          <w:sz w:val="26"/>
        </w:rPr>
        <w:t> </w:t>
      </w:r>
      <w:r>
        <w:rPr>
          <w:sz w:val="26"/>
        </w:rPr>
        <w:t>mà</w:t>
      </w:r>
      <w:r>
        <w:rPr>
          <w:spacing w:val="-1"/>
          <w:sz w:val="26"/>
        </w:rPr>
        <w:t> </w:t>
      </w:r>
      <w:r>
        <w:rPr>
          <w:sz w:val="26"/>
        </w:rPr>
        <w:t>pháp</w:t>
      </w:r>
      <w:r>
        <w:rPr>
          <w:spacing w:val="-1"/>
          <w:sz w:val="26"/>
        </w:rPr>
        <w:t> </w:t>
      </w:r>
      <w:r>
        <w:rPr>
          <w:sz w:val="26"/>
        </w:rPr>
        <w:t>xứ sẽ</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6"/>
          <w:sz w:val="26"/>
        </w:rPr>
        <w:t> </w:t>
      </w:r>
      <w:r>
        <w:rPr>
          <w:sz w:val="26"/>
        </w:rPr>
        <w:t>cõi</w:t>
      </w:r>
      <w:r>
        <w:rPr>
          <w:spacing w:val="-1"/>
          <w:sz w:val="26"/>
        </w:rPr>
        <w:t> </w:t>
      </w:r>
      <w:r>
        <w:rPr>
          <w:sz w:val="26"/>
        </w:rPr>
        <w:t>ấy. Còn người</w:t>
      </w:r>
      <w:r>
        <w:rPr>
          <w:spacing w:val="-1"/>
          <w:sz w:val="26"/>
        </w:rPr>
        <w:t> </w:t>
      </w:r>
      <w:r>
        <w:rPr>
          <w:sz w:val="26"/>
        </w:rPr>
        <w:t>đang viên tịch cõi Tịnh cư, người đang viên tịch cõi Vô sắc với những cõi ấy, sắc xứ không từng diệt và pháp xứ cũng sẽ không diệt.</w:t>
      </w:r>
    </w:p>
    <w:p>
      <w:pPr>
        <w:pStyle w:val="BodyText"/>
        <w:spacing w:before="120"/>
        <w:ind w:right="137"/>
      </w:pPr>
      <w:r>
        <w:rPr/>
        <w:t>Hay là pháp xứ sẽ không diệt với người nào cõi nào, thời sắc xứ không từng diệt với người ấy</w:t>
      </w:r>
      <w:r>
        <w:rPr>
          <w:spacing w:val="-2"/>
        </w:rPr>
        <w:t> </w:t>
      </w:r>
      <w:r>
        <w:rPr/>
        <w:t>cõi ấy</w:t>
      </w:r>
      <w:r>
        <w:rPr>
          <w:spacing w:val="-2"/>
        </w:rPr>
        <w:t> </w:t>
      </w:r>
      <w:r>
        <w:rPr/>
        <w:t>phải chăng? Người đang viên tịch cõi Ngũ uẩn với những cõi ấy, pháp xứ sẽ không diệt mà sắc xứ từng diệt với người ấy cõi ấy. Còn người đang viên tịch</w:t>
      </w:r>
      <w:r>
        <w:rPr>
          <w:spacing w:val="80"/>
        </w:rPr>
        <w:t> </w:t>
      </w:r>
      <w:r>
        <w:rPr/>
        <w:t>cõi Tịnh cư và người đang viên tịch cõi Vô sắc với những cõi ấy, pháp xứ sẽ không diệt và sắc xứ cũng không từng diệt.</w:t>
      </w:r>
    </w:p>
    <w:p>
      <w:pPr>
        <w:spacing w:before="1"/>
        <w:ind w:left="141" w:right="0" w:firstLine="0"/>
        <w:jc w:val="left"/>
        <w:rPr>
          <w:sz w:val="26"/>
        </w:rPr>
      </w:pPr>
      <w:r>
        <w:rPr>
          <w:b/>
          <w:spacing w:val="-4"/>
          <w:sz w:val="26"/>
        </w:rPr>
        <w:t>686</w:t>
      </w:r>
      <w:r>
        <w:rPr>
          <w:spacing w:val="-4"/>
          <w:sz w:val="26"/>
        </w:rPr>
        <w:t>.</w:t>
      </w:r>
    </w:p>
    <w:p>
      <w:pPr>
        <w:spacing w:before="1"/>
        <w:ind w:left="708" w:right="139" w:firstLine="0"/>
        <w:jc w:val="both"/>
        <w:rPr>
          <w:sz w:val="26"/>
        </w:rPr>
      </w:pPr>
      <w:r>
        <w:rPr>
          <w:i/>
          <w:sz w:val="26"/>
        </w:rPr>
        <w:t>Ý xứ không từng diệt với người nào cõi nào, thời pháp xứ sẽ không diệt với người ấy cõi ấy phải chăng? </w:t>
      </w:r>
      <w:r>
        <w:rPr>
          <w:sz w:val="26"/>
        </w:rPr>
        <w:t>Người đang sanh cõi Tịnh cư và người nương cõi Vô tưởng với những cõi ấy, ý xứ không từng diệt mà pháp xứ sẽ diệt với người ấy</w:t>
      </w:r>
      <w:r>
        <w:rPr>
          <w:spacing w:val="-3"/>
          <w:sz w:val="26"/>
        </w:rPr>
        <w:t> </w:t>
      </w:r>
      <w:r>
        <w:rPr>
          <w:sz w:val="26"/>
        </w:rPr>
        <w:t>cõi ấy. Còn người đang viên tịch cõi Tịnh cư với những cõi ấy, ý xứ không từng diệt và pháp xứ cũng sẽ không diệt.</w:t>
      </w:r>
    </w:p>
    <w:p>
      <w:pPr>
        <w:pStyle w:val="BodyText"/>
        <w:spacing w:before="121"/>
        <w:ind w:right="137"/>
      </w:pPr>
      <w:r>
        <w:rPr/>
        <w:t>Hay là pháp xứ sẽ không diệt với người nào cõi nào, thời ý xứ không từng diệt với người ấy</w:t>
      </w:r>
      <w:r>
        <w:rPr>
          <w:spacing w:val="-3"/>
        </w:rPr>
        <w:t> </w:t>
      </w:r>
      <w:r>
        <w:rPr/>
        <w:t>cõi ấy</w:t>
      </w:r>
      <w:r>
        <w:rPr>
          <w:spacing w:val="-1"/>
        </w:rPr>
        <w:t> </w:t>
      </w:r>
      <w:r>
        <w:rPr/>
        <w:t>phải chăng? Người đang viên tịch với những cõi ấy, pháp xứ sẽ không diệt mà ý xứ từng diệt với người ấy cõi ấy. Còn người đang viên tịch cõi Tịnh cư với những cõi ấy, pháp xứ sẽ không diệt và ý xứ cũng không từng diệt.</w:t>
      </w:r>
    </w:p>
    <w:p>
      <w:pPr>
        <w:spacing w:line="298" w:lineRule="exact"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hành</w:t>
      </w:r>
      <w:r>
        <w:rPr>
          <w:i/>
          <w:spacing w:val="-4"/>
          <w:sz w:val="26"/>
        </w:rPr>
        <w:t> </w:t>
      </w:r>
      <w:r>
        <w:rPr>
          <w:i/>
          <w:sz w:val="26"/>
        </w:rPr>
        <w:t>vi</w:t>
      </w:r>
      <w:r>
        <w:rPr>
          <w:i/>
          <w:spacing w:val="-2"/>
          <w:sz w:val="26"/>
        </w:rPr>
        <w:t> </w:t>
      </w:r>
      <w:r>
        <w:rPr>
          <w:i/>
          <w:spacing w:val="-4"/>
          <w:sz w:val="26"/>
        </w:rPr>
        <w:t>diệt</w:t>
      </w:r>
    </w:p>
    <w:p>
      <w:pPr>
        <w:spacing w:line="298" w:lineRule="exact" w:before="0"/>
        <w:ind w:left="2428" w:right="2428"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576" w:footer="0" w:top="920" w:bottom="280" w:left="850" w:right="850"/>
        </w:sectPr>
      </w:pPr>
    </w:p>
    <w:p>
      <w:pPr>
        <w:spacing w:line="232" w:lineRule="auto" w:before="283"/>
        <w:ind w:left="141" w:right="6278" w:firstLine="0"/>
        <w:jc w:val="left"/>
        <w:rPr>
          <w:sz w:val="26"/>
        </w:rPr>
      </w:pPr>
      <w:r>
        <w:rPr>
          <w:b/>
          <w:color w:val="00AFEF"/>
          <w:sz w:val="26"/>
        </w:rPr>
        <w:t>Phần</w:t>
      </w:r>
      <w:r>
        <w:rPr>
          <w:b/>
          <w:color w:val="00AFEF"/>
          <w:spacing w:val="-8"/>
          <w:sz w:val="26"/>
        </w:rPr>
        <w:t> </w:t>
      </w:r>
      <w:r>
        <w:rPr>
          <w:b/>
          <w:color w:val="00AFEF"/>
          <w:sz w:val="26"/>
        </w:rPr>
        <w:t>Hành</w:t>
      </w:r>
      <w:r>
        <w:rPr>
          <w:b/>
          <w:color w:val="00AFEF"/>
          <w:spacing w:val="-8"/>
          <w:sz w:val="26"/>
        </w:rPr>
        <w:t> </w:t>
      </w:r>
      <w:r>
        <w:rPr>
          <w:b/>
          <w:color w:val="00AFEF"/>
          <w:sz w:val="26"/>
        </w:rPr>
        <w:t>Vi</w:t>
      </w:r>
      <w:r>
        <w:rPr>
          <w:b/>
          <w:color w:val="00AFEF"/>
          <w:spacing w:val="-6"/>
          <w:sz w:val="26"/>
        </w:rPr>
        <w:t> </w:t>
      </w:r>
      <w:r>
        <w:rPr>
          <w:b/>
          <w:color w:val="00AFEF"/>
          <w:sz w:val="26"/>
        </w:rPr>
        <w:t>Sanh</w:t>
      </w:r>
      <w:r>
        <w:rPr>
          <w:b/>
          <w:color w:val="00AFEF"/>
          <w:spacing w:val="-6"/>
          <w:sz w:val="26"/>
        </w:rPr>
        <w:t> </w:t>
      </w:r>
      <w:r>
        <w:rPr>
          <w:b/>
          <w:color w:val="00AFEF"/>
          <w:sz w:val="26"/>
        </w:rPr>
        <w:t>Và</w:t>
      </w:r>
      <w:r>
        <w:rPr>
          <w:b/>
          <w:color w:val="00AFEF"/>
          <w:spacing w:val="-8"/>
          <w:sz w:val="26"/>
        </w:rPr>
        <w:t> </w:t>
      </w:r>
      <w:r>
        <w:rPr>
          <w:b/>
          <w:color w:val="00AFEF"/>
          <w:sz w:val="26"/>
        </w:rPr>
        <w:t>Diệt </w:t>
      </w:r>
      <w:r>
        <w:rPr>
          <w:b/>
          <w:spacing w:val="-4"/>
          <w:sz w:val="26"/>
        </w:rPr>
        <w:t>687</w:t>
      </w:r>
      <w:r>
        <w:rPr>
          <w:spacing w:val="-4"/>
          <w:sz w:val="26"/>
        </w:rPr>
        <w:t>.</w:t>
      </w:r>
    </w:p>
    <w:p>
      <w:pPr>
        <w:spacing w:line="298" w:lineRule="exact" w:before="3"/>
        <w:ind w:left="708" w:right="0" w:firstLine="0"/>
        <w:jc w:val="left"/>
        <w:rPr>
          <w:i/>
          <w:sz w:val="26"/>
        </w:rPr>
      </w:pPr>
      <w:r>
        <w:rPr>
          <w:i/>
          <w:sz w:val="26"/>
        </w:rPr>
        <w:t>Nhãn</w:t>
      </w:r>
      <w:r>
        <w:rPr>
          <w:i/>
          <w:spacing w:val="21"/>
          <w:sz w:val="26"/>
        </w:rPr>
        <w:t> </w:t>
      </w:r>
      <w:r>
        <w:rPr>
          <w:i/>
          <w:sz w:val="26"/>
        </w:rPr>
        <w:t>xứ</w:t>
      </w:r>
      <w:r>
        <w:rPr>
          <w:i/>
          <w:spacing w:val="22"/>
          <w:sz w:val="26"/>
        </w:rPr>
        <w:t> </w:t>
      </w:r>
      <w:r>
        <w:rPr>
          <w:b/>
          <w:i/>
          <w:sz w:val="26"/>
        </w:rPr>
        <w:t>đang</w:t>
      </w:r>
      <w:r>
        <w:rPr>
          <w:b/>
          <w:i/>
          <w:spacing w:val="21"/>
          <w:sz w:val="26"/>
        </w:rPr>
        <w:t> </w:t>
      </w:r>
      <w:r>
        <w:rPr>
          <w:b/>
          <w:i/>
          <w:sz w:val="26"/>
        </w:rPr>
        <w:t>sanh</w:t>
      </w:r>
      <w:r>
        <w:rPr>
          <w:b/>
          <w:i/>
          <w:spacing w:val="22"/>
          <w:sz w:val="26"/>
        </w:rPr>
        <w:t> </w:t>
      </w:r>
      <w:r>
        <w:rPr>
          <w:i/>
          <w:sz w:val="26"/>
        </w:rPr>
        <w:t>với</w:t>
      </w:r>
      <w:r>
        <w:rPr>
          <w:i/>
          <w:spacing w:val="22"/>
          <w:sz w:val="26"/>
        </w:rPr>
        <w:t> </w:t>
      </w:r>
      <w:r>
        <w:rPr>
          <w:i/>
          <w:sz w:val="26"/>
        </w:rPr>
        <w:t>người</w:t>
      </w:r>
      <w:r>
        <w:rPr>
          <w:i/>
          <w:spacing w:val="22"/>
          <w:sz w:val="26"/>
        </w:rPr>
        <w:t> </w:t>
      </w:r>
      <w:r>
        <w:rPr>
          <w:i/>
          <w:sz w:val="26"/>
        </w:rPr>
        <w:t>nào,</w:t>
      </w:r>
      <w:r>
        <w:rPr>
          <w:i/>
          <w:spacing w:val="21"/>
          <w:sz w:val="26"/>
        </w:rPr>
        <w:t> </w:t>
      </w:r>
      <w:r>
        <w:rPr>
          <w:i/>
          <w:sz w:val="26"/>
        </w:rPr>
        <w:t>thời</w:t>
      </w:r>
      <w:r>
        <w:rPr>
          <w:i/>
          <w:spacing w:val="22"/>
          <w:sz w:val="26"/>
        </w:rPr>
        <w:t> </w:t>
      </w:r>
      <w:r>
        <w:rPr>
          <w:i/>
          <w:sz w:val="26"/>
        </w:rPr>
        <w:t>nhĩ</w:t>
      </w:r>
      <w:r>
        <w:rPr>
          <w:i/>
          <w:spacing w:val="24"/>
          <w:sz w:val="26"/>
        </w:rPr>
        <w:t> </w:t>
      </w:r>
      <w:r>
        <w:rPr>
          <w:i/>
          <w:sz w:val="26"/>
        </w:rPr>
        <w:t>xứ</w:t>
      </w:r>
      <w:r>
        <w:rPr>
          <w:i/>
          <w:spacing w:val="22"/>
          <w:sz w:val="26"/>
        </w:rPr>
        <w:t> </w:t>
      </w:r>
      <w:r>
        <w:rPr>
          <w:b/>
          <w:i/>
          <w:sz w:val="26"/>
        </w:rPr>
        <w:t>đang</w:t>
      </w:r>
      <w:r>
        <w:rPr>
          <w:b/>
          <w:i/>
          <w:spacing w:val="22"/>
          <w:sz w:val="26"/>
        </w:rPr>
        <w:t> </w:t>
      </w:r>
      <w:r>
        <w:rPr>
          <w:b/>
          <w:i/>
          <w:sz w:val="26"/>
        </w:rPr>
        <w:t>diệt</w:t>
      </w:r>
      <w:r>
        <w:rPr>
          <w:b/>
          <w:i/>
          <w:spacing w:val="22"/>
          <w:sz w:val="26"/>
        </w:rPr>
        <w:t> </w:t>
      </w:r>
      <w:r>
        <w:rPr>
          <w:i/>
          <w:sz w:val="26"/>
        </w:rPr>
        <w:t>với</w:t>
      </w:r>
      <w:r>
        <w:rPr>
          <w:i/>
          <w:spacing w:val="22"/>
          <w:sz w:val="26"/>
        </w:rPr>
        <w:t> </w:t>
      </w:r>
      <w:r>
        <w:rPr>
          <w:i/>
          <w:sz w:val="26"/>
        </w:rPr>
        <w:t>người</w:t>
      </w:r>
      <w:r>
        <w:rPr>
          <w:i/>
          <w:spacing w:val="22"/>
          <w:sz w:val="26"/>
        </w:rPr>
        <w:t> </w:t>
      </w:r>
      <w:r>
        <w:rPr>
          <w:i/>
          <w:sz w:val="26"/>
        </w:rPr>
        <w:t>ấy</w:t>
      </w:r>
      <w:r>
        <w:rPr>
          <w:i/>
          <w:spacing w:val="21"/>
          <w:sz w:val="26"/>
        </w:rPr>
        <w:t> </w:t>
      </w:r>
      <w:r>
        <w:rPr>
          <w:i/>
          <w:sz w:val="26"/>
        </w:rPr>
        <w:t>phải</w:t>
      </w:r>
      <w:r>
        <w:rPr>
          <w:i/>
          <w:spacing w:val="22"/>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1"/>
        <w:ind w:right="133"/>
        <w:jc w:val="left"/>
      </w:pPr>
      <w:r>
        <w:rPr/>
        <w:t>Hay</w:t>
      </w:r>
      <w:r>
        <w:rPr>
          <w:spacing w:val="31"/>
        </w:rPr>
        <w:t> </w:t>
      </w:r>
      <w:r>
        <w:rPr/>
        <w:t>là</w:t>
      </w:r>
      <w:r>
        <w:rPr>
          <w:spacing w:val="36"/>
        </w:rPr>
        <w:t> </w:t>
      </w:r>
      <w:r>
        <w:rPr/>
        <w:t>nhĩ</w:t>
      </w:r>
      <w:r>
        <w:rPr>
          <w:spacing w:val="35"/>
        </w:rPr>
        <w:t> </w:t>
      </w:r>
      <w:r>
        <w:rPr/>
        <w:t>xứ</w:t>
      </w:r>
      <w:r>
        <w:rPr>
          <w:spacing w:val="37"/>
        </w:rPr>
        <w:t> </w:t>
      </w:r>
      <w:r>
        <w:rPr/>
        <w:t>đang</w:t>
      </w:r>
      <w:r>
        <w:rPr>
          <w:spacing w:val="36"/>
        </w:rPr>
        <w:t> </w:t>
      </w:r>
      <w:r>
        <w:rPr/>
        <w:t>diệt</w:t>
      </w:r>
      <w:r>
        <w:rPr>
          <w:spacing w:val="36"/>
        </w:rPr>
        <w:t> </w:t>
      </w:r>
      <w:r>
        <w:rPr/>
        <w:t>với</w:t>
      </w:r>
      <w:r>
        <w:rPr>
          <w:spacing w:val="36"/>
        </w:rPr>
        <w:t> </w:t>
      </w:r>
      <w:r>
        <w:rPr/>
        <w:t>người</w:t>
      </w:r>
      <w:r>
        <w:rPr>
          <w:spacing w:val="36"/>
        </w:rPr>
        <w:t> </w:t>
      </w:r>
      <w:r>
        <w:rPr/>
        <w:t>nào,</w:t>
      </w:r>
      <w:r>
        <w:rPr>
          <w:spacing w:val="36"/>
        </w:rPr>
        <w:t> </w:t>
      </w:r>
      <w:r>
        <w:rPr/>
        <w:t>thời</w:t>
      </w:r>
      <w:r>
        <w:rPr>
          <w:spacing w:val="38"/>
        </w:rPr>
        <w:t> </w:t>
      </w:r>
      <w:r>
        <w:rPr/>
        <w:t>nhãn</w:t>
      </w:r>
      <w:r>
        <w:rPr>
          <w:spacing w:val="36"/>
        </w:rPr>
        <w:t> </w:t>
      </w:r>
      <w:r>
        <w:rPr/>
        <w:t>xứ</w:t>
      </w:r>
      <w:r>
        <w:rPr>
          <w:spacing w:val="37"/>
        </w:rPr>
        <w:t> </w:t>
      </w:r>
      <w:r>
        <w:rPr/>
        <w:t>đang</w:t>
      </w:r>
      <w:r>
        <w:rPr>
          <w:spacing w:val="36"/>
        </w:rPr>
        <w:t> </w:t>
      </w:r>
      <w:r>
        <w:rPr/>
        <w:t>sanh</w:t>
      </w:r>
      <w:r>
        <w:rPr>
          <w:spacing w:val="35"/>
        </w:rPr>
        <w:t> </w:t>
      </w:r>
      <w:r>
        <w:rPr/>
        <w:t>với</w:t>
      </w:r>
      <w:r>
        <w:rPr>
          <w:spacing w:val="36"/>
        </w:rPr>
        <w:t> </w:t>
      </w:r>
      <w:r>
        <w:rPr/>
        <w:t>người</w:t>
      </w:r>
      <w:r>
        <w:rPr>
          <w:spacing w:val="36"/>
        </w:rPr>
        <w:t> </w:t>
      </w:r>
      <w:r>
        <w:rPr/>
        <w:t>ấy</w:t>
      </w:r>
      <w:r>
        <w:rPr>
          <w:spacing w:val="30"/>
        </w:rPr>
        <w:t> </w:t>
      </w:r>
      <w:r>
        <w:rPr/>
        <w:t>phải chăng? Không phải!</w:t>
      </w:r>
    </w:p>
    <w:p>
      <w:pPr>
        <w:spacing w:line="299" w:lineRule="exact" w:before="0"/>
        <w:ind w:left="141" w:right="0" w:firstLine="0"/>
        <w:jc w:val="left"/>
        <w:rPr>
          <w:sz w:val="26"/>
        </w:rPr>
      </w:pPr>
      <w:r>
        <w:rPr>
          <w:b/>
          <w:spacing w:val="-4"/>
          <w:sz w:val="26"/>
        </w:rPr>
        <w:t>688</w:t>
      </w:r>
      <w:r>
        <w:rPr>
          <w:spacing w:val="-4"/>
          <w:sz w:val="26"/>
        </w:rPr>
        <w:t>.</w:t>
      </w:r>
    </w:p>
    <w:p>
      <w:pPr>
        <w:spacing w:before="1"/>
        <w:ind w:left="708" w:right="133" w:firstLine="0"/>
        <w:jc w:val="left"/>
        <w:rPr>
          <w:sz w:val="26"/>
        </w:rPr>
      </w:pPr>
      <w:r>
        <w:rPr>
          <w:i/>
          <w:sz w:val="26"/>
        </w:rPr>
        <w:t>Nhãn xứ đang sanh với người nào, thời tỷ xứ, sắc xứ, pháp xứ đang diệt với người ấy phải chăng? </w:t>
      </w:r>
      <w:r>
        <w:rPr>
          <w:sz w:val="26"/>
        </w:rPr>
        <w:t>Không phải!</w:t>
      </w:r>
    </w:p>
    <w:p>
      <w:pPr>
        <w:pStyle w:val="BodyText"/>
        <w:spacing w:before="120"/>
        <w:jc w:val="left"/>
      </w:pPr>
      <w:r>
        <w:rPr/>
        <w:t>Hay</w:t>
      </w:r>
      <w:r>
        <w:rPr>
          <w:spacing w:val="21"/>
        </w:rPr>
        <w:t> </w:t>
      </w:r>
      <w:r>
        <w:rPr/>
        <w:t>là</w:t>
      </w:r>
      <w:r>
        <w:rPr>
          <w:spacing w:val="26"/>
        </w:rPr>
        <w:t> </w:t>
      </w:r>
      <w:r>
        <w:rPr/>
        <w:t>pháp</w:t>
      </w:r>
      <w:r>
        <w:rPr>
          <w:spacing w:val="26"/>
        </w:rPr>
        <w:t> </w:t>
      </w:r>
      <w:r>
        <w:rPr/>
        <w:t>xứ</w:t>
      </w:r>
      <w:r>
        <w:rPr>
          <w:spacing w:val="27"/>
        </w:rPr>
        <w:t> </w:t>
      </w:r>
      <w:r>
        <w:rPr/>
        <w:t>đang</w:t>
      </w:r>
      <w:r>
        <w:rPr>
          <w:spacing w:val="27"/>
        </w:rPr>
        <w:t> </w:t>
      </w:r>
      <w:r>
        <w:rPr/>
        <w:t>diệt</w:t>
      </w:r>
      <w:r>
        <w:rPr>
          <w:spacing w:val="26"/>
        </w:rPr>
        <w:t> </w:t>
      </w:r>
      <w:r>
        <w:rPr/>
        <w:t>với</w:t>
      </w:r>
      <w:r>
        <w:rPr>
          <w:spacing w:val="26"/>
        </w:rPr>
        <w:t> </w:t>
      </w:r>
      <w:r>
        <w:rPr/>
        <w:t>người</w:t>
      </w:r>
      <w:r>
        <w:rPr>
          <w:spacing w:val="26"/>
        </w:rPr>
        <w:t> </w:t>
      </w:r>
      <w:r>
        <w:rPr/>
        <w:t>nào,</w:t>
      </w:r>
      <w:r>
        <w:rPr>
          <w:spacing w:val="26"/>
        </w:rPr>
        <w:t> </w:t>
      </w:r>
      <w:r>
        <w:rPr/>
        <w:t>thời</w:t>
      </w:r>
      <w:r>
        <w:rPr>
          <w:spacing w:val="26"/>
        </w:rPr>
        <w:t> </w:t>
      </w:r>
      <w:r>
        <w:rPr/>
        <w:t>nhãn</w:t>
      </w:r>
      <w:r>
        <w:rPr>
          <w:spacing w:val="26"/>
        </w:rPr>
        <w:t> </w:t>
      </w:r>
      <w:r>
        <w:rPr/>
        <w:t>xứ</w:t>
      </w:r>
      <w:r>
        <w:rPr>
          <w:spacing w:val="27"/>
        </w:rPr>
        <w:t> </w:t>
      </w:r>
      <w:r>
        <w:rPr/>
        <w:t>đang</w:t>
      </w:r>
      <w:r>
        <w:rPr>
          <w:spacing w:val="26"/>
        </w:rPr>
        <w:t> </w:t>
      </w:r>
      <w:r>
        <w:rPr/>
        <w:t>sanh</w:t>
      </w:r>
      <w:r>
        <w:rPr>
          <w:spacing w:val="26"/>
        </w:rPr>
        <w:t> </w:t>
      </w:r>
      <w:r>
        <w:rPr/>
        <w:t>với</w:t>
      </w:r>
      <w:r>
        <w:rPr>
          <w:spacing w:val="26"/>
        </w:rPr>
        <w:t> </w:t>
      </w:r>
      <w:r>
        <w:rPr/>
        <w:t>người</w:t>
      </w:r>
      <w:r>
        <w:rPr>
          <w:spacing w:val="26"/>
        </w:rPr>
        <w:t> </w:t>
      </w:r>
      <w:r>
        <w:rPr/>
        <w:t>ấy</w:t>
      </w:r>
      <w:r>
        <w:rPr>
          <w:spacing w:val="21"/>
        </w:rPr>
        <w:t> </w:t>
      </w:r>
      <w:r>
        <w:rPr/>
        <w:t>phải chăng? Không phải!</w:t>
      </w:r>
    </w:p>
    <w:p>
      <w:pPr>
        <w:spacing w:before="0"/>
        <w:ind w:left="141" w:right="0" w:firstLine="0"/>
        <w:jc w:val="left"/>
        <w:rPr>
          <w:sz w:val="26"/>
        </w:rPr>
      </w:pPr>
      <w:r>
        <w:rPr>
          <w:b/>
          <w:spacing w:val="-4"/>
          <w:sz w:val="26"/>
        </w:rPr>
        <w:t>689</w:t>
      </w:r>
      <w:r>
        <w:rPr>
          <w:spacing w:val="-4"/>
          <w:sz w:val="26"/>
        </w:rPr>
        <w:t>.</w:t>
      </w:r>
    </w:p>
    <w:p>
      <w:pPr>
        <w:spacing w:line="298" w:lineRule="exact" w:before="1"/>
        <w:ind w:left="708" w:right="0" w:firstLine="0"/>
        <w:jc w:val="left"/>
        <w:rPr>
          <w:i/>
          <w:sz w:val="26"/>
        </w:rPr>
      </w:pPr>
      <w:r>
        <w:rPr>
          <w:i/>
          <w:sz w:val="26"/>
        </w:rPr>
        <w:t>Ý</w:t>
      </w:r>
      <w:r>
        <w:rPr>
          <w:i/>
          <w:spacing w:val="40"/>
          <w:sz w:val="26"/>
        </w:rPr>
        <w:t> </w:t>
      </w:r>
      <w:r>
        <w:rPr>
          <w:i/>
          <w:sz w:val="26"/>
        </w:rPr>
        <w:t>xứ</w:t>
      </w:r>
      <w:r>
        <w:rPr>
          <w:i/>
          <w:spacing w:val="41"/>
          <w:sz w:val="26"/>
        </w:rPr>
        <w:t> </w:t>
      </w:r>
      <w:r>
        <w:rPr>
          <w:i/>
          <w:sz w:val="26"/>
        </w:rPr>
        <w:t>đang</w:t>
      </w:r>
      <w:r>
        <w:rPr>
          <w:i/>
          <w:spacing w:val="40"/>
          <w:sz w:val="26"/>
        </w:rPr>
        <w:t> </w:t>
      </w:r>
      <w:r>
        <w:rPr>
          <w:i/>
          <w:sz w:val="26"/>
        </w:rPr>
        <w:t>sanh</w:t>
      </w:r>
      <w:r>
        <w:rPr>
          <w:i/>
          <w:spacing w:val="41"/>
          <w:sz w:val="26"/>
        </w:rPr>
        <w:t> </w:t>
      </w:r>
      <w:r>
        <w:rPr>
          <w:i/>
          <w:sz w:val="26"/>
        </w:rPr>
        <w:t>với</w:t>
      </w:r>
      <w:r>
        <w:rPr>
          <w:i/>
          <w:spacing w:val="41"/>
          <w:sz w:val="26"/>
        </w:rPr>
        <w:t> </w:t>
      </w:r>
      <w:r>
        <w:rPr>
          <w:i/>
          <w:sz w:val="26"/>
        </w:rPr>
        <w:t>người</w:t>
      </w:r>
      <w:r>
        <w:rPr>
          <w:i/>
          <w:spacing w:val="40"/>
          <w:sz w:val="26"/>
        </w:rPr>
        <w:t> </w:t>
      </w:r>
      <w:r>
        <w:rPr>
          <w:i/>
          <w:sz w:val="26"/>
        </w:rPr>
        <w:t>nào,</w:t>
      </w:r>
      <w:r>
        <w:rPr>
          <w:i/>
          <w:spacing w:val="41"/>
          <w:sz w:val="26"/>
        </w:rPr>
        <w:t> </w:t>
      </w:r>
      <w:r>
        <w:rPr>
          <w:i/>
          <w:sz w:val="26"/>
        </w:rPr>
        <w:t>thời</w:t>
      </w:r>
      <w:r>
        <w:rPr>
          <w:i/>
          <w:spacing w:val="41"/>
          <w:sz w:val="26"/>
        </w:rPr>
        <w:t> </w:t>
      </w:r>
      <w:r>
        <w:rPr>
          <w:i/>
          <w:sz w:val="26"/>
        </w:rPr>
        <w:t>pháp</w:t>
      </w:r>
      <w:r>
        <w:rPr>
          <w:i/>
          <w:spacing w:val="40"/>
          <w:sz w:val="26"/>
        </w:rPr>
        <w:t> </w:t>
      </w:r>
      <w:r>
        <w:rPr>
          <w:i/>
          <w:sz w:val="26"/>
        </w:rPr>
        <w:t>xứ</w:t>
      </w:r>
      <w:r>
        <w:rPr>
          <w:i/>
          <w:spacing w:val="42"/>
          <w:sz w:val="26"/>
        </w:rPr>
        <w:t> </w:t>
      </w:r>
      <w:r>
        <w:rPr>
          <w:i/>
          <w:sz w:val="26"/>
        </w:rPr>
        <w:t>đang</w:t>
      </w:r>
      <w:r>
        <w:rPr>
          <w:i/>
          <w:spacing w:val="41"/>
          <w:sz w:val="26"/>
        </w:rPr>
        <w:t> </w:t>
      </w:r>
      <w:r>
        <w:rPr>
          <w:i/>
          <w:sz w:val="26"/>
        </w:rPr>
        <w:t>diệt</w:t>
      </w:r>
      <w:r>
        <w:rPr>
          <w:i/>
          <w:spacing w:val="40"/>
          <w:sz w:val="26"/>
        </w:rPr>
        <w:t> </w:t>
      </w:r>
      <w:r>
        <w:rPr>
          <w:i/>
          <w:sz w:val="26"/>
        </w:rPr>
        <w:t>với</w:t>
      </w:r>
      <w:r>
        <w:rPr>
          <w:i/>
          <w:spacing w:val="41"/>
          <w:sz w:val="26"/>
        </w:rPr>
        <w:t> </w:t>
      </w:r>
      <w:r>
        <w:rPr>
          <w:i/>
          <w:sz w:val="26"/>
        </w:rPr>
        <w:t>người</w:t>
      </w:r>
      <w:r>
        <w:rPr>
          <w:i/>
          <w:spacing w:val="41"/>
          <w:sz w:val="26"/>
        </w:rPr>
        <w:t> </w:t>
      </w:r>
      <w:r>
        <w:rPr>
          <w:i/>
          <w:sz w:val="26"/>
        </w:rPr>
        <w:t>ấy</w:t>
      </w:r>
      <w:r>
        <w:rPr>
          <w:i/>
          <w:spacing w:val="40"/>
          <w:sz w:val="26"/>
        </w:rPr>
        <w:t> </w:t>
      </w:r>
      <w:r>
        <w:rPr>
          <w:i/>
          <w:sz w:val="26"/>
        </w:rPr>
        <w:t>phải</w:t>
      </w:r>
      <w:r>
        <w:rPr>
          <w:i/>
          <w:spacing w:val="41"/>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1"/>
        <w:jc w:val="left"/>
      </w:pPr>
      <w:r>
        <w:rPr/>
        <w:t>Hay</w:t>
      </w:r>
      <w:r>
        <w:rPr>
          <w:spacing w:val="-3"/>
        </w:rPr>
        <w:t> </w:t>
      </w:r>
      <w:r>
        <w:rPr/>
        <w:t>là pháp</w:t>
      </w:r>
      <w:r>
        <w:rPr>
          <w:spacing w:val="-1"/>
        </w:rPr>
        <w:t> </w:t>
      </w:r>
      <w:r>
        <w:rPr/>
        <w:t>xứ đang diệt với người nào, thời ý</w:t>
      </w:r>
      <w:r>
        <w:rPr>
          <w:spacing w:val="-1"/>
        </w:rPr>
        <w:t> </w:t>
      </w:r>
      <w:r>
        <w:rPr/>
        <w:t>xứ đang sanh</w:t>
      </w:r>
      <w:r>
        <w:rPr>
          <w:spacing w:val="-1"/>
        </w:rPr>
        <w:t> </w:t>
      </w:r>
      <w:r>
        <w:rPr/>
        <w:t>với người ấy</w:t>
      </w:r>
      <w:r>
        <w:rPr>
          <w:spacing w:val="-3"/>
        </w:rPr>
        <w:t> </w:t>
      </w:r>
      <w:r>
        <w:rPr/>
        <w:t>phải</w:t>
      </w:r>
      <w:r>
        <w:rPr>
          <w:spacing w:val="-1"/>
        </w:rPr>
        <w:t> </w:t>
      </w:r>
      <w:r>
        <w:rPr/>
        <w:t>chăng? Không phải!</w:t>
      </w:r>
    </w:p>
    <w:p>
      <w:pPr>
        <w:spacing w:line="298" w:lineRule="exact" w:before="0"/>
        <w:ind w:left="141" w:right="0" w:firstLine="0"/>
        <w:jc w:val="left"/>
        <w:rPr>
          <w:sz w:val="26"/>
        </w:rPr>
      </w:pPr>
      <w:r>
        <w:rPr>
          <w:b/>
          <w:spacing w:val="-4"/>
          <w:sz w:val="26"/>
        </w:rPr>
        <w:t>690</w:t>
      </w:r>
      <w:r>
        <w:rPr>
          <w:spacing w:val="-4"/>
          <w:sz w:val="26"/>
        </w:rPr>
        <w:t>.</w:t>
      </w:r>
    </w:p>
    <w:p>
      <w:pPr>
        <w:spacing w:line="298" w:lineRule="exact" w:before="0"/>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đang</w:t>
      </w:r>
      <w:r>
        <w:rPr>
          <w:i/>
          <w:spacing w:val="-5"/>
          <w:sz w:val="26"/>
        </w:rPr>
        <w:t> </w:t>
      </w:r>
      <w:r>
        <w:rPr>
          <w:i/>
          <w:sz w:val="26"/>
        </w:rPr>
        <w:t>sanh</w:t>
      </w:r>
      <w:r>
        <w:rPr>
          <w:i/>
          <w:spacing w:val="-5"/>
          <w:sz w:val="26"/>
        </w:rPr>
        <w:t> </w:t>
      </w:r>
      <w:r>
        <w:rPr>
          <w:i/>
          <w:sz w:val="26"/>
        </w:rPr>
        <w:t>với</w:t>
      </w:r>
      <w:r>
        <w:rPr>
          <w:i/>
          <w:spacing w:val="-1"/>
          <w:sz w:val="26"/>
        </w:rPr>
        <w:t> </w:t>
      </w:r>
      <w:r>
        <w:rPr>
          <w:i/>
          <w:sz w:val="26"/>
        </w:rPr>
        <w:t>cõi</w:t>
      </w:r>
      <w:r>
        <w:rPr>
          <w:i/>
          <w:spacing w:val="-5"/>
          <w:sz w:val="26"/>
        </w:rPr>
        <w:t> </w:t>
      </w:r>
      <w:r>
        <w:rPr>
          <w:i/>
          <w:spacing w:val="-2"/>
          <w:sz w:val="26"/>
        </w:rPr>
        <w:t>nào...</w:t>
      </w:r>
    </w:p>
    <w:p>
      <w:pPr>
        <w:pStyle w:val="BodyText"/>
        <w:spacing w:before="121"/>
        <w:ind w:left="708" w:right="133" w:firstLine="285"/>
        <w:jc w:val="left"/>
      </w:pPr>
      <w:r>
        <w:rPr/>
        <w:t>Lời quyết định trong phần cõi thì không hiệp với những câu có chữ 'Không phải'; vì trong phần cõi hiệp với tất cả lời.</w:t>
      </w:r>
    </w:p>
    <w:p>
      <w:pPr>
        <w:pStyle w:val="BodyText"/>
        <w:spacing w:line="299" w:lineRule="exact"/>
        <w:ind w:left="993"/>
        <w:jc w:val="left"/>
      </w:pPr>
      <w:r>
        <w:rPr/>
        <w:t>Ngoài</w:t>
      </w:r>
      <w:r>
        <w:rPr>
          <w:spacing w:val="-5"/>
        </w:rPr>
        <w:t> </w:t>
      </w:r>
      <w:r>
        <w:rPr/>
        <w:t>ra</w:t>
      </w:r>
      <w:r>
        <w:rPr>
          <w:spacing w:val="-5"/>
        </w:rPr>
        <w:t> </w:t>
      </w:r>
      <w:r>
        <w:rPr/>
        <w:t>phần</w:t>
      </w:r>
      <w:r>
        <w:rPr>
          <w:spacing w:val="-4"/>
        </w:rPr>
        <w:t> </w:t>
      </w:r>
      <w:r>
        <w:rPr/>
        <w:t>cõi</w:t>
      </w:r>
      <w:r>
        <w:rPr>
          <w:spacing w:val="-5"/>
        </w:rPr>
        <w:t> </w:t>
      </w:r>
      <w:r>
        <w:rPr/>
        <w:t>là</w:t>
      </w:r>
      <w:r>
        <w:rPr>
          <w:spacing w:val="-2"/>
        </w:rPr>
        <w:t> </w:t>
      </w:r>
      <w:r>
        <w:rPr/>
        <w:t>phần</w:t>
      </w:r>
      <w:r>
        <w:rPr>
          <w:spacing w:val="-5"/>
        </w:rPr>
        <w:t> </w:t>
      </w:r>
      <w:r>
        <w:rPr/>
        <w:t>người,</w:t>
      </w:r>
      <w:r>
        <w:rPr>
          <w:spacing w:val="-4"/>
        </w:rPr>
        <w:t> </w:t>
      </w:r>
      <w:r>
        <w:rPr/>
        <w:t>người</w:t>
      </w:r>
      <w:r>
        <w:rPr>
          <w:spacing w:val="-2"/>
        </w:rPr>
        <w:t> </w:t>
      </w:r>
      <w:r>
        <w:rPr/>
        <w:t>và</w:t>
      </w:r>
      <w:r>
        <w:rPr>
          <w:spacing w:val="-5"/>
        </w:rPr>
        <w:t> </w:t>
      </w:r>
      <w:r>
        <w:rPr/>
        <w:t>cõi</w:t>
      </w:r>
      <w:r>
        <w:rPr>
          <w:spacing w:val="-2"/>
        </w:rPr>
        <w:t> </w:t>
      </w:r>
      <w:r>
        <w:rPr/>
        <w:t>tất</w:t>
      </w:r>
      <w:r>
        <w:rPr>
          <w:spacing w:val="-4"/>
        </w:rPr>
        <w:t> </w:t>
      </w:r>
      <w:r>
        <w:rPr/>
        <w:t>cả</w:t>
      </w:r>
      <w:r>
        <w:rPr>
          <w:spacing w:val="-5"/>
        </w:rPr>
        <w:t> </w:t>
      </w:r>
      <w:r>
        <w:rPr/>
        <w:t>đều</w:t>
      </w:r>
      <w:r>
        <w:rPr>
          <w:spacing w:val="-5"/>
        </w:rPr>
        <w:t> </w:t>
      </w:r>
      <w:r>
        <w:rPr/>
        <w:t>đồng</w:t>
      </w:r>
      <w:r>
        <w:rPr>
          <w:spacing w:val="-4"/>
        </w:rPr>
        <w:t> </w:t>
      </w:r>
      <w:r>
        <w:rPr>
          <w:spacing w:val="-2"/>
        </w:rPr>
        <w:t>nhau.</w:t>
      </w:r>
    </w:p>
    <w:p>
      <w:pPr>
        <w:spacing w:line="298" w:lineRule="exact" w:before="1"/>
        <w:ind w:left="141" w:right="0" w:firstLine="0"/>
        <w:jc w:val="left"/>
        <w:rPr>
          <w:sz w:val="26"/>
        </w:rPr>
      </w:pPr>
      <w:r>
        <w:rPr>
          <w:b/>
          <w:spacing w:val="-4"/>
          <w:sz w:val="26"/>
        </w:rPr>
        <w:t>691</w:t>
      </w:r>
      <w:r>
        <w:rPr>
          <w:spacing w:val="-4"/>
          <w:sz w:val="26"/>
        </w:rPr>
        <w:t>.</w:t>
      </w:r>
    </w:p>
    <w:p>
      <w:pPr>
        <w:spacing w:before="0"/>
        <w:ind w:left="708" w:right="0" w:firstLine="0"/>
        <w:jc w:val="left"/>
        <w:rPr>
          <w:sz w:val="26"/>
        </w:rPr>
      </w:pPr>
      <w:r>
        <w:rPr>
          <w:i/>
          <w:sz w:val="26"/>
        </w:rPr>
        <w:t>Sắc</w:t>
      </w:r>
      <w:r>
        <w:rPr>
          <w:i/>
          <w:spacing w:val="26"/>
          <w:sz w:val="26"/>
        </w:rPr>
        <w:t> </w:t>
      </w:r>
      <w:r>
        <w:rPr>
          <w:i/>
          <w:sz w:val="26"/>
        </w:rPr>
        <w:t>xứ</w:t>
      </w:r>
      <w:r>
        <w:rPr>
          <w:i/>
          <w:spacing w:val="26"/>
          <w:sz w:val="26"/>
        </w:rPr>
        <w:t> </w:t>
      </w:r>
      <w:r>
        <w:rPr>
          <w:i/>
          <w:sz w:val="26"/>
        </w:rPr>
        <w:t>đang</w:t>
      </w:r>
      <w:r>
        <w:rPr>
          <w:i/>
          <w:spacing w:val="26"/>
          <w:sz w:val="26"/>
        </w:rPr>
        <w:t> </w:t>
      </w:r>
      <w:r>
        <w:rPr>
          <w:i/>
          <w:sz w:val="26"/>
        </w:rPr>
        <w:t>sanh</w:t>
      </w:r>
      <w:r>
        <w:rPr>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6"/>
          <w:sz w:val="26"/>
        </w:rPr>
        <w:t> </w:t>
      </w:r>
      <w:r>
        <w:rPr>
          <w:i/>
          <w:sz w:val="26"/>
        </w:rPr>
        <w:t>cõi</w:t>
      </w:r>
      <w:r>
        <w:rPr>
          <w:i/>
          <w:spacing w:val="26"/>
          <w:sz w:val="26"/>
        </w:rPr>
        <w:t> </w:t>
      </w:r>
      <w:r>
        <w:rPr>
          <w:i/>
          <w:sz w:val="26"/>
        </w:rPr>
        <w:t>nào,</w:t>
      </w:r>
      <w:r>
        <w:rPr>
          <w:i/>
          <w:spacing w:val="26"/>
          <w:sz w:val="26"/>
        </w:rPr>
        <w:t> </w:t>
      </w:r>
      <w:r>
        <w:rPr>
          <w:i/>
          <w:sz w:val="26"/>
        </w:rPr>
        <w:t>thời</w:t>
      </w:r>
      <w:r>
        <w:rPr>
          <w:i/>
          <w:spacing w:val="26"/>
          <w:sz w:val="26"/>
        </w:rPr>
        <w:t> </w:t>
      </w:r>
      <w:r>
        <w:rPr>
          <w:i/>
          <w:sz w:val="26"/>
        </w:rPr>
        <w:t>nhĩ</w:t>
      </w:r>
      <w:r>
        <w:rPr>
          <w:i/>
          <w:spacing w:val="26"/>
          <w:sz w:val="26"/>
        </w:rPr>
        <w:t> </w:t>
      </w:r>
      <w:r>
        <w:rPr>
          <w:i/>
          <w:sz w:val="26"/>
        </w:rPr>
        <w:t>xứ</w:t>
      </w:r>
      <w:r>
        <w:rPr>
          <w:i/>
          <w:spacing w:val="26"/>
          <w:sz w:val="26"/>
        </w:rPr>
        <w:t> </w:t>
      </w:r>
      <w:r>
        <w:rPr>
          <w:i/>
          <w:sz w:val="26"/>
        </w:rPr>
        <w:t>đang</w:t>
      </w:r>
      <w:r>
        <w:rPr>
          <w:i/>
          <w:spacing w:val="26"/>
          <w:sz w:val="26"/>
        </w:rPr>
        <w:t> </w:t>
      </w:r>
      <w:r>
        <w:rPr>
          <w:i/>
          <w:sz w:val="26"/>
        </w:rPr>
        <w:t>diệt</w:t>
      </w:r>
      <w:r>
        <w:rPr>
          <w:i/>
          <w:spacing w:val="26"/>
          <w:sz w:val="26"/>
        </w:rPr>
        <w:t> </w:t>
      </w:r>
      <w:r>
        <w:rPr>
          <w:i/>
          <w:sz w:val="26"/>
        </w:rPr>
        <w:t>với</w:t>
      </w:r>
      <w:r>
        <w:rPr>
          <w:i/>
          <w:spacing w:val="26"/>
          <w:sz w:val="26"/>
        </w:rPr>
        <w:t> </w:t>
      </w:r>
      <w:r>
        <w:rPr>
          <w:i/>
          <w:sz w:val="26"/>
        </w:rPr>
        <w:t>người</w:t>
      </w:r>
      <w:r>
        <w:rPr>
          <w:i/>
          <w:spacing w:val="26"/>
          <w:sz w:val="26"/>
        </w:rPr>
        <w:t> </w:t>
      </w:r>
      <w:r>
        <w:rPr>
          <w:i/>
          <w:sz w:val="26"/>
        </w:rPr>
        <w:t>ấy</w:t>
      </w:r>
      <w:r>
        <w:rPr>
          <w:i/>
          <w:spacing w:val="26"/>
          <w:sz w:val="26"/>
        </w:rPr>
        <w:t> </w:t>
      </w:r>
      <w:r>
        <w:rPr>
          <w:i/>
          <w:sz w:val="26"/>
        </w:rPr>
        <w:t>cõi</w:t>
      </w:r>
      <w:r>
        <w:rPr>
          <w:i/>
          <w:spacing w:val="26"/>
          <w:sz w:val="26"/>
        </w:rPr>
        <w:t> </w:t>
      </w:r>
      <w:r>
        <w:rPr>
          <w:i/>
          <w:sz w:val="26"/>
        </w:rPr>
        <w:t>ấy phải chăng? </w:t>
      </w:r>
      <w:r>
        <w:rPr>
          <w:sz w:val="26"/>
        </w:rPr>
        <w:t>Không phải!</w:t>
      </w:r>
    </w:p>
    <w:p>
      <w:pPr>
        <w:pStyle w:val="BodyText"/>
        <w:spacing w:before="119"/>
        <w:ind w:right="133"/>
        <w:jc w:val="left"/>
      </w:pPr>
      <w:r>
        <w:rPr/>
        <w:t>Hay là nhĩ xứ</w:t>
      </w:r>
      <w:r>
        <w:rPr>
          <w:spacing w:val="18"/>
        </w:rPr>
        <w:t> </w:t>
      </w:r>
      <w:r>
        <w:rPr/>
        <w:t>đang diệt với người nào cõi nào, thời nhãn xứ</w:t>
      </w:r>
      <w:r>
        <w:rPr>
          <w:spacing w:val="18"/>
        </w:rPr>
        <w:t> </w:t>
      </w:r>
      <w:r>
        <w:rPr/>
        <w:t>đang</w:t>
      </w:r>
      <w:r>
        <w:rPr>
          <w:spacing w:val="19"/>
        </w:rPr>
        <w:t> </w:t>
      </w:r>
      <w:r>
        <w:rPr/>
        <w:t>sanh với người ấy</w:t>
      </w:r>
      <w:r>
        <w:rPr>
          <w:spacing w:val="40"/>
        </w:rPr>
        <w:t> </w:t>
      </w:r>
      <w:r>
        <w:rPr/>
        <w:t>cõi ấy phải chăng? Không phải!</w:t>
      </w:r>
    </w:p>
    <w:p>
      <w:pPr>
        <w:spacing w:line="298" w:lineRule="exact" w:before="2"/>
        <w:ind w:left="141" w:right="0" w:firstLine="0"/>
        <w:jc w:val="left"/>
        <w:rPr>
          <w:sz w:val="26"/>
        </w:rPr>
      </w:pPr>
      <w:r>
        <w:rPr>
          <w:b/>
          <w:spacing w:val="-4"/>
          <w:sz w:val="26"/>
        </w:rPr>
        <w:t>692</w:t>
      </w:r>
      <w:r>
        <w:rPr>
          <w:spacing w:val="-4"/>
          <w:sz w:val="26"/>
        </w:rPr>
        <w:t>.</w:t>
      </w:r>
    </w:p>
    <w:p>
      <w:pPr>
        <w:spacing w:before="0"/>
        <w:ind w:left="708" w:right="133" w:firstLine="0"/>
        <w:jc w:val="left"/>
        <w:rPr>
          <w:sz w:val="26"/>
        </w:rPr>
      </w:pPr>
      <w:r>
        <w:rPr>
          <w:i/>
          <w:sz w:val="26"/>
        </w:rPr>
        <w:t>Ý</w:t>
      </w:r>
      <w:r>
        <w:rPr>
          <w:i/>
          <w:spacing w:val="-2"/>
          <w:sz w:val="26"/>
        </w:rPr>
        <w:t> </w:t>
      </w:r>
      <w:r>
        <w:rPr>
          <w:i/>
          <w:sz w:val="26"/>
        </w:rPr>
        <w:t>xứ</w:t>
      </w:r>
      <w:r>
        <w:rPr>
          <w:i/>
          <w:spacing w:val="-2"/>
          <w:sz w:val="26"/>
        </w:rPr>
        <w:t> </w:t>
      </w:r>
      <w:r>
        <w:rPr>
          <w:i/>
          <w:sz w:val="26"/>
        </w:rPr>
        <w:t>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cõi</w:t>
      </w:r>
      <w:r>
        <w:rPr>
          <w:i/>
          <w:spacing w:val="-1"/>
          <w:sz w:val="26"/>
        </w:rPr>
        <w:t> </w:t>
      </w:r>
      <w:r>
        <w:rPr>
          <w:i/>
          <w:sz w:val="26"/>
        </w:rPr>
        <w:t>nào,</w:t>
      </w:r>
      <w:r>
        <w:rPr>
          <w:i/>
          <w:spacing w:val="-2"/>
          <w:sz w:val="26"/>
        </w:rPr>
        <w:t> </w:t>
      </w:r>
      <w:r>
        <w:rPr>
          <w:i/>
          <w:sz w:val="26"/>
        </w:rPr>
        <w:t>thời pháp</w:t>
      </w:r>
      <w:r>
        <w:rPr>
          <w:i/>
          <w:spacing w:val="-2"/>
          <w:sz w:val="26"/>
        </w:rPr>
        <w:t> </w:t>
      </w:r>
      <w:r>
        <w:rPr>
          <w:i/>
          <w:sz w:val="26"/>
        </w:rPr>
        <w:t>xứ đang diệt</w:t>
      </w:r>
      <w:r>
        <w:rPr>
          <w:i/>
          <w:spacing w:val="-2"/>
          <w:sz w:val="26"/>
        </w:rPr>
        <w:t> </w:t>
      </w:r>
      <w:r>
        <w:rPr>
          <w:i/>
          <w:sz w:val="26"/>
        </w:rPr>
        <w:t>với người</w:t>
      </w:r>
      <w:r>
        <w:rPr>
          <w:i/>
          <w:spacing w:val="-2"/>
          <w:sz w:val="26"/>
        </w:rPr>
        <w:t> </w:t>
      </w:r>
      <w:r>
        <w:rPr>
          <w:i/>
          <w:sz w:val="26"/>
        </w:rPr>
        <w:t>ấy</w:t>
      </w:r>
      <w:r>
        <w:rPr>
          <w:i/>
          <w:spacing w:val="-2"/>
          <w:sz w:val="26"/>
        </w:rPr>
        <w:t> </w:t>
      </w:r>
      <w:r>
        <w:rPr>
          <w:i/>
          <w:sz w:val="26"/>
        </w:rPr>
        <w:t>cõi</w:t>
      </w:r>
      <w:r>
        <w:rPr>
          <w:i/>
          <w:spacing w:val="-1"/>
          <w:sz w:val="26"/>
        </w:rPr>
        <w:t> </w:t>
      </w:r>
      <w:r>
        <w:rPr>
          <w:i/>
          <w:sz w:val="26"/>
        </w:rPr>
        <w:t>ấy phải chăng? </w:t>
      </w:r>
      <w:r>
        <w:rPr>
          <w:sz w:val="26"/>
        </w:rPr>
        <w:t>Không phải!</w:t>
      </w:r>
    </w:p>
    <w:p>
      <w:pPr>
        <w:pStyle w:val="BodyText"/>
        <w:spacing w:before="119"/>
        <w:ind w:right="133"/>
        <w:jc w:val="left"/>
      </w:pPr>
      <w:r>
        <w:rPr/>
        <w:t>Hay là pháp xứ đang diệt với người nào cõi nào, thời ý xứ đang sanh với người ấy cõi ấy phải chăng? Không phải!</w:t>
      </w:r>
    </w:p>
    <w:p>
      <w:pPr>
        <w:spacing w:line="299" w:lineRule="exact" w:before="0"/>
        <w:ind w:left="141" w:right="0" w:firstLine="0"/>
        <w:jc w:val="left"/>
        <w:rPr>
          <w:sz w:val="26"/>
        </w:rPr>
      </w:pPr>
      <w:r>
        <w:rPr>
          <w:b/>
          <w:spacing w:val="-4"/>
          <w:sz w:val="26"/>
        </w:rPr>
        <w:t>693</w:t>
      </w:r>
      <w:r>
        <w:rPr>
          <w:spacing w:val="-4"/>
          <w:sz w:val="26"/>
        </w:rPr>
        <w:t>.</w:t>
      </w:r>
    </w:p>
    <w:p>
      <w:pPr>
        <w:spacing w:before="2"/>
        <w:ind w:left="708" w:right="139" w:firstLine="0"/>
        <w:jc w:val="both"/>
        <w:rPr>
          <w:sz w:val="26"/>
        </w:rPr>
      </w:pPr>
      <w:r>
        <w:rPr>
          <w:i/>
          <w:sz w:val="26"/>
        </w:rPr>
        <w:t>Nhãn xứ </w:t>
      </w:r>
      <w:r>
        <w:rPr>
          <w:b/>
          <w:i/>
          <w:sz w:val="26"/>
        </w:rPr>
        <w:t>chẳng phải đang sanh </w:t>
      </w:r>
      <w:r>
        <w:rPr>
          <w:i/>
          <w:sz w:val="26"/>
        </w:rPr>
        <w:t>với người nào, thời nhĩ xứ </w:t>
      </w:r>
      <w:r>
        <w:rPr>
          <w:b/>
          <w:i/>
          <w:sz w:val="26"/>
        </w:rPr>
        <w:t>chẳng phải đang diệt </w:t>
      </w:r>
      <w:r>
        <w:rPr>
          <w:i/>
          <w:sz w:val="26"/>
        </w:rPr>
        <w:t>với người ấy phải chăng? </w:t>
      </w:r>
      <w:r>
        <w:rPr>
          <w:sz w:val="26"/>
        </w:rPr>
        <w:t>Người hữu nhĩ đang tử, sắc xứ chẳng phải đang sanh mà nhĩ xứ đang diệt với người ấy. Còn người vô nhãn đang sanh và người vô nhĩ đang tử, nhãn xứ chẳng phải đang sanh và nhĩ xứ chẳng phải đang diệt.</w:t>
      </w:r>
    </w:p>
    <w:p>
      <w:pPr>
        <w:pStyle w:val="BodyText"/>
        <w:spacing w:before="119"/>
        <w:ind w:right="137"/>
      </w:pPr>
      <w:r>
        <w:rPr/>
        <w:t>Hay là nhĩ xứ chẳng phải đang diệt với người nào, thời nhãn xứ chẳng phải đang sanh với người ấy phải chăng? Người hữu nhãn đang sanh, nhĩ xứ chẳng phải đang diệt mà nhãn xứ đang sanh với người ấy. Còn người vô nhĩ đang tử và người vô nhãn đang sanh, nhĩ xứ chẳng phải đang diệt và nhãn xứ cũng chẳng phải đang sanh.</w:t>
      </w:r>
    </w:p>
    <w:p>
      <w:pPr>
        <w:spacing w:line="298" w:lineRule="exact" w:before="2"/>
        <w:ind w:left="141" w:right="0" w:firstLine="0"/>
        <w:jc w:val="left"/>
        <w:rPr>
          <w:sz w:val="26"/>
        </w:rPr>
      </w:pPr>
      <w:r>
        <w:rPr>
          <w:b/>
          <w:spacing w:val="-4"/>
          <w:sz w:val="26"/>
        </w:rPr>
        <w:t>694</w:t>
      </w:r>
      <w:r>
        <w:rPr>
          <w:spacing w:val="-4"/>
          <w:sz w:val="26"/>
        </w:rPr>
        <w:t>.</w:t>
      </w:r>
    </w:p>
    <w:p>
      <w:pPr>
        <w:spacing w:before="0"/>
        <w:ind w:left="708" w:right="0" w:firstLine="0"/>
        <w:jc w:val="left"/>
        <w:rPr>
          <w:sz w:val="26"/>
        </w:rPr>
      </w:pPr>
      <w:r>
        <w:rPr>
          <w:i/>
          <w:sz w:val="26"/>
        </w:rPr>
        <w:t>Nhãn</w:t>
      </w:r>
      <w:r>
        <w:rPr>
          <w:i/>
          <w:spacing w:val="30"/>
          <w:sz w:val="26"/>
        </w:rPr>
        <w:t> </w:t>
      </w:r>
      <w:r>
        <w:rPr>
          <w:i/>
          <w:sz w:val="26"/>
        </w:rPr>
        <w:t>xứ</w:t>
      </w:r>
      <w:r>
        <w:rPr>
          <w:i/>
          <w:spacing w:val="30"/>
          <w:sz w:val="26"/>
        </w:rPr>
        <w:t> </w:t>
      </w:r>
      <w:r>
        <w:rPr>
          <w:i/>
          <w:sz w:val="26"/>
        </w:rPr>
        <w:t>chẳng</w:t>
      </w:r>
      <w:r>
        <w:rPr>
          <w:i/>
          <w:spacing w:val="30"/>
          <w:sz w:val="26"/>
        </w:rPr>
        <w:t> </w:t>
      </w:r>
      <w:r>
        <w:rPr>
          <w:i/>
          <w:sz w:val="26"/>
        </w:rPr>
        <w:t>phải</w:t>
      </w:r>
      <w:r>
        <w:rPr>
          <w:i/>
          <w:spacing w:val="30"/>
          <w:sz w:val="26"/>
        </w:rPr>
        <w:t> </w:t>
      </w:r>
      <w:r>
        <w:rPr>
          <w:i/>
          <w:sz w:val="26"/>
        </w:rPr>
        <w:t>đang</w:t>
      </w:r>
      <w:r>
        <w:rPr>
          <w:i/>
          <w:spacing w:val="30"/>
          <w:sz w:val="26"/>
        </w:rPr>
        <w:t> </w:t>
      </w:r>
      <w:r>
        <w:rPr>
          <w:i/>
          <w:sz w:val="26"/>
        </w:rPr>
        <w:t>sanh</w:t>
      </w:r>
      <w:r>
        <w:rPr>
          <w:i/>
          <w:spacing w:val="30"/>
          <w:sz w:val="26"/>
        </w:rPr>
        <w:t> </w:t>
      </w:r>
      <w:r>
        <w:rPr>
          <w:i/>
          <w:sz w:val="26"/>
        </w:rPr>
        <w:t>với</w:t>
      </w:r>
      <w:r>
        <w:rPr>
          <w:i/>
          <w:spacing w:val="30"/>
          <w:sz w:val="26"/>
        </w:rPr>
        <w:t> </w:t>
      </w:r>
      <w:r>
        <w:rPr>
          <w:i/>
          <w:sz w:val="26"/>
        </w:rPr>
        <w:t>người</w:t>
      </w:r>
      <w:r>
        <w:rPr>
          <w:i/>
          <w:spacing w:val="30"/>
          <w:sz w:val="26"/>
        </w:rPr>
        <w:t> </w:t>
      </w:r>
      <w:r>
        <w:rPr>
          <w:i/>
          <w:sz w:val="26"/>
        </w:rPr>
        <w:t>nào,</w:t>
      </w:r>
      <w:r>
        <w:rPr>
          <w:i/>
          <w:spacing w:val="30"/>
          <w:sz w:val="26"/>
        </w:rPr>
        <w:t> </w:t>
      </w:r>
      <w:r>
        <w:rPr>
          <w:i/>
          <w:sz w:val="26"/>
        </w:rPr>
        <w:t>thời</w:t>
      </w:r>
      <w:r>
        <w:rPr>
          <w:i/>
          <w:spacing w:val="30"/>
          <w:sz w:val="26"/>
        </w:rPr>
        <w:t> </w:t>
      </w:r>
      <w:r>
        <w:rPr>
          <w:i/>
          <w:sz w:val="26"/>
        </w:rPr>
        <w:t>tỷ</w:t>
      </w:r>
      <w:r>
        <w:rPr>
          <w:i/>
          <w:spacing w:val="30"/>
          <w:sz w:val="26"/>
        </w:rPr>
        <w:t> </w:t>
      </w:r>
      <w:r>
        <w:rPr>
          <w:i/>
          <w:sz w:val="26"/>
        </w:rPr>
        <w:t>xứ</w:t>
      </w:r>
      <w:r>
        <w:rPr>
          <w:i/>
          <w:spacing w:val="30"/>
          <w:sz w:val="26"/>
        </w:rPr>
        <w:t> </w:t>
      </w:r>
      <w:r>
        <w:rPr>
          <w:i/>
          <w:sz w:val="26"/>
        </w:rPr>
        <w:t>chẳng</w:t>
      </w:r>
      <w:r>
        <w:rPr>
          <w:i/>
          <w:spacing w:val="30"/>
          <w:sz w:val="26"/>
        </w:rPr>
        <w:t> </w:t>
      </w:r>
      <w:r>
        <w:rPr>
          <w:i/>
          <w:sz w:val="26"/>
        </w:rPr>
        <w:t>phải</w:t>
      </w:r>
      <w:r>
        <w:rPr>
          <w:i/>
          <w:spacing w:val="30"/>
          <w:sz w:val="26"/>
        </w:rPr>
        <w:t> </w:t>
      </w:r>
      <w:r>
        <w:rPr>
          <w:i/>
          <w:sz w:val="26"/>
        </w:rPr>
        <w:t>đang</w:t>
      </w:r>
      <w:r>
        <w:rPr>
          <w:i/>
          <w:spacing w:val="30"/>
          <w:sz w:val="26"/>
        </w:rPr>
        <w:t> </w:t>
      </w:r>
      <w:r>
        <w:rPr>
          <w:i/>
          <w:sz w:val="26"/>
        </w:rPr>
        <w:t>diệt</w:t>
      </w:r>
      <w:r>
        <w:rPr>
          <w:i/>
          <w:spacing w:val="30"/>
          <w:sz w:val="26"/>
        </w:rPr>
        <w:t> </w:t>
      </w:r>
      <w:r>
        <w:rPr>
          <w:i/>
          <w:sz w:val="26"/>
        </w:rPr>
        <w:t>với người</w:t>
      </w:r>
      <w:r>
        <w:rPr>
          <w:i/>
          <w:spacing w:val="17"/>
          <w:sz w:val="26"/>
        </w:rPr>
        <w:t> </w:t>
      </w:r>
      <w:r>
        <w:rPr>
          <w:i/>
          <w:sz w:val="26"/>
        </w:rPr>
        <w:t>ấy</w:t>
      </w:r>
      <w:r>
        <w:rPr>
          <w:i/>
          <w:spacing w:val="17"/>
          <w:sz w:val="26"/>
        </w:rPr>
        <w:t> </w:t>
      </w:r>
      <w:r>
        <w:rPr>
          <w:i/>
          <w:sz w:val="26"/>
        </w:rPr>
        <w:t>phải</w:t>
      </w:r>
      <w:r>
        <w:rPr>
          <w:i/>
          <w:spacing w:val="17"/>
          <w:sz w:val="26"/>
        </w:rPr>
        <w:t> </w:t>
      </w:r>
      <w:r>
        <w:rPr>
          <w:i/>
          <w:sz w:val="26"/>
        </w:rPr>
        <w:t>chăng?</w:t>
      </w:r>
      <w:r>
        <w:rPr>
          <w:i/>
          <w:spacing w:val="19"/>
          <w:sz w:val="26"/>
        </w:rPr>
        <w:t> </w:t>
      </w:r>
      <w:r>
        <w:rPr>
          <w:sz w:val="26"/>
        </w:rPr>
        <w:t>Người</w:t>
      </w:r>
      <w:r>
        <w:rPr>
          <w:spacing w:val="17"/>
          <w:sz w:val="26"/>
        </w:rPr>
        <w:t> </w:t>
      </w:r>
      <w:r>
        <w:rPr>
          <w:sz w:val="26"/>
        </w:rPr>
        <w:t>vô</w:t>
      </w:r>
      <w:r>
        <w:rPr>
          <w:spacing w:val="17"/>
          <w:sz w:val="26"/>
        </w:rPr>
        <w:t> </w:t>
      </w:r>
      <w:r>
        <w:rPr>
          <w:sz w:val="26"/>
        </w:rPr>
        <w:t>tỷ</w:t>
      </w:r>
      <w:r>
        <w:rPr>
          <w:spacing w:val="13"/>
          <w:sz w:val="26"/>
        </w:rPr>
        <w:t> </w:t>
      </w:r>
      <w:r>
        <w:rPr>
          <w:sz w:val="26"/>
        </w:rPr>
        <w:t>đang</w:t>
      </w:r>
      <w:r>
        <w:rPr>
          <w:spacing w:val="17"/>
          <w:sz w:val="26"/>
        </w:rPr>
        <w:t> </w:t>
      </w:r>
      <w:r>
        <w:rPr>
          <w:sz w:val="26"/>
        </w:rPr>
        <w:t>tử,</w:t>
      </w:r>
      <w:r>
        <w:rPr>
          <w:spacing w:val="17"/>
          <w:sz w:val="26"/>
        </w:rPr>
        <w:t> </w:t>
      </w:r>
      <w:r>
        <w:rPr>
          <w:sz w:val="26"/>
        </w:rPr>
        <w:t>nhãn</w:t>
      </w:r>
      <w:r>
        <w:rPr>
          <w:spacing w:val="17"/>
          <w:sz w:val="26"/>
        </w:rPr>
        <w:t> </w:t>
      </w:r>
      <w:r>
        <w:rPr>
          <w:sz w:val="26"/>
        </w:rPr>
        <w:t>xứ</w:t>
      </w:r>
      <w:r>
        <w:rPr>
          <w:spacing w:val="18"/>
          <w:sz w:val="26"/>
        </w:rPr>
        <w:t> </w:t>
      </w:r>
      <w:r>
        <w:rPr>
          <w:sz w:val="26"/>
        </w:rPr>
        <w:t>chẳng</w:t>
      </w:r>
      <w:r>
        <w:rPr>
          <w:spacing w:val="17"/>
          <w:sz w:val="26"/>
        </w:rPr>
        <w:t> </w:t>
      </w:r>
      <w:r>
        <w:rPr>
          <w:sz w:val="26"/>
        </w:rPr>
        <w:t>phải</w:t>
      </w:r>
      <w:r>
        <w:rPr>
          <w:spacing w:val="17"/>
          <w:sz w:val="26"/>
        </w:rPr>
        <w:t> </w:t>
      </w:r>
      <w:r>
        <w:rPr>
          <w:sz w:val="26"/>
        </w:rPr>
        <w:t>đang</w:t>
      </w:r>
      <w:r>
        <w:rPr>
          <w:spacing w:val="17"/>
          <w:sz w:val="26"/>
        </w:rPr>
        <w:t> </w:t>
      </w:r>
      <w:r>
        <w:rPr>
          <w:sz w:val="26"/>
        </w:rPr>
        <w:t>sanh</w:t>
      </w:r>
      <w:r>
        <w:rPr>
          <w:spacing w:val="19"/>
          <w:sz w:val="26"/>
        </w:rPr>
        <w:t> </w:t>
      </w:r>
      <w:r>
        <w:rPr>
          <w:sz w:val="26"/>
        </w:rPr>
        <w:t>mà</w:t>
      </w:r>
      <w:r>
        <w:rPr>
          <w:spacing w:val="19"/>
          <w:sz w:val="26"/>
        </w:rPr>
        <w:t> </w:t>
      </w:r>
      <w:r>
        <w:rPr>
          <w:sz w:val="26"/>
        </w:rPr>
        <w:t>tỷ</w:t>
      </w:r>
      <w:r>
        <w:rPr>
          <w:spacing w:val="10"/>
          <w:sz w:val="26"/>
        </w:rPr>
        <w:t> </w:t>
      </w:r>
      <w:r>
        <w:rPr>
          <w:spacing w:val="-5"/>
          <w:sz w:val="26"/>
        </w:rPr>
        <w:t>xứ</w:t>
      </w:r>
    </w:p>
    <w:p>
      <w:pPr>
        <w:spacing w:after="0"/>
        <w:jc w:val="left"/>
        <w:rPr>
          <w:sz w:val="26"/>
        </w:rPr>
        <w:sectPr>
          <w:pgSz w:w="11630" w:h="16450"/>
          <w:pgMar w:header="576" w:footer="0" w:top="920" w:bottom="280" w:left="850" w:right="850"/>
        </w:sectPr>
      </w:pPr>
    </w:p>
    <w:p>
      <w:pPr>
        <w:pStyle w:val="BodyText"/>
        <w:spacing w:before="268"/>
        <w:ind w:left="708" w:right="138"/>
      </w:pPr>
      <w:r>
        <w:rPr/>
        <w:t>đang diệt với người ấy. Còn người vô nhãn đang sanh và người vô tỷ đang tử, nhãn xứ chẳng phải đang sanh và tỷ xứ chẳng phải đang diệt.</w:t>
      </w:r>
    </w:p>
    <w:p>
      <w:pPr>
        <w:spacing w:before="120"/>
        <w:ind w:left="710" w:right="137" w:firstLine="0"/>
        <w:jc w:val="both"/>
        <w:rPr>
          <w:sz w:val="26"/>
        </w:rPr>
      </w:pPr>
      <w:r>
        <w:rPr>
          <w:i/>
          <w:sz w:val="26"/>
        </w:rPr>
        <w:t>Hay là tỷ xứ chẳng phải đang diệt với người nào, thời nhãn xứ chẳng phải đang sanh với người ấy phải chăng? </w:t>
      </w:r>
      <w:r>
        <w:rPr>
          <w:sz w:val="26"/>
        </w:rPr>
        <w:t>Người hữu nhãn đang sanh, tỷ xứ chẳng phải đang diệt mà nhãn xứ đang sanh với người ấy. Còn người vô tỷ đang tử và người vô nhãn đang</w:t>
      </w:r>
      <w:r>
        <w:rPr>
          <w:spacing w:val="80"/>
          <w:sz w:val="26"/>
        </w:rPr>
        <w:t> </w:t>
      </w:r>
      <w:r>
        <w:rPr>
          <w:sz w:val="26"/>
        </w:rPr>
        <w:t>sanh, tỷ xứ chẳng phải đang diệt và nhãn xứ cũng chẳng phải đang sanh.</w:t>
      </w:r>
    </w:p>
    <w:p>
      <w:pPr>
        <w:spacing w:line="298" w:lineRule="exact" w:before="0"/>
        <w:ind w:left="141" w:right="0" w:firstLine="0"/>
        <w:jc w:val="left"/>
        <w:rPr>
          <w:sz w:val="26"/>
        </w:rPr>
      </w:pPr>
      <w:r>
        <w:rPr>
          <w:b/>
          <w:spacing w:val="-4"/>
          <w:sz w:val="26"/>
        </w:rPr>
        <w:t>695</w:t>
      </w:r>
      <w:r>
        <w:rPr>
          <w:spacing w:val="-4"/>
          <w:sz w:val="26"/>
        </w:rPr>
        <w:t>.</w:t>
      </w:r>
    </w:p>
    <w:p>
      <w:pPr>
        <w:spacing w:before="1"/>
        <w:ind w:left="708" w:right="139" w:firstLine="0"/>
        <w:jc w:val="both"/>
        <w:rPr>
          <w:sz w:val="26"/>
        </w:rPr>
      </w:pPr>
      <w:r>
        <w:rPr>
          <w:i/>
          <w:sz w:val="26"/>
        </w:rPr>
        <w:t>Nhãn xứ chẳng phải đang sanh với người nào, thời sắc xứ chẳng phải đang diệt với người ấy phải chăng? </w:t>
      </w:r>
      <w:r>
        <w:rPr>
          <w:sz w:val="26"/>
        </w:rPr>
        <w:t>Người hữu sắc đang tử, nhãn xứ chẳng phải đang sanh mà sắc</w:t>
      </w:r>
      <w:r>
        <w:rPr>
          <w:spacing w:val="40"/>
          <w:sz w:val="26"/>
        </w:rPr>
        <w:t> </w:t>
      </w:r>
      <w:r>
        <w:rPr>
          <w:sz w:val="26"/>
        </w:rPr>
        <w:t>xứ đang diệt với người ấy. Còn người vô nhãn đang sanh và người vô sắc đang tử, nhãn xứ chẳng phải đang sanh và sắc xứ cũng chẳng phải đang diệt.</w:t>
      </w:r>
    </w:p>
    <w:p>
      <w:pPr>
        <w:pStyle w:val="BodyText"/>
        <w:spacing w:before="120"/>
        <w:ind w:right="137"/>
      </w:pPr>
      <w:r>
        <w:rPr/>
        <w:t>Hay là sắc xứ chẳng phải đang diệt với người nào, thời nhãn xứ chẳng phải đang sanh với người ấy phải chăng? Người hữu nhãn đang sanh, sắc xứ chẳng phải đang diệt mà nhãn xứ đang sanh với người ấy. Còn người vô sắc đang tử và người vô nhãn đang sanh, sắc xứ chẳng phải đang diệt và nhãn xứ cũng chẳng phải đang sanh.</w:t>
      </w:r>
    </w:p>
    <w:p>
      <w:pPr>
        <w:spacing w:line="298" w:lineRule="exact" w:before="0"/>
        <w:ind w:left="141" w:right="0" w:firstLine="0"/>
        <w:jc w:val="left"/>
        <w:rPr>
          <w:sz w:val="26"/>
        </w:rPr>
      </w:pPr>
      <w:r>
        <w:rPr>
          <w:b/>
          <w:spacing w:val="-4"/>
          <w:sz w:val="26"/>
        </w:rPr>
        <w:t>696</w:t>
      </w:r>
      <w:r>
        <w:rPr>
          <w:spacing w:val="-4"/>
          <w:sz w:val="26"/>
        </w:rPr>
        <w:t>.</w:t>
      </w:r>
    </w:p>
    <w:p>
      <w:pPr>
        <w:spacing w:before="1"/>
        <w:ind w:left="708" w:right="139" w:firstLine="0"/>
        <w:jc w:val="both"/>
        <w:rPr>
          <w:sz w:val="26"/>
        </w:rPr>
      </w:pPr>
      <w:r>
        <w:rPr>
          <w:i/>
          <w:sz w:val="26"/>
        </w:rPr>
        <w:t>Nhãn xứ chẳng phải đang sanh với người nào, thời ý xứ chẳng phải đang diệt với người ấy phải chăng? </w:t>
      </w:r>
      <w:r>
        <w:rPr>
          <w:sz w:val="26"/>
        </w:rPr>
        <w:t>Người hữu tâm đang tử, nhãn xứ chẳng phải đang sanh mà ý xứ đang diệt với người ấy. Còn người vô nhãn đang sanh và người vô tâm đang tử, nhãn xứ chẳng phải đang sanh và ý xứ cũng chẳng phải đang diệt.</w:t>
      </w:r>
    </w:p>
    <w:p>
      <w:pPr>
        <w:pStyle w:val="BodyText"/>
        <w:spacing w:before="119"/>
        <w:ind w:right="139"/>
      </w:pPr>
      <w:r>
        <w:rPr/>
        <w:t>Hay là ý xứ chẳng phải đang diệt với người nào, thời nhãn xứ chẳng phải đang sanh với người ấy phải chăng? Người hữu nhãn đang sanh, ý xứ chẳng phải đang diệt mà nhãn xứ đang sanh với người ấy. Còn người vô tâm đang tử và người vô nhãn đang sanh, ý xứ chẳng phải đang diệt và nhãn xứ cũng chẳng phải đang sanh.</w:t>
      </w:r>
    </w:p>
    <w:p>
      <w:pPr>
        <w:spacing w:line="299" w:lineRule="exact" w:before="0"/>
        <w:ind w:left="141" w:right="0" w:firstLine="0"/>
        <w:jc w:val="left"/>
        <w:rPr>
          <w:sz w:val="26"/>
        </w:rPr>
      </w:pPr>
      <w:r>
        <w:rPr>
          <w:b/>
          <w:spacing w:val="-4"/>
          <w:sz w:val="26"/>
        </w:rPr>
        <w:t>697</w:t>
      </w:r>
      <w:r>
        <w:rPr>
          <w:spacing w:val="-4"/>
          <w:sz w:val="26"/>
        </w:rPr>
        <w:t>.</w:t>
      </w:r>
    </w:p>
    <w:p>
      <w:pPr>
        <w:spacing w:before="1"/>
        <w:ind w:left="708" w:right="137" w:firstLine="0"/>
        <w:jc w:val="both"/>
        <w:rPr>
          <w:sz w:val="26"/>
        </w:rPr>
      </w:pPr>
      <w:r>
        <w:rPr>
          <w:i/>
          <w:sz w:val="26"/>
        </w:rPr>
        <w:t>Nhãn xứ chẳng phải đang sanh với người nào, thời pháp xứ chẳng phải đang diệt với người ấy phải chăng? </w:t>
      </w:r>
      <w:r>
        <w:rPr>
          <w:sz w:val="26"/>
        </w:rPr>
        <w:t>Tất cả người đang tử, nhãn xứ chẳng phải đang sanh mà pháp</w:t>
      </w:r>
      <w:r>
        <w:rPr>
          <w:spacing w:val="80"/>
          <w:sz w:val="26"/>
        </w:rPr>
        <w:t> </w:t>
      </w:r>
      <w:r>
        <w:rPr>
          <w:sz w:val="26"/>
        </w:rPr>
        <w:t>xứ đang diệt với người ấy. Còn người vô nhãn đang sanh, nhãn xứ chẳng phải đang sanh và pháp xứ cũng chẳng phải đang diệt.</w:t>
      </w:r>
    </w:p>
    <w:p>
      <w:pPr>
        <w:pStyle w:val="BodyText"/>
        <w:spacing w:before="120"/>
        <w:ind w:right="137"/>
      </w:pPr>
      <w:r>
        <w:rPr/>
        <w:t>Hay là pháp xứ chẳng phải đang diệt với người nào, thời nhãn xứ chẳng phải đang</w:t>
      </w:r>
      <w:r>
        <w:rPr>
          <w:spacing w:val="40"/>
        </w:rPr>
        <w:t> </w:t>
      </w:r>
      <w:r>
        <w:rPr/>
        <w:t>sanh với người ấy phải chăng? Người hữu nhãn đang sanh, pháp xứ chẳng phải đang diệt mà nhãn xứ đang sanh với người ấy. Còn người vô nhãn đang sanh, pháp xứ</w:t>
      </w:r>
      <w:r>
        <w:rPr>
          <w:spacing w:val="40"/>
        </w:rPr>
        <w:t> </w:t>
      </w:r>
      <w:r>
        <w:rPr/>
        <w:t>chẳng phải đang diệt và nhãn xứ cũng chẳng phải đang sanh.</w:t>
      </w:r>
    </w:p>
    <w:p>
      <w:pPr>
        <w:spacing w:line="298" w:lineRule="exact" w:before="2"/>
        <w:ind w:left="141" w:right="0" w:firstLine="0"/>
        <w:jc w:val="left"/>
        <w:rPr>
          <w:sz w:val="26"/>
        </w:rPr>
      </w:pPr>
      <w:r>
        <w:rPr>
          <w:b/>
          <w:spacing w:val="-4"/>
          <w:sz w:val="26"/>
        </w:rPr>
        <w:t>698</w:t>
      </w:r>
      <w:r>
        <w:rPr>
          <w:spacing w:val="-4"/>
          <w:sz w:val="26"/>
        </w:rPr>
        <w:t>.</w:t>
      </w:r>
    </w:p>
    <w:p>
      <w:pPr>
        <w:spacing w:before="0"/>
        <w:ind w:left="708" w:right="139" w:firstLine="0"/>
        <w:jc w:val="both"/>
        <w:rPr>
          <w:sz w:val="26"/>
        </w:rPr>
      </w:pPr>
      <w:r>
        <w:rPr>
          <w:i/>
          <w:sz w:val="26"/>
        </w:rPr>
        <w:t>Tỷ xứ chẳng phải đang sanh với người nào, thời sắc xứ chẳng phải đang diệt với</w:t>
      </w:r>
      <w:r>
        <w:rPr>
          <w:i/>
          <w:spacing w:val="40"/>
          <w:sz w:val="26"/>
        </w:rPr>
        <w:t> </w:t>
      </w:r>
      <w:r>
        <w:rPr>
          <w:i/>
          <w:sz w:val="26"/>
        </w:rPr>
        <w:t>người ấy phải chăng? </w:t>
      </w:r>
      <w:r>
        <w:rPr>
          <w:sz w:val="26"/>
        </w:rPr>
        <w:t>Người hữu sắc đang tử tỷ xứ chẳng phải đang sanh mà sắc xứ đang diệt với người ấy. Còn người vô tỷ</w:t>
      </w:r>
      <w:r>
        <w:rPr>
          <w:spacing w:val="-3"/>
          <w:sz w:val="26"/>
        </w:rPr>
        <w:t> </w:t>
      </w:r>
      <w:r>
        <w:rPr>
          <w:sz w:val="26"/>
        </w:rPr>
        <w:t>đang sanh, người vô sắc đang tử, tỷ xứ chẳng phải đang sanh và sắc xứ cũng chẳng phải đang diệt.</w:t>
      </w:r>
    </w:p>
    <w:p>
      <w:pPr>
        <w:pStyle w:val="BodyText"/>
        <w:spacing w:before="119"/>
        <w:ind w:right="138"/>
      </w:pPr>
      <w:r>
        <w:rPr/>
        <w:t>Hay</w:t>
      </w:r>
      <w:r>
        <w:rPr>
          <w:spacing w:val="-3"/>
        </w:rPr>
        <w:t> </w:t>
      </w:r>
      <w:r>
        <w:rPr/>
        <w:t>là sắc xứ chẳng phải</w:t>
      </w:r>
      <w:r>
        <w:rPr>
          <w:spacing w:val="-1"/>
        </w:rPr>
        <w:t> </w:t>
      </w:r>
      <w:r>
        <w:rPr/>
        <w:t>đang diệt với người nào, thời tỷ</w:t>
      </w:r>
      <w:r>
        <w:rPr>
          <w:spacing w:val="-4"/>
        </w:rPr>
        <w:t> </w:t>
      </w:r>
      <w:r>
        <w:rPr/>
        <w:t>xứ chẳng</w:t>
      </w:r>
      <w:r>
        <w:rPr>
          <w:spacing w:val="-1"/>
        </w:rPr>
        <w:t> </w:t>
      </w:r>
      <w:r>
        <w:rPr/>
        <w:t>phải</w:t>
      </w:r>
      <w:r>
        <w:rPr>
          <w:spacing w:val="-1"/>
        </w:rPr>
        <w:t> </w:t>
      </w:r>
      <w:r>
        <w:rPr/>
        <w:t>đang sanh với người ấy phải chăng? Người hữu tỷ đang sanh, sắc xứ chẳng phải đang diệt mà tỷ xứ đang sanh với người ấy. Còn người vô sắc đang tử, người vô tỷ đang sanh, sắc xứ chẳng phải đang diệt và tỷ xứ cũng chẳng phải đang sanh.</w:t>
      </w:r>
    </w:p>
    <w:p>
      <w:pPr>
        <w:spacing w:line="298" w:lineRule="exact" w:before="1"/>
        <w:ind w:left="141" w:right="0" w:firstLine="0"/>
        <w:jc w:val="left"/>
        <w:rPr>
          <w:sz w:val="26"/>
        </w:rPr>
      </w:pPr>
      <w:r>
        <w:rPr>
          <w:b/>
          <w:spacing w:val="-4"/>
          <w:sz w:val="26"/>
        </w:rPr>
        <w:t>699</w:t>
      </w:r>
      <w:r>
        <w:rPr>
          <w:spacing w:val="-4"/>
          <w:sz w:val="26"/>
        </w:rPr>
        <w:t>.</w:t>
      </w:r>
    </w:p>
    <w:p>
      <w:pPr>
        <w:spacing w:before="0"/>
        <w:ind w:left="708" w:right="139" w:firstLine="0"/>
        <w:jc w:val="left"/>
        <w:rPr>
          <w:sz w:val="26"/>
        </w:rPr>
      </w:pPr>
      <w:r>
        <w:rPr>
          <w:i/>
          <w:sz w:val="26"/>
        </w:rPr>
        <w:t>Tỷ xứ chẳng phải đang sanh với người nào, thời ý xứ chẳng phải đang diệt với người ấy</w:t>
      </w:r>
      <w:r>
        <w:rPr>
          <w:i/>
          <w:spacing w:val="7"/>
          <w:sz w:val="26"/>
        </w:rPr>
        <w:t> </w:t>
      </w:r>
      <w:r>
        <w:rPr>
          <w:i/>
          <w:sz w:val="26"/>
        </w:rPr>
        <w:t>phải</w:t>
      </w:r>
      <w:r>
        <w:rPr>
          <w:i/>
          <w:spacing w:val="7"/>
          <w:sz w:val="26"/>
        </w:rPr>
        <w:t> </w:t>
      </w:r>
      <w:r>
        <w:rPr>
          <w:i/>
          <w:sz w:val="26"/>
        </w:rPr>
        <w:t>chăng?</w:t>
      </w:r>
      <w:r>
        <w:rPr>
          <w:i/>
          <w:spacing w:val="8"/>
          <w:sz w:val="26"/>
        </w:rPr>
        <w:t> </w:t>
      </w:r>
      <w:r>
        <w:rPr>
          <w:sz w:val="26"/>
        </w:rPr>
        <w:t>Người</w:t>
      </w:r>
      <w:r>
        <w:rPr>
          <w:spacing w:val="7"/>
          <w:sz w:val="26"/>
        </w:rPr>
        <w:t> </w:t>
      </w:r>
      <w:r>
        <w:rPr>
          <w:sz w:val="26"/>
        </w:rPr>
        <w:t>vô</w:t>
      </w:r>
      <w:r>
        <w:rPr>
          <w:spacing w:val="7"/>
          <w:sz w:val="26"/>
        </w:rPr>
        <w:t> </w:t>
      </w:r>
      <w:r>
        <w:rPr>
          <w:sz w:val="26"/>
        </w:rPr>
        <w:t>tâm</w:t>
      </w:r>
      <w:r>
        <w:rPr>
          <w:spacing w:val="5"/>
          <w:sz w:val="26"/>
        </w:rPr>
        <w:t> </w:t>
      </w:r>
      <w:r>
        <w:rPr>
          <w:sz w:val="26"/>
        </w:rPr>
        <w:t>đang</w:t>
      </w:r>
      <w:r>
        <w:rPr>
          <w:spacing w:val="7"/>
          <w:sz w:val="26"/>
        </w:rPr>
        <w:t> </w:t>
      </w:r>
      <w:r>
        <w:rPr>
          <w:sz w:val="26"/>
        </w:rPr>
        <w:t>tử,</w:t>
      </w:r>
      <w:r>
        <w:rPr>
          <w:spacing w:val="7"/>
          <w:sz w:val="26"/>
        </w:rPr>
        <w:t> </w:t>
      </w:r>
      <w:r>
        <w:rPr>
          <w:sz w:val="26"/>
        </w:rPr>
        <w:t>tỷ</w:t>
      </w:r>
      <w:r>
        <w:rPr>
          <w:spacing w:val="1"/>
          <w:sz w:val="26"/>
        </w:rPr>
        <w:t> </w:t>
      </w:r>
      <w:r>
        <w:rPr>
          <w:sz w:val="26"/>
        </w:rPr>
        <w:t>xứ</w:t>
      </w:r>
      <w:r>
        <w:rPr>
          <w:spacing w:val="8"/>
          <w:sz w:val="26"/>
        </w:rPr>
        <w:t> </w:t>
      </w:r>
      <w:r>
        <w:rPr>
          <w:sz w:val="26"/>
        </w:rPr>
        <w:t>chẳng</w:t>
      </w:r>
      <w:r>
        <w:rPr>
          <w:spacing w:val="7"/>
          <w:sz w:val="26"/>
        </w:rPr>
        <w:t> </w:t>
      </w:r>
      <w:r>
        <w:rPr>
          <w:sz w:val="26"/>
        </w:rPr>
        <w:t>phải</w:t>
      </w:r>
      <w:r>
        <w:rPr>
          <w:spacing w:val="7"/>
          <w:sz w:val="26"/>
        </w:rPr>
        <w:t> </w:t>
      </w:r>
      <w:r>
        <w:rPr>
          <w:sz w:val="26"/>
        </w:rPr>
        <w:t>đang</w:t>
      </w:r>
      <w:r>
        <w:rPr>
          <w:spacing w:val="7"/>
          <w:sz w:val="26"/>
        </w:rPr>
        <w:t> </w:t>
      </w:r>
      <w:r>
        <w:rPr>
          <w:sz w:val="26"/>
        </w:rPr>
        <w:t>sanh</w:t>
      </w:r>
      <w:r>
        <w:rPr>
          <w:spacing w:val="7"/>
          <w:sz w:val="26"/>
        </w:rPr>
        <w:t> </w:t>
      </w:r>
      <w:r>
        <w:rPr>
          <w:sz w:val="26"/>
        </w:rPr>
        <w:t>mà</w:t>
      </w:r>
      <w:r>
        <w:rPr>
          <w:spacing w:val="9"/>
          <w:sz w:val="26"/>
        </w:rPr>
        <w:t> </w:t>
      </w:r>
      <w:r>
        <w:rPr>
          <w:sz w:val="26"/>
        </w:rPr>
        <w:t>ý</w:t>
      </w:r>
      <w:r>
        <w:rPr>
          <w:spacing w:val="7"/>
          <w:sz w:val="26"/>
        </w:rPr>
        <w:t> </w:t>
      </w:r>
      <w:r>
        <w:rPr>
          <w:sz w:val="26"/>
        </w:rPr>
        <w:t>xứ</w:t>
      </w:r>
      <w:r>
        <w:rPr>
          <w:spacing w:val="8"/>
          <w:sz w:val="26"/>
        </w:rPr>
        <w:t> </w:t>
      </w:r>
      <w:r>
        <w:rPr>
          <w:sz w:val="26"/>
        </w:rPr>
        <w:t>đang</w:t>
      </w:r>
      <w:r>
        <w:rPr>
          <w:spacing w:val="7"/>
          <w:sz w:val="26"/>
        </w:rPr>
        <w:t> </w:t>
      </w:r>
      <w:r>
        <w:rPr>
          <w:spacing w:val="-4"/>
          <w:sz w:val="26"/>
        </w:rPr>
        <w:t>diệt</w:t>
      </w:r>
    </w:p>
    <w:p>
      <w:pPr>
        <w:spacing w:after="0"/>
        <w:jc w:val="left"/>
        <w:rPr>
          <w:sz w:val="26"/>
        </w:rPr>
        <w:sectPr>
          <w:pgSz w:w="11630" w:h="16450"/>
          <w:pgMar w:header="576" w:footer="0" w:top="920" w:bottom="280" w:left="850" w:right="850"/>
        </w:sectPr>
      </w:pPr>
    </w:p>
    <w:p>
      <w:pPr>
        <w:pStyle w:val="BodyText"/>
        <w:spacing w:before="268"/>
        <w:ind w:left="708" w:right="141"/>
      </w:pPr>
      <w:r>
        <w:rPr/>
        <w:t>với người ấy. Còn người vô tỷ đang sanh, người vô tâm đang tử, tỷ xứ chẳng phải</w:t>
      </w:r>
      <w:r>
        <w:rPr>
          <w:spacing w:val="80"/>
        </w:rPr>
        <w:t> </w:t>
      </w:r>
      <w:r>
        <w:rPr/>
        <w:t>đang sanh và ý xứ cũng chẳng phải đang diệt.</w:t>
      </w:r>
    </w:p>
    <w:p>
      <w:pPr>
        <w:pStyle w:val="BodyText"/>
        <w:spacing w:before="120"/>
        <w:ind w:right="138"/>
      </w:pPr>
      <w:r>
        <w:rPr/>
        <w:t>Hay là ý xứ chẳng phải đang diệt với người nào, thời tỷ xứ chẳng phải đang sanh với người ấy phải chăng? Người hữu tỷ đang sanh ý xứ chẳng phải đang diệt mà tỷ xứ đang sanh với người ấy. Còn người vô tâm</w:t>
      </w:r>
      <w:r>
        <w:rPr>
          <w:spacing w:val="-3"/>
        </w:rPr>
        <w:t> </w:t>
      </w:r>
      <w:r>
        <w:rPr/>
        <w:t>đang</w:t>
      </w:r>
      <w:r>
        <w:rPr>
          <w:spacing w:val="-1"/>
        </w:rPr>
        <w:t> </w:t>
      </w:r>
      <w:r>
        <w:rPr/>
        <w:t>tử, người vô</w:t>
      </w:r>
      <w:r>
        <w:rPr>
          <w:spacing w:val="-1"/>
        </w:rPr>
        <w:t> </w:t>
      </w:r>
      <w:r>
        <w:rPr/>
        <w:t>tỷ</w:t>
      </w:r>
      <w:r>
        <w:rPr>
          <w:spacing w:val="-3"/>
        </w:rPr>
        <w:t> </w:t>
      </w:r>
      <w:r>
        <w:rPr/>
        <w:t>đang sanh, ý</w:t>
      </w:r>
      <w:r>
        <w:rPr>
          <w:spacing w:val="-1"/>
        </w:rPr>
        <w:t> </w:t>
      </w:r>
      <w:r>
        <w:rPr/>
        <w:t>xứ chẳng phải đang diệt và tỷ xứ cũng chẳng phải đang sanh.</w:t>
      </w:r>
    </w:p>
    <w:p>
      <w:pPr>
        <w:spacing w:line="298" w:lineRule="exact" w:before="0"/>
        <w:ind w:left="141" w:right="0" w:firstLine="0"/>
        <w:jc w:val="left"/>
        <w:rPr>
          <w:sz w:val="26"/>
        </w:rPr>
      </w:pPr>
      <w:r>
        <w:rPr>
          <w:b/>
          <w:spacing w:val="-4"/>
          <w:sz w:val="26"/>
        </w:rPr>
        <w:t>700</w:t>
      </w:r>
      <w:r>
        <w:rPr>
          <w:spacing w:val="-4"/>
          <w:sz w:val="26"/>
        </w:rPr>
        <w:t>.</w:t>
      </w:r>
    </w:p>
    <w:p>
      <w:pPr>
        <w:spacing w:before="1"/>
        <w:ind w:left="708" w:right="139" w:firstLine="0"/>
        <w:jc w:val="both"/>
        <w:rPr>
          <w:sz w:val="26"/>
        </w:rPr>
      </w:pPr>
      <w:r>
        <w:rPr>
          <w:i/>
          <w:sz w:val="26"/>
        </w:rPr>
        <w:t>Tỷ xứ chẳng phải đang sanh với người nào, thời pháp xứ chẳng phải đang diệt với người ấy phải chăng? </w:t>
      </w:r>
      <w:r>
        <w:rPr>
          <w:sz w:val="26"/>
        </w:rPr>
        <w:t>Tất cả người đang tử, tỷ xứ chẳng phải đang sanh mà pháp xứ đang diệt với người ấy. Còn người vô tỷ đang sanh, tỷ xứ chẳng phải đang sanh và pháp xứ cũng chẳng phải đang diệt.</w:t>
      </w:r>
    </w:p>
    <w:p>
      <w:pPr>
        <w:pStyle w:val="BodyText"/>
        <w:spacing w:before="120"/>
        <w:ind w:right="134"/>
      </w:pPr>
      <w:r>
        <w:rPr/>
        <w:t>Hay là pháp xứ chẳng phải đang diệt với người nào, thời tỷ xứ chẳng phải đang sanh với</w:t>
      </w:r>
      <w:r>
        <w:rPr>
          <w:spacing w:val="-2"/>
        </w:rPr>
        <w:t> </w:t>
      </w:r>
      <w:r>
        <w:rPr/>
        <w:t>người ấy</w:t>
      </w:r>
      <w:r>
        <w:rPr>
          <w:spacing w:val="-7"/>
        </w:rPr>
        <w:t> </w:t>
      </w:r>
      <w:r>
        <w:rPr/>
        <w:t>phải</w:t>
      </w:r>
      <w:r>
        <w:rPr>
          <w:spacing w:val="-2"/>
        </w:rPr>
        <w:t> </w:t>
      </w:r>
      <w:r>
        <w:rPr/>
        <w:t>chăng? Người</w:t>
      </w:r>
      <w:r>
        <w:rPr>
          <w:spacing w:val="-2"/>
        </w:rPr>
        <w:t> </w:t>
      </w:r>
      <w:r>
        <w:rPr/>
        <w:t>hữu</w:t>
      </w:r>
      <w:r>
        <w:rPr>
          <w:spacing w:val="-2"/>
        </w:rPr>
        <w:t> </w:t>
      </w:r>
      <w:r>
        <w:rPr/>
        <w:t>tỷ</w:t>
      </w:r>
      <w:r>
        <w:rPr>
          <w:spacing w:val="-4"/>
        </w:rPr>
        <w:t> </w:t>
      </w:r>
      <w:r>
        <w:rPr/>
        <w:t>đang</w:t>
      </w:r>
      <w:r>
        <w:rPr>
          <w:spacing w:val="-2"/>
        </w:rPr>
        <w:t> </w:t>
      </w:r>
      <w:r>
        <w:rPr/>
        <w:t>sanh,</w:t>
      </w:r>
      <w:r>
        <w:rPr>
          <w:spacing w:val="-2"/>
        </w:rPr>
        <w:t> </w:t>
      </w:r>
      <w:r>
        <w:rPr/>
        <w:t>pháp xứ</w:t>
      </w:r>
      <w:r>
        <w:rPr>
          <w:spacing w:val="-1"/>
        </w:rPr>
        <w:t> </w:t>
      </w:r>
      <w:r>
        <w:rPr/>
        <w:t>chẳng</w:t>
      </w:r>
      <w:r>
        <w:rPr>
          <w:spacing w:val="-2"/>
        </w:rPr>
        <w:t> </w:t>
      </w:r>
      <w:r>
        <w:rPr/>
        <w:t>phải</w:t>
      </w:r>
      <w:r>
        <w:rPr>
          <w:spacing w:val="-2"/>
        </w:rPr>
        <w:t> </w:t>
      </w:r>
      <w:r>
        <w:rPr/>
        <w:t>đang diệt mà</w:t>
      </w:r>
      <w:r>
        <w:rPr>
          <w:spacing w:val="-1"/>
        </w:rPr>
        <w:t> </w:t>
      </w:r>
      <w:r>
        <w:rPr/>
        <w:t>tỷ xứ đang sanh với người ấy. Còn người vô tỷ đang sanh, pháp xứ chẳng phải đang diệt và tỷ xứ cũng chẳng phải đang sanh.</w:t>
      </w:r>
    </w:p>
    <w:p>
      <w:pPr>
        <w:spacing w:line="298" w:lineRule="exact" w:before="0"/>
        <w:ind w:left="141" w:right="0" w:firstLine="0"/>
        <w:jc w:val="left"/>
        <w:rPr>
          <w:sz w:val="26"/>
        </w:rPr>
      </w:pPr>
      <w:r>
        <w:rPr>
          <w:b/>
          <w:spacing w:val="-4"/>
          <w:sz w:val="26"/>
        </w:rPr>
        <w:t>701</w:t>
      </w:r>
      <w:r>
        <w:rPr>
          <w:spacing w:val="-4"/>
          <w:sz w:val="26"/>
        </w:rPr>
        <w:t>.</w:t>
      </w:r>
    </w:p>
    <w:p>
      <w:pPr>
        <w:spacing w:before="1"/>
        <w:ind w:left="708" w:right="134" w:firstLine="0"/>
        <w:jc w:val="both"/>
        <w:rPr>
          <w:sz w:val="26"/>
        </w:rPr>
      </w:pPr>
      <w:r>
        <w:rPr>
          <w:i/>
          <w:sz w:val="26"/>
        </w:rPr>
        <w:t>Sắc xứ chẳng phải đang sanh với người nào, thời ý xứ chẳng phải đang diệt với người ấy phải chăng? </w:t>
      </w:r>
      <w:r>
        <w:rPr>
          <w:sz w:val="26"/>
        </w:rPr>
        <w:t>Người hữu tâm đang tử, sắc xứ chẳng phải đang sanh mà ý xứ đang diệt với người ấy. Còn người vô sắc đang sanh, người vô tâm đang tử, sắc xứ chẳng phải đang sanh và ý xứ cũng chẳng phải đang diệt.</w:t>
      </w:r>
    </w:p>
    <w:p>
      <w:pPr>
        <w:pStyle w:val="BodyText"/>
        <w:spacing w:before="119"/>
        <w:ind w:right="137"/>
      </w:pPr>
      <w:r>
        <w:rPr/>
        <w:t>Hay là ý xứ chẳng phải đang diệt với người nào, thời sắc xứ chẳng phải đang sanh với người ấy phải chăng? Người hữu sắc đang sanh, ý xứ chẳng phải đang diệt mà sắc xứ đang sanh với người ấy. Còn người vô tâm đang tử, người vô sắc đang sanh, ý xứ chẳng phải đang diệt và sắc xứ cũng đang sanh.</w:t>
      </w:r>
    </w:p>
    <w:p>
      <w:pPr>
        <w:spacing w:line="299" w:lineRule="exact" w:before="0"/>
        <w:ind w:left="141" w:right="0" w:firstLine="0"/>
        <w:jc w:val="left"/>
        <w:rPr>
          <w:sz w:val="26"/>
        </w:rPr>
      </w:pPr>
      <w:r>
        <w:rPr>
          <w:b/>
          <w:spacing w:val="-4"/>
          <w:sz w:val="26"/>
        </w:rPr>
        <w:t>702</w:t>
      </w:r>
      <w:r>
        <w:rPr>
          <w:spacing w:val="-4"/>
          <w:sz w:val="26"/>
        </w:rPr>
        <w:t>.</w:t>
      </w:r>
    </w:p>
    <w:p>
      <w:pPr>
        <w:spacing w:before="1"/>
        <w:ind w:left="708" w:right="139" w:firstLine="0"/>
        <w:jc w:val="both"/>
        <w:rPr>
          <w:sz w:val="26"/>
        </w:rPr>
      </w:pPr>
      <w:r>
        <w:rPr>
          <w:i/>
          <w:sz w:val="26"/>
        </w:rPr>
        <w:t>Sắc xứ chẳng phải đang sanh với người nào, thời pháp xứ chẳng phải đang diệt với người ấy phải chăng? </w:t>
      </w:r>
      <w:r>
        <w:rPr>
          <w:sz w:val="26"/>
        </w:rPr>
        <w:t>Tất cả người đang tử, sắc xứ chẳng phải đang sanh mà pháp xứ đang diệt với người ấy. Còn người vô sắc đang sanh, sắc xứ chẳng phải đang sanh và pháp xứ cũng chẳng phải đang diệt.</w:t>
      </w:r>
    </w:p>
    <w:p>
      <w:pPr>
        <w:pStyle w:val="BodyText"/>
        <w:spacing w:before="120"/>
        <w:ind w:left="708" w:right="139"/>
      </w:pPr>
      <w:r>
        <w:rPr/>
        <w:t>Hay</w:t>
      </w:r>
      <w:r>
        <w:rPr>
          <w:spacing w:val="-3"/>
        </w:rPr>
        <w:t> </w:t>
      </w:r>
      <w:r>
        <w:rPr/>
        <w:t>là pháp xứ chẳng phải đang sanh với người nào, thời sắc xứ chẳng phải đang sanh với người ấy phải chăng? Người hữu sắc đang sanh, pháp xứ chẳng phải đang diệt mà sắc xứ đang sanh với người ấy. Còn người vô sắc đang sanh, pháp xứ chẳng phải đang diệt và sắc xứ cũng chẳng phải đang sanh.</w:t>
      </w:r>
    </w:p>
    <w:p>
      <w:pPr>
        <w:spacing w:line="298" w:lineRule="exact" w:before="2"/>
        <w:ind w:left="141" w:right="0" w:firstLine="0"/>
        <w:jc w:val="left"/>
        <w:rPr>
          <w:sz w:val="26"/>
        </w:rPr>
      </w:pPr>
      <w:r>
        <w:rPr>
          <w:b/>
          <w:spacing w:val="-4"/>
          <w:sz w:val="26"/>
        </w:rPr>
        <w:t>703</w:t>
      </w:r>
      <w:r>
        <w:rPr>
          <w:spacing w:val="-4"/>
          <w:sz w:val="26"/>
        </w:rPr>
        <w:t>.</w:t>
      </w:r>
    </w:p>
    <w:p>
      <w:pPr>
        <w:spacing w:before="0"/>
        <w:ind w:left="710" w:right="137" w:firstLine="0"/>
        <w:jc w:val="both"/>
        <w:rPr>
          <w:sz w:val="26"/>
        </w:rPr>
      </w:pPr>
      <w:r>
        <w:rPr>
          <w:i/>
          <w:sz w:val="26"/>
        </w:rPr>
        <w:t>Ý xứ chẳng phải đang sanh với người nào, thời pháp xứ chẳng phải đang diệt với người ấy phải chăng? </w:t>
      </w:r>
      <w:r>
        <w:rPr>
          <w:sz w:val="26"/>
        </w:rPr>
        <w:t>Tất cả người đang tử, ý xứ chẳng phải đang sanh mà pháp xứ đang diệt với người ấy. Còn người vô tâm đang sanh, ý xứ chẳng phải đang sanh và pháp xứ cũng chẳng phải đang diệt.</w:t>
      </w:r>
    </w:p>
    <w:p>
      <w:pPr>
        <w:pStyle w:val="BodyText"/>
        <w:spacing w:before="119"/>
        <w:ind w:right="140"/>
      </w:pPr>
      <w:r>
        <w:rPr/>
        <w:t>Hay là pháp xứ chẳng phải đang diệt với người nào, thời ý xứ chẳng phải đang sanh với người ấy</w:t>
      </w:r>
      <w:r>
        <w:rPr>
          <w:spacing w:val="-1"/>
        </w:rPr>
        <w:t> </w:t>
      </w:r>
      <w:r>
        <w:rPr/>
        <w:t>phải chăng? Người hữu tâm đang sanh, pháp xứ chẳng phải đang diệt mà ý xứ đang sanh với người ấy. Còn người vô tâm đang sanh, pháp xứ chẳng phải đang diệt và ý xứ cũng chẳng phải đang sanh.</w:t>
      </w:r>
    </w:p>
    <w:p>
      <w:pPr>
        <w:spacing w:line="298" w:lineRule="exact" w:before="1"/>
        <w:ind w:left="141" w:right="0" w:firstLine="0"/>
        <w:jc w:val="left"/>
        <w:rPr>
          <w:sz w:val="26"/>
        </w:rPr>
      </w:pPr>
      <w:r>
        <w:rPr>
          <w:b/>
          <w:spacing w:val="-4"/>
          <w:sz w:val="26"/>
        </w:rPr>
        <w:t>704</w:t>
      </w:r>
      <w:r>
        <w:rPr>
          <w:spacing w:val="-4"/>
          <w:sz w:val="26"/>
        </w:rPr>
        <w:t>.</w:t>
      </w:r>
    </w:p>
    <w:p>
      <w:pPr>
        <w:spacing w:line="298" w:lineRule="exact" w:before="0"/>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before="2"/>
        <w:ind w:left="141" w:right="0" w:firstLine="0"/>
        <w:jc w:val="left"/>
        <w:rPr>
          <w:sz w:val="26"/>
        </w:rPr>
      </w:pPr>
      <w:r>
        <w:rPr>
          <w:b/>
          <w:spacing w:val="-4"/>
          <w:sz w:val="26"/>
        </w:rPr>
        <w:t>705</w:t>
      </w:r>
      <w:r>
        <w:rPr>
          <w:spacing w:val="-4"/>
          <w:sz w:val="26"/>
        </w:rPr>
        <w:t>.</w:t>
      </w:r>
    </w:p>
    <w:p>
      <w:pPr>
        <w:spacing w:after="0"/>
        <w:jc w:val="left"/>
        <w:rPr>
          <w:sz w:val="26"/>
        </w:rPr>
        <w:sectPr>
          <w:pgSz w:w="11630" w:h="16450"/>
          <w:pgMar w:header="576" w:footer="0" w:top="920" w:bottom="280" w:left="850" w:right="850"/>
        </w:sectPr>
      </w:pPr>
    </w:p>
    <w:p>
      <w:pPr>
        <w:spacing w:before="268"/>
        <w:ind w:left="0" w:right="2825" w:firstLine="0"/>
        <w:jc w:val="center"/>
        <w:rPr>
          <w:i/>
          <w:sz w:val="26"/>
        </w:rPr>
      </w:pPr>
      <w:r>
        <w:rPr>
          <w:i/>
          <w:sz w:val="26"/>
        </w:rPr>
        <w:t>Nhãn</w:t>
      </w:r>
      <w:r>
        <w:rPr>
          <w:i/>
          <w:spacing w:val="-6"/>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6"/>
          <w:sz w:val="26"/>
        </w:rPr>
        <w:t> </w:t>
      </w:r>
      <w:r>
        <w:rPr>
          <w:i/>
          <w:sz w:val="26"/>
        </w:rPr>
        <w:t>người</w:t>
      </w:r>
      <w:r>
        <w:rPr>
          <w:i/>
          <w:spacing w:val="-5"/>
          <w:sz w:val="26"/>
        </w:rPr>
        <w:t> </w:t>
      </w:r>
      <w:r>
        <w:rPr>
          <w:i/>
          <w:sz w:val="26"/>
        </w:rPr>
        <w:t>nào</w:t>
      </w:r>
      <w:r>
        <w:rPr>
          <w:i/>
          <w:spacing w:val="-2"/>
          <w:sz w:val="26"/>
        </w:rPr>
        <w:t> </w:t>
      </w:r>
      <w:r>
        <w:rPr>
          <w:i/>
          <w:sz w:val="26"/>
        </w:rPr>
        <w:t>cõi</w:t>
      </w:r>
      <w:r>
        <w:rPr>
          <w:i/>
          <w:spacing w:val="-4"/>
          <w:sz w:val="26"/>
        </w:rPr>
        <w:t> nào.</w:t>
      </w:r>
    </w:p>
    <w:p>
      <w:pPr>
        <w:pStyle w:val="BodyText"/>
        <w:spacing w:before="119"/>
        <w:ind w:left="0" w:right="2886"/>
        <w:jc w:val="center"/>
      </w:pPr>
      <w:r>
        <w:rPr/>
        <w:t>Trong</w:t>
      </w:r>
      <w:r>
        <w:rPr>
          <w:spacing w:val="-6"/>
        </w:rPr>
        <w:t> </w:t>
      </w:r>
      <w:r>
        <w:rPr/>
        <w:t>phần</w:t>
      </w:r>
      <w:r>
        <w:rPr>
          <w:spacing w:val="-3"/>
        </w:rPr>
        <w:t> </w:t>
      </w:r>
      <w:r>
        <w:rPr/>
        <w:t>người,</w:t>
      </w:r>
      <w:r>
        <w:rPr>
          <w:spacing w:val="-4"/>
        </w:rPr>
        <w:t> </w:t>
      </w:r>
      <w:r>
        <w:rPr/>
        <w:t>người</w:t>
      </w:r>
      <w:r>
        <w:rPr>
          <w:spacing w:val="-6"/>
        </w:rPr>
        <w:t> </w:t>
      </w:r>
      <w:r>
        <w:rPr/>
        <w:t>và</w:t>
      </w:r>
      <w:r>
        <w:rPr>
          <w:spacing w:val="-5"/>
        </w:rPr>
        <w:t> </w:t>
      </w:r>
      <w:r>
        <w:rPr/>
        <w:t>cõi</w:t>
      </w:r>
      <w:r>
        <w:rPr>
          <w:spacing w:val="-6"/>
        </w:rPr>
        <w:t> </w:t>
      </w:r>
      <w:r>
        <w:rPr/>
        <w:t>đều</w:t>
      </w:r>
      <w:r>
        <w:rPr>
          <w:spacing w:val="-6"/>
        </w:rPr>
        <w:t> </w:t>
      </w:r>
      <w:r>
        <w:rPr/>
        <w:t>giống</w:t>
      </w:r>
      <w:r>
        <w:rPr>
          <w:spacing w:val="-5"/>
        </w:rPr>
        <w:t> </w:t>
      </w:r>
      <w:r>
        <w:rPr>
          <w:spacing w:val="-4"/>
        </w:rPr>
        <w:t>nhau.</w:t>
      </w:r>
    </w:p>
    <w:p>
      <w:pPr>
        <w:pStyle w:val="BodyText"/>
        <w:spacing w:before="120"/>
        <w:ind w:left="0"/>
        <w:jc w:val="left"/>
      </w:pPr>
    </w:p>
    <w:p>
      <w:pPr>
        <w:spacing w:before="0"/>
        <w:ind w:left="141" w:right="0" w:firstLine="0"/>
        <w:jc w:val="left"/>
        <w:rPr>
          <w:sz w:val="26"/>
        </w:rPr>
      </w:pPr>
      <w:r>
        <w:rPr>
          <w:b/>
          <w:spacing w:val="-4"/>
          <w:sz w:val="26"/>
        </w:rPr>
        <w:t>706</w:t>
      </w:r>
      <w:r>
        <w:rPr>
          <w:spacing w:val="-4"/>
          <w:sz w:val="26"/>
        </w:rPr>
        <w:t>.</w:t>
      </w:r>
    </w:p>
    <w:p>
      <w:pPr>
        <w:spacing w:before="1"/>
        <w:ind w:left="708" w:right="0" w:firstLine="0"/>
        <w:jc w:val="left"/>
        <w:rPr>
          <w:i/>
          <w:sz w:val="26"/>
        </w:rPr>
      </w:pPr>
      <w:r>
        <w:rPr>
          <w:i/>
          <w:sz w:val="26"/>
        </w:rPr>
        <w:t>Nhãn</w:t>
      </w:r>
      <w:r>
        <w:rPr>
          <w:i/>
          <w:spacing w:val="26"/>
          <w:sz w:val="26"/>
        </w:rPr>
        <w:t> </w:t>
      </w:r>
      <w:r>
        <w:rPr>
          <w:i/>
          <w:sz w:val="26"/>
        </w:rPr>
        <w:t>xứ</w:t>
      </w:r>
      <w:r>
        <w:rPr>
          <w:i/>
          <w:spacing w:val="26"/>
          <w:sz w:val="26"/>
        </w:rPr>
        <w:t> </w:t>
      </w:r>
      <w:r>
        <w:rPr>
          <w:b/>
          <w:i/>
          <w:sz w:val="26"/>
        </w:rPr>
        <w:t>từng</w:t>
      </w:r>
      <w:r>
        <w:rPr>
          <w:b/>
          <w:i/>
          <w:spacing w:val="25"/>
          <w:sz w:val="26"/>
        </w:rPr>
        <w:t> </w:t>
      </w:r>
      <w:r>
        <w:rPr>
          <w:b/>
          <w:i/>
          <w:sz w:val="26"/>
        </w:rPr>
        <w:t>sanh</w:t>
      </w:r>
      <w:r>
        <w:rPr>
          <w:b/>
          <w:i/>
          <w:spacing w:val="26"/>
          <w:sz w:val="26"/>
        </w:rPr>
        <w:t> </w:t>
      </w:r>
      <w:r>
        <w:rPr>
          <w:i/>
          <w:sz w:val="26"/>
        </w:rPr>
        <w:t>với</w:t>
      </w:r>
      <w:r>
        <w:rPr>
          <w:i/>
          <w:spacing w:val="26"/>
          <w:sz w:val="26"/>
        </w:rPr>
        <w:t> </w:t>
      </w:r>
      <w:r>
        <w:rPr>
          <w:i/>
          <w:sz w:val="26"/>
        </w:rPr>
        <w:t>người</w:t>
      </w:r>
      <w:r>
        <w:rPr>
          <w:i/>
          <w:spacing w:val="25"/>
          <w:sz w:val="26"/>
        </w:rPr>
        <w:t> </w:t>
      </w:r>
      <w:r>
        <w:rPr>
          <w:i/>
          <w:sz w:val="26"/>
        </w:rPr>
        <w:t>nào,</w:t>
      </w:r>
      <w:r>
        <w:rPr>
          <w:i/>
          <w:spacing w:val="25"/>
          <w:sz w:val="26"/>
        </w:rPr>
        <w:t> </w:t>
      </w:r>
      <w:r>
        <w:rPr>
          <w:i/>
          <w:sz w:val="26"/>
        </w:rPr>
        <w:t>thời</w:t>
      </w:r>
      <w:r>
        <w:rPr>
          <w:i/>
          <w:spacing w:val="26"/>
          <w:sz w:val="26"/>
        </w:rPr>
        <w:t> </w:t>
      </w:r>
      <w:r>
        <w:rPr>
          <w:i/>
          <w:sz w:val="26"/>
        </w:rPr>
        <w:t>nhĩ</w:t>
      </w:r>
      <w:r>
        <w:rPr>
          <w:i/>
          <w:spacing w:val="27"/>
          <w:sz w:val="26"/>
        </w:rPr>
        <w:t> </w:t>
      </w:r>
      <w:r>
        <w:rPr>
          <w:i/>
          <w:sz w:val="26"/>
        </w:rPr>
        <w:t>xứ</w:t>
      </w:r>
      <w:r>
        <w:rPr>
          <w:i/>
          <w:spacing w:val="26"/>
          <w:sz w:val="26"/>
        </w:rPr>
        <w:t> </w:t>
      </w:r>
      <w:r>
        <w:rPr>
          <w:b/>
          <w:i/>
          <w:sz w:val="26"/>
        </w:rPr>
        <w:t>từng</w:t>
      </w:r>
      <w:r>
        <w:rPr>
          <w:b/>
          <w:i/>
          <w:spacing w:val="25"/>
          <w:sz w:val="26"/>
        </w:rPr>
        <w:t> </w:t>
      </w:r>
      <w:r>
        <w:rPr>
          <w:b/>
          <w:i/>
          <w:sz w:val="26"/>
        </w:rPr>
        <w:t>diệt</w:t>
      </w:r>
      <w:r>
        <w:rPr>
          <w:b/>
          <w:i/>
          <w:spacing w:val="26"/>
          <w:sz w:val="26"/>
        </w:rPr>
        <w:t> </w:t>
      </w:r>
      <w:r>
        <w:rPr>
          <w:i/>
          <w:sz w:val="26"/>
        </w:rPr>
        <w:t>với</w:t>
      </w:r>
      <w:r>
        <w:rPr>
          <w:i/>
          <w:spacing w:val="25"/>
          <w:sz w:val="26"/>
        </w:rPr>
        <w:t> </w:t>
      </w:r>
      <w:r>
        <w:rPr>
          <w:i/>
          <w:sz w:val="26"/>
        </w:rPr>
        <w:t>người</w:t>
      </w:r>
      <w:r>
        <w:rPr>
          <w:i/>
          <w:spacing w:val="25"/>
          <w:sz w:val="26"/>
        </w:rPr>
        <w:t> </w:t>
      </w:r>
      <w:r>
        <w:rPr>
          <w:i/>
          <w:sz w:val="26"/>
        </w:rPr>
        <w:t>ấy</w:t>
      </w:r>
      <w:r>
        <w:rPr>
          <w:i/>
          <w:spacing w:val="25"/>
          <w:sz w:val="26"/>
        </w:rPr>
        <w:t> </w:t>
      </w:r>
      <w:r>
        <w:rPr>
          <w:i/>
          <w:sz w:val="26"/>
        </w:rPr>
        <w:t>phải</w:t>
      </w:r>
      <w:r>
        <w:rPr>
          <w:i/>
          <w:spacing w:val="26"/>
          <w:sz w:val="26"/>
        </w:rPr>
        <w:t> </w:t>
      </w:r>
      <w:r>
        <w:rPr>
          <w:i/>
          <w:spacing w:val="-2"/>
          <w:sz w:val="26"/>
        </w:rPr>
        <w:t>chăng?</w:t>
      </w:r>
    </w:p>
    <w:p>
      <w:pPr>
        <w:pStyle w:val="BodyText"/>
        <w:spacing w:before="1"/>
        <w:ind w:left="708"/>
        <w:jc w:val="left"/>
      </w:pPr>
      <w:r>
        <w:rPr/>
        <w:t>Phải</w:t>
      </w:r>
      <w:r>
        <w:rPr>
          <w:spacing w:val="-8"/>
        </w:rPr>
        <w:t> </w:t>
      </w:r>
      <w:r>
        <w:rPr>
          <w:spacing w:val="-2"/>
        </w:rPr>
        <w:t>rồi...</w:t>
      </w:r>
    </w:p>
    <w:p>
      <w:pPr>
        <w:pStyle w:val="BodyText"/>
        <w:spacing w:before="119"/>
        <w:ind w:left="708" w:right="133"/>
        <w:jc w:val="left"/>
      </w:pPr>
      <w:r>
        <w:rPr/>
        <w:t>Hay</w:t>
      </w:r>
      <w:r>
        <w:rPr>
          <w:spacing w:val="36"/>
        </w:rPr>
        <w:t> </w:t>
      </w:r>
      <w:r>
        <w:rPr/>
        <w:t>là</w:t>
      </w:r>
      <w:r>
        <w:rPr>
          <w:spacing w:val="40"/>
        </w:rPr>
        <w:t> </w:t>
      </w:r>
      <w:r>
        <w:rPr/>
        <w:t>nhĩ</w:t>
      </w:r>
      <w:r>
        <w:rPr>
          <w:spacing w:val="40"/>
        </w:rPr>
        <w:t> </w:t>
      </w:r>
      <w:r>
        <w:rPr/>
        <w:t>xứ</w:t>
      </w:r>
      <w:r>
        <w:rPr>
          <w:spacing w:val="39"/>
        </w:rPr>
        <w:t> </w:t>
      </w:r>
      <w:r>
        <w:rPr/>
        <w:t>từng</w:t>
      </w:r>
      <w:r>
        <w:rPr>
          <w:spacing w:val="40"/>
        </w:rPr>
        <w:t> </w:t>
      </w:r>
      <w:r>
        <w:rPr/>
        <w:t>diệt</w:t>
      </w:r>
      <w:r>
        <w:rPr>
          <w:spacing w:val="38"/>
        </w:rPr>
        <w:t> </w:t>
      </w:r>
      <w:r>
        <w:rPr/>
        <w:t>với</w:t>
      </w:r>
      <w:r>
        <w:rPr>
          <w:spacing w:val="40"/>
        </w:rPr>
        <w:t> </w:t>
      </w:r>
      <w:r>
        <w:rPr/>
        <w:t>người</w:t>
      </w:r>
      <w:r>
        <w:rPr>
          <w:spacing w:val="40"/>
        </w:rPr>
        <w:t> </w:t>
      </w:r>
      <w:r>
        <w:rPr/>
        <w:t>nào,</w:t>
      </w:r>
      <w:r>
        <w:rPr>
          <w:spacing w:val="40"/>
        </w:rPr>
        <w:t> </w:t>
      </w:r>
      <w:r>
        <w:rPr/>
        <w:t>thời</w:t>
      </w:r>
      <w:r>
        <w:rPr>
          <w:spacing w:val="40"/>
        </w:rPr>
        <w:t> </w:t>
      </w:r>
      <w:r>
        <w:rPr/>
        <w:t>nhãn</w:t>
      </w:r>
      <w:r>
        <w:rPr>
          <w:spacing w:val="40"/>
        </w:rPr>
        <w:t> </w:t>
      </w:r>
      <w:r>
        <w:rPr/>
        <w:t>xứ</w:t>
      </w:r>
      <w:r>
        <w:rPr>
          <w:spacing w:val="39"/>
        </w:rPr>
        <w:t> </w:t>
      </w:r>
      <w:r>
        <w:rPr/>
        <w:t>từng</w:t>
      </w:r>
      <w:r>
        <w:rPr>
          <w:spacing w:val="40"/>
        </w:rPr>
        <w:t> </w:t>
      </w:r>
      <w:r>
        <w:rPr/>
        <w:t>sanh</w:t>
      </w:r>
      <w:r>
        <w:rPr>
          <w:spacing w:val="40"/>
        </w:rPr>
        <w:t> </w:t>
      </w:r>
      <w:r>
        <w:rPr/>
        <w:t>với</w:t>
      </w:r>
      <w:r>
        <w:rPr>
          <w:spacing w:val="39"/>
        </w:rPr>
        <w:t> </w:t>
      </w:r>
      <w:r>
        <w:rPr/>
        <w:t>người</w:t>
      </w:r>
      <w:r>
        <w:rPr>
          <w:spacing w:val="40"/>
        </w:rPr>
        <w:t> </w:t>
      </w:r>
      <w:r>
        <w:rPr/>
        <w:t>ấy</w:t>
      </w:r>
      <w:r>
        <w:rPr>
          <w:spacing w:val="35"/>
        </w:rPr>
        <w:t> </w:t>
      </w:r>
      <w:r>
        <w:rPr/>
        <w:t>phải chăng? Phải rồi...</w:t>
      </w:r>
    </w:p>
    <w:p>
      <w:pPr>
        <w:pStyle w:val="BodyText"/>
        <w:spacing w:before="239"/>
        <w:ind w:left="708" w:right="133" w:firstLine="285"/>
        <w:jc w:val="left"/>
      </w:pPr>
      <w:r>
        <w:rPr/>
        <w:t>(Câu</w:t>
      </w:r>
      <w:r>
        <w:rPr>
          <w:spacing w:val="21"/>
        </w:rPr>
        <w:t> </w:t>
      </w:r>
      <w:r>
        <w:rPr/>
        <w:t>hỏi</w:t>
      </w:r>
      <w:r>
        <w:rPr>
          <w:spacing w:val="22"/>
        </w:rPr>
        <w:t> </w:t>
      </w:r>
      <w:r>
        <w:rPr/>
        <w:t>về</w:t>
      </w:r>
      <w:r>
        <w:rPr>
          <w:spacing w:val="21"/>
        </w:rPr>
        <w:t> </w:t>
      </w:r>
      <w:r>
        <w:rPr/>
        <w:t>quá</w:t>
      </w:r>
      <w:r>
        <w:rPr>
          <w:spacing w:val="22"/>
        </w:rPr>
        <w:t> </w:t>
      </w:r>
      <w:r>
        <w:rPr/>
        <w:t>khứ</w:t>
      </w:r>
      <w:r>
        <w:rPr>
          <w:spacing w:val="21"/>
        </w:rPr>
        <w:t> </w:t>
      </w:r>
      <w:r>
        <w:rPr/>
        <w:t>trong</w:t>
      </w:r>
      <w:r>
        <w:rPr>
          <w:spacing w:val="21"/>
        </w:rPr>
        <w:t> </w:t>
      </w:r>
      <w:r>
        <w:rPr/>
        <w:t>phần</w:t>
      </w:r>
      <w:r>
        <w:rPr>
          <w:spacing w:val="22"/>
        </w:rPr>
        <w:t> </w:t>
      </w:r>
      <w:r>
        <w:rPr/>
        <w:t>sanh,</w:t>
      </w:r>
      <w:r>
        <w:rPr>
          <w:spacing w:val="22"/>
        </w:rPr>
        <w:t> </w:t>
      </w:r>
      <w:r>
        <w:rPr/>
        <w:t>phần</w:t>
      </w:r>
      <w:r>
        <w:rPr>
          <w:spacing w:val="23"/>
        </w:rPr>
        <w:t> </w:t>
      </w:r>
      <w:r>
        <w:rPr/>
        <w:t>diệt,</w:t>
      </w:r>
      <w:r>
        <w:rPr>
          <w:spacing w:val="21"/>
        </w:rPr>
        <w:t> </w:t>
      </w:r>
      <w:r>
        <w:rPr/>
        <w:t>phần</w:t>
      </w:r>
      <w:r>
        <w:rPr>
          <w:spacing w:val="22"/>
        </w:rPr>
        <w:t> </w:t>
      </w:r>
      <w:r>
        <w:rPr/>
        <w:t>sanh</w:t>
      </w:r>
      <w:r>
        <w:rPr>
          <w:spacing w:val="21"/>
        </w:rPr>
        <w:t> </w:t>
      </w:r>
      <w:r>
        <w:rPr/>
        <w:t>và</w:t>
      </w:r>
      <w:r>
        <w:rPr>
          <w:spacing w:val="22"/>
        </w:rPr>
        <w:t> </w:t>
      </w:r>
      <w:r>
        <w:rPr/>
        <w:t>diệt</w:t>
      </w:r>
      <w:r>
        <w:rPr>
          <w:spacing w:val="23"/>
        </w:rPr>
        <w:t> </w:t>
      </w:r>
      <w:r>
        <w:rPr/>
        <w:t>dầu</w:t>
      </w:r>
      <w:r>
        <w:rPr>
          <w:spacing w:val="21"/>
        </w:rPr>
        <w:t> </w:t>
      </w:r>
      <w:r>
        <w:rPr/>
        <w:t>cho</w:t>
      </w:r>
      <w:r>
        <w:rPr>
          <w:spacing w:val="22"/>
        </w:rPr>
        <w:t> </w:t>
      </w:r>
      <w:r>
        <w:rPr/>
        <w:t>thuận tùng hay đối lập cũng giống như trước).</w:t>
      </w:r>
    </w:p>
    <w:p>
      <w:pPr>
        <w:pStyle w:val="BodyText"/>
        <w:spacing w:before="241"/>
        <w:ind w:left="0"/>
        <w:jc w:val="left"/>
      </w:pPr>
    </w:p>
    <w:p>
      <w:pPr>
        <w:spacing w:before="0"/>
        <w:ind w:left="141" w:right="0" w:firstLine="0"/>
        <w:jc w:val="left"/>
        <w:rPr>
          <w:sz w:val="26"/>
        </w:rPr>
      </w:pPr>
      <w:r>
        <w:rPr>
          <w:b/>
          <w:spacing w:val="-4"/>
          <w:sz w:val="26"/>
        </w:rPr>
        <w:t>707</w:t>
      </w:r>
      <w:r>
        <w:rPr>
          <w:spacing w:val="-4"/>
          <w:sz w:val="26"/>
        </w:rPr>
        <w:t>.</w:t>
      </w:r>
    </w:p>
    <w:p>
      <w:pPr>
        <w:spacing w:before="1"/>
        <w:ind w:left="708" w:right="0" w:firstLine="0"/>
        <w:jc w:val="left"/>
        <w:rPr>
          <w:sz w:val="26"/>
        </w:rPr>
      </w:pPr>
      <w:r>
        <w:rPr>
          <w:i/>
          <w:sz w:val="26"/>
        </w:rPr>
        <w:t>Nhãn</w:t>
      </w:r>
      <w:r>
        <w:rPr>
          <w:i/>
          <w:spacing w:val="29"/>
          <w:sz w:val="26"/>
        </w:rPr>
        <w:t> </w:t>
      </w:r>
      <w:r>
        <w:rPr>
          <w:i/>
          <w:sz w:val="26"/>
        </w:rPr>
        <w:t>xứ</w:t>
      </w:r>
      <w:r>
        <w:rPr>
          <w:i/>
          <w:spacing w:val="29"/>
          <w:sz w:val="26"/>
        </w:rPr>
        <w:t> </w:t>
      </w:r>
      <w:r>
        <w:rPr>
          <w:b/>
          <w:i/>
          <w:sz w:val="26"/>
        </w:rPr>
        <w:t>sẽ</w:t>
      </w:r>
      <w:r>
        <w:rPr>
          <w:b/>
          <w:i/>
          <w:spacing w:val="31"/>
          <w:sz w:val="26"/>
        </w:rPr>
        <w:t> </w:t>
      </w:r>
      <w:r>
        <w:rPr>
          <w:b/>
          <w:i/>
          <w:sz w:val="26"/>
        </w:rPr>
        <w:t>sanh</w:t>
      </w:r>
      <w:r>
        <w:rPr>
          <w:b/>
          <w:i/>
          <w:spacing w:val="31"/>
          <w:sz w:val="26"/>
        </w:rPr>
        <w:t> </w:t>
      </w:r>
      <w:r>
        <w:rPr>
          <w:i/>
          <w:sz w:val="26"/>
        </w:rPr>
        <w:t>với</w:t>
      </w:r>
      <w:r>
        <w:rPr>
          <w:i/>
          <w:spacing w:val="31"/>
          <w:sz w:val="26"/>
        </w:rPr>
        <w:t> </w:t>
      </w:r>
      <w:r>
        <w:rPr>
          <w:i/>
          <w:sz w:val="26"/>
        </w:rPr>
        <w:t>người</w:t>
      </w:r>
      <w:r>
        <w:rPr>
          <w:i/>
          <w:spacing w:val="28"/>
          <w:sz w:val="26"/>
        </w:rPr>
        <w:t> </w:t>
      </w:r>
      <w:r>
        <w:rPr>
          <w:i/>
          <w:sz w:val="26"/>
        </w:rPr>
        <w:t>nào,</w:t>
      </w:r>
      <w:r>
        <w:rPr>
          <w:i/>
          <w:spacing w:val="28"/>
          <w:sz w:val="26"/>
        </w:rPr>
        <w:t> </w:t>
      </w:r>
      <w:r>
        <w:rPr>
          <w:i/>
          <w:sz w:val="26"/>
        </w:rPr>
        <w:t>thời</w:t>
      </w:r>
      <w:r>
        <w:rPr>
          <w:i/>
          <w:spacing w:val="28"/>
          <w:sz w:val="26"/>
        </w:rPr>
        <w:t> </w:t>
      </w:r>
      <w:r>
        <w:rPr>
          <w:i/>
          <w:sz w:val="26"/>
        </w:rPr>
        <w:t>nhĩ</w:t>
      </w:r>
      <w:r>
        <w:rPr>
          <w:i/>
          <w:spacing w:val="28"/>
          <w:sz w:val="26"/>
        </w:rPr>
        <w:t> </w:t>
      </w:r>
      <w:r>
        <w:rPr>
          <w:i/>
          <w:sz w:val="26"/>
        </w:rPr>
        <w:t>xứ</w:t>
      </w:r>
      <w:r>
        <w:rPr>
          <w:i/>
          <w:spacing w:val="32"/>
          <w:sz w:val="26"/>
        </w:rPr>
        <w:t> </w:t>
      </w:r>
      <w:r>
        <w:rPr>
          <w:b/>
          <w:i/>
          <w:sz w:val="26"/>
        </w:rPr>
        <w:t>sẽ</w:t>
      </w:r>
      <w:r>
        <w:rPr>
          <w:b/>
          <w:i/>
          <w:spacing w:val="29"/>
          <w:sz w:val="26"/>
        </w:rPr>
        <w:t> </w:t>
      </w:r>
      <w:r>
        <w:rPr>
          <w:b/>
          <w:i/>
          <w:sz w:val="26"/>
        </w:rPr>
        <w:t>diệt</w:t>
      </w:r>
      <w:r>
        <w:rPr>
          <w:b/>
          <w:i/>
          <w:spacing w:val="28"/>
          <w:sz w:val="26"/>
        </w:rPr>
        <w:t> </w:t>
      </w:r>
      <w:r>
        <w:rPr>
          <w:i/>
          <w:sz w:val="26"/>
        </w:rPr>
        <w:t>với</w:t>
      </w:r>
      <w:r>
        <w:rPr>
          <w:i/>
          <w:spacing w:val="28"/>
          <w:sz w:val="26"/>
        </w:rPr>
        <w:t> </w:t>
      </w:r>
      <w:r>
        <w:rPr>
          <w:i/>
          <w:sz w:val="26"/>
        </w:rPr>
        <w:t>người</w:t>
      </w:r>
      <w:r>
        <w:rPr>
          <w:i/>
          <w:spacing w:val="28"/>
          <w:sz w:val="26"/>
        </w:rPr>
        <w:t> </w:t>
      </w:r>
      <w:r>
        <w:rPr>
          <w:i/>
          <w:sz w:val="26"/>
        </w:rPr>
        <w:t>ấy</w:t>
      </w:r>
      <w:r>
        <w:rPr>
          <w:i/>
          <w:spacing w:val="31"/>
          <w:sz w:val="26"/>
        </w:rPr>
        <w:t> </w:t>
      </w:r>
      <w:r>
        <w:rPr>
          <w:i/>
          <w:sz w:val="26"/>
        </w:rPr>
        <w:t>phải</w:t>
      </w:r>
      <w:r>
        <w:rPr>
          <w:i/>
          <w:spacing w:val="28"/>
          <w:sz w:val="26"/>
        </w:rPr>
        <w:t> </w:t>
      </w:r>
      <w:r>
        <w:rPr>
          <w:i/>
          <w:sz w:val="26"/>
        </w:rPr>
        <w:t>chăng?</w:t>
      </w:r>
      <w:r>
        <w:rPr>
          <w:i/>
          <w:spacing w:val="29"/>
          <w:sz w:val="26"/>
        </w:rPr>
        <w:t> </w:t>
      </w:r>
      <w:r>
        <w:rPr>
          <w:sz w:val="26"/>
        </w:rPr>
        <w:t>Phải </w:t>
      </w:r>
      <w:r>
        <w:rPr>
          <w:spacing w:val="-2"/>
          <w:sz w:val="26"/>
        </w:rPr>
        <w:t>rồi...</w:t>
      </w:r>
    </w:p>
    <w:p>
      <w:pPr>
        <w:pStyle w:val="BodyText"/>
        <w:spacing w:before="120"/>
        <w:ind w:left="708" w:right="133"/>
        <w:jc w:val="left"/>
      </w:pPr>
      <w:r>
        <w:rPr/>
        <w:t>Hay là nhĩ xứ sẽ diệt với người nào, thời nhãn xứ sẽ sanh với người ấy phải chăng? Phải rồi... Người kiếp chót đang sanh cõi Ngũ uẩn và người nào đang sanh sẽ sanh cõi Vô</w:t>
      </w:r>
      <w:r>
        <w:rPr>
          <w:spacing w:val="-1"/>
        </w:rPr>
        <w:t> </w:t>
      </w:r>
      <w:r>
        <w:rPr/>
        <w:t>sắc rồi viên</w:t>
      </w:r>
      <w:r>
        <w:rPr>
          <w:spacing w:val="-1"/>
        </w:rPr>
        <w:t> </w:t>
      </w:r>
      <w:r>
        <w:rPr/>
        <w:t>tịch, nhĩ</w:t>
      </w:r>
      <w:r>
        <w:rPr>
          <w:spacing w:val="-1"/>
        </w:rPr>
        <w:t> </w:t>
      </w:r>
      <w:r>
        <w:rPr/>
        <w:t>xứ sẽ diệt mà nhãn xứ sẽ không sanh với người ấy.</w:t>
      </w:r>
      <w:r>
        <w:rPr>
          <w:spacing w:val="-1"/>
        </w:rPr>
        <w:t> </w:t>
      </w:r>
      <w:r>
        <w:rPr/>
        <w:t>Còn người ngoài ra đó, nhĩ xứ sẽ diệt và nhãn xứ cũng sẽ sanh.</w:t>
      </w:r>
    </w:p>
    <w:p>
      <w:pPr>
        <w:spacing w:line="298" w:lineRule="exact" w:before="0"/>
        <w:ind w:left="141" w:right="0" w:firstLine="0"/>
        <w:jc w:val="left"/>
        <w:rPr>
          <w:sz w:val="26"/>
        </w:rPr>
      </w:pPr>
      <w:r>
        <w:rPr>
          <w:b/>
          <w:spacing w:val="-4"/>
          <w:sz w:val="26"/>
        </w:rPr>
        <w:t>708</w:t>
      </w:r>
      <w:r>
        <w:rPr>
          <w:spacing w:val="-4"/>
          <w:sz w:val="26"/>
        </w:rPr>
        <w:t>.</w:t>
      </w:r>
    </w:p>
    <w:p>
      <w:pPr>
        <w:spacing w:before="1"/>
        <w:ind w:left="708" w:right="139" w:firstLine="0"/>
        <w:jc w:val="both"/>
        <w:rPr>
          <w:sz w:val="26"/>
        </w:rPr>
      </w:pPr>
      <w:r>
        <w:rPr>
          <w:i/>
          <w:sz w:val="26"/>
        </w:rPr>
        <w:t>Nhãn xứ sẽ sanh với người nào, thời tỷ xứ sẽ diệt với người ấy phải chăng? </w:t>
      </w:r>
      <w:r>
        <w:rPr>
          <w:sz w:val="26"/>
        </w:rPr>
        <w:t>Người nào đang tử sẽ sanh cõi Sắc giới rồi viên tịch, nhãn xứ sẽ sanh mà tỷ xứ sẽ không diệt với người ấy. Còn người ngoài ra đó, nhãn xứ sẽ sanh và tỷ xứ cũng sẽ diệt.</w:t>
      </w:r>
    </w:p>
    <w:p>
      <w:pPr>
        <w:pStyle w:val="BodyText"/>
        <w:spacing w:before="119"/>
        <w:ind w:left="708" w:right="139"/>
      </w:pPr>
      <w:r>
        <w:rPr/>
        <w:t>Hay là tỷ xứ sẽ diệt với người nào, thời nhãn xứ sẽ sanh với người ấy phải chăng? Người kiếp chót đang sanh cõi Dục giới và người nào sẽ sanh cõi Vô sắc rồi viên tịch, tỷ xứ sẽ diệt mà nhãn xứ sẽ không sanh với người ấy. Còn người ngoài ra đó, tỷ xứ sẽ diệt mà nhãn xứ cũng sẽ sanh.</w:t>
      </w:r>
    </w:p>
    <w:p>
      <w:pPr>
        <w:spacing w:line="298" w:lineRule="exact" w:before="2"/>
        <w:ind w:left="141" w:right="0" w:firstLine="0"/>
        <w:jc w:val="left"/>
        <w:rPr>
          <w:sz w:val="26"/>
        </w:rPr>
      </w:pPr>
      <w:r>
        <w:rPr>
          <w:b/>
          <w:spacing w:val="-4"/>
          <w:sz w:val="26"/>
        </w:rPr>
        <w:t>709</w:t>
      </w:r>
      <w:r>
        <w:rPr>
          <w:spacing w:val="-4"/>
          <w:sz w:val="26"/>
        </w:rPr>
        <w:t>.</w:t>
      </w:r>
    </w:p>
    <w:p>
      <w:pPr>
        <w:spacing w:before="0"/>
        <w:ind w:left="708" w:right="139" w:firstLine="0"/>
        <w:jc w:val="both"/>
        <w:rPr>
          <w:sz w:val="26"/>
        </w:rPr>
      </w:pPr>
      <w:r>
        <w:rPr>
          <w:i/>
          <w:sz w:val="26"/>
        </w:rPr>
        <w:t>Nhãn xứ sẽ sanh với người nào, thời sắc xứ sẽ diệt với người ấy phải chăng? </w:t>
      </w:r>
      <w:r>
        <w:rPr>
          <w:sz w:val="26"/>
        </w:rPr>
        <w:t>Phải</w:t>
      </w:r>
      <w:r>
        <w:rPr>
          <w:spacing w:val="80"/>
          <w:sz w:val="26"/>
        </w:rPr>
        <w:t> </w:t>
      </w:r>
      <w:r>
        <w:rPr>
          <w:spacing w:val="-2"/>
          <w:sz w:val="26"/>
        </w:rPr>
        <w:t>rồi...</w:t>
      </w:r>
    </w:p>
    <w:p>
      <w:pPr>
        <w:pStyle w:val="BodyText"/>
        <w:spacing w:before="118"/>
        <w:ind w:left="708" w:right="139"/>
      </w:pPr>
      <w:r>
        <w:rPr/>
        <w:t>Hay là sắc xứ sẽ diệt với người nào, thời nhãn xứ sẽ sanh với người ấy phải chăng? Người kiếp chót đang sanh cõi Ngũ uẩn và người nào đang sanh, sẽ sanh cõi Vô sắc</w:t>
      </w:r>
      <w:r>
        <w:rPr>
          <w:spacing w:val="40"/>
        </w:rPr>
        <w:t> </w:t>
      </w:r>
      <w:r>
        <w:rPr/>
        <w:t>rồi viên tịch, sắc xứ sẽ diệt mà nhãn xứ sẽ không sanh với người ấy. Còn người ngoài ra đó, sắc xứ sẽ diệt và nhãn xứ cũng sẽ sanh.</w:t>
      </w:r>
    </w:p>
    <w:p>
      <w:pPr>
        <w:spacing w:line="298" w:lineRule="exact" w:before="3"/>
        <w:ind w:left="141" w:right="0" w:firstLine="0"/>
        <w:jc w:val="left"/>
        <w:rPr>
          <w:sz w:val="26"/>
        </w:rPr>
      </w:pPr>
      <w:r>
        <w:rPr>
          <w:b/>
          <w:spacing w:val="-4"/>
          <w:sz w:val="26"/>
        </w:rPr>
        <w:t>710</w:t>
      </w:r>
      <w:r>
        <w:rPr>
          <w:spacing w:val="-4"/>
          <w:sz w:val="26"/>
        </w:rPr>
        <w:t>.</w:t>
      </w:r>
    </w:p>
    <w:p>
      <w:pPr>
        <w:spacing w:line="298" w:lineRule="exact" w:before="0"/>
        <w:ind w:left="708" w:right="0" w:firstLine="0"/>
        <w:jc w:val="both"/>
        <w:rPr>
          <w:i/>
          <w:sz w:val="26"/>
        </w:rPr>
      </w:pPr>
      <w:r>
        <w:rPr>
          <w:i/>
          <w:sz w:val="26"/>
        </w:rPr>
        <w:t>Nhãn</w:t>
      </w:r>
      <w:r>
        <w:rPr>
          <w:i/>
          <w:spacing w:val="7"/>
          <w:sz w:val="26"/>
        </w:rPr>
        <w:t> </w:t>
      </w:r>
      <w:r>
        <w:rPr>
          <w:i/>
          <w:sz w:val="26"/>
        </w:rPr>
        <w:t>xứ</w:t>
      </w:r>
      <w:r>
        <w:rPr>
          <w:i/>
          <w:spacing w:val="8"/>
          <w:sz w:val="26"/>
        </w:rPr>
        <w:t> </w:t>
      </w:r>
      <w:r>
        <w:rPr>
          <w:i/>
          <w:sz w:val="26"/>
        </w:rPr>
        <w:t>sẽ</w:t>
      </w:r>
      <w:r>
        <w:rPr>
          <w:i/>
          <w:spacing w:val="7"/>
          <w:sz w:val="26"/>
        </w:rPr>
        <w:t> </w:t>
      </w:r>
      <w:r>
        <w:rPr>
          <w:i/>
          <w:sz w:val="26"/>
        </w:rPr>
        <w:t>sanh</w:t>
      </w:r>
      <w:r>
        <w:rPr>
          <w:i/>
          <w:spacing w:val="7"/>
          <w:sz w:val="26"/>
        </w:rPr>
        <w:t> </w:t>
      </w:r>
      <w:r>
        <w:rPr>
          <w:i/>
          <w:sz w:val="26"/>
        </w:rPr>
        <w:t>với</w:t>
      </w:r>
      <w:r>
        <w:rPr>
          <w:i/>
          <w:spacing w:val="7"/>
          <w:sz w:val="26"/>
        </w:rPr>
        <w:t> </w:t>
      </w:r>
      <w:r>
        <w:rPr>
          <w:i/>
          <w:sz w:val="26"/>
        </w:rPr>
        <w:t>người</w:t>
      </w:r>
      <w:r>
        <w:rPr>
          <w:i/>
          <w:spacing w:val="7"/>
          <w:sz w:val="26"/>
        </w:rPr>
        <w:t> </w:t>
      </w:r>
      <w:r>
        <w:rPr>
          <w:i/>
          <w:sz w:val="26"/>
        </w:rPr>
        <w:t>nào,</w:t>
      </w:r>
      <w:r>
        <w:rPr>
          <w:i/>
          <w:spacing w:val="7"/>
          <w:sz w:val="26"/>
        </w:rPr>
        <w:t> </w:t>
      </w:r>
      <w:r>
        <w:rPr>
          <w:i/>
          <w:sz w:val="26"/>
        </w:rPr>
        <w:t>thời</w:t>
      </w:r>
      <w:r>
        <w:rPr>
          <w:i/>
          <w:spacing w:val="7"/>
          <w:sz w:val="26"/>
        </w:rPr>
        <w:t> </w:t>
      </w:r>
      <w:r>
        <w:rPr>
          <w:i/>
          <w:sz w:val="26"/>
        </w:rPr>
        <w:t>ý</w:t>
      </w:r>
      <w:r>
        <w:rPr>
          <w:i/>
          <w:spacing w:val="7"/>
          <w:sz w:val="26"/>
        </w:rPr>
        <w:t> </w:t>
      </w:r>
      <w:r>
        <w:rPr>
          <w:i/>
          <w:sz w:val="26"/>
        </w:rPr>
        <w:t>xứ...</w:t>
      </w:r>
      <w:r>
        <w:rPr>
          <w:i/>
          <w:spacing w:val="7"/>
          <w:sz w:val="26"/>
        </w:rPr>
        <w:t> </w:t>
      </w:r>
      <w:r>
        <w:rPr>
          <w:i/>
          <w:sz w:val="26"/>
        </w:rPr>
        <w:t>pháp</w:t>
      </w:r>
      <w:r>
        <w:rPr>
          <w:i/>
          <w:spacing w:val="8"/>
          <w:sz w:val="26"/>
        </w:rPr>
        <w:t> </w:t>
      </w:r>
      <w:r>
        <w:rPr>
          <w:i/>
          <w:sz w:val="26"/>
        </w:rPr>
        <w:t>xứ</w:t>
      </w:r>
      <w:r>
        <w:rPr>
          <w:i/>
          <w:spacing w:val="8"/>
          <w:sz w:val="26"/>
        </w:rPr>
        <w:t> </w:t>
      </w:r>
      <w:r>
        <w:rPr>
          <w:i/>
          <w:sz w:val="26"/>
        </w:rPr>
        <w:t>sẽ</w:t>
      </w:r>
      <w:r>
        <w:rPr>
          <w:i/>
          <w:spacing w:val="7"/>
          <w:sz w:val="26"/>
        </w:rPr>
        <w:t> </w:t>
      </w:r>
      <w:r>
        <w:rPr>
          <w:i/>
          <w:sz w:val="26"/>
        </w:rPr>
        <w:t>diệt</w:t>
      </w:r>
      <w:r>
        <w:rPr>
          <w:i/>
          <w:spacing w:val="7"/>
          <w:sz w:val="26"/>
        </w:rPr>
        <w:t> </w:t>
      </w:r>
      <w:r>
        <w:rPr>
          <w:i/>
          <w:sz w:val="26"/>
        </w:rPr>
        <w:t>với</w:t>
      </w:r>
      <w:r>
        <w:rPr>
          <w:i/>
          <w:spacing w:val="7"/>
          <w:sz w:val="26"/>
        </w:rPr>
        <w:t> </w:t>
      </w:r>
      <w:r>
        <w:rPr>
          <w:i/>
          <w:sz w:val="26"/>
        </w:rPr>
        <w:t>người</w:t>
      </w:r>
      <w:r>
        <w:rPr>
          <w:i/>
          <w:spacing w:val="8"/>
          <w:sz w:val="26"/>
        </w:rPr>
        <w:t> </w:t>
      </w:r>
      <w:r>
        <w:rPr>
          <w:i/>
          <w:sz w:val="26"/>
        </w:rPr>
        <w:t>ấy</w:t>
      </w:r>
      <w:r>
        <w:rPr>
          <w:i/>
          <w:spacing w:val="7"/>
          <w:sz w:val="26"/>
        </w:rPr>
        <w:t> </w:t>
      </w:r>
      <w:r>
        <w:rPr>
          <w:i/>
          <w:sz w:val="26"/>
        </w:rPr>
        <w:t>phải</w:t>
      </w:r>
      <w:r>
        <w:rPr>
          <w:i/>
          <w:spacing w:val="7"/>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8"/>
        <w:ind w:left="708" w:right="137"/>
      </w:pPr>
      <w:r>
        <w:rPr/>
        <w:t>Hay là pháp xứ sẽ diệt với người nào, thời nhãn xứ sẽ sanh với người ấy phải chăng? Người kiếp chót đang sanh và người nào sẽ sanh cõi Vô sắc rồi viên tịch, pháp xứ sẽ diệt mà nhãn xứ sẽ không sanh với người ấy. Còn người ngoài ra đó, pháp xứ sẽ diệt</w:t>
      </w:r>
      <w:r>
        <w:rPr>
          <w:spacing w:val="40"/>
        </w:rPr>
        <w:t> </w:t>
      </w:r>
      <w:r>
        <w:rPr/>
        <w:t>và nhãn xứ cũng sẽ sanh.</w:t>
      </w:r>
    </w:p>
    <w:p>
      <w:pPr>
        <w:spacing w:line="299" w:lineRule="exact" w:before="2"/>
        <w:ind w:left="141" w:right="0" w:firstLine="0"/>
        <w:jc w:val="left"/>
        <w:rPr>
          <w:sz w:val="26"/>
        </w:rPr>
      </w:pPr>
      <w:r>
        <w:rPr>
          <w:b/>
          <w:spacing w:val="-4"/>
          <w:sz w:val="26"/>
        </w:rPr>
        <w:t>711</w:t>
      </w:r>
      <w:r>
        <w:rPr>
          <w:spacing w:val="-4"/>
          <w:sz w:val="26"/>
        </w:rPr>
        <w:t>.</w:t>
      </w:r>
    </w:p>
    <w:p>
      <w:pPr>
        <w:spacing w:line="299" w:lineRule="exact" w:before="0"/>
        <w:ind w:left="708" w:right="0" w:firstLine="0"/>
        <w:jc w:val="left"/>
        <w:rPr>
          <w:sz w:val="26"/>
        </w:rPr>
      </w:pPr>
      <w:r>
        <w:rPr>
          <w:i/>
          <w:sz w:val="26"/>
        </w:rPr>
        <w:t>Tỷ</w:t>
      </w:r>
      <w:r>
        <w:rPr>
          <w:i/>
          <w:spacing w:val="-5"/>
          <w:sz w:val="26"/>
        </w:rPr>
        <w:t> </w:t>
      </w:r>
      <w:r>
        <w:rPr>
          <w:i/>
          <w:sz w:val="26"/>
        </w:rPr>
        <w:t>xứ</w:t>
      </w:r>
      <w:r>
        <w:rPr>
          <w:i/>
          <w:spacing w:val="-5"/>
          <w:sz w:val="26"/>
        </w:rPr>
        <w:t> </w:t>
      </w:r>
      <w:r>
        <w:rPr>
          <w:i/>
          <w:sz w:val="26"/>
        </w:rPr>
        <w:t>sẽ</w:t>
      </w:r>
      <w:r>
        <w:rPr>
          <w:i/>
          <w:spacing w:val="-5"/>
          <w:sz w:val="26"/>
        </w:rPr>
        <w:t> </w:t>
      </w:r>
      <w:r>
        <w:rPr>
          <w:i/>
          <w:sz w:val="26"/>
        </w:rPr>
        <w:t>sanh</w:t>
      </w:r>
      <w:r>
        <w:rPr>
          <w:i/>
          <w:spacing w:val="-4"/>
          <w:sz w:val="26"/>
        </w:rPr>
        <w:t> </w:t>
      </w:r>
      <w:r>
        <w:rPr>
          <w:i/>
          <w:sz w:val="26"/>
        </w:rPr>
        <w:t>với</w:t>
      </w:r>
      <w:r>
        <w:rPr>
          <w:i/>
          <w:spacing w:val="-5"/>
          <w:sz w:val="26"/>
        </w:rPr>
        <w:t> </w:t>
      </w:r>
      <w:r>
        <w:rPr>
          <w:i/>
          <w:sz w:val="26"/>
        </w:rPr>
        <w:t>người</w:t>
      </w:r>
      <w:r>
        <w:rPr>
          <w:i/>
          <w:spacing w:val="-5"/>
          <w:sz w:val="26"/>
        </w:rPr>
        <w:t> </w:t>
      </w:r>
      <w:r>
        <w:rPr>
          <w:i/>
          <w:sz w:val="26"/>
        </w:rPr>
        <w:t>nào,</w:t>
      </w:r>
      <w:r>
        <w:rPr>
          <w:i/>
          <w:spacing w:val="-4"/>
          <w:sz w:val="26"/>
        </w:rPr>
        <w:t> </w:t>
      </w:r>
      <w:r>
        <w:rPr>
          <w:i/>
          <w:sz w:val="26"/>
        </w:rPr>
        <w:t>thời</w:t>
      </w:r>
      <w:r>
        <w:rPr>
          <w:i/>
          <w:spacing w:val="-5"/>
          <w:sz w:val="26"/>
        </w:rPr>
        <w:t> </w:t>
      </w:r>
      <w:r>
        <w:rPr>
          <w:i/>
          <w:sz w:val="26"/>
        </w:rPr>
        <w:t>sắc</w:t>
      </w:r>
      <w:r>
        <w:rPr>
          <w:i/>
          <w:spacing w:val="-4"/>
          <w:sz w:val="26"/>
        </w:rPr>
        <w:t> </w:t>
      </w:r>
      <w:r>
        <w:rPr>
          <w:i/>
          <w:sz w:val="26"/>
        </w:rPr>
        <w:t>xứ</w:t>
      </w:r>
      <w:r>
        <w:rPr>
          <w:i/>
          <w:spacing w:val="-4"/>
          <w:sz w:val="26"/>
        </w:rPr>
        <w:t> </w:t>
      </w:r>
      <w:r>
        <w:rPr>
          <w:i/>
          <w:sz w:val="26"/>
        </w:rPr>
        <w:t>sẽ</w:t>
      </w:r>
      <w:r>
        <w:rPr>
          <w:i/>
          <w:spacing w:val="-4"/>
          <w:sz w:val="26"/>
        </w:rPr>
        <w:t> </w:t>
      </w:r>
      <w:r>
        <w:rPr>
          <w:i/>
          <w:sz w:val="26"/>
        </w:rPr>
        <w:t>diệt</w:t>
      </w:r>
      <w:r>
        <w:rPr>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3"/>
          <w:sz w:val="26"/>
        </w:rPr>
        <w:t> </w:t>
      </w:r>
      <w:r>
        <w:rPr>
          <w:i/>
          <w:sz w:val="26"/>
        </w:rPr>
        <w:t>phải</w:t>
      </w:r>
      <w:r>
        <w:rPr>
          <w:i/>
          <w:spacing w:val="-5"/>
          <w:sz w:val="26"/>
        </w:rPr>
        <w:t> </w:t>
      </w:r>
      <w:r>
        <w:rPr>
          <w:i/>
          <w:sz w:val="26"/>
        </w:rPr>
        <w:t>chăng?</w:t>
      </w:r>
      <w:r>
        <w:rPr>
          <w:i/>
          <w:spacing w:val="-4"/>
          <w:sz w:val="26"/>
        </w:rPr>
        <w:t> </w:t>
      </w:r>
      <w:r>
        <w:rPr>
          <w:sz w:val="26"/>
        </w:rPr>
        <w:t>Phải</w:t>
      </w:r>
      <w:r>
        <w:rPr>
          <w:spacing w:val="-3"/>
          <w:sz w:val="26"/>
        </w:rPr>
        <w:t> </w:t>
      </w:r>
      <w:r>
        <w:rPr>
          <w:spacing w:val="-2"/>
          <w:sz w:val="26"/>
        </w:rPr>
        <w:t>rồi...</w:t>
      </w:r>
    </w:p>
    <w:p>
      <w:pPr>
        <w:spacing w:after="0" w:line="299" w:lineRule="exact"/>
        <w:jc w:val="left"/>
        <w:rPr>
          <w:sz w:val="26"/>
        </w:rPr>
        <w:sectPr>
          <w:pgSz w:w="11630" w:h="16450"/>
          <w:pgMar w:header="576" w:footer="0" w:top="920" w:bottom="280" w:left="850" w:right="850"/>
        </w:sectPr>
      </w:pPr>
    </w:p>
    <w:p>
      <w:pPr>
        <w:pStyle w:val="BodyText"/>
        <w:spacing w:before="268"/>
        <w:ind w:left="708" w:right="139"/>
      </w:pPr>
      <w:r>
        <w:rPr/>
        <w:t>Hay là sắc xứ sẽ diệt với người nào, thời tỷ xứ sẽ sanh với người ấy phải chăng?</w:t>
      </w:r>
      <w:r>
        <w:rPr>
          <w:spacing w:val="80"/>
        </w:rPr>
        <w:t> </w:t>
      </w:r>
      <w:r>
        <w:rPr/>
        <w:t>Người kiếp chót đang sanh cõi Ngũ uẩn và người nào đang sanh sẽ sanh cõi Sắc giới, cõi Vô sắc, rồi viên tịch, sắc xứ sẽ diệt mà tỷ xứ sẽ không sanh với người ấy. Còn người ngoài ra đó, sắc xứ sẽ diệt và tỷ xứ cũng sẽ sanh.</w:t>
      </w:r>
    </w:p>
    <w:p>
      <w:pPr>
        <w:spacing w:line="299" w:lineRule="exact" w:before="0"/>
        <w:ind w:left="141" w:right="0" w:firstLine="0"/>
        <w:jc w:val="left"/>
        <w:rPr>
          <w:sz w:val="26"/>
        </w:rPr>
      </w:pPr>
      <w:r>
        <w:rPr>
          <w:b/>
          <w:spacing w:val="-4"/>
          <w:sz w:val="26"/>
        </w:rPr>
        <w:t>712</w:t>
      </w:r>
      <w:r>
        <w:rPr>
          <w:spacing w:val="-4"/>
          <w:sz w:val="26"/>
        </w:rPr>
        <w:t>.</w:t>
      </w:r>
    </w:p>
    <w:p>
      <w:pPr>
        <w:spacing w:line="298" w:lineRule="exact" w:before="1"/>
        <w:ind w:left="708" w:right="0" w:firstLine="0"/>
        <w:jc w:val="both"/>
        <w:rPr>
          <w:i/>
          <w:sz w:val="26"/>
        </w:rPr>
      </w:pPr>
      <w:r>
        <w:rPr>
          <w:i/>
          <w:sz w:val="26"/>
        </w:rPr>
        <w:t>Tỷ</w:t>
      </w:r>
      <w:r>
        <w:rPr>
          <w:i/>
          <w:spacing w:val="24"/>
          <w:sz w:val="26"/>
        </w:rPr>
        <w:t> </w:t>
      </w:r>
      <w:r>
        <w:rPr>
          <w:i/>
          <w:sz w:val="26"/>
        </w:rPr>
        <w:t>xứ</w:t>
      </w:r>
      <w:r>
        <w:rPr>
          <w:i/>
          <w:spacing w:val="24"/>
          <w:sz w:val="26"/>
        </w:rPr>
        <w:t> </w:t>
      </w:r>
      <w:r>
        <w:rPr>
          <w:i/>
          <w:sz w:val="26"/>
        </w:rPr>
        <w:t>sẽ</w:t>
      </w:r>
      <w:r>
        <w:rPr>
          <w:i/>
          <w:spacing w:val="24"/>
          <w:sz w:val="26"/>
        </w:rPr>
        <w:t> </w:t>
      </w:r>
      <w:r>
        <w:rPr>
          <w:i/>
          <w:sz w:val="26"/>
        </w:rPr>
        <w:t>sanh</w:t>
      </w:r>
      <w:r>
        <w:rPr>
          <w:i/>
          <w:spacing w:val="25"/>
          <w:sz w:val="26"/>
        </w:rPr>
        <w:t> </w:t>
      </w:r>
      <w:r>
        <w:rPr>
          <w:i/>
          <w:sz w:val="26"/>
        </w:rPr>
        <w:t>với</w:t>
      </w:r>
      <w:r>
        <w:rPr>
          <w:i/>
          <w:spacing w:val="24"/>
          <w:sz w:val="26"/>
        </w:rPr>
        <w:t> </w:t>
      </w:r>
      <w:r>
        <w:rPr>
          <w:i/>
          <w:sz w:val="26"/>
        </w:rPr>
        <w:t>người</w:t>
      </w:r>
      <w:r>
        <w:rPr>
          <w:i/>
          <w:spacing w:val="24"/>
          <w:sz w:val="26"/>
        </w:rPr>
        <w:t> </w:t>
      </w:r>
      <w:r>
        <w:rPr>
          <w:i/>
          <w:sz w:val="26"/>
        </w:rPr>
        <w:t>nào,</w:t>
      </w:r>
      <w:r>
        <w:rPr>
          <w:i/>
          <w:spacing w:val="25"/>
          <w:sz w:val="26"/>
        </w:rPr>
        <w:t> </w:t>
      </w:r>
      <w:r>
        <w:rPr>
          <w:i/>
          <w:sz w:val="26"/>
        </w:rPr>
        <w:t>thời</w:t>
      </w:r>
      <w:r>
        <w:rPr>
          <w:i/>
          <w:spacing w:val="24"/>
          <w:sz w:val="26"/>
        </w:rPr>
        <w:t> </w:t>
      </w:r>
      <w:r>
        <w:rPr>
          <w:i/>
          <w:sz w:val="26"/>
        </w:rPr>
        <w:t>ý</w:t>
      </w:r>
      <w:r>
        <w:rPr>
          <w:i/>
          <w:spacing w:val="24"/>
          <w:sz w:val="26"/>
        </w:rPr>
        <w:t> </w:t>
      </w:r>
      <w:r>
        <w:rPr>
          <w:i/>
          <w:sz w:val="26"/>
        </w:rPr>
        <w:t>xứ...</w:t>
      </w:r>
      <w:r>
        <w:rPr>
          <w:i/>
          <w:spacing w:val="25"/>
          <w:sz w:val="26"/>
        </w:rPr>
        <w:t> </w:t>
      </w:r>
      <w:r>
        <w:rPr>
          <w:i/>
          <w:sz w:val="26"/>
        </w:rPr>
        <w:t>pháp</w:t>
      </w:r>
      <w:r>
        <w:rPr>
          <w:i/>
          <w:spacing w:val="24"/>
          <w:sz w:val="26"/>
        </w:rPr>
        <w:t> </w:t>
      </w:r>
      <w:r>
        <w:rPr>
          <w:i/>
          <w:sz w:val="26"/>
        </w:rPr>
        <w:t>xứ</w:t>
      </w:r>
      <w:r>
        <w:rPr>
          <w:i/>
          <w:spacing w:val="24"/>
          <w:sz w:val="26"/>
        </w:rPr>
        <w:t> </w:t>
      </w:r>
      <w:r>
        <w:rPr>
          <w:i/>
          <w:sz w:val="26"/>
        </w:rPr>
        <w:t>sẽ</w:t>
      </w:r>
      <w:r>
        <w:rPr>
          <w:i/>
          <w:spacing w:val="25"/>
          <w:sz w:val="26"/>
        </w:rPr>
        <w:t> </w:t>
      </w:r>
      <w:r>
        <w:rPr>
          <w:i/>
          <w:sz w:val="26"/>
        </w:rPr>
        <w:t>diệt</w:t>
      </w:r>
      <w:r>
        <w:rPr>
          <w:i/>
          <w:spacing w:val="24"/>
          <w:sz w:val="26"/>
        </w:rPr>
        <w:t> </w:t>
      </w:r>
      <w:r>
        <w:rPr>
          <w:i/>
          <w:sz w:val="26"/>
        </w:rPr>
        <w:t>với</w:t>
      </w:r>
      <w:r>
        <w:rPr>
          <w:i/>
          <w:spacing w:val="24"/>
          <w:sz w:val="26"/>
        </w:rPr>
        <w:t> </w:t>
      </w:r>
      <w:r>
        <w:rPr>
          <w:i/>
          <w:sz w:val="26"/>
        </w:rPr>
        <w:t>người</w:t>
      </w:r>
      <w:r>
        <w:rPr>
          <w:i/>
          <w:spacing w:val="25"/>
          <w:sz w:val="26"/>
        </w:rPr>
        <w:t> </w:t>
      </w:r>
      <w:r>
        <w:rPr>
          <w:i/>
          <w:sz w:val="26"/>
        </w:rPr>
        <w:t>ấy</w:t>
      </w:r>
      <w:r>
        <w:rPr>
          <w:i/>
          <w:spacing w:val="24"/>
          <w:sz w:val="26"/>
        </w:rPr>
        <w:t> </w:t>
      </w:r>
      <w:r>
        <w:rPr>
          <w:i/>
          <w:sz w:val="26"/>
        </w:rPr>
        <w:t>phải</w:t>
      </w:r>
      <w:r>
        <w:rPr>
          <w:i/>
          <w:spacing w:val="24"/>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1"/>
        <w:ind w:left="708" w:right="139"/>
      </w:pPr>
      <w:r>
        <w:rPr/>
        <w:t>Hay là pháp xứ sẽ diệt với người nào, thời tỷ xứ sẽ sanh với người ấy phải chăng? Người kiếp chót đang sanh và người nào sẽ sanh cõi Sắc giới, cõi Vô sắc rồi viên tịch pháp xứ sẽ diệt mà tỷ xứ sẽ không sanh với người ấy. Còn người ngoài ra đó, pháp xứ sẽ diệt và tỷ xứ cũng sẽ sanh.</w:t>
      </w:r>
    </w:p>
    <w:p>
      <w:pPr>
        <w:spacing w:line="298" w:lineRule="exact" w:before="0"/>
        <w:ind w:left="141" w:right="0" w:firstLine="0"/>
        <w:jc w:val="left"/>
        <w:rPr>
          <w:sz w:val="26"/>
        </w:rPr>
      </w:pPr>
      <w:r>
        <w:rPr>
          <w:b/>
          <w:spacing w:val="-4"/>
          <w:sz w:val="26"/>
        </w:rPr>
        <w:t>713</w:t>
      </w:r>
      <w:r>
        <w:rPr>
          <w:spacing w:val="-4"/>
          <w:sz w:val="26"/>
        </w:rPr>
        <w:t>.</w:t>
      </w:r>
    </w:p>
    <w:p>
      <w:pPr>
        <w:spacing w:line="298" w:lineRule="exact" w:before="2"/>
        <w:ind w:left="708" w:right="0" w:firstLine="0"/>
        <w:jc w:val="both"/>
        <w:rPr>
          <w:i/>
          <w:sz w:val="26"/>
        </w:rPr>
      </w:pPr>
      <w:r>
        <w:rPr>
          <w:i/>
          <w:sz w:val="26"/>
        </w:rPr>
        <w:t>Sắc</w:t>
      </w:r>
      <w:r>
        <w:rPr>
          <w:i/>
          <w:spacing w:val="17"/>
          <w:sz w:val="26"/>
        </w:rPr>
        <w:t> </w:t>
      </w:r>
      <w:r>
        <w:rPr>
          <w:i/>
          <w:sz w:val="26"/>
        </w:rPr>
        <w:t>xứ</w:t>
      </w:r>
      <w:r>
        <w:rPr>
          <w:i/>
          <w:spacing w:val="18"/>
          <w:sz w:val="26"/>
        </w:rPr>
        <w:t> </w:t>
      </w:r>
      <w:r>
        <w:rPr>
          <w:i/>
          <w:sz w:val="26"/>
        </w:rPr>
        <w:t>sẽ</w:t>
      </w:r>
      <w:r>
        <w:rPr>
          <w:i/>
          <w:spacing w:val="18"/>
          <w:sz w:val="26"/>
        </w:rPr>
        <w:t> </w:t>
      </w:r>
      <w:r>
        <w:rPr>
          <w:i/>
          <w:sz w:val="26"/>
        </w:rPr>
        <w:t>sanh</w:t>
      </w:r>
      <w:r>
        <w:rPr>
          <w:i/>
          <w:spacing w:val="18"/>
          <w:sz w:val="26"/>
        </w:rPr>
        <w:t> </w:t>
      </w:r>
      <w:r>
        <w:rPr>
          <w:i/>
          <w:sz w:val="26"/>
        </w:rPr>
        <w:t>với</w:t>
      </w:r>
      <w:r>
        <w:rPr>
          <w:i/>
          <w:spacing w:val="18"/>
          <w:sz w:val="26"/>
        </w:rPr>
        <w:t> </w:t>
      </w:r>
      <w:r>
        <w:rPr>
          <w:i/>
          <w:sz w:val="26"/>
        </w:rPr>
        <w:t>người</w:t>
      </w:r>
      <w:r>
        <w:rPr>
          <w:i/>
          <w:spacing w:val="18"/>
          <w:sz w:val="26"/>
        </w:rPr>
        <w:t> </w:t>
      </w:r>
      <w:r>
        <w:rPr>
          <w:i/>
          <w:sz w:val="26"/>
        </w:rPr>
        <w:t>nào,</w:t>
      </w:r>
      <w:r>
        <w:rPr>
          <w:i/>
          <w:spacing w:val="18"/>
          <w:sz w:val="26"/>
        </w:rPr>
        <w:t> </w:t>
      </w:r>
      <w:r>
        <w:rPr>
          <w:i/>
          <w:sz w:val="26"/>
        </w:rPr>
        <w:t>thời</w:t>
      </w:r>
      <w:r>
        <w:rPr>
          <w:i/>
          <w:spacing w:val="17"/>
          <w:sz w:val="26"/>
        </w:rPr>
        <w:t> </w:t>
      </w:r>
      <w:r>
        <w:rPr>
          <w:i/>
          <w:sz w:val="26"/>
        </w:rPr>
        <w:t>ý</w:t>
      </w:r>
      <w:r>
        <w:rPr>
          <w:i/>
          <w:spacing w:val="20"/>
          <w:sz w:val="26"/>
        </w:rPr>
        <w:t> </w:t>
      </w:r>
      <w:r>
        <w:rPr>
          <w:i/>
          <w:sz w:val="26"/>
        </w:rPr>
        <w:t>xứ...</w:t>
      </w:r>
      <w:r>
        <w:rPr>
          <w:i/>
          <w:spacing w:val="18"/>
          <w:sz w:val="26"/>
        </w:rPr>
        <w:t> </w:t>
      </w:r>
      <w:r>
        <w:rPr>
          <w:i/>
          <w:sz w:val="26"/>
        </w:rPr>
        <w:t>pháp</w:t>
      </w:r>
      <w:r>
        <w:rPr>
          <w:i/>
          <w:spacing w:val="18"/>
          <w:sz w:val="26"/>
        </w:rPr>
        <w:t> </w:t>
      </w:r>
      <w:r>
        <w:rPr>
          <w:i/>
          <w:sz w:val="26"/>
        </w:rPr>
        <w:t>xứ</w:t>
      </w:r>
      <w:r>
        <w:rPr>
          <w:i/>
          <w:spacing w:val="18"/>
          <w:sz w:val="26"/>
        </w:rPr>
        <w:t> </w:t>
      </w:r>
      <w:r>
        <w:rPr>
          <w:i/>
          <w:sz w:val="26"/>
        </w:rPr>
        <w:t>sẽ</w:t>
      </w:r>
      <w:r>
        <w:rPr>
          <w:i/>
          <w:spacing w:val="20"/>
          <w:sz w:val="26"/>
        </w:rPr>
        <w:t> </w:t>
      </w:r>
      <w:r>
        <w:rPr>
          <w:i/>
          <w:sz w:val="26"/>
        </w:rPr>
        <w:t>diệt</w:t>
      </w:r>
      <w:r>
        <w:rPr>
          <w:i/>
          <w:spacing w:val="18"/>
          <w:sz w:val="26"/>
        </w:rPr>
        <w:t> </w:t>
      </w:r>
      <w:r>
        <w:rPr>
          <w:i/>
          <w:sz w:val="26"/>
        </w:rPr>
        <w:t>với</w:t>
      </w:r>
      <w:r>
        <w:rPr>
          <w:i/>
          <w:spacing w:val="17"/>
          <w:sz w:val="26"/>
        </w:rPr>
        <w:t> </w:t>
      </w:r>
      <w:r>
        <w:rPr>
          <w:i/>
          <w:sz w:val="26"/>
        </w:rPr>
        <w:t>người</w:t>
      </w:r>
      <w:r>
        <w:rPr>
          <w:i/>
          <w:spacing w:val="18"/>
          <w:sz w:val="26"/>
        </w:rPr>
        <w:t> </w:t>
      </w:r>
      <w:r>
        <w:rPr>
          <w:i/>
          <w:sz w:val="26"/>
        </w:rPr>
        <w:t>ấy</w:t>
      </w:r>
      <w:r>
        <w:rPr>
          <w:i/>
          <w:spacing w:val="18"/>
          <w:sz w:val="26"/>
        </w:rPr>
        <w:t> </w:t>
      </w:r>
      <w:r>
        <w:rPr>
          <w:i/>
          <w:sz w:val="26"/>
        </w:rPr>
        <w:t>phải</w:t>
      </w:r>
      <w:r>
        <w:rPr>
          <w:i/>
          <w:spacing w:val="18"/>
          <w:sz w:val="26"/>
        </w:rPr>
        <w:t>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1"/>
        <w:ind w:left="708" w:right="137"/>
      </w:pPr>
      <w:r>
        <w:rPr/>
        <w:t>Hay là pháp xứ sẽ diệt với người nào, thời sắc xứ sẽ sanh với người ấy phải chăng? Người kiếp chót đang sanh và người nào sẽ sanh cõi Vô sắc rồi viên tịch, pháp xứ sẽ diệt mà sắc xứ sẽ không sanh với người ấy. Còn người ngoài ra đó, pháp xứ sẽ diệt và sắc xứ cũng sẽ sanh.</w:t>
      </w:r>
    </w:p>
    <w:p>
      <w:pPr>
        <w:spacing w:line="298" w:lineRule="exact" w:before="0"/>
        <w:ind w:left="141" w:right="0" w:firstLine="0"/>
        <w:jc w:val="left"/>
        <w:rPr>
          <w:sz w:val="26"/>
        </w:rPr>
      </w:pPr>
      <w:r>
        <w:rPr>
          <w:b/>
          <w:spacing w:val="-4"/>
          <w:sz w:val="26"/>
        </w:rPr>
        <w:t>714</w:t>
      </w:r>
      <w:r>
        <w:rPr>
          <w:spacing w:val="-4"/>
          <w:sz w:val="26"/>
        </w:rPr>
        <w:t>.</w:t>
      </w:r>
    </w:p>
    <w:p>
      <w:pPr>
        <w:spacing w:before="1"/>
        <w:ind w:left="708" w:right="0" w:firstLine="0"/>
        <w:jc w:val="both"/>
        <w:rPr>
          <w:sz w:val="26"/>
        </w:rPr>
      </w:pPr>
      <w:r>
        <w:rPr>
          <w:i/>
          <w:sz w:val="26"/>
        </w:rPr>
        <w:t>Ý</w:t>
      </w:r>
      <w:r>
        <w:rPr>
          <w:i/>
          <w:spacing w:val="-5"/>
          <w:sz w:val="26"/>
        </w:rPr>
        <w:t> </w:t>
      </w:r>
      <w:r>
        <w:rPr>
          <w:i/>
          <w:sz w:val="26"/>
        </w:rPr>
        <w:t>xứ</w:t>
      </w:r>
      <w:r>
        <w:rPr>
          <w:i/>
          <w:spacing w:val="-5"/>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người</w:t>
      </w:r>
      <w:r>
        <w:rPr>
          <w:i/>
          <w:spacing w:val="-2"/>
          <w:sz w:val="26"/>
        </w:rPr>
        <w:t> </w:t>
      </w:r>
      <w:r>
        <w:rPr>
          <w:i/>
          <w:sz w:val="26"/>
        </w:rPr>
        <w:t>nào,</w:t>
      </w:r>
      <w:r>
        <w:rPr>
          <w:i/>
          <w:spacing w:val="-5"/>
          <w:sz w:val="26"/>
        </w:rPr>
        <w:t> </w:t>
      </w:r>
      <w:r>
        <w:rPr>
          <w:i/>
          <w:sz w:val="26"/>
        </w:rPr>
        <w:t>thời</w:t>
      </w:r>
      <w:r>
        <w:rPr>
          <w:i/>
          <w:spacing w:val="-4"/>
          <w:sz w:val="26"/>
        </w:rPr>
        <w:t> </w:t>
      </w:r>
      <w:r>
        <w:rPr>
          <w:i/>
          <w:sz w:val="26"/>
        </w:rPr>
        <w:t>pháp</w:t>
      </w:r>
      <w:r>
        <w:rPr>
          <w:i/>
          <w:spacing w:val="-5"/>
          <w:sz w:val="26"/>
        </w:rPr>
        <w:t> </w:t>
      </w:r>
      <w:r>
        <w:rPr>
          <w:i/>
          <w:sz w:val="26"/>
        </w:rPr>
        <w:t>xứ</w:t>
      </w:r>
      <w:r>
        <w:rPr>
          <w:i/>
          <w:spacing w:val="-4"/>
          <w:sz w:val="26"/>
        </w:rPr>
        <w:t> </w:t>
      </w:r>
      <w:r>
        <w:rPr>
          <w:i/>
          <w:sz w:val="26"/>
        </w:rPr>
        <w:t>sẽ</w:t>
      </w:r>
      <w:r>
        <w:rPr>
          <w:i/>
          <w:spacing w:val="-2"/>
          <w:sz w:val="26"/>
        </w:rPr>
        <w:t> </w:t>
      </w:r>
      <w:r>
        <w:rPr>
          <w:i/>
          <w:sz w:val="26"/>
        </w:rPr>
        <w:t>diệt</w:t>
      </w:r>
      <w:r>
        <w:rPr>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4"/>
          <w:sz w:val="26"/>
        </w:rPr>
        <w:t> </w:t>
      </w:r>
      <w:r>
        <w:rPr>
          <w:i/>
          <w:sz w:val="26"/>
        </w:rPr>
        <w:t>phải</w:t>
      </w:r>
      <w:r>
        <w:rPr>
          <w:i/>
          <w:spacing w:val="-4"/>
          <w:sz w:val="26"/>
        </w:rPr>
        <w:t> </w:t>
      </w:r>
      <w:r>
        <w:rPr>
          <w:i/>
          <w:sz w:val="26"/>
        </w:rPr>
        <w:t>chăng?</w:t>
      </w:r>
      <w:r>
        <w:rPr>
          <w:i/>
          <w:spacing w:val="-4"/>
          <w:sz w:val="26"/>
        </w:rPr>
        <w:t> </w:t>
      </w:r>
      <w:r>
        <w:rPr>
          <w:sz w:val="26"/>
        </w:rPr>
        <w:t>Phải</w:t>
      </w:r>
      <w:r>
        <w:rPr>
          <w:spacing w:val="-3"/>
          <w:sz w:val="26"/>
        </w:rPr>
        <w:t> </w:t>
      </w:r>
      <w:r>
        <w:rPr>
          <w:spacing w:val="-2"/>
          <w:sz w:val="26"/>
        </w:rPr>
        <w:t>rồi...</w:t>
      </w:r>
    </w:p>
    <w:p>
      <w:pPr>
        <w:pStyle w:val="BodyText"/>
        <w:spacing w:before="119"/>
        <w:ind w:left="708" w:right="140"/>
      </w:pPr>
      <w:r>
        <w:rPr/>
        <w:t>Hay là pháp xứ sẽ diệt với người nào, thời ý xứ sẽ sanh với người ấy phải chăng? Người kiếp chót đang sanh pháp xứ sẽ diệt mà ý xứ sẽ không sanh với người ấy. Còn người ngoài ra đó, pháp xứ sẽ diệt và ý xứ cũng sẽ sanh.</w:t>
      </w:r>
    </w:p>
    <w:p>
      <w:pPr>
        <w:spacing w:line="298" w:lineRule="exact" w:before="1"/>
        <w:ind w:left="141" w:right="0" w:firstLine="0"/>
        <w:jc w:val="left"/>
        <w:rPr>
          <w:sz w:val="26"/>
        </w:rPr>
      </w:pPr>
      <w:r>
        <w:rPr>
          <w:b/>
          <w:spacing w:val="-4"/>
          <w:sz w:val="26"/>
        </w:rPr>
        <w:t>715</w:t>
      </w:r>
      <w:r>
        <w:rPr>
          <w:spacing w:val="-4"/>
          <w:sz w:val="26"/>
        </w:rPr>
        <w:t>.</w:t>
      </w:r>
    </w:p>
    <w:p>
      <w:pPr>
        <w:spacing w:line="298" w:lineRule="exact" w:before="0"/>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sanh</w:t>
      </w:r>
      <w:r>
        <w:rPr>
          <w:i/>
          <w:spacing w:val="-5"/>
          <w:sz w:val="26"/>
        </w:rPr>
        <w:t> </w:t>
      </w:r>
      <w:r>
        <w:rPr>
          <w:i/>
          <w:sz w:val="26"/>
        </w:rPr>
        <w:t>với</w:t>
      </w:r>
      <w:r>
        <w:rPr>
          <w:i/>
          <w:spacing w:val="-5"/>
          <w:sz w:val="26"/>
        </w:rPr>
        <w:t> </w:t>
      </w:r>
      <w:r>
        <w:rPr>
          <w:i/>
          <w:sz w:val="26"/>
        </w:rPr>
        <w:t>cõi</w:t>
      </w:r>
      <w:r>
        <w:rPr>
          <w:i/>
          <w:spacing w:val="-4"/>
          <w:sz w:val="26"/>
        </w:rPr>
        <w:t> </w:t>
      </w:r>
      <w:r>
        <w:rPr>
          <w:i/>
          <w:spacing w:val="-2"/>
          <w:sz w:val="26"/>
        </w:rPr>
        <w:t>nào...</w:t>
      </w:r>
    </w:p>
    <w:p>
      <w:pPr>
        <w:spacing w:before="1"/>
        <w:ind w:left="141" w:right="0" w:firstLine="0"/>
        <w:jc w:val="left"/>
        <w:rPr>
          <w:sz w:val="26"/>
        </w:rPr>
      </w:pPr>
      <w:r>
        <w:rPr>
          <w:b/>
          <w:spacing w:val="-4"/>
          <w:sz w:val="26"/>
        </w:rPr>
        <w:t>716</w:t>
      </w:r>
      <w:r>
        <w:rPr>
          <w:spacing w:val="-4"/>
          <w:sz w:val="26"/>
        </w:rPr>
        <w:t>.</w:t>
      </w:r>
    </w:p>
    <w:p>
      <w:pPr>
        <w:spacing w:before="1"/>
        <w:ind w:left="708" w:right="139" w:firstLine="0"/>
        <w:jc w:val="both"/>
        <w:rPr>
          <w:sz w:val="26"/>
        </w:rPr>
      </w:pPr>
      <w:r>
        <w:rPr>
          <w:i/>
          <w:sz w:val="26"/>
        </w:rPr>
        <w:t>Nhãn xứ sẽ sanh với người nào cõi nào, thời nhĩ xứ sẽ diệt với người ấy cõi ấy phải chăng? </w:t>
      </w:r>
      <w:r>
        <w:rPr>
          <w:sz w:val="26"/>
        </w:rPr>
        <w:t>Phải rồi...</w:t>
      </w:r>
    </w:p>
    <w:p>
      <w:pPr>
        <w:pStyle w:val="BodyText"/>
        <w:spacing w:before="119"/>
        <w:ind w:left="708" w:right="134"/>
      </w:pPr>
      <w:r>
        <w:rPr/>
        <w:t>Hay là nhĩ xứ sẽ diệt với người nào cõi nào, thời nhãn xứ sẽ sanh với người ấy cõi ấy phải chăng? Người kiếp chót đang sanh cõi Ngũ uẩn với những cõi ấy, nhĩ xứ sẽ diệt mà nhãn xứ sẽ không sanh với người ấy cõi ấy. Còn người nương cõi Ngũ uẩn mà ngoài ra đó với những cõi ấy, nhĩ xứ sẽ diệt và nhãn xứ cũng sẽ sanh.</w:t>
      </w:r>
    </w:p>
    <w:p>
      <w:pPr>
        <w:spacing w:line="298" w:lineRule="exact" w:before="0"/>
        <w:ind w:left="141" w:right="0" w:firstLine="0"/>
        <w:jc w:val="left"/>
        <w:rPr>
          <w:sz w:val="26"/>
        </w:rPr>
      </w:pPr>
      <w:r>
        <w:rPr>
          <w:b/>
          <w:spacing w:val="-4"/>
          <w:sz w:val="26"/>
        </w:rPr>
        <w:t>717</w:t>
      </w:r>
      <w:r>
        <w:rPr>
          <w:spacing w:val="-4"/>
          <w:sz w:val="26"/>
        </w:rPr>
        <w:t>.</w:t>
      </w:r>
    </w:p>
    <w:p>
      <w:pPr>
        <w:spacing w:before="2"/>
        <w:ind w:left="708" w:right="139" w:firstLine="0"/>
        <w:jc w:val="both"/>
        <w:rPr>
          <w:sz w:val="26"/>
        </w:rPr>
      </w:pPr>
      <w:r>
        <w:rPr>
          <w:i/>
          <w:sz w:val="26"/>
        </w:rPr>
        <w:t>Nhãn xứ sẽ sanh với người nào cõi nào, thời tỷ xứ sẽ diệt với người ấy cõi ấy phải chăng? </w:t>
      </w:r>
      <w:r>
        <w:rPr>
          <w:sz w:val="26"/>
        </w:rPr>
        <w:t>Người nương cõi Sắc giới với những cõi ấy, nhãn xứ sẽ sanh mà tỷ xứ không diệt với người ấy cõi ấy. Còn người nương cõi Dục giới với những cõi ấy, nhãn xứ sẽ sanh và tỷ xứ cũng sẽ diệt.</w:t>
      </w:r>
    </w:p>
    <w:p>
      <w:pPr>
        <w:pStyle w:val="BodyText"/>
        <w:ind w:left="708" w:right="134"/>
      </w:pPr>
      <w:r>
        <w:rPr/>
        <w:t>Hay là tỷ xứ sẽ diệt với người nào cõi nào, thời nhãn xứ sẽ sanh với người ấy cõi ấy phải chăng? Người kiếp chót đang sanh cõi Dục giới với những cõi ấy, tỷ xứ sẽ diệt</w:t>
      </w:r>
      <w:r>
        <w:rPr>
          <w:spacing w:val="80"/>
        </w:rPr>
        <w:t> </w:t>
      </w:r>
      <w:r>
        <w:rPr/>
        <w:t>mà nhãn xứ cũng sẽ không sanh với người ấy cõi ấy. Còn người nương cõi Dục giới mà ngoài ra đó với những cõi ấy, tỷ xứ sẽ diệt và nhãn xứ cũng sẽ sanh.</w:t>
      </w:r>
    </w:p>
    <w:p>
      <w:pPr>
        <w:spacing w:line="298" w:lineRule="exact" w:before="0"/>
        <w:ind w:left="141" w:right="0" w:firstLine="0"/>
        <w:jc w:val="left"/>
        <w:rPr>
          <w:sz w:val="26"/>
        </w:rPr>
      </w:pPr>
      <w:r>
        <w:rPr>
          <w:b/>
          <w:spacing w:val="-4"/>
          <w:sz w:val="26"/>
        </w:rPr>
        <w:t>718</w:t>
      </w:r>
      <w:r>
        <w:rPr>
          <w:spacing w:val="-4"/>
          <w:sz w:val="26"/>
        </w:rPr>
        <w:t>.</w:t>
      </w:r>
    </w:p>
    <w:p>
      <w:pPr>
        <w:spacing w:before="0"/>
        <w:ind w:left="708" w:right="0" w:firstLine="0"/>
        <w:jc w:val="left"/>
        <w:rPr>
          <w:sz w:val="26"/>
        </w:rPr>
      </w:pPr>
      <w:r>
        <w:rPr>
          <w:i/>
          <w:sz w:val="26"/>
        </w:rPr>
        <w:t>Nhãn</w:t>
      </w:r>
      <w:r>
        <w:rPr>
          <w:i/>
          <w:spacing w:val="17"/>
          <w:sz w:val="26"/>
        </w:rPr>
        <w:t> </w:t>
      </w:r>
      <w:r>
        <w:rPr>
          <w:i/>
          <w:sz w:val="26"/>
        </w:rPr>
        <w:t>xứ</w:t>
      </w:r>
      <w:r>
        <w:rPr>
          <w:i/>
          <w:spacing w:val="19"/>
          <w:sz w:val="26"/>
        </w:rPr>
        <w:t> </w:t>
      </w:r>
      <w:r>
        <w:rPr>
          <w:i/>
          <w:sz w:val="26"/>
        </w:rPr>
        <w:t>sẽ</w:t>
      </w:r>
      <w:r>
        <w:rPr>
          <w:i/>
          <w:spacing w:val="17"/>
          <w:sz w:val="26"/>
        </w:rPr>
        <w:t> </w:t>
      </w:r>
      <w:r>
        <w:rPr>
          <w:i/>
          <w:sz w:val="26"/>
        </w:rPr>
        <w:t>sanh</w:t>
      </w:r>
      <w:r>
        <w:rPr>
          <w:i/>
          <w:spacing w:val="16"/>
          <w:sz w:val="26"/>
        </w:rPr>
        <w:t> </w:t>
      </w:r>
      <w:r>
        <w:rPr>
          <w:i/>
          <w:sz w:val="26"/>
        </w:rPr>
        <w:t>với</w:t>
      </w:r>
      <w:r>
        <w:rPr>
          <w:i/>
          <w:spacing w:val="19"/>
          <w:sz w:val="26"/>
        </w:rPr>
        <w:t> </w:t>
      </w:r>
      <w:r>
        <w:rPr>
          <w:i/>
          <w:sz w:val="26"/>
        </w:rPr>
        <w:t>người</w:t>
      </w:r>
      <w:r>
        <w:rPr>
          <w:i/>
          <w:spacing w:val="16"/>
          <w:sz w:val="26"/>
        </w:rPr>
        <w:t> </w:t>
      </w:r>
      <w:r>
        <w:rPr>
          <w:i/>
          <w:sz w:val="26"/>
        </w:rPr>
        <w:t>nào</w:t>
      </w:r>
      <w:r>
        <w:rPr>
          <w:i/>
          <w:spacing w:val="17"/>
          <w:sz w:val="26"/>
        </w:rPr>
        <w:t> </w:t>
      </w:r>
      <w:r>
        <w:rPr>
          <w:i/>
          <w:sz w:val="26"/>
        </w:rPr>
        <w:t>cõi</w:t>
      </w:r>
      <w:r>
        <w:rPr>
          <w:i/>
          <w:spacing w:val="17"/>
          <w:sz w:val="26"/>
        </w:rPr>
        <w:t> </w:t>
      </w:r>
      <w:r>
        <w:rPr>
          <w:i/>
          <w:sz w:val="26"/>
        </w:rPr>
        <w:t>nào,</w:t>
      </w:r>
      <w:r>
        <w:rPr>
          <w:i/>
          <w:spacing w:val="16"/>
          <w:sz w:val="26"/>
        </w:rPr>
        <w:t> </w:t>
      </w:r>
      <w:r>
        <w:rPr>
          <w:i/>
          <w:sz w:val="26"/>
        </w:rPr>
        <w:t>thời</w:t>
      </w:r>
      <w:r>
        <w:rPr>
          <w:i/>
          <w:spacing w:val="19"/>
          <w:sz w:val="26"/>
        </w:rPr>
        <w:t> </w:t>
      </w:r>
      <w:r>
        <w:rPr>
          <w:i/>
          <w:sz w:val="26"/>
        </w:rPr>
        <w:t>sắc</w:t>
      </w:r>
      <w:r>
        <w:rPr>
          <w:i/>
          <w:spacing w:val="16"/>
          <w:sz w:val="26"/>
        </w:rPr>
        <w:t> </w:t>
      </w:r>
      <w:r>
        <w:rPr>
          <w:i/>
          <w:sz w:val="26"/>
        </w:rPr>
        <w:t>xứ</w:t>
      </w:r>
      <w:r>
        <w:rPr>
          <w:i/>
          <w:spacing w:val="19"/>
          <w:sz w:val="26"/>
        </w:rPr>
        <w:t> </w:t>
      </w:r>
      <w:r>
        <w:rPr>
          <w:i/>
          <w:sz w:val="26"/>
        </w:rPr>
        <w:t>sẽ</w:t>
      </w:r>
      <w:r>
        <w:rPr>
          <w:i/>
          <w:spacing w:val="17"/>
          <w:sz w:val="26"/>
        </w:rPr>
        <w:t> </w:t>
      </w:r>
      <w:r>
        <w:rPr>
          <w:i/>
          <w:sz w:val="26"/>
        </w:rPr>
        <w:t>diệt</w:t>
      </w:r>
      <w:r>
        <w:rPr>
          <w:i/>
          <w:spacing w:val="19"/>
          <w:sz w:val="26"/>
        </w:rPr>
        <w:t> </w:t>
      </w:r>
      <w:r>
        <w:rPr>
          <w:i/>
          <w:sz w:val="26"/>
        </w:rPr>
        <w:t>với</w:t>
      </w:r>
      <w:r>
        <w:rPr>
          <w:i/>
          <w:spacing w:val="16"/>
          <w:sz w:val="26"/>
        </w:rPr>
        <w:t> </w:t>
      </w:r>
      <w:r>
        <w:rPr>
          <w:i/>
          <w:sz w:val="26"/>
        </w:rPr>
        <w:t>người</w:t>
      </w:r>
      <w:r>
        <w:rPr>
          <w:i/>
          <w:spacing w:val="17"/>
          <w:sz w:val="26"/>
        </w:rPr>
        <w:t> </w:t>
      </w:r>
      <w:r>
        <w:rPr>
          <w:i/>
          <w:sz w:val="26"/>
        </w:rPr>
        <w:t>ấy</w:t>
      </w:r>
      <w:r>
        <w:rPr>
          <w:i/>
          <w:spacing w:val="17"/>
          <w:sz w:val="26"/>
        </w:rPr>
        <w:t> </w:t>
      </w:r>
      <w:r>
        <w:rPr>
          <w:i/>
          <w:sz w:val="26"/>
        </w:rPr>
        <w:t>cõi</w:t>
      </w:r>
      <w:r>
        <w:rPr>
          <w:i/>
          <w:spacing w:val="19"/>
          <w:sz w:val="26"/>
        </w:rPr>
        <w:t> </w:t>
      </w:r>
      <w:r>
        <w:rPr>
          <w:i/>
          <w:sz w:val="26"/>
        </w:rPr>
        <w:t>ấy</w:t>
      </w:r>
      <w:r>
        <w:rPr>
          <w:i/>
          <w:spacing w:val="16"/>
          <w:sz w:val="26"/>
        </w:rPr>
        <w:t> </w:t>
      </w:r>
      <w:r>
        <w:rPr>
          <w:i/>
          <w:sz w:val="26"/>
        </w:rPr>
        <w:t>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4"/>
      </w:pPr>
      <w:r>
        <w:rPr/>
        <w:t>Hay là sắc xứ sẽ diệt với người nào cõi nào, thời nhãn xứ sẽ sanh với người ấy cõi ấy phải chăng? Người kiếp chót đang sanh cõi Ngũ uẩn người nương cõi Vô tưởng với những cõi ấy, sắc xứ sẽ diệt mà nhãn xứ sẽ không</w:t>
      </w:r>
      <w:r>
        <w:rPr>
          <w:spacing w:val="-1"/>
        </w:rPr>
        <w:t> </w:t>
      </w:r>
      <w:r>
        <w:rPr/>
        <w:t>sanh với người ấy</w:t>
      </w:r>
      <w:r>
        <w:rPr>
          <w:spacing w:val="-3"/>
        </w:rPr>
        <w:t> </w:t>
      </w:r>
      <w:r>
        <w:rPr/>
        <w:t>cõi ấy. Còn người nương</w:t>
      </w:r>
      <w:r>
        <w:rPr>
          <w:spacing w:val="-1"/>
        </w:rPr>
        <w:t> </w:t>
      </w:r>
      <w:r>
        <w:rPr/>
        <w:t>cõi</w:t>
      </w:r>
      <w:r>
        <w:rPr>
          <w:spacing w:val="-1"/>
        </w:rPr>
        <w:t> </w:t>
      </w:r>
      <w:r>
        <w:rPr/>
        <w:t>Ngũ</w:t>
      </w:r>
      <w:r>
        <w:rPr>
          <w:spacing w:val="-2"/>
        </w:rPr>
        <w:t> </w:t>
      </w:r>
      <w:r>
        <w:rPr/>
        <w:t>uẩn</w:t>
      </w:r>
      <w:r>
        <w:rPr>
          <w:spacing w:val="-1"/>
        </w:rPr>
        <w:t> </w:t>
      </w:r>
      <w:r>
        <w:rPr/>
        <w:t>mà ngoài</w:t>
      </w:r>
      <w:r>
        <w:rPr>
          <w:spacing w:val="-2"/>
        </w:rPr>
        <w:t> </w:t>
      </w:r>
      <w:r>
        <w:rPr/>
        <w:t>ra</w:t>
      </w:r>
      <w:r>
        <w:rPr>
          <w:spacing w:val="-1"/>
        </w:rPr>
        <w:t> </w:t>
      </w:r>
      <w:r>
        <w:rPr/>
        <w:t>đó</w:t>
      </w:r>
      <w:r>
        <w:rPr>
          <w:spacing w:val="-2"/>
        </w:rPr>
        <w:t> </w:t>
      </w:r>
      <w:r>
        <w:rPr/>
        <w:t>với</w:t>
      </w:r>
      <w:r>
        <w:rPr>
          <w:spacing w:val="-2"/>
        </w:rPr>
        <w:t> </w:t>
      </w:r>
      <w:r>
        <w:rPr/>
        <w:t>những</w:t>
      </w:r>
      <w:r>
        <w:rPr>
          <w:spacing w:val="-1"/>
        </w:rPr>
        <w:t> </w:t>
      </w:r>
      <w:r>
        <w:rPr/>
        <w:t>cõi</w:t>
      </w:r>
      <w:r>
        <w:rPr>
          <w:spacing w:val="-1"/>
        </w:rPr>
        <w:t> </w:t>
      </w:r>
      <w:r>
        <w:rPr/>
        <w:t>ấy,</w:t>
      </w:r>
      <w:r>
        <w:rPr>
          <w:spacing w:val="-1"/>
        </w:rPr>
        <w:t> </w:t>
      </w:r>
      <w:r>
        <w:rPr/>
        <w:t>sắc</w:t>
      </w:r>
      <w:r>
        <w:rPr>
          <w:spacing w:val="-1"/>
        </w:rPr>
        <w:t> </w:t>
      </w:r>
      <w:r>
        <w:rPr/>
        <w:t>xứ sẽ</w:t>
      </w:r>
      <w:r>
        <w:rPr>
          <w:spacing w:val="-1"/>
        </w:rPr>
        <w:t> </w:t>
      </w:r>
      <w:r>
        <w:rPr/>
        <w:t>diệt</w:t>
      </w:r>
      <w:r>
        <w:rPr>
          <w:spacing w:val="-1"/>
        </w:rPr>
        <w:t> </w:t>
      </w:r>
      <w:r>
        <w:rPr/>
        <w:t>và</w:t>
      </w:r>
      <w:r>
        <w:rPr>
          <w:spacing w:val="-1"/>
        </w:rPr>
        <w:t> </w:t>
      </w:r>
      <w:r>
        <w:rPr/>
        <w:t>nhãn</w:t>
      </w:r>
      <w:r>
        <w:rPr>
          <w:spacing w:val="-1"/>
        </w:rPr>
        <w:t> </w:t>
      </w:r>
      <w:r>
        <w:rPr/>
        <w:t>xứ cũng</w:t>
      </w:r>
      <w:r>
        <w:rPr>
          <w:spacing w:val="-1"/>
        </w:rPr>
        <w:t> </w:t>
      </w:r>
      <w:r>
        <w:rPr/>
        <w:t>sẽ </w:t>
      </w:r>
      <w:r>
        <w:rPr>
          <w:spacing w:val="-2"/>
        </w:rPr>
        <w:t>sanh.</w:t>
      </w:r>
    </w:p>
    <w:p>
      <w:pPr>
        <w:spacing w:line="298" w:lineRule="exact" w:before="1"/>
        <w:ind w:left="141" w:right="0" w:firstLine="0"/>
        <w:jc w:val="left"/>
        <w:rPr>
          <w:sz w:val="26"/>
        </w:rPr>
      </w:pPr>
      <w:r>
        <w:rPr>
          <w:b/>
          <w:spacing w:val="-4"/>
          <w:sz w:val="26"/>
        </w:rPr>
        <w:t>719</w:t>
      </w:r>
      <w:r>
        <w:rPr>
          <w:spacing w:val="-4"/>
          <w:sz w:val="26"/>
        </w:rPr>
        <w:t>.</w:t>
      </w:r>
    </w:p>
    <w:p>
      <w:pPr>
        <w:spacing w:line="298" w:lineRule="exact" w:before="0"/>
        <w:ind w:left="708" w:right="0" w:firstLine="0"/>
        <w:jc w:val="both"/>
        <w:rPr>
          <w:i/>
          <w:sz w:val="26"/>
        </w:rPr>
      </w:pPr>
      <w:r>
        <w:rPr>
          <w:i/>
          <w:sz w:val="26"/>
        </w:rPr>
        <w:t>Nhãn</w:t>
      </w:r>
      <w:r>
        <w:rPr>
          <w:i/>
          <w:spacing w:val="22"/>
          <w:sz w:val="26"/>
        </w:rPr>
        <w:t> </w:t>
      </w:r>
      <w:r>
        <w:rPr>
          <w:i/>
          <w:sz w:val="26"/>
        </w:rPr>
        <w:t>xứ</w:t>
      </w:r>
      <w:r>
        <w:rPr>
          <w:i/>
          <w:spacing w:val="22"/>
          <w:sz w:val="26"/>
        </w:rPr>
        <w:t> </w:t>
      </w:r>
      <w:r>
        <w:rPr>
          <w:i/>
          <w:sz w:val="26"/>
        </w:rPr>
        <w:t>sẽ</w:t>
      </w:r>
      <w:r>
        <w:rPr>
          <w:i/>
          <w:spacing w:val="22"/>
          <w:sz w:val="26"/>
        </w:rPr>
        <w:t> </w:t>
      </w:r>
      <w:r>
        <w:rPr>
          <w:i/>
          <w:sz w:val="26"/>
        </w:rPr>
        <w:t>sanh</w:t>
      </w:r>
      <w:r>
        <w:rPr>
          <w:i/>
          <w:spacing w:val="22"/>
          <w:sz w:val="26"/>
        </w:rPr>
        <w:t> </w:t>
      </w:r>
      <w:r>
        <w:rPr>
          <w:i/>
          <w:sz w:val="26"/>
        </w:rPr>
        <w:t>với</w:t>
      </w:r>
      <w:r>
        <w:rPr>
          <w:i/>
          <w:spacing w:val="22"/>
          <w:sz w:val="26"/>
        </w:rPr>
        <w:t> </w:t>
      </w:r>
      <w:r>
        <w:rPr>
          <w:i/>
          <w:sz w:val="26"/>
        </w:rPr>
        <w:t>người</w:t>
      </w:r>
      <w:r>
        <w:rPr>
          <w:i/>
          <w:spacing w:val="22"/>
          <w:sz w:val="26"/>
        </w:rPr>
        <w:t> </w:t>
      </w:r>
      <w:r>
        <w:rPr>
          <w:i/>
          <w:sz w:val="26"/>
        </w:rPr>
        <w:t>nào</w:t>
      </w:r>
      <w:r>
        <w:rPr>
          <w:i/>
          <w:spacing w:val="23"/>
          <w:sz w:val="26"/>
        </w:rPr>
        <w:t> </w:t>
      </w:r>
      <w:r>
        <w:rPr>
          <w:i/>
          <w:sz w:val="26"/>
        </w:rPr>
        <w:t>cõi</w:t>
      </w:r>
      <w:r>
        <w:rPr>
          <w:i/>
          <w:spacing w:val="22"/>
          <w:sz w:val="26"/>
        </w:rPr>
        <w:t> </w:t>
      </w:r>
      <w:r>
        <w:rPr>
          <w:i/>
          <w:sz w:val="26"/>
        </w:rPr>
        <w:t>nào,</w:t>
      </w:r>
      <w:r>
        <w:rPr>
          <w:i/>
          <w:spacing w:val="21"/>
          <w:sz w:val="26"/>
        </w:rPr>
        <w:t> </w:t>
      </w:r>
      <w:r>
        <w:rPr>
          <w:i/>
          <w:sz w:val="26"/>
        </w:rPr>
        <w:t>thời</w:t>
      </w:r>
      <w:r>
        <w:rPr>
          <w:i/>
          <w:spacing w:val="24"/>
          <w:sz w:val="26"/>
        </w:rPr>
        <w:t> </w:t>
      </w:r>
      <w:r>
        <w:rPr>
          <w:i/>
          <w:sz w:val="26"/>
        </w:rPr>
        <w:t>ý</w:t>
      </w:r>
      <w:r>
        <w:rPr>
          <w:i/>
          <w:spacing w:val="22"/>
          <w:sz w:val="26"/>
        </w:rPr>
        <w:t> </w:t>
      </w:r>
      <w:r>
        <w:rPr>
          <w:i/>
          <w:sz w:val="26"/>
        </w:rPr>
        <w:t>xứ</w:t>
      </w:r>
      <w:r>
        <w:rPr>
          <w:i/>
          <w:spacing w:val="22"/>
          <w:sz w:val="26"/>
        </w:rPr>
        <w:t> </w:t>
      </w:r>
      <w:r>
        <w:rPr>
          <w:i/>
          <w:sz w:val="26"/>
        </w:rPr>
        <w:t>sẽ</w:t>
      </w:r>
      <w:r>
        <w:rPr>
          <w:i/>
          <w:spacing w:val="22"/>
          <w:sz w:val="26"/>
        </w:rPr>
        <w:t> </w:t>
      </w:r>
      <w:r>
        <w:rPr>
          <w:i/>
          <w:sz w:val="26"/>
        </w:rPr>
        <w:t>diệt</w:t>
      </w:r>
      <w:r>
        <w:rPr>
          <w:i/>
          <w:spacing w:val="23"/>
          <w:sz w:val="26"/>
        </w:rPr>
        <w:t> </w:t>
      </w:r>
      <w:r>
        <w:rPr>
          <w:i/>
          <w:sz w:val="26"/>
        </w:rPr>
        <w:t>với</w:t>
      </w:r>
      <w:r>
        <w:rPr>
          <w:i/>
          <w:spacing w:val="22"/>
          <w:sz w:val="26"/>
        </w:rPr>
        <w:t> </w:t>
      </w:r>
      <w:r>
        <w:rPr>
          <w:i/>
          <w:sz w:val="26"/>
        </w:rPr>
        <w:t>người</w:t>
      </w:r>
      <w:r>
        <w:rPr>
          <w:i/>
          <w:spacing w:val="22"/>
          <w:sz w:val="26"/>
        </w:rPr>
        <w:t> </w:t>
      </w:r>
      <w:r>
        <w:rPr>
          <w:i/>
          <w:sz w:val="26"/>
        </w:rPr>
        <w:t>ấy</w:t>
      </w:r>
      <w:r>
        <w:rPr>
          <w:i/>
          <w:spacing w:val="22"/>
          <w:sz w:val="26"/>
        </w:rPr>
        <w:t> </w:t>
      </w:r>
      <w:r>
        <w:rPr>
          <w:i/>
          <w:sz w:val="26"/>
        </w:rPr>
        <w:t>phải</w:t>
      </w:r>
      <w:r>
        <w:rPr>
          <w:i/>
          <w:spacing w:val="22"/>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9"/>
        <w:ind w:right="134"/>
      </w:pPr>
      <w:r>
        <w:rPr/>
        <w:t>Hay là ý xứ sẽ diệt với người nào cõi nào, thời nhãn xứ sẽ sanh với người ấy cõi ấy phải chăng? Người kiếp chót đang sanh cõi Ngũ uẩn, người nương cõi Vô sắc với những cõi ấy, ý xứ sẽ diệt mà nhãn xứ sẽ không sanh với người ấy cõi ấy. Còn người nương cõi Ngũ uẩn mà ngoài ra đó với những cõi ấy, ý xứ sẽ diệt và nhãn xứ cũng sẽ </w:t>
      </w:r>
      <w:r>
        <w:rPr>
          <w:spacing w:val="-2"/>
        </w:rPr>
        <w:t>sanh.</w:t>
      </w:r>
    </w:p>
    <w:p>
      <w:pPr>
        <w:spacing w:before="0"/>
        <w:ind w:left="141" w:right="0" w:firstLine="0"/>
        <w:jc w:val="left"/>
        <w:rPr>
          <w:sz w:val="26"/>
        </w:rPr>
      </w:pPr>
      <w:r>
        <w:rPr>
          <w:b/>
          <w:spacing w:val="-4"/>
          <w:sz w:val="26"/>
        </w:rPr>
        <w:t>720</w:t>
      </w:r>
      <w:r>
        <w:rPr>
          <w:spacing w:val="-4"/>
          <w:sz w:val="26"/>
        </w:rPr>
        <w:t>.</w:t>
      </w:r>
    </w:p>
    <w:p>
      <w:pPr>
        <w:spacing w:before="1"/>
        <w:ind w:left="708" w:right="141" w:firstLine="0"/>
        <w:jc w:val="both"/>
        <w:rPr>
          <w:sz w:val="26"/>
        </w:rPr>
      </w:pPr>
      <w:r>
        <w:rPr>
          <w:i/>
          <w:sz w:val="26"/>
        </w:rPr>
        <w:t>Nhãn xứ sẽ sanh với người nào cõi nào, thời pháp xứ sẽ diệt với người ấy cõi ấy phải chăng? </w:t>
      </w:r>
      <w:r>
        <w:rPr>
          <w:sz w:val="26"/>
        </w:rPr>
        <w:t>Phải rồi...</w:t>
      </w:r>
    </w:p>
    <w:p>
      <w:pPr>
        <w:pStyle w:val="BodyText"/>
        <w:spacing w:before="120"/>
        <w:ind w:right="134"/>
      </w:pPr>
      <w:r>
        <w:rPr/>
        <w:t>Hay</w:t>
      </w:r>
      <w:r>
        <w:rPr>
          <w:spacing w:val="-3"/>
        </w:rPr>
        <w:t> </w:t>
      </w:r>
      <w:r>
        <w:rPr/>
        <w:t>là pháp xứ sẽ diệt với người nào cõi nào, thời nhãn xứ sẽ sanh với người ấy</w:t>
      </w:r>
      <w:r>
        <w:rPr>
          <w:spacing w:val="-5"/>
        </w:rPr>
        <w:t> </w:t>
      </w:r>
      <w:r>
        <w:rPr/>
        <w:t>cõi ấy phải chăng? Người kiếp chót đang sanh cõi Ngũ uẩn người nương cõi Vô tưởng người nương cõi Vô sắc với những cõi ấy, pháp xứ sẽ diệt mà nhãn xứ sẽ không sanh với người ấy</w:t>
      </w:r>
      <w:r>
        <w:rPr>
          <w:spacing w:val="-3"/>
        </w:rPr>
        <w:t> </w:t>
      </w:r>
      <w:r>
        <w:rPr/>
        <w:t>cõi ấy. Còn người nương cõi Ngũ uẩn mà ngoài ra đó với những cõi ấy, pháp xứ sẽ diệt và nhãn xứ cũng sẽ sanh.</w:t>
      </w:r>
    </w:p>
    <w:p>
      <w:pPr>
        <w:spacing w:line="298" w:lineRule="exact" w:before="0"/>
        <w:ind w:left="141" w:right="0" w:firstLine="0"/>
        <w:jc w:val="left"/>
        <w:rPr>
          <w:sz w:val="26"/>
        </w:rPr>
      </w:pPr>
      <w:r>
        <w:rPr>
          <w:b/>
          <w:spacing w:val="-4"/>
          <w:sz w:val="26"/>
        </w:rPr>
        <w:t>721</w:t>
      </w:r>
      <w:r>
        <w:rPr>
          <w:spacing w:val="-4"/>
          <w:sz w:val="26"/>
        </w:rPr>
        <w:t>.</w:t>
      </w:r>
    </w:p>
    <w:p>
      <w:pPr>
        <w:spacing w:before="0"/>
        <w:ind w:left="708" w:right="139" w:firstLine="0"/>
        <w:jc w:val="both"/>
        <w:rPr>
          <w:sz w:val="26"/>
        </w:rPr>
      </w:pPr>
      <w:r>
        <w:rPr>
          <w:i/>
          <w:sz w:val="26"/>
        </w:rPr>
        <w:t>Tỷ xứ sẽ sanh với người nào cõi nào, thời sắc xứ sẽ diệt với người ấy cõi ấy phải chăng? </w:t>
      </w:r>
      <w:r>
        <w:rPr>
          <w:sz w:val="26"/>
        </w:rPr>
        <w:t>Phải rồi...</w:t>
      </w:r>
    </w:p>
    <w:p>
      <w:pPr>
        <w:pStyle w:val="BodyText"/>
        <w:spacing w:before="120"/>
        <w:ind w:right="137"/>
      </w:pPr>
      <w:r>
        <w:rPr/>
        <w:t>Hay</w:t>
      </w:r>
      <w:r>
        <w:rPr>
          <w:spacing w:val="-4"/>
        </w:rPr>
        <w:t> </w:t>
      </w:r>
      <w:r>
        <w:rPr/>
        <w:t>là</w:t>
      </w:r>
      <w:r>
        <w:rPr>
          <w:spacing w:val="-1"/>
        </w:rPr>
        <w:t> </w:t>
      </w:r>
      <w:r>
        <w:rPr/>
        <w:t>sắc</w:t>
      </w:r>
      <w:r>
        <w:rPr>
          <w:spacing w:val="-1"/>
        </w:rPr>
        <w:t> </w:t>
      </w:r>
      <w:r>
        <w:rPr/>
        <w:t>xứ</w:t>
      </w:r>
      <w:r>
        <w:rPr>
          <w:spacing w:val="-1"/>
        </w:rPr>
        <w:t> </w:t>
      </w:r>
      <w:r>
        <w:rPr/>
        <w:t>sẽ diệt</w:t>
      </w:r>
      <w:r>
        <w:rPr>
          <w:spacing w:val="-2"/>
        </w:rPr>
        <w:t> </w:t>
      </w:r>
      <w:r>
        <w:rPr/>
        <w:t>với</w:t>
      </w:r>
      <w:r>
        <w:rPr>
          <w:spacing w:val="-2"/>
        </w:rPr>
        <w:t> </w:t>
      </w:r>
      <w:r>
        <w:rPr/>
        <w:t>người nào</w:t>
      </w:r>
      <w:r>
        <w:rPr>
          <w:spacing w:val="-2"/>
        </w:rPr>
        <w:t> </w:t>
      </w:r>
      <w:r>
        <w:rPr/>
        <w:t>cõi nào, thời</w:t>
      </w:r>
      <w:r>
        <w:rPr>
          <w:spacing w:val="-2"/>
        </w:rPr>
        <w:t> </w:t>
      </w:r>
      <w:r>
        <w:rPr/>
        <w:t>tỷ</w:t>
      </w:r>
      <w:r>
        <w:rPr>
          <w:spacing w:val="-4"/>
        </w:rPr>
        <w:t> </w:t>
      </w:r>
      <w:r>
        <w:rPr/>
        <w:t>xứ</w:t>
      </w:r>
      <w:r>
        <w:rPr>
          <w:spacing w:val="-1"/>
        </w:rPr>
        <w:t> </w:t>
      </w:r>
      <w:r>
        <w:rPr/>
        <w:t>sẽ</w:t>
      </w:r>
      <w:r>
        <w:rPr>
          <w:spacing w:val="-2"/>
        </w:rPr>
        <w:t> </w:t>
      </w:r>
      <w:r>
        <w:rPr/>
        <w:t>sanh</w:t>
      </w:r>
      <w:r>
        <w:rPr>
          <w:spacing w:val="-2"/>
        </w:rPr>
        <w:t> </w:t>
      </w:r>
      <w:r>
        <w:rPr/>
        <w:t>với người</w:t>
      </w:r>
      <w:r>
        <w:rPr>
          <w:spacing w:val="-2"/>
        </w:rPr>
        <w:t> </w:t>
      </w:r>
      <w:r>
        <w:rPr/>
        <w:t>ấy</w:t>
      </w:r>
      <w:r>
        <w:rPr>
          <w:spacing w:val="-6"/>
        </w:rPr>
        <w:t> </w:t>
      </w:r>
      <w:r>
        <w:rPr/>
        <w:t>cõi ấy</w:t>
      </w:r>
      <w:r>
        <w:rPr>
          <w:spacing w:val="-7"/>
        </w:rPr>
        <w:t> </w:t>
      </w:r>
      <w:r>
        <w:rPr/>
        <w:t>phải chăng? Người kiếp chót đang sanh cõi Dục giới, người nương cõi Sắc giới với những cõi ấy, sắc xứ sẽ diệt mà tỷ xứ sẽ không sanh với người ấy cõi ấy. Còn người nương cõi Dục giới mà ngoài ra đó với những cõi ấy, sắc xứ sẽ diệt và tỷ xứ cũng sẽ sanh.</w:t>
      </w:r>
    </w:p>
    <w:p>
      <w:pPr>
        <w:spacing w:line="298" w:lineRule="exact" w:before="2"/>
        <w:ind w:left="141" w:right="0" w:firstLine="0"/>
        <w:jc w:val="left"/>
        <w:rPr>
          <w:sz w:val="26"/>
        </w:rPr>
      </w:pPr>
      <w:r>
        <w:rPr>
          <w:b/>
          <w:spacing w:val="-4"/>
          <w:sz w:val="26"/>
        </w:rPr>
        <w:t>722</w:t>
      </w:r>
      <w:r>
        <w:rPr>
          <w:spacing w:val="-4"/>
          <w:sz w:val="26"/>
        </w:rPr>
        <w:t>.</w:t>
      </w:r>
    </w:p>
    <w:p>
      <w:pPr>
        <w:spacing w:before="0"/>
        <w:ind w:left="708" w:right="139" w:firstLine="0"/>
        <w:jc w:val="both"/>
        <w:rPr>
          <w:sz w:val="26"/>
        </w:rPr>
      </w:pPr>
      <w:r>
        <w:rPr>
          <w:i/>
          <w:sz w:val="26"/>
        </w:rPr>
        <w:t>Tỷ xứ sẽ sanh với người nào cõi nào, thời ý xứ... pháp xứ sẽ diệt với người ấy cõi ấy phải chăng? </w:t>
      </w:r>
      <w:r>
        <w:rPr>
          <w:sz w:val="26"/>
        </w:rPr>
        <w:t>Phải rồi...</w:t>
      </w:r>
    </w:p>
    <w:p>
      <w:pPr>
        <w:pStyle w:val="BodyText"/>
        <w:spacing w:before="119"/>
        <w:ind w:right="134"/>
      </w:pPr>
      <w:r>
        <w:rPr/>
        <w:t>Hay là pháp xứ sẽ diệt với người nào, thời tỷ xứ sẽ sanh với người ấy cõi ấy phải chăng? Người kiếp chót đang sanh cõi Dục giới, người nương cõi Sắc giới người nương vô sắc với những cõi ấy, pháp xứ sẽ diệt mà tỷ xứ sẽ không sanh với người ấy cõi ấy. Còn người ngoài ra đó với những cõi ấy, pháp xứ sẽ diệt và tỷ</w:t>
      </w:r>
      <w:r>
        <w:rPr>
          <w:spacing w:val="-2"/>
        </w:rPr>
        <w:t> </w:t>
      </w:r>
      <w:r>
        <w:rPr/>
        <w:t>xứ cũng sẽ sanh.</w:t>
      </w:r>
    </w:p>
    <w:p>
      <w:pPr>
        <w:spacing w:line="298" w:lineRule="exact" w:before="2"/>
        <w:ind w:left="141" w:right="0" w:firstLine="0"/>
        <w:jc w:val="left"/>
        <w:rPr>
          <w:sz w:val="26"/>
        </w:rPr>
      </w:pPr>
      <w:r>
        <w:rPr>
          <w:b/>
          <w:spacing w:val="-4"/>
          <w:sz w:val="26"/>
        </w:rPr>
        <w:t>723</w:t>
      </w:r>
      <w:r>
        <w:rPr>
          <w:spacing w:val="-4"/>
          <w:sz w:val="26"/>
        </w:rPr>
        <w:t>.</w:t>
      </w:r>
    </w:p>
    <w:p>
      <w:pPr>
        <w:spacing w:before="0"/>
        <w:ind w:left="708" w:right="137" w:firstLine="0"/>
        <w:jc w:val="both"/>
        <w:rPr>
          <w:sz w:val="26"/>
        </w:rPr>
      </w:pPr>
      <w:r>
        <w:rPr>
          <w:i/>
          <w:sz w:val="26"/>
        </w:rPr>
        <w:t>Sắc xứ sẽ sanh với người nào cõi nào, thời ý xứ sẽ diệt với người ấy cõi ấy phải</w:t>
      </w:r>
      <w:r>
        <w:rPr>
          <w:i/>
          <w:spacing w:val="40"/>
          <w:sz w:val="26"/>
        </w:rPr>
        <w:t> </w:t>
      </w:r>
      <w:r>
        <w:rPr>
          <w:i/>
          <w:sz w:val="26"/>
        </w:rPr>
        <w:t>chăng? </w:t>
      </w:r>
      <w:r>
        <w:rPr>
          <w:sz w:val="26"/>
        </w:rPr>
        <w:t>Người nương cõi</w:t>
      </w:r>
      <w:r>
        <w:rPr>
          <w:spacing w:val="-1"/>
          <w:sz w:val="26"/>
        </w:rPr>
        <w:t> </w:t>
      </w:r>
      <w:r>
        <w:rPr>
          <w:sz w:val="26"/>
        </w:rPr>
        <w:t>Vô</w:t>
      </w:r>
      <w:r>
        <w:rPr>
          <w:spacing w:val="-1"/>
          <w:sz w:val="26"/>
        </w:rPr>
        <w:t> </w:t>
      </w:r>
      <w:r>
        <w:rPr>
          <w:sz w:val="26"/>
        </w:rPr>
        <w:t>tưởng với</w:t>
      </w:r>
      <w:r>
        <w:rPr>
          <w:spacing w:val="-1"/>
          <w:sz w:val="26"/>
        </w:rPr>
        <w:t> </w:t>
      </w:r>
      <w:r>
        <w:rPr>
          <w:sz w:val="26"/>
        </w:rPr>
        <w:t>những cõi ấy, sắc xứ sẽ sanh mà ý</w:t>
      </w:r>
      <w:r>
        <w:rPr>
          <w:spacing w:val="-1"/>
          <w:sz w:val="26"/>
        </w:rPr>
        <w:t> </w:t>
      </w:r>
      <w:r>
        <w:rPr>
          <w:sz w:val="26"/>
        </w:rPr>
        <w:t>xứ sẽ không diệt với người ấy cõi ấy. Còn người nương cõi Ngũ uẩn với những cõi ấy, sắc xứ sẽ sanh và ý xứ cũng sẽ diệt.</w:t>
      </w:r>
    </w:p>
    <w:p>
      <w:pPr>
        <w:pStyle w:val="BodyText"/>
        <w:spacing w:before="121"/>
        <w:ind w:right="137"/>
      </w:pPr>
      <w:r>
        <w:rPr/>
        <w:t>Hay</w:t>
      </w:r>
      <w:r>
        <w:rPr>
          <w:spacing w:val="-3"/>
        </w:rPr>
        <w:t> </w:t>
      </w:r>
      <w:r>
        <w:rPr/>
        <w:t>là ý xứ sẽ diệt với người nào cõi nào, thời sắc xứ sẽ sanh với người ấy</w:t>
      </w:r>
      <w:r>
        <w:rPr>
          <w:spacing w:val="-3"/>
        </w:rPr>
        <w:t> </w:t>
      </w:r>
      <w:r>
        <w:rPr/>
        <w:t>cõi ấy</w:t>
      </w:r>
      <w:r>
        <w:rPr>
          <w:spacing w:val="-3"/>
        </w:rPr>
        <w:t> </w:t>
      </w:r>
      <w:r>
        <w:rPr/>
        <w:t>phải chăng? Người kiếp chót đang sanh cõi Ngũ uẩn, người nương cõi Vô sắc với những</w:t>
      </w:r>
      <w:r>
        <w:rPr>
          <w:spacing w:val="40"/>
        </w:rPr>
        <w:t> </w:t>
      </w:r>
      <w:r>
        <w:rPr/>
        <w:t>cõi ấy, ý xứ sẽ diệt mà sắc xứ sẽ không sanh với người ấy cõi ấy? Còn người ngoài ra đó, nương cõi Ngũ uẩn với những cõi ấy, ý xứ sẽ diệt và sắc xứ cũng sẽ sanh.</w:t>
      </w:r>
    </w:p>
    <w:p>
      <w:pPr>
        <w:spacing w:line="299" w:lineRule="exact" w:before="0"/>
        <w:ind w:left="141" w:right="0" w:firstLine="0"/>
        <w:jc w:val="left"/>
        <w:rPr>
          <w:sz w:val="26"/>
        </w:rPr>
      </w:pPr>
      <w:r>
        <w:rPr>
          <w:b/>
          <w:spacing w:val="-4"/>
          <w:sz w:val="26"/>
        </w:rPr>
        <w:t>724</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7" w:firstLine="0"/>
        <w:jc w:val="both"/>
        <w:rPr>
          <w:sz w:val="26"/>
        </w:rPr>
      </w:pPr>
      <w:r>
        <w:rPr>
          <w:i/>
          <w:sz w:val="26"/>
        </w:rPr>
        <w:t>Sắc xứ sẽ sanh với người nào cõi nào, thời pháp xứ sẽ diệt với người ấy cõi ấy phải chăng? </w:t>
      </w:r>
      <w:r>
        <w:rPr>
          <w:sz w:val="26"/>
        </w:rPr>
        <w:t>Phải rồi...</w:t>
      </w:r>
    </w:p>
    <w:p>
      <w:pPr>
        <w:pStyle w:val="BodyText"/>
        <w:spacing w:before="120"/>
        <w:ind w:right="134"/>
      </w:pPr>
      <w:r>
        <w:rPr/>
        <w:t>Hay là pháp xứ sẽ diệt với người nào cõi nào, thời sắc xứ sẽ sanh với người ấy cõi ấy phải chăng? Người kiếp chót đang sanh cõi Ngũ uẩn người nương cõi Vô sắc với những cõi ấy, pháp xứ sẽ diệt mà sắc xứ sẽ không</w:t>
      </w:r>
      <w:r>
        <w:rPr>
          <w:spacing w:val="-1"/>
        </w:rPr>
        <w:t> </w:t>
      </w:r>
      <w:r>
        <w:rPr/>
        <w:t>sanh với người ấy</w:t>
      </w:r>
      <w:r>
        <w:rPr>
          <w:spacing w:val="-3"/>
        </w:rPr>
        <w:t> </w:t>
      </w:r>
      <w:r>
        <w:rPr/>
        <w:t>cõi ấy. Còn người nương cõi Ngũ uẩn người nương cõi Vô tưởng mà ngoài ra đó với những cõi ấy, pháp xứ sẽ diệt và sắc xứ cũng sẽ sanh.</w:t>
      </w:r>
    </w:p>
    <w:p>
      <w:pPr>
        <w:spacing w:line="298" w:lineRule="exact" w:before="1"/>
        <w:ind w:left="141" w:right="0" w:firstLine="0"/>
        <w:jc w:val="left"/>
        <w:rPr>
          <w:sz w:val="26"/>
        </w:rPr>
      </w:pPr>
      <w:r>
        <w:rPr>
          <w:b/>
          <w:spacing w:val="-4"/>
          <w:sz w:val="26"/>
        </w:rPr>
        <w:t>725</w:t>
      </w:r>
      <w:r>
        <w:rPr>
          <w:spacing w:val="-4"/>
          <w:sz w:val="26"/>
        </w:rPr>
        <w:t>.</w:t>
      </w:r>
    </w:p>
    <w:p>
      <w:pPr>
        <w:spacing w:before="0"/>
        <w:ind w:left="708" w:right="139" w:firstLine="0"/>
        <w:jc w:val="both"/>
        <w:rPr>
          <w:sz w:val="26"/>
        </w:rPr>
      </w:pPr>
      <w:r>
        <w:rPr>
          <w:i/>
          <w:sz w:val="26"/>
        </w:rPr>
        <w:t>Ý xứ sẽ sanh với người nào cõi nào, thời pháp xứ sẽ diệt với người ấy cõi ấy phải chăng? </w:t>
      </w:r>
      <w:r>
        <w:rPr>
          <w:sz w:val="26"/>
        </w:rPr>
        <w:t>Phải rồi...</w:t>
      </w:r>
    </w:p>
    <w:p>
      <w:pPr>
        <w:pStyle w:val="BodyText"/>
        <w:spacing w:before="119"/>
        <w:ind w:right="134"/>
      </w:pPr>
      <w:r>
        <w:rPr/>
        <w:t>Hay là pháp xứ sẽ diệt với người nào cõi nào, thời ý xứ sẽ sanh với người ấy cõi ấy phải chăng? Người kiếp chót đang sanh, người nương cõi Vô tưởng với những cõi ấy, pháp xứ sẽ diệt mà ý xứ sẽ không sanh với người ấy cõi ấy. Còn người nương cõi Tứ uẩn,</w:t>
      </w:r>
      <w:r>
        <w:rPr>
          <w:spacing w:val="-2"/>
        </w:rPr>
        <w:t> </w:t>
      </w:r>
      <w:r>
        <w:rPr/>
        <w:t>nương</w:t>
      </w:r>
      <w:r>
        <w:rPr>
          <w:spacing w:val="-2"/>
        </w:rPr>
        <w:t> </w:t>
      </w:r>
      <w:r>
        <w:rPr/>
        <w:t>cõi</w:t>
      </w:r>
      <w:r>
        <w:rPr>
          <w:spacing w:val="-1"/>
        </w:rPr>
        <w:t> </w:t>
      </w:r>
      <w:r>
        <w:rPr/>
        <w:t>Ngũ uẩn mà</w:t>
      </w:r>
      <w:r>
        <w:rPr>
          <w:spacing w:val="-2"/>
        </w:rPr>
        <w:t> </w:t>
      </w:r>
      <w:r>
        <w:rPr/>
        <w:t>ngoài ra</w:t>
      </w:r>
      <w:r>
        <w:rPr>
          <w:spacing w:val="-2"/>
        </w:rPr>
        <w:t> </w:t>
      </w:r>
      <w:r>
        <w:rPr/>
        <w:t>đó với</w:t>
      </w:r>
      <w:r>
        <w:rPr>
          <w:spacing w:val="-2"/>
        </w:rPr>
        <w:t> </w:t>
      </w:r>
      <w:r>
        <w:rPr/>
        <w:t>những</w:t>
      </w:r>
      <w:r>
        <w:rPr>
          <w:spacing w:val="-2"/>
        </w:rPr>
        <w:t> </w:t>
      </w:r>
      <w:r>
        <w:rPr/>
        <w:t>cõi</w:t>
      </w:r>
      <w:r>
        <w:rPr>
          <w:spacing w:val="-2"/>
        </w:rPr>
        <w:t> </w:t>
      </w:r>
      <w:r>
        <w:rPr/>
        <w:t>ấy,</w:t>
      </w:r>
      <w:r>
        <w:rPr>
          <w:spacing w:val="-2"/>
        </w:rPr>
        <w:t> </w:t>
      </w:r>
      <w:r>
        <w:rPr/>
        <w:t>pháp</w:t>
      </w:r>
      <w:r>
        <w:rPr>
          <w:spacing w:val="-2"/>
        </w:rPr>
        <w:t> </w:t>
      </w:r>
      <w:r>
        <w:rPr/>
        <w:t>xứ</w:t>
      </w:r>
      <w:r>
        <w:rPr>
          <w:spacing w:val="-1"/>
        </w:rPr>
        <w:t> </w:t>
      </w:r>
      <w:r>
        <w:rPr/>
        <w:t>sẽ</w:t>
      </w:r>
      <w:r>
        <w:rPr>
          <w:spacing w:val="-2"/>
        </w:rPr>
        <w:t> </w:t>
      </w:r>
      <w:r>
        <w:rPr/>
        <w:t>diệt</w:t>
      </w:r>
      <w:r>
        <w:rPr>
          <w:spacing w:val="-2"/>
        </w:rPr>
        <w:t> </w:t>
      </w:r>
      <w:r>
        <w:rPr/>
        <w:t>và</w:t>
      </w:r>
      <w:r>
        <w:rPr>
          <w:spacing w:val="-2"/>
        </w:rPr>
        <w:t> </w:t>
      </w:r>
      <w:r>
        <w:rPr/>
        <w:t>ý xứ</w:t>
      </w:r>
      <w:r>
        <w:rPr>
          <w:spacing w:val="-1"/>
        </w:rPr>
        <w:t> </w:t>
      </w:r>
      <w:r>
        <w:rPr/>
        <w:t>cũng sẽ sanh.</w:t>
      </w:r>
    </w:p>
    <w:p>
      <w:pPr>
        <w:spacing w:before="0"/>
        <w:ind w:left="141" w:right="0" w:firstLine="0"/>
        <w:jc w:val="left"/>
        <w:rPr>
          <w:sz w:val="26"/>
        </w:rPr>
      </w:pPr>
      <w:r>
        <w:rPr>
          <w:b/>
          <w:spacing w:val="-4"/>
          <w:sz w:val="26"/>
        </w:rPr>
        <w:t>726</w:t>
      </w:r>
      <w:r>
        <w:rPr>
          <w:spacing w:val="-4"/>
          <w:sz w:val="26"/>
        </w:rPr>
        <w:t>.</w:t>
      </w:r>
    </w:p>
    <w:p>
      <w:pPr>
        <w:spacing w:before="1"/>
        <w:ind w:left="708" w:right="137" w:firstLine="0"/>
        <w:jc w:val="both"/>
        <w:rPr>
          <w:sz w:val="26"/>
        </w:rPr>
      </w:pPr>
      <w:r>
        <w:rPr>
          <w:i/>
          <w:sz w:val="26"/>
        </w:rPr>
        <w:t>Nhãn xứ </w:t>
      </w:r>
      <w:r>
        <w:rPr>
          <w:b/>
          <w:i/>
          <w:sz w:val="26"/>
        </w:rPr>
        <w:t>sẽ không sanh </w:t>
      </w:r>
      <w:r>
        <w:rPr>
          <w:i/>
          <w:sz w:val="26"/>
        </w:rPr>
        <w:t>với người nào, thời tỷ xứ </w:t>
      </w:r>
      <w:r>
        <w:rPr>
          <w:b/>
          <w:i/>
          <w:sz w:val="26"/>
        </w:rPr>
        <w:t>sẽ không diệt </w:t>
      </w:r>
      <w:r>
        <w:rPr>
          <w:i/>
          <w:sz w:val="26"/>
        </w:rPr>
        <w:t>với người ấy phải chăng? </w:t>
      </w:r>
      <w:r>
        <w:rPr>
          <w:sz w:val="26"/>
        </w:rPr>
        <w:t>Người kiếp chót đang sanh cõi Ngũ uẩn người nào đang sanh sẽ sanh cõi Vô sắc rồi viên tịch, nhãn xứ sẽ không sanh mà nhĩ xứ sẽ diệt với người ấy. Còn người đang viên tịch cõi Ngũ uẩn, người kiếp chót cõi Vô sắc và người nào đang tử sẽ sanh cõi Vô sắc rồi viên tịch, nhãn xứ sẽ không sanh mà nhĩ xứ cũng sẽ không diệt.</w:t>
      </w:r>
    </w:p>
    <w:p>
      <w:pPr>
        <w:pStyle w:val="BodyText"/>
        <w:spacing w:before="121"/>
        <w:ind w:right="132"/>
      </w:pPr>
      <w:r>
        <w:rPr/>
        <w:t>Hay là nhĩ xứ sẽ không diệt với người nào, thời nhãn xứ sẽ không sanh với người ấy phải chăng? Phải rồi…</w:t>
      </w:r>
    </w:p>
    <w:p>
      <w:pPr>
        <w:pStyle w:val="Heading7"/>
        <w:spacing w:line="295" w:lineRule="exact"/>
      </w:pPr>
      <w:r>
        <w:rPr>
          <w:spacing w:val="-4"/>
        </w:rPr>
        <w:t>727.</w:t>
      </w:r>
    </w:p>
    <w:p>
      <w:pPr>
        <w:spacing w:line="240" w:lineRule="auto" w:before="0"/>
        <w:ind w:left="708" w:right="137" w:firstLine="0"/>
        <w:jc w:val="both"/>
        <w:rPr>
          <w:sz w:val="26"/>
        </w:rPr>
      </w:pPr>
      <w:r>
        <w:rPr>
          <w:i/>
          <w:sz w:val="26"/>
        </w:rPr>
        <w:t>Nhãn xứ sẽ không sanh với người nào, thời tỷ xứ sẽ không diệt với người ấy phải chăng? </w:t>
      </w:r>
      <w:r>
        <w:rPr>
          <w:sz w:val="26"/>
        </w:rPr>
        <w:t>Người kiếp chót đang sanh cõi Dục giới, người nào đang sanh cõi Vô sắc rồi viên tịch, nhãn xứ sẽ không sanh mà tỷ xứ sẽ diệt với người ấy. Còn người đang viên tịch cõi Dục giới, người kiếp chót cõi Sắc giới, cõi Vô sắc, người nào đang tử sẽ sanh cõi Vô sắc rồi viên tịch, nhãn xứ sẽ không sanh và tỷ xứ sẽ không diệt.</w:t>
      </w:r>
    </w:p>
    <w:p>
      <w:pPr>
        <w:pStyle w:val="BodyText"/>
        <w:spacing w:before="116"/>
        <w:ind w:right="132"/>
      </w:pPr>
      <w:r>
        <w:rPr/>
        <w:t>Hay là tỷ xứ sẽ không diệt với người nào, thời nhãn xứ sẽ không sanh với người ấy phải chăng? Người nào đang tử sẽ sanh cõi Sắc giới rồi viên tịch, tỷ xứ sẽ không diệt mà nhãn xứ sẽ sanh với người ấy. Còn người đang viên tịch cõi Dục giới người kiếp chót cõi Sắc giới, cõi Vô sắc và người nào đang tử sẽ sanh cõi Vô sắc rồi viên tịch, tỷ xứ sẽ không diệt và nhãn xứ cũng sẽ không sanh.</w:t>
      </w:r>
    </w:p>
    <w:p>
      <w:pPr>
        <w:spacing w:before="1"/>
        <w:ind w:left="141" w:right="0" w:firstLine="0"/>
        <w:jc w:val="left"/>
        <w:rPr>
          <w:sz w:val="26"/>
        </w:rPr>
      </w:pPr>
      <w:r>
        <w:rPr>
          <w:b/>
          <w:spacing w:val="-4"/>
          <w:sz w:val="26"/>
        </w:rPr>
        <w:t>728</w:t>
      </w:r>
      <w:r>
        <w:rPr>
          <w:spacing w:val="-4"/>
          <w:sz w:val="26"/>
        </w:rPr>
        <w:t>.</w:t>
      </w:r>
    </w:p>
    <w:p>
      <w:pPr>
        <w:spacing w:before="1"/>
        <w:ind w:left="708" w:right="139" w:firstLine="0"/>
        <w:jc w:val="both"/>
        <w:rPr>
          <w:sz w:val="26"/>
        </w:rPr>
      </w:pPr>
      <w:r>
        <w:rPr>
          <w:i/>
          <w:sz w:val="26"/>
        </w:rPr>
        <w:t>Nhãn xứ sẽ không sanh với người nào, thời sắc xứ sẽ không diệt với người ấy phải chăng? </w:t>
      </w:r>
      <w:r>
        <w:rPr>
          <w:sz w:val="26"/>
        </w:rPr>
        <w:t>Người kiếp chót đang sanh cõi Ngũ uẩn người nào đang sanh sẽ sanh cõi Vô sắc rồi viên tịch, nhãn xứ sẽ không sanh mà sắc xứ sẽ diệt với người ấy. Còn người đang viên tịch cõi Ngũ uẩn, người kiếp chót cõi Vô sắc người nào đang tử sẽ sanh cõi Vô sắc rồi viên tịch, nhãn xứ sẽ không sanh và sắc xứ cũng sẽ không diệt.</w:t>
      </w:r>
    </w:p>
    <w:p>
      <w:pPr>
        <w:pStyle w:val="BodyText"/>
        <w:spacing w:before="120"/>
        <w:ind w:right="134"/>
      </w:pPr>
      <w:r>
        <w:rPr/>
        <w:t>Hay là sắc xứ sẽ không diệt với người nào, thời nhãn xứ sẽ không sanh với người ấy phải chăng? Phải rồi…</w:t>
      </w:r>
    </w:p>
    <w:p>
      <w:pPr>
        <w:spacing w:line="298" w:lineRule="exact" w:before="0"/>
        <w:ind w:left="141" w:right="0" w:firstLine="0"/>
        <w:jc w:val="left"/>
        <w:rPr>
          <w:sz w:val="26"/>
        </w:rPr>
      </w:pPr>
      <w:r>
        <w:rPr>
          <w:b/>
          <w:spacing w:val="-4"/>
          <w:sz w:val="26"/>
        </w:rPr>
        <w:t>729</w:t>
      </w:r>
      <w:r>
        <w:rPr>
          <w:spacing w:val="-4"/>
          <w:sz w:val="26"/>
        </w:rPr>
        <w:t>.</w:t>
      </w:r>
    </w:p>
    <w:p>
      <w:pPr>
        <w:spacing w:before="0"/>
        <w:ind w:left="708" w:right="133" w:firstLine="0"/>
        <w:jc w:val="left"/>
        <w:rPr>
          <w:sz w:val="26"/>
        </w:rPr>
      </w:pPr>
      <w:r>
        <w:rPr>
          <w:i/>
          <w:sz w:val="26"/>
        </w:rPr>
        <w:t>Nhãn xứ sẽ không sanh với người nào, thời ý xứ... pháp xứ sẽ không diệt với người ấy phải</w:t>
      </w:r>
      <w:r>
        <w:rPr>
          <w:i/>
          <w:spacing w:val="22"/>
          <w:sz w:val="26"/>
        </w:rPr>
        <w:t> </w:t>
      </w:r>
      <w:r>
        <w:rPr>
          <w:i/>
          <w:sz w:val="26"/>
        </w:rPr>
        <w:t>chăng?</w:t>
      </w:r>
      <w:r>
        <w:rPr>
          <w:i/>
          <w:spacing w:val="22"/>
          <w:sz w:val="26"/>
        </w:rPr>
        <w:t> </w:t>
      </w:r>
      <w:r>
        <w:rPr>
          <w:sz w:val="26"/>
        </w:rPr>
        <w:t>Người</w:t>
      </w:r>
      <w:r>
        <w:rPr>
          <w:spacing w:val="23"/>
          <w:sz w:val="26"/>
        </w:rPr>
        <w:t> </w:t>
      </w:r>
      <w:r>
        <w:rPr>
          <w:sz w:val="26"/>
        </w:rPr>
        <w:t>kiếp</w:t>
      </w:r>
      <w:r>
        <w:rPr>
          <w:spacing w:val="21"/>
          <w:sz w:val="26"/>
        </w:rPr>
        <w:t> </w:t>
      </w:r>
      <w:r>
        <w:rPr>
          <w:sz w:val="26"/>
        </w:rPr>
        <w:t>chót</w:t>
      </w:r>
      <w:r>
        <w:rPr>
          <w:spacing w:val="22"/>
          <w:sz w:val="26"/>
        </w:rPr>
        <w:t> </w:t>
      </w:r>
      <w:r>
        <w:rPr>
          <w:sz w:val="26"/>
        </w:rPr>
        <w:t>đang</w:t>
      </w:r>
      <w:r>
        <w:rPr>
          <w:spacing w:val="22"/>
          <w:sz w:val="26"/>
        </w:rPr>
        <w:t> </w:t>
      </w:r>
      <w:r>
        <w:rPr>
          <w:sz w:val="26"/>
        </w:rPr>
        <w:t>sanh</w:t>
      </w:r>
      <w:r>
        <w:rPr>
          <w:spacing w:val="23"/>
          <w:sz w:val="26"/>
        </w:rPr>
        <w:t> </w:t>
      </w:r>
      <w:r>
        <w:rPr>
          <w:sz w:val="26"/>
        </w:rPr>
        <w:t>người</w:t>
      </w:r>
      <w:r>
        <w:rPr>
          <w:spacing w:val="22"/>
          <w:sz w:val="26"/>
        </w:rPr>
        <w:t> </w:t>
      </w:r>
      <w:r>
        <w:rPr>
          <w:sz w:val="26"/>
        </w:rPr>
        <w:t>nào</w:t>
      </w:r>
      <w:r>
        <w:rPr>
          <w:spacing w:val="22"/>
          <w:sz w:val="26"/>
        </w:rPr>
        <w:t> </w:t>
      </w:r>
      <w:r>
        <w:rPr>
          <w:sz w:val="26"/>
        </w:rPr>
        <w:t>sẽ</w:t>
      </w:r>
      <w:r>
        <w:rPr>
          <w:spacing w:val="22"/>
          <w:sz w:val="26"/>
        </w:rPr>
        <w:t> </w:t>
      </w:r>
      <w:r>
        <w:rPr>
          <w:sz w:val="26"/>
        </w:rPr>
        <w:t>sanh</w:t>
      </w:r>
      <w:r>
        <w:rPr>
          <w:spacing w:val="22"/>
          <w:sz w:val="26"/>
        </w:rPr>
        <w:t> </w:t>
      </w:r>
      <w:r>
        <w:rPr>
          <w:sz w:val="26"/>
        </w:rPr>
        <w:t>cõi</w:t>
      </w:r>
      <w:r>
        <w:rPr>
          <w:spacing w:val="25"/>
          <w:sz w:val="26"/>
        </w:rPr>
        <w:t> </w:t>
      </w:r>
      <w:r>
        <w:rPr>
          <w:sz w:val="26"/>
        </w:rPr>
        <w:t>Vô</w:t>
      </w:r>
      <w:r>
        <w:rPr>
          <w:spacing w:val="24"/>
          <w:sz w:val="26"/>
        </w:rPr>
        <w:t> </w:t>
      </w:r>
      <w:r>
        <w:rPr>
          <w:sz w:val="26"/>
        </w:rPr>
        <w:t>sắc</w:t>
      </w:r>
      <w:r>
        <w:rPr>
          <w:spacing w:val="22"/>
          <w:sz w:val="26"/>
        </w:rPr>
        <w:t> </w:t>
      </w:r>
      <w:r>
        <w:rPr>
          <w:sz w:val="26"/>
        </w:rPr>
        <w:t>rồi</w:t>
      </w:r>
      <w:r>
        <w:rPr>
          <w:spacing w:val="23"/>
          <w:sz w:val="26"/>
        </w:rPr>
        <w:t> </w:t>
      </w:r>
      <w:r>
        <w:rPr>
          <w:sz w:val="26"/>
        </w:rPr>
        <w:t>viên</w:t>
      </w:r>
      <w:r>
        <w:rPr>
          <w:spacing w:val="24"/>
          <w:sz w:val="26"/>
        </w:rPr>
        <w:t> </w:t>
      </w:r>
      <w:r>
        <w:rPr>
          <w:spacing w:val="-2"/>
          <w:sz w:val="26"/>
        </w:rPr>
        <w:t>tịch,</w:t>
      </w:r>
    </w:p>
    <w:p>
      <w:pPr>
        <w:spacing w:after="0"/>
        <w:jc w:val="left"/>
        <w:rPr>
          <w:sz w:val="26"/>
        </w:rPr>
        <w:sectPr>
          <w:pgSz w:w="11630" w:h="16450"/>
          <w:pgMar w:header="576" w:footer="0" w:top="920" w:bottom="280" w:left="850" w:right="850"/>
        </w:sectPr>
      </w:pPr>
    </w:p>
    <w:p>
      <w:pPr>
        <w:pStyle w:val="BodyText"/>
        <w:spacing w:before="268"/>
        <w:ind w:left="708"/>
        <w:jc w:val="left"/>
      </w:pPr>
      <w:r>
        <w:rPr/>
        <w:t>nhãn xứ sẽ không sanh mà pháp xứ sẽ không diệt với người ấy? Còn người đang viên tịch, nhãn xứ sẽ không sanh và pháp xứ sẽ không diệt.</w:t>
      </w:r>
    </w:p>
    <w:p>
      <w:pPr>
        <w:pStyle w:val="BodyText"/>
        <w:spacing w:line="298" w:lineRule="exact" w:before="120"/>
        <w:jc w:val="left"/>
      </w:pPr>
      <w:r>
        <w:rPr/>
        <w:t>Hay</w:t>
      </w:r>
      <w:r>
        <w:rPr>
          <w:spacing w:val="-7"/>
        </w:rPr>
        <w:t> </w:t>
      </w:r>
      <w:r>
        <w:rPr/>
        <w:t>là</w:t>
      </w:r>
      <w:r>
        <w:rPr>
          <w:spacing w:val="-4"/>
        </w:rPr>
        <w:t> </w:t>
      </w:r>
      <w:r>
        <w:rPr/>
        <w:t>pháp</w:t>
      </w:r>
      <w:r>
        <w:rPr>
          <w:spacing w:val="-2"/>
        </w:rPr>
        <w:t> </w:t>
      </w:r>
      <w:r>
        <w:rPr/>
        <w:t>xứ</w:t>
      </w:r>
      <w:r>
        <w:rPr>
          <w:spacing w:val="-3"/>
        </w:rPr>
        <w:t> </w:t>
      </w:r>
      <w:r>
        <w:rPr/>
        <w:t>với</w:t>
      </w:r>
      <w:r>
        <w:rPr>
          <w:spacing w:val="-5"/>
        </w:rPr>
        <w:t> </w:t>
      </w:r>
      <w:r>
        <w:rPr/>
        <w:t>người</w:t>
      </w:r>
      <w:r>
        <w:rPr>
          <w:spacing w:val="-5"/>
        </w:rPr>
        <w:t> </w:t>
      </w:r>
      <w:r>
        <w:rPr/>
        <w:t>nào...</w:t>
      </w:r>
      <w:r>
        <w:rPr>
          <w:spacing w:val="-5"/>
        </w:rPr>
        <w:t> </w:t>
      </w:r>
      <w:r>
        <w:rPr/>
        <w:t>Phải</w:t>
      </w:r>
      <w:r>
        <w:rPr>
          <w:spacing w:val="-4"/>
        </w:rPr>
        <w:t> </w:t>
      </w:r>
      <w:r>
        <w:rPr>
          <w:spacing w:val="-2"/>
        </w:rPr>
        <w:t>rồi...</w:t>
      </w:r>
    </w:p>
    <w:p>
      <w:pPr>
        <w:spacing w:line="298" w:lineRule="exact" w:before="0"/>
        <w:ind w:left="141" w:right="0" w:firstLine="0"/>
        <w:jc w:val="left"/>
        <w:rPr>
          <w:sz w:val="26"/>
        </w:rPr>
      </w:pPr>
      <w:r>
        <w:rPr>
          <w:b/>
          <w:spacing w:val="-4"/>
          <w:sz w:val="26"/>
        </w:rPr>
        <w:t>730</w:t>
      </w:r>
      <w:r>
        <w:rPr>
          <w:spacing w:val="-4"/>
          <w:sz w:val="26"/>
        </w:rPr>
        <w:t>.</w:t>
      </w:r>
    </w:p>
    <w:p>
      <w:pPr>
        <w:spacing w:before="1"/>
        <w:ind w:left="708" w:right="139" w:firstLine="0"/>
        <w:jc w:val="both"/>
        <w:rPr>
          <w:sz w:val="26"/>
        </w:rPr>
      </w:pPr>
      <w:r>
        <w:rPr>
          <w:i/>
          <w:sz w:val="26"/>
        </w:rPr>
        <w:t>Tỷ xứ sẽ không sanh với người nào, thời sắc xứ sẽ không diệt với người ấy phải</w:t>
      </w:r>
      <w:r>
        <w:rPr>
          <w:i/>
          <w:spacing w:val="40"/>
          <w:sz w:val="26"/>
        </w:rPr>
        <w:t> </w:t>
      </w:r>
      <w:r>
        <w:rPr>
          <w:i/>
          <w:sz w:val="26"/>
        </w:rPr>
        <w:t>chăng? </w:t>
      </w:r>
      <w:r>
        <w:rPr>
          <w:sz w:val="26"/>
        </w:rPr>
        <w:t>Người kiếp chót đang sanh cõi Ngũ uẩn và người nào đang sanh sẽ sanh cõi Sắc giới, cõi Vô sắc rồi viên tịch, tỷ xứ sẽ không sanh mà sắc xứ sẽ diệt với người ấy. Còn người đang viên tịch cõi Ngũ uẩn người kiếp chót cõi Vô sắc và người nào đang</w:t>
      </w:r>
      <w:r>
        <w:rPr>
          <w:spacing w:val="40"/>
          <w:sz w:val="26"/>
        </w:rPr>
        <w:t> </w:t>
      </w:r>
      <w:r>
        <w:rPr>
          <w:sz w:val="26"/>
        </w:rPr>
        <w:t>tử sẽ sanh cõi Vô sắc rồi viên tịch, tỷ xứ sẽ không sanh và sắc xứ cũng sẽ không diệt.</w:t>
      </w:r>
    </w:p>
    <w:p>
      <w:pPr>
        <w:pStyle w:val="BodyText"/>
        <w:spacing w:line="298" w:lineRule="exact" w:before="121"/>
      </w:pPr>
      <w:r>
        <w:rPr/>
        <w:t>Hay</w:t>
      </w:r>
      <w:r>
        <w:rPr>
          <w:spacing w:val="-7"/>
        </w:rPr>
        <w:t> </w:t>
      </w:r>
      <w:r>
        <w:rPr/>
        <w:t>là</w:t>
      </w:r>
      <w:r>
        <w:rPr>
          <w:spacing w:val="-4"/>
        </w:rPr>
        <w:t> </w:t>
      </w:r>
      <w:r>
        <w:rPr/>
        <w:t>sắc...</w:t>
      </w:r>
      <w:r>
        <w:rPr>
          <w:spacing w:val="-2"/>
        </w:rPr>
        <w:t> </w:t>
      </w:r>
      <w:r>
        <w:rPr/>
        <w:t>xứ</w:t>
      </w:r>
      <w:r>
        <w:rPr>
          <w:spacing w:val="-4"/>
        </w:rPr>
        <w:t> </w:t>
      </w:r>
      <w:r>
        <w:rPr/>
        <w:t>với</w:t>
      </w:r>
      <w:r>
        <w:rPr>
          <w:spacing w:val="-5"/>
        </w:rPr>
        <w:t> </w:t>
      </w:r>
      <w:r>
        <w:rPr/>
        <w:t>người</w:t>
      </w:r>
      <w:r>
        <w:rPr>
          <w:spacing w:val="-5"/>
        </w:rPr>
        <w:t> </w:t>
      </w:r>
      <w:r>
        <w:rPr/>
        <w:t>nào...</w:t>
      </w:r>
      <w:r>
        <w:rPr>
          <w:spacing w:val="-5"/>
        </w:rPr>
        <w:t> </w:t>
      </w:r>
      <w:r>
        <w:rPr/>
        <w:t>Phải</w:t>
      </w:r>
      <w:r>
        <w:rPr>
          <w:spacing w:val="-5"/>
        </w:rPr>
        <w:t> </w:t>
      </w:r>
      <w:r>
        <w:rPr>
          <w:spacing w:val="-2"/>
        </w:rPr>
        <w:t>rồi...</w:t>
      </w:r>
    </w:p>
    <w:p>
      <w:pPr>
        <w:spacing w:line="298" w:lineRule="exact" w:before="0"/>
        <w:ind w:left="141" w:right="0" w:firstLine="0"/>
        <w:jc w:val="left"/>
        <w:rPr>
          <w:sz w:val="26"/>
        </w:rPr>
      </w:pPr>
      <w:r>
        <w:rPr>
          <w:b/>
          <w:spacing w:val="-4"/>
          <w:sz w:val="26"/>
        </w:rPr>
        <w:t>731</w:t>
      </w:r>
      <w:r>
        <w:rPr>
          <w:spacing w:val="-4"/>
          <w:sz w:val="26"/>
        </w:rPr>
        <w:t>.</w:t>
      </w:r>
    </w:p>
    <w:p>
      <w:pPr>
        <w:spacing w:before="1"/>
        <w:ind w:left="708" w:right="137" w:firstLine="0"/>
        <w:jc w:val="both"/>
        <w:rPr>
          <w:sz w:val="26"/>
        </w:rPr>
      </w:pPr>
      <w:r>
        <w:rPr>
          <w:i/>
          <w:sz w:val="26"/>
        </w:rPr>
        <w:t>Tỷ xứ sẽ không sanh với người nào, thời ý xứ... pháp xứ sẽ diệt với người ấy phải chăng?</w:t>
      </w:r>
      <w:r>
        <w:rPr>
          <w:i/>
          <w:spacing w:val="-1"/>
          <w:sz w:val="26"/>
        </w:rPr>
        <w:t> </w:t>
      </w:r>
      <w:r>
        <w:rPr>
          <w:sz w:val="26"/>
        </w:rPr>
        <w:t>Người kiếp</w:t>
      </w:r>
      <w:r>
        <w:rPr>
          <w:spacing w:val="-1"/>
          <w:sz w:val="26"/>
        </w:rPr>
        <w:t> </w:t>
      </w:r>
      <w:r>
        <w:rPr>
          <w:sz w:val="26"/>
        </w:rPr>
        <w:t>chót</w:t>
      </w:r>
      <w:r>
        <w:rPr>
          <w:spacing w:val="-1"/>
          <w:sz w:val="26"/>
        </w:rPr>
        <w:t> </w:t>
      </w:r>
      <w:r>
        <w:rPr>
          <w:sz w:val="26"/>
        </w:rPr>
        <w:t>đang sanh, người nào</w:t>
      </w:r>
      <w:r>
        <w:rPr>
          <w:spacing w:val="-1"/>
          <w:sz w:val="26"/>
        </w:rPr>
        <w:t> </w:t>
      </w:r>
      <w:r>
        <w:rPr>
          <w:sz w:val="26"/>
        </w:rPr>
        <w:t>sẽ sanh cõi Sắc giới, cõi</w:t>
      </w:r>
      <w:r>
        <w:rPr>
          <w:spacing w:val="-1"/>
          <w:sz w:val="26"/>
        </w:rPr>
        <w:t> </w:t>
      </w:r>
      <w:r>
        <w:rPr>
          <w:sz w:val="26"/>
        </w:rPr>
        <w:t>Vô</w:t>
      </w:r>
      <w:r>
        <w:rPr>
          <w:spacing w:val="-1"/>
          <w:sz w:val="26"/>
        </w:rPr>
        <w:t> </w:t>
      </w:r>
      <w:r>
        <w:rPr>
          <w:sz w:val="26"/>
        </w:rPr>
        <w:t>sắc rồi viên tịch, tỷ xứ sẽ không sanh mà pháp xứ sẽ diệt với người ấy. Còn người đang viên tịch,</w:t>
      </w:r>
      <w:r>
        <w:rPr>
          <w:spacing w:val="40"/>
          <w:sz w:val="26"/>
        </w:rPr>
        <w:t> </w:t>
      </w:r>
      <w:r>
        <w:rPr>
          <w:sz w:val="26"/>
        </w:rPr>
        <w:t>tỷ xứ sẽ không sanh và pháp xứ cũng sẽ không diệt với người ấy.</w:t>
      </w:r>
    </w:p>
    <w:p>
      <w:pPr>
        <w:pStyle w:val="BodyText"/>
        <w:spacing w:before="119"/>
      </w:pPr>
      <w:r>
        <w:rPr/>
        <w:t>Hay</w:t>
      </w:r>
      <w:r>
        <w:rPr>
          <w:spacing w:val="-7"/>
        </w:rPr>
        <w:t> </w:t>
      </w:r>
      <w:r>
        <w:rPr/>
        <w:t>là</w:t>
      </w:r>
      <w:r>
        <w:rPr>
          <w:spacing w:val="-4"/>
        </w:rPr>
        <w:t> </w:t>
      </w:r>
      <w:r>
        <w:rPr/>
        <w:t>pháp</w:t>
      </w:r>
      <w:r>
        <w:rPr>
          <w:spacing w:val="-2"/>
        </w:rPr>
        <w:t> </w:t>
      </w:r>
      <w:r>
        <w:rPr/>
        <w:t>xứ...</w:t>
      </w:r>
      <w:r>
        <w:rPr>
          <w:spacing w:val="-5"/>
        </w:rPr>
        <w:t> </w:t>
      </w:r>
      <w:r>
        <w:rPr/>
        <w:t>với</w:t>
      </w:r>
      <w:r>
        <w:rPr>
          <w:spacing w:val="-2"/>
        </w:rPr>
        <w:t> </w:t>
      </w:r>
      <w:r>
        <w:rPr/>
        <w:t>người</w:t>
      </w:r>
      <w:r>
        <w:rPr>
          <w:spacing w:val="-5"/>
        </w:rPr>
        <w:t> </w:t>
      </w:r>
      <w:r>
        <w:rPr/>
        <w:t>nào...</w:t>
      </w:r>
      <w:r>
        <w:rPr>
          <w:spacing w:val="-5"/>
        </w:rPr>
        <w:t> </w:t>
      </w:r>
      <w:r>
        <w:rPr/>
        <w:t>?</w:t>
      </w:r>
      <w:r>
        <w:rPr>
          <w:spacing w:val="-2"/>
        </w:rPr>
        <w:t> </w:t>
      </w:r>
      <w:r>
        <w:rPr/>
        <w:t>Phải</w:t>
      </w:r>
      <w:r>
        <w:rPr>
          <w:spacing w:val="-4"/>
        </w:rPr>
        <w:t> rồi…</w:t>
      </w:r>
    </w:p>
    <w:p>
      <w:pPr>
        <w:spacing w:line="298" w:lineRule="exact" w:before="2"/>
        <w:ind w:left="141" w:right="0" w:firstLine="0"/>
        <w:jc w:val="left"/>
        <w:rPr>
          <w:sz w:val="26"/>
        </w:rPr>
      </w:pPr>
      <w:r>
        <w:rPr>
          <w:b/>
          <w:spacing w:val="-4"/>
          <w:sz w:val="26"/>
        </w:rPr>
        <w:t>732</w:t>
      </w:r>
      <w:r>
        <w:rPr>
          <w:spacing w:val="-4"/>
          <w:sz w:val="26"/>
        </w:rPr>
        <w:t>.</w:t>
      </w:r>
    </w:p>
    <w:p>
      <w:pPr>
        <w:spacing w:before="0"/>
        <w:ind w:left="708" w:right="139" w:firstLine="0"/>
        <w:jc w:val="both"/>
        <w:rPr>
          <w:sz w:val="26"/>
        </w:rPr>
      </w:pPr>
      <w:r>
        <w:rPr>
          <w:i/>
          <w:sz w:val="26"/>
        </w:rPr>
        <w:t>Sắc xứ sẽ không sanh với người nào, thời ý xứ... pháp xứ sẽ diệt với người ấy phải chăng? </w:t>
      </w:r>
      <w:r>
        <w:rPr>
          <w:sz w:val="26"/>
        </w:rPr>
        <w:t>Người kiếp chót đang sanh và người nào sẽ sanh lên cõi Vô sắc rồi viên tịch, sắc xứ sẽ không sanh và pháp xứ cũng sẽ không diệt.</w:t>
      </w:r>
    </w:p>
    <w:p>
      <w:pPr>
        <w:pStyle w:val="BodyText"/>
        <w:spacing w:before="120"/>
      </w:pPr>
      <w:r>
        <w:rPr/>
        <w:t>Hay</w:t>
      </w:r>
      <w:r>
        <w:rPr>
          <w:spacing w:val="-7"/>
        </w:rPr>
        <w:t> </w:t>
      </w:r>
      <w:r>
        <w:rPr/>
        <w:t>là</w:t>
      </w:r>
      <w:r>
        <w:rPr>
          <w:spacing w:val="-4"/>
        </w:rPr>
        <w:t> </w:t>
      </w:r>
      <w:r>
        <w:rPr/>
        <w:t>pháp</w:t>
      </w:r>
      <w:r>
        <w:rPr>
          <w:spacing w:val="-2"/>
        </w:rPr>
        <w:t> </w:t>
      </w:r>
      <w:r>
        <w:rPr/>
        <w:t>xứ...</w:t>
      </w:r>
      <w:r>
        <w:rPr>
          <w:spacing w:val="-5"/>
        </w:rPr>
        <w:t> </w:t>
      </w:r>
      <w:r>
        <w:rPr/>
        <w:t>với</w:t>
      </w:r>
      <w:r>
        <w:rPr>
          <w:spacing w:val="-2"/>
        </w:rPr>
        <w:t> </w:t>
      </w:r>
      <w:r>
        <w:rPr/>
        <w:t>người</w:t>
      </w:r>
      <w:r>
        <w:rPr>
          <w:spacing w:val="-5"/>
        </w:rPr>
        <w:t> </w:t>
      </w:r>
      <w:r>
        <w:rPr/>
        <w:t>nào...</w:t>
      </w:r>
      <w:r>
        <w:rPr>
          <w:spacing w:val="-5"/>
        </w:rPr>
        <w:t> </w:t>
      </w:r>
      <w:r>
        <w:rPr/>
        <w:t>?</w:t>
      </w:r>
      <w:r>
        <w:rPr>
          <w:spacing w:val="-2"/>
        </w:rPr>
        <w:t> </w:t>
      </w:r>
      <w:r>
        <w:rPr/>
        <w:t>Phải</w:t>
      </w:r>
      <w:r>
        <w:rPr>
          <w:spacing w:val="-4"/>
        </w:rPr>
        <w:t> rồi…</w:t>
      </w:r>
    </w:p>
    <w:p>
      <w:pPr>
        <w:spacing w:line="298" w:lineRule="exact" w:before="1"/>
        <w:ind w:left="141" w:right="0" w:firstLine="0"/>
        <w:jc w:val="left"/>
        <w:rPr>
          <w:sz w:val="26"/>
        </w:rPr>
      </w:pPr>
      <w:r>
        <w:rPr>
          <w:b/>
          <w:spacing w:val="-4"/>
          <w:sz w:val="26"/>
        </w:rPr>
        <w:t>733</w:t>
      </w:r>
      <w:r>
        <w:rPr>
          <w:spacing w:val="-4"/>
          <w:sz w:val="26"/>
        </w:rPr>
        <w:t>.</w:t>
      </w:r>
    </w:p>
    <w:p>
      <w:pPr>
        <w:spacing w:before="0"/>
        <w:ind w:left="708" w:right="139" w:firstLine="0"/>
        <w:jc w:val="both"/>
        <w:rPr>
          <w:sz w:val="26"/>
        </w:rPr>
      </w:pPr>
      <w:r>
        <w:rPr>
          <w:i/>
          <w:sz w:val="26"/>
        </w:rPr>
        <w:t>Ý xứ sẽ không sanh với người nào, thời pháp xứ sẽ không diệt với người ấy phải chăng? </w:t>
      </w:r>
      <w:r>
        <w:rPr>
          <w:sz w:val="26"/>
        </w:rPr>
        <w:t>Người kiếp chót đang sanh, ý xứ sẽ không sanh mà pháp xứ sẽ diệt với người ấy. Còn người đang viên tịch, ý xứ sẽ không sanh và pháp xứ cũng sẽ không diệt.</w:t>
      </w:r>
    </w:p>
    <w:p>
      <w:pPr>
        <w:pStyle w:val="BodyText"/>
        <w:spacing w:before="120"/>
        <w:ind w:right="134"/>
      </w:pPr>
      <w:r>
        <w:rPr/>
        <w:t>Hay là pháp xứ sẽ không diệt với người nào, thời ý xứ sẽ không sanh với người ấy</w:t>
      </w:r>
      <w:r>
        <w:rPr>
          <w:spacing w:val="80"/>
        </w:rPr>
        <w:t> </w:t>
      </w:r>
      <w:r>
        <w:rPr/>
        <w:t>phải chăng? Phải rồi…</w:t>
      </w:r>
    </w:p>
    <w:p>
      <w:pPr>
        <w:spacing w:line="299" w:lineRule="exact" w:before="0"/>
        <w:ind w:left="141" w:right="0" w:firstLine="0"/>
        <w:jc w:val="left"/>
        <w:rPr>
          <w:sz w:val="26"/>
        </w:rPr>
      </w:pPr>
      <w:r>
        <w:rPr>
          <w:b/>
          <w:spacing w:val="-4"/>
          <w:sz w:val="26"/>
        </w:rPr>
        <w:t>734</w:t>
      </w:r>
      <w:r>
        <w:rPr>
          <w:spacing w:val="-4"/>
          <w:sz w:val="26"/>
        </w:rPr>
        <w:t>.</w:t>
      </w:r>
    </w:p>
    <w:p>
      <w:pPr>
        <w:spacing w:line="298" w:lineRule="exact" w:before="1"/>
        <w:ind w:left="708" w:right="0" w:firstLine="0"/>
        <w:jc w:val="left"/>
        <w:rPr>
          <w:i/>
          <w:sz w:val="26"/>
        </w:rPr>
      </w:pPr>
      <w:r>
        <w:rPr>
          <w:i/>
          <w:sz w:val="26"/>
        </w:rPr>
        <w:t>Nhãn</w:t>
      </w:r>
      <w:r>
        <w:rPr>
          <w:i/>
          <w:spacing w:val="-6"/>
          <w:sz w:val="26"/>
        </w:rPr>
        <w:t> </w:t>
      </w:r>
      <w:r>
        <w:rPr>
          <w:i/>
          <w:sz w:val="26"/>
        </w:rPr>
        <w:t>xứ</w:t>
      </w:r>
      <w:r>
        <w:rPr>
          <w:i/>
          <w:spacing w:val="-4"/>
          <w:sz w:val="26"/>
        </w:rPr>
        <w:t> </w:t>
      </w:r>
      <w:r>
        <w:rPr>
          <w:i/>
          <w:sz w:val="26"/>
        </w:rPr>
        <w:t>sẽ</w:t>
      </w:r>
      <w:r>
        <w:rPr>
          <w:i/>
          <w:spacing w:val="-2"/>
          <w:sz w:val="26"/>
        </w:rPr>
        <w:t> </w:t>
      </w:r>
      <w:r>
        <w:rPr>
          <w:i/>
          <w:sz w:val="26"/>
        </w:rPr>
        <w:t>không</w:t>
      </w:r>
      <w:r>
        <w:rPr>
          <w:i/>
          <w:spacing w:val="-5"/>
          <w:sz w:val="26"/>
        </w:rPr>
        <w:t> </w:t>
      </w:r>
      <w:r>
        <w:rPr>
          <w:i/>
          <w:sz w:val="26"/>
        </w:rPr>
        <w:t>sanh</w:t>
      </w:r>
      <w:r>
        <w:rPr>
          <w:i/>
          <w:spacing w:val="-3"/>
          <w:sz w:val="26"/>
        </w:rPr>
        <w:t> </w:t>
      </w:r>
      <w:r>
        <w:rPr>
          <w:i/>
          <w:sz w:val="26"/>
        </w:rPr>
        <w:t>với</w:t>
      </w:r>
      <w:r>
        <w:rPr>
          <w:i/>
          <w:spacing w:val="-5"/>
          <w:sz w:val="26"/>
        </w:rPr>
        <w:t> </w:t>
      </w:r>
      <w:r>
        <w:rPr>
          <w:i/>
          <w:sz w:val="26"/>
        </w:rPr>
        <w:t>cõi</w:t>
      </w:r>
      <w:r>
        <w:rPr>
          <w:i/>
          <w:spacing w:val="-6"/>
          <w:sz w:val="26"/>
        </w:rPr>
        <w:t> </w:t>
      </w:r>
      <w:r>
        <w:rPr>
          <w:i/>
          <w:spacing w:val="-2"/>
          <w:sz w:val="26"/>
        </w:rPr>
        <w:t>nào...</w:t>
      </w:r>
    </w:p>
    <w:p>
      <w:pPr>
        <w:spacing w:line="298" w:lineRule="exact" w:before="0"/>
        <w:ind w:left="141" w:right="0" w:firstLine="0"/>
        <w:jc w:val="left"/>
        <w:rPr>
          <w:sz w:val="26"/>
        </w:rPr>
      </w:pPr>
      <w:r>
        <w:rPr>
          <w:b/>
          <w:spacing w:val="-4"/>
          <w:sz w:val="26"/>
        </w:rPr>
        <w:t>735</w:t>
      </w:r>
      <w:r>
        <w:rPr>
          <w:spacing w:val="-4"/>
          <w:sz w:val="26"/>
        </w:rPr>
        <w:t>.</w:t>
      </w:r>
    </w:p>
    <w:p>
      <w:pPr>
        <w:spacing w:before="1"/>
        <w:ind w:left="708" w:right="134" w:firstLine="0"/>
        <w:jc w:val="both"/>
        <w:rPr>
          <w:sz w:val="26"/>
        </w:rPr>
      </w:pPr>
      <w:r>
        <w:rPr>
          <w:i/>
          <w:sz w:val="26"/>
        </w:rPr>
        <w:t>Nhãn xứ sẽ không sanh với người nào cõi nào, thời nhĩ xứ không diệt với người ấy cõi ấy phải chăng? </w:t>
      </w:r>
      <w:r>
        <w:rPr>
          <w:sz w:val="26"/>
        </w:rPr>
        <w:t>Người kiếp chót đang sanh cõi Ngũ uẩn với những cõi ấy, nhãn xứ sẽ không sanh mà nhĩ xứ sẽ diệt với người ấy cõi ấy. Còn người đang viên tịch cõi Ngũ uẩn người nương cõi Vô tưởng, người nương cõi Vô sắc với những cõi ấy, nhãn xứ sẽ không sanh và nhĩ xứ cũng không diệt.</w:t>
      </w:r>
    </w:p>
    <w:p>
      <w:pPr>
        <w:pStyle w:val="BodyText"/>
        <w:spacing w:line="298" w:lineRule="exact" w:before="121"/>
      </w:pPr>
      <w:r>
        <w:rPr/>
        <w:t>Hay</w:t>
      </w:r>
      <w:r>
        <w:rPr>
          <w:spacing w:val="-7"/>
        </w:rPr>
        <w:t> </w:t>
      </w:r>
      <w:r>
        <w:rPr/>
        <w:t>là</w:t>
      </w:r>
      <w:r>
        <w:rPr>
          <w:spacing w:val="-3"/>
        </w:rPr>
        <w:t> </w:t>
      </w:r>
      <w:r>
        <w:rPr/>
        <w:t>nhĩ</w:t>
      </w:r>
      <w:r>
        <w:rPr>
          <w:spacing w:val="-2"/>
        </w:rPr>
        <w:t> </w:t>
      </w:r>
      <w:r>
        <w:rPr/>
        <w:t>xứ...</w:t>
      </w:r>
      <w:r>
        <w:rPr>
          <w:spacing w:val="-5"/>
        </w:rPr>
        <w:t> </w:t>
      </w:r>
      <w:r>
        <w:rPr/>
        <w:t>với</w:t>
      </w:r>
      <w:r>
        <w:rPr>
          <w:spacing w:val="-4"/>
        </w:rPr>
        <w:t> </w:t>
      </w:r>
      <w:r>
        <w:rPr/>
        <w:t>người</w:t>
      </w:r>
      <w:r>
        <w:rPr>
          <w:spacing w:val="-4"/>
        </w:rPr>
        <w:t> </w:t>
      </w:r>
      <w:r>
        <w:rPr/>
        <w:t>nào</w:t>
      </w:r>
      <w:r>
        <w:rPr>
          <w:spacing w:val="-4"/>
        </w:rPr>
        <w:t> </w:t>
      </w:r>
      <w:r>
        <w:rPr/>
        <w:t>cõi</w:t>
      </w:r>
      <w:r>
        <w:rPr>
          <w:spacing w:val="-5"/>
        </w:rPr>
        <w:t> </w:t>
      </w:r>
      <w:r>
        <w:rPr/>
        <w:t>nào.</w:t>
      </w:r>
      <w:r>
        <w:rPr>
          <w:spacing w:val="-4"/>
        </w:rPr>
        <w:t> </w:t>
      </w:r>
      <w:r>
        <w:rPr/>
        <w:t>Phải</w:t>
      </w:r>
      <w:r>
        <w:rPr>
          <w:spacing w:val="-2"/>
        </w:rPr>
        <w:t> </w:t>
      </w:r>
      <w:r>
        <w:rPr>
          <w:spacing w:val="-4"/>
        </w:rPr>
        <w:t>rồi…</w:t>
      </w:r>
    </w:p>
    <w:p>
      <w:pPr>
        <w:spacing w:line="298" w:lineRule="exact" w:before="0"/>
        <w:ind w:left="141" w:right="0" w:firstLine="0"/>
        <w:jc w:val="left"/>
        <w:rPr>
          <w:sz w:val="26"/>
        </w:rPr>
      </w:pPr>
      <w:r>
        <w:rPr>
          <w:b/>
          <w:spacing w:val="-4"/>
          <w:sz w:val="26"/>
        </w:rPr>
        <w:t>736</w:t>
      </w:r>
      <w:r>
        <w:rPr>
          <w:spacing w:val="-4"/>
          <w:sz w:val="26"/>
        </w:rPr>
        <w:t>.</w:t>
      </w:r>
    </w:p>
    <w:p>
      <w:pPr>
        <w:spacing w:before="1"/>
        <w:ind w:left="708" w:right="138" w:firstLine="0"/>
        <w:jc w:val="both"/>
        <w:rPr>
          <w:sz w:val="26"/>
        </w:rPr>
      </w:pPr>
      <w:r>
        <w:rPr>
          <w:i/>
          <w:sz w:val="26"/>
        </w:rPr>
        <w:t>Nhãn xứ sẽ không sanh với người nào cõi nào, thời tỷ xứ sẽ không diệt với người ấy</w:t>
      </w:r>
      <w:r>
        <w:rPr>
          <w:i/>
          <w:spacing w:val="40"/>
          <w:sz w:val="26"/>
        </w:rPr>
        <w:t> </w:t>
      </w:r>
      <w:r>
        <w:rPr>
          <w:i/>
          <w:sz w:val="26"/>
        </w:rPr>
        <w:t>cõi ấy phải chăng? </w:t>
      </w:r>
      <w:r>
        <w:rPr>
          <w:sz w:val="26"/>
        </w:rPr>
        <w:t>Người kiếp chót đang sanh cõi Dục giới với những cõi ấy, nhãn xứ sẽ không sanh mà tỷ xứ sẽ diệt với người ấy cõi ấy. Còn người đang viên tịch cõi Dục giới, người kiếp</w:t>
      </w:r>
      <w:r>
        <w:rPr>
          <w:spacing w:val="-1"/>
          <w:sz w:val="26"/>
        </w:rPr>
        <w:t> </w:t>
      </w:r>
      <w:r>
        <w:rPr>
          <w:sz w:val="26"/>
        </w:rPr>
        <w:t>chót cõi Sắc giới, người nương cõi</w:t>
      </w:r>
      <w:r>
        <w:rPr>
          <w:spacing w:val="-1"/>
          <w:sz w:val="26"/>
        </w:rPr>
        <w:t> </w:t>
      </w:r>
      <w:r>
        <w:rPr>
          <w:sz w:val="26"/>
        </w:rPr>
        <w:t>Vô</w:t>
      </w:r>
      <w:r>
        <w:rPr>
          <w:spacing w:val="-1"/>
          <w:sz w:val="26"/>
        </w:rPr>
        <w:t> </w:t>
      </w:r>
      <w:r>
        <w:rPr>
          <w:sz w:val="26"/>
        </w:rPr>
        <w:t>tưởng, người nương cõi Vô</w:t>
      </w:r>
      <w:r>
        <w:rPr>
          <w:spacing w:val="-1"/>
          <w:sz w:val="26"/>
        </w:rPr>
        <w:t> </w:t>
      </w:r>
      <w:r>
        <w:rPr>
          <w:sz w:val="26"/>
        </w:rPr>
        <w:t>sắc với những cõi ấy, nhãn xứ sẽ không sanh và tỷ xứ cũng sẽ không diệt.</w:t>
      </w:r>
    </w:p>
    <w:p>
      <w:pPr>
        <w:pStyle w:val="BodyText"/>
        <w:spacing w:before="120"/>
        <w:ind w:right="137"/>
      </w:pPr>
      <w:r>
        <w:rPr/>
        <w:t>Hay là tỷ xứ sẽ không diệt với người nào cõi nào, thời nhãn xứ sẽ không sanh với người</w:t>
      </w:r>
      <w:r>
        <w:rPr>
          <w:spacing w:val="31"/>
        </w:rPr>
        <w:t> </w:t>
      </w:r>
      <w:r>
        <w:rPr/>
        <w:t>ấy</w:t>
      </w:r>
      <w:r>
        <w:rPr>
          <w:spacing w:val="28"/>
        </w:rPr>
        <w:t> </w:t>
      </w:r>
      <w:r>
        <w:rPr/>
        <w:t>cõi</w:t>
      </w:r>
      <w:r>
        <w:rPr>
          <w:spacing w:val="31"/>
        </w:rPr>
        <w:t> </w:t>
      </w:r>
      <w:r>
        <w:rPr/>
        <w:t>ấy</w:t>
      </w:r>
      <w:r>
        <w:rPr>
          <w:spacing w:val="27"/>
        </w:rPr>
        <w:t> </w:t>
      </w:r>
      <w:r>
        <w:rPr/>
        <w:t>phải</w:t>
      </w:r>
      <w:r>
        <w:rPr>
          <w:spacing w:val="34"/>
        </w:rPr>
        <w:t> </w:t>
      </w:r>
      <w:r>
        <w:rPr/>
        <w:t>chăng?</w:t>
      </w:r>
      <w:r>
        <w:rPr>
          <w:spacing w:val="34"/>
        </w:rPr>
        <w:t> </w:t>
      </w:r>
      <w:r>
        <w:rPr/>
        <w:t>Người</w:t>
      </w:r>
      <w:r>
        <w:rPr>
          <w:spacing w:val="32"/>
        </w:rPr>
        <w:t> </w:t>
      </w:r>
      <w:r>
        <w:rPr/>
        <w:t>nương</w:t>
      </w:r>
      <w:r>
        <w:rPr>
          <w:spacing w:val="32"/>
        </w:rPr>
        <w:t> </w:t>
      </w:r>
      <w:r>
        <w:rPr/>
        <w:t>cõi</w:t>
      </w:r>
      <w:r>
        <w:rPr>
          <w:spacing w:val="32"/>
        </w:rPr>
        <w:t> </w:t>
      </w:r>
      <w:r>
        <w:rPr/>
        <w:t>Sắc</w:t>
      </w:r>
      <w:r>
        <w:rPr>
          <w:spacing w:val="32"/>
        </w:rPr>
        <w:t> </w:t>
      </w:r>
      <w:r>
        <w:rPr/>
        <w:t>giới</w:t>
      </w:r>
      <w:r>
        <w:rPr>
          <w:spacing w:val="31"/>
        </w:rPr>
        <w:t> </w:t>
      </w:r>
      <w:r>
        <w:rPr/>
        <w:t>với</w:t>
      </w:r>
      <w:r>
        <w:rPr>
          <w:spacing w:val="32"/>
        </w:rPr>
        <w:t> </w:t>
      </w:r>
      <w:r>
        <w:rPr/>
        <w:t>những</w:t>
      </w:r>
      <w:r>
        <w:rPr>
          <w:spacing w:val="32"/>
        </w:rPr>
        <w:t> </w:t>
      </w:r>
      <w:r>
        <w:rPr/>
        <w:t>cõi</w:t>
      </w:r>
      <w:r>
        <w:rPr>
          <w:spacing w:val="32"/>
        </w:rPr>
        <w:t> </w:t>
      </w:r>
      <w:r>
        <w:rPr/>
        <w:t>ấy,</w:t>
      </w:r>
      <w:r>
        <w:rPr>
          <w:spacing w:val="32"/>
        </w:rPr>
        <w:t> </w:t>
      </w:r>
      <w:r>
        <w:rPr/>
        <w:t>tỷ</w:t>
      </w:r>
      <w:r>
        <w:rPr>
          <w:spacing w:val="27"/>
        </w:rPr>
        <w:t> </w:t>
      </w:r>
      <w:r>
        <w:rPr/>
        <w:t>xứ</w:t>
      </w:r>
      <w:r>
        <w:rPr>
          <w:spacing w:val="33"/>
        </w:rPr>
        <w:t> </w:t>
      </w:r>
      <w:r>
        <w:rPr>
          <w:spacing w:val="-5"/>
        </w:rPr>
        <w:t>sẽ</w:t>
      </w:r>
    </w:p>
    <w:p>
      <w:pPr>
        <w:pStyle w:val="BodyText"/>
        <w:spacing w:after="0"/>
        <w:sectPr>
          <w:pgSz w:w="11630" w:h="16450"/>
          <w:pgMar w:header="576" w:footer="0" w:top="920" w:bottom="280" w:left="850" w:right="850"/>
        </w:sectPr>
      </w:pPr>
    </w:p>
    <w:p>
      <w:pPr>
        <w:pStyle w:val="BodyText"/>
        <w:spacing w:before="268"/>
        <w:ind w:right="137"/>
      </w:pPr>
      <w:r>
        <w:rPr/>
        <w:t>không diệt mà nhãn xứ sẽ sanh với người ấy</w:t>
      </w:r>
      <w:r>
        <w:rPr>
          <w:spacing w:val="-3"/>
        </w:rPr>
        <w:t> </w:t>
      </w:r>
      <w:r>
        <w:rPr/>
        <w:t>cõi ấy. Còn người đang viên tịch cõi Dục giới, người kiếp chót cõi Sắc giới, người nương cõi Vô tưởng nương cõi Sắc giới với những cõi ấy, tỷ xứ sẽ không diệt và nhãn xứ cũng sẽ không sanh.</w:t>
      </w:r>
    </w:p>
    <w:p>
      <w:pPr>
        <w:spacing w:line="298" w:lineRule="exact" w:before="0"/>
        <w:ind w:left="141" w:right="0" w:firstLine="0"/>
        <w:jc w:val="left"/>
        <w:rPr>
          <w:sz w:val="26"/>
        </w:rPr>
      </w:pPr>
      <w:r>
        <w:rPr>
          <w:b/>
          <w:spacing w:val="-4"/>
          <w:sz w:val="26"/>
        </w:rPr>
        <w:t>737</w:t>
      </w:r>
      <w:r>
        <w:rPr>
          <w:spacing w:val="-4"/>
          <w:sz w:val="26"/>
        </w:rPr>
        <w:t>.</w:t>
      </w:r>
    </w:p>
    <w:p>
      <w:pPr>
        <w:spacing w:before="1"/>
        <w:ind w:left="708" w:right="134" w:firstLine="0"/>
        <w:jc w:val="both"/>
        <w:rPr>
          <w:sz w:val="26"/>
        </w:rPr>
      </w:pPr>
      <w:r>
        <w:rPr>
          <w:i/>
          <w:sz w:val="26"/>
        </w:rPr>
        <w:t>Nhãn xứ sẽ không sanh với người nào cõi nào, thời sắc xứ sẽ không diệt với người ấy cõi ấy phải chăng? </w:t>
      </w:r>
      <w:r>
        <w:rPr>
          <w:sz w:val="26"/>
        </w:rPr>
        <w:t>Người kiếp chót đang sanh cõi Ngũ uẩn, người nương cõi Vô</w:t>
      </w:r>
      <w:r>
        <w:rPr>
          <w:spacing w:val="40"/>
          <w:sz w:val="26"/>
        </w:rPr>
        <w:t> </w:t>
      </w:r>
      <w:r>
        <w:rPr>
          <w:sz w:val="26"/>
        </w:rPr>
        <w:t>tưởng với những cõi ấy, nhãn xứ sẽ không sanh mà sắc xứ sẽ diệt với người ấy cõi ấy. Còn người đang viên tịch cõi Ngũ uẩn người nương cõi Vô sắc với những cõi ấy, nhãn xứ sẽ không sanh và sắc xứ cũng sẽ không diệt.</w:t>
      </w:r>
    </w:p>
    <w:p>
      <w:pPr>
        <w:pStyle w:val="BodyText"/>
        <w:spacing w:line="298" w:lineRule="exact" w:before="121"/>
      </w:pPr>
      <w:r>
        <w:rPr/>
        <w:t>Hay</w:t>
      </w:r>
      <w:r>
        <w:rPr>
          <w:spacing w:val="-7"/>
        </w:rPr>
        <w:t> </w:t>
      </w:r>
      <w:r>
        <w:rPr/>
        <w:t>là</w:t>
      </w:r>
      <w:r>
        <w:rPr>
          <w:spacing w:val="-4"/>
        </w:rPr>
        <w:t> </w:t>
      </w:r>
      <w:r>
        <w:rPr/>
        <w:t>sắc</w:t>
      </w:r>
      <w:r>
        <w:rPr>
          <w:spacing w:val="-3"/>
        </w:rPr>
        <w:t> </w:t>
      </w:r>
      <w:r>
        <w:rPr/>
        <w:t>xứ...</w:t>
      </w:r>
      <w:r>
        <w:rPr>
          <w:spacing w:val="-2"/>
        </w:rPr>
        <w:t> </w:t>
      </w:r>
      <w:r>
        <w:rPr/>
        <w:t>với</w:t>
      </w:r>
      <w:r>
        <w:rPr>
          <w:spacing w:val="-4"/>
        </w:rPr>
        <w:t> </w:t>
      </w:r>
      <w:r>
        <w:rPr/>
        <w:t>người</w:t>
      </w:r>
      <w:r>
        <w:rPr>
          <w:spacing w:val="-5"/>
        </w:rPr>
        <w:t> </w:t>
      </w:r>
      <w:r>
        <w:rPr/>
        <w:t>nào</w:t>
      </w:r>
      <w:r>
        <w:rPr>
          <w:spacing w:val="-5"/>
        </w:rPr>
        <w:t> </w:t>
      </w:r>
      <w:r>
        <w:rPr/>
        <w:t>cõi</w:t>
      </w:r>
      <w:r>
        <w:rPr>
          <w:spacing w:val="-4"/>
        </w:rPr>
        <w:t> </w:t>
      </w:r>
      <w:r>
        <w:rPr/>
        <w:t>nào...</w:t>
      </w:r>
      <w:r>
        <w:rPr>
          <w:spacing w:val="-5"/>
        </w:rPr>
        <w:t> </w:t>
      </w:r>
      <w:r>
        <w:rPr/>
        <w:t>Phải</w:t>
      </w:r>
      <w:r>
        <w:rPr>
          <w:spacing w:val="-2"/>
        </w:rPr>
        <w:t> rồi...</w:t>
      </w:r>
    </w:p>
    <w:p>
      <w:pPr>
        <w:spacing w:line="298" w:lineRule="exact" w:before="0"/>
        <w:ind w:left="141" w:right="0" w:firstLine="0"/>
        <w:jc w:val="left"/>
        <w:rPr>
          <w:sz w:val="26"/>
        </w:rPr>
      </w:pPr>
      <w:r>
        <w:rPr>
          <w:b/>
          <w:spacing w:val="-4"/>
          <w:sz w:val="26"/>
        </w:rPr>
        <w:t>738</w:t>
      </w:r>
      <w:r>
        <w:rPr>
          <w:spacing w:val="-4"/>
          <w:sz w:val="26"/>
        </w:rPr>
        <w:t>.</w:t>
      </w:r>
    </w:p>
    <w:p>
      <w:pPr>
        <w:spacing w:before="1"/>
        <w:ind w:left="708" w:right="137" w:firstLine="0"/>
        <w:jc w:val="both"/>
        <w:rPr>
          <w:sz w:val="26"/>
        </w:rPr>
      </w:pPr>
      <w:r>
        <w:rPr>
          <w:i/>
          <w:sz w:val="26"/>
        </w:rPr>
        <w:t>Nhãn xứ sẽ không</w:t>
      </w:r>
      <w:r>
        <w:rPr>
          <w:i/>
          <w:spacing w:val="-1"/>
          <w:sz w:val="26"/>
        </w:rPr>
        <w:t> </w:t>
      </w:r>
      <w:r>
        <w:rPr>
          <w:i/>
          <w:sz w:val="26"/>
        </w:rPr>
        <w:t>sanh với người nào cõi nào, thời ý xứ sẽ không diệt với người ấy cõi ấy phải chăng? </w:t>
      </w:r>
      <w:r>
        <w:rPr>
          <w:sz w:val="26"/>
        </w:rPr>
        <w:t>Người kiếp chót đang sanh cõi Ngũ uẩn, người nương cõi Vô sắc với những cõi ấy, nhãn xứ sẽ không sanh mà ý xứ sẽ diệt với người ấy cõi ấy. Còn người đang viên</w:t>
      </w:r>
      <w:r>
        <w:rPr>
          <w:spacing w:val="-1"/>
          <w:sz w:val="26"/>
        </w:rPr>
        <w:t> </w:t>
      </w:r>
      <w:r>
        <w:rPr>
          <w:sz w:val="26"/>
        </w:rPr>
        <w:t>tịch, người nương cõi</w:t>
      </w:r>
      <w:r>
        <w:rPr>
          <w:spacing w:val="-1"/>
          <w:sz w:val="26"/>
        </w:rPr>
        <w:t> </w:t>
      </w:r>
      <w:r>
        <w:rPr>
          <w:sz w:val="26"/>
        </w:rPr>
        <w:t>Vô tưởng với những cõi ấy, nhãn xứ sẽ không sanh và ý xứ cũng sẽ không diệt.</w:t>
      </w:r>
    </w:p>
    <w:p>
      <w:pPr>
        <w:pStyle w:val="BodyText"/>
        <w:spacing w:line="298" w:lineRule="exact" w:before="120"/>
      </w:pPr>
      <w:r>
        <w:rPr/>
        <w:t>Hay</w:t>
      </w:r>
      <w:r>
        <w:rPr>
          <w:spacing w:val="-7"/>
        </w:rPr>
        <w:t> </w:t>
      </w:r>
      <w:r>
        <w:rPr/>
        <w:t>là</w:t>
      </w:r>
      <w:r>
        <w:rPr>
          <w:spacing w:val="-3"/>
        </w:rPr>
        <w:t> </w:t>
      </w:r>
      <w:r>
        <w:rPr/>
        <w:t>ý</w:t>
      </w:r>
      <w:r>
        <w:rPr>
          <w:spacing w:val="-4"/>
        </w:rPr>
        <w:t> </w:t>
      </w:r>
      <w:r>
        <w:rPr/>
        <w:t>xứ...</w:t>
      </w:r>
      <w:r>
        <w:rPr>
          <w:spacing w:val="-2"/>
        </w:rPr>
        <w:t> </w:t>
      </w:r>
      <w:r>
        <w:rPr/>
        <w:t>với</w:t>
      </w:r>
      <w:r>
        <w:rPr>
          <w:spacing w:val="-4"/>
        </w:rPr>
        <w:t> </w:t>
      </w:r>
      <w:r>
        <w:rPr/>
        <w:t>người</w:t>
      </w:r>
      <w:r>
        <w:rPr>
          <w:spacing w:val="-4"/>
        </w:rPr>
        <w:t> </w:t>
      </w:r>
      <w:r>
        <w:rPr/>
        <w:t>nào</w:t>
      </w:r>
      <w:r>
        <w:rPr>
          <w:spacing w:val="-5"/>
        </w:rPr>
        <w:t> </w:t>
      </w:r>
      <w:r>
        <w:rPr/>
        <w:t>cõi</w:t>
      </w:r>
      <w:r>
        <w:rPr>
          <w:spacing w:val="-4"/>
        </w:rPr>
        <w:t> </w:t>
      </w:r>
      <w:r>
        <w:rPr/>
        <w:t>nào...</w:t>
      </w:r>
      <w:r>
        <w:rPr>
          <w:spacing w:val="-4"/>
        </w:rPr>
        <w:t> </w:t>
      </w:r>
      <w:r>
        <w:rPr/>
        <w:t>Phải</w:t>
      </w:r>
      <w:r>
        <w:rPr>
          <w:spacing w:val="-4"/>
        </w:rPr>
        <w:t> </w:t>
      </w:r>
      <w:r>
        <w:rPr>
          <w:spacing w:val="-2"/>
        </w:rPr>
        <w:t>rồi...</w:t>
      </w:r>
    </w:p>
    <w:p>
      <w:pPr>
        <w:spacing w:line="298" w:lineRule="exact" w:before="0"/>
        <w:ind w:left="141" w:right="0" w:firstLine="0"/>
        <w:jc w:val="left"/>
        <w:rPr>
          <w:sz w:val="26"/>
        </w:rPr>
      </w:pPr>
      <w:r>
        <w:rPr>
          <w:b/>
          <w:spacing w:val="-4"/>
          <w:sz w:val="26"/>
        </w:rPr>
        <w:t>739</w:t>
      </w:r>
      <w:r>
        <w:rPr>
          <w:spacing w:val="-4"/>
          <w:sz w:val="26"/>
        </w:rPr>
        <w:t>.</w:t>
      </w:r>
    </w:p>
    <w:p>
      <w:pPr>
        <w:spacing w:before="1"/>
        <w:ind w:left="708" w:right="137" w:firstLine="0"/>
        <w:jc w:val="both"/>
        <w:rPr>
          <w:sz w:val="26"/>
        </w:rPr>
      </w:pPr>
      <w:r>
        <w:rPr>
          <w:i/>
          <w:sz w:val="26"/>
        </w:rPr>
        <w:t>Nhãn</w:t>
      </w:r>
      <w:r>
        <w:rPr>
          <w:i/>
          <w:spacing w:val="-1"/>
          <w:sz w:val="26"/>
        </w:rPr>
        <w:t> </w:t>
      </w:r>
      <w:r>
        <w:rPr>
          <w:i/>
          <w:sz w:val="26"/>
        </w:rPr>
        <w:t>xứ</w:t>
      </w:r>
      <w:r>
        <w:rPr>
          <w:i/>
          <w:spacing w:val="-1"/>
          <w:sz w:val="26"/>
        </w:rPr>
        <w:t> </w:t>
      </w:r>
      <w:r>
        <w:rPr>
          <w:i/>
          <w:sz w:val="26"/>
        </w:rPr>
        <w:t>sẽ</w:t>
      </w:r>
      <w:r>
        <w:rPr>
          <w:i/>
          <w:spacing w:val="-1"/>
          <w:sz w:val="26"/>
        </w:rPr>
        <w:t> </w:t>
      </w:r>
      <w:r>
        <w:rPr>
          <w:i/>
          <w:sz w:val="26"/>
        </w:rPr>
        <w:t>không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1"/>
          <w:sz w:val="26"/>
        </w:rPr>
        <w:t> </w:t>
      </w:r>
      <w:r>
        <w:rPr>
          <w:i/>
          <w:sz w:val="26"/>
        </w:rPr>
        <w:t>nào,</w:t>
      </w:r>
      <w:r>
        <w:rPr>
          <w:i/>
          <w:spacing w:val="-2"/>
          <w:sz w:val="26"/>
        </w:rPr>
        <w:t> </w:t>
      </w:r>
      <w:r>
        <w:rPr>
          <w:i/>
          <w:sz w:val="26"/>
        </w:rPr>
        <w:t>thời</w:t>
      </w:r>
      <w:r>
        <w:rPr>
          <w:i/>
          <w:spacing w:val="-1"/>
          <w:sz w:val="26"/>
        </w:rPr>
        <w:t> </w:t>
      </w:r>
      <w:r>
        <w:rPr>
          <w:i/>
          <w:sz w:val="26"/>
        </w:rPr>
        <w:t>pháp</w:t>
      </w:r>
      <w:r>
        <w:rPr>
          <w:i/>
          <w:spacing w:val="-2"/>
          <w:sz w:val="26"/>
        </w:rPr>
        <w:t> </w:t>
      </w:r>
      <w:r>
        <w:rPr>
          <w:i/>
          <w:sz w:val="26"/>
        </w:rPr>
        <w:t>xứ</w:t>
      </w:r>
      <w:r>
        <w:rPr>
          <w:i/>
          <w:spacing w:val="-1"/>
          <w:sz w:val="26"/>
        </w:rPr>
        <w:t> </w:t>
      </w:r>
      <w:r>
        <w:rPr>
          <w:i/>
          <w:sz w:val="26"/>
        </w:rPr>
        <w:t>sẽ</w:t>
      </w:r>
      <w:r>
        <w:rPr>
          <w:i/>
          <w:spacing w:val="-1"/>
          <w:sz w:val="26"/>
        </w:rPr>
        <w:t> </w:t>
      </w:r>
      <w:r>
        <w:rPr>
          <w:i/>
          <w:sz w:val="26"/>
        </w:rPr>
        <w:t>không</w:t>
      </w:r>
      <w:r>
        <w:rPr>
          <w:i/>
          <w:spacing w:val="-4"/>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cõi ấy phải chăng? </w:t>
      </w:r>
      <w:r>
        <w:rPr>
          <w:sz w:val="26"/>
        </w:rPr>
        <w:t>Người kiếp chót đang sanh cõi Ngũ uẩn, người nương cõi Vô tưởng, người nương cõi Vô sắc với những cõi ấy, nhãn xứ sẽ không sanh mà pháp xứ sẽ diệt với người ấy cõi ấy. Còn người đang viên tịch với những cõi ấy, nhãn xứ sẽ không sanh và pháp xứ cũng sẽ không diệt.</w:t>
      </w:r>
    </w:p>
    <w:p>
      <w:pPr>
        <w:pStyle w:val="BodyText"/>
        <w:spacing w:line="298" w:lineRule="exact" w:before="121"/>
      </w:pPr>
      <w:r>
        <w:rPr/>
        <w:t>Hay</w:t>
      </w:r>
      <w:r>
        <w:rPr>
          <w:spacing w:val="-7"/>
        </w:rPr>
        <w:t> </w:t>
      </w:r>
      <w:r>
        <w:rPr/>
        <w:t>là</w:t>
      </w:r>
      <w:r>
        <w:rPr>
          <w:spacing w:val="-3"/>
        </w:rPr>
        <w:t> </w:t>
      </w:r>
      <w:r>
        <w:rPr/>
        <w:t>pháp</w:t>
      </w:r>
      <w:r>
        <w:rPr>
          <w:spacing w:val="-2"/>
        </w:rPr>
        <w:t> </w:t>
      </w:r>
      <w:r>
        <w:rPr/>
        <w:t>xứ...</w:t>
      </w:r>
      <w:r>
        <w:rPr>
          <w:spacing w:val="-4"/>
        </w:rPr>
        <w:t> </w:t>
      </w:r>
      <w:r>
        <w:rPr/>
        <w:t>với</w:t>
      </w:r>
      <w:r>
        <w:rPr>
          <w:spacing w:val="-1"/>
        </w:rPr>
        <w:t> </w:t>
      </w:r>
      <w:r>
        <w:rPr/>
        <w:t>người</w:t>
      </w:r>
      <w:r>
        <w:rPr>
          <w:spacing w:val="-5"/>
        </w:rPr>
        <w:t> </w:t>
      </w:r>
      <w:r>
        <w:rPr/>
        <w:t>nào</w:t>
      </w:r>
      <w:r>
        <w:rPr>
          <w:spacing w:val="-4"/>
        </w:rPr>
        <w:t> </w:t>
      </w:r>
      <w:r>
        <w:rPr/>
        <w:t>cõi</w:t>
      </w:r>
      <w:r>
        <w:rPr>
          <w:spacing w:val="-4"/>
        </w:rPr>
        <w:t> </w:t>
      </w:r>
      <w:r>
        <w:rPr/>
        <w:t>nào...</w:t>
      </w:r>
      <w:r>
        <w:rPr>
          <w:spacing w:val="-5"/>
        </w:rPr>
        <w:t> </w:t>
      </w:r>
      <w:r>
        <w:rPr/>
        <w:t>Phải</w:t>
      </w:r>
      <w:r>
        <w:rPr>
          <w:spacing w:val="-4"/>
        </w:rPr>
        <w:t> </w:t>
      </w:r>
      <w:r>
        <w:rPr>
          <w:spacing w:val="-2"/>
        </w:rPr>
        <w:t>rồi...</w:t>
      </w:r>
    </w:p>
    <w:p>
      <w:pPr>
        <w:spacing w:line="298" w:lineRule="exact" w:before="0"/>
        <w:ind w:left="141" w:right="0" w:firstLine="0"/>
        <w:jc w:val="left"/>
        <w:rPr>
          <w:sz w:val="26"/>
        </w:rPr>
      </w:pPr>
      <w:r>
        <w:rPr>
          <w:b/>
          <w:spacing w:val="-4"/>
          <w:sz w:val="26"/>
        </w:rPr>
        <w:t>740</w:t>
      </w:r>
      <w:r>
        <w:rPr>
          <w:spacing w:val="-4"/>
          <w:sz w:val="26"/>
        </w:rPr>
        <w:t>.</w:t>
      </w:r>
    </w:p>
    <w:p>
      <w:pPr>
        <w:spacing w:before="1"/>
        <w:ind w:left="708" w:right="138" w:firstLine="0"/>
        <w:jc w:val="both"/>
        <w:rPr>
          <w:sz w:val="26"/>
        </w:rPr>
      </w:pPr>
      <w:r>
        <w:rPr>
          <w:i/>
          <w:sz w:val="26"/>
        </w:rPr>
        <w:t>Tỷ xứ sẽ không sanh với người nào cõi nào, thời sắc xứ sẽ không diệt với người ấy cõi ấy phải chăng? </w:t>
      </w:r>
      <w:r>
        <w:rPr>
          <w:sz w:val="26"/>
        </w:rPr>
        <w:t>Người kiếp chót đang sanh cõi Dục giới, người nương cõi Sắc giới với những cõi ấy, tỷ xứ sẽ không sanh mà sắc xứ sẽ diệt với người ấy. Còn người đang viên tịch cõi Ngũ uẩn, người nương cõi Vô sắc với những cõi ấy, tỷ xứ sẽ không sanh và sắc xứ cũng sẽ không diệt.</w:t>
      </w:r>
    </w:p>
    <w:p>
      <w:pPr>
        <w:pStyle w:val="BodyText"/>
        <w:spacing w:line="298" w:lineRule="exact" w:before="121"/>
      </w:pPr>
      <w:r>
        <w:rPr/>
        <w:t>Hay</w:t>
      </w:r>
      <w:r>
        <w:rPr>
          <w:spacing w:val="-7"/>
        </w:rPr>
        <w:t> </w:t>
      </w:r>
      <w:r>
        <w:rPr/>
        <w:t>là</w:t>
      </w:r>
      <w:r>
        <w:rPr>
          <w:spacing w:val="-4"/>
        </w:rPr>
        <w:t> </w:t>
      </w:r>
      <w:r>
        <w:rPr/>
        <w:t>sắc</w:t>
      </w:r>
      <w:r>
        <w:rPr>
          <w:spacing w:val="-3"/>
        </w:rPr>
        <w:t> </w:t>
      </w:r>
      <w:r>
        <w:rPr/>
        <w:t>xứ...</w:t>
      </w:r>
      <w:r>
        <w:rPr>
          <w:spacing w:val="-2"/>
        </w:rPr>
        <w:t> </w:t>
      </w:r>
      <w:r>
        <w:rPr/>
        <w:t>với</w:t>
      </w:r>
      <w:r>
        <w:rPr>
          <w:spacing w:val="-4"/>
        </w:rPr>
        <w:t> </w:t>
      </w:r>
      <w:r>
        <w:rPr/>
        <w:t>người</w:t>
      </w:r>
      <w:r>
        <w:rPr>
          <w:spacing w:val="-5"/>
        </w:rPr>
        <w:t> </w:t>
      </w:r>
      <w:r>
        <w:rPr/>
        <w:t>nào</w:t>
      </w:r>
      <w:r>
        <w:rPr>
          <w:spacing w:val="-5"/>
        </w:rPr>
        <w:t> </w:t>
      </w:r>
      <w:r>
        <w:rPr/>
        <w:t>cõi</w:t>
      </w:r>
      <w:r>
        <w:rPr>
          <w:spacing w:val="-4"/>
        </w:rPr>
        <w:t> </w:t>
      </w:r>
      <w:r>
        <w:rPr/>
        <w:t>nào...</w:t>
      </w:r>
      <w:r>
        <w:rPr>
          <w:spacing w:val="-5"/>
        </w:rPr>
        <w:t> </w:t>
      </w:r>
      <w:r>
        <w:rPr/>
        <w:t>Phải</w:t>
      </w:r>
      <w:r>
        <w:rPr>
          <w:spacing w:val="-2"/>
        </w:rPr>
        <w:t> rồi...</w:t>
      </w:r>
    </w:p>
    <w:p>
      <w:pPr>
        <w:spacing w:line="298" w:lineRule="exact" w:before="0"/>
        <w:ind w:left="141" w:right="0" w:firstLine="0"/>
        <w:jc w:val="left"/>
        <w:rPr>
          <w:sz w:val="26"/>
        </w:rPr>
      </w:pPr>
      <w:r>
        <w:rPr>
          <w:b/>
          <w:spacing w:val="-4"/>
          <w:sz w:val="26"/>
        </w:rPr>
        <w:t>741</w:t>
      </w:r>
      <w:r>
        <w:rPr>
          <w:spacing w:val="-4"/>
          <w:sz w:val="26"/>
        </w:rPr>
        <w:t>.</w:t>
      </w:r>
    </w:p>
    <w:p>
      <w:pPr>
        <w:spacing w:before="1"/>
        <w:ind w:left="708" w:right="139" w:firstLine="0"/>
        <w:jc w:val="both"/>
        <w:rPr>
          <w:sz w:val="26"/>
        </w:rPr>
      </w:pPr>
      <w:r>
        <w:rPr>
          <w:i/>
          <w:sz w:val="26"/>
        </w:rPr>
        <w:t>Tỷ xứ sẽ không sanh</w:t>
      </w:r>
      <w:r>
        <w:rPr>
          <w:i/>
          <w:spacing w:val="-1"/>
          <w:sz w:val="26"/>
        </w:rPr>
        <w:t> </w:t>
      </w:r>
      <w:r>
        <w:rPr>
          <w:i/>
          <w:sz w:val="26"/>
        </w:rPr>
        <w:t>với người nào cõi nào,</w:t>
      </w:r>
      <w:r>
        <w:rPr>
          <w:i/>
          <w:spacing w:val="-1"/>
          <w:sz w:val="26"/>
        </w:rPr>
        <w:t> </w:t>
      </w:r>
      <w:r>
        <w:rPr>
          <w:i/>
          <w:sz w:val="26"/>
        </w:rPr>
        <w:t>thời ý xứ sẽ không</w:t>
      </w:r>
      <w:r>
        <w:rPr>
          <w:i/>
          <w:spacing w:val="-1"/>
          <w:sz w:val="26"/>
        </w:rPr>
        <w:t> </w:t>
      </w:r>
      <w:r>
        <w:rPr>
          <w:i/>
          <w:sz w:val="26"/>
        </w:rPr>
        <w:t>diệt với người ấy cõi ấy phải chăng? </w:t>
      </w:r>
      <w:r>
        <w:rPr>
          <w:sz w:val="26"/>
        </w:rPr>
        <w:t>Người kiếp chót đang sanh cõi Dục giới, người nương cõi Sắc giới, cõi Vô</w:t>
      </w:r>
      <w:r>
        <w:rPr>
          <w:spacing w:val="-1"/>
          <w:sz w:val="26"/>
        </w:rPr>
        <w:t> </w:t>
      </w:r>
      <w:r>
        <w:rPr>
          <w:sz w:val="26"/>
        </w:rPr>
        <w:t>sắc với những cõi ấy, tỷ</w:t>
      </w:r>
      <w:r>
        <w:rPr>
          <w:spacing w:val="-3"/>
          <w:sz w:val="26"/>
        </w:rPr>
        <w:t> </w:t>
      </w:r>
      <w:r>
        <w:rPr>
          <w:sz w:val="26"/>
        </w:rPr>
        <w:t>xứ sẽ sanh mà ý</w:t>
      </w:r>
      <w:r>
        <w:rPr>
          <w:spacing w:val="-1"/>
          <w:sz w:val="26"/>
        </w:rPr>
        <w:t> </w:t>
      </w:r>
      <w:r>
        <w:rPr>
          <w:sz w:val="26"/>
        </w:rPr>
        <w:t>xứ sẽ diệt với người ấy cõi ấy. Còn người đang viên tịch, người nương cõi Vô tưởng với những cõi ấy, tỷ xứ sẽ không sanh và ý xứ cũng sẽ không diệt.</w:t>
      </w:r>
    </w:p>
    <w:p>
      <w:pPr>
        <w:pStyle w:val="BodyText"/>
        <w:spacing w:line="298" w:lineRule="exact" w:before="121"/>
      </w:pPr>
      <w:r>
        <w:rPr/>
        <w:t>Hay</w:t>
      </w:r>
      <w:r>
        <w:rPr>
          <w:spacing w:val="-7"/>
        </w:rPr>
        <w:t> </w:t>
      </w:r>
      <w:r>
        <w:rPr/>
        <w:t>là</w:t>
      </w:r>
      <w:r>
        <w:rPr>
          <w:spacing w:val="-3"/>
        </w:rPr>
        <w:t> </w:t>
      </w:r>
      <w:r>
        <w:rPr/>
        <w:t>ý</w:t>
      </w:r>
      <w:r>
        <w:rPr>
          <w:spacing w:val="-4"/>
        </w:rPr>
        <w:t> </w:t>
      </w:r>
      <w:r>
        <w:rPr/>
        <w:t>xứ...</w:t>
      </w:r>
      <w:r>
        <w:rPr>
          <w:spacing w:val="-2"/>
        </w:rPr>
        <w:t> </w:t>
      </w:r>
      <w:r>
        <w:rPr/>
        <w:t>với</w:t>
      </w:r>
      <w:r>
        <w:rPr>
          <w:spacing w:val="-4"/>
        </w:rPr>
        <w:t> </w:t>
      </w:r>
      <w:r>
        <w:rPr/>
        <w:t>người</w:t>
      </w:r>
      <w:r>
        <w:rPr>
          <w:spacing w:val="-4"/>
        </w:rPr>
        <w:t> </w:t>
      </w:r>
      <w:r>
        <w:rPr/>
        <w:t>nào</w:t>
      </w:r>
      <w:r>
        <w:rPr>
          <w:spacing w:val="-5"/>
        </w:rPr>
        <w:t> </w:t>
      </w:r>
      <w:r>
        <w:rPr/>
        <w:t>cõi</w:t>
      </w:r>
      <w:r>
        <w:rPr>
          <w:spacing w:val="-4"/>
        </w:rPr>
        <w:t> </w:t>
      </w:r>
      <w:r>
        <w:rPr/>
        <w:t>nào...</w:t>
      </w:r>
      <w:r>
        <w:rPr>
          <w:spacing w:val="-4"/>
        </w:rPr>
        <w:t> </w:t>
      </w:r>
      <w:r>
        <w:rPr/>
        <w:t>Phải</w:t>
      </w:r>
      <w:r>
        <w:rPr>
          <w:spacing w:val="-4"/>
        </w:rPr>
        <w:t> </w:t>
      </w:r>
      <w:r>
        <w:rPr>
          <w:spacing w:val="-2"/>
        </w:rPr>
        <w:t>rồi...</w:t>
      </w:r>
    </w:p>
    <w:p>
      <w:pPr>
        <w:spacing w:line="298" w:lineRule="exact" w:before="0"/>
        <w:ind w:left="141" w:right="0" w:firstLine="0"/>
        <w:jc w:val="left"/>
        <w:rPr>
          <w:sz w:val="26"/>
        </w:rPr>
      </w:pPr>
      <w:r>
        <w:rPr>
          <w:b/>
          <w:spacing w:val="-4"/>
          <w:sz w:val="26"/>
        </w:rPr>
        <w:t>742</w:t>
      </w:r>
      <w:r>
        <w:rPr>
          <w:spacing w:val="-4"/>
          <w:sz w:val="26"/>
        </w:rPr>
        <w:t>.</w:t>
      </w:r>
    </w:p>
    <w:p>
      <w:pPr>
        <w:spacing w:before="1"/>
        <w:ind w:left="708" w:right="137" w:firstLine="0"/>
        <w:jc w:val="both"/>
        <w:rPr>
          <w:sz w:val="26"/>
        </w:rPr>
      </w:pPr>
      <w:r>
        <w:rPr>
          <w:i/>
          <w:sz w:val="26"/>
        </w:rPr>
        <w:t>Tỷ xứ sẽ không sanh với người nào cõi nào, thời pháp xứ sẽ không diệt với người ấy cõi</w:t>
      </w:r>
      <w:r>
        <w:rPr>
          <w:i/>
          <w:spacing w:val="-1"/>
          <w:sz w:val="26"/>
        </w:rPr>
        <w:t> </w:t>
      </w:r>
      <w:r>
        <w:rPr>
          <w:i/>
          <w:sz w:val="26"/>
        </w:rPr>
        <w:t>ấy</w:t>
      </w:r>
      <w:r>
        <w:rPr>
          <w:i/>
          <w:spacing w:val="-1"/>
          <w:sz w:val="26"/>
        </w:rPr>
        <w:t> </w:t>
      </w:r>
      <w:r>
        <w:rPr>
          <w:i/>
          <w:sz w:val="26"/>
        </w:rPr>
        <w:t>phải</w:t>
      </w:r>
      <w:r>
        <w:rPr>
          <w:i/>
          <w:spacing w:val="-2"/>
          <w:sz w:val="26"/>
        </w:rPr>
        <w:t> </w:t>
      </w:r>
      <w:r>
        <w:rPr>
          <w:i/>
          <w:sz w:val="26"/>
        </w:rPr>
        <w:t>chăng?</w:t>
      </w:r>
      <w:r>
        <w:rPr>
          <w:i/>
          <w:spacing w:val="-1"/>
          <w:sz w:val="26"/>
        </w:rPr>
        <w:t> </w:t>
      </w:r>
      <w:r>
        <w:rPr>
          <w:sz w:val="26"/>
        </w:rPr>
        <w:t>Người</w:t>
      </w:r>
      <w:r>
        <w:rPr>
          <w:spacing w:val="-1"/>
          <w:sz w:val="26"/>
        </w:rPr>
        <w:t> </w:t>
      </w:r>
      <w:r>
        <w:rPr>
          <w:sz w:val="26"/>
        </w:rPr>
        <w:t>kiếp</w:t>
      </w:r>
      <w:r>
        <w:rPr>
          <w:spacing w:val="-2"/>
          <w:sz w:val="26"/>
        </w:rPr>
        <w:t> </w:t>
      </w:r>
      <w:r>
        <w:rPr>
          <w:sz w:val="26"/>
        </w:rPr>
        <w:t>chót</w:t>
      </w:r>
      <w:r>
        <w:rPr>
          <w:spacing w:val="-2"/>
          <w:sz w:val="26"/>
        </w:rPr>
        <w:t> </w:t>
      </w:r>
      <w:r>
        <w:rPr>
          <w:sz w:val="26"/>
        </w:rPr>
        <w:t>đang</w:t>
      </w:r>
      <w:r>
        <w:rPr>
          <w:spacing w:val="-1"/>
          <w:sz w:val="26"/>
        </w:rPr>
        <w:t> </w:t>
      </w:r>
      <w:r>
        <w:rPr>
          <w:sz w:val="26"/>
        </w:rPr>
        <w:t>sanh cõi</w:t>
      </w:r>
      <w:r>
        <w:rPr>
          <w:spacing w:val="-1"/>
          <w:sz w:val="26"/>
        </w:rPr>
        <w:t> </w:t>
      </w:r>
      <w:r>
        <w:rPr>
          <w:sz w:val="26"/>
        </w:rPr>
        <w:t>Dục</w:t>
      </w:r>
      <w:r>
        <w:rPr>
          <w:spacing w:val="-1"/>
          <w:sz w:val="26"/>
        </w:rPr>
        <w:t> </w:t>
      </w:r>
      <w:r>
        <w:rPr>
          <w:sz w:val="26"/>
        </w:rPr>
        <w:t>giới,</w:t>
      </w:r>
      <w:r>
        <w:rPr>
          <w:spacing w:val="-1"/>
          <w:sz w:val="26"/>
        </w:rPr>
        <w:t> </w:t>
      </w:r>
      <w:r>
        <w:rPr>
          <w:sz w:val="26"/>
        </w:rPr>
        <w:t>người</w:t>
      </w:r>
      <w:r>
        <w:rPr>
          <w:spacing w:val="-1"/>
          <w:sz w:val="26"/>
        </w:rPr>
        <w:t> </w:t>
      </w:r>
      <w:r>
        <w:rPr>
          <w:sz w:val="26"/>
        </w:rPr>
        <w:t>nương</w:t>
      </w:r>
      <w:r>
        <w:rPr>
          <w:spacing w:val="-1"/>
          <w:sz w:val="26"/>
        </w:rPr>
        <w:t> </w:t>
      </w:r>
      <w:r>
        <w:rPr>
          <w:sz w:val="26"/>
        </w:rPr>
        <w:t>cõi</w:t>
      </w:r>
      <w:r>
        <w:rPr>
          <w:spacing w:val="-1"/>
          <w:sz w:val="26"/>
        </w:rPr>
        <w:t> </w:t>
      </w:r>
      <w:r>
        <w:rPr>
          <w:sz w:val="26"/>
        </w:rPr>
        <w:t>Sắc</w:t>
      </w:r>
      <w:r>
        <w:rPr>
          <w:spacing w:val="-1"/>
          <w:sz w:val="26"/>
        </w:rPr>
        <w:t> </w:t>
      </w:r>
      <w:r>
        <w:rPr>
          <w:sz w:val="26"/>
        </w:rPr>
        <w:t>giới, người nương cõi Vô sắc với những cõi ấy, ý xứ sẽ không sanh mà pháp xứ sẽ diệt với người ấy cõi ấy. Còn người đang viên tịch với những cõi ấy, tỷ xứ sẽ không sanh và pháp xứ cũng sẽ không diệt.</w:t>
      </w:r>
    </w:p>
    <w:p>
      <w:pPr>
        <w:pStyle w:val="BodyText"/>
        <w:spacing w:before="120"/>
      </w:pPr>
      <w:r>
        <w:rPr/>
        <w:t>Hay</w:t>
      </w:r>
      <w:r>
        <w:rPr>
          <w:spacing w:val="-7"/>
        </w:rPr>
        <w:t> </w:t>
      </w:r>
      <w:r>
        <w:rPr/>
        <w:t>là</w:t>
      </w:r>
      <w:r>
        <w:rPr>
          <w:spacing w:val="-3"/>
        </w:rPr>
        <w:t> </w:t>
      </w:r>
      <w:r>
        <w:rPr/>
        <w:t>pháp</w:t>
      </w:r>
      <w:r>
        <w:rPr>
          <w:spacing w:val="-2"/>
        </w:rPr>
        <w:t> </w:t>
      </w:r>
      <w:r>
        <w:rPr/>
        <w:t>xứ...</w:t>
      </w:r>
      <w:r>
        <w:rPr>
          <w:spacing w:val="-4"/>
        </w:rPr>
        <w:t> </w:t>
      </w:r>
      <w:r>
        <w:rPr/>
        <w:t>với</w:t>
      </w:r>
      <w:r>
        <w:rPr>
          <w:spacing w:val="-1"/>
        </w:rPr>
        <w:t> </w:t>
      </w:r>
      <w:r>
        <w:rPr/>
        <w:t>người</w:t>
      </w:r>
      <w:r>
        <w:rPr>
          <w:spacing w:val="-5"/>
        </w:rPr>
        <w:t> </w:t>
      </w:r>
      <w:r>
        <w:rPr/>
        <w:t>nào</w:t>
      </w:r>
      <w:r>
        <w:rPr>
          <w:spacing w:val="-4"/>
        </w:rPr>
        <w:t> </w:t>
      </w:r>
      <w:r>
        <w:rPr/>
        <w:t>cõi</w:t>
      </w:r>
      <w:r>
        <w:rPr>
          <w:spacing w:val="-4"/>
        </w:rPr>
        <w:t> </w:t>
      </w:r>
      <w:r>
        <w:rPr/>
        <w:t>nào...</w:t>
      </w:r>
      <w:r>
        <w:rPr>
          <w:spacing w:val="-5"/>
        </w:rPr>
        <w:t> </w:t>
      </w:r>
      <w:r>
        <w:rPr/>
        <w:t>Phải</w:t>
      </w:r>
      <w:r>
        <w:rPr>
          <w:spacing w:val="-4"/>
        </w:rPr>
        <w:t> </w:t>
      </w:r>
      <w:r>
        <w:rPr>
          <w:spacing w:val="-2"/>
        </w:rPr>
        <w:t>rồi...</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743</w:t>
      </w:r>
      <w:r>
        <w:rPr>
          <w:spacing w:val="-4"/>
          <w:sz w:val="26"/>
        </w:rPr>
        <w:t>.</w:t>
      </w:r>
    </w:p>
    <w:p>
      <w:pPr>
        <w:spacing w:before="0"/>
        <w:ind w:left="708" w:right="137" w:firstLine="0"/>
        <w:jc w:val="both"/>
        <w:rPr>
          <w:sz w:val="26"/>
        </w:rPr>
      </w:pPr>
      <w:r>
        <w:rPr>
          <w:i/>
          <w:sz w:val="26"/>
        </w:rPr>
        <w:t>Sắc xứ sẽ không sanh với người nào cõi nào, thời ý xứ sẽ không diệt với người ấy cõi ấy phải chăng? </w:t>
      </w:r>
      <w:r>
        <w:rPr>
          <w:sz w:val="26"/>
        </w:rPr>
        <w:t>Người kiếp chót đang sanh cõi Ngũ uẩn, người nương cõi Vô sắc với những cõi ấy, sắc xứ sẽ không sanh mà ý xứ sẽ diệt với người ấy cõi ấy. Còn người đang viên tịch với những cõi ấy, sắc xứ sẽ không sanh và ý xứ cũng sẽ không diệt.</w:t>
      </w:r>
    </w:p>
    <w:p>
      <w:pPr>
        <w:pStyle w:val="BodyText"/>
        <w:spacing w:before="121"/>
        <w:ind w:right="139"/>
      </w:pPr>
      <w:r>
        <w:rPr/>
        <w:t>Hay là ý xứ sẽ không diệt với người nào cõi nào, thời sắc xứ sẽ không sanh với người ấy</w:t>
      </w:r>
      <w:r>
        <w:rPr>
          <w:spacing w:val="-5"/>
        </w:rPr>
        <w:t> </w:t>
      </w:r>
      <w:r>
        <w:rPr/>
        <w:t>cõi ấy</w:t>
      </w:r>
      <w:r>
        <w:rPr>
          <w:spacing w:val="-6"/>
        </w:rPr>
        <w:t> </w:t>
      </w:r>
      <w:r>
        <w:rPr/>
        <w:t>phải chăng? Người nương cõi Vô</w:t>
      </w:r>
      <w:r>
        <w:rPr>
          <w:spacing w:val="-1"/>
        </w:rPr>
        <w:t> </w:t>
      </w:r>
      <w:r>
        <w:rPr/>
        <w:t>tưởng với</w:t>
      </w:r>
      <w:r>
        <w:rPr>
          <w:spacing w:val="-1"/>
        </w:rPr>
        <w:t> </w:t>
      </w:r>
      <w:r>
        <w:rPr/>
        <w:t>những cõi ấy, ý</w:t>
      </w:r>
      <w:r>
        <w:rPr>
          <w:spacing w:val="-1"/>
        </w:rPr>
        <w:t> </w:t>
      </w:r>
      <w:r>
        <w:rPr/>
        <w:t>xứ sẽ không diệt mà sắc xứ sẽ sanh với người ấy cõi ấy. Còn người đang viên tịch với những cõi ấy, ý xứ sẽ không diệt và sắc xứ cũng sẽ không sanh.</w:t>
      </w:r>
    </w:p>
    <w:p>
      <w:pPr>
        <w:spacing w:line="298" w:lineRule="exact" w:before="0"/>
        <w:ind w:left="141" w:right="0" w:firstLine="0"/>
        <w:jc w:val="left"/>
        <w:rPr>
          <w:sz w:val="26"/>
        </w:rPr>
      </w:pPr>
      <w:r>
        <w:rPr>
          <w:b/>
          <w:spacing w:val="-4"/>
          <w:sz w:val="26"/>
        </w:rPr>
        <w:t>744</w:t>
      </w:r>
      <w:r>
        <w:rPr>
          <w:spacing w:val="-4"/>
          <w:sz w:val="26"/>
        </w:rPr>
        <w:t>.</w:t>
      </w:r>
    </w:p>
    <w:p>
      <w:pPr>
        <w:spacing w:before="0"/>
        <w:ind w:left="708" w:right="137" w:firstLine="0"/>
        <w:jc w:val="both"/>
        <w:rPr>
          <w:sz w:val="26"/>
        </w:rPr>
      </w:pPr>
      <w:r>
        <w:rPr>
          <w:i/>
          <w:sz w:val="26"/>
        </w:rPr>
        <w:t>Sắc xứ sẽ không sanh với người nào cõi nào, thời pháp xứ sẽ không diệt với người ấy cõi ấy phải chăng? </w:t>
      </w:r>
      <w:r>
        <w:rPr>
          <w:sz w:val="26"/>
        </w:rPr>
        <w:t>Người kiếp chót đang sanh cõi Ngũ uẩn, người nương cõi Vô sắc với những cõi ấy, sắc xứ sẽ không sanh mà pháp xứ sẽ diệt với người ấy cõi ấy. Còn người đang viên tịch với những cõi ấy, sắc xứ sẽ không sanh và pháp xứ cũng sẽ</w:t>
      </w:r>
      <w:r>
        <w:rPr>
          <w:spacing w:val="40"/>
          <w:sz w:val="26"/>
        </w:rPr>
        <w:t> </w:t>
      </w:r>
      <w:r>
        <w:rPr>
          <w:sz w:val="26"/>
        </w:rPr>
        <w:t>không diệt.</w:t>
      </w:r>
    </w:p>
    <w:p>
      <w:pPr>
        <w:pStyle w:val="BodyText"/>
        <w:spacing w:before="121"/>
      </w:pPr>
      <w:r>
        <w:rPr/>
        <w:t>Hay</w:t>
      </w:r>
      <w:r>
        <w:rPr>
          <w:spacing w:val="-7"/>
        </w:rPr>
        <w:t> </w:t>
      </w:r>
      <w:r>
        <w:rPr/>
        <w:t>là</w:t>
      </w:r>
      <w:r>
        <w:rPr>
          <w:spacing w:val="-3"/>
        </w:rPr>
        <w:t> </w:t>
      </w:r>
      <w:r>
        <w:rPr/>
        <w:t>pháp</w:t>
      </w:r>
      <w:r>
        <w:rPr>
          <w:spacing w:val="-1"/>
        </w:rPr>
        <w:t> </w:t>
      </w:r>
      <w:r>
        <w:rPr/>
        <w:t>xứ...</w:t>
      </w:r>
      <w:r>
        <w:rPr>
          <w:spacing w:val="-5"/>
        </w:rPr>
        <w:t> </w:t>
      </w:r>
      <w:r>
        <w:rPr/>
        <w:t>với</w:t>
      </w:r>
      <w:r>
        <w:rPr>
          <w:spacing w:val="-1"/>
        </w:rPr>
        <w:t> </w:t>
      </w:r>
      <w:r>
        <w:rPr/>
        <w:t>người</w:t>
      </w:r>
      <w:r>
        <w:rPr>
          <w:spacing w:val="-4"/>
        </w:rPr>
        <w:t> </w:t>
      </w:r>
      <w:r>
        <w:rPr/>
        <w:t>nào</w:t>
      </w:r>
      <w:r>
        <w:rPr>
          <w:spacing w:val="-4"/>
        </w:rPr>
        <w:t> </w:t>
      </w:r>
      <w:r>
        <w:rPr/>
        <w:t>cõi</w:t>
      </w:r>
      <w:r>
        <w:rPr>
          <w:spacing w:val="-5"/>
        </w:rPr>
        <w:t> </w:t>
      </w:r>
      <w:r>
        <w:rPr/>
        <w:t>nào...</w:t>
      </w:r>
      <w:r>
        <w:rPr>
          <w:spacing w:val="-4"/>
        </w:rPr>
        <w:t> </w:t>
      </w:r>
      <w:r>
        <w:rPr/>
        <w:t>Phải</w:t>
      </w:r>
      <w:r>
        <w:rPr>
          <w:spacing w:val="-4"/>
        </w:rPr>
        <w:t> </w:t>
      </w:r>
      <w:r>
        <w:rPr>
          <w:spacing w:val="-2"/>
        </w:rPr>
        <w:t>rồi...</w:t>
      </w:r>
    </w:p>
    <w:p>
      <w:pPr>
        <w:spacing w:line="298" w:lineRule="exact" w:before="1"/>
        <w:ind w:left="141" w:right="0" w:firstLine="0"/>
        <w:jc w:val="left"/>
        <w:rPr>
          <w:sz w:val="26"/>
        </w:rPr>
      </w:pPr>
      <w:r>
        <w:rPr>
          <w:b/>
          <w:spacing w:val="-4"/>
          <w:sz w:val="26"/>
        </w:rPr>
        <w:t>745</w:t>
      </w:r>
      <w:r>
        <w:rPr>
          <w:spacing w:val="-4"/>
          <w:sz w:val="26"/>
        </w:rPr>
        <w:t>.</w:t>
      </w:r>
    </w:p>
    <w:p>
      <w:pPr>
        <w:spacing w:before="0"/>
        <w:ind w:left="708" w:right="139" w:firstLine="0"/>
        <w:jc w:val="both"/>
        <w:rPr>
          <w:sz w:val="26"/>
        </w:rPr>
      </w:pPr>
      <w:r>
        <w:rPr>
          <w:i/>
          <w:sz w:val="26"/>
        </w:rPr>
        <w:t>Ý</w:t>
      </w:r>
      <w:r>
        <w:rPr>
          <w:i/>
          <w:spacing w:val="-1"/>
          <w:sz w:val="26"/>
        </w:rPr>
        <w:t> </w:t>
      </w:r>
      <w:r>
        <w:rPr>
          <w:i/>
          <w:sz w:val="26"/>
        </w:rPr>
        <w:t>xứ sẽ không sanh với người nào cõi nào, thời pháp</w:t>
      </w:r>
      <w:r>
        <w:rPr>
          <w:i/>
          <w:spacing w:val="-1"/>
          <w:sz w:val="26"/>
        </w:rPr>
        <w:t> </w:t>
      </w:r>
      <w:r>
        <w:rPr>
          <w:i/>
          <w:sz w:val="26"/>
        </w:rPr>
        <w:t>xứ sẽ không diệt với người ấy cõi ấy phải chăng? </w:t>
      </w:r>
      <w:r>
        <w:rPr>
          <w:sz w:val="26"/>
        </w:rPr>
        <w:t>Người kiếp chót đang sanh, người nương cõi Vô tưởng với những cõi ấy, ý xứ sẽ không sanh mà pháp xứ sẽ diệt với người ấy. Còn người đang viên tịch với những cõi ấy, ý xứ sẽ không sanh và pháp xứ cũng sẽ không diệt.</w:t>
      </w:r>
    </w:p>
    <w:p>
      <w:pPr>
        <w:pStyle w:val="BodyText"/>
        <w:spacing w:before="121"/>
        <w:ind w:right="139"/>
      </w:pPr>
      <w:r>
        <w:rPr/>
        <w:t>Hay là pháp xứ sẽ không diệt với người nào, thời ý xứ sẽ không sanh với người ấy cõi ấy phải chăng? Phải rồi...</w:t>
      </w:r>
    </w:p>
    <w:p>
      <w:pPr>
        <w:pStyle w:val="BodyText"/>
        <w:spacing w:before="118"/>
        <w:ind w:left="0"/>
        <w:jc w:val="left"/>
      </w:pPr>
    </w:p>
    <w:p>
      <w:pPr>
        <w:spacing w:before="0"/>
        <w:ind w:left="141" w:right="0" w:firstLine="0"/>
        <w:jc w:val="left"/>
        <w:rPr>
          <w:sz w:val="26"/>
        </w:rPr>
      </w:pPr>
      <w:r>
        <w:rPr>
          <w:b/>
          <w:spacing w:val="-4"/>
          <w:sz w:val="26"/>
        </w:rPr>
        <w:t>746</w:t>
      </w:r>
      <w:r>
        <w:rPr>
          <w:spacing w:val="-4"/>
          <w:sz w:val="26"/>
        </w:rPr>
        <w:t>.</w:t>
      </w:r>
    </w:p>
    <w:p>
      <w:pPr>
        <w:spacing w:before="1"/>
        <w:ind w:left="708" w:right="0" w:firstLine="0"/>
        <w:jc w:val="both"/>
        <w:rPr>
          <w:i/>
          <w:sz w:val="26"/>
        </w:rPr>
      </w:pPr>
      <w:r>
        <w:rPr>
          <w:i/>
          <w:sz w:val="26"/>
        </w:rPr>
        <w:t>Nhãn</w:t>
      </w:r>
      <w:r>
        <w:rPr>
          <w:i/>
          <w:spacing w:val="23"/>
          <w:sz w:val="26"/>
        </w:rPr>
        <w:t> </w:t>
      </w:r>
      <w:r>
        <w:rPr>
          <w:i/>
          <w:sz w:val="26"/>
        </w:rPr>
        <w:t>xứ</w:t>
      </w:r>
      <w:r>
        <w:rPr>
          <w:i/>
          <w:spacing w:val="23"/>
          <w:sz w:val="26"/>
        </w:rPr>
        <w:t> </w:t>
      </w:r>
      <w:r>
        <w:rPr>
          <w:b/>
          <w:i/>
          <w:sz w:val="26"/>
        </w:rPr>
        <w:t>đang</w:t>
      </w:r>
      <w:r>
        <w:rPr>
          <w:b/>
          <w:i/>
          <w:spacing w:val="23"/>
          <w:sz w:val="26"/>
        </w:rPr>
        <w:t> </w:t>
      </w:r>
      <w:r>
        <w:rPr>
          <w:b/>
          <w:i/>
          <w:sz w:val="26"/>
        </w:rPr>
        <w:t>sanh</w:t>
      </w:r>
      <w:r>
        <w:rPr>
          <w:b/>
          <w:i/>
          <w:spacing w:val="24"/>
          <w:sz w:val="26"/>
        </w:rPr>
        <w:t> </w:t>
      </w:r>
      <w:r>
        <w:rPr>
          <w:i/>
          <w:sz w:val="26"/>
        </w:rPr>
        <w:t>với</w:t>
      </w:r>
      <w:r>
        <w:rPr>
          <w:i/>
          <w:spacing w:val="23"/>
          <w:sz w:val="26"/>
        </w:rPr>
        <w:t> </w:t>
      </w:r>
      <w:r>
        <w:rPr>
          <w:i/>
          <w:sz w:val="26"/>
        </w:rPr>
        <w:t>người</w:t>
      </w:r>
      <w:r>
        <w:rPr>
          <w:i/>
          <w:spacing w:val="23"/>
          <w:sz w:val="26"/>
        </w:rPr>
        <w:t> </w:t>
      </w:r>
      <w:r>
        <w:rPr>
          <w:i/>
          <w:sz w:val="26"/>
        </w:rPr>
        <w:t>nào,</w:t>
      </w:r>
      <w:r>
        <w:rPr>
          <w:i/>
          <w:spacing w:val="24"/>
          <w:sz w:val="26"/>
        </w:rPr>
        <w:t> </w:t>
      </w:r>
      <w:r>
        <w:rPr>
          <w:i/>
          <w:sz w:val="26"/>
        </w:rPr>
        <w:t>thời</w:t>
      </w:r>
      <w:r>
        <w:rPr>
          <w:i/>
          <w:spacing w:val="23"/>
          <w:sz w:val="26"/>
        </w:rPr>
        <w:t> </w:t>
      </w:r>
      <w:r>
        <w:rPr>
          <w:i/>
          <w:sz w:val="26"/>
        </w:rPr>
        <w:t>nhĩ</w:t>
      </w:r>
      <w:r>
        <w:rPr>
          <w:i/>
          <w:spacing w:val="25"/>
          <w:sz w:val="26"/>
        </w:rPr>
        <w:t> </w:t>
      </w:r>
      <w:r>
        <w:rPr>
          <w:i/>
          <w:sz w:val="26"/>
        </w:rPr>
        <w:t>xứ</w:t>
      </w:r>
      <w:r>
        <w:rPr>
          <w:i/>
          <w:spacing w:val="24"/>
          <w:sz w:val="26"/>
        </w:rPr>
        <w:t> </w:t>
      </w:r>
      <w:r>
        <w:rPr>
          <w:b/>
          <w:i/>
          <w:sz w:val="26"/>
        </w:rPr>
        <w:t>từng</w:t>
      </w:r>
      <w:r>
        <w:rPr>
          <w:b/>
          <w:i/>
          <w:spacing w:val="23"/>
          <w:sz w:val="26"/>
        </w:rPr>
        <w:t> </w:t>
      </w:r>
      <w:r>
        <w:rPr>
          <w:b/>
          <w:i/>
          <w:sz w:val="26"/>
        </w:rPr>
        <w:t>diệt</w:t>
      </w:r>
      <w:r>
        <w:rPr>
          <w:b/>
          <w:i/>
          <w:spacing w:val="23"/>
          <w:sz w:val="26"/>
        </w:rPr>
        <w:t> </w:t>
      </w:r>
      <w:r>
        <w:rPr>
          <w:i/>
          <w:sz w:val="26"/>
        </w:rPr>
        <w:t>với</w:t>
      </w:r>
      <w:r>
        <w:rPr>
          <w:i/>
          <w:spacing w:val="23"/>
          <w:sz w:val="26"/>
        </w:rPr>
        <w:t> </w:t>
      </w:r>
      <w:r>
        <w:rPr>
          <w:i/>
          <w:sz w:val="26"/>
        </w:rPr>
        <w:t>người</w:t>
      </w:r>
      <w:r>
        <w:rPr>
          <w:i/>
          <w:spacing w:val="24"/>
          <w:sz w:val="26"/>
        </w:rPr>
        <w:t> </w:t>
      </w:r>
      <w:r>
        <w:rPr>
          <w:i/>
          <w:sz w:val="26"/>
        </w:rPr>
        <w:t>ấy</w:t>
      </w:r>
      <w:r>
        <w:rPr>
          <w:i/>
          <w:spacing w:val="23"/>
          <w:sz w:val="26"/>
        </w:rPr>
        <w:t> </w:t>
      </w:r>
      <w:r>
        <w:rPr>
          <w:i/>
          <w:sz w:val="26"/>
        </w:rPr>
        <w:t>phải</w:t>
      </w:r>
      <w:r>
        <w:rPr>
          <w:i/>
          <w:spacing w:val="23"/>
          <w:sz w:val="26"/>
        </w:rPr>
        <w:t> </w:t>
      </w:r>
      <w:r>
        <w:rPr>
          <w:i/>
          <w:spacing w:val="-2"/>
          <w:sz w:val="26"/>
        </w:rPr>
        <w:t>chăng?</w:t>
      </w:r>
    </w:p>
    <w:p>
      <w:pPr>
        <w:pStyle w:val="BodyText"/>
        <w:spacing w:before="1"/>
        <w:ind w:left="708"/>
      </w:pPr>
      <w:r>
        <w:rPr/>
        <w:t>Phải</w:t>
      </w:r>
      <w:r>
        <w:rPr>
          <w:spacing w:val="-8"/>
        </w:rPr>
        <w:t> </w:t>
      </w:r>
      <w:r>
        <w:rPr>
          <w:spacing w:val="-2"/>
        </w:rPr>
        <w:t>rồi...</w:t>
      </w:r>
    </w:p>
    <w:p>
      <w:pPr>
        <w:pStyle w:val="BodyText"/>
        <w:spacing w:before="119"/>
        <w:ind w:right="137"/>
      </w:pPr>
      <w:r>
        <w:rPr/>
        <w:t>Hay là nhĩ xứ từng diệt với người nào, thời nhãn xứ đang sanh với người ấy phải chăng? Tất cả người đang tử, người vô nhãn đang sanh, nhĩ xứ từng diệt mà nhãn xứ chẳng phải đang sanh với người ấy. Còn người hữu nhãn đang sanh, nhĩ xứ từng diệt và nhãn xứ cũng đang sanh.</w:t>
      </w:r>
    </w:p>
    <w:p>
      <w:pPr>
        <w:pStyle w:val="BodyText"/>
        <w:spacing w:before="239"/>
        <w:ind w:left="708" w:firstLine="285"/>
        <w:jc w:val="left"/>
      </w:pPr>
      <w:r>
        <w:rPr/>
        <w:t>(Những</w:t>
      </w:r>
      <w:r>
        <w:rPr>
          <w:spacing w:val="23"/>
        </w:rPr>
        <w:t> </w:t>
      </w:r>
      <w:r>
        <w:rPr/>
        <w:t>câu</w:t>
      </w:r>
      <w:r>
        <w:rPr>
          <w:spacing w:val="24"/>
        </w:rPr>
        <w:t> </w:t>
      </w:r>
      <w:r>
        <w:rPr/>
        <w:t>hỏi</w:t>
      </w:r>
      <w:r>
        <w:rPr>
          <w:spacing w:val="23"/>
        </w:rPr>
        <w:t> </w:t>
      </w:r>
      <w:r>
        <w:rPr/>
        <w:t>quá</w:t>
      </w:r>
      <w:r>
        <w:rPr>
          <w:spacing w:val="23"/>
        </w:rPr>
        <w:t> </w:t>
      </w:r>
      <w:r>
        <w:rPr/>
        <w:t>khứ</w:t>
      </w:r>
      <w:r>
        <w:rPr>
          <w:spacing w:val="25"/>
        </w:rPr>
        <w:t> </w:t>
      </w:r>
      <w:r>
        <w:rPr/>
        <w:t>trong</w:t>
      </w:r>
      <w:r>
        <w:rPr>
          <w:spacing w:val="23"/>
        </w:rPr>
        <w:t> </w:t>
      </w:r>
      <w:r>
        <w:rPr/>
        <w:t>phần</w:t>
      </w:r>
      <w:r>
        <w:rPr>
          <w:spacing w:val="23"/>
        </w:rPr>
        <w:t> </w:t>
      </w:r>
      <w:r>
        <w:rPr/>
        <w:t>sanh</w:t>
      </w:r>
      <w:r>
        <w:rPr>
          <w:spacing w:val="23"/>
        </w:rPr>
        <w:t> </w:t>
      </w:r>
      <w:r>
        <w:rPr/>
        <w:t>hiện</w:t>
      </w:r>
      <w:r>
        <w:rPr>
          <w:spacing w:val="23"/>
        </w:rPr>
        <w:t> </w:t>
      </w:r>
      <w:r>
        <w:rPr/>
        <w:t>tại</w:t>
      </w:r>
      <w:r>
        <w:rPr>
          <w:spacing w:val="24"/>
        </w:rPr>
        <w:t> </w:t>
      </w:r>
      <w:r>
        <w:rPr/>
        <w:t>như</w:t>
      </w:r>
      <w:r>
        <w:rPr>
          <w:spacing w:val="24"/>
        </w:rPr>
        <w:t> </w:t>
      </w:r>
      <w:r>
        <w:rPr/>
        <w:t>thế</w:t>
      </w:r>
      <w:r>
        <w:rPr>
          <w:spacing w:val="24"/>
        </w:rPr>
        <w:t> </w:t>
      </w:r>
      <w:r>
        <w:rPr/>
        <w:t>nào,</w:t>
      </w:r>
      <w:r>
        <w:rPr>
          <w:spacing w:val="23"/>
        </w:rPr>
        <w:t> </w:t>
      </w:r>
      <w:r>
        <w:rPr/>
        <w:t>kể</w:t>
      </w:r>
      <w:r>
        <w:rPr>
          <w:spacing w:val="27"/>
        </w:rPr>
        <w:t> </w:t>
      </w:r>
      <w:r>
        <w:rPr/>
        <w:t>luôn</w:t>
      </w:r>
      <w:r>
        <w:rPr>
          <w:spacing w:val="23"/>
        </w:rPr>
        <w:t> </w:t>
      </w:r>
      <w:r>
        <w:rPr/>
        <w:t>thuận</w:t>
      </w:r>
      <w:r>
        <w:rPr>
          <w:spacing w:val="23"/>
        </w:rPr>
        <w:t> </w:t>
      </w:r>
      <w:r>
        <w:rPr/>
        <w:t>hay nghịch thì trong phần sanh diệt cũng đều như thế đó).</w:t>
      </w:r>
    </w:p>
    <w:p>
      <w:pPr>
        <w:pStyle w:val="BodyText"/>
        <w:spacing w:before="145"/>
        <w:ind w:left="0"/>
        <w:jc w:val="left"/>
      </w:pPr>
    </w:p>
    <w:p>
      <w:pPr>
        <w:spacing w:before="1"/>
        <w:ind w:left="141" w:right="0" w:firstLine="0"/>
        <w:jc w:val="left"/>
        <w:rPr>
          <w:sz w:val="26"/>
        </w:rPr>
      </w:pPr>
      <w:r>
        <w:rPr>
          <w:b/>
          <w:spacing w:val="-4"/>
          <w:sz w:val="26"/>
        </w:rPr>
        <w:t>747</w:t>
      </w:r>
      <w:r>
        <w:rPr>
          <w:spacing w:val="-4"/>
          <w:sz w:val="26"/>
        </w:rPr>
        <w:t>.</w:t>
      </w:r>
    </w:p>
    <w:p>
      <w:pPr>
        <w:spacing w:before="1"/>
        <w:ind w:left="708" w:right="139" w:firstLine="0"/>
        <w:jc w:val="both"/>
        <w:rPr>
          <w:sz w:val="26"/>
        </w:rPr>
      </w:pPr>
      <w:r>
        <w:rPr>
          <w:i/>
          <w:sz w:val="26"/>
        </w:rPr>
        <w:t>Nhãn xứ </w:t>
      </w:r>
      <w:r>
        <w:rPr>
          <w:b/>
          <w:i/>
          <w:sz w:val="26"/>
        </w:rPr>
        <w:t>đang sanh </w:t>
      </w:r>
      <w:r>
        <w:rPr>
          <w:i/>
          <w:sz w:val="26"/>
        </w:rPr>
        <w:t>với người nào, thời nhĩ xứ </w:t>
      </w:r>
      <w:r>
        <w:rPr>
          <w:b/>
          <w:i/>
          <w:sz w:val="26"/>
        </w:rPr>
        <w:t>sẽ diệt </w:t>
      </w:r>
      <w:r>
        <w:rPr>
          <w:i/>
          <w:sz w:val="26"/>
        </w:rPr>
        <w:t>với người ấy phải chăng? </w:t>
      </w:r>
      <w:r>
        <w:rPr>
          <w:sz w:val="26"/>
        </w:rPr>
        <w:t>Phải </w:t>
      </w:r>
      <w:r>
        <w:rPr>
          <w:spacing w:val="-2"/>
          <w:sz w:val="26"/>
        </w:rPr>
        <w:t>rồi...</w:t>
      </w:r>
    </w:p>
    <w:p>
      <w:pPr>
        <w:pStyle w:val="BodyText"/>
        <w:spacing w:before="119"/>
        <w:ind w:right="137"/>
      </w:pPr>
      <w:r>
        <w:rPr/>
        <w:t>Hay là nhĩ xứ sẽ diệt với người nào, thời nhãn xứ đang sanh với người ấy phải chăng? Tất cả người đang tử, người vô nhãn đang sanh, nhĩ xứ sẽ diệt và nhãn xứ chẳng phải đang sanh với người ấy. Còn người hữu nhãn đang sanh, nhĩ xứ sẽ diệt và nhãn xứ cũng đang sanh.</w:t>
      </w:r>
    </w:p>
    <w:p>
      <w:pPr>
        <w:spacing w:line="298" w:lineRule="exact" w:before="0"/>
        <w:ind w:left="141" w:right="0" w:firstLine="0"/>
        <w:jc w:val="left"/>
        <w:rPr>
          <w:sz w:val="26"/>
        </w:rPr>
      </w:pPr>
      <w:r>
        <w:rPr>
          <w:b/>
          <w:spacing w:val="-4"/>
          <w:sz w:val="26"/>
        </w:rPr>
        <w:t>748</w:t>
      </w:r>
      <w:r>
        <w:rPr>
          <w:spacing w:val="-4"/>
          <w:sz w:val="26"/>
        </w:rPr>
        <w:t>.</w:t>
      </w:r>
    </w:p>
    <w:p>
      <w:pPr>
        <w:spacing w:after="0" w:line="298" w:lineRule="exact"/>
        <w:jc w:val="left"/>
        <w:rPr>
          <w:sz w:val="26"/>
        </w:rPr>
        <w:sectPr>
          <w:pgSz w:w="11630" w:h="16450"/>
          <w:pgMar w:header="576" w:footer="0" w:top="920" w:bottom="280" w:left="850" w:right="850"/>
        </w:sectPr>
      </w:pPr>
    </w:p>
    <w:p>
      <w:pPr>
        <w:spacing w:before="268"/>
        <w:ind w:left="708" w:right="139" w:firstLine="0"/>
        <w:jc w:val="both"/>
        <w:rPr>
          <w:sz w:val="26"/>
        </w:rPr>
      </w:pPr>
      <w:r>
        <w:rPr>
          <w:i/>
          <w:sz w:val="26"/>
        </w:rPr>
        <w:t>Nhãn xứ đang sanh với người nào, thời tỷ xứ sẽ diệt với người ấy phải chăng? </w:t>
      </w:r>
      <w:r>
        <w:rPr>
          <w:sz w:val="26"/>
        </w:rPr>
        <w:t>Người kiếp chót đang sanh cõi Sắc giới, nhãn xứ đang sanh mà tỷ xứ sẽ không diệt với người ấy. Còn người hữu nhãn đang sanh mà ngoài ra đó, nhãn xứ đang sanh mà tỷ xứ cũng sẽ diệt.</w:t>
      </w:r>
    </w:p>
    <w:p>
      <w:pPr>
        <w:pStyle w:val="BodyText"/>
        <w:spacing w:before="120"/>
        <w:ind w:right="137"/>
      </w:pPr>
      <w:r>
        <w:rPr/>
        <w:t>Hay là tỷ xứ sẽ diệt với người nào, thời nhãn xứ đang sanh với người ấy phải chăng? Tất cả người đang tử, người vô nhãn đang sanh, tỷ xứ sẽ diệt mà nhãn xứ chẳng phải đang sanh</w:t>
      </w:r>
      <w:r>
        <w:rPr>
          <w:spacing w:val="-1"/>
        </w:rPr>
        <w:t> </w:t>
      </w:r>
      <w:r>
        <w:rPr/>
        <w:t>với người ấy.</w:t>
      </w:r>
      <w:r>
        <w:rPr>
          <w:spacing w:val="-1"/>
        </w:rPr>
        <w:t> </w:t>
      </w:r>
      <w:r>
        <w:rPr/>
        <w:t>Còn người hữu nhãn đang sanh, tỷ</w:t>
      </w:r>
      <w:r>
        <w:rPr>
          <w:spacing w:val="-3"/>
        </w:rPr>
        <w:t> </w:t>
      </w:r>
      <w:r>
        <w:rPr/>
        <w:t>xứ sẽ diệt và nhãn xứ cũng đang sanh.</w:t>
      </w:r>
    </w:p>
    <w:p>
      <w:pPr>
        <w:spacing w:line="298" w:lineRule="exact" w:before="0"/>
        <w:ind w:left="141" w:right="0" w:firstLine="0"/>
        <w:jc w:val="left"/>
        <w:rPr>
          <w:sz w:val="26"/>
        </w:rPr>
      </w:pPr>
      <w:r>
        <w:rPr>
          <w:b/>
          <w:spacing w:val="-4"/>
          <w:sz w:val="26"/>
        </w:rPr>
        <w:t>749</w:t>
      </w:r>
      <w:r>
        <w:rPr>
          <w:spacing w:val="-4"/>
          <w:sz w:val="26"/>
        </w:rPr>
        <w:t>.</w:t>
      </w:r>
    </w:p>
    <w:p>
      <w:pPr>
        <w:spacing w:line="298" w:lineRule="exact" w:before="1"/>
        <w:ind w:left="708" w:right="0" w:firstLine="0"/>
        <w:jc w:val="both"/>
        <w:rPr>
          <w:i/>
          <w:sz w:val="26"/>
        </w:rPr>
      </w:pPr>
      <w:r>
        <w:rPr>
          <w:i/>
          <w:sz w:val="26"/>
        </w:rPr>
        <w:t>Nhãn</w:t>
      </w:r>
      <w:r>
        <w:rPr>
          <w:i/>
          <w:spacing w:val="-1"/>
          <w:sz w:val="26"/>
        </w:rPr>
        <w:t> </w:t>
      </w:r>
      <w:r>
        <w:rPr>
          <w:i/>
          <w:sz w:val="26"/>
        </w:rPr>
        <w:t>xứ đang sanh với</w:t>
      </w:r>
      <w:r>
        <w:rPr>
          <w:i/>
          <w:spacing w:val="1"/>
          <w:sz w:val="26"/>
        </w:rPr>
        <w:t> </w:t>
      </w:r>
      <w:r>
        <w:rPr>
          <w:i/>
          <w:sz w:val="26"/>
        </w:rPr>
        <w:t>người nào, thời sắc xứ</w:t>
      </w:r>
      <w:r>
        <w:rPr>
          <w:i/>
          <w:spacing w:val="2"/>
          <w:sz w:val="26"/>
        </w:rPr>
        <w:t> </w:t>
      </w:r>
      <w:r>
        <w:rPr>
          <w:i/>
          <w:sz w:val="26"/>
        </w:rPr>
        <w:t>sẽ diệt với người ấy cõi ấy phải </w:t>
      </w:r>
      <w:r>
        <w:rPr>
          <w:i/>
          <w:spacing w:val="-2"/>
          <w:sz w:val="26"/>
        </w:rPr>
        <w:t>chăng?</w:t>
      </w:r>
    </w:p>
    <w:p>
      <w:pPr>
        <w:pStyle w:val="BodyText"/>
        <w:spacing w:line="298" w:lineRule="exact"/>
        <w:ind w:left="708"/>
      </w:pPr>
      <w:r>
        <w:rPr/>
        <w:t>Phải</w:t>
      </w:r>
      <w:r>
        <w:rPr>
          <w:spacing w:val="-8"/>
        </w:rPr>
        <w:t> </w:t>
      </w:r>
      <w:r>
        <w:rPr>
          <w:spacing w:val="-2"/>
        </w:rPr>
        <w:t>rồi...</w:t>
      </w:r>
    </w:p>
    <w:p>
      <w:pPr>
        <w:pStyle w:val="BodyText"/>
        <w:spacing w:before="122"/>
        <w:ind w:right="137"/>
      </w:pPr>
      <w:r>
        <w:rPr/>
        <w:t>Hay là sắc xứ sẽ diệt với người nào, thời nhãn xứ đang sanh với người ấy phải chăng? Tất cả người đang tử, người vô nhãn đang sanh, sắc xứ sẽ diệt mà nhãn xứ chẳng phải đang sanh với người ấy. Còn người hữu nhãn đang sanh, sắc xứ sẽ diệt và nhãn xứ cũng đang sanh.</w:t>
      </w:r>
    </w:p>
    <w:p>
      <w:pPr>
        <w:spacing w:line="298" w:lineRule="exact" w:before="0"/>
        <w:ind w:left="141" w:right="0" w:firstLine="0"/>
        <w:jc w:val="left"/>
        <w:rPr>
          <w:sz w:val="26"/>
        </w:rPr>
      </w:pPr>
      <w:r>
        <w:rPr>
          <w:b/>
          <w:spacing w:val="-4"/>
          <w:sz w:val="26"/>
        </w:rPr>
        <w:t>750</w:t>
      </w:r>
      <w:r>
        <w:rPr>
          <w:spacing w:val="-4"/>
          <w:sz w:val="26"/>
        </w:rPr>
        <w:t>.</w:t>
      </w:r>
    </w:p>
    <w:p>
      <w:pPr>
        <w:spacing w:before="1"/>
        <w:ind w:left="708" w:right="0" w:firstLine="0"/>
        <w:jc w:val="both"/>
        <w:rPr>
          <w:sz w:val="26"/>
        </w:rPr>
      </w:pPr>
      <w:r>
        <w:rPr>
          <w:i/>
          <w:sz w:val="26"/>
        </w:rPr>
        <w:t>Sắc</w:t>
      </w:r>
      <w:r>
        <w:rPr>
          <w:i/>
          <w:spacing w:val="-5"/>
          <w:sz w:val="26"/>
        </w:rPr>
        <w:t> </w:t>
      </w:r>
      <w:r>
        <w:rPr>
          <w:i/>
          <w:sz w:val="26"/>
        </w:rPr>
        <w:t>xứ</w:t>
      </w:r>
      <w:r>
        <w:rPr>
          <w:i/>
          <w:spacing w:val="-4"/>
          <w:sz w:val="26"/>
        </w:rPr>
        <w:t> </w:t>
      </w:r>
      <w:r>
        <w:rPr>
          <w:i/>
          <w:sz w:val="26"/>
        </w:rPr>
        <w:t>đang</w:t>
      </w:r>
      <w:r>
        <w:rPr>
          <w:i/>
          <w:spacing w:val="-3"/>
          <w:sz w:val="26"/>
        </w:rPr>
        <w:t> </w:t>
      </w:r>
      <w:r>
        <w:rPr>
          <w:i/>
          <w:sz w:val="26"/>
        </w:rPr>
        <w:t>sanh</w:t>
      </w:r>
      <w:r>
        <w:rPr>
          <w:i/>
          <w:spacing w:val="-5"/>
          <w:sz w:val="26"/>
        </w:rPr>
        <w:t> </w:t>
      </w:r>
      <w:r>
        <w:rPr>
          <w:i/>
          <w:sz w:val="26"/>
        </w:rPr>
        <w:t>với</w:t>
      </w:r>
      <w:r>
        <w:rPr>
          <w:i/>
          <w:spacing w:val="-2"/>
          <w:sz w:val="26"/>
        </w:rPr>
        <w:t> </w:t>
      </w:r>
      <w:r>
        <w:rPr>
          <w:i/>
          <w:sz w:val="26"/>
        </w:rPr>
        <w:t>người</w:t>
      </w:r>
      <w:r>
        <w:rPr>
          <w:i/>
          <w:spacing w:val="-5"/>
          <w:sz w:val="26"/>
        </w:rPr>
        <w:t> </w:t>
      </w:r>
      <w:r>
        <w:rPr>
          <w:i/>
          <w:sz w:val="26"/>
        </w:rPr>
        <w:t>nào,</w:t>
      </w:r>
      <w:r>
        <w:rPr>
          <w:i/>
          <w:spacing w:val="-5"/>
          <w:sz w:val="26"/>
        </w:rPr>
        <w:t> </w:t>
      </w:r>
      <w:r>
        <w:rPr>
          <w:i/>
          <w:sz w:val="26"/>
        </w:rPr>
        <w:t>thời</w:t>
      </w:r>
      <w:r>
        <w:rPr>
          <w:i/>
          <w:spacing w:val="-5"/>
          <w:sz w:val="26"/>
        </w:rPr>
        <w:t> </w:t>
      </w:r>
      <w:r>
        <w:rPr>
          <w:i/>
          <w:sz w:val="26"/>
        </w:rPr>
        <w:t>ý</w:t>
      </w:r>
      <w:r>
        <w:rPr>
          <w:i/>
          <w:spacing w:val="-4"/>
          <w:sz w:val="26"/>
        </w:rPr>
        <w:t> </w:t>
      </w:r>
      <w:r>
        <w:rPr>
          <w:i/>
          <w:sz w:val="26"/>
        </w:rPr>
        <w:t>xứ</w:t>
      </w:r>
      <w:r>
        <w:rPr>
          <w:i/>
          <w:spacing w:val="-4"/>
          <w:sz w:val="26"/>
        </w:rPr>
        <w:t> </w:t>
      </w:r>
      <w:r>
        <w:rPr>
          <w:i/>
          <w:sz w:val="26"/>
        </w:rPr>
        <w:t>sẽ</w:t>
      </w:r>
      <w:r>
        <w:rPr>
          <w:i/>
          <w:spacing w:val="-2"/>
          <w:sz w:val="26"/>
        </w:rPr>
        <w:t> </w:t>
      </w:r>
      <w:r>
        <w:rPr>
          <w:i/>
          <w:sz w:val="26"/>
        </w:rPr>
        <w:t>diệt</w:t>
      </w:r>
      <w:r>
        <w:rPr>
          <w:i/>
          <w:spacing w:val="-5"/>
          <w:sz w:val="26"/>
        </w:rPr>
        <w:t> </w:t>
      </w:r>
      <w:r>
        <w:rPr>
          <w:i/>
          <w:sz w:val="26"/>
        </w:rPr>
        <w:t>với</w:t>
      </w:r>
      <w:r>
        <w:rPr>
          <w:i/>
          <w:spacing w:val="-5"/>
          <w:sz w:val="26"/>
        </w:rPr>
        <w:t> </w:t>
      </w:r>
      <w:r>
        <w:rPr>
          <w:i/>
          <w:sz w:val="26"/>
        </w:rPr>
        <w:t>người</w:t>
      </w:r>
      <w:r>
        <w:rPr>
          <w:i/>
          <w:spacing w:val="-5"/>
          <w:sz w:val="26"/>
        </w:rPr>
        <w:t> </w:t>
      </w:r>
      <w:r>
        <w:rPr>
          <w:i/>
          <w:sz w:val="26"/>
        </w:rPr>
        <w:t>ấy</w:t>
      </w:r>
      <w:r>
        <w:rPr>
          <w:i/>
          <w:spacing w:val="-2"/>
          <w:sz w:val="26"/>
        </w:rPr>
        <w:t> </w:t>
      </w:r>
      <w:r>
        <w:rPr>
          <w:i/>
          <w:sz w:val="26"/>
        </w:rPr>
        <w:t>phải</w:t>
      </w:r>
      <w:r>
        <w:rPr>
          <w:i/>
          <w:spacing w:val="-3"/>
          <w:sz w:val="26"/>
        </w:rPr>
        <w:t> </w:t>
      </w:r>
      <w:r>
        <w:rPr>
          <w:i/>
          <w:sz w:val="26"/>
        </w:rPr>
        <w:t>chăng?</w:t>
      </w:r>
      <w:r>
        <w:rPr>
          <w:i/>
          <w:spacing w:val="-5"/>
          <w:sz w:val="26"/>
        </w:rPr>
        <w:t> </w:t>
      </w:r>
      <w:r>
        <w:rPr>
          <w:sz w:val="26"/>
        </w:rPr>
        <w:t>Phải</w:t>
      </w:r>
      <w:r>
        <w:rPr>
          <w:spacing w:val="-5"/>
          <w:sz w:val="26"/>
        </w:rPr>
        <w:t> </w:t>
      </w:r>
      <w:r>
        <w:rPr>
          <w:spacing w:val="-2"/>
          <w:sz w:val="26"/>
        </w:rPr>
        <w:t>rồi...</w:t>
      </w:r>
    </w:p>
    <w:p>
      <w:pPr>
        <w:pStyle w:val="BodyText"/>
        <w:spacing w:before="118"/>
        <w:ind w:right="137"/>
      </w:pPr>
      <w:r>
        <w:rPr/>
        <w:t>Hay là ý xứ sẽ diệt với người nào, thời nhãn xứ đang sanh với người ấy phải chăng? Tất cả người đang tử và người vô nhãn đang sanh, ý xứ sẽ diệt mà nhãn xứ chẳng phải đang sanh với người ấy. Còn người hữu nhãn đang sanh, ý xứ sẽ diệt và nhãn xứ cũng đang sanh.</w:t>
      </w:r>
    </w:p>
    <w:p>
      <w:pPr>
        <w:spacing w:line="298" w:lineRule="exact" w:before="2"/>
        <w:ind w:left="141" w:right="0" w:firstLine="0"/>
        <w:jc w:val="left"/>
        <w:rPr>
          <w:sz w:val="26"/>
        </w:rPr>
      </w:pPr>
      <w:r>
        <w:rPr>
          <w:b/>
          <w:spacing w:val="-4"/>
          <w:sz w:val="26"/>
        </w:rPr>
        <w:t>751</w:t>
      </w:r>
      <w:r>
        <w:rPr>
          <w:spacing w:val="-4"/>
          <w:sz w:val="26"/>
        </w:rPr>
        <w:t>.</w:t>
      </w:r>
    </w:p>
    <w:p>
      <w:pPr>
        <w:spacing w:before="0"/>
        <w:ind w:left="708" w:right="137" w:firstLine="0"/>
        <w:jc w:val="both"/>
        <w:rPr>
          <w:sz w:val="26"/>
        </w:rPr>
      </w:pPr>
      <w:r>
        <w:rPr>
          <w:i/>
          <w:sz w:val="26"/>
        </w:rPr>
        <w:t>Nhãn xứ đang sanh với người nào, thời pháp xứ sẽ diệt với người ấy phải chăng? </w:t>
      </w:r>
      <w:r>
        <w:rPr>
          <w:sz w:val="26"/>
        </w:rPr>
        <w:t>Phải </w:t>
      </w:r>
      <w:r>
        <w:rPr>
          <w:spacing w:val="-2"/>
          <w:sz w:val="26"/>
        </w:rPr>
        <w:t>rồi...</w:t>
      </w:r>
    </w:p>
    <w:p>
      <w:pPr>
        <w:pStyle w:val="BodyText"/>
        <w:spacing w:before="119"/>
        <w:ind w:right="137"/>
      </w:pPr>
      <w:r>
        <w:rPr/>
        <w:t>Hay là pháp xứ sẽ diệt với người nào, thời nhãn xứ đang sanh với người ấy phải</w:t>
      </w:r>
      <w:r>
        <w:rPr>
          <w:spacing w:val="40"/>
        </w:rPr>
        <w:t> </w:t>
      </w:r>
      <w:r>
        <w:rPr/>
        <w:t>chăng? Tất cả người đang tử, người vô nhãn đang sanh, pháp xứ sẽ diệt mà nhãn xứ chẳng</w:t>
      </w:r>
      <w:r>
        <w:rPr>
          <w:spacing w:val="-1"/>
        </w:rPr>
        <w:t> </w:t>
      </w:r>
      <w:r>
        <w:rPr/>
        <w:t>phải</w:t>
      </w:r>
      <w:r>
        <w:rPr>
          <w:spacing w:val="-1"/>
        </w:rPr>
        <w:t> </w:t>
      </w:r>
      <w:r>
        <w:rPr/>
        <w:t>đang sanh với người ấy.</w:t>
      </w:r>
      <w:r>
        <w:rPr>
          <w:spacing w:val="-1"/>
        </w:rPr>
        <w:t> </w:t>
      </w:r>
      <w:r>
        <w:rPr/>
        <w:t>Còn người hữu nhãn đang sanh, pháp xứ sẽ diệt và nhãn xứ cũng đang sanh.</w:t>
      </w:r>
    </w:p>
    <w:p>
      <w:pPr>
        <w:spacing w:line="298" w:lineRule="exact" w:before="2"/>
        <w:ind w:left="141" w:right="0" w:firstLine="0"/>
        <w:jc w:val="left"/>
        <w:rPr>
          <w:sz w:val="26"/>
        </w:rPr>
      </w:pPr>
      <w:r>
        <w:rPr>
          <w:b/>
          <w:spacing w:val="-4"/>
          <w:sz w:val="26"/>
        </w:rPr>
        <w:t>752</w:t>
      </w:r>
      <w:r>
        <w:rPr>
          <w:spacing w:val="-4"/>
          <w:sz w:val="26"/>
        </w:rPr>
        <w:t>.</w:t>
      </w:r>
    </w:p>
    <w:p>
      <w:pPr>
        <w:spacing w:before="0"/>
        <w:ind w:left="708" w:right="139" w:firstLine="0"/>
        <w:jc w:val="both"/>
        <w:rPr>
          <w:sz w:val="26"/>
        </w:rPr>
      </w:pPr>
      <w:r>
        <w:rPr>
          <w:i/>
          <w:sz w:val="26"/>
        </w:rPr>
        <w:t>Tỷ xứ đang sanh với người nào, thời sắc xứ... ý xứ, pháp xứ sẽ diệt với người ấy phải chăng? </w:t>
      </w:r>
      <w:r>
        <w:rPr>
          <w:sz w:val="26"/>
        </w:rPr>
        <w:t>Phải rồi…</w:t>
      </w:r>
    </w:p>
    <w:p>
      <w:pPr>
        <w:pStyle w:val="BodyText"/>
        <w:spacing w:before="119"/>
        <w:ind w:right="137"/>
      </w:pPr>
      <w:r>
        <w:rPr/>
        <w:t>Hay là pháp xứ sẽ diệt với người nào, thời tỷ xứ đang sanh với người ấy phải chăng? Tất cả người đang tử và người vô tỷ đang sanh, pháp xứ sẽ diệt mà tỷ xứ chẳng phải đang sanh với người ấy. Còn người hữu tỷ đang sanh, pháp xứ sẽ diệt và tỷ xứ cũng đang sanh.</w:t>
      </w:r>
    </w:p>
    <w:p>
      <w:pPr>
        <w:spacing w:line="298" w:lineRule="exact" w:before="2"/>
        <w:ind w:left="141" w:right="0" w:firstLine="0"/>
        <w:jc w:val="left"/>
        <w:rPr>
          <w:sz w:val="26"/>
        </w:rPr>
      </w:pPr>
      <w:r>
        <w:rPr>
          <w:b/>
          <w:spacing w:val="-4"/>
          <w:sz w:val="26"/>
        </w:rPr>
        <w:t>753</w:t>
      </w:r>
      <w:r>
        <w:rPr>
          <w:spacing w:val="-4"/>
          <w:sz w:val="26"/>
        </w:rPr>
        <w:t>.</w:t>
      </w:r>
    </w:p>
    <w:p>
      <w:pPr>
        <w:spacing w:line="298" w:lineRule="exact" w:before="0"/>
        <w:ind w:left="708" w:right="0" w:firstLine="0"/>
        <w:jc w:val="both"/>
        <w:rPr>
          <w:i/>
          <w:sz w:val="26"/>
        </w:rPr>
      </w:pPr>
      <w:r>
        <w:rPr>
          <w:i/>
          <w:sz w:val="26"/>
        </w:rPr>
        <w:t>Sắc xứ đang</w:t>
      </w:r>
      <w:r>
        <w:rPr>
          <w:i/>
          <w:spacing w:val="1"/>
          <w:sz w:val="26"/>
        </w:rPr>
        <w:t> </w:t>
      </w:r>
      <w:r>
        <w:rPr>
          <w:i/>
          <w:sz w:val="26"/>
        </w:rPr>
        <w:t>sanh</w:t>
      </w:r>
      <w:r>
        <w:rPr>
          <w:i/>
          <w:spacing w:val="2"/>
          <w:sz w:val="26"/>
        </w:rPr>
        <w:t> </w:t>
      </w:r>
      <w:r>
        <w:rPr>
          <w:i/>
          <w:sz w:val="26"/>
        </w:rPr>
        <w:t>với</w:t>
      </w:r>
      <w:r>
        <w:rPr>
          <w:i/>
          <w:spacing w:val="2"/>
          <w:sz w:val="26"/>
        </w:rPr>
        <w:t> </w:t>
      </w:r>
      <w:r>
        <w:rPr>
          <w:i/>
          <w:sz w:val="26"/>
        </w:rPr>
        <w:t>người nào, thời</w:t>
      </w:r>
      <w:r>
        <w:rPr>
          <w:i/>
          <w:spacing w:val="1"/>
          <w:sz w:val="26"/>
        </w:rPr>
        <w:t> </w:t>
      </w:r>
      <w:r>
        <w:rPr>
          <w:i/>
          <w:sz w:val="26"/>
        </w:rPr>
        <w:t>ý</w:t>
      </w:r>
      <w:r>
        <w:rPr>
          <w:i/>
          <w:spacing w:val="2"/>
          <w:sz w:val="26"/>
        </w:rPr>
        <w:t> </w:t>
      </w:r>
      <w:r>
        <w:rPr>
          <w:i/>
          <w:sz w:val="26"/>
        </w:rPr>
        <w:t>xứ...</w:t>
      </w:r>
      <w:r>
        <w:rPr>
          <w:i/>
          <w:spacing w:val="1"/>
          <w:sz w:val="26"/>
        </w:rPr>
        <w:t> </w:t>
      </w:r>
      <w:r>
        <w:rPr>
          <w:i/>
          <w:sz w:val="26"/>
        </w:rPr>
        <w:t>pháp xứ sẽ</w:t>
      </w:r>
      <w:r>
        <w:rPr>
          <w:i/>
          <w:spacing w:val="1"/>
          <w:sz w:val="26"/>
        </w:rPr>
        <w:t> </w:t>
      </w:r>
      <w:r>
        <w:rPr>
          <w:i/>
          <w:sz w:val="26"/>
        </w:rPr>
        <w:t>diệt với</w:t>
      </w:r>
      <w:r>
        <w:rPr>
          <w:i/>
          <w:spacing w:val="1"/>
          <w:sz w:val="26"/>
        </w:rPr>
        <w:t> </w:t>
      </w:r>
      <w:r>
        <w:rPr>
          <w:i/>
          <w:sz w:val="26"/>
        </w:rPr>
        <w:t>người</w:t>
      </w:r>
      <w:r>
        <w:rPr>
          <w:i/>
          <w:spacing w:val="1"/>
          <w:sz w:val="26"/>
        </w:rPr>
        <w:t> </w:t>
      </w:r>
      <w:r>
        <w:rPr>
          <w:i/>
          <w:sz w:val="26"/>
        </w:rPr>
        <w:t>ấy</w:t>
      </w:r>
      <w:r>
        <w:rPr>
          <w:i/>
          <w:spacing w:val="1"/>
          <w:sz w:val="26"/>
        </w:rPr>
        <w:t> </w:t>
      </w:r>
      <w:r>
        <w:rPr>
          <w:i/>
          <w:sz w:val="26"/>
        </w:rPr>
        <w:t>phải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9"/>
        <w:ind w:right="137"/>
      </w:pPr>
      <w:r>
        <w:rPr/>
        <w:t>Hay là pháp xứ sẽ diệt với người nào, thời sắc xứ đang sanh với người ấy phải chăng? Tất cả người đang tử, người vô sắc đang sanh, pháp xứ sẽ diệt mà sắc xứ chẳng phải đang sanh với người ấy. Còn người hữu sắc đang sanh, pháp xứ sẽ diệt và sắc xứ cũng đang sanh.</w:t>
      </w:r>
    </w:p>
    <w:p>
      <w:pPr>
        <w:spacing w:line="299" w:lineRule="exact" w:before="1"/>
        <w:ind w:left="141" w:right="0" w:firstLine="0"/>
        <w:jc w:val="left"/>
        <w:rPr>
          <w:sz w:val="26"/>
        </w:rPr>
      </w:pPr>
      <w:r>
        <w:rPr>
          <w:b/>
          <w:spacing w:val="-4"/>
          <w:sz w:val="26"/>
        </w:rPr>
        <w:t>754</w:t>
      </w:r>
      <w:r>
        <w:rPr>
          <w:spacing w:val="-4"/>
          <w:sz w:val="26"/>
        </w:rPr>
        <w:t>.</w:t>
      </w:r>
    </w:p>
    <w:p>
      <w:pPr>
        <w:spacing w:before="0"/>
        <w:ind w:left="708" w:right="133" w:firstLine="0"/>
        <w:jc w:val="left"/>
        <w:rPr>
          <w:sz w:val="26"/>
        </w:rPr>
      </w:pPr>
      <w:r>
        <w:rPr>
          <w:i/>
          <w:sz w:val="26"/>
        </w:rPr>
        <w:t>Ý</w:t>
      </w:r>
      <w:r>
        <w:rPr>
          <w:i/>
          <w:spacing w:val="26"/>
          <w:sz w:val="26"/>
        </w:rPr>
        <w:t> </w:t>
      </w:r>
      <w:r>
        <w:rPr>
          <w:i/>
          <w:sz w:val="26"/>
        </w:rPr>
        <w:t>xứ</w:t>
      </w:r>
      <w:r>
        <w:rPr>
          <w:i/>
          <w:spacing w:val="26"/>
          <w:sz w:val="26"/>
        </w:rPr>
        <w:t> </w:t>
      </w:r>
      <w:r>
        <w:rPr>
          <w:i/>
          <w:sz w:val="26"/>
        </w:rPr>
        <w:t>đang</w:t>
      </w:r>
      <w:r>
        <w:rPr>
          <w:i/>
          <w:spacing w:val="28"/>
          <w:sz w:val="26"/>
        </w:rPr>
        <w:t> </w:t>
      </w:r>
      <w:r>
        <w:rPr>
          <w:i/>
          <w:sz w:val="26"/>
        </w:rPr>
        <w:t>sanh</w:t>
      </w:r>
      <w:r>
        <w:rPr>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6"/>
          <w:sz w:val="26"/>
        </w:rPr>
        <w:t> </w:t>
      </w:r>
      <w:r>
        <w:rPr>
          <w:i/>
          <w:sz w:val="26"/>
        </w:rPr>
        <w:t>thời</w:t>
      </w:r>
      <w:r>
        <w:rPr>
          <w:i/>
          <w:spacing w:val="26"/>
          <w:sz w:val="26"/>
        </w:rPr>
        <w:t> </w:t>
      </w:r>
      <w:r>
        <w:rPr>
          <w:i/>
          <w:sz w:val="26"/>
        </w:rPr>
        <w:t>pháp</w:t>
      </w:r>
      <w:r>
        <w:rPr>
          <w:i/>
          <w:spacing w:val="26"/>
          <w:sz w:val="26"/>
        </w:rPr>
        <w:t> </w:t>
      </w:r>
      <w:r>
        <w:rPr>
          <w:i/>
          <w:sz w:val="26"/>
        </w:rPr>
        <w:t>xứ</w:t>
      </w:r>
      <w:r>
        <w:rPr>
          <w:i/>
          <w:spacing w:val="27"/>
          <w:sz w:val="26"/>
        </w:rPr>
        <w:t> </w:t>
      </w:r>
      <w:r>
        <w:rPr>
          <w:i/>
          <w:sz w:val="26"/>
        </w:rPr>
        <w:t>sẽ</w:t>
      </w:r>
      <w:r>
        <w:rPr>
          <w:i/>
          <w:spacing w:val="26"/>
          <w:sz w:val="26"/>
        </w:rPr>
        <w:t> </w:t>
      </w:r>
      <w:r>
        <w:rPr>
          <w:i/>
          <w:sz w:val="26"/>
        </w:rPr>
        <w:t>diệt</w:t>
      </w:r>
      <w:r>
        <w:rPr>
          <w:i/>
          <w:spacing w:val="26"/>
          <w:sz w:val="26"/>
        </w:rPr>
        <w:t> </w:t>
      </w:r>
      <w:r>
        <w:rPr>
          <w:i/>
          <w:sz w:val="26"/>
        </w:rPr>
        <w:t>với</w:t>
      </w:r>
      <w:r>
        <w:rPr>
          <w:i/>
          <w:spacing w:val="26"/>
          <w:sz w:val="26"/>
        </w:rPr>
        <w:t> </w:t>
      </w:r>
      <w:r>
        <w:rPr>
          <w:i/>
          <w:sz w:val="26"/>
        </w:rPr>
        <w:t>người</w:t>
      </w:r>
      <w:r>
        <w:rPr>
          <w:i/>
          <w:spacing w:val="26"/>
          <w:sz w:val="26"/>
        </w:rPr>
        <w:t> </w:t>
      </w:r>
      <w:r>
        <w:rPr>
          <w:i/>
          <w:sz w:val="26"/>
        </w:rPr>
        <w:t>ấy</w:t>
      </w:r>
      <w:r>
        <w:rPr>
          <w:i/>
          <w:spacing w:val="28"/>
          <w:sz w:val="26"/>
        </w:rPr>
        <w:t> </w:t>
      </w:r>
      <w:r>
        <w:rPr>
          <w:i/>
          <w:sz w:val="26"/>
        </w:rPr>
        <w:t>phải</w:t>
      </w:r>
      <w:r>
        <w:rPr>
          <w:i/>
          <w:spacing w:val="26"/>
          <w:sz w:val="26"/>
        </w:rPr>
        <w:t> </w:t>
      </w:r>
      <w:r>
        <w:rPr>
          <w:i/>
          <w:sz w:val="26"/>
        </w:rPr>
        <w:t>chăng?</w:t>
      </w:r>
      <w:r>
        <w:rPr>
          <w:i/>
          <w:spacing w:val="27"/>
          <w:sz w:val="26"/>
        </w:rPr>
        <w:t> </w:t>
      </w:r>
      <w:r>
        <w:rPr>
          <w:sz w:val="26"/>
        </w:rPr>
        <w:t>Phải </w:t>
      </w:r>
      <w:r>
        <w:rPr>
          <w:spacing w:val="-4"/>
          <w:sz w:val="26"/>
        </w:rPr>
        <w:t>rồi…</w:t>
      </w:r>
    </w:p>
    <w:p>
      <w:pPr>
        <w:spacing w:after="0"/>
        <w:jc w:val="left"/>
        <w:rPr>
          <w:sz w:val="26"/>
        </w:rPr>
        <w:sectPr>
          <w:pgSz w:w="11630" w:h="16450"/>
          <w:pgMar w:header="576" w:footer="0" w:top="920" w:bottom="280" w:left="850" w:right="850"/>
        </w:sectPr>
      </w:pPr>
    </w:p>
    <w:p>
      <w:pPr>
        <w:pStyle w:val="BodyText"/>
        <w:spacing w:before="268"/>
        <w:ind w:right="137"/>
      </w:pPr>
      <w:r>
        <w:rPr/>
        <w:t>Hay là pháp xứ sẽ diệt với người nào, thời ý xứ đang sanh với người ấy phải chăng? Tất cả người đang tử và người vô tâm đang sanh, pháp xứ sẽ diệt mà ý xứ chẳng phải đang sanh với người ấy</w:t>
      </w:r>
      <w:r>
        <w:rPr>
          <w:spacing w:val="-4"/>
        </w:rPr>
        <w:t> </w:t>
      </w:r>
      <w:r>
        <w:rPr/>
        <w:t>; còn người hữu tâm đang sanh, pháp xứ sẽ diệt và ý xứ cũng đang sanh.</w:t>
      </w:r>
    </w:p>
    <w:p>
      <w:pPr>
        <w:spacing w:line="299" w:lineRule="exact" w:before="0"/>
        <w:ind w:left="141" w:right="0" w:firstLine="0"/>
        <w:jc w:val="left"/>
        <w:rPr>
          <w:sz w:val="26"/>
        </w:rPr>
      </w:pPr>
      <w:r>
        <w:rPr>
          <w:b/>
          <w:spacing w:val="-4"/>
          <w:sz w:val="26"/>
        </w:rPr>
        <w:t>755</w:t>
      </w:r>
      <w:r>
        <w:rPr>
          <w:spacing w:val="-4"/>
          <w:sz w:val="26"/>
        </w:rPr>
        <w:t>.</w:t>
      </w:r>
    </w:p>
    <w:p>
      <w:pPr>
        <w:spacing w:line="298" w:lineRule="exact" w:before="1"/>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đang</w:t>
      </w:r>
      <w:r>
        <w:rPr>
          <w:i/>
          <w:spacing w:val="-5"/>
          <w:sz w:val="26"/>
        </w:rPr>
        <w:t> </w:t>
      </w:r>
      <w:r>
        <w:rPr>
          <w:i/>
          <w:sz w:val="26"/>
        </w:rPr>
        <w:t>sanh</w:t>
      </w:r>
      <w:r>
        <w:rPr>
          <w:i/>
          <w:spacing w:val="-5"/>
          <w:sz w:val="26"/>
        </w:rPr>
        <w:t> </w:t>
      </w:r>
      <w:r>
        <w:rPr>
          <w:i/>
          <w:sz w:val="26"/>
        </w:rPr>
        <w:t>với</w:t>
      </w:r>
      <w:r>
        <w:rPr>
          <w:i/>
          <w:spacing w:val="-1"/>
          <w:sz w:val="26"/>
        </w:rPr>
        <w:t> </w:t>
      </w:r>
      <w:r>
        <w:rPr>
          <w:i/>
          <w:sz w:val="26"/>
        </w:rPr>
        <w:t>cõi</w:t>
      </w:r>
      <w:r>
        <w:rPr>
          <w:i/>
          <w:spacing w:val="-5"/>
          <w:sz w:val="26"/>
        </w:rPr>
        <w:t> </w:t>
      </w:r>
      <w:r>
        <w:rPr>
          <w:i/>
          <w:spacing w:val="-2"/>
          <w:sz w:val="26"/>
        </w:rPr>
        <w:t>nào?...</w:t>
      </w:r>
    </w:p>
    <w:p>
      <w:pPr>
        <w:spacing w:line="298" w:lineRule="exact" w:before="0"/>
        <w:ind w:left="141" w:right="0" w:firstLine="0"/>
        <w:jc w:val="left"/>
        <w:rPr>
          <w:sz w:val="26"/>
        </w:rPr>
      </w:pPr>
      <w:r>
        <w:rPr>
          <w:b/>
          <w:spacing w:val="-4"/>
          <w:sz w:val="26"/>
        </w:rPr>
        <w:t>756</w:t>
      </w:r>
      <w:r>
        <w:rPr>
          <w:spacing w:val="-4"/>
          <w:sz w:val="26"/>
        </w:rPr>
        <w:t>.</w:t>
      </w:r>
    </w:p>
    <w:p>
      <w:pPr>
        <w:spacing w:before="1"/>
        <w:ind w:left="708" w:right="139" w:firstLine="0"/>
        <w:jc w:val="both"/>
        <w:rPr>
          <w:sz w:val="26"/>
        </w:rPr>
      </w:pPr>
      <w:r>
        <w:rPr>
          <w:i/>
          <w:sz w:val="26"/>
        </w:rPr>
        <w:t>Nhãn xứ đang sanh với người nào cõi nào, thời nhĩ xứ sẽ diệt với người ấy cõi ấy phải chăng? </w:t>
      </w:r>
      <w:r>
        <w:rPr>
          <w:sz w:val="26"/>
        </w:rPr>
        <w:t>Phải rồi…</w:t>
      </w:r>
    </w:p>
    <w:p>
      <w:pPr>
        <w:pStyle w:val="BodyText"/>
        <w:spacing w:before="120"/>
        <w:ind w:right="138"/>
      </w:pPr>
      <w:r>
        <w:rPr/>
        <w:t>Hay là nhĩ xứ sẽ diệt với người nào cõi nào, thời nhãn xứ đang sanh với người ấy cõi ấy phải chăng? Người đang tử cõi Ngũ uẩn người vô nhãn đang sanh cõi Dục giới với những cõi ấy, nhĩ xứ sẽ diệt mà nhãn xứ chẳng phải đang sanh với người ấy. Còn</w:t>
      </w:r>
      <w:r>
        <w:rPr>
          <w:spacing w:val="40"/>
        </w:rPr>
        <w:t> </w:t>
      </w:r>
      <w:r>
        <w:rPr/>
        <w:t>người hữu nhãn đang sanh với những cõi ấy, nhĩ xứ sẽ diệt và nhãn xứ cũng đang</w:t>
      </w:r>
      <w:r>
        <w:rPr>
          <w:spacing w:val="80"/>
        </w:rPr>
        <w:t> </w:t>
      </w:r>
      <w:r>
        <w:rPr>
          <w:spacing w:val="-2"/>
        </w:rPr>
        <w:t>sanh.</w:t>
      </w:r>
    </w:p>
    <w:p>
      <w:pPr>
        <w:spacing w:line="298" w:lineRule="exact" w:before="1"/>
        <w:ind w:left="141" w:right="0" w:firstLine="0"/>
        <w:jc w:val="left"/>
        <w:rPr>
          <w:sz w:val="26"/>
        </w:rPr>
      </w:pPr>
      <w:r>
        <w:rPr>
          <w:b/>
          <w:spacing w:val="-4"/>
          <w:sz w:val="26"/>
        </w:rPr>
        <w:t>757</w:t>
      </w:r>
      <w:r>
        <w:rPr>
          <w:spacing w:val="-4"/>
          <w:sz w:val="26"/>
        </w:rPr>
        <w:t>.</w:t>
      </w:r>
    </w:p>
    <w:p>
      <w:pPr>
        <w:spacing w:before="0"/>
        <w:ind w:left="708" w:right="139" w:firstLine="0"/>
        <w:jc w:val="both"/>
        <w:rPr>
          <w:sz w:val="26"/>
        </w:rPr>
      </w:pPr>
      <w:r>
        <w:rPr>
          <w:i/>
          <w:sz w:val="26"/>
        </w:rPr>
        <w:t>Nhãn xứ đang sanh với người nào cõi nào, thời tỷ xứ sẽ diệt với người ấy cõi ấy phải chăng? </w:t>
      </w:r>
      <w:r>
        <w:rPr>
          <w:sz w:val="26"/>
        </w:rPr>
        <w:t>Người sắc giới đang sanh với những cõi ấy, nhãn xứ đang sanh mà tỷ xứ</w:t>
      </w:r>
      <w:r>
        <w:rPr>
          <w:spacing w:val="40"/>
          <w:sz w:val="26"/>
        </w:rPr>
        <w:t> </w:t>
      </w:r>
      <w:r>
        <w:rPr>
          <w:sz w:val="26"/>
        </w:rPr>
        <w:t>không</w:t>
      </w:r>
      <w:r>
        <w:rPr>
          <w:spacing w:val="-3"/>
          <w:sz w:val="26"/>
        </w:rPr>
        <w:t> </w:t>
      </w:r>
      <w:r>
        <w:rPr>
          <w:sz w:val="26"/>
        </w:rPr>
        <w:t>diệt</w:t>
      </w:r>
      <w:r>
        <w:rPr>
          <w:spacing w:val="-3"/>
          <w:sz w:val="26"/>
        </w:rPr>
        <w:t> </w:t>
      </w:r>
      <w:r>
        <w:rPr>
          <w:sz w:val="26"/>
        </w:rPr>
        <w:t>với người ấy</w:t>
      </w:r>
      <w:r>
        <w:rPr>
          <w:spacing w:val="-5"/>
          <w:sz w:val="26"/>
        </w:rPr>
        <w:t> </w:t>
      </w:r>
      <w:r>
        <w:rPr>
          <w:sz w:val="26"/>
        </w:rPr>
        <w:t>cõi</w:t>
      </w:r>
      <w:r>
        <w:rPr>
          <w:spacing w:val="-2"/>
          <w:sz w:val="26"/>
        </w:rPr>
        <w:t> </w:t>
      </w:r>
      <w:r>
        <w:rPr>
          <w:sz w:val="26"/>
        </w:rPr>
        <w:t>ấy.</w:t>
      </w:r>
      <w:r>
        <w:rPr>
          <w:spacing w:val="-1"/>
          <w:sz w:val="26"/>
        </w:rPr>
        <w:t> </w:t>
      </w:r>
      <w:r>
        <w:rPr>
          <w:sz w:val="26"/>
        </w:rPr>
        <w:t>Còn người hữu</w:t>
      </w:r>
      <w:r>
        <w:rPr>
          <w:spacing w:val="-2"/>
          <w:sz w:val="26"/>
        </w:rPr>
        <w:t> </w:t>
      </w:r>
      <w:r>
        <w:rPr>
          <w:sz w:val="26"/>
        </w:rPr>
        <w:t>nhãn đang</w:t>
      </w:r>
      <w:r>
        <w:rPr>
          <w:spacing w:val="-2"/>
          <w:sz w:val="26"/>
        </w:rPr>
        <w:t> </w:t>
      </w:r>
      <w:r>
        <w:rPr>
          <w:sz w:val="26"/>
        </w:rPr>
        <w:t>sanh</w:t>
      </w:r>
      <w:r>
        <w:rPr>
          <w:spacing w:val="-2"/>
          <w:sz w:val="26"/>
        </w:rPr>
        <w:t> </w:t>
      </w:r>
      <w:r>
        <w:rPr>
          <w:sz w:val="26"/>
        </w:rPr>
        <w:t>cõi</w:t>
      </w:r>
      <w:r>
        <w:rPr>
          <w:spacing w:val="-2"/>
          <w:sz w:val="26"/>
        </w:rPr>
        <w:t> </w:t>
      </w:r>
      <w:r>
        <w:rPr>
          <w:sz w:val="26"/>
        </w:rPr>
        <w:t>Dục</w:t>
      </w:r>
      <w:r>
        <w:rPr>
          <w:spacing w:val="-2"/>
          <w:sz w:val="26"/>
        </w:rPr>
        <w:t> </w:t>
      </w:r>
      <w:r>
        <w:rPr>
          <w:sz w:val="26"/>
        </w:rPr>
        <w:t>giới với</w:t>
      </w:r>
      <w:r>
        <w:rPr>
          <w:spacing w:val="-1"/>
          <w:sz w:val="26"/>
        </w:rPr>
        <w:t> </w:t>
      </w:r>
      <w:r>
        <w:rPr>
          <w:sz w:val="26"/>
        </w:rPr>
        <w:t>những cõi ấy, nhãn xứ đang sanh và tỷ xứ cũng sẽ diệt.</w:t>
      </w:r>
    </w:p>
    <w:p>
      <w:pPr>
        <w:pStyle w:val="BodyText"/>
        <w:spacing w:before="121"/>
        <w:ind w:right="134"/>
      </w:pPr>
      <w:r>
        <w:rPr/>
        <w:t>Hay</w:t>
      </w:r>
      <w:r>
        <w:rPr>
          <w:spacing w:val="-2"/>
        </w:rPr>
        <w:t> </w:t>
      </w:r>
      <w:r>
        <w:rPr/>
        <w:t>là tỷ</w:t>
      </w:r>
      <w:r>
        <w:rPr>
          <w:spacing w:val="-2"/>
        </w:rPr>
        <w:t> </w:t>
      </w:r>
      <w:r>
        <w:rPr/>
        <w:t>xứ sẽ diệt với người nào cõi nào, thời nhãn xứ đang sanh với người ấy</w:t>
      </w:r>
      <w:r>
        <w:rPr>
          <w:spacing w:val="-2"/>
        </w:rPr>
        <w:t> </w:t>
      </w:r>
      <w:r>
        <w:rPr/>
        <w:t>cõi ấy phải chăng? Người đang tử cõi Dục giới, người vô nhãn đang sanh cõi Dục giới tỷ xứ sẽ diệt mà nhãn xứ cũng đang sanh.</w:t>
      </w:r>
    </w:p>
    <w:p>
      <w:pPr>
        <w:spacing w:line="297" w:lineRule="exact" w:before="0"/>
        <w:ind w:left="141" w:right="0" w:firstLine="0"/>
        <w:jc w:val="left"/>
        <w:rPr>
          <w:sz w:val="26"/>
        </w:rPr>
      </w:pPr>
      <w:r>
        <w:rPr>
          <w:b/>
          <w:spacing w:val="-4"/>
          <w:sz w:val="26"/>
        </w:rPr>
        <w:t>758</w:t>
      </w:r>
      <w:r>
        <w:rPr>
          <w:spacing w:val="-4"/>
          <w:sz w:val="26"/>
        </w:rPr>
        <w:t>.</w:t>
      </w:r>
    </w:p>
    <w:p>
      <w:pPr>
        <w:spacing w:before="1"/>
        <w:ind w:left="708" w:right="139" w:firstLine="0"/>
        <w:jc w:val="both"/>
        <w:rPr>
          <w:sz w:val="26"/>
        </w:rPr>
      </w:pPr>
      <w:r>
        <w:rPr>
          <w:i/>
          <w:sz w:val="26"/>
        </w:rPr>
        <w:t>Nhãn xứ đang sanh với người nào cõi nào, thời sắc xứ sẽ diệt với người ấy cõi ấy phải chăng? </w:t>
      </w:r>
      <w:r>
        <w:rPr>
          <w:sz w:val="26"/>
        </w:rPr>
        <w:t>Phải rồi…</w:t>
      </w:r>
    </w:p>
    <w:p>
      <w:pPr>
        <w:pStyle w:val="BodyText"/>
        <w:spacing w:before="120"/>
        <w:ind w:right="138"/>
      </w:pPr>
      <w:r>
        <w:rPr/>
        <w:t>Hay là sắc xứ sẽ diệt với người nào cõi nào, thời nhãn xứ đang sanh với người ấy cõi ấy phải chăng? Người đang tử cõi Ngũ uẩn, người vô nhãn đang sanh cõi Dục giới người nương cõi Vô tưởng với những cõi ấy, sắc xứ sẽ diệt mà nhãn xứ chẳng phải đang sanh với người ấy cõi ấy. Còn người hữu nhãn đang sanh với những cõi ấy, sắc xứ sẽ diệt và nhãn xứ cũng đang sanh.</w:t>
      </w:r>
    </w:p>
    <w:p>
      <w:pPr>
        <w:spacing w:line="298" w:lineRule="exact" w:before="0"/>
        <w:ind w:left="141" w:right="0" w:firstLine="0"/>
        <w:jc w:val="left"/>
        <w:rPr>
          <w:sz w:val="26"/>
        </w:rPr>
      </w:pPr>
      <w:r>
        <w:rPr>
          <w:b/>
          <w:spacing w:val="-4"/>
          <w:sz w:val="26"/>
        </w:rPr>
        <w:t>759</w:t>
      </w:r>
      <w:r>
        <w:rPr>
          <w:spacing w:val="-4"/>
          <w:sz w:val="26"/>
        </w:rPr>
        <w:t>.</w:t>
      </w:r>
    </w:p>
    <w:p>
      <w:pPr>
        <w:spacing w:before="0"/>
        <w:ind w:left="708" w:right="137" w:firstLine="0"/>
        <w:jc w:val="both"/>
        <w:rPr>
          <w:sz w:val="26"/>
        </w:rPr>
      </w:pPr>
      <w:r>
        <w:rPr>
          <w:i/>
          <w:sz w:val="26"/>
        </w:rPr>
        <w:t>Nhãn xứ đang sanh với người nào cõi nào, thời ý xứ sẽ diệt với người ấy cõi ấy phải chăng? </w:t>
      </w:r>
      <w:r>
        <w:rPr>
          <w:sz w:val="26"/>
        </w:rPr>
        <w:t>Phải rồi...</w:t>
      </w:r>
    </w:p>
    <w:p>
      <w:pPr>
        <w:pStyle w:val="BodyText"/>
        <w:spacing w:before="122"/>
        <w:ind w:right="134"/>
      </w:pPr>
      <w:r>
        <w:rPr/>
        <w:t>Hay là ý xứ sẽ diệt với người nào cõi nào, thời nhãn xứ đang sanh với người ấy cõi ấy phải chăng? Người đang tử cõi Ngũ uẩn, người vô nhãn đang sanh cõi Dục giới, người nương cõi Vô sắc với những cõi ấy, ý xứ sẽ diệt mà nhãn xứ chẳng phải đang sanh với những cõi ấy, ý xứ sẽ diệt và nhãn xứ cũng đang sanh.</w:t>
      </w:r>
    </w:p>
    <w:p>
      <w:pPr>
        <w:spacing w:line="298" w:lineRule="exact" w:before="0"/>
        <w:ind w:left="141" w:right="0" w:firstLine="0"/>
        <w:jc w:val="left"/>
        <w:rPr>
          <w:sz w:val="26"/>
        </w:rPr>
      </w:pPr>
      <w:r>
        <w:rPr>
          <w:b/>
          <w:spacing w:val="-4"/>
          <w:sz w:val="26"/>
        </w:rPr>
        <w:t>760</w:t>
      </w:r>
      <w:r>
        <w:rPr>
          <w:spacing w:val="-4"/>
          <w:sz w:val="26"/>
        </w:rPr>
        <w:t>.</w:t>
      </w:r>
    </w:p>
    <w:p>
      <w:pPr>
        <w:spacing w:before="0"/>
        <w:ind w:left="708" w:right="139" w:firstLine="0"/>
        <w:jc w:val="both"/>
        <w:rPr>
          <w:sz w:val="26"/>
        </w:rPr>
      </w:pPr>
      <w:r>
        <w:rPr>
          <w:i/>
          <w:sz w:val="26"/>
        </w:rPr>
        <w:t>Nhãn xứ đang sanh với người nào cõi nào, thời pháp xứ sẽ diệt với người ấy cõi ấy phải chăng? </w:t>
      </w:r>
      <w:r>
        <w:rPr>
          <w:sz w:val="26"/>
        </w:rPr>
        <w:t>Phải rồi...</w:t>
      </w:r>
    </w:p>
    <w:p>
      <w:pPr>
        <w:pStyle w:val="BodyText"/>
        <w:spacing w:before="122"/>
        <w:ind w:right="134"/>
      </w:pPr>
      <w:r>
        <w:rPr/>
        <w:t>Hay</w:t>
      </w:r>
      <w:r>
        <w:rPr>
          <w:spacing w:val="-3"/>
        </w:rPr>
        <w:t> </w:t>
      </w:r>
      <w:r>
        <w:rPr/>
        <w:t>là pháp xứ sẽ diệt với người nào cõi nào, thời nhãn xứ đang sanh với người ấy</w:t>
      </w:r>
      <w:r>
        <w:rPr>
          <w:spacing w:val="-5"/>
        </w:rPr>
        <w:t> </w:t>
      </w:r>
      <w:r>
        <w:rPr/>
        <w:t>cõi ấy</w:t>
      </w:r>
      <w:r>
        <w:rPr>
          <w:spacing w:val="-3"/>
        </w:rPr>
        <w:t> </w:t>
      </w:r>
      <w:r>
        <w:rPr/>
        <w:t>phải chăng? Tất cả người đang tử, người vô nhãn đang sanh với những cõi ấy, pháp xứ sẽ diệt mà nhãn xứ chẳng phải đang sanh với người ấy cõi ấy. Còn người hữu nhãn đang sanh với những cõi ấy, pháp xứ sẽ diệt và nhãn xứ cũng đang sanh.</w:t>
      </w:r>
    </w:p>
    <w:p>
      <w:pPr>
        <w:spacing w:line="299" w:lineRule="exact" w:before="0"/>
        <w:ind w:left="141" w:right="0" w:firstLine="0"/>
        <w:jc w:val="left"/>
        <w:rPr>
          <w:sz w:val="26"/>
        </w:rPr>
      </w:pPr>
      <w:r>
        <w:rPr>
          <w:b/>
          <w:spacing w:val="-4"/>
          <w:sz w:val="26"/>
        </w:rPr>
        <w:t>761</w:t>
      </w:r>
      <w:r>
        <w:rPr>
          <w:spacing w:val="-4"/>
          <w:sz w:val="26"/>
        </w:rPr>
        <w:t>.</w:t>
      </w:r>
    </w:p>
    <w:p>
      <w:pPr>
        <w:spacing w:after="0" w:line="299" w:lineRule="exact"/>
        <w:jc w:val="left"/>
        <w:rPr>
          <w:sz w:val="26"/>
        </w:rPr>
        <w:sectPr>
          <w:pgSz w:w="11630" w:h="16450"/>
          <w:pgMar w:header="576" w:footer="0" w:top="920" w:bottom="280" w:left="850" w:right="850"/>
        </w:sectPr>
      </w:pPr>
    </w:p>
    <w:p>
      <w:pPr>
        <w:spacing w:before="268"/>
        <w:ind w:left="708" w:right="137" w:firstLine="0"/>
        <w:jc w:val="both"/>
        <w:rPr>
          <w:sz w:val="26"/>
        </w:rPr>
      </w:pPr>
      <w:r>
        <w:rPr>
          <w:i/>
          <w:sz w:val="26"/>
        </w:rPr>
        <w:t>Tỷ xứ đang sanh với người nào cõi nào, thời sắc xứ sẽ diệt với người ấy cõi ấy phải chăng? </w:t>
      </w:r>
      <w:r>
        <w:rPr>
          <w:sz w:val="26"/>
        </w:rPr>
        <w:t>Phải rồi...</w:t>
      </w:r>
    </w:p>
    <w:p>
      <w:pPr>
        <w:pStyle w:val="BodyText"/>
        <w:spacing w:before="120"/>
        <w:ind w:right="134"/>
      </w:pPr>
      <w:r>
        <w:rPr/>
        <w:t>Hay là sắc xứ sẽ diệt với người nào cõi nào, thời tỷ xứ đang sanh với người ấy cõi ấy phải chăng? Người đang tử cõi Dục giới, người vô tỷ đang sanh cõi Dục giới, người nương cõi Sắc giới</w:t>
      </w:r>
      <w:r>
        <w:rPr>
          <w:spacing w:val="-1"/>
        </w:rPr>
        <w:t> </w:t>
      </w:r>
      <w:r>
        <w:rPr/>
        <w:t>với những cõi ấy, sắc xứ sẽ diệt mà tỷ</w:t>
      </w:r>
      <w:r>
        <w:rPr>
          <w:spacing w:val="-3"/>
        </w:rPr>
        <w:t> </w:t>
      </w:r>
      <w:r>
        <w:rPr/>
        <w:t>xứ chẳng</w:t>
      </w:r>
      <w:r>
        <w:rPr>
          <w:spacing w:val="-1"/>
        </w:rPr>
        <w:t> </w:t>
      </w:r>
      <w:r>
        <w:rPr/>
        <w:t>phải</w:t>
      </w:r>
      <w:r>
        <w:rPr>
          <w:spacing w:val="-1"/>
        </w:rPr>
        <w:t> </w:t>
      </w:r>
      <w:r>
        <w:rPr/>
        <w:t>đang sanh</w:t>
      </w:r>
      <w:r>
        <w:rPr>
          <w:spacing w:val="-1"/>
        </w:rPr>
        <w:t> </w:t>
      </w:r>
      <w:r>
        <w:rPr/>
        <w:t>với người ấy</w:t>
      </w:r>
      <w:r>
        <w:rPr>
          <w:spacing w:val="-2"/>
        </w:rPr>
        <w:t> </w:t>
      </w:r>
      <w:r>
        <w:rPr/>
        <w:t>cõi ấy. Còn người hữu tỷ</w:t>
      </w:r>
      <w:r>
        <w:rPr>
          <w:spacing w:val="-2"/>
        </w:rPr>
        <w:t> </w:t>
      </w:r>
      <w:r>
        <w:rPr/>
        <w:t>đang sanh với những cõi ấy, sắc xứ sẽ diệt và tỷ</w:t>
      </w:r>
      <w:r>
        <w:rPr>
          <w:spacing w:val="-2"/>
        </w:rPr>
        <w:t> </w:t>
      </w:r>
      <w:r>
        <w:rPr/>
        <w:t>xứ cũng đang sanh?</w:t>
      </w:r>
    </w:p>
    <w:p>
      <w:pPr>
        <w:spacing w:line="298" w:lineRule="exact" w:before="1"/>
        <w:ind w:left="141" w:right="0" w:firstLine="0"/>
        <w:jc w:val="left"/>
        <w:rPr>
          <w:sz w:val="26"/>
        </w:rPr>
      </w:pPr>
      <w:r>
        <w:rPr>
          <w:b/>
          <w:spacing w:val="-4"/>
          <w:sz w:val="26"/>
        </w:rPr>
        <w:t>762</w:t>
      </w:r>
      <w:r>
        <w:rPr>
          <w:spacing w:val="-4"/>
          <w:sz w:val="26"/>
        </w:rPr>
        <w:t>.</w:t>
      </w:r>
    </w:p>
    <w:p>
      <w:pPr>
        <w:spacing w:before="0"/>
        <w:ind w:left="708" w:right="139" w:firstLine="0"/>
        <w:jc w:val="both"/>
        <w:rPr>
          <w:sz w:val="26"/>
        </w:rPr>
      </w:pPr>
      <w:r>
        <w:rPr>
          <w:i/>
          <w:sz w:val="26"/>
        </w:rPr>
        <w:t>Tỷ xứ đang sanh với người nào cõi nào, thời ý xứ sẽ diệt với người ấy cõi ấy phải chăng? </w:t>
      </w:r>
      <w:r>
        <w:rPr>
          <w:sz w:val="26"/>
        </w:rPr>
        <w:t>Phải rồi...</w:t>
      </w:r>
    </w:p>
    <w:p>
      <w:pPr>
        <w:pStyle w:val="BodyText"/>
        <w:spacing w:before="119"/>
        <w:ind w:right="132"/>
      </w:pPr>
      <w:r>
        <w:rPr/>
        <w:t>Hay là ý xứ sẽ diệt với người nào cõi nào, thời tỷ xứ đang sanh với người ấy cõi ấy phải chăng? Người đang tử cõi Dục giới, người vô tỷ đang sanh cõi Dục giới, người nương cõi Sắc giới, người nương cõi Vô sắc với những cõi ấy, ý xứ sẽ diệt mà tỷ xứ chẳng phải đang sanh với người ấy cõi ấy. Còn hữu tỷ đang sanh với những cõi ấy, ý xứ sẽ diệt và tỷ xứ cũng đang sanh.</w:t>
      </w:r>
    </w:p>
    <w:p>
      <w:pPr>
        <w:spacing w:before="0"/>
        <w:ind w:left="141" w:right="0" w:firstLine="0"/>
        <w:jc w:val="left"/>
        <w:rPr>
          <w:sz w:val="26"/>
        </w:rPr>
      </w:pPr>
      <w:r>
        <w:rPr>
          <w:b/>
          <w:spacing w:val="-4"/>
          <w:sz w:val="26"/>
        </w:rPr>
        <w:t>763</w:t>
      </w:r>
      <w:r>
        <w:rPr>
          <w:spacing w:val="-4"/>
          <w:sz w:val="26"/>
        </w:rPr>
        <w:t>.</w:t>
      </w:r>
    </w:p>
    <w:p>
      <w:pPr>
        <w:spacing w:before="1"/>
        <w:ind w:left="708" w:right="141" w:firstLine="0"/>
        <w:jc w:val="both"/>
        <w:rPr>
          <w:sz w:val="26"/>
        </w:rPr>
      </w:pPr>
      <w:r>
        <w:rPr>
          <w:i/>
          <w:sz w:val="26"/>
        </w:rPr>
        <w:t>Tỷ xứ đang sanh với người nào cõi nào, thời pháp xứ sẽ diệt với người ấy cõi ấy phải chăng? </w:t>
      </w:r>
      <w:r>
        <w:rPr>
          <w:sz w:val="26"/>
        </w:rPr>
        <w:t>Phải rồi...</w:t>
      </w:r>
    </w:p>
    <w:p>
      <w:pPr>
        <w:pStyle w:val="BodyText"/>
        <w:spacing w:before="120"/>
        <w:ind w:right="132"/>
      </w:pPr>
      <w:r>
        <w:rPr/>
        <w:t>Hay</w:t>
      </w:r>
      <w:r>
        <w:rPr>
          <w:spacing w:val="-2"/>
        </w:rPr>
        <w:t> </w:t>
      </w:r>
      <w:r>
        <w:rPr/>
        <w:t>là pháp xứ sẽ diệt với người nào cõi nào, thời tỷ</w:t>
      </w:r>
      <w:r>
        <w:rPr>
          <w:spacing w:val="-2"/>
        </w:rPr>
        <w:t> </w:t>
      </w:r>
      <w:r>
        <w:rPr/>
        <w:t>xứ đang sanh với người ấy</w:t>
      </w:r>
      <w:r>
        <w:rPr>
          <w:spacing w:val="-4"/>
        </w:rPr>
        <w:t> </w:t>
      </w:r>
      <w:r>
        <w:rPr/>
        <w:t>cõi ấy phải chăng? Tất cả người đang tử, người vô tỷ đang sanh với những cõi ấy, pháp xứ sẽ diệt mà tỷ xứ chẳng phải đang sanh với người ấy cõi ấy. Còn người hữu tỷ đang sanh với những cõi ấy, pháp xứ sẽ diệt và tỷ xứ cũng đang sanh.</w:t>
      </w:r>
    </w:p>
    <w:p>
      <w:pPr>
        <w:spacing w:line="299" w:lineRule="exact" w:before="0"/>
        <w:ind w:left="141" w:right="0" w:firstLine="0"/>
        <w:jc w:val="left"/>
        <w:rPr>
          <w:sz w:val="26"/>
        </w:rPr>
      </w:pPr>
      <w:r>
        <w:rPr>
          <w:b/>
          <w:spacing w:val="-4"/>
          <w:sz w:val="26"/>
        </w:rPr>
        <w:t>764</w:t>
      </w:r>
      <w:r>
        <w:rPr>
          <w:spacing w:val="-4"/>
          <w:sz w:val="26"/>
        </w:rPr>
        <w:t>.</w:t>
      </w:r>
    </w:p>
    <w:p>
      <w:pPr>
        <w:spacing w:before="1"/>
        <w:ind w:left="708" w:right="139" w:firstLine="0"/>
        <w:jc w:val="both"/>
        <w:rPr>
          <w:sz w:val="26"/>
        </w:rPr>
      </w:pPr>
      <w:r>
        <w:rPr>
          <w:i/>
          <w:sz w:val="26"/>
        </w:rPr>
        <w:t>Sắc xứ đang sanh với người nào cõi nào, thời ý xứ sẽ diệt với người ấy cõi ấy phải chăng? </w:t>
      </w:r>
      <w:r>
        <w:rPr>
          <w:sz w:val="26"/>
        </w:rPr>
        <w:t>Người vô tưởng đang sanh với những cõi ấy, sắc xứ đang sanh mà ý xứ sẽ không</w:t>
      </w:r>
      <w:r>
        <w:rPr>
          <w:spacing w:val="-3"/>
          <w:sz w:val="26"/>
        </w:rPr>
        <w:t> </w:t>
      </w:r>
      <w:r>
        <w:rPr>
          <w:sz w:val="26"/>
        </w:rPr>
        <w:t>diệt</w:t>
      </w:r>
      <w:r>
        <w:rPr>
          <w:spacing w:val="-3"/>
          <w:sz w:val="26"/>
        </w:rPr>
        <w:t> </w:t>
      </w:r>
      <w:r>
        <w:rPr>
          <w:sz w:val="26"/>
        </w:rPr>
        <w:t>với</w:t>
      </w:r>
      <w:r>
        <w:rPr>
          <w:spacing w:val="-3"/>
          <w:sz w:val="26"/>
        </w:rPr>
        <w:t> </w:t>
      </w:r>
      <w:r>
        <w:rPr>
          <w:sz w:val="26"/>
        </w:rPr>
        <w:t>người</w:t>
      </w:r>
      <w:r>
        <w:rPr>
          <w:spacing w:val="-3"/>
          <w:sz w:val="26"/>
        </w:rPr>
        <w:t> </w:t>
      </w:r>
      <w:r>
        <w:rPr>
          <w:sz w:val="26"/>
        </w:rPr>
        <w:t>ấy</w:t>
      </w:r>
      <w:r>
        <w:rPr>
          <w:spacing w:val="-3"/>
          <w:sz w:val="26"/>
        </w:rPr>
        <w:t> </w:t>
      </w:r>
      <w:r>
        <w:rPr>
          <w:sz w:val="26"/>
        </w:rPr>
        <w:t>cõi ấy.</w:t>
      </w:r>
      <w:r>
        <w:rPr>
          <w:spacing w:val="-1"/>
          <w:sz w:val="26"/>
        </w:rPr>
        <w:t> </w:t>
      </w:r>
      <w:r>
        <w:rPr>
          <w:sz w:val="26"/>
        </w:rPr>
        <w:t>Còn người</w:t>
      </w:r>
      <w:r>
        <w:rPr>
          <w:spacing w:val="-3"/>
          <w:sz w:val="26"/>
        </w:rPr>
        <w:t> </w:t>
      </w:r>
      <w:r>
        <w:rPr>
          <w:sz w:val="26"/>
        </w:rPr>
        <w:t>ngũ</w:t>
      </w:r>
      <w:r>
        <w:rPr>
          <w:spacing w:val="-3"/>
          <w:sz w:val="26"/>
        </w:rPr>
        <w:t> </w:t>
      </w:r>
      <w:r>
        <w:rPr>
          <w:sz w:val="26"/>
        </w:rPr>
        <w:t>uẩn đang sanh với</w:t>
      </w:r>
      <w:r>
        <w:rPr>
          <w:spacing w:val="-1"/>
          <w:sz w:val="26"/>
        </w:rPr>
        <w:t> </w:t>
      </w:r>
      <w:r>
        <w:rPr>
          <w:sz w:val="26"/>
        </w:rPr>
        <w:t>những</w:t>
      </w:r>
      <w:r>
        <w:rPr>
          <w:spacing w:val="-2"/>
          <w:sz w:val="26"/>
        </w:rPr>
        <w:t> </w:t>
      </w:r>
      <w:r>
        <w:rPr>
          <w:sz w:val="26"/>
        </w:rPr>
        <w:t>cõi</w:t>
      </w:r>
      <w:r>
        <w:rPr>
          <w:spacing w:val="-3"/>
          <w:sz w:val="26"/>
        </w:rPr>
        <w:t> </w:t>
      </w:r>
      <w:r>
        <w:rPr>
          <w:sz w:val="26"/>
        </w:rPr>
        <w:t>ấy, sắc xứ đang sanh và ý xứ cũng sẽ diệt.</w:t>
      </w:r>
    </w:p>
    <w:p>
      <w:pPr>
        <w:pStyle w:val="BodyText"/>
        <w:spacing w:before="119"/>
        <w:ind w:left="708" w:right="134"/>
      </w:pPr>
      <w:r>
        <w:rPr/>
        <w:t>Hay là ý xứ sẽ diệt với người nào cõi nào, thời sắc xứ đang sanh với người ấy cõi ấy phải chăng? Người đang tử cõi Ngũ uẩn, đang nương cõi Vô sắc với những cõi ấy, ý</w:t>
      </w:r>
      <w:r>
        <w:rPr>
          <w:spacing w:val="40"/>
        </w:rPr>
        <w:t> </w:t>
      </w:r>
      <w:r>
        <w:rPr/>
        <w:t>xứ</w:t>
      </w:r>
      <w:r>
        <w:rPr>
          <w:spacing w:val="-2"/>
        </w:rPr>
        <w:t> </w:t>
      </w:r>
      <w:r>
        <w:rPr/>
        <w:t>sẽ</w:t>
      </w:r>
      <w:r>
        <w:rPr>
          <w:spacing w:val="-3"/>
        </w:rPr>
        <w:t> </w:t>
      </w:r>
      <w:r>
        <w:rPr/>
        <w:t>diệt mà sắc</w:t>
      </w:r>
      <w:r>
        <w:rPr>
          <w:spacing w:val="-2"/>
        </w:rPr>
        <w:t> </w:t>
      </w:r>
      <w:r>
        <w:rPr/>
        <w:t>xứ</w:t>
      </w:r>
      <w:r>
        <w:rPr>
          <w:spacing w:val="-2"/>
        </w:rPr>
        <w:t> </w:t>
      </w:r>
      <w:r>
        <w:rPr/>
        <w:t>chẳng</w:t>
      </w:r>
      <w:r>
        <w:rPr>
          <w:spacing w:val="-3"/>
        </w:rPr>
        <w:t> </w:t>
      </w:r>
      <w:r>
        <w:rPr/>
        <w:t>phải</w:t>
      </w:r>
      <w:r>
        <w:rPr>
          <w:spacing w:val="-3"/>
        </w:rPr>
        <w:t> </w:t>
      </w:r>
      <w:r>
        <w:rPr/>
        <w:t>đang</w:t>
      </w:r>
      <w:r>
        <w:rPr>
          <w:spacing w:val="-3"/>
        </w:rPr>
        <w:t> </w:t>
      </w:r>
      <w:r>
        <w:rPr/>
        <w:t>sanh</w:t>
      </w:r>
      <w:r>
        <w:rPr>
          <w:spacing w:val="-3"/>
        </w:rPr>
        <w:t> </w:t>
      </w:r>
      <w:r>
        <w:rPr/>
        <w:t>với người</w:t>
      </w:r>
      <w:r>
        <w:rPr>
          <w:spacing w:val="-3"/>
        </w:rPr>
        <w:t> </w:t>
      </w:r>
      <w:r>
        <w:rPr/>
        <w:t>ấy.</w:t>
      </w:r>
      <w:r>
        <w:rPr>
          <w:spacing w:val="-3"/>
        </w:rPr>
        <w:t> </w:t>
      </w:r>
      <w:r>
        <w:rPr/>
        <w:t>Còn</w:t>
      </w:r>
      <w:r>
        <w:rPr>
          <w:spacing w:val="-2"/>
        </w:rPr>
        <w:t> </w:t>
      </w:r>
      <w:r>
        <w:rPr/>
        <w:t>người đang</w:t>
      </w:r>
      <w:r>
        <w:rPr>
          <w:spacing w:val="-3"/>
        </w:rPr>
        <w:t> </w:t>
      </w:r>
      <w:r>
        <w:rPr/>
        <w:t>sanh</w:t>
      </w:r>
      <w:r>
        <w:rPr>
          <w:spacing w:val="-2"/>
        </w:rPr>
        <w:t> </w:t>
      </w:r>
      <w:r>
        <w:rPr/>
        <w:t>cõi</w:t>
      </w:r>
      <w:r>
        <w:rPr>
          <w:spacing w:val="-2"/>
        </w:rPr>
        <w:t> </w:t>
      </w:r>
      <w:r>
        <w:rPr/>
        <w:t>Ngũ uẩn với những cõi ấy, ý xứ sẽ diệt và sắc xứ cũng đang sanh.</w:t>
      </w:r>
    </w:p>
    <w:p>
      <w:pPr>
        <w:spacing w:line="298" w:lineRule="exact" w:before="0"/>
        <w:ind w:left="141" w:right="0" w:firstLine="0"/>
        <w:jc w:val="left"/>
        <w:rPr>
          <w:sz w:val="26"/>
        </w:rPr>
      </w:pPr>
      <w:r>
        <w:rPr>
          <w:b/>
          <w:spacing w:val="-4"/>
          <w:sz w:val="26"/>
        </w:rPr>
        <w:t>765</w:t>
      </w:r>
      <w:r>
        <w:rPr>
          <w:spacing w:val="-4"/>
          <w:sz w:val="26"/>
        </w:rPr>
        <w:t>.</w:t>
      </w:r>
    </w:p>
    <w:p>
      <w:pPr>
        <w:spacing w:before="1"/>
        <w:ind w:left="708" w:right="139" w:firstLine="0"/>
        <w:jc w:val="both"/>
        <w:rPr>
          <w:sz w:val="26"/>
        </w:rPr>
      </w:pPr>
      <w:r>
        <w:rPr>
          <w:i/>
          <w:sz w:val="26"/>
        </w:rPr>
        <w:t>Sắc xứ đang sanh với người nào cõi nào, thời pháp xứ sẽ diệt với người ấy cõi ấy phải chăng? </w:t>
      </w:r>
      <w:r>
        <w:rPr>
          <w:sz w:val="26"/>
        </w:rPr>
        <w:t>Phải rồi...</w:t>
      </w:r>
    </w:p>
    <w:p>
      <w:pPr>
        <w:pStyle w:val="BodyText"/>
        <w:spacing w:before="121"/>
        <w:ind w:left="708" w:right="139"/>
      </w:pPr>
      <w:r>
        <w:rPr/>
        <w:t>Hay là pháp xứ sẽ diệt với người nào cõi nào, thời sắc xứ đang sanh với người ấy cõi ấy phải chăng? Tất cả người đang tử, người đang sanh cõi Vô sắc với những cõi ấy, pháp xứ sẽ diệt mà sắc xứ chẳng phải đang sanh với người ấy cõi ấy. Còn người hữu sắc đang sanh với những cõi ấy, pháp xứ sẽ diệt và sắc xứ cũng đang sanh.</w:t>
      </w:r>
    </w:p>
    <w:p>
      <w:pPr>
        <w:spacing w:line="298" w:lineRule="exact" w:before="0"/>
        <w:ind w:left="141" w:right="0" w:firstLine="0"/>
        <w:jc w:val="left"/>
        <w:rPr>
          <w:sz w:val="26"/>
        </w:rPr>
      </w:pPr>
      <w:r>
        <w:rPr>
          <w:b/>
          <w:spacing w:val="-4"/>
          <w:sz w:val="26"/>
        </w:rPr>
        <w:t>766</w:t>
      </w:r>
      <w:r>
        <w:rPr>
          <w:spacing w:val="-4"/>
          <w:sz w:val="26"/>
        </w:rPr>
        <w:t>.</w:t>
      </w:r>
    </w:p>
    <w:p>
      <w:pPr>
        <w:spacing w:before="1"/>
        <w:ind w:left="708" w:right="139" w:firstLine="0"/>
        <w:jc w:val="both"/>
        <w:rPr>
          <w:sz w:val="26"/>
        </w:rPr>
      </w:pPr>
      <w:r>
        <w:rPr>
          <w:i/>
          <w:sz w:val="26"/>
        </w:rPr>
        <w:t>Ý xứ đang sanh với người nào cõi nào, thời pháp xứ sẽ diệt với người ấy cõi ấy phải chăng? </w:t>
      </w:r>
      <w:r>
        <w:rPr>
          <w:sz w:val="26"/>
        </w:rPr>
        <w:t>Phải rồi...</w:t>
      </w:r>
    </w:p>
    <w:p>
      <w:pPr>
        <w:pStyle w:val="BodyText"/>
        <w:spacing w:before="119"/>
        <w:ind w:left="708" w:right="134"/>
      </w:pPr>
      <w:r>
        <w:rPr/>
        <w:t>Hay là pháp xứ sẽ diệt với người nào cõi nào, thời ý xứ đang sanh với người ấy cõi ấy phải chăng? Tất cả người đang tử, người vô tâm đang sanh với những cõi ấy, pháp xứ sẽ diệt mà ý xứ chẳng phải đang sanh với người ấy cõi ấy. Còn người hữu tâm đang sanh với những cõi ấy, pháp xứ sẽ diệt và ý xứ cũng đang sanh.</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767</w:t>
      </w:r>
      <w:r>
        <w:rPr>
          <w:spacing w:val="-4"/>
          <w:sz w:val="26"/>
        </w:rPr>
        <w:t>.</w:t>
      </w:r>
    </w:p>
    <w:p>
      <w:pPr>
        <w:spacing w:before="0"/>
        <w:ind w:left="708" w:right="139" w:firstLine="0"/>
        <w:jc w:val="both"/>
        <w:rPr>
          <w:sz w:val="26"/>
        </w:rPr>
      </w:pPr>
      <w:r>
        <w:rPr>
          <w:i/>
          <w:sz w:val="26"/>
        </w:rPr>
        <w:t>Nhãn xứ </w:t>
      </w:r>
      <w:r>
        <w:rPr>
          <w:b/>
          <w:i/>
          <w:sz w:val="26"/>
        </w:rPr>
        <w:t>chẳng phải đang sanh </w:t>
      </w:r>
      <w:r>
        <w:rPr>
          <w:i/>
          <w:sz w:val="26"/>
        </w:rPr>
        <w:t>với người nào, thời nhĩ xứ </w:t>
      </w:r>
      <w:r>
        <w:rPr>
          <w:b/>
          <w:i/>
          <w:sz w:val="26"/>
        </w:rPr>
        <w:t>sẽ không diệt </w:t>
      </w:r>
      <w:r>
        <w:rPr>
          <w:i/>
          <w:sz w:val="26"/>
        </w:rPr>
        <w:t>với người ấy phải chăng? </w:t>
      </w:r>
      <w:r>
        <w:rPr>
          <w:sz w:val="26"/>
        </w:rPr>
        <w:t>Tất cả người đang tử, người vô nhãn đang sanh, nhãn xứ chẳng phải đang sanh mà nhĩ</w:t>
      </w:r>
      <w:r>
        <w:rPr>
          <w:spacing w:val="-1"/>
          <w:sz w:val="26"/>
        </w:rPr>
        <w:t> </w:t>
      </w:r>
      <w:r>
        <w:rPr>
          <w:sz w:val="26"/>
        </w:rPr>
        <w:t>xứ sẽ diệt với người ấy. Còn người đang viên tịch cõi Ngũ</w:t>
      </w:r>
      <w:r>
        <w:rPr>
          <w:spacing w:val="-1"/>
          <w:sz w:val="26"/>
        </w:rPr>
        <w:t> </w:t>
      </w:r>
      <w:r>
        <w:rPr>
          <w:sz w:val="26"/>
        </w:rPr>
        <w:t>uẩn người kiếp chót cõi Vô sắc và người nào đang tử sẽ sanh cõi Vô sắc rồi viên tịch, nhãn xứ chẳng phải đang sanh và nhĩ xứ cũng sẽ không diệt.</w:t>
      </w:r>
    </w:p>
    <w:p>
      <w:pPr>
        <w:pStyle w:val="BodyText"/>
        <w:spacing w:before="120"/>
        <w:ind w:left="708" w:right="137"/>
      </w:pPr>
      <w:r>
        <w:rPr/>
        <w:t>Hay</w:t>
      </w:r>
      <w:r>
        <w:rPr>
          <w:spacing w:val="-5"/>
        </w:rPr>
        <w:t> </w:t>
      </w:r>
      <w:r>
        <w:rPr/>
        <w:t>là nhĩ</w:t>
      </w:r>
      <w:r>
        <w:rPr>
          <w:spacing w:val="-1"/>
        </w:rPr>
        <w:t> </w:t>
      </w:r>
      <w:r>
        <w:rPr/>
        <w:t>xứ chẳng</w:t>
      </w:r>
      <w:r>
        <w:rPr>
          <w:spacing w:val="-1"/>
        </w:rPr>
        <w:t> </w:t>
      </w:r>
      <w:r>
        <w:rPr/>
        <w:t>phải</w:t>
      </w:r>
      <w:r>
        <w:rPr>
          <w:spacing w:val="-1"/>
        </w:rPr>
        <w:t> </w:t>
      </w:r>
      <w:r>
        <w:rPr/>
        <w:t>sẽ diệt với người nào,</w:t>
      </w:r>
      <w:r>
        <w:rPr>
          <w:spacing w:val="-1"/>
        </w:rPr>
        <w:t> </w:t>
      </w:r>
      <w:r>
        <w:rPr/>
        <w:t>thời nhãn xứ chẳng</w:t>
      </w:r>
      <w:r>
        <w:rPr>
          <w:spacing w:val="-1"/>
        </w:rPr>
        <w:t> </w:t>
      </w:r>
      <w:r>
        <w:rPr/>
        <w:t>phải</w:t>
      </w:r>
      <w:r>
        <w:rPr>
          <w:spacing w:val="-1"/>
        </w:rPr>
        <w:t> </w:t>
      </w:r>
      <w:r>
        <w:rPr/>
        <w:t>đang sanh với người ấy phải chăng? Phải rồi...</w:t>
      </w:r>
    </w:p>
    <w:p>
      <w:pPr>
        <w:spacing w:line="299" w:lineRule="exact" w:before="0"/>
        <w:ind w:left="141" w:right="0" w:firstLine="0"/>
        <w:jc w:val="left"/>
        <w:rPr>
          <w:sz w:val="26"/>
        </w:rPr>
      </w:pPr>
      <w:r>
        <w:rPr>
          <w:b/>
          <w:spacing w:val="-4"/>
          <w:sz w:val="26"/>
        </w:rPr>
        <w:t>768</w:t>
      </w:r>
      <w:r>
        <w:rPr>
          <w:spacing w:val="-4"/>
          <w:sz w:val="26"/>
        </w:rPr>
        <w:t>.</w:t>
      </w:r>
    </w:p>
    <w:p>
      <w:pPr>
        <w:spacing w:before="1"/>
        <w:ind w:left="708" w:right="139" w:firstLine="0"/>
        <w:jc w:val="both"/>
        <w:rPr>
          <w:sz w:val="26"/>
        </w:rPr>
      </w:pPr>
      <w:r>
        <w:rPr>
          <w:i/>
          <w:sz w:val="26"/>
        </w:rPr>
        <w:t>Nhãn xứ chẳng phải đang sanh với người nào, thời tỷ xứ sẽ không diệt với người ấy phải chăng? </w:t>
      </w:r>
      <w:r>
        <w:rPr>
          <w:sz w:val="26"/>
        </w:rPr>
        <w:t>Tất cả người đang tử, người vô nhãn đang sanh, nhãn xứ chẳng phải đang sanh mà tỷ</w:t>
      </w:r>
      <w:r>
        <w:rPr>
          <w:spacing w:val="-3"/>
          <w:sz w:val="26"/>
        </w:rPr>
        <w:t> </w:t>
      </w:r>
      <w:r>
        <w:rPr>
          <w:sz w:val="26"/>
        </w:rPr>
        <w:t>xứ sẽ diệt với người ấy. Còn người kiếp</w:t>
      </w:r>
      <w:r>
        <w:rPr>
          <w:spacing w:val="-1"/>
          <w:sz w:val="26"/>
        </w:rPr>
        <w:t> </w:t>
      </w:r>
      <w:r>
        <w:rPr>
          <w:sz w:val="26"/>
        </w:rPr>
        <w:t>chót cõi</w:t>
      </w:r>
      <w:r>
        <w:rPr>
          <w:spacing w:val="-1"/>
          <w:sz w:val="26"/>
        </w:rPr>
        <w:t> </w:t>
      </w:r>
      <w:r>
        <w:rPr>
          <w:sz w:val="26"/>
        </w:rPr>
        <w:t>Vô sắc và người nào đang tử sẽ sanh cõi Sắc giới rồi viên tịch, nhãn xứ chẳng phải đang sanh và tỷ xứ sẽ không </w:t>
      </w:r>
      <w:r>
        <w:rPr>
          <w:spacing w:val="-2"/>
          <w:sz w:val="26"/>
        </w:rPr>
        <w:t>diệt.</w:t>
      </w:r>
    </w:p>
    <w:p>
      <w:pPr>
        <w:pStyle w:val="BodyText"/>
        <w:spacing w:before="121"/>
        <w:ind w:left="708" w:right="134"/>
      </w:pPr>
      <w:r>
        <w:rPr/>
        <w:t>Hay là tỷ xứ sẽ không diệt với người nào, thời nhãn xứ chẳng phải đang sanh với</w:t>
      </w:r>
      <w:r>
        <w:rPr>
          <w:spacing w:val="40"/>
        </w:rPr>
        <w:t> </w:t>
      </w:r>
      <w:r>
        <w:rPr/>
        <w:t>người ấy phải chăng? Người kiếp chót đang sanh cõi Sắc giới, tỷ xứ sẽ không diệt mà nhãn xứ đang sanh với người ấy. Còn người đang viên tịch cõi Ngũ uẩn người kiếp chót cõi Vô sắc và người nào đang tử sẽ sanh cõi Sắc giới, cõi Vô sắc rồi viên tịch, tỷ xứ sẽ không diệt và nhãn xứ cũng chẳng phải đang sanh.</w:t>
      </w:r>
    </w:p>
    <w:p>
      <w:pPr>
        <w:spacing w:line="298" w:lineRule="exact" w:before="0"/>
        <w:ind w:left="141" w:right="0" w:firstLine="0"/>
        <w:jc w:val="left"/>
        <w:rPr>
          <w:sz w:val="26"/>
        </w:rPr>
      </w:pPr>
      <w:r>
        <w:rPr>
          <w:b/>
          <w:spacing w:val="-4"/>
          <w:sz w:val="26"/>
        </w:rPr>
        <w:t>769</w:t>
      </w:r>
      <w:r>
        <w:rPr>
          <w:spacing w:val="-4"/>
          <w:sz w:val="26"/>
        </w:rPr>
        <w:t>.</w:t>
      </w:r>
    </w:p>
    <w:p>
      <w:pPr>
        <w:spacing w:before="0"/>
        <w:ind w:left="708" w:right="137" w:firstLine="0"/>
        <w:jc w:val="both"/>
        <w:rPr>
          <w:sz w:val="26"/>
        </w:rPr>
      </w:pPr>
      <w:r>
        <w:rPr>
          <w:i/>
          <w:sz w:val="26"/>
        </w:rPr>
        <w:t>Nhãn xứ chẳng phải đang sanh với người nào, thời sắc xứ sẽ không diệt với người ấy phải chăng? </w:t>
      </w:r>
      <w:r>
        <w:rPr>
          <w:sz w:val="26"/>
        </w:rPr>
        <w:t>Tất cả người đang tử, người vô nhãn đang sanh, nhãn xứ chẳng phải đang sanh mà sắc xứ sẽ diệt với người ấy. Còn người đang viên tịch cõi Ngũ uẩn, người</w:t>
      </w:r>
      <w:r>
        <w:rPr>
          <w:spacing w:val="40"/>
          <w:sz w:val="26"/>
        </w:rPr>
        <w:t> </w:t>
      </w:r>
      <w:r>
        <w:rPr>
          <w:sz w:val="26"/>
        </w:rPr>
        <w:t>kiếp chót cõi Vô sắc và người nào đang tử sẽ sanh cõi Vô sắc rồi viên tịch, nhãn xứ chẳng phải đang sanh và sắc xứ cũng sẽ không diệt.</w:t>
      </w:r>
    </w:p>
    <w:p>
      <w:pPr>
        <w:pStyle w:val="BodyText"/>
        <w:spacing w:before="120"/>
        <w:ind w:left="708"/>
      </w:pPr>
      <w:r>
        <w:rPr/>
        <w:t>Hay</w:t>
      </w:r>
      <w:r>
        <w:rPr>
          <w:spacing w:val="-7"/>
        </w:rPr>
        <w:t> </w:t>
      </w:r>
      <w:r>
        <w:rPr/>
        <w:t>là</w:t>
      </w:r>
      <w:r>
        <w:rPr>
          <w:spacing w:val="-4"/>
        </w:rPr>
        <w:t> </w:t>
      </w:r>
      <w:r>
        <w:rPr/>
        <w:t>sắc</w:t>
      </w:r>
      <w:r>
        <w:rPr>
          <w:spacing w:val="-4"/>
        </w:rPr>
        <w:t> </w:t>
      </w:r>
      <w:r>
        <w:rPr/>
        <w:t>xứ...</w:t>
      </w:r>
      <w:r>
        <w:rPr>
          <w:spacing w:val="-2"/>
        </w:rPr>
        <w:t> </w:t>
      </w:r>
      <w:r>
        <w:rPr/>
        <w:t>với</w:t>
      </w:r>
      <w:r>
        <w:rPr>
          <w:spacing w:val="-5"/>
        </w:rPr>
        <w:t> </w:t>
      </w:r>
      <w:r>
        <w:rPr/>
        <w:t>người</w:t>
      </w:r>
      <w:r>
        <w:rPr>
          <w:spacing w:val="-5"/>
        </w:rPr>
        <w:t> </w:t>
      </w:r>
      <w:r>
        <w:rPr/>
        <w:t>nào...</w:t>
      </w:r>
      <w:r>
        <w:rPr>
          <w:spacing w:val="-5"/>
        </w:rPr>
        <w:t> </w:t>
      </w:r>
      <w:r>
        <w:rPr/>
        <w:t>Phải</w:t>
      </w:r>
      <w:r>
        <w:rPr>
          <w:spacing w:val="-5"/>
        </w:rPr>
        <w:t> </w:t>
      </w:r>
      <w:r>
        <w:rPr>
          <w:spacing w:val="-2"/>
        </w:rPr>
        <w:t>rồi...</w:t>
      </w:r>
    </w:p>
    <w:p>
      <w:pPr>
        <w:spacing w:line="298" w:lineRule="exact" w:before="1"/>
        <w:ind w:left="141" w:right="0" w:firstLine="0"/>
        <w:jc w:val="left"/>
        <w:rPr>
          <w:sz w:val="26"/>
        </w:rPr>
      </w:pPr>
      <w:r>
        <w:rPr>
          <w:b/>
          <w:spacing w:val="-4"/>
          <w:sz w:val="26"/>
        </w:rPr>
        <w:t>770</w:t>
      </w:r>
      <w:r>
        <w:rPr>
          <w:spacing w:val="-4"/>
          <w:sz w:val="26"/>
        </w:rPr>
        <w:t>.</w:t>
      </w:r>
    </w:p>
    <w:p>
      <w:pPr>
        <w:spacing w:before="0"/>
        <w:ind w:left="708" w:right="139" w:firstLine="0"/>
        <w:jc w:val="both"/>
        <w:rPr>
          <w:sz w:val="26"/>
        </w:rPr>
      </w:pPr>
      <w:r>
        <w:rPr>
          <w:i/>
          <w:sz w:val="26"/>
        </w:rPr>
        <w:t>Nhãn xứ chẳng phải đang sanh với người nào, thời ý xứ... pháp xứ sẽ không diệt với người ấy phải chăng? </w:t>
      </w:r>
      <w:r>
        <w:rPr>
          <w:sz w:val="26"/>
        </w:rPr>
        <w:t>Tất cả người đang tử, người vô nhãn đang sanh, nhãn xứ chẳng phải đang sanh mà pháp xứ sẽ diệt với người ấy. Còn người đang viên tịch, nhãn xứ chẳng phải đang sanh và pháp xứ cũng sẽ không diệt với người ấy.</w:t>
      </w:r>
    </w:p>
    <w:p>
      <w:pPr>
        <w:pStyle w:val="BodyText"/>
        <w:spacing w:before="119"/>
        <w:ind w:left="708"/>
      </w:pPr>
      <w:r>
        <w:rPr/>
        <w:t>Hay</w:t>
      </w:r>
      <w:r>
        <w:rPr>
          <w:spacing w:val="-7"/>
        </w:rPr>
        <w:t> </w:t>
      </w:r>
      <w:r>
        <w:rPr/>
        <w:t>là</w:t>
      </w:r>
      <w:r>
        <w:rPr>
          <w:spacing w:val="-4"/>
        </w:rPr>
        <w:t> </w:t>
      </w:r>
      <w:r>
        <w:rPr/>
        <w:t>pháp</w:t>
      </w:r>
      <w:r>
        <w:rPr>
          <w:spacing w:val="-2"/>
        </w:rPr>
        <w:t> </w:t>
      </w:r>
      <w:r>
        <w:rPr/>
        <w:t>xứ...</w:t>
      </w:r>
      <w:r>
        <w:rPr>
          <w:spacing w:val="-5"/>
        </w:rPr>
        <w:t> </w:t>
      </w:r>
      <w:r>
        <w:rPr/>
        <w:t>với</w:t>
      </w:r>
      <w:r>
        <w:rPr>
          <w:spacing w:val="-2"/>
        </w:rPr>
        <w:t> </w:t>
      </w:r>
      <w:r>
        <w:rPr/>
        <w:t>người</w:t>
      </w:r>
      <w:r>
        <w:rPr>
          <w:spacing w:val="-5"/>
        </w:rPr>
        <w:t> </w:t>
      </w:r>
      <w:r>
        <w:rPr/>
        <w:t>nào...</w:t>
      </w:r>
      <w:r>
        <w:rPr>
          <w:spacing w:val="-4"/>
        </w:rPr>
        <w:t> </w:t>
      </w:r>
      <w:r>
        <w:rPr/>
        <w:t>Phải</w:t>
      </w:r>
      <w:r>
        <w:rPr>
          <w:spacing w:val="-5"/>
        </w:rPr>
        <w:t> </w:t>
      </w:r>
      <w:r>
        <w:rPr>
          <w:spacing w:val="-2"/>
        </w:rPr>
        <w:t>rồi...</w:t>
      </w:r>
    </w:p>
    <w:p>
      <w:pPr>
        <w:spacing w:before="1"/>
        <w:ind w:left="141" w:right="0" w:firstLine="0"/>
        <w:jc w:val="left"/>
        <w:rPr>
          <w:sz w:val="26"/>
        </w:rPr>
      </w:pPr>
      <w:r>
        <w:rPr>
          <w:b/>
          <w:spacing w:val="-4"/>
          <w:sz w:val="26"/>
        </w:rPr>
        <w:t>771</w:t>
      </w:r>
      <w:r>
        <w:rPr>
          <w:spacing w:val="-4"/>
          <w:sz w:val="26"/>
        </w:rPr>
        <w:t>.</w:t>
      </w:r>
    </w:p>
    <w:p>
      <w:pPr>
        <w:spacing w:before="2"/>
        <w:ind w:left="708" w:right="139" w:firstLine="0"/>
        <w:jc w:val="both"/>
        <w:rPr>
          <w:sz w:val="26"/>
        </w:rPr>
      </w:pPr>
      <w:r>
        <w:rPr>
          <w:i/>
          <w:sz w:val="26"/>
        </w:rPr>
        <w:t>Tỷ xứ chẳng phải đang sanh với người nào, thời sắc xứ sẽ không diệt với người ấy</w:t>
      </w:r>
      <w:r>
        <w:rPr>
          <w:i/>
          <w:spacing w:val="40"/>
          <w:sz w:val="26"/>
        </w:rPr>
        <w:t> </w:t>
      </w:r>
      <w:r>
        <w:rPr>
          <w:i/>
          <w:sz w:val="26"/>
        </w:rPr>
        <w:t>phải chăng? </w:t>
      </w:r>
      <w:r>
        <w:rPr>
          <w:sz w:val="26"/>
        </w:rPr>
        <w:t>Tất cả người đang tử, người vô tỷ đang sanh, tỷ xứ chẳng phải đang sanh mà</w:t>
      </w:r>
      <w:r>
        <w:rPr>
          <w:spacing w:val="-1"/>
          <w:sz w:val="26"/>
        </w:rPr>
        <w:t> </w:t>
      </w:r>
      <w:r>
        <w:rPr>
          <w:sz w:val="26"/>
        </w:rPr>
        <w:t>sắc</w:t>
      </w:r>
      <w:r>
        <w:rPr>
          <w:spacing w:val="-1"/>
          <w:sz w:val="26"/>
        </w:rPr>
        <w:t> </w:t>
      </w:r>
      <w:r>
        <w:rPr>
          <w:sz w:val="26"/>
        </w:rPr>
        <w:t>xứ</w:t>
      </w:r>
      <w:r>
        <w:rPr>
          <w:spacing w:val="-2"/>
          <w:sz w:val="26"/>
        </w:rPr>
        <w:t> </w:t>
      </w:r>
      <w:r>
        <w:rPr>
          <w:sz w:val="26"/>
        </w:rPr>
        <w:t>sẽ</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3"/>
          <w:sz w:val="26"/>
        </w:rPr>
        <w:t> </w:t>
      </w:r>
      <w:r>
        <w:rPr>
          <w:sz w:val="26"/>
        </w:rPr>
        <w:t>ấy.</w:t>
      </w:r>
      <w:r>
        <w:rPr>
          <w:spacing w:val="-2"/>
          <w:sz w:val="26"/>
        </w:rPr>
        <w:t> </w:t>
      </w:r>
      <w:r>
        <w:rPr>
          <w:sz w:val="26"/>
        </w:rPr>
        <w:t>Còn</w:t>
      </w:r>
      <w:r>
        <w:rPr>
          <w:spacing w:val="-1"/>
          <w:sz w:val="26"/>
        </w:rPr>
        <w:t> </w:t>
      </w:r>
      <w:r>
        <w:rPr>
          <w:sz w:val="26"/>
        </w:rPr>
        <w:t>người</w:t>
      </w:r>
      <w:r>
        <w:rPr>
          <w:spacing w:val="-1"/>
          <w:sz w:val="26"/>
        </w:rPr>
        <w:t> </w:t>
      </w:r>
      <w:r>
        <w:rPr>
          <w:sz w:val="26"/>
        </w:rPr>
        <w:t>đang</w:t>
      </w:r>
      <w:r>
        <w:rPr>
          <w:spacing w:val="-2"/>
          <w:sz w:val="26"/>
        </w:rPr>
        <w:t> </w:t>
      </w:r>
      <w:r>
        <w:rPr>
          <w:sz w:val="26"/>
        </w:rPr>
        <w:t>viên</w:t>
      </w:r>
      <w:r>
        <w:rPr>
          <w:spacing w:val="-2"/>
          <w:sz w:val="26"/>
        </w:rPr>
        <w:t> </w:t>
      </w:r>
      <w:r>
        <w:rPr>
          <w:sz w:val="26"/>
        </w:rPr>
        <w:t>tịch</w:t>
      </w:r>
      <w:r>
        <w:rPr>
          <w:spacing w:val="-1"/>
          <w:sz w:val="26"/>
        </w:rPr>
        <w:t> </w:t>
      </w:r>
      <w:r>
        <w:rPr>
          <w:sz w:val="26"/>
        </w:rPr>
        <w:t>cõi</w:t>
      </w:r>
      <w:r>
        <w:rPr>
          <w:spacing w:val="-1"/>
          <w:sz w:val="26"/>
        </w:rPr>
        <w:t> </w:t>
      </w:r>
      <w:r>
        <w:rPr>
          <w:sz w:val="26"/>
        </w:rPr>
        <w:t>Ngũ</w:t>
      </w:r>
      <w:r>
        <w:rPr>
          <w:spacing w:val="-2"/>
          <w:sz w:val="26"/>
        </w:rPr>
        <w:t> </w:t>
      </w:r>
      <w:r>
        <w:rPr>
          <w:sz w:val="26"/>
        </w:rPr>
        <w:t>uẩn,</w:t>
      </w:r>
      <w:r>
        <w:rPr>
          <w:spacing w:val="-2"/>
          <w:sz w:val="26"/>
        </w:rPr>
        <w:t> </w:t>
      </w:r>
      <w:r>
        <w:rPr>
          <w:sz w:val="26"/>
        </w:rPr>
        <w:t>người</w:t>
      </w:r>
      <w:r>
        <w:rPr>
          <w:spacing w:val="-1"/>
          <w:sz w:val="26"/>
        </w:rPr>
        <w:t> </w:t>
      </w:r>
      <w:r>
        <w:rPr>
          <w:sz w:val="26"/>
        </w:rPr>
        <w:t>kiếp</w:t>
      </w:r>
      <w:r>
        <w:rPr>
          <w:spacing w:val="-2"/>
          <w:sz w:val="26"/>
        </w:rPr>
        <w:t> </w:t>
      </w:r>
      <w:r>
        <w:rPr>
          <w:sz w:val="26"/>
        </w:rPr>
        <w:t>chót cõi Vô sắc và người nào đang tử sẽ sanh cõi Vô sắc rồi viên tịch, tỷ xứ chẳng phải</w:t>
      </w:r>
      <w:r>
        <w:rPr>
          <w:spacing w:val="40"/>
          <w:sz w:val="26"/>
        </w:rPr>
        <w:t> </w:t>
      </w:r>
      <w:r>
        <w:rPr>
          <w:sz w:val="26"/>
        </w:rPr>
        <w:t>đang sanh và sắc xứ cũng sẽ không diệt.</w:t>
      </w:r>
    </w:p>
    <w:p>
      <w:pPr>
        <w:pStyle w:val="BodyText"/>
        <w:spacing w:before="118"/>
        <w:ind w:left="708"/>
      </w:pPr>
      <w:r>
        <w:rPr/>
        <w:t>Hay</w:t>
      </w:r>
      <w:r>
        <w:rPr>
          <w:spacing w:val="-7"/>
        </w:rPr>
        <w:t> </w:t>
      </w:r>
      <w:r>
        <w:rPr/>
        <w:t>là</w:t>
      </w:r>
      <w:r>
        <w:rPr>
          <w:spacing w:val="-4"/>
        </w:rPr>
        <w:t> </w:t>
      </w:r>
      <w:r>
        <w:rPr/>
        <w:t>sắc</w:t>
      </w:r>
      <w:r>
        <w:rPr>
          <w:spacing w:val="-4"/>
        </w:rPr>
        <w:t> </w:t>
      </w:r>
      <w:r>
        <w:rPr/>
        <w:t>xứ...</w:t>
      </w:r>
      <w:r>
        <w:rPr>
          <w:spacing w:val="-2"/>
        </w:rPr>
        <w:t> </w:t>
      </w:r>
      <w:r>
        <w:rPr/>
        <w:t>với</w:t>
      </w:r>
      <w:r>
        <w:rPr>
          <w:spacing w:val="-4"/>
        </w:rPr>
        <w:t> </w:t>
      </w:r>
      <w:r>
        <w:rPr/>
        <w:t>người</w:t>
      </w:r>
      <w:r>
        <w:rPr>
          <w:spacing w:val="-5"/>
        </w:rPr>
        <w:t> </w:t>
      </w:r>
      <w:r>
        <w:rPr/>
        <w:t>nào...</w:t>
      </w:r>
      <w:r>
        <w:rPr>
          <w:spacing w:val="-5"/>
        </w:rPr>
        <w:t> </w:t>
      </w:r>
      <w:r>
        <w:rPr/>
        <w:t>Phải</w:t>
      </w:r>
      <w:r>
        <w:rPr>
          <w:spacing w:val="-5"/>
        </w:rPr>
        <w:t> </w:t>
      </w:r>
      <w:r>
        <w:rPr>
          <w:spacing w:val="-2"/>
        </w:rPr>
        <w:t>rồi...</w:t>
      </w:r>
    </w:p>
    <w:p>
      <w:pPr>
        <w:spacing w:before="1"/>
        <w:ind w:left="141" w:right="0" w:firstLine="0"/>
        <w:jc w:val="left"/>
        <w:rPr>
          <w:sz w:val="26"/>
        </w:rPr>
      </w:pPr>
      <w:r>
        <w:rPr>
          <w:b/>
          <w:spacing w:val="-4"/>
          <w:sz w:val="26"/>
        </w:rPr>
        <w:t>772</w:t>
      </w:r>
      <w:r>
        <w:rPr>
          <w:spacing w:val="-4"/>
          <w:sz w:val="26"/>
        </w:rPr>
        <w:t>.</w:t>
      </w:r>
    </w:p>
    <w:p>
      <w:pPr>
        <w:spacing w:before="1"/>
        <w:ind w:left="708" w:right="139" w:firstLine="0"/>
        <w:jc w:val="both"/>
        <w:rPr>
          <w:sz w:val="26"/>
        </w:rPr>
      </w:pPr>
      <w:r>
        <w:rPr>
          <w:i/>
          <w:sz w:val="26"/>
        </w:rPr>
        <w:t>Tỷ xứ chẳng phải đang sanh với người nào, thời ý xứ... pháp xứ sẽ không diệt với người ấy phải chăng? </w:t>
      </w:r>
      <w:r>
        <w:rPr>
          <w:sz w:val="26"/>
        </w:rPr>
        <w:t>Tất cả người đang tử, người vô tỷ đang sanh, tỷ xứ chẳng phải đang sanh mà pháp xứ sẽ diệt với người ấy. Còn người đang viên tịch, tỷ xứ chẳng</w:t>
      </w:r>
      <w:r>
        <w:rPr>
          <w:spacing w:val="40"/>
          <w:sz w:val="26"/>
        </w:rPr>
        <w:t> </w:t>
      </w:r>
      <w:r>
        <w:rPr>
          <w:sz w:val="26"/>
        </w:rPr>
        <w:t>phải đang sanh và pháp xứ cũng sẽ không diệt.</w:t>
      </w:r>
    </w:p>
    <w:p>
      <w:pPr>
        <w:pStyle w:val="BodyText"/>
        <w:spacing w:before="119"/>
        <w:ind w:left="708"/>
      </w:pPr>
      <w:r>
        <w:rPr/>
        <w:t>Hay</w:t>
      </w:r>
      <w:r>
        <w:rPr>
          <w:spacing w:val="-7"/>
        </w:rPr>
        <w:t> </w:t>
      </w:r>
      <w:r>
        <w:rPr/>
        <w:t>là</w:t>
      </w:r>
      <w:r>
        <w:rPr>
          <w:spacing w:val="-4"/>
        </w:rPr>
        <w:t> </w:t>
      </w:r>
      <w:r>
        <w:rPr/>
        <w:t>pháp</w:t>
      </w:r>
      <w:r>
        <w:rPr>
          <w:spacing w:val="-2"/>
        </w:rPr>
        <w:t> </w:t>
      </w:r>
      <w:r>
        <w:rPr/>
        <w:t>xứ...</w:t>
      </w:r>
      <w:r>
        <w:rPr>
          <w:spacing w:val="-5"/>
        </w:rPr>
        <w:t> </w:t>
      </w:r>
      <w:r>
        <w:rPr/>
        <w:t>với</w:t>
      </w:r>
      <w:r>
        <w:rPr>
          <w:spacing w:val="-2"/>
        </w:rPr>
        <w:t> </w:t>
      </w:r>
      <w:r>
        <w:rPr/>
        <w:t>người</w:t>
      </w:r>
      <w:r>
        <w:rPr>
          <w:spacing w:val="-5"/>
        </w:rPr>
        <w:t> </w:t>
      </w:r>
      <w:r>
        <w:rPr/>
        <w:t>nào...</w:t>
      </w:r>
      <w:r>
        <w:rPr>
          <w:spacing w:val="-4"/>
        </w:rPr>
        <w:t> </w:t>
      </w:r>
      <w:r>
        <w:rPr/>
        <w:t>Phải</w:t>
      </w:r>
      <w:r>
        <w:rPr>
          <w:spacing w:val="-5"/>
        </w:rPr>
        <w:t> </w:t>
      </w:r>
      <w:r>
        <w:rPr>
          <w:spacing w:val="-2"/>
        </w:rPr>
        <w:t>rồi...</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773</w:t>
      </w:r>
      <w:r>
        <w:rPr>
          <w:spacing w:val="-4"/>
          <w:sz w:val="26"/>
        </w:rPr>
        <w:t>.</w:t>
      </w:r>
    </w:p>
    <w:p>
      <w:pPr>
        <w:spacing w:before="0"/>
        <w:ind w:left="708" w:right="139" w:firstLine="0"/>
        <w:jc w:val="both"/>
        <w:rPr>
          <w:sz w:val="26"/>
        </w:rPr>
      </w:pPr>
      <w:r>
        <w:rPr>
          <w:i/>
          <w:sz w:val="26"/>
        </w:rPr>
        <w:t>Sắc xứ chẳng phải đang sanh với người nào, thời ý xứ... pháp xứ sẽ không diệt với người ấy phải chăng? </w:t>
      </w:r>
      <w:r>
        <w:rPr>
          <w:sz w:val="26"/>
        </w:rPr>
        <w:t>Tất cả người đang tử, người vô sắc đang sanh, sắc xứ chẳng</w:t>
      </w:r>
      <w:r>
        <w:rPr>
          <w:spacing w:val="40"/>
          <w:sz w:val="26"/>
        </w:rPr>
        <w:t> </w:t>
      </w:r>
      <w:r>
        <w:rPr>
          <w:sz w:val="26"/>
        </w:rPr>
        <w:t>phải đang sanh mà pháp xứ sẽ diệt với người ấy. Còn người đang viên tịch, sắc xứ chẳng phải đang sanh và pháp xứ cũng sẽ không diệt.</w:t>
      </w:r>
    </w:p>
    <w:p>
      <w:pPr>
        <w:pStyle w:val="BodyText"/>
        <w:spacing w:line="298" w:lineRule="exact" w:before="121"/>
        <w:ind w:left="708"/>
      </w:pPr>
      <w:r>
        <w:rPr/>
        <w:t>Hay</w:t>
      </w:r>
      <w:r>
        <w:rPr>
          <w:spacing w:val="-7"/>
        </w:rPr>
        <w:t> </w:t>
      </w:r>
      <w:r>
        <w:rPr/>
        <w:t>là</w:t>
      </w:r>
      <w:r>
        <w:rPr>
          <w:spacing w:val="-4"/>
        </w:rPr>
        <w:t> </w:t>
      </w:r>
      <w:r>
        <w:rPr/>
        <w:t>pháp</w:t>
      </w:r>
      <w:r>
        <w:rPr>
          <w:spacing w:val="-2"/>
        </w:rPr>
        <w:t> </w:t>
      </w:r>
      <w:r>
        <w:rPr/>
        <w:t>xứ...</w:t>
      </w:r>
      <w:r>
        <w:rPr>
          <w:spacing w:val="-5"/>
        </w:rPr>
        <w:t> </w:t>
      </w:r>
      <w:r>
        <w:rPr/>
        <w:t>với</w:t>
      </w:r>
      <w:r>
        <w:rPr>
          <w:spacing w:val="-2"/>
        </w:rPr>
        <w:t> </w:t>
      </w:r>
      <w:r>
        <w:rPr/>
        <w:t>người</w:t>
      </w:r>
      <w:r>
        <w:rPr>
          <w:spacing w:val="-5"/>
        </w:rPr>
        <w:t> </w:t>
      </w:r>
      <w:r>
        <w:rPr/>
        <w:t>nào...</w:t>
      </w:r>
      <w:r>
        <w:rPr>
          <w:spacing w:val="-4"/>
        </w:rPr>
        <w:t> </w:t>
      </w:r>
      <w:r>
        <w:rPr/>
        <w:t>Phải</w:t>
      </w:r>
      <w:r>
        <w:rPr>
          <w:spacing w:val="-5"/>
        </w:rPr>
        <w:t> </w:t>
      </w:r>
      <w:r>
        <w:rPr>
          <w:spacing w:val="-2"/>
        </w:rPr>
        <w:t>rồi...</w:t>
      </w:r>
    </w:p>
    <w:p>
      <w:pPr>
        <w:spacing w:line="298" w:lineRule="exact" w:before="0"/>
        <w:ind w:left="141" w:right="0" w:firstLine="0"/>
        <w:jc w:val="left"/>
        <w:rPr>
          <w:sz w:val="26"/>
        </w:rPr>
      </w:pPr>
      <w:r>
        <w:rPr>
          <w:b/>
          <w:spacing w:val="-4"/>
          <w:sz w:val="26"/>
        </w:rPr>
        <w:t>774</w:t>
      </w:r>
      <w:r>
        <w:rPr>
          <w:spacing w:val="-4"/>
          <w:sz w:val="26"/>
        </w:rPr>
        <w:t>.</w:t>
      </w:r>
    </w:p>
    <w:p>
      <w:pPr>
        <w:spacing w:before="1"/>
        <w:ind w:left="708" w:right="139" w:firstLine="0"/>
        <w:jc w:val="both"/>
        <w:rPr>
          <w:sz w:val="26"/>
        </w:rPr>
      </w:pPr>
      <w:r>
        <w:rPr>
          <w:i/>
          <w:sz w:val="26"/>
        </w:rPr>
        <w:t>Ý xứ chẳng phải đang sanh với người nào, thời pháp xứ sẽ không diệt với người ấy phải</w:t>
      </w:r>
      <w:r>
        <w:rPr>
          <w:i/>
          <w:spacing w:val="-3"/>
          <w:sz w:val="26"/>
        </w:rPr>
        <w:t> </w:t>
      </w:r>
      <w:r>
        <w:rPr>
          <w:i/>
          <w:sz w:val="26"/>
        </w:rPr>
        <w:t>chăng?</w:t>
      </w:r>
      <w:r>
        <w:rPr>
          <w:i/>
          <w:spacing w:val="-2"/>
          <w:sz w:val="26"/>
        </w:rPr>
        <w:t> </w:t>
      </w:r>
      <w:r>
        <w:rPr>
          <w:sz w:val="26"/>
        </w:rPr>
        <w:t>Tất</w:t>
      </w:r>
      <w:r>
        <w:rPr>
          <w:spacing w:val="-3"/>
          <w:sz w:val="26"/>
        </w:rPr>
        <w:t> </w:t>
      </w:r>
      <w:r>
        <w:rPr>
          <w:sz w:val="26"/>
        </w:rPr>
        <w:t>cả người</w:t>
      </w:r>
      <w:r>
        <w:rPr>
          <w:spacing w:val="-3"/>
          <w:sz w:val="26"/>
        </w:rPr>
        <w:t> </w:t>
      </w:r>
      <w:r>
        <w:rPr>
          <w:sz w:val="26"/>
        </w:rPr>
        <w:t>đang</w:t>
      </w:r>
      <w:r>
        <w:rPr>
          <w:spacing w:val="-3"/>
          <w:sz w:val="26"/>
        </w:rPr>
        <w:t> </w:t>
      </w:r>
      <w:r>
        <w:rPr>
          <w:sz w:val="26"/>
        </w:rPr>
        <w:t>tử, người vô</w:t>
      </w:r>
      <w:r>
        <w:rPr>
          <w:spacing w:val="-3"/>
          <w:sz w:val="26"/>
        </w:rPr>
        <w:t> </w:t>
      </w:r>
      <w:r>
        <w:rPr>
          <w:sz w:val="26"/>
        </w:rPr>
        <w:t>tâm</w:t>
      </w:r>
      <w:r>
        <w:rPr>
          <w:spacing w:val="-3"/>
          <w:sz w:val="26"/>
        </w:rPr>
        <w:t> </w:t>
      </w:r>
      <w:r>
        <w:rPr>
          <w:sz w:val="26"/>
        </w:rPr>
        <w:t>đang sanh, ý</w:t>
      </w:r>
      <w:r>
        <w:rPr>
          <w:spacing w:val="-3"/>
          <w:sz w:val="26"/>
        </w:rPr>
        <w:t> </w:t>
      </w:r>
      <w:r>
        <w:rPr>
          <w:sz w:val="26"/>
        </w:rPr>
        <w:t>xứ</w:t>
      </w:r>
      <w:r>
        <w:rPr>
          <w:spacing w:val="-2"/>
          <w:sz w:val="26"/>
        </w:rPr>
        <w:t> </w:t>
      </w:r>
      <w:r>
        <w:rPr>
          <w:sz w:val="26"/>
        </w:rPr>
        <w:t>chẳng</w:t>
      </w:r>
      <w:r>
        <w:rPr>
          <w:spacing w:val="-3"/>
          <w:sz w:val="26"/>
        </w:rPr>
        <w:t> </w:t>
      </w:r>
      <w:r>
        <w:rPr>
          <w:sz w:val="26"/>
        </w:rPr>
        <w:t>phải</w:t>
      </w:r>
      <w:r>
        <w:rPr>
          <w:spacing w:val="-1"/>
          <w:sz w:val="26"/>
        </w:rPr>
        <w:t> </w:t>
      </w:r>
      <w:r>
        <w:rPr>
          <w:sz w:val="26"/>
        </w:rPr>
        <w:t>đang sanh mà pháp</w:t>
      </w:r>
      <w:r>
        <w:rPr>
          <w:spacing w:val="-1"/>
          <w:sz w:val="26"/>
        </w:rPr>
        <w:t> </w:t>
      </w:r>
      <w:r>
        <w:rPr>
          <w:sz w:val="26"/>
        </w:rPr>
        <w:t>xứ sẽ</w:t>
      </w:r>
      <w:r>
        <w:rPr>
          <w:spacing w:val="-1"/>
          <w:sz w:val="26"/>
        </w:rPr>
        <w:t> </w:t>
      </w:r>
      <w:r>
        <w:rPr>
          <w:sz w:val="26"/>
        </w:rPr>
        <w:t>diệt với người</w:t>
      </w:r>
      <w:r>
        <w:rPr>
          <w:spacing w:val="-1"/>
          <w:sz w:val="26"/>
        </w:rPr>
        <w:t> </w:t>
      </w:r>
      <w:r>
        <w:rPr>
          <w:sz w:val="26"/>
        </w:rPr>
        <w:t>ấy.</w:t>
      </w:r>
      <w:r>
        <w:rPr>
          <w:spacing w:val="-2"/>
          <w:sz w:val="26"/>
        </w:rPr>
        <w:t> </w:t>
      </w:r>
      <w:r>
        <w:rPr>
          <w:sz w:val="26"/>
        </w:rPr>
        <w:t>Còn người</w:t>
      </w:r>
      <w:r>
        <w:rPr>
          <w:spacing w:val="-1"/>
          <w:sz w:val="26"/>
        </w:rPr>
        <w:t> </w:t>
      </w:r>
      <w:r>
        <w:rPr>
          <w:sz w:val="26"/>
        </w:rPr>
        <w:t>đang viên</w:t>
      </w:r>
      <w:r>
        <w:rPr>
          <w:spacing w:val="-2"/>
          <w:sz w:val="26"/>
        </w:rPr>
        <w:t> </w:t>
      </w:r>
      <w:r>
        <w:rPr>
          <w:sz w:val="26"/>
        </w:rPr>
        <w:t>tịch, ý</w:t>
      </w:r>
      <w:r>
        <w:rPr>
          <w:spacing w:val="-2"/>
          <w:sz w:val="26"/>
        </w:rPr>
        <w:t> </w:t>
      </w:r>
      <w:r>
        <w:rPr>
          <w:sz w:val="26"/>
        </w:rPr>
        <w:t>xứ chẳng</w:t>
      </w:r>
      <w:r>
        <w:rPr>
          <w:spacing w:val="-2"/>
          <w:sz w:val="26"/>
        </w:rPr>
        <w:t> </w:t>
      </w:r>
      <w:r>
        <w:rPr>
          <w:sz w:val="26"/>
        </w:rPr>
        <w:t>phải</w:t>
      </w:r>
      <w:r>
        <w:rPr>
          <w:spacing w:val="-2"/>
          <w:sz w:val="26"/>
        </w:rPr>
        <w:t> </w:t>
      </w:r>
      <w:r>
        <w:rPr>
          <w:sz w:val="26"/>
        </w:rPr>
        <w:t>đang sanh và pháp xứ cũng sẽ không diệt.</w:t>
      </w:r>
    </w:p>
    <w:p>
      <w:pPr>
        <w:pStyle w:val="BodyText"/>
        <w:spacing w:before="120"/>
        <w:ind w:left="708" w:right="139"/>
      </w:pPr>
      <w:r>
        <w:rPr/>
        <w:t>Hay</w:t>
      </w:r>
      <w:r>
        <w:rPr>
          <w:spacing w:val="-3"/>
        </w:rPr>
        <w:t> </w:t>
      </w:r>
      <w:r>
        <w:rPr/>
        <w:t>là pháp</w:t>
      </w:r>
      <w:r>
        <w:rPr>
          <w:spacing w:val="-1"/>
        </w:rPr>
        <w:t> </w:t>
      </w:r>
      <w:r>
        <w:rPr/>
        <w:t>xứ sẽ không diệt với người nào, thời ý</w:t>
      </w:r>
      <w:r>
        <w:rPr>
          <w:spacing w:val="-1"/>
        </w:rPr>
        <w:t> </w:t>
      </w:r>
      <w:r>
        <w:rPr/>
        <w:t>xứ chẳng</w:t>
      </w:r>
      <w:r>
        <w:rPr>
          <w:spacing w:val="-1"/>
        </w:rPr>
        <w:t> </w:t>
      </w:r>
      <w:r>
        <w:rPr/>
        <w:t>phải đang</w:t>
      </w:r>
      <w:r>
        <w:rPr>
          <w:spacing w:val="-1"/>
        </w:rPr>
        <w:t> </w:t>
      </w:r>
      <w:r>
        <w:rPr/>
        <w:t>sanh với người ấy phải chăng? Phải rồi...</w:t>
      </w:r>
    </w:p>
    <w:p>
      <w:pPr>
        <w:spacing w:line="299" w:lineRule="exact" w:before="0"/>
        <w:ind w:left="141" w:right="0" w:firstLine="0"/>
        <w:jc w:val="left"/>
        <w:rPr>
          <w:sz w:val="26"/>
        </w:rPr>
      </w:pPr>
      <w:r>
        <w:rPr>
          <w:b/>
          <w:spacing w:val="-4"/>
          <w:sz w:val="26"/>
        </w:rPr>
        <w:t>775</w:t>
      </w:r>
      <w:r>
        <w:rPr>
          <w:spacing w:val="-4"/>
          <w:sz w:val="26"/>
        </w:rPr>
        <w:t>.</w:t>
      </w:r>
    </w:p>
    <w:p>
      <w:pPr>
        <w:spacing w:line="298" w:lineRule="exact" w:before="1"/>
        <w:ind w:left="708" w:right="0" w:firstLine="0"/>
        <w:jc w:val="left"/>
        <w:rPr>
          <w:i/>
          <w:sz w:val="26"/>
        </w:rPr>
      </w:pPr>
      <w:r>
        <w:rPr>
          <w:i/>
          <w:sz w:val="26"/>
        </w:rPr>
        <w:t>Nhãn</w:t>
      </w:r>
      <w:r>
        <w:rPr>
          <w:i/>
          <w:spacing w:val="-5"/>
          <w:sz w:val="26"/>
        </w:rPr>
        <w:t> </w:t>
      </w:r>
      <w:r>
        <w:rPr>
          <w:i/>
          <w:sz w:val="26"/>
        </w:rPr>
        <w:t>xứ</w:t>
      </w:r>
      <w:r>
        <w:rPr>
          <w:i/>
          <w:spacing w:val="-4"/>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4"/>
          <w:sz w:val="26"/>
        </w:rPr>
        <w:t> </w:t>
      </w:r>
      <w:r>
        <w:rPr>
          <w:i/>
          <w:sz w:val="26"/>
        </w:rPr>
        <w:t>cõi</w:t>
      </w:r>
      <w:r>
        <w:rPr>
          <w:i/>
          <w:spacing w:val="-4"/>
          <w:sz w:val="26"/>
        </w:rPr>
        <w:t> </w:t>
      </w:r>
      <w:r>
        <w:rPr>
          <w:i/>
          <w:spacing w:val="-2"/>
          <w:sz w:val="26"/>
        </w:rPr>
        <w:t>nào...?</w:t>
      </w:r>
    </w:p>
    <w:p>
      <w:pPr>
        <w:spacing w:line="298" w:lineRule="exact" w:before="0"/>
        <w:ind w:left="141" w:right="0" w:firstLine="0"/>
        <w:jc w:val="left"/>
        <w:rPr>
          <w:sz w:val="26"/>
        </w:rPr>
      </w:pPr>
      <w:r>
        <w:rPr>
          <w:b/>
          <w:spacing w:val="-4"/>
          <w:sz w:val="26"/>
        </w:rPr>
        <w:t>776</w:t>
      </w:r>
      <w:r>
        <w:rPr>
          <w:spacing w:val="-4"/>
          <w:sz w:val="26"/>
        </w:rPr>
        <w:t>.</w:t>
      </w:r>
    </w:p>
    <w:p>
      <w:pPr>
        <w:spacing w:before="1"/>
        <w:ind w:left="708" w:right="137" w:firstLine="0"/>
        <w:jc w:val="both"/>
        <w:rPr>
          <w:sz w:val="26"/>
        </w:rPr>
      </w:pPr>
      <w:r>
        <w:rPr>
          <w:i/>
          <w:sz w:val="26"/>
        </w:rPr>
        <w:t>Nhãn xứ chẳng phải đang sanh với người nào cõi nào, thời nhĩ xứ sẽ không diệt với người ấy cõi ấy phải chăng? </w:t>
      </w:r>
      <w:r>
        <w:rPr>
          <w:sz w:val="26"/>
        </w:rPr>
        <w:t>Người</w:t>
      </w:r>
      <w:r>
        <w:rPr>
          <w:spacing w:val="-1"/>
          <w:sz w:val="26"/>
        </w:rPr>
        <w:t> </w:t>
      </w:r>
      <w:r>
        <w:rPr>
          <w:sz w:val="26"/>
        </w:rPr>
        <w:t>đang</w:t>
      </w:r>
      <w:r>
        <w:rPr>
          <w:spacing w:val="-1"/>
          <w:sz w:val="26"/>
        </w:rPr>
        <w:t> </w:t>
      </w:r>
      <w:r>
        <w:rPr>
          <w:sz w:val="26"/>
        </w:rPr>
        <w:t>tử cõi Ngũ uẩn, người</w:t>
      </w:r>
      <w:r>
        <w:rPr>
          <w:spacing w:val="-1"/>
          <w:sz w:val="26"/>
        </w:rPr>
        <w:t> </w:t>
      </w:r>
      <w:r>
        <w:rPr>
          <w:sz w:val="26"/>
        </w:rPr>
        <w:t>vô nhãn đang sanh cõi Dục giới với những cõi ấy, nhãn xứ chẳng phải đang sanh mà nhĩ xứ sẽ diệt với người ấy cõi ấy. Còn người đang viên tịch cõi Ngũ uẩn, người nương cõi Vô tưởng, người nương cõi Vô sắc với những cõi ấy, nhãn xứ chẳng phải đang sanh và nhĩ xứ cũng sẽ không diệt.</w:t>
      </w:r>
    </w:p>
    <w:p>
      <w:pPr>
        <w:pStyle w:val="BodyText"/>
        <w:spacing w:before="120"/>
        <w:ind w:left="708" w:right="140"/>
      </w:pPr>
      <w:r>
        <w:rPr/>
        <w:t>Hay là nhĩ xứ sẽ không diệt với người nào cõi nào, thời nhãn xứ chẳng phải đang sanh với người ấy cõi ấy phải chăng? Phải rồi.</w:t>
      </w:r>
    </w:p>
    <w:p>
      <w:pPr>
        <w:spacing w:line="299" w:lineRule="exact" w:before="0"/>
        <w:ind w:left="141" w:right="0" w:firstLine="0"/>
        <w:jc w:val="left"/>
        <w:rPr>
          <w:sz w:val="26"/>
        </w:rPr>
      </w:pPr>
      <w:r>
        <w:rPr>
          <w:b/>
          <w:spacing w:val="-4"/>
          <w:sz w:val="26"/>
        </w:rPr>
        <w:t>777</w:t>
      </w:r>
      <w:r>
        <w:rPr>
          <w:spacing w:val="-4"/>
          <w:sz w:val="26"/>
        </w:rPr>
        <w:t>.</w:t>
      </w:r>
    </w:p>
    <w:p>
      <w:pPr>
        <w:spacing w:before="1"/>
        <w:ind w:left="708" w:right="137" w:firstLine="0"/>
        <w:jc w:val="both"/>
        <w:rPr>
          <w:sz w:val="26"/>
        </w:rPr>
      </w:pPr>
      <w:r>
        <w:rPr>
          <w:i/>
          <w:sz w:val="26"/>
        </w:rPr>
        <w:t>Nhãn xứ chẳng phải đang sanh với người nào cõi nào, thời tỷ xứ sẽ không diệt với người ấy cõi ấy phải</w:t>
      </w:r>
      <w:r>
        <w:rPr>
          <w:i/>
          <w:spacing w:val="-1"/>
          <w:sz w:val="26"/>
        </w:rPr>
        <w:t> </w:t>
      </w:r>
      <w:r>
        <w:rPr>
          <w:i/>
          <w:sz w:val="26"/>
        </w:rPr>
        <w:t>chăng? </w:t>
      </w:r>
      <w:r>
        <w:rPr>
          <w:sz w:val="26"/>
        </w:rPr>
        <w:t>Người đang</w:t>
      </w:r>
      <w:r>
        <w:rPr>
          <w:spacing w:val="-1"/>
          <w:sz w:val="26"/>
        </w:rPr>
        <w:t> </w:t>
      </w:r>
      <w:r>
        <w:rPr>
          <w:sz w:val="26"/>
        </w:rPr>
        <w:t>tử cõi Dục giới, người vô nhãn đang sanh cõi Dục giới với những cõi ấy, nhãn xứ chẳng phải đang sanh mà tỷ xứ sẽ diệt với người ấy cõi ấy. Còn người đang viên tịch cõi Dục giới, đang tử cõi Sắc giới, nương cõi Vô tưởng, nương cõi Vô sắc với những cõi ấy, nhãn xứ chẳng phải đang sanh và tỷ xứ cũng sẽ không diệt.</w:t>
      </w:r>
    </w:p>
    <w:p>
      <w:pPr>
        <w:pStyle w:val="BodyText"/>
        <w:spacing w:before="119"/>
        <w:ind w:left="708" w:right="139"/>
      </w:pPr>
      <w:r>
        <w:rPr/>
        <w:t>Hay là tỷ xứ sẽ không diệt với người nào cõi nào, thời nhãn xứ chẳng phải đang sanh với người ấy cõi ấy</w:t>
      </w:r>
      <w:r>
        <w:rPr>
          <w:spacing w:val="-2"/>
        </w:rPr>
        <w:t> </w:t>
      </w:r>
      <w:r>
        <w:rPr/>
        <w:t>phải chăng? Người đang sanh cõi Sắc giới với những cõi ấy, tỷ xứ không diệt mà nhãn xứ đang sanh với người ấy cõi ấy. Còn người đang viên tịch cõi Dục giới, đang tử cõi Sắc giới, nương cõi Vô tưởng, nương cõi Vô sắc với những cõi ấy, tỷ xứ sẽ không diệt và nhãn xứ cũng sẽ không sanh.</w:t>
      </w:r>
    </w:p>
    <w:p>
      <w:pPr>
        <w:spacing w:before="1"/>
        <w:ind w:left="141" w:right="0" w:firstLine="0"/>
        <w:jc w:val="left"/>
        <w:rPr>
          <w:sz w:val="26"/>
        </w:rPr>
      </w:pPr>
      <w:r>
        <w:rPr>
          <w:b/>
          <w:spacing w:val="-4"/>
          <w:sz w:val="26"/>
        </w:rPr>
        <w:t>778</w:t>
      </w:r>
      <w:r>
        <w:rPr>
          <w:spacing w:val="-4"/>
          <w:sz w:val="26"/>
        </w:rPr>
        <w:t>.</w:t>
      </w:r>
    </w:p>
    <w:p>
      <w:pPr>
        <w:spacing w:before="1"/>
        <w:ind w:left="708" w:right="139" w:firstLine="0"/>
        <w:jc w:val="both"/>
        <w:rPr>
          <w:sz w:val="26"/>
        </w:rPr>
      </w:pPr>
      <w:r>
        <w:rPr>
          <w:i/>
          <w:sz w:val="26"/>
        </w:rPr>
        <w:t>Nhãn xứ chẳng phải đang sanh với người nào cõi nào, thời sắc xứ sẽ không diệt với người ấy cõi ấy phải chăng? </w:t>
      </w:r>
      <w:r>
        <w:rPr>
          <w:sz w:val="26"/>
        </w:rPr>
        <w:t>Người đang</w:t>
      </w:r>
      <w:r>
        <w:rPr>
          <w:spacing w:val="-1"/>
          <w:sz w:val="26"/>
        </w:rPr>
        <w:t> </w:t>
      </w:r>
      <w:r>
        <w:rPr>
          <w:sz w:val="26"/>
        </w:rPr>
        <w:t>tử cõi Ngũ uẩn, người vô nhãn đang sanh cõi Dục giới, nương cõi</w:t>
      </w:r>
      <w:r>
        <w:rPr>
          <w:spacing w:val="-1"/>
          <w:sz w:val="26"/>
        </w:rPr>
        <w:t> </w:t>
      </w:r>
      <w:r>
        <w:rPr>
          <w:sz w:val="26"/>
        </w:rPr>
        <w:t>Vô</w:t>
      </w:r>
      <w:r>
        <w:rPr>
          <w:spacing w:val="-1"/>
          <w:sz w:val="26"/>
        </w:rPr>
        <w:t> </w:t>
      </w:r>
      <w:r>
        <w:rPr>
          <w:sz w:val="26"/>
        </w:rPr>
        <w:t>tưởng với</w:t>
      </w:r>
      <w:r>
        <w:rPr>
          <w:spacing w:val="-1"/>
          <w:sz w:val="26"/>
        </w:rPr>
        <w:t> </w:t>
      </w:r>
      <w:r>
        <w:rPr>
          <w:sz w:val="26"/>
        </w:rPr>
        <w:t>những cõi ấy, nhãn xứ chẳng</w:t>
      </w:r>
      <w:r>
        <w:rPr>
          <w:spacing w:val="-1"/>
          <w:sz w:val="26"/>
        </w:rPr>
        <w:t> </w:t>
      </w:r>
      <w:r>
        <w:rPr>
          <w:sz w:val="26"/>
        </w:rPr>
        <w:t>phải đang sanh mà sắc xứ sẽ diệt với người ấy cõi ấy. Còn người đang viên tịch cõi ngũ ẩn, nương cõi Vô sắc với những cõi ấy, nhãn xứ chẳng phải đang sanh và sắc xứ cũng sẽ không diệt.</w:t>
      </w:r>
    </w:p>
    <w:p>
      <w:pPr>
        <w:pStyle w:val="BodyText"/>
        <w:spacing w:before="120"/>
        <w:ind w:left="708" w:right="140"/>
      </w:pPr>
      <w:r>
        <w:rPr/>
        <w:t>Hay là sắc xứ sẽ không diệt với người nào cõi nào, thời nhãn xứ chẳng phải đang sanh với người ấy cõi ấy phải chăng? Phải rồi...</w:t>
      </w:r>
    </w:p>
    <w:p>
      <w:pPr>
        <w:spacing w:before="0"/>
        <w:ind w:left="141" w:right="0" w:firstLine="0"/>
        <w:jc w:val="left"/>
        <w:rPr>
          <w:sz w:val="26"/>
        </w:rPr>
      </w:pPr>
      <w:r>
        <w:rPr>
          <w:b/>
          <w:spacing w:val="-4"/>
          <w:sz w:val="26"/>
        </w:rPr>
        <w:t>779</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Nhãn xứ chẳng phải đang sanh với người nào cõi nào, thời ý xứ sẽ không diệt với người ấy cõi ấy phải chăng? </w:t>
      </w:r>
      <w:r>
        <w:rPr>
          <w:sz w:val="26"/>
        </w:rPr>
        <w:t>Người đang</w:t>
      </w:r>
      <w:r>
        <w:rPr>
          <w:spacing w:val="-1"/>
          <w:sz w:val="26"/>
        </w:rPr>
        <w:t> </w:t>
      </w:r>
      <w:r>
        <w:rPr>
          <w:sz w:val="26"/>
        </w:rPr>
        <w:t>tử cõi Ngũ uẩn, người vô nhãn đang sanh cõi Dục giới, người nương cõi</w:t>
      </w:r>
      <w:r>
        <w:rPr>
          <w:spacing w:val="-1"/>
          <w:sz w:val="26"/>
        </w:rPr>
        <w:t> </w:t>
      </w:r>
      <w:r>
        <w:rPr>
          <w:sz w:val="26"/>
        </w:rPr>
        <w:t>Vô</w:t>
      </w:r>
      <w:r>
        <w:rPr>
          <w:spacing w:val="-1"/>
          <w:sz w:val="26"/>
        </w:rPr>
        <w:t> </w:t>
      </w:r>
      <w:r>
        <w:rPr>
          <w:sz w:val="26"/>
        </w:rPr>
        <w:t>sắc với</w:t>
      </w:r>
      <w:r>
        <w:rPr>
          <w:spacing w:val="-1"/>
          <w:sz w:val="26"/>
        </w:rPr>
        <w:t> </w:t>
      </w:r>
      <w:r>
        <w:rPr>
          <w:sz w:val="26"/>
        </w:rPr>
        <w:t>những cõi ấy, nhãn xứ chẳng phải</w:t>
      </w:r>
      <w:r>
        <w:rPr>
          <w:spacing w:val="-1"/>
          <w:sz w:val="26"/>
        </w:rPr>
        <w:t> </w:t>
      </w:r>
      <w:r>
        <w:rPr>
          <w:sz w:val="26"/>
        </w:rPr>
        <w:t>đang sanh mà ý xứ sẽ diệt với người ấy cõi ấy. Còn người đang viên tịch, nương cõi Vô tưởng với những cõi ấy, nhãn xứ chẳng phải đang sanh và ý xứ cũng sẽ không diệt.</w:t>
      </w:r>
    </w:p>
    <w:p>
      <w:pPr>
        <w:pStyle w:val="BodyText"/>
        <w:spacing w:before="121"/>
        <w:ind w:left="708" w:right="140"/>
      </w:pPr>
      <w:r>
        <w:rPr/>
        <w:t>Hay là ý xứ sẽ không diệt với người nào cõi nào, thời nhãn xứ chẳng phải đang sanh với người ấy cõi ấy phải chăng? Phải rồi.</w:t>
      </w:r>
    </w:p>
    <w:p>
      <w:pPr>
        <w:spacing w:line="298" w:lineRule="exact" w:before="0"/>
        <w:ind w:left="141" w:right="0" w:firstLine="0"/>
        <w:jc w:val="left"/>
        <w:rPr>
          <w:sz w:val="26"/>
        </w:rPr>
      </w:pPr>
      <w:r>
        <w:rPr>
          <w:b/>
          <w:spacing w:val="-4"/>
          <w:sz w:val="26"/>
        </w:rPr>
        <w:t>780</w:t>
      </w:r>
      <w:r>
        <w:rPr>
          <w:spacing w:val="-4"/>
          <w:sz w:val="26"/>
        </w:rPr>
        <w:t>.</w:t>
      </w:r>
    </w:p>
    <w:p>
      <w:pPr>
        <w:spacing w:before="0"/>
        <w:ind w:left="708" w:right="139" w:firstLine="0"/>
        <w:jc w:val="both"/>
        <w:rPr>
          <w:sz w:val="26"/>
        </w:rPr>
      </w:pPr>
      <w:r>
        <w:rPr>
          <w:i/>
          <w:sz w:val="26"/>
        </w:rPr>
        <w:t>Nhãn xứ chẳng phải đang sanh với người nào cõi nào, thời pháp xứ sẽ không diệt với người ấy cõi ấy phải chăng? </w:t>
      </w:r>
      <w:r>
        <w:rPr>
          <w:sz w:val="26"/>
        </w:rPr>
        <w:t>Tất cả người đang tử, người vô nhãn đang sanh với</w:t>
      </w:r>
      <w:r>
        <w:rPr>
          <w:spacing w:val="40"/>
          <w:sz w:val="26"/>
        </w:rPr>
        <w:t> </w:t>
      </w:r>
      <w:r>
        <w:rPr>
          <w:sz w:val="26"/>
        </w:rPr>
        <w:t>những cõi ấy, nhãn xứ chẳng phải đang sanh mà pháp xứ sẽ diệt với người ấy cõi ấy. Còn người đang viên</w:t>
      </w:r>
      <w:r>
        <w:rPr>
          <w:spacing w:val="-1"/>
          <w:sz w:val="26"/>
        </w:rPr>
        <w:t> </w:t>
      </w:r>
      <w:r>
        <w:rPr>
          <w:sz w:val="26"/>
        </w:rPr>
        <w:t>tịch với</w:t>
      </w:r>
      <w:r>
        <w:rPr>
          <w:spacing w:val="-1"/>
          <w:sz w:val="26"/>
        </w:rPr>
        <w:t> </w:t>
      </w:r>
      <w:r>
        <w:rPr>
          <w:sz w:val="26"/>
        </w:rPr>
        <w:t>những cõi ấy, nhãn xứ chẳng</w:t>
      </w:r>
      <w:r>
        <w:rPr>
          <w:spacing w:val="-1"/>
          <w:sz w:val="26"/>
        </w:rPr>
        <w:t> </w:t>
      </w:r>
      <w:r>
        <w:rPr>
          <w:sz w:val="26"/>
        </w:rPr>
        <w:t>phải</w:t>
      </w:r>
      <w:r>
        <w:rPr>
          <w:spacing w:val="-1"/>
          <w:sz w:val="26"/>
        </w:rPr>
        <w:t> </w:t>
      </w:r>
      <w:r>
        <w:rPr>
          <w:sz w:val="26"/>
        </w:rPr>
        <w:t>đang</w:t>
      </w:r>
      <w:r>
        <w:rPr>
          <w:spacing w:val="-1"/>
          <w:sz w:val="26"/>
        </w:rPr>
        <w:t> </w:t>
      </w:r>
      <w:r>
        <w:rPr>
          <w:sz w:val="26"/>
        </w:rPr>
        <w:t>sanh mà pháp xứ cũng sẽ không diệt.</w:t>
      </w:r>
    </w:p>
    <w:p>
      <w:pPr>
        <w:pStyle w:val="BodyText"/>
        <w:spacing w:before="120"/>
        <w:ind w:left="708" w:right="137"/>
      </w:pPr>
      <w:r>
        <w:rPr/>
        <w:t>Hay là pháp xứ sẽ không diệt với người nào cõi nào, thời nhãn xứ chẳng phải đang sanh với người ấy cõi ấy phải chăng? Phải rồi.</w:t>
      </w:r>
    </w:p>
    <w:p>
      <w:pPr>
        <w:spacing w:line="299" w:lineRule="exact" w:before="0"/>
        <w:ind w:left="141" w:right="0" w:firstLine="0"/>
        <w:jc w:val="left"/>
        <w:rPr>
          <w:sz w:val="26"/>
        </w:rPr>
      </w:pPr>
      <w:r>
        <w:rPr>
          <w:b/>
          <w:spacing w:val="-4"/>
          <w:sz w:val="26"/>
        </w:rPr>
        <w:t>781</w:t>
      </w:r>
      <w:r>
        <w:rPr>
          <w:spacing w:val="-4"/>
          <w:sz w:val="26"/>
        </w:rPr>
        <w:t>.</w:t>
      </w:r>
    </w:p>
    <w:p>
      <w:pPr>
        <w:spacing w:before="1"/>
        <w:ind w:left="708" w:right="139" w:firstLine="0"/>
        <w:jc w:val="both"/>
        <w:rPr>
          <w:sz w:val="26"/>
        </w:rPr>
      </w:pPr>
      <w:r>
        <w:rPr>
          <w:i/>
          <w:sz w:val="26"/>
        </w:rPr>
        <w:t>Tỷ xứ chẳng phải đang sanh với người nào cõi nào, thời sắc xứ sẽ không diệt với</w:t>
      </w:r>
      <w:r>
        <w:rPr>
          <w:i/>
          <w:spacing w:val="40"/>
          <w:sz w:val="26"/>
        </w:rPr>
        <w:t> </w:t>
      </w:r>
      <w:r>
        <w:rPr>
          <w:i/>
          <w:sz w:val="26"/>
        </w:rPr>
        <w:t>người ấy cõi ấy phải chăng? </w:t>
      </w:r>
      <w:r>
        <w:rPr>
          <w:sz w:val="26"/>
        </w:rPr>
        <w:t>Người đang tử cõi Dục giới, người vô tỷ đang sanh cõi Dục giới, người nương cõi Sắc giới với những cõi ấy, tỷ xứ chẳng phải đang sanh mà sắc xứ sẽ diệt với người ấy cõi ấy. Còn người đang viên tịch cõi Ngũ uẩn, nương cõi Vô sắc với những cõi ấy, tỷ xứ chẳng phải đang sanh và sắc xứ cũng sẽ không diệt.</w:t>
      </w:r>
    </w:p>
    <w:p>
      <w:pPr>
        <w:pStyle w:val="BodyText"/>
        <w:spacing w:before="120"/>
        <w:ind w:left="708" w:right="140"/>
      </w:pPr>
      <w:r>
        <w:rPr/>
        <w:t>Hay là sắc xứ sẽ không diệt với người nào cõi nào, thời tỷ xứ chẳng phải đang sanh</w:t>
      </w:r>
      <w:r>
        <w:rPr>
          <w:spacing w:val="80"/>
        </w:rPr>
        <w:t> </w:t>
      </w:r>
      <w:r>
        <w:rPr/>
        <w:t>với người ấy cõi ấy phải chăng? Phải rồi...</w:t>
      </w:r>
    </w:p>
    <w:p>
      <w:pPr>
        <w:spacing w:line="298" w:lineRule="exact" w:before="1"/>
        <w:ind w:left="141" w:right="0" w:firstLine="0"/>
        <w:jc w:val="left"/>
        <w:rPr>
          <w:sz w:val="26"/>
        </w:rPr>
      </w:pPr>
      <w:r>
        <w:rPr>
          <w:b/>
          <w:spacing w:val="-4"/>
          <w:sz w:val="26"/>
        </w:rPr>
        <w:t>782</w:t>
      </w:r>
      <w:r>
        <w:rPr>
          <w:spacing w:val="-4"/>
          <w:sz w:val="26"/>
        </w:rPr>
        <w:t>.</w:t>
      </w:r>
    </w:p>
    <w:p>
      <w:pPr>
        <w:spacing w:before="0"/>
        <w:ind w:left="708" w:right="139" w:firstLine="0"/>
        <w:jc w:val="both"/>
        <w:rPr>
          <w:sz w:val="26"/>
        </w:rPr>
      </w:pPr>
      <w:r>
        <w:rPr>
          <w:i/>
          <w:sz w:val="26"/>
        </w:rPr>
        <w:t>Tỷ xứ chẳng phải đang sanh với người nào cõi nào, thời ý xứ sẽ không diệt với người ấy cõi ấy phải chăng? </w:t>
      </w:r>
      <w:r>
        <w:rPr>
          <w:sz w:val="26"/>
        </w:rPr>
        <w:t>Người nương cõi Sắc giới, người nương cõi Vô sắc với những cõi ấy, tỷ xứ chẳng phải đang sanh mà ý xứ sẽ diệt với người ấy cõi ấy. Còn người đang viên tịch, người nương cõi Vô tưởng với những cõi ấy, tỷ xứ chẳng phải đang sanh và ý xứ cũng sẽ không diệt?</w:t>
      </w:r>
    </w:p>
    <w:p>
      <w:pPr>
        <w:pStyle w:val="BodyText"/>
        <w:spacing w:before="119"/>
        <w:ind w:left="708" w:right="139"/>
      </w:pPr>
      <w:r>
        <w:rPr/>
        <w:t>Hay là ý xứ không diệt với người nào cõi nào, thời tỷ xứ chẳng phải đang sanh với người ấy cõi ấy phải chăng? Phải rồi...</w:t>
      </w:r>
    </w:p>
    <w:p>
      <w:pPr>
        <w:spacing w:line="299" w:lineRule="exact" w:before="0"/>
        <w:ind w:left="141" w:right="0" w:firstLine="0"/>
        <w:jc w:val="left"/>
        <w:rPr>
          <w:sz w:val="26"/>
        </w:rPr>
      </w:pPr>
      <w:r>
        <w:rPr>
          <w:b/>
          <w:spacing w:val="-4"/>
          <w:sz w:val="26"/>
        </w:rPr>
        <w:t>783</w:t>
      </w:r>
      <w:r>
        <w:rPr>
          <w:spacing w:val="-4"/>
          <w:sz w:val="26"/>
        </w:rPr>
        <w:t>.</w:t>
      </w:r>
    </w:p>
    <w:p>
      <w:pPr>
        <w:spacing w:before="1"/>
        <w:ind w:left="708" w:right="139" w:firstLine="0"/>
        <w:jc w:val="both"/>
        <w:rPr>
          <w:sz w:val="26"/>
        </w:rPr>
      </w:pPr>
      <w:r>
        <w:rPr>
          <w:i/>
          <w:sz w:val="26"/>
        </w:rPr>
        <w:t>Tỷ xứ chẳng phải đang sanh với người nào cõi nào, thời pháp xứ sẽ không diệt với người ấy cõi ấy phải chăng? </w:t>
      </w:r>
      <w:r>
        <w:rPr>
          <w:sz w:val="26"/>
        </w:rPr>
        <w:t>Tất cả người đang tử, người vô tỷ đang sanh với những cõi ấy, tỷ xứ chẳng phải đang sanh và pháp xứ sẽ diệt với người ấy cõi ấy. Còn người đang</w:t>
      </w:r>
      <w:r>
        <w:rPr>
          <w:spacing w:val="-3"/>
          <w:sz w:val="26"/>
        </w:rPr>
        <w:t> </w:t>
      </w:r>
      <w:r>
        <w:rPr>
          <w:sz w:val="26"/>
        </w:rPr>
        <w:t>viên</w:t>
      </w:r>
      <w:r>
        <w:rPr>
          <w:spacing w:val="-3"/>
          <w:sz w:val="26"/>
        </w:rPr>
        <w:t> </w:t>
      </w:r>
      <w:r>
        <w:rPr>
          <w:sz w:val="26"/>
        </w:rPr>
        <w:t>tịch với</w:t>
      </w:r>
      <w:r>
        <w:rPr>
          <w:spacing w:val="-1"/>
          <w:sz w:val="26"/>
        </w:rPr>
        <w:t> </w:t>
      </w:r>
      <w:r>
        <w:rPr>
          <w:sz w:val="26"/>
        </w:rPr>
        <w:t>những</w:t>
      </w:r>
      <w:r>
        <w:rPr>
          <w:spacing w:val="-3"/>
          <w:sz w:val="26"/>
        </w:rPr>
        <w:t> </w:t>
      </w:r>
      <w:r>
        <w:rPr>
          <w:sz w:val="26"/>
        </w:rPr>
        <w:t>cõi ấy,</w:t>
      </w:r>
      <w:r>
        <w:rPr>
          <w:spacing w:val="-3"/>
          <w:sz w:val="26"/>
        </w:rPr>
        <w:t> </w:t>
      </w:r>
      <w:r>
        <w:rPr>
          <w:sz w:val="26"/>
        </w:rPr>
        <w:t>tỷ</w:t>
      </w:r>
      <w:r>
        <w:rPr>
          <w:spacing w:val="-5"/>
          <w:sz w:val="26"/>
        </w:rPr>
        <w:t> </w:t>
      </w:r>
      <w:r>
        <w:rPr>
          <w:sz w:val="26"/>
        </w:rPr>
        <w:t>xứ</w:t>
      </w:r>
      <w:r>
        <w:rPr>
          <w:spacing w:val="-2"/>
          <w:sz w:val="26"/>
        </w:rPr>
        <w:t> </w:t>
      </w:r>
      <w:r>
        <w:rPr>
          <w:sz w:val="26"/>
        </w:rPr>
        <w:t>chẳng</w:t>
      </w:r>
      <w:r>
        <w:rPr>
          <w:spacing w:val="-1"/>
          <w:sz w:val="26"/>
        </w:rPr>
        <w:t> </w:t>
      </w:r>
      <w:r>
        <w:rPr>
          <w:sz w:val="26"/>
        </w:rPr>
        <w:t>phải</w:t>
      </w:r>
      <w:r>
        <w:rPr>
          <w:spacing w:val="-3"/>
          <w:sz w:val="26"/>
        </w:rPr>
        <w:t> </w:t>
      </w:r>
      <w:r>
        <w:rPr>
          <w:sz w:val="26"/>
        </w:rPr>
        <w:t>đang</w:t>
      </w:r>
      <w:r>
        <w:rPr>
          <w:spacing w:val="-3"/>
          <w:sz w:val="26"/>
        </w:rPr>
        <w:t> </w:t>
      </w:r>
      <w:r>
        <w:rPr>
          <w:sz w:val="26"/>
        </w:rPr>
        <w:t>sanh</w:t>
      </w:r>
      <w:r>
        <w:rPr>
          <w:spacing w:val="-3"/>
          <w:sz w:val="26"/>
        </w:rPr>
        <w:t> </w:t>
      </w:r>
      <w:r>
        <w:rPr>
          <w:sz w:val="26"/>
        </w:rPr>
        <w:t>và pháp xứ</w:t>
      </w:r>
      <w:r>
        <w:rPr>
          <w:spacing w:val="-1"/>
          <w:sz w:val="26"/>
        </w:rPr>
        <w:t> </w:t>
      </w:r>
      <w:r>
        <w:rPr>
          <w:sz w:val="26"/>
        </w:rPr>
        <w:t>cũng sẽ không </w:t>
      </w:r>
      <w:r>
        <w:rPr>
          <w:spacing w:val="-2"/>
          <w:sz w:val="26"/>
        </w:rPr>
        <w:t>diệt.</w:t>
      </w:r>
    </w:p>
    <w:p>
      <w:pPr>
        <w:pStyle w:val="BodyText"/>
        <w:spacing w:before="121"/>
        <w:ind w:left="708" w:right="140"/>
      </w:pPr>
      <w:r>
        <w:rPr/>
        <w:t>Hay là pháp xứ sẽ không diệt với người nào cõi nào, thời tỷ xứ chẳng phải đang sanh với người ấy cõi ấy phải chăng? Phải rồi.</w:t>
      </w:r>
    </w:p>
    <w:p>
      <w:pPr>
        <w:spacing w:line="299" w:lineRule="exact" w:before="0"/>
        <w:ind w:left="141" w:right="0" w:firstLine="0"/>
        <w:jc w:val="left"/>
        <w:rPr>
          <w:sz w:val="26"/>
        </w:rPr>
      </w:pPr>
      <w:r>
        <w:rPr>
          <w:b/>
          <w:spacing w:val="-4"/>
          <w:sz w:val="26"/>
        </w:rPr>
        <w:t>784</w:t>
      </w:r>
      <w:r>
        <w:rPr>
          <w:spacing w:val="-4"/>
          <w:sz w:val="26"/>
        </w:rPr>
        <w:t>.</w:t>
      </w:r>
    </w:p>
    <w:p>
      <w:pPr>
        <w:spacing w:before="1"/>
        <w:ind w:left="708" w:right="139" w:firstLine="0"/>
        <w:jc w:val="both"/>
        <w:rPr>
          <w:sz w:val="26"/>
        </w:rPr>
      </w:pPr>
      <w:r>
        <w:rPr>
          <w:i/>
          <w:sz w:val="26"/>
        </w:rPr>
        <w:t>Sắc xứ chẳng phải đang sanh với người nào cõi nào, thời ý xứ sẽ không diệt với người ấy cõi ấy phải chăng? </w:t>
      </w:r>
      <w:r>
        <w:rPr>
          <w:sz w:val="26"/>
        </w:rPr>
        <w:t>Người đang tử cõi Ngũ uẩn, người nương cõi Vô sắc với những cõi ấy, sắc xứ chẳng phải đang sanh mà ý xứ sẽ diệt với người ấy cõi ấy. Còn người đang viên tịch, người đang tử cõi Vô tưởng với những cõi ấy, sắc xứ chẳng phải đang sanh mà ý xứ cũng sẽ diệt.</w:t>
      </w:r>
    </w:p>
    <w:p>
      <w:pPr>
        <w:spacing w:after="0"/>
        <w:jc w:val="both"/>
        <w:rPr>
          <w:sz w:val="26"/>
        </w:rPr>
        <w:sectPr>
          <w:pgSz w:w="11630" w:h="16450"/>
          <w:pgMar w:header="576" w:footer="0" w:top="920" w:bottom="280" w:left="850" w:right="850"/>
        </w:sectPr>
      </w:pPr>
    </w:p>
    <w:p>
      <w:pPr>
        <w:pStyle w:val="BodyText"/>
        <w:spacing w:before="268"/>
        <w:ind w:left="708" w:right="139"/>
      </w:pPr>
      <w:bookmarkStart w:name="_bookmark20" w:id="21"/>
      <w:bookmarkEnd w:id="21"/>
      <w:r>
        <w:rPr/>
      </w:r>
      <w:r>
        <w:rPr/>
        <w:t>Hay</w:t>
      </w:r>
      <w:r>
        <w:rPr>
          <w:spacing w:val="-3"/>
        </w:rPr>
        <w:t> </w:t>
      </w:r>
      <w:r>
        <w:rPr/>
        <w:t>là ý xứ sẽ không diệt với người nào cõi nào, thời sắc xứ chẳng phải đang sanh với người ấy cõi ấy phải chăng? Người vô tưởng đang sanh với những cõi ấy, ý xứ sẽ không diệt mà sắc xứ đang sanh với người ấy cõi ấy. Còn người đang viên tịch, người đang tử cõi Vô tưởng với những cõi ấy, ý xứ sẽ không diệt và sắc xứ cũng chẳng phải đang sanh.</w:t>
      </w:r>
    </w:p>
    <w:p>
      <w:pPr>
        <w:spacing w:line="298" w:lineRule="exact" w:before="1"/>
        <w:ind w:left="141" w:right="0" w:firstLine="0"/>
        <w:jc w:val="left"/>
        <w:rPr>
          <w:sz w:val="26"/>
        </w:rPr>
      </w:pPr>
      <w:r>
        <w:rPr>
          <w:b/>
          <w:spacing w:val="-4"/>
          <w:sz w:val="26"/>
        </w:rPr>
        <w:t>785</w:t>
      </w:r>
      <w:r>
        <w:rPr>
          <w:spacing w:val="-4"/>
          <w:sz w:val="26"/>
        </w:rPr>
        <w:t>.</w:t>
      </w:r>
    </w:p>
    <w:p>
      <w:pPr>
        <w:spacing w:before="0"/>
        <w:ind w:left="708" w:right="137" w:firstLine="0"/>
        <w:jc w:val="both"/>
        <w:rPr>
          <w:sz w:val="26"/>
        </w:rPr>
      </w:pPr>
      <w:r>
        <w:rPr>
          <w:i/>
          <w:sz w:val="26"/>
        </w:rPr>
        <w:t>Sắc xứ chẳng phải đang sanh với người nào cõi nào, thời pháp xứ sẽ không diệt với người ấy cõi ấy phải chăng? </w:t>
      </w:r>
      <w:r>
        <w:rPr>
          <w:sz w:val="26"/>
        </w:rPr>
        <w:t>Tất cả người đang tử, người vô sắc đang sanh với những cõi ấy, sắc xứ chẳng phải đang sanh mà pháp xứ sẽ diệt với người ấy cõi ấy. Còn</w:t>
      </w:r>
      <w:r>
        <w:rPr>
          <w:spacing w:val="80"/>
          <w:sz w:val="26"/>
        </w:rPr>
        <w:t> </w:t>
      </w:r>
      <w:r>
        <w:rPr>
          <w:sz w:val="26"/>
        </w:rPr>
        <w:t>người đang viên tịch với những cõi ấy, sắc xứ chẳng phải đang sanh và pháp xứ cũng sẽ không diệt.</w:t>
      </w:r>
    </w:p>
    <w:p>
      <w:pPr>
        <w:pStyle w:val="BodyText"/>
        <w:spacing w:before="120"/>
        <w:ind w:left="708" w:right="140"/>
      </w:pPr>
      <w:r>
        <w:rPr/>
        <w:t>Hay là pháp xứ sẽ không diệt với người nào cõi nào, thời sắc xứ chẳng phải đang sanh với người ấy cõi ấy phải chăng? Phải rồi...</w:t>
      </w:r>
    </w:p>
    <w:p>
      <w:pPr>
        <w:spacing w:before="0"/>
        <w:ind w:left="141" w:right="0" w:firstLine="0"/>
        <w:jc w:val="left"/>
        <w:rPr>
          <w:sz w:val="26"/>
        </w:rPr>
      </w:pPr>
      <w:r>
        <w:rPr>
          <w:b/>
          <w:spacing w:val="-4"/>
          <w:sz w:val="26"/>
        </w:rPr>
        <w:t>786</w:t>
      </w:r>
      <w:r>
        <w:rPr>
          <w:spacing w:val="-4"/>
          <w:sz w:val="26"/>
        </w:rPr>
        <w:t>.</w:t>
      </w:r>
    </w:p>
    <w:p>
      <w:pPr>
        <w:spacing w:before="1"/>
        <w:ind w:left="708" w:right="138" w:firstLine="0"/>
        <w:jc w:val="both"/>
        <w:rPr>
          <w:sz w:val="26"/>
        </w:rPr>
      </w:pPr>
      <w:r>
        <w:rPr>
          <w:i/>
          <w:sz w:val="26"/>
        </w:rPr>
        <w:t>Ý xứ chẳng phải đang sanh với người nào, thời pháp xứ sẽ không diệt với người ấy cõi ấy phải chăng? </w:t>
      </w:r>
      <w:r>
        <w:rPr>
          <w:sz w:val="26"/>
        </w:rPr>
        <w:t>Tất cả người đang tử, người vô tâm đang sanh với những cõi ấy, ý xứ chẳng phải đang sanh mà pháp xứ sẽ diệt với người ấy cõi ấy. Còn người đang viên tịch với những cõi ấy, ý xứ chẳng phải đang sanh và pháp xứ cũng sẽ không diệt.</w:t>
      </w:r>
    </w:p>
    <w:p>
      <w:pPr>
        <w:pStyle w:val="BodyText"/>
        <w:spacing w:before="119"/>
        <w:ind w:left="708" w:right="140"/>
      </w:pPr>
      <w:r>
        <w:rPr/>
        <w:t>Hay là pháp xứ sẽ không diệt với người nào cõi nào, thời ý xứ chẳng phải đang sanh với người ấy cõi ấy phải chăng? Phải rồi.</w:t>
      </w:r>
    </w:p>
    <w:p>
      <w:pPr>
        <w:pStyle w:val="BodyText"/>
        <w:spacing w:before="121"/>
        <w:ind w:left="0"/>
        <w:jc w:val="left"/>
      </w:pPr>
    </w:p>
    <w:p>
      <w:pPr>
        <w:spacing w:line="298" w:lineRule="exact" w:before="0"/>
        <w:ind w:left="141" w:right="0" w:firstLine="0"/>
        <w:jc w:val="left"/>
        <w:rPr>
          <w:sz w:val="26"/>
        </w:rPr>
      </w:pPr>
      <w:r>
        <w:rPr>
          <w:b/>
          <w:spacing w:val="-4"/>
          <w:sz w:val="26"/>
        </w:rPr>
        <w:t>787</w:t>
      </w:r>
      <w:r>
        <w:rPr>
          <w:spacing w:val="-4"/>
          <w:sz w:val="26"/>
        </w:rPr>
        <w:t>.</w:t>
      </w:r>
    </w:p>
    <w:p>
      <w:pPr>
        <w:spacing w:before="0"/>
        <w:ind w:left="708" w:right="137" w:firstLine="0"/>
        <w:jc w:val="both"/>
        <w:rPr>
          <w:sz w:val="26"/>
        </w:rPr>
      </w:pPr>
      <w:r>
        <w:rPr>
          <w:i/>
          <w:sz w:val="26"/>
        </w:rPr>
        <w:t>Nhãn xứ </w:t>
      </w:r>
      <w:r>
        <w:rPr>
          <w:b/>
          <w:i/>
          <w:sz w:val="26"/>
        </w:rPr>
        <w:t>từng</w:t>
      </w:r>
      <w:r>
        <w:rPr>
          <w:b/>
          <w:i/>
          <w:spacing w:val="-1"/>
          <w:sz w:val="26"/>
        </w:rPr>
        <w:t> </w:t>
      </w:r>
      <w:r>
        <w:rPr>
          <w:b/>
          <w:i/>
          <w:sz w:val="26"/>
        </w:rPr>
        <w:t>sanh </w:t>
      </w:r>
      <w:r>
        <w:rPr>
          <w:i/>
          <w:sz w:val="26"/>
        </w:rPr>
        <w:t>với người nào,</w:t>
      </w:r>
      <w:r>
        <w:rPr>
          <w:i/>
          <w:spacing w:val="-1"/>
          <w:sz w:val="26"/>
        </w:rPr>
        <w:t> </w:t>
      </w:r>
      <w:r>
        <w:rPr>
          <w:i/>
          <w:sz w:val="26"/>
        </w:rPr>
        <w:t>thời nhĩ</w:t>
      </w:r>
      <w:r>
        <w:rPr>
          <w:i/>
          <w:spacing w:val="-1"/>
          <w:sz w:val="26"/>
        </w:rPr>
        <w:t> </w:t>
      </w:r>
      <w:r>
        <w:rPr>
          <w:i/>
          <w:sz w:val="26"/>
        </w:rPr>
        <w:t>xứ </w:t>
      </w:r>
      <w:r>
        <w:rPr>
          <w:b/>
          <w:i/>
          <w:sz w:val="26"/>
        </w:rPr>
        <w:t>sẽ diệt </w:t>
      </w:r>
      <w:r>
        <w:rPr>
          <w:i/>
          <w:sz w:val="26"/>
        </w:rPr>
        <w:t>với người ấy phải</w:t>
      </w:r>
      <w:r>
        <w:rPr>
          <w:i/>
          <w:spacing w:val="-1"/>
          <w:sz w:val="26"/>
        </w:rPr>
        <w:t> </w:t>
      </w:r>
      <w:r>
        <w:rPr>
          <w:i/>
          <w:sz w:val="26"/>
        </w:rPr>
        <w:t>chăng? </w:t>
      </w:r>
      <w:r>
        <w:rPr>
          <w:sz w:val="26"/>
        </w:rPr>
        <w:t>Người đang viên tịch cõi Ngũ uẩn, người kiếp chót cõi Vô sắc và người nào đang tử sẽ sanh cõi Vô sắc rồi viên tịch sắc xứ từng sanh mà nhĩ xứ không diệt với người ấy. Còn người mà ngoài ra đó, sắc xứ từng sanh mà nhĩ xứ cũng sẽ diệt.</w:t>
      </w:r>
    </w:p>
    <w:p>
      <w:pPr>
        <w:pStyle w:val="BodyText"/>
        <w:spacing w:before="121"/>
        <w:ind w:left="708" w:right="142"/>
      </w:pPr>
      <w:r>
        <w:rPr/>
        <w:t>Hay là nhĩ xứ sẽ diệt với người nào, thời nhãn xứ từng sanh với người ấy phải chăng? Phải rồi...</w:t>
      </w:r>
    </w:p>
    <w:p>
      <w:pPr>
        <w:pStyle w:val="BodyText"/>
        <w:ind w:left="708" w:right="137" w:firstLine="285"/>
      </w:pPr>
      <w:r>
        <w:rPr/>
        <w:t>Những câu hỏi quá khứ - vị lai trong phần diệt nói về người, cõi hoặc người và cõi, thuận hay nghịch đã phân như thế nào, thời phần quá khứ - vị lai trong sanh diệt cũng như thế đó.</w:t>
      </w:r>
    </w:p>
    <w:p>
      <w:pPr>
        <w:spacing w:line="297" w:lineRule="exact" w:before="0"/>
        <w:ind w:left="2428" w:right="2428" w:firstLine="0"/>
        <w:jc w:val="center"/>
        <w:rPr>
          <w:i/>
          <w:sz w:val="26"/>
        </w:rPr>
      </w:pPr>
      <w:r>
        <w:rPr>
          <w:i/>
          <w:sz w:val="26"/>
        </w:rPr>
        <w:t>Dứt</w:t>
      </w:r>
      <w:r>
        <w:rPr>
          <w:i/>
          <w:spacing w:val="-5"/>
          <w:sz w:val="26"/>
        </w:rPr>
        <w:t> </w:t>
      </w:r>
      <w:r>
        <w:rPr>
          <w:i/>
          <w:sz w:val="26"/>
        </w:rPr>
        <w:t>phần</w:t>
      </w:r>
      <w:r>
        <w:rPr>
          <w:i/>
          <w:spacing w:val="-4"/>
          <w:sz w:val="26"/>
        </w:rPr>
        <w:t> </w:t>
      </w:r>
      <w:r>
        <w:rPr>
          <w:i/>
          <w:sz w:val="26"/>
        </w:rPr>
        <w:t>hành</w:t>
      </w:r>
      <w:r>
        <w:rPr>
          <w:i/>
          <w:spacing w:val="-4"/>
          <w:sz w:val="26"/>
        </w:rPr>
        <w:t> </w:t>
      </w:r>
      <w:r>
        <w:rPr>
          <w:i/>
          <w:sz w:val="26"/>
        </w:rPr>
        <w:t>vi</w:t>
      </w:r>
      <w:r>
        <w:rPr>
          <w:i/>
          <w:spacing w:val="-4"/>
          <w:sz w:val="26"/>
        </w:rPr>
        <w:t> </w:t>
      </w:r>
      <w:r>
        <w:rPr>
          <w:i/>
          <w:sz w:val="26"/>
        </w:rPr>
        <w:t>sanh</w:t>
      </w:r>
      <w:r>
        <w:rPr>
          <w:i/>
          <w:spacing w:val="-3"/>
          <w:sz w:val="26"/>
        </w:rPr>
        <w:t> </w:t>
      </w:r>
      <w:r>
        <w:rPr>
          <w:i/>
          <w:sz w:val="26"/>
        </w:rPr>
        <w:t>và</w:t>
      </w:r>
      <w:r>
        <w:rPr>
          <w:i/>
          <w:spacing w:val="-3"/>
          <w:sz w:val="26"/>
        </w:rPr>
        <w:t> </w:t>
      </w:r>
      <w:r>
        <w:rPr>
          <w:i/>
          <w:spacing w:val="-4"/>
          <w:sz w:val="26"/>
        </w:rPr>
        <w:t>diệt</w:t>
      </w:r>
    </w:p>
    <w:p>
      <w:pPr>
        <w:spacing w:before="145"/>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7"/>
        <w:spacing w:line="295" w:lineRule="exact" w:before="275"/>
        <w:ind w:left="2428" w:right="2428"/>
        <w:jc w:val="center"/>
      </w:pPr>
      <w:r>
        <w:rPr>
          <w:color w:val="00AF50"/>
        </w:rPr>
        <w:t>PHẦN</w:t>
      </w:r>
      <w:r>
        <w:rPr>
          <w:color w:val="00AF50"/>
          <w:spacing w:val="-7"/>
        </w:rPr>
        <w:t> </w:t>
      </w:r>
      <w:r>
        <w:rPr>
          <w:color w:val="00AF50"/>
        </w:rPr>
        <w:t>ĐẠT</w:t>
      </w:r>
      <w:r>
        <w:rPr>
          <w:color w:val="00AF50"/>
          <w:spacing w:val="-6"/>
        </w:rPr>
        <w:t> </w:t>
      </w:r>
      <w:r>
        <w:rPr>
          <w:color w:val="00AF50"/>
          <w:spacing w:val="-5"/>
        </w:rPr>
        <w:t>TRI</w:t>
      </w:r>
    </w:p>
    <w:p>
      <w:pPr>
        <w:spacing w:line="295" w:lineRule="exact" w:before="0"/>
        <w:ind w:left="141" w:right="0" w:firstLine="0"/>
        <w:jc w:val="left"/>
        <w:rPr>
          <w:sz w:val="26"/>
        </w:rPr>
      </w:pPr>
      <w:r>
        <w:rPr>
          <w:b/>
          <w:spacing w:val="-4"/>
          <w:sz w:val="26"/>
        </w:rPr>
        <w:t>788</w:t>
      </w:r>
      <w:r>
        <w:rPr>
          <w:spacing w:val="-4"/>
          <w:sz w:val="26"/>
        </w:rPr>
        <w:t>.</w:t>
      </w:r>
    </w:p>
    <w:p>
      <w:pPr>
        <w:pStyle w:val="ListParagraph"/>
        <w:numPr>
          <w:ilvl w:val="0"/>
          <w:numId w:val="8"/>
        </w:numPr>
        <w:tabs>
          <w:tab w:pos="708" w:val="left" w:leader="none"/>
        </w:tabs>
        <w:spacing w:line="237" w:lineRule="auto" w:before="5" w:after="0"/>
        <w:ind w:left="708" w:right="139" w:hanging="284"/>
        <w:jc w:val="left"/>
        <w:rPr>
          <w:sz w:val="26"/>
        </w:rPr>
      </w:pPr>
      <w:r>
        <w:rPr>
          <w:i/>
          <w:sz w:val="26"/>
        </w:rPr>
        <w:t>Người nào</w:t>
      </w:r>
      <w:r>
        <w:rPr>
          <w:i/>
          <w:spacing w:val="-1"/>
          <w:sz w:val="26"/>
        </w:rPr>
        <w:t> </w:t>
      </w:r>
      <w:r>
        <w:rPr>
          <w:i/>
          <w:sz w:val="26"/>
        </w:rPr>
        <w:t>đang đạt</w:t>
      </w:r>
      <w:r>
        <w:rPr>
          <w:i/>
          <w:spacing w:val="-1"/>
          <w:sz w:val="26"/>
        </w:rPr>
        <w:t> </w:t>
      </w:r>
      <w:r>
        <w:rPr>
          <w:i/>
          <w:sz w:val="26"/>
        </w:rPr>
        <w:t>tri (tuyệt</w:t>
      </w:r>
      <w:r>
        <w:rPr>
          <w:i/>
          <w:spacing w:val="-1"/>
          <w:sz w:val="26"/>
        </w:rPr>
        <w:t> </w:t>
      </w:r>
      <w:r>
        <w:rPr>
          <w:i/>
          <w:sz w:val="26"/>
        </w:rPr>
        <w:t>trừ)</w:t>
      </w:r>
      <w:r>
        <w:rPr>
          <w:i/>
          <w:spacing w:val="-3"/>
          <w:sz w:val="26"/>
        </w:rPr>
        <w:t> </w:t>
      </w:r>
      <w:r>
        <w:rPr>
          <w:i/>
          <w:sz w:val="26"/>
        </w:rPr>
        <w:t>nhãn</w:t>
      </w:r>
      <w:r>
        <w:rPr>
          <w:i/>
          <w:spacing w:val="-1"/>
          <w:sz w:val="26"/>
        </w:rPr>
        <w:t> </w:t>
      </w:r>
      <w:r>
        <w:rPr>
          <w:i/>
          <w:sz w:val="26"/>
        </w:rPr>
        <w:t>xứ thời người ấy đang đạt</w:t>
      </w:r>
      <w:r>
        <w:rPr>
          <w:i/>
          <w:spacing w:val="-1"/>
          <w:sz w:val="26"/>
        </w:rPr>
        <w:t> </w:t>
      </w:r>
      <w:r>
        <w:rPr>
          <w:i/>
          <w:sz w:val="26"/>
        </w:rPr>
        <w:t>tri (tuyệt</w:t>
      </w:r>
      <w:r>
        <w:rPr>
          <w:i/>
          <w:spacing w:val="-1"/>
          <w:sz w:val="26"/>
        </w:rPr>
        <w:t> </w:t>
      </w:r>
      <w:r>
        <w:rPr>
          <w:i/>
          <w:sz w:val="26"/>
        </w:rPr>
        <w:t>trừ)</w:t>
      </w:r>
      <w:r>
        <w:rPr>
          <w:i/>
          <w:spacing w:val="-3"/>
          <w:sz w:val="26"/>
        </w:rPr>
        <w:t> </w:t>
      </w:r>
      <w:r>
        <w:rPr>
          <w:i/>
          <w:sz w:val="26"/>
        </w:rPr>
        <w:t>nhĩ</w:t>
      </w:r>
      <w:r>
        <w:rPr>
          <w:i/>
          <w:spacing w:val="-1"/>
          <w:sz w:val="26"/>
        </w:rPr>
        <w:t> </w:t>
      </w:r>
      <w:r>
        <w:rPr>
          <w:i/>
          <w:sz w:val="26"/>
        </w:rPr>
        <w:t>xứ phải chăng? </w:t>
      </w:r>
      <w:r>
        <w:rPr>
          <w:sz w:val="26"/>
        </w:rPr>
        <w:t>Phải rồi...</w:t>
      </w:r>
    </w:p>
    <w:p>
      <w:pPr>
        <w:pStyle w:val="BodyText"/>
        <w:spacing w:before="122"/>
        <w:ind w:left="708"/>
        <w:jc w:val="left"/>
      </w:pPr>
      <w:r>
        <w:rPr/>
        <w:t>Hay</w:t>
      </w:r>
      <w:r>
        <w:rPr>
          <w:spacing w:val="-8"/>
        </w:rPr>
        <w:t> </w:t>
      </w:r>
      <w:r>
        <w:rPr/>
        <w:t>là</w:t>
      </w:r>
      <w:r>
        <w:rPr>
          <w:spacing w:val="-5"/>
        </w:rPr>
        <w:t> </w:t>
      </w:r>
      <w:r>
        <w:rPr/>
        <w:t>người</w:t>
      </w:r>
      <w:r>
        <w:rPr>
          <w:spacing w:val="-2"/>
        </w:rPr>
        <w:t> </w:t>
      </w:r>
      <w:r>
        <w:rPr/>
        <w:t>nào</w:t>
      </w:r>
      <w:r>
        <w:rPr>
          <w:spacing w:val="-6"/>
        </w:rPr>
        <w:t> </w:t>
      </w:r>
      <w:r>
        <w:rPr/>
        <w:t>đang</w:t>
      </w:r>
      <w:r>
        <w:rPr>
          <w:spacing w:val="-2"/>
        </w:rPr>
        <w:t> </w:t>
      </w:r>
      <w:r>
        <w:rPr/>
        <w:t>đạt</w:t>
      </w:r>
      <w:r>
        <w:rPr>
          <w:spacing w:val="-5"/>
        </w:rPr>
        <w:t> </w:t>
      </w:r>
      <w:r>
        <w:rPr/>
        <w:t>tri</w:t>
      </w:r>
      <w:r>
        <w:rPr>
          <w:spacing w:val="-5"/>
        </w:rPr>
        <w:t> </w:t>
      </w:r>
      <w:r>
        <w:rPr/>
        <w:t>(tuyệt</w:t>
      </w:r>
      <w:r>
        <w:rPr>
          <w:spacing w:val="-5"/>
        </w:rPr>
        <w:t> </w:t>
      </w:r>
      <w:r>
        <w:rPr/>
        <w:t>trừ)</w:t>
      </w:r>
      <w:r>
        <w:rPr>
          <w:spacing w:val="-6"/>
        </w:rPr>
        <w:t> </w:t>
      </w:r>
      <w:r>
        <w:rPr/>
        <w:t>nhãn</w:t>
      </w:r>
      <w:r>
        <w:rPr>
          <w:spacing w:val="-3"/>
        </w:rPr>
        <w:t> </w:t>
      </w:r>
      <w:r>
        <w:rPr/>
        <w:t>xứ</w:t>
      </w:r>
      <w:r>
        <w:rPr>
          <w:spacing w:val="-4"/>
        </w:rPr>
        <w:t> </w:t>
      </w:r>
      <w:r>
        <w:rPr/>
        <w:t>phải</w:t>
      </w:r>
      <w:r>
        <w:rPr>
          <w:spacing w:val="-6"/>
        </w:rPr>
        <w:t> </w:t>
      </w:r>
      <w:r>
        <w:rPr/>
        <w:t>chăng?</w:t>
      </w:r>
      <w:r>
        <w:rPr>
          <w:spacing w:val="-3"/>
        </w:rPr>
        <w:t> </w:t>
      </w:r>
      <w:r>
        <w:rPr/>
        <w:t>Phải</w:t>
      </w:r>
      <w:r>
        <w:rPr>
          <w:spacing w:val="-5"/>
        </w:rPr>
        <w:t> </w:t>
      </w:r>
      <w:r>
        <w:rPr>
          <w:spacing w:val="-2"/>
        </w:rPr>
        <w:t>rồi...</w:t>
      </w:r>
    </w:p>
    <w:p>
      <w:pPr>
        <w:pStyle w:val="ListParagraph"/>
        <w:numPr>
          <w:ilvl w:val="0"/>
          <w:numId w:val="8"/>
        </w:numPr>
        <w:tabs>
          <w:tab w:pos="708" w:val="left" w:leader="none"/>
          <w:tab w:pos="710" w:val="left" w:leader="none"/>
        </w:tabs>
        <w:spacing w:line="240" w:lineRule="auto" w:before="119" w:after="0"/>
        <w:ind w:left="710" w:right="140" w:hanging="287"/>
        <w:jc w:val="left"/>
        <w:rPr>
          <w:sz w:val="26"/>
        </w:rPr>
      </w:pPr>
      <w:r>
        <w:rPr>
          <w:i/>
          <w:sz w:val="26"/>
        </w:rPr>
        <w:t>Người nào chẳng phải đang đạt tri (tuyệt trừ) nhãn xứ thời người ấy chẳng phải đang đạt tri (tuyệt trừ) nhĩ xứ phải chăng? </w:t>
      </w:r>
      <w:r>
        <w:rPr>
          <w:sz w:val="26"/>
        </w:rPr>
        <w:t>Phải rồi...</w:t>
      </w:r>
    </w:p>
    <w:p>
      <w:pPr>
        <w:pStyle w:val="BodyText"/>
        <w:spacing w:before="119"/>
        <w:ind w:left="708" w:right="133"/>
        <w:jc w:val="left"/>
      </w:pPr>
      <w:r>
        <w:rPr/>
        <w:t>Hay là người nào chẳng phải đang đạt tri (tuyệt trừ) nhĩ xứ thời người ấy chẳng phải</w:t>
      </w:r>
      <w:r>
        <w:rPr>
          <w:spacing w:val="80"/>
        </w:rPr>
        <w:t> </w:t>
      </w:r>
      <w:r>
        <w:rPr/>
        <w:t>đang đạt tri nhãn xứ phải chăng? Phải rồi...</w:t>
      </w:r>
    </w:p>
    <w:p>
      <w:pPr>
        <w:spacing w:line="299" w:lineRule="exact" w:before="0"/>
        <w:ind w:left="141" w:right="0" w:firstLine="0"/>
        <w:jc w:val="left"/>
        <w:rPr>
          <w:sz w:val="26"/>
        </w:rPr>
      </w:pPr>
      <w:r>
        <w:rPr>
          <w:b/>
          <w:spacing w:val="-4"/>
          <w:sz w:val="26"/>
        </w:rPr>
        <w:t>789</w:t>
      </w:r>
      <w:r>
        <w:rPr>
          <w:spacing w:val="-4"/>
          <w:sz w:val="26"/>
        </w:rPr>
        <w:t>.</w:t>
      </w:r>
    </w:p>
    <w:p>
      <w:pPr>
        <w:pStyle w:val="ListParagraph"/>
        <w:numPr>
          <w:ilvl w:val="0"/>
          <w:numId w:val="8"/>
        </w:numPr>
        <w:tabs>
          <w:tab w:pos="708" w:val="left" w:leader="none"/>
        </w:tabs>
        <w:spacing w:line="240" w:lineRule="auto" w:before="1" w:after="0"/>
        <w:ind w:left="708" w:right="139" w:hanging="284"/>
        <w:jc w:val="left"/>
        <w:rPr>
          <w:sz w:val="26"/>
        </w:rPr>
      </w:pPr>
      <w:r>
        <w:rPr>
          <w:i/>
          <w:sz w:val="26"/>
        </w:rPr>
        <w:t>Người nào từng đạt tri (tuyệt trừ) nhãn xứ thời người ấy từng đạt tri (tuyệt trừ) nhĩ xứ phải chăng? </w:t>
      </w:r>
      <w:r>
        <w:rPr>
          <w:sz w:val="26"/>
        </w:rPr>
        <w:t>Phải rồi...</w:t>
      </w:r>
    </w:p>
    <w:p>
      <w:pPr>
        <w:pStyle w:val="BodyText"/>
        <w:spacing w:before="120"/>
        <w:ind w:left="708" w:right="133"/>
        <w:jc w:val="left"/>
      </w:pPr>
      <w:r>
        <w:rPr/>
        <w:t>Hay</w:t>
      </w:r>
      <w:r>
        <w:rPr>
          <w:spacing w:val="18"/>
        </w:rPr>
        <w:t> </w:t>
      </w:r>
      <w:r>
        <w:rPr/>
        <w:t>là</w:t>
      </w:r>
      <w:r>
        <w:rPr>
          <w:spacing w:val="19"/>
        </w:rPr>
        <w:t> </w:t>
      </w:r>
      <w:r>
        <w:rPr/>
        <w:t>người</w:t>
      </w:r>
      <w:r>
        <w:rPr>
          <w:spacing w:val="19"/>
        </w:rPr>
        <w:t> </w:t>
      </w:r>
      <w:r>
        <w:rPr/>
        <w:t>nào</w:t>
      </w:r>
      <w:r>
        <w:rPr>
          <w:spacing w:val="21"/>
        </w:rPr>
        <w:t> </w:t>
      </w:r>
      <w:r>
        <w:rPr/>
        <w:t>từng</w:t>
      </w:r>
      <w:r>
        <w:rPr>
          <w:spacing w:val="22"/>
        </w:rPr>
        <w:t> </w:t>
      </w:r>
      <w:r>
        <w:rPr/>
        <w:t>đạt</w:t>
      </w:r>
      <w:r>
        <w:rPr>
          <w:spacing w:val="19"/>
        </w:rPr>
        <w:t> </w:t>
      </w:r>
      <w:r>
        <w:rPr/>
        <w:t>tri</w:t>
      </w:r>
      <w:r>
        <w:rPr>
          <w:spacing w:val="19"/>
        </w:rPr>
        <w:t> </w:t>
      </w:r>
      <w:r>
        <w:rPr/>
        <w:t>(tuyệt</w:t>
      </w:r>
      <w:r>
        <w:rPr>
          <w:spacing w:val="19"/>
        </w:rPr>
        <w:t> </w:t>
      </w:r>
      <w:r>
        <w:rPr/>
        <w:t>trừ)</w:t>
      </w:r>
      <w:r>
        <w:rPr>
          <w:spacing w:val="19"/>
        </w:rPr>
        <w:t> </w:t>
      </w:r>
      <w:r>
        <w:rPr/>
        <w:t>nhĩ</w:t>
      </w:r>
      <w:r>
        <w:rPr>
          <w:spacing w:val="21"/>
        </w:rPr>
        <w:t> </w:t>
      </w:r>
      <w:r>
        <w:rPr/>
        <w:t>xứ</w:t>
      </w:r>
      <w:r>
        <w:rPr>
          <w:spacing w:val="20"/>
        </w:rPr>
        <w:t> </w:t>
      </w:r>
      <w:r>
        <w:rPr/>
        <w:t>thời</w:t>
      </w:r>
      <w:r>
        <w:rPr>
          <w:spacing w:val="19"/>
        </w:rPr>
        <w:t> </w:t>
      </w:r>
      <w:r>
        <w:rPr/>
        <w:t>người</w:t>
      </w:r>
      <w:r>
        <w:rPr>
          <w:spacing w:val="19"/>
        </w:rPr>
        <w:t> </w:t>
      </w:r>
      <w:r>
        <w:rPr/>
        <w:t>ấy từng</w:t>
      </w:r>
      <w:r>
        <w:rPr>
          <w:spacing w:val="24"/>
        </w:rPr>
        <w:t> </w:t>
      </w:r>
      <w:r>
        <w:rPr/>
        <w:t>đạt</w:t>
      </w:r>
      <w:r>
        <w:rPr>
          <w:spacing w:val="19"/>
        </w:rPr>
        <w:t> </w:t>
      </w:r>
      <w:r>
        <w:rPr/>
        <w:t>tri</w:t>
      </w:r>
      <w:r>
        <w:rPr>
          <w:spacing w:val="19"/>
        </w:rPr>
        <w:t> </w:t>
      </w:r>
      <w:r>
        <w:rPr/>
        <w:t>(tuyệt</w:t>
      </w:r>
      <w:r>
        <w:rPr>
          <w:spacing w:val="19"/>
        </w:rPr>
        <w:t> </w:t>
      </w:r>
      <w:r>
        <w:rPr/>
        <w:t>trừ) nhãn xứ phải chăng? Phải rồi...</w:t>
      </w:r>
    </w:p>
    <w:p>
      <w:pPr>
        <w:pStyle w:val="ListParagraph"/>
        <w:numPr>
          <w:ilvl w:val="0"/>
          <w:numId w:val="8"/>
        </w:numPr>
        <w:tabs>
          <w:tab w:pos="708" w:val="left" w:leader="none"/>
          <w:tab w:pos="710" w:val="left" w:leader="none"/>
        </w:tabs>
        <w:spacing w:line="237" w:lineRule="auto" w:before="122" w:after="0"/>
        <w:ind w:left="710" w:right="137" w:hanging="287"/>
        <w:jc w:val="left"/>
        <w:rPr>
          <w:sz w:val="26"/>
        </w:rPr>
      </w:pPr>
      <w:r>
        <w:rPr>
          <w:i/>
          <w:sz w:val="26"/>
        </w:rPr>
        <w:t>Người</w:t>
      </w:r>
      <w:r>
        <w:rPr>
          <w:i/>
          <w:spacing w:val="33"/>
          <w:sz w:val="26"/>
        </w:rPr>
        <w:t> </w:t>
      </w:r>
      <w:r>
        <w:rPr>
          <w:i/>
          <w:sz w:val="26"/>
        </w:rPr>
        <w:t>nào</w:t>
      </w:r>
      <w:r>
        <w:rPr>
          <w:i/>
          <w:spacing w:val="33"/>
          <w:sz w:val="26"/>
        </w:rPr>
        <w:t> </w:t>
      </w:r>
      <w:r>
        <w:rPr>
          <w:i/>
          <w:sz w:val="26"/>
        </w:rPr>
        <w:t>không</w:t>
      </w:r>
      <w:r>
        <w:rPr>
          <w:i/>
          <w:spacing w:val="33"/>
          <w:sz w:val="26"/>
        </w:rPr>
        <w:t> </w:t>
      </w:r>
      <w:r>
        <w:rPr>
          <w:i/>
          <w:sz w:val="26"/>
        </w:rPr>
        <w:t>từng</w:t>
      </w:r>
      <w:r>
        <w:rPr>
          <w:i/>
          <w:spacing w:val="34"/>
          <w:sz w:val="26"/>
        </w:rPr>
        <w:t> </w:t>
      </w:r>
      <w:r>
        <w:rPr>
          <w:i/>
          <w:sz w:val="26"/>
        </w:rPr>
        <w:t>đạt</w:t>
      </w:r>
      <w:r>
        <w:rPr>
          <w:i/>
          <w:spacing w:val="33"/>
          <w:sz w:val="26"/>
        </w:rPr>
        <w:t> </w:t>
      </w:r>
      <w:r>
        <w:rPr>
          <w:i/>
          <w:sz w:val="26"/>
        </w:rPr>
        <w:t>tri</w:t>
      </w:r>
      <w:r>
        <w:rPr>
          <w:i/>
          <w:spacing w:val="36"/>
          <w:sz w:val="26"/>
        </w:rPr>
        <w:t> </w:t>
      </w:r>
      <w:r>
        <w:rPr>
          <w:i/>
          <w:sz w:val="26"/>
        </w:rPr>
        <w:t>(tuyệt</w:t>
      </w:r>
      <w:r>
        <w:rPr>
          <w:i/>
          <w:spacing w:val="33"/>
          <w:sz w:val="26"/>
        </w:rPr>
        <w:t> </w:t>
      </w:r>
      <w:r>
        <w:rPr>
          <w:i/>
          <w:sz w:val="26"/>
        </w:rPr>
        <w:t>trừ)</w:t>
      </w:r>
      <w:r>
        <w:rPr>
          <w:i/>
          <w:spacing w:val="31"/>
          <w:sz w:val="26"/>
        </w:rPr>
        <w:t> </w:t>
      </w:r>
      <w:r>
        <w:rPr>
          <w:i/>
          <w:sz w:val="26"/>
        </w:rPr>
        <w:t>nhãn</w:t>
      </w:r>
      <w:r>
        <w:rPr>
          <w:i/>
          <w:spacing w:val="33"/>
          <w:sz w:val="26"/>
        </w:rPr>
        <w:t> </w:t>
      </w:r>
      <w:r>
        <w:rPr>
          <w:i/>
          <w:sz w:val="26"/>
        </w:rPr>
        <w:t>xứ</w:t>
      </w:r>
      <w:r>
        <w:rPr>
          <w:i/>
          <w:spacing w:val="34"/>
          <w:sz w:val="26"/>
        </w:rPr>
        <w:t> </w:t>
      </w:r>
      <w:r>
        <w:rPr>
          <w:i/>
          <w:sz w:val="26"/>
        </w:rPr>
        <w:t>thời</w:t>
      </w:r>
      <w:r>
        <w:rPr>
          <w:i/>
          <w:spacing w:val="33"/>
          <w:sz w:val="26"/>
        </w:rPr>
        <w:t> </w:t>
      </w:r>
      <w:r>
        <w:rPr>
          <w:i/>
          <w:sz w:val="26"/>
        </w:rPr>
        <w:t>người</w:t>
      </w:r>
      <w:r>
        <w:rPr>
          <w:i/>
          <w:spacing w:val="33"/>
          <w:sz w:val="26"/>
        </w:rPr>
        <w:t> </w:t>
      </w:r>
      <w:r>
        <w:rPr>
          <w:i/>
          <w:sz w:val="26"/>
        </w:rPr>
        <w:t>ấy</w:t>
      </w:r>
      <w:r>
        <w:rPr>
          <w:i/>
          <w:spacing w:val="36"/>
          <w:sz w:val="26"/>
        </w:rPr>
        <w:t> </w:t>
      </w:r>
      <w:r>
        <w:rPr>
          <w:i/>
          <w:sz w:val="26"/>
        </w:rPr>
        <w:t>không</w:t>
      </w:r>
      <w:r>
        <w:rPr>
          <w:i/>
          <w:spacing w:val="33"/>
          <w:sz w:val="26"/>
        </w:rPr>
        <w:t> </w:t>
      </w:r>
      <w:r>
        <w:rPr>
          <w:i/>
          <w:sz w:val="26"/>
        </w:rPr>
        <w:t>từng</w:t>
      </w:r>
      <w:r>
        <w:rPr>
          <w:i/>
          <w:spacing w:val="33"/>
          <w:sz w:val="26"/>
        </w:rPr>
        <w:t> </w:t>
      </w:r>
      <w:r>
        <w:rPr>
          <w:i/>
          <w:sz w:val="26"/>
        </w:rPr>
        <w:t>đạt</w:t>
      </w:r>
      <w:r>
        <w:rPr>
          <w:i/>
          <w:spacing w:val="33"/>
          <w:sz w:val="26"/>
        </w:rPr>
        <w:t> </w:t>
      </w:r>
      <w:r>
        <w:rPr>
          <w:i/>
          <w:sz w:val="26"/>
        </w:rPr>
        <w:t>tri (tuyệt trừ) nhĩ xứ phải chăng? </w:t>
      </w:r>
      <w:r>
        <w:rPr>
          <w:sz w:val="26"/>
        </w:rPr>
        <w:t>Phải rồi...</w:t>
      </w:r>
    </w:p>
    <w:p>
      <w:pPr>
        <w:pStyle w:val="BodyText"/>
        <w:spacing w:before="123"/>
        <w:ind w:left="708"/>
        <w:jc w:val="left"/>
      </w:pPr>
      <w:r>
        <w:rPr/>
        <w:t>Hay là người nào không từng đạt tri (tuyệt trừ) nhĩ xứ thời người ấy không từng đạt tri nhãn xứ phải chăng? Phải rồi...</w:t>
      </w:r>
    </w:p>
    <w:p>
      <w:pPr>
        <w:spacing w:line="299" w:lineRule="exact" w:before="0"/>
        <w:ind w:left="141" w:right="0" w:firstLine="0"/>
        <w:jc w:val="left"/>
        <w:rPr>
          <w:sz w:val="26"/>
        </w:rPr>
      </w:pPr>
      <w:r>
        <w:rPr>
          <w:b/>
          <w:spacing w:val="-4"/>
          <w:sz w:val="26"/>
        </w:rPr>
        <w:t>790</w:t>
      </w:r>
      <w:r>
        <w:rPr>
          <w:spacing w:val="-4"/>
          <w:sz w:val="26"/>
        </w:rPr>
        <w:t>.</w:t>
      </w:r>
    </w:p>
    <w:p>
      <w:pPr>
        <w:pStyle w:val="ListParagraph"/>
        <w:numPr>
          <w:ilvl w:val="0"/>
          <w:numId w:val="8"/>
        </w:numPr>
        <w:tabs>
          <w:tab w:pos="707" w:val="left" w:leader="none"/>
        </w:tabs>
        <w:spacing w:line="317" w:lineRule="exact" w:before="1" w:after="0"/>
        <w:ind w:left="707" w:right="0" w:hanging="283"/>
        <w:jc w:val="left"/>
        <w:rPr>
          <w:i/>
          <w:sz w:val="26"/>
        </w:rPr>
      </w:pPr>
      <w:r>
        <w:rPr>
          <w:i/>
          <w:sz w:val="26"/>
        </w:rPr>
        <w:t>Người</w:t>
      </w:r>
      <w:r>
        <w:rPr>
          <w:i/>
          <w:spacing w:val="19"/>
          <w:sz w:val="26"/>
        </w:rPr>
        <w:t> </w:t>
      </w:r>
      <w:r>
        <w:rPr>
          <w:i/>
          <w:sz w:val="26"/>
        </w:rPr>
        <w:t>nào</w:t>
      </w:r>
      <w:r>
        <w:rPr>
          <w:i/>
          <w:spacing w:val="18"/>
          <w:sz w:val="26"/>
        </w:rPr>
        <w:t> </w:t>
      </w:r>
      <w:r>
        <w:rPr>
          <w:i/>
          <w:sz w:val="26"/>
        </w:rPr>
        <w:t>sẽ</w:t>
      </w:r>
      <w:r>
        <w:rPr>
          <w:i/>
          <w:spacing w:val="19"/>
          <w:sz w:val="26"/>
        </w:rPr>
        <w:t> </w:t>
      </w:r>
      <w:r>
        <w:rPr>
          <w:i/>
          <w:sz w:val="26"/>
        </w:rPr>
        <w:t>đạt</w:t>
      </w:r>
      <w:r>
        <w:rPr>
          <w:i/>
          <w:spacing w:val="19"/>
          <w:sz w:val="26"/>
        </w:rPr>
        <w:t> </w:t>
      </w:r>
      <w:r>
        <w:rPr>
          <w:i/>
          <w:sz w:val="26"/>
        </w:rPr>
        <w:t>tri</w:t>
      </w:r>
      <w:r>
        <w:rPr>
          <w:i/>
          <w:spacing w:val="20"/>
          <w:sz w:val="26"/>
        </w:rPr>
        <w:t> </w:t>
      </w:r>
      <w:r>
        <w:rPr>
          <w:i/>
          <w:sz w:val="26"/>
        </w:rPr>
        <w:t>(tuyệt</w:t>
      </w:r>
      <w:r>
        <w:rPr>
          <w:i/>
          <w:spacing w:val="19"/>
          <w:sz w:val="26"/>
        </w:rPr>
        <w:t> </w:t>
      </w:r>
      <w:r>
        <w:rPr>
          <w:i/>
          <w:sz w:val="26"/>
        </w:rPr>
        <w:t>trừ)</w:t>
      </w:r>
      <w:r>
        <w:rPr>
          <w:i/>
          <w:spacing w:val="17"/>
          <w:sz w:val="26"/>
        </w:rPr>
        <w:t> </w:t>
      </w:r>
      <w:r>
        <w:rPr>
          <w:i/>
          <w:sz w:val="26"/>
        </w:rPr>
        <w:t>nhãn</w:t>
      </w:r>
      <w:r>
        <w:rPr>
          <w:i/>
          <w:spacing w:val="19"/>
          <w:sz w:val="26"/>
        </w:rPr>
        <w:t> </w:t>
      </w:r>
      <w:r>
        <w:rPr>
          <w:i/>
          <w:sz w:val="26"/>
        </w:rPr>
        <w:t>xứ</w:t>
      </w:r>
      <w:r>
        <w:rPr>
          <w:i/>
          <w:spacing w:val="20"/>
          <w:sz w:val="26"/>
        </w:rPr>
        <w:t> </w:t>
      </w:r>
      <w:r>
        <w:rPr>
          <w:i/>
          <w:sz w:val="26"/>
        </w:rPr>
        <w:t>thời</w:t>
      </w:r>
      <w:r>
        <w:rPr>
          <w:i/>
          <w:spacing w:val="20"/>
          <w:sz w:val="26"/>
        </w:rPr>
        <w:t> </w:t>
      </w:r>
      <w:r>
        <w:rPr>
          <w:i/>
          <w:sz w:val="26"/>
        </w:rPr>
        <w:t>người</w:t>
      </w:r>
      <w:r>
        <w:rPr>
          <w:i/>
          <w:spacing w:val="19"/>
          <w:sz w:val="26"/>
        </w:rPr>
        <w:t> </w:t>
      </w:r>
      <w:r>
        <w:rPr>
          <w:i/>
          <w:sz w:val="26"/>
        </w:rPr>
        <w:t>ấy</w:t>
      </w:r>
      <w:r>
        <w:rPr>
          <w:i/>
          <w:spacing w:val="19"/>
          <w:sz w:val="26"/>
        </w:rPr>
        <w:t> </w:t>
      </w:r>
      <w:r>
        <w:rPr>
          <w:i/>
          <w:sz w:val="26"/>
        </w:rPr>
        <w:t>sẽ</w:t>
      </w:r>
      <w:r>
        <w:rPr>
          <w:i/>
          <w:spacing w:val="19"/>
          <w:sz w:val="26"/>
        </w:rPr>
        <w:t> </w:t>
      </w:r>
      <w:r>
        <w:rPr>
          <w:i/>
          <w:sz w:val="26"/>
        </w:rPr>
        <w:t>đạt</w:t>
      </w:r>
      <w:r>
        <w:rPr>
          <w:i/>
          <w:spacing w:val="19"/>
          <w:sz w:val="26"/>
        </w:rPr>
        <w:t> </w:t>
      </w:r>
      <w:r>
        <w:rPr>
          <w:i/>
          <w:sz w:val="26"/>
        </w:rPr>
        <w:t>tri</w:t>
      </w:r>
      <w:r>
        <w:rPr>
          <w:i/>
          <w:spacing w:val="20"/>
          <w:sz w:val="26"/>
        </w:rPr>
        <w:t> </w:t>
      </w:r>
      <w:r>
        <w:rPr>
          <w:i/>
          <w:sz w:val="26"/>
        </w:rPr>
        <w:t>nhĩ</w:t>
      </w:r>
      <w:r>
        <w:rPr>
          <w:i/>
          <w:spacing w:val="19"/>
          <w:sz w:val="26"/>
        </w:rPr>
        <w:t> </w:t>
      </w:r>
      <w:r>
        <w:rPr>
          <w:i/>
          <w:sz w:val="26"/>
        </w:rPr>
        <w:t>xứ</w:t>
      </w:r>
      <w:r>
        <w:rPr>
          <w:i/>
          <w:spacing w:val="20"/>
          <w:sz w:val="26"/>
        </w:rPr>
        <w:t> </w:t>
      </w:r>
      <w:r>
        <w:rPr>
          <w:i/>
          <w:sz w:val="26"/>
        </w:rPr>
        <w:t>phải</w:t>
      </w:r>
      <w:r>
        <w:rPr>
          <w:i/>
          <w:spacing w:val="19"/>
          <w:sz w:val="26"/>
        </w:rPr>
        <w:t> </w:t>
      </w:r>
      <w:r>
        <w:rPr>
          <w:i/>
          <w:spacing w:val="-2"/>
          <w:sz w:val="26"/>
        </w:rPr>
        <w:t>chăng?</w:t>
      </w:r>
    </w:p>
    <w:p>
      <w:pPr>
        <w:pStyle w:val="BodyText"/>
        <w:spacing w:line="298" w:lineRule="exact"/>
        <w:ind w:left="708"/>
        <w:jc w:val="left"/>
      </w:pPr>
      <w:r>
        <w:rPr/>
        <w:t>Phải</w:t>
      </w:r>
      <w:r>
        <w:rPr>
          <w:spacing w:val="-8"/>
        </w:rPr>
        <w:t> </w:t>
      </w:r>
      <w:r>
        <w:rPr>
          <w:spacing w:val="-2"/>
        </w:rPr>
        <w:t>rồi...</w:t>
      </w:r>
    </w:p>
    <w:p>
      <w:pPr>
        <w:pStyle w:val="BodyText"/>
        <w:spacing w:before="122"/>
        <w:ind w:left="708" w:right="133"/>
        <w:jc w:val="left"/>
      </w:pPr>
      <w:r>
        <w:rPr/>
        <w:t>Hay</w:t>
      </w:r>
      <w:r>
        <w:rPr>
          <w:spacing w:val="24"/>
        </w:rPr>
        <w:t> </w:t>
      </w:r>
      <w:r>
        <w:rPr/>
        <w:t>là</w:t>
      </w:r>
      <w:r>
        <w:rPr>
          <w:spacing w:val="26"/>
        </w:rPr>
        <w:t> </w:t>
      </w:r>
      <w:r>
        <w:rPr/>
        <w:t>người</w:t>
      </w:r>
      <w:r>
        <w:rPr>
          <w:spacing w:val="26"/>
        </w:rPr>
        <w:t> </w:t>
      </w:r>
      <w:r>
        <w:rPr/>
        <w:t>nào</w:t>
      </w:r>
      <w:r>
        <w:rPr>
          <w:spacing w:val="26"/>
        </w:rPr>
        <w:t> </w:t>
      </w:r>
      <w:r>
        <w:rPr/>
        <w:t>sẽ</w:t>
      </w:r>
      <w:r>
        <w:rPr>
          <w:spacing w:val="26"/>
        </w:rPr>
        <w:t> </w:t>
      </w:r>
      <w:r>
        <w:rPr/>
        <w:t>đạt</w:t>
      </w:r>
      <w:r>
        <w:rPr>
          <w:spacing w:val="26"/>
        </w:rPr>
        <w:t> </w:t>
      </w:r>
      <w:r>
        <w:rPr/>
        <w:t>tri</w:t>
      </w:r>
      <w:r>
        <w:rPr>
          <w:spacing w:val="26"/>
        </w:rPr>
        <w:t> </w:t>
      </w:r>
      <w:r>
        <w:rPr/>
        <w:t>nhĩ</w:t>
      </w:r>
      <w:r>
        <w:rPr>
          <w:spacing w:val="26"/>
        </w:rPr>
        <w:t> </w:t>
      </w:r>
      <w:r>
        <w:rPr/>
        <w:t>xứ</w:t>
      </w:r>
      <w:r>
        <w:rPr>
          <w:spacing w:val="27"/>
        </w:rPr>
        <w:t> </w:t>
      </w:r>
      <w:r>
        <w:rPr/>
        <w:t>thì</w:t>
      </w:r>
      <w:r>
        <w:rPr>
          <w:spacing w:val="26"/>
        </w:rPr>
        <w:t> </w:t>
      </w:r>
      <w:r>
        <w:rPr/>
        <w:t>người</w:t>
      </w:r>
      <w:r>
        <w:rPr>
          <w:spacing w:val="29"/>
        </w:rPr>
        <w:t> </w:t>
      </w:r>
      <w:r>
        <w:rPr/>
        <w:t>ấy</w:t>
      </w:r>
      <w:r>
        <w:rPr>
          <w:spacing w:val="21"/>
        </w:rPr>
        <w:t> </w:t>
      </w:r>
      <w:r>
        <w:rPr/>
        <w:t>sẽ</w:t>
      </w:r>
      <w:r>
        <w:rPr>
          <w:spacing w:val="26"/>
        </w:rPr>
        <w:t> </w:t>
      </w:r>
      <w:r>
        <w:rPr/>
        <w:t>đạt</w:t>
      </w:r>
      <w:r>
        <w:rPr>
          <w:spacing w:val="26"/>
        </w:rPr>
        <w:t> </w:t>
      </w:r>
      <w:r>
        <w:rPr/>
        <w:t>tri</w:t>
      </w:r>
      <w:r>
        <w:rPr>
          <w:spacing w:val="26"/>
        </w:rPr>
        <w:t> </w:t>
      </w:r>
      <w:r>
        <w:rPr/>
        <w:t>nhãn</w:t>
      </w:r>
      <w:r>
        <w:rPr>
          <w:spacing w:val="26"/>
        </w:rPr>
        <w:t> </w:t>
      </w:r>
      <w:r>
        <w:rPr/>
        <w:t>xứ</w:t>
      </w:r>
      <w:r>
        <w:rPr>
          <w:spacing w:val="30"/>
        </w:rPr>
        <w:t> </w:t>
      </w:r>
      <w:r>
        <w:rPr/>
        <w:t>phải</w:t>
      </w:r>
      <w:r>
        <w:rPr>
          <w:spacing w:val="26"/>
        </w:rPr>
        <w:t> </w:t>
      </w:r>
      <w:r>
        <w:rPr/>
        <w:t>chăng?</w:t>
      </w:r>
      <w:r>
        <w:rPr>
          <w:spacing w:val="28"/>
        </w:rPr>
        <w:t> </w:t>
      </w:r>
      <w:r>
        <w:rPr/>
        <w:t>Phải </w:t>
      </w:r>
      <w:r>
        <w:rPr>
          <w:spacing w:val="-2"/>
        </w:rPr>
        <w:t>rồi...</w:t>
      </w:r>
    </w:p>
    <w:p>
      <w:pPr>
        <w:pStyle w:val="ListParagraph"/>
        <w:numPr>
          <w:ilvl w:val="0"/>
          <w:numId w:val="8"/>
        </w:numPr>
        <w:tabs>
          <w:tab w:pos="708" w:val="left" w:leader="none"/>
        </w:tabs>
        <w:spacing w:line="237" w:lineRule="auto" w:before="122" w:after="0"/>
        <w:ind w:left="708" w:right="139" w:hanging="284"/>
        <w:jc w:val="left"/>
        <w:rPr>
          <w:sz w:val="26"/>
        </w:rPr>
      </w:pPr>
      <w:r>
        <w:rPr>
          <w:i/>
          <w:sz w:val="26"/>
        </w:rPr>
        <w:t>Người</w:t>
      </w:r>
      <w:r>
        <w:rPr>
          <w:i/>
          <w:spacing w:val="40"/>
          <w:sz w:val="26"/>
        </w:rPr>
        <w:t> </w:t>
      </w:r>
      <w:r>
        <w:rPr>
          <w:i/>
          <w:sz w:val="26"/>
        </w:rPr>
        <w:t>nào</w:t>
      </w:r>
      <w:r>
        <w:rPr>
          <w:i/>
          <w:spacing w:val="40"/>
          <w:sz w:val="26"/>
        </w:rPr>
        <w:t> </w:t>
      </w:r>
      <w:r>
        <w:rPr>
          <w:i/>
          <w:sz w:val="26"/>
        </w:rPr>
        <w:t>sẽ</w:t>
      </w:r>
      <w:r>
        <w:rPr>
          <w:i/>
          <w:spacing w:val="40"/>
          <w:sz w:val="26"/>
        </w:rPr>
        <w:t> </w:t>
      </w:r>
      <w:r>
        <w:rPr>
          <w:i/>
          <w:sz w:val="26"/>
        </w:rPr>
        <w:t>không</w:t>
      </w:r>
      <w:r>
        <w:rPr>
          <w:i/>
          <w:spacing w:val="40"/>
          <w:sz w:val="26"/>
        </w:rPr>
        <w:t> </w:t>
      </w:r>
      <w:r>
        <w:rPr>
          <w:i/>
          <w:sz w:val="26"/>
        </w:rPr>
        <w:t>đạt</w:t>
      </w:r>
      <w:r>
        <w:rPr>
          <w:i/>
          <w:spacing w:val="40"/>
          <w:sz w:val="26"/>
        </w:rPr>
        <w:t> </w:t>
      </w:r>
      <w:r>
        <w:rPr>
          <w:i/>
          <w:sz w:val="26"/>
        </w:rPr>
        <w:t>tri</w:t>
      </w:r>
      <w:r>
        <w:rPr>
          <w:i/>
          <w:spacing w:val="40"/>
          <w:sz w:val="26"/>
        </w:rPr>
        <w:t> </w:t>
      </w:r>
      <w:r>
        <w:rPr>
          <w:i/>
          <w:sz w:val="26"/>
        </w:rPr>
        <w:t>nhãn</w:t>
      </w:r>
      <w:r>
        <w:rPr>
          <w:i/>
          <w:spacing w:val="40"/>
          <w:sz w:val="26"/>
        </w:rPr>
        <w:t> </w:t>
      </w:r>
      <w:r>
        <w:rPr>
          <w:i/>
          <w:sz w:val="26"/>
        </w:rPr>
        <w:t>xứ</w:t>
      </w:r>
      <w:r>
        <w:rPr>
          <w:i/>
          <w:spacing w:val="40"/>
          <w:sz w:val="26"/>
        </w:rPr>
        <w:t> </w:t>
      </w:r>
      <w:r>
        <w:rPr>
          <w:i/>
          <w:sz w:val="26"/>
        </w:rPr>
        <w:t>thời</w:t>
      </w:r>
      <w:r>
        <w:rPr>
          <w:i/>
          <w:spacing w:val="40"/>
          <w:sz w:val="26"/>
        </w:rPr>
        <w:t> </w:t>
      </w:r>
      <w:r>
        <w:rPr>
          <w:i/>
          <w:sz w:val="26"/>
        </w:rPr>
        <w:t>người</w:t>
      </w:r>
      <w:r>
        <w:rPr>
          <w:i/>
          <w:spacing w:val="40"/>
          <w:sz w:val="26"/>
        </w:rPr>
        <w:t> </w:t>
      </w:r>
      <w:r>
        <w:rPr>
          <w:i/>
          <w:sz w:val="26"/>
        </w:rPr>
        <w:t>ấy</w:t>
      </w:r>
      <w:r>
        <w:rPr>
          <w:i/>
          <w:spacing w:val="40"/>
          <w:sz w:val="26"/>
        </w:rPr>
        <w:t> </w:t>
      </w:r>
      <w:r>
        <w:rPr>
          <w:i/>
          <w:sz w:val="26"/>
        </w:rPr>
        <w:t>sẽ</w:t>
      </w:r>
      <w:r>
        <w:rPr>
          <w:i/>
          <w:spacing w:val="40"/>
          <w:sz w:val="26"/>
        </w:rPr>
        <w:t> </w:t>
      </w:r>
      <w:r>
        <w:rPr>
          <w:i/>
          <w:sz w:val="26"/>
        </w:rPr>
        <w:t>không</w:t>
      </w:r>
      <w:r>
        <w:rPr>
          <w:i/>
          <w:spacing w:val="40"/>
          <w:sz w:val="26"/>
        </w:rPr>
        <w:t> </w:t>
      </w:r>
      <w:r>
        <w:rPr>
          <w:i/>
          <w:sz w:val="26"/>
        </w:rPr>
        <w:t>đạt</w:t>
      </w:r>
      <w:r>
        <w:rPr>
          <w:i/>
          <w:spacing w:val="40"/>
          <w:sz w:val="26"/>
        </w:rPr>
        <w:t> </w:t>
      </w:r>
      <w:r>
        <w:rPr>
          <w:i/>
          <w:sz w:val="26"/>
        </w:rPr>
        <w:t>tri</w:t>
      </w:r>
      <w:r>
        <w:rPr>
          <w:i/>
          <w:spacing w:val="40"/>
          <w:sz w:val="26"/>
        </w:rPr>
        <w:t> </w:t>
      </w:r>
      <w:r>
        <w:rPr>
          <w:i/>
          <w:sz w:val="26"/>
        </w:rPr>
        <w:t>nhãn</w:t>
      </w:r>
      <w:r>
        <w:rPr>
          <w:i/>
          <w:spacing w:val="40"/>
          <w:sz w:val="26"/>
        </w:rPr>
        <w:t> </w:t>
      </w:r>
      <w:r>
        <w:rPr>
          <w:i/>
          <w:sz w:val="26"/>
        </w:rPr>
        <w:t>xứ</w:t>
      </w:r>
      <w:r>
        <w:rPr>
          <w:i/>
          <w:spacing w:val="40"/>
          <w:sz w:val="26"/>
        </w:rPr>
        <w:t> </w:t>
      </w:r>
      <w:r>
        <w:rPr>
          <w:i/>
          <w:sz w:val="26"/>
        </w:rPr>
        <w:t>phải chăng? </w:t>
      </w:r>
      <w:r>
        <w:rPr>
          <w:sz w:val="26"/>
        </w:rPr>
        <w:t>Phải rồi...</w:t>
      </w:r>
    </w:p>
    <w:p>
      <w:pPr>
        <w:pStyle w:val="BodyText"/>
        <w:spacing w:before="123"/>
        <w:ind w:left="708" w:right="133"/>
        <w:jc w:val="left"/>
      </w:pPr>
      <w:r>
        <w:rPr/>
        <w:t>Hay là người nào sẽ không đạt tri nhĩ xứ thời người ấy sẽ không đạt tri nhãn xứ phải</w:t>
      </w:r>
      <w:r>
        <w:rPr>
          <w:spacing w:val="80"/>
        </w:rPr>
        <w:t> </w:t>
      </w:r>
      <w:r>
        <w:rPr/>
        <w:t>chăng? Phải rồi...</w:t>
      </w:r>
    </w:p>
    <w:p>
      <w:pPr>
        <w:spacing w:line="298" w:lineRule="exact" w:before="0"/>
        <w:ind w:left="141" w:right="0" w:firstLine="0"/>
        <w:jc w:val="left"/>
        <w:rPr>
          <w:sz w:val="26"/>
        </w:rPr>
      </w:pPr>
      <w:r>
        <w:rPr>
          <w:b/>
          <w:spacing w:val="-4"/>
          <w:sz w:val="26"/>
        </w:rPr>
        <w:t>791</w:t>
      </w:r>
      <w:r>
        <w:rPr>
          <w:spacing w:val="-4"/>
          <w:sz w:val="26"/>
        </w:rPr>
        <w:t>.</w:t>
      </w:r>
    </w:p>
    <w:p>
      <w:pPr>
        <w:pStyle w:val="ListParagraph"/>
        <w:numPr>
          <w:ilvl w:val="0"/>
          <w:numId w:val="8"/>
        </w:numPr>
        <w:tabs>
          <w:tab w:pos="708" w:val="left" w:leader="none"/>
        </w:tabs>
        <w:spacing w:line="240" w:lineRule="auto" w:before="0" w:after="0"/>
        <w:ind w:left="708" w:right="140" w:hanging="284"/>
        <w:jc w:val="left"/>
        <w:rPr>
          <w:sz w:val="26"/>
        </w:rPr>
      </w:pPr>
      <w:r>
        <w:rPr>
          <w:i/>
          <w:sz w:val="26"/>
        </w:rPr>
        <w:t>Người nào đang đạt tri nhãn xứ thời người ấy từng đạt tri nhĩ xứ phải chăng? </w:t>
      </w:r>
      <w:r>
        <w:rPr>
          <w:sz w:val="26"/>
        </w:rPr>
        <w:t>Không </w:t>
      </w:r>
      <w:r>
        <w:rPr>
          <w:spacing w:val="-2"/>
          <w:sz w:val="26"/>
        </w:rPr>
        <w:t>phải...</w:t>
      </w:r>
    </w:p>
    <w:p>
      <w:pPr>
        <w:pStyle w:val="BodyText"/>
        <w:spacing w:before="119"/>
        <w:ind w:left="708"/>
        <w:jc w:val="left"/>
      </w:pPr>
      <w:r>
        <w:rPr/>
        <w:t>Hay</w:t>
      </w:r>
      <w:r>
        <w:rPr>
          <w:spacing w:val="17"/>
        </w:rPr>
        <w:t> </w:t>
      </w:r>
      <w:r>
        <w:rPr/>
        <w:t>là</w:t>
      </w:r>
      <w:r>
        <w:rPr>
          <w:spacing w:val="19"/>
        </w:rPr>
        <w:t> </w:t>
      </w:r>
      <w:r>
        <w:rPr/>
        <w:t>người</w:t>
      </w:r>
      <w:r>
        <w:rPr>
          <w:spacing w:val="21"/>
        </w:rPr>
        <w:t> </w:t>
      </w:r>
      <w:r>
        <w:rPr/>
        <w:t>nào</w:t>
      </w:r>
      <w:r>
        <w:rPr>
          <w:spacing w:val="19"/>
        </w:rPr>
        <w:t> </w:t>
      </w:r>
      <w:r>
        <w:rPr/>
        <w:t>từng</w:t>
      </w:r>
      <w:r>
        <w:rPr>
          <w:spacing w:val="21"/>
        </w:rPr>
        <w:t> </w:t>
      </w:r>
      <w:r>
        <w:rPr/>
        <w:t>đạt</w:t>
      </w:r>
      <w:r>
        <w:rPr>
          <w:spacing w:val="19"/>
        </w:rPr>
        <w:t> </w:t>
      </w:r>
      <w:r>
        <w:rPr/>
        <w:t>tri</w:t>
      </w:r>
      <w:r>
        <w:rPr>
          <w:spacing w:val="19"/>
        </w:rPr>
        <w:t> </w:t>
      </w:r>
      <w:r>
        <w:rPr/>
        <w:t>nhĩ</w:t>
      </w:r>
      <w:r>
        <w:rPr>
          <w:spacing w:val="21"/>
        </w:rPr>
        <w:t> </w:t>
      </w:r>
      <w:r>
        <w:rPr/>
        <w:t>xứ</w:t>
      </w:r>
      <w:r>
        <w:rPr>
          <w:spacing w:val="20"/>
        </w:rPr>
        <w:t> </w:t>
      </w:r>
      <w:r>
        <w:rPr/>
        <w:t>thời</w:t>
      </w:r>
      <w:r>
        <w:rPr>
          <w:spacing w:val="19"/>
        </w:rPr>
        <w:t> </w:t>
      </w:r>
      <w:r>
        <w:rPr/>
        <w:t>người</w:t>
      </w:r>
      <w:r>
        <w:rPr>
          <w:spacing w:val="19"/>
        </w:rPr>
        <w:t> </w:t>
      </w:r>
      <w:r>
        <w:rPr/>
        <w:t>ấy đang</w:t>
      </w:r>
      <w:r>
        <w:rPr>
          <w:spacing w:val="19"/>
        </w:rPr>
        <w:t> </w:t>
      </w:r>
      <w:r>
        <w:rPr/>
        <w:t>đạt</w:t>
      </w:r>
      <w:r>
        <w:rPr>
          <w:spacing w:val="19"/>
        </w:rPr>
        <w:t> </w:t>
      </w:r>
      <w:r>
        <w:rPr/>
        <w:t>tri</w:t>
      </w:r>
      <w:r>
        <w:rPr>
          <w:spacing w:val="19"/>
        </w:rPr>
        <w:t> </w:t>
      </w:r>
      <w:r>
        <w:rPr/>
        <w:t>nhãn</w:t>
      </w:r>
      <w:r>
        <w:rPr>
          <w:spacing w:val="19"/>
        </w:rPr>
        <w:t> </w:t>
      </w:r>
      <w:r>
        <w:rPr/>
        <w:t>xứ</w:t>
      </w:r>
      <w:r>
        <w:rPr>
          <w:spacing w:val="20"/>
        </w:rPr>
        <w:t> </w:t>
      </w:r>
      <w:r>
        <w:rPr/>
        <w:t>phải</w:t>
      </w:r>
      <w:r>
        <w:rPr>
          <w:spacing w:val="19"/>
        </w:rPr>
        <w:t> </w:t>
      </w:r>
      <w:r>
        <w:rPr/>
        <w:t>chăng? Không phải...</w:t>
      </w:r>
    </w:p>
    <w:p>
      <w:pPr>
        <w:pStyle w:val="ListParagraph"/>
        <w:numPr>
          <w:ilvl w:val="0"/>
          <w:numId w:val="8"/>
        </w:numPr>
        <w:tabs>
          <w:tab w:pos="708" w:val="left" w:leader="none"/>
          <w:tab w:pos="710" w:val="left" w:leader="none"/>
        </w:tabs>
        <w:spacing w:line="240" w:lineRule="auto" w:before="120" w:after="0"/>
        <w:ind w:left="710" w:right="139" w:hanging="287"/>
        <w:jc w:val="both"/>
        <w:rPr>
          <w:sz w:val="26"/>
        </w:rPr>
      </w:pPr>
      <w:r>
        <w:rPr>
          <w:i/>
          <w:sz w:val="26"/>
        </w:rPr>
        <w:t>Người nào chẳng phải đang đạt tri nhãn xứ thời người ấy không từng đạt tri nhĩ xứ phải chăng? </w:t>
      </w:r>
      <w:r>
        <w:rPr>
          <w:sz w:val="26"/>
        </w:rPr>
        <w:t>La-hán quả chẳng phải đang đạt tri nhãn xứ mà từng đạt tri nhĩ xứ. Còn ngoài ra La-hán quả và đạo cao tột đều chẳng phải đang đạt tri nhãn xứ và cũng không từng đạt tri nhĩ xứ.</w:t>
      </w:r>
    </w:p>
    <w:p>
      <w:pPr>
        <w:pStyle w:val="BodyText"/>
        <w:spacing w:before="121"/>
        <w:ind w:left="708" w:right="139"/>
      </w:pPr>
      <w:r>
        <w:rPr/>
        <w:t>Hay là người nào không từng đạt tri nhĩ xứ thời người ấy chẳng phải đang đạt tri nhãn xứ phải chăng? Bực cao tột không từng đạt tri nhĩ xứ mà đang đạt tri nhãn xứ. Còn ngoài ra La-hán quả và đạo cao tột đều không từng đạt tri nhãn xứ và cũng chẳng phải đang đạt tri nhãn xứ.</w:t>
      </w:r>
    </w:p>
    <w:p>
      <w:pPr>
        <w:spacing w:line="299" w:lineRule="exact" w:before="0"/>
        <w:ind w:left="141" w:right="0" w:firstLine="0"/>
        <w:jc w:val="left"/>
        <w:rPr>
          <w:sz w:val="26"/>
        </w:rPr>
      </w:pPr>
      <w:r>
        <w:rPr>
          <w:b/>
          <w:spacing w:val="-4"/>
          <w:sz w:val="26"/>
        </w:rPr>
        <w:t>792</w:t>
      </w:r>
      <w:r>
        <w:rPr>
          <w:spacing w:val="-4"/>
          <w:sz w:val="26"/>
        </w:rPr>
        <w:t>.</w:t>
      </w:r>
    </w:p>
    <w:p>
      <w:pPr>
        <w:spacing w:after="0" w:line="299" w:lineRule="exact"/>
        <w:jc w:val="left"/>
        <w:rPr>
          <w:sz w:val="26"/>
        </w:rPr>
        <w:sectPr>
          <w:pgSz w:w="11630" w:h="16450"/>
          <w:pgMar w:header="576" w:footer="0" w:top="920" w:bottom="280" w:left="850" w:right="850"/>
        </w:sectPr>
      </w:pPr>
    </w:p>
    <w:p>
      <w:pPr>
        <w:pStyle w:val="ListParagraph"/>
        <w:numPr>
          <w:ilvl w:val="0"/>
          <w:numId w:val="8"/>
        </w:numPr>
        <w:tabs>
          <w:tab w:pos="708" w:val="left" w:leader="none"/>
          <w:tab w:pos="710" w:val="left" w:leader="none"/>
        </w:tabs>
        <w:spacing w:line="240" w:lineRule="auto" w:before="269" w:after="0"/>
        <w:ind w:left="710" w:right="139" w:hanging="287"/>
        <w:jc w:val="both"/>
        <w:rPr>
          <w:sz w:val="26"/>
        </w:rPr>
      </w:pPr>
      <w:r>
        <w:rPr>
          <w:i/>
          <w:sz w:val="26"/>
        </w:rPr>
        <w:t>Người nào đang đạt tri nhãn xứ, thời người ấy sẽ đạt tri nhĩ xứ phải chăng? </w:t>
      </w:r>
      <w:r>
        <w:rPr>
          <w:sz w:val="26"/>
        </w:rPr>
        <w:t>Không </w:t>
      </w:r>
      <w:r>
        <w:rPr>
          <w:spacing w:val="-2"/>
          <w:sz w:val="26"/>
        </w:rPr>
        <w:t>phải...</w:t>
      </w:r>
    </w:p>
    <w:p>
      <w:pPr>
        <w:pStyle w:val="BodyText"/>
        <w:spacing w:before="119"/>
        <w:ind w:right="139"/>
      </w:pPr>
      <w:r>
        <w:rPr/>
        <w:t>Hay</w:t>
      </w:r>
      <w:r>
        <w:rPr>
          <w:spacing w:val="-3"/>
        </w:rPr>
        <w:t> </w:t>
      </w:r>
      <w:r>
        <w:rPr/>
        <w:t>là người nào sẽ đạt</w:t>
      </w:r>
      <w:r>
        <w:rPr>
          <w:spacing w:val="-1"/>
        </w:rPr>
        <w:t> </w:t>
      </w:r>
      <w:r>
        <w:rPr/>
        <w:t>tri nhĩ xứ, thời người ấy</w:t>
      </w:r>
      <w:r>
        <w:rPr>
          <w:spacing w:val="-3"/>
        </w:rPr>
        <w:t> </w:t>
      </w:r>
      <w:r>
        <w:rPr/>
        <w:t>đang đạt</w:t>
      </w:r>
      <w:r>
        <w:rPr>
          <w:spacing w:val="-1"/>
        </w:rPr>
        <w:t> </w:t>
      </w:r>
      <w:r>
        <w:rPr/>
        <w:t>tri nhãn xứ phải</w:t>
      </w:r>
      <w:r>
        <w:rPr>
          <w:spacing w:val="-1"/>
        </w:rPr>
        <w:t> </w:t>
      </w:r>
      <w:r>
        <w:rPr/>
        <w:t>chăng? Phải </w:t>
      </w:r>
      <w:r>
        <w:rPr>
          <w:spacing w:val="-2"/>
        </w:rPr>
        <w:t>rồi...</w:t>
      </w:r>
    </w:p>
    <w:p>
      <w:pPr>
        <w:pStyle w:val="ListParagraph"/>
        <w:numPr>
          <w:ilvl w:val="0"/>
          <w:numId w:val="8"/>
        </w:numPr>
        <w:tabs>
          <w:tab w:pos="708" w:val="left" w:leader="none"/>
          <w:tab w:pos="710" w:val="left" w:leader="none"/>
        </w:tabs>
        <w:spacing w:line="240" w:lineRule="auto" w:before="120" w:after="0"/>
        <w:ind w:left="710" w:right="134" w:hanging="287"/>
        <w:jc w:val="both"/>
        <w:rPr>
          <w:sz w:val="26"/>
        </w:rPr>
      </w:pPr>
      <w:r>
        <w:rPr>
          <w:i/>
          <w:sz w:val="26"/>
        </w:rPr>
        <w:t>Người nào chẳng phải đang đạt tri nhãn xứ, thời người ấy sẽ không đạt tri nhĩ xứ phải chăng?</w:t>
      </w:r>
      <w:r>
        <w:rPr>
          <w:i/>
          <w:spacing w:val="-1"/>
          <w:sz w:val="26"/>
        </w:rPr>
        <w:t> </w:t>
      </w:r>
      <w:r>
        <w:rPr>
          <w:sz w:val="26"/>
        </w:rPr>
        <w:t>Người nào sẽ đắc đạo chẳng</w:t>
      </w:r>
      <w:r>
        <w:rPr>
          <w:spacing w:val="-1"/>
          <w:sz w:val="26"/>
        </w:rPr>
        <w:t> </w:t>
      </w:r>
      <w:r>
        <w:rPr>
          <w:sz w:val="26"/>
        </w:rPr>
        <w:t>phải</w:t>
      </w:r>
      <w:r>
        <w:rPr>
          <w:spacing w:val="-1"/>
          <w:sz w:val="26"/>
        </w:rPr>
        <w:t> </w:t>
      </w:r>
      <w:r>
        <w:rPr>
          <w:sz w:val="26"/>
        </w:rPr>
        <w:t>đang đạt</w:t>
      </w:r>
      <w:r>
        <w:rPr>
          <w:spacing w:val="-1"/>
          <w:sz w:val="26"/>
        </w:rPr>
        <w:t> </w:t>
      </w:r>
      <w:r>
        <w:rPr>
          <w:sz w:val="26"/>
        </w:rPr>
        <w:t>tri</w:t>
      </w:r>
      <w:r>
        <w:rPr>
          <w:spacing w:val="-1"/>
          <w:sz w:val="26"/>
        </w:rPr>
        <w:t> </w:t>
      </w:r>
      <w:r>
        <w:rPr>
          <w:sz w:val="26"/>
        </w:rPr>
        <w:t>mà sẽ đạt</w:t>
      </w:r>
      <w:r>
        <w:rPr>
          <w:spacing w:val="-1"/>
          <w:sz w:val="26"/>
        </w:rPr>
        <w:t> </w:t>
      </w:r>
      <w:r>
        <w:rPr>
          <w:sz w:val="26"/>
        </w:rPr>
        <w:t>tri nhĩ</w:t>
      </w:r>
      <w:r>
        <w:rPr>
          <w:spacing w:val="-1"/>
          <w:sz w:val="26"/>
        </w:rPr>
        <w:t> </w:t>
      </w:r>
      <w:r>
        <w:rPr>
          <w:sz w:val="26"/>
        </w:rPr>
        <w:t>xứ.</w:t>
      </w:r>
      <w:r>
        <w:rPr>
          <w:spacing w:val="-1"/>
          <w:sz w:val="26"/>
        </w:rPr>
        <w:t> </w:t>
      </w:r>
      <w:r>
        <w:rPr>
          <w:sz w:val="26"/>
        </w:rPr>
        <w:t>Còn bực La- hán và phàm phu vô phần chẳng phải đang đạt tri nhãn xứ và cũng sẽ không đạt tri nhĩ </w:t>
      </w:r>
      <w:r>
        <w:rPr>
          <w:spacing w:val="-4"/>
          <w:sz w:val="26"/>
        </w:rPr>
        <w:t>xứ.</w:t>
      </w:r>
    </w:p>
    <w:p>
      <w:pPr>
        <w:pStyle w:val="BodyText"/>
        <w:spacing w:before="118"/>
        <w:ind w:right="137"/>
      </w:pPr>
      <w:r>
        <w:rPr/>
        <w:t>Hay</w:t>
      </w:r>
      <w:r>
        <w:rPr>
          <w:spacing w:val="-2"/>
        </w:rPr>
        <w:t> </w:t>
      </w:r>
      <w:r>
        <w:rPr/>
        <w:t>là người nào sẽ không đạt tri nhĩ xứ thời người ấy</w:t>
      </w:r>
      <w:r>
        <w:rPr>
          <w:spacing w:val="-5"/>
        </w:rPr>
        <w:t> </w:t>
      </w:r>
      <w:r>
        <w:rPr/>
        <w:t>chẳng phải đang đạt tri nhãn xứ phải chăng? Bực cao tột sẽ không đạt tri nhãn xứ. Còn bực La-hán và phàm phu vô phần sẽ không đạt tri nhĩ xứ và cũng chẳng phải đang đạt tri nhãn xứ.</w:t>
      </w:r>
    </w:p>
    <w:p>
      <w:pPr>
        <w:spacing w:line="299" w:lineRule="exact" w:before="2"/>
        <w:ind w:left="141" w:right="0" w:firstLine="0"/>
        <w:jc w:val="left"/>
        <w:rPr>
          <w:sz w:val="26"/>
        </w:rPr>
      </w:pPr>
      <w:r>
        <w:rPr>
          <w:b/>
          <w:spacing w:val="-4"/>
          <w:sz w:val="26"/>
        </w:rPr>
        <w:t>793</w:t>
      </w:r>
      <w:r>
        <w:rPr>
          <w:spacing w:val="-4"/>
          <w:sz w:val="26"/>
        </w:rPr>
        <w:t>.</w:t>
      </w:r>
    </w:p>
    <w:p>
      <w:pPr>
        <w:pStyle w:val="ListParagraph"/>
        <w:numPr>
          <w:ilvl w:val="0"/>
          <w:numId w:val="8"/>
        </w:numPr>
        <w:tabs>
          <w:tab w:pos="708" w:val="left" w:leader="none"/>
        </w:tabs>
        <w:spacing w:line="240" w:lineRule="auto" w:before="0" w:after="0"/>
        <w:ind w:left="708" w:right="140" w:hanging="284"/>
        <w:jc w:val="left"/>
        <w:rPr>
          <w:sz w:val="26"/>
        </w:rPr>
      </w:pPr>
      <w:r>
        <w:rPr>
          <w:i/>
          <w:sz w:val="26"/>
        </w:rPr>
        <w:t>Người</w:t>
      </w:r>
      <w:r>
        <w:rPr>
          <w:i/>
          <w:spacing w:val="26"/>
          <w:sz w:val="26"/>
        </w:rPr>
        <w:t> </w:t>
      </w:r>
      <w:r>
        <w:rPr>
          <w:i/>
          <w:sz w:val="26"/>
        </w:rPr>
        <w:t>nào</w:t>
      </w:r>
      <w:r>
        <w:rPr>
          <w:i/>
          <w:spacing w:val="28"/>
          <w:sz w:val="26"/>
        </w:rPr>
        <w:t> </w:t>
      </w:r>
      <w:r>
        <w:rPr>
          <w:i/>
          <w:sz w:val="26"/>
        </w:rPr>
        <w:t>từng</w:t>
      </w:r>
      <w:r>
        <w:rPr>
          <w:i/>
          <w:spacing w:val="28"/>
          <w:sz w:val="26"/>
        </w:rPr>
        <w:t> </w:t>
      </w:r>
      <w:r>
        <w:rPr>
          <w:i/>
          <w:sz w:val="26"/>
        </w:rPr>
        <w:t>đạt</w:t>
      </w:r>
      <w:r>
        <w:rPr>
          <w:i/>
          <w:spacing w:val="28"/>
          <w:sz w:val="26"/>
        </w:rPr>
        <w:t> </w:t>
      </w:r>
      <w:r>
        <w:rPr>
          <w:i/>
          <w:sz w:val="26"/>
        </w:rPr>
        <w:t>tri</w:t>
      </w:r>
      <w:r>
        <w:rPr>
          <w:i/>
          <w:spacing w:val="27"/>
          <w:sz w:val="26"/>
        </w:rPr>
        <w:t> </w:t>
      </w:r>
      <w:r>
        <w:rPr>
          <w:i/>
          <w:sz w:val="26"/>
        </w:rPr>
        <w:t>nhãn</w:t>
      </w:r>
      <w:r>
        <w:rPr>
          <w:i/>
          <w:spacing w:val="28"/>
          <w:sz w:val="26"/>
        </w:rPr>
        <w:t> </w:t>
      </w:r>
      <w:r>
        <w:rPr>
          <w:i/>
          <w:sz w:val="26"/>
        </w:rPr>
        <w:t>xứ</w:t>
      </w:r>
      <w:r>
        <w:rPr>
          <w:i/>
          <w:spacing w:val="26"/>
          <w:sz w:val="26"/>
        </w:rPr>
        <w:t> </w:t>
      </w:r>
      <w:r>
        <w:rPr>
          <w:i/>
          <w:sz w:val="26"/>
        </w:rPr>
        <w:t>thời</w:t>
      </w:r>
      <w:r>
        <w:rPr>
          <w:i/>
          <w:spacing w:val="28"/>
          <w:sz w:val="26"/>
        </w:rPr>
        <w:t> </w:t>
      </w:r>
      <w:r>
        <w:rPr>
          <w:i/>
          <w:sz w:val="26"/>
        </w:rPr>
        <w:t>người</w:t>
      </w:r>
      <w:r>
        <w:rPr>
          <w:i/>
          <w:spacing w:val="28"/>
          <w:sz w:val="26"/>
        </w:rPr>
        <w:t> </w:t>
      </w:r>
      <w:r>
        <w:rPr>
          <w:i/>
          <w:sz w:val="26"/>
        </w:rPr>
        <w:t>ấy</w:t>
      </w:r>
      <w:r>
        <w:rPr>
          <w:i/>
          <w:spacing w:val="26"/>
          <w:sz w:val="26"/>
        </w:rPr>
        <w:t> </w:t>
      </w:r>
      <w:r>
        <w:rPr>
          <w:i/>
          <w:sz w:val="26"/>
        </w:rPr>
        <w:t>sẽ</w:t>
      </w:r>
      <w:r>
        <w:rPr>
          <w:i/>
          <w:spacing w:val="26"/>
          <w:sz w:val="26"/>
        </w:rPr>
        <w:t> </w:t>
      </w:r>
      <w:r>
        <w:rPr>
          <w:i/>
          <w:sz w:val="26"/>
        </w:rPr>
        <w:t>đạt</w:t>
      </w:r>
      <w:r>
        <w:rPr>
          <w:i/>
          <w:spacing w:val="26"/>
          <w:sz w:val="26"/>
        </w:rPr>
        <w:t> </w:t>
      </w:r>
      <w:r>
        <w:rPr>
          <w:i/>
          <w:sz w:val="26"/>
        </w:rPr>
        <w:t>tri</w:t>
      </w:r>
      <w:r>
        <w:rPr>
          <w:i/>
          <w:spacing w:val="29"/>
          <w:sz w:val="26"/>
        </w:rPr>
        <w:t> </w:t>
      </w:r>
      <w:r>
        <w:rPr>
          <w:i/>
          <w:sz w:val="26"/>
        </w:rPr>
        <w:t>nhĩ</w:t>
      </w:r>
      <w:r>
        <w:rPr>
          <w:i/>
          <w:spacing w:val="28"/>
          <w:sz w:val="26"/>
        </w:rPr>
        <w:t> </w:t>
      </w:r>
      <w:r>
        <w:rPr>
          <w:i/>
          <w:sz w:val="26"/>
        </w:rPr>
        <w:t>xứ</w:t>
      </w:r>
      <w:r>
        <w:rPr>
          <w:i/>
          <w:spacing w:val="26"/>
          <w:sz w:val="26"/>
        </w:rPr>
        <w:t> </w:t>
      </w:r>
      <w:r>
        <w:rPr>
          <w:i/>
          <w:sz w:val="26"/>
        </w:rPr>
        <w:t>phải</w:t>
      </w:r>
      <w:r>
        <w:rPr>
          <w:i/>
          <w:spacing w:val="26"/>
          <w:sz w:val="26"/>
        </w:rPr>
        <w:t> </w:t>
      </w:r>
      <w:r>
        <w:rPr>
          <w:i/>
          <w:sz w:val="26"/>
        </w:rPr>
        <w:t>chăng?</w:t>
      </w:r>
      <w:r>
        <w:rPr>
          <w:i/>
          <w:spacing w:val="27"/>
          <w:sz w:val="26"/>
        </w:rPr>
        <w:t> </w:t>
      </w:r>
      <w:r>
        <w:rPr>
          <w:sz w:val="26"/>
        </w:rPr>
        <w:t>Không </w:t>
      </w:r>
      <w:r>
        <w:rPr>
          <w:spacing w:val="-2"/>
          <w:sz w:val="26"/>
        </w:rPr>
        <w:t>phải...</w:t>
      </w:r>
    </w:p>
    <w:p>
      <w:pPr>
        <w:pStyle w:val="BodyText"/>
        <w:spacing w:before="118"/>
        <w:ind w:left="708"/>
        <w:jc w:val="left"/>
      </w:pPr>
      <w:r>
        <w:rPr/>
        <w:t>Hay</w:t>
      </w:r>
      <w:r>
        <w:rPr>
          <w:spacing w:val="30"/>
        </w:rPr>
        <w:t> </w:t>
      </w:r>
      <w:r>
        <w:rPr/>
        <w:t>là</w:t>
      </w:r>
      <w:r>
        <w:rPr>
          <w:spacing w:val="36"/>
        </w:rPr>
        <w:t> </w:t>
      </w:r>
      <w:r>
        <w:rPr/>
        <w:t>người</w:t>
      </w:r>
      <w:r>
        <w:rPr>
          <w:spacing w:val="36"/>
        </w:rPr>
        <w:t> </w:t>
      </w:r>
      <w:r>
        <w:rPr/>
        <w:t>nào</w:t>
      </w:r>
      <w:r>
        <w:rPr>
          <w:spacing w:val="36"/>
        </w:rPr>
        <w:t> </w:t>
      </w:r>
      <w:r>
        <w:rPr/>
        <w:t>sẽ</w:t>
      </w:r>
      <w:r>
        <w:rPr>
          <w:spacing w:val="39"/>
        </w:rPr>
        <w:t> </w:t>
      </w:r>
      <w:r>
        <w:rPr/>
        <w:t>đạt</w:t>
      </w:r>
      <w:r>
        <w:rPr>
          <w:spacing w:val="35"/>
        </w:rPr>
        <w:t> </w:t>
      </w:r>
      <w:r>
        <w:rPr/>
        <w:t>tri</w:t>
      </w:r>
      <w:r>
        <w:rPr>
          <w:spacing w:val="36"/>
        </w:rPr>
        <w:t> </w:t>
      </w:r>
      <w:r>
        <w:rPr/>
        <w:t>nhĩ</w:t>
      </w:r>
      <w:r>
        <w:rPr>
          <w:spacing w:val="35"/>
        </w:rPr>
        <w:t> </w:t>
      </w:r>
      <w:r>
        <w:rPr/>
        <w:t>xứ</w:t>
      </w:r>
      <w:r>
        <w:rPr>
          <w:spacing w:val="37"/>
        </w:rPr>
        <w:t> </w:t>
      </w:r>
      <w:r>
        <w:rPr/>
        <w:t>thời</w:t>
      </w:r>
      <w:r>
        <w:rPr>
          <w:spacing w:val="36"/>
        </w:rPr>
        <w:t> </w:t>
      </w:r>
      <w:r>
        <w:rPr/>
        <w:t>người</w:t>
      </w:r>
      <w:r>
        <w:rPr>
          <w:spacing w:val="36"/>
        </w:rPr>
        <w:t> </w:t>
      </w:r>
      <w:r>
        <w:rPr/>
        <w:t>ấy</w:t>
      </w:r>
      <w:r>
        <w:rPr>
          <w:spacing w:val="30"/>
        </w:rPr>
        <w:t> </w:t>
      </w:r>
      <w:r>
        <w:rPr/>
        <w:t>từng</w:t>
      </w:r>
      <w:r>
        <w:rPr>
          <w:spacing w:val="35"/>
        </w:rPr>
        <w:t> </w:t>
      </w:r>
      <w:r>
        <w:rPr/>
        <w:t>đạt</w:t>
      </w:r>
      <w:r>
        <w:rPr>
          <w:spacing w:val="35"/>
        </w:rPr>
        <w:t> </w:t>
      </w:r>
      <w:r>
        <w:rPr/>
        <w:t>tri</w:t>
      </w:r>
      <w:r>
        <w:rPr>
          <w:spacing w:val="36"/>
        </w:rPr>
        <w:t> </w:t>
      </w:r>
      <w:r>
        <w:rPr/>
        <w:t>nhãn</w:t>
      </w:r>
      <w:r>
        <w:rPr>
          <w:spacing w:val="36"/>
        </w:rPr>
        <w:t> </w:t>
      </w:r>
      <w:r>
        <w:rPr/>
        <w:t>xứ</w:t>
      </w:r>
      <w:r>
        <w:rPr>
          <w:spacing w:val="37"/>
        </w:rPr>
        <w:t> </w:t>
      </w:r>
      <w:r>
        <w:rPr/>
        <w:t>phải</w:t>
      </w:r>
      <w:r>
        <w:rPr>
          <w:spacing w:val="35"/>
        </w:rPr>
        <w:t> </w:t>
      </w:r>
      <w:r>
        <w:rPr/>
        <w:t>chăng? Không phải...</w:t>
      </w:r>
    </w:p>
    <w:p>
      <w:pPr>
        <w:pStyle w:val="ListParagraph"/>
        <w:numPr>
          <w:ilvl w:val="0"/>
          <w:numId w:val="8"/>
        </w:numPr>
        <w:tabs>
          <w:tab w:pos="708" w:val="left" w:leader="none"/>
          <w:tab w:pos="710" w:val="left" w:leader="none"/>
        </w:tabs>
        <w:spacing w:line="240" w:lineRule="auto" w:before="120" w:after="0"/>
        <w:ind w:left="710" w:right="137" w:hanging="287"/>
        <w:jc w:val="both"/>
        <w:rPr>
          <w:sz w:val="26"/>
        </w:rPr>
      </w:pPr>
      <w:r>
        <w:rPr>
          <w:i/>
          <w:sz w:val="26"/>
        </w:rPr>
        <w:t>Người nào không từng đạt tri nhãn xứ thời người ấy sẽ không đạt tri nhĩ xứ phải chăng? </w:t>
      </w:r>
      <w:r>
        <w:rPr>
          <w:sz w:val="26"/>
        </w:rPr>
        <w:t>Bực sẽ đắc đạo tột không từng đạt tri nhãn xứ mà sẽ đạt tri nhĩ xứ. Còn bực</w:t>
      </w:r>
      <w:r>
        <w:rPr>
          <w:spacing w:val="40"/>
          <w:sz w:val="26"/>
        </w:rPr>
        <w:t> </w:t>
      </w:r>
      <w:r>
        <w:rPr>
          <w:sz w:val="26"/>
        </w:rPr>
        <w:t>đạo cao tột và phàm phu vô phần đều không từng đạt tri nhãn xứ và cũng sẽ không đạt tri nhĩ xứ.</w:t>
      </w:r>
    </w:p>
    <w:p>
      <w:pPr>
        <w:pStyle w:val="BodyText"/>
        <w:spacing w:before="119"/>
        <w:ind w:right="137"/>
      </w:pPr>
      <w:r>
        <w:rPr/>
        <w:t>Hay</w:t>
      </w:r>
      <w:r>
        <w:rPr>
          <w:spacing w:val="-2"/>
        </w:rPr>
        <w:t> </w:t>
      </w:r>
      <w:r>
        <w:rPr/>
        <w:t>là người nào sẽ không đạt tri nhĩ xứ thời người ấy</w:t>
      </w:r>
      <w:r>
        <w:rPr>
          <w:spacing w:val="-5"/>
        </w:rPr>
        <w:t> </w:t>
      </w:r>
      <w:r>
        <w:rPr/>
        <w:t>không từng đạt tri nhãn xứ phải chăng? La-hán quả sẽ không đạt tri nhĩ xứ nhưng từng đạt tri nhãn xứ. Còn đạo cao tột và phàm phu vô phần sẽ không đạt tri nhĩ xứ và cũng không từng đại tri nhãn xứ.</w:t>
      </w:r>
    </w:p>
    <w:p>
      <w:pPr>
        <w:spacing w:before="1"/>
        <w:ind w:left="2430"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đạt</w:t>
      </w:r>
      <w:r>
        <w:rPr>
          <w:i/>
          <w:spacing w:val="-5"/>
          <w:sz w:val="26"/>
        </w:rPr>
        <w:t> </w:t>
      </w:r>
      <w:r>
        <w:rPr>
          <w:i/>
          <w:sz w:val="26"/>
        </w:rPr>
        <w:t>tri</w:t>
      </w:r>
      <w:r>
        <w:rPr>
          <w:i/>
          <w:spacing w:val="-4"/>
          <w:sz w:val="26"/>
        </w:rPr>
        <w:t> </w:t>
      </w:r>
      <w:r>
        <w:rPr>
          <w:i/>
          <w:sz w:val="26"/>
        </w:rPr>
        <w:t>xứ</w:t>
      </w:r>
      <w:r>
        <w:rPr>
          <w:i/>
          <w:spacing w:val="-2"/>
          <w:sz w:val="26"/>
        </w:rPr>
        <w:t> </w:t>
      </w:r>
      <w:r>
        <w:rPr>
          <w:i/>
          <w:spacing w:val="-4"/>
          <w:sz w:val="26"/>
        </w:rPr>
        <w:t>song.</w:t>
      </w:r>
    </w:p>
    <w:p>
      <w:pPr>
        <w:spacing w:before="145"/>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3"/>
        <w:ind w:left="2431"/>
      </w:pPr>
      <w:r>
        <w:rPr>
          <w:color w:val="FF0000"/>
        </w:rPr>
        <w:t>GIỚI</w:t>
      </w:r>
      <w:r>
        <w:rPr>
          <w:color w:val="FF0000"/>
          <w:spacing w:val="-2"/>
        </w:rPr>
        <w:t> </w:t>
      </w:r>
      <w:r>
        <w:rPr>
          <w:color w:val="FF0000"/>
          <w:spacing w:val="-4"/>
        </w:rPr>
        <w:t>SONG</w:t>
      </w:r>
    </w:p>
    <w:p>
      <w:pPr>
        <w:pStyle w:val="Heading4"/>
      </w:pPr>
      <w:r>
        <w:rPr/>
        <w:t>(Dhātu</w:t>
      </w:r>
      <w:r>
        <w:rPr>
          <w:spacing w:val="-2"/>
        </w:rPr>
        <w:t> yamaka)</w:t>
      </w:r>
    </w:p>
    <w:p>
      <w:pPr>
        <w:pStyle w:val="BodyText"/>
        <w:spacing w:before="8"/>
        <w:ind w:left="0"/>
        <w:jc w:val="left"/>
        <w:rPr>
          <w:i/>
        </w:rPr>
      </w:pPr>
    </w:p>
    <w:p>
      <w:pPr>
        <w:spacing w:line="295" w:lineRule="exact" w:before="0"/>
        <w:ind w:left="2427" w:right="2428" w:firstLine="0"/>
        <w:jc w:val="center"/>
        <w:rPr>
          <w:b/>
          <w:i/>
          <w:sz w:val="26"/>
        </w:rPr>
      </w:pPr>
      <w:bookmarkStart w:name="_bookmark21" w:id="22"/>
      <w:bookmarkEnd w:id="22"/>
      <w:r>
        <w:rPr/>
      </w:r>
      <w:r>
        <w:rPr>
          <w:b/>
          <w:color w:val="00AF50"/>
          <w:sz w:val="26"/>
        </w:rPr>
        <w:t>PHẦN</w:t>
      </w:r>
      <w:r>
        <w:rPr>
          <w:b/>
          <w:color w:val="00AF50"/>
          <w:spacing w:val="-8"/>
          <w:sz w:val="26"/>
        </w:rPr>
        <w:t> </w:t>
      </w:r>
      <w:r>
        <w:rPr>
          <w:b/>
          <w:color w:val="00AF50"/>
          <w:sz w:val="26"/>
        </w:rPr>
        <w:t>ĐỊNH</w:t>
      </w:r>
      <w:r>
        <w:rPr>
          <w:b/>
          <w:color w:val="00AF50"/>
          <w:spacing w:val="-7"/>
          <w:sz w:val="26"/>
        </w:rPr>
        <w:t> </w:t>
      </w:r>
      <w:r>
        <w:rPr>
          <w:b/>
          <w:color w:val="00AF50"/>
          <w:sz w:val="26"/>
        </w:rPr>
        <w:t>DANH</w:t>
      </w:r>
      <w:r>
        <w:rPr>
          <w:b/>
          <w:color w:val="00AF50"/>
          <w:spacing w:val="-4"/>
          <w:sz w:val="26"/>
        </w:rPr>
        <w:t> </w:t>
      </w:r>
      <w:r>
        <w:rPr>
          <w:b/>
          <w:i/>
          <w:color w:val="00AF50"/>
          <w:spacing w:val="-2"/>
          <w:sz w:val="26"/>
        </w:rPr>
        <w:t>(PAÑÑATTIVARA)</w:t>
      </w:r>
    </w:p>
    <w:p>
      <w:pPr>
        <w:spacing w:line="295" w:lineRule="exact" w:before="0"/>
        <w:ind w:left="141" w:right="0" w:firstLine="0"/>
        <w:jc w:val="left"/>
        <w:rPr>
          <w:sz w:val="26"/>
        </w:rPr>
      </w:pPr>
      <w:r>
        <w:rPr>
          <w:b/>
          <w:spacing w:val="-4"/>
          <w:sz w:val="26"/>
        </w:rPr>
        <w:t>794</w:t>
      </w:r>
      <w:r>
        <w:rPr>
          <w:spacing w:val="-4"/>
          <w:sz w:val="26"/>
        </w:rPr>
        <w:t>.</w:t>
      </w:r>
    </w:p>
    <w:p>
      <w:pPr>
        <w:spacing w:before="1"/>
        <w:ind w:left="708" w:right="137" w:firstLine="0"/>
        <w:jc w:val="both"/>
        <w:rPr>
          <w:i/>
          <w:sz w:val="26"/>
        </w:rPr>
      </w:pPr>
      <w:r>
        <w:rPr>
          <w:sz w:val="26"/>
        </w:rPr>
        <w:t>Thập bát giới là: nhãn giới </w:t>
      </w:r>
      <w:r>
        <w:rPr>
          <w:i/>
          <w:sz w:val="26"/>
        </w:rPr>
        <w:t>(cakkhudhātu), </w:t>
      </w:r>
      <w:r>
        <w:rPr>
          <w:sz w:val="26"/>
        </w:rPr>
        <w:t>nhĩ giới </w:t>
      </w:r>
      <w:r>
        <w:rPr>
          <w:i/>
          <w:sz w:val="26"/>
        </w:rPr>
        <w:t>(sotadhātu), </w:t>
      </w:r>
      <w:r>
        <w:rPr>
          <w:sz w:val="26"/>
        </w:rPr>
        <w:t>tỷ giới </w:t>
      </w:r>
      <w:r>
        <w:rPr>
          <w:i/>
          <w:sz w:val="26"/>
        </w:rPr>
        <w:t>(ghānadhātu), </w:t>
      </w:r>
      <w:r>
        <w:rPr>
          <w:sz w:val="26"/>
        </w:rPr>
        <w:t>thiệt giới </w:t>
      </w:r>
      <w:r>
        <w:rPr>
          <w:i/>
          <w:sz w:val="26"/>
        </w:rPr>
        <w:t>(jivhādhātu), </w:t>
      </w:r>
      <w:r>
        <w:rPr>
          <w:sz w:val="26"/>
        </w:rPr>
        <w:t>thân giới </w:t>
      </w:r>
      <w:r>
        <w:rPr>
          <w:i/>
          <w:sz w:val="26"/>
        </w:rPr>
        <w:t>(kāyadhātu), </w:t>
      </w:r>
      <w:r>
        <w:rPr>
          <w:sz w:val="26"/>
        </w:rPr>
        <w:t>sắc giới </w:t>
      </w:r>
      <w:r>
        <w:rPr>
          <w:i/>
          <w:sz w:val="26"/>
        </w:rPr>
        <w:t>(rūpadhātu), </w:t>
      </w:r>
      <w:r>
        <w:rPr>
          <w:sz w:val="26"/>
        </w:rPr>
        <w:t>thinh giới </w:t>
      </w:r>
      <w:r>
        <w:rPr>
          <w:i/>
          <w:sz w:val="26"/>
        </w:rPr>
        <w:t>(saddadhātu), </w:t>
      </w:r>
      <w:r>
        <w:rPr>
          <w:sz w:val="26"/>
        </w:rPr>
        <w:t>khí giới </w:t>
      </w:r>
      <w:r>
        <w:rPr>
          <w:i/>
          <w:sz w:val="26"/>
        </w:rPr>
        <w:t>(gandhadhātu), </w:t>
      </w:r>
      <w:r>
        <w:rPr>
          <w:sz w:val="26"/>
        </w:rPr>
        <w:t>vị giới </w:t>
      </w:r>
      <w:r>
        <w:rPr>
          <w:i/>
          <w:sz w:val="26"/>
        </w:rPr>
        <w:t>(rasadhātu), </w:t>
      </w:r>
      <w:r>
        <w:rPr>
          <w:sz w:val="26"/>
        </w:rPr>
        <w:t>xúc giới</w:t>
      </w:r>
      <w:r>
        <w:rPr>
          <w:spacing w:val="40"/>
          <w:sz w:val="26"/>
        </w:rPr>
        <w:t> </w:t>
      </w:r>
      <w:r>
        <w:rPr>
          <w:i/>
          <w:sz w:val="26"/>
        </w:rPr>
        <w:t>(phoṭṭhabbadhātu), </w:t>
      </w:r>
      <w:r>
        <w:rPr>
          <w:sz w:val="26"/>
        </w:rPr>
        <w:t>nhãn thức giới </w:t>
      </w:r>
      <w:r>
        <w:rPr>
          <w:i/>
          <w:sz w:val="26"/>
        </w:rPr>
        <w:t>(cakkhuviññaṇadhātu), </w:t>
      </w:r>
      <w:r>
        <w:rPr>
          <w:sz w:val="26"/>
        </w:rPr>
        <w:t>nhĩ thức giới </w:t>
      </w:r>
      <w:r>
        <w:rPr>
          <w:i/>
          <w:sz w:val="26"/>
        </w:rPr>
        <w:t>(sotaviññaṇadhātu), </w:t>
      </w:r>
      <w:r>
        <w:rPr>
          <w:sz w:val="26"/>
        </w:rPr>
        <w:t>tỷ thức giới </w:t>
      </w:r>
      <w:r>
        <w:rPr>
          <w:i/>
          <w:sz w:val="26"/>
        </w:rPr>
        <w:t>(ghānaviññaṇadhātu), </w:t>
      </w:r>
      <w:r>
        <w:rPr>
          <w:sz w:val="26"/>
        </w:rPr>
        <w:t>thiệt thức giới </w:t>
      </w:r>
      <w:r>
        <w:rPr>
          <w:i/>
          <w:sz w:val="26"/>
        </w:rPr>
        <w:t>(jivhāviññaṇadhātu), </w:t>
      </w:r>
      <w:r>
        <w:rPr>
          <w:sz w:val="26"/>
        </w:rPr>
        <w:t>thân thức giới </w:t>
      </w:r>
      <w:r>
        <w:rPr>
          <w:i/>
          <w:sz w:val="26"/>
        </w:rPr>
        <w:t>(kāyaviññaṇadhātu), </w:t>
      </w:r>
      <w:r>
        <w:rPr>
          <w:sz w:val="26"/>
        </w:rPr>
        <w:t>ý giới </w:t>
      </w:r>
      <w:r>
        <w:rPr>
          <w:i/>
          <w:sz w:val="26"/>
        </w:rPr>
        <w:t>(manodhātu), </w:t>
      </w:r>
      <w:r>
        <w:rPr>
          <w:sz w:val="26"/>
        </w:rPr>
        <w:t>ý thức giới </w:t>
      </w:r>
      <w:r>
        <w:rPr>
          <w:i/>
          <w:sz w:val="26"/>
        </w:rPr>
        <w:t>(manoviññaṇadhātu), </w:t>
      </w:r>
      <w:r>
        <w:rPr>
          <w:sz w:val="26"/>
        </w:rPr>
        <w:t>pháp giới </w:t>
      </w:r>
      <w:r>
        <w:rPr>
          <w:i/>
          <w:sz w:val="26"/>
        </w:rPr>
        <w:t>(dhammadhātu).</w:t>
      </w:r>
    </w:p>
    <w:p>
      <w:pPr>
        <w:pStyle w:val="BodyText"/>
        <w:spacing w:before="40"/>
        <w:ind w:left="0"/>
        <w:jc w:val="left"/>
        <w:rPr>
          <w:i/>
        </w:rPr>
      </w:pPr>
    </w:p>
    <w:p>
      <w:pPr>
        <w:spacing w:before="0"/>
        <w:ind w:left="141" w:right="0" w:firstLine="0"/>
        <w:jc w:val="left"/>
        <w:rPr>
          <w:i/>
          <w:sz w:val="26"/>
        </w:rPr>
      </w:pPr>
      <w:bookmarkStart w:name="_bookmark22" w:id="23"/>
      <w:bookmarkEnd w:id="23"/>
      <w:r>
        <w:rPr/>
      </w:r>
      <w:r>
        <w:rPr>
          <w:b/>
          <w:color w:val="00AFEF"/>
          <w:sz w:val="26"/>
          <w:u w:val="single" w:color="00AFEF"/>
        </w:rPr>
        <w:t>Phần</w:t>
      </w:r>
      <w:r>
        <w:rPr>
          <w:b/>
          <w:color w:val="00AFEF"/>
          <w:spacing w:val="-6"/>
          <w:sz w:val="26"/>
          <w:u w:val="single" w:color="00AFEF"/>
        </w:rPr>
        <w:t> </w:t>
      </w:r>
      <w:r>
        <w:rPr>
          <w:b/>
          <w:color w:val="00AFEF"/>
          <w:sz w:val="26"/>
          <w:u w:val="single" w:color="00AFEF"/>
        </w:rPr>
        <w:t>Xiển</w:t>
      </w:r>
      <w:r>
        <w:rPr>
          <w:b/>
          <w:color w:val="00AFEF"/>
          <w:spacing w:val="-7"/>
          <w:sz w:val="26"/>
          <w:u w:val="single" w:color="00AFEF"/>
        </w:rPr>
        <w:t> </w:t>
      </w:r>
      <w:r>
        <w:rPr>
          <w:b/>
          <w:color w:val="00AFEF"/>
          <w:sz w:val="26"/>
          <w:u w:val="single" w:color="00AFEF"/>
        </w:rPr>
        <w:t>Thuật</w:t>
      </w:r>
      <w:r>
        <w:rPr>
          <w:b/>
          <w:color w:val="00AFEF"/>
          <w:spacing w:val="-4"/>
          <w:sz w:val="26"/>
        </w:rPr>
        <w:t> </w:t>
      </w:r>
      <w:r>
        <w:rPr>
          <w:i/>
          <w:spacing w:val="-2"/>
          <w:sz w:val="26"/>
        </w:rPr>
        <w:t>(Uddesavara)</w:t>
      </w:r>
    </w:p>
    <w:p>
      <w:pPr>
        <w:spacing w:line="299" w:lineRule="exact" w:before="1"/>
        <w:ind w:left="141" w:right="0" w:firstLine="0"/>
        <w:jc w:val="left"/>
        <w:rPr>
          <w:sz w:val="26"/>
        </w:rPr>
      </w:pPr>
      <w:r>
        <w:rPr>
          <w:b/>
          <w:spacing w:val="-4"/>
          <w:sz w:val="26"/>
        </w:rPr>
        <w:t>795</w:t>
      </w:r>
      <w:r>
        <w:rPr>
          <w:spacing w:val="-4"/>
          <w:sz w:val="26"/>
        </w:rPr>
        <w:t>.</w:t>
      </w:r>
    </w:p>
    <w:p>
      <w:pPr>
        <w:pStyle w:val="ListParagraph"/>
        <w:numPr>
          <w:ilvl w:val="0"/>
          <w:numId w:val="8"/>
        </w:numPr>
        <w:tabs>
          <w:tab w:pos="707" w:val="left" w:leader="none"/>
        </w:tabs>
        <w:spacing w:line="317" w:lineRule="exact" w:before="0" w:after="0"/>
        <w:ind w:left="707" w:right="0" w:hanging="283"/>
        <w:jc w:val="left"/>
        <w:rPr>
          <w:sz w:val="26"/>
        </w:rPr>
      </w:pPr>
      <w:r>
        <w:rPr>
          <w:sz w:val="26"/>
        </w:rPr>
        <w:t>Nhãn</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Nhãn</w:t>
      </w:r>
      <w:r>
        <w:rPr>
          <w:spacing w:val="-5"/>
          <w:sz w:val="26"/>
        </w:rPr>
        <w:t> </w:t>
      </w:r>
      <w:r>
        <w:rPr>
          <w:sz w:val="26"/>
        </w:rPr>
        <w:t>giới</w:t>
      </w:r>
      <w:r>
        <w:rPr>
          <w:spacing w:val="-4"/>
          <w:sz w:val="26"/>
        </w:rPr>
        <w:t> </w:t>
      </w:r>
      <w:r>
        <w:rPr>
          <w:sz w:val="26"/>
        </w:rPr>
        <w:t>là</w:t>
      </w:r>
      <w:r>
        <w:rPr>
          <w:spacing w:val="-4"/>
          <w:sz w:val="26"/>
        </w:rPr>
        <w:t> </w:t>
      </w:r>
      <w:r>
        <w:rPr>
          <w:sz w:val="26"/>
        </w:rPr>
        <w:t>nhãn</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Nhĩ</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4"/>
          <w:sz w:val="26"/>
        </w:rPr>
        <w:t> </w:t>
      </w:r>
      <w:r>
        <w:rPr>
          <w:sz w:val="26"/>
        </w:rPr>
        <w:t>chăng?</w:t>
      </w:r>
      <w:r>
        <w:rPr>
          <w:spacing w:val="-2"/>
          <w:sz w:val="26"/>
        </w:rPr>
        <w:t> </w:t>
      </w:r>
      <w:r>
        <w:rPr>
          <w:sz w:val="26"/>
        </w:rPr>
        <w:t>Nhĩ</w:t>
      </w:r>
      <w:r>
        <w:rPr>
          <w:spacing w:val="-5"/>
          <w:sz w:val="26"/>
        </w:rPr>
        <w:t> </w:t>
      </w:r>
      <w:r>
        <w:rPr>
          <w:sz w:val="26"/>
        </w:rPr>
        <w:t>giới</w:t>
      </w:r>
      <w:r>
        <w:rPr>
          <w:spacing w:val="-2"/>
          <w:sz w:val="26"/>
        </w:rPr>
        <w:t> </w:t>
      </w:r>
      <w:r>
        <w:rPr>
          <w:sz w:val="26"/>
        </w:rPr>
        <w:t>là</w:t>
      </w:r>
      <w:r>
        <w:rPr>
          <w:spacing w:val="-4"/>
          <w:sz w:val="26"/>
        </w:rPr>
        <w:t> </w:t>
      </w:r>
      <w:r>
        <w:rPr>
          <w:sz w:val="26"/>
        </w:rPr>
        <w:t>nhĩ</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thức</w:t>
      </w:r>
      <w:r>
        <w:rPr>
          <w:spacing w:val="-5"/>
          <w:sz w:val="26"/>
        </w:rPr>
        <w:t> </w:t>
      </w:r>
      <w:r>
        <w:rPr>
          <w:sz w:val="26"/>
        </w:rPr>
        <w:t>là</w:t>
      </w:r>
      <w:r>
        <w:rPr>
          <w:spacing w:val="-5"/>
          <w:sz w:val="26"/>
        </w:rPr>
        <w:t> </w:t>
      </w:r>
      <w:r>
        <w:rPr>
          <w:sz w:val="26"/>
        </w:rPr>
        <w:t>nhãn</w:t>
      </w:r>
      <w:r>
        <w:rPr>
          <w:spacing w:val="-4"/>
          <w:sz w:val="26"/>
        </w:rPr>
        <w:t> </w:t>
      </w:r>
      <w:r>
        <w:rPr>
          <w:sz w:val="26"/>
        </w:rPr>
        <w:t>thức</w:t>
      </w:r>
      <w:r>
        <w:rPr>
          <w:spacing w:val="-3"/>
          <w:sz w:val="26"/>
        </w:rPr>
        <w:t> </w:t>
      </w:r>
      <w:r>
        <w:rPr>
          <w:sz w:val="26"/>
        </w:rPr>
        <w:t>giới</w:t>
      </w:r>
      <w:r>
        <w:rPr>
          <w:spacing w:val="-6"/>
          <w:sz w:val="26"/>
        </w:rPr>
        <w:t> </w:t>
      </w:r>
      <w:r>
        <w:rPr>
          <w:sz w:val="26"/>
        </w:rPr>
        <w:t>phải</w:t>
      </w:r>
      <w:r>
        <w:rPr>
          <w:spacing w:val="-3"/>
          <w:sz w:val="26"/>
        </w:rPr>
        <w:t> </w:t>
      </w:r>
      <w:r>
        <w:rPr>
          <w:sz w:val="26"/>
        </w:rPr>
        <w:t>chăng?</w:t>
      </w:r>
      <w:r>
        <w:rPr>
          <w:spacing w:val="-3"/>
          <w:sz w:val="26"/>
        </w:rPr>
        <w:t> </w:t>
      </w:r>
      <w:r>
        <w:rPr>
          <w:sz w:val="26"/>
        </w:rPr>
        <w:t>Nhãn</w:t>
      </w:r>
      <w:r>
        <w:rPr>
          <w:spacing w:val="-2"/>
          <w:sz w:val="26"/>
        </w:rPr>
        <w:t> </w:t>
      </w:r>
      <w:r>
        <w:rPr>
          <w:sz w:val="26"/>
        </w:rPr>
        <w:t>thức</w:t>
      </w:r>
      <w:r>
        <w:rPr>
          <w:spacing w:val="-5"/>
          <w:sz w:val="26"/>
        </w:rPr>
        <w:t> </w:t>
      </w:r>
      <w:r>
        <w:rPr>
          <w:sz w:val="26"/>
        </w:rPr>
        <w:t>giới</w:t>
      </w:r>
      <w:r>
        <w:rPr>
          <w:spacing w:val="-5"/>
          <w:sz w:val="26"/>
        </w:rPr>
        <w:t> </w:t>
      </w:r>
      <w:r>
        <w:rPr>
          <w:sz w:val="26"/>
        </w:rPr>
        <w:t>là</w:t>
      </w:r>
      <w:r>
        <w:rPr>
          <w:spacing w:val="-5"/>
          <w:sz w:val="26"/>
        </w:rPr>
        <w:t> </w:t>
      </w:r>
      <w:r>
        <w:rPr>
          <w:sz w:val="26"/>
        </w:rPr>
        <w:t>nhãn</w:t>
      </w:r>
      <w:r>
        <w:rPr>
          <w:spacing w:val="-4"/>
          <w:sz w:val="26"/>
        </w:rPr>
        <w:t> </w:t>
      </w:r>
      <w:r>
        <w:rPr>
          <w:sz w:val="26"/>
        </w:rPr>
        <w:t>thức</w:t>
      </w:r>
      <w:r>
        <w:rPr>
          <w:spacing w:val="-3"/>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Ý</w:t>
      </w:r>
      <w:r>
        <w:rPr>
          <w:spacing w:val="-5"/>
          <w:sz w:val="26"/>
        </w:rPr>
        <w:t> </w:t>
      </w:r>
      <w:r>
        <w:rPr>
          <w:sz w:val="26"/>
        </w:rPr>
        <w:t>là</w:t>
      </w:r>
      <w:r>
        <w:rPr>
          <w:spacing w:val="-4"/>
          <w:sz w:val="26"/>
        </w:rPr>
        <w:t> </w:t>
      </w:r>
      <w:r>
        <w:rPr>
          <w:sz w:val="26"/>
        </w:rPr>
        <w:t>ý</w:t>
      </w:r>
      <w:r>
        <w:rPr>
          <w:spacing w:val="-4"/>
          <w:sz w:val="26"/>
        </w:rPr>
        <w:t> </w:t>
      </w:r>
      <w:r>
        <w:rPr>
          <w:sz w:val="26"/>
        </w:rPr>
        <w:t>giới</w:t>
      </w:r>
      <w:r>
        <w:rPr>
          <w:spacing w:val="-4"/>
          <w:sz w:val="26"/>
        </w:rPr>
        <w:t> </w:t>
      </w:r>
      <w:r>
        <w:rPr>
          <w:sz w:val="26"/>
        </w:rPr>
        <w:t>phải</w:t>
      </w:r>
      <w:r>
        <w:rPr>
          <w:spacing w:val="-4"/>
          <w:sz w:val="26"/>
        </w:rPr>
        <w:t> </w:t>
      </w:r>
      <w:r>
        <w:rPr>
          <w:sz w:val="26"/>
        </w:rPr>
        <w:t>chăng?</w:t>
      </w:r>
      <w:r>
        <w:rPr>
          <w:spacing w:val="-1"/>
          <w:sz w:val="26"/>
        </w:rPr>
        <w:t> </w:t>
      </w:r>
      <w:r>
        <w:rPr>
          <w:sz w:val="26"/>
        </w:rPr>
        <w:t>Ý</w:t>
      </w:r>
      <w:r>
        <w:rPr>
          <w:spacing w:val="-4"/>
          <w:sz w:val="26"/>
        </w:rPr>
        <w:t> </w:t>
      </w:r>
      <w:r>
        <w:rPr>
          <w:sz w:val="26"/>
        </w:rPr>
        <w:t>giới</w:t>
      </w:r>
      <w:r>
        <w:rPr>
          <w:spacing w:val="-4"/>
          <w:sz w:val="26"/>
        </w:rPr>
        <w:t> </w:t>
      </w:r>
      <w:r>
        <w:rPr>
          <w:sz w:val="26"/>
        </w:rPr>
        <w:t>là</w:t>
      </w:r>
      <w:r>
        <w:rPr>
          <w:spacing w:val="-1"/>
          <w:sz w:val="26"/>
        </w:rPr>
        <w:t> </w:t>
      </w:r>
      <w:r>
        <w:rPr>
          <w:sz w:val="26"/>
        </w:rPr>
        <w:t>ý</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Ý</w:t>
      </w:r>
      <w:r>
        <w:rPr>
          <w:spacing w:val="-7"/>
          <w:sz w:val="26"/>
        </w:rPr>
        <w:t> </w:t>
      </w:r>
      <w:r>
        <w:rPr>
          <w:sz w:val="26"/>
        </w:rPr>
        <w:t>thức</w:t>
      </w:r>
      <w:r>
        <w:rPr>
          <w:spacing w:val="-5"/>
          <w:sz w:val="26"/>
        </w:rPr>
        <w:t> </w:t>
      </w:r>
      <w:r>
        <w:rPr>
          <w:sz w:val="26"/>
        </w:rPr>
        <w:t>là</w:t>
      </w:r>
      <w:r>
        <w:rPr>
          <w:spacing w:val="-4"/>
          <w:sz w:val="26"/>
        </w:rPr>
        <w:t> </w:t>
      </w:r>
      <w:r>
        <w:rPr>
          <w:sz w:val="26"/>
        </w:rPr>
        <w:t>ý</w:t>
      </w:r>
      <w:r>
        <w:rPr>
          <w:spacing w:val="-5"/>
          <w:sz w:val="26"/>
        </w:rPr>
        <w:t> </w:t>
      </w:r>
      <w:r>
        <w:rPr>
          <w:sz w:val="26"/>
        </w:rPr>
        <w:t>thức</w:t>
      </w:r>
      <w:r>
        <w:rPr>
          <w:spacing w:val="-4"/>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Ý</w:t>
      </w:r>
      <w:r>
        <w:rPr>
          <w:spacing w:val="-4"/>
          <w:sz w:val="26"/>
        </w:rPr>
        <w:t> </w:t>
      </w:r>
      <w:r>
        <w:rPr>
          <w:sz w:val="26"/>
        </w:rPr>
        <w:t>thức</w:t>
      </w:r>
      <w:r>
        <w:rPr>
          <w:spacing w:val="-4"/>
          <w:sz w:val="26"/>
        </w:rPr>
        <w:t> </w:t>
      </w:r>
      <w:r>
        <w:rPr>
          <w:sz w:val="26"/>
        </w:rPr>
        <w:t>giới là</w:t>
      </w:r>
      <w:r>
        <w:rPr>
          <w:spacing w:val="-4"/>
          <w:sz w:val="26"/>
        </w:rPr>
        <w:t> </w:t>
      </w:r>
      <w:r>
        <w:rPr>
          <w:sz w:val="26"/>
        </w:rPr>
        <w:t>ý</w:t>
      </w:r>
      <w:r>
        <w:rPr>
          <w:spacing w:val="-5"/>
          <w:sz w:val="26"/>
        </w:rPr>
        <w:t> </w:t>
      </w:r>
      <w:r>
        <w:rPr>
          <w:sz w:val="26"/>
        </w:rPr>
        <w:t>thức</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là</w:t>
      </w:r>
      <w:r>
        <w:rPr>
          <w:spacing w:val="-5"/>
          <w:sz w:val="26"/>
        </w:rPr>
        <w:t> </w:t>
      </w:r>
      <w:r>
        <w:rPr>
          <w:sz w:val="26"/>
        </w:rPr>
        <w:t>pháp</w:t>
      </w:r>
      <w:r>
        <w:rPr>
          <w:spacing w:val="-5"/>
          <w:sz w:val="26"/>
        </w:rPr>
        <w:t> </w:t>
      </w:r>
      <w:r>
        <w:rPr>
          <w:sz w:val="26"/>
        </w:rPr>
        <w:t>giới</w:t>
      </w:r>
      <w:r>
        <w:rPr>
          <w:spacing w:val="-2"/>
          <w:sz w:val="26"/>
        </w:rPr>
        <w:t> </w:t>
      </w:r>
      <w:r>
        <w:rPr>
          <w:sz w:val="26"/>
        </w:rPr>
        <w:t>phải</w:t>
      </w:r>
      <w:r>
        <w:rPr>
          <w:spacing w:val="-3"/>
          <w:sz w:val="26"/>
        </w:rPr>
        <w:t> </w:t>
      </w:r>
      <w:r>
        <w:rPr>
          <w:sz w:val="26"/>
        </w:rPr>
        <w:t>chăng?</w:t>
      </w:r>
      <w:r>
        <w:rPr>
          <w:spacing w:val="-2"/>
          <w:sz w:val="26"/>
        </w:rPr>
        <w:t> </w:t>
      </w:r>
      <w:r>
        <w:rPr>
          <w:sz w:val="26"/>
        </w:rPr>
        <w:t>Pháp</w:t>
      </w:r>
      <w:r>
        <w:rPr>
          <w:spacing w:val="-5"/>
          <w:sz w:val="26"/>
        </w:rPr>
        <w:t> </w:t>
      </w:r>
      <w:r>
        <w:rPr>
          <w:sz w:val="26"/>
        </w:rPr>
        <w:t>giới</w:t>
      </w:r>
      <w:r>
        <w:rPr>
          <w:spacing w:val="-5"/>
          <w:sz w:val="26"/>
        </w:rPr>
        <w:t> </w:t>
      </w:r>
      <w:r>
        <w:rPr>
          <w:sz w:val="26"/>
        </w:rPr>
        <w:t>là</w:t>
      </w:r>
      <w:r>
        <w:rPr>
          <w:spacing w:val="-4"/>
          <w:sz w:val="26"/>
        </w:rPr>
        <w:t> </w:t>
      </w:r>
      <w:r>
        <w:rPr>
          <w:sz w:val="26"/>
        </w:rPr>
        <w:t>pháp</w:t>
      </w:r>
      <w:r>
        <w:rPr>
          <w:spacing w:val="-4"/>
          <w:sz w:val="26"/>
        </w:rPr>
        <w:t> </w:t>
      </w:r>
      <w:r>
        <w:rPr>
          <w:sz w:val="26"/>
        </w:rPr>
        <w:t>phải</w:t>
      </w:r>
      <w:r>
        <w:rPr>
          <w:spacing w:val="-5"/>
          <w:sz w:val="26"/>
        </w:rPr>
        <w:t> </w:t>
      </w:r>
      <w:r>
        <w:rPr>
          <w:spacing w:val="-2"/>
          <w:sz w:val="26"/>
        </w:rPr>
        <w:t>chăng?</w:t>
      </w:r>
    </w:p>
    <w:p>
      <w:pPr>
        <w:spacing w:line="298" w:lineRule="exact" w:before="0"/>
        <w:ind w:left="141" w:right="0" w:firstLine="0"/>
        <w:jc w:val="left"/>
        <w:rPr>
          <w:sz w:val="26"/>
        </w:rPr>
      </w:pPr>
      <w:r>
        <w:rPr>
          <w:b/>
          <w:spacing w:val="-4"/>
          <w:sz w:val="26"/>
        </w:rPr>
        <w:t>796</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6"/>
          <w:sz w:val="26"/>
        </w:rPr>
        <w:t> </w:t>
      </w:r>
      <w:r>
        <w:rPr>
          <w:sz w:val="26"/>
        </w:rPr>
        <w:t>nhãn</w:t>
      </w:r>
      <w:r>
        <w:rPr>
          <w:spacing w:val="-5"/>
          <w:sz w:val="26"/>
        </w:rPr>
        <w:t> </w:t>
      </w:r>
      <w:r>
        <w:rPr>
          <w:sz w:val="26"/>
        </w:rPr>
        <w:t>giới</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nhãn</w:t>
      </w:r>
      <w:r>
        <w:rPr>
          <w:spacing w:val="-3"/>
          <w:sz w:val="26"/>
        </w:rPr>
        <w:t> </w:t>
      </w:r>
      <w:r>
        <w:rPr>
          <w:sz w:val="26"/>
        </w:rPr>
        <w:t>giới,</w:t>
      </w:r>
      <w:r>
        <w:rPr>
          <w:spacing w:val="-6"/>
          <w:sz w:val="26"/>
        </w:rPr>
        <w:t> </w:t>
      </w:r>
      <w:r>
        <w:rPr>
          <w:sz w:val="26"/>
        </w:rPr>
        <w:t>phi</w:t>
      </w:r>
      <w:r>
        <w:rPr>
          <w:spacing w:val="-3"/>
          <w:sz w:val="26"/>
        </w:rPr>
        <w:t> </w:t>
      </w:r>
      <w:r>
        <w:rPr>
          <w:sz w:val="26"/>
        </w:rPr>
        <w:t>nhãn</w:t>
      </w:r>
      <w:r>
        <w:rPr>
          <w:spacing w:val="-5"/>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nhĩ,</w:t>
      </w:r>
      <w:r>
        <w:rPr>
          <w:spacing w:val="-5"/>
          <w:sz w:val="26"/>
        </w:rPr>
        <w:t> </w:t>
      </w:r>
      <w:r>
        <w:rPr>
          <w:sz w:val="26"/>
        </w:rPr>
        <w:t>phi</w:t>
      </w:r>
      <w:r>
        <w:rPr>
          <w:spacing w:val="-4"/>
          <w:sz w:val="26"/>
        </w:rPr>
        <w:t> </w:t>
      </w:r>
      <w:r>
        <w:rPr>
          <w:sz w:val="26"/>
        </w:rPr>
        <w:t>nhĩ</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nhĩ</w:t>
      </w:r>
      <w:r>
        <w:rPr>
          <w:spacing w:val="-5"/>
          <w:sz w:val="26"/>
        </w:rPr>
        <w:t> </w:t>
      </w:r>
      <w:r>
        <w:rPr>
          <w:sz w:val="26"/>
        </w:rPr>
        <w:t>giới,</w:t>
      </w:r>
      <w:r>
        <w:rPr>
          <w:spacing w:val="-2"/>
          <w:sz w:val="26"/>
        </w:rPr>
        <w:t> </w:t>
      </w:r>
      <w:r>
        <w:rPr>
          <w:sz w:val="26"/>
        </w:rPr>
        <w:t>phi</w:t>
      </w:r>
      <w:r>
        <w:rPr>
          <w:spacing w:val="-4"/>
          <w:sz w:val="26"/>
        </w:rPr>
        <w:t> </w:t>
      </w:r>
      <w:r>
        <w:rPr>
          <w:sz w:val="26"/>
        </w:rPr>
        <w:t>nhĩ</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8" w:val="left" w:leader="none"/>
        </w:tabs>
        <w:spacing w:line="237" w:lineRule="auto" w:before="4" w:after="0"/>
        <w:ind w:left="708" w:right="139" w:hanging="284"/>
        <w:jc w:val="left"/>
        <w:rPr>
          <w:sz w:val="26"/>
        </w:rPr>
      </w:pPr>
      <w:r>
        <w:rPr>
          <w:sz w:val="26"/>
        </w:rPr>
        <w:t>Phi nhãn thức, phi nhãn thức giới phải chăng? Phi nhãn thức giới, phi nhãn thức phải </w:t>
      </w:r>
      <w:r>
        <w:rPr>
          <w:spacing w:val="-2"/>
          <w:sz w:val="26"/>
        </w:rPr>
        <w:t>chăng?</w:t>
      </w:r>
    </w:p>
    <w:p>
      <w:pPr>
        <w:pStyle w:val="ListParagraph"/>
        <w:numPr>
          <w:ilvl w:val="0"/>
          <w:numId w:val="8"/>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ý,</w:t>
      </w:r>
      <w:r>
        <w:rPr>
          <w:spacing w:val="-5"/>
          <w:sz w:val="26"/>
        </w:rPr>
        <w:t> </w:t>
      </w:r>
      <w:r>
        <w:rPr>
          <w:sz w:val="26"/>
        </w:rPr>
        <w:t>phi</w:t>
      </w:r>
      <w:r>
        <w:rPr>
          <w:spacing w:val="-2"/>
          <w:sz w:val="26"/>
        </w:rPr>
        <w:t> </w:t>
      </w:r>
      <w:r>
        <w:rPr>
          <w:sz w:val="26"/>
        </w:rPr>
        <w:t>ý</w:t>
      </w:r>
      <w:r>
        <w:rPr>
          <w:spacing w:val="-5"/>
          <w:sz w:val="26"/>
        </w:rPr>
        <w:t> </w:t>
      </w:r>
      <w:r>
        <w:rPr>
          <w:sz w:val="26"/>
        </w:rPr>
        <w:t>giới</w:t>
      </w:r>
      <w:r>
        <w:rPr>
          <w:spacing w:val="-2"/>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ý</w:t>
      </w:r>
      <w:r>
        <w:rPr>
          <w:spacing w:val="-5"/>
          <w:sz w:val="26"/>
        </w:rPr>
        <w:t> </w:t>
      </w:r>
      <w:r>
        <w:rPr>
          <w:sz w:val="26"/>
        </w:rPr>
        <w:t>giới,</w:t>
      </w:r>
      <w:r>
        <w:rPr>
          <w:spacing w:val="-2"/>
          <w:sz w:val="26"/>
        </w:rPr>
        <w:t> </w:t>
      </w:r>
      <w:r>
        <w:rPr>
          <w:sz w:val="26"/>
        </w:rPr>
        <w:t>phi</w:t>
      </w:r>
      <w:r>
        <w:rPr>
          <w:spacing w:val="-4"/>
          <w:sz w:val="26"/>
        </w:rPr>
        <w:t> </w:t>
      </w:r>
      <w:r>
        <w:rPr>
          <w:sz w:val="26"/>
        </w:rPr>
        <w:t>ý</w:t>
      </w:r>
      <w:r>
        <w:rPr>
          <w:spacing w:val="-2"/>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ý</w:t>
      </w:r>
      <w:r>
        <w:rPr>
          <w:spacing w:val="-4"/>
          <w:sz w:val="26"/>
        </w:rPr>
        <w:t> </w:t>
      </w:r>
      <w:r>
        <w:rPr>
          <w:sz w:val="26"/>
        </w:rPr>
        <w:t>thức,</w:t>
      </w:r>
      <w:r>
        <w:rPr>
          <w:spacing w:val="-5"/>
          <w:sz w:val="26"/>
        </w:rPr>
        <w:t> </w:t>
      </w:r>
      <w:r>
        <w:rPr>
          <w:sz w:val="26"/>
        </w:rPr>
        <w:t>phi</w:t>
      </w:r>
      <w:r>
        <w:rPr>
          <w:spacing w:val="-3"/>
          <w:sz w:val="26"/>
        </w:rPr>
        <w:t> </w:t>
      </w:r>
      <w:r>
        <w:rPr>
          <w:sz w:val="26"/>
        </w:rPr>
        <w:t>ý</w:t>
      </w:r>
      <w:r>
        <w:rPr>
          <w:spacing w:val="-4"/>
          <w:sz w:val="26"/>
        </w:rPr>
        <w:t> </w:t>
      </w:r>
      <w:r>
        <w:rPr>
          <w:sz w:val="26"/>
        </w:rPr>
        <w:t>thức</w:t>
      </w:r>
      <w:r>
        <w:rPr>
          <w:spacing w:val="-5"/>
          <w:sz w:val="26"/>
        </w:rPr>
        <w:t> </w:t>
      </w:r>
      <w:r>
        <w:rPr>
          <w:sz w:val="26"/>
        </w:rPr>
        <w:t>giới</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ý</w:t>
      </w:r>
      <w:r>
        <w:rPr>
          <w:spacing w:val="-4"/>
          <w:sz w:val="26"/>
        </w:rPr>
        <w:t> </w:t>
      </w:r>
      <w:r>
        <w:rPr>
          <w:sz w:val="26"/>
        </w:rPr>
        <w:t>thức</w:t>
      </w:r>
      <w:r>
        <w:rPr>
          <w:spacing w:val="-3"/>
          <w:sz w:val="26"/>
        </w:rPr>
        <w:t> </w:t>
      </w:r>
      <w:r>
        <w:rPr>
          <w:sz w:val="26"/>
        </w:rPr>
        <w:t>giới,</w:t>
      </w:r>
      <w:r>
        <w:rPr>
          <w:spacing w:val="-5"/>
          <w:sz w:val="26"/>
        </w:rPr>
        <w:t> </w:t>
      </w:r>
      <w:r>
        <w:rPr>
          <w:sz w:val="26"/>
        </w:rPr>
        <w:t>phi</w:t>
      </w:r>
      <w:r>
        <w:rPr>
          <w:spacing w:val="-1"/>
          <w:sz w:val="26"/>
        </w:rPr>
        <w:t> </w:t>
      </w:r>
      <w:r>
        <w:rPr>
          <w:sz w:val="26"/>
        </w:rPr>
        <w:t>ý</w:t>
      </w:r>
      <w:r>
        <w:rPr>
          <w:spacing w:val="-5"/>
          <w:sz w:val="26"/>
        </w:rPr>
        <w:t> </w:t>
      </w:r>
      <w:r>
        <w:rPr>
          <w:sz w:val="26"/>
        </w:rPr>
        <w:t>thức</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pháp</w:t>
      </w:r>
      <w:r>
        <w:rPr>
          <w:spacing w:val="-5"/>
          <w:sz w:val="26"/>
        </w:rPr>
        <w:t> </w:t>
      </w:r>
      <w:r>
        <w:rPr>
          <w:sz w:val="26"/>
        </w:rPr>
        <w:t>giới</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pháp</w:t>
      </w:r>
      <w:r>
        <w:rPr>
          <w:spacing w:val="-3"/>
          <w:sz w:val="26"/>
        </w:rPr>
        <w:t> </w:t>
      </w:r>
      <w:r>
        <w:rPr>
          <w:sz w:val="26"/>
        </w:rPr>
        <w:t>giới,</w:t>
      </w:r>
      <w:r>
        <w:rPr>
          <w:spacing w:val="-6"/>
          <w:sz w:val="26"/>
        </w:rPr>
        <w:t> </w:t>
      </w:r>
      <w:r>
        <w:rPr>
          <w:sz w:val="26"/>
        </w:rPr>
        <w:t>phi</w:t>
      </w:r>
      <w:r>
        <w:rPr>
          <w:spacing w:val="-3"/>
          <w:sz w:val="26"/>
        </w:rPr>
        <w:t> </w:t>
      </w:r>
      <w:r>
        <w:rPr>
          <w:sz w:val="26"/>
        </w:rPr>
        <w:t>pháp</w:t>
      </w:r>
      <w:r>
        <w:rPr>
          <w:spacing w:val="-5"/>
          <w:sz w:val="26"/>
        </w:rPr>
        <w:t> </w:t>
      </w:r>
      <w:r>
        <w:rPr>
          <w:sz w:val="26"/>
        </w:rPr>
        <w:t>phải</w:t>
      </w:r>
      <w:r>
        <w:rPr>
          <w:spacing w:val="-6"/>
          <w:sz w:val="26"/>
        </w:rPr>
        <w:t> </w:t>
      </w:r>
      <w:r>
        <w:rPr>
          <w:spacing w:val="-2"/>
          <w:sz w:val="26"/>
        </w:rPr>
        <w:t>chăng?</w:t>
      </w:r>
    </w:p>
    <w:p>
      <w:pPr>
        <w:spacing w:before="298"/>
        <w:ind w:left="141" w:right="0" w:firstLine="0"/>
        <w:jc w:val="left"/>
        <w:rPr>
          <w:sz w:val="26"/>
        </w:rPr>
      </w:pPr>
      <w:r>
        <w:rPr>
          <w:b/>
          <w:spacing w:val="-4"/>
          <w:sz w:val="26"/>
        </w:rPr>
        <w:t>797</w:t>
      </w:r>
      <w:r>
        <w:rPr>
          <w:spacing w:val="-4"/>
          <w:sz w:val="26"/>
        </w:rPr>
        <w:t>.</w:t>
      </w:r>
    </w:p>
    <w:p>
      <w:pPr>
        <w:pStyle w:val="ListParagraph"/>
        <w:numPr>
          <w:ilvl w:val="0"/>
          <w:numId w:val="8"/>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giới</w:t>
      </w:r>
      <w:r>
        <w:rPr>
          <w:spacing w:val="-3"/>
          <w:sz w:val="26"/>
        </w:rPr>
        <w:t> </w:t>
      </w:r>
      <w:r>
        <w:rPr>
          <w:sz w:val="26"/>
        </w:rPr>
        <w:t>phải</w:t>
      </w:r>
      <w:r>
        <w:rPr>
          <w:spacing w:val="-3"/>
          <w:sz w:val="26"/>
        </w:rPr>
        <w:t> </w:t>
      </w:r>
      <w:r>
        <w:rPr>
          <w:sz w:val="26"/>
        </w:rPr>
        <w:t>chăng?</w:t>
      </w:r>
      <w:r>
        <w:rPr>
          <w:spacing w:val="-3"/>
          <w:sz w:val="26"/>
        </w:rPr>
        <w:t> </w:t>
      </w:r>
      <w:r>
        <w:rPr>
          <w:sz w:val="26"/>
        </w:rPr>
        <w:t>Giới</w:t>
      </w:r>
      <w:r>
        <w:rPr>
          <w:spacing w:val="-5"/>
          <w:sz w:val="26"/>
        </w:rPr>
        <w:t> </w:t>
      </w:r>
      <w:r>
        <w:rPr>
          <w:sz w:val="26"/>
        </w:rPr>
        <w:t>là</w:t>
      </w:r>
      <w:r>
        <w:rPr>
          <w:spacing w:val="-5"/>
          <w:sz w:val="26"/>
        </w:rPr>
        <w:t> </w:t>
      </w:r>
      <w:r>
        <w:rPr>
          <w:sz w:val="26"/>
        </w:rPr>
        <w:t>nhĩ</w:t>
      </w:r>
      <w:r>
        <w:rPr>
          <w:spacing w:val="-3"/>
          <w:sz w:val="26"/>
        </w:rPr>
        <w:t> </w:t>
      </w:r>
      <w:r>
        <w:rPr>
          <w:sz w:val="26"/>
        </w:rPr>
        <w:t>giới</w:t>
      </w:r>
      <w:r>
        <w:rPr>
          <w:spacing w:val="-3"/>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giới</w:t>
      </w:r>
      <w:r>
        <w:rPr>
          <w:spacing w:val="-2"/>
          <w:sz w:val="26"/>
        </w:rPr>
        <w:t> </w:t>
      </w:r>
      <w:r>
        <w:rPr>
          <w:sz w:val="26"/>
        </w:rPr>
        <w:t>phải</w:t>
      </w:r>
      <w:r>
        <w:rPr>
          <w:spacing w:val="-4"/>
          <w:sz w:val="26"/>
        </w:rPr>
        <w:t> </w:t>
      </w:r>
      <w:r>
        <w:rPr>
          <w:sz w:val="26"/>
        </w:rPr>
        <w:t>chăng?</w:t>
      </w:r>
      <w:r>
        <w:rPr>
          <w:spacing w:val="-2"/>
          <w:sz w:val="26"/>
        </w:rPr>
        <w:t> </w:t>
      </w:r>
      <w:r>
        <w:rPr>
          <w:sz w:val="26"/>
        </w:rPr>
        <w:t>Giới</w:t>
      </w:r>
      <w:r>
        <w:rPr>
          <w:spacing w:val="-5"/>
          <w:sz w:val="26"/>
        </w:rPr>
        <w:t> </w:t>
      </w:r>
      <w:r>
        <w:rPr>
          <w:sz w:val="26"/>
        </w:rPr>
        <w:t>là</w:t>
      </w:r>
      <w:r>
        <w:rPr>
          <w:spacing w:val="-5"/>
          <w:sz w:val="26"/>
        </w:rPr>
        <w:t> </w:t>
      </w:r>
      <w:r>
        <w:rPr>
          <w:sz w:val="26"/>
        </w:rPr>
        <w:t>pháp</w:t>
      </w:r>
      <w:r>
        <w:rPr>
          <w:spacing w:val="-5"/>
          <w:sz w:val="26"/>
        </w:rPr>
        <w:t> </w:t>
      </w:r>
      <w:r>
        <w:rPr>
          <w:sz w:val="26"/>
        </w:rPr>
        <w:t>giới</w:t>
      </w:r>
      <w:r>
        <w:rPr>
          <w:spacing w:val="-5"/>
          <w:sz w:val="26"/>
        </w:rPr>
        <w:t> </w:t>
      </w:r>
      <w:r>
        <w:rPr>
          <w:sz w:val="26"/>
        </w:rPr>
        <w:t>phải</w:t>
      </w:r>
      <w:r>
        <w:rPr>
          <w:spacing w:val="-5"/>
          <w:sz w:val="26"/>
        </w:rPr>
        <w:t> </w:t>
      </w:r>
      <w:r>
        <w:rPr>
          <w:spacing w:val="-2"/>
          <w:sz w:val="26"/>
        </w:rPr>
        <w:t>chăng?</w:t>
      </w:r>
    </w:p>
    <w:p>
      <w:pPr>
        <w:pStyle w:val="BodyText"/>
        <w:spacing w:before="118"/>
        <w:ind w:left="993"/>
        <w:jc w:val="left"/>
      </w:pPr>
      <w:r>
        <w:rPr/>
        <w:t>Trong</w:t>
      </w:r>
      <w:r>
        <w:rPr>
          <w:spacing w:val="-5"/>
        </w:rPr>
        <w:t> </w:t>
      </w:r>
      <w:r>
        <w:rPr/>
        <w:t>phần</w:t>
      </w:r>
      <w:r>
        <w:rPr>
          <w:spacing w:val="-4"/>
        </w:rPr>
        <w:t> </w:t>
      </w:r>
      <w:r>
        <w:rPr/>
        <w:t>căn</w:t>
      </w:r>
      <w:r>
        <w:rPr>
          <w:spacing w:val="-2"/>
        </w:rPr>
        <w:t> </w:t>
      </w:r>
      <w:r>
        <w:rPr/>
        <w:t>luân</w:t>
      </w:r>
      <w:r>
        <w:rPr>
          <w:spacing w:val="-1"/>
        </w:rPr>
        <w:t> </w:t>
      </w:r>
      <w:r>
        <w:rPr/>
        <w:t>của</w:t>
      </w:r>
      <w:r>
        <w:rPr>
          <w:spacing w:val="-5"/>
        </w:rPr>
        <w:t> </w:t>
      </w:r>
      <w:r>
        <w:rPr/>
        <w:t>xứ</w:t>
      </w:r>
      <w:r>
        <w:rPr>
          <w:spacing w:val="-3"/>
        </w:rPr>
        <w:t> </w:t>
      </w:r>
      <w:r>
        <w:rPr/>
        <w:t>song</w:t>
      </w:r>
      <w:r>
        <w:rPr>
          <w:spacing w:val="-3"/>
        </w:rPr>
        <w:t> </w:t>
      </w:r>
      <w:r>
        <w:rPr/>
        <w:t>phân</w:t>
      </w:r>
      <w:r>
        <w:rPr>
          <w:spacing w:val="-1"/>
        </w:rPr>
        <w:t> </w:t>
      </w:r>
      <w:r>
        <w:rPr/>
        <w:t>giải</w:t>
      </w:r>
      <w:r>
        <w:rPr>
          <w:spacing w:val="-5"/>
        </w:rPr>
        <w:t> </w:t>
      </w:r>
      <w:r>
        <w:rPr/>
        <w:t>rộng</w:t>
      </w:r>
      <w:r>
        <w:rPr>
          <w:spacing w:val="-4"/>
        </w:rPr>
        <w:t> </w:t>
      </w:r>
      <w:r>
        <w:rPr/>
        <w:t>như</w:t>
      </w:r>
      <w:r>
        <w:rPr>
          <w:spacing w:val="-4"/>
        </w:rPr>
        <w:t> </w:t>
      </w:r>
      <w:r>
        <w:rPr/>
        <w:t>thế</w:t>
      </w:r>
      <w:r>
        <w:rPr>
          <w:spacing w:val="-1"/>
        </w:rPr>
        <w:t> </w:t>
      </w:r>
      <w:r>
        <w:rPr/>
        <w:t>nào</w:t>
      </w:r>
      <w:r>
        <w:rPr>
          <w:spacing w:val="-2"/>
        </w:rPr>
        <w:t> </w:t>
      </w:r>
      <w:r>
        <w:rPr/>
        <w:t>thì</w:t>
      </w:r>
      <w:r>
        <w:rPr>
          <w:spacing w:val="-4"/>
        </w:rPr>
        <w:t> </w:t>
      </w:r>
      <w:r>
        <w:rPr/>
        <w:t>trong</w:t>
      </w:r>
      <w:r>
        <w:rPr>
          <w:spacing w:val="-3"/>
        </w:rPr>
        <w:t> </w:t>
      </w:r>
      <w:r>
        <w:rPr/>
        <w:t>phần</w:t>
      </w:r>
      <w:r>
        <w:rPr>
          <w:spacing w:val="-4"/>
        </w:rPr>
        <w:t> </w:t>
      </w:r>
      <w:r>
        <w:rPr/>
        <w:t>căn</w:t>
      </w:r>
      <w:r>
        <w:rPr>
          <w:spacing w:val="-5"/>
        </w:rPr>
        <w:t> </w:t>
      </w:r>
      <w:r>
        <w:rPr>
          <w:spacing w:val="-4"/>
        </w:rPr>
        <w:t>luân</w:t>
      </w:r>
    </w:p>
    <w:p>
      <w:pPr>
        <w:pStyle w:val="BodyText"/>
        <w:spacing w:before="1"/>
        <w:ind w:left="708"/>
        <w:jc w:val="left"/>
      </w:pPr>
      <w:r>
        <w:rPr>
          <w:i/>
        </w:rPr>
        <w:t>(cakka)</w:t>
      </w:r>
      <w:r>
        <w:rPr>
          <w:i/>
          <w:spacing w:val="-7"/>
        </w:rPr>
        <w:t> </w:t>
      </w:r>
      <w:r>
        <w:rPr/>
        <w:t>của</w:t>
      </w:r>
      <w:r>
        <w:rPr>
          <w:spacing w:val="-4"/>
        </w:rPr>
        <w:t> </w:t>
      </w:r>
      <w:r>
        <w:rPr/>
        <w:t>giới</w:t>
      </w:r>
      <w:r>
        <w:rPr>
          <w:spacing w:val="-5"/>
        </w:rPr>
        <w:t> </w:t>
      </w:r>
      <w:r>
        <w:rPr/>
        <w:t>song</w:t>
      </w:r>
      <w:r>
        <w:rPr>
          <w:spacing w:val="-4"/>
        </w:rPr>
        <w:t> </w:t>
      </w:r>
      <w:r>
        <w:rPr/>
        <w:t>cũng</w:t>
      </w:r>
      <w:r>
        <w:rPr>
          <w:spacing w:val="-4"/>
        </w:rPr>
        <w:t> </w:t>
      </w:r>
      <w:r>
        <w:rPr/>
        <w:t>nên</w:t>
      </w:r>
      <w:r>
        <w:rPr>
          <w:spacing w:val="-5"/>
        </w:rPr>
        <w:t> </w:t>
      </w:r>
      <w:r>
        <w:rPr/>
        <w:t>sắp</w:t>
      </w:r>
      <w:r>
        <w:rPr>
          <w:spacing w:val="-4"/>
        </w:rPr>
        <w:t> </w:t>
      </w:r>
      <w:r>
        <w:rPr/>
        <w:t>đặt</w:t>
      </w:r>
      <w:r>
        <w:rPr>
          <w:spacing w:val="-5"/>
        </w:rPr>
        <w:t> </w:t>
      </w:r>
      <w:r>
        <w:rPr/>
        <w:t>như</w:t>
      </w:r>
      <w:r>
        <w:rPr>
          <w:spacing w:val="-3"/>
        </w:rPr>
        <w:t> </w:t>
      </w:r>
      <w:r>
        <w:rPr/>
        <w:t>thế</w:t>
      </w:r>
      <w:r>
        <w:rPr>
          <w:spacing w:val="-4"/>
        </w:rPr>
        <w:t> </w:t>
      </w:r>
      <w:r>
        <w:rPr>
          <w:spacing w:val="-5"/>
        </w:rPr>
        <w:t>đó.</w:t>
      </w:r>
    </w:p>
    <w:p>
      <w:pPr>
        <w:spacing w:line="298" w:lineRule="exact" w:before="0"/>
        <w:ind w:left="141" w:right="0" w:firstLine="0"/>
        <w:jc w:val="left"/>
        <w:rPr>
          <w:sz w:val="26"/>
        </w:rPr>
      </w:pPr>
      <w:r>
        <w:rPr>
          <w:b/>
          <w:spacing w:val="-4"/>
          <w:sz w:val="26"/>
        </w:rPr>
        <w:t>798</w:t>
      </w:r>
      <w:r>
        <w:rPr>
          <w:spacing w:val="-4"/>
          <w:sz w:val="26"/>
        </w:rPr>
        <w:t>.</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5"/>
          <w:sz w:val="26"/>
        </w:rPr>
        <w:t> </w:t>
      </w:r>
      <w:r>
        <w:rPr>
          <w:sz w:val="26"/>
        </w:rPr>
        <w:t>nhãn</w:t>
      </w:r>
      <w:r>
        <w:rPr>
          <w:spacing w:val="-6"/>
          <w:sz w:val="26"/>
        </w:rPr>
        <w:t> </w:t>
      </w:r>
      <w:r>
        <w:rPr>
          <w:sz w:val="26"/>
        </w:rPr>
        <w:t>giới</w:t>
      </w:r>
      <w:r>
        <w:rPr>
          <w:spacing w:val="-2"/>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giới</w:t>
      </w:r>
      <w:r>
        <w:rPr>
          <w:spacing w:val="-6"/>
          <w:sz w:val="26"/>
        </w:rPr>
        <w:t> </w:t>
      </w:r>
      <w:r>
        <w:rPr>
          <w:sz w:val="26"/>
        </w:rPr>
        <w:t>phi</w:t>
      </w:r>
      <w:r>
        <w:rPr>
          <w:spacing w:val="-4"/>
          <w:sz w:val="26"/>
        </w:rPr>
        <w:t> </w:t>
      </w:r>
      <w:r>
        <w:rPr>
          <w:sz w:val="26"/>
        </w:rPr>
        <w:t>nhĩ</w:t>
      </w:r>
      <w:r>
        <w:rPr>
          <w:spacing w:val="-6"/>
          <w:sz w:val="26"/>
        </w:rPr>
        <w:t> </w:t>
      </w:r>
      <w:r>
        <w:rPr>
          <w:sz w:val="26"/>
        </w:rPr>
        <w:t>giới</w:t>
      </w:r>
      <w:r>
        <w:rPr>
          <w:spacing w:val="-5"/>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6"/>
          <w:sz w:val="26"/>
        </w:rPr>
        <w:t> </w:t>
      </w:r>
      <w:r>
        <w:rPr>
          <w:sz w:val="26"/>
        </w:rPr>
        <w:t>nhãn</w:t>
      </w:r>
      <w:r>
        <w:rPr>
          <w:spacing w:val="-5"/>
          <w:sz w:val="26"/>
        </w:rPr>
        <w:t> </w:t>
      </w:r>
      <w:r>
        <w:rPr>
          <w:sz w:val="26"/>
        </w:rPr>
        <w:t>giới</w:t>
      </w:r>
      <w:r>
        <w:rPr>
          <w:spacing w:val="-3"/>
          <w:sz w:val="26"/>
        </w:rPr>
        <w:t> </w:t>
      </w:r>
      <w:r>
        <w:rPr>
          <w:sz w:val="26"/>
        </w:rPr>
        <w:t>phải</w:t>
      </w:r>
      <w:r>
        <w:rPr>
          <w:spacing w:val="-5"/>
          <w:sz w:val="26"/>
        </w:rPr>
        <w:t> </w:t>
      </w:r>
      <w:r>
        <w:rPr>
          <w:sz w:val="26"/>
        </w:rPr>
        <w:t>chăng?</w:t>
      </w:r>
      <w:r>
        <w:rPr>
          <w:spacing w:val="-3"/>
          <w:sz w:val="26"/>
        </w:rPr>
        <w:t> </w:t>
      </w:r>
      <w:r>
        <w:rPr>
          <w:sz w:val="26"/>
        </w:rPr>
        <w:t>Phi</w:t>
      </w:r>
      <w:r>
        <w:rPr>
          <w:spacing w:val="-5"/>
          <w:sz w:val="26"/>
        </w:rPr>
        <w:t> </w:t>
      </w:r>
      <w:r>
        <w:rPr>
          <w:sz w:val="26"/>
        </w:rPr>
        <w:t>giới,</w:t>
      </w:r>
      <w:r>
        <w:rPr>
          <w:spacing w:val="-3"/>
          <w:sz w:val="26"/>
        </w:rPr>
        <w:t> </w:t>
      </w:r>
      <w:r>
        <w:rPr>
          <w:sz w:val="26"/>
        </w:rPr>
        <w:t>phi</w:t>
      </w:r>
      <w:r>
        <w:rPr>
          <w:spacing w:val="-4"/>
          <w:sz w:val="26"/>
        </w:rPr>
        <w:t> </w:t>
      </w:r>
      <w:r>
        <w:rPr>
          <w:sz w:val="26"/>
        </w:rPr>
        <w:t>tỷ</w:t>
      </w:r>
      <w:r>
        <w:rPr>
          <w:spacing w:val="-9"/>
          <w:sz w:val="26"/>
        </w:rPr>
        <w:t> </w:t>
      </w:r>
      <w:r>
        <w:rPr>
          <w:sz w:val="26"/>
        </w:rPr>
        <w:t>giới</w:t>
      </w:r>
      <w:r>
        <w:rPr>
          <w:spacing w:val="-6"/>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6"/>
          <w:sz w:val="26"/>
        </w:rPr>
        <w:t> </w:t>
      </w:r>
      <w:r>
        <w:rPr>
          <w:sz w:val="26"/>
        </w:rPr>
        <w:t>nhãn</w:t>
      </w:r>
      <w:r>
        <w:rPr>
          <w:spacing w:val="-6"/>
          <w:sz w:val="26"/>
        </w:rPr>
        <w:t> </w:t>
      </w:r>
      <w:r>
        <w:rPr>
          <w:sz w:val="26"/>
        </w:rPr>
        <w:t>giới</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6"/>
          <w:sz w:val="26"/>
        </w:rPr>
        <w:t> </w:t>
      </w:r>
      <w:r>
        <w:rPr>
          <w:sz w:val="26"/>
        </w:rPr>
        <w:t>giới,</w:t>
      </w:r>
      <w:r>
        <w:rPr>
          <w:spacing w:val="-3"/>
          <w:sz w:val="26"/>
        </w:rPr>
        <w:t> </w:t>
      </w:r>
      <w:r>
        <w:rPr>
          <w:sz w:val="26"/>
        </w:rPr>
        <w:t>phi</w:t>
      </w:r>
      <w:r>
        <w:rPr>
          <w:spacing w:val="-5"/>
          <w:sz w:val="26"/>
        </w:rPr>
        <w:t> </w:t>
      </w:r>
      <w:r>
        <w:rPr>
          <w:sz w:val="26"/>
        </w:rPr>
        <w:t>pháp</w:t>
      </w:r>
      <w:r>
        <w:rPr>
          <w:spacing w:val="-6"/>
          <w:sz w:val="26"/>
        </w:rPr>
        <w:t> </w:t>
      </w:r>
      <w:r>
        <w:rPr>
          <w:sz w:val="26"/>
        </w:rPr>
        <w:t>giới</w:t>
      </w:r>
      <w:r>
        <w:rPr>
          <w:spacing w:val="-6"/>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pháp</w:t>
      </w:r>
      <w:r>
        <w:rPr>
          <w:spacing w:val="-6"/>
          <w:sz w:val="26"/>
        </w:rPr>
        <w:t> </w:t>
      </w:r>
      <w:r>
        <w:rPr>
          <w:sz w:val="26"/>
        </w:rPr>
        <w:t>giới</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6"/>
          <w:sz w:val="26"/>
        </w:rPr>
        <w:t> </w:t>
      </w:r>
      <w:r>
        <w:rPr>
          <w:sz w:val="26"/>
        </w:rPr>
        <w:t>giới,</w:t>
      </w:r>
      <w:r>
        <w:rPr>
          <w:spacing w:val="-3"/>
          <w:sz w:val="26"/>
        </w:rPr>
        <w:t> </w:t>
      </w:r>
      <w:r>
        <w:rPr>
          <w:sz w:val="26"/>
        </w:rPr>
        <w:t>phi</w:t>
      </w:r>
      <w:r>
        <w:rPr>
          <w:spacing w:val="-5"/>
          <w:sz w:val="26"/>
        </w:rPr>
        <w:t> </w:t>
      </w:r>
      <w:r>
        <w:rPr>
          <w:sz w:val="26"/>
        </w:rPr>
        <w:t>nhãn</w:t>
      </w:r>
      <w:r>
        <w:rPr>
          <w:spacing w:val="-6"/>
          <w:sz w:val="26"/>
        </w:rPr>
        <w:t> </w:t>
      </w:r>
      <w:r>
        <w:rPr>
          <w:sz w:val="26"/>
        </w:rPr>
        <w:t>giới</w:t>
      </w:r>
      <w:r>
        <w:rPr>
          <w:spacing w:val="-6"/>
          <w:sz w:val="26"/>
        </w:rPr>
        <w:t> </w:t>
      </w:r>
      <w:r>
        <w:rPr>
          <w:sz w:val="26"/>
        </w:rPr>
        <w:t>phải</w:t>
      </w:r>
      <w:r>
        <w:rPr>
          <w:spacing w:val="-4"/>
          <w:sz w:val="26"/>
        </w:rPr>
        <w:t> </w:t>
      </w:r>
      <w:r>
        <w:rPr>
          <w:spacing w:val="-2"/>
          <w:sz w:val="26"/>
        </w:rPr>
        <w:t>chăng?</w:t>
      </w:r>
    </w:p>
    <w:p>
      <w:pPr>
        <w:pStyle w:val="ListParagraph"/>
        <w:numPr>
          <w:ilvl w:val="0"/>
          <w:numId w:val="8"/>
        </w:numPr>
        <w:tabs>
          <w:tab w:pos="706" w:val="left" w:leader="none"/>
          <w:tab w:pos="993" w:val="left" w:leader="none"/>
        </w:tabs>
        <w:spacing w:line="240" w:lineRule="auto" w:before="0" w:after="0"/>
        <w:ind w:left="993" w:right="1612" w:hanging="570"/>
        <w:jc w:val="left"/>
        <w:rPr>
          <w:i/>
          <w:sz w:val="26"/>
        </w:rPr>
      </w:pPr>
      <w:r>
        <w:rPr>
          <w:sz w:val="26"/>
        </w:rPr>
        <w:t>Phi</w:t>
      </w:r>
      <w:r>
        <w:rPr>
          <w:spacing w:val="-4"/>
          <w:sz w:val="26"/>
        </w:rPr>
        <w:t> </w:t>
      </w:r>
      <w:r>
        <w:rPr>
          <w:sz w:val="26"/>
        </w:rPr>
        <w:t>pháp,</w:t>
      </w:r>
      <w:r>
        <w:rPr>
          <w:spacing w:val="-1"/>
          <w:sz w:val="26"/>
        </w:rPr>
        <w:t> </w:t>
      </w:r>
      <w:r>
        <w:rPr>
          <w:sz w:val="26"/>
        </w:rPr>
        <w:t>phi</w:t>
      </w:r>
      <w:r>
        <w:rPr>
          <w:spacing w:val="-4"/>
          <w:sz w:val="26"/>
        </w:rPr>
        <w:t> </w:t>
      </w:r>
      <w:r>
        <w:rPr>
          <w:sz w:val="26"/>
        </w:rPr>
        <w:t>pháp</w:t>
      </w:r>
      <w:r>
        <w:rPr>
          <w:spacing w:val="-4"/>
          <w:sz w:val="26"/>
        </w:rPr>
        <w:t> </w:t>
      </w:r>
      <w:r>
        <w:rPr>
          <w:sz w:val="26"/>
        </w:rPr>
        <w:t>giới</w:t>
      </w:r>
      <w:r>
        <w:rPr>
          <w:spacing w:val="-1"/>
          <w:sz w:val="26"/>
        </w:rPr>
        <w:t> </w:t>
      </w:r>
      <w:r>
        <w:rPr>
          <w:sz w:val="26"/>
        </w:rPr>
        <w:t>phải</w:t>
      </w:r>
      <w:r>
        <w:rPr>
          <w:spacing w:val="-4"/>
          <w:sz w:val="26"/>
        </w:rPr>
        <w:t> </w:t>
      </w:r>
      <w:r>
        <w:rPr>
          <w:sz w:val="26"/>
        </w:rPr>
        <w:t>chăng?</w:t>
      </w:r>
      <w:r>
        <w:rPr>
          <w:spacing w:val="-1"/>
          <w:sz w:val="26"/>
        </w:rPr>
        <w:t> </w:t>
      </w:r>
      <w:r>
        <w:rPr>
          <w:sz w:val="26"/>
        </w:rPr>
        <w:t>Phi</w:t>
      </w:r>
      <w:r>
        <w:rPr>
          <w:spacing w:val="-4"/>
          <w:sz w:val="26"/>
        </w:rPr>
        <w:t> </w:t>
      </w:r>
      <w:r>
        <w:rPr>
          <w:sz w:val="26"/>
        </w:rPr>
        <w:t>giới,</w:t>
      </w:r>
      <w:r>
        <w:rPr>
          <w:spacing w:val="-1"/>
          <w:sz w:val="26"/>
        </w:rPr>
        <w:t> </w:t>
      </w:r>
      <w:r>
        <w:rPr>
          <w:sz w:val="26"/>
        </w:rPr>
        <w:t>phi</w:t>
      </w:r>
      <w:r>
        <w:rPr>
          <w:spacing w:val="-3"/>
          <w:sz w:val="26"/>
        </w:rPr>
        <w:t> </w:t>
      </w:r>
      <w:r>
        <w:rPr>
          <w:sz w:val="26"/>
        </w:rPr>
        <w:t>ý</w:t>
      </w:r>
      <w:r>
        <w:rPr>
          <w:spacing w:val="-4"/>
          <w:sz w:val="26"/>
        </w:rPr>
        <w:t> </w:t>
      </w:r>
      <w:r>
        <w:rPr>
          <w:sz w:val="26"/>
        </w:rPr>
        <w:t>thức</w:t>
      </w:r>
      <w:r>
        <w:rPr>
          <w:spacing w:val="-3"/>
          <w:sz w:val="26"/>
        </w:rPr>
        <w:t> </w:t>
      </w:r>
      <w:r>
        <w:rPr>
          <w:sz w:val="26"/>
        </w:rPr>
        <w:t>giới</w:t>
      </w:r>
      <w:r>
        <w:rPr>
          <w:spacing w:val="-4"/>
          <w:sz w:val="26"/>
        </w:rPr>
        <w:t> </w:t>
      </w:r>
      <w:r>
        <w:rPr>
          <w:sz w:val="26"/>
        </w:rPr>
        <w:t>phải</w:t>
      </w:r>
      <w:r>
        <w:rPr>
          <w:spacing w:val="-4"/>
          <w:sz w:val="26"/>
        </w:rPr>
        <w:t> </w:t>
      </w:r>
      <w:r>
        <w:rPr>
          <w:sz w:val="26"/>
        </w:rPr>
        <w:t>chăng? Nên nói theo cách xoay chuyển </w:t>
      </w:r>
      <w:r>
        <w:rPr>
          <w:i/>
          <w:sz w:val="26"/>
        </w:rPr>
        <w:t>(Cakkaṃ bandhitabbaṃ).</w:t>
      </w:r>
    </w:p>
    <w:p>
      <w:pPr>
        <w:spacing w:line="297" w:lineRule="exact" w:before="0"/>
        <w:ind w:left="141" w:right="0" w:firstLine="0"/>
        <w:jc w:val="left"/>
        <w:rPr>
          <w:sz w:val="26"/>
        </w:rPr>
      </w:pPr>
      <w:r>
        <w:rPr>
          <w:b/>
          <w:spacing w:val="-4"/>
          <w:sz w:val="26"/>
        </w:rPr>
        <w:t>799</w:t>
      </w:r>
      <w:r>
        <w:rPr>
          <w:spacing w:val="-4"/>
          <w:sz w:val="26"/>
        </w:rPr>
        <w:t>.</w:t>
      </w:r>
    </w:p>
    <w:p>
      <w:pPr>
        <w:pStyle w:val="ListParagraph"/>
        <w:numPr>
          <w:ilvl w:val="0"/>
          <w:numId w:val="8"/>
        </w:numPr>
        <w:tabs>
          <w:tab w:pos="707" w:val="left" w:leader="none"/>
        </w:tabs>
        <w:spacing w:line="240" w:lineRule="auto" w:before="2" w:after="0"/>
        <w:ind w:left="707" w:right="0" w:hanging="283"/>
        <w:jc w:val="left"/>
        <w:rPr>
          <w:sz w:val="26"/>
        </w:rPr>
      </w:pPr>
      <w:r>
        <w:rPr>
          <w:sz w:val="26"/>
        </w:rPr>
        <w:t>Nhãn</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1"/>
          <w:sz w:val="26"/>
        </w:rPr>
        <w:t> </w:t>
      </w:r>
      <w:r>
        <w:rPr>
          <w:sz w:val="26"/>
        </w:rPr>
        <w:t>Giới</w:t>
      </w:r>
      <w:r>
        <w:rPr>
          <w:spacing w:val="-6"/>
          <w:sz w:val="26"/>
        </w:rPr>
        <w:t> </w:t>
      </w:r>
      <w:r>
        <w:rPr>
          <w:sz w:val="26"/>
        </w:rPr>
        <w:t>là</w:t>
      </w:r>
      <w:r>
        <w:rPr>
          <w:spacing w:val="-4"/>
          <w:sz w:val="26"/>
        </w:rPr>
        <w:t> </w:t>
      </w:r>
      <w:r>
        <w:rPr>
          <w:sz w:val="26"/>
        </w:rPr>
        <w:t>nhãn</w:t>
      </w:r>
      <w:r>
        <w:rPr>
          <w:spacing w:val="-5"/>
          <w:sz w:val="26"/>
        </w:rPr>
        <w:t> </w:t>
      </w:r>
      <w:r>
        <w:rPr>
          <w:sz w:val="26"/>
        </w:rPr>
        <w:t>phải</w:t>
      </w:r>
      <w:r>
        <w:rPr>
          <w:spacing w:val="-5"/>
          <w:sz w:val="26"/>
        </w:rPr>
        <w:t> </w:t>
      </w:r>
      <w:r>
        <w:rPr>
          <w:spacing w:val="-2"/>
          <w:sz w:val="26"/>
        </w:rPr>
        <w:t>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8"/>
        </w:numPr>
        <w:tabs>
          <w:tab w:pos="707" w:val="left" w:leader="none"/>
        </w:tabs>
        <w:spacing w:line="318" w:lineRule="exact" w:before="269" w:after="0"/>
        <w:ind w:left="707" w:right="0" w:hanging="283"/>
        <w:jc w:val="left"/>
        <w:rPr>
          <w:sz w:val="26"/>
        </w:rPr>
      </w:pPr>
      <w:r>
        <w:rPr>
          <w:sz w:val="26"/>
        </w:rPr>
        <w:t>Nhĩ</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Giới</w:t>
      </w:r>
      <w:r>
        <w:rPr>
          <w:spacing w:val="-5"/>
          <w:sz w:val="26"/>
        </w:rPr>
        <w:t> </w:t>
      </w:r>
      <w:r>
        <w:rPr>
          <w:sz w:val="26"/>
        </w:rPr>
        <w:t>là</w:t>
      </w:r>
      <w:r>
        <w:rPr>
          <w:spacing w:val="-4"/>
          <w:sz w:val="26"/>
        </w:rPr>
        <w:t> </w:t>
      </w:r>
      <w:r>
        <w:rPr>
          <w:sz w:val="26"/>
        </w:rPr>
        <w:t>nhĩ</w:t>
      </w:r>
      <w:r>
        <w:rPr>
          <w:spacing w:val="-4"/>
          <w:sz w:val="26"/>
        </w:rPr>
        <w:t> </w:t>
      </w:r>
      <w:r>
        <w:rPr>
          <w:sz w:val="26"/>
        </w:rPr>
        <w:t>phải</w:t>
      </w:r>
      <w:r>
        <w:rPr>
          <w:spacing w:val="-6"/>
          <w:sz w:val="26"/>
        </w:rPr>
        <w:t> </w:t>
      </w:r>
      <w:r>
        <w:rPr>
          <w:sz w:val="26"/>
        </w:rPr>
        <w:t>chăng?</w:t>
      </w:r>
      <w:r>
        <w:rPr>
          <w:spacing w:val="-2"/>
          <w:sz w:val="26"/>
        </w:rPr>
        <w:t> </w:t>
      </w:r>
      <w:r>
        <w:rPr>
          <w:sz w:val="26"/>
        </w:rPr>
        <w:t>Tỷ,</w:t>
      </w:r>
      <w:r>
        <w:rPr>
          <w:spacing w:val="-5"/>
          <w:sz w:val="26"/>
        </w:rPr>
        <w:t> </w:t>
      </w:r>
      <w:r>
        <w:rPr>
          <w:sz w:val="26"/>
        </w:rPr>
        <w:t>thiệt,</w:t>
      </w:r>
      <w:r>
        <w:rPr>
          <w:spacing w:val="-3"/>
          <w:sz w:val="26"/>
        </w:rPr>
        <w:t> </w:t>
      </w:r>
      <w:r>
        <w:rPr>
          <w:sz w:val="26"/>
        </w:rPr>
        <w:t>thân,</w:t>
      </w:r>
      <w:r>
        <w:rPr>
          <w:spacing w:val="-5"/>
          <w:sz w:val="26"/>
        </w:rPr>
        <w:t> </w:t>
      </w:r>
      <w:r>
        <w:rPr>
          <w:sz w:val="26"/>
        </w:rPr>
        <w:t>sắc,</w:t>
      </w:r>
      <w:r>
        <w:rPr>
          <w:spacing w:val="-5"/>
          <w:sz w:val="26"/>
        </w:rPr>
        <w:t> </w:t>
      </w:r>
      <w:r>
        <w:rPr>
          <w:sz w:val="26"/>
        </w:rPr>
        <w:t>thinh,</w:t>
      </w:r>
      <w:r>
        <w:rPr>
          <w:spacing w:val="-5"/>
          <w:sz w:val="26"/>
        </w:rPr>
        <w:t> </w:t>
      </w:r>
      <w:r>
        <w:rPr>
          <w:sz w:val="26"/>
        </w:rPr>
        <w:t>khí,</w:t>
      </w:r>
      <w:r>
        <w:rPr>
          <w:spacing w:val="-5"/>
          <w:sz w:val="26"/>
        </w:rPr>
        <w:t> </w:t>
      </w:r>
      <w:r>
        <w:rPr>
          <w:sz w:val="26"/>
        </w:rPr>
        <w:t>vị,</w:t>
      </w:r>
      <w:r>
        <w:rPr>
          <w:spacing w:val="-6"/>
          <w:sz w:val="26"/>
        </w:rPr>
        <w:t> </w:t>
      </w:r>
      <w:r>
        <w:rPr>
          <w:spacing w:val="-4"/>
          <w:sz w:val="26"/>
        </w:rPr>
        <w:t>xúc.</w:t>
      </w:r>
    </w:p>
    <w:p>
      <w:pPr>
        <w:pStyle w:val="ListParagraph"/>
        <w:numPr>
          <w:ilvl w:val="0"/>
          <w:numId w:val="8"/>
        </w:numPr>
        <w:tabs>
          <w:tab w:pos="708" w:val="left" w:leader="none"/>
        </w:tabs>
        <w:spacing w:line="237" w:lineRule="auto" w:before="2" w:after="0"/>
        <w:ind w:left="708" w:right="139" w:hanging="284"/>
        <w:jc w:val="left"/>
        <w:rPr>
          <w:sz w:val="26"/>
        </w:rPr>
      </w:pPr>
      <w:r>
        <w:rPr>
          <w:sz w:val="26"/>
        </w:rPr>
        <w:t>Nhãn</w:t>
      </w:r>
      <w:r>
        <w:rPr>
          <w:spacing w:val="30"/>
          <w:sz w:val="26"/>
        </w:rPr>
        <w:t> </w:t>
      </w:r>
      <w:r>
        <w:rPr>
          <w:sz w:val="26"/>
        </w:rPr>
        <w:t>thức</w:t>
      </w:r>
      <w:r>
        <w:rPr>
          <w:spacing w:val="30"/>
          <w:sz w:val="26"/>
        </w:rPr>
        <w:t> </w:t>
      </w:r>
      <w:r>
        <w:rPr>
          <w:sz w:val="26"/>
        </w:rPr>
        <w:t>là</w:t>
      </w:r>
      <w:r>
        <w:rPr>
          <w:spacing w:val="30"/>
          <w:sz w:val="26"/>
        </w:rPr>
        <w:t> </w:t>
      </w:r>
      <w:r>
        <w:rPr>
          <w:sz w:val="26"/>
        </w:rPr>
        <w:t>giới</w:t>
      </w:r>
      <w:r>
        <w:rPr>
          <w:spacing w:val="30"/>
          <w:sz w:val="26"/>
        </w:rPr>
        <w:t> </w:t>
      </w:r>
      <w:r>
        <w:rPr>
          <w:sz w:val="26"/>
        </w:rPr>
        <w:t>phải</w:t>
      </w:r>
      <w:r>
        <w:rPr>
          <w:spacing w:val="30"/>
          <w:sz w:val="26"/>
        </w:rPr>
        <w:t> </w:t>
      </w:r>
      <w:r>
        <w:rPr>
          <w:sz w:val="26"/>
        </w:rPr>
        <w:t>chăng?</w:t>
      </w:r>
      <w:r>
        <w:rPr>
          <w:spacing w:val="33"/>
          <w:sz w:val="26"/>
        </w:rPr>
        <w:t> </w:t>
      </w:r>
      <w:r>
        <w:rPr>
          <w:sz w:val="26"/>
        </w:rPr>
        <w:t>Giới</w:t>
      </w:r>
      <w:r>
        <w:rPr>
          <w:spacing w:val="29"/>
          <w:sz w:val="26"/>
        </w:rPr>
        <w:t> </w:t>
      </w:r>
      <w:r>
        <w:rPr>
          <w:sz w:val="26"/>
        </w:rPr>
        <w:t>là</w:t>
      </w:r>
      <w:r>
        <w:rPr>
          <w:spacing w:val="30"/>
          <w:sz w:val="26"/>
        </w:rPr>
        <w:t> </w:t>
      </w:r>
      <w:r>
        <w:rPr>
          <w:sz w:val="26"/>
        </w:rPr>
        <w:t>nhãn</w:t>
      </w:r>
      <w:r>
        <w:rPr>
          <w:spacing w:val="32"/>
          <w:sz w:val="26"/>
        </w:rPr>
        <w:t> </w:t>
      </w:r>
      <w:r>
        <w:rPr>
          <w:sz w:val="26"/>
        </w:rPr>
        <w:t>thức</w:t>
      </w:r>
      <w:r>
        <w:rPr>
          <w:spacing w:val="30"/>
          <w:sz w:val="26"/>
        </w:rPr>
        <w:t> </w:t>
      </w:r>
      <w:r>
        <w:rPr>
          <w:sz w:val="26"/>
        </w:rPr>
        <w:t>phải</w:t>
      </w:r>
      <w:r>
        <w:rPr>
          <w:spacing w:val="30"/>
          <w:sz w:val="26"/>
        </w:rPr>
        <w:t> </w:t>
      </w:r>
      <w:r>
        <w:rPr>
          <w:sz w:val="26"/>
        </w:rPr>
        <w:t>chăng?</w:t>
      </w:r>
      <w:r>
        <w:rPr>
          <w:spacing w:val="32"/>
          <w:sz w:val="26"/>
        </w:rPr>
        <w:t> </w:t>
      </w:r>
      <w:r>
        <w:rPr>
          <w:sz w:val="26"/>
        </w:rPr>
        <w:t>Nhĩ</w:t>
      </w:r>
      <w:r>
        <w:rPr>
          <w:spacing w:val="30"/>
          <w:sz w:val="26"/>
        </w:rPr>
        <w:t> </w:t>
      </w:r>
      <w:r>
        <w:rPr>
          <w:sz w:val="26"/>
        </w:rPr>
        <w:t>thức</w:t>
      </w:r>
      <w:r>
        <w:rPr>
          <w:spacing w:val="30"/>
          <w:sz w:val="26"/>
        </w:rPr>
        <w:t> </w:t>
      </w:r>
      <w:r>
        <w:rPr>
          <w:sz w:val="26"/>
        </w:rPr>
        <w:t>là</w:t>
      </w:r>
      <w:r>
        <w:rPr>
          <w:spacing w:val="30"/>
          <w:sz w:val="26"/>
        </w:rPr>
        <w:t> </w:t>
      </w:r>
      <w:r>
        <w:rPr>
          <w:sz w:val="26"/>
        </w:rPr>
        <w:t>giới</w:t>
      </w:r>
      <w:r>
        <w:rPr>
          <w:spacing w:val="30"/>
          <w:sz w:val="26"/>
        </w:rPr>
        <w:t> </w:t>
      </w:r>
      <w:r>
        <w:rPr>
          <w:sz w:val="26"/>
        </w:rPr>
        <w:t>phải chăng? Giới là nhĩ thức phải chăng? Tỷ thức, thiệt thức, thân thức.</w:t>
      </w:r>
    </w:p>
    <w:p>
      <w:pPr>
        <w:pStyle w:val="ListParagraph"/>
        <w:numPr>
          <w:ilvl w:val="0"/>
          <w:numId w:val="8"/>
        </w:numPr>
        <w:tabs>
          <w:tab w:pos="707" w:val="left" w:leader="none"/>
        </w:tabs>
        <w:spacing w:line="318" w:lineRule="exact" w:before="3" w:after="0"/>
        <w:ind w:left="707" w:right="0" w:hanging="283"/>
        <w:jc w:val="left"/>
        <w:rPr>
          <w:sz w:val="26"/>
        </w:rPr>
      </w:pPr>
      <w:r>
        <w:rPr>
          <w:sz w:val="26"/>
        </w:rPr>
        <w:t>Ý</w:t>
      </w:r>
      <w:r>
        <w:rPr>
          <w:spacing w:val="-5"/>
          <w:sz w:val="26"/>
        </w:rPr>
        <w:t> </w:t>
      </w:r>
      <w:r>
        <w:rPr>
          <w:sz w:val="26"/>
        </w:rPr>
        <w:t>là</w:t>
      </w:r>
      <w:r>
        <w:rPr>
          <w:spacing w:val="-5"/>
          <w:sz w:val="26"/>
        </w:rPr>
        <w:t> </w:t>
      </w:r>
      <w:r>
        <w:rPr>
          <w:sz w:val="26"/>
        </w:rPr>
        <w:t>giới</w:t>
      </w:r>
      <w:r>
        <w:rPr>
          <w:spacing w:val="-2"/>
          <w:sz w:val="26"/>
        </w:rPr>
        <w:t> </w:t>
      </w:r>
      <w:r>
        <w:rPr>
          <w:sz w:val="26"/>
        </w:rPr>
        <w:t>phải</w:t>
      </w:r>
      <w:r>
        <w:rPr>
          <w:spacing w:val="-5"/>
          <w:sz w:val="26"/>
        </w:rPr>
        <w:t> </w:t>
      </w:r>
      <w:r>
        <w:rPr>
          <w:sz w:val="26"/>
        </w:rPr>
        <w:t>chăng?</w:t>
      </w:r>
      <w:r>
        <w:rPr>
          <w:spacing w:val="-2"/>
          <w:sz w:val="26"/>
        </w:rPr>
        <w:t> </w:t>
      </w:r>
      <w:r>
        <w:rPr>
          <w:sz w:val="26"/>
        </w:rPr>
        <w:t>Giới</w:t>
      </w:r>
      <w:r>
        <w:rPr>
          <w:spacing w:val="-5"/>
          <w:sz w:val="26"/>
        </w:rPr>
        <w:t> </w:t>
      </w:r>
      <w:r>
        <w:rPr>
          <w:sz w:val="26"/>
        </w:rPr>
        <w:t>là</w:t>
      </w:r>
      <w:r>
        <w:rPr>
          <w:spacing w:val="-4"/>
          <w:sz w:val="26"/>
        </w:rPr>
        <w:t> </w:t>
      </w:r>
      <w:r>
        <w:rPr>
          <w:sz w:val="26"/>
        </w:rPr>
        <w:t>ý</w:t>
      </w:r>
      <w:r>
        <w:rPr>
          <w:spacing w:val="-2"/>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Ý</w:t>
      </w:r>
      <w:r>
        <w:rPr>
          <w:spacing w:val="-5"/>
          <w:sz w:val="26"/>
        </w:rPr>
        <w:t> </w:t>
      </w:r>
      <w:r>
        <w:rPr>
          <w:sz w:val="26"/>
        </w:rPr>
        <w:t>thức</w:t>
      </w:r>
      <w:r>
        <w:rPr>
          <w:spacing w:val="-4"/>
          <w:sz w:val="26"/>
        </w:rPr>
        <w:t> </w:t>
      </w:r>
      <w:r>
        <w:rPr>
          <w:sz w:val="26"/>
        </w:rPr>
        <w:t>là</w:t>
      </w:r>
      <w:r>
        <w:rPr>
          <w:spacing w:val="-4"/>
          <w:sz w:val="26"/>
        </w:rPr>
        <w:t> </w:t>
      </w:r>
      <w:r>
        <w:rPr>
          <w:sz w:val="26"/>
        </w:rPr>
        <w:t>giới</w:t>
      </w:r>
      <w:r>
        <w:rPr>
          <w:spacing w:val="-2"/>
          <w:sz w:val="26"/>
        </w:rPr>
        <w:t> </w:t>
      </w:r>
      <w:r>
        <w:rPr>
          <w:sz w:val="26"/>
        </w:rPr>
        <w:t>phải</w:t>
      </w:r>
      <w:r>
        <w:rPr>
          <w:spacing w:val="-5"/>
          <w:sz w:val="26"/>
        </w:rPr>
        <w:t> </w:t>
      </w:r>
      <w:r>
        <w:rPr>
          <w:sz w:val="26"/>
        </w:rPr>
        <w:t>chăng?</w:t>
      </w:r>
      <w:r>
        <w:rPr>
          <w:spacing w:val="-1"/>
          <w:sz w:val="26"/>
        </w:rPr>
        <w:t> </w:t>
      </w:r>
      <w:r>
        <w:rPr>
          <w:sz w:val="26"/>
        </w:rPr>
        <w:t>Giới</w:t>
      </w:r>
      <w:r>
        <w:rPr>
          <w:spacing w:val="-5"/>
          <w:sz w:val="26"/>
        </w:rPr>
        <w:t> </w:t>
      </w:r>
      <w:r>
        <w:rPr>
          <w:sz w:val="26"/>
        </w:rPr>
        <w:t>là</w:t>
      </w:r>
      <w:r>
        <w:rPr>
          <w:spacing w:val="-4"/>
          <w:sz w:val="26"/>
        </w:rPr>
        <w:t> </w:t>
      </w:r>
      <w:r>
        <w:rPr>
          <w:sz w:val="26"/>
        </w:rPr>
        <w:t>ý</w:t>
      </w:r>
      <w:r>
        <w:rPr>
          <w:spacing w:val="-5"/>
          <w:sz w:val="26"/>
        </w:rPr>
        <w:t> </w:t>
      </w:r>
      <w:r>
        <w:rPr>
          <w:sz w:val="26"/>
        </w:rPr>
        <w:t>thức</w:t>
      </w:r>
      <w:r>
        <w:rPr>
          <w:spacing w:val="-5"/>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6"/>
          <w:sz w:val="26"/>
        </w:rPr>
        <w:t> </w:t>
      </w:r>
      <w:r>
        <w:rPr>
          <w:sz w:val="26"/>
        </w:rPr>
        <w:t>chăng?</w:t>
      </w:r>
      <w:r>
        <w:rPr>
          <w:spacing w:val="-1"/>
          <w:sz w:val="26"/>
        </w:rPr>
        <w:t> </w:t>
      </w:r>
      <w:r>
        <w:rPr>
          <w:sz w:val="26"/>
        </w:rPr>
        <w:t>Giới</w:t>
      </w:r>
      <w:r>
        <w:rPr>
          <w:spacing w:val="-6"/>
          <w:sz w:val="26"/>
        </w:rPr>
        <w:t> </w:t>
      </w:r>
      <w:r>
        <w:rPr>
          <w:sz w:val="26"/>
        </w:rPr>
        <w:t>là</w:t>
      </w:r>
      <w:r>
        <w:rPr>
          <w:spacing w:val="-4"/>
          <w:sz w:val="26"/>
        </w:rPr>
        <w:t> </w:t>
      </w:r>
      <w:r>
        <w:rPr>
          <w:sz w:val="26"/>
        </w:rPr>
        <w:t>pháp</w:t>
      </w:r>
      <w:r>
        <w:rPr>
          <w:spacing w:val="-5"/>
          <w:sz w:val="26"/>
        </w:rPr>
        <w:t> </w:t>
      </w:r>
      <w:r>
        <w:rPr>
          <w:sz w:val="26"/>
        </w:rPr>
        <w:t>phải</w:t>
      </w:r>
      <w:r>
        <w:rPr>
          <w:spacing w:val="-4"/>
          <w:sz w:val="26"/>
        </w:rPr>
        <w:t> </w:t>
      </w:r>
      <w:r>
        <w:rPr>
          <w:spacing w:val="-2"/>
          <w:sz w:val="26"/>
        </w:rPr>
        <w:t>chăng?</w:t>
      </w:r>
    </w:p>
    <w:p>
      <w:pPr>
        <w:spacing w:line="298" w:lineRule="exact" w:before="0"/>
        <w:ind w:left="141" w:right="0" w:firstLine="0"/>
        <w:jc w:val="left"/>
        <w:rPr>
          <w:sz w:val="26"/>
        </w:rPr>
      </w:pPr>
      <w:r>
        <w:rPr>
          <w:b/>
          <w:spacing w:val="-4"/>
          <w:sz w:val="26"/>
        </w:rPr>
        <w:t>800</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6"/>
          <w:sz w:val="26"/>
        </w:rPr>
        <w:t> </w:t>
      </w:r>
      <w:r>
        <w:rPr>
          <w:sz w:val="26"/>
        </w:rPr>
        <w:t>giới</w:t>
      </w:r>
      <w:r>
        <w:rPr>
          <w:spacing w:val="-5"/>
          <w:sz w:val="26"/>
        </w:rPr>
        <w:t> </w:t>
      </w:r>
      <w:r>
        <w:rPr>
          <w:sz w:val="26"/>
        </w:rPr>
        <w:t>phải</w:t>
      </w:r>
      <w:r>
        <w:rPr>
          <w:spacing w:val="-4"/>
          <w:sz w:val="26"/>
        </w:rPr>
        <w:t> </w:t>
      </w:r>
      <w:r>
        <w:rPr>
          <w:sz w:val="26"/>
        </w:rPr>
        <w:t>chăng?</w:t>
      </w:r>
      <w:r>
        <w:rPr>
          <w:spacing w:val="-3"/>
          <w:sz w:val="26"/>
        </w:rPr>
        <w:t> </w:t>
      </w:r>
      <w:r>
        <w:rPr>
          <w:sz w:val="26"/>
        </w:rPr>
        <w:t>Phi</w:t>
      </w:r>
      <w:r>
        <w:rPr>
          <w:spacing w:val="-5"/>
          <w:sz w:val="26"/>
        </w:rPr>
        <w:t> </w:t>
      </w:r>
      <w:r>
        <w:rPr>
          <w:sz w:val="26"/>
        </w:rPr>
        <w:t>giới,</w:t>
      </w:r>
      <w:r>
        <w:rPr>
          <w:spacing w:val="-6"/>
          <w:sz w:val="26"/>
        </w:rPr>
        <w:t> </w:t>
      </w:r>
      <w:r>
        <w:rPr>
          <w:sz w:val="26"/>
        </w:rPr>
        <w:t>phi</w:t>
      </w:r>
      <w:r>
        <w:rPr>
          <w:spacing w:val="-5"/>
          <w:sz w:val="26"/>
        </w:rPr>
        <w:t> </w:t>
      </w:r>
      <w:r>
        <w:rPr>
          <w:sz w:val="26"/>
        </w:rPr>
        <w:t>nhãn</w:t>
      </w:r>
      <w:r>
        <w:rPr>
          <w:spacing w:val="-4"/>
          <w:sz w:val="26"/>
        </w:rPr>
        <w:t> </w:t>
      </w:r>
      <w:r>
        <w:rPr>
          <w:sz w:val="26"/>
        </w:rPr>
        <w:t>phải</w:t>
      </w:r>
      <w:r>
        <w:rPr>
          <w:spacing w:val="-6"/>
          <w:sz w:val="26"/>
        </w:rPr>
        <w:t> </w:t>
      </w:r>
      <w:r>
        <w:rPr>
          <w:spacing w:val="-2"/>
          <w:sz w:val="26"/>
        </w:rPr>
        <w:t>chăng?</w:t>
      </w:r>
    </w:p>
    <w:p>
      <w:pPr>
        <w:pStyle w:val="ListParagraph"/>
        <w:numPr>
          <w:ilvl w:val="0"/>
          <w:numId w:val="8"/>
        </w:numPr>
        <w:tabs>
          <w:tab w:pos="708" w:val="left" w:leader="none"/>
        </w:tabs>
        <w:spacing w:line="237" w:lineRule="auto" w:before="2" w:after="0"/>
        <w:ind w:left="708" w:right="139" w:hanging="284"/>
        <w:jc w:val="left"/>
        <w:rPr>
          <w:sz w:val="26"/>
        </w:rPr>
      </w:pPr>
      <w:r>
        <w:rPr>
          <w:sz w:val="26"/>
        </w:rPr>
        <w:t>Phi nhĩ, phi giới phải chăng? Phi giới, phi nhĩ phải chăng? Phi tỷ, phi thiệt, phi thân,</w:t>
      </w:r>
      <w:r>
        <w:rPr>
          <w:spacing w:val="80"/>
          <w:sz w:val="26"/>
        </w:rPr>
        <w:t> </w:t>
      </w:r>
      <w:r>
        <w:rPr>
          <w:sz w:val="26"/>
        </w:rPr>
        <w:t>phi sắc, phi thinh, phi khí, phi vị, phi xúc.</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nhãn</w:t>
      </w:r>
      <w:r>
        <w:rPr>
          <w:spacing w:val="-5"/>
          <w:sz w:val="26"/>
        </w:rPr>
        <w:t> </w:t>
      </w:r>
      <w:r>
        <w:rPr>
          <w:sz w:val="26"/>
        </w:rPr>
        <w:t>thức,</w:t>
      </w:r>
      <w:r>
        <w:rPr>
          <w:spacing w:val="-6"/>
          <w:sz w:val="26"/>
        </w:rPr>
        <w:t> </w:t>
      </w:r>
      <w:r>
        <w:rPr>
          <w:sz w:val="26"/>
        </w:rPr>
        <w:t>phi</w:t>
      </w:r>
      <w:r>
        <w:rPr>
          <w:spacing w:val="-5"/>
          <w:sz w:val="26"/>
        </w:rPr>
        <w:t> </w:t>
      </w:r>
      <w:r>
        <w:rPr>
          <w:sz w:val="26"/>
        </w:rPr>
        <w:t>giới</w:t>
      </w:r>
      <w:r>
        <w:rPr>
          <w:spacing w:val="-3"/>
          <w:sz w:val="26"/>
        </w:rPr>
        <w:t> </w:t>
      </w:r>
      <w:r>
        <w:rPr>
          <w:sz w:val="26"/>
        </w:rPr>
        <w:t>phải</w:t>
      </w:r>
      <w:r>
        <w:rPr>
          <w:spacing w:val="-6"/>
          <w:sz w:val="26"/>
        </w:rPr>
        <w:t> </w:t>
      </w:r>
      <w:r>
        <w:rPr>
          <w:sz w:val="26"/>
        </w:rPr>
        <w:t>chăng?</w:t>
      </w:r>
      <w:r>
        <w:rPr>
          <w:spacing w:val="-2"/>
          <w:sz w:val="26"/>
        </w:rPr>
        <w:t> </w:t>
      </w:r>
      <w:r>
        <w:rPr>
          <w:sz w:val="26"/>
        </w:rPr>
        <w:t>Phi</w:t>
      </w:r>
      <w:r>
        <w:rPr>
          <w:spacing w:val="-6"/>
          <w:sz w:val="26"/>
        </w:rPr>
        <w:t> </w:t>
      </w:r>
      <w:r>
        <w:rPr>
          <w:sz w:val="26"/>
        </w:rPr>
        <w:t>giới,</w:t>
      </w:r>
      <w:r>
        <w:rPr>
          <w:spacing w:val="-5"/>
          <w:sz w:val="26"/>
        </w:rPr>
        <w:t> </w:t>
      </w:r>
      <w:r>
        <w:rPr>
          <w:sz w:val="26"/>
        </w:rPr>
        <w:t>phi</w:t>
      </w:r>
      <w:r>
        <w:rPr>
          <w:spacing w:val="-5"/>
          <w:sz w:val="26"/>
        </w:rPr>
        <w:t> </w:t>
      </w:r>
      <w:r>
        <w:rPr>
          <w:sz w:val="26"/>
        </w:rPr>
        <w:t>nhãn</w:t>
      </w:r>
      <w:r>
        <w:rPr>
          <w:spacing w:val="-5"/>
          <w:sz w:val="26"/>
        </w:rPr>
        <w:t> </w:t>
      </w:r>
      <w:r>
        <w:rPr>
          <w:sz w:val="26"/>
        </w:rPr>
        <w:t>thức</w:t>
      </w:r>
      <w:r>
        <w:rPr>
          <w:spacing w:val="-6"/>
          <w:sz w:val="26"/>
        </w:rPr>
        <w:t> </w:t>
      </w:r>
      <w:r>
        <w:rPr>
          <w:sz w:val="26"/>
        </w:rPr>
        <w:t>phải</w:t>
      </w:r>
      <w:r>
        <w:rPr>
          <w:spacing w:val="-5"/>
          <w:sz w:val="26"/>
        </w:rPr>
        <w:t> </w:t>
      </w:r>
      <w:r>
        <w:rPr>
          <w:spacing w:val="-2"/>
          <w:sz w:val="26"/>
        </w:rPr>
        <w:t>chăng?</w:t>
      </w:r>
    </w:p>
    <w:p>
      <w:pPr>
        <w:pStyle w:val="ListParagraph"/>
        <w:numPr>
          <w:ilvl w:val="0"/>
          <w:numId w:val="8"/>
        </w:numPr>
        <w:tabs>
          <w:tab w:pos="708" w:val="left" w:leader="none"/>
        </w:tabs>
        <w:spacing w:line="240" w:lineRule="auto" w:before="0" w:after="0"/>
        <w:ind w:left="708" w:right="139" w:hanging="284"/>
        <w:jc w:val="left"/>
        <w:rPr>
          <w:sz w:val="26"/>
        </w:rPr>
      </w:pPr>
      <w:r>
        <w:rPr>
          <w:sz w:val="26"/>
        </w:rPr>
        <w:t>Phi nhĩ</w:t>
      </w:r>
      <w:r>
        <w:rPr>
          <w:spacing w:val="19"/>
          <w:sz w:val="26"/>
        </w:rPr>
        <w:t> </w:t>
      </w:r>
      <w:r>
        <w:rPr>
          <w:sz w:val="26"/>
        </w:rPr>
        <w:t>thức, phi tỷ thức, phi thiệt</w:t>
      </w:r>
      <w:r>
        <w:rPr>
          <w:spacing w:val="19"/>
          <w:sz w:val="26"/>
        </w:rPr>
        <w:t> </w:t>
      </w:r>
      <w:r>
        <w:rPr>
          <w:sz w:val="26"/>
        </w:rPr>
        <w:t>thức, phi</w:t>
      </w:r>
      <w:r>
        <w:rPr>
          <w:spacing w:val="20"/>
          <w:sz w:val="26"/>
        </w:rPr>
        <w:t> </w:t>
      </w:r>
      <w:r>
        <w:rPr>
          <w:sz w:val="26"/>
        </w:rPr>
        <w:t>thân thức, phi giới phải chăng?</w:t>
      </w:r>
      <w:r>
        <w:rPr>
          <w:spacing w:val="19"/>
          <w:sz w:val="26"/>
        </w:rPr>
        <w:t> </w:t>
      </w:r>
      <w:r>
        <w:rPr>
          <w:sz w:val="26"/>
        </w:rPr>
        <w:t>Phi giới,</w:t>
      </w:r>
      <w:r>
        <w:rPr>
          <w:spacing w:val="40"/>
          <w:sz w:val="26"/>
        </w:rPr>
        <w:t> </w:t>
      </w:r>
      <w:r>
        <w:rPr>
          <w:sz w:val="26"/>
        </w:rPr>
        <w:t>phi thân thức phải chăng?</w:t>
      </w:r>
    </w:p>
    <w:p>
      <w:pPr>
        <w:pStyle w:val="ListParagraph"/>
        <w:numPr>
          <w:ilvl w:val="0"/>
          <w:numId w:val="8"/>
        </w:numPr>
        <w:tabs>
          <w:tab w:pos="707" w:val="left" w:leader="none"/>
        </w:tabs>
        <w:spacing w:line="240" w:lineRule="auto" w:before="0" w:after="0"/>
        <w:ind w:left="707" w:right="0" w:hanging="283"/>
        <w:jc w:val="left"/>
        <w:rPr>
          <w:sz w:val="26"/>
        </w:rPr>
      </w:pPr>
      <w:r>
        <w:rPr>
          <w:sz w:val="26"/>
        </w:rPr>
        <w:t>Phi</w:t>
      </w:r>
      <w:r>
        <w:rPr>
          <w:spacing w:val="-6"/>
          <w:sz w:val="26"/>
        </w:rPr>
        <w:t> </w:t>
      </w:r>
      <w:r>
        <w:rPr>
          <w:sz w:val="26"/>
        </w:rPr>
        <w:t>ý,</w:t>
      </w:r>
      <w:r>
        <w:rPr>
          <w:spacing w:val="-5"/>
          <w:sz w:val="26"/>
        </w:rPr>
        <w:t> </w:t>
      </w:r>
      <w:r>
        <w:rPr>
          <w:sz w:val="26"/>
        </w:rPr>
        <w:t>phi</w:t>
      </w:r>
      <w:r>
        <w:rPr>
          <w:spacing w:val="-3"/>
          <w:sz w:val="26"/>
        </w:rPr>
        <w:t> </w:t>
      </w:r>
      <w:r>
        <w:rPr>
          <w:sz w:val="26"/>
        </w:rPr>
        <w:t>giới</w:t>
      </w:r>
      <w:r>
        <w:rPr>
          <w:spacing w:val="-5"/>
          <w:sz w:val="26"/>
        </w:rPr>
        <w:t> </w:t>
      </w:r>
      <w:r>
        <w:rPr>
          <w:sz w:val="26"/>
        </w:rPr>
        <w:t>phải</w:t>
      </w:r>
      <w:r>
        <w:rPr>
          <w:spacing w:val="-6"/>
          <w:sz w:val="26"/>
        </w:rPr>
        <w:t> </w:t>
      </w:r>
      <w:r>
        <w:rPr>
          <w:sz w:val="26"/>
        </w:rPr>
        <w:t>chăng?</w:t>
      </w:r>
      <w:r>
        <w:rPr>
          <w:spacing w:val="-1"/>
          <w:sz w:val="26"/>
        </w:rPr>
        <w:t> </w:t>
      </w:r>
      <w:r>
        <w:rPr>
          <w:sz w:val="26"/>
        </w:rPr>
        <w:t>Phi</w:t>
      </w:r>
      <w:r>
        <w:rPr>
          <w:spacing w:val="-5"/>
          <w:sz w:val="26"/>
        </w:rPr>
        <w:t> </w:t>
      </w:r>
      <w:r>
        <w:rPr>
          <w:sz w:val="26"/>
        </w:rPr>
        <w:t>giới,</w:t>
      </w:r>
      <w:r>
        <w:rPr>
          <w:spacing w:val="-6"/>
          <w:sz w:val="26"/>
        </w:rPr>
        <w:t> </w:t>
      </w:r>
      <w:r>
        <w:rPr>
          <w:sz w:val="26"/>
        </w:rPr>
        <w:t>phi</w:t>
      </w:r>
      <w:r>
        <w:rPr>
          <w:spacing w:val="-2"/>
          <w:sz w:val="26"/>
        </w:rPr>
        <w:t> </w:t>
      </w:r>
      <w:r>
        <w:rPr>
          <w:sz w:val="26"/>
        </w:rPr>
        <w:t>ý</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ý</w:t>
      </w:r>
      <w:r>
        <w:rPr>
          <w:spacing w:val="-5"/>
          <w:sz w:val="26"/>
        </w:rPr>
        <w:t> </w:t>
      </w:r>
      <w:r>
        <w:rPr>
          <w:sz w:val="26"/>
        </w:rPr>
        <w:t>thức,</w:t>
      </w:r>
      <w:r>
        <w:rPr>
          <w:spacing w:val="-6"/>
          <w:sz w:val="26"/>
        </w:rPr>
        <w:t> </w:t>
      </w:r>
      <w:r>
        <w:rPr>
          <w:sz w:val="26"/>
        </w:rPr>
        <w:t>phi</w:t>
      </w:r>
      <w:r>
        <w:rPr>
          <w:spacing w:val="-5"/>
          <w:sz w:val="26"/>
        </w:rPr>
        <w:t> </w:t>
      </w:r>
      <w:r>
        <w:rPr>
          <w:sz w:val="26"/>
        </w:rPr>
        <w:t>giới</w:t>
      </w:r>
      <w:r>
        <w:rPr>
          <w:spacing w:val="-3"/>
          <w:sz w:val="26"/>
        </w:rPr>
        <w:t> </w:t>
      </w:r>
      <w:r>
        <w:rPr>
          <w:sz w:val="26"/>
        </w:rPr>
        <w:t>phải</w:t>
      </w:r>
      <w:r>
        <w:rPr>
          <w:spacing w:val="-6"/>
          <w:sz w:val="26"/>
        </w:rPr>
        <w:t> </w:t>
      </w:r>
      <w:r>
        <w:rPr>
          <w:sz w:val="26"/>
        </w:rPr>
        <w:t>chăng?</w:t>
      </w:r>
      <w:r>
        <w:rPr>
          <w:spacing w:val="-2"/>
          <w:sz w:val="26"/>
        </w:rPr>
        <w:t> </w:t>
      </w:r>
      <w:r>
        <w:rPr>
          <w:sz w:val="26"/>
        </w:rPr>
        <w:t>Phi</w:t>
      </w:r>
      <w:r>
        <w:rPr>
          <w:spacing w:val="-6"/>
          <w:sz w:val="26"/>
        </w:rPr>
        <w:t> </w:t>
      </w:r>
      <w:r>
        <w:rPr>
          <w:sz w:val="26"/>
        </w:rPr>
        <w:t>giới,</w:t>
      </w:r>
      <w:r>
        <w:rPr>
          <w:spacing w:val="-3"/>
          <w:sz w:val="26"/>
        </w:rPr>
        <w:t> </w:t>
      </w:r>
      <w:r>
        <w:rPr>
          <w:sz w:val="26"/>
        </w:rPr>
        <w:t>phi</w:t>
      </w:r>
      <w:r>
        <w:rPr>
          <w:spacing w:val="-5"/>
          <w:sz w:val="26"/>
        </w:rPr>
        <w:t> </w:t>
      </w:r>
      <w:r>
        <w:rPr>
          <w:sz w:val="26"/>
        </w:rPr>
        <w:t>ý</w:t>
      </w:r>
      <w:r>
        <w:rPr>
          <w:spacing w:val="-3"/>
          <w:sz w:val="26"/>
        </w:rPr>
        <w:t> </w:t>
      </w:r>
      <w:r>
        <w:rPr>
          <w:sz w:val="26"/>
        </w:rPr>
        <w:t>thức</w:t>
      </w:r>
      <w:r>
        <w:rPr>
          <w:spacing w:val="-5"/>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giới</w:t>
      </w:r>
      <w:r>
        <w:rPr>
          <w:spacing w:val="-5"/>
          <w:sz w:val="26"/>
        </w:rPr>
        <w:t> </w:t>
      </w:r>
      <w:r>
        <w:rPr>
          <w:sz w:val="26"/>
        </w:rPr>
        <w:t>phải</w:t>
      </w:r>
      <w:r>
        <w:rPr>
          <w:spacing w:val="-4"/>
          <w:sz w:val="26"/>
        </w:rPr>
        <w:t> </w:t>
      </w:r>
      <w:r>
        <w:rPr>
          <w:sz w:val="26"/>
        </w:rPr>
        <w:t>chăng?</w:t>
      </w:r>
      <w:r>
        <w:rPr>
          <w:spacing w:val="-3"/>
          <w:sz w:val="26"/>
        </w:rPr>
        <w:t> </w:t>
      </w:r>
      <w:r>
        <w:rPr>
          <w:sz w:val="26"/>
        </w:rPr>
        <w:t>Phi</w:t>
      </w:r>
      <w:r>
        <w:rPr>
          <w:spacing w:val="-5"/>
          <w:sz w:val="26"/>
        </w:rPr>
        <w:t> </w:t>
      </w:r>
      <w:r>
        <w:rPr>
          <w:sz w:val="26"/>
        </w:rPr>
        <w:t>giới,</w:t>
      </w:r>
      <w:r>
        <w:rPr>
          <w:spacing w:val="-6"/>
          <w:sz w:val="26"/>
        </w:rPr>
        <w:t> </w:t>
      </w:r>
      <w:r>
        <w:rPr>
          <w:sz w:val="26"/>
        </w:rPr>
        <w:t>phi</w:t>
      </w:r>
      <w:r>
        <w:rPr>
          <w:spacing w:val="-5"/>
          <w:sz w:val="26"/>
        </w:rPr>
        <w:t> </w:t>
      </w:r>
      <w:r>
        <w:rPr>
          <w:sz w:val="26"/>
        </w:rPr>
        <w:t>pháp</w:t>
      </w:r>
      <w:r>
        <w:rPr>
          <w:spacing w:val="-4"/>
          <w:sz w:val="26"/>
        </w:rPr>
        <w:t> </w:t>
      </w:r>
      <w:r>
        <w:rPr>
          <w:sz w:val="26"/>
        </w:rPr>
        <w:t>phải</w:t>
      </w:r>
      <w:r>
        <w:rPr>
          <w:spacing w:val="-6"/>
          <w:sz w:val="26"/>
        </w:rPr>
        <w:t> </w:t>
      </w:r>
      <w:r>
        <w:rPr>
          <w:spacing w:val="-2"/>
          <w:sz w:val="26"/>
        </w:rPr>
        <w:t>chăng?</w:t>
      </w:r>
    </w:p>
    <w:p>
      <w:pPr>
        <w:spacing w:line="298" w:lineRule="exact" w:before="0"/>
        <w:ind w:left="141" w:right="0" w:firstLine="0"/>
        <w:jc w:val="left"/>
        <w:rPr>
          <w:sz w:val="26"/>
        </w:rPr>
      </w:pPr>
      <w:r>
        <w:rPr>
          <w:b/>
          <w:spacing w:val="-4"/>
          <w:sz w:val="26"/>
        </w:rPr>
        <w:t>801</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Nhãn</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Giới</w:t>
      </w:r>
      <w:r>
        <w:rPr>
          <w:spacing w:val="-5"/>
          <w:sz w:val="26"/>
        </w:rPr>
        <w:t> </w:t>
      </w:r>
      <w:r>
        <w:rPr>
          <w:sz w:val="26"/>
        </w:rPr>
        <w:t>là</w:t>
      </w:r>
      <w:r>
        <w:rPr>
          <w:spacing w:val="-4"/>
          <w:sz w:val="26"/>
        </w:rPr>
        <w:t> </w:t>
      </w:r>
      <w:r>
        <w:rPr>
          <w:sz w:val="26"/>
        </w:rPr>
        <w:t>nhĩ</w:t>
      </w:r>
      <w:r>
        <w:rPr>
          <w:spacing w:val="-5"/>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1"/>
          <w:sz w:val="26"/>
        </w:rPr>
        <w:t> </w:t>
      </w:r>
      <w:r>
        <w:rPr>
          <w:sz w:val="26"/>
        </w:rPr>
        <w:t>Giới</w:t>
      </w:r>
      <w:r>
        <w:rPr>
          <w:spacing w:val="-6"/>
          <w:sz w:val="26"/>
        </w:rPr>
        <w:t> </w:t>
      </w:r>
      <w:r>
        <w:rPr>
          <w:sz w:val="26"/>
        </w:rPr>
        <w:t>là</w:t>
      </w:r>
      <w:r>
        <w:rPr>
          <w:spacing w:val="-4"/>
          <w:sz w:val="26"/>
        </w:rPr>
        <w:t> </w:t>
      </w:r>
      <w:r>
        <w:rPr>
          <w:sz w:val="26"/>
        </w:rPr>
        <w:t>pháp</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là</w:t>
      </w:r>
      <w:r>
        <w:rPr>
          <w:spacing w:val="-5"/>
          <w:sz w:val="26"/>
        </w:rPr>
        <w:t> </w:t>
      </w:r>
      <w:r>
        <w:rPr>
          <w:sz w:val="26"/>
        </w:rPr>
        <w:t>giới</w:t>
      </w:r>
      <w:r>
        <w:rPr>
          <w:spacing w:val="-5"/>
          <w:sz w:val="26"/>
        </w:rPr>
        <w:t> </w:t>
      </w:r>
      <w:r>
        <w:rPr>
          <w:sz w:val="26"/>
        </w:rPr>
        <w:t>phải</w:t>
      </w:r>
      <w:r>
        <w:rPr>
          <w:spacing w:val="-6"/>
          <w:sz w:val="26"/>
        </w:rPr>
        <w:t> </w:t>
      </w:r>
      <w:r>
        <w:rPr>
          <w:sz w:val="26"/>
        </w:rPr>
        <w:t>chăng?</w:t>
      </w:r>
      <w:r>
        <w:rPr>
          <w:spacing w:val="-1"/>
          <w:sz w:val="26"/>
        </w:rPr>
        <w:t> </w:t>
      </w:r>
      <w:r>
        <w:rPr>
          <w:sz w:val="26"/>
        </w:rPr>
        <w:t>Giới</w:t>
      </w:r>
      <w:r>
        <w:rPr>
          <w:spacing w:val="-6"/>
          <w:sz w:val="26"/>
        </w:rPr>
        <w:t> </w:t>
      </w:r>
      <w:r>
        <w:rPr>
          <w:sz w:val="26"/>
        </w:rPr>
        <w:t>là</w:t>
      </w:r>
      <w:r>
        <w:rPr>
          <w:spacing w:val="-4"/>
          <w:sz w:val="26"/>
        </w:rPr>
        <w:t> </w:t>
      </w:r>
      <w:r>
        <w:rPr>
          <w:sz w:val="26"/>
        </w:rPr>
        <w:t>nhãn</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Giới</w:t>
      </w:r>
      <w:r>
        <w:rPr>
          <w:spacing w:val="-5"/>
          <w:sz w:val="26"/>
        </w:rPr>
        <w:t> </w:t>
      </w:r>
      <w:r>
        <w:rPr>
          <w:sz w:val="26"/>
        </w:rPr>
        <w:t>là</w:t>
      </w:r>
      <w:r>
        <w:rPr>
          <w:spacing w:val="-4"/>
          <w:sz w:val="26"/>
        </w:rPr>
        <w:t> </w:t>
      </w:r>
      <w:r>
        <w:rPr>
          <w:sz w:val="26"/>
        </w:rPr>
        <w:t>ý</w:t>
      </w:r>
      <w:r>
        <w:rPr>
          <w:spacing w:val="-5"/>
          <w:sz w:val="26"/>
        </w:rPr>
        <w:t> </w:t>
      </w:r>
      <w:r>
        <w:rPr>
          <w:sz w:val="26"/>
        </w:rPr>
        <w:t>thức</w:t>
      </w:r>
      <w:r>
        <w:rPr>
          <w:spacing w:val="-4"/>
          <w:sz w:val="26"/>
        </w:rPr>
        <w:t> </w:t>
      </w:r>
      <w:r>
        <w:rPr>
          <w:sz w:val="26"/>
        </w:rPr>
        <w:t>phải</w:t>
      </w:r>
      <w:r>
        <w:rPr>
          <w:spacing w:val="-5"/>
          <w:sz w:val="26"/>
        </w:rPr>
        <w:t> </w:t>
      </w:r>
      <w:r>
        <w:rPr>
          <w:spacing w:val="-2"/>
          <w:sz w:val="26"/>
        </w:rPr>
        <w:t>chăng?</w:t>
      </w:r>
    </w:p>
    <w:p>
      <w:pPr>
        <w:spacing w:line="298" w:lineRule="exact" w:before="0"/>
        <w:ind w:left="993" w:right="0" w:firstLine="0"/>
        <w:jc w:val="left"/>
        <w:rPr>
          <w:sz w:val="26"/>
        </w:rPr>
      </w:pPr>
      <w:r>
        <w:rPr>
          <w:sz w:val="26"/>
        </w:rPr>
        <w:t>Nên</w:t>
      </w:r>
      <w:r>
        <w:rPr>
          <w:spacing w:val="-6"/>
          <w:sz w:val="26"/>
        </w:rPr>
        <w:t> </w:t>
      </w:r>
      <w:r>
        <w:rPr>
          <w:sz w:val="26"/>
        </w:rPr>
        <w:t>nói</w:t>
      </w:r>
      <w:r>
        <w:rPr>
          <w:spacing w:val="-5"/>
          <w:sz w:val="26"/>
        </w:rPr>
        <w:t> </w:t>
      </w:r>
      <w:r>
        <w:rPr>
          <w:sz w:val="26"/>
        </w:rPr>
        <w:t>theo</w:t>
      </w:r>
      <w:r>
        <w:rPr>
          <w:spacing w:val="-5"/>
          <w:sz w:val="26"/>
        </w:rPr>
        <w:t> </w:t>
      </w:r>
      <w:r>
        <w:rPr>
          <w:sz w:val="26"/>
        </w:rPr>
        <w:t>cách</w:t>
      </w:r>
      <w:r>
        <w:rPr>
          <w:spacing w:val="-5"/>
          <w:sz w:val="26"/>
        </w:rPr>
        <w:t> </w:t>
      </w:r>
      <w:r>
        <w:rPr>
          <w:sz w:val="26"/>
        </w:rPr>
        <w:t>xoay</w:t>
      </w:r>
      <w:r>
        <w:rPr>
          <w:spacing w:val="-7"/>
          <w:sz w:val="26"/>
        </w:rPr>
        <w:t> </w:t>
      </w:r>
      <w:r>
        <w:rPr>
          <w:sz w:val="26"/>
        </w:rPr>
        <w:t>chuyển</w:t>
      </w:r>
      <w:r>
        <w:rPr>
          <w:spacing w:val="-5"/>
          <w:sz w:val="26"/>
        </w:rPr>
        <w:t> </w:t>
      </w:r>
      <w:r>
        <w:rPr>
          <w:sz w:val="26"/>
        </w:rPr>
        <w:t>(</w:t>
      </w:r>
      <w:r>
        <w:rPr>
          <w:i/>
          <w:sz w:val="26"/>
        </w:rPr>
        <w:t>Cakkaṃ</w:t>
      </w:r>
      <w:r>
        <w:rPr>
          <w:i/>
          <w:spacing w:val="-5"/>
          <w:sz w:val="26"/>
        </w:rPr>
        <w:t> </w:t>
      </w:r>
      <w:r>
        <w:rPr>
          <w:i/>
          <w:spacing w:val="-2"/>
          <w:sz w:val="26"/>
        </w:rPr>
        <w:t>bandhitabbaṃ)</w:t>
      </w:r>
      <w:r>
        <w:rPr>
          <w:spacing w:val="-2"/>
          <w:sz w:val="26"/>
        </w:rPr>
        <w:t>.</w:t>
      </w:r>
    </w:p>
    <w:p>
      <w:pPr>
        <w:spacing w:line="299" w:lineRule="exact" w:before="2"/>
        <w:ind w:left="141" w:right="0" w:firstLine="0"/>
        <w:jc w:val="left"/>
        <w:rPr>
          <w:sz w:val="26"/>
        </w:rPr>
      </w:pPr>
      <w:r>
        <w:rPr>
          <w:b/>
          <w:spacing w:val="-4"/>
          <w:sz w:val="26"/>
        </w:rPr>
        <w:t>802</w:t>
      </w:r>
      <w:r>
        <w:rPr>
          <w:spacing w:val="-4"/>
          <w:sz w:val="26"/>
        </w:rPr>
        <w:t>.</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5"/>
          <w:sz w:val="26"/>
        </w:rPr>
        <w:t> </w:t>
      </w:r>
      <w:r>
        <w:rPr>
          <w:sz w:val="26"/>
        </w:rPr>
        <w:t>giới</w:t>
      </w:r>
      <w:r>
        <w:rPr>
          <w:spacing w:val="-6"/>
          <w:sz w:val="26"/>
        </w:rPr>
        <w:t> </w:t>
      </w:r>
      <w:r>
        <w:rPr>
          <w:sz w:val="26"/>
        </w:rPr>
        <w:t>phải</w:t>
      </w:r>
      <w:r>
        <w:rPr>
          <w:spacing w:val="-3"/>
          <w:sz w:val="26"/>
        </w:rPr>
        <w:t> </w:t>
      </w:r>
      <w:r>
        <w:rPr>
          <w:sz w:val="26"/>
        </w:rPr>
        <w:t>chăng?</w:t>
      </w:r>
      <w:r>
        <w:rPr>
          <w:spacing w:val="-2"/>
          <w:sz w:val="26"/>
        </w:rPr>
        <w:t> </w:t>
      </w:r>
      <w:r>
        <w:rPr>
          <w:sz w:val="26"/>
        </w:rPr>
        <w:t>Phi</w:t>
      </w:r>
      <w:r>
        <w:rPr>
          <w:spacing w:val="-6"/>
          <w:sz w:val="26"/>
        </w:rPr>
        <w:t> </w:t>
      </w:r>
      <w:r>
        <w:rPr>
          <w:sz w:val="26"/>
        </w:rPr>
        <w:t>giới,</w:t>
      </w:r>
      <w:r>
        <w:rPr>
          <w:spacing w:val="-6"/>
          <w:sz w:val="26"/>
        </w:rPr>
        <w:t> </w:t>
      </w:r>
      <w:r>
        <w:rPr>
          <w:sz w:val="26"/>
        </w:rPr>
        <w:t>phi</w:t>
      </w:r>
      <w:r>
        <w:rPr>
          <w:spacing w:val="-4"/>
          <w:sz w:val="26"/>
        </w:rPr>
        <w:t> </w:t>
      </w:r>
      <w:r>
        <w:rPr>
          <w:sz w:val="26"/>
        </w:rPr>
        <w:t>nhĩ</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2"/>
          <w:sz w:val="26"/>
        </w:rPr>
        <w:t> </w:t>
      </w:r>
      <w:r>
        <w:rPr>
          <w:sz w:val="26"/>
        </w:rPr>
        <w:t>phi</w:t>
      </w:r>
      <w:r>
        <w:rPr>
          <w:spacing w:val="-5"/>
          <w:sz w:val="26"/>
        </w:rPr>
        <w:t> </w:t>
      </w:r>
      <w:r>
        <w:rPr>
          <w:sz w:val="26"/>
        </w:rPr>
        <w:t>giới</w:t>
      </w:r>
      <w:r>
        <w:rPr>
          <w:spacing w:val="-5"/>
          <w:sz w:val="26"/>
        </w:rPr>
        <w:t> </w:t>
      </w:r>
      <w:r>
        <w:rPr>
          <w:sz w:val="26"/>
        </w:rPr>
        <w:t>phải</w:t>
      </w:r>
      <w:r>
        <w:rPr>
          <w:spacing w:val="-3"/>
          <w:sz w:val="26"/>
        </w:rPr>
        <w:t> </w:t>
      </w:r>
      <w:r>
        <w:rPr>
          <w:sz w:val="26"/>
        </w:rPr>
        <w:t>chăng?</w:t>
      </w:r>
      <w:r>
        <w:rPr>
          <w:spacing w:val="-3"/>
          <w:sz w:val="26"/>
        </w:rPr>
        <w:t> </w:t>
      </w:r>
      <w:r>
        <w:rPr>
          <w:sz w:val="26"/>
        </w:rPr>
        <w:t>Phi</w:t>
      </w:r>
      <w:r>
        <w:rPr>
          <w:spacing w:val="-5"/>
          <w:sz w:val="26"/>
        </w:rPr>
        <w:t> </w:t>
      </w:r>
      <w:r>
        <w:rPr>
          <w:sz w:val="26"/>
        </w:rPr>
        <w:t>giới,</w:t>
      </w:r>
      <w:r>
        <w:rPr>
          <w:spacing w:val="-5"/>
          <w:sz w:val="26"/>
        </w:rPr>
        <w:t> </w:t>
      </w:r>
      <w:r>
        <w:rPr>
          <w:sz w:val="26"/>
        </w:rPr>
        <w:t>phi</w:t>
      </w:r>
      <w:r>
        <w:rPr>
          <w:spacing w:val="-5"/>
          <w:sz w:val="26"/>
        </w:rPr>
        <w:t> </w:t>
      </w:r>
      <w:r>
        <w:rPr>
          <w:sz w:val="26"/>
        </w:rPr>
        <w:t>tỷ</w:t>
      </w:r>
      <w:r>
        <w:rPr>
          <w:spacing w:val="-7"/>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3"/>
          <w:sz w:val="26"/>
        </w:rPr>
        <w:t> </w:t>
      </w:r>
      <w:r>
        <w:rPr>
          <w:sz w:val="26"/>
        </w:rPr>
        <w:t>phi</w:t>
      </w:r>
      <w:r>
        <w:rPr>
          <w:spacing w:val="-6"/>
          <w:sz w:val="26"/>
        </w:rPr>
        <w:t> </w:t>
      </w:r>
      <w:r>
        <w:rPr>
          <w:sz w:val="26"/>
        </w:rPr>
        <w:t>giới</w:t>
      </w:r>
      <w:r>
        <w:rPr>
          <w:spacing w:val="-5"/>
          <w:sz w:val="26"/>
        </w:rPr>
        <w:t> </w:t>
      </w:r>
      <w:r>
        <w:rPr>
          <w:sz w:val="26"/>
        </w:rPr>
        <w:t>phải</w:t>
      </w:r>
      <w:r>
        <w:rPr>
          <w:spacing w:val="-4"/>
          <w:sz w:val="26"/>
        </w:rPr>
        <w:t> </w:t>
      </w:r>
      <w:r>
        <w:rPr>
          <w:sz w:val="26"/>
        </w:rPr>
        <w:t>chăng?</w:t>
      </w:r>
      <w:r>
        <w:rPr>
          <w:spacing w:val="-3"/>
          <w:sz w:val="26"/>
        </w:rPr>
        <w:t> </w:t>
      </w:r>
      <w:r>
        <w:rPr>
          <w:sz w:val="26"/>
        </w:rPr>
        <w:t>Phi</w:t>
      </w:r>
      <w:r>
        <w:rPr>
          <w:spacing w:val="-5"/>
          <w:sz w:val="26"/>
        </w:rPr>
        <w:t> </w:t>
      </w:r>
      <w:r>
        <w:rPr>
          <w:sz w:val="26"/>
        </w:rPr>
        <w:t>giới,</w:t>
      </w:r>
      <w:r>
        <w:rPr>
          <w:spacing w:val="-6"/>
          <w:sz w:val="26"/>
        </w:rPr>
        <w:t> </w:t>
      </w:r>
      <w:r>
        <w:rPr>
          <w:sz w:val="26"/>
        </w:rPr>
        <w:t>phi</w:t>
      </w:r>
      <w:r>
        <w:rPr>
          <w:spacing w:val="-5"/>
          <w:sz w:val="26"/>
        </w:rPr>
        <w:t> </w:t>
      </w:r>
      <w:r>
        <w:rPr>
          <w:sz w:val="26"/>
        </w:rPr>
        <w:t>pháp</w:t>
      </w:r>
      <w:r>
        <w:rPr>
          <w:spacing w:val="-4"/>
          <w:sz w:val="26"/>
        </w:rPr>
        <w:t> </w:t>
      </w:r>
      <w:r>
        <w:rPr>
          <w:sz w:val="26"/>
        </w:rPr>
        <w:t>phải</w:t>
      </w:r>
      <w:r>
        <w:rPr>
          <w:spacing w:val="-6"/>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giới</w:t>
      </w:r>
      <w:r>
        <w:rPr>
          <w:spacing w:val="-5"/>
          <w:sz w:val="26"/>
        </w:rPr>
        <w:t> </w:t>
      </w:r>
      <w:r>
        <w:rPr>
          <w:sz w:val="26"/>
        </w:rPr>
        <w:t>phải</w:t>
      </w:r>
      <w:r>
        <w:rPr>
          <w:spacing w:val="-4"/>
          <w:sz w:val="26"/>
        </w:rPr>
        <w:t> </w:t>
      </w:r>
      <w:r>
        <w:rPr>
          <w:sz w:val="26"/>
        </w:rPr>
        <w:t>chăng?</w:t>
      </w:r>
      <w:r>
        <w:rPr>
          <w:spacing w:val="-3"/>
          <w:sz w:val="26"/>
        </w:rPr>
        <w:t> </w:t>
      </w:r>
      <w:r>
        <w:rPr>
          <w:sz w:val="26"/>
        </w:rPr>
        <w:t>Phi</w:t>
      </w:r>
      <w:r>
        <w:rPr>
          <w:spacing w:val="-5"/>
          <w:sz w:val="26"/>
        </w:rPr>
        <w:t> </w:t>
      </w:r>
      <w:r>
        <w:rPr>
          <w:sz w:val="26"/>
        </w:rPr>
        <w:t>giới,</w:t>
      </w:r>
      <w:r>
        <w:rPr>
          <w:spacing w:val="-6"/>
          <w:sz w:val="26"/>
        </w:rPr>
        <w:t> </w:t>
      </w:r>
      <w:r>
        <w:rPr>
          <w:sz w:val="26"/>
        </w:rPr>
        <w:t>phi</w:t>
      </w:r>
      <w:r>
        <w:rPr>
          <w:spacing w:val="-5"/>
          <w:sz w:val="26"/>
        </w:rPr>
        <w:t> </w:t>
      </w:r>
      <w:r>
        <w:rPr>
          <w:sz w:val="26"/>
        </w:rPr>
        <w:t>nhãn</w:t>
      </w:r>
      <w:r>
        <w:rPr>
          <w:spacing w:val="-4"/>
          <w:sz w:val="26"/>
        </w:rPr>
        <w:t> </w:t>
      </w:r>
      <w:r>
        <w:rPr>
          <w:sz w:val="26"/>
        </w:rPr>
        <w:t>phải</w:t>
      </w:r>
      <w:r>
        <w:rPr>
          <w:spacing w:val="-6"/>
          <w:sz w:val="26"/>
        </w:rPr>
        <w:t> </w:t>
      </w:r>
      <w:r>
        <w:rPr>
          <w:spacing w:val="-2"/>
          <w:sz w:val="26"/>
        </w:rPr>
        <w:t>chăng?</w:t>
      </w:r>
    </w:p>
    <w:p>
      <w:pPr>
        <w:pStyle w:val="ListParagraph"/>
        <w:numPr>
          <w:ilvl w:val="0"/>
          <w:numId w:val="8"/>
        </w:numPr>
        <w:tabs>
          <w:tab w:pos="706" w:val="left" w:leader="none"/>
          <w:tab w:pos="993" w:val="left" w:leader="none"/>
        </w:tabs>
        <w:spacing w:line="237" w:lineRule="auto" w:before="4" w:after="0"/>
        <w:ind w:left="993" w:right="2663" w:hanging="570"/>
        <w:jc w:val="left"/>
        <w:rPr>
          <w:sz w:val="26"/>
        </w:rPr>
      </w:pPr>
      <w:r>
        <w:rPr>
          <w:sz w:val="26"/>
        </w:rPr>
        <w:t>Phi</w:t>
      </w:r>
      <w:r>
        <w:rPr>
          <w:spacing w:val="-4"/>
          <w:sz w:val="26"/>
        </w:rPr>
        <w:t> </w:t>
      </w:r>
      <w:r>
        <w:rPr>
          <w:sz w:val="26"/>
        </w:rPr>
        <w:t>pháp,</w:t>
      </w:r>
      <w:r>
        <w:rPr>
          <w:spacing w:val="-1"/>
          <w:sz w:val="26"/>
        </w:rPr>
        <w:t> </w:t>
      </w:r>
      <w:r>
        <w:rPr>
          <w:sz w:val="26"/>
        </w:rPr>
        <w:t>phi</w:t>
      </w:r>
      <w:r>
        <w:rPr>
          <w:spacing w:val="-4"/>
          <w:sz w:val="26"/>
        </w:rPr>
        <w:t> </w:t>
      </w:r>
      <w:r>
        <w:rPr>
          <w:sz w:val="26"/>
        </w:rPr>
        <w:t>giới</w:t>
      </w:r>
      <w:r>
        <w:rPr>
          <w:spacing w:val="-4"/>
          <w:sz w:val="26"/>
        </w:rPr>
        <w:t> </w:t>
      </w:r>
      <w:r>
        <w:rPr>
          <w:sz w:val="26"/>
        </w:rPr>
        <w:t>phải</w:t>
      </w:r>
      <w:r>
        <w:rPr>
          <w:spacing w:val="-2"/>
          <w:sz w:val="26"/>
        </w:rPr>
        <w:t> </w:t>
      </w:r>
      <w:r>
        <w:rPr>
          <w:sz w:val="26"/>
        </w:rPr>
        <w:t>chăng?</w:t>
      </w:r>
      <w:r>
        <w:rPr>
          <w:spacing w:val="-1"/>
          <w:sz w:val="26"/>
        </w:rPr>
        <w:t> </w:t>
      </w:r>
      <w:r>
        <w:rPr>
          <w:sz w:val="26"/>
        </w:rPr>
        <w:t>Phi</w:t>
      </w:r>
      <w:r>
        <w:rPr>
          <w:spacing w:val="-4"/>
          <w:sz w:val="26"/>
        </w:rPr>
        <w:t> </w:t>
      </w:r>
      <w:r>
        <w:rPr>
          <w:sz w:val="26"/>
        </w:rPr>
        <w:t>giới,</w:t>
      </w:r>
      <w:r>
        <w:rPr>
          <w:spacing w:val="-4"/>
          <w:sz w:val="26"/>
        </w:rPr>
        <w:t> </w:t>
      </w:r>
      <w:r>
        <w:rPr>
          <w:sz w:val="26"/>
        </w:rPr>
        <w:t>phi</w:t>
      </w:r>
      <w:r>
        <w:rPr>
          <w:spacing w:val="-3"/>
          <w:sz w:val="26"/>
        </w:rPr>
        <w:t> </w:t>
      </w:r>
      <w:r>
        <w:rPr>
          <w:sz w:val="26"/>
        </w:rPr>
        <w:t>ý</w:t>
      </w:r>
      <w:r>
        <w:rPr>
          <w:spacing w:val="-4"/>
          <w:sz w:val="26"/>
        </w:rPr>
        <w:t> </w:t>
      </w:r>
      <w:r>
        <w:rPr>
          <w:sz w:val="26"/>
        </w:rPr>
        <w:t>thức</w:t>
      </w:r>
      <w:r>
        <w:rPr>
          <w:spacing w:val="-4"/>
          <w:sz w:val="26"/>
        </w:rPr>
        <w:t> </w:t>
      </w:r>
      <w:r>
        <w:rPr>
          <w:sz w:val="26"/>
        </w:rPr>
        <w:t>phải</w:t>
      </w:r>
      <w:r>
        <w:rPr>
          <w:spacing w:val="-4"/>
          <w:sz w:val="26"/>
        </w:rPr>
        <w:t> </w:t>
      </w:r>
      <w:r>
        <w:rPr>
          <w:sz w:val="26"/>
        </w:rPr>
        <w:t>chăng? Nên nói theo cách xoay chuyển (</w:t>
      </w:r>
      <w:r>
        <w:rPr>
          <w:i/>
          <w:sz w:val="26"/>
        </w:rPr>
        <w:t>Cakkaṃ bandhitabbaṃ)</w:t>
      </w:r>
      <w:r>
        <w:rPr>
          <w:sz w:val="26"/>
        </w:rPr>
        <w:t>..</w:t>
      </w:r>
    </w:p>
    <w:p>
      <w:pPr>
        <w:spacing w:line="298" w:lineRule="exact" w:before="2"/>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xiển</w:t>
      </w:r>
      <w:r>
        <w:rPr>
          <w:i/>
          <w:spacing w:val="-5"/>
          <w:sz w:val="26"/>
        </w:rPr>
        <w:t> </w:t>
      </w:r>
      <w:r>
        <w:rPr>
          <w:i/>
          <w:spacing w:val="-4"/>
          <w:sz w:val="26"/>
        </w:rPr>
        <w:t>thuật</w:t>
      </w:r>
    </w:p>
    <w:p>
      <w:pPr>
        <w:spacing w:line="298" w:lineRule="exact" w:before="0"/>
        <w:ind w:left="2428" w:right="2428" w:firstLine="0"/>
        <w:jc w:val="center"/>
        <w:rPr>
          <w:sz w:val="26"/>
        </w:rPr>
      </w:pPr>
      <w:r>
        <w:rPr>
          <w:spacing w:val="-2"/>
          <w:sz w:val="26"/>
        </w:rPr>
        <w:t>--</w:t>
      </w:r>
      <w:r>
        <w:rPr>
          <w:spacing w:val="-10"/>
          <w:sz w:val="26"/>
        </w:rPr>
        <w:t>-</w:t>
      </w:r>
    </w:p>
    <w:p>
      <w:pPr>
        <w:spacing w:before="42"/>
        <w:ind w:left="141" w:right="0" w:firstLine="0"/>
        <w:jc w:val="left"/>
        <w:rPr>
          <w:i/>
          <w:sz w:val="26"/>
        </w:rPr>
      </w:pPr>
      <w:bookmarkStart w:name="_bookmark23" w:id="24"/>
      <w:bookmarkEnd w:id="24"/>
      <w:r>
        <w:rPr/>
      </w:r>
      <w:r>
        <w:rPr>
          <w:b/>
          <w:color w:val="00AFEF"/>
          <w:sz w:val="26"/>
          <w:u w:val="single" w:color="00AFEF"/>
        </w:rPr>
        <w:t>Phần</w:t>
      </w:r>
      <w:r>
        <w:rPr>
          <w:b/>
          <w:color w:val="00AFEF"/>
          <w:spacing w:val="-5"/>
          <w:sz w:val="26"/>
          <w:u w:val="single" w:color="00AFEF"/>
        </w:rPr>
        <w:t> </w:t>
      </w:r>
      <w:r>
        <w:rPr>
          <w:b/>
          <w:color w:val="00AFEF"/>
          <w:sz w:val="26"/>
          <w:u w:val="single" w:color="00AFEF"/>
        </w:rPr>
        <w:t>Xiển</w:t>
      </w:r>
      <w:r>
        <w:rPr>
          <w:b/>
          <w:color w:val="00AFEF"/>
          <w:spacing w:val="-6"/>
          <w:sz w:val="26"/>
          <w:u w:val="single" w:color="00AFEF"/>
        </w:rPr>
        <w:t> </w:t>
      </w:r>
      <w:r>
        <w:rPr>
          <w:b/>
          <w:color w:val="00AFEF"/>
          <w:sz w:val="26"/>
          <w:u w:val="single" w:color="00AFEF"/>
        </w:rPr>
        <w:t>Minh</w:t>
      </w:r>
      <w:r>
        <w:rPr>
          <w:b/>
          <w:color w:val="00AFEF"/>
          <w:spacing w:val="-4"/>
          <w:sz w:val="26"/>
        </w:rPr>
        <w:t> </w:t>
      </w:r>
      <w:r>
        <w:rPr>
          <w:i/>
          <w:spacing w:val="-2"/>
          <w:sz w:val="26"/>
        </w:rPr>
        <w:t>(Niddesavara)</w:t>
      </w:r>
    </w:p>
    <w:p>
      <w:pPr>
        <w:spacing w:line="296" w:lineRule="exact" w:before="126"/>
        <w:ind w:left="141" w:right="0" w:firstLine="0"/>
        <w:jc w:val="left"/>
        <w:rPr>
          <w:b/>
          <w:i/>
          <w:sz w:val="26"/>
        </w:rPr>
      </w:pPr>
      <w:r>
        <w:rPr>
          <w:b/>
          <w:sz w:val="26"/>
        </w:rPr>
        <w:t>Phần</w:t>
      </w:r>
      <w:r>
        <w:rPr>
          <w:b/>
          <w:spacing w:val="-6"/>
          <w:sz w:val="26"/>
        </w:rPr>
        <w:t> </w:t>
      </w:r>
      <w:r>
        <w:rPr>
          <w:b/>
          <w:sz w:val="26"/>
        </w:rPr>
        <w:t>Câu</w:t>
      </w:r>
      <w:r>
        <w:rPr>
          <w:b/>
          <w:spacing w:val="-6"/>
          <w:sz w:val="26"/>
        </w:rPr>
        <w:t> </w:t>
      </w:r>
      <w:r>
        <w:rPr>
          <w:b/>
          <w:sz w:val="26"/>
        </w:rPr>
        <w:t>Lọc</w:t>
      </w:r>
      <w:r>
        <w:rPr>
          <w:b/>
          <w:spacing w:val="-5"/>
          <w:sz w:val="26"/>
        </w:rPr>
        <w:t> </w:t>
      </w:r>
      <w:r>
        <w:rPr>
          <w:b/>
          <w:i/>
          <w:spacing w:val="-2"/>
          <w:sz w:val="26"/>
        </w:rPr>
        <w:t>(Padasodhanavāra)</w:t>
      </w:r>
    </w:p>
    <w:p>
      <w:pPr>
        <w:spacing w:line="296" w:lineRule="exact" w:before="0"/>
        <w:ind w:left="141" w:right="0" w:firstLine="0"/>
        <w:jc w:val="left"/>
        <w:rPr>
          <w:sz w:val="26"/>
        </w:rPr>
      </w:pPr>
      <w:r>
        <w:rPr>
          <w:b/>
          <w:spacing w:val="-4"/>
          <w:sz w:val="26"/>
        </w:rPr>
        <w:t>803</w:t>
      </w:r>
      <w:r>
        <w:rPr>
          <w:spacing w:val="-4"/>
          <w:sz w:val="26"/>
        </w:rPr>
        <w:t>.</w:t>
      </w:r>
    </w:p>
    <w:p>
      <w:pPr>
        <w:pStyle w:val="ListParagraph"/>
        <w:numPr>
          <w:ilvl w:val="0"/>
          <w:numId w:val="8"/>
        </w:numPr>
        <w:tabs>
          <w:tab w:pos="708" w:val="left" w:leader="none"/>
        </w:tabs>
        <w:spacing w:line="240" w:lineRule="auto" w:before="0" w:after="0"/>
        <w:ind w:left="708" w:right="137" w:hanging="284"/>
        <w:jc w:val="both"/>
        <w:rPr>
          <w:sz w:val="26"/>
        </w:rPr>
      </w:pPr>
      <w:r>
        <w:rPr>
          <w:i/>
          <w:sz w:val="26"/>
        </w:rPr>
        <w:t>Nhãn là nhãn giới phải chăng? </w:t>
      </w:r>
      <w:r>
        <w:rPr>
          <w:sz w:val="26"/>
        </w:rPr>
        <w:t>Thiên nhãn </w:t>
      </w:r>
      <w:r>
        <w:rPr>
          <w:i/>
          <w:sz w:val="26"/>
        </w:rPr>
        <w:t>(dibbacakkhu), </w:t>
      </w:r>
      <w:r>
        <w:rPr>
          <w:sz w:val="26"/>
        </w:rPr>
        <w:t>tuệ nhãn </w:t>
      </w:r>
      <w:r>
        <w:rPr>
          <w:i/>
          <w:sz w:val="26"/>
        </w:rPr>
        <w:t>(paññācakkhu)</w:t>
      </w:r>
      <w:r>
        <w:rPr>
          <w:i/>
          <w:spacing w:val="40"/>
          <w:sz w:val="26"/>
        </w:rPr>
        <w:t> </w:t>
      </w:r>
      <w:r>
        <w:rPr>
          <w:sz w:val="26"/>
        </w:rPr>
        <w:t>gọi là nhãn mà không gọi là nhãn giới. Còn nhãn giới gọi nhãn cũng phải, gọi nhãn</w:t>
      </w:r>
      <w:r>
        <w:rPr>
          <w:spacing w:val="40"/>
          <w:sz w:val="26"/>
        </w:rPr>
        <w:t> </w:t>
      </w:r>
      <w:r>
        <w:rPr>
          <w:sz w:val="26"/>
        </w:rPr>
        <w:t>giới cũng phải.</w:t>
      </w:r>
    </w:p>
    <w:p>
      <w:pPr>
        <w:pStyle w:val="BodyText"/>
        <w:spacing w:line="298" w:lineRule="exact"/>
      </w:pPr>
      <w:r>
        <w:rPr/>
        <w:t>Nhãn</w:t>
      </w:r>
      <w:r>
        <w:rPr>
          <w:spacing w:val="-7"/>
        </w:rPr>
        <w:t> </w:t>
      </w:r>
      <w:r>
        <w:rPr/>
        <w:t>giới</w:t>
      </w:r>
      <w:r>
        <w:rPr>
          <w:spacing w:val="-3"/>
        </w:rPr>
        <w:t> </w:t>
      </w:r>
      <w:r>
        <w:rPr/>
        <w:t>là</w:t>
      </w:r>
      <w:r>
        <w:rPr>
          <w:spacing w:val="-6"/>
        </w:rPr>
        <w:t> </w:t>
      </w:r>
      <w:r>
        <w:rPr/>
        <w:t>nhãn</w:t>
      </w:r>
      <w:r>
        <w:rPr>
          <w:spacing w:val="-3"/>
        </w:rPr>
        <w:t> </w:t>
      </w:r>
      <w:r>
        <w:rPr/>
        <w:t>phải</w:t>
      </w:r>
      <w:r>
        <w:rPr>
          <w:spacing w:val="-5"/>
        </w:rPr>
        <w:t> </w:t>
      </w:r>
      <w:r>
        <w:rPr/>
        <w:t>chăng?</w:t>
      </w:r>
      <w:r>
        <w:rPr>
          <w:spacing w:val="-3"/>
        </w:rPr>
        <w:t> </w:t>
      </w:r>
      <w:r>
        <w:rPr/>
        <w:t>Phải</w:t>
      </w:r>
      <w:r>
        <w:rPr>
          <w:spacing w:val="-7"/>
        </w:rPr>
        <w:t> </w:t>
      </w:r>
      <w:r>
        <w:rPr>
          <w:spacing w:val="-4"/>
        </w:rPr>
        <w:t>rồi.</w:t>
      </w:r>
    </w:p>
    <w:p>
      <w:pPr>
        <w:pStyle w:val="ListParagraph"/>
        <w:numPr>
          <w:ilvl w:val="0"/>
          <w:numId w:val="8"/>
        </w:numPr>
        <w:tabs>
          <w:tab w:pos="708" w:val="left" w:leader="none"/>
          <w:tab w:pos="710" w:val="left" w:leader="none"/>
        </w:tabs>
        <w:spacing w:line="240" w:lineRule="auto" w:before="0" w:after="0"/>
        <w:ind w:left="710" w:right="137" w:hanging="287"/>
        <w:jc w:val="both"/>
        <w:rPr>
          <w:sz w:val="26"/>
        </w:rPr>
      </w:pPr>
      <w:r>
        <w:rPr>
          <w:i/>
          <w:sz w:val="26"/>
        </w:rPr>
        <w:t>Nhĩ là nhĩ giới phải chăng? </w:t>
      </w:r>
      <w:r>
        <w:rPr>
          <w:sz w:val="26"/>
        </w:rPr>
        <w:t>Thiên nhĩ </w:t>
      </w:r>
      <w:r>
        <w:rPr>
          <w:i/>
          <w:sz w:val="26"/>
        </w:rPr>
        <w:t>(dibbasota), </w:t>
      </w:r>
      <w:r>
        <w:rPr>
          <w:sz w:val="26"/>
        </w:rPr>
        <w:t>ái nhĩ </w:t>
      </w:r>
      <w:r>
        <w:rPr>
          <w:i/>
          <w:sz w:val="26"/>
        </w:rPr>
        <w:t>(taṅhāsota) </w:t>
      </w:r>
      <w:r>
        <w:rPr>
          <w:sz w:val="26"/>
        </w:rPr>
        <w:t>gọi là nhĩ, mà không gọi là nhĩ giới. Còn nhĩ giới gọi nhĩ cũng phải, gọi nhĩ giới cũng phải.</w:t>
      </w:r>
    </w:p>
    <w:p>
      <w:pPr>
        <w:pStyle w:val="BodyText"/>
        <w:spacing w:line="298" w:lineRule="exact"/>
      </w:pPr>
      <w:r>
        <w:rPr/>
        <w:t>Nhĩ</w:t>
      </w:r>
      <w:r>
        <w:rPr>
          <w:spacing w:val="-5"/>
        </w:rPr>
        <w:t> </w:t>
      </w:r>
      <w:r>
        <w:rPr/>
        <w:t>giới</w:t>
      </w:r>
      <w:r>
        <w:rPr>
          <w:spacing w:val="-5"/>
        </w:rPr>
        <w:t> </w:t>
      </w:r>
      <w:r>
        <w:rPr/>
        <w:t>là</w:t>
      </w:r>
      <w:r>
        <w:rPr>
          <w:spacing w:val="-4"/>
        </w:rPr>
        <w:t> </w:t>
      </w:r>
      <w:r>
        <w:rPr/>
        <w:t>nhĩ</w:t>
      </w:r>
      <w:r>
        <w:rPr>
          <w:spacing w:val="-5"/>
        </w:rPr>
        <w:t> </w:t>
      </w:r>
      <w:r>
        <w:rPr/>
        <w:t>phải</w:t>
      </w:r>
      <w:r>
        <w:rPr>
          <w:spacing w:val="-5"/>
        </w:rPr>
        <w:t> </w:t>
      </w:r>
      <w:r>
        <w:rPr/>
        <w:t>chăng?</w:t>
      </w:r>
      <w:r>
        <w:rPr>
          <w:spacing w:val="-1"/>
        </w:rPr>
        <w:t> </w:t>
      </w:r>
      <w:r>
        <w:rPr/>
        <w:t>Phải</w:t>
      </w:r>
      <w:r>
        <w:rPr>
          <w:spacing w:val="-5"/>
        </w:rPr>
        <w:t> </w:t>
      </w:r>
      <w:r>
        <w:rPr>
          <w:spacing w:val="-4"/>
        </w:rPr>
        <w:t>rồi.</w:t>
      </w:r>
    </w:p>
    <w:p>
      <w:pPr>
        <w:pStyle w:val="ListParagraph"/>
        <w:numPr>
          <w:ilvl w:val="0"/>
          <w:numId w:val="8"/>
        </w:numPr>
        <w:tabs>
          <w:tab w:pos="708" w:val="left" w:leader="none"/>
          <w:tab w:pos="710" w:val="left" w:leader="none"/>
        </w:tabs>
        <w:spacing w:line="237" w:lineRule="auto" w:before="3" w:after="0"/>
        <w:ind w:left="710" w:right="5646" w:hanging="287"/>
        <w:jc w:val="both"/>
        <w:rPr>
          <w:sz w:val="26"/>
        </w:rPr>
      </w:pPr>
      <w:r>
        <w:rPr>
          <w:i/>
          <w:sz w:val="26"/>
        </w:rPr>
        <w:t>Tỷ</w:t>
      </w:r>
      <w:r>
        <w:rPr>
          <w:i/>
          <w:spacing w:val="-5"/>
          <w:sz w:val="26"/>
        </w:rPr>
        <w:t> </w:t>
      </w:r>
      <w:r>
        <w:rPr>
          <w:i/>
          <w:sz w:val="26"/>
        </w:rPr>
        <w:t>là</w:t>
      </w:r>
      <w:r>
        <w:rPr>
          <w:i/>
          <w:spacing w:val="-5"/>
          <w:sz w:val="26"/>
        </w:rPr>
        <w:t> </w:t>
      </w:r>
      <w:r>
        <w:rPr>
          <w:i/>
          <w:sz w:val="26"/>
        </w:rPr>
        <w:t>tỷ</w:t>
      </w:r>
      <w:r>
        <w:rPr>
          <w:i/>
          <w:spacing w:val="-5"/>
          <w:sz w:val="26"/>
        </w:rPr>
        <w:t> </w:t>
      </w:r>
      <w:r>
        <w:rPr>
          <w:i/>
          <w:sz w:val="26"/>
        </w:rPr>
        <w:t>giới</w:t>
      </w:r>
      <w:r>
        <w:rPr>
          <w:i/>
          <w:spacing w:val="-2"/>
          <w:sz w:val="26"/>
        </w:rPr>
        <w:t> </w:t>
      </w:r>
      <w:r>
        <w:rPr>
          <w:i/>
          <w:sz w:val="26"/>
        </w:rPr>
        <w:t>phải</w:t>
      </w:r>
      <w:r>
        <w:rPr>
          <w:i/>
          <w:spacing w:val="-5"/>
          <w:sz w:val="26"/>
        </w:rPr>
        <w:t> </w:t>
      </w:r>
      <w:r>
        <w:rPr>
          <w:i/>
          <w:sz w:val="26"/>
        </w:rPr>
        <w:t>chăng?</w:t>
      </w:r>
      <w:r>
        <w:rPr>
          <w:i/>
          <w:spacing w:val="-3"/>
          <w:sz w:val="26"/>
        </w:rPr>
        <w:t> </w:t>
      </w:r>
      <w:r>
        <w:rPr>
          <w:sz w:val="26"/>
        </w:rPr>
        <w:t>Phải</w:t>
      </w:r>
      <w:r>
        <w:rPr>
          <w:spacing w:val="-5"/>
          <w:sz w:val="26"/>
        </w:rPr>
        <w:t> </w:t>
      </w:r>
      <w:r>
        <w:rPr>
          <w:sz w:val="26"/>
        </w:rPr>
        <w:t>rồi. Tỷ</w:t>
      </w:r>
      <w:r>
        <w:rPr>
          <w:spacing w:val="-4"/>
          <w:sz w:val="26"/>
        </w:rPr>
        <w:t> </w:t>
      </w:r>
      <w:r>
        <w:rPr>
          <w:sz w:val="26"/>
        </w:rPr>
        <w:t>giới</w:t>
      </w:r>
      <w:r>
        <w:rPr>
          <w:spacing w:val="-2"/>
          <w:sz w:val="26"/>
        </w:rPr>
        <w:t> </w:t>
      </w:r>
      <w:r>
        <w:rPr>
          <w:sz w:val="26"/>
        </w:rPr>
        <w:t>là tỷ</w:t>
      </w:r>
      <w:r>
        <w:rPr>
          <w:spacing w:val="-6"/>
          <w:sz w:val="26"/>
        </w:rPr>
        <w:t> </w:t>
      </w:r>
      <w:r>
        <w:rPr>
          <w:sz w:val="26"/>
        </w:rPr>
        <w:t>phải chăng? Phải</w:t>
      </w:r>
      <w:r>
        <w:rPr>
          <w:spacing w:val="-2"/>
          <w:sz w:val="26"/>
        </w:rPr>
        <w:t> </w:t>
      </w:r>
      <w:r>
        <w:rPr>
          <w:sz w:val="26"/>
        </w:rPr>
        <w:t>rồi.</w:t>
      </w:r>
    </w:p>
    <w:p>
      <w:pPr>
        <w:pStyle w:val="BodyText"/>
        <w:spacing w:before="123"/>
        <w:ind w:left="993"/>
      </w:pPr>
      <w:r>
        <w:rPr/>
        <w:t>Thiệt</w:t>
      </w:r>
      <w:r>
        <w:rPr>
          <w:spacing w:val="-5"/>
        </w:rPr>
        <w:t> </w:t>
      </w:r>
      <w:r>
        <w:rPr/>
        <w:t>cũng</w:t>
      </w:r>
      <w:r>
        <w:rPr>
          <w:spacing w:val="-2"/>
        </w:rPr>
        <w:t> </w:t>
      </w:r>
      <w:r>
        <w:rPr/>
        <w:t>như</w:t>
      </w:r>
      <w:r>
        <w:rPr>
          <w:spacing w:val="-3"/>
        </w:rPr>
        <w:t> </w:t>
      </w:r>
      <w:r>
        <w:rPr/>
        <w:t>tỷ</w:t>
      </w:r>
      <w:r>
        <w:rPr>
          <w:spacing w:val="-8"/>
        </w:rPr>
        <w:t> </w:t>
      </w:r>
      <w:r>
        <w:rPr>
          <w:spacing w:val="-4"/>
        </w:rPr>
        <w:t>giới.</w:t>
      </w:r>
    </w:p>
    <w:p>
      <w:pPr>
        <w:pStyle w:val="BodyText"/>
        <w:spacing w:after="0"/>
        <w:sectPr>
          <w:pgSz w:w="11630" w:h="16450"/>
          <w:pgMar w:header="576" w:footer="0" w:top="920" w:bottom="280" w:left="850" w:right="850"/>
        </w:sectPr>
      </w:pPr>
    </w:p>
    <w:p>
      <w:pPr>
        <w:pStyle w:val="ListParagraph"/>
        <w:numPr>
          <w:ilvl w:val="0"/>
          <w:numId w:val="8"/>
        </w:numPr>
        <w:tabs>
          <w:tab w:pos="708" w:val="left" w:leader="none"/>
          <w:tab w:pos="710" w:val="left" w:leader="none"/>
        </w:tabs>
        <w:spacing w:line="240" w:lineRule="auto" w:before="269" w:after="0"/>
        <w:ind w:left="710" w:right="139" w:hanging="287"/>
        <w:jc w:val="left"/>
        <w:rPr>
          <w:sz w:val="26"/>
        </w:rPr>
      </w:pPr>
      <w:r>
        <w:rPr>
          <w:i/>
          <w:sz w:val="26"/>
        </w:rPr>
        <w:t>Thân</w:t>
      </w:r>
      <w:r>
        <w:rPr>
          <w:i/>
          <w:spacing w:val="-1"/>
          <w:sz w:val="26"/>
        </w:rPr>
        <w:t> </w:t>
      </w:r>
      <w:r>
        <w:rPr>
          <w:i/>
          <w:sz w:val="26"/>
        </w:rPr>
        <w:t>là thân</w:t>
      </w:r>
      <w:r>
        <w:rPr>
          <w:i/>
          <w:spacing w:val="-1"/>
          <w:sz w:val="26"/>
        </w:rPr>
        <w:t> </w:t>
      </w:r>
      <w:r>
        <w:rPr>
          <w:i/>
          <w:sz w:val="26"/>
        </w:rPr>
        <w:t>giới phải chăng? </w:t>
      </w:r>
      <w:r>
        <w:rPr>
          <w:sz w:val="26"/>
        </w:rPr>
        <w:t>Trừ ra thân</w:t>
      </w:r>
      <w:r>
        <w:rPr>
          <w:spacing w:val="-1"/>
          <w:sz w:val="26"/>
        </w:rPr>
        <w:t> </w:t>
      </w:r>
      <w:r>
        <w:rPr>
          <w:sz w:val="26"/>
        </w:rPr>
        <w:t>giới rồi, thân mà ngoài</w:t>
      </w:r>
      <w:r>
        <w:rPr>
          <w:spacing w:val="-1"/>
          <w:sz w:val="26"/>
        </w:rPr>
        <w:t> </w:t>
      </w:r>
      <w:r>
        <w:rPr>
          <w:sz w:val="26"/>
        </w:rPr>
        <w:t>ra đó, gọi</w:t>
      </w:r>
      <w:r>
        <w:rPr>
          <w:spacing w:val="-1"/>
          <w:sz w:val="26"/>
        </w:rPr>
        <w:t> </w:t>
      </w:r>
      <w:r>
        <w:rPr>
          <w:sz w:val="26"/>
        </w:rPr>
        <w:t>là thân mà còn gọi phi thân giới. Còn thân giới gọi là thân cũng phải, gọi thân giới cũng phải. Thân giới là thân phải chăng? Phải rồi.</w:t>
      </w:r>
    </w:p>
    <w:p>
      <w:pPr>
        <w:pStyle w:val="ListParagraph"/>
        <w:numPr>
          <w:ilvl w:val="0"/>
          <w:numId w:val="8"/>
        </w:numPr>
        <w:tabs>
          <w:tab w:pos="708" w:val="left" w:leader="none"/>
          <w:tab w:pos="710" w:val="left" w:leader="none"/>
        </w:tabs>
        <w:spacing w:line="240" w:lineRule="auto" w:before="0" w:after="0"/>
        <w:ind w:left="710" w:right="139" w:hanging="287"/>
        <w:jc w:val="left"/>
        <w:rPr>
          <w:sz w:val="26"/>
        </w:rPr>
      </w:pPr>
      <w:r>
        <w:rPr>
          <w:i/>
          <w:sz w:val="26"/>
        </w:rPr>
        <w:t>Sắc</w:t>
      </w:r>
      <w:r>
        <w:rPr>
          <w:i/>
          <w:spacing w:val="32"/>
          <w:sz w:val="26"/>
        </w:rPr>
        <w:t> </w:t>
      </w:r>
      <w:r>
        <w:rPr>
          <w:i/>
          <w:sz w:val="26"/>
        </w:rPr>
        <w:t>là</w:t>
      </w:r>
      <w:r>
        <w:rPr>
          <w:i/>
          <w:spacing w:val="32"/>
          <w:sz w:val="26"/>
        </w:rPr>
        <w:t> </w:t>
      </w:r>
      <w:r>
        <w:rPr>
          <w:i/>
          <w:sz w:val="26"/>
        </w:rPr>
        <w:t>sắc</w:t>
      </w:r>
      <w:r>
        <w:rPr>
          <w:i/>
          <w:spacing w:val="32"/>
          <w:sz w:val="26"/>
        </w:rPr>
        <w:t> </w:t>
      </w:r>
      <w:r>
        <w:rPr>
          <w:i/>
          <w:sz w:val="26"/>
        </w:rPr>
        <w:t>giới</w:t>
      </w:r>
      <w:r>
        <w:rPr>
          <w:i/>
          <w:spacing w:val="32"/>
          <w:sz w:val="26"/>
        </w:rPr>
        <w:t> </w:t>
      </w:r>
      <w:r>
        <w:rPr>
          <w:i/>
          <w:sz w:val="26"/>
        </w:rPr>
        <w:t>phải</w:t>
      </w:r>
      <w:r>
        <w:rPr>
          <w:i/>
          <w:spacing w:val="32"/>
          <w:sz w:val="26"/>
        </w:rPr>
        <w:t> </w:t>
      </w:r>
      <w:r>
        <w:rPr>
          <w:i/>
          <w:sz w:val="26"/>
        </w:rPr>
        <w:t>chăng?</w:t>
      </w:r>
      <w:r>
        <w:rPr>
          <w:i/>
          <w:spacing w:val="33"/>
          <w:sz w:val="26"/>
        </w:rPr>
        <w:t> </w:t>
      </w:r>
      <w:r>
        <w:rPr>
          <w:sz w:val="26"/>
        </w:rPr>
        <w:t>Trừ</w:t>
      </w:r>
      <w:r>
        <w:rPr>
          <w:spacing w:val="33"/>
          <w:sz w:val="26"/>
        </w:rPr>
        <w:t> </w:t>
      </w:r>
      <w:r>
        <w:rPr>
          <w:sz w:val="26"/>
        </w:rPr>
        <w:t>ra</w:t>
      </w:r>
      <w:r>
        <w:rPr>
          <w:spacing w:val="32"/>
          <w:sz w:val="26"/>
        </w:rPr>
        <w:t> </w:t>
      </w:r>
      <w:r>
        <w:rPr>
          <w:sz w:val="26"/>
        </w:rPr>
        <w:t>sắc</w:t>
      </w:r>
      <w:r>
        <w:rPr>
          <w:spacing w:val="32"/>
          <w:sz w:val="26"/>
        </w:rPr>
        <w:t> </w:t>
      </w:r>
      <w:r>
        <w:rPr>
          <w:sz w:val="26"/>
        </w:rPr>
        <w:t>giới</w:t>
      </w:r>
      <w:r>
        <w:rPr>
          <w:spacing w:val="33"/>
          <w:sz w:val="26"/>
        </w:rPr>
        <w:t> </w:t>
      </w:r>
      <w:r>
        <w:rPr>
          <w:sz w:val="26"/>
        </w:rPr>
        <w:t>rồi,</w:t>
      </w:r>
      <w:r>
        <w:rPr>
          <w:spacing w:val="32"/>
          <w:sz w:val="26"/>
        </w:rPr>
        <w:t> </w:t>
      </w:r>
      <w:r>
        <w:rPr>
          <w:sz w:val="26"/>
        </w:rPr>
        <w:t>sắc</w:t>
      </w:r>
      <w:r>
        <w:rPr>
          <w:spacing w:val="32"/>
          <w:sz w:val="26"/>
        </w:rPr>
        <w:t> </w:t>
      </w:r>
      <w:r>
        <w:rPr>
          <w:sz w:val="26"/>
        </w:rPr>
        <w:t>mà</w:t>
      </w:r>
      <w:r>
        <w:rPr>
          <w:spacing w:val="32"/>
          <w:sz w:val="26"/>
        </w:rPr>
        <w:t> </w:t>
      </w:r>
      <w:r>
        <w:rPr>
          <w:sz w:val="26"/>
        </w:rPr>
        <w:t>ngoài</w:t>
      </w:r>
      <w:r>
        <w:rPr>
          <w:spacing w:val="32"/>
          <w:sz w:val="26"/>
        </w:rPr>
        <w:t> </w:t>
      </w:r>
      <w:r>
        <w:rPr>
          <w:sz w:val="26"/>
        </w:rPr>
        <w:t>ra</w:t>
      </w:r>
      <w:r>
        <w:rPr>
          <w:spacing w:val="35"/>
          <w:sz w:val="26"/>
        </w:rPr>
        <w:t> </w:t>
      </w:r>
      <w:r>
        <w:rPr>
          <w:sz w:val="26"/>
        </w:rPr>
        <w:t>đó,</w:t>
      </w:r>
      <w:r>
        <w:rPr>
          <w:spacing w:val="33"/>
          <w:sz w:val="26"/>
        </w:rPr>
        <w:t> </w:t>
      </w:r>
      <w:r>
        <w:rPr>
          <w:sz w:val="26"/>
        </w:rPr>
        <w:t>gọi</w:t>
      </w:r>
      <w:r>
        <w:rPr>
          <w:spacing w:val="32"/>
          <w:sz w:val="26"/>
        </w:rPr>
        <w:t> </w:t>
      </w:r>
      <w:r>
        <w:rPr>
          <w:sz w:val="26"/>
        </w:rPr>
        <w:t>là</w:t>
      </w:r>
      <w:r>
        <w:rPr>
          <w:spacing w:val="32"/>
          <w:sz w:val="26"/>
        </w:rPr>
        <w:t> </w:t>
      </w:r>
      <w:r>
        <w:rPr>
          <w:sz w:val="26"/>
        </w:rPr>
        <w:t>sắc</w:t>
      </w:r>
      <w:r>
        <w:rPr>
          <w:spacing w:val="32"/>
          <w:sz w:val="26"/>
        </w:rPr>
        <w:t> </w:t>
      </w:r>
      <w:r>
        <w:rPr>
          <w:sz w:val="26"/>
        </w:rPr>
        <w:t>mà không gọi là sắc giới. Còn sắc giới gọi sắc cũng phải và gọi sắc giới cũng phải.</w:t>
      </w:r>
    </w:p>
    <w:p>
      <w:pPr>
        <w:pStyle w:val="BodyText"/>
        <w:spacing w:line="298" w:lineRule="exact"/>
        <w:jc w:val="left"/>
      </w:pPr>
      <w:r>
        <w:rPr/>
        <w:t>Sắc</w:t>
      </w:r>
      <w:r>
        <w:rPr>
          <w:spacing w:val="-5"/>
        </w:rPr>
        <w:t> </w:t>
      </w:r>
      <w:r>
        <w:rPr/>
        <w:t>giới</w:t>
      </w:r>
      <w:r>
        <w:rPr>
          <w:spacing w:val="-6"/>
        </w:rPr>
        <w:t> </w:t>
      </w:r>
      <w:r>
        <w:rPr/>
        <w:t>là</w:t>
      </w:r>
      <w:r>
        <w:rPr>
          <w:spacing w:val="-3"/>
        </w:rPr>
        <w:t> </w:t>
      </w:r>
      <w:r>
        <w:rPr/>
        <w:t>sắc</w:t>
      </w:r>
      <w:r>
        <w:rPr>
          <w:spacing w:val="-6"/>
        </w:rPr>
        <w:t> </w:t>
      </w:r>
      <w:r>
        <w:rPr/>
        <w:t>phải</w:t>
      </w:r>
      <w:r>
        <w:rPr>
          <w:spacing w:val="-4"/>
        </w:rPr>
        <w:t> </w:t>
      </w:r>
      <w:r>
        <w:rPr/>
        <w:t>chăng?</w:t>
      </w:r>
      <w:r>
        <w:rPr>
          <w:spacing w:val="-1"/>
        </w:rPr>
        <w:t> </w:t>
      </w:r>
      <w:r>
        <w:rPr/>
        <w:t>Phải</w:t>
      </w:r>
      <w:r>
        <w:rPr>
          <w:spacing w:val="-6"/>
        </w:rPr>
        <w:t> </w:t>
      </w:r>
      <w:r>
        <w:rPr>
          <w:spacing w:val="-4"/>
        </w:rPr>
        <w:t>rồi.</w:t>
      </w:r>
    </w:p>
    <w:p>
      <w:pPr>
        <w:pStyle w:val="BodyText"/>
        <w:spacing w:before="119"/>
        <w:ind w:left="993"/>
        <w:jc w:val="left"/>
      </w:pPr>
      <w:r>
        <w:rPr/>
        <w:t>Thinh</w:t>
      </w:r>
      <w:r>
        <w:rPr>
          <w:spacing w:val="-6"/>
        </w:rPr>
        <w:t> </w:t>
      </w:r>
      <w:r>
        <w:rPr/>
        <w:t>cũng</w:t>
      </w:r>
      <w:r>
        <w:rPr>
          <w:spacing w:val="-5"/>
        </w:rPr>
        <w:t> </w:t>
      </w:r>
      <w:r>
        <w:rPr/>
        <w:t>đồng</w:t>
      </w:r>
      <w:r>
        <w:rPr>
          <w:spacing w:val="-4"/>
        </w:rPr>
        <w:t> </w:t>
      </w:r>
      <w:r>
        <w:rPr/>
        <w:t>như</w:t>
      </w:r>
      <w:r>
        <w:rPr>
          <w:spacing w:val="-4"/>
        </w:rPr>
        <w:t> </w:t>
      </w:r>
      <w:r>
        <w:rPr>
          <w:spacing w:val="-5"/>
        </w:rPr>
        <w:t>tỷ.</w:t>
      </w:r>
    </w:p>
    <w:p>
      <w:pPr>
        <w:pStyle w:val="ListParagraph"/>
        <w:numPr>
          <w:ilvl w:val="0"/>
          <w:numId w:val="8"/>
        </w:numPr>
        <w:tabs>
          <w:tab w:pos="708" w:val="left" w:leader="none"/>
          <w:tab w:pos="710" w:val="left" w:leader="none"/>
        </w:tabs>
        <w:spacing w:line="240" w:lineRule="auto" w:before="119" w:after="0"/>
        <w:ind w:left="710" w:right="139" w:hanging="287"/>
        <w:jc w:val="both"/>
        <w:rPr>
          <w:sz w:val="26"/>
        </w:rPr>
      </w:pPr>
      <w:r>
        <w:rPr>
          <w:i/>
          <w:sz w:val="26"/>
        </w:rPr>
        <w:t>Khí là khí giới phải chăng? </w:t>
      </w:r>
      <w:r>
        <w:rPr>
          <w:sz w:val="26"/>
        </w:rPr>
        <w:t>Giới hương </w:t>
      </w:r>
      <w:r>
        <w:rPr>
          <w:i/>
          <w:sz w:val="26"/>
        </w:rPr>
        <w:t>(sīlagandha)</w:t>
      </w:r>
      <w:r>
        <w:rPr>
          <w:sz w:val="26"/>
        </w:rPr>
        <w:t>, định hương </w:t>
      </w:r>
      <w:r>
        <w:rPr>
          <w:i/>
          <w:sz w:val="26"/>
        </w:rPr>
        <w:t>(samdhigandha)</w:t>
      </w:r>
      <w:r>
        <w:rPr>
          <w:sz w:val="26"/>
        </w:rPr>
        <w:t>, huệ hương </w:t>
      </w:r>
      <w:r>
        <w:rPr>
          <w:i/>
          <w:sz w:val="26"/>
        </w:rPr>
        <w:t>(pañña gandha) </w:t>
      </w:r>
      <w:r>
        <w:rPr>
          <w:sz w:val="26"/>
        </w:rPr>
        <w:t>gọi là khí </w:t>
      </w:r>
      <w:r>
        <w:rPr>
          <w:i/>
          <w:sz w:val="26"/>
        </w:rPr>
        <w:t>(gandha) </w:t>
      </w:r>
      <w:r>
        <w:rPr>
          <w:sz w:val="26"/>
        </w:rPr>
        <w:t>mà còn gọi phi khí giới</w:t>
      </w:r>
      <w:r>
        <w:rPr>
          <w:spacing w:val="80"/>
          <w:sz w:val="26"/>
        </w:rPr>
        <w:t> </w:t>
      </w:r>
      <w:r>
        <w:rPr>
          <w:i/>
          <w:sz w:val="26"/>
        </w:rPr>
        <w:t>(gandhadhātu). </w:t>
      </w:r>
      <w:r>
        <w:rPr>
          <w:sz w:val="26"/>
        </w:rPr>
        <w:t>Còn khí giới gọi khí cũng phải, gọi khí giới cũng phải.</w:t>
      </w:r>
    </w:p>
    <w:p>
      <w:pPr>
        <w:pStyle w:val="BodyText"/>
        <w:spacing w:line="299" w:lineRule="exact"/>
      </w:pPr>
      <w:r>
        <w:rPr/>
        <w:t>Khí</w:t>
      </w:r>
      <w:r>
        <w:rPr>
          <w:spacing w:val="-5"/>
        </w:rPr>
        <w:t> </w:t>
      </w:r>
      <w:r>
        <w:rPr/>
        <w:t>giới</w:t>
      </w:r>
      <w:r>
        <w:rPr>
          <w:spacing w:val="-5"/>
        </w:rPr>
        <w:t> </w:t>
      </w:r>
      <w:r>
        <w:rPr/>
        <w:t>là</w:t>
      </w:r>
      <w:r>
        <w:rPr>
          <w:spacing w:val="-4"/>
        </w:rPr>
        <w:t> </w:t>
      </w:r>
      <w:r>
        <w:rPr/>
        <w:t>khí</w:t>
      </w:r>
      <w:r>
        <w:rPr>
          <w:spacing w:val="-5"/>
        </w:rPr>
        <w:t> </w:t>
      </w:r>
      <w:r>
        <w:rPr/>
        <w:t>phải</w:t>
      </w:r>
      <w:r>
        <w:rPr>
          <w:spacing w:val="-5"/>
        </w:rPr>
        <w:t> </w:t>
      </w:r>
      <w:r>
        <w:rPr/>
        <w:t>chăng?</w:t>
      </w:r>
      <w:r>
        <w:rPr>
          <w:spacing w:val="-1"/>
        </w:rPr>
        <w:t> </w:t>
      </w:r>
      <w:r>
        <w:rPr/>
        <w:t>Phải</w:t>
      </w:r>
      <w:r>
        <w:rPr>
          <w:spacing w:val="-5"/>
        </w:rPr>
        <w:t> </w:t>
      </w:r>
      <w:r>
        <w:rPr>
          <w:spacing w:val="-4"/>
        </w:rPr>
        <w:t>rồi.</w:t>
      </w:r>
    </w:p>
    <w:p>
      <w:pPr>
        <w:pStyle w:val="ListParagraph"/>
        <w:numPr>
          <w:ilvl w:val="0"/>
          <w:numId w:val="8"/>
        </w:numPr>
        <w:tabs>
          <w:tab w:pos="708" w:val="left" w:leader="none"/>
          <w:tab w:pos="710" w:val="left" w:leader="none"/>
        </w:tabs>
        <w:spacing w:line="240" w:lineRule="auto" w:before="0" w:after="0"/>
        <w:ind w:left="710" w:right="139" w:hanging="287"/>
        <w:jc w:val="both"/>
        <w:rPr>
          <w:sz w:val="26"/>
        </w:rPr>
      </w:pPr>
      <w:r>
        <w:rPr>
          <w:i/>
          <w:sz w:val="26"/>
        </w:rPr>
        <w:t>Vị là vị giới phải chăng? </w:t>
      </w:r>
      <w:r>
        <w:rPr>
          <w:sz w:val="26"/>
        </w:rPr>
        <w:t>Nghĩa lý vị </w:t>
      </w:r>
      <w:r>
        <w:rPr>
          <w:i/>
          <w:sz w:val="26"/>
        </w:rPr>
        <w:t>(attharasa), </w:t>
      </w:r>
      <w:r>
        <w:rPr>
          <w:sz w:val="26"/>
        </w:rPr>
        <w:t>pháp vị </w:t>
      </w:r>
      <w:r>
        <w:rPr>
          <w:i/>
          <w:sz w:val="26"/>
        </w:rPr>
        <w:t>(dhammarasa)</w:t>
      </w:r>
      <w:r>
        <w:rPr>
          <w:sz w:val="26"/>
        </w:rPr>
        <w:t>, giải thoát vị </w:t>
      </w:r>
      <w:r>
        <w:rPr>
          <w:i/>
          <w:sz w:val="26"/>
        </w:rPr>
        <w:t>(vimuttirasa) </w:t>
      </w:r>
      <w:r>
        <w:rPr>
          <w:sz w:val="26"/>
        </w:rPr>
        <w:t>gọi là vị mà còn gọi phi vị giới. Còn vị giới gọi vị cũng phải, gọi vị giới cũng phải.</w:t>
      </w:r>
    </w:p>
    <w:p>
      <w:pPr>
        <w:pStyle w:val="BodyText"/>
        <w:spacing w:line="299" w:lineRule="exact"/>
      </w:pPr>
      <w:r>
        <w:rPr/>
        <w:t>Vị</w:t>
      </w:r>
      <w:r>
        <w:rPr>
          <w:spacing w:val="-6"/>
        </w:rPr>
        <w:t> </w:t>
      </w:r>
      <w:r>
        <w:rPr/>
        <w:t>giới</w:t>
      </w:r>
      <w:r>
        <w:rPr>
          <w:spacing w:val="-5"/>
        </w:rPr>
        <w:t> </w:t>
      </w:r>
      <w:r>
        <w:rPr/>
        <w:t>là</w:t>
      </w:r>
      <w:r>
        <w:rPr>
          <w:spacing w:val="-2"/>
        </w:rPr>
        <w:t> </w:t>
      </w:r>
      <w:r>
        <w:rPr/>
        <w:t>vị</w:t>
      </w:r>
      <w:r>
        <w:rPr>
          <w:spacing w:val="-6"/>
        </w:rPr>
        <w:t> </w:t>
      </w:r>
      <w:r>
        <w:rPr/>
        <w:t>phải</w:t>
      </w:r>
      <w:r>
        <w:rPr>
          <w:spacing w:val="-3"/>
        </w:rPr>
        <w:t> </w:t>
      </w:r>
      <w:r>
        <w:rPr/>
        <w:t>chăng?</w:t>
      </w:r>
      <w:r>
        <w:rPr>
          <w:spacing w:val="-1"/>
        </w:rPr>
        <w:t> </w:t>
      </w:r>
      <w:r>
        <w:rPr/>
        <w:t>Phải</w:t>
      </w:r>
      <w:r>
        <w:rPr>
          <w:spacing w:val="-6"/>
        </w:rPr>
        <w:t> </w:t>
      </w:r>
      <w:r>
        <w:rPr>
          <w:spacing w:val="-4"/>
        </w:rPr>
        <w:t>rồi.</w:t>
      </w:r>
    </w:p>
    <w:p>
      <w:pPr>
        <w:pStyle w:val="BodyText"/>
        <w:spacing w:before="119"/>
        <w:ind w:left="993"/>
      </w:pPr>
      <w:r>
        <w:rPr/>
        <w:t>Xúc</w:t>
      </w:r>
      <w:r>
        <w:rPr>
          <w:spacing w:val="-6"/>
        </w:rPr>
        <w:t> </w:t>
      </w:r>
      <w:r>
        <w:rPr/>
        <w:t>cũng</w:t>
      </w:r>
      <w:r>
        <w:rPr>
          <w:spacing w:val="-5"/>
        </w:rPr>
        <w:t> </w:t>
      </w:r>
      <w:r>
        <w:rPr/>
        <w:t>đồng</w:t>
      </w:r>
      <w:r>
        <w:rPr>
          <w:spacing w:val="-5"/>
        </w:rPr>
        <w:t> </w:t>
      </w:r>
      <w:r>
        <w:rPr/>
        <w:t>như</w:t>
      </w:r>
      <w:r>
        <w:rPr>
          <w:spacing w:val="-3"/>
        </w:rPr>
        <w:t> </w:t>
      </w:r>
      <w:r>
        <w:rPr>
          <w:spacing w:val="-5"/>
        </w:rPr>
        <w:t>tỷ.</w:t>
      </w:r>
    </w:p>
    <w:p>
      <w:pPr>
        <w:pStyle w:val="ListParagraph"/>
        <w:numPr>
          <w:ilvl w:val="0"/>
          <w:numId w:val="8"/>
        </w:numPr>
        <w:tabs>
          <w:tab w:pos="708" w:val="left" w:leader="none"/>
          <w:tab w:pos="710" w:val="left" w:leader="none"/>
        </w:tabs>
        <w:spacing w:line="237" w:lineRule="auto" w:before="124" w:after="0"/>
        <w:ind w:left="710" w:right="3963" w:hanging="287"/>
        <w:jc w:val="both"/>
        <w:rPr>
          <w:sz w:val="26"/>
        </w:rPr>
      </w:pPr>
      <w:r>
        <w:rPr>
          <w:i/>
          <w:sz w:val="26"/>
        </w:rPr>
        <w:t>Nhãn</w:t>
      </w:r>
      <w:r>
        <w:rPr>
          <w:i/>
          <w:spacing w:val="-4"/>
          <w:sz w:val="26"/>
        </w:rPr>
        <w:t> </w:t>
      </w:r>
      <w:r>
        <w:rPr>
          <w:i/>
          <w:sz w:val="26"/>
        </w:rPr>
        <w:t>thức</w:t>
      </w:r>
      <w:r>
        <w:rPr>
          <w:i/>
          <w:spacing w:val="-4"/>
          <w:sz w:val="26"/>
        </w:rPr>
        <w:t> </w:t>
      </w:r>
      <w:r>
        <w:rPr>
          <w:i/>
          <w:sz w:val="26"/>
        </w:rPr>
        <w:t>là</w:t>
      </w:r>
      <w:r>
        <w:rPr>
          <w:i/>
          <w:spacing w:val="-4"/>
          <w:sz w:val="26"/>
        </w:rPr>
        <w:t> </w:t>
      </w:r>
      <w:r>
        <w:rPr>
          <w:i/>
          <w:sz w:val="26"/>
        </w:rPr>
        <w:t>nhãn</w:t>
      </w:r>
      <w:r>
        <w:rPr>
          <w:i/>
          <w:spacing w:val="-1"/>
          <w:sz w:val="26"/>
        </w:rPr>
        <w:t> </w:t>
      </w:r>
      <w:r>
        <w:rPr>
          <w:i/>
          <w:sz w:val="26"/>
        </w:rPr>
        <w:t>thức</w:t>
      </w:r>
      <w:r>
        <w:rPr>
          <w:i/>
          <w:spacing w:val="-3"/>
          <w:sz w:val="26"/>
        </w:rPr>
        <w:t> </w:t>
      </w:r>
      <w:r>
        <w:rPr>
          <w:i/>
          <w:sz w:val="26"/>
        </w:rPr>
        <w:t>giới</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Nhãn thức giới là nhãn thức phải chăng? Phải rồi.</w:t>
      </w:r>
    </w:p>
    <w:p>
      <w:pPr>
        <w:pStyle w:val="BodyText"/>
        <w:spacing w:before="122"/>
        <w:ind w:left="993"/>
      </w:pPr>
      <w:r>
        <w:rPr/>
        <w:t>Nhĩ</w:t>
      </w:r>
      <w:r>
        <w:rPr>
          <w:spacing w:val="-5"/>
        </w:rPr>
        <w:t> </w:t>
      </w:r>
      <w:r>
        <w:rPr/>
        <w:t>thức...</w:t>
      </w:r>
      <w:r>
        <w:rPr>
          <w:spacing w:val="-5"/>
        </w:rPr>
        <w:t> </w:t>
      </w:r>
      <w:r>
        <w:rPr/>
        <w:t>tỷ</w:t>
      </w:r>
      <w:r>
        <w:rPr>
          <w:spacing w:val="-9"/>
        </w:rPr>
        <w:t> </w:t>
      </w:r>
      <w:r>
        <w:rPr/>
        <w:t>thức,</w:t>
      </w:r>
      <w:r>
        <w:rPr>
          <w:spacing w:val="-4"/>
        </w:rPr>
        <w:t> </w:t>
      </w:r>
      <w:r>
        <w:rPr/>
        <w:t>thiệt</w:t>
      </w:r>
      <w:r>
        <w:rPr>
          <w:spacing w:val="-5"/>
        </w:rPr>
        <w:t> </w:t>
      </w:r>
      <w:r>
        <w:rPr/>
        <w:t>thức,</w:t>
      </w:r>
      <w:r>
        <w:rPr>
          <w:spacing w:val="-5"/>
        </w:rPr>
        <w:t> </w:t>
      </w:r>
      <w:r>
        <w:rPr/>
        <w:t>thân</w:t>
      </w:r>
      <w:r>
        <w:rPr>
          <w:spacing w:val="-5"/>
        </w:rPr>
        <w:t> </w:t>
      </w:r>
      <w:r>
        <w:rPr>
          <w:spacing w:val="-4"/>
        </w:rPr>
        <w:t>thức.</w:t>
      </w:r>
    </w:p>
    <w:p>
      <w:pPr>
        <w:pStyle w:val="ListParagraph"/>
        <w:numPr>
          <w:ilvl w:val="0"/>
          <w:numId w:val="8"/>
        </w:numPr>
        <w:tabs>
          <w:tab w:pos="708" w:val="left" w:leader="none"/>
          <w:tab w:pos="710" w:val="left" w:leader="none"/>
        </w:tabs>
        <w:spacing w:line="240" w:lineRule="auto" w:before="119" w:after="0"/>
        <w:ind w:left="710" w:right="139" w:hanging="287"/>
        <w:jc w:val="both"/>
        <w:rPr>
          <w:sz w:val="26"/>
        </w:rPr>
      </w:pPr>
      <w:r>
        <w:rPr>
          <w:i/>
          <w:sz w:val="26"/>
        </w:rPr>
        <w:t>Ý là ý giới phải chăng? </w:t>
      </w:r>
      <w:r>
        <w:rPr>
          <w:sz w:val="26"/>
        </w:rPr>
        <w:t>Trừ ra ý giới rồi, ý mà ngoài ra đó, gọi là ý mà còn gọi phi ý giới. Còn ý giới gọi là ý cũng phải và gọi là ý giới cũng phải.</w:t>
      </w:r>
    </w:p>
    <w:p>
      <w:pPr>
        <w:pStyle w:val="BodyText"/>
        <w:spacing w:line="298" w:lineRule="exact"/>
      </w:pPr>
      <w:r>
        <w:rPr/>
        <w:t>Ý</w:t>
      </w:r>
      <w:r>
        <w:rPr>
          <w:spacing w:val="-6"/>
        </w:rPr>
        <w:t> </w:t>
      </w:r>
      <w:r>
        <w:rPr/>
        <w:t>giới</w:t>
      </w:r>
      <w:r>
        <w:rPr>
          <w:spacing w:val="-5"/>
        </w:rPr>
        <w:t> </w:t>
      </w:r>
      <w:r>
        <w:rPr/>
        <w:t>là</w:t>
      </w:r>
      <w:r>
        <w:rPr>
          <w:spacing w:val="-2"/>
        </w:rPr>
        <w:t> </w:t>
      </w:r>
      <w:r>
        <w:rPr/>
        <w:t>ý</w:t>
      </w:r>
      <w:r>
        <w:rPr>
          <w:spacing w:val="-5"/>
        </w:rPr>
        <w:t> </w:t>
      </w:r>
      <w:r>
        <w:rPr/>
        <w:t>phải</w:t>
      </w:r>
      <w:r>
        <w:rPr>
          <w:spacing w:val="-5"/>
        </w:rPr>
        <w:t> </w:t>
      </w:r>
      <w:r>
        <w:rPr/>
        <w:t>chăng?</w:t>
      </w:r>
      <w:r>
        <w:rPr>
          <w:spacing w:val="-1"/>
        </w:rPr>
        <w:t> </w:t>
      </w:r>
      <w:r>
        <w:rPr/>
        <w:t>Phải</w:t>
      </w:r>
      <w:r>
        <w:rPr>
          <w:spacing w:val="-5"/>
        </w:rPr>
        <w:t> </w:t>
      </w:r>
      <w:r>
        <w:rPr>
          <w:spacing w:val="-4"/>
        </w:rPr>
        <w:t>rồi.</w:t>
      </w:r>
    </w:p>
    <w:p>
      <w:pPr>
        <w:pStyle w:val="ListParagraph"/>
        <w:numPr>
          <w:ilvl w:val="0"/>
          <w:numId w:val="8"/>
        </w:numPr>
        <w:tabs>
          <w:tab w:pos="708" w:val="left" w:leader="none"/>
          <w:tab w:pos="710" w:val="left" w:leader="none"/>
        </w:tabs>
        <w:spacing w:line="237" w:lineRule="auto" w:before="5" w:after="0"/>
        <w:ind w:left="710" w:right="4784" w:hanging="287"/>
        <w:jc w:val="both"/>
        <w:rPr>
          <w:sz w:val="26"/>
        </w:rPr>
      </w:pPr>
      <w:r>
        <w:rPr>
          <w:i/>
          <w:sz w:val="26"/>
        </w:rPr>
        <w:t>Ý</w:t>
      </w:r>
      <w:r>
        <w:rPr>
          <w:i/>
          <w:spacing w:val="-4"/>
          <w:sz w:val="26"/>
        </w:rPr>
        <w:t> </w:t>
      </w:r>
      <w:r>
        <w:rPr>
          <w:i/>
          <w:sz w:val="26"/>
        </w:rPr>
        <w:t>thức</w:t>
      </w:r>
      <w:r>
        <w:rPr>
          <w:i/>
          <w:spacing w:val="-4"/>
          <w:sz w:val="26"/>
        </w:rPr>
        <w:t> </w:t>
      </w:r>
      <w:r>
        <w:rPr>
          <w:i/>
          <w:sz w:val="26"/>
        </w:rPr>
        <w:t>là</w:t>
      </w:r>
      <w:r>
        <w:rPr>
          <w:i/>
          <w:spacing w:val="-4"/>
          <w:sz w:val="26"/>
        </w:rPr>
        <w:t> </w:t>
      </w:r>
      <w:r>
        <w:rPr>
          <w:i/>
          <w:sz w:val="26"/>
        </w:rPr>
        <w:t>ý</w:t>
      </w:r>
      <w:r>
        <w:rPr>
          <w:i/>
          <w:spacing w:val="-1"/>
          <w:sz w:val="26"/>
        </w:rPr>
        <w:t> </w:t>
      </w:r>
      <w:r>
        <w:rPr>
          <w:i/>
          <w:sz w:val="26"/>
        </w:rPr>
        <w:t>thức</w:t>
      </w:r>
      <w:r>
        <w:rPr>
          <w:i/>
          <w:spacing w:val="-3"/>
          <w:sz w:val="26"/>
        </w:rPr>
        <w:t> </w:t>
      </w:r>
      <w:r>
        <w:rPr>
          <w:i/>
          <w:sz w:val="26"/>
        </w:rPr>
        <w:t>giới</w:t>
      </w:r>
      <w:r>
        <w:rPr>
          <w:i/>
          <w:spacing w:val="-4"/>
          <w:sz w:val="26"/>
        </w:rPr>
        <w:t> </w:t>
      </w:r>
      <w:r>
        <w:rPr>
          <w:i/>
          <w:sz w:val="26"/>
        </w:rPr>
        <w:t>phải</w:t>
      </w:r>
      <w:r>
        <w:rPr>
          <w:i/>
          <w:spacing w:val="-4"/>
          <w:sz w:val="26"/>
        </w:rPr>
        <w:t> </w:t>
      </w:r>
      <w:r>
        <w:rPr>
          <w:i/>
          <w:sz w:val="26"/>
        </w:rPr>
        <w:t>chăng?</w:t>
      </w:r>
      <w:r>
        <w:rPr>
          <w:i/>
          <w:spacing w:val="-1"/>
          <w:sz w:val="26"/>
        </w:rPr>
        <w:t> </w:t>
      </w:r>
      <w:r>
        <w:rPr>
          <w:sz w:val="26"/>
        </w:rPr>
        <w:t>Phải</w:t>
      </w:r>
      <w:r>
        <w:rPr>
          <w:spacing w:val="-4"/>
          <w:sz w:val="26"/>
        </w:rPr>
        <w:t> </w:t>
      </w:r>
      <w:r>
        <w:rPr>
          <w:sz w:val="26"/>
        </w:rPr>
        <w:t>rồi. Ý</w:t>
      </w:r>
      <w:r>
        <w:rPr>
          <w:spacing w:val="-4"/>
          <w:sz w:val="26"/>
        </w:rPr>
        <w:t> </w:t>
      </w:r>
      <w:r>
        <w:rPr>
          <w:sz w:val="26"/>
        </w:rPr>
        <w:t>thức</w:t>
      </w:r>
      <w:r>
        <w:rPr>
          <w:spacing w:val="-3"/>
          <w:sz w:val="26"/>
        </w:rPr>
        <w:t> </w:t>
      </w:r>
      <w:r>
        <w:rPr>
          <w:sz w:val="26"/>
        </w:rPr>
        <w:t>giới</w:t>
      </w:r>
      <w:r>
        <w:rPr>
          <w:spacing w:val="-4"/>
          <w:sz w:val="26"/>
        </w:rPr>
        <w:t> </w:t>
      </w:r>
      <w:r>
        <w:rPr>
          <w:sz w:val="26"/>
        </w:rPr>
        <w:t>là</w:t>
      </w:r>
      <w:r>
        <w:rPr>
          <w:spacing w:val="-1"/>
          <w:sz w:val="26"/>
        </w:rPr>
        <w:t> </w:t>
      </w:r>
      <w:r>
        <w:rPr>
          <w:sz w:val="26"/>
        </w:rPr>
        <w:t>ý</w:t>
      </w:r>
      <w:r>
        <w:rPr>
          <w:spacing w:val="-4"/>
          <w:sz w:val="26"/>
        </w:rPr>
        <w:t> </w:t>
      </w:r>
      <w:r>
        <w:rPr>
          <w:sz w:val="26"/>
        </w:rPr>
        <w:t>thức</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w:t>
      </w:r>
      <w:r>
        <w:rPr>
          <w:sz w:val="26"/>
        </w:rPr>
        <w:t>rồi.</w:t>
      </w:r>
    </w:p>
    <w:p>
      <w:pPr>
        <w:pStyle w:val="ListParagraph"/>
        <w:numPr>
          <w:ilvl w:val="0"/>
          <w:numId w:val="8"/>
        </w:numPr>
        <w:tabs>
          <w:tab w:pos="708" w:val="left" w:leader="none"/>
        </w:tabs>
        <w:spacing w:line="240" w:lineRule="auto" w:before="2" w:after="0"/>
        <w:ind w:left="708" w:right="139" w:hanging="284"/>
        <w:jc w:val="both"/>
        <w:rPr>
          <w:sz w:val="26"/>
        </w:rPr>
      </w:pPr>
      <w:r>
        <w:rPr>
          <w:i/>
          <w:sz w:val="26"/>
        </w:rPr>
        <w:t>Pháp là pháp giới phải chăng? </w:t>
      </w:r>
      <w:r>
        <w:rPr>
          <w:sz w:val="26"/>
        </w:rPr>
        <w:t>Trừ ra pháp giới rồi, pháp mà ngoài ra đó, gọi là pháp mà còn</w:t>
      </w:r>
      <w:r>
        <w:rPr>
          <w:spacing w:val="-1"/>
          <w:sz w:val="26"/>
        </w:rPr>
        <w:t> </w:t>
      </w:r>
      <w:r>
        <w:rPr>
          <w:sz w:val="26"/>
        </w:rPr>
        <w:t>gọi</w:t>
      </w:r>
      <w:r>
        <w:rPr>
          <w:spacing w:val="-1"/>
          <w:sz w:val="26"/>
        </w:rPr>
        <w:t> </w:t>
      </w:r>
      <w:r>
        <w:rPr>
          <w:sz w:val="26"/>
        </w:rPr>
        <w:t>là phi pháp giới.</w:t>
      </w:r>
      <w:r>
        <w:rPr>
          <w:spacing w:val="-1"/>
          <w:sz w:val="26"/>
        </w:rPr>
        <w:t> </w:t>
      </w:r>
      <w:r>
        <w:rPr>
          <w:sz w:val="26"/>
        </w:rPr>
        <w:t>Còn pháp giới gọi là pháp cũng phải</w:t>
      </w:r>
      <w:r>
        <w:rPr>
          <w:spacing w:val="-1"/>
          <w:sz w:val="26"/>
        </w:rPr>
        <w:t> </w:t>
      </w:r>
      <w:r>
        <w:rPr>
          <w:sz w:val="26"/>
        </w:rPr>
        <w:t>gọi</w:t>
      </w:r>
      <w:r>
        <w:rPr>
          <w:spacing w:val="-1"/>
          <w:sz w:val="26"/>
        </w:rPr>
        <w:t> </w:t>
      </w:r>
      <w:r>
        <w:rPr>
          <w:sz w:val="26"/>
        </w:rPr>
        <w:t>là pháp giới cũng </w:t>
      </w:r>
      <w:r>
        <w:rPr>
          <w:spacing w:val="-4"/>
          <w:sz w:val="26"/>
        </w:rPr>
        <w:t>phải.</w:t>
      </w:r>
    </w:p>
    <w:p>
      <w:pPr>
        <w:pStyle w:val="BodyText"/>
        <w:spacing w:line="296" w:lineRule="exact"/>
        <w:ind w:left="708"/>
      </w:pPr>
      <w:r>
        <w:rPr/>
        <w:t>Pháp</w:t>
      </w:r>
      <w:r>
        <w:rPr>
          <w:spacing w:val="-7"/>
        </w:rPr>
        <w:t> </w:t>
      </w:r>
      <w:r>
        <w:rPr/>
        <w:t>giới</w:t>
      </w:r>
      <w:r>
        <w:rPr>
          <w:spacing w:val="-3"/>
        </w:rPr>
        <w:t> </w:t>
      </w:r>
      <w:r>
        <w:rPr/>
        <w:t>là</w:t>
      </w:r>
      <w:r>
        <w:rPr>
          <w:spacing w:val="-6"/>
        </w:rPr>
        <w:t> </w:t>
      </w:r>
      <w:r>
        <w:rPr/>
        <w:t>pháp</w:t>
      </w:r>
      <w:r>
        <w:rPr>
          <w:spacing w:val="-3"/>
        </w:rPr>
        <w:t> </w:t>
      </w:r>
      <w:r>
        <w:rPr/>
        <w:t>phải</w:t>
      </w:r>
      <w:r>
        <w:rPr>
          <w:spacing w:val="-4"/>
        </w:rPr>
        <w:t> </w:t>
      </w:r>
      <w:r>
        <w:rPr/>
        <w:t>chăng?</w:t>
      </w:r>
      <w:r>
        <w:rPr>
          <w:spacing w:val="-3"/>
        </w:rPr>
        <w:t> </w:t>
      </w:r>
      <w:r>
        <w:rPr/>
        <w:t>Phải</w:t>
      </w:r>
      <w:r>
        <w:rPr>
          <w:spacing w:val="-6"/>
        </w:rPr>
        <w:t> </w:t>
      </w:r>
      <w:r>
        <w:rPr>
          <w:spacing w:val="-4"/>
        </w:rPr>
        <w:t>rồi.</w:t>
      </w:r>
    </w:p>
    <w:p>
      <w:pPr>
        <w:spacing w:before="1"/>
        <w:ind w:left="141" w:right="0" w:firstLine="0"/>
        <w:jc w:val="left"/>
        <w:rPr>
          <w:sz w:val="26"/>
        </w:rPr>
      </w:pPr>
      <w:r>
        <w:rPr>
          <w:b/>
          <w:spacing w:val="-4"/>
          <w:sz w:val="26"/>
        </w:rPr>
        <w:t>804</w:t>
      </w:r>
      <w:r>
        <w:rPr>
          <w:spacing w:val="-4"/>
          <w:sz w:val="26"/>
        </w:rPr>
        <w:t>.</w:t>
      </w:r>
    </w:p>
    <w:p>
      <w:pPr>
        <w:pStyle w:val="ListParagraph"/>
        <w:numPr>
          <w:ilvl w:val="0"/>
          <w:numId w:val="8"/>
        </w:numPr>
        <w:tabs>
          <w:tab w:pos="707" w:val="left" w:leader="none"/>
        </w:tabs>
        <w:spacing w:line="317" w:lineRule="exact" w:before="2" w:after="0"/>
        <w:ind w:left="707" w:right="0" w:hanging="283"/>
        <w:jc w:val="left"/>
        <w:rPr>
          <w:sz w:val="26"/>
        </w:rPr>
      </w:pPr>
      <w:r>
        <w:rPr>
          <w:i/>
          <w:sz w:val="26"/>
        </w:rPr>
        <w:t>Phi</w:t>
      </w:r>
      <w:r>
        <w:rPr>
          <w:i/>
          <w:spacing w:val="-6"/>
          <w:sz w:val="26"/>
        </w:rPr>
        <w:t> </w:t>
      </w:r>
      <w:r>
        <w:rPr>
          <w:i/>
          <w:sz w:val="26"/>
        </w:rPr>
        <w:t>nhãn,</w:t>
      </w:r>
      <w:r>
        <w:rPr>
          <w:i/>
          <w:spacing w:val="-2"/>
          <w:sz w:val="26"/>
        </w:rPr>
        <w:t> </w:t>
      </w:r>
      <w:r>
        <w:rPr>
          <w:i/>
          <w:sz w:val="26"/>
        </w:rPr>
        <w:t>phi</w:t>
      </w:r>
      <w:r>
        <w:rPr>
          <w:i/>
          <w:spacing w:val="-5"/>
          <w:sz w:val="26"/>
        </w:rPr>
        <w:t> </w:t>
      </w:r>
      <w:r>
        <w:rPr>
          <w:i/>
          <w:sz w:val="26"/>
        </w:rPr>
        <w:t>nhãn</w:t>
      </w:r>
      <w:r>
        <w:rPr>
          <w:i/>
          <w:spacing w:val="-5"/>
          <w:sz w:val="26"/>
        </w:rPr>
        <w:t> </w:t>
      </w:r>
      <w:r>
        <w:rPr>
          <w:i/>
          <w:sz w:val="26"/>
        </w:rPr>
        <w:t>giới</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6"/>
          <w:sz w:val="26"/>
        </w:rPr>
        <w:t> </w:t>
      </w:r>
      <w:r>
        <w:rPr>
          <w:spacing w:val="-4"/>
          <w:sz w:val="26"/>
        </w:rPr>
        <w:t>rồi.</w:t>
      </w:r>
    </w:p>
    <w:p>
      <w:pPr>
        <w:pStyle w:val="BodyText"/>
        <w:ind w:left="708" w:right="139"/>
      </w:pPr>
      <w:r>
        <w:rPr/>
        <w:t>Phi nhãn giới, phi nhãn phải chăng? Thiên nhãn </w:t>
      </w:r>
      <w:r>
        <w:rPr>
          <w:i/>
        </w:rPr>
        <w:t>(dibbacakkhu)</w:t>
      </w:r>
      <w:r>
        <w:rPr/>
        <w:t>, tuệ nhãn </w:t>
      </w:r>
      <w:r>
        <w:rPr>
          <w:i/>
        </w:rPr>
        <w:t>(paññācakkhu) </w:t>
      </w:r>
      <w:r>
        <w:rPr/>
        <w:t>là phi nhãn giới mà còn gọi là nhãn. Trừ ra nhãn và nhãn giới rồi, giới mà ngoài ra đó, là phi nhãn và phi nhãn giới.</w:t>
      </w:r>
    </w:p>
    <w:p>
      <w:pPr>
        <w:pStyle w:val="ListParagraph"/>
        <w:numPr>
          <w:ilvl w:val="0"/>
          <w:numId w:val="8"/>
        </w:numPr>
        <w:tabs>
          <w:tab w:pos="707" w:val="left" w:leader="none"/>
        </w:tabs>
        <w:spacing w:line="317" w:lineRule="exact" w:before="1" w:after="0"/>
        <w:ind w:left="707" w:right="0" w:hanging="283"/>
        <w:jc w:val="both"/>
        <w:rPr>
          <w:sz w:val="26"/>
        </w:rPr>
      </w:pPr>
      <w:r>
        <w:rPr>
          <w:i/>
          <w:sz w:val="26"/>
        </w:rPr>
        <w:t>Phi</w:t>
      </w:r>
      <w:r>
        <w:rPr>
          <w:i/>
          <w:spacing w:val="-6"/>
          <w:sz w:val="26"/>
        </w:rPr>
        <w:t> </w:t>
      </w:r>
      <w:r>
        <w:rPr>
          <w:i/>
          <w:sz w:val="26"/>
        </w:rPr>
        <w:t>nhĩ,</w:t>
      </w:r>
      <w:r>
        <w:rPr>
          <w:i/>
          <w:spacing w:val="-6"/>
          <w:sz w:val="26"/>
        </w:rPr>
        <w:t> </w:t>
      </w:r>
      <w:r>
        <w:rPr>
          <w:i/>
          <w:sz w:val="26"/>
        </w:rPr>
        <w:t>phi</w:t>
      </w:r>
      <w:r>
        <w:rPr>
          <w:i/>
          <w:spacing w:val="-5"/>
          <w:sz w:val="26"/>
        </w:rPr>
        <w:t> </w:t>
      </w:r>
      <w:r>
        <w:rPr>
          <w:i/>
          <w:sz w:val="26"/>
        </w:rPr>
        <w:t>nhĩ</w:t>
      </w:r>
      <w:r>
        <w:rPr>
          <w:i/>
          <w:spacing w:val="-6"/>
          <w:sz w:val="26"/>
        </w:rPr>
        <w:t> </w:t>
      </w:r>
      <w:r>
        <w:rPr>
          <w:i/>
          <w:sz w:val="26"/>
        </w:rPr>
        <w:t>giới</w:t>
      </w:r>
      <w:r>
        <w:rPr>
          <w:i/>
          <w:spacing w:val="-3"/>
          <w:sz w:val="26"/>
        </w:rPr>
        <w:t> </w:t>
      </w:r>
      <w:r>
        <w:rPr>
          <w:i/>
          <w:sz w:val="26"/>
        </w:rPr>
        <w:t>phải</w:t>
      </w:r>
      <w:r>
        <w:rPr>
          <w:i/>
          <w:spacing w:val="-6"/>
          <w:sz w:val="26"/>
        </w:rPr>
        <w:t> </w:t>
      </w:r>
      <w:r>
        <w:rPr>
          <w:i/>
          <w:sz w:val="26"/>
        </w:rPr>
        <w:t>chăng?</w:t>
      </w:r>
      <w:r>
        <w:rPr>
          <w:i/>
          <w:spacing w:val="-3"/>
          <w:sz w:val="26"/>
        </w:rPr>
        <w:t> </w:t>
      </w:r>
      <w:r>
        <w:rPr>
          <w:sz w:val="26"/>
        </w:rPr>
        <w:t>Phải</w:t>
      </w:r>
      <w:r>
        <w:rPr>
          <w:spacing w:val="-6"/>
          <w:sz w:val="26"/>
        </w:rPr>
        <w:t> </w:t>
      </w:r>
      <w:r>
        <w:rPr>
          <w:spacing w:val="-4"/>
          <w:sz w:val="26"/>
        </w:rPr>
        <w:t>rồi.</w:t>
      </w:r>
    </w:p>
    <w:p>
      <w:pPr>
        <w:pStyle w:val="BodyText"/>
        <w:ind w:left="708" w:right="137"/>
      </w:pPr>
      <w:r>
        <w:rPr/>
        <w:t>Phi nhĩ giới, phi nhĩ phải chăng? Thiên nhĩ </w:t>
      </w:r>
      <w:r>
        <w:rPr>
          <w:i/>
        </w:rPr>
        <w:t>(dibbasota), ái </w:t>
      </w:r>
      <w:r>
        <w:rPr/>
        <w:t>nhĩ </w:t>
      </w:r>
      <w:r>
        <w:rPr>
          <w:i/>
        </w:rPr>
        <w:t>(taṅhāsota) </w:t>
      </w:r>
      <w:r>
        <w:rPr/>
        <w:t>là phi nhĩ giới mà còn gọi là nhĩ. Còn trừ ra nhĩ và nhĩ giới rồi, giới mà ngoài ra đó, là phi nhĩ và phi nhĩ giới.</w:t>
      </w:r>
    </w:p>
    <w:p>
      <w:pPr>
        <w:pStyle w:val="ListParagraph"/>
        <w:numPr>
          <w:ilvl w:val="0"/>
          <w:numId w:val="8"/>
        </w:numPr>
        <w:tabs>
          <w:tab w:pos="708" w:val="left" w:leader="none"/>
        </w:tabs>
        <w:spacing w:line="237" w:lineRule="auto" w:before="2" w:after="0"/>
        <w:ind w:left="708" w:right="5103" w:hanging="284"/>
        <w:jc w:val="both"/>
        <w:rPr>
          <w:sz w:val="26"/>
        </w:rPr>
      </w:pPr>
      <w:r>
        <w:rPr>
          <w:i/>
          <w:sz w:val="26"/>
        </w:rPr>
        <w:t>Phi</w:t>
      </w:r>
      <w:r>
        <w:rPr>
          <w:i/>
          <w:spacing w:val="-5"/>
          <w:sz w:val="26"/>
        </w:rPr>
        <w:t> </w:t>
      </w:r>
      <w:r>
        <w:rPr>
          <w:i/>
          <w:sz w:val="26"/>
        </w:rPr>
        <w:t>tỷ,</w:t>
      </w:r>
      <w:r>
        <w:rPr>
          <w:i/>
          <w:spacing w:val="-5"/>
          <w:sz w:val="26"/>
        </w:rPr>
        <w:t> </w:t>
      </w:r>
      <w:r>
        <w:rPr>
          <w:i/>
          <w:sz w:val="26"/>
        </w:rPr>
        <w:t>phi</w:t>
      </w:r>
      <w:r>
        <w:rPr>
          <w:i/>
          <w:spacing w:val="-2"/>
          <w:sz w:val="26"/>
        </w:rPr>
        <w:t> </w:t>
      </w:r>
      <w:r>
        <w:rPr>
          <w:i/>
          <w:sz w:val="26"/>
        </w:rPr>
        <w:t>tỷ</w:t>
      </w:r>
      <w:r>
        <w:rPr>
          <w:i/>
          <w:spacing w:val="-5"/>
          <w:sz w:val="26"/>
        </w:rPr>
        <w:t> </w:t>
      </w:r>
      <w:r>
        <w:rPr>
          <w:i/>
          <w:sz w:val="26"/>
        </w:rPr>
        <w:t>giới</w:t>
      </w:r>
      <w:r>
        <w:rPr>
          <w:i/>
          <w:spacing w:val="-5"/>
          <w:sz w:val="26"/>
        </w:rPr>
        <w:t> </w:t>
      </w:r>
      <w:r>
        <w:rPr>
          <w:i/>
          <w:sz w:val="26"/>
        </w:rPr>
        <w:t>phải</w:t>
      </w:r>
      <w:r>
        <w:rPr>
          <w:i/>
          <w:spacing w:val="-3"/>
          <w:sz w:val="26"/>
        </w:rPr>
        <w:t> </w:t>
      </w:r>
      <w:r>
        <w:rPr>
          <w:i/>
          <w:sz w:val="26"/>
        </w:rPr>
        <w:t>chăng?</w:t>
      </w:r>
      <w:r>
        <w:rPr>
          <w:i/>
          <w:spacing w:val="-4"/>
          <w:sz w:val="26"/>
        </w:rPr>
        <w:t> </w:t>
      </w:r>
      <w:r>
        <w:rPr>
          <w:sz w:val="26"/>
        </w:rPr>
        <w:t>Phải</w:t>
      </w:r>
      <w:r>
        <w:rPr>
          <w:spacing w:val="-5"/>
          <w:sz w:val="26"/>
        </w:rPr>
        <w:t> </w:t>
      </w:r>
      <w:r>
        <w:rPr>
          <w:sz w:val="26"/>
        </w:rPr>
        <w:t>rồi. Phi</w:t>
      </w:r>
      <w:r>
        <w:rPr>
          <w:spacing w:val="-1"/>
          <w:sz w:val="26"/>
        </w:rPr>
        <w:t> </w:t>
      </w:r>
      <w:r>
        <w:rPr>
          <w:sz w:val="26"/>
        </w:rPr>
        <w:t>tỷ</w:t>
      </w:r>
      <w:r>
        <w:rPr>
          <w:spacing w:val="-5"/>
          <w:sz w:val="26"/>
        </w:rPr>
        <w:t> </w:t>
      </w:r>
      <w:r>
        <w:rPr>
          <w:sz w:val="26"/>
        </w:rPr>
        <w:t>giới,</w:t>
      </w:r>
      <w:r>
        <w:rPr>
          <w:spacing w:val="-1"/>
          <w:sz w:val="26"/>
        </w:rPr>
        <w:t> </w:t>
      </w:r>
      <w:r>
        <w:rPr>
          <w:sz w:val="26"/>
        </w:rPr>
        <w:t>phi</w:t>
      </w:r>
      <w:r>
        <w:rPr>
          <w:spacing w:val="-1"/>
          <w:sz w:val="26"/>
        </w:rPr>
        <w:t> </w:t>
      </w:r>
      <w:r>
        <w:rPr>
          <w:sz w:val="26"/>
        </w:rPr>
        <w:t>tỷ</w:t>
      </w:r>
      <w:r>
        <w:rPr>
          <w:spacing w:val="-3"/>
          <w:sz w:val="26"/>
        </w:rPr>
        <w:t> </w:t>
      </w:r>
      <w:r>
        <w:rPr>
          <w:sz w:val="26"/>
        </w:rPr>
        <w:t>phải chăng? Phải</w:t>
      </w:r>
      <w:r>
        <w:rPr>
          <w:spacing w:val="-1"/>
          <w:sz w:val="26"/>
        </w:rPr>
        <w:t> </w:t>
      </w:r>
      <w:r>
        <w:rPr>
          <w:sz w:val="26"/>
        </w:rPr>
        <w:t>rồi.</w:t>
      </w:r>
    </w:p>
    <w:p>
      <w:pPr>
        <w:spacing w:before="123"/>
        <w:ind w:left="708" w:right="139" w:firstLine="285"/>
        <w:jc w:val="both"/>
        <w:rPr>
          <w:i/>
          <w:sz w:val="26"/>
        </w:rPr>
      </w:pPr>
      <w:r>
        <w:rPr>
          <w:sz w:val="26"/>
        </w:rPr>
        <w:t>Trong hai phần, Đức Phật Ngài nói dón gọn và đáp là phải </w:t>
      </w:r>
      <w:r>
        <w:rPr>
          <w:i/>
          <w:sz w:val="26"/>
        </w:rPr>
        <w:t>(yaṃ saṃjittaṃ ubhato </w:t>
      </w:r>
      <w:r>
        <w:rPr>
          <w:i/>
          <w:spacing w:val="-2"/>
          <w:sz w:val="26"/>
        </w:rPr>
        <w:t>āmantā).</w:t>
      </w:r>
    </w:p>
    <w:p>
      <w:pPr>
        <w:pStyle w:val="ListParagraph"/>
        <w:numPr>
          <w:ilvl w:val="0"/>
          <w:numId w:val="8"/>
        </w:numPr>
        <w:tabs>
          <w:tab w:pos="709" w:val="left" w:leader="none"/>
        </w:tabs>
        <w:spacing w:line="240" w:lineRule="auto" w:before="120" w:after="0"/>
        <w:ind w:left="709" w:right="0" w:hanging="285"/>
        <w:jc w:val="both"/>
        <w:rPr>
          <w:i/>
          <w:sz w:val="26"/>
        </w:rPr>
      </w:pPr>
      <w:r>
        <w:rPr>
          <w:i/>
          <w:sz w:val="26"/>
        </w:rPr>
        <w:t>Phi</w:t>
      </w:r>
      <w:r>
        <w:rPr>
          <w:i/>
          <w:spacing w:val="-6"/>
          <w:sz w:val="26"/>
        </w:rPr>
        <w:t> </w:t>
      </w:r>
      <w:r>
        <w:rPr>
          <w:i/>
          <w:sz w:val="26"/>
        </w:rPr>
        <w:t>thiệt...</w:t>
      </w:r>
      <w:r>
        <w:rPr>
          <w:i/>
          <w:spacing w:val="-3"/>
          <w:sz w:val="26"/>
        </w:rPr>
        <w:t> </w:t>
      </w:r>
      <w:r>
        <w:rPr>
          <w:i/>
          <w:sz w:val="26"/>
        </w:rPr>
        <w:t>phi</w:t>
      </w:r>
      <w:r>
        <w:rPr>
          <w:i/>
          <w:spacing w:val="-6"/>
          <w:sz w:val="26"/>
        </w:rPr>
        <w:t> </w:t>
      </w:r>
      <w:r>
        <w:rPr>
          <w:i/>
          <w:sz w:val="26"/>
        </w:rPr>
        <w:t>thân,</w:t>
      </w:r>
      <w:r>
        <w:rPr>
          <w:i/>
          <w:spacing w:val="-6"/>
          <w:sz w:val="26"/>
        </w:rPr>
        <w:t> </w:t>
      </w:r>
      <w:r>
        <w:rPr>
          <w:i/>
          <w:sz w:val="26"/>
        </w:rPr>
        <w:t>phi</w:t>
      </w:r>
      <w:r>
        <w:rPr>
          <w:i/>
          <w:spacing w:val="-5"/>
          <w:sz w:val="26"/>
        </w:rPr>
        <w:t> </w:t>
      </w:r>
      <w:r>
        <w:rPr>
          <w:i/>
          <w:sz w:val="26"/>
        </w:rPr>
        <w:t>thân</w:t>
      </w:r>
      <w:r>
        <w:rPr>
          <w:i/>
          <w:spacing w:val="-5"/>
          <w:sz w:val="26"/>
        </w:rPr>
        <w:t> </w:t>
      </w:r>
      <w:r>
        <w:rPr>
          <w:i/>
          <w:sz w:val="26"/>
        </w:rPr>
        <w:t>giới</w:t>
      </w:r>
      <w:r>
        <w:rPr>
          <w:i/>
          <w:spacing w:val="-6"/>
          <w:sz w:val="26"/>
        </w:rPr>
        <w:t> </w:t>
      </w:r>
      <w:r>
        <w:rPr>
          <w:i/>
          <w:sz w:val="26"/>
        </w:rPr>
        <w:t>phải</w:t>
      </w:r>
      <w:r>
        <w:rPr>
          <w:i/>
          <w:spacing w:val="-6"/>
          <w:sz w:val="26"/>
        </w:rPr>
        <w:t> </w:t>
      </w:r>
      <w:r>
        <w:rPr>
          <w:i/>
          <w:spacing w:val="-2"/>
          <w:sz w:val="26"/>
        </w:rPr>
        <w:t>chăng?</w:t>
      </w:r>
    </w:p>
    <w:p>
      <w:pPr>
        <w:pStyle w:val="ListParagraph"/>
        <w:spacing w:after="0" w:line="240" w:lineRule="auto"/>
        <w:jc w:val="both"/>
        <w:rPr>
          <w:i/>
          <w:sz w:val="26"/>
        </w:rPr>
        <w:sectPr>
          <w:pgSz w:w="11630" w:h="16450"/>
          <w:pgMar w:header="576" w:footer="0" w:top="920" w:bottom="280" w:left="850" w:right="850"/>
        </w:sectPr>
      </w:pPr>
    </w:p>
    <w:p>
      <w:pPr>
        <w:pStyle w:val="BodyText"/>
        <w:spacing w:before="268"/>
        <w:ind w:left="708" w:right="140"/>
      </w:pPr>
      <w:r>
        <w:rPr/>
        <w:t>Phi thân giới, phi thân phải chăng? Trừ ra thân giới rồi, thân mà ngoài ra đó, là phi</w:t>
      </w:r>
      <w:r>
        <w:rPr>
          <w:spacing w:val="40"/>
        </w:rPr>
        <w:t> </w:t>
      </w:r>
      <w:r>
        <w:rPr/>
        <w:t>thân giới mà còn gọi là thân. Còn trừ ra thân và thân giới rồi, thân mà ngoài ra đó, gọi là phi thân và còn gọi là phi thân giới.</w:t>
      </w:r>
    </w:p>
    <w:p>
      <w:pPr>
        <w:pStyle w:val="ListParagraph"/>
        <w:numPr>
          <w:ilvl w:val="0"/>
          <w:numId w:val="8"/>
        </w:numPr>
        <w:tabs>
          <w:tab w:pos="707" w:val="left" w:leader="none"/>
        </w:tabs>
        <w:spacing w:line="318" w:lineRule="exact" w:before="0" w:after="0"/>
        <w:ind w:left="707" w:right="0" w:hanging="283"/>
        <w:jc w:val="both"/>
        <w:rPr>
          <w:sz w:val="26"/>
        </w:rPr>
      </w:pPr>
      <w:r>
        <w:rPr>
          <w:i/>
          <w:sz w:val="26"/>
        </w:rPr>
        <w:t>Phi</w:t>
      </w:r>
      <w:r>
        <w:rPr>
          <w:i/>
          <w:spacing w:val="-6"/>
          <w:sz w:val="26"/>
        </w:rPr>
        <w:t> </w:t>
      </w:r>
      <w:r>
        <w:rPr>
          <w:i/>
          <w:sz w:val="26"/>
        </w:rPr>
        <w:t>sắc,</w:t>
      </w:r>
      <w:r>
        <w:rPr>
          <w:i/>
          <w:spacing w:val="-6"/>
          <w:sz w:val="26"/>
        </w:rPr>
        <w:t> </w:t>
      </w:r>
      <w:r>
        <w:rPr>
          <w:i/>
          <w:sz w:val="26"/>
        </w:rPr>
        <w:t>phi</w:t>
      </w:r>
      <w:r>
        <w:rPr>
          <w:i/>
          <w:spacing w:val="-6"/>
          <w:sz w:val="26"/>
        </w:rPr>
        <w:t> </w:t>
      </w:r>
      <w:r>
        <w:rPr>
          <w:i/>
          <w:sz w:val="26"/>
        </w:rPr>
        <w:t>sắc</w:t>
      </w:r>
      <w:r>
        <w:rPr>
          <w:i/>
          <w:spacing w:val="-5"/>
          <w:sz w:val="26"/>
        </w:rPr>
        <w:t> </w:t>
      </w:r>
      <w:r>
        <w:rPr>
          <w:i/>
          <w:sz w:val="26"/>
        </w:rPr>
        <w:t>giới</w:t>
      </w:r>
      <w:r>
        <w:rPr>
          <w:i/>
          <w:spacing w:val="-3"/>
          <w:sz w:val="26"/>
        </w:rPr>
        <w:t> </w:t>
      </w:r>
      <w:r>
        <w:rPr>
          <w:i/>
          <w:sz w:val="26"/>
        </w:rPr>
        <w:t>phải</w:t>
      </w:r>
      <w:r>
        <w:rPr>
          <w:i/>
          <w:spacing w:val="-6"/>
          <w:sz w:val="26"/>
        </w:rPr>
        <w:t> </w:t>
      </w:r>
      <w:r>
        <w:rPr>
          <w:i/>
          <w:sz w:val="26"/>
        </w:rPr>
        <w:t>chăng?</w:t>
      </w:r>
      <w:r>
        <w:rPr>
          <w:i/>
          <w:spacing w:val="-3"/>
          <w:sz w:val="26"/>
        </w:rPr>
        <w:t> </w:t>
      </w:r>
      <w:r>
        <w:rPr>
          <w:sz w:val="26"/>
        </w:rPr>
        <w:t>Phải</w:t>
      </w:r>
      <w:r>
        <w:rPr>
          <w:spacing w:val="-6"/>
          <w:sz w:val="26"/>
        </w:rPr>
        <w:t> </w:t>
      </w:r>
      <w:r>
        <w:rPr>
          <w:spacing w:val="-4"/>
          <w:sz w:val="26"/>
        </w:rPr>
        <w:t>rồi.</w:t>
      </w:r>
    </w:p>
    <w:p>
      <w:pPr>
        <w:pStyle w:val="BodyText"/>
        <w:ind w:left="708" w:right="137"/>
      </w:pPr>
      <w:r>
        <w:rPr/>
        <w:t>Phi sắc giới, phi sắc phải chăng? Trừ ra Sắc giới rồi, sắc mà ngoài ra đó gọi là phi sắc mà còn gọi là sắc. Còn trừ ra sắc và sắc giới rồi, sắc mà ngoài ra đó, gọi là phi sắc và còn gọi là phi sắc giới.</w:t>
      </w:r>
    </w:p>
    <w:p>
      <w:pPr>
        <w:pStyle w:val="ListParagraph"/>
        <w:numPr>
          <w:ilvl w:val="0"/>
          <w:numId w:val="8"/>
        </w:numPr>
        <w:tabs>
          <w:tab w:pos="707" w:val="left" w:leader="none"/>
        </w:tabs>
        <w:spacing w:line="317" w:lineRule="exact" w:before="2" w:after="0"/>
        <w:ind w:left="707" w:right="0" w:hanging="283"/>
        <w:jc w:val="both"/>
        <w:rPr>
          <w:sz w:val="26"/>
        </w:rPr>
      </w:pPr>
      <w:r>
        <w:rPr>
          <w:i/>
          <w:sz w:val="26"/>
        </w:rPr>
        <w:t>Phi</w:t>
      </w:r>
      <w:r>
        <w:rPr>
          <w:i/>
          <w:spacing w:val="-6"/>
          <w:sz w:val="26"/>
        </w:rPr>
        <w:t> </w:t>
      </w:r>
      <w:r>
        <w:rPr>
          <w:i/>
          <w:sz w:val="26"/>
        </w:rPr>
        <w:t>thinh...</w:t>
      </w:r>
      <w:r>
        <w:rPr>
          <w:i/>
          <w:spacing w:val="-4"/>
          <w:sz w:val="26"/>
        </w:rPr>
        <w:t> </w:t>
      </w:r>
      <w:r>
        <w:rPr>
          <w:i/>
          <w:sz w:val="26"/>
        </w:rPr>
        <w:t>phi</w:t>
      </w:r>
      <w:r>
        <w:rPr>
          <w:i/>
          <w:spacing w:val="-6"/>
          <w:sz w:val="26"/>
        </w:rPr>
        <w:t> </w:t>
      </w:r>
      <w:r>
        <w:rPr>
          <w:i/>
          <w:sz w:val="26"/>
        </w:rPr>
        <w:t>khí,</w:t>
      </w:r>
      <w:r>
        <w:rPr>
          <w:i/>
          <w:spacing w:val="-5"/>
          <w:sz w:val="26"/>
        </w:rPr>
        <w:t> </w:t>
      </w:r>
      <w:r>
        <w:rPr>
          <w:i/>
          <w:sz w:val="26"/>
        </w:rPr>
        <w:t>phi</w:t>
      </w:r>
      <w:r>
        <w:rPr>
          <w:i/>
          <w:spacing w:val="-3"/>
          <w:sz w:val="26"/>
        </w:rPr>
        <w:t> </w:t>
      </w:r>
      <w:r>
        <w:rPr>
          <w:i/>
          <w:sz w:val="26"/>
        </w:rPr>
        <w:t>khí</w:t>
      </w:r>
      <w:r>
        <w:rPr>
          <w:i/>
          <w:spacing w:val="-4"/>
          <w:sz w:val="26"/>
        </w:rPr>
        <w:t> </w:t>
      </w:r>
      <w:r>
        <w:rPr>
          <w:i/>
          <w:sz w:val="26"/>
        </w:rPr>
        <w:t>giới</w:t>
      </w:r>
      <w:r>
        <w:rPr>
          <w:i/>
          <w:spacing w:val="-6"/>
          <w:sz w:val="26"/>
        </w:rPr>
        <w:t> </w:t>
      </w:r>
      <w:r>
        <w:rPr>
          <w:i/>
          <w:sz w:val="26"/>
        </w:rPr>
        <w:t>phải</w:t>
      </w:r>
      <w:r>
        <w:rPr>
          <w:i/>
          <w:spacing w:val="-3"/>
          <w:sz w:val="26"/>
        </w:rPr>
        <w:t> </w:t>
      </w:r>
      <w:r>
        <w:rPr>
          <w:i/>
          <w:sz w:val="26"/>
        </w:rPr>
        <w:t>chăng?</w:t>
      </w:r>
      <w:r>
        <w:rPr>
          <w:i/>
          <w:spacing w:val="-3"/>
          <w:sz w:val="26"/>
        </w:rPr>
        <w:t> </w:t>
      </w:r>
      <w:r>
        <w:rPr>
          <w:sz w:val="26"/>
        </w:rPr>
        <w:t>Phải</w:t>
      </w:r>
      <w:r>
        <w:rPr>
          <w:spacing w:val="-5"/>
          <w:sz w:val="26"/>
        </w:rPr>
        <w:t> </w:t>
      </w:r>
      <w:r>
        <w:rPr>
          <w:spacing w:val="-4"/>
          <w:sz w:val="26"/>
        </w:rPr>
        <w:t>rồi.</w:t>
      </w:r>
    </w:p>
    <w:p>
      <w:pPr>
        <w:spacing w:before="0"/>
        <w:ind w:left="708" w:right="137" w:firstLine="0"/>
        <w:jc w:val="both"/>
        <w:rPr>
          <w:sz w:val="26"/>
        </w:rPr>
      </w:pPr>
      <w:r>
        <w:rPr>
          <w:sz w:val="26"/>
        </w:rPr>
        <w:t>Phi khí giới, phi khí phải chăng? Giới hương </w:t>
      </w:r>
      <w:r>
        <w:rPr>
          <w:i/>
          <w:sz w:val="26"/>
        </w:rPr>
        <w:t>(sīlagandha)</w:t>
      </w:r>
      <w:r>
        <w:rPr>
          <w:sz w:val="26"/>
        </w:rPr>
        <w:t>, định hương </w:t>
      </w:r>
      <w:r>
        <w:rPr>
          <w:i/>
          <w:sz w:val="26"/>
        </w:rPr>
        <w:t>(samadhigandha), tuệ hương (paññādandha) </w:t>
      </w:r>
      <w:r>
        <w:rPr>
          <w:sz w:val="26"/>
        </w:rPr>
        <w:t>là phi khí giới mà còn gọi là khí. Còn trừ ra khí và khí giới rồi, khí mà ngoài ra đó, gọi là phi khí và còn gọi là phi khí giới.</w:t>
      </w:r>
    </w:p>
    <w:p>
      <w:pPr>
        <w:pStyle w:val="ListParagraph"/>
        <w:numPr>
          <w:ilvl w:val="0"/>
          <w:numId w:val="8"/>
        </w:numPr>
        <w:tabs>
          <w:tab w:pos="707" w:val="left" w:leader="none"/>
        </w:tabs>
        <w:spacing w:line="318" w:lineRule="exact" w:before="0" w:after="0"/>
        <w:ind w:left="707" w:right="0" w:hanging="283"/>
        <w:jc w:val="both"/>
        <w:rPr>
          <w:sz w:val="26"/>
        </w:rPr>
      </w:pPr>
      <w:r>
        <w:rPr>
          <w:i/>
          <w:sz w:val="26"/>
        </w:rPr>
        <w:t>Phi</w:t>
      </w:r>
      <w:r>
        <w:rPr>
          <w:i/>
          <w:spacing w:val="-5"/>
          <w:sz w:val="26"/>
        </w:rPr>
        <w:t> </w:t>
      </w:r>
      <w:r>
        <w:rPr>
          <w:i/>
          <w:sz w:val="26"/>
        </w:rPr>
        <w:t>vị,</w:t>
      </w:r>
      <w:r>
        <w:rPr>
          <w:i/>
          <w:spacing w:val="-5"/>
          <w:sz w:val="26"/>
        </w:rPr>
        <w:t> </w:t>
      </w:r>
      <w:r>
        <w:rPr>
          <w:i/>
          <w:sz w:val="26"/>
        </w:rPr>
        <w:t>phi</w:t>
      </w:r>
      <w:r>
        <w:rPr>
          <w:i/>
          <w:spacing w:val="-2"/>
          <w:sz w:val="26"/>
        </w:rPr>
        <w:t> </w:t>
      </w:r>
      <w:r>
        <w:rPr>
          <w:i/>
          <w:sz w:val="26"/>
        </w:rPr>
        <w:t>vị</w:t>
      </w:r>
      <w:r>
        <w:rPr>
          <w:i/>
          <w:spacing w:val="-5"/>
          <w:sz w:val="26"/>
        </w:rPr>
        <w:t> </w:t>
      </w:r>
      <w:r>
        <w:rPr>
          <w:i/>
          <w:sz w:val="26"/>
        </w:rPr>
        <w:t>giới</w:t>
      </w:r>
      <w:r>
        <w:rPr>
          <w:i/>
          <w:spacing w:val="-5"/>
          <w:sz w:val="26"/>
        </w:rPr>
        <w:t> </w:t>
      </w:r>
      <w:r>
        <w:rPr>
          <w:i/>
          <w:sz w:val="26"/>
        </w:rPr>
        <w:t>phải</w:t>
      </w:r>
      <w:r>
        <w:rPr>
          <w:i/>
          <w:spacing w:val="-3"/>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ind w:left="708" w:right="139"/>
      </w:pPr>
      <w:r>
        <w:rPr/>
        <w:t>Phi vị giới, phi vị phải chăng? Nghĩa lý vị </w:t>
      </w:r>
      <w:r>
        <w:rPr>
          <w:i/>
        </w:rPr>
        <w:t>(attharasa), </w:t>
      </w:r>
      <w:r>
        <w:rPr/>
        <w:t>pháp vị </w:t>
      </w:r>
      <w:r>
        <w:rPr>
          <w:i/>
        </w:rPr>
        <w:t>(dhammarasa)</w:t>
      </w:r>
      <w:r>
        <w:rPr/>
        <w:t>, giải thoát vị </w:t>
      </w:r>
      <w:r>
        <w:rPr>
          <w:i/>
        </w:rPr>
        <w:t>(vimuttirasa) </w:t>
      </w:r>
      <w:r>
        <w:rPr/>
        <w:t>là phi vị giới mà còn gọi là vị. Còn trừ ra vị và vị giới rồi, vị mà ngoài ra đó, gọi là phi vị và gọi là phi vị giới.</w:t>
      </w:r>
    </w:p>
    <w:p>
      <w:pPr>
        <w:pStyle w:val="ListParagraph"/>
        <w:numPr>
          <w:ilvl w:val="0"/>
          <w:numId w:val="8"/>
        </w:numPr>
        <w:tabs>
          <w:tab w:pos="708" w:val="left" w:leader="none"/>
        </w:tabs>
        <w:spacing w:line="237" w:lineRule="auto" w:before="3" w:after="0"/>
        <w:ind w:left="708" w:right="2369" w:hanging="284"/>
        <w:jc w:val="left"/>
        <w:rPr>
          <w:sz w:val="26"/>
        </w:rPr>
      </w:pPr>
      <w:r>
        <w:rPr>
          <w:i/>
          <w:sz w:val="26"/>
        </w:rPr>
        <w:t>Phi</w:t>
      </w:r>
      <w:r>
        <w:rPr>
          <w:i/>
          <w:spacing w:val="-4"/>
          <w:sz w:val="26"/>
        </w:rPr>
        <w:t> </w:t>
      </w:r>
      <w:r>
        <w:rPr>
          <w:i/>
          <w:sz w:val="26"/>
        </w:rPr>
        <w:t>xúc...</w:t>
      </w:r>
      <w:r>
        <w:rPr>
          <w:i/>
          <w:spacing w:val="-4"/>
          <w:sz w:val="26"/>
        </w:rPr>
        <w:t> </w:t>
      </w:r>
      <w:r>
        <w:rPr>
          <w:i/>
          <w:sz w:val="26"/>
        </w:rPr>
        <w:t>phi</w:t>
      </w:r>
      <w:r>
        <w:rPr>
          <w:i/>
          <w:spacing w:val="-3"/>
          <w:sz w:val="26"/>
        </w:rPr>
        <w:t> </w:t>
      </w:r>
      <w:r>
        <w:rPr>
          <w:i/>
          <w:sz w:val="26"/>
        </w:rPr>
        <w:t>nhãn</w:t>
      </w:r>
      <w:r>
        <w:rPr>
          <w:i/>
          <w:spacing w:val="-1"/>
          <w:sz w:val="26"/>
        </w:rPr>
        <w:t> </w:t>
      </w:r>
      <w:r>
        <w:rPr>
          <w:i/>
          <w:sz w:val="26"/>
        </w:rPr>
        <w:t>thức,</w:t>
      </w:r>
      <w:r>
        <w:rPr>
          <w:i/>
          <w:spacing w:val="-4"/>
          <w:sz w:val="26"/>
        </w:rPr>
        <w:t> </w:t>
      </w:r>
      <w:r>
        <w:rPr>
          <w:i/>
          <w:sz w:val="26"/>
        </w:rPr>
        <w:t>phi</w:t>
      </w:r>
      <w:r>
        <w:rPr>
          <w:i/>
          <w:spacing w:val="-4"/>
          <w:sz w:val="26"/>
        </w:rPr>
        <w:t> </w:t>
      </w:r>
      <w:r>
        <w:rPr>
          <w:i/>
          <w:sz w:val="26"/>
        </w:rPr>
        <w:t>nhãn</w:t>
      </w:r>
      <w:r>
        <w:rPr>
          <w:i/>
          <w:spacing w:val="-1"/>
          <w:sz w:val="26"/>
        </w:rPr>
        <w:t> </w:t>
      </w:r>
      <w:r>
        <w:rPr>
          <w:i/>
          <w:sz w:val="26"/>
        </w:rPr>
        <w:t>thức</w:t>
      </w:r>
      <w:r>
        <w:rPr>
          <w:i/>
          <w:spacing w:val="-3"/>
          <w:sz w:val="26"/>
        </w:rPr>
        <w:t> </w:t>
      </w:r>
      <w:r>
        <w:rPr>
          <w:i/>
          <w:sz w:val="26"/>
        </w:rPr>
        <w:t>giới</w:t>
      </w:r>
      <w:r>
        <w:rPr>
          <w:i/>
          <w:spacing w:val="-1"/>
          <w:sz w:val="26"/>
        </w:rPr>
        <w:t> </w:t>
      </w:r>
      <w:r>
        <w:rPr>
          <w:i/>
          <w:sz w:val="26"/>
        </w:rPr>
        <w:t>phải</w:t>
      </w:r>
      <w:r>
        <w:rPr>
          <w:i/>
          <w:spacing w:val="-4"/>
          <w:sz w:val="26"/>
        </w:rPr>
        <w:t> </w:t>
      </w:r>
      <w:r>
        <w:rPr>
          <w:i/>
          <w:sz w:val="26"/>
        </w:rPr>
        <w:t>chăng?</w:t>
      </w:r>
      <w:r>
        <w:rPr>
          <w:i/>
          <w:spacing w:val="-1"/>
          <w:sz w:val="26"/>
        </w:rPr>
        <w:t> </w:t>
      </w:r>
      <w:r>
        <w:rPr>
          <w:sz w:val="26"/>
        </w:rPr>
        <w:t>Phải</w:t>
      </w:r>
      <w:r>
        <w:rPr>
          <w:spacing w:val="-4"/>
          <w:sz w:val="26"/>
        </w:rPr>
        <w:t> </w:t>
      </w:r>
      <w:r>
        <w:rPr>
          <w:sz w:val="26"/>
        </w:rPr>
        <w:t>rồi. Phi nhãn thức giới, phi nhãn thức phải chăng? Phải rồi.</w:t>
      </w:r>
    </w:p>
    <w:p>
      <w:pPr>
        <w:pStyle w:val="ListParagraph"/>
        <w:numPr>
          <w:ilvl w:val="0"/>
          <w:numId w:val="8"/>
        </w:numPr>
        <w:tabs>
          <w:tab w:pos="707" w:val="left" w:leader="none"/>
        </w:tabs>
        <w:spacing w:line="317" w:lineRule="exact" w:before="2" w:after="0"/>
        <w:ind w:left="707" w:right="0" w:hanging="283"/>
        <w:jc w:val="left"/>
        <w:rPr>
          <w:i/>
          <w:sz w:val="26"/>
        </w:rPr>
      </w:pPr>
      <w:r>
        <w:rPr>
          <w:i/>
          <w:sz w:val="26"/>
        </w:rPr>
        <w:t>Phi</w:t>
      </w:r>
      <w:r>
        <w:rPr>
          <w:i/>
          <w:spacing w:val="17"/>
          <w:sz w:val="26"/>
        </w:rPr>
        <w:t> </w:t>
      </w:r>
      <w:r>
        <w:rPr>
          <w:i/>
          <w:sz w:val="26"/>
        </w:rPr>
        <w:t>nhĩ</w:t>
      </w:r>
      <w:r>
        <w:rPr>
          <w:i/>
          <w:spacing w:val="19"/>
          <w:sz w:val="26"/>
        </w:rPr>
        <w:t> </w:t>
      </w:r>
      <w:r>
        <w:rPr>
          <w:i/>
          <w:sz w:val="26"/>
        </w:rPr>
        <w:t>thức,</w:t>
      </w:r>
      <w:r>
        <w:rPr>
          <w:i/>
          <w:spacing w:val="19"/>
          <w:sz w:val="26"/>
        </w:rPr>
        <w:t> </w:t>
      </w:r>
      <w:r>
        <w:rPr>
          <w:i/>
          <w:sz w:val="26"/>
        </w:rPr>
        <w:t>phi</w:t>
      </w:r>
      <w:r>
        <w:rPr>
          <w:i/>
          <w:spacing w:val="20"/>
          <w:sz w:val="26"/>
        </w:rPr>
        <w:t> </w:t>
      </w:r>
      <w:r>
        <w:rPr>
          <w:i/>
          <w:sz w:val="26"/>
        </w:rPr>
        <w:t>tỷ</w:t>
      </w:r>
      <w:r>
        <w:rPr>
          <w:i/>
          <w:spacing w:val="17"/>
          <w:sz w:val="26"/>
        </w:rPr>
        <w:t> </w:t>
      </w:r>
      <w:r>
        <w:rPr>
          <w:i/>
          <w:sz w:val="26"/>
        </w:rPr>
        <w:t>thức,</w:t>
      </w:r>
      <w:r>
        <w:rPr>
          <w:i/>
          <w:spacing w:val="17"/>
          <w:sz w:val="26"/>
        </w:rPr>
        <w:t> </w:t>
      </w:r>
      <w:r>
        <w:rPr>
          <w:i/>
          <w:sz w:val="26"/>
        </w:rPr>
        <w:t>phi</w:t>
      </w:r>
      <w:r>
        <w:rPr>
          <w:i/>
          <w:spacing w:val="20"/>
          <w:sz w:val="26"/>
        </w:rPr>
        <w:t> </w:t>
      </w:r>
      <w:r>
        <w:rPr>
          <w:i/>
          <w:sz w:val="26"/>
        </w:rPr>
        <w:t>thiệt</w:t>
      </w:r>
      <w:r>
        <w:rPr>
          <w:i/>
          <w:spacing w:val="19"/>
          <w:sz w:val="26"/>
        </w:rPr>
        <w:t> </w:t>
      </w:r>
      <w:r>
        <w:rPr>
          <w:i/>
          <w:sz w:val="26"/>
        </w:rPr>
        <w:t>thức,</w:t>
      </w:r>
      <w:r>
        <w:rPr>
          <w:i/>
          <w:spacing w:val="19"/>
          <w:sz w:val="26"/>
        </w:rPr>
        <w:t> </w:t>
      </w:r>
      <w:r>
        <w:rPr>
          <w:i/>
          <w:sz w:val="26"/>
        </w:rPr>
        <w:t>phi</w:t>
      </w:r>
      <w:r>
        <w:rPr>
          <w:i/>
          <w:spacing w:val="20"/>
          <w:sz w:val="26"/>
        </w:rPr>
        <w:t> </w:t>
      </w:r>
      <w:r>
        <w:rPr>
          <w:i/>
          <w:sz w:val="26"/>
        </w:rPr>
        <w:t>thân</w:t>
      </w:r>
      <w:r>
        <w:rPr>
          <w:i/>
          <w:spacing w:val="17"/>
          <w:sz w:val="26"/>
        </w:rPr>
        <w:t> </w:t>
      </w:r>
      <w:r>
        <w:rPr>
          <w:i/>
          <w:sz w:val="26"/>
        </w:rPr>
        <w:t>thức,</w:t>
      </w:r>
      <w:r>
        <w:rPr>
          <w:i/>
          <w:spacing w:val="17"/>
          <w:sz w:val="26"/>
        </w:rPr>
        <w:t> </w:t>
      </w:r>
      <w:r>
        <w:rPr>
          <w:i/>
          <w:sz w:val="26"/>
        </w:rPr>
        <w:t>phi</w:t>
      </w:r>
      <w:r>
        <w:rPr>
          <w:i/>
          <w:spacing w:val="20"/>
          <w:sz w:val="26"/>
        </w:rPr>
        <w:t> </w:t>
      </w:r>
      <w:r>
        <w:rPr>
          <w:i/>
          <w:sz w:val="26"/>
        </w:rPr>
        <w:t>ý,</w:t>
      </w:r>
      <w:r>
        <w:rPr>
          <w:i/>
          <w:spacing w:val="19"/>
          <w:sz w:val="26"/>
        </w:rPr>
        <w:t> </w:t>
      </w:r>
      <w:r>
        <w:rPr>
          <w:i/>
          <w:sz w:val="26"/>
        </w:rPr>
        <w:t>phi</w:t>
      </w:r>
      <w:r>
        <w:rPr>
          <w:i/>
          <w:spacing w:val="17"/>
          <w:sz w:val="26"/>
        </w:rPr>
        <w:t> </w:t>
      </w:r>
      <w:r>
        <w:rPr>
          <w:i/>
          <w:sz w:val="26"/>
        </w:rPr>
        <w:t>ý</w:t>
      </w:r>
      <w:r>
        <w:rPr>
          <w:i/>
          <w:spacing w:val="19"/>
          <w:sz w:val="26"/>
        </w:rPr>
        <w:t> </w:t>
      </w:r>
      <w:r>
        <w:rPr>
          <w:i/>
          <w:sz w:val="26"/>
        </w:rPr>
        <w:t>giới</w:t>
      </w:r>
      <w:r>
        <w:rPr>
          <w:i/>
          <w:spacing w:val="18"/>
          <w:sz w:val="26"/>
        </w:rPr>
        <w:t> </w:t>
      </w:r>
      <w:r>
        <w:rPr>
          <w:i/>
          <w:sz w:val="26"/>
        </w:rPr>
        <w:t>phải</w:t>
      </w:r>
      <w:r>
        <w:rPr>
          <w:i/>
          <w:spacing w:val="17"/>
          <w:sz w:val="26"/>
        </w:rPr>
        <w:t> </w:t>
      </w:r>
      <w:r>
        <w:rPr>
          <w:i/>
          <w:spacing w:val="-2"/>
          <w:sz w:val="26"/>
        </w:rPr>
        <w:t>chăng?</w:t>
      </w:r>
    </w:p>
    <w:p>
      <w:pPr>
        <w:pStyle w:val="BodyText"/>
        <w:spacing w:line="297" w:lineRule="exact"/>
        <w:ind w:left="708"/>
      </w:pPr>
      <w:r>
        <w:rPr/>
        <w:t>Phải</w:t>
      </w:r>
      <w:r>
        <w:rPr>
          <w:spacing w:val="-8"/>
        </w:rPr>
        <w:t> </w:t>
      </w:r>
      <w:r>
        <w:rPr>
          <w:spacing w:val="-4"/>
        </w:rPr>
        <w:t>rồi.</w:t>
      </w:r>
    </w:p>
    <w:p>
      <w:pPr>
        <w:pStyle w:val="BodyText"/>
        <w:ind w:left="708" w:right="137"/>
      </w:pPr>
      <w:r>
        <w:rPr/>
        <w:t>Phi ý giới, phi ý phải chăng? Trừ ra ý giới rồi, ý mà ngoài ra đó, là phi ý giới mà còn gọi là ý. Còn trừ ra ý và ý giới rồi, ý mà ngoài ra đó, gọi là phi ý và còn gọi là phi ý </w:t>
      </w:r>
      <w:r>
        <w:rPr>
          <w:spacing w:val="-2"/>
        </w:rPr>
        <w:t>giới.</w:t>
      </w:r>
    </w:p>
    <w:p>
      <w:pPr>
        <w:pStyle w:val="ListParagraph"/>
        <w:numPr>
          <w:ilvl w:val="0"/>
          <w:numId w:val="8"/>
        </w:numPr>
        <w:tabs>
          <w:tab w:pos="708" w:val="left" w:leader="none"/>
        </w:tabs>
        <w:spacing w:line="240" w:lineRule="auto" w:before="1" w:after="0"/>
        <w:ind w:left="708" w:right="4196" w:hanging="284"/>
        <w:jc w:val="left"/>
        <w:rPr>
          <w:sz w:val="26"/>
        </w:rPr>
      </w:pPr>
      <w:r>
        <w:rPr>
          <w:i/>
          <w:sz w:val="26"/>
        </w:rPr>
        <w:t>Phi</w:t>
      </w:r>
      <w:r>
        <w:rPr>
          <w:i/>
          <w:spacing w:val="-4"/>
          <w:sz w:val="26"/>
        </w:rPr>
        <w:t> </w:t>
      </w:r>
      <w:r>
        <w:rPr>
          <w:i/>
          <w:sz w:val="26"/>
        </w:rPr>
        <w:t>ý</w:t>
      </w:r>
      <w:r>
        <w:rPr>
          <w:i/>
          <w:spacing w:val="-4"/>
          <w:sz w:val="26"/>
        </w:rPr>
        <w:t> </w:t>
      </w:r>
      <w:r>
        <w:rPr>
          <w:i/>
          <w:sz w:val="26"/>
        </w:rPr>
        <w:t>thức,</w:t>
      </w:r>
      <w:r>
        <w:rPr>
          <w:i/>
          <w:spacing w:val="-1"/>
          <w:sz w:val="26"/>
        </w:rPr>
        <w:t> </w:t>
      </w:r>
      <w:r>
        <w:rPr>
          <w:i/>
          <w:sz w:val="26"/>
        </w:rPr>
        <w:t>phi</w:t>
      </w:r>
      <w:r>
        <w:rPr>
          <w:i/>
          <w:spacing w:val="-4"/>
          <w:sz w:val="26"/>
        </w:rPr>
        <w:t> </w:t>
      </w:r>
      <w:r>
        <w:rPr>
          <w:i/>
          <w:sz w:val="26"/>
        </w:rPr>
        <w:t>ý</w:t>
      </w:r>
      <w:r>
        <w:rPr>
          <w:i/>
          <w:spacing w:val="-4"/>
          <w:sz w:val="26"/>
        </w:rPr>
        <w:t> </w:t>
      </w:r>
      <w:r>
        <w:rPr>
          <w:i/>
          <w:sz w:val="26"/>
        </w:rPr>
        <w:t>thức</w:t>
      </w:r>
      <w:r>
        <w:rPr>
          <w:i/>
          <w:spacing w:val="-1"/>
          <w:sz w:val="26"/>
        </w:rPr>
        <w:t> </w:t>
      </w:r>
      <w:r>
        <w:rPr>
          <w:i/>
          <w:sz w:val="26"/>
        </w:rPr>
        <w:t>giới</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2"/>
          <w:sz w:val="26"/>
        </w:rPr>
        <w:t> </w:t>
      </w:r>
      <w:r>
        <w:rPr>
          <w:sz w:val="26"/>
        </w:rPr>
        <w:t>rồi. Phi</w:t>
      </w:r>
      <w:r>
        <w:rPr>
          <w:spacing w:val="-1"/>
          <w:sz w:val="26"/>
        </w:rPr>
        <w:t> </w:t>
      </w:r>
      <w:r>
        <w:rPr>
          <w:sz w:val="26"/>
        </w:rPr>
        <w:t>ý</w:t>
      </w:r>
      <w:r>
        <w:rPr>
          <w:spacing w:val="-1"/>
          <w:sz w:val="26"/>
        </w:rPr>
        <w:t> </w:t>
      </w:r>
      <w:r>
        <w:rPr>
          <w:sz w:val="26"/>
        </w:rPr>
        <w:t>thức giới,</w:t>
      </w:r>
      <w:r>
        <w:rPr>
          <w:spacing w:val="-1"/>
          <w:sz w:val="26"/>
        </w:rPr>
        <w:t> </w:t>
      </w:r>
      <w:r>
        <w:rPr>
          <w:sz w:val="26"/>
        </w:rPr>
        <w:t>phi ý</w:t>
      </w:r>
      <w:r>
        <w:rPr>
          <w:spacing w:val="-1"/>
          <w:sz w:val="26"/>
        </w:rPr>
        <w:t> </w:t>
      </w:r>
      <w:r>
        <w:rPr>
          <w:sz w:val="26"/>
        </w:rPr>
        <w:t>thức</w:t>
      </w:r>
      <w:r>
        <w:rPr>
          <w:spacing w:val="-1"/>
          <w:sz w:val="26"/>
        </w:rPr>
        <w:t> </w:t>
      </w:r>
      <w:r>
        <w:rPr>
          <w:sz w:val="26"/>
        </w:rPr>
        <w:t>phải</w:t>
      </w:r>
      <w:r>
        <w:rPr>
          <w:spacing w:val="-1"/>
          <w:sz w:val="26"/>
        </w:rPr>
        <w:t> </w:t>
      </w:r>
      <w:r>
        <w:rPr>
          <w:sz w:val="26"/>
        </w:rPr>
        <w:t>chăng? Phải</w:t>
      </w:r>
      <w:r>
        <w:rPr>
          <w:spacing w:val="-1"/>
          <w:sz w:val="26"/>
        </w:rPr>
        <w:t> </w:t>
      </w:r>
      <w:r>
        <w:rPr>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i/>
          <w:sz w:val="26"/>
        </w:rPr>
        <w:t>Phi</w:t>
      </w:r>
      <w:r>
        <w:rPr>
          <w:i/>
          <w:spacing w:val="-6"/>
          <w:sz w:val="26"/>
        </w:rPr>
        <w:t> </w:t>
      </w:r>
      <w:r>
        <w:rPr>
          <w:i/>
          <w:sz w:val="26"/>
        </w:rPr>
        <w:t>pháp,</w:t>
      </w:r>
      <w:r>
        <w:rPr>
          <w:i/>
          <w:spacing w:val="-2"/>
          <w:sz w:val="26"/>
        </w:rPr>
        <w:t> </w:t>
      </w:r>
      <w:r>
        <w:rPr>
          <w:i/>
          <w:sz w:val="26"/>
        </w:rPr>
        <w:t>phi</w:t>
      </w:r>
      <w:r>
        <w:rPr>
          <w:i/>
          <w:spacing w:val="-6"/>
          <w:sz w:val="26"/>
        </w:rPr>
        <w:t> </w:t>
      </w:r>
      <w:r>
        <w:rPr>
          <w:i/>
          <w:sz w:val="26"/>
        </w:rPr>
        <w:t>pháp</w:t>
      </w:r>
      <w:r>
        <w:rPr>
          <w:i/>
          <w:spacing w:val="-4"/>
          <w:sz w:val="26"/>
        </w:rPr>
        <w:t> </w:t>
      </w:r>
      <w:r>
        <w:rPr>
          <w:i/>
          <w:sz w:val="26"/>
        </w:rPr>
        <w:t>pháp</w:t>
      </w:r>
      <w:r>
        <w:rPr>
          <w:i/>
          <w:spacing w:val="-5"/>
          <w:sz w:val="26"/>
        </w:rPr>
        <w:t> </w:t>
      </w:r>
      <w:r>
        <w:rPr>
          <w:i/>
          <w:sz w:val="26"/>
        </w:rPr>
        <w:t>giới</w:t>
      </w:r>
      <w:r>
        <w:rPr>
          <w:i/>
          <w:spacing w:val="-6"/>
          <w:sz w:val="26"/>
        </w:rPr>
        <w:t> </w:t>
      </w:r>
      <w:r>
        <w:rPr>
          <w:i/>
          <w:sz w:val="26"/>
        </w:rPr>
        <w:t>phải</w:t>
      </w:r>
      <w:r>
        <w:rPr>
          <w:i/>
          <w:spacing w:val="-5"/>
          <w:sz w:val="26"/>
        </w:rPr>
        <w:t> </w:t>
      </w:r>
      <w:r>
        <w:rPr>
          <w:i/>
          <w:sz w:val="26"/>
        </w:rPr>
        <w:t>chăng?</w:t>
      </w:r>
      <w:r>
        <w:rPr>
          <w:i/>
          <w:spacing w:val="-2"/>
          <w:sz w:val="26"/>
        </w:rPr>
        <w:t> </w:t>
      </w:r>
      <w:r>
        <w:rPr>
          <w:sz w:val="26"/>
        </w:rPr>
        <w:t>Phải</w:t>
      </w:r>
      <w:r>
        <w:rPr>
          <w:spacing w:val="-6"/>
          <w:sz w:val="26"/>
        </w:rPr>
        <w:t> </w:t>
      </w:r>
      <w:r>
        <w:rPr>
          <w:spacing w:val="-4"/>
          <w:sz w:val="26"/>
        </w:rPr>
        <w:t>rồi.</w:t>
      </w:r>
    </w:p>
    <w:p>
      <w:pPr>
        <w:pStyle w:val="BodyText"/>
        <w:ind w:left="708" w:right="140"/>
      </w:pPr>
      <w:r>
        <w:rPr/>
        <w:t>Phi pháp giới, phi pháp phải chăng? Trừ ra pháp giới rồi, pháp mà ngoài ra đó, gọi là phi pháp giới, mà còn gọi là pháp. Còn trừ ra pháp và pháp giới rồi, pháp mà ngoài ra đó, gọi là phi pháp và còn gọi là phi pháp giới.</w:t>
      </w:r>
    </w:p>
    <w:p>
      <w:pPr>
        <w:spacing w:before="144"/>
        <w:ind w:left="4831" w:right="0" w:firstLine="0"/>
        <w:jc w:val="left"/>
        <w:rPr>
          <w:sz w:val="26"/>
        </w:rPr>
      </w:pPr>
      <w:r>
        <w:rPr>
          <w:spacing w:val="-2"/>
          <w:sz w:val="26"/>
        </w:rPr>
        <w:t>--</w:t>
      </w:r>
      <w:r>
        <w:rPr>
          <w:spacing w:val="-10"/>
          <w:sz w:val="26"/>
        </w:rPr>
        <w:t>-</w:t>
      </w:r>
    </w:p>
    <w:p>
      <w:pPr>
        <w:spacing w:line="298" w:lineRule="exact" w:before="145"/>
        <w:ind w:left="141" w:right="0" w:firstLine="0"/>
        <w:jc w:val="left"/>
        <w:rPr>
          <w:i/>
          <w:sz w:val="26"/>
        </w:rPr>
      </w:pPr>
      <w:r>
        <w:rPr>
          <w:b/>
          <w:sz w:val="26"/>
        </w:rPr>
        <w:t>Phần</w:t>
      </w:r>
      <w:r>
        <w:rPr>
          <w:b/>
          <w:spacing w:val="-7"/>
          <w:sz w:val="26"/>
        </w:rPr>
        <w:t> </w:t>
      </w:r>
      <w:r>
        <w:rPr>
          <w:b/>
          <w:sz w:val="26"/>
        </w:rPr>
        <w:t>Câu</w:t>
      </w:r>
      <w:r>
        <w:rPr>
          <w:b/>
          <w:spacing w:val="-6"/>
          <w:sz w:val="26"/>
        </w:rPr>
        <w:t> </w:t>
      </w:r>
      <w:r>
        <w:rPr>
          <w:b/>
          <w:sz w:val="26"/>
        </w:rPr>
        <w:t>Lọc</w:t>
      </w:r>
      <w:r>
        <w:rPr>
          <w:b/>
          <w:spacing w:val="-3"/>
          <w:sz w:val="26"/>
        </w:rPr>
        <w:t> </w:t>
      </w:r>
      <w:r>
        <w:rPr>
          <w:b/>
          <w:sz w:val="26"/>
        </w:rPr>
        <w:t>Căn</w:t>
      </w:r>
      <w:r>
        <w:rPr>
          <w:b/>
          <w:spacing w:val="-6"/>
          <w:sz w:val="26"/>
        </w:rPr>
        <w:t> </w:t>
      </w:r>
      <w:r>
        <w:rPr>
          <w:b/>
          <w:sz w:val="26"/>
        </w:rPr>
        <w:t>Luân</w:t>
      </w:r>
      <w:r>
        <w:rPr>
          <w:b/>
          <w:spacing w:val="-4"/>
          <w:sz w:val="26"/>
        </w:rPr>
        <w:t> </w:t>
      </w:r>
      <w:r>
        <w:rPr>
          <w:i/>
          <w:spacing w:val="-2"/>
          <w:sz w:val="26"/>
        </w:rPr>
        <w:t>(Padasodhanamūlacakkavāra)</w:t>
      </w:r>
    </w:p>
    <w:p>
      <w:pPr>
        <w:spacing w:line="298" w:lineRule="exact" w:before="0"/>
        <w:ind w:left="141" w:right="0" w:firstLine="0"/>
        <w:jc w:val="left"/>
        <w:rPr>
          <w:sz w:val="26"/>
        </w:rPr>
      </w:pPr>
      <w:r>
        <w:rPr>
          <w:b/>
          <w:spacing w:val="-4"/>
          <w:sz w:val="26"/>
        </w:rPr>
        <w:t>805</w:t>
      </w:r>
      <w:r>
        <w:rPr>
          <w:spacing w:val="-4"/>
          <w:sz w:val="26"/>
        </w:rPr>
        <w:t>.</w:t>
      </w:r>
    </w:p>
    <w:p>
      <w:pPr>
        <w:pStyle w:val="ListParagraph"/>
        <w:numPr>
          <w:ilvl w:val="0"/>
          <w:numId w:val="8"/>
        </w:numPr>
        <w:tabs>
          <w:tab w:pos="708" w:val="left" w:leader="none"/>
        </w:tabs>
        <w:spacing w:line="240" w:lineRule="auto" w:before="1" w:after="0"/>
        <w:ind w:left="708" w:right="137" w:hanging="284"/>
        <w:jc w:val="both"/>
        <w:rPr>
          <w:sz w:val="26"/>
        </w:rPr>
      </w:pPr>
      <w:r>
        <w:rPr>
          <w:i/>
          <w:sz w:val="26"/>
        </w:rPr>
        <w:t>Nhãn là nhãn giới phải chăng? </w:t>
      </w:r>
      <w:r>
        <w:rPr>
          <w:sz w:val="26"/>
        </w:rPr>
        <w:t>Thiên nhãn </w:t>
      </w:r>
      <w:r>
        <w:rPr>
          <w:i/>
          <w:sz w:val="26"/>
        </w:rPr>
        <w:t>(dibbacakkhu)</w:t>
      </w:r>
      <w:r>
        <w:rPr>
          <w:sz w:val="26"/>
        </w:rPr>
        <w:t>, tuệ nhãn (</w:t>
      </w:r>
      <w:r>
        <w:rPr>
          <w:i/>
          <w:sz w:val="26"/>
        </w:rPr>
        <w:t>paññācakkhu)</w:t>
      </w:r>
      <w:r>
        <w:rPr>
          <w:i/>
          <w:spacing w:val="40"/>
          <w:sz w:val="26"/>
        </w:rPr>
        <w:t> </w:t>
      </w:r>
      <w:r>
        <w:rPr>
          <w:sz w:val="26"/>
        </w:rPr>
        <w:t>gọi là nhãn mà không gọi là nhãn giới. Còn nhãn giới gọi là nhãn cũng phải và gọi là nhãn giới cũng phải.</w:t>
      </w:r>
    </w:p>
    <w:p>
      <w:pPr>
        <w:pStyle w:val="BodyText"/>
        <w:spacing w:before="118"/>
        <w:ind w:right="137"/>
      </w:pPr>
      <w:r>
        <w:rPr/>
        <w:t>Giới là nhĩ giới phải chăng? Nhĩ giới gọi là giới cũng phải, gọi là nhĩ giới cũng phải. Còn giới mà ngoài ra đó, gọi là giới mà phi nhĩ giới.</w:t>
      </w:r>
    </w:p>
    <w:p>
      <w:pPr>
        <w:pStyle w:val="ListParagraph"/>
        <w:numPr>
          <w:ilvl w:val="0"/>
          <w:numId w:val="8"/>
        </w:numPr>
        <w:tabs>
          <w:tab w:pos="708" w:val="left" w:leader="none"/>
          <w:tab w:pos="710" w:val="left" w:leader="none"/>
        </w:tabs>
        <w:spacing w:line="237" w:lineRule="auto" w:before="125" w:after="0"/>
        <w:ind w:left="710" w:right="139" w:hanging="287"/>
        <w:jc w:val="both"/>
        <w:rPr>
          <w:sz w:val="26"/>
        </w:rPr>
      </w:pPr>
      <w:r>
        <w:rPr>
          <w:i/>
          <w:sz w:val="26"/>
        </w:rPr>
        <w:t>Nhãn là nhãn giới phải chăng? </w:t>
      </w:r>
      <w:r>
        <w:rPr>
          <w:sz w:val="26"/>
        </w:rPr>
        <w:t>Thiên nhãn, tuệ nhãn gọi là nhãn mà phi nhãn giới.</w:t>
      </w:r>
      <w:r>
        <w:rPr>
          <w:spacing w:val="40"/>
          <w:sz w:val="26"/>
        </w:rPr>
        <w:t> </w:t>
      </w:r>
      <w:r>
        <w:rPr>
          <w:sz w:val="26"/>
        </w:rPr>
        <w:t>Còn nhãn giới gọi là nhãn cũng phải và gọi nhãn giới cũng phải.</w:t>
      </w:r>
    </w:p>
    <w:p>
      <w:pPr>
        <w:pStyle w:val="BodyText"/>
        <w:spacing w:before="120"/>
        <w:ind w:right="136"/>
      </w:pPr>
      <w:r>
        <w:rPr/>
        <w:t>Giới là tỷ giới phải chăng?... Giới là pháp giới phải chăng? Pháp giới gọi giới cũng phải</w:t>
      </w:r>
      <w:r>
        <w:rPr>
          <w:spacing w:val="-1"/>
        </w:rPr>
        <w:t> </w:t>
      </w:r>
      <w:r>
        <w:rPr/>
        <w:t>và</w:t>
      </w:r>
      <w:r>
        <w:rPr>
          <w:spacing w:val="-1"/>
        </w:rPr>
        <w:t> </w:t>
      </w:r>
      <w:r>
        <w:rPr/>
        <w:t>gọi pháp</w:t>
      </w:r>
      <w:r>
        <w:rPr>
          <w:spacing w:val="-1"/>
        </w:rPr>
        <w:t> </w:t>
      </w:r>
      <w:r>
        <w:rPr/>
        <w:t>giới</w:t>
      </w:r>
      <w:r>
        <w:rPr>
          <w:spacing w:val="-1"/>
        </w:rPr>
        <w:t> </w:t>
      </w:r>
      <w:r>
        <w:rPr/>
        <w:t>cũng</w:t>
      </w:r>
      <w:r>
        <w:rPr>
          <w:spacing w:val="-1"/>
        </w:rPr>
        <w:t> </w:t>
      </w:r>
      <w:r>
        <w:rPr/>
        <w:t>phải. Còn</w:t>
      </w:r>
      <w:r>
        <w:rPr>
          <w:spacing w:val="-1"/>
        </w:rPr>
        <w:t> </w:t>
      </w:r>
      <w:r>
        <w:rPr/>
        <w:t>giới mà ngoài</w:t>
      </w:r>
      <w:r>
        <w:rPr>
          <w:spacing w:val="-1"/>
        </w:rPr>
        <w:t> </w:t>
      </w:r>
      <w:r>
        <w:rPr/>
        <w:t>ra</w:t>
      </w:r>
      <w:r>
        <w:rPr>
          <w:spacing w:val="-1"/>
        </w:rPr>
        <w:t> </w:t>
      </w:r>
      <w:r>
        <w:rPr/>
        <w:t>đó, gọi</w:t>
      </w:r>
      <w:r>
        <w:rPr>
          <w:spacing w:val="-1"/>
        </w:rPr>
        <w:t> </w:t>
      </w:r>
      <w:r>
        <w:rPr/>
        <w:t>là giới mà phi</w:t>
      </w:r>
      <w:r>
        <w:rPr>
          <w:spacing w:val="-1"/>
        </w:rPr>
        <w:t> </w:t>
      </w:r>
      <w:r>
        <w:rPr/>
        <w:t>pháp</w:t>
      </w:r>
      <w:r>
        <w:rPr>
          <w:spacing w:val="-1"/>
        </w:rPr>
        <w:t> </w:t>
      </w:r>
      <w:r>
        <w:rPr/>
        <w:t>giới.</w:t>
      </w:r>
    </w:p>
    <w:p>
      <w:pPr>
        <w:spacing w:before="122"/>
        <w:ind w:left="708" w:right="137" w:firstLine="285"/>
        <w:jc w:val="both"/>
        <w:rPr>
          <w:i/>
          <w:sz w:val="26"/>
        </w:rPr>
      </w:pPr>
      <w:r>
        <w:rPr>
          <w:sz w:val="26"/>
        </w:rPr>
        <w:t>Trong phần định danh của xứ song như thế nào thì trong phần định danh của giới song cũng nên nói theo cách xoay chuyển như thế đó </w:t>
      </w:r>
      <w:r>
        <w:rPr>
          <w:i/>
          <w:sz w:val="26"/>
        </w:rPr>
        <w:t>(yathā āyatanayamake paññatti evaṃ dhātuyamakepi paññatti cakkaṃ bandhitabbaṃ).</w:t>
      </w:r>
    </w:p>
    <w:p>
      <w:pPr>
        <w:spacing w:line="298" w:lineRule="exact" w:before="0"/>
        <w:ind w:left="141" w:right="0" w:firstLine="0"/>
        <w:jc w:val="left"/>
        <w:rPr>
          <w:sz w:val="26"/>
        </w:rPr>
      </w:pPr>
      <w:r>
        <w:rPr>
          <w:b/>
          <w:spacing w:val="-4"/>
          <w:sz w:val="26"/>
        </w:rPr>
        <w:t>806</w:t>
      </w:r>
      <w:r>
        <w:rPr>
          <w:spacing w:val="-4"/>
          <w:sz w:val="26"/>
        </w:rPr>
        <w:t>.</w:t>
      </w:r>
    </w:p>
    <w:p>
      <w:pPr>
        <w:spacing w:after="0" w:line="298" w:lineRule="exact"/>
        <w:jc w:val="left"/>
        <w:rPr>
          <w:sz w:val="26"/>
        </w:rPr>
        <w:sectPr>
          <w:pgSz w:w="11630" w:h="16450"/>
          <w:pgMar w:header="576" w:footer="0" w:top="920" w:bottom="280" w:left="850" w:right="850"/>
        </w:sectPr>
      </w:pPr>
    </w:p>
    <w:p>
      <w:pPr>
        <w:pStyle w:val="ListParagraph"/>
        <w:numPr>
          <w:ilvl w:val="0"/>
          <w:numId w:val="8"/>
        </w:numPr>
        <w:tabs>
          <w:tab w:pos="707" w:val="left" w:leader="none"/>
        </w:tabs>
        <w:spacing w:line="318" w:lineRule="exact" w:before="269" w:after="0"/>
        <w:ind w:left="707" w:right="0" w:hanging="283"/>
        <w:jc w:val="left"/>
        <w:rPr>
          <w:sz w:val="26"/>
        </w:rPr>
      </w:pPr>
      <w:r>
        <w:rPr>
          <w:i/>
          <w:sz w:val="26"/>
        </w:rPr>
        <w:t>Phi</w:t>
      </w:r>
      <w:r>
        <w:rPr>
          <w:i/>
          <w:spacing w:val="-6"/>
          <w:sz w:val="26"/>
        </w:rPr>
        <w:t> </w:t>
      </w:r>
      <w:r>
        <w:rPr>
          <w:i/>
          <w:sz w:val="26"/>
        </w:rPr>
        <w:t>nhãn,</w:t>
      </w:r>
      <w:r>
        <w:rPr>
          <w:i/>
          <w:spacing w:val="-2"/>
          <w:sz w:val="26"/>
        </w:rPr>
        <w:t> </w:t>
      </w:r>
      <w:r>
        <w:rPr>
          <w:i/>
          <w:sz w:val="26"/>
        </w:rPr>
        <w:t>phi</w:t>
      </w:r>
      <w:r>
        <w:rPr>
          <w:i/>
          <w:spacing w:val="-5"/>
          <w:sz w:val="26"/>
        </w:rPr>
        <w:t> </w:t>
      </w:r>
      <w:r>
        <w:rPr>
          <w:i/>
          <w:sz w:val="26"/>
        </w:rPr>
        <w:t>nhãn</w:t>
      </w:r>
      <w:r>
        <w:rPr>
          <w:i/>
          <w:spacing w:val="-5"/>
          <w:sz w:val="26"/>
        </w:rPr>
        <w:t> </w:t>
      </w:r>
      <w:r>
        <w:rPr>
          <w:i/>
          <w:sz w:val="26"/>
        </w:rPr>
        <w:t>giới</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i/>
          <w:sz w:val="26"/>
        </w:rPr>
        <w:t>Phi</w:t>
      </w:r>
      <w:r>
        <w:rPr>
          <w:i/>
          <w:spacing w:val="-7"/>
          <w:sz w:val="26"/>
        </w:rPr>
        <w:t> </w:t>
      </w:r>
      <w:r>
        <w:rPr>
          <w:i/>
          <w:sz w:val="26"/>
        </w:rPr>
        <w:t>giới,</w:t>
      </w:r>
      <w:r>
        <w:rPr>
          <w:i/>
          <w:spacing w:val="-6"/>
          <w:sz w:val="26"/>
        </w:rPr>
        <w:t> </w:t>
      </w:r>
      <w:r>
        <w:rPr>
          <w:i/>
          <w:sz w:val="26"/>
        </w:rPr>
        <w:t>phi</w:t>
      </w:r>
      <w:r>
        <w:rPr>
          <w:i/>
          <w:spacing w:val="-4"/>
          <w:sz w:val="26"/>
        </w:rPr>
        <w:t> </w:t>
      </w:r>
      <w:r>
        <w:rPr>
          <w:i/>
          <w:sz w:val="26"/>
        </w:rPr>
        <w:t>nhĩ</w:t>
      </w:r>
      <w:r>
        <w:rPr>
          <w:i/>
          <w:spacing w:val="-7"/>
          <w:sz w:val="26"/>
        </w:rPr>
        <w:t> </w:t>
      </w:r>
      <w:r>
        <w:rPr>
          <w:i/>
          <w:sz w:val="26"/>
        </w:rPr>
        <w:t>giới</w:t>
      </w:r>
      <w:r>
        <w:rPr>
          <w:i/>
          <w:spacing w:val="-6"/>
          <w:sz w:val="26"/>
        </w:rPr>
        <w:t> </w:t>
      </w:r>
      <w:r>
        <w:rPr>
          <w:i/>
          <w:sz w:val="26"/>
        </w:rPr>
        <w:t>phải</w:t>
      </w:r>
      <w:r>
        <w:rPr>
          <w:i/>
          <w:spacing w:val="-6"/>
          <w:sz w:val="26"/>
        </w:rPr>
        <w:t> </w:t>
      </w:r>
      <w:r>
        <w:rPr>
          <w:i/>
          <w:sz w:val="26"/>
        </w:rPr>
        <w:t>chăng?</w:t>
      </w:r>
      <w:r>
        <w:rPr>
          <w:i/>
          <w:spacing w:val="-4"/>
          <w:sz w:val="26"/>
        </w:rPr>
        <w:t> </w:t>
      </w:r>
      <w:r>
        <w:rPr>
          <w:sz w:val="26"/>
        </w:rPr>
        <w:t>Phải</w:t>
      </w:r>
      <w:r>
        <w:rPr>
          <w:spacing w:val="-7"/>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i/>
          <w:sz w:val="26"/>
        </w:rPr>
        <w:t>Phi</w:t>
      </w:r>
      <w:r>
        <w:rPr>
          <w:i/>
          <w:spacing w:val="-6"/>
          <w:sz w:val="26"/>
        </w:rPr>
        <w:t> </w:t>
      </w:r>
      <w:r>
        <w:rPr>
          <w:i/>
          <w:sz w:val="26"/>
        </w:rPr>
        <w:t>giới,</w:t>
      </w:r>
      <w:r>
        <w:rPr>
          <w:i/>
          <w:spacing w:val="-5"/>
          <w:sz w:val="26"/>
        </w:rPr>
        <w:t> </w:t>
      </w:r>
      <w:r>
        <w:rPr>
          <w:i/>
          <w:sz w:val="26"/>
        </w:rPr>
        <w:t>phi</w:t>
      </w:r>
      <w:r>
        <w:rPr>
          <w:i/>
          <w:spacing w:val="-2"/>
          <w:sz w:val="26"/>
        </w:rPr>
        <w:t> </w:t>
      </w:r>
      <w:r>
        <w:rPr>
          <w:i/>
          <w:sz w:val="26"/>
        </w:rPr>
        <w:t>tỷ</w:t>
      </w:r>
      <w:r>
        <w:rPr>
          <w:i/>
          <w:spacing w:val="-5"/>
          <w:sz w:val="26"/>
        </w:rPr>
        <w:t> </w:t>
      </w:r>
      <w:r>
        <w:rPr>
          <w:i/>
          <w:sz w:val="26"/>
        </w:rPr>
        <w:t>giới</w:t>
      </w:r>
      <w:r>
        <w:rPr>
          <w:i/>
          <w:spacing w:val="-5"/>
          <w:sz w:val="26"/>
        </w:rPr>
        <w:t> </w:t>
      </w:r>
      <w:r>
        <w:rPr>
          <w:i/>
          <w:sz w:val="26"/>
        </w:rPr>
        <w:t>phải</w:t>
      </w:r>
      <w:r>
        <w:rPr>
          <w:i/>
          <w:spacing w:val="-5"/>
          <w:sz w:val="26"/>
        </w:rPr>
        <w:t> </w:t>
      </w:r>
      <w:r>
        <w:rPr>
          <w:i/>
          <w:sz w:val="26"/>
        </w:rPr>
        <w:t>chăng?</w:t>
      </w:r>
      <w:r>
        <w:rPr>
          <w:sz w:val="26"/>
        </w:rPr>
        <w:t>...</w:t>
      </w:r>
      <w:r>
        <w:rPr>
          <w:spacing w:val="-4"/>
          <w:sz w:val="26"/>
        </w:rPr>
        <w:t> </w:t>
      </w:r>
      <w:r>
        <w:rPr>
          <w:sz w:val="26"/>
        </w:rPr>
        <w:t>Phi</w:t>
      </w:r>
      <w:r>
        <w:rPr>
          <w:spacing w:val="-5"/>
          <w:sz w:val="26"/>
        </w:rPr>
        <w:t> </w:t>
      </w:r>
      <w:r>
        <w:rPr>
          <w:sz w:val="26"/>
        </w:rPr>
        <w:t>giới,</w:t>
      </w:r>
      <w:r>
        <w:rPr>
          <w:spacing w:val="-5"/>
          <w:sz w:val="26"/>
        </w:rPr>
        <w:t> </w:t>
      </w:r>
      <w:r>
        <w:rPr>
          <w:sz w:val="26"/>
        </w:rPr>
        <w:t>phi</w:t>
      </w:r>
      <w:r>
        <w:rPr>
          <w:spacing w:val="-4"/>
          <w:sz w:val="26"/>
        </w:rPr>
        <w:t> </w:t>
      </w:r>
      <w:r>
        <w:rPr>
          <w:sz w:val="26"/>
        </w:rPr>
        <w:t>pháp</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BodyText"/>
        <w:spacing w:line="298" w:lineRule="exact" w:before="120"/>
        <w:ind w:left="993"/>
        <w:jc w:val="left"/>
      </w:pPr>
      <w:r>
        <w:rPr/>
        <w:t>Trong</w:t>
      </w:r>
      <w:r>
        <w:rPr>
          <w:spacing w:val="-5"/>
        </w:rPr>
        <w:t> </w:t>
      </w:r>
      <w:r>
        <w:rPr/>
        <w:t>hai</w:t>
      </w:r>
      <w:r>
        <w:rPr>
          <w:spacing w:val="-4"/>
        </w:rPr>
        <w:t> </w:t>
      </w:r>
      <w:r>
        <w:rPr/>
        <w:t>phần</w:t>
      </w:r>
      <w:r>
        <w:rPr>
          <w:spacing w:val="-5"/>
        </w:rPr>
        <w:t> </w:t>
      </w:r>
      <w:r>
        <w:rPr/>
        <w:t>của</w:t>
      </w:r>
      <w:r>
        <w:rPr>
          <w:spacing w:val="-1"/>
        </w:rPr>
        <w:t> </w:t>
      </w:r>
      <w:r>
        <w:rPr/>
        <w:t>giới</w:t>
      </w:r>
      <w:r>
        <w:rPr>
          <w:spacing w:val="-5"/>
        </w:rPr>
        <w:t> </w:t>
      </w:r>
      <w:r>
        <w:rPr/>
        <w:t>song</w:t>
      </w:r>
      <w:r>
        <w:rPr>
          <w:spacing w:val="-4"/>
        </w:rPr>
        <w:t> </w:t>
      </w:r>
      <w:r>
        <w:rPr/>
        <w:t>ngoài</w:t>
      </w:r>
      <w:r>
        <w:rPr>
          <w:spacing w:val="-5"/>
        </w:rPr>
        <w:t> </w:t>
      </w:r>
      <w:r>
        <w:rPr/>
        <w:t>ra</w:t>
      </w:r>
      <w:r>
        <w:rPr>
          <w:spacing w:val="-4"/>
        </w:rPr>
        <w:t> </w:t>
      </w:r>
      <w:r>
        <w:rPr/>
        <w:t>thì</w:t>
      </w:r>
      <w:r>
        <w:rPr>
          <w:spacing w:val="-2"/>
        </w:rPr>
        <w:t> </w:t>
      </w:r>
      <w:r>
        <w:rPr/>
        <w:t>đáp</w:t>
      </w:r>
      <w:r>
        <w:rPr>
          <w:spacing w:val="-4"/>
        </w:rPr>
        <w:t> </w:t>
      </w:r>
      <w:r>
        <w:rPr/>
        <w:t>là</w:t>
      </w:r>
      <w:r>
        <w:rPr>
          <w:spacing w:val="-3"/>
        </w:rPr>
        <w:t> </w:t>
      </w:r>
      <w:r>
        <w:rPr/>
        <w:t>phải</w:t>
      </w:r>
      <w:r>
        <w:rPr>
          <w:spacing w:val="-4"/>
        </w:rPr>
        <w:t> rồi.</w:t>
      </w:r>
    </w:p>
    <w:p>
      <w:pPr>
        <w:spacing w:before="0"/>
        <w:ind w:left="708" w:right="0" w:firstLine="0"/>
        <w:jc w:val="left"/>
        <w:rPr>
          <w:i/>
          <w:sz w:val="26"/>
        </w:rPr>
      </w:pPr>
      <w:r>
        <w:rPr>
          <w:sz w:val="26"/>
        </w:rPr>
        <w:t>Nên</w:t>
      </w:r>
      <w:r>
        <w:rPr>
          <w:spacing w:val="74"/>
          <w:sz w:val="26"/>
        </w:rPr>
        <w:t> </w:t>
      </w:r>
      <w:r>
        <w:rPr>
          <w:sz w:val="26"/>
        </w:rPr>
        <w:t>nói</w:t>
      </w:r>
      <w:r>
        <w:rPr>
          <w:spacing w:val="74"/>
          <w:sz w:val="26"/>
        </w:rPr>
        <w:t> </w:t>
      </w:r>
      <w:r>
        <w:rPr>
          <w:sz w:val="26"/>
        </w:rPr>
        <w:t>theo</w:t>
      </w:r>
      <w:r>
        <w:rPr>
          <w:spacing w:val="74"/>
          <w:sz w:val="26"/>
        </w:rPr>
        <w:t> </w:t>
      </w:r>
      <w:r>
        <w:rPr>
          <w:sz w:val="26"/>
        </w:rPr>
        <w:t>cách</w:t>
      </w:r>
      <w:r>
        <w:rPr>
          <w:spacing w:val="76"/>
          <w:sz w:val="26"/>
        </w:rPr>
        <w:t> </w:t>
      </w:r>
      <w:r>
        <w:rPr>
          <w:sz w:val="26"/>
        </w:rPr>
        <w:t>xoay</w:t>
      </w:r>
      <w:r>
        <w:rPr>
          <w:spacing w:val="70"/>
          <w:sz w:val="26"/>
        </w:rPr>
        <w:t> </w:t>
      </w:r>
      <w:r>
        <w:rPr>
          <w:sz w:val="26"/>
        </w:rPr>
        <w:t>chuyển</w:t>
      </w:r>
      <w:r>
        <w:rPr>
          <w:spacing w:val="77"/>
          <w:sz w:val="26"/>
        </w:rPr>
        <w:t> </w:t>
      </w:r>
      <w:r>
        <w:rPr>
          <w:i/>
          <w:sz w:val="26"/>
        </w:rPr>
        <w:t>(cakkaṃ</w:t>
      </w:r>
      <w:r>
        <w:rPr>
          <w:i/>
          <w:spacing w:val="75"/>
          <w:sz w:val="26"/>
        </w:rPr>
        <w:t> </w:t>
      </w:r>
      <w:r>
        <w:rPr>
          <w:i/>
          <w:sz w:val="26"/>
        </w:rPr>
        <w:t>bandhitabbaṃ</w:t>
      </w:r>
      <w:r>
        <w:rPr>
          <w:i/>
          <w:spacing w:val="75"/>
          <w:sz w:val="26"/>
        </w:rPr>
        <w:t> </w:t>
      </w:r>
      <w:r>
        <w:rPr>
          <w:i/>
          <w:sz w:val="26"/>
        </w:rPr>
        <w:t>sabbe</w:t>
      </w:r>
      <w:r>
        <w:rPr>
          <w:i/>
          <w:spacing w:val="77"/>
          <w:sz w:val="26"/>
        </w:rPr>
        <w:t> </w:t>
      </w:r>
      <w:r>
        <w:rPr>
          <w:i/>
          <w:sz w:val="26"/>
        </w:rPr>
        <w:t>āmantā</w:t>
      </w:r>
      <w:r>
        <w:rPr>
          <w:i/>
          <w:spacing w:val="75"/>
          <w:sz w:val="26"/>
        </w:rPr>
        <w:t> </w:t>
      </w:r>
      <w:r>
        <w:rPr>
          <w:i/>
          <w:sz w:val="26"/>
        </w:rPr>
        <w:t>ubhatopi </w:t>
      </w:r>
      <w:r>
        <w:rPr>
          <w:i/>
          <w:spacing w:val="-2"/>
          <w:sz w:val="26"/>
        </w:rPr>
        <w:t>sesepi).</w:t>
      </w:r>
    </w:p>
    <w:p>
      <w:pPr>
        <w:spacing w:line="298" w:lineRule="exact" w:before="0"/>
        <w:ind w:left="2428" w:right="2428" w:firstLine="0"/>
        <w:jc w:val="center"/>
        <w:rPr>
          <w:sz w:val="26"/>
        </w:rPr>
      </w:pPr>
      <w:r>
        <w:rPr>
          <w:spacing w:val="-2"/>
          <w:sz w:val="26"/>
        </w:rPr>
        <w:t>--</w:t>
      </w:r>
      <w:r>
        <w:rPr>
          <w:spacing w:val="-10"/>
          <w:sz w:val="26"/>
        </w:rPr>
        <w:t>-</w:t>
      </w:r>
    </w:p>
    <w:p>
      <w:pPr>
        <w:pStyle w:val="BodyText"/>
        <w:spacing w:before="2"/>
        <w:ind w:left="0"/>
        <w:jc w:val="left"/>
      </w:pPr>
    </w:p>
    <w:p>
      <w:pPr>
        <w:spacing w:line="298" w:lineRule="exact" w:before="0"/>
        <w:ind w:left="141" w:right="0" w:firstLine="0"/>
        <w:jc w:val="left"/>
        <w:rPr>
          <w:i/>
          <w:sz w:val="26"/>
        </w:rPr>
      </w:pPr>
      <w:r>
        <w:rPr>
          <w:b/>
          <w:sz w:val="26"/>
        </w:rPr>
        <w:t>Phần</w:t>
      </w:r>
      <w:r>
        <w:rPr>
          <w:b/>
          <w:spacing w:val="-7"/>
          <w:sz w:val="26"/>
        </w:rPr>
        <w:t> </w:t>
      </w:r>
      <w:r>
        <w:rPr>
          <w:b/>
          <w:sz w:val="26"/>
        </w:rPr>
        <w:t>Thuần</w:t>
      </w:r>
      <w:r>
        <w:rPr>
          <w:b/>
          <w:spacing w:val="-6"/>
          <w:sz w:val="26"/>
        </w:rPr>
        <w:t> </w:t>
      </w:r>
      <w:r>
        <w:rPr>
          <w:b/>
          <w:sz w:val="26"/>
        </w:rPr>
        <w:t>Giới</w:t>
      </w:r>
      <w:r>
        <w:rPr>
          <w:b/>
          <w:spacing w:val="-4"/>
          <w:sz w:val="26"/>
        </w:rPr>
        <w:t> </w:t>
      </w:r>
      <w:r>
        <w:rPr>
          <w:i/>
          <w:spacing w:val="-2"/>
          <w:sz w:val="26"/>
        </w:rPr>
        <w:t>(Suddhadhātuvāra)</w:t>
      </w:r>
    </w:p>
    <w:p>
      <w:pPr>
        <w:spacing w:line="298" w:lineRule="exact" w:before="0"/>
        <w:ind w:left="141" w:right="0" w:firstLine="0"/>
        <w:jc w:val="left"/>
        <w:rPr>
          <w:sz w:val="26"/>
        </w:rPr>
      </w:pPr>
      <w:r>
        <w:rPr>
          <w:b/>
          <w:spacing w:val="-4"/>
          <w:sz w:val="26"/>
        </w:rPr>
        <w:t>807</w:t>
      </w:r>
      <w:r>
        <w:rPr>
          <w:spacing w:val="-4"/>
          <w:sz w:val="26"/>
        </w:rPr>
        <w:t>.</w:t>
      </w:r>
    </w:p>
    <w:p>
      <w:pPr>
        <w:pStyle w:val="ListParagraph"/>
        <w:numPr>
          <w:ilvl w:val="0"/>
          <w:numId w:val="8"/>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giới</w:t>
      </w:r>
      <w:r>
        <w:rPr>
          <w:spacing w:val="-6"/>
          <w:sz w:val="26"/>
        </w:rPr>
        <w:t> </w:t>
      </w:r>
      <w:r>
        <w:rPr>
          <w:sz w:val="26"/>
        </w:rPr>
        <w:t>phải</w:t>
      </w:r>
      <w:r>
        <w:rPr>
          <w:spacing w:val="-5"/>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Giới là</w:t>
      </w:r>
      <w:r>
        <w:rPr>
          <w:spacing w:val="18"/>
          <w:sz w:val="26"/>
        </w:rPr>
        <w:t> </w:t>
      </w:r>
      <w:r>
        <w:rPr>
          <w:sz w:val="26"/>
        </w:rPr>
        <w:t>nhãn</w:t>
      </w:r>
      <w:r>
        <w:rPr>
          <w:spacing w:val="18"/>
          <w:sz w:val="26"/>
        </w:rPr>
        <w:t> </w:t>
      </w:r>
      <w:r>
        <w:rPr>
          <w:sz w:val="26"/>
        </w:rPr>
        <w:t>giới phải</w:t>
      </w:r>
      <w:r>
        <w:rPr>
          <w:spacing w:val="18"/>
          <w:sz w:val="26"/>
        </w:rPr>
        <w:t> </w:t>
      </w:r>
      <w:r>
        <w:rPr>
          <w:sz w:val="26"/>
        </w:rPr>
        <w:t>chăng?</w:t>
      </w:r>
      <w:r>
        <w:rPr>
          <w:spacing w:val="19"/>
          <w:sz w:val="26"/>
        </w:rPr>
        <w:t> </w:t>
      </w:r>
      <w:r>
        <w:rPr>
          <w:sz w:val="26"/>
        </w:rPr>
        <w:t>Nhãn</w:t>
      </w:r>
      <w:r>
        <w:rPr>
          <w:spacing w:val="18"/>
          <w:sz w:val="26"/>
        </w:rPr>
        <w:t> </w:t>
      </w:r>
      <w:r>
        <w:rPr>
          <w:sz w:val="26"/>
        </w:rPr>
        <w:t>giới</w:t>
      </w:r>
      <w:r>
        <w:rPr>
          <w:spacing w:val="18"/>
          <w:sz w:val="26"/>
        </w:rPr>
        <w:t> </w:t>
      </w:r>
      <w:r>
        <w:rPr>
          <w:sz w:val="26"/>
        </w:rPr>
        <w:t>gọi</w:t>
      </w:r>
      <w:r>
        <w:rPr>
          <w:spacing w:val="18"/>
          <w:sz w:val="26"/>
        </w:rPr>
        <w:t> </w:t>
      </w:r>
      <w:r>
        <w:rPr>
          <w:sz w:val="26"/>
        </w:rPr>
        <w:t>là giới</w:t>
      </w:r>
      <w:r>
        <w:rPr>
          <w:spacing w:val="18"/>
          <w:sz w:val="26"/>
        </w:rPr>
        <w:t> </w:t>
      </w:r>
      <w:r>
        <w:rPr>
          <w:sz w:val="26"/>
        </w:rPr>
        <w:t>cũng</w:t>
      </w:r>
      <w:r>
        <w:rPr>
          <w:spacing w:val="18"/>
          <w:sz w:val="26"/>
        </w:rPr>
        <w:t> </w:t>
      </w:r>
      <w:r>
        <w:rPr>
          <w:sz w:val="26"/>
        </w:rPr>
        <w:t>phải, gọi là nhãn</w:t>
      </w:r>
      <w:r>
        <w:rPr>
          <w:spacing w:val="18"/>
          <w:sz w:val="26"/>
        </w:rPr>
        <w:t> </w:t>
      </w:r>
      <w:r>
        <w:rPr>
          <w:sz w:val="26"/>
        </w:rPr>
        <w:t>giới</w:t>
      </w:r>
      <w:r>
        <w:rPr>
          <w:spacing w:val="18"/>
          <w:sz w:val="26"/>
        </w:rPr>
        <w:t> </w:t>
      </w:r>
      <w:r>
        <w:rPr>
          <w:sz w:val="26"/>
        </w:rPr>
        <w:t>cũng phải. Còn giới mà ngoài ra đó, gọi là giới mà phi nhãn giới.</w:t>
      </w:r>
    </w:p>
    <w:p>
      <w:pPr>
        <w:pStyle w:val="ListParagraph"/>
        <w:numPr>
          <w:ilvl w:val="0"/>
          <w:numId w:val="8"/>
        </w:numPr>
        <w:tabs>
          <w:tab w:pos="707" w:val="left" w:leader="none"/>
        </w:tabs>
        <w:spacing w:line="240" w:lineRule="auto" w:before="0" w:after="0"/>
        <w:ind w:left="707" w:right="0" w:hanging="283"/>
        <w:jc w:val="left"/>
        <w:rPr>
          <w:sz w:val="26"/>
        </w:rPr>
      </w:pPr>
      <w:r>
        <w:rPr>
          <w:sz w:val="26"/>
        </w:rPr>
        <w:t>Nhĩ</w:t>
      </w:r>
      <w:r>
        <w:rPr>
          <w:spacing w:val="-6"/>
          <w:sz w:val="26"/>
        </w:rPr>
        <w:t> </w:t>
      </w:r>
      <w:r>
        <w:rPr>
          <w:sz w:val="26"/>
        </w:rPr>
        <w:t>là</w:t>
      </w:r>
      <w:r>
        <w:rPr>
          <w:spacing w:val="-5"/>
          <w:sz w:val="26"/>
        </w:rPr>
        <w:t> </w:t>
      </w:r>
      <w:r>
        <w:rPr>
          <w:sz w:val="26"/>
        </w:rPr>
        <w:t>giới</w:t>
      </w:r>
      <w:r>
        <w:rPr>
          <w:spacing w:val="-6"/>
          <w:sz w:val="26"/>
        </w:rPr>
        <w:t> </w:t>
      </w:r>
      <w:r>
        <w:rPr>
          <w:sz w:val="26"/>
        </w:rPr>
        <w:t>phải</w:t>
      </w:r>
      <w:r>
        <w:rPr>
          <w:spacing w:val="-5"/>
          <w:sz w:val="26"/>
        </w:rPr>
        <w:t> </w:t>
      </w:r>
      <w:r>
        <w:rPr>
          <w:sz w:val="26"/>
        </w:rPr>
        <w:t>chăng?</w:t>
      </w:r>
      <w:r>
        <w:rPr>
          <w:spacing w:val="-1"/>
          <w:sz w:val="26"/>
        </w:rPr>
        <w:t> </w:t>
      </w:r>
      <w:r>
        <w:rPr>
          <w:sz w:val="26"/>
        </w:rPr>
        <w:t>Phải</w:t>
      </w:r>
      <w:r>
        <w:rPr>
          <w:spacing w:val="-6"/>
          <w:sz w:val="26"/>
        </w:rPr>
        <w:t> </w:t>
      </w:r>
      <w:r>
        <w:rPr>
          <w:spacing w:val="-2"/>
          <w:sz w:val="26"/>
        </w:rPr>
        <w:t>rồi...</w:t>
      </w:r>
    </w:p>
    <w:p>
      <w:pPr>
        <w:pStyle w:val="BodyText"/>
        <w:spacing w:before="117"/>
        <w:ind w:left="993"/>
        <w:jc w:val="left"/>
      </w:pPr>
      <w:r>
        <w:rPr/>
        <w:t>Tỷ,</w:t>
      </w:r>
      <w:r>
        <w:rPr>
          <w:spacing w:val="-4"/>
        </w:rPr>
        <w:t> </w:t>
      </w:r>
      <w:r>
        <w:rPr/>
        <w:t>thiệt,</w:t>
      </w:r>
      <w:r>
        <w:rPr>
          <w:spacing w:val="-6"/>
        </w:rPr>
        <w:t> </w:t>
      </w:r>
      <w:r>
        <w:rPr/>
        <w:t>thân,</w:t>
      </w:r>
      <w:r>
        <w:rPr>
          <w:spacing w:val="-6"/>
        </w:rPr>
        <w:t> </w:t>
      </w:r>
      <w:r>
        <w:rPr/>
        <w:t>sắc,</w:t>
      </w:r>
      <w:r>
        <w:rPr>
          <w:spacing w:val="-3"/>
        </w:rPr>
        <w:t> </w:t>
      </w:r>
      <w:r>
        <w:rPr/>
        <w:t>thinh,</w:t>
      </w:r>
      <w:r>
        <w:rPr>
          <w:spacing w:val="-5"/>
        </w:rPr>
        <w:t> </w:t>
      </w:r>
      <w:r>
        <w:rPr/>
        <w:t>khí,</w:t>
      </w:r>
      <w:r>
        <w:rPr>
          <w:spacing w:val="-6"/>
        </w:rPr>
        <w:t> </w:t>
      </w:r>
      <w:r>
        <w:rPr/>
        <w:t>vị,</w:t>
      </w:r>
      <w:r>
        <w:rPr>
          <w:spacing w:val="-4"/>
        </w:rPr>
        <w:t> xúc.</w:t>
      </w:r>
    </w:p>
    <w:p>
      <w:pPr>
        <w:pStyle w:val="ListParagraph"/>
        <w:numPr>
          <w:ilvl w:val="0"/>
          <w:numId w:val="8"/>
        </w:numPr>
        <w:tabs>
          <w:tab w:pos="707" w:val="left" w:leader="none"/>
        </w:tabs>
        <w:spacing w:line="318" w:lineRule="exact" w:before="122" w:after="0"/>
        <w:ind w:left="707" w:right="0" w:hanging="283"/>
        <w:jc w:val="left"/>
        <w:rPr>
          <w:sz w:val="26"/>
        </w:rPr>
      </w:pPr>
      <w:r>
        <w:rPr>
          <w:sz w:val="26"/>
        </w:rPr>
        <w:t>Nhãn</w:t>
      </w:r>
      <w:r>
        <w:rPr>
          <w:spacing w:val="-6"/>
          <w:sz w:val="26"/>
        </w:rPr>
        <w:t> </w:t>
      </w:r>
      <w:r>
        <w:rPr>
          <w:sz w:val="26"/>
        </w:rPr>
        <w:t>thức</w:t>
      </w:r>
      <w:r>
        <w:rPr>
          <w:spacing w:val="-5"/>
          <w:sz w:val="26"/>
        </w:rPr>
        <w:t> </w:t>
      </w:r>
      <w:r>
        <w:rPr>
          <w:sz w:val="26"/>
        </w:rPr>
        <w:t>là</w:t>
      </w:r>
      <w:r>
        <w:rPr>
          <w:spacing w:val="-5"/>
          <w:sz w:val="26"/>
        </w:rPr>
        <w:t> </w:t>
      </w:r>
      <w:r>
        <w:rPr>
          <w:sz w:val="26"/>
        </w:rPr>
        <w:t>giới</w:t>
      </w:r>
      <w:r>
        <w:rPr>
          <w:spacing w:val="-6"/>
          <w:sz w:val="26"/>
        </w:rPr>
        <w:t> </w:t>
      </w:r>
      <w:r>
        <w:rPr>
          <w:sz w:val="26"/>
        </w:rPr>
        <w:t>phải</w:t>
      </w:r>
      <w:r>
        <w:rPr>
          <w:spacing w:val="-1"/>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40" w:lineRule="auto" w:before="0" w:after="0"/>
        <w:ind w:left="708" w:right="140" w:hanging="284"/>
        <w:jc w:val="left"/>
        <w:rPr>
          <w:sz w:val="26"/>
        </w:rPr>
      </w:pPr>
      <w:r>
        <w:rPr>
          <w:sz w:val="26"/>
        </w:rPr>
        <w:t>Giới là</w:t>
      </w:r>
      <w:r>
        <w:rPr>
          <w:spacing w:val="19"/>
          <w:sz w:val="26"/>
        </w:rPr>
        <w:t> </w:t>
      </w:r>
      <w:r>
        <w:rPr>
          <w:sz w:val="26"/>
        </w:rPr>
        <w:t>nhãn</w:t>
      </w:r>
      <w:r>
        <w:rPr>
          <w:spacing w:val="19"/>
          <w:sz w:val="26"/>
        </w:rPr>
        <w:t> </w:t>
      </w:r>
      <w:r>
        <w:rPr>
          <w:sz w:val="26"/>
        </w:rPr>
        <w:t>thức</w:t>
      </w:r>
      <w:r>
        <w:rPr>
          <w:spacing w:val="19"/>
          <w:sz w:val="26"/>
        </w:rPr>
        <w:t> </w:t>
      </w:r>
      <w:r>
        <w:rPr>
          <w:sz w:val="26"/>
        </w:rPr>
        <w:t>giới</w:t>
      </w:r>
      <w:r>
        <w:rPr>
          <w:spacing w:val="19"/>
          <w:sz w:val="26"/>
        </w:rPr>
        <w:t> </w:t>
      </w:r>
      <w:r>
        <w:rPr>
          <w:sz w:val="26"/>
        </w:rPr>
        <w:t>phải</w:t>
      </w:r>
      <w:r>
        <w:rPr>
          <w:spacing w:val="19"/>
          <w:sz w:val="26"/>
        </w:rPr>
        <w:t> </w:t>
      </w:r>
      <w:r>
        <w:rPr>
          <w:sz w:val="26"/>
        </w:rPr>
        <w:t>chăng?</w:t>
      </w:r>
      <w:r>
        <w:rPr>
          <w:spacing w:val="19"/>
          <w:sz w:val="26"/>
        </w:rPr>
        <w:t> </w:t>
      </w:r>
      <w:r>
        <w:rPr>
          <w:sz w:val="26"/>
        </w:rPr>
        <w:t>Nhãn</w:t>
      </w:r>
      <w:r>
        <w:rPr>
          <w:spacing w:val="20"/>
          <w:sz w:val="26"/>
        </w:rPr>
        <w:t> </w:t>
      </w:r>
      <w:r>
        <w:rPr>
          <w:sz w:val="26"/>
        </w:rPr>
        <w:t>thức giới</w:t>
      </w:r>
      <w:r>
        <w:rPr>
          <w:spacing w:val="19"/>
          <w:sz w:val="26"/>
        </w:rPr>
        <w:t> </w:t>
      </w:r>
      <w:r>
        <w:rPr>
          <w:sz w:val="26"/>
        </w:rPr>
        <w:t>gọi</w:t>
      </w:r>
      <w:r>
        <w:rPr>
          <w:spacing w:val="19"/>
          <w:sz w:val="26"/>
        </w:rPr>
        <w:t> </w:t>
      </w:r>
      <w:r>
        <w:rPr>
          <w:sz w:val="26"/>
        </w:rPr>
        <w:t>là giới cũng phải, gọi</w:t>
      </w:r>
      <w:r>
        <w:rPr>
          <w:spacing w:val="19"/>
          <w:sz w:val="26"/>
        </w:rPr>
        <w:t> </w:t>
      </w:r>
      <w:r>
        <w:rPr>
          <w:sz w:val="26"/>
        </w:rPr>
        <w:t>là nhãn thức giới cũng phải. Còn giới mà ngoài ra đó, là phi nhãn thức giới.</w:t>
      </w:r>
    </w:p>
    <w:p>
      <w:pPr>
        <w:pStyle w:val="BodyText"/>
        <w:spacing w:before="118"/>
        <w:ind w:left="993"/>
        <w:jc w:val="left"/>
      </w:pPr>
      <w:r>
        <w:rPr/>
        <w:t>Nhĩ</w:t>
      </w:r>
      <w:r>
        <w:rPr>
          <w:spacing w:val="-6"/>
        </w:rPr>
        <w:t> </w:t>
      </w:r>
      <w:r>
        <w:rPr/>
        <w:t>thức,</w:t>
      </w:r>
      <w:r>
        <w:rPr>
          <w:spacing w:val="-5"/>
        </w:rPr>
        <w:t> </w:t>
      </w:r>
      <w:r>
        <w:rPr/>
        <w:t>tỷ</w:t>
      </w:r>
      <w:r>
        <w:rPr>
          <w:spacing w:val="-9"/>
        </w:rPr>
        <w:t> </w:t>
      </w:r>
      <w:r>
        <w:rPr/>
        <w:t>thức,</w:t>
      </w:r>
      <w:r>
        <w:rPr>
          <w:spacing w:val="-3"/>
        </w:rPr>
        <w:t> </w:t>
      </w:r>
      <w:r>
        <w:rPr/>
        <w:t>thiệt</w:t>
      </w:r>
      <w:r>
        <w:rPr>
          <w:spacing w:val="-3"/>
        </w:rPr>
        <w:t> </w:t>
      </w:r>
      <w:r>
        <w:rPr/>
        <w:t>thức,</w:t>
      </w:r>
      <w:r>
        <w:rPr>
          <w:spacing w:val="-5"/>
        </w:rPr>
        <w:t> </w:t>
      </w:r>
      <w:r>
        <w:rPr/>
        <w:t>thân</w:t>
      </w:r>
      <w:r>
        <w:rPr>
          <w:spacing w:val="-5"/>
        </w:rPr>
        <w:t> </w:t>
      </w:r>
      <w:r>
        <w:rPr>
          <w:spacing w:val="-4"/>
        </w:rPr>
        <w:t>thức.</w:t>
      </w:r>
    </w:p>
    <w:p>
      <w:pPr>
        <w:pStyle w:val="ListParagraph"/>
        <w:numPr>
          <w:ilvl w:val="0"/>
          <w:numId w:val="8"/>
        </w:numPr>
        <w:tabs>
          <w:tab w:pos="707" w:val="left" w:leader="none"/>
        </w:tabs>
        <w:spacing w:line="318" w:lineRule="exact" w:before="121" w:after="0"/>
        <w:ind w:left="707" w:right="0" w:hanging="283"/>
        <w:jc w:val="left"/>
        <w:rPr>
          <w:sz w:val="26"/>
        </w:rPr>
      </w:pPr>
      <w:r>
        <w:rPr>
          <w:sz w:val="26"/>
        </w:rPr>
        <w:t>Ý</w:t>
      </w:r>
      <w:r>
        <w:rPr>
          <w:spacing w:val="-6"/>
          <w:sz w:val="26"/>
        </w:rPr>
        <w:t> </w:t>
      </w:r>
      <w:r>
        <w:rPr>
          <w:sz w:val="26"/>
        </w:rPr>
        <w:t>là</w:t>
      </w:r>
      <w:r>
        <w:rPr>
          <w:spacing w:val="-5"/>
          <w:sz w:val="26"/>
        </w:rPr>
        <w:t> </w:t>
      </w:r>
      <w:r>
        <w:rPr>
          <w:sz w:val="26"/>
        </w:rPr>
        <w:t>giới</w:t>
      </w:r>
      <w:r>
        <w:rPr>
          <w:spacing w:val="-3"/>
          <w:sz w:val="26"/>
        </w:rPr>
        <w:t> </w:t>
      </w:r>
      <w:r>
        <w:rPr>
          <w:sz w:val="26"/>
        </w:rPr>
        <w:t>phải</w:t>
      </w:r>
      <w:r>
        <w:rPr>
          <w:spacing w:val="-6"/>
          <w:sz w:val="26"/>
        </w:rPr>
        <w:t> </w:t>
      </w:r>
      <w:r>
        <w:rPr>
          <w:sz w:val="26"/>
        </w:rPr>
        <w:t>chăng?</w:t>
      </w:r>
      <w:r>
        <w:rPr>
          <w:spacing w:val="-1"/>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Giới</w:t>
      </w:r>
      <w:r>
        <w:rPr>
          <w:spacing w:val="18"/>
          <w:sz w:val="26"/>
        </w:rPr>
        <w:t> </w:t>
      </w:r>
      <w:r>
        <w:rPr>
          <w:sz w:val="26"/>
        </w:rPr>
        <w:t>là</w:t>
      </w:r>
      <w:r>
        <w:rPr>
          <w:spacing w:val="18"/>
          <w:sz w:val="26"/>
        </w:rPr>
        <w:t> </w:t>
      </w:r>
      <w:r>
        <w:rPr>
          <w:sz w:val="26"/>
        </w:rPr>
        <w:t>ý</w:t>
      </w:r>
      <w:r>
        <w:rPr>
          <w:spacing w:val="18"/>
          <w:sz w:val="26"/>
        </w:rPr>
        <w:t> </w:t>
      </w:r>
      <w:r>
        <w:rPr>
          <w:sz w:val="26"/>
        </w:rPr>
        <w:t>giới</w:t>
      </w:r>
      <w:r>
        <w:rPr>
          <w:spacing w:val="18"/>
          <w:sz w:val="26"/>
        </w:rPr>
        <w:t> </w:t>
      </w:r>
      <w:r>
        <w:rPr>
          <w:sz w:val="26"/>
        </w:rPr>
        <w:t>phải</w:t>
      </w:r>
      <w:r>
        <w:rPr>
          <w:spacing w:val="18"/>
          <w:sz w:val="26"/>
        </w:rPr>
        <w:t> </w:t>
      </w:r>
      <w:r>
        <w:rPr>
          <w:sz w:val="26"/>
        </w:rPr>
        <w:t>chăng?</w:t>
      </w:r>
      <w:r>
        <w:rPr>
          <w:spacing w:val="22"/>
          <w:sz w:val="26"/>
        </w:rPr>
        <w:t> </w:t>
      </w:r>
      <w:r>
        <w:rPr>
          <w:sz w:val="26"/>
        </w:rPr>
        <w:t>Ý</w:t>
      </w:r>
      <w:r>
        <w:rPr>
          <w:spacing w:val="18"/>
          <w:sz w:val="26"/>
        </w:rPr>
        <w:t> </w:t>
      </w:r>
      <w:r>
        <w:rPr>
          <w:sz w:val="26"/>
        </w:rPr>
        <w:t>giới</w:t>
      </w:r>
      <w:r>
        <w:rPr>
          <w:spacing w:val="18"/>
          <w:sz w:val="26"/>
        </w:rPr>
        <w:t> </w:t>
      </w:r>
      <w:r>
        <w:rPr>
          <w:sz w:val="26"/>
        </w:rPr>
        <w:t>gọi</w:t>
      </w:r>
      <w:r>
        <w:rPr>
          <w:spacing w:val="18"/>
          <w:sz w:val="26"/>
        </w:rPr>
        <w:t> </w:t>
      </w:r>
      <w:r>
        <w:rPr>
          <w:sz w:val="26"/>
        </w:rPr>
        <w:t>là</w:t>
      </w:r>
      <w:r>
        <w:rPr>
          <w:spacing w:val="18"/>
          <w:sz w:val="26"/>
        </w:rPr>
        <w:t> </w:t>
      </w:r>
      <w:r>
        <w:rPr>
          <w:sz w:val="26"/>
        </w:rPr>
        <w:t>giới</w:t>
      </w:r>
      <w:r>
        <w:rPr>
          <w:spacing w:val="18"/>
          <w:sz w:val="26"/>
        </w:rPr>
        <w:t> </w:t>
      </w:r>
      <w:r>
        <w:rPr>
          <w:sz w:val="26"/>
        </w:rPr>
        <w:t>cũng</w:t>
      </w:r>
      <w:r>
        <w:rPr>
          <w:spacing w:val="18"/>
          <w:sz w:val="26"/>
        </w:rPr>
        <w:t> </w:t>
      </w:r>
      <w:r>
        <w:rPr>
          <w:sz w:val="26"/>
        </w:rPr>
        <w:t>phải,</w:t>
      </w:r>
      <w:r>
        <w:rPr>
          <w:spacing w:val="18"/>
          <w:sz w:val="26"/>
        </w:rPr>
        <w:t> </w:t>
      </w:r>
      <w:r>
        <w:rPr>
          <w:sz w:val="26"/>
        </w:rPr>
        <w:t>gọi</w:t>
      </w:r>
      <w:r>
        <w:rPr>
          <w:spacing w:val="18"/>
          <w:sz w:val="26"/>
        </w:rPr>
        <w:t> </w:t>
      </w:r>
      <w:r>
        <w:rPr>
          <w:sz w:val="26"/>
        </w:rPr>
        <w:t>là</w:t>
      </w:r>
      <w:r>
        <w:rPr>
          <w:spacing w:val="18"/>
          <w:sz w:val="26"/>
        </w:rPr>
        <w:t> </w:t>
      </w:r>
      <w:r>
        <w:rPr>
          <w:sz w:val="26"/>
        </w:rPr>
        <w:t>ý</w:t>
      </w:r>
      <w:r>
        <w:rPr>
          <w:spacing w:val="18"/>
          <w:sz w:val="26"/>
        </w:rPr>
        <w:t> </w:t>
      </w:r>
      <w:r>
        <w:rPr>
          <w:sz w:val="26"/>
        </w:rPr>
        <w:t>giới</w:t>
      </w:r>
      <w:r>
        <w:rPr>
          <w:spacing w:val="18"/>
          <w:sz w:val="26"/>
        </w:rPr>
        <w:t> </w:t>
      </w:r>
      <w:r>
        <w:rPr>
          <w:sz w:val="26"/>
        </w:rPr>
        <w:t>cũng</w:t>
      </w:r>
      <w:r>
        <w:rPr>
          <w:spacing w:val="18"/>
          <w:sz w:val="26"/>
        </w:rPr>
        <w:t> </w:t>
      </w:r>
      <w:r>
        <w:rPr>
          <w:sz w:val="26"/>
        </w:rPr>
        <w:t>phải.</w:t>
      </w:r>
      <w:r>
        <w:rPr>
          <w:spacing w:val="18"/>
          <w:sz w:val="26"/>
        </w:rPr>
        <w:t> </w:t>
      </w:r>
      <w:r>
        <w:rPr>
          <w:sz w:val="26"/>
        </w:rPr>
        <w:t>Còn giới mà ngoài ra đó, gọi là giới mà phi ý giới.</w:t>
      </w:r>
    </w:p>
    <w:p>
      <w:pPr>
        <w:pStyle w:val="ListParagraph"/>
        <w:numPr>
          <w:ilvl w:val="0"/>
          <w:numId w:val="8"/>
        </w:numPr>
        <w:tabs>
          <w:tab w:pos="709" w:val="left" w:leader="none"/>
        </w:tabs>
        <w:spacing w:line="318" w:lineRule="exact" w:before="119" w:after="0"/>
        <w:ind w:left="709" w:right="0" w:hanging="285"/>
        <w:jc w:val="left"/>
        <w:rPr>
          <w:sz w:val="26"/>
        </w:rPr>
      </w:pPr>
      <w:r>
        <w:rPr>
          <w:sz w:val="26"/>
        </w:rPr>
        <w:t>Ý</w:t>
      </w:r>
      <w:r>
        <w:rPr>
          <w:spacing w:val="-6"/>
          <w:sz w:val="26"/>
        </w:rPr>
        <w:t> </w:t>
      </w:r>
      <w:r>
        <w:rPr>
          <w:sz w:val="26"/>
        </w:rPr>
        <w:t>thức</w:t>
      </w:r>
      <w:r>
        <w:rPr>
          <w:spacing w:val="-4"/>
          <w:sz w:val="26"/>
        </w:rPr>
        <w:t> </w:t>
      </w:r>
      <w:r>
        <w:rPr>
          <w:sz w:val="26"/>
        </w:rPr>
        <w:t>là</w:t>
      </w:r>
      <w:r>
        <w:rPr>
          <w:spacing w:val="-4"/>
          <w:sz w:val="26"/>
        </w:rPr>
        <w:t> </w:t>
      </w:r>
      <w:r>
        <w:rPr>
          <w:sz w:val="26"/>
        </w:rPr>
        <w:t>giới</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Giới</w:t>
      </w:r>
      <w:r>
        <w:rPr>
          <w:spacing w:val="21"/>
          <w:sz w:val="26"/>
        </w:rPr>
        <w:t> </w:t>
      </w:r>
      <w:r>
        <w:rPr>
          <w:sz w:val="26"/>
        </w:rPr>
        <w:t>là</w:t>
      </w:r>
      <w:r>
        <w:rPr>
          <w:spacing w:val="24"/>
          <w:sz w:val="26"/>
        </w:rPr>
        <w:t> </w:t>
      </w:r>
      <w:r>
        <w:rPr>
          <w:sz w:val="26"/>
        </w:rPr>
        <w:t>ý</w:t>
      </w:r>
      <w:r>
        <w:rPr>
          <w:spacing w:val="21"/>
          <w:sz w:val="26"/>
        </w:rPr>
        <w:t> </w:t>
      </w:r>
      <w:r>
        <w:rPr>
          <w:sz w:val="26"/>
        </w:rPr>
        <w:t>thức</w:t>
      </w:r>
      <w:r>
        <w:rPr>
          <w:spacing w:val="23"/>
          <w:sz w:val="26"/>
        </w:rPr>
        <w:t> </w:t>
      </w:r>
      <w:r>
        <w:rPr>
          <w:sz w:val="26"/>
        </w:rPr>
        <w:t>giới</w:t>
      </w:r>
      <w:r>
        <w:rPr>
          <w:spacing w:val="24"/>
          <w:sz w:val="26"/>
        </w:rPr>
        <w:t> </w:t>
      </w:r>
      <w:r>
        <w:rPr>
          <w:sz w:val="26"/>
        </w:rPr>
        <w:t>phải</w:t>
      </w:r>
      <w:r>
        <w:rPr>
          <w:spacing w:val="21"/>
          <w:sz w:val="26"/>
        </w:rPr>
        <w:t> </w:t>
      </w:r>
      <w:r>
        <w:rPr>
          <w:sz w:val="26"/>
        </w:rPr>
        <w:t>chăng?</w:t>
      </w:r>
      <w:r>
        <w:rPr>
          <w:spacing w:val="24"/>
          <w:sz w:val="26"/>
        </w:rPr>
        <w:t> </w:t>
      </w:r>
      <w:r>
        <w:rPr>
          <w:sz w:val="26"/>
        </w:rPr>
        <w:t>Ý</w:t>
      </w:r>
      <w:r>
        <w:rPr>
          <w:spacing w:val="21"/>
          <w:sz w:val="26"/>
        </w:rPr>
        <w:t> </w:t>
      </w:r>
      <w:r>
        <w:rPr>
          <w:sz w:val="26"/>
        </w:rPr>
        <w:t>thức</w:t>
      </w:r>
      <w:r>
        <w:rPr>
          <w:spacing w:val="21"/>
          <w:sz w:val="26"/>
        </w:rPr>
        <w:t> </w:t>
      </w:r>
      <w:r>
        <w:rPr>
          <w:sz w:val="26"/>
        </w:rPr>
        <w:t>giới</w:t>
      </w:r>
      <w:r>
        <w:rPr>
          <w:spacing w:val="26"/>
          <w:sz w:val="26"/>
        </w:rPr>
        <w:t> </w:t>
      </w:r>
      <w:r>
        <w:rPr>
          <w:sz w:val="26"/>
        </w:rPr>
        <w:t>gọi</w:t>
      </w:r>
      <w:r>
        <w:rPr>
          <w:spacing w:val="21"/>
          <w:sz w:val="26"/>
        </w:rPr>
        <w:t> </w:t>
      </w:r>
      <w:r>
        <w:rPr>
          <w:sz w:val="26"/>
        </w:rPr>
        <w:t>là</w:t>
      </w:r>
      <w:r>
        <w:rPr>
          <w:spacing w:val="21"/>
          <w:sz w:val="26"/>
        </w:rPr>
        <w:t> </w:t>
      </w:r>
      <w:r>
        <w:rPr>
          <w:sz w:val="26"/>
        </w:rPr>
        <w:t>giới</w:t>
      </w:r>
      <w:r>
        <w:rPr>
          <w:spacing w:val="21"/>
          <w:sz w:val="26"/>
        </w:rPr>
        <w:t> </w:t>
      </w:r>
      <w:r>
        <w:rPr>
          <w:sz w:val="26"/>
        </w:rPr>
        <w:t>cũng</w:t>
      </w:r>
      <w:r>
        <w:rPr>
          <w:spacing w:val="21"/>
          <w:sz w:val="26"/>
        </w:rPr>
        <w:t> </w:t>
      </w:r>
      <w:r>
        <w:rPr>
          <w:sz w:val="26"/>
        </w:rPr>
        <w:t>phải,</w:t>
      </w:r>
      <w:r>
        <w:rPr>
          <w:spacing w:val="23"/>
          <w:sz w:val="26"/>
        </w:rPr>
        <w:t> </w:t>
      </w:r>
      <w:r>
        <w:rPr>
          <w:sz w:val="26"/>
        </w:rPr>
        <w:t>gọi</w:t>
      </w:r>
      <w:r>
        <w:rPr>
          <w:spacing w:val="21"/>
          <w:sz w:val="26"/>
        </w:rPr>
        <w:t> </w:t>
      </w:r>
      <w:r>
        <w:rPr>
          <w:sz w:val="26"/>
        </w:rPr>
        <w:t>là</w:t>
      </w:r>
      <w:r>
        <w:rPr>
          <w:spacing w:val="22"/>
          <w:sz w:val="26"/>
        </w:rPr>
        <w:t> </w:t>
      </w:r>
      <w:r>
        <w:rPr>
          <w:sz w:val="26"/>
        </w:rPr>
        <w:t>ý</w:t>
      </w:r>
      <w:r>
        <w:rPr>
          <w:spacing w:val="24"/>
          <w:sz w:val="26"/>
        </w:rPr>
        <w:t> </w:t>
      </w:r>
      <w:r>
        <w:rPr>
          <w:sz w:val="26"/>
        </w:rPr>
        <w:t>thức</w:t>
      </w:r>
      <w:r>
        <w:rPr>
          <w:spacing w:val="21"/>
          <w:sz w:val="26"/>
        </w:rPr>
        <w:t> </w:t>
      </w:r>
      <w:r>
        <w:rPr>
          <w:sz w:val="26"/>
        </w:rPr>
        <w:t>giới cũng phải. Còn giới mà ngoài ra đó, gọi là giới mà phi ý thức giới.</w:t>
      </w:r>
    </w:p>
    <w:p>
      <w:pPr>
        <w:pStyle w:val="ListParagraph"/>
        <w:numPr>
          <w:ilvl w:val="0"/>
          <w:numId w:val="8"/>
        </w:numPr>
        <w:tabs>
          <w:tab w:pos="709" w:val="left" w:leader="none"/>
        </w:tabs>
        <w:spacing w:line="240" w:lineRule="auto" w:before="118" w:after="0"/>
        <w:ind w:left="709" w:right="0" w:hanging="285"/>
        <w:jc w:val="left"/>
        <w:rPr>
          <w:sz w:val="26"/>
        </w:rPr>
      </w:pPr>
      <w:r>
        <w:rPr>
          <w:sz w:val="26"/>
        </w:rPr>
        <w:t>Pháp</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37" w:lineRule="auto" w:before="4" w:after="0"/>
        <w:ind w:left="708" w:right="139" w:hanging="284"/>
        <w:jc w:val="left"/>
        <w:rPr>
          <w:sz w:val="26"/>
        </w:rPr>
      </w:pPr>
      <w:r>
        <w:rPr>
          <w:sz w:val="26"/>
        </w:rPr>
        <w:t>Giới</w:t>
      </w:r>
      <w:r>
        <w:rPr>
          <w:spacing w:val="20"/>
          <w:sz w:val="26"/>
        </w:rPr>
        <w:t> </w:t>
      </w:r>
      <w:r>
        <w:rPr>
          <w:sz w:val="26"/>
        </w:rPr>
        <w:t>là</w:t>
      </w:r>
      <w:r>
        <w:rPr>
          <w:spacing w:val="21"/>
          <w:sz w:val="26"/>
        </w:rPr>
        <w:t> </w:t>
      </w:r>
      <w:r>
        <w:rPr>
          <w:sz w:val="26"/>
        </w:rPr>
        <w:t>pháp</w:t>
      </w:r>
      <w:r>
        <w:rPr>
          <w:spacing w:val="20"/>
          <w:sz w:val="26"/>
        </w:rPr>
        <w:t> </w:t>
      </w:r>
      <w:r>
        <w:rPr>
          <w:sz w:val="26"/>
        </w:rPr>
        <w:t>giới</w:t>
      </w:r>
      <w:r>
        <w:rPr>
          <w:spacing w:val="20"/>
          <w:sz w:val="26"/>
        </w:rPr>
        <w:t> </w:t>
      </w:r>
      <w:r>
        <w:rPr>
          <w:sz w:val="26"/>
        </w:rPr>
        <w:t>phải</w:t>
      </w:r>
      <w:r>
        <w:rPr>
          <w:spacing w:val="22"/>
          <w:sz w:val="26"/>
        </w:rPr>
        <w:t> </w:t>
      </w:r>
      <w:r>
        <w:rPr>
          <w:sz w:val="26"/>
        </w:rPr>
        <w:t>chăng?</w:t>
      </w:r>
      <w:r>
        <w:rPr>
          <w:spacing w:val="23"/>
          <w:sz w:val="26"/>
        </w:rPr>
        <w:t> </w:t>
      </w:r>
      <w:r>
        <w:rPr>
          <w:sz w:val="26"/>
        </w:rPr>
        <w:t>Pháp</w:t>
      </w:r>
      <w:r>
        <w:rPr>
          <w:spacing w:val="20"/>
          <w:sz w:val="26"/>
        </w:rPr>
        <w:t> </w:t>
      </w:r>
      <w:r>
        <w:rPr>
          <w:sz w:val="26"/>
        </w:rPr>
        <w:t>giới</w:t>
      </w:r>
      <w:r>
        <w:rPr>
          <w:spacing w:val="20"/>
          <w:sz w:val="26"/>
        </w:rPr>
        <w:t> </w:t>
      </w:r>
      <w:r>
        <w:rPr>
          <w:sz w:val="26"/>
        </w:rPr>
        <w:t>gọi</w:t>
      </w:r>
      <w:r>
        <w:rPr>
          <w:spacing w:val="18"/>
          <w:sz w:val="26"/>
        </w:rPr>
        <w:t> </w:t>
      </w:r>
      <w:r>
        <w:rPr>
          <w:sz w:val="26"/>
        </w:rPr>
        <w:t>là</w:t>
      </w:r>
      <w:r>
        <w:rPr>
          <w:spacing w:val="20"/>
          <w:sz w:val="26"/>
        </w:rPr>
        <w:t> </w:t>
      </w:r>
      <w:r>
        <w:rPr>
          <w:sz w:val="26"/>
        </w:rPr>
        <w:t>giới</w:t>
      </w:r>
      <w:r>
        <w:rPr>
          <w:spacing w:val="20"/>
          <w:sz w:val="26"/>
        </w:rPr>
        <w:t> </w:t>
      </w:r>
      <w:r>
        <w:rPr>
          <w:sz w:val="26"/>
        </w:rPr>
        <w:t>cũng</w:t>
      </w:r>
      <w:r>
        <w:rPr>
          <w:spacing w:val="20"/>
          <w:sz w:val="26"/>
        </w:rPr>
        <w:t> </w:t>
      </w:r>
      <w:r>
        <w:rPr>
          <w:sz w:val="26"/>
        </w:rPr>
        <w:t>phải,</w:t>
      </w:r>
      <w:r>
        <w:rPr>
          <w:spacing w:val="20"/>
          <w:sz w:val="26"/>
        </w:rPr>
        <w:t> </w:t>
      </w:r>
      <w:r>
        <w:rPr>
          <w:sz w:val="26"/>
        </w:rPr>
        <w:t>gọi</w:t>
      </w:r>
      <w:r>
        <w:rPr>
          <w:spacing w:val="20"/>
          <w:sz w:val="26"/>
        </w:rPr>
        <w:t> </w:t>
      </w:r>
      <w:r>
        <w:rPr>
          <w:sz w:val="26"/>
        </w:rPr>
        <w:t>là</w:t>
      </w:r>
      <w:r>
        <w:rPr>
          <w:spacing w:val="21"/>
          <w:sz w:val="26"/>
        </w:rPr>
        <w:t> </w:t>
      </w:r>
      <w:r>
        <w:rPr>
          <w:sz w:val="26"/>
        </w:rPr>
        <w:t>pháp</w:t>
      </w:r>
      <w:r>
        <w:rPr>
          <w:spacing w:val="20"/>
          <w:sz w:val="26"/>
        </w:rPr>
        <w:t> </w:t>
      </w:r>
      <w:r>
        <w:rPr>
          <w:sz w:val="26"/>
        </w:rPr>
        <w:t>giới</w:t>
      </w:r>
      <w:r>
        <w:rPr>
          <w:spacing w:val="20"/>
          <w:sz w:val="26"/>
        </w:rPr>
        <w:t> </w:t>
      </w:r>
      <w:r>
        <w:rPr>
          <w:sz w:val="26"/>
        </w:rPr>
        <w:t>cũng phải. Còn giới mà ngoài ra đó, gọi là giới mà phi pháp giới.</w:t>
      </w:r>
    </w:p>
    <w:p>
      <w:pPr>
        <w:spacing w:line="299" w:lineRule="exact" w:before="2"/>
        <w:ind w:left="141" w:right="0" w:firstLine="0"/>
        <w:jc w:val="left"/>
        <w:rPr>
          <w:sz w:val="26"/>
        </w:rPr>
      </w:pPr>
      <w:r>
        <w:rPr>
          <w:b/>
          <w:spacing w:val="-4"/>
          <w:sz w:val="26"/>
        </w:rPr>
        <w:t>808</w:t>
      </w:r>
      <w:r>
        <w:rPr>
          <w:spacing w:val="-4"/>
          <w:sz w:val="26"/>
        </w:rPr>
        <w:t>.</w:t>
      </w:r>
    </w:p>
    <w:p>
      <w:pPr>
        <w:pStyle w:val="ListParagraph"/>
        <w:numPr>
          <w:ilvl w:val="0"/>
          <w:numId w:val="8"/>
        </w:numPr>
        <w:tabs>
          <w:tab w:pos="708" w:val="left" w:leader="none"/>
        </w:tabs>
        <w:spacing w:line="240" w:lineRule="auto" w:before="0" w:after="0"/>
        <w:ind w:left="708" w:right="139" w:hanging="284"/>
        <w:jc w:val="both"/>
        <w:rPr>
          <w:sz w:val="26"/>
        </w:rPr>
      </w:pPr>
      <w:r>
        <w:rPr>
          <w:sz w:val="26"/>
        </w:rPr>
        <w:t>Phi nhãn, phi giới phải chăng? Trừ ra nhãn rồi, giới mà ngoài ra đó, là phi nhãn mà</w:t>
      </w:r>
      <w:r>
        <w:rPr>
          <w:spacing w:val="80"/>
          <w:sz w:val="26"/>
        </w:rPr>
        <w:t> </w:t>
      </w:r>
      <w:r>
        <w:rPr>
          <w:sz w:val="26"/>
        </w:rPr>
        <w:t>còn gọi là giới. Còn trừ ra nhãn và giới rồi, giới mà ngoài ra đó, là phi nhãn và phi</w:t>
      </w:r>
      <w:r>
        <w:rPr>
          <w:spacing w:val="40"/>
          <w:sz w:val="26"/>
        </w:rPr>
        <w:t> </w:t>
      </w:r>
      <w:r>
        <w:rPr>
          <w:spacing w:val="-2"/>
          <w:sz w:val="26"/>
        </w:rPr>
        <w:t>giới.</w:t>
      </w:r>
    </w:p>
    <w:p>
      <w:pPr>
        <w:pStyle w:val="ListParagraph"/>
        <w:numPr>
          <w:ilvl w:val="0"/>
          <w:numId w:val="8"/>
        </w:numPr>
        <w:tabs>
          <w:tab w:pos="709" w:val="left" w:leader="none"/>
        </w:tabs>
        <w:spacing w:line="318" w:lineRule="exact" w:before="121" w:after="0"/>
        <w:ind w:left="709" w:right="0" w:hanging="285"/>
        <w:jc w:val="left"/>
        <w:rPr>
          <w:sz w:val="26"/>
        </w:rPr>
      </w:pPr>
      <w:r>
        <w:rPr>
          <w:sz w:val="26"/>
        </w:rPr>
        <w:t>Phi</w:t>
      </w:r>
      <w:r>
        <w:rPr>
          <w:spacing w:val="-7"/>
          <w:sz w:val="26"/>
        </w:rPr>
        <w:t> </w:t>
      </w:r>
      <w:r>
        <w:rPr>
          <w:sz w:val="26"/>
        </w:rPr>
        <w:t>giới,</w:t>
      </w:r>
      <w:r>
        <w:rPr>
          <w:spacing w:val="-4"/>
          <w:sz w:val="26"/>
        </w:rPr>
        <w:t> </w:t>
      </w:r>
      <w:r>
        <w:rPr>
          <w:sz w:val="26"/>
        </w:rPr>
        <w:t>phi</w:t>
      </w:r>
      <w:r>
        <w:rPr>
          <w:spacing w:val="-7"/>
          <w:sz w:val="26"/>
        </w:rPr>
        <w:t> </w:t>
      </w:r>
      <w:r>
        <w:rPr>
          <w:sz w:val="26"/>
        </w:rPr>
        <w:t>nhãn</w:t>
      </w:r>
      <w:r>
        <w:rPr>
          <w:spacing w:val="-7"/>
          <w:sz w:val="26"/>
        </w:rPr>
        <w:t> </w:t>
      </w:r>
      <w:r>
        <w:rPr>
          <w:sz w:val="26"/>
        </w:rPr>
        <w:t>giới</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nhĩ,</w:t>
      </w:r>
      <w:r>
        <w:rPr>
          <w:spacing w:val="-5"/>
          <w:sz w:val="26"/>
        </w:rPr>
        <w:t> </w:t>
      </w:r>
      <w:r>
        <w:rPr>
          <w:sz w:val="26"/>
        </w:rPr>
        <w:t>phi</w:t>
      </w:r>
      <w:r>
        <w:rPr>
          <w:spacing w:val="-4"/>
          <w:sz w:val="26"/>
        </w:rPr>
        <w:t> </w:t>
      </w:r>
      <w:r>
        <w:rPr>
          <w:sz w:val="26"/>
        </w:rPr>
        <w:t>giới</w:t>
      </w:r>
      <w:r>
        <w:rPr>
          <w:spacing w:val="-2"/>
          <w:sz w:val="26"/>
        </w:rPr>
        <w:t> </w:t>
      </w:r>
      <w:r>
        <w:rPr>
          <w:sz w:val="26"/>
        </w:rPr>
        <w:t>phải</w:t>
      </w:r>
      <w:r>
        <w:rPr>
          <w:spacing w:val="-5"/>
          <w:sz w:val="26"/>
        </w:rPr>
        <w:t> </w:t>
      </w:r>
      <w:r>
        <w:rPr>
          <w:sz w:val="26"/>
        </w:rPr>
        <w:t>chăng?</w:t>
      </w:r>
      <w:r>
        <w:rPr>
          <w:spacing w:val="-1"/>
          <w:sz w:val="26"/>
        </w:rPr>
        <w:t> </w:t>
      </w:r>
      <w:r>
        <w:rPr>
          <w:sz w:val="26"/>
        </w:rPr>
        <w:t>Trừ</w:t>
      </w:r>
      <w:r>
        <w:rPr>
          <w:spacing w:val="-3"/>
          <w:sz w:val="26"/>
        </w:rPr>
        <w:t> </w:t>
      </w:r>
      <w:r>
        <w:rPr>
          <w:sz w:val="26"/>
        </w:rPr>
        <w:t>ra</w:t>
      </w:r>
      <w:r>
        <w:rPr>
          <w:spacing w:val="-5"/>
          <w:sz w:val="26"/>
        </w:rPr>
        <w:t> </w:t>
      </w:r>
      <w:r>
        <w:rPr>
          <w:sz w:val="26"/>
        </w:rPr>
        <w:t>nhĩ</w:t>
      </w:r>
      <w:r>
        <w:rPr>
          <w:spacing w:val="-5"/>
          <w:sz w:val="26"/>
        </w:rPr>
        <w:t> </w:t>
      </w:r>
      <w:r>
        <w:rPr>
          <w:sz w:val="26"/>
        </w:rPr>
        <w:t>rồi...</w:t>
      </w:r>
      <w:r>
        <w:rPr>
          <w:spacing w:val="-4"/>
          <w:sz w:val="26"/>
        </w:rPr>
        <w:t> </w:t>
      </w:r>
      <w:r>
        <w:rPr>
          <w:sz w:val="26"/>
        </w:rPr>
        <w:t>trừ</w:t>
      </w:r>
      <w:r>
        <w:rPr>
          <w:spacing w:val="-4"/>
          <w:sz w:val="26"/>
        </w:rPr>
        <w:t> </w:t>
      </w:r>
      <w:r>
        <w:rPr>
          <w:sz w:val="26"/>
        </w:rPr>
        <w:t>ra</w:t>
      </w:r>
      <w:r>
        <w:rPr>
          <w:spacing w:val="-5"/>
          <w:sz w:val="26"/>
        </w:rPr>
        <w:t> </w:t>
      </w:r>
      <w:r>
        <w:rPr>
          <w:sz w:val="26"/>
        </w:rPr>
        <w:t>tỷ</w:t>
      </w:r>
      <w:r>
        <w:rPr>
          <w:spacing w:val="-6"/>
          <w:sz w:val="26"/>
        </w:rPr>
        <w:t> </w:t>
      </w:r>
      <w:r>
        <w:rPr>
          <w:sz w:val="26"/>
        </w:rPr>
        <w:t>rồi...</w:t>
      </w:r>
      <w:r>
        <w:rPr>
          <w:spacing w:val="-5"/>
          <w:sz w:val="26"/>
        </w:rPr>
        <w:t> </w:t>
      </w:r>
      <w:r>
        <w:rPr>
          <w:sz w:val="26"/>
        </w:rPr>
        <w:t>trừ</w:t>
      </w:r>
      <w:r>
        <w:rPr>
          <w:spacing w:val="-3"/>
          <w:sz w:val="26"/>
        </w:rPr>
        <w:t> </w:t>
      </w:r>
      <w:r>
        <w:rPr>
          <w:sz w:val="26"/>
        </w:rPr>
        <w:t>ra</w:t>
      </w:r>
      <w:r>
        <w:rPr>
          <w:spacing w:val="-2"/>
          <w:sz w:val="26"/>
        </w:rPr>
        <w:t> </w:t>
      </w:r>
      <w:r>
        <w:rPr>
          <w:sz w:val="26"/>
        </w:rPr>
        <w:t>thiệt</w:t>
      </w:r>
      <w:r>
        <w:rPr>
          <w:spacing w:val="-5"/>
          <w:sz w:val="26"/>
        </w:rPr>
        <w:t> </w:t>
      </w:r>
      <w:r>
        <w:rPr>
          <w:spacing w:val="-2"/>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thân,</w:t>
      </w:r>
      <w:r>
        <w:rPr>
          <w:spacing w:val="-6"/>
          <w:sz w:val="26"/>
        </w:rPr>
        <w:t> </w:t>
      </w:r>
      <w:r>
        <w:rPr>
          <w:sz w:val="26"/>
        </w:rPr>
        <w:t>phi</w:t>
      </w:r>
      <w:r>
        <w:rPr>
          <w:spacing w:val="-6"/>
          <w:sz w:val="26"/>
        </w:rPr>
        <w:t> </w:t>
      </w:r>
      <w:r>
        <w:rPr>
          <w:sz w:val="26"/>
        </w:rPr>
        <w:t>giới</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giới,</w:t>
      </w:r>
      <w:r>
        <w:rPr>
          <w:spacing w:val="-5"/>
          <w:sz w:val="26"/>
        </w:rPr>
        <w:t> </w:t>
      </w:r>
      <w:r>
        <w:rPr>
          <w:sz w:val="26"/>
        </w:rPr>
        <w:t>phi</w:t>
      </w:r>
      <w:r>
        <w:rPr>
          <w:spacing w:val="-6"/>
          <w:sz w:val="26"/>
        </w:rPr>
        <w:t> </w:t>
      </w:r>
      <w:r>
        <w:rPr>
          <w:sz w:val="26"/>
        </w:rPr>
        <w:t>thân</w:t>
      </w:r>
      <w:r>
        <w:rPr>
          <w:spacing w:val="-6"/>
          <w:sz w:val="26"/>
        </w:rPr>
        <w:t> </w:t>
      </w:r>
      <w:r>
        <w:rPr>
          <w:sz w:val="26"/>
        </w:rPr>
        <w:t>giới</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8"/>
        </w:numPr>
        <w:tabs>
          <w:tab w:pos="708" w:val="left" w:leader="none"/>
        </w:tabs>
        <w:spacing w:line="237" w:lineRule="auto" w:before="2" w:after="0"/>
        <w:ind w:left="708" w:right="139" w:hanging="284"/>
        <w:jc w:val="left"/>
        <w:rPr>
          <w:sz w:val="26"/>
        </w:rPr>
      </w:pPr>
      <w:r>
        <w:rPr>
          <w:sz w:val="26"/>
        </w:rPr>
        <w:t>Phi sắc, phi giới phải chăng? Trừ ra sắc rồi... Trừ ra thinh, khí, vị, xúc, nhãn thức, nhĩ thức, tỷ thức, thiệt thức, thân thức, ý, ý thức rồi...</w:t>
      </w:r>
    </w:p>
    <w:p>
      <w:pPr>
        <w:pStyle w:val="ListParagraph"/>
        <w:numPr>
          <w:ilvl w:val="0"/>
          <w:numId w:val="8"/>
        </w:numPr>
        <w:tabs>
          <w:tab w:pos="709" w:val="left" w:leader="none"/>
        </w:tabs>
        <w:spacing w:line="318" w:lineRule="exact" w:before="123" w:after="0"/>
        <w:ind w:left="709" w:right="0" w:hanging="285"/>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giới</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giới,</w:t>
      </w:r>
      <w:r>
        <w:rPr>
          <w:spacing w:val="-4"/>
          <w:sz w:val="26"/>
        </w:rPr>
        <w:t> </w:t>
      </w:r>
      <w:r>
        <w:rPr>
          <w:sz w:val="26"/>
        </w:rPr>
        <w:t>phi</w:t>
      </w:r>
      <w:r>
        <w:rPr>
          <w:spacing w:val="-7"/>
          <w:sz w:val="26"/>
        </w:rPr>
        <w:t> </w:t>
      </w:r>
      <w:r>
        <w:rPr>
          <w:sz w:val="26"/>
        </w:rPr>
        <w:t>pháp</w:t>
      </w:r>
      <w:r>
        <w:rPr>
          <w:spacing w:val="-7"/>
          <w:sz w:val="26"/>
        </w:rPr>
        <w:t> </w:t>
      </w:r>
      <w:r>
        <w:rPr>
          <w:sz w:val="26"/>
        </w:rPr>
        <w:t>giới</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spacing w:before="144"/>
        <w:ind w:left="4831" w:right="0" w:firstLine="0"/>
        <w:jc w:val="left"/>
        <w:rPr>
          <w:sz w:val="26"/>
        </w:rPr>
      </w:pPr>
      <w:r>
        <w:rPr>
          <w:spacing w:val="-2"/>
          <w:sz w:val="26"/>
        </w:rPr>
        <w:t>--</w:t>
      </w:r>
      <w:r>
        <w:rPr>
          <w:spacing w:val="-10"/>
          <w:sz w:val="26"/>
        </w:rPr>
        <w:t>-</w:t>
      </w:r>
    </w:p>
    <w:p>
      <w:pPr>
        <w:spacing w:after="0"/>
        <w:jc w:val="left"/>
        <w:rPr>
          <w:sz w:val="26"/>
        </w:rPr>
        <w:sectPr>
          <w:pgSz w:w="11630" w:h="16450"/>
          <w:pgMar w:header="576" w:footer="0" w:top="920" w:bottom="280" w:left="850" w:right="850"/>
        </w:sectPr>
      </w:pPr>
    </w:p>
    <w:p>
      <w:pPr>
        <w:spacing w:line="298" w:lineRule="exact" w:before="268"/>
        <w:ind w:left="141" w:right="0" w:firstLine="0"/>
        <w:jc w:val="left"/>
        <w:rPr>
          <w:i/>
          <w:sz w:val="26"/>
        </w:rPr>
      </w:pPr>
      <w:r>
        <w:rPr>
          <w:b/>
          <w:sz w:val="26"/>
        </w:rPr>
        <w:t>Phần</w:t>
      </w:r>
      <w:r>
        <w:rPr>
          <w:b/>
          <w:spacing w:val="-8"/>
          <w:sz w:val="26"/>
        </w:rPr>
        <w:t> </w:t>
      </w:r>
      <w:r>
        <w:rPr>
          <w:b/>
          <w:sz w:val="26"/>
        </w:rPr>
        <w:t>Thuần</w:t>
      </w:r>
      <w:r>
        <w:rPr>
          <w:b/>
          <w:spacing w:val="-8"/>
          <w:sz w:val="26"/>
        </w:rPr>
        <w:t> </w:t>
      </w:r>
      <w:r>
        <w:rPr>
          <w:b/>
          <w:sz w:val="26"/>
        </w:rPr>
        <w:t>Giới</w:t>
      </w:r>
      <w:r>
        <w:rPr>
          <w:b/>
          <w:spacing w:val="-7"/>
          <w:sz w:val="26"/>
        </w:rPr>
        <w:t> </w:t>
      </w:r>
      <w:r>
        <w:rPr>
          <w:b/>
          <w:sz w:val="26"/>
        </w:rPr>
        <w:t>Căn</w:t>
      </w:r>
      <w:r>
        <w:rPr>
          <w:b/>
          <w:spacing w:val="-8"/>
          <w:sz w:val="26"/>
        </w:rPr>
        <w:t> </w:t>
      </w:r>
      <w:r>
        <w:rPr>
          <w:b/>
          <w:sz w:val="26"/>
        </w:rPr>
        <w:t>Luân</w:t>
      </w:r>
      <w:r>
        <w:rPr>
          <w:b/>
          <w:spacing w:val="-5"/>
          <w:sz w:val="26"/>
        </w:rPr>
        <w:t> </w:t>
      </w:r>
      <w:r>
        <w:rPr>
          <w:i/>
          <w:sz w:val="26"/>
        </w:rPr>
        <w:t>(Suddhadhātu</w:t>
      </w:r>
      <w:r>
        <w:rPr>
          <w:i/>
          <w:spacing w:val="-5"/>
          <w:sz w:val="26"/>
        </w:rPr>
        <w:t> </w:t>
      </w:r>
      <w:r>
        <w:rPr>
          <w:i/>
          <w:spacing w:val="-2"/>
          <w:sz w:val="26"/>
        </w:rPr>
        <w:t>Mūlacakkavāra).</w:t>
      </w:r>
    </w:p>
    <w:p>
      <w:pPr>
        <w:spacing w:line="298" w:lineRule="exact" w:before="0"/>
        <w:ind w:left="141" w:right="0" w:firstLine="0"/>
        <w:jc w:val="left"/>
        <w:rPr>
          <w:sz w:val="26"/>
        </w:rPr>
      </w:pPr>
      <w:r>
        <w:rPr>
          <w:b/>
          <w:spacing w:val="-4"/>
          <w:sz w:val="26"/>
        </w:rPr>
        <w:t>809</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Nhãn</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0" w:after="0"/>
        <w:ind w:left="708" w:right="137" w:hanging="284"/>
        <w:jc w:val="left"/>
        <w:rPr>
          <w:sz w:val="26"/>
        </w:rPr>
      </w:pPr>
      <w:r>
        <w:rPr>
          <w:sz w:val="26"/>
        </w:rPr>
        <w:t>Giới là nhĩ giới phải chăng? Nhĩ giới gọi giới cũng phải, gọi nhĩ giới cũng phải. Còn</w:t>
      </w:r>
      <w:r>
        <w:rPr>
          <w:spacing w:val="80"/>
          <w:sz w:val="26"/>
        </w:rPr>
        <w:t> </w:t>
      </w:r>
      <w:r>
        <w:rPr>
          <w:sz w:val="26"/>
        </w:rPr>
        <w:t>giới mà ngoài ra đó, gọi là giới mà phi nhĩ giới.</w:t>
      </w:r>
    </w:p>
    <w:p>
      <w:pPr>
        <w:pStyle w:val="ListParagraph"/>
        <w:numPr>
          <w:ilvl w:val="0"/>
          <w:numId w:val="8"/>
        </w:numPr>
        <w:tabs>
          <w:tab w:pos="709" w:val="left" w:leader="none"/>
        </w:tabs>
        <w:spacing w:line="318" w:lineRule="exact" w:before="118" w:after="0"/>
        <w:ind w:left="709" w:right="0" w:hanging="285"/>
        <w:jc w:val="left"/>
        <w:rPr>
          <w:sz w:val="26"/>
        </w:rPr>
      </w:pPr>
      <w:r>
        <w:rPr>
          <w:sz w:val="26"/>
        </w:rPr>
        <w:t>Nhãn</w:t>
      </w:r>
      <w:r>
        <w:rPr>
          <w:spacing w:val="-5"/>
          <w:sz w:val="26"/>
        </w:rPr>
        <w:t> </w:t>
      </w:r>
      <w:r>
        <w:rPr>
          <w:sz w:val="26"/>
        </w:rPr>
        <w:t>là</w:t>
      </w:r>
      <w:r>
        <w:rPr>
          <w:spacing w:val="-5"/>
          <w:sz w:val="26"/>
        </w:rPr>
        <w:t> </w:t>
      </w:r>
      <w:r>
        <w:rPr>
          <w:sz w:val="26"/>
        </w:rPr>
        <w:t>giới</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Giới</w:t>
      </w:r>
      <w:r>
        <w:rPr>
          <w:spacing w:val="25"/>
          <w:sz w:val="26"/>
        </w:rPr>
        <w:t> </w:t>
      </w:r>
      <w:r>
        <w:rPr>
          <w:sz w:val="26"/>
        </w:rPr>
        <w:t>là</w:t>
      </w:r>
      <w:r>
        <w:rPr>
          <w:spacing w:val="25"/>
          <w:sz w:val="26"/>
        </w:rPr>
        <w:t> </w:t>
      </w:r>
      <w:r>
        <w:rPr>
          <w:sz w:val="26"/>
        </w:rPr>
        <w:t>tỷ</w:t>
      </w:r>
      <w:r>
        <w:rPr>
          <w:spacing w:val="20"/>
          <w:sz w:val="26"/>
        </w:rPr>
        <w:t> </w:t>
      </w:r>
      <w:r>
        <w:rPr>
          <w:sz w:val="26"/>
        </w:rPr>
        <w:t>giới</w:t>
      </w:r>
      <w:r>
        <w:rPr>
          <w:spacing w:val="25"/>
          <w:sz w:val="26"/>
        </w:rPr>
        <w:t> </w:t>
      </w:r>
      <w:r>
        <w:rPr>
          <w:sz w:val="26"/>
        </w:rPr>
        <w:t>phải</w:t>
      </w:r>
      <w:r>
        <w:rPr>
          <w:spacing w:val="25"/>
          <w:sz w:val="26"/>
        </w:rPr>
        <w:t> </w:t>
      </w:r>
      <w:r>
        <w:rPr>
          <w:sz w:val="26"/>
        </w:rPr>
        <w:t>chăng?...</w:t>
      </w:r>
      <w:r>
        <w:rPr>
          <w:spacing w:val="25"/>
          <w:sz w:val="26"/>
        </w:rPr>
        <w:t> </w:t>
      </w:r>
      <w:r>
        <w:rPr>
          <w:sz w:val="26"/>
        </w:rPr>
        <w:t>Giới</w:t>
      </w:r>
      <w:r>
        <w:rPr>
          <w:spacing w:val="25"/>
          <w:sz w:val="26"/>
        </w:rPr>
        <w:t> </w:t>
      </w:r>
      <w:r>
        <w:rPr>
          <w:sz w:val="26"/>
        </w:rPr>
        <w:t>là</w:t>
      </w:r>
      <w:r>
        <w:rPr>
          <w:spacing w:val="26"/>
          <w:sz w:val="26"/>
        </w:rPr>
        <w:t> </w:t>
      </w:r>
      <w:r>
        <w:rPr>
          <w:sz w:val="26"/>
        </w:rPr>
        <w:t>pháp</w:t>
      </w:r>
      <w:r>
        <w:rPr>
          <w:spacing w:val="25"/>
          <w:sz w:val="26"/>
        </w:rPr>
        <w:t> </w:t>
      </w:r>
      <w:r>
        <w:rPr>
          <w:sz w:val="26"/>
        </w:rPr>
        <w:t>giới</w:t>
      </w:r>
      <w:r>
        <w:rPr>
          <w:spacing w:val="25"/>
          <w:sz w:val="26"/>
        </w:rPr>
        <w:t> </w:t>
      </w:r>
      <w:r>
        <w:rPr>
          <w:sz w:val="26"/>
        </w:rPr>
        <w:t>phải</w:t>
      </w:r>
      <w:r>
        <w:rPr>
          <w:spacing w:val="25"/>
          <w:sz w:val="26"/>
        </w:rPr>
        <w:t> </w:t>
      </w:r>
      <w:r>
        <w:rPr>
          <w:sz w:val="26"/>
        </w:rPr>
        <w:t>chăng?</w:t>
      </w:r>
      <w:r>
        <w:rPr>
          <w:spacing w:val="28"/>
          <w:sz w:val="26"/>
        </w:rPr>
        <w:t> </w:t>
      </w:r>
      <w:r>
        <w:rPr>
          <w:sz w:val="26"/>
        </w:rPr>
        <w:t>Pháp</w:t>
      </w:r>
      <w:r>
        <w:rPr>
          <w:spacing w:val="25"/>
          <w:sz w:val="26"/>
        </w:rPr>
        <w:t> </w:t>
      </w:r>
      <w:r>
        <w:rPr>
          <w:sz w:val="26"/>
        </w:rPr>
        <w:t>giới</w:t>
      </w:r>
      <w:r>
        <w:rPr>
          <w:spacing w:val="25"/>
          <w:sz w:val="26"/>
        </w:rPr>
        <w:t> </w:t>
      </w:r>
      <w:r>
        <w:rPr>
          <w:sz w:val="26"/>
        </w:rPr>
        <w:t>gọi</w:t>
      </w:r>
      <w:r>
        <w:rPr>
          <w:spacing w:val="25"/>
          <w:sz w:val="26"/>
        </w:rPr>
        <w:t> </w:t>
      </w:r>
      <w:r>
        <w:rPr>
          <w:sz w:val="26"/>
        </w:rPr>
        <w:t>giới</w:t>
      </w:r>
      <w:r>
        <w:rPr>
          <w:spacing w:val="25"/>
          <w:sz w:val="26"/>
        </w:rPr>
        <w:t> </w:t>
      </w:r>
      <w:r>
        <w:rPr>
          <w:sz w:val="26"/>
        </w:rPr>
        <w:t>cũng phải, gọi pháp giới cũng phải. Còn giới mà ngoài ra đó, gọi là giới mà phi pháp giới.</w:t>
      </w:r>
    </w:p>
    <w:p>
      <w:pPr>
        <w:spacing w:before="118"/>
        <w:ind w:left="993" w:right="0" w:firstLine="0"/>
        <w:jc w:val="left"/>
        <w:rPr>
          <w:i/>
          <w:sz w:val="26"/>
        </w:rPr>
      </w:pPr>
      <w:r>
        <w:rPr>
          <w:sz w:val="26"/>
        </w:rPr>
        <w:t>Nên</w:t>
      </w:r>
      <w:r>
        <w:rPr>
          <w:spacing w:val="-6"/>
          <w:sz w:val="26"/>
        </w:rPr>
        <w:t> </w:t>
      </w:r>
      <w:r>
        <w:rPr>
          <w:sz w:val="26"/>
        </w:rPr>
        <w:t>nói</w:t>
      </w:r>
      <w:r>
        <w:rPr>
          <w:spacing w:val="-6"/>
          <w:sz w:val="26"/>
        </w:rPr>
        <w:t> </w:t>
      </w:r>
      <w:r>
        <w:rPr>
          <w:sz w:val="26"/>
        </w:rPr>
        <w:t>theo</w:t>
      </w:r>
      <w:r>
        <w:rPr>
          <w:spacing w:val="-5"/>
          <w:sz w:val="26"/>
        </w:rPr>
        <w:t> </w:t>
      </w:r>
      <w:r>
        <w:rPr>
          <w:sz w:val="26"/>
        </w:rPr>
        <w:t>cách</w:t>
      </w:r>
      <w:r>
        <w:rPr>
          <w:spacing w:val="-5"/>
          <w:sz w:val="26"/>
        </w:rPr>
        <w:t> </w:t>
      </w:r>
      <w:r>
        <w:rPr>
          <w:sz w:val="26"/>
        </w:rPr>
        <w:t>xoay</w:t>
      </w:r>
      <w:r>
        <w:rPr>
          <w:spacing w:val="-7"/>
          <w:sz w:val="26"/>
        </w:rPr>
        <w:t> </w:t>
      </w:r>
      <w:r>
        <w:rPr>
          <w:sz w:val="26"/>
        </w:rPr>
        <w:t>chuyển</w:t>
      </w:r>
      <w:r>
        <w:rPr>
          <w:spacing w:val="-3"/>
          <w:sz w:val="26"/>
        </w:rPr>
        <w:t> </w:t>
      </w:r>
      <w:r>
        <w:rPr>
          <w:i/>
          <w:sz w:val="26"/>
        </w:rPr>
        <w:t>(cakkaṃ</w:t>
      </w:r>
      <w:r>
        <w:rPr>
          <w:i/>
          <w:spacing w:val="-6"/>
          <w:sz w:val="26"/>
        </w:rPr>
        <w:t> </w:t>
      </w:r>
      <w:r>
        <w:rPr>
          <w:i/>
          <w:spacing w:val="-2"/>
          <w:sz w:val="26"/>
        </w:rPr>
        <w:t>bandhitabbaṃ).</w:t>
      </w:r>
    </w:p>
    <w:p>
      <w:pPr>
        <w:spacing w:before="121"/>
        <w:ind w:left="141" w:right="0" w:firstLine="0"/>
        <w:jc w:val="left"/>
        <w:rPr>
          <w:sz w:val="26"/>
        </w:rPr>
      </w:pPr>
      <w:r>
        <w:rPr>
          <w:b/>
          <w:spacing w:val="-4"/>
          <w:sz w:val="26"/>
        </w:rPr>
        <w:t>810</w:t>
      </w:r>
      <w:r>
        <w:rPr>
          <w:spacing w:val="-4"/>
          <w:sz w:val="26"/>
        </w:rPr>
        <w:t>.</w:t>
      </w:r>
    </w:p>
    <w:p>
      <w:pPr>
        <w:pStyle w:val="ListParagraph"/>
        <w:numPr>
          <w:ilvl w:val="0"/>
          <w:numId w:val="8"/>
        </w:numPr>
        <w:tabs>
          <w:tab w:pos="708" w:val="left" w:leader="none"/>
        </w:tabs>
        <w:spacing w:line="240" w:lineRule="auto" w:before="2" w:after="0"/>
        <w:ind w:left="708" w:right="139" w:hanging="284"/>
        <w:jc w:val="left"/>
        <w:rPr>
          <w:sz w:val="26"/>
        </w:rPr>
      </w:pPr>
      <w:r>
        <w:rPr>
          <w:sz w:val="26"/>
        </w:rPr>
        <w:t>Phi</w:t>
      </w:r>
      <w:r>
        <w:rPr>
          <w:spacing w:val="-1"/>
          <w:sz w:val="26"/>
        </w:rPr>
        <w:t> </w:t>
      </w:r>
      <w:r>
        <w:rPr>
          <w:sz w:val="26"/>
        </w:rPr>
        <w:t>nhãn,</w:t>
      </w:r>
      <w:r>
        <w:rPr>
          <w:spacing w:val="-1"/>
          <w:sz w:val="26"/>
        </w:rPr>
        <w:t> </w:t>
      </w:r>
      <w:r>
        <w:rPr>
          <w:sz w:val="26"/>
        </w:rPr>
        <w:t>phi</w:t>
      </w:r>
      <w:r>
        <w:rPr>
          <w:spacing w:val="-2"/>
          <w:sz w:val="26"/>
        </w:rPr>
        <w:t> </w:t>
      </w:r>
      <w:r>
        <w:rPr>
          <w:sz w:val="26"/>
        </w:rPr>
        <w:t>giới</w:t>
      </w:r>
      <w:r>
        <w:rPr>
          <w:spacing w:val="-1"/>
          <w:sz w:val="26"/>
        </w:rPr>
        <w:t> </w:t>
      </w:r>
      <w:r>
        <w:rPr>
          <w:sz w:val="26"/>
        </w:rPr>
        <w:t>phải chăng? Trừ ra</w:t>
      </w:r>
      <w:r>
        <w:rPr>
          <w:spacing w:val="-1"/>
          <w:sz w:val="26"/>
        </w:rPr>
        <w:t> </w:t>
      </w:r>
      <w:r>
        <w:rPr>
          <w:sz w:val="26"/>
        </w:rPr>
        <w:t>nhãn</w:t>
      </w:r>
      <w:r>
        <w:rPr>
          <w:spacing w:val="-1"/>
          <w:sz w:val="26"/>
        </w:rPr>
        <w:t> </w:t>
      </w:r>
      <w:r>
        <w:rPr>
          <w:sz w:val="26"/>
        </w:rPr>
        <w:t>rồi,</w:t>
      </w:r>
      <w:r>
        <w:rPr>
          <w:spacing w:val="-1"/>
          <w:sz w:val="26"/>
        </w:rPr>
        <w:t> </w:t>
      </w:r>
      <w:r>
        <w:rPr>
          <w:sz w:val="26"/>
        </w:rPr>
        <w:t>giới mà</w:t>
      </w:r>
      <w:r>
        <w:rPr>
          <w:spacing w:val="-1"/>
          <w:sz w:val="26"/>
        </w:rPr>
        <w:t> </w:t>
      </w:r>
      <w:r>
        <w:rPr>
          <w:sz w:val="26"/>
        </w:rPr>
        <w:t>ngoài</w:t>
      </w:r>
      <w:r>
        <w:rPr>
          <w:spacing w:val="-2"/>
          <w:sz w:val="26"/>
        </w:rPr>
        <w:t> </w:t>
      </w:r>
      <w:r>
        <w:rPr>
          <w:sz w:val="26"/>
        </w:rPr>
        <w:t>ra</w:t>
      </w:r>
      <w:r>
        <w:rPr>
          <w:spacing w:val="-1"/>
          <w:sz w:val="26"/>
        </w:rPr>
        <w:t> </w:t>
      </w:r>
      <w:r>
        <w:rPr>
          <w:sz w:val="26"/>
        </w:rPr>
        <w:t>đó, là phi</w:t>
      </w:r>
      <w:r>
        <w:rPr>
          <w:spacing w:val="-1"/>
          <w:sz w:val="26"/>
        </w:rPr>
        <w:t> </w:t>
      </w:r>
      <w:r>
        <w:rPr>
          <w:sz w:val="26"/>
        </w:rPr>
        <w:t>nhãn mà</w:t>
      </w:r>
      <w:r>
        <w:rPr>
          <w:spacing w:val="-1"/>
          <w:sz w:val="26"/>
        </w:rPr>
        <w:t> </w:t>
      </w:r>
      <w:r>
        <w:rPr>
          <w:sz w:val="26"/>
        </w:rPr>
        <w:t>gọi là giới. Còn trừ ra nhãn và giới rồi, pháp mà ngoài ra đó, là phi nhãn và phi giới.</w:t>
      </w:r>
    </w:p>
    <w:p>
      <w:pPr>
        <w:pStyle w:val="ListParagraph"/>
        <w:numPr>
          <w:ilvl w:val="0"/>
          <w:numId w:val="8"/>
        </w:numPr>
        <w:tabs>
          <w:tab w:pos="707" w:val="left" w:leader="none"/>
        </w:tabs>
        <w:spacing w:line="316" w:lineRule="exact" w:before="0" w:after="0"/>
        <w:ind w:left="707" w:right="0" w:hanging="283"/>
        <w:jc w:val="left"/>
        <w:rPr>
          <w:sz w:val="26"/>
        </w:rPr>
      </w:pPr>
      <w:r>
        <w:rPr>
          <w:sz w:val="26"/>
        </w:rPr>
        <w:t>Phi</w:t>
      </w:r>
      <w:r>
        <w:rPr>
          <w:spacing w:val="-7"/>
          <w:sz w:val="26"/>
        </w:rPr>
        <w:t> </w:t>
      </w:r>
      <w:r>
        <w:rPr>
          <w:sz w:val="26"/>
        </w:rPr>
        <w:t>giới</w:t>
      </w:r>
      <w:r>
        <w:rPr>
          <w:spacing w:val="-3"/>
          <w:sz w:val="26"/>
        </w:rPr>
        <w:t> </w:t>
      </w:r>
      <w:r>
        <w:rPr>
          <w:sz w:val="26"/>
        </w:rPr>
        <w:t>phi</w:t>
      </w:r>
      <w:r>
        <w:rPr>
          <w:spacing w:val="-6"/>
          <w:sz w:val="26"/>
        </w:rPr>
        <w:t> </w:t>
      </w:r>
      <w:r>
        <w:rPr>
          <w:sz w:val="26"/>
        </w:rPr>
        <w:t>nhĩ</w:t>
      </w:r>
      <w:r>
        <w:rPr>
          <w:spacing w:val="-4"/>
          <w:sz w:val="26"/>
        </w:rPr>
        <w:t> </w:t>
      </w:r>
      <w:r>
        <w:rPr>
          <w:sz w:val="26"/>
        </w:rPr>
        <w:t>giới</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both"/>
        <w:rPr>
          <w:sz w:val="26"/>
        </w:rPr>
      </w:pPr>
      <w:r>
        <w:rPr>
          <w:sz w:val="26"/>
        </w:rPr>
        <w:t>Phi nhãn, phi giới phải chăng? Trừ ra nhãn rồi, giới mà ngoài ra đó, là phi nhãn mà</w:t>
      </w:r>
      <w:r>
        <w:rPr>
          <w:spacing w:val="80"/>
          <w:sz w:val="26"/>
        </w:rPr>
        <w:t> </w:t>
      </w:r>
      <w:r>
        <w:rPr>
          <w:sz w:val="26"/>
        </w:rPr>
        <w:t>còn gọi là giới. Còn trừ ra nhãn và giới rồi, pháp mà ngoài ra đó, là phi nhãn và phi </w:t>
      </w:r>
      <w:r>
        <w:rPr>
          <w:spacing w:val="-2"/>
          <w:sz w:val="26"/>
        </w:rPr>
        <w:t>giới.</w:t>
      </w:r>
    </w:p>
    <w:p>
      <w:pPr>
        <w:pStyle w:val="ListParagraph"/>
        <w:numPr>
          <w:ilvl w:val="0"/>
          <w:numId w:val="8"/>
        </w:numPr>
        <w:tabs>
          <w:tab w:pos="707" w:val="left" w:leader="none"/>
        </w:tabs>
        <w:spacing w:line="316" w:lineRule="exact" w:before="0" w:after="0"/>
        <w:ind w:left="707" w:right="0" w:hanging="283"/>
        <w:jc w:val="left"/>
        <w:rPr>
          <w:sz w:val="26"/>
        </w:rPr>
      </w:pPr>
      <w:r>
        <w:rPr>
          <w:sz w:val="26"/>
        </w:rPr>
        <w:t>Phi</w:t>
      </w:r>
      <w:r>
        <w:rPr>
          <w:spacing w:val="-6"/>
          <w:sz w:val="26"/>
        </w:rPr>
        <w:t> </w:t>
      </w:r>
      <w:r>
        <w:rPr>
          <w:sz w:val="26"/>
        </w:rPr>
        <w:t>giới,</w:t>
      </w:r>
      <w:r>
        <w:rPr>
          <w:spacing w:val="-3"/>
          <w:sz w:val="26"/>
        </w:rPr>
        <w:t> </w:t>
      </w:r>
      <w:r>
        <w:rPr>
          <w:sz w:val="26"/>
        </w:rPr>
        <w:t>phi</w:t>
      </w:r>
      <w:r>
        <w:rPr>
          <w:spacing w:val="-5"/>
          <w:sz w:val="26"/>
        </w:rPr>
        <w:t> </w:t>
      </w:r>
      <w:r>
        <w:rPr>
          <w:sz w:val="26"/>
        </w:rPr>
        <w:t>tỷ</w:t>
      </w:r>
      <w:r>
        <w:rPr>
          <w:spacing w:val="-7"/>
          <w:sz w:val="26"/>
        </w:rPr>
        <w:t> </w:t>
      </w:r>
      <w:r>
        <w:rPr>
          <w:sz w:val="26"/>
        </w:rPr>
        <w:t>giới</w:t>
      </w:r>
      <w:r>
        <w:rPr>
          <w:spacing w:val="-6"/>
          <w:sz w:val="26"/>
        </w:rPr>
        <w:t> </w:t>
      </w:r>
      <w:r>
        <w:rPr>
          <w:sz w:val="26"/>
        </w:rPr>
        <w:t>phải</w:t>
      </w:r>
      <w:r>
        <w:rPr>
          <w:spacing w:val="-5"/>
          <w:sz w:val="26"/>
        </w:rPr>
        <w:t> </w:t>
      </w:r>
      <w:r>
        <w:rPr>
          <w:sz w:val="26"/>
        </w:rPr>
        <w:t>chăng?...</w:t>
      </w:r>
      <w:r>
        <w:rPr>
          <w:spacing w:val="-5"/>
          <w:sz w:val="26"/>
        </w:rPr>
        <w:t> </w:t>
      </w:r>
      <w:r>
        <w:rPr>
          <w:sz w:val="26"/>
        </w:rPr>
        <w:t>Phi</w:t>
      </w:r>
      <w:r>
        <w:rPr>
          <w:spacing w:val="-6"/>
          <w:sz w:val="26"/>
        </w:rPr>
        <w:t> </w:t>
      </w:r>
      <w:r>
        <w:rPr>
          <w:sz w:val="26"/>
        </w:rPr>
        <w:t>giới,</w:t>
      </w:r>
      <w:r>
        <w:rPr>
          <w:spacing w:val="-5"/>
          <w:sz w:val="26"/>
        </w:rPr>
        <w:t> </w:t>
      </w:r>
      <w:r>
        <w:rPr>
          <w:sz w:val="26"/>
        </w:rPr>
        <w:t>phi</w:t>
      </w:r>
      <w:r>
        <w:rPr>
          <w:spacing w:val="-5"/>
          <w:sz w:val="26"/>
        </w:rPr>
        <w:t> </w:t>
      </w:r>
      <w:r>
        <w:rPr>
          <w:sz w:val="26"/>
        </w:rPr>
        <w:t>pháp</w:t>
      </w:r>
      <w:r>
        <w:rPr>
          <w:spacing w:val="-5"/>
          <w:sz w:val="26"/>
        </w:rPr>
        <w:t> </w:t>
      </w:r>
      <w:r>
        <w:rPr>
          <w:sz w:val="26"/>
        </w:rPr>
        <w:t>giới</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2"/>
          <w:sz w:val="26"/>
        </w:rPr>
        <w:t>rồi...</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giới</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giới,</w:t>
      </w:r>
      <w:r>
        <w:rPr>
          <w:spacing w:val="-4"/>
          <w:sz w:val="26"/>
        </w:rPr>
        <w:t> </w:t>
      </w:r>
      <w:r>
        <w:rPr>
          <w:sz w:val="26"/>
        </w:rPr>
        <w:t>phi</w:t>
      </w:r>
      <w:r>
        <w:rPr>
          <w:spacing w:val="-7"/>
          <w:sz w:val="26"/>
        </w:rPr>
        <w:t> </w:t>
      </w:r>
      <w:r>
        <w:rPr>
          <w:sz w:val="26"/>
        </w:rPr>
        <w:t>nhãn</w:t>
      </w:r>
      <w:r>
        <w:rPr>
          <w:spacing w:val="-7"/>
          <w:sz w:val="26"/>
        </w:rPr>
        <w:t> </w:t>
      </w:r>
      <w:r>
        <w:rPr>
          <w:sz w:val="26"/>
        </w:rPr>
        <w:t>giới</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pháp,</w:t>
      </w:r>
      <w:r>
        <w:rPr>
          <w:spacing w:val="-3"/>
          <w:sz w:val="26"/>
        </w:rPr>
        <w:t> </w:t>
      </w:r>
      <w:r>
        <w:rPr>
          <w:sz w:val="26"/>
        </w:rPr>
        <w:t>phi</w:t>
      </w:r>
      <w:r>
        <w:rPr>
          <w:spacing w:val="-6"/>
          <w:sz w:val="26"/>
        </w:rPr>
        <w:t> </w:t>
      </w:r>
      <w:r>
        <w:rPr>
          <w:sz w:val="26"/>
        </w:rPr>
        <w:t>giới</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giới,</w:t>
      </w:r>
      <w:r>
        <w:rPr>
          <w:spacing w:val="-4"/>
          <w:sz w:val="26"/>
        </w:rPr>
        <w:t> </w:t>
      </w:r>
      <w:r>
        <w:rPr>
          <w:sz w:val="26"/>
        </w:rPr>
        <w:t>phi</w:t>
      </w:r>
      <w:r>
        <w:rPr>
          <w:spacing w:val="-7"/>
          <w:sz w:val="26"/>
        </w:rPr>
        <w:t> </w:t>
      </w:r>
      <w:r>
        <w:rPr>
          <w:sz w:val="26"/>
        </w:rPr>
        <w:t>nhãn</w:t>
      </w:r>
      <w:r>
        <w:rPr>
          <w:spacing w:val="-7"/>
          <w:sz w:val="26"/>
        </w:rPr>
        <w:t> </w:t>
      </w:r>
      <w:r>
        <w:rPr>
          <w:sz w:val="26"/>
        </w:rPr>
        <w:t>giới</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pháp,</w:t>
      </w:r>
      <w:r>
        <w:rPr>
          <w:spacing w:val="-3"/>
          <w:sz w:val="26"/>
        </w:rPr>
        <w:t> </w:t>
      </w:r>
      <w:r>
        <w:rPr>
          <w:sz w:val="26"/>
        </w:rPr>
        <w:t>phi</w:t>
      </w:r>
      <w:r>
        <w:rPr>
          <w:spacing w:val="-6"/>
          <w:sz w:val="26"/>
        </w:rPr>
        <w:t> </w:t>
      </w:r>
      <w:r>
        <w:rPr>
          <w:sz w:val="26"/>
        </w:rPr>
        <w:t>giới</w:t>
      </w:r>
      <w:r>
        <w:rPr>
          <w:spacing w:val="-6"/>
          <w:sz w:val="26"/>
        </w:rPr>
        <w:t> </w:t>
      </w:r>
      <w:r>
        <w:rPr>
          <w:sz w:val="26"/>
        </w:rPr>
        <w:t>phải</w:t>
      </w:r>
      <w:r>
        <w:rPr>
          <w:spacing w:val="-4"/>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giới,</w:t>
      </w:r>
      <w:r>
        <w:rPr>
          <w:spacing w:val="-3"/>
          <w:sz w:val="26"/>
        </w:rPr>
        <w:t> </w:t>
      </w:r>
      <w:r>
        <w:rPr>
          <w:sz w:val="26"/>
        </w:rPr>
        <w:t>phi</w:t>
      </w:r>
      <w:r>
        <w:rPr>
          <w:spacing w:val="-6"/>
          <w:sz w:val="26"/>
        </w:rPr>
        <w:t> </w:t>
      </w:r>
      <w:r>
        <w:rPr>
          <w:sz w:val="26"/>
        </w:rPr>
        <w:t>nhĩ</w:t>
      </w:r>
      <w:r>
        <w:rPr>
          <w:spacing w:val="-4"/>
          <w:sz w:val="26"/>
        </w:rPr>
        <w:t> </w:t>
      </w:r>
      <w:r>
        <w:rPr>
          <w:sz w:val="26"/>
        </w:rPr>
        <w:t>giới</w:t>
      </w:r>
      <w:r>
        <w:rPr>
          <w:spacing w:val="-6"/>
          <w:sz w:val="26"/>
        </w:rPr>
        <w:t> </w:t>
      </w:r>
      <w:r>
        <w:rPr>
          <w:sz w:val="26"/>
        </w:rPr>
        <w:t>phải</w:t>
      </w:r>
      <w:r>
        <w:rPr>
          <w:spacing w:val="-5"/>
          <w:sz w:val="26"/>
        </w:rPr>
        <w:t> </w:t>
      </w:r>
      <w:r>
        <w:rPr>
          <w:sz w:val="26"/>
        </w:rPr>
        <w:t>chăng?...</w:t>
      </w:r>
      <w:r>
        <w:rPr>
          <w:spacing w:val="-5"/>
          <w:sz w:val="26"/>
        </w:rPr>
        <w:t> </w:t>
      </w:r>
      <w:r>
        <w:rPr>
          <w:sz w:val="26"/>
        </w:rPr>
        <w:t>Phi</w:t>
      </w:r>
      <w:r>
        <w:rPr>
          <w:spacing w:val="-6"/>
          <w:sz w:val="26"/>
        </w:rPr>
        <w:t> </w:t>
      </w:r>
      <w:r>
        <w:rPr>
          <w:sz w:val="26"/>
        </w:rPr>
        <w:t>giới,</w:t>
      </w:r>
      <w:r>
        <w:rPr>
          <w:spacing w:val="-3"/>
          <w:sz w:val="26"/>
        </w:rPr>
        <w:t> </w:t>
      </w:r>
      <w:r>
        <w:rPr>
          <w:sz w:val="26"/>
        </w:rPr>
        <w:t>phi</w:t>
      </w:r>
      <w:r>
        <w:rPr>
          <w:spacing w:val="-5"/>
          <w:sz w:val="26"/>
        </w:rPr>
        <w:t> </w:t>
      </w:r>
      <w:r>
        <w:rPr>
          <w:sz w:val="26"/>
        </w:rPr>
        <w:t>ý</w:t>
      </w:r>
      <w:r>
        <w:rPr>
          <w:spacing w:val="-5"/>
          <w:sz w:val="26"/>
        </w:rPr>
        <w:t> </w:t>
      </w:r>
      <w:r>
        <w:rPr>
          <w:sz w:val="26"/>
        </w:rPr>
        <w:t>thức</w:t>
      </w:r>
      <w:r>
        <w:rPr>
          <w:spacing w:val="-5"/>
          <w:sz w:val="26"/>
        </w:rPr>
        <w:t> </w:t>
      </w:r>
      <w:r>
        <w:rPr>
          <w:sz w:val="26"/>
        </w:rPr>
        <w:t>giới</w:t>
      </w:r>
      <w:r>
        <w:rPr>
          <w:spacing w:val="-6"/>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spacing w:before="120"/>
        <w:ind w:left="708" w:right="135" w:firstLine="285"/>
        <w:jc w:val="both"/>
        <w:rPr>
          <w:i/>
          <w:sz w:val="26"/>
        </w:rPr>
      </w:pPr>
      <w:r>
        <w:rPr>
          <w:sz w:val="26"/>
        </w:rPr>
        <w:t>Nên nói theo cách xoay chuyển </w:t>
      </w:r>
      <w:r>
        <w:rPr>
          <w:i/>
          <w:sz w:val="26"/>
        </w:rPr>
        <w:t>(cakkaṃ bandhitabbaṃ) </w:t>
      </w:r>
      <w:r>
        <w:rPr>
          <w:sz w:val="26"/>
        </w:rPr>
        <w:t>phần định danh của xứ song như thế nào thì phần định danh của giới song nên phân rộng như thế đó </w:t>
      </w:r>
      <w:r>
        <w:rPr>
          <w:i/>
          <w:sz w:val="26"/>
        </w:rPr>
        <w:t>(yathā āyatanayamakassa paññatti evaṃ Dhātuyamakassa paññatti vitthāretabbā).</w:t>
      </w:r>
    </w:p>
    <w:p>
      <w:pPr>
        <w:spacing w:before="118"/>
        <w:ind w:left="2428" w:right="2428" w:firstLine="0"/>
        <w:jc w:val="center"/>
        <w:rPr>
          <w:i/>
          <w:sz w:val="26"/>
        </w:rPr>
      </w:pPr>
      <w:r>
        <w:rPr>
          <w:i/>
          <w:sz w:val="26"/>
        </w:rPr>
        <w:t>Dứt</w:t>
      </w:r>
      <w:r>
        <w:rPr>
          <w:i/>
          <w:spacing w:val="-6"/>
          <w:sz w:val="26"/>
        </w:rPr>
        <w:t> </w:t>
      </w:r>
      <w:r>
        <w:rPr>
          <w:i/>
          <w:sz w:val="26"/>
        </w:rPr>
        <w:t>phần</w:t>
      </w:r>
      <w:r>
        <w:rPr>
          <w:i/>
          <w:spacing w:val="-6"/>
          <w:sz w:val="26"/>
        </w:rPr>
        <w:t> </w:t>
      </w:r>
      <w:r>
        <w:rPr>
          <w:i/>
          <w:sz w:val="26"/>
        </w:rPr>
        <w:t>định</w:t>
      </w:r>
      <w:r>
        <w:rPr>
          <w:i/>
          <w:spacing w:val="-5"/>
          <w:sz w:val="26"/>
        </w:rPr>
        <w:t> </w:t>
      </w:r>
      <w:r>
        <w:rPr>
          <w:i/>
          <w:spacing w:val="-4"/>
          <w:sz w:val="26"/>
        </w:rPr>
        <w:t>danh</w:t>
      </w:r>
    </w:p>
    <w:p>
      <w:pPr>
        <w:spacing w:before="145"/>
        <w:ind w:left="2428" w:right="2428" w:firstLine="0"/>
        <w:jc w:val="center"/>
        <w:rPr>
          <w:sz w:val="26"/>
        </w:rPr>
      </w:pPr>
      <w:r>
        <w:rPr>
          <w:spacing w:val="-2"/>
          <w:sz w:val="26"/>
        </w:rPr>
        <w:t>--</w:t>
      </w:r>
      <w:r>
        <w:rPr>
          <w:spacing w:val="-10"/>
          <w:sz w:val="26"/>
        </w:rPr>
        <w:t>-</w:t>
      </w:r>
    </w:p>
    <w:p>
      <w:pPr>
        <w:pStyle w:val="BodyText"/>
        <w:spacing w:before="7"/>
        <w:ind w:left="0"/>
        <w:jc w:val="left"/>
      </w:pPr>
    </w:p>
    <w:p>
      <w:pPr>
        <w:spacing w:before="0"/>
        <w:ind w:left="2427" w:right="2428" w:firstLine="0"/>
        <w:jc w:val="center"/>
        <w:rPr>
          <w:b/>
          <w:i/>
          <w:sz w:val="26"/>
        </w:rPr>
      </w:pPr>
      <w:bookmarkStart w:name="_bookmark24" w:id="25"/>
      <w:bookmarkEnd w:id="25"/>
      <w:r>
        <w:rPr/>
      </w:r>
      <w:r>
        <w:rPr>
          <w:b/>
          <w:color w:val="00AF50"/>
          <w:sz w:val="26"/>
        </w:rPr>
        <w:t>PHẦN</w:t>
      </w:r>
      <w:r>
        <w:rPr>
          <w:b/>
          <w:color w:val="00AF50"/>
          <w:spacing w:val="-6"/>
          <w:sz w:val="26"/>
        </w:rPr>
        <w:t> </w:t>
      </w:r>
      <w:r>
        <w:rPr>
          <w:b/>
          <w:color w:val="00AF50"/>
          <w:sz w:val="26"/>
        </w:rPr>
        <w:t>HÀNH</w:t>
      </w:r>
      <w:r>
        <w:rPr>
          <w:b/>
          <w:color w:val="00AF50"/>
          <w:spacing w:val="-6"/>
          <w:sz w:val="26"/>
        </w:rPr>
        <w:t> </w:t>
      </w:r>
      <w:r>
        <w:rPr>
          <w:b/>
          <w:color w:val="00AF50"/>
          <w:sz w:val="26"/>
        </w:rPr>
        <w:t>VI</w:t>
      </w:r>
      <w:r>
        <w:rPr>
          <w:b/>
          <w:color w:val="00AF50"/>
          <w:spacing w:val="-5"/>
          <w:sz w:val="26"/>
        </w:rPr>
        <w:t> </w:t>
      </w:r>
      <w:r>
        <w:rPr>
          <w:b/>
          <w:i/>
          <w:color w:val="00AF50"/>
          <w:spacing w:val="-2"/>
          <w:sz w:val="26"/>
        </w:rPr>
        <w:t>(PAVATTIVARA)</w:t>
      </w:r>
    </w:p>
    <w:p>
      <w:pPr>
        <w:spacing w:line="299" w:lineRule="exact" w:before="35"/>
        <w:ind w:left="141" w:right="0" w:firstLine="0"/>
        <w:jc w:val="left"/>
        <w:rPr>
          <w:i/>
          <w:sz w:val="26"/>
        </w:rPr>
      </w:pPr>
      <w:bookmarkStart w:name="_bookmark25" w:id="26"/>
      <w:bookmarkEnd w:id="26"/>
      <w:r>
        <w:rPr/>
      </w:r>
      <w:r>
        <w:rPr>
          <w:b/>
          <w:color w:val="00AFEF"/>
          <w:sz w:val="26"/>
        </w:rPr>
        <w:t>Phần</w:t>
      </w:r>
      <w:r>
        <w:rPr>
          <w:b/>
          <w:color w:val="00AFEF"/>
          <w:spacing w:val="-7"/>
          <w:sz w:val="26"/>
        </w:rPr>
        <w:t> </w:t>
      </w:r>
      <w:r>
        <w:rPr>
          <w:b/>
          <w:color w:val="00AFEF"/>
          <w:sz w:val="26"/>
        </w:rPr>
        <w:t>Sanh</w:t>
      </w:r>
      <w:r>
        <w:rPr>
          <w:b/>
          <w:color w:val="00AFEF"/>
          <w:spacing w:val="-3"/>
          <w:sz w:val="26"/>
        </w:rPr>
        <w:t> </w:t>
      </w:r>
      <w:r>
        <w:rPr>
          <w:i/>
          <w:color w:val="00AFEF"/>
          <w:spacing w:val="-2"/>
          <w:sz w:val="26"/>
        </w:rPr>
        <w:t>(Uppadavāra)</w:t>
      </w:r>
    </w:p>
    <w:p>
      <w:pPr>
        <w:spacing w:line="299" w:lineRule="exact" w:before="0"/>
        <w:ind w:left="141" w:right="0" w:firstLine="0"/>
        <w:jc w:val="left"/>
        <w:rPr>
          <w:sz w:val="26"/>
        </w:rPr>
      </w:pPr>
      <w:r>
        <w:rPr>
          <w:b/>
          <w:spacing w:val="-4"/>
          <w:sz w:val="26"/>
        </w:rPr>
        <w:t>811</w:t>
      </w:r>
      <w:r>
        <w:rPr>
          <w:spacing w:val="-4"/>
          <w:sz w:val="26"/>
        </w:rPr>
        <w:t>.</w:t>
      </w:r>
    </w:p>
    <w:p>
      <w:pPr>
        <w:spacing w:before="1"/>
        <w:ind w:left="708" w:right="137" w:firstLine="0"/>
        <w:jc w:val="both"/>
        <w:rPr>
          <w:sz w:val="26"/>
        </w:rPr>
      </w:pPr>
      <w:r>
        <w:rPr>
          <w:i/>
          <w:sz w:val="26"/>
        </w:rPr>
        <w:t>Nhãn giới </w:t>
      </w:r>
      <w:r>
        <w:rPr>
          <w:b/>
          <w:i/>
          <w:sz w:val="26"/>
        </w:rPr>
        <w:t>đang sanh </w:t>
      </w:r>
      <w:r>
        <w:rPr>
          <w:i/>
          <w:sz w:val="26"/>
        </w:rPr>
        <w:t>với người nào, thời nhĩ giới </w:t>
      </w:r>
      <w:r>
        <w:rPr>
          <w:b/>
          <w:i/>
          <w:sz w:val="26"/>
        </w:rPr>
        <w:t>đang sanh </w:t>
      </w:r>
      <w:r>
        <w:rPr>
          <w:i/>
          <w:sz w:val="26"/>
        </w:rPr>
        <w:t>với người ấy phải</w:t>
      </w:r>
      <w:r>
        <w:rPr>
          <w:i/>
          <w:spacing w:val="40"/>
          <w:sz w:val="26"/>
        </w:rPr>
        <w:t> </w:t>
      </w:r>
      <w:r>
        <w:rPr>
          <w:i/>
          <w:sz w:val="26"/>
        </w:rPr>
        <w:t>chăng? </w:t>
      </w:r>
      <w:r>
        <w:rPr>
          <w:sz w:val="26"/>
        </w:rPr>
        <w:t>Người hữu nhãn, vô nhĩ đang sanh, nhãn giới đang sanh mà nhĩ giới chẳng</w:t>
      </w:r>
      <w:r>
        <w:rPr>
          <w:spacing w:val="40"/>
          <w:sz w:val="26"/>
        </w:rPr>
        <w:t> </w:t>
      </w:r>
      <w:r>
        <w:rPr>
          <w:sz w:val="26"/>
        </w:rPr>
        <w:t>phải đang sanh với người ấy. Còn người hữu nhãn hữu nhĩ đang sanh, nhãn giới đang sanh và nhĩ giới cũng đang sanh.</w:t>
      </w:r>
    </w:p>
    <w:p>
      <w:pPr>
        <w:pStyle w:val="BodyText"/>
        <w:spacing w:before="119"/>
        <w:ind w:right="137"/>
      </w:pPr>
      <w:r>
        <w:rPr/>
        <w:t>Hay là nhĩ giới đang sanh với người nào, thời nhãn giới đang sanh với người ấy phải chăng? Người</w:t>
      </w:r>
      <w:r>
        <w:rPr>
          <w:spacing w:val="-1"/>
        </w:rPr>
        <w:t> </w:t>
      </w:r>
      <w:r>
        <w:rPr/>
        <w:t>hữu nhĩ vô</w:t>
      </w:r>
      <w:r>
        <w:rPr>
          <w:spacing w:val="-1"/>
        </w:rPr>
        <w:t> </w:t>
      </w:r>
      <w:r>
        <w:rPr/>
        <w:t>nhãn đang sanh,</w:t>
      </w:r>
      <w:r>
        <w:rPr>
          <w:spacing w:val="-1"/>
        </w:rPr>
        <w:t> </w:t>
      </w:r>
      <w:r>
        <w:rPr/>
        <w:t>nhĩ giới đang sanh mà nhãn</w:t>
      </w:r>
      <w:r>
        <w:rPr>
          <w:spacing w:val="-2"/>
        </w:rPr>
        <w:t> </w:t>
      </w:r>
      <w:r>
        <w:rPr/>
        <w:t>giới chẳng phải đang</w:t>
      </w:r>
      <w:r>
        <w:rPr>
          <w:spacing w:val="-1"/>
        </w:rPr>
        <w:t> </w:t>
      </w:r>
      <w:r>
        <w:rPr/>
        <w:t>sanh</w:t>
      </w:r>
      <w:r>
        <w:rPr>
          <w:spacing w:val="-1"/>
        </w:rPr>
        <w:t> </w:t>
      </w:r>
      <w:r>
        <w:rPr/>
        <w:t>với</w:t>
      </w:r>
      <w:r>
        <w:rPr>
          <w:spacing w:val="-1"/>
        </w:rPr>
        <w:t> </w:t>
      </w:r>
      <w:r>
        <w:rPr/>
        <w:t>người</w:t>
      </w:r>
      <w:r>
        <w:rPr>
          <w:spacing w:val="-1"/>
        </w:rPr>
        <w:t> </w:t>
      </w:r>
      <w:r>
        <w:rPr/>
        <w:t>ấy.</w:t>
      </w:r>
      <w:r>
        <w:rPr>
          <w:spacing w:val="-2"/>
        </w:rPr>
        <w:t> </w:t>
      </w:r>
      <w:r>
        <w:rPr/>
        <w:t>Còn</w:t>
      </w:r>
      <w:r>
        <w:rPr>
          <w:spacing w:val="-1"/>
        </w:rPr>
        <w:t> </w:t>
      </w:r>
      <w:r>
        <w:rPr/>
        <w:t>người</w:t>
      </w:r>
      <w:r>
        <w:rPr>
          <w:spacing w:val="-1"/>
        </w:rPr>
        <w:t> </w:t>
      </w:r>
      <w:r>
        <w:rPr/>
        <w:t>hữu</w:t>
      </w:r>
      <w:r>
        <w:rPr>
          <w:spacing w:val="-1"/>
        </w:rPr>
        <w:t> </w:t>
      </w:r>
      <w:r>
        <w:rPr/>
        <w:t>nhĩ</w:t>
      </w:r>
      <w:r>
        <w:rPr>
          <w:spacing w:val="-1"/>
        </w:rPr>
        <w:t> </w:t>
      </w:r>
      <w:r>
        <w:rPr/>
        <w:t>hữu</w:t>
      </w:r>
      <w:r>
        <w:rPr>
          <w:spacing w:val="-1"/>
        </w:rPr>
        <w:t> </w:t>
      </w:r>
      <w:r>
        <w:rPr/>
        <w:t>nhãn</w:t>
      </w:r>
      <w:r>
        <w:rPr>
          <w:spacing w:val="-1"/>
        </w:rPr>
        <w:t> </w:t>
      </w:r>
      <w:r>
        <w:rPr/>
        <w:t>đang</w:t>
      </w:r>
      <w:r>
        <w:rPr>
          <w:spacing w:val="-1"/>
        </w:rPr>
        <w:t> </w:t>
      </w:r>
      <w:r>
        <w:rPr/>
        <w:t>sanh,</w:t>
      </w:r>
      <w:r>
        <w:rPr>
          <w:spacing w:val="-1"/>
        </w:rPr>
        <w:t> </w:t>
      </w:r>
      <w:r>
        <w:rPr/>
        <w:t>nhĩ giới</w:t>
      </w:r>
      <w:r>
        <w:rPr>
          <w:spacing w:val="-1"/>
        </w:rPr>
        <w:t> </w:t>
      </w:r>
      <w:r>
        <w:rPr/>
        <w:t>đang</w:t>
      </w:r>
      <w:r>
        <w:rPr>
          <w:spacing w:val="-1"/>
        </w:rPr>
        <w:t> </w:t>
      </w:r>
      <w:r>
        <w:rPr/>
        <w:t>sanh</w:t>
      </w:r>
      <w:r>
        <w:rPr>
          <w:spacing w:val="-1"/>
        </w:rPr>
        <w:t> </w:t>
      </w:r>
      <w:r>
        <w:rPr/>
        <w:t>và nhãn giới cũng đang sanh.</w:t>
      </w:r>
    </w:p>
    <w:p>
      <w:pPr>
        <w:spacing w:line="298" w:lineRule="exact" w:before="0"/>
        <w:ind w:left="141" w:right="0" w:firstLine="0"/>
        <w:jc w:val="left"/>
        <w:rPr>
          <w:sz w:val="26"/>
        </w:rPr>
      </w:pPr>
      <w:r>
        <w:rPr>
          <w:b/>
          <w:spacing w:val="-4"/>
          <w:sz w:val="26"/>
        </w:rPr>
        <w:t>812</w:t>
      </w:r>
      <w:r>
        <w:rPr>
          <w:spacing w:val="-4"/>
          <w:sz w:val="26"/>
        </w:rPr>
        <w:t>.</w:t>
      </w:r>
    </w:p>
    <w:p>
      <w:pPr>
        <w:spacing w:line="299" w:lineRule="exact" w:before="1"/>
        <w:ind w:left="708" w:right="0" w:firstLine="0"/>
        <w:jc w:val="left"/>
        <w:rPr>
          <w:i/>
          <w:sz w:val="26"/>
        </w:rPr>
      </w:pPr>
      <w:r>
        <w:rPr>
          <w:i/>
          <w:sz w:val="26"/>
        </w:rPr>
        <w:t>Nhãn</w:t>
      </w:r>
      <w:r>
        <w:rPr>
          <w:i/>
          <w:spacing w:val="8"/>
          <w:sz w:val="26"/>
        </w:rPr>
        <w:t> </w:t>
      </w:r>
      <w:r>
        <w:rPr>
          <w:i/>
          <w:sz w:val="26"/>
        </w:rPr>
        <w:t>giới</w:t>
      </w:r>
      <w:r>
        <w:rPr>
          <w:i/>
          <w:spacing w:val="9"/>
          <w:sz w:val="26"/>
        </w:rPr>
        <w:t> </w:t>
      </w:r>
      <w:r>
        <w:rPr>
          <w:i/>
          <w:sz w:val="26"/>
        </w:rPr>
        <w:t>đang</w:t>
      </w:r>
      <w:r>
        <w:rPr>
          <w:i/>
          <w:spacing w:val="10"/>
          <w:sz w:val="26"/>
        </w:rPr>
        <w:t> </w:t>
      </w:r>
      <w:r>
        <w:rPr>
          <w:i/>
          <w:sz w:val="26"/>
        </w:rPr>
        <w:t>sanh</w:t>
      </w:r>
      <w:r>
        <w:rPr>
          <w:i/>
          <w:spacing w:val="8"/>
          <w:sz w:val="26"/>
        </w:rPr>
        <w:t> </w:t>
      </w:r>
      <w:r>
        <w:rPr>
          <w:i/>
          <w:sz w:val="26"/>
        </w:rPr>
        <w:t>với</w:t>
      </w:r>
      <w:r>
        <w:rPr>
          <w:i/>
          <w:spacing w:val="10"/>
          <w:sz w:val="26"/>
        </w:rPr>
        <w:t> </w:t>
      </w:r>
      <w:r>
        <w:rPr>
          <w:i/>
          <w:sz w:val="26"/>
        </w:rPr>
        <w:t>người</w:t>
      </w:r>
      <w:r>
        <w:rPr>
          <w:i/>
          <w:spacing w:val="9"/>
          <w:sz w:val="26"/>
        </w:rPr>
        <w:t> </w:t>
      </w:r>
      <w:r>
        <w:rPr>
          <w:i/>
          <w:sz w:val="26"/>
        </w:rPr>
        <w:t>nào,</w:t>
      </w:r>
      <w:r>
        <w:rPr>
          <w:i/>
          <w:spacing w:val="10"/>
          <w:sz w:val="26"/>
        </w:rPr>
        <w:t> </w:t>
      </w:r>
      <w:r>
        <w:rPr>
          <w:i/>
          <w:sz w:val="26"/>
        </w:rPr>
        <w:t>thời</w:t>
      </w:r>
      <w:r>
        <w:rPr>
          <w:i/>
          <w:spacing w:val="8"/>
          <w:sz w:val="26"/>
        </w:rPr>
        <w:t> </w:t>
      </w:r>
      <w:r>
        <w:rPr>
          <w:i/>
          <w:sz w:val="26"/>
        </w:rPr>
        <w:t>tỷ</w:t>
      </w:r>
      <w:r>
        <w:rPr>
          <w:i/>
          <w:spacing w:val="10"/>
          <w:sz w:val="26"/>
        </w:rPr>
        <w:t> </w:t>
      </w:r>
      <w:r>
        <w:rPr>
          <w:i/>
          <w:sz w:val="26"/>
        </w:rPr>
        <w:t>giới</w:t>
      </w:r>
      <w:r>
        <w:rPr>
          <w:i/>
          <w:spacing w:val="9"/>
          <w:sz w:val="26"/>
        </w:rPr>
        <w:t> </w:t>
      </w:r>
      <w:r>
        <w:rPr>
          <w:i/>
          <w:sz w:val="26"/>
        </w:rPr>
        <w:t>đang</w:t>
      </w:r>
      <w:r>
        <w:rPr>
          <w:i/>
          <w:spacing w:val="10"/>
          <w:sz w:val="26"/>
        </w:rPr>
        <w:t> </w:t>
      </w:r>
      <w:r>
        <w:rPr>
          <w:i/>
          <w:sz w:val="26"/>
        </w:rPr>
        <w:t>sanh</w:t>
      </w:r>
      <w:r>
        <w:rPr>
          <w:i/>
          <w:spacing w:val="8"/>
          <w:sz w:val="26"/>
        </w:rPr>
        <w:t> </w:t>
      </w:r>
      <w:r>
        <w:rPr>
          <w:i/>
          <w:sz w:val="26"/>
        </w:rPr>
        <w:t>với</w:t>
      </w:r>
      <w:r>
        <w:rPr>
          <w:i/>
          <w:spacing w:val="10"/>
          <w:sz w:val="26"/>
        </w:rPr>
        <w:t> </w:t>
      </w:r>
      <w:r>
        <w:rPr>
          <w:i/>
          <w:sz w:val="26"/>
        </w:rPr>
        <w:t>người</w:t>
      </w:r>
      <w:r>
        <w:rPr>
          <w:i/>
          <w:spacing w:val="9"/>
          <w:sz w:val="26"/>
        </w:rPr>
        <w:t> </w:t>
      </w:r>
      <w:r>
        <w:rPr>
          <w:i/>
          <w:sz w:val="26"/>
        </w:rPr>
        <w:t>ấy</w:t>
      </w:r>
      <w:r>
        <w:rPr>
          <w:i/>
          <w:spacing w:val="9"/>
          <w:sz w:val="26"/>
        </w:rPr>
        <w:t> </w:t>
      </w:r>
      <w:r>
        <w:rPr>
          <w:i/>
          <w:sz w:val="26"/>
        </w:rPr>
        <w:t>phải</w:t>
      </w:r>
      <w:r>
        <w:rPr>
          <w:i/>
          <w:spacing w:val="9"/>
          <w:sz w:val="26"/>
        </w:rPr>
        <w:t> </w:t>
      </w:r>
      <w:r>
        <w:rPr>
          <w:i/>
          <w:spacing w:val="-2"/>
          <w:sz w:val="26"/>
        </w:rPr>
        <w:t>chăng?</w:t>
      </w:r>
    </w:p>
    <w:p>
      <w:pPr>
        <w:pStyle w:val="BodyText"/>
        <w:spacing w:line="299" w:lineRule="exact"/>
        <w:ind w:left="708"/>
        <w:jc w:val="left"/>
      </w:pPr>
      <w:r>
        <w:rPr/>
        <w:t>Người</w:t>
      </w:r>
      <w:r>
        <w:rPr>
          <w:spacing w:val="-5"/>
        </w:rPr>
        <w:t> </w:t>
      </w:r>
      <w:r>
        <w:rPr/>
        <w:t>hữu</w:t>
      </w:r>
      <w:r>
        <w:rPr>
          <w:spacing w:val="-4"/>
        </w:rPr>
        <w:t> </w:t>
      </w:r>
      <w:r>
        <w:rPr/>
        <w:t>nhãn</w:t>
      </w:r>
      <w:r>
        <w:rPr>
          <w:spacing w:val="-2"/>
        </w:rPr>
        <w:t> </w:t>
      </w:r>
      <w:r>
        <w:rPr/>
        <w:t>vô</w:t>
      </w:r>
      <w:r>
        <w:rPr>
          <w:spacing w:val="-5"/>
        </w:rPr>
        <w:t> </w:t>
      </w:r>
      <w:r>
        <w:rPr/>
        <w:t>tỷ</w:t>
      </w:r>
      <w:r>
        <w:rPr>
          <w:spacing w:val="-3"/>
        </w:rPr>
        <w:t> </w:t>
      </w:r>
      <w:r>
        <w:rPr/>
        <w:t>đang</w:t>
      </w:r>
      <w:r>
        <w:rPr>
          <w:spacing w:val="-5"/>
        </w:rPr>
        <w:t> </w:t>
      </w:r>
      <w:r>
        <w:rPr/>
        <w:t>sanh,</w:t>
      </w:r>
      <w:r>
        <w:rPr>
          <w:spacing w:val="-1"/>
        </w:rPr>
        <w:t> </w:t>
      </w:r>
      <w:r>
        <w:rPr/>
        <w:t>nhãn</w:t>
      </w:r>
      <w:r>
        <w:rPr>
          <w:spacing w:val="-5"/>
        </w:rPr>
        <w:t> </w:t>
      </w:r>
      <w:r>
        <w:rPr/>
        <w:t>giới</w:t>
      </w:r>
      <w:r>
        <w:rPr>
          <w:spacing w:val="-4"/>
        </w:rPr>
        <w:t> </w:t>
      </w:r>
      <w:r>
        <w:rPr/>
        <w:t>đang</w:t>
      </w:r>
      <w:r>
        <w:rPr>
          <w:spacing w:val="-5"/>
        </w:rPr>
        <w:t> </w:t>
      </w:r>
      <w:r>
        <w:rPr/>
        <w:t>sanh</w:t>
      </w:r>
      <w:r>
        <w:rPr>
          <w:spacing w:val="-2"/>
        </w:rPr>
        <w:t> </w:t>
      </w:r>
      <w:r>
        <w:rPr/>
        <w:t>mà</w:t>
      </w:r>
      <w:r>
        <w:rPr>
          <w:spacing w:val="-3"/>
        </w:rPr>
        <w:t> </w:t>
      </w:r>
      <w:r>
        <w:rPr/>
        <w:t>tỷ</w:t>
      </w:r>
      <w:r>
        <w:rPr>
          <w:spacing w:val="-8"/>
        </w:rPr>
        <w:t> </w:t>
      </w:r>
      <w:r>
        <w:rPr/>
        <w:t>giới</w:t>
      </w:r>
      <w:r>
        <w:rPr>
          <w:spacing w:val="-5"/>
        </w:rPr>
        <w:t> </w:t>
      </w:r>
      <w:r>
        <w:rPr/>
        <w:t>chẳng</w:t>
      </w:r>
      <w:r>
        <w:rPr>
          <w:spacing w:val="-4"/>
        </w:rPr>
        <w:t> </w:t>
      </w:r>
      <w:r>
        <w:rPr/>
        <w:t>phải</w:t>
      </w:r>
      <w:r>
        <w:rPr>
          <w:spacing w:val="-5"/>
        </w:rPr>
        <w:t> </w:t>
      </w:r>
      <w:r>
        <w:rPr/>
        <w:t>đang</w:t>
      </w:r>
      <w:r>
        <w:rPr>
          <w:spacing w:val="-4"/>
        </w:rPr>
        <w:t> sanh</w:t>
      </w:r>
    </w:p>
    <w:p>
      <w:pPr>
        <w:pStyle w:val="BodyText"/>
        <w:spacing w:after="0" w:line="299" w:lineRule="exact"/>
        <w:jc w:val="left"/>
        <w:sectPr>
          <w:pgSz w:w="11630" w:h="16450"/>
          <w:pgMar w:header="576" w:footer="0" w:top="920" w:bottom="280" w:left="850" w:right="850"/>
        </w:sectPr>
      </w:pPr>
    </w:p>
    <w:p>
      <w:pPr>
        <w:pStyle w:val="BodyText"/>
        <w:spacing w:before="268"/>
        <w:ind w:left="708" w:right="139"/>
      </w:pPr>
      <w:r>
        <w:rPr/>
        <w:t>với người ấy. Còn người hữu nhãn hữu tỷ đang sanh, nhãn giới đang sanh và tỷ giới cũng đang sanh.</w:t>
      </w:r>
    </w:p>
    <w:p>
      <w:pPr>
        <w:pStyle w:val="BodyText"/>
        <w:spacing w:before="120"/>
        <w:ind w:right="134"/>
      </w:pPr>
      <w:r>
        <w:rPr/>
        <w:t>Hay là tỷ giới đang sanh với người nào, thời nhãn giới đang sanh với người ấy phải chăng? Người hữu tỷ vô nhãn đang sanh, tỷ giới đang sanh mà nhãn giới chẳng phải đang sanh với người ấy. Còn người hữu tỷ hữu nhãn đang sanh, tỷ giới đang sanh và nhãn giới cũng đang sanh.</w:t>
      </w:r>
    </w:p>
    <w:p>
      <w:pPr>
        <w:spacing w:line="298" w:lineRule="exact" w:before="0"/>
        <w:ind w:left="141" w:right="0" w:firstLine="0"/>
        <w:jc w:val="left"/>
        <w:rPr>
          <w:sz w:val="26"/>
        </w:rPr>
      </w:pPr>
      <w:r>
        <w:rPr>
          <w:b/>
          <w:spacing w:val="-4"/>
          <w:sz w:val="26"/>
        </w:rPr>
        <w:t>813</w:t>
      </w:r>
      <w:r>
        <w:rPr>
          <w:spacing w:val="-4"/>
          <w:sz w:val="26"/>
        </w:rPr>
        <w:t>.</w:t>
      </w:r>
    </w:p>
    <w:p>
      <w:pPr>
        <w:spacing w:line="298" w:lineRule="exact" w:before="1"/>
        <w:ind w:left="708" w:right="0" w:firstLine="0"/>
        <w:jc w:val="both"/>
        <w:rPr>
          <w:i/>
          <w:sz w:val="26"/>
        </w:rPr>
      </w:pPr>
      <w:r>
        <w:rPr>
          <w:i/>
          <w:sz w:val="26"/>
        </w:rPr>
        <w:t>Nhãn</w:t>
      </w:r>
      <w:r>
        <w:rPr>
          <w:i/>
          <w:spacing w:val="-1"/>
          <w:sz w:val="26"/>
        </w:rPr>
        <w:t> </w:t>
      </w:r>
      <w:r>
        <w:rPr>
          <w:i/>
          <w:sz w:val="26"/>
        </w:rPr>
        <w:t>giới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thời</w:t>
      </w:r>
      <w:r>
        <w:rPr>
          <w:i/>
          <w:spacing w:val="-1"/>
          <w:sz w:val="26"/>
        </w:rPr>
        <w:t> </w:t>
      </w:r>
      <w:r>
        <w:rPr>
          <w:i/>
          <w:sz w:val="26"/>
        </w:rPr>
        <w:t>sắc</w:t>
      </w:r>
      <w:r>
        <w:rPr>
          <w:i/>
          <w:spacing w:val="-2"/>
          <w:sz w:val="26"/>
        </w:rPr>
        <w:t> </w:t>
      </w:r>
      <w:r>
        <w:rPr>
          <w:i/>
          <w:sz w:val="26"/>
        </w:rPr>
        <w:t>giới</w:t>
      </w:r>
      <w:r>
        <w:rPr>
          <w:i/>
          <w:spacing w:val="-1"/>
          <w:sz w:val="26"/>
        </w:rPr>
        <w:t> </w:t>
      </w:r>
      <w:r>
        <w:rPr>
          <w:i/>
          <w:sz w:val="26"/>
        </w:rPr>
        <w:t>đang</w:t>
      </w:r>
      <w:r>
        <w:rPr>
          <w:i/>
          <w:spacing w:val="-1"/>
          <w:sz w:val="26"/>
        </w:rPr>
        <w:t> </w:t>
      </w:r>
      <w:r>
        <w:rPr>
          <w:i/>
          <w:sz w:val="26"/>
        </w:rPr>
        <w:t>sanh với người ấy</w:t>
      </w:r>
      <w:r>
        <w:rPr>
          <w:i/>
          <w:spacing w:val="-1"/>
          <w:sz w:val="26"/>
        </w:rPr>
        <w:t> </w:t>
      </w:r>
      <w:r>
        <w:rPr>
          <w:i/>
          <w:sz w:val="26"/>
        </w:rPr>
        <w:t>phải</w:t>
      </w:r>
      <w:r>
        <w:rPr>
          <w:i/>
          <w:spacing w:val="-1"/>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sắc giới đang sanh với người nào, thời nhãn giới đang sanh với người ấy phải chăng? Người</w:t>
      </w:r>
      <w:r>
        <w:rPr>
          <w:spacing w:val="-1"/>
        </w:rPr>
        <w:t> </w:t>
      </w:r>
      <w:r>
        <w:rPr/>
        <w:t>hữu sắc vô</w:t>
      </w:r>
      <w:r>
        <w:rPr>
          <w:spacing w:val="-1"/>
        </w:rPr>
        <w:t> </w:t>
      </w:r>
      <w:r>
        <w:rPr/>
        <w:t>nhãn đang sanh,</w:t>
      </w:r>
      <w:r>
        <w:rPr>
          <w:spacing w:val="-1"/>
        </w:rPr>
        <w:t> </w:t>
      </w:r>
      <w:r>
        <w:rPr/>
        <w:t>sắc giới đang sanh mà nhãn</w:t>
      </w:r>
      <w:r>
        <w:rPr>
          <w:spacing w:val="-2"/>
        </w:rPr>
        <w:t> </w:t>
      </w:r>
      <w:r>
        <w:rPr/>
        <w:t>giới chẳng phải đang</w:t>
      </w:r>
      <w:r>
        <w:rPr>
          <w:spacing w:val="-1"/>
        </w:rPr>
        <w:t> </w:t>
      </w:r>
      <w:r>
        <w:rPr/>
        <w:t>sanh</w:t>
      </w:r>
      <w:r>
        <w:rPr>
          <w:spacing w:val="-1"/>
        </w:rPr>
        <w:t> </w:t>
      </w:r>
      <w:r>
        <w:rPr/>
        <w:t>với</w:t>
      </w:r>
      <w:r>
        <w:rPr>
          <w:spacing w:val="-1"/>
        </w:rPr>
        <w:t> </w:t>
      </w:r>
      <w:r>
        <w:rPr/>
        <w:t>người</w:t>
      </w:r>
      <w:r>
        <w:rPr>
          <w:spacing w:val="-1"/>
        </w:rPr>
        <w:t> </w:t>
      </w:r>
      <w:r>
        <w:rPr/>
        <w:t>ấy.</w:t>
      </w:r>
      <w:r>
        <w:rPr>
          <w:spacing w:val="-2"/>
        </w:rPr>
        <w:t> </w:t>
      </w:r>
      <w:r>
        <w:rPr/>
        <w:t>Còn</w:t>
      </w:r>
      <w:r>
        <w:rPr>
          <w:spacing w:val="-1"/>
        </w:rPr>
        <w:t> </w:t>
      </w:r>
      <w:r>
        <w:rPr/>
        <w:t>người</w:t>
      </w:r>
      <w:r>
        <w:rPr>
          <w:spacing w:val="-1"/>
        </w:rPr>
        <w:t> </w:t>
      </w:r>
      <w:r>
        <w:rPr/>
        <w:t>hữu</w:t>
      </w:r>
      <w:r>
        <w:rPr>
          <w:spacing w:val="-1"/>
        </w:rPr>
        <w:t> </w:t>
      </w:r>
      <w:r>
        <w:rPr/>
        <w:t>sắc</w:t>
      </w:r>
      <w:r>
        <w:rPr>
          <w:spacing w:val="-1"/>
        </w:rPr>
        <w:t> </w:t>
      </w:r>
      <w:r>
        <w:rPr/>
        <w:t>hữu</w:t>
      </w:r>
      <w:r>
        <w:rPr>
          <w:spacing w:val="-1"/>
        </w:rPr>
        <w:t> </w:t>
      </w:r>
      <w:r>
        <w:rPr/>
        <w:t>nhãn</w:t>
      </w:r>
      <w:r>
        <w:rPr>
          <w:spacing w:val="-1"/>
        </w:rPr>
        <w:t> </w:t>
      </w:r>
      <w:r>
        <w:rPr/>
        <w:t>đang</w:t>
      </w:r>
      <w:r>
        <w:rPr>
          <w:spacing w:val="-1"/>
        </w:rPr>
        <w:t> </w:t>
      </w:r>
      <w:r>
        <w:rPr/>
        <w:t>sanh,</w:t>
      </w:r>
      <w:r>
        <w:rPr>
          <w:spacing w:val="-1"/>
        </w:rPr>
        <w:t> </w:t>
      </w:r>
      <w:r>
        <w:rPr/>
        <w:t>sắc giới</w:t>
      </w:r>
      <w:r>
        <w:rPr>
          <w:spacing w:val="-2"/>
        </w:rPr>
        <w:t> </w:t>
      </w:r>
      <w:r>
        <w:rPr/>
        <w:t>đang</w:t>
      </w:r>
      <w:r>
        <w:rPr>
          <w:spacing w:val="-1"/>
        </w:rPr>
        <w:t> </w:t>
      </w:r>
      <w:r>
        <w:rPr/>
        <w:t>sanh</w:t>
      </w:r>
      <w:r>
        <w:rPr>
          <w:spacing w:val="-1"/>
        </w:rPr>
        <w:t> </w:t>
      </w:r>
      <w:r>
        <w:rPr/>
        <w:t>và nhãn giới cũng đang sanh.</w:t>
      </w:r>
    </w:p>
    <w:p>
      <w:pPr>
        <w:spacing w:before="0"/>
        <w:ind w:left="141" w:right="0" w:firstLine="0"/>
        <w:jc w:val="left"/>
        <w:rPr>
          <w:sz w:val="26"/>
        </w:rPr>
      </w:pPr>
      <w:r>
        <w:rPr>
          <w:b/>
          <w:spacing w:val="-4"/>
          <w:sz w:val="26"/>
        </w:rPr>
        <w:t>814</w:t>
      </w:r>
      <w:r>
        <w:rPr>
          <w:spacing w:val="-4"/>
          <w:sz w:val="26"/>
        </w:rPr>
        <w:t>.</w:t>
      </w:r>
    </w:p>
    <w:p>
      <w:pPr>
        <w:spacing w:before="1"/>
        <w:ind w:left="708" w:right="139" w:firstLine="0"/>
        <w:jc w:val="both"/>
        <w:rPr>
          <w:sz w:val="26"/>
        </w:rPr>
      </w:pPr>
      <w:r>
        <w:rPr>
          <w:i/>
          <w:sz w:val="26"/>
        </w:rPr>
        <w:t>Nhãn giới đang sanh với người nào, thời ý thức giới đang sanh với người ấy phải chăng? </w:t>
      </w:r>
      <w:r>
        <w:rPr>
          <w:sz w:val="26"/>
        </w:rPr>
        <w:t>Phải rồi.</w:t>
      </w:r>
    </w:p>
    <w:p>
      <w:pPr>
        <w:pStyle w:val="BodyText"/>
        <w:spacing w:before="120"/>
        <w:ind w:right="134"/>
      </w:pPr>
      <w:r>
        <w:rPr/>
        <w:t>Hay là ý thức giới đang sanh với người nào, thời nhãn giới đang sanh với người ấy</w:t>
      </w:r>
      <w:r>
        <w:rPr>
          <w:spacing w:val="40"/>
        </w:rPr>
        <w:t> </w:t>
      </w:r>
      <w:r>
        <w:rPr/>
        <w:t>phải chăng? Người hữu tâm vô nhãn đang sanh, ý thức giới đang sanh mà nhãn giới chẳng phải đang sanh với người ấy. Còn người hữu tâm hữu nhãn đang sanh, ý thức giới đang sanh và nhãn giới cũng đang sanh.</w:t>
      </w:r>
    </w:p>
    <w:p>
      <w:pPr>
        <w:spacing w:line="298" w:lineRule="exact" w:before="0"/>
        <w:ind w:left="141" w:right="0" w:firstLine="0"/>
        <w:jc w:val="left"/>
        <w:rPr>
          <w:sz w:val="26"/>
        </w:rPr>
      </w:pPr>
      <w:r>
        <w:rPr>
          <w:b/>
          <w:spacing w:val="-4"/>
          <w:sz w:val="26"/>
        </w:rPr>
        <w:t>815</w:t>
      </w:r>
      <w:r>
        <w:rPr>
          <w:spacing w:val="-4"/>
          <w:sz w:val="26"/>
        </w:rPr>
        <w:t>.</w:t>
      </w:r>
    </w:p>
    <w:p>
      <w:pPr>
        <w:spacing w:before="1"/>
        <w:ind w:left="708" w:right="137" w:firstLine="0"/>
        <w:jc w:val="both"/>
        <w:rPr>
          <w:sz w:val="26"/>
        </w:rPr>
      </w:pPr>
      <w:r>
        <w:rPr>
          <w:i/>
          <w:sz w:val="26"/>
        </w:rPr>
        <w:t>Nhãn giới đang sanh với người nào, thời pháp giới đang sanh với người ấy phải chăng? </w:t>
      </w:r>
      <w:r>
        <w:rPr>
          <w:sz w:val="26"/>
        </w:rPr>
        <w:t>Phải rồi.</w:t>
      </w:r>
    </w:p>
    <w:p>
      <w:pPr>
        <w:pStyle w:val="BodyText"/>
        <w:spacing w:before="120"/>
        <w:ind w:right="137"/>
      </w:pPr>
      <w:r>
        <w:rPr/>
        <w:t>Hay là pháp giới đang sanh với người nào, thời nhãn giới đang sanh với người ấy</w:t>
      </w:r>
      <w:r>
        <w:rPr>
          <w:spacing w:val="-1"/>
        </w:rPr>
        <w:t> </w:t>
      </w:r>
      <w:r>
        <w:rPr/>
        <w:t>phải chăng? Người vô nhãn đang sanh, pháp giới đang sanh mà nhãn giới chẳng phải đang sanh với người ấy. Còn người hữu nhãn đang sanh, pháp giới đang sanh và nhãn giới cũng đang sanh.</w:t>
      </w:r>
    </w:p>
    <w:p>
      <w:pPr>
        <w:spacing w:before="119"/>
        <w:ind w:left="708" w:right="139" w:firstLine="285"/>
        <w:jc w:val="both"/>
        <w:rPr>
          <w:i/>
          <w:sz w:val="26"/>
        </w:rPr>
      </w:pPr>
      <w:r>
        <w:rPr>
          <w:sz w:val="26"/>
        </w:rPr>
        <w:t>Xứ song, Phật Ngài phân ra như thế nào thì trong giới song cũng nên phân theo như thế đó </w:t>
      </w:r>
      <w:r>
        <w:rPr>
          <w:i/>
          <w:sz w:val="26"/>
        </w:rPr>
        <w:t>(yathā āyatanayamakam vibhattaṃ evaṃ dhātuyamakampi vibhajitabbaṃ sadisaṃ kātabbaṃ).</w:t>
      </w:r>
    </w:p>
    <w:p>
      <w:pPr>
        <w:spacing w:before="1"/>
        <w:ind w:left="2428" w:right="2428" w:firstLine="0"/>
        <w:jc w:val="center"/>
        <w:rPr>
          <w:sz w:val="26"/>
        </w:rPr>
      </w:pPr>
      <w:r>
        <w:rPr>
          <w:spacing w:val="-2"/>
          <w:sz w:val="26"/>
        </w:rPr>
        <w:t>--</w:t>
      </w:r>
      <w:r>
        <w:rPr>
          <w:spacing w:val="-10"/>
          <w:sz w:val="26"/>
        </w:rPr>
        <w:t>-</w:t>
      </w:r>
    </w:p>
    <w:p>
      <w:pPr>
        <w:pStyle w:val="BodyText"/>
        <w:spacing w:before="7"/>
        <w:ind w:left="0"/>
        <w:jc w:val="left"/>
      </w:pPr>
    </w:p>
    <w:p>
      <w:pPr>
        <w:spacing w:line="296" w:lineRule="exact" w:before="0"/>
        <w:ind w:left="2427" w:right="2428" w:firstLine="0"/>
        <w:jc w:val="center"/>
        <w:rPr>
          <w:b/>
          <w:i/>
          <w:sz w:val="26"/>
        </w:rPr>
      </w:pPr>
      <w:bookmarkStart w:name="_bookmark26" w:id="27"/>
      <w:bookmarkEnd w:id="27"/>
      <w:r>
        <w:rPr/>
      </w:r>
      <w:r>
        <w:rPr>
          <w:b/>
          <w:color w:val="00AF50"/>
          <w:sz w:val="26"/>
        </w:rPr>
        <w:t>PHẦN</w:t>
      </w:r>
      <w:r>
        <w:rPr>
          <w:b/>
          <w:color w:val="00AF50"/>
          <w:spacing w:val="-6"/>
          <w:sz w:val="26"/>
        </w:rPr>
        <w:t> </w:t>
      </w:r>
      <w:r>
        <w:rPr>
          <w:b/>
          <w:color w:val="00AF50"/>
          <w:sz w:val="26"/>
        </w:rPr>
        <w:t>ĐẠT</w:t>
      </w:r>
      <w:r>
        <w:rPr>
          <w:b/>
          <w:color w:val="00AF50"/>
          <w:spacing w:val="-5"/>
          <w:sz w:val="26"/>
        </w:rPr>
        <w:t> </w:t>
      </w:r>
      <w:r>
        <w:rPr>
          <w:b/>
          <w:color w:val="00AF50"/>
          <w:sz w:val="26"/>
        </w:rPr>
        <w:t>TRI</w:t>
      </w:r>
      <w:r>
        <w:rPr>
          <w:b/>
          <w:color w:val="00AF50"/>
          <w:spacing w:val="-6"/>
          <w:sz w:val="26"/>
        </w:rPr>
        <w:t> </w:t>
      </w:r>
      <w:r>
        <w:rPr>
          <w:b/>
          <w:i/>
          <w:color w:val="00AF50"/>
          <w:spacing w:val="-2"/>
          <w:sz w:val="26"/>
        </w:rPr>
        <w:t>(PARIÑÑAVARA)</w:t>
      </w:r>
    </w:p>
    <w:p>
      <w:pPr>
        <w:spacing w:line="295" w:lineRule="exact" w:before="0"/>
        <w:ind w:left="141" w:right="0" w:firstLine="0"/>
        <w:jc w:val="left"/>
        <w:rPr>
          <w:sz w:val="26"/>
        </w:rPr>
      </w:pPr>
      <w:r>
        <w:rPr>
          <w:b/>
          <w:spacing w:val="-4"/>
          <w:sz w:val="26"/>
        </w:rPr>
        <w:t>816</w:t>
      </w:r>
      <w:r>
        <w:rPr>
          <w:spacing w:val="-4"/>
          <w:sz w:val="26"/>
        </w:rPr>
        <w:t>.</w:t>
      </w:r>
    </w:p>
    <w:p>
      <w:pPr>
        <w:spacing w:before="0"/>
        <w:ind w:left="708" w:right="133" w:firstLine="0"/>
        <w:jc w:val="left"/>
        <w:rPr>
          <w:sz w:val="26"/>
        </w:rPr>
      </w:pPr>
      <w:r>
        <w:rPr>
          <w:i/>
          <w:sz w:val="26"/>
        </w:rPr>
        <w:t>Người</w:t>
      </w:r>
      <w:r>
        <w:rPr>
          <w:i/>
          <w:spacing w:val="38"/>
          <w:sz w:val="26"/>
        </w:rPr>
        <w:t> </w:t>
      </w:r>
      <w:r>
        <w:rPr>
          <w:i/>
          <w:sz w:val="26"/>
        </w:rPr>
        <w:t>nào</w:t>
      </w:r>
      <w:r>
        <w:rPr>
          <w:i/>
          <w:spacing w:val="38"/>
          <w:sz w:val="26"/>
        </w:rPr>
        <w:t> </w:t>
      </w:r>
      <w:r>
        <w:rPr>
          <w:i/>
          <w:sz w:val="26"/>
        </w:rPr>
        <w:t>đang</w:t>
      </w:r>
      <w:r>
        <w:rPr>
          <w:i/>
          <w:spacing w:val="38"/>
          <w:sz w:val="26"/>
        </w:rPr>
        <w:t> </w:t>
      </w:r>
      <w:r>
        <w:rPr>
          <w:i/>
          <w:sz w:val="26"/>
        </w:rPr>
        <w:t>đạt</w:t>
      </w:r>
      <w:r>
        <w:rPr>
          <w:i/>
          <w:spacing w:val="40"/>
          <w:sz w:val="26"/>
        </w:rPr>
        <w:t> </w:t>
      </w:r>
      <w:r>
        <w:rPr>
          <w:i/>
          <w:sz w:val="26"/>
        </w:rPr>
        <w:t>trừ</w:t>
      </w:r>
      <w:r>
        <w:rPr>
          <w:i/>
          <w:spacing w:val="38"/>
          <w:sz w:val="26"/>
        </w:rPr>
        <w:t> </w:t>
      </w:r>
      <w:r>
        <w:rPr>
          <w:i/>
          <w:sz w:val="26"/>
        </w:rPr>
        <w:t>nhãn</w:t>
      </w:r>
      <w:r>
        <w:rPr>
          <w:i/>
          <w:spacing w:val="38"/>
          <w:sz w:val="26"/>
        </w:rPr>
        <w:t> </w:t>
      </w:r>
      <w:r>
        <w:rPr>
          <w:i/>
          <w:sz w:val="26"/>
        </w:rPr>
        <w:t>giới,</w:t>
      </w:r>
      <w:r>
        <w:rPr>
          <w:i/>
          <w:spacing w:val="40"/>
          <w:sz w:val="26"/>
        </w:rPr>
        <w:t> </w:t>
      </w:r>
      <w:r>
        <w:rPr>
          <w:i/>
          <w:sz w:val="26"/>
        </w:rPr>
        <w:t>thời</w:t>
      </w:r>
      <w:r>
        <w:rPr>
          <w:i/>
          <w:spacing w:val="38"/>
          <w:sz w:val="26"/>
        </w:rPr>
        <w:t> </w:t>
      </w:r>
      <w:r>
        <w:rPr>
          <w:i/>
          <w:sz w:val="26"/>
        </w:rPr>
        <w:t>người</w:t>
      </w:r>
      <w:r>
        <w:rPr>
          <w:i/>
          <w:spacing w:val="38"/>
          <w:sz w:val="26"/>
        </w:rPr>
        <w:t> </w:t>
      </w:r>
      <w:r>
        <w:rPr>
          <w:i/>
          <w:sz w:val="26"/>
        </w:rPr>
        <w:t>đó</w:t>
      </w:r>
      <w:r>
        <w:rPr>
          <w:i/>
          <w:spacing w:val="38"/>
          <w:sz w:val="26"/>
        </w:rPr>
        <w:t> </w:t>
      </w:r>
      <w:r>
        <w:rPr>
          <w:i/>
          <w:sz w:val="26"/>
        </w:rPr>
        <w:t>cũng</w:t>
      </w:r>
      <w:r>
        <w:rPr>
          <w:i/>
          <w:spacing w:val="40"/>
          <w:sz w:val="26"/>
        </w:rPr>
        <w:t> </w:t>
      </w:r>
      <w:r>
        <w:rPr>
          <w:i/>
          <w:sz w:val="26"/>
        </w:rPr>
        <w:t>đang</w:t>
      </w:r>
      <w:r>
        <w:rPr>
          <w:i/>
          <w:spacing w:val="38"/>
          <w:sz w:val="26"/>
        </w:rPr>
        <w:t> </w:t>
      </w:r>
      <w:r>
        <w:rPr>
          <w:i/>
          <w:sz w:val="26"/>
        </w:rPr>
        <w:t>đạt</w:t>
      </w:r>
      <w:r>
        <w:rPr>
          <w:i/>
          <w:spacing w:val="40"/>
          <w:sz w:val="26"/>
        </w:rPr>
        <w:t> </w:t>
      </w:r>
      <w:r>
        <w:rPr>
          <w:i/>
          <w:sz w:val="26"/>
        </w:rPr>
        <w:t>trừ</w:t>
      </w:r>
      <w:r>
        <w:rPr>
          <w:i/>
          <w:spacing w:val="39"/>
          <w:sz w:val="26"/>
        </w:rPr>
        <w:t> </w:t>
      </w:r>
      <w:r>
        <w:rPr>
          <w:i/>
          <w:sz w:val="26"/>
        </w:rPr>
        <w:t>nhĩ</w:t>
      </w:r>
      <w:r>
        <w:rPr>
          <w:i/>
          <w:spacing w:val="38"/>
          <w:sz w:val="26"/>
        </w:rPr>
        <w:t> </w:t>
      </w:r>
      <w:r>
        <w:rPr>
          <w:i/>
          <w:sz w:val="26"/>
        </w:rPr>
        <w:t>giới</w:t>
      </w:r>
      <w:r>
        <w:rPr>
          <w:i/>
          <w:spacing w:val="40"/>
          <w:sz w:val="26"/>
        </w:rPr>
        <w:t> </w:t>
      </w:r>
      <w:r>
        <w:rPr>
          <w:i/>
          <w:sz w:val="26"/>
        </w:rPr>
        <w:t>phải chăng? </w:t>
      </w:r>
      <w:r>
        <w:rPr>
          <w:sz w:val="26"/>
        </w:rPr>
        <w:t>Phải rồi...</w:t>
      </w:r>
    </w:p>
    <w:p>
      <w:pPr>
        <w:spacing w:line="299" w:lineRule="exact" w:before="0"/>
        <w:ind w:left="2428" w:right="2428" w:firstLine="0"/>
        <w:jc w:val="center"/>
        <w:rPr>
          <w:i/>
          <w:sz w:val="26"/>
        </w:rPr>
      </w:pPr>
      <w:r>
        <w:rPr>
          <w:i/>
          <w:sz w:val="26"/>
        </w:rPr>
        <w:t>Dứt</w:t>
      </w:r>
      <w:r>
        <w:rPr>
          <w:i/>
          <w:spacing w:val="-7"/>
          <w:sz w:val="26"/>
        </w:rPr>
        <w:t> </w:t>
      </w:r>
      <w:r>
        <w:rPr>
          <w:i/>
          <w:sz w:val="26"/>
        </w:rPr>
        <w:t>phần</w:t>
      </w:r>
      <w:r>
        <w:rPr>
          <w:i/>
          <w:spacing w:val="-7"/>
          <w:sz w:val="26"/>
        </w:rPr>
        <w:t> </w:t>
      </w:r>
      <w:r>
        <w:rPr>
          <w:i/>
          <w:sz w:val="26"/>
        </w:rPr>
        <w:t>đạt</w:t>
      </w:r>
      <w:r>
        <w:rPr>
          <w:i/>
          <w:spacing w:val="-6"/>
          <w:sz w:val="26"/>
        </w:rPr>
        <w:t> </w:t>
      </w:r>
      <w:r>
        <w:rPr>
          <w:i/>
          <w:sz w:val="26"/>
        </w:rPr>
        <w:t>tri</w:t>
      </w:r>
      <w:r>
        <w:rPr>
          <w:i/>
          <w:spacing w:val="-4"/>
          <w:sz w:val="26"/>
        </w:rPr>
        <w:t> </w:t>
      </w:r>
      <w:r>
        <w:rPr>
          <w:i/>
          <w:sz w:val="26"/>
        </w:rPr>
        <w:t>(Pariññāvāro</w:t>
      </w:r>
      <w:r>
        <w:rPr>
          <w:i/>
          <w:spacing w:val="-7"/>
          <w:sz w:val="26"/>
        </w:rPr>
        <w:t> </w:t>
      </w:r>
      <w:r>
        <w:rPr>
          <w:i/>
          <w:spacing w:val="-2"/>
          <w:sz w:val="26"/>
        </w:rPr>
        <w:t>niṭṭhito)</w:t>
      </w:r>
    </w:p>
    <w:p>
      <w:pPr>
        <w:pStyle w:val="BodyText"/>
        <w:spacing w:before="119"/>
        <w:ind w:left="0"/>
        <w:jc w:val="left"/>
        <w:rPr>
          <w:i/>
        </w:rPr>
      </w:pPr>
    </w:p>
    <w:p>
      <w:pPr>
        <w:spacing w:before="0"/>
        <w:ind w:left="708" w:right="133" w:firstLine="285"/>
        <w:jc w:val="left"/>
        <w:rPr>
          <w:i/>
          <w:sz w:val="26"/>
        </w:rPr>
      </w:pPr>
      <w:r>
        <w:rPr>
          <w:sz w:val="26"/>
        </w:rPr>
        <w:t>Phần</w:t>
      </w:r>
      <w:r>
        <w:rPr>
          <w:spacing w:val="40"/>
          <w:sz w:val="26"/>
        </w:rPr>
        <w:t> </w:t>
      </w:r>
      <w:r>
        <w:rPr>
          <w:sz w:val="26"/>
        </w:rPr>
        <w:t>chót</w:t>
      </w:r>
      <w:r>
        <w:rPr>
          <w:spacing w:val="40"/>
          <w:sz w:val="26"/>
        </w:rPr>
        <w:t> </w:t>
      </w:r>
      <w:r>
        <w:rPr>
          <w:sz w:val="26"/>
        </w:rPr>
        <w:t>của</w:t>
      </w:r>
      <w:r>
        <w:rPr>
          <w:spacing w:val="40"/>
          <w:sz w:val="26"/>
        </w:rPr>
        <w:t> </w:t>
      </w:r>
      <w:r>
        <w:rPr>
          <w:sz w:val="26"/>
        </w:rPr>
        <w:t>giới</w:t>
      </w:r>
      <w:r>
        <w:rPr>
          <w:spacing w:val="40"/>
          <w:sz w:val="26"/>
        </w:rPr>
        <w:t> </w:t>
      </w:r>
      <w:r>
        <w:rPr>
          <w:sz w:val="26"/>
        </w:rPr>
        <w:t>song</w:t>
      </w:r>
      <w:r>
        <w:rPr>
          <w:spacing w:val="40"/>
          <w:sz w:val="26"/>
        </w:rPr>
        <w:t> </w:t>
      </w:r>
      <w:r>
        <w:rPr>
          <w:sz w:val="26"/>
        </w:rPr>
        <w:t>nên</w:t>
      </w:r>
      <w:r>
        <w:rPr>
          <w:spacing w:val="40"/>
          <w:sz w:val="26"/>
        </w:rPr>
        <w:t> </w:t>
      </w:r>
      <w:r>
        <w:rPr>
          <w:sz w:val="26"/>
        </w:rPr>
        <w:t>hoàn</w:t>
      </w:r>
      <w:r>
        <w:rPr>
          <w:spacing w:val="40"/>
          <w:sz w:val="26"/>
        </w:rPr>
        <w:t> </w:t>
      </w:r>
      <w:r>
        <w:rPr>
          <w:sz w:val="26"/>
        </w:rPr>
        <w:t>thành</w:t>
      </w:r>
      <w:r>
        <w:rPr>
          <w:spacing w:val="40"/>
          <w:sz w:val="26"/>
        </w:rPr>
        <w:t> </w:t>
      </w:r>
      <w:r>
        <w:rPr>
          <w:sz w:val="26"/>
        </w:rPr>
        <w:t>đầy</w:t>
      </w:r>
      <w:r>
        <w:rPr>
          <w:spacing w:val="40"/>
          <w:sz w:val="26"/>
        </w:rPr>
        <w:t> </w:t>
      </w:r>
      <w:r>
        <w:rPr>
          <w:sz w:val="26"/>
        </w:rPr>
        <w:t>đủ</w:t>
      </w:r>
      <w:r>
        <w:rPr>
          <w:spacing w:val="40"/>
          <w:sz w:val="26"/>
        </w:rPr>
        <w:t> </w:t>
      </w:r>
      <w:r>
        <w:rPr>
          <w:i/>
          <w:sz w:val="26"/>
        </w:rPr>
        <w:t>(dhātu</w:t>
      </w:r>
      <w:r>
        <w:rPr>
          <w:i/>
          <w:spacing w:val="40"/>
          <w:sz w:val="26"/>
        </w:rPr>
        <w:t> </w:t>
      </w:r>
      <w:r>
        <w:rPr>
          <w:i/>
          <w:sz w:val="26"/>
        </w:rPr>
        <w:t>yamakaṃ</w:t>
      </w:r>
      <w:r>
        <w:rPr>
          <w:i/>
          <w:spacing w:val="40"/>
          <w:sz w:val="26"/>
        </w:rPr>
        <w:t> </w:t>
      </w:r>
      <w:r>
        <w:rPr>
          <w:i/>
          <w:sz w:val="26"/>
        </w:rPr>
        <w:t>paripuṇṇaṃ</w:t>
      </w:r>
      <w:r>
        <w:rPr>
          <w:i/>
          <w:spacing w:val="40"/>
          <w:sz w:val="26"/>
        </w:rPr>
        <w:t> </w:t>
      </w:r>
      <w:r>
        <w:rPr>
          <w:i/>
          <w:spacing w:val="-2"/>
          <w:sz w:val="26"/>
        </w:rPr>
        <w:t>peyyālena).</w:t>
      </w:r>
    </w:p>
    <w:p>
      <w:pPr>
        <w:spacing w:line="298" w:lineRule="exact" w:before="2"/>
        <w:ind w:left="2428" w:right="2428" w:firstLine="0"/>
        <w:jc w:val="center"/>
        <w:rPr>
          <w:i/>
          <w:sz w:val="26"/>
        </w:rPr>
      </w:pPr>
      <w:r>
        <w:rPr>
          <w:i/>
          <w:sz w:val="26"/>
        </w:rPr>
        <w:t>Dứt</w:t>
      </w:r>
      <w:r>
        <w:rPr>
          <w:i/>
          <w:spacing w:val="-6"/>
          <w:sz w:val="26"/>
        </w:rPr>
        <w:t> </w:t>
      </w:r>
      <w:r>
        <w:rPr>
          <w:i/>
          <w:sz w:val="26"/>
        </w:rPr>
        <w:t>Giới</w:t>
      </w:r>
      <w:r>
        <w:rPr>
          <w:i/>
          <w:spacing w:val="-6"/>
          <w:sz w:val="26"/>
        </w:rPr>
        <w:t> </w:t>
      </w:r>
      <w:r>
        <w:rPr>
          <w:i/>
          <w:spacing w:val="-4"/>
          <w:sz w:val="26"/>
        </w:rPr>
        <w:t>song</w:t>
      </w:r>
    </w:p>
    <w:p>
      <w:pPr>
        <w:spacing w:line="298" w:lineRule="exact" w:before="0"/>
        <w:ind w:left="2428" w:right="2428" w:firstLine="0"/>
        <w:jc w:val="center"/>
        <w:rPr>
          <w:i/>
          <w:sz w:val="26"/>
        </w:rPr>
      </w:pPr>
      <w:r>
        <w:rPr>
          <w:i/>
          <w:spacing w:val="-2"/>
          <w:sz w:val="26"/>
        </w:rPr>
        <w:t>Dhātuyamakaṃ</w:t>
      </w:r>
      <w:r>
        <w:rPr>
          <w:i/>
          <w:spacing w:val="7"/>
          <w:sz w:val="26"/>
        </w:rPr>
        <w:t> </w:t>
      </w:r>
      <w:r>
        <w:rPr>
          <w:i/>
          <w:spacing w:val="-2"/>
          <w:sz w:val="26"/>
        </w:rPr>
        <w:t>niṭṭhitaṃ.</w:t>
      </w:r>
    </w:p>
    <w:p>
      <w:pPr>
        <w:spacing w:before="145"/>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3"/>
      </w:pPr>
      <w:bookmarkStart w:name="_bookmark27" w:id="28"/>
      <w:bookmarkEnd w:id="28"/>
      <w:r>
        <w:rPr>
          <w:b w:val="0"/>
        </w:rPr>
      </w:r>
      <w:r>
        <w:rPr>
          <w:color w:val="FF0000"/>
        </w:rPr>
        <w:t>ĐẾ</w:t>
      </w:r>
      <w:r>
        <w:rPr>
          <w:color w:val="FF0000"/>
          <w:spacing w:val="-3"/>
        </w:rPr>
        <w:t> </w:t>
      </w:r>
      <w:r>
        <w:rPr>
          <w:color w:val="FF0000"/>
          <w:spacing w:val="-4"/>
        </w:rPr>
        <w:t>SONG</w:t>
      </w:r>
    </w:p>
    <w:p>
      <w:pPr>
        <w:pStyle w:val="Heading4"/>
      </w:pPr>
      <w:r>
        <w:rPr>
          <w:spacing w:val="-2"/>
        </w:rPr>
        <w:t>(Saccayamaka)</w:t>
      </w:r>
    </w:p>
    <w:p>
      <w:pPr>
        <w:spacing w:before="307"/>
        <w:ind w:left="2427" w:right="2428" w:firstLine="0"/>
        <w:jc w:val="center"/>
        <w:rPr>
          <w:b/>
          <w:i/>
          <w:sz w:val="26"/>
        </w:rPr>
      </w:pPr>
      <w:bookmarkStart w:name="_bookmark28" w:id="29"/>
      <w:bookmarkEnd w:id="29"/>
      <w:r>
        <w:rPr/>
      </w:r>
      <w:r>
        <w:rPr>
          <w:b/>
          <w:color w:val="00AF50"/>
          <w:sz w:val="26"/>
        </w:rPr>
        <w:t>PHẦN</w:t>
      </w:r>
      <w:r>
        <w:rPr>
          <w:b/>
          <w:color w:val="00AF50"/>
          <w:spacing w:val="-8"/>
          <w:sz w:val="26"/>
        </w:rPr>
        <w:t> </w:t>
      </w:r>
      <w:r>
        <w:rPr>
          <w:b/>
          <w:color w:val="00AF50"/>
          <w:sz w:val="26"/>
        </w:rPr>
        <w:t>ĐỊNH</w:t>
      </w:r>
      <w:r>
        <w:rPr>
          <w:b/>
          <w:color w:val="00AF50"/>
          <w:spacing w:val="-7"/>
          <w:sz w:val="26"/>
        </w:rPr>
        <w:t> </w:t>
      </w:r>
      <w:r>
        <w:rPr>
          <w:b/>
          <w:color w:val="00AF50"/>
          <w:sz w:val="26"/>
        </w:rPr>
        <w:t>DANH</w:t>
      </w:r>
      <w:r>
        <w:rPr>
          <w:b/>
          <w:color w:val="00AF50"/>
          <w:spacing w:val="-4"/>
          <w:sz w:val="26"/>
        </w:rPr>
        <w:t> </w:t>
      </w:r>
      <w:r>
        <w:rPr>
          <w:b/>
          <w:i/>
          <w:color w:val="00AF50"/>
          <w:spacing w:val="-2"/>
          <w:sz w:val="26"/>
        </w:rPr>
        <w:t>(PAÑÑATTIVARA)</w:t>
      </w:r>
    </w:p>
    <w:p>
      <w:pPr>
        <w:pStyle w:val="BodyText"/>
        <w:spacing w:before="291"/>
        <w:ind w:left="708"/>
        <w:jc w:val="left"/>
      </w:pPr>
      <w:r>
        <w:rPr/>
        <w:t>Tứ</w:t>
      </w:r>
      <w:r>
        <w:rPr>
          <w:spacing w:val="-4"/>
        </w:rPr>
        <w:t> </w:t>
      </w:r>
      <w:r>
        <w:rPr/>
        <w:t>đế</w:t>
      </w:r>
      <w:r>
        <w:rPr>
          <w:spacing w:val="-4"/>
        </w:rPr>
        <w:t> </w:t>
      </w:r>
      <w:r>
        <w:rPr/>
        <w:t>là</w:t>
      </w:r>
      <w:r>
        <w:rPr>
          <w:spacing w:val="-4"/>
        </w:rPr>
        <w:t> </w:t>
      </w:r>
      <w:r>
        <w:rPr/>
        <w:t>:</w:t>
      </w:r>
      <w:r>
        <w:rPr>
          <w:spacing w:val="-3"/>
        </w:rPr>
        <w:t> </w:t>
      </w:r>
      <w:r>
        <w:rPr/>
        <w:t>Khổ</w:t>
      </w:r>
      <w:r>
        <w:rPr>
          <w:spacing w:val="-1"/>
        </w:rPr>
        <w:t> </w:t>
      </w:r>
      <w:r>
        <w:rPr/>
        <w:t>đế,</w:t>
      </w:r>
      <w:r>
        <w:rPr>
          <w:spacing w:val="-4"/>
        </w:rPr>
        <w:t> </w:t>
      </w:r>
      <w:r>
        <w:rPr/>
        <w:t>tập</w:t>
      </w:r>
      <w:r>
        <w:rPr>
          <w:spacing w:val="-1"/>
        </w:rPr>
        <w:t> </w:t>
      </w:r>
      <w:r>
        <w:rPr/>
        <w:t>đế,</w:t>
      </w:r>
      <w:r>
        <w:rPr>
          <w:spacing w:val="-4"/>
        </w:rPr>
        <w:t> </w:t>
      </w:r>
      <w:r>
        <w:rPr/>
        <w:t>diệt</w:t>
      </w:r>
      <w:r>
        <w:rPr>
          <w:spacing w:val="-4"/>
        </w:rPr>
        <w:t> </w:t>
      </w:r>
      <w:r>
        <w:rPr/>
        <w:t>đế</w:t>
      </w:r>
      <w:r>
        <w:rPr>
          <w:spacing w:val="-4"/>
        </w:rPr>
        <w:t> </w:t>
      </w:r>
      <w:r>
        <w:rPr/>
        <w:t>và</w:t>
      </w:r>
      <w:r>
        <w:rPr>
          <w:spacing w:val="-4"/>
        </w:rPr>
        <w:t> </w:t>
      </w:r>
      <w:r>
        <w:rPr/>
        <w:t>đạo</w:t>
      </w:r>
      <w:r>
        <w:rPr>
          <w:spacing w:val="-4"/>
        </w:rPr>
        <w:t> </w:t>
      </w:r>
      <w:r>
        <w:rPr>
          <w:spacing w:val="-5"/>
        </w:rPr>
        <w:t>đế.</w:t>
      </w:r>
    </w:p>
    <w:p>
      <w:pPr>
        <w:pStyle w:val="BodyText"/>
        <w:spacing w:before="41"/>
        <w:ind w:left="0"/>
        <w:jc w:val="left"/>
      </w:pPr>
    </w:p>
    <w:p>
      <w:pPr>
        <w:spacing w:line="298" w:lineRule="exact" w:before="0"/>
        <w:ind w:left="141" w:right="0" w:firstLine="0"/>
        <w:jc w:val="left"/>
        <w:rPr>
          <w:i/>
          <w:sz w:val="26"/>
        </w:rPr>
      </w:pPr>
      <w:bookmarkStart w:name="_bookmark29" w:id="30"/>
      <w:bookmarkEnd w:id="30"/>
      <w:r>
        <w:rPr/>
      </w:r>
      <w:r>
        <w:rPr>
          <w:b/>
          <w:color w:val="00AFEF"/>
          <w:sz w:val="26"/>
          <w:u w:val="single" w:color="00AFEF"/>
        </w:rPr>
        <w:t>Phần</w:t>
      </w:r>
      <w:r>
        <w:rPr>
          <w:b/>
          <w:color w:val="00AFEF"/>
          <w:spacing w:val="-6"/>
          <w:sz w:val="26"/>
          <w:u w:val="single" w:color="00AFEF"/>
        </w:rPr>
        <w:t> </w:t>
      </w:r>
      <w:r>
        <w:rPr>
          <w:b/>
          <w:color w:val="00AFEF"/>
          <w:sz w:val="26"/>
          <w:u w:val="single" w:color="00AFEF"/>
        </w:rPr>
        <w:t>Xiển</w:t>
      </w:r>
      <w:r>
        <w:rPr>
          <w:b/>
          <w:color w:val="00AFEF"/>
          <w:spacing w:val="-7"/>
          <w:sz w:val="26"/>
          <w:u w:val="single" w:color="00AFEF"/>
        </w:rPr>
        <w:t> </w:t>
      </w:r>
      <w:r>
        <w:rPr>
          <w:b/>
          <w:color w:val="00AFEF"/>
          <w:sz w:val="26"/>
          <w:u w:val="single" w:color="00AFEF"/>
        </w:rPr>
        <w:t>Thuật</w:t>
      </w:r>
      <w:r>
        <w:rPr>
          <w:b/>
          <w:color w:val="00AFEF"/>
          <w:spacing w:val="-4"/>
          <w:sz w:val="26"/>
        </w:rPr>
        <w:t> </w:t>
      </w:r>
      <w:r>
        <w:rPr>
          <w:i/>
          <w:color w:val="00AFEF"/>
          <w:spacing w:val="-2"/>
          <w:sz w:val="26"/>
        </w:rPr>
        <w:t>(Uddesavāra)</w:t>
      </w:r>
    </w:p>
    <w:p>
      <w:pPr>
        <w:spacing w:line="298" w:lineRule="exact" w:before="0"/>
        <w:ind w:left="141" w:right="0" w:firstLine="0"/>
        <w:jc w:val="left"/>
        <w:rPr>
          <w:sz w:val="26"/>
        </w:rPr>
      </w:pPr>
      <w:r>
        <w:rPr>
          <w:b/>
          <w:spacing w:val="-4"/>
          <w:sz w:val="26"/>
        </w:rPr>
        <w:t>817</w:t>
      </w:r>
      <w:r>
        <w:rPr>
          <w:spacing w:val="-4"/>
          <w:sz w:val="26"/>
        </w:rPr>
        <w:t>.</w:t>
      </w:r>
    </w:p>
    <w:p>
      <w:pPr>
        <w:pStyle w:val="ListParagraph"/>
        <w:numPr>
          <w:ilvl w:val="0"/>
          <w:numId w:val="8"/>
        </w:numPr>
        <w:tabs>
          <w:tab w:pos="707" w:val="left" w:leader="none"/>
        </w:tabs>
        <w:spacing w:line="318" w:lineRule="exact" w:before="1" w:after="0"/>
        <w:ind w:left="707" w:right="0" w:hanging="283"/>
        <w:jc w:val="left"/>
        <w:rPr>
          <w:sz w:val="26"/>
        </w:rPr>
      </w:pPr>
      <w:r>
        <w:rPr>
          <w:sz w:val="26"/>
        </w:rPr>
        <w:t>Khổ</w:t>
      </w:r>
      <w:r>
        <w:rPr>
          <w:spacing w:val="-5"/>
          <w:sz w:val="26"/>
        </w:rPr>
        <w:t> </w:t>
      </w:r>
      <w:r>
        <w:rPr>
          <w:sz w:val="26"/>
        </w:rPr>
        <w:t>là</w:t>
      </w:r>
      <w:r>
        <w:rPr>
          <w:spacing w:val="-4"/>
          <w:sz w:val="26"/>
        </w:rPr>
        <w:t> </w:t>
      </w:r>
      <w:r>
        <w:rPr>
          <w:sz w:val="26"/>
        </w:rPr>
        <w:t>khổ</w:t>
      </w:r>
      <w:r>
        <w:rPr>
          <w:spacing w:val="-2"/>
          <w:sz w:val="26"/>
        </w:rPr>
        <w:t> </w:t>
      </w:r>
      <w:r>
        <w:rPr>
          <w:sz w:val="26"/>
        </w:rPr>
        <w:t>đế</w:t>
      </w:r>
      <w:r>
        <w:rPr>
          <w:spacing w:val="-5"/>
          <w:sz w:val="26"/>
        </w:rPr>
        <w:t> </w:t>
      </w:r>
      <w:r>
        <w:rPr>
          <w:sz w:val="26"/>
        </w:rPr>
        <w:t>phải</w:t>
      </w:r>
      <w:r>
        <w:rPr>
          <w:spacing w:val="-2"/>
          <w:sz w:val="26"/>
        </w:rPr>
        <w:t> </w:t>
      </w:r>
      <w:r>
        <w:rPr>
          <w:sz w:val="26"/>
        </w:rPr>
        <w:t>chăng?</w:t>
      </w:r>
      <w:r>
        <w:rPr>
          <w:spacing w:val="-2"/>
          <w:sz w:val="26"/>
        </w:rPr>
        <w:t> </w:t>
      </w:r>
      <w:r>
        <w:rPr>
          <w:sz w:val="26"/>
        </w:rPr>
        <w:t>Khổ</w:t>
      </w:r>
      <w:r>
        <w:rPr>
          <w:spacing w:val="-5"/>
          <w:sz w:val="26"/>
        </w:rPr>
        <w:t> </w:t>
      </w:r>
      <w:r>
        <w:rPr>
          <w:sz w:val="26"/>
        </w:rPr>
        <w:t>đế</w:t>
      </w:r>
      <w:r>
        <w:rPr>
          <w:spacing w:val="-5"/>
          <w:sz w:val="26"/>
        </w:rPr>
        <w:t> </w:t>
      </w:r>
      <w:r>
        <w:rPr>
          <w:sz w:val="26"/>
        </w:rPr>
        <w:t>là</w:t>
      </w:r>
      <w:r>
        <w:rPr>
          <w:spacing w:val="-4"/>
          <w:sz w:val="26"/>
        </w:rPr>
        <w:t> </w:t>
      </w:r>
      <w:r>
        <w:rPr>
          <w:sz w:val="26"/>
        </w:rPr>
        <w:t>khổ</w:t>
      </w:r>
      <w:r>
        <w:rPr>
          <w:spacing w:val="-1"/>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Tập</w:t>
      </w:r>
      <w:r>
        <w:rPr>
          <w:spacing w:val="-5"/>
          <w:sz w:val="26"/>
        </w:rPr>
        <w:t> </w:t>
      </w:r>
      <w:r>
        <w:rPr>
          <w:sz w:val="26"/>
        </w:rPr>
        <w:t>là</w:t>
      </w:r>
      <w:r>
        <w:rPr>
          <w:spacing w:val="-4"/>
          <w:sz w:val="26"/>
        </w:rPr>
        <w:t> </w:t>
      </w:r>
      <w:r>
        <w:rPr>
          <w:sz w:val="26"/>
        </w:rPr>
        <w:t>tập</w:t>
      </w:r>
      <w:r>
        <w:rPr>
          <w:spacing w:val="-5"/>
          <w:sz w:val="26"/>
        </w:rPr>
        <w:t> </w:t>
      </w:r>
      <w:r>
        <w:rPr>
          <w:sz w:val="26"/>
        </w:rPr>
        <w:t>đế</w:t>
      </w:r>
      <w:r>
        <w:rPr>
          <w:spacing w:val="-1"/>
          <w:sz w:val="26"/>
        </w:rPr>
        <w:t> </w:t>
      </w:r>
      <w:r>
        <w:rPr>
          <w:sz w:val="26"/>
        </w:rPr>
        <w:t>phải</w:t>
      </w:r>
      <w:r>
        <w:rPr>
          <w:spacing w:val="-4"/>
          <w:sz w:val="26"/>
        </w:rPr>
        <w:t> </w:t>
      </w:r>
      <w:r>
        <w:rPr>
          <w:sz w:val="26"/>
        </w:rPr>
        <w:t>chăng?</w:t>
      </w:r>
      <w:r>
        <w:rPr>
          <w:spacing w:val="-2"/>
          <w:sz w:val="26"/>
        </w:rPr>
        <w:t> </w:t>
      </w:r>
      <w:r>
        <w:rPr>
          <w:sz w:val="26"/>
        </w:rPr>
        <w:t>Tập</w:t>
      </w:r>
      <w:r>
        <w:rPr>
          <w:spacing w:val="-4"/>
          <w:sz w:val="26"/>
        </w:rPr>
        <w:t> </w:t>
      </w:r>
      <w:r>
        <w:rPr>
          <w:sz w:val="26"/>
        </w:rPr>
        <w:t>đế</w:t>
      </w:r>
      <w:r>
        <w:rPr>
          <w:spacing w:val="-5"/>
          <w:sz w:val="26"/>
        </w:rPr>
        <w:t> </w:t>
      </w:r>
      <w:r>
        <w:rPr>
          <w:sz w:val="26"/>
        </w:rPr>
        <w:t>là</w:t>
      </w:r>
      <w:r>
        <w:rPr>
          <w:spacing w:val="-3"/>
          <w:sz w:val="26"/>
        </w:rPr>
        <w:t> </w:t>
      </w:r>
      <w:r>
        <w:rPr>
          <w:sz w:val="26"/>
        </w:rPr>
        <w:t>tập</w:t>
      </w:r>
      <w:r>
        <w:rPr>
          <w:spacing w:val="-4"/>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Diệt</w:t>
      </w:r>
      <w:r>
        <w:rPr>
          <w:spacing w:val="-5"/>
          <w:sz w:val="26"/>
        </w:rPr>
        <w:t> </w:t>
      </w:r>
      <w:r>
        <w:rPr>
          <w:sz w:val="26"/>
        </w:rPr>
        <w:t>là</w:t>
      </w:r>
      <w:r>
        <w:rPr>
          <w:spacing w:val="-4"/>
          <w:sz w:val="26"/>
        </w:rPr>
        <w:t> </w:t>
      </w:r>
      <w:r>
        <w:rPr>
          <w:sz w:val="26"/>
        </w:rPr>
        <w:t>diệt</w:t>
      </w:r>
      <w:r>
        <w:rPr>
          <w:spacing w:val="-2"/>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Diệt</w:t>
      </w:r>
      <w:r>
        <w:rPr>
          <w:spacing w:val="-5"/>
          <w:sz w:val="26"/>
        </w:rPr>
        <w:t> </w:t>
      </w:r>
      <w:r>
        <w:rPr>
          <w:sz w:val="26"/>
        </w:rPr>
        <w:t>đế</w:t>
      </w:r>
      <w:r>
        <w:rPr>
          <w:spacing w:val="-4"/>
          <w:sz w:val="26"/>
        </w:rPr>
        <w:t> </w:t>
      </w:r>
      <w:r>
        <w:rPr>
          <w:sz w:val="26"/>
        </w:rPr>
        <w:t>là</w:t>
      </w:r>
      <w:r>
        <w:rPr>
          <w:spacing w:val="-4"/>
          <w:sz w:val="26"/>
        </w:rPr>
        <w:t> </w:t>
      </w:r>
      <w:r>
        <w:rPr>
          <w:sz w:val="26"/>
        </w:rPr>
        <w:t>diệt</w:t>
      </w:r>
      <w:r>
        <w:rPr>
          <w:spacing w:val="-5"/>
          <w:sz w:val="26"/>
        </w:rPr>
        <w:t> </w:t>
      </w:r>
      <w:r>
        <w:rPr>
          <w:sz w:val="26"/>
        </w:rPr>
        <w:t>phải</w:t>
      </w:r>
      <w:r>
        <w:rPr>
          <w:spacing w:val="-2"/>
          <w:sz w:val="26"/>
        </w:rPr>
        <w:t> chăng?</w:t>
      </w:r>
    </w:p>
    <w:p>
      <w:pPr>
        <w:pStyle w:val="ListParagraph"/>
        <w:numPr>
          <w:ilvl w:val="0"/>
          <w:numId w:val="8"/>
        </w:numPr>
        <w:tabs>
          <w:tab w:pos="707" w:val="left" w:leader="none"/>
        </w:tabs>
        <w:spacing w:line="317" w:lineRule="exact" w:before="1"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đạo</w:t>
      </w:r>
      <w:r>
        <w:rPr>
          <w:spacing w:val="-2"/>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Đạo</w:t>
      </w:r>
      <w:r>
        <w:rPr>
          <w:spacing w:val="-4"/>
          <w:sz w:val="26"/>
        </w:rPr>
        <w:t> </w:t>
      </w:r>
      <w:r>
        <w:rPr>
          <w:sz w:val="26"/>
        </w:rPr>
        <w:t>đế</w:t>
      </w:r>
      <w:r>
        <w:rPr>
          <w:spacing w:val="-4"/>
          <w:sz w:val="26"/>
        </w:rPr>
        <w:t> </w:t>
      </w:r>
      <w:r>
        <w:rPr>
          <w:sz w:val="26"/>
        </w:rPr>
        <w:t>là</w:t>
      </w:r>
      <w:r>
        <w:rPr>
          <w:spacing w:val="-3"/>
          <w:sz w:val="26"/>
        </w:rPr>
        <w:t> </w:t>
      </w:r>
      <w:r>
        <w:rPr>
          <w:sz w:val="26"/>
        </w:rPr>
        <w:t>đạo</w:t>
      </w:r>
      <w:r>
        <w:rPr>
          <w:spacing w:val="-4"/>
          <w:sz w:val="26"/>
        </w:rPr>
        <w:t> </w:t>
      </w:r>
      <w:r>
        <w:rPr>
          <w:sz w:val="26"/>
        </w:rPr>
        <w:t>phải</w:t>
      </w:r>
      <w:r>
        <w:rPr>
          <w:spacing w:val="-3"/>
          <w:sz w:val="26"/>
        </w:rPr>
        <w:t> </w:t>
      </w:r>
      <w:r>
        <w:rPr>
          <w:spacing w:val="-2"/>
          <w:sz w:val="26"/>
        </w:rPr>
        <w:t>chăng?</w:t>
      </w:r>
    </w:p>
    <w:p>
      <w:pPr>
        <w:spacing w:line="298" w:lineRule="exact" w:before="0"/>
        <w:ind w:left="141" w:right="0" w:firstLine="0"/>
        <w:jc w:val="left"/>
        <w:rPr>
          <w:sz w:val="26"/>
        </w:rPr>
      </w:pPr>
      <w:r>
        <w:rPr>
          <w:b/>
          <w:spacing w:val="-4"/>
          <w:sz w:val="26"/>
        </w:rPr>
        <w:t>818</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khổ,</w:t>
      </w:r>
      <w:r>
        <w:rPr>
          <w:spacing w:val="-5"/>
          <w:sz w:val="26"/>
        </w:rPr>
        <w:t> </w:t>
      </w:r>
      <w:r>
        <w:rPr>
          <w:sz w:val="26"/>
        </w:rPr>
        <w:t>phi</w:t>
      </w:r>
      <w:r>
        <w:rPr>
          <w:spacing w:val="-4"/>
          <w:sz w:val="26"/>
        </w:rPr>
        <w:t> </w:t>
      </w:r>
      <w:r>
        <w:rPr>
          <w:sz w:val="26"/>
        </w:rPr>
        <w:t>khổ</w:t>
      </w:r>
      <w:r>
        <w:rPr>
          <w:spacing w:val="-2"/>
          <w:sz w:val="26"/>
        </w:rPr>
        <w:t> </w:t>
      </w:r>
      <w:r>
        <w:rPr>
          <w:sz w:val="26"/>
        </w:rPr>
        <w:t>đế</w:t>
      </w:r>
      <w:r>
        <w:rPr>
          <w:spacing w:val="-5"/>
          <w:sz w:val="26"/>
        </w:rPr>
        <w:t> </w:t>
      </w:r>
      <w:r>
        <w:rPr>
          <w:sz w:val="26"/>
        </w:rPr>
        <w:t>phải</w:t>
      </w:r>
      <w:r>
        <w:rPr>
          <w:spacing w:val="-6"/>
          <w:sz w:val="26"/>
        </w:rPr>
        <w:t> </w:t>
      </w:r>
      <w:r>
        <w:rPr>
          <w:sz w:val="26"/>
        </w:rPr>
        <w:t>chăng?</w:t>
      </w:r>
      <w:r>
        <w:rPr>
          <w:spacing w:val="-2"/>
          <w:sz w:val="26"/>
        </w:rPr>
        <w:t> </w:t>
      </w:r>
      <w:r>
        <w:rPr>
          <w:sz w:val="26"/>
        </w:rPr>
        <w:t>Phi</w:t>
      </w:r>
      <w:r>
        <w:rPr>
          <w:spacing w:val="-5"/>
          <w:sz w:val="26"/>
        </w:rPr>
        <w:t> </w:t>
      </w:r>
      <w:r>
        <w:rPr>
          <w:sz w:val="26"/>
        </w:rPr>
        <w:t>khổ</w:t>
      </w:r>
      <w:r>
        <w:rPr>
          <w:spacing w:val="-2"/>
          <w:sz w:val="26"/>
        </w:rPr>
        <w:t> </w:t>
      </w:r>
      <w:r>
        <w:rPr>
          <w:sz w:val="26"/>
        </w:rPr>
        <w:t>đế,</w:t>
      </w:r>
      <w:r>
        <w:rPr>
          <w:spacing w:val="-6"/>
          <w:sz w:val="26"/>
        </w:rPr>
        <w:t> </w:t>
      </w:r>
      <w:r>
        <w:rPr>
          <w:sz w:val="26"/>
        </w:rPr>
        <w:t>phi</w:t>
      </w:r>
      <w:r>
        <w:rPr>
          <w:spacing w:val="-4"/>
          <w:sz w:val="26"/>
        </w:rPr>
        <w:t> </w:t>
      </w:r>
      <w:r>
        <w:rPr>
          <w:sz w:val="26"/>
        </w:rPr>
        <w:t>khổ</w:t>
      </w:r>
      <w:r>
        <w:rPr>
          <w:spacing w:val="-5"/>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tập</w:t>
      </w:r>
      <w:r>
        <w:rPr>
          <w:spacing w:val="-5"/>
          <w:sz w:val="26"/>
        </w:rPr>
        <w:t> </w:t>
      </w:r>
      <w:r>
        <w:rPr>
          <w:sz w:val="26"/>
        </w:rPr>
        <w:t>đế,</w:t>
      </w:r>
      <w:r>
        <w:rPr>
          <w:spacing w:val="-2"/>
          <w:sz w:val="26"/>
        </w:rPr>
        <w:t> </w:t>
      </w:r>
      <w:r>
        <w:rPr>
          <w:sz w:val="26"/>
        </w:rPr>
        <w:t>phi</w:t>
      </w:r>
      <w:r>
        <w:rPr>
          <w:spacing w:val="-2"/>
          <w:sz w:val="26"/>
        </w:rPr>
        <w:t> </w:t>
      </w:r>
      <w:r>
        <w:rPr>
          <w:sz w:val="26"/>
        </w:rPr>
        <w:t>tập</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diệt</w:t>
      </w:r>
      <w:r>
        <w:rPr>
          <w:spacing w:val="-5"/>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diệt</w:t>
      </w:r>
      <w:r>
        <w:rPr>
          <w:spacing w:val="-5"/>
          <w:sz w:val="26"/>
        </w:rPr>
        <w:t> </w:t>
      </w:r>
      <w:r>
        <w:rPr>
          <w:sz w:val="26"/>
        </w:rPr>
        <w:t>đế,</w:t>
      </w:r>
      <w:r>
        <w:rPr>
          <w:spacing w:val="-5"/>
          <w:sz w:val="26"/>
        </w:rPr>
        <w:t> </w:t>
      </w:r>
      <w:r>
        <w:rPr>
          <w:sz w:val="26"/>
        </w:rPr>
        <w:t>phi</w:t>
      </w:r>
      <w:r>
        <w:rPr>
          <w:spacing w:val="-4"/>
          <w:sz w:val="26"/>
        </w:rPr>
        <w:t> </w:t>
      </w:r>
      <w:r>
        <w:rPr>
          <w:sz w:val="26"/>
        </w:rPr>
        <w:t>diệt</w:t>
      </w:r>
      <w:r>
        <w:rPr>
          <w:spacing w:val="-5"/>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đạo,</w:t>
      </w:r>
      <w:r>
        <w:rPr>
          <w:spacing w:val="-5"/>
          <w:sz w:val="26"/>
        </w:rPr>
        <w:t> </w:t>
      </w:r>
      <w:r>
        <w:rPr>
          <w:sz w:val="26"/>
        </w:rPr>
        <w:t>phi</w:t>
      </w:r>
      <w:r>
        <w:rPr>
          <w:spacing w:val="-4"/>
          <w:sz w:val="26"/>
        </w:rPr>
        <w:t> </w:t>
      </w:r>
      <w:r>
        <w:rPr>
          <w:sz w:val="26"/>
        </w:rPr>
        <w:t>đạo</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đạo</w:t>
      </w:r>
      <w:r>
        <w:rPr>
          <w:spacing w:val="-5"/>
          <w:sz w:val="26"/>
        </w:rPr>
        <w:t> </w:t>
      </w:r>
      <w:r>
        <w:rPr>
          <w:sz w:val="26"/>
        </w:rPr>
        <w:t>đế,</w:t>
      </w:r>
      <w:r>
        <w:rPr>
          <w:spacing w:val="-5"/>
          <w:sz w:val="26"/>
        </w:rPr>
        <w:t> </w:t>
      </w:r>
      <w:r>
        <w:rPr>
          <w:sz w:val="26"/>
        </w:rPr>
        <w:t>phi</w:t>
      </w:r>
      <w:r>
        <w:rPr>
          <w:spacing w:val="-3"/>
          <w:sz w:val="26"/>
        </w:rPr>
        <w:t> </w:t>
      </w:r>
      <w:r>
        <w:rPr>
          <w:sz w:val="26"/>
        </w:rPr>
        <w:t>đạo</w:t>
      </w:r>
      <w:r>
        <w:rPr>
          <w:spacing w:val="-5"/>
          <w:sz w:val="26"/>
        </w:rPr>
        <w:t> </w:t>
      </w:r>
      <w:r>
        <w:rPr>
          <w:sz w:val="26"/>
        </w:rPr>
        <w:t>phải</w:t>
      </w:r>
      <w:r>
        <w:rPr>
          <w:spacing w:val="-5"/>
          <w:sz w:val="26"/>
        </w:rPr>
        <w:t> </w:t>
      </w:r>
      <w:r>
        <w:rPr>
          <w:spacing w:val="-2"/>
          <w:sz w:val="26"/>
        </w:rPr>
        <w:t>chăng?</w:t>
      </w:r>
    </w:p>
    <w:p>
      <w:pPr>
        <w:spacing w:line="298" w:lineRule="exact" w:before="0"/>
        <w:ind w:left="141" w:right="0" w:firstLine="0"/>
        <w:jc w:val="left"/>
        <w:rPr>
          <w:sz w:val="26"/>
        </w:rPr>
      </w:pPr>
      <w:r>
        <w:rPr>
          <w:b/>
          <w:spacing w:val="-4"/>
          <w:sz w:val="26"/>
        </w:rPr>
        <w:t>819</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Khổ</w:t>
      </w:r>
      <w:r>
        <w:rPr>
          <w:spacing w:val="-5"/>
          <w:sz w:val="26"/>
        </w:rPr>
        <w:t> </w:t>
      </w:r>
      <w:r>
        <w:rPr>
          <w:sz w:val="26"/>
        </w:rPr>
        <w:t>là</w:t>
      </w:r>
      <w:r>
        <w:rPr>
          <w:spacing w:val="-3"/>
          <w:sz w:val="26"/>
        </w:rPr>
        <w:t> </w:t>
      </w:r>
      <w:r>
        <w:rPr>
          <w:sz w:val="26"/>
        </w:rPr>
        <w:t>khổ</w:t>
      </w:r>
      <w:r>
        <w:rPr>
          <w:spacing w:val="-2"/>
          <w:sz w:val="26"/>
        </w:rPr>
        <w:t> </w:t>
      </w:r>
      <w:r>
        <w:rPr>
          <w:sz w:val="26"/>
        </w:rPr>
        <w:t>đế</w:t>
      </w:r>
      <w:r>
        <w:rPr>
          <w:spacing w:val="-5"/>
          <w:sz w:val="26"/>
        </w:rPr>
        <w:t> </w:t>
      </w:r>
      <w:r>
        <w:rPr>
          <w:sz w:val="26"/>
        </w:rPr>
        <w:t>phải</w:t>
      </w:r>
      <w:r>
        <w:rPr>
          <w:spacing w:val="-2"/>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tập</w:t>
      </w:r>
      <w:r>
        <w:rPr>
          <w:spacing w:val="-4"/>
          <w:sz w:val="26"/>
        </w:rPr>
        <w:t> </w:t>
      </w:r>
      <w:r>
        <w:rPr>
          <w:sz w:val="26"/>
        </w:rPr>
        <w:t>đế</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Khổ</w:t>
      </w:r>
      <w:r>
        <w:rPr>
          <w:spacing w:val="-5"/>
          <w:sz w:val="26"/>
        </w:rPr>
        <w:t> </w:t>
      </w:r>
      <w:r>
        <w:rPr>
          <w:sz w:val="26"/>
        </w:rPr>
        <w:t>là</w:t>
      </w:r>
      <w:r>
        <w:rPr>
          <w:spacing w:val="-4"/>
          <w:sz w:val="26"/>
        </w:rPr>
        <w:t> </w:t>
      </w:r>
      <w:r>
        <w:rPr>
          <w:sz w:val="26"/>
        </w:rPr>
        <w:t>khổ</w:t>
      </w:r>
      <w:r>
        <w:rPr>
          <w:spacing w:val="-1"/>
          <w:sz w:val="26"/>
        </w:rPr>
        <w:t> </w:t>
      </w:r>
      <w:r>
        <w:rPr>
          <w:sz w:val="26"/>
        </w:rPr>
        <w:t>đế</w:t>
      </w:r>
      <w:r>
        <w:rPr>
          <w:spacing w:val="-5"/>
          <w:sz w:val="26"/>
        </w:rPr>
        <w:t> </w:t>
      </w:r>
      <w:r>
        <w:rPr>
          <w:sz w:val="26"/>
        </w:rPr>
        <w:t>phải</w:t>
      </w:r>
      <w:r>
        <w:rPr>
          <w:spacing w:val="-2"/>
          <w:sz w:val="26"/>
        </w:rPr>
        <w:t> </w:t>
      </w:r>
      <w:r>
        <w:rPr>
          <w:sz w:val="26"/>
        </w:rPr>
        <w:t>chăng?</w:t>
      </w:r>
      <w:r>
        <w:rPr>
          <w:spacing w:val="-2"/>
          <w:sz w:val="26"/>
        </w:rPr>
        <w:t> </w:t>
      </w:r>
      <w:r>
        <w:rPr>
          <w:sz w:val="26"/>
        </w:rPr>
        <w:t>Đế</w:t>
      </w:r>
      <w:r>
        <w:rPr>
          <w:spacing w:val="-5"/>
          <w:sz w:val="26"/>
        </w:rPr>
        <w:t> </w:t>
      </w:r>
      <w:r>
        <w:rPr>
          <w:sz w:val="26"/>
        </w:rPr>
        <w:t>là</w:t>
      </w:r>
      <w:r>
        <w:rPr>
          <w:spacing w:val="-3"/>
          <w:sz w:val="26"/>
        </w:rPr>
        <w:t> </w:t>
      </w:r>
      <w:r>
        <w:rPr>
          <w:sz w:val="26"/>
        </w:rPr>
        <w:t>diệt</w:t>
      </w:r>
      <w:r>
        <w:rPr>
          <w:spacing w:val="-5"/>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Khổ</w:t>
      </w:r>
      <w:r>
        <w:rPr>
          <w:spacing w:val="-5"/>
          <w:sz w:val="26"/>
        </w:rPr>
        <w:t> </w:t>
      </w:r>
      <w:r>
        <w:rPr>
          <w:sz w:val="26"/>
        </w:rPr>
        <w:t>là</w:t>
      </w:r>
      <w:r>
        <w:rPr>
          <w:spacing w:val="-3"/>
          <w:sz w:val="26"/>
        </w:rPr>
        <w:t> </w:t>
      </w:r>
      <w:r>
        <w:rPr>
          <w:sz w:val="26"/>
        </w:rPr>
        <w:t>khổ</w:t>
      </w:r>
      <w:r>
        <w:rPr>
          <w:spacing w:val="-2"/>
          <w:sz w:val="26"/>
        </w:rPr>
        <w:t> </w:t>
      </w:r>
      <w:r>
        <w:rPr>
          <w:sz w:val="26"/>
        </w:rPr>
        <w:t>đế</w:t>
      </w:r>
      <w:r>
        <w:rPr>
          <w:spacing w:val="-4"/>
          <w:sz w:val="26"/>
        </w:rPr>
        <w:t> </w:t>
      </w:r>
      <w:r>
        <w:rPr>
          <w:sz w:val="26"/>
        </w:rPr>
        <w:t>phải</w:t>
      </w:r>
      <w:r>
        <w:rPr>
          <w:spacing w:val="-3"/>
          <w:sz w:val="26"/>
        </w:rPr>
        <w:t> </w:t>
      </w:r>
      <w:r>
        <w:rPr>
          <w:sz w:val="26"/>
        </w:rPr>
        <w:t>chăng?</w:t>
      </w:r>
      <w:r>
        <w:rPr>
          <w:spacing w:val="-1"/>
          <w:sz w:val="26"/>
        </w:rPr>
        <w:t> </w:t>
      </w:r>
      <w:r>
        <w:rPr>
          <w:sz w:val="26"/>
        </w:rPr>
        <w:t>Đế</w:t>
      </w:r>
      <w:r>
        <w:rPr>
          <w:spacing w:val="-5"/>
          <w:sz w:val="26"/>
        </w:rPr>
        <w:t> </w:t>
      </w:r>
      <w:r>
        <w:rPr>
          <w:sz w:val="26"/>
        </w:rPr>
        <w:t>là</w:t>
      </w:r>
      <w:r>
        <w:rPr>
          <w:spacing w:val="-3"/>
          <w:sz w:val="26"/>
        </w:rPr>
        <w:t> </w:t>
      </w:r>
      <w:r>
        <w:rPr>
          <w:sz w:val="26"/>
        </w:rPr>
        <w:t>đạo</w:t>
      </w:r>
      <w:r>
        <w:rPr>
          <w:spacing w:val="-5"/>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318" w:lineRule="exact" w:before="121" w:after="0"/>
        <w:ind w:left="709" w:right="0" w:hanging="285"/>
        <w:jc w:val="left"/>
        <w:rPr>
          <w:sz w:val="26"/>
        </w:rPr>
      </w:pPr>
      <w:r>
        <w:rPr>
          <w:sz w:val="26"/>
        </w:rPr>
        <w:t>Tập</w:t>
      </w:r>
      <w:r>
        <w:rPr>
          <w:spacing w:val="-5"/>
          <w:sz w:val="26"/>
        </w:rPr>
        <w:t> </w:t>
      </w:r>
      <w:r>
        <w:rPr>
          <w:sz w:val="26"/>
        </w:rPr>
        <w:t>là</w:t>
      </w:r>
      <w:r>
        <w:rPr>
          <w:spacing w:val="-4"/>
          <w:sz w:val="26"/>
        </w:rPr>
        <w:t> </w:t>
      </w:r>
      <w:r>
        <w:rPr>
          <w:sz w:val="26"/>
        </w:rPr>
        <w:t>tập</w:t>
      </w:r>
      <w:r>
        <w:rPr>
          <w:spacing w:val="-4"/>
          <w:sz w:val="26"/>
        </w:rPr>
        <w:t> </w:t>
      </w:r>
      <w:r>
        <w:rPr>
          <w:sz w:val="26"/>
        </w:rPr>
        <w:t>đế</w:t>
      </w:r>
      <w:r>
        <w:rPr>
          <w:spacing w:val="-1"/>
          <w:sz w:val="26"/>
        </w:rPr>
        <w:t> </w:t>
      </w:r>
      <w:r>
        <w:rPr>
          <w:sz w:val="26"/>
        </w:rPr>
        <w:t>phải</w:t>
      </w:r>
      <w:r>
        <w:rPr>
          <w:spacing w:val="-4"/>
          <w:sz w:val="26"/>
        </w:rPr>
        <w:t> </w:t>
      </w:r>
      <w:r>
        <w:rPr>
          <w:sz w:val="26"/>
        </w:rPr>
        <w:t>chăng?</w:t>
      </w:r>
      <w:r>
        <w:rPr>
          <w:spacing w:val="-1"/>
          <w:sz w:val="26"/>
        </w:rPr>
        <w:t> </w:t>
      </w:r>
      <w:r>
        <w:rPr>
          <w:sz w:val="26"/>
        </w:rPr>
        <w:t>Đế</w:t>
      </w:r>
      <w:r>
        <w:rPr>
          <w:spacing w:val="-4"/>
          <w:sz w:val="26"/>
        </w:rPr>
        <w:t> </w:t>
      </w:r>
      <w:r>
        <w:rPr>
          <w:sz w:val="26"/>
        </w:rPr>
        <w:t>là</w:t>
      </w:r>
      <w:r>
        <w:rPr>
          <w:spacing w:val="-3"/>
          <w:sz w:val="26"/>
        </w:rPr>
        <w:t> </w:t>
      </w:r>
      <w:r>
        <w:rPr>
          <w:sz w:val="26"/>
        </w:rPr>
        <w:t>khổ</w:t>
      </w:r>
      <w:r>
        <w:rPr>
          <w:spacing w:val="-4"/>
          <w:sz w:val="26"/>
        </w:rPr>
        <w:t> </w:t>
      </w:r>
      <w:r>
        <w:rPr>
          <w:sz w:val="26"/>
        </w:rPr>
        <w:t>đế</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Tập</w:t>
      </w:r>
      <w:r>
        <w:rPr>
          <w:spacing w:val="-5"/>
          <w:sz w:val="26"/>
        </w:rPr>
        <w:t> </w:t>
      </w:r>
      <w:r>
        <w:rPr>
          <w:sz w:val="26"/>
        </w:rPr>
        <w:t>là</w:t>
      </w:r>
      <w:r>
        <w:rPr>
          <w:spacing w:val="-4"/>
          <w:sz w:val="26"/>
        </w:rPr>
        <w:t> </w:t>
      </w:r>
      <w:r>
        <w:rPr>
          <w:sz w:val="26"/>
        </w:rPr>
        <w:t>tập</w:t>
      </w:r>
      <w:r>
        <w:rPr>
          <w:spacing w:val="-4"/>
          <w:sz w:val="26"/>
        </w:rPr>
        <w:t> </w:t>
      </w:r>
      <w:r>
        <w:rPr>
          <w:sz w:val="26"/>
        </w:rPr>
        <w:t>đế</w:t>
      </w:r>
      <w:r>
        <w:rPr>
          <w:spacing w:val="-2"/>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diệt</w:t>
      </w:r>
      <w:r>
        <w:rPr>
          <w:spacing w:val="-4"/>
          <w:sz w:val="26"/>
        </w:rPr>
        <w:t> </w:t>
      </w:r>
      <w:r>
        <w:rPr>
          <w:sz w:val="26"/>
        </w:rPr>
        <w:t>đế</w:t>
      </w:r>
      <w:r>
        <w:rPr>
          <w:spacing w:val="-4"/>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Tập</w:t>
      </w:r>
      <w:r>
        <w:rPr>
          <w:spacing w:val="-5"/>
          <w:sz w:val="26"/>
        </w:rPr>
        <w:t> </w:t>
      </w:r>
      <w:r>
        <w:rPr>
          <w:sz w:val="26"/>
        </w:rPr>
        <w:t>là</w:t>
      </w:r>
      <w:r>
        <w:rPr>
          <w:spacing w:val="-4"/>
          <w:sz w:val="26"/>
        </w:rPr>
        <w:t> </w:t>
      </w:r>
      <w:r>
        <w:rPr>
          <w:sz w:val="26"/>
        </w:rPr>
        <w:t>tập</w:t>
      </w:r>
      <w:r>
        <w:rPr>
          <w:spacing w:val="-4"/>
          <w:sz w:val="26"/>
        </w:rPr>
        <w:t> </w:t>
      </w:r>
      <w:r>
        <w:rPr>
          <w:sz w:val="26"/>
        </w:rPr>
        <w:t>đế</w:t>
      </w:r>
      <w:r>
        <w:rPr>
          <w:spacing w:val="-2"/>
          <w:sz w:val="26"/>
        </w:rPr>
        <w:t> </w:t>
      </w:r>
      <w:r>
        <w:rPr>
          <w:sz w:val="26"/>
        </w:rPr>
        <w:t>phải</w:t>
      </w:r>
      <w:r>
        <w:rPr>
          <w:spacing w:val="-4"/>
          <w:sz w:val="26"/>
        </w:rPr>
        <w:t> </w:t>
      </w:r>
      <w:r>
        <w:rPr>
          <w:sz w:val="26"/>
        </w:rPr>
        <w:t>chăng?</w:t>
      </w:r>
      <w:r>
        <w:rPr>
          <w:spacing w:val="-1"/>
          <w:sz w:val="26"/>
        </w:rPr>
        <w:t> </w:t>
      </w:r>
      <w:r>
        <w:rPr>
          <w:sz w:val="26"/>
        </w:rPr>
        <w:t>Đế</w:t>
      </w:r>
      <w:r>
        <w:rPr>
          <w:spacing w:val="-4"/>
          <w:sz w:val="26"/>
        </w:rPr>
        <w:t> </w:t>
      </w:r>
      <w:r>
        <w:rPr>
          <w:sz w:val="26"/>
        </w:rPr>
        <w:t>là</w:t>
      </w:r>
      <w:r>
        <w:rPr>
          <w:spacing w:val="-4"/>
          <w:sz w:val="26"/>
        </w:rPr>
        <w:t> </w:t>
      </w:r>
      <w:r>
        <w:rPr>
          <w:sz w:val="26"/>
        </w:rPr>
        <w:t>đạo</w:t>
      </w:r>
      <w:r>
        <w:rPr>
          <w:spacing w:val="-4"/>
          <w:sz w:val="26"/>
        </w:rPr>
        <w:t> </w:t>
      </w:r>
      <w:r>
        <w:rPr>
          <w:sz w:val="26"/>
        </w:rPr>
        <w:t>đế</w:t>
      </w:r>
      <w:r>
        <w:rPr>
          <w:spacing w:val="-4"/>
          <w:sz w:val="26"/>
        </w:rPr>
        <w:t> </w:t>
      </w:r>
      <w:r>
        <w:rPr>
          <w:sz w:val="26"/>
        </w:rPr>
        <w:t>phải</w:t>
      </w:r>
      <w:r>
        <w:rPr>
          <w:spacing w:val="-2"/>
          <w:sz w:val="26"/>
        </w:rPr>
        <w:t> chăng?</w:t>
      </w:r>
    </w:p>
    <w:p>
      <w:pPr>
        <w:pStyle w:val="ListParagraph"/>
        <w:numPr>
          <w:ilvl w:val="0"/>
          <w:numId w:val="8"/>
        </w:numPr>
        <w:tabs>
          <w:tab w:pos="709" w:val="left" w:leader="none"/>
        </w:tabs>
        <w:spacing w:line="318" w:lineRule="exact" w:before="120" w:after="0"/>
        <w:ind w:left="709" w:right="0" w:hanging="285"/>
        <w:jc w:val="left"/>
        <w:rPr>
          <w:sz w:val="26"/>
        </w:rPr>
      </w:pPr>
      <w:r>
        <w:rPr>
          <w:sz w:val="26"/>
        </w:rPr>
        <w:t>Diệt</w:t>
      </w:r>
      <w:r>
        <w:rPr>
          <w:spacing w:val="-5"/>
          <w:sz w:val="26"/>
        </w:rPr>
        <w:t> </w:t>
      </w:r>
      <w:r>
        <w:rPr>
          <w:sz w:val="26"/>
        </w:rPr>
        <w:t>là</w:t>
      </w:r>
      <w:r>
        <w:rPr>
          <w:spacing w:val="-3"/>
          <w:sz w:val="26"/>
        </w:rPr>
        <w:t> </w:t>
      </w:r>
      <w:r>
        <w:rPr>
          <w:sz w:val="26"/>
        </w:rPr>
        <w:t>diệt</w:t>
      </w:r>
      <w:r>
        <w:rPr>
          <w:spacing w:val="-3"/>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khổ</w:t>
      </w:r>
      <w:r>
        <w:rPr>
          <w:spacing w:val="-4"/>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Diệt</w:t>
      </w:r>
      <w:r>
        <w:rPr>
          <w:spacing w:val="-5"/>
          <w:sz w:val="26"/>
        </w:rPr>
        <w:t> </w:t>
      </w:r>
      <w:r>
        <w:rPr>
          <w:sz w:val="26"/>
        </w:rPr>
        <w:t>là</w:t>
      </w:r>
      <w:r>
        <w:rPr>
          <w:spacing w:val="-3"/>
          <w:sz w:val="26"/>
        </w:rPr>
        <w:t> </w:t>
      </w:r>
      <w:r>
        <w:rPr>
          <w:sz w:val="26"/>
        </w:rPr>
        <w:t>diệt</w:t>
      </w:r>
      <w:r>
        <w:rPr>
          <w:spacing w:val="-3"/>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Đế</w:t>
      </w:r>
      <w:r>
        <w:rPr>
          <w:spacing w:val="-4"/>
          <w:sz w:val="26"/>
        </w:rPr>
        <w:t> </w:t>
      </w:r>
      <w:r>
        <w:rPr>
          <w:sz w:val="26"/>
        </w:rPr>
        <w:t>là</w:t>
      </w:r>
      <w:r>
        <w:rPr>
          <w:spacing w:val="-4"/>
          <w:sz w:val="26"/>
        </w:rPr>
        <w:t> </w:t>
      </w:r>
      <w:r>
        <w:rPr>
          <w:sz w:val="26"/>
        </w:rPr>
        <w:t>tập</w:t>
      </w:r>
      <w:r>
        <w:rPr>
          <w:spacing w:val="-4"/>
          <w:sz w:val="26"/>
        </w:rPr>
        <w:t> </w:t>
      </w:r>
      <w:r>
        <w:rPr>
          <w:sz w:val="26"/>
        </w:rPr>
        <w:t>đế</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Diệt</w:t>
      </w:r>
      <w:r>
        <w:rPr>
          <w:spacing w:val="-5"/>
          <w:sz w:val="26"/>
        </w:rPr>
        <w:t> </w:t>
      </w:r>
      <w:r>
        <w:rPr>
          <w:sz w:val="26"/>
        </w:rPr>
        <w:t>là</w:t>
      </w:r>
      <w:r>
        <w:rPr>
          <w:spacing w:val="-3"/>
          <w:sz w:val="26"/>
        </w:rPr>
        <w:t> </w:t>
      </w:r>
      <w:r>
        <w:rPr>
          <w:sz w:val="26"/>
        </w:rPr>
        <w:t>diệt</w:t>
      </w:r>
      <w:r>
        <w:rPr>
          <w:spacing w:val="-3"/>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đạo</w:t>
      </w:r>
      <w:r>
        <w:rPr>
          <w:spacing w:val="-4"/>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318" w:lineRule="exact" w:before="121" w:after="0"/>
        <w:ind w:left="709" w:right="0" w:hanging="285"/>
        <w:jc w:val="left"/>
        <w:rPr>
          <w:sz w:val="26"/>
        </w:rPr>
      </w:pPr>
      <w:r>
        <w:rPr>
          <w:sz w:val="26"/>
        </w:rPr>
        <w:t>Đạo</w:t>
      </w:r>
      <w:r>
        <w:rPr>
          <w:spacing w:val="-5"/>
          <w:sz w:val="26"/>
        </w:rPr>
        <w:t> </w:t>
      </w:r>
      <w:r>
        <w:rPr>
          <w:sz w:val="26"/>
        </w:rPr>
        <w:t>là</w:t>
      </w:r>
      <w:r>
        <w:rPr>
          <w:spacing w:val="-4"/>
          <w:sz w:val="26"/>
        </w:rPr>
        <w:t> </w:t>
      </w:r>
      <w:r>
        <w:rPr>
          <w:sz w:val="26"/>
        </w:rPr>
        <w:t>đạo</w:t>
      </w:r>
      <w:r>
        <w:rPr>
          <w:spacing w:val="-2"/>
          <w:sz w:val="26"/>
        </w:rPr>
        <w:t> </w:t>
      </w:r>
      <w:r>
        <w:rPr>
          <w:sz w:val="26"/>
        </w:rPr>
        <w:t>đế</w:t>
      </w:r>
      <w:r>
        <w:rPr>
          <w:spacing w:val="-4"/>
          <w:sz w:val="26"/>
        </w:rPr>
        <w:t> </w:t>
      </w:r>
      <w:r>
        <w:rPr>
          <w:sz w:val="26"/>
        </w:rPr>
        <w:t>phải</w:t>
      </w:r>
      <w:r>
        <w:rPr>
          <w:spacing w:val="-4"/>
          <w:sz w:val="26"/>
        </w:rPr>
        <w:t> </w:t>
      </w:r>
      <w:r>
        <w:rPr>
          <w:sz w:val="26"/>
        </w:rPr>
        <w:t>chăng?</w:t>
      </w:r>
      <w:r>
        <w:rPr>
          <w:spacing w:val="-1"/>
          <w:sz w:val="26"/>
        </w:rPr>
        <w:t> </w:t>
      </w:r>
      <w:r>
        <w:rPr>
          <w:sz w:val="26"/>
        </w:rPr>
        <w:t>Đế</w:t>
      </w:r>
      <w:r>
        <w:rPr>
          <w:spacing w:val="-4"/>
          <w:sz w:val="26"/>
        </w:rPr>
        <w:t> </w:t>
      </w:r>
      <w:r>
        <w:rPr>
          <w:sz w:val="26"/>
        </w:rPr>
        <w:t>là</w:t>
      </w:r>
      <w:r>
        <w:rPr>
          <w:spacing w:val="-3"/>
          <w:sz w:val="26"/>
        </w:rPr>
        <w:t> </w:t>
      </w:r>
      <w:r>
        <w:rPr>
          <w:sz w:val="26"/>
        </w:rPr>
        <w:t>khổ</w:t>
      </w:r>
      <w:r>
        <w:rPr>
          <w:spacing w:val="-4"/>
          <w:sz w:val="26"/>
        </w:rPr>
        <w:t> </w:t>
      </w:r>
      <w:r>
        <w:rPr>
          <w:sz w:val="26"/>
        </w:rPr>
        <w:t>đế</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đạo</w:t>
      </w:r>
      <w:r>
        <w:rPr>
          <w:spacing w:val="-2"/>
          <w:sz w:val="26"/>
        </w:rPr>
        <w:t> </w:t>
      </w:r>
      <w:r>
        <w:rPr>
          <w:sz w:val="26"/>
        </w:rPr>
        <w:t>đế</w:t>
      </w:r>
      <w:r>
        <w:rPr>
          <w:spacing w:val="-4"/>
          <w:sz w:val="26"/>
        </w:rPr>
        <w:t> </w:t>
      </w:r>
      <w:r>
        <w:rPr>
          <w:sz w:val="26"/>
        </w:rPr>
        <w:t>phải</w:t>
      </w:r>
      <w:r>
        <w:rPr>
          <w:spacing w:val="-4"/>
          <w:sz w:val="26"/>
        </w:rPr>
        <w:t> </w:t>
      </w:r>
      <w:r>
        <w:rPr>
          <w:sz w:val="26"/>
        </w:rPr>
        <w:t>chăng?</w:t>
      </w:r>
      <w:r>
        <w:rPr>
          <w:spacing w:val="-1"/>
          <w:sz w:val="26"/>
        </w:rPr>
        <w:t> </w:t>
      </w:r>
      <w:r>
        <w:rPr>
          <w:sz w:val="26"/>
        </w:rPr>
        <w:t>Đế</w:t>
      </w:r>
      <w:r>
        <w:rPr>
          <w:spacing w:val="-4"/>
          <w:sz w:val="26"/>
        </w:rPr>
        <w:t> </w:t>
      </w:r>
      <w:r>
        <w:rPr>
          <w:sz w:val="26"/>
        </w:rPr>
        <w:t>là</w:t>
      </w:r>
      <w:r>
        <w:rPr>
          <w:spacing w:val="-3"/>
          <w:sz w:val="26"/>
        </w:rPr>
        <w:t> </w:t>
      </w:r>
      <w:r>
        <w:rPr>
          <w:sz w:val="26"/>
        </w:rPr>
        <w:t>tập</w:t>
      </w:r>
      <w:r>
        <w:rPr>
          <w:spacing w:val="-5"/>
          <w:sz w:val="26"/>
        </w:rPr>
        <w:t> </w:t>
      </w:r>
      <w:r>
        <w:rPr>
          <w:sz w:val="26"/>
        </w:rPr>
        <w:t>đế</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đạo</w:t>
      </w:r>
      <w:r>
        <w:rPr>
          <w:spacing w:val="-2"/>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3"/>
          <w:sz w:val="26"/>
        </w:rPr>
        <w:t> </w:t>
      </w:r>
      <w:r>
        <w:rPr>
          <w:sz w:val="26"/>
        </w:rPr>
        <w:t>diệt</w:t>
      </w:r>
      <w:r>
        <w:rPr>
          <w:spacing w:val="-4"/>
          <w:sz w:val="26"/>
        </w:rPr>
        <w:t> </w:t>
      </w:r>
      <w:r>
        <w:rPr>
          <w:sz w:val="26"/>
        </w:rPr>
        <w:t>đế</w:t>
      </w:r>
      <w:r>
        <w:rPr>
          <w:spacing w:val="-4"/>
          <w:sz w:val="26"/>
        </w:rPr>
        <w:t> </w:t>
      </w:r>
      <w:r>
        <w:rPr>
          <w:sz w:val="26"/>
        </w:rPr>
        <w:t>phải</w:t>
      </w:r>
      <w:r>
        <w:rPr>
          <w:spacing w:val="-4"/>
          <w:sz w:val="26"/>
        </w:rPr>
        <w:t> </w:t>
      </w:r>
      <w:r>
        <w:rPr>
          <w:spacing w:val="-2"/>
          <w:sz w:val="26"/>
        </w:rPr>
        <w:t>chăng?</w:t>
      </w:r>
    </w:p>
    <w:p>
      <w:pPr>
        <w:spacing w:line="299" w:lineRule="exact" w:before="1"/>
        <w:ind w:left="141" w:right="0" w:firstLine="0"/>
        <w:jc w:val="left"/>
        <w:rPr>
          <w:sz w:val="26"/>
        </w:rPr>
      </w:pPr>
      <w:r>
        <w:rPr>
          <w:b/>
          <w:spacing w:val="-4"/>
          <w:sz w:val="26"/>
        </w:rPr>
        <w:t>820</w:t>
      </w:r>
      <w:r>
        <w:rPr>
          <w:spacing w:val="-4"/>
          <w:sz w:val="26"/>
        </w:rPr>
        <w:t>.</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khổ,</w:t>
      </w:r>
      <w:r>
        <w:rPr>
          <w:spacing w:val="-5"/>
          <w:sz w:val="26"/>
        </w:rPr>
        <w:t> </w:t>
      </w:r>
      <w:r>
        <w:rPr>
          <w:sz w:val="26"/>
        </w:rPr>
        <w:t>phi</w:t>
      </w:r>
      <w:r>
        <w:rPr>
          <w:spacing w:val="-4"/>
          <w:sz w:val="26"/>
        </w:rPr>
        <w:t> </w:t>
      </w:r>
      <w:r>
        <w:rPr>
          <w:sz w:val="26"/>
        </w:rPr>
        <w:t>khổ</w:t>
      </w:r>
      <w:r>
        <w:rPr>
          <w:spacing w:val="-2"/>
          <w:sz w:val="26"/>
        </w:rPr>
        <w:t> </w:t>
      </w:r>
      <w:r>
        <w:rPr>
          <w:sz w:val="26"/>
        </w:rPr>
        <w:t>đế</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khổ,</w:t>
      </w:r>
      <w:r>
        <w:rPr>
          <w:spacing w:val="-5"/>
          <w:sz w:val="26"/>
        </w:rPr>
        <w:t> </w:t>
      </w:r>
      <w:r>
        <w:rPr>
          <w:sz w:val="26"/>
        </w:rPr>
        <w:t>phi</w:t>
      </w:r>
      <w:r>
        <w:rPr>
          <w:spacing w:val="-4"/>
          <w:sz w:val="26"/>
        </w:rPr>
        <w:t> </w:t>
      </w:r>
      <w:r>
        <w:rPr>
          <w:sz w:val="26"/>
        </w:rPr>
        <w:t>khổ</w:t>
      </w:r>
      <w:r>
        <w:rPr>
          <w:spacing w:val="-1"/>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diệt</w:t>
      </w:r>
      <w:r>
        <w:rPr>
          <w:spacing w:val="-4"/>
          <w:sz w:val="26"/>
        </w:rPr>
        <w:t> </w:t>
      </w:r>
      <w:r>
        <w:rPr>
          <w:sz w:val="26"/>
        </w:rPr>
        <w:t>đế</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khổ,</w:t>
      </w:r>
      <w:r>
        <w:rPr>
          <w:spacing w:val="-5"/>
          <w:sz w:val="26"/>
        </w:rPr>
        <w:t> </w:t>
      </w:r>
      <w:r>
        <w:rPr>
          <w:sz w:val="26"/>
        </w:rPr>
        <w:t>phi</w:t>
      </w:r>
      <w:r>
        <w:rPr>
          <w:spacing w:val="-4"/>
          <w:sz w:val="26"/>
        </w:rPr>
        <w:t> </w:t>
      </w:r>
      <w:r>
        <w:rPr>
          <w:sz w:val="26"/>
        </w:rPr>
        <w:t>khổ</w:t>
      </w:r>
      <w:r>
        <w:rPr>
          <w:spacing w:val="-1"/>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đạo</w:t>
      </w:r>
      <w:r>
        <w:rPr>
          <w:spacing w:val="-4"/>
          <w:sz w:val="26"/>
        </w:rPr>
        <w:t> </w:t>
      </w:r>
      <w:r>
        <w:rPr>
          <w:sz w:val="26"/>
        </w:rPr>
        <w:t>đế</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2"/>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2"/>
          <w:sz w:val="26"/>
        </w:rPr>
        <w:t> </w:t>
      </w:r>
      <w:r>
        <w:rPr>
          <w:sz w:val="26"/>
        </w:rPr>
        <w:t>khổ</w:t>
      </w:r>
      <w:r>
        <w:rPr>
          <w:spacing w:val="-2"/>
          <w:sz w:val="26"/>
        </w:rPr>
        <w:t> </w:t>
      </w:r>
      <w:r>
        <w:rPr>
          <w:sz w:val="26"/>
        </w:rPr>
        <w:t>đế</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3"/>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2"/>
          <w:sz w:val="26"/>
        </w:rPr>
        <w:t> </w:t>
      </w:r>
      <w:r>
        <w:rPr>
          <w:sz w:val="26"/>
        </w:rPr>
        <w:t>diệt</w:t>
      </w:r>
      <w:r>
        <w:rPr>
          <w:spacing w:val="-3"/>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2"/>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2"/>
          <w:sz w:val="26"/>
        </w:rPr>
        <w:t> </w:t>
      </w:r>
      <w:r>
        <w:rPr>
          <w:sz w:val="26"/>
        </w:rPr>
        <w:t>đạo</w:t>
      </w:r>
      <w:r>
        <w:rPr>
          <w:spacing w:val="-3"/>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diệt</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khổ</w:t>
      </w:r>
      <w:r>
        <w:rPr>
          <w:spacing w:val="-4"/>
          <w:sz w:val="26"/>
        </w:rPr>
        <w:t> </w:t>
      </w:r>
      <w:r>
        <w:rPr>
          <w:sz w:val="26"/>
        </w:rPr>
        <w:t>đế</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318" w:lineRule="exact" w:before="0" w:after="0"/>
        <w:ind w:left="709" w:right="0" w:hanging="285"/>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diệt</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diệt</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đế,</w:t>
      </w:r>
      <w:r>
        <w:rPr>
          <w:spacing w:val="-5"/>
          <w:sz w:val="26"/>
        </w:rPr>
        <w:t> </w:t>
      </w:r>
      <w:r>
        <w:rPr>
          <w:sz w:val="26"/>
        </w:rPr>
        <w:t>phi</w:t>
      </w:r>
      <w:r>
        <w:rPr>
          <w:spacing w:val="-4"/>
          <w:sz w:val="26"/>
        </w:rPr>
        <w:t> </w:t>
      </w:r>
      <w:r>
        <w:rPr>
          <w:sz w:val="26"/>
        </w:rPr>
        <w:t>đạo</w:t>
      </w:r>
      <w:r>
        <w:rPr>
          <w:spacing w:val="-4"/>
          <w:sz w:val="26"/>
        </w:rPr>
        <w:t> </w:t>
      </w:r>
      <w:r>
        <w:rPr>
          <w:sz w:val="26"/>
        </w:rPr>
        <w:t>đế</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21" w:after="0"/>
        <w:ind w:left="709" w:right="0" w:hanging="285"/>
        <w:jc w:val="left"/>
        <w:rPr>
          <w:sz w:val="26"/>
        </w:rPr>
      </w:pPr>
      <w:r>
        <w:rPr>
          <w:sz w:val="26"/>
        </w:rPr>
        <w:t>Phi</w:t>
      </w:r>
      <w:r>
        <w:rPr>
          <w:spacing w:val="-5"/>
          <w:sz w:val="26"/>
        </w:rPr>
        <w:t> </w:t>
      </w:r>
      <w:r>
        <w:rPr>
          <w:sz w:val="26"/>
        </w:rPr>
        <w:t>đạo,</w:t>
      </w:r>
      <w:r>
        <w:rPr>
          <w:spacing w:val="-5"/>
          <w:sz w:val="26"/>
        </w:rPr>
        <w:t> </w:t>
      </w:r>
      <w:r>
        <w:rPr>
          <w:sz w:val="26"/>
        </w:rPr>
        <w:t>phi</w:t>
      </w:r>
      <w:r>
        <w:rPr>
          <w:spacing w:val="-3"/>
          <w:sz w:val="26"/>
        </w:rPr>
        <w:t> </w:t>
      </w:r>
      <w:r>
        <w:rPr>
          <w:sz w:val="26"/>
        </w:rPr>
        <w:t>đạo</w:t>
      </w:r>
      <w:r>
        <w:rPr>
          <w:spacing w:val="-5"/>
          <w:sz w:val="26"/>
        </w:rPr>
        <w:t> </w:t>
      </w:r>
      <w:r>
        <w:rPr>
          <w:sz w:val="26"/>
        </w:rPr>
        <w:t>đế</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khổ</w:t>
      </w:r>
      <w:r>
        <w:rPr>
          <w:spacing w:val="-3"/>
          <w:sz w:val="26"/>
        </w:rPr>
        <w:t> </w:t>
      </w:r>
      <w:r>
        <w:rPr>
          <w:sz w:val="26"/>
        </w:rPr>
        <w:t>đế</w:t>
      </w:r>
      <w:r>
        <w:rPr>
          <w:spacing w:val="-5"/>
          <w:sz w:val="26"/>
        </w:rPr>
        <w:t> </w:t>
      </w:r>
      <w:r>
        <w:rPr>
          <w:sz w:val="26"/>
        </w:rPr>
        <w:t>phải</w:t>
      </w:r>
      <w:r>
        <w:rPr>
          <w:spacing w:val="-4"/>
          <w:sz w:val="26"/>
        </w:rPr>
        <w:t> </w:t>
      </w:r>
      <w:r>
        <w:rPr>
          <w:spacing w:val="-2"/>
          <w:sz w:val="26"/>
        </w:rPr>
        <w:t>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8"/>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đạo,</w:t>
      </w:r>
      <w:r>
        <w:rPr>
          <w:spacing w:val="-5"/>
          <w:sz w:val="26"/>
        </w:rPr>
        <w:t> </w:t>
      </w:r>
      <w:r>
        <w:rPr>
          <w:sz w:val="26"/>
        </w:rPr>
        <w:t>phi</w:t>
      </w:r>
      <w:r>
        <w:rPr>
          <w:spacing w:val="-4"/>
          <w:sz w:val="26"/>
        </w:rPr>
        <w:t> </w:t>
      </w:r>
      <w:r>
        <w:rPr>
          <w:sz w:val="26"/>
        </w:rPr>
        <w:t>đạo</w:t>
      </w:r>
      <w:r>
        <w:rPr>
          <w:spacing w:val="-5"/>
          <w:sz w:val="26"/>
        </w:rPr>
        <w:t> </w:t>
      </w:r>
      <w:r>
        <w:rPr>
          <w:sz w:val="26"/>
        </w:rPr>
        <w:t>đế</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3"/>
          <w:sz w:val="26"/>
        </w:rPr>
        <w:t> </w:t>
      </w:r>
      <w:r>
        <w:rPr>
          <w:sz w:val="26"/>
        </w:rPr>
        <w:t>tập</w:t>
      </w:r>
      <w:r>
        <w:rPr>
          <w:spacing w:val="-3"/>
          <w:sz w:val="26"/>
        </w:rPr>
        <w:t> </w:t>
      </w:r>
      <w:r>
        <w:rPr>
          <w:sz w:val="26"/>
        </w:rPr>
        <w:t>đế</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đạo,</w:t>
      </w:r>
      <w:r>
        <w:rPr>
          <w:spacing w:val="-5"/>
          <w:sz w:val="26"/>
        </w:rPr>
        <w:t> </w:t>
      </w:r>
      <w:r>
        <w:rPr>
          <w:sz w:val="26"/>
        </w:rPr>
        <w:t>phi</w:t>
      </w:r>
      <w:r>
        <w:rPr>
          <w:spacing w:val="-4"/>
          <w:sz w:val="26"/>
        </w:rPr>
        <w:t> </w:t>
      </w:r>
      <w:r>
        <w:rPr>
          <w:sz w:val="26"/>
        </w:rPr>
        <w:t>đạo</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đế,</w:t>
      </w:r>
      <w:r>
        <w:rPr>
          <w:spacing w:val="-5"/>
          <w:sz w:val="26"/>
        </w:rPr>
        <w:t> </w:t>
      </w:r>
      <w:r>
        <w:rPr>
          <w:sz w:val="26"/>
        </w:rPr>
        <w:t>phi</w:t>
      </w:r>
      <w:r>
        <w:rPr>
          <w:spacing w:val="-3"/>
          <w:sz w:val="26"/>
        </w:rPr>
        <w:t> </w:t>
      </w:r>
      <w:r>
        <w:rPr>
          <w:sz w:val="26"/>
        </w:rPr>
        <w:t>diệt</w:t>
      </w:r>
      <w:r>
        <w:rPr>
          <w:spacing w:val="-5"/>
          <w:sz w:val="26"/>
        </w:rPr>
        <w:t> </w:t>
      </w:r>
      <w:r>
        <w:rPr>
          <w:sz w:val="26"/>
        </w:rPr>
        <w:t>đế</w:t>
      </w:r>
      <w:r>
        <w:rPr>
          <w:spacing w:val="-5"/>
          <w:sz w:val="26"/>
        </w:rPr>
        <w:t> </w:t>
      </w:r>
      <w:r>
        <w:rPr>
          <w:sz w:val="26"/>
        </w:rPr>
        <w:t>phải</w:t>
      </w:r>
      <w:r>
        <w:rPr>
          <w:spacing w:val="-4"/>
          <w:sz w:val="26"/>
        </w:rPr>
        <w:t> </w:t>
      </w:r>
      <w:r>
        <w:rPr>
          <w:spacing w:val="-2"/>
          <w:sz w:val="26"/>
        </w:rPr>
        <w:t>chăng?</w:t>
      </w:r>
    </w:p>
    <w:p>
      <w:pPr>
        <w:spacing w:line="298" w:lineRule="exact" w:before="0"/>
        <w:ind w:left="141" w:right="0" w:firstLine="0"/>
        <w:jc w:val="left"/>
        <w:rPr>
          <w:sz w:val="26"/>
        </w:rPr>
      </w:pPr>
      <w:r>
        <w:rPr>
          <w:b/>
          <w:spacing w:val="-4"/>
          <w:sz w:val="26"/>
        </w:rPr>
        <w:t>821</w:t>
      </w:r>
      <w:r>
        <w:rPr>
          <w:spacing w:val="-4"/>
          <w:sz w:val="26"/>
        </w:rPr>
        <w:t>.</w:t>
      </w:r>
    </w:p>
    <w:p>
      <w:pPr>
        <w:pStyle w:val="ListParagraph"/>
        <w:numPr>
          <w:ilvl w:val="0"/>
          <w:numId w:val="8"/>
        </w:numPr>
        <w:tabs>
          <w:tab w:pos="707" w:val="left" w:leader="none"/>
        </w:tabs>
        <w:spacing w:line="318" w:lineRule="exact" w:before="1" w:after="0"/>
        <w:ind w:left="707" w:right="0" w:hanging="283"/>
        <w:jc w:val="left"/>
        <w:rPr>
          <w:sz w:val="26"/>
        </w:rPr>
      </w:pPr>
      <w:r>
        <w:rPr>
          <w:sz w:val="26"/>
        </w:rPr>
        <w:t>Khổ</w:t>
      </w:r>
      <w:r>
        <w:rPr>
          <w:spacing w:val="-5"/>
          <w:sz w:val="26"/>
        </w:rPr>
        <w:t> </w:t>
      </w:r>
      <w:r>
        <w:rPr>
          <w:sz w:val="26"/>
        </w:rPr>
        <w:t>là</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khổ</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Tập</w:t>
      </w:r>
      <w:r>
        <w:rPr>
          <w:spacing w:val="-5"/>
          <w:sz w:val="26"/>
        </w:rPr>
        <w:t> </w:t>
      </w:r>
      <w:r>
        <w:rPr>
          <w:sz w:val="26"/>
        </w:rPr>
        <w:t>là</w:t>
      </w:r>
      <w:r>
        <w:rPr>
          <w:spacing w:val="-5"/>
          <w:sz w:val="26"/>
        </w:rPr>
        <w:t> </w:t>
      </w:r>
      <w:r>
        <w:rPr>
          <w:sz w:val="26"/>
        </w:rPr>
        <w:t>đế</w:t>
      </w:r>
      <w:r>
        <w:rPr>
          <w:spacing w:val="-5"/>
          <w:sz w:val="26"/>
        </w:rPr>
        <w:t> </w:t>
      </w:r>
      <w:r>
        <w:rPr>
          <w:sz w:val="26"/>
        </w:rPr>
        <w:t>phải</w:t>
      </w:r>
      <w:r>
        <w:rPr>
          <w:spacing w:val="-5"/>
          <w:sz w:val="26"/>
        </w:rPr>
        <w:t> </w:t>
      </w:r>
      <w:r>
        <w:rPr>
          <w:sz w:val="26"/>
        </w:rPr>
        <w:t>chăng? Đế</w:t>
      </w:r>
      <w:r>
        <w:rPr>
          <w:spacing w:val="-5"/>
          <w:sz w:val="26"/>
        </w:rPr>
        <w:t> </w:t>
      </w:r>
      <w:r>
        <w:rPr>
          <w:sz w:val="26"/>
        </w:rPr>
        <w:t>là</w:t>
      </w:r>
      <w:r>
        <w:rPr>
          <w:spacing w:val="-4"/>
          <w:sz w:val="26"/>
        </w:rPr>
        <w:t> </w:t>
      </w:r>
      <w:r>
        <w:rPr>
          <w:sz w:val="26"/>
        </w:rPr>
        <w:t>tập</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1" w:after="0"/>
        <w:ind w:left="707" w:right="0" w:hanging="283"/>
        <w:jc w:val="left"/>
        <w:rPr>
          <w:sz w:val="26"/>
        </w:rPr>
      </w:pPr>
      <w:r>
        <w:rPr>
          <w:sz w:val="26"/>
        </w:rPr>
        <w:t>Diệt</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Đế</w:t>
      </w:r>
      <w:r>
        <w:rPr>
          <w:spacing w:val="-5"/>
          <w:sz w:val="26"/>
        </w:rPr>
        <w:t> </w:t>
      </w:r>
      <w:r>
        <w:rPr>
          <w:sz w:val="26"/>
        </w:rPr>
        <w:t>là</w:t>
      </w:r>
      <w:r>
        <w:rPr>
          <w:spacing w:val="-3"/>
          <w:sz w:val="26"/>
        </w:rPr>
        <w:t> </w:t>
      </w:r>
      <w:r>
        <w:rPr>
          <w:sz w:val="26"/>
        </w:rPr>
        <w:t>diệt</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4"/>
          <w:sz w:val="26"/>
        </w:rPr>
        <w:t> </w:t>
      </w:r>
      <w:r>
        <w:rPr>
          <w:sz w:val="26"/>
        </w:rPr>
        <w:t>chăng?</w:t>
      </w:r>
      <w:r>
        <w:rPr>
          <w:spacing w:val="-1"/>
          <w:sz w:val="26"/>
        </w:rPr>
        <w:t> </w:t>
      </w:r>
      <w:r>
        <w:rPr>
          <w:sz w:val="26"/>
        </w:rPr>
        <w:t>Đế</w:t>
      </w:r>
      <w:r>
        <w:rPr>
          <w:spacing w:val="-5"/>
          <w:sz w:val="26"/>
        </w:rPr>
        <w:t> </w:t>
      </w:r>
      <w:r>
        <w:rPr>
          <w:sz w:val="26"/>
        </w:rPr>
        <w:t>là</w:t>
      </w:r>
      <w:r>
        <w:rPr>
          <w:spacing w:val="-3"/>
          <w:sz w:val="26"/>
        </w:rPr>
        <w:t> </w:t>
      </w:r>
      <w:r>
        <w:rPr>
          <w:sz w:val="26"/>
        </w:rPr>
        <w:t>đạo</w:t>
      </w:r>
      <w:r>
        <w:rPr>
          <w:spacing w:val="-4"/>
          <w:sz w:val="26"/>
        </w:rPr>
        <w:t> </w:t>
      </w:r>
      <w:r>
        <w:rPr>
          <w:sz w:val="26"/>
        </w:rPr>
        <w:t>phải</w:t>
      </w:r>
      <w:r>
        <w:rPr>
          <w:spacing w:val="-4"/>
          <w:sz w:val="26"/>
        </w:rPr>
        <w:t> </w:t>
      </w:r>
      <w:r>
        <w:rPr>
          <w:spacing w:val="-2"/>
          <w:sz w:val="26"/>
        </w:rPr>
        <w:t>chăng?</w:t>
      </w:r>
    </w:p>
    <w:p>
      <w:pPr>
        <w:spacing w:line="298" w:lineRule="exact" w:before="0"/>
        <w:ind w:left="141" w:right="0" w:firstLine="0"/>
        <w:jc w:val="left"/>
        <w:rPr>
          <w:sz w:val="26"/>
        </w:rPr>
      </w:pPr>
      <w:r>
        <w:rPr>
          <w:b/>
          <w:spacing w:val="-4"/>
          <w:sz w:val="26"/>
        </w:rPr>
        <w:t>822</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5"/>
          <w:sz w:val="26"/>
        </w:rPr>
        <w:t> </w:t>
      </w:r>
      <w:r>
        <w:rPr>
          <w:sz w:val="26"/>
        </w:rPr>
        <w:t>khổ,</w:t>
      </w:r>
      <w:r>
        <w:rPr>
          <w:spacing w:val="-4"/>
          <w:sz w:val="26"/>
        </w:rPr>
        <w:t> </w:t>
      </w:r>
      <w:r>
        <w:rPr>
          <w:sz w:val="26"/>
        </w:rPr>
        <w:t>phi</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khổ</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tập,</w:t>
      </w:r>
      <w:r>
        <w:rPr>
          <w:spacing w:val="-5"/>
          <w:sz w:val="26"/>
        </w:rPr>
        <w:t> </w:t>
      </w:r>
      <w:r>
        <w:rPr>
          <w:sz w:val="26"/>
        </w:rPr>
        <w:t>phi</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đế,</w:t>
      </w:r>
      <w:r>
        <w:rPr>
          <w:spacing w:val="-4"/>
          <w:sz w:val="26"/>
        </w:rPr>
        <w:t> </w:t>
      </w:r>
      <w:r>
        <w:rPr>
          <w:sz w:val="26"/>
        </w:rPr>
        <w:t>phi</w:t>
      </w:r>
      <w:r>
        <w:rPr>
          <w:spacing w:val="-5"/>
          <w:sz w:val="26"/>
        </w:rPr>
        <w:t> </w:t>
      </w:r>
      <w:r>
        <w:rPr>
          <w:sz w:val="26"/>
        </w:rPr>
        <w:t>tập</w:t>
      </w:r>
      <w:r>
        <w:rPr>
          <w:spacing w:val="-1"/>
          <w:sz w:val="26"/>
        </w:rPr>
        <w:t> </w:t>
      </w:r>
      <w:r>
        <w:rPr>
          <w:sz w:val="26"/>
        </w:rPr>
        <w:t>phải</w:t>
      </w:r>
      <w:r>
        <w:rPr>
          <w:spacing w:val="-3"/>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diệt,</w:t>
      </w:r>
      <w:r>
        <w:rPr>
          <w:spacing w:val="-4"/>
          <w:sz w:val="26"/>
        </w:rPr>
        <w:t> </w:t>
      </w:r>
      <w:r>
        <w:rPr>
          <w:sz w:val="26"/>
        </w:rPr>
        <w:t>phi</w:t>
      </w:r>
      <w:r>
        <w:rPr>
          <w:spacing w:val="-4"/>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Phi</w:t>
      </w:r>
      <w:r>
        <w:rPr>
          <w:spacing w:val="-4"/>
          <w:sz w:val="26"/>
        </w:rPr>
        <w:t> </w:t>
      </w:r>
      <w:r>
        <w:rPr>
          <w:sz w:val="26"/>
        </w:rPr>
        <w:t>đế,</w:t>
      </w:r>
      <w:r>
        <w:rPr>
          <w:spacing w:val="-4"/>
          <w:sz w:val="26"/>
        </w:rPr>
        <w:t> </w:t>
      </w:r>
      <w:r>
        <w:rPr>
          <w:sz w:val="26"/>
        </w:rPr>
        <w:t>phi</w:t>
      </w:r>
      <w:r>
        <w:rPr>
          <w:spacing w:val="-5"/>
          <w:sz w:val="26"/>
        </w:rPr>
        <w:t> </w:t>
      </w:r>
      <w:r>
        <w:rPr>
          <w:sz w:val="26"/>
        </w:rPr>
        <w:t>diệt</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đạo,</w:t>
      </w:r>
      <w:r>
        <w:rPr>
          <w:spacing w:val="-4"/>
          <w:sz w:val="26"/>
        </w:rPr>
        <w:t> </w:t>
      </w:r>
      <w:r>
        <w:rPr>
          <w:sz w:val="26"/>
        </w:rPr>
        <w:t>phi</w:t>
      </w:r>
      <w:r>
        <w:rPr>
          <w:spacing w:val="-3"/>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đế,</w:t>
      </w:r>
      <w:r>
        <w:rPr>
          <w:spacing w:val="-4"/>
          <w:sz w:val="26"/>
        </w:rPr>
        <w:t> </w:t>
      </w:r>
      <w:r>
        <w:rPr>
          <w:sz w:val="26"/>
        </w:rPr>
        <w:t>phi</w:t>
      </w:r>
      <w:r>
        <w:rPr>
          <w:spacing w:val="-5"/>
          <w:sz w:val="26"/>
        </w:rPr>
        <w:t> </w:t>
      </w:r>
      <w:r>
        <w:rPr>
          <w:sz w:val="26"/>
        </w:rPr>
        <w:t>đạo</w:t>
      </w:r>
      <w:r>
        <w:rPr>
          <w:spacing w:val="-4"/>
          <w:sz w:val="26"/>
        </w:rPr>
        <w:t> </w:t>
      </w:r>
      <w:r>
        <w:rPr>
          <w:sz w:val="26"/>
        </w:rPr>
        <w:t>phải</w:t>
      </w:r>
      <w:r>
        <w:rPr>
          <w:spacing w:val="-4"/>
          <w:sz w:val="26"/>
        </w:rPr>
        <w:t> </w:t>
      </w:r>
      <w:r>
        <w:rPr>
          <w:spacing w:val="-2"/>
          <w:sz w:val="26"/>
        </w:rPr>
        <w:t>chăng?</w:t>
      </w:r>
    </w:p>
    <w:p>
      <w:pPr>
        <w:spacing w:line="298" w:lineRule="exact" w:before="0"/>
        <w:ind w:left="141" w:right="0" w:firstLine="0"/>
        <w:jc w:val="left"/>
        <w:rPr>
          <w:sz w:val="26"/>
        </w:rPr>
      </w:pPr>
      <w:r>
        <w:rPr>
          <w:b/>
          <w:spacing w:val="-4"/>
          <w:sz w:val="26"/>
        </w:rPr>
        <w:t>823</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Khổ</w:t>
      </w:r>
      <w:r>
        <w:rPr>
          <w:spacing w:val="-5"/>
          <w:sz w:val="26"/>
        </w:rPr>
        <w:t> </w:t>
      </w:r>
      <w:r>
        <w:rPr>
          <w:sz w:val="26"/>
        </w:rPr>
        <w:t>là</w:t>
      </w:r>
      <w:r>
        <w:rPr>
          <w:spacing w:val="-4"/>
          <w:sz w:val="26"/>
        </w:rPr>
        <w:t> </w:t>
      </w:r>
      <w:r>
        <w:rPr>
          <w:sz w:val="26"/>
        </w:rPr>
        <w:t>khổ</w:t>
      </w:r>
      <w:r>
        <w:rPr>
          <w:spacing w:val="-2"/>
          <w:sz w:val="26"/>
        </w:rPr>
        <w:t> </w:t>
      </w:r>
      <w:r>
        <w:rPr>
          <w:sz w:val="26"/>
        </w:rPr>
        <w:t>đế</w:t>
      </w:r>
      <w:r>
        <w:rPr>
          <w:spacing w:val="-5"/>
          <w:sz w:val="26"/>
        </w:rPr>
        <w:t> </w:t>
      </w:r>
      <w:r>
        <w:rPr>
          <w:sz w:val="26"/>
        </w:rPr>
        <w:t>phải</w:t>
      </w:r>
      <w:r>
        <w:rPr>
          <w:spacing w:val="-3"/>
          <w:sz w:val="26"/>
        </w:rPr>
        <w:t> </w:t>
      </w:r>
      <w:r>
        <w:rPr>
          <w:sz w:val="26"/>
        </w:rPr>
        <w:t>chăng?</w:t>
      </w:r>
      <w:r>
        <w:rPr>
          <w:spacing w:val="-2"/>
          <w:sz w:val="26"/>
        </w:rPr>
        <w:t> </w:t>
      </w:r>
      <w:r>
        <w:rPr>
          <w:sz w:val="26"/>
        </w:rPr>
        <w:t>Đế</w:t>
      </w:r>
      <w:r>
        <w:rPr>
          <w:spacing w:val="-4"/>
          <w:sz w:val="26"/>
        </w:rPr>
        <w:t> </w:t>
      </w:r>
      <w:r>
        <w:rPr>
          <w:sz w:val="26"/>
        </w:rPr>
        <w:t>là</w:t>
      </w:r>
      <w:r>
        <w:rPr>
          <w:spacing w:val="-4"/>
          <w:sz w:val="26"/>
        </w:rPr>
        <w:t> </w:t>
      </w:r>
      <w:r>
        <w:rPr>
          <w:sz w:val="26"/>
        </w:rPr>
        <w:t>tập</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Khổ</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Đế</w:t>
      </w:r>
      <w:r>
        <w:rPr>
          <w:spacing w:val="-5"/>
          <w:sz w:val="26"/>
        </w:rPr>
        <w:t> </w:t>
      </w:r>
      <w:r>
        <w:rPr>
          <w:sz w:val="26"/>
        </w:rPr>
        <w:t>là</w:t>
      </w:r>
      <w:r>
        <w:rPr>
          <w:spacing w:val="-3"/>
          <w:sz w:val="26"/>
        </w:rPr>
        <w:t> </w:t>
      </w:r>
      <w:r>
        <w:rPr>
          <w:sz w:val="26"/>
        </w:rPr>
        <w:t>diệt</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240" w:lineRule="auto" w:before="0" w:after="0"/>
        <w:ind w:left="707" w:right="0" w:hanging="283"/>
        <w:jc w:val="left"/>
        <w:rPr>
          <w:sz w:val="26"/>
        </w:rPr>
      </w:pPr>
      <w:r>
        <w:rPr>
          <w:sz w:val="26"/>
        </w:rPr>
        <w:t>Khổ</w:t>
      </w:r>
      <w:r>
        <w:rPr>
          <w:spacing w:val="-5"/>
          <w:sz w:val="26"/>
        </w:rPr>
        <w:t> </w:t>
      </w:r>
      <w:r>
        <w:rPr>
          <w:sz w:val="26"/>
        </w:rPr>
        <w:t>là</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3"/>
          <w:sz w:val="26"/>
        </w:rPr>
        <w:t> </w:t>
      </w:r>
      <w:r>
        <w:rPr>
          <w:sz w:val="26"/>
        </w:rPr>
        <w:t>đạo</w:t>
      </w:r>
      <w:r>
        <w:rPr>
          <w:spacing w:val="-5"/>
          <w:sz w:val="26"/>
        </w:rPr>
        <w:t> </w:t>
      </w:r>
      <w:r>
        <w:rPr>
          <w:sz w:val="26"/>
        </w:rPr>
        <w:t>phải</w:t>
      </w:r>
      <w:r>
        <w:rPr>
          <w:spacing w:val="-4"/>
          <w:sz w:val="26"/>
        </w:rPr>
        <w:t> </w:t>
      </w:r>
      <w:r>
        <w:rPr>
          <w:spacing w:val="-2"/>
          <w:sz w:val="26"/>
        </w:rPr>
        <w:t>chăng?</w:t>
      </w:r>
    </w:p>
    <w:p>
      <w:pPr>
        <w:pStyle w:val="ListParagraph"/>
        <w:numPr>
          <w:ilvl w:val="0"/>
          <w:numId w:val="8"/>
        </w:numPr>
        <w:tabs>
          <w:tab w:pos="709" w:val="left" w:leader="none"/>
        </w:tabs>
        <w:spacing w:line="240" w:lineRule="auto" w:before="119" w:after="0"/>
        <w:ind w:left="709" w:right="0" w:hanging="285"/>
        <w:jc w:val="left"/>
        <w:rPr>
          <w:sz w:val="26"/>
        </w:rPr>
      </w:pPr>
      <w:r>
        <w:rPr>
          <w:sz w:val="26"/>
        </w:rPr>
        <w:t>Tập</w:t>
      </w:r>
      <w:r>
        <w:rPr>
          <w:spacing w:val="-5"/>
          <w:sz w:val="26"/>
        </w:rPr>
        <w:t> </w:t>
      </w:r>
      <w:r>
        <w:rPr>
          <w:sz w:val="26"/>
        </w:rPr>
        <w:t>là</w:t>
      </w:r>
      <w:r>
        <w:rPr>
          <w:spacing w:val="-5"/>
          <w:sz w:val="26"/>
        </w:rPr>
        <w:t> </w:t>
      </w:r>
      <w:r>
        <w:rPr>
          <w:sz w:val="26"/>
        </w:rPr>
        <w:t>đế</w:t>
      </w:r>
      <w:r>
        <w:rPr>
          <w:spacing w:val="-5"/>
          <w:sz w:val="26"/>
        </w:rPr>
        <w:t> </w:t>
      </w:r>
      <w:r>
        <w:rPr>
          <w:sz w:val="26"/>
        </w:rPr>
        <w:t>phải</w:t>
      </w:r>
      <w:r>
        <w:rPr>
          <w:spacing w:val="-5"/>
          <w:sz w:val="26"/>
        </w:rPr>
        <w:t> </w:t>
      </w:r>
      <w:r>
        <w:rPr>
          <w:sz w:val="26"/>
        </w:rPr>
        <w:t>chăng? Đế</w:t>
      </w:r>
      <w:r>
        <w:rPr>
          <w:spacing w:val="-5"/>
          <w:sz w:val="26"/>
        </w:rPr>
        <w:t> </w:t>
      </w:r>
      <w:r>
        <w:rPr>
          <w:sz w:val="26"/>
        </w:rPr>
        <w:t>là</w:t>
      </w:r>
      <w:r>
        <w:rPr>
          <w:spacing w:val="-3"/>
          <w:sz w:val="26"/>
        </w:rPr>
        <w:t> </w:t>
      </w:r>
      <w:r>
        <w:rPr>
          <w:sz w:val="26"/>
        </w:rPr>
        <w:t>khổ</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18" w:after="0"/>
        <w:ind w:left="709" w:right="0" w:hanging="285"/>
        <w:jc w:val="left"/>
        <w:rPr>
          <w:sz w:val="26"/>
        </w:rPr>
      </w:pPr>
      <w:r>
        <w:rPr>
          <w:sz w:val="26"/>
        </w:rPr>
        <w:t>Đế</w:t>
      </w:r>
      <w:r>
        <w:rPr>
          <w:spacing w:val="-5"/>
          <w:sz w:val="26"/>
        </w:rPr>
        <w:t> </w:t>
      </w:r>
      <w:r>
        <w:rPr>
          <w:sz w:val="26"/>
        </w:rPr>
        <w:t>là</w:t>
      </w:r>
      <w:r>
        <w:rPr>
          <w:spacing w:val="-4"/>
          <w:sz w:val="26"/>
        </w:rPr>
        <w:t> </w:t>
      </w:r>
      <w:r>
        <w:rPr>
          <w:sz w:val="26"/>
        </w:rPr>
        <w:t>đạo</w:t>
      </w:r>
      <w:r>
        <w:rPr>
          <w:spacing w:val="-4"/>
          <w:sz w:val="26"/>
        </w:rPr>
        <w:t> </w:t>
      </w:r>
      <w:r>
        <w:rPr>
          <w:sz w:val="26"/>
        </w:rPr>
        <w:t>phải</w:t>
      </w:r>
      <w:r>
        <w:rPr>
          <w:spacing w:val="-5"/>
          <w:sz w:val="26"/>
        </w:rPr>
        <w:t> </w:t>
      </w:r>
      <w:r>
        <w:rPr>
          <w:sz w:val="26"/>
        </w:rPr>
        <w:t>chăng?</w:t>
      </w:r>
      <w:r>
        <w:rPr>
          <w:spacing w:val="-1"/>
          <w:sz w:val="26"/>
        </w:rPr>
        <w:t> </w:t>
      </w:r>
      <w:r>
        <w:rPr>
          <w:sz w:val="26"/>
        </w:rPr>
        <w:t>Diệt</w:t>
      </w:r>
      <w:r>
        <w:rPr>
          <w:spacing w:val="-4"/>
          <w:sz w:val="26"/>
        </w:rPr>
        <w:t> </w:t>
      </w:r>
      <w:r>
        <w:rPr>
          <w:sz w:val="26"/>
        </w:rPr>
        <w:t>là</w:t>
      </w:r>
      <w:r>
        <w:rPr>
          <w:spacing w:val="-4"/>
          <w:sz w:val="26"/>
        </w:rPr>
        <w:t> </w:t>
      </w:r>
      <w:r>
        <w:rPr>
          <w:sz w:val="26"/>
        </w:rPr>
        <w:t>đế</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240" w:lineRule="auto" w:before="1" w:after="0"/>
        <w:ind w:left="707" w:right="0" w:hanging="283"/>
        <w:jc w:val="left"/>
        <w:rPr>
          <w:sz w:val="26"/>
        </w:rPr>
      </w:pPr>
      <w:r>
        <w:rPr>
          <w:sz w:val="26"/>
        </w:rPr>
        <w:t>Đế</w:t>
      </w:r>
      <w:r>
        <w:rPr>
          <w:spacing w:val="-5"/>
          <w:sz w:val="26"/>
        </w:rPr>
        <w:t> </w:t>
      </w:r>
      <w:r>
        <w:rPr>
          <w:sz w:val="26"/>
        </w:rPr>
        <w:t>là</w:t>
      </w:r>
      <w:r>
        <w:rPr>
          <w:spacing w:val="-4"/>
          <w:sz w:val="26"/>
        </w:rPr>
        <w:t> </w:t>
      </w:r>
      <w:r>
        <w:rPr>
          <w:sz w:val="26"/>
        </w:rPr>
        <w:t>khổ</w:t>
      </w:r>
      <w:r>
        <w:rPr>
          <w:spacing w:val="-4"/>
          <w:sz w:val="26"/>
        </w:rPr>
        <w:t> </w:t>
      </w:r>
      <w:r>
        <w:rPr>
          <w:sz w:val="26"/>
        </w:rPr>
        <w:t>phải</w:t>
      </w:r>
      <w:r>
        <w:rPr>
          <w:spacing w:val="-5"/>
          <w:sz w:val="26"/>
        </w:rPr>
        <w:t> </w:t>
      </w:r>
      <w:r>
        <w:rPr>
          <w:sz w:val="26"/>
        </w:rPr>
        <w:t>chăng?</w:t>
      </w:r>
      <w:r>
        <w:rPr>
          <w:spacing w:val="-1"/>
          <w:sz w:val="26"/>
        </w:rPr>
        <w:t> </w:t>
      </w:r>
      <w:r>
        <w:rPr>
          <w:sz w:val="26"/>
        </w:rPr>
        <w:t>Đế</w:t>
      </w:r>
      <w:r>
        <w:rPr>
          <w:spacing w:val="-4"/>
          <w:sz w:val="26"/>
        </w:rPr>
        <w:t> </w:t>
      </w:r>
      <w:r>
        <w:rPr>
          <w:sz w:val="26"/>
        </w:rPr>
        <w:t>là</w:t>
      </w:r>
      <w:r>
        <w:rPr>
          <w:spacing w:val="-4"/>
          <w:sz w:val="26"/>
        </w:rPr>
        <w:t> </w:t>
      </w:r>
      <w:r>
        <w:rPr>
          <w:sz w:val="26"/>
        </w:rPr>
        <w:t>đạo</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9" w:val="left" w:leader="none"/>
        </w:tabs>
        <w:spacing w:line="318" w:lineRule="exact" w:before="118" w:after="0"/>
        <w:ind w:left="709" w:right="0" w:hanging="285"/>
        <w:jc w:val="left"/>
        <w:rPr>
          <w:sz w:val="26"/>
        </w:rPr>
      </w:pPr>
      <w:r>
        <w:rPr>
          <w:sz w:val="26"/>
        </w:rPr>
        <w:t>Đạo</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3"/>
          <w:sz w:val="26"/>
        </w:rPr>
        <w:t> </w:t>
      </w:r>
      <w:r>
        <w:rPr>
          <w:sz w:val="26"/>
        </w:rPr>
        <w:t>khổ</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4"/>
          <w:sz w:val="26"/>
        </w:rPr>
        <w:t> </w:t>
      </w:r>
      <w:r>
        <w:rPr>
          <w:sz w:val="26"/>
        </w:rPr>
        <w:t>chăng?</w:t>
      </w:r>
      <w:r>
        <w:rPr>
          <w:spacing w:val="-2"/>
          <w:sz w:val="26"/>
        </w:rPr>
        <w:t> </w:t>
      </w:r>
      <w:r>
        <w:rPr>
          <w:sz w:val="26"/>
        </w:rPr>
        <w:t>Đế</w:t>
      </w:r>
      <w:r>
        <w:rPr>
          <w:spacing w:val="-4"/>
          <w:sz w:val="26"/>
        </w:rPr>
        <w:t> </w:t>
      </w:r>
      <w:r>
        <w:rPr>
          <w:sz w:val="26"/>
        </w:rPr>
        <w:t>là</w:t>
      </w:r>
      <w:r>
        <w:rPr>
          <w:spacing w:val="-3"/>
          <w:sz w:val="26"/>
        </w:rPr>
        <w:t> </w:t>
      </w:r>
      <w:r>
        <w:rPr>
          <w:sz w:val="26"/>
        </w:rPr>
        <w:t>tập</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1"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Đế</w:t>
      </w:r>
      <w:r>
        <w:rPr>
          <w:spacing w:val="-4"/>
          <w:sz w:val="26"/>
        </w:rPr>
        <w:t> </w:t>
      </w:r>
      <w:r>
        <w:rPr>
          <w:sz w:val="26"/>
        </w:rPr>
        <w:t>là</w:t>
      </w:r>
      <w:r>
        <w:rPr>
          <w:spacing w:val="-4"/>
          <w:sz w:val="26"/>
        </w:rPr>
        <w:t> </w:t>
      </w:r>
      <w:r>
        <w:rPr>
          <w:sz w:val="26"/>
        </w:rPr>
        <w:t>diệt</w:t>
      </w:r>
      <w:r>
        <w:rPr>
          <w:spacing w:val="-4"/>
          <w:sz w:val="26"/>
        </w:rPr>
        <w:t> </w:t>
      </w:r>
      <w:r>
        <w:rPr>
          <w:sz w:val="26"/>
        </w:rPr>
        <w:t>phải</w:t>
      </w:r>
      <w:r>
        <w:rPr>
          <w:spacing w:val="-4"/>
          <w:sz w:val="26"/>
        </w:rPr>
        <w:t> </w:t>
      </w:r>
      <w:r>
        <w:rPr>
          <w:spacing w:val="-2"/>
          <w:sz w:val="26"/>
        </w:rPr>
        <w:t>chăng?</w:t>
      </w:r>
    </w:p>
    <w:p>
      <w:pPr>
        <w:spacing w:line="298" w:lineRule="exact" w:before="0"/>
        <w:ind w:left="141" w:right="0" w:firstLine="0"/>
        <w:jc w:val="left"/>
        <w:rPr>
          <w:sz w:val="26"/>
        </w:rPr>
      </w:pPr>
      <w:r>
        <w:rPr>
          <w:b/>
          <w:spacing w:val="-4"/>
          <w:sz w:val="26"/>
        </w:rPr>
        <w:t>824</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5"/>
          <w:sz w:val="26"/>
        </w:rPr>
        <w:t> </w:t>
      </w:r>
      <w:r>
        <w:rPr>
          <w:sz w:val="26"/>
        </w:rPr>
        <w:t>khổ,</w:t>
      </w:r>
      <w:r>
        <w:rPr>
          <w:spacing w:val="-4"/>
          <w:sz w:val="26"/>
        </w:rPr>
        <w:t> </w:t>
      </w:r>
      <w:r>
        <w:rPr>
          <w:sz w:val="26"/>
        </w:rPr>
        <w:t>phi</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5"/>
          <w:sz w:val="26"/>
        </w:rPr>
        <w:t> </w:t>
      </w:r>
      <w:r>
        <w:rPr>
          <w:sz w:val="26"/>
        </w:rPr>
        <w:t>đế,</w:t>
      </w:r>
      <w:r>
        <w:rPr>
          <w:spacing w:val="-4"/>
          <w:sz w:val="26"/>
        </w:rPr>
        <w:t> </w:t>
      </w:r>
      <w:r>
        <w:rPr>
          <w:sz w:val="26"/>
        </w:rPr>
        <w:t>phi</w:t>
      </w:r>
      <w:r>
        <w:rPr>
          <w:spacing w:val="-4"/>
          <w:sz w:val="26"/>
        </w:rPr>
        <w:t> </w:t>
      </w:r>
      <w:r>
        <w:rPr>
          <w:sz w:val="26"/>
        </w:rPr>
        <w:t>tập</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khổ,</w:t>
      </w:r>
      <w:r>
        <w:rPr>
          <w:spacing w:val="-4"/>
          <w:sz w:val="26"/>
        </w:rPr>
        <w:t> </w:t>
      </w:r>
      <w:r>
        <w:rPr>
          <w:sz w:val="26"/>
        </w:rPr>
        <w:t>phi</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diệt</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khổ,</w:t>
      </w:r>
      <w:r>
        <w:rPr>
          <w:spacing w:val="-4"/>
          <w:sz w:val="26"/>
        </w:rPr>
        <w:t> </w:t>
      </w:r>
      <w:r>
        <w:rPr>
          <w:sz w:val="26"/>
        </w:rPr>
        <w:t>phi</w:t>
      </w:r>
      <w:r>
        <w:rPr>
          <w:spacing w:val="-3"/>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đạo</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9" w:val="left" w:leader="none"/>
        </w:tabs>
        <w:spacing w:line="240" w:lineRule="auto" w:before="120" w:after="0"/>
        <w:ind w:left="709" w:right="0" w:hanging="285"/>
        <w:jc w:val="left"/>
        <w:rPr>
          <w:sz w:val="26"/>
        </w:rPr>
      </w:pPr>
      <w:r>
        <w:rPr>
          <w:sz w:val="26"/>
        </w:rPr>
        <w:t>Phi</w:t>
      </w:r>
      <w:r>
        <w:rPr>
          <w:spacing w:val="-5"/>
          <w:sz w:val="26"/>
        </w:rPr>
        <w:t> </w:t>
      </w:r>
      <w:r>
        <w:rPr>
          <w:sz w:val="26"/>
        </w:rPr>
        <w:t>tập,</w:t>
      </w:r>
      <w:r>
        <w:rPr>
          <w:spacing w:val="-5"/>
          <w:sz w:val="26"/>
        </w:rPr>
        <w:t> </w:t>
      </w:r>
      <w:r>
        <w:rPr>
          <w:sz w:val="26"/>
        </w:rPr>
        <w:t>phi</w:t>
      </w:r>
      <w:r>
        <w:rPr>
          <w:spacing w:val="-4"/>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5"/>
          <w:sz w:val="26"/>
        </w:rPr>
        <w:t> </w:t>
      </w:r>
      <w:r>
        <w:rPr>
          <w:sz w:val="26"/>
        </w:rPr>
        <w:t>khổ</w:t>
      </w:r>
      <w:r>
        <w:rPr>
          <w:spacing w:val="-4"/>
          <w:sz w:val="26"/>
        </w:rPr>
        <w:t> </w:t>
      </w:r>
      <w:r>
        <w:rPr>
          <w:sz w:val="26"/>
        </w:rPr>
        <w:t>phải</w:t>
      </w:r>
      <w:r>
        <w:rPr>
          <w:spacing w:val="-5"/>
          <w:sz w:val="26"/>
        </w:rPr>
        <w:t> </w:t>
      </w:r>
      <w:r>
        <w:rPr>
          <w:sz w:val="26"/>
        </w:rPr>
        <w:t>chăng?</w:t>
      </w:r>
      <w:r>
        <w:rPr>
          <w:spacing w:val="-2"/>
          <w:sz w:val="26"/>
        </w:rPr>
        <w:t> </w:t>
      </w:r>
      <w:r>
        <w:rPr>
          <w:sz w:val="26"/>
        </w:rPr>
        <w:t>...</w:t>
      </w:r>
      <w:r>
        <w:rPr>
          <w:spacing w:val="-5"/>
          <w:sz w:val="26"/>
        </w:rPr>
        <w:t> </w:t>
      </w:r>
      <w:r>
        <w:rPr>
          <w:sz w:val="26"/>
        </w:rPr>
        <w:t>Phi</w:t>
      </w:r>
      <w:r>
        <w:rPr>
          <w:spacing w:val="-5"/>
          <w:sz w:val="26"/>
        </w:rPr>
        <w:t> </w:t>
      </w:r>
      <w:r>
        <w:rPr>
          <w:sz w:val="26"/>
        </w:rPr>
        <w:t>đế,</w:t>
      </w:r>
      <w:r>
        <w:rPr>
          <w:spacing w:val="-2"/>
          <w:sz w:val="26"/>
        </w:rPr>
        <w:t> </w:t>
      </w:r>
      <w:r>
        <w:rPr>
          <w:sz w:val="26"/>
        </w:rPr>
        <w:t>phi</w:t>
      </w:r>
      <w:r>
        <w:rPr>
          <w:spacing w:val="-2"/>
          <w:sz w:val="26"/>
        </w:rPr>
        <w:t> </w:t>
      </w:r>
      <w:r>
        <w:rPr>
          <w:sz w:val="26"/>
        </w:rPr>
        <w:t>đạo</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đế,</w:t>
      </w:r>
      <w:r>
        <w:rPr>
          <w:spacing w:val="-5"/>
          <w:sz w:val="26"/>
        </w:rPr>
        <w:t> </w:t>
      </w:r>
      <w:r>
        <w:rPr>
          <w:sz w:val="26"/>
        </w:rPr>
        <w:t>phi</w:t>
      </w:r>
      <w:r>
        <w:rPr>
          <w:spacing w:val="-5"/>
          <w:sz w:val="26"/>
        </w:rPr>
        <w:t> </w:t>
      </w:r>
      <w:r>
        <w:rPr>
          <w:sz w:val="26"/>
        </w:rPr>
        <w:t>khổ</w:t>
      </w:r>
      <w:r>
        <w:rPr>
          <w:spacing w:val="-5"/>
          <w:sz w:val="26"/>
        </w:rPr>
        <w:t> </w:t>
      </w:r>
      <w:r>
        <w:rPr>
          <w:sz w:val="26"/>
        </w:rPr>
        <w:t>phải</w:t>
      </w:r>
      <w:r>
        <w:rPr>
          <w:spacing w:val="-5"/>
          <w:sz w:val="26"/>
        </w:rPr>
        <w:t> </w:t>
      </w:r>
      <w:r>
        <w:rPr>
          <w:sz w:val="26"/>
        </w:rPr>
        <w:t>chăng?...</w:t>
      </w:r>
      <w:r>
        <w:rPr>
          <w:spacing w:val="-5"/>
          <w:sz w:val="26"/>
        </w:rPr>
        <w:t> </w:t>
      </w:r>
      <w:r>
        <w:rPr>
          <w:sz w:val="26"/>
        </w:rPr>
        <w:t>Phi</w:t>
      </w:r>
      <w:r>
        <w:rPr>
          <w:spacing w:val="-5"/>
          <w:sz w:val="26"/>
        </w:rPr>
        <w:t> </w:t>
      </w:r>
      <w:r>
        <w:rPr>
          <w:sz w:val="26"/>
        </w:rPr>
        <w:t>đế,</w:t>
      </w:r>
      <w:r>
        <w:rPr>
          <w:spacing w:val="-3"/>
          <w:sz w:val="26"/>
        </w:rPr>
        <w:t> </w:t>
      </w:r>
      <w:r>
        <w:rPr>
          <w:sz w:val="26"/>
        </w:rPr>
        <w:t>phi</w:t>
      </w:r>
      <w:r>
        <w:rPr>
          <w:spacing w:val="-2"/>
          <w:sz w:val="26"/>
        </w:rPr>
        <w:t> </w:t>
      </w:r>
      <w:r>
        <w:rPr>
          <w:sz w:val="26"/>
        </w:rPr>
        <w:t>đạo</w:t>
      </w:r>
      <w:r>
        <w:rPr>
          <w:spacing w:val="-5"/>
          <w:sz w:val="26"/>
        </w:rPr>
        <w:t> </w:t>
      </w:r>
      <w:r>
        <w:rPr>
          <w:sz w:val="26"/>
        </w:rPr>
        <w:t>phải</w:t>
      </w:r>
      <w:r>
        <w:rPr>
          <w:spacing w:val="-5"/>
          <w:sz w:val="26"/>
        </w:rPr>
        <w:t> </w:t>
      </w:r>
      <w:r>
        <w:rPr>
          <w:spacing w:val="-2"/>
          <w:sz w:val="26"/>
        </w:rPr>
        <w:t>chăng?</w:t>
      </w:r>
    </w:p>
    <w:p>
      <w:pPr>
        <w:pStyle w:val="ListParagraph"/>
        <w:numPr>
          <w:ilvl w:val="0"/>
          <w:numId w:val="8"/>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đạo,</w:t>
      </w:r>
      <w:r>
        <w:rPr>
          <w:spacing w:val="-4"/>
          <w:sz w:val="26"/>
        </w:rPr>
        <w:t> </w:t>
      </w:r>
      <w:r>
        <w:rPr>
          <w:sz w:val="26"/>
        </w:rPr>
        <w:t>phi</w:t>
      </w:r>
      <w:r>
        <w:rPr>
          <w:spacing w:val="-3"/>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khổ</w:t>
      </w:r>
      <w:r>
        <w:rPr>
          <w:spacing w:val="-4"/>
          <w:sz w:val="26"/>
        </w:rPr>
        <w:t> </w:t>
      </w:r>
      <w:r>
        <w:rPr>
          <w:sz w:val="26"/>
        </w:rPr>
        <w:t>phải</w:t>
      </w:r>
      <w:r>
        <w:rPr>
          <w:spacing w:val="-4"/>
          <w:sz w:val="26"/>
        </w:rPr>
        <w:t> </w:t>
      </w:r>
      <w:r>
        <w:rPr>
          <w:spacing w:val="-2"/>
          <w:sz w:val="26"/>
        </w:rPr>
        <w:t>chăng?</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đạo,</w:t>
      </w:r>
      <w:r>
        <w:rPr>
          <w:spacing w:val="-4"/>
          <w:sz w:val="26"/>
        </w:rPr>
        <w:t> </w:t>
      </w:r>
      <w:r>
        <w:rPr>
          <w:sz w:val="26"/>
        </w:rPr>
        <w:t>phi</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tập</w:t>
      </w:r>
      <w:r>
        <w:rPr>
          <w:spacing w:val="-4"/>
          <w:sz w:val="26"/>
        </w:rPr>
        <w:t> </w:t>
      </w:r>
      <w:r>
        <w:rPr>
          <w:sz w:val="26"/>
        </w:rPr>
        <w:t>phải</w:t>
      </w:r>
      <w:r>
        <w:rPr>
          <w:spacing w:val="-5"/>
          <w:sz w:val="26"/>
        </w:rPr>
        <w:t> </w:t>
      </w:r>
      <w:r>
        <w:rPr>
          <w:spacing w:val="-2"/>
          <w:sz w:val="26"/>
        </w:rPr>
        <w:t>chăng?</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đạo,</w:t>
      </w:r>
      <w:r>
        <w:rPr>
          <w:spacing w:val="-4"/>
          <w:sz w:val="26"/>
        </w:rPr>
        <w:t> </w:t>
      </w:r>
      <w:r>
        <w:rPr>
          <w:sz w:val="26"/>
        </w:rPr>
        <w:t>phi</w:t>
      </w:r>
      <w:r>
        <w:rPr>
          <w:spacing w:val="-3"/>
          <w:sz w:val="26"/>
        </w:rPr>
        <w:t> </w:t>
      </w:r>
      <w:r>
        <w:rPr>
          <w:sz w:val="26"/>
        </w:rPr>
        <w:t>đế</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đế,</w:t>
      </w:r>
      <w:r>
        <w:rPr>
          <w:spacing w:val="-5"/>
          <w:sz w:val="26"/>
        </w:rPr>
        <w:t> </w:t>
      </w:r>
      <w:r>
        <w:rPr>
          <w:sz w:val="26"/>
        </w:rPr>
        <w:t>phi</w:t>
      </w:r>
      <w:r>
        <w:rPr>
          <w:spacing w:val="-4"/>
          <w:sz w:val="26"/>
        </w:rPr>
        <w:t> </w:t>
      </w:r>
      <w:r>
        <w:rPr>
          <w:sz w:val="26"/>
        </w:rPr>
        <w:t>diệt</w:t>
      </w:r>
      <w:r>
        <w:rPr>
          <w:spacing w:val="-4"/>
          <w:sz w:val="26"/>
        </w:rPr>
        <w:t> </w:t>
      </w:r>
      <w:r>
        <w:rPr>
          <w:sz w:val="26"/>
        </w:rPr>
        <w:t>phải</w:t>
      </w:r>
      <w:r>
        <w:rPr>
          <w:spacing w:val="-4"/>
          <w:sz w:val="26"/>
        </w:rPr>
        <w:t> </w:t>
      </w:r>
      <w:r>
        <w:rPr>
          <w:spacing w:val="-2"/>
          <w:sz w:val="26"/>
        </w:rPr>
        <w:t>chăng?</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xiển</w:t>
      </w:r>
      <w:r>
        <w:rPr>
          <w:i/>
          <w:spacing w:val="-5"/>
          <w:sz w:val="26"/>
        </w:rPr>
        <w:t> </w:t>
      </w:r>
      <w:r>
        <w:rPr>
          <w:i/>
          <w:spacing w:val="-4"/>
          <w:sz w:val="26"/>
        </w:rPr>
        <w:t>thuật</w:t>
      </w:r>
    </w:p>
    <w:p>
      <w:pPr>
        <w:spacing w:before="145"/>
        <w:ind w:left="2428" w:right="2428" w:firstLine="0"/>
        <w:jc w:val="center"/>
        <w:rPr>
          <w:sz w:val="26"/>
        </w:rPr>
      </w:pPr>
      <w:r>
        <w:rPr>
          <w:spacing w:val="-2"/>
          <w:sz w:val="26"/>
        </w:rPr>
        <w:t>--</w:t>
      </w:r>
      <w:r>
        <w:rPr>
          <w:spacing w:val="-10"/>
          <w:sz w:val="26"/>
        </w:rPr>
        <w:t>-</w:t>
      </w:r>
    </w:p>
    <w:p>
      <w:pPr>
        <w:spacing w:before="42"/>
        <w:ind w:left="141" w:right="0" w:firstLine="0"/>
        <w:jc w:val="left"/>
        <w:rPr>
          <w:i/>
          <w:sz w:val="26"/>
        </w:rPr>
      </w:pPr>
      <w:bookmarkStart w:name="_bookmark30" w:id="31"/>
      <w:bookmarkEnd w:id="31"/>
      <w:r>
        <w:rPr/>
      </w:r>
      <w:r>
        <w:rPr>
          <w:b/>
          <w:color w:val="00AFEF"/>
          <w:sz w:val="26"/>
          <w:u w:val="single" w:color="00AFEF"/>
        </w:rPr>
        <w:t>Phần</w:t>
      </w:r>
      <w:r>
        <w:rPr>
          <w:b/>
          <w:color w:val="00AFEF"/>
          <w:spacing w:val="-5"/>
          <w:sz w:val="26"/>
          <w:u w:val="single" w:color="00AFEF"/>
        </w:rPr>
        <w:t> </w:t>
      </w:r>
      <w:r>
        <w:rPr>
          <w:b/>
          <w:color w:val="00AFEF"/>
          <w:sz w:val="26"/>
          <w:u w:val="single" w:color="00AFEF"/>
        </w:rPr>
        <w:t>Xiển</w:t>
      </w:r>
      <w:r>
        <w:rPr>
          <w:b/>
          <w:color w:val="00AFEF"/>
          <w:spacing w:val="-6"/>
          <w:sz w:val="26"/>
          <w:u w:val="single" w:color="00AFEF"/>
        </w:rPr>
        <w:t> </w:t>
      </w:r>
      <w:r>
        <w:rPr>
          <w:b/>
          <w:color w:val="00AFEF"/>
          <w:sz w:val="26"/>
          <w:u w:val="single" w:color="00AFEF"/>
        </w:rPr>
        <w:t>Minh</w:t>
      </w:r>
      <w:r>
        <w:rPr>
          <w:b/>
          <w:color w:val="00AFEF"/>
          <w:spacing w:val="-4"/>
          <w:sz w:val="26"/>
        </w:rPr>
        <w:t> </w:t>
      </w:r>
      <w:r>
        <w:rPr>
          <w:i/>
          <w:color w:val="00AFEF"/>
          <w:spacing w:val="-2"/>
          <w:sz w:val="26"/>
        </w:rPr>
        <w:t>(Niddesavara)</w:t>
      </w:r>
    </w:p>
    <w:p>
      <w:pPr>
        <w:spacing w:line="298" w:lineRule="exact" w:before="119"/>
        <w:ind w:left="141" w:right="0" w:firstLine="0"/>
        <w:jc w:val="left"/>
        <w:rPr>
          <w:i/>
          <w:sz w:val="26"/>
        </w:rPr>
      </w:pPr>
      <w:r>
        <w:rPr>
          <w:b/>
          <w:sz w:val="26"/>
        </w:rPr>
        <w:t>Phần</w:t>
      </w:r>
      <w:r>
        <w:rPr>
          <w:b/>
          <w:spacing w:val="-6"/>
          <w:sz w:val="26"/>
        </w:rPr>
        <w:t> </w:t>
      </w:r>
      <w:r>
        <w:rPr>
          <w:b/>
          <w:sz w:val="26"/>
        </w:rPr>
        <w:t>Câu</w:t>
      </w:r>
      <w:r>
        <w:rPr>
          <w:b/>
          <w:spacing w:val="-5"/>
          <w:sz w:val="26"/>
        </w:rPr>
        <w:t> </w:t>
      </w:r>
      <w:r>
        <w:rPr>
          <w:b/>
          <w:sz w:val="26"/>
        </w:rPr>
        <w:t>Lọc</w:t>
      </w:r>
      <w:r>
        <w:rPr>
          <w:b/>
          <w:spacing w:val="-3"/>
          <w:sz w:val="26"/>
        </w:rPr>
        <w:t> </w:t>
      </w:r>
      <w:r>
        <w:rPr>
          <w:i/>
          <w:spacing w:val="-2"/>
          <w:sz w:val="26"/>
        </w:rPr>
        <w:t>(Padasodhanavāra)</w:t>
      </w:r>
    </w:p>
    <w:p>
      <w:pPr>
        <w:spacing w:line="298" w:lineRule="exact" w:before="0"/>
        <w:ind w:left="141" w:right="0" w:firstLine="0"/>
        <w:jc w:val="left"/>
        <w:rPr>
          <w:sz w:val="26"/>
        </w:rPr>
      </w:pPr>
      <w:r>
        <w:rPr>
          <w:b/>
          <w:spacing w:val="-4"/>
          <w:sz w:val="26"/>
        </w:rPr>
        <w:t>825</w:t>
      </w:r>
      <w:r>
        <w:rPr>
          <w:spacing w:val="-4"/>
          <w:sz w:val="26"/>
        </w:rPr>
        <w:t>.</w:t>
      </w:r>
    </w:p>
    <w:p>
      <w:pPr>
        <w:pStyle w:val="ListParagraph"/>
        <w:numPr>
          <w:ilvl w:val="0"/>
          <w:numId w:val="8"/>
        </w:numPr>
        <w:tabs>
          <w:tab w:pos="707" w:val="left" w:leader="none"/>
        </w:tabs>
        <w:spacing w:line="317" w:lineRule="exact" w:before="1" w:after="0"/>
        <w:ind w:left="707" w:right="0" w:hanging="283"/>
        <w:jc w:val="left"/>
        <w:rPr>
          <w:sz w:val="26"/>
        </w:rPr>
      </w:pPr>
      <w:r>
        <w:rPr>
          <w:i/>
          <w:sz w:val="26"/>
        </w:rPr>
        <w:t>Khổ</w:t>
      </w:r>
      <w:r>
        <w:rPr>
          <w:i/>
          <w:spacing w:val="-6"/>
          <w:sz w:val="26"/>
        </w:rPr>
        <w:t> </w:t>
      </w:r>
      <w:r>
        <w:rPr>
          <w:i/>
          <w:sz w:val="26"/>
        </w:rPr>
        <w:t>là</w:t>
      </w:r>
      <w:r>
        <w:rPr>
          <w:i/>
          <w:spacing w:val="-5"/>
          <w:sz w:val="26"/>
        </w:rPr>
        <w:t> </w:t>
      </w:r>
      <w:r>
        <w:rPr>
          <w:i/>
          <w:sz w:val="26"/>
        </w:rPr>
        <w:t>khổ</w:t>
      </w:r>
      <w:r>
        <w:rPr>
          <w:i/>
          <w:spacing w:val="-2"/>
          <w:sz w:val="26"/>
        </w:rPr>
        <w:t> </w:t>
      </w:r>
      <w:r>
        <w:rPr>
          <w:i/>
          <w:sz w:val="26"/>
        </w:rPr>
        <w:t>đế</w:t>
      </w:r>
      <w:r>
        <w:rPr>
          <w:i/>
          <w:spacing w:val="-5"/>
          <w:sz w:val="26"/>
        </w:rPr>
        <w:t> </w:t>
      </w:r>
      <w:r>
        <w:rPr>
          <w:i/>
          <w:sz w:val="26"/>
        </w:rPr>
        <w:t>phải</w:t>
      </w:r>
      <w:r>
        <w:rPr>
          <w:i/>
          <w:spacing w:val="-6"/>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ind w:left="708" w:right="139"/>
      </w:pPr>
      <w:r>
        <w:rPr/>
        <w:t>Khổ đế là khổ phải chăng? Trừ ra khổ thân khổ tâm rồi, khổ đế mà ngoài ra đó, gọi là khổ đế mà phi khổ. Còn khổ thân khổ tâm gọi là khổ cũng phải, gọi là khổ đế cũng </w:t>
      </w:r>
      <w:r>
        <w:rPr>
          <w:spacing w:val="-4"/>
        </w:rPr>
        <w:t>phải.</w:t>
      </w:r>
    </w:p>
    <w:p>
      <w:pPr>
        <w:pStyle w:val="ListParagraph"/>
        <w:numPr>
          <w:ilvl w:val="0"/>
          <w:numId w:val="8"/>
        </w:numPr>
        <w:tabs>
          <w:tab w:pos="708" w:val="left" w:leader="none"/>
        </w:tabs>
        <w:spacing w:line="237" w:lineRule="auto" w:before="4" w:after="0"/>
        <w:ind w:left="708" w:right="139" w:hanging="284"/>
        <w:jc w:val="both"/>
        <w:rPr>
          <w:sz w:val="26"/>
        </w:rPr>
      </w:pPr>
      <w:r>
        <w:rPr>
          <w:i/>
          <w:sz w:val="26"/>
        </w:rPr>
        <w:t>Tập là tập đế phải chăng? </w:t>
      </w:r>
      <w:r>
        <w:rPr>
          <w:sz w:val="26"/>
        </w:rPr>
        <w:t>Trừ ra tập đế rồi, tập mà ngoài ra đó, gọi là tập mà phi tập đế. Còn tập đế gọi là tập cũng phải, gọi là tập đế cũng phải.</w:t>
      </w:r>
    </w:p>
    <w:p>
      <w:pPr>
        <w:pStyle w:val="ListParagraph"/>
        <w:spacing w:after="0" w:line="237" w:lineRule="auto"/>
        <w:jc w:val="both"/>
        <w:rPr>
          <w:sz w:val="26"/>
        </w:rPr>
        <w:sectPr>
          <w:pgSz w:w="11630" w:h="16450"/>
          <w:pgMar w:header="576" w:footer="0" w:top="920" w:bottom="280" w:left="850" w:right="850"/>
        </w:sectPr>
      </w:pPr>
    </w:p>
    <w:p>
      <w:pPr>
        <w:pStyle w:val="BodyText"/>
        <w:spacing w:line="299" w:lineRule="exact" w:before="268"/>
        <w:ind w:left="708"/>
        <w:jc w:val="left"/>
      </w:pPr>
      <w:r>
        <w:rPr/>
        <w:t>Tập</w:t>
      </w:r>
      <w:r>
        <w:rPr>
          <w:spacing w:val="-7"/>
        </w:rPr>
        <w:t> </w:t>
      </w:r>
      <w:r>
        <w:rPr/>
        <w:t>đế</w:t>
      </w:r>
      <w:r>
        <w:rPr>
          <w:spacing w:val="-5"/>
        </w:rPr>
        <w:t> </w:t>
      </w:r>
      <w:r>
        <w:rPr/>
        <w:t>là</w:t>
      </w:r>
      <w:r>
        <w:rPr>
          <w:spacing w:val="-4"/>
        </w:rPr>
        <w:t> </w:t>
      </w:r>
      <w:r>
        <w:rPr/>
        <w:t>tập</w:t>
      </w:r>
      <w:r>
        <w:rPr>
          <w:spacing w:val="-2"/>
        </w:rPr>
        <w:t> </w:t>
      </w:r>
      <w:r>
        <w:rPr/>
        <w:t>phải</w:t>
      </w:r>
      <w:r>
        <w:rPr>
          <w:spacing w:val="-5"/>
        </w:rPr>
        <w:t> </w:t>
      </w:r>
      <w:r>
        <w:rPr/>
        <w:t>chăng?</w:t>
      </w:r>
      <w:r>
        <w:rPr>
          <w:spacing w:val="-2"/>
        </w:rPr>
        <w:t> </w:t>
      </w:r>
      <w:r>
        <w:rPr/>
        <w:t>Phải</w:t>
      </w:r>
      <w:r>
        <w:rPr>
          <w:spacing w:val="-4"/>
        </w:rPr>
        <w:t> rồi.</w:t>
      </w:r>
    </w:p>
    <w:p>
      <w:pPr>
        <w:pStyle w:val="ListParagraph"/>
        <w:numPr>
          <w:ilvl w:val="0"/>
          <w:numId w:val="8"/>
        </w:numPr>
        <w:tabs>
          <w:tab w:pos="708" w:val="left" w:leader="none"/>
        </w:tabs>
        <w:spacing w:line="240" w:lineRule="auto" w:before="0" w:after="0"/>
        <w:ind w:left="708" w:right="139" w:hanging="284"/>
        <w:jc w:val="left"/>
        <w:rPr>
          <w:sz w:val="26"/>
        </w:rPr>
      </w:pPr>
      <w:r>
        <w:rPr>
          <w:i/>
          <w:sz w:val="26"/>
        </w:rPr>
        <w:t>Diệt là diệt đế phải chăng? </w:t>
      </w:r>
      <w:r>
        <w:rPr>
          <w:sz w:val="26"/>
        </w:rPr>
        <w:t>Trừ ra diệt đế rồi, diệt mà ngoài ra đó,</w:t>
      </w:r>
      <w:r>
        <w:rPr>
          <w:spacing w:val="16"/>
          <w:sz w:val="26"/>
        </w:rPr>
        <w:t> </w:t>
      </w:r>
      <w:r>
        <w:rPr>
          <w:sz w:val="26"/>
        </w:rPr>
        <w:t>gọi là diệt mà phi</w:t>
      </w:r>
      <w:r>
        <w:rPr>
          <w:spacing w:val="80"/>
          <w:sz w:val="26"/>
        </w:rPr>
        <w:t> </w:t>
      </w:r>
      <w:r>
        <w:rPr>
          <w:sz w:val="26"/>
        </w:rPr>
        <w:t>diệt đế. Còn diệt đế gọi là diệt cũng phải, gọi là diệt đế cũng phải.</w:t>
      </w:r>
    </w:p>
    <w:p>
      <w:pPr>
        <w:pStyle w:val="BodyText"/>
        <w:spacing w:line="298" w:lineRule="exact"/>
        <w:ind w:left="708"/>
        <w:jc w:val="left"/>
      </w:pPr>
      <w:r>
        <w:rPr/>
        <w:t>Diệt</w:t>
      </w:r>
      <w:r>
        <w:rPr>
          <w:spacing w:val="-5"/>
        </w:rPr>
        <w:t> </w:t>
      </w:r>
      <w:r>
        <w:rPr/>
        <w:t>đế</w:t>
      </w:r>
      <w:r>
        <w:rPr>
          <w:spacing w:val="-5"/>
        </w:rPr>
        <w:t> </w:t>
      </w:r>
      <w:r>
        <w:rPr/>
        <w:t>là</w:t>
      </w:r>
      <w:r>
        <w:rPr>
          <w:spacing w:val="-3"/>
        </w:rPr>
        <w:t> </w:t>
      </w:r>
      <w:r>
        <w:rPr/>
        <w:t>diệt</w:t>
      </w:r>
      <w:r>
        <w:rPr>
          <w:spacing w:val="-5"/>
        </w:rPr>
        <w:t> </w:t>
      </w:r>
      <w:r>
        <w:rPr/>
        <w:t>phải</w:t>
      </w:r>
      <w:r>
        <w:rPr>
          <w:spacing w:val="-4"/>
        </w:rPr>
        <w:t> </w:t>
      </w:r>
      <w:r>
        <w:rPr/>
        <w:t>chăng?</w:t>
      </w:r>
      <w:r>
        <w:rPr>
          <w:spacing w:val="-2"/>
        </w:rPr>
        <w:t> </w:t>
      </w:r>
      <w:r>
        <w:rPr/>
        <w:t>Phải</w:t>
      </w:r>
      <w:r>
        <w:rPr>
          <w:spacing w:val="-5"/>
        </w:rPr>
        <w:t> </w:t>
      </w:r>
      <w:r>
        <w:rPr>
          <w:spacing w:val="-4"/>
        </w:rPr>
        <w:t>rồi.</w:t>
      </w:r>
    </w:p>
    <w:p>
      <w:pPr>
        <w:pStyle w:val="ListParagraph"/>
        <w:numPr>
          <w:ilvl w:val="0"/>
          <w:numId w:val="8"/>
        </w:numPr>
        <w:tabs>
          <w:tab w:pos="708" w:val="left" w:leader="none"/>
        </w:tabs>
        <w:spacing w:line="237" w:lineRule="auto" w:before="4" w:after="0"/>
        <w:ind w:left="708" w:right="139" w:hanging="284"/>
        <w:jc w:val="left"/>
        <w:rPr>
          <w:sz w:val="26"/>
        </w:rPr>
      </w:pPr>
      <w:r>
        <w:rPr>
          <w:i/>
          <w:sz w:val="26"/>
        </w:rPr>
        <w:t>Đạo là</w:t>
      </w:r>
      <w:r>
        <w:rPr>
          <w:i/>
          <w:spacing w:val="17"/>
          <w:sz w:val="26"/>
        </w:rPr>
        <w:t> </w:t>
      </w:r>
      <w:r>
        <w:rPr>
          <w:i/>
          <w:sz w:val="26"/>
        </w:rPr>
        <w:t>đạo</w:t>
      </w:r>
      <w:r>
        <w:rPr>
          <w:i/>
          <w:spacing w:val="16"/>
          <w:sz w:val="26"/>
        </w:rPr>
        <w:t> </w:t>
      </w:r>
      <w:r>
        <w:rPr>
          <w:i/>
          <w:sz w:val="26"/>
        </w:rPr>
        <w:t>đế</w:t>
      </w:r>
      <w:r>
        <w:rPr>
          <w:i/>
          <w:spacing w:val="17"/>
          <w:sz w:val="26"/>
        </w:rPr>
        <w:t> </w:t>
      </w:r>
      <w:r>
        <w:rPr>
          <w:i/>
          <w:sz w:val="26"/>
        </w:rPr>
        <w:t>phải</w:t>
      </w:r>
      <w:r>
        <w:rPr>
          <w:i/>
          <w:spacing w:val="16"/>
          <w:sz w:val="26"/>
        </w:rPr>
        <w:t> </w:t>
      </w:r>
      <w:r>
        <w:rPr>
          <w:i/>
          <w:sz w:val="26"/>
        </w:rPr>
        <w:t>chăng? </w:t>
      </w:r>
      <w:r>
        <w:rPr>
          <w:sz w:val="26"/>
        </w:rPr>
        <w:t>Trừ</w:t>
      </w:r>
      <w:r>
        <w:rPr>
          <w:spacing w:val="18"/>
          <w:sz w:val="26"/>
        </w:rPr>
        <w:t> </w:t>
      </w:r>
      <w:r>
        <w:rPr>
          <w:sz w:val="26"/>
        </w:rPr>
        <w:t>ra đạo đế</w:t>
      </w:r>
      <w:r>
        <w:rPr>
          <w:spacing w:val="17"/>
          <w:sz w:val="26"/>
        </w:rPr>
        <w:t> </w:t>
      </w:r>
      <w:r>
        <w:rPr>
          <w:sz w:val="26"/>
        </w:rPr>
        <w:t>rồi, đạo</w:t>
      </w:r>
      <w:r>
        <w:rPr>
          <w:spacing w:val="17"/>
          <w:sz w:val="26"/>
        </w:rPr>
        <w:t> </w:t>
      </w:r>
      <w:r>
        <w:rPr>
          <w:sz w:val="26"/>
        </w:rPr>
        <w:t>mà ngoài</w:t>
      </w:r>
      <w:r>
        <w:rPr>
          <w:spacing w:val="16"/>
          <w:sz w:val="26"/>
        </w:rPr>
        <w:t> </w:t>
      </w:r>
      <w:r>
        <w:rPr>
          <w:sz w:val="26"/>
        </w:rPr>
        <w:t>ra đó,</w:t>
      </w:r>
      <w:r>
        <w:rPr>
          <w:spacing w:val="20"/>
          <w:sz w:val="26"/>
        </w:rPr>
        <w:t> </w:t>
      </w:r>
      <w:r>
        <w:rPr>
          <w:sz w:val="26"/>
        </w:rPr>
        <w:t>gọi là</w:t>
      </w:r>
      <w:r>
        <w:rPr>
          <w:spacing w:val="17"/>
          <w:sz w:val="26"/>
        </w:rPr>
        <w:t> </w:t>
      </w:r>
      <w:r>
        <w:rPr>
          <w:sz w:val="26"/>
        </w:rPr>
        <w:t>đạo</w:t>
      </w:r>
      <w:r>
        <w:rPr>
          <w:spacing w:val="17"/>
          <w:sz w:val="26"/>
        </w:rPr>
        <w:t> </w:t>
      </w:r>
      <w:r>
        <w:rPr>
          <w:sz w:val="26"/>
        </w:rPr>
        <w:t>mà phi đạo đế. Còn đạo đế gọi là đạo cũng phải, gọi là đạo đế cũng phải.</w:t>
      </w:r>
    </w:p>
    <w:p>
      <w:pPr>
        <w:pStyle w:val="BodyText"/>
        <w:spacing w:before="2"/>
        <w:ind w:left="708"/>
        <w:jc w:val="left"/>
      </w:pPr>
      <w:r>
        <w:rPr/>
        <w:t>Đạo</w:t>
      </w:r>
      <w:r>
        <w:rPr>
          <w:spacing w:val="-5"/>
        </w:rPr>
        <w:t> </w:t>
      </w:r>
      <w:r>
        <w:rPr/>
        <w:t>đế</w:t>
      </w:r>
      <w:r>
        <w:rPr>
          <w:spacing w:val="-4"/>
        </w:rPr>
        <w:t> </w:t>
      </w:r>
      <w:r>
        <w:rPr/>
        <w:t>là</w:t>
      </w:r>
      <w:r>
        <w:rPr>
          <w:spacing w:val="-4"/>
        </w:rPr>
        <w:t> </w:t>
      </w:r>
      <w:r>
        <w:rPr/>
        <w:t>đạo</w:t>
      </w:r>
      <w:r>
        <w:rPr>
          <w:spacing w:val="-4"/>
        </w:rPr>
        <w:t> </w:t>
      </w:r>
      <w:r>
        <w:rPr/>
        <w:t>phải</w:t>
      </w:r>
      <w:r>
        <w:rPr>
          <w:spacing w:val="-4"/>
        </w:rPr>
        <w:t> </w:t>
      </w:r>
      <w:r>
        <w:rPr/>
        <w:t>chăng?</w:t>
      </w:r>
      <w:r>
        <w:rPr>
          <w:spacing w:val="-2"/>
        </w:rPr>
        <w:t> </w:t>
      </w:r>
      <w:r>
        <w:rPr/>
        <w:t>Phải</w:t>
      </w:r>
      <w:r>
        <w:rPr>
          <w:spacing w:val="-4"/>
        </w:rPr>
        <w:t> rồi.</w:t>
      </w:r>
    </w:p>
    <w:p>
      <w:pPr>
        <w:spacing w:line="298" w:lineRule="exact" w:before="0"/>
        <w:ind w:left="141" w:right="0" w:firstLine="0"/>
        <w:jc w:val="left"/>
        <w:rPr>
          <w:sz w:val="26"/>
        </w:rPr>
      </w:pPr>
      <w:r>
        <w:rPr>
          <w:b/>
          <w:spacing w:val="-4"/>
          <w:sz w:val="26"/>
        </w:rPr>
        <w:t>826</w:t>
      </w:r>
      <w:r>
        <w:rPr>
          <w:spacing w:val="-4"/>
          <w:sz w:val="26"/>
        </w:rPr>
        <w:t>.</w:t>
      </w:r>
    </w:p>
    <w:p>
      <w:pPr>
        <w:pStyle w:val="ListParagraph"/>
        <w:numPr>
          <w:ilvl w:val="0"/>
          <w:numId w:val="8"/>
        </w:numPr>
        <w:tabs>
          <w:tab w:pos="708" w:val="left" w:leader="none"/>
        </w:tabs>
        <w:spacing w:line="240" w:lineRule="auto" w:before="1" w:after="0"/>
        <w:ind w:left="708" w:right="139" w:hanging="284"/>
        <w:jc w:val="both"/>
        <w:rPr>
          <w:sz w:val="26"/>
        </w:rPr>
      </w:pPr>
      <w:r>
        <w:rPr>
          <w:i/>
          <w:sz w:val="26"/>
        </w:rPr>
        <w:t>Phi khổ, phi khổ đế phải chăng? </w:t>
      </w:r>
      <w:r>
        <w:rPr>
          <w:sz w:val="26"/>
        </w:rPr>
        <w:t>Trừ ra khổ thân khổ tâm rồi, khổ đế mà ngoài ra đó,</w:t>
      </w:r>
      <w:r>
        <w:rPr>
          <w:spacing w:val="40"/>
          <w:sz w:val="26"/>
        </w:rPr>
        <w:t> </w:t>
      </w:r>
      <w:r>
        <w:rPr>
          <w:sz w:val="26"/>
        </w:rPr>
        <w:t>là phi khổ mà còn gọi là khổ đế. Còn trừ ra khổ và khổ đế rồi, khổ mà ngoài ra là phi khổ và phi khổ đế.</w:t>
      </w:r>
    </w:p>
    <w:p>
      <w:pPr>
        <w:pStyle w:val="BodyText"/>
        <w:spacing w:line="296" w:lineRule="exact"/>
        <w:ind w:left="0" w:right="4926"/>
        <w:jc w:val="right"/>
      </w:pPr>
      <w:r>
        <w:rPr/>
        <w:t>Phi</w:t>
      </w:r>
      <w:r>
        <w:rPr>
          <w:spacing w:val="-6"/>
        </w:rPr>
        <w:t> </w:t>
      </w:r>
      <w:r>
        <w:rPr/>
        <w:t>khổ</w:t>
      </w:r>
      <w:r>
        <w:rPr>
          <w:spacing w:val="-5"/>
        </w:rPr>
        <w:t> </w:t>
      </w:r>
      <w:r>
        <w:rPr/>
        <w:t>đế,</w:t>
      </w:r>
      <w:r>
        <w:rPr>
          <w:spacing w:val="-6"/>
        </w:rPr>
        <w:t> </w:t>
      </w:r>
      <w:r>
        <w:rPr/>
        <w:t>phi</w:t>
      </w:r>
      <w:r>
        <w:rPr>
          <w:spacing w:val="-5"/>
        </w:rPr>
        <w:t> </w:t>
      </w:r>
      <w:r>
        <w:rPr/>
        <w:t>khổ</w:t>
      </w:r>
      <w:r>
        <w:rPr>
          <w:spacing w:val="-6"/>
        </w:rPr>
        <w:t> </w:t>
      </w:r>
      <w:r>
        <w:rPr/>
        <w:t>phải</w:t>
      </w:r>
      <w:r>
        <w:rPr>
          <w:spacing w:val="-5"/>
        </w:rPr>
        <w:t> </w:t>
      </w:r>
      <w:r>
        <w:rPr/>
        <w:t>chăng?</w:t>
      </w:r>
      <w:r>
        <w:rPr>
          <w:spacing w:val="-3"/>
        </w:rPr>
        <w:t> </w:t>
      </w:r>
      <w:r>
        <w:rPr/>
        <w:t>Phải</w:t>
      </w:r>
      <w:r>
        <w:rPr>
          <w:spacing w:val="-6"/>
        </w:rPr>
        <w:t> </w:t>
      </w:r>
      <w:r>
        <w:rPr>
          <w:spacing w:val="-4"/>
        </w:rPr>
        <w:t>rồi.</w:t>
      </w:r>
    </w:p>
    <w:p>
      <w:pPr>
        <w:pStyle w:val="ListParagraph"/>
        <w:numPr>
          <w:ilvl w:val="0"/>
          <w:numId w:val="8"/>
        </w:numPr>
        <w:tabs>
          <w:tab w:pos="283" w:val="left" w:leader="none"/>
        </w:tabs>
        <w:spacing w:line="317" w:lineRule="exact" w:before="2" w:after="0"/>
        <w:ind w:left="283" w:right="4983" w:hanging="283"/>
        <w:jc w:val="right"/>
        <w:rPr>
          <w:sz w:val="26"/>
        </w:rPr>
      </w:pPr>
      <w:r>
        <w:rPr>
          <w:i/>
          <w:sz w:val="26"/>
        </w:rPr>
        <w:t>Phi</w:t>
      </w:r>
      <w:r>
        <w:rPr>
          <w:i/>
          <w:spacing w:val="-6"/>
          <w:sz w:val="26"/>
        </w:rPr>
        <w:t> </w:t>
      </w:r>
      <w:r>
        <w:rPr>
          <w:i/>
          <w:sz w:val="26"/>
        </w:rPr>
        <w:t>tập,</w:t>
      </w:r>
      <w:r>
        <w:rPr>
          <w:i/>
          <w:spacing w:val="-5"/>
          <w:sz w:val="26"/>
        </w:rPr>
        <w:t> </w:t>
      </w:r>
      <w:r>
        <w:rPr>
          <w:i/>
          <w:sz w:val="26"/>
        </w:rPr>
        <w:t>phi</w:t>
      </w:r>
      <w:r>
        <w:rPr>
          <w:i/>
          <w:spacing w:val="-4"/>
          <w:sz w:val="26"/>
        </w:rPr>
        <w:t> </w:t>
      </w:r>
      <w:r>
        <w:rPr>
          <w:i/>
          <w:sz w:val="26"/>
        </w:rPr>
        <w:t>tập</w:t>
      </w:r>
      <w:r>
        <w:rPr>
          <w:i/>
          <w:spacing w:val="-5"/>
          <w:sz w:val="26"/>
        </w:rPr>
        <w:t> </w:t>
      </w:r>
      <w:r>
        <w:rPr>
          <w:i/>
          <w:sz w:val="26"/>
        </w:rPr>
        <w:t>đế</w:t>
      </w:r>
      <w:r>
        <w:rPr>
          <w:i/>
          <w:spacing w:val="-2"/>
          <w:sz w:val="26"/>
        </w:rPr>
        <w:t> </w:t>
      </w:r>
      <w:r>
        <w:rPr>
          <w:i/>
          <w:sz w:val="26"/>
        </w:rPr>
        <w:t>phải</w:t>
      </w:r>
      <w:r>
        <w:rPr>
          <w:i/>
          <w:spacing w:val="-3"/>
          <w:sz w:val="26"/>
        </w:rPr>
        <w:t> </w:t>
      </w:r>
      <w:r>
        <w:rPr>
          <w:i/>
          <w:sz w:val="26"/>
        </w:rPr>
        <w:t>chăng?</w:t>
      </w:r>
      <w:r>
        <w:rPr>
          <w:i/>
          <w:spacing w:val="-5"/>
          <w:sz w:val="26"/>
        </w:rPr>
        <w:t> </w:t>
      </w:r>
      <w:r>
        <w:rPr>
          <w:sz w:val="26"/>
        </w:rPr>
        <w:t>Phải</w:t>
      </w:r>
      <w:r>
        <w:rPr>
          <w:spacing w:val="-5"/>
          <w:sz w:val="26"/>
        </w:rPr>
        <w:t> </w:t>
      </w:r>
      <w:r>
        <w:rPr>
          <w:spacing w:val="-4"/>
          <w:sz w:val="26"/>
        </w:rPr>
        <w:t>rồi.</w:t>
      </w:r>
    </w:p>
    <w:p>
      <w:pPr>
        <w:pStyle w:val="BodyText"/>
        <w:ind w:left="708" w:right="137"/>
      </w:pPr>
      <w:r>
        <w:rPr/>
        <w:t>Phi tập đế, phi tập phải chăng? Trừ ra tập đế rồi, tập mà ngoài ra đó, là phi tập đế mà còn gọi là tập. Còn trừ ra tập và tập đế rồi, pháp mà ngoài ra đó, là phi tập và phi tập </w:t>
      </w:r>
      <w:r>
        <w:rPr>
          <w:spacing w:val="-4"/>
        </w:rPr>
        <w:t>đế.</w:t>
      </w:r>
    </w:p>
    <w:p>
      <w:pPr>
        <w:pStyle w:val="ListParagraph"/>
        <w:numPr>
          <w:ilvl w:val="0"/>
          <w:numId w:val="8"/>
        </w:numPr>
        <w:tabs>
          <w:tab w:pos="707" w:val="left" w:leader="none"/>
        </w:tabs>
        <w:spacing w:line="317" w:lineRule="exact" w:before="1" w:after="0"/>
        <w:ind w:left="707" w:right="0" w:hanging="283"/>
        <w:jc w:val="both"/>
        <w:rPr>
          <w:sz w:val="26"/>
        </w:rPr>
      </w:pPr>
      <w:r>
        <w:rPr>
          <w:i/>
          <w:sz w:val="26"/>
        </w:rPr>
        <w:t>Phi</w:t>
      </w:r>
      <w:r>
        <w:rPr>
          <w:i/>
          <w:spacing w:val="-6"/>
          <w:sz w:val="26"/>
        </w:rPr>
        <w:t> </w:t>
      </w:r>
      <w:r>
        <w:rPr>
          <w:i/>
          <w:sz w:val="26"/>
        </w:rPr>
        <w:t>diệt,</w:t>
      </w:r>
      <w:r>
        <w:rPr>
          <w:i/>
          <w:spacing w:val="-5"/>
          <w:sz w:val="26"/>
        </w:rPr>
        <w:t> </w:t>
      </w:r>
      <w:r>
        <w:rPr>
          <w:i/>
          <w:sz w:val="26"/>
        </w:rPr>
        <w:t>phi</w:t>
      </w:r>
      <w:r>
        <w:rPr>
          <w:i/>
          <w:spacing w:val="-4"/>
          <w:sz w:val="26"/>
        </w:rPr>
        <w:t> </w:t>
      </w:r>
      <w:r>
        <w:rPr>
          <w:i/>
          <w:sz w:val="26"/>
        </w:rPr>
        <w:t>diệt</w:t>
      </w:r>
      <w:r>
        <w:rPr>
          <w:i/>
          <w:spacing w:val="-6"/>
          <w:sz w:val="26"/>
        </w:rPr>
        <w:t> </w:t>
      </w:r>
      <w:r>
        <w:rPr>
          <w:i/>
          <w:sz w:val="26"/>
        </w:rPr>
        <w:t>đế</w:t>
      </w:r>
      <w:r>
        <w:rPr>
          <w:i/>
          <w:spacing w:val="-2"/>
          <w:sz w:val="26"/>
        </w:rPr>
        <w:t> </w:t>
      </w:r>
      <w:r>
        <w:rPr>
          <w:i/>
          <w:sz w:val="26"/>
        </w:rPr>
        <w:t>phải</w:t>
      </w:r>
      <w:r>
        <w:rPr>
          <w:i/>
          <w:spacing w:val="-6"/>
          <w:sz w:val="26"/>
        </w:rPr>
        <w:t> </w:t>
      </w:r>
      <w:r>
        <w:rPr>
          <w:i/>
          <w:sz w:val="26"/>
        </w:rPr>
        <w:t>chăng?</w:t>
      </w:r>
      <w:r>
        <w:rPr>
          <w:i/>
          <w:spacing w:val="-3"/>
          <w:sz w:val="26"/>
        </w:rPr>
        <w:t> </w:t>
      </w:r>
      <w:r>
        <w:rPr>
          <w:sz w:val="26"/>
        </w:rPr>
        <w:t>Phải</w:t>
      </w:r>
      <w:r>
        <w:rPr>
          <w:spacing w:val="-5"/>
          <w:sz w:val="26"/>
        </w:rPr>
        <w:t> </w:t>
      </w:r>
      <w:r>
        <w:rPr>
          <w:spacing w:val="-4"/>
          <w:sz w:val="26"/>
        </w:rPr>
        <w:t>rồi.</w:t>
      </w:r>
    </w:p>
    <w:p>
      <w:pPr>
        <w:pStyle w:val="BodyText"/>
        <w:ind w:left="708" w:right="139"/>
      </w:pPr>
      <w:r>
        <w:rPr/>
        <w:t>Phi diệt đế, phi diệt phải chăng? Trừ ra diệt đế rồi, diệt mà ngoài ra đó, là phi diệt đế mà còn</w:t>
      </w:r>
      <w:r>
        <w:rPr>
          <w:spacing w:val="-3"/>
        </w:rPr>
        <w:t> </w:t>
      </w:r>
      <w:r>
        <w:rPr/>
        <w:t>gọi</w:t>
      </w:r>
      <w:r>
        <w:rPr>
          <w:spacing w:val="-1"/>
        </w:rPr>
        <w:t> </w:t>
      </w:r>
      <w:r>
        <w:rPr/>
        <w:t>là</w:t>
      </w:r>
      <w:r>
        <w:rPr>
          <w:spacing w:val="-2"/>
        </w:rPr>
        <w:t> </w:t>
      </w:r>
      <w:r>
        <w:rPr/>
        <w:t>diệt.</w:t>
      </w:r>
      <w:r>
        <w:rPr>
          <w:spacing w:val="-1"/>
        </w:rPr>
        <w:t> </w:t>
      </w:r>
      <w:r>
        <w:rPr/>
        <w:t>Còn</w:t>
      </w:r>
      <w:r>
        <w:rPr>
          <w:spacing w:val="-1"/>
        </w:rPr>
        <w:t> </w:t>
      </w:r>
      <w:r>
        <w:rPr/>
        <w:t>trừ</w:t>
      </w:r>
      <w:r>
        <w:rPr>
          <w:spacing w:val="-2"/>
        </w:rPr>
        <w:t> </w:t>
      </w:r>
      <w:r>
        <w:rPr/>
        <w:t>ra</w:t>
      </w:r>
      <w:r>
        <w:rPr>
          <w:spacing w:val="-3"/>
        </w:rPr>
        <w:t> </w:t>
      </w:r>
      <w:r>
        <w:rPr/>
        <w:t>diệt</w:t>
      </w:r>
      <w:r>
        <w:rPr>
          <w:spacing w:val="-3"/>
        </w:rPr>
        <w:t> </w:t>
      </w:r>
      <w:r>
        <w:rPr/>
        <w:t>và</w:t>
      </w:r>
      <w:r>
        <w:rPr>
          <w:spacing w:val="-3"/>
        </w:rPr>
        <w:t> </w:t>
      </w:r>
      <w:r>
        <w:rPr/>
        <w:t>diệt</w:t>
      </w:r>
      <w:r>
        <w:rPr>
          <w:spacing w:val="-3"/>
        </w:rPr>
        <w:t> </w:t>
      </w:r>
      <w:r>
        <w:rPr/>
        <w:t>đế</w:t>
      </w:r>
      <w:r>
        <w:rPr>
          <w:spacing w:val="-3"/>
        </w:rPr>
        <w:t> </w:t>
      </w:r>
      <w:r>
        <w:rPr/>
        <w:t>rồi,</w:t>
      </w:r>
      <w:r>
        <w:rPr>
          <w:spacing w:val="-3"/>
        </w:rPr>
        <w:t> </w:t>
      </w:r>
      <w:r>
        <w:rPr/>
        <w:t>pháp mà ngoài</w:t>
      </w:r>
      <w:r>
        <w:rPr>
          <w:spacing w:val="-3"/>
        </w:rPr>
        <w:t> </w:t>
      </w:r>
      <w:r>
        <w:rPr/>
        <w:t>ra đó, là</w:t>
      </w:r>
      <w:r>
        <w:rPr>
          <w:spacing w:val="-2"/>
        </w:rPr>
        <w:t> </w:t>
      </w:r>
      <w:r>
        <w:rPr/>
        <w:t>phi</w:t>
      </w:r>
      <w:r>
        <w:rPr>
          <w:spacing w:val="-3"/>
        </w:rPr>
        <w:t> </w:t>
      </w:r>
      <w:r>
        <w:rPr/>
        <w:t>diệt và</w:t>
      </w:r>
      <w:r>
        <w:rPr>
          <w:spacing w:val="-3"/>
        </w:rPr>
        <w:t> </w:t>
      </w:r>
      <w:r>
        <w:rPr/>
        <w:t>phi diệt đế.</w:t>
      </w:r>
    </w:p>
    <w:p>
      <w:pPr>
        <w:pStyle w:val="ListParagraph"/>
        <w:numPr>
          <w:ilvl w:val="0"/>
          <w:numId w:val="8"/>
        </w:numPr>
        <w:tabs>
          <w:tab w:pos="707" w:val="left" w:leader="none"/>
        </w:tabs>
        <w:spacing w:line="317" w:lineRule="exact" w:before="0" w:after="0"/>
        <w:ind w:left="707" w:right="0" w:hanging="283"/>
        <w:jc w:val="both"/>
        <w:rPr>
          <w:sz w:val="26"/>
        </w:rPr>
      </w:pPr>
      <w:r>
        <w:rPr>
          <w:i/>
          <w:sz w:val="26"/>
        </w:rPr>
        <w:t>Phi</w:t>
      </w:r>
      <w:r>
        <w:rPr>
          <w:i/>
          <w:spacing w:val="-6"/>
          <w:sz w:val="26"/>
        </w:rPr>
        <w:t> </w:t>
      </w:r>
      <w:r>
        <w:rPr>
          <w:i/>
          <w:sz w:val="26"/>
        </w:rPr>
        <w:t>đạo,</w:t>
      </w:r>
      <w:r>
        <w:rPr>
          <w:i/>
          <w:spacing w:val="-6"/>
          <w:sz w:val="26"/>
        </w:rPr>
        <w:t> </w:t>
      </w:r>
      <w:r>
        <w:rPr>
          <w:i/>
          <w:sz w:val="26"/>
        </w:rPr>
        <w:t>phi</w:t>
      </w:r>
      <w:r>
        <w:rPr>
          <w:i/>
          <w:spacing w:val="-5"/>
          <w:sz w:val="26"/>
        </w:rPr>
        <w:t> </w:t>
      </w:r>
      <w:r>
        <w:rPr>
          <w:i/>
          <w:sz w:val="26"/>
        </w:rPr>
        <w:t>đạo</w:t>
      </w:r>
      <w:r>
        <w:rPr>
          <w:i/>
          <w:spacing w:val="-3"/>
          <w:sz w:val="26"/>
        </w:rPr>
        <w:t> </w:t>
      </w:r>
      <w:r>
        <w:rPr>
          <w:i/>
          <w:sz w:val="26"/>
        </w:rPr>
        <w:t>đế</w:t>
      </w:r>
      <w:r>
        <w:rPr>
          <w:i/>
          <w:spacing w:val="-6"/>
          <w:sz w:val="26"/>
        </w:rPr>
        <w:t> </w:t>
      </w:r>
      <w:r>
        <w:rPr>
          <w:i/>
          <w:sz w:val="26"/>
        </w:rPr>
        <w:t>phải</w:t>
      </w:r>
      <w:r>
        <w:rPr>
          <w:i/>
          <w:spacing w:val="-6"/>
          <w:sz w:val="26"/>
        </w:rPr>
        <w:t> </w:t>
      </w:r>
      <w:r>
        <w:rPr>
          <w:i/>
          <w:sz w:val="26"/>
        </w:rPr>
        <w:t>chăng?</w:t>
      </w:r>
      <w:r>
        <w:rPr>
          <w:i/>
          <w:spacing w:val="-3"/>
          <w:sz w:val="26"/>
        </w:rPr>
        <w:t> </w:t>
      </w:r>
      <w:r>
        <w:rPr>
          <w:sz w:val="26"/>
        </w:rPr>
        <w:t>Phải</w:t>
      </w:r>
      <w:r>
        <w:rPr>
          <w:spacing w:val="-5"/>
          <w:sz w:val="26"/>
        </w:rPr>
        <w:t> </w:t>
      </w:r>
      <w:r>
        <w:rPr>
          <w:spacing w:val="-4"/>
          <w:sz w:val="26"/>
        </w:rPr>
        <w:t>rồi.</w:t>
      </w:r>
    </w:p>
    <w:p>
      <w:pPr>
        <w:pStyle w:val="BodyText"/>
        <w:ind w:left="708" w:right="139"/>
      </w:pPr>
      <w:r>
        <w:rPr/>
        <w:t>Phi đạo đế, phi đạo phải chăng? Trừ ra đạo đế rồi, đạo mà ngoài ra đó, là phi đạo đế</w:t>
      </w:r>
      <w:r>
        <w:rPr>
          <w:spacing w:val="40"/>
        </w:rPr>
        <w:t> </w:t>
      </w:r>
      <w:r>
        <w:rPr/>
        <w:t>mà còn gọi</w:t>
      </w:r>
      <w:r>
        <w:rPr>
          <w:spacing w:val="-1"/>
        </w:rPr>
        <w:t> </w:t>
      </w:r>
      <w:r>
        <w:rPr/>
        <w:t>là đạo.</w:t>
      </w:r>
      <w:r>
        <w:rPr>
          <w:spacing w:val="-1"/>
        </w:rPr>
        <w:t> </w:t>
      </w:r>
      <w:r>
        <w:rPr/>
        <w:t>Còn trừ ra đạo và đạo đế rồi, pháp mà ngoài ra đó, là phi đạo và phi đạo đế.</w:t>
      </w:r>
    </w:p>
    <w:p>
      <w:pPr>
        <w:spacing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câu</w:t>
      </w:r>
      <w:r>
        <w:rPr>
          <w:i/>
          <w:spacing w:val="-5"/>
          <w:sz w:val="26"/>
        </w:rPr>
        <w:t> lọc</w:t>
      </w:r>
    </w:p>
    <w:p>
      <w:pPr>
        <w:spacing w:before="298"/>
        <w:ind w:left="141" w:right="0" w:firstLine="0"/>
        <w:jc w:val="left"/>
        <w:rPr>
          <w:sz w:val="26"/>
        </w:rPr>
      </w:pPr>
      <w:r>
        <w:rPr>
          <w:b/>
          <w:sz w:val="26"/>
        </w:rPr>
        <w:t>Phần</w:t>
      </w:r>
      <w:r>
        <w:rPr>
          <w:b/>
          <w:spacing w:val="-7"/>
          <w:sz w:val="26"/>
        </w:rPr>
        <w:t> </w:t>
      </w:r>
      <w:r>
        <w:rPr>
          <w:b/>
          <w:sz w:val="26"/>
        </w:rPr>
        <w:t>Câu</w:t>
      </w:r>
      <w:r>
        <w:rPr>
          <w:b/>
          <w:spacing w:val="-6"/>
          <w:sz w:val="26"/>
        </w:rPr>
        <w:t> </w:t>
      </w:r>
      <w:r>
        <w:rPr>
          <w:b/>
          <w:sz w:val="26"/>
        </w:rPr>
        <w:t>Lọc</w:t>
      </w:r>
      <w:r>
        <w:rPr>
          <w:b/>
          <w:spacing w:val="-3"/>
          <w:sz w:val="26"/>
        </w:rPr>
        <w:t> </w:t>
      </w:r>
      <w:r>
        <w:rPr>
          <w:b/>
          <w:sz w:val="26"/>
        </w:rPr>
        <w:t>Căn</w:t>
      </w:r>
      <w:r>
        <w:rPr>
          <w:b/>
          <w:spacing w:val="-6"/>
          <w:sz w:val="26"/>
        </w:rPr>
        <w:t> </w:t>
      </w:r>
      <w:r>
        <w:rPr>
          <w:b/>
          <w:sz w:val="26"/>
        </w:rPr>
        <w:t>Luân</w:t>
      </w:r>
      <w:r>
        <w:rPr>
          <w:b/>
          <w:spacing w:val="-4"/>
          <w:sz w:val="26"/>
        </w:rPr>
        <w:t> </w:t>
      </w:r>
      <w:r>
        <w:rPr>
          <w:i/>
          <w:spacing w:val="-2"/>
          <w:sz w:val="26"/>
        </w:rPr>
        <w:t>(Padasodhanamūlacakkavāra)</w:t>
      </w:r>
      <w:r>
        <w:rPr>
          <w:spacing w:val="-2"/>
          <w:sz w:val="26"/>
        </w:rPr>
        <w:t>.</w:t>
      </w:r>
    </w:p>
    <w:p>
      <w:pPr>
        <w:spacing w:line="299" w:lineRule="exact" w:before="1"/>
        <w:ind w:left="141" w:right="0" w:firstLine="0"/>
        <w:jc w:val="left"/>
        <w:rPr>
          <w:sz w:val="26"/>
        </w:rPr>
      </w:pPr>
      <w:r>
        <w:rPr>
          <w:b/>
          <w:spacing w:val="-4"/>
          <w:sz w:val="26"/>
        </w:rPr>
        <w:t>827</w:t>
      </w:r>
      <w:r>
        <w:rPr>
          <w:spacing w:val="-4"/>
          <w:sz w:val="26"/>
        </w:rPr>
        <w:t>.</w:t>
      </w:r>
    </w:p>
    <w:p>
      <w:pPr>
        <w:pStyle w:val="ListParagraph"/>
        <w:numPr>
          <w:ilvl w:val="0"/>
          <w:numId w:val="8"/>
        </w:numPr>
        <w:tabs>
          <w:tab w:pos="707" w:val="left" w:leader="none"/>
        </w:tabs>
        <w:spacing w:line="318" w:lineRule="exact" w:before="0" w:after="0"/>
        <w:ind w:left="707" w:right="0" w:hanging="283"/>
        <w:jc w:val="left"/>
        <w:rPr>
          <w:sz w:val="26"/>
        </w:rPr>
      </w:pPr>
      <w:r>
        <w:rPr>
          <w:sz w:val="26"/>
        </w:rPr>
        <w:t>Khổ</w:t>
      </w:r>
      <w:r>
        <w:rPr>
          <w:spacing w:val="-5"/>
          <w:sz w:val="26"/>
        </w:rPr>
        <w:t> </w:t>
      </w:r>
      <w:r>
        <w:rPr>
          <w:sz w:val="26"/>
        </w:rPr>
        <w:t>là</w:t>
      </w:r>
      <w:r>
        <w:rPr>
          <w:spacing w:val="-4"/>
          <w:sz w:val="26"/>
        </w:rPr>
        <w:t> </w:t>
      </w:r>
      <w:r>
        <w:rPr>
          <w:sz w:val="26"/>
        </w:rPr>
        <w:t>khổ</w:t>
      </w:r>
      <w:r>
        <w:rPr>
          <w:spacing w:val="-3"/>
          <w:sz w:val="26"/>
        </w:rPr>
        <w:t> </w:t>
      </w:r>
      <w:r>
        <w:rPr>
          <w:sz w:val="26"/>
        </w:rPr>
        <w:t>đế</w:t>
      </w:r>
      <w:r>
        <w:rPr>
          <w:spacing w:val="-5"/>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37" w:lineRule="auto" w:before="3" w:after="0"/>
        <w:ind w:left="708" w:right="142" w:hanging="284"/>
        <w:jc w:val="left"/>
        <w:rPr>
          <w:sz w:val="26"/>
        </w:rPr>
      </w:pPr>
      <w:r>
        <w:rPr>
          <w:sz w:val="26"/>
        </w:rPr>
        <w:t>Đế là tập đế phải chăng? Tập đế gọi là đế cũng phải, gọi là tập đế</w:t>
      </w:r>
      <w:r>
        <w:rPr>
          <w:spacing w:val="17"/>
          <w:sz w:val="26"/>
        </w:rPr>
        <w:t> </w:t>
      </w:r>
      <w:r>
        <w:rPr>
          <w:sz w:val="26"/>
        </w:rPr>
        <w:t>cũng phải. Còn đế</w:t>
      </w:r>
      <w:r>
        <w:rPr>
          <w:spacing w:val="80"/>
          <w:sz w:val="26"/>
        </w:rPr>
        <w:t> </w:t>
      </w:r>
      <w:r>
        <w:rPr>
          <w:sz w:val="26"/>
        </w:rPr>
        <w:t>mà ngoài ra đó, gọi là đế mà phi tập đế.</w:t>
      </w:r>
    </w:p>
    <w:p>
      <w:pPr>
        <w:pStyle w:val="ListParagraph"/>
        <w:numPr>
          <w:ilvl w:val="0"/>
          <w:numId w:val="8"/>
        </w:numPr>
        <w:tabs>
          <w:tab w:pos="707" w:val="left" w:leader="none"/>
        </w:tabs>
        <w:spacing w:line="318" w:lineRule="exact" w:before="3" w:after="0"/>
        <w:ind w:left="707" w:right="0" w:hanging="283"/>
        <w:jc w:val="left"/>
        <w:rPr>
          <w:sz w:val="26"/>
        </w:rPr>
      </w:pPr>
      <w:r>
        <w:rPr>
          <w:sz w:val="26"/>
        </w:rPr>
        <w:t>Khổ</w:t>
      </w:r>
      <w:r>
        <w:rPr>
          <w:spacing w:val="-6"/>
          <w:sz w:val="26"/>
        </w:rPr>
        <w:t> </w:t>
      </w:r>
      <w:r>
        <w:rPr>
          <w:sz w:val="26"/>
        </w:rPr>
        <w:t>là</w:t>
      </w:r>
      <w:r>
        <w:rPr>
          <w:spacing w:val="-4"/>
          <w:sz w:val="26"/>
        </w:rPr>
        <w:t> </w:t>
      </w:r>
      <w:r>
        <w:rPr>
          <w:sz w:val="26"/>
        </w:rPr>
        <w:t>khổ</w:t>
      </w:r>
      <w:r>
        <w:rPr>
          <w:spacing w:val="-3"/>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37" w:lineRule="auto" w:before="2" w:after="0"/>
        <w:ind w:left="708" w:right="139" w:hanging="284"/>
        <w:jc w:val="both"/>
        <w:rPr>
          <w:sz w:val="26"/>
        </w:rPr>
      </w:pPr>
      <w:r>
        <w:rPr>
          <w:sz w:val="26"/>
        </w:rPr>
        <w:t>Đế là diệt đế phải chăng?... Đế là đạo đế phải chăng? Đạo đế gọi là</w:t>
      </w:r>
      <w:r>
        <w:rPr>
          <w:spacing w:val="15"/>
          <w:sz w:val="26"/>
        </w:rPr>
        <w:t> </w:t>
      </w:r>
      <w:r>
        <w:rPr>
          <w:sz w:val="26"/>
        </w:rPr>
        <w:t>đế cũng phải, gọi</w:t>
      </w:r>
      <w:r>
        <w:rPr>
          <w:spacing w:val="40"/>
          <w:sz w:val="26"/>
        </w:rPr>
        <w:t> </w:t>
      </w:r>
      <w:r>
        <w:rPr>
          <w:sz w:val="26"/>
        </w:rPr>
        <w:t>là đạo đế cũng phải. Còn đế mà ngoài ra đó, gọi là đế mà phi đạo đế.</w:t>
      </w:r>
    </w:p>
    <w:p>
      <w:pPr>
        <w:pStyle w:val="ListParagraph"/>
        <w:numPr>
          <w:ilvl w:val="0"/>
          <w:numId w:val="8"/>
        </w:numPr>
        <w:tabs>
          <w:tab w:pos="708" w:val="left" w:leader="none"/>
        </w:tabs>
        <w:spacing w:line="237" w:lineRule="auto" w:before="6" w:after="0"/>
        <w:ind w:left="708" w:right="139" w:hanging="284"/>
        <w:jc w:val="both"/>
        <w:rPr>
          <w:sz w:val="26"/>
        </w:rPr>
      </w:pPr>
      <w:r>
        <w:rPr>
          <w:sz w:val="26"/>
        </w:rPr>
        <w:t>Tập là tập đế phải chăng? Trừ ra tập đế rồi, tập mà ngoài ra đó, gọi là tập mà phi tập đế. Còn tập đế gọi tập cũng phải, gọi tập đế cũng phải.</w:t>
      </w:r>
    </w:p>
    <w:p>
      <w:pPr>
        <w:pStyle w:val="ListParagraph"/>
        <w:numPr>
          <w:ilvl w:val="0"/>
          <w:numId w:val="8"/>
        </w:numPr>
        <w:tabs>
          <w:tab w:pos="708" w:val="left" w:leader="none"/>
        </w:tabs>
        <w:spacing w:line="240" w:lineRule="auto" w:before="3" w:after="0"/>
        <w:ind w:left="708" w:right="137" w:hanging="284"/>
        <w:jc w:val="both"/>
        <w:rPr>
          <w:sz w:val="26"/>
        </w:rPr>
      </w:pPr>
      <w:r>
        <w:rPr>
          <w:sz w:val="26"/>
        </w:rPr>
        <w:t>Đế là khổ đế phải chăng?... Đế là diệt đế phải chăng?... Đế là đạo đế phải chăng? Đạo đế gọi đế cũng phải, gọi đạo đế cũng phải. Còn đế mà ngoài ra đó, gọi đế mà phi đạo </w:t>
      </w:r>
      <w:r>
        <w:rPr>
          <w:spacing w:val="-4"/>
          <w:sz w:val="26"/>
        </w:rPr>
        <w:t>đế.</w:t>
      </w:r>
    </w:p>
    <w:p>
      <w:pPr>
        <w:pStyle w:val="ListParagraph"/>
        <w:numPr>
          <w:ilvl w:val="0"/>
          <w:numId w:val="8"/>
        </w:numPr>
        <w:tabs>
          <w:tab w:pos="708" w:val="left" w:leader="none"/>
        </w:tabs>
        <w:spacing w:line="240" w:lineRule="auto" w:before="0" w:after="0"/>
        <w:ind w:left="708" w:right="139" w:hanging="284"/>
        <w:jc w:val="both"/>
        <w:rPr>
          <w:sz w:val="26"/>
        </w:rPr>
      </w:pPr>
      <w:r>
        <w:rPr>
          <w:sz w:val="26"/>
        </w:rPr>
        <w:t>Diệt là diệt đế phải chăng? Trừ ra diệt đế rồi, diệt mà ngoài ra đó, gọi là diệt mà phi diệt đế. Còn diệt đế gọi diệt cũng phải, gọi diệt đế cũng phải.</w:t>
      </w:r>
    </w:p>
    <w:p>
      <w:pPr>
        <w:pStyle w:val="ListParagraph"/>
        <w:numPr>
          <w:ilvl w:val="0"/>
          <w:numId w:val="8"/>
        </w:numPr>
        <w:tabs>
          <w:tab w:pos="708" w:val="left" w:leader="none"/>
        </w:tabs>
        <w:spacing w:line="240" w:lineRule="auto" w:before="0" w:after="0"/>
        <w:ind w:left="708" w:right="137" w:hanging="284"/>
        <w:jc w:val="both"/>
        <w:rPr>
          <w:sz w:val="26"/>
        </w:rPr>
      </w:pPr>
      <w:r>
        <w:rPr>
          <w:sz w:val="26"/>
        </w:rPr>
        <w:t>Đế là khổ đế phải chăng?... Đế là tập đế phải chăng?... Đế là đạo đế phải chăng? Đạo đế gọi đế cũng phải, gọi đạo đế cũng phải. Còn đế mà ngoài ra đó, gọi đế mà phi đạo </w:t>
      </w:r>
      <w:r>
        <w:rPr>
          <w:spacing w:val="-4"/>
          <w:sz w:val="26"/>
        </w:rPr>
        <w:t>đế.</w:t>
      </w:r>
    </w:p>
    <w:p>
      <w:pPr>
        <w:pStyle w:val="ListParagraph"/>
        <w:numPr>
          <w:ilvl w:val="0"/>
          <w:numId w:val="8"/>
        </w:numPr>
        <w:tabs>
          <w:tab w:pos="708" w:val="left" w:leader="none"/>
        </w:tabs>
        <w:spacing w:line="240" w:lineRule="auto" w:before="0" w:after="0"/>
        <w:ind w:left="708" w:right="143" w:hanging="284"/>
        <w:jc w:val="both"/>
        <w:rPr>
          <w:sz w:val="26"/>
        </w:rPr>
      </w:pPr>
      <w:r>
        <w:rPr>
          <w:sz w:val="26"/>
        </w:rPr>
        <w:t>Đạo</w:t>
      </w:r>
      <w:r>
        <w:rPr>
          <w:spacing w:val="-3"/>
          <w:sz w:val="26"/>
        </w:rPr>
        <w:t> </w:t>
      </w:r>
      <w:r>
        <w:rPr>
          <w:sz w:val="26"/>
        </w:rPr>
        <w:t>là</w:t>
      </w:r>
      <w:r>
        <w:rPr>
          <w:spacing w:val="-3"/>
          <w:sz w:val="26"/>
        </w:rPr>
        <w:t> </w:t>
      </w:r>
      <w:r>
        <w:rPr>
          <w:sz w:val="26"/>
        </w:rPr>
        <w:t>đạo</w:t>
      </w:r>
      <w:r>
        <w:rPr>
          <w:spacing w:val="-1"/>
          <w:sz w:val="26"/>
        </w:rPr>
        <w:t> </w:t>
      </w:r>
      <w:r>
        <w:rPr>
          <w:sz w:val="26"/>
        </w:rPr>
        <w:t>đế</w:t>
      </w:r>
      <w:r>
        <w:rPr>
          <w:spacing w:val="-3"/>
          <w:sz w:val="26"/>
        </w:rPr>
        <w:t> </w:t>
      </w:r>
      <w:r>
        <w:rPr>
          <w:sz w:val="26"/>
        </w:rPr>
        <w:t>phải</w:t>
      </w:r>
      <w:r>
        <w:rPr>
          <w:spacing w:val="-1"/>
          <w:sz w:val="26"/>
        </w:rPr>
        <w:t> </w:t>
      </w:r>
      <w:r>
        <w:rPr>
          <w:sz w:val="26"/>
        </w:rPr>
        <w:t>chăng? Trừ</w:t>
      </w:r>
      <w:r>
        <w:rPr>
          <w:spacing w:val="-2"/>
          <w:sz w:val="26"/>
        </w:rPr>
        <w:t> </w:t>
      </w:r>
      <w:r>
        <w:rPr>
          <w:sz w:val="26"/>
        </w:rPr>
        <w:t>ra</w:t>
      </w:r>
      <w:r>
        <w:rPr>
          <w:spacing w:val="-3"/>
          <w:sz w:val="26"/>
        </w:rPr>
        <w:t> </w:t>
      </w:r>
      <w:r>
        <w:rPr>
          <w:sz w:val="26"/>
        </w:rPr>
        <w:t>đạo</w:t>
      </w:r>
      <w:r>
        <w:rPr>
          <w:spacing w:val="-3"/>
          <w:sz w:val="26"/>
        </w:rPr>
        <w:t> </w:t>
      </w:r>
      <w:r>
        <w:rPr>
          <w:sz w:val="26"/>
        </w:rPr>
        <w:t>đế</w:t>
      </w:r>
      <w:r>
        <w:rPr>
          <w:spacing w:val="-3"/>
          <w:sz w:val="26"/>
        </w:rPr>
        <w:t> </w:t>
      </w:r>
      <w:r>
        <w:rPr>
          <w:sz w:val="26"/>
        </w:rPr>
        <w:t>rồi,</w:t>
      </w:r>
      <w:r>
        <w:rPr>
          <w:spacing w:val="-1"/>
          <w:sz w:val="26"/>
        </w:rPr>
        <w:t> </w:t>
      </w:r>
      <w:r>
        <w:rPr>
          <w:sz w:val="26"/>
        </w:rPr>
        <w:t>đạo mà</w:t>
      </w:r>
      <w:r>
        <w:rPr>
          <w:spacing w:val="-3"/>
          <w:sz w:val="26"/>
        </w:rPr>
        <w:t> </w:t>
      </w:r>
      <w:r>
        <w:rPr>
          <w:sz w:val="26"/>
        </w:rPr>
        <w:t>ngoài</w:t>
      </w:r>
      <w:r>
        <w:rPr>
          <w:spacing w:val="-3"/>
          <w:sz w:val="26"/>
        </w:rPr>
        <w:t> </w:t>
      </w:r>
      <w:r>
        <w:rPr>
          <w:sz w:val="26"/>
        </w:rPr>
        <w:t>ra</w:t>
      </w:r>
      <w:r>
        <w:rPr>
          <w:spacing w:val="-3"/>
          <w:sz w:val="26"/>
        </w:rPr>
        <w:t> </w:t>
      </w:r>
      <w:r>
        <w:rPr>
          <w:sz w:val="26"/>
        </w:rPr>
        <w:t>đó,</w:t>
      </w:r>
      <w:r>
        <w:rPr>
          <w:spacing w:val="-2"/>
          <w:sz w:val="26"/>
        </w:rPr>
        <w:t> </w:t>
      </w:r>
      <w:r>
        <w:rPr>
          <w:sz w:val="26"/>
        </w:rPr>
        <w:t>gọi</w:t>
      </w:r>
      <w:r>
        <w:rPr>
          <w:spacing w:val="-1"/>
          <w:sz w:val="26"/>
        </w:rPr>
        <w:t> </w:t>
      </w:r>
      <w:r>
        <w:rPr>
          <w:sz w:val="26"/>
        </w:rPr>
        <w:t>là</w:t>
      </w:r>
      <w:r>
        <w:rPr>
          <w:spacing w:val="-2"/>
          <w:sz w:val="26"/>
        </w:rPr>
        <w:t> </w:t>
      </w:r>
      <w:r>
        <w:rPr>
          <w:sz w:val="26"/>
        </w:rPr>
        <w:t>đạo mà phi</w:t>
      </w:r>
      <w:r>
        <w:rPr>
          <w:spacing w:val="-3"/>
          <w:sz w:val="26"/>
        </w:rPr>
        <w:t> </w:t>
      </w:r>
      <w:r>
        <w:rPr>
          <w:sz w:val="26"/>
        </w:rPr>
        <w:t>đạo đế. Còn đạo đế gọi là đạo cũng phải, gọi là đạo đế cũng phải.</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8"/>
        </w:numPr>
        <w:tabs>
          <w:tab w:pos="708" w:val="left" w:leader="none"/>
        </w:tabs>
        <w:spacing w:line="240" w:lineRule="auto" w:before="269" w:after="0"/>
        <w:ind w:left="708" w:right="137" w:hanging="284"/>
        <w:jc w:val="both"/>
        <w:rPr>
          <w:sz w:val="26"/>
        </w:rPr>
      </w:pPr>
      <w:r>
        <w:rPr>
          <w:sz w:val="26"/>
        </w:rPr>
        <w:t>Đế là khổ đế phải chăng?... Đế là tập đế phải chăng?... Đế là diệt đế phải chăng? Diệt đế gọi đế cũng phải, gọi diệt đế cũng phải. Còn đế mà ngoài ra đó, gọi đế mà phi diệt </w:t>
      </w:r>
      <w:r>
        <w:rPr>
          <w:spacing w:val="-4"/>
          <w:sz w:val="26"/>
        </w:rPr>
        <w:t>đế.</w:t>
      </w:r>
    </w:p>
    <w:p>
      <w:pPr>
        <w:spacing w:line="297" w:lineRule="exact" w:before="0"/>
        <w:ind w:left="141" w:right="0" w:firstLine="0"/>
        <w:jc w:val="left"/>
        <w:rPr>
          <w:sz w:val="26"/>
        </w:rPr>
      </w:pPr>
      <w:r>
        <w:rPr>
          <w:b/>
          <w:spacing w:val="-4"/>
          <w:sz w:val="26"/>
        </w:rPr>
        <w:t>828</w:t>
      </w:r>
      <w:r>
        <w:rPr>
          <w:spacing w:val="-4"/>
          <w:sz w:val="26"/>
        </w:rPr>
        <w:t>.</w:t>
      </w:r>
    </w:p>
    <w:p>
      <w:pPr>
        <w:pStyle w:val="ListParagraph"/>
        <w:numPr>
          <w:ilvl w:val="0"/>
          <w:numId w:val="8"/>
        </w:numPr>
        <w:tabs>
          <w:tab w:pos="708" w:val="left" w:leader="none"/>
        </w:tabs>
        <w:spacing w:line="240" w:lineRule="auto" w:before="1" w:after="0"/>
        <w:ind w:left="708" w:right="139" w:hanging="284"/>
        <w:jc w:val="both"/>
        <w:rPr>
          <w:sz w:val="26"/>
        </w:rPr>
      </w:pPr>
      <w:r>
        <w:rPr>
          <w:sz w:val="26"/>
        </w:rPr>
        <w:t>Phi</w:t>
      </w:r>
      <w:r>
        <w:rPr>
          <w:spacing w:val="-3"/>
          <w:sz w:val="26"/>
        </w:rPr>
        <w:t> </w:t>
      </w:r>
      <w:r>
        <w:rPr>
          <w:sz w:val="26"/>
        </w:rPr>
        <w:t>khổ,</w:t>
      </w:r>
      <w:r>
        <w:rPr>
          <w:spacing w:val="-3"/>
          <w:sz w:val="26"/>
        </w:rPr>
        <w:t> </w:t>
      </w:r>
      <w:r>
        <w:rPr>
          <w:sz w:val="26"/>
        </w:rPr>
        <w:t>phi khổ đế</w:t>
      </w:r>
      <w:r>
        <w:rPr>
          <w:spacing w:val="-3"/>
          <w:sz w:val="26"/>
        </w:rPr>
        <w:t> </w:t>
      </w:r>
      <w:r>
        <w:rPr>
          <w:sz w:val="26"/>
        </w:rPr>
        <w:t>phải</w:t>
      </w:r>
      <w:r>
        <w:rPr>
          <w:spacing w:val="-3"/>
          <w:sz w:val="26"/>
        </w:rPr>
        <w:t> </w:t>
      </w:r>
      <w:r>
        <w:rPr>
          <w:sz w:val="26"/>
        </w:rPr>
        <w:t>chăng? Trừ</w:t>
      </w:r>
      <w:r>
        <w:rPr>
          <w:spacing w:val="-2"/>
          <w:sz w:val="26"/>
        </w:rPr>
        <w:t> </w:t>
      </w:r>
      <w:r>
        <w:rPr>
          <w:sz w:val="26"/>
        </w:rPr>
        <w:t>khổ</w:t>
      </w:r>
      <w:r>
        <w:rPr>
          <w:spacing w:val="-3"/>
          <w:sz w:val="26"/>
        </w:rPr>
        <w:t> </w:t>
      </w:r>
      <w:r>
        <w:rPr>
          <w:sz w:val="26"/>
        </w:rPr>
        <w:t>thân khổ</w:t>
      </w:r>
      <w:r>
        <w:rPr>
          <w:spacing w:val="-3"/>
          <w:sz w:val="26"/>
        </w:rPr>
        <w:t> </w:t>
      </w:r>
      <w:r>
        <w:rPr>
          <w:sz w:val="26"/>
        </w:rPr>
        <w:t>tâm</w:t>
      </w:r>
      <w:r>
        <w:rPr>
          <w:spacing w:val="-2"/>
          <w:sz w:val="26"/>
        </w:rPr>
        <w:t> </w:t>
      </w:r>
      <w:r>
        <w:rPr>
          <w:sz w:val="26"/>
        </w:rPr>
        <w:t>ra rồi, khổ đế mà ngoài</w:t>
      </w:r>
      <w:r>
        <w:rPr>
          <w:spacing w:val="-1"/>
          <w:sz w:val="26"/>
        </w:rPr>
        <w:t> </w:t>
      </w:r>
      <w:r>
        <w:rPr>
          <w:sz w:val="26"/>
        </w:rPr>
        <w:t>ra đó,</w:t>
      </w:r>
      <w:r>
        <w:rPr>
          <w:spacing w:val="-2"/>
          <w:sz w:val="26"/>
        </w:rPr>
        <w:t> </w:t>
      </w:r>
      <w:r>
        <w:rPr>
          <w:sz w:val="26"/>
        </w:rPr>
        <w:t>là phi</w:t>
      </w:r>
      <w:r>
        <w:rPr>
          <w:spacing w:val="-3"/>
          <w:sz w:val="26"/>
        </w:rPr>
        <w:t> </w:t>
      </w:r>
      <w:r>
        <w:rPr>
          <w:sz w:val="26"/>
        </w:rPr>
        <w:t>khổ mà còn</w:t>
      </w:r>
      <w:r>
        <w:rPr>
          <w:spacing w:val="-3"/>
          <w:sz w:val="26"/>
        </w:rPr>
        <w:t> </w:t>
      </w:r>
      <w:r>
        <w:rPr>
          <w:sz w:val="26"/>
        </w:rPr>
        <w:t>gọi</w:t>
      </w:r>
      <w:r>
        <w:rPr>
          <w:spacing w:val="-3"/>
          <w:sz w:val="26"/>
        </w:rPr>
        <w:t> </w:t>
      </w:r>
      <w:r>
        <w:rPr>
          <w:sz w:val="26"/>
        </w:rPr>
        <w:t>là</w:t>
      </w:r>
      <w:r>
        <w:rPr>
          <w:spacing w:val="-2"/>
          <w:sz w:val="26"/>
        </w:rPr>
        <w:t> </w:t>
      </w:r>
      <w:r>
        <w:rPr>
          <w:sz w:val="26"/>
        </w:rPr>
        <w:t>khổ</w:t>
      </w:r>
      <w:r>
        <w:rPr>
          <w:spacing w:val="-3"/>
          <w:sz w:val="26"/>
        </w:rPr>
        <w:t> </w:t>
      </w:r>
      <w:r>
        <w:rPr>
          <w:sz w:val="26"/>
        </w:rPr>
        <w:t>đế.</w:t>
      </w:r>
      <w:r>
        <w:rPr>
          <w:spacing w:val="-3"/>
          <w:sz w:val="26"/>
        </w:rPr>
        <w:t> </w:t>
      </w:r>
      <w:r>
        <w:rPr>
          <w:sz w:val="26"/>
        </w:rPr>
        <w:t>Còn</w:t>
      </w:r>
      <w:r>
        <w:rPr>
          <w:spacing w:val="-1"/>
          <w:sz w:val="26"/>
        </w:rPr>
        <w:t> </w:t>
      </w:r>
      <w:r>
        <w:rPr>
          <w:sz w:val="26"/>
        </w:rPr>
        <w:t>trừ</w:t>
      </w:r>
      <w:r>
        <w:rPr>
          <w:spacing w:val="-2"/>
          <w:sz w:val="26"/>
        </w:rPr>
        <w:t> </w:t>
      </w:r>
      <w:r>
        <w:rPr>
          <w:sz w:val="26"/>
        </w:rPr>
        <w:t>ra</w:t>
      </w:r>
      <w:r>
        <w:rPr>
          <w:spacing w:val="-3"/>
          <w:sz w:val="26"/>
        </w:rPr>
        <w:t> </w:t>
      </w:r>
      <w:r>
        <w:rPr>
          <w:sz w:val="26"/>
        </w:rPr>
        <w:t>khổ và</w:t>
      </w:r>
      <w:r>
        <w:rPr>
          <w:spacing w:val="-2"/>
          <w:sz w:val="26"/>
        </w:rPr>
        <w:t> </w:t>
      </w:r>
      <w:r>
        <w:rPr>
          <w:sz w:val="26"/>
        </w:rPr>
        <w:t>khổ</w:t>
      </w:r>
      <w:r>
        <w:rPr>
          <w:spacing w:val="-3"/>
          <w:sz w:val="26"/>
        </w:rPr>
        <w:t> </w:t>
      </w:r>
      <w:r>
        <w:rPr>
          <w:sz w:val="26"/>
        </w:rPr>
        <w:t>đế</w:t>
      </w:r>
      <w:r>
        <w:rPr>
          <w:spacing w:val="-3"/>
          <w:sz w:val="26"/>
        </w:rPr>
        <w:t> </w:t>
      </w:r>
      <w:r>
        <w:rPr>
          <w:sz w:val="26"/>
        </w:rPr>
        <w:t>rồi,</w:t>
      </w:r>
      <w:r>
        <w:rPr>
          <w:spacing w:val="-3"/>
          <w:sz w:val="26"/>
        </w:rPr>
        <w:t> </w:t>
      </w:r>
      <w:r>
        <w:rPr>
          <w:sz w:val="26"/>
        </w:rPr>
        <w:t>pháp mà</w:t>
      </w:r>
      <w:r>
        <w:rPr>
          <w:spacing w:val="-2"/>
          <w:sz w:val="26"/>
        </w:rPr>
        <w:t> </w:t>
      </w:r>
      <w:r>
        <w:rPr>
          <w:sz w:val="26"/>
        </w:rPr>
        <w:t>ngoài</w:t>
      </w:r>
      <w:r>
        <w:rPr>
          <w:spacing w:val="-3"/>
          <w:sz w:val="26"/>
        </w:rPr>
        <w:t> </w:t>
      </w:r>
      <w:r>
        <w:rPr>
          <w:sz w:val="26"/>
        </w:rPr>
        <w:t>ra</w:t>
      </w:r>
      <w:r>
        <w:rPr>
          <w:spacing w:val="-3"/>
          <w:sz w:val="26"/>
        </w:rPr>
        <w:t> </w:t>
      </w:r>
      <w:r>
        <w:rPr>
          <w:sz w:val="26"/>
        </w:rPr>
        <w:t>đó,</w:t>
      </w:r>
      <w:r>
        <w:rPr>
          <w:spacing w:val="-2"/>
          <w:sz w:val="26"/>
        </w:rPr>
        <w:t> </w:t>
      </w:r>
      <w:r>
        <w:rPr>
          <w:sz w:val="26"/>
        </w:rPr>
        <w:t>là</w:t>
      </w:r>
      <w:r>
        <w:rPr>
          <w:spacing w:val="-2"/>
          <w:sz w:val="26"/>
        </w:rPr>
        <w:t> </w:t>
      </w:r>
      <w:r>
        <w:rPr>
          <w:sz w:val="26"/>
        </w:rPr>
        <w:t>phi khổ và phi khổ đế.</w:t>
      </w:r>
    </w:p>
    <w:p>
      <w:pPr>
        <w:pStyle w:val="ListParagraph"/>
        <w:numPr>
          <w:ilvl w:val="0"/>
          <w:numId w:val="8"/>
        </w:numPr>
        <w:tabs>
          <w:tab w:pos="707" w:val="left" w:leader="none"/>
        </w:tabs>
        <w:spacing w:line="316" w:lineRule="exact" w:before="0" w:after="0"/>
        <w:ind w:left="707" w:right="0" w:hanging="283"/>
        <w:jc w:val="both"/>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tập</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1" w:after="0"/>
        <w:ind w:left="708" w:right="139" w:hanging="284"/>
        <w:jc w:val="both"/>
        <w:rPr>
          <w:sz w:val="26"/>
        </w:rPr>
      </w:pPr>
      <w:r>
        <w:rPr>
          <w:sz w:val="26"/>
        </w:rPr>
        <w:t>Phi khổ, phi khổ đế phải chăng? Trừ ra khổ thân khổ tâm rồi, khổ mà ngoài ra đó, là phi</w:t>
      </w:r>
      <w:r>
        <w:rPr>
          <w:spacing w:val="-3"/>
          <w:sz w:val="26"/>
        </w:rPr>
        <w:t> </w:t>
      </w:r>
      <w:r>
        <w:rPr>
          <w:sz w:val="26"/>
        </w:rPr>
        <w:t>khổ mà còn</w:t>
      </w:r>
      <w:r>
        <w:rPr>
          <w:spacing w:val="-3"/>
          <w:sz w:val="26"/>
        </w:rPr>
        <w:t> </w:t>
      </w:r>
      <w:r>
        <w:rPr>
          <w:sz w:val="26"/>
        </w:rPr>
        <w:t>gọi</w:t>
      </w:r>
      <w:r>
        <w:rPr>
          <w:spacing w:val="-3"/>
          <w:sz w:val="26"/>
        </w:rPr>
        <w:t> </w:t>
      </w:r>
      <w:r>
        <w:rPr>
          <w:sz w:val="26"/>
        </w:rPr>
        <w:t>là</w:t>
      </w:r>
      <w:r>
        <w:rPr>
          <w:spacing w:val="-2"/>
          <w:sz w:val="26"/>
        </w:rPr>
        <w:t> </w:t>
      </w:r>
      <w:r>
        <w:rPr>
          <w:sz w:val="26"/>
        </w:rPr>
        <w:t>khổ</w:t>
      </w:r>
      <w:r>
        <w:rPr>
          <w:spacing w:val="-3"/>
          <w:sz w:val="26"/>
        </w:rPr>
        <w:t> </w:t>
      </w:r>
      <w:r>
        <w:rPr>
          <w:sz w:val="26"/>
        </w:rPr>
        <w:t>đế.</w:t>
      </w:r>
      <w:r>
        <w:rPr>
          <w:spacing w:val="-3"/>
          <w:sz w:val="26"/>
        </w:rPr>
        <w:t> </w:t>
      </w:r>
      <w:r>
        <w:rPr>
          <w:sz w:val="26"/>
        </w:rPr>
        <w:t>Còn</w:t>
      </w:r>
      <w:r>
        <w:rPr>
          <w:spacing w:val="-1"/>
          <w:sz w:val="26"/>
        </w:rPr>
        <w:t> </w:t>
      </w:r>
      <w:r>
        <w:rPr>
          <w:sz w:val="26"/>
        </w:rPr>
        <w:t>trừ</w:t>
      </w:r>
      <w:r>
        <w:rPr>
          <w:spacing w:val="-2"/>
          <w:sz w:val="26"/>
        </w:rPr>
        <w:t> </w:t>
      </w:r>
      <w:r>
        <w:rPr>
          <w:sz w:val="26"/>
        </w:rPr>
        <w:t>ra</w:t>
      </w:r>
      <w:r>
        <w:rPr>
          <w:spacing w:val="-3"/>
          <w:sz w:val="26"/>
        </w:rPr>
        <w:t> </w:t>
      </w:r>
      <w:r>
        <w:rPr>
          <w:sz w:val="26"/>
        </w:rPr>
        <w:t>khổ và</w:t>
      </w:r>
      <w:r>
        <w:rPr>
          <w:spacing w:val="-2"/>
          <w:sz w:val="26"/>
        </w:rPr>
        <w:t> </w:t>
      </w:r>
      <w:r>
        <w:rPr>
          <w:sz w:val="26"/>
        </w:rPr>
        <w:t>khổ</w:t>
      </w:r>
      <w:r>
        <w:rPr>
          <w:spacing w:val="-3"/>
          <w:sz w:val="26"/>
        </w:rPr>
        <w:t> </w:t>
      </w:r>
      <w:r>
        <w:rPr>
          <w:sz w:val="26"/>
        </w:rPr>
        <w:t>đế</w:t>
      </w:r>
      <w:r>
        <w:rPr>
          <w:spacing w:val="-3"/>
          <w:sz w:val="26"/>
        </w:rPr>
        <w:t> </w:t>
      </w:r>
      <w:r>
        <w:rPr>
          <w:sz w:val="26"/>
        </w:rPr>
        <w:t>rồi,</w:t>
      </w:r>
      <w:r>
        <w:rPr>
          <w:spacing w:val="-3"/>
          <w:sz w:val="26"/>
        </w:rPr>
        <w:t> </w:t>
      </w:r>
      <w:r>
        <w:rPr>
          <w:sz w:val="26"/>
        </w:rPr>
        <w:t>pháp mà</w:t>
      </w:r>
      <w:r>
        <w:rPr>
          <w:spacing w:val="-2"/>
          <w:sz w:val="26"/>
        </w:rPr>
        <w:t> </w:t>
      </w:r>
      <w:r>
        <w:rPr>
          <w:sz w:val="26"/>
        </w:rPr>
        <w:t>ngoài</w:t>
      </w:r>
      <w:r>
        <w:rPr>
          <w:spacing w:val="-3"/>
          <w:sz w:val="26"/>
        </w:rPr>
        <w:t> </w:t>
      </w:r>
      <w:r>
        <w:rPr>
          <w:sz w:val="26"/>
        </w:rPr>
        <w:t>ra</w:t>
      </w:r>
      <w:r>
        <w:rPr>
          <w:spacing w:val="-3"/>
          <w:sz w:val="26"/>
        </w:rPr>
        <w:t> </w:t>
      </w:r>
      <w:r>
        <w:rPr>
          <w:sz w:val="26"/>
        </w:rPr>
        <w:t>đó,</w:t>
      </w:r>
      <w:r>
        <w:rPr>
          <w:spacing w:val="-2"/>
          <w:sz w:val="26"/>
        </w:rPr>
        <w:t> </w:t>
      </w:r>
      <w:r>
        <w:rPr>
          <w:sz w:val="26"/>
        </w:rPr>
        <w:t>là</w:t>
      </w:r>
      <w:r>
        <w:rPr>
          <w:spacing w:val="-2"/>
          <w:sz w:val="26"/>
        </w:rPr>
        <w:t> </w:t>
      </w:r>
      <w:r>
        <w:rPr>
          <w:sz w:val="26"/>
        </w:rPr>
        <w:t>phi khổ và phi khổ đế.</w:t>
      </w:r>
    </w:p>
    <w:p>
      <w:pPr>
        <w:pStyle w:val="ListParagraph"/>
        <w:numPr>
          <w:ilvl w:val="0"/>
          <w:numId w:val="8"/>
        </w:numPr>
        <w:tabs>
          <w:tab w:pos="707" w:val="left" w:leader="none"/>
        </w:tabs>
        <w:spacing w:line="316" w:lineRule="exact" w:before="0"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2"/>
          <w:sz w:val="26"/>
        </w:rPr>
        <w:t> </w:t>
      </w:r>
      <w:r>
        <w:rPr>
          <w:sz w:val="26"/>
        </w:rPr>
        <w:t>diệt</w:t>
      </w:r>
      <w:r>
        <w:rPr>
          <w:spacing w:val="-5"/>
          <w:sz w:val="26"/>
        </w:rPr>
        <w:t> </w:t>
      </w:r>
      <w:r>
        <w:rPr>
          <w:sz w:val="26"/>
        </w:rPr>
        <w:t>đế</w:t>
      </w:r>
      <w:r>
        <w:rPr>
          <w:spacing w:val="-2"/>
          <w:sz w:val="26"/>
        </w:rPr>
        <w:t> </w:t>
      </w:r>
      <w:r>
        <w:rPr>
          <w:sz w:val="26"/>
        </w:rPr>
        <w:t>phải</w:t>
      </w:r>
      <w:r>
        <w:rPr>
          <w:spacing w:val="-2"/>
          <w:sz w:val="26"/>
        </w:rPr>
        <w:t> </w:t>
      </w:r>
      <w:r>
        <w:rPr>
          <w:sz w:val="26"/>
        </w:rPr>
        <w:t>chăng?...</w:t>
      </w:r>
      <w:r>
        <w:rPr>
          <w:spacing w:val="-5"/>
          <w:sz w:val="26"/>
        </w:rPr>
        <w:t> </w:t>
      </w:r>
      <w:r>
        <w:rPr>
          <w:sz w:val="26"/>
        </w:rPr>
        <w:t>Phi</w:t>
      </w:r>
      <w:r>
        <w:rPr>
          <w:spacing w:val="-5"/>
          <w:sz w:val="26"/>
        </w:rPr>
        <w:t> </w:t>
      </w:r>
      <w:r>
        <w:rPr>
          <w:sz w:val="26"/>
        </w:rPr>
        <w:t>đế,</w:t>
      </w:r>
      <w:r>
        <w:rPr>
          <w:spacing w:val="-5"/>
          <w:sz w:val="26"/>
        </w:rPr>
        <w:t> </w:t>
      </w:r>
      <w:r>
        <w:rPr>
          <w:sz w:val="26"/>
        </w:rPr>
        <w:t>phi</w:t>
      </w:r>
      <w:r>
        <w:rPr>
          <w:spacing w:val="-5"/>
          <w:sz w:val="26"/>
        </w:rPr>
        <w:t> </w:t>
      </w:r>
      <w:r>
        <w:rPr>
          <w:sz w:val="26"/>
        </w:rPr>
        <w:t>đạo</w:t>
      </w:r>
      <w:r>
        <w:rPr>
          <w:spacing w:val="-5"/>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3"/>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khổ</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tập,</w:t>
      </w:r>
      <w:r>
        <w:rPr>
          <w:spacing w:val="-5"/>
          <w:sz w:val="26"/>
        </w:rPr>
        <w:t> </w:t>
      </w:r>
      <w:r>
        <w:rPr>
          <w:sz w:val="26"/>
        </w:rPr>
        <w:t>phi</w:t>
      </w:r>
      <w:r>
        <w:rPr>
          <w:spacing w:val="-4"/>
          <w:sz w:val="26"/>
        </w:rPr>
        <w:t> </w:t>
      </w:r>
      <w:r>
        <w:rPr>
          <w:sz w:val="26"/>
        </w:rPr>
        <w:t>tập</w:t>
      </w:r>
      <w:r>
        <w:rPr>
          <w:spacing w:val="-5"/>
          <w:sz w:val="26"/>
        </w:rPr>
        <w:t> </w:t>
      </w:r>
      <w:r>
        <w:rPr>
          <w:sz w:val="26"/>
        </w:rPr>
        <w:t>đế</w:t>
      </w:r>
      <w:r>
        <w:rPr>
          <w:spacing w:val="-2"/>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đế,</w:t>
      </w:r>
      <w:r>
        <w:rPr>
          <w:spacing w:val="-5"/>
          <w:sz w:val="26"/>
        </w:rPr>
        <w:t> </w:t>
      </w:r>
      <w:r>
        <w:rPr>
          <w:sz w:val="26"/>
        </w:rPr>
        <w:t>phi</w:t>
      </w:r>
      <w:r>
        <w:rPr>
          <w:spacing w:val="-3"/>
          <w:sz w:val="26"/>
        </w:rPr>
        <w:t> </w:t>
      </w:r>
      <w:r>
        <w:rPr>
          <w:sz w:val="26"/>
        </w:rPr>
        <w:t>diệt</w:t>
      </w:r>
      <w:r>
        <w:rPr>
          <w:spacing w:val="-5"/>
          <w:sz w:val="26"/>
        </w:rPr>
        <w:t> </w:t>
      </w:r>
      <w:r>
        <w:rPr>
          <w:sz w:val="26"/>
        </w:rPr>
        <w:t>đế</w:t>
      </w:r>
      <w:r>
        <w:rPr>
          <w:spacing w:val="-2"/>
          <w:sz w:val="26"/>
        </w:rPr>
        <w:t> </w:t>
      </w:r>
      <w:r>
        <w:rPr>
          <w:sz w:val="26"/>
        </w:rPr>
        <w:t>phải</w:t>
      </w:r>
      <w:r>
        <w:rPr>
          <w:spacing w:val="-3"/>
          <w:sz w:val="26"/>
        </w:rPr>
        <w:t> </w:t>
      </w:r>
      <w:r>
        <w:rPr>
          <w:sz w:val="26"/>
        </w:rPr>
        <w:t>chăng?...</w:t>
      </w:r>
      <w:r>
        <w:rPr>
          <w:spacing w:val="-5"/>
          <w:sz w:val="26"/>
        </w:rPr>
        <w:t> </w:t>
      </w:r>
      <w:r>
        <w:rPr>
          <w:sz w:val="26"/>
        </w:rPr>
        <w:t>Phi</w:t>
      </w:r>
      <w:r>
        <w:rPr>
          <w:spacing w:val="-5"/>
          <w:sz w:val="26"/>
        </w:rPr>
        <w:t> </w:t>
      </w:r>
      <w:r>
        <w:rPr>
          <w:sz w:val="26"/>
        </w:rPr>
        <w:t>đế,</w:t>
      </w:r>
      <w:r>
        <w:rPr>
          <w:spacing w:val="-5"/>
          <w:sz w:val="26"/>
        </w:rPr>
        <w:t> </w:t>
      </w:r>
      <w:r>
        <w:rPr>
          <w:sz w:val="26"/>
        </w:rPr>
        <w:t>phi</w:t>
      </w:r>
      <w:r>
        <w:rPr>
          <w:spacing w:val="-4"/>
          <w:sz w:val="26"/>
        </w:rPr>
        <w:t> </w:t>
      </w:r>
      <w:r>
        <w:rPr>
          <w:sz w:val="26"/>
        </w:rPr>
        <w:t>đạo</w:t>
      </w:r>
      <w:r>
        <w:rPr>
          <w:spacing w:val="-5"/>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3"/>
          <w:sz w:val="26"/>
        </w:rPr>
        <w:t> </w:t>
      </w:r>
      <w:r>
        <w:rPr>
          <w:spacing w:val="-4"/>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diệt,</w:t>
      </w:r>
      <w:r>
        <w:rPr>
          <w:spacing w:val="-6"/>
          <w:sz w:val="26"/>
        </w:rPr>
        <w:t> </w:t>
      </w:r>
      <w:r>
        <w:rPr>
          <w:sz w:val="26"/>
        </w:rPr>
        <w:t>phi</w:t>
      </w:r>
      <w:r>
        <w:rPr>
          <w:spacing w:val="-5"/>
          <w:sz w:val="26"/>
        </w:rPr>
        <w:t> </w:t>
      </w:r>
      <w:r>
        <w:rPr>
          <w:sz w:val="26"/>
        </w:rPr>
        <w:t>diệt</w:t>
      </w:r>
      <w:r>
        <w:rPr>
          <w:spacing w:val="-5"/>
          <w:sz w:val="26"/>
        </w:rPr>
        <w:t> </w:t>
      </w:r>
      <w:r>
        <w:rPr>
          <w:sz w:val="26"/>
        </w:rPr>
        <w:t>đế</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Phi</w:t>
      </w:r>
      <w:r>
        <w:rPr>
          <w:spacing w:val="17"/>
          <w:sz w:val="26"/>
        </w:rPr>
        <w:t> </w:t>
      </w:r>
      <w:r>
        <w:rPr>
          <w:sz w:val="26"/>
        </w:rPr>
        <w:t>đế,</w:t>
      </w:r>
      <w:r>
        <w:rPr>
          <w:spacing w:val="19"/>
          <w:sz w:val="26"/>
        </w:rPr>
        <w:t> </w:t>
      </w:r>
      <w:r>
        <w:rPr>
          <w:sz w:val="26"/>
        </w:rPr>
        <w:t>phi</w:t>
      </w:r>
      <w:r>
        <w:rPr>
          <w:spacing w:val="19"/>
          <w:sz w:val="26"/>
        </w:rPr>
        <w:t> </w:t>
      </w:r>
      <w:r>
        <w:rPr>
          <w:sz w:val="26"/>
        </w:rPr>
        <w:t>khổ</w:t>
      </w:r>
      <w:r>
        <w:rPr>
          <w:spacing w:val="17"/>
          <w:sz w:val="26"/>
        </w:rPr>
        <w:t> </w:t>
      </w:r>
      <w:r>
        <w:rPr>
          <w:sz w:val="26"/>
        </w:rPr>
        <w:t>đế</w:t>
      </w:r>
      <w:r>
        <w:rPr>
          <w:spacing w:val="17"/>
          <w:sz w:val="26"/>
        </w:rPr>
        <w:t> </w:t>
      </w:r>
      <w:r>
        <w:rPr>
          <w:sz w:val="26"/>
        </w:rPr>
        <w:t>phải chăng?... Phi</w:t>
      </w:r>
      <w:r>
        <w:rPr>
          <w:spacing w:val="19"/>
          <w:sz w:val="26"/>
        </w:rPr>
        <w:t> </w:t>
      </w:r>
      <w:r>
        <w:rPr>
          <w:sz w:val="26"/>
        </w:rPr>
        <w:t>đế,</w:t>
      </w:r>
      <w:r>
        <w:rPr>
          <w:spacing w:val="19"/>
          <w:sz w:val="26"/>
        </w:rPr>
        <w:t> </w:t>
      </w:r>
      <w:r>
        <w:rPr>
          <w:sz w:val="26"/>
        </w:rPr>
        <w:t>phi</w:t>
      </w:r>
      <w:r>
        <w:rPr>
          <w:spacing w:val="19"/>
          <w:sz w:val="26"/>
        </w:rPr>
        <w:t> </w:t>
      </w:r>
      <w:r>
        <w:rPr>
          <w:sz w:val="26"/>
        </w:rPr>
        <w:t>tập đế</w:t>
      </w:r>
      <w:r>
        <w:rPr>
          <w:spacing w:val="19"/>
          <w:sz w:val="26"/>
        </w:rPr>
        <w:t> </w:t>
      </w:r>
      <w:r>
        <w:rPr>
          <w:sz w:val="26"/>
        </w:rPr>
        <w:t>phải chăng?... Phi</w:t>
      </w:r>
      <w:r>
        <w:rPr>
          <w:spacing w:val="18"/>
          <w:sz w:val="26"/>
        </w:rPr>
        <w:t> </w:t>
      </w:r>
      <w:r>
        <w:rPr>
          <w:sz w:val="26"/>
        </w:rPr>
        <w:t>đế,</w:t>
      </w:r>
      <w:r>
        <w:rPr>
          <w:spacing w:val="19"/>
          <w:sz w:val="26"/>
        </w:rPr>
        <w:t> </w:t>
      </w:r>
      <w:r>
        <w:rPr>
          <w:sz w:val="26"/>
        </w:rPr>
        <w:t>phi đạo đế phải chăng? Phải 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đạo,</w:t>
      </w:r>
      <w:r>
        <w:rPr>
          <w:spacing w:val="-6"/>
          <w:sz w:val="26"/>
        </w:rPr>
        <w:t> </w:t>
      </w:r>
      <w:r>
        <w:rPr>
          <w:sz w:val="26"/>
        </w:rPr>
        <w:t>phi</w:t>
      </w:r>
      <w:r>
        <w:rPr>
          <w:spacing w:val="-4"/>
          <w:sz w:val="26"/>
        </w:rPr>
        <w:t> </w:t>
      </w:r>
      <w:r>
        <w:rPr>
          <w:sz w:val="26"/>
        </w:rPr>
        <w:t>đạo</w:t>
      </w:r>
      <w:r>
        <w:rPr>
          <w:spacing w:val="-6"/>
          <w:sz w:val="26"/>
        </w:rPr>
        <w:t> </w:t>
      </w:r>
      <w:r>
        <w:rPr>
          <w:sz w:val="26"/>
        </w:rPr>
        <w:t>đế</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khổ</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đạo,</w:t>
      </w:r>
      <w:r>
        <w:rPr>
          <w:spacing w:val="-6"/>
          <w:sz w:val="26"/>
        </w:rPr>
        <w:t> </w:t>
      </w:r>
      <w:r>
        <w:rPr>
          <w:sz w:val="26"/>
        </w:rPr>
        <w:t>phi</w:t>
      </w:r>
      <w:r>
        <w:rPr>
          <w:spacing w:val="-4"/>
          <w:sz w:val="26"/>
        </w:rPr>
        <w:t> </w:t>
      </w:r>
      <w:r>
        <w:rPr>
          <w:sz w:val="26"/>
        </w:rPr>
        <w:t>đạo</w:t>
      </w:r>
      <w:r>
        <w:rPr>
          <w:spacing w:val="-6"/>
          <w:sz w:val="26"/>
        </w:rPr>
        <w:t> </w:t>
      </w:r>
      <w:r>
        <w:rPr>
          <w:sz w:val="26"/>
        </w:rPr>
        <w:t>đế</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đế,</w:t>
      </w:r>
      <w:r>
        <w:rPr>
          <w:spacing w:val="-5"/>
          <w:sz w:val="26"/>
        </w:rPr>
        <w:t> </w:t>
      </w:r>
      <w:r>
        <w:rPr>
          <w:sz w:val="26"/>
        </w:rPr>
        <w:t>phi</w:t>
      </w:r>
      <w:r>
        <w:rPr>
          <w:spacing w:val="-2"/>
          <w:sz w:val="26"/>
        </w:rPr>
        <w:t> </w:t>
      </w:r>
      <w:r>
        <w:rPr>
          <w:sz w:val="26"/>
        </w:rPr>
        <w:t>tập</w:t>
      </w:r>
      <w:r>
        <w:rPr>
          <w:spacing w:val="-5"/>
          <w:sz w:val="26"/>
        </w:rPr>
        <w:t> </w:t>
      </w:r>
      <w:r>
        <w:rPr>
          <w:sz w:val="26"/>
        </w:rPr>
        <w:t>đế</w:t>
      </w:r>
      <w:r>
        <w:rPr>
          <w:spacing w:val="-2"/>
          <w:sz w:val="26"/>
        </w:rPr>
        <w:t> </w:t>
      </w:r>
      <w:r>
        <w:rPr>
          <w:sz w:val="26"/>
        </w:rPr>
        <w:t>phải</w:t>
      </w:r>
      <w:r>
        <w:rPr>
          <w:spacing w:val="-2"/>
          <w:sz w:val="26"/>
        </w:rPr>
        <w:t> </w:t>
      </w:r>
      <w:r>
        <w:rPr>
          <w:sz w:val="26"/>
        </w:rPr>
        <w:t>chăng?...</w:t>
      </w:r>
      <w:r>
        <w:rPr>
          <w:spacing w:val="-5"/>
          <w:sz w:val="26"/>
        </w:rPr>
        <w:t> </w:t>
      </w:r>
      <w:r>
        <w:rPr>
          <w:sz w:val="26"/>
        </w:rPr>
        <w:t>Phi</w:t>
      </w:r>
      <w:r>
        <w:rPr>
          <w:spacing w:val="-5"/>
          <w:sz w:val="26"/>
        </w:rPr>
        <w:t> </w:t>
      </w:r>
      <w:r>
        <w:rPr>
          <w:sz w:val="26"/>
        </w:rPr>
        <w:t>đế,</w:t>
      </w:r>
      <w:r>
        <w:rPr>
          <w:spacing w:val="-5"/>
          <w:sz w:val="26"/>
        </w:rPr>
        <w:t> </w:t>
      </w:r>
      <w:r>
        <w:rPr>
          <w:sz w:val="26"/>
        </w:rPr>
        <w:t>phi</w:t>
      </w:r>
      <w:r>
        <w:rPr>
          <w:spacing w:val="-3"/>
          <w:sz w:val="26"/>
        </w:rPr>
        <w:t> </w:t>
      </w:r>
      <w:r>
        <w:rPr>
          <w:sz w:val="26"/>
        </w:rPr>
        <w:t>diệt</w:t>
      </w:r>
      <w:r>
        <w:rPr>
          <w:spacing w:val="-5"/>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3"/>
          <w:sz w:val="26"/>
        </w:rPr>
        <w:t> </w:t>
      </w:r>
      <w:r>
        <w:rPr>
          <w:spacing w:val="-4"/>
          <w:sz w:val="26"/>
        </w:rPr>
        <w:t>rồi.</w:t>
      </w:r>
    </w:p>
    <w:p>
      <w:pPr>
        <w:spacing w:before="298"/>
        <w:ind w:left="141" w:right="0" w:firstLine="0"/>
        <w:jc w:val="left"/>
        <w:rPr>
          <w:i/>
          <w:sz w:val="26"/>
        </w:rPr>
      </w:pPr>
      <w:r>
        <w:rPr>
          <w:b/>
          <w:sz w:val="26"/>
        </w:rPr>
        <w:t>Phần</w:t>
      </w:r>
      <w:r>
        <w:rPr>
          <w:b/>
          <w:spacing w:val="-6"/>
          <w:sz w:val="26"/>
        </w:rPr>
        <w:t> </w:t>
      </w:r>
      <w:r>
        <w:rPr>
          <w:b/>
          <w:sz w:val="26"/>
        </w:rPr>
        <w:t>Thuần</w:t>
      </w:r>
      <w:r>
        <w:rPr>
          <w:b/>
          <w:spacing w:val="-6"/>
          <w:sz w:val="26"/>
        </w:rPr>
        <w:t> </w:t>
      </w:r>
      <w:r>
        <w:rPr>
          <w:b/>
          <w:sz w:val="26"/>
        </w:rPr>
        <w:t>Đế</w:t>
      </w:r>
      <w:r>
        <w:rPr>
          <w:b/>
          <w:spacing w:val="-3"/>
          <w:sz w:val="26"/>
        </w:rPr>
        <w:t> </w:t>
      </w:r>
      <w:r>
        <w:rPr>
          <w:i/>
          <w:spacing w:val="-2"/>
          <w:sz w:val="26"/>
        </w:rPr>
        <w:t>(Suddhasaccavāra)</w:t>
      </w:r>
    </w:p>
    <w:p>
      <w:pPr>
        <w:spacing w:line="299" w:lineRule="exact" w:before="1"/>
        <w:ind w:left="141" w:right="0" w:firstLine="0"/>
        <w:jc w:val="left"/>
        <w:rPr>
          <w:sz w:val="26"/>
        </w:rPr>
      </w:pPr>
      <w:r>
        <w:rPr>
          <w:b/>
          <w:spacing w:val="-4"/>
          <w:sz w:val="26"/>
        </w:rPr>
        <w:t>829</w:t>
      </w:r>
      <w:r>
        <w:rPr>
          <w:spacing w:val="-4"/>
          <w:sz w:val="26"/>
        </w:rPr>
        <w:t>.</w:t>
      </w:r>
    </w:p>
    <w:p>
      <w:pPr>
        <w:pStyle w:val="ListParagraph"/>
        <w:numPr>
          <w:ilvl w:val="0"/>
          <w:numId w:val="8"/>
        </w:numPr>
        <w:tabs>
          <w:tab w:pos="707" w:val="left" w:leader="none"/>
        </w:tabs>
        <w:spacing w:line="318" w:lineRule="exact" w:before="0" w:after="0"/>
        <w:ind w:left="707" w:right="0" w:hanging="283"/>
        <w:jc w:val="left"/>
        <w:rPr>
          <w:sz w:val="26"/>
        </w:rPr>
      </w:pPr>
      <w:r>
        <w:rPr>
          <w:sz w:val="26"/>
        </w:rPr>
        <w:t>Khổ</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37" w:lineRule="auto" w:before="3" w:after="0"/>
        <w:ind w:left="708" w:right="139" w:hanging="284"/>
        <w:jc w:val="left"/>
        <w:rPr>
          <w:sz w:val="26"/>
        </w:rPr>
      </w:pPr>
      <w:r>
        <w:rPr>
          <w:sz w:val="26"/>
        </w:rPr>
        <w:t>Đế là khổ đế phải chăng? Khổ đế gọi khổ cũng phải, gọi khổ đế cũng phải. Còn đế mà ngoài ra đó, gọi là đế mà phi khổ đế.</w:t>
      </w:r>
    </w:p>
    <w:p>
      <w:pPr>
        <w:pStyle w:val="ListParagraph"/>
        <w:numPr>
          <w:ilvl w:val="0"/>
          <w:numId w:val="8"/>
        </w:numPr>
        <w:tabs>
          <w:tab w:pos="707" w:val="left" w:leader="none"/>
        </w:tabs>
        <w:spacing w:line="318" w:lineRule="exact" w:before="3" w:after="0"/>
        <w:ind w:left="707" w:right="0" w:hanging="283"/>
        <w:jc w:val="left"/>
        <w:rPr>
          <w:sz w:val="26"/>
        </w:rPr>
      </w:pPr>
      <w:r>
        <w:rPr>
          <w:sz w:val="26"/>
        </w:rPr>
        <w:t>Tập</w:t>
      </w:r>
      <w:r>
        <w:rPr>
          <w:spacing w:val="-6"/>
          <w:sz w:val="26"/>
        </w:rPr>
        <w:t> </w:t>
      </w:r>
      <w:r>
        <w:rPr>
          <w:sz w:val="26"/>
        </w:rPr>
        <w:t>là</w:t>
      </w:r>
      <w:r>
        <w:rPr>
          <w:spacing w:val="-6"/>
          <w:sz w:val="26"/>
        </w:rPr>
        <w:t> </w:t>
      </w:r>
      <w:r>
        <w:rPr>
          <w:sz w:val="26"/>
        </w:rPr>
        <w:t>đế</w:t>
      </w:r>
      <w:r>
        <w:rPr>
          <w:spacing w:val="-5"/>
          <w:sz w:val="26"/>
        </w:rPr>
        <w:t> </w:t>
      </w:r>
      <w:r>
        <w:rPr>
          <w:sz w:val="26"/>
        </w:rPr>
        <w:t>phải</w:t>
      </w:r>
      <w:r>
        <w:rPr>
          <w:spacing w:val="-6"/>
          <w:sz w:val="26"/>
        </w:rPr>
        <w:t> </w:t>
      </w:r>
      <w:r>
        <w:rPr>
          <w:sz w:val="26"/>
        </w:rPr>
        <w:t>chăng?</w:t>
      </w:r>
      <w:r>
        <w:rPr>
          <w:spacing w:val="-1"/>
          <w:sz w:val="26"/>
        </w:rPr>
        <w:t> </w:t>
      </w:r>
      <w:r>
        <w:rPr>
          <w:sz w:val="26"/>
        </w:rPr>
        <w:t>Phải</w:t>
      </w:r>
      <w:r>
        <w:rPr>
          <w:spacing w:val="-5"/>
          <w:sz w:val="26"/>
        </w:rPr>
        <w:t> </w:t>
      </w:r>
      <w:r>
        <w:rPr>
          <w:spacing w:val="-2"/>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Diệt</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8"/>
        </w:numPr>
        <w:tabs>
          <w:tab w:pos="708" w:val="left" w:leader="none"/>
        </w:tabs>
        <w:spacing w:line="240" w:lineRule="auto" w:before="1" w:after="0"/>
        <w:ind w:left="708" w:right="139" w:hanging="284"/>
        <w:jc w:val="left"/>
        <w:rPr>
          <w:sz w:val="26"/>
        </w:rPr>
      </w:pPr>
      <w:r>
        <w:rPr>
          <w:sz w:val="26"/>
        </w:rPr>
        <w:t>Đế là đạo đế phải chăng? Đạo đế gọi đế cũng phải, gọi đạo đế cũng phải. Còn đế mà</w:t>
      </w:r>
      <w:r>
        <w:rPr>
          <w:spacing w:val="80"/>
          <w:sz w:val="26"/>
        </w:rPr>
        <w:t> </w:t>
      </w:r>
      <w:r>
        <w:rPr>
          <w:sz w:val="26"/>
        </w:rPr>
        <w:t>ngoài ra đó, gọi đế mà phi đạo đế.</w:t>
      </w:r>
    </w:p>
    <w:p>
      <w:pPr>
        <w:spacing w:line="296" w:lineRule="exact" w:before="0"/>
        <w:ind w:left="141" w:right="0" w:firstLine="0"/>
        <w:jc w:val="left"/>
        <w:rPr>
          <w:sz w:val="26"/>
        </w:rPr>
      </w:pPr>
      <w:r>
        <w:rPr>
          <w:b/>
          <w:spacing w:val="-4"/>
          <w:sz w:val="26"/>
        </w:rPr>
        <w:t>830</w:t>
      </w:r>
      <w:r>
        <w:rPr>
          <w:spacing w:val="-4"/>
          <w:sz w:val="26"/>
        </w:rPr>
        <w:t>.</w:t>
      </w:r>
    </w:p>
    <w:p>
      <w:pPr>
        <w:pStyle w:val="ListParagraph"/>
        <w:numPr>
          <w:ilvl w:val="0"/>
          <w:numId w:val="8"/>
        </w:numPr>
        <w:tabs>
          <w:tab w:pos="708" w:val="left" w:leader="none"/>
        </w:tabs>
        <w:spacing w:line="237" w:lineRule="auto" w:before="4" w:after="0"/>
        <w:ind w:left="708" w:right="140" w:hanging="284"/>
        <w:jc w:val="left"/>
        <w:rPr>
          <w:sz w:val="26"/>
        </w:rPr>
      </w:pPr>
      <w:r>
        <w:rPr>
          <w:sz w:val="26"/>
        </w:rPr>
        <w:t>Phi</w:t>
      </w:r>
      <w:r>
        <w:rPr>
          <w:spacing w:val="-2"/>
          <w:sz w:val="26"/>
        </w:rPr>
        <w:t> </w:t>
      </w:r>
      <w:r>
        <w:rPr>
          <w:sz w:val="26"/>
        </w:rPr>
        <w:t>khổ,</w:t>
      </w:r>
      <w:r>
        <w:rPr>
          <w:spacing w:val="-1"/>
          <w:sz w:val="26"/>
        </w:rPr>
        <w:t> </w:t>
      </w:r>
      <w:r>
        <w:rPr>
          <w:sz w:val="26"/>
        </w:rPr>
        <w:t>phi</w:t>
      </w:r>
      <w:r>
        <w:rPr>
          <w:spacing w:val="-1"/>
          <w:sz w:val="26"/>
        </w:rPr>
        <w:t> </w:t>
      </w:r>
      <w:r>
        <w:rPr>
          <w:sz w:val="26"/>
        </w:rPr>
        <w:t>đế</w:t>
      </w:r>
      <w:r>
        <w:rPr>
          <w:spacing w:val="-1"/>
          <w:sz w:val="26"/>
        </w:rPr>
        <w:t> </w:t>
      </w:r>
      <w:r>
        <w:rPr>
          <w:sz w:val="26"/>
        </w:rPr>
        <w:t>phải</w:t>
      </w:r>
      <w:r>
        <w:rPr>
          <w:spacing w:val="-2"/>
          <w:sz w:val="26"/>
        </w:rPr>
        <w:t> </w:t>
      </w:r>
      <w:r>
        <w:rPr>
          <w:sz w:val="26"/>
        </w:rPr>
        <w:t>chăng? Trừ ra</w:t>
      </w:r>
      <w:r>
        <w:rPr>
          <w:spacing w:val="-4"/>
          <w:sz w:val="26"/>
        </w:rPr>
        <w:t> </w:t>
      </w:r>
      <w:r>
        <w:rPr>
          <w:sz w:val="26"/>
        </w:rPr>
        <w:t>khổ</w:t>
      </w:r>
      <w:r>
        <w:rPr>
          <w:spacing w:val="-1"/>
          <w:sz w:val="26"/>
        </w:rPr>
        <w:t> </w:t>
      </w:r>
      <w:r>
        <w:rPr>
          <w:sz w:val="26"/>
        </w:rPr>
        <w:t>rồi,</w:t>
      </w:r>
      <w:r>
        <w:rPr>
          <w:spacing w:val="-1"/>
          <w:sz w:val="26"/>
        </w:rPr>
        <w:t> </w:t>
      </w:r>
      <w:r>
        <w:rPr>
          <w:sz w:val="26"/>
        </w:rPr>
        <w:t>đế</w:t>
      </w:r>
      <w:r>
        <w:rPr>
          <w:spacing w:val="-3"/>
          <w:sz w:val="26"/>
        </w:rPr>
        <w:t> </w:t>
      </w:r>
      <w:r>
        <w:rPr>
          <w:sz w:val="26"/>
        </w:rPr>
        <w:t>mà</w:t>
      </w:r>
      <w:r>
        <w:rPr>
          <w:spacing w:val="-1"/>
          <w:sz w:val="26"/>
        </w:rPr>
        <w:t> </w:t>
      </w:r>
      <w:r>
        <w:rPr>
          <w:sz w:val="26"/>
        </w:rPr>
        <w:t>ngoài</w:t>
      </w:r>
      <w:r>
        <w:rPr>
          <w:spacing w:val="-2"/>
          <w:sz w:val="26"/>
        </w:rPr>
        <w:t> </w:t>
      </w:r>
      <w:r>
        <w:rPr>
          <w:sz w:val="26"/>
        </w:rPr>
        <w:t>ra</w:t>
      </w:r>
      <w:r>
        <w:rPr>
          <w:spacing w:val="-1"/>
          <w:sz w:val="26"/>
        </w:rPr>
        <w:t> </w:t>
      </w:r>
      <w:r>
        <w:rPr>
          <w:sz w:val="26"/>
        </w:rPr>
        <w:t>đó,</w:t>
      </w:r>
      <w:r>
        <w:rPr>
          <w:spacing w:val="-1"/>
          <w:sz w:val="26"/>
        </w:rPr>
        <w:t> </w:t>
      </w:r>
      <w:r>
        <w:rPr>
          <w:sz w:val="26"/>
        </w:rPr>
        <w:t>là</w:t>
      </w:r>
      <w:r>
        <w:rPr>
          <w:spacing w:val="-1"/>
          <w:sz w:val="26"/>
        </w:rPr>
        <w:t> </w:t>
      </w:r>
      <w:r>
        <w:rPr>
          <w:sz w:val="26"/>
        </w:rPr>
        <w:t>phi</w:t>
      </w:r>
      <w:r>
        <w:rPr>
          <w:spacing w:val="-1"/>
          <w:sz w:val="26"/>
        </w:rPr>
        <w:t> </w:t>
      </w:r>
      <w:r>
        <w:rPr>
          <w:sz w:val="26"/>
        </w:rPr>
        <w:t>khổ</w:t>
      </w:r>
      <w:r>
        <w:rPr>
          <w:spacing w:val="-1"/>
          <w:sz w:val="26"/>
        </w:rPr>
        <w:t> </w:t>
      </w:r>
      <w:r>
        <w:rPr>
          <w:sz w:val="26"/>
        </w:rPr>
        <w:t>mà</w:t>
      </w:r>
      <w:r>
        <w:rPr>
          <w:spacing w:val="-1"/>
          <w:sz w:val="26"/>
        </w:rPr>
        <w:t> </w:t>
      </w:r>
      <w:r>
        <w:rPr>
          <w:sz w:val="26"/>
        </w:rPr>
        <w:t>còn</w:t>
      </w:r>
      <w:r>
        <w:rPr>
          <w:spacing w:val="-1"/>
          <w:sz w:val="26"/>
        </w:rPr>
        <w:t> </w:t>
      </w:r>
      <w:r>
        <w:rPr>
          <w:sz w:val="26"/>
        </w:rPr>
        <w:t>gọi</w:t>
      </w:r>
      <w:r>
        <w:rPr>
          <w:spacing w:val="-2"/>
          <w:sz w:val="26"/>
        </w:rPr>
        <w:t> </w:t>
      </w:r>
      <w:r>
        <w:rPr>
          <w:sz w:val="26"/>
        </w:rPr>
        <w:t>là đế. Còn trừ ra khổ và đế rồi, pháp mà ngoài ra đó, là phi khổ và phi đế.</w:t>
      </w:r>
    </w:p>
    <w:p>
      <w:pPr>
        <w:pStyle w:val="ListParagraph"/>
        <w:numPr>
          <w:ilvl w:val="0"/>
          <w:numId w:val="8"/>
        </w:numPr>
        <w:tabs>
          <w:tab w:pos="707" w:val="left" w:leader="none"/>
        </w:tabs>
        <w:spacing w:line="318" w:lineRule="exact" w:before="3"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khổ</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tập,</w:t>
      </w:r>
      <w:r>
        <w:rPr>
          <w:spacing w:val="-4"/>
          <w:sz w:val="26"/>
        </w:rPr>
        <w:t> </w:t>
      </w:r>
      <w:r>
        <w:rPr>
          <w:sz w:val="26"/>
        </w:rPr>
        <w:t>phi</w:t>
      </w:r>
      <w:r>
        <w:rPr>
          <w:spacing w:val="-4"/>
          <w:sz w:val="26"/>
        </w:rPr>
        <w:t> </w:t>
      </w:r>
      <w:r>
        <w:rPr>
          <w:sz w:val="26"/>
        </w:rPr>
        <w:t>đế</w:t>
      </w:r>
      <w:r>
        <w:rPr>
          <w:spacing w:val="-4"/>
          <w:sz w:val="26"/>
        </w:rPr>
        <w:t> </w:t>
      </w:r>
      <w:r>
        <w:rPr>
          <w:sz w:val="26"/>
        </w:rPr>
        <w:t>phải</w:t>
      </w:r>
      <w:r>
        <w:rPr>
          <w:spacing w:val="-5"/>
          <w:sz w:val="26"/>
        </w:rPr>
        <w:t> </w:t>
      </w:r>
      <w:r>
        <w:rPr>
          <w:sz w:val="26"/>
        </w:rPr>
        <w:t>chăng? Trừ</w:t>
      </w:r>
      <w:r>
        <w:rPr>
          <w:spacing w:val="-4"/>
          <w:sz w:val="26"/>
        </w:rPr>
        <w:t> </w:t>
      </w:r>
      <w:r>
        <w:rPr>
          <w:sz w:val="26"/>
        </w:rPr>
        <w:t>ra</w:t>
      </w:r>
      <w:r>
        <w:rPr>
          <w:spacing w:val="-4"/>
          <w:sz w:val="26"/>
        </w:rPr>
        <w:t> </w:t>
      </w:r>
      <w:r>
        <w:rPr>
          <w:sz w:val="26"/>
        </w:rPr>
        <w:t>tập</w:t>
      </w:r>
      <w:r>
        <w:rPr>
          <w:spacing w:val="-4"/>
          <w:sz w:val="26"/>
        </w:rPr>
        <w:t> </w:t>
      </w:r>
      <w:r>
        <w:rPr>
          <w:spacing w:val="-2"/>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Trừ</w:t>
      </w:r>
      <w:r>
        <w:rPr>
          <w:spacing w:val="-4"/>
          <w:sz w:val="26"/>
        </w:rPr>
        <w:t> </w:t>
      </w:r>
      <w:r>
        <w:rPr>
          <w:sz w:val="26"/>
        </w:rPr>
        <w:t>ra</w:t>
      </w:r>
      <w:r>
        <w:rPr>
          <w:spacing w:val="-5"/>
          <w:sz w:val="26"/>
        </w:rPr>
        <w:t> </w:t>
      </w:r>
      <w:r>
        <w:rPr>
          <w:sz w:val="26"/>
        </w:rPr>
        <w:t>diệt</w:t>
      </w:r>
      <w:r>
        <w:rPr>
          <w:spacing w:val="-5"/>
          <w:sz w:val="26"/>
        </w:rPr>
        <w:t> </w:t>
      </w:r>
      <w:r>
        <w:rPr>
          <w:spacing w:val="-2"/>
          <w:sz w:val="26"/>
        </w:rPr>
        <w:t>rồi...</w:t>
      </w:r>
    </w:p>
    <w:p>
      <w:pPr>
        <w:pStyle w:val="ListParagraph"/>
        <w:numPr>
          <w:ilvl w:val="0"/>
          <w:numId w:val="8"/>
        </w:numPr>
        <w:tabs>
          <w:tab w:pos="708" w:val="left" w:leader="none"/>
        </w:tabs>
        <w:spacing w:line="237" w:lineRule="auto" w:before="2" w:after="0"/>
        <w:ind w:left="708" w:right="142" w:hanging="284"/>
        <w:jc w:val="left"/>
        <w:rPr>
          <w:sz w:val="26"/>
        </w:rPr>
      </w:pPr>
      <w:r>
        <w:rPr>
          <w:sz w:val="26"/>
        </w:rPr>
        <w:t>Phi đạo, phi đế phải</w:t>
      </w:r>
      <w:r>
        <w:rPr>
          <w:spacing w:val="-1"/>
          <w:sz w:val="26"/>
        </w:rPr>
        <w:t> </w:t>
      </w:r>
      <w:r>
        <w:rPr>
          <w:sz w:val="26"/>
        </w:rPr>
        <w:t>chăng? Trừ ra đạo rồi, đế mà ngoài</w:t>
      </w:r>
      <w:r>
        <w:rPr>
          <w:spacing w:val="-1"/>
          <w:sz w:val="26"/>
        </w:rPr>
        <w:t> </w:t>
      </w:r>
      <w:r>
        <w:rPr>
          <w:sz w:val="26"/>
        </w:rPr>
        <w:t>ra đó, là phi đạo mà còn gọi</w:t>
      </w:r>
      <w:r>
        <w:rPr>
          <w:spacing w:val="-1"/>
          <w:sz w:val="26"/>
        </w:rPr>
        <w:t> </w:t>
      </w:r>
      <w:r>
        <w:rPr>
          <w:sz w:val="26"/>
        </w:rPr>
        <w:t>là đế. Còn trừ ra đạo và đế rồi, pháp mà ngoài ra đó, là phi đạo và phi đế.</w:t>
      </w:r>
    </w:p>
    <w:p>
      <w:pPr>
        <w:pStyle w:val="ListParagraph"/>
        <w:numPr>
          <w:ilvl w:val="0"/>
          <w:numId w:val="8"/>
        </w:numPr>
        <w:tabs>
          <w:tab w:pos="707" w:val="left" w:leader="none"/>
        </w:tabs>
        <w:spacing w:line="240" w:lineRule="auto" w:before="3"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đạo</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spacing w:line="298" w:lineRule="exact" w:before="268"/>
        <w:ind w:left="141" w:right="0" w:firstLine="0"/>
        <w:jc w:val="left"/>
        <w:rPr>
          <w:i/>
          <w:sz w:val="26"/>
        </w:rPr>
      </w:pPr>
      <w:r>
        <w:rPr>
          <w:b/>
          <w:sz w:val="26"/>
        </w:rPr>
        <w:t>Phần</w:t>
      </w:r>
      <w:r>
        <w:rPr>
          <w:b/>
          <w:spacing w:val="-7"/>
          <w:sz w:val="26"/>
        </w:rPr>
        <w:t> </w:t>
      </w:r>
      <w:r>
        <w:rPr>
          <w:b/>
          <w:sz w:val="26"/>
        </w:rPr>
        <w:t>Thuần</w:t>
      </w:r>
      <w:r>
        <w:rPr>
          <w:b/>
          <w:spacing w:val="-7"/>
          <w:sz w:val="26"/>
        </w:rPr>
        <w:t> </w:t>
      </w:r>
      <w:r>
        <w:rPr>
          <w:b/>
          <w:sz w:val="26"/>
        </w:rPr>
        <w:t>Đế</w:t>
      </w:r>
      <w:r>
        <w:rPr>
          <w:b/>
          <w:spacing w:val="-7"/>
          <w:sz w:val="26"/>
        </w:rPr>
        <w:t> </w:t>
      </w:r>
      <w:r>
        <w:rPr>
          <w:b/>
          <w:sz w:val="26"/>
        </w:rPr>
        <w:t>Căn</w:t>
      </w:r>
      <w:r>
        <w:rPr>
          <w:b/>
          <w:spacing w:val="-5"/>
          <w:sz w:val="26"/>
        </w:rPr>
        <w:t> </w:t>
      </w:r>
      <w:r>
        <w:rPr>
          <w:b/>
          <w:sz w:val="26"/>
        </w:rPr>
        <w:t>Luân</w:t>
      </w:r>
      <w:r>
        <w:rPr>
          <w:b/>
          <w:spacing w:val="-4"/>
          <w:sz w:val="26"/>
        </w:rPr>
        <w:t> </w:t>
      </w:r>
      <w:r>
        <w:rPr>
          <w:i/>
          <w:sz w:val="26"/>
        </w:rPr>
        <w:t>(Suddha</w:t>
      </w:r>
      <w:r>
        <w:rPr>
          <w:i/>
          <w:spacing w:val="-5"/>
          <w:sz w:val="26"/>
        </w:rPr>
        <w:t> </w:t>
      </w:r>
      <w:r>
        <w:rPr>
          <w:i/>
          <w:sz w:val="26"/>
        </w:rPr>
        <w:t>sacca</w:t>
      </w:r>
      <w:r>
        <w:rPr>
          <w:i/>
          <w:spacing w:val="-6"/>
          <w:sz w:val="26"/>
        </w:rPr>
        <w:t> </w:t>
      </w:r>
      <w:r>
        <w:rPr>
          <w:i/>
          <w:sz w:val="26"/>
        </w:rPr>
        <w:t>mūla</w:t>
      </w:r>
      <w:r>
        <w:rPr>
          <w:i/>
          <w:spacing w:val="-7"/>
          <w:sz w:val="26"/>
        </w:rPr>
        <w:t> </w:t>
      </w:r>
      <w:r>
        <w:rPr>
          <w:i/>
          <w:spacing w:val="-2"/>
          <w:sz w:val="26"/>
        </w:rPr>
        <w:t>cakkavāra)</w:t>
      </w:r>
    </w:p>
    <w:p>
      <w:pPr>
        <w:spacing w:line="298" w:lineRule="exact" w:before="0"/>
        <w:ind w:left="141" w:right="0" w:firstLine="0"/>
        <w:jc w:val="left"/>
        <w:rPr>
          <w:sz w:val="26"/>
        </w:rPr>
      </w:pPr>
      <w:r>
        <w:rPr>
          <w:b/>
          <w:spacing w:val="-4"/>
          <w:sz w:val="26"/>
        </w:rPr>
        <w:t>831</w:t>
      </w:r>
      <w:r>
        <w:rPr>
          <w:spacing w:val="-4"/>
          <w:sz w:val="26"/>
        </w:rPr>
        <w:t>.</w:t>
      </w:r>
    </w:p>
    <w:p>
      <w:pPr>
        <w:pStyle w:val="ListParagraph"/>
        <w:numPr>
          <w:ilvl w:val="0"/>
          <w:numId w:val="8"/>
        </w:numPr>
        <w:tabs>
          <w:tab w:pos="707" w:val="left" w:leader="none"/>
        </w:tabs>
        <w:spacing w:line="318" w:lineRule="exact" w:before="2" w:after="0"/>
        <w:ind w:left="707" w:right="0" w:hanging="283"/>
        <w:jc w:val="left"/>
        <w:rPr>
          <w:sz w:val="26"/>
        </w:rPr>
      </w:pPr>
      <w:r>
        <w:rPr>
          <w:sz w:val="26"/>
        </w:rPr>
        <w:t>Khổ</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Đế</w:t>
      </w:r>
      <w:r>
        <w:rPr>
          <w:spacing w:val="21"/>
          <w:sz w:val="26"/>
        </w:rPr>
        <w:t> </w:t>
      </w:r>
      <w:r>
        <w:rPr>
          <w:sz w:val="26"/>
        </w:rPr>
        <w:t>là</w:t>
      </w:r>
      <w:r>
        <w:rPr>
          <w:spacing w:val="21"/>
          <w:sz w:val="26"/>
        </w:rPr>
        <w:t> </w:t>
      </w:r>
      <w:r>
        <w:rPr>
          <w:sz w:val="26"/>
        </w:rPr>
        <w:t>tập</w:t>
      </w:r>
      <w:r>
        <w:rPr>
          <w:spacing w:val="21"/>
          <w:sz w:val="26"/>
        </w:rPr>
        <w:t> </w:t>
      </w:r>
      <w:r>
        <w:rPr>
          <w:sz w:val="26"/>
        </w:rPr>
        <w:t>đế</w:t>
      </w:r>
      <w:r>
        <w:rPr>
          <w:spacing w:val="21"/>
          <w:sz w:val="26"/>
        </w:rPr>
        <w:t> </w:t>
      </w:r>
      <w:r>
        <w:rPr>
          <w:sz w:val="26"/>
        </w:rPr>
        <w:t>phải</w:t>
      </w:r>
      <w:r>
        <w:rPr>
          <w:spacing w:val="21"/>
          <w:sz w:val="26"/>
        </w:rPr>
        <w:t> </w:t>
      </w:r>
      <w:r>
        <w:rPr>
          <w:sz w:val="26"/>
        </w:rPr>
        <w:t>chăng?</w:t>
      </w:r>
      <w:r>
        <w:rPr>
          <w:spacing w:val="23"/>
          <w:sz w:val="26"/>
        </w:rPr>
        <w:t> </w:t>
      </w:r>
      <w:r>
        <w:rPr>
          <w:sz w:val="26"/>
        </w:rPr>
        <w:t>Tập</w:t>
      </w:r>
      <w:r>
        <w:rPr>
          <w:spacing w:val="21"/>
          <w:sz w:val="26"/>
        </w:rPr>
        <w:t> </w:t>
      </w:r>
      <w:r>
        <w:rPr>
          <w:sz w:val="26"/>
        </w:rPr>
        <w:t>đế</w:t>
      </w:r>
      <w:r>
        <w:rPr>
          <w:spacing w:val="21"/>
          <w:sz w:val="26"/>
        </w:rPr>
        <w:t> </w:t>
      </w:r>
      <w:r>
        <w:rPr>
          <w:sz w:val="26"/>
        </w:rPr>
        <w:t>gọi</w:t>
      </w:r>
      <w:r>
        <w:rPr>
          <w:spacing w:val="21"/>
          <w:sz w:val="26"/>
        </w:rPr>
        <w:t> </w:t>
      </w:r>
      <w:r>
        <w:rPr>
          <w:sz w:val="26"/>
        </w:rPr>
        <w:t>đế</w:t>
      </w:r>
      <w:r>
        <w:rPr>
          <w:spacing w:val="21"/>
          <w:sz w:val="26"/>
        </w:rPr>
        <w:t> </w:t>
      </w:r>
      <w:r>
        <w:rPr>
          <w:sz w:val="26"/>
        </w:rPr>
        <w:t>cũng</w:t>
      </w:r>
      <w:r>
        <w:rPr>
          <w:spacing w:val="23"/>
          <w:sz w:val="26"/>
        </w:rPr>
        <w:t> </w:t>
      </w:r>
      <w:r>
        <w:rPr>
          <w:sz w:val="26"/>
        </w:rPr>
        <w:t>phải,</w:t>
      </w:r>
      <w:r>
        <w:rPr>
          <w:spacing w:val="21"/>
          <w:sz w:val="26"/>
        </w:rPr>
        <w:t> </w:t>
      </w:r>
      <w:r>
        <w:rPr>
          <w:sz w:val="26"/>
        </w:rPr>
        <w:t>gọi</w:t>
      </w:r>
      <w:r>
        <w:rPr>
          <w:spacing w:val="21"/>
          <w:sz w:val="26"/>
        </w:rPr>
        <w:t> </w:t>
      </w:r>
      <w:r>
        <w:rPr>
          <w:sz w:val="26"/>
        </w:rPr>
        <w:t>tập</w:t>
      </w:r>
      <w:r>
        <w:rPr>
          <w:spacing w:val="21"/>
          <w:sz w:val="26"/>
        </w:rPr>
        <w:t> </w:t>
      </w:r>
      <w:r>
        <w:rPr>
          <w:sz w:val="26"/>
        </w:rPr>
        <w:t>đế</w:t>
      </w:r>
      <w:r>
        <w:rPr>
          <w:spacing w:val="21"/>
          <w:sz w:val="26"/>
        </w:rPr>
        <w:t> </w:t>
      </w:r>
      <w:r>
        <w:rPr>
          <w:sz w:val="26"/>
        </w:rPr>
        <w:t>cũng</w:t>
      </w:r>
      <w:r>
        <w:rPr>
          <w:spacing w:val="21"/>
          <w:sz w:val="26"/>
        </w:rPr>
        <w:t> </w:t>
      </w:r>
      <w:r>
        <w:rPr>
          <w:sz w:val="26"/>
        </w:rPr>
        <w:t>phải.</w:t>
      </w:r>
      <w:r>
        <w:rPr>
          <w:spacing w:val="21"/>
          <w:sz w:val="26"/>
        </w:rPr>
        <w:t> </w:t>
      </w:r>
      <w:r>
        <w:rPr>
          <w:sz w:val="26"/>
        </w:rPr>
        <w:t>Còn</w:t>
      </w:r>
      <w:r>
        <w:rPr>
          <w:spacing w:val="22"/>
          <w:sz w:val="26"/>
        </w:rPr>
        <w:t> </w:t>
      </w:r>
      <w:r>
        <w:rPr>
          <w:sz w:val="26"/>
        </w:rPr>
        <w:t>đế</w:t>
      </w:r>
      <w:r>
        <w:rPr>
          <w:spacing w:val="24"/>
          <w:sz w:val="26"/>
        </w:rPr>
        <w:t> </w:t>
      </w:r>
      <w:r>
        <w:rPr>
          <w:sz w:val="26"/>
        </w:rPr>
        <w:t>mà ngoài ra đó, gọi là đế mà phi tập đế.</w:t>
      </w:r>
    </w:p>
    <w:p>
      <w:pPr>
        <w:pStyle w:val="ListParagraph"/>
        <w:numPr>
          <w:ilvl w:val="0"/>
          <w:numId w:val="8"/>
        </w:numPr>
        <w:tabs>
          <w:tab w:pos="707" w:val="left" w:leader="none"/>
        </w:tabs>
        <w:spacing w:line="317" w:lineRule="exact" w:before="0" w:after="0"/>
        <w:ind w:left="707" w:right="0" w:hanging="283"/>
        <w:jc w:val="left"/>
        <w:rPr>
          <w:sz w:val="26"/>
        </w:rPr>
      </w:pPr>
      <w:r>
        <w:rPr>
          <w:sz w:val="26"/>
        </w:rPr>
        <w:t>Khổ</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40" w:lineRule="auto" w:before="0" w:after="0"/>
        <w:ind w:left="708" w:right="139" w:hanging="284"/>
        <w:jc w:val="left"/>
        <w:rPr>
          <w:sz w:val="26"/>
        </w:rPr>
      </w:pPr>
      <w:r>
        <w:rPr>
          <w:sz w:val="26"/>
        </w:rPr>
        <w:t>Đế là diệt</w:t>
      </w:r>
      <w:r>
        <w:rPr>
          <w:spacing w:val="-1"/>
          <w:sz w:val="26"/>
        </w:rPr>
        <w:t> </w:t>
      </w:r>
      <w:r>
        <w:rPr>
          <w:sz w:val="26"/>
        </w:rPr>
        <w:t>đế phải</w:t>
      </w:r>
      <w:r>
        <w:rPr>
          <w:spacing w:val="-1"/>
          <w:sz w:val="26"/>
        </w:rPr>
        <w:t> </w:t>
      </w:r>
      <w:r>
        <w:rPr>
          <w:sz w:val="26"/>
        </w:rPr>
        <w:t>chăng?...</w:t>
      </w:r>
      <w:r>
        <w:rPr>
          <w:spacing w:val="-1"/>
          <w:sz w:val="26"/>
        </w:rPr>
        <w:t> </w:t>
      </w:r>
      <w:r>
        <w:rPr>
          <w:sz w:val="26"/>
        </w:rPr>
        <w:t>Đế là đạo đế phải chăng? Đạo đế gọi đế cũng</w:t>
      </w:r>
      <w:r>
        <w:rPr>
          <w:spacing w:val="-1"/>
          <w:sz w:val="26"/>
        </w:rPr>
        <w:t> </w:t>
      </w:r>
      <w:r>
        <w:rPr>
          <w:sz w:val="26"/>
        </w:rPr>
        <w:t>phải, gọi đạo đế cũng phải. Còn đế mà ngoài ra đó, gọi đế mà phi đạo đế.</w:t>
      </w:r>
    </w:p>
    <w:p>
      <w:pPr>
        <w:pStyle w:val="ListParagraph"/>
        <w:numPr>
          <w:ilvl w:val="0"/>
          <w:numId w:val="8"/>
        </w:numPr>
        <w:tabs>
          <w:tab w:pos="707" w:val="left" w:leader="none"/>
        </w:tabs>
        <w:spacing w:line="318" w:lineRule="exact" w:before="0" w:after="0"/>
        <w:ind w:left="707" w:right="0" w:hanging="283"/>
        <w:jc w:val="left"/>
        <w:rPr>
          <w:sz w:val="26"/>
        </w:rPr>
      </w:pPr>
      <w:r>
        <w:rPr>
          <w:sz w:val="26"/>
        </w:rPr>
        <w:t>Tập</w:t>
      </w:r>
      <w:r>
        <w:rPr>
          <w:spacing w:val="-6"/>
          <w:sz w:val="26"/>
        </w:rPr>
        <w:t> </w:t>
      </w:r>
      <w:r>
        <w:rPr>
          <w:sz w:val="26"/>
        </w:rPr>
        <w:t>là</w:t>
      </w:r>
      <w:r>
        <w:rPr>
          <w:spacing w:val="-6"/>
          <w:sz w:val="26"/>
        </w:rPr>
        <w:t> </w:t>
      </w:r>
      <w:r>
        <w:rPr>
          <w:sz w:val="26"/>
        </w:rPr>
        <w:t>đế</w:t>
      </w:r>
      <w:r>
        <w:rPr>
          <w:spacing w:val="-5"/>
          <w:sz w:val="26"/>
        </w:rPr>
        <w:t> </w:t>
      </w:r>
      <w:r>
        <w:rPr>
          <w:sz w:val="26"/>
        </w:rPr>
        <w:t>phải</w:t>
      </w:r>
      <w:r>
        <w:rPr>
          <w:spacing w:val="-6"/>
          <w:sz w:val="26"/>
        </w:rPr>
        <w:t> </w:t>
      </w:r>
      <w:r>
        <w:rPr>
          <w:sz w:val="26"/>
        </w:rPr>
        <w:t>chăng?</w:t>
      </w:r>
      <w:r>
        <w:rPr>
          <w:spacing w:val="-1"/>
          <w:sz w:val="26"/>
        </w:rPr>
        <w:t> </w:t>
      </w:r>
      <w:r>
        <w:rPr>
          <w:sz w:val="26"/>
        </w:rPr>
        <w:t>Phải</w:t>
      </w:r>
      <w:r>
        <w:rPr>
          <w:spacing w:val="-5"/>
          <w:sz w:val="26"/>
        </w:rPr>
        <w:t> </w:t>
      </w:r>
      <w:r>
        <w:rPr>
          <w:spacing w:val="-2"/>
          <w:sz w:val="26"/>
        </w:rPr>
        <w:t>rồi...</w:t>
      </w:r>
    </w:p>
    <w:p>
      <w:pPr>
        <w:pStyle w:val="ListParagraph"/>
        <w:numPr>
          <w:ilvl w:val="0"/>
          <w:numId w:val="8"/>
        </w:numPr>
        <w:tabs>
          <w:tab w:pos="707" w:val="left" w:leader="none"/>
        </w:tabs>
        <w:spacing w:line="318" w:lineRule="exact" w:before="0" w:after="0"/>
        <w:ind w:left="707" w:right="0" w:hanging="283"/>
        <w:jc w:val="left"/>
        <w:rPr>
          <w:sz w:val="26"/>
        </w:rPr>
      </w:pPr>
      <w:r>
        <w:rPr>
          <w:sz w:val="26"/>
        </w:rPr>
        <w:t>Diệt</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8"/>
        </w:numPr>
        <w:tabs>
          <w:tab w:pos="707" w:val="left" w:leader="none"/>
        </w:tabs>
        <w:spacing w:line="317" w:lineRule="exact" w:before="0" w:after="0"/>
        <w:ind w:left="707" w:right="0" w:hanging="283"/>
        <w:jc w:val="left"/>
        <w:rPr>
          <w:sz w:val="26"/>
        </w:rPr>
      </w:pPr>
      <w:r>
        <w:rPr>
          <w:sz w:val="26"/>
        </w:rPr>
        <w:t>Đạo</w:t>
      </w:r>
      <w:r>
        <w:rPr>
          <w:spacing w:val="-5"/>
          <w:sz w:val="26"/>
        </w:rPr>
        <w:t> </w:t>
      </w:r>
      <w:r>
        <w:rPr>
          <w:sz w:val="26"/>
        </w:rPr>
        <w:t>là</w:t>
      </w:r>
      <w:r>
        <w:rPr>
          <w:spacing w:val="-4"/>
          <w:sz w:val="26"/>
        </w:rPr>
        <w:t> </w:t>
      </w:r>
      <w:r>
        <w:rPr>
          <w:sz w:val="26"/>
        </w:rPr>
        <w:t>đế</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2"/>
          <w:sz w:val="26"/>
        </w:rPr>
        <w:t>rồi...</w:t>
      </w:r>
    </w:p>
    <w:p>
      <w:pPr>
        <w:pStyle w:val="ListParagraph"/>
        <w:numPr>
          <w:ilvl w:val="0"/>
          <w:numId w:val="8"/>
        </w:numPr>
        <w:tabs>
          <w:tab w:pos="708" w:val="left" w:leader="none"/>
        </w:tabs>
        <w:spacing w:line="240" w:lineRule="auto" w:before="0" w:after="0"/>
        <w:ind w:left="708" w:right="137" w:hanging="284"/>
        <w:jc w:val="both"/>
        <w:rPr>
          <w:sz w:val="26"/>
        </w:rPr>
      </w:pPr>
      <w:r>
        <w:rPr>
          <w:sz w:val="26"/>
        </w:rPr>
        <w:t>Đế là khổ đế phải chăng?... Đế là tập đế phải chăng?... Đế là diệt đế phải chăng? Diệt đế gọi đế cũng phải, gọi diệt đế cũng phải. Còn đế mà ngoài ra đó, gọi đế mà phi diệt </w:t>
      </w:r>
      <w:r>
        <w:rPr>
          <w:spacing w:val="-4"/>
          <w:sz w:val="26"/>
        </w:rPr>
        <w:t>đế.</w:t>
      </w:r>
    </w:p>
    <w:p>
      <w:pPr>
        <w:spacing w:line="297" w:lineRule="exact" w:before="0"/>
        <w:ind w:left="141" w:right="0" w:firstLine="0"/>
        <w:jc w:val="left"/>
        <w:rPr>
          <w:sz w:val="26"/>
        </w:rPr>
      </w:pPr>
      <w:r>
        <w:rPr>
          <w:b/>
          <w:spacing w:val="-4"/>
          <w:sz w:val="26"/>
        </w:rPr>
        <w:t>832</w:t>
      </w:r>
      <w:r>
        <w:rPr>
          <w:spacing w:val="-4"/>
          <w:sz w:val="26"/>
        </w:rPr>
        <w:t>.</w:t>
      </w:r>
    </w:p>
    <w:p>
      <w:pPr>
        <w:pStyle w:val="ListParagraph"/>
        <w:numPr>
          <w:ilvl w:val="0"/>
          <w:numId w:val="8"/>
        </w:numPr>
        <w:tabs>
          <w:tab w:pos="708" w:val="left" w:leader="none"/>
        </w:tabs>
        <w:spacing w:line="237" w:lineRule="auto" w:before="4" w:after="0"/>
        <w:ind w:left="708" w:right="140" w:hanging="284"/>
        <w:jc w:val="left"/>
        <w:rPr>
          <w:sz w:val="26"/>
        </w:rPr>
      </w:pPr>
      <w:r>
        <w:rPr>
          <w:sz w:val="26"/>
        </w:rPr>
        <w:t>Phi</w:t>
      </w:r>
      <w:r>
        <w:rPr>
          <w:spacing w:val="-2"/>
          <w:sz w:val="26"/>
        </w:rPr>
        <w:t> </w:t>
      </w:r>
      <w:r>
        <w:rPr>
          <w:sz w:val="26"/>
        </w:rPr>
        <w:t>khổ,</w:t>
      </w:r>
      <w:r>
        <w:rPr>
          <w:spacing w:val="-1"/>
          <w:sz w:val="26"/>
        </w:rPr>
        <w:t> </w:t>
      </w:r>
      <w:r>
        <w:rPr>
          <w:sz w:val="26"/>
        </w:rPr>
        <w:t>phi</w:t>
      </w:r>
      <w:r>
        <w:rPr>
          <w:spacing w:val="-1"/>
          <w:sz w:val="26"/>
        </w:rPr>
        <w:t> </w:t>
      </w:r>
      <w:r>
        <w:rPr>
          <w:sz w:val="26"/>
        </w:rPr>
        <w:t>đế</w:t>
      </w:r>
      <w:r>
        <w:rPr>
          <w:spacing w:val="-1"/>
          <w:sz w:val="26"/>
        </w:rPr>
        <w:t> </w:t>
      </w:r>
      <w:r>
        <w:rPr>
          <w:sz w:val="26"/>
        </w:rPr>
        <w:t>phải</w:t>
      </w:r>
      <w:r>
        <w:rPr>
          <w:spacing w:val="-2"/>
          <w:sz w:val="26"/>
        </w:rPr>
        <w:t> </w:t>
      </w:r>
      <w:r>
        <w:rPr>
          <w:sz w:val="26"/>
        </w:rPr>
        <w:t>chăng? Trừ khổ</w:t>
      </w:r>
      <w:r>
        <w:rPr>
          <w:spacing w:val="-1"/>
          <w:sz w:val="26"/>
        </w:rPr>
        <w:t> </w:t>
      </w:r>
      <w:r>
        <w:rPr>
          <w:sz w:val="26"/>
        </w:rPr>
        <w:t>ra</w:t>
      </w:r>
      <w:r>
        <w:rPr>
          <w:spacing w:val="-4"/>
          <w:sz w:val="26"/>
        </w:rPr>
        <w:t> </w:t>
      </w:r>
      <w:r>
        <w:rPr>
          <w:sz w:val="26"/>
        </w:rPr>
        <w:t>rồi,</w:t>
      </w:r>
      <w:r>
        <w:rPr>
          <w:spacing w:val="-1"/>
          <w:sz w:val="26"/>
        </w:rPr>
        <w:t> </w:t>
      </w:r>
      <w:r>
        <w:rPr>
          <w:sz w:val="26"/>
        </w:rPr>
        <w:t>đế</w:t>
      </w:r>
      <w:r>
        <w:rPr>
          <w:spacing w:val="-3"/>
          <w:sz w:val="26"/>
        </w:rPr>
        <w:t> </w:t>
      </w:r>
      <w:r>
        <w:rPr>
          <w:sz w:val="26"/>
        </w:rPr>
        <w:t>mà</w:t>
      </w:r>
      <w:r>
        <w:rPr>
          <w:spacing w:val="-1"/>
          <w:sz w:val="26"/>
        </w:rPr>
        <w:t> </w:t>
      </w:r>
      <w:r>
        <w:rPr>
          <w:sz w:val="26"/>
        </w:rPr>
        <w:t>ngoài</w:t>
      </w:r>
      <w:r>
        <w:rPr>
          <w:spacing w:val="-2"/>
          <w:sz w:val="26"/>
        </w:rPr>
        <w:t> </w:t>
      </w:r>
      <w:r>
        <w:rPr>
          <w:sz w:val="26"/>
        </w:rPr>
        <w:t>ra</w:t>
      </w:r>
      <w:r>
        <w:rPr>
          <w:spacing w:val="-1"/>
          <w:sz w:val="26"/>
        </w:rPr>
        <w:t> </w:t>
      </w:r>
      <w:r>
        <w:rPr>
          <w:sz w:val="26"/>
        </w:rPr>
        <w:t>đó,</w:t>
      </w:r>
      <w:r>
        <w:rPr>
          <w:spacing w:val="-1"/>
          <w:sz w:val="26"/>
        </w:rPr>
        <w:t> </w:t>
      </w:r>
      <w:r>
        <w:rPr>
          <w:sz w:val="26"/>
        </w:rPr>
        <w:t>là</w:t>
      </w:r>
      <w:r>
        <w:rPr>
          <w:spacing w:val="-1"/>
          <w:sz w:val="26"/>
        </w:rPr>
        <w:t> </w:t>
      </w:r>
      <w:r>
        <w:rPr>
          <w:sz w:val="26"/>
        </w:rPr>
        <w:t>phi</w:t>
      </w:r>
      <w:r>
        <w:rPr>
          <w:spacing w:val="-1"/>
          <w:sz w:val="26"/>
        </w:rPr>
        <w:t> </w:t>
      </w:r>
      <w:r>
        <w:rPr>
          <w:sz w:val="26"/>
        </w:rPr>
        <w:t>khổ</w:t>
      </w:r>
      <w:r>
        <w:rPr>
          <w:spacing w:val="-1"/>
          <w:sz w:val="26"/>
        </w:rPr>
        <w:t> </w:t>
      </w:r>
      <w:r>
        <w:rPr>
          <w:sz w:val="26"/>
        </w:rPr>
        <w:t>mà</w:t>
      </w:r>
      <w:r>
        <w:rPr>
          <w:spacing w:val="-1"/>
          <w:sz w:val="26"/>
        </w:rPr>
        <w:t> </w:t>
      </w:r>
      <w:r>
        <w:rPr>
          <w:sz w:val="26"/>
        </w:rPr>
        <w:t>còn</w:t>
      </w:r>
      <w:r>
        <w:rPr>
          <w:spacing w:val="-1"/>
          <w:sz w:val="26"/>
        </w:rPr>
        <w:t> </w:t>
      </w:r>
      <w:r>
        <w:rPr>
          <w:sz w:val="26"/>
        </w:rPr>
        <w:t>gọi</w:t>
      </w:r>
      <w:r>
        <w:rPr>
          <w:spacing w:val="-2"/>
          <w:sz w:val="26"/>
        </w:rPr>
        <w:t> </w:t>
      </w:r>
      <w:r>
        <w:rPr>
          <w:sz w:val="26"/>
        </w:rPr>
        <w:t>là đế. Còn trừ ra khổ và đế rồi, pháp mà ngoài ra đó, là phi khổ và phi đế.</w:t>
      </w:r>
    </w:p>
    <w:p>
      <w:pPr>
        <w:pStyle w:val="ListParagraph"/>
        <w:numPr>
          <w:ilvl w:val="0"/>
          <w:numId w:val="8"/>
        </w:numPr>
        <w:tabs>
          <w:tab w:pos="707" w:val="left" w:leader="none"/>
        </w:tabs>
        <w:spacing w:line="240" w:lineRule="auto" w:before="0"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tập</w:t>
      </w:r>
      <w:r>
        <w:rPr>
          <w:spacing w:val="-5"/>
          <w:sz w:val="26"/>
        </w:rPr>
        <w:t> </w:t>
      </w:r>
      <w:r>
        <w:rPr>
          <w:sz w:val="26"/>
        </w:rPr>
        <w:t>đế</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37" w:lineRule="auto" w:before="4" w:after="0"/>
        <w:ind w:left="708" w:right="140" w:hanging="284"/>
        <w:jc w:val="left"/>
        <w:rPr>
          <w:sz w:val="26"/>
        </w:rPr>
      </w:pPr>
      <w:r>
        <w:rPr>
          <w:sz w:val="26"/>
        </w:rPr>
        <w:t>Phi</w:t>
      </w:r>
      <w:r>
        <w:rPr>
          <w:spacing w:val="-2"/>
          <w:sz w:val="26"/>
        </w:rPr>
        <w:t> </w:t>
      </w:r>
      <w:r>
        <w:rPr>
          <w:sz w:val="26"/>
        </w:rPr>
        <w:t>khổ,</w:t>
      </w:r>
      <w:r>
        <w:rPr>
          <w:spacing w:val="-1"/>
          <w:sz w:val="26"/>
        </w:rPr>
        <w:t> </w:t>
      </w:r>
      <w:r>
        <w:rPr>
          <w:sz w:val="26"/>
        </w:rPr>
        <w:t>phi</w:t>
      </w:r>
      <w:r>
        <w:rPr>
          <w:spacing w:val="-1"/>
          <w:sz w:val="26"/>
        </w:rPr>
        <w:t> </w:t>
      </w:r>
      <w:r>
        <w:rPr>
          <w:sz w:val="26"/>
        </w:rPr>
        <w:t>đế</w:t>
      </w:r>
      <w:r>
        <w:rPr>
          <w:spacing w:val="-1"/>
          <w:sz w:val="26"/>
        </w:rPr>
        <w:t> </w:t>
      </w:r>
      <w:r>
        <w:rPr>
          <w:sz w:val="26"/>
        </w:rPr>
        <w:t>phải</w:t>
      </w:r>
      <w:r>
        <w:rPr>
          <w:spacing w:val="-2"/>
          <w:sz w:val="26"/>
        </w:rPr>
        <w:t> </w:t>
      </w:r>
      <w:r>
        <w:rPr>
          <w:sz w:val="26"/>
        </w:rPr>
        <w:t>chăng? Trừ khổ</w:t>
      </w:r>
      <w:r>
        <w:rPr>
          <w:spacing w:val="-1"/>
          <w:sz w:val="26"/>
        </w:rPr>
        <w:t> </w:t>
      </w:r>
      <w:r>
        <w:rPr>
          <w:sz w:val="26"/>
        </w:rPr>
        <w:t>ra</w:t>
      </w:r>
      <w:r>
        <w:rPr>
          <w:spacing w:val="-4"/>
          <w:sz w:val="26"/>
        </w:rPr>
        <w:t> </w:t>
      </w:r>
      <w:r>
        <w:rPr>
          <w:sz w:val="26"/>
        </w:rPr>
        <w:t>rồi,</w:t>
      </w:r>
      <w:r>
        <w:rPr>
          <w:spacing w:val="-1"/>
          <w:sz w:val="26"/>
        </w:rPr>
        <w:t> </w:t>
      </w:r>
      <w:r>
        <w:rPr>
          <w:sz w:val="26"/>
        </w:rPr>
        <w:t>đế</w:t>
      </w:r>
      <w:r>
        <w:rPr>
          <w:spacing w:val="-3"/>
          <w:sz w:val="26"/>
        </w:rPr>
        <w:t> </w:t>
      </w:r>
      <w:r>
        <w:rPr>
          <w:sz w:val="26"/>
        </w:rPr>
        <w:t>mà</w:t>
      </w:r>
      <w:r>
        <w:rPr>
          <w:spacing w:val="-1"/>
          <w:sz w:val="26"/>
        </w:rPr>
        <w:t> </w:t>
      </w:r>
      <w:r>
        <w:rPr>
          <w:sz w:val="26"/>
        </w:rPr>
        <w:t>ngoài</w:t>
      </w:r>
      <w:r>
        <w:rPr>
          <w:spacing w:val="-2"/>
          <w:sz w:val="26"/>
        </w:rPr>
        <w:t> </w:t>
      </w:r>
      <w:r>
        <w:rPr>
          <w:sz w:val="26"/>
        </w:rPr>
        <w:t>ra</w:t>
      </w:r>
      <w:r>
        <w:rPr>
          <w:spacing w:val="-1"/>
          <w:sz w:val="26"/>
        </w:rPr>
        <w:t> </w:t>
      </w:r>
      <w:r>
        <w:rPr>
          <w:sz w:val="26"/>
        </w:rPr>
        <w:t>đó,</w:t>
      </w:r>
      <w:r>
        <w:rPr>
          <w:spacing w:val="-1"/>
          <w:sz w:val="26"/>
        </w:rPr>
        <w:t> </w:t>
      </w:r>
      <w:r>
        <w:rPr>
          <w:sz w:val="26"/>
        </w:rPr>
        <w:t>là</w:t>
      </w:r>
      <w:r>
        <w:rPr>
          <w:spacing w:val="-1"/>
          <w:sz w:val="26"/>
        </w:rPr>
        <w:t> </w:t>
      </w:r>
      <w:r>
        <w:rPr>
          <w:sz w:val="26"/>
        </w:rPr>
        <w:t>phi</w:t>
      </w:r>
      <w:r>
        <w:rPr>
          <w:spacing w:val="-1"/>
          <w:sz w:val="26"/>
        </w:rPr>
        <w:t> </w:t>
      </w:r>
      <w:r>
        <w:rPr>
          <w:sz w:val="26"/>
        </w:rPr>
        <w:t>khổ</w:t>
      </w:r>
      <w:r>
        <w:rPr>
          <w:spacing w:val="-1"/>
          <w:sz w:val="26"/>
        </w:rPr>
        <w:t> </w:t>
      </w:r>
      <w:r>
        <w:rPr>
          <w:sz w:val="26"/>
        </w:rPr>
        <w:t>mà</w:t>
      </w:r>
      <w:r>
        <w:rPr>
          <w:spacing w:val="-1"/>
          <w:sz w:val="26"/>
        </w:rPr>
        <w:t> </w:t>
      </w:r>
      <w:r>
        <w:rPr>
          <w:sz w:val="26"/>
        </w:rPr>
        <w:t>còn</w:t>
      </w:r>
      <w:r>
        <w:rPr>
          <w:spacing w:val="-1"/>
          <w:sz w:val="26"/>
        </w:rPr>
        <w:t> </w:t>
      </w:r>
      <w:r>
        <w:rPr>
          <w:sz w:val="26"/>
        </w:rPr>
        <w:t>gọi</w:t>
      </w:r>
      <w:r>
        <w:rPr>
          <w:spacing w:val="-2"/>
          <w:sz w:val="26"/>
        </w:rPr>
        <w:t> </w:t>
      </w:r>
      <w:r>
        <w:rPr>
          <w:sz w:val="26"/>
        </w:rPr>
        <w:t>là đế. Còn trừ khổ và đế ra rồi, pháp mà ngoài ra đó, là phi khổ và phi đế.</w:t>
      </w:r>
    </w:p>
    <w:p>
      <w:pPr>
        <w:pStyle w:val="ListParagraph"/>
        <w:numPr>
          <w:ilvl w:val="0"/>
          <w:numId w:val="8"/>
        </w:numPr>
        <w:tabs>
          <w:tab w:pos="707" w:val="left" w:leader="none"/>
        </w:tabs>
        <w:spacing w:line="318" w:lineRule="exact" w:before="2" w:after="0"/>
        <w:ind w:left="707" w:right="0" w:hanging="283"/>
        <w:jc w:val="left"/>
        <w:rPr>
          <w:sz w:val="26"/>
        </w:rPr>
      </w:pPr>
      <w:r>
        <w:rPr>
          <w:sz w:val="26"/>
        </w:rPr>
        <w:t>Phi</w:t>
      </w:r>
      <w:r>
        <w:rPr>
          <w:spacing w:val="-5"/>
          <w:sz w:val="26"/>
        </w:rPr>
        <w:t> </w:t>
      </w:r>
      <w:r>
        <w:rPr>
          <w:sz w:val="26"/>
        </w:rPr>
        <w:t>đế,</w:t>
      </w:r>
      <w:r>
        <w:rPr>
          <w:spacing w:val="-5"/>
          <w:sz w:val="26"/>
        </w:rPr>
        <w:t> </w:t>
      </w:r>
      <w:r>
        <w:rPr>
          <w:sz w:val="26"/>
        </w:rPr>
        <w:t>phi</w:t>
      </w:r>
      <w:r>
        <w:rPr>
          <w:spacing w:val="-2"/>
          <w:sz w:val="26"/>
        </w:rPr>
        <w:t> </w:t>
      </w:r>
      <w:r>
        <w:rPr>
          <w:sz w:val="26"/>
        </w:rPr>
        <w:t>diệt</w:t>
      </w:r>
      <w:r>
        <w:rPr>
          <w:spacing w:val="-5"/>
          <w:sz w:val="26"/>
        </w:rPr>
        <w:t> </w:t>
      </w:r>
      <w:r>
        <w:rPr>
          <w:sz w:val="26"/>
        </w:rPr>
        <w:t>đế</w:t>
      </w:r>
      <w:r>
        <w:rPr>
          <w:spacing w:val="-2"/>
          <w:sz w:val="26"/>
        </w:rPr>
        <w:t> </w:t>
      </w:r>
      <w:r>
        <w:rPr>
          <w:sz w:val="26"/>
        </w:rPr>
        <w:t>phải</w:t>
      </w:r>
      <w:r>
        <w:rPr>
          <w:spacing w:val="-3"/>
          <w:sz w:val="26"/>
        </w:rPr>
        <w:t> </w:t>
      </w:r>
      <w:r>
        <w:rPr>
          <w:sz w:val="26"/>
        </w:rPr>
        <w:t>chăng?...</w:t>
      </w:r>
      <w:r>
        <w:rPr>
          <w:spacing w:val="-5"/>
          <w:sz w:val="26"/>
        </w:rPr>
        <w:t> </w:t>
      </w:r>
      <w:r>
        <w:rPr>
          <w:sz w:val="26"/>
        </w:rPr>
        <w:t>Phi</w:t>
      </w:r>
      <w:r>
        <w:rPr>
          <w:spacing w:val="-5"/>
          <w:sz w:val="26"/>
        </w:rPr>
        <w:t> </w:t>
      </w:r>
      <w:r>
        <w:rPr>
          <w:sz w:val="26"/>
        </w:rPr>
        <w:t>đế,</w:t>
      </w:r>
      <w:r>
        <w:rPr>
          <w:spacing w:val="-5"/>
          <w:sz w:val="26"/>
        </w:rPr>
        <w:t> </w:t>
      </w:r>
      <w:r>
        <w:rPr>
          <w:sz w:val="26"/>
        </w:rPr>
        <w:t>phi</w:t>
      </w:r>
      <w:r>
        <w:rPr>
          <w:spacing w:val="-4"/>
          <w:sz w:val="26"/>
        </w:rPr>
        <w:t> </w:t>
      </w:r>
      <w:r>
        <w:rPr>
          <w:sz w:val="26"/>
        </w:rPr>
        <w:t>đạo</w:t>
      </w:r>
      <w:r>
        <w:rPr>
          <w:spacing w:val="-4"/>
          <w:sz w:val="26"/>
        </w:rPr>
        <w:t> </w:t>
      </w:r>
      <w:r>
        <w:rPr>
          <w:sz w:val="26"/>
        </w:rPr>
        <w:t>đế</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3"/>
          <w:sz w:val="26"/>
        </w:rPr>
        <w:t> </w:t>
      </w:r>
      <w:r>
        <w:rPr>
          <w:spacing w:val="-4"/>
          <w:sz w:val="26"/>
        </w:rPr>
        <w:t>rồi.</w:t>
      </w:r>
    </w:p>
    <w:p>
      <w:pPr>
        <w:pStyle w:val="ListParagraph"/>
        <w:numPr>
          <w:ilvl w:val="0"/>
          <w:numId w:val="8"/>
        </w:numPr>
        <w:tabs>
          <w:tab w:pos="708" w:val="left" w:leader="none"/>
        </w:tabs>
        <w:spacing w:line="237" w:lineRule="auto" w:before="2" w:after="0"/>
        <w:ind w:left="708" w:right="139" w:hanging="284"/>
        <w:jc w:val="left"/>
        <w:rPr>
          <w:sz w:val="26"/>
        </w:rPr>
      </w:pPr>
      <w:r>
        <w:rPr>
          <w:sz w:val="26"/>
        </w:rPr>
        <w:t>Phi tập, phi tập đế phải chăng? Trừ ra tập rồi, đế mà ngoài ra đó, là phi tập mà còn gọi là đế. Còn trừ tập và đế ra rồi, pháp mà ngoài ra đó, là phi tập và phi đế...</w:t>
      </w:r>
    </w:p>
    <w:p>
      <w:pPr>
        <w:pStyle w:val="ListParagraph"/>
        <w:numPr>
          <w:ilvl w:val="0"/>
          <w:numId w:val="8"/>
        </w:numPr>
        <w:tabs>
          <w:tab w:pos="707" w:val="left" w:leader="none"/>
        </w:tabs>
        <w:spacing w:line="318" w:lineRule="exact" w:before="4" w:after="0"/>
        <w:ind w:left="707" w:right="0" w:hanging="283"/>
        <w:jc w:val="left"/>
        <w:rPr>
          <w:sz w:val="26"/>
        </w:rPr>
      </w:pPr>
      <w:r>
        <w:rPr>
          <w:sz w:val="26"/>
        </w:rPr>
        <w:t>Phi</w:t>
      </w:r>
      <w:r>
        <w:rPr>
          <w:spacing w:val="-5"/>
          <w:sz w:val="26"/>
        </w:rPr>
        <w:t> </w:t>
      </w:r>
      <w:r>
        <w:rPr>
          <w:sz w:val="26"/>
        </w:rPr>
        <w:t>diệt,</w:t>
      </w:r>
      <w:r>
        <w:rPr>
          <w:spacing w:val="-5"/>
          <w:sz w:val="26"/>
        </w:rPr>
        <w:t> </w:t>
      </w:r>
      <w:r>
        <w:rPr>
          <w:sz w:val="26"/>
        </w:rPr>
        <w:t>phi</w:t>
      </w:r>
      <w:r>
        <w:rPr>
          <w:spacing w:val="-4"/>
          <w:sz w:val="26"/>
        </w:rPr>
        <w:t> </w:t>
      </w:r>
      <w:r>
        <w:rPr>
          <w:sz w:val="26"/>
        </w:rPr>
        <w:t>đế</w:t>
      </w:r>
      <w:r>
        <w:rPr>
          <w:spacing w:val="-5"/>
          <w:sz w:val="26"/>
        </w:rPr>
        <w:t> </w:t>
      </w:r>
      <w:r>
        <w:rPr>
          <w:sz w:val="26"/>
        </w:rPr>
        <w:t>phải</w:t>
      </w:r>
      <w:r>
        <w:rPr>
          <w:spacing w:val="-4"/>
          <w:sz w:val="26"/>
        </w:rPr>
        <w:t> </w:t>
      </w:r>
      <w:r>
        <w:rPr>
          <w:sz w:val="26"/>
        </w:rPr>
        <w:t>chăng?</w:t>
      </w:r>
      <w:r>
        <w:rPr>
          <w:spacing w:val="-1"/>
          <w:sz w:val="26"/>
        </w:rPr>
        <w:t> </w:t>
      </w:r>
      <w:r>
        <w:rPr>
          <w:sz w:val="26"/>
        </w:rPr>
        <w:t>Trừ</w:t>
      </w:r>
      <w:r>
        <w:rPr>
          <w:spacing w:val="-4"/>
          <w:sz w:val="26"/>
        </w:rPr>
        <w:t> </w:t>
      </w:r>
      <w:r>
        <w:rPr>
          <w:sz w:val="26"/>
        </w:rPr>
        <w:t>diệt</w:t>
      </w:r>
      <w:r>
        <w:rPr>
          <w:spacing w:val="-5"/>
          <w:sz w:val="26"/>
        </w:rPr>
        <w:t> </w:t>
      </w:r>
      <w:r>
        <w:rPr>
          <w:sz w:val="26"/>
        </w:rPr>
        <w:t>ra</w:t>
      </w:r>
      <w:r>
        <w:rPr>
          <w:spacing w:val="-5"/>
          <w:sz w:val="26"/>
        </w:rPr>
        <w:t> </w:t>
      </w:r>
      <w:r>
        <w:rPr>
          <w:spacing w:val="-2"/>
          <w:sz w:val="26"/>
        </w:rPr>
        <w:t>rồi...</w:t>
      </w:r>
    </w:p>
    <w:p>
      <w:pPr>
        <w:pStyle w:val="ListParagraph"/>
        <w:numPr>
          <w:ilvl w:val="0"/>
          <w:numId w:val="8"/>
        </w:numPr>
        <w:tabs>
          <w:tab w:pos="708" w:val="left" w:leader="none"/>
        </w:tabs>
        <w:spacing w:line="240" w:lineRule="auto" w:before="0" w:after="0"/>
        <w:ind w:left="708" w:right="142" w:hanging="284"/>
        <w:jc w:val="left"/>
        <w:rPr>
          <w:sz w:val="26"/>
        </w:rPr>
      </w:pPr>
      <w:r>
        <w:rPr>
          <w:sz w:val="26"/>
        </w:rPr>
        <w:t>Phi đạo, phi đế phải</w:t>
      </w:r>
      <w:r>
        <w:rPr>
          <w:spacing w:val="-1"/>
          <w:sz w:val="26"/>
        </w:rPr>
        <w:t> </w:t>
      </w:r>
      <w:r>
        <w:rPr>
          <w:sz w:val="26"/>
        </w:rPr>
        <w:t>chăng? Trừ ra đạo rồi, đế mà ngoài</w:t>
      </w:r>
      <w:r>
        <w:rPr>
          <w:spacing w:val="-1"/>
          <w:sz w:val="26"/>
        </w:rPr>
        <w:t> </w:t>
      </w:r>
      <w:r>
        <w:rPr>
          <w:sz w:val="26"/>
        </w:rPr>
        <w:t>ra đó, là phi đạo mà còn gọi</w:t>
      </w:r>
      <w:r>
        <w:rPr>
          <w:spacing w:val="-1"/>
          <w:sz w:val="26"/>
        </w:rPr>
        <w:t> </w:t>
      </w:r>
      <w:r>
        <w:rPr>
          <w:sz w:val="26"/>
        </w:rPr>
        <w:t>là đế. Còn trừ ra đạo và đế rồi, pháp mà ngoài ra đó, là phi đạo và phi đế.</w:t>
      </w:r>
    </w:p>
    <w:p>
      <w:pPr>
        <w:pStyle w:val="ListParagraph"/>
        <w:numPr>
          <w:ilvl w:val="0"/>
          <w:numId w:val="8"/>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đế,</w:t>
      </w:r>
      <w:r>
        <w:rPr>
          <w:spacing w:val="-5"/>
          <w:sz w:val="26"/>
        </w:rPr>
        <w:t> </w:t>
      </w:r>
      <w:r>
        <w:rPr>
          <w:sz w:val="26"/>
        </w:rPr>
        <w:t>phi</w:t>
      </w:r>
      <w:r>
        <w:rPr>
          <w:spacing w:val="-3"/>
          <w:sz w:val="26"/>
        </w:rPr>
        <w:t> </w:t>
      </w:r>
      <w:r>
        <w:rPr>
          <w:sz w:val="26"/>
        </w:rPr>
        <w:t>khổ</w:t>
      </w:r>
      <w:r>
        <w:rPr>
          <w:spacing w:val="-6"/>
          <w:sz w:val="26"/>
        </w:rPr>
        <w:t> </w:t>
      </w:r>
      <w:r>
        <w:rPr>
          <w:sz w:val="26"/>
        </w:rPr>
        <w:t>đế</w:t>
      </w:r>
      <w:r>
        <w:rPr>
          <w:spacing w:val="-2"/>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8"/>
        </w:numPr>
        <w:tabs>
          <w:tab w:pos="708" w:val="left" w:leader="none"/>
        </w:tabs>
        <w:spacing w:line="237" w:lineRule="auto" w:before="2" w:after="0"/>
        <w:ind w:left="708" w:right="142" w:hanging="284"/>
        <w:jc w:val="left"/>
        <w:rPr>
          <w:sz w:val="26"/>
        </w:rPr>
      </w:pPr>
      <w:r>
        <w:rPr>
          <w:sz w:val="26"/>
        </w:rPr>
        <w:t>Phi đạo, phi đế phải</w:t>
      </w:r>
      <w:r>
        <w:rPr>
          <w:spacing w:val="-1"/>
          <w:sz w:val="26"/>
        </w:rPr>
        <w:t> </w:t>
      </w:r>
      <w:r>
        <w:rPr>
          <w:sz w:val="26"/>
        </w:rPr>
        <w:t>chăng? Trừ ra đạo rồi, đế mà ngoài</w:t>
      </w:r>
      <w:r>
        <w:rPr>
          <w:spacing w:val="-1"/>
          <w:sz w:val="26"/>
        </w:rPr>
        <w:t> </w:t>
      </w:r>
      <w:r>
        <w:rPr>
          <w:sz w:val="26"/>
        </w:rPr>
        <w:t>ra đó, là phi đạo mà còn gọi</w:t>
      </w:r>
      <w:r>
        <w:rPr>
          <w:spacing w:val="-1"/>
          <w:sz w:val="26"/>
        </w:rPr>
        <w:t> </w:t>
      </w:r>
      <w:r>
        <w:rPr>
          <w:sz w:val="26"/>
        </w:rPr>
        <w:t>là đế. Còn trừ đạo và đế ra rồi, pháp mà ngoài ra đó, là phi đạo và phi đế.</w:t>
      </w:r>
    </w:p>
    <w:p>
      <w:pPr>
        <w:pStyle w:val="ListParagraph"/>
        <w:numPr>
          <w:ilvl w:val="0"/>
          <w:numId w:val="8"/>
        </w:numPr>
        <w:tabs>
          <w:tab w:pos="707" w:val="left" w:leader="none"/>
        </w:tabs>
        <w:spacing w:line="317" w:lineRule="exact" w:before="3" w:after="0"/>
        <w:ind w:left="707" w:right="0" w:hanging="283"/>
        <w:jc w:val="left"/>
        <w:rPr>
          <w:sz w:val="26"/>
        </w:rPr>
      </w:pPr>
      <w:r>
        <w:rPr>
          <w:sz w:val="26"/>
        </w:rPr>
        <w:t>Phi</w:t>
      </w:r>
      <w:r>
        <w:rPr>
          <w:spacing w:val="-5"/>
          <w:sz w:val="26"/>
        </w:rPr>
        <w:t> </w:t>
      </w:r>
      <w:r>
        <w:rPr>
          <w:sz w:val="26"/>
        </w:rPr>
        <w:t>đế,</w:t>
      </w:r>
      <w:r>
        <w:rPr>
          <w:spacing w:val="-5"/>
          <w:sz w:val="26"/>
        </w:rPr>
        <w:t> </w:t>
      </w:r>
      <w:r>
        <w:rPr>
          <w:sz w:val="26"/>
        </w:rPr>
        <w:t>phi</w:t>
      </w:r>
      <w:r>
        <w:rPr>
          <w:spacing w:val="-2"/>
          <w:sz w:val="26"/>
        </w:rPr>
        <w:t> </w:t>
      </w:r>
      <w:r>
        <w:rPr>
          <w:sz w:val="26"/>
        </w:rPr>
        <w:t>tập</w:t>
      </w:r>
      <w:r>
        <w:rPr>
          <w:spacing w:val="-5"/>
          <w:sz w:val="26"/>
        </w:rPr>
        <w:t> </w:t>
      </w:r>
      <w:r>
        <w:rPr>
          <w:sz w:val="26"/>
        </w:rPr>
        <w:t>đế</w:t>
      </w:r>
      <w:r>
        <w:rPr>
          <w:spacing w:val="-2"/>
          <w:sz w:val="26"/>
        </w:rPr>
        <w:t> </w:t>
      </w:r>
      <w:r>
        <w:rPr>
          <w:sz w:val="26"/>
        </w:rPr>
        <w:t>phải</w:t>
      </w:r>
      <w:r>
        <w:rPr>
          <w:spacing w:val="-3"/>
          <w:sz w:val="26"/>
        </w:rPr>
        <w:t> </w:t>
      </w:r>
      <w:r>
        <w:rPr>
          <w:sz w:val="26"/>
        </w:rPr>
        <w:t>chăng?...</w:t>
      </w:r>
      <w:r>
        <w:rPr>
          <w:spacing w:val="-5"/>
          <w:sz w:val="26"/>
        </w:rPr>
        <w:t> </w:t>
      </w:r>
      <w:r>
        <w:rPr>
          <w:sz w:val="26"/>
        </w:rPr>
        <w:t>Phi</w:t>
      </w:r>
      <w:r>
        <w:rPr>
          <w:spacing w:val="-5"/>
          <w:sz w:val="26"/>
        </w:rPr>
        <w:t> </w:t>
      </w:r>
      <w:r>
        <w:rPr>
          <w:sz w:val="26"/>
        </w:rPr>
        <w:t>đế,</w:t>
      </w:r>
      <w:r>
        <w:rPr>
          <w:spacing w:val="-5"/>
          <w:sz w:val="26"/>
        </w:rPr>
        <w:t> </w:t>
      </w:r>
      <w:r>
        <w:rPr>
          <w:sz w:val="26"/>
        </w:rPr>
        <w:t>phi</w:t>
      </w:r>
      <w:r>
        <w:rPr>
          <w:spacing w:val="-4"/>
          <w:sz w:val="26"/>
        </w:rPr>
        <w:t> </w:t>
      </w:r>
      <w:r>
        <w:rPr>
          <w:sz w:val="26"/>
        </w:rPr>
        <w:t>diệt</w:t>
      </w:r>
      <w:r>
        <w:rPr>
          <w:spacing w:val="-5"/>
          <w:sz w:val="26"/>
        </w:rPr>
        <w:t> </w:t>
      </w:r>
      <w:r>
        <w:rPr>
          <w:sz w:val="26"/>
        </w:rPr>
        <w:t>đế</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3"/>
          <w:sz w:val="26"/>
        </w:rPr>
        <w:t> </w:t>
      </w:r>
      <w:r>
        <w:rPr>
          <w:spacing w:val="-4"/>
          <w:sz w:val="26"/>
        </w:rPr>
        <w:t>rồi.</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6"/>
          <w:sz w:val="26"/>
        </w:rPr>
        <w:t> </w:t>
      </w:r>
      <w:r>
        <w:rPr>
          <w:i/>
          <w:sz w:val="26"/>
        </w:rPr>
        <w:t>định</w:t>
      </w:r>
      <w:r>
        <w:rPr>
          <w:i/>
          <w:spacing w:val="-5"/>
          <w:sz w:val="26"/>
        </w:rPr>
        <w:t> </w:t>
      </w:r>
      <w:r>
        <w:rPr>
          <w:i/>
          <w:spacing w:val="-4"/>
          <w:sz w:val="26"/>
        </w:rPr>
        <w:t>danh</w:t>
      </w:r>
    </w:p>
    <w:p>
      <w:pPr>
        <w:spacing w:before="142"/>
        <w:ind w:left="2428" w:right="2428" w:firstLine="0"/>
        <w:jc w:val="center"/>
        <w:rPr>
          <w:sz w:val="26"/>
        </w:rPr>
      </w:pPr>
      <w:r>
        <w:rPr>
          <w:spacing w:val="-2"/>
          <w:sz w:val="26"/>
        </w:rPr>
        <w:t>--</w:t>
      </w:r>
      <w:r>
        <w:rPr>
          <w:spacing w:val="-10"/>
          <w:sz w:val="26"/>
        </w:rPr>
        <w:t>-</w:t>
      </w:r>
    </w:p>
    <w:p>
      <w:pPr>
        <w:pStyle w:val="BodyText"/>
        <w:spacing w:before="154"/>
        <w:ind w:left="0"/>
        <w:jc w:val="left"/>
      </w:pPr>
    </w:p>
    <w:p>
      <w:pPr>
        <w:spacing w:before="0"/>
        <w:ind w:left="2427" w:right="2428" w:firstLine="0"/>
        <w:jc w:val="center"/>
        <w:rPr>
          <w:b/>
          <w:i/>
          <w:sz w:val="26"/>
        </w:rPr>
      </w:pPr>
      <w:bookmarkStart w:name="_bookmark31" w:id="32"/>
      <w:bookmarkEnd w:id="32"/>
      <w:r>
        <w:rPr/>
      </w:r>
      <w:r>
        <w:rPr>
          <w:b/>
          <w:color w:val="00AF50"/>
          <w:sz w:val="26"/>
        </w:rPr>
        <w:t>PHẦN</w:t>
      </w:r>
      <w:r>
        <w:rPr>
          <w:b/>
          <w:color w:val="00AF50"/>
          <w:spacing w:val="-6"/>
          <w:sz w:val="26"/>
        </w:rPr>
        <w:t> </w:t>
      </w:r>
      <w:r>
        <w:rPr>
          <w:b/>
          <w:color w:val="00AF50"/>
          <w:sz w:val="26"/>
        </w:rPr>
        <w:t>HÀNH</w:t>
      </w:r>
      <w:r>
        <w:rPr>
          <w:b/>
          <w:color w:val="00AF50"/>
          <w:spacing w:val="-6"/>
          <w:sz w:val="26"/>
        </w:rPr>
        <w:t> </w:t>
      </w:r>
      <w:r>
        <w:rPr>
          <w:b/>
          <w:color w:val="00AF50"/>
          <w:sz w:val="26"/>
        </w:rPr>
        <w:t>VI</w:t>
      </w:r>
      <w:r>
        <w:rPr>
          <w:b/>
          <w:color w:val="00AF50"/>
          <w:spacing w:val="-5"/>
          <w:sz w:val="26"/>
        </w:rPr>
        <w:t> </w:t>
      </w:r>
      <w:r>
        <w:rPr>
          <w:b/>
          <w:i/>
          <w:color w:val="00AF50"/>
          <w:spacing w:val="-2"/>
          <w:sz w:val="26"/>
        </w:rPr>
        <w:t>(PAVATTIVARA)</w:t>
      </w:r>
    </w:p>
    <w:p>
      <w:pPr>
        <w:spacing w:line="298" w:lineRule="exact" w:before="32"/>
        <w:ind w:left="141" w:right="0" w:firstLine="0"/>
        <w:jc w:val="left"/>
        <w:rPr>
          <w:i/>
          <w:sz w:val="26"/>
        </w:rPr>
      </w:pPr>
      <w:bookmarkStart w:name="_bookmark32" w:id="33"/>
      <w:bookmarkEnd w:id="33"/>
      <w:r>
        <w:rPr/>
      </w:r>
      <w:r>
        <w:rPr>
          <w:b/>
          <w:color w:val="00AFEF"/>
          <w:sz w:val="26"/>
          <w:u w:val="single" w:color="00AFEF"/>
        </w:rPr>
        <w:t>Phần</w:t>
      </w:r>
      <w:r>
        <w:rPr>
          <w:b/>
          <w:color w:val="00AFEF"/>
          <w:spacing w:val="-7"/>
          <w:sz w:val="26"/>
          <w:u w:val="single" w:color="00AFEF"/>
        </w:rPr>
        <w:t> </w:t>
      </w:r>
      <w:r>
        <w:rPr>
          <w:b/>
          <w:color w:val="00AFEF"/>
          <w:sz w:val="26"/>
          <w:u w:val="single" w:color="00AFEF"/>
        </w:rPr>
        <w:t>Sanh</w:t>
      </w:r>
      <w:r>
        <w:rPr>
          <w:b/>
          <w:color w:val="00AFEF"/>
          <w:spacing w:val="-3"/>
          <w:sz w:val="26"/>
        </w:rPr>
        <w:t> </w:t>
      </w:r>
      <w:r>
        <w:rPr>
          <w:i/>
          <w:spacing w:val="-2"/>
          <w:sz w:val="26"/>
        </w:rPr>
        <w:t>(Uppadavāra)</w:t>
      </w:r>
    </w:p>
    <w:p>
      <w:pPr>
        <w:spacing w:line="298" w:lineRule="exact" w:before="0"/>
        <w:ind w:left="141" w:right="0" w:firstLine="0"/>
        <w:jc w:val="left"/>
        <w:rPr>
          <w:sz w:val="26"/>
        </w:rPr>
      </w:pPr>
      <w:r>
        <w:rPr>
          <w:b/>
          <w:spacing w:val="-4"/>
          <w:sz w:val="26"/>
        </w:rPr>
        <w:t>833</w:t>
      </w:r>
      <w:r>
        <w:rPr>
          <w:spacing w:val="-4"/>
          <w:sz w:val="26"/>
        </w:rPr>
        <w:t>.</w:t>
      </w:r>
    </w:p>
    <w:p>
      <w:pPr>
        <w:spacing w:before="2"/>
        <w:ind w:left="708" w:right="139" w:firstLine="0"/>
        <w:jc w:val="both"/>
        <w:rPr>
          <w:sz w:val="26"/>
        </w:rPr>
      </w:pPr>
      <w:r>
        <w:rPr>
          <w:i/>
          <w:sz w:val="26"/>
        </w:rPr>
        <w:t>Khổ đế </w:t>
      </w:r>
      <w:r>
        <w:rPr>
          <w:b/>
          <w:i/>
          <w:sz w:val="26"/>
        </w:rPr>
        <w:t>đang</w:t>
      </w:r>
      <w:r>
        <w:rPr>
          <w:b/>
          <w:i/>
          <w:spacing w:val="-1"/>
          <w:sz w:val="26"/>
        </w:rPr>
        <w:t> </w:t>
      </w:r>
      <w:r>
        <w:rPr>
          <w:b/>
          <w:i/>
          <w:sz w:val="26"/>
        </w:rPr>
        <w:t>sanh </w:t>
      </w:r>
      <w:r>
        <w:rPr>
          <w:i/>
          <w:sz w:val="26"/>
        </w:rPr>
        <w:t>với người nào,</w:t>
      </w:r>
      <w:r>
        <w:rPr>
          <w:i/>
          <w:spacing w:val="-1"/>
          <w:sz w:val="26"/>
        </w:rPr>
        <w:t> </w:t>
      </w:r>
      <w:r>
        <w:rPr>
          <w:i/>
          <w:sz w:val="26"/>
        </w:rPr>
        <w:t>thời tập đế </w:t>
      </w:r>
      <w:r>
        <w:rPr>
          <w:b/>
          <w:i/>
          <w:sz w:val="26"/>
        </w:rPr>
        <w:t>đang</w:t>
      </w:r>
      <w:r>
        <w:rPr>
          <w:b/>
          <w:i/>
          <w:spacing w:val="-1"/>
          <w:sz w:val="26"/>
        </w:rPr>
        <w:t> </w:t>
      </w:r>
      <w:r>
        <w:rPr>
          <w:b/>
          <w:i/>
          <w:sz w:val="26"/>
        </w:rPr>
        <w:t>sanh </w:t>
      </w:r>
      <w:r>
        <w:rPr>
          <w:i/>
          <w:sz w:val="26"/>
        </w:rPr>
        <w:t>với người ấy phải</w:t>
      </w:r>
      <w:r>
        <w:rPr>
          <w:i/>
          <w:spacing w:val="-1"/>
          <w:sz w:val="26"/>
        </w:rPr>
        <w:t> </w:t>
      </w:r>
      <w:r>
        <w:rPr>
          <w:i/>
          <w:sz w:val="26"/>
        </w:rPr>
        <w:t>chăng? </w:t>
      </w:r>
      <w:r>
        <w:rPr>
          <w:sz w:val="26"/>
        </w:rPr>
        <w:t>Tất cả người đang sanh, trong sát-na sanh của tâm ly ái trong thời bình nhựt </w:t>
      </w:r>
      <w:r>
        <w:rPr>
          <w:i/>
          <w:sz w:val="26"/>
        </w:rPr>
        <w:t>(avattikāla), </w:t>
      </w:r>
      <w:r>
        <w:rPr>
          <w:sz w:val="26"/>
        </w:rPr>
        <w:t>khổ đế đang sanh mà tập đế chẳng phải đang sanh với người ấy. Còn trong sát-na sanh của tâm ái dục </w:t>
      </w:r>
      <w:r>
        <w:rPr>
          <w:i/>
          <w:sz w:val="26"/>
        </w:rPr>
        <w:t>(taṅhā)</w:t>
      </w:r>
      <w:r>
        <w:rPr>
          <w:sz w:val="26"/>
        </w:rPr>
        <w:t>, khổ đế đang sanh và tập đế cũng đang sanh.</w:t>
      </w:r>
    </w:p>
    <w:p>
      <w:pPr>
        <w:pStyle w:val="BodyText"/>
        <w:spacing w:before="119"/>
        <w:ind w:right="139"/>
      </w:pPr>
      <w:r>
        <w:rPr/>
        <w:t>Hay là tập đế đang sanh với người nào, thời khổ đế đang sanh với người ấy phải chăng? Phải rồi.</w:t>
      </w:r>
    </w:p>
    <w:p>
      <w:pPr>
        <w:spacing w:line="299" w:lineRule="exact" w:before="0"/>
        <w:ind w:left="141" w:right="0" w:firstLine="0"/>
        <w:jc w:val="left"/>
        <w:rPr>
          <w:sz w:val="26"/>
        </w:rPr>
      </w:pPr>
      <w:r>
        <w:rPr>
          <w:b/>
          <w:spacing w:val="-4"/>
          <w:sz w:val="26"/>
        </w:rPr>
        <w:t>834</w:t>
      </w:r>
      <w:r>
        <w:rPr>
          <w:spacing w:val="-4"/>
          <w:sz w:val="26"/>
        </w:rPr>
        <w:t>.</w:t>
      </w:r>
    </w:p>
    <w:p>
      <w:pPr>
        <w:spacing w:before="1"/>
        <w:ind w:left="708" w:right="150" w:firstLine="0"/>
        <w:jc w:val="left"/>
        <w:rPr>
          <w:sz w:val="26"/>
        </w:rPr>
      </w:pPr>
      <w:r>
        <w:rPr>
          <w:i/>
          <w:sz w:val="26"/>
        </w:rPr>
        <w:t>Khổ đế đang sanh với người nào, thời đạo đế đang sanh với người ấy phải chăng? </w:t>
      </w:r>
      <w:r>
        <w:rPr>
          <w:sz w:val="26"/>
        </w:rPr>
        <w:t>Tất cả</w:t>
      </w:r>
      <w:r>
        <w:rPr>
          <w:spacing w:val="64"/>
          <w:w w:val="150"/>
          <w:sz w:val="26"/>
        </w:rPr>
        <w:t> </w:t>
      </w:r>
      <w:r>
        <w:rPr>
          <w:sz w:val="26"/>
        </w:rPr>
        <w:t>người</w:t>
      </w:r>
      <w:r>
        <w:rPr>
          <w:spacing w:val="64"/>
          <w:w w:val="150"/>
          <w:sz w:val="26"/>
        </w:rPr>
        <w:t> </w:t>
      </w:r>
      <w:r>
        <w:rPr>
          <w:sz w:val="26"/>
        </w:rPr>
        <w:t>đang</w:t>
      </w:r>
      <w:r>
        <w:rPr>
          <w:spacing w:val="64"/>
          <w:w w:val="150"/>
          <w:sz w:val="26"/>
        </w:rPr>
        <w:t> </w:t>
      </w:r>
      <w:r>
        <w:rPr>
          <w:sz w:val="26"/>
        </w:rPr>
        <w:t>sanh,</w:t>
      </w:r>
      <w:r>
        <w:rPr>
          <w:spacing w:val="66"/>
          <w:w w:val="150"/>
          <w:sz w:val="26"/>
        </w:rPr>
        <w:t> </w:t>
      </w:r>
      <w:r>
        <w:rPr>
          <w:sz w:val="26"/>
        </w:rPr>
        <w:t>trong</w:t>
      </w:r>
      <w:r>
        <w:rPr>
          <w:spacing w:val="64"/>
          <w:w w:val="150"/>
          <w:sz w:val="26"/>
        </w:rPr>
        <w:t> </w:t>
      </w:r>
      <w:r>
        <w:rPr>
          <w:sz w:val="26"/>
        </w:rPr>
        <w:t>sát-na</w:t>
      </w:r>
      <w:r>
        <w:rPr>
          <w:spacing w:val="64"/>
          <w:w w:val="150"/>
          <w:sz w:val="26"/>
        </w:rPr>
        <w:t> </w:t>
      </w:r>
      <w:r>
        <w:rPr>
          <w:sz w:val="26"/>
        </w:rPr>
        <w:t>sanh</w:t>
      </w:r>
      <w:r>
        <w:rPr>
          <w:spacing w:val="64"/>
          <w:w w:val="150"/>
          <w:sz w:val="26"/>
        </w:rPr>
        <w:t> </w:t>
      </w:r>
      <w:r>
        <w:rPr>
          <w:sz w:val="26"/>
        </w:rPr>
        <w:t>của</w:t>
      </w:r>
      <w:r>
        <w:rPr>
          <w:spacing w:val="64"/>
          <w:w w:val="150"/>
          <w:sz w:val="26"/>
        </w:rPr>
        <w:t> </w:t>
      </w:r>
      <w:r>
        <w:rPr>
          <w:sz w:val="26"/>
        </w:rPr>
        <w:t>tâm</w:t>
      </w:r>
      <w:r>
        <w:rPr>
          <w:spacing w:val="62"/>
          <w:w w:val="150"/>
          <w:sz w:val="26"/>
        </w:rPr>
        <w:t> </w:t>
      </w:r>
      <w:r>
        <w:rPr>
          <w:sz w:val="26"/>
        </w:rPr>
        <w:t>ly</w:t>
      </w:r>
      <w:r>
        <w:rPr>
          <w:spacing w:val="60"/>
          <w:w w:val="150"/>
          <w:sz w:val="26"/>
        </w:rPr>
        <w:t> </w:t>
      </w:r>
      <w:r>
        <w:rPr>
          <w:sz w:val="26"/>
        </w:rPr>
        <w:t>đạo</w:t>
      </w:r>
      <w:r>
        <w:rPr>
          <w:spacing w:val="64"/>
          <w:w w:val="150"/>
          <w:sz w:val="26"/>
        </w:rPr>
        <w:t> </w:t>
      </w:r>
      <w:r>
        <w:rPr>
          <w:sz w:val="26"/>
        </w:rPr>
        <w:t>trong</w:t>
      </w:r>
      <w:r>
        <w:rPr>
          <w:spacing w:val="66"/>
          <w:w w:val="150"/>
          <w:sz w:val="26"/>
        </w:rPr>
        <w:t> </w:t>
      </w:r>
      <w:r>
        <w:rPr>
          <w:sz w:val="26"/>
        </w:rPr>
        <w:t>thời</w:t>
      </w:r>
      <w:r>
        <w:rPr>
          <w:spacing w:val="65"/>
          <w:w w:val="150"/>
          <w:sz w:val="26"/>
        </w:rPr>
        <w:t> </w:t>
      </w:r>
      <w:r>
        <w:rPr>
          <w:sz w:val="26"/>
        </w:rPr>
        <w:t>bình</w:t>
      </w:r>
      <w:r>
        <w:rPr>
          <w:spacing w:val="64"/>
          <w:w w:val="150"/>
          <w:sz w:val="26"/>
        </w:rPr>
        <w:t> </w:t>
      </w:r>
      <w:r>
        <w:rPr>
          <w:spacing w:val="-4"/>
          <w:sz w:val="26"/>
        </w:rPr>
        <w:t>nhựt</w:t>
      </w:r>
    </w:p>
    <w:p>
      <w:pPr>
        <w:spacing w:after="0"/>
        <w:jc w:val="left"/>
        <w:rPr>
          <w:sz w:val="26"/>
        </w:rPr>
        <w:sectPr>
          <w:pgSz w:w="11630" w:h="16450"/>
          <w:pgMar w:header="576" w:footer="0" w:top="920" w:bottom="280" w:left="850" w:right="850"/>
        </w:sectPr>
      </w:pPr>
    </w:p>
    <w:p>
      <w:pPr>
        <w:pStyle w:val="BodyText"/>
        <w:spacing w:before="268"/>
        <w:ind w:left="708" w:right="139"/>
      </w:pPr>
      <w:r>
        <w:rPr>
          <w:i/>
        </w:rPr>
        <w:t>(pavattikāla), </w:t>
      </w:r>
      <w:r>
        <w:rPr/>
        <w:t>khổ đế đang sanh mà đạo đế chẳng phải đang sanh với người ấy. Còn trong sát-na sanh của tâm đạo trong cõi Ngũ uẩn, khổ đế đang sanh và đạo đế cũng đang sanh.</w:t>
      </w:r>
    </w:p>
    <w:p>
      <w:pPr>
        <w:pStyle w:val="BodyText"/>
        <w:spacing w:before="119"/>
        <w:ind w:right="137"/>
      </w:pPr>
      <w:r>
        <w:rPr/>
        <w:t>Hay là đạo đế đang sanh với người nào, thời khổ đế đang sanh với người ấy phải chăng? Trong sát-na sanh của tâm đạo trong cõi Vô sắc, đạo đế đang sanh mà khổ đế chẳng phải đang sanh với người ấy. Còn trong sát-na sanh của tâm đạo ở cõi Ngũ uẩn, đạo đế đang sanh và khổ đế cũng đang sanh.</w:t>
      </w:r>
    </w:p>
    <w:p>
      <w:pPr>
        <w:spacing w:line="298" w:lineRule="exact" w:before="2"/>
        <w:ind w:left="141" w:right="0" w:firstLine="0"/>
        <w:jc w:val="left"/>
        <w:rPr>
          <w:sz w:val="26"/>
        </w:rPr>
      </w:pPr>
      <w:r>
        <w:rPr>
          <w:b/>
          <w:spacing w:val="-4"/>
          <w:sz w:val="26"/>
        </w:rPr>
        <w:t>835</w:t>
      </w:r>
      <w:r>
        <w:rPr>
          <w:spacing w:val="-4"/>
          <w:sz w:val="26"/>
        </w:rPr>
        <w:t>.</w:t>
      </w:r>
    </w:p>
    <w:p>
      <w:pPr>
        <w:spacing w:line="298" w:lineRule="exact" w:before="0"/>
        <w:ind w:left="708" w:right="0" w:firstLine="0"/>
        <w:jc w:val="left"/>
        <w:rPr>
          <w:i/>
          <w:sz w:val="26"/>
        </w:rPr>
      </w:pPr>
      <w:r>
        <w:rPr>
          <w:i/>
          <w:sz w:val="26"/>
        </w:rPr>
        <w:t>Tập</w:t>
      </w:r>
      <w:r>
        <w:rPr>
          <w:i/>
          <w:spacing w:val="26"/>
          <w:sz w:val="26"/>
        </w:rPr>
        <w:t> </w:t>
      </w:r>
      <w:r>
        <w:rPr>
          <w:i/>
          <w:sz w:val="26"/>
        </w:rPr>
        <w:t>đế</w:t>
      </w:r>
      <w:r>
        <w:rPr>
          <w:i/>
          <w:spacing w:val="28"/>
          <w:sz w:val="26"/>
        </w:rPr>
        <w:t> </w:t>
      </w:r>
      <w:r>
        <w:rPr>
          <w:i/>
          <w:sz w:val="26"/>
        </w:rPr>
        <w:t>đang</w:t>
      </w:r>
      <w:r>
        <w:rPr>
          <w:i/>
          <w:spacing w:val="26"/>
          <w:sz w:val="26"/>
        </w:rPr>
        <w:t> </w:t>
      </w:r>
      <w:r>
        <w:rPr>
          <w:i/>
          <w:sz w:val="26"/>
        </w:rPr>
        <w:t>sanh</w:t>
      </w:r>
      <w:r>
        <w:rPr>
          <w:i/>
          <w:spacing w:val="26"/>
          <w:sz w:val="26"/>
        </w:rPr>
        <w:t> </w:t>
      </w:r>
      <w:r>
        <w:rPr>
          <w:i/>
          <w:sz w:val="26"/>
        </w:rPr>
        <w:t>với</w:t>
      </w:r>
      <w:r>
        <w:rPr>
          <w:i/>
          <w:spacing w:val="29"/>
          <w:sz w:val="26"/>
        </w:rPr>
        <w:t> </w:t>
      </w:r>
      <w:r>
        <w:rPr>
          <w:i/>
          <w:sz w:val="26"/>
        </w:rPr>
        <w:t>người</w:t>
      </w:r>
      <w:r>
        <w:rPr>
          <w:i/>
          <w:spacing w:val="26"/>
          <w:sz w:val="26"/>
        </w:rPr>
        <w:t> </w:t>
      </w:r>
      <w:r>
        <w:rPr>
          <w:i/>
          <w:sz w:val="26"/>
        </w:rPr>
        <w:t>nào,</w:t>
      </w:r>
      <w:r>
        <w:rPr>
          <w:i/>
          <w:spacing w:val="28"/>
          <w:sz w:val="26"/>
        </w:rPr>
        <w:t> </w:t>
      </w:r>
      <w:r>
        <w:rPr>
          <w:i/>
          <w:sz w:val="26"/>
        </w:rPr>
        <w:t>thời</w:t>
      </w:r>
      <w:r>
        <w:rPr>
          <w:i/>
          <w:spacing w:val="26"/>
          <w:sz w:val="26"/>
        </w:rPr>
        <w:t> </w:t>
      </w:r>
      <w:r>
        <w:rPr>
          <w:i/>
          <w:sz w:val="26"/>
        </w:rPr>
        <w:t>đạo</w:t>
      </w:r>
      <w:r>
        <w:rPr>
          <w:i/>
          <w:spacing w:val="29"/>
          <w:sz w:val="26"/>
        </w:rPr>
        <w:t> </w:t>
      </w:r>
      <w:r>
        <w:rPr>
          <w:i/>
          <w:sz w:val="26"/>
        </w:rPr>
        <w:t>đế</w:t>
      </w:r>
      <w:r>
        <w:rPr>
          <w:i/>
          <w:spacing w:val="27"/>
          <w:sz w:val="26"/>
        </w:rPr>
        <w:t> </w:t>
      </w:r>
      <w:r>
        <w:rPr>
          <w:i/>
          <w:sz w:val="26"/>
        </w:rPr>
        <w:t>đang</w:t>
      </w:r>
      <w:r>
        <w:rPr>
          <w:i/>
          <w:spacing w:val="29"/>
          <w:sz w:val="26"/>
        </w:rPr>
        <w:t> </w:t>
      </w:r>
      <w:r>
        <w:rPr>
          <w:i/>
          <w:sz w:val="26"/>
        </w:rPr>
        <w:t>sanh</w:t>
      </w:r>
      <w:r>
        <w:rPr>
          <w:i/>
          <w:spacing w:val="26"/>
          <w:sz w:val="26"/>
        </w:rPr>
        <w:t> </w:t>
      </w:r>
      <w:r>
        <w:rPr>
          <w:i/>
          <w:sz w:val="26"/>
        </w:rPr>
        <w:t>với</w:t>
      </w:r>
      <w:r>
        <w:rPr>
          <w:i/>
          <w:spacing w:val="29"/>
          <w:sz w:val="26"/>
        </w:rPr>
        <w:t> </w:t>
      </w:r>
      <w:r>
        <w:rPr>
          <w:i/>
          <w:sz w:val="26"/>
        </w:rPr>
        <w:t>người</w:t>
      </w:r>
      <w:r>
        <w:rPr>
          <w:i/>
          <w:spacing w:val="26"/>
          <w:sz w:val="26"/>
        </w:rPr>
        <w:t> </w:t>
      </w:r>
      <w:r>
        <w:rPr>
          <w:i/>
          <w:sz w:val="26"/>
        </w:rPr>
        <w:t>ấy</w:t>
      </w:r>
      <w:r>
        <w:rPr>
          <w:i/>
          <w:spacing w:val="26"/>
          <w:sz w:val="26"/>
        </w:rPr>
        <w:t> </w:t>
      </w:r>
      <w:r>
        <w:rPr>
          <w:i/>
          <w:sz w:val="26"/>
        </w:rPr>
        <w:t>phải</w:t>
      </w:r>
      <w:r>
        <w:rPr>
          <w:i/>
          <w:spacing w:val="28"/>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before="118"/>
        <w:ind w:left="708" w:right="133"/>
        <w:jc w:val="left"/>
      </w:pPr>
      <w:r>
        <w:rPr/>
        <w:t>Hay</w:t>
      </w:r>
      <w:r>
        <w:rPr>
          <w:spacing w:val="38"/>
        </w:rPr>
        <w:t> </w:t>
      </w:r>
      <w:r>
        <w:rPr/>
        <w:t>là</w:t>
      </w:r>
      <w:r>
        <w:rPr>
          <w:spacing w:val="40"/>
        </w:rPr>
        <w:t> </w:t>
      </w:r>
      <w:r>
        <w:rPr/>
        <w:t>đạo</w:t>
      </w:r>
      <w:r>
        <w:rPr>
          <w:spacing w:val="40"/>
        </w:rPr>
        <w:t> </w:t>
      </w:r>
      <w:r>
        <w:rPr/>
        <w:t>đế</w:t>
      </w:r>
      <w:r>
        <w:rPr>
          <w:spacing w:val="40"/>
        </w:rPr>
        <w:t> </w:t>
      </w:r>
      <w:r>
        <w:rPr/>
        <w:t>đang</w:t>
      </w:r>
      <w:r>
        <w:rPr>
          <w:spacing w:val="40"/>
        </w:rPr>
        <w:t> </w:t>
      </w:r>
      <w:r>
        <w:rPr/>
        <w:t>sanh</w:t>
      </w:r>
      <w:r>
        <w:rPr>
          <w:spacing w:val="40"/>
        </w:rPr>
        <w:t> </w:t>
      </w:r>
      <w:r>
        <w:rPr/>
        <w:t>với</w:t>
      </w:r>
      <w:r>
        <w:rPr>
          <w:spacing w:val="40"/>
        </w:rPr>
        <w:t> </w:t>
      </w:r>
      <w:r>
        <w:rPr/>
        <w:t>người</w:t>
      </w:r>
      <w:r>
        <w:rPr>
          <w:spacing w:val="40"/>
        </w:rPr>
        <w:t> </w:t>
      </w:r>
      <w:r>
        <w:rPr/>
        <w:t>nào,</w:t>
      </w:r>
      <w:r>
        <w:rPr>
          <w:spacing w:val="40"/>
        </w:rPr>
        <w:t> </w:t>
      </w:r>
      <w:r>
        <w:rPr/>
        <w:t>thời</w:t>
      </w:r>
      <w:r>
        <w:rPr>
          <w:spacing w:val="40"/>
        </w:rPr>
        <w:t> </w:t>
      </w:r>
      <w:r>
        <w:rPr/>
        <w:t>tập</w:t>
      </w:r>
      <w:r>
        <w:rPr>
          <w:spacing w:val="40"/>
        </w:rPr>
        <w:t> </w:t>
      </w:r>
      <w:r>
        <w:rPr/>
        <w:t>đế</w:t>
      </w:r>
      <w:r>
        <w:rPr>
          <w:spacing w:val="40"/>
        </w:rPr>
        <w:t> </w:t>
      </w:r>
      <w:r>
        <w:rPr/>
        <w:t>đang</w:t>
      </w:r>
      <w:r>
        <w:rPr>
          <w:spacing w:val="40"/>
        </w:rPr>
        <w:t> </w:t>
      </w:r>
      <w:r>
        <w:rPr/>
        <w:t>sanh</w:t>
      </w:r>
      <w:r>
        <w:rPr>
          <w:spacing w:val="40"/>
        </w:rPr>
        <w:t> </w:t>
      </w:r>
      <w:r>
        <w:rPr/>
        <w:t>với</w:t>
      </w:r>
      <w:r>
        <w:rPr>
          <w:spacing w:val="40"/>
        </w:rPr>
        <w:t> </w:t>
      </w:r>
      <w:r>
        <w:rPr/>
        <w:t>người</w:t>
      </w:r>
      <w:r>
        <w:rPr>
          <w:spacing w:val="40"/>
        </w:rPr>
        <w:t> </w:t>
      </w:r>
      <w:r>
        <w:rPr/>
        <w:t>ấy</w:t>
      </w:r>
      <w:r>
        <w:rPr>
          <w:spacing w:val="38"/>
        </w:rPr>
        <w:t> </w:t>
      </w:r>
      <w:r>
        <w:rPr/>
        <w:t>phải chăng? Không phải!</w:t>
      </w:r>
    </w:p>
    <w:p>
      <w:pPr>
        <w:pStyle w:val="Heading7"/>
        <w:spacing w:line="295" w:lineRule="exact" w:before="10"/>
      </w:pPr>
      <w:r>
        <w:rPr>
          <w:spacing w:val="-4"/>
        </w:rPr>
        <w:t>836.</w:t>
      </w:r>
    </w:p>
    <w:p>
      <w:pPr>
        <w:spacing w:line="240" w:lineRule="auto" w:before="0"/>
        <w:ind w:left="708" w:right="139" w:firstLine="0"/>
        <w:jc w:val="both"/>
        <w:rPr>
          <w:sz w:val="26"/>
        </w:rPr>
      </w:pPr>
      <w:r>
        <w:rPr>
          <w:i/>
          <w:sz w:val="26"/>
        </w:rPr>
        <w:t>Khổ đế đang sanh với cõi nào, thời tập đế đang sanh với cõi ấy phải chăng? </w:t>
      </w:r>
      <w:r>
        <w:rPr>
          <w:sz w:val="26"/>
        </w:rPr>
        <w:t>Cõi Vô tưởng, khổ đế đang sanh mà tập đế chẳng phải đang sanh với cõi ấy. Còn cõi Tứ uẩn, cõi Ngũ uẩn, khổ đế đang sanh và tập đế cũng đang sanh.</w:t>
      </w:r>
    </w:p>
    <w:p>
      <w:pPr>
        <w:pStyle w:val="BodyText"/>
        <w:spacing w:before="116"/>
        <w:ind w:right="139"/>
      </w:pPr>
      <w:r>
        <w:rPr/>
        <w:t>Hay là tập đế đang sanh với cõi nào, thời khổ đế đang sanh với cõi ấy phải chăng?</w:t>
      </w:r>
      <w:r>
        <w:rPr>
          <w:spacing w:val="80"/>
        </w:rPr>
        <w:t> </w:t>
      </w:r>
      <w:r>
        <w:rPr/>
        <w:t>Phải rồi.</w:t>
      </w:r>
    </w:p>
    <w:p>
      <w:pPr>
        <w:spacing w:line="299" w:lineRule="exact" w:before="0"/>
        <w:ind w:left="141" w:right="0" w:firstLine="0"/>
        <w:jc w:val="left"/>
        <w:rPr>
          <w:sz w:val="26"/>
        </w:rPr>
      </w:pPr>
      <w:r>
        <w:rPr>
          <w:b/>
          <w:spacing w:val="-4"/>
          <w:sz w:val="26"/>
        </w:rPr>
        <w:t>837</w:t>
      </w:r>
      <w:r>
        <w:rPr>
          <w:spacing w:val="-4"/>
          <w:sz w:val="26"/>
        </w:rPr>
        <w:t>.</w:t>
      </w:r>
    </w:p>
    <w:p>
      <w:pPr>
        <w:spacing w:before="1"/>
        <w:ind w:left="708" w:right="139" w:firstLine="0"/>
        <w:jc w:val="both"/>
        <w:rPr>
          <w:sz w:val="26"/>
        </w:rPr>
      </w:pPr>
      <w:r>
        <w:rPr>
          <w:i/>
          <w:sz w:val="26"/>
        </w:rPr>
        <w:t>Khổ đế đang sanh với cõi nào, thời đạo đế đang sanh với cõi ấy phải chăng? </w:t>
      </w:r>
      <w:r>
        <w:rPr>
          <w:sz w:val="26"/>
        </w:rPr>
        <w:t>Cõi Khổ thú và cõi Vô tưởng, khổ đế đang sanh mà đạo đế chẳng phải đang sanh với cõi ấy. Còn cõi</w:t>
      </w:r>
      <w:r>
        <w:rPr>
          <w:spacing w:val="-1"/>
          <w:sz w:val="26"/>
        </w:rPr>
        <w:t> </w:t>
      </w:r>
      <w:r>
        <w:rPr>
          <w:sz w:val="26"/>
        </w:rPr>
        <w:t>Tứ uẩn và cõi Ngũ uẩn mà ngoài</w:t>
      </w:r>
      <w:r>
        <w:rPr>
          <w:spacing w:val="-1"/>
          <w:sz w:val="26"/>
        </w:rPr>
        <w:t> </w:t>
      </w:r>
      <w:r>
        <w:rPr>
          <w:sz w:val="26"/>
        </w:rPr>
        <w:t>ra đó, khổ đế đang</w:t>
      </w:r>
      <w:r>
        <w:rPr>
          <w:spacing w:val="-1"/>
          <w:sz w:val="26"/>
        </w:rPr>
        <w:t> </w:t>
      </w:r>
      <w:r>
        <w:rPr>
          <w:sz w:val="26"/>
        </w:rPr>
        <w:t>sanh và đạo</w:t>
      </w:r>
      <w:r>
        <w:rPr>
          <w:spacing w:val="-1"/>
          <w:sz w:val="26"/>
        </w:rPr>
        <w:t> </w:t>
      </w:r>
      <w:r>
        <w:rPr>
          <w:sz w:val="26"/>
        </w:rPr>
        <w:t>đế cũng đang </w:t>
      </w:r>
      <w:r>
        <w:rPr>
          <w:spacing w:val="-2"/>
          <w:sz w:val="26"/>
        </w:rPr>
        <w:t>sanh.</w:t>
      </w:r>
    </w:p>
    <w:p>
      <w:pPr>
        <w:pStyle w:val="BodyText"/>
        <w:spacing w:before="120"/>
        <w:ind w:right="139"/>
      </w:pPr>
      <w:r>
        <w:rPr/>
        <w:t>Hay là đạo đế đang sanh với cõi nào, thời khổ đế đang sanh với cõi ấy phải chăng? Phải rồi.</w:t>
      </w:r>
    </w:p>
    <w:p>
      <w:pPr>
        <w:spacing w:line="299" w:lineRule="exact" w:before="0"/>
        <w:ind w:left="141" w:right="0" w:firstLine="0"/>
        <w:jc w:val="left"/>
        <w:rPr>
          <w:sz w:val="26"/>
        </w:rPr>
      </w:pPr>
      <w:r>
        <w:rPr>
          <w:b/>
          <w:spacing w:val="-4"/>
          <w:sz w:val="26"/>
        </w:rPr>
        <w:t>838</w:t>
      </w:r>
      <w:r>
        <w:rPr>
          <w:spacing w:val="-4"/>
          <w:sz w:val="26"/>
        </w:rPr>
        <w:t>.</w:t>
      </w:r>
    </w:p>
    <w:p>
      <w:pPr>
        <w:spacing w:before="1"/>
        <w:ind w:left="708" w:right="137" w:firstLine="0"/>
        <w:jc w:val="both"/>
        <w:rPr>
          <w:sz w:val="26"/>
        </w:rPr>
      </w:pPr>
      <w:r>
        <w:rPr>
          <w:i/>
          <w:sz w:val="26"/>
        </w:rPr>
        <w:t>Tập đế đang sanh với cõi nào, thời đạo đế đang sanh với cõi ấy phải chăng? </w:t>
      </w:r>
      <w:r>
        <w:rPr>
          <w:sz w:val="26"/>
        </w:rPr>
        <w:t>Cõi Khổ thú, tập đế đang sanh mà đạo đế chẳng phải đang sanh với cõi ấy. Còn cõi Tứ uẩn và cõi Ngũ uẩn mà ngoài ra đó, tập đế đang sanh và đạo đế cũng đang sanh.</w:t>
      </w:r>
    </w:p>
    <w:p>
      <w:pPr>
        <w:pStyle w:val="BodyText"/>
        <w:spacing w:before="118"/>
        <w:ind w:right="139"/>
      </w:pPr>
      <w:r>
        <w:rPr/>
        <w:t>Hay</w:t>
      </w:r>
      <w:r>
        <w:rPr>
          <w:spacing w:val="-5"/>
        </w:rPr>
        <w:t> </w:t>
      </w:r>
      <w:r>
        <w:rPr/>
        <w:t>là</w:t>
      </w:r>
      <w:r>
        <w:rPr>
          <w:spacing w:val="-2"/>
        </w:rPr>
        <w:t> </w:t>
      </w:r>
      <w:r>
        <w:rPr/>
        <w:t>đạo</w:t>
      </w:r>
      <w:r>
        <w:rPr>
          <w:spacing w:val="-3"/>
        </w:rPr>
        <w:t> </w:t>
      </w:r>
      <w:r>
        <w:rPr/>
        <w:t>đế đang sanh</w:t>
      </w:r>
      <w:r>
        <w:rPr>
          <w:spacing w:val="-3"/>
        </w:rPr>
        <w:t> </w:t>
      </w:r>
      <w:r>
        <w:rPr/>
        <w:t>với</w:t>
      </w:r>
      <w:r>
        <w:rPr>
          <w:spacing w:val="-3"/>
        </w:rPr>
        <w:t> </w:t>
      </w:r>
      <w:r>
        <w:rPr/>
        <w:t>cõi</w:t>
      </w:r>
      <w:r>
        <w:rPr>
          <w:spacing w:val="-2"/>
        </w:rPr>
        <w:t> </w:t>
      </w:r>
      <w:r>
        <w:rPr/>
        <w:t>nào,</w:t>
      </w:r>
      <w:r>
        <w:rPr>
          <w:spacing w:val="-3"/>
        </w:rPr>
        <w:t> </w:t>
      </w:r>
      <w:r>
        <w:rPr/>
        <w:t>thời tập</w:t>
      </w:r>
      <w:r>
        <w:rPr>
          <w:spacing w:val="-1"/>
        </w:rPr>
        <w:t> </w:t>
      </w:r>
      <w:r>
        <w:rPr/>
        <w:t>đế</w:t>
      </w:r>
      <w:r>
        <w:rPr>
          <w:spacing w:val="-3"/>
        </w:rPr>
        <w:t> </w:t>
      </w:r>
      <w:r>
        <w:rPr/>
        <w:t>đang sanh với</w:t>
      </w:r>
      <w:r>
        <w:rPr>
          <w:spacing w:val="-3"/>
        </w:rPr>
        <w:t> </w:t>
      </w:r>
      <w:r>
        <w:rPr/>
        <w:t>cõi</w:t>
      </w:r>
      <w:r>
        <w:rPr>
          <w:spacing w:val="-2"/>
        </w:rPr>
        <w:t> </w:t>
      </w:r>
      <w:r>
        <w:rPr/>
        <w:t>ấy</w:t>
      </w:r>
      <w:r>
        <w:rPr>
          <w:spacing w:val="-5"/>
        </w:rPr>
        <w:t> </w:t>
      </w:r>
      <w:r>
        <w:rPr/>
        <w:t>phải</w:t>
      </w:r>
      <w:r>
        <w:rPr>
          <w:spacing w:val="-3"/>
        </w:rPr>
        <w:t> </w:t>
      </w:r>
      <w:r>
        <w:rPr/>
        <w:t>chăng? Phải </w:t>
      </w:r>
      <w:r>
        <w:rPr>
          <w:spacing w:val="-4"/>
        </w:rPr>
        <w:t>rồi.</w:t>
      </w:r>
    </w:p>
    <w:p>
      <w:pPr>
        <w:spacing w:line="299" w:lineRule="exact" w:before="0"/>
        <w:ind w:left="141" w:right="0" w:firstLine="0"/>
        <w:jc w:val="left"/>
        <w:rPr>
          <w:sz w:val="26"/>
        </w:rPr>
      </w:pPr>
      <w:r>
        <w:rPr>
          <w:b/>
          <w:spacing w:val="-4"/>
          <w:sz w:val="26"/>
        </w:rPr>
        <w:t>839</w:t>
      </w:r>
      <w:r>
        <w:rPr>
          <w:spacing w:val="-4"/>
          <w:sz w:val="26"/>
        </w:rPr>
        <w:t>.</w:t>
      </w:r>
    </w:p>
    <w:p>
      <w:pPr>
        <w:spacing w:before="2"/>
        <w:ind w:left="708" w:right="133" w:firstLine="0"/>
        <w:jc w:val="left"/>
        <w:rPr>
          <w:i/>
          <w:sz w:val="26"/>
        </w:rPr>
      </w:pPr>
      <w:r>
        <w:rPr>
          <w:i/>
          <w:sz w:val="26"/>
        </w:rPr>
        <w:t>Khổ đế</w:t>
      </w:r>
      <w:r>
        <w:rPr>
          <w:i/>
          <w:spacing w:val="19"/>
          <w:sz w:val="26"/>
        </w:rPr>
        <w:t> </w:t>
      </w:r>
      <w:r>
        <w:rPr>
          <w:i/>
          <w:sz w:val="26"/>
        </w:rPr>
        <w:t>đang</w:t>
      </w:r>
      <w:r>
        <w:rPr>
          <w:i/>
          <w:spacing w:val="18"/>
          <w:sz w:val="26"/>
        </w:rPr>
        <w:t> </w:t>
      </w:r>
      <w:r>
        <w:rPr>
          <w:i/>
          <w:sz w:val="26"/>
        </w:rPr>
        <w:t>sanh với</w:t>
      </w:r>
      <w:r>
        <w:rPr>
          <w:i/>
          <w:spacing w:val="22"/>
          <w:sz w:val="26"/>
        </w:rPr>
        <w:t> </w:t>
      </w:r>
      <w:r>
        <w:rPr>
          <w:i/>
          <w:sz w:val="26"/>
        </w:rPr>
        <w:t>người nào</w:t>
      </w:r>
      <w:r>
        <w:rPr>
          <w:i/>
          <w:spacing w:val="19"/>
          <w:sz w:val="26"/>
        </w:rPr>
        <w:t> </w:t>
      </w:r>
      <w:r>
        <w:rPr>
          <w:i/>
          <w:sz w:val="26"/>
        </w:rPr>
        <w:t>cõi</w:t>
      </w:r>
      <w:r>
        <w:rPr>
          <w:i/>
          <w:spacing w:val="19"/>
          <w:sz w:val="26"/>
        </w:rPr>
        <w:t> </w:t>
      </w:r>
      <w:r>
        <w:rPr>
          <w:i/>
          <w:sz w:val="26"/>
        </w:rPr>
        <w:t>nào,</w:t>
      </w:r>
      <w:r>
        <w:rPr>
          <w:i/>
          <w:spacing w:val="18"/>
          <w:sz w:val="26"/>
        </w:rPr>
        <w:t> </w:t>
      </w:r>
      <w:r>
        <w:rPr>
          <w:i/>
          <w:sz w:val="26"/>
        </w:rPr>
        <w:t>thời tập đế</w:t>
      </w:r>
      <w:r>
        <w:rPr>
          <w:i/>
          <w:spacing w:val="17"/>
          <w:sz w:val="26"/>
        </w:rPr>
        <w:t> </w:t>
      </w:r>
      <w:r>
        <w:rPr>
          <w:i/>
          <w:sz w:val="26"/>
        </w:rPr>
        <w:t>đang sanh với người ấy</w:t>
      </w:r>
      <w:r>
        <w:rPr>
          <w:i/>
          <w:spacing w:val="19"/>
          <w:sz w:val="26"/>
        </w:rPr>
        <w:t> </w:t>
      </w:r>
      <w:r>
        <w:rPr>
          <w:i/>
          <w:sz w:val="26"/>
        </w:rPr>
        <w:t>cõi</w:t>
      </w:r>
      <w:r>
        <w:rPr>
          <w:i/>
          <w:spacing w:val="19"/>
          <w:sz w:val="26"/>
        </w:rPr>
        <w:t> </w:t>
      </w:r>
      <w:r>
        <w:rPr>
          <w:i/>
          <w:sz w:val="26"/>
        </w:rPr>
        <w:t>ấy phải chăng?</w:t>
      </w:r>
    </w:p>
    <w:p>
      <w:pPr>
        <w:pStyle w:val="BodyText"/>
        <w:spacing w:before="240"/>
        <w:ind w:left="708" w:right="133" w:firstLine="285"/>
        <w:jc w:val="left"/>
      </w:pPr>
      <w:r>
        <w:rPr/>
        <w:t>Những câu có chữ </w:t>
      </w:r>
      <w:r>
        <w:rPr>
          <w:i/>
        </w:rPr>
        <w:t>‘</w:t>
      </w:r>
      <w:r>
        <w:rPr/>
        <w:t>yassa’ (với người nào) và những câu có chữ </w:t>
      </w:r>
      <w:r>
        <w:rPr>
          <w:i/>
        </w:rPr>
        <w:t>‘</w:t>
      </w:r>
      <w:r>
        <w:rPr/>
        <w:t>yassa yattha’ (với người nào, cõi nào). Khi học nên phân rộng và đầy đủ như thế.</w:t>
      </w:r>
    </w:p>
    <w:p>
      <w:pPr>
        <w:spacing w:line="299" w:lineRule="exact" w:before="0"/>
        <w:ind w:left="141" w:right="0" w:firstLine="0"/>
        <w:jc w:val="left"/>
        <w:rPr>
          <w:sz w:val="26"/>
        </w:rPr>
      </w:pPr>
      <w:r>
        <w:rPr>
          <w:b/>
          <w:spacing w:val="-4"/>
          <w:sz w:val="26"/>
        </w:rPr>
        <w:t>840</w:t>
      </w:r>
      <w:r>
        <w:rPr>
          <w:spacing w:val="-4"/>
          <w:sz w:val="26"/>
        </w:rPr>
        <w:t>.</w:t>
      </w:r>
    </w:p>
    <w:p>
      <w:pPr>
        <w:spacing w:before="1"/>
        <w:ind w:left="708" w:right="139" w:firstLine="0"/>
        <w:jc w:val="both"/>
        <w:rPr>
          <w:sz w:val="26"/>
        </w:rPr>
      </w:pPr>
      <w:r>
        <w:rPr>
          <w:i/>
          <w:sz w:val="26"/>
        </w:rPr>
        <w:t>Khổ đế </w:t>
      </w:r>
      <w:r>
        <w:rPr>
          <w:b/>
          <w:i/>
          <w:sz w:val="26"/>
        </w:rPr>
        <w:t>chẳng phải đang sanh </w:t>
      </w:r>
      <w:r>
        <w:rPr>
          <w:i/>
          <w:sz w:val="26"/>
        </w:rPr>
        <w:t>với người nào, thời tập đế </w:t>
      </w:r>
      <w:r>
        <w:rPr>
          <w:b/>
          <w:i/>
          <w:sz w:val="26"/>
        </w:rPr>
        <w:t>chẳng phải đang sanh </w:t>
      </w:r>
      <w:r>
        <w:rPr>
          <w:i/>
          <w:sz w:val="26"/>
        </w:rPr>
        <w:t>với người ấy phải chăng? </w:t>
      </w:r>
      <w:r>
        <w:rPr>
          <w:sz w:val="26"/>
        </w:rPr>
        <w:t>Phải rồi.</w:t>
      </w:r>
    </w:p>
    <w:p>
      <w:pPr>
        <w:pStyle w:val="BodyText"/>
        <w:spacing w:before="119"/>
        <w:ind w:right="137"/>
      </w:pPr>
      <w:r>
        <w:rPr/>
        <w:t>Hay là tập đế chẳng phải đang sanh với người nào, thời khổ đế chẳng phải đang sanh với người ấy</w:t>
      </w:r>
      <w:r>
        <w:rPr>
          <w:spacing w:val="-6"/>
        </w:rPr>
        <w:t> </w:t>
      </w:r>
      <w:r>
        <w:rPr/>
        <w:t>phải</w:t>
      </w:r>
      <w:r>
        <w:rPr>
          <w:spacing w:val="-1"/>
        </w:rPr>
        <w:t> </w:t>
      </w:r>
      <w:r>
        <w:rPr/>
        <w:t>chăng? Tất</w:t>
      </w:r>
      <w:r>
        <w:rPr>
          <w:spacing w:val="-1"/>
        </w:rPr>
        <w:t> </w:t>
      </w:r>
      <w:r>
        <w:rPr/>
        <w:t>cả</w:t>
      </w:r>
      <w:r>
        <w:rPr>
          <w:spacing w:val="-3"/>
        </w:rPr>
        <w:t> </w:t>
      </w:r>
      <w:r>
        <w:rPr/>
        <w:t>người đang sanh, trong sát-na sanh của tâm</w:t>
      </w:r>
      <w:r>
        <w:rPr>
          <w:spacing w:val="-3"/>
        </w:rPr>
        <w:t> </w:t>
      </w:r>
      <w:r>
        <w:rPr/>
        <w:t>ly</w:t>
      </w:r>
      <w:r>
        <w:rPr>
          <w:spacing w:val="-5"/>
        </w:rPr>
        <w:t> </w:t>
      </w:r>
      <w:r>
        <w:rPr/>
        <w:t>ái trong thời bình nhựt </w:t>
      </w:r>
      <w:r>
        <w:rPr>
          <w:i/>
        </w:rPr>
        <w:t>(pavattikāla), </w:t>
      </w:r>
      <w:r>
        <w:rPr/>
        <w:t>tập đế chẳng phải đang sanh mà khổ đế đang sanh với người</w:t>
      </w:r>
      <w:r>
        <w:rPr>
          <w:spacing w:val="31"/>
        </w:rPr>
        <w:t> </w:t>
      </w:r>
      <w:r>
        <w:rPr/>
        <w:t>ấy.</w:t>
      </w:r>
      <w:r>
        <w:rPr>
          <w:spacing w:val="33"/>
        </w:rPr>
        <w:t> </w:t>
      </w:r>
      <w:r>
        <w:rPr/>
        <w:t>Còn</w:t>
      </w:r>
      <w:r>
        <w:rPr>
          <w:spacing w:val="33"/>
        </w:rPr>
        <w:t> </w:t>
      </w:r>
      <w:r>
        <w:rPr/>
        <w:t>tất</w:t>
      </w:r>
      <w:r>
        <w:rPr>
          <w:spacing w:val="32"/>
        </w:rPr>
        <w:t> </w:t>
      </w:r>
      <w:r>
        <w:rPr/>
        <w:t>cả</w:t>
      </w:r>
      <w:r>
        <w:rPr>
          <w:spacing w:val="37"/>
        </w:rPr>
        <w:t> </w:t>
      </w:r>
      <w:r>
        <w:rPr/>
        <w:t>người</w:t>
      </w:r>
      <w:r>
        <w:rPr>
          <w:spacing w:val="31"/>
        </w:rPr>
        <w:t> </w:t>
      </w:r>
      <w:r>
        <w:rPr/>
        <w:t>đang</w:t>
      </w:r>
      <w:r>
        <w:rPr>
          <w:spacing w:val="34"/>
        </w:rPr>
        <w:t> </w:t>
      </w:r>
      <w:r>
        <w:rPr/>
        <w:t>tử</w:t>
      </w:r>
      <w:r>
        <w:rPr>
          <w:spacing w:val="32"/>
        </w:rPr>
        <w:t> </w:t>
      </w:r>
      <w:r>
        <w:rPr/>
        <w:t>trong</w:t>
      </w:r>
      <w:r>
        <w:rPr>
          <w:spacing w:val="32"/>
        </w:rPr>
        <w:t> </w:t>
      </w:r>
      <w:r>
        <w:rPr/>
        <w:t>sát-na</w:t>
      </w:r>
      <w:r>
        <w:rPr>
          <w:spacing w:val="32"/>
        </w:rPr>
        <w:t> </w:t>
      </w:r>
      <w:r>
        <w:rPr/>
        <w:t>diệt</w:t>
      </w:r>
      <w:r>
        <w:rPr>
          <w:spacing w:val="34"/>
        </w:rPr>
        <w:t> </w:t>
      </w:r>
      <w:r>
        <w:rPr/>
        <w:t>của</w:t>
      </w:r>
      <w:r>
        <w:rPr>
          <w:spacing w:val="31"/>
        </w:rPr>
        <w:t> </w:t>
      </w:r>
      <w:r>
        <w:rPr/>
        <w:t>tâm</w:t>
      </w:r>
      <w:r>
        <w:rPr>
          <w:spacing w:val="30"/>
        </w:rPr>
        <w:t> </w:t>
      </w:r>
      <w:r>
        <w:rPr/>
        <w:t>trong</w:t>
      </w:r>
      <w:r>
        <w:rPr>
          <w:spacing w:val="31"/>
        </w:rPr>
        <w:t> </w:t>
      </w:r>
      <w:r>
        <w:rPr/>
        <w:t>thời</w:t>
      </w:r>
      <w:r>
        <w:rPr>
          <w:spacing w:val="34"/>
        </w:rPr>
        <w:t> </w:t>
      </w:r>
      <w:r>
        <w:rPr/>
        <w:t>bình</w:t>
      </w:r>
      <w:r>
        <w:rPr>
          <w:spacing w:val="33"/>
        </w:rPr>
        <w:t> </w:t>
      </w:r>
      <w:r>
        <w:rPr>
          <w:spacing w:val="-2"/>
        </w:rPr>
        <w:t>nhựt,</w:t>
      </w:r>
    </w:p>
    <w:p>
      <w:pPr>
        <w:pStyle w:val="BodyText"/>
        <w:spacing w:after="0"/>
        <w:sectPr>
          <w:pgSz w:w="11630" w:h="16450"/>
          <w:pgMar w:header="576" w:footer="0" w:top="920" w:bottom="280" w:left="850" w:right="850"/>
        </w:sectPr>
      </w:pPr>
    </w:p>
    <w:p>
      <w:pPr>
        <w:pStyle w:val="BodyText"/>
        <w:spacing w:before="268"/>
        <w:ind w:right="133"/>
        <w:jc w:val="left"/>
      </w:pPr>
      <w:r>
        <w:rPr/>
        <w:t>trong</w:t>
      </w:r>
      <w:r>
        <w:rPr>
          <w:spacing w:val="25"/>
        </w:rPr>
        <w:t> </w:t>
      </w:r>
      <w:r>
        <w:rPr/>
        <w:t>sát-na</w:t>
      </w:r>
      <w:r>
        <w:rPr>
          <w:spacing w:val="25"/>
        </w:rPr>
        <w:t> </w:t>
      </w:r>
      <w:r>
        <w:rPr/>
        <w:t>sanh</w:t>
      </w:r>
      <w:r>
        <w:rPr>
          <w:spacing w:val="25"/>
        </w:rPr>
        <w:t> </w:t>
      </w:r>
      <w:r>
        <w:rPr/>
        <w:t>của</w:t>
      </w:r>
      <w:r>
        <w:rPr>
          <w:spacing w:val="26"/>
        </w:rPr>
        <w:t> </w:t>
      </w:r>
      <w:r>
        <w:rPr/>
        <w:t>tâm</w:t>
      </w:r>
      <w:r>
        <w:rPr>
          <w:spacing w:val="23"/>
        </w:rPr>
        <w:t> </w:t>
      </w:r>
      <w:r>
        <w:rPr/>
        <w:t>đạo</w:t>
      </w:r>
      <w:r>
        <w:rPr>
          <w:spacing w:val="25"/>
        </w:rPr>
        <w:t> </w:t>
      </w:r>
      <w:r>
        <w:rPr/>
        <w:t>và</w:t>
      </w:r>
      <w:r>
        <w:rPr>
          <w:spacing w:val="25"/>
        </w:rPr>
        <w:t> </w:t>
      </w:r>
      <w:r>
        <w:rPr/>
        <w:t>tâm</w:t>
      </w:r>
      <w:r>
        <w:rPr>
          <w:spacing w:val="23"/>
        </w:rPr>
        <w:t> </w:t>
      </w:r>
      <w:r>
        <w:rPr/>
        <w:t>quả</w:t>
      </w:r>
      <w:r>
        <w:rPr>
          <w:spacing w:val="25"/>
        </w:rPr>
        <w:t> </w:t>
      </w:r>
      <w:r>
        <w:rPr/>
        <w:t>trong</w:t>
      </w:r>
      <w:r>
        <w:rPr>
          <w:spacing w:val="26"/>
        </w:rPr>
        <w:t> </w:t>
      </w:r>
      <w:r>
        <w:rPr/>
        <w:t>cõi</w:t>
      </w:r>
      <w:r>
        <w:rPr>
          <w:spacing w:val="25"/>
        </w:rPr>
        <w:t> </w:t>
      </w:r>
      <w:r>
        <w:rPr/>
        <w:t>Vô</w:t>
      </w:r>
      <w:r>
        <w:rPr>
          <w:spacing w:val="25"/>
        </w:rPr>
        <w:t> </w:t>
      </w:r>
      <w:r>
        <w:rPr/>
        <w:t>sắc,</w:t>
      </w:r>
      <w:r>
        <w:rPr>
          <w:spacing w:val="25"/>
        </w:rPr>
        <w:t> </w:t>
      </w:r>
      <w:r>
        <w:rPr/>
        <w:t>tập</w:t>
      </w:r>
      <w:r>
        <w:rPr>
          <w:spacing w:val="25"/>
        </w:rPr>
        <w:t> </w:t>
      </w:r>
      <w:r>
        <w:rPr/>
        <w:t>đế</w:t>
      </w:r>
      <w:r>
        <w:rPr>
          <w:spacing w:val="23"/>
        </w:rPr>
        <w:t> </w:t>
      </w:r>
      <w:r>
        <w:rPr/>
        <w:t>chẳng</w:t>
      </w:r>
      <w:r>
        <w:rPr>
          <w:spacing w:val="25"/>
        </w:rPr>
        <w:t> </w:t>
      </w:r>
      <w:r>
        <w:rPr/>
        <w:t>phải</w:t>
      </w:r>
      <w:r>
        <w:rPr>
          <w:spacing w:val="25"/>
        </w:rPr>
        <w:t> </w:t>
      </w:r>
      <w:r>
        <w:rPr/>
        <w:t>đang sanh và khổ đế cũng chẳng phải đang sanh.</w:t>
      </w:r>
    </w:p>
    <w:p>
      <w:pPr>
        <w:spacing w:line="298" w:lineRule="exact" w:before="0"/>
        <w:ind w:left="141" w:right="0" w:firstLine="0"/>
        <w:jc w:val="left"/>
        <w:rPr>
          <w:sz w:val="26"/>
        </w:rPr>
      </w:pPr>
      <w:r>
        <w:rPr>
          <w:b/>
          <w:spacing w:val="-4"/>
          <w:sz w:val="26"/>
        </w:rPr>
        <w:t>841</w:t>
      </w:r>
      <w:r>
        <w:rPr>
          <w:spacing w:val="-4"/>
          <w:sz w:val="26"/>
        </w:rPr>
        <w:t>.</w:t>
      </w:r>
    </w:p>
    <w:p>
      <w:pPr>
        <w:spacing w:before="0"/>
        <w:ind w:left="708" w:right="137" w:firstLine="0"/>
        <w:jc w:val="both"/>
        <w:rPr>
          <w:sz w:val="26"/>
        </w:rPr>
      </w:pPr>
      <w:r>
        <w:rPr>
          <w:i/>
          <w:sz w:val="26"/>
        </w:rPr>
        <w:t>Khổ đế chẳng phải đang sanh với người nào, thời đạo đế chẳng phải đang sanh với người ấy phải chăng? </w:t>
      </w:r>
      <w:r>
        <w:rPr>
          <w:sz w:val="26"/>
        </w:rPr>
        <w:t>Trong sát-na sanh của tâm đạo trong cõi Vô sắc, khổ đế chẳng phải</w:t>
      </w:r>
      <w:r>
        <w:rPr>
          <w:spacing w:val="-1"/>
          <w:sz w:val="26"/>
        </w:rPr>
        <w:t> </w:t>
      </w:r>
      <w:r>
        <w:rPr>
          <w:sz w:val="26"/>
        </w:rPr>
        <w:t>đang sanh mà đạo đế đang sanh với người ấy.</w:t>
      </w:r>
      <w:r>
        <w:rPr>
          <w:spacing w:val="-1"/>
          <w:sz w:val="26"/>
        </w:rPr>
        <w:t> </w:t>
      </w:r>
      <w:r>
        <w:rPr>
          <w:sz w:val="26"/>
        </w:rPr>
        <w:t>Còn</w:t>
      </w:r>
      <w:r>
        <w:rPr>
          <w:spacing w:val="-1"/>
          <w:sz w:val="26"/>
        </w:rPr>
        <w:t> </w:t>
      </w:r>
      <w:r>
        <w:rPr>
          <w:sz w:val="26"/>
        </w:rPr>
        <w:t>tất</w:t>
      </w:r>
      <w:r>
        <w:rPr>
          <w:spacing w:val="-1"/>
          <w:sz w:val="26"/>
        </w:rPr>
        <w:t> </w:t>
      </w:r>
      <w:r>
        <w:rPr>
          <w:sz w:val="26"/>
        </w:rPr>
        <w:t>cả người đang tử,</w:t>
      </w:r>
      <w:r>
        <w:rPr>
          <w:spacing w:val="-1"/>
          <w:sz w:val="26"/>
        </w:rPr>
        <w:t> </w:t>
      </w:r>
      <w:r>
        <w:rPr>
          <w:sz w:val="26"/>
        </w:rPr>
        <w:t>trong sát- na diệt của tâm trong thời bình nhựt, trong sát-na sanh của tâm quả trong cõi Vô sắc, khổ đế chẳng phải đang sanh và đạo đế cũng chẳng phải đang sanh.</w:t>
      </w:r>
    </w:p>
    <w:p>
      <w:pPr>
        <w:pStyle w:val="BodyText"/>
        <w:spacing w:before="120"/>
        <w:ind w:right="137"/>
      </w:pPr>
      <w:r>
        <w:rPr/>
        <w:t>Hay là đạo đế chẳng phải đang sanh với người nào, thời khổ đế chẳng phải đang sanh với người ấy phải chăng? Tất cả người đang sanh, trong sát-na sanh của tâm ly đạo trong thời bình nhựt, đạo đế chẳng phải đang sanh mà khổ đế đang sanh với người ấy. Còn tất cả người đang tử trong sát-na diệt của tâm trong thời bình nhựt, trong sát-na sanh của tâm quả trong cõi</w:t>
      </w:r>
      <w:r>
        <w:rPr>
          <w:spacing w:val="-1"/>
        </w:rPr>
        <w:t> </w:t>
      </w:r>
      <w:r>
        <w:rPr/>
        <w:t>Vô</w:t>
      </w:r>
      <w:r>
        <w:rPr>
          <w:spacing w:val="-1"/>
        </w:rPr>
        <w:t> </w:t>
      </w:r>
      <w:r>
        <w:rPr/>
        <w:t>sắc,</w:t>
      </w:r>
      <w:r>
        <w:rPr>
          <w:spacing w:val="-1"/>
        </w:rPr>
        <w:t> </w:t>
      </w:r>
      <w:r>
        <w:rPr/>
        <w:t>đạo</w:t>
      </w:r>
      <w:r>
        <w:rPr>
          <w:spacing w:val="-1"/>
        </w:rPr>
        <w:t> </w:t>
      </w:r>
      <w:r>
        <w:rPr/>
        <w:t>đế chẳng</w:t>
      </w:r>
      <w:r>
        <w:rPr>
          <w:spacing w:val="-1"/>
        </w:rPr>
        <w:t> </w:t>
      </w:r>
      <w:r>
        <w:rPr/>
        <w:t>phải</w:t>
      </w:r>
      <w:r>
        <w:rPr>
          <w:spacing w:val="-1"/>
        </w:rPr>
        <w:t> </w:t>
      </w:r>
      <w:r>
        <w:rPr/>
        <w:t>đang sanh và khổ đế cũng chẳng phải đang sanh.</w:t>
      </w:r>
    </w:p>
    <w:p>
      <w:pPr>
        <w:spacing w:line="298" w:lineRule="exact" w:before="2"/>
        <w:ind w:left="141" w:right="0" w:firstLine="0"/>
        <w:jc w:val="left"/>
        <w:rPr>
          <w:sz w:val="26"/>
        </w:rPr>
      </w:pPr>
      <w:r>
        <w:rPr>
          <w:b/>
          <w:spacing w:val="-4"/>
          <w:sz w:val="26"/>
        </w:rPr>
        <w:t>842</w:t>
      </w:r>
      <w:r>
        <w:rPr>
          <w:spacing w:val="-4"/>
          <w:sz w:val="26"/>
        </w:rPr>
        <w:t>.</w:t>
      </w:r>
    </w:p>
    <w:p>
      <w:pPr>
        <w:spacing w:before="0"/>
        <w:ind w:left="708" w:right="139" w:firstLine="0"/>
        <w:jc w:val="both"/>
        <w:rPr>
          <w:sz w:val="26"/>
        </w:rPr>
      </w:pPr>
      <w:r>
        <w:rPr>
          <w:i/>
          <w:sz w:val="26"/>
        </w:rPr>
        <w:t>Tập đế chẳng phải đang sanh với người nào, thời đạo đế chẳng phải đang sanh với người ấy phải chăng? </w:t>
      </w:r>
      <w:r>
        <w:rPr>
          <w:sz w:val="26"/>
        </w:rPr>
        <w:t>Trong sát-na sanh của tâm đạo, tập đế chẳng phải đang sanh mà đạo đế đang sanh với người ấy. Còn trong sát-na diệt của tâm, trong sát-na sanh của tâm ly ái của tâm ly đạo, bậc nhập thiền Diệt và người vô tưởng, tập đế chẳng phải đang sanh và đạo đế cũng chẳng phải đang sanh.</w:t>
      </w:r>
    </w:p>
    <w:p>
      <w:pPr>
        <w:pStyle w:val="BodyText"/>
        <w:spacing w:before="119"/>
        <w:ind w:right="137"/>
      </w:pPr>
      <w:r>
        <w:rPr/>
        <w:t>Hay là đạo đế chẳng phải đang sanh với người nào, thời tập đế chẳng phải đang sanh với người ấy phải chăng? Trong sát-na sanh của tâm ái dục, đạo đế chẳng phải đang sanh mà tập đế đang sanh với người ấy. Còn trong sát-na diệt của tâm, trong sát-na sanh của tâm ly đạo và tâm ly ái của bậc nhập thiền Diệt và người vô tưởng, đạo đế chẳng phải đang sanh và tập đế cũng chẳng phải đang sanh.</w:t>
      </w:r>
    </w:p>
    <w:p>
      <w:pPr>
        <w:spacing w:before="1"/>
        <w:ind w:left="141" w:right="0" w:firstLine="0"/>
        <w:jc w:val="left"/>
        <w:rPr>
          <w:sz w:val="26"/>
        </w:rPr>
      </w:pPr>
      <w:r>
        <w:rPr>
          <w:b/>
          <w:spacing w:val="-4"/>
          <w:sz w:val="26"/>
        </w:rPr>
        <w:t>843</w:t>
      </w:r>
      <w:r>
        <w:rPr>
          <w:spacing w:val="-4"/>
          <w:sz w:val="26"/>
        </w:rPr>
        <w:t>.</w:t>
      </w:r>
    </w:p>
    <w:p>
      <w:pPr>
        <w:spacing w:before="1"/>
        <w:ind w:left="708" w:right="0" w:firstLine="0"/>
        <w:jc w:val="left"/>
        <w:rPr>
          <w:sz w:val="26"/>
        </w:rPr>
      </w:pPr>
      <w:r>
        <w:rPr>
          <w:i/>
          <w:sz w:val="26"/>
        </w:rPr>
        <w:t>Khổ</w:t>
      </w:r>
      <w:r>
        <w:rPr>
          <w:i/>
          <w:spacing w:val="-2"/>
          <w:sz w:val="26"/>
        </w:rPr>
        <w:t> </w:t>
      </w:r>
      <w:r>
        <w:rPr>
          <w:i/>
          <w:sz w:val="26"/>
        </w:rPr>
        <w:t>đế chẳng phải đang</w:t>
      </w:r>
      <w:r>
        <w:rPr>
          <w:i/>
          <w:spacing w:val="-2"/>
          <w:sz w:val="26"/>
        </w:rPr>
        <w:t> </w:t>
      </w:r>
      <w:r>
        <w:rPr>
          <w:i/>
          <w:sz w:val="26"/>
        </w:rPr>
        <w:t>sanh với</w:t>
      </w:r>
      <w:r>
        <w:rPr>
          <w:i/>
          <w:spacing w:val="-2"/>
          <w:sz w:val="26"/>
        </w:rPr>
        <w:t> </w:t>
      </w:r>
      <w:r>
        <w:rPr>
          <w:i/>
          <w:sz w:val="26"/>
        </w:rPr>
        <w:t>cõi nào, thời</w:t>
      </w:r>
      <w:r>
        <w:rPr>
          <w:i/>
          <w:spacing w:val="-1"/>
          <w:sz w:val="26"/>
        </w:rPr>
        <w:t> </w:t>
      </w:r>
      <w:r>
        <w:rPr>
          <w:i/>
          <w:sz w:val="26"/>
        </w:rPr>
        <w:t>tập</w:t>
      </w:r>
      <w:r>
        <w:rPr>
          <w:i/>
          <w:spacing w:val="-2"/>
          <w:sz w:val="26"/>
        </w:rPr>
        <w:t> </w:t>
      </w:r>
      <w:r>
        <w:rPr>
          <w:i/>
          <w:sz w:val="26"/>
        </w:rPr>
        <w:t>đế</w:t>
      </w:r>
      <w:r>
        <w:rPr>
          <w:i/>
          <w:spacing w:val="-2"/>
          <w:sz w:val="26"/>
        </w:rPr>
        <w:t> </w:t>
      </w:r>
      <w:r>
        <w:rPr>
          <w:i/>
          <w:sz w:val="26"/>
        </w:rPr>
        <w:t>chẳng</w:t>
      </w:r>
      <w:r>
        <w:rPr>
          <w:i/>
          <w:spacing w:val="-2"/>
          <w:sz w:val="26"/>
        </w:rPr>
        <w:t> </w:t>
      </w:r>
      <w:r>
        <w:rPr>
          <w:i/>
          <w:sz w:val="26"/>
        </w:rPr>
        <w:t>phải</w:t>
      </w:r>
      <w:r>
        <w:rPr>
          <w:i/>
          <w:spacing w:val="-2"/>
          <w:sz w:val="26"/>
        </w:rPr>
        <w:t> </w:t>
      </w:r>
      <w:r>
        <w:rPr>
          <w:i/>
          <w:sz w:val="26"/>
        </w:rPr>
        <w:t>đang</w:t>
      </w:r>
      <w:r>
        <w:rPr>
          <w:i/>
          <w:spacing w:val="-2"/>
          <w:sz w:val="26"/>
        </w:rPr>
        <w:t> </w:t>
      </w:r>
      <w:r>
        <w:rPr>
          <w:i/>
          <w:sz w:val="26"/>
        </w:rPr>
        <w:t>sanh với</w:t>
      </w:r>
      <w:r>
        <w:rPr>
          <w:i/>
          <w:spacing w:val="-2"/>
          <w:sz w:val="26"/>
        </w:rPr>
        <w:t> </w:t>
      </w:r>
      <w:r>
        <w:rPr>
          <w:i/>
          <w:sz w:val="26"/>
        </w:rPr>
        <w:t>cõi</w:t>
      </w:r>
      <w:r>
        <w:rPr>
          <w:i/>
          <w:spacing w:val="-1"/>
          <w:sz w:val="26"/>
        </w:rPr>
        <w:t> </w:t>
      </w:r>
      <w:r>
        <w:rPr>
          <w:i/>
          <w:sz w:val="26"/>
        </w:rPr>
        <w:t>đó phải chăng? </w:t>
      </w:r>
      <w:r>
        <w:rPr>
          <w:sz w:val="26"/>
        </w:rPr>
        <w:t>Không có.</w:t>
      </w:r>
    </w:p>
    <w:p>
      <w:pPr>
        <w:pStyle w:val="BodyText"/>
        <w:spacing w:before="120"/>
        <w:ind w:right="133"/>
        <w:jc w:val="left"/>
      </w:pPr>
      <w:r>
        <w:rPr/>
        <w:t>Hay là tập đế chẳng phải đang sanh với cõi nào, thời khổ đế chẳng phải đang sanh với cõi đó phải chăng? Đang sanh.</w:t>
      </w:r>
    </w:p>
    <w:p>
      <w:pPr>
        <w:spacing w:line="298" w:lineRule="exact" w:before="0"/>
        <w:ind w:left="141" w:right="0" w:firstLine="0"/>
        <w:jc w:val="left"/>
        <w:rPr>
          <w:sz w:val="26"/>
        </w:rPr>
      </w:pPr>
      <w:r>
        <w:rPr>
          <w:b/>
          <w:spacing w:val="-4"/>
          <w:sz w:val="26"/>
        </w:rPr>
        <w:t>844</w:t>
      </w:r>
      <w:r>
        <w:rPr>
          <w:spacing w:val="-4"/>
          <w:sz w:val="26"/>
        </w:rPr>
        <w:t>.</w:t>
      </w:r>
    </w:p>
    <w:p>
      <w:pPr>
        <w:spacing w:before="0"/>
        <w:ind w:left="708" w:right="212" w:firstLine="0"/>
        <w:jc w:val="left"/>
        <w:rPr>
          <w:sz w:val="26"/>
        </w:rPr>
      </w:pPr>
      <w:r>
        <w:rPr>
          <w:i/>
          <w:sz w:val="26"/>
        </w:rPr>
        <w:t>Khổ đế chẳng phải đang sanh với cõi nào, thời đạo đế chẳng phải đang sanh với cõi</w:t>
      </w:r>
      <w:r>
        <w:rPr>
          <w:i/>
          <w:spacing w:val="40"/>
          <w:sz w:val="26"/>
        </w:rPr>
        <w:t> </w:t>
      </w:r>
      <w:r>
        <w:rPr>
          <w:i/>
          <w:sz w:val="26"/>
        </w:rPr>
        <w:t>đó phải chăng? </w:t>
      </w:r>
      <w:r>
        <w:rPr>
          <w:sz w:val="26"/>
        </w:rPr>
        <w:t>Không có.</w:t>
      </w:r>
    </w:p>
    <w:p>
      <w:pPr>
        <w:pStyle w:val="BodyText"/>
        <w:spacing w:before="122"/>
        <w:jc w:val="left"/>
      </w:pPr>
      <w:r>
        <w:rPr/>
        <w:t>Hay</w:t>
      </w:r>
      <w:r>
        <w:rPr>
          <w:spacing w:val="-3"/>
        </w:rPr>
        <w:t> </w:t>
      </w:r>
      <w:r>
        <w:rPr/>
        <w:t>là đạo đế chẳng phải đang sanh với cõi nào, thời khổ đế chẳng phải đang sanh với cõi đó phải chăng? Đang sanh.</w:t>
      </w:r>
    </w:p>
    <w:p>
      <w:pPr>
        <w:spacing w:line="298" w:lineRule="exact" w:before="0"/>
        <w:ind w:left="141" w:right="0" w:firstLine="0"/>
        <w:jc w:val="left"/>
        <w:rPr>
          <w:sz w:val="26"/>
        </w:rPr>
      </w:pPr>
      <w:r>
        <w:rPr>
          <w:b/>
          <w:spacing w:val="-4"/>
          <w:sz w:val="26"/>
        </w:rPr>
        <w:t>845</w:t>
      </w:r>
      <w:r>
        <w:rPr>
          <w:spacing w:val="-4"/>
          <w:sz w:val="26"/>
        </w:rPr>
        <w:t>.</w:t>
      </w:r>
    </w:p>
    <w:p>
      <w:pPr>
        <w:spacing w:before="0"/>
        <w:ind w:left="708" w:right="139" w:firstLine="0"/>
        <w:jc w:val="both"/>
        <w:rPr>
          <w:sz w:val="26"/>
        </w:rPr>
      </w:pPr>
      <w:r>
        <w:rPr>
          <w:i/>
          <w:sz w:val="26"/>
        </w:rPr>
        <w:t>Tập đế chẳng phải đang sanh với cõi nào, thời đạo đế chẳng phải đang sanh với cõi</w:t>
      </w:r>
      <w:r>
        <w:rPr>
          <w:i/>
          <w:spacing w:val="40"/>
          <w:sz w:val="26"/>
        </w:rPr>
        <w:t> </w:t>
      </w:r>
      <w:r>
        <w:rPr>
          <w:i/>
          <w:sz w:val="26"/>
        </w:rPr>
        <w:t>đó phải chăng? </w:t>
      </w:r>
      <w:r>
        <w:rPr>
          <w:sz w:val="26"/>
        </w:rPr>
        <w:t>Phải rồi.</w:t>
      </w:r>
    </w:p>
    <w:p>
      <w:pPr>
        <w:pStyle w:val="BodyText"/>
        <w:spacing w:before="119"/>
        <w:ind w:right="137"/>
      </w:pPr>
      <w:r>
        <w:rPr/>
        <w:t>Hay là đạo đế chẳng phải đang sanh với cõi nào, thời tập đế chẳng phải đang sanh với cõi đó</w:t>
      </w:r>
      <w:r>
        <w:rPr>
          <w:spacing w:val="-1"/>
        </w:rPr>
        <w:t> </w:t>
      </w:r>
      <w:r>
        <w:rPr/>
        <w:t>phải</w:t>
      </w:r>
      <w:r>
        <w:rPr>
          <w:spacing w:val="-1"/>
        </w:rPr>
        <w:t> </w:t>
      </w:r>
      <w:r>
        <w:rPr/>
        <w:t>chăng? Cõi Khổ thú, đạo</w:t>
      </w:r>
      <w:r>
        <w:rPr>
          <w:spacing w:val="-1"/>
        </w:rPr>
        <w:t> </w:t>
      </w:r>
      <w:r>
        <w:rPr/>
        <w:t>đế chẳng phải</w:t>
      </w:r>
      <w:r>
        <w:rPr>
          <w:spacing w:val="-1"/>
        </w:rPr>
        <w:t> </w:t>
      </w:r>
      <w:r>
        <w:rPr/>
        <w:t>đang sanh mà tập đế đang sanh với cõi ấy. Còn cõi Vô tưởng, đạo đế chẳng phải đang sanh và tập đế cũng chẳng phải</w:t>
      </w:r>
      <w:r>
        <w:rPr>
          <w:spacing w:val="40"/>
        </w:rPr>
        <w:t> </w:t>
      </w:r>
      <w:r>
        <w:rPr/>
        <w:t>đang sanh.</w:t>
      </w:r>
    </w:p>
    <w:p>
      <w:pPr>
        <w:spacing w:line="298" w:lineRule="exact" w:before="1"/>
        <w:ind w:left="141" w:right="0" w:firstLine="0"/>
        <w:jc w:val="left"/>
        <w:rPr>
          <w:sz w:val="26"/>
        </w:rPr>
      </w:pPr>
      <w:r>
        <w:rPr>
          <w:b/>
          <w:spacing w:val="-4"/>
          <w:sz w:val="26"/>
        </w:rPr>
        <w:t>846</w:t>
      </w:r>
      <w:r>
        <w:rPr>
          <w:spacing w:val="-4"/>
          <w:sz w:val="26"/>
        </w:rPr>
        <w:t>.</w:t>
      </w:r>
    </w:p>
    <w:p>
      <w:pPr>
        <w:spacing w:before="0"/>
        <w:ind w:left="708" w:right="133" w:firstLine="0"/>
        <w:jc w:val="left"/>
        <w:rPr>
          <w:sz w:val="26"/>
        </w:rPr>
      </w:pPr>
      <w:r>
        <w:rPr>
          <w:i/>
          <w:sz w:val="26"/>
        </w:rPr>
        <w:t>Khổ</w:t>
      </w:r>
      <w:r>
        <w:rPr>
          <w:i/>
          <w:spacing w:val="31"/>
          <w:sz w:val="26"/>
        </w:rPr>
        <w:t> </w:t>
      </w:r>
      <w:r>
        <w:rPr>
          <w:i/>
          <w:sz w:val="26"/>
        </w:rPr>
        <w:t>đế</w:t>
      </w:r>
      <w:r>
        <w:rPr>
          <w:i/>
          <w:spacing w:val="31"/>
          <w:sz w:val="26"/>
        </w:rPr>
        <w:t> </w:t>
      </w:r>
      <w:r>
        <w:rPr>
          <w:i/>
          <w:sz w:val="26"/>
        </w:rPr>
        <w:t>chẳng</w:t>
      </w:r>
      <w:r>
        <w:rPr>
          <w:i/>
          <w:spacing w:val="31"/>
          <w:sz w:val="26"/>
        </w:rPr>
        <w:t> </w:t>
      </w:r>
      <w:r>
        <w:rPr>
          <w:i/>
          <w:sz w:val="26"/>
        </w:rPr>
        <w:t>phải</w:t>
      </w:r>
      <w:r>
        <w:rPr>
          <w:i/>
          <w:spacing w:val="33"/>
          <w:sz w:val="26"/>
        </w:rPr>
        <w:t> </w:t>
      </w:r>
      <w:r>
        <w:rPr>
          <w:i/>
          <w:sz w:val="26"/>
        </w:rPr>
        <w:t>đang</w:t>
      </w:r>
      <w:r>
        <w:rPr>
          <w:i/>
          <w:spacing w:val="31"/>
          <w:sz w:val="26"/>
        </w:rPr>
        <w:t> </w:t>
      </w:r>
      <w:r>
        <w:rPr>
          <w:i/>
          <w:sz w:val="26"/>
        </w:rPr>
        <w:t>sanh</w:t>
      </w:r>
      <w:r>
        <w:rPr>
          <w:i/>
          <w:spacing w:val="31"/>
          <w:sz w:val="26"/>
        </w:rPr>
        <w:t> </w:t>
      </w:r>
      <w:r>
        <w:rPr>
          <w:i/>
          <w:sz w:val="26"/>
        </w:rPr>
        <w:t>với</w:t>
      </w:r>
      <w:r>
        <w:rPr>
          <w:i/>
          <w:spacing w:val="31"/>
          <w:sz w:val="26"/>
        </w:rPr>
        <w:t> </w:t>
      </w:r>
      <w:r>
        <w:rPr>
          <w:i/>
          <w:sz w:val="26"/>
        </w:rPr>
        <w:t>người</w:t>
      </w:r>
      <w:r>
        <w:rPr>
          <w:i/>
          <w:spacing w:val="31"/>
          <w:sz w:val="26"/>
        </w:rPr>
        <w:t> </w:t>
      </w:r>
      <w:r>
        <w:rPr>
          <w:i/>
          <w:sz w:val="26"/>
        </w:rPr>
        <w:t>nào</w:t>
      </w:r>
      <w:r>
        <w:rPr>
          <w:i/>
          <w:spacing w:val="32"/>
          <w:sz w:val="26"/>
        </w:rPr>
        <w:t> </w:t>
      </w:r>
      <w:r>
        <w:rPr>
          <w:i/>
          <w:sz w:val="26"/>
        </w:rPr>
        <w:t>cõi</w:t>
      </w:r>
      <w:r>
        <w:rPr>
          <w:i/>
          <w:spacing w:val="31"/>
          <w:sz w:val="26"/>
        </w:rPr>
        <w:t> </w:t>
      </w:r>
      <w:r>
        <w:rPr>
          <w:i/>
          <w:sz w:val="26"/>
        </w:rPr>
        <w:t>nào,</w:t>
      </w:r>
      <w:r>
        <w:rPr>
          <w:i/>
          <w:spacing w:val="31"/>
          <w:sz w:val="26"/>
        </w:rPr>
        <w:t> </w:t>
      </w:r>
      <w:r>
        <w:rPr>
          <w:i/>
          <w:sz w:val="26"/>
        </w:rPr>
        <w:t>thời</w:t>
      </w:r>
      <w:r>
        <w:rPr>
          <w:i/>
          <w:spacing w:val="31"/>
          <w:sz w:val="26"/>
        </w:rPr>
        <w:t> </w:t>
      </w:r>
      <w:r>
        <w:rPr>
          <w:i/>
          <w:sz w:val="26"/>
        </w:rPr>
        <w:t>tập</w:t>
      </w:r>
      <w:r>
        <w:rPr>
          <w:i/>
          <w:spacing w:val="31"/>
          <w:sz w:val="26"/>
        </w:rPr>
        <w:t> </w:t>
      </w:r>
      <w:r>
        <w:rPr>
          <w:i/>
          <w:sz w:val="26"/>
        </w:rPr>
        <w:t>đế</w:t>
      </w:r>
      <w:r>
        <w:rPr>
          <w:i/>
          <w:spacing w:val="33"/>
          <w:sz w:val="26"/>
        </w:rPr>
        <w:t> </w:t>
      </w:r>
      <w:r>
        <w:rPr>
          <w:i/>
          <w:sz w:val="26"/>
        </w:rPr>
        <w:t>chẳng</w:t>
      </w:r>
      <w:r>
        <w:rPr>
          <w:i/>
          <w:spacing w:val="31"/>
          <w:sz w:val="26"/>
        </w:rPr>
        <w:t> </w:t>
      </w:r>
      <w:r>
        <w:rPr>
          <w:i/>
          <w:sz w:val="26"/>
        </w:rPr>
        <w:t>phải</w:t>
      </w:r>
      <w:r>
        <w:rPr>
          <w:i/>
          <w:spacing w:val="33"/>
          <w:sz w:val="26"/>
        </w:rPr>
        <w:t> </w:t>
      </w:r>
      <w:r>
        <w:rPr>
          <w:i/>
          <w:sz w:val="26"/>
        </w:rPr>
        <w:t>đang sanh với người ấy cõi ấy 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7"/>
      </w:pPr>
      <w:r>
        <w:rPr/>
        <w:t>Hay là tập đế chẳng phải đang sanh với người nào cõi nào, thời khổ đế chẳng phải</w:t>
      </w:r>
      <w:r>
        <w:rPr>
          <w:spacing w:val="40"/>
        </w:rPr>
        <w:t> </w:t>
      </w:r>
      <w:r>
        <w:rPr/>
        <w:t>đang sanh với người ấy cõi ấy phải chăng? Tất cả người đang sanh trong sát-na sanh của tâm ly ái trong thời bình nhựt </w:t>
      </w:r>
      <w:r>
        <w:rPr>
          <w:i/>
        </w:rPr>
        <w:t>(pavattikala), </w:t>
      </w:r>
      <w:r>
        <w:rPr/>
        <w:t>tập đế chẳng phải đang sanh mà khổ</w:t>
      </w:r>
      <w:r>
        <w:rPr>
          <w:spacing w:val="40"/>
        </w:rPr>
        <w:t> </w:t>
      </w:r>
      <w:r>
        <w:rPr/>
        <w:t>đế đang sanh với người đó cõi đó. Còn tất cả người đang tử, trong sát-na diệt của tâm trong</w:t>
      </w:r>
      <w:r>
        <w:rPr>
          <w:spacing w:val="-2"/>
        </w:rPr>
        <w:t> </w:t>
      </w:r>
      <w:r>
        <w:rPr/>
        <w:t>thời</w:t>
      </w:r>
      <w:r>
        <w:rPr>
          <w:spacing w:val="-2"/>
        </w:rPr>
        <w:t> </w:t>
      </w:r>
      <w:r>
        <w:rPr/>
        <w:t>bình</w:t>
      </w:r>
      <w:r>
        <w:rPr>
          <w:spacing w:val="-2"/>
        </w:rPr>
        <w:t> </w:t>
      </w:r>
      <w:r>
        <w:rPr/>
        <w:t>nhựt,</w:t>
      </w:r>
      <w:r>
        <w:rPr>
          <w:spacing w:val="-2"/>
        </w:rPr>
        <w:t> </w:t>
      </w:r>
      <w:r>
        <w:rPr/>
        <w:t>trong</w:t>
      </w:r>
      <w:r>
        <w:rPr>
          <w:spacing w:val="-1"/>
        </w:rPr>
        <w:t> </w:t>
      </w:r>
      <w:r>
        <w:rPr/>
        <w:t>sát-na</w:t>
      </w:r>
      <w:r>
        <w:rPr>
          <w:spacing w:val="-2"/>
        </w:rPr>
        <w:t> </w:t>
      </w:r>
      <w:r>
        <w:rPr/>
        <w:t>sanh</w:t>
      </w:r>
      <w:r>
        <w:rPr>
          <w:spacing w:val="-2"/>
        </w:rPr>
        <w:t> </w:t>
      </w:r>
      <w:r>
        <w:rPr/>
        <w:t>của tâm</w:t>
      </w:r>
      <w:r>
        <w:rPr>
          <w:spacing w:val="-1"/>
        </w:rPr>
        <w:t> </w:t>
      </w:r>
      <w:r>
        <w:rPr/>
        <w:t>đạo và</w:t>
      </w:r>
      <w:r>
        <w:rPr>
          <w:spacing w:val="-2"/>
        </w:rPr>
        <w:t> </w:t>
      </w:r>
      <w:r>
        <w:rPr/>
        <w:t>tâm</w:t>
      </w:r>
      <w:r>
        <w:rPr>
          <w:spacing w:val="-1"/>
        </w:rPr>
        <w:t> </w:t>
      </w:r>
      <w:r>
        <w:rPr/>
        <w:t>quả trong</w:t>
      </w:r>
      <w:r>
        <w:rPr>
          <w:spacing w:val="-1"/>
        </w:rPr>
        <w:t> </w:t>
      </w:r>
      <w:r>
        <w:rPr/>
        <w:t>cõi Vô</w:t>
      </w:r>
      <w:r>
        <w:rPr>
          <w:spacing w:val="-2"/>
        </w:rPr>
        <w:t> </w:t>
      </w:r>
      <w:r>
        <w:rPr/>
        <w:t>sắc,</w:t>
      </w:r>
      <w:r>
        <w:rPr>
          <w:spacing w:val="-2"/>
        </w:rPr>
        <w:t> </w:t>
      </w:r>
      <w:r>
        <w:rPr/>
        <w:t>tập đế chẳng phải đang sanh và khổ đế cũng chẳng phải đang sanh.</w:t>
      </w:r>
    </w:p>
    <w:p>
      <w:pPr>
        <w:spacing w:line="298" w:lineRule="exact" w:before="0"/>
        <w:ind w:left="141" w:right="0" w:firstLine="0"/>
        <w:jc w:val="left"/>
        <w:rPr>
          <w:sz w:val="26"/>
        </w:rPr>
      </w:pPr>
      <w:r>
        <w:rPr>
          <w:b/>
          <w:spacing w:val="-4"/>
          <w:sz w:val="26"/>
        </w:rPr>
        <w:t>847</w:t>
      </w:r>
      <w:r>
        <w:rPr>
          <w:spacing w:val="-4"/>
          <w:sz w:val="26"/>
        </w:rPr>
        <w:t>.</w:t>
      </w:r>
    </w:p>
    <w:p>
      <w:pPr>
        <w:spacing w:before="1"/>
        <w:ind w:left="708" w:right="137" w:firstLine="0"/>
        <w:jc w:val="both"/>
        <w:rPr>
          <w:sz w:val="26"/>
        </w:rPr>
      </w:pPr>
      <w:r>
        <w:rPr>
          <w:i/>
          <w:sz w:val="26"/>
        </w:rPr>
        <w:t>Khổ đế chẳng phải đang sanh với người nào cõi nào, thời đạo đế chẳng phải đang sanh với người ấy cõi ấy phải chăng? </w:t>
      </w:r>
      <w:r>
        <w:rPr>
          <w:sz w:val="26"/>
        </w:rPr>
        <w:t>Trong sát-na sanh của tâm</w:t>
      </w:r>
      <w:r>
        <w:rPr>
          <w:spacing w:val="-1"/>
          <w:sz w:val="26"/>
        </w:rPr>
        <w:t> </w:t>
      </w:r>
      <w:r>
        <w:rPr>
          <w:sz w:val="26"/>
        </w:rPr>
        <w:t>đạo trong cõi Vô sắc, khổ đế chẳng phải đang sanh mà đạo đế đang sanh với người ấy cõi ấy. Còn tất cả người đang tử trong sát-na diệt của tâm trong</w:t>
      </w:r>
      <w:r>
        <w:rPr>
          <w:spacing w:val="-1"/>
          <w:sz w:val="26"/>
        </w:rPr>
        <w:t> </w:t>
      </w:r>
      <w:r>
        <w:rPr>
          <w:sz w:val="26"/>
        </w:rPr>
        <w:t>thời bình</w:t>
      </w:r>
      <w:r>
        <w:rPr>
          <w:spacing w:val="-1"/>
          <w:sz w:val="26"/>
        </w:rPr>
        <w:t> </w:t>
      </w:r>
      <w:r>
        <w:rPr>
          <w:sz w:val="26"/>
        </w:rPr>
        <w:t>nhựt,</w:t>
      </w:r>
      <w:r>
        <w:rPr>
          <w:spacing w:val="-1"/>
          <w:sz w:val="26"/>
        </w:rPr>
        <w:t> </w:t>
      </w:r>
      <w:r>
        <w:rPr>
          <w:sz w:val="26"/>
        </w:rPr>
        <w:t>trong sát-na sanh của tâm quả trong cõi Vô sắc, khổ đế chẳng phải đang sanh và đạo đế cũng chẳng phải đang </w:t>
      </w:r>
      <w:r>
        <w:rPr>
          <w:spacing w:val="-2"/>
          <w:sz w:val="26"/>
        </w:rPr>
        <w:t>sanh.</w:t>
      </w:r>
    </w:p>
    <w:p>
      <w:pPr>
        <w:pStyle w:val="BodyText"/>
        <w:spacing w:before="120"/>
        <w:ind w:right="137"/>
      </w:pPr>
      <w:r>
        <w:rPr/>
        <w:t>Hay là đạo đế chẳng phải đang sanh với người nào cõi nào, thời khổ đế chẳng phải đang sanh với người đó cõi đó phải chăng? Tất cả người đang sanh trong sát-na sanh của</w:t>
      </w:r>
      <w:r>
        <w:rPr>
          <w:spacing w:val="-2"/>
        </w:rPr>
        <w:t> </w:t>
      </w:r>
      <w:r>
        <w:rPr/>
        <w:t>tâm</w:t>
      </w:r>
      <w:r>
        <w:rPr>
          <w:spacing w:val="-4"/>
        </w:rPr>
        <w:t> </w:t>
      </w:r>
      <w:r>
        <w:rPr/>
        <w:t>ly</w:t>
      </w:r>
      <w:r>
        <w:rPr>
          <w:spacing w:val="-4"/>
        </w:rPr>
        <w:t> </w:t>
      </w:r>
      <w:r>
        <w:rPr/>
        <w:t>đạo trong</w:t>
      </w:r>
      <w:r>
        <w:rPr>
          <w:spacing w:val="-2"/>
        </w:rPr>
        <w:t> </w:t>
      </w:r>
      <w:r>
        <w:rPr/>
        <w:t>thời</w:t>
      </w:r>
      <w:r>
        <w:rPr>
          <w:spacing w:val="-2"/>
        </w:rPr>
        <w:t> </w:t>
      </w:r>
      <w:r>
        <w:rPr/>
        <w:t>bình</w:t>
      </w:r>
      <w:r>
        <w:rPr>
          <w:spacing w:val="-1"/>
        </w:rPr>
        <w:t> </w:t>
      </w:r>
      <w:r>
        <w:rPr/>
        <w:t>nhựt,</w:t>
      </w:r>
      <w:r>
        <w:rPr>
          <w:spacing w:val="-2"/>
        </w:rPr>
        <w:t> </w:t>
      </w:r>
      <w:r>
        <w:rPr/>
        <w:t>đạo</w:t>
      </w:r>
      <w:r>
        <w:rPr>
          <w:spacing w:val="-1"/>
        </w:rPr>
        <w:t> </w:t>
      </w:r>
      <w:r>
        <w:rPr/>
        <w:t>đế</w:t>
      </w:r>
      <w:r>
        <w:rPr>
          <w:spacing w:val="-2"/>
        </w:rPr>
        <w:t> </w:t>
      </w:r>
      <w:r>
        <w:rPr/>
        <w:t>chẳng</w:t>
      </w:r>
      <w:r>
        <w:rPr>
          <w:spacing w:val="-2"/>
        </w:rPr>
        <w:t> </w:t>
      </w:r>
      <w:r>
        <w:rPr/>
        <w:t>phải</w:t>
      </w:r>
      <w:r>
        <w:rPr>
          <w:spacing w:val="-1"/>
        </w:rPr>
        <w:t> </w:t>
      </w:r>
      <w:r>
        <w:rPr/>
        <w:t>đang</w:t>
      </w:r>
      <w:r>
        <w:rPr>
          <w:spacing w:val="-2"/>
        </w:rPr>
        <w:t> </w:t>
      </w:r>
      <w:r>
        <w:rPr/>
        <w:t>sanh</w:t>
      </w:r>
      <w:r>
        <w:rPr>
          <w:spacing w:val="-1"/>
        </w:rPr>
        <w:t> </w:t>
      </w:r>
      <w:r>
        <w:rPr/>
        <w:t>mà khổ</w:t>
      </w:r>
      <w:r>
        <w:rPr>
          <w:spacing w:val="-2"/>
        </w:rPr>
        <w:t> </w:t>
      </w:r>
      <w:r>
        <w:rPr/>
        <w:t>đế</w:t>
      </w:r>
      <w:r>
        <w:rPr>
          <w:spacing w:val="-2"/>
        </w:rPr>
        <w:t> </w:t>
      </w:r>
      <w:r>
        <w:rPr/>
        <w:t>đang</w:t>
      </w:r>
      <w:r>
        <w:rPr>
          <w:spacing w:val="-2"/>
        </w:rPr>
        <w:t> </w:t>
      </w:r>
      <w:r>
        <w:rPr/>
        <w:t>sanh với người ấy</w:t>
      </w:r>
      <w:r>
        <w:rPr>
          <w:spacing w:val="-3"/>
        </w:rPr>
        <w:t> </w:t>
      </w:r>
      <w:r>
        <w:rPr/>
        <w:t>cõi ấy. Còn tất cả người đang tử trong sát-na diệt của tâm trong thời bình nhựt, trong sát-na sanh của tâm quả trong cõi Vô sắc, đạo đế chẳng phải đang sanh và khổ đế cũng chẳng phải đang sanh.</w:t>
      </w:r>
    </w:p>
    <w:p>
      <w:pPr>
        <w:spacing w:line="298" w:lineRule="exact" w:before="1"/>
        <w:ind w:left="141" w:right="0" w:firstLine="0"/>
        <w:jc w:val="left"/>
        <w:rPr>
          <w:sz w:val="26"/>
        </w:rPr>
      </w:pPr>
      <w:r>
        <w:rPr>
          <w:b/>
          <w:spacing w:val="-4"/>
          <w:sz w:val="26"/>
        </w:rPr>
        <w:t>848</w:t>
      </w:r>
      <w:r>
        <w:rPr>
          <w:spacing w:val="-4"/>
          <w:sz w:val="26"/>
        </w:rPr>
        <w:t>.</w:t>
      </w:r>
    </w:p>
    <w:p>
      <w:pPr>
        <w:spacing w:before="0"/>
        <w:ind w:left="708" w:right="137" w:firstLine="0"/>
        <w:jc w:val="both"/>
        <w:rPr>
          <w:sz w:val="26"/>
        </w:rPr>
      </w:pPr>
      <w:r>
        <w:rPr>
          <w:i/>
          <w:sz w:val="26"/>
        </w:rPr>
        <w:t>Tập đế chẳng phải đang sanh với người nào cõi nào, thời đạo đế chẳng phải đang</w:t>
      </w:r>
      <w:r>
        <w:rPr>
          <w:i/>
          <w:spacing w:val="40"/>
          <w:sz w:val="26"/>
        </w:rPr>
        <w:t> </w:t>
      </w:r>
      <w:r>
        <w:rPr>
          <w:i/>
          <w:sz w:val="26"/>
        </w:rPr>
        <w:t>sanh với người đó cõi đó phải chăng? </w:t>
      </w:r>
      <w:r>
        <w:rPr>
          <w:sz w:val="26"/>
        </w:rPr>
        <w:t>Trong sát-na sanh của tâm đạo, tập đế chẳng phải đang sanh mà đạo đế đang sanh với người ấy cõi ấy. Còn trong tất cả sát-na diệt của tâm, trong sát-na sanh của tâm ly ái và tâm ly đạo của bực nhập thiền Diệt và người vô tưởng, với những cõi ấy, tập đế chẳng phải đang sanh và đạo đế cũng chẳng phải đang sanh.</w:t>
      </w:r>
    </w:p>
    <w:p>
      <w:pPr>
        <w:pStyle w:val="BodyText"/>
        <w:spacing w:before="121"/>
        <w:ind w:right="134"/>
      </w:pPr>
      <w:r>
        <w:rPr/>
        <w:t>Hay là đạo đế chẳng phải đang sanh với người nào cõi nào, thời tập đế chẳng phải</w:t>
      </w:r>
      <w:r>
        <w:rPr>
          <w:spacing w:val="40"/>
        </w:rPr>
        <w:t> </w:t>
      </w:r>
      <w:r>
        <w:rPr/>
        <w:t>đang sanh với người ấy cõi ấy phải chăng? Trong sát-na sanh của tâm ái dục, đạo đế chẳng</w:t>
      </w:r>
      <w:r>
        <w:rPr>
          <w:spacing w:val="-1"/>
        </w:rPr>
        <w:t> </w:t>
      </w:r>
      <w:r>
        <w:rPr/>
        <w:t>phải đang sanh mà tập</w:t>
      </w:r>
      <w:r>
        <w:rPr>
          <w:spacing w:val="-1"/>
        </w:rPr>
        <w:t> </w:t>
      </w:r>
      <w:r>
        <w:rPr/>
        <w:t>đế đang</w:t>
      </w:r>
      <w:r>
        <w:rPr>
          <w:spacing w:val="-1"/>
        </w:rPr>
        <w:t> </w:t>
      </w:r>
      <w:r>
        <w:rPr/>
        <w:t>sanh với người đó cõi đó. Còn</w:t>
      </w:r>
      <w:r>
        <w:rPr>
          <w:spacing w:val="-1"/>
        </w:rPr>
        <w:t> </w:t>
      </w:r>
      <w:r>
        <w:rPr/>
        <w:t>trong</w:t>
      </w:r>
      <w:r>
        <w:rPr>
          <w:spacing w:val="-1"/>
        </w:rPr>
        <w:t> </w:t>
      </w:r>
      <w:r>
        <w:rPr/>
        <w:t>tất</w:t>
      </w:r>
      <w:r>
        <w:rPr>
          <w:spacing w:val="-1"/>
        </w:rPr>
        <w:t> </w:t>
      </w:r>
      <w:r>
        <w:rPr/>
        <w:t>cả sát-na diệt của tâm, trong sát-na sanh của tâm ly đạo và tâm ly ái của bậc nhập thiền Diệt và người vô tưởng, với những cõi ấy, đạo đế chẳng phải đang sanh và tập đế cũng chẳng phải đang sanh.</w:t>
      </w:r>
    </w:p>
    <w:p>
      <w:pPr>
        <w:pStyle w:val="BodyText"/>
        <w:spacing w:before="121"/>
        <w:ind w:left="0"/>
        <w:jc w:val="left"/>
      </w:pPr>
    </w:p>
    <w:p>
      <w:pPr>
        <w:spacing w:line="298" w:lineRule="exact" w:before="0"/>
        <w:ind w:left="141" w:right="0" w:firstLine="0"/>
        <w:jc w:val="left"/>
        <w:rPr>
          <w:sz w:val="26"/>
        </w:rPr>
      </w:pPr>
      <w:r>
        <w:rPr>
          <w:b/>
          <w:spacing w:val="-4"/>
          <w:sz w:val="26"/>
        </w:rPr>
        <w:t>849</w:t>
      </w:r>
      <w:r>
        <w:rPr>
          <w:spacing w:val="-4"/>
          <w:sz w:val="26"/>
        </w:rPr>
        <w:t>.</w:t>
      </w:r>
    </w:p>
    <w:p>
      <w:pPr>
        <w:spacing w:line="298" w:lineRule="exact" w:before="0"/>
        <w:ind w:left="708" w:right="0" w:firstLine="0"/>
        <w:jc w:val="left"/>
        <w:rPr>
          <w:i/>
          <w:sz w:val="26"/>
        </w:rPr>
      </w:pPr>
      <w:r>
        <w:rPr>
          <w:i/>
          <w:sz w:val="26"/>
        </w:rPr>
        <w:t>Khổ</w:t>
      </w:r>
      <w:r>
        <w:rPr>
          <w:i/>
          <w:spacing w:val="26"/>
          <w:sz w:val="26"/>
        </w:rPr>
        <w:t> </w:t>
      </w:r>
      <w:r>
        <w:rPr>
          <w:i/>
          <w:sz w:val="26"/>
        </w:rPr>
        <w:t>đế</w:t>
      </w:r>
      <w:r>
        <w:rPr>
          <w:i/>
          <w:spacing w:val="29"/>
          <w:sz w:val="26"/>
        </w:rPr>
        <w:t> </w:t>
      </w:r>
      <w:r>
        <w:rPr>
          <w:b/>
          <w:i/>
          <w:sz w:val="26"/>
        </w:rPr>
        <w:t>từng</w:t>
      </w:r>
      <w:r>
        <w:rPr>
          <w:b/>
          <w:i/>
          <w:spacing w:val="28"/>
          <w:sz w:val="26"/>
        </w:rPr>
        <w:t> </w:t>
      </w:r>
      <w:r>
        <w:rPr>
          <w:b/>
          <w:i/>
          <w:sz w:val="26"/>
        </w:rPr>
        <w:t>sanh</w:t>
      </w:r>
      <w:r>
        <w:rPr>
          <w:b/>
          <w:i/>
          <w:spacing w:val="29"/>
          <w:sz w:val="26"/>
        </w:rPr>
        <w:t> </w:t>
      </w:r>
      <w:r>
        <w:rPr>
          <w:i/>
          <w:sz w:val="26"/>
        </w:rPr>
        <w:t>với</w:t>
      </w:r>
      <w:r>
        <w:rPr>
          <w:i/>
          <w:spacing w:val="29"/>
          <w:sz w:val="26"/>
        </w:rPr>
        <w:t> </w:t>
      </w:r>
      <w:r>
        <w:rPr>
          <w:i/>
          <w:sz w:val="26"/>
        </w:rPr>
        <w:t>người</w:t>
      </w:r>
      <w:r>
        <w:rPr>
          <w:i/>
          <w:spacing w:val="26"/>
          <w:sz w:val="26"/>
        </w:rPr>
        <w:t> </w:t>
      </w:r>
      <w:r>
        <w:rPr>
          <w:i/>
          <w:sz w:val="26"/>
        </w:rPr>
        <w:t>nào,</w:t>
      </w:r>
      <w:r>
        <w:rPr>
          <w:i/>
          <w:spacing w:val="26"/>
          <w:sz w:val="26"/>
        </w:rPr>
        <w:t> </w:t>
      </w:r>
      <w:r>
        <w:rPr>
          <w:i/>
          <w:sz w:val="26"/>
        </w:rPr>
        <w:t>thời</w:t>
      </w:r>
      <w:r>
        <w:rPr>
          <w:i/>
          <w:spacing w:val="29"/>
          <w:sz w:val="26"/>
        </w:rPr>
        <w:t> </w:t>
      </w:r>
      <w:r>
        <w:rPr>
          <w:i/>
          <w:sz w:val="26"/>
        </w:rPr>
        <w:t>tập</w:t>
      </w:r>
      <w:r>
        <w:rPr>
          <w:i/>
          <w:spacing w:val="28"/>
          <w:sz w:val="26"/>
        </w:rPr>
        <w:t> </w:t>
      </w:r>
      <w:r>
        <w:rPr>
          <w:i/>
          <w:sz w:val="26"/>
        </w:rPr>
        <w:t>đế</w:t>
      </w:r>
      <w:r>
        <w:rPr>
          <w:i/>
          <w:spacing w:val="27"/>
          <w:sz w:val="26"/>
        </w:rPr>
        <w:t> </w:t>
      </w:r>
      <w:r>
        <w:rPr>
          <w:b/>
          <w:i/>
          <w:sz w:val="26"/>
        </w:rPr>
        <w:t>từng</w:t>
      </w:r>
      <w:r>
        <w:rPr>
          <w:b/>
          <w:i/>
          <w:spacing w:val="26"/>
          <w:sz w:val="26"/>
        </w:rPr>
        <w:t> </w:t>
      </w:r>
      <w:r>
        <w:rPr>
          <w:b/>
          <w:i/>
          <w:sz w:val="26"/>
        </w:rPr>
        <w:t>sanh</w:t>
      </w:r>
      <w:r>
        <w:rPr>
          <w:b/>
          <w:i/>
          <w:spacing w:val="29"/>
          <w:sz w:val="26"/>
        </w:rPr>
        <w:t> </w:t>
      </w:r>
      <w:r>
        <w:rPr>
          <w:i/>
          <w:sz w:val="26"/>
        </w:rPr>
        <w:t>với</w:t>
      </w:r>
      <w:r>
        <w:rPr>
          <w:i/>
          <w:spacing w:val="27"/>
          <w:sz w:val="26"/>
        </w:rPr>
        <w:t> </w:t>
      </w:r>
      <w:r>
        <w:rPr>
          <w:i/>
          <w:sz w:val="26"/>
        </w:rPr>
        <w:t>người</w:t>
      </w:r>
      <w:r>
        <w:rPr>
          <w:i/>
          <w:spacing w:val="26"/>
          <w:sz w:val="26"/>
        </w:rPr>
        <w:t> </w:t>
      </w:r>
      <w:r>
        <w:rPr>
          <w:i/>
          <w:sz w:val="26"/>
        </w:rPr>
        <w:t>ấy</w:t>
      </w:r>
      <w:r>
        <w:rPr>
          <w:i/>
          <w:spacing w:val="26"/>
          <w:sz w:val="26"/>
        </w:rPr>
        <w:t> </w:t>
      </w:r>
      <w:r>
        <w:rPr>
          <w:i/>
          <w:sz w:val="26"/>
        </w:rPr>
        <w:t>phải</w:t>
      </w:r>
      <w:r>
        <w:rPr>
          <w:i/>
          <w:spacing w:val="26"/>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18"/>
        <w:ind w:left="708"/>
        <w:jc w:val="left"/>
      </w:pPr>
      <w:r>
        <w:rPr/>
        <w:t>Hay</w:t>
      </w:r>
      <w:r>
        <w:rPr>
          <w:spacing w:val="-4"/>
        </w:rPr>
        <w:t> </w:t>
      </w:r>
      <w:r>
        <w:rPr/>
        <w:t>là</w:t>
      </w:r>
      <w:r>
        <w:rPr>
          <w:spacing w:val="-1"/>
        </w:rPr>
        <w:t> </w:t>
      </w:r>
      <w:r>
        <w:rPr/>
        <w:t>tập đế</w:t>
      </w:r>
      <w:r>
        <w:rPr>
          <w:spacing w:val="-2"/>
        </w:rPr>
        <w:t> </w:t>
      </w:r>
      <w:r>
        <w:rPr/>
        <w:t>từng</w:t>
      </w:r>
      <w:r>
        <w:rPr>
          <w:spacing w:val="-2"/>
        </w:rPr>
        <w:t> </w:t>
      </w:r>
      <w:r>
        <w:rPr/>
        <w:t>sanh</w:t>
      </w:r>
      <w:r>
        <w:rPr>
          <w:spacing w:val="-2"/>
        </w:rPr>
        <w:t> </w:t>
      </w:r>
      <w:r>
        <w:rPr/>
        <w:t>với</w:t>
      </w:r>
      <w:r>
        <w:rPr>
          <w:spacing w:val="-2"/>
        </w:rPr>
        <w:t> </w:t>
      </w:r>
      <w:r>
        <w:rPr/>
        <w:t>người nào,</w:t>
      </w:r>
      <w:r>
        <w:rPr>
          <w:spacing w:val="-2"/>
        </w:rPr>
        <w:t> </w:t>
      </w:r>
      <w:r>
        <w:rPr/>
        <w:t>thời</w:t>
      </w:r>
      <w:r>
        <w:rPr>
          <w:spacing w:val="-2"/>
        </w:rPr>
        <w:t> </w:t>
      </w:r>
      <w:r>
        <w:rPr/>
        <w:t>khổ</w:t>
      </w:r>
      <w:r>
        <w:rPr>
          <w:spacing w:val="-1"/>
        </w:rPr>
        <w:t> </w:t>
      </w:r>
      <w:r>
        <w:rPr/>
        <w:t>đế</w:t>
      </w:r>
      <w:r>
        <w:rPr>
          <w:spacing w:val="-2"/>
        </w:rPr>
        <w:t> </w:t>
      </w:r>
      <w:r>
        <w:rPr/>
        <w:t>từng</w:t>
      </w:r>
      <w:r>
        <w:rPr>
          <w:spacing w:val="-2"/>
        </w:rPr>
        <w:t> </w:t>
      </w:r>
      <w:r>
        <w:rPr/>
        <w:t>sanh</w:t>
      </w:r>
      <w:r>
        <w:rPr>
          <w:spacing w:val="-2"/>
        </w:rPr>
        <w:t> </w:t>
      </w:r>
      <w:r>
        <w:rPr/>
        <w:t>với người</w:t>
      </w:r>
      <w:r>
        <w:rPr>
          <w:spacing w:val="-1"/>
        </w:rPr>
        <w:t> </w:t>
      </w:r>
      <w:r>
        <w:rPr/>
        <w:t>ấy</w:t>
      </w:r>
      <w:r>
        <w:rPr>
          <w:spacing w:val="-7"/>
        </w:rPr>
        <w:t> </w:t>
      </w:r>
      <w:r>
        <w:rPr/>
        <w:t>phải</w:t>
      </w:r>
      <w:r>
        <w:rPr>
          <w:spacing w:val="-2"/>
        </w:rPr>
        <w:t> </w:t>
      </w:r>
      <w:r>
        <w:rPr/>
        <w:t>chăng? Phải rồi.</w:t>
      </w:r>
    </w:p>
    <w:p>
      <w:pPr>
        <w:spacing w:line="299" w:lineRule="exact" w:before="0"/>
        <w:ind w:left="141" w:right="0" w:firstLine="0"/>
        <w:jc w:val="left"/>
        <w:rPr>
          <w:sz w:val="26"/>
        </w:rPr>
      </w:pPr>
      <w:r>
        <w:rPr>
          <w:b/>
          <w:spacing w:val="-4"/>
          <w:sz w:val="26"/>
        </w:rPr>
        <w:t>850</w:t>
      </w:r>
      <w:r>
        <w:rPr>
          <w:spacing w:val="-4"/>
          <w:sz w:val="26"/>
        </w:rPr>
        <w:t>.</w:t>
      </w:r>
    </w:p>
    <w:p>
      <w:pPr>
        <w:spacing w:before="1"/>
        <w:ind w:left="708" w:right="139" w:firstLine="0"/>
        <w:jc w:val="both"/>
        <w:rPr>
          <w:sz w:val="26"/>
        </w:rPr>
      </w:pPr>
      <w:r>
        <w:rPr>
          <w:i/>
          <w:sz w:val="26"/>
        </w:rPr>
        <w:t>Khổ đế từng sanh với người nào, thời đạo đế từng sanh với người ấy phải chăng? </w:t>
      </w:r>
      <w:r>
        <w:rPr>
          <w:sz w:val="26"/>
        </w:rPr>
        <w:t>Người chưa đắc chứng </w:t>
      </w:r>
      <w:r>
        <w:rPr>
          <w:i/>
          <w:sz w:val="26"/>
        </w:rPr>
        <w:t>(anabhisametavina)</w:t>
      </w:r>
      <w:r>
        <w:rPr>
          <w:sz w:val="26"/>
        </w:rPr>
        <w:t>, khổ đế từng sanh mà đạo đế không từng sanh với người ấy. Còn người đã đắc chứng với</w:t>
      </w:r>
      <w:r>
        <w:rPr>
          <w:spacing w:val="-1"/>
          <w:sz w:val="26"/>
        </w:rPr>
        <w:t> </w:t>
      </w:r>
      <w:r>
        <w:rPr>
          <w:sz w:val="26"/>
        </w:rPr>
        <w:t>những cõi ấy, khổ đế từng</w:t>
      </w:r>
      <w:r>
        <w:rPr>
          <w:spacing w:val="-1"/>
          <w:sz w:val="26"/>
        </w:rPr>
        <w:t> </w:t>
      </w:r>
      <w:r>
        <w:rPr>
          <w:sz w:val="26"/>
        </w:rPr>
        <w:t>sanh và đạo đế cũng từng sanh.</w:t>
      </w:r>
    </w:p>
    <w:p>
      <w:pPr>
        <w:pStyle w:val="BodyText"/>
        <w:spacing w:before="120"/>
      </w:pPr>
      <w:r>
        <w:rPr/>
        <w:t>Hay</w:t>
      </w:r>
      <w:r>
        <w:rPr>
          <w:spacing w:val="-7"/>
        </w:rPr>
        <w:t> </w:t>
      </w:r>
      <w:r>
        <w:rPr/>
        <w:t>là</w:t>
      </w:r>
      <w:r>
        <w:rPr>
          <w:spacing w:val="-4"/>
        </w:rPr>
        <w:t> </w:t>
      </w:r>
      <w:r>
        <w:rPr/>
        <w:t>đạo</w:t>
      </w:r>
      <w:r>
        <w:rPr>
          <w:spacing w:val="-3"/>
        </w:rPr>
        <w:t> </w:t>
      </w:r>
      <w:r>
        <w:rPr/>
        <w:t>đế</w:t>
      </w:r>
      <w:r>
        <w:rPr>
          <w:spacing w:val="-5"/>
        </w:rPr>
        <w:t> </w:t>
      </w:r>
      <w:r>
        <w:rPr/>
        <w:t>từng</w:t>
      </w:r>
      <w:r>
        <w:rPr>
          <w:spacing w:val="-5"/>
        </w:rPr>
        <w:t> </w:t>
      </w:r>
      <w:r>
        <w:rPr/>
        <w:t>sanh</w:t>
      </w:r>
      <w:r>
        <w:rPr>
          <w:spacing w:val="-5"/>
        </w:rPr>
        <w:t> </w:t>
      </w:r>
      <w:r>
        <w:rPr/>
        <w:t>với</w:t>
      </w:r>
      <w:r>
        <w:rPr>
          <w:spacing w:val="-4"/>
        </w:rPr>
        <w:t> </w:t>
      </w:r>
      <w:r>
        <w:rPr/>
        <w:t>người</w:t>
      </w:r>
      <w:r>
        <w:rPr>
          <w:spacing w:val="-2"/>
        </w:rPr>
        <w:t> </w:t>
      </w:r>
      <w:r>
        <w:rPr/>
        <w:t>nào...</w:t>
      </w:r>
      <w:r>
        <w:rPr>
          <w:spacing w:val="-5"/>
        </w:rPr>
        <w:t> </w:t>
      </w:r>
      <w:r>
        <w:rPr/>
        <w:t>Phải</w:t>
      </w:r>
      <w:r>
        <w:rPr>
          <w:spacing w:val="-3"/>
        </w:rPr>
        <w:t> </w:t>
      </w:r>
      <w:r>
        <w:rPr>
          <w:spacing w:val="-4"/>
        </w:rPr>
        <w:t>rồi.</w:t>
      </w:r>
    </w:p>
    <w:p>
      <w:pPr>
        <w:spacing w:before="1"/>
        <w:ind w:left="141" w:right="0" w:firstLine="0"/>
        <w:jc w:val="left"/>
        <w:rPr>
          <w:sz w:val="26"/>
        </w:rPr>
      </w:pPr>
      <w:r>
        <w:rPr>
          <w:b/>
          <w:spacing w:val="-4"/>
          <w:sz w:val="26"/>
        </w:rPr>
        <w:t>851</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Tập đế từng sanh với người nào, thời đạo đế từng sanh với người ấy phải chăng? </w:t>
      </w:r>
      <w:r>
        <w:rPr>
          <w:sz w:val="26"/>
        </w:rPr>
        <w:t>Người chưa đắc chứng, tập đế từng sanh mà đạo đế không từng sanh với người ấy.</w:t>
      </w:r>
      <w:r>
        <w:rPr>
          <w:spacing w:val="40"/>
          <w:sz w:val="26"/>
        </w:rPr>
        <w:t> </w:t>
      </w:r>
      <w:r>
        <w:rPr>
          <w:sz w:val="26"/>
        </w:rPr>
        <w:t>Còn người đã đắc chứng, tập đế từng sanh và đạo đế cũng từng sanh.</w:t>
      </w:r>
    </w:p>
    <w:p>
      <w:pPr>
        <w:pStyle w:val="BodyText"/>
        <w:spacing w:before="119"/>
        <w:ind w:left="708"/>
      </w:pPr>
      <w:r>
        <w:rPr/>
        <w:t>Hay</w:t>
      </w:r>
      <w:r>
        <w:rPr>
          <w:spacing w:val="-7"/>
        </w:rPr>
        <w:t> </w:t>
      </w:r>
      <w:r>
        <w:rPr/>
        <w:t>là</w:t>
      </w:r>
      <w:r>
        <w:rPr>
          <w:spacing w:val="-4"/>
        </w:rPr>
        <w:t> </w:t>
      </w:r>
      <w:r>
        <w:rPr/>
        <w:t>đạo</w:t>
      </w:r>
      <w:r>
        <w:rPr>
          <w:spacing w:val="-3"/>
        </w:rPr>
        <w:t> </w:t>
      </w:r>
      <w:r>
        <w:rPr/>
        <w:t>đế</w:t>
      </w:r>
      <w:r>
        <w:rPr>
          <w:spacing w:val="-4"/>
        </w:rPr>
        <w:t> </w:t>
      </w:r>
      <w:r>
        <w:rPr/>
        <w:t>từng</w:t>
      </w:r>
      <w:r>
        <w:rPr>
          <w:spacing w:val="-5"/>
        </w:rPr>
        <w:t> </w:t>
      </w:r>
      <w:r>
        <w:rPr/>
        <w:t>sanh</w:t>
      </w:r>
      <w:r>
        <w:rPr>
          <w:spacing w:val="-5"/>
        </w:rPr>
        <w:t> </w:t>
      </w:r>
      <w:r>
        <w:rPr/>
        <w:t>với</w:t>
      </w:r>
      <w:r>
        <w:rPr>
          <w:spacing w:val="-4"/>
        </w:rPr>
        <w:t> </w:t>
      </w:r>
      <w:r>
        <w:rPr/>
        <w:t>người</w:t>
      </w:r>
      <w:r>
        <w:rPr>
          <w:spacing w:val="-2"/>
        </w:rPr>
        <w:t> </w:t>
      </w:r>
      <w:r>
        <w:rPr/>
        <w:t>nào?...</w:t>
      </w:r>
      <w:r>
        <w:rPr>
          <w:spacing w:val="-5"/>
        </w:rPr>
        <w:t> </w:t>
      </w:r>
      <w:r>
        <w:rPr/>
        <w:t>Phải</w:t>
      </w:r>
      <w:r>
        <w:rPr>
          <w:spacing w:val="-4"/>
        </w:rPr>
        <w:t> rồi.</w:t>
      </w:r>
    </w:p>
    <w:p>
      <w:pPr>
        <w:spacing w:before="1"/>
        <w:ind w:left="141" w:right="0" w:firstLine="0"/>
        <w:jc w:val="left"/>
        <w:rPr>
          <w:sz w:val="26"/>
        </w:rPr>
      </w:pPr>
      <w:r>
        <w:rPr>
          <w:b/>
          <w:spacing w:val="-4"/>
          <w:sz w:val="26"/>
        </w:rPr>
        <w:t>852</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từng</w:t>
      </w:r>
      <w:r>
        <w:rPr>
          <w:i/>
          <w:spacing w:val="-5"/>
          <w:sz w:val="26"/>
        </w:rPr>
        <w:t> </w:t>
      </w:r>
      <w:r>
        <w:rPr>
          <w:i/>
          <w:sz w:val="26"/>
        </w:rPr>
        <w:t>sanh</w:t>
      </w:r>
      <w:r>
        <w:rPr>
          <w:i/>
          <w:spacing w:val="-2"/>
          <w:sz w:val="26"/>
        </w:rPr>
        <w:t> </w:t>
      </w:r>
      <w:r>
        <w:rPr>
          <w:i/>
          <w:sz w:val="26"/>
        </w:rPr>
        <w:t>với</w:t>
      </w:r>
      <w:r>
        <w:rPr>
          <w:i/>
          <w:spacing w:val="-4"/>
          <w:sz w:val="26"/>
        </w:rPr>
        <w:t> </w:t>
      </w:r>
      <w:r>
        <w:rPr>
          <w:i/>
          <w:sz w:val="26"/>
        </w:rPr>
        <w:t>cõi</w:t>
      </w:r>
      <w:r>
        <w:rPr>
          <w:i/>
          <w:spacing w:val="-3"/>
          <w:sz w:val="26"/>
        </w:rPr>
        <w:t> </w:t>
      </w:r>
      <w:r>
        <w:rPr>
          <w:i/>
          <w:spacing w:val="-2"/>
          <w:sz w:val="26"/>
        </w:rPr>
        <w:t>nào...</w:t>
      </w:r>
    </w:p>
    <w:p>
      <w:pPr>
        <w:spacing w:before="239"/>
        <w:ind w:left="708" w:right="139" w:firstLine="285"/>
        <w:jc w:val="both"/>
        <w:rPr>
          <w:i/>
          <w:sz w:val="26"/>
        </w:rPr>
      </w:pPr>
      <w:r>
        <w:rPr>
          <w:sz w:val="26"/>
        </w:rPr>
        <w:t>Câu nói ‘yattha’ (cõi nào) cũng như mỗi câu đã phân rộng làm cho khác nhau nơi kiểu mẫu nói là ‘yattha’ trong lần sau </w:t>
      </w:r>
      <w:r>
        <w:rPr>
          <w:i/>
          <w:sz w:val="26"/>
        </w:rPr>
        <w:t>(yatthakampi sabbattha sadisaṃ tantinānā- karanaṃ heṭṭhāyattha kesadisam).</w:t>
      </w:r>
    </w:p>
    <w:p>
      <w:pPr>
        <w:spacing w:line="298" w:lineRule="exact" w:before="0"/>
        <w:ind w:left="141" w:right="0" w:firstLine="0"/>
        <w:jc w:val="left"/>
        <w:rPr>
          <w:sz w:val="26"/>
        </w:rPr>
      </w:pPr>
      <w:r>
        <w:rPr>
          <w:b/>
          <w:spacing w:val="-4"/>
          <w:sz w:val="26"/>
        </w:rPr>
        <w:t>853</w:t>
      </w:r>
      <w:r>
        <w:rPr>
          <w:spacing w:val="-4"/>
          <w:sz w:val="26"/>
        </w:rPr>
        <w:t>.</w:t>
      </w:r>
    </w:p>
    <w:p>
      <w:pPr>
        <w:spacing w:before="0"/>
        <w:ind w:left="708" w:right="137" w:firstLine="0"/>
        <w:jc w:val="both"/>
        <w:rPr>
          <w:sz w:val="26"/>
        </w:rPr>
      </w:pPr>
      <w:r>
        <w:rPr>
          <w:i/>
          <w:sz w:val="26"/>
        </w:rPr>
        <w:t>Khổ đế từng sanh với người nào cõi nào, thời tập đế từng sanh với người ấy cõi ấy phải chăng? </w:t>
      </w:r>
      <w:r>
        <w:rPr>
          <w:sz w:val="26"/>
        </w:rPr>
        <w:t>Bực đang ở cõi Tịnh cư khi tâm hiện hành lần thứ hai và bậc vô tưởng, khổ đế từng sanh mà tập</w:t>
      </w:r>
      <w:r>
        <w:rPr>
          <w:spacing w:val="-1"/>
          <w:sz w:val="26"/>
        </w:rPr>
        <w:t> </w:t>
      </w:r>
      <w:r>
        <w:rPr>
          <w:sz w:val="26"/>
        </w:rPr>
        <w:t>đế không</w:t>
      </w:r>
      <w:r>
        <w:rPr>
          <w:spacing w:val="-1"/>
          <w:sz w:val="26"/>
        </w:rPr>
        <w:t> </w:t>
      </w:r>
      <w:r>
        <w:rPr>
          <w:sz w:val="26"/>
        </w:rPr>
        <w:t>từng sanh với người đó cõi đó.</w:t>
      </w:r>
      <w:r>
        <w:rPr>
          <w:spacing w:val="-1"/>
          <w:sz w:val="26"/>
        </w:rPr>
        <w:t> </w:t>
      </w:r>
      <w:r>
        <w:rPr>
          <w:sz w:val="26"/>
        </w:rPr>
        <w:t>Còn người tứ uẩn và Ngũ uẩn mà ngoài ra đó với những cõi ấy, khổ đế từng sanh và tập đế cũng từng sanh.</w:t>
      </w:r>
    </w:p>
    <w:p>
      <w:pPr>
        <w:pStyle w:val="BodyText"/>
        <w:spacing w:line="298" w:lineRule="exact" w:before="122"/>
        <w:ind w:left="708"/>
      </w:pPr>
      <w:r>
        <w:rPr/>
        <w:t>Hay</w:t>
      </w:r>
      <w:r>
        <w:rPr>
          <w:spacing w:val="-7"/>
        </w:rPr>
        <w:t> </w:t>
      </w:r>
      <w:r>
        <w:rPr/>
        <w:t>là</w:t>
      </w:r>
      <w:r>
        <w:rPr>
          <w:spacing w:val="-4"/>
        </w:rPr>
        <w:t> </w:t>
      </w:r>
      <w:r>
        <w:rPr/>
        <w:t>tập</w:t>
      </w:r>
      <w:r>
        <w:rPr>
          <w:spacing w:val="-5"/>
        </w:rPr>
        <w:t> </w:t>
      </w:r>
      <w:r>
        <w:rPr/>
        <w:t>đế</w:t>
      </w:r>
      <w:r>
        <w:rPr>
          <w:spacing w:val="-4"/>
        </w:rPr>
        <w:t> </w:t>
      </w:r>
      <w:r>
        <w:rPr/>
        <w:t>từng</w:t>
      </w:r>
      <w:r>
        <w:rPr>
          <w:spacing w:val="-5"/>
        </w:rPr>
        <w:t> </w:t>
      </w:r>
      <w:r>
        <w:rPr/>
        <w:t>sanh</w:t>
      </w:r>
      <w:r>
        <w:rPr>
          <w:spacing w:val="-5"/>
        </w:rPr>
        <w:t> </w:t>
      </w:r>
      <w:r>
        <w:rPr/>
        <w:t>với</w:t>
      </w:r>
      <w:r>
        <w:rPr>
          <w:spacing w:val="-5"/>
        </w:rPr>
        <w:t> </w:t>
      </w:r>
      <w:r>
        <w:rPr/>
        <w:t>người</w:t>
      </w:r>
      <w:r>
        <w:rPr>
          <w:spacing w:val="-1"/>
        </w:rPr>
        <w:t> </w:t>
      </w:r>
      <w:r>
        <w:rPr/>
        <w:t>nào</w:t>
      </w:r>
      <w:r>
        <w:rPr>
          <w:spacing w:val="-5"/>
        </w:rPr>
        <w:t> </w:t>
      </w:r>
      <w:r>
        <w:rPr/>
        <w:t>cõi</w:t>
      </w:r>
      <w:r>
        <w:rPr>
          <w:spacing w:val="-2"/>
        </w:rPr>
        <w:t> </w:t>
      </w:r>
      <w:r>
        <w:rPr/>
        <w:t>nào...</w:t>
      </w:r>
      <w:r>
        <w:rPr>
          <w:spacing w:val="-4"/>
        </w:rPr>
        <w:t> </w:t>
      </w:r>
      <w:r>
        <w:rPr/>
        <w:t>Phải</w:t>
      </w:r>
      <w:r>
        <w:rPr>
          <w:spacing w:val="-5"/>
        </w:rPr>
        <w:t> </w:t>
      </w:r>
      <w:r>
        <w:rPr>
          <w:spacing w:val="-4"/>
        </w:rPr>
        <w:t>rồi.</w:t>
      </w:r>
    </w:p>
    <w:p>
      <w:pPr>
        <w:spacing w:line="298" w:lineRule="exact" w:before="0"/>
        <w:ind w:left="141" w:right="0" w:firstLine="0"/>
        <w:jc w:val="left"/>
        <w:rPr>
          <w:sz w:val="26"/>
        </w:rPr>
      </w:pPr>
      <w:r>
        <w:rPr>
          <w:b/>
          <w:spacing w:val="-4"/>
          <w:sz w:val="26"/>
        </w:rPr>
        <w:t>854</w:t>
      </w:r>
      <w:r>
        <w:rPr>
          <w:spacing w:val="-4"/>
          <w:sz w:val="26"/>
        </w:rPr>
        <w:t>.</w:t>
      </w:r>
    </w:p>
    <w:p>
      <w:pPr>
        <w:spacing w:before="1"/>
        <w:ind w:left="708" w:right="139" w:firstLine="0"/>
        <w:jc w:val="both"/>
        <w:rPr>
          <w:sz w:val="26"/>
        </w:rPr>
      </w:pPr>
      <w:r>
        <w:rPr>
          <w:i/>
          <w:sz w:val="26"/>
        </w:rPr>
        <w:t>Khổ đế từng sanh với người nào cõi nào, thời đạo đế từng sanh với người ấy cõi ấy phải chăng? </w:t>
      </w:r>
      <w:r>
        <w:rPr>
          <w:sz w:val="26"/>
        </w:rPr>
        <w:t>Người đang ở cõi Tịnh cư khi tâm hiện hành lần thứ hai, người chưa đắc chứng và bậc vô tưởng, khổ đế từng sanh mà đạo đế không từng sanh với người ấy</w:t>
      </w:r>
      <w:r>
        <w:rPr>
          <w:spacing w:val="-3"/>
          <w:sz w:val="26"/>
        </w:rPr>
        <w:t> </w:t>
      </w:r>
      <w:r>
        <w:rPr>
          <w:sz w:val="26"/>
        </w:rPr>
        <w:t>cõi ấy. Còn người đã đắc chứng với những cõi đó, khổ đế từng sanh và đạo đế cũng từng </w:t>
      </w:r>
      <w:r>
        <w:rPr>
          <w:spacing w:val="-2"/>
          <w:sz w:val="26"/>
        </w:rPr>
        <w:t>sanh.</w:t>
      </w:r>
    </w:p>
    <w:p>
      <w:pPr>
        <w:pStyle w:val="BodyText"/>
        <w:spacing w:before="121"/>
        <w:ind w:right="139"/>
      </w:pPr>
      <w:r>
        <w:rPr/>
        <w:t>Hay</w:t>
      </w:r>
      <w:r>
        <w:rPr>
          <w:spacing w:val="-5"/>
        </w:rPr>
        <w:t> </w:t>
      </w:r>
      <w:r>
        <w:rPr/>
        <w:t>là đạo</w:t>
      </w:r>
      <w:r>
        <w:rPr>
          <w:spacing w:val="-1"/>
        </w:rPr>
        <w:t> </w:t>
      </w:r>
      <w:r>
        <w:rPr/>
        <w:t>đế từng</w:t>
      </w:r>
      <w:r>
        <w:rPr>
          <w:spacing w:val="-1"/>
        </w:rPr>
        <w:t> </w:t>
      </w:r>
      <w:r>
        <w:rPr/>
        <w:t>sanh</w:t>
      </w:r>
      <w:r>
        <w:rPr>
          <w:spacing w:val="-1"/>
        </w:rPr>
        <w:t> </w:t>
      </w:r>
      <w:r>
        <w:rPr/>
        <w:t>với người nào cõi nào,</w:t>
      </w:r>
      <w:r>
        <w:rPr>
          <w:spacing w:val="-1"/>
        </w:rPr>
        <w:t> </w:t>
      </w:r>
      <w:r>
        <w:rPr/>
        <w:t>thời khổ đế từng</w:t>
      </w:r>
      <w:r>
        <w:rPr>
          <w:spacing w:val="-1"/>
        </w:rPr>
        <w:t> </w:t>
      </w:r>
      <w:r>
        <w:rPr/>
        <w:t>sanh</w:t>
      </w:r>
      <w:r>
        <w:rPr>
          <w:spacing w:val="-1"/>
        </w:rPr>
        <w:t> </w:t>
      </w:r>
      <w:r>
        <w:rPr/>
        <w:t>với người đó cõi đó phải chăng? Phải rồi.</w:t>
      </w:r>
    </w:p>
    <w:p>
      <w:pPr>
        <w:spacing w:line="298" w:lineRule="exact" w:before="0"/>
        <w:ind w:left="141" w:right="0" w:firstLine="0"/>
        <w:jc w:val="left"/>
        <w:rPr>
          <w:sz w:val="26"/>
        </w:rPr>
      </w:pPr>
      <w:r>
        <w:rPr>
          <w:b/>
          <w:spacing w:val="-4"/>
          <w:sz w:val="26"/>
        </w:rPr>
        <w:t>855</w:t>
      </w:r>
      <w:r>
        <w:rPr>
          <w:spacing w:val="-4"/>
          <w:sz w:val="26"/>
        </w:rPr>
        <w:t>.</w:t>
      </w:r>
    </w:p>
    <w:p>
      <w:pPr>
        <w:spacing w:before="0"/>
        <w:ind w:left="708" w:right="137" w:firstLine="0"/>
        <w:jc w:val="both"/>
        <w:rPr>
          <w:sz w:val="26"/>
        </w:rPr>
      </w:pPr>
      <w:r>
        <w:rPr>
          <w:i/>
          <w:sz w:val="26"/>
        </w:rPr>
        <w:t>Tập đế từng sanh với người nào cõi nào, thời đạo đế từng sanh với người ấy cõi ấy phải chăng? </w:t>
      </w:r>
      <w:r>
        <w:rPr>
          <w:sz w:val="26"/>
        </w:rPr>
        <w:t>Người đang ở cõi Tịnh cư khi tâm bất thiện hiện hành lần thứ hai và</w:t>
      </w:r>
      <w:r>
        <w:rPr>
          <w:spacing w:val="40"/>
          <w:sz w:val="26"/>
        </w:rPr>
        <w:t> </w:t>
      </w:r>
      <w:r>
        <w:rPr>
          <w:sz w:val="26"/>
        </w:rPr>
        <w:t>người chưa đắc chứng, tập đế từng sanh mà đạo đế không từng sanh với người ấy cõi ấy. Còn người đã đắc chứng với những cõi ấy, tập đế từng sanh và đạo đế cũng từng </w:t>
      </w:r>
      <w:r>
        <w:rPr>
          <w:spacing w:val="-2"/>
          <w:sz w:val="26"/>
        </w:rPr>
        <w:t>sanh.</w:t>
      </w:r>
    </w:p>
    <w:p>
      <w:pPr>
        <w:pStyle w:val="BodyText"/>
        <w:spacing w:before="119"/>
      </w:pPr>
      <w:r>
        <w:rPr/>
        <w:t>Hay</w:t>
      </w:r>
      <w:r>
        <w:rPr>
          <w:spacing w:val="-7"/>
        </w:rPr>
        <w:t> </w:t>
      </w:r>
      <w:r>
        <w:rPr/>
        <w:t>là</w:t>
      </w:r>
      <w:r>
        <w:rPr>
          <w:spacing w:val="-4"/>
        </w:rPr>
        <w:t> </w:t>
      </w:r>
      <w:r>
        <w:rPr/>
        <w:t>đạo</w:t>
      </w:r>
      <w:r>
        <w:rPr>
          <w:spacing w:val="-3"/>
        </w:rPr>
        <w:t> </w:t>
      </w:r>
      <w:r>
        <w:rPr/>
        <w:t>đế</w:t>
      </w:r>
      <w:r>
        <w:rPr>
          <w:spacing w:val="-5"/>
        </w:rPr>
        <w:t> </w:t>
      </w:r>
      <w:r>
        <w:rPr/>
        <w:t>từng</w:t>
      </w:r>
      <w:r>
        <w:rPr>
          <w:spacing w:val="-5"/>
        </w:rPr>
        <w:t> </w:t>
      </w:r>
      <w:r>
        <w:rPr/>
        <w:t>sanh</w:t>
      </w:r>
      <w:r>
        <w:rPr>
          <w:spacing w:val="-5"/>
        </w:rPr>
        <w:t> </w:t>
      </w:r>
      <w:r>
        <w:rPr/>
        <w:t>với</w:t>
      </w:r>
      <w:r>
        <w:rPr>
          <w:spacing w:val="-4"/>
        </w:rPr>
        <w:t> </w:t>
      </w:r>
      <w:r>
        <w:rPr/>
        <w:t>người</w:t>
      </w:r>
      <w:r>
        <w:rPr>
          <w:spacing w:val="-3"/>
        </w:rPr>
        <w:t> </w:t>
      </w:r>
      <w:r>
        <w:rPr/>
        <w:t>nào</w:t>
      </w:r>
      <w:r>
        <w:rPr>
          <w:spacing w:val="-4"/>
        </w:rPr>
        <w:t> </w:t>
      </w:r>
      <w:r>
        <w:rPr/>
        <w:t>cõi</w:t>
      </w:r>
      <w:r>
        <w:rPr>
          <w:spacing w:val="-2"/>
        </w:rPr>
        <w:t> </w:t>
      </w:r>
      <w:r>
        <w:rPr/>
        <w:t>nào...</w:t>
      </w:r>
      <w:r>
        <w:rPr>
          <w:spacing w:val="-4"/>
        </w:rPr>
        <w:t> </w:t>
      </w:r>
      <w:r>
        <w:rPr/>
        <w:t>Phải</w:t>
      </w:r>
      <w:r>
        <w:rPr>
          <w:spacing w:val="-5"/>
        </w:rPr>
        <w:t> </w:t>
      </w:r>
      <w:r>
        <w:rPr>
          <w:spacing w:val="-4"/>
        </w:rPr>
        <w:t>rồi.</w:t>
      </w:r>
    </w:p>
    <w:p>
      <w:pPr>
        <w:spacing w:line="298" w:lineRule="exact" w:before="1"/>
        <w:ind w:left="141" w:right="0" w:firstLine="0"/>
        <w:jc w:val="left"/>
        <w:rPr>
          <w:sz w:val="26"/>
        </w:rPr>
      </w:pPr>
      <w:r>
        <w:rPr>
          <w:b/>
          <w:spacing w:val="-4"/>
          <w:sz w:val="26"/>
        </w:rPr>
        <w:t>856</w:t>
      </w:r>
      <w:r>
        <w:rPr>
          <w:spacing w:val="-4"/>
          <w:sz w:val="26"/>
        </w:rPr>
        <w:t>.</w:t>
      </w:r>
    </w:p>
    <w:p>
      <w:pPr>
        <w:spacing w:before="0"/>
        <w:ind w:left="708" w:right="133" w:firstLine="0"/>
        <w:jc w:val="left"/>
        <w:rPr>
          <w:sz w:val="26"/>
        </w:rPr>
      </w:pPr>
      <w:r>
        <w:rPr>
          <w:i/>
          <w:sz w:val="26"/>
        </w:rPr>
        <w:t>Khổ</w:t>
      </w:r>
      <w:r>
        <w:rPr>
          <w:i/>
          <w:spacing w:val="21"/>
          <w:sz w:val="26"/>
        </w:rPr>
        <w:t> </w:t>
      </w:r>
      <w:r>
        <w:rPr>
          <w:i/>
          <w:sz w:val="26"/>
        </w:rPr>
        <w:t>đế</w:t>
      </w:r>
      <w:r>
        <w:rPr>
          <w:i/>
          <w:spacing w:val="21"/>
          <w:sz w:val="26"/>
        </w:rPr>
        <w:t> </w:t>
      </w:r>
      <w:r>
        <w:rPr>
          <w:b/>
          <w:i/>
          <w:sz w:val="26"/>
        </w:rPr>
        <w:t>không</w:t>
      </w:r>
      <w:r>
        <w:rPr>
          <w:b/>
          <w:i/>
          <w:spacing w:val="21"/>
          <w:sz w:val="26"/>
        </w:rPr>
        <w:t> </w:t>
      </w:r>
      <w:r>
        <w:rPr>
          <w:b/>
          <w:i/>
          <w:sz w:val="26"/>
        </w:rPr>
        <w:t>từng</w:t>
      </w:r>
      <w:r>
        <w:rPr>
          <w:b/>
          <w:i/>
          <w:spacing w:val="21"/>
          <w:sz w:val="26"/>
        </w:rPr>
        <w:t> </w:t>
      </w:r>
      <w:r>
        <w:rPr>
          <w:b/>
          <w:i/>
          <w:sz w:val="26"/>
        </w:rPr>
        <w:t>sanh</w:t>
      </w:r>
      <w:r>
        <w:rPr>
          <w:b/>
          <w:i/>
          <w:spacing w:val="22"/>
          <w:sz w:val="26"/>
        </w:rPr>
        <w:t> </w:t>
      </w:r>
      <w:r>
        <w:rPr>
          <w:i/>
          <w:sz w:val="26"/>
        </w:rPr>
        <w:t>với</w:t>
      </w:r>
      <w:r>
        <w:rPr>
          <w:i/>
          <w:spacing w:val="21"/>
          <w:sz w:val="26"/>
        </w:rPr>
        <w:t> </w:t>
      </w:r>
      <w:r>
        <w:rPr>
          <w:i/>
          <w:sz w:val="26"/>
        </w:rPr>
        <w:t>người</w:t>
      </w:r>
      <w:r>
        <w:rPr>
          <w:i/>
          <w:spacing w:val="21"/>
          <w:sz w:val="26"/>
        </w:rPr>
        <w:t> </w:t>
      </w:r>
      <w:r>
        <w:rPr>
          <w:i/>
          <w:sz w:val="26"/>
        </w:rPr>
        <w:t>nào,</w:t>
      </w:r>
      <w:r>
        <w:rPr>
          <w:i/>
          <w:spacing w:val="23"/>
          <w:sz w:val="26"/>
        </w:rPr>
        <w:t> </w:t>
      </w:r>
      <w:r>
        <w:rPr>
          <w:i/>
          <w:sz w:val="26"/>
        </w:rPr>
        <w:t>thời</w:t>
      </w:r>
      <w:r>
        <w:rPr>
          <w:i/>
          <w:spacing w:val="24"/>
          <w:sz w:val="26"/>
        </w:rPr>
        <w:t> </w:t>
      </w:r>
      <w:r>
        <w:rPr>
          <w:i/>
          <w:sz w:val="26"/>
        </w:rPr>
        <w:t>tập</w:t>
      </w:r>
      <w:r>
        <w:rPr>
          <w:i/>
          <w:spacing w:val="21"/>
          <w:sz w:val="26"/>
        </w:rPr>
        <w:t> </w:t>
      </w:r>
      <w:r>
        <w:rPr>
          <w:i/>
          <w:sz w:val="26"/>
        </w:rPr>
        <w:t>đế</w:t>
      </w:r>
      <w:r>
        <w:rPr>
          <w:i/>
          <w:spacing w:val="21"/>
          <w:sz w:val="26"/>
        </w:rPr>
        <w:t> </w:t>
      </w:r>
      <w:r>
        <w:rPr>
          <w:b/>
          <w:i/>
          <w:sz w:val="26"/>
        </w:rPr>
        <w:t>không</w:t>
      </w:r>
      <w:r>
        <w:rPr>
          <w:b/>
          <w:i/>
          <w:spacing w:val="21"/>
          <w:sz w:val="26"/>
        </w:rPr>
        <w:t> </w:t>
      </w:r>
      <w:r>
        <w:rPr>
          <w:b/>
          <w:i/>
          <w:sz w:val="26"/>
        </w:rPr>
        <w:t>từng</w:t>
      </w:r>
      <w:r>
        <w:rPr>
          <w:b/>
          <w:i/>
          <w:spacing w:val="21"/>
          <w:sz w:val="26"/>
        </w:rPr>
        <w:t> </w:t>
      </w:r>
      <w:r>
        <w:rPr>
          <w:b/>
          <w:i/>
          <w:sz w:val="26"/>
        </w:rPr>
        <w:t>sanh</w:t>
      </w:r>
      <w:r>
        <w:rPr>
          <w:b/>
          <w:i/>
          <w:spacing w:val="22"/>
          <w:sz w:val="26"/>
        </w:rPr>
        <w:t> </w:t>
      </w:r>
      <w:r>
        <w:rPr>
          <w:i/>
          <w:sz w:val="26"/>
        </w:rPr>
        <w:t>với</w:t>
      </w:r>
      <w:r>
        <w:rPr>
          <w:i/>
          <w:spacing w:val="21"/>
          <w:sz w:val="26"/>
        </w:rPr>
        <w:t> </w:t>
      </w:r>
      <w:r>
        <w:rPr>
          <w:i/>
          <w:sz w:val="26"/>
        </w:rPr>
        <w:t>người</w:t>
      </w:r>
      <w:r>
        <w:rPr>
          <w:i/>
          <w:spacing w:val="21"/>
          <w:sz w:val="26"/>
        </w:rPr>
        <w:t> </w:t>
      </w:r>
      <w:r>
        <w:rPr>
          <w:i/>
          <w:sz w:val="26"/>
        </w:rPr>
        <w:t>ấy phải chăng? </w:t>
      </w:r>
      <w:r>
        <w:rPr>
          <w:sz w:val="26"/>
        </w:rPr>
        <w:t>Không có.</w:t>
      </w:r>
    </w:p>
    <w:p>
      <w:pPr>
        <w:pStyle w:val="BodyText"/>
        <w:spacing w:line="298" w:lineRule="exact" w:before="122"/>
        <w:jc w:val="left"/>
      </w:pPr>
      <w:r>
        <w:rPr/>
        <w:t>Hay</w:t>
      </w:r>
      <w:r>
        <w:rPr>
          <w:spacing w:val="-7"/>
        </w:rPr>
        <w:t> </w:t>
      </w:r>
      <w:r>
        <w:rPr/>
        <w:t>là</w:t>
      </w:r>
      <w:r>
        <w:rPr>
          <w:spacing w:val="-4"/>
        </w:rPr>
        <w:t> </w:t>
      </w:r>
      <w:r>
        <w:rPr/>
        <w:t>tập</w:t>
      </w:r>
      <w:r>
        <w:rPr>
          <w:spacing w:val="-4"/>
        </w:rPr>
        <w:t> </w:t>
      </w:r>
      <w:r>
        <w:rPr/>
        <w:t>đế</w:t>
      </w:r>
      <w:r>
        <w:rPr>
          <w:spacing w:val="-5"/>
        </w:rPr>
        <w:t> </w:t>
      </w:r>
      <w:r>
        <w:rPr/>
        <w:t>không</w:t>
      </w:r>
      <w:r>
        <w:rPr>
          <w:spacing w:val="-5"/>
        </w:rPr>
        <w:t> </w:t>
      </w:r>
      <w:r>
        <w:rPr/>
        <w:t>từng</w:t>
      </w:r>
      <w:r>
        <w:rPr>
          <w:spacing w:val="-4"/>
        </w:rPr>
        <w:t> </w:t>
      </w:r>
      <w:r>
        <w:rPr/>
        <w:t>sanh</w:t>
      </w:r>
      <w:r>
        <w:rPr>
          <w:spacing w:val="-5"/>
        </w:rPr>
        <w:t> </w:t>
      </w:r>
      <w:r>
        <w:rPr/>
        <w:t>với</w:t>
      </w:r>
      <w:r>
        <w:rPr>
          <w:spacing w:val="-5"/>
        </w:rPr>
        <w:t> </w:t>
      </w:r>
      <w:r>
        <w:rPr/>
        <w:t>người</w:t>
      </w:r>
      <w:r>
        <w:rPr>
          <w:spacing w:val="-4"/>
        </w:rPr>
        <w:t> </w:t>
      </w:r>
      <w:r>
        <w:rPr/>
        <w:t>nào...</w:t>
      </w:r>
      <w:r>
        <w:rPr>
          <w:spacing w:val="-4"/>
        </w:rPr>
        <w:t> </w:t>
      </w:r>
      <w:r>
        <w:rPr/>
        <w:t>Không</w:t>
      </w:r>
      <w:r>
        <w:rPr>
          <w:spacing w:val="-5"/>
        </w:rPr>
        <w:t> có.</w:t>
      </w:r>
    </w:p>
    <w:p>
      <w:pPr>
        <w:spacing w:line="298" w:lineRule="exact" w:before="0"/>
        <w:ind w:left="141" w:right="0" w:firstLine="0"/>
        <w:jc w:val="left"/>
        <w:rPr>
          <w:sz w:val="26"/>
        </w:rPr>
      </w:pPr>
      <w:r>
        <w:rPr>
          <w:b/>
          <w:spacing w:val="-4"/>
          <w:sz w:val="26"/>
        </w:rPr>
        <w:t>857</w:t>
      </w:r>
      <w:r>
        <w:rPr>
          <w:spacing w:val="-4"/>
          <w:sz w:val="26"/>
        </w:rPr>
        <w:t>.</w:t>
      </w:r>
    </w:p>
    <w:p>
      <w:pPr>
        <w:spacing w:before="1"/>
        <w:ind w:left="708" w:right="133" w:firstLine="0"/>
        <w:jc w:val="left"/>
        <w:rPr>
          <w:sz w:val="26"/>
        </w:rPr>
      </w:pPr>
      <w:r>
        <w:rPr>
          <w:i/>
          <w:sz w:val="26"/>
        </w:rPr>
        <w:t>Khổ</w:t>
      </w:r>
      <w:r>
        <w:rPr>
          <w:i/>
          <w:spacing w:val="30"/>
          <w:sz w:val="26"/>
        </w:rPr>
        <w:t> </w:t>
      </w:r>
      <w:r>
        <w:rPr>
          <w:i/>
          <w:sz w:val="26"/>
        </w:rPr>
        <w:t>đế</w:t>
      </w:r>
      <w:r>
        <w:rPr>
          <w:i/>
          <w:spacing w:val="30"/>
          <w:sz w:val="26"/>
        </w:rPr>
        <w:t> </w:t>
      </w:r>
      <w:r>
        <w:rPr>
          <w:i/>
          <w:sz w:val="26"/>
        </w:rPr>
        <w:t>không</w:t>
      </w:r>
      <w:r>
        <w:rPr>
          <w:i/>
          <w:spacing w:val="30"/>
          <w:sz w:val="26"/>
        </w:rPr>
        <w:t> </w:t>
      </w:r>
      <w:r>
        <w:rPr>
          <w:i/>
          <w:sz w:val="26"/>
        </w:rPr>
        <w:t>từng</w:t>
      </w:r>
      <w:r>
        <w:rPr>
          <w:i/>
          <w:spacing w:val="30"/>
          <w:sz w:val="26"/>
        </w:rPr>
        <w:t> </w:t>
      </w:r>
      <w:r>
        <w:rPr>
          <w:i/>
          <w:sz w:val="26"/>
        </w:rPr>
        <w:t>sanh</w:t>
      </w:r>
      <w:r>
        <w:rPr>
          <w:i/>
          <w:spacing w:val="30"/>
          <w:sz w:val="26"/>
        </w:rPr>
        <w:t> </w:t>
      </w:r>
      <w:r>
        <w:rPr>
          <w:i/>
          <w:sz w:val="26"/>
        </w:rPr>
        <w:t>với</w:t>
      </w:r>
      <w:r>
        <w:rPr>
          <w:i/>
          <w:spacing w:val="30"/>
          <w:sz w:val="26"/>
        </w:rPr>
        <w:t> </w:t>
      </w:r>
      <w:r>
        <w:rPr>
          <w:i/>
          <w:sz w:val="26"/>
        </w:rPr>
        <w:t>người</w:t>
      </w:r>
      <w:r>
        <w:rPr>
          <w:i/>
          <w:spacing w:val="30"/>
          <w:sz w:val="26"/>
        </w:rPr>
        <w:t> </w:t>
      </w:r>
      <w:r>
        <w:rPr>
          <w:i/>
          <w:sz w:val="26"/>
        </w:rPr>
        <w:t>nào,</w:t>
      </w:r>
      <w:r>
        <w:rPr>
          <w:i/>
          <w:spacing w:val="30"/>
          <w:sz w:val="26"/>
        </w:rPr>
        <w:t> </w:t>
      </w:r>
      <w:r>
        <w:rPr>
          <w:i/>
          <w:sz w:val="26"/>
        </w:rPr>
        <w:t>thời</w:t>
      </w:r>
      <w:r>
        <w:rPr>
          <w:i/>
          <w:spacing w:val="30"/>
          <w:sz w:val="26"/>
        </w:rPr>
        <w:t> </w:t>
      </w:r>
      <w:r>
        <w:rPr>
          <w:i/>
          <w:sz w:val="26"/>
        </w:rPr>
        <w:t>đạo</w:t>
      </w:r>
      <w:r>
        <w:rPr>
          <w:i/>
          <w:spacing w:val="30"/>
          <w:sz w:val="26"/>
        </w:rPr>
        <w:t> </w:t>
      </w:r>
      <w:r>
        <w:rPr>
          <w:i/>
          <w:sz w:val="26"/>
        </w:rPr>
        <w:t>đế</w:t>
      </w:r>
      <w:r>
        <w:rPr>
          <w:i/>
          <w:spacing w:val="30"/>
          <w:sz w:val="26"/>
        </w:rPr>
        <w:t> </w:t>
      </w:r>
      <w:r>
        <w:rPr>
          <w:i/>
          <w:sz w:val="26"/>
        </w:rPr>
        <w:t>không</w:t>
      </w:r>
      <w:r>
        <w:rPr>
          <w:i/>
          <w:spacing w:val="30"/>
          <w:sz w:val="26"/>
        </w:rPr>
        <w:t> </w:t>
      </w:r>
      <w:r>
        <w:rPr>
          <w:i/>
          <w:sz w:val="26"/>
        </w:rPr>
        <w:t>từng</w:t>
      </w:r>
      <w:r>
        <w:rPr>
          <w:i/>
          <w:spacing w:val="30"/>
          <w:sz w:val="26"/>
        </w:rPr>
        <w:t> </w:t>
      </w:r>
      <w:r>
        <w:rPr>
          <w:i/>
          <w:sz w:val="26"/>
        </w:rPr>
        <w:t>sanh</w:t>
      </w:r>
      <w:r>
        <w:rPr>
          <w:i/>
          <w:spacing w:val="30"/>
          <w:sz w:val="26"/>
        </w:rPr>
        <w:t> </w:t>
      </w:r>
      <w:r>
        <w:rPr>
          <w:i/>
          <w:sz w:val="26"/>
        </w:rPr>
        <w:t>với</w:t>
      </w:r>
      <w:r>
        <w:rPr>
          <w:i/>
          <w:spacing w:val="30"/>
          <w:sz w:val="26"/>
        </w:rPr>
        <w:t> </w:t>
      </w:r>
      <w:r>
        <w:rPr>
          <w:i/>
          <w:sz w:val="26"/>
        </w:rPr>
        <w:t>người</w:t>
      </w:r>
      <w:r>
        <w:rPr>
          <w:i/>
          <w:spacing w:val="30"/>
          <w:sz w:val="26"/>
        </w:rPr>
        <w:t> </w:t>
      </w:r>
      <w:r>
        <w:rPr>
          <w:i/>
          <w:sz w:val="26"/>
        </w:rPr>
        <w:t>ấy phải chăng? </w:t>
      </w:r>
      <w:r>
        <w:rPr>
          <w:sz w:val="26"/>
        </w:rPr>
        <w:t>Không có.</w:t>
      </w:r>
    </w:p>
    <w:p>
      <w:pPr>
        <w:pStyle w:val="BodyText"/>
        <w:spacing w:before="120"/>
        <w:jc w:val="left"/>
      </w:pPr>
      <w:r>
        <w:rPr/>
        <w:t>Đạo</w:t>
      </w:r>
      <w:r>
        <w:rPr>
          <w:spacing w:val="-2"/>
        </w:rPr>
        <w:t> </w:t>
      </w:r>
      <w:r>
        <w:rPr/>
        <w:t>đế</w:t>
      </w:r>
      <w:r>
        <w:rPr>
          <w:spacing w:val="-2"/>
        </w:rPr>
        <w:t> </w:t>
      </w:r>
      <w:r>
        <w:rPr/>
        <w:t>không từng</w:t>
      </w:r>
      <w:r>
        <w:rPr>
          <w:spacing w:val="-2"/>
        </w:rPr>
        <w:t> </w:t>
      </w:r>
      <w:r>
        <w:rPr/>
        <w:t>sanh</w:t>
      </w:r>
      <w:r>
        <w:rPr>
          <w:spacing w:val="-2"/>
        </w:rPr>
        <w:t> </w:t>
      </w:r>
      <w:r>
        <w:rPr/>
        <w:t>với</w:t>
      </w:r>
      <w:r>
        <w:rPr>
          <w:spacing w:val="-2"/>
        </w:rPr>
        <w:t> </w:t>
      </w:r>
      <w:r>
        <w:rPr/>
        <w:t>người</w:t>
      </w:r>
      <w:r>
        <w:rPr>
          <w:spacing w:val="-2"/>
        </w:rPr>
        <w:t> </w:t>
      </w:r>
      <w:r>
        <w:rPr/>
        <w:t>nào,</w:t>
      </w:r>
      <w:r>
        <w:rPr>
          <w:spacing w:val="-2"/>
        </w:rPr>
        <w:t> </w:t>
      </w:r>
      <w:r>
        <w:rPr/>
        <w:t>thời khổ</w:t>
      </w:r>
      <w:r>
        <w:rPr>
          <w:spacing w:val="-2"/>
        </w:rPr>
        <w:t> </w:t>
      </w:r>
      <w:r>
        <w:rPr/>
        <w:t>đế</w:t>
      </w:r>
      <w:r>
        <w:rPr>
          <w:spacing w:val="-2"/>
        </w:rPr>
        <w:t> </w:t>
      </w:r>
      <w:r>
        <w:rPr/>
        <w:t>không</w:t>
      </w:r>
      <w:r>
        <w:rPr>
          <w:spacing w:val="-2"/>
        </w:rPr>
        <w:t> </w:t>
      </w:r>
      <w:r>
        <w:rPr/>
        <w:t>từng sanh với</w:t>
      </w:r>
      <w:r>
        <w:rPr>
          <w:spacing w:val="-2"/>
        </w:rPr>
        <w:t> </w:t>
      </w:r>
      <w:r>
        <w:rPr/>
        <w:t>người ấy</w:t>
      </w:r>
      <w:r>
        <w:rPr>
          <w:spacing w:val="-7"/>
        </w:rPr>
        <w:t> </w:t>
      </w:r>
      <w:r>
        <w:rPr/>
        <w:t>phải chăng? Từng sanh.</w:t>
      </w:r>
    </w:p>
    <w:p>
      <w:pPr>
        <w:spacing w:line="299" w:lineRule="exact" w:before="0"/>
        <w:ind w:left="141" w:right="0" w:firstLine="0"/>
        <w:jc w:val="left"/>
        <w:rPr>
          <w:sz w:val="26"/>
        </w:rPr>
      </w:pPr>
      <w:r>
        <w:rPr>
          <w:b/>
          <w:spacing w:val="-4"/>
          <w:sz w:val="26"/>
        </w:rPr>
        <w:t>858</w:t>
      </w:r>
      <w:r>
        <w:rPr>
          <w:spacing w:val="-4"/>
          <w:sz w:val="26"/>
        </w:rPr>
        <w:t>.</w:t>
      </w:r>
    </w:p>
    <w:p>
      <w:pPr>
        <w:spacing w:before="1"/>
        <w:ind w:left="708" w:right="133" w:firstLine="0"/>
        <w:jc w:val="left"/>
        <w:rPr>
          <w:sz w:val="26"/>
        </w:rPr>
      </w:pPr>
      <w:r>
        <w:rPr>
          <w:i/>
          <w:sz w:val="26"/>
        </w:rPr>
        <w:t>Tập đế không từng</w:t>
      </w:r>
      <w:r>
        <w:rPr>
          <w:i/>
          <w:spacing w:val="-1"/>
          <w:sz w:val="26"/>
        </w:rPr>
        <w:t> </w:t>
      </w:r>
      <w:r>
        <w:rPr>
          <w:i/>
          <w:sz w:val="26"/>
        </w:rPr>
        <w:t>sanh</w:t>
      </w:r>
      <w:r>
        <w:rPr>
          <w:i/>
          <w:spacing w:val="-1"/>
          <w:sz w:val="26"/>
        </w:rPr>
        <w:t> </w:t>
      </w:r>
      <w:r>
        <w:rPr>
          <w:i/>
          <w:sz w:val="26"/>
        </w:rPr>
        <w:t>với người nào, thời đạo</w:t>
      </w:r>
      <w:r>
        <w:rPr>
          <w:i/>
          <w:spacing w:val="-1"/>
          <w:sz w:val="26"/>
        </w:rPr>
        <w:t> </w:t>
      </w:r>
      <w:r>
        <w:rPr>
          <w:i/>
          <w:sz w:val="26"/>
        </w:rPr>
        <w:t>đế không từng</w:t>
      </w:r>
      <w:r>
        <w:rPr>
          <w:i/>
          <w:spacing w:val="-1"/>
          <w:sz w:val="26"/>
        </w:rPr>
        <w:t> </w:t>
      </w:r>
      <w:r>
        <w:rPr>
          <w:i/>
          <w:sz w:val="26"/>
        </w:rPr>
        <w:t>sanh</w:t>
      </w:r>
      <w:r>
        <w:rPr>
          <w:i/>
          <w:spacing w:val="-1"/>
          <w:sz w:val="26"/>
        </w:rPr>
        <w:t> </w:t>
      </w:r>
      <w:r>
        <w:rPr>
          <w:i/>
          <w:sz w:val="26"/>
        </w:rPr>
        <w:t>với người ấy phải chăng? </w:t>
      </w:r>
      <w:r>
        <w:rPr>
          <w:sz w:val="26"/>
        </w:rPr>
        <w:t>Không có.</w:t>
      </w:r>
    </w:p>
    <w:p>
      <w:pPr>
        <w:pStyle w:val="BodyText"/>
        <w:spacing w:before="120"/>
        <w:ind w:right="133"/>
        <w:jc w:val="left"/>
      </w:pPr>
      <w:r>
        <w:rPr/>
        <w:t>Hay là đạo đế không từng sanh với người nào, thời tập đế không từng sanh với người ấy phải chăng? Từng sanh.</w:t>
      </w:r>
    </w:p>
    <w:p>
      <w:pPr>
        <w:pStyle w:val="BodyText"/>
        <w:spacing w:after="0"/>
        <w:jc w:val="left"/>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859</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không</w:t>
      </w:r>
      <w:r>
        <w:rPr>
          <w:i/>
          <w:spacing w:val="-4"/>
          <w:sz w:val="26"/>
        </w:rPr>
        <w:t> </w:t>
      </w:r>
      <w:r>
        <w:rPr>
          <w:i/>
          <w:sz w:val="26"/>
        </w:rPr>
        <w:t>từng</w:t>
      </w:r>
      <w:r>
        <w:rPr>
          <w:i/>
          <w:spacing w:val="-3"/>
          <w:sz w:val="26"/>
        </w:rPr>
        <w:t> </w:t>
      </w:r>
      <w:r>
        <w:rPr>
          <w:i/>
          <w:sz w:val="26"/>
        </w:rPr>
        <w:t>sanh</w:t>
      </w:r>
      <w:r>
        <w:rPr>
          <w:i/>
          <w:spacing w:val="-5"/>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860</w:t>
      </w:r>
      <w:r>
        <w:rPr>
          <w:spacing w:val="-4"/>
          <w:sz w:val="26"/>
        </w:rPr>
        <w:t>.</w:t>
      </w:r>
    </w:p>
    <w:p>
      <w:pPr>
        <w:spacing w:before="0"/>
        <w:ind w:left="708" w:right="139" w:firstLine="0"/>
        <w:jc w:val="both"/>
        <w:rPr>
          <w:sz w:val="26"/>
        </w:rPr>
      </w:pPr>
      <w:r>
        <w:rPr>
          <w:i/>
          <w:sz w:val="26"/>
        </w:rPr>
        <w:t>Khổ đế không từng sanh với người nào cõi nào, thời tập đế không từng sanh với người ấy cõi ấy phải chăng? </w:t>
      </w:r>
      <w:r>
        <w:rPr>
          <w:sz w:val="26"/>
        </w:rPr>
        <w:t>Phải rồi.</w:t>
      </w:r>
    </w:p>
    <w:p>
      <w:pPr>
        <w:pStyle w:val="BodyText"/>
        <w:spacing w:before="122"/>
        <w:ind w:right="134"/>
      </w:pPr>
      <w:r>
        <w:rPr/>
        <w:t>Hay</w:t>
      </w:r>
      <w:r>
        <w:rPr>
          <w:spacing w:val="-2"/>
        </w:rPr>
        <w:t> </w:t>
      </w:r>
      <w:r>
        <w:rPr/>
        <w:t>là tập đế không từng sanh với người nào cõi nào, thời khổ đế không từng sanh với người ấy</w:t>
      </w:r>
      <w:r>
        <w:rPr>
          <w:spacing w:val="-5"/>
        </w:rPr>
        <w:t> </w:t>
      </w:r>
      <w:r>
        <w:rPr/>
        <w:t>cõi ấy</w:t>
      </w:r>
      <w:r>
        <w:rPr>
          <w:spacing w:val="-5"/>
        </w:rPr>
        <w:t> </w:t>
      </w:r>
      <w:r>
        <w:rPr/>
        <w:t>phải</w:t>
      </w:r>
      <w:r>
        <w:rPr>
          <w:spacing w:val="-1"/>
        </w:rPr>
        <w:t> </w:t>
      </w:r>
      <w:r>
        <w:rPr/>
        <w:t>chăng? Người nương cõi</w:t>
      </w:r>
      <w:r>
        <w:rPr>
          <w:spacing w:val="-2"/>
        </w:rPr>
        <w:t> </w:t>
      </w:r>
      <w:r>
        <w:rPr/>
        <w:t>Tịnh</w:t>
      </w:r>
      <w:r>
        <w:rPr>
          <w:spacing w:val="-1"/>
        </w:rPr>
        <w:t> </w:t>
      </w:r>
      <w:r>
        <w:rPr/>
        <w:t>cư </w:t>
      </w:r>
      <w:r>
        <w:rPr>
          <w:i/>
        </w:rPr>
        <w:t>(suddhavāsa) </w:t>
      </w:r>
      <w:r>
        <w:rPr/>
        <w:t>khi tâm</w:t>
      </w:r>
      <w:r>
        <w:rPr>
          <w:spacing w:val="-3"/>
        </w:rPr>
        <w:t> </w:t>
      </w:r>
      <w:r>
        <w:rPr/>
        <w:t>hiện</w:t>
      </w:r>
      <w:r>
        <w:rPr>
          <w:spacing w:val="-1"/>
        </w:rPr>
        <w:t> </w:t>
      </w:r>
      <w:r>
        <w:rPr/>
        <w:t>hành lần</w:t>
      </w:r>
      <w:r>
        <w:rPr>
          <w:spacing w:val="-1"/>
        </w:rPr>
        <w:t> </w:t>
      </w:r>
      <w:r>
        <w:rPr/>
        <w:t>thứ hai</w:t>
      </w:r>
      <w:r>
        <w:rPr>
          <w:spacing w:val="-1"/>
        </w:rPr>
        <w:t> </w:t>
      </w:r>
      <w:r>
        <w:rPr/>
        <w:t>và bực vô</w:t>
      </w:r>
      <w:r>
        <w:rPr>
          <w:spacing w:val="-1"/>
        </w:rPr>
        <w:t> </w:t>
      </w:r>
      <w:r>
        <w:rPr/>
        <w:t>tưởng, tập</w:t>
      </w:r>
      <w:r>
        <w:rPr>
          <w:spacing w:val="-1"/>
        </w:rPr>
        <w:t> </w:t>
      </w:r>
      <w:r>
        <w:rPr/>
        <w:t>đế không</w:t>
      </w:r>
      <w:r>
        <w:rPr>
          <w:spacing w:val="-1"/>
        </w:rPr>
        <w:t> </w:t>
      </w:r>
      <w:r>
        <w:rPr/>
        <w:t>từng sanh mà khổ đế từng</w:t>
      </w:r>
      <w:r>
        <w:rPr>
          <w:spacing w:val="-1"/>
        </w:rPr>
        <w:t> </w:t>
      </w:r>
      <w:r>
        <w:rPr/>
        <w:t>sanh với người ấy cõi ấy. Còn bậc đang sanh ở cõi Tịnh cư với những cõi ấy, tập đế không từng sanh và khổ đế cũng không từng sanh.</w:t>
      </w:r>
    </w:p>
    <w:p>
      <w:pPr>
        <w:spacing w:line="297" w:lineRule="exact" w:before="0"/>
        <w:ind w:left="141" w:right="0" w:firstLine="0"/>
        <w:jc w:val="left"/>
        <w:rPr>
          <w:sz w:val="26"/>
        </w:rPr>
      </w:pPr>
      <w:r>
        <w:rPr>
          <w:b/>
          <w:spacing w:val="-4"/>
          <w:sz w:val="26"/>
        </w:rPr>
        <w:t>861</w:t>
      </w:r>
      <w:r>
        <w:rPr>
          <w:spacing w:val="-4"/>
          <w:sz w:val="26"/>
        </w:rPr>
        <w:t>.</w:t>
      </w:r>
    </w:p>
    <w:p>
      <w:pPr>
        <w:spacing w:before="1"/>
        <w:ind w:left="708" w:right="139" w:firstLine="0"/>
        <w:jc w:val="both"/>
        <w:rPr>
          <w:sz w:val="26"/>
        </w:rPr>
      </w:pPr>
      <w:r>
        <w:rPr>
          <w:i/>
          <w:sz w:val="26"/>
        </w:rPr>
        <w:t>Khổ đế không từng sanh với người nào cõi nào, thời đạo đế không từng sanh với</w:t>
      </w:r>
      <w:r>
        <w:rPr>
          <w:i/>
          <w:spacing w:val="80"/>
          <w:sz w:val="26"/>
        </w:rPr>
        <w:t> </w:t>
      </w:r>
      <w:r>
        <w:rPr>
          <w:i/>
          <w:sz w:val="26"/>
        </w:rPr>
        <w:t>người ấy cõi ấy phải chăng? </w:t>
      </w:r>
      <w:r>
        <w:rPr>
          <w:sz w:val="26"/>
        </w:rPr>
        <w:t>Phải rồi.</w:t>
      </w:r>
    </w:p>
    <w:p>
      <w:pPr>
        <w:pStyle w:val="BodyText"/>
        <w:spacing w:before="120"/>
        <w:ind w:right="137"/>
      </w:pPr>
      <w:r>
        <w:rPr/>
        <w:t>Hay là đạo đế không từng sanh với người nào cõi nào, thời khổ đế không từng sanh</w:t>
      </w:r>
      <w:r>
        <w:rPr>
          <w:spacing w:val="80"/>
        </w:rPr>
        <w:t> </w:t>
      </w:r>
      <w:r>
        <w:rPr/>
        <w:t>với người ấy cõi ấy phải chăng? Người đang ở cõi Tịnh cư khi tâm hiện hành lần thứ hai, người chưa đắc chứng và bậc vô tưởng, đạo đế không từng sanh mà khổ đế từng sanh với người ấy cõi ấy. Còn bực đang sanh cõi Tịnh cư với những cõi ấy, đạo đế không từng sanh và khổ đế cũng không từng sanh.</w:t>
      </w:r>
    </w:p>
    <w:p>
      <w:pPr>
        <w:spacing w:before="0"/>
        <w:ind w:left="141" w:right="0" w:firstLine="0"/>
        <w:jc w:val="left"/>
        <w:rPr>
          <w:sz w:val="26"/>
        </w:rPr>
      </w:pPr>
      <w:r>
        <w:rPr>
          <w:b/>
          <w:spacing w:val="-4"/>
          <w:sz w:val="26"/>
        </w:rPr>
        <w:t>862</w:t>
      </w:r>
      <w:r>
        <w:rPr>
          <w:spacing w:val="-4"/>
          <w:sz w:val="26"/>
        </w:rPr>
        <w:t>.</w:t>
      </w:r>
    </w:p>
    <w:p>
      <w:pPr>
        <w:spacing w:before="1"/>
        <w:ind w:left="708" w:right="139" w:firstLine="0"/>
        <w:jc w:val="both"/>
        <w:rPr>
          <w:sz w:val="26"/>
        </w:rPr>
      </w:pPr>
      <w:r>
        <w:rPr>
          <w:i/>
          <w:sz w:val="26"/>
        </w:rPr>
        <w:t>Tập đế không từng</w:t>
      </w:r>
      <w:r>
        <w:rPr>
          <w:i/>
          <w:spacing w:val="-1"/>
          <w:sz w:val="26"/>
        </w:rPr>
        <w:t> </w:t>
      </w:r>
      <w:r>
        <w:rPr>
          <w:i/>
          <w:sz w:val="26"/>
        </w:rPr>
        <w:t>sanh</w:t>
      </w:r>
      <w:r>
        <w:rPr>
          <w:i/>
          <w:spacing w:val="-1"/>
          <w:sz w:val="26"/>
        </w:rPr>
        <w:t> </w:t>
      </w:r>
      <w:r>
        <w:rPr>
          <w:i/>
          <w:sz w:val="26"/>
        </w:rPr>
        <w:t>với người nào cõi nào,</w:t>
      </w:r>
      <w:r>
        <w:rPr>
          <w:i/>
          <w:spacing w:val="-1"/>
          <w:sz w:val="26"/>
        </w:rPr>
        <w:t> </w:t>
      </w:r>
      <w:r>
        <w:rPr>
          <w:i/>
          <w:sz w:val="26"/>
        </w:rPr>
        <w:t>thời đạo</w:t>
      </w:r>
      <w:r>
        <w:rPr>
          <w:i/>
          <w:spacing w:val="-1"/>
          <w:sz w:val="26"/>
        </w:rPr>
        <w:t> </w:t>
      </w:r>
      <w:r>
        <w:rPr>
          <w:i/>
          <w:sz w:val="26"/>
        </w:rPr>
        <w:t>đế không từng</w:t>
      </w:r>
      <w:r>
        <w:rPr>
          <w:i/>
          <w:spacing w:val="-1"/>
          <w:sz w:val="26"/>
        </w:rPr>
        <w:t> </w:t>
      </w:r>
      <w:r>
        <w:rPr>
          <w:i/>
          <w:sz w:val="26"/>
        </w:rPr>
        <w:t>sanh</w:t>
      </w:r>
      <w:r>
        <w:rPr>
          <w:i/>
          <w:spacing w:val="-1"/>
          <w:sz w:val="26"/>
        </w:rPr>
        <w:t> </w:t>
      </w:r>
      <w:r>
        <w:rPr>
          <w:i/>
          <w:sz w:val="26"/>
        </w:rPr>
        <w:t>với người ấy cõi ấy phải chăng? </w:t>
      </w:r>
      <w:r>
        <w:rPr>
          <w:sz w:val="26"/>
        </w:rPr>
        <w:t>Phải rồi.</w:t>
      </w:r>
    </w:p>
    <w:p>
      <w:pPr>
        <w:pStyle w:val="BodyText"/>
        <w:spacing w:before="120"/>
        <w:ind w:right="137"/>
      </w:pPr>
      <w:r>
        <w:rPr/>
        <w:t>Hay</w:t>
      </w:r>
      <w:r>
        <w:rPr>
          <w:spacing w:val="-3"/>
        </w:rPr>
        <w:t> </w:t>
      </w:r>
      <w:r>
        <w:rPr/>
        <w:t>là đạo đế không từng sanh với người nào cõi nào, thời tập đế không từng sanh với người ấy</w:t>
      </w:r>
      <w:r>
        <w:rPr>
          <w:spacing w:val="-2"/>
        </w:rPr>
        <w:t> </w:t>
      </w:r>
      <w:r>
        <w:rPr/>
        <w:t>cõi ấy</w:t>
      </w:r>
      <w:r>
        <w:rPr>
          <w:spacing w:val="-2"/>
        </w:rPr>
        <w:t> </w:t>
      </w:r>
      <w:r>
        <w:rPr/>
        <w:t>phải chăng? Người đang ở cõi Tịnh cư khi tâm bất thiện hiện hành lần thứ hai và người chưa đắc chứng, đạo đế không từng sanh mà tập đế từng sanh với người ấy</w:t>
      </w:r>
      <w:r>
        <w:rPr>
          <w:spacing w:val="-2"/>
        </w:rPr>
        <w:t> </w:t>
      </w:r>
      <w:r>
        <w:rPr/>
        <w:t>cõi ấy. Còn người đang ở cõi Tịnh cư khi tâm hiện hành lần thứ hai và người vô tưởng với những cõi ấy, đạo đế không từng sanh và tập đế cũng không từng sanh.</w:t>
      </w:r>
    </w:p>
    <w:p>
      <w:pPr>
        <w:pStyle w:val="BodyText"/>
        <w:spacing w:before="119"/>
        <w:ind w:left="0"/>
        <w:jc w:val="left"/>
      </w:pPr>
    </w:p>
    <w:p>
      <w:pPr>
        <w:spacing w:before="0"/>
        <w:ind w:left="141" w:right="0" w:firstLine="0"/>
        <w:jc w:val="left"/>
        <w:rPr>
          <w:sz w:val="26"/>
        </w:rPr>
      </w:pPr>
      <w:r>
        <w:rPr>
          <w:b/>
          <w:spacing w:val="-4"/>
          <w:sz w:val="26"/>
        </w:rPr>
        <w:t>863</w:t>
      </w:r>
      <w:r>
        <w:rPr>
          <w:spacing w:val="-4"/>
          <w:sz w:val="26"/>
        </w:rPr>
        <w:t>.</w:t>
      </w:r>
    </w:p>
    <w:p>
      <w:pPr>
        <w:spacing w:before="1"/>
        <w:ind w:left="708" w:right="139" w:firstLine="0"/>
        <w:jc w:val="both"/>
        <w:rPr>
          <w:sz w:val="26"/>
        </w:rPr>
      </w:pPr>
      <w:r>
        <w:rPr>
          <w:i/>
          <w:sz w:val="26"/>
        </w:rPr>
        <w:t>Khổ đế </w:t>
      </w:r>
      <w:r>
        <w:rPr>
          <w:b/>
          <w:i/>
          <w:sz w:val="26"/>
        </w:rPr>
        <w:t>sẽ sanh </w:t>
      </w:r>
      <w:r>
        <w:rPr>
          <w:i/>
          <w:sz w:val="26"/>
        </w:rPr>
        <w:t>với người nào, thời tập đế </w:t>
      </w:r>
      <w:r>
        <w:rPr>
          <w:b/>
          <w:i/>
          <w:sz w:val="26"/>
        </w:rPr>
        <w:t>sẽ sanh </w:t>
      </w:r>
      <w:r>
        <w:rPr>
          <w:i/>
          <w:sz w:val="26"/>
        </w:rPr>
        <w:t>với người ấy phải chăng? </w:t>
      </w:r>
      <w:r>
        <w:rPr>
          <w:sz w:val="26"/>
        </w:rPr>
        <w:t>Tất cả</w:t>
      </w:r>
      <w:r>
        <w:rPr>
          <w:spacing w:val="40"/>
          <w:sz w:val="26"/>
        </w:rPr>
        <w:t> </w:t>
      </w:r>
      <w:r>
        <w:rPr>
          <w:sz w:val="26"/>
        </w:rPr>
        <w:t>La-hán quả và bậc sắp đắc đạo cao tột, khổ đế sẽ sanh mà tập đế chẳng phải sẽ sanh</w:t>
      </w:r>
      <w:r>
        <w:rPr>
          <w:spacing w:val="40"/>
          <w:sz w:val="26"/>
        </w:rPr>
        <w:t> </w:t>
      </w:r>
      <w:r>
        <w:rPr>
          <w:sz w:val="26"/>
        </w:rPr>
        <w:t>với những người ấy. Còn những người ngoài ra đó, trừ người đạo, khổ đế sẽ sanh và tập đế cũng sẽ sanh.</w:t>
      </w:r>
    </w:p>
    <w:p>
      <w:pPr>
        <w:pStyle w:val="BodyText"/>
        <w:spacing w:before="120"/>
      </w:pPr>
      <w:r>
        <w:rPr/>
        <w:t>Hay</w:t>
      </w:r>
      <w:r>
        <w:rPr>
          <w:spacing w:val="-7"/>
        </w:rPr>
        <w:t> </w:t>
      </w:r>
      <w:r>
        <w:rPr/>
        <w:t>là</w:t>
      </w:r>
      <w:r>
        <w:rPr>
          <w:spacing w:val="-3"/>
        </w:rPr>
        <w:t> </w:t>
      </w:r>
      <w:r>
        <w:rPr/>
        <w:t>tập</w:t>
      </w:r>
      <w:r>
        <w:rPr>
          <w:spacing w:val="-4"/>
        </w:rPr>
        <w:t> </w:t>
      </w:r>
      <w:r>
        <w:rPr/>
        <w:t>đế</w:t>
      </w:r>
      <w:r>
        <w:rPr>
          <w:spacing w:val="-4"/>
        </w:rPr>
        <w:t> </w:t>
      </w:r>
      <w:r>
        <w:rPr/>
        <w:t>sẽ</w:t>
      </w:r>
      <w:r>
        <w:rPr>
          <w:spacing w:val="-4"/>
        </w:rPr>
        <w:t> </w:t>
      </w:r>
      <w:r>
        <w:rPr/>
        <w:t>sanh</w:t>
      </w:r>
      <w:r>
        <w:rPr>
          <w:spacing w:val="-4"/>
        </w:rPr>
        <w:t> </w:t>
      </w:r>
      <w:r>
        <w:rPr/>
        <w:t>với</w:t>
      </w:r>
      <w:r>
        <w:rPr>
          <w:spacing w:val="-5"/>
        </w:rPr>
        <w:t> </w:t>
      </w:r>
      <w:r>
        <w:rPr/>
        <w:t>người</w:t>
      </w:r>
      <w:r>
        <w:rPr>
          <w:spacing w:val="-4"/>
        </w:rPr>
        <w:t> </w:t>
      </w:r>
      <w:r>
        <w:rPr/>
        <w:t>nào...</w:t>
      </w:r>
      <w:r>
        <w:rPr>
          <w:spacing w:val="-4"/>
        </w:rPr>
        <w:t> </w:t>
      </w:r>
      <w:r>
        <w:rPr/>
        <w:t>Phải</w:t>
      </w:r>
      <w:r>
        <w:rPr>
          <w:spacing w:val="-2"/>
        </w:rPr>
        <w:t> </w:t>
      </w:r>
      <w:r>
        <w:rPr>
          <w:spacing w:val="-4"/>
        </w:rPr>
        <w:t>rồi.</w:t>
      </w:r>
    </w:p>
    <w:p>
      <w:pPr>
        <w:spacing w:line="298" w:lineRule="exact" w:before="1"/>
        <w:ind w:left="141" w:right="0" w:firstLine="0"/>
        <w:jc w:val="left"/>
        <w:rPr>
          <w:sz w:val="26"/>
        </w:rPr>
      </w:pPr>
      <w:r>
        <w:rPr>
          <w:b/>
          <w:spacing w:val="-4"/>
          <w:sz w:val="26"/>
        </w:rPr>
        <w:t>864</w:t>
      </w:r>
      <w:r>
        <w:rPr>
          <w:spacing w:val="-4"/>
          <w:sz w:val="26"/>
        </w:rPr>
        <w:t>.</w:t>
      </w:r>
    </w:p>
    <w:p>
      <w:pPr>
        <w:spacing w:before="0"/>
        <w:ind w:left="708" w:right="139" w:firstLine="0"/>
        <w:jc w:val="both"/>
        <w:rPr>
          <w:sz w:val="26"/>
        </w:rPr>
      </w:pPr>
      <w:r>
        <w:rPr>
          <w:i/>
          <w:sz w:val="26"/>
        </w:rPr>
        <w:t>Khổ đế sẽ sanh với người nào, thời đạo đế sẽ sanh với người ấy phải chăng? </w:t>
      </w:r>
      <w:r>
        <w:rPr>
          <w:sz w:val="26"/>
        </w:rPr>
        <w:t>Tất cả</w:t>
      </w:r>
      <w:r>
        <w:rPr>
          <w:spacing w:val="40"/>
          <w:sz w:val="26"/>
        </w:rPr>
        <w:t> </w:t>
      </w:r>
      <w:r>
        <w:rPr>
          <w:sz w:val="26"/>
        </w:rPr>
        <w:t>La-hán và phàm phu vô phần, khổ đế sẽ sanh mà đạo đế chẳng phải sẽ sanh với người ấy. Còn tất cả người ngoài ra trừ đạo, khổ đế sẽ sanh và đạo đế cũng sẽ sanh.</w:t>
      </w:r>
    </w:p>
    <w:p>
      <w:pPr>
        <w:pStyle w:val="BodyText"/>
        <w:spacing w:line="298" w:lineRule="exact" w:before="120"/>
      </w:pPr>
      <w:r>
        <w:rPr/>
        <w:t>Hay</w:t>
      </w:r>
      <w:r>
        <w:rPr>
          <w:spacing w:val="-7"/>
        </w:rPr>
        <w:t> </w:t>
      </w:r>
      <w:r>
        <w:rPr/>
        <w:t>là</w:t>
      </w:r>
      <w:r>
        <w:rPr>
          <w:spacing w:val="-3"/>
        </w:rPr>
        <w:t> </w:t>
      </w:r>
      <w:r>
        <w:rPr/>
        <w:t>đạo</w:t>
      </w:r>
      <w:r>
        <w:rPr>
          <w:spacing w:val="-3"/>
        </w:rPr>
        <w:t> </w:t>
      </w:r>
      <w:r>
        <w:rPr/>
        <w:t>đế</w:t>
      </w:r>
      <w:r>
        <w:rPr>
          <w:spacing w:val="-4"/>
        </w:rPr>
        <w:t> </w:t>
      </w:r>
      <w:r>
        <w:rPr/>
        <w:t>sẽ</w:t>
      </w:r>
      <w:r>
        <w:rPr>
          <w:spacing w:val="-5"/>
        </w:rPr>
        <w:t> </w:t>
      </w:r>
      <w:r>
        <w:rPr/>
        <w:t>sanh</w:t>
      </w:r>
      <w:r>
        <w:rPr>
          <w:spacing w:val="-3"/>
        </w:rPr>
        <w:t> </w:t>
      </w:r>
      <w:r>
        <w:rPr/>
        <w:t>với</w:t>
      </w:r>
      <w:r>
        <w:rPr>
          <w:spacing w:val="-4"/>
        </w:rPr>
        <w:t> </w:t>
      </w:r>
      <w:r>
        <w:rPr/>
        <w:t>người</w:t>
      </w:r>
      <w:r>
        <w:rPr>
          <w:spacing w:val="-5"/>
        </w:rPr>
        <w:t> </w:t>
      </w:r>
      <w:r>
        <w:rPr/>
        <w:t>nào...</w:t>
      </w:r>
      <w:r>
        <w:rPr>
          <w:spacing w:val="-4"/>
        </w:rPr>
        <w:t> </w:t>
      </w:r>
      <w:r>
        <w:rPr/>
        <w:t>Phải</w:t>
      </w:r>
      <w:r>
        <w:rPr>
          <w:spacing w:val="-3"/>
        </w:rPr>
        <w:t> </w:t>
      </w:r>
      <w:r>
        <w:rPr>
          <w:spacing w:val="-4"/>
        </w:rPr>
        <w:t>rồi.</w:t>
      </w:r>
    </w:p>
    <w:p>
      <w:pPr>
        <w:spacing w:line="298" w:lineRule="exact" w:before="0"/>
        <w:ind w:left="141" w:right="0" w:firstLine="0"/>
        <w:jc w:val="left"/>
        <w:rPr>
          <w:sz w:val="26"/>
        </w:rPr>
      </w:pPr>
      <w:r>
        <w:rPr>
          <w:b/>
          <w:spacing w:val="-4"/>
          <w:sz w:val="26"/>
        </w:rPr>
        <w:t>865</w:t>
      </w:r>
      <w:r>
        <w:rPr>
          <w:spacing w:val="-4"/>
          <w:sz w:val="26"/>
        </w:rPr>
        <w:t>.</w:t>
      </w:r>
    </w:p>
    <w:p>
      <w:pPr>
        <w:spacing w:before="1"/>
        <w:ind w:left="708" w:right="137" w:firstLine="0"/>
        <w:jc w:val="both"/>
        <w:rPr>
          <w:sz w:val="26"/>
        </w:rPr>
      </w:pPr>
      <w:r>
        <w:rPr>
          <w:i/>
          <w:sz w:val="26"/>
        </w:rPr>
        <w:t>Tập đế sẽ sanh với người nào, thời đạo đế sẽ sanh với người ấy phải chăng? </w:t>
      </w:r>
      <w:r>
        <w:rPr>
          <w:sz w:val="26"/>
        </w:rPr>
        <w:t>Những phàm phu nào sẽ không đắc đạo, tập đế sẽ sanh mà đạo đế chẳng phải sẽ sanh với người ấy. Còn những người nào sẽ đắc đạo, tập đế sẽ sanh và đạo đế cũng sẽ sanh với người ấy.</w:t>
      </w:r>
    </w:p>
    <w:p>
      <w:pPr>
        <w:spacing w:after="0"/>
        <w:jc w:val="both"/>
        <w:rPr>
          <w:sz w:val="26"/>
        </w:rPr>
        <w:sectPr>
          <w:pgSz w:w="11630" w:h="16450"/>
          <w:pgMar w:header="576" w:footer="0" w:top="920" w:bottom="280" w:left="850" w:right="850"/>
        </w:sectPr>
      </w:pPr>
    </w:p>
    <w:p>
      <w:pPr>
        <w:pStyle w:val="BodyText"/>
        <w:spacing w:before="268"/>
        <w:ind w:right="137"/>
      </w:pPr>
      <w:r>
        <w:rPr/>
        <w:t>Hay là đạo đế sẽ sanh với người nào, thời tập đế sẽ sanh với người ấy phải chăng? Những người sẽ đắc đạo cao tột trong thứ lớp của tâm nào, đạo đế sẽ sanh mà tập đế chẳng phải sẽ sanh với người ấy. Một nửa, những người sẽ đắc đạo, đạo đế sẽ sanh và tập đế cũng sẽ sanh.</w:t>
      </w:r>
    </w:p>
    <w:p>
      <w:pPr>
        <w:spacing w:line="299" w:lineRule="exact" w:before="0"/>
        <w:ind w:left="141" w:right="0" w:firstLine="0"/>
        <w:jc w:val="left"/>
        <w:rPr>
          <w:sz w:val="26"/>
        </w:rPr>
      </w:pPr>
      <w:r>
        <w:rPr>
          <w:b/>
          <w:spacing w:val="-4"/>
          <w:sz w:val="26"/>
        </w:rPr>
        <w:t>866</w:t>
      </w:r>
      <w:r>
        <w:rPr>
          <w:spacing w:val="-4"/>
          <w:sz w:val="26"/>
        </w:rPr>
        <w:t>.</w:t>
      </w:r>
    </w:p>
    <w:p>
      <w:pPr>
        <w:spacing w:line="298" w:lineRule="exact"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sẽ</w:t>
      </w:r>
      <w:r>
        <w:rPr>
          <w:i/>
          <w:spacing w:val="-2"/>
          <w:sz w:val="26"/>
        </w:rPr>
        <w:t> </w:t>
      </w:r>
      <w:r>
        <w:rPr>
          <w:i/>
          <w:sz w:val="26"/>
        </w:rPr>
        <w:t>sanh</w:t>
      </w:r>
      <w:r>
        <w:rPr>
          <w:i/>
          <w:spacing w:val="-5"/>
          <w:sz w:val="26"/>
        </w:rPr>
        <w:t> </w:t>
      </w:r>
      <w:r>
        <w:rPr>
          <w:i/>
          <w:sz w:val="26"/>
        </w:rPr>
        <w:t>với</w:t>
      </w:r>
      <w:r>
        <w:rPr>
          <w:i/>
          <w:spacing w:val="-5"/>
          <w:sz w:val="26"/>
        </w:rPr>
        <w:t> </w:t>
      </w:r>
      <w:r>
        <w:rPr>
          <w:i/>
          <w:sz w:val="26"/>
        </w:rPr>
        <w:t>cõi</w:t>
      </w:r>
      <w:r>
        <w:rPr>
          <w:i/>
          <w:spacing w:val="-1"/>
          <w:sz w:val="26"/>
        </w:rPr>
        <w:t> </w:t>
      </w:r>
      <w:r>
        <w:rPr>
          <w:i/>
          <w:spacing w:val="-2"/>
          <w:sz w:val="26"/>
        </w:rPr>
        <w:t>nào...</w:t>
      </w:r>
    </w:p>
    <w:p>
      <w:pPr>
        <w:spacing w:line="298" w:lineRule="exact" w:before="0"/>
        <w:ind w:left="141" w:right="0" w:firstLine="0"/>
        <w:jc w:val="left"/>
        <w:rPr>
          <w:sz w:val="26"/>
        </w:rPr>
      </w:pPr>
      <w:r>
        <w:rPr>
          <w:b/>
          <w:spacing w:val="-4"/>
          <w:sz w:val="26"/>
        </w:rPr>
        <w:t>867</w:t>
      </w:r>
      <w:r>
        <w:rPr>
          <w:spacing w:val="-4"/>
          <w:sz w:val="26"/>
        </w:rPr>
        <w:t>.</w:t>
      </w:r>
    </w:p>
    <w:p>
      <w:pPr>
        <w:spacing w:before="1"/>
        <w:ind w:left="708" w:right="137" w:firstLine="0"/>
        <w:jc w:val="both"/>
        <w:rPr>
          <w:sz w:val="26"/>
        </w:rPr>
      </w:pPr>
      <w:r>
        <w:rPr>
          <w:i/>
          <w:sz w:val="26"/>
        </w:rPr>
        <w:t>Khổ đế sẽ sanh với người nào cõi nào, thời tập đế sẽ sanh với người ấy cõi ấy phải chăng? </w:t>
      </w:r>
      <w:r>
        <w:rPr>
          <w:sz w:val="26"/>
        </w:rPr>
        <w:t>Bực đầy đủ đạo cao tột, tất cả La-hán, những người sẽ đắc đạo cao tột trong</w:t>
      </w:r>
      <w:r>
        <w:rPr>
          <w:spacing w:val="40"/>
          <w:sz w:val="26"/>
        </w:rPr>
        <w:t> </w:t>
      </w:r>
      <w:r>
        <w:rPr>
          <w:sz w:val="26"/>
        </w:rPr>
        <w:t>thứ lớp</w:t>
      </w:r>
      <w:r>
        <w:rPr>
          <w:spacing w:val="-1"/>
          <w:sz w:val="26"/>
        </w:rPr>
        <w:t> </w:t>
      </w:r>
      <w:r>
        <w:rPr>
          <w:sz w:val="26"/>
        </w:rPr>
        <w:t>của tâm</w:t>
      </w:r>
      <w:r>
        <w:rPr>
          <w:spacing w:val="-3"/>
          <w:sz w:val="26"/>
        </w:rPr>
        <w:t> </w:t>
      </w:r>
      <w:r>
        <w:rPr>
          <w:sz w:val="26"/>
        </w:rPr>
        <w:t>nào</w:t>
      </w:r>
      <w:r>
        <w:rPr>
          <w:spacing w:val="-1"/>
          <w:sz w:val="26"/>
        </w:rPr>
        <w:t> </w:t>
      </w:r>
      <w:r>
        <w:rPr>
          <w:sz w:val="26"/>
        </w:rPr>
        <w:t>và bậc vô tưởng với</w:t>
      </w:r>
      <w:r>
        <w:rPr>
          <w:spacing w:val="-1"/>
          <w:sz w:val="26"/>
        </w:rPr>
        <w:t> </w:t>
      </w:r>
      <w:r>
        <w:rPr>
          <w:sz w:val="26"/>
        </w:rPr>
        <w:t>những cõi ấy, khổ đế sẽ sanh</w:t>
      </w:r>
      <w:r>
        <w:rPr>
          <w:spacing w:val="-1"/>
          <w:sz w:val="26"/>
        </w:rPr>
        <w:t> </w:t>
      </w:r>
      <w:r>
        <w:rPr>
          <w:sz w:val="26"/>
        </w:rPr>
        <w:t>mà tập</w:t>
      </w:r>
      <w:r>
        <w:rPr>
          <w:spacing w:val="-1"/>
          <w:sz w:val="26"/>
        </w:rPr>
        <w:t> </w:t>
      </w:r>
      <w:r>
        <w:rPr>
          <w:sz w:val="26"/>
        </w:rPr>
        <w:t>đế chẳng phải sẽ sanh với người ấy</w:t>
      </w:r>
      <w:r>
        <w:rPr>
          <w:spacing w:val="-2"/>
          <w:sz w:val="26"/>
        </w:rPr>
        <w:t> </w:t>
      </w:r>
      <w:r>
        <w:rPr>
          <w:sz w:val="26"/>
        </w:rPr>
        <w:t>cõi ấy. Còn những người tứ uẩn, ngũ uẩn mà ngoài ra đó với những cõi ấy, khổ đế sẽ sanh và tập đế cũng sẽ sanh.</w:t>
      </w:r>
    </w:p>
    <w:p>
      <w:pPr>
        <w:pStyle w:val="BodyText"/>
        <w:spacing w:line="298" w:lineRule="exact" w:before="121"/>
      </w:pPr>
      <w:r>
        <w:rPr/>
        <w:t>Hay</w:t>
      </w:r>
      <w:r>
        <w:rPr>
          <w:spacing w:val="-7"/>
        </w:rPr>
        <w:t> </w:t>
      </w:r>
      <w:r>
        <w:rPr/>
        <w:t>là</w:t>
      </w:r>
      <w:r>
        <w:rPr>
          <w:spacing w:val="-3"/>
        </w:rPr>
        <w:t> </w:t>
      </w:r>
      <w:r>
        <w:rPr/>
        <w:t>tập</w:t>
      </w:r>
      <w:r>
        <w:rPr>
          <w:spacing w:val="-4"/>
        </w:rPr>
        <w:t> </w:t>
      </w:r>
      <w:r>
        <w:rPr/>
        <w:t>đế</w:t>
      </w:r>
      <w:r>
        <w:rPr>
          <w:spacing w:val="-5"/>
        </w:rPr>
        <w:t> </w:t>
      </w:r>
      <w:r>
        <w:rPr/>
        <w:t>sẽ</w:t>
      </w:r>
      <w:r>
        <w:rPr>
          <w:spacing w:val="-4"/>
        </w:rPr>
        <w:t> </w:t>
      </w:r>
      <w:r>
        <w:rPr/>
        <w:t>sanh</w:t>
      </w:r>
      <w:r>
        <w:rPr>
          <w:spacing w:val="-4"/>
        </w:rPr>
        <w:t> </w:t>
      </w:r>
      <w:r>
        <w:rPr/>
        <w:t>với</w:t>
      </w:r>
      <w:r>
        <w:rPr>
          <w:spacing w:val="-4"/>
        </w:rPr>
        <w:t> </w:t>
      </w:r>
      <w:r>
        <w:rPr/>
        <w:t>người</w:t>
      </w:r>
      <w:r>
        <w:rPr>
          <w:spacing w:val="-5"/>
        </w:rPr>
        <w:t> </w:t>
      </w:r>
      <w:r>
        <w:rPr/>
        <w:t>nào</w:t>
      </w:r>
      <w:r>
        <w:rPr>
          <w:spacing w:val="-1"/>
        </w:rPr>
        <w:t> </w:t>
      </w:r>
      <w:r>
        <w:rPr/>
        <w:t>cõi</w:t>
      </w:r>
      <w:r>
        <w:rPr>
          <w:spacing w:val="-4"/>
        </w:rPr>
        <w:t> </w:t>
      </w:r>
      <w:r>
        <w:rPr/>
        <w:t>nào...</w:t>
      </w:r>
      <w:r>
        <w:rPr>
          <w:spacing w:val="-2"/>
        </w:rPr>
        <w:t> </w:t>
      </w:r>
      <w:r>
        <w:rPr/>
        <w:t>Phải</w:t>
      </w:r>
      <w:r>
        <w:rPr>
          <w:spacing w:val="-4"/>
        </w:rPr>
        <w:t> rồi.</w:t>
      </w:r>
    </w:p>
    <w:p>
      <w:pPr>
        <w:spacing w:line="298" w:lineRule="exact" w:before="0"/>
        <w:ind w:left="141" w:right="0" w:firstLine="0"/>
        <w:jc w:val="left"/>
        <w:rPr>
          <w:sz w:val="26"/>
        </w:rPr>
      </w:pPr>
      <w:r>
        <w:rPr>
          <w:b/>
          <w:spacing w:val="-4"/>
          <w:sz w:val="26"/>
        </w:rPr>
        <w:t>868</w:t>
      </w:r>
      <w:r>
        <w:rPr>
          <w:spacing w:val="-4"/>
          <w:sz w:val="26"/>
        </w:rPr>
        <w:t>.</w:t>
      </w:r>
    </w:p>
    <w:p>
      <w:pPr>
        <w:spacing w:before="1"/>
        <w:ind w:left="708" w:right="139" w:firstLine="0"/>
        <w:jc w:val="both"/>
        <w:rPr>
          <w:sz w:val="26"/>
        </w:rPr>
      </w:pPr>
      <w:r>
        <w:rPr>
          <w:i/>
          <w:sz w:val="26"/>
        </w:rPr>
        <w:t>Khổ đế sẽ sanh với người nào cõi nào, thời đạo đế sẽ sanh với người ấy cõi ấy phải chăng? </w:t>
      </w:r>
      <w:r>
        <w:rPr>
          <w:sz w:val="26"/>
        </w:rPr>
        <w:t>Bực đầy đủ đạo cao tột, tất cả La-hán, những người phàm phu sẽ không đắc đạo, người sanh cõi ác thú và bậc vô tưởng với những cõi ấy, khổ đế sẽ sanh mà đạo</w:t>
      </w:r>
      <w:r>
        <w:rPr>
          <w:spacing w:val="80"/>
          <w:sz w:val="26"/>
        </w:rPr>
        <w:t> </w:t>
      </w:r>
      <w:r>
        <w:rPr>
          <w:sz w:val="26"/>
        </w:rPr>
        <w:t>đế chẳng phải sẽ sanh với người ấy cõi ấy. Còn những người sẽ đắc đạo cao tột trong thứ lớp của tâm nào, một nửa, những người sẽ đắc đạo với những cõi ấy, khổ đế sẽ sanh và đạo đế cũng sẽ sanh.</w:t>
      </w:r>
    </w:p>
    <w:p>
      <w:pPr>
        <w:pStyle w:val="BodyText"/>
        <w:spacing w:before="119"/>
        <w:ind w:right="134"/>
      </w:pPr>
      <w:r>
        <w:rPr/>
        <w:t>Hay là đạo đế sẽ sanh với người nào cõi nào, thời khổ đế sẽ sanh với người ấy cõi ấy phải chăng? Phải rồi.</w:t>
      </w:r>
    </w:p>
    <w:p>
      <w:pPr>
        <w:spacing w:line="299" w:lineRule="exact" w:before="0"/>
        <w:ind w:left="141" w:right="0" w:firstLine="0"/>
        <w:jc w:val="left"/>
        <w:rPr>
          <w:sz w:val="26"/>
        </w:rPr>
      </w:pPr>
      <w:r>
        <w:rPr>
          <w:b/>
          <w:spacing w:val="-4"/>
          <w:sz w:val="26"/>
        </w:rPr>
        <w:t>869</w:t>
      </w:r>
      <w:r>
        <w:rPr>
          <w:spacing w:val="-4"/>
          <w:sz w:val="26"/>
        </w:rPr>
        <w:t>.</w:t>
      </w:r>
    </w:p>
    <w:p>
      <w:pPr>
        <w:spacing w:before="2"/>
        <w:ind w:left="708" w:right="137" w:firstLine="0"/>
        <w:jc w:val="both"/>
        <w:rPr>
          <w:sz w:val="26"/>
        </w:rPr>
      </w:pPr>
      <w:r>
        <w:rPr>
          <w:i/>
          <w:sz w:val="26"/>
        </w:rPr>
        <w:t>Tập đế sẽ sanh với người nào cõi nào, thời đạo đế sẽ sanh với người ấy cõi ấy phải chăng? </w:t>
      </w:r>
      <w:r>
        <w:rPr>
          <w:sz w:val="26"/>
        </w:rPr>
        <w:t>Người đang sanh cõi Khổ thú và những người phàm phu không đắc đạo với những cõi ấy, tập đế sẽ sanh và đạo đế sẽ không sanh với người ấy cõi ấy. Còn những người nào sẽ đắc đạo với những cõi ấy, tập đế sẽ sanh và đạo đế cũng sẽ sanh.</w:t>
      </w:r>
    </w:p>
    <w:p>
      <w:pPr>
        <w:pStyle w:val="BodyText"/>
        <w:spacing w:before="119"/>
        <w:ind w:left="708" w:right="134"/>
      </w:pPr>
      <w:r>
        <w:rPr/>
        <w:t>Hay là đạo đế sẽ sanh với người nào cõi nào, thời tập đế sẽ sanh với người ấy cõi ấy phải chăng? Những người sẽ đắc đạo cao tột trong thứ lớp của tâm nào với những cõi ấy, đạo</w:t>
      </w:r>
      <w:r>
        <w:rPr>
          <w:spacing w:val="-1"/>
        </w:rPr>
        <w:t> </w:t>
      </w:r>
      <w:r>
        <w:rPr/>
        <w:t>đế sẽ sanh mà tập</w:t>
      </w:r>
      <w:r>
        <w:rPr>
          <w:spacing w:val="-1"/>
        </w:rPr>
        <w:t> </w:t>
      </w:r>
      <w:r>
        <w:rPr/>
        <w:t>đế chẳng</w:t>
      </w:r>
      <w:r>
        <w:rPr>
          <w:spacing w:val="-1"/>
        </w:rPr>
        <w:t> </w:t>
      </w:r>
      <w:r>
        <w:rPr/>
        <w:t>phải</w:t>
      </w:r>
      <w:r>
        <w:rPr>
          <w:spacing w:val="-1"/>
        </w:rPr>
        <w:t> </w:t>
      </w:r>
      <w:r>
        <w:rPr/>
        <w:t>sẽ sanh</w:t>
      </w:r>
      <w:r>
        <w:rPr>
          <w:spacing w:val="-1"/>
        </w:rPr>
        <w:t> </w:t>
      </w:r>
      <w:r>
        <w:rPr/>
        <w:t>với người ấy</w:t>
      </w:r>
      <w:r>
        <w:rPr>
          <w:spacing w:val="-4"/>
        </w:rPr>
        <w:t> </w:t>
      </w:r>
      <w:r>
        <w:rPr/>
        <w:t>cõi ấy. Còn</w:t>
      </w:r>
      <w:r>
        <w:rPr>
          <w:spacing w:val="-1"/>
        </w:rPr>
        <w:t> </w:t>
      </w:r>
      <w:r>
        <w:rPr/>
        <w:t>những người nào sẽ đắc đạo với những cõi ấy, đạo đế sẽ sanh và tập đế cũng sẽ sanh.</w:t>
      </w:r>
    </w:p>
    <w:p>
      <w:pPr>
        <w:spacing w:line="298" w:lineRule="exact" w:before="0"/>
        <w:ind w:left="141" w:right="0" w:firstLine="0"/>
        <w:jc w:val="left"/>
        <w:rPr>
          <w:sz w:val="26"/>
        </w:rPr>
      </w:pPr>
      <w:r>
        <w:rPr>
          <w:b/>
          <w:spacing w:val="-4"/>
          <w:sz w:val="26"/>
        </w:rPr>
        <w:t>870</w:t>
      </w:r>
      <w:r>
        <w:rPr>
          <w:spacing w:val="-4"/>
          <w:sz w:val="26"/>
        </w:rPr>
        <w:t>.</w:t>
      </w:r>
    </w:p>
    <w:p>
      <w:pPr>
        <w:spacing w:before="1"/>
        <w:ind w:left="708" w:right="137" w:firstLine="0"/>
        <w:jc w:val="both"/>
        <w:rPr>
          <w:sz w:val="26"/>
        </w:rPr>
      </w:pPr>
      <w:r>
        <w:rPr>
          <w:i/>
          <w:sz w:val="26"/>
        </w:rPr>
        <w:t>Khổ đế </w:t>
      </w:r>
      <w:r>
        <w:rPr>
          <w:b/>
          <w:i/>
          <w:sz w:val="26"/>
        </w:rPr>
        <w:t>sẽ không sanh </w:t>
      </w:r>
      <w:r>
        <w:rPr>
          <w:i/>
          <w:sz w:val="26"/>
        </w:rPr>
        <w:t>với người nào, thời tập đế </w:t>
      </w:r>
      <w:r>
        <w:rPr>
          <w:b/>
          <w:i/>
          <w:sz w:val="26"/>
        </w:rPr>
        <w:t>sẽ không sanh </w:t>
      </w:r>
      <w:r>
        <w:rPr>
          <w:i/>
          <w:sz w:val="26"/>
        </w:rPr>
        <w:t>với người ấy phải chăng? </w:t>
      </w:r>
      <w:r>
        <w:rPr>
          <w:sz w:val="26"/>
        </w:rPr>
        <w:t>Phải rồi.</w:t>
      </w:r>
    </w:p>
    <w:p>
      <w:pPr>
        <w:pStyle w:val="BodyText"/>
        <w:spacing w:before="120"/>
        <w:ind w:left="708" w:right="139"/>
      </w:pPr>
      <w:r>
        <w:rPr/>
        <w:t>Hay là tập đế sẽ không sanh với người nào, thời khổ đế sẽ không sanh với người đó phải chăng? Tất cả La-hán và người sẽ hội hiệp đầy đủ La-hán đạo, tâm không gián đoạn của đạo cao tột, tập đế sẽ không sanh mà khổ đế sẽ sanh với người ấy. Còn trong sát-na diệt của tâm chót, tập đế sẽ không sanh và khổ đế cũng sẽ không sanh.</w:t>
      </w:r>
    </w:p>
    <w:p>
      <w:pPr>
        <w:spacing w:line="298" w:lineRule="exact" w:before="0"/>
        <w:ind w:left="141" w:right="0" w:firstLine="0"/>
        <w:jc w:val="left"/>
        <w:rPr>
          <w:sz w:val="26"/>
        </w:rPr>
      </w:pPr>
      <w:r>
        <w:rPr>
          <w:b/>
          <w:spacing w:val="-4"/>
          <w:sz w:val="26"/>
        </w:rPr>
        <w:t>871</w:t>
      </w:r>
      <w:r>
        <w:rPr>
          <w:spacing w:val="-4"/>
          <w:sz w:val="26"/>
        </w:rPr>
        <w:t>.</w:t>
      </w:r>
    </w:p>
    <w:p>
      <w:pPr>
        <w:spacing w:before="1"/>
        <w:ind w:left="708" w:right="137" w:firstLine="0"/>
        <w:jc w:val="both"/>
        <w:rPr>
          <w:sz w:val="26"/>
        </w:rPr>
      </w:pPr>
      <w:r>
        <w:rPr>
          <w:i/>
          <w:sz w:val="26"/>
        </w:rPr>
        <w:t>Khổ đế sẽ không sanh với người nào, thời đạo đế sẽ không sanh với người ấy phải chăng? </w:t>
      </w:r>
      <w:r>
        <w:rPr>
          <w:sz w:val="26"/>
        </w:rPr>
        <w:t>Phải rồi.</w:t>
      </w:r>
    </w:p>
    <w:p>
      <w:pPr>
        <w:pStyle w:val="BodyText"/>
        <w:spacing w:before="120"/>
        <w:ind w:left="708" w:right="134"/>
      </w:pPr>
      <w:r>
        <w:rPr/>
        <w:t>Hay là đạo đế sẽ không sanh với người nào, thời khổ đế sẽ không sanh với người ấy phải chăng? Bực đầy đủ đạo cao tột, tất cả La-hán và những người phàm phu nào sẽ không đắc đạo, đạo đế sẽ không sanh mà khổ đế sẽ sanh với người ấy. Còn trong sát- na diệt của tâm chót, đạo đế sẽ không sanh và khổ đế cũng sẽ không sanh.</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872</w:t>
      </w:r>
      <w:r>
        <w:rPr>
          <w:spacing w:val="-4"/>
          <w:sz w:val="26"/>
        </w:rPr>
        <w:t>.</w:t>
      </w:r>
    </w:p>
    <w:p>
      <w:pPr>
        <w:spacing w:before="0"/>
        <w:ind w:left="708" w:right="139" w:firstLine="0"/>
        <w:jc w:val="both"/>
        <w:rPr>
          <w:sz w:val="26"/>
        </w:rPr>
      </w:pPr>
      <w:r>
        <w:rPr>
          <w:i/>
          <w:sz w:val="26"/>
        </w:rPr>
        <w:t>Tập đế sẽ không sanh với người nào, thời đạo đế sẽ không sanh với người ấy phải chăng? </w:t>
      </w:r>
      <w:r>
        <w:rPr>
          <w:sz w:val="26"/>
        </w:rPr>
        <w:t>Người có tâm không gián đoạn của bậc đạo cao tột, tập đế sẽ không sanh mà đạo đế sẽ sanh với người ấy. Còn người sẽ hội hiệp đầy đủ với La-hán đạo, tập đế sẽ không sanh và đạo đế cũng sẽ không sanh.</w:t>
      </w:r>
    </w:p>
    <w:p>
      <w:pPr>
        <w:pStyle w:val="BodyText"/>
        <w:spacing w:before="121"/>
        <w:ind w:left="708" w:right="132"/>
      </w:pPr>
      <w:r>
        <w:rPr/>
        <w:t>Hay là đạo đế sẽ không sanh với người nào, thời tập đế sẽ không sanh với người ấy phải chăng? Những người phàm phu nào sẽ không đắc đạo, đạo đế sẽ không sanh mà tập đế sẽ sanh với người ấy. Còn bậc đầy đủ đạo cao tột và tất cả La-hán, đạo đế sẽ không sanh và tập đế cũng sẽ không sanh.</w:t>
      </w:r>
    </w:p>
    <w:p>
      <w:pPr>
        <w:spacing w:line="298" w:lineRule="exact" w:before="0"/>
        <w:ind w:left="141" w:right="0" w:firstLine="0"/>
        <w:jc w:val="left"/>
        <w:rPr>
          <w:sz w:val="26"/>
        </w:rPr>
      </w:pPr>
      <w:r>
        <w:rPr>
          <w:b/>
          <w:spacing w:val="-4"/>
          <w:sz w:val="26"/>
        </w:rPr>
        <w:t>873</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sẽ</w:t>
      </w:r>
      <w:r>
        <w:rPr>
          <w:i/>
          <w:spacing w:val="-5"/>
          <w:sz w:val="26"/>
        </w:rPr>
        <w:t> </w:t>
      </w:r>
      <w:r>
        <w:rPr>
          <w:i/>
          <w:sz w:val="26"/>
        </w:rPr>
        <w:t>không</w:t>
      </w:r>
      <w:r>
        <w:rPr>
          <w:i/>
          <w:spacing w:val="-4"/>
          <w:sz w:val="26"/>
        </w:rPr>
        <w:t> </w:t>
      </w:r>
      <w:r>
        <w:rPr>
          <w:i/>
          <w:sz w:val="26"/>
        </w:rPr>
        <w:t>sanh</w:t>
      </w:r>
      <w:r>
        <w:rPr>
          <w:i/>
          <w:spacing w:val="-2"/>
          <w:sz w:val="26"/>
        </w:rPr>
        <w:t> </w:t>
      </w:r>
      <w:r>
        <w:rPr>
          <w:i/>
          <w:sz w:val="26"/>
        </w:rPr>
        <w:t>với</w:t>
      </w:r>
      <w:r>
        <w:rPr>
          <w:i/>
          <w:spacing w:val="-5"/>
          <w:sz w:val="26"/>
        </w:rPr>
        <w:t> </w:t>
      </w:r>
      <w:r>
        <w:rPr>
          <w:i/>
          <w:sz w:val="26"/>
        </w:rPr>
        <w:t>cõi</w:t>
      </w:r>
      <w:r>
        <w:rPr>
          <w:i/>
          <w:spacing w:val="-4"/>
          <w:sz w:val="26"/>
        </w:rPr>
        <w:t> </w:t>
      </w:r>
      <w:r>
        <w:rPr>
          <w:i/>
          <w:spacing w:val="-2"/>
          <w:sz w:val="26"/>
        </w:rPr>
        <w:t>nào...</w:t>
      </w:r>
    </w:p>
    <w:p>
      <w:pPr>
        <w:spacing w:before="1"/>
        <w:ind w:left="141" w:right="0" w:firstLine="0"/>
        <w:jc w:val="left"/>
        <w:rPr>
          <w:sz w:val="26"/>
        </w:rPr>
      </w:pPr>
      <w:r>
        <w:rPr>
          <w:b/>
          <w:spacing w:val="-4"/>
          <w:sz w:val="26"/>
        </w:rPr>
        <w:t>874</w:t>
      </w:r>
      <w:r>
        <w:rPr>
          <w:spacing w:val="-4"/>
          <w:sz w:val="26"/>
        </w:rPr>
        <w:t>.</w:t>
      </w:r>
    </w:p>
    <w:p>
      <w:pPr>
        <w:spacing w:before="2"/>
        <w:ind w:left="708" w:right="142" w:firstLine="0"/>
        <w:jc w:val="both"/>
        <w:rPr>
          <w:sz w:val="26"/>
        </w:rPr>
      </w:pPr>
      <w:r>
        <w:rPr>
          <w:i/>
          <w:sz w:val="26"/>
        </w:rPr>
        <w:t>Khổ đế sẽ không sanh với người nào cõi nào, thời tập đế sẽ không sanh với người ấy cõi ấy phải chăng? </w:t>
      </w:r>
      <w:r>
        <w:rPr>
          <w:sz w:val="26"/>
        </w:rPr>
        <w:t>Phải rồi.</w:t>
      </w:r>
    </w:p>
    <w:p>
      <w:pPr>
        <w:pStyle w:val="BodyText"/>
        <w:spacing w:before="120"/>
        <w:ind w:left="708" w:right="139"/>
      </w:pPr>
      <w:r>
        <w:rPr/>
        <w:t>Hay là tập đế sẽ không sanh với người nào cõi nào, thời khổ đế sẽ không sanh với người ấy</w:t>
      </w:r>
      <w:r>
        <w:rPr>
          <w:spacing w:val="-3"/>
        </w:rPr>
        <w:t> </w:t>
      </w:r>
      <w:r>
        <w:rPr/>
        <w:t>cõi ấy</w:t>
      </w:r>
      <w:r>
        <w:rPr>
          <w:spacing w:val="-3"/>
        </w:rPr>
        <w:t> </w:t>
      </w:r>
      <w:r>
        <w:rPr/>
        <w:t>phải chăng? Người sẽ hội hiệp đầy</w:t>
      </w:r>
      <w:r>
        <w:rPr>
          <w:spacing w:val="-3"/>
        </w:rPr>
        <w:t> </w:t>
      </w:r>
      <w:r>
        <w:rPr/>
        <w:t>đủ với La-hán đạo, tâm không gián đoạn của đạo cao tột và bậc vô tưởng với những cõi ấy, tập đế sẽ không sanh mà khổ đế sẽ sanh với người ấy cõi ấy. Còn bực đầy đủ của tâm chót với những cõi ấy, tập đế sẽ không sanh và khổ đế cũng sẽ không sanh.</w:t>
      </w:r>
    </w:p>
    <w:p>
      <w:pPr>
        <w:spacing w:line="298" w:lineRule="exact" w:before="0"/>
        <w:ind w:left="141" w:right="0" w:firstLine="0"/>
        <w:jc w:val="left"/>
        <w:rPr>
          <w:sz w:val="26"/>
        </w:rPr>
      </w:pPr>
      <w:r>
        <w:rPr>
          <w:b/>
          <w:spacing w:val="-4"/>
          <w:sz w:val="26"/>
        </w:rPr>
        <w:t>875</w:t>
      </w:r>
      <w:r>
        <w:rPr>
          <w:spacing w:val="-4"/>
          <w:sz w:val="26"/>
        </w:rPr>
        <w:t>.</w:t>
      </w:r>
    </w:p>
    <w:p>
      <w:pPr>
        <w:spacing w:before="0"/>
        <w:ind w:left="708" w:right="139" w:firstLine="0"/>
        <w:jc w:val="both"/>
        <w:rPr>
          <w:sz w:val="26"/>
        </w:rPr>
      </w:pPr>
      <w:r>
        <w:rPr>
          <w:i/>
          <w:sz w:val="26"/>
        </w:rPr>
        <w:t>Khổ đế sẽ không sanh với người nào cõi nào, thời đạo đế sẽ không sanh với người ấy cõi ấy phải chăng? </w:t>
      </w:r>
      <w:r>
        <w:rPr>
          <w:sz w:val="26"/>
        </w:rPr>
        <w:t>Phải rồi.</w:t>
      </w:r>
    </w:p>
    <w:p>
      <w:pPr>
        <w:pStyle w:val="BodyText"/>
        <w:spacing w:before="119"/>
        <w:ind w:left="708" w:right="139"/>
      </w:pPr>
      <w:r>
        <w:rPr/>
        <w:t>Hay là đạo đế sẽ không sanh với người nào cõi nào, thời khổ đế sẽ không sanh với người ấy cõi ấy phải chăng? Bực đầy đủ đạo cao tột, tất cả La-hán và những người phàm phu sẽ không đắc đạo, người đang sanh cõi Khổ thú và bậc vô tưởng với những cõi ấy,</w:t>
      </w:r>
      <w:r>
        <w:rPr>
          <w:spacing w:val="-1"/>
        </w:rPr>
        <w:t> </w:t>
      </w:r>
      <w:r>
        <w:rPr/>
        <w:t>đạo</w:t>
      </w:r>
      <w:r>
        <w:rPr>
          <w:spacing w:val="-1"/>
        </w:rPr>
        <w:t> </w:t>
      </w:r>
      <w:r>
        <w:rPr/>
        <w:t>đế sẽ không sanh mà khổ đế sẽ sanh</w:t>
      </w:r>
      <w:r>
        <w:rPr>
          <w:spacing w:val="-1"/>
        </w:rPr>
        <w:t> </w:t>
      </w:r>
      <w:r>
        <w:rPr/>
        <w:t>với người ấy</w:t>
      </w:r>
      <w:r>
        <w:rPr>
          <w:spacing w:val="-5"/>
        </w:rPr>
        <w:t> </w:t>
      </w:r>
      <w:r>
        <w:rPr/>
        <w:t>cõi ấy. Còn người đầy</w:t>
      </w:r>
      <w:r>
        <w:rPr>
          <w:spacing w:val="-6"/>
        </w:rPr>
        <w:t> </w:t>
      </w:r>
      <w:r>
        <w:rPr/>
        <w:t>đủ trong tâm chót </w:t>
      </w:r>
      <w:r>
        <w:rPr>
          <w:i/>
        </w:rPr>
        <w:t>(pacchima) </w:t>
      </w:r>
      <w:r>
        <w:rPr/>
        <w:t>với những cõi ấy, đạo đế sẽ không sanh và khổ đế cũng sẽ không sanh.</w:t>
      </w:r>
    </w:p>
    <w:p>
      <w:pPr>
        <w:spacing w:line="298" w:lineRule="exact" w:before="2"/>
        <w:ind w:left="141" w:right="0" w:firstLine="0"/>
        <w:jc w:val="left"/>
        <w:rPr>
          <w:sz w:val="26"/>
        </w:rPr>
      </w:pPr>
      <w:r>
        <w:rPr>
          <w:b/>
          <w:spacing w:val="-4"/>
          <w:sz w:val="26"/>
        </w:rPr>
        <w:t>876</w:t>
      </w:r>
      <w:r>
        <w:rPr>
          <w:spacing w:val="-4"/>
          <w:sz w:val="26"/>
        </w:rPr>
        <w:t>.</w:t>
      </w:r>
    </w:p>
    <w:p>
      <w:pPr>
        <w:spacing w:before="0"/>
        <w:ind w:left="708" w:right="137" w:firstLine="0"/>
        <w:jc w:val="both"/>
        <w:rPr>
          <w:sz w:val="26"/>
        </w:rPr>
      </w:pPr>
      <w:r>
        <w:rPr>
          <w:i/>
          <w:sz w:val="26"/>
        </w:rPr>
        <w:t>Tập đế sẽ không sanh với người nào cõi nào, thời đạo đế sẽ không sanh với người ấy cõi ấy phải chăng? </w:t>
      </w:r>
      <w:r>
        <w:rPr>
          <w:sz w:val="26"/>
        </w:rPr>
        <w:t>Những người sẽ đắc đạo cao tột theo thứ lớp của tâm nào với những cõi ấy, tập đế sẽ không sanh mà đạo đế sẽ sanh với người ấy cõi ấy. Còn bậc</w:t>
      </w:r>
      <w:r>
        <w:rPr>
          <w:spacing w:val="40"/>
          <w:sz w:val="26"/>
        </w:rPr>
        <w:t> </w:t>
      </w:r>
      <w:r>
        <w:rPr>
          <w:sz w:val="26"/>
        </w:rPr>
        <w:t>đầy đủ đạo cao tột, tất cả La-hán và bậc vô tưởng với những cõi ấy, tập đế sẽ không sanh và đạo đế cũng sẽ không sanh.</w:t>
      </w:r>
    </w:p>
    <w:p>
      <w:pPr>
        <w:pStyle w:val="BodyText"/>
        <w:spacing w:before="120"/>
        <w:ind w:left="708" w:right="134"/>
      </w:pPr>
      <w:r>
        <w:rPr/>
        <w:t>Hay là đạo đế sẽ không sanh với người nào cõi nào, thời tập đế sẽ không sanh với người ấy cõi ấy phải chăng? Người sanh cõi Khổ thú và những người phàm phu sẽ không đắc đạo với những cõi ấy, đạo đế sẽ không sanh mà tập đế sẽ sanh với người ấy cõi ấy. Còn bậc đầy đủ đạo cao tột, tất cả La-hán và bực vô tưởng với những cõi ấy, đạo đế sẽ không sanh và tập đế cũng sẽ không sanh.</w:t>
      </w:r>
    </w:p>
    <w:p>
      <w:pPr>
        <w:pStyle w:val="BodyText"/>
        <w:spacing w:before="121"/>
        <w:ind w:left="0"/>
        <w:jc w:val="left"/>
      </w:pPr>
    </w:p>
    <w:p>
      <w:pPr>
        <w:spacing w:line="298" w:lineRule="exact" w:before="0"/>
        <w:ind w:left="141" w:right="0" w:firstLine="0"/>
        <w:jc w:val="left"/>
        <w:rPr>
          <w:sz w:val="26"/>
        </w:rPr>
      </w:pPr>
      <w:r>
        <w:rPr>
          <w:b/>
          <w:spacing w:val="-4"/>
          <w:sz w:val="26"/>
        </w:rPr>
        <w:t>877</w:t>
      </w:r>
      <w:r>
        <w:rPr>
          <w:spacing w:val="-4"/>
          <w:sz w:val="26"/>
        </w:rPr>
        <w:t>.</w:t>
      </w:r>
    </w:p>
    <w:p>
      <w:pPr>
        <w:spacing w:line="298" w:lineRule="exact" w:before="0"/>
        <w:ind w:left="708" w:right="0" w:firstLine="0"/>
        <w:jc w:val="left"/>
        <w:rPr>
          <w:i/>
          <w:sz w:val="26"/>
        </w:rPr>
      </w:pPr>
      <w:r>
        <w:rPr>
          <w:i/>
          <w:sz w:val="26"/>
        </w:rPr>
        <w:t>Khổ</w:t>
      </w:r>
      <w:r>
        <w:rPr>
          <w:i/>
          <w:spacing w:val="25"/>
          <w:sz w:val="26"/>
        </w:rPr>
        <w:t> </w:t>
      </w:r>
      <w:r>
        <w:rPr>
          <w:i/>
          <w:sz w:val="26"/>
        </w:rPr>
        <w:t>đế</w:t>
      </w:r>
      <w:r>
        <w:rPr>
          <w:i/>
          <w:spacing w:val="26"/>
          <w:sz w:val="26"/>
        </w:rPr>
        <w:t> </w:t>
      </w:r>
      <w:r>
        <w:rPr>
          <w:b/>
          <w:i/>
          <w:sz w:val="26"/>
        </w:rPr>
        <w:t>đang</w:t>
      </w:r>
      <w:r>
        <w:rPr>
          <w:b/>
          <w:i/>
          <w:spacing w:val="25"/>
          <w:sz w:val="26"/>
        </w:rPr>
        <w:t> </w:t>
      </w:r>
      <w:r>
        <w:rPr>
          <w:b/>
          <w:i/>
          <w:sz w:val="26"/>
        </w:rPr>
        <w:t>sanh</w:t>
      </w:r>
      <w:r>
        <w:rPr>
          <w:b/>
          <w:i/>
          <w:spacing w:val="25"/>
          <w:sz w:val="26"/>
        </w:rPr>
        <w:t> </w:t>
      </w:r>
      <w:r>
        <w:rPr>
          <w:i/>
          <w:sz w:val="26"/>
        </w:rPr>
        <w:t>với</w:t>
      </w:r>
      <w:r>
        <w:rPr>
          <w:i/>
          <w:spacing w:val="28"/>
          <w:sz w:val="26"/>
        </w:rPr>
        <w:t> </w:t>
      </w:r>
      <w:r>
        <w:rPr>
          <w:i/>
          <w:sz w:val="26"/>
        </w:rPr>
        <w:t>người</w:t>
      </w:r>
      <w:r>
        <w:rPr>
          <w:i/>
          <w:spacing w:val="26"/>
          <w:sz w:val="26"/>
        </w:rPr>
        <w:t> </w:t>
      </w:r>
      <w:r>
        <w:rPr>
          <w:i/>
          <w:sz w:val="26"/>
        </w:rPr>
        <w:t>nào,</w:t>
      </w:r>
      <w:r>
        <w:rPr>
          <w:i/>
          <w:spacing w:val="25"/>
          <w:sz w:val="26"/>
        </w:rPr>
        <w:t> </w:t>
      </w:r>
      <w:r>
        <w:rPr>
          <w:i/>
          <w:sz w:val="26"/>
        </w:rPr>
        <w:t>thời</w:t>
      </w:r>
      <w:r>
        <w:rPr>
          <w:i/>
          <w:spacing w:val="25"/>
          <w:sz w:val="26"/>
        </w:rPr>
        <w:t> </w:t>
      </w:r>
      <w:r>
        <w:rPr>
          <w:i/>
          <w:sz w:val="26"/>
        </w:rPr>
        <w:t>tập</w:t>
      </w:r>
      <w:r>
        <w:rPr>
          <w:i/>
          <w:spacing w:val="25"/>
          <w:sz w:val="26"/>
        </w:rPr>
        <w:t> </w:t>
      </w:r>
      <w:r>
        <w:rPr>
          <w:i/>
          <w:sz w:val="26"/>
        </w:rPr>
        <w:t>đế</w:t>
      </w:r>
      <w:r>
        <w:rPr>
          <w:i/>
          <w:spacing w:val="26"/>
          <w:sz w:val="26"/>
        </w:rPr>
        <w:t> </w:t>
      </w:r>
      <w:r>
        <w:rPr>
          <w:b/>
          <w:i/>
          <w:sz w:val="26"/>
        </w:rPr>
        <w:t>từng</w:t>
      </w:r>
      <w:r>
        <w:rPr>
          <w:b/>
          <w:i/>
          <w:spacing w:val="26"/>
          <w:sz w:val="26"/>
        </w:rPr>
        <w:t> </w:t>
      </w:r>
      <w:r>
        <w:rPr>
          <w:b/>
          <w:i/>
          <w:sz w:val="26"/>
        </w:rPr>
        <w:t>sanh</w:t>
      </w:r>
      <w:r>
        <w:rPr>
          <w:b/>
          <w:i/>
          <w:spacing w:val="25"/>
          <w:sz w:val="26"/>
        </w:rPr>
        <w:t> </w:t>
      </w:r>
      <w:r>
        <w:rPr>
          <w:i/>
          <w:sz w:val="26"/>
        </w:rPr>
        <w:t>với</w:t>
      </w:r>
      <w:r>
        <w:rPr>
          <w:i/>
          <w:spacing w:val="25"/>
          <w:sz w:val="26"/>
        </w:rPr>
        <w:t> </w:t>
      </w:r>
      <w:r>
        <w:rPr>
          <w:i/>
          <w:sz w:val="26"/>
        </w:rPr>
        <w:t>người</w:t>
      </w:r>
      <w:r>
        <w:rPr>
          <w:i/>
          <w:spacing w:val="25"/>
          <w:sz w:val="26"/>
        </w:rPr>
        <w:t> </w:t>
      </w:r>
      <w:r>
        <w:rPr>
          <w:i/>
          <w:sz w:val="26"/>
        </w:rPr>
        <w:t>ấy</w:t>
      </w:r>
      <w:r>
        <w:rPr>
          <w:i/>
          <w:spacing w:val="25"/>
          <w:sz w:val="26"/>
        </w:rPr>
        <w:t> </w:t>
      </w:r>
      <w:r>
        <w:rPr>
          <w:i/>
          <w:sz w:val="26"/>
        </w:rPr>
        <w:t>phải</w:t>
      </w:r>
      <w:r>
        <w:rPr>
          <w:i/>
          <w:spacing w:val="26"/>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19"/>
        <w:ind w:left="708" w:right="133"/>
        <w:jc w:val="left"/>
        <w:rPr>
          <w:i/>
        </w:rPr>
      </w:pPr>
      <w:r>
        <w:rPr/>
        <w:t>Hay</w:t>
      </w:r>
      <w:r>
        <w:rPr>
          <w:spacing w:val="40"/>
        </w:rPr>
        <w:t> </w:t>
      </w:r>
      <w:r>
        <w:rPr/>
        <w:t>là</w:t>
      </w:r>
      <w:r>
        <w:rPr>
          <w:spacing w:val="40"/>
        </w:rPr>
        <w:t> </w:t>
      </w:r>
      <w:r>
        <w:rPr/>
        <w:t>tập</w:t>
      </w:r>
      <w:r>
        <w:rPr>
          <w:spacing w:val="40"/>
        </w:rPr>
        <w:t> </w:t>
      </w:r>
      <w:r>
        <w:rPr/>
        <w:t>đế</w:t>
      </w:r>
      <w:r>
        <w:rPr>
          <w:spacing w:val="40"/>
        </w:rPr>
        <w:t> </w:t>
      </w:r>
      <w:r>
        <w:rPr/>
        <w:t>từng</w:t>
      </w:r>
      <w:r>
        <w:rPr>
          <w:spacing w:val="40"/>
        </w:rPr>
        <w:t> </w:t>
      </w:r>
      <w:r>
        <w:rPr/>
        <w:t>sanh</w:t>
      </w:r>
      <w:r>
        <w:rPr>
          <w:spacing w:val="40"/>
        </w:rPr>
        <w:t> </w:t>
      </w:r>
      <w:r>
        <w:rPr/>
        <w:t>với</w:t>
      </w:r>
      <w:r>
        <w:rPr>
          <w:spacing w:val="40"/>
        </w:rPr>
        <w:t> </w:t>
      </w:r>
      <w:r>
        <w:rPr/>
        <w:t>người</w:t>
      </w:r>
      <w:r>
        <w:rPr>
          <w:spacing w:val="40"/>
        </w:rPr>
        <w:t> </w:t>
      </w:r>
      <w:r>
        <w:rPr/>
        <w:t>nào,</w:t>
      </w:r>
      <w:r>
        <w:rPr>
          <w:spacing w:val="40"/>
        </w:rPr>
        <w:t> </w:t>
      </w:r>
      <w:r>
        <w:rPr/>
        <w:t>thời</w:t>
      </w:r>
      <w:r>
        <w:rPr>
          <w:spacing w:val="40"/>
        </w:rPr>
        <w:t> </w:t>
      </w:r>
      <w:r>
        <w:rPr/>
        <w:t>khổ</w:t>
      </w:r>
      <w:r>
        <w:rPr>
          <w:spacing w:val="40"/>
        </w:rPr>
        <w:t> </w:t>
      </w:r>
      <w:r>
        <w:rPr/>
        <w:t>đế</w:t>
      </w:r>
      <w:r>
        <w:rPr>
          <w:spacing w:val="40"/>
        </w:rPr>
        <w:t> </w:t>
      </w:r>
      <w:r>
        <w:rPr/>
        <w:t>đang</w:t>
      </w:r>
      <w:r>
        <w:rPr>
          <w:spacing w:val="40"/>
        </w:rPr>
        <w:t> </w:t>
      </w:r>
      <w:r>
        <w:rPr/>
        <w:t>sanh</w:t>
      </w:r>
      <w:r>
        <w:rPr>
          <w:spacing w:val="40"/>
        </w:rPr>
        <w:t> </w:t>
      </w:r>
      <w:r>
        <w:rPr/>
        <w:t>với</w:t>
      </w:r>
      <w:r>
        <w:rPr>
          <w:spacing w:val="40"/>
        </w:rPr>
        <w:t> </w:t>
      </w:r>
      <w:r>
        <w:rPr/>
        <w:t>người</w:t>
      </w:r>
      <w:r>
        <w:rPr>
          <w:spacing w:val="40"/>
        </w:rPr>
        <w:t> </w:t>
      </w:r>
      <w:r>
        <w:rPr/>
        <w:t>ấy</w:t>
      </w:r>
      <w:r>
        <w:rPr>
          <w:spacing w:val="38"/>
        </w:rPr>
        <w:t> </w:t>
      </w:r>
      <w:r>
        <w:rPr/>
        <w:t>phải chăng?</w:t>
      </w:r>
      <w:r>
        <w:rPr>
          <w:spacing w:val="27"/>
        </w:rPr>
        <w:t> </w:t>
      </w:r>
      <w:r>
        <w:rPr/>
        <w:t>Tất</w:t>
      </w:r>
      <w:r>
        <w:rPr>
          <w:spacing w:val="27"/>
        </w:rPr>
        <w:t> </w:t>
      </w:r>
      <w:r>
        <w:rPr/>
        <w:t>cả</w:t>
      </w:r>
      <w:r>
        <w:rPr>
          <w:spacing w:val="28"/>
        </w:rPr>
        <w:t> </w:t>
      </w:r>
      <w:r>
        <w:rPr/>
        <w:t>người</w:t>
      </w:r>
      <w:r>
        <w:rPr>
          <w:spacing w:val="28"/>
        </w:rPr>
        <w:t> </w:t>
      </w:r>
      <w:r>
        <w:rPr/>
        <w:t>đang</w:t>
      </w:r>
      <w:r>
        <w:rPr>
          <w:spacing w:val="28"/>
        </w:rPr>
        <w:t> </w:t>
      </w:r>
      <w:r>
        <w:rPr/>
        <w:t>tử</w:t>
      </w:r>
      <w:r>
        <w:rPr>
          <w:spacing w:val="29"/>
        </w:rPr>
        <w:t> </w:t>
      </w:r>
      <w:r>
        <w:rPr/>
        <w:t>trong</w:t>
      </w:r>
      <w:r>
        <w:rPr>
          <w:spacing w:val="28"/>
        </w:rPr>
        <w:t> </w:t>
      </w:r>
      <w:r>
        <w:rPr/>
        <w:t>sát-na</w:t>
      </w:r>
      <w:r>
        <w:rPr>
          <w:spacing w:val="28"/>
        </w:rPr>
        <w:t> </w:t>
      </w:r>
      <w:r>
        <w:rPr/>
        <w:t>diệt</w:t>
      </w:r>
      <w:r>
        <w:rPr>
          <w:spacing w:val="28"/>
        </w:rPr>
        <w:t> </w:t>
      </w:r>
      <w:r>
        <w:rPr/>
        <w:t>của</w:t>
      </w:r>
      <w:r>
        <w:rPr>
          <w:spacing w:val="28"/>
        </w:rPr>
        <w:t> </w:t>
      </w:r>
      <w:r>
        <w:rPr/>
        <w:t>tâm</w:t>
      </w:r>
      <w:r>
        <w:rPr>
          <w:spacing w:val="26"/>
        </w:rPr>
        <w:t> </w:t>
      </w:r>
      <w:r>
        <w:rPr/>
        <w:t>thời</w:t>
      </w:r>
      <w:r>
        <w:rPr>
          <w:spacing w:val="28"/>
        </w:rPr>
        <w:t> </w:t>
      </w:r>
      <w:r>
        <w:rPr/>
        <w:t>bình</w:t>
      </w:r>
      <w:r>
        <w:rPr>
          <w:spacing w:val="28"/>
        </w:rPr>
        <w:t> </w:t>
      </w:r>
      <w:r>
        <w:rPr/>
        <w:t>nhựt</w:t>
      </w:r>
      <w:r>
        <w:rPr>
          <w:spacing w:val="28"/>
        </w:rPr>
        <w:t> </w:t>
      </w:r>
      <w:r>
        <w:rPr>
          <w:i/>
          <w:spacing w:val="-2"/>
        </w:rPr>
        <w:t>(pavattikāla),</w:t>
      </w:r>
    </w:p>
    <w:p>
      <w:pPr>
        <w:pStyle w:val="BodyText"/>
        <w:spacing w:after="0"/>
        <w:jc w:val="left"/>
        <w:rPr>
          <w:i/>
        </w:rPr>
        <w:sectPr>
          <w:pgSz w:w="11630" w:h="16450"/>
          <w:pgMar w:header="576" w:footer="0" w:top="920" w:bottom="280" w:left="850" w:right="850"/>
        </w:sectPr>
      </w:pPr>
    </w:p>
    <w:p>
      <w:pPr>
        <w:pStyle w:val="BodyText"/>
        <w:spacing w:before="268"/>
        <w:ind w:left="708" w:right="139"/>
      </w:pPr>
      <w:r>
        <w:rPr/>
        <w:t>trong sát-na sanh của tâm đạo và tâm quả ở cõi Vô sắc, tập đế từng sanh mà khổ đế chẳng phải đang sanh với người ấy. Còn tất cả người đang sanh trong sát-na sanh của tâm thời bình nhựt, tập đế từng sanh và khổ đế cũng đang sanh.</w:t>
      </w:r>
    </w:p>
    <w:p>
      <w:pPr>
        <w:spacing w:line="298" w:lineRule="exact" w:before="0"/>
        <w:ind w:left="141" w:right="0" w:firstLine="0"/>
        <w:jc w:val="left"/>
        <w:rPr>
          <w:sz w:val="26"/>
        </w:rPr>
      </w:pPr>
      <w:r>
        <w:rPr>
          <w:b/>
          <w:spacing w:val="-4"/>
          <w:sz w:val="26"/>
        </w:rPr>
        <w:t>878</w:t>
      </w:r>
      <w:r>
        <w:rPr>
          <w:spacing w:val="-4"/>
          <w:sz w:val="26"/>
        </w:rPr>
        <w:t>.</w:t>
      </w:r>
    </w:p>
    <w:p>
      <w:pPr>
        <w:spacing w:before="1"/>
        <w:ind w:left="708" w:right="134" w:firstLine="0"/>
        <w:jc w:val="both"/>
        <w:rPr>
          <w:sz w:val="26"/>
        </w:rPr>
      </w:pPr>
      <w:r>
        <w:rPr>
          <w:i/>
          <w:sz w:val="26"/>
        </w:rPr>
        <w:t>Khổ đế đang sanh với người nào, thời đạo đế từng sanh với người ấy phải chăng? </w:t>
      </w:r>
      <w:r>
        <w:rPr>
          <w:sz w:val="26"/>
        </w:rPr>
        <w:t>Người chưa đắc chứng trong sát-na sanh của tâm đang sanh thời bình nhựt, khổ đế đang sanh mà đạo đế không từng sanh với người ấy. Còn người đã đắc chứng trong</w:t>
      </w:r>
      <w:r>
        <w:rPr>
          <w:spacing w:val="40"/>
          <w:sz w:val="26"/>
        </w:rPr>
        <w:t> </w:t>
      </w:r>
      <w:r>
        <w:rPr>
          <w:sz w:val="26"/>
        </w:rPr>
        <w:t>sát-na sanh của tâm đang sanh thời bình nhựt, khổ đế đang sanh và đạo đế cũng từng </w:t>
      </w:r>
      <w:r>
        <w:rPr>
          <w:spacing w:val="-2"/>
          <w:sz w:val="26"/>
        </w:rPr>
        <w:t>sanh.</w:t>
      </w:r>
    </w:p>
    <w:p>
      <w:pPr>
        <w:pStyle w:val="BodyText"/>
        <w:spacing w:before="121"/>
        <w:ind w:left="708" w:right="137"/>
      </w:pPr>
      <w:r>
        <w:rPr/>
        <w:t>Hay là đạo đế từng sanh với người nào, thời khổ đế đang sanh với người ấy phải chăng? Người đã đắc chứng đang tử, trong sát-na diệt nơi tâm thời bình nhựt, trong</w:t>
      </w:r>
      <w:r>
        <w:rPr>
          <w:spacing w:val="40"/>
        </w:rPr>
        <w:t> </w:t>
      </w:r>
      <w:r>
        <w:rPr/>
        <w:t>sát-na sanh của tâm đạo và tâm quả trong cõi Vô sắc, đạo đế từng sanh mà khổ đế chẳng phải đang sanh với người ấy. Còn người đã đắc chứng đang sanh trong sát-na sanh của tâm bình nhựt, đạo đế từng sanh và khổ đế cũng đang sanh.</w:t>
      </w:r>
    </w:p>
    <w:p>
      <w:pPr>
        <w:spacing w:line="298" w:lineRule="exact" w:before="0"/>
        <w:ind w:left="141" w:right="0" w:firstLine="0"/>
        <w:jc w:val="left"/>
        <w:rPr>
          <w:sz w:val="26"/>
        </w:rPr>
      </w:pPr>
      <w:r>
        <w:rPr>
          <w:b/>
          <w:spacing w:val="-4"/>
          <w:sz w:val="26"/>
        </w:rPr>
        <w:t>879</w:t>
      </w:r>
      <w:r>
        <w:rPr>
          <w:spacing w:val="-4"/>
          <w:sz w:val="26"/>
        </w:rPr>
        <w:t>.</w:t>
      </w:r>
    </w:p>
    <w:p>
      <w:pPr>
        <w:spacing w:before="0"/>
        <w:ind w:left="708" w:right="139" w:firstLine="0"/>
        <w:jc w:val="both"/>
        <w:rPr>
          <w:sz w:val="26"/>
        </w:rPr>
      </w:pPr>
      <w:r>
        <w:rPr>
          <w:i/>
          <w:sz w:val="26"/>
        </w:rPr>
        <w:t>Tập đế đang sanh với người nào, thời đạo đế từng sanh với người ấy phải chăng? </w:t>
      </w:r>
      <w:r>
        <w:rPr>
          <w:sz w:val="26"/>
        </w:rPr>
        <w:t>Sát- na sanh ái dục của người chưa đắc chứng, tập đế đang sanh mà đạo đế không từng</w:t>
      </w:r>
      <w:r>
        <w:rPr>
          <w:spacing w:val="40"/>
          <w:sz w:val="26"/>
        </w:rPr>
        <w:t> </w:t>
      </w:r>
      <w:r>
        <w:rPr>
          <w:sz w:val="26"/>
        </w:rPr>
        <w:t>sanh với người ấy. Còn sát-na sanh ái dục của bậc đã chứng, tập đế đang sanh và đạo đế cũng từng sanh.</w:t>
      </w:r>
    </w:p>
    <w:p>
      <w:pPr>
        <w:pStyle w:val="BodyText"/>
        <w:spacing w:before="121"/>
        <w:ind w:right="137"/>
      </w:pPr>
      <w:r>
        <w:rPr/>
        <w:t>Hay là đạo đế từng sanh với người nào, thời tập đế đang sanh với người ấy phải</w:t>
      </w:r>
      <w:r>
        <w:rPr>
          <w:spacing w:val="40"/>
        </w:rPr>
        <w:t> </w:t>
      </w:r>
      <w:r>
        <w:rPr/>
        <w:t>chăng? Sát-na diệt ái dục khi tâm ly ái hiện hành của bậc đã đắc chứng và bậc nhập thiền Diệt, đạo đế từng sanh mà tập đế chẳng phải đang sanh với người ấy. Còn sát-na sanh ái dục của bậc đã đắc chứng, đạo đế từng sanh và tập đế cũng đang sanh.</w:t>
      </w:r>
    </w:p>
    <w:p>
      <w:pPr>
        <w:spacing w:line="298" w:lineRule="exact" w:before="0"/>
        <w:ind w:left="141" w:right="0" w:firstLine="0"/>
        <w:jc w:val="left"/>
        <w:rPr>
          <w:sz w:val="26"/>
        </w:rPr>
      </w:pPr>
      <w:r>
        <w:rPr>
          <w:b/>
          <w:spacing w:val="-4"/>
          <w:sz w:val="26"/>
        </w:rPr>
        <w:t>880</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đang</w:t>
      </w:r>
      <w:r>
        <w:rPr>
          <w:i/>
          <w:spacing w:val="-5"/>
          <w:sz w:val="26"/>
        </w:rPr>
        <w:t> </w:t>
      </w:r>
      <w:r>
        <w:rPr>
          <w:i/>
          <w:sz w:val="26"/>
        </w:rPr>
        <w:t>sanh</w:t>
      </w:r>
      <w:r>
        <w:rPr>
          <w:i/>
          <w:spacing w:val="-2"/>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before="121"/>
        <w:ind w:left="993" w:right="0" w:firstLine="0"/>
        <w:jc w:val="left"/>
        <w:rPr>
          <w:sz w:val="26"/>
        </w:rPr>
      </w:pPr>
      <w:r>
        <w:rPr>
          <w:sz w:val="26"/>
        </w:rPr>
        <w:t>Câu</w:t>
      </w:r>
      <w:r>
        <w:rPr>
          <w:spacing w:val="-5"/>
          <w:sz w:val="26"/>
        </w:rPr>
        <w:t> </w:t>
      </w:r>
      <w:r>
        <w:rPr>
          <w:sz w:val="26"/>
        </w:rPr>
        <w:t>nói</w:t>
      </w:r>
      <w:r>
        <w:rPr>
          <w:spacing w:val="-5"/>
          <w:sz w:val="26"/>
        </w:rPr>
        <w:t> </w:t>
      </w:r>
      <w:r>
        <w:rPr>
          <w:sz w:val="26"/>
        </w:rPr>
        <w:t>cõi</w:t>
      </w:r>
      <w:r>
        <w:rPr>
          <w:spacing w:val="-2"/>
          <w:sz w:val="26"/>
        </w:rPr>
        <w:t> </w:t>
      </w:r>
      <w:r>
        <w:rPr>
          <w:sz w:val="26"/>
        </w:rPr>
        <w:t>nào</w:t>
      </w:r>
      <w:r>
        <w:rPr>
          <w:spacing w:val="-2"/>
          <w:sz w:val="26"/>
        </w:rPr>
        <w:t> </w:t>
      </w:r>
      <w:r>
        <w:rPr>
          <w:i/>
          <w:sz w:val="26"/>
        </w:rPr>
        <w:t>(yattha)</w:t>
      </w:r>
      <w:r>
        <w:rPr>
          <w:i/>
          <w:spacing w:val="-7"/>
          <w:sz w:val="26"/>
        </w:rPr>
        <w:t> </w:t>
      </w:r>
      <w:r>
        <w:rPr>
          <w:sz w:val="26"/>
        </w:rPr>
        <w:t>giống</w:t>
      </w:r>
      <w:r>
        <w:rPr>
          <w:spacing w:val="-5"/>
          <w:sz w:val="26"/>
        </w:rPr>
        <w:t> </w:t>
      </w:r>
      <w:r>
        <w:rPr>
          <w:sz w:val="26"/>
        </w:rPr>
        <w:t>như</w:t>
      </w:r>
      <w:r>
        <w:rPr>
          <w:spacing w:val="-4"/>
          <w:sz w:val="26"/>
        </w:rPr>
        <w:t> </w:t>
      </w:r>
      <w:r>
        <w:rPr>
          <w:sz w:val="26"/>
        </w:rPr>
        <w:t>tất</w:t>
      </w:r>
      <w:r>
        <w:rPr>
          <w:spacing w:val="-3"/>
          <w:sz w:val="26"/>
        </w:rPr>
        <w:t> </w:t>
      </w:r>
      <w:r>
        <w:rPr>
          <w:spacing w:val="-5"/>
          <w:sz w:val="26"/>
        </w:rPr>
        <w:t>cả.</w:t>
      </w:r>
    </w:p>
    <w:p>
      <w:pPr>
        <w:spacing w:line="298" w:lineRule="exact" w:before="2"/>
        <w:ind w:left="141" w:right="0" w:firstLine="0"/>
        <w:jc w:val="left"/>
        <w:rPr>
          <w:sz w:val="26"/>
        </w:rPr>
      </w:pPr>
      <w:r>
        <w:rPr>
          <w:b/>
          <w:spacing w:val="-4"/>
          <w:sz w:val="26"/>
        </w:rPr>
        <w:t>881</w:t>
      </w:r>
      <w:r>
        <w:rPr>
          <w:spacing w:val="-4"/>
          <w:sz w:val="26"/>
        </w:rPr>
        <w:t>.</w:t>
      </w:r>
    </w:p>
    <w:p>
      <w:pPr>
        <w:spacing w:before="0"/>
        <w:ind w:left="708" w:right="137" w:firstLine="0"/>
        <w:jc w:val="both"/>
        <w:rPr>
          <w:sz w:val="26"/>
        </w:rPr>
      </w:pPr>
      <w:r>
        <w:rPr>
          <w:i/>
          <w:sz w:val="26"/>
        </w:rPr>
        <w:t>Khổ đế đang sanh với người nào cõi nào, thời tập đế từng sanh với người ấy cõi ấy phải chăng? </w:t>
      </w:r>
      <w:r>
        <w:rPr>
          <w:sz w:val="26"/>
        </w:rPr>
        <w:t>Sát-na sanh của tâm hóa sanh bậc Tịnh cư và người đang sanh cõi Vô tưởng với những cõi ấy, khổ đế đang sanh mà tập</w:t>
      </w:r>
      <w:r>
        <w:rPr>
          <w:spacing w:val="-1"/>
          <w:sz w:val="26"/>
        </w:rPr>
        <w:t> </w:t>
      </w:r>
      <w:r>
        <w:rPr>
          <w:sz w:val="26"/>
        </w:rPr>
        <w:t>đế không từng</w:t>
      </w:r>
      <w:r>
        <w:rPr>
          <w:spacing w:val="-1"/>
          <w:sz w:val="26"/>
        </w:rPr>
        <w:t> </w:t>
      </w:r>
      <w:r>
        <w:rPr>
          <w:sz w:val="26"/>
        </w:rPr>
        <w:t>sanh với người ấy</w:t>
      </w:r>
      <w:r>
        <w:rPr>
          <w:spacing w:val="-3"/>
          <w:sz w:val="26"/>
        </w:rPr>
        <w:t> </w:t>
      </w:r>
      <w:r>
        <w:rPr>
          <w:sz w:val="26"/>
        </w:rPr>
        <w:t>cõi ấy. Còn sát-na sanh tâm bình nhựt của người nương cõi Tứ uẩn, Ngũ uẩn mà ngoài ra đó với những cõi ấy, khổ đế đang sanh và tập đế cũng từng sanh.</w:t>
      </w:r>
    </w:p>
    <w:p>
      <w:pPr>
        <w:pStyle w:val="BodyText"/>
        <w:spacing w:before="119"/>
        <w:ind w:right="135"/>
      </w:pPr>
      <w:r>
        <w:rPr/>
        <w:t>Hay</w:t>
      </w:r>
      <w:r>
        <w:rPr>
          <w:spacing w:val="-2"/>
        </w:rPr>
        <w:t> </w:t>
      </w:r>
      <w:r>
        <w:rPr/>
        <w:t>là tập đế từng sanh với người nào cõi nào, thời khổ đế đang sanh với người ấy</w:t>
      </w:r>
      <w:r>
        <w:rPr>
          <w:spacing w:val="-2"/>
        </w:rPr>
        <w:t> </w:t>
      </w:r>
      <w:r>
        <w:rPr/>
        <w:t>cõi ấy phải chăng? Sát-na diệt tâm bình nhựt của người đang tử trong cõi Tứ uẩn, Ngũ</w:t>
      </w:r>
      <w:r>
        <w:rPr>
          <w:spacing w:val="40"/>
        </w:rPr>
        <w:t> </w:t>
      </w:r>
      <w:r>
        <w:rPr/>
        <w:t>uẩn. Trong sát-na sanh nơi tâm đạo và tâm quả của người vô sắc với những cõi ấy, tập đế</w:t>
      </w:r>
      <w:r>
        <w:rPr>
          <w:spacing w:val="-3"/>
        </w:rPr>
        <w:t> </w:t>
      </w:r>
      <w:r>
        <w:rPr/>
        <w:t>từng</w:t>
      </w:r>
      <w:r>
        <w:rPr>
          <w:spacing w:val="-3"/>
        </w:rPr>
        <w:t> </w:t>
      </w:r>
      <w:r>
        <w:rPr/>
        <w:t>sanh</w:t>
      </w:r>
      <w:r>
        <w:rPr>
          <w:spacing w:val="-1"/>
        </w:rPr>
        <w:t> </w:t>
      </w:r>
      <w:r>
        <w:rPr/>
        <w:t>mà khổ đế</w:t>
      </w:r>
      <w:r>
        <w:rPr>
          <w:spacing w:val="-3"/>
        </w:rPr>
        <w:t> </w:t>
      </w:r>
      <w:r>
        <w:rPr/>
        <w:t>chẳng</w:t>
      </w:r>
      <w:r>
        <w:rPr>
          <w:spacing w:val="-1"/>
        </w:rPr>
        <w:t> </w:t>
      </w:r>
      <w:r>
        <w:rPr/>
        <w:t>phải</w:t>
      </w:r>
      <w:r>
        <w:rPr>
          <w:spacing w:val="-3"/>
        </w:rPr>
        <w:t> </w:t>
      </w:r>
      <w:r>
        <w:rPr/>
        <w:t>đang</w:t>
      </w:r>
      <w:r>
        <w:rPr>
          <w:spacing w:val="-3"/>
        </w:rPr>
        <w:t> </w:t>
      </w:r>
      <w:r>
        <w:rPr/>
        <w:t>sanh</w:t>
      </w:r>
      <w:r>
        <w:rPr>
          <w:spacing w:val="-1"/>
        </w:rPr>
        <w:t> </w:t>
      </w:r>
      <w:r>
        <w:rPr/>
        <w:t>với</w:t>
      </w:r>
      <w:r>
        <w:rPr>
          <w:spacing w:val="-3"/>
        </w:rPr>
        <w:t> </w:t>
      </w:r>
      <w:r>
        <w:rPr/>
        <w:t>người</w:t>
      </w:r>
      <w:r>
        <w:rPr>
          <w:spacing w:val="-3"/>
        </w:rPr>
        <w:t> </w:t>
      </w:r>
      <w:r>
        <w:rPr/>
        <w:t>ấy</w:t>
      </w:r>
      <w:r>
        <w:rPr>
          <w:spacing w:val="-5"/>
        </w:rPr>
        <w:t> </w:t>
      </w:r>
      <w:r>
        <w:rPr/>
        <w:t>cõi</w:t>
      </w:r>
      <w:r>
        <w:rPr>
          <w:spacing w:val="-3"/>
        </w:rPr>
        <w:t> </w:t>
      </w:r>
      <w:r>
        <w:rPr/>
        <w:t>ấy.</w:t>
      </w:r>
      <w:r>
        <w:rPr>
          <w:spacing w:val="-1"/>
        </w:rPr>
        <w:t> </w:t>
      </w:r>
      <w:r>
        <w:rPr/>
        <w:t>Còn</w:t>
      </w:r>
      <w:r>
        <w:rPr>
          <w:spacing w:val="-1"/>
        </w:rPr>
        <w:t> </w:t>
      </w:r>
      <w:r>
        <w:rPr/>
        <w:t>sát-na sanh nơi tâm bình nhựt của người nương cõi Tứ uẩn, Ngũ uẩn với những cõi ấy, tập đế từng sanh và khổ đế cũng đang sanh.</w:t>
      </w:r>
    </w:p>
    <w:p>
      <w:pPr>
        <w:spacing w:line="299" w:lineRule="exact" w:before="0"/>
        <w:ind w:left="141" w:right="0" w:firstLine="0"/>
        <w:jc w:val="left"/>
        <w:rPr>
          <w:sz w:val="26"/>
        </w:rPr>
      </w:pPr>
      <w:r>
        <w:rPr>
          <w:b/>
          <w:spacing w:val="-4"/>
          <w:sz w:val="26"/>
        </w:rPr>
        <w:t>882</w:t>
      </w:r>
      <w:r>
        <w:rPr>
          <w:spacing w:val="-4"/>
          <w:sz w:val="26"/>
        </w:rPr>
        <w:t>.</w:t>
      </w:r>
    </w:p>
    <w:p>
      <w:pPr>
        <w:spacing w:before="1"/>
        <w:ind w:left="708" w:right="137" w:firstLine="0"/>
        <w:jc w:val="both"/>
        <w:rPr>
          <w:sz w:val="26"/>
        </w:rPr>
      </w:pPr>
      <w:r>
        <w:rPr>
          <w:i/>
          <w:sz w:val="26"/>
        </w:rPr>
        <w:t>Khổ đế đang sanh với người nào cõi nào, thời đạo đế từng sanh với người ấy cõi ấy phải chăng? </w:t>
      </w:r>
      <w:r>
        <w:rPr>
          <w:sz w:val="26"/>
        </w:rPr>
        <w:t>Sát-na sanh nơi tâm hóa sanh của người nương Tịnh cư, sát-na sanh tâm bình nhựt của người chưa chứng và sát-na sanh của người vô tưởng và những cõi ấy, khổ đế đang sanh mà đạo đế chẳng phải từng sanh với người ấy cõi ấy. Còn sát-na</w:t>
      </w:r>
      <w:r>
        <w:rPr>
          <w:spacing w:val="40"/>
          <w:sz w:val="26"/>
        </w:rPr>
        <w:t> </w:t>
      </w:r>
      <w:r>
        <w:rPr>
          <w:sz w:val="26"/>
        </w:rPr>
        <w:t>sanh tâm</w:t>
      </w:r>
      <w:r>
        <w:rPr>
          <w:spacing w:val="-1"/>
          <w:sz w:val="26"/>
        </w:rPr>
        <w:t> </w:t>
      </w:r>
      <w:r>
        <w:rPr>
          <w:sz w:val="26"/>
        </w:rPr>
        <w:t>bình nhựt của người đã chứng đang</w:t>
      </w:r>
      <w:r>
        <w:rPr>
          <w:spacing w:val="-1"/>
          <w:sz w:val="26"/>
        </w:rPr>
        <w:t> </w:t>
      </w:r>
      <w:r>
        <w:rPr>
          <w:sz w:val="26"/>
        </w:rPr>
        <w:t>sanh với cõi ấy, khổ đế đang sanh và đạo đế cũng từng sanh.</w:t>
      </w:r>
    </w:p>
    <w:p>
      <w:pPr>
        <w:spacing w:after="0"/>
        <w:jc w:val="both"/>
        <w:rPr>
          <w:sz w:val="26"/>
        </w:rPr>
        <w:sectPr>
          <w:pgSz w:w="11630" w:h="16450"/>
          <w:pgMar w:header="576" w:footer="0" w:top="920" w:bottom="280" w:left="850" w:right="850"/>
        </w:sectPr>
      </w:pPr>
    </w:p>
    <w:p>
      <w:pPr>
        <w:pStyle w:val="BodyText"/>
        <w:spacing w:before="268"/>
        <w:ind w:right="137"/>
      </w:pPr>
      <w:r>
        <w:rPr/>
        <w:t>Hay</w:t>
      </w:r>
      <w:r>
        <w:rPr>
          <w:spacing w:val="-5"/>
        </w:rPr>
        <w:t> </w:t>
      </w:r>
      <w:r>
        <w:rPr/>
        <w:t>là đạo</w:t>
      </w:r>
      <w:r>
        <w:rPr>
          <w:spacing w:val="-1"/>
        </w:rPr>
        <w:t> </w:t>
      </w:r>
      <w:r>
        <w:rPr/>
        <w:t>đế từng</w:t>
      </w:r>
      <w:r>
        <w:rPr>
          <w:spacing w:val="-1"/>
        </w:rPr>
        <w:t> </w:t>
      </w:r>
      <w:r>
        <w:rPr/>
        <w:t>sanh với người nào cõi nào, thời khổ đế đang sanh với người ấy</w:t>
      </w:r>
      <w:r>
        <w:rPr>
          <w:spacing w:val="-5"/>
        </w:rPr>
        <w:t> </w:t>
      </w:r>
      <w:r>
        <w:rPr/>
        <w:t>cõi ấy phải chăng? Sát-na diệt tâm bình nhựt của bậc đã chứng đang tử, sát-na sanh của tâm đạo và quả cõi Vô sắc với những cõi ấy, đạo đế từng sanh mà khổ đế chẳng phải đang sanh với người ấy cõi ấy. Còn sát-na sanh tâm bình nhựt của bậc đã chứng với những cõi ấy, đạo đế từng sanh và khổ đế cũng đang sanh.</w:t>
      </w:r>
    </w:p>
    <w:p>
      <w:pPr>
        <w:spacing w:line="298" w:lineRule="exact" w:before="1"/>
        <w:ind w:left="141" w:right="0" w:firstLine="0"/>
        <w:jc w:val="left"/>
        <w:rPr>
          <w:sz w:val="26"/>
        </w:rPr>
      </w:pPr>
      <w:r>
        <w:rPr>
          <w:b/>
          <w:spacing w:val="-4"/>
          <w:sz w:val="26"/>
        </w:rPr>
        <w:t>883</w:t>
      </w:r>
      <w:r>
        <w:rPr>
          <w:spacing w:val="-4"/>
          <w:sz w:val="26"/>
        </w:rPr>
        <w:t>.</w:t>
      </w:r>
    </w:p>
    <w:p>
      <w:pPr>
        <w:spacing w:before="0"/>
        <w:ind w:left="708" w:right="137" w:firstLine="0"/>
        <w:jc w:val="both"/>
        <w:rPr>
          <w:sz w:val="26"/>
        </w:rPr>
      </w:pPr>
      <w:r>
        <w:rPr>
          <w:i/>
          <w:sz w:val="26"/>
        </w:rPr>
        <w:t>Tập đế đang sanh với người nào cõi nào, thời đạo đế từng sanh với người ấy cõi ấy phải chăng? </w:t>
      </w:r>
      <w:r>
        <w:rPr>
          <w:sz w:val="26"/>
        </w:rPr>
        <w:t>Sát-na sanh ái </w:t>
      </w:r>
      <w:r>
        <w:rPr>
          <w:i/>
          <w:sz w:val="26"/>
        </w:rPr>
        <w:t>(taṅhā) </w:t>
      </w:r>
      <w:r>
        <w:rPr>
          <w:sz w:val="26"/>
        </w:rPr>
        <w:t>của người chưa chứng với cõi ấy, tập đế đang sanh mà đạo đế chẳng phải từng sanh với người ấy cõi ấy. Còn sát-na sanh ái của người đã chứng với cõi ấy, tập đế đang sanh và đạo đế cũng từng sanh.</w:t>
      </w:r>
    </w:p>
    <w:p>
      <w:pPr>
        <w:pStyle w:val="BodyText"/>
        <w:spacing w:before="119"/>
        <w:ind w:right="137"/>
      </w:pPr>
      <w:r>
        <w:rPr/>
        <w:t>Hay là đạo đế từng sanh với người nào cõi nào, thời tập đế đang sanh với người ấy</w:t>
      </w:r>
      <w:r>
        <w:rPr>
          <w:spacing w:val="-2"/>
        </w:rPr>
        <w:t> </w:t>
      </w:r>
      <w:r>
        <w:rPr/>
        <w:t>cõi ấy phải chăng? Sát-na diệt ái khi tâm ly ái hiện hành của người đã chứng với những</w:t>
      </w:r>
      <w:r>
        <w:rPr>
          <w:spacing w:val="40"/>
        </w:rPr>
        <w:t> </w:t>
      </w:r>
      <w:r>
        <w:rPr/>
        <w:t>cõi ấy, đạo đế từng sanh mà tập đế chẳng phải đang sanh với người ấy cõi ấy. Còn sát- na sanh ái của người đã chứng với</w:t>
      </w:r>
      <w:r>
        <w:rPr>
          <w:spacing w:val="-1"/>
        </w:rPr>
        <w:t> </w:t>
      </w:r>
      <w:r>
        <w:rPr/>
        <w:t>những cõi ấy, đạo</w:t>
      </w:r>
      <w:r>
        <w:rPr>
          <w:spacing w:val="-1"/>
        </w:rPr>
        <w:t> </w:t>
      </w:r>
      <w:r>
        <w:rPr/>
        <w:t>đế từng sanh và tập</w:t>
      </w:r>
      <w:r>
        <w:rPr>
          <w:spacing w:val="-1"/>
        </w:rPr>
        <w:t> </w:t>
      </w:r>
      <w:r>
        <w:rPr/>
        <w:t>đế cũng</w:t>
      </w:r>
      <w:r>
        <w:rPr>
          <w:spacing w:val="-1"/>
        </w:rPr>
        <w:t> </w:t>
      </w:r>
      <w:r>
        <w:rPr/>
        <w:t>đang </w:t>
      </w:r>
      <w:r>
        <w:rPr>
          <w:spacing w:val="-2"/>
        </w:rPr>
        <w:t>sanh.</w:t>
      </w:r>
    </w:p>
    <w:p>
      <w:pPr>
        <w:spacing w:before="0"/>
        <w:ind w:left="141" w:right="0" w:firstLine="0"/>
        <w:jc w:val="left"/>
        <w:rPr>
          <w:sz w:val="26"/>
        </w:rPr>
      </w:pPr>
      <w:r>
        <w:rPr>
          <w:b/>
          <w:spacing w:val="-4"/>
          <w:sz w:val="26"/>
        </w:rPr>
        <w:t>884</w:t>
      </w:r>
      <w:r>
        <w:rPr>
          <w:spacing w:val="-4"/>
          <w:sz w:val="26"/>
        </w:rPr>
        <w:t>.</w:t>
      </w:r>
    </w:p>
    <w:p>
      <w:pPr>
        <w:spacing w:before="1"/>
        <w:ind w:left="708" w:right="133" w:firstLine="0"/>
        <w:jc w:val="left"/>
        <w:rPr>
          <w:sz w:val="26"/>
        </w:rPr>
      </w:pPr>
      <w:r>
        <w:rPr>
          <w:i/>
          <w:sz w:val="26"/>
        </w:rPr>
        <w:t>Khổ đế </w:t>
      </w:r>
      <w:r>
        <w:rPr>
          <w:b/>
          <w:i/>
          <w:sz w:val="26"/>
        </w:rPr>
        <w:t>chẳng phải đang sanh </w:t>
      </w:r>
      <w:r>
        <w:rPr>
          <w:i/>
          <w:sz w:val="26"/>
        </w:rPr>
        <w:t>với người nào, thời tập đế </w:t>
      </w:r>
      <w:r>
        <w:rPr>
          <w:b/>
          <w:i/>
          <w:sz w:val="26"/>
        </w:rPr>
        <w:t>chẳng phải từng sanh </w:t>
      </w:r>
      <w:r>
        <w:rPr>
          <w:i/>
          <w:sz w:val="26"/>
        </w:rPr>
        <w:t>với</w:t>
      </w:r>
      <w:r>
        <w:rPr>
          <w:i/>
          <w:spacing w:val="40"/>
          <w:sz w:val="26"/>
        </w:rPr>
        <w:t> </w:t>
      </w:r>
      <w:r>
        <w:rPr>
          <w:i/>
          <w:sz w:val="26"/>
        </w:rPr>
        <w:t>người ấy phải chăng? </w:t>
      </w:r>
      <w:r>
        <w:rPr>
          <w:sz w:val="26"/>
        </w:rPr>
        <w:t>Từng sanh.</w:t>
      </w:r>
    </w:p>
    <w:p>
      <w:pPr>
        <w:pStyle w:val="BodyText"/>
        <w:spacing w:before="120"/>
        <w:jc w:val="left"/>
      </w:pPr>
      <w:r>
        <w:rPr/>
        <w:t>Hay là</w:t>
      </w:r>
      <w:r>
        <w:rPr>
          <w:spacing w:val="19"/>
        </w:rPr>
        <w:t> </w:t>
      </w:r>
      <w:r>
        <w:rPr/>
        <w:t>tập</w:t>
      </w:r>
      <w:r>
        <w:rPr>
          <w:spacing w:val="19"/>
        </w:rPr>
        <w:t> </w:t>
      </w:r>
      <w:r>
        <w:rPr/>
        <w:t>đế</w:t>
      </w:r>
      <w:r>
        <w:rPr>
          <w:spacing w:val="19"/>
        </w:rPr>
        <w:t> </w:t>
      </w:r>
      <w:r>
        <w:rPr/>
        <w:t>không</w:t>
      </w:r>
      <w:r>
        <w:rPr>
          <w:spacing w:val="19"/>
        </w:rPr>
        <w:t> </w:t>
      </w:r>
      <w:r>
        <w:rPr/>
        <w:t>từng</w:t>
      </w:r>
      <w:r>
        <w:rPr>
          <w:spacing w:val="19"/>
        </w:rPr>
        <w:t> </w:t>
      </w:r>
      <w:r>
        <w:rPr/>
        <w:t>sanh</w:t>
      </w:r>
      <w:r>
        <w:rPr>
          <w:spacing w:val="19"/>
        </w:rPr>
        <w:t> </w:t>
      </w:r>
      <w:r>
        <w:rPr/>
        <w:t>với</w:t>
      </w:r>
      <w:r>
        <w:rPr>
          <w:spacing w:val="19"/>
        </w:rPr>
        <w:t> </w:t>
      </w:r>
      <w:r>
        <w:rPr/>
        <w:t>người</w:t>
      </w:r>
      <w:r>
        <w:rPr>
          <w:spacing w:val="19"/>
        </w:rPr>
        <w:t> </w:t>
      </w:r>
      <w:r>
        <w:rPr/>
        <w:t>nào,</w:t>
      </w:r>
      <w:r>
        <w:rPr>
          <w:spacing w:val="19"/>
        </w:rPr>
        <w:t> </w:t>
      </w:r>
      <w:r>
        <w:rPr/>
        <w:t>thời</w:t>
      </w:r>
      <w:r>
        <w:rPr>
          <w:spacing w:val="19"/>
        </w:rPr>
        <w:t> </w:t>
      </w:r>
      <w:r>
        <w:rPr/>
        <w:t>khổ</w:t>
      </w:r>
      <w:r>
        <w:rPr>
          <w:spacing w:val="19"/>
        </w:rPr>
        <w:t> </w:t>
      </w:r>
      <w:r>
        <w:rPr/>
        <w:t>đế</w:t>
      </w:r>
      <w:r>
        <w:rPr>
          <w:spacing w:val="19"/>
        </w:rPr>
        <w:t> </w:t>
      </w:r>
      <w:r>
        <w:rPr/>
        <w:t>chẳng</w:t>
      </w:r>
      <w:r>
        <w:rPr>
          <w:spacing w:val="19"/>
        </w:rPr>
        <w:t> </w:t>
      </w:r>
      <w:r>
        <w:rPr/>
        <w:t>phải</w:t>
      </w:r>
      <w:r>
        <w:rPr>
          <w:spacing w:val="19"/>
        </w:rPr>
        <w:t> </w:t>
      </w:r>
      <w:r>
        <w:rPr/>
        <w:t>đang</w:t>
      </w:r>
      <w:r>
        <w:rPr>
          <w:spacing w:val="19"/>
        </w:rPr>
        <w:t> </w:t>
      </w:r>
      <w:r>
        <w:rPr/>
        <w:t>sanh</w:t>
      </w:r>
      <w:r>
        <w:rPr>
          <w:spacing w:val="19"/>
        </w:rPr>
        <w:t> </w:t>
      </w:r>
      <w:r>
        <w:rPr/>
        <w:t>với người ấy phải chăng? Không có.</w:t>
      </w:r>
    </w:p>
    <w:p>
      <w:pPr>
        <w:spacing w:line="299" w:lineRule="exact" w:before="0"/>
        <w:ind w:left="141" w:right="0" w:firstLine="0"/>
        <w:jc w:val="left"/>
        <w:rPr>
          <w:sz w:val="26"/>
        </w:rPr>
      </w:pPr>
      <w:r>
        <w:rPr>
          <w:b/>
          <w:spacing w:val="-4"/>
          <w:sz w:val="26"/>
        </w:rPr>
        <w:t>885</w:t>
      </w:r>
      <w:r>
        <w:rPr>
          <w:spacing w:val="-4"/>
          <w:sz w:val="26"/>
        </w:rPr>
        <w:t>.</w:t>
      </w:r>
    </w:p>
    <w:p>
      <w:pPr>
        <w:spacing w:before="1"/>
        <w:ind w:left="708" w:right="137" w:firstLine="0"/>
        <w:jc w:val="both"/>
        <w:rPr>
          <w:sz w:val="26"/>
        </w:rPr>
      </w:pPr>
      <w:r>
        <w:rPr>
          <w:i/>
          <w:sz w:val="26"/>
        </w:rPr>
        <w:t>Khổ đế chẳng phải đang sanh với người nào, thời đạo đế không từng sanh với người</w:t>
      </w:r>
      <w:r>
        <w:rPr>
          <w:i/>
          <w:spacing w:val="40"/>
          <w:sz w:val="26"/>
        </w:rPr>
        <w:t> </w:t>
      </w:r>
      <w:r>
        <w:rPr>
          <w:i/>
          <w:sz w:val="26"/>
        </w:rPr>
        <w:t>ấy phải chăng? </w:t>
      </w:r>
      <w:r>
        <w:rPr>
          <w:sz w:val="26"/>
        </w:rPr>
        <w:t>Sát-na diệt tâm bình nhựt của người đã chứng đang tử và sát-na sanh của tâm đạo và quả ở cõi Vô sắc, khổ đế chẳng phải đang sanh mà đạo đế từng sanh với người ấy. Còn sát-na diệt tâm</w:t>
      </w:r>
      <w:r>
        <w:rPr>
          <w:spacing w:val="-3"/>
          <w:sz w:val="26"/>
        </w:rPr>
        <w:t> </w:t>
      </w:r>
      <w:r>
        <w:rPr>
          <w:sz w:val="26"/>
        </w:rPr>
        <w:t>bình</w:t>
      </w:r>
      <w:r>
        <w:rPr>
          <w:spacing w:val="-1"/>
          <w:sz w:val="26"/>
        </w:rPr>
        <w:t> </w:t>
      </w:r>
      <w:r>
        <w:rPr>
          <w:sz w:val="26"/>
        </w:rPr>
        <w:t>nhựt của người chưa đắc chứng đang tử, khổ đế chẳng phải đang sanh và đạo đế cũng không từng sanh.</w:t>
      </w:r>
    </w:p>
    <w:p>
      <w:pPr>
        <w:pStyle w:val="BodyText"/>
        <w:spacing w:before="121"/>
        <w:ind w:right="136"/>
      </w:pPr>
      <w:r>
        <w:rPr/>
        <w:t>Hay là đạo đế không từng sanh với người nào, thời khổ đế chẳng phải đang sanh với người ấy</w:t>
      </w:r>
      <w:r>
        <w:rPr>
          <w:spacing w:val="-3"/>
        </w:rPr>
        <w:t> </w:t>
      </w:r>
      <w:r>
        <w:rPr/>
        <w:t>phải chăng? Sát-na sanh tâm bình nhựt của người chưa đắc chứng đang sanh, đạo đế không từng sanh mà khổ đế đang sanh với người ấy. Còn sát-na diệt tâm bình nhựt của người chưa chứng đang tử, đạo đế chẳng phải từng sanh và khổ đế cũng chẳng phải đang sanh.</w:t>
      </w:r>
    </w:p>
    <w:p>
      <w:pPr>
        <w:spacing w:line="297" w:lineRule="exact" w:before="0"/>
        <w:ind w:left="141" w:right="0" w:firstLine="0"/>
        <w:jc w:val="left"/>
        <w:rPr>
          <w:sz w:val="26"/>
        </w:rPr>
      </w:pPr>
      <w:r>
        <w:rPr>
          <w:b/>
          <w:spacing w:val="-4"/>
          <w:sz w:val="26"/>
        </w:rPr>
        <w:t>886</w:t>
      </w:r>
      <w:r>
        <w:rPr>
          <w:spacing w:val="-4"/>
          <w:sz w:val="26"/>
        </w:rPr>
        <w:t>.</w:t>
      </w:r>
    </w:p>
    <w:p>
      <w:pPr>
        <w:spacing w:before="1"/>
        <w:ind w:left="708" w:right="139" w:firstLine="0"/>
        <w:jc w:val="both"/>
        <w:rPr>
          <w:sz w:val="26"/>
        </w:rPr>
      </w:pPr>
      <w:r>
        <w:rPr>
          <w:i/>
          <w:sz w:val="26"/>
        </w:rPr>
        <w:t>Tập đế chẳng phải đang sanh với người nào, thời đạo đế không từng sanh với người</w:t>
      </w:r>
      <w:r>
        <w:rPr>
          <w:i/>
          <w:spacing w:val="40"/>
          <w:sz w:val="26"/>
        </w:rPr>
        <w:t> </w:t>
      </w:r>
      <w:r>
        <w:rPr>
          <w:i/>
          <w:sz w:val="26"/>
        </w:rPr>
        <w:t>ấy phải chăng? </w:t>
      </w:r>
      <w:r>
        <w:rPr>
          <w:sz w:val="26"/>
        </w:rPr>
        <w:t>Sát-na diệt ái của người đã đắc chứng, tâm bất tương ưng ái hiện hành và bậc nhập thiền Diệt, tập đế chẳng phải đang sanh mà đạo đế từng sanh với người</w:t>
      </w:r>
      <w:r>
        <w:rPr>
          <w:spacing w:val="80"/>
          <w:sz w:val="26"/>
        </w:rPr>
        <w:t> </w:t>
      </w:r>
      <w:r>
        <w:rPr>
          <w:sz w:val="26"/>
        </w:rPr>
        <w:t>ấy. Còn sát-na diệt ái của người chưa đắc chứng, tâm bất tương ưng ái hiện hành và bậc vô tưởng, tập đế chẳng phải đang sanh và đạo đế cũng không từng sanh.</w:t>
      </w:r>
    </w:p>
    <w:p>
      <w:pPr>
        <w:pStyle w:val="BodyText"/>
        <w:spacing w:before="121"/>
        <w:ind w:right="137"/>
      </w:pPr>
      <w:r>
        <w:rPr/>
        <w:t>Hay là đạo đế không từng sanh với người nào, thời tập đế chẳng phải đang sanh với người ấy phải chăng? Sát-na sanh ái của người chưa chứng, đạo đế không từng sanh mà tập đế đang sanh với người ấy. Còn sát-na diệt ái, tâm bất tương ưng ái hiện hành của người chưa chứng, đạo đế không từng sanh và tập đế cũng chẳng phải đang sanh.</w:t>
      </w:r>
    </w:p>
    <w:p>
      <w:pPr>
        <w:spacing w:line="298" w:lineRule="exact" w:before="0"/>
        <w:ind w:left="141" w:right="0" w:firstLine="0"/>
        <w:jc w:val="left"/>
        <w:rPr>
          <w:sz w:val="26"/>
        </w:rPr>
      </w:pPr>
      <w:r>
        <w:rPr>
          <w:b/>
          <w:spacing w:val="-4"/>
          <w:sz w:val="26"/>
        </w:rPr>
        <w:t>887</w:t>
      </w:r>
      <w:r>
        <w:rPr>
          <w:spacing w:val="-4"/>
          <w:sz w:val="26"/>
        </w:rPr>
        <w:t>.</w:t>
      </w:r>
    </w:p>
    <w:p>
      <w:pPr>
        <w:spacing w:line="298" w:lineRule="exact"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5"/>
          <w:sz w:val="26"/>
        </w:rPr>
        <w:t> </w:t>
      </w:r>
      <w:r>
        <w:rPr>
          <w:i/>
          <w:sz w:val="26"/>
        </w:rPr>
        <w:t>sanh</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0"/>
        <w:ind w:left="141" w:right="0" w:firstLine="0"/>
        <w:jc w:val="left"/>
        <w:rPr>
          <w:sz w:val="26"/>
        </w:rPr>
      </w:pPr>
      <w:r>
        <w:rPr>
          <w:b/>
          <w:spacing w:val="-4"/>
          <w:sz w:val="26"/>
        </w:rPr>
        <w:t>888</w:t>
      </w:r>
      <w:r>
        <w:rPr>
          <w:spacing w:val="-4"/>
          <w:sz w:val="26"/>
        </w:rPr>
        <w:t>.</w:t>
      </w:r>
    </w:p>
    <w:p>
      <w:pPr>
        <w:spacing w:before="1"/>
        <w:ind w:left="708" w:right="0" w:firstLine="0"/>
        <w:jc w:val="left"/>
        <w:rPr>
          <w:sz w:val="26"/>
        </w:rPr>
      </w:pPr>
      <w:r>
        <w:rPr>
          <w:i/>
          <w:sz w:val="26"/>
        </w:rPr>
        <w:t>Khổ đế chẳng phải đang sanh với người nào cõi nào, thời tập đế không từng sanh với người</w:t>
      </w:r>
      <w:r>
        <w:rPr>
          <w:i/>
          <w:spacing w:val="7"/>
          <w:sz w:val="26"/>
        </w:rPr>
        <w:t> </w:t>
      </w:r>
      <w:r>
        <w:rPr>
          <w:i/>
          <w:sz w:val="26"/>
        </w:rPr>
        <w:t>ấy</w:t>
      </w:r>
      <w:r>
        <w:rPr>
          <w:i/>
          <w:spacing w:val="7"/>
          <w:sz w:val="26"/>
        </w:rPr>
        <w:t> </w:t>
      </w:r>
      <w:r>
        <w:rPr>
          <w:i/>
          <w:sz w:val="26"/>
        </w:rPr>
        <w:t>cõi</w:t>
      </w:r>
      <w:r>
        <w:rPr>
          <w:i/>
          <w:spacing w:val="7"/>
          <w:sz w:val="26"/>
        </w:rPr>
        <w:t> </w:t>
      </w:r>
      <w:r>
        <w:rPr>
          <w:i/>
          <w:sz w:val="26"/>
        </w:rPr>
        <w:t>ấy</w:t>
      </w:r>
      <w:r>
        <w:rPr>
          <w:i/>
          <w:spacing w:val="7"/>
          <w:sz w:val="26"/>
        </w:rPr>
        <w:t> </w:t>
      </w:r>
      <w:r>
        <w:rPr>
          <w:i/>
          <w:sz w:val="26"/>
        </w:rPr>
        <w:t>phải</w:t>
      </w:r>
      <w:r>
        <w:rPr>
          <w:i/>
          <w:spacing w:val="7"/>
          <w:sz w:val="26"/>
        </w:rPr>
        <w:t> </w:t>
      </w:r>
      <w:r>
        <w:rPr>
          <w:i/>
          <w:sz w:val="26"/>
        </w:rPr>
        <w:t>chăng?</w:t>
      </w:r>
      <w:r>
        <w:rPr>
          <w:i/>
          <w:spacing w:val="7"/>
          <w:sz w:val="26"/>
        </w:rPr>
        <w:t> </w:t>
      </w:r>
      <w:r>
        <w:rPr>
          <w:sz w:val="26"/>
        </w:rPr>
        <w:t>Sát-na</w:t>
      </w:r>
      <w:r>
        <w:rPr>
          <w:spacing w:val="7"/>
          <w:sz w:val="26"/>
        </w:rPr>
        <w:t> </w:t>
      </w:r>
      <w:r>
        <w:rPr>
          <w:sz w:val="26"/>
        </w:rPr>
        <w:t>diệt</w:t>
      </w:r>
      <w:r>
        <w:rPr>
          <w:spacing w:val="7"/>
          <w:sz w:val="26"/>
        </w:rPr>
        <w:t> </w:t>
      </w:r>
      <w:r>
        <w:rPr>
          <w:sz w:val="26"/>
        </w:rPr>
        <w:t>tâm</w:t>
      </w:r>
      <w:r>
        <w:rPr>
          <w:spacing w:val="7"/>
          <w:sz w:val="26"/>
        </w:rPr>
        <w:t> </w:t>
      </w:r>
      <w:r>
        <w:rPr>
          <w:sz w:val="26"/>
        </w:rPr>
        <w:t>bình</w:t>
      </w:r>
      <w:r>
        <w:rPr>
          <w:spacing w:val="8"/>
          <w:sz w:val="26"/>
        </w:rPr>
        <w:t> </w:t>
      </w:r>
      <w:r>
        <w:rPr>
          <w:sz w:val="26"/>
        </w:rPr>
        <w:t>nhựt</w:t>
      </w:r>
      <w:r>
        <w:rPr>
          <w:spacing w:val="7"/>
          <w:sz w:val="26"/>
        </w:rPr>
        <w:t> </w:t>
      </w:r>
      <w:r>
        <w:rPr>
          <w:sz w:val="26"/>
        </w:rPr>
        <w:t>của</w:t>
      </w:r>
      <w:r>
        <w:rPr>
          <w:spacing w:val="7"/>
          <w:sz w:val="26"/>
        </w:rPr>
        <w:t> </w:t>
      </w:r>
      <w:r>
        <w:rPr>
          <w:sz w:val="26"/>
        </w:rPr>
        <w:t>người</w:t>
      </w:r>
      <w:r>
        <w:rPr>
          <w:spacing w:val="7"/>
          <w:sz w:val="26"/>
        </w:rPr>
        <w:t> </w:t>
      </w:r>
      <w:r>
        <w:rPr>
          <w:sz w:val="26"/>
        </w:rPr>
        <w:t>đang</w:t>
      </w:r>
      <w:r>
        <w:rPr>
          <w:spacing w:val="8"/>
          <w:sz w:val="26"/>
        </w:rPr>
        <w:t> </w:t>
      </w:r>
      <w:r>
        <w:rPr>
          <w:sz w:val="26"/>
        </w:rPr>
        <w:t>tử</w:t>
      </w:r>
      <w:r>
        <w:rPr>
          <w:spacing w:val="8"/>
          <w:sz w:val="26"/>
        </w:rPr>
        <w:t> </w:t>
      </w:r>
      <w:r>
        <w:rPr>
          <w:sz w:val="26"/>
        </w:rPr>
        <w:t>cõi</w:t>
      </w:r>
      <w:r>
        <w:rPr>
          <w:spacing w:val="7"/>
          <w:sz w:val="26"/>
        </w:rPr>
        <w:t> </w:t>
      </w:r>
      <w:r>
        <w:rPr>
          <w:sz w:val="26"/>
        </w:rPr>
        <w:t>Tứ</w:t>
      </w:r>
      <w:r>
        <w:rPr>
          <w:spacing w:val="8"/>
          <w:sz w:val="26"/>
        </w:rPr>
        <w:t> </w:t>
      </w:r>
      <w:r>
        <w:rPr>
          <w:spacing w:val="-4"/>
          <w:sz w:val="26"/>
        </w:rPr>
        <w:t>uẩn,</w:t>
      </w:r>
    </w:p>
    <w:p>
      <w:pPr>
        <w:spacing w:after="0"/>
        <w:jc w:val="left"/>
        <w:rPr>
          <w:sz w:val="26"/>
        </w:rPr>
        <w:sectPr>
          <w:pgSz w:w="11630" w:h="16450"/>
          <w:pgMar w:header="576" w:footer="0" w:top="920" w:bottom="280" w:left="850" w:right="850"/>
        </w:sectPr>
      </w:pPr>
    </w:p>
    <w:p>
      <w:pPr>
        <w:pStyle w:val="BodyText"/>
        <w:spacing w:before="268"/>
        <w:ind w:left="708" w:right="139"/>
      </w:pPr>
      <w:r>
        <w:rPr/>
        <w:t>Ngũ uẩn, sát-na sanh tâm đạo và quả của người nương cõi Vô sắc với những cõi ấy, khổ đế chẳng phải đang sanh mà tập đế từng sanh với người ấy cõi ấy. Còn sát-na diệt của tâm hóa sanh của bậc Tịnh cư và người vô tưởng đang tử với những cõi ấy, khổ đế chẳng phải đang sanh và tập đế cũng không từng sanh.</w:t>
      </w:r>
    </w:p>
    <w:p>
      <w:pPr>
        <w:pStyle w:val="BodyText"/>
        <w:spacing w:before="120"/>
        <w:ind w:right="137"/>
      </w:pPr>
      <w:r>
        <w:rPr/>
        <w:t>Hay là tập đế không từng sanh với người nào cõi nào, thời khổ đế chẳng phải đang sanh với người ấy cõi ấy phải chăng? Sát-na sanh tâm hóa sanh bực Tịnh cư và người vô tưởng sơ sanh, tập đế không từng sanh mà khổ đế đang sanh với người ấy cõi ấy. Còn sát-na diệt tâm</w:t>
      </w:r>
      <w:r>
        <w:rPr>
          <w:spacing w:val="-2"/>
        </w:rPr>
        <w:t> </w:t>
      </w:r>
      <w:r>
        <w:rPr/>
        <w:t>hóa sanh bậc Tịnh</w:t>
      </w:r>
      <w:r>
        <w:rPr>
          <w:spacing w:val="-1"/>
        </w:rPr>
        <w:t> </w:t>
      </w:r>
      <w:r>
        <w:rPr/>
        <w:t>cư và người</w:t>
      </w:r>
      <w:r>
        <w:rPr>
          <w:spacing w:val="-1"/>
        </w:rPr>
        <w:t> </w:t>
      </w:r>
      <w:r>
        <w:rPr/>
        <w:t>vô</w:t>
      </w:r>
      <w:r>
        <w:rPr>
          <w:spacing w:val="-1"/>
        </w:rPr>
        <w:t> </w:t>
      </w:r>
      <w:r>
        <w:rPr/>
        <w:t>tưởng đang tử với</w:t>
      </w:r>
      <w:r>
        <w:rPr>
          <w:spacing w:val="-1"/>
        </w:rPr>
        <w:t> </w:t>
      </w:r>
      <w:r>
        <w:rPr/>
        <w:t>những cõi ấy, tập đế không từng sanh và khổ đế cũng chẳng phải đang sanh.</w:t>
      </w:r>
    </w:p>
    <w:p>
      <w:pPr>
        <w:spacing w:line="298" w:lineRule="exact" w:before="0"/>
        <w:ind w:left="141" w:right="0" w:firstLine="0"/>
        <w:jc w:val="left"/>
        <w:rPr>
          <w:sz w:val="26"/>
        </w:rPr>
      </w:pPr>
      <w:r>
        <w:rPr>
          <w:b/>
          <w:spacing w:val="-4"/>
          <w:sz w:val="26"/>
        </w:rPr>
        <w:t>889</w:t>
      </w:r>
      <w:r>
        <w:rPr>
          <w:spacing w:val="-4"/>
          <w:sz w:val="26"/>
        </w:rPr>
        <w:t>.</w:t>
      </w:r>
    </w:p>
    <w:p>
      <w:pPr>
        <w:spacing w:before="0"/>
        <w:ind w:left="708" w:right="136" w:firstLine="0"/>
        <w:jc w:val="both"/>
        <w:rPr>
          <w:sz w:val="26"/>
        </w:rPr>
      </w:pPr>
      <w:r>
        <w:rPr>
          <w:i/>
          <w:sz w:val="26"/>
        </w:rPr>
        <w:t>Khổ đế chẳng phải đang sanh với người nào cõi nào, thời đạo đế không từng sanh với người ấy cõi ấy phải chăng? </w:t>
      </w:r>
      <w:r>
        <w:rPr>
          <w:sz w:val="26"/>
        </w:rPr>
        <w:t>Sát-na diệt tâm bình nhựt của người đã chứng đang tử, sát-na sanh đạo và quả của người vô sắc, khổ đế chẳng phải đang sanh mà đạo đế từng sanh với người ấy cõi ấy. Còn sát-na diệt tâm hóa sanh bậc Tịnh cư, sát-na diệt tâm bình</w:t>
      </w:r>
      <w:r>
        <w:rPr>
          <w:spacing w:val="-3"/>
          <w:sz w:val="26"/>
        </w:rPr>
        <w:t> </w:t>
      </w:r>
      <w:r>
        <w:rPr>
          <w:sz w:val="26"/>
        </w:rPr>
        <w:t>nhựt người</w:t>
      </w:r>
      <w:r>
        <w:rPr>
          <w:spacing w:val="-3"/>
          <w:sz w:val="26"/>
        </w:rPr>
        <w:t> </w:t>
      </w:r>
      <w:r>
        <w:rPr>
          <w:sz w:val="26"/>
        </w:rPr>
        <w:t>vô</w:t>
      </w:r>
      <w:r>
        <w:rPr>
          <w:spacing w:val="-3"/>
          <w:sz w:val="26"/>
        </w:rPr>
        <w:t> </w:t>
      </w:r>
      <w:r>
        <w:rPr>
          <w:sz w:val="26"/>
        </w:rPr>
        <w:t>phần </w:t>
      </w:r>
      <w:r>
        <w:rPr>
          <w:i/>
          <w:sz w:val="26"/>
        </w:rPr>
        <w:t>(anabhisametāvīna)</w:t>
      </w:r>
      <w:r>
        <w:rPr>
          <w:i/>
          <w:spacing w:val="-3"/>
          <w:sz w:val="26"/>
        </w:rPr>
        <w:t> </w:t>
      </w:r>
      <w:r>
        <w:rPr>
          <w:sz w:val="26"/>
        </w:rPr>
        <w:t>và</w:t>
      </w:r>
      <w:r>
        <w:rPr>
          <w:spacing w:val="-2"/>
          <w:sz w:val="26"/>
        </w:rPr>
        <w:t> </w:t>
      </w:r>
      <w:r>
        <w:rPr>
          <w:sz w:val="26"/>
        </w:rPr>
        <w:t>người</w:t>
      </w:r>
      <w:r>
        <w:rPr>
          <w:spacing w:val="-1"/>
          <w:sz w:val="26"/>
        </w:rPr>
        <w:t> </w:t>
      </w:r>
      <w:r>
        <w:rPr>
          <w:sz w:val="26"/>
        </w:rPr>
        <w:t>vô</w:t>
      </w:r>
      <w:r>
        <w:rPr>
          <w:spacing w:val="-3"/>
          <w:sz w:val="26"/>
        </w:rPr>
        <w:t> </w:t>
      </w:r>
      <w:r>
        <w:rPr>
          <w:sz w:val="26"/>
        </w:rPr>
        <w:t>tưởng</w:t>
      </w:r>
      <w:r>
        <w:rPr>
          <w:spacing w:val="-2"/>
          <w:sz w:val="26"/>
        </w:rPr>
        <w:t> </w:t>
      </w:r>
      <w:r>
        <w:rPr>
          <w:sz w:val="26"/>
        </w:rPr>
        <w:t>đang</w:t>
      </w:r>
      <w:r>
        <w:rPr>
          <w:spacing w:val="-2"/>
          <w:sz w:val="26"/>
        </w:rPr>
        <w:t> </w:t>
      </w:r>
      <w:r>
        <w:rPr>
          <w:sz w:val="26"/>
        </w:rPr>
        <w:t>tử</w:t>
      </w:r>
      <w:r>
        <w:rPr>
          <w:spacing w:val="-1"/>
          <w:sz w:val="26"/>
        </w:rPr>
        <w:t> </w:t>
      </w:r>
      <w:r>
        <w:rPr>
          <w:sz w:val="26"/>
        </w:rPr>
        <w:t>với</w:t>
      </w:r>
      <w:r>
        <w:rPr>
          <w:spacing w:val="-1"/>
          <w:sz w:val="26"/>
        </w:rPr>
        <w:t> </w:t>
      </w:r>
      <w:r>
        <w:rPr>
          <w:sz w:val="26"/>
        </w:rPr>
        <w:t>những</w:t>
      </w:r>
      <w:r>
        <w:rPr>
          <w:spacing w:val="-3"/>
          <w:sz w:val="26"/>
        </w:rPr>
        <w:t> </w:t>
      </w:r>
      <w:r>
        <w:rPr>
          <w:sz w:val="26"/>
        </w:rPr>
        <w:t>cõi ấy, khổ đế chẳng phải đang sanh và đạo đế cũng không từng sanh.</w:t>
      </w:r>
    </w:p>
    <w:p>
      <w:pPr>
        <w:pStyle w:val="BodyText"/>
        <w:spacing w:before="121"/>
        <w:ind w:right="134"/>
      </w:pPr>
      <w:r>
        <w:rPr/>
        <w:t>Hay là đạo đế không từng sanh với người nào cõi nào, thời khổ đế chẳng phải đang sanh với người ấy cõi ấy phải chăng? Sát-na sanh tâm hóa sanh bực Tịnh cư, sát-na sanh</w:t>
      </w:r>
      <w:r>
        <w:rPr>
          <w:spacing w:val="-3"/>
        </w:rPr>
        <w:t> </w:t>
      </w:r>
      <w:r>
        <w:rPr/>
        <w:t>tâm</w:t>
      </w:r>
      <w:r>
        <w:rPr>
          <w:spacing w:val="-5"/>
        </w:rPr>
        <w:t> </w:t>
      </w:r>
      <w:r>
        <w:rPr/>
        <w:t>bình</w:t>
      </w:r>
      <w:r>
        <w:rPr>
          <w:spacing w:val="-3"/>
        </w:rPr>
        <w:t> </w:t>
      </w:r>
      <w:r>
        <w:rPr/>
        <w:t>nhựt</w:t>
      </w:r>
      <w:r>
        <w:rPr>
          <w:spacing w:val="-3"/>
        </w:rPr>
        <w:t> </w:t>
      </w:r>
      <w:r>
        <w:rPr/>
        <w:t>của người</w:t>
      </w:r>
      <w:r>
        <w:rPr>
          <w:spacing w:val="-3"/>
        </w:rPr>
        <w:t> </w:t>
      </w:r>
      <w:r>
        <w:rPr/>
        <w:t>vô</w:t>
      </w:r>
      <w:r>
        <w:rPr>
          <w:spacing w:val="-3"/>
        </w:rPr>
        <w:t> </w:t>
      </w:r>
      <w:r>
        <w:rPr/>
        <w:t>phần </w:t>
      </w:r>
      <w:r>
        <w:rPr>
          <w:i/>
        </w:rPr>
        <w:t>(anabhisamatāvīna),</w:t>
      </w:r>
      <w:r>
        <w:rPr>
          <w:i/>
          <w:spacing w:val="-3"/>
        </w:rPr>
        <w:t> </w:t>
      </w:r>
      <w:r>
        <w:rPr/>
        <w:t>người</w:t>
      </w:r>
      <w:r>
        <w:rPr>
          <w:spacing w:val="-1"/>
        </w:rPr>
        <w:t> </w:t>
      </w:r>
      <w:r>
        <w:rPr/>
        <w:t>vô</w:t>
      </w:r>
      <w:r>
        <w:rPr>
          <w:spacing w:val="-1"/>
        </w:rPr>
        <w:t> </w:t>
      </w:r>
      <w:r>
        <w:rPr/>
        <w:t>tưởng</w:t>
      </w:r>
      <w:r>
        <w:rPr>
          <w:spacing w:val="-3"/>
        </w:rPr>
        <w:t> </w:t>
      </w:r>
      <w:r>
        <w:rPr/>
        <w:t>đang</w:t>
      </w:r>
      <w:r>
        <w:rPr>
          <w:spacing w:val="-3"/>
        </w:rPr>
        <w:t> </w:t>
      </w:r>
      <w:r>
        <w:rPr/>
        <w:t>sanh, đạo đế không từng sanh mà khổ đế đang sanh với người ấy</w:t>
      </w:r>
      <w:r>
        <w:rPr>
          <w:spacing w:val="-3"/>
        </w:rPr>
        <w:t> </w:t>
      </w:r>
      <w:r>
        <w:rPr/>
        <w:t>cõi ấy. Còn sát-na diệt tâm hóa sanh của người tịnh cư, sát-na diệt tâm bình nhựt của người chưa chứng </w:t>
      </w:r>
      <w:r>
        <w:rPr>
          <w:i/>
        </w:rPr>
        <w:t>(anabhisametāvīna), </w:t>
      </w:r>
      <w:r>
        <w:rPr/>
        <w:t>bực vô tưởng đang tử với những cõi ấy, đạo đế không từng sanh và khổ đế cũng chẳng phải đang sanh.</w:t>
      </w:r>
    </w:p>
    <w:p>
      <w:pPr>
        <w:spacing w:line="298" w:lineRule="exact" w:before="1"/>
        <w:ind w:left="141" w:right="0" w:firstLine="0"/>
        <w:jc w:val="left"/>
        <w:rPr>
          <w:sz w:val="26"/>
        </w:rPr>
      </w:pPr>
      <w:r>
        <w:rPr>
          <w:b/>
          <w:spacing w:val="-4"/>
          <w:sz w:val="26"/>
        </w:rPr>
        <w:t>890</w:t>
      </w:r>
      <w:r>
        <w:rPr>
          <w:spacing w:val="-4"/>
          <w:sz w:val="26"/>
        </w:rPr>
        <w:t>.</w:t>
      </w:r>
    </w:p>
    <w:p>
      <w:pPr>
        <w:spacing w:before="0"/>
        <w:ind w:left="708" w:right="139" w:firstLine="0"/>
        <w:jc w:val="both"/>
        <w:rPr>
          <w:sz w:val="26"/>
        </w:rPr>
      </w:pPr>
      <w:r>
        <w:rPr>
          <w:i/>
          <w:sz w:val="26"/>
        </w:rPr>
        <w:t>Tập đế chẳng phải đang sanh với người nào cõi nào, thời đạo đế không từng sanh với người ấy cõi ấy phải chăng? </w:t>
      </w:r>
      <w:r>
        <w:rPr>
          <w:sz w:val="26"/>
        </w:rPr>
        <w:t>Sát-na diệt ái của người đã chứng tâm bất tương ưng ái hiện hành, tập đế chẳng phải đang sanh mà đạo đế từng sanh với người ấy cõi ấy. Còn sát-na diệt ái của người vô phần, tâm thứ hai hiện hành của người tịnh cư, tâm bất tương ưng ái hiện hành và người vô tưởng với những cõi ấy, tập đế chẳng phải đang sanh và đạo đế cũng không từng sanh.</w:t>
      </w:r>
    </w:p>
    <w:p>
      <w:pPr>
        <w:pStyle w:val="BodyText"/>
        <w:spacing w:before="121"/>
        <w:ind w:right="137"/>
      </w:pPr>
      <w:r>
        <w:rPr/>
        <w:t>Hay là đạo đế không từng sanh với người nào cõi nào, thời tập đế chẳng phải đang</w:t>
      </w:r>
      <w:r>
        <w:rPr>
          <w:spacing w:val="40"/>
        </w:rPr>
        <w:t> </w:t>
      </w:r>
      <w:r>
        <w:rPr/>
        <w:t>sanh với người ấy cõi ấy phải chăng? Sát-na sanh ái của người vô phần, đạo đế không từng sanh mà tập đế đang sanh với người ấy cõi ấy. Còn sát-na diệt ái của người vô phần, tâm hiện hành thứ hai của bậc Tịnh cư, hiện hành tâm bất tương ưng ái và người vô tưởng với những cõi ấy, đạo đế không từng sanh và tập đế cũng chẳng phải đang </w:t>
      </w:r>
      <w:r>
        <w:rPr>
          <w:spacing w:val="-2"/>
        </w:rPr>
        <w:t>sanh.</w:t>
      </w:r>
    </w:p>
    <w:p>
      <w:pPr>
        <w:pStyle w:val="BodyText"/>
        <w:spacing w:before="120"/>
        <w:ind w:left="0"/>
        <w:jc w:val="left"/>
      </w:pPr>
    </w:p>
    <w:p>
      <w:pPr>
        <w:spacing w:line="298" w:lineRule="exact" w:before="0"/>
        <w:ind w:left="141" w:right="0" w:firstLine="0"/>
        <w:jc w:val="left"/>
        <w:rPr>
          <w:sz w:val="26"/>
        </w:rPr>
      </w:pPr>
      <w:r>
        <w:rPr>
          <w:b/>
          <w:spacing w:val="-4"/>
          <w:sz w:val="26"/>
        </w:rPr>
        <w:t>891</w:t>
      </w:r>
      <w:r>
        <w:rPr>
          <w:spacing w:val="-4"/>
          <w:sz w:val="26"/>
        </w:rPr>
        <w:t>.</w:t>
      </w:r>
    </w:p>
    <w:p>
      <w:pPr>
        <w:spacing w:before="0"/>
        <w:ind w:left="708" w:right="139" w:firstLine="0"/>
        <w:jc w:val="both"/>
        <w:rPr>
          <w:sz w:val="26"/>
        </w:rPr>
      </w:pPr>
      <w:r>
        <w:rPr>
          <w:i/>
          <w:sz w:val="26"/>
        </w:rPr>
        <w:t>Khổ</w:t>
      </w:r>
      <w:r>
        <w:rPr>
          <w:i/>
          <w:spacing w:val="-1"/>
          <w:sz w:val="26"/>
        </w:rPr>
        <w:t> </w:t>
      </w:r>
      <w:r>
        <w:rPr>
          <w:i/>
          <w:sz w:val="26"/>
        </w:rPr>
        <w:t>đế</w:t>
      </w:r>
      <w:r>
        <w:rPr>
          <w:i/>
          <w:spacing w:val="-1"/>
          <w:sz w:val="26"/>
        </w:rPr>
        <w:t> </w:t>
      </w:r>
      <w:r>
        <w:rPr>
          <w:b/>
          <w:i/>
          <w:sz w:val="26"/>
        </w:rPr>
        <w:t>đang</w:t>
      </w:r>
      <w:r>
        <w:rPr>
          <w:b/>
          <w:i/>
          <w:spacing w:val="-1"/>
          <w:sz w:val="26"/>
        </w:rPr>
        <w:t> </w:t>
      </w:r>
      <w:r>
        <w:rPr>
          <w:b/>
          <w:i/>
          <w:sz w:val="26"/>
        </w:rPr>
        <w:t>sanh</w:t>
      </w:r>
      <w:r>
        <w:rPr>
          <w:b/>
          <w:i/>
          <w:spacing w:val="-1"/>
          <w:sz w:val="26"/>
        </w:rPr>
        <w:t> </w:t>
      </w:r>
      <w:r>
        <w:rPr>
          <w:i/>
          <w:sz w:val="26"/>
        </w:rPr>
        <w:t>với người</w:t>
      </w:r>
      <w:r>
        <w:rPr>
          <w:i/>
          <w:spacing w:val="-1"/>
          <w:sz w:val="26"/>
        </w:rPr>
        <w:t> </w:t>
      </w:r>
      <w:r>
        <w:rPr>
          <w:i/>
          <w:sz w:val="26"/>
        </w:rPr>
        <w:t>nào,</w:t>
      </w:r>
      <w:r>
        <w:rPr>
          <w:i/>
          <w:spacing w:val="-1"/>
          <w:sz w:val="26"/>
        </w:rPr>
        <w:t> </w:t>
      </w:r>
      <w:r>
        <w:rPr>
          <w:i/>
          <w:sz w:val="26"/>
        </w:rPr>
        <w:t>thời</w:t>
      </w:r>
      <w:r>
        <w:rPr>
          <w:i/>
          <w:spacing w:val="-1"/>
          <w:sz w:val="26"/>
        </w:rPr>
        <w:t> </w:t>
      </w:r>
      <w:r>
        <w:rPr>
          <w:i/>
          <w:sz w:val="26"/>
        </w:rPr>
        <w:t>tập đế </w:t>
      </w:r>
      <w:r>
        <w:rPr>
          <w:b/>
          <w:i/>
          <w:sz w:val="26"/>
        </w:rPr>
        <w:t>sẽ</w:t>
      </w:r>
      <w:r>
        <w:rPr>
          <w:b/>
          <w:i/>
          <w:spacing w:val="-1"/>
          <w:sz w:val="26"/>
        </w:rPr>
        <w:t> </w:t>
      </w:r>
      <w:r>
        <w:rPr>
          <w:b/>
          <w:i/>
          <w:sz w:val="26"/>
        </w:rPr>
        <w:t>sanh</w:t>
      </w:r>
      <w:r>
        <w:rPr>
          <w:b/>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1"/>
          <w:sz w:val="26"/>
        </w:rPr>
        <w:t> </w:t>
      </w:r>
      <w:r>
        <w:rPr>
          <w:i/>
          <w:sz w:val="26"/>
        </w:rPr>
        <w:t>phải</w:t>
      </w:r>
      <w:r>
        <w:rPr>
          <w:i/>
          <w:spacing w:val="-1"/>
          <w:sz w:val="26"/>
        </w:rPr>
        <w:t> </w:t>
      </w:r>
      <w:r>
        <w:rPr>
          <w:i/>
          <w:sz w:val="26"/>
        </w:rPr>
        <w:t>chăng? </w:t>
      </w:r>
      <w:r>
        <w:rPr>
          <w:sz w:val="26"/>
        </w:rPr>
        <w:t>Sát-na sanh của đạo cao tột với tất cả tâm La-hán và sát-na sanh của tâm thứ lớp liên tiếp đạo cao</w:t>
      </w:r>
      <w:r>
        <w:rPr>
          <w:spacing w:val="-1"/>
          <w:sz w:val="26"/>
        </w:rPr>
        <w:t> </w:t>
      </w:r>
      <w:r>
        <w:rPr>
          <w:sz w:val="26"/>
        </w:rPr>
        <w:t>tột </w:t>
      </w:r>
      <w:r>
        <w:rPr>
          <w:i/>
          <w:sz w:val="26"/>
        </w:rPr>
        <w:t>(arahattamagga), </w:t>
      </w:r>
      <w:r>
        <w:rPr>
          <w:sz w:val="26"/>
        </w:rPr>
        <w:t>khổ</w:t>
      </w:r>
      <w:r>
        <w:rPr>
          <w:spacing w:val="-1"/>
          <w:sz w:val="26"/>
        </w:rPr>
        <w:t> </w:t>
      </w:r>
      <w:r>
        <w:rPr>
          <w:sz w:val="26"/>
        </w:rPr>
        <w:t>đế</w:t>
      </w:r>
      <w:r>
        <w:rPr>
          <w:spacing w:val="-1"/>
          <w:sz w:val="26"/>
        </w:rPr>
        <w:t> </w:t>
      </w:r>
      <w:r>
        <w:rPr>
          <w:sz w:val="26"/>
        </w:rPr>
        <w:t>đang</w:t>
      </w:r>
      <w:r>
        <w:rPr>
          <w:spacing w:val="-2"/>
          <w:sz w:val="26"/>
        </w:rPr>
        <w:t> </w:t>
      </w:r>
      <w:r>
        <w:rPr>
          <w:sz w:val="26"/>
        </w:rPr>
        <w:t>sanh mà tập</w:t>
      </w:r>
      <w:r>
        <w:rPr>
          <w:spacing w:val="-2"/>
          <w:sz w:val="26"/>
        </w:rPr>
        <w:t> </w:t>
      </w:r>
      <w:r>
        <w:rPr>
          <w:sz w:val="26"/>
        </w:rPr>
        <w:t>đế</w:t>
      </w:r>
      <w:r>
        <w:rPr>
          <w:spacing w:val="-1"/>
          <w:sz w:val="26"/>
        </w:rPr>
        <w:t> </w:t>
      </w:r>
      <w:r>
        <w:rPr>
          <w:sz w:val="26"/>
        </w:rPr>
        <w:t>chẳng phải</w:t>
      </w:r>
      <w:r>
        <w:rPr>
          <w:spacing w:val="-2"/>
          <w:sz w:val="26"/>
        </w:rPr>
        <w:t> </w:t>
      </w:r>
      <w:r>
        <w:rPr>
          <w:sz w:val="26"/>
        </w:rPr>
        <w:t>sẽ sanh</w:t>
      </w:r>
      <w:r>
        <w:rPr>
          <w:spacing w:val="-1"/>
          <w:sz w:val="26"/>
        </w:rPr>
        <w:t> </w:t>
      </w:r>
      <w:r>
        <w:rPr>
          <w:sz w:val="26"/>
        </w:rPr>
        <w:t>với</w:t>
      </w:r>
      <w:r>
        <w:rPr>
          <w:spacing w:val="-1"/>
          <w:sz w:val="26"/>
        </w:rPr>
        <w:t> </w:t>
      </w:r>
      <w:r>
        <w:rPr>
          <w:sz w:val="26"/>
        </w:rPr>
        <w:t>người</w:t>
      </w:r>
      <w:r>
        <w:rPr>
          <w:spacing w:val="-1"/>
          <w:sz w:val="26"/>
        </w:rPr>
        <w:t> </w:t>
      </w:r>
      <w:r>
        <w:rPr>
          <w:sz w:val="26"/>
        </w:rPr>
        <w:t>ấy. Còn sát-na sanh của tâm bình nhựt đang sanh của những người mà ngoài ra đó, khổ đế đang sanh và tập đế cũng sẽ sanh.</w:t>
      </w:r>
    </w:p>
    <w:p>
      <w:pPr>
        <w:pStyle w:val="BodyText"/>
        <w:spacing w:before="120"/>
        <w:ind w:right="137"/>
      </w:pPr>
      <w:r>
        <w:rPr/>
        <w:t>Hay là tập đế sẽ sanh với người nào, thời khổ đế đang sanh với người ấy phải chăng? Sát-na</w:t>
      </w:r>
      <w:r>
        <w:rPr>
          <w:spacing w:val="12"/>
        </w:rPr>
        <w:t> </w:t>
      </w:r>
      <w:r>
        <w:rPr/>
        <w:t>diệt</w:t>
      </w:r>
      <w:r>
        <w:rPr>
          <w:spacing w:val="12"/>
        </w:rPr>
        <w:t> </w:t>
      </w:r>
      <w:r>
        <w:rPr/>
        <w:t>tâm</w:t>
      </w:r>
      <w:r>
        <w:rPr>
          <w:spacing w:val="11"/>
        </w:rPr>
        <w:t> </w:t>
      </w:r>
      <w:r>
        <w:rPr/>
        <w:t>bình</w:t>
      </w:r>
      <w:r>
        <w:rPr>
          <w:spacing w:val="12"/>
        </w:rPr>
        <w:t> </w:t>
      </w:r>
      <w:r>
        <w:rPr/>
        <w:t>nhựt</w:t>
      </w:r>
      <w:r>
        <w:rPr>
          <w:spacing w:val="12"/>
        </w:rPr>
        <w:t> </w:t>
      </w:r>
      <w:r>
        <w:rPr/>
        <w:t>của</w:t>
      </w:r>
      <w:r>
        <w:rPr>
          <w:spacing w:val="13"/>
        </w:rPr>
        <w:t> </w:t>
      </w:r>
      <w:r>
        <w:rPr/>
        <w:t>tất</w:t>
      </w:r>
      <w:r>
        <w:rPr>
          <w:spacing w:val="12"/>
        </w:rPr>
        <w:t> </w:t>
      </w:r>
      <w:r>
        <w:rPr/>
        <w:t>cả</w:t>
      </w:r>
      <w:r>
        <w:rPr>
          <w:spacing w:val="13"/>
        </w:rPr>
        <w:t> </w:t>
      </w:r>
      <w:r>
        <w:rPr/>
        <w:t>người</w:t>
      </w:r>
      <w:r>
        <w:rPr>
          <w:spacing w:val="12"/>
        </w:rPr>
        <w:t> </w:t>
      </w:r>
      <w:r>
        <w:rPr/>
        <w:t>đang</w:t>
      </w:r>
      <w:r>
        <w:rPr>
          <w:spacing w:val="13"/>
        </w:rPr>
        <w:t> </w:t>
      </w:r>
      <w:r>
        <w:rPr/>
        <w:t>tử,</w:t>
      </w:r>
      <w:r>
        <w:rPr>
          <w:spacing w:val="13"/>
        </w:rPr>
        <w:t> </w:t>
      </w:r>
      <w:r>
        <w:rPr/>
        <w:t>sát-na</w:t>
      </w:r>
      <w:r>
        <w:rPr>
          <w:spacing w:val="12"/>
        </w:rPr>
        <w:t> </w:t>
      </w:r>
      <w:r>
        <w:rPr/>
        <w:t>sanh</w:t>
      </w:r>
      <w:r>
        <w:rPr>
          <w:spacing w:val="13"/>
        </w:rPr>
        <w:t> </w:t>
      </w:r>
      <w:r>
        <w:rPr/>
        <w:t>đạo</w:t>
      </w:r>
      <w:r>
        <w:rPr>
          <w:spacing w:val="16"/>
        </w:rPr>
        <w:t> </w:t>
      </w:r>
      <w:r>
        <w:rPr/>
        <w:t>và</w:t>
      </w:r>
      <w:r>
        <w:rPr>
          <w:spacing w:val="13"/>
        </w:rPr>
        <w:t> </w:t>
      </w:r>
      <w:r>
        <w:rPr/>
        <w:t>quả</w:t>
      </w:r>
      <w:r>
        <w:rPr>
          <w:spacing w:val="12"/>
        </w:rPr>
        <w:t> </w:t>
      </w:r>
      <w:r>
        <w:rPr/>
        <w:t>của</w:t>
      </w:r>
      <w:r>
        <w:rPr>
          <w:spacing w:val="13"/>
        </w:rPr>
        <w:t> </w:t>
      </w:r>
      <w:r>
        <w:rPr>
          <w:spacing w:val="-2"/>
        </w:rPr>
        <w:t>người</w:t>
      </w:r>
    </w:p>
    <w:p>
      <w:pPr>
        <w:pStyle w:val="BodyText"/>
        <w:spacing w:after="0"/>
        <w:sectPr>
          <w:pgSz w:w="11630" w:h="16450"/>
          <w:pgMar w:header="576" w:footer="0" w:top="920" w:bottom="280" w:left="850" w:right="850"/>
        </w:sectPr>
      </w:pPr>
    </w:p>
    <w:p>
      <w:pPr>
        <w:pStyle w:val="BodyText"/>
        <w:spacing w:before="268"/>
        <w:ind w:right="140"/>
      </w:pPr>
      <w:r>
        <w:rPr/>
        <w:t>vô sắc, tập đế từng sanh mà khổ đế chẳng phải đang sanh với người ấy. Còn sát-na sanh tâm bình nhựt đang sanh của tất cả người, tập đế sẽ sanh và khổ đế cũng đang </w:t>
      </w:r>
      <w:r>
        <w:rPr>
          <w:spacing w:val="-2"/>
        </w:rPr>
        <w:t>sanh.</w:t>
      </w:r>
    </w:p>
    <w:p>
      <w:pPr>
        <w:spacing w:line="298" w:lineRule="exact" w:before="0"/>
        <w:ind w:left="141" w:right="0" w:firstLine="0"/>
        <w:jc w:val="left"/>
        <w:rPr>
          <w:sz w:val="26"/>
        </w:rPr>
      </w:pPr>
      <w:r>
        <w:rPr>
          <w:b/>
          <w:spacing w:val="-4"/>
          <w:sz w:val="26"/>
        </w:rPr>
        <w:t>892</w:t>
      </w:r>
      <w:r>
        <w:rPr>
          <w:spacing w:val="-4"/>
          <w:sz w:val="26"/>
        </w:rPr>
        <w:t>.</w:t>
      </w:r>
    </w:p>
    <w:p>
      <w:pPr>
        <w:pStyle w:val="BodyText"/>
        <w:spacing w:before="1"/>
        <w:ind w:left="708" w:right="139"/>
      </w:pPr>
      <w:r>
        <w:rPr>
          <w:i/>
        </w:rPr>
        <w:t>Khổ đế đang sanh với người nào, thời đạo</w:t>
      </w:r>
      <w:r>
        <w:rPr>
          <w:i/>
          <w:spacing w:val="-1"/>
        </w:rPr>
        <w:t> </w:t>
      </w:r>
      <w:r>
        <w:rPr>
          <w:i/>
        </w:rPr>
        <w:t>đế sẽ sanh</w:t>
      </w:r>
      <w:r>
        <w:rPr>
          <w:i/>
          <w:spacing w:val="-1"/>
        </w:rPr>
        <w:t> </w:t>
      </w:r>
      <w:r>
        <w:rPr>
          <w:i/>
        </w:rPr>
        <w:t>với người ấy phải</w:t>
      </w:r>
      <w:r>
        <w:rPr>
          <w:i/>
          <w:spacing w:val="-1"/>
        </w:rPr>
        <w:t> </w:t>
      </w:r>
      <w:r>
        <w:rPr>
          <w:i/>
        </w:rPr>
        <w:t>chăng? </w:t>
      </w:r>
      <w:r>
        <w:rPr/>
        <w:t>Sát-na sanh của đạo cao tột, sát-na sanh của tất cả tâm La-hán và sát-na sanh tâm bình nhựt </w:t>
      </w:r>
      <w:r>
        <w:rPr>
          <w:i/>
        </w:rPr>
        <w:t>(pavattikāla) </w:t>
      </w:r>
      <w:r>
        <w:rPr/>
        <w:t>đang sanh của người phàm phu ngoài ra thứ lớp trước đạo, khổ đế đang sanh mà tập đế chẳng phải sẽ sanh với người ấy. Còn sát-na sanh tâm của người đang thứ lớp không xen hở đạo cao tột và sát-na sanh của người tâm bình nhựt đang sanh</w:t>
      </w:r>
      <w:r>
        <w:rPr>
          <w:spacing w:val="40"/>
        </w:rPr>
        <w:t> </w:t>
      </w:r>
      <w:r>
        <w:rPr/>
        <w:t>thứ lớp đạo, khổ đế đang sanh và đạo đế cũng sẽ sanh.</w:t>
      </w:r>
    </w:p>
    <w:p>
      <w:pPr>
        <w:pStyle w:val="BodyText"/>
        <w:spacing w:before="119"/>
        <w:ind w:right="134"/>
      </w:pPr>
      <w:r>
        <w:rPr/>
        <w:t>Hay là đạo đế sẽ sanh với người nào, thời khổ đế đang sanh với người ấy phải chăng? Sát-na diệt của người tâm thứ lớp liên tiếp đạo cao tột, sát-na diệt tâm bình nhựt của người thứ lớp sau đạo đang tử và sát-na sanh của đạo quả người vô sắc, đạo đế sẽ sanh mà khổ đế chẳng phải đang sanh với người ấy. Còn sát-na đang sanh tâm của người</w:t>
      </w:r>
      <w:r>
        <w:rPr>
          <w:spacing w:val="40"/>
        </w:rPr>
        <w:t> </w:t>
      </w:r>
      <w:r>
        <w:rPr/>
        <w:t>thứ lớp đạo, đạo đế sẽ sanh và khổ đế cũng đang sanh.</w:t>
      </w:r>
    </w:p>
    <w:p>
      <w:pPr>
        <w:spacing w:before="1"/>
        <w:ind w:left="141" w:right="0" w:firstLine="0"/>
        <w:jc w:val="left"/>
        <w:rPr>
          <w:sz w:val="26"/>
        </w:rPr>
      </w:pPr>
      <w:r>
        <w:rPr>
          <w:b/>
          <w:spacing w:val="-4"/>
          <w:sz w:val="26"/>
        </w:rPr>
        <w:t>893</w:t>
      </w:r>
      <w:r>
        <w:rPr>
          <w:spacing w:val="-4"/>
          <w:sz w:val="26"/>
        </w:rPr>
        <w:t>.</w:t>
      </w:r>
    </w:p>
    <w:p>
      <w:pPr>
        <w:spacing w:before="1"/>
        <w:ind w:left="708" w:right="137" w:firstLine="0"/>
        <w:jc w:val="both"/>
        <w:rPr>
          <w:sz w:val="26"/>
        </w:rPr>
      </w:pPr>
      <w:r>
        <w:rPr>
          <w:i/>
          <w:sz w:val="26"/>
        </w:rPr>
        <w:t>Tập đế đang sanh với người nào, thời đạo đế sẽ sanh với người ấy phải chăng? </w:t>
      </w:r>
      <w:r>
        <w:rPr>
          <w:sz w:val="26"/>
        </w:rPr>
        <w:t>Sát-na sanh</w:t>
      </w:r>
      <w:r>
        <w:rPr>
          <w:spacing w:val="-3"/>
          <w:sz w:val="26"/>
        </w:rPr>
        <w:t> </w:t>
      </w:r>
      <w:r>
        <w:rPr>
          <w:sz w:val="26"/>
        </w:rPr>
        <w:t>ái của</w:t>
      </w:r>
      <w:r>
        <w:rPr>
          <w:spacing w:val="-3"/>
          <w:sz w:val="26"/>
        </w:rPr>
        <w:t> </w:t>
      </w:r>
      <w:r>
        <w:rPr>
          <w:sz w:val="26"/>
        </w:rPr>
        <w:t>người</w:t>
      </w:r>
      <w:r>
        <w:rPr>
          <w:spacing w:val="-3"/>
          <w:sz w:val="26"/>
        </w:rPr>
        <w:t> </w:t>
      </w:r>
      <w:r>
        <w:rPr>
          <w:sz w:val="26"/>
        </w:rPr>
        <w:t>phàm</w:t>
      </w:r>
      <w:r>
        <w:rPr>
          <w:spacing w:val="-3"/>
          <w:sz w:val="26"/>
        </w:rPr>
        <w:t> </w:t>
      </w:r>
      <w:r>
        <w:rPr>
          <w:sz w:val="26"/>
        </w:rPr>
        <w:t>phu phi</w:t>
      </w:r>
      <w:r>
        <w:rPr>
          <w:spacing w:val="-3"/>
          <w:sz w:val="26"/>
        </w:rPr>
        <w:t> </w:t>
      </w:r>
      <w:r>
        <w:rPr>
          <w:sz w:val="26"/>
        </w:rPr>
        <w:t>thứ lớp đạo, tập</w:t>
      </w:r>
      <w:r>
        <w:rPr>
          <w:spacing w:val="-3"/>
          <w:sz w:val="26"/>
        </w:rPr>
        <w:t> </w:t>
      </w:r>
      <w:r>
        <w:rPr>
          <w:sz w:val="26"/>
        </w:rPr>
        <w:t>đế</w:t>
      </w:r>
      <w:r>
        <w:rPr>
          <w:spacing w:val="-3"/>
          <w:sz w:val="26"/>
        </w:rPr>
        <w:t> </w:t>
      </w:r>
      <w:r>
        <w:rPr>
          <w:sz w:val="26"/>
        </w:rPr>
        <w:t>đang</w:t>
      </w:r>
      <w:r>
        <w:rPr>
          <w:spacing w:val="-3"/>
          <w:sz w:val="26"/>
        </w:rPr>
        <w:t> </w:t>
      </w:r>
      <w:r>
        <w:rPr>
          <w:sz w:val="26"/>
        </w:rPr>
        <w:t>sanh</w:t>
      </w:r>
      <w:r>
        <w:rPr>
          <w:spacing w:val="-1"/>
          <w:sz w:val="26"/>
        </w:rPr>
        <w:t> </w:t>
      </w:r>
      <w:r>
        <w:rPr>
          <w:sz w:val="26"/>
        </w:rPr>
        <w:t>mà đạo</w:t>
      </w:r>
      <w:r>
        <w:rPr>
          <w:spacing w:val="-3"/>
          <w:sz w:val="26"/>
        </w:rPr>
        <w:t> </w:t>
      </w:r>
      <w:r>
        <w:rPr>
          <w:sz w:val="26"/>
        </w:rPr>
        <w:t>đế</w:t>
      </w:r>
      <w:r>
        <w:rPr>
          <w:spacing w:val="-3"/>
          <w:sz w:val="26"/>
        </w:rPr>
        <w:t> </w:t>
      </w:r>
      <w:r>
        <w:rPr>
          <w:sz w:val="26"/>
        </w:rPr>
        <w:t>chẳng</w:t>
      </w:r>
      <w:r>
        <w:rPr>
          <w:spacing w:val="-3"/>
          <w:sz w:val="26"/>
        </w:rPr>
        <w:t> </w:t>
      </w:r>
      <w:r>
        <w:rPr>
          <w:sz w:val="26"/>
        </w:rPr>
        <w:t>phải</w:t>
      </w:r>
      <w:r>
        <w:rPr>
          <w:spacing w:val="-3"/>
          <w:sz w:val="26"/>
        </w:rPr>
        <w:t> </w:t>
      </w:r>
      <w:r>
        <w:rPr>
          <w:sz w:val="26"/>
        </w:rPr>
        <w:t>sẽ sanh với người ấy. Còn sát-na sanh ái của người thứ lớp đạo, tập đế đang sanh và đạo đế cũng sẽ sanh.</w:t>
      </w:r>
    </w:p>
    <w:p>
      <w:pPr>
        <w:pStyle w:val="BodyText"/>
        <w:spacing w:before="119"/>
        <w:ind w:right="137"/>
      </w:pPr>
      <w:r>
        <w:rPr/>
        <w:t>Hay là đạo đế sẽ sanh với người nào, thời tập đế đang sanh với người ấy phải chăng? Sát-na sanh của tâm thứ lớp liên tiếp đạo cao tột, sát-na diệt ái của người thứ lớp đạo, tâm bất tương ưng ái hiện hành, bực đang nhập thiền Diệt và người vô tưởng, đạo đế</w:t>
      </w:r>
      <w:r>
        <w:rPr>
          <w:spacing w:val="40"/>
        </w:rPr>
        <w:t> </w:t>
      </w:r>
      <w:r>
        <w:rPr/>
        <w:t>sẽ sanh mà tập đế chẳng phải đang sanh với người ấy. Còn sát-na sanh ái của người</w:t>
      </w:r>
      <w:r>
        <w:rPr>
          <w:spacing w:val="40"/>
        </w:rPr>
        <w:t> </w:t>
      </w:r>
      <w:r>
        <w:rPr/>
        <w:t>thứ lớp đạo, đạo đế sẽ sanh và tập đế cũng đang sanh.</w:t>
      </w:r>
    </w:p>
    <w:p>
      <w:pPr>
        <w:spacing w:before="1"/>
        <w:ind w:left="141" w:right="0" w:firstLine="0"/>
        <w:jc w:val="left"/>
        <w:rPr>
          <w:sz w:val="26"/>
        </w:rPr>
      </w:pPr>
      <w:r>
        <w:rPr>
          <w:b/>
          <w:spacing w:val="-4"/>
          <w:sz w:val="26"/>
        </w:rPr>
        <w:t>894</w:t>
      </w:r>
      <w:r>
        <w:rPr>
          <w:spacing w:val="-4"/>
          <w:sz w:val="26"/>
        </w:rPr>
        <w:t>.</w:t>
      </w:r>
    </w:p>
    <w:p>
      <w:pPr>
        <w:spacing w:line="298" w:lineRule="exact"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đang</w:t>
      </w:r>
      <w:r>
        <w:rPr>
          <w:i/>
          <w:spacing w:val="-5"/>
          <w:sz w:val="26"/>
        </w:rPr>
        <w:t> </w:t>
      </w:r>
      <w:r>
        <w:rPr>
          <w:i/>
          <w:sz w:val="26"/>
        </w:rPr>
        <w:t>sanh</w:t>
      </w:r>
      <w:r>
        <w:rPr>
          <w:i/>
          <w:spacing w:val="-2"/>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before="0"/>
        <w:ind w:left="708" w:right="133" w:firstLine="285"/>
        <w:jc w:val="left"/>
        <w:rPr>
          <w:sz w:val="26"/>
        </w:rPr>
      </w:pPr>
      <w:r>
        <w:rPr>
          <w:sz w:val="26"/>
        </w:rPr>
        <w:t>Câu</w:t>
      </w:r>
      <w:r>
        <w:rPr>
          <w:spacing w:val="40"/>
          <w:sz w:val="26"/>
        </w:rPr>
        <w:t> </w:t>
      </w:r>
      <w:r>
        <w:rPr>
          <w:sz w:val="26"/>
        </w:rPr>
        <w:t>nói</w:t>
      </w:r>
      <w:r>
        <w:rPr>
          <w:spacing w:val="40"/>
          <w:sz w:val="26"/>
        </w:rPr>
        <w:t> </w:t>
      </w:r>
      <w:r>
        <w:rPr>
          <w:sz w:val="26"/>
        </w:rPr>
        <w:t>cõi</w:t>
      </w:r>
      <w:r>
        <w:rPr>
          <w:spacing w:val="40"/>
          <w:sz w:val="26"/>
        </w:rPr>
        <w:t> </w:t>
      </w:r>
      <w:r>
        <w:rPr>
          <w:sz w:val="26"/>
        </w:rPr>
        <w:t>nào</w:t>
      </w:r>
      <w:r>
        <w:rPr>
          <w:spacing w:val="40"/>
          <w:sz w:val="26"/>
        </w:rPr>
        <w:t> </w:t>
      </w:r>
      <w:r>
        <w:rPr>
          <w:i/>
          <w:sz w:val="26"/>
        </w:rPr>
        <w:t>(yattha)</w:t>
      </w:r>
      <w:r>
        <w:rPr>
          <w:i/>
          <w:spacing w:val="40"/>
          <w:sz w:val="26"/>
        </w:rPr>
        <w:t> </w:t>
      </w:r>
      <w:r>
        <w:rPr>
          <w:sz w:val="26"/>
        </w:rPr>
        <w:t>nên</w:t>
      </w:r>
      <w:r>
        <w:rPr>
          <w:spacing w:val="40"/>
          <w:sz w:val="26"/>
        </w:rPr>
        <w:t> </w:t>
      </w:r>
      <w:r>
        <w:rPr>
          <w:sz w:val="26"/>
        </w:rPr>
        <w:t>sắp</w:t>
      </w:r>
      <w:r>
        <w:rPr>
          <w:spacing w:val="40"/>
          <w:sz w:val="26"/>
        </w:rPr>
        <w:t> </w:t>
      </w:r>
      <w:r>
        <w:rPr>
          <w:sz w:val="26"/>
        </w:rPr>
        <w:t>giống</w:t>
      </w:r>
      <w:r>
        <w:rPr>
          <w:spacing w:val="40"/>
          <w:sz w:val="26"/>
        </w:rPr>
        <w:t> </w:t>
      </w:r>
      <w:r>
        <w:rPr>
          <w:sz w:val="26"/>
        </w:rPr>
        <w:t>như</w:t>
      </w:r>
      <w:r>
        <w:rPr>
          <w:spacing w:val="40"/>
          <w:sz w:val="26"/>
        </w:rPr>
        <w:t> </w:t>
      </w:r>
      <w:r>
        <w:rPr>
          <w:sz w:val="26"/>
        </w:rPr>
        <w:t>câu</w:t>
      </w:r>
      <w:r>
        <w:rPr>
          <w:spacing w:val="40"/>
          <w:sz w:val="26"/>
        </w:rPr>
        <w:t> </w:t>
      </w:r>
      <w:r>
        <w:rPr>
          <w:sz w:val="26"/>
        </w:rPr>
        <w:t>nói</w:t>
      </w:r>
      <w:r>
        <w:rPr>
          <w:spacing w:val="40"/>
          <w:sz w:val="26"/>
        </w:rPr>
        <w:t> </w:t>
      </w:r>
      <w:r>
        <w:rPr>
          <w:sz w:val="26"/>
        </w:rPr>
        <w:t>người</w:t>
      </w:r>
      <w:r>
        <w:rPr>
          <w:spacing w:val="40"/>
          <w:sz w:val="26"/>
        </w:rPr>
        <w:t> </w:t>
      </w:r>
      <w:r>
        <w:rPr>
          <w:sz w:val="26"/>
        </w:rPr>
        <w:t>nào</w:t>
      </w:r>
      <w:r>
        <w:rPr>
          <w:spacing w:val="40"/>
          <w:sz w:val="26"/>
        </w:rPr>
        <w:t> </w:t>
      </w:r>
      <w:r>
        <w:rPr>
          <w:sz w:val="26"/>
        </w:rPr>
        <w:t>cõi</w:t>
      </w:r>
      <w:r>
        <w:rPr>
          <w:spacing w:val="40"/>
          <w:sz w:val="26"/>
        </w:rPr>
        <w:t> </w:t>
      </w:r>
      <w:r>
        <w:rPr>
          <w:sz w:val="26"/>
        </w:rPr>
        <w:t>nào</w:t>
      </w:r>
      <w:r>
        <w:rPr>
          <w:spacing w:val="40"/>
          <w:sz w:val="26"/>
        </w:rPr>
        <w:t> </w:t>
      </w:r>
      <w:r>
        <w:rPr>
          <w:i/>
          <w:sz w:val="26"/>
        </w:rPr>
        <w:t>(yassa </w:t>
      </w:r>
      <w:r>
        <w:rPr>
          <w:i/>
          <w:spacing w:val="-2"/>
          <w:sz w:val="26"/>
        </w:rPr>
        <w:t>yattha)</w:t>
      </w:r>
      <w:r>
        <w:rPr>
          <w:spacing w:val="-2"/>
          <w:sz w:val="26"/>
        </w:rPr>
        <w:t>...</w:t>
      </w:r>
    </w:p>
    <w:p>
      <w:pPr>
        <w:spacing w:line="299" w:lineRule="exact" w:before="0"/>
        <w:ind w:left="141" w:right="0" w:firstLine="0"/>
        <w:jc w:val="left"/>
        <w:rPr>
          <w:sz w:val="26"/>
        </w:rPr>
      </w:pPr>
      <w:r>
        <w:rPr>
          <w:b/>
          <w:spacing w:val="-4"/>
          <w:sz w:val="26"/>
        </w:rPr>
        <w:t>895</w:t>
      </w:r>
      <w:r>
        <w:rPr>
          <w:spacing w:val="-4"/>
          <w:sz w:val="26"/>
        </w:rPr>
        <w:t>.</w:t>
      </w:r>
    </w:p>
    <w:p>
      <w:pPr>
        <w:pStyle w:val="BodyText"/>
        <w:ind w:left="708" w:right="137"/>
      </w:pPr>
      <w:r>
        <w:rPr>
          <w:i/>
        </w:rPr>
        <w:t>Khổ đế đang sanh với người nào cõi nào, thời tập đế sẽ sanh với người ấy cõi ấy phải chăng? </w:t>
      </w:r>
      <w:r>
        <w:rPr/>
        <w:t>Sát-na sanh của đạo cao tột, sát-na sanh của những tâm La-hán, sát-na sanh</w:t>
      </w:r>
      <w:r>
        <w:rPr>
          <w:spacing w:val="40"/>
        </w:rPr>
        <w:t> </w:t>
      </w:r>
      <w:r>
        <w:rPr/>
        <w:t>tâm của người thứ lớp liên tiếp đạo cao tột và sát-na sơ sanh của người vô tưởng, khổ đế đang sanh mà tập đế chẳng phải sẽ sanh với người ấy cõi ấy. Còn sát-na sanh tâm bình nhựt của người sơ sanh cõi Tứ uẩn, Ngũ uẩn mà ngoài ra đó với những cõi ấy,</w:t>
      </w:r>
      <w:r>
        <w:rPr>
          <w:spacing w:val="40"/>
        </w:rPr>
        <w:t> </w:t>
      </w:r>
      <w:r>
        <w:rPr/>
        <w:t>khổ đế đang sanh và tập đế cũng sẽ sanh.</w:t>
      </w:r>
    </w:p>
    <w:p>
      <w:pPr>
        <w:pStyle w:val="BodyText"/>
        <w:spacing w:before="120"/>
        <w:ind w:right="132"/>
      </w:pPr>
      <w:r>
        <w:rPr/>
        <w:t>Hay</w:t>
      </w:r>
      <w:r>
        <w:rPr>
          <w:spacing w:val="-5"/>
        </w:rPr>
        <w:t> </w:t>
      </w:r>
      <w:r>
        <w:rPr/>
        <w:t>là tập</w:t>
      </w:r>
      <w:r>
        <w:rPr>
          <w:spacing w:val="-1"/>
        </w:rPr>
        <w:t> </w:t>
      </w:r>
      <w:r>
        <w:rPr/>
        <w:t>đế sẽ sanh với người nào cõi nào, thời khổ đế đang sanh với người ấy</w:t>
      </w:r>
      <w:r>
        <w:rPr>
          <w:spacing w:val="-5"/>
        </w:rPr>
        <w:t> </w:t>
      </w:r>
      <w:r>
        <w:rPr/>
        <w:t>cõi ấy phải chăng? Sát-na diệt </w:t>
      </w:r>
      <w:r>
        <w:rPr>
          <w:i/>
        </w:rPr>
        <w:t>(bhaṅgakhaṇa) </w:t>
      </w:r>
      <w:r>
        <w:rPr/>
        <w:t>tâm bình nhựt của người đang tử cõi Tứ uẩn, Ngũ uẩn và sát-na sanh của đạo và quả người vô sắc, tập đế sẽ sanh mà khổ đế chẳng phải đang sanh với người ấy cõi ấy. Còn sát-na đang sanh tâm bình nhựt của người nương tứ uẩn, Ngũ uẩn với những cõi ấy, tập đế sẽ sanh và khổ đế cũng đang sanh.</w:t>
      </w:r>
    </w:p>
    <w:p>
      <w:pPr>
        <w:spacing w:before="0"/>
        <w:ind w:left="141" w:right="0" w:firstLine="0"/>
        <w:jc w:val="left"/>
        <w:rPr>
          <w:sz w:val="26"/>
        </w:rPr>
      </w:pPr>
      <w:r>
        <w:rPr>
          <w:b/>
          <w:spacing w:val="-4"/>
          <w:sz w:val="26"/>
        </w:rPr>
        <w:t>896</w:t>
      </w:r>
      <w:r>
        <w:rPr>
          <w:spacing w:val="-4"/>
          <w:sz w:val="26"/>
        </w:rPr>
        <w:t>.</w:t>
      </w:r>
    </w:p>
    <w:p>
      <w:pPr>
        <w:spacing w:before="1"/>
        <w:ind w:left="708" w:right="135" w:firstLine="0"/>
        <w:jc w:val="both"/>
        <w:rPr>
          <w:sz w:val="26"/>
        </w:rPr>
      </w:pPr>
      <w:r>
        <w:rPr>
          <w:i/>
          <w:sz w:val="26"/>
        </w:rPr>
        <w:t>Khổ đế đang sanh với người nào cõi nào, thời đạo đế sẽ sanh với người ấy cõi ấy phải chăng? </w:t>
      </w:r>
      <w:r>
        <w:rPr>
          <w:sz w:val="26"/>
        </w:rPr>
        <w:t>Sát-na sanh của đạo cao tột, sát-na sanh tất cả tâm La-hán, sát-na sanh tâm</w:t>
      </w:r>
      <w:r>
        <w:rPr>
          <w:spacing w:val="40"/>
          <w:sz w:val="26"/>
        </w:rPr>
        <w:t> </w:t>
      </w:r>
      <w:r>
        <w:rPr>
          <w:sz w:val="26"/>
        </w:rPr>
        <w:t>bình nhựt đang sanh của phàm phu phi thứ lớp đạo và sát-na sơ sanh của người nương khổ</w:t>
      </w:r>
      <w:r>
        <w:rPr>
          <w:spacing w:val="1"/>
          <w:sz w:val="26"/>
        </w:rPr>
        <w:t> </w:t>
      </w:r>
      <w:r>
        <w:rPr>
          <w:sz w:val="26"/>
        </w:rPr>
        <w:t>thú</w:t>
      </w:r>
      <w:r>
        <w:rPr>
          <w:spacing w:val="3"/>
          <w:sz w:val="26"/>
        </w:rPr>
        <w:t> </w:t>
      </w:r>
      <w:r>
        <w:rPr>
          <w:sz w:val="26"/>
        </w:rPr>
        <w:t>và</w:t>
      </w:r>
      <w:r>
        <w:rPr>
          <w:spacing w:val="1"/>
          <w:sz w:val="26"/>
        </w:rPr>
        <w:t> </w:t>
      </w:r>
      <w:r>
        <w:rPr>
          <w:sz w:val="26"/>
        </w:rPr>
        <w:t>vô</w:t>
      </w:r>
      <w:r>
        <w:rPr>
          <w:spacing w:val="1"/>
          <w:sz w:val="26"/>
        </w:rPr>
        <w:t> </w:t>
      </w:r>
      <w:r>
        <w:rPr>
          <w:sz w:val="26"/>
        </w:rPr>
        <w:t>tưởng,</w:t>
      </w:r>
      <w:r>
        <w:rPr>
          <w:spacing w:val="1"/>
          <w:sz w:val="26"/>
        </w:rPr>
        <w:t> </w:t>
      </w:r>
      <w:r>
        <w:rPr>
          <w:sz w:val="26"/>
        </w:rPr>
        <w:t>khổ</w:t>
      </w:r>
      <w:r>
        <w:rPr>
          <w:spacing w:val="1"/>
          <w:sz w:val="26"/>
        </w:rPr>
        <w:t> </w:t>
      </w:r>
      <w:r>
        <w:rPr>
          <w:sz w:val="26"/>
        </w:rPr>
        <w:t>đế</w:t>
      </w:r>
      <w:r>
        <w:rPr>
          <w:spacing w:val="2"/>
          <w:sz w:val="26"/>
        </w:rPr>
        <w:t> </w:t>
      </w:r>
      <w:r>
        <w:rPr>
          <w:sz w:val="26"/>
        </w:rPr>
        <w:t>đang</w:t>
      </w:r>
      <w:r>
        <w:rPr>
          <w:spacing w:val="1"/>
          <w:sz w:val="26"/>
        </w:rPr>
        <w:t> </w:t>
      </w:r>
      <w:r>
        <w:rPr>
          <w:sz w:val="26"/>
        </w:rPr>
        <w:t>sanh</w:t>
      </w:r>
      <w:r>
        <w:rPr>
          <w:spacing w:val="3"/>
          <w:sz w:val="26"/>
        </w:rPr>
        <w:t> </w:t>
      </w:r>
      <w:r>
        <w:rPr>
          <w:sz w:val="26"/>
        </w:rPr>
        <w:t>mà</w:t>
      </w:r>
      <w:r>
        <w:rPr>
          <w:spacing w:val="2"/>
          <w:sz w:val="26"/>
        </w:rPr>
        <w:t> </w:t>
      </w:r>
      <w:r>
        <w:rPr>
          <w:sz w:val="26"/>
        </w:rPr>
        <w:t>đạo</w:t>
      </w:r>
      <w:r>
        <w:rPr>
          <w:spacing w:val="1"/>
          <w:sz w:val="26"/>
        </w:rPr>
        <w:t> </w:t>
      </w:r>
      <w:r>
        <w:rPr>
          <w:sz w:val="26"/>
        </w:rPr>
        <w:t>đế</w:t>
      </w:r>
      <w:r>
        <w:rPr>
          <w:spacing w:val="1"/>
          <w:sz w:val="26"/>
        </w:rPr>
        <w:t> </w:t>
      </w:r>
      <w:r>
        <w:rPr>
          <w:sz w:val="26"/>
        </w:rPr>
        <w:t>chẳng</w:t>
      </w:r>
      <w:r>
        <w:rPr>
          <w:spacing w:val="1"/>
          <w:sz w:val="26"/>
        </w:rPr>
        <w:t> </w:t>
      </w:r>
      <w:r>
        <w:rPr>
          <w:sz w:val="26"/>
        </w:rPr>
        <w:t>phải</w:t>
      </w:r>
      <w:r>
        <w:rPr>
          <w:spacing w:val="2"/>
          <w:sz w:val="26"/>
        </w:rPr>
        <w:t> </w:t>
      </w:r>
      <w:r>
        <w:rPr>
          <w:sz w:val="26"/>
        </w:rPr>
        <w:t>sẽ</w:t>
      </w:r>
      <w:r>
        <w:rPr>
          <w:spacing w:val="4"/>
          <w:sz w:val="26"/>
        </w:rPr>
        <w:t> </w:t>
      </w:r>
      <w:r>
        <w:rPr>
          <w:sz w:val="26"/>
        </w:rPr>
        <w:t>sanh</w:t>
      </w:r>
      <w:r>
        <w:rPr>
          <w:spacing w:val="1"/>
          <w:sz w:val="26"/>
        </w:rPr>
        <w:t> </w:t>
      </w:r>
      <w:r>
        <w:rPr>
          <w:sz w:val="26"/>
        </w:rPr>
        <w:t>với</w:t>
      </w:r>
      <w:r>
        <w:rPr>
          <w:spacing w:val="3"/>
          <w:sz w:val="26"/>
        </w:rPr>
        <w:t> </w:t>
      </w:r>
      <w:r>
        <w:rPr>
          <w:sz w:val="26"/>
        </w:rPr>
        <w:t>người</w:t>
      </w:r>
      <w:r>
        <w:rPr>
          <w:spacing w:val="1"/>
          <w:sz w:val="26"/>
        </w:rPr>
        <w:t> </w:t>
      </w:r>
      <w:r>
        <w:rPr>
          <w:sz w:val="26"/>
        </w:rPr>
        <w:t>ấy</w:t>
      </w:r>
      <w:r>
        <w:rPr>
          <w:spacing w:val="-1"/>
          <w:sz w:val="26"/>
        </w:rPr>
        <w:t> </w:t>
      </w:r>
      <w:r>
        <w:rPr>
          <w:spacing w:val="-5"/>
          <w:sz w:val="26"/>
        </w:rPr>
        <w:t>cõi</w:t>
      </w:r>
    </w:p>
    <w:p>
      <w:pPr>
        <w:spacing w:after="0"/>
        <w:jc w:val="both"/>
        <w:rPr>
          <w:sz w:val="26"/>
        </w:rPr>
        <w:sectPr>
          <w:pgSz w:w="11630" w:h="16450"/>
          <w:pgMar w:header="576" w:footer="0" w:top="920" w:bottom="280" w:left="850" w:right="850"/>
        </w:sectPr>
      </w:pPr>
    </w:p>
    <w:p>
      <w:pPr>
        <w:pStyle w:val="BodyText"/>
        <w:spacing w:before="268"/>
        <w:ind w:left="708" w:right="139"/>
      </w:pPr>
      <w:r>
        <w:rPr/>
        <w:t>ấy. Còn sát-na sanh của tâm thứ lớp liên tiếp đạo cao tột và sát-na sanh của tâm bình nhựt đang sanh của người thứ lớp đạo với những cõi ấy, khổ đế đang sanh và đạo đế cũng sẽ sanh.</w:t>
      </w:r>
    </w:p>
    <w:p>
      <w:pPr>
        <w:pStyle w:val="BodyText"/>
        <w:spacing w:before="119"/>
        <w:ind w:right="137"/>
      </w:pPr>
      <w:r>
        <w:rPr/>
        <w:t>Hay là đạo đế sẽ sanh với người nào cõi nào, thời khổ đế đang sanh với người ấy cõi</w:t>
      </w:r>
      <w:r>
        <w:rPr>
          <w:spacing w:val="40"/>
        </w:rPr>
        <w:t> </w:t>
      </w:r>
      <w:r>
        <w:rPr/>
        <w:t>ấy phải chăng? Sát-na diệt của tâm thứ lớp nơi người liên tiếp đạo cao tột, sát-na diệt của người đang tử thứ lớp đạo tột và sát-na sanh đạo quả của người nương cõi Vô sắc, đạo đế sẽ sanh mà khổ đế chẳng phải đang sanh với người ấy cõi ấy. Còn sát-na sanh tâm thứ lớp</w:t>
      </w:r>
      <w:r>
        <w:rPr>
          <w:spacing w:val="-1"/>
        </w:rPr>
        <w:t> </w:t>
      </w:r>
      <w:r>
        <w:rPr/>
        <w:t>của người liên</w:t>
      </w:r>
      <w:r>
        <w:rPr>
          <w:spacing w:val="-1"/>
        </w:rPr>
        <w:t> </w:t>
      </w:r>
      <w:r>
        <w:rPr/>
        <w:t>tiếp đạo cao tột</w:t>
      </w:r>
      <w:r>
        <w:rPr>
          <w:spacing w:val="-1"/>
        </w:rPr>
        <w:t> </w:t>
      </w:r>
      <w:r>
        <w:rPr/>
        <w:t>và sát-na sanh tâm</w:t>
      </w:r>
      <w:r>
        <w:rPr>
          <w:spacing w:val="-1"/>
        </w:rPr>
        <w:t> </w:t>
      </w:r>
      <w:r>
        <w:rPr/>
        <w:t>bình</w:t>
      </w:r>
      <w:r>
        <w:rPr>
          <w:spacing w:val="-1"/>
        </w:rPr>
        <w:t> </w:t>
      </w:r>
      <w:r>
        <w:rPr/>
        <w:t>nhựt đang sanh của người thứ lớp với đạo và những cõi ấy, đạo đế sẽ sanh và khổ đế cũng đang sanh.</w:t>
      </w:r>
    </w:p>
    <w:p>
      <w:pPr>
        <w:spacing w:line="298" w:lineRule="exact" w:before="1"/>
        <w:ind w:left="141" w:right="0" w:firstLine="0"/>
        <w:jc w:val="left"/>
        <w:rPr>
          <w:sz w:val="26"/>
        </w:rPr>
      </w:pPr>
      <w:r>
        <w:rPr>
          <w:b/>
          <w:spacing w:val="-4"/>
          <w:sz w:val="26"/>
        </w:rPr>
        <w:t>897</w:t>
      </w:r>
      <w:r>
        <w:rPr>
          <w:spacing w:val="-4"/>
          <w:sz w:val="26"/>
        </w:rPr>
        <w:t>.</w:t>
      </w:r>
    </w:p>
    <w:p>
      <w:pPr>
        <w:spacing w:before="0"/>
        <w:ind w:left="708" w:right="139" w:firstLine="0"/>
        <w:jc w:val="both"/>
        <w:rPr>
          <w:sz w:val="26"/>
        </w:rPr>
      </w:pPr>
      <w:r>
        <w:rPr>
          <w:i/>
          <w:sz w:val="26"/>
        </w:rPr>
        <w:t>Tập đế đang sanh với người nào cõi nào, thời đạo đế sẽ sanh với người ấy cõi ấy phải chăng? </w:t>
      </w:r>
      <w:r>
        <w:rPr>
          <w:sz w:val="26"/>
        </w:rPr>
        <w:t>Sát-na sanh ái của người phàm phu phi thứ lớp đạo, tập đế đang sanh mà đạo đế chẳng phải sẽ sanh với người ấy cõi ấy. Còn sát-na sanh ái của người thứ lớp đạo với những cõi ấy, tập đế đang sanh và đạo đế cũng sẽ sanh.</w:t>
      </w:r>
    </w:p>
    <w:p>
      <w:pPr>
        <w:pStyle w:val="BodyText"/>
        <w:spacing w:before="122"/>
        <w:ind w:right="134"/>
      </w:pPr>
      <w:r>
        <w:rPr/>
        <w:t>Hay</w:t>
      </w:r>
      <w:r>
        <w:rPr>
          <w:spacing w:val="-4"/>
        </w:rPr>
        <w:t> </w:t>
      </w:r>
      <w:r>
        <w:rPr/>
        <w:t>là đạo đế sẽ sanh với người nào cõi nào, thời tập đế đang sanh với người ấy</w:t>
      </w:r>
      <w:r>
        <w:rPr>
          <w:spacing w:val="-4"/>
        </w:rPr>
        <w:t> </w:t>
      </w:r>
      <w:r>
        <w:rPr/>
        <w:t>cõi ấy phải chăng? Sát-na sanh tâm nơi người thứ lớp liên tiếp đạo cao tột, sát-na diệt ái của người thứ lớp đạo và tâm bất tương ưng ái hiện hành, đạo đế sẽ sanh mà tập đế chẳng phải đang sanh với người ấy cõi ấy. Còn sát-na sanh ái của người thứ lớp đạo với những cõi ấy, đạo đế sẽ sanh và tập đế cũng đang sanh.</w:t>
      </w:r>
    </w:p>
    <w:p>
      <w:pPr>
        <w:spacing w:line="298" w:lineRule="exact" w:before="0"/>
        <w:ind w:left="141" w:right="0" w:firstLine="0"/>
        <w:jc w:val="left"/>
        <w:rPr>
          <w:sz w:val="26"/>
        </w:rPr>
      </w:pPr>
      <w:r>
        <w:rPr>
          <w:b/>
          <w:spacing w:val="-4"/>
          <w:sz w:val="26"/>
        </w:rPr>
        <w:t>898</w:t>
      </w:r>
      <w:r>
        <w:rPr>
          <w:spacing w:val="-4"/>
          <w:sz w:val="26"/>
        </w:rPr>
        <w:t>.</w:t>
      </w:r>
    </w:p>
    <w:p>
      <w:pPr>
        <w:pStyle w:val="BodyText"/>
        <w:ind w:left="708" w:right="134"/>
      </w:pPr>
      <w:r>
        <w:rPr>
          <w:i/>
        </w:rPr>
        <w:t>Khổ đế </w:t>
      </w:r>
      <w:r>
        <w:rPr>
          <w:b/>
          <w:i/>
        </w:rPr>
        <w:t>chẳng phải đang sanh </w:t>
      </w:r>
      <w:r>
        <w:rPr>
          <w:i/>
        </w:rPr>
        <w:t>với người nào, thời tập đế </w:t>
      </w:r>
      <w:r>
        <w:rPr>
          <w:b/>
          <w:i/>
        </w:rPr>
        <w:t>chẳng phải sẽ sanh </w:t>
      </w:r>
      <w:r>
        <w:rPr>
          <w:i/>
        </w:rPr>
        <w:t>với người ấy phải chăng? </w:t>
      </w:r>
      <w:r>
        <w:rPr/>
        <w:t>Sát-na diệt tâm bình nhựt của tất cả người đang tử, sát-na sanh đạo và quả của người nương vô sắc, khổ đế chẳng phải đang sanh mà tập đế sẽ sanh</w:t>
      </w:r>
      <w:r>
        <w:rPr>
          <w:spacing w:val="40"/>
        </w:rPr>
        <w:t> </w:t>
      </w:r>
      <w:r>
        <w:rPr/>
        <w:t>với người ấy. Còn sát-na diệt của đạo cao tột, sát-na diệt của những tâm La-hán, sát-na diệt của tâm nơi người thứ lớp liên tiếp đạo cao tột và sát-na sanh đạo quả của người nương cõi Vô sắc, khổ đế chẳng phải đang sanh và tập đế cũng chẳng phải sẽ sanh.</w:t>
      </w:r>
    </w:p>
    <w:p>
      <w:pPr>
        <w:pStyle w:val="BodyText"/>
        <w:spacing w:before="121"/>
        <w:ind w:right="137"/>
      </w:pPr>
      <w:r>
        <w:rPr/>
        <w:t>Hay là tập đế chẳng phải sẽ sanh với người nào, thời khổ đế chẳng phải đang sanh với người ấy phải chăng? Sát-na sanh của đạo cao tột, sát-na sanh của những tâm La-hán nơi người thứ lớp liên tiếp đạo cao tột, tập đế chẳng phải sẽ sanh mà khổ đế đang sanh với người ấy. Còn sát-na diệt của đạo cao tột, sát-na diệt của những tâm La-hán, sát-na diệt của tâm nơi người thứ lớp không xen hở đạo cao tột và sát-na sanh đạo quả của người nương cõi Vô sắc, tập đế chẳng phải sẽ sanh và khổ đế cũng chẳng phải đang </w:t>
      </w:r>
      <w:r>
        <w:rPr>
          <w:spacing w:val="-2"/>
        </w:rPr>
        <w:t>sanh.</w:t>
      </w:r>
    </w:p>
    <w:p>
      <w:pPr>
        <w:spacing w:line="298" w:lineRule="exact" w:before="1"/>
        <w:ind w:left="141" w:right="0" w:firstLine="0"/>
        <w:jc w:val="left"/>
        <w:rPr>
          <w:sz w:val="26"/>
        </w:rPr>
      </w:pPr>
      <w:r>
        <w:rPr>
          <w:b/>
          <w:spacing w:val="-4"/>
          <w:sz w:val="26"/>
        </w:rPr>
        <w:t>899</w:t>
      </w:r>
      <w:r>
        <w:rPr>
          <w:spacing w:val="-4"/>
          <w:sz w:val="26"/>
        </w:rPr>
        <w:t>.</w:t>
      </w:r>
    </w:p>
    <w:p>
      <w:pPr>
        <w:pStyle w:val="BodyText"/>
        <w:ind w:left="708" w:right="137"/>
      </w:pPr>
      <w:r>
        <w:rPr>
          <w:i/>
        </w:rPr>
        <w:t>Khổ đế chẳng phải đang sanh với người nào, thời đạo đế chẳng phải sẽ sanh với</w:t>
      </w:r>
      <w:r>
        <w:rPr>
          <w:i/>
          <w:spacing w:val="80"/>
        </w:rPr>
        <w:t> </w:t>
      </w:r>
      <w:r>
        <w:rPr>
          <w:i/>
        </w:rPr>
        <w:t>người ấy phải</w:t>
      </w:r>
      <w:r>
        <w:rPr>
          <w:i/>
          <w:spacing w:val="-1"/>
        </w:rPr>
        <w:t> </w:t>
      </w:r>
      <w:r>
        <w:rPr>
          <w:i/>
        </w:rPr>
        <w:t>chăng? </w:t>
      </w:r>
      <w:r>
        <w:rPr/>
        <w:t>Sát na diệt của tâm thứ lớp</w:t>
      </w:r>
      <w:r>
        <w:rPr>
          <w:spacing w:val="-1"/>
        </w:rPr>
        <w:t> </w:t>
      </w:r>
      <w:r>
        <w:rPr/>
        <w:t>nơi tâm</w:t>
      </w:r>
      <w:r>
        <w:rPr>
          <w:spacing w:val="-2"/>
        </w:rPr>
        <w:t> </w:t>
      </w:r>
      <w:r>
        <w:rPr/>
        <w:t>người không</w:t>
      </w:r>
      <w:r>
        <w:rPr>
          <w:spacing w:val="-1"/>
        </w:rPr>
        <w:t> </w:t>
      </w:r>
      <w:r>
        <w:rPr/>
        <w:t>xen hở</w:t>
      </w:r>
      <w:r>
        <w:rPr>
          <w:spacing w:val="-1"/>
        </w:rPr>
        <w:t> </w:t>
      </w:r>
      <w:r>
        <w:rPr/>
        <w:t>đạo</w:t>
      </w:r>
      <w:r>
        <w:rPr>
          <w:spacing w:val="-1"/>
        </w:rPr>
        <w:t> </w:t>
      </w:r>
      <w:r>
        <w:rPr/>
        <w:t>cao tột, sát-na diệt của tâm bình nhựt nơi người thứ lớp đạo và sát-na sanh đạo quả của người</w:t>
      </w:r>
      <w:r>
        <w:rPr>
          <w:spacing w:val="-3"/>
        </w:rPr>
        <w:t> </w:t>
      </w:r>
      <w:r>
        <w:rPr/>
        <w:t>nương cõi</w:t>
      </w:r>
      <w:r>
        <w:rPr>
          <w:spacing w:val="-1"/>
        </w:rPr>
        <w:t> </w:t>
      </w:r>
      <w:r>
        <w:rPr/>
        <w:t>Vô</w:t>
      </w:r>
      <w:r>
        <w:rPr>
          <w:spacing w:val="-3"/>
        </w:rPr>
        <w:t> </w:t>
      </w:r>
      <w:r>
        <w:rPr/>
        <w:t>sắc,</w:t>
      </w:r>
      <w:r>
        <w:rPr>
          <w:spacing w:val="-3"/>
        </w:rPr>
        <w:t> </w:t>
      </w:r>
      <w:r>
        <w:rPr/>
        <w:t>khổ đế</w:t>
      </w:r>
      <w:r>
        <w:rPr>
          <w:spacing w:val="-3"/>
        </w:rPr>
        <w:t> </w:t>
      </w:r>
      <w:r>
        <w:rPr/>
        <w:t>chẳng</w:t>
      </w:r>
      <w:r>
        <w:rPr>
          <w:spacing w:val="-3"/>
        </w:rPr>
        <w:t> </w:t>
      </w:r>
      <w:r>
        <w:rPr/>
        <w:t>phải</w:t>
      </w:r>
      <w:r>
        <w:rPr>
          <w:spacing w:val="-3"/>
        </w:rPr>
        <w:t> </w:t>
      </w:r>
      <w:r>
        <w:rPr/>
        <w:t>đang</w:t>
      </w:r>
      <w:r>
        <w:rPr>
          <w:spacing w:val="-3"/>
        </w:rPr>
        <w:t> </w:t>
      </w:r>
      <w:r>
        <w:rPr/>
        <w:t>sanh mà đạo</w:t>
      </w:r>
      <w:r>
        <w:rPr>
          <w:spacing w:val="-1"/>
        </w:rPr>
        <w:t> </w:t>
      </w:r>
      <w:r>
        <w:rPr/>
        <w:t>đế</w:t>
      </w:r>
      <w:r>
        <w:rPr>
          <w:spacing w:val="-3"/>
        </w:rPr>
        <w:t> </w:t>
      </w:r>
      <w:r>
        <w:rPr/>
        <w:t>sẽ sanh</w:t>
      </w:r>
      <w:r>
        <w:rPr>
          <w:spacing w:val="-3"/>
        </w:rPr>
        <w:t> </w:t>
      </w:r>
      <w:r>
        <w:rPr/>
        <w:t>với</w:t>
      </w:r>
      <w:r>
        <w:rPr>
          <w:spacing w:val="-3"/>
        </w:rPr>
        <w:t> </w:t>
      </w:r>
      <w:r>
        <w:rPr/>
        <w:t>người ấy. Còn sát-na diệt của đạo cao tột của các tâm La-hán, sát-na diệt của tâm bình nhựt, phàm</w:t>
      </w:r>
      <w:r>
        <w:rPr>
          <w:spacing w:val="-3"/>
        </w:rPr>
        <w:t> </w:t>
      </w:r>
      <w:r>
        <w:rPr/>
        <w:t>phu phi</w:t>
      </w:r>
      <w:r>
        <w:rPr>
          <w:spacing w:val="-1"/>
        </w:rPr>
        <w:t> </w:t>
      </w:r>
      <w:r>
        <w:rPr/>
        <w:t>thứ lớp đạo đang tử và sát-na sanh đạo quả của người nương cõi Vô sắc, khổ đế chẳng phải đang sanh và đạo đế cũng chẳng phải sẽ sanh.</w:t>
      </w:r>
    </w:p>
    <w:p>
      <w:pPr>
        <w:pStyle w:val="BodyText"/>
        <w:spacing w:before="119"/>
        <w:ind w:right="137"/>
      </w:pPr>
      <w:r>
        <w:rPr/>
        <w:t>Hay</w:t>
      </w:r>
      <w:r>
        <w:rPr>
          <w:spacing w:val="-3"/>
        </w:rPr>
        <w:t> </w:t>
      </w:r>
      <w:r>
        <w:rPr/>
        <w:t>là đạo đế chẳng phải sẽ sanh với người nào, thời khổ đế chẳng phải đang sanh với người ấy phải chăng? Sát-na sanh của đạo cao tột, tất cả tâm La-hán, sát-na sanh của tâm bình nhựt đang sanh nơi phàm phu phi thứ lớp đạo đang tử và sát-na sanh đạo quả của người nương cõi Vô sắc, đạo đế chẳng phải sẽ sanh và khổ đế cũng chẳng phải đang sanh.</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900</w:t>
      </w:r>
      <w:r>
        <w:rPr>
          <w:spacing w:val="-4"/>
          <w:sz w:val="26"/>
        </w:rPr>
        <w:t>.</w:t>
      </w:r>
    </w:p>
    <w:p>
      <w:pPr>
        <w:spacing w:before="0"/>
        <w:ind w:left="708" w:right="139" w:firstLine="0"/>
        <w:jc w:val="both"/>
        <w:rPr>
          <w:sz w:val="26"/>
        </w:rPr>
      </w:pPr>
      <w:r>
        <w:rPr>
          <w:i/>
          <w:sz w:val="26"/>
        </w:rPr>
        <w:t>Tập đế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nào,</w:t>
      </w:r>
      <w:r>
        <w:rPr>
          <w:i/>
          <w:spacing w:val="-1"/>
          <w:sz w:val="26"/>
        </w:rPr>
        <w:t> </w:t>
      </w:r>
      <w:r>
        <w:rPr>
          <w:i/>
          <w:sz w:val="26"/>
        </w:rPr>
        <w:t>thời đạo</w:t>
      </w:r>
      <w:r>
        <w:rPr>
          <w:i/>
          <w:spacing w:val="-1"/>
          <w:sz w:val="26"/>
        </w:rPr>
        <w:t> </w:t>
      </w:r>
      <w:r>
        <w:rPr>
          <w:i/>
          <w:sz w:val="26"/>
        </w:rPr>
        <w:t>đế chẳng</w:t>
      </w:r>
      <w:r>
        <w:rPr>
          <w:i/>
          <w:spacing w:val="-1"/>
          <w:sz w:val="26"/>
        </w:rPr>
        <w:t> </w:t>
      </w:r>
      <w:r>
        <w:rPr>
          <w:i/>
          <w:sz w:val="26"/>
        </w:rPr>
        <w:t>phải</w:t>
      </w:r>
      <w:r>
        <w:rPr>
          <w:i/>
          <w:spacing w:val="-1"/>
          <w:sz w:val="26"/>
        </w:rPr>
        <w:t> </w:t>
      </w:r>
      <w:r>
        <w:rPr>
          <w:i/>
          <w:sz w:val="26"/>
        </w:rPr>
        <w:t>sẽ sanh</w:t>
      </w:r>
      <w:r>
        <w:rPr>
          <w:i/>
          <w:spacing w:val="-1"/>
          <w:sz w:val="26"/>
        </w:rPr>
        <w:t> </w:t>
      </w:r>
      <w:r>
        <w:rPr>
          <w:i/>
          <w:sz w:val="26"/>
        </w:rPr>
        <w:t>với người ấy phải chăng? </w:t>
      </w:r>
      <w:r>
        <w:rPr>
          <w:sz w:val="26"/>
        </w:rPr>
        <w:t>Sát-na sanh của tâm nơi người thứ lớp không gián đoạn đạo cao tột </w:t>
      </w:r>
      <w:r>
        <w:rPr>
          <w:i/>
          <w:sz w:val="26"/>
        </w:rPr>
        <w:t>(arahattamagga), </w:t>
      </w:r>
      <w:r>
        <w:rPr>
          <w:sz w:val="26"/>
        </w:rPr>
        <w:t>tâm bất tương ưng ái hiện hành, bậc đang nhập thiền Diệt và người đang nương cõi Vô tưởng, tập đế chẳng phải đang sanh mà đạo đế sẽ sanh với người ấy. Còn bậc đầy đủ đạo cao tột và cả La-hán, sát-na diệt ái của phàm phu phi thứ lớp đạo, tâm bất tương ưng ái hiện hành, bậc nhập thiền Diệt và người nương cõi Vô tưởng, tập đế chẳng phải đang sanh và đạo đế cũng chẳng phải sẽ sanh.</w:t>
      </w:r>
    </w:p>
    <w:p>
      <w:pPr>
        <w:pStyle w:val="BodyText"/>
        <w:spacing w:before="120"/>
        <w:ind w:right="139"/>
      </w:pPr>
      <w:r>
        <w:rPr/>
        <w:t>Hay là đạo đế chẳng phải sẽ sanh với người nào, thời tập đế chẳng phải đang sanh với người ấy phải chăng? Sát-na sanh ái của phàm phu phi thứ lớp đạo hiện hành, đạo đế chẳng phải sẽ sanh mà tập đế đang sanh với người ấy. Còn bực đầy đủ đạo cao tột,</w:t>
      </w:r>
      <w:r>
        <w:rPr>
          <w:spacing w:val="40"/>
        </w:rPr>
        <w:t> </w:t>
      </w:r>
      <w:r>
        <w:rPr/>
        <w:t>luôn cả La-hán, sát-na diệt ái của phàm phu phi thứ lớp đạo hiện hành, tâm bất tương ưng ái hiện hành, bực nhập thiền Diệt và người nương cõi Vô tưởng, đạo đế chẳng</w:t>
      </w:r>
      <w:r>
        <w:rPr>
          <w:spacing w:val="40"/>
        </w:rPr>
        <w:t> </w:t>
      </w:r>
      <w:r>
        <w:rPr/>
        <w:t>phải sẽ sanh và tập đế cũng chẳng phải đang sanh.</w:t>
      </w:r>
    </w:p>
    <w:p>
      <w:pPr>
        <w:spacing w:line="298" w:lineRule="exact" w:before="2"/>
        <w:ind w:left="141" w:right="0" w:firstLine="0"/>
        <w:jc w:val="left"/>
        <w:rPr>
          <w:sz w:val="26"/>
        </w:rPr>
      </w:pPr>
      <w:r>
        <w:rPr>
          <w:b/>
          <w:spacing w:val="-4"/>
          <w:sz w:val="26"/>
        </w:rPr>
        <w:t>901</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5"/>
          <w:sz w:val="26"/>
        </w:rPr>
        <w:t> </w:t>
      </w:r>
      <w:r>
        <w:rPr>
          <w:i/>
          <w:sz w:val="26"/>
        </w:rPr>
        <w:t>sanh</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1"/>
        <w:ind w:left="141" w:right="0" w:firstLine="0"/>
        <w:jc w:val="left"/>
        <w:rPr>
          <w:sz w:val="26"/>
        </w:rPr>
      </w:pPr>
      <w:r>
        <w:rPr>
          <w:b/>
          <w:spacing w:val="-4"/>
          <w:sz w:val="26"/>
        </w:rPr>
        <w:t>902</w:t>
      </w:r>
      <w:r>
        <w:rPr>
          <w:spacing w:val="-4"/>
          <w:sz w:val="26"/>
        </w:rPr>
        <w:t>.</w:t>
      </w:r>
    </w:p>
    <w:p>
      <w:pPr>
        <w:pStyle w:val="BodyText"/>
        <w:ind w:left="708" w:right="138"/>
      </w:pPr>
      <w:r>
        <w:rPr>
          <w:i/>
        </w:rPr>
        <w:t>Khổ đế chẳng phải đang sanh với người nào cõi nào, thời tập đế chẳng phải sẽ sanh với người ấy cõi ấy phải chăng? </w:t>
      </w:r>
      <w:r>
        <w:rPr/>
        <w:t>Sát-na diệt của tâm bình nhựt nơi người đang tử cõi Tứ uẩn, Ngũ uẩn, sát-na sanh đạo quả của người nương vô sắc, khổ đế chẳng phải</w:t>
      </w:r>
      <w:r>
        <w:rPr>
          <w:spacing w:val="40"/>
        </w:rPr>
        <w:t> </w:t>
      </w:r>
      <w:r>
        <w:rPr/>
        <w:t>đang sanh mà tập đế sẽ sanh với người ấy cõi ấy. Còn sát-na diệt của tâm thứ lớp đạo cao tột luôn bực La-hán, sát-na diệt của tâm thứ lớp nơi người không xen hở đạo cao tột, sát-na sanh đạo quả của người nương vô sắc và người vô tưởng đang tử với những cõi ấy, khổ đế chẳng phải đang sanh và tập đế cũng chẳng phải sẽ sanh.</w:t>
      </w:r>
    </w:p>
    <w:p>
      <w:pPr>
        <w:pStyle w:val="BodyText"/>
        <w:spacing w:before="119"/>
        <w:ind w:left="708" w:right="139"/>
      </w:pPr>
      <w:r>
        <w:rPr/>
        <w:t>Hay là tập đế chẳng phải sẽ sanh với người nào cõi nào, thời khổ đế chẳng phải đang sanh với người ấy cõi ấy</w:t>
      </w:r>
      <w:r>
        <w:rPr>
          <w:spacing w:val="-1"/>
        </w:rPr>
        <w:t> </w:t>
      </w:r>
      <w:r>
        <w:rPr/>
        <w:t>phải chăng? Sát-na sanh của tâm thứ lớp đạo luôn cả La-hán, sát-na tâm sanh của người thứ lớp không xen hở đạo cao tột và người vô tưởng đang sanh, tập đế chẳng phải sẽ sanh mà khổ đế đang sanh với người ấy cõi ấy. Còn sát-na diệt của tâm thứ lớp đạo cao tột luôn cả La-hán, sát-na diệt của tâm không xen hở thứ lớp với đạo cao tột, sát-na sanh đạo quả của người nương cõi Vô sắc và người vô</w:t>
      </w:r>
      <w:r>
        <w:rPr>
          <w:spacing w:val="40"/>
        </w:rPr>
        <w:t> </w:t>
      </w:r>
      <w:r>
        <w:rPr/>
        <w:t>tưởng đang tử với những cõi ấy, tập đế chẳng phải sẽ sanh và khổ đế cũng chẳng phải đang sanh.</w:t>
      </w:r>
    </w:p>
    <w:p>
      <w:pPr>
        <w:spacing w:before="1"/>
        <w:ind w:left="141" w:right="0" w:firstLine="0"/>
        <w:jc w:val="left"/>
        <w:rPr>
          <w:sz w:val="26"/>
        </w:rPr>
      </w:pPr>
      <w:r>
        <w:rPr>
          <w:b/>
          <w:spacing w:val="-4"/>
          <w:sz w:val="26"/>
        </w:rPr>
        <w:t>903</w:t>
      </w:r>
      <w:r>
        <w:rPr>
          <w:spacing w:val="-4"/>
          <w:sz w:val="26"/>
        </w:rPr>
        <w:t>.</w:t>
      </w:r>
    </w:p>
    <w:p>
      <w:pPr>
        <w:pStyle w:val="BodyText"/>
        <w:spacing w:before="1"/>
        <w:ind w:left="708" w:right="137"/>
      </w:pPr>
      <w:r>
        <w:rPr>
          <w:i/>
        </w:rPr>
        <w:t>Khổ đế chẳng phải đang sanh với người nào cõi nào, thời đạo đế chẳng phải sẽ sanh với người ấy cõi ấy phải chăng? </w:t>
      </w:r>
      <w:r>
        <w:rPr/>
        <w:t>Sát-na diệt của tâm thứ lớp không xen hở đạo cao tột, sát-na diệt của tâm bình nhựt người đang tử và sát-na sanh của đạo, quả người vô sắc, khổ đế chẳng</w:t>
      </w:r>
      <w:r>
        <w:rPr>
          <w:spacing w:val="-1"/>
        </w:rPr>
        <w:t> </w:t>
      </w:r>
      <w:r>
        <w:rPr/>
        <w:t>phải</w:t>
      </w:r>
      <w:r>
        <w:rPr>
          <w:spacing w:val="-1"/>
        </w:rPr>
        <w:t> </w:t>
      </w:r>
      <w:r>
        <w:rPr/>
        <w:t>đang</w:t>
      </w:r>
      <w:r>
        <w:rPr>
          <w:spacing w:val="-1"/>
        </w:rPr>
        <w:t> </w:t>
      </w:r>
      <w:r>
        <w:rPr/>
        <w:t>sanh mà đạo</w:t>
      </w:r>
      <w:r>
        <w:rPr>
          <w:spacing w:val="-1"/>
        </w:rPr>
        <w:t> </w:t>
      </w:r>
      <w:r>
        <w:rPr/>
        <w:t>đế đang sanh với người ấy</w:t>
      </w:r>
      <w:r>
        <w:rPr>
          <w:spacing w:val="-5"/>
        </w:rPr>
        <w:t> </w:t>
      </w:r>
      <w:r>
        <w:rPr/>
        <w:t>cõi ấy. Còn sát-na diệt của đạo cao tột, sát-na sanh của tâm bậc La-hán, sát-na diệt của tâm bình nhựt người phàm</w:t>
      </w:r>
      <w:r>
        <w:rPr>
          <w:spacing w:val="-3"/>
        </w:rPr>
        <w:t> </w:t>
      </w:r>
      <w:r>
        <w:rPr/>
        <w:t>phu phi</w:t>
      </w:r>
      <w:r>
        <w:rPr>
          <w:spacing w:val="-1"/>
        </w:rPr>
        <w:t> </w:t>
      </w:r>
      <w:r>
        <w:rPr/>
        <w:t>thứ lớp đạo đang tử, sát-na sanh đạo</w:t>
      </w:r>
      <w:r>
        <w:rPr>
          <w:spacing w:val="-1"/>
        </w:rPr>
        <w:t> </w:t>
      </w:r>
      <w:r>
        <w:rPr/>
        <w:t>quả của người nương vô sắc và bực vô</w:t>
      </w:r>
      <w:r>
        <w:rPr>
          <w:spacing w:val="-3"/>
        </w:rPr>
        <w:t> </w:t>
      </w:r>
      <w:r>
        <w:rPr/>
        <w:t>tưởng</w:t>
      </w:r>
      <w:r>
        <w:rPr>
          <w:spacing w:val="-3"/>
        </w:rPr>
        <w:t> </w:t>
      </w:r>
      <w:r>
        <w:rPr/>
        <w:t>đang</w:t>
      </w:r>
      <w:r>
        <w:rPr>
          <w:spacing w:val="-2"/>
        </w:rPr>
        <w:t> </w:t>
      </w:r>
      <w:r>
        <w:rPr/>
        <w:t>tử</w:t>
      </w:r>
      <w:r>
        <w:rPr>
          <w:spacing w:val="-2"/>
        </w:rPr>
        <w:t> </w:t>
      </w:r>
      <w:r>
        <w:rPr/>
        <w:t>với</w:t>
      </w:r>
      <w:r>
        <w:rPr>
          <w:spacing w:val="-3"/>
        </w:rPr>
        <w:t> </w:t>
      </w:r>
      <w:r>
        <w:rPr/>
        <w:t>những</w:t>
      </w:r>
      <w:r>
        <w:rPr>
          <w:spacing w:val="-3"/>
        </w:rPr>
        <w:t> </w:t>
      </w:r>
      <w:r>
        <w:rPr/>
        <w:t>cõi</w:t>
      </w:r>
      <w:r>
        <w:rPr>
          <w:spacing w:val="-3"/>
        </w:rPr>
        <w:t> </w:t>
      </w:r>
      <w:r>
        <w:rPr/>
        <w:t>ấy, khổ đế</w:t>
      </w:r>
      <w:r>
        <w:rPr>
          <w:spacing w:val="-3"/>
        </w:rPr>
        <w:t> </w:t>
      </w:r>
      <w:r>
        <w:rPr/>
        <w:t>chẳng</w:t>
      </w:r>
      <w:r>
        <w:rPr>
          <w:spacing w:val="-3"/>
        </w:rPr>
        <w:t> </w:t>
      </w:r>
      <w:r>
        <w:rPr/>
        <w:t>phải</w:t>
      </w:r>
      <w:r>
        <w:rPr>
          <w:spacing w:val="-1"/>
        </w:rPr>
        <w:t> </w:t>
      </w:r>
      <w:r>
        <w:rPr/>
        <w:t>đang</w:t>
      </w:r>
      <w:r>
        <w:rPr>
          <w:spacing w:val="-3"/>
        </w:rPr>
        <w:t> </w:t>
      </w:r>
      <w:r>
        <w:rPr/>
        <w:t>sanh</w:t>
      </w:r>
      <w:r>
        <w:rPr>
          <w:spacing w:val="-3"/>
        </w:rPr>
        <w:t> </w:t>
      </w:r>
      <w:r>
        <w:rPr/>
        <w:t>và đạo</w:t>
      </w:r>
      <w:r>
        <w:rPr>
          <w:spacing w:val="-3"/>
        </w:rPr>
        <w:t> </w:t>
      </w:r>
      <w:r>
        <w:rPr/>
        <w:t>đế</w:t>
      </w:r>
      <w:r>
        <w:rPr>
          <w:spacing w:val="-3"/>
        </w:rPr>
        <w:t> </w:t>
      </w:r>
      <w:r>
        <w:rPr/>
        <w:t>cũng</w:t>
      </w:r>
      <w:r>
        <w:rPr>
          <w:spacing w:val="-3"/>
        </w:rPr>
        <w:t> </w:t>
      </w:r>
      <w:r>
        <w:rPr/>
        <w:t>chẳng phải sẽ sanh.</w:t>
      </w:r>
    </w:p>
    <w:p>
      <w:pPr>
        <w:pStyle w:val="BodyText"/>
        <w:spacing w:before="120"/>
        <w:ind w:left="708" w:right="134"/>
      </w:pPr>
      <w:r>
        <w:rPr/>
        <w:t>Hay là đạo đế chẳng phải sẽ sanh với người nào cõi nào, thời khổ đế chẳng phải đang sanh với người ấy cõi ấy phải chăng? Sát-na sanh của đạo cao tột, sát-na sanh của tâm La-hán, sát-na sanh của tâm bình nhựt người phàm phu phi thứ lớp đạo sơ sanh và người vô tưởng sơ sanh, đạo đế chẳng phải sẽ sanh mà khổ đế đang sanh với người ấy cõi</w:t>
      </w:r>
      <w:r>
        <w:rPr>
          <w:spacing w:val="1"/>
        </w:rPr>
        <w:t> </w:t>
      </w:r>
      <w:r>
        <w:rPr/>
        <w:t>ấy.</w:t>
      </w:r>
      <w:r>
        <w:rPr>
          <w:spacing w:val="4"/>
        </w:rPr>
        <w:t> </w:t>
      </w:r>
      <w:r>
        <w:rPr/>
        <w:t>Còn</w:t>
      </w:r>
      <w:r>
        <w:rPr>
          <w:spacing w:val="5"/>
        </w:rPr>
        <w:t> </w:t>
      </w:r>
      <w:r>
        <w:rPr/>
        <w:t>sát-na</w:t>
      </w:r>
      <w:r>
        <w:rPr>
          <w:spacing w:val="4"/>
        </w:rPr>
        <w:t> </w:t>
      </w:r>
      <w:r>
        <w:rPr/>
        <w:t>diệt</w:t>
      </w:r>
      <w:r>
        <w:rPr>
          <w:spacing w:val="5"/>
        </w:rPr>
        <w:t> </w:t>
      </w:r>
      <w:r>
        <w:rPr/>
        <w:t>của</w:t>
      </w:r>
      <w:r>
        <w:rPr>
          <w:spacing w:val="3"/>
        </w:rPr>
        <w:t> </w:t>
      </w:r>
      <w:r>
        <w:rPr/>
        <w:t>đạo</w:t>
      </w:r>
      <w:r>
        <w:rPr>
          <w:spacing w:val="3"/>
        </w:rPr>
        <w:t> </w:t>
      </w:r>
      <w:r>
        <w:rPr/>
        <w:t>cao</w:t>
      </w:r>
      <w:r>
        <w:rPr>
          <w:spacing w:val="3"/>
        </w:rPr>
        <w:t> </w:t>
      </w:r>
      <w:r>
        <w:rPr/>
        <w:t>tột,</w:t>
      </w:r>
      <w:r>
        <w:rPr>
          <w:spacing w:val="3"/>
        </w:rPr>
        <w:t> </w:t>
      </w:r>
      <w:r>
        <w:rPr/>
        <w:t>sát-na</w:t>
      </w:r>
      <w:r>
        <w:rPr>
          <w:spacing w:val="4"/>
        </w:rPr>
        <w:t> </w:t>
      </w:r>
      <w:r>
        <w:rPr/>
        <w:t>diệt</w:t>
      </w:r>
      <w:r>
        <w:rPr>
          <w:spacing w:val="2"/>
        </w:rPr>
        <w:t> </w:t>
      </w:r>
      <w:r>
        <w:rPr/>
        <w:t>của</w:t>
      </w:r>
      <w:r>
        <w:rPr>
          <w:spacing w:val="5"/>
        </w:rPr>
        <w:t> </w:t>
      </w:r>
      <w:r>
        <w:rPr/>
        <w:t>tâm</w:t>
      </w:r>
      <w:r>
        <w:rPr>
          <w:spacing w:val="2"/>
        </w:rPr>
        <w:t> </w:t>
      </w:r>
      <w:r>
        <w:rPr/>
        <w:t>La-hán,</w:t>
      </w:r>
      <w:r>
        <w:rPr>
          <w:spacing w:val="5"/>
        </w:rPr>
        <w:t> </w:t>
      </w:r>
      <w:r>
        <w:rPr/>
        <w:t>sát-na</w:t>
      </w:r>
      <w:r>
        <w:rPr>
          <w:spacing w:val="3"/>
        </w:rPr>
        <w:t> </w:t>
      </w:r>
      <w:r>
        <w:rPr/>
        <w:t>diệt</w:t>
      </w:r>
      <w:r>
        <w:rPr>
          <w:spacing w:val="4"/>
        </w:rPr>
        <w:t> </w:t>
      </w:r>
      <w:r>
        <w:rPr/>
        <w:t>của</w:t>
      </w:r>
      <w:r>
        <w:rPr>
          <w:spacing w:val="5"/>
        </w:rPr>
        <w:t> </w:t>
      </w:r>
      <w:r>
        <w:rPr>
          <w:spacing w:val="-5"/>
        </w:rPr>
        <w:t>tâm</w:t>
      </w:r>
    </w:p>
    <w:p>
      <w:pPr>
        <w:pStyle w:val="BodyText"/>
        <w:spacing w:after="0"/>
        <w:sectPr>
          <w:pgSz w:w="11630" w:h="16450"/>
          <w:pgMar w:header="576" w:footer="0" w:top="920" w:bottom="280" w:left="850" w:right="850"/>
        </w:sectPr>
      </w:pPr>
    </w:p>
    <w:p>
      <w:pPr>
        <w:pStyle w:val="BodyText"/>
        <w:spacing w:before="268"/>
        <w:ind w:left="708" w:right="137"/>
      </w:pPr>
      <w:r>
        <w:rPr/>
        <w:t>bình nhựt, phàm phu phi thứ lớp đạo đang tử, sát-na sanh của đạo quả người nương vô sắc và người vô tưởng đang tử với những cõi ấy, đạo đế chẳng phải sẽ sanh và khổ đế cũng chẳng phải đang sanh.</w:t>
      </w:r>
    </w:p>
    <w:p>
      <w:pPr>
        <w:spacing w:line="298" w:lineRule="exact" w:before="0"/>
        <w:ind w:left="141" w:right="0" w:firstLine="0"/>
        <w:jc w:val="left"/>
        <w:rPr>
          <w:sz w:val="26"/>
        </w:rPr>
      </w:pPr>
      <w:r>
        <w:rPr>
          <w:b/>
          <w:spacing w:val="-4"/>
          <w:sz w:val="26"/>
        </w:rPr>
        <w:t>904</w:t>
      </w:r>
      <w:r>
        <w:rPr>
          <w:spacing w:val="-4"/>
          <w:sz w:val="26"/>
        </w:rPr>
        <w:t>.</w:t>
      </w:r>
    </w:p>
    <w:p>
      <w:pPr>
        <w:spacing w:before="1"/>
        <w:ind w:left="708" w:right="139" w:firstLine="0"/>
        <w:jc w:val="both"/>
        <w:rPr>
          <w:sz w:val="26"/>
        </w:rPr>
      </w:pPr>
      <w:r>
        <w:rPr>
          <w:i/>
          <w:sz w:val="26"/>
        </w:rPr>
        <w:t>Tập đế chẳng phải đang sanh với người nào cõi nào, thời đạo đế chẳng phải sẽ sanh với người ấy cõi ấy phải chăng? </w:t>
      </w:r>
      <w:r>
        <w:rPr>
          <w:sz w:val="26"/>
        </w:rPr>
        <w:t>Sát-na sanh của tâm thứ lớp nơi người không xen hở đạo cao tột, sát-na diệt ái thứ lớp đạo và tâm bất tương ưng ái hiện hành tập đế chẳng phải đang sanh mà đạo đế sẽ sanh với người ấy cõi ấy. Còn người đầy đủ đạo cao tột luôn cả La-hán, sát-na diệt ái của người phàm phu phi thứ lớp đạo, tâm bất tương ưng ái hiện hành và người vô tưởng với những cõi ấy, tập đế chẳng phải đang sanh và đạo đế cũng chẳng phải sẽ sanh.</w:t>
      </w:r>
    </w:p>
    <w:p>
      <w:pPr>
        <w:pStyle w:val="BodyText"/>
        <w:spacing w:before="120"/>
        <w:ind w:left="708" w:right="137"/>
      </w:pPr>
      <w:r>
        <w:rPr/>
        <w:t>Hay là đạo đế chẳng phải sẽ sanh với người nào cõi nào, thời tập đế chẳng phải đang sanh với người ấy cõi ấy phải chăng? Sát na diệt ái nơi người phàm phu phi thứ lớp</w:t>
      </w:r>
      <w:r>
        <w:rPr>
          <w:spacing w:val="40"/>
        </w:rPr>
        <w:t> </w:t>
      </w:r>
      <w:r>
        <w:rPr/>
        <w:t>đạo và khổ thú, đạo đế chẳng phải sẽ sanh mà tập đế đang sanh với người ấy cõi ấy. Còn người đầy đủ đạo cao tột, luôn cả La-hán, sát-na diệt ái của người phàm phi thứ lớp đạo, tâm bất</w:t>
      </w:r>
      <w:r>
        <w:rPr>
          <w:spacing w:val="-1"/>
        </w:rPr>
        <w:t> </w:t>
      </w:r>
      <w:r>
        <w:rPr/>
        <w:t>tương ưng ái hiện hanh và người đang nương cõi</w:t>
      </w:r>
      <w:r>
        <w:rPr>
          <w:spacing w:val="-1"/>
        </w:rPr>
        <w:t> </w:t>
      </w:r>
      <w:r>
        <w:rPr/>
        <w:t>Vô tưởng với những cõi ấy, đạo đế chẳng phải sẽ sanh và tập đế cũng chẳng phải đang sanh.</w:t>
      </w:r>
    </w:p>
    <w:p>
      <w:pPr>
        <w:pStyle w:val="BodyText"/>
        <w:spacing w:before="121"/>
        <w:ind w:left="0"/>
        <w:jc w:val="left"/>
      </w:pPr>
    </w:p>
    <w:p>
      <w:pPr>
        <w:spacing w:before="0"/>
        <w:ind w:left="141" w:right="0" w:firstLine="0"/>
        <w:jc w:val="left"/>
        <w:rPr>
          <w:sz w:val="26"/>
        </w:rPr>
      </w:pPr>
      <w:r>
        <w:rPr>
          <w:b/>
          <w:spacing w:val="-4"/>
          <w:sz w:val="26"/>
        </w:rPr>
        <w:t>905</w:t>
      </w:r>
      <w:r>
        <w:rPr>
          <w:spacing w:val="-4"/>
          <w:sz w:val="26"/>
        </w:rPr>
        <w:t>.</w:t>
      </w:r>
    </w:p>
    <w:p>
      <w:pPr>
        <w:spacing w:before="1"/>
        <w:ind w:left="708" w:right="139" w:firstLine="0"/>
        <w:jc w:val="both"/>
        <w:rPr>
          <w:sz w:val="26"/>
        </w:rPr>
      </w:pPr>
      <w:r>
        <w:rPr>
          <w:i/>
          <w:sz w:val="26"/>
        </w:rPr>
        <w:t>Khổ</w:t>
      </w:r>
      <w:r>
        <w:rPr>
          <w:i/>
          <w:spacing w:val="40"/>
          <w:sz w:val="26"/>
        </w:rPr>
        <w:t> </w:t>
      </w:r>
      <w:r>
        <w:rPr>
          <w:i/>
          <w:sz w:val="26"/>
        </w:rPr>
        <w:t>đế</w:t>
      </w:r>
      <w:r>
        <w:rPr>
          <w:i/>
          <w:spacing w:val="40"/>
          <w:sz w:val="26"/>
        </w:rPr>
        <w:t> </w:t>
      </w:r>
      <w:r>
        <w:rPr>
          <w:b/>
          <w:i/>
          <w:sz w:val="26"/>
        </w:rPr>
        <w:t>từng</w:t>
      </w:r>
      <w:r>
        <w:rPr>
          <w:b/>
          <w:i/>
          <w:spacing w:val="40"/>
          <w:sz w:val="26"/>
        </w:rPr>
        <w:t> </w:t>
      </w:r>
      <w:r>
        <w:rPr>
          <w:b/>
          <w:i/>
          <w:sz w:val="26"/>
        </w:rPr>
        <w:t>sanh</w:t>
      </w:r>
      <w:r>
        <w:rPr>
          <w:b/>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tập</w:t>
      </w:r>
      <w:r>
        <w:rPr>
          <w:i/>
          <w:spacing w:val="40"/>
          <w:sz w:val="26"/>
        </w:rPr>
        <w:t> </w:t>
      </w:r>
      <w:r>
        <w:rPr>
          <w:i/>
          <w:sz w:val="26"/>
        </w:rPr>
        <w:t>đế</w:t>
      </w:r>
      <w:r>
        <w:rPr>
          <w:i/>
          <w:spacing w:val="40"/>
          <w:sz w:val="26"/>
        </w:rPr>
        <w:t> </w:t>
      </w:r>
      <w:r>
        <w:rPr>
          <w:b/>
          <w:i/>
          <w:sz w:val="26"/>
        </w:rPr>
        <w:t>sẽ</w:t>
      </w:r>
      <w:r>
        <w:rPr>
          <w:b/>
          <w:i/>
          <w:spacing w:val="40"/>
          <w:sz w:val="26"/>
        </w:rPr>
        <w:t> </w:t>
      </w:r>
      <w:r>
        <w:rPr>
          <w:b/>
          <w:i/>
          <w:sz w:val="26"/>
        </w:rPr>
        <w:t>sanh</w:t>
      </w:r>
      <w:r>
        <w:rPr>
          <w:b/>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w:t>
      </w:r>
      <w:r>
        <w:rPr>
          <w:i/>
          <w:spacing w:val="40"/>
          <w:sz w:val="26"/>
        </w:rPr>
        <w:t> </w:t>
      </w:r>
      <w:r>
        <w:rPr>
          <w:i/>
          <w:sz w:val="26"/>
        </w:rPr>
        <w:t>chăng? </w:t>
      </w:r>
      <w:r>
        <w:rPr>
          <w:sz w:val="26"/>
        </w:rPr>
        <w:t>Người đầy đủ đạo cao tột </w:t>
      </w:r>
      <w:r>
        <w:rPr>
          <w:i/>
          <w:sz w:val="26"/>
        </w:rPr>
        <w:t>(arahattamagga) </w:t>
      </w:r>
      <w:r>
        <w:rPr>
          <w:sz w:val="26"/>
        </w:rPr>
        <w:t>luôn cả tâm La-hán và tâm người thứ lớp không xen hở đạo cao tột, khổ đế từng sanh mà tập đế chẳng phải sẽ sanh với người</w:t>
      </w:r>
      <w:r>
        <w:rPr>
          <w:spacing w:val="40"/>
          <w:sz w:val="26"/>
        </w:rPr>
        <w:t> </w:t>
      </w:r>
      <w:r>
        <w:rPr>
          <w:sz w:val="26"/>
        </w:rPr>
        <w:t>ấy. Còn những người ngoài ra đó, khổ đế từng sanh và tập đế cũng sẽ sanh.</w:t>
      </w:r>
    </w:p>
    <w:p>
      <w:pPr>
        <w:pStyle w:val="BodyText"/>
        <w:spacing w:before="119"/>
        <w:ind w:left="708" w:right="140"/>
      </w:pPr>
      <w:r>
        <w:rPr/>
        <w:t>Hay là tập đế sẽ sanh với người nào, thời khổ đế từng sanh với người ấy phải chăng? Phải rồi.</w:t>
      </w:r>
    </w:p>
    <w:p>
      <w:pPr>
        <w:spacing w:line="299" w:lineRule="exact" w:before="0"/>
        <w:ind w:left="141" w:right="0" w:firstLine="0"/>
        <w:jc w:val="left"/>
        <w:rPr>
          <w:sz w:val="26"/>
        </w:rPr>
      </w:pPr>
      <w:r>
        <w:rPr>
          <w:b/>
          <w:spacing w:val="-4"/>
          <w:sz w:val="26"/>
        </w:rPr>
        <w:t>906</w:t>
      </w:r>
      <w:r>
        <w:rPr>
          <w:spacing w:val="-4"/>
          <w:sz w:val="26"/>
        </w:rPr>
        <w:t>.</w:t>
      </w:r>
    </w:p>
    <w:p>
      <w:pPr>
        <w:spacing w:before="1"/>
        <w:ind w:left="708" w:right="137" w:firstLine="0"/>
        <w:jc w:val="both"/>
        <w:rPr>
          <w:sz w:val="26"/>
        </w:rPr>
      </w:pPr>
      <w:r>
        <w:rPr>
          <w:i/>
          <w:sz w:val="26"/>
        </w:rPr>
        <w:t>Khổ đế từng sanh với người nào,</w:t>
      </w:r>
      <w:r>
        <w:rPr>
          <w:i/>
          <w:spacing w:val="-1"/>
          <w:sz w:val="26"/>
        </w:rPr>
        <w:t> </w:t>
      </w:r>
      <w:r>
        <w:rPr>
          <w:i/>
          <w:sz w:val="26"/>
        </w:rPr>
        <w:t>thời đạo</w:t>
      </w:r>
      <w:r>
        <w:rPr>
          <w:i/>
          <w:spacing w:val="-1"/>
          <w:sz w:val="26"/>
        </w:rPr>
        <w:t> </w:t>
      </w:r>
      <w:r>
        <w:rPr>
          <w:i/>
          <w:sz w:val="26"/>
        </w:rPr>
        <w:t>đế sẽ sanh</w:t>
      </w:r>
      <w:r>
        <w:rPr>
          <w:i/>
          <w:spacing w:val="-1"/>
          <w:sz w:val="26"/>
        </w:rPr>
        <w:t> </w:t>
      </w:r>
      <w:r>
        <w:rPr>
          <w:i/>
          <w:sz w:val="26"/>
        </w:rPr>
        <w:t>với người ấy phải</w:t>
      </w:r>
      <w:r>
        <w:rPr>
          <w:i/>
          <w:spacing w:val="-1"/>
          <w:sz w:val="26"/>
        </w:rPr>
        <w:t> </w:t>
      </w:r>
      <w:r>
        <w:rPr>
          <w:i/>
          <w:sz w:val="26"/>
        </w:rPr>
        <w:t>chăng? </w:t>
      </w:r>
      <w:r>
        <w:rPr>
          <w:sz w:val="26"/>
        </w:rPr>
        <w:t>Những người đầy đủ đạo cao tột, luôn cả La-hán và phàm phu phi thứ lớp đạo, khổ đế từng sanh mà đạo đế chẳng phải sẽ sanh với người ấy. Còn sát-na sanh tâm người thứ lớp đạo cao tột không xen hở và người thứ lớp đạo, khổ đế từng sanh và đạo đế cũng sẽ </w:t>
      </w:r>
      <w:r>
        <w:rPr>
          <w:spacing w:val="-2"/>
          <w:sz w:val="26"/>
        </w:rPr>
        <w:t>sanh.</w:t>
      </w:r>
    </w:p>
    <w:p>
      <w:pPr>
        <w:pStyle w:val="BodyText"/>
        <w:spacing w:before="118"/>
        <w:ind w:left="708"/>
      </w:pPr>
      <w:r>
        <w:rPr/>
        <w:t>Hay</w:t>
      </w:r>
      <w:r>
        <w:rPr>
          <w:spacing w:val="-7"/>
        </w:rPr>
        <w:t> </w:t>
      </w:r>
      <w:r>
        <w:rPr/>
        <w:t>là</w:t>
      </w:r>
      <w:r>
        <w:rPr>
          <w:spacing w:val="-3"/>
        </w:rPr>
        <w:t> </w:t>
      </w:r>
      <w:r>
        <w:rPr/>
        <w:t>đạo</w:t>
      </w:r>
      <w:r>
        <w:rPr>
          <w:spacing w:val="-3"/>
        </w:rPr>
        <w:t> </w:t>
      </w:r>
      <w:r>
        <w:rPr/>
        <w:t>đế</w:t>
      </w:r>
      <w:r>
        <w:rPr>
          <w:spacing w:val="-5"/>
        </w:rPr>
        <w:t> </w:t>
      </w:r>
      <w:r>
        <w:rPr/>
        <w:t>sẽ</w:t>
      </w:r>
      <w:r>
        <w:rPr>
          <w:spacing w:val="-4"/>
        </w:rPr>
        <w:t> </w:t>
      </w:r>
      <w:r>
        <w:rPr/>
        <w:t>sanh</w:t>
      </w:r>
      <w:r>
        <w:rPr>
          <w:spacing w:val="-5"/>
        </w:rPr>
        <w:t> </w:t>
      </w:r>
      <w:r>
        <w:rPr/>
        <w:t>với</w:t>
      </w:r>
      <w:r>
        <w:rPr>
          <w:spacing w:val="-4"/>
        </w:rPr>
        <w:t> </w:t>
      </w:r>
      <w:r>
        <w:rPr/>
        <w:t>người</w:t>
      </w:r>
      <w:r>
        <w:rPr>
          <w:spacing w:val="-5"/>
        </w:rPr>
        <w:t> </w:t>
      </w:r>
      <w:r>
        <w:rPr/>
        <w:t>nào...</w:t>
      </w:r>
      <w:r>
        <w:rPr>
          <w:spacing w:val="-3"/>
        </w:rPr>
        <w:t> </w:t>
      </w:r>
      <w:r>
        <w:rPr/>
        <w:t>Phải</w:t>
      </w:r>
      <w:r>
        <w:rPr>
          <w:spacing w:val="-3"/>
        </w:rPr>
        <w:t> </w:t>
      </w:r>
      <w:r>
        <w:rPr>
          <w:spacing w:val="-4"/>
        </w:rPr>
        <w:t>rồi.</w:t>
      </w:r>
    </w:p>
    <w:p>
      <w:pPr>
        <w:spacing w:before="1"/>
        <w:ind w:left="141" w:right="0" w:firstLine="0"/>
        <w:jc w:val="left"/>
        <w:rPr>
          <w:sz w:val="26"/>
        </w:rPr>
      </w:pPr>
      <w:r>
        <w:rPr>
          <w:b/>
          <w:spacing w:val="-4"/>
          <w:sz w:val="26"/>
        </w:rPr>
        <w:t>907</w:t>
      </w:r>
      <w:r>
        <w:rPr>
          <w:spacing w:val="-4"/>
          <w:sz w:val="26"/>
        </w:rPr>
        <w:t>.</w:t>
      </w:r>
    </w:p>
    <w:p>
      <w:pPr>
        <w:spacing w:before="2"/>
        <w:ind w:left="708" w:right="139" w:firstLine="0"/>
        <w:jc w:val="both"/>
        <w:rPr>
          <w:sz w:val="26"/>
        </w:rPr>
      </w:pPr>
      <w:r>
        <w:rPr>
          <w:i/>
          <w:sz w:val="26"/>
        </w:rPr>
        <w:t>Tập đế từng sanh với người nào, thời đạo đế sẽ sanh với người ấy phải chăng? </w:t>
      </w:r>
      <w:r>
        <w:rPr>
          <w:sz w:val="26"/>
        </w:rPr>
        <w:t>Bực đầy đủ đạo cao tột, luôn cả La-hán và phàm phu phi thứ lớp đạo, tập đế từng sanh mà đạo đế chẳng phải sẽ sanh với người ấy. Còn tâm của người thứ lớp không xen hở đạo cao tột và người thứ lớp đạo, tập đế từng sanh và đạo đế cũng sẽ sanh.</w:t>
      </w:r>
    </w:p>
    <w:p>
      <w:pPr>
        <w:pStyle w:val="BodyText"/>
        <w:spacing w:line="298" w:lineRule="exact" w:before="119"/>
        <w:ind w:left="708"/>
      </w:pPr>
      <w:r>
        <w:rPr/>
        <w:t>Hay</w:t>
      </w:r>
      <w:r>
        <w:rPr>
          <w:spacing w:val="-7"/>
        </w:rPr>
        <w:t> </w:t>
      </w:r>
      <w:r>
        <w:rPr/>
        <w:t>là</w:t>
      </w:r>
      <w:r>
        <w:rPr>
          <w:spacing w:val="-3"/>
        </w:rPr>
        <w:t> </w:t>
      </w:r>
      <w:r>
        <w:rPr/>
        <w:t>đạo</w:t>
      </w:r>
      <w:r>
        <w:rPr>
          <w:spacing w:val="-3"/>
        </w:rPr>
        <w:t> </w:t>
      </w:r>
      <w:r>
        <w:rPr/>
        <w:t>đế</w:t>
      </w:r>
      <w:r>
        <w:rPr>
          <w:spacing w:val="-5"/>
        </w:rPr>
        <w:t> </w:t>
      </w:r>
      <w:r>
        <w:rPr/>
        <w:t>sẽ</w:t>
      </w:r>
      <w:r>
        <w:rPr>
          <w:spacing w:val="-4"/>
        </w:rPr>
        <w:t> </w:t>
      </w:r>
      <w:r>
        <w:rPr/>
        <w:t>sanh</w:t>
      </w:r>
      <w:r>
        <w:rPr>
          <w:spacing w:val="-5"/>
        </w:rPr>
        <w:t> </w:t>
      </w:r>
      <w:r>
        <w:rPr/>
        <w:t>với</w:t>
      </w:r>
      <w:r>
        <w:rPr>
          <w:spacing w:val="-4"/>
        </w:rPr>
        <w:t> </w:t>
      </w:r>
      <w:r>
        <w:rPr/>
        <w:t>người</w:t>
      </w:r>
      <w:r>
        <w:rPr>
          <w:spacing w:val="-5"/>
        </w:rPr>
        <w:t> </w:t>
      </w:r>
      <w:r>
        <w:rPr/>
        <w:t>nào...</w:t>
      </w:r>
      <w:r>
        <w:rPr>
          <w:spacing w:val="-3"/>
        </w:rPr>
        <w:t> </w:t>
      </w:r>
      <w:r>
        <w:rPr/>
        <w:t>Phải</w:t>
      </w:r>
      <w:r>
        <w:rPr>
          <w:spacing w:val="-3"/>
        </w:rPr>
        <w:t> </w:t>
      </w:r>
      <w:r>
        <w:rPr>
          <w:spacing w:val="-4"/>
        </w:rPr>
        <w:t>rồi.</w:t>
      </w:r>
    </w:p>
    <w:p>
      <w:pPr>
        <w:spacing w:line="298" w:lineRule="exact" w:before="0"/>
        <w:ind w:left="141" w:right="0" w:firstLine="0"/>
        <w:jc w:val="left"/>
        <w:rPr>
          <w:sz w:val="26"/>
        </w:rPr>
      </w:pPr>
      <w:r>
        <w:rPr>
          <w:b/>
          <w:spacing w:val="-4"/>
          <w:sz w:val="26"/>
        </w:rPr>
        <w:t>908</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từng</w:t>
      </w:r>
      <w:r>
        <w:rPr>
          <w:i/>
          <w:spacing w:val="-5"/>
          <w:sz w:val="26"/>
        </w:rPr>
        <w:t> </w:t>
      </w:r>
      <w:r>
        <w:rPr>
          <w:i/>
          <w:sz w:val="26"/>
        </w:rPr>
        <w:t>sanh</w:t>
      </w:r>
      <w:r>
        <w:rPr>
          <w:i/>
          <w:spacing w:val="-2"/>
          <w:sz w:val="26"/>
        </w:rPr>
        <w:t> </w:t>
      </w:r>
      <w:r>
        <w:rPr>
          <w:i/>
          <w:sz w:val="26"/>
        </w:rPr>
        <w:t>với</w:t>
      </w:r>
      <w:r>
        <w:rPr>
          <w:i/>
          <w:spacing w:val="-4"/>
          <w:sz w:val="26"/>
        </w:rPr>
        <w:t> </w:t>
      </w:r>
      <w:r>
        <w:rPr>
          <w:i/>
          <w:sz w:val="26"/>
        </w:rPr>
        <w:t>cõi</w:t>
      </w:r>
      <w:r>
        <w:rPr>
          <w:i/>
          <w:spacing w:val="-3"/>
          <w:sz w:val="26"/>
        </w:rPr>
        <w:t> </w:t>
      </w:r>
      <w:r>
        <w:rPr>
          <w:i/>
          <w:spacing w:val="-2"/>
          <w:sz w:val="26"/>
        </w:rPr>
        <w:t>nào...</w:t>
      </w:r>
    </w:p>
    <w:p>
      <w:pPr>
        <w:spacing w:line="298" w:lineRule="exact" w:before="1"/>
        <w:ind w:left="141" w:right="0" w:firstLine="0"/>
        <w:jc w:val="left"/>
        <w:rPr>
          <w:sz w:val="26"/>
        </w:rPr>
      </w:pPr>
      <w:r>
        <w:rPr>
          <w:b/>
          <w:spacing w:val="-4"/>
          <w:sz w:val="26"/>
        </w:rPr>
        <w:t>909</w:t>
      </w:r>
      <w:r>
        <w:rPr>
          <w:spacing w:val="-4"/>
          <w:sz w:val="26"/>
        </w:rPr>
        <w:t>.</w:t>
      </w:r>
    </w:p>
    <w:p>
      <w:pPr>
        <w:spacing w:before="0"/>
        <w:ind w:left="708" w:right="139" w:firstLine="0"/>
        <w:jc w:val="both"/>
        <w:rPr>
          <w:sz w:val="26"/>
        </w:rPr>
      </w:pPr>
      <w:r>
        <w:rPr>
          <w:i/>
          <w:sz w:val="26"/>
        </w:rPr>
        <w:t>Khổ đế từng sanh với người nào cõi nào, thời tập đế sẽ sanh với người ấy cõi ấy phải chăng? </w:t>
      </w:r>
      <w:r>
        <w:rPr>
          <w:sz w:val="26"/>
        </w:rPr>
        <w:t>Bực đầy đủ đạo cao tột luôn cả La-hán, người thứ lớp đạo không xen hở và</w:t>
      </w:r>
      <w:r>
        <w:rPr>
          <w:spacing w:val="80"/>
          <w:sz w:val="26"/>
        </w:rPr>
        <w:t> </w:t>
      </w:r>
      <w:r>
        <w:rPr>
          <w:sz w:val="26"/>
        </w:rPr>
        <w:t>bậc</w:t>
      </w:r>
      <w:r>
        <w:rPr>
          <w:spacing w:val="-1"/>
          <w:sz w:val="26"/>
        </w:rPr>
        <w:t> </w:t>
      </w:r>
      <w:r>
        <w:rPr>
          <w:sz w:val="26"/>
        </w:rPr>
        <w:t>vô</w:t>
      </w:r>
      <w:r>
        <w:rPr>
          <w:spacing w:val="-1"/>
          <w:sz w:val="26"/>
        </w:rPr>
        <w:t> </w:t>
      </w:r>
      <w:r>
        <w:rPr>
          <w:sz w:val="26"/>
        </w:rPr>
        <w:t>tưởng,</w:t>
      </w:r>
      <w:r>
        <w:rPr>
          <w:spacing w:val="-1"/>
          <w:sz w:val="26"/>
        </w:rPr>
        <w:t> </w:t>
      </w:r>
      <w:r>
        <w:rPr>
          <w:sz w:val="26"/>
        </w:rPr>
        <w:t>khổ</w:t>
      </w:r>
      <w:r>
        <w:rPr>
          <w:spacing w:val="-1"/>
          <w:sz w:val="26"/>
        </w:rPr>
        <w:t> </w:t>
      </w:r>
      <w:r>
        <w:rPr>
          <w:sz w:val="26"/>
        </w:rPr>
        <w:t>đế</w:t>
      </w:r>
      <w:r>
        <w:rPr>
          <w:spacing w:val="1"/>
          <w:sz w:val="26"/>
        </w:rPr>
        <w:t> </w:t>
      </w:r>
      <w:r>
        <w:rPr>
          <w:sz w:val="26"/>
        </w:rPr>
        <w:t>từng</w:t>
      </w:r>
      <w:r>
        <w:rPr>
          <w:spacing w:val="-2"/>
          <w:sz w:val="26"/>
        </w:rPr>
        <w:t> </w:t>
      </w:r>
      <w:r>
        <w:rPr>
          <w:sz w:val="26"/>
        </w:rPr>
        <w:t>sanh</w:t>
      </w:r>
      <w:r>
        <w:rPr>
          <w:spacing w:val="1"/>
          <w:sz w:val="26"/>
        </w:rPr>
        <w:t> </w:t>
      </w:r>
      <w:r>
        <w:rPr>
          <w:sz w:val="26"/>
        </w:rPr>
        <w:t>mà tập</w:t>
      </w:r>
      <w:r>
        <w:rPr>
          <w:spacing w:val="1"/>
          <w:sz w:val="26"/>
        </w:rPr>
        <w:t> </w:t>
      </w:r>
      <w:r>
        <w:rPr>
          <w:sz w:val="26"/>
        </w:rPr>
        <w:t>đế</w:t>
      </w:r>
      <w:r>
        <w:rPr>
          <w:spacing w:val="-1"/>
          <w:sz w:val="26"/>
        </w:rPr>
        <w:t> </w:t>
      </w:r>
      <w:r>
        <w:rPr>
          <w:sz w:val="26"/>
        </w:rPr>
        <w:t>chẳng</w:t>
      </w:r>
      <w:r>
        <w:rPr>
          <w:spacing w:val="-2"/>
          <w:sz w:val="26"/>
        </w:rPr>
        <w:t> </w:t>
      </w:r>
      <w:r>
        <w:rPr>
          <w:sz w:val="26"/>
        </w:rPr>
        <w:t>phải</w:t>
      </w:r>
      <w:r>
        <w:rPr>
          <w:spacing w:val="1"/>
          <w:sz w:val="26"/>
        </w:rPr>
        <w:t> </w:t>
      </w:r>
      <w:r>
        <w:rPr>
          <w:sz w:val="26"/>
        </w:rPr>
        <w:t>sẽ</w:t>
      </w:r>
      <w:r>
        <w:rPr>
          <w:spacing w:val="-1"/>
          <w:sz w:val="26"/>
        </w:rPr>
        <w:t> </w:t>
      </w:r>
      <w:r>
        <w:rPr>
          <w:sz w:val="26"/>
        </w:rPr>
        <w:t>sanh</w:t>
      </w:r>
      <w:r>
        <w:rPr>
          <w:spacing w:val="-1"/>
          <w:sz w:val="26"/>
        </w:rPr>
        <w:t> </w:t>
      </w:r>
      <w:r>
        <w:rPr>
          <w:sz w:val="26"/>
        </w:rPr>
        <w:t>với</w:t>
      </w:r>
      <w:r>
        <w:rPr>
          <w:spacing w:val="-1"/>
          <w:sz w:val="26"/>
        </w:rPr>
        <w:t> </w:t>
      </w:r>
      <w:r>
        <w:rPr>
          <w:sz w:val="26"/>
        </w:rPr>
        <w:t>người ấy</w:t>
      </w:r>
      <w:r>
        <w:rPr>
          <w:spacing w:val="-6"/>
          <w:sz w:val="26"/>
        </w:rPr>
        <w:t> </w:t>
      </w:r>
      <w:r>
        <w:rPr>
          <w:sz w:val="26"/>
        </w:rPr>
        <w:t>cõi</w:t>
      </w:r>
      <w:r>
        <w:rPr>
          <w:spacing w:val="1"/>
          <w:sz w:val="26"/>
        </w:rPr>
        <w:t> </w:t>
      </w:r>
      <w:r>
        <w:rPr>
          <w:sz w:val="26"/>
        </w:rPr>
        <w:t>ấy.</w:t>
      </w:r>
      <w:r>
        <w:rPr>
          <w:spacing w:val="1"/>
          <w:sz w:val="26"/>
        </w:rPr>
        <w:t> </w:t>
      </w:r>
      <w:r>
        <w:rPr>
          <w:spacing w:val="-5"/>
          <w:sz w:val="26"/>
        </w:rPr>
        <w:t>Còn</w:t>
      </w:r>
    </w:p>
    <w:p>
      <w:pPr>
        <w:spacing w:after="0"/>
        <w:jc w:val="both"/>
        <w:rPr>
          <w:sz w:val="26"/>
        </w:rPr>
        <w:sectPr>
          <w:pgSz w:w="11630" w:h="16450"/>
          <w:pgMar w:header="576" w:footer="0" w:top="920" w:bottom="280" w:left="850" w:right="850"/>
        </w:sectPr>
      </w:pPr>
    </w:p>
    <w:p>
      <w:pPr>
        <w:pStyle w:val="BodyText"/>
        <w:spacing w:before="268"/>
        <w:ind w:left="708" w:right="140"/>
      </w:pPr>
      <w:r>
        <w:rPr/>
        <w:t>người nương cõi Tứ uẩn, Ngũ uẩn mà ngoài ra đó với những cõi ấy, khổ đế từng sanh và tập đế cũng sẽ sanh.</w:t>
      </w:r>
    </w:p>
    <w:p>
      <w:pPr>
        <w:pStyle w:val="BodyText"/>
        <w:ind w:left="708" w:right="132"/>
      </w:pPr>
      <w:r>
        <w:rPr/>
        <w:t>Hay</w:t>
      </w:r>
      <w:r>
        <w:rPr>
          <w:spacing w:val="-2"/>
        </w:rPr>
        <w:t> </w:t>
      </w:r>
      <w:r>
        <w:rPr/>
        <w:t>là tập đế sẽ sanh với người nào cõi nào, thời khổ đế từng sanh với người ấy</w:t>
      </w:r>
      <w:r>
        <w:rPr>
          <w:spacing w:val="-2"/>
        </w:rPr>
        <w:t> </w:t>
      </w:r>
      <w:r>
        <w:rPr/>
        <w:t>cõi ấy phải</w:t>
      </w:r>
      <w:r>
        <w:rPr>
          <w:spacing w:val="-1"/>
        </w:rPr>
        <w:t> </w:t>
      </w:r>
      <w:r>
        <w:rPr/>
        <w:t>chăng? Người sơ sanh cõi Tịnh cư, tập đế sẽ sanh mà khổ đế không</w:t>
      </w:r>
      <w:r>
        <w:rPr>
          <w:spacing w:val="-1"/>
        </w:rPr>
        <w:t> </w:t>
      </w:r>
      <w:r>
        <w:rPr/>
        <w:t>từng sanh với người ấy cõi ấy. Còn người nương cõi Tứ uẩn, Ngũ uẩn mà ngoài ra đó với những cõi ấy, tập đế sẽ sanh và khổ đế cũng từng sanh.</w:t>
      </w:r>
    </w:p>
    <w:p>
      <w:pPr>
        <w:spacing w:line="298" w:lineRule="exact" w:before="0"/>
        <w:ind w:left="141" w:right="0" w:firstLine="0"/>
        <w:jc w:val="left"/>
        <w:rPr>
          <w:sz w:val="26"/>
        </w:rPr>
      </w:pPr>
      <w:r>
        <w:rPr>
          <w:b/>
          <w:spacing w:val="-4"/>
          <w:sz w:val="26"/>
        </w:rPr>
        <w:t>910</w:t>
      </w:r>
      <w:r>
        <w:rPr>
          <w:spacing w:val="-4"/>
          <w:sz w:val="26"/>
        </w:rPr>
        <w:t>.</w:t>
      </w:r>
    </w:p>
    <w:p>
      <w:pPr>
        <w:spacing w:before="1"/>
        <w:ind w:left="708" w:right="139" w:firstLine="0"/>
        <w:jc w:val="both"/>
        <w:rPr>
          <w:sz w:val="26"/>
        </w:rPr>
      </w:pPr>
      <w:r>
        <w:rPr>
          <w:i/>
          <w:sz w:val="26"/>
        </w:rPr>
        <w:t>Khổ đế từng sanh với người nào cõi nào, thời đạo đế sẽ sanh với người ấy cõi ấy phải chăng? </w:t>
      </w:r>
      <w:r>
        <w:rPr>
          <w:sz w:val="26"/>
        </w:rPr>
        <w:t>Bực tề toàn quả cao thượng </w:t>
      </w:r>
      <w:r>
        <w:rPr>
          <w:i/>
          <w:sz w:val="26"/>
        </w:rPr>
        <w:t>(arahattaphala) </w:t>
      </w:r>
      <w:r>
        <w:rPr>
          <w:sz w:val="26"/>
        </w:rPr>
        <w:t>luôn cả La-hán, kẻ phàm phu phi thứ lớp đạo, người vô tưởng và ác thú, khổ đế từng sanh mà đạo đế chẳng phải sẽ sanh với người ấy cõi ấy. Còn sát-na sanh của tâm thứ lớp không xen hở đạo cao thượng </w:t>
      </w:r>
      <w:r>
        <w:rPr>
          <w:i/>
          <w:sz w:val="26"/>
        </w:rPr>
        <w:t>(arahattamagga) </w:t>
      </w:r>
      <w:r>
        <w:rPr>
          <w:sz w:val="26"/>
        </w:rPr>
        <w:t>và người thứ lớp đạo với những cõi ấy, khổ đế từng sanh và đạo đế cũng sẽ sanh.</w:t>
      </w:r>
    </w:p>
    <w:p>
      <w:pPr>
        <w:pStyle w:val="BodyText"/>
        <w:spacing w:before="120"/>
        <w:ind w:right="139"/>
      </w:pPr>
      <w:r>
        <w:rPr/>
        <w:t>Hay là đạo đế sẽ sanh với người nào cõi nào, thời khổ đế từng sanh với người ấy cõi</w:t>
      </w:r>
      <w:r>
        <w:rPr>
          <w:spacing w:val="80"/>
        </w:rPr>
        <w:t> </w:t>
      </w:r>
      <w:r>
        <w:rPr/>
        <w:t>ấy</w:t>
      </w:r>
      <w:r>
        <w:rPr>
          <w:spacing w:val="-1"/>
        </w:rPr>
        <w:t> </w:t>
      </w:r>
      <w:r>
        <w:rPr/>
        <w:t>phải chăng? Người sơ sanh cõi Tịnh cư, đạo đế sẽ sanh mà khổ đế không từng sanh với người ấy cõi ấy. Còn sát-na sanh của tâm thứ lớp nơi người không xen hở đạo cao tột và người thứ lớp đạo với những cõi ấy, đạo đế sẽ sanh và khổ đế cũng từng sanh.</w:t>
      </w:r>
    </w:p>
    <w:p>
      <w:pPr>
        <w:spacing w:line="298" w:lineRule="exact" w:before="0"/>
        <w:ind w:left="141" w:right="0" w:firstLine="0"/>
        <w:jc w:val="left"/>
        <w:rPr>
          <w:sz w:val="26"/>
        </w:rPr>
      </w:pPr>
      <w:r>
        <w:rPr>
          <w:b/>
          <w:spacing w:val="-4"/>
          <w:sz w:val="26"/>
        </w:rPr>
        <w:t>911</w:t>
      </w:r>
      <w:r>
        <w:rPr>
          <w:spacing w:val="-4"/>
          <w:sz w:val="26"/>
        </w:rPr>
        <w:t>.</w:t>
      </w:r>
    </w:p>
    <w:p>
      <w:pPr>
        <w:spacing w:before="1"/>
        <w:ind w:left="708" w:right="137" w:firstLine="0"/>
        <w:jc w:val="both"/>
        <w:rPr>
          <w:sz w:val="26"/>
        </w:rPr>
      </w:pPr>
      <w:r>
        <w:rPr>
          <w:i/>
          <w:sz w:val="26"/>
        </w:rPr>
        <w:t>Tập đế từng sanh với người nào cõi nào, thời đạo đế sẽ sanh với người ấy cõi ấy phải chăng? </w:t>
      </w:r>
      <w:r>
        <w:rPr>
          <w:sz w:val="26"/>
        </w:rPr>
        <w:t>Bực tề toàn đạo cao tột, luôn cả La-hán, người phàm phu phi thứ lớp đạo và khổ thú, tập đế từng sanh mà đạo đế chẳng phải sẽ sanh với người ấy cõi ấy. Còn sát- na sanh của tâm thứ lớp không xen hở đạo cao tột và người thứ lớp đạo với những cõi ấy, tập đế từng sanh và khổ đế cũng sẽ sanh.</w:t>
      </w:r>
    </w:p>
    <w:p>
      <w:pPr>
        <w:pStyle w:val="BodyText"/>
        <w:spacing w:before="121"/>
        <w:ind w:right="134"/>
      </w:pPr>
      <w:r>
        <w:rPr/>
        <w:t>Hay</w:t>
      </w:r>
      <w:r>
        <w:rPr>
          <w:spacing w:val="-3"/>
        </w:rPr>
        <w:t> </w:t>
      </w:r>
      <w:r>
        <w:rPr/>
        <w:t>là đạo đế sẽ sanh với người nào cõi nào, thời tập đế từng sanh với người ấy</w:t>
      </w:r>
      <w:r>
        <w:rPr>
          <w:spacing w:val="-3"/>
        </w:rPr>
        <w:t> </w:t>
      </w:r>
      <w:r>
        <w:rPr/>
        <w:t>cõi ấy phải chăng? Tâm thứ hai của người nương Tịnh cư đang hiện hành, đạo đế sẽ sanh mà tập đế không từng sanh với người ấy cõi ấy. Còn sát-na sanh của tâm thứ lớp không xen hở đạo cao tột và người liên tiếp đạo với những cõi ấy, đạo đế sẽ sanh và khổ đế cũng từng sanh.</w:t>
      </w:r>
    </w:p>
    <w:p>
      <w:pPr>
        <w:spacing w:line="298" w:lineRule="exact" w:before="0"/>
        <w:ind w:left="141" w:right="0" w:firstLine="0"/>
        <w:jc w:val="left"/>
        <w:rPr>
          <w:sz w:val="26"/>
        </w:rPr>
      </w:pPr>
      <w:r>
        <w:rPr>
          <w:b/>
          <w:spacing w:val="-4"/>
          <w:sz w:val="26"/>
        </w:rPr>
        <w:t>912</w:t>
      </w:r>
      <w:r>
        <w:rPr>
          <w:spacing w:val="-4"/>
          <w:sz w:val="26"/>
        </w:rPr>
        <w:t>.</w:t>
      </w:r>
    </w:p>
    <w:p>
      <w:pPr>
        <w:spacing w:before="0"/>
        <w:ind w:left="708" w:right="0" w:firstLine="0"/>
        <w:jc w:val="left"/>
        <w:rPr>
          <w:sz w:val="26"/>
        </w:rPr>
      </w:pPr>
      <w:r>
        <w:rPr>
          <w:i/>
          <w:sz w:val="26"/>
        </w:rPr>
        <w:t>Khổ đế </w:t>
      </w:r>
      <w:r>
        <w:rPr>
          <w:b/>
          <w:i/>
          <w:sz w:val="26"/>
        </w:rPr>
        <w:t>không từng sanh </w:t>
      </w:r>
      <w:r>
        <w:rPr>
          <w:i/>
          <w:sz w:val="26"/>
        </w:rPr>
        <w:t>với người nào, thời tập đế </w:t>
      </w:r>
      <w:r>
        <w:rPr>
          <w:b/>
          <w:i/>
          <w:sz w:val="26"/>
        </w:rPr>
        <w:t>chẳng phải sẽ sanh </w:t>
      </w:r>
      <w:r>
        <w:rPr>
          <w:i/>
          <w:sz w:val="26"/>
        </w:rPr>
        <w:t>với người ấy phải chăng? </w:t>
      </w:r>
      <w:r>
        <w:rPr>
          <w:sz w:val="26"/>
        </w:rPr>
        <w:t>Không có.</w:t>
      </w:r>
    </w:p>
    <w:p>
      <w:pPr>
        <w:pStyle w:val="BodyText"/>
        <w:spacing w:before="119"/>
        <w:jc w:val="left"/>
      </w:pPr>
      <w:r>
        <w:rPr/>
        <w:t>Hay</w:t>
      </w:r>
      <w:r>
        <w:rPr>
          <w:spacing w:val="31"/>
        </w:rPr>
        <w:t> </w:t>
      </w:r>
      <w:r>
        <w:rPr/>
        <w:t>là</w:t>
      </w:r>
      <w:r>
        <w:rPr>
          <w:spacing w:val="36"/>
        </w:rPr>
        <w:t> </w:t>
      </w:r>
      <w:r>
        <w:rPr/>
        <w:t>tập</w:t>
      </w:r>
      <w:r>
        <w:rPr>
          <w:spacing w:val="35"/>
        </w:rPr>
        <w:t> </w:t>
      </w:r>
      <w:r>
        <w:rPr/>
        <w:t>đế</w:t>
      </w:r>
      <w:r>
        <w:rPr>
          <w:spacing w:val="36"/>
        </w:rPr>
        <w:t> </w:t>
      </w:r>
      <w:r>
        <w:rPr/>
        <w:t>chẳng</w:t>
      </w:r>
      <w:r>
        <w:rPr>
          <w:spacing w:val="38"/>
        </w:rPr>
        <w:t> </w:t>
      </w:r>
      <w:r>
        <w:rPr/>
        <w:t>phải</w:t>
      </w:r>
      <w:r>
        <w:rPr>
          <w:spacing w:val="35"/>
        </w:rPr>
        <w:t> </w:t>
      </w:r>
      <w:r>
        <w:rPr/>
        <w:t>sẽ</w:t>
      </w:r>
      <w:r>
        <w:rPr>
          <w:spacing w:val="36"/>
        </w:rPr>
        <w:t> </w:t>
      </w:r>
      <w:r>
        <w:rPr/>
        <w:t>sanh</w:t>
      </w:r>
      <w:r>
        <w:rPr>
          <w:spacing w:val="35"/>
        </w:rPr>
        <w:t> </w:t>
      </w:r>
      <w:r>
        <w:rPr/>
        <w:t>với</w:t>
      </w:r>
      <w:r>
        <w:rPr>
          <w:spacing w:val="36"/>
        </w:rPr>
        <w:t> </w:t>
      </w:r>
      <w:r>
        <w:rPr/>
        <w:t>người</w:t>
      </w:r>
      <w:r>
        <w:rPr>
          <w:spacing w:val="38"/>
        </w:rPr>
        <w:t> </w:t>
      </w:r>
      <w:r>
        <w:rPr/>
        <w:t>nào,</w:t>
      </w:r>
      <w:r>
        <w:rPr>
          <w:spacing w:val="36"/>
        </w:rPr>
        <w:t> </w:t>
      </w:r>
      <w:r>
        <w:rPr/>
        <w:t>thời</w:t>
      </w:r>
      <w:r>
        <w:rPr>
          <w:spacing w:val="36"/>
        </w:rPr>
        <w:t> </w:t>
      </w:r>
      <w:r>
        <w:rPr/>
        <w:t>khổ</w:t>
      </w:r>
      <w:r>
        <w:rPr>
          <w:spacing w:val="36"/>
        </w:rPr>
        <w:t> </w:t>
      </w:r>
      <w:r>
        <w:rPr/>
        <w:t>đế</w:t>
      </w:r>
      <w:r>
        <w:rPr>
          <w:spacing w:val="36"/>
        </w:rPr>
        <w:t> </w:t>
      </w:r>
      <w:r>
        <w:rPr/>
        <w:t>không</w:t>
      </w:r>
      <w:r>
        <w:rPr>
          <w:spacing w:val="35"/>
        </w:rPr>
        <w:t> </w:t>
      </w:r>
      <w:r>
        <w:rPr/>
        <w:t>từng</w:t>
      </w:r>
      <w:r>
        <w:rPr>
          <w:spacing w:val="35"/>
        </w:rPr>
        <w:t> </w:t>
      </w:r>
      <w:r>
        <w:rPr/>
        <w:t>sanh</w:t>
      </w:r>
      <w:r>
        <w:rPr>
          <w:spacing w:val="35"/>
        </w:rPr>
        <w:t> </w:t>
      </w:r>
      <w:r>
        <w:rPr/>
        <w:t>với người ấy phải chăng? Từng sanh.</w:t>
      </w:r>
    </w:p>
    <w:p>
      <w:pPr>
        <w:spacing w:line="298" w:lineRule="exact" w:before="2"/>
        <w:ind w:left="141" w:right="0" w:firstLine="0"/>
        <w:jc w:val="left"/>
        <w:rPr>
          <w:sz w:val="26"/>
        </w:rPr>
      </w:pPr>
      <w:r>
        <w:rPr>
          <w:b/>
          <w:spacing w:val="-4"/>
          <w:sz w:val="26"/>
        </w:rPr>
        <w:t>913</w:t>
      </w:r>
      <w:r>
        <w:rPr>
          <w:spacing w:val="-4"/>
          <w:sz w:val="26"/>
        </w:rPr>
        <w:t>.</w:t>
      </w:r>
    </w:p>
    <w:p>
      <w:pPr>
        <w:spacing w:before="0"/>
        <w:ind w:left="708" w:right="133" w:firstLine="0"/>
        <w:jc w:val="left"/>
        <w:rPr>
          <w:sz w:val="26"/>
        </w:rPr>
      </w:pPr>
      <w:r>
        <w:rPr>
          <w:i/>
          <w:sz w:val="26"/>
        </w:rPr>
        <w:t>Khổ đế không từng sanh với người nào, thời đạo đế chẳng phải sẽ sanh với người ấy</w:t>
      </w:r>
      <w:r>
        <w:rPr>
          <w:i/>
          <w:spacing w:val="40"/>
          <w:sz w:val="26"/>
        </w:rPr>
        <w:t> </w:t>
      </w:r>
      <w:r>
        <w:rPr>
          <w:i/>
          <w:sz w:val="26"/>
        </w:rPr>
        <w:t>phải chăng? </w:t>
      </w:r>
      <w:r>
        <w:rPr>
          <w:sz w:val="26"/>
        </w:rPr>
        <w:t>Không có.</w:t>
      </w:r>
    </w:p>
    <w:p>
      <w:pPr>
        <w:pStyle w:val="BodyText"/>
        <w:spacing w:before="119"/>
        <w:ind w:right="133"/>
        <w:jc w:val="left"/>
      </w:pPr>
      <w:r>
        <w:rPr/>
        <w:t>Hay</w:t>
      </w:r>
      <w:r>
        <w:rPr>
          <w:spacing w:val="29"/>
        </w:rPr>
        <w:t> </w:t>
      </w:r>
      <w:r>
        <w:rPr/>
        <w:t>là</w:t>
      </w:r>
      <w:r>
        <w:rPr>
          <w:spacing w:val="34"/>
        </w:rPr>
        <w:t> </w:t>
      </w:r>
      <w:r>
        <w:rPr/>
        <w:t>đạo</w:t>
      </w:r>
      <w:r>
        <w:rPr>
          <w:spacing w:val="33"/>
        </w:rPr>
        <w:t> </w:t>
      </w:r>
      <w:r>
        <w:rPr/>
        <w:t>đế</w:t>
      </w:r>
      <w:r>
        <w:rPr>
          <w:spacing w:val="31"/>
        </w:rPr>
        <w:t> </w:t>
      </w:r>
      <w:r>
        <w:rPr/>
        <w:t>chẳng</w:t>
      </w:r>
      <w:r>
        <w:rPr>
          <w:spacing w:val="34"/>
        </w:rPr>
        <w:t> </w:t>
      </w:r>
      <w:r>
        <w:rPr/>
        <w:t>phải</w:t>
      </w:r>
      <w:r>
        <w:rPr>
          <w:spacing w:val="30"/>
        </w:rPr>
        <w:t> </w:t>
      </w:r>
      <w:r>
        <w:rPr/>
        <w:t>sẽ</w:t>
      </w:r>
      <w:r>
        <w:rPr>
          <w:spacing w:val="33"/>
        </w:rPr>
        <w:t> </w:t>
      </w:r>
      <w:r>
        <w:rPr/>
        <w:t>sanh</w:t>
      </w:r>
      <w:r>
        <w:rPr>
          <w:spacing w:val="33"/>
        </w:rPr>
        <w:t> </w:t>
      </w:r>
      <w:r>
        <w:rPr/>
        <w:t>với</w:t>
      </w:r>
      <w:r>
        <w:rPr>
          <w:spacing w:val="33"/>
        </w:rPr>
        <w:t> </w:t>
      </w:r>
      <w:r>
        <w:rPr/>
        <w:t>người</w:t>
      </w:r>
      <w:r>
        <w:rPr>
          <w:spacing w:val="31"/>
        </w:rPr>
        <w:t> </w:t>
      </w:r>
      <w:r>
        <w:rPr/>
        <w:t>nào,</w:t>
      </w:r>
      <w:r>
        <w:rPr>
          <w:spacing w:val="33"/>
        </w:rPr>
        <w:t> </w:t>
      </w:r>
      <w:r>
        <w:rPr/>
        <w:t>thời</w:t>
      </w:r>
      <w:r>
        <w:rPr>
          <w:spacing w:val="33"/>
        </w:rPr>
        <w:t> </w:t>
      </w:r>
      <w:r>
        <w:rPr/>
        <w:t>khổ</w:t>
      </w:r>
      <w:r>
        <w:rPr>
          <w:spacing w:val="33"/>
        </w:rPr>
        <w:t> </w:t>
      </w:r>
      <w:r>
        <w:rPr/>
        <w:t>đế</w:t>
      </w:r>
      <w:r>
        <w:rPr>
          <w:spacing w:val="31"/>
        </w:rPr>
        <w:t> </w:t>
      </w:r>
      <w:r>
        <w:rPr/>
        <w:t>không</w:t>
      </w:r>
      <w:r>
        <w:rPr>
          <w:spacing w:val="31"/>
        </w:rPr>
        <w:t> </w:t>
      </w:r>
      <w:r>
        <w:rPr/>
        <w:t>từng</w:t>
      </w:r>
      <w:r>
        <w:rPr>
          <w:spacing w:val="33"/>
        </w:rPr>
        <w:t> </w:t>
      </w:r>
      <w:r>
        <w:rPr/>
        <w:t>sanh</w:t>
      </w:r>
      <w:r>
        <w:rPr>
          <w:spacing w:val="33"/>
        </w:rPr>
        <w:t> </w:t>
      </w:r>
      <w:r>
        <w:rPr/>
        <w:t>với người ấy phải chăng? Từng sanh.</w:t>
      </w:r>
    </w:p>
    <w:p>
      <w:pPr>
        <w:spacing w:line="299" w:lineRule="exact" w:before="0"/>
        <w:ind w:left="141" w:right="0" w:firstLine="0"/>
        <w:jc w:val="left"/>
        <w:rPr>
          <w:sz w:val="26"/>
        </w:rPr>
      </w:pPr>
      <w:r>
        <w:rPr>
          <w:b/>
          <w:spacing w:val="-4"/>
          <w:sz w:val="26"/>
        </w:rPr>
        <w:t>914</w:t>
      </w:r>
      <w:r>
        <w:rPr>
          <w:spacing w:val="-4"/>
          <w:sz w:val="26"/>
        </w:rPr>
        <w:t>.</w:t>
      </w:r>
    </w:p>
    <w:p>
      <w:pPr>
        <w:spacing w:before="1"/>
        <w:ind w:left="708" w:right="133" w:firstLine="0"/>
        <w:jc w:val="left"/>
        <w:rPr>
          <w:sz w:val="26"/>
        </w:rPr>
      </w:pPr>
      <w:r>
        <w:rPr>
          <w:i/>
          <w:sz w:val="26"/>
        </w:rPr>
        <w:t>Tập đế không từng sanh với người nào, thời đạo đế chẳng phải sẽ sanh với người ấy</w:t>
      </w:r>
      <w:r>
        <w:rPr>
          <w:i/>
          <w:spacing w:val="40"/>
          <w:sz w:val="26"/>
        </w:rPr>
        <w:t> </w:t>
      </w:r>
      <w:r>
        <w:rPr>
          <w:i/>
          <w:sz w:val="26"/>
        </w:rPr>
        <w:t>phải chăng? </w:t>
      </w:r>
      <w:r>
        <w:rPr>
          <w:sz w:val="26"/>
        </w:rPr>
        <w:t>Không có.</w:t>
      </w:r>
    </w:p>
    <w:p>
      <w:pPr>
        <w:pStyle w:val="BodyText"/>
        <w:spacing w:before="120"/>
        <w:ind w:right="133"/>
        <w:jc w:val="left"/>
      </w:pPr>
      <w:r>
        <w:rPr/>
        <w:t>Hay</w:t>
      </w:r>
      <w:r>
        <w:rPr>
          <w:spacing w:val="34"/>
        </w:rPr>
        <w:t> </w:t>
      </w:r>
      <w:r>
        <w:rPr/>
        <w:t>là</w:t>
      </w:r>
      <w:r>
        <w:rPr>
          <w:spacing w:val="37"/>
        </w:rPr>
        <w:t> </w:t>
      </w:r>
      <w:r>
        <w:rPr/>
        <w:t>đạo</w:t>
      </w:r>
      <w:r>
        <w:rPr>
          <w:spacing w:val="36"/>
        </w:rPr>
        <w:t> </w:t>
      </w:r>
      <w:r>
        <w:rPr/>
        <w:t>đế</w:t>
      </w:r>
      <w:r>
        <w:rPr>
          <w:spacing w:val="37"/>
        </w:rPr>
        <w:t> </w:t>
      </w:r>
      <w:r>
        <w:rPr/>
        <w:t>chẳng</w:t>
      </w:r>
      <w:r>
        <w:rPr>
          <w:spacing w:val="39"/>
        </w:rPr>
        <w:t> </w:t>
      </w:r>
      <w:r>
        <w:rPr/>
        <w:t>phải</w:t>
      </w:r>
      <w:r>
        <w:rPr>
          <w:spacing w:val="36"/>
        </w:rPr>
        <w:t> </w:t>
      </w:r>
      <w:r>
        <w:rPr/>
        <w:t>sẽ</w:t>
      </w:r>
      <w:r>
        <w:rPr>
          <w:spacing w:val="37"/>
        </w:rPr>
        <w:t> </w:t>
      </w:r>
      <w:r>
        <w:rPr/>
        <w:t>sanh</w:t>
      </w:r>
      <w:r>
        <w:rPr>
          <w:spacing w:val="36"/>
        </w:rPr>
        <w:t> </w:t>
      </w:r>
      <w:r>
        <w:rPr/>
        <w:t>với</w:t>
      </w:r>
      <w:r>
        <w:rPr>
          <w:spacing w:val="37"/>
        </w:rPr>
        <w:t> </w:t>
      </w:r>
      <w:r>
        <w:rPr/>
        <w:t>người</w:t>
      </w:r>
      <w:r>
        <w:rPr>
          <w:spacing w:val="37"/>
        </w:rPr>
        <w:t> </w:t>
      </w:r>
      <w:r>
        <w:rPr/>
        <w:t>nào,</w:t>
      </w:r>
      <w:r>
        <w:rPr>
          <w:spacing w:val="37"/>
        </w:rPr>
        <w:t> </w:t>
      </w:r>
      <w:r>
        <w:rPr/>
        <w:t>thời</w:t>
      </w:r>
      <w:r>
        <w:rPr>
          <w:spacing w:val="37"/>
        </w:rPr>
        <w:t> </w:t>
      </w:r>
      <w:r>
        <w:rPr/>
        <w:t>tập</w:t>
      </w:r>
      <w:r>
        <w:rPr>
          <w:spacing w:val="38"/>
        </w:rPr>
        <w:t> </w:t>
      </w:r>
      <w:r>
        <w:rPr/>
        <w:t>đế</w:t>
      </w:r>
      <w:r>
        <w:rPr>
          <w:spacing w:val="37"/>
        </w:rPr>
        <w:t> </w:t>
      </w:r>
      <w:r>
        <w:rPr/>
        <w:t>không</w:t>
      </w:r>
      <w:r>
        <w:rPr>
          <w:spacing w:val="36"/>
        </w:rPr>
        <w:t> </w:t>
      </w:r>
      <w:r>
        <w:rPr/>
        <w:t>từng</w:t>
      </w:r>
      <w:r>
        <w:rPr>
          <w:spacing w:val="36"/>
        </w:rPr>
        <w:t> </w:t>
      </w:r>
      <w:r>
        <w:rPr/>
        <w:t>sanh</w:t>
      </w:r>
      <w:r>
        <w:rPr>
          <w:spacing w:val="36"/>
        </w:rPr>
        <w:t> </w:t>
      </w:r>
      <w:r>
        <w:rPr/>
        <w:t>với người ấy phải chăng? Từng sanh.</w:t>
      </w:r>
    </w:p>
    <w:p>
      <w:pPr>
        <w:spacing w:line="299" w:lineRule="exact" w:before="0"/>
        <w:ind w:left="141" w:right="0" w:firstLine="0"/>
        <w:jc w:val="left"/>
        <w:rPr>
          <w:sz w:val="26"/>
        </w:rPr>
      </w:pPr>
      <w:r>
        <w:rPr>
          <w:b/>
          <w:spacing w:val="-4"/>
          <w:sz w:val="26"/>
        </w:rPr>
        <w:t>915</w:t>
      </w:r>
      <w:r>
        <w:rPr>
          <w:spacing w:val="-4"/>
          <w:sz w:val="26"/>
        </w:rPr>
        <w:t>.</w:t>
      </w:r>
    </w:p>
    <w:p>
      <w:pPr>
        <w:spacing w:before="2"/>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không</w:t>
      </w:r>
      <w:r>
        <w:rPr>
          <w:i/>
          <w:spacing w:val="-5"/>
          <w:sz w:val="26"/>
        </w:rPr>
        <w:t> </w:t>
      </w:r>
      <w:r>
        <w:rPr>
          <w:i/>
          <w:sz w:val="26"/>
        </w:rPr>
        <w:t>từng</w:t>
      </w:r>
      <w:r>
        <w:rPr>
          <w:i/>
          <w:spacing w:val="-2"/>
          <w:sz w:val="26"/>
        </w:rPr>
        <w:t> </w:t>
      </w:r>
      <w:r>
        <w:rPr>
          <w:i/>
          <w:sz w:val="26"/>
        </w:rPr>
        <w:t>sanh</w:t>
      </w:r>
      <w:r>
        <w:rPr>
          <w:i/>
          <w:spacing w:val="-3"/>
          <w:sz w:val="26"/>
        </w:rPr>
        <w:t> </w:t>
      </w:r>
      <w:r>
        <w:rPr>
          <w:i/>
          <w:sz w:val="26"/>
        </w:rPr>
        <w:t>với</w:t>
      </w:r>
      <w:r>
        <w:rPr>
          <w:i/>
          <w:spacing w:val="-5"/>
          <w:sz w:val="26"/>
        </w:rPr>
        <w:t> </w:t>
      </w:r>
      <w:r>
        <w:rPr>
          <w:i/>
          <w:sz w:val="26"/>
        </w:rPr>
        <w:t>cõi</w:t>
      </w:r>
      <w:r>
        <w:rPr>
          <w:i/>
          <w:spacing w:val="-5"/>
          <w:sz w:val="26"/>
        </w:rPr>
        <w:t> </w:t>
      </w:r>
      <w:r>
        <w:rPr>
          <w:i/>
          <w:spacing w:val="-2"/>
          <w:sz w:val="26"/>
        </w:rPr>
        <w:t>nào...</w:t>
      </w:r>
    </w:p>
    <w:p>
      <w:pPr>
        <w:spacing w:after="0"/>
        <w:jc w:val="left"/>
        <w:rPr>
          <w:i/>
          <w:sz w:val="26"/>
        </w:rPr>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916</w:t>
      </w:r>
      <w:r>
        <w:rPr>
          <w:spacing w:val="-4"/>
          <w:sz w:val="26"/>
        </w:rPr>
        <w:t>.</w:t>
      </w:r>
    </w:p>
    <w:p>
      <w:pPr>
        <w:spacing w:before="0"/>
        <w:ind w:left="708" w:right="133" w:firstLine="0"/>
        <w:jc w:val="left"/>
        <w:rPr>
          <w:sz w:val="26"/>
        </w:rPr>
      </w:pPr>
      <w:r>
        <w:rPr>
          <w:i/>
          <w:sz w:val="26"/>
        </w:rPr>
        <w:t>Khổ</w:t>
      </w:r>
      <w:r>
        <w:rPr>
          <w:i/>
          <w:spacing w:val="24"/>
          <w:sz w:val="26"/>
        </w:rPr>
        <w:t> </w:t>
      </w:r>
      <w:r>
        <w:rPr>
          <w:i/>
          <w:sz w:val="26"/>
        </w:rPr>
        <w:t>đế</w:t>
      </w:r>
      <w:r>
        <w:rPr>
          <w:i/>
          <w:spacing w:val="26"/>
          <w:sz w:val="26"/>
        </w:rPr>
        <w:t> </w:t>
      </w:r>
      <w:r>
        <w:rPr>
          <w:i/>
          <w:sz w:val="26"/>
        </w:rPr>
        <w:t>không</w:t>
      </w:r>
      <w:r>
        <w:rPr>
          <w:i/>
          <w:spacing w:val="23"/>
          <w:sz w:val="26"/>
        </w:rPr>
        <w:t> </w:t>
      </w:r>
      <w:r>
        <w:rPr>
          <w:i/>
          <w:sz w:val="26"/>
        </w:rPr>
        <w:t>từng</w:t>
      </w:r>
      <w:r>
        <w:rPr>
          <w:i/>
          <w:spacing w:val="23"/>
          <w:sz w:val="26"/>
        </w:rPr>
        <w:t> </w:t>
      </w:r>
      <w:r>
        <w:rPr>
          <w:i/>
          <w:sz w:val="26"/>
        </w:rPr>
        <w:t>sanh</w:t>
      </w:r>
      <w:r>
        <w:rPr>
          <w:i/>
          <w:spacing w:val="23"/>
          <w:sz w:val="26"/>
        </w:rPr>
        <w:t> </w:t>
      </w:r>
      <w:r>
        <w:rPr>
          <w:i/>
          <w:sz w:val="26"/>
        </w:rPr>
        <w:t>với</w:t>
      </w:r>
      <w:r>
        <w:rPr>
          <w:i/>
          <w:spacing w:val="24"/>
          <w:sz w:val="26"/>
        </w:rPr>
        <w:t> </w:t>
      </w:r>
      <w:r>
        <w:rPr>
          <w:i/>
          <w:sz w:val="26"/>
        </w:rPr>
        <w:t>người</w:t>
      </w:r>
      <w:r>
        <w:rPr>
          <w:i/>
          <w:spacing w:val="24"/>
          <w:sz w:val="26"/>
        </w:rPr>
        <w:t> </w:t>
      </w:r>
      <w:r>
        <w:rPr>
          <w:i/>
          <w:sz w:val="26"/>
        </w:rPr>
        <w:t>nào</w:t>
      </w:r>
      <w:r>
        <w:rPr>
          <w:i/>
          <w:spacing w:val="24"/>
          <w:sz w:val="26"/>
        </w:rPr>
        <w:t> </w:t>
      </w:r>
      <w:r>
        <w:rPr>
          <w:i/>
          <w:sz w:val="26"/>
        </w:rPr>
        <w:t>cõi</w:t>
      </w:r>
      <w:r>
        <w:rPr>
          <w:i/>
          <w:spacing w:val="29"/>
          <w:sz w:val="26"/>
        </w:rPr>
        <w:t> </w:t>
      </w:r>
      <w:r>
        <w:rPr>
          <w:i/>
          <w:sz w:val="26"/>
        </w:rPr>
        <w:t>nào,</w:t>
      </w:r>
      <w:r>
        <w:rPr>
          <w:i/>
          <w:spacing w:val="23"/>
          <w:sz w:val="26"/>
        </w:rPr>
        <w:t> </w:t>
      </w:r>
      <w:r>
        <w:rPr>
          <w:i/>
          <w:sz w:val="26"/>
        </w:rPr>
        <w:t>thời</w:t>
      </w:r>
      <w:r>
        <w:rPr>
          <w:i/>
          <w:spacing w:val="26"/>
          <w:sz w:val="26"/>
        </w:rPr>
        <w:t> </w:t>
      </w:r>
      <w:r>
        <w:rPr>
          <w:i/>
          <w:sz w:val="26"/>
        </w:rPr>
        <w:t>tập</w:t>
      </w:r>
      <w:r>
        <w:rPr>
          <w:i/>
          <w:spacing w:val="26"/>
          <w:sz w:val="26"/>
        </w:rPr>
        <w:t> </w:t>
      </w:r>
      <w:r>
        <w:rPr>
          <w:i/>
          <w:sz w:val="26"/>
        </w:rPr>
        <w:t>đế</w:t>
      </w:r>
      <w:r>
        <w:rPr>
          <w:i/>
          <w:spacing w:val="24"/>
          <w:sz w:val="26"/>
        </w:rPr>
        <w:t> </w:t>
      </w:r>
      <w:r>
        <w:rPr>
          <w:i/>
          <w:sz w:val="26"/>
        </w:rPr>
        <w:t>chẳng</w:t>
      </w:r>
      <w:r>
        <w:rPr>
          <w:i/>
          <w:spacing w:val="26"/>
          <w:sz w:val="26"/>
        </w:rPr>
        <w:t> </w:t>
      </w:r>
      <w:r>
        <w:rPr>
          <w:i/>
          <w:sz w:val="26"/>
        </w:rPr>
        <w:t>phải</w:t>
      </w:r>
      <w:r>
        <w:rPr>
          <w:i/>
          <w:spacing w:val="26"/>
          <w:sz w:val="26"/>
        </w:rPr>
        <w:t> </w:t>
      </w:r>
      <w:r>
        <w:rPr>
          <w:i/>
          <w:sz w:val="26"/>
        </w:rPr>
        <w:t>sẽ</w:t>
      </w:r>
      <w:r>
        <w:rPr>
          <w:i/>
          <w:spacing w:val="24"/>
          <w:sz w:val="26"/>
        </w:rPr>
        <w:t> </w:t>
      </w:r>
      <w:r>
        <w:rPr>
          <w:i/>
          <w:sz w:val="26"/>
        </w:rPr>
        <w:t>sanh</w:t>
      </w:r>
      <w:r>
        <w:rPr>
          <w:i/>
          <w:spacing w:val="23"/>
          <w:sz w:val="26"/>
        </w:rPr>
        <w:t> </w:t>
      </w:r>
      <w:r>
        <w:rPr>
          <w:i/>
          <w:sz w:val="26"/>
        </w:rPr>
        <w:t>với người ấy cõi ấy phải chăng? </w:t>
      </w:r>
      <w:r>
        <w:rPr>
          <w:sz w:val="26"/>
        </w:rPr>
        <w:t>Sẽ sanh.</w:t>
      </w:r>
    </w:p>
    <w:p>
      <w:pPr>
        <w:pStyle w:val="BodyText"/>
        <w:spacing w:before="119"/>
        <w:ind w:right="211"/>
        <w:jc w:val="left"/>
      </w:pPr>
      <w:r>
        <w:rPr/>
        <w:t>Hay là tập đế chẳng phải sẽ sanh với người nào cõi nào, thời khổ đế không từng sanh với người ấy cõi ấy phải chăng? Từng sanh.</w:t>
      </w:r>
    </w:p>
    <w:p>
      <w:pPr>
        <w:spacing w:line="298" w:lineRule="exact" w:before="2"/>
        <w:ind w:left="141" w:right="0" w:firstLine="0"/>
        <w:jc w:val="left"/>
        <w:rPr>
          <w:sz w:val="26"/>
        </w:rPr>
      </w:pPr>
      <w:r>
        <w:rPr>
          <w:b/>
          <w:spacing w:val="-4"/>
          <w:sz w:val="26"/>
        </w:rPr>
        <w:t>917</w:t>
      </w:r>
      <w:r>
        <w:rPr>
          <w:spacing w:val="-4"/>
          <w:sz w:val="26"/>
        </w:rPr>
        <w:t>.</w:t>
      </w:r>
    </w:p>
    <w:p>
      <w:pPr>
        <w:spacing w:before="0"/>
        <w:ind w:left="708" w:right="133" w:firstLine="0"/>
        <w:jc w:val="left"/>
        <w:rPr>
          <w:sz w:val="26"/>
        </w:rPr>
      </w:pPr>
      <w:r>
        <w:rPr>
          <w:i/>
          <w:sz w:val="26"/>
        </w:rPr>
        <w:t>Khổ</w:t>
      </w:r>
      <w:r>
        <w:rPr>
          <w:i/>
          <w:spacing w:val="21"/>
          <w:sz w:val="26"/>
        </w:rPr>
        <w:t> </w:t>
      </w:r>
      <w:r>
        <w:rPr>
          <w:i/>
          <w:sz w:val="26"/>
        </w:rPr>
        <w:t>đế</w:t>
      </w:r>
      <w:r>
        <w:rPr>
          <w:i/>
          <w:spacing w:val="21"/>
          <w:sz w:val="26"/>
        </w:rPr>
        <w:t> </w:t>
      </w:r>
      <w:r>
        <w:rPr>
          <w:i/>
          <w:sz w:val="26"/>
        </w:rPr>
        <w:t>không</w:t>
      </w:r>
      <w:r>
        <w:rPr>
          <w:i/>
          <w:spacing w:val="21"/>
          <w:sz w:val="26"/>
        </w:rPr>
        <w:t> </w:t>
      </w:r>
      <w:r>
        <w:rPr>
          <w:i/>
          <w:sz w:val="26"/>
        </w:rPr>
        <w:t>từng</w:t>
      </w:r>
      <w:r>
        <w:rPr>
          <w:i/>
          <w:spacing w:val="23"/>
          <w:sz w:val="26"/>
        </w:rPr>
        <w:t> </w:t>
      </w:r>
      <w:r>
        <w:rPr>
          <w:i/>
          <w:sz w:val="26"/>
        </w:rPr>
        <w:t>sanh</w:t>
      </w:r>
      <w:r>
        <w:rPr>
          <w:i/>
          <w:spacing w:val="21"/>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cõi</w:t>
      </w:r>
      <w:r>
        <w:rPr>
          <w:i/>
          <w:spacing w:val="24"/>
          <w:sz w:val="26"/>
        </w:rPr>
        <w:t> </w:t>
      </w:r>
      <w:r>
        <w:rPr>
          <w:i/>
          <w:sz w:val="26"/>
        </w:rPr>
        <w:t>nào,</w:t>
      </w:r>
      <w:r>
        <w:rPr>
          <w:i/>
          <w:spacing w:val="21"/>
          <w:sz w:val="26"/>
        </w:rPr>
        <w:t> </w:t>
      </w:r>
      <w:r>
        <w:rPr>
          <w:i/>
          <w:sz w:val="26"/>
        </w:rPr>
        <w:t>thời</w:t>
      </w:r>
      <w:r>
        <w:rPr>
          <w:i/>
          <w:spacing w:val="21"/>
          <w:sz w:val="26"/>
        </w:rPr>
        <w:t> </w:t>
      </w:r>
      <w:r>
        <w:rPr>
          <w:i/>
          <w:sz w:val="26"/>
        </w:rPr>
        <w:t>đạo</w:t>
      </w:r>
      <w:r>
        <w:rPr>
          <w:i/>
          <w:spacing w:val="23"/>
          <w:sz w:val="26"/>
        </w:rPr>
        <w:t> </w:t>
      </w:r>
      <w:r>
        <w:rPr>
          <w:i/>
          <w:sz w:val="26"/>
        </w:rPr>
        <w:t>đế</w:t>
      </w:r>
      <w:r>
        <w:rPr>
          <w:i/>
          <w:spacing w:val="21"/>
          <w:sz w:val="26"/>
        </w:rPr>
        <w:t> </w:t>
      </w:r>
      <w:r>
        <w:rPr>
          <w:i/>
          <w:sz w:val="26"/>
        </w:rPr>
        <w:t>chẳng</w:t>
      </w:r>
      <w:r>
        <w:rPr>
          <w:i/>
          <w:spacing w:val="21"/>
          <w:sz w:val="26"/>
        </w:rPr>
        <w:t> </w:t>
      </w:r>
      <w:r>
        <w:rPr>
          <w:i/>
          <w:sz w:val="26"/>
        </w:rPr>
        <w:t>phải</w:t>
      </w:r>
      <w:r>
        <w:rPr>
          <w:i/>
          <w:spacing w:val="21"/>
          <w:sz w:val="26"/>
        </w:rPr>
        <w:t> </w:t>
      </w:r>
      <w:r>
        <w:rPr>
          <w:i/>
          <w:sz w:val="26"/>
        </w:rPr>
        <w:t>sẽ</w:t>
      </w:r>
      <w:r>
        <w:rPr>
          <w:i/>
          <w:spacing w:val="21"/>
          <w:sz w:val="26"/>
        </w:rPr>
        <w:t> </w:t>
      </w:r>
      <w:r>
        <w:rPr>
          <w:i/>
          <w:sz w:val="26"/>
        </w:rPr>
        <w:t>sanh</w:t>
      </w:r>
      <w:r>
        <w:rPr>
          <w:i/>
          <w:spacing w:val="21"/>
          <w:sz w:val="26"/>
        </w:rPr>
        <w:t> </w:t>
      </w:r>
      <w:r>
        <w:rPr>
          <w:i/>
          <w:sz w:val="26"/>
        </w:rPr>
        <w:t>với người ấy cõi ấy phải chăng? </w:t>
      </w:r>
      <w:r>
        <w:rPr>
          <w:sz w:val="26"/>
        </w:rPr>
        <w:t>Sẽ sanh.</w:t>
      </w:r>
    </w:p>
    <w:p>
      <w:pPr>
        <w:pStyle w:val="BodyText"/>
        <w:spacing w:before="119"/>
        <w:jc w:val="left"/>
      </w:pPr>
      <w:r>
        <w:rPr/>
        <w:t>Hay là đạo đế chẳng phải sẽ sanh với người nào cõi nào, thời khổ đế không từng sanh với người ấy cõi ấy phải chăng? Từng sanh.</w:t>
      </w:r>
    </w:p>
    <w:p>
      <w:pPr>
        <w:spacing w:line="299" w:lineRule="exact" w:before="0"/>
        <w:ind w:left="141" w:right="0" w:firstLine="0"/>
        <w:jc w:val="left"/>
        <w:rPr>
          <w:sz w:val="26"/>
        </w:rPr>
      </w:pPr>
      <w:r>
        <w:rPr>
          <w:b/>
          <w:spacing w:val="-4"/>
          <w:sz w:val="26"/>
        </w:rPr>
        <w:t>918</w:t>
      </w:r>
      <w:r>
        <w:rPr>
          <w:spacing w:val="-4"/>
          <w:sz w:val="26"/>
        </w:rPr>
        <w:t>.</w:t>
      </w:r>
    </w:p>
    <w:p>
      <w:pPr>
        <w:spacing w:before="2"/>
        <w:ind w:left="708" w:right="139" w:firstLine="0"/>
        <w:jc w:val="both"/>
        <w:rPr>
          <w:sz w:val="26"/>
        </w:rPr>
      </w:pPr>
      <w:r>
        <w:rPr>
          <w:i/>
          <w:sz w:val="26"/>
        </w:rPr>
        <w:t>Tập đế không từng sanh với người nào cõi nào, thời đạo đế chẳng phải sẽ sanh với người ấy cõi ấy phải chăng? </w:t>
      </w:r>
      <w:r>
        <w:rPr>
          <w:sz w:val="26"/>
        </w:rPr>
        <w:t>Tâm thứ hai của bậc nương Tịnh cư đang hiện hành, tập đế chẳng phải từng sanh mà đạo đế sẽ sanh với người ấy cõi ấy. Còn người nương vô tưởng với những cõi ấy, tập đế không từng sanh và đạo đế cũng chẳng phải sẽ sanh.</w:t>
      </w:r>
    </w:p>
    <w:p>
      <w:pPr>
        <w:pStyle w:val="BodyText"/>
        <w:spacing w:before="119"/>
        <w:ind w:right="137"/>
      </w:pPr>
      <w:r>
        <w:rPr/>
        <w:t>Hay là đạo đế chẳng phải sẽ sanh với người nào cõi nào, thời tập đế không từng sanh với người ấy</w:t>
      </w:r>
      <w:r>
        <w:rPr>
          <w:spacing w:val="-2"/>
        </w:rPr>
        <w:t> </w:t>
      </w:r>
      <w:r>
        <w:rPr/>
        <w:t>cõi ấy</w:t>
      </w:r>
      <w:r>
        <w:rPr>
          <w:spacing w:val="-2"/>
        </w:rPr>
        <w:t> </w:t>
      </w:r>
      <w:r>
        <w:rPr/>
        <w:t>phải chăng? Bực tề toàn đạo cao tột, luôn cả La-hán, kẻ phàm phu phi thứ lớp đạo và người khổ thú, đạo đế chẳng phải sẽ sanh mà tập đế từng sanh với người ấy cõi ấy. Còn người nương cõi Vô tưởng với những cõi ấy, đạo đế chẳng phải sẽ sanh và tập đế cũng không từng sanh.</w:t>
      </w:r>
    </w:p>
    <w:p>
      <w:pPr>
        <w:spacing w:before="1"/>
        <w:ind w:left="4191" w:right="0" w:firstLine="0"/>
        <w:jc w:val="both"/>
        <w:rPr>
          <w:i/>
          <w:sz w:val="26"/>
        </w:rPr>
      </w:pPr>
      <w:r>
        <w:rPr>
          <w:i/>
          <w:sz w:val="26"/>
        </w:rPr>
        <w:t>Dứt</w:t>
      </w:r>
      <w:r>
        <w:rPr>
          <w:i/>
          <w:spacing w:val="-7"/>
          <w:sz w:val="26"/>
        </w:rPr>
        <w:t> </w:t>
      </w:r>
      <w:r>
        <w:rPr>
          <w:i/>
          <w:sz w:val="26"/>
        </w:rPr>
        <w:t>phần</w:t>
      </w:r>
      <w:r>
        <w:rPr>
          <w:i/>
          <w:spacing w:val="-6"/>
          <w:sz w:val="26"/>
        </w:rPr>
        <w:t> </w:t>
      </w:r>
      <w:r>
        <w:rPr>
          <w:i/>
          <w:spacing w:val="-4"/>
          <w:sz w:val="26"/>
        </w:rPr>
        <w:t>sanh</w:t>
      </w:r>
    </w:p>
    <w:p>
      <w:pPr>
        <w:pStyle w:val="BodyText"/>
        <w:spacing w:before="40"/>
        <w:ind w:left="0"/>
        <w:jc w:val="left"/>
        <w:rPr>
          <w:i/>
        </w:rPr>
      </w:pPr>
    </w:p>
    <w:p>
      <w:pPr>
        <w:spacing w:before="0"/>
        <w:ind w:left="141" w:right="0" w:firstLine="0"/>
        <w:jc w:val="left"/>
        <w:rPr>
          <w:i/>
          <w:sz w:val="26"/>
        </w:rPr>
      </w:pPr>
      <w:bookmarkStart w:name="_bookmark33" w:id="34"/>
      <w:bookmarkEnd w:id="34"/>
      <w:r>
        <w:rPr/>
      </w:r>
      <w:r>
        <w:rPr>
          <w:b/>
          <w:color w:val="00AFEF"/>
          <w:sz w:val="26"/>
          <w:u w:val="single" w:color="00AFEF"/>
        </w:rPr>
        <w:t>Phần</w:t>
      </w:r>
      <w:r>
        <w:rPr>
          <w:b/>
          <w:color w:val="00AFEF"/>
          <w:spacing w:val="-7"/>
          <w:sz w:val="26"/>
          <w:u w:val="single" w:color="00AFEF"/>
        </w:rPr>
        <w:t> </w:t>
      </w:r>
      <w:r>
        <w:rPr>
          <w:b/>
          <w:color w:val="00AFEF"/>
          <w:sz w:val="26"/>
          <w:u w:val="single" w:color="00AFEF"/>
        </w:rPr>
        <w:t>Diệt</w:t>
      </w:r>
      <w:r>
        <w:rPr>
          <w:b/>
          <w:color w:val="00AFEF"/>
          <w:spacing w:val="-2"/>
          <w:sz w:val="26"/>
        </w:rPr>
        <w:t> </w:t>
      </w:r>
      <w:r>
        <w:rPr>
          <w:i/>
          <w:spacing w:val="-2"/>
          <w:sz w:val="26"/>
        </w:rPr>
        <w:t>(Nirodhavāra)</w:t>
      </w:r>
    </w:p>
    <w:p>
      <w:pPr>
        <w:spacing w:before="1"/>
        <w:ind w:left="141" w:right="0" w:firstLine="0"/>
        <w:jc w:val="left"/>
        <w:rPr>
          <w:sz w:val="26"/>
        </w:rPr>
      </w:pPr>
      <w:r>
        <w:rPr>
          <w:b/>
          <w:spacing w:val="-4"/>
          <w:sz w:val="26"/>
        </w:rPr>
        <w:t>919</w:t>
      </w:r>
      <w:r>
        <w:rPr>
          <w:spacing w:val="-4"/>
          <w:sz w:val="26"/>
        </w:rPr>
        <w:t>.</w:t>
      </w:r>
    </w:p>
    <w:p>
      <w:pPr>
        <w:spacing w:before="0"/>
        <w:ind w:left="708" w:right="139" w:firstLine="0"/>
        <w:jc w:val="both"/>
        <w:rPr>
          <w:sz w:val="26"/>
        </w:rPr>
      </w:pPr>
      <w:r>
        <w:rPr>
          <w:i/>
          <w:sz w:val="26"/>
        </w:rPr>
        <w:t>Khổ</w:t>
      </w:r>
      <w:r>
        <w:rPr>
          <w:i/>
          <w:spacing w:val="-3"/>
          <w:sz w:val="26"/>
        </w:rPr>
        <w:t> </w:t>
      </w:r>
      <w:r>
        <w:rPr>
          <w:i/>
          <w:sz w:val="26"/>
        </w:rPr>
        <w:t>đế</w:t>
      </w:r>
      <w:r>
        <w:rPr>
          <w:i/>
          <w:spacing w:val="-3"/>
          <w:sz w:val="26"/>
        </w:rPr>
        <w:t> </w:t>
      </w:r>
      <w:r>
        <w:rPr>
          <w:b/>
          <w:i/>
          <w:sz w:val="26"/>
        </w:rPr>
        <w:t>đang</w:t>
      </w:r>
      <w:r>
        <w:rPr>
          <w:b/>
          <w:i/>
          <w:spacing w:val="-3"/>
          <w:sz w:val="26"/>
        </w:rPr>
        <w:t> </w:t>
      </w:r>
      <w:r>
        <w:rPr>
          <w:b/>
          <w:i/>
          <w:sz w:val="26"/>
        </w:rPr>
        <w:t>diệt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thời</w:t>
      </w:r>
      <w:r>
        <w:rPr>
          <w:i/>
          <w:spacing w:val="-3"/>
          <w:sz w:val="26"/>
        </w:rPr>
        <w:t> </w:t>
      </w:r>
      <w:r>
        <w:rPr>
          <w:i/>
          <w:sz w:val="26"/>
        </w:rPr>
        <w:t>tập</w:t>
      </w:r>
      <w:r>
        <w:rPr>
          <w:i/>
          <w:spacing w:val="-3"/>
          <w:sz w:val="26"/>
        </w:rPr>
        <w:t> </w:t>
      </w:r>
      <w:r>
        <w:rPr>
          <w:i/>
          <w:sz w:val="26"/>
        </w:rPr>
        <w:t>đế</w:t>
      </w:r>
      <w:r>
        <w:rPr>
          <w:i/>
          <w:spacing w:val="-3"/>
          <w:sz w:val="26"/>
        </w:rPr>
        <w:t> </w:t>
      </w:r>
      <w:r>
        <w:rPr>
          <w:b/>
          <w:i/>
          <w:sz w:val="26"/>
        </w:rPr>
        <w:t>đang</w:t>
      </w:r>
      <w:r>
        <w:rPr>
          <w:b/>
          <w:i/>
          <w:spacing w:val="-2"/>
          <w:sz w:val="26"/>
        </w:rPr>
        <w:t> </w:t>
      </w:r>
      <w:r>
        <w:rPr>
          <w:b/>
          <w:i/>
          <w:sz w:val="26"/>
        </w:rPr>
        <w:t>diệt</w:t>
      </w:r>
      <w:r>
        <w:rPr>
          <w:b/>
          <w:i/>
          <w:spacing w:val="-3"/>
          <w:sz w:val="26"/>
        </w:rPr>
        <w:t> </w:t>
      </w:r>
      <w:r>
        <w:rPr>
          <w:i/>
          <w:sz w:val="26"/>
        </w:rPr>
        <w:t>với 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Tất</w:t>
      </w:r>
      <w:r>
        <w:rPr>
          <w:spacing w:val="-3"/>
          <w:sz w:val="26"/>
        </w:rPr>
        <w:t> </w:t>
      </w:r>
      <w:r>
        <w:rPr>
          <w:sz w:val="26"/>
        </w:rPr>
        <w:t>cả người đang tử, sát-na diệt của tâm bất</w:t>
      </w:r>
      <w:r>
        <w:rPr>
          <w:spacing w:val="-1"/>
          <w:sz w:val="26"/>
        </w:rPr>
        <w:t> </w:t>
      </w:r>
      <w:r>
        <w:rPr>
          <w:sz w:val="26"/>
        </w:rPr>
        <w:t>tương</w:t>
      </w:r>
      <w:r>
        <w:rPr>
          <w:spacing w:val="-1"/>
          <w:sz w:val="26"/>
        </w:rPr>
        <w:t> </w:t>
      </w:r>
      <w:r>
        <w:rPr>
          <w:sz w:val="26"/>
        </w:rPr>
        <w:t>ưng ái hiện hành, khổ đế đang diệt mà tập đế chẳng</w:t>
      </w:r>
      <w:r>
        <w:rPr>
          <w:spacing w:val="-1"/>
          <w:sz w:val="26"/>
        </w:rPr>
        <w:t> </w:t>
      </w:r>
      <w:r>
        <w:rPr>
          <w:sz w:val="26"/>
        </w:rPr>
        <w:t>phải</w:t>
      </w:r>
      <w:r>
        <w:rPr>
          <w:spacing w:val="-1"/>
          <w:sz w:val="26"/>
        </w:rPr>
        <w:t> </w:t>
      </w:r>
      <w:r>
        <w:rPr>
          <w:sz w:val="26"/>
        </w:rPr>
        <w:t>đang diệt với</w:t>
      </w:r>
      <w:r>
        <w:rPr>
          <w:spacing w:val="-1"/>
          <w:sz w:val="26"/>
        </w:rPr>
        <w:t> </w:t>
      </w:r>
      <w:r>
        <w:rPr>
          <w:sz w:val="26"/>
        </w:rPr>
        <w:t>người ấy.</w:t>
      </w:r>
      <w:r>
        <w:rPr>
          <w:spacing w:val="-1"/>
          <w:sz w:val="26"/>
        </w:rPr>
        <w:t> </w:t>
      </w:r>
      <w:r>
        <w:rPr>
          <w:sz w:val="26"/>
        </w:rPr>
        <w:t>Còn</w:t>
      </w:r>
      <w:r>
        <w:rPr>
          <w:spacing w:val="-1"/>
          <w:sz w:val="26"/>
        </w:rPr>
        <w:t> </w:t>
      </w:r>
      <w:r>
        <w:rPr>
          <w:sz w:val="26"/>
        </w:rPr>
        <w:t>người</w:t>
      </w:r>
      <w:r>
        <w:rPr>
          <w:spacing w:val="-1"/>
          <w:sz w:val="26"/>
        </w:rPr>
        <w:t> </w:t>
      </w:r>
      <w:r>
        <w:rPr>
          <w:sz w:val="26"/>
        </w:rPr>
        <w:t>sát-na diệt</w:t>
      </w:r>
      <w:r>
        <w:rPr>
          <w:spacing w:val="-1"/>
          <w:sz w:val="26"/>
        </w:rPr>
        <w:t> </w:t>
      </w:r>
      <w:r>
        <w:rPr>
          <w:sz w:val="26"/>
        </w:rPr>
        <w:t>ái, khổ đế đang diệt và tập đế cũng đang diệt.</w:t>
      </w:r>
    </w:p>
    <w:p>
      <w:pPr>
        <w:pStyle w:val="BodyText"/>
        <w:spacing w:before="118"/>
        <w:ind w:right="137"/>
      </w:pPr>
      <w:r>
        <w:rPr/>
        <w:t>Hay là tập đế đang diệt với người nào, thời khổ đế đang diệt với người ấy</w:t>
      </w:r>
      <w:r>
        <w:rPr>
          <w:spacing w:val="-1"/>
        </w:rPr>
        <w:t> </w:t>
      </w:r>
      <w:r>
        <w:rPr/>
        <w:t>phải chăng? Phải rồi.</w:t>
      </w:r>
    </w:p>
    <w:p>
      <w:pPr>
        <w:spacing w:line="298" w:lineRule="exact" w:before="2"/>
        <w:ind w:left="141" w:right="0" w:firstLine="0"/>
        <w:jc w:val="left"/>
        <w:rPr>
          <w:sz w:val="26"/>
        </w:rPr>
      </w:pPr>
      <w:r>
        <w:rPr>
          <w:b/>
          <w:spacing w:val="-4"/>
          <w:sz w:val="26"/>
        </w:rPr>
        <w:t>920</w:t>
      </w:r>
      <w:r>
        <w:rPr>
          <w:spacing w:val="-4"/>
          <w:sz w:val="26"/>
        </w:rPr>
        <w:t>.</w:t>
      </w:r>
    </w:p>
    <w:p>
      <w:pPr>
        <w:spacing w:before="0"/>
        <w:ind w:left="708" w:right="139" w:firstLine="0"/>
        <w:jc w:val="both"/>
        <w:rPr>
          <w:sz w:val="26"/>
        </w:rPr>
      </w:pPr>
      <w:r>
        <w:rPr>
          <w:i/>
          <w:sz w:val="26"/>
        </w:rPr>
        <w:t>Khổ đế đang diệt với người nào, thời đạo đế đang diệt với người ấy phải chăng? </w:t>
      </w:r>
      <w:r>
        <w:rPr>
          <w:sz w:val="26"/>
        </w:rPr>
        <w:t>Sát- na diệt tâm</w:t>
      </w:r>
      <w:r>
        <w:rPr>
          <w:spacing w:val="-2"/>
          <w:sz w:val="26"/>
        </w:rPr>
        <w:t> </w:t>
      </w:r>
      <w:r>
        <w:rPr>
          <w:sz w:val="26"/>
        </w:rPr>
        <w:t>bất</w:t>
      </w:r>
      <w:r>
        <w:rPr>
          <w:spacing w:val="-1"/>
          <w:sz w:val="26"/>
        </w:rPr>
        <w:t> </w:t>
      </w:r>
      <w:r>
        <w:rPr>
          <w:sz w:val="26"/>
        </w:rPr>
        <w:t>tương</w:t>
      </w:r>
      <w:r>
        <w:rPr>
          <w:spacing w:val="-1"/>
          <w:sz w:val="26"/>
        </w:rPr>
        <w:t> </w:t>
      </w:r>
      <w:r>
        <w:rPr>
          <w:sz w:val="26"/>
        </w:rPr>
        <w:t>ưng đạo thời bình</w:t>
      </w:r>
      <w:r>
        <w:rPr>
          <w:spacing w:val="-1"/>
          <w:sz w:val="26"/>
        </w:rPr>
        <w:t> </w:t>
      </w:r>
      <w:r>
        <w:rPr>
          <w:sz w:val="26"/>
        </w:rPr>
        <w:t>nhựt </w:t>
      </w:r>
      <w:r>
        <w:rPr>
          <w:i/>
          <w:sz w:val="26"/>
        </w:rPr>
        <w:t>(pavattikāla)</w:t>
      </w:r>
      <w:r>
        <w:rPr>
          <w:i/>
          <w:spacing w:val="-3"/>
          <w:sz w:val="26"/>
        </w:rPr>
        <w:t> </w:t>
      </w:r>
      <w:r>
        <w:rPr>
          <w:sz w:val="26"/>
        </w:rPr>
        <w:t>và tất</w:t>
      </w:r>
      <w:r>
        <w:rPr>
          <w:spacing w:val="-1"/>
          <w:sz w:val="26"/>
        </w:rPr>
        <w:t> </w:t>
      </w:r>
      <w:r>
        <w:rPr>
          <w:sz w:val="26"/>
        </w:rPr>
        <w:t>cả người đang tử, khổ đế đang diệt mà đạo đế chẳng phải đang diệt với người ấy. Còn sát-na đạo diệt của người nương cõi Ngũ uẩn, khổ đế đang diệt và đạo đế cũng đang diệt.</w:t>
      </w:r>
    </w:p>
    <w:p>
      <w:pPr>
        <w:pStyle w:val="BodyText"/>
        <w:spacing w:before="120"/>
        <w:ind w:right="136"/>
      </w:pPr>
      <w:r>
        <w:rPr/>
        <w:t>Hay</w:t>
      </w:r>
      <w:r>
        <w:rPr>
          <w:spacing w:val="-2"/>
        </w:rPr>
        <w:t> </w:t>
      </w:r>
      <w:r>
        <w:rPr/>
        <w:t>là đạo đế đang diệt với người nào, thời khổ đế đang diệt với người ấy</w:t>
      </w:r>
      <w:r>
        <w:rPr>
          <w:spacing w:val="-5"/>
        </w:rPr>
        <w:t> </w:t>
      </w:r>
      <w:r>
        <w:rPr/>
        <w:t>phải chăng? Sát-na đạo</w:t>
      </w:r>
      <w:r>
        <w:rPr>
          <w:spacing w:val="-1"/>
        </w:rPr>
        <w:t> </w:t>
      </w:r>
      <w:r>
        <w:rPr/>
        <w:t>diệt cõi Vô sắc,</w:t>
      </w:r>
      <w:r>
        <w:rPr>
          <w:spacing w:val="-1"/>
        </w:rPr>
        <w:t> </w:t>
      </w:r>
      <w:r>
        <w:rPr/>
        <w:t>đạo đế đang diệt mà khổ đế chẳng</w:t>
      </w:r>
      <w:r>
        <w:rPr>
          <w:spacing w:val="-1"/>
        </w:rPr>
        <w:t> </w:t>
      </w:r>
      <w:r>
        <w:rPr/>
        <w:t>phải</w:t>
      </w:r>
      <w:r>
        <w:rPr>
          <w:spacing w:val="-1"/>
        </w:rPr>
        <w:t> </w:t>
      </w:r>
      <w:r>
        <w:rPr/>
        <w:t>đang diệt với người ấy.</w:t>
      </w:r>
      <w:r>
        <w:rPr>
          <w:spacing w:val="-2"/>
        </w:rPr>
        <w:t> </w:t>
      </w:r>
      <w:r>
        <w:rPr/>
        <w:t>Còn</w:t>
      </w:r>
      <w:r>
        <w:rPr>
          <w:spacing w:val="-1"/>
        </w:rPr>
        <w:t> </w:t>
      </w:r>
      <w:r>
        <w:rPr/>
        <w:t>sát-na</w:t>
      </w:r>
      <w:r>
        <w:rPr>
          <w:spacing w:val="-1"/>
        </w:rPr>
        <w:t> </w:t>
      </w:r>
      <w:r>
        <w:rPr/>
        <w:t>đạo</w:t>
      </w:r>
      <w:r>
        <w:rPr>
          <w:spacing w:val="-2"/>
        </w:rPr>
        <w:t> </w:t>
      </w:r>
      <w:r>
        <w:rPr/>
        <w:t>diệt của</w:t>
      </w:r>
      <w:r>
        <w:rPr>
          <w:spacing w:val="-1"/>
        </w:rPr>
        <w:t> </w:t>
      </w:r>
      <w:r>
        <w:rPr/>
        <w:t>người</w:t>
      </w:r>
      <w:r>
        <w:rPr>
          <w:spacing w:val="-1"/>
        </w:rPr>
        <w:t> </w:t>
      </w:r>
      <w:r>
        <w:rPr/>
        <w:t>nương</w:t>
      </w:r>
      <w:r>
        <w:rPr>
          <w:spacing w:val="-1"/>
        </w:rPr>
        <w:t> </w:t>
      </w:r>
      <w:r>
        <w:rPr/>
        <w:t>cõi</w:t>
      </w:r>
      <w:r>
        <w:rPr>
          <w:spacing w:val="-1"/>
        </w:rPr>
        <w:t> </w:t>
      </w:r>
      <w:r>
        <w:rPr/>
        <w:t>Ngũ</w:t>
      </w:r>
      <w:r>
        <w:rPr>
          <w:spacing w:val="-1"/>
        </w:rPr>
        <w:t> </w:t>
      </w:r>
      <w:r>
        <w:rPr/>
        <w:t>uẩn,</w:t>
      </w:r>
      <w:r>
        <w:rPr>
          <w:spacing w:val="-2"/>
        </w:rPr>
        <w:t> </w:t>
      </w:r>
      <w:r>
        <w:rPr/>
        <w:t>đạo</w:t>
      </w:r>
      <w:r>
        <w:rPr>
          <w:spacing w:val="-2"/>
        </w:rPr>
        <w:t> </w:t>
      </w:r>
      <w:r>
        <w:rPr/>
        <w:t>đế</w:t>
      </w:r>
      <w:r>
        <w:rPr>
          <w:spacing w:val="-1"/>
        </w:rPr>
        <w:t> </w:t>
      </w:r>
      <w:r>
        <w:rPr/>
        <w:t>đang diệt</w:t>
      </w:r>
      <w:r>
        <w:rPr>
          <w:spacing w:val="-1"/>
        </w:rPr>
        <w:t> </w:t>
      </w:r>
      <w:r>
        <w:rPr/>
        <w:t>và</w:t>
      </w:r>
      <w:r>
        <w:rPr>
          <w:spacing w:val="-1"/>
        </w:rPr>
        <w:t> </w:t>
      </w:r>
      <w:r>
        <w:rPr/>
        <w:t>khổ</w:t>
      </w:r>
      <w:r>
        <w:rPr>
          <w:spacing w:val="-1"/>
        </w:rPr>
        <w:t> </w:t>
      </w:r>
      <w:r>
        <w:rPr/>
        <w:t>đế</w:t>
      </w:r>
      <w:r>
        <w:rPr>
          <w:spacing w:val="-1"/>
        </w:rPr>
        <w:t> </w:t>
      </w:r>
      <w:r>
        <w:rPr/>
        <w:t>cũng đang diệt.</w:t>
      </w:r>
    </w:p>
    <w:p>
      <w:pPr>
        <w:spacing w:line="298" w:lineRule="exact" w:before="1"/>
        <w:ind w:left="141" w:right="0" w:firstLine="0"/>
        <w:jc w:val="left"/>
        <w:rPr>
          <w:sz w:val="26"/>
        </w:rPr>
      </w:pPr>
      <w:r>
        <w:rPr>
          <w:b/>
          <w:spacing w:val="-4"/>
          <w:sz w:val="26"/>
        </w:rPr>
        <w:t>921</w:t>
      </w:r>
      <w:r>
        <w:rPr>
          <w:spacing w:val="-4"/>
          <w:sz w:val="26"/>
        </w:rPr>
        <w:t>.</w:t>
      </w:r>
    </w:p>
    <w:p>
      <w:pPr>
        <w:spacing w:line="298" w:lineRule="exact" w:before="0"/>
        <w:ind w:left="708" w:right="0" w:firstLine="0"/>
        <w:jc w:val="left"/>
        <w:rPr>
          <w:i/>
          <w:sz w:val="26"/>
        </w:rPr>
      </w:pPr>
      <w:r>
        <w:rPr>
          <w:i/>
          <w:sz w:val="26"/>
        </w:rPr>
        <w:t>Tập</w:t>
      </w:r>
      <w:r>
        <w:rPr>
          <w:i/>
          <w:spacing w:val="40"/>
          <w:sz w:val="26"/>
        </w:rPr>
        <w:t> </w:t>
      </w:r>
      <w:r>
        <w:rPr>
          <w:i/>
          <w:sz w:val="26"/>
        </w:rPr>
        <w:t>đế</w:t>
      </w:r>
      <w:r>
        <w:rPr>
          <w:i/>
          <w:spacing w:val="40"/>
          <w:sz w:val="26"/>
        </w:rPr>
        <w:t> </w:t>
      </w:r>
      <w:r>
        <w:rPr>
          <w:i/>
          <w:sz w:val="26"/>
        </w:rPr>
        <w:t>đang</w:t>
      </w:r>
      <w:r>
        <w:rPr>
          <w:i/>
          <w:spacing w:val="41"/>
          <w:sz w:val="26"/>
        </w:rPr>
        <w:t> </w:t>
      </w:r>
      <w:r>
        <w:rPr>
          <w:i/>
          <w:sz w:val="26"/>
        </w:rPr>
        <w:t>diệt</w:t>
      </w:r>
      <w:r>
        <w:rPr>
          <w:i/>
          <w:spacing w:val="40"/>
          <w:sz w:val="26"/>
        </w:rPr>
        <w:t> </w:t>
      </w:r>
      <w:r>
        <w:rPr>
          <w:i/>
          <w:sz w:val="26"/>
        </w:rPr>
        <w:t>với</w:t>
      </w:r>
      <w:r>
        <w:rPr>
          <w:i/>
          <w:spacing w:val="41"/>
          <w:sz w:val="26"/>
        </w:rPr>
        <w:t> </w:t>
      </w:r>
      <w:r>
        <w:rPr>
          <w:i/>
          <w:sz w:val="26"/>
        </w:rPr>
        <w:t>người</w:t>
      </w:r>
      <w:r>
        <w:rPr>
          <w:i/>
          <w:spacing w:val="40"/>
          <w:sz w:val="26"/>
        </w:rPr>
        <w:t> </w:t>
      </w:r>
      <w:r>
        <w:rPr>
          <w:i/>
          <w:sz w:val="26"/>
        </w:rPr>
        <w:t>nào,</w:t>
      </w:r>
      <w:r>
        <w:rPr>
          <w:i/>
          <w:spacing w:val="41"/>
          <w:sz w:val="26"/>
        </w:rPr>
        <w:t> </w:t>
      </w:r>
      <w:r>
        <w:rPr>
          <w:i/>
          <w:sz w:val="26"/>
        </w:rPr>
        <w:t>thời</w:t>
      </w:r>
      <w:r>
        <w:rPr>
          <w:i/>
          <w:spacing w:val="40"/>
          <w:sz w:val="26"/>
        </w:rPr>
        <w:t> </w:t>
      </w:r>
      <w:r>
        <w:rPr>
          <w:i/>
          <w:sz w:val="26"/>
        </w:rPr>
        <w:t>đạo</w:t>
      </w:r>
      <w:r>
        <w:rPr>
          <w:i/>
          <w:spacing w:val="41"/>
          <w:sz w:val="26"/>
        </w:rPr>
        <w:t> </w:t>
      </w:r>
      <w:r>
        <w:rPr>
          <w:i/>
          <w:sz w:val="26"/>
        </w:rPr>
        <w:t>đế</w:t>
      </w:r>
      <w:r>
        <w:rPr>
          <w:i/>
          <w:spacing w:val="40"/>
          <w:sz w:val="26"/>
        </w:rPr>
        <w:t> </w:t>
      </w:r>
      <w:r>
        <w:rPr>
          <w:i/>
          <w:sz w:val="26"/>
        </w:rPr>
        <w:t>đang</w:t>
      </w:r>
      <w:r>
        <w:rPr>
          <w:i/>
          <w:spacing w:val="41"/>
          <w:sz w:val="26"/>
        </w:rPr>
        <w:t> </w:t>
      </w:r>
      <w:r>
        <w:rPr>
          <w:i/>
          <w:sz w:val="26"/>
        </w:rPr>
        <w:t>diệt</w:t>
      </w:r>
      <w:r>
        <w:rPr>
          <w:i/>
          <w:spacing w:val="40"/>
          <w:sz w:val="26"/>
        </w:rPr>
        <w:t> </w:t>
      </w:r>
      <w:r>
        <w:rPr>
          <w:i/>
          <w:sz w:val="26"/>
        </w:rPr>
        <w:t>với</w:t>
      </w:r>
      <w:r>
        <w:rPr>
          <w:i/>
          <w:spacing w:val="41"/>
          <w:sz w:val="26"/>
        </w:rPr>
        <w:t> </w:t>
      </w:r>
      <w:r>
        <w:rPr>
          <w:i/>
          <w:sz w:val="26"/>
        </w:rPr>
        <w:t>người</w:t>
      </w:r>
      <w:r>
        <w:rPr>
          <w:i/>
          <w:spacing w:val="40"/>
          <w:sz w:val="26"/>
        </w:rPr>
        <w:t> </w:t>
      </w:r>
      <w:r>
        <w:rPr>
          <w:i/>
          <w:sz w:val="26"/>
        </w:rPr>
        <w:t>ấy</w:t>
      </w:r>
      <w:r>
        <w:rPr>
          <w:i/>
          <w:spacing w:val="40"/>
          <w:sz w:val="26"/>
        </w:rPr>
        <w:t> </w:t>
      </w:r>
      <w:r>
        <w:rPr>
          <w:i/>
          <w:sz w:val="26"/>
        </w:rPr>
        <w:t>phải</w:t>
      </w:r>
      <w:r>
        <w:rPr>
          <w:i/>
          <w:spacing w:val="41"/>
          <w:sz w:val="26"/>
        </w:rPr>
        <w:t> </w:t>
      </w:r>
      <w:r>
        <w:rPr>
          <w:i/>
          <w:spacing w:val="-2"/>
          <w:sz w:val="26"/>
        </w:rPr>
        <w:t>chăng?</w:t>
      </w:r>
    </w:p>
    <w:p>
      <w:pPr>
        <w:pStyle w:val="BodyText"/>
        <w:spacing w:before="1"/>
        <w:ind w:left="708"/>
        <w:jc w:val="left"/>
      </w:pPr>
      <w:r>
        <w:rPr/>
        <w:t>Không</w:t>
      </w:r>
      <w:r>
        <w:rPr>
          <w:spacing w:val="-9"/>
        </w:rPr>
        <w:t> </w:t>
      </w:r>
      <w:r>
        <w:rPr>
          <w:spacing w:val="-5"/>
        </w:rPr>
        <w:t>có.</w:t>
      </w:r>
    </w:p>
    <w:p>
      <w:pPr>
        <w:pStyle w:val="BodyText"/>
        <w:spacing w:before="119"/>
        <w:jc w:val="left"/>
      </w:pPr>
      <w:r>
        <w:rPr/>
        <w:t>Hay là đạo đế đang diệt với người nào, thời tập đế đang diệt với người ấy phải chăng? Không có.</w:t>
      </w:r>
    </w:p>
    <w:p>
      <w:pPr>
        <w:spacing w:before="2"/>
        <w:ind w:left="141" w:right="0" w:firstLine="0"/>
        <w:jc w:val="left"/>
        <w:rPr>
          <w:sz w:val="26"/>
        </w:rPr>
      </w:pPr>
      <w:r>
        <w:rPr>
          <w:b/>
          <w:spacing w:val="-4"/>
          <w:sz w:val="26"/>
        </w:rPr>
        <w:t>922</w:t>
      </w:r>
      <w:r>
        <w:rPr>
          <w:spacing w:val="-4"/>
          <w:sz w:val="26"/>
        </w:rPr>
        <w:t>.</w:t>
      </w:r>
    </w:p>
    <w:p>
      <w:pPr>
        <w:spacing w:after="0"/>
        <w:jc w:val="left"/>
        <w:rPr>
          <w:sz w:val="26"/>
        </w:rPr>
        <w:sectPr>
          <w:pgSz w:w="11630" w:h="16450"/>
          <w:pgMar w:header="576" w:footer="0" w:top="920" w:bottom="280" w:left="850" w:right="850"/>
        </w:sectPr>
      </w:pPr>
    </w:p>
    <w:p>
      <w:pPr>
        <w:spacing w:line="298" w:lineRule="exact" w:before="268"/>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đang</w:t>
      </w:r>
      <w:r>
        <w:rPr>
          <w:i/>
          <w:spacing w:val="-4"/>
          <w:sz w:val="26"/>
        </w:rPr>
        <w:t> </w:t>
      </w:r>
      <w:r>
        <w:rPr>
          <w:i/>
          <w:sz w:val="26"/>
        </w:rPr>
        <w:t>diệt</w:t>
      </w:r>
      <w:r>
        <w:rPr>
          <w:i/>
          <w:spacing w:val="-4"/>
          <w:sz w:val="26"/>
        </w:rPr>
        <w:t> </w:t>
      </w:r>
      <w:r>
        <w:rPr>
          <w:i/>
          <w:sz w:val="26"/>
        </w:rPr>
        <w:t>với</w:t>
      </w:r>
      <w:r>
        <w:rPr>
          <w:i/>
          <w:spacing w:val="-2"/>
          <w:sz w:val="26"/>
        </w:rPr>
        <w:t> </w:t>
      </w:r>
      <w:r>
        <w:rPr>
          <w:i/>
          <w:sz w:val="26"/>
        </w:rPr>
        <w:t>cõi</w:t>
      </w:r>
      <w:r>
        <w:rPr>
          <w:i/>
          <w:spacing w:val="-3"/>
          <w:sz w:val="26"/>
        </w:rPr>
        <w:t> </w:t>
      </w:r>
      <w:r>
        <w:rPr>
          <w:i/>
          <w:sz w:val="26"/>
        </w:rPr>
        <w:t>nào,</w:t>
      </w:r>
      <w:r>
        <w:rPr>
          <w:i/>
          <w:spacing w:val="-4"/>
          <w:sz w:val="26"/>
        </w:rPr>
        <w:t> </w:t>
      </w:r>
      <w:r>
        <w:rPr>
          <w:i/>
          <w:sz w:val="26"/>
        </w:rPr>
        <w:t>thời</w:t>
      </w:r>
      <w:r>
        <w:rPr>
          <w:i/>
          <w:spacing w:val="-5"/>
          <w:sz w:val="26"/>
        </w:rPr>
        <w:t> </w:t>
      </w:r>
      <w:r>
        <w:rPr>
          <w:i/>
          <w:sz w:val="26"/>
        </w:rPr>
        <w:t>tập</w:t>
      </w:r>
      <w:r>
        <w:rPr>
          <w:i/>
          <w:spacing w:val="-4"/>
          <w:sz w:val="26"/>
        </w:rPr>
        <w:t> </w:t>
      </w:r>
      <w:r>
        <w:rPr>
          <w:i/>
          <w:sz w:val="26"/>
        </w:rPr>
        <w:t>đế</w:t>
      </w:r>
      <w:r>
        <w:rPr>
          <w:i/>
          <w:spacing w:val="-4"/>
          <w:sz w:val="26"/>
        </w:rPr>
        <w:t> </w:t>
      </w:r>
      <w:r>
        <w:rPr>
          <w:i/>
          <w:sz w:val="26"/>
        </w:rPr>
        <w:t>đang</w:t>
      </w:r>
      <w:r>
        <w:rPr>
          <w:i/>
          <w:spacing w:val="-4"/>
          <w:sz w:val="26"/>
        </w:rPr>
        <w:t> </w:t>
      </w:r>
      <w:r>
        <w:rPr>
          <w:i/>
          <w:sz w:val="26"/>
        </w:rPr>
        <w:t>diệt</w:t>
      </w:r>
      <w:r>
        <w:rPr>
          <w:i/>
          <w:spacing w:val="-4"/>
          <w:sz w:val="26"/>
        </w:rPr>
        <w:t> </w:t>
      </w:r>
      <w:r>
        <w:rPr>
          <w:i/>
          <w:sz w:val="26"/>
        </w:rPr>
        <w:t>với</w:t>
      </w:r>
      <w:r>
        <w:rPr>
          <w:i/>
          <w:spacing w:val="-5"/>
          <w:sz w:val="26"/>
        </w:rPr>
        <w:t> </w:t>
      </w:r>
      <w:r>
        <w:rPr>
          <w:i/>
          <w:sz w:val="26"/>
        </w:rPr>
        <w:t>cõi</w:t>
      </w:r>
      <w:r>
        <w:rPr>
          <w:i/>
          <w:spacing w:val="-1"/>
          <w:sz w:val="26"/>
        </w:rPr>
        <w:t> </w:t>
      </w:r>
      <w:r>
        <w:rPr>
          <w:i/>
          <w:sz w:val="26"/>
        </w:rPr>
        <w:t>ấy</w:t>
      </w:r>
      <w:r>
        <w:rPr>
          <w:i/>
          <w:spacing w:val="-4"/>
          <w:sz w:val="26"/>
        </w:rPr>
        <w:t> </w:t>
      </w:r>
      <w:r>
        <w:rPr>
          <w:i/>
          <w:sz w:val="26"/>
        </w:rPr>
        <w:t>phải</w:t>
      </w:r>
      <w:r>
        <w:rPr>
          <w:i/>
          <w:spacing w:val="-4"/>
          <w:sz w:val="26"/>
        </w:rPr>
        <w:t> </w:t>
      </w:r>
      <w:r>
        <w:rPr>
          <w:i/>
          <w:spacing w:val="-2"/>
          <w:sz w:val="26"/>
        </w:rPr>
        <w:t>chăng?</w:t>
      </w:r>
    </w:p>
    <w:p>
      <w:pPr>
        <w:pStyle w:val="BodyText"/>
        <w:spacing w:line="298" w:lineRule="exact"/>
        <w:ind w:left="993"/>
        <w:jc w:val="left"/>
      </w:pPr>
      <w:r>
        <w:rPr/>
        <w:t>Khổ</w:t>
      </w:r>
      <w:r>
        <w:rPr>
          <w:spacing w:val="-4"/>
        </w:rPr>
        <w:t> </w:t>
      </w:r>
      <w:r>
        <w:rPr/>
        <w:t>đế</w:t>
      </w:r>
      <w:r>
        <w:rPr>
          <w:spacing w:val="-4"/>
        </w:rPr>
        <w:t> </w:t>
      </w:r>
      <w:r>
        <w:rPr/>
        <w:t>đang</w:t>
      </w:r>
      <w:r>
        <w:rPr>
          <w:spacing w:val="-3"/>
        </w:rPr>
        <w:t> </w:t>
      </w:r>
      <w:r>
        <w:rPr/>
        <w:t>diệt</w:t>
      </w:r>
      <w:r>
        <w:rPr>
          <w:spacing w:val="-4"/>
        </w:rPr>
        <w:t> </w:t>
      </w:r>
      <w:r>
        <w:rPr/>
        <w:t>với</w:t>
      </w:r>
      <w:r>
        <w:rPr>
          <w:spacing w:val="-4"/>
        </w:rPr>
        <w:t> </w:t>
      </w:r>
      <w:r>
        <w:rPr/>
        <w:t>cõi</w:t>
      </w:r>
      <w:r>
        <w:rPr>
          <w:spacing w:val="-3"/>
        </w:rPr>
        <w:t> </w:t>
      </w:r>
      <w:r>
        <w:rPr/>
        <w:t>nào</w:t>
      </w:r>
      <w:r>
        <w:rPr>
          <w:spacing w:val="-3"/>
        </w:rPr>
        <w:t> </w:t>
      </w:r>
      <w:r>
        <w:rPr/>
        <w:t>là</w:t>
      </w:r>
      <w:r>
        <w:rPr>
          <w:spacing w:val="-3"/>
        </w:rPr>
        <w:t> </w:t>
      </w:r>
      <w:r>
        <w:rPr/>
        <w:t>cõi</w:t>
      </w:r>
      <w:r>
        <w:rPr>
          <w:spacing w:val="-4"/>
        </w:rPr>
        <w:t> </w:t>
      </w:r>
      <w:r>
        <w:rPr/>
        <w:t>Vô</w:t>
      </w:r>
      <w:r>
        <w:rPr>
          <w:spacing w:val="-4"/>
        </w:rPr>
        <w:t> </w:t>
      </w:r>
      <w:r>
        <w:rPr>
          <w:spacing w:val="-2"/>
        </w:rPr>
        <w:t>tưởng.</w:t>
      </w:r>
    </w:p>
    <w:p>
      <w:pPr>
        <w:spacing w:line="298" w:lineRule="exact" w:before="241"/>
        <w:ind w:left="993" w:right="0" w:firstLine="0"/>
        <w:jc w:val="left"/>
        <w:rPr>
          <w:sz w:val="26"/>
        </w:rPr>
      </w:pPr>
      <w:r>
        <w:rPr>
          <w:sz w:val="26"/>
        </w:rPr>
        <w:t>Câu</w:t>
      </w:r>
      <w:r>
        <w:rPr>
          <w:spacing w:val="25"/>
          <w:sz w:val="26"/>
        </w:rPr>
        <w:t>  </w:t>
      </w:r>
      <w:r>
        <w:rPr>
          <w:sz w:val="26"/>
        </w:rPr>
        <w:t>nói</w:t>
      </w:r>
      <w:r>
        <w:rPr>
          <w:spacing w:val="25"/>
          <w:sz w:val="26"/>
        </w:rPr>
        <w:t>  </w:t>
      </w:r>
      <w:r>
        <w:rPr>
          <w:sz w:val="26"/>
        </w:rPr>
        <w:t>cõi</w:t>
      </w:r>
      <w:r>
        <w:rPr>
          <w:spacing w:val="26"/>
          <w:sz w:val="26"/>
        </w:rPr>
        <w:t>  </w:t>
      </w:r>
      <w:r>
        <w:rPr>
          <w:sz w:val="26"/>
        </w:rPr>
        <w:t>nào</w:t>
      </w:r>
      <w:r>
        <w:rPr>
          <w:spacing w:val="27"/>
          <w:sz w:val="26"/>
        </w:rPr>
        <w:t>  </w:t>
      </w:r>
      <w:r>
        <w:rPr>
          <w:i/>
          <w:sz w:val="26"/>
        </w:rPr>
        <w:t>(yattha)</w:t>
      </w:r>
      <w:r>
        <w:rPr>
          <w:i/>
          <w:spacing w:val="25"/>
          <w:sz w:val="26"/>
        </w:rPr>
        <w:t>  </w:t>
      </w:r>
      <w:r>
        <w:rPr>
          <w:sz w:val="26"/>
        </w:rPr>
        <w:t>trong</w:t>
      </w:r>
      <w:r>
        <w:rPr>
          <w:spacing w:val="25"/>
          <w:sz w:val="26"/>
        </w:rPr>
        <w:t>  </w:t>
      </w:r>
      <w:r>
        <w:rPr>
          <w:sz w:val="26"/>
        </w:rPr>
        <w:t>phần</w:t>
      </w:r>
      <w:r>
        <w:rPr>
          <w:spacing w:val="26"/>
          <w:sz w:val="26"/>
        </w:rPr>
        <w:t>  </w:t>
      </w:r>
      <w:r>
        <w:rPr>
          <w:sz w:val="26"/>
        </w:rPr>
        <w:t>sanh</w:t>
      </w:r>
      <w:r>
        <w:rPr>
          <w:spacing w:val="26"/>
          <w:sz w:val="26"/>
        </w:rPr>
        <w:t>  </w:t>
      </w:r>
      <w:r>
        <w:rPr>
          <w:i/>
          <w:sz w:val="26"/>
        </w:rPr>
        <w:t>(uppādavāra),</w:t>
      </w:r>
      <w:r>
        <w:rPr>
          <w:i/>
          <w:spacing w:val="25"/>
          <w:sz w:val="26"/>
        </w:rPr>
        <w:t>  </w:t>
      </w:r>
      <w:r>
        <w:rPr>
          <w:sz w:val="26"/>
        </w:rPr>
        <w:t>trong</w:t>
      </w:r>
      <w:r>
        <w:rPr>
          <w:spacing w:val="27"/>
          <w:sz w:val="26"/>
        </w:rPr>
        <w:t>  </w:t>
      </w:r>
      <w:r>
        <w:rPr>
          <w:sz w:val="26"/>
        </w:rPr>
        <w:t>phần</w:t>
      </w:r>
      <w:r>
        <w:rPr>
          <w:spacing w:val="25"/>
          <w:sz w:val="26"/>
        </w:rPr>
        <w:t>  </w:t>
      </w:r>
      <w:r>
        <w:rPr>
          <w:spacing w:val="-4"/>
          <w:sz w:val="26"/>
        </w:rPr>
        <w:t>diệt</w:t>
      </w:r>
    </w:p>
    <w:p>
      <w:pPr>
        <w:spacing w:line="298" w:lineRule="exact" w:before="0"/>
        <w:ind w:left="708" w:right="0" w:firstLine="0"/>
        <w:jc w:val="left"/>
        <w:rPr>
          <w:sz w:val="26"/>
        </w:rPr>
      </w:pPr>
      <w:r>
        <w:rPr>
          <w:i/>
          <w:sz w:val="26"/>
        </w:rPr>
        <w:t>(nirodhavāra),</w:t>
      </w:r>
      <w:r>
        <w:rPr>
          <w:i/>
          <w:spacing w:val="-7"/>
          <w:sz w:val="26"/>
        </w:rPr>
        <w:t> </w:t>
      </w:r>
      <w:r>
        <w:rPr>
          <w:sz w:val="26"/>
        </w:rPr>
        <w:t>trong</w:t>
      </w:r>
      <w:r>
        <w:rPr>
          <w:spacing w:val="-5"/>
          <w:sz w:val="26"/>
        </w:rPr>
        <w:t> </w:t>
      </w:r>
      <w:r>
        <w:rPr>
          <w:sz w:val="26"/>
        </w:rPr>
        <w:t>phần</w:t>
      </w:r>
      <w:r>
        <w:rPr>
          <w:spacing w:val="-6"/>
          <w:sz w:val="26"/>
        </w:rPr>
        <w:t> </w:t>
      </w:r>
      <w:r>
        <w:rPr>
          <w:sz w:val="26"/>
        </w:rPr>
        <w:t>sanh</w:t>
      </w:r>
      <w:r>
        <w:rPr>
          <w:spacing w:val="-5"/>
          <w:sz w:val="26"/>
        </w:rPr>
        <w:t> </w:t>
      </w:r>
      <w:r>
        <w:rPr>
          <w:sz w:val="26"/>
        </w:rPr>
        <w:t>và</w:t>
      </w:r>
      <w:r>
        <w:rPr>
          <w:spacing w:val="-4"/>
          <w:sz w:val="26"/>
        </w:rPr>
        <w:t> </w:t>
      </w:r>
      <w:r>
        <w:rPr>
          <w:sz w:val="26"/>
        </w:rPr>
        <w:t>diệt,</w:t>
      </w:r>
      <w:r>
        <w:rPr>
          <w:spacing w:val="-7"/>
          <w:sz w:val="26"/>
        </w:rPr>
        <w:t> </w:t>
      </w:r>
      <w:r>
        <w:rPr>
          <w:sz w:val="26"/>
        </w:rPr>
        <w:t>như</w:t>
      </w:r>
      <w:r>
        <w:rPr>
          <w:spacing w:val="-5"/>
          <w:sz w:val="26"/>
        </w:rPr>
        <w:t> </w:t>
      </w:r>
      <w:r>
        <w:rPr>
          <w:sz w:val="26"/>
        </w:rPr>
        <w:t>nhau,</w:t>
      </w:r>
      <w:r>
        <w:rPr>
          <w:spacing w:val="-6"/>
          <w:sz w:val="26"/>
        </w:rPr>
        <w:t> </w:t>
      </w:r>
      <w:r>
        <w:rPr>
          <w:sz w:val="26"/>
        </w:rPr>
        <w:t>đều</w:t>
      </w:r>
      <w:r>
        <w:rPr>
          <w:spacing w:val="-6"/>
          <w:sz w:val="26"/>
        </w:rPr>
        <w:t> </w:t>
      </w:r>
      <w:r>
        <w:rPr>
          <w:sz w:val="26"/>
        </w:rPr>
        <w:t>không</w:t>
      </w:r>
      <w:r>
        <w:rPr>
          <w:spacing w:val="-6"/>
          <w:sz w:val="26"/>
        </w:rPr>
        <w:t> </w:t>
      </w:r>
      <w:r>
        <w:rPr>
          <w:spacing w:val="-2"/>
          <w:sz w:val="26"/>
        </w:rPr>
        <w:t>khác.</w:t>
      </w:r>
    </w:p>
    <w:p>
      <w:pPr>
        <w:spacing w:before="1"/>
        <w:ind w:left="141" w:right="0" w:firstLine="0"/>
        <w:jc w:val="left"/>
        <w:rPr>
          <w:sz w:val="26"/>
        </w:rPr>
      </w:pPr>
      <w:r>
        <w:rPr>
          <w:b/>
          <w:spacing w:val="-4"/>
          <w:sz w:val="26"/>
        </w:rPr>
        <w:t>923</w:t>
      </w:r>
      <w:r>
        <w:rPr>
          <w:spacing w:val="-4"/>
          <w:sz w:val="26"/>
        </w:rPr>
        <w:t>.</w:t>
      </w:r>
    </w:p>
    <w:p>
      <w:pPr>
        <w:spacing w:line="298" w:lineRule="exact"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đang</w:t>
      </w:r>
      <w:r>
        <w:rPr>
          <w:i/>
          <w:spacing w:val="-4"/>
          <w:sz w:val="26"/>
        </w:rPr>
        <w:t> </w:t>
      </w:r>
      <w:r>
        <w:rPr>
          <w:i/>
          <w:sz w:val="26"/>
        </w:rPr>
        <w:t>diệt</w:t>
      </w:r>
      <w:r>
        <w:rPr>
          <w:i/>
          <w:spacing w:val="-5"/>
          <w:sz w:val="26"/>
        </w:rPr>
        <w:t> </w:t>
      </w:r>
      <w:r>
        <w:rPr>
          <w:i/>
          <w:sz w:val="26"/>
        </w:rPr>
        <w:t>với</w:t>
      </w:r>
      <w:r>
        <w:rPr>
          <w:i/>
          <w:spacing w:val="-2"/>
          <w:sz w:val="26"/>
        </w:rPr>
        <w:t> </w:t>
      </w:r>
      <w:r>
        <w:rPr>
          <w:i/>
          <w:sz w:val="26"/>
        </w:rPr>
        <w:t>người</w:t>
      </w:r>
      <w:r>
        <w:rPr>
          <w:i/>
          <w:spacing w:val="-4"/>
          <w:sz w:val="26"/>
        </w:rPr>
        <w:t> </w:t>
      </w:r>
      <w:r>
        <w:rPr>
          <w:i/>
          <w:sz w:val="26"/>
        </w:rPr>
        <w:t>nào</w:t>
      </w:r>
      <w:r>
        <w:rPr>
          <w:i/>
          <w:spacing w:val="-5"/>
          <w:sz w:val="26"/>
        </w:rPr>
        <w:t> </w:t>
      </w:r>
      <w:r>
        <w:rPr>
          <w:i/>
          <w:sz w:val="26"/>
        </w:rPr>
        <w:t>cõi</w:t>
      </w:r>
      <w:r>
        <w:rPr>
          <w:i/>
          <w:spacing w:val="-5"/>
          <w:sz w:val="26"/>
        </w:rPr>
        <w:t> </w:t>
      </w:r>
      <w:r>
        <w:rPr>
          <w:i/>
          <w:spacing w:val="-2"/>
          <w:sz w:val="26"/>
        </w:rPr>
        <w:t>nào...</w:t>
      </w:r>
    </w:p>
    <w:p>
      <w:pPr>
        <w:spacing w:line="298" w:lineRule="exact" w:before="0"/>
        <w:ind w:left="993" w:right="0" w:firstLine="0"/>
        <w:jc w:val="left"/>
        <w:rPr>
          <w:sz w:val="26"/>
        </w:rPr>
      </w:pPr>
      <w:r>
        <w:rPr>
          <w:sz w:val="26"/>
        </w:rPr>
        <w:t>Dù</w:t>
      </w:r>
      <w:r>
        <w:rPr>
          <w:spacing w:val="-6"/>
          <w:sz w:val="26"/>
        </w:rPr>
        <w:t> </w:t>
      </w:r>
      <w:r>
        <w:rPr>
          <w:sz w:val="26"/>
        </w:rPr>
        <w:t>nói</w:t>
      </w:r>
      <w:r>
        <w:rPr>
          <w:spacing w:val="-5"/>
          <w:sz w:val="26"/>
        </w:rPr>
        <w:t> </w:t>
      </w:r>
      <w:r>
        <w:rPr>
          <w:sz w:val="26"/>
        </w:rPr>
        <w:t>người</w:t>
      </w:r>
      <w:r>
        <w:rPr>
          <w:spacing w:val="-2"/>
          <w:sz w:val="26"/>
        </w:rPr>
        <w:t> </w:t>
      </w:r>
      <w:r>
        <w:rPr>
          <w:sz w:val="26"/>
        </w:rPr>
        <w:t>nào</w:t>
      </w:r>
      <w:r>
        <w:rPr>
          <w:spacing w:val="-2"/>
          <w:sz w:val="26"/>
        </w:rPr>
        <w:t> </w:t>
      </w:r>
      <w:r>
        <w:rPr>
          <w:i/>
          <w:sz w:val="26"/>
        </w:rPr>
        <w:t>(yassa)</w:t>
      </w:r>
      <w:r>
        <w:rPr>
          <w:i/>
          <w:spacing w:val="-6"/>
          <w:sz w:val="26"/>
        </w:rPr>
        <w:t> </w:t>
      </w:r>
      <w:r>
        <w:rPr>
          <w:sz w:val="26"/>
        </w:rPr>
        <w:t>cõi</w:t>
      </w:r>
      <w:r>
        <w:rPr>
          <w:spacing w:val="-6"/>
          <w:sz w:val="26"/>
        </w:rPr>
        <w:t> </w:t>
      </w:r>
      <w:r>
        <w:rPr>
          <w:sz w:val="26"/>
        </w:rPr>
        <w:t>nào</w:t>
      </w:r>
      <w:r>
        <w:rPr>
          <w:spacing w:val="-2"/>
          <w:sz w:val="26"/>
        </w:rPr>
        <w:t> </w:t>
      </w:r>
      <w:r>
        <w:rPr>
          <w:i/>
          <w:sz w:val="26"/>
        </w:rPr>
        <w:t>(yattha)</w:t>
      </w:r>
      <w:r>
        <w:rPr>
          <w:i/>
          <w:spacing w:val="-4"/>
          <w:sz w:val="26"/>
        </w:rPr>
        <w:t> </w:t>
      </w:r>
      <w:r>
        <w:rPr>
          <w:sz w:val="26"/>
        </w:rPr>
        <w:t>nên</w:t>
      </w:r>
      <w:r>
        <w:rPr>
          <w:spacing w:val="-2"/>
          <w:sz w:val="26"/>
        </w:rPr>
        <w:t> </w:t>
      </w:r>
      <w:r>
        <w:rPr>
          <w:sz w:val="26"/>
        </w:rPr>
        <w:t>sắp</w:t>
      </w:r>
      <w:r>
        <w:rPr>
          <w:spacing w:val="-6"/>
          <w:sz w:val="26"/>
        </w:rPr>
        <w:t> </w:t>
      </w:r>
      <w:r>
        <w:rPr>
          <w:sz w:val="26"/>
        </w:rPr>
        <w:t>theo</w:t>
      </w:r>
      <w:r>
        <w:rPr>
          <w:spacing w:val="-5"/>
          <w:sz w:val="26"/>
        </w:rPr>
        <w:t> </w:t>
      </w:r>
      <w:r>
        <w:rPr>
          <w:sz w:val="26"/>
        </w:rPr>
        <w:t>cách</w:t>
      </w:r>
      <w:r>
        <w:rPr>
          <w:spacing w:val="-5"/>
          <w:sz w:val="26"/>
        </w:rPr>
        <w:t> </w:t>
      </w:r>
      <w:r>
        <w:rPr>
          <w:sz w:val="26"/>
        </w:rPr>
        <w:t>phân</w:t>
      </w:r>
      <w:r>
        <w:rPr>
          <w:spacing w:val="-5"/>
          <w:sz w:val="26"/>
        </w:rPr>
        <w:t> </w:t>
      </w:r>
      <w:r>
        <w:rPr>
          <w:spacing w:val="-2"/>
          <w:sz w:val="26"/>
        </w:rPr>
        <w:t>rộng.</w:t>
      </w:r>
    </w:p>
    <w:p>
      <w:pPr>
        <w:spacing w:line="298" w:lineRule="exact" w:before="1"/>
        <w:ind w:left="141" w:right="0" w:firstLine="0"/>
        <w:jc w:val="left"/>
        <w:rPr>
          <w:sz w:val="26"/>
        </w:rPr>
      </w:pPr>
      <w:r>
        <w:rPr>
          <w:b/>
          <w:spacing w:val="-4"/>
          <w:sz w:val="26"/>
        </w:rPr>
        <w:t>924</w:t>
      </w:r>
      <w:r>
        <w:rPr>
          <w:spacing w:val="-4"/>
          <w:sz w:val="26"/>
        </w:rPr>
        <w:t>.</w:t>
      </w:r>
    </w:p>
    <w:p>
      <w:pPr>
        <w:spacing w:before="0"/>
        <w:ind w:left="708" w:right="139" w:firstLine="0"/>
        <w:jc w:val="both"/>
        <w:rPr>
          <w:sz w:val="26"/>
        </w:rPr>
      </w:pPr>
      <w:r>
        <w:rPr>
          <w:i/>
          <w:sz w:val="26"/>
        </w:rPr>
        <w:t>Khổ đế </w:t>
      </w:r>
      <w:r>
        <w:rPr>
          <w:b/>
          <w:i/>
          <w:sz w:val="26"/>
        </w:rPr>
        <w:t>chẳng phải đang diệt </w:t>
      </w:r>
      <w:r>
        <w:rPr>
          <w:i/>
          <w:sz w:val="26"/>
        </w:rPr>
        <w:t>với người nào, thời tập đế </w:t>
      </w:r>
      <w:r>
        <w:rPr>
          <w:b/>
          <w:i/>
          <w:sz w:val="26"/>
        </w:rPr>
        <w:t>chẳng phải đang diệt </w:t>
      </w:r>
      <w:r>
        <w:rPr>
          <w:i/>
          <w:sz w:val="26"/>
        </w:rPr>
        <w:t>với người ấy phải chăng? </w:t>
      </w:r>
      <w:r>
        <w:rPr>
          <w:sz w:val="26"/>
        </w:rPr>
        <w:t>Phải rồi.</w:t>
      </w:r>
    </w:p>
    <w:p>
      <w:pPr>
        <w:pStyle w:val="BodyText"/>
        <w:spacing w:before="119"/>
        <w:ind w:right="137"/>
      </w:pPr>
      <w:r>
        <w:rPr/>
        <w:t>Hay</w:t>
      </w:r>
      <w:r>
        <w:rPr>
          <w:spacing w:val="-5"/>
        </w:rPr>
        <w:t> </w:t>
      </w:r>
      <w:r>
        <w:rPr/>
        <w:t>là tập</w:t>
      </w:r>
      <w:r>
        <w:rPr>
          <w:spacing w:val="-3"/>
        </w:rPr>
        <w:t> </w:t>
      </w:r>
      <w:r>
        <w:rPr/>
        <w:t>đế chẳng</w:t>
      </w:r>
      <w:r>
        <w:rPr>
          <w:spacing w:val="-3"/>
        </w:rPr>
        <w:t> </w:t>
      </w:r>
      <w:r>
        <w:rPr/>
        <w:t>phải</w:t>
      </w:r>
      <w:r>
        <w:rPr>
          <w:spacing w:val="-3"/>
        </w:rPr>
        <w:t> </w:t>
      </w:r>
      <w:r>
        <w:rPr/>
        <w:t>đang diệt với người nào,</w:t>
      </w:r>
      <w:r>
        <w:rPr>
          <w:spacing w:val="-3"/>
        </w:rPr>
        <w:t> </w:t>
      </w:r>
      <w:r>
        <w:rPr/>
        <w:t>thời</w:t>
      </w:r>
      <w:r>
        <w:rPr>
          <w:spacing w:val="-3"/>
        </w:rPr>
        <w:t> </w:t>
      </w:r>
      <w:r>
        <w:rPr/>
        <w:t>khổ đế chẳng phải</w:t>
      </w:r>
      <w:r>
        <w:rPr>
          <w:spacing w:val="-3"/>
        </w:rPr>
        <w:t> </w:t>
      </w:r>
      <w:r>
        <w:rPr/>
        <w:t>đang</w:t>
      </w:r>
      <w:r>
        <w:rPr>
          <w:spacing w:val="-2"/>
        </w:rPr>
        <w:t> </w:t>
      </w:r>
      <w:r>
        <w:rPr/>
        <w:t>diệt với người ấy phải chăng? Tất cả người đang tử và sát-na diệt của tâm bất tương ưng ái</w:t>
      </w:r>
      <w:r>
        <w:rPr>
          <w:spacing w:val="40"/>
        </w:rPr>
        <w:t> </w:t>
      </w:r>
      <w:r>
        <w:rPr/>
        <w:t>bình nhựt, tập đế chẳng phải đang diệt mà khổ đế đang diệt với người ấy. Còn tất cả người sơ sanh, sát-na sanh của tâm bình nhựt và sát-na diệt đạo quả của người nương vô sắc, tập đế chẳng phải đang diệt và khổ đế cũng chẳng phải đang diệt.</w:t>
      </w:r>
    </w:p>
    <w:p>
      <w:pPr>
        <w:spacing w:before="1"/>
        <w:ind w:left="141" w:right="0" w:firstLine="0"/>
        <w:jc w:val="left"/>
        <w:rPr>
          <w:sz w:val="26"/>
        </w:rPr>
      </w:pPr>
      <w:r>
        <w:rPr>
          <w:b/>
          <w:spacing w:val="-4"/>
          <w:sz w:val="26"/>
        </w:rPr>
        <w:t>925</w:t>
      </w:r>
      <w:r>
        <w:rPr>
          <w:spacing w:val="-4"/>
          <w:sz w:val="26"/>
        </w:rPr>
        <w:t>.</w:t>
      </w:r>
    </w:p>
    <w:p>
      <w:pPr>
        <w:spacing w:before="1"/>
        <w:ind w:left="708" w:right="137" w:firstLine="0"/>
        <w:jc w:val="both"/>
        <w:rPr>
          <w:sz w:val="26"/>
        </w:rPr>
      </w:pPr>
      <w:r>
        <w:rPr>
          <w:i/>
          <w:sz w:val="26"/>
        </w:rPr>
        <w:t>Khổ đế chẳng phải đang diệt với người nào, thời đạo đế chẳng phải đang diệt với người ấy phải chăng? </w:t>
      </w:r>
      <w:r>
        <w:rPr>
          <w:sz w:val="26"/>
        </w:rPr>
        <w:t>Sát-na diệt đạo của bực nương vô sắc, khổ đế chẳng phải đang diệt mà đạo đế đang diệt với người ấy. Còn tất cả người sơ sanh, sát-na sanh của tâm bình nhựt và sát-na diệt tâm quả siêu thế nơi người nương cõi Vô sắc, khổ đế chẳng phải đang diệt và đạo đế cũng chẳng phải đang diệt.</w:t>
      </w:r>
    </w:p>
    <w:p>
      <w:pPr>
        <w:pStyle w:val="BodyText"/>
        <w:spacing w:before="121"/>
        <w:ind w:right="137"/>
      </w:pPr>
      <w:r>
        <w:rPr/>
        <w:t>Hay là đạo đế chẳng phải đang diệt với người nào, thời khổ đế chẳng phải đang diệt</w:t>
      </w:r>
      <w:r>
        <w:rPr>
          <w:spacing w:val="40"/>
        </w:rPr>
        <w:t> </w:t>
      </w:r>
      <w:r>
        <w:rPr/>
        <w:t>với người ấy phải chăng? Tất cả người đang tử và sát-na diệt của tâm bất tương ưng đạo bình nhựt, đạo đế chẳng phải đang diệt mà khổ đế đang diệt với người ấy. Còn tất cả người đang sanh, sát-na sanh của tâm bình nhựt và sát-na diệt quả siêu thế nơi</w:t>
      </w:r>
      <w:r>
        <w:rPr>
          <w:spacing w:val="40"/>
        </w:rPr>
        <w:t> </w:t>
      </w:r>
      <w:r>
        <w:rPr/>
        <w:t>người nương cõi Vô sắc, đạo đế chẳng phải đang diệt và khổ đế cũng chẳng phải đang </w:t>
      </w:r>
      <w:r>
        <w:rPr>
          <w:spacing w:val="-2"/>
        </w:rPr>
        <w:t>diệt.</w:t>
      </w:r>
    </w:p>
    <w:p>
      <w:pPr>
        <w:spacing w:line="298" w:lineRule="exact" w:before="0"/>
        <w:ind w:left="141" w:right="0" w:firstLine="0"/>
        <w:jc w:val="left"/>
        <w:rPr>
          <w:sz w:val="26"/>
        </w:rPr>
      </w:pPr>
      <w:r>
        <w:rPr>
          <w:b/>
          <w:spacing w:val="-4"/>
          <w:sz w:val="26"/>
        </w:rPr>
        <w:t>926</w:t>
      </w:r>
      <w:r>
        <w:rPr>
          <w:spacing w:val="-4"/>
          <w:sz w:val="26"/>
        </w:rPr>
        <w:t>.</w:t>
      </w:r>
    </w:p>
    <w:p>
      <w:pPr>
        <w:spacing w:before="1"/>
        <w:ind w:left="708" w:right="137" w:firstLine="0"/>
        <w:jc w:val="both"/>
        <w:rPr>
          <w:sz w:val="26"/>
        </w:rPr>
      </w:pPr>
      <w:r>
        <w:rPr>
          <w:i/>
          <w:sz w:val="26"/>
        </w:rPr>
        <w:t>Tập đế chẳng phải đang diệt với người nào, thời đạo đế chẳng phải đang diệt với người ấy phải chăng? </w:t>
      </w:r>
      <w:r>
        <w:rPr>
          <w:sz w:val="26"/>
        </w:rPr>
        <w:t>Sát-na diệt của tâm đạo, tập đế chẳng phải đang diệt mà đạo đế đang diệt với người ấy. Còn sát-na sanh của tất cả tâm, sát-na diệt của tâm bất tương ưng ái, bất tương ưng đạo, bậc nhập thiền Diệt và người vô tưởng, tập đế chẳng phải đang diệt và đạo đế cũng chẳng phải đang diệt.</w:t>
      </w:r>
    </w:p>
    <w:p>
      <w:pPr>
        <w:pStyle w:val="BodyText"/>
        <w:spacing w:before="120"/>
        <w:ind w:right="137"/>
      </w:pPr>
      <w:r>
        <w:rPr/>
        <w:t>Hay</w:t>
      </w:r>
      <w:r>
        <w:rPr>
          <w:spacing w:val="-5"/>
        </w:rPr>
        <w:t> </w:t>
      </w:r>
      <w:r>
        <w:rPr/>
        <w:t>là đạo</w:t>
      </w:r>
      <w:r>
        <w:rPr>
          <w:spacing w:val="-1"/>
        </w:rPr>
        <w:t> </w:t>
      </w:r>
      <w:r>
        <w:rPr/>
        <w:t>đế chẳng</w:t>
      </w:r>
      <w:r>
        <w:rPr>
          <w:spacing w:val="-1"/>
        </w:rPr>
        <w:t> </w:t>
      </w:r>
      <w:r>
        <w:rPr/>
        <w:t>phải</w:t>
      </w:r>
      <w:r>
        <w:rPr>
          <w:spacing w:val="-1"/>
        </w:rPr>
        <w:t> </w:t>
      </w:r>
      <w:r>
        <w:rPr/>
        <w:t>đang diệt với người nào, thời tập</w:t>
      </w:r>
      <w:r>
        <w:rPr>
          <w:spacing w:val="-1"/>
        </w:rPr>
        <w:t> </w:t>
      </w:r>
      <w:r>
        <w:rPr/>
        <w:t>đế chẳng phải</w:t>
      </w:r>
      <w:r>
        <w:rPr>
          <w:spacing w:val="-1"/>
        </w:rPr>
        <w:t> </w:t>
      </w:r>
      <w:r>
        <w:rPr/>
        <w:t>đang diệt với người ấy phải chăng? Sát-na diệt của ái, đạo đế chẳng phải đang diệt mà tập đế đang diệt với người ấy. Còn sát-na sanh của tất cả tâm, sát-na diệt của tâm bất tương ưng ái, bất tương ưng đạo, bậc nhập thiền Diệt và người vô tưởng, đạo đế chẳng phải đang</w:t>
      </w:r>
      <w:r>
        <w:rPr>
          <w:spacing w:val="40"/>
        </w:rPr>
        <w:t> </w:t>
      </w:r>
      <w:r>
        <w:rPr/>
        <w:t>diệt và tập đế cũng chẳng phải đang diệt.</w:t>
      </w:r>
    </w:p>
    <w:p>
      <w:pPr>
        <w:spacing w:line="297" w:lineRule="exact" w:before="0"/>
        <w:ind w:left="141" w:right="0" w:firstLine="0"/>
        <w:jc w:val="left"/>
        <w:rPr>
          <w:sz w:val="26"/>
        </w:rPr>
      </w:pPr>
      <w:r>
        <w:rPr>
          <w:b/>
          <w:spacing w:val="-4"/>
          <w:sz w:val="26"/>
        </w:rPr>
        <w:t>927</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4"/>
          <w:sz w:val="26"/>
        </w:rPr>
        <w:t> </w:t>
      </w:r>
      <w:r>
        <w:rPr>
          <w:i/>
          <w:sz w:val="26"/>
        </w:rPr>
        <w:t>diệt</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2"/>
        <w:ind w:left="141" w:right="0" w:firstLine="0"/>
        <w:jc w:val="left"/>
        <w:rPr>
          <w:sz w:val="26"/>
        </w:rPr>
      </w:pPr>
      <w:r>
        <w:rPr>
          <w:b/>
          <w:spacing w:val="-4"/>
          <w:sz w:val="26"/>
        </w:rPr>
        <w:t>928</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5"/>
          <w:sz w:val="26"/>
        </w:rPr>
        <w:t> </w:t>
      </w:r>
      <w:r>
        <w:rPr>
          <w:i/>
          <w:sz w:val="26"/>
        </w:rPr>
        <w:t>phải</w:t>
      </w:r>
      <w:r>
        <w:rPr>
          <w:i/>
          <w:spacing w:val="-5"/>
          <w:sz w:val="26"/>
        </w:rPr>
        <w:t> </w:t>
      </w:r>
      <w:r>
        <w:rPr>
          <w:i/>
          <w:sz w:val="26"/>
        </w:rPr>
        <w:t>đang</w:t>
      </w:r>
      <w:r>
        <w:rPr>
          <w:i/>
          <w:spacing w:val="-4"/>
          <w:sz w:val="26"/>
        </w:rPr>
        <w:t> </w:t>
      </w:r>
      <w:r>
        <w:rPr>
          <w:i/>
          <w:sz w:val="26"/>
        </w:rPr>
        <w:t>diệt</w:t>
      </w:r>
      <w:r>
        <w:rPr>
          <w:i/>
          <w:spacing w:val="-5"/>
          <w:sz w:val="26"/>
        </w:rPr>
        <w:t> </w:t>
      </w:r>
      <w:r>
        <w:rPr>
          <w:i/>
          <w:sz w:val="26"/>
        </w:rPr>
        <w:t>với</w:t>
      </w:r>
      <w:r>
        <w:rPr>
          <w:i/>
          <w:spacing w:val="-5"/>
          <w:sz w:val="26"/>
        </w:rPr>
        <w:t> </w:t>
      </w:r>
      <w:r>
        <w:rPr>
          <w:i/>
          <w:sz w:val="26"/>
        </w:rPr>
        <w:t>người</w:t>
      </w:r>
      <w:r>
        <w:rPr>
          <w:i/>
          <w:spacing w:val="-2"/>
          <w:sz w:val="26"/>
        </w:rPr>
        <w:t> </w:t>
      </w:r>
      <w:r>
        <w:rPr>
          <w:i/>
          <w:sz w:val="26"/>
        </w:rPr>
        <w:t>nào</w:t>
      </w:r>
      <w:r>
        <w:rPr>
          <w:i/>
          <w:spacing w:val="-5"/>
          <w:sz w:val="26"/>
        </w:rPr>
        <w:t> </w:t>
      </w:r>
      <w:r>
        <w:rPr>
          <w:i/>
          <w:sz w:val="26"/>
        </w:rPr>
        <w:t>cõi</w:t>
      </w:r>
      <w:r>
        <w:rPr>
          <w:i/>
          <w:spacing w:val="-4"/>
          <w:sz w:val="26"/>
        </w:rPr>
        <w:t> </w:t>
      </w:r>
      <w:r>
        <w:rPr>
          <w:i/>
          <w:spacing w:val="-2"/>
          <w:sz w:val="26"/>
        </w:rPr>
        <w:t>nào...</w:t>
      </w:r>
    </w:p>
    <w:p>
      <w:pPr>
        <w:spacing w:line="298" w:lineRule="exact" w:before="0"/>
        <w:ind w:left="993" w:right="0" w:firstLine="0"/>
        <w:jc w:val="left"/>
        <w:rPr>
          <w:sz w:val="26"/>
        </w:rPr>
      </w:pPr>
      <w:r>
        <w:rPr>
          <w:sz w:val="26"/>
        </w:rPr>
        <w:t>Nói</w:t>
      </w:r>
      <w:r>
        <w:rPr>
          <w:spacing w:val="-6"/>
          <w:sz w:val="26"/>
        </w:rPr>
        <w:t> </w:t>
      </w:r>
      <w:r>
        <w:rPr>
          <w:sz w:val="26"/>
        </w:rPr>
        <w:t>người</w:t>
      </w:r>
      <w:r>
        <w:rPr>
          <w:spacing w:val="-5"/>
          <w:sz w:val="26"/>
        </w:rPr>
        <w:t> </w:t>
      </w:r>
      <w:r>
        <w:rPr>
          <w:sz w:val="26"/>
        </w:rPr>
        <w:t>nào</w:t>
      </w:r>
      <w:r>
        <w:rPr>
          <w:spacing w:val="-3"/>
          <w:sz w:val="26"/>
        </w:rPr>
        <w:t> </w:t>
      </w:r>
      <w:r>
        <w:rPr>
          <w:i/>
          <w:sz w:val="26"/>
        </w:rPr>
        <w:t>(yassa)</w:t>
      </w:r>
      <w:r>
        <w:rPr>
          <w:i/>
          <w:spacing w:val="-1"/>
          <w:sz w:val="26"/>
        </w:rPr>
        <w:t> </w:t>
      </w:r>
      <w:r>
        <w:rPr>
          <w:sz w:val="26"/>
        </w:rPr>
        <w:t>cõi</w:t>
      </w:r>
      <w:r>
        <w:rPr>
          <w:spacing w:val="-6"/>
          <w:sz w:val="26"/>
        </w:rPr>
        <w:t> </w:t>
      </w:r>
      <w:r>
        <w:rPr>
          <w:sz w:val="26"/>
        </w:rPr>
        <w:t>nào</w:t>
      </w:r>
      <w:r>
        <w:rPr>
          <w:spacing w:val="-2"/>
          <w:sz w:val="26"/>
        </w:rPr>
        <w:t> </w:t>
      </w:r>
      <w:r>
        <w:rPr>
          <w:i/>
          <w:sz w:val="26"/>
        </w:rPr>
        <w:t>(yattha)</w:t>
      </w:r>
      <w:r>
        <w:rPr>
          <w:i/>
          <w:spacing w:val="-6"/>
          <w:sz w:val="26"/>
        </w:rPr>
        <w:t> </w:t>
      </w:r>
      <w:r>
        <w:rPr>
          <w:sz w:val="26"/>
        </w:rPr>
        <w:t>cũng</w:t>
      </w:r>
      <w:r>
        <w:rPr>
          <w:spacing w:val="-6"/>
          <w:sz w:val="26"/>
        </w:rPr>
        <w:t> </w:t>
      </w:r>
      <w:r>
        <w:rPr>
          <w:sz w:val="26"/>
        </w:rPr>
        <w:t>như</w:t>
      </w:r>
      <w:r>
        <w:rPr>
          <w:spacing w:val="-4"/>
          <w:sz w:val="26"/>
        </w:rPr>
        <w:t> thế.</w:t>
      </w:r>
    </w:p>
    <w:p>
      <w:pPr>
        <w:pStyle w:val="BodyText"/>
        <w:spacing w:line="298" w:lineRule="exact"/>
        <w:ind w:left="993"/>
        <w:jc w:val="left"/>
      </w:pPr>
      <w:r>
        <w:rPr/>
        <w:t>Một</w:t>
      </w:r>
      <w:r>
        <w:rPr>
          <w:spacing w:val="-6"/>
        </w:rPr>
        <w:t> </w:t>
      </w:r>
      <w:r>
        <w:rPr/>
        <w:t>cách</w:t>
      </w:r>
      <w:r>
        <w:rPr>
          <w:spacing w:val="-5"/>
        </w:rPr>
        <w:t> </w:t>
      </w:r>
      <w:r>
        <w:rPr/>
        <w:t>nữa,</w:t>
      </w:r>
      <w:r>
        <w:rPr>
          <w:spacing w:val="-3"/>
        </w:rPr>
        <w:t> </w:t>
      </w:r>
      <w:r>
        <w:rPr/>
        <w:t>không</w:t>
      </w:r>
      <w:r>
        <w:rPr>
          <w:spacing w:val="-5"/>
        </w:rPr>
        <w:t> </w:t>
      </w:r>
      <w:r>
        <w:rPr/>
        <w:t>nên</w:t>
      </w:r>
      <w:r>
        <w:rPr>
          <w:spacing w:val="-5"/>
        </w:rPr>
        <w:t> </w:t>
      </w:r>
      <w:r>
        <w:rPr/>
        <w:t>để</w:t>
      </w:r>
      <w:r>
        <w:rPr>
          <w:spacing w:val="-6"/>
        </w:rPr>
        <w:t> </w:t>
      </w:r>
      <w:r>
        <w:rPr/>
        <w:t>câu</w:t>
      </w:r>
      <w:r>
        <w:rPr>
          <w:spacing w:val="-5"/>
        </w:rPr>
        <w:t> </w:t>
      </w:r>
      <w:r>
        <w:rPr/>
        <w:t>nhập</w:t>
      </w:r>
      <w:r>
        <w:rPr>
          <w:spacing w:val="-5"/>
        </w:rPr>
        <w:t> </w:t>
      </w:r>
      <w:r>
        <w:rPr/>
        <w:t>thiền</w:t>
      </w:r>
      <w:r>
        <w:rPr>
          <w:spacing w:val="-4"/>
        </w:rPr>
        <w:t> </w:t>
      </w:r>
      <w:r>
        <w:rPr/>
        <w:t>Diệt</w:t>
      </w:r>
      <w:r>
        <w:rPr>
          <w:spacing w:val="-5"/>
        </w:rPr>
        <w:t> </w:t>
      </w:r>
      <w:r>
        <w:rPr/>
        <w:t>trong</w:t>
      </w:r>
      <w:r>
        <w:rPr>
          <w:spacing w:val="-4"/>
        </w:rPr>
        <w:t> </w:t>
      </w:r>
      <w:r>
        <w:rPr/>
        <w:t>bài</w:t>
      </w:r>
      <w:r>
        <w:rPr>
          <w:spacing w:val="-6"/>
        </w:rPr>
        <w:t> </w:t>
      </w:r>
      <w:r>
        <w:rPr/>
        <w:t>người</w:t>
      </w:r>
      <w:r>
        <w:rPr>
          <w:spacing w:val="-5"/>
        </w:rPr>
        <w:t> </w:t>
      </w:r>
      <w:r>
        <w:rPr/>
        <w:t>và</w:t>
      </w:r>
      <w:r>
        <w:rPr>
          <w:spacing w:val="-2"/>
        </w:rPr>
        <w:t> </w:t>
      </w:r>
      <w:r>
        <w:rPr>
          <w:spacing w:val="-4"/>
        </w:rPr>
        <w:t>cõi.</w:t>
      </w:r>
    </w:p>
    <w:p>
      <w:pPr>
        <w:spacing w:before="2"/>
        <w:ind w:left="141" w:right="0" w:firstLine="0"/>
        <w:jc w:val="left"/>
        <w:rPr>
          <w:sz w:val="26"/>
        </w:rPr>
      </w:pPr>
      <w:r>
        <w:rPr>
          <w:b/>
          <w:spacing w:val="-4"/>
          <w:sz w:val="26"/>
        </w:rPr>
        <w:t>929</w:t>
      </w:r>
      <w:r>
        <w:rPr>
          <w:spacing w:val="-4"/>
          <w:sz w:val="26"/>
        </w:rPr>
        <w:t>.</w:t>
      </w:r>
    </w:p>
    <w:p>
      <w:pPr>
        <w:spacing w:after="0"/>
        <w:jc w:val="left"/>
        <w:rPr>
          <w:sz w:val="26"/>
        </w:rPr>
        <w:sectPr>
          <w:pgSz w:w="11630" w:h="16450"/>
          <w:pgMar w:header="576" w:footer="0" w:top="920" w:bottom="280" w:left="850" w:right="850"/>
        </w:sectPr>
      </w:pPr>
    </w:p>
    <w:p>
      <w:pPr>
        <w:spacing w:before="268"/>
        <w:ind w:left="708" w:right="139" w:firstLine="0"/>
        <w:jc w:val="both"/>
        <w:rPr>
          <w:sz w:val="26"/>
        </w:rPr>
      </w:pPr>
      <w:r>
        <w:rPr>
          <w:i/>
          <w:sz w:val="26"/>
        </w:rPr>
        <w:t>Khổ đế từng diệt với người nào, thời tập đế từng diệt với người ấy phải chăng? </w:t>
      </w:r>
      <w:r>
        <w:rPr>
          <w:sz w:val="26"/>
        </w:rPr>
        <w:t>Phải </w:t>
      </w:r>
      <w:r>
        <w:rPr>
          <w:spacing w:val="-4"/>
          <w:sz w:val="26"/>
        </w:rPr>
        <w:t>rồi.</w:t>
      </w:r>
    </w:p>
    <w:p>
      <w:pPr>
        <w:spacing w:before="120"/>
        <w:ind w:left="708" w:right="139" w:firstLine="285"/>
        <w:jc w:val="both"/>
        <w:rPr>
          <w:sz w:val="26"/>
        </w:rPr>
      </w:pPr>
      <w:r>
        <w:rPr>
          <w:sz w:val="26"/>
        </w:rPr>
        <w:t>Câu hỏi quá khứ trong phần sanh </w:t>
      </w:r>
      <w:r>
        <w:rPr>
          <w:i/>
          <w:sz w:val="26"/>
        </w:rPr>
        <w:t>(uppādavāra) </w:t>
      </w:r>
      <w:r>
        <w:rPr>
          <w:sz w:val="26"/>
        </w:rPr>
        <w:t>luôn cả thuận tùng </w:t>
      </w:r>
      <w:r>
        <w:rPr>
          <w:i/>
          <w:sz w:val="26"/>
        </w:rPr>
        <w:t>(anuloma) </w:t>
      </w:r>
      <w:r>
        <w:rPr>
          <w:sz w:val="26"/>
        </w:rPr>
        <w:t>và</w:t>
      </w:r>
      <w:r>
        <w:rPr>
          <w:spacing w:val="80"/>
          <w:sz w:val="26"/>
        </w:rPr>
        <w:t> </w:t>
      </w:r>
      <w:r>
        <w:rPr>
          <w:sz w:val="26"/>
        </w:rPr>
        <w:t>đối lập </w:t>
      </w:r>
      <w:r>
        <w:rPr>
          <w:i/>
          <w:sz w:val="26"/>
        </w:rPr>
        <w:t>(paccaniya), </w:t>
      </w:r>
      <w:r>
        <w:rPr>
          <w:sz w:val="26"/>
        </w:rPr>
        <w:t>Phật Ngài đã phân ra như thế nào thì trong phần diệt </w:t>
      </w:r>
      <w:r>
        <w:rPr>
          <w:i/>
          <w:sz w:val="26"/>
        </w:rPr>
        <w:t>(nirodhavāra) </w:t>
      </w:r>
      <w:r>
        <w:rPr>
          <w:sz w:val="26"/>
        </w:rPr>
        <w:t>cũng như thế ấy, không có cách nào khác hơn nữa.</w:t>
      </w:r>
    </w:p>
    <w:p>
      <w:pPr>
        <w:pStyle w:val="BodyText"/>
        <w:spacing w:before="127"/>
        <w:ind w:left="0"/>
        <w:jc w:val="left"/>
      </w:pPr>
    </w:p>
    <w:p>
      <w:pPr>
        <w:pStyle w:val="Heading7"/>
        <w:spacing w:before="0"/>
      </w:pPr>
      <w:r>
        <w:rPr>
          <w:spacing w:val="-4"/>
        </w:rPr>
        <w:t>930.</w:t>
      </w:r>
    </w:p>
    <w:p>
      <w:pPr>
        <w:spacing w:line="240" w:lineRule="auto" w:before="0"/>
        <w:ind w:left="708" w:right="139" w:firstLine="0"/>
        <w:jc w:val="both"/>
        <w:rPr>
          <w:sz w:val="26"/>
        </w:rPr>
      </w:pPr>
      <w:r>
        <w:rPr>
          <w:i/>
          <w:sz w:val="26"/>
        </w:rPr>
        <w:t>Khổ đế </w:t>
      </w:r>
      <w:r>
        <w:rPr>
          <w:b/>
          <w:i/>
          <w:sz w:val="26"/>
        </w:rPr>
        <w:t>sẽ diệt </w:t>
      </w:r>
      <w:r>
        <w:rPr>
          <w:i/>
          <w:sz w:val="26"/>
        </w:rPr>
        <w:t>với người nào, thời tập đế </w:t>
      </w:r>
      <w:r>
        <w:rPr>
          <w:b/>
          <w:i/>
          <w:sz w:val="26"/>
        </w:rPr>
        <w:t>sẽ diệt </w:t>
      </w:r>
      <w:r>
        <w:rPr>
          <w:i/>
          <w:sz w:val="26"/>
        </w:rPr>
        <w:t>với người ấy phải chăng? </w:t>
      </w:r>
      <w:r>
        <w:rPr>
          <w:sz w:val="26"/>
        </w:rPr>
        <w:t>Bực tề toàn đạo cao tột luôn cả La-hán và sát-na sanh của tâm thứ lớp nơi người không xen hở đạo cao tột, khổ đế sẽ diệt mà tập đế chẳng phải sẽ diệt với người ấy. Còn những người ngoài ra đó, khổ đế sẽ diệt và tập đế cũng sẽ diệt.</w:t>
      </w:r>
    </w:p>
    <w:p>
      <w:pPr>
        <w:pStyle w:val="BodyText"/>
        <w:spacing w:before="117"/>
      </w:pPr>
      <w:r>
        <w:rPr/>
        <w:t>Hay</w:t>
      </w:r>
      <w:r>
        <w:rPr>
          <w:spacing w:val="-8"/>
        </w:rPr>
        <w:t> </w:t>
      </w:r>
      <w:r>
        <w:rPr/>
        <w:t>là</w:t>
      </w:r>
      <w:r>
        <w:rPr>
          <w:spacing w:val="-4"/>
        </w:rPr>
        <w:t> </w:t>
      </w:r>
      <w:r>
        <w:rPr/>
        <w:t>tập</w:t>
      </w:r>
      <w:r>
        <w:rPr>
          <w:spacing w:val="-6"/>
        </w:rPr>
        <w:t> </w:t>
      </w:r>
      <w:r>
        <w:rPr/>
        <w:t>đế</w:t>
      </w:r>
      <w:r>
        <w:rPr>
          <w:spacing w:val="-5"/>
        </w:rPr>
        <w:t> </w:t>
      </w:r>
      <w:r>
        <w:rPr/>
        <w:t>sẽ</w:t>
      </w:r>
      <w:r>
        <w:rPr>
          <w:spacing w:val="-5"/>
        </w:rPr>
        <w:t> </w:t>
      </w:r>
      <w:r>
        <w:rPr/>
        <w:t>diệt</w:t>
      </w:r>
      <w:r>
        <w:rPr>
          <w:spacing w:val="-2"/>
        </w:rPr>
        <w:t> </w:t>
      </w:r>
      <w:r>
        <w:rPr/>
        <w:t>với</w:t>
      </w:r>
      <w:r>
        <w:rPr>
          <w:spacing w:val="-5"/>
        </w:rPr>
        <w:t> </w:t>
      </w:r>
      <w:r>
        <w:rPr/>
        <w:t>người</w:t>
      </w:r>
      <w:r>
        <w:rPr>
          <w:spacing w:val="-5"/>
        </w:rPr>
        <w:t> </w:t>
      </w:r>
      <w:r>
        <w:rPr/>
        <w:t>nào...</w:t>
      </w:r>
      <w:r>
        <w:rPr>
          <w:spacing w:val="-2"/>
        </w:rPr>
        <w:t> </w:t>
      </w:r>
      <w:r>
        <w:rPr/>
        <w:t>Phải</w:t>
      </w:r>
      <w:r>
        <w:rPr>
          <w:spacing w:val="-5"/>
        </w:rPr>
        <w:t> </w:t>
      </w:r>
      <w:r>
        <w:rPr>
          <w:spacing w:val="-4"/>
        </w:rPr>
        <w:t>rồi.</w:t>
      </w:r>
    </w:p>
    <w:p>
      <w:pPr>
        <w:spacing w:line="298" w:lineRule="exact" w:before="1"/>
        <w:ind w:left="141" w:right="0" w:firstLine="0"/>
        <w:jc w:val="left"/>
        <w:rPr>
          <w:sz w:val="26"/>
        </w:rPr>
      </w:pPr>
      <w:r>
        <w:rPr>
          <w:b/>
          <w:spacing w:val="-4"/>
          <w:sz w:val="26"/>
        </w:rPr>
        <w:t>931</w:t>
      </w:r>
      <w:r>
        <w:rPr>
          <w:spacing w:val="-4"/>
          <w:sz w:val="26"/>
        </w:rPr>
        <w:t>.</w:t>
      </w:r>
    </w:p>
    <w:p>
      <w:pPr>
        <w:spacing w:before="0"/>
        <w:ind w:left="708" w:right="139" w:firstLine="0"/>
        <w:jc w:val="both"/>
        <w:rPr>
          <w:sz w:val="26"/>
        </w:rPr>
      </w:pPr>
      <w:r>
        <w:rPr>
          <w:i/>
          <w:sz w:val="26"/>
        </w:rPr>
        <w:t>Khổ đế sẽ diệt với người nào, thời đạo đế sẽ diệt với người ấy phải chăng? </w:t>
      </w:r>
      <w:r>
        <w:rPr>
          <w:sz w:val="26"/>
        </w:rPr>
        <w:t>Sát-na diệt của đạo</w:t>
      </w:r>
      <w:r>
        <w:rPr>
          <w:spacing w:val="-1"/>
          <w:sz w:val="26"/>
        </w:rPr>
        <w:t> </w:t>
      </w:r>
      <w:r>
        <w:rPr>
          <w:sz w:val="26"/>
        </w:rPr>
        <w:t>cao tột, luôn cả La-hán và phàm phu phi</w:t>
      </w:r>
      <w:r>
        <w:rPr>
          <w:spacing w:val="-1"/>
          <w:sz w:val="26"/>
        </w:rPr>
        <w:t> </w:t>
      </w:r>
      <w:r>
        <w:rPr>
          <w:sz w:val="26"/>
        </w:rPr>
        <w:t>thứ lớp đạo, khổ đế sẽ diệt mà đạo</w:t>
      </w:r>
      <w:r>
        <w:rPr>
          <w:spacing w:val="-1"/>
          <w:sz w:val="26"/>
        </w:rPr>
        <w:t> </w:t>
      </w:r>
      <w:r>
        <w:rPr>
          <w:sz w:val="26"/>
        </w:rPr>
        <w:t>đế chẳng phải sẽ diệt với người ấy. Còn sát-na sanh của đạo cao tột, tâm thứ lớp không xen hở đạo cao tột và người thứ lớp đạo, khổ đế sẽ diệt và đạo đế cũng sẽ diệt.</w:t>
      </w:r>
    </w:p>
    <w:p>
      <w:pPr>
        <w:pStyle w:val="BodyText"/>
        <w:spacing w:before="118"/>
      </w:pPr>
      <w:r>
        <w:rPr/>
        <w:t>Hay</w:t>
      </w:r>
      <w:r>
        <w:rPr>
          <w:spacing w:val="-7"/>
        </w:rPr>
        <w:t> </w:t>
      </w:r>
      <w:r>
        <w:rPr/>
        <w:t>là</w:t>
      </w:r>
      <w:r>
        <w:rPr>
          <w:spacing w:val="-3"/>
        </w:rPr>
        <w:t> </w:t>
      </w:r>
      <w:r>
        <w:rPr/>
        <w:t>đạo</w:t>
      </w:r>
      <w:r>
        <w:rPr>
          <w:spacing w:val="-2"/>
        </w:rPr>
        <w:t> </w:t>
      </w:r>
      <w:r>
        <w:rPr/>
        <w:t>đế</w:t>
      </w:r>
      <w:r>
        <w:rPr>
          <w:spacing w:val="-5"/>
        </w:rPr>
        <w:t> </w:t>
      </w:r>
      <w:r>
        <w:rPr/>
        <w:t>sẽ</w:t>
      </w:r>
      <w:r>
        <w:rPr>
          <w:spacing w:val="-4"/>
        </w:rPr>
        <w:t> </w:t>
      </w:r>
      <w:r>
        <w:rPr/>
        <w:t>diệt</w:t>
      </w:r>
      <w:r>
        <w:rPr>
          <w:spacing w:val="-4"/>
        </w:rPr>
        <w:t> </w:t>
      </w:r>
      <w:r>
        <w:rPr/>
        <w:t>với</w:t>
      </w:r>
      <w:r>
        <w:rPr>
          <w:spacing w:val="-5"/>
        </w:rPr>
        <w:t> </w:t>
      </w:r>
      <w:r>
        <w:rPr/>
        <w:t>người</w:t>
      </w:r>
      <w:r>
        <w:rPr>
          <w:spacing w:val="-4"/>
        </w:rPr>
        <w:t> </w:t>
      </w:r>
      <w:r>
        <w:rPr/>
        <w:t>nào...</w:t>
      </w:r>
      <w:r>
        <w:rPr>
          <w:spacing w:val="-4"/>
        </w:rPr>
        <w:t> </w:t>
      </w:r>
      <w:r>
        <w:rPr/>
        <w:t>Phải</w:t>
      </w:r>
      <w:r>
        <w:rPr>
          <w:spacing w:val="-3"/>
        </w:rPr>
        <w:t> </w:t>
      </w:r>
      <w:r>
        <w:rPr>
          <w:spacing w:val="-4"/>
        </w:rPr>
        <w:t>rồi.</w:t>
      </w:r>
    </w:p>
    <w:p>
      <w:pPr>
        <w:spacing w:before="1"/>
        <w:ind w:left="141" w:right="0" w:firstLine="0"/>
        <w:jc w:val="left"/>
        <w:rPr>
          <w:sz w:val="26"/>
        </w:rPr>
      </w:pPr>
      <w:r>
        <w:rPr>
          <w:b/>
          <w:spacing w:val="-4"/>
          <w:sz w:val="26"/>
        </w:rPr>
        <w:t>932</w:t>
      </w:r>
      <w:r>
        <w:rPr>
          <w:spacing w:val="-4"/>
          <w:sz w:val="26"/>
        </w:rPr>
        <w:t>.</w:t>
      </w:r>
    </w:p>
    <w:p>
      <w:pPr>
        <w:spacing w:before="1"/>
        <w:ind w:left="708" w:right="141" w:firstLine="0"/>
        <w:jc w:val="both"/>
        <w:rPr>
          <w:sz w:val="26"/>
        </w:rPr>
      </w:pPr>
      <w:r>
        <w:rPr>
          <w:i/>
          <w:sz w:val="26"/>
        </w:rPr>
        <w:t>Tập đế sẽ diệt với người nào, thời đạo đế sẽ diệt với người ấy phải chăng? </w:t>
      </w:r>
      <w:r>
        <w:rPr>
          <w:sz w:val="26"/>
        </w:rPr>
        <w:t>Người phàm phu phi thứ lớp đạo, tập đế sẽ diệt mà đạo đế chẳng phải sẽ diệt với người ấy. Còn người thứ lớp đạo, tập đế sẽ diệt và đạo đế cũng sẽ diệt.</w:t>
      </w:r>
    </w:p>
    <w:p>
      <w:pPr>
        <w:pStyle w:val="BodyText"/>
        <w:spacing w:before="119"/>
        <w:ind w:right="137"/>
      </w:pPr>
      <w:r>
        <w:rPr/>
        <w:t>Hay là đạo đế sẽ diệt với người nào, thời tập đế sẽ diệt với người ấy phải chăng? Sát- na sanh của La-hán đạo và tâm thứ lớp</w:t>
      </w:r>
      <w:r>
        <w:rPr>
          <w:spacing w:val="-1"/>
        </w:rPr>
        <w:t> </w:t>
      </w:r>
      <w:r>
        <w:rPr/>
        <w:t>của người sẽ đắc đạo La-hán,</w:t>
      </w:r>
      <w:r>
        <w:rPr>
          <w:spacing w:val="-1"/>
        </w:rPr>
        <w:t> </w:t>
      </w:r>
      <w:r>
        <w:rPr/>
        <w:t>đạo</w:t>
      </w:r>
      <w:r>
        <w:rPr>
          <w:spacing w:val="-1"/>
        </w:rPr>
        <w:t> </w:t>
      </w:r>
      <w:r>
        <w:rPr/>
        <w:t>đế sẽ diệt mà tập đế chẳng phải sẽ diệt với người ấy. Còn người sẽ đắc đạo, đạo đế sẽ diệt và tập đế cũng sẽ diệt.</w:t>
      </w:r>
    </w:p>
    <w:p>
      <w:pPr>
        <w:spacing w:line="298" w:lineRule="exact" w:before="2"/>
        <w:ind w:left="141" w:right="0" w:firstLine="0"/>
        <w:jc w:val="left"/>
        <w:rPr>
          <w:sz w:val="26"/>
        </w:rPr>
      </w:pPr>
      <w:r>
        <w:rPr>
          <w:b/>
          <w:spacing w:val="-4"/>
          <w:sz w:val="26"/>
        </w:rPr>
        <w:t>933</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sẽ</w:t>
      </w:r>
      <w:r>
        <w:rPr>
          <w:i/>
          <w:spacing w:val="-2"/>
          <w:sz w:val="26"/>
        </w:rPr>
        <w:t> </w:t>
      </w:r>
      <w:r>
        <w:rPr>
          <w:i/>
          <w:sz w:val="26"/>
        </w:rPr>
        <w:t>diệt</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1"/>
        <w:ind w:left="141" w:right="0" w:firstLine="0"/>
        <w:jc w:val="left"/>
        <w:rPr>
          <w:sz w:val="26"/>
        </w:rPr>
      </w:pPr>
      <w:r>
        <w:rPr>
          <w:b/>
          <w:spacing w:val="-4"/>
          <w:sz w:val="26"/>
        </w:rPr>
        <w:t>934</w:t>
      </w:r>
      <w:r>
        <w:rPr>
          <w:color w:val="6F2F9F"/>
          <w:spacing w:val="-4"/>
          <w:sz w:val="26"/>
        </w:rPr>
        <w:t>.</w:t>
      </w:r>
    </w:p>
    <w:p>
      <w:pPr>
        <w:spacing w:before="0"/>
        <w:ind w:left="708" w:right="137" w:firstLine="0"/>
        <w:jc w:val="both"/>
        <w:rPr>
          <w:sz w:val="26"/>
        </w:rPr>
      </w:pPr>
      <w:r>
        <w:rPr>
          <w:i/>
          <w:sz w:val="26"/>
        </w:rPr>
        <w:t>Khổ đế sẽ diệt với người nào cõi nào, thời tập đế sẽ diệt với người ấy cõi ấy phải chăng? </w:t>
      </w:r>
      <w:r>
        <w:rPr>
          <w:sz w:val="26"/>
        </w:rPr>
        <w:t>Bực tề toàn đạo cao tột luôn cả La-hán, tâm của người sẽ đắc đạo cao tột</w:t>
      </w:r>
      <w:r>
        <w:rPr>
          <w:spacing w:val="40"/>
          <w:sz w:val="26"/>
        </w:rPr>
        <w:t> </w:t>
      </w:r>
      <w:r>
        <w:rPr>
          <w:sz w:val="26"/>
        </w:rPr>
        <w:t>không xen hở và người nương cõi Vô tưởng, khổ đế sẽ diệt mà tập đế chẳng phải sẽ diệt với người ấy cõi ấy. Còn người nương cõi Tứ uẩn, Ngũ uẩn mà ngoài ra đó với những cõi ấy, khổ đế sẽ diệt và tập đế cũng sẽ diệt.</w:t>
      </w:r>
    </w:p>
    <w:p>
      <w:pPr>
        <w:spacing w:before="120"/>
        <w:ind w:left="993" w:right="0" w:firstLine="0"/>
        <w:jc w:val="both"/>
        <w:rPr>
          <w:i/>
          <w:sz w:val="26"/>
        </w:rPr>
      </w:pPr>
      <w:r>
        <w:rPr>
          <w:sz w:val="26"/>
        </w:rPr>
        <w:t>Dù</w:t>
      </w:r>
      <w:r>
        <w:rPr>
          <w:spacing w:val="32"/>
          <w:sz w:val="26"/>
        </w:rPr>
        <w:t> </w:t>
      </w:r>
      <w:r>
        <w:rPr>
          <w:sz w:val="26"/>
        </w:rPr>
        <w:t>nói</w:t>
      </w:r>
      <w:r>
        <w:rPr>
          <w:spacing w:val="34"/>
          <w:sz w:val="26"/>
        </w:rPr>
        <w:t> </w:t>
      </w:r>
      <w:r>
        <w:rPr>
          <w:sz w:val="26"/>
        </w:rPr>
        <w:t>người</w:t>
      </w:r>
      <w:r>
        <w:rPr>
          <w:spacing w:val="33"/>
          <w:sz w:val="26"/>
        </w:rPr>
        <w:t> </w:t>
      </w:r>
      <w:r>
        <w:rPr>
          <w:sz w:val="26"/>
        </w:rPr>
        <w:t>nào</w:t>
      </w:r>
      <w:r>
        <w:rPr>
          <w:spacing w:val="34"/>
          <w:sz w:val="26"/>
        </w:rPr>
        <w:t> </w:t>
      </w:r>
      <w:r>
        <w:rPr>
          <w:i/>
          <w:sz w:val="26"/>
        </w:rPr>
        <w:t>(yassa)</w:t>
      </w:r>
      <w:r>
        <w:rPr>
          <w:i/>
          <w:spacing w:val="32"/>
          <w:sz w:val="26"/>
        </w:rPr>
        <w:t> </w:t>
      </w:r>
      <w:r>
        <w:rPr>
          <w:sz w:val="26"/>
        </w:rPr>
        <w:t>cõi</w:t>
      </w:r>
      <w:r>
        <w:rPr>
          <w:spacing w:val="33"/>
          <w:sz w:val="26"/>
        </w:rPr>
        <w:t> </w:t>
      </w:r>
      <w:r>
        <w:rPr>
          <w:sz w:val="26"/>
        </w:rPr>
        <w:t>nào</w:t>
      </w:r>
      <w:r>
        <w:rPr>
          <w:spacing w:val="34"/>
          <w:sz w:val="26"/>
        </w:rPr>
        <w:t> </w:t>
      </w:r>
      <w:r>
        <w:rPr>
          <w:i/>
          <w:sz w:val="26"/>
        </w:rPr>
        <w:t>(yattha)</w:t>
      </w:r>
      <w:r>
        <w:rPr>
          <w:i/>
          <w:spacing w:val="34"/>
          <w:sz w:val="26"/>
        </w:rPr>
        <w:t> </w:t>
      </w:r>
      <w:r>
        <w:rPr>
          <w:sz w:val="26"/>
        </w:rPr>
        <w:t>hay</w:t>
      </w:r>
      <w:r>
        <w:rPr>
          <w:spacing w:val="29"/>
          <w:sz w:val="26"/>
        </w:rPr>
        <w:t> </w:t>
      </w:r>
      <w:r>
        <w:rPr>
          <w:sz w:val="26"/>
        </w:rPr>
        <w:t>người</w:t>
      </w:r>
      <w:r>
        <w:rPr>
          <w:spacing w:val="34"/>
          <w:sz w:val="26"/>
        </w:rPr>
        <w:t> </w:t>
      </w:r>
      <w:r>
        <w:rPr>
          <w:sz w:val="26"/>
        </w:rPr>
        <w:t>nào</w:t>
      </w:r>
      <w:r>
        <w:rPr>
          <w:spacing w:val="33"/>
          <w:sz w:val="26"/>
        </w:rPr>
        <w:t> </w:t>
      </w:r>
      <w:r>
        <w:rPr>
          <w:sz w:val="26"/>
        </w:rPr>
        <w:t>cõi</w:t>
      </w:r>
      <w:r>
        <w:rPr>
          <w:spacing w:val="34"/>
          <w:sz w:val="26"/>
        </w:rPr>
        <w:t> </w:t>
      </w:r>
      <w:r>
        <w:rPr>
          <w:sz w:val="26"/>
        </w:rPr>
        <w:t>nào</w:t>
      </w:r>
      <w:r>
        <w:rPr>
          <w:spacing w:val="35"/>
          <w:sz w:val="26"/>
        </w:rPr>
        <w:t> </w:t>
      </w:r>
      <w:r>
        <w:rPr>
          <w:i/>
          <w:sz w:val="26"/>
        </w:rPr>
        <w:t>(yassa</w:t>
      </w:r>
      <w:r>
        <w:rPr>
          <w:i/>
          <w:spacing w:val="32"/>
          <w:sz w:val="26"/>
        </w:rPr>
        <w:t> </w:t>
      </w:r>
      <w:r>
        <w:rPr>
          <w:i/>
          <w:spacing w:val="-2"/>
          <w:sz w:val="26"/>
        </w:rPr>
        <w:t>yattha)</w:t>
      </w:r>
    </w:p>
    <w:p>
      <w:pPr>
        <w:pStyle w:val="BodyText"/>
        <w:spacing w:line="298" w:lineRule="exact" w:before="1"/>
        <w:ind w:left="708"/>
      </w:pPr>
      <w:r>
        <w:rPr/>
        <w:t>cũng</w:t>
      </w:r>
      <w:r>
        <w:rPr>
          <w:spacing w:val="-6"/>
        </w:rPr>
        <w:t> </w:t>
      </w:r>
      <w:r>
        <w:rPr/>
        <w:t>giống</w:t>
      </w:r>
      <w:r>
        <w:rPr>
          <w:spacing w:val="-4"/>
        </w:rPr>
        <w:t> </w:t>
      </w:r>
      <w:r>
        <w:rPr/>
        <w:t>như</w:t>
      </w:r>
      <w:r>
        <w:rPr>
          <w:spacing w:val="-5"/>
        </w:rPr>
        <w:t> </w:t>
      </w:r>
      <w:r>
        <w:rPr>
          <w:spacing w:val="-2"/>
        </w:rPr>
        <w:t>nhau.</w:t>
      </w:r>
    </w:p>
    <w:p>
      <w:pPr>
        <w:spacing w:line="298" w:lineRule="exact" w:before="0"/>
        <w:ind w:left="141" w:right="0" w:firstLine="0"/>
        <w:jc w:val="left"/>
        <w:rPr>
          <w:sz w:val="26"/>
        </w:rPr>
      </w:pPr>
      <w:r>
        <w:rPr>
          <w:b/>
          <w:spacing w:val="-4"/>
          <w:sz w:val="26"/>
        </w:rPr>
        <w:t>935</w:t>
      </w:r>
      <w:r>
        <w:rPr>
          <w:spacing w:val="-4"/>
          <w:sz w:val="26"/>
        </w:rPr>
        <w:t>.</w:t>
      </w:r>
    </w:p>
    <w:p>
      <w:pPr>
        <w:spacing w:before="1"/>
        <w:ind w:left="708" w:right="137" w:firstLine="0"/>
        <w:jc w:val="both"/>
        <w:rPr>
          <w:sz w:val="26"/>
        </w:rPr>
      </w:pPr>
      <w:r>
        <w:rPr>
          <w:i/>
          <w:sz w:val="26"/>
        </w:rPr>
        <w:t>Khổ đế </w:t>
      </w:r>
      <w:r>
        <w:rPr>
          <w:b/>
          <w:i/>
          <w:sz w:val="26"/>
        </w:rPr>
        <w:t>chẳng phải sẽ diệt </w:t>
      </w:r>
      <w:r>
        <w:rPr>
          <w:i/>
          <w:sz w:val="26"/>
        </w:rPr>
        <w:t>với người nào, thời tập đế </w:t>
      </w:r>
      <w:r>
        <w:rPr>
          <w:b/>
          <w:i/>
          <w:sz w:val="26"/>
        </w:rPr>
        <w:t>chẳng phải sẽ diệt </w:t>
      </w:r>
      <w:r>
        <w:rPr>
          <w:i/>
          <w:sz w:val="26"/>
        </w:rPr>
        <w:t>với người ấy phải chăng? </w:t>
      </w:r>
      <w:r>
        <w:rPr>
          <w:sz w:val="26"/>
        </w:rPr>
        <w:t>Phải rồi.</w:t>
      </w:r>
    </w:p>
    <w:p>
      <w:pPr>
        <w:pStyle w:val="BodyText"/>
        <w:spacing w:before="120"/>
        <w:ind w:left="708" w:right="139"/>
      </w:pPr>
      <w:r>
        <w:rPr/>
        <w:t>Hay là tập đế chẳng phải sẽ diệt với người nào, thời khổ đế chẳng phải sẽ diệt với người ấy phải chăng? Bực tề toàn đạo cao tột, luôn cả La-hán và tâm của bực thứ lớp sẽ chứng không xen hở đạo cao tột, tập đế chẳng phải sẽ diệt mà khổ đế sẽ diệt với người ấy. Còn sát-na diệt của tâm chót nơi người ấy, tập đế chẳng phải sẽ diệt và khổ đế cũng chẳng phải sẽ diệt.</w:t>
      </w:r>
    </w:p>
    <w:p>
      <w:pPr>
        <w:pStyle w:val="BodyText"/>
        <w:spacing w:after="0"/>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936</w:t>
      </w:r>
      <w:r>
        <w:rPr>
          <w:spacing w:val="-4"/>
          <w:sz w:val="26"/>
        </w:rPr>
        <w:t>.</w:t>
      </w:r>
    </w:p>
    <w:p>
      <w:pPr>
        <w:spacing w:before="0"/>
        <w:ind w:left="708" w:right="139" w:firstLine="0"/>
        <w:jc w:val="both"/>
        <w:rPr>
          <w:sz w:val="26"/>
        </w:rPr>
      </w:pPr>
      <w:r>
        <w:rPr>
          <w:i/>
          <w:sz w:val="26"/>
        </w:rPr>
        <w:t>Khổ đế chẳng phải sẽ diệt với người nào, thời đạo đế chẳng phải sẽ diệt với người ấy phải chăng? </w:t>
      </w:r>
      <w:r>
        <w:rPr>
          <w:sz w:val="26"/>
        </w:rPr>
        <w:t>Phải rồi.</w:t>
      </w:r>
    </w:p>
    <w:p>
      <w:pPr>
        <w:pStyle w:val="BodyText"/>
        <w:spacing w:before="119"/>
        <w:ind w:right="137"/>
      </w:pPr>
      <w:r>
        <w:rPr/>
        <w:t>Hay là đạo đế chẳng phải sẽ diệt với người nào, thời khổ đế chẳng phải sẽ diệt với người</w:t>
      </w:r>
      <w:r>
        <w:rPr>
          <w:spacing w:val="-3"/>
        </w:rPr>
        <w:t> </w:t>
      </w:r>
      <w:r>
        <w:rPr/>
        <w:t>ấy</w:t>
      </w:r>
      <w:r>
        <w:rPr>
          <w:spacing w:val="-8"/>
        </w:rPr>
        <w:t> </w:t>
      </w:r>
      <w:r>
        <w:rPr/>
        <w:t>phải</w:t>
      </w:r>
      <w:r>
        <w:rPr>
          <w:spacing w:val="-1"/>
        </w:rPr>
        <w:t> </w:t>
      </w:r>
      <w:r>
        <w:rPr/>
        <w:t>chăng? Sát-na</w:t>
      </w:r>
      <w:r>
        <w:rPr>
          <w:spacing w:val="-3"/>
        </w:rPr>
        <w:t> </w:t>
      </w:r>
      <w:r>
        <w:rPr/>
        <w:t>diệt</w:t>
      </w:r>
      <w:r>
        <w:rPr>
          <w:spacing w:val="-3"/>
        </w:rPr>
        <w:t> </w:t>
      </w:r>
      <w:r>
        <w:rPr/>
        <w:t>của</w:t>
      </w:r>
      <w:r>
        <w:rPr>
          <w:spacing w:val="-3"/>
        </w:rPr>
        <w:t> </w:t>
      </w:r>
      <w:r>
        <w:rPr/>
        <w:t>đạo</w:t>
      </w:r>
      <w:r>
        <w:rPr>
          <w:spacing w:val="-3"/>
        </w:rPr>
        <w:t> </w:t>
      </w:r>
      <w:r>
        <w:rPr/>
        <w:t>cao tột</w:t>
      </w:r>
      <w:r>
        <w:rPr>
          <w:spacing w:val="-3"/>
        </w:rPr>
        <w:t> </w:t>
      </w:r>
      <w:r>
        <w:rPr/>
        <w:t>luôn</w:t>
      </w:r>
      <w:r>
        <w:rPr>
          <w:spacing w:val="-3"/>
        </w:rPr>
        <w:t> </w:t>
      </w:r>
      <w:r>
        <w:rPr/>
        <w:t>cả La-hán</w:t>
      </w:r>
      <w:r>
        <w:rPr>
          <w:spacing w:val="-3"/>
        </w:rPr>
        <w:t> </w:t>
      </w:r>
      <w:r>
        <w:rPr/>
        <w:t>và kẻ phàm</w:t>
      </w:r>
      <w:r>
        <w:rPr>
          <w:spacing w:val="-4"/>
        </w:rPr>
        <w:t> </w:t>
      </w:r>
      <w:r>
        <w:rPr/>
        <w:t>phu phi</w:t>
      </w:r>
      <w:r>
        <w:rPr>
          <w:spacing w:val="-3"/>
        </w:rPr>
        <w:t> </w:t>
      </w:r>
      <w:r>
        <w:rPr/>
        <w:t>sẽ đắc đạo, đạo đế chẳng phải sẽ diệt mà khổ đế sẽ diệt với người ấy. Còn sát-na diệt của tâm chót nơi người ấy, đạo đế chẳng phải sẽ diệt và khổ đế cũng chẳng phải sẽ diệt.</w:t>
      </w:r>
    </w:p>
    <w:p>
      <w:pPr>
        <w:spacing w:line="298" w:lineRule="exact" w:before="2"/>
        <w:ind w:left="141" w:right="0" w:firstLine="0"/>
        <w:jc w:val="left"/>
        <w:rPr>
          <w:sz w:val="26"/>
        </w:rPr>
      </w:pPr>
      <w:r>
        <w:rPr>
          <w:b/>
          <w:spacing w:val="-4"/>
          <w:sz w:val="26"/>
        </w:rPr>
        <w:t>937</w:t>
      </w:r>
      <w:r>
        <w:rPr>
          <w:spacing w:val="-4"/>
          <w:sz w:val="26"/>
        </w:rPr>
        <w:t>.</w:t>
      </w:r>
    </w:p>
    <w:p>
      <w:pPr>
        <w:spacing w:before="0"/>
        <w:ind w:left="708" w:right="139" w:firstLine="0"/>
        <w:jc w:val="both"/>
        <w:rPr>
          <w:sz w:val="26"/>
        </w:rPr>
      </w:pPr>
      <w:r>
        <w:rPr>
          <w:i/>
          <w:sz w:val="26"/>
        </w:rPr>
        <w:t>Tập đế chẳng phải sẽ diệt với người nào, thời đạo đế chẳng phải sẽ diệt với người ấy phải</w:t>
      </w:r>
      <w:r>
        <w:rPr>
          <w:i/>
          <w:spacing w:val="-3"/>
          <w:sz w:val="26"/>
        </w:rPr>
        <w:t> </w:t>
      </w:r>
      <w:r>
        <w:rPr>
          <w:i/>
          <w:sz w:val="26"/>
        </w:rPr>
        <w:t>chăng?</w:t>
      </w:r>
      <w:r>
        <w:rPr>
          <w:i/>
          <w:spacing w:val="-2"/>
          <w:sz w:val="26"/>
        </w:rPr>
        <w:t> </w:t>
      </w:r>
      <w:r>
        <w:rPr>
          <w:sz w:val="26"/>
        </w:rPr>
        <w:t>Sát-na</w:t>
      </w:r>
      <w:r>
        <w:rPr>
          <w:spacing w:val="-3"/>
          <w:sz w:val="26"/>
        </w:rPr>
        <w:t> </w:t>
      </w:r>
      <w:r>
        <w:rPr>
          <w:sz w:val="26"/>
        </w:rPr>
        <w:t>sanh</w:t>
      </w:r>
      <w:r>
        <w:rPr>
          <w:spacing w:val="-1"/>
          <w:sz w:val="26"/>
        </w:rPr>
        <w:t> </w:t>
      </w:r>
      <w:r>
        <w:rPr>
          <w:sz w:val="26"/>
        </w:rPr>
        <w:t>của</w:t>
      </w:r>
      <w:r>
        <w:rPr>
          <w:spacing w:val="-3"/>
          <w:sz w:val="26"/>
        </w:rPr>
        <w:t> </w:t>
      </w:r>
      <w:r>
        <w:rPr>
          <w:sz w:val="26"/>
        </w:rPr>
        <w:t>đạo</w:t>
      </w:r>
      <w:r>
        <w:rPr>
          <w:spacing w:val="-1"/>
          <w:sz w:val="26"/>
        </w:rPr>
        <w:t> </w:t>
      </w:r>
      <w:r>
        <w:rPr>
          <w:sz w:val="26"/>
        </w:rPr>
        <w:t>cao</w:t>
      </w:r>
      <w:r>
        <w:rPr>
          <w:spacing w:val="-2"/>
          <w:sz w:val="26"/>
        </w:rPr>
        <w:t> </w:t>
      </w:r>
      <w:r>
        <w:rPr>
          <w:sz w:val="26"/>
        </w:rPr>
        <w:t>tột,</w:t>
      </w:r>
      <w:r>
        <w:rPr>
          <w:spacing w:val="-3"/>
          <w:sz w:val="26"/>
        </w:rPr>
        <w:t> </w:t>
      </w:r>
      <w:r>
        <w:rPr>
          <w:sz w:val="26"/>
        </w:rPr>
        <w:t>tâm của</w:t>
      </w:r>
      <w:r>
        <w:rPr>
          <w:spacing w:val="-3"/>
          <w:sz w:val="26"/>
        </w:rPr>
        <w:t> </w:t>
      </w:r>
      <w:r>
        <w:rPr>
          <w:sz w:val="26"/>
        </w:rPr>
        <w:t>bậc</w:t>
      </w:r>
      <w:r>
        <w:rPr>
          <w:spacing w:val="-3"/>
          <w:sz w:val="26"/>
        </w:rPr>
        <w:t> </w:t>
      </w:r>
      <w:r>
        <w:rPr>
          <w:sz w:val="26"/>
        </w:rPr>
        <w:t>thứ lớp</w:t>
      </w:r>
      <w:r>
        <w:rPr>
          <w:spacing w:val="-3"/>
          <w:sz w:val="26"/>
        </w:rPr>
        <w:t> </w:t>
      </w:r>
      <w:r>
        <w:rPr>
          <w:sz w:val="26"/>
        </w:rPr>
        <w:t>đạo</w:t>
      </w:r>
      <w:r>
        <w:rPr>
          <w:spacing w:val="-3"/>
          <w:sz w:val="26"/>
        </w:rPr>
        <w:t> </w:t>
      </w:r>
      <w:r>
        <w:rPr>
          <w:sz w:val="26"/>
        </w:rPr>
        <w:t>không</w:t>
      </w:r>
      <w:r>
        <w:rPr>
          <w:spacing w:val="-3"/>
          <w:sz w:val="26"/>
        </w:rPr>
        <w:t> </w:t>
      </w:r>
      <w:r>
        <w:rPr>
          <w:sz w:val="26"/>
        </w:rPr>
        <w:t>xen hở,</w:t>
      </w:r>
      <w:r>
        <w:rPr>
          <w:spacing w:val="-3"/>
          <w:sz w:val="26"/>
        </w:rPr>
        <w:t> </w:t>
      </w:r>
      <w:r>
        <w:rPr>
          <w:sz w:val="26"/>
        </w:rPr>
        <w:t>tập</w:t>
      </w:r>
      <w:r>
        <w:rPr>
          <w:spacing w:val="-3"/>
          <w:sz w:val="26"/>
        </w:rPr>
        <w:t> </w:t>
      </w:r>
      <w:r>
        <w:rPr>
          <w:sz w:val="26"/>
        </w:rPr>
        <w:t>đế chẳng phải sẽ diệt mà đạo đế sẽ diệt với người ấy. Còn sát-na diệt của đạo cao tột luôn cả La-hán, tập đế chẳng phải sẽ diệt và đạo đế cũng chẳng phải sẽ diệt.</w:t>
      </w:r>
    </w:p>
    <w:p>
      <w:pPr>
        <w:pStyle w:val="BodyText"/>
        <w:spacing w:before="122"/>
        <w:ind w:right="134"/>
      </w:pPr>
      <w:r>
        <w:rPr/>
        <w:t>Hay là đạo đế chẳng phải sẽ diệt với người nào, thời tập đế chẳng phải sẽ diệt với người ấy phải chăng? Kẻ phàm phu sẽ không đắc đạo, đạo đế chẳng phải sẽ diệt mà</w:t>
      </w:r>
      <w:r>
        <w:rPr>
          <w:spacing w:val="80"/>
        </w:rPr>
        <w:t> </w:t>
      </w:r>
      <w:r>
        <w:rPr/>
        <w:t>tập đế sẽ diệt với người ấy. Còn sát-na diệt của đạo cao tột luôn cả bực La-hán, đạo đế chẳng phải sẽ diệt và tập đế cũng chẳng phải sẽ diệt.</w:t>
      </w:r>
    </w:p>
    <w:p>
      <w:pPr>
        <w:spacing w:line="298" w:lineRule="exact" w:before="0"/>
        <w:ind w:left="141" w:right="0" w:firstLine="0"/>
        <w:jc w:val="left"/>
        <w:rPr>
          <w:sz w:val="26"/>
        </w:rPr>
      </w:pPr>
      <w:r>
        <w:rPr>
          <w:b/>
          <w:spacing w:val="-4"/>
          <w:sz w:val="26"/>
        </w:rPr>
        <w:t>938</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chẳng</w:t>
      </w:r>
      <w:r>
        <w:rPr>
          <w:i/>
          <w:spacing w:val="-4"/>
          <w:sz w:val="26"/>
        </w:rPr>
        <w:t> </w:t>
      </w:r>
      <w:r>
        <w:rPr>
          <w:i/>
          <w:sz w:val="26"/>
        </w:rPr>
        <w:t>phải</w:t>
      </w:r>
      <w:r>
        <w:rPr>
          <w:i/>
          <w:spacing w:val="-5"/>
          <w:sz w:val="26"/>
        </w:rPr>
        <w:t> </w:t>
      </w:r>
      <w:r>
        <w:rPr>
          <w:i/>
          <w:sz w:val="26"/>
        </w:rPr>
        <w:t>sẽ</w:t>
      </w:r>
      <w:r>
        <w:rPr>
          <w:i/>
          <w:spacing w:val="-3"/>
          <w:sz w:val="26"/>
        </w:rPr>
        <w:t> </w:t>
      </w:r>
      <w:r>
        <w:rPr>
          <w:i/>
          <w:sz w:val="26"/>
        </w:rPr>
        <w:t>diệt</w:t>
      </w:r>
      <w:r>
        <w:rPr>
          <w:i/>
          <w:spacing w:val="-4"/>
          <w:sz w:val="26"/>
        </w:rPr>
        <w:t> </w:t>
      </w:r>
      <w:r>
        <w:rPr>
          <w:i/>
          <w:sz w:val="26"/>
        </w:rPr>
        <w:t>với</w:t>
      </w:r>
      <w:r>
        <w:rPr>
          <w:i/>
          <w:spacing w:val="-4"/>
          <w:sz w:val="26"/>
        </w:rPr>
        <w:t> </w:t>
      </w:r>
      <w:r>
        <w:rPr>
          <w:i/>
          <w:sz w:val="26"/>
        </w:rPr>
        <w:t>cõi</w:t>
      </w:r>
      <w:r>
        <w:rPr>
          <w:i/>
          <w:spacing w:val="-5"/>
          <w:sz w:val="26"/>
        </w:rPr>
        <w:t> </w:t>
      </w:r>
      <w:r>
        <w:rPr>
          <w:i/>
          <w:spacing w:val="-2"/>
          <w:sz w:val="26"/>
        </w:rPr>
        <w:t>nào...</w:t>
      </w:r>
    </w:p>
    <w:p>
      <w:pPr>
        <w:spacing w:before="1"/>
        <w:ind w:left="141" w:right="0" w:firstLine="0"/>
        <w:jc w:val="left"/>
        <w:rPr>
          <w:sz w:val="26"/>
        </w:rPr>
      </w:pPr>
      <w:r>
        <w:rPr>
          <w:b/>
          <w:spacing w:val="-4"/>
          <w:sz w:val="26"/>
        </w:rPr>
        <w:t>939</w:t>
      </w:r>
      <w:r>
        <w:rPr>
          <w:spacing w:val="-4"/>
          <w:sz w:val="26"/>
        </w:rPr>
        <w:t>.</w:t>
      </w:r>
    </w:p>
    <w:p>
      <w:pPr>
        <w:spacing w:before="1"/>
        <w:ind w:left="708" w:right="139" w:firstLine="0"/>
        <w:jc w:val="both"/>
        <w:rPr>
          <w:sz w:val="26"/>
        </w:rPr>
      </w:pPr>
      <w:r>
        <w:rPr>
          <w:i/>
          <w:sz w:val="26"/>
        </w:rPr>
        <w:t>Khổ đế chẳng phải sẽ diệt với người nào cõi nào, thời tập đế chẳng phải sẽ diệt với người ấy cõi ấy phải chăng? </w:t>
      </w:r>
      <w:r>
        <w:rPr>
          <w:sz w:val="26"/>
        </w:rPr>
        <w:t>Phải rồi.</w:t>
      </w:r>
    </w:p>
    <w:p>
      <w:pPr>
        <w:pStyle w:val="BodyText"/>
        <w:spacing w:before="119"/>
        <w:ind w:right="134"/>
      </w:pPr>
      <w:r>
        <w:rPr/>
        <w:t>Hay là tập đế chẳng phải sẽ diệt với người nào cõi nào, thời khổ đế chẳng phải sẽ diệt với người ấy cõi ấy phải chăng? Bực tề toàn đạo cao tột, luôn cả La-hán và tâm của người sẽ đắc đạo cao tột thứ lớp không xen hở và bậc vô tưởng, tập đế chẳng phải sẽ diệt mà đạo đế sẽ diệt với người ấy cõi ấy. Còn sát-na diệt nơi tâm chót của người ấy cõi ấy, tập đế chẳng phải sẽ diệt và khổ đế cũng chẳng phải sẽ diệt.</w:t>
      </w:r>
    </w:p>
    <w:p>
      <w:pPr>
        <w:spacing w:line="298" w:lineRule="exact" w:before="1"/>
        <w:ind w:left="141" w:right="0" w:firstLine="0"/>
        <w:jc w:val="left"/>
        <w:rPr>
          <w:sz w:val="26"/>
        </w:rPr>
      </w:pPr>
      <w:r>
        <w:rPr>
          <w:b/>
          <w:spacing w:val="-4"/>
          <w:sz w:val="26"/>
        </w:rPr>
        <w:t>940</w:t>
      </w:r>
      <w:r>
        <w:rPr>
          <w:spacing w:val="-4"/>
          <w:sz w:val="26"/>
        </w:rPr>
        <w:t>.</w:t>
      </w:r>
    </w:p>
    <w:p>
      <w:pPr>
        <w:spacing w:before="0"/>
        <w:ind w:left="708" w:right="139" w:firstLine="0"/>
        <w:jc w:val="both"/>
        <w:rPr>
          <w:sz w:val="26"/>
        </w:rPr>
      </w:pPr>
      <w:r>
        <w:rPr>
          <w:i/>
          <w:sz w:val="26"/>
        </w:rPr>
        <w:t>Khổ đế chẳng phải sẽ diệt với người nào cõi nào, thời đạo đế chẳng phải sẽ diệt với người ấy cõi ấy phải chăng? </w:t>
      </w:r>
      <w:r>
        <w:rPr>
          <w:sz w:val="26"/>
        </w:rPr>
        <w:t>Phải rồi.</w:t>
      </w:r>
    </w:p>
    <w:p>
      <w:pPr>
        <w:pStyle w:val="BodyText"/>
        <w:spacing w:before="119"/>
        <w:ind w:right="137"/>
      </w:pPr>
      <w:r>
        <w:rPr/>
        <w:t>Hay</w:t>
      </w:r>
      <w:r>
        <w:rPr>
          <w:spacing w:val="-1"/>
        </w:rPr>
        <w:t> </w:t>
      </w:r>
      <w:r>
        <w:rPr/>
        <w:t>là đạo đế chẳng phải sẽ diệt với người nào cõi nào, thời khổ đế chẳng phải sẽ diệt với người ấy cõi ấy phải chăng? Sát-na diệt của đạo cao tột, luôn cả La-hán, người phàm phu sẽ không đắc đạo, người khổ thú và bậc vô tưởng, đạo đế chẳng phải sẽ diệt mà khổ đế sẽ diệt với người ấy cõi ấy. Còn sát-na diệt của tâm chót nơi người ấy cõi ấy. Đạo đế chẳng phải sẽ diệt và khổ đế cũng chẳng phải sẽ diệt.</w:t>
      </w:r>
    </w:p>
    <w:p>
      <w:pPr>
        <w:spacing w:before="1"/>
        <w:ind w:left="141" w:right="0" w:firstLine="0"/>
        <w:jc w:val="left"/>
        <w:rPr>
          <w:sz w:val="26"/>
        </w:rPr>
      </w:pPr>
      <w:r>
        <w:rPr>
          <w:b/>
          <w:spacing w:val="-4"/>
          <w:sz w:val="26"/>
        </w:rPr>
        <w:t>941</w:t>
      </w:r>
      <w:r>
        <w:rPr>
          <w:spacing w:val="-4"/>
          <w:sz w:val="26"/>
        </w:rPr>
        <w:t>.</w:t>
      </w:r>
    </w:p>
    <w:p>
      <w:pPr>
        <w:spacing w:before="1"/>
        <w:ind w:left="708" w:right="137" w:firstLine="0"/>
        <w:jc w:val="both"/>
        <w:rPr>
          <w:sz w:val="26"/>
        </w:rPr>
      </w:pPr>
      <w:r>
        <w:rPr>
          <w:i/>
          <w:sz w:val="26"/>
        </w:rPr>
        <w:t>Tập đế chẳng phải sẽ diệt với người nào cõi nào, thời đạo đế chẳng phải sẽ diệt với người ấy cõi ấy phải chăng? </w:t>
      </w:r>
      <w:r>
        <w:rPr>
          <w:sz w:val="26"/>
        </w:rPr>
        <w:t>Sát-na sanh của đạo cao tột và tâm của bậc sẽ đắc đạo không xen hở, tập đế chẳng phải sẽ diệt mà đạo đế sẽ diệt với người ấy cõi ấy. Còn</w:t>
      </w:r>
      <w:r>
        <w:rPr>
          <w:spacing w:val="80"/>
          <w:sz w:val="26"/>
        </w:rPr>
        <w:t> </w:t>
      </w:r>
      <w:r>
        <w:rPr>
          <w:sz w:val="26"/>
        </w:rPr>
        <w:t>sát-na diệt của đạo cao tột, luôn cả La-hán và người nương vô tưởng với những cõi ấy, tập đế chẳng phải sẽ diệt và đạo đế cũng chẳng phải sẽ diệt.</w:t>
      </w:r>
    </w:p>
    <w:p>
      <w:pPr>
        <w:pStyle w:val="BodyText"/>
        <w:spacing w:before="120"/>
        <w:ind w:right="137"/>
      </w:pPr>
      <w:r>
        <w:rPr/>
        <w:t>Hay là đạo đế chẳng phải sẽ diệt với người nào cõi nào, thời tập đế chẳng phải sẽ diệt với người ấy cõi ấy phải chăng? Kẻ khổ thú và phàm phu sẽ không đắc đạo, đạo đế chẳng phải sẽ diệt mà khổ đế sẽ diệt với người ấy cõi ấy. Còn sát-na diệt của tâm đạo cao tột, luôn cả La-hán và người vô tưởng với những cõi ấy, đạo đế chẳng phải sẽ diệt và tập đế cũng chẳng phải sẽ diệt.</w:t>
      </w:r>
    </w:p>
    <w:p>
      <w:pPr>
        <w:pStyle w:val="BodyText"/>
        <w:spacing w:after="0"/>
        <w:sectPr>
          <w:pgSz w:w="11630" w:h="16450"/>
          <w:pgMar w:header="576" w:footer="0" w:top="920" w:bottom="280" w:left="850" w:right="850"/>
        </w:sectPr>
      </w:pPr>
    </w:p>
    <w:p>
      <w:pPr>
        <w:pStyle w:val="BodyText"/>
        <w:spacing w:before="267"/>
        <w:ind w:left="0"/>
        <w:jc w:val="left"/>
      </w:pPr>
    </w:p>
    <w:p>
      <w:pPr>
        <w:spacing w:before="0"/>
        <w:ind w:left="141" w:right="0" w:firstLine="0"/>
        <w:jc w:val="left"/>
        <w:rPr>
          <w:sz w:val="26"/>
        </w:rPr>
      </w:pPr>
      <w:r>
        <w:rPr>
          <w:b/>
          <w:spacing w:val="-4"/>
          <w:sz w:val="26"/>
        </w:rPr>
        <w:t>942</w:t>
      </w:r>
      <w:r>
        <w:rPr>
          <w:spacing w:val="-4"/>
          <w:sz w:val="26"/>
        </w:rPr>
        <w:t>.</w:t>
      </w:r>
    </w:p>
    <w:p>
      <w:pPr>
        <w:spacing w:before="1"/>
        <w:ind w:left="708" w:right="139" w:firstLine="0"/>
        <w:jc w:val="both"/>
        <w:rPr>
          <w:sz w:val="26"/>
        </w:rPr>
      </w:pPr>
      <w:r>
        <w:rPr>
          <w:i/>
          <w:sz w:val="26"/>
        </w:rPr>
        <w:t>Khổ đế </w:t>
      </w:r>
      <w:r>
        <w:rPr>
          <w:b/>
          <w:i/>
          <w:sz w:val="26"/>
        </w:rPr>
        <w:t>đang diệt </w:t>
      </w:r>
      <w:r>
        <w:rPr>
          <w:i/>
          <w:sz w:val="26"/>
        </w:rPr>
        <w:t>với người nào, thời tập đế </w:t>
      </w:r>
      <w:r>
        <w:rPr>
          <w:b/>
          <w:i/>
          <w:sz w:val="26"/>
        </w:rPr>
        <w:t>từng diệt </w:t>
      </w:r>
      <w:r>
        <w:rPr>
          <w:i/>
          <w:sz w:val="26"/>
        </w:rPr>
        <w:t>với người ấy phải chăng? </w:t>
      </w:r>
      <w:r>
        <w:rPr>
          <w:sz w:val="26"/>
        </w:rPr>
        <w:t>Phải </w:t>
      </w:r>
      <w:r>
        <w:rPr>
          <w:spacing w:val="-4"/>
          <w:sz w:val="26"/>
        </w:rPr>
        <w:t>rồi.</w:t>
      </w:r>
    </w:p>
    <w:p>
      <w:pPr>
        <w:pStyle w:val="BodyText"/>
        <w:spacing w:before="120"/>
        <w:ind w:right="134"/>
      </w:pPr>
      <w:r>
        <w:rPr/>
        <w:t>Hay là tập đế từng diệt với người nào, thời khổ đế đang diệt với người ấy phải chăng? Tất cả người đang sanh, sát-na sanh của tâm bình nhựt và sát-na diệt của đạo quả</w:t>
      </w:r>
      <w:r>
        <w:rPr>
          <w:spacing w:val="40"/>
        </w:rPr>
        <w:t> </w:t>
      </w:r>
      <w:r>
        <w:rPr/>
        <w:t>người nương cõi Vô sắc, tập đế từng diệt mà khổ đế chẳng phải đang diệt với người</w:t>
      </w:r>
      <w:r>
        <w:rPr>
          <w:spacing w:val="80"/>
        </w:rPr>
        <w:t> </w:t>
      </w:r>
      <w:r>
        <w:rPr/>
        <w:t>ấy. Còn tất cả người đang tử và sát-na diệt của tâm bình nhựt, tập đế từng diệt và khổ đế cũng đang diệt.</w:t>
      </w:r>
    </w:p>
    <w:p>
      <w:pPr>
        <w:spacing w:line="298" w:lineRule="exact" w:before="0"/>
        <w:ind w:left="141" w:right="0" w:firstLine="0"/>
        <w:jc w:val="left"/>
        <w:rPr>
          <w:sz w:val="26"/>
        </w:rPr>
      </w:pPr>
      <w:r>
        <w:rPr>
          <w:b/>
          <w:spacing w:val="-4"/>
          <w:sz w:val="26"/>
        </w:rPr>
        <w:t>943</w:t>
      </w:r>
      <w:r>
        <w:rPr>
          <w:spacing w:val="-4"/>
          <w:sz w:val="26"/>
        </w:rPr>
        <w:t>.</w:t>
      </w:r>
    </w:p>
    <w:p>
      <w:pPr>
        <w:spacing w:before="0"/>
        <w:ind w:left="708" w:right="139" w:firstLine="0"/>
        <w:jc w:val="both"/>
        <w:rPr>
          <w:sz w:val="26"/>
        </w:rPr>
      </w:pPr>
      <w:r>
        <w:rPr>
          <w:i/>
          <w:sz w:val="26"/>
        </w:rPr>
        <w:t>Khổ đế đang diệt với người nào, thời đạo đế từng diệt với người ấy phải chăng? </w:t>
      </w:r>
      <w:r>
        <w:rPr>
          <w:sz w:val="26"/>
        </w:rPr>
        <w:t>Sát- na diệt tâm bình nhựt của người chưa đắc chứng đang tử, khổ đế đang diệt mà đạo đế không từng diệt với người ấy. Còn sát-na diệt của tâm bình nhựt nơi người đã đắc chứng đang tử, khổ đế đang diệt và đạo đế cũng từng diệt.</w:t>
      </w:r>
    </w:p>
    <w:p>
      <w:pPr>
        <w:pStyle w:val="BodyText"/>
        <w:spacing w:before="122"/>
        <w:ind w:right="137"/>
      </w:pPr>
      <w:r>
        <w:rPr/>
        <w:t>Hay là đạo đế từng diệt với người nào, thời khổ đế đang diệt với người ấy</w:t>
      </w:r>
      <w:r>
        <w:rPr>
          <w:spacing w:val="-2"/>
        </w:rPr>
        <w:t> </w:t>
      </w:r>
      <w:r>
        <w:rPr/>
        <w:t>phải chăng? Sát-na sanh tâm bình nhựt của người đã đắc chứng đang sanh và sát-na diệt đạo quả của người nương cõi Vô sắc, đạo đế từng diệt mà khổ đế chẳng phải đang diệt với người ấy. Còn sát-na diệt tâm bình nhựt của người đã đắc chứng đang tử, đạo đế từng diệt và khổ đế cũng đang diệt.</w:t>
      </w:r>
    </w:p>
    <w:p>
      <w:pPr>
        <w:spacing w:line="298" w:lineRule="exact" w:before="0"/>
        <w:ind w:left="141" w:right="0" w:firstLine="0"/>
        <w:jc w:val="left"/>
        <w:rPr>
          <w:sz w:val="26"/>
        </w:rPr>
      </w:pPr>
      <w:r>
        <w:rPr>
          <w:b/>
          <w:spacing w:val="-4"/>
          <w:sz w:val="26"/>
        </w:rPr>
        <w:t>944</w:t>
      </w:r>
      <w:r>
        <w:rPr>
          <w:spacing w:val="-4"/>
          <w:sz w:val="26"/>
        </w:rPr>
        <w:t>.</w:t>
      </w:r>
    </w:p>
    <w:p>
      <w:pPr>
        <w:spacing w:before="0"/>
        <w:ind w:left="708" w:right="137" w:firstLine="0"/>
        <w:jc w:val="both"/>
        <w:rPr>
          <w:sz w:val="26"/>
        </w:rPr>
      </w:pPr>
      <w:r>
        <w:rPr>
          <w:i/>
          <w:sz w:val="26"/>
        </w:rPr>
        <w:t>Tập</w:t>
      </w:r>
      <w:r>
        <w:rPr>
          <w:i/>
          <w:spacing w:val="-1"/>
          <w:sz w:val="26"/>
        </w:rPr>
        <w:t> </w:t>
      </w:r>
      <w:r>
        <w:rPr>
          <w:i/>
          <w:sz w:val="26"/>
        </w:rPr>
        <w:t>đế</w:t>
      </w:r>
      <w:r>
        <w:rPr>
          <w:i/>
          <w:spacing w:val="-1"/>
          <w:sz w:val="26"/>
        </w:rPr>
        <w:t> </w:t>
      </w:r>
      <w:r>
        <w:rPr>
          <w:i/>
          <w:sz w:val="26"/>
        </w:rPr>
        <w:t>đang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thời</w:t>
      </w:r>
      <w:r>
        <w:rPr>
          <w:i/>
          <w:spacing w:val="-1"/>
          <w:sz w:val="26"/>
        </w:rPr>
        <w:t> </w:t>
      </w:r>
      <w:r>
        <w:rPr>
          <w:i/>
          <w:sz w:val="26"/>
        </w:rPr>
        <w:t>đạo</w:t>
      </w:r>
      <w:r>
        <w:rPr>
          <w:i/>
          <w:spacing w:val="-1"/>
          <w:sz w:val="26"/>
        </w:rPr>
        <w:t> </w:t>
      </w:r>
      <w:r>
        <w:rPr>
          <w:i/>
          <w:sz w:val="26"/>
        </w:rPr>
        <w:t>đế</w:t>
      </w:r>
      <w:r>
        <w:rPr>
          <w:i/>
          <w:spacing w:val="-1"/>
          <w:sz w:val="26"/>
        </w:rPr>
        <w:t> </w:t>
      </w:r>
      <w:r>
        <w:rPr>
          <w:i/>
          <w:sz w:val="26"/>
        </w:rPr>
        <w:t>từng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1"/>
          <w:sz w:val="26"/>
        </w:rPr>
        <w:t> </w:t>
      </w:r>
      <w:r>
        <w:rPr>
          <w:i/>
          <w:sz w:val="26"/>
        </w:rPr>
        <w:t>phải</w:t>
      </w:r>
      <w:r>
        <w:rPr>
          <w:i/>
          <w:spacing w:val="-1"/>
          <w:sz w:val="26"/>
        </w:rPr>
        <w:t> </w:t>
      </w:r>
      <w:r>
        <w:rPr>
          <w:i/>
          <w:sz w:val="26"/>
        </w:rPr>
        <w:t>chăng?</w:t>
      </w:r>
      <w:r>
        <w:rPr>
          <w:i/>
          <w:spacing w:val="-1"/>
          <w:sz w:val="26"/>
        </w:rPr>
        <w:t> </w:t>
      </w:r>
      <w:r>
        <w:rPr>
          <w:sz w:val="26"/>
        </w:rPr>
        <w:t>Sát-na diệt ái của người chưa đắc chứng, tập đế đang diệt mà đạo đế không từng diệt với người ấy. Còn sát-na diệt ái của người đã đắc chứng, tập đế đang diệt và đạo đế cũng từng diệt.</w:t>
      </w:r>
    </w:p>
    <w:p>
      <w:pPr>
        <w:pStyle w:val="BodyText"/>
        <w:spacing w:before="119"/>
        <w:ind w:right="137"/>
      </w:pPr>
      <w:r>
        <w:rPr/>
        <w:t>Hay là đạo đế từng diệt với người nào, thời tập đế đang diệt với người ấy phải chăng? Sát-na sanh ái của người đã đắc chứng, tâm bất tương ưng ái hiện hành và bực nhập thiền Diệt. Đạo đế từng diệt mà tập đế chẳng phải đang diệt với người ấy. Còn sát-na diệt ái của người đã đắc chứng, đạo đế từng diệt và tập đế cũng đang diệt.</w:t>
      </w:r>
    </w:p>
    <w:p>
      <w:pPr>
        <w:spacing w:line="298" w:lineRule="exact" w:before="2"/>
        <w:ind w:left="141" w:right="0" w:firstLine="0"/>
        <w:jc w:val="left"/>
        <w:rPr>
          <w:sz w:val="26"/>
        </w:rPr>
      </w:pPr>
      <w:r>
        <w:rPr>
          <w:b/>
          <w:spacing w:val="-4"/>
          <w:sz w:val="26"/>
        </w:rPr>
        <w:t>945</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đang</w:t>
      </w:r>
      <w:r>
        <w:rPr>
          <w:i/>
          <w:spacing w:val="-4"/>
          <w:sz w:val="26"/>
        </w:rPr>
        <w:t> </w:t>
      </w:r>
      <w:r>
        <w:rPr>
          <w:i/>
          <w:sz w:val="26"/>
        </w:rPr>
        <w:t>diệt</w:t>
      </w:r>
      <w:r>
        <w:rPr>
          <w:i/>
          <w:spacing w:val="-4"/>
          <w:sz w:val="26"/>
        </w:rPr>
        <w:t> </w:t>
      </w:r>
      <w:r>
        <w:rPr>
          <w:i/>
          <w:sz w:val="26"/>
        </w:rPr>
        <w:t>với</w:t>
      </w:r>
      <w:r>
        <w:rPr>
          <w:i/>
          <w:spacing w:val="-1"/>
          <w:sz w:val="26"/>
        </w:rPr>
        <w:t> </w:t>
      </w:r>
      <w:r>
        <w:rPr>
          <w:i/>
          <w:sz w:val="26"/>
        </w:rPr>
        <w:t>cõi</w:t>
      </w:r>
      <w:r>
        <w:rPr>
          <w:i/>
          <w:spacing w:val="-4"/>
          <w:sz w:val="26"/>
        </w:rPr>
        <w:t> </w:t>
      </w:r>
      <w:r>
        <w:rPr>
          <w:i/>
          <w:spacing w:val="-2"/>
          <w:sz w:val="26"/>
        </w:rPr>
        <w:t>nào...</w:t>
      </w:r>
    </w:p>
    <w:p>
      <w:pPr>
        <w:spacing w:line="298" w:lineRule="exact" w:before="1"/>
        <w:ind w:left="141" w:right="0" w:firstLine="0"/>
        <w:jc w:val="left"/>
        <w:rPr>
          <w:sz w:val="26"/>
        </w:rPr>
      </w:pPr>
      <w:r>
        <w:rPr>
          <w:b/>
          <w:spacing w:val="-4"/>
          <w:sz w:val="26"/>
        </w:rPr>
        <w:t>946</w:t>
      </w:r>
      <w:r>
        <w:rPr>
          <w:spacing w:val="-4"/>
          <w:sz w:val="26"/>
        </w:rPr>
        <w:t>.</w:t>
      </w:r>
    </w:p>
    <w:p>
      <w:pPr>
        <w:spacing w:before="0"/>
        <w:ind w:left="708" w:right="222" w:firstLine="0"/>
        <w:jc w:val="left"/>
        <w:rPr>
          <w:sz w:val="26"/>
        </w:rPr>
      </w:pPr>
      <w:r>
        <w:rPr>
          <w:i/>
          <w:sz w:val="26"/>
        </w:rPr>
        <w:t>Khổ</w:t>
      </w:r>
      <w:r>
        <w:rPr>
          <w:i/>
          <w:spacing w:val="-3"/>
          <w:sz w:val="26"/>
        </w:rPr>
        <w:t> </w:t>
      </w:r>
      <w:r>
        <w:rPr>
          <w:i/>
          <w:sz w:val="26"/>
        </w:rPr>
        <w:t>đế</w:t>
      </w:r>
      <w:r>
        <w:rPr>
          <w:i/>
          <w:spacing w:val="-3"/>
          <w:sz w:val="26"/>
        </w:rPr>
        <w:t> </w:t>
      </w:r>
      <w:r>
        <w:rPr>
          <w:i/>
          <w:sz w:val="26"/>
        </w:rPr>
        <w:t>đang</w:t>
      </w:r>
      <w:r>
        <w:rPr>
          <w:i/>
          <w:spacing w:val="-2"/>
          <w:sz w:val="26"/>
        </w:rPr>
        <w:t> </w:t>
      </w:r>
      <w:r>
        <w:rPr>
          <w:i/>
          <w:sz w:val="26"/>
        </w:rPr>
        <w:t>diệt</w:t>
      </w:r>
      <w:r>
        <w:rPr>
          <w:i/>
          <w:spacing w:val="-3"/>
          <w:sz w:val="26"/>
        </w:rPr>
        <w:t> </w:t>
      </w:r>
      <w:r>
        <w:rPr>
          <w:i/>
          <w:sz w:val="26"/>
        </w:rPr>
        <w:t>với người</w:t>
      </w:r>
      <w:r>
        <w:rPr>
          <w:i/>
          <w:spacing w:val="-3"/>
          <w:sz w:val="26"/>
        </w:rPr>
        <w:t> </w:t>
      </w:r>
      <w:r>
        <w:rPr>
          <w:i/>
          <w:sz w:val="26"/>
        </w:rPr>
        <w:t>nào</w:t>
      </w:r>
      <w:r>
        <w:rPr>
          <w:i/>
          <w:spacing w:val="-3"/>
          <w:sz w:val="26"/>
        </w:rPr>
        <w:t> </w:t>
      </w:r>
      <w:r>
        <w:rPr>
          <w:i/>
          <w:sz w:val="26"/>
        </w:rPr>
        <w:t>cõi</w:t>
      </w:r>
      <w:r>
        <w:rPr>
          <w:i/>
          <w:spacing w:val="-3"/>
          <w:sz w:val="26"/>
        </w:rPr>
        <w:t> </w:t>
      </w:r>
      <w:r>
        <w:rPr>
          <w:i/>
          <w:sz w:val="26"/>
        </w:rPr>
        <w:t>nào,</w:t>
      </w:r>
      <w:r>
        <w:rPr>
          <w:i/>
          <w:spacing w:val="-3"/>
          <w:sz w:val="26"/>
        </w:rPr>
        <w:t> </w:t>
      </w:r>
      <w:r>
        <w:rPr>
          <w:i/>
          <w:sz w:val="26"/>
        </w:rPr>
        <w:t>thời</w:t>
      </w:r>
      <w:r>
        <w:rPr>
          <w:i/>
          <w:spacing w:val="-3"/>
          <w:sz w:val="26"/>
        </w:rPr>
        <w:t> </w:t>
      </w:r>
      <w:r>
        <w:rPr>
          <w:i/>
          <w:sz w:val="26"/>
        </w:rPr>
        <w:t>tập</w:t>
      </w:r>
      <w:r>
        <w:rPr>
          <w:i/>
          <w:spacing w:val="-3"/>
          <w:sz w:val="26"/>
        </w:rPr>
        <w:t> </w:t>
      </w:r>
      <w:r>
        <w:rPr>
          <w:i/>
          <w:sz w:val="26"/>
        </w:rPr>
        <w:t>đế</w:t>
      </w:r>
      <w:r>
        <w:rPr>
          <w:i/>
          <w:spacing w:val="-3"/>
          <w:sz w:val="26"/>
        </w:rPr>
        <w:t> </w:t>
      </w:r>
      <w:r>
        <w:rPr>
          <w:i/>
          <w:sz w:val="26"/>
        </w:rPr>
        <w:t>từng diệt</w:t>
      </w:r>
      <w:r>
        <w:rPr>
          <w:i/>
          <w:spacing w:val="-3"/>
          <w:sz w:val="26"/>
        </w:rPr>
        <w:t> </w:t>
      </w:r>
      <w:r>
        <w:rPr>
          <w:i/>
          <w:sz w:val="26"/>
        </w:rPr>
        <w:t>với</w:t>
      </w:r>
      <w:r>
        <w:rPr>
          <w:i/>
          <w:spacing w:val="-3"/>
          <w:sz w:val="26"/>
        </w:rPr>
        <w:t> </w:t>
      </w:r>
      <w:r>
        <w:rPr>
          <w:i/>
          <w:sz w:val="26"/>
        </w:rPr>
        <w:t>người</w:t>
      </w:r>
      <w:r>
        <w:rPr>
          <w:i/>
          <w:spacing w:val="-2"/>
          <w:sz w:val="26"/>
        </w:rPr>
        <w:t> </w:t>
      </w:r>
      <w:r>
        <w:rPr>
          <w:i/>
          <w:sz w:val="26"/>
        </w:rPr>
        <w:t>ấy</w:t>
      </w:r>
      <w:r>
        <w:rPr>
          <w:i/>
          <w:spacing w:val="-3"/>
          <w:sz w:val="26"/>
        </w:rPr>
        <w:t> </w:t>
      </w:r>
      <w:r>
        <w:rPr>
          <w:i/>
          <w:sz w:val="26"/>
        </w:rPr>
        <w:t>cõi</w:t>
      </w:r>
      <w:r>
        <w:rPr>
          <w:i/>
          <w:spacing w:val="-3"/>
          <w:sz w:val="26"/>
        </w:rPr>
        <w:t> </w:t>
      </w:r>
      <w:r>
        <w:rPr>
          <w:i/>
          <w:sz w:val="26"/>
        </w:rPr>
        <w:t>ấy</w:t>
      </w:r>
      <w:r>
        <w:rPr>
          <w:i/>
          <w:spacing w:val="-2"/>
          <w:sz w:val="26"/>
        </w:rPr>
        <w:t> </w:t>
      </w:r>
      <w:r>
        <w:rPr>
          <w:i/>
          <w:sz w:val="26"/>
        </w:rPr>
        <w:t>phải chăng? </w:t>
      </w:r>
      <w:r>
        <w:rPr>
          <w:sz w:val="26"/>
        </w:rPr>
        <w:t>Sát-na diệt của tâm hóa sanh nơi Tịnh cư và người vô tưởng đang tử, khổ đế đang diệt mà tập đế chẳng phải từng diệt với người ấy cõi ấy. Còn sát-na sanh tâm bình</w:t>
      </w:r>
      <w:r>
        <w:rPr>
          <w:spacing w:val="-3"/>
          <w:sz w:val="26"/>
        </w:rPr>
        <w:t> </w:t>
      </w:r>
      <w:r>
        <w:rPr>
          <w:sz w:val="26"/>
        </w:rPr>
        <w:t>nhựt</w:t>
      </w:r>
      <w:r>
        <w:rPr>
          <w:spacing w:val="-3"/>
          <w:sz w:val="26"/>
        </w:rPr>
        <w:t> </w:t>
      </w:r>
      <w:r>
        <w:rPr>
          <w:sz w:val="26"/>
        </w:rPr>
        <w:t>của</w:t>
      </w:r>
      <w:r>
        <w:rPr>
          <w:spacing w:val="-1"/>
          <w:sz w:val="26"/>
        </w:rPr>
        <w:t> </w:t>
      </w:r>
      <w:r>
        <w:rPr>
          <w:sz w:val="26"/>
        </w:rPr>
        <w:t>người</w:t>
      </w:r>
      <w:r>
        <w:rPr>
          <w:spacing w:val="-3"/>
          <w:sz w:val="26"/>
        </w:rPr>
        <w:t> </w:t>
      </w:r>
      <w:r>
        <w:rPr>
          <w:sz w:val="26"/>
        </w:rPr>
        <w:t>nương</w:t>
      </w:r>
      <w:r>
        <w:rPr>
          <w:spacing w:val="-2"/>
          <w:sz w:val="26"/>
        </w:rPr>
        <w:t> </w:t>
      </w:r>
      <w:r>
        <w:rPr>
          <w:sz w:val="26"/>
        </w:rPr>
        <w:t>tứ</w:t>
      </w:r>
      <w:r>
        <w:rPr>
          <w:spacing w:val="-2"/>
          <w:sz w:val="26"/>
        </w:rPr>
        <w:t> </w:t>
      </w:r>
      <w:r>
        <w:rPr>
          <w:sz w:val="26"/>
        </w:rPr>
        <w:t>uẩn,</w:t>
      </w:r>
      <w:r>
        <w:rPr>
          <w:spacing w:val="-3"/>
          <w:sz w:val="26"/>
        </w:rPr>
        <w:t> </w:t>
      </w:r>
      <w:r>
        <w:rPr>
          <w:sz w:val="26"/>
        </w:rPr>
        <w:t>Ngũ</w:t>
      </w:r>
      <w:r>
        <w:rPr>
          <w:spacing w:val="-3"/>
          <w:sz w:val="26"/>
        </w:rPr>
        <w:t> </w:t>
      </w:r>
      <w:r>
        <w:rPr>
          <w:sz w:val="26"/>
        </w:rPr>
        <w:t>uẩn</w:t>
      </w:r>
      <w:r>
        <w:rPr>
          <w:spacing w:val="-1"/>
          <w:sz w:val="26"/>
        </w:rPr>
        <w:t> </w:t>
      </w:r>
      <w:r>
        <w:rPr>
          <w:sz w:val="26"/>
        </w:rPr>
        <w:t>đang</w:t>
      </w:r>
      <w:r>
        <w:rPr>
          <w:spacing w:val="-2"/>
          <w:sz w:val="26"/>
        </w:rPr>
        <w:t> </w:t>
      </w:r>
      <w:r>
        <w:rPr>
          <w:sz w:val="26"/>
        </w:rPr>
        <w:t>tử</w:t>
      </w:r>
      <w:r>
        <w:rPr>
          <w:spacing w:val="-2"/>
          <w:sz w:val="26"/>
        </w:rPr>
        <w:t> </w:t>
      </w:r>
      <w:r>
        <w:rPr>
          <w:sz w:val="26"/>
        </w:rPr>
        <w:t>với</w:t>
      </w:r>
      <w:r>
        <w:rPr>
          <w:spacing w:val="-3"/>
          <w:sz w:val="26"/>
        </w:rPr>
        <w:t> </w:t>
      </w:r>
      <w:r>
        <w:rPr>
          <w:sz w:val="26"/>
        </w:rPr>
        <w:t>những</w:t>
      </w:r>
      <w:r>
        <w:rPr>
          <w:spacing w:val="-1"/>
          <w:sz w:val="26"/>
        </w:rPr>
        <w:t> </w:t>
      </w:r>
      <w:r>
        <w:rPr>
          <w:sz w:val="26"/>
        </w:rPr>
        <w:t>cõi</w:t>
      </w:r>
      <w:r>
        <w:rPr>
          <w:spacing w:val="-3"/>
          <w:sz w:val="26"/>
        </w:rPr>
        <w:t> </w:t>
      </w:r>
      <w:r>
        <w:rPr>
          <w:sz w:val="26"/>
        </w:rPr>
        <w:t>ấy,</w:t>
      </w:r>
      <w:r>
        <w:rPr>
          <w:spacing w:val="-1"/>
          <w:sz w:val="26"/>
        </w:rPr>
        <w:t> </w:t>
      </w:r>
      <w:r>
        <w:rPr>
          <w:sz w:val="26"/>
        </w:rPr>
        <w:t>mà</w:t>
      </w:r>
      <w:r>
        <w:rPr>
          <w:spacing w:val="-1"/>
          <w:sz w:val="26"/>
        </w:rPr>
        <w:t> </w:t>
      </w:r>
      <w:r>
        <w:rPr>
          <w:sz w:val="26"/>
        </w:rPr>
        <w:t>ngoài</w:t>
      </w:r>
      <w:r>
        <w:rPr>
          <w:spacing w:val="-3"/>
          <w:sz w:val="26"/>
        </w:rPr>
        <w:t> </w:t>
      </w:r>
      <w:r>
        <w:rPr>
          <w:sz w:val="26"/>
        </w:rPr>
        <w:t>ra</w:t>
      </w:r>
      <w:r>
        <w:rPr>
          <w:spacing w:val="-1"/>
          <w:sz w:val="26"/>
        </w:rPr>
        <w:t> </w:t>
      </w:r>
      <w:r>
        <w:rPr>
          <w:sz w:val="26"/>
        </w:rPr>
        <w:t>đó, khổ đế đang diệt và tập đế cũng từng diệt.</w:t>
      </w:r>
    </w:p>
    <w:p>
      <w:pPr>
        <w:pStyle w:val="BodyText"/>
        <w:spacing w:before="120"/>
        <w:ind w:right="211"/>
        <w:jc w:val="left"/>
      </w:pPr>
      <w:r>
        <w:rPr/>
        <w:t>Hay</w:t>
      </w:r>
      <w:r>
        <w:rPr>
          <w:spacing w:val="-1"/>
        </w:rPr>
        <w:t> </w:t>
      </w:r>
      <w:r>
        <w:rPr/>
        <w:t>là tập đế từng diệt với người nào cõi nào, thời khổ đế đang diệt với người ấy</w:t>
      </w:r>
      <w:r>
        <w:rPr>
          <w:spacing w:val="-3"/>
        </w:rPr>
        <w:t> </w:t>
      </w:r>
      <w:r>
        <w:rPr/>
        <w:t>cõi ấy phải chăng? Sát-na sanh tâm bình nhựt của người đang sanh nơi cõi Tứ uẩn, Ngũ uẩn và sát-na diệt đạo quả của người vô sắc, tập đế từng diệt mà khổ đế chẳng phải đang</w:t>
      </w:r>
      <w:r>
        <w:rPr>
          <w:spacing w:val="-3"/>
        </w:rPr>
        <w:t> </w:t>
      </w:r>
      <w:r>
        <w:rPr/>
        <w:t>diệt</w:t>
      </w:r>
      <w:r>
        <w:rPr>
          <w:spacing w:val="-3"/>
        </w:rPr>
        <w:t> </w:t>
      </w:r>
      <w:r>
        <w:rPr/>
        <w:t>với</w:t>
      </w:r>
      <w:r>
        <w:rPr>
          <w:spacing w:val="-3"/>
        </w:rPr>
        <w:t> </w:t>
      </w:r>
      <w:r>
        <w:rPr/>
        <w:t>người ấy</w:t>
      </w:r>
      <w:r>
        <w:rPr>
          <w:spacing w:val="-4"/>
        </w:rPr>
        <w:t> </w:t>
      </w:r>
      <w:r>
        <w:rPr/>
        <w:t>cõi</w:t>
      </w:r>
      <w:r>
        <w:rPr>
          <w:spacing w:val="-3"/>
        </w:rPr>
        <w:t> </w:t>
      </w:r>
      <w:r>
        <w:rPr/>
        <w:t>ấy.</w:t>
      </w:r>
      <w:r>
        <w:rPr>
          <w:spacing w:val="-3"/>
        </w:rPr>
        <w:t> </w:t>
      </w:r>
      <w:r>
        <w:rPr/>
        <w:t>Còn sát-na diệt tâm</w:t>
      </w:r>
      <w:r>
        <w:rPr>
          <w:spacing w:val="-3"/>
        </w:rPr>
        <w:t> </w:t>
      </w:r>
      <w:r>
        <w:rPr/>
        <w:t>bình</w:t>
      </w:r>
      <w:r>
        <w:rPr>
          <w:spacing w:val="-3"/>
        </w:rPr>
        <w:t> </w:t>
      </w:r>
      <w:r>
        <w:rPr/>
        <w:t>nhựt</w:t>
      </w:r>
      <w:r>
        <w:rPr>
          <w:spacing w:val="-3"/>
        </w:rPr>
        <w:t> </w:t>
      </w:r>
      <w:r>
        <w:rPr/>
        <w:t>của</w:t>
      </w:r>
      <w:r>
        <w:rPr>
          <w:spacing w:val="-3"/>
        </w:rPr>
        <w:t> </w:t>
      </w:r>
      <w:r>
        <w:rPr/>
        <w:t>người</w:t>
      </w:r>
      <w:r>
        <w:rPr>
          <w:spacing w:val="-2"/>
        </w:rPr>
        <w:t> </w:t>
      </w:r>
      <w:r>
        <w:rPr/>
        <w:t>nương</w:t>
      </w:r>
      <w:r>
        <w:rPr>
          <w:spacing w:val="-3"/>
        </w:rPr>
        <w:t> </w:t>
      </w:r>
      <w:r>
        <w:rPr/>
        <w:t>tứ</w:t>
      </w:r>
      <w:r>
        <w:rPr>
          <w:spacing w:val="-2"/>
        </w:rPr>
        <w:t> </w:t>
      </w:r>
      <w:r>
        <w:rPr/>
        <w:t>uẩn, Ngũ uẩn đang tử với những cõi ấy, tập đế từng diệt và khổ đế cũng đang diệt.</w:t>
      </w:r>
    </w:p>
    <w:p>
      <w:pPr>
        <w:spacing w:before="0"/>
        <w:ind w:left="141" w:right="0" w:firstLine="0"/>
        <w:jc w:val="left"/>
        <w:rPr>
          <w:sz w:val="26"/>
        </w:rPr>
      </w:pPr>
      <w:r>
        <w:rPr>
          <w:b/>
          <w:spacing w:val="-4"/>
          <w:sz w:val="26"/>
        </w:rPr>
        <w:t>947</w:t>
      </w:r>
      <w:r>
        <w:rPr>
          <w:spacing w:val="-4"/>
          <w:sz w:val="26"/>
        </w:rPr>
        <w:t>.</w:t>
      </w:r>
    </w:p>
    <w:p>
      <w:pPr>
        <w:spacing w:before="1"/>
        <w:ind w:left="708" w:right="139" w:firstLine="0"/>
        <w:jc w:val="both"/>
        <w:rPr>
          <w:sz w:val="26"/>
        </w:rPr>
      </w:pPr>
      <w:r>
        <w:rPr>
          <w:i/>
          <w:sz w:val="26"/>
        </w:rPr>
        <w:t>Khổ</w:t>
      </w:r>
      <w:r>
        <w:rPr>
          <w:i/>
          <w:spacing w:val="-1"/>
          <w:sz w:val="26"/>
        </w:rPr>
        <w:t> </w:t>
      </w:r>
      <w:r>
        <w:rPr>
          <w:i/>
          <w:sz w:val="26"/>
        </w:rPr>
        <w:t>đế</w:t>
      </w:r>
      <w:r>
        <w:rPr>
          <w:i/>
          <w:spacing w:val="-1"/>
          <w:sz w:val="26"/>
        </w:rPr>
        <w:t> </w:t>
      </w:r>
      <w:r>
        <w:rPr>
          <w:i/>
          <w:sz w:val="26"/>
        </w:rPr>
        <w:t>đang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1"/>
          <w:sz w:val="26"/>
        </w:rPr>
        <w:t> </w:t>
      </w:r>
      <w:r>
        <w:rPr>
          <w:i/>
          <w:sz w:val="26"/>
        </w:rPr>
        <w:t>nào,</w:t>
      </w:r>
      <w:r>
        <w:rPr>
          <w:i/>
          <w:spacing w:val="-2"/>
          <w:sz w:val="26"/>
        </w:rPr>
        <w:t> </w:t>
      </w:r>
      <w:r>
        <w:rPr>
          <w:i/>
          <w:sz w:val="26"/>
        </w:rPr>
        <w:t>thời</w:t>
      </w:r>
      <w:r>
        <w:rPr>
          <w:i/>
          <w:spacing w:val="-1"/>
          <w:sz w:val="26"/>
        </w:rPr>
        <w:t> </w:t>
      </w:r>
      <w:r>
        <w:rPr>
          <w:i/>
          <w:sz w:val="26"/>
        </w:rPr>
        <w:t>đạo</w:t>
      </w:r>
      <w:r>
        <w:rPr>
          <w:i/>
          <w:spacing w:val="-2"/>
          <w:sz w:val="26"/>
        </w:rPr>
        <w:t> </w:t>
      </w:r>
      <w:r>
        <w:rPr>
          <w:i/>
          <w:sz w:val="26"/>
        </w:rPr>
        <w:t>đế</w:t>
      </w:r>
      <w:r>
        <w:rPr>
          <w:i/>
          <w:spacing w:val="-1"/>
          <w:sz w:val="26"/>
        </w:rPr>
        <w:t> </w:t>
      </w:r>
      <w:r>
        <w:rPr>
          <w:i/>
          <w:sz w:val="26"/>
        </w:rPr>
        <w:t>từng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phải chăng? </w:t>
      </w:r>
      <w:r>
        <w:rPr>
          <w:sz w:val="26"/>
        </w:rPr>
        <w:t>Sát-na diệt của tâm hóa sanh nơi Tịnh cư và sát-na diệt tâm bình nhựt của người</w:t>
      </w:r>
      <w:r>
        <w:rPr>
          <w:spacing w:val="12"/>
          <w:sz w:val="26"/>
        </w:rPr>
        <w:t> </w:t>
      </w:r>
      <w:r>
        <w:rPr>
          <w:sz w:val="26"/>
        </w:rPr>
        <w:t>chưa</w:t>
      </w:r>
      <w:r>
        <w:rPr>
          <w:spacing w:val="12"/>
          <w:sz w:val="26"/>
        </w:rPr>
        <w:t> </w:t>
      </w:r>
      <w:r>
        <w:rPr>
          <w:sz w:val="26"/>
        </w:rPr>
        <w:t>đắc</w:t>
      </w:r>
      <w:r>
        <w:rPr>
          <w:spacing w:val="14"/>
          <w:sz w:val="26"/>
        </w:rPr>
        <w:t> </w:t>
      </w:r>
      <w:r>
        <w:rPr>
          <w:sz w:val="26"/>
        </w:rPr>
        <w:t>chứng</w:t>
      </w:r>
      <w:r>
        <w:rPr>
          <w:spacing w:val="15"/>
          <w:sz w:val="26"/>
        </w:rPr>
        <w:t> </w:t>
      </w:r>
      <w:r>
        <w:rPr>
          <w:sz w:val="26"/>
        </w:rPr>
        <w:t>đang</w:t>
      </w:r>
      <w:r>
        <w:rPr>
          <w:spacing w:val="13"/>
          <w:sz w:val="26"/>
        </w:rPr>
        <w:t> </w:t>
      </w:r>
      <w:r>
        <w:rPr>
          <w:sz w:val="26"/>
        </w:rPr>
        <w:t>tử</w:t>
      </w:r>
      <w:r>
        <w:rPr>
          <w:spacing w:val="13"/>
          <w:sz w:val="26"/>
        </w:rPr>
        <w:t> </w:t>
      </w:r>
      <w:r>
        <w:rPr>
          <w:sz w:val="26"/>
        </w:rPr>
        <w:t>và</w:t>
      </w:r>
      <w:r>
        <w:rPr>
          <w:spacing w:val="15"/>
          <w:sz w:val="26"/>
        </w:rPr>
        <w:t> </w:t>
      </w:r>
      <w:r>
        <w:rPr>
          <w:sz w:val="26"/>
        </w:rPr>
        <w:t>bực</w:t>
      </w:r>
      <w:r>
        <w:rPr>
          <w:spacing w:val="12"/>
          <w:sz w:val="26"/>
        </w:rPr>
        <w:t> </w:t>
      </w:r>
      <w:r>
        <w:rPr>
          <w:sz w:val="26"/>
        </w:rPr>
        <w:t>vô</w:t>
      </w:r>
      <w:r>
        <w:rPr>
          <w:spacing w:val="12"/>
          <w:sz w:val="26"/>
        </w:rPr>
        <w:t> </w:t>
      </w:r>
      <w:r>
        <w:rPr>
          <w:sz w:val="26"/>
        </w:rPr>
        <w:t>tưởng</w:t>
      </w:r>
      <w:r>
        <w:rPr>
          <w:spacing w:val="14"/>
          <w:sz w:val="26"/>
        </w:rPr>
        <w:t> </w:t>
      </w:r>
      <w:r>
        <w:rPr>
          <w:sz w:val="26"/>
        </w:rPr>
        <w:t>đang</w:t>
      </w:r>
      <w:r>
        <w:rPr>
          <w:spacing w:val="15"/>
          <w:sz w:val="26"/>
        </w:rPr>
        <w:t> </w:t>
      </w:r>
      <w:r>
        <w:rPr>
          <w:sz w:val="26"/>
        </w:rPr>
        <w:t>tử,</w:t>
      </w:r>
      <w:r>
        <w:rPr>
          <w:spacing w:val="12"/>
          <w:sz w:val="26"/>
        </w:rPr>
        <w:t> </w:t>
      </w:r>
      <w:r>
        <w:rPr>
          <w:sz w:val="26"/>
        </w:rPr>
        <w:t>khổ</w:t>
      </w:r>
      <w:r>
        <w:rPr>
          <w:spacing w:val="15"/>
          <w:sz w:val="26"/>
        </w:rPr>
        <w:t> </w:t>
      </w:r>
      <w:r>
        <w:rPr>
          <w:sz w:val="26"/>
        </w:rPr>
        <w:t>đế</w:t>
      </w:r>
      <w:r>
        <w:rPr>
          <w:spacing w:val="12"/>
          <w:sz w:val="26"/>
        </w:rPr>
        <w:t> </w:t>
      </w:r>
      <w:r>
        <w:rPr>
          <w:sz w:val="26"/>
        </w:rPr>
        <w:t>đang</w:t>
      </w:r>
      <w:r>
        <w:rPr>
          <w:spacing w:val="13"/>
          <w:sz w:val="26"/>
        </w:rPr>
        <w:t> </w:t>
      </w:r>
      <w:r>
        <w:rPr>
          <w:sz w:val="26"/>
        </w:rPr>
        <w:t>diệt</w:t>
      </w:r>
      <w:r>
        <w:rPr>
          <w:spacing w:val="15"/>
          <w:sz w:val="26"/>
        </w:rPr>
        <w:t> </w:t>
      </w:r>
      <w:r>
        <w:rPr>
          <w:sz w:val="26"/>
        </w:rPr>
        <w:t>mà</w:t>
      </w:r>
      <w:r>
        <w:rPr>
          <w:spacing w:val="12"/>
          <w:sz w:val="26"/>
        </w:rPr>
        <w:t> </w:t>
      </w:r>
      <w:r>
        <w:rPr>
          <w:sz w:val="26"/>
        </w:rPr>
        <w:t>đạo</w:t>
      </w:r>
      <w:r>
        <w:rPr>
          <w:spacing w:val="14"/>
          <w:sz w:val="26"/>
        </w:rPr>
        <w:t> </w:t>
      </w:r>
      <w:r>
        <w:rPr>
          <w:spacing w:val="-5"/>
          <w:sz w:val="26"/>
        </w:rPr>
        <w:t>đế</w:t>
      </w:r>
    </w:p>
    <w:p>
      <w:pPr>
        <w:spacing w:after="0"/>
        <w:jc w:val="both"/>
        <w:rPr>
          <w:sz w:val="26"/>
        </w:rPr>
        <w:sectPr>
          <w:pgSz w:w="11630" w:h="16450"/>
          <w:pgMar w:header="576" w:footer="0" w:top="920" w:bottom="280" w:left="850" w:right="850"/>
        </w:sectPr>
      </w:pPr>
    </w:p>
    <w:p>
      <w:pPr>
        <w:pStyle w:val="BodyText"/>
        <w:spacing w:before="268"/>
        <w:ind w:left="708" w:right="137"/>
      </w:pPr>
      <w:r>
        <w:rPr/>
        <w:t>chẳng phải từng diệt với người ấy cõi ấy. Còn sát-na diệt tâm bình nhựt của người đã đắc chứng đang tử với những cõi ấy, khổ đế đang diệt và đạo đế cũng từng diệt.</w:t>
      </w:r>
    </w:p>
    <w:p>
      <w:pPr>
        <w:pStyle w:val="BodyText"/>
        <w:spacing w:before="120"/>
        <w:ind w:right="137"/>
      </w:pPr>
      <w:r>
        <w:rPr/>
        <w:t>Hay là đạo đế từng diệt với người nào cõi nào, thời khổ đế đang diệt với người ấy cõi ấy phải chăng? Sát-na diệt tâm bình nhựt của người đã đắc chứng đang sanh và sát-na diệt đạo quả bực nương vô sắc, đạo đế từng diệt mà khổ đế chẳng phải đang diệt với người ấy cõi ấy. Còn sát-na diệt tâm bình nhựt của người đã đắc chứng đang tử với những cõi ấy, đạo đế từng diệt và khổ đế cũng đang diệt.</w:t>
      </w:r>
    </w:p>
    <w:p>
      <w:pPr>
        <w:spacing w:line="298" w:lineRule="exact" w:before="1"/>
        <w:ind w:left="141" w:right="0" w:firstLine="0"/>
        <w:jc w:val="left"/>
        <w:rPr>
          <w:sz w:val="26"/>
        </w:rPr>
      </w:pPr>
      <w:r>
        <w:rPr>
          <w:b/>
          <w:spacing w:val="-4"/>
          <w:sz w:val="26"/>
        </w:rPr>
        <w:t>948</w:t>
      </w:r>
      <w:r>
        <w:rPr>
          <w:spacing w:val="-4"/>
          <w:sz w:val="26"/>
        </w:rPr>
        <w:t>.</w:t>
      </w:r>
    </w:p>
    <w:p>
      <w:pPr>
        <w:spacing w:before="0"/>
        <w:ind w:left="708" w:right="139" w:firstLine="0"/>
        <w:jc w:val="both"/>
        <w:rPr>
          <w:sz w:val="26"/>
        </w:rPr>
      </w:pPr>
      <w:r>
        <w:rPr>
          <w:i/>
          <w:sz w:val="26"/>
        </w:rPr>
        <w:t>Tập đế đang diệt với người nào cõi nào, thời đạo</w:t>
      </w:r>
      <w:r>
        <w:rPr>
          <w:i/>
          <w:spacing w:val="-1"/>
          <w:sz w:val="26"/>
        </w:rPr>
        <w:t> </w:t>
      </w:r>
      <w:r>
        <w:rPr>
          <w:i/>
          <w:sz w:val="26"/>
        </w:rPr>
        <w:t>đế từng diệt với người ấy cõi ấy phải chăng? </w:t>
      </w:r>
      <w:r>
        <w:rPr>
          <w:sz w:val="26"/>
        </w:rPr>
        <w:t>Sát-na diệt ái của người chưa đắc chứng, tập đế đang diệt mà đạo đế không từng diệt với người ấy</w:t>
      </w:r>
      <w:r>
        <w:rPr>
          <w:spacing w:val="-2"/>
          <w:sz w:val="26"/>
        </w:rPr>
        <w:t> </w:t>
      </w:r>
      <w:r>
        <w:rPr>
          <w:sz w:val="26"/>
        </w:rPr>
        <w:t>cõi ấy.</w:t>
      </w:r>
      <w:r>
        <w:rPr>
          <w:spacing w:val="-1"/>
          <w:sz w:val="26"/>
        </w:rPr>
        <w:t> </w:t>
      </w:r>
      <w:r>
        <w:rPr>
          <w:sz w:val="26"/>
        </w:rPr>
        <w:t>Còn sát-na diệt ái của người đã đắc chứng với</w:t>
      </w:r>
      <w:r>
        <w:rPr>
          <w:spacing w:val="-1"/>
          <w:sz w:val="26"/>
        </w:rPr>
        <w:t> </w:t>
      </w:r>
      <w:r>
        <w:rPr>
          <w:sz w:val="26"/>
        </w:rPr>
        <w:t>những cõi ấy, tập đế đang diệt và đạo đế cũng từng diệt.</w:t>
      </w:r>
    </w:p>
    <w:p>
      <w:pPr>
        <w:pStyle w:val="BodyText"/>
        <w:spacing w:before="121"/>
        <w:ind w:right="137"/>
      </w:pPr>
      <w:r>
        <w:rPr/>
        <w:t>Hay là đạo đế từng diệt với người nào cõi nào, thời tập đế đang diệt với người ấy cõi</w:t>
      </w:r>
      <w:r>
        <w:rPr>
          <w:spacing w:val="40"/>
        </w:rPr>
        <w:t> </w:t>
      </w:r>
      <w:r>
        <w:rPr/>
        <w:t>ấy phải chăng? Sát-na sanh ái của người đã chứng và tâm bất tương ưng ái hiện hành, đạo</w:t>
      </w:r>
      <w:r>
        <w:rPr>
          <w:spacing w:val="-1"/>
        </w:rPr>
        <w:t> </w:t>
      </w:r>
      <w:r>
        <w:rPr/>
        <w:t>đế từng diệt mà tập</w:t>
      </w:r>
      <w:r>
        <w:rPr>
          <w:spacing w:val="-1"/>
        </w:rPr>
        <w:t> </w:t>
      </w:r>
      <w:r>
        <w:rPr/>
        <w:t>đế chẳng</w:t>
      </w:r>
      <w:r>
        <w:rPr>
          <w:spacing w:val="-1"/>
        </w:rPr>
        <w:t> </w:t>
      </w:r>
      <w:r>
        <w:rPr/>
        <w:t>phải đang diệt với người ấy</w:t>
      </w:r>
      <w:r>
        <w:rPr>
          <w:spacing w:val="-3"/>
        </w:rPr>
        <w:t> </w:t>
      </w:r>
      <w:r>
        <w:rPr/>
        <w:t>cõi ấy. Còn sát-na diệt</w:t>
      </w:r>
      <w:r>
        <w:rPr>
          <w:spacing w:val="-1"/>
        </w:rPr>
        <w:t> </w:t>
      </w:r>
      <w:r>
        <w:rPr/>
        <w:t>ái của người đã đắc chứng với những cõi ấy, đạo đế từng diệt và tập đế cũng đang diệt.</w:t>
      </w:r>
    </w:p>
    <w:p>
      <w:pPr>
        <w:spacing w:line="298" w:lineRule="exact" w:before="0"/>
        <w:ind w:left="141" w:right="0" w:firstLine="0"/>
        <w:jc w:val="left"/>
        <w:rPr>
          <w:sz w:val="26"/>
        </w:rPr>
      </w:pPr>
      <w:r>
        <w:rPr>
          <w:b/>
          <w:spacing w:val="-4"/>
          <w:sz w:val="26"/>
        </w:rPr>
        <w:t>949</w:t>
      </w:r>
      <w:r>
        <w:rPr>
          <w:spacing w:val="-4"/>
          <w:sz w:val="26"/>
        </w:rPr>
        <w:t>.</w:t>
      </w:r>
    </w:p>
    <w:p>
      <w:pPr>
        <w:spacing w:before="0"/>
        <w:ind w:left="708" w:right="133" w:firstLine="0"/>
        <w:jc w:val="left"/>
        <w:rPr>
          <w:sz w:val="26"/>
        </w:rPr>
      </w:pPr>
      <w:r>
        <w:rPr>
          <w:i/>
          <w:sz w:val="26"/>
        </w:rPr>
        <w:t>Khổ</w:t>
      </w:r>
      <w:r>
        <w:rPr>
          <w:i/>
          <w:spacing w:val="31"/>
          <w:sz w:val="26"/>
        </w:rPr>
        <w:t> </w:t>
      </w:r>
      <w:r>
        <w:rPr>
          <w:i/>
          <w:sz w:val="26"/>
        </w:rPr>
        <w:t>đế</w:t>
      </w:r>
      <w:r>
        <w:rPr>
          <w:i/>
          <w:spacing w:val="31"/>
          <w:sz w:val="26"/>
        </w:rPr>
        <w:t> </w:t>
      </w:r>
      <w:r>
        <w:rPr>
          <w:b/>
          <w:i/>
          <w:sz w:val="26"/>
        </w:rPr>
        <w:t>chẳng</w:t>
      </w:r>
      <w:r>
        <w:rPr>
          <w:b/>
          <w:i/>
          <w:spacing w:val="33"/>
          <w:sz w:val="26"/>
        </w:rPr>
        <w:t> </w:t>
      </w:r>
      <w:r>
        <w:rPr>
          <w:b/>
          <w:i/>
          <w:sz w:val="26"/>
        </w:rPr>
        <w:t>phải</w:t>
      </w:r>
      <w:r>
        <w:rPr>
          <w:b/>
          <w:i/>
          <w:spacing w:val="33"/>
          <w:sz w:val="26"/>
        </w:rPr>
        <w:t> </w:t>
      </w:r>
      <w:r>
        <w:rPr>
          <w:b/>
          <w:i/>
          <w:sz w:val="26"/>
        </w:rPr>
        <w:t>đang</w:t>
      </w:r>
      <w:r>
        <w:rPr>
          <w:b/>
          <w:i/>
          <w:spacing w:val="32"/>
          <w:sz w:val="26"/>
        </w:rPr>
        <w:t> </w:t>
      </w:r>
      <w:r>
        <w:rPr>
          <w:b/>
          <w:i/>
          <w:sz w:val="26"/>
        </w:rPr>
        <w:t>diệt</w:t>
      </w:r>
      <w:r>
        <w:rPr>
          <w:b/>
          <w:i/>
          <w:spacing w:val="33"/>
          <w:sz w:val="26"/>
        </w:rPr>
        <w:t> </w:t>
      </w:r>
      <w:r>
        <w:rPr>
          <w:i/>
          <w:sz w:val="26"/>
        </w:rPr>
        <w:t>với</w:t>
      </w:r>
      <w:r>
        <w:rPr>
          <w:i/>
          <w:spacing w:val="31"/>
          <w:sz w:val="26"/>
        </w:rPr>
        <w:t> </w:t>
      </w:r>
      <w:r>
        <w:rPr>
          <w:i/>
          <w:sz w:val="26"/>
        </w:rPr>
        <w:t>người</w:t>
      </w:r>
      <w:r>
        <w:rPr>
          <w:i/>
          <w:spacing w:val="31"/>
          <w:sz w:val="26"/>
        </w:rPr>
        <w:t> </w:t>
      </w:r>
      <w:r>
        <w:rPr>
          <w:i/>
          <w:sz w:val="26"/>
        </w:rPr>
        <w:t>nào,</w:t>
      </w:r>
      <w:r>
        <w:rPr>
          <w:i/>
          <w:spacing w:val="31"/>
          <w:sz w:val="26"/>
        </w:rPr>
        <w:t> </w:t>
      </w:r>
      <w:r>
        <w:rPr>
          <w:i/>
          <w:sz w:val="26"/>
        </w:rPr>
        <w:t>thời</w:t>
      </w:r>
      <w:r>
        <w:rPr>
          <w:i/>
          <w:spacing w:val="31"/>
          <w:sz w:val="26"/>
        </w:rPr>
        <w:t> </w:t>
      </w:r>
      <w:r>
        <w:rPr>
          <w:i/>
          <w:sz w:val="26"/>
        </w:rPr>
        <w:t>tập</w:t>
      </w:r>
      <w:r>
        <w:rPr>
          <w:i/>
          <w:spacing w:val="33"/>
          <w:sz w:val="26"/>
        </w:rPr>
        <w:t> </w:t>
      </w:r>
      <w:r>
        <w:rPr>
          <w:i/>
          <w:sz w:val="26"/>
        </w:rPr>
        <w:t>đế</w:t>
      </w:r>
      <w:r>
        <w:rPr>
          <w:i/>
          <w:spacing w:val="31"/>
          <w:sz w:val="26"/>
        </w:rPr>
        <w:t> </w:t>
      </w:r>
      <w:r>
        <w:rPr>
          <w:b/>
          <w:i/>
          <w:sz w:val="26"/>
        </w:rPr>
        <w:t>chẳng</w:t>
      </w:r>
      <w:r>
        <w:rPr>
          <w:b/>
          <w:i/>
          <w:spacing w:val="33"/>
          <w:sz w:val="26"/>
        </w:rPr>
        <w:t> </w:t>
      </w:r>
      <w:r>
        <w:rPr>
          <w:b/>
          <w:i/>
          <w:sz w:val="26"/>
        </w:rPr>
        <w:t>phải</w:t>
      </w:r>
      <w:r>
        <w:rPr>
          <w:b/>
          <w:i/>
          <w:spacing w:val="30"/>
          <w:sz w:val="26"/>
        </w:rPr>
        <w:t> </w:t>
      </w:r>
      <w:r>
        <w:rPr>
          <w:b/>
          <w:i/>
          <w:sz w:val="26"/>
        </w:rPr>
        <w:t>từng</w:t>
      </w:r>
      <w:r>
        <w:rPr>
          <w:b/>
          <w:i/>
          <w:spacing w:val="33"/>
          <w:sz w:val="26"/>
        </w:rPr>
        <w:t> </w:t>
      </w:r>
      <w:r>
        <w:rPr>
          <w:b/>
          <w:i/>
          <w:sz w:val="26"/>
        </w:rPr>
        <w:t>diệt</w:t>
      </w:r>
      <w:r>
        <w:rPr>
          <w:b/>
          <w:i/>
          <w:spacing w:val="31"/>
          <w:sz w:val="26"/>
        </w:rPr>
        <w:t> </w:t>
      </w:r>
      <w:r>
        <w:rPr>
          <w:i/>
          <w:sz w:val="26"/>
        </w:rPr>
        <w:t>với người ấy phải chăng? </w:t>
      </w:r>
      <w:r>
        <w:rPr>
          <w:sz w:val="26"/>
        </w:rPr>
        <w:t>Từng diệt.</w:t>
      </w:r>
    </w:p>
    <w:p>
      <w:pPr>
        <w:pStyle w:val="BodyText"/>
        <w:spacing w:before="122"/>
        <w:ind w:right="133"/>
        <w:jc w:val="left"/>
      </w:pPr>
      <w:r>
        <w:rPr/>
        <w:t>Hay</w:t>
      </w:r>
      <w:r>
        <w:rPr>
          <w:spacing w:val="-3"/>
        </w:rPr>
        <w:t> </w:t>
      </w:r>
      <w:r>
        <w:rPr/>
        <w:t>là tập đế chẳng</w:t>
      </w:r>
      <w:r>
        <w:rPr>
          <w:spacing w:val="-1"/>
        </w:rPr>
        <w:t> </w:t>
      </w:r>
      <w:r>
        <w:rPr/>
        <w:t>phải từng diệt với người nào, thời khổ đế chẳng phải</w:t>
      </w:r>
      <w:r>
        <w:rPr>
          <w:spacing w:val="-1"/>
        </w:rPr>
        <w:t> </w:t>
      </w:r>
      <w:r>
        <w:rPr/>
        <w:t>đang diệt với người ấy phải chăng? Không có.</w:t>
      </w:r>
    </w:p>
    <w:p>
      <w:pPr>
        <w:spacing w:line="298" w:lineRule="exact" w:before="0"/>
        <w:ind w:left="141" w:right="0" w:firstLine="0"/>
        <w:jc w:val="left"/>
        <w:rPr>
          <w:sz w:val="26"/>
        </w:rPr>
      </w:pPr>
      <w:r>
        <w:rPr>
          <w:b/>
          <w:spacing w:val="-4"/>
          <w:sz w:val="26"/>
        </w:rPr>
        <w:t>950</w:t>
      </w:r>
      <w:r>
        <w:rPr>
          <w:spacing w:val="-4"/>
          <w:sz w:val="26"/>
        </w:rPr>
        <w:t>.</w:t>
      </w:r>
    </w:p>
    <w:p>
      <w:pPr>
        <w:spacing w:before="0"/>
        <w:ind w:left="708" w:right="139" w:firstLine="0"/>
        <w:jc w:val="both"/>
        <w:rPr>
          <w:sz w:val="26"/>
        </w:rPr>
      </w:pPr>
      <w:r>
        <w:rPr>
          <w:i/>
          <w:sz w:val="26"/>
        </w:rPr>
        <w:t>Khổ đế chẳng phải đang diệt với người nào, thời đạo đế chẳng phải từng diệt với người ấy phải chăng? </w:t>
      </w:r>
      <w:r>
        <w:rPr>
          <w:sz w:val="26"/>
        </w:rPr>
        <w:t>Sát-na sanh tâm bình nhựt của người đã chứng đang sanh ra và sát-na diệt đạo quả của người vô sắc, khổ đế chẳng phải đang diệt mà đạo đế từng diệt với người ấy. Còn sát-na sanh tâm bình nhựt của người chưa đắc chứng đang sanh,</w:t>
      </w:r>
      <w:r>
        <w:rPr>
          <w:spacing w:val="80"/>
          <w:sz w:val="26"/>
        </w:rPr>
        <w:t> </w:t>
      </w:r>
      <w:r>
        <w:rPr>
          <w:sz w:val="26"/>
        </w:rPr>
        <w:t>khổ đế chẳng phải đang diệt và đạo đế cũng chẳng phải từng diệt.</w:t>
      </w:r>
    </w:p>
    <w:p>
      <w:pPr>
        <w:pStyle w:val="BodyText"/>
        <w:spacing w:before="119"/>
        <w:ind w:right="137"/>
      </w:pPr>
      <w:r>
        <w:rPr/>
        <w:t>Hay là đạo đế chẳng phải từng diệt với người nào, thời khổ đế chẳng phải đang diệt</w:t>
      </w:r>
      <w:r>
        <w:rPr>
          <w:spacing w:val="40"/>
        </w:rPr>
        <w:t> </w:t>
      </w:r>
      <w:r>
        <w:rPr/>
        <w:t>với</w:t>
      </w:r>
      <w:r>
        <w:rPr>
          <w:spacing w:val="-2"/>
        </w:rPr>
        <w:t> </w:t>
      </w:r>
      <w:r>
        <w:rPr/>
        <w:t>người ấy</w:t>
      </w:r>
      <w:r>
        <w:rPr>
          <w:spacing w:val="-7"/>
        </w:rPr>
        <w:t> </w:t>
      </w:r>
      <w:r>
        <w:rPr/>
        <w:t>phải</w:t>
      </w:r>
      <w:r>
        <w:rPr>
          <w:spacing w:val="-2"/>
        </w:rPr>
        <w:t> </w:t>
      </w:r>
      <w:r>
        <w:rPr/>
        <w:t>chăng? Sát-na</w:t>
      </w:r>
      <w:r>
        <w:rPr>
          <w:spacing w:val="-2"/>
        </w:rPr>
        <w:t> </w:t>
      </w:r>
      <w:r>
        <w:rPr/>
        <w:t>diệt tâm</w:t>
      </w:r>
      <w:r>
        <w:rPr>
          <w:spacing w:val="-4"/>
        </w:rPr>
        <w:t> </w:t>
      </w:r>
      <w:r>
        <w:rPr/>
        <w:t>bình nhựt</w:t>
      </w:r>
      <w:r>
        <w:rPr>
          <w:spacing w:val="-2"/>
        </w:rPr>
        <w:t> </w:t>
      </w:r>
      <w:r>
        <w:rPr/>
        <w:t>của người</w:t>
      </w:r>
      <w:r>
        <w:rPr>
          <w:spacing w:val="-2"/>
        </w:rPr>
        <w:t> </w:t>
      </w:r>
      <w:r>
        <w:rPr/>
        <w:t>chưa</w:t>
      </w:r>
      <w:r>
        <w:rPr>
          <w:spacing w:val="-1"/>
        </w:rPr>
        <w:t> </w:t>
      </w:r>
      <w:r>
        <w:rPr/>
        <w:t>đắc</w:t>
      </w:r>
      <w:r>
        <w:rPr>
          <w:spacing w:val="-1"/>
        </w:rPr>
        <w:t> </w:t>
      </w:r>
      <w:r>
        <w:rPr/>
        <w:t>chứng</w:t>
      </w:r>
      <w:r>
        <w:rPr>
          <w:spacing w:val="-2"/>
        </w:rPr>
        <w:t> </w:t>
      </w:r>
      <w:r>
        <w:rPr/>
        <w:t>đang</w:t>
      </w:r>
      <w:r>
        <w:rPr>
          <w:spacing w:val="-2"/>
        </w:rPr>
        <w:t> </w:t>
      </w:r>
      <w:r>
        <w:rPr/>
        <w:t>tử, đạo đế chẳng phải từng diệt mà khổ đế đang diệt với người ấy. Còn sát-na sanh tâm bình nhựt của người chưa chứng đang sanh, đạo đế chẳng phải từng diệt và khổ đế cũng chẳng phải đang diệt.</w:t>
      </w:r>
    </w:p>
    <w:p>
      <w:pPr>
        <w:spacing w:before="1"/>
        <w:ind w:left="141" w:right="0" w:firstLine="0"/>
        <w:jc w:val="left"/>
        <w:rPr>
          <w:sz w:val="26"/>
        </w:rPr>
      </w:pPr>
      <w:r>
        <w:rPr>
          <w:b/>
          <w:spacing w:val="-4"/>
          <w:sz w:val="26"/>
        </w:rPr>
        <w:t>951</w:t>
      </w:r>
      <w:r>
        <w:rPr>
          <w:spacing w:val="-4"/>
          <w:sz w:val="26"/>
        </w:rPr>
        <w:t>.</w:t>
      </w:r>
    </w:p>
    <w:p>
      <w:pPr>
        <w:spacing w:before="1"/>
        <w:ind w:left="708" w:right="139" w:firstLine="0"/>
        <w:jc w:val="both"/>
        <w:rPr>
          <w:sz w:val="26"/>
        </w:rPr>
      </w:pPr>
      <w:r>
        <w:rPr>
          <w:i/>
          <w:sz w:val="26"/>
        </w:rPr>
        <w:t>Tập đế chẳng phải đang diệt với người nào, thời đạo đế chẳng phải từng diệt với</w:t>
      </w:r>
      <w:r>
        <w:rPr>
          <w:i/>
          <w:spacing w:val="40"/>
          <w:sz w:val="26"/>
        </w:rPr>
        <w:t> </w:t>
      </w:r>
      <w:r>
        <w:rPr>
          <w:i/>
          <w:sz w:val="26"/>
        </w:rPr>
        <w:t>người ấy phải chăng? </w:t>
      </w:r>
      <w:r>
        <w:rPr>
          <w:sz w:val="26"/>
        </w:rPr>
        <w:t>Sát-na sanh ái của người đã chứng, tâm bất tương ưng ái hiện hành và người đang nhập thiền Diệt, tập đế chẳng phải đang diệt mà đạo đế từng diệt với người ấy. Còn sát-na sanh ái của người chưa chứng, tâm bất tương ưng ái hiện hành và người nương cõi Vô tưởng, tập đế chẳng phải đang diệt và đạo đế cũng chẳng phải từng diệt.</w:t>
      </w:r>
    </w:p>
    <w:p>
      <w:pPr>
        <w:pStyle w:val="BodyText"/>
        <w:spacing w:before="119"/>
        <w:ind w:right="134"/>
      </w:pPr>
      <w:r>
        <w:rPr/>
        <w:t>Hay là đạo đế không từng diệt với người nào, thời tập đế chẳng phải đang diệt với người</w:t>
      </w:r>
      <w:r>
        <w:rPr>
          <w:spacing w:val="-3"/>
        </w:rPr>
        <w:t> </w:t>
      </w:r>
      <w:r>
        <w:rPr/>
        <w:t>ấy</w:t>
      </w:r>
      <w:r>
        <w:rPr>
          <w:spacing w:val="-6"/>
        </w:rPr>
        <w:t> </w:t>
      </w:r>
      <w:r>
        <w:rPr/>
        <w:t>phải</w:t>
      </w:r>
      <w:r>
        <w:rPr>
          <w:spacing w:val="-1"/>
        </w:rPr>
        <w:t> </w:t>
      </w:r>
      <w:r>
        <w:rPr/>
        <w:t>chăng? Sát-na</w:t>
      </w:r>
      <w:r>
        <w:rPr>
          <w:spacing w:val="-3"/>
        </w:rPr>
        <w:t> </w:t>
      </w:r>
      <w:r>
        <w:rPr/>
        <w:t>diệt</w:t>
      </w:r>
      <w:r>
        <w:rPr>
          <w:spacing w:val="-1"/>
        </w:rPr>
        <w:t> </w:t>
      </w:r>
      <w:r>
        <w:rPr/>
        <w:t>ái của</w:t>
      </w:r>
      <w:r>
        <w:rPr>
          <w:spacing w:val="-3"/>
        </w:rPr>
        <w:t> </w:t>
      </w:r>
      <w:r>
        <w:rPr/>
        <w:t>người chưa</w:t>
      </w:r>
      <w:r>
        <w:rPr>
          <w:spacing w:val="-2"/>
        </w:rPr>
        <w:t> </w:t>
      </w:r>
      <w:r>
        <w:rPr/>
        <w:t>chứng,</w:t>
      </w:r>
      <w:r>
        <w:rPr>
          <w:spacing w:val="-1"/>
        </w:rPr>
        <w:t> </w:t>
      </w:r>
      <w:r>
        <w:rPr/>
        <w:t>đạo</w:t>
      </w:r>
      <w:r>
        <w:rPr>
          <w:spacing w:val="-3"/>
        </w:rPr>
        <w:t> </w:t>
      </w:r>
      <w:r>
        <w:rPr/>
        <w:t>đế chẳng</w:t>
      </w:r>
      <w:r>
        <w:rPr>
          <w:spacing w:val="-3"/>
        </w:rPr>
        <w:t> </w:t>
      </w:r>
      <w:r>
        <w:rPr/>
        <w:t>phải</w:t>
      </w:r>
      <w:r>
        <w:rPr>
          <w:spacing w:val="-1"/>
        </w:rPr>
        <w:t> </w:t>
      </w:r>
      <w:r>
        <w:rPr/>
        <w:t>từng diệt mà khổ đế đang diệt với người ấy. Còn sát-na sanh ái của người đã chứng, tâm bất tương ưng ái hiện hành và người nương cõi Vô tưởng, đạo đế chẳng phải từng diệt và tập đế cũng chẳng phải đang diệt.</w:t>
      </w:r>
    </w:p>
    <w:p>
      <w:pPr>
        <w:spacing w:before="1"/>
        <w:ind w:left="141" w:right="0" w:firstLine="0"/>
        <w:jc w:val="left"/>
        <w:rPr>
          <w:sz w:val="26"/>
        </w:rPr>
      </w:pPr>
      <w:r>
        <w:rPr>
          <w:b/>
          <w:spacing w:val="-4"/>
          <w:sz w:val="26"/>
        </w:rPr>
        <w:t>952</w:t>
      </w:r>
      <w:r>
        <w:rPr>
          <w:spacing w:val="-4"/>
          <w:sz w:val="26"/>
        </w:rPr>
        <w:t>.</w:t>
      </w:r>
    </w:p>
    <w:p>
      <w:pPr>
        <w:spacing w:after="0"/>
        <w:jc w:val="left"/>
        <w:rPr>
          <w:sz w:val="26"/>
        </w:rPr>
        <w:sectPr>
          <w:pgSz w:w="11630" w:h="16450"/>
          <w:pgMar w:header="576" w:footer="0" w:top="920" w:bottom="280" w:left="850" w:right="850"/>
        </w:sectPr>
      </w:pPr>
    </w:p>
    <w:p>
      <w:pPr>
        <w:spacing w:line="298" w:lineRule="exact" w:before="268"/>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4"/>
          <w:sz w:val="26"/>
        </w:rPr>
        <w:t> </w:t>
      </w:r>
      <w:r>
        <w:rPr>
          <w:i/>
          <w:sz w:val="26"/>
        </w:rPr>
        <w:t>diệt</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0"/>
        <w:ind w:left="141" w:right="0" w:firstLine="0"/>
        <w:jc w:val="left"/>
        <w:rPr>
          <w:sz w:val="26"/>
        </w:rPr>
      </w:pPr>
      <w:r>
        <w:rPr>
          <w:b/>
          <w:spacing w:val="-4"/>
          <w:sz w:val="26"/>
        </w:rPr>
        <w:t>953</w:t>
      </w:r>
      <w:r>
        <w:rPr>
          <w:spacing w:val="-4"/>
          <w:sz w:val="26"/>
        </w:rPr>
        <w:t>.</w:t>
      </w:r>
    </w:p>
    <w:p>
      <w:pPr>
        <w:spacing w:before="1"/>
        <w:ind w:left="708" w:right="139" w:firstLine="0"/>
        <w:jc w:val="both"/>
        <w:rPr>
          <w:sz w:val="26"/>
        </w:rPr>
      </w:pPr>
      <w:r>
        <w:rPr>
          <w:i/>
          <w:sz w:val="26"/>
        </w:rPr>
        <w:t>Khổ đế chẳng phải đang diệt với người nào cõi nào, thời tập đế chẳng phải từng diệt với người ấy cõi ấy phải</w:t>
      </w:r>
      <w:r>
        <w:rPr>
          <w:i/>
          <w:spacing w:val="-1"/>
          <w:sz w:val="26"/>
        </w:rPr>
        <w:t> </w:t>
      </w:r>
      <w:r>
        <w:rPr>
          <w:i/>
          <w:sz w:val="26"/>
        </w:rPr>
        <w:t>chăng? </w:t>
      </w:r>
      <w:r>
        <w:rPr>
          <w:sz w:val="26"/>
        </w:rPr>
        <w:t>Sát-na sanh tâm</w:t>
      </w:r>
      <w:r>
        <w:rPr>
          <w:spacing w:val="-1"/>
          <w:sz w:val="26"/>
        </w:rPr>
        <w:t> </w:t>
      </w:r>
      <w:r>
        <w:rPr>
          <w:sz w:val="26"/>
        </w:rPr>
        <w:t>bình nhựt của người cõi</w:t>
      </w:r>
      <w:r>
        <w:rPr>
          <w:spacing w:val="-1"/>
          <w:sz w:val="26"/>
        </w:rPr>
        <w:t> </w:t>
      </w:r>
      <w:r>
        <w:rPr>
          <w:sz w:val="26"/>
        </w:rPr>
        <w:t>Tứ uẩn,</w:t>
      </w:r>
      <w:r>
        <w:rPr>
          <w:spacing w:val="-1"/>
          <w:sz w:val="26"/>
        </w:rPr>
        <w:t> </w:t>
      </w:r>
      <w:r>
        <w:rPr>
          <w:sz w:val="26"/>
        </w:rPr>
        <w:t>Ngũ uẩn đang sanh và sát-na diệt đạo quả của người nương cõi Vô sắc, khổ đế chẳng phải đang diệt mà tập đế từng diệt với người ấy cõi ấy. Còn sát-na sanh của tâm hóa sanh nơi Tịnh cư và người vô tưởng đang sanh với những cõi ấy, khổ đế chẳng phải đang diệt và tập đế cũng chẳng phải từng diệt.</w:t>
      </w:r>
    </w:p>
    <w:p>
      <w:pPr>
        <w:pStyle w:val="BodyText"/>
        <w:spacing w:before="119"/>
        <w:ind w:right="137"/>
      </w:pPr>
      <w:r>
        <w:rPr/>
        <w:t>Hay là tập đế không từng diệt với người nào cõi nào, thời khổ đế chẳng phải đang diệt với người ấy cõi ấy phải chăng? Sát-na diệt của tâm hóa sanh nơi Tịnh cư và người vô tưởng đang tử, tập đế chẳng phải từng diệt mà đạo đế đang diệt với người ấy cõi ấy. Còn sát-na sanh của tâm</w:t>
      </w:r>
      <w:r>
        <w:rPr>
          <w:spacing w:val="-2"/>
        </w:rPr>
        <w:t> </w:t>
      </w:r>
      <w:r>
        <w:rPr/>
        <w:t>hóa sanh nơi Tịnh cư và người</w:t>
      </w:r>
      <w:r>
        <w:rPr>
          <w:spacing w:val="-1"/>
        </w:rPr>
        <w:t> </w:t>
      </w:r>
      <w:r>
        <w:rPr/>
        <w:t>vô</w:t>
      </w:r>
      <w:r>
        <w:rPr>
          <w:spacing w:val="-1"/>
        </w:rPr>
        <w:t> </w:t>
      </w:r>
      <w:r>
        <w:rPr/>
        <w:t>tưởng đang</w:t>
      </w:r>
      <w:r>
        <w:rPr>
          <w:spacing w:val="-1"/>
        </w:rPr>
        <w:t> </w:t>
      </w:r>
      <w:r>
        <w:rPr/>
        <w:t>sanh với những cõi ấy, tập đế chẳng phải từng diệt và khổ đế cũng chẳng phải đang diệt.</w:t>
      </w:r>
    </w:p>
    <w:p>
      <w:pPr>
        <w:spacing w:before="1"/>
        <w:ind w:left="141" w:right="0" w:firstLine="0"/>
        <w:jc w:val="left"/>
        <w:rPr>
          <w:sz w:val="26"/>
        </w:rPr>
      </w:pPr>
      <w:r>
        <w:rPr>
          <w:b/>
          <w:spacing w:val="-4"/>
          <w:sz w:val="26"/>
        </w:rPr>
        <w:t>954</w:t>
      </w:r>
      <w:r>
        <w:rPr>
          <w:spacing w:val="-4"/>
          <w:sz w:val="26"/>
        </w:rPr>
        <w:t>.</w:t>
      </w:r>
    </w:p>
    <w:p>
      <w:pPr>
        <w:spacing w:before="1"/>
        <w:ind w:left="708" w:right="139" w:firstLine="0"/>
        <w:jc w:val="both"/>
        <w:rPr>
          <w:sz w:val="26"/>
        </w:rPr>
      </w:pPr>
      <w:r>
        <w:rPr>
          <w:i/>
          <w:sz w:val="26"/>
        </w:rPr>
        <w:t>Khổ đế chẳng phải đang diệt với người nào cõi nào, thời đạo đế chẳng phải từng diệt với người ấy cõi ấy phải chăng? </w:t>
      </w:r>
      <w:r>
        <w:rPr>
          <w:sz w:val="26"/>
        </w:rPr>
        <w:t>Sát-na sanh của tâm bình nhựt người đã chứng đang sanh và sát-na diệt đạo quả của người nương vô sắc, khổ đế chẳng phải đang diệt mà đạo đế từng diệt với người ấy cõi ấy. Còn sát-na diệt của tâm hóa sanh nơi Tịnh cư,</w:t>
      </w:r>
      <w:r>
        <w:rPr>
          <w:spacing w:val="40"/>
          <w:sz w:val="26"/>
        </w:rPr>
        <w:t> </w:t>
      </w:r>
      <w:r>
        <w:rPr>
          <w:sz w:val="26"/>
        </w:rPr>
        <w:t>sát-na</w:t>
      </w:r>
      <w:r>
        <w:rPr>
          <w:spacing w:val="-1"/>
          <w:sz w:val="26"/>
        </w:rPr>
        <w:t> </w:t>
      </w:r>
      <w:r>
        <w:rPr>
          <w:sz w:val="26"/>
        </w:rPr>
        <w:t>sanh</w:t>
      </w:r>
      <w:r>
        <w:rPr>
          <w:spacing w:val="-1"/>
          <w:sz w:val="26"/>
        </w:rPr>
        <w:t> </w:t>
      </w:r>
      <w:r>
        <w:rPr>
          <w:sz w:val="26"/>
        </w:rPr>
        <w:t>tâm</w:t>
      </w:r>
      <w:r>
        <w:rPr>
          <w:spacing w:val="-3"/>
          <w:sz w:val="26"/>
        </w:rPr>
        <w:t> </w:t>
      </w:r>
      <w:r>
        <w:rPr>
          <w:sz w:val="26"/>
        </w:rPr>
        <w:t>bình</w:t>
      </w:r>
      <w:r>
        <w:rPr>
          <w:spacing w:val="-2"/>
          <w:sz w:val="26"/>
        </w:rPr>
        <w:t> </w:t>
      </w:r>
      <w:r>
        <w:rPr>
          <w:sz w:val="26"/>
        </w:rPr>
        <w:t>nhựt</w:t>
      </w:r>
      <w:r>
        <w:rPr>
          <w:spacing w:val="-1"/>
          <w:sz w:val="26"/>
        </w:rPr>
        <w:t> </w:t>
      </w:r>
      <w:r>
        <w:rPr>
          <w:sz w:val="26"/>
        </w:rPr>
        <w:t>của</w:t>
      </w:r>
      <w:r>
        <w:rPr>
          <w:spacing w:val="-1"/>
          <w:sz w:val="26"/>
        </w:rPr>
        <w:t> </w:t>
      </w:r>
      <w:r>
        <w:rPr>
          <w:sz w:val="26"/>
        </w:rPr>
        <w:t>người</w:t>
      </w:r>
      <w:r>
        <w:rPr>
          <w:spacing w:val="-1"/>
          <w:sz w:val="26"/>
        </w:rPr>
        <w:t> </w:t>
      </w:r>
      <w:r>
        <w:rPr>
          <w:sz w:val="26"/>
        </w:rPr>
        <w:t>chưa</w:t>
      </w:r>
      <w:r>
        <w:rPr>
          <w:spacing w:val="-1"/>
          <w:sz w:val="26"/>
        </w:rPr>
        <w:t> </w:t>
      </w:r>
      <w:r>
        <w:rPr>
          <w:sz w:val="26"/>
        </w:rPr>
        <w:t>chứng</w:t>
      </w:r>
      <w:r>
        <w:rPr>
          <w:spacing w:val="-1"/>
          <w:sz w:val="26"/>
        </w:rPr>
        <w:t> </w:t>
      </w:r>
      <w:r>
        <w:rPr>
          <w:sz w:val="26"/>
        </w:rPr>
        <w:t>đang</w:t>
      </w:r>
      <w:r>
        <w:rPr>
          <w:spacing w:val="-1"/>
          <w:sz w:val="26"/>
        </w:rPr>
        <w:t> </w:t>
      </w:r>
      <w:r>
        <w:rPr>
          <w:sz w:val="26"/>
        </w:rPr>
        <w:t>sanh</w:t>
      </w:r>
      <w:r>
        <w:rPr>
          <w:spacing w:val="-1"/>
          <w:sz w:val="26"/>
        </w:rPr>
        <w:t> </w:t>
      </w:r>
      <w:r>
        <w:rPr>
          <w:sz w:val="26"/>
        </w:rPr>
        <w:t>và</w:t>
      </w:r>
      <w:r>
        <w:rPr>
          <w:spacing w:val="-1"/>
          <w:sz w:val="26"/>
        </w:rPr>
        <w:t> </w:t>
      </w:r>
      <w:r>
        <w:rPr>
          <w:sz w:val="26"/>
        </w:rPr>
        <w:t>bực</w:t>
      </w:r>
      <w:r>
        <w:rPr>
          <w:spacing w:val="-1"/>
          <w:sz w:val="26"/>
        </w:rPr>
        <w:t> </w:t>
      </w:r>
      <w:r>
        <w:rPr>
          <w:sz w:val="26"/>
        </w:rPr>
        <w:t>vô</w:t>
      </w:r>
      <w:r>
        <w:rPr>
          <w:spacing w:val="-2"/>
          <w:sz w:val="26"/>
        </w:rPr>
        <w:t> </w:t>
      </w:r>
      <w:r>
        <w:rPr>
          <w:sz w:val="26"/>
        </w:rPr>
        <w:t>tưởng</w:t>
      </w:r>
      <w:r>
        <w:rPr>
          <w:spacing w:val="-1"/>
          <w:sz w:val="26"/>
        </w:rPr>
        <w:t> </w:t>
      </w:r>
      <w:r>
        <w:rPr>
          <w:sz w:val="26"/>
        </w:rPr>
        <w:t>đang</w:t>
      </w:r>
      <w:r>
        <w:rPr>
          <w:spacing w:val="-1"/>
          <w:sz w:val="26"/>
        </w:rPr>
        <w:t> </w:t>
      </w:r>
      <w:r>
        <w:rPr>
          <w:sz w:val="26"/>
        </w:rPr>
        <w:t>sanh với những cõi ấy, khổ đế chẳng phải đang diệt và đạo đế cũng chẳng phải từng diệt.</w:t>
      </w:r>
    </w:p>
    <w:p>
      <w:pPr>
        <w:pStyle w:val="BodyText"/>
        <w:spacing w:before="119"/>
        <w:ind w:right="137"/>
      </w:pPr>
      <w:r>
        <w:rPr/>
        <w:t>Hay</w:t>
      </w:r>
      <w:r>
        <w:rPr>
          <w:spacing w:val="-3"/>
        </w:rPr>
        <w:t> </w:t>
      </w:r>
      <w:r>
        <w:rPr/>
        <w:t>là đạo</w:t>
      </w:r>
      <w:r>
        <w:rPr>
          <w:spacing w:val="-1"/>
        </w:rPr>
        <w:t> </w:t>
      </w:r>
      <w:r>
        <w:rPr/>
        <w:t>đế không từng diệt với người nào cõi nào, thời khổ đế chẳng</w:t>
      </w:r>
      <w:r>
        <w:rPr>
          <w:spacing w:val="-1"/>
        </w:rPr>
        <w:t> </w:t>
      </w:r>
      <w:r>
        <w:rPr/>
        <w:t>phải đang diệt với người ấy cõi ấy phải chăng? Sát-na diệt của tâm hóa sanh nơi Tịnh cư, sát-na diệt tâm</w:t>
      </w:r>
      <w:r>
        <w:rPr>
          <w:spacing w:val="-1"/>
        </w:rPr>
        <w:t> </w:t>
      </w:r>
      <w:r>
        <w:rPr/>
        <w:t>bình nhựt của người chưa chứng đang tử và người vô</w:t>
      </w:r>
      <w:r>
        <w:rPr>
          <w:spacing w:val="-1"/>
        </w:rPr>
        <w:t> </w:t>
      </w:r>
      <w:r>
        <w:rPr/>
        <w:t>tưởng đang tử,</w:t>
      </w:r>
      <w:r>
        <w:rPr>
          <w:spacing w:val="-1"/>
        </w:rPr>
        <w:t> </w:t>
      </w:r>
      <w:r>
        <w:rPr/>
        <w:t>đạo đế chẳng phải từng diệt mà khổ đế đang diệt với người ấy cõi ấy. Còn sát-na sanh của tâm hóa sanh</w:t>
      </w:r>
      <w:r>
        <w:rPr>
          <w:spacing w:val="-1"/>
        </w:rPr>
        <w:t> </w:t>
      </w:r>
      <w:r>
        <w:rPr/>
        <w:t>nơi</w:t>
      </w:r>
      <w:r>
        <w:rPr>
          <w:spacing w:val="-2"/>
        </w:rPr>
        <w:t> </w:t>
      </w:r>
      <w:r>
        <w:rPr/>
        <w:t>Tịnh</w:t>
      </w:r>
      <w:r>
        <w:rPr>
          <w:spacing w:val="-2"/>
        </w:rPr>
        <w:t> </w:t>
      </w:r>
      <w:r>
        <w:rPr/>
        <w:t>cư,</w:t>
      </w:r>
      <w:r>
        <w:rPr>
          <w:spacing w:val="-1"/>
        </w:rPr>
        <w:t> </w:t>
      </w:r>
      <w:r>
        <w:rPr/>
        <w:t>sát-na sanh</w:t>
      </w:r>
      <w:r>
        <w:rPr>
          <w:spacing w:val="-1"/>
        </w:rPr>
        <w:t> </w:t>
      </w:r>
      <w:r>
        <w:rPr/>
        <w:t>tâm</w:t>
      </w:r>
      <w:r>
        <w:rPr>
          <w:spacing w:val="-4"/>
        </w:rPr>
        <w:t> </w:t>
      </w:r>
      <w:r>
        <w:rPr/>
        <w:t>bình</w:t>
      </w:r>
      <w:r>
        <w:rPr>
          <w:spacing w:val="-2"/>
        </w:rPr>
        <w:t> </w:t>
      </w:r>
      <w:r>
        <w:rPr/>
        <w:t>nhựt</w:t>
      </w:r>
      <w:r>
        <w:rPr>
          <w:spacing w:val="-1"/>
        </w:rPr>
        <w:t> </w:t>
      </w:r>
      <w:r>
        <w:rPr/>
        <w:t>của</w:t>
      </w:r>
      <w:r>
        <w:rPr>
          <w:spacing w:val="-1"/>
        </w:rPr>
        <w:t> </w:t>
      </w:r>
      <w:r>
        <w:rPr/>
        <w:t>người</w:t>
      </w:r>
      <w:r>
        <w:rPr>
          <w:spacing w:val="-1"/>
        </w:rPr>
        <w:t> </w:t>
      </w:r>
      <w:r>
        <w:rPr/>
        <w:t>chưa</w:t>
      </w:r>
      <w:r>
        <w:rPr>
          <w:spacing w:val="-1"/>
        </w:rPr>
        <w:t> </w:t>
      </w:r>
      <w:r>
        <w:rPr/>
        <w:t>chứng</w:t>
      </w:r>
      <w:r>
        <w:rPr>
          <w:spacing w:val="-1"/>
        </w:rPr>
        <w:t> </w:t>
      </w:r>
      <w:r>
        <w:rPr/>
        <w:t>đang</w:t>
      </w:r>
      <w:r>
        <w:rPr>
          <w:spacing w:val="-1"/>
        </w:rPr>
        <w:t> </w:t>
      </w:r>
      <w:r>
        <w:rPr/>
        <w:t>sanh</w:t>
      </w:r>
      <w:r>
        <w:rPr>
          <w:spacing w:val="-1"/>
        </w:rPr>
        <w:t> </w:t>
      </w:r>
      <w:r>
        <w:rPr/>
        <w:t>và người vô tưởng đang sanh với những cõi ấy, đạo đế chẳng phải từng diệt và khổ đế cũng chẳng phải đang diệt.</w:t>
      </w:r>
    </w:p>
    <w:p>
      <w:pPr>
        <w:spacing w:before="0"/>
        <w:ind w:left="141" w:right="0" w:firstLine="0"/>
        <w:jc w:val="left"/>
        <w:rPr>
          <w:sz w:val="26"/>
        </w:rPr>
      </w:pPr>
      <w:r>
        <w:rPr>
          <w:b/>
          <w:spacing w:val="-4"/>
          <w:sz w:val="26"/>
        </w:rPr>
        <w:t>955</w:t>
      </w:r>
      <w:r>
        <w:rPr>
          <w:spacing w:val="-4"/>
          <w:sz w:val="26"/>
        </w:rPr>
        <w:t>.</w:t>
      </w:r>
    </w:p>
    <w:p>
      <w:pPr>
        <w:spacing w:before="1"/>
        <w:ind w:left="708" w:right="139" w:firstLine="0"/>
        <w:jc w:val="both"/>
        <w:rPr>
          <w:sz w:val="26"/>
        </w:rPr>
      </w:pPr>
      <w:r>
        <w:rPr>
          <w:i/>
          <w:sz w:val="26"/>
        </w:rPr>
        <w:t>Tập đế chẳng phải đang diệt với người nào cõi nào, thời đạo đế chẳng phải từng diệt với người ấy cõi ấy phải chăng? </w:t>
      </w:r>
      <w:r>
        <w:rPr>
          <w:sz w:val="26"/>
        </w:rPr>
        <w:t>Sát-na sanh ái của người đã chứng và tâm bất tương ưng ái hiện hành, tập đế chẳng phải đang diệt mà đạo đế từng diệt với người ấy</w:t>
      </w:r>
      <w:r>
        <w:rPr>
          <w:spacing w:val="-3"/>
          <w:sz w:val="26"/>
        </w:rPr>
        <w:t> </w:t>
      </w:r>
      <w:r>
        <w:rPr>
          <w:sz w:val="26"/>
        </w:rPr>
        <w:t>cõi ấy. Còn tâm thứ hai hiện hành nơi Tịnh cư, sát-na sanh ái của người chưa chứng, tâm bất tương ưng ái hiện hành và người nương vô tưởng với những cõi ấy, tập đế chẳng phải đang diệt và đạo đế cũng chẳng phải từng diệt.</w:t>
      </w:r>
    </w:p>
    <w:p>
      <w:pPr>
        <w:pStyle w:val="BodyText"/>
        <w:spacing w:before="120"/>
        <w:ind w:right="136"/>
      </w:pPr>
      <w:r>
        <w:rPr/>
        <w:t>Hay là đạo đế chẳng phải từng diệt với người nào cõi nào, thời tập đế chẳng phải đang diệt với người ấy cõi ấy phải chăng? Sát-na diệt ái của người chưa chứng, đạo đế</w:t>
      </w:r>
      <w:r>
        <w:rPr>
          <w:spacing w:val="40"/>
        </w:rPr>
        <w:t> </w:t>
      </w:r>
      <w:r>
        <w:rPr/>
        <w:t>chẳng phải từng diệt mà tập đế đang diệt với người ấy cõi ấy. Còn tâm thứ hai nơi</w:t>
      </w:r>
      <w:r>
        <w:rPr>
          <w:spacing w:val="80"/>
        </w:rPr>
        <w:t> </w:t>
      </w:r>
      <w:r>
        <w:rPr/>
        <w:t>Tịnh cư hiện hành, sát-na sanh ái của người chưa chứng, tâm bất tương ưng ái hiện hành và người nương cõi Vô tưởng với những cõi ấy, đạo đế chẳng phải từng diệt và tập đế cũng chẳng phải đang diệt.</w:t>
      </w:r>
    </w:p>
    <w:p>
      <w:pPr>
        <w:pStyle w:val="BodyText"/>
        <w:spacing w:before="120"/>
        <w:ind w:left="0"/>
        <w:jc w:val="left"/>
      </w:pPr>
    </w:p>
    <w:p>
      <w:pPr>
        <w:spacing w:before="0"/>
        <w:ind w:left="141" w:right="0" w:firstLine="0"/>
        <w:jc w:val="left"/>
        <w:rPr>
          <w:sz w:val="26"/>
        </w:rPr>
      </w:pPr>
      <w:r>
        <w:rPr>
          <w:b/>
          <w:spacing w:val="-4"/>
          <w:sz w:val="26"/>
        </w:rPr>
        <w:t>956</w:t>
      </w:r>
      <w:r>
        <w:rPr>
          <w:spacing w:val="-4"/>
          <w:sz w:val="26"/>
        </w:rPr>
        <w:t>.</w:t>
      </w:r>
    </w:p>
    <w:p>
      <w:pPr>
        <w:spacing w:before="1"/>
        <w:ind w:left="708" w:right="137" w:firstLine="0"/>
        <w:jc w:val="both"/>
        <w:rPr>
          <w:sz w:val="26"/>
        </w:rPr>
      </w:pPr>
      <w:r>
        <w:rPr>
          <w:i/>
          <w:sz w:val="26"/>
        </w:rPr>
        <w:t>Khổ đế </w:t>
      </w:r>
      <w:r>
        <w:rPr>
          <w:b/>
          <w:i/>
          <w:sz w:val="26"/>
        </w:rPr>
        <w:t>đang diệt </w:t>
      </w:r>
      <w:r>
        <w:rPr>
          <w:i/>
          <w:sz w:val="26"/>
        </w:rPr>
        <w:t>với người nào, thời tập đế </w:t>
      </w:r>
      <w:r>
        <w:rPr>
          <w:b/>
          <w:i/>
          <w:sz w:val="26"/>
        </w:rPr>
        <w:t>sẽ diệt </w:t>
      </w:r>
      <w:r>
        <w:rPr>
          <w:i/>
          <w:sz w:val="26"/>
        </w:rPr>
        <w:t>với người ấy phải chăng? </w:t>
      </w:r>
      <w:r>
        <w:rPr>
          <w:sz w:val="26"/>
        </w:rPr>
        <w:t>Sát-na diệt của đạo cao tột, sát-na diệt của tâm La-hán, sát-na diệt của tâm thứ lớp không xen hở đạo cao</w:t>
      </w:r>
      <w:r>
        <w:rPr>
          <w:spacing w:val="1"/>
          <w:sz w:val="26"/>
        </w:rPr>
        <w:t> </w:t>
      </w:r>
      <w:r>
        <w:rPr>
          <w:sz w:val="26"/>
        </w:rPr>
        <w:t>tột, khổ đế</w:t>
      </w:r>
      <w:r>
        <w:rPr>
          <w:spacing w:val="3"/>
          <w:sz w:val="26"/>
        </w:rPr>
        <w:t> </w:t>
      </w:r>
      <w:r>
        <w:rPr>
          <w:sz w:val="26"/>
        </w:rPr>
        <w:t>đang diệt</w:t>
      </w:r>
      <w:r>
        <w:rPr>
          <w:spacing w:val="2"/>
          <w:sz w:val="26"/>
        </w:rPr>
        <w:t> </w:t>
      </w:r>
      <w:r>
        <w:rPr>
          <w:sz w:val="26"/>
        </w:rPr>
        <w:t>mà tập</w:t>
      </w:r>
      <w:r>
        <w:rPr>
          <w:spacing w:val="2"/>
          <w:sz w:val="26"/>
        </w:rPr>
        <w:t> </w:t>
      </w:r>
      <w:r>
        <w:rPr>
          <w:sz w:val="26"/>
        </w:rPr>
        <w:t>đế chẳng phải sẽ</w:t>
      </w:r>
      <w:r>
        <w:rPr>
          <w:spacing w:val="3"/>
          <w:sz w:val="26"/>
        </w:rPr>
        <w:t> </w:t>
      </w:r>
      <w:r>
        <w:rPr>
          <w:sz w:val="26"/>
        </w:rPr>
        <w:t>diệt với người</w:t>
      </w:r>
      <w:r>
        <w:rPr>
          <w:spacing w:val="1"/>
          <w:sz w:val="26"/>
        </w:rPr>
        <w:t> </w:t>
      </w:r>
      <w:r>
        <w:rPr>
          <w:sz w:val="26"/>
        </w:rPr>
        <w:t>ấy. Còn</w:t>
      </w:r>
      <w:r>
        <w:rPr>
          <w:spacing w:val="3"/>
          <w:sz w:val="26"/>
        </w:rPr>
        <w:t> </w:t>
      </w:r>
      <w:r>
        <w:rPr>
          <w:sz w:val="26"/>
        </w:rPr>
        <w:t>sát-</w:t>
      </w:r>
      <w:r>
        <w:rPr>
          <w:spacing w:val="-7"/>
          <w:sz w:val="26"/>
        </w:rPr>
        <w:t>na</w:t>
      </w:r>
    </w:p>
    <w:p>
      <w:pPr>
        <w:spacing w:after="0"/>
        <w:jc w:val="both"/>
        <w:rPr>
          <w:sz w:val="26"/>
        </w:rPr>
        <w:sectPr>
          <w:pgSz w:w="11630" w:h="16450"/>
          <w:pgMar w:header="576" w:footer="0" w:top="920" w:bottom="280" w:left="850" w:right="850"/>
        </w:sectPr>
      </w:pPr>
    </w:p>
    <w:p>
      <w:pPr>
        <w:pStyle w:val="BodyText"/>
        <w:spacing w:before="268"/>
        <w:ind w:left="708" w:right="142"/>
      </w:pPr>
      <w:r>
        <w:rPr/>
        <w:t>diệt tâm bình nhựt của người đang tử ngoài ra đó, khổ đế đang diệt và tập đế cũng sẽ </w:t>
      </w:r>
      <w:r>
        <w:rPr>
          <w:spacing w:val="-2"/>
        </w:rPr>
        <w:t>diệt.</w:t>
      </w:r>
    </w:p>
    <w:p>
      <w:pPr>
        <w:pStyle w:val="BodyText"/>
        <w:spacing w:before="120"/>
        <w:ind w:right="137"/>
      </w:pPr>
      <w:r>
        <w:rPr/>
        <w:t>Hay là tập đế sẽ diệt với người nào, thời khổ đế đang diệt với người ấy phải chăng? Sát-na sanh của tâm bình nhựt nơi tất cả người đang sanh và sát-na diệt đạo quả của người nương vô sắc, tập đế sẽ diệt mà khổ đế chẳng phải đang diệt với người ấy. Còn sát-na diệt tâm bình nhựt của tất cả người đang tử, tập đế sẽ diệt và khổ đế cũng đang </w:t>
      </w:r>
      <w:r>
        <w:rPr>
          <w:spacing w:val="-2"/>
        </w:rPr>
        <w:t>diệt.</w:t>
      </w:r>
    </w:p>
    <w:p>
      <w:pPr>
        <w:spacing w:line="298" w:lineRule="exact" w:before="1"/>
        <w:ind w:left="141" w:right="0" w:firstLine="0"/>
        <w:jc w:val="left"/>
        <w:rPr>
          <w:sz w:val="26"/>
        </w:rPr>
      </w:pPr>
      <w:r>
        <w:rPr>
          <w:b/>
          <w:spacing w:val="-4"/>
          <w:sz w:val="26"/>
        </w:rPr>
        <w:t>957</w:t>
      </w:r>
      <w:r>
        <w:rPr>
          <w:spacing w:val="-4"/>
          <w:sz w:val="26"/>
        </w:rPr>
        <w:t>.</w:t>
      </w:r>
    </w:p>
    <w:p>
      <w:pPr>
        <w:pStyle w:val="BodyText"/>
        <w:ind w:left="708" w:right="139"/>
      </w:pPr>
      <w:r>
        <w:rPr>
          <w:i/>
        </w:rPr>
        <w:t>Khổ đế đang diệt với người nào, thời đạo đế sẽ diệt với người ấy phải chăng? </w:t>
      </w:r>
      <w:r>
        <w:rPr/>
        <w:t>Sát-na diệt của đạo cao tột, sát-na diệt của tâm La-hán và sát-na diệt của tâm bình nhựt của phàm phu phi thứ lớp đạo đang tử, khổ đế đang diệt mà đạo đế chẳng phải sẽ diệt với người ấy. Còn sát-na diệt của tâm nơi người thứ lớp đạo không xen hở và sát-na diệt tâm bình nhựt của người thứ lớp đạo đang tử, khổ đế đang diệt và đạo đế cũng sẽ diệt.</w:t>
      </w:r>
    </w:p>
    <w:p>
      <w:pPr>
        <w:pStyle w:val="BodyText"/>
        <w:spacing w:before="120"/>
        <w:ind w:right="136"/>
      </w:pPr>
      <w:r>
        <w:rPr/>
        <w:t>Hay là đạo đế sẽ diệt với người nào, thời khổ đế đang diệt với người ấy phải chăng? Sát-na sanh của đạo cao tột, sát-na sanh của tâm nơi người thứ lớp không xen hở đạo cao tột, sát-na sanh của tâm bình nhựt nơi người thứ lớp đạo đang sanh và sát-na diệt đạo quả của người nương cõi Vô sắc, đạo đế sẽ diệt mà khổ đế chẳng phải đang diệt với người ấy. Còn sát-na diệt của tâm nơi người thứ lớp không xen hở đạo cao tột và sát-na diệt của tâm bình nhựt nơi người thứ lớp đạo, đạo đế sẽ diệt và khổ đế cũng đang diệt.</w:t>
      </w:r>
    </w:p>
    <w:p>
      <w:pPr>
        <w:spacing w:before="0"/>
        <w:ind w:left="141" w:right="0" w:firstLine="0"/>
        <w:jc w:val="left"/>
        <w:rPr>
          <w:sz w:val="26"/>
        </w:rPr>
      </w:pPr>
      <w:r>
        <w:rPr>
          <w:b/>
          <w:spacing w:val="-4"/>
          <w:sz w:val="26"/>
        </w:rPr>
        <w:t>958</w:t>
      </w:r>
      <w:r>
        <w:rPr>
          <w:spacing w:val="-4"/>
          <w:sz w:val="26"/>
        </w:rPr>
        <w:t>.</w:t>
      </w:r>
    </w:p>
    <w:p>
      <w:pPr>
        <w:spacing w:before="1"/>
        <w:ind w:left="708" w:right="139" w:firstLine="0"/>
        <w:jc w:val="both"/>
        <w:rPr>
          <w:sz w:val="26"/>
        </w:rPr>
      </w:pPr>
      <w:r>
        <w:rPr>
          <w:i/>
          <w:sz w:val="26"/>
        </w:rPr>
        <w:t>Tập đế đang diệt với người nào, thời đạo đế sẽ diệt với người ấy phải chăng? </w:t>
      </w:r>
      <w:r>
        <w:rPr>
          <w:sz w:val="26"/>
        </w:rPr>
        <w:t>Sát-na diệt</w:t>
      </w:r>
      <w:r>
        <w:rPr>
          <w:spacing w:val="-3"/>
          <w:sz w:val="26"/>
        </w:rPr>
        <w:t> </w:t>
      </w:r>
      <w:r>
        <w:rPr>
          <w:sz w:val="26"/>
        </w:rPr>
        <w:t>ái</w:t>
      </w:r>
      <w:r>
        <w:rPr>
          <w:spacing w:val="-2"/>
          <w:sz w:val="26"/>
        </w:rPr>
        <w:t> </w:t>
      </w:r>
      <w:r>
        <w:rPr>
          <w:sz w:val="26"/>
        </w:rPr>
        <w:t>của</w:t>
      </w:r>
      <w:r>
        <w:rPr>
          <w:spacing w:val="-3"/>
          <w:sz w:val="26"/>
        </w:rPr>
        <w:t> </w:t>
      </w:r>
      <w:r>
        <w:rPr>
          <w:sz w:val="26"/>
        </w:rPr>
        <w:t>phàm</w:t>
      </w:r>
      <w:r>
        <w:rPr>
          <w:spacing w:val="-5"/>
          <w:sz w:val="26"/>
        </w:rPr>
        <w:t> </w:t>
      </w:r>
      <w:r>
        <w:rPr>
          <w:sz w:val="26"/>
        </w:rPr>
        <w:t>phu</w:t>
      </w:r>
      <w:r>
        <w:rPr>
          <w:spacing w:val="-2"/>
          <w:sz w:val="26"/>
        </w:rPr>
        <w:t> </w:t>
      </w:r>
      <w:r>
        <w:rPr>
          <w:sz w:val="26"/>
        </w:rPr>
        <w:t>phi</w:t>
      </w:r>
      <w:r>
        <w:rPr>
          <w:spacing w:val="-3"/>
          <w:sz w:val="26"/>
        </w:rPr>
        <w:t> </w:t>
      </w:r>
      <w:r>
        <w:rPr>
          <w:sz w:val="26"/>
        </w:rPr>
        <w:t>thứ</w:t>
      </w:r>
      <w:r>
        <w:rPr>
          <w:spacing w:val="-2"/>
          <w:sz w:val="26"/>
        </w:rPr>
        <w:t> </w:t>
      </w:r>
      <w:r>
        <w:rPr>
          <w:sz w:val="26"/>
        </w:rPr>
        <w:t>lớp</w:t>
      </w:r>
      <w:r>
        <w:rPr>
          <w:spacing w:val="-3"/>
          <w:sz w:val="26"/>
        </w:rPr>
        <w:t> </w:t>
      </w:r>
      <w:r>
        <w:rPr>
          <w:sz w:val="26"/>
        </w:rPr>
        <w:t>đạo,</w:t>
      </w:r>
      <w:r>
        <w:rPr>
          <w:spacing w:val="-3"/>
          <w:sz w:val="26"/>
        </w:rPr>
        <w:t> </w:t>
      </w:r>
      <w:r>
        <w:rPr>
          <w:sz w:val="26"/>
        </w:rPr>
        <w:t>tập</w:t>
      </w:r>
      <w:r>
        <w:rPr>
          <w:spacing w:val="-3"/>
          <w:sz w:val="26"/>
        </w:rPr>
        <w:t> </w:t>
      </w:r>
      <w:r>
        <w:rPr>
          <w:sz w:val="26"/>
        </w:rPr>
        <w:t>đế đang</w:t>
      </w:r>
      <w:r>
        <w:rPr>
          <w:spacing w:val="-2"/>
          <w:sz w:val="26"/>
        </w:rPr>
        <w:t> </w:t>
      </w:r>
      <w:r>
        <w:rPr>
          <w:sz w:val="26"/>
        </w:rPr>
        <w:t>diệt mà đạo</w:t>
      </w:r>
      <w:r>
        <w:rPr>
          <w:spacing w:val="-3"/>
          <w:sz w:val="26"/>
        </w:rPr>
        <w:t> </w:t>
      </w:r>
      <w:r>
        <w:rPr>
          <w:sz w:val="26"/>
        </w:rPr>
        <w:t>đế</w:t>
      </w:r>
      <w:r>
        <w:rPr>
          <w:spacing w:val="-3"/>
          <w:sz w:val="26"/>
        </w:rPr>
        <w:t> </w:t>
      </w:r>
      <w:r>
        <w:rPr>
          <w:sz w:val="26"/>
        </w:rPr>
        <w:t>chẳng</w:t>
      </w:r>
      <w:r>
        <w:rPr>
          <w:spacing w:val="-3"/>
          <w:sz w:val="26"/>
        </w:rPr>
        <w:t> </w:t>
      </w:r>
      <w:r>
        <w:rPr>
          <w:sz w:val="26"/>
        </w:rPr>
        <w:t>phải</w:t>
      </w:r>
      <w:r>
        <w:rPr>
          <w:spacing w:val="-3"/>
          <w:sz w:val="26"/>
        </w:rPr>
        <w:t> </w:t>
      </w:r>
      <w:r>
        <w:rPr>
          <w:sz w:val="26"/>
        </w:rPr>
        <w:t>sẽ diệt</w:t>
      </w:r>
      <w:r>
        <w:rPr>
          <w:spacing w:val="-3"/>
          <w:sz w:val="26"/>
        </w:rPr>
        <w:t> </w:t>
      </w:r>
      <w:r>
        <w:rPr>
          <w:sz w:val="26"/>
        </w:rPr>
        <w:t>với người ấy. Còn sát-na diệt ái của người thứ lớp đạo, tập đế đang diệt và đạo đế cũng sẽ </w:t>
      </w:r>
      <w:r>
        <w:rPr>
          <w:spacing w:val="-2"/>
          <w:sz w:val="26"/>
        </w:rPr>
        <w:t>diệt.</w:t>
      </w:r>
    </w:p>
    <w:p>
      <w:pPr>
        <w:pStyle w:val="BodyText"/>
        <w:spacing w:before="119"/>
        <w:ind w:right="137"/>
      </w:pPr>
      <w:r>
        <w:rPr/>
        <w:t>Hay là đạo đế sẽ diệt với người nào, thời tập đế đang diệt với người ấy phải chăng? Sát-na sanh của đạo cao tột, sát-na sanh của tâm nơi người thứ lớp không xen hở đạo cao tột, sát-na sanh ái của người thứ lớp đạo, tâm bất tương ưng ái hiện hành và bậc nhập thiền Diệt với người nương cõi Vô tưởng, đạo đế sẽ diệt mà tập đế chẳng phải đang diệt với người ấy. Còn sát-na diệt ái nơi người thứ lớp đạo, đạo đế sẽ diệt và tập đế cũng đang diệt.</w:t>
      </w:r>
    </w:p>
    <w:p>
      <w:pPr>
        <w:spacing w:line="298" w:lineRule="exact" w:before="0"/>
        <w:ind w:left="141" w:right="0" w:firstLine="0"/>
        <w:jc w:val="left"/>
        <w:rPr>
          <w:sz w:val="26"/>
        </w:rPr>
      </w:pPr>
      <w:r>
        <w:rPr>
          <w:b/>
          <w:spacing w:val="-4"/>
          <w:sz w:val="26"/>
        </w:rPr>
        <w:t>959</w:t>
      </w:r>
      <w:r>
        <w:rPr>
          <w:spacing w:val="-4"/>
          <w:sz w:val="26"/>
        </w:rPr>
        <w:t>.</w:t>
      </w:r>
    </w:p>
    <w:p>
      <w:pPr>
        <w:spacing w:before="2"/>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đang</w:t>
      </w:r>
      <w:r>
        <w:rPr>
          <w:i/>
          <w:spacing w:val="-4"/>
          <w:sz w:val="26"/>
        </w:rPr>
        <w:t> </w:t>
      </w:r>
      <w:r>
        <w:rPr>
          <w:i/>
          <w:sz w:val="26"/>
        </w:rPr>
        <w:t>diệt</w:t>
      </w:r>
      <w:r>
        <w:rPr>
          <w:i/>
          <w:spacing w:val="-4"/>
          <w:sz w:val="26"/>
        </w:rPr>
        <w:t> </w:t>
      </w:r>
      <w:r>
        <w:rPr>
          <w:i/>
          <w:sz w:val="26"/>
        </w:rPr>
        <w:t>với</w:t>
      </w:r>
      <w:r>
        <w:rPr>
          <w:i/>
          <w:spacing w:val="-1"/>
          <w:sz w:val="26"/>
        </w:rPr>
        <w:t> </w:t>
      </w:r>
      <w:r>
        <w:rPr>
          <w:i/>
          <w:sz w:val="26"/>
        </w:rPr>
        <w:t>cõi</w:t>
      </w:r>
      <w:r>
        <w:rPr>
          <w:i/>
          <w:spacing w:val="-4"/>
          <w:sz w:val="26"/>
        </w:rPr>
        <w:t> </w:t>
      </w:r>
      <w:r>
        <w:rPr>
          <w:i/>
          <w:spacing w:val="-2"/>
          <w:sz w:val="26"/>
        </w:rPr>
        <w:t>nào...</w:t>
      </w:r>
    </w:p>
    <w:p>
      <w:pPr>
        <w:spacing w:line="298" w:lineRule="exact" w:before="1"/>
        <w:ind w:left="141" w:right="0" w:firstLine="0"/>
        <w:jc w:val="left"/>
        <w:rPr>
          <w:sz w:val="26"/>
        </w:rPr>
      </w:pPr>
      <w:r>
        <w:rPr>
          <w:b/>
          <w:spacing w:val="-4"/>
          <w:sz w:val="26"/>
        </w:rPr>
        <w:t>960</w:t>
      </w:r>
      <w:r>
        <w:rPr>
          <w:spacing w:val="-4"/>
          <w:sz w:val="26"/>
        </w:rPr>
        <w:t>.</w:t>
      </w:r>
    </w:p>
    <w:p>
      <w:pPr>
        <w:pStyle w:val="BodyText"/>
        <w:ind w:left="708" w:right="137"/>
      </w:pPr>
      <w:r>
        <w:rPr>
          <w:i/>
        </w:rPr>
        <w:t>Khổ đế đang diệt với người nào cõi nào, thời tập đế sẽ diệt với người ấy cõi ấy phải chăng? </w:t>
      </w:r>
      <w:r>
        <w:rPr/>
        <w:t>Sát-na diệt của người đạo cao tột, sát-na diệt của tâm La-hán, sát-na diệt của tâm nơi người thứ lớp không xen hở đạo cao tột và người vô tưởng đang tử, khổ đế đang diệt mà tập đế chẳng phải sẽ diệt với người ấy cõi ấy. Còn sát-na diệt của tâm bình nhựt nơi người đang tử cõi Tứ uẩn, Ngũ uẩn mà ngoài ra đó với những cõi ấy,</w:t>
      </w:r>
      <w:r>
        <w:rPr>
          <w:spacing w:val="40"/>
        </w:rPr>
        <w:t> </w:t>
      </w:r>
      <w:r>
        <w:rPr/>
        <w:t>khổ đế đang diệt và tập đế cũng sẽ diệt.</w:t>
      </w:r>
    </w:p>
    <w:p>
      <w:pPr>
        <w:pStyle w:val="BodyText"/>
        <w:spacing w:before="121"/>
        <w:ind w:right="134"/>
      </w:pPr>
      <w:r>
        <w:rPr/>
        <w:t>Hay là tập đế sẽ diệt với người nào cõi nào, thời khổ đế đang diệt với người ấy cõi ấy phải chăng? Sát-na sanh của tâm bình nhựt nơi người sơ sanh cõi Tứ uẩn, Ngũ uẩn và sát-na diệt đạo quả nơi người nương cõi Vô sắc, tập đế sẽ diệt mà khổ đế chẳng phải đang diệt với người ấy</w:t>
      </w:r>
      <w:r>
        <w:rPr>
          <w:spacing w:val="-2"/>
        </w:rPr>
        <w:t> </w:t>
      </w:r>
      <w:r>
        <w:rPr/>
        <w:t>cõi ấy. Còn sát-na diệt của tâm bình nhựt nơi người đang tử cõi Tứ uẩn, Ngũ uẩn với những cõi ấy, tập đế sẽ diệt và khổ đế cũng đang diệt.</w:t>
      </w:r>
    </w:p>
    <w:p>
      <w:pPr>
        <w:spacing w:before="1"/>
        <w:ind w:left="141" w:right="0" w:firstLine="0"/>
        <w:jc w:val="left"/>
        <w:rPr>
          <w:sz w:val="26"/>
        </w:rPr>
      </w:pPr>
      <w:r>
        <w:rPr>
          <w:b/>
          <w:spacing w:val="-4"/>
          <w:sz w:val="26"/>
        </w:rPr>
        <w:t>961</w:t>
      </w:r>
      <w:r>
        <w:rPr>
          <w:spacing w:val="-4"/>
          <w:sz w:val="26"/>
        </w:rPr>
        <w:t>.</w:t>
      </w:r>
    </w:p>
    <w:p>
      <w:pPr>
        <w:spacing w:after="0"/>
        <w:jc w:val="left"/>
        <w:rPr>
          <w:sz w:val="26"/>
        </w:rPr>
        <w:sectPr>
          <w:pgSz w:w="11630" w:h="16450"/>
          <w:pgMar w:header="576" w:footer="0" w:top="920" w:bottom="280" w:left="850" w:right="850"/>
        </w:sectPr>
      </w:pPr>
    </w:p>
    <w:p>
      <w:pPr>
        <w:pStyle w:val="BodyText"/>
        <w:spacing w:before="268"/>
        <w:ind w:left="708" w:right="137"/>
      </w:pPr>
      <w:r>
        <w:rPr>
          <w:i/>
        </w:rPr>
        <w:t>Khổ đế đang diệt với người nào cõi nào, thời đạo đế sẽ diệt với người ấy cõi ấy phải chăng? </w:t>
      </w:r>
      <w:r>
        <w:rPr/>
        <w:t>Sát-na diệt của đạo cao tột, sát-na diệt của tâm La-hán, sát-na diệt của tâm</w:t>
      </w:r>
      <w:r>
        <w:rPr>
          <w:spacing w:val="80"/>
        </w:rPr>
        <w:t> </w:t>
      </w:r>
      <w:r>
        <w:rPr/>
        <w:t>bình nhựt nơi phàm phu phi thứ lớp đạo đang tử, người khổ thú và bực vô tưởng đang tử, khổ đế đang diệt mà đạo đế chẳng phải sẽ diệt với người ấy cõi ấy. Còn sát-na diệt của tâm đạo cõi Ngũ uẩn, sát-na diệt của tâm nơi người thứ lớp không xen hở đạo cao tột và sát-na diệt của tâm bình nhựt nơi người thứ lớp đạo với những cõi ấy, khổ đế đang diệt và đạo đế cũng sẽ diệt.</w:t>
      </w:r>
    </w:p>
    <w:p>
      <w:pPr>
        <w:pStyle w:val="BodyText"/>
        <w:spacing w:before="121"/>
        <w:ind w:right="134"/>
      </w:pPr>
      <w:r>
        <w:rPr/>
        <w:t>Hay là đạo đế sẽ diệt với người nào cõi nào, thời khổ đế đang diệt với người ấy cõi ấy phải chăng? Sát-na sanh của đạo cao tột, sát-na sanh của tâm nơi người thứ lớp không xen hở đạo cao tột, sát-na sanh của tâm bình nhựt nơi người thứ lớp đạo đang sanh và sát-na diệt đạo quả của người nương cõi Vô sắc, đạo đế sẽ diệt mà khổ đế chẳng phải đang diệt với người ấy cõi ấy. Còn sát-na diệt của tâm đạo cõi Ngũ uẩn sát-na diệt của tâm nơi người thứ lớp không xen hở đạo cao tột và sát-na diệt của tâm bình nhựt nơi người thứ lớp đạo đang tử với những cõi ấy, đạo đế sẽ diệt và khổ đế cũng đang diệt.</w:t>
      </w:r>
    </w:p>
    <w:p>
      <w:pPr>
        <w:spacing w:line="298" w:lineRule="exact" w:before="0"/>
        <w:ind w:left="141" w:right="0" w:firstLine="0"/>
        <w:jc w:val="left"/>
        <w:rPr>
          <w:sz w:val="26"/>
        </w:rPr>
      </w:pPr>
      <w:r>
        <w:rPr>
          <w:b/>
          <w:spacing w:val="-4"/>
          <w:sz w:val="26"/>
        </w:rPr>
        <w:t>962</w:t>
      </w:r>
      <w:r>
        <w:rPr>
          <w:spacing w:val="-4"/>
          <w:sz w:val="26"/>
        </w:rPr>
        <w:t>.</w:t>
      </w:r>
    </w:p>
    <w:p>
      <w:pPr>
        <w:spacing w:before="0"/>
        <w:ind w:left="708" w:right="139" w:firstLine="0"/>
        <w:jc w:val="both"/>
        <w:rPr>
          <w:sz w:val="26"/>
        </w:rPr>
      </w:pPr>
      <w:r>
        <w:rPr>
          <w:i/>
          <w:sz w:val="26"/>
        </w:rPr>
        <w:t>Tập đế đang diệt với người nào cõi nào, thời đạo đế sẽ diệt với người ấy cõi ấy phải chăng? </w:t>
      </w:r>
      <w:r>
        <w:rPr>
          <w:sz w:val="26"/>
        </w:rPr>
        <w:t>Sát-na diệt ái của phàm phu phi thứ lớp đạo và người khổ thú, tập đế đang diệt mà đạo đế chẳng phải sẽ diệt với người ấy cõi ấy. Còn sát-na diệt ái của người thứ lớp đạo với những cõi ấy, tập đế đang diệt và đạo đế cũng sẽ diệt.</w:t>
      </w:r>
    </w:p>
    <w:p>
      <w:pPr>
        <w:pStyle w:val="BodyText"/>
        <w:spacing w:before="121"/>
        <w:ind w:left="708" w:right="134"/>
      </w:pPr>
      <w:r>
        <w:rPr/>
        <w:t>Hay là đạo đế sẽ diệt với người nào cõi nào, thời tập đế đang diệt với người ấy cõi ấy phải chăng? Sát-na sanh của tâm đạo cao tột, sát-na sanh của tâm nơi người thứ lớp không xen hở đạo cao tột sát-na sanh ái của bực thứ lớp đạo và tâm bất tương ưng ái hiện hành, đạo đế sẽ diệt mà tập đế chẳng phải đang diệt với người ấy cõi ấy. Còn sát- na diệt ái của người thứ lớp đạo với những cõi ấy, đạo đế sẽ diệt và tập đế cũng đang </w:t>
      </w:r>
      <w:r>
        <w:rPr>
          <w:spacing w:val="-2"/>
        </w:rPr>
        <w:t>diệt.</w:t>
      </w:r>
    </w:p>
    <w:p>
      <w:pPr>
        <w:spacing w:line="298" w:lineRule="exact" w:before="0"/>
        <w:ind w:left="141" w:right="0" w:firstLine="0"/>
        <w:jc w:val="left"/>
        <w:rPr>
          <w:sz w:val="26"/>
        </w:rPr>
      </w:pPr>
      <w:r>
        <w:rPr>
          <w:b/>
          <w:spacing w:val="-4"/>
          <w:sz w:val="26"/>
        </w:rPr>
        <w:t>963</w:t>
      </w:r>
      <w:r>
        <w:rPr>
          <w:spacing w:val="-4"/>
          <w:sz w:val="26"/>
        </w:rPr>
        <w:t>.</w:t>
      </w:r>
    </w:p>
    <w:p>
      <w:pPr>
        <w:pStyle w:val="BodyText"/>
        <w:spacing w:before="1"/>
        <w:ind w:left="708" w:right="137"/>
      </w:pPr>
      <w:r>
        <w:rPr>
          <w:i/>
        </w:rPr>
        <w:t>Khổ đế </w:t>
      </w:r>
      <w:r>
        <w:rPr>
          <w:b/>
          <w:i/>
        </w:rPr>
        <w:t>chẳng phải đang diệt </w:t>
      </w:r>
      <w:r>
        <w:rPr>
          <w:i/>
        </w:rPr>
        <w:t>với người nào, thời tập đế </w:t>
      </w:r>
      <w:r>
        <w:rPr>
          <w:b/>
          <w:i/>
        </w:rPr>
        <w:t>chẳng phải sẽ diệt </w:t>
      </w:r>
      <w:r>
        <w:rPr>
          <w:i/>
        </w:rPr>
        <w:t>với người ấy phải chăng? </w:t>
      </w:r>
      <w:r>
        <w:rPr/>
        <w:t>Sát-na sanh của tâm bình nhựt nơi tất cả người đang sanh và sát-na</w:t>
      </w:r>
      <w:r>
        <w:rPr>
          <w:spacing w:val="80"/>
        </w:rPr>
        <w:t> </w:t>
      </w:r>
      <w:r>
        <w:rPr/>
        <w:t>diệt đạo quả của người nương vô sắc, khổ đế chẳng phải đang diệt mà tập đế sẽ diệt</w:t>
      </w:r>
      <w:r>
        <w:rPr>
          <w:spacing w:val="40"/>
        </w:rPr>
        <w:t> </w:t>
      </w:r>
      <w:r>
        <w:rPr/>
        <w:t>với người ấy. Còn sát-na sanh của đạo cao tột, sát-na sanh của tâm</w:t>
      </w:r>
      <w:r>
        <w:rPr>
          <w:spacing w:val="-1"/>
        </w:rPr>
        <w:t> </w:t>
      </w:r>
      <w:r>
        <w:rPr/>
        <w:t>La-hán, sát-na sanh của tâm nơi người thứ lớp không xen hở đạo cao tột và sát-na diệt đạo quả của người nương cõi Vô sắc, khổ đế chẳng phải đang diệt và tập đế cũng chẳng phải sẽ diệt.</w:t>
      </w:r>
    </w:p>
    <w:p>
      <w:pPr>
        <w:pStyle w:val="BodyText"/>
        <w:spacing w:before="119"/>
        <w:ind w:left="708" w:right="139"/>
      </w:pPr>
      <w:r>
        <w:rPr/>
        <w:t>Hay là tập đế chẳng phải sẽ diệt với người nào, thời khổ đế chẳng phải đang diệt với người ấy phải chăng? Sát-na diệt của đạo cao tột, sát-na diệt của tâm La-hán, sát-na diệt của tâm nơi người thứ lớp không xen hở đạo cao tột, tập đế chẳng phải sẽ diệt mà khổ đế đang diệt với người ấy. Còn sát-na sanh của đạo cao tột, sát-na sanh của tâm La-hán, sát-na sanh của tâm nơi người thứ lớp không xen hở đạo cao tột và sát-na diệt đạo quả của người nương cõi Vô sắc, tập đế chẳng phải sẽ diệt và khổ đế cũng chẳng phải đang diệt.</w:t>
      </w:r>
    </w:p>
    <w:p>
      <w:pPr>
        <w:spacing w:before="1"/>
        <w:ind w:left="141" w:right="0" w:firstLine="0"/>
        <w:jc w:val="left"/>
        <w:rPr>
          <w:sz w:val="26"/>
        </w:rPr>
      </w:pPr>
      <w:r>
        <w:rPr>
          <w:b/>
          <w:spacing w:val="-4"/>
          <w:sz w:val="26"/>
        </w:rPr>
        <w:t>964</w:t>
      </w:r>
      <w:r>
        <w:rPr>
          <w:spacing w:val="-4"/>
          <w:sz w:val="26"/>
        </w:rPr>
        <w:t>.</w:t>
      </w:r>
    </w:p>
    <w:p>
      <w:pPr>
        <w:pStyle w:val="BodyText"/>
        <w:spacing w:before="1"/>
        <w:ind w:left="708" w:right="136"/>
      </w:pPr>
      <w:r>
        <w:rPr>
          <w:i/>
        </w:rPr>
        <w:t>Khổ đế chẳng phải đang diệt với người nào, thời đạo đế chẳng phải sẽ diệt với người ấy phải chăng? </w:t>
      </w:r>
      <w:r>
        <w:rPr/>
        <w:t>Sát-na sanh của đạo cao tột, sát-na diệt của tâm nơi người thứ lớp không gián đoạn đạo cao tột, sát-na sanh của tâm bình nhựt nơi người thứ lớp đạo</w:t>
      </w:r>
      <w:r>
        <w:rPr>
          <w:spacing w:val="80"/>
        </w:rPr>
        <w:t> </w:t>
      </w:r>
      <w:r>
        <w:rPr/>
        <w:t>đang sanh và sát-na diệt của đạo quả nơi người nương cõi Vô sắc, khổ đế chẳng phải đang diệt mà đạo đế sẽ diệt với người ấy. Còn sát-na sanh của tâm La-hán, sát-na sanh của</w:t>
      </w:r>
      <w:r>
        <w:rPr>
          <w:spacing w:val="2"/>
        </w:rPr>
        <w:t> </w:t>
      </w:r>
      <w:r>
        <w:rPr/>
        <w:t>tâm bình</w:t>
      </w:r>
      <w:r>
        <w:rPr>
          <w:spacing w:val="2"/>
        </w:rPr>
        <w:t> </w:t>
      </w:r>
      <w:r>
        <w:rPr/>
        <w:t>nhựt,</w:t>
      </w:r>
      <w:r>
        <w:rPr>
          <w:spacing w:val="2"/>
        </w:rPr>
        <w:t> </w:t>
      </w:r>
      <w:r>
        <w:rPr/>
        <w:t>phàm</w:t>
      </w:r>
      <w:r>
        <w:rPr>
          <w:spacing w:val="1"/>
        </w:rPr>
        <w:t> </w:t>
      </w:r>
      <w:r>
        <w:rPr/>
        <w:t>phu</w:t>
      </w:r>
      <w:r>
        <w:rPr>
          <w:spacing w:val="3"/>
        </w:rPr>
        <w:t> </w:t>
      </w:r>
      <w:r>
        <w:rPr/>
        <w:t>phi</w:t>
      </w:r>
      <w:r>
        <w:rPr>
          <w:spacing w:val="2"/>
        </w:rPr>
        <w:t> </w:t>
      </w:r>
      <w:r>
        <w:rPr/>
        <w:t>thứ</w:t>
      </w:r>
      <w:r>
        <w:rPr>
          <w:spacing w:val="3"/>
        </w:rPr>
        <w:t> </w:t>
      </w:r>
      <w:r>
        <w:rPr/>
        <w:t>lớp</w:t>
      </w:r>
      <w:r>
        <w:rPr>
          <w:spacing w:val="3"/>
        </w:rPr>
        <w:t> </w:t>
      </w:r>
      <w:r>
        <w:rPr/>
        <w:t>đạo</w:t>
      </w:r>
      <w:r>
        <w:rPr>
          <w:spacing w:val="2"/>
        </w:rPr>
        <w:t> </w:t>
      </w:r>
      <w:r>
        <w:rPr/>
        <w:t>đang</w:t>
      </w:r>
      <w:r>
        <w:rPr>
          <w:spacing w:val="2"/>
        </w:rPr>
        <w:t> </w:t>
      </w:r>
      <w:r>
        <w:rPr/>
        <w:t>sanh</w:t>
      </w:r>
      <w:r>
        <w:rPr>
          <w:spacing w:val="2"/>
        </w:rPr>
        <w:t> </w:t>
      </w:r>
      <w:r>
        <w:rPr/>
        <w:t>và</w:t>
      </w:r>
      <w:r>
        <w:rPr>
          <w:spacing w:val="4"/>
        </w:rPr>
        <w:t> </w:t>
      </w:r>
      <w:r>
        <w:rPr/>
        <w:t>sát-na</w:t>
      </w:r>
      <w:r>
        <w:rPr>
          <w:spacing w:val="2"/>
        </w:rPr>
        <w:t> </w:t>
      </w:r>
      <w:r>
        <w:rPr/>
        <w:t>diệt</w:t>
      </w:r>
      <w:r>
        <w:rPr>
          <w:spacing w:val="2"/>
        </w:rPr>
        <w:t> </w:t>
      </w:r>
      <w:r>
        <w:rPr/>
        <w:t>của</w:t>
      </w:r>
      <w:r>
        <w:rPr>
          <w:spacing w:val="3"/>
        </w:rPr>
        <w:t> </w:t>
      </w:r>
      <w:r>
        <w:rPr/>
        <w:t>đạo</w:t>
      </w:r>
      <w:r>
        <w:rPr>
          <w:spacing w:val="1"/>
        </w:rPr>
        <w:t> </w:t>
      </w:r>
      <w:r>
        <w:rPr/>
        <w:t>quả</w:t>
      </w:r>
      <w:r>
        <w:rPr>
          <w:spacing w:val="3"/>
        </w:rPr>
        <w:t> </w:t>
      </w:r>
      <w:r>
        <w:rPr>
          <w:spacing w:val="-5"/>
        </w:rPr>
        <w:t>nơi</w:t>
      </w:r>
    </w:p>
    <w:p>
      <w:pPr>
        <w:pStyle w:val="BodyText"/>
        <w:spacing w:after="0"/>
        <w:sectPr>
          <w:pgSz w:w="11630" w:h="16450"/>
          <w:pgMar w:header="576" w:footer="0" w:top="920" w:bottom="280" w:left="850" w:right="850"/>
        </w:sectPr>
      </w:pPr>
    </w:p>
    <w:p>
      <w:pPr>
        <w:pStyle w:val="BodyText"/>
        <w:spacing w:before="268"/>
        <w:ind w:left="708" w:right="137"/>
      </w:pPr>
      <w:r>
        <w:rPr/>
        <w:t>người nương cõi Vô sắc, khổ đế chẳng phải đang diệt và đạo đế cũng chẳng phải sẽ </w:t>
      </w:r>
      <w:r>
        <w:rPr>
          <w:spacing w:val="-2"/>
        </w:rPr>
        <w:t>diệt.</w:t>
      </w:r>
    </w:p>
    <w:p>
      <w:pPr>
        <w:pStyle w:val="BodyText"/>
        <w:spacing w:before="120"/>
        <w:ind w:left="708" w:right="137"/>
      </w:pPr>
      <w:r>
        <w:rPr/>
        <w:t>Hay là đạo đế chẳng phải sẽ diệt với người nào, thời khổ đế chẳng phải đang diệt với người ấy phải chăng? Sát-na diệt của đạo cao tột, sát-na diệt của tâm La-hán và sát-na diệt của tâm bình nhựt, người phàm phu phi thứ lớp đạo đang tử, đạo đế chẳng phải sẽ diệt mà khổ đế đang diệt với người ấy. Còn sát-na sanh của tâm La-hán, sát-na sanh của tâm bình nhựt phàm phu phi thứ lớp đạo đang sanh và sát-na diệt đạo quả của người nương cõi Vô sắc, đạo đế chẳng phải sẽ diệt và khổ đế cũng chẳng phải đang </w:t>
      </w:r>
      <w:r>
        <w:rPr>
          <w:spacing w:val="-2"/>
        </w:rPr>
        <w:t>diệt.</w:t>
      </w:r>
    </w:p>
    <w:p>
      <w:pPr>
        <w:spacing w:line="298" w:lineRule="exact" w:before="0"/>
        <w:ind w:left="141" w:right="0" w:firstLine="0"/>
        <w:jc w:val="left"/>
        <w:rPr>
          <w:sz w:val="26"/>
        </w:rPr>
      </w:pPr>
      <w:r>
        <w:rPr>
          <w:b/>
          <w:spacing w:val="-4"/>
          <w:sz w:val="26"/>
        </w:rPr>
        <w:t>965</w:t>
      </w:r>
      <w:r>
        <w:rPr>
          <w:spacing w:val="-4"/>
          <w:sz w:val="26"/>
        </w:rPr>
        <w:t>.</w:t>
      </w:r>
    </w:p>
    <w:p>
      <w:pPr>
        <w:pStyle w:val="BodyText"/>
        <w:ind w:left="708" w:right="134"/>
      </w:pPr>
      <w:r>
        <w:rPr>
          <w:i/>
        </w:rPr>
        <w:t>Tập đế chẳng phải đang diệt với người nào, thời đạo đế chẳng phải sẽ diệt với người ấy phải chăng? </w:t>
      </w:r>
      <w:r>
        <w:rPr/>
        <w:t>Sát-na sanh của tâm đạo cao tột, sát-na sanh của tâm người thứ lớp không xen hở đạo cao tột, sát-na sanh ái của bực thứ lớp đạo, tâm bất tương ưng ái</w:t>
      </w:r>
      <w:r>
        <w:rPr>
          <w:spacing w:val="40"/>
        </w:rPr>
        <w:t> </w:t>
      </w:r>
      <w:r>
        <w:rPr/>
        <w:t>hiện hành, người đang nhập thiền Diệt và bậc vô tưởng, tập đế chẳng phải đang diệt</w:t>
      </w:r>
      <w:r>
        <w:rPr>
          <w:spacing w:val="40"/>
        </w:rPr>
        <w:t> </w:t>
      </w:r>
      <w:r>
        <w:rPr/>
        <w:t>mà đạo đế sẽ diệt với người ấy. Còn sát-na diệt của tâm đạo cao tột luôn cả La-hán,</w:t>
      </w:r>
      <w:r>
        <w:rPr>
          <w:spacing w:val="40"/>
        </w:rPr>
        <w:t> </w:t>
      </w:r>
      <w:r>
        <w:rPr/>
        <w:t>sát-na sanh ái của người phàm phu phi thứ lớp đạo, tâm bất tương ưng ái hiện hành, người đang nhập thiền Diệt và bậc vô tưởng, tập đế chẳng phải đang diệt và đạo đế cũng chẳng phải sẽ diệt.</w:t>
      </w:r>
    </w:p>
    <w:p>
      <w:pPr>
        <w:pStyle w:val="BodyText"/>
        <w:spacing w:before="121"/>
        <w:ind w:left="708" w:right="137"/>
      </w:pPr>
      <w:r>
        <w:rPr/>
        <w:t>Hay là đạo đế chẳng phải sẽ diệt với người nào, thời tập đế chẳng phải đang diệt với người ấy</w:t>
      </w:r>
      <w:r>
        <w:rPr>
          <w:spacing w:val="-2"/>
        </w:rPr>
        <w:t> </w:t>
      </w:r>
      <w:r>
        <w:rPr/>
        <w:t>phải chăng? Sát-na diệt ái của người phàm phu phi thứ lớp đạo, đạo đế chẳng phải sẽ diệt mà tập đế đang diệt với người ấy. Còn sát-na diệt của đạo cao tột luôn cả La-hán, sát-na sanh ái của phàm phu phi thứ lớp đạo, tâm bất tương ưng ái hiện hành, người đang nhập thiền Diệt và bậc vô tưởng, đạo đế chẳng phải sẽ diệt và tập đế cũng chẳng phải đang diệt.</w:t>
      </w:r>
    </w:p>
    <w:p>
      <w:pPr>
        <w:spacing w:line="298" w:lineRule="exact" w:before="0"/>
        <w:ind w:left="141" w:right="0" w:firstLine="0"/>
        <w:jc w:val="left"/>
        <w:rPr>
          <w:sz w:val="26"/>
        </w:rPr>
      </w:pPr>
      <w:r>
        <w:rPr>
          <w:b/>
          <w:spacing w:val="-4"/>
          <w:sz w:val="26"/>
        </w:rPr>
        <w:t>966</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4"/>
          <w:sz w:val="26"/>
        </w:rPr>
        <w:t> </w:t>
      </w:r>
      <w:r>
        <w:rPr>
          <w:i/>
          <w:sz w:val="26"/>
        </w:rPr>
        <w:t>diệt</w:t>
      </w:r>
      <w:r>
        <w:rPr>
          <w:i/>
          <w:spacing w:val="-4"/>
          <w:sz w:val="26"/>
        </w:rPr>
        <w:t> </w:t>
      </w:r>
      <w:r>
        <w:rPr>
          <w:i/>
          <w:sz w:val="26"/>
        </w:rPr>
        <w:t>với</w:t>
      </w:r>
      <w:r>
        <w:rPr>
          <w:i/>
          <w:spacing w:val="-5"/>
          <w:sz w:val="26"/>
        </w:rPr>
        <w:t> </w:t>
      </w:r>
      <w:r>
        <w:rPr>
          <w:i/>
          <w:sz w:val="26"/>
        </w:rPr>
        <w:t>cõi</w:t>
      </w:r>
      <w:r>
        <w:rPr>
          <w:i/>
          <w:spacing w:val="-2"/>
          <w:sz w:val="26"/>
        </w:rPr>
        <w:t> nào...</w:t>
      </w:r>
    </w:p>
    <w:p>
      <w:pPr>
        <w:spacing w:line="298" w:lineRule="exact" w:before="1"/>
        <w:ind w:left="141" w:right="0" w:firstLine="0"/>
        <w:jc w:val="left"/>
        <w:rPr>
          <w:sz w:val="26"/>
        </w:rPr>
      </w:pPr>
      <w:r>
        <w:rPr>
          <w:b/>
          <w:spacing w:val="-4"/>
          <w:sz w:val="26"/>
        </w:rPr>
        <w:t>967</w:t>
      </w:r>
      <w:r>
        <w:rPr>
          <w:spacing w:val="-4"/>
          <w:sz w:val="26"/>
        </w:rPr>
        <w:t>.</w:t>
      </w:r>
    </w:p>
    <w:p>
      <w:pPr>
        <w:pStyle w:val="BodyText"/>
        <w:ind w:left="708" w:right="136"/>
      </w:pPr>
      <w:r>
        <w:rPr>
          <w:i/>
        </w:rPr>
        <w:t>Khổ đế chẳng phải đang diệt với người nào cõi nào, thời tập đế chẳng phải sẽ diệt với người ấy cõi ấy phải chăng? </w:t>
      </w:r>
      <w:r>
        <w:rPr/>
        <w:t>Sát-na sanh của tâm bình nhựt nơi người đang sanh cõi Tứ uẩn, Ngũ uẩn và sát-na diệt của đạo quả bực nương cõi Vô sắc, khổ đế chẳng phải đang diệt mà đạo đế sẽ diệt với người ấy cõi ấy. Còn sát-na sanh của đạo cao tột, sát- na sanh của những tâm La-hán, sát-na sanh của tâm nơi người thứ lớp không xen hở đạo cao tột, sát-na diệt của đạo quả nơi người vô sắc và bực vô tưởng đang sanh với những cõi ấy, khổ đế chẳng phải đang diệt và tập đế cũng chẳng phải sẽ diệt.</w:t>
      </w:r>
    </w:p>
    <w:p>
      <w:pPr>
        <w:pStyle w:val="BodyText"/>
        <w:spacing w:before="120"/>
        <w:ind w:left="708" w:right="137"/>
      </w:pPr>
      <w:r>
        <w:rPr/>
        <w:t>Hay là tập đế chẳng phải sẽ diệt với người nào cõi nào, thời khổ đế chẳng phải đang diệt với người ấy</w:t>
      </w:r>
      <w:r>
        <w:rPr>
          <w:spacing w:val="-5"/>
        </w:rPr>
        <w:t> </w:t>
      </w:r>
      <w:r>
        <w:rPr/>
        <w:t>cõi ấy</w:t>
      </w:r>
      <w:r>
        <w:rPr>
          <w:spacing w:val="-3"/>
        </w:rPr>
        <w:t> </w:t>
      </w:r>
      <w:r>
        <w:rPr/>
        <w:t>phải</w:t>
      </w:r>
      <w:r>
        <w:rPr>
          <w:spacing w:val="-1"/>
        </w:rPr>
        <w:t> </w:t>
      </w:r>
      <w:r>
        <w:rPr/>
        <w:t>chăng? Sát-na sanh của đạo</w:t>
      </w:r>
      <w:r>
        <w:rPr>
          <w:spacing w:val="-1"/>
        </w:rPr>
        <w:t> </w:t>
      </w:r>
      <w:r>
        <w:rPr/>
        <w:t>cao tột, sát-na diệt của những tâm La-hán, sát-na diệt của tâm nơi bực thứ lớp không xen hở đạo cao tột và người vô tưởng đang tử, tập đế chẳng phải sẽ diệt mà khổ đế đang diệt với người ấy</w:t>
      </w:r>
      <w:r>
        <w:rPr>
          <w:spacing w:val="-2"/>
        </w:rPr>
        <w:t> </w:t>
      </w:r>
      <w:r>
        <w:rPr/>
        <w:t>cõi ấy. Còn sát-na sanh của tâm đạo cao tột, sát-na sanh của những tâm La-hán, sát-na sanh của</w:t>
      </w:r>
      <w:r>
        <w:rPr>
          <w:spacing w:val="40"/>
        </w:rPr>
        <w:t> </w:t>
      </w:r>
      <w:r>
        <w:rPr/>
        <w:t>tâm bực thứ lớp không xen hở đạo cao tột, sát-na diệt của đạo quả nơi người nương vô sắc và bực vô tưởng đang sanh với những cõi ấy, tập đế chẳng phải sẽ diệt và khổ đế cũng chẳng phải đang diệt.</w:t>
      </w:r>
    </w:p>
    <w:p>
      <w:pPr>
        <w:spacing w:line="298" w:lineRule="exact" w:before="1"/>
        <w:ind w:left="141" w:right="0" w:firstLine="0"/>
        <w:jc w:val="left"/>
        <w:rPr>
          <w:sz w:val="26"/>
        </w:rPr>
      </w:pPr>
      <w:r>
        <w:rPr>
          <w:b/>
          <w:spacing w:val="-4"/>
          <w:sz w:val="26"/>
        </w:rPr>
        <w:t>968</w:t>
      </w:r>
      <w:r>
        <w:rPr>
          <w:spacing w:val="-4"/>
          <w:sz w:val="26"/>
        </w:rPr>
        <w:t>.</w:t>
      </w:r>
    </w:p>
    <w:p>
      <w:pPr>
        <w:spacing w:before="0"/>
        <w:ind w:left="708" w:right="137" w:firstLine="0"/>
        <w:jc w:val="both"/>
        <w:rPr>
          <w:sz w:val="26"/>
        </w:rPr>
      </w:pPr>
      <w:r>
        <w:rPr>
          <w:i/>
          <w:sz w:val="26"/>
        </w:rPr>
        <w:t>Khổ đế chẳng phải</w:t>
      </w:r>
      <w:r>
        <w:rPr>
          <w:i/>
          <w:spacing w:val="-1"/>
          <w:sz w:val="26"/>
        </w:rPr>
        <w:t> </w:t>
      </w:r>
      <w:r>
        <w:rPr>
          <w:i/>
          <w:sz w:val="26"/>
        </w:rPr>
        <w:t>đang diệt với người nào cõi nào,</w:t>
      </w:r>
      <w:r>
        <w:rPr>
          <w:i/>
          <w:spacing w:val="-1"/>
          <w:sz w:val="26"/>
        </w:rPr>
        <w:t> </w:t>
      </w:r>
      <w:r>
        <w:rPr>
          <w:i/>
          <w:sz w:val="26"/>
        </w:rPr>
        <w:t>thời đạo</w:t>
      </w:r>
      <w:r>
        <w:rPr>
          <w:i/>
          <w:spacing w:val="-1"/>
          <w:sz w:val="26"/>
        </w:rPr>
        <w:t> </w:t>
      </w:r>
      <w:r>
        <w:rPr>
          <w:i/>
          <w:sz w:val="26"/>
        </w:rPr>
        <w:t>đế chẳng</w:t>
      </w:r>
      <w:r>
        <w:rPr>
          <w:i/>
          <w:spacing w:val="-1"/>
          <w:sz w:val="26"/>
        </w:rPr>
        <w:t> </w:t>
      </w:r>
      <w:r>
        <w:rPr>
          <w:i/>
          <w:sz w:val="26"/>
        </w:rPr>
        <w:t>phải</w:t>
      </w:r>
      <w:r>
        <w:rPr>
          <w:i/>
          <w:spacing w:val="-1"/>
          <w:sz w:val="26"/>
        </w:rPr>
        <w:t> </w:t>
      </w:r>
      <w:r>
        <w:rPr>
          <w:i/>
          <w:sz w:val="26"/>
        </w:rPr>
        <w:t>sẽ diệt với người ấy cõi ấy phải chăng? </w:t>
      </w:r>
      <w:r>
        <w:rPr>
          <w:sz w:val="26"/>
        </w:rPr>
        <w:t>Sát-na sanh của đạo cao tột cõi Ngũ uẩn, sát-na sanh của tâm</w:t>
      </w:r>
      <w:r>
        <w:rPr>
          <w:spacing w:val="19"/>
          <w:sz w:val="26"/>
        </w:rPr>
        <w:t> </w:t>
      </w:r>
      <w:r>
        <w:rPr>
          <w:sz w:val="26"/>
        </w:rPr>
        <w:t>bực</w:t>
      </w:r>
      <w:r>
        <w:rPr>
          <w:spacing w:val="20"/>
          <w:sz w:val="26"/>
        </w:rPr>
        <w:t> </w:t>
      </w:r>
      <w:r>
        <w:rPr>
          <w:sz w:val="26"/>
        </w:rPr>
        <w:t>thứ</w:t>
      </w:r>
      <w:r>
        <w:rPr>
          <w:spacing w:val="21"/>
          <w:sz w:val="26"/>
        </w:rPr>
        <w:t> </w:t>
      </w:r>
      <w:r>
        <w:rPr>
          <w:sz w:val="26"/>
        </w:rPr>
        <w:t>lớp</w:t>
      </w:r>
      <w:r>
        <w:rPr>
          <w:spacing w:val="19"/>
          <w:sz w:val="26"/>
        </w:rPr>
        <w:t> </w:t>
      </w:r>
      <w:r>
        <w:rPr>
          <w:sz w:val="26"/>
        </w:rPr>
        <w:t>không</w:t>
      </w:r>
      <w:r>
        <w:rPr>
          <w:spacing w:val="20"/>
          <w:sz w:val="26"/>
        </w:rPr>
        <w:t> </w:t>
      </w:r>
      <w:r>
        <w:rPr>
          <w:sz w:val="26"/>
        </w:rPr>
        <w:t>xen</w:t>
      </w:r>
      <w:r>
        <w:rPr>
          <w:spacing w:val="20"/>
          <w:sz w:val="26"/>
        </w:rPr>
        <w:t> </w:t>
      </w:r>
      <w:r>
        <w:rPr>
          <w:sz w:val="26"/>
        </w:rPr>
        <w:t>hở</w:t>
      </w:r>
      <w:r>
        <w:rPr>
          <w:spacing w:val="19"/>
          <w:sz w:val="26"/>
        </w:rPr>
        <w:t> </w:t>
      </w:r>
      <w:r>
        <w:rPr>
          <w:sz w:val="26"/>
        </w:rPr>
        <w:t>đạo</w:t>
      </w:r>
      <w:r>
        <w:rPr>
          <w:spacing w:val="20"/>
          <w:sz w:val="26"/>
        </w:rPr>
        <w:t> </w:t>
      </w:r>
      <w:r>
        <w:rPr>
          <w:sz w:val="26"/>
        </w:rPr>
        <w:t>cao</w:t>
      </w:r>
      <w:r>
        <w:rPr>
          <w:spacing w:val="21"/>
          <w:sz w:val="26"/>
        </w:rPr>
        <w:t> </w:t>
      </w:r>
      <w:r>
        <w:rPr>
          <w:sz w:val="26"/>
        </w:rPr>
        <w:t>tột,</w:t>
      </w:r>
      <w:r>
        <w:rPr>
          <w:spacing w:val="22"/>
          <w:sz w:val="26"/>
        </w:rPr>
        <w:t> </w:t>
      </w:r>
      <w:r>
        <w:rPr>
          <w:sz w:val="26"/>
        </w:rPr>
        <w:t>sát-na</w:t>
      </w:r>
      <w:r>
        <w:rPr>
          <w:spacing w:val="20"/>
          <w:sz w:val="26"/>
        </w:rPr>
        <w:t> </w:t>
      </w:r>
      <w:r>
        <w:rPr>
          <w:sz w:val="26"/>
        </w:rPr>
        <w:t>sanh</w:t>
      </w:r>
      <w:r>
        <w:rPr>
          <w:spacing w:val="20"/>
          <w:sz w:val="26"/>
        </w:rPr>
        <w:t> </w:t>
      </w:r>
      <w:r>
        <w:rPr>
          <w:sz w:val="26"/>
        </w:rPr>
        <w:t>của</w:t>
      </w:r>
      <w:r>
        <w:rPr>
          <w:spacing w:val="19"/>
          <w:sz w:val="26"/>
        </w:rPr>
        <w:t> </w:t>
      </w:r>
      <w:r>
        <w:rPr>
          <w:sz w:val="26"/>
        </w:rPr>
        <w:t>tâm</w:t>
      </w:r>
      <w:r>
        <w:rPr>
          <w:spacing w:val="18"/>
          <w:sz w:val="26"/>
        </w:rPr>
        <w:t> </w:t>
      </w:r>
      <w:r>
        <w:rPr>
          <w:sz w:val="26"/>
        </w:rPr>
        <w:t>bình</w:t>
      </w:r>
      <w:r>
        <w:rPr>
          <w:spacing w:val="20"/>
          <w:sz w:val="26"/>
        </w:rPr>
        <w:t> </w:t>
      </w:r>
      <w:r>
        <w:rPr>
          <w:sz w:val="26"/>
        </w:rPr>
        <w:t>nhựt</w:t>
      </w:r>
      <w:r>
        <w:rPr>
          <w:spacing w:val="19"/>
          <w:sz w:val="26"/>
        </w:rPr>
        <w:t> </w:t>
      </w:r>
      <w:r>
        <w:rPr>
          <w:sz w:val="26"/>
        </w:rPr>
        <w:t>nơi</w:t>
      </w:r>
      <w:r>
        <w:rPr>
          <w:spacing w:val="20"/>
          <w:sz w:val="26"/>
        </w:rPr>
        <w:t> </w:t>
      </w:r>
      <w:r>
        <w:rPr>
          <w:spacing w:val="-2"/>
          <w:sz w:val="26"/>
        </w:rPr>
        <w:t>người</w:t>
      </w:r>
    </w:p>
    <w:p>
      <w:pPr>
        <w:spacing w:after="0"/>
        <w:jc w:val="both"/>
        <w:rPr>
          <w:sz w:val="26"/>
        </w:rPr>
        <w:sectPr>
          <w:pgSz w:w="11630" w:h="16450"/>
          <w:pgMar w:header="576" w:footer="0" w:top="920" w:bottom="280" w:left="850" w:right="850"/>
        </w:sectPr>
      </w:pPr>
    </w:p>
    <w:p>
      <w:pPr>
        <w:pStyle w:val="BodyText"/>
        <w:spacing w:before="268"/>
        <w:ind w:left="708" w:right="137"/>
      </w:pPr>
      <w:r>
        <w:rPr/>
        <w:t>thứ lớp đạo đang sanh và sát-na diệt đạo quả của người nương cõi Vô sắc, khổ đế chẳng</w:t>
      </w:r>
      <w:r>
        <w:rPr>
          <w:spacing w:val="-2"/>
        </w:rPr>
        <w:t> </w:t>
      </w:r>
      <w:r>
        <w:rPr/>
        <w:t>phải</w:t>
      </w:r>
      <w:r>
        <w:rPr>
          <w:spacing w:val="-2"/>
        </w:rPr>
        <w:t> </w:t>
      </w:r>
      <w:r>
        <w:rPr/>
        <w:t>đang</w:t>
      </w:r>
      <w:r>
        <w:rPr>
          <w:spacing w:val="-1"/>
        </w:rPr>
        <w:t> </w:t>
      </w:r>
      <w:r>
        <w:rPr/>
        <w:t>diệt mà đạo</w:t>
      </w:r>
      <w:r>
        <w:rPr>
          <w:spacing w:val="-2"/>
        </w:rPr>
        <w:t> </w:t>
      </w:r>
      <w:r>
        <w:rPr/>
        <w:t>đế</w:t>
      </w:r>
      <w:r>
        <w:rPr>
          <w:spacing w:val="-1"/>
        </w:rPr>
        <w:t> </w:t>
      </w:r>
      <w:r>
        <w:rPr/>
        <w:t>sẽ</w:t>
      </w:r>
      <w:r>
        <w:rPr>
          <w:spacing w:val="-1"/>
        </w:rPr>
        <w:t> </w:t>
      </w:r>
      <w:r>
        <w:rPr/>
        <w:t>diệt</w:t>
      </w:r>
      <w:r>
        <w:rPr>
          <w:spacing w:val="-1"/>
        </w:rPr>
        <w:t> </w:t>
      </w:r>
      <w:r>
        <w:rPr/>
        <w:t>với</w:t>
      </w:r>
      <w:r>
        <w:rPr>
          <w:spacing w:val="-1"/>
        </w:rPr>
        <w:t> </w:t>
      </w:r>
      <w:r>
        <w:rPr/>
        <w:t>người</w:t>
      </w:r>
      <w:r>
        <w:rPr>
          <w:spacing w:val="-1"/>
        </w:rPr>
        <w:t> </w:t>
      </w:r>
      <w:r>
        <w:rPr/>
        <w:t>ấy</w:t>
      </w:r>
      <w:r>
        <w:rPr>
          <w:spacing w:val="-7"/>
        </w:rPr>
        <w:t> </w:t>
      </w:r>
      <w:r>
        <w:rPr/>
        <w:t>cõi</w:t>
      </w:r>
      <w:r>
        <w:rPr>
          <w:spacing w:val="-1"/>
        </w:rPr>
        <w:t> </w:t>
      </w:r>
      <w:r>
        <w:rPr/>
        <w:t>ấy.</w:t>
      </w:r>
      <w:r>
        <w:rPr>
          <w:spacing w:val="-2"/>
        </w:rPr>
        <w:t> </w:t>
      </w:r>
      <w:r>
        <w:rPr/>
        <w:t>Còn</w:t>
      </w:r>
      <w:r>
        <w:rPr>
          <w:spacing w:val="-1"/>
        </w:rPr>
        <w:t> </w:t>
      </w:r>
      <w:r>
        <w:rPr/>
        <w:t>sát-na</w:t>
      </w:r>
      <w:r>
        <w:rPr>
          <w:spacing w:val="-1"/>
        </w:rPr>
        <w:t> </w:t>
      </w:r>
      <w:r>
        <w:rPr/>
        <w:t>sanh của</w:t>
      </w:r>
      <w:r>
        <w:rPr>
          <w:spacing w:val="-1"/>
        </w:rPr>
        <w:t> </w:t>
      </w:r>
      <w:r>
        <w:rPr/>
        <w:t>những tâm La-hán, sát-na sanh của tâm bình nhựt nơi phàm phu phi thứ lớp đạo đang sanh, sát-na diệt đạo quả của người nương vô sắc và bực vô tưởng đang sanh với những cõi ấy, khổ đế chẳng phải đang diệt và đạo đế cũng chẳng phải sẽ diệt.</w:t>
      </w:r>
    </w:p>
    <w:p>
      <w:pPr>
        <w:pStyle w:val="BodyText"/>
        <w:spacing w:before="121"/>
        <w:ind w:left="708" w:right="137"/>
      </w:pPr>
      <w:r>
        <w:rPr/>
        <w:t>Hay là đạo đế chẳng phải sẽ diệt với người nào cõi nào, thời khổ đế chẳng phải đang diệt với người ấy cõi ấy phải chăng? Sát-na diệt của đạo cao tột, sát-na diệt của những tâm La-hán, sát-na diệt của tâm bình nhựt, phàm phu phi thứ lớp đạo đang tử. Người vô tưởng và ác thú đang tử, đạo đế chẳng phải sẽ diệt mà khổ đế đang diệt với người</w:t>
      </w:r>
      <w:r>
        <w:rPr>
          <w:spacing w:val="40"/>
        </w:rPr>
        <w:t> </w:t>
      </w:r>
      <w:r>
        <w:rPr/>
        <w:t>ấy cõi ấy. Còn sát-na sanh của tâm La-hán, sát-na sanh của tâm bình nhựt, kẻ phàm</w:t>
      </w:r>
      <w:r>
        <w:rPr>
          <w:spacing w:val="40"/>
        </w:rPr>
        <w:t> </w:t>
      </w:r>
      <w:r>
        <w:rPr/>
        <w:t>phu phi thứ lớp đạo đang sanh, sát-na diệt của đạo quả nơi người nương cõi Vô sắc, người</w:t>
      </w:r>
      <w:r>
        <w:rPr>
          <w:spacing w:val="-3"/>
        </w:rPr>
        <w:t> </w:t>
      </w:r>
      <w:r>
        <w:rPr/>
        <w:t>vô</w:t>
      </w:r>
      <w:r>
        <w:rPr>
          <w:spacing w:val="-3"/>
        </w:rPr>
        <w:t> </w:t>
      </w:r>
      <w:r>
        <w:rPr/>
        <w:t>tưởng</w:t>
      </w:r>
      <w:r>
        <w:rPr>
          <w:spacing w:val="-3"/>
        </w:rPr>
        <w:t> </w:t>
      </w:r>
      <w:r>
        <w:rPr/>
        <w:t>và ác</w:t>
      </w:r>
      <w:r>
        <w:rPr>
          <w:spacing w:val="-3"/>
        </w:rPr>
        <w:t> </w:t>
      </w:r>
      <w:r>
        <w:rPr/>
        <w:t>thú</w:t>
      </w:r>
      <w:r>
        <w:rPr>
          <w:spacing w:val="-2"/>
        </w:rPr>
        <w:t> </w:t>
      </w:r>
      <w:r>
        <w:rPr/>
        <w:t>đang sanh</w:t>
      </w:r>
      <w:r>
        <w:rPr>
          <w:spacing w:val="-3"/>
        </w:rPr>
        <w:t> </w:t>
      </w:r>
      <w:r>
        <w:rPr/>
        <w:t>với</w:t>
      </w:r>
      <w:r>
        <w:rPr>
          <w:spacing w:val="-3"/>
        </w:rPr>
        <w:t> </w:t>
      </w:r>
      <w:r>
        <w:rPr/>
        <w:t>những</w:t>
      </w:r>
      <w:r>
        <w:rPr>
          <w:spacing w:val="-2"/>
        </w:rPr>
        <w:t> </w:t>
      </w:r>
      <w:r>
        <w:rPr/>
        <w:t>cõi</w:t>
      </w:r>
      <w:r>
        <w:rPr>
          <w:spacing w:val="-3"/>
        </w:rPr>
        <w:t> </w:t>
      </w:r>
      <w:r>
        <w:rPr/>
        <w:t>ấy,</w:t>
      </w:r>
      <w:r>
        <w:rPr>
          <w:spacing w:val="-1"/>
        </w:rPr>
        <w:t> </w:t>
      </w:r>
      <w:r>
        <w:rPr/>
        <w:t>đạo</w:t>
      </w:r>
      <w:r>
        <w:rPr>
          <w:spacing w:val="-3"/>
        </w:rPr>
        <w:t> </w:t>
      </w:r>
      <w:r>
        <w:rPr/>
        <w:t>đế chẳng phải</w:t>
      </w:r>
      <w:r>
        <w:rPr>
          <w:spacing w:val="-3"/>
        </w:rPr>
        <w:t> </w:t>
      </w:r>
      <w:r>
        <w:rPr/>
        <w:t>sẽ</w:t>
      </w:r>
      <w:r>
        <w:rPr>
          <w:spacing w:val="-3"/>
        </w:rPr>
        <w:t> </w:t>
      </w:r>
      <w:r>
        <w:rPr/>
        <w:t>diệt</w:t>
      </w:r>
      <w:r>
        <w:rPr>
          <w:spacing w:val="-3"/>
        </w:rPr>
        <w:t> </w:t>
      </w:r>
      <w:r>
        <w:rPr/>
        <w:t>và khổ đế cũng chẳng phải đang diệt.</w:t>
      </w:r>
    </w:p>
    <w:p>
      <w:pPr>
        <w:spacing w:line="298" w:lineRule="exact" w:before="0"/>
        <w:ind w:left="141" w:right="0" w:firstLine="0"/>
        <w:jc w:val="left"/>
        <w:rPr>
          <w:sz w:val="26"/>
        </w:rPr>
      </w:pPr>
      <w:r>
        <w:rPr>
          <w:b/>
          <w:spacing w:val="-4"/>
          <w:sz w:val="26"/>
        </w:rPr>
        <w:t>969</w:t>
      </w:r>
      <w:r>
        <w:rPr>
          <w:spacing w:val="-4"/>
          <w:sz w:val="26"/>
        </w:rPr>
        <w:t>.</w:t>
      </w:r>
    </w:p>
    <w:p>
      <w:pPr>
        <w:pStyle w:val="BodyText"/>
        <w:spacing w:before="1"/>
        <w:ind w:left="708" w:right="137"/>
      </w:pPr>
      <w:r>
        <w:rPr>
          <w:i/>
        </w:rPr>
        <w:t>Tập đế chẳng phải đang diệt với người nào cõi nào, thời đạo đế chẳng phải sẽ diệt với người ấy cõi ấy phải chăng? </w:t>
      </w:r>
      <w:r>
        <w:rPr/>
        <w:t>Sát-na sanh của đạo cao tột, sát-na sanh của tâm bực thứ lớp không xen hở đạo cao tột, sát-na sanh ái nơi người thứ lớp đạo và tâm bất tương ưng ái hiện hành, tập đế chẳng phải đang diệt mà đạo đế sẽ diệt với người ấy cõi ấy. Còn sát-na diệt của đạo cao tột luôn cả La-hán, sát-na sanh ái của phàm phu phi thứ</w:t>
      </w:r>
      <w:r>
        <w:rPr>
          <w:spacing w:val="40"/>
        </w:rPr>
        <w:t> </w:t>
      </w:r>
      <w:r>
        <w:rPr/>
        <w:t>lớp đạo, tâm bất tương ưng ái hiện hành và người vô tưởng với những cõi ấy, tập đế chẳng phải đang diệt và đạo đế cũng chẳng phải sẽ diệt.</w:t>
      </w:r>
    </w:p>
    <w:p>
      <w:pPr>
        <w:pStyle w:val="BodyText"/>
        <w:spacing w:before="120"/>
        <w:ind w:left="708" w:right="137"/>
      </w:pPr>
      <w:r>
        <w:rPr/>
        <w:t>Hay là đạo đế chẳng phải sẽ diệt với người nào cõi nào, thời tập đế chẳng phải đang diệt với người ấy</w:t>
      </w:r>
      <w:r>
        <w:rPr>
          <w:spacing w:val="-3"/>
        </w:rPr>
        <w:t> </w:t>
      </w:r>
      <w:r>
        <w:rPr/>
        <w:t>cõi ấy, phải chăng? Sát-na diệt ái của khổ thú và người phàm phi thứ lớp đạo, đạo đế chẳng phải sẽ diệt mà tập đế đang diệt với người ấy cõi ấy. Còn sát-na diệt của đạo cao tột, luôn cả La-hán, sát-na sanh ái của phàm phu phi thứ lớp đạo, tâm bất tương ưng ái hiện hành và người vô tưởng với những cõi ấy, đạo đế chẳng phải sẽ diệt và tập đế cũng chẳng phải đang diệt.</w:t>
      </w:r>
    </w:p>
    <w:p>
      <w:pPr>
        <w:pStyle w:val="BodyText"/>
        <w:spacing w:before="120"/>
        <w:ind w:left="0"/>
        <w:jc w:val="left"/>
      </w:pPr>
    </w:p>
    <w:p>
      <w:pPr>
        <w:spacing w:line="298" w:lineRule="exact" w:before="0"/>
        <w:ind w:left="141" w:right="0" w:firstLine="0"/>
        <w:jc w:val="left"/>
        <w:rPr>
          <w:sz w:val="26"/>
        </w:rPr>
      </w:pPr>
      <w:r>
        <w:rPr>
          <w:b/>
          <w:spacing w:val="-4"/>
          <w:sz w:val="26"/>
        </w:rPr>
        <w:t>970</w:t>
      </w:r>
      <w:r>
        <w:rPr>
          <w:spacing w:val="-4"/>
          <w:sz w:val="26"/>
        </w:rPr>
        <w:t>.</w:t>
      </w:r>
    </w:p>
    <w:p>
      <w:pPr>
        <w:spacing w:before="0"/>
        <w:ind w:left="708" w:right="139" w:firstLine="0"/>
        <w:jc w:val="both"/>
        <w:rPr>
          <w:sz w:val="26"/>
        </w:rPr>
      </w:pPr>
      <w:r>
        <w:rPr>
          <w:i/>
          <w:sz w:val="26"/>
        </w:rPr>
        <w:t>Khổ đế </w:t>
      </w:r>
      <w:r>
        <w:rPr>
          <w:b/>
          <w:i/>
          <w:sz w:val="26"/>
        </w:rPr>
        <w:t>từng diệt </w:t>
      </w:r>
      <w:r>
        <w:rPr>
          <w:i/>
          <w:sz w:val="26"/>
        </w:rPr>
        <w:t>với người nào, thời tập đế </w:t>
      </w:r>
      <w:r>
        <w:rPr>
          <w:b/>
          <w:i/>
          <w:sz w:val="26"/>
        </w:rPr>
        <w:t>sẽ diệt </w:t>
      </w:r>
      <w:r>
        <w:rPr>
          <w:i/>
          <w:sz w:val="26"/>
        </w:rPr>
        <w:t>với người ấy phải chăng? </w:t>
      </w:r>
      <w:r>
        <w:rPr>
          <w:sz w:val="26"/>
        </w:rPr>
        <w:t>Bực tề toàn đạo cao tột, luôn cả tâm La-hán và bực thứ lớp không xen hở đạo cao tột, khổ đế từng diệt mà tập đế chẳng phải sẽ diệt với người ấy. Còn những người ngoài ra đó, tập đế từng diệt và khổ đế cũng sẽ diệt.</w:t>
      </w:r>
    </w:p>
    <w:p>
      <w:pPr>
        <w:pStyle w:val="BodyText"/>
        <w:spacing w:line="298" w:lineRule="exact" w:before="122"/>
        <w:ind w:left="708"/>
      </w:pPr>
      <w:r>
        <w:rPr/>
        <w:t>Hay</w:t>
      </w:r>
      <w:r>
        <w:rPr>
          <w:spacing w:val="-7"/>
        </w:rPr>
        <w:t> </w:t>
      </w:r>
      <w:r>
        <w:rPr/>
        <w:t>là</w:t>
      </w:r>
      <w:r>
        <w:rPr>
          <w:spacing w:val="-3"/>
        </w:rPr>
        <w:t> </w:t>
      </w:r>
      <w:r>
        <w:rPr/>
        <w:t>tập</w:t>
      </w:r>
      <w:r>
        <w:rPr>
          <w:spacing w:val="-5"/>
        </w:rPr>
        <w:t> </w:t>
      </w:r>
      <w:r>
        <w:rPr/>
        <w:t>đế</w:t>
      </w:r>
      <w:r>
        <w:rPr>
          <w:spacing w:val="-4"/>
        </w:rPr>
        <w:t> </w:t>
      </w:r>
      <w:r>
        <w:rPr/>
        <w:t>chẳng</w:t>
      </w:r>
      <w:r>
        <w:rPr>
          <w:spacing w:val="-3"/>
        </w:rPr>
        <w:t> </w:t>
      </w:r>
      <w:r>
        <w:rPr/>
        <w:t>phải</w:t>
      </w:r>
      <w:r>
        <w:rPr>
          <w:spacing w:val="-4"/>
        </w:rPr>
        <w:t> </w:t>
      </w:r>
      <w:r>
        <w:rPr/>
        <w:t>sẽ</w:t>
      </w:r>
      <w:r>
        <w:rPr>
          <w:spacing w:val="-5"/>
        </w:rPr>
        <w:t> </w:t>
      </w:r>
      <w:r>
        <w:rPr/>
        <w:t>diệt</w:t>
      </w:r>
      <w:r>
        <w:rPr>
          <w:spacing w:val="-4"/>
        </w:rPr>
        <w:t> </w:t>
      </w:r>
      <w:r>
        <w:rPr/>
        <w:t>với</w:t>
      </w:r>
      <w:r>
        <w:rPr>
          <w:spacing w:val="-4"/>
        </w:rPr>
        <w:t> </w:t>
      </w:r>
      <w:r>
        <w:rPr/>
        <w:t>người</w:t>
      </w:r>
      <w:r>
        <w:rPr>
          <w:spacing w:val="-2"/>
        </w:rPr>
        <w:t> </w:t>
      </w:r>
      <w:r>
        <w:rPr/>
        <w:t>nào...</w:t>
      </w:r>
      <w:r>
        <w:rPr>
          <w:spacing w:val="-4"/>
        </w:rPr>
        <w:t> </w:t>
      </w:r>
      <w:r>
        <w:rPr/>
        <w:t>Phải</w:t>
      </w:r>
      <w:r>
        <w:rPr>
          <w:spacing w:val="-5"/>
        </w:rPr>
        <w:t> </w:t>
      </w:r>
      <w:r>
        <w:rPr>
          <w:spacing w:val="-4"/>
        </w:rPr>
        <w:t>rồi.</w:t>
      </w:r>
    </w:p>
    <w:p>
      <w:pPr>
        <w:spacing w:line="298" w:lineRule="exact" w:before="0"/>
        <w:ind w:left="141" w:right="0" w:firstLine="0"/>
        <w:jc w:val="left"/>
        <w:rPr>
          <w:sz w:val="26"/>
        </w:rPr>
      </w:pPr>
      <w:r>
        <w:rPr>
          <w:b/>
          <w:spacing w:val="-4"/>
          <w:sz w:val="26"/>
        </w:rPr>
        <w:t>971</w:t>
      </w:r>
      <w:r>
        <w:rPr>
          <w:spacing w:val="-4"/>
          <w:sz w:val="26"/>
        </w:rPr>
        <w:t>.</w:t>
      </w:r>
    </w:p>
    <w:p>
      <w:pPr>
        <w:spacing w:before="1"/>
        <w:ind w:left="708" w:right="139" w:firstLine="0"/>
        <w:jc w:val="both"/>
        <w:rPr>
          <w:sz w:val="26"/>
        </w:rPr>
      </w:pPr>
      <w:r>
        <w:rPr>
          <w:i/>
          <w:sz w:val="26"/>
        </w:rPr>
        <w:t>Khổ đế từng diệt với người nào, thời đạo đế sẽ diệt với người ấy phải chăng? </w:t>
      </w:r>
      <w:r>
        <w:rPr>
          <w:sz w:val="26"/>
        </w:rPr>
        <w:t>Sát-na diệt của đạo cao tột luôn cả La-hán và phàm phu phi thứ lớp đạo, khổ đế từng diệt mà đạo đế chẳng phải sẽ diệt với người ấy. Còn sát-na sanh của tâm đạo cao tột, bực thứ lớp</w:t>
      </w:r>
      <w:r>
        <w:rPr>
          <w:spacing w:val="-1"/>
          <w:sz w:val="26"/>
        </w:rPr>
        <w:t> </w:t>
      </w:r>
      <w:r>
        <w:rPr>
          <w:sz w:val="26"/>
        </w:rPr>
        <w:t>không</w:t>
      </w:r>
      <w:r>
        <w:rPr>
          <w:spacing w:val="-1"/>
          <w:sz w:val="26"/>
        </w:rPr>
        <w:t> </w:t>
      </w:r>
      <w:r>
        <w:rPr>
          <w:sz w:val="26"/>
        </w:rPr>
        <w:t>xen hở</w:t>
      </w:r>
      <w:r>
        <w:rPr>
          <w:spacing w:val="-1"/>
          <w:sz w:val="26"/>
        </w:rPr>
        <w:t> </w:t>
      </w:r>
      <w:r>
        <w:rPr>
          <w:sz w:val="26"/>
        </w:rPr>
        <w:t>đạo cao tột và người thứ lớp đạo, khổ đế từng diệt và đạo</w:t>
      </w:r>
      <w:r>
        <w:rPr>
          <w:spacing w:val="-1"/>
          <w:sz w:val="26"/>
        </w:rPr>
        <w:t> </w:t>
      </w:r>
      <w:r>
        <w:rPr>
          <w:sz w:val="26"/>
        </w:rPr>
        <w:t>đế cũng sẽ </w:t>
      </w:r>
      <w:r>
        <w:rPr>
          <w:spacing w:val="-2"/>
          <w:sz w:val="26"/>
        </w:rPr>
        <w:t>diệt.</w:t>
      </w:r>
    </w:p>
    <w:p>
      <w:pPr>
        <w:pStyle w:val="BodyText"/>
        <w:spacing w:line="298" w:lineRule="exact" w:before="120"/>
        <w:ind w:left="708"/>
      </w:pPr>
      <w:r>
        <w:rPr/>
        <w:t>Hay</w:t>
      </w:r>
      <w:r>
        <w:rPr>
          <w:spacing w:val="-7"/>
        </w:rPr>
        <w:t> </w:t>
      </w:r>
      <w:r>
        <w:rPr/>
        <w:t>là</w:t>
      </w:r>
      <w:r>
        <w:rPr>
          <w:spacing w:val="-3"/>
        </w:rPr>
        <w:t> </w:t>
      </w:r>
      <w:r>
        <w:rPr/>
        <w:t>đạo</w:t>
      </w:r>
      <w:r>
        <w:rPr>
          <w:spacing w:val="-3"/>
        </w:rPr>
        <w:t> </w:t>
      </w:r>
      <w:r>
        <w:rPr/>
        <w:t>đế</w:t>
      </w:r>
      <w:r>
        <w:rPr>
          <w:spacing w:val="-5"/>
        </w:rPr>
        <w:t> </w:t>
      </w:r>
      <w:r>
        <w:rPr/>
        <w:t>sẽ</w:t>
      </w:r>
      <w:r>
        <w:rPr>
          <w:spacing w:val="-4"/>
        </w:rPr>
        <w:t> </w:t>
      </w:r>
      <w:r>
        <w:rPr/>
        <w:t>diệt</w:t>
      </w:r>
      <w:r>
        <w:rPr>
          <w:spacing w:val="-5"/>
        </w:rPr>
        <w:t> </w:t>
      </w:r>
      <w:r>
        <w:rPr/>
        <w:t>với</w:t>
      </w:r>
      <w:r>
        <w:rPr>
          <w:spacing w:val="-4"/>
        </w:rPr>
        <w:t> </w:t>
      </w:r>
      <w:r>
        <w:rPr/>
        <w:t>người</w:t>
      </w:r>
      <w:r>
        <w:rPr>
          <w:spacing w:val="-5"/>
        </w:rPr>
        <w:t> </w:t>
      </w:r>
      <w:r>
        <w:rPr/>
        <w:t>nào...</w:t>
      </w:r>
      <w:r>
        <w:rPr>
          <w:spacing w:val="-3"/>
        </w:rPr>
        <w:t> </w:t>
      </w:r>
      <w:r>
        <w:rPr/>
        <w:t>Phải</w:t>
      </w:r>
      <w:r>
        <w:rPr>
          <w:spacing w:val="-3"/>
        </w:rPr>
        <w:t> </w:t>
      </w:r>
      <w:r>
        <w:rPr>
          <w:spacing w:val="-4"/>
        </w:rPr>
        <w:t>rồi.</w:t>
      </w:r>
    </w:p>
    <w:p>
      <w:pPr>
        <w:spacing w:line="298" w:lineRule="exact" w:before="0"/>
        <w:ind w:left="141" w:right="0" w:firstLine="0"/>
        <w:jc w:val="left"/>
        <w:rPr>
          <w:sz w:val="26"/>
        </w:rPr>
      </w:pPr>
      <w:r>
        <w:rPr>
          <w:b/>
          <w:spacing w:val="-4"/>
          <w:sz w:val="26"/>
        </w:rPr>
        <w:t>972</w:t>
      </w:r>
      <w:r>
        <w:rPr>
          <w:spacing w:val="-4"/>
          <w:sz w:val="26"/>
        </w:rPr>
        <w:t>.</w:t>
      </w:r>
    </w:p>
    <w:p>
      <w:pPr>
        <w:spacing w:before="1"/>
        <w:ind w:left="708" w:right="137" w:firstLine="0"/>
        <w:jc w:val="both"/>
        <w:rPr>
          <w:sz w:val="26"/>
        </w:rPr>
      </w:pPr>
      <w:r>
        <w:rPr>
          <w:i/>
          <w:sz w:val="26"/>
        </w:rPr>
        <w:t>Tập đế từng diệt với người nào, thời đạo đế sẽ diệt với người ấy phải chăng? </w:t>
      </w:r>
      <w:r>
        <w:rPr>
          <w:sz w:val="26"/>
        </w:rPr>
        <w:t>Sát-na diệt của đạo cao tột luôn cả La-hán và phàm phu phi thứ lớp đạo, tập đế từng diệt mà đạo</w:t>
      </w:r>
      <w:r>
        <w:rPr>
          <w:spacing w:val="13"/>
          <w:sz w:val="26"/>
        </w:rPr>
        <w:t> </w:t>
      </w:r>
      <w:r>
        <w:rPr>
          <w:sz w:val="26"/>
        </w:rPr>
        <w:t>đế</w:t>
      </w:r>
      <w:r>
        <w:rPr>
          <w:spacing w:val="15"/>
          <w:sz w:val="26"/>
        </w:rPr>
        <w:t> </w:t>
      </w:r>
      <w:r>
        <w:rPr>
          <w:sz w:val="26"/>
        </w:rPr>
        <w:t>chẳng</w:t>
      </w:r>
      <w:r>
        <w:rPr>
          <w:spacing w:val="14"/>
          <w:sz w:val="26"/>
        </w:rPr>
        <w:t> </w:t>
      </w:r>
      <w:r>
        <w:rPr>
          <w:sz w:val="26"/>
        </w:rPr>
        <w:t>phải</w:t>
      </w:r>
      <w:r>
        <w:rPr>
          <w:spacing w:val="14"/>
          <w:sz w:val="26"/>
        </w:rPr>
        <w:t> </w:t>
      </w:r>
      <w:r>
        <w:rPr>
          <w:sz w:val="26"/>
        </w:rPr>
        <w:t>sẽ</w:t>
      </w:r>
      <w:r>
        <w:rPr>
          <w:spacing w:val="15"/>
          <w:sz w:val="26"/>
        </w:rPr>
        <w:t> </w:t>
      </w:r>
      <w:r>
        <w:rPr>
          <w:sz w:val="26"/>
        </w:rPr>
        <w:t>diệt</w:t>
      </w:r>
      <w:r>
        <w:rPr>
          <w:spacing w:val="14"/>
          <w:sz w:val="26"/>
        </w:rPr>
        <w:t> </w:t>
      </w:r>
      <w:r>
        <w:rPr>
          <w:sz w:val="26"/>
        </w:rPr>
        <w:t>với</w:t>
      </w:r>
      <w:r>
        <w:rPr>
          <w:spacing w:val="14"/>
          <w:sz w:val="26"/>
        </w:rPr>
        <w:t> </w:t>
      </w:r>
      <w:r>
        <w:rPr>
          <w:sz w:val="26"/>
        </w:rPr>
        <w:t>người</w:t>
      </w:r>
      <w:r>
        <w:rPr>
          <w:spacing w:val="14"/>
          <w:sz w:val="26"/>
        </w:rPr>
        <w:t> </w:t>
      </w:r>
      <w:r>
        <w:rPr>
          <w:sz w:val="26"/>
        </w:rPr>
        <w:t>ấy.</w:t>
      </w:r>
      <w:r>
        <w:rPr>
          <w:spacing w:val="14"/>
          <w:sz w:val="26"/>
        </w:rPr>
        <w:t> </w:t>
      </w:r>
      <w:r>
        <w:rPr>
          <w:sz w:val="26"/>
        </w:rPr>
        <w:t>Còn</w:t>
      </w:r>
      <w:r>
        <w:rPr>
          <w:spacing w:val="17"/>
          <w:sz w:val="26"/>
        </w:rPr>
        <w:t> </w:t>
      </w:r>
      <w:r>
        <w:rPr>
          <w:sz w:val="26"/>
        </w:rPr>
        <w:t>sát-na</w:t>
      </w:r>
      <w:r>
        <w:rPr>
          <w:spacing w:val="14"/>
          <w:sz w:val="26"/>
        </w:rPr>
        <w:t> </w:t>
      </w:r>
      <w:r>
        <w:rPr>
          <w:sz w:val="26"/>
        </w:rPr>
        <w:t>sanh</w:t>
      </w:r>
      <w:r>
        <w:rPr>
          <w:spacing w:val="15"/>
          <w:sz w:val="26"/>
        </w:rPr>
        <w:t> </w:t>
      </w:r>
      <w:r>
        <w:rPr>
          <w:sz w:val="26"/>
        </w:rPr>
        <w:t>của</w:t>
      </w:r>
      <w:r>
        <w:rPr>
          <w:spacing w:val="15"/>
          <w:sz w:val="26"/>
        </w:rPr>
        <w:t> </w:t>
      </w:r>
      <w:r>
        <w:rPr>
          <w:sz w:val="26"/>
        </w:rPr>
        <w:t>tâm</w:t>
      </w:r>
      <w:r>
        <w:rPr>
          <w:spacing w:val="13"/>
          <w:sz w:val="26"/>
        </w:rPr>
        <w:t> </w:t>
      </w:r>
      <w:r>
        <w:rPr>
          <w:sz w:val="26"/>
        </w:rPr>
        <w:t>đạo</w:t>
      </w:r>
      <w:r>
        <w:rPr>
          <w:spacing w:val="14"/>
          <w:sz w:val="26"/>
        </w:rPr>
        <w:t> </w:t>
      </w:r>
      <w:r>
        <w:rPr>
          <w:sz w:val="26"/>
        </w:rPr>
        <w:t>cao</w:t>
      </w:r>
      <w:r>
        <w:rPr>
          <w:spacing w:val="16"/>
          <w:sz w:val="26"/>
        </w:rPr>
        <w:t> </w:t>
      </w:r>
      <w:r>
        <w:rPr>
          <w:sz w:val="26"/>
        </w:rPr>
        <w:t>tột</w:t>
      </w:r>
      <w:r>
        <w:rPr>
          <w:spacing w:val="14"/>
          <w:sz w:val="26"/>
        </w:rPr>
        <w:t> </w:t>
      </w:r>
      <w:r>
        <w:rPr>
          <w:sz w:val="26"/>
        </w:rPr>
        <w:t>với</w:t>
      </w:r>
      <w:r>
        <w:rPr>
          <w:spacing w:val="14"/>
          <w:sz w:val="26"/>
        </w:rPr>
        <w:t> </w:t>
      </w:r>
      <w:r>
        <w:rPr>
          <w:spacing w:val="-5"/>
          <w:sz w:val="26"/>
        </w:rPr>
        <w:t>bực</w:t>
      </w:r>
    </w:p>
    <w:p>
      <w:pPr>
        <w:spacing w:after="0"/>
        <w:jc w:val="both"/>
        <w:rPr>
          <w:sz w:val="26"/>
        </w:rPr>
        <w:sectPr>
          <w:pgSz w:w="11630" w:h="16450"/>
          <w:pgMar w:header="576" w:footer="0" w:top="920" w:bottom="280" w:left="850" w:right="850"/>
        </w:sectPr>
      </w:pPr>
    </w:p>
    <w:p>
      <w:pPr>
        <w:pStyle w:val="BodyText"/>
        <w:spacing w:before="268"/>
        <w:ind w:left="708" w:right="133"/>
        <w:jc w:val="left"/>
      </w:pPr>
      <w:r>
        <w:rPr/>
        <w:t>thứ</w:t>
      </w:r>
      <w:r>
        <w:rPr>
          <w:spacing w:val="-2"/>
        </w:rPr>
        <w:t> </w:t>
      </w:r>
      <w:r>
        <w:rPr/>
        <w:t>lớp</w:t>
      </w:r>
      <w:r>
        <w:rPr>
          <w:spacing w:val="-3"/>
        </w:rPr>
        <w:t> </w:t>
      </w:r>
      <w:r>
        <w:rPr/>
        <w:t>không</w:t>
      </w:r>
      <w:r>
        <w:rPr>
          <w:spacing w:val="-3"/>
        </w:rPr>
        <w:t> </w:t>
      </w:r>
      <w:r>
        <w:rPr/>
        <w:t>xen</w:t>
      </w:r>
      <w:r>
        <w:rPr>
          <w:spacing w:val="-3"/>
        </w:rPr>
        <w:t> </w:t>
      </w:r>
      <w:r>
        <w:rPr/>
        <w:t>hở đạo</w:t>
      </w:r>
      <w:r>
        <w:rPr>
          <w:spacing w:val="-3"/>
        </w:rPr>
        <w:t> </w:t>
      </w:r>
      <w:r>
        <w:rPr/>
        <w:t>cao</w:t>
      </w:r>
      <w:r>
        <w:rPr>
          <w:spacing w:val="-2"/>
        </w:rPr>
        <w:t> </w:t>
      </w:r>
      <w:r>
        <w:rPr/>
        <w:t>tột</w:t>
      </w:r>
      <w:r>
        <w:rPr>
          <w:spacing w:val="-3"/>
        </w:rPr>
        <w:t> </w:t>
      </w:r>
      <w:r>
        <w:rPr/>
        <w:t>và người</w:t>
      </w:r>
      <w:r>
        <w:rPr>
          <w:spacing w:val="-3"/>
        </w:rPr>
        <w:t> </w:t>
      </w:r>
      <w:r>
        <w:rPr/>
        <w:t>thứ lớp</w:t>
      </w:r>
      <w:r>
        <w:rPr>
          <w:spacing w:val="-3"/>
        </w:rPr>
        <w:t> </w:t>
      </w:r>
      <w:r>
        <w:rPr/>
        <w:t>đạo,</w:t>
      </w:r>
      <w:r>
        <w:rPr>
          <w:spacing w:val="-3"/>
        </w:rPr>
        <w:t> </w:t>
      </w:r>
      <w:r>
        <w:rPr/>
        <w:t>tập</w:t>
      </w:r>
      <w:r>
        <w:rPr>
          <w:spacing w:val="-1"/>
        </w:rPr>
        <w:t> </w:t>
      </w:r>
      <w:r>
        <w:rPr/>
        <w:t>đế</w:t>
      </w:r>
      <w:r>
        <w:rPr>
          <w:spacing w:val="-3"/>
        </w:rPr>
        <w:t> </w:t>
      </w:r>
      <w:r>
        <w:rPr/>
        <w:t>từng diệt</w:t>
      </w:r>
      <w:r>
        <w:rPr>
          <w:spacing w:val="-2"/>
        </w:rPr>
        <w:t> </w:t>
      </w:r>
      <w:r>
        <w:rPr/>
        <w:t>và</w:t>
      </w:r>
      <w:r>
        <w:rPr>
          <w:spacing w:val="-3"/>
        </w:rPr>
        <w:t> </w:t>
      </w:r>
      <w:r>
        <w:rPr/>
        <w:t>đạo</w:t>
      </w:r>
      <w:r>
        <w:rPr>
          <w:spacing w:val="-1"/>
        </w:rPr>
        <w:t> </w:t>
      </w:r>
      <w:r>
        <w:rPr/>
        <w:t>đế</w:t>
      </w:r>
      <w:r>
        <w:rPr>
          <w:spacing w:val="-3"/>
        </w:rPr>
        <w:t> </w:t>
      </w:r>
      <w:r>
        <w:rPr/>
        <w:t>cũng sẽ diệt.</w:t>
      </w:r>
    </w:p>
    <w:p>
      <w:pPr>
        <w:pStyle w:val="BodyText"/>
        <w:spacing w:line="298" w:lineRule="exact"/>
        <w:ind w:left="708"/>
        <w:jc w:val="left"/>
      </w:pPr>
      <w:r>
        <w:rPr/>
        <w:t>Hay</w:t>
      </w:r>
      <w:r>
        <w:rPr>
          <w:spacing w:val="-7"/>
        </w:rPr>
        <w:t> </w:t>
      </w:r>
      <w:r>
        <w:rPr/>
        <w:t>là</w:t>
      </w:r>
      <w:r>
        <w:rPr>
          <w:spacing w:val="-3"/>
        </w:rPr>
        <w:t> </w:t>
      </w:r>
      <w:r>
        <w:rPr/>
        <w:t>đạo</w:t>
      </w:r>
      <w:r>
        <w:rPr>
          <w:spacing w:val="-3"/>
        </w:rPr>
        <w:t> </w:t>
      </w:r>
      <w:r>
        <w:rPr/>
        <w:t>đế</w:t>
      </w:r>
      <w:r>
        <w:rPr>
          <w:spacing w:val="-5"/>
        </w:rPr>
        <w:t> </w:t>
      </w:r>
      <w:r>
        <w:rPr/>
        <w:t>sẽ</w:t>
      </w:r>
      <w:r>
        <w:rPr>
          <w:spacing w:val="-4"/>
        </w:rPr>
        <w:t> </w:t>
      </w:r>
      <w:r>
        <w:rPr/>
        <w:t>diệt</w:t>
      </w:r>
      <w:r>
        <w:rPr>
          <w:spacing w:val="-5"/>
        </w:rPr>
        <w:t> </w:t>
      </w:r>
      <w:r>
        <w:rPr/>
        <w:t>với</w:t>
      </w:r>
      <w:r>
        <w:rPr>
          <w:spacing w:val="-4"/>
        </w:rPr>
        <w:t> </w:t>
      </w:r>
      <w:r>
        <w:rPr/>
        <w:t>người</w:t>
      </w:r>
      <w:r>
        <w:rPr>
          <w:spacing w:val="-5"/>
        </w:rPr>
        <w:t> </w:t>
      </w:r>
      <w:r>
        <w:rPr/>
        <w:t>nào...</w:t>
      </w:r>
      <w:r>
        <w:rPr>
          <w:spacing w:val="-3"/>
        </w:rPr>
        <w:t> </w:t>
      </w:r>
      <w:r>
        <w:rPr/>
        <w:t>Phải</w:t>
      </w:r>
      <w:r>
        <w:rPr>
          <w:spacing w:val="-3"/>
        </w:rPr>
        <w:t> </w:t>
      </w:r>
      <w:r>
        <w:rPr>
          <w:spacing w:val="-4"/>
        </w:rPr>
        <w:t>rồi.</w:t>
      </w:r>
    </w:p>
    <w:p>
      <w:pPr>
        <w:spacing w:line="298" w:lineRule="exact" w:before="0"/>
        <w:ind w:left="141" w:right="0" w:firstLine="0"/>
        <w:jc w:val="left"/>
        <w:rPr>
          <w:sz w:val="26"/>
        </w:rPr>
      </w:pPr>
      <w:r>
        <w:rPr>
          <w:b/>
          <w:spacing w:val="-4"/>
          <w:sz w:val="26"/>
        </w:rPr>
        <w:t>973</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từng</w:t>
      </w:r>
      <w:r>
        <w:rPr>
          <w:i/>
          <w:spacing w:val="-4"/>
          <w:sz w:val="26"/>
        </w:rPr>
        <w:t> </w:t>
      </w:r>
      <w:r>
        <w:rPr>
          <w:i/>
          <w:sz w:val="26"/>
        </w:rPr>
        <w:t>diệt</w:t>
      </w:r>
      <w:r>
        <w:rPr>
          <w:i/>
          <w:spacing w:val="-4"/>
          <w:sz w:val="26"/>
        </w:rPr>
        <w:t> </w:t>
      </w:r>
      <w:r>
        <w:rPr>
          <w:i/>
          <w:sz w:val="26"/>
        </w:rPr>
        <w:t>với</w:t>
      </w:r>
      <w:r>
        <w:rPr>
          <w:i/>
          <w:spacing w:val="-4"/>
          <w:sz w:val="26"/>
        </w:rPr>
        <w:t> </w:t>
      </w:r>
      <w:r>
        <w:rPr>
          <w:i/>
          <w:sz w:val="26"/>
        </w:rPr>
        <w:t>cõi</w:t>
      </w:r>
      <w:r>
        <w:rPr>
          <w:i/>
          <w:spacing w:val="-3"/>
          <w:sz w:val="26"/>
        </w:rPr>
        <w:t> </w:t>
      </w:r>
      <w:r>
        <w:rPr>
          <w:i/>
          <w:spacing w:val="-2"/>
          <w:sz w:val="26"/>
        </w:rPr>
        <w:t>nào...</w:t>
      </w:r>
    </w:p>
    <w:p>
      <w:pPr>
        <w:spacing w:line="298" w:lineRule="exact" w:before="1"/>
        <w:ind w:left="141" w:right="0" w:firstLine="0"/>
        <w:jc w:val="left"/>
        <w:rPr>
          <w:sz w:val="26"/>
        </w:rPr>
      </w:pPr>
      <w:r>
        <w:rPr>
          <w:b/>
          <w:spacing w:val="-4"/>
          <w:sz w:val="26"/>
        </w:rPr>
        <w:t>974</w:t>
      </w:r>
      <w:r>
        <w:rPr>
          <w:spacing w:val="-4"/>
          <w:sz w:val="26"/>
        </w:rPr>
        <w:t>.</w:t>
      </w:r>
    </w:p>
    <w:p>
      <w:pPr>
        <w:spacing w:before="0"/>
        <w:ind w:left="708" w:right="137" w:firstLine="0"/>
        <w:jc w:val="both"/>
        <w:rPr>
          <w:sz w:val="26"/>
        </w:rPr>
      </w:pPr>
      <w:r>
        <w:rPr>
          <w:i/>
          <w:sz w:val="26"/>
        </w:rPr>
        <w:t>Khổ đế từng diệt với người nào cõi nào, thời tập đế sẽ diệt với người ấy cõi ấy phải chăng? </w:t>
      </w:r>
      <w:r>
        <w:rPr>
          <w:sz w:val="26"/>
        </w:rPr>
        <w:t>Bực tề toàn đạo cao tột luôn cả La-hán với tâm của người thứ lớp không xen</w:t>
      </w:r>
      <w:r>
        <w:rPr>
          <w:spacing w:val="40"/>
          <w:sz w:val="26"/>
        </w:rPr>
        <w:t> </w:t>
      </w:r>
      <w:r>
        <w:rPr>
          <w:sz w:val="26"/>
        </w:rPr>
        <w:t>hở đạo cao tột và bực vô tưởng, khổ đế từng diệt mà tập đế chẳng phải sẽ diệt với người ấy cõi ấy. Còn người tứ uẩn, ngũ uẩn mà ngoài ra đó với những cõi ấy, khổ đế từng diệt và tập đế cũng sẽ diệt.</w:t>
      </w:r>
    </w:p>
    <w:p>
      <w:pPr>
        <w:pStyle w:val="BodyText"/>
        <w:spacing w:before="120"/>
        <w:ind w:left="708" w:right="134"/>
      </w:pPr>
      <w:r>
        <w:rPr/>
        <w:t>Hay là tập đế sẽ diệt với người nào cõi nào, thời khổ đế từng diệt với người ấy cõi ấy phải chăng? Bực đang sanh cõi Tịnh cư, tập đế sẽ diệt mà khổ đế chẳng phải từng diệt với người ấy cõi ấy. Còn người nương cõi Tứ uẩn, Ngũ uẩn mà ngoài ra đó với những cõi ấy, tập đế sẽ diệt và khổ đế cũng từng diệt.</w:t>
      </w:r>
    </w:p>
    <w:p>
      <w:pPr>
        <w:spacing w:before="0"/>
        <w:ind w:left="141" w:right="0" w:firstLine="0"/>
        <w:jc w:val="left"/>
        <w:rPr>
          <w:sz w:val="26"/>
        </w:rPr>
      </w:pPr>
      <w:r>
        <w:rPr>
          <w:b/>
          <w:spacing w:val="-4"/>
          <w:sz w:val="26"/>
        </w:rPr>
        <w:t>975</w:t>
      </w:r>
      <w:r>
        <w:rPr>
          <w:spacing w:val="-4"/>
          <w:sz w:val="26"/>
        </w:rPr>
        <w:t>.</w:t>
      </w:r>
    </w:p>
    <w:p>
      <w:pPr>
        <w:spacing w:before="1"/>
        <w:ind w:left="708" w:right="139" w:firstLine="0"/>
        <w:jc w:val="both"/>
        <w:rPr>
          <w:sz w:val="26"/>
        </w:rPr>
      </w:pPr>
      <w:r>
        <w:rPr>
          <w:i/>
          <w:sz w:val="26"/>
        </w:rPr>
        <w:t>Khổ đế từng diệt với người nào cõi nào, thời đạo đế sẽ diệt với người ấy cõi ấy phải chăng? </w:t>
      </w:r>
      <w:r>
        <w:rPr>
          <w:sz w:val="26"/>
        </w:rPr>
        <w:t>Sát-na diệt của đạo cao tột, luôn cả La-hán, phàm phu chẳng phải sẽ đắc đạo, kẻ khổ thú và người nương cõi Vô tưởng, khổ đế từng diệt mà đạo đế chẳng phải sẽ diệt với người ấy</w:t>
      </w:r>
      <w:r>
        <w:rPr>
          <w:spacing w:val="-5"/>
          <w:sz w:val="26"/>
        </w:rPr>
        <w:t> </w:t>
      </w:r>
      <w:r>
        <w:rPr>
          <w:sz w:val="26"/>
        </w:rPr>
        <w:t>cõi ấy. Còn sát-na sanh của đạo</w:t>
      </w:r>
      <w:r>
        <w:rPr>
          <w:spacing w:val="-1"/>
          <w:sz w:val="26"/>
        </w:rPr>
        <w:t> </w:t>
      </w:r>
      <w:r>
        <w:rPr>
          <w:sz w:val="26"/>
        </w:rPr>
        <w:t>cao tột, tâm</w:t>
      </w:r>
      <w:r>
        <w:rPr>
          <w:spacing w:val="-2"/>
          <w:sz w:val="26"/>
        </w:rPr>
        <w:t> </w:t>
      </w:r>
      <w:r>
        <w:rPr>
          <w:sz w:val="26"/>
        </w:rPr>
        <w:t>của người thứ lớp</w:t>
      </w:r>
      <w:r>
        <w:rPr>
          <w:spacing w:val="-1"/>
          <w:sz w:val="26"/>
        </w:rPr>
        <w:t> </w:t>
      </w:r>
      <w:r>
        <w:rPr>
          <w:sz w:val="26"/>
        </w:rPr>
        <w:t>không xen hở đạo cao tột và bực sẽ đắc đạo với những cõi ấy, khổ đế từng diệt và đạo đế</w:t>
      </w:r>
      <w:r>
        <w:rPr>
          <w:spacing w:val="40"/>
          <w:sz w:val="26"/>
        </w:rPr>
        <w:t> </w:t>
      </w:r>
      <w:r>
        <w:rPr>
          <w:sz w:val="26"/>
        </w:rPr>
        <w:t>cũng sẽ diệt.</w:t>
      </w:r>
    </w:p>
    <w:p>
      <w:pPr>
        <w:pStyle w:val="BodyText"/>
        <w:spacing w:before="119"/>
        <w:ind w:left="708" w:right="134"/>
      </w:pPr>
      <w:r>
        <w:rPr/>
        <w:t>Hay là đạo đế sẽ diệt với người nào cõi nào, thời khổ đế từng diệt với người ấy cõi ấy phải chăng? Bực Tịnh cư sơ sanh, đạo đế sẽ diệt mà khổ đế chẳng phải từng diệt với người ấy cõi ấy. Còn sát-na sanh của đạo cao tột, tâm của bực thứ lớp không xen hở đạo cao tột và người sẽ đắc đạo với những cõi ấy, đạo đế sẽ diệt và khổ đế cũng từng </w:t>
      </w:r>
      <w:r>
        <w:rPr>
          <w:spacing w:val="-2"/>
        </w:rPr>
        <w:t>diệt.</w:t>
      </w:r>
    </w:p>
    <w:p>
      <w:pPr>
        <w:spacing w:before="1"/>
        <w:ind w:left="141" w:right="0" w:firstLine="0"/>
        <w:jc w:val="left"/>
        <w:rPr>
          <w:sz w:val="26"/>
        </w:rPr>
      </w:pPr>
      <w:r>
        <w:rPr>
          <w:b/>
          <w:spacing w:val="-4"/>
          <w:sz w:val="26"/>
        </w:rPr>
        <w:t>976</w:t>
      </w:r>
      <w:r>
        <w:rPr>
          <w:spacing w:val="-4"/>
          <w:sz w:val="26"/>
        </w:rPr>
        <w:t>.</w:t>
      </w:r>
    </w:p>
    <w:p>
      <w:pPr>
        <w:spacing w:before="1"/>
        <w:ind w:left="708" w:right="137" w:firstLine="0"/>
        <w:jc w:val="both"/>
        <w:rPr>
          <w:sz w:val="26"/>
        </w:rPr>
      </w:pPr>
      <w:r>
        <w:rPr>
          <w:i/>
          <w:sz w:val="26"/>
        </w:rPr>
        <w:t>Tập đế từng diệt với người nào cõi nào, thời đạo đế sẽ diệt với người ấy cõi ấy phải chăng? </w:t>
      </w:r>
      <w:r>
        <w:rPr>
          <w:sz w:val="26"/>
        </w:rPr>
        <w:t>Sát-na diệt của đạo</w:t>
      </w:r>
      <w:r>
        <w:rPr>
          <w:spacing w:val="-1"/>
          <w:sz w:val="26"/>
        </w:rPr>
        <w:t> </w:t>
      </w:r>
      <w:r>
        <w:rPr>
          <w:sz w:val="26"/>
        </w:rPr>
        <w:t>cao tột</w:t>
      </w:r>
      <w:r>
        <w:rPr>
          <w:spacing w:val="-1"/>
          <w:sz w:val="26"/>
        </w:rPr>
        <w:t> </w:t>
      </w:r>
      <w:r>
        <w:rPr>
          <w:sz w:val="26"/>
        </w:rPr>
        <w:t>luôn</w:t>
      </w:r>
      <w:r>
        <w:rPr>
          <w:spacing w:val="-1"/>
          <w:sz w:val="26"/>
        </w:rPr>
        <w:t> </w:t>
      </w:r>
      <w:r>
        <w:rPr>
          <w:sz w:val="26"/>
        </w:rPr>
        <w:t>cả La-hán, phàm phu chẳng phải</w:t>
      </w:r>
      <w:r>
        <w:rPr>
          <w:spacing w:val="-1"/>
          <w:sz w:val="26"/>
        </w:rPr>
        <w:t> </w:t>
      </w:r>
      <w:r>
        <w:rPr>
          <w:sz w:val="26"/>
        </w:rPr>
        <w:t>sẽ đắc đạo và kẻ khổ thú, tập đế từng diệt mà khổ đế chẳng phải</w:t>
      </w:r>
      <w:r>
        <w:rPr>
          <w:spacing w:val="-1"/>
          <w:sz w:val="26"/>
        </w:rPr>
        <w:t> </w:t>
      </w:r>
      <w:r>
        <w:rPr>
          <w:sz w:val="26"/>
        </w:rPr>
        <w:t>sẽ diệt với người ấy</w:t>
      </w:r>
      <w:r>
        <w:rPr>
          <w:spacing w:val="-2"/>
          <w:sz w:val="26"/>
        </w:rPr>
        <w:t> </w:t>
      </w:r>
      <w:r>
        <w:rPr>
          <w:sz w:val="26"/>
        </w:rPr>
        <w:t>cõi ấy. Còn sát- na sanh của đạo cao tột, tâm của bực thứ lớp không xen hở đạo cao tột và bực sẽ đắc đạo với những cõi ấy, tập đế từng diệt và đạo đế cũng sẽ diệt.</w:t>
      </w:r>
    </w:p>
    <w:p>
      <w:pPr>
        <w:pStyle w:val="BodyText"/>
        <w:spacing w:before="120"/>
        <w:ind w:left="708" w:right="134"/>
      </w:pPr>
      <w:r>
        <w:rPr/>
        <w:t>Hay là đạo đế sẽ diệt với người nào cõi nào, thời tập đế từng diệt với người ấy cõi ấy phải chăng? Tâm thứ hai hiện hành của bậc Tịnh cư, đạo đế sẽ diệt mà tập đế không từng diệt với người ấy cõi ấy. Còn sát-na sanh của đạo cao tột, tâm bực thứ lớp không xen hở đạo cao tột và người sẽ đắc đạo với những cõi ấy, đạo đế sẽ diệt và tập đế cũng từng diệt.</w:t>
      </w:r>
    </w:p>
    <w:p>
      <w:pPr>
        <w:spacing w:line="297" w:lineRule="exact" w:before="0"/>
        <w:ind w:left="141" w:right="0" w:firstLine="0"/>
        <w:jc w:val="left"/>
        <w:rPr>
          <w:sz w:val="26"/>
        </w:rPr>
      </w:pPr>
      <w:r>
        <w:rPr>
          <w:b/>
          <w:spacing w:val="-4"/>
          <w:sz w:val="26"/>
        </w:rPr>
        <w:t>977</w:t>
      </w:r>
      <w:r>
        <w:rPr>
          <w:spacing w:val="-4"/>
          <w:sz w:val="26"/>
        </w:rPr>
        <w:t>.</w:t>
      </w:r>
    </w:p>
    <w:p>
      <w:pPr>
        <w:spacing w:before="1"/>
        <w:ind w:left="708" w:right="133" w:firstLine="0"/>
        <w:jc w:val="left"/>
        <w:rPr>
          <w:sz w:val="26"/>
        </w:rPr>
      </w:pPr>
      <w:r>
        <w:rPr>
          <w:i/>
          <w:sz w:val="26"/>
        </w:rPr>
        <w:t>Khổ</w:t>
      </w:r>
      <w:r>
        <w:rPr>
          <w:i/>
          <w:spacing w:val="21"/>
          <w:sz w:val="26"/>
        </w:rPr>
        <w:t> </w:t>
      </w:r>
      <w:r>
        <w:rPr>
          <w:i/>
          <w:sz w:val="26"/>
        </w:rPr>
        <w:t>đế</w:t>
      </w:r>
      <w:r>
        <w:rPr>
          <w:i/>
          <w:spacing w:val="21"/>
          <w:sz w:val="26"/>
        </w:rPr>
        <w:t> </w:t>
      </w:r>
      <w:r>
        <w:rPr>
          <w:b/>
          <w:i/>
          <w:sz w:val="26"/>
        </w:rPr>
        <w:t>không</w:t>
      </w:r>
      <w:r>
        <w:rPr>
          <w:b/>
          <w:i/>
          <w:spacing w:val="21"/>
          <w:sz w:val="26"/>
        </w:rPr>
        <w:t> </w:t>
      </w:r>
      <w:r>
        <w:rPr>
          <w:b/>
          <w:i/>
          <w:sz w:val="26"/>
        </w:rPr>
        <w:t>từng</w:t>
      </w:r>
      <w:r>
        <w:rPr>
          <w:b/>
          <w:i/>
          <w:spacing w:val="21"/>
          <w:sz w:val="26"/>
        </w:rPr>
        <w:t> </w:t>
      </w:r>
      <w:r>
        <w:rPr>
          <w:b/>
          <w:i/>
          <w:sz w:val="26"/>
        </w:rPr>
        <w:t>diệt</w:t>
      </w:r>
      <w:r>
        <w:rPr>
          <w:b/>
          <w:i/>
          <w:spacing w:val="21"/>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thời</w:t>
      </w:r>
      <w:r>
        <w:rPr>
          <w:i/>
          <w:spacing w:val="24"/>
          <w:sz w:val="26"/>
        </w:rPr>
        <w:t> </w:t>
      </w:r>
      <w:r>
        <w:rPr>
          <w:i/>
          <w:sz w:val="26"/>
        </w:rPr>
        <w:t>tập</w:t>
      </w:r>
      <w:r>
        <w:rPr>
          <w:i/>
          <w:spacing w:val="21"/>
          <w:sz w:val="26"/>
        </w:rPr>
        <w:t> </w:t>
      </w:r>
      <w:r>
        <w:rPr>
          <w:i/>
          <w:sz w:val="26"/>
        </w:rPr>
        <w:t>đế</w:t>
      </w:r>
      <w:r>
        <w:rPr>
          <w:i/>
          <w:spacing w:val="21"/>
          <w:sz w:val="26"/>
        </w:rPr>
        <w:t> </w:t>
      </w:r>
      <w:r>
        <w:rPr>
          <w:b/>
          <w:i/>
          <w:sz w:val="26"/>
        </w:rPr>
        <w:t>chẳng</w:t>
      </w:r>
      <w:r>
        <w:rPr>
          <w:b/>
          <w:i/>
          <w:spacing w:val="21"/>
          <w:sz w:val="26"/>
        </w:rPr>
        <w:t> </w:t>
      </w:r>
      <w:r>
        <w:rPr>
          <w:b/>
          <w:i/>
          <w:sz w:val="26"/>
        </w:rPr>
        <w:t>phải</w:t>
      </w:r>
      <w:r>
        <w:rPr>
          <w:b/>
          <w:i/>
          <w:spacing w:val="21"/>
          <w:sz w:val="26"/>
        </w:rPr>
        <w:t> </w:t>
      </w:r>
      <w:r>
        <w:rPr>
          <w:b/>
          <w:i/>
          <w:sz w:val="26"/>
        </w:rPr>
        <w:t>sẽ</w:t>
      </w:r>
      <w:r>
        <w:rPr>
          <w:b/>
          <w:i/>
          <w:spacing w:val="24"/>
          <w:sz w:val="26"/>
        </w:rPr>
        <w:t> </w:t>
      </w:r>
      <w:r>
        <w:rPr>
          <w:b/>
          <w:i/>
          <w:sz w:val="26"/>
        </w:rPr>
        <w:t>diệt</w:t>
      </w:r>
      <w:r>
        <w:rPr>
          <w:b/>
          <w:i/>
          <w:spacing w:val="21"/>
          <w:sz w:val="26"/>
        </w:rPr>
        <w:t> </w:t>
      </w:r>
      <w:r>
        <w:rPr>
          <w:i/>
          <w:sz w:val="26"/>
        </w:rPr>
        <w:t>với</w:t>
      </w:r>
      <w:r>
        <w:rPr>
          <w:i/>
          <w:spacing w:val="21"/>
          <w:sz w:val="26"/>
        </w:rPr>
        <w:t> </w:t>
      </w:r>
      <w:r>
        <w:rPr>
          <w:i/>
          <w:sz w:val="26"/>
        </w:rPr>
        <w:t>người</w:t>
      </w:r>
      <w:r>
        <w:rPr>
          <w:i/>
          <w:spacing w:val="21"/>
          <w:sz w:val="26"/>
        </w:rPr>
        <w:t> </w:t>
      </w:r>
      <w:r>
        <w:rPr>
          <w:i/>
          <w:sz w:val="26"/>
        </w:rPr>
        <w:t>ấy phải chăng? </w:t>
      </w:r>
      <w:r>
        <w:rPr>
          <w:sz w:val="26"/>
        </w:rPr>
        <w:t>Không có.</w:t>
      </w:r>
    </w:p>
    <w:p>
      <w:pPr>
        <w:pStyle w:val="BodyText"/>
        <w:spacing w:before="120"/>
        <w:ind w:left="708" w:right="133"/>
        <w:jc w:val="left"/>
      </w:pPr>
      <w:r>
        <w:rPr/>
        <w:t>Hay là tập đế chẳng phải sẽ diệt với người nào, thời khổ đế không từng diệt với người ấy phải chăng? Từng diệt.</w:t>
      </w:r>
    </w:p>
    <w:p>
      <w:pPr>
        <w:spacing w:line="299" w:lineRule="exact" w:before="0"/>
        <w:ind w:left="141" w:right="0" w:firstLine="0"/>
        <w:jc w:val="left"/>
        <w:rPr>
          <w:sz w:val="26"/>
        </w:rPr>
      </w:pPr>
      <w:r>
        <w:rPr>
          <w:b/>
          <w:spacing w:val="-4"/>
          <w:sz w:val="26"/>
        </w:rPr>
        <w:t>978</w:t>
      </w:r>
      <w:r>
        <w:rPr>
          <w:spacing w:val="-4"/>
          <w:sz w:val="26"/>
        </w:rPr>
        <w:t>.</w:t>
      </w:r>
    </w:p>
    <w:p>
      <w:pPr>
        <w:spacing w:before="2"/>
        <w:ind w:left="708" w:right="133" w:firstLine="0"/>
        <w:jc w:val="left"/>
        <w:rPr>
          <w:sz w:val="26"/>
        </w:rPr>
      </w:pPr>
      <w:r>
        <w:rPr>
          <w:i/>
          <w:sz w:val="26"/>
        </w:rPr>
        <w:t>Khổ</w:t>
      </w:r>
      <w:r>
        <w:rPr>
          <w:i/>
          <w:spacing w:val="24"/>
          <w:sz w:val="26"/>
        </w:rPr>
        <w:t> </w:t>
      </w:r>
      <w:r>
        <w:rPr>
          <w:i/>
          <w:sz w:val="26"/>
        </w:rPr>
        <w:t>đế</w:t>
      </w:r>
      <w:r>
        <w:rPr>
          <w:i/>
          <w:spacing w:val="26"/>
          <w:sz w:val="26"/>
        </w:rPr>
        <w:t> </w:t>
      </w:r>
      <w:r>
        <w:rPr>
          <w:i/>
          <w:sz w:val="26"/>
        </w:rPr>
        <w:t>không</w:t>
      </w:r>
      <w:r>
        <w:rPr>
          <w:i/>
          <w:spacing w:val="26"/>
          <w:sz w:val="26"/>
        </w:rPr>
        <w:t> </w:t>
      </w:r>
      <w:r>
        <w:rPr>
          <w:i/>
          <w:sz w:val="26"/>
        </w:rPr>
        <w:t>từng</w:t>
      </w:r>
      <w:r>
        <w:rPr>
          <w:i/>
          <w:spacing w:val="26"/>
          <w:sz w:val="26"/>
        </w:rPr>
        <w:t> </w:t>
      </w:r>
      <w:r>
        <w:rPr>
          <w:i/>
          <w:sz w:val="26"/>
        </w:rPr>
        <w:t>diệt</w:t>
      </w:r>
      <w:r>
        <w:rPr>
          <w:i/>
          <w:spacing w:val="24"/>
          <w:sz w:val="26"/>
        </w:rPr>
        <w:t> </w:t>
      </w:r>
      <w:r>
        <w:rPr>
          <w:i/>
          <w:sz w:val="26"/>
        </w:rPr>
        <w:t>với</w:t>
      </w:r>
      <w:r>
        <w:rPr>
          <w:i/>
          <w:spacing w:val="24"/>
          <w:sz w:val="26"/>
        </w:rPr>
        <w:t> </w:t>
      </w:r>
      <w:r>
        <w:rPr>
          <w:i/>
          <w:sz w:val="26"/>
        </w:rPr>
        <w:t>người</w:t>
      </w:r>
      <w:r>
        <w:rPr>
          <w:i/>
          <w:spacing w:val="26"/>
          <w:sz w:val="26"/>
        </w:rPr>
        <w:t> </w:t>
      </w:r>
      <w:r>
        <w:rPr>
          <w:i/>
          <w:sz w:val="26"/>
        </w:rPr>
        <w:t>nào,</w:t>
      </w:r>
      <w:r>
        <w:rPr>
          <w:i/>
          <w:spacing w:val="26"/>
          <w:sz w:val="26"/>
        </w:rPr>
        <w:t> </w:t>
      </w:r>
      <w:r>
        <w:rPr>
          <w:i/>
          <w:sz w:val="26"/>
        </w:rPr>
        <w:t>thời</w:t>
      </w:r>
      <w:r>
        <w:rPr>
          <w:i/>
          <w:spacing w:val="26"/>
          <w:sz w:val="26"/>
        </w:rPr>
        <w:t> </w:t>
      </w:r>
      <w:r>
        <w:rPr>
          <w:i/>
          <w:sz w:val="26"/>
        </w:rPr>
        <w:t>đạo</w:t>
      </w:r>
      <w:r>
        <w:rPr>
          <w:i/>
          <w:spacing w:val="23"/>
          <w:sz w:val="26"/>
        </w:rPr>
        <w:t> </w:t>
      </w:r>
      <w:r>
        <w:rPr>
          <w:i/>
          <w:sz w:val="26"/>
        </w:rPr>
        <w:t>đế</w:t>
      </w:r>
      <w:r>
        <w:rPr>
          <w:i/>
          <w:spacing w:val="24"/>
          <w:sz w:val="26"/>
        </w:rPr>
        <w:t> </w:t>
      </w:r>
      <w:r>
        <w:rPr>
          <w:i/>
          <w:sz w:val="26"/>
        </w:rPr>
        <w:t>chẳng</w:t>
      </w:r>
      <w:r>
        <w:rPr>
          <w:i/>
          <w:spacing w:val="26"/>
          <w:sz w:val="26"/>
        </w:rPr>
        <w:t> </w:t>
      </w:r>
      <w:r>
        <w:rPr>
          <w:i/>
          <w:sz w:val="26"/>
        </w:rPr>
        <w:t>phải</w:t>
      </w:r>
      <w:r>
        <w:rPr>
          <w:i/>
          <w:spacing w:val="26"/>
          <w:sz w:val="26"/>
        </w:rPr>
        <w:t> </w:t>
      </w:r>
      <w:r>
        <w:rPr>
          <w:i/>
          <w:sz w:val="26"/>
        </w:rPr>
        <w:t>sẽ</w:t>
      </w:r>
      <w:r>
        <w:rPr>
          <w:i/>
          <w:spacing w:val="26"/>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ấy phải chăng? </w:t>
      </w:r>
      <w:r>
        <w:rPr>
          <w:sz w:val="26"/>
        </w:rPr>
        <w:t>Không có.</w:t>
      </w:r>
    </w:p>
    <w:p>
      <w:pPr>
        <w:spacing w:after="0"/>
        <w:jc w:val="left"/>
        <w:rPr>
          <w:sz w:val="26"/>
        </w:rPr>
        <w:sectPr>
          <w:pgSz w:w="11630" w:h="16450"/>
          <w:pgMar w:header="576" w:footer="0" w:top="920" w:bottom="280" w:left="850" w:right="850"/>
        </w:sectPr>
      </w:pPr>
    </w:p>
    <w:p>
      <w:pPr>
        <w:pStyle w:val="BodyText"/>
        <w:spacing w:before="268"/>
        <w:ind w:left="708" w:right="133"/>
        <w:jc w:val="left"/>
      </w:pPr>
      <w:r>
        <w:rPr/>
        <w:t>Hay là đạo đế chẳng phải sẽ diệt với người nào, thời khổ đế không từng diệt với người ấy phải chăng? Từng diệt.</w:t>
      </w:r>
    </w:p>
    <w:p>
      <w:pPr>
        <w:spacing w:line="298" w:lineRule="exact" w:before="0"/>
        <w:ind w:left="141" w:right="0" w:firstLine="0"/>
        <w:jc w:val="left"/>
        <w:rPr>
          <w:sz w:val="26"/>
        </w:rPr>
      </w:pPr>
      <w:r>
        <w:rPr>
          <w:b/>
          <w:spacing w:val="-4"/>
          <w:sz w:val="26"/>
        </w:rPr>
        <w:t>979</w:t>
      </w:r>
      <w:r>
        <w:rPr>
          <w:spacing w:val="-4"/>
          <w:sz w:val="26"/>
        </w:rPr>
        <w:t>.</w:t>
      </w:r>
    </w:p>
    <w:p>
      <w:pPr>
        <w:spacing w:before="0"/>
        <w:ind w:left="708" w:right="133" w:firstLine="0"/>
        <w:jc w:val="left"/>
        <w:rPr>
          <w:sz w:val="26"/>
        </w:rPr>
      </w:pPr>
      <w:r>
        <w:rPr>
          <w:i/>
          <w:sz w:val="26"/>
        </w:rPr>
        <w:t>Tập</w:t>
      </w:r>
      <w:r>
        <w:rPr>
          <w:i/>
          <w:spacing w:val="26"/>
          <w:sz w:val="26"/>
        </w:rPr>
        <w:t> </w:t>
      </w:r>
      <w:r>
        <w:rPr>
          <w:i/>
          <w:sz w:val="26"/>
        </w:rPr>
        <w:t>đế</w:t>
      </w:r>
      <w:r>
        <w:rPr>
          <w:i/>
          <w:spacing w:val="26"/>
          <w:sz w:val="26"/>
        </w:rPr>
        <w:t> </w:t>
      </w:r>
      <w:r>
        <w:rPr>
          <w:i/>
          <w:sz w:val="26"/>
        </w:rPr>
        <w:t>không</w:t>
      </w:r>
      <w:r>
        <w:rPr>
          <w:i/>
          <w:spacing w:val="26"/>
          <w:sz w:val="26"/>
        </w:rPr>
        <w:t> </w:t>
      </w:r>
      <w:r>
        <w:rPr>
          <w:i/>
          <w:sz w:val="26"/>
        </w:rPr>
        <w:t>từng</w:t>
      </w:r>
      <w:r>
        <w:rPr>
          <w:i/>
          <w:spacing w:val="26"/>
          <w:sz w:val="26"/>
        </w:rPr>
        <w:t> </w:t>
      </w:r>
      <w:r>
        <w:rPr>
          <w:i/>
          <w:sz w:val="26"/>
        </w:rPr>
        <w:t>diệt</w:t>
      </w:r>
      <w:r>
        <w:rPr>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6"/>
          <w:sz w:val="26"/>
        </w:rPr>
        <w:t> </w:t>
      </w:r>
      <w:r>
        <w:rPr>
          <w:i/>
          <w:sz w:val="26"/>
        </w:rPr>
        <w:t>thời</w:t>
      </w:r>
      <w:r>
        <w:rPr>
          <w:i/>
          <w:spacing w:val="28"/>
          <w:sz w:val="26"/>
        </w:rPr>
        <w:t> </w:t>
      </w:r>
      <w:r>
        <w:rPr>
          <w:i/>
          <w:sz w:val="26"/>
        </w:rPr>
        <w:t>đạo</w:t>
      </w:r>
      <w:r>
        <w:rPr>
          <w:i/>
          <w:spacing w:val="26"/>
          <w:sz w:val="26"/>
        </w:rPr>
        <w:t> </w:t>
      </w:r>
      <w:r>
        <w:rPr>
          <w:i/>
          <w:sz w:val="26"/>
        </w:rPr>
        <w:t>đế</w:t>
      </w:r>
      <w:r>
        <w:rPr>
          <w:i/>
          <w:spacing w:val="26"/>
          <w:sz w:val="26"/>
        </w:rPr>
        <w:t> </w:t>
      </w:r>
      <w:r>
        <w:rPr>
          <w:i/>
          <w:sz w:val="26"/>
        </w:rPr>
        <w:t>chẳng</w:t>
      </w:r>
      <w:r>
        <w:rPr>
          <w:i/>
          <w:spacing w:val="26"/>
          <w:sz w:val="26"/>
        </w:rPr>
        <w:t> </w:t>
      </w:r>
      <w:r>
        <w:rPr>
          <w:i/>
          <w:sz w:val="26"/>
        </w:rPr>
        <w:t>phải</w:t>
      </w:r>
      <w:r>
        <w:rPr>
          <w:i/>
          <w:spacing w:val="26"/>
          <w:sz w:val="26"/>
        </w:rPr>
        <w:t> </w:t>
      </w:r>
      <w:r>
        <w:rPr>
          <w:i/>
          <w:sz w:val="26"/>
        </w:rPr>
        <w:t>sẽ</w:t>
      </w:r>
      <w:r>
        <w:rPr>
          <w:i/>
          <w:spacing w:val="29"/>
          <w:sz w:val="26"/>
        </w:rPr>
        <w:t> </w:t>
      </w:r>
      <w:r>
        <w:rPr>
          <w:i/>
          <w:sz w:val="26"/>
        </w:rPr>
        <w:t>diệt</w:t>
      </w:r>
      <w:r>
        <w:rPr>
          <w:i/>
          <w:spacing w:val="26"/>
          <w:sz w:val="26"/>
        </w:rPr>
        <w:t> </w:t>
      </w:r>
      <w:r>
        <w:rPr>
          <w:i/>
          <w:sz w:val="26"/>
        </w:rPr>
        <w:t>với</w:t>
      </w:r>
      <w:r>
        <w:rPr>
          <w:i/>
          <w:spacing w:val="26"/>
          <w:sz w:val="26"/>
        </w:rPr>
        <w:t> </w:t>
      </w:r>
      <w:r>
        <w:rPr>
          <w:i/>
          <w:sz w:val="26"/>
        </w:rPr>
        <w:t>người</w:t>
      </w:r>
      <w:r>
        <w:rPr>
          <w:i/>
          <w:spacing w:val="26"/>
          <w:sz w:val="26"/>
        </w:rPr>
        <w:t> </w:t>
      </w:r>
      <w:r>
        <w:rPr>
          <w:i/>
          <w:sz w:val="26"/>
        </w:rPr>
        <w:t>ấy phải chăng? </w:t>
      </w:r>
      <w:r>
        <w:rPr>
          <w:sz w:val="26"/>
        </w:rPr>
        <w:t>Không có.</w:t>
      </w:r>
    </w:p>
    <w:p>
      <w:pPr>
        <w:pStyle w:val="BodyText"/>
        <w:spacing w:before="122"/>
        <w:ind w:left="708" w:right="133"/>
        <w:jc w:val="left"/>
      </w:pPr>
      <w:r>
        <w:rPr/>
        <w:t>Hay là đạo đế chẳng phải sẽ diệt với người nào, thời tập đế không từng diệt với người ấy phải chăng? Từng diệt.</w:t>
      </w:r>
    </w:p>
    <w:p>
      <w:pPr>
        <w:spacing w:line="298" w:lineRule="exact" w:before="0"/>
        <w:ind w:left="141" w:right="0" w:firstLine="0"/>
        <w:jc w:val="left"/>
        <w:rPr>
          <w:sz w:val="26"/>
        </w:rPr>
      </w:pPr>
      <w:r>
        <w:rPr>
          <w:b/>
          <w:spacing w:val="-4"/>
          <w:sz w:val="26"/>
        </w:rPr>
        <w:t>980</w:t>
      </w:r>
      <w:r>
        <w:rPr>
          <w:spacing w:val="-4"/>
          <w:sz w:val="26"/>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không</w:t>
      </w:r>
      <w:r>
        <w:rPr>
          <w:i/>
          <w:spacing w:val="-5"/>
          <w:sz w:val="26"/>
        </w:rPr>
        <w:t> </w:t>
      </w:r>
      <w:r>
        <w:rPr>
          <w:i/>
          <w:sz w:val="26"/>
        </w:rPr>
        <w:t>từng</w:t>
      </w:r>
      <w:r>
        <w:rPr>
          <w:i/>
          <w:spacing w:val="-3"/>
          <w:sz w:val="26"/>
        </w:rPr>
        <w:t> </w:t>
      </w:r>
      <w:r>
        <w:rPr>
          <w:i/>
          <w:sz w:val="26"/>
        </w:rPr>
        <w:t>diệt</w:t>
      </w:r>
      <w:r>
        <w:rPr>
          <w:i/>
          <w:spacing w:val="-2"/>
          <w:sz w:val="26"/>
        </w:rPr>
        <w:t> </w:t>
      </w:r>
      <w:r>
        <w:rPr>
          <w:i/>
          <w:sz w:val="26"/>
        </w:rPr>
        <w:t>với</w:t>
      </w:r>
      <w:r>
        <w:rPr>
          <w:i/>
          <w:spacing w:val="-5"/>
          <w:sz w:val="26"/>
        </w:rPr>
        <w:t> </w:t>
      </w:r>
      <w:r>
        <w:rPr>
          <w:i/>
          <w:sz w:val="26"/>
        </w:rPr>
        <w:t>cõi</w:t>
      </w:r>
      <w:r>
        <w:rPr>
          <w:i/>
          <w:spacing w:val="-5"/>
          <w:sz w:val="26"/>
        </w:rPr>
        <w:t> </w:t>
      </w:r>
      <w:r>
        <w:rPr>
          <w:i/>
          <w:spacing w:val="-2"/>
          <w:sz w:val="26"/>
        </w:rPr>
        <w:t>nào...</w:t>
      </w:r>
    </w:p>
    <w:p>
      <w:pPr>
        <w:spacing w:line="298" w:lineRule="exact" w:before="1"/>
        <w:ind w:left="141" w:right="0" w:firstLine="0"/>
        <w:jc w:val="left"/>
        <w:rPr>
          <w:sz w:val="26"/>
        </w:rPr>
      </w:pPr>
      <w:r>
        <w:rPr>
          <w:b/>
          <w:spacing w:val="-4"/>
          <w:sz w:val="26"/>
        </w:rPr>
        <w:t>981</w:t>
      </w:r>
      <w:r>
        <w:rPr>
          <w:spacing w:val="-4"/>
          <w:sz w:val="26"/>
        </w:rPr>
        <w:t>.</w:t>
      </w:r>
    </w:p>
    <w:p>
      <w:pPr>
        <w:spacing w:before="0"/>
        <w:ind w:left="708" w:right="133" w:firstLine="0"/>
        <w:jc w:val="left"/>
        <w:rPr>
          <w:sz w:val="26"/>
        </w:rPr>
      </w:pPr>
      <w:r>
        <w:rPr>
          <w:i/>
          <w:sz w:val="26"/>
        </w:rPr>
        <w:t>Khổ</w:t>
      </w:r>
      <w:r>
        <w:rPr>
          <w:i/>
          <w:spacing w:val="36"/>
          <w:sz w:val="26"/>
        </w:rPr>
        <w:t> </w:t>
      </w:r>
      <w:r>
        <w:rPr>
          <w:i/>
          <w:sz w:val="26"/>
        </w:rPr>
        <w:t>đế</w:t>
      </w:r>
      <w:r>
        <w:rPr>
          <w:i/>
          <w:spacing w:val="38"/>
          <w:sz w:val="26"/>
        </w:rPr>
        <w:t> </w:t>
      </w:r>
      <w:r>
        <w:rPr>
          <w:i/>
          <w:sz w:val="26"/>
        </w:rPr>
        <w:t>không</w:t>
      </w:r>
      <w:r>
        <w:rPr>
          <w:i/>
          <w:spacing w:val="38"/>
          <w:sz w:val="26"/>
        </w:rPr>
        <w:t> </w:t>
      </w:r>
      <w:r>
        <w:rPr>
          <w:i/>
          <w:sz w:val="26"/>
        </w:rPr>
        <w:t>từng</w:t>
      </w:r>
      <w:r>
        <w:rPr>
          <w:i/>
          <w:spacing w:val="38"/>
          <w:sz w:val="26"/>
        </w:rPr>
        <w:t> </w:t>
      </w:r>
      <w:r>
        <w:rPr>
          <w:i/>
          <w:sz w:val="26"/>
        </w:rPr>
        <w:t>diệt</w:t>
      </w:r>
      <w:r>
        <w:rPr>
          <w:i/>
          <w:spacing w:val="36"/>
          <w:sz w:val="26"/>
        </w:rPr>
        <w:t> </w:t>
      </w:r>
      <w:r>
        <w:rPr>
          <w:i/>
          <w:sz w:val="26"/>
        </w:rPr>
        <w:t>với</w:t>
      </w:r>
      <w:r>
        <w:rPr>
          <w:i/>
          <w:spacing w:val="36"/>
          <w:sz w:val="26"/>
        </w:rPr>
        <w:t> </w:t>
      </w:r>
      <w:r>
        <w:rPr>
          <w:i/>
          <w:sz w:val="26"/>
        </w:rPr>
        <w:t>người</w:t>
      </w:r>
      <w:r>
        <w:rPr>
          <w:i/>
          <w:spacing w:val="38"/>
          <w:sz w:val="26"/>
        </w:rPr>
        <w:t> </w:t>
      </w:r>
      <w:r>
        <w:rPr>
          <w:i/>
          <w:sz w:val="26"/>
        </w:rPr>
        <w:t>nào</w:t>
      </w:r>
      <w:r>
        <w:rPr>
          <w:i/>
          <w:spacing w:val="38"/>
          <w:sz w:val="26"/>
        </w:rPr>
        <w:t> </w:t>
      </w:r>
      <w:r>
        <w:rPr>
          <w:i/>
          <w:sz w:val="26"/>
        </w:rPr>
        <w:t>cõi</w:t>
      </w:r>
      <w:r>
        <w:rPr>
          <w:i/>
          <w:spacing w:val="40"/>
          <w:sz w:val="26"/>
        </w:rPr>
        <w:t> </w:t>
      </w:r>
      <w:r>
        <w:rPr>
          <w:i/>
          <w:sz w:val="26"/>
        </w:rPr>
        <w:t>nào,</w:t>
      </w:r>
      <w:r>
        <w:rPr>
          <w:i/>
          <w:spacing w:val="35"/>
          <w:sz w:val="26"/>
        </w:rPr>
        <w:t> </w:t>
      </w:r>
      <w:r>
        <w:rPr>
          <w:i/>
          <w:sz w:val="26"/>
        </w:rPr>
        <w:t>thời</w:t>
      </w:r>
      <w:r>
        <w:rPr>
          <w:i/>
          <w:spacing w:val="38"/>
          <w:sz w:val="26"/>
        </w:rPr>
        <w:t> </w:t>
      </w:r>
      <w:r>
        <w:rPr>
          <w:i/>
          <w:sz w:val="26"/>
        </w:rPr>
        <w:t>tập</w:t>
      </w:r>
      <w:r>
        <w:rPr>
          <w:i/>
          <w:spacing w:val="37"/>
          <w:sz w:val="26"/>
        </w:rPr>
        <w:t> </w:t>
      </w:r>
      <w:r>
        <w:rPr>
          <w:i/>
          <w:sz w:val="26"/>
        </w:rPr>
        <w:t>đế</w:t>
      </w:r>
      <w:r>
        <w:rPr>
          <w:i/>
          <w:spacing w:val="36"/>
          <w:sz w:val="26"/>
        </w:rPr>
        <w:t> </w:t>
      </w:r>
      <w:r>
        <w:rPr>
          <w:i/>
          <w:sz w:val="26"/>
        </w:rPr>
        <w:t>chẳng</w:t>
      </w:r>
      <w:r>
        <w:rPr>
          <w:i/>
          <w:spacing w:val="35"/>
          <w:sz w:val="26"/>
        </w:rPr>
        <w:t> </w:t>
      </w:r>
      <w:r>
        <w:rPr>
          <w:i/>
          <w:sz w:val="26"/>
        </w:rPr>
        <w:t>phải</w:t>
      </w:r>
      <w:r>
        <w:rPr>
          <w:i/>
          <w:spacing w:val="37"/>
          <w:sz w:val="26"/>
        </w:rPr>
        <w:t> </w:t>
      </w:r>
      <w:r>
        <w:rPr>
          <w:i/>
          <w:sz w:val="26"/>
        </w:rPr>
        <w:t>sẽ</w:t>
      </w:r>
      <w:r>
        <w:rPr>
          <w:i/>
          <w:spacing w:val="36"/>
          <w:sz w:val="26"/>
        </w:rPr>
        <w:t> </w:t>
      </w:r>
      <w:r>
        <w:rPr>
          <w:i/>
          <w:sz w:val="26"/>
        </w:rPr>
        <w:t>diệt</w:t>
      </w:r>
      <w:r>
        <w:rPr>
          <w:i/>
          <w:spacing w:val="36"/>
          <w:sz w:val="26"/>
        </w:rPr>
        <w:t> </w:t>
      </w:r>
      <w:r>
        <w:rPr>
          <w:i/>
          <w:sz w:val="26"/>
        </w:rPr>
        <w:t>với người ấy cõi ấy phải chăng? </w:t>
      </w:r>
      <w:r>
        <w:rPr>
          <w:sz w:val="26"/>
        </w:rPr>
        <w:t>Sẽ diệt.</w:t>
      </w:r>
    </w:p>
    <w:p>
      <w:pPr>
        <w:pStyle w:val="BodyText"/>
        <w:spacing w:before="122"/>
        <w:ind w:left="708" w:right="133"/>
        <w:jc w:val="left"/>
      </w:pPr>
      <w:r>
        <w:rPr/>
        <w:t>Hay</w:t>
      </w:r>
      <w:r>
        <w:rPr>
          <w:spacing w:val="18"/>
        </w:rPr>
        <w:t> </w:t>
      </w:r>
      <w:r>
        <w:rPr/>
        <w:t>là</w:t>
      </w:r>
      <w:r>
        <w:rPr>
          <w:spacing w:val="20"/>
        </w:rPr>
        <w:t> </w:t>
      </w:r>
      <w:r>
        <w:rPr/>
        <w:t>tập</w:t>
      </w:r>
      <w:r>
        <w:rPr>
          <w:spacing w:val="20"/>
        </w:rPr>
        <w:t> </w:t>
      </w:r>
      <w:r>
        <w:rPr/>
        <w:t>đế</w:t>
      </w:r>
      <w:r>
        <w:rPr>
          <w:spacing w:val="22"/>
        </w:rPr>
        <w:t> </w:t>
      </w:r>
      <w:r>
        <w:rPr/>
        <w:t>chẳng</w:t>
      </w:r>
      <w:r>
        <w:rPr>
          <w:spacing w:val="22"/>
        </w:rPr>
        <w:t> </w:t>
      </w:r>
      <w:r>
        <w:rPr/>
        <w:t>phải</w:t>
      </w:r>
      <w:r>
        <w:rPr>
          <w:spacing w:val="20"/>
        </w:rPr>
        <w:t> </w:t>
      </w:r>
      <w:r>
        <w:rPr/>
        <w:t>sẽ</w:t>
      </w:r>
      <w:r>
        <w:rPr>
          <w:spacing w:val="20"/>
        </w:rPr>
        <w:t> </w:t>
      </w:r>
      <w:r>
        <w:rPr/>
        <w:t>diệt</w:t>
      </w:r>
      <w:r>
        <w:rPr>
          <w:spacing w:val="20"/>
        </w:rPr>
        <w:t> </w:t>
      </w:r>
      <w:r>
        <w:rPr/>
        <w:t>với</w:t>
      </w:r>
      <w:r>
        <w:rPr>
          <w:spacing w:val="20"/>
        </w:rPr>
        <w:t> </w:t>
      </w:r>
      <w:r>
        <w:rPr/>
        <w:t>người</w:t>
      </w:r>
      <w:r>
        <w:rPr>
          <w:spacing w:val="22"/>
        </w:rPr>
        <w:t> </w:t>
      </w:r>
      <w:r>
        <w:rPr/>
        <w:t>nào</w:t>
      </w:r>
      <w:r>
        <w:rPr>
          <w:spacing w:val="21"/>
        </w:rPr>
        <w:t> </w:t>
      </w:r>
      <w:r>
        <w:rPr/>
        <w:t>cõi</w:t>
      </w:r>
      <w:r>
        <w:rPr>
          <w:spacing w:val="20"/>
        </w:rPr>
        <w:t> </w:t>
      </w:r>
      <w:r>
        <w:rPr/>
        <w:t>nào,</w:t>
      </w:r>
      <w:r>
        <w:rPr>
          <w:spacing w:val="20"/>
        </w:rPr>
        <w:t> </w:t>
      </w:r>
      <w:r>
        <w:rPr/>
        <w:t>thời</w:t>
      </w:r>
      <w:r>
        <w:rPr>
          <w:spacing w:val="20"/>
        </w:rPr>
        <w:t> </w:t>
      </w:r>
      <w:r>
        <w:rPr/>
        <w:t>khổ</w:t>
      </w:r>
      <w:r>
        <w:rPr>
          <w:spacing w:val="20"/>
        </w:rPr>
        <w:t> </w:t>
      </w:r>
      <w:r>
        <w:rPr/>
        <w:t>đế</w:t>
      </w:r>
      <w:r>
        <w:rPr>
          <w:spacing w:val="20"/>
        </w:rPr>
        <w:t> </w:t>
      </w:r>
      <w:r>
        <w:rPr/>
        <w:t>không</w:t>
      </w:r>
      <w:r>
        <w:rPr>
          <w:spacing w:val="23"/>
        </w:rPr>
        <w:t> </w:t>
      </w:r>
      <w:r>
        <w:rPr/>
        <w:t>từng</w:t>
      </w:r>
      <w:r>
        <w:rPr>
          <w:spacing w:val="20"/>
        </w:rPr>
        <w:t> </w:t>
      </w:r>
      <w:r>
        <w:rPr/>
        <w:t>diệt với người ấy cõi ấy phải chăng? Từng diệt.</w:t>
      </w:r>
    </w:p>
    <w:p>
      <w:pPr>
        <w:spacing w:line="298" w:lineRule="exact" w:before="0"/>
        <w:ind w:left="141" w:right="0" w:firstLine="0"/>
        <w:jc w:val="left"/>
        <w:rPr>
          <w:sz w:val="26"/>
        </w:rPr>
      </w:pPr>
      <w:r>
        <w:rPr>
          <w:b/>
          <w:spacing w:val="-4"/>
          <w:sz w:val="26"/>
        </w:rPr>
        <w:t>982</w:t>
      </w:r>
      <w:r>
        <w:rPr>
          <w:spacing w:val="-4"/>
          <w:sz w:val="26"/>
        </w:rPr>
        <w:t>.</w:t>
      </w:r>
    </w:p>
    <w:p>
      <w:pPr>
        <w:spacing w:before="0"/>
        <w:ind w:left="708" w:right="133" w:firstLine="0"/>
        <w:jc w:val="left"/>
        <w:rPr>
          <w:sz w:val="26"/>
        </w:rPr>
      </w:pPr>
      <w:r>
        <w:rPr>
          <w:i/>
          <w:sz w:val="26"/>
        </w:rPr>
        <w:t>Khổ đế chẳng phải từng diệt với người nào cõi nào, thời đạo đế chẳng phải sẽ diệt với người ấy cõi ấy phải chăng? </w:t>
      </w:r>
      <w:r>
        <w:rPr>
          <w:sz w:val="26"/>
        </w:rPr>
        <w:t>Sẽ diệt.</w:t>
      </w:r>
    </w:p>
    <w:p>
      <w:pPr>
        <w:pStyle w:val="BodyText"/>
        <w:spacing w:before="119"/>
        <w:ind w:left="708" w:right="133"/>
        <w:jc w:val="left"/>
      </w:pPr>
      <w:r>
        <w:rPr/>
        <w:t>Hay là đạo đế</w:t>
      </w:r>
      <w:r>
        <w:rPr>
          <w:spacing w:val="19"/>
        </w:rPr>
        <w:t> </w:t>
      </w:r>
      <w:r>
        <w:rPr/>
        <w:t>chẳng phải sẽ diệt với người nào cõi nào, thời khổ</w:t>
      </w:r>
      <w:r>
        <w:rPr>
          <w:spacing w:val="19"/>
        </w:rPr>
        <w:t> </w:t>
      </w:r>
      <w:r>
        <w:rPr/>
        <w:t>đế không từng diệt</w:t>
      </w:r>
      <w:r>
        <w:rPr>
          <w:spacing w:val="80"/>
        </w:rPr>
        <w:t> </w:t>
      </w:r>
      <w:r>
        <w:rPr/>
        <w:t>với người ấy cõi ấy phải chăng? Từng diệt.</w:t>
      </w:r>
    </w:p>
    <w:p>
      <w:pPr>
        <w:spacing w:line="298" w:lineRule="exact" w:before="2"/>
        <w:ind w:left="141" w:right="0" w:firstLine="0"/>
        <w:jc w:val="left"/>
        <w:rPr>
          <w:sz w:val="26"/>
        </w:rPr>
      </w:pPr>
      <w:r>
        <w:rPr>
          <w:b/>
          <w:spacing w:val="-4"/>
          <w:sz w:val="26"/>
        </w:rPr>
        <w:t>983</w:t>
      </w:r>
      <w:r>
        <w:rPr>
          <w:spacing w:val="-4"/>
          <w:sz w:val="26"/>
        </w:rPr>
        <w:t>.</w:t>
      </w:r>
    </w:p>
    <w:p>
      <w:pPr>
        <w:spacing w:before="0"/>
        <w:ind w:left="708" w:right="139" w:firstLine="0"/>
        <w:jc w:val="both"/>
        <w:rPr>
          <w:sz w:val="26"/>
        </w:rPr>
      </w:pPr>
      <w:r>
        <w:rPr>
          <w:i/>
          <w:sz w:val="26"/>
        </w:rPr>
        <w:t>Tập đế không từng diệt với người nào cõi nào, thời đạo đế chẳng phải sẽ diệt với</w:t>
      </w:r>
      <w:r>
        <w:rPr>
          <w:i/>
          <w:spacing w:val="40"/>
          <w:sz w:val="26"/>
        </w:rPr>
        <w:t> </w:t>
      </w:r>
      <w:r>
        <w:rPr>
          <w:i/>
          <w:sz w:val="26"/>
        </w:rPr>
        <w:t>người ấy cõi ấy phải chăng? </w:t>
      </w:r>
      <w:r>
        <w:rPr>
          <w:sz w:val="26"/>
        </w:rPr>
        <w:t>Tâm thứ hai hiện hành của bực Tịnh cư, tập đế không từng diệt mà đạo</w:t>
      </w:r>
      <w:r>
        <w:rPr>
          <w:spacing w:val="-1"/>
          <w:sz w:val="26"/>
        </w:rPr>
        <w:t> </w:t>
      </w:r>
      <w:r>
        <w:rPr>
          <w:sz w:val="26"/>
        </w:rPr>
        <w:t>đế sẽ diệt với người ấy</w:t>
      </w:r>
      <w:r>
        <w:rPr>
          <w:spacing w:val="-3"/>
          <w:sz w:val="26"/>
        </w:rPr>
        <w:t> </w:t>
      </w:r>
      <w:r>
        <w:rPr>
          <w:sz w:val="26"/>
        </w:rPr>
        <w:t>cõi ấy. Còn người vô tưởng với</w:t>
      </w:r>
      <w:r>
        <w:rPr>
          <w:spacing w:val="-1"/>
          <w:sz w:val="26"/>
        </w:rPr>
        <w:t> </w:t>
      </w:r>
      <w:r>
        <w:rPr>
          <w:sz w:val="26"/>
        </w:rPr>
        <w:t>những cõi ấy, tập đế chẳng phải từng diệt và đạo đế cũng chẳng phải sẽ diệt.</w:t>
      </w:r>
    </w:p>
    <w:p>
      <w:pPr>
        <w:pStyle w:val="BodyText"/>
        <w:spacing w:before="119"/>
        <w:ind w:left="708" w:right="139"/>
      </w:pPr>
      <w:r>
        <w:rPr/>
        <w:t>Hay</w:t>
      </w:r>
      <w:r>
        <w:rPr>
          <w:spacing w:val="-5"/>
        </w:rPr>
        <w:t> </w:t>
      </w:r>
      <w:r>
        <w:rPr/>
        <w:t>là</w:t>
      </w:r>
      <w:r>
        <w:rPr>
          <w:spacing w:val="-2"/>
        </w:rPr>
        <w:t> </w:t>
      </w:r>
      <w:r>
        <w:rPr/>
        <w:t>đạo</w:t>
      </w:r>
      <w:r>
        <w:rPr>
          <w:spacing w:val="-3"/>
        </w:rPr>
        <w:t> </w:t>
      </w:r>
      <w:r>
        <w:rPr/>
        <w:t>đế chẳng</w:t>
      </w:r>
      <w:r>
        <w:rPr>
          <w:spacing w:val="-1"/>
        </w:rPr>
        <w:t> </w:t>
      </w:r>
      <w:r>
        <w:rPr/>
        <w:t>phải</w:t>
      </w:r>
      <w:r>
        <w:rPr>
          <w:spacing w:val="-3"/>
        </w:rPr>
        <w:t> </w:t>
      </w:r>
      <w:r>
        <w:rPr/>
        <w:t>sẽ</w:t>
      </w:r>
      <w:r>
        <w:rPr>
          <w:spacing w:val="-3"/>
        </w:rPr>
        <w:t> </w:t>
      </w:r>
      <w:r>
        <w:rPr/>
        <w:t>diệt</w:t>
      </w:r>
      <w:r>
        <w:rPr>
          <w:spacing w:val="-3"/>
        </w:rPr>
        <w:t> </w:t>
      </w:r>
      <w:r>
        <w:rPr/>
        <w:t>với người nào cõi</w:t>
      </w:r>
      <w:r>
        <w:rPr>
          <w:spacing w:val="-3"/>
        </w:rPr>
        <w:t> </w:t>
      </w:r>
      <w:r>
        <w:rPr/>
        <w:t>nào, thời tập</w:t>
      </w:r>
      <w:r>
        <w:rPr>
          <w:spacing w:val="-1"/>
        </w:rPr>
        <w:t> </w:t>
      </w:r>
      <w:r>
        <w:rPr/>
        <w:t>đế</w:t>
      </w:r>
      <w:r>
        <w:rPr>
          <w:spacing w:val="-3"/>
        </w:rPr>
        <w:t> </w:t>
      </w:r>
      <w:r>
        <w:rPr/>
        <w:t>không</w:t>
      </w:r>
      <w:r>
        <w:rPr>
          <w:spacing w:val="-3"/>
        </w:rPr>
        <w:t> </w:t>
      </w:r>
      <w:r>
        <w:rPr/>
        <w:t>từng</w:t>
      </w:r>
      <w:r>
        <w:rPr>
          <w:spacing w:val="-3"/>
        </w:rPr>
        <w:t> </w:t>
      </w:r>
      <w:r>
        <w:rPr/>
        <w:t>diệt</w:t>
      </w:r>
      <w:r>
        <w:rPr>
          <w:spacing w:val="-3"/>
        </w:rPr>
        <w:t> </w:t>
      </w:r>
      <w:r>
        <w:rPr/>
        <w:t>với người ấy cõi ấy phải chăng? Sát-na diệt của đạo cao tột luôn cả La-hán, phàm phu chẳng phải sẽ chứng đạo và kẻ khổ thú, đạo đế chẳng phải sẽ diệt mà tập đế từng diệt với người ấy cõi ấy. Còn người nương cõi Tịnh cư với những cõi ấy, đạo đế chẳng</w:t>
      </w:r>
      <w:r>
        <w:rPr>
          <w:spacing w:val="40"/>
        </w:rPr>
        <w:t> </w:t>
      </w:r>
      <w:r>
        <w:rPr/>
        <w:t>phải sẽ diệt và tập đế cũng chẳng phải từng diệt.</w:t>
      </w:r>
    </w:p>
    <w:p>
      <w:pPr>
        <w:spacing w:before="0"/>
        <w:ind w:left="4241" w:right="0" w:firstLine="0"/>
        <w:jc w:val="both"/>
        <w:rPr>
          <w:i/>
          <w:sz w:val="26"/>
        </w:rPr>
      </w:pPr>
      <w:r>
        <w:rPr>
          <w:i/>
          <w:sz w:val="26"/>
        </w:rPr>
        <w:t>Dứt</w:t>
      </w:r>
      <w:r>
        <w:rPr>
          <w:i/>
          <w:spacing w:val="-6"/>
          <w:sz w:val="26"/>
        </w:rPr>
        <w:t> </w:t>
      </w:r>
      <w:r>
        <w:rPr>
          <w:i/>
          <w:sz w:val="26"/>
        </w:rPr>
        <w:t>phần</w:t>
      </w:r>
      <w:r>
        <w:rPr>
          <w:i/>
          <w:spacing w:val="-6"/>
          <w:sz w:val="26"/>
        </w:rPr>
        <w:t> </w:t>
      </w:r>
      <w:r>
        <w:rPr>
          <w:i/>
          <w:spacing w:val="-4"/>
          <w:sz w:val="26"/>
        </w:rPr>
        <w:t>diệt</w:t>
      </w:r>
    </w:p>
    <w:p>
      <w:pPr>
        <w:pStyle w:val="BodyText"/>
        <w:ind w:left="0"/>
        <w:jc w:val="left"/>
        <w:rPr>
          <w:i/>
        </w:rPr>
      </w:pPr>
    </w:p>
    <w:p>
      <w:pPr>
        <w:pStyle w:val="BodyText"/>
        <w:spacing w:before="41"/>
        <w:ind w:left="0"/>
        <w:jc w:val="left"/>
        <w:rPr>
          <w:i/>
        </w:rPr>
      </w:pPr>
    </w:p>
    <w:p>
      <w:pPr>
        <w:spacing w:line="299" w:lineRule="exact" w:before="0"/>
        <w:ind w:left="141" w:right="0" w:firstLine="0"/>
        <w:jc w:val="left"/>
        <w:rPr>
          <w:i/>
          <w:sz w:val="26"/>
        </w:rPr>
      </w:pPr>
      <w:bookmarkStart w:name="_bookmark34" w:id="35"/>
      <w:bookmarkEnd w:id="35"/>
      <w:r>
        <w:rPr/>
      </w:r>
      <w:r>
        <w:rPr>
          <w:b/>
          <w:color w:val="00AFEF"/>
          <w:sz w:val="26"/>
          <w:u w:val="single" w:color="00AFEF"/>
        </w:rPr>
        <w:t>Phần</w:t>
      </w:r>
      <w:r>
        <w:rPr>
          <w:b/>
          <w:color w:val="00AFEF"/>
          <w:spacing w:val="-6"/>
          <w:sz w:val="26"/>
          <w:u w:val="single" w:color="00AFEF"/>
        </w:rPr>
        <w:t> </w:t>
      </w:r>
      <w:r>
        <w:rPr>
          <w:b/>
          <w:color w:val="00AFEF"/>
          <w:sz w:val="26"/>
          <w:u w:val="single" w:color="00AFEF"/>
        </w:rPr>
        <w:t>Sanh</w:t>
      </w:r>
      <w:r>
        <w:rPr>
          <w:b/>
          <w:color w:val="00AFEF"/>
          <w:spacing w:val="-5"/>
          <w:sz w:val="26"/>
          <w:u w:val="single" w:color="00AFEF"/>
        </w:rPr>
        <w:t> </w:t>
      </w:r>
      <w:r>
        <w:rPr>
          <w:b/>
          <w:color w:val="00AFEF"/>
          <w:sz w:val="26"/>
          <w:u w:val="single" w:color="00AFEF"/>
        </w:rPr>
        <w:t>Và</w:t>
      </w:r>
      <w:r>
        <w:rPr>
          <w:b/>
          <w:color w:val="00AFEF"/>
          <w:spacing w:val="-4"/>
          <w:sz w:val="26"/>
          <w:u w:val="single" w:color="00AFEF"/>
        </w:rPr>
        <w:t> </w:t>
      </w:r>
      <w:r>
        <w:rPr>
          <w:b/>
          <w:color w:val="00AFEF"/>
          <w:sz w:val="26"/>
          <w:u w:val="single" w:color="00AFEF"/>
        </w:rPr>
        <w:t>Diệt</w:t>
      </w:r>
      <w:r>
        <w:rPr>
          <w:b/>
          <w:color w:val="00AFEF"/>
          <w:spacing w:val="-3"/>
          <w:sz w:val="26"/>
        </w:rPr>
        <w:t> </w:t>
      </w:r>
      <w:r>
        <w:rPr>
          <w:i/>
          <w:spacing w:val="-2"/>
          <w:sz w:val="26"/>
        </w:rPr>
        <w:t>(Uppādanirodhavāra)</w:t>
      </w:r>
    </w:p>
    <w:p>
      <w:pPr>
        <w:spacing w:line="299" w:lineRule="exact" w:before="0"/>
        <w:ind w:left="141" w:right="0" w:firstLine="0"/>
        <w:jc w:val="left"/>
        <w:rPr>
          <w:sz w:val="26"/>
        </w:rPr>
      </w:pPr>
      <w:r>
        <w:rPr>
          <w:b/>
          <w:spacing w:val="-4"/>
          <w:sz w:val="26"/>
        </w:rPr>
        <w:t>984</w:t>
      </w:r>
      <w:r>
        <w:rPr>
          <w:spacing w:val="-4"/>
          <w:sz w:val="26"/>
        </w:rPr>
        <w:t>.</w:t>
      </w:r>
    </w:p>
    <w:p>
      <w:pPr>
        <w:pStyle w:val="ListParagraph"/>
        <w:numPr>
          <w:ilvl w:val="0"/>
          <w:numId w:val="9"/>
        </w:numPr>
        <w:tabs>
          <w:tab w:pos="707" w:val="left" w:leader="none"/>
        </w:tabs>
        <w:spacing w:line="317" w:lineRule="exact" w:before="2" w:after="0"/>
        <w:ind w:left="707" w:right="0" w:hanging="283"/>
        <w:jc w:val="left"/>
        <w:rPr>
          <w:i/>
          <w:sz w:val="26"/>
        </w:rPr>
      </w:pPr>
      <w:r>
        <w:rPr>
          <w:i/>
          <w:sz w:val="26"/>
        </w:rPr>
        <w:t>Khổ</w:t>
      </w:r>
      <w:r>
        <w:rPr>
          <w:i/>
          <w:spacing w:val="31"/>
          <w:sz w:val="26"/>
        </w:rPr>
        <w:t> </w:t>
      </w:r>
      <w:r>
        <w:rPr>
          <w:i/>
          <w:sz w:val="26"/>
        </w:rPr>
        <w:t>đế</w:t>
      </w:r>
      <w:r>
        <w:rPr>
          <w:i/>
          <w:spacing w:val="31"/>
          <w:sz w:val="26"/>
        </w:rPr>
        <w:t> </w:t>
      </w:r>
      <w:r>
        <w:rPr>
          <w:b/>
          <w:i/>
          <w:sz w:val="26"/>
        </w:rPr>
        <w:t>đang</w:t>
      </w:r>
      <w:r>
        <w:rPr>
          <w:b/>
          <w:i/>
          <w:spacing w:val="31"/>
          <w:sz w:val="26"/>
        </w:rPr>
        <w:t> </w:t>
      </w:r>
      <w:r>
        <w:rPr>
          <w:b/>
          <w:i/>
          <w:sz w:val="26"/>
        </w:rPr>
        <w:t>sanh</w:t>
      </w:r>
      <w:r>
        <w:rPr>
          <w:b/>
          <w:i/>
          <w:spacing w:val="32"/>
          <w:sz w:val="26"/>
        </w:rPr>
        <w:t> </w:t>
      </w:r>
      <w:r>
        <w:rPr>
          <w:i/>
          <w:sz w:val="26"/>
        </w:rPr>
        <w:t>với</w:t>
      </w:r>
      <w:r>
        <w:rPr>
          <w:i/>
          <w:spacing w:val="31"/>
          <w:sz w:val="26"/>
        </w:rPr>
        <w:t> </w:t>
      </w:r>
      <w:r>
        <w:rPr>
          <w:i/>
          <w:sz w:val="26"/>
        </w:rPr>
        <w:t>người</w:t>
      </w:r>
      <w:r>
        <w:rPr>
          <w:i/>
          <w:spacing w:val="31"/>
          <w:sz w:val="26"/>
        </w:rPr>
        <w:t> </w:t>
      </w:r>
      <w:r>
        <w:rPr>
          <w:i/>
          <w:sz w:val="26"/>
        </w:rPr>
        <w:t>nào,</w:t>
      </w:r>
      <w:r>
        <w:rPr>
          <w:i/>
          <w:spacing w:val="33"/>
          <w:sz w:val="26"/>
        </w:rPr>
        <w:t> </w:t>
      </w:r>
      <w:r>
        <w:rPr>
          <w:i/>
          <w:sz w:val="26"/>
        </w:rPr>
        <w:t>thời</w:t>
      </w:r>
      <w:r>
        <w:rPr>
          <w:i/>
          <w:spacing w:val="31"/>
          <w:sz w:val="26"/>
        </w:rPr>
        <w:t> </w:t>
      </w:r>
      <w:r>
        <w:rPr>
          <w:i/>
          <w:sz w:val="26"/>
        </w:rPr>
        <w:t>tập</w:t>
      </w:r>
      <w:r>
        <w:rPr>
          <w:i/>
          <w:spacing w:val="33"/>
          <w:sz w:val="26"/>
        </w:rPr>
        <w:t> </w:t>
      </w:r>
      <w:r>
        <w:rPr>
          <w:i/>
          <w:sz w:val="26"/>
        </w:rPr>
        <w:t>đế</w:t>
      </w:r>
      <w:r>
        <w:rPr>
          <w:i/>
          <w:spacing w:val="31"/>
          <w:sz w:val="26"/>
        </w:rPr>
        <w:t> </w:t>
      </w:r>
      <w:r>
        <w:rPr>
          <w:b/>
          <w:i/>
          <w:sz w:val="26"/>
        </w:rPr>
        <w:t>đang</w:t>
      </w:r>
      <w:r>
        <w:rPr>
          <w:b/>
          <w:i/>
          <w:spacing w:val="31"/>
          <w:sz w:val="26"/>
        </w:rPr>
        <w:t> </w:t>
      </w:r>
      <w:r>
        <w:rPr>
          <w:b/>
          <w:i/>
          <w:sz w:val="26"/>
        </w:rPr>
        <w:t>diệt</w:t>
      </w:r>
      <w:r>
        <w:rPr>
          <w:b/>
          <w:i/>
          <w:spacing w:val="31"/>
          <w:sz w:val="26"/>
        </w:rPr>
        <w:t> </w:t>
      </w:r>
      <w:r>
        <w:rPr>
          <w:i/>
          <w:sz w:val="26"/>
        </w:rPr>
        <w:t>với</w:t>
      </w:r>
      <w:r>
        <w:rPr>
          <w:i/>
          <w:spacing w:val="31"/>
          <w:sz w:val="26"/>
        </w:rPr>
        <w:t> </w:t>
      </w:r>
      <w:r>
        <w:rPr>
          <w:i/>
          <w:sz w:val="26"/>
        </w:rPr>
        <w:t>người</w:t>
      </w:r>
      <w:r>
        <w:rPr>
          <w:i/>
          <w:spacing w:val="31"/>
          <w:sz w:val="26"/>
        </w:rPr>
        <w:t> </w:t>
      </w:r>
      <w:r>
        <w:rPr>
          <w:i/>
          <w:sz w:val="26"/>
        </w:rPr>
        <w:t>ấy</w:t>
      </w:r>
      <w:r>
        <w:rPr>
          <w:i/>
          <w:spacing w:val="32"/>
          <w:sz w:val="26"/>
        </w:rPr>
        <w:t> </w:t>
      </w:r>
      <w:r>
        <w:rPr>
          <w:i/>
          <w:sz w:val="26"/>
        </w:rPr>
        <w:t>phải</w:t>
      </w:r>
      <w:r>
        <w:rPr>
          <w:i/>
          <w:spacing w:val="31"/>
          <w:sz w:val="26"/>
        </w:rPr>
        <w:t> </w:t>
      </w:r>
      <w:r>
        <w:rPr>
          <w:i/>
          <w:spacing w:val="-2"/>
          <w:sz w:val="26"/>
        </w:rPr>
        <w:t>chăng?</w:t>
      </w:r>
    </w:p>
    <w:p>
      <w:pPr>
        <w:pStyle w:val="BodyText"/>
        <w:spacing w:line="298" w:lineRule="exact"/>
        <w:ind w:left="708"/>
        <w:jc w:val="left"/>
      </w:pPr>
      <w:r>
        <w:rPr/>
        <w:t>Không</w:t>
      </w:r>
      <w:r>
        <w:rPr>
          <w:spacing w:val="-9"/>
        </w:rPr>
        <w:t> </w:t>
      </w:r>
      <w:r>
        <w:rPr>
          <w:spacing w:val="-5"/>
        </w:rPr>
        <w:t>có.</w:t>
      </w:r>
    </w:p>
    <w:p>
      <w:pPr>
        <w:pStyle w:val="BodyText"/>
        <w:spacing w:before="1"/>
        <w:ind w:left="708"/>
        <w:jc w:val="left"/>
        <w:rPr>
          <w:i/>
        </w:rPr>
      </w:pPr>
      <w:r>
        <w:rPr/>
        <w:t>Hay</w:t>
      </w:r>
      <w:r>
        <w:rPr>
          <w:spacing w:val="-5"/>
        </w:rPr>
        <w:t> </w:t>
      </w:r>
      <w:r>
        <w:rPr/>
        <w:t>là tập</w:t>
      </w:r>
      <w:r>
        <w:rPr>
          <w:spacing w:val="-1"/>
        </w:rPr>
        <w:t> </w:t>
      </w:r>
      <w:r>
        <w:rPr/>
        <w:t>đế đang diệt với người nào, thời khổ đế đang sanh với người ấy</w:t>
      </w:r>
      <w:r>
        <w:rPr>
          <w:spacing w:val="-6"/>
        </w:rPr>
        <w:t> </w:t>
      </w:r>
      <w:r>
        <w:rPr/>
        <w:t>phải</w:t>
      </w:r>
      <w:r>
        <w:rPr>
          <w:spacing w:val="-1"/>
        </w:rPr>
        <w:t> </w:t>
      </w:r>
      <w:r>
        <w:rPr/>
        <w:t>chăng? Chẳng phải </w:t>
      </w:r>
      <w:r>
        <w:rPr>
          <w:i/>
        </w:rPr>
        <w:t>(no).</w:t>
      </w:r>
    </w:p>
    <w:p>
      <w:pPr>
        <w:pStyle w:val="ListParagraph"/>
        <w:numPr>
          <w:ilvl w:val="0"/>
          <w:numId w:val="9"/>
        </w:numPr>
        <w:tabs>
          <w:tab w:pos="707" w:val="left" w:leader="none"/>
        </w:tabs>
        <w:spacing w:line="317" w:lineRule="exact" w:before="0" w:after="0"/>
        <w:ind w:left="707" w:right="0" w:hanging="283"/>
        <w:jc w:val="left"/>
        <w:rPr>
          <w:i/>
          <w:sz w:val="26"/>
        </w:rPr>
      </w:pPr>
      <w:r>
        <w:rPr>
          <w:i/>
          <w:sz w:val="26"/>
        </w:rPr>
        <w:t>Khổ</w:t>
      </w:r>
      <w:r>
        <w:rPr>
          <w:i/>
          <w:spacing w:val="31"/>
          <w:sz w:val="26"/>
        </w:rPr>
        <w:t> </w:t>
      </w:r>
      <w:r>
        <w:rPr>
          <w:i/>
          <w:sz w:val="26"/>
        </w:rPr>
        <w:t>đế</w:t>
      </w:r>
      <w:r>
        <w:rPr>
          <w:i/>
          <w:spacing w:val="31"/>
          <w:sz w:val="26"/>
        </w:rPr>
        <w:t> </w:t>
      </w:r>
      <w:r>
        <w:rPr>
          <w:i/>
          <w:sz w:val="26"/>
        </w:rPr>
        <w:t>đang</w:t>
      </w:r>
      <w:r>
        <w:rPr>
          <w:i/>
          <w:spacing w:val="32"/>
          <w:sz w:val="26"/>
        </w:rPr>
        <w:t> </w:t>
      </w:r>
      <w:r>
        <w:rPr>
          <w:i/>
          <w:sz w:val="26"/>
        </w:rPr>
        <w:t>sanh</w:t>
      </w:r>
      <w:r>
        <w:rPr>
          <w:i/>
          <w:spacing w:val="31"/>
          <w:sz w:val="26"/>
        </w:rPr>
        <w:t> </w:t>
      </w:r>
      <w:r>
        <w:rPr>
          <w:i/>
          <w:sz w:val="26"/>
        </w:rPr>
        <w:t>với</w:t>
      </w:r>
      <w:r>
        <w:rPr>
          <w:i/>
          <w:spacing w:val="34"/>
          <w:sz w:val="26"/>
        </w:rPr>
        <w:t> </w:t>
      </w:r>
      <w:r>
        <w:rPr>
          <w:i/>
          <w:sz w:val="26"/>
        </w:rPr>
        <w:t>người</w:t>
      </w:r>
      <w:r>
        <w:rPr>
          <w:i/>
          <w:spacing w:val="31"/>
          <w:sz w:val="26"/>
        </w:rPr>
        <w:t> </w:t>
      </w:r>
      <w:r>
        <w:rPr>
          <w:i/>
          <w:sz w:val="26"/>
        </w:rPr>
        <w:t>nào,</w:t>
      </w:r>
      <w:r>
        <w:rPr>
          <w:i/>
          <w:spacing w:val="32"/>
          <w:sz w:val="26"/>
        </w:rPr>
        <w:t> </w:t>
      </w:r>
      <w:r>
        <w:rPr>
          <w:i/>
          <w:sz w:val="26"/>
        </w:rPr>
        <w:t>thời</w:t>
      </w:r>
      <w:r>
        <w:rPr>
          <w:i/>
          <w:spacing w:val="31"/>
          <w:sz w:val="26"/>
        </w:rPr>
        <w:t> </w:t>
      </w:r>
      <w:r>
        <w:rPr>
          <w:i/>
          <w:sz w:val="26"/>
        </w:rPr>
        <w:t>đạo</w:t>
      </w:r>
      <w:r>
        <w:rPr>
          <w:i/>
          <w:spacing w:val="33"/>
          <w:sz w:val="26"/>
        </w:rPr>
        <w:t> </w:t>
      </w:r>
      <w:r>
        <w:rPr>
          <w:i/>
          <w:sz w:val="26"/>
        </w:rPr>
        <w:t>đế</w:t>
      </w:r>
      <w:r>
        <w:rPr>
          <w:i/>
          <w:spacing w:val="32"/>
          <w:sz w:val="26"/>
        </w:rPr>
        <w:t> </w:t>
      </w:r>
      <w:r>
        <w:rPr>
          <w:i/>
          <w:sz w:val="26"/>
        </w:rPr>
        <w:t>đang</w:t>
      </w:r>
      <w:r>
        <w:rPr>
          <w:i/>
          <w:spacing w:val="31"/>
          <w:sz w:val="26"/>
        </w:rPr>
        <w:t> </w:t>
      </w:r>
      <w:r>
        <w:rPr>
          <w:i/>
          <w:sz w:val="26"/>
        </w:rPr>
        <w:t>diệt</w:t>
      </w:r>
      <w:r>
        <w:rPr>
          <w:i/>
          <w:spacing w:val="31"/>
          <w:sz w:val="26"/>
        </w:rPr>
        <w:t> </w:t>
      </w:r>
      <w:r>
        <w:rPr>
          <w:i/>
          <w:sz w:val="26"/>
        </w:rPr>
        <w:t>với</w:t>
      </w:r>
      <w:r>
        <w:rPr>
          <w:i/>
          <w:spacing w:val="32"/>
          <w:sz w:val="26"/>
        </w:rPr>
        <w:t> </w:t>
      </w:r>
      <w:r>
        <w:rPr>
          <w:i/>
          <w:sz w:val="26"/>
        </w:rPr>
        <w:t>người</w:t>
      </w:r>
      <w:r>
        <w:rPr>
          <w:i/>
          <w:spacing w:val="31"/>
          <w:sz w:val="26"/>
        </w:rPr>
        <w:t> </w:t>
      </w:r>
      <w:r>
        <w:rPr>
          <w:i/>
          <w:sz w:val="26"/>
        </w:rPr>
        <w:t>ấy</w:t>
      </w:r>
      <w:r>
        <w:rPr>
          <w:i/>
          <w:spacing w:val="31"/>
          <w:sz w:val="26"/>
        </w:rPr>
        <w:t> </w:t>
      </w:r>
      <w:r>
        <w:rPr>
          <w:i/>
          <w:sz w:val="26"/>
        </w:rPr>
        <w:t>phải</w:t>
      </w:r>
      <w:r>
        <w:rPr>
          <w:i/>
          <w:spacing w:val="32"/>
          <w:sz w:val="26"/>
        </w:rPr>
        <w:t> </w:t>
      </w:r>
      <w:r>
        <w:rPr>
          <w:i/>
          <w:spacing w:val="-2"/>
          <w:sz w:val="26"/>
        </w:rPr>
        <w:t>chăng?</w:t>
      </w:r>
    </w:p>
    <w:p>
      <w:pPr>
        <w:spacing w:line="298" w:lineRule="exact" w:before="0"/>
        <w:ind w:left="708" w:right="0" w:firstLine="0"/>
        <w:jc w:val="left"/>
        <w:rPr>
          <w:i/>
          <w:sz w:val="26"/>
        </w:rPr>
      </w:pPr>
      <w:r>
        <w:rPr>
          <w:sz w:val="26"/>
        </w:rPr>
        <w:t>Chẳng</w:t>
      </w:r>
      <w:r>
        <w:rPr>
          <w:spacing w:val="-8"/>
          <w:sz w:val="26"/>
        </w:rPr>
        <w:t> </w:t>
      </w:r>
      <w:r>
        <w:rPr>
          <w:sz w:val="26"/>
        </w:rPr>
        <w:t>phải</w:t>
      </w:r>
      <w:r>
        <w:rPr>
          <w:spacing w:val="-3"/>
          <w:sz w:val="26"/>
        </w:rPr>
        <w:t> </w:t>
      </w:r>
      <w:r>
        <w:rPr>
          <w:i/>
          <w:spacing w:val="-4"/>
          <w:sz w:val="26"/>
        </w:rPr>
        <w:t>(no).</w:t>
      </w:r>
    </w:p>
    <w:p>
      <w:pPr>
        <w:pStyle w:val="BodyText"/>
        <w:spacing w:before="1"/>
        <w:ind w:left="708" w:right="133"/>
        <w:jc w:val="left"/>
        <w:rPr>
          <w:i/>
        </w:rPr>
      </w:pPr>
      <w:r>
        <w:rPr/>
        <w:t>Hay</w:t>
      </w:r>
      <w:r>
        <w:rPr>
          <w:spacing w:val="40"/>
        </w:rPr>
        <w:t> </w:t>
      </w:r>
      <w:r>
        <w:rPr/>
        <w:t>là</w:t>
      </w:r>
      <w:r>
        <w:rPr>
          <w:spacing w:val="40"/>
        </w:rPr>
        <w:t> </w:t>
      </w:r>
      <w:r>
        <w:rPr/>
        <w:t>đạo</w:t>
      </w:r>
      <w:r>
        <w:rPr>
          <w:spacing w:val="40"/>
        </w:rPr>
        <w:t> </w:t>
      </w:r>
      <w:r>
        <w:rPr/>
        <w:t>đế</w:t>
      </w:r>
      <w:r>
        <w:rPr>
          <w:spacing w:val="40"/>
        </w:rPr>
        <w:t> </w:t>
      </w:r>
      <w:r>
        <w:rPr/>
        <w:t>đang</w:t>
      </w:r>
      <w:r>
        <w:rPr>
          <w:spacing w:val="40"/>
        </w:rPr>
        <w:t> </w:t>
      </w:r>
      <w:r>
        <w:rPr/>
        <w:t>diệt</w:t>
      </w:r>
      <w:r>
        <w:rPr>
          <w:spacing w:val="40"/>
        </w:rPr>
        <w:t> </w:t>
      </w:r>
      <w:r>
        <w:rPr/>
        <w:t>với</w:t>
      </w:r>
      <w:r>
        <w:rPr>
          <w:spacing w:val="40"/>
        </w:rPr>
        <w:t> </w:t>
      </w:r>
      <w:r>
        <w:rPr/>
        <w:t>người</w:t>
      </w:r>
      <w:r>
        <w:rPr>
          <w:spacing w:val="40"/>
        </w:rPr>
        <w:t> </w:t>
      </w:r>
      <w:r>
        <w:rPr/>
        <w:t>nào,</w:t>
      </w:r>
      <w:r>
        <w:rPr>
          <w:spacing w:val="40"/>
        </w:rPr>
        <w:t> </w:t>
      </w:r>
      <w:r>
        <w:rPr/>
        <w:t>thời</w:t>
      </w:r>
      <w:r>
        <w:rPr>
          <w:spacing w:val="40"/>
        </w:rPr>
        <w:t> </w:t>
      </w:r>
      <w:r>
        <w:rPr/>
        <w:t>khổ</w:t>
      </w:r>
      <w:r>
        <w:rPr>
          <w:spacing w:val="40"/>
        </w:rPr>
        <w:t> </w:t>
      </w:r>
      <w:r>
        <w:rPr/>
        <w:t>đế</w:t>
      </w:r>
      <w:r>
        <w:rPr>
          <w:spacing w:val="40"/>
        </w:rPr>
        <w:t> </w:t>
      </w:r>
      <w:r>
        <w:rPr/>
        <w:t>đang</w:t>
      </w:r>
      <w:r>
        <w:rPr>
          <w:spacing w:val="40"/>
        </w:rPr>
        <w:t> </w:t>
      </w:r>
      <w:r>
        <w:rPr/>
        <w:t>sanh</w:t>
      </w:r>
      <w:r>
        <w:rPr>
          <w:spacing w:val="40"/>
        </w:rPr>
        <w:t> </w:t>
      </w:r>
      <w:r>
        <w:rPr/>
        <w:t>với</w:t>
      </w:r>
      <w:r>
        <w:rPr>
          <w:spacing w:val="40"/>
        </w:rPr>
        <w:t> </w:t>
      </w:r>
      <w:r>
        <w:rPr/>
        <w:t>người</w:t>
      </w:r>
      <w:r>
        <w:rPr>
          <w:spacing w:val="40"/>
        </w:rPr>
        <w:t> </w:t>
      </w:r>
      <w:r>
        <w:rPr/>
        <w:t>ấy</w:t>
      </w:r>
      <w:r>
        <w:rPr>
          <w:spacing w:val="38"/>
        </w:rPr>
        <w:t> </w:t>
      </w:r>
      <w:r>
        <w:rPr/>
        <w:t>phải chăng? Chẳng phải. </w:t>
      </w:r>
      <w:r>
        <w:rPr>
          <w:i/>
        </w:rPr>
        <w:t>(no).</w:t>
      </w:r>
    </w:p>
    <w:p>
      <w:pPr>
        <w:pStyle w:val="ListParagraph"/>
        <w:numPr>
          <w:ilvl w:val="0"/>
          <w:numId w:val="9"/>
        </w:numPr>
        <w:tabs>
          <w:tab w:pos="707" w:val="left" w:leader="none"/>
        </w:tabs>
        <w:spacing w:line="317" w:lineRule="exact" w:before="0" w:after="0"/>
        <w:ind w:left="707" w:right="0" w:hanging="283"/>
        <w:jc w:val="left"/>
        <w:rPr>
          <w:i/>
          <w:sz w:val="26"/>
        </w:rPr>
      </w:pPr>
      <w:r>
        <w:rPr>
          <w:i/>
          <w:sz w:val="26"/>
        </w:rPr>
        <w:t>Tập</w:t>
      </w:r>
      <w:r>
        <w:rPr>
          <w:i/>
          <w:spacing w:val="33"/>
          <w:sz w:val="26"/>
        </w:rPr>
        <w:t> </w:t>
      </w:r>
      <w:r>
        <w:rPr>
          <w:i/>
          <w:sz w:val="26"/>
        </w:rPr>
        <w:t>đế</w:t>
      </w:r>
      <w:r>
        <w:rPr>
          <w:i/>
          <w:spacing w:val="34"/>
          <w:sz w:val="26"/>
        </w:rPr>
        <w:t> </w:t>
      </w:r>
      <w:r>
        <w:rPr>
          <w:i/>
          <w:sz w:val="26"/>
        </w:rPr>
        <w:t>đang</w:t>
      </w:r>
      <w:r>
        <w:rPr>
          <w:i/>
          <w:spacing w:val="33"/>
          <w:sz w:val="26"/>
        </w:rPr>
        <w:t> </w:t>
      </w:r>
      <w:r>
        <w:rPr>
          <w:i/>
          <w:sz w:val="26"/>
        </w:rPr>
        <w:t>sanh</w:t>
      </w:r>
      <w:r>
        <w:rPr>
          <w:i/>
          <w:spacing w:val="33"/>
          <w:sz w:val="26"/>
        </w:rPr>
        <w:t> </w:t>
      </w:r>
      <w:r>
        <w:rPr>
          <w:i/>
          <w:sz w:val="26"/>
        </w:rPr>
        <w:t>với</w:t>
      </w:r>
      <w:r>
        <w:rPr>
          <w:i/>
          <w:spacing w:val="36"/>
          <w:sz w:val="26"/>
        </w:rPr>
        <w:t> </w:t>
      </w:r>
      <w:r>
        <w:rPr>
          <w:i/>
          <w:sz w:val="26"/>
        </w:rPr>
        <w:t>người</w:t>
      </w:r>
      <w:r>
        <w:rPr>
          <w:i/>
          <w:spacing w:val="34"/>
          <w:sz w:val="26"/>
        </w:rPr>
        <w:t> </w:t>
      </w:r>
      <w:r>
        <w:rPr>
          <w:i/>
          <w:sz w:val="26"/>
        </w:rPr>
        <w:t>nào,</w:t>
      </w:r>
      <w:r>
        <w:rPr>
          <w:i/>
          <w:spacing w:val="33"/>
          <w:sz w:val="26"/>
        </w:rPr>
        <w:t> </w:t>
      </w:r>
      <w:r>
        <w:rPr>
          <w:i/>
          <w:sz w:val="26"/>
        </w:rPr>
        <w:t>thời</w:t>
      </w:r>
      <w:r>
        <w:rPr>
          <w:i/>
          <w:spacing w:val="34"/>
          <w:sz w:val="26"/>
        </w:rPr>
        <w:t> </w:t>
      </w:r>
      <w:r>
        <w:rPr>
          <w:i/>
          <w:sz w:val="26"/>
        </w:rPr>
        <w:t>đạo</w:t>
      </w:r>
      <w:r>
        <w:rPr>
          <w:i/>
          <w:spacing w:val="36"/>
          <w:sz w:val="26"/>
        </w:rPr>
        <w:t> </w:t>
      </w:r>
      <w:r>
        <w:rPr>
          <w:i/>
          <w:sz w:val="26"/>
        </w:rPr>
        <w:t>đế</w:t>
      </w:r>
      <w:r>
        <w:rPr>
          <w:i/>
          <w:spacing w:val="33"/>
          <w:sz w:val="26"/>
        </w:rPr>
        <w:t> </w:t>
      </w:r>
      <w:r>
        <w:rPr>
          <w:i/>
          <w:sz w:val="26"/>
        </w:rPr>
        <w:t>đang</w:t>
      </w:r>
      <w:r>
        <w:rPr>
          <w:i/>
          <w:spacing w:val="34"/>
          <w:sz w:val="26"/>
        </w:rPr>
        <w:t> </w:t>
      </w:r>
      <w:r>
        <w:rPr>
          <w:i/>
          <w:sz w:val="26"/>
        </w:rPr>
        <w:t>diệt</w:t>
      </w:r>
      <w:r>
        <w:rPr>
          <w:i/>
          <w:spacing w:val="34"/>
          <w:sz w:val="26"/>
        </w:rPr>
        <w:t> </w:t>
      </w:r>
      <w:r>
        <w:rPr>
          <w:i/>
          <w:sz w:val="26"/>
        </w:rPr>
        <w:t>với</w:t>
      </w:r>
      <w:r>
        <w:rPr>
          <w:i/>
          <w:spacing w:val="34"/>
          <w:sz w:val="26"/>
        </w:rPr>
        <w:t> </w:t>
      </w:r>
      <w:r>
        <w:rPr>
          <w:i/>
          <w:sz w:val="26"/>
        </w:rPr>
        <w:t>người</w:t>
      </w:r>
      <w:r>
        <w:rPr>
          <w:i/>
          <w:spacing w:val="34"/>
          <w:sz w:val="26"/>
        </w:rPr>
        <w:t> </w:t>
      </w:r>
      <w:r>
        <w:rPr>
          <w:i/>
          <w:sz w:val="26"/>
        </w:rPr>
        <w:t>ấy</w:t>
      </w:r>
      <w:r>
        <w:rPr>
          <w:i/>
          <w:spacing w:val="34"/>
          <w:sz w:val="26"/>
        </w:rPr>
        <w:t> </w:t>
      </w:r>
      <w:r>
        <w:rPr>
          <w:i/>
          <w:sz w:val="26"/>
        </w:rPr>
        <w:t>phải</w:t>
      </w:r>
      <w:r>
        <w:rPr>
          <w:i/>
          <w:spacing w:val="33"/>
          <w:sz w:val="26"/>
        </w:rPr>
        <w:t> </w:t>
      </w:r>
      <w:r>
        <w:rPr>
          <w:i/>
          <w:spacing w:val="-2"/>
          <w:sz w:val="26"/>
        </w:rPr>
        <w:t>chăng?</w:t>
      </w:r>
    </w:p>
    <w:p>
      <w:pPr>
        <w:spacing w:line="298" w:lineRule="exact" w:before="0"/>
        <w:ind w:left="708" w:right="0" w:firstLine="0"/>
        <w:jc w:val="left"/>
        <w:rPr>
          <w:i/>
          <w:sz w:val="26"/>
        </w:rPr>
      </w:pPr>
      <w:r>
        <w:rPr>
          <w:sz w:val="26"/>
        </w:rPr>
        <w:t>Chẳng</w:t>
      </w:r>
      <w:r>
        <w:rPr>
          <w:spacing w:val="-8"/>
          <w:sz w:val="26"/>
        </w:rPr>
        <w:t> </w:t>
      </w:r>
      <w:r>
        <w:rPr>
          <w:sz w:val="26"/>
        </w:rPr>
        <w:t>phải</w:t>
      </w:r>
      <w:r>
        <w:rPr>
          <w:spacing w:val="-3"/>
          <w:sz w:val="26"/>
        </w:rPr>
        <w:t> </w:t>
      </w:r>
      <w:r>
        <w:rPr>
          <w:i/>
          <w:spacing w:val="-4"/>
          <w:sz w:val="26"/>
        </w:rPr>
        <w:t>(no).</w:t>
      </w:r>
    </w:p>
    <w:p>
      <w:pPr>
        <w:spacing w:after="0" w:line="298" w:lineRule="exact"/>
        <w:jc w:val="left"/>
        <w:rPr>
          <w:i/>
          <w:sz w:val="26"/>
        </w:rPr>
        <w:sectPr>
          <w:pgSz w:w="11630" w:h="16450"/>
          <w:pgMar w:header="576" w:footer="0" w:top="920" w:bottom="280" w:left="850" w:right="850"/>
        </w:sectPr>
      </w:pPr>
    </w:p>
    <w:p>
      <w:pPr>
        <w:pStyle w:val="BodyText"/>
        <w:spacing w:before="268"/>
        <w:ind w:left="708"/>
        <w:jc w:val="left"/>
        <w:rPr>
          <w:i/>
        </w:rPr>
      </w:pPr>
      <w:r>
        <w:rPr/>
        <w:t>Hay</w:t>
      </w:r>
      <w:r>
        <w:rPr>
          <w:spacing w:val="-2"/>
        </w:rPr>
        <w:t> </w:t>
      </w:r>
      <w:r>
        <w:rPr/>
        <w:t>là đạo đế đang diệt với người nào, thời tập đế đang sanh với người ấy</w:t>
      </w:r>
      <w:r>
        <w:rPr>
          <w:spacing w:val="-5"/>
        </w:rPr>
        <w:t> </w:t>
      </w:r>
      <w:r>
        <w:rPr/>
        <w:t>phải chăng? Chẳng phải </w:t>
      </w:r>
      <w:r>
        <w:rPr>
          <w:i/>
        </w:rPr>
        <w:t>(no).</w:t>
      </w:r>
    </w:p>
    <w:p>
      <w:pPr>
        <w:pStyle w:val="ListParagraph"/>
        <w:numPr>
          <w:ilvl w:val="0"/>
          <w:numId w:val="9"/>
        </w:numPr>
        <w:tabs>
          <w:tab w:pos="708" w:val="left" w:leader="none"/>
        </w:tabs>
        <w:spacing w:line="237" w:lineRule="auto" w:before="3" w:after="0"/>
        <w:ind w:left="708" w:right="136" w:hanging="284"/>
        <w:jc w:val="left"/>
        <w:rPr>
          <w:sz w:val="26"/>
        </w:rPr>
      </w:pPr>
      <w:r>
        <w:rPr>
          <w:i/>
          <w:sz w:val="26"/>
        </w:rPr>
        <w:t>Khổ đế đang sanh với cõi nào, thời tập đế đang diệt với cõi ấy phải chăng? </w:t>
      </w:r>
      <w:r>
        <w:rPr>
          <w:sz w:val="26"/>
        </w:rPr>
        <w:t>Người sơ sanh cõi Vô tưởng, khổ đế đang sanh mà tập đế chẳng phải đang sanh.</w:t>
      </w:r>
    </w:p>
    <w:p>
      <w:pPr>
        <w:pStyle w:val="BodyText"/>
        <w:spacing w:before="123"/>
        <w:ind w:left="708" w:firstLine="285"/>
        <w:jc w:val="left"/>
      </w:pPr>
      <w:r>
        <w:rPr/>
        <w:t>Câu nói cõi nào (yattha) cũng như trong các phần sanh, diệt, sanh và diệt, không có cách nào khác.</w:t>
      </w:r>
    </w:p>
    <w:p>
      <w:pPr>
        <w:pStyle w:val="ListParagraph"/>
        <w:numPr>
          <w:ilvl w:val="0"/>
          <w:numId w:val="9"/>
        </w:numPr>
        <w:tabs>
          <w:tab w:pos="708" w:val="left" w:leader="none"/>
          <w:tab w:pos="710" w:val="left" w:leader="none"/>
        </w:tabs>
        <w:spacing w:line="237" w:lineRule="auto" w:before="122" w:after="0"/>
        <w:ind w:left="710" w:right="137" w:hanging="287"/>
        <w:jc w:val="left"/>
        <w:rPr>
          <w:i/>
          <w:sz w:val="26"/>
        </w:rPr>
      </w:pPr>
      <w:r>
        <w:rPr>
          <w:i/>
          <w:sz w:val="26"/>
        </w:rPr>
        <w:t>Khổ</w:t>
      </w:r>
      <w:r>
        <w:rPr>
          <w:i/>
          <w:spacing w:val="24"/>
          <w:sz w:val="26"/>
        </w:rPr>
        <w:t> </w:t>
      </w:r>
      <w:r>
        <w:rPr>
          <w:i/>
          <w:sz w:val="26"/>
        </w:rPr>
        <w:t>đế</w:t>
      </w:r>
      <w:r>
        <w:rPr>
          <w:i/>
          <w:spacing w:val="24"/>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người</w:t>
      </w:r>
      <w:r>
        <w:rPr>
          <w:i/>
          <w:spacing w:val="24"/>
          <w:sz w:val="26"/>
        </w:rPr>
        <w:t> </w:t>
      </w:r>
      <w:r>
        <w:rPr>
          <w:i/>
          <w:sz w:val="26"/>
        </w:rPr>
        <w:t>nào</w:t>
      </w:r>
      <w:r>
        <w:rPr>
          <w:i/>
          <w:spacing w:val="24"/>
          <w:sz w:val="26"/>
        </w:rPr>
        <w:t> </w:t>
      </w:r>
      <w:r>
        <w:rPr>
          <w:i/>
          <w:sz w:val="26"/>
        </w:rPr>
        <w:t>cõi</w:t>
      </w:r>
      <w:r>
        <w:rPr>
          <w:i/>
          <w:spacing w:val="24"/>
          <w:sz w:val="26"/>
        </w:rPr>
        <w:t> </w:t>
      </w:r>
      <w:r>
        <w:rPr>
          <w:i/>
          <w:sz w:val="26"/>
        </w:rPr>
        <w:t>nào,</w:t>
      </w:r>
      <w:r>
        <w:rPr>
          <w:i/>
          <w:spacing w:val="23"/>
          <w:sz w:val="26"/>
        </w:rPr>
        <w:t> </w:t>
      </w:r>
      <w:r>
        <w:rPr>
          <w:i/>
          <w:sz w:val="26"/>
        </w:rPr>
        <w:t>thời</w:t>
      </w:r>
      <w:r>
        <w:rPr>
          <w:i/>
          <w:spacing w:val="24"/>
          <w:sz w:val="26"/>
        </w:rPr>
        <w:t> </w:t>
      </w:r>
      <w:r>
        <w:rPr>
          <w:i/>
          <w:sz w:val="26"/>
        </w:rPr>
        <w:t>tập</w:t>
      </w:r>
      <w:r>
        <w:rPr>
          <w:i/>
          <w:spacing w:val="23"/>
          <w:sz w:val="26"/>
        </w:rPr>
        <w:t> </w:t>
      </w:r>
      <w:r>
        <w:rPr>
          <w:i/>
          <w:sz w:val="26"/>
        </w:rPr>
        <w:t>đế</w:t>
      </w:r>
      <w:r>
        <w:rPr>
          <w:i/>
          <w:spacing w:val="24"/>
          <w:sz w:val="26"/>
        </w:rPr>
        <w:t> </w:t>
      </w:r>
      <w:r>
        <w:rPr>
          <w:i/>
          <w:sz w:val="26"/>
        </w:rPr>
        <w:t>đang</w:t>
      </w:r>
      <w:r>
        <w:rPr>
          <w:i/>
          <w:spacing w:val="24"/>
          <w:sz w:val="26"/>
        </w:rPr>
        <w:t> </w:t>
      </w:r>
      <w:r>
        <w:rPr>
          <w:i/>
          <w:sz w:val="26"/>
        </w:rPr>
        <w:t>diệt</w:t>
      </w:r>
      <w:r>
        <w:rPr>
          <w:i/>
          <w:spacing w:val="24"/>
          <w:sz w:val="26"/>
        </w:rPr>
        <w:t> </w:t>
      </w:r>
      <w:r>
        <w:rPr>
          <w:i/>
          <w:sz w:val="26"/>
        </w:rPr>
        <w:t>với</w:t>
      </w:r>
      <w:r>
        <w:rPr>
          <w:i/>
          <w:spacing w:val="24"/>
          <w:sz w:val="26"/>
        </w:rPr>
        <w:t> </w:t>
      </w:r>
      <w:r>
        <w:rPr>
          <w:i/>
          <w:sz w:val="26"/>
        </w:rPr>
        <w:t>người</w:t>
      </w:r>
      <w:r>
        <w:rPr>
          <w:i/>
          <w:spacing w:val="24"/>
          <w:sz w:val="26"/>
        </w:rPr>
        <w:t> </w:t>
      </w:r>
      <w:r>
        <w:rPr>
          <w:i/>
          <w:sz w:val="26"/>
        </w:rPr>
        <w:t>ấy</w:t>
      </w:r>
      <w:r>
        <w:rPr>
          <w:i/>
          <w:spacing w:val="24"/>
          <w:sz w:val="26"/>
        </w:rPr>
        <w:t> </w:t>
      </w:r>
      <w:r>
        <w:rPr>
          <w:i/>
          <w:sz w:val="26"/>
        </w:rPr>
        <w:t>cõi</w:t>
      </w:r>
      <w:r>
        <w:rPr>
          <w:i/>
          <w:spacing w:val="24"/>
          <w:sz w:val="26"/>
        </w:rPr>
        <w:t> </w:t>
      </w:r>
      <w:r>
        <w:rPr>
          <w:i/>
          <w:sz w:val="26"/>
        </w:rPr>
        <w:t>ấy phải chăng? </w:t>
      </w:r>
      <w:r>
        <w:rPr>
          <w:sz w:val="26"/>
        </w:rPr>
        <w:t>Chẳng phải </w:t>
      </w:r>
      <w:r>
        <w:rPr>
          <w:i/>
          <w:sz w:val="26"/>
        </w:rPr>
        <w:t>(no).</w:t>
      </w:r>
    </w:p>
    <w:p>
      <w:pPr>
        <w:pStyle w:val="BodyText"/>
        <w:spacing w:before="243"/>
        <w:ind w:left="708" w:firstLine="285"/>
        <w:jc w:val="left"/>
      </w:pPr>
      <w:r>
        <w:rPr/>
        <w:t>Nói</w:t>
      </w:r>
      <w:r>
        <w:rPr>
          <w:spacing w:val="30"/>
        </w:rPr>
        <w:t> </w:t>
      </w:r>
      <w:r>
        <w:rPr/>
        <w:t>người</w:t>
      </w:r>
      <w:r>
        <w:rPr>
          <w:spacing w:val="32"/>
        </w:rPr>
        <w:t> </w:t>
      </w:r>
      <w:r>
        <w:rPr/>
        <w:t>nào</w:t>
      </w:r>
      <w:r>
        <w:rPr>
          <w:spacing w:val="30"/>
        </w:rPr>
        <w:t> </w:t>
      </w:r>
      <w:r>
        <w:rPr/>
        <w:t>cõi</w:t>
      </w:r>
      <w:r>
        <w:rPr>
          <w:spacing w:val="31"/>
        </w:rPr>
        <w:t> </w:t>
      </w:r>
      <w:r>
        <w:rPr/>
        <w:t>nào</w:t>
      </w:r>
      <w:r>
        <w:rPr>
          <w:spacing w:val="30"/>
        </w:rPr>
        <w:t> </w:t>
      </w:r>
      <w:r>
        <w:rPr/>
        <w:t>(yassa</w:t>
      </w:r>
      <w:r>
        <w:rPr>
          <w:spacing w:val="37"/>
        </w:rPr>
        <w:t> </w:t>
      </w:r>
      <w:r>
        <w:rPr/>
        <w:t>yattha)</w:t>
      </w:r>
      <w:r>
        <w:rPr>
          <w:spacing w:val="32"/>
        </w:rPr>
        <w:t> </w:t>
      </w:r>
      <w:r>
        <w:rPr/>
        <w:t>cũng</w:t>
      </w:r>
      <w:r>
        <w:rPr>
          <w:spacing w:val="32"/>
        </w:rPr>
        <w:t> </w:t>
      </w:r>
      <w:r>
        <w:rPr/>
        <w:t>như</w:t>
      </w:r>
      <w:r>
        <w:rPr>
          <w:spacing w:val="31"/>
        </w:rPr>
        <w:t> </w:t>
      </w:r>
      <w:r>
        <w:rPr/>
        <w:t>bài</w:t>
      </w:r>
      <w:r>
        <w:rPr>
          <w:spacing w:val="31"/>
        </w:rPr>
        <w:t> </w:t>
      </w:r>
      <w:r>
        <w:rPr/>
        <w:t>người</w:t>
      </w:r>
      <w:r>
        <w:rPr>
          <w:spacing w:val="32"/>
        </w:rPr>
        <w:t> </w:t>
      </w:r>
      <w:r>
        <w:rPr/>
        <w:t>nào</w:t>
      </w:r>
      <w:r>
        <w:rPr>
          <w:spacing w:val="32"/>
        </w:rPr>
        <w:t> </w:t>
      </w:r>
      <w:r>
        <w:rPr/>
        <w:t>(yassa),</w:t>
      </w:r>
      <w:r>
        <w:rPr>
          <w:spacing w:val="30"/>
        </w:rPr>
        <w:t> </w:t>
      </w:r>
      <w:r>
        <w:rPr/>
        <w:t>trùng</w:t>
      </w:r>
      <w:r>
        <w:rPr>
          <w:spacing w:val="30"/>
        </w:rPr>
        <w:t> </w:t>
      </w:r>
      <w:r>
        <w:rPr/>
        <w:t>như </w:t>
      </w:r>
      <w:r>
        <w:rPr>
          <w:spacing w:val="-2"/>
        </w:rPr>
        <w:t>nhau.</w:t>
      </w:r>
    </w:p>
    <w:p>
      <w:pPr>
        <w:spacing w:line="299" w:lineRule="exact" w:before="0"/>
        <w:ind w:left="141" w:right="0" w:firstLine="0"/>
        <w:jc w:val="left"/>
        <w:rPr>
          <w:sz w:val="26"/>
        </w:rPr>
      </w:pPr>
      <w:r>
        <w:rPr>
          <w:b/>
          <w:spacing w:val="-4"/>
          <w:sz w:val="26"/>
        </w:rPr>
        <w:t>985</w:t>
      </w:r>
      <w:r>
        <w:rPr>
          <w:spacing w:val="-4"/>
          <w:sz w:val="26"/>
        </w:rPr>
        <w:t>.</w:t>
      </w:r>
    </w:p>
    <w:p>
      <w:pPr>
        <w:spacing w:before="1"/>
        <w:ind w:left="708" w:right="139" w:firstLine="0"/>
        <w:jc w:val="both"/>
        <w:rPr>
          <w:sz w:val="26"/>
        </w:rPr>
      </w:pPr>
      <w:r>
        <w:rPr>
          <w:i/>
          <w:sz w:val="26"/>
        </w:rPr>
        <w:t>Khổ đế </w:t>
      </w:r>
      <w:r>
        <w:rPr>
          <w:b/>
          <w:i/>
          <w:sz w:val="26"/>
        </w:rPr>
        <w:t>chẳng phải đang sanh </w:t>
      </w:r>
      <w:r>
        <w:rPr>
          <w:i/>
          <w:sz w:val="26"/>
        </w:rPr>
        <w:t>với người nào, thời tập đế </w:t>
      </w:r>
      <w:r>
        <w:rPr>
          <w:b/>
          <w:i/>
          <w:sz w:val="26"/>
        </w:rPr>
        <w:t>chẳng phải đang diệt </w:t>
      </w:r>
      <w:r>
        <w:rPr>
          <w:i/>
          <w:sz w:val="26"/>
        </w:rPr>
        <w:t>với người ấy phải chăng? </w:t>
      </w:r>
      <w:r>
        <w:rPr>
          <w:sz w:val="26"/>
        </w:rPr>
        <w:t>Sát-na diệt ái, khổ đế chẳng phải đang sanh mà tập đế đang diệt với người ấy. Còn tất cả người đang sanh, sát-na diệt của tâm bất tương ưng ái, sát-na sanh của đạo quả người nương vô sắc, khổ đế chẳng phải đang sanh và tập đế cũng chẳng phải đang diệt.</w:t>
      </w:r>
    </w:p>
    <w:p>
      <w:pPr>
        <w:pStyle w:val="BodyText"/>
        <w:spacing w:before="118"/>
        <w:ind w:left="708" w:right="139"/>
      </w:pPr>
      <w:r>
        <w:rPr/>
        <w:t>Hay là tập đế chẳng phải đang diệt với người nào, thời khổ đế chẳng phải đang sanh với</w:t>
      </w:r>
      <w:r>
        <w:rPr>
          <w:spacing w:val="-2"/>
        </w:rPr>
        <w:t> </w:t>
      </w:r>
      <w:r>
        <w:rPr/>
        <w:t>người ấy</w:t>
      </w:r>
      <w:r>
        <w:rPr>
          <w:spacing w:val="-7"/>
        </w:rPr>
        <w:t> </w:t>
      </w:r>
      <w:r>
        <w:rPr/>
        <w:t>phải</w:t>
      </w:r>
      <w:r>
        <w:rPr>
          <w:spacing w:val="-2"/>
        </w:rPr>
        <w:t> </w:t>
      </w:r>
      <w:r>
        <w:rPr/>
        <w:t>chăng? Tất</w:t>
      </w:r>
      <w:r>
        <w:rPr>
          <w:spacing w:val="-2"/>
        </w:rPr>
        <w:t> </w:t>
      </w:r>
      <w:r>
        <w:rPr/>
        <w:t>cả</w:t>
      </w:r>
      <w:r>
        <w:rPr>
          <w:spacing w:val="-2"/>
        </w:rPr>
        <w:t> </w:t>
      </w:r>
      <w:r>
        <w:rPr/>
        <w:t>người</w:t>
      </w:r>
      <w:r>
        <w:rPr>
          <w:spacing w:val="-2"/>
        </w:rPr>
        <w:t> </w:t>
      </w:r>
      <w:r>
        <w:rPr/>
        <w:t>đang</w:t>
      </w:r>
      <w:r>
        <w:rPr>
          <w:spacing w:val="-2"/>
        </w:rPr>
        <w:t> </w:t>
      </w:r>
      <w:r>
        <w:rPr/>
        <w:t>sanh</w:t>
      </w:r>
      <w:r>
        <w:rPr>
          <w:spacing w:val="-2"/>
        </w:rPr>
        <w:t> </w:t>
      </w:r>
      <w:r>
        <w:rPr/>
        <w:t>và</w:t>
      </w:r>
      <w:r>
        <w:rPr>
          <w:spacing w:val="-2"/>
        </w:rPr>
        <w:t> </w:t>
      </w:r>
      <w:r>
        <w:rPr/>
        <w:t>sát-na</w:t>
      </w:r>
      <w:r>
        <w:rPr>
          <w:spacing w:val="-2"/>
        </w:rPr>
        <w:t> </w:t>
      </w:r>
      <w:r>
        <w:rPr/>
        <w:t>sanh</w:t>
      </w:r>
      <w:r>
        <w:rPr>
          <w:spacing w:val="-2"/>
        </w:rPr>
        <w:t> </w:t>
      </w:r>
      <w:r>
        <w:rPr/>
        <w:t>của tâm</w:t>
      </w:r>
      <w:r>
        <w:rPr>
          <w:spacing w:val="-2"/>
        </w:rPr>
        <w:t> </w:t>
      </w:r>
      <w:r>
        <w:rPr/>
        <w:t>bình</w:t>
      </w:r>
      <w:r>
        <w:rPr>
          <w:spacing w:val="-1"/>
        </w:rPr>
        <w:t> </w:t>
      </w:r>
      <w:r>
        <w:rPr/>
        <w:t>nhựt,</w:t>
      </w:r>
      <w:r>
        <w:rPr>
          <w:spacing w:val="-2"/>
        </w:rPr>
        <w:t> </w:t>
      </w:r>
      <w:r>
        <w:rPr/>
        <w:t>tập đế chẳng phải đang diệt mà khổ đế đang sanh với người ấy. Còn tất cả người đang tử, sát-na diệt của tâm bất tương ưng ái bình nhựt và sát-na sanh của đạo quả nơi người nương cõi Vô sắc, đạo đế chẳng phải đang diệt và khổ đế cũng chẳng phải đang sanh.</w:t>
      </w:r>
    </w:p>
    <w:p>
      <w:pPr>
        <w:pStyle w:val="Heading7"/>
        <w:spacing w:before="8"/>
      </w:pPr>
      <w:r>
        <w:rPr>
          <w:spacing w:val="-4"/>
        </w:rPr>
        <w:t>986.</w:t>
      </w:r>
    </w:p>
    <w:p>
      <w:pPr>
        <w:spacing w:line="240" w:lineRule="auto" w:before="0"/>
        <w:ind w:left="708" w:right="139" w:firstLine="0"/>
        <w:jc w:val="both"/>
        <w:rPr>
          <w:sz w:val="26"/>
        </w:rPr>
      </w:pPr>
      <w:r>
        <w:rPr>
          <w:i/>
          <w:sz w:val="26"/>
        </w:rPr>
        <w:t>Khổ đế chẳng phải đang sanh với người nào, thời đạo đế chẳng phải đang diệt với người ấy phải chăng? </w:t>
      </w:r>
      <w:r>
        <w:rPr>
          <w:sz w:val="26"/>
        </w:rPr>
        <w:t>Sát-na diệt của đạo, khổ đế chẳng phải đang sanh, mà đạo đế đang diệt với người ấy. Còn tất cả người đang tử, sát na diệt của tâm bất tương ưng ái bình nhựt và sát-na sanh của đạo quả nơi người nương cõi Vô sắc, khổ đế chẳng phải đang sanh và đạo đế cũng chẳng phải đang diệt.</w:t>
      </w:r>
    </w:p>
    <w:p>
      <w:pPr>
        <w:pStyle w:val="BodyText"/>
        <w:spacing w:before="117"/>
        <w:ind w:right="137"/>
      </w:pPr>
      <w:r>
        <w:rPr/>
        <w:t>Hay là đạo đế chẳng phải đang diệt với người nào, thời khổ đế chẳng phải đang sanh với người ấy phải chăng? Tất cả người đang sanh, sát na sanh của tâm bình nhựt, đạo đế chẳng phải đang diệt, mà khổ đế đang sanh với người ấy. Còn tất cả người đang tử, sát-na diệt của tâm bất tương ưng đạo hiện hành và sát-na sanh của đạo quả nơi người nương cõi Vô sắc, đạo đế chẳng phải đang diệt và khổ đế cũng chẳng phải đang sanh.</w:t>
      </w:r>
    </w:p>
    <w:p>
      <w:pPr>
        <w:spacing w:line="298" w:lineRule="exact" w:before="1"/>
        <w:ind w:left="141" w:right="0" w:firstLine="0"/>
        <w:jc w:val="left"/>
        <w:rPr>
          <w:sz w:val="26"/>
        </w:rPr>
      </w:pPr>
      <w:r>
        <w:rPr>
          <w:b/>
          <w:spacing w:val="-4"/>
          <w:sz w:val="26"/>
        </w:rPr>
        <w:t>987</w:t>
      </w:r>
      <w:r>
        <w:rPr>
          <w:spacing w:val="-4"/>
          <w:sz w:val="26"/>
        </w:rPr>
        <w:t>.</w:t>
      </w:r>
    </w:p>
    <w:p>
      <w:pPr>
        <w:spacing w:before="0"/>
        <w:ind w:left="708" w:right="137" w:firstLine="0"/>
        <w:jc w:val="both"/>
        <w:rPr>
          <w:sz w:val="26"/>
        </w:rPr>
      </w:pPr>
      <w:r>
        <w:rPr>
          <w:i/>
          <w:sz w:val="26"/>
        </w:rPr>
        <w:t>Tập đế chẳng phải đang sanh với người nào, thời đạo đế chẳng phải đang diệt với người ấy phải chăng? </w:t>
      </w:r>
      <w:r>
        <w:rPr>
          <w:sz w:val="26"/>
        </w:rPr>
        <w:t>Sát-na diệt của đạo, tập đế chẳng phải đang sanh mà đạo đế</w:t>
      </w:r>
      <w:r>
        <w:rPr>
          <w:spacing w:val="40"/>
          <w:sz w:val="26"/>
        </w:rPr>
        <w:t> </w:t>
      </w:r>
      <w:r>
        <w:rPr>
          <w:sz w:val="26"/>
        </w:rPr>
        <w:t>đang diệt với người ấy. Còn sát-na sanh của tâm bất tương ưng ái, sát-na diệt của tâm bất tương ưng đạo, bậc đang nhập thiền Diệt và người vô tưởng, tập đế chẳng phải đang sanh và đạo đế cũng chẳng phải đang diệt.</w:t>
      </w:r>
    </w:p>
    <w:p>
      <w:pPr>
        <w:pStyle w:val="BodyText"/>
        <w:spacing w:before="120"/>
        <w:ind w:left="708" w:right="137"/>
      </w:pPr>
      <w:r>
        <w:rPr/>
        <w:t>Hay là đạo đế chẳng phải đang diệt với người nào, thời tập đế chẳng phải đang sanh với người ấy phải chăng? Sát-na sanh ái, đạo đế chẳng phải đang diệt mà tập đế đang sanh với người ấy. Còn sát-na sanh của tâm bất tương ưng ái, sát-na diệt của tâm bất tương ưng đạo, bậc nhập thiền Diệt và người vô tưởng, đạo đế chẳng phải đang diệt và tập đế cũng chẳng phải đang sanh.</w:t>
      </w:r>
    </w:p>
    <w:p>
      <w:pPr>
        <w:spacing w:before="1"/>
        <w:ind w:left="141" w:right="0" w:firstLine="0"/>
        <w:jc w:val="left"/>
        <w:rPr>
          <w:sz w:val="26"/>
        </w:rPr>
      </w:pPr>
      <w:r>
        <w:rPr>
          <w:b/>
          <w:spacing w:val="-4"/>
          <w:sz w:val="26"/>
        </w:rPr>
        <w:t>988</w:t>
      </w:r>
      <w:r>
        <w:rPr>
          <w:spacing w:val="-4"/>
          <w:sz w:val="26"/>
        </w:rPr>
        <w:t>.</w:t>
      </w:r>
    </w:p>
    <w:p>
      <w:pPr>
        <w:spacing w:after="0"/>
        <w:jc w:val="left"/>
        <w:rPr>
          <w:sz w:val="26"/>
        </w:rPr>
        <w:sectPr>
          <w:pgSz w:w="11630" w:h="16450"/>
          <w:pgMar w:header="576" w:footer="0" w:top="920" w:bottom="280" w:left="850" w:right="850"/>
        </w:sectPr>
      </w:pPr>
    </w:p>
    <w:p>
      <w:pPr>
        <w:spacing w:line="298" w:lineRule="exact" w:before="268"/>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đang</w:t>
      </w:r>
      <w:r>
        <w:rPr>
          <w:i/>
          <w:spacing w:val="-5"/>
          <w:sz w:val="26"/>
        </w:rPr>
        <w:t> </w:t>
      </w:r>
      <w:r>
        <w:rPr>
          <w:i/>
          <w:sz w:val="26"/>
        </w:rPr>
        <w:t>sanh</w:t>
      </w:r>
      <w:r>
        <w:rPr>
          <w:i/>
          <w:spacing w:val="-2"/>
          <w:sz w:val="26"/>
        </w:rPr>
        <w:t> </w:t>
      </w:r>
      <w:r>
        <w:rPr>
          <w:i/>
          <w:sz w:val="26"/>
        </w:rPr>
        <w:t>với</w:t>
      </w:r>
      <w:r>
        <w:rPr>
          <w:i/>
          <w:spacing w:val="-2"/>
          <w:sz w:val="26"/>
        </w:rPr>
        <w:t> </w:t>
      </w:r>
      <w:r>
        <w:rPr>
          <w:i/>
          <w:sz w:val="26"/>
        </w:rPr>
        <w:t>cõi</w:t>
      </w:r>
      <w:r>
        <w:rPr>
          <w:i/>
          <w:spacing w:val="-5"/>
          <w:sz w:val="26"/>
        </w:rPr>
        <w:t> </w:t>
      </w:r>
      <w:r>
        <w:rPr>
          <w:i/>
          <w:spacing w:val="-2"/>
          <w:sz w:val="26"/>
        </w:rPr>
        <w:t>nào...</w:t>
      </w:r>
    </w:p>
    <w:p>
      <w:pPr>
        <w:spacing w:line="298" w:lineRule="exact" w:before="0"/>
        <w:ind w:left="141" w:right="0" w:firstLine="0"/>
        <w:jc w:val="left"/>
        <w:rPr>
          <w:sz w:val="26"/>
        </w:rPr>
      </w:pPr>
      <w:r>
        <w:rPr>
          <w:b/>
          <w:spacing w:val="-4"/>
          <w:sz w:val="26"/>
        </w:rPr>
        <w:t>989</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4"/>
          <w:sz w:val="26"/>
        </w:rPr>
        <w:t> </w:t>
      </w:r>
      <w:r>
        <w:rPr>
          <w:i/>
          <w:sz w:val="26"/>
        </w:rPr>
        <w:t>sanh</w:t>
      </w:r>
      <w:r>
        <w:rPr>
          <w:i/>
          <w:spacing w:val="-5"/>
          <w:sz w:val="26"/>
        </w:rPr>
        <w:t> </w:t>
      </w:r>
      <w:r>
        <w:rPr>
          <w:i/>
          <w:sz w:val="26"/>
        </w:rPr>
        <w:t>với</w:t>
      </w:r>
      <w:r>
        <w:rPr>
          <w:i/>
          <w:spacing w:val="-4"/>
          <w:sz w:val="26"/>
        </w:rPr>
        <w:t> </w:t>
      </w:r>
      <w:r>
        <w:rPr>
          <w:i/>
          <w:sz w:val="26"/>
        </w:rPr>
        <w:t>người</w:t>
      </w:r>
      <w:r>
        <w:rPr>
          <w:i/>
          <w:spacing w:val="-5"/>
          <w:sz w:val="26"/>
        </w:rPr>
        <w:t> </w:t>
      </w:r>
      <w:r>
        <w:rPr>
          <w:i/>
          <w:sz w:val="26"/>
        </w:rPr>
        <w:t>nào</w:t>
      </w:r>
      <w:r>
        <w:rPr>
          <w:i/>
          <w:spacing w:val="-4"/>
          <w:sz w:val="26"/>
        </w:rPr>
        <w:t> </w:t>
      </w:r>
      <w:r>
        <w:rPr>
          <w:i/>
          <w:sz w:val="26"/>
        </w:rPr>
        <w:t>cõi</w:t>
      </w:r>
      <w:r>
        <w:rPr>
          <w:i/>
          <w:spacing w:val="-4"/>
          <w:sz w:val="26"/>
        </w:rPr>
        <w:t> </w:t>
      </w:r>
      <w:r>
        <w:rPr>
          <w:i/>
          <w:spacing w:val="-2"/>
          <w:sz w:val="26"/>
        </w:rPr>
        <w:t>nào...</w:t>
      </w:r>
    </w:p>
    <w:p>
      <w:pPr>
        <w:pStyle w:val="BodyText"/>
        <w:spacing w:before="239"/>
        <w:ind w:left="708" w:right="211" w:firstLine="285"/>
        <w:jc w:val="left"/>
      </w:pPr>
      <w:r>
        <w:rPr/>
        <w:t>Nói người nào cõi nào (yassa yattha) cũng giống như bài người nào (yassa), nhưng chỉ không nói bậc nhập thiền Diệt trong bài người nào cõi nào...</w:t>
      </w:r>
    </w:p>
    <w:p>
      <w:pPr>
        <w:pStyle w:val="BodyText"/>
        <w:ind w:left="0"/>
        <w:jc w:val="left"/>
      </w:pPr>
    </w:p>
    <w:p>
      <w:pPr>
        <w:spacing w:before="0"/>
        <w:ind w:left="141" w:right="0" w:firstLine="0"/>
        <w:jc w:val="left"/>
        <w:rPr>
          <w:sz w:val="26"/>
        </w:rPr>
      </w:pPr>
      <w:r>
        <w:rPr>
          <w:b/>
          <w:spacing w:val="-4"/>
          <w:sz w:val="26"/>
        </w:rPr>
        <w:t>990</w:t>
      </w:r>
      <w:r>
        <w:rPr>
          <w:spacing w:val="-4"/>
          <w:sz w:val="26"/>
        </w:rPr>
        <w:t>.</w:t>
      </w:r>
    </w:p>
    <w:p>
      <w:pPr>
        <w:spacing w:before="2"/>
        <w:ind w:left="708" w:right="0" w:firstLine="0"/>
        <w:jc w:val="left"/>
        <w:rPr>
          <w:sz w:val="26"/>
        </w:rPr>
      </w:pPr>
      <w:r>
        <w:rPr>
          <w:i/>
          <w:sz w:val="26"/>
        </w:rPr>
        <w:t>Khổ</w:t>
      </w:r>
      <w:r>
        <w:rPr>
          <w:i/>
          <w:spacing w:val="26"/>
          <w:sz w:val="26"/>
        </w:rPr>
        <w:t> </w:t>
      </w:r>
      <w:r>
        <w:rPr>
          <w:i/>
          <w:sz w:val="26"/>
        </w:rPr>
        <w:t>đế</w:t>
      </w:r>
      <w:r>
        <w:rPr>
          <w:i/>
          <w:spacing w:val="26"/>
          <w:sz w:val="26"/>
        </w:rPr>
        <w:t> </w:t>
      </w:r>
      <w:r>
        <w:rPr>
          <w:b/>
          <w:i/>
          <w:sz w:val="26"/>
        </w:rPr>
        <w:t>chẳng</w:t>
      </w:r>
      <w:r>
        <w:rPr>
          <w:b/>
          <w:i/>
          <w:spacing w:val="26"/>
          <w:sz w:val="26"/>
        </w:rPr>
        <w:t> </w:t>
      </w:r>
      <w:r>
        <w:rPr>
          <w:b/>
          <w:i/>
          <w:sz w:val="26"/>
        </w:rPr>
        <w:t>phải</w:t>
      </w:r>
      <w:r>
        <w:rPr>
          <w:b/>
          <w:i/>
          <w:spacing w:val="26"/>
          <w:sz w:val="26"/>
        </w:rPr>
        <w:t> </w:t>
      </w:r>
      <w:r>
        <w:rPr>
          <w:b/>
          <w:i/>
          <w:sz w:val="26"/>
        </w:rPr>
        <w:t>từng</w:t>
      </w:r>
      <w:r>
        <w:rPr>
          <w:b/>
          <w:i/>
          <w:spacing w:val="26"/>
          <w:sz w:val="26"/>
        </w:rPr>
        <w:t> </w:t>
      </w:r>
      <w:r>
        <w:rPr>
          <w:b/>
          <w:i/>
          <w:sz w:val="26"/>
        </w:rPr>
        <w:t>sanh</w:t>
      </w:r>
      <w:r>
        <w:rPr>
          <w:b/>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6"/>
          <w:sz w:val="26"/>
        </w:rPr>
        <w:t> </w:t>
      </w:r>
      <w:r>
        <w:rPr>
          <w:i/>
          <w:sz w:val="26"/>
        </w:rPr>
        <w:t>thời</w:t>
      </w:r>
      <w:r>
        <w:rPr>
          <w:i/>
          <w:spacing w:val="26"/>
          <w:sz w:val="26"/>
        </w:rPr>
        <w:t> </w:t>
      </w:r>
      <w:r>
        <w:rPr>
          <w:i/>
          <w:sz w:val="26"/>
        </w:rPr>
        <w:t>tập</w:t>
      </w:r>
      <w:r>
        <w:rPr>
          <w:i/>
          <w:spacing w:val="26"/>
          <w:sz w:val="26"/>
        </w:rPr>
        <w:t> </w:t>
      </w:r>
      <w:r>
        <w:rPr>
          <w:i/>
          <w:sz w:val="26"/>
        </w:rPr>
        <w:t>đế</w:t>
      </w:r>
      <w:r>
        <w:rPr>
          <w:i/>
          <w:spacing w:val="26"/>
          <w:sz w:val="26"/>
        </w:rPr>
        <w:t> </w:t>
      </w:r>
      <w:r>
        <w:rPr>
          <w:b/>
          <w:i/>
          <w:sz w:val="26"/>
        </w:rPr>
        <w:t>chẳng</w:t>
      </w:r>
      <w:r>
        <w:rPr>
          <w:b/>
          <w:i/>
          <w:spacing w:val="26"/>
          <w:sz w:val="26"/>
        </w:rPr>
        <w:t> </w:t>
      </w:r>
      <w:r>
        <w:rPr>
          <w:b/>
          <w:i/>
          <w:sz w:val="26"/>
        </w:rPr>
        <w:t>phải</w:t>
      </w:r>
      <w:r>
        <w:rPr>
          <w:b/>
          <w:i/>
          <w:spacing w:val="26"/>
          <w:sz w:val="26"/>
        </w:rPr>
        <w:t> </w:t>
      </w:r>
      <w:r>
        <w:rPr>
          <w:b/>
          <w:i/>
          <w:sz w:val="26"/>
        </w:rPr>
        <w:t>từng</w:t>
      </w:r>
      <w:r>
        <w:rPr>
          <w:b/>
          <w:i/>
          <w:spacing w:val="26"/>
          <w:sz w:val="26"/>
        </w:rPr>
        <w:t> </w:t>
      </w:r>
      <w:r>
        <w:rPr>
          <w:b/>
          <w:i/>
          <w:sz w:val="26"/>
        </w:rPr>
        <w:t>diệt</w:t>
      </w:r>
      <w:r>
        <w:rPr>
          <w:b/>
          <w:i/>
          <w:spacing w:val="26"/>
          <w:sz w:val="26"/>
        </w:rPr>
        <w:t> </w:t>
      </w:r>
      <w:r>
        <w:rPr>
          <w:i/>
          <w:sz w:val="26"/>
        </w:rPr>
        <w:t>với người ấy phải chăng? </w:t>
      </w:r>
      <w:r>
        <w:rPr>
          <w:sz w:val="26"/>
        </w:rPr>
        <w:t>Phải rồi.</w:t>
      </w:r>
    </w:p>
    <w:p>
      <w:pPr>
        <w:pStyle w:val="BodyText"/>
        <w:spacing w:before="119"/>
        <w:ind w:left="708"/>
        <w:jc w:val="left"/>
      </w:pPr>
      <w:r>
        <w:rPr/>
        <w:t>Hay</w:t>
      </w:r>
      <w:r>
        <w:rPr>
          <w:spacing w:val="-7"/>
        </w:rPr>
        <w:t> </w:t>
      </w:r>
      <w:r>
        <w:rPr/>
        <w:t>là</w:t>
      </w:r>
      <w:r>
        <w:rPr>
          <w:spacing w:val="-4"/>
        </w:rPr>
        <w:t> </w:t>
      </w:r>
      <w:r>
        <w:rPr/>
        <w:t>tập</w:t>
      </w:r>
      <w:r>
        <w:rPr>
          <w:spacing w:val="-4"/>
        </w:rPr>
        <w:t> </w:t>
      </w:r>
      <w:r>
        <w:rPr/>
        <w:t>đế</w:t>
      </w:r>
      <w:r>
        <w:rPr>
          <w:spacing w:val="-5"/>
        </w:rPr>
        <w:t> </w:t>
      </w:r>
      <w:r>
        <w:rPr/>
        <w:t>chẳng</w:t>
      </w:r>
      <w:r>
        <w:rPr>
          <w:spacing w:val="-2"/>
        </w:rPr>
        <w:t> </w:t>
      </w:r>
      <w:r>
        <w:rPr/>
        <w:t>phải</w:t>
      </w:r>
      <w:r>
        <w:rPr>
          <w:spacing w:val="-5"/>
        </w:rPr>
        <w:t> </w:t>
      </w:r>
      <w:r>
        <w:rPr/>
        <w:t>từng</w:t>
      </w:r>
      <w:r>
        <w:rPr>
          <w:spacing w:val="-5"/>
        </w:rPr>
        <w:t> </w:t>
      </w:r>
      <w:r>
        <w:rPr/>
        <w:t>diệt</w:t>
      </w:r>
      <w:r>
        <w:rPr>
          <w:spacing w:val="-4"/>
        </w:rPr>
        <w:t> </w:t>
      </w:r>
      <w:r>
        <w:rPr/>
        <w:t>với</w:t>
      </w:r>
      <w:r>
        <w:rPr>
          <w:spacing w:val="-5"/>
        </w:rPr>
        <w:t> </w:t>
      </w:r>
      <w:r>
        <w:rPr/>
        <w:t>người</w:t>
      </w:r>
      <w:r>
        <w:rPr>
          <w:spacing w:val="-4"/>
        </w:rPr>
        <w:t> </w:t>
      </w:r>
      <w:r>
        <w:rPr/>
        <w:t>nào...</w:t>
      </w:r>
      <w:r>
        <w:rPr>
          <w:spacing w:val="-5"/>
        </w:rPr>
        <w:t> </w:t>
      </w:r>
      <w:r>
        <w:rPr/>
        <w:t>Phải</w:t>
      </w:r>
      <w:r>
        <w:rPr>
          <w:spacing w:val="-4"/>
        </w:rPr>
        <w:t> rồi.</w:t>
      </w:r>
    </w:p>
    <w:p>
      <w:pPr>
        <w:pStyle w:val="BodyText"/>
        <w:spacing w:before="239"/>
        <w:ind w:left="708" w:firstLine="285"/>
        <w:jc w:val="left"/>
      </w:pPr>
      <w:r>
        <w:rPr/>
        <w:t>Câu</w:t>
      </w:r>
      <w:r>
        <w:rPr>
          <w:spacing w:val="25"/>
        </w:rPr>
        <w:t> </w:t>
      </w:r>
      <w:r>
        <w:rPr/>
        <w:t>hỏi</w:t>
      </w:r>
      <w:r>
        <w:rPr>
          <w:spacing w:val="25"/>
        </w:rPr>
        <w:t> </w:t>
      </w:r>
      <w:r>
        <w:rPr/>
        <w:t>quá</w:t>
      </w:r>
      <w:r>
        <w:rPr>
          <w:spacing w:val="25"/>
        </w:rPr>
        <w:t> </w:t>
      </w:r>
      <w:r>
        <w:rPr/>
        <w:t>khứ</w:t>
      </w:r>
      <w:r>
        <w:rPr>
          <w:spacing w:val="26"/>
        </w:rPr>
        <w:t> </w:t>
      </w:r>
      <w:r>
        <w:rPr/>
        <w:t>cũng</w:t>
      </w:r>
      <w:r>
        <w:rPr>
          <w:spacing w:val="27"/>
        </w:rPr>
        <w:t> </w:t>
      </w:r>
      <w:r>
        <w:rPr/>
        <w:t>như</w:t>
      </w:r>
      <w:r>
        <w:rPr>
          <w:spacing w:val="26"/>
        </w:rPr>
        <w:t> </w:t>
      </w:r>
      <w:r>
        <w:rPr/>
        <w:t>trong</w:t>
      </w:r>
      <w:r>
        <w:rPr>
          <w:spacing w:val="27"/>
        </w:rPr>
        <w:t> </w:t>
      </w:r>
      <w:r>
        <w:rPr/>
        <w:t>phần</w:t>
      </w:r>
      <w:r>
        <w:rPr>
          <w:spacing w:val="25"/>
        </w:rPr>
        <w:t> </w:t>
      </w:r>
      <w:r>
        <w:rPr/>
        <w:t>sanh.</w:t>
      </w:r>
      <w:r>
        <w:rPr>
          <w:spacing w:val="27"/>
        </w:rPr>
        <w:t> </w:t>
      </w:r>
      <w:r>
        <w:rPr/>
        <w:t>Còn</w:t>
      </w:r>
      <w:r>
        <w:rPr>
          <w:spacing w:val="26"/>
        </w:rPr>
        <w:t> </w:t>
      </w:r>
      <w:r>
        <w:rPr/>
        <w:t>thuận</w:t>
      </w:r>
      <w:r>
        <w:rPr>
          <w:spacing w:val="25"/>
        </w:rPr>
        <w:t> </w:t>
      </w:r>
      <w:r>
        <w:rPr/>
        <w:t>tùng</w:t>
      </w:r>
      <w:r>
        <w:rPr>
          <w:spacing w:val="25"/>
        </w:rPr>
        <w:t> </w:t>
      </w:r>
      <w:r>
        <w:rPr/>
        <w:t>và</w:t>
      </w:r>
      <w:r>
        <w:rPr>
          <w:spacing w:val="25"/>
        </w:rPr>
        <w:t> </w:t>
      </w:r>
      <w:r>
        <w:rPr/>
        <w:t>đối</w:t>
      </w:r>
      <w:r>
        <w:rPr>
          <w:spacing w:val="25"/>
        </w:rPr>
        <w:t> </w:t>
      </w:r>
      <w:r>
        <w:rPr/>
        <w:t>lập</w:t>
      </w:r>
      <w:r>
        <w:rPr>
          <w:spacing w:val="25"/>
        </w:rPr>
        <w:t> </w:t>
      </w:r>
      <w:r>
        <w:rPr/>
        <w:t>cũng</w:t>
      </w:r>
      <w:r>
        <w:rPr>
          <w:spacing w:val="25"/>
        </w:rPr>
        <w:t> </w:t>
      </w:r>
      <w:r>
        <w:rPr/>
        <w:t>như phần sanh diệt.</w:t>
      </w:r>
    </w:p>
    <w:p>
      <w:pPr>
        <w:pStyle w:val="BodyText"/>
        <w:spacing w:before="1"/>
        <w:ind w:left="0"/>
        <w:jc w:val="left"/>
      </w:pPr>
    </w:p>
    <w:p>
      <w:pPr>
        <w:spacing w:before="0"/>
        <w:ind w:left="141" w:right="0" w:firstLine="0"/>
        <w:jc w:val="left"/>
        <w:rPr>
          <w:sz w:val="26"/>
        </w:rPr>
      </w:pPr>
      <w:r>
        <w:rPr>
          <w:b/>
          <w:spacing w:val="-4"/>
          <w:sz w:val="26"/>
        </w:rPr>
        <w:t>991</w:t>
      </w:r>
      <w:r>
        <w:rPr>
          <w:spacing w:val="-4"/>
          <w:sz w:val="26"/>
        </w:rPr>
        <w:t>.</w:t>
      </w:r>
    </w:p>
    <w:p>
      <w:pPr>
        <w:spacing w:before="1"/>
        <w:ind w:left="708" w:right="139" w:firstLine="0"/>
        <w:jc w:val="both"/>
        <w:rPr>
          <w:sz w:val="26"/>
        </w:rPr>
      </w:pPr>
      <w:r>
        <w:rPr>
          <w:i/>
          <w:sz w:val="26"/>
        </w:rPr>
        <w:t>Khổ đế </w:t>
      </w:r>
      <w:r>
        <w:rPr>
          <w:b/>
          <w:i/>
          <w:sz w:val="26"/>
        </w:rPr>
        <w:t>sẽ sanh </w:t>
      </w:r>
      <w:r>
        <w:rPr>
          <w:i/>
          <w:sz w:val="26"/>
        </w:rPr>
        <w:t>với người nào, thời tập đế </w:t>
      </w:r>
      <w:r>
        <w:rPr>
          <w:b/>
          <w:i/>
          <w:sz w:val="26"/>
        </w:rPr>
        <w:t>sẽ diệt </w:t>
      </w:r>
      <w:r>
        <w:rPr>
          <w:i/>
          <w:sz w:val="26"/>
        </w:rPr>
        <w:t>với người ấy phải chăng? </w:t>
      </w:r>
      <w:r>
        <w:rPr>
          <w:sz w:val="26"/>
        </w:rPr>
        <w:t>Bực tề</w:t>
      </w:r>
      <w:r>
        <w:rPr>
          <w:spacing w:val="40"/>
          <w:sz w:val="26"/>
        </w:rPr>
        <w:t> </w:t>
      </w:r>
      <w:r>
        <w:rPr>
          <w:sz w:val="26"/>
        </w:rPr>
        <w:t>toàn đạo cao tột, luôn cả La-hán và tâm người thứ lớp không xen hở đạo cao tột, khổ</w:t>
      </w:r>
      <w:r>
        <w:rPr>
          <w:spacing w:val="40"/>
          <w:sz w:val="26"/>
        </w:rPr>
        <w:t> </w:t>
      </w:r>
      <w:r>
        <w:rPr>
          <w:sz w:val="26"/>
        </w:rPr>
        <w:t>đế sẽ sanh mà tập đế chẳng phải sẽ sanh với người ấy. Còn những người ngoài ra đó, khổ đế sẽ sanh và tập đế cũng sẽ diệt.</w:t>
      </w:r>
    </w:p>
    <w:p>
      <w:pPr>
        <w:pStyle w:val="BodyText"/>
        <w:spacing w:before="119"/>
        <w:ind w:left="708"/>
      </w:pPr>
      <w:r>
        <w:rPr/>
        <w:t>Hay</w:t>
      </w:r>
      <w:r>
        <w:rPr>
          <w:spacing w:val="-7"/>
        </w:rPr>
        <w:t> </w:t>
      </w:r>
      <w:r>
        <w:rPr/>
        <w:t>là</w:t>
      </w:r>
      <w:r>
        <w:rPr>
          <w:spacing w:val="-4"/>
        </w:rPr>
        <w:t> </w:t>
      </w:r>
      <w:r>
        <w:rPr/>
        <w:t>tập</w:t>
      </w:r>
      <w:r>
        <w:rPr>
          <w:spacing w:val="-4"/>
        </w:rPr>
        <w:t> </w:t>
      </w:r>
      <w:r>
        <w:rPr/>
        <w:t>đế</w:t>
      </w:r>
      <w:r>
        <w:rPr>
          <w:spacing w:val="-5"/>
        </w:rPr>
        <w:t> </w:t>
      </w:r>
      <w:r>
        <w:rPr/>
        <w:t>sẽ</w:t>
      </w:r>
      <w:r>
        <w:rPr>
          <w:spacing w:val="-4"/>
        </w:rPr>
        <w:t> </w:t>
      </w:r>
      <w:r>
        <w:rPr/>
        <w:t>diệt</w:t>
      </w:r>
      <w:r>
        <w:rPr>
          <w:spacing w:val="-2"/>
        </w:rPr>
        <w:t> </w:t>
      </w:r>
      <w:r>
        <w:rPr/>
        <w:t>với</w:t>
      </w:r>
      <w:r>
        <w:rPr>
          <w:spacing w:val="-4"/>
        </w:rPr>
        <w:t> </w:t>
      </w:r>
      <w:r>
        <w:rPr/>
        <w:t>người</w:t>
      </w:r>
      <w:r>
        <w:rPr>
          <w:spacing w:val="-5"/>
        </w:rPr>
        <w:t> </w:t>
      </w:r>
      <w:r>
        <w:rPr/>
        <w:t>nào...</w:t>
      </w:r>
      <w:r>
        <w:rPr>
          <w:spacing w:val="-2"/>
        </w:rPr>
        <w:t> </w:t>
      </w:r>
      <w:r>
        <w:rPr/>
        <w:t>Phải</w:t>
      </w:r>
      <w:r>
        <w:rPr>
          <w:spacing w:val="-4"/>
        </w:rPr>
        <w:t> rồi.</w:t>
      </w:r>
    </w:p>
    <w:p>
      <w:pPr>
        <w:spacing w:line="298" w:lineRule="exact" w:before="1"/>
        <w:ind w:left="141" w:right="0" w:firstLine="0"/>
        <w:jc w:val="left"/>
        <w:rPr>
          <w:sz w:val="26"/>
        </w:rPr>
      </w:pPr>
      <w:r>
        <w:rPr>
          <w:b/>
          <w:spacing w:val="-4"/>
          <w:sz w:val="26"/>
        </w:rPr>
        <w:t>992</w:t>
      </w:r>
      <w:r>
        <w:rPr>
          <w:spacing w:val="-4"/>
          <w:sz w:val="26"/>
        </w:rPr>
        <w:t>.</w:t>
      </w:r>
    </w:p>
    <w:p>
      <w:pPr>
        <w:spacing w:before="0"/>
        <w:ind w:left="708" w:right="136" w:firstLine="0"/>
        <w:jc w:val="both"/>
        <w:rPr>
          <w:sz w:val="26"/>
        </w:rPr>
      </w:pPr>
      <w:r>
        <w:rPr>
          <w:i/>
          <w:sz w:val="26"/>
        </w:rPr>
        <w:t>Khổ</w:t>
      </w:r>
      <w:r>
        <w:rPr>
          <w:i/>
          <w:spacing w:val="-2"/>
          <w:sz w:val="26"/>
        </w:rPr>
        <w:t> </w:t>
      </w:r>
      <w:r>
        <w:rPr>
          <w:i/>
          <w:sz w:val="26"/>
        </w:rPr>
        <w:t>đế</w:t>
      </w:r>
      <w:r>
        <w:rPr>
          <w:i/>
          <w:spacing w:val="-2"/>
          <w:sz w:val="26"/>
        </w:rPr>
        <w:t> </w:t>
      </w:r>
      <w:r>
        <w:rPr>
          <w:i/>
          <w:sz w:val="26"/>
        </w:rPr>
        <w:t>sẽ 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thời</w:t>
      </w:r>
      <w:r>
        <w:rPr>
          <w:i/>
          <w:spacing w:val="-2"/>
          <w:sz w:val="26"/>
        </w:rPr>
        <w:t> </w:t>
      </w:r>
      <w:r>
        <w:rPr>
          <w:i/>
          <w:sz w:val="26"/>
        </w:rPr>
        <w:t>đạo</w:t>
      </w:r>
      <w:r>
        <w:rPr>
          <w:i/>
          <w:spacing w:val="-2"/>
          <w:sz w:val="26"/>
        </w:rPr>
        <w:t> </w:t>
      </w:r>
      <w:r>
        <w:rPr>
          <w:i/>
          <w:sz w:val="26"/>
        </w:rPr>
        <w:t>đế</w:t>
      </w:r>
      <w:r>
        <w:rPr>
          <w:i/>
          <w:spacing w:val="-2"/>
          <w:sz w:val="26"/>
        </w:rPr>
        <w:t> </w:t>
      </w:r>
      <w:r>
        <w:rPr>
          <w:i/>
          <w:sz w:val="26"/>
        </w:rPr>
        <w:t>sẽ diệt</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2"/>
          <w:sz w:val="26"/>
        </w:rPr>
        <w:t> </w:t>
      </w:r>
      <w:r>
        <w:rPr>
          <w:i/>
          <w:sz w:val="26"/>
        </w:rPr>
        <w:t>phải</w:t>
      </w:r>
      <w:r>
        <w:rPr>
          <w:i/>
          <w:spacing w:val="-2"/>
          <w:sz w:val="26"/>
        </w:rPr>
        <w:t> </w:t>
      </w:r>
      <w:r>
        <w:rPr>
          <w:i/>
          <w:sz w:val="26"/>
        </w:rPr>
        <w:t>chăng?</w:t>
      </w:r>
      <w:r>
        <w:rPr>
          <w:i/>
          <w:spacing w:val="-1"/>
          <w:sz w:val="26"/>
        </w:rPr>
        <w:t> </w:t>
      </w:r>
      <w:r>
        <w:rPr>
          <w:sz w:val="26"/>
        </w:rPr>
        <w:t>Sát-na</w:t>
      </w:r>
      <w:r>
        <w:rPr>
          <w:spacing w:val="-2"/>
          <w:sz w:val="26"/>
        </w:rPr>
        <w:t> </w:t>
      </w:r>
      <w:r>
        <w:rPr>
          <w:sz w:val="26"/>
        </w:rPr>
        <w:t>diệt của đạo cao tột, luôn cả tâm La-hán, phàm phu phi sẽ chứng đạo, khổ đế sẽ sanh mà đạo</w:t>
      </w:r>
      <w:r>
        <w:rPr>
          <w:spacing w:val="-2"/>
          <w:sz w:val="26"/>
        </w:rPr>
        <w:t> </w:t>
      </w:r>
      <w:r>
        <w:rPr>
          <w:sz w:val="26"/>
        </w:rPr>
        <w:t>đế</w:t>
      </w:r>
      <w:r>
        <w:rPr>
          <w:spacing w:val="-1"/>
          <w:sz w:val="26"/>
        </w:rPr>
        <w:t> </w:t>
      </w:r>
      <w:r>
        <w:rPr>
          <w:sz w:val="26"/>
        </w:rPr>
        <w:t>chẳng</w:t>
      </w:r>
      <w:r>
        <w:rPr>
          <w:spacing w:val="-2"/>
          <w:sz w:val="26"/>
        </w:rPr>
        <w:t> </w:t>
      </w:r>
      <w:r>
        <w:rPr>
          <w:sz w:val="26"/>
        </w:rPr>
        <w:t>phải</w:t>
      </w:r>
      <w:r>
        <w:rPr>
          <w:spacing w:val="-2"/>
          <w:sz w:val="26"/>
        </w:rPr>
        <w:t> </w:t>
      </w:r>
      <w:r>
        <w:rPr>
          <w:sz w:val="26"/>
        </w:rPr>
        <w:t>sẽ</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2"/>
          <w:sz w:val="26"/>
        </w:rPr>
        <w:t> </w:t>
      </w:r>
      <w:r>
        <w:rPr>
          <w:sz w:val="26"/>
        </w:rPr>
        <w:t>Còn</w:t>
      </w:r>
      <w:r>
        <w:rPr>
          <w:spacing w:val="-1"/>
          <w:sz w:val="26"/>
        </w:rPr>
        <w:t> </w:t>
      </w:r>
      <w:r>
        <w:rPr>
          <w:sz w:val="26"/>
        </w:rPr>
        <w:t>sát-na</w:t>
      </w:r>
      <w:r>
        <w:rPr>
          <w:spacing w:val="-1"/>
          <w:sz w:val="26"/>
        </w:rPr>
        <w:t> </w:t>
      </w:r>
      <w:r>
        <w:rPr>
          <w:sz w:val="26"/>
        </w:rPr>
        <w:t>sanh</w:t>
      </w:r>
      <w:r>
        <w:rPr>
          <w:spacing w:val="-1"/>
          <w:sz w:val="26"/>
        </w:rPr>
        <w:t> </w:t>
      </w:r>
      <w:r>
        <w:rPr>
          <w:sz w:val="26"/>
        </w:rPr>
        <w:t>của</w:t>
      </w:r>
      <w:r>
        <w:rPr>
          <w:spacing w:val="-1"/>
          <w:sz w:val="26"/>
        </w:rPr>
        <w:t> </w:t>
      </w:r>
      <w:r>
        <w:rPr>
          <w:sz w:val="26"/>
        </w:rPr>
        <w:t>đạo</w:t>
      </w:r>
      <w:r>
        <w:rPr>
          <w:spacing w:val="-2"/>
          <w:sz w:val="26"/>
        </w:rPr>
        <w:t> </w:t>
      </w:r>
      <w:r>
        <w:rPr>
          <w:sz w:val="26"/>
        </w:rPr>
        <w:t>cao</w:t>
      </w:r>
      <w:r>
        <w:rPr>
          <w:spacing w:val="-1"/>
          <w:sz w:val="26"/>
        </w:rPr>
        <w:t> </w:t>
      </w:r>
      <w:r>
        <w:rPr>
          <w:sz w:val="26"/>
        </w:rPr>
        <w:t>tột,</w:t>
      </w:r>
      <w:r>
        <w:rPr>
          <w:spacing w:val="-1"/>
          <w:sz w:val="26"/>
        </w:rPr>
        <w:t> </w:t>
      </w:r>
      <w:r>
        <w:rPr>
          <w:sz w:val="26"/>
        </w:rPr>
        <w:t>tâm</w:t>
      </w:r>
      <w:r>
        <w:rPr>
          <w:spacing w:val="-3"/>
          <w:sz w:val="26"/>
        </w:rPr>
        <w:t> </w:t>
      </w:r>
      <w:r>
        <w:rPr>
          <w:sz w:val="26"/>
        </w:rPr>
        <w:t>của</w:t>
      </w:r>
      <w:r>
        <w:rPr>
          <w:spacing w:val="-1"/>
          <w:sz w:val="26"/>
        </w:rPr>
        <w:t> </w:t>
      </w:r>
      <w:r>
        <w:rPr>
          <w:sz w:val="26"/>
        </w:rPr>
        <w:t>người thứ lớp không xen hở đạo cao tột và người sẽ đắc đạo, khổ đế sẽ sanh và đạo đế cũng sẽ diệt.</w:t>
      </w:r>
    </w:p>
    <w:p>
      <w:pPr>
        <w:pStyle w:val="BodyText"/>
        <w:spacing w:before="120"/>
        <w:ind w:left="708"/>
      </w:pPr>
      <w:r>
        <w:rPr/>
        <w:t>Hay</w:t>
      </w:r>
      <w:r>
        <w:rPr>
          <w:spacing w:val="-7"/>
        </w:rPr>
        <w:t> </w:t>
      </w:r>
      <w:r>
        <w:rPr/>
        <w:t>là</w:t>
      </w:r>
      <w:r>
        <w:rPr>
          <w:spacing w:val="-3"/>
        </w:rPr>
        <w:t> </w:t>
      </w:r>
      <w:r>
        <w:rPr/>
        <w:t>đạo</w:t>
      </w:r>
      <w:r>
        <w:rPr>
          <w:spacing w:val="-2"/>
        </w:rPr>
        <w:t> </w:t>
      </w:r>
      <w:r>
        <w:rPr/>
        <w:t>đế</w:t>
      </w:r>
      <w:r>
        <w:rPr>
          <w:spacing w:val="-5"/>
        </w:rPr>
        <w:t> </w:t>
      </w:r>
      <w:r>
        <w:rPr/>
        <w:t>sẽ</w:t>
      </w:r>
      <w:r>
        <w:rPr>
          <w:spacing w:val="-4"/>
        </w:rPr>
        <w:t> </w:t>
      </w:r>
      <w:r>
        <w:rPr/>
        <w:t>diệt</w:t>
      </w:r>
      <w:r>
        <w:rPr>
          <w:spacing w:val="-4"/>
        </w:rPr>
        <w:t> </w:t>
      </w:r>
      <w:r>
        <w:rPr/>
        <w:t>với</w:t>
      </w:r>
      <w:r>
        <w:rPr>
          <w:spacing w:val="-5"/>
        </w:rPr>
        <w:t> </w:t>
      </w:r>
      <w:r>
        <w:rPr/>
        <w:t>người</w:t>
      </w:r>
      <w:r>
        <w:rPr>
          <w:spacing w:val="-4"/>
        </w:rPr>
        <w:t> </w:t>
      </w:r>
      <w:r>
        <w:rPr/>
        <w:t>nào...</w:t>
      </w:r>
      <w:r>
        <w:rPr>
          <w:spacing w:val="-4"/>
        </w:rPr>
        <w:t> </w:t>
      </w:r>
      <w:r>
        <w:rPr/>
        <w:t>Phải</w:t>
      </w:r>
      <w:r>
        <w:rPr>
          <w:spacing w:val="-3"/>
        </w:rPr>
        <w:t> </w:t>
      </w:r>
      <w:r>
        <w:rPr>
          <w:spacing w:val="-4"/>
        </w:rPr>
        <w:t>rồi.</w:t>
      </w:r>
    </w:p>
    <w:p>
      <w:pPr>
        <w:spacing w:line="298" w:lineRule="exact" w:before="1"/>
        <w:ind w:left="141" w:right="0" w:firstLine="0"/>
        <w:jc w:val="left"/>
        <w:rPr>
          <w:sz w:val="26"/>
        </w:rPr>
      </w:pPr>
      <w:r>
        <w:rPr>
          <w:b/>
          <w:spacing w:val="-4"/>
          <w:sz w:val="26"/>
        </w:rPr>
        <w:t>993</w:t>
      </w:r>
      <w:r>
        <w:rPr>
          <w:spacing w:val="-4"/>
          <w:sz w:val="26"/>
        </w:rPr>
        <w:t>.</w:t>
      </w:r>
    </w:p>
    <w:p>
      <w:pPr>
        <w:spacing w:before="0"/>
        <w:ind w:left="708" w:right="139" w:firstLine="0"/>
        <w:jc w:val="both"/>
        <w:rPr>
          <w:sz w:val="26"/>
        </w:rPr>
      </w:pPr>
      <w:r>
        <w:rPr>
          <w:i/>
          <w:sz w:val="26"/>
        </w:rPr>
        <w:t>Tập đế sẽ sanh với người nào, thời đạo đế sẽ diệt với người ấy phải chăng? </w:t>
      </w:r>
      <w:r>
        <w:rPr>
          <w:sz w:val="26"/>
        </w:rPr>
        <w:t>Phàm phu chẳng phải sẽ chứng đạo, tập đế sẽ sanh mà đạo đế chẳng phải sẽ diệt với người ấy. Còn người sẽ chứng đạo, tập đế sẽ sanh và đạo đế cũng sẽ diệt.</w:t>
      </w:r>
    </w:p>
    <w:p>
      <w:pPr>
        <w:pStyle w:val="BodyText"/>
        <w:spacing w:before="120"/>
        <w:ind w:left="708" w:right="139"/>
      </w:pPr>
      <w:r>
        <w:rPr/>
        <w:t>Hay là đạo đế sẽ diệt với người nào, thời tập đế sẽ sanh với người ấy phải chăng? Sát- na sanh của đạo cao tột và tâm của người thứ lớp liên tiếp đạo cao tột, đạo đế sẽ diệt mà tập đế chẳng phải sẽ sanh với người ấy. Còn người sẽ chứng đạo, đạo đế sẽ diệt và tập đế cũng sẽ sanh.</w:t>
      </w:r>
    </w:p>
    <w:p>
      <w:pPr>
        <w:spacing w:before="0"/>
        <w:ind w:left="141" w:right="0" w:firstLine="0"/>
        <w:jc w:val="left"/>
        <w:rPr>
          <w:sz w:val="26"/>
        </w:rPr>
      </w:pPr>
      <w:r>
        <w:rPr>
          <w:b/>
          <w:spacing w:val="-4"/>
          <w:sz w:val="26"/>
        </w:rPr>
        <w:t>994</w:t>
      </w:r>
      <w:r>
        <w:rPr>
          <w:spacing w:val="-4"/>
          <w:sz w:val="26"/>
        </w:rPr>
        <w:t>.</w:t>
      </w:r>
    </w:p>
    <w:p>
      <w:pPr>
        <w:spacing w:line="298" w:lineRule="exact"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sẽ</w:t>
      </w:r>
      <w:r>
        <w:rPr>
          <w:i/>
          <w:spacing w:val="-1"/>
          <w:sz w:val="26"/>
        </w:rPr>
        <w:t> </w:t>
      </w:r>
      <w:r>
        <w:rPr>
          <w:i/>
          <w:spacing w:val="-2"/>
          <w:sz w:val="26"/>
        </w:rPr>
        <w:t>sanh...</w:t>
      </w:r>
    </w:p>
    <w:p>
      <w:pPr>
        <w:spacing w:line="298" w:lineRule="exact" w:before="0"/>
        <w:ind w:left="141" w:right="0" w:firstLine="0"/>
        <w:jc w:val="left"/>
        <w:rPr>
          <w:sz w:val="26"/>
        </w:rPr>
      </w:pPr>
      <w:r>
        <w:rPr>
          <w:b/>
          <w:spacing w:val="-4"/>
          <w:sz w:val="26"/>
        </w:rPr>
        <w:t>995</w:t>
      </w:r>
      <w:r>
        <w:rPr>
          <w:spacing w:val="-4"/>
          <w:sz w:val="26"/>
        </w:rPr>
        <w:t>.</w:t>
      </w:r>
    </w:p>
    <w:p>
      <w:pPr>
        <w:spacing w:before="1"/>
        <w:ind w:left="708" w:right="134" w:firstLine="0"/>
        <w:jc w:val="both"/>
        <w:rPr>
          <w:sz w:val="26"/>
        </w:rPr>
      </w:pPr>
      <w:r>
        <w:rPr>
          <w:i/>
          <w:sz w:val="26"/>
        </w:rPr>
        <w:t>Khổ đế sẽ sanh với người nào cõi nào, thời tập đế sẽ diệt với người ấy cõi ấy phải chăng?</w:t>
      </w:r>
      <w:r>
        <w:rPr>
          <w:sz w:val="26"/>
        </w:rPr>
        <w:t>Bực tề toàn đạo cao tột luôn cả La-hán, tâm của người thứ lớp không xen hở đạo cao tột và bực vô tưởng, khổ đế sẽ sanh mà tập đế chẳng phải sẽ diệt với người ấy cõi ấy. Còn người nương cõi Tứ uẩn, Ngũ uẩn mà ngoài ra đó với những cõi ấy, khổ</w:t>
      </w:r>
      <w:r>
        <w:rPr>
          <w:spacing w:val="80"/>
          <w:sz w:val="26"/>
        </w:rPr>
        <w:t> </w:t>
      </w:r>
      <w:r>
        <w:rPr>
          <w:sz w:val="26"/>
        </w:rPr>
        <w:t>đế sẽ sanh và tập đế cũng sẽ diệt.</w:t>
      </w:r>
    </w:p>
    <w:p>
      <w:pPr>
        <w:pStyle w:val="BodyText"/>
        <w:spacing w:before="241"/>
        <w:ind w:left="993"/>
        <w:jc w:val="left"/>
      </w:pPr>
      <w:r>
        <w:rPr/>
        <w:t>Nói</w:t>
      </w:r>
      <w:r>
        <w:rPr>
          <w:spacing w:val="-6"/>
        </w:rPr>
        <w:t> </w:t>
      </w:r>
      <w:r>
        <w:rPr/>
        <w:t>người</w:t>
      </w:r>
      <w:r>
        <w:rPr>
          <w:spacing w:val="-5"/>
        </w:rPr>
        <w:t> </w:t>
      </w:r>
      <w:r>
        <w:rPr/>
        <w:t>nào</w:t>
      </w:r>
      <w:r>
        <w:rPr>
          <w:spacing w:val="-4"/>
        </w:rPr>
        <w:t> </w:t>
      </w:r>
      <w:r>
        <w:rPr/>
        <w:t>cõi</w:t>
      </w:r>
      <w:r>
        <w:rPr>
          <w:spacing w:val="-5"/>
        </w:rPr>
        <w:t> </w:t>
      </w:r>
      <w:r>
        <w:rPr/>
        <w:t>nào</w:t>
      </w:r>
      <w:r>
        <w:rPr>
          <w:spacing w:val="-1"/>
        </w:rPr>
        <w:t> </w:t>
      </w:r>
      <w:r>
        <w:rPr/>
        <w:t>(yassa yattha)</w:t>
      </w:r>
      <w:r>
        <w:rPr>
          <w:spacing w:val="-5"/>
        </w:rPr>
        <w:t> </w:t>
      </w:r>
      <w:r>
        <w:rPr/>
        <w:t>cũng</w:t>
      </w:r>
      <w:r>
        <w:rPr>
          <w:spacing w:val="-3"/>
        </w:rPr>
        <w:t> </w:t>
      </w:r>
      <w:r>
        <w:rPr/>
        <w:t>như</w:t>
      </w:r>
      <w:r>
        <w:rPr>
          <w:spacing w:val="-3"/>
        </w:rPr>
        <w:t> </w:t>
      </w:r>
      <w:r>
        <w:rPr/>
        <w:t>bài</w:t>
      </w:r>
      <w:r>
        <w:rPr>
          <w:spacing w:val="-5"/>
        </w:rPr>
        <w:t> </w:t>
      </w:r>
      <w:r>
        <w:rPr/>
        <w:t>nói</w:t>
      </w:r>
      <w:r>
        <w:rPr>
          <w:spacing w:val="-5"/>
        </w:rPr>
        <w:t> </w:t>
      </w:r>
      <w:r>
        <w:rPr/>
        <w:t>về</w:t>
      </w:r>
      <w:r>
        <w:rPr>
          <w:spacing w:val="-5"/>
        </w:rPr>
        <w:t> </w:t>
      </w:r>
      <w:r>
        <w:rPr/>
        <w:t>người</w:t>
      </w:r>
      <w:r>
        <w:rPr>
          <w:spacing w:val="-5"/>
        </w:rPr>
        <w:t> </w:t>
      </w:r>
      <w:r>
        <w:rPr>
          <w:spacing w:val="-2"/>
        </w:rPr>
        <w:t>(yassa).</w:t>
      </w:r>
    </w:p>
    <w:p>
      <w:pPr>
        <w:pStyle w:val="BodyText"/>
        <w:spacing w:after="0"/>
        <w:jc w:val="left"/>
        <w:sectPr>
          <w:pgSz w:w="11630" w:h="16450"/>
          <w:pgMar w:header="576" w:footer="0" w:top="920" w:bottom="280" w:left="850" w:right="850"/>
        </w:sectPr>
      </w:pPr>
    </w:p>
    <w:p>
      <w:pPr>
        <w:spacing w:line="298" w:lineRule="exact" w:before="268"/>
        <w:ind w:left="141" w:right="0" w:firstLine="0"/>
        <w:jc w:val="left"/>
        <w:rPr>
          <w:sz w:val="26"/>
        </w:rPr>
      </w:pPr>
      <w:r>
        <w:rPr>
          <w:b/>
          <w:spacing w:val="-4"/>
          <w:sz w:val="26"/>
        </w:rPr>
        <w:t>996</w:t>
      </w:r>
      <w:r>
        <w:rPr>
          <w:spacing w:val="-4"/>
          <w:sz w:val="26"/>
        </w:rPr>
        <w:t>.</w:t>
      </w:r>
    </w:p>
    <w:p>
      <w:pPr>
        <w:spacing w:before="0"/>
        <w:ind w:left="708" w:right="139" w:firstLine="0"/>
        <w:jc w:val="both"/>
        <w:rPr>
          <w:sz w:val="26"/>
        </w:rPr>
      </w:pPr>
      <w:r>
        <w:rPr>
          <w:i/>
          <w:sz w:val="26"/>
        </w:rPr>
        <w:t>Khổ đế </w:t>
      </w:r>
      <w:r>
        <w:rPr>
          <w:b/>
          <w:i/>
          <w:sz w:val="26"/>
        </w:rPr>
        <w:t>chẳng</w:t>
      </w:r>
      <w:r>
        <w:rPr>
          <w:b/>
          <w:i/>
          <w:spacing w:val="-1"/>
          <w:sz w:val="26"/>
        </w:rPr>
        <w:t> </w:t>
      </w:r>
      <w:r>
        <w:rPr>
          <w:b/>
          <w:i/>
          <w:sz w:val="26"/>
        </w:rPr>
        <w:t>phải</w:t>
      </w:r>
      <w:r>
        <w:rPr>
          <w:b/>
          <w:i/>
          <w:spacing w:val="-1"/>
          <w:sz w:val="26"/>
        </w:rPr>
        <w:t> </w:t>
      </w:r>
      <w:r>
        <w:rPr>
          <w:b/>
          <w:i/>
          <w:sz w:val="26"/>
        </w:rPr>
        <w:t>sẽ sanh</w:t>
      </w:r>
      <w:r>
        <w:rPr>
          <w:b/>
          <w:i/>
          <w:spacing w:val="-1"/>
          <w:sz w:val="26"/>
        </w:rPr>
        <w:t> </w:t>
      </w:r>
      <w:r>
        <w:rPr>
          <w:i/>
          <w:sz w:val="26"/>
        </w:rPr>
        <w:t>với người nào,</w:t>
      </w:r>
      <w:r>
        <w:rPr>
          <w:i/>
          <w:spacing w:val="-1"/>
          <w:sz w:val="26"/>
        </w:rPr>
        <w:t> </w:t>
      </w:r>
      <w:r>
        <w:rPr>
          <w:i/>
          <w:sz w:val="26"/>
        </w:rPr>
        <w:t>thời tập</w:t>
      </w:r>
      <w:r>
        <w:rPr>
          <w:i/>
          <w:spacing w:val="-1"/>
          <w:sz w:val="26"/>
        </w:rPr>
        <w:t> </w:t>
      </w:r>
      <w:r>
        <w:rPr>
          <w:i/>
          <w:sz w:val="26"/>
        </w:rPr>
        <w:t>đế </w:t>
      </w:r>
      <w:r>
        <w:rPr>
          <w:b/>
          <w:i/>
          <w:sz w:val="26"/>
        </w:rPr>
        <w:t>chẳng</w:t>
      </w:r>
      <w:r>
        <w:rPr>
          <w:b/>
          <w:i/>
          <w:spacing w:val="-1"/>
          <w:sz w:val="26"/>
        </w:rPr>
        <w:t> </w:t>
      </w:r>
      <w:r>
        <w:rPr>
          <w:b/>
          <w:i/>
          <w:sz w:val="26"/>
        </w:rPr>
        <w:t>phải</w:t>
      </w:r>
      <w:r>
        <w:rPr>
          <w:b/>
          <w:i/>
          <w:spacing w:val="-1"/>
          <w:sz w:val="26"/>
        </w:rPr>
        <w:t> </w:t>
      </w:r>
      <w:r>
        <w:rPr>
          <w:b/>
          <w:i/>
          <w:sz w:val="26"/>
        </w:rPr>
        <w:t>sẽ diệt </w:t>
      </w:r>
      <w:r>
        <w:rPr>
          <w:i/>
          <w:sz w:val="26"/>
        </w:rPr>
        <w:t>với người ấy phải chăng? </w:t>
      </w:r>
      <w:r>
        <w:rPr>
          <w:sz w:val="26"/>
        </w:rPr>
        <w:t>Phải rồi.</w:t>
      </w:r>
    </w:p>
    <w:p>
      <w:pPr>
        <w:pStyle w:val="BodyText"/>
        <w:spacing w:before="119"/>
        <w:ind w:left="708" w:right="137"/>
      </w:pPr>
      <w:r>
        <w:rPr/>
        <w:t>Hay là tập đế chẳng phải sẽ diệt với người nào, thời khổ đế chẳng phải sẽ sanh với người ấy</w:t>
      </w:r>
      <w:r>
        <w:rPr>
          <w:spacing w:val="-3"/>
        </w:rPr>
        <w:t> </w:t>
      </w:r>
      <w:r>
        <w:rPr/>
        <w:t>phải chăng? Bực tề toàn đạo cao tột luôn cả La-hán và tâm của người thứ lớp không xen hở đạo cao tột, tập đế chẳng phải sẽ diệt mà khổ đế sẽ sanh với người ấy. Còn bậc tề toàn tâm chót </w:t>
      </w:r>
      <w:r>
        <w:rPr>
          <w:i/>
        </w:rPr>
        <w:t>(pacchimacitta), </w:t>
      </w:r>
      <w:r>
        <w:rPr/>
        <w:t>tập đế chẳng phải sẽ diệt và khổ đế cũng chẳng phải sẽ sanh.</w:t>
      </w:r>
    </w:p>
    <w:p>
      <w:pPr>
        <w:spacing w:before="1"/>
        <w:ind w:left="141" w:right="0" w:firstLine="0"/>
        <w:jc w:val="left"/>
        <w:rPr>
          <w:sz w:val="26"/>
        </w:rPr>
      </w:pPr>
      <w:r>
        <w:rPr>
          <w:b/>
          <w:spacing w:val="-4"/>
          <w:sz w:val="26"/>
        </w:rPr>
        <w:t>997</w:t>
      </w:r>
      <w:r>
        <w:rPr>
          <w:spacing w:val="-4"/>
          <w:sz w:val="26"/>
        </w:rPr>
        <w:t>.</w:t>
      </w:r>
    </w:p>
    <w:p>
      <w:pPr>
        <w:spacing w:before="1"/>
        <w:ind w:left="708" w:right="139" w:firstLine="0"/>
        <w:jc w:val="both"/>
        <w:rPr>
          <w:sz w:val="26"/>
        </w:rPr>
      </w:pPr>
      <w:r>
        <w:rPr>
          <w:i/>
          <w:sz w:val="26"/>
        </w:rPr>
        <w:t>Khổ đế chẳng phải sẽ sanh với người nào, thời đạo đế chẳng phải sẽ diệt với người ấy phải chăng? </w:t>
      </w:r>
      <w:r>
        <w:rPr>
          <w:sz w:val="26"/>
        </w:rPr>
        <w:t>Phải rồi.</w:t>
      </w:r>
    </w:p>
    <w:p>
      <w:pPr>
        <w:pStyle w:val="BodyText"/>
        <w:spacing w:before="120"/>
        <w:ind w:left="708" w:right="137"/>
      </w:pPr>
      <w:r>
        <w:rPr/>
        <w:t>Hay là đạo đế chẳng phải sẽ diệt với người nào, thời khổ đế chẳng phải sẽ sanh với người ấy phải chăng? Sát-na diệt của đạo cao tột luôn cả La-hán và phàm phu chẳng phải sẽ chứng đạo, đạo đế chẳng phải sẽ diệt mà khổ đế sẽ sanh với người ấy. Còn người tề toàn tâm chót, đạo đế chẳng phải sẽ diệt và khổ đế cũng chẳng phải sẽ sanh.</w:t>
      </w:r>
    </w:p>
    <w:p>
      <w:pPr>
        <w:spacing w:line="298" w:lineRule="exact" w:before="0"/>
        <w:ind w:left="141" w:right="0" w:firstLine="0"/>
        <w:jc w:val="left"/>
        <w:rPr>
          <w:sz w:val="26"/>
        </w:rPr>
      </w:pPr>
      <w:r>
        <w:rPr>
          <w:b/>
          <w:spacing w:val="-4"/>
          <w:sz w:val="26"/>
        </w:rPr>
        <w:t>998</w:t>
      </w:r>
      <w:r>
        <w:rPr>
          <w:spacing w:val="-4"/>
          <w:sz w:val="26"/>
        </w:rPr>
        <w:t>.</w:t>
      </w:r>
    </w:p>
    <w:p>
      <w:pPr>
        <w:spacing w:before="1"/>
        <w:ind w:left="708" w:right="137" w:firstLine="0"/>
        <w:jc w:val="both"/>
        <w:rPr>
          <w:sz w:val="26"/>
        </w:rPr>
      </w:pPr>
      <w:r>
        <w:rPr>
          <w:i/>
          <w:sz w:val="26"/>
        </w:rPr>
        <w:t>Tập đế chẳng phải sẽ sanh với người nào, thời đạo đế chẳng phải sẽ diệt với người ấy phải chăng? </w:t>
      </w:r>
      <w:r>
        <w:rPr>
          <w:sz w:val="26"/>
        </w:rPr>
        <w:t>Sát-na sanh của đạo cao tột và tâm của người thứ lớp không xen hở đạo cao tột, tập đế chẳng phải sẽ sanh mà đạo đế sẽ diệt với người ấy. Còn sát-na diệt của đạo cao tột, luôn cả La-hán, tập đế chẳng phải sẽ sanh và đạo đế cũng chẳng phải sẽ </w:t>
      </w:r>
      <w:r>
        <w:rPr>
          <w:spacing w:val="-2"/>
          <w:sz w:val="26"/>
        </w:rPr>
        <w:t>diệt.</w:t>
      </w:r>
    </w:p>
    <w:p>
      <w:pPr>
        <w:pStyle w:val="BodyText"/>
        <w:spacing w:before="120"/>
        <w:ind w:left="708" w:right="211"/>
        <w:jc w:val="left"/>
      </w:pPr>
      <w:r>
        <w:rPr/>
        <w:t>Hay là đạo đế chẳng phải sẽ diệt với người nào, thời tập đế chẳng phải sẽ sanh với người</w:t>
      </w:r>
      <w:r>
        <w:rPr>
          <w:spacing w:val="-3"/>
        </w:rPr>
        <w:t> </w:t>
      </w:r>
      <w:r>
        <w:rPr/>
        <w:t>ấy</w:t>
      </w:r>
      <w:r>
        <w:rPr>
          <w:spacing w:val="-8"/>
        </w:rPr>
        <w:t> </w:t>
      </w:r>
      <w:r>
        <w:rPr/>
        <w:t>phải</w:t>
      </w:r>
      <w:r>
        <w:rPr>
          <w:spacing w:val="-1"/>
        </w:rPr>
        <w:t> </w:t>
      </w:r>
      <w:r>
        <w:rPr/>
        <w:t>chăng? Phàm</w:t>
      </w:r>
      <w:r>
        <w:rPr>
          <w:spacing w:val="-5"/>
        </w:rPr>
        <w:t> </w:t>
      </w:r>
      <w:r>
        <w:rPr/>
        <w:t>phu</w:t>
      </w:r>
      <w:r>
        <w:rPr>
          <w:spacing w:val="-2"/>
        </w:rPr>
        <w:t> </w:t>
      </w:r>
      <w:r>
        <w:rPr/>
        <w:t>chẳng</w:t>
      </w:r>
      <w:r>
        <w:rPr>
          <w:spacing w:val="-3"/>
        </w:rPr>
        <w:t> </w:t>
      </w:r>
      <w:r>
        <w:rPr/>
        <w:t>phải</w:t>
      </w:r>
      <w:r>
        <w:rPr>
          <w:spacing w:val="-3"/>
        </w:rPr>
        <w:t> </w:t>
      </w:r>
      <w:r>
        <w:rPr/>
        <w:t>sẽ chứng</w:t>
      </w:r>
      <w:r>
        <w:rPr>
          <w:spacing w:val="-3"/>
        </w:rPr>
        <w:t> </w:t>
      </w:r>
      <w:r>
        <w:rPr/>
        <w:t>đạo,</w:t>
      </w:r>
      <w:r>
        <w:rPr>
          <w:spacing w:val="-3"/>
        </w:rPr>
        <w:t> </w:t>
      </w:r>
      <w:r>
        <w:rPr/>
        <w:t>đạo</w:t>
      </w:r>
      <w:r>
        <w:rPr>
          <w:spacing w:val="-1"/>
        </w:rPr>
        <w:t> </w:t>
      </w:r>
      <w:r>
        <w:rPr/>
        <w:t>đế</w:t>
      </w:r>
      <w:r>
        <w:rPr>
          <w:spacing w:val="-3"/>
        </w:rPr>
        <w:t> </w:t>
      </w:r>
      <w:r>
        <w:rPr/>
        <w:t>chẳng</w:t>
      </w:r>
      <w:r>
        <w:rPr>
          <w:spacing w:val="-3"/>
        </w:rPr>
        <w:t> </w:t>
      </w:r>
      <w:r>
        <w:rPr/>
        <w:t>phải</w:t>
      </w:r>
      <w:r>
        <w:rPr>
          <w:spacing w:val="-3"/>
        </w:rPr>
        <w:t> </w:t>
      </w:r>
      <w:r>
        <w:rPr/>
        <w:t>sẽ diệt</w:t>
      </w:r>
    </w:p>
    <w:p>
      <w:pPr>
        <w:pStyle w:val="BodyText"/>
        <w:ind w:left="708" w:right="211"/>
        <w:jc w:val="left"/>
      </w:pPr>
      <w:r>
        <w:rPr/>
        <w:t>mà tập</w:t>
      </w:r>
      <w:r>
        <w:rPr>
          <w:spacing w:val="-3"/>
        </w:rPr>
        <w:t> </w:t>
      </w:r>
      <w:r>
        <w:rPr/>
        <w:t>đế</w:t>
      </w:r>
      <w:r>
        <w:rPr>
          <w:spacing w:val="-3"/>
        </w:rPr>
        <w:t> </w:t>
      </w:r>
      <w:r>
        <w:rPr/>
        <w:t>sẽ sanh</w:t>
      </w:r>
      <w:r>
        <w:rPr>
          <w:spacing w:val="-3"/>
        </w:rPr>
        <w:t> </w:t>
      </w:r>
      <w:r>
        <w:rPr/>
        <w:t>với</w:t>
      </w:r>
      <w:r>
        <w:rPr>
          <w:spacing w:val="-2"/>
        </w:rPr>
        <w:t> </w:t>
      </w:r>
      <w:r>
        <w:rPr/>
        <w:t>người</w:t>
      </w:r>
      <w:r>
        <w:rPr>
          <w:spacing w:val="-3"/>
        </w:rPr>
        <w:t> </w:t>
      </w:r>
      <w:r>
        <w:rPr/>
        <w:t>ấy.</w:t>
      </w:r>
      <w:r>
        <w:rPr>
          <w:spacing w:val="-3"/>
        </w:rPr>
        <w:t> </w:t>
      </w:r>
      <w:r>
        <w:rPr/>
        <w:t>Còn sát-na</w:t>
      </w:r>
      <w:r>
        <w:rPr>
          <w:spacing w:val="-3"/>
        </w:rPr>
        <w:t> </w:t>
      </w:r>
      <w:r>
        <w:rPr/>
        <w:t>diệt</w:t>
      </w:r>
      <w:r>
        <w:rPr>
          <w:spacing w:val="-3"/>
        </w:rPr>
        <w:t> </w:t>
      </w:r>
      <w:r>
        <w:rPr/>
        <w:t>của</w:t>
      </w:r>
      <w:r>
        <w:rPr>
          <w:spacing w:val="-3"/>
        </w:rPr>
        <w:t> </w:t>
      </w:r>
      <w:r>
        <w:rPr/>
        <w:t>đạo</w:t>
      </w:r>
      <w:r>
        <w:rPr>
          <w:spacing w:val="-3"/>
        </w:rPr>
        <w:t> </w:t>
      </w:r>
      <w:r>
        <w:rPr/>
        <w:t>cao tột</w:t>
      </w:r>
      <w:r>
        <w:rPr>
          <w:spacing w:val="-3"/>
        </w:rPr>
        <w:t> </w:t>
      </w:r>
      <w:r>
        <w:rPr/>
        <w:t>và</w:t>
      </w:r>
      <w:r>
        <w:rPr>
          <w:spacing w:val="-3"/>
        </w:rPr>
        <w:t> </w:t>
      </w:r>
      <w:r>
        <w:rPr/>
        <w:t>luôn</w:t>
      </w:r>
      <w:r>
        <w:rPr>
          <w:spacing w:val="-3"/>
        </w:rPr>
        <w:t> </w:t>
      </w:r>
      <w:r>
        <w:rPr/>
        <w:t>cả</w:t>
      </w:r>
      <w:r>
        <w:rPr>
          <w:spacing w:val="-3"/>
        </w:rPr>
        <w:t> </w:t>
      </w:r>
      <w:r>
        <w:rPr/>
        <w:t>La-hán, đạo đế chẳng phải sẽ diệt và tập đế cũng chẳng phải sẽ sanh.</w:t>
      </w:r>
    </w:p>
    <w:p>
      <w:pPr>
        <w:spacing w:line="299" w:lineRule="exact" w:before="0"/>
        <w:ind w:left="141" w:right="0" w:firstLine="0"/>
        <w:jc w:val="left"/>
        <w:rPr>
          <w:sz w:val="26"/>
        </w:rPr>
      </w:pPr>
      <w:r>
        <w:rPr>
          <w:b/>
          <w:spacing w:val="-4"/>
          <w:sz w:val="26"/>
        </w:rPr>
        <w:t>999</w:t>
      </w:r>
      <w:r>
        <w:rPr>
          <w:spacing w:val="-4"/>
          <w:sz w:val="26"/>
        </w:rPr>
        <w:t>.</w:t>
      </w:r>
    </w:p>
    <w:p>
      <w:pPr>
        <w:spacing w:before="1"/>
        <w:ind w:left="708" w:right="0" w:firstLine="0"/>
        <w:jc w:val="left"/>
        <w:rPr>
          <w:i/>
          <w:sz w:val="26"/>
        </w:rPr>
      </w:pPr>
      <w:r>
        <w:rPr>
          <w:i/>
          <w:sz w:val="26"/>
        </w:rPr>
        <w:t>Khổ</w:t>
      </w:r>
      <w:r>
        <w:rPr>
          <w:i/>
          <w:spacing w:val="-5"/>
          <w:sz w:val="26"/>
        </w:rPr>
        <w:t> </w:t>
      </w:r>
      <w:r>
        <w:rPr>
          <w:i/>
          <w:sz w:val="26"/>
        </w:rPr>
        <w:t>đế</w:t>
      </w:r>
      <w:r>
        <w:rPr>
          <w:i/>
          <w:spacing w:val="-4"/>
          <w:sz w:val="26"/>
        </w:rPr>
        <w:t> </w:t>
      </w:r>
      <w:r>
        <w:rPr>
          <w:i/>
          <w:sz w:val="26"/>
        </w:rPr>
        <w:t>chẳng</w:t>
      </w:r>
      <w:r>
        <w:rPr>
          <w:i/>
          <w:spacing w:val="-4"/>
          <w:sz w:val="26"/>
        </w:rPr>
        <w:t> </w:t>
      </w:r>
      <w:r>
        <w:rPr>
          <w:i/>
          <w:sz w:val="26"/>
        </w:rPr>
        <w:t>phải</w:t>
      </w:r>
      <w:r>
        <w:rPr>
          <w:i/>
          <w:spacing w:val="-5"/>
          <w:sz w:val="26"/>
        </w:rPr>
        <w:t> </w:t>
      </w:r>
      <w:r>
        <w:rPr>
          <w:i/>
          <w:sz w:val="26"/>
        </w:rPr>
        <w:t>sẽ</w:t>
      </w:r>
      <w:r>
        <w:rPr>
          <w:i/>
          <w:spacing w:val="-3"/>
          <w:sz w:val="26"/>
        </w:rPr>
        <w:t> </w:t>
      </w:r>
      <w:r>
        <w:rPr>
          <w:i/>
          <w:sz w:val="26"/>
        </w:rPr>
        <w:t>sanh</w:t>
      </w:r>
      <w:r>
        <w:rPr>
          <w:i/>
          <w:spacing w:val="-4"/>
          <w:sz w:val="26"/>
        </w:rPr>
        <w:t> </w:t>
      </w:r>
      <w:r>
        <w:rPr>
          <w:i/>
          <w:sz w:val="26"/>
        </w:rPr>
        <w:t>với</w:t>
      </w:r>
      <w:r>
        <w:rPr>
          <w:i/>
          <w:spacing w:val="-4"/>
          <w:sz w:val="26"/>
        </w:rPr>
        <w:t> </w:t>
      </w:r>
      <w:r>
        <w:rPr>
          <w:i/>
          <w:sz w:val="26"/>
        </w:rPr>
        <w:t>cõi</w:t>
      </w:r>
      <w:r>
        <w:rPr>
          <w:i/>
          <w:spacing w:val="-5"/>
          <w:sz w:val="26"/>
        </w:rPr>
        <w:t> </w:t>
      </w:r>
      <w:r>
        <w:rPr>
          <w:i/>
          <w:spacing w:val="-2"/>
          <w:sz w:val="26"/>
        </w:rPr>
        <w:t>nào...</w:t>
      </w:r>
    </w:p>
    <w:p>
      <w:pPr>
        <w:pStyle w:val="Heading7"/>
        <w:spacing w:line="298" w:lineRule="exact" w:before="0"/>
        <w:rPr>
          <w:b w:val="0"/>
        </w:rPr>
      </w:pPr>
      <w:r>
        <w:rPr>
          <w:spacing w:val="-2"/>
        </w:rPr>
        <w:t>1000</w:t>
      </w:r>
      <w:r>
        <w:rPr>
          <w:b w:val="0"/>
          <w:spacing w:val="-2"/>
        </w:rPr>
        <w:t>.</w:t>
      </w:r>
    </w:p>
    <w:p>
      <w:pPr>
        <w:spacing w:before="1"/>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sẽ</w:t>
      </w:r>
      <w:r>
        <w:rPr>
          <w:i/>
          <w:spacing w:val="-4"/>
          <w:sz w:val="26"/>
        </w:rPr>
        <w:t> </w:t>
      </w:r>
      <w:r>
        <w:rPr>
          <w:i/>
          <w:sz w:val="26"/>
        </w:rPr>
        <w:t>sanh</w:t>
      </w:r>
      <w:r>
        <w:rPr>
          <w:i/>
          <w:spacing w:val="-4"/>
          <w:sz w:val="26"/>
        </w:rPr>
        <w:t> </w:t>
      </w:r>
      <w:r>
        <w:rPr>
          <w:i/>
          <w:sz w:val="26"/>
        </w:rPr>
        <w:t>với</w:t>
      </w:r>
      <w:r>
        <w:rPr>
          <w:i/>
          <w:spacing w:val="-5"/>
          <w:sz w:val="26"/>
        </w:rPr>
        <w:t> </w:t>
      </w:r>
      <w:r>
        <w:rPr>
          <w:i/>
          <w:sz w:val="26"/>
        </w:rPr>
        <w:t>người</w:t>
      </w:r>
      <w:r>
        <w:rPr>
          <w:i/>
          <w:spacing w:val="-4"/>
          <w:sz w:val="26"/>
        </w:rPr>
        <w:t> </w:t>
      </w:r>
      <w:r>
        <w:rPr>
          <w:i/>
          <w:sz w:val="26"/>
        </w:rPr>
        <w:t>nào</w:t>
      </w:r>
      <w:r>
        <w:rPr>
          <w:i/>
          <w:spacing w:val="-4"/>
          <w:sz w:val="26"/>
        </w:rPr>
        <w:t> </w:t>
      </w:r>
      <w:r>
        <w:rPr>
          <w:i/>
          <w:sz w:val="26"/>
        </w:rPr>
        <w:t>cõi</w:t>
      </w:r>
      <w:r>
        <w:rPr>
          <w:i/>
          <w:spacing w:val="-2"/>
          <w:sz w:val="26"/>
        </w:rPr>
        <w:t> nào...</w:t>
      </w:r>
    </w:p>
    <w:p>
      <w:pPr>
        <w:pStyle w:val="BodyText"/>
        <w:spacing w:before="238"/>
        <w:ind w:left="993" w:right="3237" w:firstLine="64"/>
        <w:jc w:val="left"/>
      </w:pPr>
      <w:r>
        <w:rPr/>
        <w:t>(Nói</w:t>
      </w:r>
      <w:r>
        <w:rPr>
          <w:spacing w:val="-4"/>
        </w:rPr>
        <w:t> </w:t>
      </w:r>
      <w:r>
        <w:rPr/>
        <w:t>người</w:t>
      </w:r>
      <w:r>
        <w:rPr>
          <w:spacing w:val="-4"/>
        </w:rPr>
        <w:t> </w:t>
      </w:r>
      <w:r>
        <w:rPr/>
        <w:t>nào</w:t>
      </w:r>
      <w:r>
        <w:rPr>
          <w:spacing w:val="-3"/>
        </w:rPr>
        <w:t> </w:t>
      </w:r>
      <w:r>
        <w:rPr/>
        <w:t>cõi</w:t>
      </w:r>
      <w:r>
        <w:rPr>
          <w:spacing w:val="-3"/>
        </w:rPr>
        <w:t> </w:t>
      </w:r>
      <w:r>
        <w:rPr/>
        <w:t>nào</w:t>
      </w:r>
      <w:r>
        <w:rPr>
          <w:spacing w:val="-4"/>
        </w:rPr>
        <w:t> </w:t>
      </w:r>
      <w:r>
        <w:rPr/>
        <w:t>cũng</w:t>
      </w:r>
      <w:r>
        <w:rPr>
          <w:spacing w:val="-4"/>
        </w:rPr>
        <w:t> </w:t>
      </w:r>
      <w:r>
        <w:rPr/>
        <w:t>như</w:t>
      </w:r>
      <w:r>
        <w:rPr>
          <w:spacing w:val="-3"/>
        </w:rPr>
        <w:t> </w:t>
      </w:r>
      <w:r>
        <w:rPr/>
        <w:t>bài</w:t>
      </w:r>
      <w:r>
        <w:rPr>
          <w:spacing w:val="-2"/>
        </w:rPr>
        <w:t> </w:t>
      </w:r>
      <w:r>
        <w:rPr/>
        <w:t>nói</w:t>
      </w:r>
      <w:r>
        <w:rPr>
          <w:spacing w:val="-4"/>
        </w:rPr>
        <w:t> </w:t>
      </w:r>
      <w:r>
        <w:rPr/>
        <w:t>về</w:t>
      </w:r>
      <w:r>
        <w:rPr>
          <w:spacing w:val="-1"/>
        </w:rPr>
        <w:t> </w:t>
      </w:r>
      <w:r>
        <w:rPr/>
        <w:t>người. Tập đế, đạo đế.</w:t>
      </w:r>
    </w:p>
    <w:p>
      <w:pPr>
        <w:pStyle w:val="BodyText"/>
        <w:ind w:left="708" w:right="137" w:firstLine="285"/>
      </w:pPr>
      <w:r>
        <w:rPr/>
        <w:t>Những</w:t>
      </w:r>
      <w:r>
        <w:rPr>
          <w:spacing w:val="-1"/>
        </w:rPr>
        <w:t> </w:t>
      </w:r>
      <w:r>
        <w:rPr/>
        <w:t>sát-na</w:t>
      </w:r>
      <w:r>
        <w:rPr>
          <w:spacing w:val="-1"/>
        </w:rPr>
        <w:t> </w:t>
      </w:r>
      <w:r>
        <w:rPr/>
        <w:t>khác</w:t>
      </w:r>
      <w:r>
        <w:rPr>
          <w:spacing w:val="-1"/>
        </w:rPr>
        <w:t> </w:t>
      </w:r>
      <w:r>
        <w:rPr/>
        <w:t>nhau</w:t>
      </w:r>
      <w:r>
        <w:rPr>
          <w:spacing w:val="-2"/>
        </w:rPr>
        <w:t> </w:t>
      </w:r>
      <w:r>
        <w:rPr/>
        <w:t>khi diệt</w:t>
      </w:r>
      <w:r>
        <w:rPr>
          <w:spacing w:val="-1"/>
        </w:rPr>
        <w:t> </w:t>
      </w:r>
      <w:r>
        <w:rPr/>
        <w:t>của</w:t>
      </w:r>
      <w:r>
        <w:rPr>
          <w:spacing w:val="-1"/>
        </w:rPr>
        <w:t> </w:t>
      </w:r>
      <w:r>
        <w:rPr/>
        <w:t>đạo</w:t>
      </w:r>
      <w:r>
        <w:rPr>
          <w:spacing w:val="-2"/>
        </w:rPr>
        <w:t> </w:t>
      </w:r>
      <w:r>
        <w:rPr/>
        <w:t>cao tột</w:t>
      </w:r>
      <w:r>
        <w:rPr>
          <w:spacing w:val="-2"/>
        </w:rPr>
        <w:t> </w:t>
      </w:r>
      <w:r>
        <w:rPr/>
        <w:t>luôn</w:t>
      </w:r>
      <w:r>
        <w:rPr>
          <w:spacing w:val="-2"/>
        </w:rPr>
        <w:t> </w:t>
      </w:r>
      <w:r>
        <w:rPr/>
        <w:t>cả</w:t>
      </w:r>
      <w:r>
        <w:rPr>
          <w:spacing w:val="-1"/>
        </w:rPr>
        <w:t> </w:t>
      </w:r>
      <w:r>
        <w:rPr/>
        <w:t>La-hán</w:t>
      </w:r>
      <w:r>
        <w:rPr>
          <w:spacing w:val="-1"/>
        </w:rPr>
        <w:t> </w:t>
      </w:r>
      <w:r>
        <w:rPr/>
        <w:t>và</w:t>
      </w:r>
      <w:r>
        <w:rPr>
          <w:spacing w:val="-1"/>
        </w:rPr>
        <w:t> </w:t>
      </w:r>
      <w:r>
        <w:rPr/>
        <w:t>vô tưởng,</w:t>
      </w:r>
      <w:r>
        <w:rPr>
          <w:spacing w:val="-2"/>
        </w:rPr>
        <w:t> </w:t>
      </w:r>
      <w:r>
        <w:rPr/>
        <w:t>đạo</w:t>
      </w:r>
      <w:r>
        <w:rPr>
          <w:spacing w:val="-2"/>
        </w:rPr>
        <w:t> </w:t>
      </w:r>
      <w:r>
        <w:rPr/>
        <w:t>đế chẳng phải sẽ diệt và tập đế cũng chẳng phải sẽ sanh với người ấy cõi ấy...)</w:t>
      </w:r>
    </w:p>
    <w:p>
      <w:pPr>
        <w:pStyle w:val="BodyText"/>
        <w:spacing w:before="1"/>
        <w:ind w:left="0"/>
        <w:jc w:val="left"/>
      </w:pPr>
    </w:p>
    <w:p>
      <w:pPr>
        <w:pStyle w:val="Heading7"/>
        <w:spacing w:line="240" w:lineRule="auto" w:before="0"/>
        <w:rPr>
          <w:b w:val="0"/>
        </w:rPr>
      </w:pPr>
      <w:r>
        <w:rPr>
          <w:spacing w:val="-2"/>
        </w:rPr>
        <w:t>1001</w:t>
      </w:r>
      <w:r>
        <w:rPr>
          <w:b w:val="0"/>
          <w:spacing w:val="-2"/>
        </w:rPr>
        <w:t>.</w:t>
      </w:r>
    </w:p>
    <w:p>
      <w:pPr>
        <w:spacing w:before="1"/>
        <w:ind w:left="708" w:right="133" w:firstLine="0"/>
        <w:jc w:val="left"/>
        <w:rPr>
          <w:sz w:val="26"/>
        </w:rPr>
      </w:pPr>
      <w:r>
        <w:rPr>
          <w:i/>
          <w:sz w:val="26"/>
        </w:rPr>
        <w:t>Khổ đế </w:t>
      </w:r>
      <w:r>
        <w:rPr>
          <w:b/>
          <w:i/>
          <w:sz w:val="26"/>
        </w:rPr>
        <w:t>đang sanh </w:t>
      </w:r>
      <w:r>
        <w:rPr>
          <w:i/>
          <w:sz w:val="26"/>
        </w:rPr>
        <w:t>với người nào, thời tập đế </w:t>
      </w:r>
      <w:r>
        <w:rPr>
          <w:b/>
          <w:i/>
          <w:sz w:val="26"/>
        </w:rPr>
        <w:t>từng diệt </w:t>
      </w:r>
      <w:r>
        <w:rPr>
          <w:i/>
          <w:sz w:val="26"/>
        </w:rPr>
        <w:t>với người ấy phải chăng? </w:t>
      </w:r>
      <w:r>
        <w:rPr>
          <w:sz w:val="26"/>
        </w:rPr>
        <w:t>Phải </w:t>
      </w:r>
      <w:r>
        <w:rPr>
          <w:spacing w:val="-4"/>
          <w:sz w:val="26"/>
        </w:rPr>
        <w:t>rồi.</w:t>
      </w:r>
    </w:p>
    <w:p>
      <w:pPr>
        <w:pStyle w:val="BodyText"/>
        <w:spacing w:before="120"/>
        <w:ind w:left="708"/>
        <w:jc w:val="left"/>
      </w:pPr>
      <w:r>
        <w:rPr/>
        <w:t>Hay</w:t>
      </w:r>
      <w:r>
        <w:rPr>
          <w:spacing w:val="-7"/>
        </w:rPr>
        <w:t> </w:t>
      </w:r>
      <w:r>
        <w:rPr/>
        <w:t>là</w:t>
      </w:r>
      <w:r>
        <w:rPr>
          <w:spacing w:val="-4"/>
        </w:rPr>
        <w:t> </w:t>
      </w:r>
      <w:r>
        <w:rPr/>
        <w:t>tập</w:t>
      </w:r>
      <w:r>
        <w:rPr>
          <w:spacing w:val="-5"/>
        </w:rPr>
        <w:t> </w:t>
      </w:r>
      <w:r>
        <w:rPr/>
        <w:t>đế</w:t>
      </w:r>
      <w:r>
        <w:rPr>
          <w:spacing w:val="-4"/>
        </w:rPr>
        <w:t> </w:t>
      </w:r>
      <w:r>
        <w:rPr/>
        <w:t>từng</w:t>
      </w:r>
      <w:r>
        <w:rPr>
          <w:spacing w:val="-5"/>
        </w:rPr>
        <w:t> </w:t>
      </w:r>
      <w:r>
        <w:rPr/>
        <w:t>diệt</w:t>
      </w:r>
      <w:r>
        <w:rPr>
          <w:spacing w:val="-2"/>
        </w:rPr>
        <w:t> </w:t>
      </w:r>
      <w:r>
        <w:rPr/>
        <w:t>với</w:t>
      </w:r>
      <w:r>
        <w:rPr>
          <w:spacing w:val="-5"/>
        </w:rPr>
        <w:t> </w:t>
      </w:r>
      <w:r>
        <w:rPr/>
        <w:t>người</w:t>
      </w:r>
      <w:r>
        <w:rPr>
          <w:spacing w:val="-4"/>
        </w:rPr>
        <w:t> </w:t>
      </w:r>
      <w:r>
        <w:rPr>
          <w:spacing w:val="-2"/>
        </w:rPr>
        <w:t>nào...</w:t>
      </w:r>
    </w:p>
    <w:p>
      <w:pPr>
        <w:pStyle w:val="BodyText"/>
        <w:spacing w:before="119"/>
        <w:ind w:left="708" w:right="138" w:firstLine="285"/>
      </w:pPr>
      <w:r>
        <w:rPr/>
        <w:t>Câu hỏi hiện tại vị lai trong phần sanh và phần sanh diệt về người, cõi, người và cõi dầu cho thuận tùng </w:t>
      </w:r>
      <w:r>
        <w:rPr>
          <w:i/>
        </w:rPr>
        <w:t>(anuloma) </w:t>
      </w:r>
      <w:r>
        <w:rPr/>
        <w:t>hay đối lập </w:t>
      </w:r>
      <w:r>
        <w:rPr>
          <w:i/>
        </w:rPr>
        <w:t>(paccaniya)</w:t>
      </w:r>
      <w:r>
        <w:rPr/>
        <w:t>... cũng trùng như bài nói về người, không có chi khác hơn.</w:t>
      </w:r>
    </w:p>
    <w:p>
      <w:pPr>
        <w:pStyle w:val="BodyText"/>
        <w:spacing w:before="1"/>
        <w:ind w:left="0"/>
        <w:jc w:val="left"/>
      </w:pPr>
    </w:p>
    <w:p>
      <w:pPr>
        <w:pStyle w:val="Heading7"/>
        <w:spacing w:line="240" w:lineRule="auto" w:before="0"/>
        <w:rPr>
          <w:b w:val="0"/>
        </w:rPr>
      </w:pPr>
      <w:r>
        <w:rPr>
          <w:spacing w:val="-2"/>
        </w:rPr>
        <w:t>1002</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7" w:firstLine="0"/>
        <w:jc w:val="both"/>
        <w:rPr>
          <w:sz w:val="26"/>
        </w:rPr>
      </w:pPr>
      <w:r>
        <w:rPr>
          <w:i/>
          <w:sz w:val="26"/>
        </w:rPr>
        <w:t>Khổ đế </w:t>
      </w:r>
      <w:r>
        <w:rPr>
          <w:b/>
          <w:i/>
          <w:sz w:val="26"/>
        </w:rPr>
        <w:t>đang sanh </w:t>
      </w:r>
      <w:r>
        <w:rPr>
          <w:i/>
          <w:sz w:val="26"/>
        </w:rPr>
        <w:t>với người nào, thời tập đế </w:t>
      </w:r>
      <w:r>
        <w:rPr>
          <w:b/>
          <w:i/>
          <w:sz w:val="26"/>
        </w:rPr>
        <w:t>sẽ diệt </w:t>
      </w:r>
      <w:r>
        <w:rPr>
          <w:i/>
          <w:sz w:val="26"/>
        </w:rPr>
        <w:t>với người ấy phải chăng? </w:t>
      </w:r>
      <w:r>
        <w:rPr>
          <w:sz w:val="26"/>
        </w:rPr>
        <w:t>Sát-na sanh của đạo cao tột luôn cả tâm La-hán và sát-na tâm sanh của người thứ lớp không xen hở đạo, khổ đế đang sanh mà tập đế chẳng phải sẽ diệt với người ấy. Còn tất cả người đang sanh và sát-na sanh của tâm bình nhựt mà ngoài ra đó, khổ đế đang sanh</w:t>
      </w:r>
      <w:r>
        <w:rPr>
          <w:spacing w:val="80"/>
          <w:sz w:val="26"/>
        </w:rPr>
        <w:t> </w:t>
      </w:r>
      <w:r>
        <w:rPr>
          <w:sz w:val="26"/>
        </w:rPr>
        <w:t>và tập đế cũng sẽ diệt.</w:t>
      </w:r>
    </w:p>
    <w:p>
      <w:pPr>
        <w:pStyle w:val="BodyText"/>
        <w:spacing w:before="121"/>
        <w:ind w:left="708" w:right="139"/>
      </w:pPr>
      <w:r>
        <w:rPr/>
        <w:t>Hay là tập đế sẽ diệt với người nào, thời khổ đế đang sanh với người ấy phải chăng? Tất cả người đang tử, sát-na diệt của tâm</w:t>
      </w:r>
      <w:r>
        <w:rPr>
          <w:spacing w:val="-2"/>
        </w:rPr>
        <w:t> </w:t>
      </w:r>
      <w:r>
        <w:rPr/>
        <w:t>bình nhựt và sát-na sanh của đạo quả nơi bực nương</w:t>
      </w:r>
      <w:r>
        <w:rPr>
          <w:spacing w:val="-3"/>
        </w:rPr>
        <w:t> </w:t>
      </w:r>
      <w:r>
        <w:rPr/>
        <w:t>cõi</w:t>
      </w:r>
      <w:r>
        <w:rPr>
          <w:spacing w:val="-1"/>
        </w:rPr>
        <w:t> </w:t>
      </w:r>
      <w:r>
        <w:rPr/>
        <w:t>Vô</w:t>
      </w:r>
      <w:r>
        <w:rPr>
          <w:spacing w:val="-3"/>
        </w:rPr>
        <w:t> </w:t>
      </w:r>
      <w:r>
        <w:rPr/>
        <w:t>sắc,</w:t>
      </w:r>
      <w:r>
        <w:rPr>
          <w:spacing w:val="-3"/>
        </w:rPr>
        <w:t> </w:t>
      </w:r>
      <w:r>
        <w:rPr/>
        <w:t>tập đế</w:t>
      </w:r>
      <w:r>
        <w:rPr>
          <w:spacing w:val="-3"/>
        </w:rPr>
        <w:t> </w:t>
      </w:r>
      <w:r>
        <w:rPr/>
        <w:t>sẽ</w:t>
      </w:r>
      <w:r>
        <w:rPr>
          <w:spacing w:val="-3"/>
        </w:rPr>
        <w:t> </w:t>
      </w:r>
      <w:r>
        <w:rPr/>
        <w:t>diệt mà khổ đế</w:t>
      </w:r>
      <w:r>
        <w:rPr>
          <w:spacing w:val="-3"/>
        </w:rPr>
        <w:t> </w:t>
      </w:r>
      <w:r>
        <w:rPr/>
        <w:t>chẳng</w:t>
      </w:r>
      <w:r>
        <w:rPr>
          <w:spacing w:val="-3"/>
        </w:rPr>
        <w:t> </w:t>
      </w:r>
      <w:r>
        <w:rPr/>
        <w:t>phải</w:t>
      </w:r>
      <w:r>
        <w:rPr>
          <w:spacing w:val="-1"/>
        </w:rPr>
        <w:t> </w:t>
      </w:r>
      <w:r>
        <w:rPr/>
        <w:t>đang sanh với người</w:t>
      </w:r>
      <w:r>
        <w:rPr>
          <w:spacing w:val="-3"/>
        </w:rPr>
        <w:t> </w:t>
      </w:r>
      <w:r>
        <w:rPr/>
        <w:t>ấy.</w:t>
      </w:r>
      <w:r>
        <w:rPr>
          <w:spacing w:val="-1"/>
        </w:rPr>
        <w:t> </w:t>
      </w:r>
      <w:r>
        <w:rPr/>
        <w:t>Còn</w:t>
      </w:r>
      <w:r>
        <w:rPr>
          <w:spacing w:val="-1"/>
        </w:rPr>
        <w:t> </w:t>
      </w:r>
      <w:r>
        <w:rPr/>
        <w:t>tất cả người đang sanh và sát-na sanh của tâm bình nhựt, tập đế sẽ diệt và khổ đế cũng đang sanh.</w:t>
      </w:r>
    </w:p>
    <w:p>
      <w:pPr>
        <w:pStyle w:val="Heading7"/>
        <w:spacing w:line="297" w:lineRule="exact" w:before="0"/>
        <w:rPr>
          <w:b w:val="0"/>
        </w:rPr>
      </w:pPr>
      <w:r>
        <w:rPr>
          <w:spacing w:val="-2"/>
        </w:rPr>
        <w:t>1003</w:t>
      </w:r>
      <w:r>
        <w:rPr>
          <w:b w:val="0"/>
          <w:spacing w:val="-2"/>
        </w:rPr>
        <w:t>.</w:t>
      </w:r>
    </w:p>
    <w:p>
      <w:pPr>
        <w:pStyle w:val="BodyText"/>
        <w:spacing w:before="1"/>
        <w:ind w:left="708" w:right="137"/>
      </w:pPr>
      <w:r>
        <w:rPr>
          <w:i/>
        </w:rPr>
        <w:t>Khổ đế đang sanh với người nào, thời đạo đế sẽ diệt với người ấy phải chăng? </w:t>
      </w:r>
      <w:r>
        <w:rPr/>
        <w:t>Sát-na sanh của tâm La-hán, phàm phu phi sẽ chứng đạo đang sanh và sát-na sanh của tâm bình nhựt, khổ đế đang sanh mà đạo đế chẳng phải sẽ diệt với người ấy. Còn sát-na sanh của tâm đạo cao tột, sát-na sanh tâm của người thứ lớp không xen hở đạo, bực sẽ chứng đạo đang sanh và sát-na sanh của tâm bình nhựt, khổ đế đang sanh và đạo đế cũng sẽ diệt.</w:t>
      </w:r>
    </w:p>
    <w:p>
      <w:pPr>
        <w:pStyle w:val="BodyText"/>
        <w:spacing w:before="119"/>
        <w:ind w:left="708" w:right="137"/>
      </w:pPr>
      <w:r>
        <w:rPr/>
        <w:t>Hay là đạo đế sẽ diệt với người nào, thời khổ đế đang sanh với người ấy phải chăng? Sát na diệt của tâm đạo cao tột, sát-na tâm diệt của người thứ lớp không xen hở đạo</w:t>
      </w:r>
      <w:r>
        <w:rPr>
          <w:spacing w:val="40"/>
        </w:rPr>
        <w:t> </w:t>
      </w:r>
      <w:r>
        <w:rPr/>
        <w:t>cao tột, sát-na tâm diệt của bực sẽ chứng đạo đang tử và sát-na sanh đạo quả của bực nương cõi Vô sắc, đạo đế sẽ diệt mà khổ đế chẳng phải đang sanh với người ấy. Còn sát-na sanh của tâm đạo</w:t>
      </w:r>
      <w:r>
        <w:rPr>
          <w:spacing w:val="-1"/>
        </w:rPr>
        <w:t> </w:t>
      </w:r>
      <w:r>
        <w:rPr/>
        <w:t>cao tột, sát-na tâm sanh</w:t>
      </w:r>
      <w:r>
        <w:rPr>
          <w:spacing w:val="-1"/>
        </w:rPr>
        <w:t> </w:t>
      </w:r>
      <w:r>
        <w:rPr/>
        <w:t>của bực thứ lớp</w:t>
      </w:r>
      <w:r>
        <w:rPr>
          <w:spacing w:val="-1"/>
        </w:rPr>
        <w:t> </w:t>
      </w:r>
      <w:r>
        <w:rPr/>
        <w:t>không</w:t>
      </w:r>
      <w:r>
        <w:rPr>
          <w:spacing w:val="-1"/>
        </w:rPr>
        <w:t> </w:t>
      </w:r>
      <w:r>
        <w:rPr/>
        <w:t>xen hở</w:t>
      </w:r>
      <w:r>
        <w:rPr>
          <w:spacing w:val="-1"/>
        </w:rPr>
        <w:t> </w:t>
      </w:r>
      <w:r>
        <w:rPr/>
        <w:t>đạo</w:t>
      </w:r>
      <w:r>
        <w:rPr>
          <w:spacing w:val="-1"/>
        </w:rPr>
        <w:t> </w:t>
      </w:r>
      <w:r>
        <w:rPr/>
        <w:t>cao tột và sát-na sanh của tâm bình nhựt với người sẽ chứng đạo đang sanh, đạo đế sẽ diệt và khổ đế cũng đang sanh.</w:t>
      </w:r>
    </w:p>
    <w:p>
      <w:pPr>
        <w:pStyle w:val="Heading7"/>
        <w:spacing w:line="240" w:lineRule="auto" w:before="1"/>
        <w:rPr>
          <w:b w:val="0"/>
        </w:rPr>
      </w:pPr>
      <w:r>
        <w:rPr>
          <w:spacing w:val="-2"/>
        </w:rPr>
        <w:t>1004</w:t>
      </w:r>
      <w:r>
        <w:rPr>
          <w:b w:val="0"/>
          <w:spacing w:val="-2"/>
        </w:rPr>
        <w:t>.</w:t>
      </w:r>
    </w:p>
    <w:p>
      <w:pPr>
        <w:spacing w:before="1"/>
        <w:ind w:left="708" w:right="137" w:firstLine="0"/>
        <w:jc w:val="both"/>
        <w:rPr>
          <w:sz w:val="26"/>
        </w:rPr>
      </w:pPr>
      <w:r>
        <w:rPr>
          <w:i/>
          <w:sz w:val="26"/>
        </w:rPr>
        <w:t>Tập đế đang sanh với người nào, thời đạo đế sẽ diệt với người ấy phải chăng? </w:t>
      </w:r>
      <w:r>
        <w:rPr>
          <w:sz w:val="26"/>
        </w:rPr>
        <w:t>Phàm phu nào chẳng phải sẽ chứng đạo và sát-na sanh ái, tập đế đang sanh mà đạo đế chẳng phải</w:t>
      </w:r>
      <w:r>
        <w:rPr>
          <w:spacing w:val="-1"/>
          <w:sz w:val="26"/>
        </w:rPr>
        <w:t> </w:t>
      </w:r>
      <w:r>
        <w:rPr>
          <w:sz w:val="26"/>
        </w:rPr>
        <w:t>sẽ diệt với người ấy. Còn sát-na sanh ái của người sẽ chứng đạo, tập</w:t>
      </w:r>
      <w:r>
        <w:rPr>
          <w:spacing w:val="-1"/>
          <w:sz w:val="26"/>
        </w:rPr>
        <w:t> </w:t>
      </w:r>
      <w:r>
        <w:rPr>
          <w:sz w:val="26"/>
        </w:rPr>
        <w:t>đế đang sanh và đạo đế cũng sẽ diệt.</w:t>
      </w:r>
    </w:p>
    <w:p>
      <w:pPr>
        <w:pStyle w:val="BodyText"/>
        <w:spacing w:before="119"/>
        <w:ind w:left="708" w:right="139"/>
      </w:pPr>
      <w:r>
        <w:rPr/>
        <w:t>Hay là đạo đế sẽ diệt với người nào, thời tập đế đang sanh với người ấy phải chăng? Sát-na sanh của tâm đạo cao tột, sát-na tâm sanh của người thứ lớp không xen hở đạo cao tột, sát-na diệt ái của người sẽ chứng đạo, tâm bất tương ưng ái đang hiện hành, bực nhập thiền Diệt và người vô tưởng, đạo đế sẽ diệt mà tập đế chẳng phải đang sanh với người ấy. Còn sát-na sanh ái của người sẽ đắc đạo, đạo đế sẽ diệt và tập đế cũng đang sanh.</w:t>
      </w:r>
    </w:p>
    <w:p>
      <w:pPr>
        <w:pStyle w:val="Heading7"/>
        <w:spacing w:line="298" w:lineRule="exact" w:before="2"/>
        <w:rPr>
          <w:b w:val="0"/>
        </w:rPr>
      </w:pPr>
      <w:r>
        <w:rPr>
          <w:spacing w:val="-2"/>
        </w:rPr>
        <w:t>1005</w:t>
      </w:r>
      <w:r>
        <w:rPr>
          <w:b w:val="0"/>
          <w:spacing w:val="-2"/>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đang</w:t>
      </w:r>
      <w:r>
        <w:rPr>
          <w:i/>
          <w:spacing w:val="-5"/>
          <w:sz w:val="26"/>
        </w:rPr>
        <w:t> </w:t>
      </w:r>
      <w:r>
        <w:rPr>
          <w:i/>
          <w:sz w:val="26"/>
        </w:rPr>
        <w:t>sanh</w:t>
      </w:r>
      <w:r>
        <w:rPr>
          <w:i/>
          <w:spacing w:val="-2"/>
          <w:sz w:val="26"/>
        </w:rPr>
        <w:t> </w:t>
      </w:r>
      <w:r>
        <w:rPr>
          <w:i/>
          <w:sz w:val="26"/>
        </w:rPr>
        <w:t>với</w:t>
      </w:r>
      <w:r>
        <w:rPr>
          <w:i/>
          <w:spacing w:val="-2"/>
          <w:sz w:val="26"/>
        </w:rPr>
        <w:t> </w:t>
      </w:r>
      <w:r>
        <w:rPr>
          <w:i/>
          <w:sz w:val="26"/>
        </w:rPr>
        <w:t>cõi</w:t>
      </w:r>
      <w:r>
        <w:rPr>
          <w:i/>
          <w:spacing w:val="-5"/>
          <w:sz w:val="26"/>
        </w:rPr>
        <w:t> </w:t>
      </w:r>
      <w:r>
        <w:rPr>
          <w:i/>
          <w:spacing w:val="-2"/>
          <w:sz w:val="26"/>
        </w:rPr>
        <w:t>nào...</w:t>
      </w:r>
    </w:p>
    <w:p>
      <w:pPr>
        <w:pStyle w:val="Heading7"/>
        <w:spacing w:line="298" w:lineRule="exact" w:before="1"/>
        <w:rPr>
          <w:b w:val="0"/>
        </w:rPr>
      </w:pPr>
      <w:r>
        <w:rPr>
          <w:spacing w:val="-2"/>
        </w:rPr>
        <w:t>1006</w:t>
      </w:r>
      <w:r>
        <w:rPr>
          <w:b w:val="0"/>
          <w:spacing w:val="-2"/>
        </w:rPr>
        <w:t>.</w:t>
      </w:r>
    </w:p>
    <w:p>
      <w:pPr>
        <w:spacing w:before="0"/>
        <w:ind w:left="708" w:right="139" w:firstLine="0"/>
        <w:jc w:val="both"/>
        <w:rPr>
          <w:sz w:val="26"/>
        </w:rPr>
      </w:pPr>
      <w:r>
        <w:rPr>
          <w:i/>
          <w:sz w:val="26"/>
        </w:rPr>
        <w:t>Khổ đế đang sanh với người nào cõi nào, thời tập đế sẽ diệt với người ấy cõi ấy phải chăng? </w:t>
      </w:r>
      <w:r>
        <w:rPr>
          <w:sz w:val="26"/>
        </w:rPr>
        <w:t>Sát-na sanh của đạo cao tột, luôn cả tâm La-hán, sát-na tâm sanh của bực thứ lớp không xen hở đạo cao tột và người vô tưởng đang sanh, khổ đế đang sanh mà tập đế chẳng phải sẽ diệt với người ấy cõi ấy. Còn sát-na sanh tâm bình nhựt với người nương cõi Tứ uẩn, Ngũ uẩn đang sanh mà ngoài ra đó với những cõi ấy, khổ đế đang sanh và tập đế cũng sẽ diệt.</w:t>
      </w:r>
    </w:p>
    <w:p>
      <w:pPr>
        <w:pStyle w:val="BodyText"/>
        <w:spacing w:before="121"/>
        <w:ind w:left="708" w:right="134"/>
      </w:pPr>
      <w:r>
        <w:rPr/>
        <w:t>Hay là tập đế sẽ diệt với người nào cõi nào, thời khổ đế đang sanh với người ấy</w:t>
      </w:r>
      <w:r>
        <w:rPr>
          <w:spacing w:val="-2"/>
        </w:rPr>
        <w:t> </w:t>
      </w:r>
      <w:r>
        <w:rPr/>
        <w:t>cõi ấy phải</w:t>
      </w:r>
      <w:r>
        <w:rPr>
          <w:spacing w:val="2"/>
        </w:rPr>
        <w:t> </w:t>
      </w:r>
      <w:r>
        <w:rPr/>
        <w:t>chăng?</w:t>
      </w:r>
      <w:r>
        <w:rPr>
          <w:spacing w:val="5"/>
        </w:rPr>
        <w:t> </w:t>
      </w:r>
      <w:r>
        <w:rPr/>
        <w:t>Người</w:t>
      </w:r>
      <w:r>
        <w:rPr>
          <w:spacing w:val="2"/>
        </w:rPr>
        <w:t> </w:t>
      </w:r>
      <w:r>
        <w:rPr/>
        <w:t>đang</w:t>
      </w:r>
      <w:r>
        <w:rPr>
          <w:spacing w:val="3"/>
        </w:rPr>
        <w:t> </w:t>
      </w:r>
      <w:r>
        <w:rPr/>
        <w:t>tử</w:t>
      </w:r>
      <w:r>
        <w:rPr>
          <w:spacing w:val="4"/>
        </w:rPr>
        <w:t> </w:t>
      </w:r>
      <w:r>
        <w:rPr/>
        <w:t>cõi</w:t>
      </w:r>
      <w:r>
        <w:rPr>
          <w:spacing w:val="5"/>
        </w:rPr>
        <w:t> </w:t>
      </w:r>
      <w:r>
        <w:rPr/>
        <w:t>Tứ</w:t>
      </w:r>
      <w:r>
        <w:rPr>
          <w:spacing w:val="4"/>
        </w:rPr>
        <w:t> </w:t>
      </w:r>
      <w:r>
        <w:rPr/>
        <w:t>uẩn,</w:t>
      </w:r>
      <w:r>
        <w:rPr>
          <w:spacing w:val="4"/>
        </w:rPr>
        <w:t> </w:t>
      </w:r>
      <w:r>
        <w:rPr/>
        <w:t>Ngũ</w:t>
      </w:r>
      <w:r>
        <w:rPr>
          <w:spacing w:val="4"/>
        </w:rPr>
        <w:t> </w:t>
      </w:r>
      <w:r>
        <w:rPr/>
        <w:t>uẩn,</w:t>
      </w:r>
      <w:r>
        <w:rPr>
          <w:spacing w:val="3"/>
        </w:rPr>
        <w:t> </w:t>
      </w:r>
      <w:r>
        <w:rPr/>
        <w:t>sát-na</w:t>
      </w:r>
      <w:r>
        <w:rPr>
          <w:spacing w:val="5"/>
        </w:rPr>
        <w:t> </w:t>
      </w:r>
      <w:r>
        <w:rPr/>
        <w:t>diệt</w:t>
      </w:r>
      <w:r>
        <w:rPr>
          <w:spacing w:val="5"/>
        </w:rPr>
        <w:t> </w:t>
      </w:r>
      <w:r>
        <w:rPr/>
        <w:t>của</w:t>
      </w:r>
      <w:r>
        <w:rPr>
          <w:spacing w:val="3"/>
        </w:rPr>
        <w:t> </w:t>
      </w:r>
      <w:r>
        <w:rPr/>
        <w:t>tâm</w:t>
      </w:r>
      <w:r>
        <w:rPr>
          <w:spacing w:val="5"/>
        </w:rPr>
        <w:t> </w:t>
      </w:r>
      <w:r>
        <w:rPr/>
        <w:t>bình</w:t>
      </w:r>
      <w:r>
        <w:rPr>
          <w:spacing w:val="2"/>
        </w:rPr>
        <w:t> </w:t>
      </w:r>
      <w:r>
        <w:rPr/>
        <w:t>nhựt</w:t>
      </w:r>
      <w:r>
        <w:rPr>
          <w:spacing w:val="5"/>
        </w:rPr>
        <w:t> </w:t>
      </w:r>
      <w:r>
        <w:rPr/>
        <w:t>và</w:t>
      </w:r>
      <w:r>
        <w:rPr>
          <w:spacing w:val="3"/>
        </w:rPr>
        <w:t> </w:t>
      </w:r>
      <w:r>
        <w:rPr>
          <w:spacing w:val="-4"/>
        </w:rPr>
        <w:t>sát-</w:t>
      </w:r>
    </w:p>
    <w:p>
      <w:pPr>
        <w:pStyle w:val="BodyText"/>
        <w:spacing w:after="0"/>
        <w:sectPr>
          <w:pgSz w:w="11630" w:h="16450"/>
          <w:pgMar w:header="576" w:footer="0" w:top="920" w:bottom="280" w:left="850" w:right="850"/>
        </w:sectPr>
      </w:pPr>
    </w:p>
    <w:p>
      <w:pPr>
        <w:pStyle w:val="BodyText"/>
        <w:spacing w:before="268"/>
        <w:ind w:left="708" w:right="139"/>
      </w:pPr>
      <w:r>
        <w:rPr/>
        <w:t>na sanh đạo quả bực nương cõi Vô sắc, tập đế sẽ diệt mà khổ đế chẳng phải đang sanh với người ấy cõi ấy. Còn người nương cõi Tứ uẩn, Ngũ uẩn đang sanh và sát-na sanh của tâm bình nhựt với những cõi ấy, tập đế sẽ diệt và khổ đế cũng đang sanh.</w:t>
      </w:r>
    </w:p>
    <w:p>
      <w:pPr>
        <w:pStyle w:val="Heading7"/>
        <w:spacing w:line="298" w:lineRule="exact" w:before="0"/>
        <w:rPr>
          <w:b w:val="0"/>
        </w:rPr>
      </w:pPr>
      <w:r>
        <w:rPr>
          <w:spacing w:val="-2"/>
        </w:rPr>
        <w:t>1007</w:t>
      </w:r>
      <w:r>
        <w:rPr>
          <w:b w:val="0"/>
          <w:spacing w:val="-2"/>
        </w:rPr>
        <w:t>.</w:t>
      </w:r>
    </w:p>
    <w:p>
      <w:pPr>
        <w:pStyle w:val="BodyText"/>
        <w:spacing w:before="1"/>
        <w:ind w:left="708" w:right="137"/>
      </w:pPr>
      <w:r>
        <w:rPr>
          <w:i/>
        </w:rPr>
        <w:t>Khổ đế đang sanh với người nào cõi nào, thời đạo đế sẽ diệt với người ấy cõi ấy phải chăng? </w:t>
      </w:r>
      <w:r>
        <w:rPr/>
        <w:t>Sát-na diệt của tâm La-hán, phàm</w:t>
      </w:r>
      <w:r>
        <w:rPr>
          <w:spacing w:val="-2"/>
        </w:rPr>
        <w:t> </w:t>
      </w:r>
      <w:r>
        <w:rPr/>
        <w:t>phu chẳng</w:t>
      </w:r>
      <w:r>
        <w:rPr>
          <w:spacing w:val="-1"/>
        </w:rPr>
        <w:t> </w:t>
      </w:r>
      <w:r>
        <w:rPr/>
        <w:t>phải</w:t>
      </w:r>
      <w:r>
        <w:rPr>
          <w:spacing w:val="-1"/>
        </w:rPr>
        <w:t> </w:t>
      </w:r>
      <w:r>
        <w:rPr/>
        <w:t>sẽ chứng</w:t>
      </w:r>
      <w:r>
        <w:rPr>
          <w:spacing w:val="-1"/>
        </w:rPr>
        <w:t> </w:t>
      </w:r>
      <w:r>
        <w:rPr/>
        <w:t>đạo đang sanh, sát- na sanh của tâm bình nhựt, kẻ khổ thú và bực vô tưởng đang sanh, khổ đế đang sanh mà đạo</w:t>
      </w:r>
      <w:r>
        <w:rPr>
          <w:spacing w:val="-1"/>
        </w:rPr>
        <w:t> </w:t>
      </w:r>
      <w:r>
        <w:rPr/>
        <w:t>đế chẳng</w:t>
      </w:r>
      <w:r>
        <w:rPr>
          <w:spacing w:val="-1"/>
        </w:rPr>
        <w:t> </w:t>
      </w:r>
      <w:r>
        <w:rPr/>
        <w:t>phải sẽ diệt với người ấy</w:t>
      </w:r>
      <w:r>
        <w:rPr>
          <w:spacing w:val="-5"/>
        </w:rPr>
        <w:t> </w:t>
      </w:r>
      <w:r>
        <w:rPr/>
        <w:t>cõi ấy. Còn sát-na sanh của tâm</w:t>
      </w:r>
      <w:r>
        <w:rPr>
          <w:spacing w:val="-2"/>
        </w:rPr>
        <w:t> </w:t>
      </w:r>
      <w:r>
        <w:rPr/>
        <w:t>đạo</w:t>
      </w:r>
      <w:r>
        <w:rPr>
          <w:spacing w:val="-1"/>
        </w:rPr>
        <w:t> </w:t>
      </w:r>
      <w:r>
        <w:rPr/>
        <w:t>cao tột, sát-na sanh của bực thứ lớp không xen hở đạo cao tột, sát-na tâm sanh của bậc sẽ chứng đạo và sát-na sanh của tâm bình nhựt với những cõi ấy, khổ đế đang sanh và</w:t>
      </w:r>
      <w:r>
        <w:rPr>
          <w:spacing w:val="40"/>
        </w:rPr>
        <w:t> </w:t>
      </w:r>
      <w:r>
        <w:rPr/>
        <w:t>đạo đế cũng sẽ diệt.</w:t>
      </w:r>
    </w:p>
    <w:p>
      <w:pPr>
        <w:pStyle w:val="BodyText"/>
        <w:spacing w:before="120"/>
        <w:ind w:left="708" w:right="134"/>
      </w:pPr>
      <w:r>
        <w:rPr/>
        <w:t>Hay</w:t>
      </w:r>
      <w:r>
        <w:rPr>
          <w:spacing w:val="-2"/>
        </w:rPr>
        <w:t> </w:t>
      </w:r>
      <w:r>
        <w:rPr/>
        <w:t>là đạo đế sẽ diệt với người nào cõi nào, thời khổ đế đang sanh với người ấy</w:t>
      </w:r>
      <w:r>
        <w:rPr>
          <w:spacing w:val="-2"/>
        </w:rPr>
        <w:t> </w:t>
      </w:r>
      <w:r>
        <w:rPr/>
        <w:t>cõi ấy phải chăng? Sát-na diệt của tâm đạo cao tột, sát-na tâm sanh của bực thứ lớp không</w:t>
      </w:r>
      <w:r>
        <w:rPr>
          <w:spacing w:val="40"/>
        </w:rPr>
        <w:t> </w:t>
      </w:r>
      <w:r>
        <w:rPr/>
        <w:t>xen hở đạo cao tột, người sẽ đắc đạo đang tử, sát-na diệt của tâm bình nhựt và sát-na sanh đạo quả của bực nương cõi Vô sắc, đạo đế sẽ diệt mà khổ đế chẳng phải đang sanh</w:t>
      </w:r>
      <w:r>
        <w:rPr>
          <w:spacing w:val="-3"/>
        </w:rPr>
        <w:t> </w:t>
      </w:r>
      <w:r>
        <w:rPr/>
        <w:t>với người ấy</w:t>
      </w:r>
      <w:r>
        <w:rPr>
          <w:spacing w:val="-7"/>
        </w:rPr>
        <w:t> </w:t>
      </w:r>
      <w:r>
        <w:rPr/>
        <w:t>cõi</w:t>
      </w:r>
      <w:r>
        <w:rPr>
          <w:spacing w:val="-2"/>
        </w:rPr>
        <w:t> </w:t>
      </w:r>
      <w:r>
        <w:rPr/>
        <w:t>ấy. Còn sát-na sanh của tâm</w:t>
      </w:r>
      <w:r>
        <w:rPr>
          <w:spacing w:val="-2"/>
        </w:rPr>
        <w:t> </w:t>
      </w:r>
      <w:r>
        <w:rPr/>
        <w:t>đạo</w:t>
      </w:r>
      <w:r>
        <w:rPr>
          <w:spacing w:val="-1"/>
        </w:rPr>
        <w:t> </w:t>
      </w:r>
      <w:r>
        <w:rPr/>
        <w:t>cao</w:t>
      </w:r>
      <w:r>
        <w:rPr>
          <w:spacing w:val="-2"/>
        </w:rPr>
        <w:t> </w:t>
      </w:r>
      <w:r>
        <w:rPr/>
        <w:t>tột,</w:t>
      </w:r>
      <w:r>
        <w:rPr>
          <w:spacing w:val="-3"/>
        </w:rPr>
        <w:t> </w:t>
      </w:r>
      <w:r>
        <w:rPr/>
        <w:t>sát-na tâm</w:t>
      </w:r>
      <w:r>
        <w:rPr>
          <w:spacing w:val="-2"/>
        </w:rPr>
        <w:t> </w:t>
      </w:r>
      <w:r>
        <w:rPr/>
        <w:t>sanh của bực thứ lớp không xen hở đạo cao tột, người sẽ đắc đạo đang sanh và sát-na sanh của tâm bình nhựt với những cõi ấy, đạo đế sẽ diệt và khổ đế cũng đang sanh.</w:t>
      </w:r>
    </w:p>
    <w:p>
      <w:pPr>
        <w:pStyle w:val="Heading7"/>
        <w:spacing w:line="240" w:lineRule="auto" w:before="1"/>
        <w:rPr>
          <w:b w:val="0"/>
        </w:rPr>
      </w:pPr>
      <w:r>
        <w:rPr>
          <w:spacing w:val="-2"/>
        </w:rPr>
        <w:t>1008</w:t>
      </w:r>
      <w:r>
        <w:rPr>
          <w:b w:val="0"/>
          <w:spacing w:val="-2"/>
        </w:rPr>
        <w:t>.</w:t>
      </w:r>
    </w:p>
    <w:p>
      <w:pPr>
        <w:spacing w:before="1"/>
        <w:ind w:left="708" w:right="137" w:firstLine="0"/>
        <w:jc w:val="both"/>
        <w:rPr>
          <w:sz w:val="26"/>
        </w:rPr>
      </w:pPr>
      <w:r>
        <w:rPr>
          <w:i/>
          <w:sz w:val="26"/>
        </w:rPr>
        <w:t>Tập đế đang sanh với người nào cõi nào, thời đạo đế sẽ diệt với người ấy cõi ấy phải chăng? </w:t>
      </w:r>
      <w:r>
        <w:rPr>
          <w:sz w:val="26"/>
        </w:rPr>
        <w:t>Sát-na sanh ái của kẻ khổ thú và phàm phu sẽ không chứng đạo, tập đế đang sanh mà đạo đế chẳng phải sẽ diệt với người ấy cõi ấy. Còn sát-na sanh ái của bực sẽ chứng đạo với những cõi ấy, tập đế đang sanh và đạo đế cũng sẽ diệt.</w:t>
      </w:r>
    </w:p>
    <w:p>
      <w:pPr>
        <w:pStyle w:val="BodyText"/>
        <w:spacing w:before="119"/>
        <w:ind w:left="708" w:right="134"/>
      </w:pPr>
      <w:r>
        <w:rPr/>
        <w:t>Hay là đạo đế sẽ diệt với người nào cõi nào, thời tập đế đang sanh với người ấy cõi ấy phải chăng? Sát-na sanh của tâm đạo cao tột, sát-na tâm sanh của bực thứ lớp không xen hở đạo cao tột, sát-na diệt ái của người sẽ chứng đạo, tâm bất tương ưng ái đang hiện</w:t>
      </w:r>
      <w:r>
        <w:rPr>
          <w:spacing w:val="-1"/>
        </w:rPr>
        <w:t> </w:t>
      </w:r>
      <w:r>
        <w:rPr/>
        <w:t>hành,</w:t>
      </w:r>
      <w:r>
        <w:rPr>
          <w:spacing w:val="-1"/>
        </w:rPr>
        <w:t> </w:t>
      </w:r>
      <w:r>
        <w:rPr/>
        <w:t>đạo</w:t>
      </w:r>
      <w:r>
        <w:rPr>
          <w:spacing w:val="-1"/>
        </w:rPr>
        <w:t> </w:t>
      </w:r>
      <w:r>
        <w:rPr/>
        <w:t>đế sẽ diệt mà tập</w:t>
      </w:r>
      <w:r>
        <w:rPr>
          <w:spacing w:val="-1"/>
        </w:rPr>
        <w:t> </w:t>
      </w:r>
      <w:r>
        <w:rPr/>
        <w:t>đế chẳng</w:t>
      </w:r>
      <w:r>
        <w:rPr>
          <w:spacing w:val="-1"/>
        </w:rPr>
        <w:t> </w:t>
      </w:r>
      <w:r>
        <w:rPr/>
        <w:t>phải</w:t>
      </w:r>
      <w:r>
        <w:rPr>
          <w:spacing w:val="-1"/>
        </w:rPr>
        <w:t> </w:t>
      </w:r>
      <w:r>
        <w:rPr/>
        <w:t>đang sanh với người ấy</w:t>
      </w:r>
      <w:r>
        <w:rPr>
          <w:spacing w:val="-2"/>
        </w:rPr>
        <w:t> </w:t>
      </w:r>
      <w:r>
        <w:rPr/>
        <w:t>cõi ấy.</w:t>
      </w:r>
      <w:r>
        <w:rPr>
          <w:spacing w:val="-1"/>
        </w:rPr>
        <w:t> </w:t>
      </w:r>
      <w:r>
        <w:rPr/>
        <w:t>Còn sát- na sanh ái của người sẽ đắc đạo với những cõi ấy, đạo đế sẽ diệt và tập đế cũng đang </w:t>
      </w:r>
      <w:r>
        <w:rPr>
          <w:spacing w:val="-2"/>
        </w:rPr>
        <w:t>sanh.</w:t>
      </w:r>
    </w:p>
    <w:p>
      <w:pPr>
        <w:pStyle w:val="Heading7"/>
        <w:spacing w:line="298" w:lineRule="exact" w:before="0"/>
        <w:rPr>
          <w:b w:val="0"/>
        </w:rPr>
      </w:pPr>
      <w:r>
        <w:rPr>
          <w:spacing w:val="-2"/>
        </w:rPr>
        <w:t>1009</w:t>
      </w:r>
      <w:r>
        <w:rPr>
          <w:b w:val="0"/>
          <w:spacing w:val="-2"/>
        </w:rPr>
        <w:t>.</w:t>
      </w:r>
    </w:p>
    <w:p>
      <w:pPr>
        <w:spacing w:before="1"/>
        <w:ind w:left="708" w:right="136" w:firstLine="0"/>
        <w:jc w:val="both"/>
        <w:rPr>
          <w:sz w:val="26"/>
        </w:rPr>
      </w:pPr>
      <w:r>
        <w:rPr>
          <w:i/>
          <w:sz w:val="26"/>
        </w:rPr>
        <w:t>Khổ đế </w:t>
      </w:r>
      <w:r>
        <w:rPr>
          <w:b/>
          <w:i/>
          <w:sz w:val="26"/>
        </w:rPr>
        <w:t>chẳng phải đang sanh </w:t>
      </w:r>
      <w:r>
        <w:rPr>
          <w:i/>
          <w:sz w:val="26"/>
        </w:rPr>
        <w:t>với người nào cõi nào, thời tập đế </w:t>
      </w:r>
      <w:r>
        <w:rPr>
          <w:b/>
          <w:i/>
          <w:sz w:val="26"/>
        </w:rPr>
        <w:t>chẳng phải sẽ diệt </w:t>
      </w:r>
      <w:r>
        <w:rPr>
          <w:i/>
          <w:sz w:val="26"/>
        </w:rPr>
        <w:t>với</w:t>
      </w:r>
      <w:r>
        <w:rPr>
          <w:i/>
          <w:spacing w:val="-3"/>
          <w:sz w:val="26"/>
        </w:rPr>
        <w:t> </w:t>
      </w:r>
      <w:r>
        <w:rPr>
          <w:i/>
          <w:sz w:val="26"/>
        </w:rPr>
        <w:t>người</w:t>
      </w:r>
      <w:r>
        <w:rPr>
          <w:i/>
          <w:spacing w:val="-3"/>
          <w:sz w:val="26"/>
        </w:rPr>
        <w:t> </w:t>
      </w:r>
      <w:r>
        <w:rPr>
          <w:i/>
          <w:sz w:val="26"/>
        </w:rPr>
        <w:t>ấy cõi ấy</w:t>
      </w:r>
      <w:r>
        <w:rPr>
          <w:i/>
          <w:spacing w:val="-3"/>
          <w:sz w:val="26"/>
        </w:rPr>
        <w:t> </w:t>
      </w:r>
      <w:r>
        <w:rPr>
          <w:i/>
          <w:sz w:val="26"/>
        </w:rPr>
        <w:t>phải</w:t>
      </w:r>
      <w:r>
        <w:rPr>
          <w:i/>
          <w:spacing w:val="-3"/>
          <w:sz w:val="26"/>
        </w:rPr>
        <w:t> </w:t>
      </w:r>
      <w:r>
        <w:rPr>
          <w:i/>
          <w:sz w:val="26"/>
        </w:rPr>
        <w:t>chăng?</w:t>
      </w:r>
      <w:r>
        <w:rPr>
          <w:i/>
          <w:spacing w:val="-3"/>
          <w:sz w:val="26"/>
        </w:rPr>
        <w:t> </w:t>
      </w:r>
      <w:r>
        <w:rPr>
          <w:sz w:val="26"/>
        </w:rPr>
        <w:t>Tất</w:t>
      </w:r>
      <w:r>
        <w:rPr>
          <w:spacing w:val="-1"/>
          <w:sz w:val="26"/>
        </w:rPr>
        <w:t> </w:t>
      </w:r>
      <w:r>
        <w:rPr>
          <w:sz w:val="26"/>
        </w:rPr>
        <w:t>cả người đang tử,</w:t>
      </w:r>
      <w:r>
        <w:rPr>
          <w:spacing w:val="-3"/>
          <w:sz w:val="26"/>
        </w:rPr>
        <w:t> </w:t>
      </w:r>
      <w:r>
        <w:rPr>
          <w:sz w:val="26"/>
        </w:rPr>
        <w:t>sát-na diệt của</w:t>
      </w:r>
      <w:r>
        <w:rPr>
          <w:spacing w:val="-3"/>
          <w:sz w:val="26"/>
        </w:rPr>
        <w:t> </w:t>
      </w:r>
      <w:r>
        <w:rPr>
          <w:sz w:val="26"/>
        </w:rPr>
        <w:t>tâm</w:t>
      </w:r>
      <w:r>
        <w:rPr>
          <w:spacing w:val="-3"/>
          <w:sz w:val="26"/>
        </w:rPr>
        <w:t> </w:t>
      </w:r>
      <w:r>
        <w:rPr>
          <w:sz w:val="26"/>
        </w:rPr>
        <w:t>bình</w:t>
      </w:r>
      <w:r>
        <w:rPr>
          <w:spacing w:val="-1"/>
          <w:sz w:val="26"/>
        </w:rPr>
        <w:t> </w:t>
      </w:r>
      <w:r>
        <w:rPr>
          <w:sz w:val="26"/>
        </w:rPr>
        <w:t>nhựt</w:t>
      </w:r>
      <w:r>
        <w:rPr>
          <w:spacing w:val="-3"/>
          <w:sz w:val="26"/>
        </w:rPr>
        <w:t> </w:t>
      </w:r>
      <w:r>
        <w:rPr>
          <w:sz w:val="26"/>
        </w:rPr>
        <w:t>và sát-na sanh đạo</w:t>
      </w:r>
      <w:r>
        <w:rPr>
          <w:spacing w:val="-1"/>
          <w:sz w:val="26"/>
        </w:rPr>
        <w:t> </w:t>
      </w:r>
      <w:r>
        <w:rPr>
          <w:sz w:val="26"/>
        </w:rPr>
        <w:t>quả của bực nương cõi</w:t>
      </w:r>
      <w:r>
        <w:rPr>
          <w:spacing w:val="-1"/>
          <w:sz w:val="26"/>
        </w:rPr>
        <w:t> </w:t>
      </w:r>
      <w:r>
        <w:rPr>
          <w:sz w:val="26"/>
        </w:rPr>
        <w:t>Vô sắc, khổ đế chẳng</w:t>
      </w:r>
      <w:r>
        <w:rPr>
          <w:spacing w:val="-1"/>
          <w:sz w:val="26"/>
        </w:rPr>
        <w:t> </w:t>
      </w:r>
      <w:r>
        <w:rPr>
          <w:sz w:val="26"/>
        </w:rPr>
        <w:t>phải</w:t>
      </w:r>
      <w:r>
        <w:rPr>
          <w:spacing w:val="-1"/>
          <w:sz w:val="26"/>
        </w:rPr>
        <w:t> </w:t>
      </w:r>
      <w:r>
        <w:rPr>
          <w:sz w:val="26"/>
        </w:rPr>
        <w:t>đang sanh mà tập</w:t>
      </w:r>
      <w:r>
        <w:rPr>
          <w:spacing w:val="-1"/>
          <w:sz w:val="26"/>
        </w:rPr>
        <w:t> </w:t>
      </w:r>
      <w:r>
        <w:rPr>
          <w:sz w:val="26"/>
        </w:rPr>
        <w:t>đế sẽ diệt với người ấy</w:t>
      </w:r>
      <w:r>
        <w:rPr>
          <w:spacing w:val="-5"/>
          <w:sz w:val="26"/>
        </w:rPr>
        <w:t> </w:t>
      </w:r>
      <w:r>
        <w:rPr>
          <w:sz w:val="26"/>
        </w:rPr>
        <w:t>cõi ấy.</w:t>
      </w:r>
      <w:r>
        <w:rPr>
          <w:spacing w:val="-1"/>
          <w:sz w:val="26"/>
        </w:rPr>
        <w:t> </w:t>
      </w:r>
      <w:r>
        <w:rPr>
          <w:sz w:val="26"/>
        </w:rPr>
        <w:t>Còn sát-na diệt của đạo</w:t>
      </w:r>
      <w:r>
        <w:rPr>
          <w:spacing w:val="-1"/>
          <w:sz w:val="26"/>
        </w:rPr>
        <w:t> </w:t>
      </w:r>
      <w:r>
        <w:rPr>
          <w:sz w:val="26"/>
        </w:rPr>
        <w:t>cao tột, sát-na diệt của tâm</w:t>
      </w:r>
      <w:r>
        <w:rPr>
          <w:spacing w:val="-3"/>
          <w:sz w:val="26"/>
        </w:rPr>
        <w:t> </w:t>
      </w:r>
      <w:r>
        <w:rPr>
          <w:sz w:val="26"/>
        </w:rPr>
        <w:t>La-hán, sát-na diệt của tâm thứ lớp không xen hở tâm đạo cao tột và sát-na sanh đạo quả của người nương vô sắc với những cõi ấy, khổ đế chẳng phải đang sanh và tập đế cũng chẳng phải sẽ diệt.</w:t>
      </w:r>
    </w:p>
    <w:p>
      <w:pPr>
        <w:pStyle w:val="BodyText"/>
        <w:spacing w:before="121"/>
        <w:ind w:left="708" w:right="137"/>
      </w:pPr>
      <w:r>
        <w:rPr/>
        <w:t>Hay là tập đế chẳng phải sẽ diệt với người nào cõi nào, thời khổ đế chẳng phải đang sanh với người ấy cõi ấy phải chăng? Sát-na sanh của đạo cao tột, sát-na sanh của tâm La-hán, sát-na tâm sanh của bực thứ lớp không xen hở tâm đạo cao tột, tập đế chẳng phải sẽ diệt mà khổ đế đang sanh với người ấy cõi ấy. Còn sát-na diệt của đạo cao tột, sát-na tâm diệt của Chư La-hán, sát-na tâm diệt của bực thứ lớp không xen hở tâm đạo cao tột và sát-na sanh đạo quả của người vô sắc với những cõi ấy, tập đế chẳng phải sẽ diệt và khổ đế cũng chẳng phải đang sanh.</w:t>
      </w:r>
    </w:p>
    <w:p>
      <w:pPr>
        <w:pStyle w:val="Heading7"/>
        <w:spacing w:line="240" w:lineRule="auto" w:before="0"/>
        <w:rPr>
          <w:b w:val="0"/>
        </w:rPr>
      </w:pPr>
      <w:r>
        <w:rPr>
          <w:spacing w:val="-2"/>
        </w:rPr>
        <w:t>1010</w:t>
      </w:r>
      <w:r>
        <w:rPr>
          <w:b w:val="0"/>
          <w:spacing w:val="-2"/>
        </w:rPr>
        <w:t>.</w:t>
      </w:r>
    </w:p>
    <w:p>
      <w:pPr>
        <w:pStyle w:val="Heading7"/>
        <w:spacing w:after="0" w:line="240" w:lineRule="auto"/>
        <w:rPr>
          <w:b w:val="0"/>
        </w:rPr>
        <w:sectPr>
          <w:pgSz w:w="11630" w:h="16450"/>
          <w:pgMar w:header="576" w:footer="0" w:top="920" w:bottom="280" w:left="850" w:right="850"/>
        </w:sectPr>
      </w:pPr>
    </w:p>
    <w:p>
      <w:pPr>
        <w:pStyle w:val="BodyText"/>
        <w:spacing w:before="268"/>
        <w:ind w:left="708" w:right="137"/>
      </w:pPr>
      <w:r>
        <w:rPr>
          <w:i/>
        </w:rPr>
        <w:t>Khổ đế chẳng phải đang sanh với người nào, thời đạo đế chẳng phải sẽ diệt với người ấy phải chăng? </w:t>
      </w:r>
      <w:r>
        <w:rPr/>
        <w:t>Sát-na diệt của tâm đạo, sát-na tâm diệt của bực thứ lớp không xen hở đạo cao tột, sát-na diệt của tâm hiện hành nơi người đang tử và đắc đạo và sát-na sanh đạo quả của người nương cõi Vô sắc, khổ đế chẳng phải đang sanh mà đạo đế sẽ diệt với người ấy. Còn sát-na diệt của tâm đạo cao tột, sát-na diệt của tâm La-hán, sát-na diệt của tâm hiện hành, phàm phu phi sẽ đắc đạo đang tử và sát-na sanh đạo quả của người nương cõi Vô sắc, khổ đế chẳng phải đang sanh và đạo đế cũng chẳng phải sẽ </w:t>
      </w:r>
      <w:r>
        <w:rPr>
          <w:spacing w:val="-2"/>
        </w:rPr>
        <w:t>diệt.</w:t>
      </w:r>
    </w:p>
    <w:p>
      <w:pPr>
        <w:pStyle w:val="BodyText"/>
        <w:spacing w:before="119"/>
        <w:ind w:right="137"/>
      </w:pPr>
      <w:r>
        <w:rPr/>
        <w:t>Hay là đạo đế chẳng phải sẽ diệt với người nào, thời khổ đế chẳng phải đang sanh với người ấy phải chăng? Sát-na sanh của tâm La-hán, người phàm phu chẳng phải sẽ đắc đạo đang sanh và sát-na của tâm bình nhựt, đạo đế chẳng phải sẽ diệt mà khổ đế đang sanh với người ấy. Còn sát-na diệt của đạo cao tột, sát-na diệt của tâm La-hán, phàm phu phi thứ lớp đạo đang tử, sát-na diệt của tâm bình nhựt và sát-na sanh đạo quả của người nương cõi Vô sắc, đạo đế chẳng phải sẽ diệt và khổ đế cũng chẳng phải đang </w:t>
      </w:r>
      <w:r>
        <w:rPr>
          <w:spacing w:val="-2"/>
        </w:rPr>
        <w:t>sanh.</w:t>
      </w:r>
    </w:p>
    <w:p>
      <w:pPr>
        <w:pStyle w:val="Heading7"/>
        <w:spacing w:line="240" w:lineRule="auto" w:before="1"/>
        <w:rPr>
          <w:b w:val="0"/>
        </w:rPr>
      </w:pPr>
      <w:r>
        <w:rPr>
          <w:spacing w:val="-2"/>
        </w:rPr>
        <w:t>1011</w:t>
      </w:r>
      <w:r>
        <w:rPr>
          <w:b w:val="0"/>
          <w:spacing w:val="-2"/>
        </w:rPr>
        <w:t>.</w:t>
      </w:r>
    </w:p>
    <w:p>
      <w:pPr>
        <w:pStyle w:val="BodyText"/>
        <w:spacing w:before="1"/>
        <w:ind w:left="708" w:right="139"/>
      </w:pPr>
      <w:r>
        <w:rPr>
          <w:i/>
        </w:rPr>
        <w:t>Tập đế chẳng phải đang sanh với người nào, thời đạo đế chẳng phải sẽ diệt với người ấy phải chăng? </w:t>
      </w:r>
      <w:r>
        <w:rPr/>
        <w:t>Sát-na sanh của tâm đạo cao tột, sát-na sanh của tâm thứ lớp không</w:t>
      </w:r>
      <w:r>
        <w:rPr>
          <w:spacing w:val="40"/>
        </w:rPr>
        <w:t> </w:t>
      </w:r>
      <w:r>
        <w:rPr/>
        <w:t>xen hở đạo cao tột, sát-na diệt ái của bực sẽ chứng đạo, tâm bất tương ưng ái hiện hành, bậc đang nhập thiền Diệt và người nương cõi Vô tưởng, tập đế chẳng phải đang diệt mà đạo đế sẽ diệt với người ấy. Còn sát-na diệt của đạo cao tột luôn cả La-hán,</w:t>
      </w:r>
      <w:r>
        <w:rPr>
          <w:spacing w:val="40"/>
        </w:rPr>
        <w:t> </w:t>
      </w:r>
      <w:r>
        <w:rPr/>
        <w:t>sát-na diệt ái của phàm phu phi sẽ chứng đạo, tâm bất tương ưng ái hiện hành, bậc nhập thiền Diệt, người nương cõi Vô tưởng, tập đế chẳng phải đang sanh và đạo đế cũng chẳng phải sẽ diệt.</w:t>
      </w:r>
    </w:p>
    <w:p>
      <w:pPr>
        <w:pStyle w:val="BodyText"/>
        <w:spacing w:before="119"/>
        <w:ind w:right="137"/>
      </w:pPr>
      <w:r>
        <w:rPr/>
        <w:t>Hay là đạo đế chẳng phải sẽ diệt với người nào, thời tập đế chẳng phải đang sanh với người ấy phải chăng? Sát-na sanh ái của phàm phu phi sẽ chứng đạo, đạo đế chẳng phải sẽ diệt mà tập đế đang sanh với người ấy. Còn sát-na diệt của đạo cao tột, luôn cả La-hán, sát-na diệt ái của phàm phu phi sẽ chứng đạo, tâm bất tương ưng ái hiện hành, bực đang nhập thiền Diệt, người nương cõi Vô tưởng, đạo đế chẳng phải sẽ diệt và tập đế cũng chẳng phải đang sanh.</w:t>
      </w:r>
    </w:p>
    <w:p>
      <w:pPr>
        <w:pStyle w:val="Heading7"/>
        <w:spacing w:line="298" w:lineRule="exact" w:before="1"/>
        <w:rPr>
          <w:b w:val="0"/>
        </w:rPr>
      </w:pPr>
      <w:r>
        <w:rPr>
          <w:spacing w:val="-2"/>
        </w:rPr>
        <w:t>1012</w:t>
      </w:r>
      <w:r>
        <w:rPr>
          <w:b w:val="0"/>
          <w:spacing w:val="-2"/>
        </w:rPr>
        <w:t>.</w:t>
      </w:r>
    </w:p>
    <w:p>
      <w:pPr>
        <w:spacing w:line="298" w:lineRule="exact" w:before="0"/>
        <w:ind w:left="708" w:right="0" w:firstLine="0"/>
        <w:jc w:val="left"/>
        <w:rPr>
          <w:i/>
          <w:sz w:val="26"/>
        </w:rPr>
      </w:pPr>
      <w:r>
        <w:rPr>
          <w:i/>
          <w:sz w:val="26"/>
        </w:rPr>
        <w:t>Khổ</w:t>
      </w:r>
      <w:r>
        <w:rPr>
          <w:i/>
          <w:spacing w:val="-5"/>
          <w:sz w:val="26"/>
        </w:rPr>
        <w:t> </w:t>
      </w:r>
      <w:r>
        <w:rPr>
          <w:i/>
          <w:sz w:val="26"/>
        </w:rPr>
        <w:t>đế</w:t>
      </w:r>
      <w:r>
        <w:rPr>
          <w:i/>
          <w:spacing w:val="-5"/>
          <w:sz w:val="26"/>
        </w:rPr>
        <w:t> </w:t>
      </w:r>
      <w:r>
        <w:rPr>
          <w:i/>
          <w:sz w:val="26"/>
        </w:rPr>
        <w:t>chẳng</w:t>
      </w:r>
      <w:r>
        <w:rPr>
          <w:i/>
          <w:spacing w:val="-4"/>
          <w:sz w:val="26"/>
        </w:rPr>
        <w:t> </w:t>
      </w:r>
      <w:r>
        <w:rPr>
          <w:i/>
          <w:sz w:val="26"/>
        </w:rPr>
        <w:t>phải</w:t>
      </w:r>
      <w:r>
        <w:rPr>
          <w:i/>
          <w:spacing w:val="-5"/>
          <w:sz w:val="26"/>
        </w:rPr>
        <w:t> </w:t>
      </w:r>
      <w:r>
        <w:rPr>
          <w:i/>
          <w:sz w:val="26"/>
        </w:rPr>
        <w:t>đang</w:t>
      </w:r>
      <w:r>
        <w:rPr>
          <w:i/>
          <w:spacing w:val="-5"/>
          <w:sz w:val="26"/>
        </w:rPr>
        <w:t> </w:t>
      </w:r>
      <w:r>
        <w:rPr>
          <w:i/>
          <w:sz w:val="26"/>
        </w:rPr>
        <w:t>sanh</w:t>
      </w:r>
      <w:r>
        <w:rPr>
          <w:i/>
          <w:spacing w:val="-4"/>
          <w:sz w:val="26"/>
        </w:rPr>
        <w:t> </w:t>
      </w:r>
      <w:r>
        <w:rPr>
          <w:i/>
          <w:sz w:val="26"/>
        </w:rPr>
        <w:t>với</w:t>
      </w:r>
      <w:r>
        <w:rPr>
          <w:i/>
          <w:spacing w:val="-5"/>
          <w:sz w:val="26"/>
        </w:rPr>
        <w:t> </w:t>
      </w:r>
      <w:r>
        <w:rPr>
          <w:i/>
          <w:sz w:val="26"/>
        </w:rPr>
        <w:t>cõi</w:t>
      </w:r>
      <w:r>
        <w:rPr>
          <w:i/>
          <w:spacing w:val="-2"/>
          <w:sz w:val="26"/>
        </w:rPr>
        <w:t> nào...</w:t>
      </w:r>
    </w:p>
    <w:p>
      <w:pPr>
        <w:pStyle w:val="Heading7"/>
        <w:spacing w:line="240" w:lineRule="auto" w:before="1"/>
        <w:rPr>
          <w:b w:val="0"/>
        </w:rPr>
      </w:pPr>
      <w:r>
        <w:rPr>
          <w:spacing w:val="-2"/>
        </w:rPr>
        <w:t>1013</w:t>
      </w:r>
      <w:r>
        <w:rPr>
          <w:b w:val="0"/>
          <w:spacing w:val="-2"/>
        </w:rPr>
        <w:t>.</w:t>
      </w:r>
    </w:p>
    <w:p>
      <w:pPr>
        <w:pStyle w:val="BodyText"/>
        <w:spacing w:before="1"/>
        <w:ind w:left="708" w:right="137"/>
      </w:pPr>
      <w:r>
        <w:rPr>
          <w:i/>
        </w:rPr>
        <w:t>Khổ đế chẳng phải đang sanh với người nào cõi nào, thời tập đế chẳng phải sẽ diệt</w:t>
      </w:r>
      <w:r>
        <w:rPr>
          <w:i/>
          <w:spacing w:val="80"/>
        </w:rPr>
        <w:t> </w:t>
      </w:r>
      <w:r>
        <w:rPr>
          <w:i/>
        </w:rPr>
        <w:t>với người ấy cõi ấy phải chăng? </w:t>
      </w:r>
      <w:r>
        <w:rPr/>
        <w:t>Người nương cõi Tứ uẩn, Ngũ uẩn đang tử, sát-na</w:t>
      </w:r>
      <w:r>
        <w:rPr>
          <w:spacing w:val="40"/>
        </w:rPr>
        <w:t> </w:t>
      </w:r>
      <w:r>
        <w:rPr/>
        <w:t>diệt của tâm bình nhựt và sát-na sanh đạo quả của người nương vô sắc, khổ đế chẳng phải đang sanh mà tập đế sẽ diệt với người ấy cõi ấy. Còn sát-na diệt của đạo cao Thượng, sát-na diệt của tâm La-hán, sát-na tâm diệt của bậc thứ lớp không xen hở tâm đạo cao tột, sát-na sanh của đạo quả bực nương vô sắc và người vô tưởng đang tử với những cõi ấy, khổ đế chẳng phải đang sanh và tập đế cũng chẳng phải sẽ diệt.</w:t>
      </w:r>
    </w:p>
    <w:p>
      <w:pPr>
        <w:pStyle w:val="BodyText"/>
        <w:spacing w:before="121"/>
        <w:ind w:right="137"/>
      </w:pPr>
      <w:r>
        <w:rPr/>
        <w:t>Hay là tập đế chẳng phải sẽ diệt với người nào cõi nào, thời khổ đế chẳng phải đang sanh với người ấy cõi ấy phải chăng? Sát-na sanh của tâm đạo cao tột, sát-na sanh của tâm La-hán, sát-na tâm sanh của bực thứ lớp không xen hở tâm đạo cao tột và người</w:t>
      </w:r>
      <w:r>
        <w:rPr>
          <w:spacing w:val="40"/>
        </w:rPr>
        <w:t> </w:t>
      </w:r>
      <w:r>
        <w:rPr/>
        <w:t>vô tưởng đang sanh, tập đế chẳng phải sẽ diệt mà khổ đế đang sanh với người ấy cõi ấy. Còn sát-na diệt của đạo cao tột, sát-na diệt của tâm</w:t>
      </w:r>
      <w:r>
        <w:rPr>
          <w:spacing w:val="-1"/>
        </w:rPr>
        <w:t> </w:t>
      </w:r>
      <w:r>
        <w:rPr/>
        <w:t>La-hán, sát-na tâm diệt của bực thứ</w:t>
      </w:r>
      <w:r>
        <w:rPr>
          <w:spacing w:val="-1"/>
        </w:rPr>
        <w:t> </w:t>
      </w:r>
      <w:r>
        <w:rPr/>
        <w:t>lớp</w:t>
      </w:r>
      <w:r>
        <w:rPr>
          <w:spacing w:val="-3"/>
        </w:rPr>
        <w:t> </w:t>
      </w:r>
      <w:r>
        <w:rPr/>
        <w:t>không</w:t>
      </w:r>
      <w:r>
        <w:rPr>
          <w:spacing w:val="-1"/>
        </w:rPr>
        <w:t> </w:t>
      </w:r>
      <w:r>
        <w:rPr/>
        <w:t>xen</w:t>
      </w:r>
      <w:r>
        <w:rPr>
          <w:spacing w:val="-2"/>
        </w:rPr>
        <w:t> </w:t>
      </w:r>
      <w:r>
        <w:rPr/>
        <w:t>hở tâm</w:t>
      </w:r>
      <w:r>
        <w:rPr>
          <w:spacing w:val="-1"/>
        </w:rPr>
        <w:t> </w:t>
      </w:r>
      <w:r>
        <w:rPr/>
        <w:t>đạo</w:t>
      </w:r>
      <w:r>
        <w:rPr>
          <w:spacing w:val="-3"/>
        </w:rPr>
        <w:t> </w:t>
      </w:r>
      <w:r>
        <w:rPr/>
        <w:t>cao</w:t>
      </w:r>
      <w:r>
        <w:rPr>
          <w:spacing w:val="-2"/>
        </w:rPr>
        <w:t> </w:t>
      </w:r>
      <w:r>
        <w:rPr/>
        <w:t>tột,</w:t>
      </w:r>
      <w:r>
        <w:rPr>
          <w:spacing w:val="-2"/>
        </w:rPr>
        <w:t> </w:t>
      </w:r>
      <w:r>
        <w:rPr/>
        <w:t>sát-na</w:t>
      </w:r>
      <w:r>
        <w:rPr>
          <w:spacing w:val="1"/>
        </w:rPr>
        <w:t> </w:t>
      </w:r>
      <w:r>
        <w:rPr/>
        <w:t>sanh</w:t>
      </w:r>
      <w:r>
        <w:rPr>
          <w:spacing w:val="-2"/>
        </w:rPr>
        <w:t> </w:t>
      </w:r>
      <w:r>
        <w:rPr/>
        <w:t>của</w:t>
      </w:r>
      <w:r>
        <w:rPr>
          <w:spacing w:val="-2"/>
        </w:rPr>
        <w:t> </w:t>
      </w:r>
      <w:r>
        <w:rPr/>
        <w:t>đạo</w:t>
      </w:r>
      <w:r>
        <w:rPr>
          <w:spacing w:val="-3"/>
        </w:rPr>
        <w:t> </w:t>
      </w:r>
      <w:r>
        <w:rPr/>
        <w:t>quả</w:t>
      </w:r>
      <w:r>
        <w:rPr>
          <w:spacing w:val="-2"/>
        </w:rPr>
        <w:t> </w:t>
      </w:r>
      <w:r>
        <w:rPr/>
        <w:t>nơi</w:t>
      </w:r>
      <w:r>
        <w:rPr>
          <w:spacing w:val="1"/>
        </w:rPr>
        <w:t> </w:t>
      </w:r>
      <w:r>
        <w:rPr/>
        <w:t>người</w:t>
      </w:r>
      <w:r>
        <w:rPr>
          <w:spacing w:val="-2"/>
        </w:rPr>
        <w:t> </w:t>
      </w:r>
      <w:r>
        <w:rPr/>
        <w:t>nương</w:t>
      </w:r>
      <w:r>
        <w:rPr>
          <w:spacing w:val="-2"/>
        </w:rPr>
        <w:t> </w:t>
      </w:r>
      <w:r>
        <w:rPr/>
        <w:t>vô</w:t>
      </w:r>
      <w:r>
        <w:rPr>
          <w:spacing w:val="-2"/>
        </w:rPr>
        <w:t> </w:t>
      </w:r>
      <w:r>
        <w:rPr>
          <w:spacing w:val="-5"/>
        </w:rPr>
        <w:t>sắc</w:t>
      </w:r>
    </w:p>
    <w:p>
      <w:pPr>
        <w:pStyle w:val="BodyText"/>
        <w:spacing w:after="0"/>
        <w:sectPr>
          <w:pgSz w:w="11630" w:h="16450"/>
          <w:pgMar w:header="576" w:footer="0" w:top="920" w:bottom="280" w:left="850" w:right="850"/>
        </w:sectPr>
      </w:pPr>
    </w:p>
    <w:p>
      <w:pPr>
        <w:pStyle w:val="BodyText"/>
        <w:spacing w:before="268"/>
        <w:ind w:right="133"/>
        <w:jc w:val="left"/>
      </w:pPr>
      <w:r>
        <w:rPr/>
        <w:t>và người vô tưởng đang tử với những cõi ấy, tập đế chẳng phải sẽ diệt và khổ đế cũng chẳng phải đang sanh.</w:t>
      </w:r>
    </w:p>
    <w:p>
      <w:pPr>
        <w:pStyle w:val="Heading7"/>
        <w:spacing w:line="298" w:lineRule="exact" w:before="0"/>
        <w:rPr>
          <w:b w:val="0"/>
        </w:rPr>
      </w:pPr>
      <w:r>
        <w:rPr>
          <w:spacing w:val="-2"/>
        </w:rPr>
        <w:t>1014</w:t>
      </w:r>
      <w:r>
        <w:rPr>
          <w:b w:val="0"/>
          <w:spacing w:val="-2"/>
        </w:rPr>
        <w:t>.</w:t>
      </w:r>
    </w:p>
    <w:p>
      <w:pPr>
        <w:pStyle w:val="BodyText"/>
        <w:ind w:left="708" w:right="138"/>
      </w:pPr>
      <w:r>
        <w:rPr>
          <w:i/>
        </w:rPr>
        <w:t>Khổ đế chẳng phải đang sanh với người nào cõi nào, thời đạo đế chẳng phải sẽ diệt với người ấy cõi ấy phải</w:t>
      </w:r>
      <w:r>
        <w:rPr>
          <w:i/>
          <w:spacing w:val="-1"/>
        </w:rPr>
        <w:t> </w:t>
      </w:r>
      <w:r>
        <w:rPr>
          <w:i/>
        </w:rPr>
        <w:t>chăng? </w:t>
      </w:r>
      <w:r>
        <w:rPr/>
        <w:t>Sát-na diệt của tâm</w:t>
      </w:r>
      <w:r>
        <w:rPr>
          <w:spacing w:val="-2"/>
        </w:rPr>
        <w:t> </w:t>
      </w:r>
      <w:r>
        <w:rPr/>
        <w:t>đạo, sát-na tâm diệt của người thứ lớp không xen hở đạo cao tột, người sẽ chứng đạo đang tử, sát-na diệt của tâm bình nhựt và sát-na sanh đạo quả của bậc nương vô sắc, khổ đế chẳng phải đang sanh mà đạo đế sẽ diệt với người ấy cõi ấy. Còn sát-na diệt của đạo cao tột, sát-na diệt của tâm La-hán, phàm phu phi sẽ chứng đạo đang tử, sát-na diệt của tâm bình</w:t>
      </w:r>
      <w:r>
        <w:rPr>
          <w:spacing w:val="-1"/>
        </w:rPr>
        <w:t> </w:t>
      </w:r>
      <w:r>
        <w:rPr/>
        <w:t>nhựt, sát-na sanh của đạo quả nơi người vô sắc, hạng khổ thú và người vô tưởng đang tử với những cõi ấy, khổ đế chẳng phải đang sanh và đạo đế cũng chẳng phải sẽ diệt.</w:t>
      </w:r>
    </w:p>
    <w:p>
      <w:pPr>
        <w:pStyle w:val="BodyText"/>
        <w:spacing w:before="121"/>
        <w:ind w:right="134"/>
      </w:pPr>
      <w:r>
        <w:rPr/>
        <w:t>Hay là đạo đế chẳng phải sẽ diệt với người nào cõi nào, thời khổ đế chẳng phải đang sanh với người ấy cõi ấy phải chăng? Sát-na sanh của tâm La-hán, phàm phu phi sẽ chứng đạo đang sanh, sát-na sanh của tâm bình nhựt, hạng khổ thú và người vô tưởng đang sanh, đạo đế chẳng phải sẽ diệt mà khổ đế đang sanh với người ấy cõi ấy. Còn sát-na diệt của đạo cao tột, sát-na diệt của tâm La-hán, phàm phu phi sẽ chứng đạo đang tử, sát-na diệt của tâm bình nhựt, sát-na sanh của đạo quả nơi người vô sắc, hạng khổ thú và người vô tưởng đang tử với những cõi ấy, đạo đế chẳng phải sẽ diệt và khổ đế cũng chẳng phải đang sanh.</w:t>
      </w:r>
    </w:p>
    <w:p>
      <w:pPr>
        <w:pStyle w:val="Heading7"/>
        <w:spacing w:line="298" w:lineRule="exact" w:before="1"/>
        <w:rPr>
          <w:b w:val="0"/>
        </w:rPr>
      </w:pPr>
      <w:r>
        <w:rPr>
          <w:spacing w:val="-2"/>
        </w:rPr>
        <w:t>1015</w:t>
      </w:r>
      <w:r>
        <w:rPr>
          <w:b w:val="0"/>
          <w:spacing w:val="-2"/>
        </w:rPr>
        <w:t>.</w:t>
      </w:r>
    </w:p>
    <w:p>
      <w:pPr>
        <w:pStyle w:val="BodyText"/>
        <w:ind w:left="708" w:right="134"/>
      </w:pPr>
      <w:r>
        <w:rPr>
          <w:i/>
        </w:rPr>
        <w:t>Tập đế chẳng phải đang sanh với người nào cõi nào, thời đạo đế chẳng phải sẽ diệt</w:t>
      </w:r>
      <w:r>
        <w:rPr>
          <w:i/>
          <w:spacing w:val="40"/>
        </w:rPr>
        <w:t> </w:t>
      </w:r>
      <w:r>
        <w:rPr>
          <w:i/>
        </w:rPr>
        <w:t>với người ấy cõi ấy phải chăng? </w:t>
      </w:r>
      <w:r>
        <w:rPr/>
        <w:t>Sát-na sanh của tâm đạo cao tột, sát-na tâm sanh của bực thứ lớp không xen hở đạo cao tột, sát-na diệt ái của người sẽ chứng đạo và tâm</w:t>
      </w:r>
      <w:r>
        <w:rPr>
          <w:spacing w:val="-1"/>
        </w:rPr>
        <w:t> </w:t>
      </w:r>
      <w:r>
        <w:rPr/>
        <w:t>bất tương ưng ái hiện hành, tập đế chẳng phải đang sanh mà đạo đế sẽ diệt với người ấy</w:t>
      </w:r>
      <w:r>
        <w:rPr>
          <w:spacing w:val="40"/>
        </w:rPr>
        <w:t> </w:t>
      </w:r>
      <w:r>
        <w:rPr/>
        <w:t>cõi ấy. Còn sát-na diệt của đạo cao tột luôn cả La-hán, sát-na diệt ái của phàm phu phi sẽ chứng đạo, tâm bất tương ưng ái hiện hành và người nương vô tưởng với những cõi ấy, tập đế chẳng phải đang sanh và đạo đế cũng chẳng phải sẽ diệt.</w:t>
      </w:r>
    </w:p>
    <w:p>
      <w:pPr>
        <w:pStyle w:val="BodyText"/>
        <w:spacing w:before="120"/>
        <w:ind w:right="135"/>
      </w:pPr>
      <w:r>
        <w:rPr/>
        <w:t>Hay là đạo đế chẳng phải sẽ diệt với người nào cõi nào, thời tập đế chẳng phải đang sanh với người ấy cõi ấy phải chăng? Người khổ thú đang sanh, sát-na sanh ái của phàm phu phi sẽ chứng đạo, đạo đế chẳng phải sẽ diệt mà tập đế đang sanh với người ấy cõi ấy. Còn sát-na diệt của đạo cao tột, luôn cả La-hán, sát-na diệt của phàm phu</w:t>
      </w:r>
      <w:r>
        <w:rPr>
          <w:spacing w:val="40"/>
        </w:rPr>
        <w:t> </w:t>
      </w:r>
      <w:r>
        <w:rPr/>
        <w:t>phi sẽ chứng đạo, tâm bất tương ưng ái hiện hành và người vô tưởng với những cõi ấy, đạo đế chẳng phải sẽ diệt và tập đế cũng chẳng phải đang sanh.</w:t>
      </w:r>
    </w:p>
    <w:p>
      <w:pPr>
        <w:pStyle w:val="BodyText"/>
        <w:ind w:left="0"/>
        <w:jc w:val="left"/>
      </w:pPr>
    </w:p>
    <w:p>
      <w:pPr>
        <w:pStyle w:val="Heading7"/>
        <w:spacing w:line="240" w:lineRule="auto" w:before="0"/>
        <w:rPr>
          <w:b w:val="0"/>
        </w:rPr>
      </w:pPr>
      <w:r>
        <w:rPr>
          <w:spacing w:val="-2"/>
        </w:rPr>
        <w:t>1016</w:t>
      </w:r>
      <w:r>
        <w:rPr>
          <w:b w:val="0"/>
          <w:spacing w:val="-2"/>
        </w:rPr>
        <w:t>.</w:t>
      </w:r>
    </w:p>
    <w:p>
      <w:pPr>
        <w:spacing w:before="2"/>
        <w:ind w:left="424" w:right="0" w:firstLine="0"/>
        <w:jc w:val="left"/>
        <w:rPr>
          <w:i/>
          <w:sz w:val="26"/>
        </w:rPr>
      </w:pPr>
      <w:r>
        <w:rPr>
          <w:rFonts w:ascii="Symbol" w:hAnsi="Symbol"/>
          <w:sz w:val="26"/>
        </w:rPr>
        <w:t></w:t>
      </w:r>
      <w:r>
        <w:rPr>
          <w:spacing w:val="79"/>
          <w:sz w:val="26"/>
        </w:rPr>
        <w:t> </w:t>
      </w:r>
      <w:r>
        <w:rPr>
          <w:i/>
          <w:sz w:val="26"/>
        </w:rPr>
        <w:t>Khổ</w:t>
      </w:r>
      <w:r>
        <w:rPr>
          <w:i/>
          <w:spacing w:val="-5"/>
          <w:sz w:val="26"/>
        </w:rPr>
        <w:t> </w:t>
      </w:r>
      <w:r>
        <w:rPr>
          <w:i/>
          <w:sz w:val="26"/>
        </w:rPr>
        <w:t>đế</w:t>
      </w:r>
      <w:r>
        <w:rPr>
          <w:i/>
          <w:spacing w:val="-5"/>
          <w:sz w:val="26"/>
        </w:rPr>
        <w:t> </w:t>
      </w:r>
      <w:r>
        <w:rPr>
          <w:b/>
          <w:i/>
          <w:sz w:val="26"/>
        </w:rPr>
        <w:t>từng</w:t>
      </w:r>
      <w:r>
        <w:rPr>
          <w:b/>
          <w:i/>
          <w:spacing w:val="-3"/>
          <w:sz w:val="26"/>
        </w:rPr>
        <w:t> </w:t>
      </w:r>
      <w:r>
        <w:rPr>
          <w:b/>
          <w:i/>
          <w:sz w:val="26"/>
        </w:rPr>
        <w:t>sanh</w:t>
      </w:r>
      <w:r>
        <w:rPr>
          <w:b/>
          <w:i/>
          <w:spacing w:val="-2"/>
          <w:sz w:val="26"/>
        </w:rPr>
        <w:t> </w:t>
      </w:r>
      <w:r>
        <w:rPr>
          <w:i/>
          <w:sz w:val="26"/>
        </w:rPr>
        <w:t>với</w:t>
      </w:r>
      <w:r>
        <w:rPr>
          <w:i/>
          <w:spacing w:val="-2"/>
          <w:sz w:val="26"/>
        </w:rPr>
        <w:t> </w:t>
      </w:r>
      <w:r>
        <w:rPr>
          <w:i/>
          <w:sz w:val="26"/>
        </w:rPr>
        <w:t>người</w:t>
      </w:r>
      <w:r>
        <w:rPr>
          <w:i/>
          <w:spacing w:val="-5"/>
          <w:sz w:val="26"/>
        </w:rPr>
        <w:t> </w:t>
      </w:r>
      <w:r>
        <w:rPr>
          <w:i/>
          <w:sz w:val="26"/>
        </w:rPr>
        <w:t>nào,</w:t>
      </w:r>
      <w:r>
        <w:rPr>
          <w:i/>
          <w:spacing w:val="-5"/>
          <w:sz w:val="26"/>
        </w:rPr>
        <w:t> </w:t>
      </w:r>
      <w:r>
        <w:rPr>
          <w:i/>
          <w:sz w:val="26"/>
        </w:rPr>
        <w:t>thời</w:t>
      </w:r>
      <w:r>
        <w:rPr>
          <w:i/>
          <w:spacing w:val="-2"/>
          <w:sz w:val="26"/>
        </w:rPr>
        <w:t> </w:t>
      </w:r>
      <w:r>
        <w:rPr>
          <w:i/>
          <w:sz w:val="26"/>
        </w:rPr>
        <w:t>tập</w:t>
      </w:r>
      <w:r>
        <w:rPr>
          <w:i/>
          <w:spacing w:val="-4"/>
          <w:sz w:val="26"/>
        </w:rPr>
        <w:t> </w:t>
      </w:r>
      <w:r>
        <w:rPr>
          <w:i/>
          <w:sz w:val="26"/>
        </w:rPr>
        <w:t>đế</w:t>
      </w:r>
      <w:r>
        <w:rPr>
          <w:i/>
          <w:spacing w:val="-3"/>
          <w:sz w:val="26"/>
        </w:rPr>
        <w:t> </w:t>
      </w:r>
      <w:r>
        <w:rPr>
          <w:b/>
          <w:i/>
          <w:sz w:val="26"/>
        </w:rPr>
        <w:t>sẽ</w:t>
      </w:r>
      <w:r>
        <w:rPr>
          <w:b/>
          <w:i/>
          <w:spacing w:val="-4"/>
          <w:sz w:val="26"/>
        </w:rPr>
        <w:t> </w:t>
      </w:r>
      <w:r>
        <w:rPr>
          <w:b/>
          <w:i/>
          <w:sz w:val="26"/>
        </w:rPr>
        <w:t>diệt</w:t>
      </w:r>
      <w:r>
        <w:rPr>
          <w:b/>
          <w:i/>
          <w:spacing w:val="-4"/>
          <w:sz w:val="26"/>
        </w:rPr>
        <w:t> </w:t>
      </w:r>
      <w:r>
        <w:rPr>
          <w:i/>
          <w:sz w:val="26"/>
        </w:rPr>
        <w:t>với</w:t>
      </w:r>
      <w:r>
        <w:rPr>
          <w:i/>
          <w:spacing w:val="-5"/>
          <w:sz w:val="26"/>
        </w:rPr>
        <w:t> </w:t>
      </w:r>
      <w:r>
        <w:rPr>
          <w:i/>
          <w:sz w:val="26"/>
        </w:rPr>
        <w:t>người</w:t>
      </w:r>
      <w:r>
        <w:rPr>
          <w:i/>
          <w:spacing w:val="-2"/>
          <w:sz w:val="26"/>
        </w:rPr>
        <w:t> </w:t>
      </w:r>
      <w:r>
        <w:rPr>
          <w:i/>
          <w:sz w:val="26"/>
        </w:rPr>
        <w:t>ấy</w:t>
      </w:r>
      <w:r>
        <w:rPr>
          <w:i/>
          <w:spacing w:val="-4"/>
          <w:sz w:val="26"/>
        </w:rPr>
        <w:t> </w:t>
      </w:r>
      <w:r>
        <w:rPr>
          <w:i/>
          <w:sz w:val="26"/>
        </w:rPr>
        <w:t>phải</w:t>
      </w:r>
      <w:r>
        <w:rPr>
          <w:i/>
          <w:spacing w:val="-5"/>
          <w:sz w:val="26"/>
        </w:rPr>
        <w:t> </w:t>
      </w:r>
      <w:r>
        <w:rPr>
          <w:i/>
          <w:spacing w:val="-2"/>
          <w:sz w:val="26"/>
        </w:rPr>
        <w:t>chăng?</w:t>
      </w:r>
    </w:p>
    <w:p>
      <w:pPr>
        <w:pStyle w:val="BodyText"/>
        <w:spacing w:before="298"/>
        <w:ind w:left="708" w:firstLine="285"/>
        <w:jc w:val="left"/>
      </w:pPr>
      <w:r>
        <w:rPr/>
        <w:t>(Câu hỏi quá khứ vị lai trong phần diệt, nói thuận tùng hay đối lập trong phần sanh diệt giống như phần sanh diệt chẳng khác chi.)</w:t>
      </w:r>
    </w:p>
    <w:p>
      <w:pPr>
        <w:spacing w:line="298" w:lineRule="exact" w:before="0"/>
        <w:ind w:left="2428" w:right="2428" w:firstLine="0"/>
        <w:jc w:val="center"/>
        <w:rPr>
          <w:i/>
          <w:sz w:val="26"/>
        </w:rPr>
      </w:pPr>
      <w:r>
        <w:rPr>
          <w:i/>
          <w:sz w:val="26"/>
        </w:rPr>
        <w:t>Dứt</w:t>
      </w:r>
      <w:r>
        <w:rPr>
          <w:i/>
          <w:spacing w:val="-6"/>
          <w:sz w:val="26"/>
        </w:rPr>
        <w:t> </w:t>
      </w:r>
      <w:r>
        <w:rPr>
          <w:i/>
          <w:sz w:val="26"/>
        </w:rPr>
        <w:t>đoạn</w:t>
      </w:r>
      <w:r>
        <w:rPr>
          <w:i/>
          <w:spacing w:val="-5"/>
          <w:sz w:val="26"/>
        </w:rPr>
        <w:t> </w:t>
      </w:r>
      <w:r>
        <w:rPr>
          <w:i/>
          <w:sz w:val="26"/>
        </w:rPr>
        <w:t>sanh</w:t>
      </w:r>
      <w:r>
        <w:rPr>
          <w:i/>
          <w:spacing w:val="-4"/>
          <w:sz w:val="26"/>
        </w:rPr>
        <w:t> diệt</w:t>
      </w:r>
    </w:p>
    <w:p>
      <w:pPr>
        <w:spacing w:line="298" w:lineRule="exact" w:before="0"/>
        <w:ind w:left="2428" w:right="2428" w:firstLine="0"/>
        <w:jc w:val="center"/>
        <w:rPr>
          <w:i/>
          <w:sz w:val="26"/>
        </w:rPr>
      </w:pPr>
      <w:r>
        <w:rPr>
          <w:i/>
          <w:sz w:val="26"/>
        </w:rPr>
        <w:t>Hết</w:t>
      </w:r>
      <w:r>
        <w:rPr>
          <w:i/>
          <w:spacing w:val="-5"/>
          <w:sz w:val="26"/>
        </w:rPr>
        <w:t> </w:t>
      </w:r>
      <w:r>
        <w:rPr>
          <w:i/>
          <w:sz w:val="26"/>
        </w:rPr>
        <w:t>phần</w:t>
      </w:r>
      <w:r>
        <w:rPr>
          <w:i/>
          <w:spacing w:val="-5"/>
          <w:sz w:val="26"/>
        </w:rPr>
        <w:t> </w:t>
      </w:r>
      <w:r>
        <w:rPr>
          <w:i/>
          <w:sz w:val="26"/>
        </w:rPr>
        <w:t>hiện</w:t>
      </w:r>
      <w:r>
        <w:rPr>
          <w:i/>
          <w:spacing w:val="-5"/>
          <w:sz w:val="26"/>
        </w:rPr>
        <w:t> </w:t>
      </w:r>
      <w:r>
        <w:rPr>
          <w:i/>
          <w:sz w:val="26"/>
        </w:rPr>
        <w:t>hành</w:t>
      </w:r>
      <w:r>
        <w:rPr>
          <w:i/>
          <w:spacing w:val="-2"/>
          <w:sz w:val="26"/>
        </w:rPr>
        <w:t> (pavattivāra).</w:t>
      </w:r>
    </w:p>
    <w:p>
      <w:pPr>
        <w:spacing w:before="1"/>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spacing w:line="295" w:lineRule="exact" w:before="275"/>
        <w:ind w:left="2427" w:right="2428" w:firstLine="0"/>
        <w:jc w:val="center"/>
        <w:rPr>
          <w:b/>
          <w:i/>
          <w:sz w:val="26"/>
        </w:rPr>
      </w:pPr>
      <w:bookmarkStart w:name="_bookmark35" w:id="36"/>
      <w:bookmarkEnd w:id="36"/>
      <w:r>
        <w:rPr/>
      </w:r>
      <w:r>
        <w:rPr>
          <w:b/>
          <w:color w:val="00AF50"/>
          <w:sz w:val="26"/>
        </w:rPr>
        <w:t>PHẦN</w:t>
      </w:r>
      <w:r>
        <w:rPr>
          <w:b/>
          <w:color w:val="00AF50"/>
          <w:spacing w:val="-6"/>
          <w:sz w:val="26"/>
        </w:rPr>
        <w:t> </w:t>
      </w:r>
      <w:r>
        <w:rPr>
          <w:b/>
          <w:color w:val="00AF50"/>
          <w:sz w:val="26"/>
        </w:rPr>
        <w:t>ĐẠT</w:t>
      </w:r>
      <w:r>
        <w:rPr>
          <w:b/>
          <w:color w:val="00AF50"/>
          <w:spacing w:val="-5"/>
          <w:sz w:val="26"/>
        </w:rPr>
        <w:t> </w:t>
      </w:r>
      <w:r>
        <w:rPr>
          <w:b/>
          <w:color w:val="00AF50"/>
          <w:sz w:val="26"/>
        </w:rPr>
        <w:t>TRI</w:t>
      </w:r>
      <w:r>
        <w:rPr>
          <w:b/>
          <w:color w:val="00AF50"/>
          <w:spacing w:val="-6"/>
          <w:sz w:val="26"/>
        </w:rPr>
        <w:t> </w:t>
      </w:r>
      <w:r>
        <w:rPr>
          <w:b/>
          <w:i/>
          <w:color w:val="00AF50"/>
          <w:spacing w:val="-2"/>
          <w:sz w:val="26"/>
        </w:rPr>
        <w:t>(PARIÑÑAVARA)</w:t>
      </w:r>
    </w:p>
    <w:p>
      <w:pPr>
        <w:pStyle w:val="Heading7"/>
        <w:spacing w:line="295" w:lineRule="exact" w:before="0"/>
        <w:rPr>
          <w:b w:val="0"/>
        </w:rPr>
      </w:pPr>
      <w:r>
        <w:rPr>
          <w:spacing w:val="-2"/>
        </w:rPr>
        <w:t>1017</w:t>
      </w:r>
      <w:r>
        <w:rPr>
          <w:b w:val="0"/>
          <w:spacing w:val="-2"/>
        </w:rPr>
        <w:t>.</w:t>
      </w:r>
    </w:p>
    <w:p>
      <w:pPr>
        <w:pStyle w:val="ListParagraph"/>
        <w:numPr>
          <w:ilvl w:val="0"/>
          <w:numId w:val="10"/>
        </w:numPr>
        <w:tabs>
          <w:tab w:pos="707" w:val="left" w:leader="none"/>
        </w:tabs>
        <w:spacing w:line="240" w:lineRule="auto" w:before="2" w:after="0"/>
        <w:ind w:left="707" w:right="0" w:hanging="283"/>
        <w:jc w:val="left"/>
        <w:rPr>
          <w:sz w:val="26"/>
        </w:rPr>
      </w:pPr>
      <w:r>
        <w:rPr>
          <w:i/>
          <w:sz w:val="26"/>
        </w:rPr>
        <w:t>Người</w:t>
      </w:r>
      <w:r>
        <w:rPr>
          <w:i/>
          <w:spacing w:val="-5"/>
          <w:sz w:val="26"/>
        </w:rPr>
        <w:t> </w:t>
      </w:r>
      <w:r>
        <w:rPr>
          <w:i/>
          <w:sz w:val="26"/>
        </w:rPr>
        <w:t>đang</w:t>
      </w:r>
      <w:r>
        <w:rPr>
          <w:i/>
          <w:spacing w:val="-5"/>
          <w:sz w:val="26"/>
        </w:rPr>
        <w:t> </w:t>
      </w:r>
      <w:r>
        <w:rPr>
          <w:i/>
          <w:sz w:val="26"/>
        </w:rPr>
        <w:t>thấu</w:t>
      </w:r>
      <w:r>
        <w:rPr>
          <w:i/>
          <w:spacing w:val="-5"/>
          <w:sz w:val="26"/>
        </w:rPr>
        <w:t> </w:t>
      </w:r>
      <w:r>
        <w:rPr>
          <w:i/>
          <w:sz w:val="26"/>
        </w:rPr>
        <w:t>rõ</w:t>
      </w:r>
      <w:r>
        <w:rPr>
          <w:i/>
          <w:spacing w:val="-2"/>
          <w:sz w:val="26"/>
        </w:rPr>
        <w:t> </w:t>
      </w:r>
      <w:r>
        <w:rPr>
          <w:i/>
          <w:sz w:val="26"/>
        </w:rPr>
        <w:t>khổ</w:t>
      </w:r>
      <w:r>
        <w:rPr>
          <w:i/>
          <w:spacing w:val="-5"/>
          <w:sz w:val="26"/>
        </w:rPr>
        <w:t> </w:t>
      </w:r>
      <w:r>
        <w:rPr>
          <w:i/>
          <w:sz w:val="26"/>
        </w:rPr>
        <w:t>đế,</w:t>
      </w:r>
      <w:r>
        <w:rPr>
          <w:i/>
          <w:spacing w:val="-4"/>
          <w:sz w:val="26"/>
        </w:rPr>
        <w:t> </w:t>
      </w:r>
      <w:r>
        <w:rPr>
          <w:i/>
          <w:sz w:val="26"/>
        </w:rPr>
        <w:t>thời</w:t>
      </w:r>
      <w:r>
        <w:rPr>
          <w:i/>
          <w:spacing w:val="-5"/>
          <w:sz w:val="26"/>
        </w:rPr>
        <w:t> </w:t>
      </w:r>
      <w:r>
        <w:rPr>
          <w:i/>
          <w:sz w:val="26"/>
        </w:rPr>
        <w:t>người</w:t>
      </w:r>
      <w:r>
        <w:rPr>
          <w:i/>
          <w:spacing w:val="-2"/>
          <w:sz w:val="26"/>
        </w:rPr>
        <w:t> </w:t>
      </w:r>
      <w:r>
        <w:rPr>
          <w:i/>
          <w:sz w:val="26"/>
        </w:rPr>
        <w:t>ấy</w:t>
      </w:r>
      <w:r>
        <w:rPr>
          <w:i/>
          <w:spacing w:val="-5"/>
          <w:sz w:val="26"/>
        </w:rPr>
        <w:t> </w:t>
      </w:r>
      <w:r>
        <w:rPr>
          <w:i/>
          <w:sz w:val="26"/>
        </w:rPr>
        <w:t>đang</w:t>
      </w:r>
      <w:r>
        <w:rPr>
          <w:i/>
          <w:spacing w:val="-5"/>
          <w:sz w:val="26"/>
        </w:rPr>
        <w:t> </w:t>
      </w:r>
      <w:r>
        <w:rPr>
          <w:i/>
          <w:sz w:val="26"/>
        </w:rPr>
        <w:t>thấu</w:t>
      </w:r>
      <w:r>
        <w:rPr>
          <w:i/>
          <w:spacing w:val="-5"/>
          <w:sz w:val="26"/>
        </w:rPr>
        <w:t> </w:t>
      </w:r>
      <w:r>
        <w:rPr>
          <w:i/>
          <w:sz w:val="26"/>
        </w:rPr>
        <w:t>rõ</w:t>
      </w:r>
      <w:r>
        <w:rPr>
          <w:i/>
          <w:spacing w:val="-4"/>
          <w:sz w:val="26"/>
        </w:rPr>
        <w:t> </w:t>
      </w:r>
      <w:r>
        <w:rPr>
          <w:i/>
          <w:sz w:val="26"/>
        </w:rPr>
        <w:t>tập</w:t>
      </w:r>
      <w:r>
        <w:rPr>
          <w:i/>
          <w:spacing w:val="-5"/>
          <w:sz w:val="26"/>
        </w:rPr>
        <w:t> </w:t>
      </w:r>
      <w:r>
        <w:rPr>
          <w:i/>
          <w:sz w:val="26"/>
        </w:rPr>
        <w:t>đế</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18"/>
        <w:ind w:left="708"/>
        <w:jc w:val="left"/>
      </w:pPr>
      <w:r>
        <w:rPr/>
        <w:t>Hay là người nào đang thấu rõ tập đế, thời người ấy đang thấu rõ khổ đế phải chăng?</w:t>
      </w:r>
      <w:r>
        <w:rPr>
          <w:spacing w:val="40"/>
        </w:rPr>
        <w:t> </w:t>
      </w:r>
      <w:r>
        <w:rPr/>
        <w:t>Phải rồi.</w:t>
      </w:r>
    </w:p>
    <w:p>
      <w:pPr>
        <w:pStyle w:val="ListParagraph"/>
        <w:numPr>
          <w:ilvl w:val="0"/>
          <w:numId w:val="10"/>
        </w:numPr>
        <w:tabs>
          <w:tab w:pos="708" w:val="left" w:leader="none"/>
        </w:tabs>
        <w:spacing w:line="240" w:lineRule="auto" w:before="120" w:after="0"/>
        <w:ind w:left="708" w:right="139" w:hanging="284"/>
        <w:jc w:val="left"/>
        <w:rPr>
          <w:sz w:val="26"/>
        </w:rPr>
      </w:pPr>
      <w:r>
        <w:rPr>
          <w:i/>
          <w:sz w:val="26"/>
        </w:rPr>
        <w:t>Người</w:t>
      </w:r>
      <w:r>
        <w:rPr>
          <w:i/>
          <w:spacing w:val="-3"/>
          <w:sz w:val="26"/>
        </w:rPr>
        <w:t> </w:t>
      </w:r>
      <w:r>
        <w:rPr>
          <w:i/>
          <w:sz w:val="26"/>
        </w:rPr>
        <w:t>nào</w:t>
      </w:r>
      <w:r>
        <w:rPr>
          <w:i/>
          <w:spacing w:val="-1"/>
          <w:sz w:val="26"/>
        </w:rPr>
        <w:t> </w:t>
      </w:r>
      <w:r>
        <w:rPr>
          <w:i/>
          <w:sz w:val="26"/>
        </w:rPr>
        <w:t>chẳng</w:t>
      </w:r>
      <w:r>
        <w:rPr>
          <w:i/>
          <w:spacing w:val="-1"/>
          <w:sz w:val="26"/>
        </w:rPr>
        <w:t> </w:t>
      </w:r>
      <w:r>
        <w:rPr>
          <w:i/>
          <w:sz w:val="26"/>
        </w:rPr>
        <w:t>phải đang</w:t>
      </w:r>
      <w:r>
        <w:rPr>
          <w:i/>
          <w:spacing w:val="-3"/>
          <w:sz w:val="26"/>
        </w:rPr>
        <w:t> </w:t>
      </w:r>
      <w:r>
        <w:rPr>
          <w:i/>
          <w:sz w:val="26"/>
        </w:rPr>
        <w:t>thấu</w:t>
      </w:r>
      <w:r>
        <w:rPr>
          <w:i/>
          <w:spacing w:val="-3"/>
          <w:sz w:val="26"/>
        </w:rPr>
        <w:t> </w:t>
      </w:r>
      <w:r>
        <w:rPr>
          <w:i/>
          <w:sz w:val="26"/>
        </w:rPr>
        <w:t>rõ khổ đế,</w:t>
      </w:r>
      <w:r>
        <w:rPr>
          <w:i/>
          <w:spacing w:val="-3"/>
          <w:sz w:val="26"/>
        </w:rPr>
        <w:t> </w:t>
      </w:r>
      <w:r>
        <w:rPr>
          <w:i/>
          <w:sz w:val="26"/>
        </w:rPr>
        <w:t>thời</w:t>
      </w:r>
      <w:r>
        <w:rPr>
          <w:i/>
          <w:spacing w:val="-3"/>
          <w:sz w:val="26"/>
        </w:rPr>
        <w:t> </w:t>
      </w:r>
      <w:r>
        <w:rPr>
          <w:i/>
          <w:sz w:val="26"/>
        </w:rPr>
        <w:t>người</w:t>
      </w:r>
      <w:r>
        <w:rPr>
          <w:i/>
          <w:spacing w:val="-3"/>
          <w:sz w:val="26"/>
        </w:rPr>
        <w:t> </w:t>
      </w:r>
      <w:r>
        <w:rPr>
          <w:i/>
          <w:sz w:val="26"/>
        </w:rPr>
        <w:t>ấy chẳng</w:t>
      </w:r>
      <w:r>
        <w:rPr>
          <w:i/>
          <w:spacing w:val="-1"/>
          <w:sz w:val="26"/>
        </w:rPr>
        <w:t> </w:t>
      </w:r>
      <w:r>
        <w:rPr>
          <w:i/>
          <w:sz w:val="26"/>
        </w:rPr>
        <w:t>phải</w:t>
      </w:r>
      <w:r>
        <w:rPr>
          <w:i/>
          <w:spacing w:val="-1"/>
          <w:sz w:val="26"/>
        </w:rPr>
        <w:t> </w:t>
      </w:r>
      <w:r>
        <w:rPr>
          <w:i/>
          <w:sz w:val="26"/>
        </w:rPr>
        <w:t>đang</w:t>
      </w:r>
      <w:r>
        <w:rPr>
          <w:i/>
          <w:spacing w:val="-3"/>
          <w:sz w:val="26"/>
        </w:rPr>
        <w:t> </w:t>
      </w:r>
      <w:r>
        <w:rPr>
          <w:i/>
          <w:sz w:val="26"/>
        </w:rPr>
        <w:t>thấu</w:t>
      </w:r>
      <w:r>
        <w:rPr>
          <w:i/>
          <w:spacing w:val="-3"/>
          <w:sz w:val="26"/>
        </w:rPr>
        <w:t> </w:t>
      </w:r>
      <w:r>
        <w:rPr>
          <w:i/>
          <w:sz w:val="26"/>
        </w:rPr>
        <w:t>rõ</w:t>
      </w:r>
      <w:r>
        <w:rPr>
          <w:i/>
          <w:spacing w:val="-2"/>
          <w:sz w:val="26"/>
        </w:rPr>
        <w:t> </w:t>
      </w:r>
      <w:r>
        <w:rPr>
          <w:i/>
          <w:sz w:val="26"/>
        </w:rPr>
        <w:t>tập đế phải chăng? </w:t>
      </w:r>
      <w:r>
        <w:rPr>
          <w:sz w:val="26"/>
        </w:rPr>
        <w:t>Phải rồi.</w:t>
      </w:r>
    </w:p>
    <w:p>
      <w:pPr>
        <w:pStyle w:val="BodyText"/>
        <w:spacing w:before="119"/>
        <w:ind w:left="708" w:right="212"/>
        <w:jc w:val="left"/>
      </w:pPr>
      <w:r>
        <w:rPr/>
        <w:t>Hay là người nào chẳng phải đang thấu rõ</w:t>
      </w:r>
      <w:r>
        <w:rPr>
          <w:spacing w:val="20"/>
        </w:rPr>
        <w:t> </w:t>
      </w:r>
      <w:r>
        <w:rPr/>
        <w:t>tập đế, thời người ấy chẳng phải</w:t>
      </w:r>
      <w:r>
        <w:rPr>
          <w:spacing w:val="19"/>
        </w:rPr>
        <w:t> </w:t>
      </w:r>
      <w:r>
        <w:rPr/>
        <w:t>đang</w:t>
      </w:r>
      <w:r>
        <w:rPr>
          <w:spacing w:val="20"/>
        </w:rPr>
        <w:t> </w:t>
      </w:r>
      <w:r>
        <w:rPr/>
        <w:t>đạt</w:t>
      </w:r>
      <w:r>
        <w:rPr>
          <w:spacing w:val="40"/>
        </w:rPr>
        <w:t> </w:t>
      </w:r>
      <w:r>
        <w:rPr/>
        <w:t>trừ khổ đế phải chăng? Phải rồi.</w:t>
      </w:r>
    </w:p>
    <w:p>
      <w:pPr>
        <w:pStyle w:val="Heading7"/>
        <w:spacing w:line="299" w:lineRule="exact" w:before="0"/>
        <w:rPr>
          <w:b w:val="0"/>
        </w:rPr>
      </w:pPr>
      <w:r>
        <w:rPr>
          <w:spacing w:val="-2"/>
        </w:rPr>
        <w:t>1018</w:t>
      </w:r>
      <w:r>
        <w:rPr>
          <w:b w:val="0"/>
          <w:spacing w:val="-2"/>
        </w:rPr>
        <w:t>.</w:t>
      </w:r>
    </w:p>
    <w:p>
      <w:pPr>
        <w:pStyle w:val="ListParagraph"/>
        <w:numPr>
          <w:ilvl w:val="0"/>
          <w:numId w:val="10"/>
        </w:numPr>
        <w:tabs>
          <w:tab w:pos="708" w:val="left" w:leader="none"/>
        </w:tabs>
        <w:spacing w:line="240" w:lineRule="auto" w:before="1" w:after="0"/>
        <w:ind w:left="708" w:right="139" w:hanging="284"/>
        <w:jc w:val="left"/>
        <w:rPr>
          <w:sz w:val="26"/>
        </w:rPr>
      </w:pPr>
      <w:r>
        <w:rPr>
          <w:i/>
          <w:sz w:val="26"/>
        </w:rPr>
        <w:t>Người</w:t>
      </w:r>
      <w:r>
        <w:rPr>
          <w:i/>
          <w:spacing w:val="19"/>
          <w:sz w:val="26"/>
        </w:rPr>
        <w:t> </w:t>
      </w:r>
      <w:r>
        <w:rPr>
          <w:i/>
          <w:sz w:val="26"/>
        </w:rPr>
        <w:t>nào</w:t>
      </w:r>
      <w:r>
        <w:rPr>
          <w:i/>
          <w:spacing w:val="19"/>
          <w:sz w:val="26"/>
        </w:rPr>
        <w:t> </w:t>
      </w:r>
      <w:r>
        <w:rPr>
          <w:i/>
          <w:sz w:val="26"/>
        </w:rPr>
        <w:t>từng</w:t>
      </w:r>
      <w:r>
        <w:rPr>
          <w:i/>
          <w:spacing w:val="19"/>
          <w:sz w:val="26"/>
        </w:rPr>
        <w:t> </w:t>
      </w:r>
      <w:r>
        <w:rPr>
          <w:i/>
          <w:sz w:val="26"/>
        </w:rPr>
        <w:t>thấu</w:t>
      </w:r>
      <w:r>
        <w:rPr>
          <w:i/>
          <w:spacing w:val="19"/>
          <w:sz w:val="26"/>
        </w:rPr>
        <w:t> </w:t>
      </w:r>
      <w:r>
        <w:rPr>
          <w:i/>
          <w:sz w:val="26"/>
        </w:rPr>
        <w:t>rõ</w:t>
      </w:r>
      <w:r>
        <w:rPr>
          <w:i/>
          <w:spacing w:val="20"/>
          <w:sz w:val="26"/>
        </w:rPr>
        <w:t> </w:t>
      </w:r>
      <w:r>
        <w:rPr>
          <w:i/>
          <w:sz w:val="26"/>
        </w:rPr>
        <w:t>khổ</w:t>
      </w:r>
      <w:r>
        <w:rPr>
          <w:i/>
          <w:spacing w:val="19"/>
          <w:sz w:val="26"/>
        </w:rPr>
        <w:t> </w:t>
      </w:r>
      <w:r>
        <w:rPr>
          <w:i/>
          <w:sz w:val="26"/>
        </w:rPr>
        <w:t>đế,</w:t>
      </w:r>
      <w:r>
        <w:rPr>
          <w:i/>
          <w:spacing w:val="19"/>
          <w:sz w:val="26"/>
        </w:rPr>
        <w:t> </w:t>
      </w:r>
      <w:r>
        <w:rPr>
          <w:i/>
          <w:sz w:val="26"/>
        </w:rPr>
        <w:t>thời</w:t>
      </w:r>
      <w:r>
        <w:rPr>
          <w:i/>
          <w:spacing w:val="19"/>
          <w:sz w:val="26"/>
        </w:rPr>
        <w:t> </w:t>
      </w:r>
      <w:r>
        <w:rPr>
          <w:i/>
          <w:sz w:val="26"/>
        </w:rPr>
        <w:t>người</w:t>
      </w:r>
      <w:r>
        <w:rPr>
          <w:i/>
          <w:spacing w:val="19"/>
          <w:sz w:val="26"/>
        </w:rPr>
        <w:t> </w:t>
      </w:r>
      <w:r>
        <w:rPr>
          <w:i/>
          <w:sz w:val="26"/>
        </w:rPr>
        <w:t>ấy</w:t>
      </w:r>
      <w:r>
        <w:rPr>
          <w:i/>
          <w:spacing w:val="19"/>
          <w:sz w:val="26"/>
        </w:rPr>
        <w:t> </w:t>
      </w:r>
      <w:r>
        <w:rPr>
          <w:i/>
          <w:sz w:val="26"/>
        </w:rPr>
        <w:t>từng</w:t>
      </w:r>
      <w:r>
        <w:rPr>
          <w:i/>
          <w:spacing w:val="19"/>
          <w:sz w:val="26"/>
        </w:rPr>
        <w:t> </w:t>
      </w:r>
      <w:r>
        <w:rPr>
          <w:i/>
          <w:sz w:val="26"/>
        </w:rPr>
        <w:t>thấu</w:t>
      </w:r>
      <w:r>
        <w:rPr>
          <w:i/>
          <w:spacing w:val="19"/>
          <w:sz w:val="26"/>
        </w:rPr>
        <w:t> </w:t>
      </w:r>
      <w:r>
        <w:rPr>
          <w:i/>
          <w:sz w:val="26"/>
        </w:rPr>
        <w:t>rõ</w:t>
      </w:r>
      <w:r>
        <w:rPr>
          <w:i/>
          <w:spacing w:val="22"/>
          <w:sz w:val="26"/>
        </w:rPr>
        <w:t> </w:t>
      </w:r>
      <w:r>
        <w:rPr>
          <w:i/>
          <w:sz w:val="26"/>
        </w:rPr>
        <w:t>tập</w:t>
      </w:r>
      <w:r>
        <w:rPr>
          <w:i/>
          <w:spacing w:val="19"/>
          <w:sz w:val="26"/>
        </w:rPr>
        <w:t> </w:t>
      </w:r>
      <w:r>
        <w:rPr>
          <w:i/>
          <w:sz w:val="26"/>
        </w:rPr>
        <w:t>đế</w:t>
      </w:r>
      <w:r>
        <w:rPr>
          <w:i/>
          <w:spacing w:val="21"/>
          <w:sz w:val="26"/>
        </w:rPr>
        <w:t> </w:t>
      </w:r>
      <w:r>
        <w:rPr>
          <w:i/>
          <w:sz w:val="26"/>
        </w:rPr>
        <w:t>phải</w:t>
      </w:r>
      <w:r>
        <w:rPr>
          <w:i/>
          <w:spacing w:val="19"/>
          <w:sz w:val="26"/>
        </w:rPr>
        <w:t> </w:t>
      </w:r>
      <w:r>
        <w:rPr>
          <w:i/>
          <w:sz w:val="26"/>
        </w:rPr>
        <w:t>chăng?</w:t>
      </w:r>
      <w:r>
        <w:rPr>
          <w:i/>
          <w:spacing w:val="19"/>
          <w:sz w:val="26"/>
        </w:rPr>
        <w:t> </w:t>
      </w:r>
      <w:r>
        <w:rPr>
          <w:sz w:val="26"/>
        </w:rPr>
        <w:t>Phải </w:t>
      </w:r>
      <w:r>
        <w:rPr>
          <w:spacing w:val="-4"/>
          <w:sz w:val="26"/>
        </w:rPr>
        <w:t>rồi.</w:t>
      </w:r>
    </w:p>
    <w:p>
      <w:pPr>
        <w:pStyle w:val="BodyText"/>
        <w:spacing w:before="120"/>
        <w:ind w:left="708" w:right="211"/>
        <w:jc w:val="left"/>
      </w:pPr>
      <w:r>
        <w:rPr/>
        <w:t>Hay là người nào từng thấu rõ tập đế, thời người ấy từng thấu rõ khổ đế phải chăng?</w:t>
      </w:r>
      <w:r>
        <w:rPr>
          <w:spacing w:val="80"/>
        </w:rPr>
        <w:t> </w:t>
      </w:r>
      <w:r>
        <w:rPr/>
        <w:t>Phải rồi.</w:t>
      </w:r>
    </w:p>
    <w:p>
      <w:pPr>
        <w:pStyle w:val="ListParagraph"/>
        <w:numPr>
          <w:ilvl w:val="0"/>
          <w:numId w:val="10"/>
        </w:numPr>
        <w:tabs>
          <w:tab w:pos="708" w:val="left" w:leader="none"/>
        </w:tabs>
        <w:spacing w:line="237" w:lineRule="auto" w:before="2" w:after="0"/>
        <w:ind w:left="708" w:right="139" w:hanging="284"/>
        <w:jc w:val="left"/>
        <w:rPr>
          <w:sz w:val="26"/>
        </w:rPr>
      </w:pPr>
      <w:r>
        <w:rPr>
          <w:i/>
          <w:sz w:val="26"/>
        </w:rPr>
        <w:t>Người nào chẳng phải từng thấu rõ khổ đế, thời người ấy chẳng phải từng thấu rõ tập đế phải chăng? </w:t>
      </w:r>
      <w:r>
        <w:rPr>
          <w:sz w:val="26"/>
        </w:rPr>
        <w:t>Phải rồi.</w:t>
      </w:r>
    </w:p>
    <w:p>
      <w:pPr>
        <w:pStyle w:val="BodyText"/>
        <w:spacing w:before="123"/>
        <w:ind w:left="708" w:right="211"/>
        <w:jc w:val="left"/>
      </w:pPr>
      <w:r>
        <w:rPr/>
        <w:t>Hay là người nào chẳng phải từng thấu rõ tập đế, thời người ấy chẳng phải từng thấu</w:t>
      </w:r>
      <w:r>
        <w:rPr>
          <w:spacing w:val="80"/>
        </w:rPr>
        <w:t> </w:t>
      </w:r>
      <w:r>
        <w:rPr/>
        <w:t>rõ khổ đế phải chăng? Phải rồi.</w:t>
      </w:r>
    </w:p>
    <w:p>
      <w:pPr>
        <w:pStyle w:val="Heading7"/>
        <w:spacing w:line="299" w:lineRule="exact" w:before="0"/>
        <w:rPr>
          <w:b w:val="0"/>
        </w:rPr>
      </w:pPr>
      <w:r>
        <w:rPr>
          <w:spacing w:val="-2"/>
        </w:rPr>
        <w:t>1019</w:t>
      </w:r>
      <w:r>
        <w:rPr>
          <w:b w:val="0"/>
          <w:spacing w:val="-2"/>
        </w:rPr>
        <w:t>.</w:t>
      </w:r>
    </w:p>
    <w:p>
      <w:pPr>
        <w:pStyle w:val="ListParagraph"/>
        <w:numPr>
          <w:ilvl w:val="0"/>
          <w:numId w:val="10"/>
        </w:numPr>
        <w:tabs>
          <w:tab w:pos="707" w:val="left" w:leader="none"/>
        </w:tabs>
        <w:spacing w:line="240" w:lineRule="auto" w:before="1" w:after="0"/>
        <w:ind w:left="707" w:right="0" w:hanging="283"/>
        <w:jc w:val="left"/>
        <w:rPr>
          <w:sz w:val="26"/>
        </w:rPr>
      </w:pPr>
      <w:r>
        <w:rPr>
          <w:i/>
          <w:sz w:val="26"/>
        </w:rPr>
        <w:t>Người</w:t>
      </w:r>
      <w:r>
        <w:rPr>
          <w:i/>
          <w:spacing w:val="-5"/>
          <w:sz w:val="26"/>
        </w:rPr>
        <w:t> </w:t>
      </w:r>
      <w:r>
        <w:rPr>
          <w:i/>
          <w:sz w:val="26"/>
        </w:rPr>
        <w:t>nào</w:t>
      </w:r>
      <w:r>
        <w:rPr>
          <w:i/>
          <w:spacing w:val="-5"/>
          <w:sz w:val="26"/>
        </w:rPr>
        <w:t> </w:t>
      </w:r>
      <w:r>
        <w:rPr>
          <w:i/>
          <w:sz w:val="26"/>
        </w:rPr>
        <w:t>sẽ</w:t>
      </w:r>
      <w:r>
        <w:rPr>
          <w:i/>
          <w:spacing w:val="-2"/>
          <w:sz w:val="26"/>
        </w:rPr>
        <w:t> </w:t>
      </w:r>
      <w:r>
        <w:rPr>
          <w:i/>
          <w:sz w:val="26"/>
        </w:rPr>
        <w:t>thấu</w:t>
      </w:r>
      <w:r>
        <w:rPr>
          <w:i/>
          <w:spacing w:val="-5"/>
          <w:sz w:val="26"/>
        </w:rPr>
        <w:t> </w:t>
      </w:r>
      <w:r>
        <w:rPr>
          <w:i/>
          <w:sz w:val="26"/>
        </w:rPr>
        <w:t>rõ</w:t>
      </w:r>
      <w:r>
        <w:rPr>
          <w:i/>
          <w:spacing w:val="-2"/>
          <w:sz w:val="26"/>
        </w:rPr>
        <w:t> </w:t>
      </w:r>
      <w:r>
        <w:rPr>
          <w:i/>
          <w:sz w:val="26"/>
        </w:rPr>
        <w:t>khổ</w:t>
      </w:r>
      <w:r>
        <w:rPr>
          <w:i/>
          <w:spacing w:val="-5"/>
          <w:sz w:val="26"/>
        </w:rPr>
        <w:t> </w:t>
      </w:r>
      <w:r>
        <w:rPr>
          <w:i/>
          <w:sz w:val="26"/>
        </w:rPr>
        <w:t>đế,</w:t>
      </w:r>
      <w:r>
        <w:rPr>
          <w:i/>
          <w:spacing w:val="-5"/>
          <w:sz w:val="26"/>
        </w:rPr>
        <w:t> </w:t>
      </w:r>
      <w:r>
        <w:rPr>
          <w:i/>
          <w:sz w:val="26"/>
        </w:rPr>
        <w:t>thời</w:t>
      </w:r>
      <w:r>
        <w:rPr>
          <w:i/>
          <w:spacing w:val="-5"/>
          <w:sz w:val="26"/>
        </w:rPr>
        <w:t> </w:t>
      </w:r>
      <w:r>
        <w:rPr>
          <w:i/>
          <w:sz w:val="26"/>
        </w:rPr>
        <w:t>người</w:t>
      </w:r>
      <w:r>
        <w:rPr>
          <w:i/>
          <w:spacing w:val="-5"/>
          <w:sz w:val="26"/>
        </w:rPr>
        <w:t> </w:t>
      </w:r>
      <w:r>
        <w:rPr>
          <w:i/>
          <w:sz w:val="26"/>
        </w:rPr>
        <w:t>ấy</w:t>
      </w:r>
      <w:r>
        <w:rPr>
          <w:i/>
          <w:spacing w:val="-4"/>
          <w:sz w:val="26"/>
        </w:rPr>
        <w:t> </w:t>
      </w:r>
      <w:r>
        <w:rPr>
          <w:i/>
          <w:sz w:val="26"/>
        </w:rPr>
        <w:t>sẽ</w:t>
      </w:r>
      <w:r>
        <w:rPr>
          <w:i/>
          <w:spacing w:val="-2"/>
          <w:sz w:val="26"/>
        </w:rPr>
        <w:t> </w:t>
      </w:r>
      <w:r>
        <w:rPr>
          <w:i/>
          <w:sz w:val="26"/>
        </w:rPr>
        <w:t>thấu</w:t>
      </w:r>
      <w:r>
        <w:rPr>
          <w:i/>
          <w:spacing w:val="-5"/>
          <w:sz w:val="26"/>
        </w:rPr>
        <w:t> </w:t>
      </w:r>
      <w:r>
        <w:rPr>
          <w:i/>
          <w:sz w:val="26"/>
        </w:rPr>
        <w:t>rõ</w:t>
      </w:r>
      <w:r>
        <w:rPr>
          <w:i/>
          <w:spacing w:val="-5"/>
          <w:sz w:val="26"/>
        </w:rPr>
        <w:t> </w:t>
      </w:r>
      <w:r>
        <w:rPr>
          <w:i/>
          <w:sz w:val="26"/>
        </w:rPr>
        <w:t>tập</w:t>
      </w:r>
      <w:r>
        <w:rPr>
          <w:i/>
          <w:spacing w:val="-5"/>
          <w:sz w:val="26"/>
        </w:rPr>
        <w:t> </w:t>
      </w:r>
      <w:r>
        <w:rPr>
          <w:i/>
          <w:sz w:val="26"/>
        </w:rPr>
        <w:t>đế</w:t>
      </w:r>
      <w:r>
        <w:rPr>
          <w:i/>
          <w:spacing w:val="-5"/>
          <w:sz w:val="26"/>
        </w:rPr>
        <w:t> </w:t>
      </w:r>
      <w:r>
        <w:rPr>
          <w:i/>
          <w:sz w:val="26"/>
        </w:rPr>
        <w:t>phải</w:t>
      </w:r>
      <w:r>
        <w:rPr>
          <w:i/>
          <w:spacing w:val="-5"/>
          <w:sz w:val="26"/>
        </w:rPr>
        <w:t> </w:t>
      </w:r>
      <w:r>
        <w:rPr>
          <w:i/>
          <w:sz w:val="26"/>
        </w:rPr>
        <w:t>chăng?</w:t>
      </w:r>
      <w:r>
        <w:rPr>
          <w:i/>
          <w:spacing w:val="-3"/>
          <w:sz w:val="26"/>
        </w:rPr>
        <w:t> </w:t>
      </w:r>
      <w:r>
        <w:rPr>
          <w:sz w:val="26"/>
        </w:rPr>
        <w:t>Phải</w:t>
      </w:r>
      <w:r>
        <w:rPr>
          <w:spacing w:val="-5"/>
          <w:sz w:val="26"/>
        </w:rPr>
        <w:t> </w:t>
      </w:r>
      <w:r>
        <w:rPr>
          <w:spacing w:val="-4"/>
          <w:sz w:val="26"/>
        </w:rPr>
        <w:t>rồi.</w:t>
      </w:r>
    </w:p>
    <w:p>
      <w:pPr>
        <w:pStyle w:val="BodyText"/>
        <w:spacing w:before="118"/>
        <w:ind w:left="708" w:right="211"/>
        <w:jc w:val="left"/>
      </w:pPr>
      <w:r>
        <w:rPr/>
        <w:t>Hay là người nào sẽ thấu rõ tập đế, thời người ấy sẽ thấu rõ khổ đế</w:t>
      </w:r>
      <w:r>
        <w:rPr>
          <w:spacing w:val="18"/>
        </w:rPr>
        <w:t> </w:t>
      </w:r>
      <w:r>
        <w:rPr/>
        <w:t>phải chăng? Phải</w:t>
      </w:r>
      <w:r>
        <w:rPr>
          <w:spacing w:val="40"/>
        </w:rPr>
        <w:t> </w:t>
      </w:r>
      <w:r>
        <w:rPr>
          <w:spacing w:val="-4"/>
        </w:rPr>
        <w:t>rồi.</w:t>
      </w:r>
    </w:p>
    <w:p>
      <w:pPr>
        <w:pStyle w:val="ListParagraph"/>
        <w:numPr>
          <w:ilvl w:val="0"/>
          <w:numId w:val="10"/>
        </w:numPr>
        <w:tabs>
          <w:tab w:pos="708" w:val="left" w:leader="none"/>
        </w:tabs>
        <w:spacing w:line="240" w:lineRule="auto" w:before="1" w:after="0"/>
        <w:ind w:left="708" w:right="139" w:hanging="284"/>
        <w:jc w:val="left"/>
        <w:rPr>
          <w:sz w:val="26"/>
        </w:rPr>
      </w:pPr>
      <w:r>
        <w:rPr>
          <w:i/>
          <w:sz w:val="26"/>
        </w:rPr>
        <w:t>Người nào chẳng phải sẽ thấu rõ khổ đế, thời người ấy chẳng phải sẽ thấu rõ tập đế</w:t>
      </w:r>
      <w:r>
        <w:rPr>
          <w:i/>
          <w:spacing w:val="80"/>
          <w:sz w:val="26"/>
        </w:rPr>
        <w:t> </w:t>
      </w:r>
      <w:r>
        <w:rPr>
          <w:i/>
          <w:sz w:val="26"/>
        </w:rPr>
        <w:t>phải chăng? </w:t>
      </w:r>
      <w:r>
        <w:rPr>
          <w:sz w:val="26"/>
        </w:rPr>
        <w:t>Phải rồi.</w:t>
      </w:r>
    </w:p>
    <w:p>
      <w:pPr>
        <w:pStyle w:val="BodyText"/>
        <w:spacing w:before="118"/>
        <w:ind w:left="708" w:right="133"/>
        <w:jc w:val="left"/>
      </w:pPr>
      <w:r>
        <w:rPr/>
        <w:t>Hay là người nào chẳng phải sẽ đạt trừ tập đế, thời người ấy</w:t>
      </w:r>
      <w:r>
        <w:rPr>
          <w:spacing w:val="-2"/>
        </w:rPr>
        <w:t> </w:t>
      </w:r>
      <w:r>
        <w:rPr/>
        <w:t>chẳng phải sẽ thấu rõ khổ đế phải chăng? Phải rồi.</w:t>
      </w:r>
    </w:p>
    <w:p>
      <w:pPr>
        <w:pStyle w:val="Heading7"/>
        <w:spacing w:line="299" w:lineRule="exact" w:before="0"/>
        <w:rPr>
          <w:b w:val="0"/>
        </w:rPr>
      </w:pPr>
      <w:r>
        <w:rPr>
          <w:spacing w:val="-2"/>
        </w:rPr>
        <w:t>1020</w:t>
      </w:r>
      <w:r>
        <w:rPr>
          <w:b w:val="0"/>
          <w:spacing w:val="-2"/>
        </w:rPr>
        <w:t>.</w:t>
      </w:r>
    </w:p>
    <w:p>
      <w:pPr>
        <w:pStyle w:val="ListParagraph"/>
        <w:numPr>
          <w:ilvl w:val="0"/>
          <w:numId w:val="10"/>
        </w:numPr>
        <w:tabs>
          <w:tab w:pos="708" w:val="left" w:leader="none"/>
        </w:tabs>
        <w:spacing w:line="237" w:lineRule="auto" w:before="4" w:after="0"/>
        <w:ind w:left="708" w:right="139" w:hanging="284"/>
        <w:jc w:val="left"/>
        <w:rPr>
          <w:i/>
          <w:sz w:val="26"/>
        </w:rPr>
      </w:pPr>
      <w:r>
        <w:rPr>
          <w:i/>
          <w:sz w:val="26"/>
        </w:rPr>
        <w:t>Người nào đang thấu rõ khổ đế, thời người ấy từng thấu rõ tập đế phải chăng? </w:t>
      </w:r>
      <w:r>
        <w:rPr>
          <w:sz w:val="26"/>
        </w:rPr>
        <w:t>Không phải </w:t>
      </w:r>
      <w:r>
        <w:rPr>
          <w:i/>
          <w:sz w:val="26"/>
        </w:rPr>
        <w:t>(no).</w:t>
      </w:r>
    </w:p>
    <w:p>
      <w:pPr>
        <w:pStyle w:val="BodyText"/>
        <w:spacing w:before="123"/>
        <w:ind w:left="708"/>
        <w:jc w:val="left"/>
        <w:rPr>
          <w:i/>
        </w:rPr>
      </w:pPr>
      <w:r>
        <w:rPr/>
        <w:t>Hay là người nào từng thấu rõ tập đế, thời người ấy đang thấu rõ khổ đế phải chăng?</w:t>
      </w:r>
      <w:r>
        <w:rPr>
          <w:spacing w:val="40"/>
        </w:rPr>
        <w:t> </w:t>
      </w:r>
      <w:r>
        <w:rPr/>
        <w:t>Không phải </w:t>
      </w:r>
      <w:r>
        <w:rPr>
          <w:i/>
        </w:rPr>
        <w:t>(no).</w:t>
      </w:r>
    </w:p>
    <w:p>
      <w:pPr>
        <w:pStyle w:val="ListParagraph"/>
        <w:numPr>
          <w:ilvl w:val="0"/>
          <w:numId w:val="10"/>
        </w:numPr>
        <w:tabs>
          <w:tab w:pos="708" w:val="left" w:leader="none"/>
          <w:tab w:pos="710" w:val="left" w:leader="none"/>
        </w:tabs>
        <w:spacing w:line="240" w:lineRule="auto" w:before="121" w:after="0"/>
        <w:ind w:left="710" w:right="137" w:hanging="287"/>
        <w:jc w:val="both"/>
        <w:rPr>
          <w:sz w:val="26"/>
        </w:rPr>
      </w:pPr>
      <w:r>
        <w:rPr>
          <w:i/>
          <w:sz w:val="26"/>
        </w:rPr>
        <w:t>Người nào chẳng phải đang thấu rõ khổ đế, thời người ấy chẳng phải từng thấu rõ tập đế phải chăng? </w:t>
      </w:r>
      <w:r>
        <w:rPr>
          <w:sz w:val="26"/>
        </w:rPr>
        <w:t>Bực La-hán chẳng phải đang thấu rõ khổ đế mà từng thấu rõ tập đế. Còn trừ ra bực tề toàn đạo cao tột và La-hán quả, những người ngoài ra đó, chẳng phải đang thấu rõ khổ đế và cũng chẳng phải từng thấu rõ tập đế.</w:t>
      </w:r>
    </w:p>
    <w:p>
      <w:pPr>
        <w:pStyle w:val="BodyText"/>
        <w:spacing w:before="118"/>
        <w:ind w:left="708" w:right="137"/>
      </w:pPr>
      <w:r>
        <w:rPr/>
        <w:t>Hay là người nào chẳng phải từng thấu rõ tập đế, thời người ấy chẳng phải đang thấu</w:t>
      </w:r>
      <w:r>
        <w:rPr>
          <w:spacing w:val="40"/>
        </w:rPr>
        <w:t> </w:t>
      </w:r>
      <w:r>
        <w:rPr/>
        <w:t>rõ khổ đế phải chăng? Bực tề toàn đạo cao tột </w:t>
      </w:r>
      <w:r>
        <w:rPr>
          <w:i/>
        </w:rPr>
        <w:t>(aggamaggasamaṅgi) </w:t>
      </w:r>
      <w:r>
        <w:rPr/>
        <w:t>chẳng phải từng thấu rõ tập đế mà đang thấu rõ khổ đế. Còn trừ ra bực tề toàn đạo cao tột và quả La- hán, những người ngoài ra đó, chẳng phải từng thấu rõ tập đế và cũng chẳng phải đang thấu rõ khổ đế.</w:t>
      </w:r>
    </w:p>
    <w:p>
      <w:pPr>
        <w:pStyle w:val="Heading7"/>
        <w:spacing w:line="299" w:lineRule="exact" w:before="0"/>
        <w:rPr>
          <w:b w:val="0"/>
        </w:rPr>
      </w:pPr>
      <w:r>
        <w:rPr>
          <w:spacing w:val="-2"/>
        </w:rPr>
        <w:t>1021</w:t>
      </w:r>
      <w:r>
        <w:rPr>
          <w:b w:val="0"/>
          <w:spacing w:val="-2"/>
        </w:rPr>
        <w:t>.</w:t>
      </w:r>
    </w:p>
    <w:p>
      <w:pPr>
        <w:pStyle w:val="ListParagraph"/>
        <w:numPr>
          <w:ilvl w:val="0"/>
          <w:numId w:val="10"/>
        </w:numPr>
        <w:tabs>
          <w:tab w:pos="708" w:val="left" w:leader="none"/>
        </w:tabs>
        <w:spacing w:line="240" w:lineRule="auto" w:before="0" w:after="0"/>
        <w:ind w:left="708" w:right="139" w:hanging="284"/>
        <w:jc w:val="left"/>
        <w:rPr>
          <w:i/>
          <w:sz w:val="26"/>
        </w:rPr>
      </w:pPr>
      <w:r>
        <w:rPr>
          <w:i/>
          <w:sz w:val="26"/>
        </w:rPr>
        <w:t>Người nào đang thấu rõ khổ đế, thời người ấy sẽ thấu rõ tập đế phải chăng? </w:t>
      </w:r>
      <w:r>
        <w:rPr>
          <w:sz w:val="26"/>
        </w:rPr>
        <w:t>Không</w:t>
      </w:r>
      <w:r>
        <w:rPr>
          <w:spacing w:val="80"/>
          <w:w w:val="150"/>
          <w:sz w:val="26"/>
        </w:rPr>
        <w:t> </w:t>
      </w:r>
      <w:r>
        <w:rPr>
          <w:sz w:val="26"/>
        </w:rPr>
        <w:t>phải </w:t>
      </w:r>
      <w:r>
        <w:rPr>
          <w:i/>
          <w:sz w:val="26"/>
        </w:rPr>
        <w:t>(no).</w:t>
      </w:r>
    </w:p>
    <w:p>
      <w:pPr>
        <w:pStyle w:val="ListParagraph"/>
        <w:spacing w:after="0" w:line="240" w:lineRule="auto"/>
        <w:jc w:val="left"/>
        <w:rPr>
          <w:i/>
          <w:sz w:val="26"/>
        </w:rPr>
        <w:sectPr>
          <w:pgSz w:w="11630" w:h="16450"/>
          <w:pgMar w:header="576" w:footer="0" w:top="920" w:bottom="280" w:left="850" w:right="850"/>
        </w:sectPr>
      </w:pPr>
    </w:p>
    <w:p>
      <w:pPr>
        <w:pStyle w:val="BodyText"/>
        <w:spacing w:before="268"/>
        <w:ind w:right="137"/>
        <w:rPr>
          <w:i/>
        </w:rPr>
      </w:pPr>
      <w:r>
        <w:rPr/>
        <w:t>Hay là người nào sẽ thấu rõ tập đế, thời người ấy đang thấu rõ khổ đế phải chăng? Không phải </w:t>
      </w:r>
      <w:r>
        <w:rPr>
          <w:i/>
        </w:rPr>
        <w:t>(no).</w:t>
      </w:r>
    </w:p>
    <w:p>
      <w:pPr>
        <w:pStyle w:val="ListParagraph"/>
        <w:numPr>
          <w:ilvl w:val="0"/>
          <w:numId w:val="10"/>
        </w:numPr>
        <w:tabs>
          <w:tab w:pos="708" w:val="left" w:leader="none"/>
          <w:tab w:pos="710" w:val="left" w:leader="none"/>
        </w:tabs>
        <w:spacing w:line="240" w:lineRule="auto" w:before="121" w:after="0"/>
        <w:ind w:left="710" w:right="139" w:hanging="287"/>
        <w:jc w:val="both"/>
        <w:rPr>
          <w:sz w:val="26"/>
        </w:rPr>
      </w:pPr>
      <w:r>
        <w:rPr>
          <w:i/>
          <w:sz w:val="26"/>
        </w:rPr>
        <w:t>Người</w:t>
      </w:r>
      <w:r>
        <w:rPr>
          <w:i/>
          <w:spacing w:val="-3"/>
          <w:sz w:val="26"/>
        </w:rPr>
        <w:t> </w:t>
      </w:r>
      <w:r>
        <w:rPr>
          <w:i/>
          <w:sz w:val="26"/>
        </w:rPr>
        <w:t>nào</w:t>
      </w:r>
      <w:r>
        <w:rPr>
          <w:i/>
          <w:spacing w:val="-3"/>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thấu</w:t>
      </w:r>
      <w:r>
        <w:rPr>
          <w:i/>
          <w:spacing w:val="-1"/>
          <w:sz w:val="26"/>
        </w:rPr>
        <w:t> </w:t>
      </w:r>
      <w:r>
        <w:rPr>
          <w:i/>
          <w:sz w:val="26"/>
        </w:rPr>
        <w:t>rõ</w:t>
      </w:r>
      <w:r>
        <w:rPr>
          <w:i/>
          <w:spacing w:val="-2"/>
          <w:sz w:val="26"/>
        </w:rPr>
        <w:t> </w:t>
      </w:r>
      <w:r>
        <w:rPr>
          <w:i/>
          <w:sz w:val="26"/>
        </w:rPr>
        <w:t>khổ đế,</w:t>
      </w:r>
      <w:r>
        <w:rPr>
          <w:i/>
          <w:spacing w:val="-3"/>
          <w:sz w:val="26"/>
        </w:rPr>
        <w:t> </w:t>
      </w:r>
      <w:r>
        <w:rPr>
          <w:i/>
          <w:sz w:val="26"/>
        </w:rPr>
        <w:t>thời</w:t>
      </w:r>
      <w:r>
        <w:rPr>
          <w:i/>
          <w:spacing w:val="-3"/>
          <w:sz w:val="26"/>
        </w:rPr>
        <w:t> </w:t>
      </w:r>
      <w:r>
        <w:rPr>
          <w:i/>
          <w:sz w:val="26"/>
        </w:rPr>
        <w:t>người</w:t>
      </w:r>
      <w:r>
        <w:rPr>
          <w:i/>
          <w:spacing w:val="-3"/>
          <w:sz w:val="26"/>
        </w:rPr>
        <w:t> </w:t>
      </w:r>
      <w:r>
        <w:rPr>
          <w:i/>
          <w:sz w:val="26"/>
        </w:rPr>
        <w:t>ấy</w:t>
      </w:r>
      <w:r>
        <w:rPr>
          <w:i/>
          <w:spacing w:val="-2"/>
          <w:sz w:val="26"/>
        </w:rPr>
        <w:t> </w:t>
      </w:r>
      <w:r>
        <w:rPr>
          <w:i/>
          <w:sz w:val="26"/>
        </w:rPr>
        <w:t>chẳng</w:t>
      </w:r>
      <w:r>
        <w:rPr>
          <w:i/>
          <w:spacing w:val="-3"/>
          <w:sz w:val="26"/>
        </w:rPr>
        <w:t> </w:t>
      </w:r>
      <w:r>
        <w:rPr>
          <w:i/>
          <w:sz w:val="26"/>
        </w:rPr>
        <w:t>phải sẽ</w:t>
      </w:r>
      <w:r>
        <w:rPr>
          <w:i/>
          <w:spacing w:val="-3"/>
          <w:sz w:val="26"/>
        </w:rPr>
        <w:t> </w:t>
      </w:r>
      <w:r>
        <w:rPr>
          <w:i/>
          <w:sz w:val="26"/>
        </w:rPr>
        <w:t>thấu</w:t>
      </w:r>
      <w:r>
        <w:rPr>
          <w:i/>
          <w:spacing w:val="-3"/>
          <w:sz w:val="26"/>
        </w:rPr>
        <w:t> </w:t>
      </w:r>
      <w:r>
        <w:rPr>
          <w:i/>
          <w:sz w:val="26"/>
        </w:rPr>
        <w:t>rõ</w:t>
      </w:r>
      <w:r>
        <w:rPr>
          <w:i/>
          <w:spacing w:val="-2"/>
          <w:sz w:val="26"/>
        </w:rPr>
        <w:t> </w:t>
      </w:r>
      <w:r>
        <w:rPr>
          <w:i/>
          <w:sz w:val="26"/>
        </w:rPr>
        <w:t>tập</w:t>
      </w:r>
      <w:r>
        <w:rPr>
          <w:i/>
          <w:spacing w:val="-3"/>
          <w:sz w:val="26"/>
        </w:rPr>
        <w:t> </w:t>
      </w:r>
      <w:r>
        <w:rPr>
          <w:i/>
          <w:sz w:val="26"/>
        </w:rPr>
        <w:t>đế phải chăng? </w:t>
      </w:r>
      <w:r>
        <w:rPr>
          <w:sz w:val="26"/>
        </w:rPr>
        <w:t>Người nào sẽ đắc đạo thì người ấy chẳng phải đang thấu rõ khổ đế mà sẽ thấu rõ tập đế. Còn bậc La-hán và phàm phu phi sẽ đắc đạo, những người ấy chẳng phải đang thấu rõ khổ đế và cũng chẳng phải sẽ thấu rõ tập đế.</w:t>
      </w:r>
    </w:p>
    <w:p>
      <w:pPr>
        <w:pStyle w:val="BodyText"/>
        <w:spacing w:before="118"/>
        <w:ind w:right="137"/>
      </w:pPr>
      <w:r>
        <w:rPr/>
        <w:t>Hay là người nào chẳng phải sẽ thấu rõ tập đế, thời người ấy chẳng phải đang thấu rõ khổ đế phải chăng? Bực tề toàn đạo cao tột </w:t>
      </w:r>
      <w:r>
        <w:rPr>
          <w:i/>
        </w:rPr>
        <w:t>(aggamaggasamaṅgi) </w:t>
      </w:r>
      <w:r>
        <w:rPr/>
        <w:t>chẳng phải sẽ thấu</w:t>
      </w:r>
      <w:r>
        <w:rPr>
          <w:spacing w:val="40"/>
        </w:rPr>
        <w:t> </w:t>
      </w:r>
      <w:r>
        <w:rPr/>
        <w:t>rõ tập đế mà đang thấu rõ khổ đế. Còn bậc La-hán và người phàm phu phi sẽ chứng đạo, những người ấy</w:t>
      </w:r>
      <w:r>
        <w:rPr>
          <w:spacing w:val="-2"/>
        </w:rPr>
        <w:t> </w:t>
      </w:r>
      <w:r>
        <w:rPr/>
        <w:t>chẳng phải sẽ thấu rõ tập đế và cũng chẳng phải đang thấu rõ khổ </w:t>
      </w:r>
      <w:r>
        <w:rPr>
          <w:spacing w:val="-4"/>
        </w:rPr>
        <w:t>đế.</w:t>
      </w:r>
    </w:p>
    <w:p>
      <w:pPr>
        <w:pStyle w:val="Heading7"/>
        <w:spacing w:line="299" w:lineRule="exact" w:before="1"/>
        <w:rPr>
          <w:b w:val="0"/>
        </w:rPr>
      </w:pPr>
      <w:r>
        <w:rPr>
          <w:spacing w:val="-2"/>
        </w:rPr>
        <w:t>1022</w:t>
      </w:r>
      <w:r>
        <w:rPr>
          <w:b w:val="0"/>
          <w:spacing w:val="-2"/>
        </w:rPr>
        <w:t>.</w:t>
      </w:r>
    </w:p>
    <w:p>
      <w:pPr>
        <w:pStyle w:val="ListParagraph"/>
        <w:numPr>
          <w:ilvl w:val="0"/>
          <w:numId w:val="10"/>
        </w:numPr>
        <w:tabs>
          <w:tab w:pos="708" w:val="left" w:leader="none"/>
        </w:tabs>
        <w:spacing w:line="240" w:lineRule="auto" w:before="0" w:after="0"/>
        <w:ind w:left="708" w:right="139" w:hanging="284"/>
        <w:jc w:val="left"/>
        <w:rPr>
          <w:i/>
          <w:sz w:val="26"/>
        </w:rPr>
      </w:pPr>
      <w:r>
        <w:rPr>
          <w:i/>
          <w:sz w:val="26"/>
        </w:rPr>
        <w:t>Người</w:t>
      </w:r>
      <w:r>
        <w:rPr>
          <w:i/>
          <w:spacing w:val="19"/>
          <w:sz w:val="26"/>
        </w:rPr>
        <w:t> </w:t>
      </w:r>
      <w:r>
        <w:rPr>
          <w:i/>
          <w:sz w:val="26"/>
        </w:rPr>
        <w:t>nào</w:t>
      </w:r>
      <w:r>
        <w:rPr>
          <w:i/>
          <w:spacing w:val="21"/>
          <w:sz w:val="26"/>
        </w:rPr>
        <w:t> </w:t>
      </w:r>
      <w:r>
        <w:rPr>
          <w:i/>
          <w:sz w:val="26"/>
        </w:rPr>
        <w:t>từng</w:t>
      </w:r>
      <w:r>
        <w:rPr>
          <w:i/>
          <w:spacing w:val="19"/>
          <w:sz w:val="26"/>
        </w:rPr>
        <w:t> </w:t>
      </w:r>
      <w:r>
        <w:rPr>
          <w:i/>
          <w:sz w:val="26"/>
        </w:rPr>
        <w:t>thấu</w:t>
      </w:r>
      <w:r>
        <w:rPr>
          <w:i/>
          <w:spacing w:val="19"/>
          <w:sz w:val="26"/>
        </w:rPr>
        <w:t> </w:t>
      </w:r>
      <w:r>
        <w:rPr>
          <w:i/>
          <w:sz w:val="26"/>
        </w:rPr>
        <w:t>rõ</w:t>
      </w:r>
      <w:r>
        <w:rPr>
          <w:i/>
          <w:spacing w:val="20"/>
          <w:sz w:val="26"/>
        </w:rPr>
        <w:t> </w:t>
      </w:r>
      <w:r>
        <w:rPr>
          <w:i/>
          <w:sz w:val="26"/>
        </w:rPr>
        <w:t>khổ</w:t>
      </w:r>
      <w:r>
        <w:rPr>
          <w:i/>
          <w:spacing w:val="19"/>
          <w:sz w:val="26"/>
        </w:rPr>
        <w:t> </w:t>
      </w:r>
      <w:r>
        <w:rPr>
          <w:i/>
          <w:sz w:val="26"/>
        </w:rPr>
        <w:t>đế,</w:t>
      </w:r>
      <w:r>
        <w:rPr>
          <w:i/>
          <w:spacing w:val="21"/>
          <w:sz w:val="26"/>
        </w:rPr>
        <w:t> </w:t>
      </w:r>
      <w:r>
        <w:rPr>
          <w:i/>
          <w:sz w:val="26"/>
        </w:rPr>
        <w:t>thời</w:t>
      </w:r>
      <w:r>
        <w:rPr>
          <w:i/>
          <w:spacing w:val="19"/>
          <w:sz w:val="26"/>
        </w:rPr>
        <w:t> </w:t>
      </w:r>
      <w:r>
        <w:rPr>
          <w:i/>
          <w:sz w:val="26"/>
        </w:rPr>
        <w:t>người</w:t>
      </w:r>
      <w:r>
        <w:rPr>
          <w:i/>
          <w:spacing w:val="19"/>
          <w:sz w:val="26"/>
        </w:rPr>
        <w:t> </w:t>
      </w:r>
      <w:r>
        <w:rPr>
          <w:i/>
          <w:sz w:val="26"/>
        </w:rPr>
        <w:t>ấy</w:t>
      </w:r>
      <w:r>
        <w:rPr>
          <w:i/>
          <w:spacing w:val="19"/>
          <w:sz w:val="26"/>
        </w:rPr>
        <w:t> </w:t>
      </w:r>
      <w:r>
        <w:rPr>
          <w:i/>
          <w:sz w:val="26"/>
        </w:rPr>
        <w:t>sẽ</w:t>
      </w:r>
      <w:r>
        <w:rPr>
          <w:i/>
          <w:spacing w:val="19"/>
          <w:sz w:val="26"/>
        </w:rPr>
        <w:t> </w:t>
      </w:r>
      <w:r>
        <w:rPr>
          <w:i/>
          <w:sz w:val="26"/>
        </w:rPr>
        <w:t>thấu</w:t>
      </w:r>
      <w:r>
        <w:rPr>
          <w:i/>
          <w:spacing w:val="21"/>
          <w:sz w:val="26"/>
        </w:rPr>
        <w:t> </w:t>
      </w:r>
      <w:r>
        <w:rPr>
          <w:i/>
          <w:sz w:val="26"/>
        </w:rPr>
        <w:t>rõ</w:t>
      </w:r>
      <w:r>
        <w:rPr>
          <w:i/>
          <w:spacing w:val="20"/>
          <w:sz w:val="26"/>
        </w:rPr>
        <w:t> </w:t>
      </w:r>
      <w:r>
        <w:rPr>
          <w:i/>
          <w:sz w:val="26"/>
        </w:rPr>
        <w:t>tập</w:t>
      </w:r>
      <w:r>
        <w:rPr>
          <w:i/>
          <w:spacing w:val="19"/>
          <w:sz w:val="26"/>
        </w:rPr>
        <w:t> </w:t>
      </w:r>
      <w:r>
        <w:rPr>
          <w:i/>
          <w:sz w:val="26"/>
        </w:rPr>
        <w:t>đế</w:t>
      </w:r>
      <w:r>
        <w:rPr>
          <w:i/>
          <w:spacing w:val="21"/>
          <w:sz w:val="26"/>
        </w:rPr>
        <w:t> </w:t>
      </w:r>
      <w:r>
        <w:rPr>
          <w:i/>
          <w:sz w:val="26"/>
        </w:rPr>
        <w:t>phải</w:t>
      </w:r>
      <w:r>
        <w:rPr>
          <w:i/>
          <w:spacing w:val="19"/>
          <w:sz w:val="26"/>
        </w:rPr>
        <w:t> </w:t>
      </w:r>
      <w:r>
        <w:rPr>
          <w:i/>
          <w:sz w:val="26"/>
        </w:rPr>
        <w:t>chăng?</w:t>
      </w:r>
      <w:r>
        <w:rPr>
          <w:i/>
          <w:spacing w:val="22"/>
          <w:sz w:val="26"/>
        </w:rPr>
        <w:t> </w:t>
      </w:r>
      <w:r>
        <w:rPr>
          <w:sz w:val="26"/>
        </w:rPr>
        <w:t>Không phải </w:t>
      </w:r>
      <w:r>
        <w:rPr>
          <w:i/>
          <w:sz w:val="26"/>
        </w:rPr>
        <w:t>(no).</w:t>
      </w:r>
    </w:p>
    <w:p>
      <w:pPr>
        <w:pStyle w:val="BodyText"/>
        <w:spacing w:before="118"/>
        <w:jc w:val="left"/>
        <w:rPr>
          <w:i/>
        </w:rPr>
      </w:pPr>
      <w:r>
        <w:rPr/>
        <w:t>Hay</w:t>
      </w:r>
      <w:r>
        <w:rPr>
          <w:spacing w:val="26"/>
        </w:rPr>
        <w:t> </w:t>
      </w:r>
      <w:r>
        <w:rPr/>
        <w:t>là</w:t>
      </w:r>
      <w:r>
        <w:rPr>
          <w:spacing w:val="29"/>
        </w:rPr>
        <w:t> </w:t>
      </w:r>
      <w:r>
        <w:rPr/>
        <w:t>người</w:t>
      </w:r>
      <w:r>
        <w:rPr>
          <w:spacing w:val="31"/>
        </w:rPr>
        <w:t> </w:t>
      </w:r>
      <w:r>
        <w:rPr/>
        <w:t>nào</w:t>
      </w:r>
      <w:r>
        <w:rPr>
          <w:spacing w:val="28"/>
        </w:rPr>
        <w:t> </w:t>
      </w:r>
      <w:r>
        <w:rPr/>
        <w:t>sẽ</w:t>
      </w:r>
      <w:r>
        <w:rPr>
          <w:spacing w:val="29"/>
        </w:rPr>
        <w:t> </w:t>
      </w:r>
      <w:r>
        <w:rPr/>
        <w:t>thấu</w:t>
      </w:r>
      <w:r>
        <w:rPr>
          <w:spacing w:val="28"/>
        </w:rPr>
        <w:t> </w:t>
      </w:r>
      <w:r>
        <w:rPr/>
        <w:t>rõ</w:t>
      </w:r>
      <w:r>
        <w:rPr>
          <w:spacing w:val="29"/>
        </w:rPr>
        <w:t> </w:t>
      </w:r>
      <w:r>
        <w:rPr/>
        <w:t>tập</w:t>
      </w:r>
      <w:r>
        <w:rPr>
          <w:spacing w:val="29"/>
        </w:rPr>
        <w:t> </w:t>
      </w:r>
      <w:r>
        <w:rPr/>
        <w:t>đế,</w:t>
      </w:r>
      <w:r>
        <w:rPr>
          <w:spacing w:val="28"/>
        </w:rPr>
        <w:t> </w:t>
      </w:r>
      <w:r>
        <w:rPr/>
        <w:t>thời</w:t>
      </w:r>
      <w:r>
        <w:rPr>
          <w:spacing w:val="31"/>
        </w:rPr>
        <w:t> </w:t>
      </w:r>
      <w:r>
        <w:rPr/>
        <w:t>người</w:t>
      </w:r>
      <w:r>
        <w:rPr>
          <w:spacing w:val="28"/>
        </w:rPr>
        <w:t> </w:t>
      </w:r>
      <w:r>
        <w:rPr/>
        <w:t>ấy</w:t>
      </w:r>
      <w:r>
        <w:rPr>
          <w:spacing w:val="26"/>
        </w:rPr>
        <w:t> </w:t>
      </w:r>
      <w:r>
        <w:rPr/>
        <w:t>từng</w:t>
      </w:r>
      <w:r>
        <w:rPr>
          <w:spacing w:val="28"/>
        </w:rPr>
        <w:t> </w:t>
      </w:r>
      <w:r>
        <w:rPr/>
        <w:t>thấu</w:t>
      </w:r>
      <w:r>
        <w:rPr>
          <w:spacing w:val="29"/>
        </w:rPr>
        <w:t> </w:t>
      </w:r>
      <w:r>
        <w:rPr/>
        <w:t>rõ</w:t>
      </w:r>
      <w:r>
        <w:rPr>
          <w:spacing w:val="29"/>
        </w:rPr>
        <w:t> </w:t>
      </w:r>
      <w:r>
        <w:rPr/>
        <w:t>khổ</w:t>
      </w:r>
      <w:r>
        <w:rPr>
          <w:spacing w:val="29"/>
        </w:rPr>
        <w:t> </w:t>
      </w:r>
      <w:r>
        <w:rPr/>
        <w:t>đế</w:t>
      </w:r>
      <w:r>
        <w:rPr>
          <w:spacing w:val="29"/>
        </w:rPr>
        <w:t> </w:t>
      </w:r>
      <w:r>
        <w:rPr/>
        <w:t>phải</w:t>
      </w:r>
      <w:r>
        <w:rPr>
          <w:spacing w:val="28"/>
        </w:rPr>
        <w:t> </w:t>
      </w:r>
      <w:r>
        <w:rPr/>
        <w:t>chăng? Không phải </w:t>
      </w:r>
      <w:r>
        <w:rPr>
          <w:i/>
        </w:rPr>
        <w:t>(no).</w:t>
      </w:r>
    </w:p>
    <w:p>
      <w:pPr>
        <w:pStyle w:val="ListParagraph"/>
        <w:numPr>
          <w:ilvl w:val="0"/>
          <w:numId w:val="10"/>
        </w:numPr>
        <w:tabs>
          <w:tab w:pos="708" w:val="left" w:leader="none"/>
          <w:tab w:pos="710" w:val="left" w:leader="none"/>
        </w:tabs>
        <w:spacing w:line="240" w:lineRule="auto" w:before="121" w:after="0"/>
        <w:ind w:left="710" w:right="134" w:hanging="287"/>
        <w:jc w:val="both"/>
        <w:rPr>
          <w:sz w:val="26"/>
        </w:rPr>
      </w:pPr>
      <w:r>
        <w:rPr>
          <w:i/>
          <w:sz w:val="26"/>
        </w:rPr>
        <w:t>Người nào</w:t>
      </w:r>
      <w:r>
        <w:rPr>
          <w:i/>
          <w:spacing w:val="-1"/>
          <w:sz w:val="26"/>
        </w:rPr>
        <w:t> </w:t>
      </w:r>
      <w:r>
        <w:rPr>
          <w:i/>
          <w:sz w:val="26"/>
        </w:rPr>
        <w:t>chẳng phải từng</w:t>
      </w:r>
      <w:r>
        <w:rPr>
          <w:i/>
          <w:spacing w:val="-1"/>
          <w:sz w:val="26"/>
        </w:rPr>
        <w:t> </w:t>
      </w:r>
      <w:r>
        <w:rPr>
          <w:i/>
          <w:sz w:val="26"/>
        </w:rPr>
        <w:t>thấu rõ khổ đế,</w:t>
      </w:r>
      <w:r>
        <w:rPr>
          <w:i/>
          <w:spacing w:val="-1"/>
          <w:sz w:val="26"/>
        </w:rPr>
        <w:t> </w:t>
      </w:r>
      <w:r>
        <w:rPr>
          <w:i/>
          <w:sz w:val="26"/>
        </w:rPr>
        <w:t>thời người ấy chẳng</w:t>
      </w:r>
      <w:r>
        <w:rPr>
          <w:i/>
          <w:spacing w:val="-1"/>
          <w:sz w:val="26"/>
        </w:rPr>
        <w:t> </w:t>
      </w:r>
      <w:r>
        <w:rPr>
          <w:i/>
          <w:sz w:val="26"/>
        </w:rPr>
        <w:t>phải sẽ thấu rõ tập đế phải</w:t>
      </w:r>
      <w:r>
        <w:rPr>
          <w:i/>
          <w:spacing w:val="-1"/>
          <w:sz w:val="26"/>
        </w:rPr>
        <w:t> </w:t>
      </w:r>
      <w:r>
        <w:rPr>
          <w:i/>
          <w:sz w:val="26"/>
        </w:rPr>
        <w:t>chăng? </w:t>
      </w:r>
      <w:r>
        <w:rPr>
          <w:sz w:val="26"/>
        </w:rPr>
        <w:t>Người nào</w:t>
      </w:r>
      <w:r>
        <w:rPr>
          <w:spacing w:val="-1"/>
          <w:sz w:val="26"/>
        </w:rPr>
        <w:t> </w:t>
      </w:r>
      <w:r>
        <w:rPr>
          <w:sz w:val="26"/>
        </w:rPr>
        <w:t>sẽ đắc đạo thời người ấy</w:t>
      </w:r>
      <w:r>
        <w:rPr>
          <w:spacing w:val="-6"/>
          <w:sz w:val="26"/>
        </w:rPr>
        <w:t> </w:t>
      </w:r>
      <w:r>
        <w:rPr>
          <w:sz w:val="26"/>
        </w:rPr>
        <w:t>chẳng</w:t>
      </w:r>
      <w:r>
        <w:rPr>
          <w:spacing w:val="-1"/>
          <w:sz w:val="26"/>
        </w:rPr>
        <w:t> </w:t>
      </w:r>
      <w:r>
        <w:rPr>
          <w:sz w:val="26"/>
        </w:rPr>
        <w:t>phải</w:t>
      </w:r>
      <w:r>
        <w:rPr>
          <w:spacing w:val="-1"/>
          <w:sz w:val="26"/>
        </w:rPr>
        <w:t> </w:t>
      </w:r>
      <w:r>
        <w:rPr>
          <w:sz w:val="26"/>
        </w:rPr>
        <w:t>từng</w:t>
      </w:r>
      <w:r>
        <w:rPr>
          <w:spacing w:val="-1"/>
          <w:sz w:val="26"/>
        </w:rPr>
        <w:t> </w:t>
      </w:r>
      <w:r>
        <w:rPr>
          <w:sz w:val="26"/>
        </w:rPr>
        <w:t>thấu</w:t>
      </w:r>
      <w:r>
        <w:rPr>
          <w:spacing w:val="-1"/>
          <w:sz w:val="26"/>
        </w:rPr>
        <w:t> </w:t>
      </w:r>
      <w:r>
        <w:rPr>
          <w:sz w:val="26"/>
        </w:rPr>
        <w:t>rõ khổ đế mà sẽ thấu rõ tập đế. Còn bậc tề toàn đạo cao tột và người phàm phu phi sẽ chứng đạo,</w:t>
      </w:r>
      <w:r>
        <w:rPr>
          <w:spacing w:val="40"/>
          <w:sz w:val="26"/>
        </w:rPr>
        <w:t> </w:t>
      </w:r>
      <w:r>
        <w:rPr>
          <w:sz w:val="26"/>
        </w:rPr>
        <w:t>những người ấy chẳng phải từng thấu rõ khổ đế và cũng chẳng phải sẽ thấu rõ tập đế.</w:t>
      </w:r>
    </w:p>
    <w:p>
      <w:pPr>
        <w:pStyle w:val="BodyText"/>
        <w:spacing w:before="120"/>
        <w:ind w:right="137"/>
      </w:pPr>
      <w:r>
        <w:rPr/>
        <w:t>Hay là người nào chẳng phải sẽ thấu rõ tập đế, thời người ấy chẳng phải từng thấu rõ khổ đế phải chăng? Bực La-hán quả chẳng phải sẽ thấu rõ tập đế mà từng thấu rõ khổ đế. Còn bậc tề toàn đạo cao tột và người phàm phu phi sẽ chứng đạo, những người ấy, chẳng phải sẽ thấu rõ tập đế và cũng chẳng phải từng thấu rõ khổ đế.</w:t>
      </w:r>
    </w:p>
    <w:p>
      <w:pPr>
        <w:spacing w:line="298" w:lineRule="exact" w:before="0"/>
        <w:ind w:left="2428" w:right="2428" w:firstLine="0"/>
        <w:jc w:val="center"/>
        <w:rPr>
          <w:i/>
          <w:sz w:val="26"/>
        </w:rPr>
      </w:pPr>
      <w:r>
        <w:rPr>
          <w:i/>
          <w:sz w:val="26"/>
        </w:rPr>
        <w:t>Dứt</w:t>
      </w:r>
      <w:r>
        <w:rPr>
          <w:i/>
          <w:spacing w:val="-4"/>
          <w:sz w:val="26"/>
        </w:rPr>
        <w:t> </w:t>
      </w:r>
      <w:r>
        <w:rPr>
          <w:i/>
          <w:sz w:val="26"/>
        </w:rPr>
        <w:t>phần</w:t>
      </w:r>
      <w:r>
        <w:rPr>
          <w:i/>
          <w:spacing w:val="-4"/>
          <w:sz w:val="26"/>
        </w:rPr>
        <w:t> </w:t>
      </w:r>
      <w:r>
        <w:rPr>
          <w:i/>
          <w:sz w:val="26"/>
        </w:rPr>
        <w:t>đạt</w:t>
      </w:r>
      <w:r>
        <w:rPr>
          <w:i/>
          <w:spacing w:val="-4"/>
          <w:sz w:val="26"/>
        </w:rPr>
        <w:t> </w:t>
      </w:r>
      <w:r>
        <w:rPr>
          <w:i/>
          <w:sz w:val="26"/>
        </w:rPr>
        <w:t>tri</w:t>
      </w:r>
      <w:r>
        <w:rPr>
          <w:i/>
          <w:spacing w:val="-4"/>
          <w:sz w:val="26"/>
        </w:rPr>
        <w:t> </w:t>
      </w:r>
      <w:r>
        <w:rPr>
          <w:i/>
          <w:sz w:val="26"/>
        </w:rPr>
        <w:t>-</w:t>
      </w:r>
      <w:r>
        <w:rPr>
          <w:i/>
          <w:spacing w:val="-1"/>
          <w:sz w:val="26"/>
        </w:rPr>
        <w:t> </w:t>
      </w:r>
      <w:r>
        <w:rPr>
          <w:i/>
          <w:sz w:val="26"/>
        </w:rPr>
        <w:t>hết</w:t>
      </w:r>
      <w:r>
        <w:rPr>
          <w:i/>
          <w:spacing w:val="-4"/>
          <w:sz w:val="26"/>
        </w:rPr>
        <w:t> </w:t>
      </w:r>
      <w:r>
        <w:rPr>
          <w:i/>
          <w:sz w:val="26"/>
        </w:rPr>
        <w:t>đế</w:t>
      </w:r>
      <w:r>
        <w:rPr>
          <w:i/>
          <w:spacing w:val="-4"/>
          <w:sz w:val="26"/>
        </w:rPr>
        <w:t> song</w:t>
      </w:r>
    </w:p>
    <w:p>
      <w:pPr>
        <w:spacing w:line="298" w:lineRule="exact" w:before="0"/>
        <w:ind w:left="2428" w:right="2428"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576" w:footer="0" w:top="920" w:bottom="280" w:left="850" w:right="850"/>
        </w:sectPr>
      </w:pPr>
    </w:p>
    <w:p>
      <w:pPr>
        <w:pStyle w:val="Heading3"/>
      </w:pPr>
      <w:r>
        <w:rPr>
          <w:color w:val="FF0000"/>
        </w:rPr>
        <w:t>HÀNH</w:t>
      </w:r>
      <w:r>
        <w:rPr>
          <w:color w:val="FF0000"/>
          <w:spacing w:val="-4"/>
        </w:rPr>
        <w:t> SONG</w:t>
      </w:r>
    </w:p>
    <w:p>
      <w:pPr>
        <w:pStyle w:val="Heading4"/>
        <w:ind w:left="2431"/>
      </w:pPr>
      <w:r>
        <w:rPr>
          <w:spacing w:val="-2"/>
        </w:rPr>
        <w:t>(Saṅkhārayamaka)</w:t>
      </w:r>
    </w:p>
    <w:p>
      <w:pPr>
        <w:spacing w:line="296" w:lineRule="exact" w:before="283"/>
        <w:ind w:left="2427" w:right="2428" w:firstLine="0"/>
        <w:jc w:val="center"/>
        <w:rPr>
          <w:b/>
          <w:i/>
          <w:sz w:val="26"/>
        </w:rPr>
      </w:pPr>
      <w:bookmarkStart w:name="_bookmark36" w:id="37"/>
      <w:bookmarkEnd w:id="37"/>
      <w:r>
        <w:rPr/>
      </w:r>
      <w:r>
        <w:rPr>
          <w:b/>
          <w:color w:val="00AF50"/>
          <w:sz w:val="26"/>
        </w:rPr>
        <w:t>PHẦN</w:t>
      </w:r>
      <w:r>
        <w:rPr>
          <w:b/>
          <w:color w:val="00AF50"/>
          <w:spacing w:val="-8"/>
          <w:sz w:val="26"/>
        </w:rPr>
        <w:t> </w:t>
      </w:r>
      <w:r>
        <w:rPr>
          <w:b/>
          <w:color w:val="00AF50"/>
          <w:sz w:val="26"/>
        </w:rPr>
        <w:t>ĐỊNH</w:t>
      </w:r>
      <w:r>
        <w:rPr>
          <w:b/>
          <w:color w:val="00AF50"/>
          <w:spacing w:val="-7"/>
          <w:sz w:val="26"/>
        </w:rPr>
        <w:t> </w:t>
      </w:r>
      <w:r>
        <w:rPr>
          <w:b/>
          <w:color w:val="00AF50"/>
          <w:sz w:val="26"/>
        </w:rPr>
        <w:t>DANH</w:t>
      </w:r>
      <w:r>
        <w:rPr>
          <w:b/>
          <w:color w:val="00AF50"/>
          <w:spacing w:val="-4"/>
          <w:sz w:val="26"/>
        </w:rPr>
        <w:t> </w:t>
      </w:r>
      <w:r>
        <w:rPr>
          <w:b/>
          <w:i/>
          <w:color w:val="00AF50"/>
          <w:spacing w:val="-2"/>
          <w:sz w:val="26"/>
        </w:rPr>
        <w:t>(PAÑÑATTIVARA)</w:t>
      </w:r>
    </w:p>
    <w:p>
      <w:pPr>
        <w:pStyle w:val="Heading7"/>
        <w:spacing w:before="0"/>
        <w:rPr>
          <w:b w:val="0"/>
        </w:rPr>
      </w:pPr>
      <w:r>
        <w:rPr>
          <w:spacing w:val="-2"/>
        </w:rPr>
        <w:t>1023</w:t>
      </w:r>
      <w:r>
        <w:rPr>
          <w:b w:val="0"/>
          <w:spacing w:val="-2"/>
        </w:rPr>
        <w:t>.</w:t>
      </w:r>
    </w:p>
    <w:p>
      <w:pPr>
        <w:pStyle w:val="ListParagraph"/>
        <w:numPr>
          <w:ilvl w:val="0"/>
          <w:numId w:val="11"/>
        </w:numPr>
        <w:tabs>
          <w:tab w:pos="707" w:val="left" w:leader="none"/>
        </w:tabs>
        <w:spacing w:line="298" w:lineRule="exact" w:before="0" w:after="0"/>
        <w:ind w:left="707" w:right="0" w:hanging="283"/>
        <w:jc w:val="left"/>
        <w:rPr>
          <w:sz w:val="26"/>
        </w:rPr>
      </w:pPr>
      <w:r>
        <w:rPr>
          <w:sz w:val="26"/>
        </w:rPr>
        <w:t>Tam</w:t>
      </w:r>
      <w:r>
        <w:rPr>
          <w:spacing w:val="8"/>
          <w:sz w:val="26"/>
        </w:rPr>
        <w:t> </w:t>
      </w:r>
      <w:r>
        <w:rPr>
          <w:sz w:val="26"/>
        </w:rPr>
        <w:t>hành</w:t>
      </w:r>
      <w:r>
        <w:rPr>
          <w:spacing w:val="10"/>
          <w:sz w:val="26"/>
        </w:rPr>
        <w:t> </w:t>
      </w:r>
      <w:r>
        <w:rPr>
          <w:sz w:val="26"/>
        </w:rPr>
        <w:t>như</w:t>
      </w:r>
      <w:r>
        <w:rPr>
          <w:spacing w:val="12"/>
          <w:sz w:val="26"/>
        </w:rPr>
        <w:t> </w:t>
      </w:r>
      <w:r>
        <w:rPr>
          <w:sz w:val="26"/>
        </w:rPr>
        <w:t>là:</w:t>
      </w:r>
      <w:r>
        <w:rPr>
          <w:spacing w:val="10"/>
          <w:sz w:val="26"/>
        </w:rPr>
        <w:t> </w:t>
      </w:r>
      <w:r>
        <w:rPr>
          <w:sz w:val="26"/>
        </w:rPr>
        <w:t>Thân</w:t>
      </w:r>
      <w:r>
        <w:rPr>
          <w:spacing w:val="10"/>
          <w:sz w:val="26"/>
        </w:rPr>
        <w:t> </w:t>
      </w:r>
      <w:r>
        <w:rPr>
          <w:sz w:val="26"/>
        </w:rPr>
        <w:t>hành</w:t>
      </w:r>
      <w:r>
        <w:rPr>
          <w:spacing w:val="11"/>
          <w:sz w:val="26"/>
        </w:rPr>
        <w:t> </w:t>
      </w:r>
      <w:r>
        <w:rPr>
          <w:i/>
          <w:sz w:val="26"/>
        </w:rPr>
        <w:t>(kāyasaṅkhāra),</w:t>
      </w:r>
      <w:r>
        <w:rPr>
          <w:i/>
          <w:spacing w:val="12"/>
          <w:sz w:val="26"/>
        </w:rPr>
        <w:t> </w:t>
      </w:r>
      <w:r>
        <w:rPr>
          <w:sz w:val="26"/>
        </w:rPr>
        <w:t>khẩu</w:t>
      </w:r>
      <w:r>
        <w:rPr>
          <w:spacing w:val="10"/>
          <w:sz w:val="26"/>
        </w:rPr>
        <w:t> </w:t>
      </w:r>
      <w:r>
        <w:rPr>
          <w:sz w:val="26"/>
        </w:rPr>
        <w:t>hành</w:t>
      </w:r>
      <w:r>
        <w:rPr>
          <w:spacing w:val="10"/>
          <w:sz w:val="26"/>
        </w:rPr>
        <w:t> </w:t>
      </w:r>
      <w:r>
        <w:rPr>
          <w:i/>
          <w:sz w:val="26"/>
        </w:rPr>
        <w:t>(vacīsaṅkhāra)</w:t>
      </w:r>
      <w:r>
        <w:rPr>
          <w:i/>
          <w:spacing w:val="10"/>
          <w:sz w:val="26"/>
        </w:rPr>
        <w:t> </w:t>
      </w:r>
      <w:r>
        <w:rPr>
          <w:sz w:val="26"/>
        </w:rPr>
        <w:t>và</w:t>
      </w:r>
      <w:r>
        <w:rPr>
          <w:spacing w:val="10"/>
          <w:sz w:val="26"/>
        </w:rPr>
        <w:t> </w:t>
      </w:r>
      <w:r>
        <w:rPr>
          <w:sz w:val="26"/>
        </w:rPr>
        <w:t>tâm</w:t>
      </w:r>
      <w:r>
        <w:rPr>
          <w:spacing w:val="9"/>
          <w:sz w:val="26"/>
        </w:rPr>
        <w:t> </w:t>
      </w:r>
      <w:r>
        <w:rPr>
          <w:spacing w:val="-4"/>
          <w:sz w:val="26"/>
        </w:rPr>
        <w:t>hành</w:t>
      </w:r>
    </w:p>
    <w:p>
      <w:pPr>
        <w:spacing w:line="298" w:lineRule="exact" w:before="1"/>
        <w:ind w:left="708" w:right="0" w:firstLine="0"/>
        <w:jc w:val="left"/>
        <w:rPr>
          <w:i/>
          <w:sz w:val="26"/>
        </w:rPr>
      </w:pPr>
      <w:r>
        <w:rPr>
          <w:i/>
          <w:spacing w:val="-2"/>
          <w:sz w:val="26"/>
        </w:rPr>
        <w:t>(cittasaṅkhāra).</w:t>
      </w:r>
    </w:p>
    <w:p>
      <w:pPr>
        <w:pStyle w:val="ListParagraph"/>
        <w:numPr>
          <w:ilvl w:val="0"/>
          <w:numId w:val="11"/>
        </w:numPr>
        <w:tabs>
          <w:tab w:pos="707" w:val="left" w:leader="none"/>
        </w:tabs>
        <w:spacing w:line="298" w:lineRule="exact" w:before="0" w:after="0"/>
        <w:ind w:left="707" w:right="0" w:hanging="283"/>
        <w:jc w:val="left"/>
        <w:rPr>
          <w:sz w:val="26"/>
        </w:rPr>
      </w:pPr>
      <w:r>
        <w:rPr>
          <w:sz w:val="26"/>
        </w:rPr>
        <w:t>Thở</w:t>
      </w:r>
      <w:r>
        <w:rPr>
          <w:spacing w:val="-8"/>
          <w:sz w:val="26"/>
        </w:rPr>
        <w:t> </w:t>
      </w:r>
      <w:r>
        <w:rPr>
          <w:sz w:val="26"/>
        </w:rPr>
        <w:t>ra</w:t>
      </w:r>
      <w:r>
        <w:rPr>
          <w:spacing w:val="-2"/>
          <w:sz w:val="26"/>
        </w:rPr>
        <w:t> </w:t>
      </w:r>
      <w:r>
        <w:rPr>
          <w:i/>
          <w:sz w:val="26"/>
        </w:rPr>
        <w:t>(ansāsa)</w:t>
      </w:r>
      <w:r>
        <w:rPr>
          <w:i/>
          <w:spacing w:val="-8"/>
          <w:sz w:val="26"/>
        </w:rPr>
        <w:t> </w:t>
      </w:r>
      <w:r>
        <w:rPr>
          <w:sz w:val="26"/>
        </w:rPr>
        <w:t>và</w:t>
      </w:r>
      <w:r>
        <w:rPr>
          <w:spacing w:val="-2"/>
          <w:sz w:val="26"/>
        </w:rPr>
        <w:t> </w:t>
      </w:r>
      <w:r>
        <w:rPr>
          <w:sz w:val="26"/>
        </w:rPr>
        <w:t>thở</w:t>
      </w:r>
      <w:r>
        <w:rPr>
          <w:spacing w:val="-3"/>
          <w:sz w:val="26"/>
        </w:rPr>
        <w:t> </w:t>
      </w:r>
      <w:r>
        <w:rPr>
          <w:sz w:val="26"/>
        </w:rPr>
        <w:t>vô</w:t>
      </w:r>
      <w:r>
        <w:rPr>
          <w:spacing w:val="-2"/>
          <w:sz w:val="26"/>
        </w:rPr>
        <w:t> </w:t>
      </w:r>
      <w:r>
        <w:rPr>
          <w:i/>
          <w:sz w:val="26"/>
        </w:rPr>
        <w:t>(passāsa)</w:t>
      </w:r>
      <w:r>
        <w:rPr>
          <w:i/>
          <w:spacing w:val="-8"/>
          <w:sz w:val="26"/>
        </w:rPr>
        <w:t> </w:t>
      </w:r>
      <w:r>
        <w:rPr>
          <w:sz w:val="26"/>
        </w:rPr>
        <w:t>là</w:t>
      </w:r>
      <w:r>
        <w:rPr>
          <w:spacing w:val="-4"/>
          <w:sz w:val="26"/>
        </w:rPr>
        <w:t> </w:t>
      </w:r>
      <w:r>
        <w:rPr>
          <w:sz w:val="26"/>
        </w:rPr>
        <w:t>thân</w:t>
      </w:r>
      <w:r>
        <w:rPr>
          <w:spacing w:val="-5"/>
          <w:sz w:val="26"/>
        </w:rPr>
        <w:t> </w:t>
      </w:r>
      <w:r>
        <w:rPr>
          <w:spacing w:val="-4"/>
          <w:sz w:val="26"/>
        </w:rPr>
        <w:t>hành.</w:t>
      </w:r>
    </w:p>
    <w:p>
      <w:pPr>
        <w:pStyle w:val="ListParagraph"/>
        <w:numPr>
          <w:ilvl w:val="0"/>
          <w:numId w:val="11"/>
        </w:numPr>
        <w:tabs>
          <w:tab w:pos="707" w:val="left" w:leader="none"/>
        </w:tabs>
        <w:spacing w:line="298" w:lineRule="exact" w:before="1" w:after="0"/>
        <w:ind w:left="707" w:right="0" w:hanging="283"/>
        <w:jc w:val="left"/>
        <w:rPr>
          <w:sz w:val="26"/>
        </w:rPr>
      </w:pPr>
      <w:r>
        <w:rPr>
          <w:sz w:val="26"/>
        </w:rPr>
        <w:t>Tầm</w:t>
      </w:r>
      <w:r>
        <w:rPr>
          <w:spacing w:val="-6"/>
          <w:sz w:val="26"/>
        </w:rPr>
        <w:t> </w:t>
      </w:r>
      <w:r>
        <w:rPr>
          <w:i/>
          <w:sz w:val="26"/>
        </w:rPr>
        <w:t>(vitakka)</w:t>
      </w:r>
      <w:r>
        <w:rPr>
          <w:i/>
          <w:spacing w:val="-6"/>
          <w:sz w:val="26"/>
        </w:rPr>
        <w:t> </w:t>
      </w:r>
      <w:r>
        <w:rPr>
          <w:sz w:val="26"/>
        </w:rPr>
        <w:t>và</w:t>
      </w:r>
      <w:r>
        <w:rPr>
          <w:spacing w:val="-5"/>
          <w:sz w:val="26"/>
        </w:rPr>
        <w:t> </w:t>
      </w:r>
      <w:r>
        <w:rPr>
          <w:sz w:val="26"/>
        </w:rPr>
        <w:t>tứ</w:t>
      </w:r>
      <w:r>
        <w:rPr>
          <w:spacing w:val="-2"/>
          <w:sz w:val="26"/>
        </w:rPr>
        <w:t> </w:t>
      </w:r>
      <w:r>
        <w:rPr>
          <w:i/>
          <w:sz w:val="26"/>
        </w:rPr>
        <w:t>(vicāra)</w:t>
      </w:r>
      <w:r>
        <w:rPr>
          <w:i/>
          <w:spacing w:val="-7"/>
          <w:sz w:val="26"/>
        </w:rPr>
        <w:t> </w:t>
      </w:r>
      <w:r>
        <w:rPr>
          <w:sz w:val="26"/>
        </w:rPr>
        <w:t>là</w:t>
      </w:r>
      <w:r>
        <w:rPr>
          <w:spacing w:val="-4"/>
          <w:sz w:val="26"/>
        </w:rPr>
        <w:t> </w:t>
      </w:r>
      <w:r>
        <w:rPr>
          <w:sz w:val="26"/>
        </w:rPr>
        <w:t>khẩu</w:t>
      </w:r>
      <w:r>
        <w:rPr>
          <w:spacing w:val="-5"/>
          <w:sz w:val="26"/>
        </w:rPr>
        <w:t> </w:t>
      </w:r>
      <w:r>
        <w:rPr>
          <w:spacing w:val="-2"/>
          <w:sz w:val="26"/>
        </w:rPr>
        <w:t>hành.</w:t>
      </w:r>
    </w:p>
    <w:p>
      <w:pPr>
        <w:pStyle w:val="ListParagraph"/>
        <w:numPr>
          <w:ilvl w:val="0"/>
          <w:numId w:val="11"/>
        </w:numPr>
        <w:tabs>
          <w:tab w:pos="708" w:val="left" w:leader="none"/>
        </w:tabs>
        <w:spacing w:line="240" w:lineRule="auto" w:before="0" w:after="0"/>
        <w:ind w:left="708" w:right="137" w:hanging="284"/>
        <w:jc w:val="left"/>
        <w:rPr>
          <w:sz w:val="26"/>
        </w:rPr>
      </w:pPr>
      <w:r>
        <w:rPr>
          <w:sz w:val="26"/>
        </w:rPr>
        <w:t>Tưởng </w:t>
      </w:r>
      <w:r>
        <w:rPr>
          <w:i/>
          <w:sz w:val="26"/>
        </w:rPr>
        <w:t>(saññā) </w:t>
      </w:r>
      <w:r>
        <w:rPr>
          <w:sz w:val="26"/>
        </w:rPr>
        <w:t>và thọ </w:t>
      </w:r>
      <w:r>
        <w:rPr>
          <w:i/>
          <w:sz w:val="26"/>
        </w:rPr>
        <w:t>(vedanā) </w:t>
      </w:r>
      <w:r>
        <w:rPr>
          <w:sz w:val="26"/>
        </w:rPr>
        <w:t>là tâm hành. Tất cả pháp tương ưng tâm trừ tầm, tứ ra cũng là tâm hành.</w:t>
      </w:r>
    </w:p>
    <w:p>
      <w:pPr>
        <w:pStyle w:val="BodyText"/>
        <w:spacing w:before="41"/>
        <w:ind w:left="0"/>
        <w:jc w:val="left"/>
      </w:pPr>
    </w:p>
    <w:p>
      <w:pPr>
        <w:spacing w:line="298" w:lineRule="exact" w:before="0"/>
        <w:ind w:left="141" w:right="0" w:firstLine="0"/>
        <w:jc w:val="left"/>
        <w:rPr>
          <w:i/>
          <w:sz w:val="26"/>
        </w:rPr>
      </w:pPr>
      <w:bookmarkStart w:name="_bookmark37" w:id="38"/>
      <w:bookmarkEnd w:id="38"/>
      <w:r>
        <w:rPr/>
      </w:r>
      <w:r>
        <w:rPr>
          <w:b/>
          <w:color w:val="00AFEF"/>
          <w:sz w:val="26"/>
          <w:u w:val="single" w:color="00AFEF"/>
        </w:rPr>
        <w:t>Phần</w:t>
      </w:r>
      <w:r>
        <w:rPr>
          <w:b/>
          <w:color w:val="00AFEF"/>
          <w:spacing w:val="-6"/>
          <w:sz w:val="26"/>
          <w:u w:val="single" w:color="00AFEF"/>
        </w:rPr>
        <w:t> </w:t>
      </w:r>
      <w:r>
        <w:rPr>
          <w:b/>
          <w:color w:val="00AFEF"/>
          <w:sz w:val="26"/>
          <w:u w:val="single" w:color="00AFEF"/>
        </w:rPr>
        <w:t>Xiển</w:t>
      </w:r>
      <w:r>
        <w:rPr>
          <w:b/>
          <w:color w:val="00AFEF"/>
          <w:spacing w:val="-7"/>
          <w:sz w:val="26"/>
          <w:u w:val="single" w:color="00AFEF"/>
        </w:rPr>
        <w:t> </w:t>
      </w:r>
      <w:r>
        <w:rPr>
          <w:b/>
          <w:color w:val="00AFEF"/>
          <w:sz w:val="26"/>
          <w:u w:val="single" w:color="00AFEF"/>
        </w:rPr>
        <w:t>Thuật</w:t>
      </w:r>
      <w:r>
        <w:rPr>
          <w:b/>
          <w:color w:val="00AFEF"/>
          <w:spacing w:val="-4"/>
          <w:sz w:val="26"/>
        </w:rPr>
        <w:t> </w:t>
      </w:r>
      <w:r>
        <w:rPr>
          <w:i/>
          <w:color w:val="00AFEF"/>
          <w:spacing w:val="-2"/>
          <w:sz w:val="26"/>
        </w:rPr>
        <w:t>(Uddeasavāra)</w:t>
      </w:r>
    </w:p>
    <w:p>
      <w:pPr>
        <w:pStyle w:val="Heading7"/>
        <w:spacing w:line="298" w:lineRule="exact" w:before="0"/>
        <w:rPr>
          <w:b w:val="0"/>
        </w:rPr>
      </w:pPr>
      <w:r>
        <w:rPr>
          <w:spacing w:val="-2"/>
        </w:rPr>
        <w:t>1024</w:t>
      </w:r>
      <w:r>
        <w:rPr>
          <w:b w:val="0"/>
          <w:spacing w:val="-2"/>
        </w:rPr>
        <w:t>.</w:t>
      </w:r>
    </w:p>
    <w:p>
      <w:pPr>
        <w:pStyle w:val="ListParagraph"/>
        <w:numPr>
          <w:ilvl w:val="0"/>
          <w:numId w:val="10"/>
        </w:numPr>
        <w:tabs>
          <w:tab w:pos="707" w:val="left" w:leader="none"/>
        </w:tabs>
        <w:spacing w:line="318" w:lineRule="exact" w:before="2" w:after="0"/>
        <w:ind w:left="707" w:right="0" w:hanging="283"/>
        <w:jc w:val="left"/>
        <w:rPr>
          <w:sz w:val="26"/>
        </w:rPr>
      </w:pPr>
      <w:r>
        <w:rPr>
          <w:sz w:val="26"/>
        </w:rPr>
        <w:t>Thân</w:t>
      </w:r>
      <w:r>
        <w:rPr>
          <w:spacing w:val="-6"/>
          <w:sz w:val="26"/>
        </w:rPr>
        <w:t> </w:t>
      </w:r>
      <w:r>
        <w:rPr>
          <w:sz w:val="26"/>
        </w:rPr>
        <w:t>là</w:t>
      </w:r>
      <w:r>
        <w:rPr>
          <w:spacing w:val="-5"/>
          <w:sz w:val="26"/>
        </w:rPr>
        <w:t> </w:t>
      </w:r>
      <w:r>
        <w:rPr>
          <w:sz w:val="26"/>
        </w:rPr>
        <w:t>thân</w:t>
      </w:r>
      <w:r>
        <w:rPr>
          <w:spacing w:val="-3"/>
          <w:sz w:val="26"/>
        </w:rPr>
        <w:t> </w:t>
      </w:r>
      <w:r>
        <w:rPr>
          <w:sz w:val="26"/>
        </w:rPr>
        <w:t>hành</w:t>
      </w:r>
      <w:r>
        <w:rPr>
          <w:spacing w:val="-4"/>
          <w:sz w:val="26"/>
        </w:rPr>
        <w:t> </w:t>
      </w:r>
      <w:r>
        <w:rPr>
          <w:sz w:val="26"/>
        </w:rPr>
        <w:t>phải</w:t>
      </w:r>
      <w:r>
        <w:rPr>
          <w:spacing w:val="-4"/>
          <w:sz w:val="26"/>
        </w:rPr>
        <w:t> </w:t>
      </w:r>
      <w:r>
        <w:rPr>
          <w:sz w:val="26"/>
        </w:rPr>
        <w:t>chăng?</w:t>
      </w:r>
      <w:r>
        <w:rPr>
          <w:spacing w:val="-2"/>
          <w:sz w:val="26"/>
        </w:rPr>
        <w:t> </w:t>
      </w:r>
      <w:r>
        <w:rPr>
          <w:sz w:val="26"/>
        </w:rPr>
        <w:t>Thân</w:t>
      </w:r>
      <w:r>
        <w:rPr>
          <w:spacing w:val="-5"/>
          <w:sz w:val="26"/>
        </w:rPr>
        <w:t> </w:t>
      </w:r>
      <w:r>
        <w:rPr>
          <w:sz w:val="26"/>
        </w:rPr>
        <w:t>hành</w:t>
      </w:r>
      <w:r>
        <w:rPr>
          <w:spacing w:val="-5"/>
          <w:sz w:val="26"/>
        </w:rPr>
        <w:t> </w:t>
      </w:r>
      <w:r>
        <w:rPr>
          <w:sz w:val="26"/>
        </w:rPr>
        <w:t>là</w:t>
      </w:r>
      <w:r>
        <w:rPr>
          <w:spacing w:val="-3"/>
          <w:sz w:val="26"/>
        </w:rPr>
        <w:t> </w:t>
      </w:r>
      <w:r>
        <w:rPr>
          <w:sz w:val="26"/>
        </w:rPr>
        <w:t>thân</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Khẩu</w:t>
      </w:r>
      <w:r>
        <w:rPr>
          <w:spacing w:val="-6"/>
          <w:sz w:val="26"/>
        </w:rPr>
        <w:t> </w:t>
      </w:r>
      <w:r>
        <w:rPr>
          <w:sz w:val="26"/>
        </w:rPr>
        <w:t>là</w:t>
      </w:r>
      <w:r>
        <w:rPr>
          <w:spacing w:val="-6"/>
          <w:sz w:val="26"/>
        </w:rPr>
        <w:t> </w:t>
      </w:r>
      <w:r>
        <w:rPr>
          <w:sz w:val="26"/>
        </w:rPr>
        <w:t>khẩu</w:t>
      </w:r>
      <w:r>
        <w:rPr>
          <w:spacing w:val="-6"/>
          <w:sz w:val="26"/>
        </w:rPr>
        <w:t> </w:t>
      </w:r>
      <w:r>
        <w:rPr>
          <w:sz w:val="26"/>
        </w:rPr>
        <w:t>hành</w:t>
      </w:r>
      <w:r>
        <w:rPr>
          <w:spacing w:val="-3"/>
          <w:sz w:val="26"/>
        </w:rPr>
        <w:t> </w:t>
      </w:r>
      <w:r>
        <w:rPr>
          <w:sz w:val="26"/>
        </w:rPr>
        <w:t>phải</w:t>
      </w:r>
      <w:r>
        <w:rPr>
          <w:spacing w:val="-6"/>
          <w:sz w:val="26"/>
        </w:rPr>
        <w:t> </w:t>
      </w:r>
      <w:r>
        <w:rPr>
          <w:sz w:val="26"/>
        </w:rPr>
        <w:t>chăng?</w:t>
      </w:r>
      <w:r>
        <w:rPr>
          <w:spacing w:val="-3"/>
          <w:sz w:val="26"/>
        </w:rPr>
        <w:t> </w:t>
      </w:r>
      <w:r>
        <w:rPr>
          <w:sz w:val="26"/>
        </w:rPr>
        <w:t>Khẩu</w:t>
      </w:r>
      <w:r>
        <w:rPr>
          <w:spacing w:val="-6"/>
          <w:sz w:val="26"/>
        </w:rPr>
        <w:t> </w:t>
      </w:r>
      <w:r>
        <w:rPr>
          <w:sz w:val="26"/>
        </w:rPr>
        <w:t>hành</w:t>
      </w:r>
      <w:r>
        <w:rPr>
          <w:spacing w:val="-3"/>
          <w:sz w:val="26"/>
        </w:rPr>
        <w:t> </w:t>
      </w:r>
      <w:r>
        <w:rPr>
          <w:sz w:val="26"/>
        </w:rPr>
        <w:t>là</w:t>
      </w:r>
      <w:r>
        <w:rPr>
          <w:spacing w:val="-3"/>
          <w:sz w:val="26"/>
        </w:rPr>
        <w:t> </w:t>
      </w:r>
      <w:r>
        <w:rPr>
          <w:sz w:val="26"/>
        </w:rPr>
        <w:t>khẩu</w:t>
      </w:r>
      <w:r>
        <w:rPr>
          <w:spacing w:val="-6"/>
          <w:sz w:val="26"/>
        </w:rPr>
        <w:t> </w:t>
      </w:r>
      <w:r>
        <w:rPr>
          <w:sz w:val="26"/>
        </w:rPr>
        <w:t>phải</w:t>
      </w:r>
      <w:r>
        <w:rPr>
          <w:spacing w:val="-6"/>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Tâm</w:t>
      </w:r>
      <w:r>
        <w:rPr>
          <w:spacing w:val="-7"/>
          <w:sz w:val="26"/>
        </w:rPr>
        <w:t> </w:t>
      </w:r>
      <w:r>
        <w:rPr>
          <w:sz w:val="26"/>
        </w:rPr>
        <w:t>là</w:t>
      </w:r>
      <w:r>
        <w:rPr>
          <w:spacing w:val="-3"/>
          <w:sz w:val="26"/>
        </w:rPr>
        <w:t> </w:t>
      </w:r>
      <w:r>
        <w:rPr>
          <w:sz w:val="26"/>
        </w:rPr>
        <w:t>tâm</w:t>
      </w:r>
      <w:r>
        <w:rPr>
          <w:spacing w:val="-4"/>
          <w:sz w:val="26"/>
        </w:rPr>
        <w:t> </w:t>
      </w:r>
      <w:r>
        <w:rPr>
          <w:sz w:val="26"/>
        </w:rPr>
        <w:t>hành</w:t>
      </w:r>
      <w:r>
        <w:rPr>
          <w:spacing w:val="-3"/>
          <w:sz w:val="26"/>
        </w:rPr>
        <w:t> </w:t>
      </w:r>
      <w:r>
        <w:rPr>
          <w:sz w:val="26"/>
        </w:rPr>
        <w:t>phải</w:t>
      </w:r>
      <w:r>
        <w:rPr>
          <w:spacing w:val="-4"/>
          <w:sz w:val="26"/>
        </w:rPr>
        <w:t> </w:t>
      </w:r>
      <w:r>
        <w:rPr>
          <w:sz w:val="26"/>
        </w:rPr>
        <w:t>chăng?</w:t>
      </w:r>
      <w:r>
        <w:rPr>
          <w:spacing w:val="-2"/>
          <w:sz w:val="26"/>
        </w:rPr>
        <w:t> </w:t>
      </w:r>
      <w:r>
        <w:rPr>
          <w:sz w:val="26"/>
        </w:rPr>
        <w:t>Tâm</w:t>
      </w:r>
      <w:r>
        <w:rPr>
          <w:spacing w:val="-3"/>
          <w:sz w:val="26"/>
        </w:rPr>
        <w:t> </w:t>
      </w:r>
      <w:r>
        <w:rPr>
          <w:sz w:val="26"/>
        </w:rPr>
        <w:t>hành</w:t>
      </w:r>
      <w:r>
        <w:rPr>
          <w:spacing w:val="-4"/>
          <w:sz w:val="26"/>
        </w:rPr>
        <w:t> </w:t>
      </w:r>
      <w:r>
        <w:rPr>
          <w:sz w:val="26"/>
        </w:rPr>
        <w:t>là</w:t>
      </w:r>
      <w:r>
        <w:rPr>
          <w:spacing w:val="-4"/>
          <w:sz w:val="26"/>
        </w:rPr>
        <w:t> </w:t>
      </w:r>
      <w:r>
        <w:rPr>
          <w:sz w:val="26"/>
        </w:rPr>
        <w:t>tâm</w:t>
      </w:r>
      <w:r>
        <w:rPr>
          <w:spacing w:val="-3"/>
          <w:sz w:val="26"/>
        </w:rPr>
        <w:t> </w:t>
      </w:r>
      <w:r>
        <w:rPr>
          <w:sz w:val="26"/>
        </w:rPr>
        <w:t>phải</w:t>
      </w:r>
      <w:r>
        <w:rPr>
          <w:spacing w:val="-4"/>
          <w:sz w:val="26"/>
        </w:rPr>
        <w:t> </w:t>
      </w:r>
      <w:r>
        <w:rPr>
          <w:spacing w:val="-2"/>
          <w:sz w:val="26"/>
        </w:rPr>
        <w:t>chăng?</w:t>
      </w:r>
    </w:p>
    <w:p>
      <w:pPr>
        <w:pStyle w:val="Heading7"/>
        <w:spacing w:line="298" w:lineRule="exact" w:before="0"/>
        <w:rPr>
          <w:b w:val="0"/>
        </w:rPr>
      </w:pPr>
      <w:r>
        <w:rPr>
          <w:spacing w:val="-2"/>
        </w:rPr>
        <w:t>1025</w:t>
      </w:r>
      <w:r>
        <w:rPr>
          <w:b w:val="0"/>
          <w:spacing w:val="-2"/>
        </w:rPr>
        <w:t>.</w:t>
      </w:r>
    </w:p>
    <w:p>
      <w:pPr>
        <w:pStyle w:val="ListParagraph"/>
        <w:numPr>
          <w:ilvl w:val="0"/>
          <w:numId w:val="10"/>
        </w:numPr>
        <w:tabs>
          <w:tab w:pos="707" w:val="left" w:leader="none"/>
        </w:tabs>
        <w:spacing w:line="318" w:lineRule="exact" w:before="2" w:after="0"/>
        <w:ind w:left="707" w:right="0" w:hanging="283"/>
        <w:jc w:val="left"/>
        <w:rPr>
          <w:sz w:val="26"/>
        </w:rPr>
      </w:pPr>
      <w:r>
        <w:rPr>
          <w:sz w:val="26"/>
        </w:rPr>
        <w:t>Phi</w:t>
      </w:r>
      <w:r>
        <w:rPr>
          <w:spacing w:val="-6"/>
          <w:sz w:val="26"/>
        </w:rPr>
        <w:t> </w:t>
      </w:r>
      <w:r>
        <w:rPr>
          <w:sz w:val="26"/>
        </w:rPr>
        <w:t>thân,</w:t>
      </w:r>
      <w:r>
        <w:rPr>
          <w:spacing w:val="-6"/>
          <w:sz w:val="26"/>
        </w:rPr>
        <w:t> </w:t>
      </w:r>
      <w:r>
        <w:rPr>
          <w:sz w:val="26"/>
        </w:rPr>
        <w:t>phi</w:t>
      </w:r>
      <w:r>
        <w:rPr>
          <w:spacing w:val="-5"/>
          <w:sz w:val="26"/>
        </w:rPr>
        <w:t> </w:t>
      </w:r>
      <w:r>
        <w:rPr>
          <w:sz w:val="26"/>
        </w:rPr>
        <w:t>thân</w:t>
      </w:r>
      <w:r>
        <w:rPr>
          <w:spacing w:val="-4"/>
          <w:sz w:val="26"/>
        </w:rPr>
        <w:t> </w:t>
      </w:r>
      <w:r>
        <w:rPr>
          <w:sz w:val="26"/>
        </w:rPr>
        <w:t>hành</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6"/>
          <w:sz w:val="26"/>
        </w:rPr>
        <w:t> </w:t>
      </w:r>
      <w:r>
        <w:rPr>
          <w:sz w:val="26"/>
        </w:rPr>
        <w:t>thân</w:t>
      </w:r>
      <w:r>
        <w:rPr>
          <w:spacing w:val="-5"/>
          <w:sz w:val="26"/>
        </w:rPr>
        <w:t> </w:t>
      </w:r>
      <w:r>
        <w:rPr>
          <w:sz w:val="26"/>
        </w:rPr>
        <w:t>hành,</w:t>
      </w:r>
      <w:r>
        <w:rPr>
          <w:spacing w:val="-6"/>
          <w:sz w:val="26"/>
        </w:rPr>
        <w:t> </w:t>
      </w:r>
      <w:r>
        <w:rPr>
          <w:sz w:val="26"/>
        </w:rPr>
        <w:t>phi</w:t>
      </w:r>
      <w:r>
        <w:rPr>
          <w:spacing w:val="-6"/>
          <w:sz w:val="26"/>
        </w:rPr>
        <w:t> </w:t>
      </w:r>
      <w:r>
        <w:rPr>
          <w:sz w:val="26"/>
        </w:rPr>
        <w:t>thân</w:t>
      </w:r>
      <w:r>
        <w:rPr>
          <w:spacing w:val="-5"/>
          <w:sz w:val="26"/>
        </w:rPr>
        <w:t> </w:t>
      </w:r>
      <w:r>
        <w:rPr>
          <w:sz w:val="26"/>
        </w:rPr>
        <w:t>phải</w:t>
      </w:r>
      <w:r>
        <w:rPr>
          <w:spacing w:val="-6"/>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khẩu,</w:t>
      </w:r>
      <w:r>
        <w:rPr>
          <w:spacing w:val="-3"/>
          <w:sz w:val="26"/>
        </w:rPr>
        <w:t> </w:t>
      </w:r>
      <w:r>
        <w:rPr>
          <w:sz w:val="26"/>
        </w:rPr>
        <w:t>phi</w:t>
      </w:r>
      <w:r>
        <w:rPr>
          <w:spacing w:val="-5"/>
          <w:sz w:val="26"/>
        </w:rPr>
        <w:t> </w:t>
      </w:r>
      <w:r>
        <w:rPr>
          <w:sz w:val="26"/>
        </w:rPr>
        <w:t>khẩu</w:t>
      </w:r>
      <w:r>
        <w:rPr>
          <w:spacing w:val="-6"/>
          <w:sz w:val="26"/>
        </w:rPr>
        <w:t> </w:t>
      </w:r>
      <w:r>
        <w:rPr>
          <w:sz w:val="26"/>
        </w:rPr>
        <w:t>hành</w:t>
      </w:r>
      <w:r>
        <w:rPr>
          <w:spacing w:val="-4"/>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khẩu</w:t>
      </w:r>
      <w:r>
        <w:rPr>
          <w:spacing w:val="-3"/>
          <w:sz w:val="26"/>
        </w:rPr>
        <w:t> </w:t>
      </w:r>
      <w:r>
        <w:rPr>
          <w:sz w:val="26"/>
        </w:rPr>
        <w:t>hành,</w:t>
      </w:r>
      <w:r>
        <w:rPr>
          <w:spacing w:val="-5"/>
          <w:sz w:val="26"/>
        </w:rPr>
        <w:t> </w:t>
      </w:r>
      <w:r>
        <w:rPr>
          <w:sz w:val="26"/>
        </w:rPr>
        <w:t>phi</w:t>
      </w:r>
      <w:r>
        <w:rPr>
          <w:spacing w:val="-4"/>
          <w:sz w:val="26"/>
        </w:rPr>
        <w:t> </w:t>
      </w:r>
      <w:r>
        <w:rPr>
          <w:sz w:val="26"/>
        </w:rPr>
        <w:t>khẩu</w:t>
      </w:r>
      <w:r>
        <w:rPr>
          <w:spacing w:val="-5"/>
          <w:sz w:val="26"/>
        </w:rPr>
        <w:t> </w:t>
      </w:r>
      <w:r>
        <w:rPr>
          <w:sz w:val="26"/>
        </w:rPr>
        <w:t>phải</w:t>
      </w:r>
      <w:r>
        <w:rPr>
          <w:spacing w:val="-6"/>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tâm,</w:t>
      </w:r>
      <w:r>
        <w:rPr>
          <w:spacing w:val="-5"/>
          <w:sz w:val="26"/>
        </w:rPr>
        <w:t> </w:t>
      </w:r>
      <w:r>
        <w:rPr>
          <w:sz w:val="26"/>
        </w:rPr>
        <w:t>phi</w:t>
      </w:r>
      <w:r>
        <w:rPr>
          <w:spacing w:val="-5"/>
          <w:sz w:val="26"/>
        </w:rPr>
        <w:t> </w:t>
      </w:r>
      <w:r>
        <w:rPr>
          <w:sz w:val="26"/>
        </w:rPr>
        <w:t>tâm</w:t>
      </w:r>
      <w:r>
        <w:rPr>
          <w:spacing w:val="-7"/>
          <w:sz w:val="26"/>
        </w:rPr>
        <w:t> </w:t>
      </w:r>
      <w:r>
        <w:rPr>
          <w:sz w:val="26"/>
        </w:rPr>
        <w:t>hành</w:t>
      </w:r>
      <w:r>
        <w:rPr>
          <w:spacing w:val="-1"/>
          <w:sz w:val="26"/>
        </w:rPr>
        <w:t> </w:t>
      </w:r>
      <w:r>
        <w:rPr>
          <w:sz w:val="26"/>
        </w:rPr>
        <w:t>phải</w:t>
      </w:r>
      <w:r>
        <w:rPr>
          <w:spacing w:val="-5"/>
          <w:sz w:val="26"/>
        </w:rPr>
        <w:t> </w:t>
      </w:r>
      <w:r>
        <w:rPr>
          <w:sz w:val="26"/>
        </w:rPr>
        <w:t>chăng?</w:t>
      </w:r>
      <w:r>
        <w:rPr>
          <w:spacing w:val="-3"/>
          <w:sz w:val="26"/>
        </w:rPr>
        <w:t> </w:t>
      </w:r>
      <w:r>
        <w:rPr>
          <w:sz w:val="26"/>
        </w:rPr>
        <w:t>Phi</w:t>
      </w:r>
      <w:r>
        <w:rPr>
          <w:spacing w:val="-5"/>
          <w:sz w:val="26"/>
        </w:rPr>
        <w:t> </w:t>
      </w:r>
      <w:r>
        <w:rPr>
          <w:sz w:val="26"/>
        </w:rPr>
        <w:t>tâm</w:t>
      </w:r>
      <w:r>
        <w:rPr>
          <w:spacing w:val="-5"/>
          <w:sz w:val="26"/>
        </w:rPr>
        <w:t> </w:t>
      </w:r>
      <w:r>
        <w:rPr>
          <w:sz w:val="26"/>
        </w:rPr>
        <w:t>hành,</w:t>
      </w:r>
      <w:r>
        <w:rPr>
          <w:spacing w:val="-5"/>
          <w:sz w:val="26"/>
        </w:rPr>
        <w:t> </w:t>
      </w:r>
      <w:r>
        <w:rPr>
          <w:sz w:val="26"/>
        </w:rPr>
        <w:t>phi</w:t>
      </w:r>
      <w:r>
        <w:rPr>
          <w:spacing w:val="-5"/>
          <w:sz w:val="26"/>
        </w:rPr>
        <w:t> </w:t>
      </w:r>
      <w:r>
        <w:rPr>
          <w:sz w:val="26"/>
        </w:rPr>
        <w:t>tâm</w:t>
      </w:r>
      <w:r>
        <w:rPr>
          <w:spacing w:val="-4"/>
          <w:sz w:val="26"/>
        </w:rPr>
        <w:t> </w:t>
      </w:r>
      <w:r>
        <w:rPr>
          <w:sz w:val="26"/>
        </w:rPr>
        <w:t>phải</w:t>
      </w:r>
      <w:r>
        <w:rPr>
          <w:spacing w:val="-5"/>
          <w:sz w:val="26"/>
        </w:rPr>
        <w:t> </w:t>
      </w:r>
      <w:r>
        <w:rPr>
          <w:spacing w:val="-2"/>
          <w:sz w:val="26"/>
        </w:rPr>
        <w:t>chăng?</w:t>
      </w:r>
    </w:p>
    <w:p>
      <w:pPr>
        <w:pStyle w:val="Heading7"/>
        <w:spacing w:line="299" w:lineRule="exact" w:before="0"/>
        <w:rPr>
          <w:b w:val="0"/>
        </w:rPr>
      </w:pPr>
      <w:r>
        <w:rPr>
          <w:spacing w:val="-2"/>
        </w:rPr>
        <w:t>1026</w:t>
      </w:r>
      <w:r>
        <w:rPr>
          <w:b w:val="0"/>
          <w:spacing w:val="-2"/>
        </w:rPr>
        <w:t>.</w:t>
      </w:r>
    </w:p>
    <w:p>
      <w:pPr>
        <w:pStyle w:val="ListParagraph"/>
        <w:numPr>
          <w:ilvl w:val="0"/>
          <w:numId w:val="10"/>
        </w:numPr>
        <w:tabs>
          <w:tab w:pos="707" w:val="left" w:leader="none"/>
        </w:tabs>
        <w:spacing w:line="318" w:lineRule="exact" w:before="0" w:after="0"/>
        <w:ind w:left="707" w:right="0" w:hanging="283"/>
        <w:jc w:val="left"/>
        <w:rPr>
          <w:sz w:val="26"/>
        </w:rPr>
      </w:pPr>
      <w:r>
        <w:rPr>
          <w:sz w:val="26"/>
        </w:rPr>
        <w:t>Thân</w:t>
      </w:r>
      <w:r>
        <w:rPr>
          <w:spacing w:val="-6"/>
          <w:sz w:val="26"/>
        </w:rPr>
        <w:t> </w:t>
      </w:r>
      <w:r>
        <w:rPr>
          <w:sz w:val="26"/>
        </w:rPr>
        <w:t>là</w:t>
      </w:r>
      <w:r>
        <w:rPr>
          <w:spacing w:val="-5"/>
          <w:sz w:val="26"/>
        </w:rPr>
        <w:t> </w:t>
      </w:r>
      <w:r>
        <w:rPr>
          <w:sz w:val="26"/>
        </w:rPr>
        <w:t>thân</w:t>
      </w:r>
      <w:r>
        <w:rPr>
          <w:spacing w:val="-3"/>
          <w:sz w:val="26"/>
        </w:rPr>
        <w:t> </w:t>
      </w:r>
      <w:r>
        <w:rPr>
          <w:sz w:val="26"/>
        </w:rPr>
        <w:t>hành</w:t>
      </w:r>
      <w:r>
        <w:rPr>
          <w:spacing w:val="-4"/>
          <w:sz w:val="26"/>
        </w:rPr>
        <w:t> </w:t>
      </w:r>
      <w:r>
        <w:rPr>
          <w:sz w:val="26"/>
        </w:rPr>
        <w:t>phải</w:t>
      </w:r>
      <w:r>
        <w:rPr>
          <w:spacing w:val="-4"/>
          <w:sz w:val="26"/>
        </w:rPr>
        <w:t> </w:t>
      </w:r>
      <w:r>
        <w:rPr>
          <w:sz w:val="26"/>
        </w:rPr>
        <w:t>chăng?</w:t>
      </w:r>
      <w:r>
        <w:rPr>
          <w:spacing w:val="-2"/>
          <w:sz w:val="26"/>
        </w:rPr>
        <w:t> </w:t>
      </w:r>
      <w:r>
        <w:rPr>
          <w:sz w:val="26"/>
        </w:rPr>
        <w:t>Hành</w:t>
      </w:r>
      <w:r>
        <w:rPr>
          <w:spacing w:val="-5"/>
          <w:sz w:val="26"/>
        </w:rPr>
        <w:t> </w:t>
      </w:r>
      <w:r>
        <w:rPr>
          <w:sz w:val="26"/>
        </w:rPr>
        <w:t>là</w:t>
      </w:r>
      <w:r>
        <w:rPr>
          <w:spacing w:val="-5"/>
          <w:sz w:val="26"/>
        </w:rPr>
        <w:t> </w:t>
      </w:r>
      <w:r>
        <w:rPr>
          <w:sz w:val="26"/>
        </w:rPr>
        <w:t>khẩu</w:t>
      </w:r>
      <w:r>
        <w:rPr>
          <w:spacing w:val="-4"/>
          <w:sz w:val="26"/>
        </w:rPr>
        <w:t> </w:t>
      </w:r>
      <w:r>
        <w:rPr>
          <w:sz w:val="26"/>
        </w:rPr>
        <w:t>hành</w:t>
      </w:r>
      <w:r>
        <w:rPr>
          <w:spacing w:val="-3"/>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1" w:after="0"/>
        <w:ind w:left="707" w:right="0" w:hanging="283"/>
        <w:jc w:val="left"/>
        <w:rPr>
          <w:sz w:val="26"/>
        </w:rPr>
      </w:pPr>
      <w:r>
        <w:rPr>
          <w:sz w:val="26"/>
        </w:rPr>
        <w:t>Thân</w:t>
      </w:r>
      <w:r>
        <w:rPr>
          <w:spacing w:val="-5"/>
          <w:sz w:val="26"/>
        </w:rPr>
        <w:t> </w:t>
      </w:r>
      <w:r>
        <w:rPr>
          <w:sz w:val="26"/>
        </w:rPr>
        <w:t>là</w:t>
      </w:r>
      <w:r>
        <w:rPr>
          <w:spacing w:val="-5"/>
          <w:sz w:val="26"/>
        </w:rPr>
        <w:t> </w:t>
      </w:r>
      <w:r>
        <w:rPr>
          <w:sz w:val="26"/>
        </w:rPr>
        <w:t>thân</w:t>
      </w:r>
      <w:r>
        <w:rPr>
          <w:spacing w:val="-3"/>
          <w:sz w:val="26"/>
        </w:rPr>
        <w:t> </w:t>
      </w:r>
      <w:r>
        <w:rPr>
          <w:sz w:val="26"/>
        </w:rPr>
        <w:t>hành</w:t>
      </w:r>
      <w:r>
        <w:rPr>
          <w:spacing w:val="-4"/>
          <w:sz w:val="26"/>
        </w:rPr>
        <w:t> </w:t>
      </w:r>
      <w:r>
        <w:rPr>
          <w:sz w:val="26"/>
        </w:rPr>
        <w:t>phải</w:t>
      </w:r>
      <w:r>
        <w:rPr>
          <w:spacing w:val="-3"/>
          <w:sz w:val="26"/>
        </w:rPr>
        <w:t> </w:t>
      </w:r>
      <w:r>
        <w:rPr>
          <w:sz w:val="26"/>
        </w:rPr>
        <w:t>chăng?</w:t>
      </w:r>
      <w:r>
        <w:rPr>
          <w:spacing w:val="-2"/>
          <w:sz w:val="26"/>
        </w:rPr>
        <w:t> </w:t>
      </w:r>
      <w:r>
        <w:rPr>
          <w:sz w:val="26"/>
        </w:rPr>
        <w:t>Hành</w:t>
      </w:r>
      <w:r>
        <w:rPr>
          <w:spacing w:val="-5"/>
          <w:sz w:val="26"/>
        </w:rPr>
        <w:t> </w:t>
      </w:r>
      <w:r>
        <w:rPr>
          <w:sz w:val="26"/>
        </w:rPr>
        <w:t>là</w:t>
      </w:r>
      <w:r>
        <w:rPr>
          <w:spacing w:val="-5"/>
          <w:sz w:val="26"/>
        </w:rPr>
        <w:t> </w:t>
      </w:r>
      <w:r>
        <w:rPr>
          <w:sz w:val="26"/>
        </w:rPr>
        <w:t>tâm</w:t>
      </w:r>
      <w:r>
        <w:rPr>
          <w:spacing w:val="-5"/>
          <w:sz w:val="26"/>
        </w:rPr>
        <w:t> </w:t>
      </w:r>
      <w:r>
        <w:rPr>
          <w:sz w:val="26"/>
        </w:rPr>
        <w:t>hành</w:t>
      </w:r>
      <w:r>
        <w:rPr>
          <w:spacing w:val="-3"/>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Khẩu</w:t>
      </w:r>
      <w:r>
        <w:rPr>
          <w:spacing w:val="-6"/>
          <w:sz w:val="26"/>
        </w:rPr>
        <w:t> </w:t>
      </w:r>
      <w:r>
        <w:rPr>
          <w:sz w:val="26"/>
        </w:rPr>
        <w:t>là</w:t>
      </w:r>
      <w:r>
        <w:rPr>
          <w:spacing w:val="-5"/>
          <w:sz w:val="26"/>
        </w:rPr>
        <w:t> </w:t>
      </w:r>
      <w:r>
        <w:rPr>
          <w:sz w:val="26"/>
        </w:rPr>
        <w:t>khẩu</w:t>
      </w:r>
      <w:r>
        <w:rPr>
          <w:spacing w:val="-6"/>
          <w:sz w:val="26"/>
        </w:rPr>
        <w:t> </w:t>
      </w:r>
      <w:r>
        <w:rPr>
          <w:sz w:val="26"/>
        </w:rPr>
        <w:t>hành</w:t>
      </w:r>
      <w:r>
        <w:rPr>
          <w:spacing w:val="-3"/>
          <w:sz w:val="26"/>
        </w:rPr>
        <w:t> </w:t>
      </w:r>
      <w:r>
        <w:rPr>
          <w:sz w:val="26"/>
        </w:rPr>
        <w:t>phải</w:t>
      </w:r>
      <w:r>
        <w:rPr>
          <w:spacing w:val="-5"/>
          <w:sz w:val="26"/>
        </w:rPr>
        <w:t> </w:t>
      </w:r>
      <w:r>
        <w:rPr>
          <w:sz w:val="26"/>
        </w:rPr>
        <w:t>chăng?</w:t>
      </w:r>
      <w:r>
        <w:rPr>
          <w:spacing w:val="-3"/>
          <w:sz w:val="26"/>
        </w:rPr>
        <w:t> </w:t>
      </w:r>
      <w:r>
        <w:rPr>
          <w:sz w:val="26"/>
        </w:rPr>
        <w:t>Hành</w:t>
      </w:r>
      <w:r>
        <w:rPr>
          <w:spacing w:val="-5"/>
          <w:sz w:val="26"/>
        </w:rPr>
        <w:t> </w:t>
      </w:r>
      <w:r>
        <w:rPr>
          <w:sz w:val="26"/>
        </w:rPr>
        <w:t>là</w:t>
      </w:r>
      <w:r>
        <w:rPr>
          <w:spacing w:val="-6"/>
          <w:sz w:val="26"/>
        </w:rPr>
        <w:t> </w:t>
      </w:r>
      <w:r>
        <w:rPr>
          <w:sz w:val="26"/>
        </w:rPr>
        <w:t>thân</w:t>
      </w:r>
      <w:r>
        <w:rPr>
          <w:spacing w:val="-3"/>
          <w:sz w:val="26"/>
        </w:rPr>
        <w:t> </w:t>
      </w:r>
      <w:r>
        <w:rPr>
          <w:sz w:val="26"/>
        </w:rPr>
        <w:t>hành</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Khẩu</w:t>
      </w:r>
      <w:r>
        <w:rPr>
          <w:spacing w:val="-6"/>
          <w:sz w:val="26"/>
        </w:rPr>
        <w:t> </w:t>
      </w:r>
      <w:r>
        <w:rPr>
          <w:sz w:val="26"/>
        </w:rPr>
        <w:t>là</w:t>
      </w:r>
      <w:r>
        <w:rPr>
          <w:spacing w:val="-5"/>
          <w:sz w:val="26"/>
        </w:rPr>
        <w:t> </w:t>
      </w:r>
      <w:r>
        <w:rPr>
          <w:sz w:val="26"/>
        </w:rPr>
        <w:t>khẩu</w:t>
      </w:r>
      <w:r>
        <w:rPr>
          <w:spacing w:val="-5"/>
          <w:sz w:val="26"/>
        </w:rPr>
        <w:t> </w:t>
      </w:r>
      <w:r>
        <w:rPr>
          <w:sz w:val="26"/>
        </w:rPr>
        <w:t>hành</w:t>
      </w:r>
      <w:r>
        <w:rPr>
          <w:spacing w:val="-3"/>
          <w:sz w:val="26"/>
        </w:rPr>
        <w:t> </w:t>
      </w:r>
      <w:r>
        <w:rPr>
          <w:sz w:val="26"/>
        </w:rPr>
        <w:t>phải</w:t>
      </w:r>
      <w:r>
        <w:rPr>
          <w:spacing w:val="-5"/>
          <w:sz w:val="26"/>
        </w:rPr>
        <w:t> </w:t>
      </w:r>
      <w:r>
        <w:rPr>
          <w:sz w:val="26"/>
        </w:rPr>
        <w:t>chăng?</w:t>
      </w:r>
      <w:r>
        <w:rPr>
          <w:spacing w:val="-2"/>
          <w:sz w:val="26"/>
        </w:rPr>
        <w:t> </w:t>
      </w:r>
      <w:r>
        <w:rPr>
          <w:sz w:val="26"/>
        </w:rPr>
        <w:t>Hành</w:t>
      </w:r>
      <w:r>
        <w:rPr>
          <w:spacing w:val="-6"/>
          <w:sz w:val="26"/>
        </w:rPr>
        <w:t> </w:t>
      </w:r>
      <w:r>
        <w:rPr>
          <w:sz w:val="26"/>
        </w:rPr>
        <w:t>là</w:t>
      </w:r>
      <w:r>
        <w:rPr>
          <w:spacing w:val="-5"/>
          <w:sz w:val="26"/>
        </w:rPr>
        <w:t> </w:t>
      </w:r>
      <w:r>
        <w:rPr>
          <w:sz w:val="26"/>
        </w:rPr>
        <w:t>tâm</w:t>
      </w:r>
      <w:r>
        <w:rPr>
          <w:spacing w:val="-5"/>
          <w:sz w:val="26"/>
        </w:rPr>
        <w:t> </w:t>
      </w:r>
      <w:r>
        <w:rPr>
          <w:sz w:val="26"/>
        </w:rPr>
        <w:t>hành</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Tâm</w:t>
      </w:r>
      <w:r>
        <w:rPr>
          <w:spacing w:val="-7"/>
          <w:sz w:val="26"/>
        </w:rPr>
        <w:t> </w:t>
      </w:r>
      <w:r>
        <w:rPr>
          <w:sz w:val="26"/>
        </w:rPr>
        <w:t>là</w:t>
      </w:r>
      <w:r>
        <w:rPr>
          <w:spacing w:val="-3"/>
          <w:sz w:val="26"/>
        </w:rPr>
        <w:t> </w:t>
      </w:r>
      <w:r>
        <w:rPr>
          <w:sz w:val="26"/>
        </w:rPr>
        <w:t>tâm</w:t>
      </w:r>
      <w:r>
        <w:rPr>
          <w:spacing w:val="-5"/>
          <w:sz w:val="26"/>
        </w:rPr>
        <w:t> </w:t>
      </w:r>
      <w:r>
        <w:rPr>
          <w:sz w:val="26"/>
        </w:rPr>
        <w:t>hành</w:t>
      </w:r>
      <w:r>
        <w:rPr>
          <w:spacing w:val="-4"/>
          <w:sz w:val="26"/>
        </w:rPr>
        <w:t> </w:t>
      </w:r>
      <w:r>
        <w:rPr>
          <w:sz w:val="26"/>
        </w:rPr>
        <w:t>phải</w:t>
      </w:r>
      <w:r>
        <w:rPr>
          <w:spacing w:val="-4"/>
          <w:sz w:val="26"/>
        </w:rPr>
        <w:t> </w:t>
      </w:r>
      <w:r>
        <w:rPr>
          <w:sz w:val="26"/>
        </w:rPr>
        <w:t>chăng?</w:t>
      </w:r>
      <w:r>
        <w:rPr>
          <w:spacing w:val="-1"/>
          <w:sz w:val="26"/>
        </w:rPr>
        <w:t> </w:t>
      </w:r>
      <w:r>
        <w:rPr>
          <w:sz w:val="26"/>
        </w:rPr>
        <w:t>Hành</w:t>
      </w:r>
      <w:r>
        <w:rPr>
          <w:spacing w:val="-4"/>
          <w:sz w:val="26"/>
        </w:rPr>
        <w:t> </w:t>
      </w:r>
      <w:r>
        <w:rPr>
          <w:sz w:val="26"/>
        </w:rPr>
        <w:t>là</w:t>
      </w:r>
      <w:r>
        <w:rPr>
          <w:spacing w:val="-5"/>
          <w:sz w:val="26"/>
        </w:rPr>
        <w:t> </w:t>
      </w:r>
      <w:r>
        <w:rPr>
          <w:sz w:val="26"/>
        </w:rPr>
        <w:t>thân</w:t>
      </w:r>
      <w:r>
        <w:rPr>
          <w:spacing w:val="-2"/>
          <w:sz w:val="26"/>
        </w:rPr>
        <w:t> </w:t>
      </w:r>
      <w:r>
        <w:rPr>
          <w:sz w:val="26"/>
        </w:rPr>
        <w:t>hành</w:t>
      </w:r>
      <w:r>
        <w:rPr>
          <w:spacing w:val="-4"/>
          <w:sz w:val="26"/>
        </w:rPr>
        <w:t> </w:t>
      </w:r>
      <w:r>
        <w:rPr>
          <w:sz w:val="26"/>
        </w:rPr>
        <w:t>phải</w:t>
      </w:r>
      <w:r>
        <w:rPr>
          <w:spacing w:val="-4"/>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Tâm</w:t>
      </w:r>
      <w:r>
        <w:rPr>
          <w:spacing w:val="-7"/>
          <w:sz w:val="26"/>
        </w:rPr>
        <w:t> </w:t>
      </w:r>
      <w:r>
        <w:rPr>
          <w:sz w:val="26"/>
        </w:rPr>
        <w:t>là</w:t>
      </w:r>
      <w:r>
        <w:rPr>
          <w:spacing w:val="-4"/>
          <w:sz w:val="26"/>
        </w:rPr>
        <w:t> </w:t>
      </w:r>
      <w:r>
        <w:rPr>
          <w:sz w:val="26"/>
        </w:rPr>
        <w:t>tâm</w:t>
      </w:r>
      <w:r>
        <w:rPr>
          <w:spacing w:val="-4"/>
          <w:sz w:val="26"/>
        </w:rPr>
        <w:t> </w:t>
      </w:r>
      <w:r>
        <w:rPr>
          <w:sz w:val="26"/>
        </w:rPr>
        <w:t>hành</w:t>
      </w:r>
      <w:r>
        <w:rPr>
          <w:spacing w:val="-4"/>
          <w:sz w:val="26"/>
        </w:rPr>
        <w:t> </w:t>
      </w:r>
      <w:r>
        <w:rPr>
          <w:sz w:val="26"/>
        </w:rPr>
        <w:t>phải</w:t>
      </w:r>
      <w:r>
        <w:rPr>
          <w:spacing w:val="-4"/>
          <w:sz w:val="26"/>
        </w:rPr>
        <w:t> </w:t>
      </w:r>
      <w:r>
        <w:rPr>
          <w:sz w:val="26"/>
        </w:rPr>
        <w:t>chăng?</w:t>
      </w:r>
      <w:r>
        <w:rPr>
          <w:spacing w:val="-1"/>
          <w:sz w:val="26"/>
        </w:rPr>
        <w:t> </w:t>
      </w:r>
      <w:r>
        <w:rPr>
          <w:sz w:val="26"/>
        </w:rPr>
        <w:t>Hành</w:t>
      </w:r>
      <w:r>
        <w:rPr>
          <w:spacing w:val="-5"/>
          <w:sz w:val="26"/>
        </w:rPr>
        <w:t> </w:t>
      </w:r>
      <w:r>
        <w:rPr>
          <w:sz w:val="26"/>
        </w:rPr>
        <w:t>là</w:t>
      </w:r>
      <w:r>
        <w:rPr>
          <w:spacing w:val="-4"/>
          <w:sz w:val="26"/>
        </w:rPr>
        <w:t> </w:t>
      </w:r>
      <w:r>
        <w:rPr>
          <w:sz w:val="26"/>
        </w:rPr>
        <w:t>khẩu</w:t>
      </w:r>
      <w:r>
        <w:rPr>
          <w:spacing w:val="-3"/>
          <w:sz w:val="26"/>
        </w:rPr>
        <w:t> </w:t>
      </w:r>
      <w:r>
        <w:rPr>
          <w:sz w:val="26"/>
        </w:rPr>
        <w:t>hành</w:t>
      </w:r>
      <w:r>
        <w:rPr>
          <w:spacing w:val="-3"/>
          <w:sz w:val="26"/>
        </w:rPr>
        <w:t> </w:t>
      </w:r>
      <w:r>
        <w:rPr>
          <w:sz w:val="26"/>
        </w:rPr>
        <w:t>phải</w:t>
      </w:r>
      <w:r>
        <w:rPr>
          <w:spacing w:val="-5"/>
          <w:sz w:val="26"/>
        </w:rPr>
        <w:t> </w:t>
      </w:r>
      <w:r>
        <w:rPr>
          <w:spacing w:val="-2"/>
          <w:sz w:val="26"/>
        </w:rPr>
        <w:t>chăng?</w:t>
      </w:r>
    </w:p>
    <w:p>
      <w:pPr>
        <w:pStyle w:val="Heading7"/>
        <w:spacing w:line="298" w:lineRule="exact" w:before="0"/>
        <w:rPr>
          <w:b w:val="0"/>
        </w:rPr>
      </w:pPr>
      <w:r>
        <w:rPr>
          <w:spacing w:val="-2"/>
        </w:rPr>
        <w:t>1027</w:t>
      </w:r>
      <w:r>
        <w:rPr>
          <w:b w:val="0"/>
          <w:spacing w:val="-2"/>
        </w:rPr>
        <w:t>.</w:t>
      </w:r>
    </w:p>
    <w:p>
      <w:pPr>
        <w:pStyle w:val="ListParagraph"/>
        <w:numPr>
          <w:ilvl w:val="0"/>
          <w:numId w:val="10"/>
        </w:numPr>
        <w:tabs>
          <w:tab w:pos="707" w:val="left" w:leader="none"/>
        </w:tabs>
        <w:spacing w:line="318" w:lineRule="exact" w:before="2" w:after="0"/>
        <w:ind w:left="707" w:right="0" w:hanging="283"/>
        <w:jc w:val="left"/>
        <w:rPr>
          <w:sz w:val="26"/>
        </w:rPr>
      </w:pPr>
      <w:r>
        <w:rPr>
          <w:sz w:val="26"/>
        </w:rPr>
        <w:t>Phi</w:t>
      </w:r>
      <w:r>
        <w:rPr>
          <w:spacing w:val="-7"/>
          <w:sz w:val="26"/>
        </w:rPr>
        <w:t> </w:t>
      </w:r>
      <w:r>
        <w:rPr>
          <w:sz w:val="26"/>
        </w:rPr>
        <w:t>thân,</w:t>
      </w:r>
      <w:r>
        <w:rPr>
          <w:spacing w:val="-6"/>
          <w:sz w:val="26"/>
        </w:rPr>
        <w:t> </w:t>
      </w:r>
      <w:r>
        <w:rPr>
          <w:sz w:val="26"/>
        </w:rPr>
        <w:t>phi</w:t>
      </w:r>
      <w:r>
        <w:rPr>
          <w:spacing w:val="-5"/>
          <w:sz w:val="26"/>
        </w:rPr>
        <w:t> </w:t>
      </w:r>
      <w:r>
        <w:rPr>
          <w:sz w:val="26"/>
        </w:rPr>
        <w:t>thân</w:t>
      </w:r>
      <w:r>
        <w:rPr>
          <w:spacing w:val="-4"/>
          <w:sz w:val="26"/>
        </w:rPr>
        <w:t> </w:t>
      </w:r>
      <w:r>
        <w:rPr>
          <w:sz w:val="26"/>
        </w:rPr>
        <w:t>hành</w:t>
      </w:r>
      <w:r>
        <w:rPr>
          <w:spacing w:val="-3"/>
          <w:sz w:val="26"/>
        </w:rPr>
        <w:t> </w:t>
      </w:r>
      <w:r>
        <w:rPr>
          <w:sz w:val="26"/>
        </w:rPr>
        <w:t>phải</w:t>
      </w:r>
      <w:r>
        <w:rPr>
          <w:spacing w:val="-6"/>
          <w:sz w:val="26"/>
        </w:rPr>
        <w:t> </w:t>
      </w:r>
      <w:r>
        <w:rPr>
          <w:sz w:val="26"/>
        </w:rPr>
        <w:t>chăng?</w:t>
      </w:r>
      <w:r>
        <w:rPr>
          <w:spacing w:val="-4"/>
          <w:sz w:val="26"/>
        </w:rPr>
        <w:t> </w:t>
      </w:r>
      <w:r>
        <w:rPr>
          <w:sz w:val="26"/>
        </w:rPr>
        <w:t>Phi</w:t>
      </w:r>
      <w:r>
        <w:rPr>
          <w:spacing w:val="-6"/>
          <w:sz w:val="26"/>
        </w:rPr>
        <w:t> </w:t>
      </w:r>
      <w:r>
        <w:rPr>
          <w:sz w:val="26"/>
        </w:rPr>
        <w:t>hành,</w:t>
      </w:r>
      <w:r>
        <w:rPr>
          <w:spacing w:val="-4"/>
          <w:sz w:val="26"/>
        </w:rPr>
        <w:t> </w:t>
      </w:r>
      <w:r>
        <w:rPr>
          <w:sz w:val="26"/>
        </w:rPr>
        <w:t>phi</w:t>
      </w:r>
      <w:r>
        <w:rPr>
          <w:spacing w:val="-6"/>
          <w:sz w:val="26"/>
        </w:rPr>
        <w:t> </w:t>
      </w:r>
      <w:r>
        <w:rPr>
          <w:sz w:val="26"/>
        </w:rPr>
        <w:t>khẩu</w:t>
      </w:r>
      <w:r>
        <w:rPr>
          <w:spacing w:val="-6"/>
          <w:sz w:val="26"/>
        </w:rPr>
        <w:t> </w:t>
      </w:r>
      <w:r>
        <w:rPr>
          <w:sz w:val="26"/>
        </w:rPr>
        <w:t>hành</w:t>
      </w:r>
      <w:r>
        <w:rPr>
          <w:spacing w:val="-5"/>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thân,</w:t>
      </w:r>
      <w:r>
        <w:rPr>
          <w:spacing w:val="-6"/>
          <w:sz w:val="26"/>
        </w:rPr>
        <w:t> </w:t>
      </w:r>
      <w:r>
        <w:rPr>
          <w:sz w:val="26"/>
        </w:rPr>
        <w:t>phi</w:t>
      </w:r>
      <w:r>
        <w:rPr>
          <w:spacing w:val="-5"/>
          <w:sz w:val="26"/>
        </w:rPr>
        <w:t> </w:t>
      </w:r>
      <w:r>
        <w:rPr>
          <w:sz w:val="26"/>
        </w:rPr>
        <w:t>thân</w:t>
      </w:r>
      <w:r>
        <w:rPr>
          <w:spacing w:val="-3"/>
          <w:sz w:val="26"/>
        </w:rPr>
        <w:t> </w:t>
      </w:r>
      <w:r>
        <w:rPr>
          <w:sz w:val="26"/>
        </w:rPr>
        <w:t>hành</w:t>
      </w:r>
      <w:r>
        <w:rPr>
          <w:spacing w:val="-3"/>
          <w:sz w:val="26"/>
        </w:rPr>
        <w:t> </w:t>
      </w:r>
      <w:r>
        <w:rPr>
          <w:sz w:val="26"/>
        </w:rPr>
        <w:t>phải</w:t>
      </w:r>
      <w:r>
        <w:rPr>
          <w:spacing w:val="-6"/>
          <w:sz w:val="26"/>
        </w:rPr>
        <w:t> </w:t>
      </w:r>
      <w:r>
        <w:rPr>
          <w:sz w:val="26"/>
        </w:rPr>
        <w:t>chăng?</w:t>
      </w:r>
      <w:r>
        <w:rPr>
          <w:spacing w:val="-3"/>
          <w:sz w:val="26"/>
        </w:rPr>
        <w:t> </w:t>
      </w:r>
      <w:r>
        <w:rPr>
          <w:sz w:val="26"/>
        </w:rPr>
        <w:t>Phi</w:t>
      </w:r>
      <w:r>
        <w:rPr>
          <w:spacing w:val="-6"/>
          <w:sz w:val="26"/>
        </w:rPr>
        <w:t> </w:t>
      </w:r>
      <w:r>
        <w:rPr>
          <w:sz w:val="26"/>
        </w:rPr>
        <w:t>hành,</w:t>
      </w:r>
      <w:r>
        <w:rPr>
          <w:spacing w:val="-4"/>
          <w:sz w:val="26"/>
        </w:rPr>
        <w:t> </w:t>
      </w:r>
      <w:r>
        <w:rPr>
          <w:sz w:val="26"/>
        </w:rPr>
        <w:t>phi</w:t>
      </w:r>
      <w:r>
        <w:rPr>
          <w:spacing w:val="-6"/>
          <w:sz w:val="26"/>
        </w:rPr>
        <w:t> </w:t>
      </w:r>
      <w:r>
        <w:rPr>
          <w:sz w:val="26"/>
        </w:rPr>
        <w:t>tâm</w:t>
      </w:r>
      <w:r>
        <w:rPr>
          <w:spacing w:val="-8"/>
          <w:sz w:val="26"/>
        </w:rPr>
        <w:t> </w:t>
      </w:r>
      <w:r>
        <w:rPr>
          <w:sz w:val="26"/>
        </w:rPr>
        <w:t>hành</w:t>
      </w:r>
      <w:r>
        <w:rPr>
          <w:spacing w:val="-5"/>
          <w:sz w:val="26"/>
        </w:rPr>
        <w:t> </w:t>
      </w:r>
      <w:r>
        <w:rPr>
          <w:sz w:val="26"/>
        </w:rPr>
        <w:t>phải</w:t>
      </w:r>
      <w:r>
        <w:rPr>
          <w:spacing w:val="-6"/>
          <w:sz w:val="26"/>
        </w:rPr>
        <w:t> </w:t>
      </w:r>
      <w:r>
        <w:rPr>
          <w:spacing w:val="-2"/>
          <w:sz w:val="26"/>
        </w:rPr>
        <w:t>chăng?</w:t>
      </w:r>
    </w:p>
    <w:p>
      <w:pPr>
        <w:pStyle w:val="ListParagraph"/>
        <w:numPr>
          <w:ilvl w:val="0"/>
          <w:numId w:val="10"/>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khẩu,</w:t>
      </w:r>
      <w:r>
        <w:rPr>
          <w:spacing w:val="-3"/>
          <w:sz w:val="26"/>
        </w:rPr>
        <w:t> </w:t>
      </w:r>
      <w:r>
        <w:rPr>
          <w:sz w:val="26"/>
        </w:rPr>
        <w:t>phi</w:t>
      </w:r>
      <w:r>
        <w:rPr>
          <w:spacing w:val="-5"/>
          <w:sz w:val="26"/>
        </w:rPr>
        <w:t> </w:t>
      </w:r>
      <w:r>
        <w:rPr>
          <w:sz w:val="26"/>
        </w:rPr>
        <w:t>khẩu</w:t>
      </w:r>
      <w:r>
        <w:rPr>
          <w:spacing w:val="-5"/>
          <w:sz w:val="26"/>
        </w:rPr>
        <w:t> </w:t>
      </w:r>
      <w:r>
        <w:rPr>
          <w:sz w:val="26"/>
        </w:rPr>
        <w:t>hành</w:t>
      </w:r>
      <w:r>
        <w:rPr>
          <w:spacing w:val="-5"/>
          <w:sz w:val="26"/>
        </w:rPr>
        <w:t> </w:t>
      </w:r>
      <w:r>
        <w:rPr>
          <w:sz w:val="26"/>
        </w:rPr>
        <w:t>phải</w:t>
      </w:r>
      <w:r>
        <w:rPr>
          <w:spacing w:val="-5"/>
          <w:sz w:val="26"/>
        </w:rPr>
        <w:t> </w:t>
      </w:r>
      <w:r>
        <w:rPr>
          <w:sz w:val="26"/>
        </w:rPr>
        <w:t>chăng?</w:t>
      </w:r>
      <w:r>
        <w:rPr>
          <w:spacing w:val="-3"/>
          <w:sz w:val="26"/>
        </w:rPr>
        <w:t> </w:t>
      </w:r>
      <w:r>
        <w:rPr>
          <w:sz w:val="26"/>
        </w:rPr>
        <w:t>Phi</w:t>
      </w:r>
      <w:r>
        <w:rPr>
          <w:spacing w:val="-5"/>
          <w:sz w:val="26"/>
        </w:rPr>
        <w:t> </w:t>
      </w:r>
      <w:r>
        <w:rPr>
          <w:sz w:val="26"/>
        </w:rPr>
        <w:t>hành,</w:t>
      </w:r>
      <w:r>
        <w:rPr>
          <w:spacing w:val="-6"/>
          <w:sz w:val="26"/>
        </w:rPr>
        <w:t> </w:t>
      </w:r>
      <w:r>
        <w:rPr>
          <w:sz w:val="26"/>
        </w:rPr>
        <w:t>phi</w:t>
      </w:r>
      <w:r>
        <w:rPr>
          <w:spacing w:val="-4"/>
          <w:sz w:val="26"/>
        </w:rPr>
        <w:t> </w:t>
      </w:r>
      <w:r>
        <w:rPr>
          <w:sz w:val="26"/>
        </w:rPr>
        <w:t>thân</w:t>
      </w:r>
      <w:r>
        <w:rPr>
          <w:spacing w:val="-5"/>
          <w:sz w:val="26"/>
        </w:rPr>
        <w:t> </w:t>
      </w:r>
      <w:r>
        <w:rPr>
          <w:sz w:val="26"/>
        </w:rPr>
        <w:t>hành</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khẩu,</w:t>
      </w:r>
      <w:r>
        <w:rPr>
          <w:spacing w:val="-2"/>
          <w:sz w:val="26"/>
        </w:rPr>
        <w:t> </w:t>
      </w:r>
      <w:r>
        <w:rPr>
          <w:sz w:val="26"/>
        </w:rPr>
        <w:t>phi</w:t>
      </w:r>
      <w:r>
        <w:rPr>
          <w:spacing w:val="-5"/>
          <w:sz w:val="26"/>
        </w:rPr>
        <w:t> </w:t>
      </w:r>
      <w:r>
        <w:rPr>
          <w:sz w:val="26"/>
        </w:rPr>
        <w:t>khẩu</w:t>
      </w:r>
      <w:r>
        <w:rPr>
          <w:spacing w:val="-5"/>
          <w:sz w:val="26"/>
        </w:rPr>
        <w:t> </w:t>
      </w:r>
      <w:r>
        <w:rPr>
          <w:sz w:val="26"/>
        </w:rPr>
        <w:t>hành</w:t>
      </w:r>
      <w:r>
        <w:rPr>
          <w:spacing w:val="-4"/>
          <w:sz w:val="26"/>
        </w:rPr>
        <w:t> </w:t>
      </w:r>
      <w:r>
        <w:rPr>
          <w:sz w:val="26"/>
        </w:rPr>
        <w:t>phải</w:t>
      </w:r>
      <w:r>
        <w:rPr>
          <w:spacing w:val="-6"/>
          <w:sz w:val="26"/>
        </w:rPr>
        <w:t> </w:t>
      </w:r>
      <w:r>
        <w:rPr>
          <w:sz w:val="26"/>
        </w:rPr>
        <w:t>chăng?</w:t>
      </w:r>
      <w:r>
        <w:rPr>
          <w:spacing w:val="-2"/>
          <w:sz w:val="26"/>
        </w:rPr>
        <w:t> </w:t>
      </w:r>
      <w:r>
        <w:rPr>
          <w:sz w:val="26"/>
        </w:rPr>
        <w:t>Phi</w:t>
      </w:r>
      <w:r>
        <w:rPr>
          <w:spacing w:val="-5"/>
          <w:sz w:val="26"/>
        </w:rPr>
        <w:t> </w:t>
      </w:r>
      <w:r>
        <w:rPr>
          <w:sz w:val="26"/>
        </w:rPr>
        <w:t>hành,</w:t>
      </w:r>
      <w:r>
        <w:rPr>
          <w:spacing w:val="-4"/>
          <w:sz w:val="26"/>
        </w:rPr>
        <w:t> </w:t>
      </w:r>
      <w:r>
        <w:rPr>
          <w:sz w:val="26"/>
        </w:rPr>
        <w:t>phi</w:t>
      </w:r>
      <w:r>
        <w:rPr>
          <w:spacing w:val="-5"/>
          <w:sz w:val="26"/>
        </w:rPr>
        <w:t> </w:t>
      </w:r>
      <w:r>
        <w:rPr>
          <w:sz w:val="26"/>
        </w:rPr>
        <w:t>tâm</w:t>
      </w:r>
      <w:r>
        <w:rPr>
          <w:spacing w:val="-7"/>
          <w:sz w:val="26"/>
        </w:rPr>
        <w:t> </w:t>
      </w:r>
      <w:r>
        <w:rPr>
          <w:sz w:val="26"/>
        </w:rPr>
        <w:t>hành</w:t>
      </w:r>
      <w:r>
        <w:rPr>
          <w:spacing w:val="-5"/>
          <w:sz w:val="26"/>
        </w:rPr>
        <w:t> </w:t>
      </w:r>
      <w:r>
        <w:rPr>
          <w:sz w:val="26"/>
        </w:rPr>
        <w:t>phải</w:t>
      </w:r>
      <w:r>
        <w:rPr>
          <w:spacing w:val="-3"/>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tâm,</w:t>
      </w:r>
      <w:r>
        <w:rPr>
          <w:spacing w:val="-6"/>
          <w:sz w:val="26"/>
        </w:rPr>
        <w:t> </w:t>
      </w:r>
      <w:r>
        <w:rPr>
          <w:sz w:val="26"/>
        </w:rPr>
        <w:t>phi</w:t>
      </w:r>
      <w:r>
        <w:rPr>
          <w:spacing w:val="-6"/>
          <w:sz w:val="26"/>
        </w:rPr>
        <w:t> </w:t>
      </w:r>
      <w:r>
        <w:rPr>
          <w:sz w:val="26"/>
        </w:rPr>
        <w:t>tâm</w:t>
      </w:r>
      <w:r>
        <w:rPr>
          <w:spacing w:val="-7"/>
          <w:sz w:val="26"/>
        </w:rPr>
        <w:t> </w:t>
      </w:r>
      <w:r>
        <w:rPr>
          <w:sz w:val="26"/>
        </w:rPr>
        <w:t>hành</w:t>
      </w:r>
      <w:r>
        <w:rPr>
          <w:spacing w:val="-2"/>
          <w:sz w:val="26"/>
        </w:rPr>
        <w:t> </w:t>
      </w:r>
      <w:r>
        <w:rPr>
          <w:sz w:val="26"/>
        </w:rPr>
        <w:t>phải</w:t>
      </w:r>
      <w:r>
        <w:rPr>
          <w:spacing w:val="-6"/>
          <w:sz w:val="26"/>
        </w:rPr>
        <w:t> </w:t>
      </w:r>
      <w:r>
        <w:rPr>
          <w:sz w:val="26"/>
        </w:rPr>
        <w:t>chăng?</w:t>
      </w:r>
      <w:r>
        <w:rPr>
          <w:spacing w:val="-3"/>
          <w:sz w:val="26"/>
        </w:rPr>
        <w:t> </w:t>
      </w:r>
      <w:r>
        <w:rPr>
          <w:sz w:val="26"/>
        </w:rPr>
        <w:t>Phi</w:t>
      </w:r>
      <w:r>
        <w:rPr>
          <w:spacing w:val="-5"/>
          <w:sz w:val="26"/>
        </w:rPr>
        <w:t> </w:t>
      </w:r>
      <w:r>
        <w:rPr>
          <w:sz w:val="26"/>
        </w:rPr>
        <w:t>hành,</w:t>
      </w:r>
      <w:r>
        <w:rPr>
          <w:spacing w:val="-4"/>
          <w:sz w:val="26"/>
        </w:rPr>
        <w:t> </w:t>
      </w:r>
      <w:r>
        <w:rPr>
          <w:sz w:val="26"/>
        </w:rPr>
        <w:t>phi</w:t>
      </w:r>
      <w:r>
        <w:rPr>
          <w:spacing w:val="-5"/>
          <w:sz w:val="26"/>
        </w:rPr>
        <w:t> </w:t>
      </w:r>
      <w:r>
        <w:rPr>
          <w:sz w:val="26"/>
        </w:rPr>
        <w:t>thân</w:t>
      </w:r>
      <w:r>
        <w:rPr>
          <w:spacing w:val="-5"/>
          <w:sz w:val="26"/>
        </w:rPr>
        <w:t> </w:t>
      </w:r>
      <w:r>
        <w:rPr>
          <w:sz w:val="26"/>
        </w:rPr>
        <w:t>hành</w:t>
      </w:r>
      <w:r>
        <w:rPr>
          <w:spacing w:val="-4"/>
          <w:sz w:val="26"/>
        </w:rPr>
        <w:t> </w:t>
      </w:r>
      <w:r>
        <w:rPr>
          <w:sz w:val="26"/>
        </w:rPr>
        <w:t>phải</w:t>
      </w:r>
      <w:r>
        <w:rPr>
          <w:spacing w:val="-4"/>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tâm,</w:t>
      </w:r>
      <w:r>
        <w:rPr>
          <w:spacing w:val="-5"/>
          <w:sz w:val="26"/>
        </w:rPr>
        <w:t> </w:t>
      </w:r>
      <w:r>
        <w:rPr>
          <w:sz w:val="26"/>
        </w:rPr>
        <w:t>phi</w:t>
      </w:r>
      <w:r>
        <w:rPr>
          <w:spacing w:val="-6"/>
          <w:sz w:val="26"/>
        </w:rPr>
        <w:t> </w:t>
      </w:r>
      <w:r>
        <w:rPr>
          <w:sz w:val="26"/>
        </w:rPr>
        <w:t>tâm</w:t>
      </w:r>
      <w:r>
        <w:rPr>
          <w:spacing w:val="-7"/>
          <w:sz w:val="26"/>
        </w:rPr>
        <w:t> </w:t>
      </w:r>
      <w:r>
        <w:rPr>
          <w:sz w:val="26"/>
        </w:rPr>
        <w:t>hành</w:t>
      </w:r>
      <w:r>
        <w:rPr>
          <w:spacing w:val="-2"/>
          <w:sz w:val="26"/>
        </w:rPr>
        <w:t> </w:t>
      </w:r>
      <w:r>
        <w:rPr>
          <w:sz w:val="26"/>
        </w:rPr>
        <w:t>phải</w:t>
      </w:r>
      <w:r>
        <w:rPr>
          <w:spacing w:val="-6"/>
          <w:sz w:val="26"/>
        </w:rPr>
        <w:t> </w:t>
      </w:r>
      <w:r>
        <w:rPr>
          <w:sz w:val="26"/>
        </w:rPr>
        <w:t>chăng?</w:t>
      </w:r>
      <w:r>
        <w:rPr>
          <w:spacing w:val="-2"/>
          <w:sz w:val="26"/>
        </w:rPr>
        <w:t> </w:t>
      </w:r>
      <w:r>
        <w:rPr>
          <w:sz w:val="26"/>
        </w:rPr>
        <w:t>Phi</w:t>
      </w:r>
      <w:r>
        <w:rPr>
          <w:spacing w:val="-6"/>
          <w:sz w:val="26"/>
        </w:rPr>
        <w:t> </w:t>
      </w:r>
      <w:r>
        <w:rPr>
          <w:sz w:val="26"/>
        </w:rPr>
        <w:t>hành,</w:t>
      </w:r>
      <w:r>
        <w:rPr>
          <w:spacing w:val="-3"/>
          <w:sz w:val="26"/>
        </w:rPr>
        <w:t> </w:t>
      </w:r>
      <w:r>
        <w:rPr>
          <w:sz w:val="26"/>
        </w:rPr>
        <w:t>phi</w:t>
      </w:r>
      <w:r>
        <w:rPr>
          <w:spacing w:val="-5"/>
          <w:sz w:val="26"/>
        </w:rPr>
        <w:t> </w:t>
      </w:r>
      <w:r>
        <w:rPr>
          <w:sz w:val="26"/>
        </w:rPr>
        <w:t>khẩu</w:t>
      </w:r>
      <w:r>
        <w:rPr>
          <w:spacing w:val="-5"/>
          <w:sz w:val="26"/>
        </w:rPr>
        <w:t> </w:t>
      </w:r>
      <w:r>
        <w:rPr>
          <w:sz w:val="26"/>
        </w:rPr>
        <w:t>hành</w:t>
      </w:r>
      <w:r>
        <w:rPr>
          <w:spacing w:val="-5"/>
          <w:sz w:val="26"/>
        </w:rPr>
        <w:t> </w:t>
      </w:r>
      <w:r>
        <w:rPr>
          <w:sz w:val="26"/>
        </w:rPr>
        <w:t>phải</w:t>
      </w:r>
      <w:r>
        <w:rPr>
          <w:spacing w:val="-4"/>
          <w:sz w:val="26"/>
        </w:rPr>
        <w:t> </w:t>
      </w:r>
      <w:r>
        <w:rPr>
          <w:spacing w:val="-2"/>
          <w:sz w:val="26"/>
        </w:rPr>
        <w:t>chăng?</w:t>
      </w:r>
    </w:p>
    <w:p>
      <w:pPr>
        <w:pStyle w:val="Heading7"/>
        <w:spacing w:line="298" w:lineRule="exact" w:before="0"/>
        <w:rPr>
          <w:b w:val="0"/>
        </w:rPr>
      </w:pPr>
      <w:r>
        <w:rPr>
          <w:spacing w:val="-2"/>
        </w:rPr>
        <w:t>1028</w:t>
      </w:r>
      <w:r>
        <w:rPr>
          <w:b w:val="0"/>
          <w:spacing w:val="-2"/>
        </w:rPr>
        <w:t>.</w:t>
      </w:r>
    </w:p>
    <w:p>
      <w:pPr>
        <w:pStyle w:val="ListParagraph"/>
        <w:numPr>
          <w:ilvl w:val="0"/>
          <w:numId w:val="10"/>
        </w:numPr>
        <w:tabs>
          <w:tab w:pos="709" w:val="left" w:leader="none"/>
        </w:tabs>
        <w:spacing w:line="318" w:lineRule="exact" w:before="2" w:after="0"/>
        <w:ind w:left="709" w:right="0" w:hanging="285"/>
        <w:jc w:val="left"/>
        <w:rPr>
          <w:sz w:val="26"/>
        </w:rPr>
      </w:pPr>
      <w:r>
        <w:rPr>
          <w:sz w:val="26"/>
        </w:rPr>
        <w:t>Thân</w:t>
      </w:r>
      <w:r>
        <w:rPr>
          <w:spacing w:val="-5"/>
          <w:sz w:val="26"/>
        </w:rPr>
        <w:t> </w:t>
      </w:r>
      <w:r>
        <w:rPr>
          <w:sz w:val="26"/>
        </w:rPr>
        <w:t>hành</w:t>
      </w:r>
      <w:r>
        <w:rPr>
          <w:spacing w:val="-5"/>
          <w:sz w:val="26"/>
        </w:rPr>
        <w:t> </w:t>
      </w:r>
      <w:r>
        <w:rPr>
          <w:sz w:val="26"/>
        </w:rPr>
        <w:t>là</w:t>
      </w:r>
      <w:r>
        <w:rPr>
          <w:spacing w:val="-4"/>
          <w:sz w:val="26"/>
        </w:rPr>
        <w:t> </w:t>
      </w:r>
      <w:r>
        <w:rPr>
          <w:sz w:val="26"/>
        </w:rPr>
        <w:t>khẩu</w:t>
      </w:r>
      <w:r>
        <w:rPr>
          <w:spacing w:val="-3"/>
          <w:sz w:val="26"/>
        </w:rPr>
        <w:t> </w:t>
      </w:r>
      <w:r>
        <w:rPr>
          <w:sz w:val="26"/>
        </w:rPr>
        <w:t>hành</w:t>
      </w:r>
      <w:r>
        <w:rPr>
          <w:spacing w:val="-4"/>
          <w:sz w:val="26"/>
        </w:rPr>
        <w:t> </w:t>
      </w:r>
      <w:r>
        <w:rPr>
          <w:sz w:val="26"/>
        </w:rPr>
        <w:t>phải</w:t>
      </w:r>
      <w:r>
        <w:rPr>
          <w:spacing w:val="-5"/>
          <w:sz w:val="26"/>
        </w:rPr>
        <w:t> </w:t>
      </w:r>
      <w:r>
        <w:rPr>
          <w:sz w:val="26"/>
        </w:rPr>
        <w:t>chăng?</w:t>
      </w:r>
      <w:r>
        <w:rPr>
          <w:spacing w:val="-2"/>
          <w:sz w:val="26"/>
        </w:rPr>
        <w:t> </w:t>
      </w:r>
      <w:r>
        <w:rPr>
          <w:sz w:val="26"/>
        </w:rPr>
        <w:t>Khẩu</w:t>
      </w:r>
      <w:r>
        <w:rPr>
          <w:spacing w:val="-5"/>
          <w:sz w:val="26"/>
        </w:rPr>
        <w:t> </w:t>
      </w:r>
      <w:r>
        <w:rPr>
          <w:sz w:val="26"/>
        </w:rPr>
        <w:t>hành</w:t>
      </w:r>
      <w:r>
        <w:rPr>
          <w:spacing w:val="-4"/>
          <w:sz w:val="26"/>
        </w:rPr>
        <w:t> </w:t>
      </w:r>
      <w:r>
        <w:rPr>
          <w:sz w:val="26"/>
        </w:rPr>
        <w:t>là</w:t>
      </w:r>
      <w:r>
        <w:rPr>
          <w:spacing w:val="-4"/>
          <w:sz w:val="26"/>
        </w:rPr>
        <w:t> </w:t>
      </w:r>
      <w:r>
        <w:rPr>
          <w:sz w:val="26"/>
        </w:rPr>
        <w:t>thân</w:t>
      </w:r>
      <w:r>
        <w:rPr>
          <w:spacing w:val="-4"/>
          <w:sz w:val="26"/>
        </w:rPr>
        <w:t> </w:t>
      </w:r>
      <w:r>
        <w:rPr>
          <w:sz w:val="26"/>
        </w:rPr>
        <w:t>hành</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Thân</w:t>
      </w:r>
      <w:r>
        <w:rPr>
          <w:spacing w:val="-6"/>
          <w:sz w:val="26"/>
        </w:rPr>
        <w:t> </w:t>
      </w:r>
      <w:r>
        <w:rPr>
          <w:sz w:val="26"/>
        </w:rPr>
        <w:t>hành</w:t>
      </w:r>
      <w:r>
        <w:rPr>
          <w:spacing w:val="-6"/>
          <w:sz w:val="26"/>
        </w:rPr>
        <w:t> </w:t>
      </w:r>
      <w:r>
        <w:rPr>
          <w:sz w:val="26"/>
        </w:rPr>
        <w:t>là</w:t>
      </w:r>
      <w:r>
        <w:rPr>
          <w:spacing w:val="-4"/>
          <w:sz w:val="26"/>
        </w:rPr>
        <w:t> </w:t>
      </w:r>
      <w:r>
        <w:rPr>
          <w:sz w:val="26"/>
        </w:rPr>
        <w:t>tâm</w:t>
      </w:r>
      <w:r>
        <w:rPr>
          <w:spacing w:val="-8"/>
          <w:sz w:val="26"/>
        </w:rPr>
        <w:t> </w:t>
      </w:r>
      <w:r>
        <w:rPr>
          <w:sz w:val="26"/>
        </w:rPr>
        <w:t>hành</w:t>
      </w:r>
      <w:r>
        <w:rPr>
          <w:spacing w:val="-1"/>
          <w:sz w:val="26"/>
        </w:rPr>
        <w:t> </w:t>
      </w:r>
      <w:r>
        <w:rPr>
          <w:sz w:val="26"/>
        </w:rPr>
        <w:t>phải</w:t>
      </w:r>
      <w:r>
        <w:rPr>
          <w:spacing w:val="-6"/>
          <w:sz w:val="26"/>
        </w:rPr>
        <w:t> </w:t>
      </w:r>
      <w:r>
        <w:rPr>
          <w:sz w:val="26"/>
        </w:rPr>
        <w:t>chăng?</w:t>
      </w:r>
      <w:r>
        <w:rPr>
          <w:spacing w:val="-3"/>
          <w:sz w:val="26"/>
        </w:rPr>
        <w:t> </w:t>
      </w:r>
      <w:r>
        <w:rPr>
          <w:sz w:val="26"/>
        </w:rPr>
        <w:t>Tâm</w:t>
      </w:r>
      <w:r>
        <w:rPr>
          <w:spacing w:val="-7"/>
          <w:sz w:val="26"/>
        </w:rPr>
        <w:t> </w:t>
      </w:r>
      <w:r>
        <w:rPr>
          <w:sz w:val="26"/>
        </w:rPr>
        <w:t>hành</w:t>
      </w:r>
      <w:r>
        <w:rPr>
          <w:spacing w:val="-3"/>
          <w:sz w:val="26"/>
        </w:rPr>
        <w:t> </w:t>
      </w:r>
      <w:r>
        <w:rPr>
          <w:sz w:val="26"/>
        </w:rPr>
        <w:t>là</w:t>
      </w:r>
      <w:r>
        <w:rPr>
          <w:spacing w:val="-4"/>
          <w:sz w:val="26"/>
        </w:rPr>
        <w:t> </w:t>
      </w:r>
      <w:r>
        <w:rPr>
          <w:sz w:val="26"/>
        </w:rPr>
        <w:t>thân</w:t>
      </w:r>
      <w:r>
        <w:rPr>
          <w:spacing w:val="-6"/>
          <w:sz w:val="26"/>
        </w:rPr>
        <w:t> </w:t>
      </w:r>
      <w:r>
        <w:rPr>
          <w:sz w:val="26"/>
        </w:rPr>
        <w:t>hành</w:t>
      </w:r>
      <w:r>
        <w:rPr>
          <w:spacing w:val="-3"/>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0" w:after="0"/>
        <w:ind w:left="707" w:right="0" w:hanging="283"/>
        <w:jc w:val="left"/>
        <w:rPr>
          <w:sz w:val="26"/>
        </w:rPr>
      </w:pPr>
      <w:r>
        <w:rPr>
          <w:sz w:val="26"/>
        </w:rPr>
        <w:t>Khẩu</w:t>
      </w:r>
      <w:r>
        <w:rPr>
          <w:spacing w:val="-6"/>
          <w:sz w:val="26"/>
        </w:rPr>
        <w:t> </w:t>
      </w:r>
      <w:r>
        <w:rPr>
          <w:sz w:val="26"/>
        </w:rPr>
        <w:t>hành</w:t>
      </w:r>
      <w:r>
        <w:rPr>
          <w:spacing w:val="-2"/>
          <w:sz w:val="26"/>
        </w:rPr>
        <w:t> </w:t>
      </w:r>
      <w:r>
        <w:rPr>
          <w:sz w:val="26"/>
        </w:rPr>
        <w:t>là</w:t>
      </w:r>
      <w:r>
        <w:rPr>
          <w:spacing w:val="-5"/>
          <w:sz w:val="26"/>
        </w:rPr>
        <w:t> </w:t>
      </w:r>
      <w:r>
        <w:rPr>
          <w:sz w:val="26"/>
        </w:rPr>
        <w:t>tâm</w:t>
      </w:r>
      <w:r>
        <w:rPr>
          <w:spacing w:val="-7"/>
          <w:sz w:val="26"/>
        </w:rPr>
        <w:t> </w:t>
      </w:r>
      <w:r>
        <w:rPr>
          <w:sz w:val="26"/>
        </w:rPr>
        <w:t>hành</w:t>
      </w:r>
      <w:r>
        <w:rPr>
          <w:spacing w:val="-1"/>
          <w:sz w:val="26"/>
        </w:rPr>
        <w:t> </w:t>
      </w:r>
      <w:r>
        <w:rPr>
          <w:sz w:val="26"/>
        </w:rPr>
        <w:t>phải</w:t>
      </w:r>
      <w:r>
        <w:rPr>
          <w:spacing w:val="-6"/>
          <w:sz w:val="26"/>
        </w:rPr>
        <w:t> </w:t>
      </w:r>
      <w:r>
        <w:rPr>
          <w:sz w:val="26"/>
        </w:rPr>
        <w:t>chăng?</w:t>
      </w:r>
      <w:r>
        <w:rPr>
          <w:spacing w:val="-2"/>
          <w:sz w:val="26"/>
        </w:rPr>
        <w:t> </w:t>
      </w:r>
      <w:r>
        <w:rPr>
          <w:sz w:val="26"/>
        </w:rPr>
        <w:t>Tâm</w:t>
      </w:r>
      <w:r>
        <w:rPr>
          <w:spacing w:val="-7"/>
          <w:sz w:val="26"/>
        </w:rPr>
        <w:t> </w:t>
      </w:r>
      <w:r>
        <w:rPr>
          <w:sz w:val="26"/>
        </w:rPr>
        <w:t>hành</w:t>
      </w:r>
      <w:r>
        <w:rPr>
          <w:spacing w:val="-3"/>
          <w:sz w:val="26"/>
        </w:rPr>
        <w:t> </w:t>
      </w:r>
      <w:r>
        <w:rPr>
          <w:sz w:val="26"/>
        </w:rPr>
        <w:t>là</w:t>
      </w:r>
      <w:r>
        <w:rPr>
          <w:spacing w:val="-4"/>
          <w:sz w:val="26"/>
        </w:rPr>
        <w:t> </w:t>
      </w:r>
      <w:r>
        <w:rPr>
          <w:sz w:val="26"/>
        </w:rPr>
        <w:t>khẩu</w:t>
      </w:r>
      <w:r>
        <w:rPr>
          <w:spacing w:val="-5"/>
          <w:sz w:val="26"/>
        </w:rPr>
        <w:t> </w:t>
      </w:r>
      <w:r>
        <w:rPr>
          <w:sz w:val="26"/>
        </w:rPr>
        <w:t>hành</w:t>
      </w:r>
      <w:r>
        <w:rPr>
          <w:spacing w:val="-5"/>
          <w:sz w:val="26"/>
        </w:rPr>
        <w:t> </w:t>
      </w:r>
      <w:r>
        <w:rPr>
          <w:sz w:val="26"/>
        </w:rPr>
        <w:t>phải</w:t>
      </w:r>
      <w:r>
        <w:rPr>
          <w:spacing w:val="-5"/>
          <w:sz w:val="26"/>
        </w:rPr>
        <w:t> </w:t>
      </w:r>
      <w:r>
        <w:rPr>
          <w:spacing w:val="-2"/>
          <w:sz w:val="26"/>
        </w:rPr>
        <w:t>chăng?</w:t>
      </w:r>
    </w:p>
    <w:p>
      <w:pPr>
        <w:pStyle w:val="Heading7"/>
        <w:spacing w:line="299" w:lineRule="exact" w:before="0"/>
        <w:rPr>
          <w:b w:val="0"/>
        </w:rPr>
      </w:pPr>
      <w:r>
        <w:rPr>
          <w:spacing w:val="-2"/>
        </w:rPr>
        <w:t>1029</w:t>
      </w:r>
      <w:r>
        <w:rPr>
          <w:b w:val="0"/>
          <w:spacing w:val="-2"/>
        </w:rPr>
        <w:t>.</w:t>
      </w:r>
    </w:p>
    <w:p>
      <w:pPr>
        <w:pStyle w:val="ListParagraph"/>
        <w:numPr>
          <w:ilvl w:val="0"/>
          <w:numId w:val="10"/>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thân</w:t>
      </w:r>
      <w:r>
        <w:rPr>
          <w:spacing w:val="-5"/>
          <w:sz w:val="26"/>
        </w:rPr>
        <w:t> </w:t>
      </w:r>
      <w:r>
        <w:rPr>
          <w:sz w:val="26"/>
        </w:rPr>
        <w:t>hành,</w:t>
      </w:r>
      <w:r>
        <w:rPr>
          <w:spacing w:val="-5"/>
          <w:sz w:val="26"/>
        </w:rPr>
        <w:t> </w:t>
      </w:r>
      <w:r>
        <w:rPr>
          <w:sz w:val="26"/>
        </w:rPr>
        <w:t>phi</w:t>
      </w:r>
      <w:r>
        <w:rPr>
          <w:spacing w:val="-3"/>
          <w:sz w:val="26"/>
        </w:rPr>
        <w:t> </w:t>
      </w:r>
      <w:r>
        <w:rPr>
          <w:sz w:val="26"/>
        </w:rPr>
        <w:t>khẩu</w:t>
      </w:r>
      <w:r>
        <w:rPr>
          <w:spacing w:val="-5"/>
          <w:sz w:val="26"/>
        </w:rPr>
        <w:t> </w:t>
      </w:r>
      <w:r>
        <w:rPr>
          <w:sz w:val="26"/>
        </w:rPr>
        <w:t>hành</w:t>
      </w:r>
      <w:r>
        <w:rPr>
          <w:spacing w:val="-5"/>
          <w:sz w:val="26"/>
        </w:rPr>
        <w:t> </w:t>
      </w:r>
      <w:r>
        <w:rPr>
          <w:sz w:val="26"/>
        </w:rPr>
        <w:t>phải</w:t>
      </w:r>
      <w:r>
        <w:rPr>
          <w:spacing w:val="-3"/>
          <w:sz w:val="26"/>
        </w:rPr>
        <w:t> </w:t>
      </w:r>
      <w:r>
        <w:rPr>
          <w:sz w:val="26"/>
        </w:rPr>
        <w:t>chăng?</w:t>
      </w:r>
      <w:r>
        <w:rPr>
          <w:spacing w:val="-2"/>
          <w:sz w:val="26"/>
        </w:rPr>
        <w:t> </w:t>
      </w:r>
      <w:r>
        <w:rPr>
          <w:sz w:val="26"/>
        </w:rPr>
        <w:t>Phi</w:t>
      </w:r>
      <w:r>
        <w:rPr>
          <w:spacing w:val="-3"/>
          <w:sz w:val="26"/>
        </w:rPr>
        <w:t> </w:t>
      </w:r>
      <w:r>
        <w:rPr>
          <w:sz w:val="26"/>
        </w:rPr>
        <w:t>khẩu</w:t>
      </w:r>
      <w:r>
        <w:rPr>
          <w:spacing w:val="-5"/>
          <w:sz w:val="26"/>
        </w:rPr>
        <w:t> </w:t>
      </w:r>
      <w:r>
        <w:rPr>
          <w:sz w:val="26"/>
        </w:rPr>
        <w:t>hành,</w:t>
      </w:r>
      <w:r>
        <w:rPr>
          <w:spacing w:val="-4"/>
          <w:sz w:val="26"/>
        </w:rPr>
        <w:t> </w:t>
      </w:r>
      <w:r>
        <w:rPr>
          <w:sz w:val="26"/>
        </w:rPr>
        <w:t>phi</w:t>
      </w:r>
      <w:r>
        <w:rPr>
          <w:spacing w:val="-4"/>
          <w:sz w:val="26"/>
        </w:rPr>
        <w:t> </w:t>
      </w:r>
      <w:r>
        <w:rPr>
          <w:sz w:val="26"/>
        </w:rPr>
        <w:t>thân</w:t>
      </w:r>
      <w:r>
        <w:rPr>
          <w:spacing w:val="-4"/>
          <w:sz w:val="26"/>
        </w:rPr>
        <w:t> </w:t>
      </w:r>
      <w:r>
        <w:rPr>
          <w:sz w:val="26"/>
        </w:rPr>
        <w:t>hành</w:t>
      </w:r>
      <w:r>
        <w:rPr>
          <w:spacing w:val="-4"/>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thân</w:t>
      </w:r>
      <w:r>
        <w:rPr>
          <w:spacing w:val="-5"/>
          <w:sz w:val="26"/>
        </w:rPr>
        <w:t> </w:t>
      </w:r>
      <w:r>
        <w:rPr>
          <w:sz w:val="26"/>
        </w:rPr>
        <w:t>hành,</w:t>
      </w:r>
      <w:r>
        <w:rPr>
          <w:spacing w:val="-5"/>
          <w:sz w:val="26"/>
        </w:rPr>
        <w:t> </w:t>
      </w:r>
      <w:r>
        <w:rPr>
          <w:sz w:val="26"/>
        </w:rPr>
        <w:t>phi</w:t>
      </w:r>
      <w:r>
        <w:rPr>
          <w:spacing w:val="-3"/>
          <w:sz w:val="26"/>
        </w:rPr>
        <w:t> </w:t>
      </w:r>
      <w:r>
        <w:rPr>
          <w:sz w:val="26"/>
        </w:rPr>
        <w:t>tâm</w:t>
      </w:r>
      <w:r>
        <w:rPr>
          <w:spacing w:val="-5"/>
          <w:sz w:val="26"/>
        </w:rPr>
        <w:t> </w:t>
      </w:r>
      <w:r>
        <w:rPr>
          <w:sz w:val="26"/>
        </w:rPr>
        <w:t>hành</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tâm</w:t>
      </w:r>
      <w:r>
        <w:rPr>
          <w:spacing w:val="-5"/>
          <w:sz w:val="26"/>
        </w:rPr>
        <w:t> </w:t>
      </w:r>
      <w:r>
        <w:rPr>
          <w:sz w:val="26"/>
        </w:rPr>
        <w:t>hành,</w:t>
      </w:r>
      <w:r>
        <w:rPr>
          <w:spacing w:val="-5"/>
          <w:sz w:val="26"/>
        </w:rPr>
        <w:t> </w:t>
      </w:r>
      <w:r>
        <w:rPr>
          <w:sz w:val="26"/>
        </w:rPr>
        <w:t>phi</w:t>
      </w:r>
      <w:r>
        <w:rPr>
          <w:spacing w:val="-4"/>
          <w:sz w:val="26"/>
        </w:rPr>
        <w:t> </w:t>
      </w:r>
      <w:r>
        <w:rPr>
          <w:sz w:val="26"/>
        </w:rPr>
        <w:t>thân</w:t>
      </w:r>
      <w:r>
        <w:rPr>
          <w:spacing w:val="-2"/>
          <w:sz w:val="26"/>
        </w:rPr>
        <w:t> </w:t>
      </w:r>
      <w:r>
        <w:rPr>
          <w:sz w:val="26"/>
        </w:rPr>
        <w:t>hành</w:t>
      </w:r>
      <w:r>
        <w:rPr>
          <w:spacing w:val="-3"/>
          <w:sz w:val="26"/>
        </w:rPr>
        <w:t> </w:t>
      </w:r>
      <w:r>
        <w:rPr>
          <w:sz w:val="26"/>
        </w:rPr>
        <w:t>phải</w:t>
      </w:r>
      <w:r>
        <w:rPr>
          <w:spacing w:val="-5"/>
          <w:sz w:val="26"/>
        </w:rPr>
        <w:t> </w:t>
      </w:r>
      <w:r>
        <w:rPr>
          <w:spacing w:val="-2"/>
          <w:sz w:val="26"/>
        </w:rPr>
        <w:t>chăng?</w:t>
      </w:r>
    </w:p>
    <w:p>
      <w:pPr>
        <w:pStyle w:val="ListParagraph"/>
        <w:numPr>
          <w:ilvl w:val="0"/>
          <w:numId w:val="10"/>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khẩu</w:t>
      </w:r>
      <w:r>
        <w:rPr>
          <w:spacing w:val="-5"/>
          <w:sz w:val="26"/>
        </w:rPr>
        <w:t> </w:t>
      </w:r>
      <w:r>
        <w:rPr>
          <w:sz w:val="26"/>
        </w:rPr>
        <w:t>hành,</w:t>
      </w:r>
      <w:r>
        <w:rPr>
          <w:spacing w:val="-4"/>
          <w:sz w:val="26"/>
        </w:rPr>
        <w:t> </w:t>
      </w:r>
      <w:r>
        <w:rPr>
          <w:sz w:val="26"/>
        </w:rPr>
        <w:t>phi</w:t>
      </w:r>
      <w:r>
        <w:rPr>
          <w:spacing w:val="-5"/>
          <w:sz w:val="26"/>
        </w:rPr>
        <w:t> </w:t>
      </w:r>
      <w:r>
        <w:rPr>
          <w:sz w:val="26"/>
        </w:rPr>
        <w:t>tâm</w:t>
      </w:r>
      <w:r>
        <w:rPr>
          <w:spacing w:val="-5"/>
          <w:sz w:val="26"/>
        </w:rPr>
        <w:t> </w:t>
      </w:r>
      <w:r>
        <w:rPr>
          <w:sz w:val="26"/>
        </w:rPr>
        <w:t>hành</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tâm</w:t>
      </w:r>
      <w:r>
        <w:rPr>
          <w:spacing w:val="-4"/>
          <w:sz w:val="26"/>
        </w:rPr>
        <w:t> </w:t>
      </w:r>
      <w:r>
        <w:rPr>
          <w:sz w:val="26"/>
        </w:rPr>
        <w:t>hành,</w:t>
      </w:r>
      <w:r>
        <w:rPr>
          <w:spacing w:val="-5"/>
          <w:sz w:val="26"/>
        </w:rPr>
        <w:t> </w:t>
      </w:r>
      <w:r>
        <w:rPr>
          <w:sz w:val="26"/>
        </w:rPr>
        <w:t>phi</w:t>
      </w:r>
      <w:r>
        <w:rPr>
          <w:spacing w:val="-5"/>
          <w:sz w:val="26"/>
        </w:rPr>
        <w:t> </w:t>
      </w:r>
      <w:r>
        <w:rPr>
          <w:sz w:val="26"/>
        </w:rPr>
        <w:t>khẩu</w:t>
      </w:r>
      <w:r>
        <w:rPr>
          <w:spacing w:val="-3"/>
          <w:sz w:val="26"/>
        </w:rPr>
        <w:t> </w:t>
      </w:r>
      <w:r>
        <w:rPr>
          <w:sz w:val="26"/>
        </w:rPr>
        <w:t>hành</w:t>
      </w:r>
      <w:r>
        <w:rPr>
          <w:spacing w:val="-4"/>
          <w:sz w:val="26"/>
        </w:rPr>
        <w:t> </w:t>
      </w:r>
      <w:r>
        <w:rPr>
          <w:sz w:val="26"/>
        </w:rPr>
        <w:t>phải</w:t>
      </w:r>
      <w:r>
        <w:rPr>
          <w:spacing w:val="-5"/>
          <w:sz w:val="26"/>
        </w:rPr>
        <w:t> </w:t>
      </w:r>
      <w:r>
        <w:rPr>
          <w:spacing w:val="-2"/>
          <w:sz w:val="26"/>
        </w:rPr>
        <w:t>chăng?</w:t>
      </w:r>
    </w:p>
    <w:p>
      <w:pPr>
        <w:spacing w:line="298" w:lineRule="exact" w:before="0"/>
        <w:ind w:left="4831" w:right="0" w:firstLine="0"/>
        <w:jc w:val="left"/>
        <w:rPr>
          <w:sz w:val="26"/>
        </w:rPr>
      </w:pPr>
      <w:r>
        <w:rPr>
          <w:spacing w:val="-2"/>
          <w:sz w:val="26"/>
        </w:rPr>
        <w:t>--</w:t>
      </w:r>
      <w:r>
        <w:rPr>
          <w:spacing w:val="-10"/>
          <w:sz w:val="26"/>
        </w:rPr>
        <w:t>-</w:t>
      </w:r>
    </w:p>
    <w:p>
      <w:pPr>
        <w:spacing w:after="0" w:line="298" w:lineRule="exact"/>
        <w:jc w:val="left"/>
        <w:rPr>
          <w:sz w:val="26"/>
        </w:rPr>
        <w:sectPr>
          <w:pgSz w:w="11630" w:h="16450"/>
          <w:pgMar w:header="576" w:footer="0" w:top="920" w:bottom="280" w:left="850" w:right="850"/>
        </w:sectPr>
      </w:pPr>
    </w:p>
    <w:p>
      <w:pPr>
        <w:spacing w:line="295" w:lineRule="exact" w:before="275"/>
        <w:ind w:left="141" w:right="0" w:firstLine="0"/>
        <w:jc w:val="left"/>
        <w:rPr>
          <w:b/>
          <w:i/>
          <w:sz w:val="26"/>
        </w:rPr>
      </w:pPr>
      <w:bookmarkStart w:name="_bookmark38" w:id="39"/>
      <w:bookmarkEnd w:id="39"/>
      <w:r>
        <w:rPr/>
      </w:r>
      <w:r>
        <w:rPr>
          <w:b/>
          <w:color w:val="00AFEF"/>
          <w:sz w:val="26"/>
          <w:u w:val="single" w:color="00AFEF"/>
        </w:rPr>
        <w:t>Phần</w:t>
      </w:r>
      <w:r>
        <w:rPr>
          <w:b/>
          <w:color w:val="00AFEF"/>
          <w:spacing w:val="-5"/>
          <w:sz w:val="26"/>
          <w:u w:val="single" w:color="00AFEF"/>
        </w:rPr>
        <w:t> </w:t>
      </w:r>
      <w:r>
        <w:rPr>
          <w:b/>
          <w:color w:val="00AFEF"/>
          <w:sz w:val="26"/>
          <w:u w:val="single" w:color="00AFEF"/>
        </w:rPr>
        <w:t>Xiển</w:t>
      </w:r>
      <w:r>
        <w:rPr>
          <w:b/>
          <w:color w:val="00AFEF"/>
          <w:spacing w:val="-6"/>
          <w:sz w:val="26"/>
          <w:u w:val="single" w:color="00AFEF"/>
        </w:rPr>
        <w:t> </w:t>
      </w:r>
      <w:r>
        <w:rPr>
          <w:b/>
          <w:color w:val="00AFEF"/>
          <w:sz w:val="26"/>
          <w:u w:val="single" w:color="00AFEF"/>
        </w:rPr>
        <w:t>Minh</w:t>
      </w:r>
      <w:r>
        <w:rPr>
          <w:b/>
          <w:color w:val="00AFEF"/>
          <w:spacing w:val="-7"/>
          <w:sz w:val="26"/>
        </w:rPr>
        <w:t> </w:t>
      </w:r>
      <w:r>
        <w:rPr>
          <w:b/>
          <w:i/>
          <w:color w:val="00AFEF"/>
          <w:spacing w:val="-2"/>
          <w:sz w:val="26"/>
        </w:rPr>
        <w:t>(Niddesavāra)</w:t>
      </w:r>
    </w:p>
    <w:p>
      <w:pPr>
        <w:pStyle w:val="Heading7"/>
        <w:spacing w:line="295" w:lineRule="exact" w:before="0"/>
        <w:rPr>
          <w:b w:val="0"/>
        </w:rPr>
      </w:pPr>
      <w:r>
        <w:rPr>
          <w:spacing w:val="-2"/>
        </w:rPr>
        <w:t>1030</w:t>
      </w:r>
      <w:r>
        <w:rPr>
          <w:b w:val="0"/>
          <w:spacing w:val="-2"/>
        </w:rPr>
        <w:t>.</w:t>
      </w:r>
    </w:p>
    <w:p>
      <w:pPr>
        <w:pStyle w:val="ListParagraph"/>
        <w:numPr>
          <w:ilvl w:val="0"/>
          <w:numId w:val="10"/>
        </w:numPr>
        <w:tabs>
          <w:tab w:pos="283" w:val="left" w:leader="none"/>
        </w:tabs>
        <w:spacing w:line="317" w:lineRule="exact" w:before="2" w:after="0"/>
        <w:ind w:left="283" w:right="4096" w:hanging="283"/>
        <w:jc w:val="right"/>
        <w:rPr>
          <w:i/>
          <w:sz w:val="26"/>
        </w:rPr>
      </w:pPr>
      <w:r>
        <w:rPr>
          <w:i/>
          <w:sz w:val="26"/>
        </w:rPr>
        <w:t>Thân</w:t>
      </w:r>
      <w:r>
        <w:rPr>
          <w:i/>
          <w:spacing w:val="-6"/>
          <w:sz w:val="26"/>
        </w:rPr>
        <w:t> </w:t>
      </w:r>
      <w:r>
        <w:rPr>
          <w:i/>
          <w:sz w:val="26"/>
        </w:rPr>
        <w:t>là</w:t>
      </w:r>
      <w:r>
        <w:rPr>
          <w:i/>
          <w:spacing w:val="-5"/>
          <w:sz w:val="26"/>
        </w:rPr>
        <w:t> </w:t>
      </w:r>
      <w:r>
        <w:rPr>
          <w:i/>
          <w:sz w:val="26"/>
        </w:rPr>
        <w:t>thân</w:t>
      </w:r>
      <w:r>
        <w:rPr>
          <w:i/>
          <w:spacing w:val="-5"/>
          <w:sz w:val="26"/>
        </w:rPr>
        <w:t> </w:t>
      </w:r>
      <w:r>
        <w:rPr>
          <w:i/>
          <w:sz w:val="26"/>
        </w:rPr>
        <w:t>hành</w:t>
      </w:r>
      <w:r>
        <w:rPr>
          <w:i/>
          <w:spacing w:val="-5"/>
          <w:sz w:val="26"/>
        </w:rPr>
        <w:t> </w:t>
      </w:r>
      <w:r>
        <w:rPr>
          <w:i/>
          <w:sz w:val="26"/>
        </w:rPr>
        <w:t>phải</w:t>
      </w:r>
      <w:r>
        <w:rPr>
          <w:i/>
          <w:spacing w:val="-4"/>
          <w:sz w:val="26"/>
        </w:rPr>
        <w:t> </w:t>
      </w:r>
      <w:r>
        <w:rPr>
          <w:i/>
          <w:sz w:val="26"/>
        </w:rPr>
        <w:t>chăng?</w:t>
      </w:r>
      <w:r>
        <w:rPr>
          <w:i/>
          <w:spacing w:val="-4"/>
          <w:sz w:val="26"/>
        </w:rPr>
        <w:t> </w:t>
      </w:r>
      <w:r>
        <w:rPr>
          <w:sz w:val="26"/>
        </w:rPr>
        <w:t>Không</w:t>
      </w:r>
      <w:r>
        <w:rPr>
          <w:spacing w:val="-6"/>
          <w:sz w:val="26"/>
        </w:rPr>
        <w:t> </w:t>
      </w:r>
      <w:r>
        <w:rPr>
          <w:sz w:val="26"/>
        </w:rPr>
        <w:t>phải</w:t>
      </w:r>
      <w:r>
        <w:rPr>
          <w:spacing w:val="-3"/>
          <w:sz w:val="26"/>
        </w:rPr>
        <w:t> </w:t>
      </w:r>
      <w:r>
        <w:rPr>
          <w:i/>
          <w:spacing w:val="-4"/>
          <w:sz w:val="26"/>
        </w:rPr>
        <w:t>(no).</w:t>
      </w:r>
    </w:p>
    <w:p>
      <w:pPr>
        <w:pStyle w:val="BodyText"/>
        <w:spacing w:line="298" w:lineRule="exact"/>
        <w:ind w:left="0" w:right="4182"/>
        <w:jc w:val="right"/>
        <w:rPr>
          <w:i/>
        </w:rPr>
      </w:pPr>
      <w:r>
        <w:rPr/>
        <w:t>Thân</w:t>
      </w:r>
      <w:r>
        <w:rPr>
          <w:spacing w:val="-6"/>
        </w:rPr>
        <w:t> </w:t>
      </w:r>
      <w:r>
        <w:rPr/>
        <w:t>hành</w:t>
      </w:r>
      <w:r>
        <w:rPr>
          <w:spacing w:val="-6"/>
        </w:rPr>
        <w:t> </w:t>
      </w:r>
      <w:r>
        <w:rPr/>
        <w:t>là</w:t>
      </w:r>
      <w:r>
        <w:rPr>
          <w:spacing w:val="-5"/>
        </w:rPr>
        <w:t> </w:t>
      </w:r>
      <w:r>
        <w:rPr/>
        <w:t>thân</w:t>
      </w:r>
      <w:r>
        <w:rPr>
          <w:spacing w:val="-5"/>
        </w:rPr>
        <w:t> </w:t>
      </w:r>
      <w:r>
        <w:rPr/>
        <w:t>phải</w:t>
      </w:r>
      <w:r>
        <w:rPr>
          <w:spacing w:val="-4"/>
        </w:rPr>
        <w:t> </w:t>
      </w:r>
      <w:r>
        <w:rPr/>
        <w:t>chăng?</w:t>
      </w:r>
      <w:r>
        <w:rPr>
          <w:spacing w:val="-3"/>
        </w:rPr>
        <w:t> </w:t>
      </w:r>
      <w:r>
        <w:rPr/>
        <w:t>Không</w:t>
      </w:r>
      <w:r>
        <w:rPr>
          <w:spacing w:val="-6"/>
        </w:rPr>
        <w:t> </w:t>
      </w:r>
      <w:r>
        <w:rPr/>
        <w:t>phải</w:t>
      </w:r>
      <w:r>
        <w:rPr>
          <w:spacing w:val="-3"/>
        </w:rPr>
        <w:t> </w:t>
      </w:r>
      <w:r>
        <w:rPr>
          <w:i/>
          <w:spacing w:val="-4"/>
        </w:rPr>
        <w:t>(no).</w:t>
      </w:r>
    </w:p>
    <w:p>
      <w:pPr>
        <w:pStyle w:val="ListParagraph"/>
        <w:numPr>
          <w:ilvl w:val="0"/>
          <w:numId w:val="10"/>
        </w:numPr>
        <w:tabs>
          <w:tab w:pos="283" w:val="left" w:leader="none"/>
        </w:tabs>
        <w:spacing w:line="317" w:lineRule="exact" w:before="1" w:after="0"/>
        <w:ind w:left="283" w:right="4021" w:hanging="283"/>
        <w:jc w:val="right"/>
        <w:rPr>
          <w:i/>
          <w:sz w:val="26"/>
        </w:rPr>
      </w:pPr>
      <w:r>
        <w:rPr>
          <w:i/>
          <w:sz w:val="26"/>
        </w:rPr>
        <w:t>Khẩu</w:t>
      </w:r>
      <w:r>
        <w:rPr>
          <w:i/>
          <w:spacing w:val="-6"/>
          <w:sz w:val="26"/>
        </w:rPr>
        <w:t> </w:t>
      </w:r>
      <w:r>
        <w:rPr>
          <w:i/>
          <w:sz w:val="26"/>
        </w:rPr>
        <w:t>là</w:t>
      </w:r>
      <w:r>
        <w:rPr>
          <w:i/>
          <w:spacing w:val="-6"/>
          <w:sz w:val="26"/>
        </w:rPr>
        <w:t> </w:t>
      </w:r>
      <w:r>
        <w:rPr>
          <w:i/>
          <w:sz w:val="26"/>
        </w:rPr>
        <w:t>khẩu</w:t>
      </w:r>
      <w:r>
        <w:rPr>
          <w:i/>
          <w:spacing w:val="-6"/>
          <w:sz w:val="26"/>
        </w:rPr>
        <w:t> </w:t>
      </w:r>
      <w:r>
        <w:rPr>
          <w:i/>
          <w:sz w:val="26"/>
        </w:rPr>
        <w:t>hành</w:t>
      </w:r>
      <w:r>
        <w:rPr>
          <w:i/>
          <w:spacing w:val="-4"/>
          <w:sz w:val="26"/>
        </w:rPr>
        <w:t> </w:t>
      </w:r>
      <w:r>
        <w:rPr>
          <w:i/>
          <w:sz w:val="26"/>
        </w:rPr>
        <w:t>phải</w:t>
      </w:r>
      <w:r>
        <w:rPr>
          <w:i/>
          <w:spacing w:val="-6"/>
          <w:sz w:val="26"/>
        </w:rPr>
        <w:t> </w:t>
      </w:r>
      <w:r>
        <w:rPr>
          <w:i/>
          <w:sz w:val="26"/>
        </w:rPr>
        <w:t>chăng?</w:t>
      </w:r>
      <w:r>
        <w:rPr>
          <w:i/>
          <w:spacing w:val="-5"/>
          <w:sz w:val="26"/>
        </w:rPr>
        <w:t> </w:t>
      </w:r>
      <w:r>
        <w:rPr>
          <w:sz w:val="26"/>
        </w:rPr>
        <w:t>Không</w:t>
      </w:r>
      <w:r>
        <w:rPr>
          <w:spacing w:val="-5"/>
          <w:sz w:val="26"/>
        </w:rPr>
        <w:t> </w:t>
      </w:r>
      <w:r>
        <w:rPr>
          <w:sz w:val="26"/>
        </w:rPr>
        <w:t>phải</w:t>
      </w:r>
      <w:r>
        <w:rPr>
          <w:spacing w:val="-3"/>
          <w:sz w:val="26"/>
        </w:rPr>
        <w:t> </w:t>
      </w:r>
      <w:r>
        <w:rPr>
          <w:i/>
          <w:spacing w:val="-2"/>
          <w:sz w:val="26"/>
        </w:rPr>
        <w:t>(no).</w:t>
      </w:r>
    </w:p>
    <w:p>
      <w:pPr>
        <w:pStyle w:val="BodyText"/>
        <w:spacing w:line="298" w:lineRule="exact"/>
        <w:ind w:left="0" w:right="4096"/>
        <w:jc w:val="right"/>
        <w:rPr>
          <w:i/>
        </w:rPr>
      </w:pPr>
      <w:r>
        <w:rPr/>
        <w:t>Khẩu</w:t>
      </w:r>
      <w:r>
        <w:rPr>
          <w:spacing w:val="-9"/>
        </w:rPr>
        <w:t> </w:t>
      </w:r>
      <w:r>
        <w:rPr/>
        <w:t>hành</w:t>
      </w:r>
      <w:r>
        <w:rPr>
          <w:spacing w:val="-3"/>
        </w:rPr>
        <w:t> </w:t>
      </w:r>
      <w:r>
        <w:rPr/>
        <w:t>là</w:t>
      </w:r>
      <w:r>
        <w:rPr>
          <w:spacing w:val="-6"/>
        </w:rPr>
        <w:t> </w:t>
      </w:r>
      <w:r>
        <w:rPr/>
        <w:t>khẩu</w:t>
      </w:r>
      <w:r>
        <w:rPr>
          <w:spacing w:val="-3"/>
        </w:rPr>
        <w:t> </w:t>
      </w:r>
      <w:r>
        <w:rPr/>
        <w:t>phải</w:t>
      </w:r>
      <w:r>
        <w:rPr>
          <w:spacing w:val="-6"/>
        </w:rPr>
        <w:t> </w:t>
      </w:r>
      <w:r>
        <w:rPr/>
        <w:t>chăng?</w:t>
      </w:r>
      <w:r>
        <w:rPr>
          <w:spacing w:val="-4"/>
        </w:rPr>
        <w:t> </w:t>
      </w:r>
      <w:r>
        <w:rPr/>
        <w:t>Không</w:t>
      </w:r>
      <w:r>
        <w:rPr>
          <w:spacing w:val="-6"/>
        </w:rPr>
        <w:t> </w:t>
      </w:r>
      <w:r>
        <w:rPr/>
        <w:t>phải</w:t>
      </w:r>
      <w:r>
        <w:rPr>
          <w:spacing w:val="-3"/>
        </w:rPr>
        <w:t> </w:t>
      </w:r>
      <w:r>
        <w:rPr>
          <w:i/>
          <w:spacing w:val="-4"/>
        </w:rPr>
        <w:t>(no).</w:t>
      </w:r>
    </w:p>
    <w:p>
      <w:pPr>
        <w:pStyle w:val="ListParagraph"/>
        <w:numPr>
          <w:ilvl w:val="0"/>
          <w:numId w:val="10"/>
        </w:numPr>
        <w:tabs>
          <w:tab w:pos="283" w:val="left" w:leader="none"/>
        </w:tabs>
        <w:spacing w:line="317" w:lineRule="exact" w:before="2" w:after="0"/>
        <w:ind w:left="283" w:right="4240" w:hanging="283"/>
        <w:jc w:val="right"/>
        <w:rPr>
          <w:i/>
          <w:sz w:val="26"/>
        </w:rPr>
      </w:pPr>
      <w:r>
        <w:rPr>
          <w:i/>
          <w:sz w:val="26"/>
        </w:rPr>
        <w:t>Tâm</w:t>
      </w:r>
      <w:r>
        <w:rPr>
          <w:i/>
          <w:spacing w:val="-6"/>
          <w:sz w:val="26"/>
        </w:rPr>
        <w:t> </w:t>
      </w:r>
      <w:r>
        <w:rPr>
          <w:i/>
          <w:sz w:val="26"/>
        </w:rPr>
        <w:t>là</w:t>
      </w:r>
      <w:r>
        <w:rPr>
          <w:i/>
          <w:spacing w:val="-5"/>
          <w:sz w:val="26"/>
        </w:rPr>
        <w:t> </w:t>
      </w:r>
      <w:r>
        <w:rPr>
          <w:i/>
          <w:sz w:val="26"/>
        </w:rPr>
        <w:t>tâm</w:t>
      </w:r>
      <w:r>
        <w:rPr>
          <w:i/>
          <w:spacing w:val="-5"/>
          <w:sz w:val="26"/>
        </w:rPr>
        <w:t> </w:t>
      </w:r>
      <w:r>
        <w:rPr>
          <w:i/>
          <w:sz w:val="26"/>
        </w:rPr>
        <w:t>hành</w:t>
      </w:r>
      <w:r>
        <w:rPr>
          <w:i/>
          <w:spacing w:val="-3"/>
          <w:sz w:val="26"/>
        </w:rPr>
        <w:t> </w:t>
      </w:r>
      <w:r>
        <w:rPr>
          <w:i/>
          <w:sz w:val="26"/>
        </w:rPr>
        <w:t>phải</w:t>
      </w:r>
      <w:r>
        <w:rPr>
          <w:i/>
          <w:spacing w:val="-3"/>
          <w:sz w:val="26"/>
        </w:rPr>
        <w:t> </w:t>
      </w:r>
      <w:r>
        <w:rPr>
          <w:i/>
          <w:sz w:val="26"/>
        </w:rPr>
        <w:t>chăng?</w:t>
      </w:r>
      <w:r>
        <w:rPr>
          <w:i/>
          <w:spacing w:val="-5"/>
          <w:sz w:val="26"/>
        </w:rPr>
        <w:t> </w:t>
      </w:r>
      <w:r>
        <w:rPr>
          <w:sz w:val="26"/>
        </w:rPr>
        <w:t>Không</w:t>
      </w:r>
      <w:r>
        <w:rPr>
          <w:spacing w:val="-5"/>
          <w:sz w:val="26"/>
        </w:rPr>
        <w:t> </w:t>
      </w:r>
      <w:r>
        <w:rPr>
          <w:sz w:val="26"/>
        </w:rPr>
        <w:t>phải</w:t>
      </w:r>
      <w:r>
        <w:rPr>
          <w:spacing w:val="-3"/>
          <w:sz w:val="26"/>
        </w:rPr>
        <w:t> </w:t>
      </w:r>
      <w:r>
        <w:rPr>
          <w:i/>
          <w:spacing w:val="-2"/>
          <w:sz w:val="26"/>
        </w:rPr>
        <w:t>(no).</w:t>
      </w:r>
    </w:p>
    <w:p>
      <w:pPr>
        <w:pStyle w:val="BodyText"/>
        <w:spacing w:line="298" w:lineRule="exact"/>
        <w:ind w:left="0" w:right="4295"/>
        <w:jc w:val="right"/>
        <w:rPr>
          <w:i/>
        </w:rPr>
      </w:pPr>
      <w:r>
        <w:rPr/>
        <w:t>Tâm</w:t>
      </w:r>
      <w:r>
        <w:rPr>
          <w:spacing w:val="-7"/>
        </w:rPr>
        <w:t> </w:t>
      </w:r>
      <w:r>
        <w:rPr/>
        <w:t>hành</w:t>
      </w:r>
      <w:r>
        <w:rPr>
          <w:spacing w:val="-4"/>
        </w:rPr>
        <w:t> </w:t>
      </w:r>
      <w:r>
        <w:rPr/>
        <w:t>là</w:t>
      </w:r>
      <w:r>
        <w:rPr>
          <w:spacing w:val="-2"/>
        </w:rPr>
        <w:t> </w:t>
      </w:r>
      <w:r>
        <w:rPr/>
        <w:t>tâm</w:t>
      </w:r>
      <w:r>
        <w:rPr>
          <w:spacing w:val="-7"/>
        </w:rPr>
        <w:t> </w:t>
      </w:r>
      <w:r>
        <w:rPr/>
        <w:t>phải</w:t>
      </w:r>
      <w:r>
        <w:rPr>
          <w:spacing w:val="-5"/>
        </w:rPr>
        <w:t> </w:t>
      </w:r>
      <w:r>
        <w:rPr/>
        <w:t>chăng?</w:t>
      </w:r>
      <w:r>
        <w:rPr>
          <w:spacing w:val="-1"/>
        </w:rPr>
        <w:t> </w:t>
      </w:r>
      <w:r>
        <w:rPr/>
        <w:t>Không</w:t>
      </w:r>
      <w:r>
        <w:rPr>
          <w:spacing w:val="-5"/>
        </w:rPr>
        <w:t> </w:t>
      </w:r>
      <w:r>
        <w:rPr/>
        <w:t>phải</w:t>
      </w:r>
      <w:r>
        <w:rPr>
          <w:spacing w:val="-2"/>
        </w:rPr>
        <w:t> </w:t>
      </w:r>
      <w:r>
        <w:rPr>
          <w:i/>
          <w:spacing w:val="-4"/>
        </w:rPr>
        <w:t>(no).</w:t>
      </w:r>
    </w:p>
    <w:p>
      <w:pPr>
        <w:pStyle w:val="Heading7"/>
        <w:spacing w:line="299" w:lineRule="exact" w:before="1"/>
        <w:rPr>
          <w:b w:val="0"/>
        </w:rPr>
      </w:pPr>
      <w:r>
        <w:rPr>
          <w:spacing w:val="-2"/>
        </w:rPr>
        <w:t>1031</w:t>
      </w:r>
      <w:r>
        <w:rPr>
          <w:b w:val="0"/>
          <w:spacing w:val="-2"/>
        </w:rPr>
        <w:t>.</w:t>
      </w:r>
    </w:p>
    <w:p>
      <w:pPr>
        <w:pStyle w:val="ListParagraph"/>
        <w:numPr>
          <w:ilvl w:val="0"/>
          <w:numId w:val="10"/>
        </w:numPr>
        <w:tabs>
          <w:tab w:pos="707" w:val="left" w:leader="none"/>
        </w:tabs>
        <w:spacing w:line="318" w:lineRule="exact" w:before="0" w:after="0"/>
        <w:ind w:left="707" w:right="0" w:hanging="283"/>
        <w:jc w:val="left"/>
        <w:rPr>
          <w:i/>
          <w:sz w:val="26"/>
        </w:rPr>
      </w:pPr>
      <w:r>
        <w:rPr>
          <w:i/>
          <w:sz w:val="26"/>
        </w:rPr>
        <w:t>Phi</w:t>
      </w:r>
      <w:r>
        <w:rPr>
          <w:i/>
          <w:spacing w:val="-6"/>
          <w:sz w:val="26"/>
        </w:rPr>
        <w:t> </w:t>
      </w:r>
      <w:r>
        <w:rPr>
          <w:i/>
          <w:sz w:val="26"/>
        </w:rPr>
        <w:t>thân,</w:t>
      </w:r>
      <w:r>
        <w:rPr>
          <w:i/>
          <w:spacing w:val="-5"/>
          <w:sz w:val="26"/>
        </w:rPr>
        <w:t> </w:t>
      </w:r>
      <w:r>
        <w:rPr>
          <w:i/>
          <w:sz w:val="26"/>
        </w:rPr>
        <w:t>phi</w:t>
      </w:r>
      <w:r>
        <w:rPr>
          <w:i/>
          <w:spacing w:val="-4"/>
          <w:sz w:val="26"/>
        </w:rPr>
        <w:t> </w:t>
      </w:r>
      <w:r>
        <w:rPr>
          <w:i/>
          <w:sz w:val="26"/>
        </w:rPr>
        <w:t>thân</w:t>
      </w:r>
      <w:r>
        <w:rPr>
          <w:i/>
          <w:spacing w:val="-3"/>
          <w:sz w:val="26"/>
        </w:rPr>
        <w:t> </w:t>
      </w:r>
      <w:r>
        <w:rPr>
          <w:i/>
          <w:sz w:val="26"/>
        </w:rPr>
        <w:t>hành</w:t>
      </w:r>
      <w:r>
        <w:rPr>
          <w:i/>
          <w:spacing w:val="-4"/>
          <w:sz w:val="26"/>
        </w:rPr>
        <w:t> </w:t>
      </w:r>
      <w:r>
        <w:rPr>
          <w:i/>
          <w:sz w:val="26"/>
        </w:rPr>
        <w:t>phải</w:t>
      </w:r>
      <w:r>
        <w:rPr>
          <w:i/>
          <w:spacing w:val="-5"/>
          <w:sz w:val="26"/>
        </w:rPr>
        <w:t> </w:t>
      </w:r>
      <w:r>
        <w:rPr>
          <w:i/>
          <w:spacing w:val="-2"/>
          <w:sz w:val="26"/>
        </w:rPr>
        <w:t>chăng?</w:t>
      </w:r>
    </w:p>
    <w:p>
      <w:pPr>
        <w:pStyle w:val="BodyText"/>
        <w:ind w:left="708" w:right="133" w:firstLine="285"/>
        <w:jc w:val="left"/>
      </w:pPr>
      <w:r>
        <w:rPr/>
        <w:t>Thân hành phi thân mà gọi thân hành. Còn trừ ra thân và thân hành, ngoài ra đó, là phi thân và phi thân hành.</w:t>
      </w:r>
    </w:p>
    <w:p>
      <w:pPr>
        <w:pStyle w:val="ListParagraph"/>
        <w:numPr>
          <w:ilvl w:val="0"/>
          <w:numId w:val="10"/>
        </w:numPr>
        <w:tabs>
          <w:tab w:pos="709" w:val="left" w:leader="none"/>
        </w:tabs>
        <w:spacing w:line="317" w:lineRule="exact" w:before="121" w:after="0"/>
        <w:ind w:left="709" w:right="0" w:hanging="285"/>
        <w:jc w:val="left"/>
        <w:rPr>
          <w:sz w:val="26"/>
        </w:rPr>
      </w:pPr>
      <w:r>
        <w:rPr>
          <w:sz w:val="26"/>
        </w:rPr>
        <w:t>Phi</w:t>
      </w:r>
      <w:r>
        <w:rPr>
          <w:spacing w:val="-5"/>
          <w:sz w:val="26"/>
        </w:rPr>
        <w:t> </w:t>
      </w:r>
      <w:r>
        <w:rPr>
          <w:sz w:val="26"/>
        </w:rPr>
        <w:t>thân</w:t>
      </w:r>
      <w:r>
        <w:rPr>
          <w:spacing w:val="-5"/>
          <w:sz w:val="26"/>
        </w:rPr>
        <w:t> </w:t>
      </w:r>
      <w:r>
        <w:rPr>
          <w:sz w:val="26"/>
        </w:rPr>
        <w:t>hành,</w:t>
      </w:r>
      <w:r>
        <w:rPr>
          <w:spacing w:val="-5"/>
          <w:sz w:val="26"/>
        </w:rPr>
        <w:t> </w:t>
      </w:r>
      <w:r>
        <w:rPr>
          <w:sz w:val="26"/>
        </w:rPr>
        <w:t>phi</w:t>
      </w:r>
      <w:r>
        <w:rPr>
          <w:spacing w:val="-2"/>
          <w:sz w:val="26"/>
        </w:rPr>
        <w:t> </w:t>
      </w:r>
      <w:r>
        <w:rPr>
          <w:sz w:val="26"/>
        </w:rPr>
        <w:t>thân</w:t>
      </w:r>
      <w:r>
        <w:rPr>
          <w:spacing w:val="-2"/>
          <w:sz w:val="26"/>
        </w:rPr>
        <w:t> </w:t>
      </w:r>
      <w:r>
        <w:rPr>
          <w:sz w:val="26"/>
        </w:rPr>
        <w:t>phải</w:t>
      </w:r>
      <w:r>
        <w:rPr>
          <w:spacing w:val="-5"/>
          <w:sz w:val="26"/>
        </w:rPr>
        <w:t> </w:t>
      </w:r>
      <w:r>
        <w:rPr>
          <w:spacing w:val="-2"/>
          <w:sz w:val="26"/>
        </w:rPr>
        <w:t>chăng?</w:t>
      </w:r>
    </w:p>
    <w:p>
      <w:pPr>
        <w:pStyle w:val="BodyText"/>
        <w:ind w:left="708" w:right="211" w:firstLine="285"/>
        <w:jc w:val="left"/>
      </w:pPr>
      <w:r>
        <w:rPr/>
        <w:t>Thân chẳng phải thân hành mà gọi là thân. Còn trừ thân và thân hành ra rồi, ngoài</w:t>
      </w:r>
      <w:r>
        <w:rPr>
          <w:spacing w:val="80"/>
        </w:rPr>
        <w:t> </w:t>
      </w:r>
      <w:r>
        <w:rPr/>
        <w:t>ra đó, gọi là phi thân và phi thân hành.</w:t>
      </w:r>
    </w:p>
    <w:p>
      <w:pPr>
        <w:pStyle w:val="ListParagraph"/>
        <w:numPr>
          <w:ilvl w:val="0"/>
          <w:numId w:val="10"/>
        </w:numPr>
        <w:tabs>
          <w:tab w:pos="709" w:val="left" w:leader="none"/>
        </w:tabs>
        <w:spacing w:line="240" w:lineRule="auto" w:before="119" w:after="0"/>
        <w:ind w:left="709" w:right="0" w:hanging="285"/>
        <w:jc w:val="left"/>
        <w:rPr>
          <w:i/>
          <w:sz w:val="26"/>
        </w:rPr>
      </w:pPr>
      <w:r>
        <w:rPr>
          <w:i/>
          <w:sz w:val="26"/>
        </w:rPr>
        <w:t>Phi</w:t>
      </w:r>
      <w:r>
        <w:rPr>
          <w:i/>
          <w:spacing w:val="-6"/>
          <w:sz w:val="26"/>
        </w:rPr>
        <w:t> </w:t>
      </w:r>
      <w:r>
        <w:rPr>
          <w:i/>
          <w:sz w:val="26"/>
        </w:rPr>
        <w:t>khẩu,</w:t>
      </w:r>
      <w:r>
        <w:rPr>
          <w:i/>
          <w:spacing w:val="-5"/>
          <w:sz w:val="26"/>
        </w:rPr>
        <w:t> </w:t>
      </w:r>
      <w:r>
        <w:rPr>
          <w:i/>
          <w:sz w:val="26"/>
        </w:rPr>
        <w:t>phi</w:t>
      </w:r>
      <w:r>
        <w:rPr>
          <w:i/>
          <w:spacing w:val="-5"/>
          <w:sz w:val="26"/>
        </w:rPr>
        <w:t> </w:t>
      </w:r>
      <w:r>
        <w:rPr>
          <w:i/>
          <w:sz w:val="26"/>
        </w:rPr>
        <w:t>khẩu</w:t>
      </w:r>
      <w:r>
        <w:rPr>
          <w:i/>
          <w:spacing w:val="-3"/>
          <w:sz w:val="26"/>
        </w:rPr>
        <w:t> </w:t>
      </w:r>
      <w:r>
        <w:rPr>
          <w:i/>
          <w:sz w:val="26"/>
        </w:rPr>
        <w:t>hành</w:t>
      </w:r>
      <w:r>
        <w:rPr>
          <w:i/>
          <w:spacing w:val="-3"/>
          <w:sz w:val="26"/>
        </w:rPr>
        <w:t> </w:t>
      </w:r>
      <w:r>
        <w:rPr>
          <w:i/>
          <w:sz w:val="26"/>
        </w:rPr>
        <w:t>phải</w:t>
      </w:r>
      <w:r>
        <w:rPr>
          <w:i/>
          <w:spacing w:val="-5"/>
          <w:sz w:val="26"/>
        </w:rPr>
        <w:t> </w:t>
      </w:r>
      <w:r>
        <w:rPr>
          <w:i/>
          <w:spacing w:val="-2"/>
          <w:sz w:val="26"/>
        </w:rPr>
        <w:t>chăng?</w:t>
      </w:r>
    </w:p>
    <w:p>
      <w:pPr>
        <w:pStyle w:val="BodyText"/>
        <w:ind w:left="708" w:firstLine="285"/>
        <w:jc w:val="left"/>
      </w:pPr>
      <w:r>
        <w:rPr/>
        <w:t>Khẩu hành là phi khẩu mà còn gọi là khẩu hành. Còn trừ khẩu và khẩu hành ra rồi, ngoài ra đó, mới gọi là phi khẩu và phi khẩu hành.</w:t>
      </w:r>
    </w:p>
    <w:p>
      <w:pPr>
        <w:pStyle w:val="ListParagraph"/>
        <w:numPr>
          <w:ilvl w:val="0"/>
          <w:numId w:val="10"/>
        </w:numPr>
        <w:tabs>
          <w:tab w:pos="709" w:val="left" w:leader="none"/>
        </w:tabs>
        <w:spacing w:line="317" w:lineRule="exact" w:before="120" w:after="0"/>
        <w:ind w:left="709" w:right="0" w:hanging="285"/>
        <w:jc w:val="left"/>
        <w:rPr>
          <w:sz w:val="26"/>
        </w:rPr>
      </w:pPr>
      <w:r>
        <w:rPr>
          <w:sz w:val="26"/>
        </w:rPr>
        <w:t>Phi</w:t>
      </w:r>
      <w:r>
        <w:rPr>
          <w:spacing w:val="-5"/>
          <w:sz w:val="26"/>
        </w:rPr>
        <w:t> </w:t>
      </w:r>
      <w:r>
        <w:rPr>
          <w:sz w:val="26"/>
        </w:rPr>
        <w:t>khẩu</w:t>
      </w:r>
      <w:r>
        <w:rPr>
          <w:spacing w:val="-5"/>
          <w:sz w:val="26"/>
        </w:rPr>
        <w:t> </w:t>
      </w:r>
      <w:r>
        <w:rPr>
          <w:sz w:val="26"/>
        </w:rPr>
        <w:t>hành,</w:t>
      </w:r>
      <w:r>
        <w:rPr>
          <w:spacing w:val="-4"/>
          <w:sz w:val="26"/>
        </w:rPr>
        <w:t> </w:t>
      </w:r>
      <w:r>
        <w:rPr>
          <w:sz w:val="26"/>
        </w:rPr>
        <w:t>phi</w:t>
      </w:r>
      <w:r>
        <w:rPr>
          <w:spacing w:val="-5"/>
          <w:sz w:val="26"/>
        </w:rPr>
        <w:t> </w:t>
      </w:r>
      <w:r>
        <w:rPr>
          <w:sz w:val="26"/>
        </w:rPr>
        <w:t>khẩu</w:t>
      </w:r>
      <w:r>
        <w:rPr>
          <w:spacing w:val="-5"/>
          <w:sz w:val="26"/>
        </w:rPr>
        <w:t> </w:t>
      </w:r>
      <w:r>
        <w:rPr>
          <w:sz w:val="26"/>
        </w:rPr>
        <w:t>phải</w:t>
      </w:r>
      <w:r>
        <w:rPr>
          <w:spacing w:val="-5"/>
          <w:sz w:val="26"/>
        </w:rPr>
        <w:t> </w:t>
      </w:r>
      <w:r>
        <w:rPr>
          <w:spacing w:val="-2"/>
          <w:sz w:val="26"/>
        </w:rPr>
        <w:t>chăng?</w:t>
      </w:r>
    </w:p>
    <w:p>
      <w:pPr>
        <w:pStyle w:val="BodyText"/>
        <w:ind w:left="708" w:right="133" w:firstLine="285"/>
        <w:jc w:val="left"/>
      </w:pPr>
      <w:r>
        <w:rPr/>
        <w:t>Khẩu</w:t>
      </w:r>
      <w:r>
        <w:rPr>
          <w:spacing w:val="-3"/>
        </w:rPr>
        <w:t> </w:t>
      </w:r>
      <w:r>
        <w:rPr/>
        <w:t>chẳng</w:t>
      </w:r>
      <w:r>
        <w:rPr>
          <w:spacing w:val="-3"/>
        </w:rPr>
        <w:t> </w:t>
      </w:r>
      <w:r>
        <w:rPr/>
        <w:t>phải khẩu</w:t>
      </w:r>
      <w:r>
        <w:rPr>
          <w:spacing w:val="-1"/>
        </w:rPr>
        <w:t> </w:t>
      </w:r>
      <w:r>
        <w:rPr/>
        <w:t>hành mà gọi</w:t>
      </w:r>
      <w:r>
        <w:rPr>
          <w:spacing w:val="-3"/>
        </w:rPr>
        <w:t> </w:t>
      </w:r>
      <w:r>
        <w:rPr/>
        <w:t>là khẩu.</w:t>
      </w:r>
      <w:r>
        <w:rPr>
          <w:spacing w:val="-1"/>
        </w:rPr>
        <w:t> </w:t>
      </w:r>
      <w:r>
        <w:rPr/>
        <w:t>Còn</w:t>
      </w:r>
      <w:r>
        <w:rPr>
          <w:spacing w:val="-3"/>
        </w:rPr>
        <w:t> </w:t>
      </w:r>
      <w:r>
        <w:rPr/>
        <w:t>trừ</w:t>
      </w:r>
      <w:r>
        <w:rPr>
          <w:spacing w:val="-2"/>
        </w:rPr>
        <w:t> </w:t>
      </w:r>
      <w:r>
        <w:rPr/>
        <w:t>khẩu và</w:t>
      </w:r>
      <w:r>
        <w:rPr>
          <w:spacing w:val="-3"/>
        </w:rPr>
        <w:t> </w:t>
      </w:r>
      <w:r>
        <w:rPr/>
        <w:t>khẩu</w:t>
      </w:r>
      <w:r>
        <w:rPr>
          <w:spacing w:val="-3"/>
        </w:rPr>
        <w:t> </w:t>
      </w:r>
      <w:r>
        <w:rPr/>
        <w:t>hành</w:t>
      </w:r>
      <w:r>
        <w:rPr>
          <w:spacing w:val="-2"/>
        </w:rPr>
        <w:t> </w:t>
      </w:r>
      <w:r>
        <w:rPr/>
        <w:t>ra</w:t>
      </w:r>
      <w:r>
        <w:rPr>
          <w:spacing w:val="-3"/>
        </w:rPr>
        <w:t> </w:t>
      </w:r>
      <w:r>
        <w:rPr/>
        <w:t>rồi, ngoài ra đó, mới chẳng phải là khẩu và cũng chẳng phải là khẩu hành.</w:t>
      </w:r>
    </w:p>
    <w:p>
      <w:pPr>
        <w:pStyle w:val="ListParagraph"/>
        <w:numPr>
          <w:ilvl w:val="0"/>
          <w:numId w:val="10"/>
        </w:numPr>
        <w:tabs>
          <w:tab w:pos="709" w:val="left" w:leader="none"/>
        </w:tabs>
        <w:spacing w:line="240" w:lineRule="auto" w:before="120" w:after="0"/>
        <w:ind w:left="709" w:right="0" w:hanging="285"/>
        <w:jc w:val="left"/>
        <w:rPr>
          <w:i/>
          <w:sz w:val="26"/>
        </w:rPr>
      </w:pPr>
      <w:r>
        <w:rPr>
          <w:i/>
          <w:sz w:val="26"/>
        </w:rPr>
        <w:t>Phi</w:t>
      </w:r>
      <w:r>
        <w:rPr>
          <w:i/>
          <w:spacing w:val="-6"/>
          <w:sz w:val="26"/>
        </w:rPr>
        <w:t> </w:t>
      </w:r>
      <w:r>
        <w:rPr>
          <w:i/>
          <w:sz w:val="26"/>
        </w:rPr>
        <w:t>tâm,</w:t>
      </w:r>
      <w:r>
        <w:rPr>
          <w:i/>
          <w:spacing w:val="-5"/>
          <w:sz w:val="26"/>
        </w:rPr>
        <w:t> </w:t>
      </w:r>
      <w:r>
        <w:rPr>
          <w:i/>
          <w:sz w:val="26"/>
        </w:rPr>
        <w:t>phi</w:t>
      </w:r>
      <w:r>
        <w:rPr>
          <w:i/>
          <w:spacing w:val="-5"/>
          <w:sz w:val="26"/>
        </w:rPr>
        <w:t> </w:t>
      </w:r>
      <w:r>
        <w:rPr>
          <w:i/>
          <w:sz w:val="26"/>
        </w:rPr>
        <w:t>tâm</w:t>
      </w:r>
      <w:r>
        <w:rPr>
          <w:i/>
          <w:spacing w:val="-3"/>
          <w:sz w:val="26"/>
        </w:rPr>
        <w:t> </w:t>
      </w:r>
      <w:r>
        <w:rPr>
          <w:i/>
          <w:sz w:val="26"/>
        </w:rPr>
        <w:t>hành</w:t>
      </w:r>
      <w:r>
        <w:rPr>
          <w:i/>
          <w:spacing w:val="-2"/>
          <w:sz w:val="26"/>
        </w:rPr>
        <w:t> </w:t>
      </w:r>
      <w:r>
        <w:rPr>
          <w:i/>
          <w:sz w:val="26"/>
        </w:rPr>
        <w:t>phải</w:t>
      </w:r>
      <w:r>
        <w:rPr>
          <w:i/>
          <w:spacing w:val="-5"/>
          <w:sz w:val="26"/>
        </w:rPr>
        <w:t> </w:t>
      </w:r>
      <w:r>
        <w:rPr>
          <w:i/>
          <w:spacing w:val="-2"/>
          <w:sz w:val="26"/>
        </w:rPr>
        <w:t>chăng?</w:t>
      </w:r>
    </w:p>
    <w:p>
      <w:pPr>
        <w:pStyle w:val="BodyText"/>
        <w:ind w:left="708" w:firstLine="285"/>
        <w:jc w:val="left"/>
      </w:pPr>
      <w:r>
        <w:rPr/>
        <w:t>Tâm</w:t>
      </w:r>
      <w:r>
        <w:rPr>
          <w:spacing w:val="21"/>
        </w:rPr>
        <w:t> </w:t>
      </w:r>
      <w:r>
        <w:rPr/>
        <w:t>hành</w:t>
      </w:r>
      <w:r>
        <w:rPr>
          <w:spacing w:val="24"/>
        </w:rPr>
        <w:t> </w:t>
      </w:r>
      <w:r>
        <w:rPr/>
        <w:t>không</w:t>
      </w:r>
      <w:r>
        <w:rPr>
          <w:spacing w:val="23"/>
        </w:rPr>
        <w:t> </w:t>
      </w:r>
      <w:r>
        <w:rPr/>
        <w:t>gọi</w:t>
      </w:r>
      <w:r>
        <w:rPr>
          <w:spacing w:val="23"/>
        </w:rPr>
        <w:t> </w:t>
      </w:r>
      <w:r>
        <w:rPr/>
        <w:t>là</w:t>
      </w:r>
      <w:r>
        <w:rPr>
          <w:spacing w:val="24"/>
        </w:rPr>
        <w:t> </w:t>
      </w:r>
      <w:r>
        <w:rPr/>
        <w:t>tâm</w:t>
      </w:r>
      <w:r>
        <w:rPr>
          <w:spacing w:val="24"/>
        </w:rPr>
        <w:t> </w:t>
      </w:r>
      <w:r>
        <w:rPr/>
        <w:t>mà</w:t>
      </w:r>
      <w:r>
        <w:rPr>
          <w:spacing w:val="23"/>
        </w:rPr>
        <w:t> </w:t>
      </w:r>
      <w:r>
        <w:rPr/>
        <w:t>gọi</w:t>
      </w:r>
      <w:r>
        <w:rPr>
          <w:spacing w:val="23"/>
        </w:rPr>
        <w:t> </w:t>
      </w:r>
      <w:r>
        <w:rPr/>
        <w:t>là</w:t>
      </w:r>
      <w:r>
        <w:rPr>
          <w:spacing w:val="24"/>
        </w:rPr>
        <w:t> </w:t>
      </w:r>
      <w:r>
        <w:rPr/>
        <w:t>tâm</w:t>
      </w:r>
      <w:r>
        <w:rPr>
          <w:spacing w:val="21"/>
        </w:rPr>
        <w:t> </w:t>
      </w:r>
      <w:r>
        <w:rPr/>
        <w:t>hành.</w:t>
      </w:r>
      <w:r>
        <w:rPr>
          <w:spacing w:val="23"/>
        </w:rPr>
        <w:t> </w:t>
      </w:r>
      <w:r>
        <w:rPr/>
        <w:t>Còn</w:t>
      </w:r>
      <w:r>
        <w:rPr>
          <w:spacing w:val="23"/>
        </w:rPr>
        <w:t> </w:t>
      </w:r>
      <w:r>
        <w:rPr/>
        <w:t>trừ</w:t>
      </w:r>
      <w:r>
        <w:rPr>
          <w:spacing w:val="25"/>
        </w:rPr>
        <w:t> </w:t>
      </w:r>
      <w:r>
        <w:rPr/>
        <w:t>tâm</w:t>
      </w:r>
      <w:r>
        <w:rPr>
          <w:spacing w:val="22"/>
        </w:rPr>
        <w:t> </w:t>
      </w:r>
      <w:r>
        <w:rPr/>
        <w:t>và</w:t>
      </w:r>
      <w:r>
        <w:rPr>
          <w:spacing w:val="24"/>
        </w:rPr>
        <w:t> </w:t>
      </w:r>
      <w:r>
        <w:rPr/>
        <w:t>tâm</w:t>
      </w:r>
      <w:r>
        <w:rPr>
          <w:spacing w:val="21"/>
        </w:rPr>
        <w:t> </w:t>
      </w:r>
      <w:r>
        <w:rPr/>
        <w:t>hành</w:t>
      </w:r>
      <w:r>
        <w:rPr>
          <w:spacing w:val="25"/>
        </w:rPr>
        <w:t> </w:t>
      </w:r>
      <w:r>
        <w:rPr/>
        <w:t>ra</w:t>
      </w:r>
      <w:r>
        <w:rPr>
          <w:spacing w:val="24"/>
        </w:rPr>
        <w:t> </w:t>
      </w:r>
      <w:r>
        <w:rPr/>
        <w:t>rồi, ngoài ra đó, mới gọi là phi tâm và phi tâm hành.</w:t>
      </w:r>
    </w:p>
    <w:p>
      <w:pPr>
        <w:pStyle w:val="ListParagraph"/>
        <w:numPr>
          <w:ilvl w:val="0"/>
          <w:numId w:val="10"/>
        </w:numPr>
        <w:tabs>
          <w:tab w:pos="709" w:val="left" w:leader="none"/>
        </w:tabs>
        <w:spacing w:line="317" w:lineRule="exact" w:before="120" w:after="0"/>
        <w:ind w:left="709" w:right="0" w:hanging="285"/>
        <w:jc w:val="left"/>
        <w:rPr>
          <w:sz w:val="26"/>
        </w:rPr>
      </w:pPr>
      <w:r>
        <w:rPr>
          <w:sz w:val="26"/>
        </w:rPr>
        <w:t>Phi</w:t>
      </w:r>
      <w:r>
        <w:rPr>
          <w:spacing w:val="-5"/>
          <w:sz w:val="26"/>
        </w:rPr>
        <w:t> </w:t>
      </w:r>
      <w:r>
        <w:rPr>
          <w:sz w:val="26"/>
        </w:rPr>
        <w:t>tâm</w:t>
      </w:r>
      <w:r>
        <w:rPr>
          <w:spacing w:val="-6"/>
          <w:sz w:val="26"/>
        </w:rPr>
        <w:t> </w:t>
      </w:r>
      <w:r>
        <w:rPr>
          <w:sz w:val="26"/>
        </w:rPr>
        <w:t>hành,</w:t>
      </w:r>
      <w:r>
        <w:rPr>
          <w:spacing w:val="-5"/>
          <w:sz w:val="26"/>
        </w:rPr>
        <w:t> </w:t>
      </w:r>
      <w:r>
        <w:rPr>
          <w:sz w:val="26"/>
        </w:rPr>
        <w:t>phi</w:t>
      </w:r>
      <w:r>
        <w:rPr>
          <w:spacing w:val="-2"/>
          <w:sz w:val="26"/>
        </w:rPr>
        <w:t> </w:t>
      </w:r>
      <w:r>
        <w:rPr>
          <w:sz w:val="26"/>
        </w:rPr>
        <w:t>tâm</w:t>
      </w:r>
      <w:r>
        <w:rPr>
          <w:spacing w:val="-3"/>
          <w:sz w:val="26"/>
        </w:rPr>
        <w:t> </w:t>
      </w:r>
      <w:r>
        <w:rPr>
          <w:sz w:val="26"/>
        </w:rPr>
        <w:t>phải</w:t>
      </w:r>
      <w:r>
        <w:rPr>
          <w:spacing w:val="-4"/>
          <w:sz w:val="26"/>
        </w:rPr>
        <w:t> </w:t>
      </w:r>
      <w:r>
        <w:rPr>
          <w:spacing w:val="-2"/>
          <w:sz w:val="26"/>
        </w:rPr>
        <w:t>chăng?</w:t>
      </w:r>
    </w:p>
    <w:p>
      <w:pPr>
        <w:pStyle w:val="BodyText"/>
        <w:ind w:left="708" w:right="211" w:firstLine="285"/>
        <w:jc w:val="left"/>
      </w:pPr>
      <w:r>
        <w:rPr/>
        <w:t>Tâm chẳng phải tâm hành mà gọi là tâm. Còn trừ tâm và tâm hành ra rồi, ngoài ra</w:t>
      </w:r>
      <w:r>
        <w:rPr>
          <w:spacing w:val="80"/>
        </w:rPr>
        <w:t> </w:t>
      </w:r>
      <w:r>
        <w:rPr/>
        <w:t>đó, mới chẳng là tâm và cũng chẳng phải tâm hành.</w:t>
      </w:r>
    </w:p>
    <w:p>
      <w:pPr>
        <w:pStyle w:val="BodyText"/>
        <w:ind w:left="0"/>
        <w:jc w:val="left"/>
      </w:pPr>
    </w:p>
    <w:p>
      <w:pPr>
        <w:pStyle w:val="BodyText"/>
        <w:spacing w:before="10"/>
        <w:ind w:left="0"/>
        <w:jc w:val="left"/>
      </w:pPr>
    </w:p>
    <w:p>
      <w:pPr>
        <w:pStyle w:val="Heading7"/>
        <w:spacing w:line="235" w:lineRule="auto" w:before="0"/>
        <w:ind w:right="6755"/>
        <w:rPr>
          <w:b w:val="0"/>
        </w:rPr>
      </w:pPr>
      <w:r>
        <w:rPr/>
        <w:t>Phần</w:t>
      </w:r>
      <w:r>
        <w:rPr>
          <w:spacing w:val="-9"/>
        </w:rPr>
        <w:t> </w:t>
      </w:r>
      <w:r>
        <w:rPr/>
        <w:t>Câu</w:t>
      </w:r>
      <w:r>
        <w:rPr>
          <w:spacing w:val="-9"/>
        </w:rPr>
        <w:t> </w:t>
      </w:r>
      <w:r>
        <w:rPr/>
        <w:t>Lọc</w:t>
      </w:r>
      <w:r>
        <w:rPr>
          <w:spacing w:val="-7"/>
        </w:rPr>
        <w:t> </w:t>
      </w:r>
      <w:r>
        <w:rPr/>
        <w:t>Căn</w:t>
      </w:r>
      <w:r>
        <w:rPr>
          <w:spacing w:val="-9"/>
        </w:rPr>
        <w:t> </w:t>
      </w:r>
      <w:r>
        <w:rPr/>
        <w:t>Luân </w:t>
      </w:r>
      <w:r>
        <w:rPr>
          <w:spacing w:val="-2"/>
        </w:rPr>
        <w:t>1032</w:t>
      </w:r>
      <w:r>
        <w:rPr>
          <w:b w:val="0"/>
          <w:spacing w:val="-2"/>
        </w:rPr>
        <w:t>.</w:t>
      </w:r>
    </w:p>
    <w:p>
      <w:pPr>
        <w:pStyle w:val="ListParagraph"/>
        <w:numPr>
          <w:ilvl w:val="0"/>
          <w:numId w:val="10"/>
        </w:numPr>
        <w:tabs>
          <w:tab w:pos="707" w:val="left" w:leader="none"/>
        </w:tabs>
        <w:spacing w:line="240" w:lineRule="auto" w:before="0" w:after="0"/>
        <w:ind w:left="707" w:right="0" w:hanging="283"/>
        <w:jc w:val="left"/>
        <w:rPr>
          <w:sz w:val="26"/>
        </w:rPr>
      </w:pPr>
      <w:r>
        <w:rPr>
          <w:sz w:val="26"/>
        </w:rPr>
        <w:t>Thân</w:t>
      </w:r>
      <w:r>
        <w:rPr>
          <w:spacing w:val="-6"/>
          <w:sz w:val="26"/>
        </w:rPr>
        <w:t> </w:t>
      </w:r>
      <w:r>
        <w:rPr>
          <w:sz w:val="26"/>
        </w:rPr>
        <w:t>là</w:t>
      </w:r>
      <w:r>
        <w:rPr>
          <w:spacing w:val="-6"/>
          <w:sz w:val="26"/>
        </w:rPr>
        <w:t> </w:t>
      </w:r>
      <w:r>
        <w:rPr>
          <w:sz w:val="26"/>
        </w:rPr>
        <w:t>thân</w:t>
      </w:r>
      <w:r>
        <w:rPr>
          <w:spacing w:val="-4"/>
          <w:sz w:val="26"/>
        </w:rPr>
        <w:t> </w:t>
      </w:r>
      <w:r>
        <w:rPr>
          <w:sz w:val="26"/>
        </w:rPr>
        <w:t>hành</w:t>
      </w:r>
      <w:r>
        <w:rPr>
          <w:spacing w:val="-5"/>
          <w:sz w:val="26"/>
        </w:rPr>
        <w:t> </w:t>
      </w:r>
      <w:r>
        <w:rPr>
          <w:sz w:val="26"/>
        </w:rPr>
        <w:t>phải</w:t>
      </w:r>
      <w:r>
        <w:rPr>
          <w:spacing w:val="-3"/>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0"/>
        </w:numPr>
        <w:tabs>
          <w:tab w:pos="708" w:val="left" w:leader="none"/>
          <w:tab w:pos="710" w:val="left" w:leader="none"/>
        </w:tabs>
        <w:spacing w:line="237" w:lineRule="auto" w:before="124" w:after="0"/>
        <w:ind w:left="710" w:right="136" w:hanging="287"/>
        <w:jc w:val="left"/>
        <w:rPr>
          <w:sz w:val="26"/>
        </w:rPr>
      </w:pPr>
      <w:r>
        <w:rPr>
          <w:sz w:val="26"/>
        </w:rPr>
        <w:t>Hành</w:t>
      </w:r>
      <w:r>
        <w:rPr>
          <w:spacing w:val="23"/>
          <w:sz w:val="26"/>
        </w:rPr>
        <w:t> </w:t>
      </w:r>
      <w:r>
        <w:rPr>
          <w:sz w:val="26"/>
        </w:rPr>
        <w:t>là</w:t>
      </w:r>
      <w:r>
        <w:rPr>
          <w:spacing w:val="23"/>
          <w:sz w:val="26"/>
        </w:rPr>
        <w:t> </w:t>
      </w:r>
      <w:r>
        <w:rPr>
          <w:sz w:val="26"/>
        </w:rPr>
        <w:t>khẩu</w:t>
      </w:r>
      <w:r>
        <w:rPr>
          <w:spacing w:val="22"/>
          <w:sz w:val="26"/>
        </w:rPr>
        <w:t> </w:t>
      </w:r>
      <w:r>
        <w:rPr>
          <w:sz w:val="26"/>
        </w:rPr>
        <w:t>hành</w:t>
      </w:r>
      <w:r>
        <w:rPr>
          <w:spacing w:val="23"/>
          <w:sz w:val="26"/>
        </w:rPr>
        <w:t> </w:t>
      </w:r>
      <w:r>
        <w:rPr>
          <w:sz w:val="26"/>
        </w:rPr>
        <w:t>phải</w:t>
      </w:r>
      <w:r>
        <w:rPr>
          <w:spacing w:val="23"/>
          <w:sz w:val="26"/>
        </w:rPr>
        <w:t> </w:t>
      </w:r>
      <w:r>
        <w:rPr>
          <w:sz w:val="26"/>
        </w:rPr>
        <w:t>chăng?</w:t>
      </w:r>
      <w:r>
        <w:rPr>
          <w:spacing w:val="26"/>
          <w:sz w:val="26"/>
        </w:rPr>
        <w:t> </w:t>
      </w:r>
      <w:r>
        <w:rPr>
          <w:sz w:val="26"/>
        </w:rPr>
        <w:t>Khẩu</w:t>
      </w:r>
      <w:r>
        <w:rPr>
          <w:spacing w:val="22"/>
          <w:sz w:val="26"/>
        </w:rPr>
        <w:t> </w:t>
      </w:r>
      <w:r>
        <w:rPr>
          <w:sz w:val="26"/>
        </w:rPr>
        <w:t>hành</w:t>
      </w:r>
      <w:r>
        <w:rPr>
          <w:spacing w:val="23"/>
          <w:sz w:val="26"/>
        </w:rPr>
        <w:t> </w:t>
      </w:r>
      <w:r>
        <w:rPr>
          <w:sz w:val="26"/>
        </w:rPr>
        <w:t>gọi</w:t>
      </w:r>
      <w:r>
        <w:rPr>
          <w:spacing w:val="23"/>
          <w:sz w:val="26"/>
        </w:rPr>
        <w:t> </w:t>
      </w:r>
      <w:r>
        <w:rPr>
          <w:sz w:val="26"/>
        </w:rPr>
        <w:t>hành</w:t>
      </w:r>
      <w:r>
        <w:rPr>
          <w:spacing w:val="23"/>
          <w:sz w:val="26"/>
        </w:rPr>
        <w:t> </w:t>
      </w:r>
      <w:r>
        <w:rPr>
          <w:sz w:val="26"/>
        </w:rPr>
        <w:t>cũng</w:t>
      </w:r>
      <w:r>
        <w:rPr>
          <w:spacing w:val="22"/>
          <w:sz w:val="26"/>
        </w:rPr>
        <w:t> </w:t>
      </w:r>
      <w:r>
        <w:rPr>
          <w:sz w:val="26"/>
        </w:rPr>
        <w:t>phải,</w:t>
      </w:r>
      <w:r>
        <w:rPr>
          <w:spacing w:val="22"/>
          <w:sz w:val="26"/>
        </w:rPr>
        <w:t> </w:t>
      </w:r>
      <w:r>
        <w:rPr>
          <w:sz w:val="26"/>
        </w:rPr>
        <w:t>gọi</w:t>
      </w:r>
      <w:r>
        <w:rPr>
          <w:spacing w:val="23"/>
          <w:sz w:val="26"/>
        </w:rPr>
        <w:t> </w:t>
      </w:r>
      <w:r>
        <w:rPr>
          <w:sz w:val="26"/>
        </w:rPr>
        <w:t>khẩu</w:t>
      </w:r>
      <w:r>
        <w:rPr>
          <w:spacing w:val="22"/>
          <w:sz w:val="26"/>
        </w:rPr>
        <w:t> </w:t>
      </w:r>
      <w:r>
        <w:rPr>
          <w:sz w:val="26"/>
        </w:rPr>
        <w:t>hành</w:t>
      </w:r>
      <w:r>
        <w:rPr>
          <w:spacing w:val="23"/>
          <w:sz w:val="26"/>
        </w:rPr>
        <w:t> </w:t>
      </w:r>
      <w:r>
        <w:rPr>
          <w:sz w:val="26"/>
        </w:rPr>
        <w:t>cũng phải. Còn hành mà ngoài ra đó, chỉ gọi là hành mà không gọi khẩu hành.</w:t>
      </w:r>
    </w:p>
    <w:p>
      <w:pPr>
        <w:pStyle w:val="ListParagraph"/>
        <w:numPr>
          <w:ilvl w:val="0"/>
          <w:numId w:val="10"/>
        </w:numPr>
        <w:tabs>
          <w:tab w:pos="709" w:val="left" w:leader="none"/>
        </w:tabs>
        <w:spacing w:line="240" w:lineRule="auto" w:before="123" w:after="0"/>
        <w:ind w:left="709" w:right="0" w:hanging="285"/>
        <w:jc w:val="left"/>
        <w:rPr>
          <w:i/>
          <w:sz w:val="26"/>
        </w:rPr>
      </w:pPr>
      <w:r>
        <w:rPr>
          <w:sz w:val="26"/>
        </w:rPr>
        <w:t>Thân</w:t>
      </w:r>
      <w:r>
        <w:rPr>
          <w:spacing w:val="-6"/>
          <w:sz w:val="26"/>
        </w:rPr>
        <w:t> </w:t>
      </w:r>
      <w:r>
        <w:rPr>
          <w:sz w:val="26"/>
        </w:rPr>
        <w:t>là</w:t>
      </w:r>
      <w:r>
        <w:rPr>
          <w:spacing w:val="-6"/>
          <w:sz w:val="26"/>
        </w:rPr>
        <w:t> </w:t>
      </w:r>
      <w:r>
        <w:rPr>
          <w:sz w:val="26"/>
        </w:rPr>
        <w:t>thân</w:t>
      </w:r>
      <w:r>
        <w:rPr>
          <w:spacing w:val="-4"/>
          <w:sz w:val="26"/>
        </w:rPr>
        <w:t> </w:t>
      </w:r>
      <w:r>
        <w:rPr>
          <w:sz w:val="26"/>
        </w:rPr>
        <w:t>hành</w:t>
      </w:r>
      <w:r>
        <w:rPr>
          <w:spacing w:val="-5"/>
          <w:sz w:val="26"/>
        </w:rPr>
        <w:t> </w:t>
      </w:r>
      <w:r>
        <w:rPr>
          <w:sz w:val="26"/>
        </w:rPr>
        <w:t>phải</w:t>
      </w:r>
      <w:r>
        <w:rPr>
          <w:spacing w:val="-4"/>
          <w:sz w:val="26"/>
        </w:rPr>
        <w:t> </w:t>
      </w:r>
      <w:r>
        <w:rPr>
          <w:sz w:val="26"/>
        </w:rPr>
        <w:t>chăng?</w:t>
      </w:r>
      <w:r>
        <w:rPr>
          <w:spacing w:val="-3"/>
          <w:sz w:val="26"/>
        </w:rPr>
        <w:t> </w:t>
      </w:r>
      <w:r>
        <w:rPr>
          <w:sz w:val="26"/>
        </w:rPr>
        <w:t>Không</w:t>
      </w:r>
      <w:r>
        <w:rPr>
          <w:spacing w:val="-6"/>
          <w:sz w:val="26"/>
        </w:rPr>
        <w:t> </w:t>
      </w:r>
      <w:r>
        <w:rPr>
          <w:sz w:val="26"/>
        </w:rPr>
        <w:t>phải</w:t>
      </w:r>
      <w:r>
        <w:rPr>
          <w:spacing w:val="-3"/>
          <w:sz w:val="26"/>
        </w:rPr>
        <w:t> </w:t>
      </w:r>
      <w:r>
        <w:rPr>
          <w:i/>
          <w:spacing w:val="-4"/>
          <w:sz w:val="26"/>
        </w:rPr>
        <w:t>(no).</w:t>
      </w:r>
    </w:p>
    <w:p>
      <w:pPr>
        <w:pStyle w:val="ListParagraph"/>
        <w:numPr>
          <w:ilvl w:val="0"/>
          <w:numId w:val="10"/>
        </w:numPr>
        <w:tabs>
          <w:tab w:pos="708" w:val="left" w:leader="none"/>
          <w:tab w:pos="710" w:val="left" w:leader="none"/>
        </w:tabs>
        <w:spacing w:line="237" w:lineRule="auto" w:before="121" w:after="0"/>
        <w:ind w:left="710" w:right="139" w:hanging="287"/>
        <w:jc w:val="left"/>
        <w:rPr>
          <w:sz w:val="26"/>
        </w:rPr>
      </w:pPr>
      <w:r>
        <w:rPr>
          <w:sz w:val="26"/>
        </w:rPr>
        <w:t>Hành là tâm hành phải chăng? Tâm hành gọi hành cũng phải, gọi tâm hành cũng phải. Còn hành mà ngoài ra đó, chỉ gọi hành mà không gọi là tâm hành.</w:t>
      </w:r>
    </w:p>
    <w:p>
      <w:pPr>
        <w:pStyle w:val="ListParagraph"/>
        <w:numPr>
          <w:ilvl w:val="0"/>
          <w:numId w:val="10"/>
        </w:numPr>
        <w:tabs>
          <w:tab w:pos="709" w:val="left" w:leader="none"/>
        </w:tabs>
        <w:spacing w:line="240" w:lineRule="auto" w:before="123" w:after="0"/>
        <w:ind w:left="709" w:right="0" w:hanging="285"/>
        <w:jc w:val="left"/>
        <w:rPr>
          <w:sz w:val="26"/>
        </w:rPr>
      </w:pPr>
      <w:r>
        <w:rPr>
          <w:sz w:val="26"/>
        </w:rPr>
        <w:t>Khẩu</w:t>
      </w:r>
      <w:r>
        <w:rPr>
          <w:spacing w:val="-6"/>
          <w:sz w:val="26"/>
        </w:rPr>
        <w:t> </w:t>
      </w:r>
      <w:r>
        <w:rPr>
          <w:sz w:val="26"/>
        </w:rPr>
        <w:t>là</w:t>
      </w:r>
      <w:r>
        <w:rPr>
          <w:spacing w:val="-6"/>
          <w:sz w:val="26"/>
        </w:rPr>
        <w:t> </w:t>
      </w:r>
      <w:r>
        <w:rPr>
          <w:sz w:val="26"/>
        </w:rPr>
        <w:t>khẩu</w:t>
      </w:r>
      <w:r>
        <w:rPr>
          <w:spacing w:val="-5"/>
          <w:sz w:val="26"/>
        </w:rPr>
        <w:t> </w:t>
      </w:r>
      <w:r>
        <w:rPr>
          <w:sz w:val="26"/>
        </w:rPr>
        <w:t>hành</w:t>
      </w:r>
      <w:r>
        <w:rPr>
          <w:spacing w:val="-3"/>
          <w:sz w:val="26"/>
        </w:rPr>
        <w:t> </w:t>
      </w:r>
      <w:r>
        <w:rPr>
          <w:sz w:val="26"/>
        </w:rPr>
        <w:t>phải</w:t>
      </w:r>
      <w:r>
        <w:rPr>
          <w:spacing w:val="-6"/>
          <w:sz w:val="26"/>
        </w:rPr>
        <w:t> </w:t>
      </w:r>
      <w:r>
        <w:rPr>
          <w:sz w:val="26"/>
        </w:rPr>
        <w:t>chăng?</w:t>
      </w:r>
      <w:r>
        <w:rPr>
          <w:spacing w:val="-3"/>
          <w:sz w:val="26"/>
        </w:rPr>
        <w:t> </w:t>
      </w:r>
      <w:r>
        <w:rPr>
          <w:sz w:val="26"/>
        </w:rPr>
        <w:t>Không</w:t>
      </w:r>
      <w:r>
        <w:rPr>
          <w:spacing w:val="-6"/>
          <w:sz w:val="26"/>
        </w:rPr>
        <w:t> </w:t>
      </w:r>
      <w:r>
        <w:rPr>
          <w:spacing w:val="-4"/>
          <w:sz w:val="26"/>
        </w:rPr>
        <w:t>phải.</w:t>
      </w:r>
    </w:p>
    <w:p>
      <w:pPr>
        <w:pStyle w:val="ListParagraph"/>
        <w:numPr>
          <w:ilvl w:val="0"/>
          <w:numId w:val="10"/>
        </w:numPr>
        <w:tabs>
          <w:tab w:pos="708" w:val="left" w:leader="none"/>
          <w:tab w:pos="710" w:val="left" w:leader="none"/>
        </w:tabs>
        <w:spacing w:line="240" w:lineRule="auto" w:before="118" w:after="0"/>
        <w:ind w:left="710" w:right="136" w:hanging="287"/>
        <w:jc w:val="left"/>
        <w:rPr>
          <w:sz w:val="26"/>
        </w:rPr>
      </w:pPr>
      <w:r>
        <w:rPr>
          <w:sz w:val="26"/>
        </w:rPr>
        <w:t>Hành</w:t>
      </w:r>
      <w:r>
        <w:rPr>
          <w:spacing w:val="32"/>
          <w:sz w:val="26"/>
        </w:rPr>
        <w:t> </w:t>
      </w:r>
      <w:r>
        <w:rPr>
          <w:sz w:val="26"/>
        </w:rPr>
        <w:t>là</w:t>
      </w:r>
      <w:r>
        <w:rPr>
          <w:spacing w:val="33"/>
          <w:sz w:val="26"/>
        </w:rPr>
        <w:t> </w:t>
      </w:r>
      <w:r>
        <w:rPr>
          <w:sz w:val="26"/>
        </w:rPr>
        <w:t>thân</w:t>
      </w:r>
      <w:r>
        <w:rPr>
          <w:spacing w:val="32"/>
          <w:sz w:val="26"/>
        </w:rPr>
        <w:t> </w:t>
      </w:r>
      <w:r>
        <w:rPr>
          <w:sz w:val="26"/>
        </w:rPr>
        <w:t>hành</w:t>
      </w:r>
      <w:r>
        <w:rPr>
          <w:spacing w:val="33"/>
          <w:sz w:val="26"/>
        </w:rPr>
        <w:t> </w:t>
      </w:r>
      <w:r>
        <w:rPr>
          <w:sz w:val="26"/>
        </w:rPr>
        <w:t>phải</w:t>
      </w:r>
      <w:r>
        <w:rPr>
          <w:spacing w:val="32"/>
          <w:sz w:val="26"/>
        </w:rPr>
        <w:t> </w:t>
      </w:r>
      <w:r>
        <w:rPr>
          <w:sz w:val="26"/>
        </w:rPr>
        <w:t>chăng?</w:t>
      </w:r>
      <w:r>
        <w:rPr>
          <w:spacing w:val="35"/>
          <w:sz w:val="26"/>
        </w:rPr>
        <w:t> </w:t>
      </w:r>
      <w:r>
        <w:rPr>
          <w:sz w:val="26"/>
        </w:rPr>
        <w:t>Thân</w:t>
      </w:r>
      <w:r>
        <w:rPr>
          <w:spacing w:val="32"/>
          <w:sz w:val="26"/>
        </w:rPr>
        <w:t> </w:t>
      </w:r>
      <w:r>
        <w:rPr>
          <w:sz w:val="26"/>
        </w:rPr>
        <w:t>hành</w:t>
      </w:r>
      <w:r>
        <w:rPr>
          <w:spacing w:val="33"/>
          <w:sz w:val="26"/>
        </w:rPr>
        <w:t> </w:t>
      </w:r>
      <w:r>
        <w:rPr>
          <w:sz w:val="26"/>
        </w:rPr>
        <w:t>gọi</w:t>
      </w:r>
      <w:r>
        <w:rPr>
          <w:spacing w:val="32"/>
          <w:sz w:val="26"/>
        </w:rPr>
        <w:t> </w:t>
      </w:r>
      <w:r>
        <w:rPr>
          <w:sz w:val="26"/>
        </w:rPr>
        <w:t>hành</w:t>
      </w:r>
      <w:r>
        <w:rPr>
          <w:spacing w:val="32"/>
          <w:sz w:val="26"/>
        </w:rPr>
        <w:t> </w:t>
      </w:r>
      <w:r>
        <w:rPr>
          <w:sz w:val="26"/>
        </w:rPr>
        <w:t>cũng</w:t>
      </w:r>
      <w:r>
        <w:rPr>
          <w:spacing w:val="32"/>
          <w:sz w:val="26"/>
        </w:rPr>
        <w:t> </w:t>
      </w:r>
      <w:r>
        <w:rPr>
          <w:sz w:val="26"/>
        </w:rPr>
        <w:t>phải,</w:t>
      </w:r>
      <w:r>
        <w:rPr>
          <w:spacing w:val="32"/>
          <w:sz w:val="26"/>
        </w:rPr>
        <w:t> </w:t>
      </w:r>
      <w:r>
        <w:rPr>
          <w:sz w:val="26"/>
        </w:rPr>
        <w:t>gọi</w:t>
      </w:r>
      <w:r>
        <w:rPr>
          <w:spacing w:val="32"/>
          <w:sz w:val="26"/>
        </w:rPr>
        <w:t> </w:t>
      </w:r>
      <w:r>
        <w:rPr>
          <w:sz w:val="26"/>
        </w:rPr>
        <w:t>thân</w:t>
      </w:r>
      <w:r>
        <w:rPr>
          <w:spacing w:val="32"/>
          <w:sz w:val="26"/>
        </w:rPr>
        <w:t> </w:t>
      </w:r>
      <w:r>
        <w:rPr>
          <w:sz w:val="26"/>
        </w:rPr>
        <w:t>hành</w:t>
      </w:r>
      <w:r>
        <w:rPr>
          <w:spacing w:val="33"/>
          <w:sz w:val="26"/>
        </w:rPr>
        <w:t> </w:t>
      </w:r>
      <w:r>
        <w:rPr>
          <w:sz w:val="26"/>
        </w:rPr>
        <w:t>cũng phải. Còn những hành mà ngoài ra đó, chỉ gọi hành mà không gọi là thân hành.</w:t>
      </w:r>
    </w:p>
    <w:p>
      <w:pPr>
        <w:pStyle w:val="ListParagraph"/>
        <w:numPr>
          <w:ilvl w:val="0"/>
          <w:numId w:val="10"/>
        </w:numPr>
        <w:tabs>
          <w:tab w:pos="709" w:val="left" w:leader="none"/>
        </w:tabs>
        <w:spacing w:line="240" w:lineRule="auto" w:before="120" w:after="0"/>
        <w:ind w:left="709" w:right="0" w:hanging="285"/>
        <w:jc w:val="left"/>
        <w:rPr>
          <w:sz w:val="26"/>
        </w:rPr>
      </w:pPr>
      <w:r>
        <w:rPr>
          <w:sz w:val="26"/>
        </w:rPr>
        <w:t>Khẩu</w:t>
      </w:r>
      <w:r>
        <w:rPr>
          <w:spacing w:val="-7"/>
          <w:sz w:val="26"/>
        </w:rPr>
        <w:t> </w:t>
      </w:r>
      <w:r>
        <w:rPr>
          <w:sz w:val="26"/>
        </w:rPr>
        <w:t>gọi</w:t>
      </w:r>
      <w:r>
        <w:rPr>
          <w:spacing w:val="-6"/>
          <w:sz w:val="26"/>
        </w:rPr>
        <w:t> </w:t>
      </w:r>
      <w:r>
        <w:rPr>
          <w:sz w:val="26"/>
        </w:rPr>
        <w:t>khẩu</w:t>
      </w:r>
      <w:r>
        <w:rPr>
          <w:spacing w:val="-7"/>
          <w:sz w:val="26"/>
        </w:rPr>
        <w:t> </w:t>
      </w:r>
      <w:r>
        <w:rPr>
          <w:sz w:val="26"/>
        </w:rPr>
        <w:t>hành</w:t>
      </w:r>
      <w:r>
        <w:rPr>
          <w:spacing w:val="-5"/>
          <w:sz w:val="26"/>
        </w:rPr>
        <w:t> </w:t>
      </w:r>
      <w:r>
        <w:rPr>
          <w:sz w:val="26"/>
        </w:rPr>
        <w:t>phải</w:t>
      </w:r>
      <w:r>
        <w:rPr>
          <w:spacing w:val="-6"/>
          <w:sz w:val="26"/>
        </w:rPr>
        <w:t> </w:t>
      </w:r>
      <w:r>
        <w:rPr>
          <w:sz w:val="26"/>
        </w:rPr>
        <w:t>chăng?</w:t>
      </w:r>
      <w:r>
        <w:rPr>
          <w:spacing w:val="-4"/>
          <w:sz w:val="26"/>
        </w:rPr>
        <w:t> </w:t>
      </w:r>
      <w:r>
        <w:rPr>
          <w:sz w:val="26"/>
        </w:rPr>
        <w:t>Không</w:t>
      </w:r>
      <w:r>
        <w:rPr>
          <w:spacing w:val="-6"/>
          <w:sz w:val="26"/>
        </w:rPr>
        <w:t> </w:t>
      </w:r>
      <w:r>
        <w:rPr>
          <w:spacing w:val="-4"/>
          <w:sz w:val="26"/>
        </w:rPr>
        <w:t>phải.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0"/>
        </w:numPr>
        <w:tabs>
          <w:tab w:pos="708" w:val="left" w:leader="none"/>
          <w:tab w:pos="710" w:val="left" w:leader="none"/>
        </w:tabs>
        <w:spacing w:line="240" w:lineRule="auto" w:before="269" w:after="0"/>
        <w:ind w:left="710" w:right="139" w:hanging="287"/>
        <w:jc w:val="left"/>
        <w:rPr>
          <w:sz w:val="26"/>
        </w:rPr>
      </w:pPr>
      <w:r>
        <w:rPr>
          <w:sz w:val="26"/>
        </w:rPr>
        <w:t>Hành</w:t>
      </w:r>
      <w:r>
        <w:rPr>
          <w:spacing w:val="33"/>
          <w:sz w:val="26"/>
        </w:rPr>
        <w:t> </w:t>
      </w:r>
      <w:r>
        <w:rPr>
          <w:sz w:val="26"/>
        </w:rPr>
        <w:t>gọi</w:t>
      </w:r>
      <w:r>
        <w:rPr>
          <w:spacing w:val="33"/>
          <w:sz w:val="26"/>
        </w:rPr>
        <w:t> </w:t>
      </w:r>
      <w:r>
        <w:rPr>
          <w:sz w:val="26"/>
        </w:rPr>
        <w:t>tâm</w:t>
      </w:r>
      <w:r>
        <w:rPr>
          <w:spacing w:val="33"/>
          <w:sz w:val="26"/>
        </w:rPr>
        <w:t> </w:t>
      </w:r>
      <w:r>
        <w:rPr>
          <w:sz w:val="26"/>
        </w:rPr>
        <w:t>hành</w:t>
      </w:r>
      <w:r>
        <w:rPr>
          <w:spacing w:val="37"/>
          <w:sz w:val="26"/>
        </w:rPr>
        <w:t> </w:t>
      </w:r>
      <w:r>
        <w:rPr>
          <w:sz w:val="26"/>
        </w:rPr>
        <w:t>phải</w:t>
      </w:r>
      <w:r>
        <w:rPr>
          <w:spacing w:val="33"/>
          <w:sz w:val="26"/>
        </w:rPr>
        <w:t> </w:t>
      </w:r>
      <w:r>
        <w:rPr>
          <w:sz w:val="26"/>
        </w:rPr>
        <w:t>chăng?</w:t>
      </w:r>
      <w:r>
        <w:rPr>
          <w:spacing w:val="36"/>
          <w:sz w:val="26"/>
        </w:rPr>
        <w:t> </w:t>
      </w:r>
      <w:r>
        <w:rPr>
          <w:sz w:val="26"/>
        </w:rPr>
        <w:t>Tâm</w:t>
      </w:r>
      <w:r>
        <w:rPr>
          <w:spacing w:val="33"/>
          <w:sz w:val="26"/>
        </w:rPr>
        <w:t> </w:t>
      </w:r>
      <w:r>
        <w:rPr>
          <w:sz w:val="26"/>
        </w:rPr>
        <w:t>hành</w:t>
      </w:r>
      <w:r>
        <w:rPr>
          <w:spacing w:val="36"/>
          <w:sz w:val="26"/>
        </w:rPr>
        <w:t> </w:t>
      </w:r>
      <w:r>
        <w:rPr>
          <w:sz w:val="26"/>
        </w:rPr>
        <w:t>gọi</w:t>
      </w:r>
      <w:r>
        <w:rPr>
          <w:spacing w:val="33"/>
          <w:sz w:val="26"/>
        </w:rPr>
        <w:t> </w:t>
      </w:r>
      <w:r>
        <w:rPr>
          <w:sz w:val="26"/>
        </w:rPr>
        <w:t>hành</w:t>
      </w:r>
      <w:r>
        <w:rPr>
          <w:spacing w:val="36"/>
          <w:sz w:val="26"/>
        </w:rPr>
        <w:t> </w:t>
      </w:r>
      <w:r>
        <w:rPr>
          <w:sz w:val="26"/>
        </w:rPr>
        <w:t>cũng</w:t>
      </w:r>
      <w:r>
        <w:rPr>
          <w:spacing w:val="35"/>
          <w:sz w:val="26"/>
        </w:rPr>
        <w:t> </w:t>
      </w:r>
      <w:r>
        <w:rPr>
          <w:sz w:val="26"/>
        </w:rPr>
        <w:t>phải,</w:t>
      </w:r>
      <w:r>
        <w:rPr>
          <w:spacing w:val="33"/>
          <w:sz w:val="26"/>
        </w:rPr>
        <w:t> </w:t>
      </w:r>
      <w:r>
        <w:rPr>
          <w:sz w:val="26"/>
        </w:rPr>
        <w:t>gọi</w:t>
      </w:r>
      <w:r>
        <w:rPr>
          <w:spacing w:val="34"/>
          <w:sz w:val="26"/>
        </w:rPr>
        <w:t> </w:t>
      </w:r>
      <w:r>
        <w:rPr>
          <w:sz w:val="26"/>
        </w:rPr>
        <w:t>tâm</w:t>
      </w:r>
      <w:r>
        <w:rPr>
          <w:spacing w:val="33"/>
          <w:sz w:val="26"/>
        </w:rPr>
        <w:t> </w:t>
      </w:r>
      <w:r>
        <w:rPr>
          <w:sz w:val="26"/>
        </w:rPr>
        <w:t>hành</w:t>
      </w:r>
      <w:r>
        <w:rPr>
          <w:spacing w:val="37"/>
          <w:sz w:val="26"/>
        </w:rPr>
        <w:t> </w:t>
      </w:r>
      <w:r>
        <w:rPr>
          <w:sz w:val="26"/>
        </w:rPr>
        <w:t>cũng phải. Còn hành mà ngoài ra đó, gọi là hành mà không gọi là tâm hành.</w:t>
      </w:r>
    </w:p>
    <w:p>
      <w:pPr>
        <w:pStyle w:val="ListParagraph"/>
        <w:numPr>
          <w:ilvl w:val="0"/>
          <w:numId w:val="10"/>
        </w:numPr>
        <w:tabs>
          <w:tab w:pos="709" w:val="left" w:leader="none"/>
        </w:tabs>
        <w:spacing w:line="240" w:lineRule="auto" w:before="119" w:after="0"/>
        <w:ind w:left="709" w:right="0" w:hanging="285"/>
        <w:jc w:val="left"/>
        <w:rPr>
          <w:i/>
          <w:sz w:val="26"/>
        </w:rPr>
      </w:pPr>
      <w:r>
        <w:rPr>
          <w:sz w:val="26"/>
        </w:rPr>
        <w:t>Tâm</w:t>
      </w:r>
      <w:r>
        <w:rPr>
          <w:spacing w:val="-8"/>
          <w:sz w:val="26"/>
        </w:rPr>
        <w:t> </w:t>
      </w:r>
      <w:r>
        <w:rPr>
          <w:sz w:val="26"/>
        </w:rPr>
        <w:t>gọi</w:t>
      </w:r>
      <w:r>
        <w:rPr>
          <w:spacing w:val="-6"/>
          <w:sz w:val="26"/>
        </w:rPr>
        <w:t> </w:t>
      </w:r>
      <w:r>
        <w:rPr>
          <w:sz w:val="26"/>
        </w:rPr>
        <w:t>tâm</w:t>
      </w:r>
      <w:r>
        <w:rPr>
          <w:spacing w:val="-5"/>
          <w:sz w:val="26"/>
        </w:rPr>
        <w:t> </w:t>
      </w:r>
      <w:r>
        <w:rPr>
          <w:sz w:val="26"/>
        </w:rPr>
        <w:t>hành</w:t>
      </w:r>
      <w:r>
        <w:rPr>
          <w:spacing w:val="-3"/>
          <w:sz w:val="26"/>
        </w:rPr>
        <w:t> </w:t>
      </w:r>
      <w:r>
        <w:rPr>
          <w:sz w:val="26"/>
        </w:rPr>
        <w:t>phải</w:t>
      </w:r>
      <w:r>
        <w:rPr>
          <w:spacing w:val="-4"/>
          <w:sz w:val="26"/>
        </w:rPr>
        <w:t> </w:t>
      </w:r>
      <w:r>
        <w:rPr>
          <w:sz w:val="26"/>
        </w:rPr>
        <w:t>chăng?</w:t>
      </w:r>
      <w:r>
        <w:rPr>
          <w:spacing w:val="-2"/>
          <w:sz w:val="26"/>
        </w:rPr>
        <w:t> </w:t>
      </w:r>
      <w:r>
        <w:rPr>
          <w:sz w:val="26"/>
        </w:rPr>
        <w:t>Không</w:t>
      </w:r>
      <w:r>
        <w:rPr>
          <w:spacing w:val="-6"/>
          <w:sz w:val="26"/>
        </w:rPr>
        <w:t> </w:t>
      </w:r>
      <w:r>
        <w:rPr>
          <w:sz w:val="26"/>
        </w:rPr>
        <w:t>phải</w:t>
      </w:r>
      <w:r>
        <w:rPr>
          <w:spacing w:val="-1"/>
          <w:sz w:val="26"/>
        </w:rPr>
        <w:t> </w:t>
      </w:r>
      <w:r>
        <w:rPr>
          <w:i/>
          <w:spacing w:val="-4"/>
          <w:sz w:val="26"/>
        </w:rPr>
        <w:t>(no).</w:t>
      </w:r>
    </w:p>
    <w:p>
      <w:pPr>
        <w:pStyle w:val="ListParagraph"/>
        <w:numPr>
          <w:ilvl w:val="0"/>
          <w:numId w:val="10"/>
        </w:numPr>
        <w:tabs>
          <w:tab w:pos="708" w:val="left" w:leader="none"/>
          <w:tab w:pos="710" w:val="left" w:leader="none"/>
        </w:tabs>
        <w:spacing w:line="237" w:lineRule="auto" w:before="121" w:after="0"/>
        <w:ind w:left="710" w:right="136" w:hanging="287"/>
        <w:jc w:val="left"/>
        <w:rPr>
          <w:sz w:val="26"/>
        </w:rPr>
      </w:pPr>
      <w:r>
        <w:rPr>
          <w:sz w:val="26"/>
        </w:rPr>
        <w:t>Hành</w:t>
      </w:r>
      <w:r>
        <w:rPr>
          <w:spacing w:val="23"/>
          <w:sz w:val="26"/>
        </w:rPr>
        <w:t> </w:t>
      </w:r>
      <w:r>
        <w:rPr>
          <w:sz w:val="26"/>
        </w:rPr>
        <w:t>gọi</w:t>
      </w:r>
      <w:r>
        <w:rPr>
          <w:spacing w:val="23"/>
          <w:sz w:val="26"/>
        </w:rPr>
        <w:t> </w:t>
      </w:r>
      <w:r>
        <w:rPr>
          <w:sz w:val="26"/>
        </w:rPr>
        <w:t>thân</w:t>
      </w:r>
      <w:r>
        <w:rPr>
          <w:spacing w:val="22"/>
          <w:sz w:val="26"/>
        </w:rPr>
        <w:t> </w:t>
      </w:r>
      <w:r>
        <w:rPr>
          <w:sz w:val="26"/>
        </w:rPr>
        <w:t>hành</w:t>
      </w:r>
      <w:r>
        <w:rPr>
          <w:spacing w:val="23"/>
          <w:sz w:val="26"/>
        </w:rPr>
        <w:t> </w:t>
      </w:r>
      <w:r>
        <w:rPr>
          <w:sz w:val="26"/>
        </w:rPr>
        <w:t>phải</w:t>
      </w:r>
      <w:r>
        <w:rPr>
          <w:spacing w:val="23"/>
          <w:sz w:val="26"/>
        </w:rPr>
        <w:t> </w:t>
      </w:r>
      <w:r>
        <w:rPr>
          <w:sz w:val="26"/>
        </w:rPr>
        <w:t>chăng?</w:t>
      </w:r>
      <w:r>
        <w:rPr>
          <w:spacing w:val="26"/>
          <w:sz w:val="26"/>
        </w:rPr>
        <w:t> </w:t>
      </w:r>
      <w:r>
        <w:rPr>
          <w:sz w:val="26"/>
        </w:rPr>
        <w:t>Thân</w:t>
      </w:r>
      <w:r>
        <w:rPr>
          <w:spacing w:val="22"/>
          <w:sz w:val="26"/>
        </w:rPr>
        <w:t> </w:t>
      </w:r>
      <w:r>
        <w:rPr>
          <w:sz w:val="26"/>
        </w:rPr>
        <w:t>hành</w:t>
      </w:r>
      <w:r>
        <w:rPr>
          <w:spacing w:val="23"/>
          <w:sz w:val="26"/>
        </w:rPr>
        <w:t> </w:t>
      </w:r>
      <w:r>
        <w:rPr>
          <w:sz w:val="26"/>
        </w:rPr>
        <w:t>gọi</w:t>
      </w:r>
      <w:r>
        <w:rPr>
          <w:spacing w:val="23"/>
          <w:sz w:val="26"/>
        </w:rPr>
        <w:t> </w:t>
      </w:r>
      <w:r>
        <w:rPr>
          <w:sz w:val="26"/>
        </w:rPr>
        <w:t>hành</w:t>
      </w:r>
      <w:r>
        <w:rPr>
          <w:spacing w:val="23"/>
          <w:sz w:val="26"/>
        </w:rPr>
        <w:t> </w:t>
      </w:r>
      <w:r>
        <w:rPr>
          <w:sz w:val="26"/>
        </w:rPr>
        <w:t>cũng</w:t>
      </w:r>
      <w:r>
        <w:rPr>
          <w:spacing w:val="22"/>
          <w:sz w:val="26"/>
        </w:rPr>
        <w:t> </w:t>
      </w:r>
      <w:r>
        <w:rPr>
          <w:sz w:val="26"/>
        </w:rPr>
        <w:t>phải,</w:t>
      </w:r>
      <w:r>
        <w:rPr>
          <w:spacing w:val="22"/>
          <w:sz w:val="26"/>
        </w:rPr>
        <w:t> </w:t>
      </w:r>
      <w:r>
        <w:rPr>
          <w:sz w:val="26"/>
        </w:rPr>
        <w:t>gọi</w:t>
      </w:r>
      <w:r>
        <w:rPr>
          <w:spacing w:val="23"/>
          <w:sz w:val="26"/>
        </w:rPr>
        <w:t> </w:t>
      </w:r>
      <w:r>
        <w:rPr>
          <w:sz w:val="26"/>
        </w:rPr>
        <w:t>thân</w:t>
      </w:r>
      <w:r>
        <w:rPr>
          <w:spacing w:val="22"/>
          <w:sz w:val="26"/>
        </w:rPr>
        <w:t> </w:t>
      </w:r>
      <w:r>
        <w:rPr>
          <w:sz w:val="26"/>
        </w:rPr>
        <w:t>hành</w:t>
      </w:r>
      <w:r>
        <w:rPr>
          <w:spacing w:val="23"/>
          <w:sz w:val="26"/>
        </w:rPr>
        <w:t> </w:t>
      </w:r>
      <w:r>
        <w:rPr>
          <w:sz w:val="26"/>
        </w:rPr>
        <w:t>cũng phải. Còn những hành mà ngoài ra đó, gọi là hành mà không gọi là thân hành.</w:t>
      </w:r>
    </w:p>
    <w:p>
      <w:pPr>
        <w:pStyle w:val="ListParagraph"/>
        <w:numPr>
          <w:ilvl w:val="0"/>
          <w:numId w:val="10"/>
        </w:numPr>
        <w:tabs>
          <w:tab w:pos="709" w:val="left" w:leader="none"/>
        </w:tabs>
        <w:spacing w:line="240" w:lineRule="auto" w:before="123" w:after="0"/>
        <w:ind w:left="709" w:right="0" w:hanging="285"/>
        <w:jc w:val="left"/>
        <w:rPr>
          <w:i/>
          <w:sz w:val="26"/>
        </w:rPr>
      </w:pPr>
      <w:r>
        <w:rPr>
          <w:sz w:val="26"/>
        </w:rPr>
        <w:t>Tâm</w:t>
      </w:r>
      <w:r>
        <w:rPr>
          <w:spacing w:val="-8"/>
          <w:sz w:val="26"/>
        </w:rPr>
        <w:t> </w:t>
      </w:r>
      <w:r>
        <w:rPr>
          <w:sz w:val="26"/>
        </w:rPr>
        <w:t>gọi</w:t>
      </w:r>
      <w:r>
        <w:rPr>
          <w:spacing w:val="-6"/>
          <w:sz w:val="26"/>
        </w:rPr>
        <w:t> </w:t>
      </w:r>
      <w:r>
        <w:rPr>
          <w:sz w:val="26"/>
        </w:rPr>
        <w:t>tâm</w:t>
      </w:r>
      <w:r>
        <w:rPr>
          <w:spacing w:val="-5"/>
          <w:sz w:val="26"/>
        </w:rPr>
        <w:t> </w:t>
      </w:r>
      <w:r>
        <w:rPr>
          <w:sz w:val="26"/>
        </w:rPr>
        <w:t>hành</w:t>
      </w:r>
      <w:r>
        <w:rPr>
          <w:spacing w:val="-3"/>
          <w:sz w:val="26"/>
        </w:rPr>
        <w:t> </w:t>
      </w:r>
      <w:r>
        <w:rPr>
          <w:sz w:val="26"/>
        </w:rPr>
        <w:t>phải</w:t>
      </w:r>
      <w:r>
        <w:rPr>
          <w:spacing w:val="-4"/>
          <w:sz w:val="26"/>
        </w:rPr>
        <w:t> </w:t>
      </w:r>
      <w:r>
        <w:rPr>
          <w:sz w:val="26"/>
        </w:rPr>
        <w:t>chăng?</w:t>
      </w:r>
      <w:r>
        <w:rPr>
          <w:spacing w:val="-2"/>
          <w:sz w:val="26"/>
        </w:rPr>
        <w:t> </w:t>
      </w:r>
      <w:r>
        <w:rPr>
          <w:sz w:val="26"/>
        </w:rPr>
        <w:t>Không</w:t>
      </w:r>
      <w:r>
        <w:rPr>
          <w:spacing w:val="-6"/>
          <w:sz w:val="26"/>
        </w:rPr>
        <w:t> </w:t>
      </w:r>
      <w:r>
        <w:rPr>
          <w:sz w:val="26"/>
        </w:rPr>
        <w:t>phải</w:t>
      </w:r>
      <w:r>
        <w:rPr>
          <w:spacing w:val="-1"/>
          <w:sz w:val="26"/>
        </w:rPr>
        <w:t> </w:t>
      </w:r>
      <w:r>
        <w:rPr>
          <w:i/>
          <w:spacing w:val="-4"/>
          <w:sz w:val="26"/>
        </w:rPr>
        <w:t>(no).</w:t>
      </w:r>
    </w:p>
    <w:p>
      <w:pPr>
        <w:pStyle w:val="ListParagraph"/>
        <w:numPr>
          <w:ilvl w:val="0"/>
          <w:numId w:val="10"/>
        </w:numPr>
        <w:tabs>
          <w:tab w:pos="708" w:val="left" w:leader="none"/>
          <w:tab w:pos="710" w:val="left" w:leader="none"/>
        </w:tabs>
        <w:spacing w:line="240" w:lineRule="auto" w:before="118" w:after="0"/>
        <w:ind w:left="710" w:right="136" w:hanging="287"/>
        <w:jc w:val="left"/>
        <w:rPr>
          <w:sz w:val="26"/>
        </w:rPr>
      </w:pPr>
      <w:r>
        <w:rPr>
          <w:sz w:val="26"/>
        </w:rPr>
        <w:t>Hành gọi khẩu hành phải chăng? Khẩu hành gọi hành cũng phải, gọi khẩu hành cũng phải. Còn hành ngoài ra đó, gọi là hành mà không gọi là khẩu hành.</w:t>
      </w:r>
    </w:p>
    <w:p>
      <w:pPr>
        <w:pStyle w:val="Heading7"/>
        <w:spacing w:line="298" w:lineRule="exact" w:before="0"/>
        <w:rPr>
          <w:b w:val="0"/>
        </w:rPr>
      </w:pPr>
      <w:r>
        <w:rPr>
          <w:spacing w:val="-2"/>
        </w:rPr>
        <w:t>1033</w:t>
      </w:r>
      <w:r>
        <w:rPr>
          <w:b w:val="0"/>
          <w:spacing w:val="-2"/>
        </w:rPr>
        <w:t>.</w:t>
      </w:r>
    </w:p>
    <w:p>
      <w:pPr>
        <w:pStyle w:val="ListParagraph"/>
        <w:numPr>
          <w:ilvl w:val="0"/>
          <w:numId w:val="10"/>
        </w:numPr>
        <w:tabs>
          <w:tab w:pos="708" w:val="left" w:leader="none"/>
        </w:tabs>
        <w:spacing w:line="240" w:lineRule="auto" w:before="2" w:after="0"/>
        <w:ind w:left="708" w:right="139" w:hanging="284"/>
        <w:jc w:val="both"/>
        <w:rPr>
          <w:sz w:val="26"/>
        </w:rPr>
      </w:pPr>
      <w:r>
        <w:rPr>
          <w:sz w:val="26"/>
        </w:rPr>
        <w:t>Phi thân, phi thân hành phải chăng? Thân hành không gọi là thân mà chỉ gọi thân</w:t>
      </w:r>
      <w:r>
        <w:rPr>
          <w:spacing w:val="80"/>
          <w:sz w:val="26"/>
        </w:rPr>
        <w:t> </w:t>
      </w:r>
      <w:r>
        <w:rPr>
          <w:sz w:val="26"/>
        </w:rPr>
        <w:t>hành. Còn trừ thân và thân hành ra rồi, ngoài ra đó, mới gọi là phi thân và phi thân </w:t>
      </w:r>
      <w:r>
        <w:rPr>
          <w:spacing w:val="-2"/>
          <w:sz w:val="26"/>
        </w:rPr>
        <w:t>hành.</w:t>
      </w:r>
    </w:p>
    <w:p>
      <w:pPr>
        <w:pStyle w:val="ListParagraph"/>
        <w:numPr>
          <w:ilvl w:val="0"/>
          <w:numId w:val="10"/>
        </w:numPr>
        <w:tabs>
          <w:tab w:pos="709" w:val="left" w:leader="none"/>
        </w:tabs>
        <w:spacing w:line="240" w:lineRule="auto" w:before="119" w:after="0"/>
        <w:ind w:left="709" w:right="0" w:hanging="285"/>
        <w:jc w:val="both"/>
        <w:rPr>
          <w:sz w:val="26"/>
        </w:rPr>
      </w:pPr>
      <w:r>
        <w:rPr>
          <w:sz w:val="26"/>
        </w:rPr>
        <w:t>Phi</w:t>
      </w:r>
      <w:r>
        <w:rPr>
          <w:spacing w:val="-6"/>
          <w:sz w:val="26"/>
        </w:rPr>
        <w:t> </w:t>
      </w:r>
      <w:r>
        <w:rPr>
          <w:sz w:val="26"/>
        </w:rPr>
        <w:t>hành,</w:t>
      </w:r>
      <w:r>
        <w:rPr>
          <w:spacing w:val="-3"/>
          <w:sz w:val="26"/>
        </w:rPr>
        <w:t> </w:t>
      </w:r>
      <w:r>
        <w:rPr>
          <w:sz w:val="26"/>
        </w:rPr>
        <w:t>phi</w:t>
      </w:r>
      <w:r>
        <w:rPr>
          <w:spacing w:val="-6"/>
          <w:sz w:val="26"/>
        </w:rPr>
        <w:t> </w:t>
      </w:r>
      <w:r>
        <w:rPr>
          <w:sz w:val="26"/>
        </w:rPr>
        <w:t>khẩu</w:t>
      </w:r>
      <w:r>
        <w:rPr>
          <w:spacing w:val="-5"/>
          <w:sz w:val="26"/>
        </w:rPr>
        <w:t> </w:t>
      </w:r>
      <w:r>
        <w:rPr>
          <w:sz w:val="26"/>
        </w:rPr>
        <w:t>hành</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0"/>
        </w:numPr>
        <w:tabs>
          <w:tab w:pos="708" w:val="left" w:leader="none"/>
          <w:tab w:pos="710" w:val="left" w:leader="none"/>
        </w:tabs>
        <w:spacing w:line="240" w:lineRule="auto" w:before="120" w:after="0"/>
        <w:ind w:left="710" w:right="137" w:hanging="287"/>
        <w:jc w:val="both"/>
        <w:rPr>
          <w:sz w:val="26"/>
        </w:rPr>
      </w:pPr>
      <w:r>
        <w:rPr>
          <w:sz w:val="26"/>
        </w:rPr>
        <w:t>Phi thân, phi thân hành phải chăng? Thân hành không gọi là thân mà chỉ gọi thân</w:t>
      </w:r>
      <w:r>
        <w:rPr>
          <w:spacing w:val="80"/>
          <w:sz w:val="26"/>
        </w:rPr>
        <w:t> </w:t>
      </w:r>
      <w:r>
        <w:rPr>
          <w:sz w:val="26"/>
        </w:rPr>
        <w:t>hành. Còn trừ thân và thân hành ra rồi, ngoài ra đó, mới không gọi là thân và cũng không gọi là thân hành.</w:t>
      </w:r>
    </w:p>
    <w:p>
      <w:pPr>
        <w:pStyle w:val="ListParagraph"/>
        <w:numPr>
          <w:ilvl w:val="0"/>
          <w:numId w:val="10"/>
        </w:numPr>
        <w:tabs>
          <w:tab w:pos="709" w:val="left" w:leader="none"/>
        </w:tabs>
        <w:spacing w:line="240" w:lineRule="auto" w:before="118" w:after="0"/>
        <w:ind w:left="709" w:right="0" w:hanging="285"/>
        <w:jc w:val="left"/>
        <w:rPr>
          <w:sz w:val="26"/>
        </w:rPr>
      </w:pPr>
      <w:r>
        <w:rPr>
          <w:sz w:val="26"/>
        </w:rPr>
        <w:t>Phi</w:t>
      </w:r>
      <w:r>
        <w:rPr>
          <w:spacing w:val="-7"/>
          <w:sz w:val="26"/>
        </w:rPr>
        <w:t> </w:t>
      </w:r>
      <w:r>
        <w:rPr>
          <w:sz w:val="26"/>
        </w:rPr>
        <w:t>hành,</w:t>
      </w:r>
      <w:r>
        <w:rPr>
          <w:spacing w:val="-4"/>
          <w:sz w:val="26"/>
        </w:rPr>
        <w:t> </w:t>
      </w:r>
      <w:r>
        <w:rPr>
          <w:sz w:val="26"/>
        </w:rPr>
        <w:t>phi</w:t>
      </w:r>
      <w:r>
        <w:rPr>
          <w:spacing w:val="-6"/>
          <w:sz w:val="26"/>
        </w:rPr>
        <w:t> </w:t>
      </w:r>
      <w:r>
        <w:rPr>
          <w:sz w:val="26"/>
        </w:rPr>
        <w:t>tâm</w:t>
      </w:r>
      <w:r>
        <w:rPr>
          <w:spacing w:val="-7"/>
          <w:sz w:val="26"/>
        </w:rPr>
        <w:t> </w:t>
      </w:r>
      <w:r>
        <w:rPr>
          <w:sz w:val="26"/>
        </w:rPr>
        <w:t>hành</w:t>
      </w:r>
      <w:r>
        <w:rPr>
          <w:spacing w:val="-3"/>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0"/>
        </w:numPr>
        <w:tabs>
          <w:tab w:pos="708" w:val="left" w:leader="none"/>
          <w:tab w:pos="710" w:val="left" w:leader="none"/>
        </w:tabs>
        <w:spacing w:line="240" w:lineRule="auto" w:before="118" w:after="0"/>
        <w:ind w:left="710" w:right="139" w:hanging="287"/>
        <w:jc w:val="left"/>
        <w:rPr>
          <w:sz w:val="26"/>
        </w:rPr>
      </w:pPr>
      <w:r>
        <w:rPr>
          <w:sz w:val="26"/>
        </w:rPr>
        <w:t>Phi</w:t>
      </w:r>
      <w:r>
        <w:rPr>
          <w:spacing w:val="28"/>
          <w:sz w:val="26"/>
        </w:rPr>
        <w:t> </w:t>
      </w:r>
      <w:r>
        <w:rPr>
          <w:sz w:val="26"/>
        </w:rPr>
        <w:t>khẩu,</w:t>
      </w:r>
      <w:r>
        <w:rPr>
          <w:spacing w:val="29"/>
          <w:sz w:val="26"/>
        </w:rPr>
        <w:t> </w:t>
      </w:r>
      <w:r>
        <w:rPr>
          <w:sz w:val="26"/>
        </w:rPr>
        <w:t>phi</w:t>
      </w:r>
      <w:r>
        <w:rPr>
          <w:spacing w:val="30"/>
          <w:sz w:val="26"/>
        </w:rPr>
        <w:t> </w:t>
      </w:r>
      <w:r>
        <w:rPr>
          <w:sz w:val="26"/>
        </w:rPr>
        <w:t>khẩu</w:t>
      </w:r>
      <w:r>
        <w:rPr>
          <w:spacing w:val="30"/>
          <w:sz w:val="26"/>
        </w:rPr>
        <w:t> </w:t>
      </w:r>
      <w:r>
        <w:rPr>
          <w:sz w:val="26"/>
        </w:rPr>
        <w:t>hành</w:t>
      </w:r>
      <w:r>
        <w:rPr>
          <w:spacing w:val="30"/>
          <w:sz w:val="26"/>
        </w:rPr>
        <w:t> </w:t>
      </w:r>
      <w:r>
        <w:rPr>
          <w:sz w:val="26"/>
        </w:rPr>
        <w:t>phải</w:t>
      </w:r>
      <w:r>
        <w:rPr>
          <w:spacing w:val="30"/>
          <w:sz w:val="26"/>
        </w:rPr>
        <w:t> </w:t>
      </w:r>
      <w:r>
        <w:rPr>
          <w:sz w:val="26"/>
        </w:rPr>
        <w:t>chăng?</w:t>
      </w:r>
      <w:r>
        <w:rPr>
          <w:spacing w:val="31"/>
          <w:sz w:val="26"/>
        </w:rPr>
        <w:t> </w:t>
      </w:r>
      <w:r>
        <w:rPr>
          <w:sz w:val="26"/>
        </w:rPr>
        <w:t>Khẩu</w:t>
      </w:r>
      <w:r>
        <w:rPr>
          <w:spacing w:val="31"/>
          <w:sz w:val="26"/>
        </w:rPr>
        <w:t> </w:t>
      </w:r>
      <w:r>
        <w:rPr>
          <w:sz w:val="26"/>
        </w:rPr>
        <w:t>hành</w:t>
      </w:r>
      <w:r>
        <w:rPr>
          <w:spacing w:val="29"/>
          <w:sz w:val="26"/>
        </w:rPr>
        <w:t> </w:t>
      </w:r>
      <w:r>
        <w:rPr>
          <w:sz w:val="26"/>
        </w:rPr>
        <w:t>chẳng</w:t>
      </w:r>
      <w:r>
        <w:rPr>
          <w:spacing w:val="28"/>
          <w:sz w:val="26"/>
        </w:rPr>
        <w:t> </w:t>
      </w:r>
      <w:r>
        <w:rPr>
          <w:sz w:val="26"/>
        </w:rPr>
        <w:t>phải</w:t>
      </w:r>
      <w:r>
        <w:rPr>
          <w:spacing w:val="28"/>
          <w:sz w:val="26"/>
        </w:rPr>
        <w:t> </w:t>
      </w:r>
      <w:r>
        <w:rPr>
          <w:sz w:val="26"/>
        </w:rPr>
        <w:t>khẩu</w:t>
      </w:r>
      <w:r>
        <w:rPr>
          <w:spacing w:val="33"/>
          <w:sz w:val="26"/>
        </w:rPr>
        <w:t> </w:t>
      </w:r>
      <w:r>
        <w:rPr>
          <w:sz w:val="26"/>
        </w:rPr>
        <w:t>mà</w:t>
      </w:r>
      <w:r>
        <w:rPr>
          <w:spacing w:val="28"/>
          <w:sz w:val="26"/>
        </w:rPr>
        <w:t> </w:t>
      </w:r>
      <w:r>
        <w:rPr>
          <w:sz w:val="26"/>
        </w:rPr>
        <w:t>còn</w:t>
      </w:r>
      <w:r>
        <w:rPr>
          <w:spacing w:val="28"/>
          <w:sz w:val="26"/>
        </w:rPr>
        <w:t> </w:t>
      </w:r>
      <w:r>
        <w:rPr>
          <w:sz w:val="26"/>
        </w:rPr>
        <w:t>gọi</w:t>
      </w:r>
      <w:r>
        <w:rPr>
          <w:spacing w:val="31"/>
          <w:sz w:val="26"/>
        </w:rPr>
        <w:t> </w:t>
      </w:r>
      <w:r>
        <w:rPr>
          <w:sz w:val="26"/>
        </w:rPr>
        <w:t>khẩu hành. Còn trừ khẩu và khẩu hành, ngoài ra đó, gọi phi khẩu và phi khẩu hành.</w:t>
      </w:r>
    </w:p>
    <w:p>
      <w:pPr>
        <w:pStyle w:val="ListParagraph"/>
        <w:numPr>
          <w:ilvl w:val="0"/>
          <w:numId w:val="10"/>
        </w:numPr>
        <w:tabs>
          <w:tab w:pos="709" w:val="left" w:leader="none"/>
        </w:tabs>
        <w:spacing w:line="240" w:lineRule="auto" w:before="120" w:after="0"/>
        <w:ind w:left="709" w:right="0" w:hanging="285"/>
        <w:jc w:val="left"/>
        <w:rPr>
          <w:sz w:val="26"/>
        </w:rPr>
      </w:pPr>
      <w:r>
        <w:rPr>
          <w:sz w:val="26"/>
        </w:rPr>
        <w:t>Phi</w:t>
      </w:r>
      <w:r>
        <w:rPr>
          <w:spacing w:val="-6"/>
          <w:sz w:val="26"/>
        </w:rPr>
        <w:t> </w:t>
      </w:r>
      <w:r>
        <w:rPr>
          <w:sz w:val="26"/>
        </w:rPr>
        <w:t>hành,</w:t>
      </w:r>
      <w:r>
        <w:rPr>
          <w:spacing w:val="-4"/>
          <w:sz w:val="26"/>
        </w:rPr>
        <w:t> </w:t>
      </w:r>
      <w:r>
        <w:rPr>
          <w:sz w:val="26"/>
        </w:rPr>
        <w:t>phi</w:t>
      </w:r>
      <w:r>
        <w:rPr>
          <w:spacing w:val="-5"/>
          <w:sz w:val="26"/>
        </w:rPr>
        <w:t> </w:t>
      </w:r>
      <w:r>
        <w:rPr>
          <w:sz w:val="26"/>
        </w:rPr>
        <w:t>thân</w:t>
      </w:r>
      <w:r>
        <w:rPr>
          <w:spacing w:val="-3"/>
          <w:sz w:val="26"/>
        </w:rPr>
        <w:t> </w:t>
      </w:r>
      <w:r>
        <w:rPr>
          <w:sz w:val="26"/>
        </w:rPr>
        <w:t>hành</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0"/>
        </w:numPr>
        <w:tabs>
          <w:tab w:pos="708" w:val="left" w:leader="none"/>
          <w:tab w:pos="710" w:val="left" w:leader="none"/>
        </w:tabs>
        <w:spacing w:line="240" w:lineRule="auto" w:before="121" w:after="0"/>
        <w:ind w:left="710" w:right="137" w:hanging="287"/>
        <w:jc w:val="both"/>
        <w:rPr>
          <w:sz w:val="26"/>
        </w:rPr>
      </w:pPr>
      <w:r>
        <w:rPr>
          <w:sz w:val="26"/>
        </w:rPr>
        <w:t>Phi khẩu, phi khẩu hành phải chăng? Khẩu hành không gọi là khẩu mà gọi là khẩu hành. Còn trừ khẩu và khẩu hành ra rồi, ngoài ra đó, mới gọi phi khẩu và phi khẩu </w:t>
      </w:r>
      <w:r>
        <w:rPr>
          <w:spacing w:val="-2"/>
          <w:sz w:val="26"/>
        </w:rPr>
        <w:t>hành.</w:t>
      </w:r>
    </w:p>
    <w:p>
      <w:pPr>
        <w:pStyle w:val="ListParagraph"/>
        <w:numPr>
          <w:ilvl w:val="0"/>
          <w:numId w:val="10"/>
        </w:numPr>
        <w:tabs>
          <w:tab w:pos="709" w:val="left" w:leader="none"/>
        </w:tabs>
        <w:spacing w:line="240" w:lineRule="auto" w:before="118" w:after="0"/>
        <w:ind w:left="709" w:right="0" w:hanging="285"/>
        <w:jc w:val="both"/>
        <w:rPr>
          <w:sz w:val="26"/>
        </w:rPr>
      </w:pPr>
      <w:r>
        <w:rPr>
          <w:sz w:val="26"/>
        </w:rPr>
        <w:t>Phi</w:t>
      </w:r>
      <w:r>
        <w:rPr>
          <w:spacing w:val="-7"/>
          <w:sz w:val="26"/>
        </w:rPr>
        <w:t> </w:t>
      </w:r>
      <w:r>
        <w:rPr>
          <w:sz w:val="26"/>
        </w:rPr>
        <w:t>hành,</w:t>
      </w:r>
      <w:r>
        <w:rPr>
          <w:spacing w:val="-4"/>
          <w:sz w:val="26"/>
        </w:rPr>
        <w:t> </w:t>
      </w:r>
      <w:r>
        <w:rPr>
          <w:sz w:val="26"/>
        </w:rPr>
        <w:t>phi</w:t>
      </w:r>
      <w:r>
        <w:rPr>
          <w:spacing w:val="-6"/>
          <w:sz w:val="26"/>
        </w:rPr>
        <w:t> </w:t>
      </w:r>
      <w:r>
        <w:rPr>
          <w:sz w:val="26"/>
        </w:rPr>
        <w:t>tâm</w:t>
      </w:r>
      <w:r>
        <w:rPr>
          <w:spacing w:val="-6"/>
          <w:sz w:val="26"/>
        </w:rPr>
        <w:t> </w:t>
      </w:r>
      <w:r>
        <w:rPr>
          <w:sz w:val="26"/>
        </w:rPr>
        <w:t>hành</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0"/>
        </w:numPr>
        <w:tabs>
          <w:tab w:pos="708" w:val="left" w:leader="none"/>
          <w:tab w:pos="710" w:val="left" w:leader="none"/>
        </w:tabs>
        <w:spacing w:line="237" w:lineRule="auto" w:before="123" w:after="0"/>
        <w:ind w:left="710" w:right="137" w:hanging="287"/>
        <w:jc w:val="both"/>
        <w:rPr>
          <w:sz w:val="26"/>
        </w:rPr>
      </w:pPr>
      <w:r>
        <w:rPr>
          <w:sz w:val="26"/>
        </w:rPr>
        <w:t>Phi tâm, phi tâm hành phải chăng? Tâm hành không gọi là tâm, chỉ gọi tâm hành. Còn trừ ra tâm và tâm hành, ngoài ra đó, mới gọi là phi tâm và phi tâm hành.</w:t>
      </w:r>
    </w:p>
    <w:p>
      <w:pPr>
        <w:pStyle w:val="ListParagraph"/>
        <w:numPr>
          <w:ilvl w:val="0"/>
          <w:numId w:val="10"/>
        </w:numPr>
        <w:tabs>
          <w:tab w:pos="709" w:val="left" w:leader="none"/>
        </w:tabs>
        <w:spacing w:line="240" w:lineRule="auto" w:before="120" w:after="0"/>
        <w:ind w:left="709" w:right="0" w:hanging="285"/>
        <w:jc w:val="both"/>
        <w:rPr>
          <w:sz w:val="26"/>
        </w:rPr>
      </w:pPr>
      <w:r>
        <w:rPr>
          <w:sz w:val="26"/>
        </w:rPr>
        <w:t>Phi</w:t>
      </w:r>
      <w:r>
        <w:rPr>
          <w:spacing w:val="-6"/>
          <w:sz w:val="26"/>
        </w:rPr>
        <w:t> </w:t>
      </w:r>
      <w:r>
        <w:rPr>
          <w:sz w:val="26"/>
        </w:rPr>
        <w:t>hành,</w:t>
      </w:r>
      <w:r>
        <w:rPr>
          <w:spacing w:val="-3"/>
          <w:sz w:val="26"/>
        </w:rPr>
        <w:t> </w:t>
      </w:r>
      <w:r>
        <w:rPr>
          <w:sz w:val="26"/>
        </w:rPr>
        <w:t>phi</w:t>
      </w:r>
      <w:r>
        <w:rPr>
          <w:spacing w:val="-6"/>
          <w:sz w:val="26"/>
        </w:rPr>
        <w:t> </w:t>
      </w:r>
      <w:r>
        <w:rPr>
          <w:sz w:val="26"/>
        </w:rPr>
        <w:t>khẩu</w:t>
      </w:r>
      <w:r>
        <w:rPr>
          <w:spacing w:val="-5"/>
          <w:sz w:val="26"/>
        </w:rPr>
        <w:t> </w:t>
      </w:r>
      <w:r>
        <w:rPr>
          <w:sz w:val="26"/>
        </w:rPr>
        <w:t>hành</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BodyText"/>
        <w:ind w:left="0"/>
        <w:jc w:val="left"/>
      </w:pPr>
    </w:p>
    <w:p>
      <w:pPr>
        <w:pStyle w:val="BodyText"/>
        <w:spacing w:before="1"/>
        <w:ind w:left="0"/>
        <w:jc w:val="left"/>
      </w:pPr>
    </w:p>
    <w:p>
      <w:pPr>
        <w:spacing w:before="0"/>
        <w:ind w:left="141" w:right="0" w:firstLine="0"/>
        <w:jc w:val="left"/>
        <w:rPr>
          <w:i/>
          <w:sz w:val="26"/>
        </w:rPr>
      </w:pPr>
      <w:r>
        <w:rPr>
          <w:b/>
          <w:sz w:val="26"/>
        </w:rPr>
        <w:t>Phần</w:t>
      </w:r>
      <w:r>
        <w:rPr>
          <w:b/>
          <w:spacing w:val="-7"/>
          <w:sz w:val="26"/>
        </w:rPr>
        <w:t> </w:t>
      </w:r>
      <w:r>
        <w:rPr>
          <w:b/>
          <w:sz w:val="26"/>
        </w:rPr>
        <w:t>Thuần</w:t>
      </w:r>
      <w:r>
        <w:rPr>
          <w:b/>
          <w:spacing w:val="-7"/>
          <w:sz w:val="26"/>
        </w:rPr>
        <w:t> </w:t>
      </w:r>
      <w:r>
        <w:rPr>
          <w:b/>
          <w:sz w:val="26"/>
        </w:rPr>
        <w:t>Hành</w:t>
      </w:r>
      <w:r>
        <w:rPr>
          <w:b/>
          <w:spacing w:val="-4"/>
          <w:sz w:val="26"/>
        </w:rPr>
        <w:t> </w:t>
      </w:r>
      <w:r>
        <w:rPr>
          <w:i/>
          <w:spacing w:val="-2"/>
          <w:sz w:val="26"/>
        </w:rPr>
        <w:t>(Suddhasaṅkhāravāra)</w:t>
      </w:r>
    </w:p>
    <w:p>
      <w:pPr>
        <w:pStyle w:val="Heading7"/>
        <w:spacing w:line="299" w:lineRule="exact" w:before="1"/>
        <w:rPr>
          <w:b w:val="0"/>
        </w:rPr>
      </w:pPr>
      <w:r>
        <w:rPr>
          <w:spacing w:val="-2"/>
        </w:rPr>
        <w:t>1034</w:t>
      </w:r>
      <w:r>
        <w:rPr>
          <w:b w:val="0"/>
          <w:spacing w:val="-2"/>
        </w:rPr>
        <w:t>.</w:t>
      </w:r>
    </w:p>
    <w:p>
      <w:pPr>
        <w:pStyle w:val="ListParagraph"/>
        <w:numPr>
          <w:ilvl w:val="0"/>
          <w:numId w:val="10"/>
        </w:numPr>
        <w:tabs>
          <w:tab w:pos="708" w:val="left" w:leader="none"/>
        </w:tabs>
        <w:spacing w:line="237" w:lineRule="auto" w:before="2" w:after="0"/>
        <w:ind w:left="708" w:right="3963" w:hanging="284"/>
        <w:jc w:val="left"/>
        <w:rPr>
          <w:sz w:val="26"/>
        </w:rPr>
      </w:pPr>
      <w:r>
        <w:rPr>
          <w:i/>
          <w:sz w:val="26"/>
        </w:rPr>
        <w:t>Thân</w:t>
      </w:r>
      <w:r>
        <w:rPr>
          <w:i/>
          <w:spacing w:val="-5"/>
          <w:sz w:val="26"/>
        </w:rPr>
        <w:t> </w:t>
      </w:r>
      <w:r>
        <w:rPr>
          <w:i/>
          <w:sz w:val="26"/>
        </w:rPr>
        <w:t>hành</w:t>
      </w:r>
      <w:r>
        <w:rPr>
          <w:i/>
          <w:spacing w:val="-4"/>
          <w:sz w:val="26"/>
        </w:rPr>
        <w:t> </w:t>
      </w:r>
      <w:r>
        <w:rPr>
          <w:i/>
          <w:sz w:val="26"/>
        </w:rPr>
        <w:t>là</w:t>
      </w:r>
      <w:r>
        <w:rPr>
          <w:i/>
          <w:spacing w:val="-5"/>
          <w:sz w:val="26"/>
        </w:rPr>
        <w:t> </w:t>
      </w:r>
      <w:r>
        <w:rPr>
          <w:i/>
          <w:sz w:val="26"/>
        </w:rPr>
        <w:t>khẩu</w:t>
      </w:r>
      <w:r>
        <w:rPr>
          <w:i/>
          <w:spacing w:val="-5"/>
          <w:sz w:val="26"/>
        </w:rPr>
        <w:t> </w:t>
      </w:r>
      <w:r>
        <w:rPr>
          <w:i/>
          <w:sz w:val="26"/>
        </w:rPr>
        <w:t>hành</w:t>
      </w:r>
      <w:r>
        <w:rPr>
          <w:i/>
          <w:spacing w:val="-4"/>
          <w:sz w:val="26"/>
        </w:rPr>
        <w:t> </w:t>
      </w:r>
      <w:r>
        <w:rPr>
          <w:i/>
          <w:sz w:val="26"/>
        </w:rPr>
        <w:t>phải</w:t>
      </w:r>
      <w:r>
        <w:rPr>
          <w:i/>
          <w:spacing w:val="-5"/>
          <w:sz w:val="26"/>
        </w:rPr>
        <w:t> </w:t>
      </w:r>
      <w:r>
        <w:rPr>
          <w:i/>
          <w:sz w:val="26"/>
        </w:rPr>
        <w:t>chăng?</w:t>
      </w:r>
      <w:r>
        <w:rPr>
          <w:i/>
          <w:spacing w:val="-4"/>
          <w:sz w:val="26"/>
        </w:rPr>
        <w:t> </w:t>
      </w:r>
      <w:r>
        <w:rPr>
          <w:sz w:val="26"/>
        </w:rPr>
        <w:t>Không</w:t>
      </w:r>
      <w:r>
        <w:rPr>
          <w:spacing w:val="-5"/>
          <w:sz w:val="26"/>
        </w:rPr>
        <w:t> </w:t>
      </w:r>
      <w:r>
        <w:rPr>
          <w:sz w:val="26"/>
        </w:rPr>
        <w:t>phải. Khẩu hành là thân hành phải chăng? Không phải.</w:t>
      </w:r>
    </w:p>
    <w:p>
      <w:pPr>
        <w:pStyle w:val="ListParagraph"/>
        <w:numPr>
          <w:ilvl w:val="0"/>
          <w:numId w:val="10"/>
        </w:numPr>
        <w:tabs>
          <w:tab w:pos="708" w:val="left" w:leader="none"/>
        </w:tabs>
        <w:spacing w:line="237" w:lineRule="auto" w:before="6" w:after="0"/>
        <w:ind w:left="708" w:right="4078" w:hanging="284"/>
        <w:jc w:val="left"/>
        <w:rPr>
          <w:sz w:val="26"/>
        </w:rPr>
      </w:pPr>
      <w:r>
        <w:rPr>
          <w:i/>
          <w:sz w:val="26"/>
        </w:rPr>
        <w:t>Thân</w:t>
      </w:r>
      <w:r>
        <w:rPr>
          <w:i/>
          <w:spacing w:val="-5"/>
          <w:sz w:val="26"/>
        </w:rPr>
        <w:t> </w:t>
      </w:r>
      <w:r>
        <w:rPr>
          <w:i/>
          <w:sz w:val="26"/>
        </w:rPr>
        <w:t>hành</w:t>
      </w:r>
      <w:r>
        <w:rPr>
          <w:i/>
          <w:spacing w:val="-4"/>
          <w:sz w:val="26"/>
        </w:rPr>
        <w:t> </w:t>
      </w:r>
      <w:r>
        <w:rPr>
          <w:i/>
          <w:sz w:val="26"/>
        </w:rPr>
        <w:t>là</w:t>
      </w:r>
      <w:r>
        <w:rPr>
          <w:i/>
          <w:spacing w:val="-5"/>
          <w:sz w:val="26"/>
        </w:rPr>
        <w:t> </w:t>
      </w:r>
      <w:r>
        <w:rPr>
          <w:i/>
          <w:sz w:val="26"/>
        </w:rPr>
        <w:t>tâm</w:t>
      </w:r>
      <w:r>
        <w:rPr>
          <w:i/>
          <w:spacing w:val="-3"/>
          <w:sz w:val="26"/>
        </w:rPr>
        <w:t> </w:t>
      </w:r>
      <w:r>
        <w:rPr>
          <w:i/>
          <w:sz w:val="26"/>
        </w:rPr>
        <w:t>hành</w:t>
      </w:r>
      <w:r>
        <w:rPr>
          <w:i/>
          <w:spacing w:val="-2"/>
          <w:sz w:val="26"/>
        </w:rPr>
        <w:t> </w:t>
      </w:r>
      <w:r>
        <w:rPr>
          <w:i/>
          <w:sz w:val="26"/>
        </w:rPr>
        <w:t>phải</w:t>
      </w:r>
      <w:r>
        <w:rPr>
          <w:i/>
          <w:spacing w:val="-5"/>
          <w:sz w:val="26"/>
        </w:rPr>
        <w:t> </w:t>
      </w:r>
      <w:r>
        <w:rPr>
          <w:i/>
          <w:sz w:val="26"/>
        </w:rPr>
        <w:t>chăng?</w:t>
      </w:r>
      <w:r>
        <w:rPr>
          <w:i/>
          <w:spacing w:val="-4"/>
          <w:sz w:val="26"/>
        </w:rPr>
        <w:t> </w:t>
      </w:r>
      <w:r>
        <w:rPr>
          <w:sz w:val="26"/>
        </w:rPr>
        <w:t>Không</w:t>
      </w:r>
      <w:r>
        <w:rPr>
          <w:spacing w:val="-5"/>
          <w:sz w:val="26"/>
        </w:rPr>
        <w:t> </w:t>
      </w:r>
      <w:r>
        <w:rPr>
          <w:sz w:val="26"/>
        </w:rPr>
        <w:t>phải. Tâm hành là thân hành phải chăng? Không phải.</w:t>
      </w:r>
    </w:p>
    <w:p>
      <w:pPr>
        <w:pStyle w:val="ListParagraph"/>
        <w:numPr>
          <w:ilvl w:val="0"/>
          <w:numId w:val="10"/>
        </w:numPr>
        <w:tabs>
          <w:tab w:pos="708" w:val="left" w:leader="none"/>
        </w:tabs>
        <w:spacing w:line="237" w:lineRule="auto" w:before="5" w:after="0"/>
        <w:ind w:left="708" w:right="4049" w:hanging="284"/>
        <w:jc w:val="left"/>
        <w:rPr>
          <w:sz w:val="26"/>
        </w:rPr>
      </w:pPr>
      <w:r>
        <w:rPr>
          <w:i/>
          <w:sz w:val="26"/>
        </w:rPr>
        <w:t>Khẩu</w:t>
      </w:r>
      <w:r>
        <w:rPr>
          <w:i/>
          <w:spacing w:val="-5"/>
          <w:sz w:val="26"/>
        </w:rPr>
        <w:t> </w:t>
      </w:r>
      <w:r>
        <w:rPr>
          <w:i/>
          <w:sz w:val="26"/>
        </w:rPr>
        <w:t>hành</w:t>
      </w:r>
      <w:r>
        <w:rPr>
          <w:i/>
          <w:spacing w:val="-4"/>
          <w:sz w:val="26"/>
        </w:rPr>
        <w:t> </w:t>
      </w:r>
      <w:r>
        <w:rPr>
          <w:i/>
          <w:sz w:val="26"/>
        </w:rPr>
        <w:t>là</w:t>
      </w:r>
      <w:r>
        <w:rPr>
          <w:i/>
          <w:spacing w:val="-5"/>
          <w:sz w:val="26"/>
        </w:rPr>
        <w:t> </w:t>
      </w:r>
      <w:r>
        <w:rPr>
          <w:i/>
          <w:sz w:val="26"/>
        </w:rPr>
        <w:t>tâm</w:t>
      </w:r>
      <w:r>
        <w:rPr>
          <w:i/>
          <w:spacing w:val="-5"/>
          <w:sz w:val="26"/>
        </w:rPr>
        <w:t> </w:t>
      </w:r>
      <w:r>
        <w:rPr>
          <w:i/>
          <w:sz w:val="26"/>
        </w:rPr>
        <w:t>hành</w:t>
      </w:r>
      <w:r>
        <w:rPr>
          <w:i/>
          <w:spacing w:val="-1"/>
          <w:sz w:val="26"/>
        </w:rPr>
        <w:t> </w:t>
      </w:r>
      <w:r>
        <w:rPr>
          <w:i/>
          <w:sz w:val="26"/>
        </w:rPr>
        <w:t>phải</w:t>
      </w:r>
      <w:r>
        <w:rPr>
          <w:i/>
          <w:spacing w:val="-5"/>
          <w:sz w:val="26"/>
        </w:rPr>
        <w:t> </w:t>
      </w:r>
      <w:r>
        <w:rPr>
          <w:i/>
          <w:sz w:val="26"/>
        </w:rPr>
        <w:t>chăng?</w:t>
      </w:r>
      <w:r>
        <w:rPr>
          <w:i/>
          <w:spacing w:val="-4"/>
          <w:sz w:val="26"/>
        </w:rPr>
        <w:t> </w:t>
      </w:r>
      <w:r>
        <w:rPr>
          <w:sz w:val="26"/>
        </w:rPr>
        <w:t>Không</w:t>
      </w:r>
      <w:r>
        <w:rPr>
          <w:spacing w:val="-5"/>
          <w:sz w:val="26"/>
        </w:rPr>
        <w:t> </w:t>
      </w:r>
      <w:r>
        <w:rPr>
          <w:sz w:val="26"/>
        </w:rPr>
        <w:t>phải. Tâm hành là khẩu hành phải chăng? Không phải.</w:t>
      </w:r>
    </w:p>
    <w:p>
      <w:pPr>
        <w:pStyle w:val="Heading7"/>
        <w:spacing w:line="299" w:lineRule="exact" w:before="2"/>
        <w:rPr>
          <w:b w:val="0"/>
        </w:rPr>
      </w:pPr>
      <w:r>
        <w:rPr>
          <w:spacing w:val="-2"/>
        </w:rPr>
        <w:t>1035</w:t>
      </w:r>
      <w:r>
        <w:rPr>
          <w:b w:val="0"/>
          <w:spacing w:val="-2"/>
        </w:rPr>
        <w:t>.</w:t>
      </w:r>
    </w:p>
    <w:p>
      <w:pPr>
        <w:pStyle w:val="ListParagraph"/>
        <w:numPr>
          <w:ilvl w:val="0"/>
          <w:numId w:val="10"/>
        </w:numPr>
        <w:tabs>
          <w:tab w:pos="708" w:val="left" w:leader="none"/>
        </w:tabs>
        <w:spacing w:line="240" w:lineRule="auto" w:before="0" w:after="0"/>
        <w:ind w:left="708" w:right="137" w:hanging="284"/>
        <w:jc w:val="both"/>
        <w:rPr>
          <w:sz w:val="26"/>
        </w:rPr>
      </w:pPr>
      <w:r>
        <w:rPr>
          <w:i/>
          <w:sz w:val="26"/>
        </w:rPr>
        <w:t>Phi thân, phi khẩu hành phải chăng? </w:t>
      </w:r>
      <w:r>
        <w:rPr>
          <w:sz w:val="26"/>
        </w:rPr>
        <w:t>Khẩu hành không gọi là thân hành mà chỉ gọi khẩu hành. Còn trừ thân hành và khẩu hành ra rồi, ngoài ra đó, mới gọi là phi thân hành và phi khẩu hành.</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9"/>
      </w:pPr>
      <w:r>
        <w:rPr/>
        <w:t>Phi khẩu hành, phi thân hành phải chăng? Thân hành không gọi là khẩu hành mà chỉ gọi thân hành. Còn trừ khẩu hành và thân hành, ngoài ra đó, mới gọi là phi khẩu hành và phi thân hành.</w:t>
      </w:r>
    </w:p>
    <w:p>
      <w:pPr>
        <w:pStyle w:val="ListParagraph"/>
        <w:numPr>
          <w:ilvl w:val="0"/>
          <w:numId w:val="10"/>
        </w:numPr>
        <w:tabs>
          <w:tab w:pos="708" w:val="left" w:leader="none"/>
          <w:tab w:pos="710" w:val="left" w:leader="none"/>
        </w:tabs>
        <w:spacing w:line="240" w:lineRule="auto" w:before="119" w:after="0"/>
        <w:ind w:left="710" w:right="134" w:hanging="287"/>
        <w:jc w:val="both"/>
        <w:rPr>
          <w:sz w:val="26"/>
        </w:rPr>
      </w:pPr>
      <w:r>
        <w:rPr>
          <w:i/>
          <w:sz w:val="26"/>
        </w:rPr>
        <w:t>Phi</w:t>
      </w:r>
      <w:r>
        <w:rPr>
          <w:i/>
          <w:spacing w:val="-3"/>
          <w:sz w:val="26"/>
        </w:rPr>
        <w:t> </w:t>
      </w:r>
      <w:r>
        <w:rPr>
          <w:i/>
          <w:sz w:val="26"/>
        </w:rPr>
        <w:t>thân</w:t>
      </w:r>
      <w:r>
        <w:rPr>
          <w:i/>
          <w:spacing w:val="-2"/>
          <w:sz w:val="26"/>
        </w:rPr>
        <w:t> </w:t>
      </w:r>
      <w:r>
        <w:rPr>
          <w:i/>
          <w:sz w:val="26"/>
        </w:rPr>
        <w:t>hành,</w:t>
      </w:r>
      <w:r>
        <w:rPr>
          <w:i/>
          <w:spacing w:val="-3"/>
          <w:sz w:val="26"/>
        </w:rPr>
        <w:t> </w:t>
      </w:r>
      <w:r>
        <w:rPr>
          <w:i/>
          <w:sz w:val="26"/>
        </w:rPr>
        <w:t>phi</w:t>
      </w:r>
      <w:r>
        <w:rPr>
          <w:i/>
          <w:spacing w:val="-3"/>
          <w:sz w:val="26"/>
        </w:rPr>
        <w:t> </w:t>
      </w:r>
      <w:r>
        <w:rPr>
          <w:i/>
          <w:sz w:val="26"/>
        </w:rPr>
        <w:t>tâm</w:t>
      </w:r>
      <w:r>
        <w:rPr>
          <w:i/>
          <w:spacing w:val="-1"/>
          <w:sz w:val="26"/>
        </w:rPr>
        <w:t> </w:t>
      </w:r>
      <w:r>
        <w:rPr>
          <w:i/>
          <w:sz w:val="26"/>
        </w:rPr>
        <w:t>hành phải</w:t>
      </w:r>
      <w:r>
        <w:rPr>
          <w:i/>
          <w:spacing w:val="-1"/>
          <w:sz w:val="26"/>
        </w:rPr>
        <w:t> </w:t>
      </w:r>
      <w:r>
        <w:rPr>
          <w:i/>
          <w:sz w:val="26"/>
        </w:rPr>
        <w:t>chăng?</w:t>
      </w:r>
      <w:r>
        <w:rPr>
          <w:i/>
          <w:spacing w:val="-2"/>
          <w:sz w:val="26"/>
        </w:rPr>
        <w:t> </w:t>
      </w:r>
      <w:r>
        <w:rPr>
          <w:sz w:val="26"/>
        </w:rPr>
        <w:t>Tâm</w:t>
      </w:r>
      <w:r>
        <w:rPr>
          <w:spacing w:val="-3"/>
          <w:sz w:val="26"/>
        </w:rPr>
        <w:t> </w:t>
      </w:r>
      <w:r>
        <w:rPr>
          <w:sz w:val="26"/>
        </w:rPr>
        <w:t>hành không</w:t>
      </w:r>
      <w:r>
        <w:rPr>
          <w:spacing w:val="-3"/>
          <w:sz w:val="26"/>
        </w:rPr>
        <w:t> </w:t>
      </w:r>
      <w:r>
        <w:rPr>
          <w:sz w:val="26"/>
        </w:rPr>
        <w:t>gọi</w:t>
      </w:r>
      <w:r>
        <w:rPr>
          <w:spacing w:val="-3"/>
          <w:sz w:val="26"/>
        </w:rPr>
        <w:t> </w:t>
      </w:r>
      <w:r>
        <w:rPr>
          <w:sz w:val="26"/>
        </w:rPr>
        <w:t>là thân</w:t>
      </w:r>
      <w:r>
        <w:rPr>
          <w:spacing w:val="-3"/>
          <w:sz w:val="26"/>
        </w:rPr>
        <w:t> </w:t>
      </w:r>
      <w:r>
        <w:rPr>
          <w:sz w:val="26"/>
        </w:rPr>
        <w:t>hành mà chỉ gọi là</w:t>
      </w:r>
      <w:r>
        <w:rPr>
          <w:spacing w:val="-1"/>
          <w:sz w:val="26"/>
        </w:rPr>
        <w:t> </w:t>
      </w:r>
      <w:r>
        <w:rPr>
          <w:sz w:val="26"/>
        </w:rPr>
        <w:t>tâm</w:t>
      </w:r>
      <w:r>
        <w:rPr>
          <w:spacing w:val="-3"/>
          <w:sz w:val="26"/>
        </w:rPr>
        <w:t> </w:t>
      </w:r>
      <w:r>
        <w:rPr>
          <w:sz w:val="26"/>
        </w:rPr>
        <w:t>hành.</w:t>
      </w:r>
      <w:r>
        <w:rPr>
          <w:spacing w:val="-2"/>
          <w:sz w:val="26"/>
        </w:rPr>
        <w:t> </w:t>
      </w:r>
      <w:r>
        <w:rPr>
          <w:sz w:val="26"/>
        </w:rPr>
        <w:t>Trừ thân</w:t>
      </w:r>
      <w:r>
        <w:rPr>
          <w:spacing w:val="-2"/>
          <w:sz w:val="26"/>
        </w:rPr>
        <w:t> </w:t>
      </w:r>
      <w:r>
        <w:rPr>
          <w:sz w:val="26"/>
        </w:rPr>
        <w:t>hành và</w:t>
      </w:r>
      <w:r>
        <w:rPr>
          <w:spacing w:val="-1"/>
          <w:sz w:val="26"/>
        </w:rPr>
        <w:t> </w:t>
      </w:r>
      <w:r>
        <w:rPr>
          <w:sz w:val="26"/>
        </w:rPr>
        <w:t>tâm</w:t>
      </w:r>
      <w:r>
        <w:rPr>
          <w:spacing w:val="-3"/>
          <w:sz w:val="26"/>
        </w:rPr>
        <w:t> </w:t>
      </w:r>
      <w:r>
        <w:rPr>
          <w:sz w:val="26"/>
        </w:rPr>
        <w:t>hành</w:t>
      </w:r>
      <w:r>
        <w:rPr>
          <w:spacing w:val="-1"/>
          <w:sz w:val="26"/>
        </w:rPr>
        <w:t> </w:t>
      </w:r>
      <w:r>
        <w:rPr>
          <w:sz w:val="26"/>
        </w:rPr>
        <w:t>ra</w:t>
      </w:r>
      <w:r>
        <w:rPr>
          <w:spacing w:val="-1"/>
          <w:sz w:val="26"/>
        </w:rPr>
        <w:t> </w:t>
      </w:r>
      <w:r>
        <w:rPr>
          <w:sz w:val="26"/>
        </w:rPr>
        <w:t>rồi, ngoài</w:t>
      </w:r>
      <w:r>
        <w:rPr>
          <w:spacing w:val="-2"/>
          <w:sz w:val="26"/>
        </w:rPr>
        <w:t> </w:t>
      </w:r>
      <w:r>
        <w:rPr>
          <w:sz w:val="26"/>
        </w:rPr>
        <w:t>ra</w:t>
      </w:r>
      <w:r>
        <w:rPr>
          <w:spacing w:val="-1"/>
          <w:sz w:val="26"/>
        </w:rPr>
        <w:t> </w:t>
      </w:r>
      <w:r>
        <w:rPr>
          <w:sz w:val="26"/>
        </w:rPr>
        <w:t>đó,</w:t>
      </w:r>
      <w:r>
        <w:rPr>
          <w:spacing w:val="-1"/>
          <w:sz w:val="26"/>
        </w:rPr>
        <w:t> </w:t>
      </w:r>
      <w:r>
        <w:rPr>
          <w:sz w:val="26"/>
        </w:rPr>
        <w:t>mới</w:t>
      </w:r>
      <w:r>
        <w:rPr>
          <w:spacing w:val="-2"/>
          <w:sz w:val="26"/>
        </w:rPr>
        <w:t> </w:t>
      </w:r>
      <w:r>
        <w:rPr>
          <w:sz w:val="26"/>
        </w:rPr>
        <w:t>gọi</w:t>
      </w:r>
      <w:r>
        <w:rPr>
          <w:spacing w:val="-1"/>
          <w:sz w:val="26"/>
        </w:rPr>
        <w:t> </w:t>
      </w:r>
      <w:r>
        <w:rPr>
          <w:sz w:val="26"/>
        </w:rPr>
        <w:t>là phi thân</w:t>
      </w:r>
      <w:r>
        <w:rPr>
          <w:spacing w:val="-1"/>
          <w:sz w:val="26"/>
        </w:rPr>
        <w:t> </w:t>
      </w:r>
      <w:r>
        <w:rPr>
          <w:sz w:val="26"/>
        </w:rPr>
        <w:t>hành</w:t>
      </w:r>
      <w:r>
        <w:rPr>
          <w:spacing w:val="-1"/>
          <w:sz w:val="26"/>
        </w:rPr>
        <w:t> </w:t>
      </w:r>
      <w:r>
        <w:rPr>
          <w:sz w:val="26"/>
        </w:rPr>
        <w:t>và phi tâm hành.</w:t>
      </w:r>
    </w:p>
    <w:p>
      <w:pPr>
        <w:pStyle w:val="BodyText"/>
        <w:spacing w:before="120"/>
        <w:ind w:right="139"/>
      </w:pPr>
      <w:r>
        <w:rPr/>
        <w:t>Phi tâm hành, phi thân hành phải chăng? Thân hành không gọi là tâm hành mà chỉ gọi thân hành. Còn trừ tâm hành và thân hành ra rồi, ngoài ra đó, mới gọi là phi tâm hành và phi thân hành.</w:t>
      </w:r>
    </w:p>
    <w:p>
      <w:pPr>
        <w:pStyle w:val="ListParagraph"/>
        <w:numPr>
          <w:ilvl w:val="0"/>
          <w:numId w:val="10"/>
        </w:numPr>
        <w:tabs>
          <w:tab w:pos="708" w:val="left" w:leader="none"/>
          <w:tab w:pos="710" w:val="left" w:leader="none"/>
        </w:tabs>
        <w:spacing w:line="240" w:lineRule="auto" w:before="121" w:after="0"/>
        <w:ind w:left="710" w:right="137" w:hanging="287"/>
        <w:jc w:val="both"/>
        <w:rPr>
          <w:sz w:val="26"/>
        </w:rPr>
      </w:pPr>
      <w:r>
        <w:rPr>
          <w:i/>
          <w:sz w:val="26"/>
        </w:rPr>
        <w:t>Phi khẩu hành, phi tâm hành phải chăng? </w:t>
      </w:r>
      <w:r>
        <w:rPr>
          <w:sz w:val="26"/>
        </w:rPr>
        <w:t>Tâm hành không gọi là khẩu hành mà chỉ gọi tâm hành. Còn trừ khẩu hành và tâm hành ra rồi, ngoài ra đó, mới gọi là phi khẩu hành và phi tâm hành.</w:t>
      </w:r>
    </w:p>
    <w:p>
      <w:pPr>
        <w:pStyle w:val="BodyText"/>
        <w:spacing w:before="118"/>
        <w:ind w:right="139"/>
      </w:pPr>
      <w:r>
        <w:rPr/>
        <w:t>Phi tâm</w:t>
      </w:r>
      <w:r>
        <w:rPr>
          <w:spacing w:val="-3"/>
        </w:rPr>
        <w:t> </w:t>
      </w:r>
      <w:r>
        <w:rPr/>
        <w:t>hành, phi</w:t>
      </w:r>
      <w:r>
        <w:rPr>
          <w:spacing w:val="-1"/>
        </w:rPr>
        <w:t> </w:t>
      </w:r>
      <w:r>
        <w:rPr/>
        <w:t>khẩu hành phải</w:t>
      </w:r>
      <w:r>
        <w:rPr>
          <w:spacing w:val="-1"/>
        </w:rPr>
        <w:t> </w:t>
      </w:r>
      <w:r>
        <w:rPr/>
        <w:t>chăng? Khẩu</w:t>
      </w:r>
      <w:r>
        <w:rPr>
          <w:spacing w:val="-1"/>
        </w:rPr>
        <w:t> </w:t>
      </w:r>
      <w:r>
        <w:rPr/>
        <w:t>hành không</w:t>
      </w:r>
      <w:r>
        <w:rPr>
          <w:spacing w:val="-1"/>
        </w:rPr>
        <w:t> </w:t>
      </w:r>
      <w:r>
        <w:rPr/>
        <w:t>gọi</w:t>
      </w:r>
      <w:r>
        <w:rPr>
          <w:spacing w:val="-1"/>
        </w:rPr>
        <w:t> </w:t>
      </w:r>
      <w:r>
        <w:rPr/>
        <w:t>là tâm</w:t>
      </w:r>
      <w:r>
        <w:rPr>
          <w:spacing w:val="-3"/>
        </w:rPr>
        <w:t> </w:t>
      </w:r>
      <w:r>
        <w:rPr/>
        <w:t>hành mà chỉ gọi khẩu hành. Còn trừ ra tâm hành và khẩu hành, ngoài ra đó, mới gọi là phi tâm hành và phi khẩu hành.</w:t>
      </w:r>
    </w:p>
    <w:p>
      <w:pPr>
        <w:spacing w:before="145"/>
        <w:ind w:left="2428" w:right="2428" w:firstLine="0"/>
        <w:jc w:val="center"/>
        <w:rPr>
          <w:sz w:val="26"/>
        </w:rPr>
      </w:pPr>
      <w:r>
        <w:rPr>
          <w:spacing w:val="-2"/>
          <w:sz w:val="26"/>
        </w:rPr>
        <w:t>--</w:t>
      </w:r>
      <w:r>
        <w:rPr>
          <w:spacing w:val="-10"/>
          <w:sz w:val="26"/>
        </w:rPr>
        <w:t>-</w:t>
      </w:r>
    </w:p>
    <w:p>
      <w:pPr>
        <w:pStyle w:val="BodyText"/>
        <w:spacing w:before="7"/>
        <w:ind w:left="0"/>
        <w:jc w:val="left"/>
      </w:pPr>
    </w:p>
    <w:p>
      <w:pPr>
        <w:spacing w:before="0"/>
        <w:ind w:left="2428" w:right="2428" w:firstLine="0"/>
        <w:jc w:val="center"/>
        <w:rPr>
          <w:b/>
          <w:i/>
          <w:sz w:val="26"/>
        </w:rPr>
      </w:pPr>
      <w:bookmarkStart w:name="_bookmark39" w:id="40"/>
      <w:bookmarkEnd w:id="40"/>
      <w:r>
        <w:rPr/>
      </w:r>
      <w:r>
        <w:rPr>
          <w:b/>
          <w:color w:val="00AF50"/>
          <w:sz w:val="26"/>
        </w:rPr>
        <w:t>PHẦN</w:t>
      </w:r>
      <w:r>
        <w:rPr>
          <w:b/>
          <w:color w:val="00AF50"/>
          <w:spacing w:val="-8"/>
          <w:sz w:val="26"/>
        </w:rPr>
        <w:t> </w:t>
      </w:r>
      <w:r>
        <w:rPr>
          <w:b/>
          <w:color w:val="00AF50"/>
          <w:sz w:val="26"/>
        </w:rPr>
        <w:t>BÌNH</w:t>
      </w:r>
      <w:r>
        <w:rPr>
          <w:b/>
          <w:color w:val="00AF50"/>
          <w:spacing w:val="-7"/>
          <w:sz w:val="26"/>
        </w:rPr>
        <w:t> </w:t>
      </w:r>
      <w:r>
        <w:rPr>
          <w:b/>
          <w:color w:val="00AF50"/>
          <w:sz w:val="26"/>
        </w:rPr>
        <w:t>NHỰT</w:t>
      </w:r>
      <w:r>
        <w:rPr>
          <w:b/>
          <w:color w:val="00AF50"/>
          <w:spacing w:val="-7"/>
          <w:sz w:val="26"/>
        </w:rPr>
        <w:t> </w:t>
      </w:r>
      <w:r>
        <w:rPr>
          <w:b/>
          <w:i/>
          <w:color w:val="00AF50"/>
          <w:spacing w:val="-2"/>
          <w:sz w:val="26"/>
        </w:rPr>
        <w:t>(PAVATTIVARA)</w:t>
      </w:r>
    </w:p>
    <w:p>
      <w:pPr>
        <w:spacing w:line="295" w:lineRule="exact" w:before="42"/>
        <w:ind w:left="141" w:right="0" w:firstLine="0"/>
        <w:jc w:val="left"/>
        <w:rPr>
          <w:b/>
          <w:i/>
          <w:sz w:val="26"/>
        </w:rPr>
      </w:pPr>
      <w:bookmarkStart w:name="_bookmark40" w:id="41"/>
      <w:bookmarkEnd w:id="41"/>
      <w:r>
        <w:rPr/>
      </w:r>
      <w:r>
        <w:rPr>
          <w:b/>
          <w:color w:val="00AFEF"/>
          <w:sz w:val="26"/>
        </w:rPr>
        <w:t>Phần</w:t>
      </w:r>
      <w:r>
        <w:rPr>
          <w:b/>
          <w:color w:val="00AFEF"/>
          <w:spacing w:val="-7"/>
          <w:sz w:val="26"/>
        </w:rPr>
        <w:t> </w:t>
      </w:r>
      <w:r>
        <w:rPr>
          <w:b/>
          <w:color w:val="00AFEF"/>
          <w:sz w:val="26"/>
        </w:rPr>
        <w:t>Sanh</w:t>
      </w:r>
      <w:r>
        <w:rPr>
          <w:b/>
          <w:color w:val="00AFEF"/>
          <w:spacing w:val="-6"/>
          <w:sz w:val="26"/>
        </w:rPr>
        <w:t> </w:t>
      </w:r>
      <w:r>
        <w:rPr>
          <w:b/>
          <w:i/>
          <w:color w:val="00AFEF"/>
          <w:spacing w:val="-2"/>
          <w:sz w:val="26"/>
        </w:rPr>
        <w:t>(Uppadavāra)</w:t>
      </w:r>
    </w:p>
    <w:p>
      <w:pPr>
        <w:pStyle w:val="Heading7"/>
        <w:spacing w:line="294" w:lineRule="exact" w:before="0"/>
        <w:rPr>
          <w:b w:val="0"/>
        </w:rPr>
      </w:pPr>
      <w:r>
        <w:rPr>
          <w:spacing w:val="-2"/>
        </w:rPr>
        <w:t>1036</w:t>
      </w:r>
      <w:r>
        <w:rPr>
          <w:b w:val="0"/>
          <w:spacing w:val="-2"/>
        </w:rPr>
        <w:t>.</w:t>
      </w:r>
    </w:p>
    <w:p>
      <w:pPr>
        <w:spacing w:before="0"/>
        <w:ind w:left="708" w:right="137" w:firstLine="0"/>
        <w:jc w:val="both"/>
        <w:rPr>
          <w:sz w:val="26"/>
        </w:rPr>
      </w:pPr>
      <w:r>
        <w:rPr>
          <w:i/>
          <w:sz w:val="26"/>
        </w:rPr>
        <w:t>Thân hành </w:t>
      </w:r>
      <w:r>
        <w:rPr>
          <w:b/>
          <w:i/>
          <w:sz w:val="26"/>
        </w:rPr>
        <w:t>đang sanh </w:t>
      </w:r>
      <w:r>
        <w:rPr>
          <w:i/>
          <w:sz w:val="26"/>
        </w:rPr>
        <w:t>với người nào, thời khẩu hành </w:t>
      </w:r>
      <w:r>
        <w:rPr>
          <w:b/>
          <w:i/>
          <w:sz w:val="26"/>
        </w:rPr>
        <w:t>đang sanh </w:t>
      </w:r>
      <w:r>
        <w:rPr>
          <w:i/>
          <w:sz w:val="26"/>
        </w:rPr>
        <w:t>với người ấy phải chăng? </w:t>
      </w:r>
      <w:r>
        <w:rPr>
          <w:sz w:val="26"/>
        </w:rPr>
        <w:t>Khi thở ra, vô phát sanh trừ tầm, tứ, thân hành đang sanh mà khẩu hành chẳng phải đang sanh với người ấy. Còn bậc nhập sơ thiền, khi phát sanh hơi thở ra vô của người Dục giới, thân hành đang sanh và khẩu hành cũng đang sanh.</w:t>
      </w:r>
    </w:p>
    <w:p>
      <w:pPr>
        <w:pStyle w:val="BodyText"/>
        <w:spacing w:before="121"/>
        <w:ind w:right="134"/>
      </w:pPr>
      <w:r>
        <w:rPr/>
        <w:t>Hay là khẩu hành đang sanh với người nào, thời thân hành đang sanh với người ấy</w:t>
      </w:r>
      <w:r>
        <w:rPr>
          <w:spacing w:val="40"/>
        </w:rPr>
        <w:t> </w:t>
      </w:r>
      <w:r>
        <w:rPr/>
        <w:t>phải chăng? Sát-na sanh của tầm, tứ trừ hơi thở ra vô, khẩu hành đang sanh mà thân hành</w:t>
      </w:r>
      <w:r>
        <w:rPr>
          <w:spacing w:val="-3"/>
        </w:rPr>
        <w:t> </w:t>
      </w:r>
      <w:r>
        <w:rPr/>
        <w:t>chẳng</w:t>
      </w:r>
      <w:r>
        <w:rPr>
          <w:spacing w:val="-1"/>
        </w:rPr>
        <w:t> </w:t>
      </w:r>
      <w:r>
        <w:rPr/>
        <w:t>phải</w:t>
      </w:r>
      <w:r>
        <w:rPr>
          <w:spacing w:val="-3"/>
        </w:rPr>
        <w:t> </w:t>
      </w:r>
      <w:r>
        <w:rPr/>
        <w:t>đang</w:t>
      </w:r>
      <w:r>
        <w:rPr>
          <w:spacing w:val="-3"/>
        </w:rPr>
        <w:t> </w:t>
      </w:r>
      <w:r>
        <w:rPr/>
        <w:t>sanh</w:t>
      </w:r>
      <w:r>
        <w:rPr>
          <w:spacing w:val="-3"/>
        </w:rPr>
        <w:t> </w:t>
      </w:r>
      <w:r>
        <w:rPr/>
        <w:t>với</w:t>
      </w:r>
      <w:r>
        <w:rPr>
          <w:spacing w:val="-3"/>
        </w:rPr>
        <w:t> </w:t>
      </w:r>
      <w:r>
        <w:rPr/>
        <w:t>người</w:t>
      </w:r>
      <w:r>
        <w:rPr>
          <w:spacing w:val="-3"/>
        </w:rPr>
        <w:t> </w:t>
      </w:r>
      <w:r>
        <w:rPr/>
        <w:t>ấy.</w:t>
      </w:r>
      <w:r>
        <w:rPr>
          <w:spacing w:val="-1"/>
        </w:rPr>
        <w:t> </w:t>
      </w:r>
      <w:r>
        <w:rPr/>
        <w:t>Còn sát-na</w:t>
      </w:r>
      <w:r>
        <w:rPr>
          <w:spacing w:val="-3"/>
        </w:rPr>
        <w:t> </w:t>
      </w:r>
      <w:r>
        <w:rPr/>
        <w:t>sanh thở</w:t>
      </w:r>
      <w:r>
        <w:rPr>
          <w:spacing w:val="-3"/>
        </w:rPr>
        <w:t> </w:t>
      </w:r>
      <w:r>
        <w:rPr/>
        <w:t>ra vô</w:t>
      </w:r>
      <w:r>
        <w:rPr>
          <w:spacing w:val="-3"/>
        </w:rPr>
        <w:t> </w:t>
      </w:r>
      <w:r>
        <w:rPr/>
        <w:t>của</w:t>
      </w:r>
      <w:r>
        <w:rPr>
          <w:spacing w:val="-2"/>
        </w:rPr>
        <w:t> </w:t>
      </w:r>
      <w:r>
        <w:rPr/>
        <w:t>người</w:t>
      </w:r>
      <w:r>
        <w:rPr>
          <w:spacing w:val="-3"/>
        </w:rPr>
        <w:t> </w:t>
      </w:r>
      <w:r>
        <w:rPr/>
        <w:t>Dục giới nhập sơ thiền, khẩu hành đang sanh và thân hành cũng đang sanh.</w:t>
      </w:r>
    </w:p>
    <w:p>
      <w:pPr>
        <w:pStyle w:val="Heading7"/>
        <w:spacing w:line="298" w:lineRule="exact" w:before="0"/>
        <w:rPr>
          <w:b w:val="0"/>
        </w:rPr>
      </w:pPr>
      <w:r>
        <w:rPr>
          <w:spacing w:val="-2"/>
        </w:rPr>
        <w:t>1037</w:t>
      </w:r>
      <w:r>
        <w:rPr>
          <w:b w:val="0"/>
          <w:spacing w:val="-2"/>
        </w:rPr>
        <w:t>.</w:t>
      </w:r>
    </w:p>
    <w:p>
      <w:pPr>
        <w:spacing w:before="1"/>
        <w:ind w:left="708" w:right="137" w:firstLine="0"/>
        <w:jc w:val="both"/>
        <w:rPr>
          <w:sz w:val="26"/>
        </w:rPr>
      </w:pPr>
      <w:r>
        <w:rPr>
          <w:i/>
          <w:sz w:val="26"/>
        </w:rPr>
        <w:t>Thân hành đang sanh cho người nào, thời tâm hành đang sanh cho người ấy phải chăng? </w:t>
      </w:r>
      <w:r>
        <w:rPr>
          <w:sz w:val="26"/>
        </w:rPr>
        <w:t>Phải rồi.</w:t>
      </w:r>
    </w:p>
    <w:p>
      <w:pPr>
        <w:pStyle w:val="BodyText"/>
        <w:spacing w:before="120"/>
        <w:ind w:left="708" w:right="139"/>
      </w:pPr>
      <w:r>
        <w:rPr/>
        <w:t>Hay là tâm hành đang sanh cho người nào, thì thân hành đang sanh với người ấy phải chăng? Sát-na sanh của tâm</w:t>
      </w:r>
      <w:r>
        <w:rPr>
          <w:spacing w:val="-1"/>
        </w:rPr>
        <w:t> </w:t>
      </w:r>
      <w:r>
        <w:rPr/>
        <w:t>trừ hơi thở ra vô, tâm</w:t>
      </w:r>
      <w:r>
        <w:rPr>
          <w:spacing w:val="-1"/>
        </w:rPr>
        <w:t> </w:t>
      </w:r>
      <w:r>
        <w:rPr/>
        <w:t>hành đang sanh mà thân hành chẳng phải đang sanh với người ấy. Còn khi phát sanh hơi thở ra vô của người ấy, tâm hành đang sanh và thân hành cũng đang sanh.</w:t>
      </w:r>
    </w:p>
    <w:p>
      <w:pPr>
        <w:pStyle w:val="Heading7"/>
        <w:spacing w:line="298" w:lineRule="exact" w:before="0"/>
        <w:rPr>
          <w:b w:val="0"/>
        </w:rPr>
      </w:pPr>
      <w:r>
        <w:rPr>
          <w:spacing w:val="-2"/>
        </w:rPr>
        <w:t>1038</w:t>
      </w:r>
      <w:r>
        <w:rPr>
          <w:b w:val="0"/>
          <w:spacing w:val="-2"/>
        </w:rPr>
        <w:t>.</w:t>
      </w:r>
    </w:p>
    <w:p>
      <w:pPr>
        <w:spacing w:before="1"/>
        <w:ind w:left="708" w:right="137" w:firstLine="0"/>
        <w:jc w:val="both"/>
        <w:rPr>
          <w:sz w:val="26"/>
        </w:rPr>
      </w:pPr>
      <w:r>
        <w:rPr>
          <w:i/>
          <w:sz w:val="26"/>
        </w:rPr>
        <w:t>Khẩu hành đang sanh với người nào, thời tâm hành đang sanh với người ấy phải chăng? </w:t>
      </w:r>
      <w:r>
        <w:rPr>
          <w:sz w:val="26"/>
        </w:rPr>
        <w:t>Phải rồi.</w:t>
      </w:r>
    </w:p>
    <w:p>
      <w:pPr>
        <w:pStyle w:val="BodyText"/>
        <w:spacing w:before="120"/>
        <w:ind w:right="139"/>
      </w:pPr>
      <w:r>
        <w:rPr/>
        <w:t>Hay là tâm hành đang sanh với người nào, thì khẩu hành đang sanh với người ấy phải chăng? Sát-na sanh của tâm trừ ra tầm, tứ, tâm hành đang sanh mà khẩu hành chẳng phải đang sanh với người ấy. Còn sát-na sanh tầm, tứ của người ấy, tâm hành đang sanh và khẩu hành cũng đang sanh.</w:t>
      </w:r>
    </w:p>
    <w:p>
      <w:pPr>
        <w:pStyle w:val="Heading7"/>
        <w:spacing w:line="299" w:lineRule="exact" w:before="0"/>
        <w:rPr>
          <w:b w:val="0"/>
        </w:rPr>
      </w:pPr>
      <w:r>
        <w:rPr>
          <w:spacing w:val="-2"/>
        </w:rPr>
        <w:t>1039</w:t>
      </w:r>
      <w:r>
        <w:rPr>
          <w:b w:val="0"/>
          <w:spacing w:val="-2"/>
        </w:rPr>
        <w:t>.</w:t>
      </w:r>
    </w:p>
    <w:p>
      <w:pPr>
        <w:pStyle w:val="Heading7"/>
        <w:spacing w:after="0" w:line="299" w:lineRule="exact"/>
        <w:rPr>
          <w:b w:val="0"/>
        </w:rPr>
        <w:sectPr>
          <w:pgSz w:w="11630" w:h="16450"/>
          <w:pgMar w:header="576" w:footer="0" w:top="920" w:bottom="280" w:left="850" w:right="850"/>
        </w:sectPr>
      </w:pPr>
    </w:p>
    <w:p>
      <w:pPr>
        <w:spacing w:before="268"/>
        <w:ind w:left="708" w:right="139" w:firstLine="0"/>
        <w:jc w:val="both"/>
        <w:rPr>
          <w:sz w:val="26"/>
        </w:rPr>
      </w:pPr>
      <w:r>
        <w:rPr>
          <w:i/>
          <w:sz w:val="26"/>
        </w:rPr>
        <w:t>Thân hành đang sanh với cõi nào, thì khẩu hành đang sanh với cõi ấy phải chăng?</w:t>
      </w:r>
      <w:r>
        <w:rPr>
          <w:i/>
          <w:spacing w:val="80"/>
          <w:sz w:val="26"/>
        </w:rPr>
        <w:t> </w:t>
      </w:r>
      <w:r>
        <w:rPr>
          <w:sz w:val="26"/>
        </w:rPr>
        <w:t>Cõi nhị thiền, tam thiền, thân hành đang sanh mà khẩu hành chẳng phải đang sanh với cõi ấy.</w:t>
      </w:r>
      <w:r>
        <w:rPr>
          <w:spacing w:val="-1"/>
          <w:sz w:val="26"/>
        </w:rPr>
        <w:t> </w:t>
      </w:r>
      <w:r>
        <w:rPr>
          <w:sz w:val="26"/>
        </w:rPr>
        <w:t>Còn cõi Sơ</w:t>
      </w:r>
      <w:r>
        <w:rPr>
          <w:spacing w:val="-1"/>
          <w:sz w:val="26"/>
        </w:rPr>
        <w:t> </w:t>
      </w:r>
      <w:r>
        <w:rPr>
          <w:sz w:val="26"/>
        </w:rPr>
        <w:t>thiền và cõi Dục giới, thân hành đang</w:t>
      </w:r>
      <w:r>
        <w:rPr>
          <w:spacing w:val="-1"/>
          <w:sz w:val="26"/>
        </w:rPr>
        <w:t> </w:t>
      </w:r>
      <w:r>
        <w:rPr>
          <w:sz w:val="26"/>
        </w:rPr>
        <w:t>sanh và khẩu</w:t>
      </w:r>
      <w:r>
        <w:rPr>
          <w:spacing w:val="-1"/>
          <w:sz w:val="26"/>
        </w:rPr>
        <w:t> </w:t>
      </w:r>
      <w:r>
        <w:rPr>
          <w:sz w:val="26"/>
        </w:rPr>
        <w:t>hành cũng</w:t>
      </w:r>
      <w:r>
        <w:rPr>
          <w:spacing w:val="-1"/>
          <w:sz w:val="26"/>
        </w:rPr>
        <w:t> </w:t>
      </w:r>
      <w:r>
        <w:rPr>
          <w:sz w:val="26"/>
        </w:rPr>
        <w:t>đang </w:t>
      </w:r>
      <w:r>
        <w:rPr>
          <w:spacing w:val="-2"/>
          <w:sz w:val="26"/>
        </w:rPr>
        <w:t>sanh.</w:t>
      </w:r>
    </w:p>
    <w:p>
      <w:pPr>
        <w:pStyle w:val="BodyText"/>
        <w:spacing w:before="120"/>
        <w:ind w:right="137"/>
      </w:pPr>
      <w:r>
        <w:rPr/>
        <w:t>Hay là khẩu hành đang sanh với cõi nào, thời thân hành đang sanh với cõi ấy phải chăng? Cõi Sắc giới, Vô sắc giới, khẩu hành đang sanh mà thân hành chẳng phải đang sanh với cõi ấy. Còn cõi Sơ thiền cõi Dục giới, khẩu hành đang sanh và thân hành</w:t>
      </w:r>
      <w:r>
        <w:rPr>
          <w:spacing w:val="40"/>
        </w:rPr>
        <w:t> </w:t>
      </w:r>
      <w:r>
        <w:rPr/>
        <w:t>cũng đang sanh.</w:t>
      </w:r>
    </w:p>
    <w:p>
      <w:pPr>
        <w:pStyle w:val="Heading7"/>
        <w:spacing w:line="298" w:lineRule="exact" w:before="0"/>
        <w:rPr>
          <w:b w:val="0"/>
        </w:rPr>
      </w:pPr>
      <w:r>
        <w:rPr>
          <w:spacing w:val="-2"/>
        </w:rPr>
        <w:t>1040</w:t>
      </w:r>
      <w:r>
        <w:rPr>
          <w:b w:val="0"/>
          <w:spacing w:val="-2"/>
        </w:rPr>
        <w:t>.</w:t>
      </w:r>
    </w:p>
    <w:p>
      <w:pPr>
        <w:spacing w:line="298" w:lineRule="exact" w:before="1"/>
        <w:ind w:left="708" w:right="0" w:firstLine="0"/>
        <w:jc w:val="both"/>
        <w:rPr>
          <w:i/>
          <w:sz w:val="26"/>
        </w:rPr>
      </w:pPr>
      <w:r>
        <w:rPr>
          <w:i/>
          <w:sz w:val="26"/>
        </w:rPr>
        <w:t>Thân</w:t>
      </w:r>
      <w:r>
        <w:rPr>
          <w:i/>
          <w:spacing w:val="21"/>
          <w:sz w:val="26"/>
        </w:rPr>
        <w:t> </w:t>
      </w:r>
      <w:r>
        <w:rPr>
          <w:i/>
          <w:sz w:val="26"/>
        </w:rPr>
        <w:t>hành</w:t>
      </w:r>
      <w:r>
        <w:rPr>
          <w:i/>
          <w:spacing w:val="22"/>
          <w:sz w:val="26"/>
        </w:rPr>
        <w:t> </w:t>
      </w:r>
      <w:r>
        <w:rPr>
          <w:i/>
          <w:sz w:val="26"/>
        </w:rPr>
        <w:t>đang</w:t>
      </w:r>
      <w:r>
        <w:rPr>
          <w:i/>
          <w:spacing w:val="21"/>
          <w:sz w:val="26"/>
        </w:rPr>
        <w:t> </w:t>
      </w:r>
      <w:r>
        <w:rPr>
          <w:i/>
          <w:sz w:val="26"/>
        </w:rPr>
        <w:t>sanh</w:t>
      </w:r>
      <w:r>
        <w:rPr>
          <w:i/>
          <w:spacing w:val="25"/>
          <w:sz w:val="26"/>
        </w:rPr>
        <w:t> </w:t>
      </w:r>
      <w:r>
        <w:rPr>
          <w:i/>
          <w:sz w:val="26"/>
        </w:rPr>
        <w:t>với</w:t>
      </w:r>
      <w:r>
        <w:rPr>
          <w:i/>
          <w:spacing w:val="22"/>
          <w:sz w:val="26"/>
        </w:rPr>
        <w:t> </w:t>
      </w:r>
      <w:r>
        <w:rPr>
          <w:i/>
          <w:sz w:val="26"/>
        </w:rPr>
        <w:t>cõi</w:t>
      </w:r>
      <w:r>
        <w:rPr>
          <w:i/>
          <w:spacing w:val="22"/>
          <w:sz w:val="26"/>
        </w:rPr>
        <w:t> </w:t>
      </w:r>
      <w:r>
        <w:rPr>
          <w:i/>
          <w:sz w:val="26"/>
        </w:rPr>
        <w:t>nào,</w:t>
      </w:r>
      <w:r>
        <w:rPr>
          <w:i/>
          <w:spacing w:val="21"/>
          <w:sz w:val="26"/>
        </w:rPr>
        <w:t> </w:t>
      </w:r>
      <w:r>
        <w:rPr>
          <w:i/>
          <w:sz w:val="26"/>
        </w:rPr>
        <w:t>thời</w:t>
      </w:r>
      <w:r>
        <w:rPr>
          <w:i/>
          <w:spacing w:val="23"/>
          <w:sz w:val="26"/>
        </w:rPr>
        <w:t> </w:t>
      </w:r>
      <w:r>
        <w:rPr>
          <w:i/>
          <w:sz w:val="26"/>
        </w:rPr>
        <w:t>tâm</w:t>
      </w:r>
      <w:r>
        <w:rPr>
          <w:i/>
          <w:spacing w:val="24"/>
          <w:sz w:val="26"/>
        </w:rPr>
        <w:t> </w:t>
      </w:r>
      <w:r>
        <w:rPr>
          <w:i/>
          <w:sz w:val="26"/>
        </w:rPr>
        <w:t>hành</w:t>
      </w:r>
      <w:r>
        <w:rPr>
          <w:i/>
          <w:spacing w:val="22"/>
          <w:sz w:val="26"/>
        </w:rPr>
        <w:t> </w:t>
      </w:r>
      <w:r>
        <w:rPr>
          <w:i/>
          <w:sz w:val="26"/>
        </w:rPr>
        <w:t>đang</w:t>
      </w:r>
      <w:r>
        <w:rPr>
          <w:i/>
          <w:spacing w:val="22"/>
          <w:sz w:val="26"/>
        </w:rPr>
        <w:t> </w:t>
      </w:r>
      <w:r>
        <w:rPr>
          <w:i/>
          <w:sz w:val="26"/>
        </w:rPr>
        <w:t>sanh</w:t>
      </w:r>
      <w:r>
        <w:rPr>
          <w:i/>
          <w:spacing w:val="21"/>
          <w:sz w:val="26"/>
        </w:rPr>
        <w:t> </w:t>
      </w:r>
      <w:r>
        <w:rPr>
          <w:i/>
          <w:sz w:val="26"/>
        </w:rPr>
        <w:t>với</w:t>
      </w:r>
      <w:r>
        <w:rPr>
          <w:i/>
          <w:spacing w:val="22"/>
          <w:sz w:val="26"/>
        </w:rPr>
        <w:t> </w:t>
      </w:r>
      <w:r>
        <w:rPr>
          <w:i/>
          <w:sz w:val="26"/>
        </w:rPr>
        <w:t>cõi</w:t>
      </w:r>
      <w:r>
        <w:rPr>
          <w:i/>
          <w:spacing w:val="22"/>
          <w:sz w:val="26"/>
        </w:rPr>
        <w:t> </w:t>
      </w:r>
      <w:r>
        <w:rPr>
          <w:i/>
          <w:sz w:val="26"/>
        </w:rPr>
        <w:t>ấy</w:t>
      </w:r>
      <w:r>
        <w:rPr>
          <w:i/>
          <w:spacing w:val="23"/>
          <w:sz w:val="26"/>
        </w:rPr>
        <w:t> </w:t>
      </w:r>
      <w:r>
        <w:rPr>
          <w:i/>
          <w:sz w:val="26"/>
        </w:rPr>
        <w:t>phải</w:t>
      </w:r>
      <w:r>
        <w:rPr>
          <w:i/>
          <w:spacing w:val="22"/>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2"/>
        <w:ind w:right="137"/>
      </w:pPr>
      <w:r>
        <w:rPr/>
        <w:t>Hay là tâm hành đang sanh với cõi nào, thời thân hành đang sanh với cõi ấy phải chăng? Cõi Tứ thiền Sắc giới, Vô sắc giới, tâm hành đang sanh mà thân hành chẳng phải đang sanh với những cõi ấy. Còn cõi Sơ thiền, Nhị thiền, Tam thiền luôn cõi Dục giới, tâm hành đang sanh và thân hành cũng đang sanh.</w:t>
      </w:r>
    </w:p>
    <w:p>
      <w:pPr>
        <w:pStyle w:val="Heading7"/>
        <w:spacing w:line="298" w:lineRule="exact" w:before="0"/>
        <w:rPr>
          <w:b w:val="0"/>
        </w:rPr>
      </w:pPr>
      <w:r>
        <w:rPr>
          <w:spacing w:val="-2"/>
        </w:rPr>
        <w:t>1041</w:t>
      </w:r>
      <w:r>
        <w:rPr>
          <w:b w:val="0"/>
          <w:spacing w:val="-2"/>
        </w:rPr>
        <w:t>.</w:t>
      </w:r>
    </w:p>
    <w:p>
      <w:pPr>
        <w:spacing w:line="298" w:lineRule="exact" w:before="1"/>
        <w:ind w:left="708" w:right="0" w:firstLine="0"/>
        <w:jc w:val="both"/>
        <w:rPr>
          <w:i/>
          <w:sz w:val="26"/>
        </w:rPr>
      </w:pPr>
      <w:r>
        <w:rPr>
          <w:i/>
          <w:sz w:val="26"/>
        </w:rPr>
        <w:t>Khẩu</w:t>
      </w:r>
      <w:r>
        <w:rPr>
          <w:i/>
          <w:spacing w:val="19"/>
          <w:sz w:val="26"/>
        </w:rPr>
        <w:t> </w:t>
      </w:r>
      <w:r>
        <w:rPr>
          <w:i/>
          <w:sz w:val="26"/>
        </w:rPr>
        <w:t>hành</w:t>
      </w:r>
      <w:r>
        <w:rPr>
          <w:i/>
          <w:spacing w:val="20"/>
          <w:sz w:val="26"/>
        </w:rPr>
        <w:t> </w:t>
      </w:r>
      <w:r>
        <w:rPr>
          <w:i/>
          <w:sz w:val="26"/>
        </w:rPr>
        <w:t>đang</w:t>
      </w:r>
      <w:r>
        <w:rPr>
          <w:i/>
          <w:spacing w:val="20"/>
          <w:sz w:val="26"/>
        </w:rPr>
        <w:t> </w:t>
      </w:r>
      <w:r>
        <w:rPr>
          <w:i/>
          <w:sz w:val="26"/>
        </w:rPr>
        <w:t>sanh</w:t>
      </w:r>
      <w:r>
        <w:rPr>
          <w:i/>
          <w:spacing w:val="24"/>
          <w:sz w:val="26"/>
        </w:rPr>
        <w:t> </w:t>
      </w:r>
      <w:r>
        <w:rPr>
          <w:i/>
          <w:sz w:val="26"/>
        </w:rPr>
        <w:t>với</w:t>
      </w:r>
      <w:r>
        <w:rPr>
          <w:i/>
          <w:spacing w:val="19"/>
          <w:sz w:val="26"/>
        </w:rPr>
        <w:t> </w:t>
      </w:r>
      <w:r>
        <w:rPr>
          <w:i/>
          <w:sz w:val="26"/>
        </w:rPr>
        <w:t>cõi</w:t>
      </w:r>
      <w:r>
        <w:rPr>
          <w:i/>
          <w:spacing w:val="20"/>
          <w:sz w:val="26"/>
        </w:rPr>
        <w:t> </w:t>
      </w:r>
      <w:r>
        <w:rPr>
          <w:i/>
          <w:sz w:val="26"/>
        </w:rPr>
        <w:t>nào,</w:t>
      </w:r>
      <w:r>
        <w:rPr>
          <w:i/>
          <w:spacing w:val="21"/>
          <w:sz w:val="26"/>
        </w:rPr>
        <w:t> </w:t>
      </w:r>
      <w:r>
        <w:rPr>
          <w:i/>
          <w:sz w:val="26"/>
        </w:rPr>
        <w:t>thời</w:t>
      </w:r>
      <w:r>
        <w:rPr>
          <w:i/>
          <w:spacing w:val="20"/>
          <w:sz w:val="26"/>
        </w:rPr>
        <w:t> </w:t>
      </w:r>
      <w:r>
        <w:rPr>
          <w:i/>
          <w:sz w:val="26"/>
        </w:rPr>
        <w:t>tâm</w:t>
      </w:r>
      <w:r>
        <w:rPr>
          <w:i/>
          <w:spacing w:val="24"/>
          <w:sz w:val="26"/>
        </w:rPr>
        <w:t> </w:t>
      </w:r>
      <w:r>
        <w:rPr>
          <w:i/>
          <w:sz w:val="26"/>
        </w:rPr>
        <w:t>hành</w:t>
      </w:r>
      <w:r>
        <w:rPr>
          <w:i/>
          <w:spacing w:val="20"/>
          <w:sz w:val="26"/>
        </w:rPr>
        <w:t> </w:t>
      </w:r>
      <w:r>
        <w:rPr>
          <w:i/>
          <w:sz w:val="26"/>
        </w:rPr>
        <w:t>đang</w:t>
      </w:r>
      <w:r>
        <w:rPr>
          <w:i/>
          <w:spacing w:val="20"/>
          <w:sz w:val="26"/>
        </w:rPr>
        <w:t> </w:t>
      </w:r>
      <w:r>
        <w:rPr>
          <w:i/>
          <w:sz w:val="26"/>
        </w:rPr>
        <w:t>sanh</w:t>
      </w:r>
      <w:r>
        <w:rPr>
          <w:i/>
          <w:spacing w:val="21"/>
          <w:sz w:val="26"/>
        </w:rPr>
        <w:t> </w:t>
      </w:r>
      <w:r>
        <w:rPr>
          <w:i/>
          <w:sz w:val="26"/>
        </w:rPr>
        <w:t>với</w:t>
      </w:r>
      <w:r>
        <w:rPr>
          <w:i/>
          <w:spacing w:val="19"/>
          <w:sz w:val="26"/>
        </w:rPr>
        <w:t> </w:t>
      </w:r>
      <w:r>
        <w:rPr>
          <w:i/>
          <w:sz w:val="26"/>
        </w:rPr>
        <w:t>cõi</w:t>
      </w:r>
      <w:r>
        <w:rPr>
          <w:i/>
          <w:spacing w:val="21"/>
          <w:sz w:val="26"/>
        </w:rPr>
        <w:t> </w:t>
      </w:r>
      <w:r>
        <w:rPr>
          <w:i/>
          <w:sz w:val="26"/>
        </w:rPr>
        <w:t>ấy</w:t>
      </w:r>
      <w:r>
        <w:rPr>
          <w:i/>
          <w:spacing w:val="19"/>
          <w:sz w:val="26"/>
        </w:rPr>
        <w:t> </w:t>
      </w:r>
      <w:r>
        <w:rPr>
          <w:i/>
          <w:sz w:val="26"/>
        </w:rPr>
        <w:t>phải</w:t>
      </w:r>
      <w:r>
        <w:rPr>
          <w:i/>
          <w:spacing w:val="20"/>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tâm hành đang sanh với cõi nào, thời khẩu hành đang sanh với cõi ấy phải chăng? Cõi Nhị thiền, Tam thiền, Tứ thiền, tâm hành đang sanh mà khẩu hành chẳng phải đang sanh với cõi ấy. Còn cõi Dục giới, cõi Sơ thiền, cõi Sắc giới, Vô sắc giới những cõi ấy, tâm hành đang sanh và khẩu hành cũng đang sanh.</w:t>
      </w:r>
    </w:p>
    <w:p>
      <w:pPr>
        <w:pStyle w:val="Heading7"/>
        <w:spacing w:line="299" w:lineRule="exact" w:before="0"/>
        <w:rPr>
          <w:b w:val="0"/>
        </w:rPr>
      </w:pPr>
      <w:r>
        <w:rPr>
          <w:spacing w:val="-2"/>
        </w:rPr>
        <w:t>1042</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đang</w:t>
      </w:r>
      <w:r>
        <w:rPr>
          <w:i/>
          <w:spacing w:val="-4"/>
          <w:sz w:val="26"/>
        </w:rPr>
        <w:t> </w:t>
      </w:r>
      <w:r>
        <w:rPr>
          <w:i/>
          <w:sz w:val="26"/>
        </w:rPr>
        <w:t>sanh</w:t>
      </w:r>
      <w:r>
        <w:rPr>
          <w:i/>
          <w:spacing w:val="-6"/>
          <w:sz w:val="26"/>
        </w:rPr>
        <w:t> </w:t>
      </w:r>
      <w:r>
        <w:rPr>
          <w:i/>
          <w:sz w:val="26"/>
        </w:rPr>
        <w:t>với</w:t>
      </w:r>
      <w:r>
        <w:rPr>
          <w:i/>
          <w:spacing w:val="-6"/>
          <w:sz w:val="26"/>
        </w:rPr>
        <w:t> </w:t>
      </w:r>
      <w:r>
        <w:rPr>
          <w:i/>
          <w:sz w:val="26"/>
        </w:rPr>
        <w:t>người</w:t>
      </w:r>
      <w:r>
        <w:rPr>
          <w:i/>
          <w:spacing w:val="-6"/>
          <w:sz w:val="26"/>
        </w:rPr>
        <w:t> </w:t>
      </w:r>
      <w:r>
        <w:rPr>
          <w:i/>
          <w:sz w:val="26"/>
        </w:rPr>
        <w:t>nào</w:t>
      </w:r>
      <w:r>
        <w:rPr>
          <w:i/>
          <w:spacing w:val="-6"/>
          <w:sz w:val="26"/>
        </w:rPr>
        <w:t> </w:t>
      </w:r>
      <w:r>
        <w:rPr>
          <w:i/>
          <w:sz w:val="26"/>
        </w:rPr>
        <w:t>cõi</w:t>
      </w:r>
      <w:r>
        <w:rPr>
          <w:i/>
          <w:spacing w:val="-3"/>
          <w:sz w:val="26"/>
        </w:rPr>
        <w:t> </w:t>
      </w:r>
      <w:r>
        <w:rPr>
          <w:i/>
          <w:spacing w:val="-2"/>
          <w:sz w:val="26"/>
        </w:rPr>
        <w:t>nào...</w:t>
      </w:r>
    </w:p>
    <w:p>
      <w:pPr>
        <w:pStyle w:val="BodyText"/>
        <w:spacing w:line="298" w:lineRule="exact"/>
        <w:ind w:left="993"/>
        <w:jc w:val="left"/>
      </w:pPr>
      <w:r>
        <w:rPr/>
        <w:t>Nói</w:t>
      </w:r>
      <w:r>
        <w:rPr>
          <w:spacing w:val="-5"/>
        </w:rPr>
        <w:t> </w:t>
      </w:r>
      <w:r>
        <w:rPr/>
        <w:t>người</w:t>
      </w:r>
      <w:r>
        <w:rPr>
          <w:spacing w:val="-5"/>
        </w:rPr>
        <w:t> </w:t>
      </w:r>
      <w:r>
        <w:rPr/>
        <w:t>nào</w:t>
      </w:r>
      <w:r>
        <w:rPr>
          <w:spacing w:val="-4"/>
        </w:rPr>
        <w:t> </w:t>
      </w:r>
      <w:r>
        <w:rPr/>
        <w:t>cõi</w:t>
      </w:r>
      <w:r>
        <w:rPr>
          <w:spacing w:val="-5"/>
        </w:rPr>
        <w:t> </w:t>
      </w:r>
      <w:r>
        <w:rPr/>
        <w:t>nào</w:t>
      </w:r>
      <w:r>
        <w:rPr>
          <w:spacing w:val="-3"/>
        </w:rPr>
        <w:t> </w:t>
      </w:r>
      <w:r>
        <w:rPr/>
        <w:t>cũng</w:t>
      </w:r>
      <w:r>
        <w:rPr>
          <w:spacing w:val="-4"/>
        </w:rPr>
        <w:t> </w:t>
      </w:r>
      <w:r>
        <w:rPr/>
        <w:t>trùng</w:t>
      </w:r>
      <w:r>
        <w:rPr>
          <w:spacing w:val="-2"/>
        </w:rPr>
        <w:t> </w:t>
      </w:r>
      <w:r>
        <w:rPr/>
        <w:t>như</w:t>
      </w:r>
      <w:r>
        <w:rPr>
          <w:spacing w:val="-4"/>
        </w:rPr>
        <w:t> </w:t>
      </w:r>
      <w:r>
        <w:rPr/>
        <w:t>bài</w:t>
      </w:r>
      <w:r>
        <w:rPr>
          <w:spacing w:val="-3"/>
        </w:rPr>
        <w:t> </w:t>
      </w:r>
      <w:r>
        <w:rPr/>
        <w:t>người</w:t>
      </w:r>
      <w:r>
        <w:rPr>
          <w:spacing w:val="-5"/>
        </w:rPr>
        <w:t> </w:t>
      </w:r>
      <w:r>
        <w:rPr>
          <w:spacing w:val="-4"/>
        </w:rPr>
        <w:t>nào.</w:t>
      </w:r>
    </w:p>
    <w:p>
      <w:pPr>
        <w:pStyle w:val="Heading7"/>
        <w:spacing w:line="240" w:lineRule="auto" w:before="1"/>
        <w:rPr>
          <w:b w:val="0"/>
        </w:rPr>
      </w:pPr>
      <w:r>
        <w:rPr>
          <w:spacing w:val="-2"/>
        </w:rPr>
        <w:t>1043</w:t>
      </w:r>
      <w:r>
        <w:rPr>
          <w:b w:val="0"/>
          <w:spacing w:val="-2"/>
        </w:rPr>
        <w:t>.</w:t>
      </w:r>
    </w:p>
    <w:p>
      <w:pPr>
        <w:spacing w:before="1"/>
        <w:ind w:left="708" w:right="139" w:firstLine="0"/>
        <w:jc w:val="both"/>
        <w:rPr>
          <w:sz w:val="26"/>
        </w:rPr>
      </w:pPr>
      <w:r>
        <w:rPr>
          <w:i/>
          <w:sz w:val="26"/>
        </w:rPr>
        <w:t>Thân hành </w:t>
      </w:r>
      <w:r>
        <w:rPr>
          <w:b/>
          <w:i/>
          <w:sz w:val="26"/>
        </w:rPr>
        <w:t>chẳng phải đang sanh </w:t>
      </w:r>
      <w:r>
        <w:rPr>
          <w:i/>
          <w:sz w:val="26"/>
        </w:rPr>
        <w:t>với người nào, thời khẩu hành </w:t>
      </w:r>
      <w:r>
        <w:rPr>
          <w:b/>
          <w:i/>
          <w:sz w:val="26"/>
        </w:rPr>
        <w:t>chẳng phải đang sanh </w:t>
      </w:r>
      <w:r>
        <w:rPr>
          <w:i/>
          <w:sz w:val="26"/>
        </w:rPr>
        <w:t>với người ấy phải chăng? </w:t>
      </w:r>
      <w:r>
        <w:rPr>
          <w:sz w:val="26"/>
        </w:rPr>
        <w:t>Sát-na sanh tầm, tứ trừ hơi thở vô ra, thân hành chẳng phải đang sanh mà khẩu hành đang sanh với người ấy. Còn sát-na diệt của tâm tất cả, bực nhập thiền Diệt, người vô tưởng và sát-na sanh của tâm vô tầm, vô tứ trừ hơi thở vô ra, những người ấy thân hành chẳng phải đang sanh và khẩu hành cũng chẳng phải đang sanh.</w:t>
      </w:r>
    </w:p>
    <w:p>
      <w:pPr>
        <w:pStyle w:val="BodyText"/>
        <w:spacing w:before="119"/>
        <w:ind w:right="137"/>
      </w:pPr>
      <w:r>
        <w:rPr/>
        <w:t>Hay</w:t>
      </w:r>
      <w:r>
        <w:rPr>
          <w:spacing w:val="-5"/>
        </w:rPr>
        <w:t> </w:t>
      </w:r>
      <w:r>
        <w:rPr/>
        <w:t>là khẩu</w:t>
      </w:r>
      <w:r>
        <w:rPr>
          <w:spacing w:val="-1"/>
        </w:rPr>
        <w:t> </w:t>
      </w:r>
      <w:r>
        <w:rPr/>
        <w:t>hành chẳng</w:t>
      </w:r>
      <w:r>
        <w:rPr>
          <w:spacing w:val="-1"/>
        </w:rPr>
        <w:t> </w:t>
      </w:r>
      <w:r>
        <w:rPr/>
        <w:t>phải</w:t>
      </w:r>
      <w:r>
        <w:rPr>
          <w:spacing w:val="-1"/>
        </w:rPr>
        <w:t> </w:t>
      </w:r>
      <w:r>
        <w:rPr/>
        <w:t>đang sanh với người nào, thời thân</w:t>
      </w:r>
      <w:r>
        <w:rPr>
          <w:spacing w:val="-1"/>
        </w:rPr>
        <w:t> </w:t>
      </w:r>
      <w:r>
        <w:rPr/>
        <w:t>hành chẳng</w:t>
      </w:r>
      <w:r>
        <w:rPr>
          <w:spacing w:val="-1"/>
        </w:rPr>
        <w:t> </w:t>
      </w:r>
      <w:r>
        <w:rPr/>
        <w:t>phải</w:t>
      </w:r>
      <w:r>
        <w:rPr>
          <w:spacing w:val="-1"/>
        </w:rPr>
        <w:t> </w:t>
      </w:r>
      <w:r>
        <w:rPr/>
        <w:t>đang sanh với người ấy phải chăng? Sát-na sanh hơi thở ra vô trừ tầm, tứ, khẩu hành chẳng phải đang sanh mà thân hành đang sanh với người ấy. Còn sát-na diệt của tất cả tâm, bực nhập thiền Diệt, người vô tưởng và sát-na sanh của tâm vô tầm, vô tứ hơi thở ra vô, những người ấy khẩu hành chẳng phải đang sanh và thân hành cũng chẳng phải đang sanh.</w:t>
      </w:r>
    </w:p>
    <w:p>
      <w:pPr>
        <w:pStyle w:val="Heading7"/>
        <w:spacing w:line="299" w:lineRule="exact" w:before="0"/>
        <w:rPr>
          <w:b w:val="0"/>
        </w:rPr>
      </w:pPr>
      <w:r>
        <w:rPr>
          <w:spacing w:val="-2"/>
        </w:rPr>
        <w:t>1044</w:t>
      </w:r>
      <w:r>
        <w:rPr>
          <w:b w:val="0"/>
          <w:spacing w:val="-2"/>
        </w:rPr>
        <w:t>.</w:t>
      </w:r>
    </w:p>
    <w:p>
      <w:pPr>
        <w:spacing w:before="1"/>
        <w:ind w:left="708" w:right="139" w:firstLine="0"/>
        <w:jc w:val="both"/>
        <w:rPr>
          <w:sz w:val="26"/>
        </w:rPr>
      </w:pPr>
      <w:r>
        <w:rPr>
          <w:i/>
          <w:sz w:val="26"/>
        </w:rPr>
        <w:t>Thân hành chẳng phải đang sanh với người nào, thời tâm hành chẳng phải đang sanh với người ấy phải chăng? </w:t>
      </w:r>
      <w:r>
        <w:rPr>
          <w:sz w:val="26"/>
        </w:rPr>
        <w:t>Sát-na sanh của tâm trừ hơi thở ra vô, thân hành chẳng phải đang sanh mà tâm hành đang sanh với người ấy. Còn sát-na diệt của tâm tất cả, bực nhập thiền Diệt và người vô tưởng, thân hành chẳng phải đang sanh và tâm hành cũng chẳng phải đang sanh.</w:t>
      </w:r>
    </w:p>
    <w:p>
      <w:pPr>
        <w:spacing w:after="0"/>
        <w:jc w:val="both"/>
        <w:rPr>
          <w:sz w:val="26"/>
        </w:rPr>
        <w:sectPr>
          <w:pgSz w:w="11630" w:h="16450"/>
          <w:pgMar w:header="576" w:footer="0" w:top="920" w:bottom="280" w:left="850" w:right="850"/>
        </w:sectPr>
      </w:pPr>
    </w:p>
    <w:p>
      <w:pPr>
        <w:pStyle w:val="BodyText"/>
        <w:spacing w:before="268"/>
        <w:jc w:val="left"/>
      </w:pPr>
      <w:r>
        <w:rPr/>
        <w:t>Hay là tâm hành chẳng phải đang sanh với người nào, thời thân hành chẳng phải đang sanh với người ấy phải chăng? Phải rồi.</w:t>
      </w:r>
    </w:p>
    <w:p>
      <w:pPr>
        <w:pStyle w:val="Heading7"/>
        <w:spacing w:line="298" w:lineRule="exact" w:before="0"/>
        <w:rPr>
          <w:b w:val="0"/>
        </w:rPr>
      </w:pPr>
      <w:r>
        <w:rPr>
          <w:spacing w:val="-2"/>
        </w:rPr>
        <w:t>1045</w:t>
      </w:r>
      <w:r>
        <w:rPr>
          <w:b w:val="0"/>
          <w:spacing w:val="-2"/>
        </w:rPr>
        <w:t>.</w:t>
      </w:r>
    </w:p>
    <w:p>
      <w:pPr>
        <w:spacing w:before="0"/>
        <w:ind w:left="708" w:right="139" w:firstLine="0"/>
        <w:jc w:val="both"/>
        <w:rPr>
          <w:sz w:val="26"/>
        </w:rPr>
      </w:pPr>
      <w:r>
        <w:rPr>
          <w:i/>
          <w:sz w:val="26"/>
        </w:rPr>
        <w:t>Khẩu hành chẳng phải đang sanh với người nào, thời tâm hành chẳng phải đang sanh với người ấy phải</w:t>
      </w:r>
      <w:r>
        <w:rPr>
          <w:i/>
          <w:spacing w:val="-1"/>
          <w:sz w:val="26"/>
        </w:rPr>
        <w:t> </w:t>
      </w:r>
      <w:r>
        <w:rPr>
          <w:i/>
          <w:sz w:val="26"/>
        </w:rPr>
        <w:t>chăng? </w:t>
      </w:r>
      <w:r>
        <w:rPr>
          <w:sz w:val="26"/>
        </w:rPr>
        <w:t>Sát-na sanh của tâm mà trừ ra tầm,</w:t>
      </w:r>
      <w:r>
        <w:rPr>
          <w:spacing w:val="-1"/>
          <w:sz w:val="26"/>
        </w:rPr>
        <w:t> </w:t>
      </w:r>
      <w:r>
        <w:rPr>
          <w:sz w:val="26"/>
        </w:rPr>
        <w:t>tứ, khẩu</w:t>
      </w:r>
      <w:r>
        <w:rPr>
          <w:spacing w:val="-1"/>
          <w:sz w:val="26"/>
        </w:rPr>
        <w:t> </w:t>
      </w:r>
      <w:r>
        <w:rPr>
          <w:sz w:val="26"/>
        </w:rPr>
        <w:t>hành chẳng</w:t>
      </w:r>
      <w:r>
        <w:rPr>
          <w:spacing w:val="-1"/>
          <w:sz w:val="26"/>
        </w:rPr>
        <w:t> </w:t>
      </w:r>
      <w:r>
        <w:rPr>
          <w:sz w:val="26"/>
        </w:rPr>
        <w:t>phải đang sanh mà tâm hành đang sanh với người ấy. Còn sát-na diệt của tất cả tâm, bực nhập thiền Diệt và người vô tưởng, khẩu hành chẳng phải đang sanh và tâm</w:t>
      </w:r>
      <w:r>
        <w:rPr>
          <w:spacing w:val="-1"/>
          <w:sz w:val="26"/>
        </w:rPr>
        <w:t> </w:t>
      </w:r>
      <w:r>
        <w:rPr>
          <w:sz w:val="26"/>
        </w:rPr>
        <w:t>hành cũng chẳng phải đang sanh.</w:t>
      </w:r>
    </w:p>
    <w:p>
      <w:pPr>
        <w:pStyle w:val="BodyText"/>
        <w:spacing w:before="120"/>
        <w:ind w:right="140"/>
      </w:pPr>
      <w:r>
        <w:rPr/>
        <w:t>Hay là tâm hành chẳng phải đang sanh với người nào, thời khẩu hành chẳng phải đang sanh với người ấy phải chăng? Phải rồi.</w:t>
      </w:r>
    </w:p>
    <w:p>
      <w:pPr>
        <w:pStyle w:val="Heading7"/>
        <w:spacing w:line="299" w:lineRule="exact" w:before="0"/>
        <w:rPr>
          <w:b w:val="0"/>
        </w:rPr>
      </w:pPr>
      <w:r>
        <w:rPr>
          <w:spacing w:val="-2"/>
        </w:rPr>
        <w:t>1046</w:t>
      </w:r>
      <w:r>
        <w:rPr>
          <w:b w:val="0"/>
          <w:spacing w:val="-2"/>
        </w:rPr>
        <w:t>.</w:t>
      </w:r>
    </w:p>
    <w:p>
      <w:pPr>
        <w:spacing w:before="1"/>
        <w:ind w:left="708" w:right="138" w:firstLine="0"/>
        <w:jc w:val="both"/>
        <w:rPr>
          <w:sz w:val="26"/>
        </w:rPr>
      </w:pPr>
      <w:r>
        <w:rPr>
          <w:i/>
          <w:sz w:val="26"/>
        </w:rPr>
        <w:t>Thân hành chẳng phải đang sanh với cõi nào, thời khẩu hành chẳng phải đang sanh với cõi ấy phải</w:t>
      </w:r>
      <w:r>
        <w:rPr>
          <w:i/>
          <w:spacing w:val="-1"/>
          <w:sz w:val="26"/>
        </w:rPr>
        <w:t> </w:t>
      </w:r>
      <w:r>
        <w:rPr>
          <w:i/>
          <w:sz w:val="26"/>
        </w:rPr>
        <w:t>chăng? </w:t>
      </w:r>
      <w:r>
        <w:rPr>
          <w:sz w:val="26"/>
        </w:rPr>
        <w:t>Sắc giới, Vô</w:t>
      </w:r>
      <w:r>
        <w:rPr>
          <w:spacing w:val="-1"/>
          <w:sz w:val="26"/>
        </w:rPr>
        <w:t> </w:t>
      </w:r>
      <w:r>
        <w:rPr>
          <w:sz w:val="26"/>
        </w:rPr>
        <w:t>sắc giới, thân hành chẳng</w:t>
      </w:r>
      <w:r>
        <w:rPr>
          <w:spacing w:val="-1"/>
          <w:sz w:val="26"/>
        </w:rPr>
        <w:t> </w:t>
      </w:r>
      <w:r>
        <w:rPr>
          <w:sz w:val="26"/>
        </w:rPr>
        <w:t>phải</w:t>
      </w:r>
      <w:r>
        <w:rPr>
          <w:spacing w:val="-1"/>
          <w:sz w:val="26"/>
        </w:rPr>
        <w:t> </w:t>
      </w:r>
      <w:r>
        <w:rPr>
          <w:sz w:val="26"/>
        </w:rPr>
        <w:t>đang sanh mà khẩu hành đang sanh với cõi ấy. Còn tứ thiền và vô tưởng, thân hành chẳng phải đang sanh và khẩu hành cũng chẳng phải đang sanh.</w:t>
      </w:r>
    </w:p>
    <w:p>
      <w:pPr>
        <w:pStyle w:val="BodyText"/>
        <w:spacing w:before="120"/>
        <w:ind w:right="139"/>
      </w:pPr>
      <w:r>
        <w:rPr/>
        <w:t>Hay là khẩu hành chẳng phải đang sanh với cõi nào, thời thân hành chẳng phải đang sanh với cõi ấy phải chăng? Nhị thiền, tam thiền, khẩu hành chẳng phải đang sanh mà thân hành đang sanh với cõi ấy. Còn cõi tứ thiền và cõi Vô tưởng, khẩu hành chẳng phải đang sanh và thân hành cũng chẳng phải đang sanh.</w:t>
      </w:r>
    </w:p>
    <w:p>
      <w:pPr>
        <w:pStyle w:val="Heading7"/>
        <w:spacing w:line="298" w:lineRule="exact" w:before="1"/>
        <w:rPr>
          <w:b w:val="0"/>
        </w:rPr>
      </w:pPr>
      <w:r>
        <w:rPr>
          <w:spacing w:val="-2"/>
        </w:rPr>
        <w:t>1047</w:t>
      </w:r>
      <w:r>
        <w:rPr>
          <w:b w:val="0"/>
          <w:spacing w:val="-2"/>
        </w:rPr>
        <w:t>.</w:t>
      </w:r>
    </w:p>
    <w:p>
      <w:pPr>
        <w:spacing w:before="0"/>
        <w:ind w:left="708" w:right="137" w:firstLine="0"/>
        <w:jc w:val="both"/>
        <w:rPr>
          <w:sz w:val="26"/>
        </w:rPr>
      </w:pPr>
      <w:r>
        <w:rPr>
          <w:i/>
          <w:sz w:val="26"/>
        </w:rPr>
        <w:t>Thân</w:t>
      </w:r>
      <w:r>
        <w:rPr>
          <w:i/>
          <w:spacing w:val="-3"/>
          <w:sz w:val="26"/>
        </w:rPr>
        <w:t> </w:t>
      </w:r>
      <w:r>
        <w:rPr>
          <w:i/>
          <w:sz w:val="26"/>
        </w:rPr>
        <w:t>hành</w:t>
      </w:r>
      <w:r>
        <w:rPr>
          <w:i/>
          <w:spacing w:val="-3"/>
          <w:sz w:val="26"/>
        </w:rPr>
        <w:t> </w:t>
      </w:r>
      <w:r>
        <w:rPr>
          <w:i/>
          <w:sz w:val="26"/>
        </w:rPr>
        <w:t>chẳng</w:t>
      </w:r>
      <w:r>
        <w:rPr>
          <w:i/>
          <w:spacing w:val="-1"/>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 cõi nào,</w:t>
      </w:r>
      <w:r>
        <w:rPr>
          <w:i/>
          <w:spacing w:val="-1"/>
          <w:sz w:val="26"/>
        </w:rPr>
        <w:t> </w:t>
      </w:r>
      <w:r>
        <w:rPr>
          <w:i/>
          <w:sz w:val="26"/>
        </w:rPr>
        <w:t>thời</w:t>
      </w:r>
      <w:r>
        <w:rPr>
          <w:i/>
          <w:spacing w:val="-3"/>
          <w:sz w:val="26"/>
        </w:rPr>
        <w:t> </w:t>
      </w:r>
      <w:r>
        <w:rPr>
          <w:i/>
          <w:sz w:val="26"/>
        </w:rPr>
        <w:t>tâm</w:t>
      </w:r>
      <w:r>
        <w:rPr>
          <w:i/>
          <w:spacing w:val="-1"/>
          <w:sz w:val="26"/>
        </w:rPr>
        <w:t> </w:t>
      </w:r>
      <w:r>
        <w:rPr>
          <w:i/>
          <w:sz w:val="26"/>
        </w:rPr>
        <w:t>hành chẳng</w:t>
      </w:r>
      <w:r>
        <w:rPr>
          <w:i/>
          <w:spacing w:val="-1"/>
          <w:sz w:val="26"/>
        </w:rPr>
        <w:t> </w:t>
      </w:r>
      <w:r>
        <w:rPr>
          <w:i/>
          <w:sz w:val="26"/>
        </w:rPr>
        <w:t>phải</w:t>
      </w:r>
      <w:r>
        <w:rPr>
          <w:i/>
          <w:spacing w:val="-3"/>
          <w:sz w:val="26"/>
        </w:rPr>
        <w:t> </w:t>
      </w:r>
      <w:r>
        <w:rPr>
          <w:i/>
          <w:sz w:val="26"/>
        </w:rPr>
        <w:t>đang</w:t>
      </w:r>
      <w:r>
        <w:rPr>
          <w:i/>
          <w:spacing w:val="-3"/>
          <w:sz w:val="26"/>
        </w:rPr>
        <w:t> </w:t>
      </w:r>
      <w:r>
        <w:rPr>
          <w:i/>
          <w:sz w:val="26"/>
        </w:rPr>
        <w:t>sanh</w:t>
      </w:r>
      <w:r>
        <w:rPr>
          <w:i/>
          <w:spacing w:val="-3"/>
          <w:sz w:val="26"/>
        </w:rPr>
        <w:t> </w:t>
      </w:r>
      <w:r>
        <w:rPr>
          <w:i/>
          <w:sz w:val="26"/>
        </w:rPr>
        <w:t>với cõi ấy phải chăng? </w:t>
      </w:r>
      <w:r>
        <w:rPr>
          <w:sz w:val="26"/>
        </w:rPr>
        <w:t>Tứ thiền Sắc giới và Vô sắc giới, thân hành chẳng phải đang sanh mà tâm hành đang sanh với những cõi ấy. Còn cõi Vô tưởng, thân hành chẳng phải đang sanh và tâm hành cũng chẳng phải đang sanh.</w:t>
      </w:r>
    </w:p>
    <w:p>
      <w:pPr>
        <w:pStyle w:val="BodyText"/>
        <w:spacing w:before="119"/>
        <w:ind w:left="708" w:right="139"/>
      </w:pPr>
      <w:r>
        <w:rPr/>
        <w:t>Tâm hành chẳng phải đang sanh với cõi nào, thời thân hành chẳng phải đang sanh với cõi ấy phải chăng? Phải rồi.</w:t>
      </w:r>
    </w:p>
    <w:p>
      <w:pPr>
        <w:pStyle w:val="Heading7"/>
        <w:spacing w:line="298" w:lineRule="exact" w:before="3"/>
        <w:rPr>
          <w:b w:val="0"/>
        </w:rPr>
      </w:pPr>
      <w:r>
        <w:rPr>
          <w:spacing w:val="-2"/>
        </w:rPr>
        <w:t>1048</w:t>
      </w:r>
      <w:r>
        <w:rPr>
          <w:b w:val="0"/>
          <w:spacing w:val="-2"/>
        </w:rPr>
        <w:t>.</w:t>
      </w:r>
    </w:p>
    <w:p>
      <w:pPr>
        <w:spacing w:before="0"/>
        <w:ind w:left="708" w:right="139" w:firstLine="0"/>
        <w:jc w:val="both"/>
        <w:rPr>
          <w:sz w:val="26"/>
        </w:rPr>
      </w:pPr>
      <w:r>
        <w:rPr>
          <w:i/>
          <w:sz w:val="26"/>
        </w:rPr>
        <w:t>Khẩu hành chẳng phải đang sanh với cõi nào, thời tâm hành chẳng phải đang sanh</w:t>
      </w:r>
      <w:r>
        <w:rPr>
          <w:i/>
          <w:spacing w:val="40"/>
          <w:sz w:val="26"/>
        </w:rPr>
        <w:t> </w:t>
      </w:r>
      <w:r>
        <w:rPr>
          <w:i/>
          <w:sz w:val="26"/>
        </w:rPr>
        <w:t>với cõi ấy phải chăng? </w:t>
      </w:r>
      <w:r>
        <w:rPr>
          <w:sz w:val="26"/>
        </w:rPr>
        <w:t>Nhị thiền, tam thiền, tứ thiền, khẩu hành chẳng phải đang sanh mà tâm hành đang sanh với những cõi ấy. Còn cõi Vô tưởng khẩu hành chẳng phải đang sanh và tâm hành cũng chẳng phải đang sanh.</w:t>
      </w:r>
    </w:p>
    <w:p>
      <w:pPr>
        <w:pStyle w:val="BodyText"/>
        <w:spacing w:before="118"/>
        <w:ind w:left="708" w:right="140"/>
      </w:pPr>
      <w:r>
        <w:rPr/>
        <w:t>Hay là tâm hành chẳng phải đang sanh với cõi nào, thời khẩu hành chẳng phải đang sanh với cõi ấy phải chăng? Phải rồi.</w:t>
      </w:r>
    </w:p>
    <w:p>
      <w:pPr>
        <w:pStyle w:val="Heading7"/>
        <w:spacing w:line="298" w:lineRule="exact" w:before="3"/>
        <w:rPr>
          <w:b w:val="0"/>
        </w:rPr>
      </w:pPr>
      <w:r>
        <w:rPr>
          <w:spacing w:val="-2"/>
        </w:rPr>
        <w:t>1049</w:t>
      </w:r>
      <w:r>
        <w:rPr>
          <w:b w:val="0"/>
          <w:spacing w:val="-2"/>
        </w:rPr>
        <w:t>.</w:t>
      </w:r>
    </w:p>
    <w:p>
      <w:pPr>
        <w:spacing w:before="0"/>
        <w:ind w:left="708" w:right="137" w:firstLine="0"/>
        <w:jc w:val="both"/>
        <w:rPr>
          <w:sz w:val="26"/>
        </w:rPr>
      </w:pPr>
      <w:r>
        <w:rPr>
          <w:i/>
          <w:sz w:val="26"/>
        </w:rPr>
        <w:t>Thân hành chẳng phải đang sanh với người nào, cõi nào, thời khẩu hành chẳng phải đang sanh với người ấy cõi ấy phải chăng? </w:t>
      </w:r>
      <w:r>
        <w:rPr>
          <w:sz w:val="26"/>
        </w:rPr>
        <w:t>Sát-na sanh tầm, tứ trừ hơi thở ra vô, thân hành chẳng phải đang sanh mà khẩu hành đang sanh với người ấy cõi ấy. Còn sát-na diệt của tất cả tâm, người vô tưởng và sát-na sanh của tâm vô tầm, vô tứ trừ hơi thở ra vô với những cõi ấy, thân hành chẳng phải đang sanh và khẩu hành cũng chẳng phải đang sanh.</w:t>
      </w:r>
    </w:p>
    <w:p>
      <w:pPr>
        <w:pStyle w:val="BodyText"/>
        <w:spacing w:before="120"/>
      </w:pPr>
      <w:r>
        <w:rPr/>
        <w:t>Hay</w:t>
      </w:r>
      <w:r>
        <w:rPr>
          <w:spacing w:val="-7"/>
        </w:rPr>
        <w:t> </w:t>
      </w:r>
      <w:r>
        <w:rPr/>
        <w:t>là</w:t>
      </w:r>
      <w:r>
        <w:rPr>
          <w:spacing w:val="-4"/>
        </w:rPr>
        <w:t> </w:t>
      </w:r>
      <w:r>
        <w:rPr/>
        <w:t>khẩu</w:t>
      </w:r>
      <w:r>
        <w:rPr>
          <w:spacing w:val="-4"/>
        </w:rPr>
        <w:t> </w:t>
      </w:r>
      <w:r>
        <w:rPr/>
        <w:t>hành</w:t>
      </w:r>
      <w:r>
        <w:rPr>
          <w:spacing w:val="-4"/>
        </w:rPr>
        <w:t> </w:t>
      </w:r>
      <w:r>
        <w:rPr/>
        <w:t>chẳng</w:t>
      </w:r>
      <w:r>
        <w:rPr>
          <w:spacing w:val="-5"/>
        </w:rPr>
        <w:t> </w:t>
      </w:r>
      <w:r>
        <w:rPr/>
        <w:t>phải</w:t>
      </w:r>
      <w:r>
        <w:rPr>
          <w:spacing w:val="-5"/>
        </w:rPr>
        <w:t> </w:t>
      </w:r>
      <w:r>
        <w:rPr/>
        <w:t>đang</w:t>
      </w:r>
      <w:r>
        <w:rPr>
          <w:spacing w:val="-2"/>
        </w:rPr>
        <w:t> </w:t>
      </w:r>
      <w:r>
        <w:rPr/>
        <w:t>sanh</w:t>
      </w:r>
      <w:r>
        <w:rPr>
          <w:spacing w:val="-5"/>
        </w:rPr>
        <w:t> </w:t>
      </w:r>
      <w:r>
        <w:rPr/>
        <w:t>với</w:t>
      </w:r>
      <w:r>
        <w:rPr>
          <w:spacing w:val="-5"/>
        </w:rPr>
        <w:t> </w:t>
      </w:r>
      <w:r>
        <w:rPr/>
        <w:t>người</w:t>
      </w:r>
      <w:r>
        <w:rPr>
          <w:spacing w:val="-5"/>
        </w:rPr>
        <w:t> </w:t>
      </w:r>
      <w:r>
        <w:rPr/>
        <w:t>nào</w:t>
      </w:r>
      <w:r>
        <w:rPr>
          <w:spacing w:val="-5"/>
        </w:rPr>
        <w:t> </w:t>
      </w:r>
      <w:r>
        <w:rPr/>
        <w:t>cõi</w:t>
      </w:r>
      <w:r>
        <w:rPr>
          <w:spacing w:val="-5"/>
        </w:rPr>
        <w:t> </w:t>
      </w:r>
      <w:r>
        <w:rPr>
          <w:spacing w:val="-2"/>
        </w:rPr>
        <w:t>nào...</w:t>
      </w:r>
    </w:p>
    <w:p>
      <w:pPr>
        <w:pStyle w:val="BodyText"/>
        <w:spacing w:before="119"/>
        <w:ind w:left="708" w:right="138" w:firstLine="285"/>
      </w:pPr>
      <w:r>
        <w:rPr/>
        <w:t>Nói</w:t>
      </w:r>
      <w:r>
        <w:rPr>
          <w:spacing w:val="-1"/>
        </w:rPr>
        <w:t> </w:t>
      </w:r>
      <w:r>
        <w:rPr/>
        <w:t>người</w:t>
      </w:r>
      <w:r>
        <w:rPr>
          <w:spacing w:val="-1"/>
        </w:rPr>
        <w:t> </w:t>
      </w:r>
      <w:r>
        <w:rPr/>
        <w:t>nào</w:t>
      </w:r>
      <w:r>
        <w:rPr>
          <w:spacing w:val="-1"/>
        </w:rPr>
        <w:t> </w:t>
      </w:r>
      <w:r>
        <w:rPr/>
        <w:t>cõi</w:t>
      </w:r>
      <w:r>
        <w:rPr>
          <w:spacing w:val="-1"/>
        </w:rPr>
        <w:t> </w:t>
      </w:r>
      <w:r>
        <w:rPr/>
        <w:t>nào cũng</w:t>
      </w:r>
      <w:r>
        <w:rPr>
          <w:spacing w:val="-1"/>
        </w:rPr>
        <w:t> </w:t>
      </w:r>
      <w:r>
        <w:rPr/>
        <w:t>trùng</w:t>
      </w:r>
      <w:r>
        <w:rPr>
          <w:spacing w:val="-2"/>
        </w:rPr>
        <w:t> </w:t>
      </w:r>
      <w:r>
        <w:rPr/>
        <w:t>như</w:t>
      </w:r>
      <w:r>
        <w:rPr>
          <w:spacing w:val="-1"/>
        </w:rPr>
        <w:t> </w:t>
      </w:r>
      <w:r>
        <w:rPr/>
        <w:t>bài người</w:t>
      </w:r>
      <w:r>
        <w:rPr>
          <w:spacing w:val="-1"/>
        </w:rPr>
        <w:t> </w:t>
      </w:r>
      <w:r>
        <w:rPr/>
        <w:t>nào,</w:t>
      </w:r>
      <w:r>
        <w:rPr>
          <w:spacing w:val="-1"/>
        </w:rPr>
        <w:t> </w:t>
      </w:r>
      <w:r>
        <w:rPr/>
        <w:t>nhưng</w:t>
      </w:r>
      <w:r>
        <w:rPr>
          <w:spacing w:val="-2"/>
        </w:rPr>
        <w:t> </w:t>
      </w:r>
      <w:r>
        <w:rPr/>
        <w:t>trong</w:t>
      </w:r>
      <w:r>
        <w:rPr>
          <w:spacing w:val="-2"/>
        </w:rPr>
        <w:t> </w:t>
      </w:r>
      <w:r>
        <w:rPr/>
        <w:t>bài người</w:t>
      </w:r>
      <w:r>
        <w:rPr>
          <w:spacing w:val="-1"/>
        </w:rPr>
        <w:t> </w:t>
      </w:r>
      <w:r>
        <w:rPr/>
        <w:t>nào</w:t>
      </w:r>
      <w:r>
        <w:rPr>
          <w:spacing w:val="-1"/>
        </w:rPr>
        <w:t> </w:t>
      </w:r>
      <w:r>
        <w:rPr/>
        <w:t>cõi nào không kể bậc nhập thiền Diệt.</w:t>
      </w:r>
    </w:p>
    <w:p>
      <w:pPr>
        <w:pStyle w:val="BodyText"/>
        <w:spacing w:after="0"/>
        <w:sectPr>
          <w:pgSz w:w="11630" w:h="16450"/>
          <w:pgMar w:header="576" w:footer="0" w:top="920" w:bottom="280" w:left="850" w:right="850"/>
        </w:sectPr>
      </w:pPr>
    </w:p>
    <w:p>
      <w:pPr>
        <w:pStyle w:val="Heading7"/>
        <w:spacing w:line="299" w:lineRule="exact" w:before="268"/>
        <w:rPr>
          <w:b w:val="0"/>
        </w:rPr>
      </w:pPr>
      <w:r>
        <w:rPr>
          <w:spacing w:val="-2"/>
        </w:rPr>
        <w:t>1050</w:t>
      </w:r>
      <w:r>
        <w:rPr>
          <w:b w:val="0"/>
          <w:spacing w:val="-2"/>
        </w:rPr>
        <w:t>.</w:t>
      </w:r>
    </w:p>
    <w:p>
      <w:pPr>
        <w:pStyle w:val="ListParagraph"/>
        <w:numPr>
          <w:ilvl w:val="0"/>
          <w:numId w:val="12"/>
        </w:numPr>
        <w:tabs>
          <w:tab w:pos="708" w:val="left" w:leader="none"/>
        </w:tabs>
        <w:spacing w:line="240" w:lineRule="auto" w:before="0" w:after="0"/>
        <w:ind w:left="708" w:right="139" w:hanging="284"/>
        <w:jc w:val="left"/>
        <w:rPr>
          <w:sz w:val="26"/>
        </w:rPr>
      </w:pPr>
      <w:r>
        <w:rPr>
          <w:i/>
          <w:sz w:val="26"/>
        </w:rPr>
        <w:t>Thân</w:t>
      </w:r>
      <w:r>
        <w:rPr>
          <w:i/>
          <w:spacing w:val="30"/>
          <w:sz w:val="26"/>
        </w:rPr>
        <w:t> </w:t>
      </w:r>
      <w:r>
        <w:rPr>
          <w:i/>
          <w:sz w:val="26"/>
        </w:rPr>
        <w:t>hành</w:t>
      </w:r>
      <w:r>
        <w:rPr>
          <w:i/>
          <w:spacing w:val="31"/>
          <w:sz w:val="26"/>
        </w:rPr>
        <w:t> </w:t>
      </w:r>
      <w:r>
        <w:rPr>
          <w:b/>
          <w:i/>
          <w:sz w:val="26"/>
        </w:rPr>
        <w:t>từng</w:t>
      </w:r>
      <w:r>
        <w:rPr>
          <w:b/>
          <w:i/>
          <w:spacing w:val="30"/>
          <w:sz w:val="26"/>
        </w:rPr>
        <w:t> </w:t>
      </w:r>
      <w:r>
        <w:rPr>
          <w:b/>
          <w:i/>
          <w:sz w:val="26"/>
        </w:rPr>
        <w:t>sanh</w:t>
      </w:r>
      <w:r>
        <w:rPr>
          <w:b/>
          <w:i/>
          <w:spacing w:val="34"/>
          <w:sz w:val="26"/>
        </w:rPr>
        <w:t> </w:t>
      </w:r>
      <w:r>
        <w:rPr>
          <w:i/>
          <w:sz w:val="26"/>
        </w:rPr>
        <w:t>với</w:t>
      </w:r>
      <w:r>
        <w:rPr>
          <w:i/>
          <w:spacing w:val="31"/>
          <w:sz w:val="26"/>
        </w:rPr>
        <w:t> </w:t>
      </w:r>
      <w:r>
        <w:rPr>
          <w:i/>
          <w:sz w:val="26"/>
        </w:rPr>
        <w:t>người</w:t>
      </w:r>
      <w:r>
        <w:rPr>
          <w:i/>
          <w:spacing w:val="33"/>
          <w:sz w:val="26"/>
        </w:rPr>
        <w:t> </w:t>
      </w:r>
      <w:r>
        <w:rPr>
          <w:i/>
          <w:sz w:val="26"/>
        </w:rPr>
        <w:t>nào,</w:t>
      </w:r>
      <w:r>
        <w:rPr>
          <w:i/>
          <w:spacing w:val="33"/>
          <w:sz w:val="26"/>
        </w:rPr>
        <w:t> </w:t>
      </w:r>
      <w:r>
        <w:rPr>
          <w:i/>
          <w:sz w:val="26"/>
        </w:rPr>
        <w:t>thời</w:t>
      </w:r>
      <w:r>
        <w:rPr>
          <w:i/>
          <w:spacing w:val="33"/>
          <w:sz w:val="26"/>
        </w:rPr>
        <w:t> </w:t>
      </w:r>
      <w:r>
        <w:rPr>
          <w:i/>
          <w:sz w:val="26"/>
        </w:rPr>
        <w:t>khẩu</w:t>
      </w:r>
      <w:r>
        <w:rPr>
          <w:i/>
          <w:spacing w:val="31"/>
          <w:sz w:val="26"/>
        </w:rPr>
        <w:t> </w:t>
      </w:r>
      <w:r>
        <w:rPr>
          <w:i/>
          <w:sz w:val="26"/>
        </w:rPr>
        <w:t>hành</w:t>
      </w:r>
      <w:r>
        <w:rPr>
          <w:i/>
          <w:spacing w:val="31"/>
          <w:sz w:val="26"/>
        </w:rPr>
        <w:t> </w:t>
      </w:r>
      <w:r>
        <w:rPr>
          <w:b/>
          <w:i/>
          <w:sz w:val="26"/>
        </w:rPr>
        <w:t>từng</w:t>
      </w:r>
      <w:r>
        <w:rPr>
          <w:b/>
          <w:i/>
          <w:spacing w:val="31"/>
          <w:sz w:val="26"/>
        </w:rPr>
        <w:t> </w:t>
      </w:r>
      <w:r>
        <w:rPr>
          <w:b/>
          <w:i/>
          <w:sz w:val="26"/>
        </w:rPr>
        <w:t>sanh</w:t>
      </w:r>
      <w:r>
        <w:rPr>
          <w:b/>
          <w:i/>
          <w:spacing w:val="31"/>
          <w:sz w:val="26"/>
        </w:rPr>
        <w:t> </w:t>
      </w:r>
      <w:r>
        <w:rPr>
          <w:i/>
          <w:sz w:val="26"/>
        </w:rPr>
        <w:t>với</w:t>
      </w:r>
      <w:r>
        <w:rPr>
          <w:i/>
          <w:spacing w:val="31"/>
          <w:sz w:val="26"/>
        </w:rPr>
        <w:t> </w:t>
      </w:r>
      <w:r>
        <w:rPr>
          <w:i/>
          <w:sz w:val="26"/>
        </w:rPr>
        <w:t>người</w:t>
      </w:r>
      <w:r>
        <w:rPr>
          <w:i/>
          <w:spacing w:val="31"/>
          <w:sz w:val="26"/>
        </w:rPr>
        <w:t> </w:t>
      </w:r>
      <w:r>
        <w:rPr>
          <w:i/>
          <w:sz w:val="26"/>
        </w:rPr>
        <w:t>ấy</w:t>
      </w:r>
      <w:r>
        <w:rPr>
          <w:i/>
          <w:spacing w:val="33"/>
          <w:sz w:val="26"/>
        </w:rPr>
        <w:t> </w:t>
      </w:r>
      <w:r>
        <w:rPr>
          <w:i/>
          <w:sz w:val="26"/>
        </w:rPr>
        <w:t>phải chăng? </w:t>
      </w:r>
      <w:r>
        <w:rPr>
          <w:sz w:val="26"/>
        </w:rPr>
        <w:t>Phải rồi.</w:t>
      </w:r>
    </w:p>
    <w:p>
      <w:pPr>
        <w:pStyle w:val="BodyText"/>
        <w:spacing w:before="119"/>
        <w:ind w:left="708"/>
        <w:jc w:val="left"/>
      </w:pPr>
      <w:r>
        <w:rPr/>
        <w:t>Hay</w:t>
      </w:r>
      <w:r>
        <w:rPr>
          <w:spacing w:val="-7"/>
        </w:rPr>
        <w:t> </w:t>
      </w:r>
      <w:r>
        <w:rPr/>
        <w:t>là</w:t>
      </w:r>
      <w:r>
        <w:rPr>
          <w:spacing w:val="-4"/>
        </w:rPr>
        <w:t> </w:t>
      </w:r>
      <w:r>
        <w:rPr/>
        <w:t>khẩu</w:t>
      </w:r>
      <w:r>
        <w:rPr>
          <w:spacing w:val="-3"/>
        </w:rPr>
        <w:t> </w:t>
      </w:r>
      <w:r>
        <w:rPr/>
        <w:t>hành</w:t>
      </w:r>
      <w:r>
        <w:rPr>
          <w:spacing w:val="-4"/>
        </w:rPr>
        <w:t> </w:t>
      </w:r>
      <w:r>
        <w:rPr/>
        <w:t>chẳng</w:t>
      </w:r>
      <w:r>
        <w:rPr>
          <w:spacing w:val="-5"/>
        </w:rPr>
        <w:t> </w:t>
      </w:r>
      <w:r>
        <w:rPr/>
        <w:t>phải</w:t>
      </w:r>
      <w:r>
        <w:rPr>
          <w:spacing w:val="-5"/>
        </w:rPr>
        <w:t> </w:t>
      </w:r>
      <w:r>
        <w:rPr/>
        <w:t>đang</w:t>
      </w:r>
      <w:r>
        <w:rPr>
          <w:spacing w:val="-3"/>
        </w:rPr>
        <w:t> </w:t>
      </w:r>
      <w:r>
        <w:rPr/>
        <w:t>sanh</w:t>
      </w:r>
      <w:r>
        <w:rPr>
          <w:spacing w:val="-5"/>
        </w:rPr>
        <w:t> </w:t>
      </w:r>
      <w:r>
        <w:rPr/>
        <w:t>với</w:t>
      </w:r>
      <w:r>
        <w:rPr>
          <w:spacing w:val="-5"/>
        </w:rPr>
        <w:t> </w:t>
      </w:r>
      <w:r>
        <w:rPr/>
        <w:t>người</w:t>
      </w:r>
      <w:r>
        <w:rPr>
          <w:spacing w:val="-4"/>
        </w:rPr>
        <w:t> </w:t>
      </w:r>
      <w:r>
        <w:rPr/>
        <w:t>nào...</w:t>
      </w:r>
      <w:r>
        <w:rPr>
          <w:spacing w:val="-5"/>
        </w:rPr>
        <w:t> </w:t>
      </w:r>
      <w:r>
        <w:rPr/>
        <w:t>Phải</w:t>
      </w:r>
      <w:r>
        <w:rPr>
          <w:spacing w:val="-5"/>
        </w:rPr>
        <w:t> </w:t>
      </w:r>
      <w:r>
        <w:rPr>
          <w:spacing w:val="-4"/>
        </w:rPr>
        <w:t>rồi.</w:t>
      </w:r>
    </w:p>
    <w:p>
      <w:pPr>
        <w:pStyle w:val="ListParagraph"/>
        <w:numPr>
          <w:ilvl w:val="0"/>
          <w:numId w:val="12"/>
        </w:numPr>
        <w:tabs>
          <w:tab w:pos="708" w:val="left" w:leader="none"/>
        </w:tabs>
        <w:spacing w:line="237" w:lineRule="auto" w:before="124" w:after="0"/>
        <w:ind w:left="708" w:right="139" w:hanging="284"/>
        <w:jc w:val="left"/>
        <w:rPr>
          <w:sz w:val="26"/>
        </w:rPr>
      </w:pPr>
      <w:r>
        <w:rPr>
          <w:i/>
          <w:sz w:val="26"/>
        </w:rPr>
        <w:t>Thân</w:t>
      </w:r>
      <w:r>
        <w:rPr>
          <w:i/>
          <w:spacing w:val="40"/>
          <w:sz w:val="26"/>
        </w:rPr>
        <w:t> </w:t>
      </w:r>
      <w:r>
        <w:rPr>
          <w:i/>
          <w:sz w:val="26"/>
        </w:rPr>
        <w:t>hành</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tâm</w:t>
      </w:r>
      <w:r>
        <w:rPr>
          <w:i/>
          <w:spacing w:val="40"/>
          <w:sz w:val="26"/>
        </w:rPr>
        <w:t> </w:t>
      </w:r>
      <w:r>
        <w:rPr>
          <w:i/>
          <w:sz w:val="26"/>
        </w:rPr>
        <w:t>hành</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22"/>
        <w:ind w:left="708"/>
        <w:jc w:val="left"/>
      </w:pPr>
      <w:r>
        <w:rPr/>
        <w:t>Hay</w:t>
      </w:r>
      <w:r>
        <w:rPr>
          <w:spacing w:val="-7"/>
        </w:rPr>
        <w:t> </w:t>
      </w:r>
      <w:r>
        <w:rPr/>
        <w:t>là</w:t>
      </w:r>
      <w:r>
        <w:rPr>
          <w:spacing w:val="-3"/>
        </w:rPr>
        <w:t> </w:t>
      </w:r>
      <w:r>
        <w:rPr/>
        <w:t>tâm</w:t>
      </w:r>
      <w:r>
        <w:rPr>
          <w:spacing w:val="-5"/>
        </w:rPr>
        <w:t> </w:t>
      </w:r>
      <w:r>
        <w:rPr/>
        <w:t>hành</w:t>
      </w:r>
      <w:r>
        <w:rPr>
          <w:spacing w:val="-4"/>
        </w:rPr>
        <w:t> </w:t>
      </w:r>
      <w:r>
        <w:rPr/>
        <w:t>từng</w:t>
      </w:r>
      <w:r>
        <w:rPr>
          <w:spacing w:val="-4"/>
        </w:rPr>
        <w:t> </w:t>
      </w:r>
      <w:r>
        <w:rPr/>
        <w:t>sanh</w:t>
      </w:r>
      <w:r>
        <w:rPr>
          <w:spacing w:val="-5"/>
        </w:rPr>
        <w:t> </w:t>
      </w:r>
      <w:r>
        <w:rPr/>
        <w:t>với</w:t>
      </w:r>
      <w:r>
        <w:rPr>
          <w:spacing w:val="-4"/>
        </w:rPr>
        <w:t> </w:t>
      </w:r>
      <w:r>
        <w:rPr/>
        <w:t>người</w:t>
      </w:r>
      <w:r>
        <w:rPr>
          <w:spacing w:val="-5"/>
        </w:rPr>
        <w:t> </w:t>
      </w:r>
      <w:r>
        <w:rPr/>
        <w:t>nào...</w:t>
      </w:r>
      <w:r>
        <w:rPr>
          <w:spacing w:val="-1"/>
        </w:rPr>
        <w:t> </w:t>
      </w:r>
      <w:r>
        <w:rPr/>
        <w:t>Phải</w:t>
      </w:r>
      <w:r>
        <w:rPr>
          <w:spacing w:val="-5"/>
        </w:rPr>
        <w:t> </w:t>
      </w:r>
      <w:r>
        <w:rPr>
          <w:spacing w:val="-4"/>
        </w:rPr>
        <w:t>rồi.</w:t>
      </w:r>
    </w:p>
    <w:p>
      <w:pPr>
        <w:pStyle w:val="ListParagraph"/>
        <w:numPr>
          <w:ilvl w:val="0"/>
          <w:numId w:val="12"/>
        </w:numPr>
        <w:tabs>
          <w:tab w:pos="708" w:val="left" w:leader="none"/>
        </w:tabs>
        <w:spacing w:line="240" w:lineRule="auto" w:before="119" w:after="0"/>
        <w:ind w:left="708" w:right="139" w:hanging="284"/>
        <w:jc w:val="left"/>
        <w:rPr>
          <w:sz w:val="26"/>
        </w:rPr>
      </w:pPr>
      <w:r>
        <w:rPr>
          <w:i/>
          <w:sz w:val="26"/>
        </w:rPr>
        <w:t>Khẩu</w:t>
      </w:r>
      <w:r>
        <w:rPr>
          <w:i/>
          <w:spacing w:val="40"/>
          <w:sz w:val="26"/>
        </w:rPr>
        <w:t> </w:t>
      </w:r>
      <w:r>
        <w:rPr>
          <w:i/>
          <w:sz w:val="26"/>
        </w:rPr>
        <w:t>hành</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tâm</w:t>
      </w:r>
      <w:r>
        <w:rPr>
          <w:i/>
          <w:spacing w:val="40"/>
          <w:sz w:val="26"/>
        </w:rPr>
        <w:t> </w:t>
      </w:r>
      <w:r>
        <w:rPr>
          <w:i/>
          <w:sz w:val="26"/>
        </w:rPr>
        <w:t>hành</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9"/>
        <w:ind w:left="708"/>
        <w:jc w:val="left"/>
      </w:pPr>
      <w:r>
        <w:rPr/>
        <w:t>Hay</w:t>
      </w:r>
      <w:r>
        <w:rPr>
          <w:spacing w:val="-7"/>
        </w:rPr>
        <w:t> </w:t>
      </w:r>
      <w:r>
        <w:rPr/>
        <w:t>là</w:t>
      </w:r>
      <w:r>
        <w:rPr>
          <w:spacing w:val="-3"/>
        </w:rPr>
        <w:t> </w:t>
      </w:r>
      <w:r>
        <w:rPr/>
        <w:t>tâm</w:t>
      </w:r>
      <w:r>
        <w:rPr>
          <w:spacing w:val="-5"/>
        </w:rPr>
        <w:t> </w:t>
      </w:r>
      <w:r>
        <w:rPr/>
        <w:t>hành</w:t>
      </w:r>
      <w:r>
        <w:rPr>
          <w:spacing w:val="-4"/>
        </w:rPr>
        <w:t> </w:t>
      </w:r>
      <w:r>
        <w:rPr/>
        <w:t>từng</w:t>
      </w:r>
      <w:r>
        <w:rPr>
          <w:spacing w:val="-4"/>
        </w:rPr>
        <w:t> </w:t>
      </w:r>
      <w:r>
        <w:rPr/>
        <w:t>sanh</w:t>
      </w:r>
      <w:r>
        <w:rPr>
          <w:spacing w:val="-5"/>
        </w:rPr>
        <w:t> </w:t>
      </w:r>
      <w:r>
        <w:rPr/>
        <w:t>với</w:t>
      </w:r>
      <w:r>
        <w:rPr>
          <w:spacing w:val="-4"/>
        </w:rPr>
        <w:t> </w:t>
      </w:r>
      <w:r>
        <w:rPr/>
        <w:t>người</w:t>
      </w:r>
      <w:r>
        <w:rPr>
          <w:spacing w:val="-5"/>
        </w:rPr>
        <w:t> </w:t>
      </w:r>
      <w:r>
        <w:rPr/>
        <w:t>nào...</w:t>
      </w:r>
      <w:r>
        <w:rPr>
          <w:spacing w:val="-1"/>
        </w:rPr>
        <w:t> </w:t>
      </w:r>
      <w:r>
        <w:rPr/>
        <w:t>Phải</w:t>
      </w:r>
      <w:r>
        <w:rPr>
          <w:spacing w:val="-5"/>
        </w:rPr>
        <w:t> </w:t>
      </w:r>
      <w:r>
        <w:rPr>
          <w:spacing w:val="-4"/>
        </w:rPr>
        <w:t>rồi.</w:t>
      </w:r>
    </w:p>
    <w:p>
      <w:pPr>
        <w:pStyle w:val="Heading7"/>
        <w:spacing w:line="298" w:lineRule="exact" w:before="2"/>
        <w:rPr>
          <w:b w:val="0"/>
        </w:rPr>
      </w:pPr>
      <w:r>
        <w:rPr>
          <w:spacing w:val="-2"/>
        </w:rPr>
        <w:t>1051</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từng</w:t>
      </w:r>
      <w:r>
        <w:rPr>
          <w:i/>
          <w:spacing w:val="-5"/>
          <w:sz w:val="26"/>
        </w:rPr>
        <w:t> </w:t>
      </w:r>
      <w:r>
        <w:rPr>
          <w:i/>
          <w:sz w:val="26"/>
        </w:rPr>
        <w:t>sanh</w:t>
      </w:r>
      <w:r>
        <w:rPr>
          <w:i/>
          <w:spacing w:val="-6"/>
          <w:sz w:val="26"/>
        </w:rPr>
        <w:t> </w:t>
      </w:r>
      <w:r>
        <w:rPr>
          <w:i/>
          <w:sz w:val="26"/>
        </w:rPr>
        <w:t>với</w:t>
      </w:r>
      <w:r>
        <w:rPr>
          <w:i/>
          <w:spacing w:val="-5"/>
          <w:sz w:val="26"/>
        </w:rPr>
        <w:t> </w:t>
      </w:r>
      <w:r>
        <w:rPr>
          <w:i/>
          <w:sz w:val="26"/>
        </w:rPr>
        <w:t>cõi</w:t>
      </w:r>
      <w:r>
        <w:rPr>
          <w:i/>
          <w:spacing w:val="-5"/>
          <w:sz w:val="26"/>
        </w:rPr>
        <w:t> </w:t>
      </w:r>
      <w:r>
        <w:rPr>
          <w:i/>
          <w:spacing w:val="-2"/>
          <w:sz w:val="26"/>
        </w:rPr>
        <w:t>nào...</w:t>
      </w:r>
    </w:p>
    <w:p>
      <w:pPr>
        <w:pStyle w:val="BodyText"/>
        <w:spacing w:before="121"/>
        <w:ind w:left="993"/>
        <w:jc w:val="left"/>
      </w:pPr>
      <w:r>
        <w:rPr/>
        <w:t>Nói</w:t>
      </w:r>
      <w:r>
        <w:rPr>
          <w:spacing w:val="-5"/>
        </w:rPr>
        <w:t> </w:t>
      </w:r>
      <w:r>
        <w:rPr/>
        <w:t>cõi</w:t>
      </w:r>
      <w:r>
        <w:rPr>
          <w:spacing w:val="-5"/>
        </w:rPr>
        <w:t> </w:t>
      </w:r>
      <w:r>
        <w:rPr/>
        <w:t>nào</w:t>
      </w:r>
      <w:r>
        <w:rPr>
          <w:spacing w:val="-2"/>
        </w:rPr>
        <w:t> </w:t>
      </w:r>
      <w:r>
        <w:rPr/>
        <w:t>đều</w:t>
      </w:r>
      <w:r>
        <w:rPr>
          <w:spacing w:val="-5"/>
        </w:rPr>
        <w:t> </w:t>
      </w:r>
      <w:r>
        <w:rPr/>
        <w:t>giống</w:t>
      </w:r>
      <w:r>
        <w:rPr>
          <w:spacing w:val="-3"/>
        </w:rPr>
        <w:t> </w:t>
      </w:r>
      <w:r>
        <w:rPr/>
        <w:t>nhau</w:t>
      </w:r>
      <w:r>
        <w:rPr>
          <w:spacing w:val="-5"/>
        </w:rPr>
        <w:t> </w:t>
      </w:r>
      <w:r>
        <w:rPr/>
        <w:t>như</w:t>
      </w:r>
      <w:r>
        <w:rPr>
          <w:spacing w:val="-2"/>
        </w:rPr>
        <w:t> </w:t>
      </w:r>
      <w:r>
        <w:rPr>
          <w:spacing w:val="-4"/>
        </w:rPr>
        <w:t>một.</w:t>
      </w:r>
    </w:p>
    <w:p>
      <w:pPr>
        <w:pStyle w:val="Heading7"/>
        <w:spacing w:line="298" w:lineRule="exact" w:before="1"/>
        <w:rPr>
          <w:b w:val="0"/>
        </w:rPr>
      </w:pPr>
      <w:r>
        <w:rPr>
          <w:spacing w:val="-2"/>
        </w:rPr>
        <w:t>1052</w:t>
      </w:r>
      <w:r>
        <w:rPr>
          <w:b w:val="0"/>
          <w:spacing w:val="-2"/>
        </w:rPr>
        <w:t>.</w:t>
      </w:r>
    </w:p>
    <w:p>
      <w:pPr>
        <w:spacing w:before="0"/>
        <w:ind w:left="708" w:right="137" w:firstLine="0"/>
        <w:jc w:val="both"/>
        <w:rPr>
          <w:sz w:val="26"/>
        </w:rPr>
      </w:pPr>
      <w:r>
        <w:rPr>
          <w:i/>
          <w:sz w:val="26"/>
        </w:rPr>
        <w:t>Thân hành từng sanh với người nào cõi nào, thời khẩu hành từng sanh với người ấy cõi ấy phải chăng? </w:t>
      </w:r>
      <w:r>
        <w:rPr>
          <w:sz w:val="26"/>
        </w:rPr>
        <w:t>Bực nhập nhị thiền, tam thiền, thân hành từng sanh mà khẩu hành chẳng phải từng sanh với người ấy cõi ấy. Còn bực nhập sơ thiền ở cõi Dục giới luôn những cõi ấy, thân hành từng sanh và khẩu hành cũng từng sanh.</w:t>
      </w:r>
    </w:p>
    <w:p>
      <w:pPr>
        <w:pStyle w:val="BodyText"/>
        <w:spacing w:before="118"/>
        <w:ind w:left="708" w:right="137"/>
      </w:pPr>
      <w:r>
        <w:rPr/>
        <w:t>Hay</w:t>
      </w:r>
      <w:r>
        <w:rPr>
          <w:spacing w:val="-3"/>
        </w:rPr>
        <w:t> </w:t>
      </w:r>
      <w:r>
        <w:rPr/>
        <w:t>là khẩu</w:t>
      </w:r>
      <w:r>
        <w:rPr>
          <w:spacing w:val="-1"/>
        </w:rPr>
        <w:t> </w:t>
      </w:r>
      <w:r>
        <w:rPr/>
        <w:t>hành từng sanh với người nào cõi nào, thời thân hành từng</w:t>
      </w:r>
      <w:r>
        <w:rPr>
          <w:spacing w:val="-1"/>
        </w:rPr>
        <w:t> </w:t>
      </w:r>
      <w:r>
        <w:rPr/>
        <w:t>sanh với người ấy cõi ấy phải chăng? Sắc giới, Vô sắc giới, khẩu hành từng sanh mà thân hành chẳng phải từng sanh với người ấy</w:t>
      </w:r>
      <w:r>
        <w:rPr>
          <w:spacing w:val="-3"/>
        </w:rPr>
        <w:t> </w:t>
      </w:r>
      <w:r>
        <w:rPr/>
        <w:t>cõi ấy. Còn người nhập sơ thiền ở Dục giới với những cõi ấy, khẩu hành từng sanh và thân hành cũng từng sanh.</w:t>
      </w:r>
    </w:p>
    <w:p>
      <w:pPr>
        <w:pStyle w:val="Heading7"/>
        <w:spacing w:line="298" w:lineRule="exact" w:before="3"/>
        <w:rPr>
          <w:b w:val="0"/>
        </w:rPr>
      </w:pPr>
      <w:r>
        <w:rPr>
          <w:spacing w:val="-2"/>
        </w:rPr>
        <w:t>1053</w:t>
      </w:r>
      <w:r>
        <w:rPr>
          <w:b w:val="0"/>
          <w:spacing w:val="-2"/>
        </w:rPr>
        <w:t>.</w:t>
      </w:r>
    </w:p>
    <w:p>
      <w:pPr>
        <w:spacing w:before="0"/>
        <w:ind w:left="708" w:right="139" w:firstLine="0"/>
        <w:jc w:val="both"/>
        <w:rPr>
          <w:sz w:val="26"/>
        </w:rPr>
      </w:pPr>
      <w:r>
        <w:rPr>
          <w:i/>
          <w:sz w:val="26"/>
        </w:rPr>
        <w:t>Thân hành từng sanh với người nào cõi nào, thời tâm hành từng sanh với người ấy cõi ấy phải chăng? </w:t>
      </w:r>
      <w:r>
        <w:rPr>
          <w:sz w:val="26"/>
        </w:rPr>
        <w:t>Phải rồi.</w:t>
      </w:r>
    </w:p>
    <w:p>
      <w:pPr>
        <w:pStyle w:val="BodyText"/>
        <w:spacing w:before="118"/>
        <w:ind w:right="136"/>
      </w:pPr>
      <w:r>
        <w:rPr/>
        <w:t>Hay là tâm hành từng sanh với người nào cõi nào, thời thân hành từng sanh với người ấy cõi ấy phải chăng? Bực nhập tứ thiền Sắc giới và Vô sắc giới, tâm hành từng sanh mà thân hành chẳng phải từng sanh với người ấy cõi ấy. Còn người nhập sơ, nhị, tam thiền đang nương Dục giới luôn những cõi ấy, tâm hành từng sanh và thân hành cũng từng sanh.</w:t>
      </w:r>
    </w:p>
    <w:p>
      <w:pPr>
        <w:pStyle w:val="Heading7"/>
        <w:spacing w:line="240" w:lineRule="auto" w:before="1"/>
        <w:rPr>
          <w:b w:val="0"/>
        </w:rPr>
      </w:pPr>
      <w:r>
        <w:rPr>
          <w:spacing w:val="-2"/>
        </w:rPr>
        <w:t>1054</w:t>
      </w:r>
      <w:r>
        <w:rPr>
          <w:b w:val="0"/>
          <w:spacing w:val="-2"/>
        </w:rPr>
        <w:t>.</w:t>
      </w:r>
    </w:p>
    <w:p>
      <w:pPr>
        <w:spacing w:before="1"/>
        <w:ind w:left="708" w:right="138" w:firstLine="0"/>
        <w:jc w:val="both"/>
        <w:rPr>
          <w:sz w:val="26"/>
        </w:rPr>
      </w:pPr>
      <w:r>
        <w:rPr>
          <w:i/>
          <w:sz w:val="26"/>
        </w:rPr>
        <w:t>Khẩu</w:t>
      </w:r>
      <w:r>
        <w:rPr>
          <w:i/>
          <w:spacing w:val="-1"/>
          <w:sz w:val="26"/>
        </w:rPr>
        <w:t> </w:t>
      </w:r>
      <w:r>
        <w:rPr>
          <w:i/>
          <w:sz w:val="26"/>
        </w:rPr>
        <w:t>hành từng</w:t>
      </w:r>
      <w:r>
        <w:rPr>
          <w:i/>
          <w:spacing w:val="-1"/>
          <w:sz w:val="26"/>
        </w:rPr>
        <w:t> </w:t>
      </w:r>
      <w:r>
        <w:rPr>
          <w:i/>
          <w:sz w:val="26"/>
        </w:rPr>
        <w:t>sanh</w:t>
      </w:r>
      <w:r>
        <w:rPr>
          <w:i/>
          <w:spacing w:val="-1"/>
          <w:sz w:val="26"/>
        </w:rPr>
        <w:t> </w:t>
      </w:r>
      <w:r>
        <w:rPr>
          <w:i/>
          <w:sz w:val="26"/>
        </w:rPr>
        <w:t>với người nào cõi nào,</w:t>
      </w:r>
      <w:r>
        <w:rPr>
          <w:i/>
          <w:spacing w:val="-1"/>
          <w:sz w:val="26"/>
        </w:rPr>
        <w:t> </w:t>
      </w:r>
      <w:r>
        <w:rPr>
          <w:i/>
          <w:sz w:val="26"/>
        </w:rPr>
        <w:t>thời tâm</w:t>
      </w:r>
      <w:r>
        <w:rPr>
          <w:i/>
          <w:spacing w:val="-1"/>
          <w:sz w:val="26"/>
        </w:rPr>
        <w:t> </w:t>
      </w:r>
      <w:r>
        <w:rPr>
          <w:i/>
          <w:sz w:val="26"/>
        </w:rPr>
        <w:t>hành từng</w:t>
      </w:r>
      <w:r>
        <w:rPr>
          <w:i/>
          <w:spacing w:val="-1"/>
          <w:sz w:val="26"/>
        </w:rPr>
        <w:t> </w:t>
      </w:r>
      <w:r>
        <w:rPr>
          <w:i/>
          <w:sz w:val="26"/>
        </w:rPr>
        <w:t>sanh</w:t>
      </w:r>
      <w:r>
        <w:rPr>
          <w:i/>
          <w:spacing w:val="-1"/>
          <w:sz w:val="26"/>
        </w:rPr>
        <w:t> </w:t>
      </w:r>
      <w:r>
        <w:rPr>
          <w:i/>
          <w:sz w:val="26"/>
        </w:rPr>
        <w:t>với người ấy cõi ấy phải chăng? </w:t>
      </w:r>
      <w:r>
        <w:rPr>
          <w:sz w:val="26"/>
        </w:rPr>
        <w:t>Phải rồi.</w:t>
      </w:r>
    </w:p>
    <w:p>
      <w:pPr>
        <w:pStyle w:val="BodyText"/>
        <w:spacing w:before="120"/>
        <w:ind w:left="708" w:right="137"/>
      </w:pPr>
      <w:r>
        <w:rPr/>
        <w:t>Hay là tâm hành từng sanh với người nào cõi nào, thời khẩu hành từng sanh với người ấy cõi ấy phải chăng? Bực nhập nhị, tam, tứ thiền, tâm thứ hai hiện hành cõi Tịnh cư, tâm hành từng sanh mà khẩu hành không từng sanh với người ấy</w:t>
      </w:r>
      <w:r>
        <w:rPr>
          <w:spacing w:val="-3"/>
        </w:rPr>
        <w:t> </w:t>
      </w:r>
      <w:r>
        <w:rPr/>
        <w:t>cõi ấy. Còn bậc nhập sơ thiền nương cõi Dục giới, Sắc giới, Vô sắc giới mà ngoài ra đó với những cõi ấy, tâm hành từng sanh và khẩu hành cũng từng sanh.</w:t>
      </w:r>
    </w:p>
    <w:p>
      <w:pPr>
        <w:pStyle w:val="Heading7"/>
        <w:spacing w:line="299" w:lineRule="exact" w:before="0"/>
        <w:rPr>
          <w:b w:val="0"/>
        </w:rPr>
      </w:pPr>
      <w:r>
        <w:rPr>
          <w:spacing w:val="-2"/>
        </w:rPr>
        <w:t>1055</w:t>
      </w:r>
      <w:r>
        <w:rPr>
          <w:b w:val="0"/>
          <w:spacing w:val="-2"/>
        </w:rPr>
        <w:t>.</w:t>
      </w:r>
    </w:p>
    <w:p>
      <w:pPr>
        <w:pStyle w:val="ListParagraph"/>
        <w:numPr>
          <w:ilvl w:val="0"/>
          <w:numId w:val="12"/>
        </w:numPr>
        <w:tabs>
          <w:tab w:pos="708" w:val="left" w:leader="none"/>
        </w:tabs>
        <w:spacing w:line="240" w:lineRule="auto" w:before="0" w:after="0"/>
        <w:ind w:left="708" w:right="139" w:hanging="284"/>
        <w:jc w:val="left"/>
        <w:rPr>
          <w:sz w:val="26"/>
        </w:rPr>
      </w:pPr>
      <w:r>
        <w:rPr>
          <w:i/>
          <w:sz w:val="26"/>
        </w:rPr>
        <w:t>Thân</w:t>
      </w:r>
      <w:r>
        <w:rPr>
          <w:i/>
          <w:spacing w:val="35"/>
          <w:sz w:val="26"/>
        </w:rPr>
        <w:t> </w:t>
      </w:r>
      <w:r>
        <w:rPr>
          <w:i/>
          <w:sz w:val="26"/>
        </w:rPr>
        <w:t>hành</w:t>
      </w:r>
      <w:r>
        <w:rPr>
          <w:i/>
          <w:spacing w:val="36"/>
          <w:sz w:val="26"/>
        </w:rPr>
        <w:t> </w:t>
      </w:r>
      <w:r>
        <w:rPr>
          <w:b/>
          <w:i/>
          <w:sz w:val="26"/>
        </w:rPr>
        <w:t>không</w:t>
      </w:r>
      <w:r>
        <w:rPr>
          <w:b/>
          <w:i/>
          <w:spacing w:val="35"/>
          <w:sz w:val="26"/>
        </w:rPr>
        <w:t> </w:t>
      </w:r>
      <w:r>
        <w:rPr>
          <w:b/>
          <w:i/>
          <w:sz w:val="26"/>
        </w:rPr>
        <w:t>từng</w:t>
      </w:r>
      <w:r>
        <w:rPr>
          <w:b/>
          <w:i/>
          <w:spacing w:val="35"/>
          <w:sz w:val="26"/>
        </w:rPr>
        <w:t> </w:t>
      </w:r>
      <w:r>
        <w:rPr>
          <w:b/>
          <w:i/>
          <w:sz w:val="26"/>
        </w:rPr>
        <w:t>sanh</w:t>
      </w:r>
      <w:r>
        <w:rPr>
          <w:b/>
          <w:i/>
          <w:spacing w:val="39"/>
          <w:sz w:val="26"/>
        </w:rPr>
        <w:t> </w:t>
      </w:r>
      <w:r>
        <w:rPr>
          <w:i/>
          <w:sz w:val="26"/>
        </w:rPr>
        <w:t>với</w:t>
      </w:r>
      <w:r>
        <w:rPr>
          <w:i/>
          <w:spacing w:val="36"/>
          <w:sz w:val="26"/>
        </w:rPr>
        <w:t> </w:t>
      </w:r>
      <w:r>
        <w:rPr>
          <w:i/>
          <w:sz w:val="26"/>
        </w:rPr>
        <w:t>người</w:t>
      </w:r>
      <w:r>
        <w:rPr>
          <w:i/>
          <w:spacing w:val="38"/>
          <w:sz w:val="26"/>
        </w:rPr>
        <w:t> </w:t>
      </w:r>
      <w:r>
        <w:rPr>
          <w:i/>
          <w:sz w:val="26"/>
        </w:rPr>
        <w:t>nào,</w:t>
      </w:r>
      <w:r>
        <w:rPr>
          <w:i/>
          <w:spacing w:val="35"/>
          <w:sz w:val="26"/>
        </w:rPr>
        <w:t> </w:t>
      </w:r>
      <w:r>
        <w:rPr>
          <w:i/>
          <w:sz w:val="26"/>
        </w:rPr>
        <w:t>thời</w:t>
      </w:r>
      <w:r>
        <w:rPr>
          <w:i/>
          <w:spacing w:val="36"/>
          <w:sz w:val="26"/>
        </w:rPr>
        <w:t> </w:t>
      </w:r>
      <w:r>
        <w:rPr>
          <w:i/>
          <w:sz w:val="26"/>
        </w:rPr>
        <w:t>khẩu</w:t>
      </w:r>
      <w:r>
        <w:rPr>
          <w:i/>
          <w:spacing w:val="37"/>
          <w:sz w:val="26"/>
        </w:rPr>
        <w:t> </w:t>
      </w:r>
      <w:r>
        <w:rPr>
          <w:i/>
          <w:sz w:val="26"/>
        </w:rPr>
        <w:t>hành</w:t>
      </w:r>
      <w:r>
        <w:rPr>
          <w:i/>
          <w:spacing w:val="39"/>
          <w:sz w:val="26"/>
        </w:rPr>
        <w:t> </w:t>
      </w:r>
      <w:r>
        <w:rPr>
          <w:b/>
          <w:i/>
          <w:sz w:val="26"/>
        </w:rPr>
        <w:t>không</w:t>
      </w:r>
      <w:r>
        <w:rPr>
          <w:b/>
          <w:i/>
          <w:spacing w:val="35"/>
          <w:sz w:val="26"/>
        </w:rPr>
        <w:t> </w:t>
      </w:r>
      <w:r>
        <w:rPr>
          <w:b/>
          <w:i/>
          <w:sz w:val="26"/>
        </w:rPr>
        <w:t>từng</w:t>
      </w:r>
      <w:r>
        <w:rPr>
          <w:b/>
          <w:i/>
          <w:spacing w:val="38"/>
          <w:sz w:val="26"/>
        </w:rPr>
        <w:t> </w:t>
      </w:r>
      <w:r>
        <w:rPr>
          <w:b/>
          <w:i/>
          <w:sz w:val="26"/>
        </w:rPr>
        <w:t>sanh</w:t>
      </w:r>
      <w:r>
        <w:rPr>
          <w:b/>
          <w:i/>
          <w:spacing w:val="38"/>
          <w:sz w:val="26"/>
        </w:rPr>
        <w:t> </w:t>
      </w:r>
      <w:r>
        <w:rPr>
          <w:i/>
          <w:sz w:val="26"/>
        </w:rPr>
        <w:t>với người ấy phải chăng? </w:t>
      </w:r>
      <w:r>
        <w:rPr>
          <w:sz w:val="26"/>
        </w:rPr>
        <w:t>Không có.</w:t>
      </w:r>
    </w:p>
    <w:p>
      <w:pPr>
        <w:pStyle w:val="BodyText"/>
        <w:spacing w:before="119"/>
        <w:ind w:left="708" w:right="133"/>
        <w:jc w:val="left"/>
      </w:pPr>
      <w:r>
        <w:rPr/>
        <w:t>Hay là khẩu hành không từng sanh với người nào, thời thân hành không từng sanh với người ấy phải chăng? Không có.</w:t>
      </w:r>
    </w:p>
    <w:p>
      <w:pPr>
        <w:pStyle w:val="BodyText"/>
        <w:spacing w:after="0"/>
        <w:jc w:val="left"/>
        <w:sectPr>
          <w:pgSz w:w="11630" w:h="16450"/>
          <w:pgMar w:header="576" w:footer="0" w:top="920" w:bottom="280" w:left="850" w:right="850"/>
        </w:sectPr>
      </w:pPr>
    </w:p>
    <w:p>
      <w:pPr>
        <w:pStyle w:val="ListParagraph"/>
        <w:numPr>
          <w:ilvl w:val="0"/>
          <w:numId w:val="12"/>
        </w:numPr>
        <w:tabs>
          <w:tab w:pos="708" w:val="left" w:leader="none"/>
        </w:tabs>
        <w:spacing w:line="240" w:lineRule="auto" w:before="269" w:after="0"/>
        <w:ind w:left="708" w:right="139" w:hanging="284"/>
        <w:jc w:val="left"/>
        <w:rPr>
          <w:i/>
          <w:sz w:val="26"/>
        </w:rPr>
      </w:pPr>
      <w:r>
        <w:rPr>
          <w:i/>
          <w:sz w:val="26"/>
        </w:rPr>
        <w:t>Thân hành không từng sanh với người nào, thời tâm hành không từng sanh với người ấy phải chăng? </w:t>
      </w:r>
      <w:r>
        <w:rPr>
          <w:sz w:val="26"/>
        </w:rPr>
        <w:t>Không có </w:t>
      </w:r>
      <w:r>
        <w:rPr>
          <w:i/>
          <w:sz w:val="26"/>
        </w:rPr>
        <w:t>(natthi).</w:t>
      </w:r>
    </w:p>
    <w:p>
      <w:pPr>
        <w:pStyle w:val="BodyText"/>
        <w:spacing w:before="119"/>
        <w:ind w:left="708"/>
        <w:jc w:val="left"/>
      </w:pPr>
      <w:r>
        <w:rPr/>
        <w:t>Hay là tâm hành không từng sanh với người nào, thời thân hành không từng sanh với người ấy phải chăng? Không có.</w:t>
      </w:r>
    </w:p>
    <w:p>
      <w:pPr>
        <w:pStyle w:val="ListParagraph"/>
        <w:numPr>
          <w:ilvl w:val="0"/>
          <w:numId w:val="12"/>
        </w:numPr>
        <w:tabs>
          <w:tab w:pos="708" w:val="left" w:leader="none"/>
        </w:tabs>
        <w:spacing w:line="237" w:lineRule="auto" w:before="123" w:after="0"/>
        <w:ind w:left="708" w:right="139" w:hanging="284"/>
        <w:jc w:val="left"/>
        <w:rPr>
          <w:i/>
          <w:sz w:val="26"/>
        </w:rPr>
      </w:pPr>
      <w:r>
        <w:rPr>
          <w:i/>
          <w:sz w:val="26"/>
        </w:rPr>
        <w:t>Khẩu hành không từng sanh với người nào, thời tâm hành không từng sanh với người ấy phải chăng? </w:t>
      </w:r>
      <w:r>
        <w:rPr>
          <w:sz w:val="26"/>
        </w:rPr>
        <w:t>Không có </w:t>
      </w:r>
      <w:r>
        <w:rPr>
          <w:i/>
          <w:sz w:val="26"/>
        </w:rPr>
        <w:t>(natthi).</w:t>
      </w:r>
    </w:p>
    <w:p>
      <w:pPr>
        <w:pStyle w:val="BodyText"/>
        <w:spacing w:before="122"/>
        <w:ind w:left="708" w:right="133"/>
        <w:jc w:val="left"/>
      </w:pPr>
      <w:r>
        <w:rPr/>
        <w:t>Hay là tâm hành không từng sanh với người nào, thời khẩu hành không từng sanh với người ấy phải chăng? Không có.</w:t>
      </w:r>
    </w:p>
    <w:p>
      <w:pPr>
        <w:pStyle w:val="Heading7"/>
        <w:spacing w:line="298" w:lineRule="exact" w:before="0"/>
        <w:rPr>
          <w:b w:val="0"/>
        </w:rPr>
      </w:pPr>
      <w:r>
        <w:rPr>
          <w:spacing w:val="-2"/>
        </w:rPr>
        <w:t>1056</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không</w:t>
      </w:r>
      <w:r>
        <w:rPr>
          <w:i/>
          <w:spacing w:val="-4"/>
          <w:sz w:val="26"/>
        </w:rPr>
        <w:t> </w:t>
      </w:r>
      <w:r>
        <w:rPr>
          <w:i/>
          <w:sz w:val="26"/>
        </w:rPr>
        <w:t>từng</w:t>
      </w:r>
      <w:r>
        <w:rPr>
          <w:i/>
          <w:spacing w:val="-4"/>
          <w:sz w:val="26"/>
        </w:rPr>
        <w:t> </w:t>
      </w:r>
      <w:r>
        <w:rPr>
          <w:i/>
          <w:sz w:val="26"/>
        </w:rPr>
        <w:t>sanh</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40" w:lineRule="auto" w:before="1"/>
        <w:rPr>
          <w:b w:val="0"/>
        </w:rPr>
      </w:pPr>
      <w:r>
        <w:rPr>
          <w:spacing w:val="-2"/>
        </w:rPr>
        <w:t>1057</w:t>
      </w:r>
      <w:r>
        <w:rPr>
          <w:b w:val="0"/>
          <w:spacing w:val="-2"/>
        </w:rPr>
        <w:t>.</w:t>
      </w:r>
    </w:p>
    <w:p>
      <w:pPr>
        <w:spacing w:before="2"/>
        <w:ind w:left="708" w:right="137" w:firstLine="0"/>
        <w:jc w:val="both"/>
        <w:rPr>
          <w:sz w:val="26"/>
        </w:rPr>
      </w:pPr>
      <w:r>
        <w:rPr>
          <w:i/>
          <w:sz w:val="26"/>
        </w:rPr>
        <w:t>Thân hành không từng sanh với người nào cõi nào, thời khẩu hành không từng sanh với người ấy cõi ấy phải chăng? </w:t>
      </w:r>
      <w:r>
        <w:rPr>
          <w:sz w:val="26"/>
        </w:rPr>
        <w:t>Sắc giới, Vô sắc giới thân hành không từng sanh mà khẩu hành từng sanh với người ấy cõi ấy. Còn bực nhập tứ thiền, tâm thứ hai của</w:t>
      </w:r>
      <w:r>
        <w:rPr>
          <w:spacing w:val="40"/>
          <w:sz w:val="26"/>
        </w:rPr>
        <w:t> </w:t>
      </w:r>
      <w:r>
        <w:rPr>
          <w:sz w:val="26"/>
        </w:rPr>
        <w:t>người nương Tịnh cư đang hiện hành và bực vô tưởng với những cõi ấy, thân hành chẳng phải từng sanh và khẩu hành cũng chẳng phải từng sanh.</w:t>
      </w:r>
    </w:p>
    <w:p>
      <w:pPr>
        <w:pStyle w:val="BodyText"/>
        <w:spacing w:before="118"/>
        <w:ind w:left="708" w:right="137"/>
      </w:pPr>
      <w:r>
        <w:rPr/>
        <w:t>Hay là khẩu hành chẳng phải từng sanh với người nào cõi nào, thời thân hành chẳng phải từng sanh với người ấy cõi ấy phải chăng? Bực nhập nhị, tam thiền, khẩu hành chẳng phải từng sanh mà thân hành từng sanh với người ấy cõi ấy. Còn bực nhập tứ thiền, tâm hiện hành thứ hai của bực nương Tịnh cư và người vô tưởng với những cõi ấy, khẩu hành chẳng phải từng sanh và thân hành cũng chẳng phải từng sanh.</w:t>
      </w:r>
    </w:p>
    <w:p>
      <w:pPr>
        <w:pStyle w:val="Heading7"/>
        <w:spacing w:line="240" w:lineRule="auto" w:before="0"/>
        <w:rPr>
          <w:b w:val="0"/>
        </w:rPr>
      </w:pPr>
      <w:r>
        <w:rPr>
          <w:spacing w:val="-2"/>
        </w:rPr>
        <w:t>1058</w:t>
      </w:r>
      <w:r>
        <w:rPr>
          <w:b w:val="0"/>
          <w:spacing w:val="-2"/>
        </w:rPr>
        <w:t>.</w:t>
      </w:r>
    </w:p>
    <w:p>
      <w:pPr>
        <w:spacing w:before="1"/>
        <w:ind w:left="708" w:right="137" w:firstLine="0"/>
        <w:jc w:val="both"/>
        <w:rPr>
          <w:sz w:val="26"/>
        </w:rPr>
      </w:pPr>
      <w:r>
        <w:rPr>
          <w:i/>
          <w:sz w:val="26"/>
        </w:rPr>
        <w:t>Thân</w:t>
      </w:r>
      <w:r>
        <w:rPr>
          <w:i/>
          <w:spacing w:val="-1"/>
          <w:sz w:val="26"/>
        </w:rPr>
        <w:t> </w:t>
      </w:r>
      <w:r>
        <w:rPr>
          <w:i/>
          <w:sz w:val="26"/>
        </w:rPr>
        <w:t>hành không</w:t>
      </w:r>
      <w:r>
        <w:rPr>
          <w:i/>
          <w:spacing w:val="-1"/>
          <w:sz w:val="26"/>
        </w:rPr>
        <w:t> </w:t>
      </w:r>
      <w:r>
        <w:rPr>
          <w:i/>
          <w:sz w:val="26"/>
        </w:rPr>
        <w:t>từng sanh</w:t>
      </w:r>
      <w:r>
        <w:rPr>
          <w:i/>
          <w:spacing w:val="-1"/>
          <w:sz w:val="26"/>
        </w:rPr>
        <w:t> </w:t>
      </w:r>
      <w:r>
        <w:rPr>
          <w:i/>
          <w:sz w:val="26"/>
        </w:rPr>
        <w:t>với người nào cõi nào,</w:t>
      </w:r>
      <w:r>
        <w:rPr>
          <w:i/>
          <w:spacing w:val="-1"/>
          <w:sz w:val="26"/>
        </w:rPr>
        <w:t> </w:t>
      </w:r>
      <w:r>
        <w:rPr>
          <w:i/>
          <w:sz w:val="26"/>
        </w:rPr>
        <w:t>thời tâm</w:t>
      </w:r>
      <w:r>
        <w:rPr>
          <w:i/>
          <w:spacing w:val="-1"/>
          <w:sz w:val="26"/>
        </w:rPr>
        <w:t> </w:t>
      </w:r>
      <w:r>
        <w:rPr>
          <w:i/>
          <w:sz w:val="26"/>
        </w:rPr>
        <w:t>hành không</w:t>
      </w:r>
      <w:r>
        <w:rPr>
          <w:i/>
          <w:spacing w:val="-1"/>
          <w:sz w:val="26"/>
        </w:rPr>
        <w:t> </w:t>
      </w:r>
      <w:r>
        <w:rPr>
          <w:i/>
          <w:sz w:val="26"/>
        </w:rPr>
        <w:t>từng</w:t>
      </w:r>
      <w:r>
        <w:rPr>
          <w:i/>
          <w:spacing w:val="-1"/>
          <w:sz w:val="26"/>
        </w:rPr>
        <w:t> </w:t>
      </w:r>
      <w:r>
        <w:rPr>
          <w:i/>
          <w:sz w:val="26"/>
        </w:rPr>
        <w:t>sanh</w:t>
      </w:r>
      <w:r>
        <w:rPr>
          <w:i/>
          <w:spacing w:val="-1"/>
          <w:sz w:val="26"/>
        </w:rPr>
        <w:t> </w:t>
      </w:r>
      <w:r>
        <w:rPr>
          <w:i/>
          <w:sz w:val="26"/>
        </w:rPr>
        <w:t>với người ấy cõi ấy phải</w:t>
      </w:r>
      <w:r>
        <w:rPr>
          <w:i/>
          <w:spacing w:val="-1"/>
          <w:sz w:val="26"/>
        </w:rPr>
        <w:t> </w:t>
      </w:r>
      <w:r>
        <w:rPr>
          <w:i/>
          <w:sz w:val="26"/>
        </w:rPr>
        <w:t>chăng? </w:t>
      </w:r>
      <w:r>
        <w:rPr>
          <w:sz w:val="26"/>
        </w:rPr>
        <w:t>Bực nhập tứ thiền và bậc Sắc giới, Vô sắc giới, thân</w:t>
      </w:r>
      <w:r>
        <w:rPr>
          <w:spacing w:val="-1"/>
          <w:sz w:val="26"/>
        </w:rPr>
        <w:t> </w:t>
      </w:r>
      <w:r>
        <w:rPr>
          <w:sz w:val="26"/>
        </w:rPr>
        <w:t>hành chẳng phải từng sanh mà tâm hành từng sanh với người ấy cõi ấy. Còn người đang sanh cõi Tịnh cư và người vô tưởng với những cõi ấy, thân hành chẳng phải từng sanh và tâm hành cũng chẳng phải từng sanh.</w:t>
      </w:r>
    </w:p>
    <w:p>
      <w:pPr>
        <w:pStyle w:val="BodyText"/>
        <w:spacing w:before="121"/>
        <w:ind w:right="137"/>
      </w:pPr>
      <w:r>
        <w:rPr/>
        <w:t>Hay là tâm hành chẳng phải từng sanh với người nào cõi nào, thời thân hành chẳng phải từng sanh với người ấy cõi ấy phải chăng? Phải rồi.</w:t>
      </w:r>
    </w:p>
    <w:p>
      <w:pPr>
        <w:pStyle w:val="Heading7"/>
        <w:spacing w:line="298" w:lineRule="exact" w:before="0"/>
        <w:rPr>
          <w:b w:val="0"/>
        </w:rPr>
      </w:pPr>
      <w:r>
        <w:rPr>
          <w:spacing w:val="-2"/>
        </w:rPr>
        <w:t>1059</w:t>
      </w:r>
      <w:r>
        <w:rPr>
          <w:b w:val="0"/>
          <w:spacing w:val="-2"/>
        </w:rPr>
        <w:t>.</w:t>
      </w:r>
    </w:p>
    <w:p>
      <w:pPr>
        <w:spacing w:before="0"/>
        <w:ind w:left="708" w:right="134" w:firstLine="0"/>
        <w:jc w:val="both"/>
        <w:rPr>
          <w:sz w:val="26"/>
        </w:rPr>
      </w:pPr>
      <w:r>
        <w:rPr>
          <w:i/>
          <w:sz w:val="26"/>
        </w:rPr>
        <w:t>Khẩu hành không từng sanh với người nào, cõi nào, thời tâm hành không từng sanh với người ấy cõi ấy phải chăng? </w:t>
      </w:r>
      <w:r>
        <w:rPr>
          <w:sz w:val="26"/>
        </w:rPr>
        <w:t>Bực nhập nhị, tam, tứ thiền và tâm thứ hai của Tịnh cư hiện hành, khẩu hành chẳng phải từng sanh mà tâm hành từng sanh với người ấy</w:t>
      </w:r>
      <w:r>
        <w:rPr>
          <w:spacing w:val="80"/>
          <w:sz w:val="26"/>
        </w:rPr>
        <w:t> </w:t>
      </w:r>
      <w:r>
        <w:rPr>
          <w:sz w:val="26"/>
        </w:rPr>
        <w:t>cõi ấy. Còn bậc Tịnh cư đang sanh và người vô tưởng với những cõi ấy, khẩu hành chẳng phải từng sanh và tâm hành cũng chẳng phải từng sanh.</w:t>
      </w:r>
    </w:p>
    <w:p>
      <w:pPr>
        <w:pStyle w:val="BodyText"/>
        <w:spacing w:before="120"/>
        <w:ind w:right="134"/>
      </w:pPr>
      <w:r>
        <w:rPr/>
        <w:t>Hay là tâm hành không từng sanh với người nào cõi nào, thời khẩu hành không từng sanh với người ấy cõi ấy phải chăng? Phải rồi.</w:t>
      </w:r>
    </w:p>
    <w:p>
      <w:pPr>
        <w:pStyle w:val="BodyText"/>
        <w:spacing w:before="120"/>
        <w:ind w:left="0"/>
        <w:jc w:val="left"/>
      </w:pPr>
    </w:p>
    <w:p>
      <w:pPr>
        <w:pStyle w:val="Heading7"/>
        <w:spacing w:line="240" w:lineRule="auto" w:before="1"/>
        <w:rPr>
          <w:b w:val="0"/>
        </w:rPr>
      </w:pPr>
      <w:r>
        <w:rPr>
          <w:spacing w:val="-2"/>
        </w:rPr>
        <w:t>1060</w:t>
      </w:r>
      <w:r>
        <w:rPr>
          <w:b w:val="0"/>
          <w:spacing w:val="-2"/>
        </w:rPr>
        <w:t>.</w:t>
      </w:r>
    </w:p>
    <w:p>
      <w:pPr>
        <w:spacing w:line="298" w:lineRule="exact" w:before="1"/>
        <w:ind w:left="708" w:right="0" w:firstLine="0"/>
        <w:jc w:val="both"/>
        <w:rPr>
          <w:i/>
          <w:sz w:val="26"/>
        </w:rPr>
      </w:pPr>
      <w:r>
        <w:rPr>
          <w:i/>
          <w:sz w:val="26"/>
        </w:rPr>
        <w:t>Thân</w:t>
      </w:r>
      <w:r>
        <w:rPr>
          <w:i/>
          <w:spacing w:val="11"/>
          <w:sz w:val="26"/>
        </w:rPr>
        <w:t> </w:t>
      </w:r>
      <w:r>
        <w:rPr>
          <w:i/>
          <w:sz w:val="26"/>
        </w:rPr>
        <w:t>hành</w:t>
      </w:r>
      <w:r>
        <w:rPr>
          <w:i/>
          <w:spacing w:val="12"/>
          <w:sz w:val="26"/>
        </w:rPr>
        <w:t> </w:t>
      </w:r>
      <w:r>
        <w:rPr>
          <w:b/>
          <w:i/>
          <w:sz w:val="26"/>
        </w:rPr>
        <w:t>sẽ</w:t>
      </w:r>
      <w:r>
        <w:rPr>
          <w:b/>
          <w:i/>
          <w:spacing w:val="11"/>
          <w:sz w:val="26"/>
        </w:rPr>
        <w:t> </w:t>
      </w:r>
      <w:r>
        <w:rPr>
          <w:b/>
          <w:i/>
          <w:sz w:val="26"/>
        </w:rPr>
        <w:t>sanh</w:t>
      </w:r>
      <w:r>
        <w:rPr>
          <w:b/>
          <w:i/>
          <w:spacing w:val="12"/>
          <w:sz w:val="26"/>
        </w:rPr>
        <w:t> </w:t>
      </w:r>
      <w:r>
        <w:rPr>
          <w:i/>
          <w:sz w:val="26"/>
        </w:rPr>
        <w:t>với</w:t>
      </w:r>
      <w:r>
        <w:rPr>
          <w:i/>
          <w:spacing w:val="13"/>
          <w:sz w:val="26"/>
        </w:rPr>
        <w:t> </w:t>
      </w:r>
      <w:r>
        <w:rPr>
          <w:i/>
          <w:sz w:val="26"/>
        </w:rPr>
        <w:t>người</w:t>
      </w:r>
      <w:r>
        <w:rPr>
          <w:i/>
          <w:spacing w:val="11"/>
          <w:sz w:val="26"/>
        </w:rPr>
        <w:t> </w:t>
      </w:r>
      <w:r>
        <w:rPr>
          <w:i/>
          <w:sz w:val="26"/>
        </w:rPr>
        <w:t>nào,</w:t>
      </w:r>
      <w:r>
        <w:rPr>
          <w:i/>
          <w:spacing w:val="12"/>
          <w:sz w:val="26"/>
        </w:rPr>
        <w:t> </w:t>
      </w:r>
      <w:r>
        <w:rPr>
          <w:i/>
          <w:sz w:val="26"/>
        </w:rPr>
        <w:t>thời</w:t>
      </w:r>
      <w:r>
        <w:rPr>
          <w:i/>
          <w:spacing w:val="12"/>
          <w:sz w:val="26"/>
        </w:rPr>
        <w:t> </w:t>
      </w:r>
      <w:r>
        <w:rPr>
          <w:i/>
          <w:sz w:val="26"/>
        </w:rPr>
        <w:t>khẩu</w:t>
      </w:r>
      <w:r>
        <w:rPr>
          <w:i/>
          <w:spacing w:val="13"/>
          <w:sz w:val="26"/>
        </w:rPr>
        <w:t> </w:t>
      </w:r>
      <w:r>
        <w:rPr>
          <w:i/>
          <w:sz w:val="26"/>
        </w:rPr>
        <w:t>hành</w:t>
      </w:r>
      <w:r>
        <w:rPr>
          <w:i/>
          <w:spacing w:val="12"/>
          <w:sz w:val="26"/>
        </w:rPr>
        <w:t> </w:t>
      </w:r>
      <w:r>
        <w:rPr>
          <w:b/>
          <w:i/>
          <w:sz w:val="26"/>
        </w:rPr>
        <w:t>sẽ</w:t>
      </w:r>
      <w:r>
        <w:rPr>
          <w:b/>
          <w:i/>
          <w:spacing w:val="12"/>
          <w:sz w:val="26"/>
        </w:rPr>
        <w:t> </w:t>
      </w:r>
      <w:r>
        <w:rPr>
          <w:b/>
          <w:i/>
          <w:sz w:val="26"/>
        </w:rPr>
        <w:t>sanh</w:t>
      </w:r>
      <w:r>
        <w:rPr>
          <w:b/>
          <w:i/>
          <w:spacing w:val="11"/>
          <w:sz w:val="26"/>
        </w:rPr>
        <w:t> </w:t>
      </w:r>
      <w:r>
        <w:rPr>
          <w:i/>
          <w:sz w:val="26"/>
        </w:rPr>
        <w:t>với</w:t>
      </w:r>
      <w:r>
        <w:rPr>
          <w:i/>
          <w:spacing w:val="12"/>
          <w:sz w:val="26"/>
        </w:rPr>
        <w:t> </w:t>
      </w:r>
      <w:r>
        <w:rPr>
          <w:i/>
          <w:sz w:val="26"/>
        </w:rPr>
        <w:t>người</w:t>
      </w:r>
      <w:r>
        <w:rPr>
          <w:i/>
          <w:spacing w:val="12"/>
          <w:sz w:val="26"/>
        </w:rPr>
        <w:t> </w:t>
      </w:r>
      <w:r>
        <w:rPr>
          <w:i/>
          <w:sz w:val="26"/>
        </w:rPr>
        <w:t>ấy</w:t>
      </w:r>
      <w:r>
        <w:rPr>
          <w:i/>
          <w:spacing w:val="12"/>
          <w:sz w:val="26"/>
        </w:rPr>
        <w:t> </w:t>
      </w:r>
      <w:r>
        <w:rPr>
          <w:i/>
          <w:sz w:val="26"/>
        </w:rPr>
        <w:t>phải</w:t>
      </w:r>
      <w:r>
        <w:rPr>
          <w:i/>
          <w:spacing w:val="11"/>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khẩu hành sẽ sanh với người nào, thời thân hành sẽ sanh với người ấy phải chăng? Sự không xen hở tâm của người Dục giới, tâm chót đang sanh của người kiếp chót</w:t>
      </w:r>
      <w:r>
        <w:rPr>
          <w:spacing w:val="14"/>
        </w:rPr>
        <w:t> </w:t>
      </w:r>
      <w:r>
        <w:rPr/>
        <w:t>cõi</w:t>
      </w:r>
      <w:r>
        <w:rPr>
          <w:spacing w:val="17"/>
        </w:rPr>
        <w:t> </w:t>
      </w:r>
      <w:r>
        <w:rPr/>
        <w:t>Sắc</w:t>
      </w:r>
      <w:r>
        <w:rPr>
          <w:spacing w:val="15"/>
        </w:rPr>
        <w:t> </w:t>
      </w:r>
      <w:r>
        <w:rPr/>
        <w:t>giới,</w:t>
      </w:r>
      <w:r>
        <w:rPr>
          <w:spacing w:val="15"/>
        </w:rPr>
        <w:t> </w:t>
      </w:r>
      <w:r>
        <w:rPr/>
        <w:t>Vô</w:t>
      </w:r>
      <w:r>
        <w:rPr>
          <w:spacing w:val="19"/>
        </w:rPr>
        <w:t> </w:t>
      </w:r>
      <w:r>
        <w:rPr/>
        <w:t>sắc</w:t>
      </w:r>
      <w:r>
        <w:rPr>
          <w:spacing w:val="15"/>
        </w:rPr>
        <w:t> </w:t>
      </w:r>
      <w:r>
        <w:rPr/>
        <w:t>giới,</w:t>
      </w:r>
      <w:r>
        <w:rPr>
          <w:spacing w:val="17"/>
        </w:rPr>
        <w:t> </w:t>
      </w:r>
      <w:r>
        <w:rPr/>
        <w:t>người</w:t>
      </w:r>
      <w:r>
        <w:rPr>
          <w:spacing w:val="14"/>
        </w:rPr>
        <w:t> </w:t>
      </w:r>
      <w:r>
        <w:rPr/>
        <w:t>Sắc</w:t>
      </w:r>
      <w:r>
        <w:rPr>
          <w:spacing w:val="15"/>
        </w:rPr>
        <w:t> </w:t>
      </w:r>
      <w:r>
        <w:rPr/>
        <w:t>giới,</w:t>
      </w:r>
      <w:r>
        <w:rPr>
          <w:spacing w:val="15"/>
        </w:rPr>
        <w:t> </w:t>
      </w:r>
      <w:r>
        <w:rPr/>
        <w:t>Vô</w:t>
      </w:r>
      <w:r>
        <w:rPr>
          <w:spacing w:val="15"/>
        </w:rPr>
        <w:t> </w:t>
      </w:r>
      <w:r>
        <w:rPr/>
        <w:t>sắc</w:t>
      </w:r>
      <w:r>
        <w:rPr>
          <w:spacing w:val="14"/>
        </w:rPr>
        <w:t> </w:t>
      </w:r>
      <w:r>
        <w:rPr/>
        <w:t>giới</w:t>
      </w:r>
      <w:r>
        <w:rPr>
          <w:spacing w:val="15"/>
        </w:rPr>
        <w:t> </w:t>
      </w:r>
      <w:r>
        <w:rPr/>
        <w:t>đang</w:t>
      </w:r>
      <w:r>
        <w:rPr>
          <w:spacing w:val="17"/>
        </w:rPr>
        <w:t> </w:t>
      </w:r>
      <w:r>
        <w:rPr/>
        <w:t>sanh</w:t>
      </w:r>
      <w:r>
        <w:rPr>
          <w:spacing w:val="14"/>
        </w:rPr>
        <w:t> </w:t>
      </w:r>
      <w:r>
        <w:rPr/>
        <w:t>sẽ</w:t>
      </w:r>
      <w:r>
        <w:rPr>
          <w:spacing w:val="16"/>
        </w:rPr>
        <w:t> </w:t>
      </w:r>
      <w:r>
        <w:rPr/>
        <w:t>viên</w:t>
      </w:r>
      <w:r>
        <w:rPr>
          <w:spacing w:val="14"/>
        </w:rPr>
        <w:t> </w:t>
      </w:r>
      <w:r>
        <w:rPr/>
        <w:t>tịch</w:t>
      </w:r>
      <w:r>
        <w:rPr>
          <w:spacing w:val="17"/>
        </w:rPr>
        <w:t> </w:t>
      </w:r>
      <w:r>
        <w:rPr>
          <w:spacing w:val="-5"/>
        </w:rPr>
        <w:t>và</w:t>
      </w:r>
    </w:p>
    <w:p>
      <w:pPr>
        <w:pStyle w:val="BodyText"/>
        <w:spacing w:after="0"/>
        <w:sectPr>
          <w:pgSz w:w="11630" w:h="16450"/>
          <w:pgMar w:header="576" w:footer="0" w:top="920" w:bottom="280" w:left="850" w:right="850"/>
        </w:sectPr>
      </w:pPr>
    </w:p>
    <w:p>
      <w:pPr>
        <w:pStyle w:val="BodyText"/>
        <w:spacing w:before="268"/>
        <w:ind w:right="133"/>
        <w:jc w:val="left"/>
      </w:pPr>
      <w:r>
        <w:rPr/>
        <w:t>người đang tử, khẩu hành sẽ sanh mà thân hành chẳng phải sẽ sanh với người ấy. Còn những người ngoài ra đó, khẩu hành sẽ sanh và thân hành cũng sẽ sanh.</w:t>
      </w:r>
    </w:p>
    <w:p>
      <w:pPr>
        <w:pStyle w:val="Heading7"/>
        <w:spacing w:line="298" w:lineRule="exact" w:before="0"/>
        <w:rPr>
          <w:b w:val="0"/>
        </w:rPr>
      </w:pPr>
      <w:r>
        <w:rPr>
          <w:spacing w:val="-2"/>
        </w:rPr>
        <w:t>1061</w:t>
      </w:r>
      <w:r>
        <w:rPr>
          <w:b w:val="0"/>
          <w:spacing w:val="-2"/>
        </w:rPr>
        <w:t>.</w:t>
      </w:r>
    </w:p>
    <w:p>
      <w:pPr>
        <w:spacing w:line="298" w:lineRule="exact" w:before="0"/>
        <w:ind w:left="708" w:right="0" w:firstLine="0"/>
        <w:jc w:val="both"/>
        <w:rPr>
          <w:i/>
          <w:sz w:val="26"/>
        </w:rPr>
      </w:pPr>
      <w:r>
        <w:rPr>
          <w:i/>
          <w:sz w:val="26"/>
        </w:rPr>
        <w:t>Thân</w:t>
      </w:r>
      <w:r>
        <w:rPr>
          <w:i/>
          <w:spacing w:val="21"/>
          <w:sz w:val="26"/>
        </w:rPr>
        <w:t> </w:t>
      </w:r>
      <w:r>
        <w:rPr>
          <w:i/>
          <w:sz w:val="26"/>
        </w:rPr>
        <w:t>hành</w:t>
      </w:r>
      <w:r>
        <w:rPr>
          <w:i/>
          <w:spacing w:val="22"/>
          <w:sz w:val="26"/>
        </w:rPr>
        <w:t> </w:t>
      </w:r>
      <w:r>
        <w:rPr>
          <w:i/>
          <w:sz w:val="26"/>
        </w:rPr>
        <w:t>sẽ</w:t>
      </w:r>
      <w:r>
        <w:rPr>
          <w:i/>
          <w:spacing w:val="24"/>
          <w:sz w:val="26"/>
        </w:rPr>
        <w:t> </w:t>
      </w:r>
      <w:r>
        <w:rPr>
          <w:i/>
          <w:sz w:val="26"/>
        </w:rPr>
        <w:t>sanh</w:t>
      </w:r>
      <w:r>
        <w:rPr>
          <w:i/>
          <w:spacing w:val="25"/>
          <w:sz w:val="26"/>
        </w:rPr>
        <w:t> </w:t>
      </w:r>
      <w:r>
        <w:rPr>
          <w:i/>
          <w:sz w:val="26"/>
        </w:rPr>
        <w:t>với</w:t>
      </w:r>
      <w:r>
        <w:rPr>
          <w:i/>
          <w:spacing w:val="22"/>
          <w:sz w:val="26"/>
        </w:rPr>
        <w:t> </w:t>
      </w:r>
      <w:r>
        <w:rPr>
          <w:i/>
          <w:sz w:val="26"/>
        </w:rPr>
        <w:t>người</w:t>
      </w:r>
      <w:r>
        <w:rPr>
          <w:i/>
          <w:spacing w:val="22"/>
          <w:sz w:val="26"/>
        </w:rPr>
        <w:t> </w:t>
      </w:r>
      <w:r>
        <w:rPr>
          <w:i/>
          <w:sz w:val="26"/>
        </w:rPr>
        <w:t>nào,</w:t>
      </w:r>
      <w:r>
        <w:rPr>
          <w:i/>
          <w:spacing w:val="22"/>
          <w:sz w:val="26"/>
        </w:rPr>
        <w:t> </w:t>
      </w:r>
      <w:r>
        <w:rPr>
          <w:i/>
          <w:sz w:val="26"/>
        </w:rPr>
        <w:t>thời</w:t>
      </w:r>
      <w:r>
        <w:rPr>
          <w:i/>
          <w:spacing w:val="24"/>
          <w:sz w:val="26"/>
        </w:rPr>
        <w:t> </w:t>
      </w:r>
      <w:r>
        <w:rPr>
          <w:i/>
          <w:sz w:val="26"/>
        </w:rPr>
        <w:t>tâm</w:t>
      </w:r>
      <w:r>
        <w:rPr>
          <w:i/>
          <w:spacing w:val="26"/>
          <w:sz w:val="26"/>
        </w:rPr>
        <w:t> </w:t>
      </w:r>
      <w:r>
        <w:rPr>
          <w:i/>
          <w:sz w:val="26"/>
        </w:rPr>
        <w:t>hành</w:t>
      </w:r>
      <w:r>
        <w:rPr>
          <w:i/>
          <w:spacing w:val="23"/>
          <w:sz w:val="26"/>
        </w:rPr>
        <w:t> </w:t>
      </w:r>
      <w:r>
        <w:rPr>
          <w:i/>
          <w:sz w:val="26"/>
        </w:rPr>
        <w:t>sẽ</w:t>
      </w:r>
      <w:r>
        <w:rPr>
          <w:i/>
          <w:spacing w:val="25"/>
          <w:sz w:val="26"/>
        </w:rPr>
        <w:t> </w:t>
      </w:r>
      <w:r>
        <w:rPr>
          <w:i/>
          <w:sz w:val="26"/>
        </w:rPr>
        <w:t>sanh</w:t>
      </w:r>
      <w:r>
        <w:rPr>
          <w:i/>
          <w:spacing w:val="24"/>
          <w:sz w:val="26"/>
        </w:rPr>
        <w:t> </w:t>
      </w:r>
      <w:r>
        <w:rPr>
          <w:i/>
          <w:sz w:val="26"/>
        </w:rPr>
        <w:t>với</w:t>
      </w:r>
      <w:r>
        <w:rPr>
          <w:i/>
          <w:spacing w:val="22"/>
          <w:sz w:val="26"/>
        </w:rPr>
        <w:t> </w:t>
      </w:r>
      <w:r>
        <w:rPr>
          <w:i/>
          <w:sz w:val="26"/>
        </w:rPr>
        <w:t>người</w:t>
      </w:r>
      <w:r>
        <w:rPr>
          <w:i/>
          <w:spacing w:val="22"/>
          <w:sz w:val="26"/>
        </w:rPr>
        <w:t> </w:t>
      </w:r>
      <w:r>
        <w:rPr>
          <w:i/>
          <w:sz w:val="26"/>
        </w:rPr>
        <w:t>ấy</w:t>
      </w:r>
      <w:r>
        <w:rPr>
          <w:i/>
          <w:spacing w:val="22"/>
          <w:sz w:val="26"/>
        </w:rPr>
        <w:t> </w:t>
      </w:r>
      <w:r>
        <w:rPr>
          <w:i/>
          <w:sz w:val="26"/>
        </w:rPr>
        <w:t>phải</w:t>
      </w:r>
      <w:r>
        <w:rPr>
          <w:i/>
          <w:spacing w:val="22"/>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21"/>
        <w:ind w:right="137"/>
      </w:pPr>
      <w:r>
        <w:rPr/>
        <w:t>Hay là tâm hành sẽ sanh với người nào, thời thân hành sẽ sanh với người ấy phải chăng? Cái tâm liên tiếp </w:t>
      </w:r>
      <w:r>
        <w:rPr>
          <w:i/>
        </w:rPr>
        <w:t>(anantara) </w:t>
      </w:r>
      <w:r>
        <w:rPr/>
        <w:t>với tâm chót của người Dục giới sẽ sanh, người kiếp chót nơi Sắc giới, Vô sắc giới, bực đã sanh Sắc giới, Vô sắc giới sẽ viên tịch và người đang tử, tâm hành sẽ sanh mà thân hành chẳng phải sẽ sanh với người ấy. Còn những người ngoài ra đó, thân hành sẽ sanh và tâm hành cũng sẽ sanh.</w:t>
      </w:r>
    </w:p>
    <w:p>
      <w:pPr>
        <w:pStyle w:val="Heading7"/>
        <w:spacing w:line="297" w:lineRule="exact" w:before="0"/>
        <w:rPr>
          <w:b w:val="0"/>
        </w:rPr>
      </w:pPr>
      <w:r>
        <w:rPr>
          <w:spacing w:val="-2"/>
        </w:rPr>
        <w:t>1062</w:t>
      </w:r>
      <w:r>
        <w:rPr>
          <w:b w:val="0"/>
          <w:spacing w:val="-2"/>
        </w:rPr>
        <w:t>.</w:t>
      </w:r>
    </w:p>
    <w:p>
      <w:pPr>
        <w:spacing w:before="1"/>
        <w:ind w:left="708" w:right="0" w:firstLine="0"/>
        <w:jc w:val="both"/>
        <w:rPr>
          <w:i/>
          <w:sz w:val="26"/>
        </w:rPr>
      </w:pPr>
      <w:r>
        <w:rPr>
          <w:i/>
          <w:sz w:val="26"/>
        </w:rPr>
        <w:t>Khẩu</w:t>
      </w:r>
      <w:r>
        <w:rPr>
          <w:i/>
          <w:spacing w:val="20"/>
          <w:sz w:val="26"/>
        </w:rPr>
        <w:t> </w:t>
      </w:r>
      <w:r>
        <w:rPr>
          <w:i/>
          <w:sz w:val="26"/>
        </w:rPr>
        <w:t>hành</w:t>
      </w:r>
      <w:r>
        <w:rPr>
          <w:i/>
          <w:spacing w:val="21"/>
          <w:sz w:val="26"/>
        </w:rPr>
        <w:t> </w:t>
      </w:r>
      <w:r>
        <w:rPr>
          <w:i/>
          <w:sz w:val="26"/>
        </w:rPr>
        <w:t>sẽ</w:t>
      </w:r>
      <w:r>
        <w:rPr>
          <w:i/>
          <w:spacing w:val="22"/>
          <w:sz w:val="26"/>
        </w:rPr>
        <w:t> </w:t>
      </w:r>
      <w:r>
        <w:rPr>
          <w:i/>
          <w:sz w:val="26"/>
        </w:rPr>
        <w:t>sanh</w:t>
      </w:r>
      <w:r>
        <w:rPr>
          <w:i/>
          <w:spacing w:val="20"/>
          <w:sz w:val="26"/>
        </w:rPr>
        <w:t> </w:t>
      </w:r>
      <w:r>
        <w:rPr>
          <w:i/>
          <w:sz w:val="26"/>
        </w:rPr>
        <w:t>với</w:t>
      </w:r>
      <w:r>
        <w:rPr>
          <w:i/>
          <w:spacing w:val="22"/>
          <w:sz w:val="26"/>
        </w:rPr>
        <w:t> </w:t>
      </w:r>
      <w:r>
        <w:rPr>
          <w:i/>
          <w:sz w:val="26"/>
        </w:rPr>
        <w:t>người</w:t>
      </w:r>
      <w:r>
        <w:rPr>
          <w:i/>
          <w:spacing w:val="21"/>
          <w:sz w:val="26"/>
        </w:rPr>
        <w:t> </w:t>
      </w:r>
      <w:r>
        <w:rPr>
          <w:i/>
          <w:sz w:val="26"/>
        </w:rPr>
        <w:t>nào,</w:t>
      </w:r>
      <w:r>
        <w:rPr>
          <w:i/>
          <w:spacing w:val="21"/>
          <w:sz w:val="26"/>
        </w:rPr>
        <w:t> </w:t>
      </w:r>
      <w:r>
        <w:rPr>
          <w:i/>
          <w:sz w:val="26"/>
        </w:rPr>
        <w:t>thời</w:t>
      </w:r>
      <w:r>
        <w:rPr>
          <w:i/>
          <w:spacing w:val="21"/>
          <w:sz w:val="26"/>
        </w:rPr>
        <w:t> </w:t>
      </w:r>
      <w:r>
        <w:rPr>
          <w:i/>
          <w:sz w:val="26"/>
        </w:rPr>
        <w:t>tâm</w:t>
      </w:r>
      <w:r>
        <w:rPr>
          <w:i/>
          <w:spacing w:val="21"/>
          <w:sz w:val="26"/>
        </w:rPr>
        <w:t> </w:t>
      </w:r>
      <w:r>
        <w:rPr>
          <w:i/>
          <w:sz w:val="26"/>
        </w:rPr>
        <w:t>hành</w:t>
      </w:r>
      <w:r>
        <w:rPr>
          <w:i/>
          <w:spacing w:val="21"/>
          <w:sz w:val="26"/>
        </w:rPr>
        <w:t> </w:t>
      </w:r>
      <w:r>
        <w:rPr>
          <w:i/>
          <w:sz w:val="26"/>
        </w:rPr>
        <w:t>sẽ</w:t>
      </w:r>
      <w:r>
        <w:rPr>
          <w:i/>
          <w:spacing w:val="22"/>
          <w:sz w:val="26"/>
        </w:rPr>
        <w:t> </w:t>
      </w:r>
      <w:r>
        <w:rPr>
          <w:i/>
          <w:sz w:val="26"/>
        </w:rPr>
        <w:t>sanh</w:t>
      </w:r>
      <w:r>
        <w:rPr>
          <w:i/>
          <w:spacing w:val="20"/>
          <w:sz w:val="26"/>
        </w:rPr>
        <w:t> </w:t>
      </w:r>
      <w:r>
        <w:rPr>
          <w:i/>
          <w:sz w:val="26"/>
        </w:rPr>
        <w:t>với</w:t>
      </w:r>
      <w:r>
        <w:rPr>
          <w:i/>
          <w:spacing w:val="22"/>
          <w:sz w:val="26"/>
        </w:rPr>
        <w:t> </w:t>
      </w:r>
      <w:r>
        <w:rPr>
          <w:i/>
          <w:sz w:val="26"/>
        </w:rPr>
        <w:t>người</w:t>
      </w:r>
      <w:r>
        <w:rPr>
          <w:i/>
          <w:spacing w:val="21"/>
          <w:sz w:val="26"/>
        </w:rPr>
        <w:t> </w:t>
      </w:r>
      <w:r>
        <w:rPr>
          <w:i/>
          <w:sz w:val="26"/>
        </w:rPr>
        <w:t>ấy</w:t>
      </w:r>
      <w:r>
        <w:rPr>
          <w:i/>
          <w:spacing w:val="20"/>
          <w:sz w:val="26"/>
        </w:rPr>
        <w:t> </w:t>
      </w:r>
      <w:r>
        <w:rPr>
          <w:i/>
          <w:sz w:val="26"/>
        </w:rPr>
        <w:t>phải</w:t>
      </w:r>
      <w:r>
        <w:rPr>
          <w:i/>
          <w:spacing w:val="22"/>
          <w:sz w:val="26"/>
        </w:rPr>
        <w:t> </w:t>
      </w:r>
      <w:r>
        <w:rPr>
          <w:i/>
          <w:spacing w:val="-2"/>
          <w:sz w:val="26"/>
        </w:rPr>
        <w:t>chăng?</w:t>
      </w:r>
    </w:p>
    <w:p>
      <w:pPr>
        <w:pStyle w:val="BodyText"/>
        <w:spacing w:before="2"/>
        <w:ind w:left="708"/>
      </w:pPr>
      <w:r>
        <w:rPr/>
        <w:t>Phải</w:t>
      </w:r>
      <w:r>
        <w:rPr>
          <w:spacing w:val="-8"/>
        </w:rPr>
        <w:t> </w:t>
      </w:r>
      <w:r>
        <w:rPr>
          <w:spacing w:val="-4"/>
        </w:rPr>
        <w:t>rồi.</w:t>
      </w:r>
    </w:p>
    <w:p>
      <w:pPr>
        <w:pStyle w:val="BodyText"/>
        <w:spacing w:before="119"/>
        <w:ind w:right="139"/>
      </w:pPr>
      <w:r>
        <w:rPr/>
        <w:t>Hay là tâm hành sẽ sanh với người nào, thời khẩu hành sẽ sanh với người ấy phải chăng? Cái tâm</w:t>
      </w:r>
      <w:r>
        <w:rPr>
          <w:spacing w:val="-3"/>
        </w:rPr>
        <w:t> </w:t>
      </w:r>
      <w:r>
        <w:rPr/>
        <w:t>liên tiếp</w:t>
      </w:r>
      <w:r>
        <w:rPr>
          <w:spacing w:val="-1"/>
        </w:rPr>
        <w:t> </w:t>
      </w:r>
      <w:r>
        <w:rPr/>
        <w:t>với tâm</w:t>
      </w:r>
      <w:r>
        <w:rPr>
          <w:spacing w:val="-2"/>
        </w:rPr>
        <w:t> </w:t>
      </w:r>
      <w:r>
        <w:rPr/>
        <w:t>chót vô</w:t>
      </w:r>
      <w:r>
        <w:rPr>
          <w:spacing w:val="-1"/>
        </w:rPr>
        <w:t> </w:t>
      </w:r>
      <w:r>
        <w:rPr/>
        <w:t>tầm, vô</w:t>
      </w:r>
      <w:r>
        <w:rPr>
          <w:spacing w:val="-1"/>
        </w:rPr>
        <w:t> </w:t>
      </w:r>
      <w:r>
        <w:rPr/>
        <w:t>tứ sẽ sanh, tâm</w:t>
      </w:r>
      <w:r>
        <w:rPr>
          <w:spacing w:val="-3"/>
        </w:rPr>
        <w:t> </w:t>
      </w:r>
      <w:r>
        <w:rPr/>
        <w:t>hành sẽ sanh mà khẩu hành chẳng phải</w:t>
      </w:r>
      <w:r>
        <w:rPr>
          <w:spacing w:val="-1"/>
        </w:rPr>
        <w:t> </w:t>
      </w:r>
      <w:r>
        <w:rPr/>
        <w:t>sẽ sanh</w:t>
      </w:r>
      <w:r>
        <w:rPr>
          <w:spacing w:val="-1"/>
        </w:rPr>
        <w:t> </w:t>
      </w:r>
      <w:r>
        <w:rPr/>
        <w:t>với người ấy.</w:t>
      </w:r>
      <w:r>
        <w:rPr>
          <w:spacing w:val="-1"/>
        </w:rPr>
        <w:t> </w:t>
      </w:r>
      <w:r>
        <w:rPr/>
        <w:t>Còn</w:t>
      </w:r>
      <w:r>
        <w:rPr>
          <w:spacing w:val="-1"/>
        </w:rPr>
        <w:t> </w:t>
      </w:r>
      <w:r>
        <w:rPr/>
        <w:t>những người ngoài ra đó, tâm</w:t>
      </w:r>
      <w:r>
        <w:rPr>
          <w:spacing w:val="-1"/>
        </w:rPr>
        <w:t> </w:t>
      </w:r>
      <w:r>
        <w:rPr/>
        <w:t>hành sẽ sanh và khẩu hành cũng sẽ sanh.</w:t>
      </w:r>
    </w:p>
    <w:p>
      <w:pPr>
        <w:pStyle w:val="Heading7"/>
        <w:spacing w:line="298" w:lineRule="exact" w:before="0"/>
        <w:rPr>
          <w:b w:val="0"/>
        </w:rPr>
      </w:pPr>
      <w:r>
        <w:rPr>
          <w:spacing w:val="-2"/>
        </w:rPr>
        <w:t>1063</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sẽ</w:t>
      </w:r>
      <w:r>
        <w:rPr>
          <w:i/>
          <w:spacing w:val="-5"/>
          <w:sz w:val="26"/>
        </w:rPr>
        <w:t> </w:t>
      </w:r>
      <w:r>
        <w:rPr>
          <w:i/>
          <w:sz w:val="26"/>
        </w:rPr>
        <w:t>sanh</w:t>
      </w:r>
      <w:r>
        <w:rPr>
          <w:i/>
          <w:spacing w:val="-6"/>
          <w:sz w:val="26"/>
        </w:rPr>
        <w:t> </w:t>
      </w:r>
      <w:r>
        <w:rPr>
          <w:i/>
          <w:sz w:val="26"/>
        </w:rPr>
        <w:t>với</w:t>
      </w:r>
      <w:r>
        <w:rPr>
          <w:i/>
          <w:spacing w:val="-2"/>
          <w:sz w:val="26"/>
        </w:rPr>
        <w:t> </w:t>
      </w:r>
      <w:r>
        <w:rPr>
          <w:i/>
          <w:sz w:val="26"/>
        </w:rPr>
        <w:t>cõi</w:t>
      </w:r>
      <w:r>
        <w:rPr>
          <w:i/>
          <w:spacing w:val="-6"/>
          <w:sz w:val="26"/>
        </w:rPr>
        <w:t> </w:t>
      </w:r>
      <w:r>
        <w:rPr>
          <w:i/>
          <w:spacing w:val="-2"/>
          <w:sz w:val="26"/>
        </w:rPr>
        <w:t>nào...</w:t>
      </w:r>
    </w:p>
    <w:p>
      <w:pPr>
        <w:pStyle w:val="Heading7"/>
        <w:spacing w:line="298" w:lineRule="exact" w:before="1"/>
        <w:rPr>
          <w:b w:val="0"/>
        </w:rPr>
      </w:pPr>
      <w:r>
        <w:rPr>
          <w:spacing w:val="-2"/>
        </w:rPr>
        <w:t>1064</w:t>
      </w:r>
      <w:r>
        <w:rPr>
          <w:b w:val="0"/>
          <w:spacing w:val="-2"/>
        </w:rPr>
        <w:t>.</w:t>
      </w:r>
    </w:p>
    <w:p>
      <w:pPr>
        <w:spacing w:before="0"/>
        <w:ind w:left="708" w:right="139" w:firstLine="0"/>
        <w:jc w:val="both"/>
        <w:rPr>
          <w:sz w:val="26"/>
        </w:rPr>
      </w:pPr>
      <w:r>
        <w:rPr>
          <w:i/>
          <w:sz w:val="26"/>
        </w:rPr>
        <w:t>Thân hành sẽ sanh với người nào cõi nào, thời khẩu hành sẽ sanh với người ấy cõi ấy phải chăng? </w:t>
      </w:r>
      <w:r>
        <w:rPr>
          <w:sz w:val="26"/>
        </w:rPr>
        <w:t>Bực nhập nhị, tam thiền, thân hành sẽ sanh mà khẩu hành chẳng phải sẽ sanh với người ấy cõi ấy. Còn người Dục giới nhập sơ thiền với những cõi ấy, thân hành sẽ sanh và khẩu hành cũng sẽ sanh.</w:t>
      </w:r>
    </w:p>
    <w:p>
      <w:pPr>
        <w:pStyle w:val="BodyText"/>
        <w:spacing w:before="119"/>
        <w:ind w:right="134"/>
      </w:pPr>
      <w:r>
        <w:rPr/>
        <w:t>Hay là khẩu hành sẽ sanh với người nào cõi nào, thời thân hành sẽ sanh với người ấy cõi ấy phải chăng? Tâm liên tiếp của người Dục giới vừa sanh, tâm chót sẽ sanh của bực Sắc giới, Vô sắc giới, khẩu hành sẽ sanh mà thân hành chẳng phải sẽ sanh với người ấy cõi ấy. Còn bực nhập sơ thiền và người nương Dục giới mà ngoài ra đó với những cõi ấy, khẩu hành sẽ sanh và thân hành cũng sẽ sanh.</w:t>
      </w:r>
    </w:p>
    <w:p>
      <w:pPr>
        <w:pStyle w:val="Heading7"/>
        <w:spacing w:line="240" w:lineRule="auto" w:before="0"/>
        <w:rPr>
          <w:b w:val="0"/>
        </w:rPr>
      </w:pPr>
      <w:r>
        <w:rPr>
          <w:spacing w:val="-2"/>
        </w:rPr>
        <w:t>1065</w:t>
      </w:r>
      <w:r>
        <w:rPr>
          <w:b w:val="0"/>
          <w:spacing w:val="-2"/>
        </w:rPr>
        <w:t>.</w:t>
      </w:r>
    </w:p>
    <w:p>
      <w:pPr>
        <w:spacing w:before="1"/>
        <w:ind w:left="708" w:right="137" w:firstLine="0"/>
        <w:jc w:val="both"/>
        <w:rPr>
          <w:sz w:val="26"/>
        </w:rPr>
      </w:pPr>
      <w:r>
        <w:rPr>
          <w:i/>
          <w:sz w:val="26"/>
        </w:rPr>
        <w:t>Thân hành sẽ sanh với người nào cõi nào, thời tâm hành sẽ sanh với người ấy cõi ấy phải chăng? </w:t>
      </w:r>
      <w:r>
        <w:rPr>
          <w:sz w:val="26"/>
        </w:rPr>
        <w:t>Phải rồi.</w:t>
      </w:r>
    </w:p>
    <w:p>
      <w:pPr>
        <w:pStyle w:val="BodyText"/>
        <w:spacing w:before="120"/>
        <w:ind w:right="132"/>
      </w:pPr>
      <w:r>
        <w:rPr/>
        <w:t>Hay là tâm hành sẽ sanh với người nào cõi nào, thời thân hành sẽ sanh với người ấy</w:t>
      </w:r>
      <w:r>
        <w:rPr>
          <w:spacing w:val="40"/>
        </w:rPr>
        <w:t> </w:t>
      </w:r>
      <w:r>
        <w:rPr/>
        <w:t>cõi ấy phải chăng? Cái tâm liên tiếp với tâm chót của người nương Dục giới sẽ sanh, người nhập tứ thiền và bực nương Sắc giới, Vô sắc giới, tâm hành sẽ sanh mà khẩu hành chẳng phải sẽ sanh với người ấy</w:t>
      </w:r>
      <w:r>
        <w:rPr>
          <w:spacing w:val="-2"/>
        </w:rPr>
        <w:t> </w:t>
      </w:r>
      <w:r>
        <w:rPr/>
        <w:t>cõi ấy. Còn người nhập sơ, nhị, tam</w:t>
      </w:r>
      <w:r>
        <w:rPr>
          <w:spacing w:val="-2"/>
        </w:rPr>
        <w:t> </w:t>
      </w:r>
      <w:r>
        <w:rPr/>
        <w:t>thiền nương cõi Dục giới mà ngoài ra đó với những cõi ấy, tâm hành sẽ sanh và thân hành cũng sẽ </w:t>
      </w:r>
      <w:r>
        <w:rPr>
          <w:spacing w:val="-2"/>
        </w:rPr>
        <w:t>sanh.</w:t>
      </w:r>
    </w:p>
    <w:p>
      <w:pPr>
        <w:pStyle w:val="Heading7"/>
        <w:spacing w:line="299" w:lineRule="exact" w:before="0"/>
        <w:rPr>
          <w:b w:val="0"/>
        </w:rPr>
      </w:pPr>
      <w:r>
        <w:rPr>
          <w:spacing w:val="-2"/>
        </w:rPr>
        <w:t>1066</w:t>
      </w:r>
      <w:r>
        <w:rPr>
          <w:b w:val="0"/>
          <w:spacing w:val="-2"/>
        </w:rPr>
        <w:t>.</w:t>
      </w:r>
    </w:p>
    <w:p>
      <w:pPr>
        <w:spacing w:before="1"/>
        <w:ind w:left="708" w:right="139" w:firstLine="0"/>
        <w:jc w:val="both"/>
        <w:rPr>
          <w:sz w:val="26"/>
        </w:rPr>
      </w:pPr>
      <w:r>
        <w:rPr>
          <w:i/>
          <w:sz w:val="26"/>
        </w:rPr>
        <w:t>Khẩu hành sẽ sanh với người nào cõi nào, thời tâm hành sẽ sanh với người ấy cõi ấy phải chăng? </w:t>
      </w:r>
      <w:r>
        <w:rPr>
          <w:sz w:val="26"/>
        </w:rPr>
        <w:t>Phải rồi.</w:t>
      </w:r>
    </w:p>
    <w:p>
      <w:pPr>
        <w:pStyle w:val="BodyText"/>
        <w:spacing w:before="119"/>
        <w:ind w:right="134"/>
      </w:pPr>
      <w:r>
        <w:rPr/>
        <w:t>Hay là tâm hành sẽ sanh với người nào cõi nào, thời khẩu hành sẽ sanh với người ấy cõi ấy phải chăng? Cái tâm liên tiếp với tâm chót không tầm, không tứ sẽ sanh và bậc nhập</w:t>
      </w:r>
      <w:r>
        <w:rPr>
          <w:spacing w:val="6"/>
        </w:rPr>
        <w:t> </w:t>
      </w:r>
      <w:r>
        <w:rPr/>
        <w:t>nhị,</w:t>
      </w:r>
      <w:r>
        <w:rPr>
          <w:spacing w:val="6"/>
        </w:rPr>
        <w:t> </w:t>
      </w:r>
      <w:r>
        <w:rPr/>
        <w:t>tam,</w:t>
      </w:r>
      <w:r>
        <w:rPr>
          <w:spacing w:val="6"/>
        </w:rPr>
        <w:t> </w:t>
      </w:r>
      <w:r>
        <w:rPr/>
        <w:t>tứ</w:t>
      </w:r>
      <w:r>
        <w:rPr>
          <w:spacing w:val="8"/>
        </w:rPr>
        <w:t> </w:t>
      </w:r>
      <w:r>
        <w:rPr/>
        <w:t>thiền,</w:t>
      </w:r>
      <w:r>
        <w:rPr>
          <w:spacing w:val="6"/>
        </w:rPr>
        <w:t> </w:t>
      </w:r>
      <w:r>
        <w:rPr/>
        <w:t>tâm</w:t>
      </w:r>
      <w:r>
        <w:rPr>
          <w:spacing w:val="4"/>
        </w:rPr>
        <w:t> </w:t>
      </w:r>
      <w:r>
        <w:rPr/>
        <w:t>hành</w:t>
      </w:r>
      <w:r>
        <w:rPr>
          <w:spacing w:val="7"/>
        </w:rPr>
        <w:t> </w:t>
      </w:r>
      <w:r>
        <w:rPr/>
        <w:t>sẽ</w:t>
      </w:r>
      <w:r>
        <w:rPr>
          <w:spacing w:val="6"/>
        </w:rPr>
        <w:t> </w:t>
      </w:r>
      <w:r>
        <w:rPr/>
        <w:t>sanh</w:t>
      </w:r>
      <w:r>
        <w:rPr>
          <w:spacing w:val="9"/>
        </w:rPr>
        <w:t> </w:t>
      </w:r>
      <w:r>
        <w:rPr/>
        <w:t>mà</w:t>
      </w:r>
      <w:r>
        <w:rPr>
          <w:spacing w:val="9"/>
        </w:rPr>
        <w:t> </w:t>
      </w:r>
      <w:r>
        <w:rPr/>
        <w:t>khẩu</w:t>
      </w:r>
      <w:r>
        <w:rPr>
          <w:spacing w:val="6"/>
        </w:rPr>
        <w:t> </w:t>
      </w:r>
      <w:r>
        <w:rPr/>
        <w:t>hành</w:t>
      </w:r>
      <w:r>
        <w:rPr>
          <w:spacing w:val="8"/>
        </w:rPr>
        <w:t> </w:t>
      </w:r>
      <w:r>
        <w:rPr/>
        <w:t>chẳng</w:t>
      </w:r>
      <w:r>
        <w:rPr>
          <w:spacing w:val="6"/>
        </w:rPr>
        <w:t> </w:t>
      </w:r>
      <w:r>
        <w:rPr/>
        <w:t>phải</w:t>
      </w:r>
      <w:r>
        <w:rPr>
          <w:spacing w:val="8"/>
        </w:rPr>
        <w:t> </w:t>
      </w:r>
      <w:r>
        <w:rPr/>
        <w:t>sẽ</w:t>
      </w:r>
      <w:r>
        <w:rPr>
          <w:spacing w:val="7"/>
        </w:rPr>
        <w:t> </w:t>
      </w:r>
      <w:r>
        <w:rPr/>
        <w:t>sanh</w:t>
      </w:r>
      <w:r>
        <w:rPr>
          <w:spacing w:val="6"/>
        </w:rPr>
        <w:t> </w:t>
      </w:r>
      <w:r>
        <w:rPr/>
        <w:t>với</w:t>
      </w:r>
      <w:r>
        <w:rPr>
          <w:spacing w:val="7"/>
        </w:rPr>
        <w:t> </w:t>
      </w:r>
      <w:r>
        <w:rPr>
          <w:spacing w:val="-2"/>
        </w:rPr>
        <w:t>người</w:t>
      </w:r>
    </w:p>
    <w:p>
      <w:pPr>
        <w:pStyle w:val="BodyText"/>
        <w:spacing w:after="0"/>
        <w:sectPr>
          <w:pgSz w:w="11630" w:h="16450"/>
          <w:pgMar w:header="576" w:footer="0" w:top="920" w:bottom="280" w:left="850" w:right="850"/>
        </w:sectPr>
      </w:pPr>
    </w:p>
    <w:p>
      <w:pPr>
        <w:pStyle w:val="BodyText"/>
        <w:spacing w:before="268"/>
        <w:ind w:right="133"/>
        <w:jc w:val="left"/>
      </w:pPr>
      <w:r>
        <w:rPr/>
        <w:t>ấy cõi</w:t>
      </w:r>
      <w:r>
        <w:rPr>
          <w:spacing w:val="18"/>
        </w:rPr>
        <w:t> </w:t>
      </w:r>
      <w:r>
        <w:rPr/>
        <w:t>ấy.</w:t>
      </w:r>
      <w:r>
        <w:rPr>
          <w:spacing w:val="18"/>
        </w:rPr>
        <w:t> </w:t>
      </w:r>
      <w:r>
        <w:rPr/>
        <w:t>Còn</w:t>
      </w:r>
      <w:r>
        <w:rPr>
          <w:spacing w:val="18"/>
        </w:rPr>
        <w:t> </w:t>
      </w:r>
      <w:r>
        <w:rPr/>
        <w:t>người</w:t>
      </w:r>
      <w:r>
        <w:rPr>
          <w:spacing w:val="18"/>
        </w:rPr>
        <w:t> </w:t>
      </w:r>
      <w:r>
        <w:rPr/>
        <w:t>nhập</w:t>
      </w:r>
      <w:r>
        <w:rPr>
          <w:spacing w:val="18"/>
        </w:rPr>
        <w:t> </w:t>
      </w:r>
      <w:r>
        <w:rPr/>
        <w:t>thiền</w:t>
      </w:r>
      <w:r>
        <w:rPr>
          <w:spacing w:val="18"/>
        </w:rPr>
        <w:t> </w:t>
      </w:r>
      <w:r>
        <w:rPr/>
        <w:t>nơi</w:t>
      </w:r>
      <w:r>
        <w:rPr>
          <w:spacing w:val="18"/>
        </w:rPr>
        <w:t> </w:t>
      </w:r>
      <w:r>
        <w:rPr/>
        <w:t>cõi</w:t>
      </w:r>
      <w:r>
        <w:rPr>
          <w:spacing w:val="18"/>
        </w:rPr>
        <w:t> </w:t>
      </w:r>
      <w:r>
        <w:rPr/>
        <w:t>Dục</w:t>
      </w:r>
      <w:r>
        <w:rPr>
          <w:spacing w:val="18"/>
        </w:rPr>
        <w:t> </w:t>
      </w:r>
      <w:r>
        <w:rPr/>
        <w:t>giới</w:t>
      </w:r>
      <w:r>
        <w:rPr>
          <w:spacing w:val="18"/>
        </w:rPr>
        <w:t> </w:t>
      </w:r>
      <w:r>
        <w:rPr/>
        <w:t>và</w:t>
      </w:r>
      <w:r>
        <w:rPr>
          <w:spacing w:val="18"/>
        </w:rPr>
        <w:t> </w:t>
      </w:r>
      <w:r>
        <w:rPr/>
        <w:t>người</w:t>
      </w:r>
      <w:r>
        <w:rPr>
          <w:spacing w:val="18"/>
        </w:rPr>
        <w:t> </w:t>
      </w:r>
      <w:r>
        <w:rPr/>
        <w:t>Sắc</w:t>
      </w:r>
      <w:r>
        <w:rPr>
          <w:spacing w:val="18"/>
        </w:rPr>
        <w:t> </w:t>
      </w:r>
      <w:r>
        <w:rPr/>
        <w:t>giới,</w:t>
      </w:r>
      <w:r>
        <w:rPr>
          <w:spacing w:val="19"/>
        </w:rPr>
        <w:t> </w:t>
      </w:r>
      <w:r>
        <w:rPr/>
        <w:t>Vô</w:t>
      </w:r>
      <w:r>
        <w:rPr>
          <w:spacing w:val="18"/>
        </w:rPr>
        <w:t> </w:t>
      </w:r>
      <w:r>
        <w:rPr/>
        <w:t>sắc</w:t>
      </w:r>
      <w:r>
        <w:rPr>
          <w:spacing w:val="18"/>
        </w:rPr>
        <w:t> </w:t>
      </w:r>
      <w:r>
        <w:rPr/>
        <w:t>giới</w:t>
      </w:r>
      <w:r>
        <w:rPr>
          <w:spacing w:val="20"/>
        </w:rPr>
        <w:t> </w:t>
      </w:r>
      <w:r>
        <w:rPr/>
        <w:t>mà ngoài ra đó với những cõi ấy, tâm hành sẽ sanh và khẩu hành cũng sẽ sanh.</w:t>
      </w:r>
    </w:p>
    <w:p>
      <w:pPr>
        <w:pStyle w:val="Heading7"/>
        <w:spacing w:line="298" w:lineRule="exact" w:before="0"/>
        <w:rPr>
          <w:b w:val="0"/>
        </w:rPr>
      </w:pPr>
      <w:r>
        <w:rPr>
          <w:spacing w:val="-2"/>
        </w:rPr>
        <w:t>1067</w:t>
      </w:r>
      <w:r>
        <w:rPr>
          <w:b w:val="0"/>
          <w:spacing w:val="-2"/>
        </w:rPr>
        <w:t>.</w:t>
      </w:r>
    </w:p>
    <w:p>
      <w:pPr>
        <w:spacing w:before="0"/>
        <w:ind w:left="708" w:right="138" w:firstLine="0"/>
        <w:jc w:val="both"/>
        <w:rPr>
          <w:sz w:val="26"/>
        </w:rPr>
      </w:pPr>
      <w:r>
        <w:rPr>
          <w:i/>
          <w:sz w:val="26"/>
        </w:rPr>
        <w:t>Thân hành </w:t>
      </w:r>
      <w:r>
        <w:rPr>
          <w:b/>
          <w:i/>
          <w:sz w:val="26"/>
        </w:rPr>
        <w:t>chẳng phải sẽ sanh </w:t>
      </w:r>
      <w:r>
        <w:rPr>
          <w:i/>
          <w:sz w:val="26"/>
        </w:rPr>
        <w:t>với người nào, thời khẩu hành </w:t>
      </w:r>
      <w:r>
        <w:rPr>
          <w:b/>
          <w:i/>
          <w:sz w:val="26"/>
        </w:rPr>
        <w:t>chẳng phải sẽ sanh </w:t>
      </w:r>
      <w:r>
        <w:rPr>
          <w:i/>
          <w:sz w:val="26"/>
        </w:rPr>
        <w:t>với người ấy phải chăng? </w:t>
      </w:r>
      <w:r>
        <w:rPr>
          <w:sz w:val="26"/>
        </w:rPr>
        <w:t>Cái tâm liên tiếp với tâm chót của người nương Dục giới sẽ sanh, người kiếp chót nơi cõi Sắc giới, Vô sắc giới, bực đã sanh Sắc giới, Vô sắc giới sẽ viên tịch và người đang tử, thân hành chẳng phải sẽ sanh mà khẩu hành sẽ sanh với người</w:t>
      </w:r>
      <w:r>
        <w:rPr>
          <w:spacing w:val="-3"/>
          <w:sz w:val="26"/>
        </w:rPr>
        <w:t> </w:t>
      </w:r>
      <w:r>
        <w:rPr>
          <w:sz w:val="26"/>
        </w:rPr>
        <w:t>ấy.</w:t>
      </w:r>
      <w:r>
        <w:rPr>
          <w:spacing w:val="-1"/>
          <w:sz w:val="26"/>
        </w:rPr>
        <w:t> </w:t>
      </w:r>
      <w:r>
        <w:rPr>
          <w:sz w:val="26"/>
        </w:rPr>
        <w:t>Còn</w:t>
      </w:r>
      <w:r>
        <w:rPr>
          <w:spacing w:val="-3"/>
          <w:sz w:val="26"/>
        </w:rPr>
        <w:t> </w:t>
      </w:r>
      <w:r>
        <w:rPr>
          <w:sz w:val="26"/>
        </w:rPr>
        <w:t>bực</w:t>
      </w:r>
      <w:r>
        <w:rPr>
          <w:spacing w:val="-2"/>
          <w:sz w:val="26"/>
        </w:rPr>
        <w:t> </w:t>
      </w:r>
      <w:r>
        <w:rPr>
          <w:sz w:val="26"/>
        </w:rPr>
        <w:t>tề</w:t>
      </w:r>
      <w:r>
        <w:rPr>
          <w:spacing w:val="-3"/>
          <w:sz w:val="26"/>
        </w:rPr>
        <w:t> </w:t>
      </w:r>
      <w:r>
        <w:rPr>
          <w:sz w:val="26"/>
        </w:rPr>
        <w:t>toàn</w:t>
      </w:r>
      <w:r>
        <w:rPr>
          <w:spacing w:val="-2"/>
          <w:sz w:val="26"/>
        </w:rPr>
        <w:t> </w:t>
      </w:r>
      <w:r>
        <w:rPr>
          <w:sz w:val="26"/>
        </w:rPr>
        <w:t>tâm</w:t>
      </w:r>
      <w:r>
        <w:rPr>
          <w:spacing w:val="-4"/>
          <w:sz w:val="26"/>
        </w:rPr>
        <w:t> </w:t>
      </w:r>
      <w:r>
        <w:rPr>
          <w:sz w:val="26"/>
        </w:rPr>
        <w:t>chót,</w:t>
      </w:r>
      <w:r>
        <w:rPr>
          <w:spacing w:val="-3"/>
          <w:sz w:val="26"/>
        </w:rPr>
        <w:t> </w:t>
      </w:r>
      <w:r>
        <w:rPr>
          <w:sz w:val="26"/>
        </w:rPr>
        <w:t>cái tâm</w:t>
      </w:r>
      <w:r>
        <w:rPr>
          <w:spacing w:val="-2"/>
          <w:sz w:val="26"/>
        </w:rPr>
        <w:t> </w:t>
      </w:r>
      <w:r>
        <w:rPr>
          <w:sz w:val="26"/>
        </w:rPr>
        <w:t>liên</w:t>
      </w:r>
      <w:r>
        <w:rPr>
          <w:spacing w:val="-3"/>
          <w:sz w:val="26"/>
        </w:rPr>
        <w:t> </w:t>
      </w:r>
      <w:r>
        <w:rPr>
          <w:sz w:val="26"/>
        </w:rPr>
        <w:t>tiếp</w:t>
      </w:r>
      <w:r>
        <w:rPr>
          <w:spacing w:val="-3"/>
          <w:sz w:val="26"/>
        </w:rPr>
        <w:t> </w:t>
      </w:r>
      <w:r>
        <w:rPr>
          <w:sz w:val="26"/>
        </w:rPr>
        <w:t>với</w:t>
      </w:r>
      <w:r>
        <w:rPr>
          <w:spacing w:val="-3"/>
          <w:sz w:val="26"/>
        </w:rPr>
        <w:t> </w:t>
      </w:r>
      <w:r>
        <w:rPr>
          <w:sz w:val="26"/>
        </w:rPr>
        <w:t>tâm</w:t>
      </w:r>
      <w:r>
        <w:rPr>
          <w:spacing w:val="-2"/>
          <w:sz w:val="26"/>
        </w:rPr>
        <w:t> </w:t>
      </w:r>
      <w:r>
        <w:rPr>
          <w:sz w:val="26"/>
        </w:rPr>
        <w:t>chót không</w:t>
      </w:r>
      <w:r>
        <w:rPr>
          <w:spacing w:val="-3"/>
          <w:sz w:val="26"/>
        </w:rPr>
        <w:t> </w:t>
      </w:r>
      <w:r>
        <w:rPr>
          <w:sz w:val="26"/>
        </w:rPr>
        <w:t>tầm,</w:t>
      </w:r>
      <w:r>
        <w:rPr>
          <w:spacing w:val="-1"/>
          <w:sz w:val="26"/>
        </w:rPr>
        <w:t> </w:t>
      </w:r>
      <w:r>
        <w:rPr>
          <w:sz w:val="26"/>
        </w:rPr>
        <w:t>không</w:t>
      </w:r>
      <w:r>
        <w:rPr>
          <w:spacing w:val="-1"/>
          <w:sz w:val="26"/>
        </w:rPr>
        <w:t> </w:t>
      </w:r>
      <w:r>
        <w:rPr>
          <w:sz w:val="26"/>
        </w:rPr>
        <w:t>tứ sẽ sanh cho người ấy, thân hành chẳng phải sẽ sanh và khẩu hành cũng chẳng phải sẽ </w:t>
      </w:r>
      <w:r>
        <w:rPr>
          <w:spacing w:val="-2"/>
          <w:sz w:val="26"/>
        </w:rPr>
        <w:t>sanh.</w:t>
      </w:r>
    </w:p>
    <w:p>
      <w:pPr>
        <w:pStyle w:val="BodyText"/>
        <w:spacing w:before="120"/>
        <w:ind w:right="139"/>
      </w:pPr>
      <w:r>
        <w:rPr/>
        <w:t>Hay</w:t>
      </w:r>
      <w:r>
        <w:rPr>
          <w:spacing w:val="-3"/>
        </w:rPr>
        <w:t> </w:t>
      </w:r>
      <w:r>
        <w:rPr/>
        <w:t>là khẩu hành chẳng</w:t>
      </w:r>
      <w:r>
        <w:rPr>
          <w:spacing w:val="-1"/>
        </w:rPr>
        <w:t> </w:t>
      </w:r>
      <w:r>
        <w:rPr/>
        <w:t>phải sẽ sanh với người nào, thời thân</w:t>
      </w:r>
      <w:r>
        <w:rPr>
          <w:spacing w:val="-1"/>
        </w:rPr>
        <w:t> </w:t>
      </w:r>
      <w:r>
        <w:rPr/>
        <w:t>hành chẳng</w:t>
      </w:r>
      <w:r>
        <w:rPr>
          <w:spacing w:val="-1"/>
        </w:rPr>
        <w:t> </w:t>
      </w:r>
      <w:r>
        <w:rPr/>
        <w:t>phải</w:t>
      </w:r>
      <w:r>
        <w:rPr>
          <w:spacing w:val="-1"/>
        </w:rPr>
        <w:t> </w:t>
      </w:r>
      <w:r>
        <w:rPr/>
        <w:t>sẽ sanh với người ấy phải chăng? Phải rồi.</w:t>
      </w:r>
    </w:p>
    <w:p>
      <w:pPr>
        <w:pStyle w:val="Heading7"/>
        <w:spacing w:line="298" w:lineRule="exact" w:before="2"/>
        <w:rPr>
          <w:b w:val="0"/>
        </w:rPr>
      </w:pPr>
      <w:r>
        <w:rPr>
          <w:spacing w:val="-2"/>
        </w:rPr>
        <w:t>1068</w:t>
      </w:r>
      <w:r>
        <w:rPr>
          <w:b w:val="0"/>
          <w:spacing w:val="-2"/>
        </w:rPr>
        <w:t>.</w:t>
      </w:r>
    </w:p>
    <w:p>
      <w:pPr>
        <w:spacing w:before="0"/>
        <w:ind w:left="708" w:right="139" w:firstLine="0"/>
        <w:jc w:val="both"/>
        <w:rPr>
          <w:sz w:val="26"/>
        </w:rPr>
      </w:pPr>
      <w:r>
        <w:rPr>
          <w:i/>
          <w:sz w:val="26"/>
        </w:rPr>
        <w:t>Thân hành chẳng phải sẽ sanh với người nào, thì tâm hành chẳng phải sẽ sanh với người ấy phải chăng? </w:t>
      </w:r>
      <w:r>
        <w:rPr>
          <w:sz w:val="26"/>
        </w:rPr>
        <w:t>Cái tâm liên tiếp với tâm chót của người nương Dục giới sẽ sanh, người kiếp chót nơi Sắc giới, Vô sắc giới, bực đã sanh Sắc giới, Vô sắc giới sẽ viên tịch và người đang tử, thân hành chẳng phải sẽ sanh mà tâm hành sẽ sanh với người ấy. Còn bực tề toàn tâm chót, thân hành chẳng phải sẽ sanh và tâm hành cũng chẳng phải sẽ sanh.</w:t>
      </w:r>
    </w:p>
    <w:p>
      <w:pPr>
        <w:pStyle w:val="BodyText"/>
        <w:spacing w:before="121"/>
        <w:ind w:right="137"/>
      </w:pPr>
      <w:r>
        <w:rPr/>
        <w:t>Hay là tâm hành chẳng phải sẽ sanh với người nào, thời thân hành chẳng phải sẽ sanh với người ấy phải chăng? Phải rồi.</w:t>
      </w:r>
    </w:p>
    <w:p>
      <w:pPr>
        <w:pStyle w:val="Heading7"/>
        <w:spacing w:line="298" w:lineRule="exact" w:before="0"/>
        <w:rPr>
          <w:b w:val="0"/>
        </w:rPr>
      </w:pPr>
      <w:r>
        <w:rPr>
          <w:spacing w:val="-2"/>
        </w:rPr>
        <w:t>1069</w:t>
      </w:r>
      <w:r>
        <w:rPr>
          <w:b w:val="0"/>
          <w:spacing w:val="-2"/>
        </w:rPr>
        <w:t>.</w:t>
      </w:r>
    </w:p>
    <w:p>
      <w:pPr>
        <w:spacing w:before="0"/>
        <w:ind w:left="708" w:right="137" w:firstLine="0"/>
        <w:jc w:val="both"/>
        <w:rPr>
          <w:sz w:val="26"/>
        </w:rPr>
      </w:pPr>
      <w:r>
        <w:rPr>
          <w:i/>
          <w:sz w:val="26"/>
        </w:rPr>
        <w:t>Khẩu hành chẳng phải sẽ sanh với người nào, thời tâm hành chẳng phải sẽ sanh với người ấy phải chăng? </w:t>
      </w:r>
      <w:r>
        <w:rPr>
          <w:sz w:val="26"/>
        </w:rPr>
        <w:t>Cái tâm liên tiếp với tâm chót không tầm, không tứ sẽ sanh, khẩu hành chẳng phải sẽ sanh mà tâm hành sẽ sanh với người ấy. Còn bực tề toàn tâm chót, khẩu hành chẳng phải sẽ sanh và tâm hành cũng chẳng phải sẽ sanh.</w:t>
      </w:r>
    </w:p>
    <w:p>
      <w:pPr>
        <w:pStyle w:val="BodyText"/>
        <w:spacing w:before="121"/>
        <w:ind w:right="137"/>
      </w:pPr>
      <w:r>
        <w:rPr/>
        <w:t>Hay là tâm hành chẳng phải sẽ sanh với người nào, thời khẩu hành chẳng phải sẽ sanh với người ấy phải chăng? Phải rồi.</w:t>
      </w:r>
    </w:p>
    <w:p>
      <w:pPr>
        <w:pStyle w:val="Heading7"/>
        <w:spacing w:line="298" w:lineRule="exact" w:before="0"/>
        <w:rPr>
          <w:b w:val="0"/>
        </w:rPr>
      </w:pPr>
      <w:r>
        <w:rPr>
          <w:spacing w:val="-2"/>
        </w:rPr>
        <w:t>1070</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sẽ</w:t>
      </w:r>
      <w:r>
        <w:rPr>
          <w:i/>
          <w:spacing w:val="-6"/>
          <w:sz w:val="26"/>
        </w:rPr>
        <w:t> </w:t>
      </w:r>
      <w:r>
        <w:rPr>
          <w:i/>
          <w:sz w:val="26"/>
        </w:rPr>
        <w:t>sanh</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98" w:lineRule="exact" w:before="1"/>
        <w:rPr>
          <w:b w:val="0"/>
        </w:rPr>
      </w:pPr>
      <w:r>
        <w:rPr>
          <w:spacing w:val="-2"/>
        </w:rPr>
        <w:t>1071</w:t>
      </w:r>
      <w:r>
        <w:rPr>
          <w:b w:val="0"/>
          <w:spacing w:val="-2"/>
        </w:rPr>
        <w:t>.</w:t>
      </w:r>
    </w:p>
    <w:p>
      <w:pPr>
        <w:spacing w:before="0"/>
        <w:ind w:left="708" w:right="150" w:firstLine="0"/>
        <w:jc w:val="left"/>
        <w:rPr>
          <w:sz w:val="26"/>
        </w:rPr>
      </w:pPr>
      <w:r>
        <w:rPr>
          <w:i/>
          <w:sz w:val="26"/>
        </w:rPr>
        <w:t>Thân hành chẳng phải sẽ sanh với người nào cõi nào, thời khẩu hành chẳng phải sẽ sanh với người ấy cõi ấy phải chăng? </w:t>
      </w:r>
      <w:r>
        <w:rPr>
          <w:sz w:val="26"/>
        </w:rPr>
        <w:t>Cái tâm liên tiếp với tâm chót của người nương Dục</w:t>
      </w:r>
      <w:r>
        <w:rPr>
          <w:spacing w:val="-2"/>
          <w:sz w:val="26"/>
        </w:rPr>
        <w:t> </w:t>
      </w:r>
      <w:r>
        <w:rPr>
          <w:sz w:val="26"/>
        </w:rPr>
        <w:t>giới</w:t>
      </w:r>
      <w:r>
        <w:rPr>
          <w:spacing w:val="-3"/>
          <w:sz w:val="26"/>
        </w:rPr>
        <w:t> </w:t>
      </w:r>
      <w:r>
        <w:rPr>
          <w:sz w:val="26"/>
        </w:rPr>
        <w:t>sẽ</w:t>
      </w:r>
      <w:r>
        <w:rPr>
          <w:spacing w:val="-3"/>
          <w:sz w:val="26"/>
        </w:rPr>
        <w:t> </w:t>
      </w:r>
      <w:r>
        <w:rPr>
          <w:sz w:val="26"/>
        </w:rPr>
        <w:t>sanh và</w:t>
      </w:r>
      <w:r>
        <w:rPr>
          <w:spacing w:val="-3"/>
          <w:sz w:val="26"/>
        </w:rPr>
        <w:t> </w:t>
      </w:r>
      <w:r>
        <w:rPr>
          <w:sz w:val="26"/>
        </w:rPr>
        <w:t>bực</w:t>
      </w:r>
      <w:r>
        <w:rPr>
          <w:spacing w:val="-3"/>
          <w:sz w:val="26"/>
        </w:rPr>
        <w:t> </w:t>
      </w:r>
      <w:r>
        <w:rPr>
          <w:sz w:val="26"/>
        </w:rPr>
        <w:t>nương</w:t>
      </w:r>
      <w:r>
        <w:rPr>
          <w:spacing w:val="-3"/>
          <w:sz w:val="26"/>
        </w:rPr>
        <w:t> </w:t>
      </w:r>
      <w:r>
        <w:rPr>
          <w:sz w:val="26"/>
        </w:rPr>
        <w:t>Sắc</w:t>
      </w:r>
      <w:r>
        <w:rPr>
          <w:spacing w:val="-3"/>
          <w:sz w:val="26"/>
        </w:rPr>
        <w:t> </w:t>
      </w:r>
      <w:r>
        <w:rPr>
          <w:sz w:val="26"/>
        </w:rPr>
        <w:t>giới,</w:t>
      </w:r>
      <w:r>
        <w:rPr>
          <w:spacing w:val="-3"/>
          <w:sz w:val="26"/>
        </w:rPr>
        <w:t> </w:t>
      </w:r>
      <w:r>
        <w:rPr>
          <w:sz w:val="26"/>
        </w:rPr>
        <w:t>Vô</w:t>
      </w:r>
      <w:r>
        <w:rPr>
          <w:spacing w:val="-3"/>
          <w:sz w:val="26"/>
        </w:rPr>
        <w:t> </w:t>
      </w:r>
      <w:r>
        <w:rPr>
          <w:sz w:val="26"/>
        </w:rPr>
        <w:t>sắc</w:t>
      </w:r>
      <w:r>
        <w:rPr>
          <w:spacing w:val="-2"/>
          <w:sz w:val="26"/>
        </w:rPr>
        <w:t> </w:t>
      </w:r>
      <w:r>
        <w:rPr>
          <w:sz w:val="26"/>
        </w:rPr>
        <w:t>giới,</w:t>
      </w:r>
      <w:r>
        <w:rPr>
          <w:spacing w:val="-3"/>
          <w:sz w:val="26"/>
        </w:rPr>
        <w:t> </w:t>
      </w:r>
      <w:r>
        <w:rPr>
          <w:sz w:val="26"/>
        </w:rPr>
        <w:t>thân</w:t>
      </w:r>
      <w:r>
        <w:rPr>
          <w:spacing w:val="-3"/>
          <w:sz w:val="26"/>
        </w:rPr>
        <w:t> </w:t>
      </w:r>
      <w:r>
        <w:rPr>
          <w:sz w:val="26"/>
        </w:rPr>
        <w:t>hành</w:t>
      </w:r>
      <w:r>
        <w:rPr>
          <w:spacing w:val="-2"/>
          <w:sz w:val="26"/>
        </w:rPr>
        <w:t> </w:t>
      </w:r>
      <w:r>
        <w:rPr>
          <w:sz w:val="26"/>
        </w:rPr>
        <w:t>chẳng</w:t>
      </w:r>
      <w:r>
        <w:rPr>
          <w:spacing w:val="-3"/>
          <w:sz w:val="26"/>
        </w:rPr>
        <w:t> </w:t>
      </w:r>
      <w:r>
        <w:rPr>
          <w:sz w:val="26"/>
        </w:rPr>
        <w:t>phải</w:t>
      </w:r>
      <w:r>
        <w:rPr>
          <w:spacing w:val="-3"/>
          <w:sz w:val="26"/>
        </w:rPr>
        <w:t> </w:t>
      </w:r>
      <w:r>
        <w:rPr>
          <w:sz w:val="26"/>
        </w:rPr>
        <w:t>sẽ</w:t>
      </w:r>
      <w:r>
        <w:rPr>
          <w:spacing w:val="-3"/>
          <w:sz w:val="26"/>
        </w:rPr>
        <w:t> </w:t>
      </w:r>
      <w:r>
        <w:rPr>
          <w:sz w:val="26"/>
        </w:rPr>
        <w:t>sanh</w:t>
      </w:r>
      <w:r>
        <w:rPr>
          <w:spacing w:val="-1"/>
          <w:sz w:val="26"/>
        </w:rPr>
        <w:t> </w:t>
      </w:r>
      <w:r>
        <w:rPr>
          <w:sz w:val="26"/>
        </w:rPr>
        <w:t>mà khẩu hành sẽ sanh với người ấy cõi ấy. Còn người tề toàn tâm chót, cái tâm liên tiếp với tâm vô tầm, vô tứ sẽ sanh, bực nhập tứ thiền và người vô tưởng với những cõi ấy, thân hành chẳng phải sẽ sanh và khẩu hành cũng chẳng phải sẽ sanh.</w:t>
      </w:r>
    </w:p>
    <w:p>
      <w:pPr>
        <w:pStyle w:val="BodyText"/>
        <w:spacing w:before="122"/>
        <w:ind w:right="137"/>
      </w:pPr>
      <w:r>
        <w:rPr/>
        <w:t>Hay</w:t>
      </w:r>
      <w:r>
        <w:rPr>
          <w:spacing w:val="-3"/>
        </w:rPr>
        <w:t> </w:t>
      </w:r>
      <w:r>
        <w:rPr/>
        <w:t>là khẩu hành chẳng</w:t>
      </w:r>
      <w:r>
        <w:rPr>
          <w:spacing w:val="-1"/>
        </w:rPr>
        <w:t> </w:t>
      </w:r>
      <w:r>
        <w:rPr/>
        <w:t>phải sẽ sanh với người nào cõi nào, thời thân</w:t>
      </w:r>
      <w:r>
        <w:rPr>
          <w:spacing w:val="-1"/>
        </w:rPr>
        <w:t> </w:t>
      </w:r>
      <w:r>
        <w:rPr/>
        <w:t>hành chẳng phải sẽ sanh với người ấy cõi ấy phải chăng? Bực nhập nhị, tam thiền, khẩu hành chẳng phải</w:t>
      </w:r>
      <w:r>
        <w:rPr>
          <w:spacing w:val="-1"/>
        </w:rPr>
        <w:t> </w:t>
      </w:r>
      <w:r>
        <w:rPr/>
        <w:t>sẽ sanh mà thân</w:t>
      </w:r>
      <w:r>
        <w:rPr>
          <w:spacing w:val="-1"/>
        </w:rPr>
        <w:t> </w:t>
      </w:r>
      <w:r>
        <w:rPr/>
        <w:t>hành sẽ sanh với người ấy</w:t>
      </w:r>
      <w:r>
        <w:rPr>
          <w:spacing w:val="-5"/>
        </w:rPr>
        <w:t> </w:t>
      </w:r>
      <w:r>
        <w:rPr/>
        <w:t>cõi ấy. Còn người tề toàn tâm</w:t>
      </w:r>
      <w:r>
        <w:rPr>
          <w:spacing w:val="-3"/>
        </w:rPr>
        <w:t> </w:t>
      </w:r>
      <w:r>
        <w:rPr/>
        <w:t>chót,</w:t>
      </w:r>
      <w:r>
        <w:rPr>
          <w:spacing w:val="-1"/>
        </w:rPr>
        <w:t> </w:t>
      </w:r>
      <w:r>
        <w:rPr/>
        <w:t>cái tâm liên tiếp với tâm vô tầm, vô tứ sẽ sanh, bực nhập tứ thiền và người vô tưởng với những cõi ấy, khẩu hành chẳng phải sẽ sanh và thân hành cũng chẳng phải sẽ sanh.</w:t>
      </w:r>
    </w:p>
    <w:p>
      <w:pPr>
        <w:pStyle w:val="Heading7"/>
        <w:spacing w:line="298" w:lineRule="exact" w:before="0"/>
        <w:rPr>
          <w:b w:val="0"/>
        </w:rPr>
      </w:pPr>
      <w:r>
        <w:rPr>
          <w:spacing w:val="-2"/>
        </w:rPr>
        <w:t>1072</w:t>
      </w:r>
      <w:r>
        <w:rPr>
          <w:b w:val="0"/>
          <w:spacing w:val="-2"/>
        </w:rPr>
        <w:t>.</w:t>
      </w:r>
    </w:p>
    <w:p>
      <w:pPr>
        <w:spacing w:before="0"/>
        <w:ind w:left="708" w:right="137" w:firstLine="0"/>
        <w:jc w:val="both"/>
        <w:rPr>
          <w:sz w:val="26"/>
        </w:rPr>
      </w:pPr>
      <w:r>
        <w:rPr>
          <w:i/>
          <w:sz w:val="26"/>
        </w:rPr>
        <w:t>Thân hành chẳng phải sẽ sanh với người nào cõi nào, thời tâm hành chẳng phải sẽ sanh với người ấy cõi ấy phải chăng? </w:t>
      </w:r>
      <w:r>
        <w:rPr>
          <w:sz w:val="26"/>
        </w:rPr>
        <w:t>Cái tâm liên tiếp với tâm chót của người nương Dục</w:t>
      </w:r>
      <w:r>
        <w:rPr>
          <w:spacing w:val="28"/>
          <w:sz w:val="26"/>
        </w:rPr>
        <w:t> </w:t>
      </w:r>
      <w:r>
        <w:rPr>
          <w:sz w:val="26"/>
        </w:rPr>
        <w:t>giới</w:t>
      </w:r>
      <w:r>
        <w:rPr>
          <w:spacing w:val="29"/>
          <w:sz w:val="26"/>
        </w:rPr>
        <w:t> </w:t>
      </w:r>
      <w:r>
        <w:rPr>
          <w:sz w:val="26"/>
        </w:rPr>
        <w:t>sẽ</w:t>
      </w:r>
      <w:r>
        <w:rPr>
          <w:spacing w:val="28"/>
          <w:sz w:val="26"/>
        </w:rPr>
        <w:t> </w:t>
      </w:r>
      <w:r>
        <w:rPr>
          <w:sz w:val="26"/>
        </w:rPr>
        <w:t>sanh,</w:t>
      </w:r>
      <w:r>
        <w:rPr>
          <w:spacing w:val="29"/>
          <w:sz w:val="26"/>
        </w:rPr>
        <w:t> </w:t>
      </w:r>
      <w:r>
        <w:rPr>
          <w:sz w:val="26"/>
        </w:rPr>
        <w:t>người</w:t>
      </w:r>
      <w:r>
        <w:rPr>
          <w:spacing w:val="28"/>
          <w:sz w:val="26"/>
        </w:rPr>
        <w:t> </w:t>
      </w:r>
      <w:r>
        <w:rPr>
          <w:sz w:val="26"/>
        </w:rPr>
        <w:t>nhập</w:t>
      </w:r>
      <w:r>
        <w:rPr>
          <w:spacing w:val="29"/>
          <w:sz w:val="26"/>
        </w:rPr>
        <w:t> </w:t>
      </w:r>
      <w:r>
        <w:rPr>
          <w:sz w:val="26"/>
        </w:rPr>
        <w:t>tứ</w:t>
      </w:r>
      <w:r>
        <w:rPr>
          <w:spacing w:val="29"/>
          <w:sz w:val="26"/>
        </w:rPr>
        <w:t> </w:t>
      </w:r>
      <w:r>
        <w:rPr>
          <w:sz w:val="26"/>
        </w:rPr>
        <w:t>thiền,</w:t>
      </w:r>
      <w:r>
        <w:rPr>
          <w:spacing w:val="29"/>
          <w:sz w:val="26"/>
        </w:rPr>
        <w:t> </w:t>
      </w:r>
      <w:r>
        <w:rPr>
          <w:sz w:val="26"/>
        </w:rPr>
        <w:t>bực</w:t>
      </w:r>
      <w:r>
        <w:rPr>
          <w:spacing w:val="30"/>
          <w:sz w:val="26"/>
        </w:rPr>
        <w:t> </w:t>
      </w:r>
      <w:r>
        <w:rPr>
          <w:sz w:val="26"/>
        </w:rPr>
        <w:t>nương</w:t>
      </w:r>
      <w:r>
        <w:rPr>
          <w:spacing w:val="30"/>
          <w:sz w:val="26"/>
        </w:rPr>
        <w:t> </w:t>
      </w:r>
      <w:r>
        <w:rPr>
          <w:sz w:val="26"/>
        </w:rPr>
        <w:t>Sắc</w:t>
      </w:r>
      <w:r>
        <w:rPr>
          <w:spacing w:val="28"/>
          <w:sz w:val="26"/>
        </w:rPr>
        <w:t> </w:t>
      </w:r>
      <w:r>
        <w:rPr>
          <w:sz w:val="26"/>
        </w:rPr>
        <w:t>giới,</w:t>
      </w:r>
      <w:r>
        <w:rPr>
          <w:spacing w:val="30"/>
          <w:sz w:val="26"/>
        </w:rPr>
        <w:t> </w:t>
      </w:r>
      <w:r>
        <w:rPr>
          <w:sz w:val="26"/>
        </w:rPr>
        <w:t>Vô</w:t>
      </w:r>
      <w:r>
        <w:rPr>
          <w:spacing w:val="29"/>
          <w:sz w:val="26"/>
        </w:rPr>
        <w:t> </w:t>
      </w:r>
      <w:r>
        <w:rPr>
          <w:sz w:val="26"/>
        </w:rPr>
        <w:t>sắc</w:t>
      </w:r>
      <w:r>
        <w:rPr>
          <w:spacing w:val="28"/>
          <w:sz w:val="26"/>
        </w:rPr>
        <w:t> </w:t>
      </w:r>
      <w:r>
        <w:rPr>
          <w:sz w:val="26"/>
        </w:rPr>
        <w:t>giới,</w:t>
      </w:r>
      <w:r>
        <w:rPr>
          <w:spacing w:val="29"/>
          <w:sz w:val="26"/>
        </w:rPr>
        <w:t> </w:t>
      </w:r>
      <w:r>
        <w:rPr>
          <w:sz w:val="26"/>
        </w:rPr>
        <w:t>thân</w:t>
      </w:r>
      <w:r>
        <w:rPr>
          <w:spacing w:val="29"/>
          <w:sz w:val="26"/>
        </w:rPr>
        <w:t> </w:t>
      </w:r>
      <w:r>
        <w:rPr>
          <w:spacing w:val="-4"/>
          <w:sz w:val="26"/>
        </w:rPr>
        <w:t>hành</w:t>
      </w:r>
    </w:p>
    <w:p>
      <w:pPr>
        <w:spacing w:after="0"/>
        <w:jc w:val="both"/>
        <w:rPr>
          <w:sz w:val="26"/>
        </w:rPr>
        <w:sectPr>
          <w:pgSz w:w="11630" w:h="16450"/>
          <w:pgMar w:header="576" w:footer="0" w:top="920" w:bottom="280" w:left="850" w:right="850"/>
        </w:sectPr>
      </w:pPr>
    </w:p>
    <w:p>
      <w:pPr>
        <w:pStyle w:val="BodyText"/>
        <w:spacing w:before="268"/>
        <w:ind w:left="708" w:right="139"/>
      </w:pPr>
      <w:r>
        <w:rPr/>
        <w:t>chẳng</w:t>
      </w:r>
      <w:r>
        <w:rPr>
          <w:spacing w:val="-1"/>
        </w:rPr>
        <w:t> </w:t>
      </w:r>
      <w:r>
        <w:rPr/>
        <w:t>phải</w:t>
      </w:r>
      <w:r>
        <w:rPr>
          <w:spacing w:val="-1"/>
        </w:rPr>
        <w:t> </w:t>
      </w:r>
      <w:r>
        <w:rPr/>
        <w:t>sẽ sanh mà tâm</w:t>
      </w:r>
      <w:r>
        <w:rPr>
          <w:spacing w:val="-3"/>
        </w:rPr>
        <w:t> </w:t>
      </w:r>
      <w:r>
        <w:rPr/>
        <w:t>hành sẽ sanh với</w:t>
      </w:r>
      <w:r>
        <w:rPr>
          <w:spacing w:val="-1"/>
        </w:rPr>
        <w:t> </w:t>
      </w:r>
      <w:r>
        <w:rPr/>
        <w:t>những cõi ấy.</w:t>
      </w:r>
      <w:r>
        <w:rPr>
          <w:spacing w:val="-1"/>
        </w:rPr>
        <w:t> </w:t>
      </w:r>
      <w:r>
        <w:rPr/>
        <w:t>Còn</w:t>
      </w:r>
      <w:r>
        <w:rPr>
          <w:spacing w:val="-1"/>
        </w:rPr>
        <w:t> </w:t>
      </w:r>
      <w:r>
        <w:rPr/>
        <w:t>bậc tề toàn</w:t>
      </w:r>
      <w:r>
        <w:rPr>
          <w:spacing w:val="-1"/>
        </w:rPr>
        <w:t> </w:t>
      </w:r>
      <w:r>
        <w:rPr/>
        <w:t>tâm</w:t>
      </w:r>
      <w:r>
        <w:rPr>
          <w:spacing w:val="-3"/>
        </w:rPr>
        <w:t> </w:t>
      </w:r>
      <w:r>
        <w:rPr/>
        <w:t>chót</w:t>
      </w:r>
      <w:r>
        <w:rPr>
          <w:spacing w:val="-1"/>
        </w:rPr>
        <w:t> </w:t>
      </w:r>
      <w:r>
        <w:rPr/>
        <w:t>và người vô tưởng với những cõi ấy, thân hành chẳng phải sẽ sanh và tâm hành cũng chẳng phải sẽ sanh.</w:t>
      </w:r>
    </w:p>
    <w:p>
      <w:pPr>
        <w:pStyle w:val="BodyText"/>
        <w:spacing w:before="119"/>
        <w:ind w:right="137"/>
      </w:pPr>
      <w:r>
        <w:rPr/>
        <w:t>Hay là tâm hành chẳng phải sẽ sanh với người nào cõi nào, thời thân hành chẳng phải sẽ sanh với người ấy cõi ấy phải chăng? Phải rồi.</w:t>
      </w:r>
    </w:p>
    <w:p>
      <w:pPr>
        <w:pStyle w:val="Heading7"/>
        <w:spacing w:line="298" w:lineRule="exact" w:before="2"/>
        <w:rPr>
          <w:b w:val="0"/>
        </w:rPr>
      </w:pPr>
      <w:r>
        <w:rPr>
          <w:spacing w:val="-2"/>
        </w:rPr>
        <w:t>1073</w:t>
      </w:r>
      <w:r>
        <w:rPr>
          <w:b w:val="0"/>
          <w:spacing w:val="-2"/>
        </w:rPr>
        <w:t>.</w:t>
      </w:r>
    </w:p>
    <w:p>
      <w:pPr>
        <w:spacing w:before="0"/>
        <w:ind w:left="708" w:right="137" w:firstLine="0"/>
        <w:jc w:val="both"/>
        <w:rPr>
          <w:sz w:val="26"/>
        </w:rPr>
      </w:pPr>
      <w:r>
        <w:rPr>
          <w:i/>
          <w:sz w:val="26"/>
        </w:rPr>
        <w:t>Khẩu hành chẳng phải sẽ sanh với người nào cõi nào, thời tâm hành chẳng phải sẽ sanh với người ấy cõi ấy phải chăng? </w:t>
      </w:r>
      <w:r>
        <w:rPr>
          <w:sz w:val="26"/>
        </w:rPr>
        <w:t>Cái tâm liên tiếp với tâm chót vô tầm, vô tứ sẽ sanh, bực nhập nhị, tam, tứ thiền, khẩu hành chẳng phải sẽ sanh mà tâm hành sẽ sanh với người ấy cõi ấy. Còn bực tề toàn tâm chót và người vô tưởng với những cõi ấy, khẩu hành chẳng phải sẽ sanh và tâm hành cũng chẳng phải sẽ sanh.</w:t>
      </w:r>
    </w:p>
    <w:p>
      <w:pPr>
        <w:pStyle w:val="BodyText"/>
        <w:spacing w:before="120"/>
        <w:ind w:right="252"/>
      </w:pPr>
      <w:r>
        <w:rPr/>
        <w:t>Hay</w:t>
      </w:r>
      <w:r>
        <w:rPr>
          <w:spacing w:val="-5"/>
        </w:rPr>
        <w:t> </w:t>
      </w:r>
      <w:r>
        <w:rPr/>
        <w:t>là</w:t>
      </w:r>
      <w:r>
        <w:rPr>
          <w:spacing w:val="-2"/>
        </w:rPr>
        <w:t> </w:t>
      </w:r>
      <w:r>
        <w:rPr/>
        <w:t>tâm</w:t>
      </w:r>
      <w:r>
        <w:rPr>
          <w:spacing w:val="-3"/>
        </w:rPr>
        <w:t> </w:t>
      </w:r>
      <w:r>
        <w:rPr/>
        <w:t>hành</w:t>
      </w:r>
      <w:r>
        <w:rPr>
          <w:spacing w:val="-2"/>
        </w:rPr>
        <w:t> </w:t>
      </w:r>
      <w:r>
        <w:rPr/>
        <w:t>chẳng</w:t>
      </w:r>
      <w:r>
        <w:rPr>
          <w:spacing w:val="-1"/>
        </w:rPr>
        <w:t> </w:t>
      </w:r>
      <w:r>
        <w:rPr/>
        <w:t>phải</w:t>
      </w:r>
      <w:r>
        <w:rPr>
          <w:spacing w:val="-3"/>
        </w:rPr>
        <w:t> </w:t>
      </w:r>
      <w:r>
        <w:rPr/>
        <w:t>sẽ</w:t>
      </w:r>
      <w:r>
        <w:rPr>
          <w:spacing w:val="-3"/>
        </w:rPr>
        <w:t> </w:t>
      </w:r>
      <w:r>
        <w:rPr/>
        <w:t>sanh</w:t>
      </w:r>
      <w:r>
        <w:rPr>
          <w:spacing w:val="-3"/>
        </w:rPr>
        <w:t> </w:t>
      </w:r>
      <w:r>
        <w:rPr/>
        <w:t>với người nào</w:t>
      </w:r>
      <w:r>
        <w:rPr>
          <w:spacing w:val="-3"/>
        </w:rPr>
        <w:t> </w:t>
      </w:r>
      <w:r>
        <w:rPr/>
        <w:t>cõi</w:t>
      </w:r>
      <w:r>
        <w:rPr>
          <w:spacing w:val="-3"/>
        </w:rPr>
        <w:t> </w:t>
      </w:r>
      <w:r>
        <w:rPr/>
        <w:t>nào,</w:t>
      </w:r>
      <w:r>
        <w:rPr>
          <w:spacing w:val="-3"/>
        </w:rPr>
        <w:t> </w:t>
      </w:r>
      <w:r>
        <w:rPr/>
        <w:t>thời khẩu</w:t>
      </w:r>
      <w:r>
        <w:rPr>
          <w:spacing w:val="-1"/>
        </w:rPr>
        <w:t> </w:t>
      </w:r>
      <w:r>
        <w:rPr/>
        <w:t>hành</w:t>
      </w:r>
      <w:r>
        <w:rPr>
          <w:spacing w:val="-2"/>
        </w:rPr>
        <w:t> </w:t>
      </w:r>
      <w:r>
        <w:rPr/>
        <w:t>chẳng</w:t>
      </w:r>
      <w:r>
        <w:rPr>
          <w:spacing w:val="-1"/>
        </w:rPr>
        <w:t> </w:t>
      </w:r>
      <w:r>
        <w:rPr/>
        <w:t>phải sẽ sanh với người ấy cõi ấy phải chăng? Phải rồi.</w:t>
      </w:r>
    </w:p>
    <w:p>
      <w:pPr>
        <w:pStyle w:val="BodyText"/>
        <w:spacing w:before="121"/>
        <w:ind w:left="0"/>
        <w:jc w:val="left"/>
      </w:pPr>
    </w:p>
    <w:p>
      <w:pPr>
        <w:pStyle w:val="Heading7"/>
        <w:spacing w:line="298" w:lineRule="exact" w:before="0"/>
        <w:rPr>
          <w:b w:val="0"/>
        </w:rPr>
      </w:pPr>
      <w:r>
        <w:rPr>
          <w:spacing w:val="-2"/>
        </w:rPr>
        <w:t>1074</w:t>
      </w:r>
      <w:r>
        <w:rPr>
          <w:b w:val="0"/>
          <w:spacing w:val="-2"/>
        </w:rPr>
        <w:t>.</w:t>
      </w:r>
    </w:p>
    <w:p>
      <w:pPr>
        <w:spacing w:before="0"/>
        <w:ind w:left="708" w:right="137" w:firstLine="0"/>
        <w:jc w:val="both"/>
        <w:rPr>
          <w:sz w:val="26"/>
        </w:rPr>
      </w:pPr>
      <w:r>
        <w:rPr>
          <w:i/>
          <w:sz w:val="26"/>
        </w:rPr>
        <w:t>Thân hành </w:t>
      </w:r>
      <w:r>
        <w:rPr>
          <w:b/>
          <w:i/>
          <w:sz w:val="26"/>
        </w:rPr>
        <w:t>đang sanh </w:t>
      </w:r>
      <w:r>
        <w:rPr>
          <w:i/>
          <w:sz w:val="26"/>
        </w:rPr>
        <w:t>với người nào, thời khẩu hành </w:t>
      </w:r>
      <w:r>
        <w:rPr>
          <w:b/>
          <w:i/>
          <w:sz w:val="26"/>
        </w:rPr>
        <w:t>từng sanh </w:t>
      </w:r>
      <w:r>
        <w:rPr>
          <w:i/>
          <w:sz w:val="26"/>
        </w:rPr>
        <w:t>với người ấy phải chăng? </w:t>
      </w:r>
      <w:r>
        <w:rPr>
          <w:sz w:val="26"/>
        </w:rPr>
        <w:t>Phải rồi.</w:t>
      </w:r>
    </w:p>
    <w:p>
      <w:pPr>
        <w:pStyle w:val="BodyText"/>
        <w:spacing w:before="119"/>
        <w:ind w:right="137"/>
      </w:pPr>
      <w:r>
        <w:rPr/>
        <w:t>Hay</w:t>
      </w:r>
      <w:r>
        <w:rPr>
          <w:spacing w:val="-4"/>
        </w:rPr>
        <w:t> </w:t>
      </w:r>
      <w:r>
        <w:rPr/>
        <w:t>là</w:t>
      </w:r>
      <w:r>
        <w:rPr>
          <w:spacing w:val="-1"/>
        </w:rPr>
        <w:t> </w:t>
      </w:r>
      <w:r>
        <w:rPr/>
        <w:t>khẩu</w:t>
      </w:r>
      <w:r>
        <w:rPr>
          <w:spacing w:val="-2"/>
        </w:rPr>
        <w:t> </w:t>
      </w:r>
      <w:r>
        <w:rPr/>
        <w:t>hành từng sanh</w:t>
      </w:r>
      <w:r>
        <w:rPr>
          <w:spacing w:val="-2"/>
        </w:rPr>
        <w:t> </w:t>
      </w:r>
      <w:r>
        <w:rPr/>
        <w:t>với người</w:t>
      </w:r>
      <w:r>
        <w:rPr>
          <w:spacing w:val="-2"/>
        </w:rPr>
        <w:t> </w:t>
      </w:r>
      <w:r>
        <w:rPr/>
        <w:t>nào,</w:t>
      </w:r>
      <w:r>
        <w:rPr>
          <w:spacing w:val="-2"/>
        </w:rPr>
        <w:t> </w:t>
      </w:r>
      <w:r>
        <w:rPr/>
        <w:t>thời</w:t>
      </w:r>
      <w:r>
        <w:rPr>
          <w:spacing w:val="-2"/>
        </w:rPr>
        <w:t> </w:t>
      </w:r>
      <w:r>
        <w:rPr/>
        <w:t>thân</w:t>
      </w:r>
      <w:r>
        <w:rPr>
          <w:spacing w:val="-2"/>
        </w:rPr>
        <w:t> </w:t>
      </w:r>
      <w:r>
        <w:rPr/>
        <w:t>hành</w:t>
      </w:r>
      <w:r>
        <w:rPr>
          <w:spacing w:val="-1"/>
        </w:rPr>
        <w:t> </w:t>
      </w:r>
      <w:r>
        <w:rPr/>
        <w:t>đang</w:t>
      </w:r>
      <w:r>
        <w:rPr>
          <w:spacing w:val="-2"/>
        </w:rPr>
        <w:t> </w:t>
      </w:r>
      <w:r>
        <w:rPr/>
        <w:t>sanh với</w:t>
      </w:r>
      <w:r>
        <w:rPr>
          <w:spacing w:val="-2"/>
        </w:rPr>
        <w:t> </w:t>
      </w:r>
      <w:r>
        <w:rPr/>
        <w:t>người ấy</w:t>
      </w:r>
      <w:r>
        <w:rPr>
          <w:spacing w:val="-7"/>
        </w:rPr>
        <w:t> </w:t>
      </w:r>
      <w:r>
        <w:rPr/>
        <w:t>phải chăng? Sát-na diệt của tâm tất cả, bực nhập thiền Diệt, người vô tưởng và sát-na sanh của</w:t>
      </w:r>
      <w:r>
        <w:rPr>
          <w:spacing w:val="-1"/>
        </w:rPr>
        <w:t> </w:t>
      </w:r>
      <w:r>
        <w:rPr/>
        <w:t>tâm</w:t>
      </w:r>
      <w:r>
        <w:rPr>
          <w:spacing w:val="-4"/>
        </w:rPr>
        <w:t> </w:t>
      </w:r>
      <w:r>
        <w:rPr/>
        <w:t>trừ hơi</w:t>
      </w:r>
      <w:r>
        <w:rPr>
          <w:spacing w:val="-2"/>
        </w:rPr>
        <w:t> </w:t>
      </w:r>
      <w:r>
        <w:rPr/>
        <w:t>thở</w:t>
      </w:r>
      <w:r>
        <w:rPr>
          <w:spacing w:val="-2"/>
        </w:rPr>
        <w:t> </w:t>
      </w:r>
      <w:r>
        <w:rPr/>
        <w:t>ra vô, khẩu</w:t>
      </w:r>
      <w:r>
        <w:rPr>
          <w:spacing w:val="-2"/>
        </w:rPr>
        <w:t> </w:t>
      </w:r>
      <w:r>
        <w:rPr/>
        <w:t>hành</w:t>
      </w:r>
      <w:r>
        <w:rPr>
          <w:spacing w:val="-1"/>
        </w:rPr>
        <w:t> </w:t>
      </w:r>
      <w:r>
        <w:rPr/>
        <w:t>từng</w:t>
      </w:r>
      <w:r>
        <w:rPr>
          <w:spacing w:val="-2"/>
        </w:rPr>
        <w:t> </w:t>
      </w:r>
      <w:r>
        <w:rPr/>
        <w:t>sanh</w:t>
      </w:r>
      <w:r>
        <w:rPr>
          <w:spacing w:val="-2"/>
        </w:rPr>
        <w:t> </w:t>
      </w:r>
      <w:r>
        <w:rPr/>
        <w:t>mà thân</w:t>
      </w:r>
      <w:r>
        <w:rPr>
          <w:spacing w:val="-2"/>
        </w:rPr>
        <w:t> </w:t>
      </w:r>
      <w:r>
        <w:rPr/>
        <w:t>hành</w:t>
      </w:r>
      <w:r>
        <w:rPr>
          <w:spacing w:val="-1"/>
        </w:rPr>
        <w:t> </w:t>
      </w:r>
      <w:r>
        <w:rPr/>
        <w:t>chẳng phải</w:t>
      </w:r>
      <w:r>
        <w:rPr>
          <w:spacing w:val="-2"/>
        </w:rPr>
        <w:t> </w:t>
      </w:r>
      <w:r>
        <w:rPr/>
        <w:t>đang</w:t>
      </w:r>
      <w:r>
        <w:rPr>
          <w:spacing w:val="-1"/>
        </w:rPr>
        <w:t> </w:t>
      </w:r>
      <w:r>
        <w:rPr/>
        <w:t>sanh</w:t>
      </w:r>
      <w:r>
        <w:rPr>
          <w:spacing w:val="-1"/>
        </w:rPr>
        <w:t> </w:t>
      </w:r>
      <w:r>
        <w:rPr/>
        <w:t>với người ấy. Còn người sát-na sanh của hơi thở ra vô, khẩu hành từng sanh và thân hành cũng đang sanh.</w:t>
      </w:r>
    </w:p>
    <w:p>
      <w:pPr>
        <w:pStyle w:val="Heading7"/>
        <w:spacing w:line="240" w:lineRule="auto" w:before="0"/>
        <w:rPr>
          <w:b w:val="0"/>
        </w:rPr>
      </w:pPr>
      <w:r>
        <w:rPr>
          <w:spacing w:val="-2"/>
        </w:rPr>
        <w:t>1075</w:t>
      </w:r>
      <w:r>
        <w:rPr>
          <w:b w:val="0"/>
          <w:spacing w:val="-2"/>
        </w:rPr>
        <w:t>.</w:t>
      </w:r>
    </w:p>
    <w:p>
      <w:pPr>
        <w:spacing w:before="2"/>
        <w:ind w:left="708" w:right="137" w:firstLine="0"/>
        <w:jc w:val="both"/>
        <w:rPr>
          <w:sz w:val="26"/>
        </w:rPr>
      </w:pPr>
      <w:r>
        <w:rPr>
          <w:i/>
          <w:sz w:val="26"/>
        </w:rPr>
        <w:t>Thân hành đang sanh với người nào, thời tâm hành từng sanh với người ấy phải chăng? </w:t>
      </w:r>
      <w:r>
        <w:rPr>
          <w:sz w:val="26"/>
        </w:rPr>
        <w:t>Phải rồi.</w:t>
      </w:r>
    </w:p>
    <w:p>
      <w:pPr>
        <w:pStyle w:val="BodyText"/>
        <w:spacing w:before="119"/>
        <w:ind w:right="137"/>
      </w:pPr>
      <w:r>
        <w:rPr/>
        <w:t>Hay là tâm hành từng sanh với người nào, thời thân hành đang sanh với người ấy phải chăng? Sát-na diệt của tâm tất cả, bực nhập thiền Diệt, người vô tưởng và sát-na sanh của tâm mà trừ hơi thở ra vô, tâm hành từng sanh mà thân hành chẳng phải đang sanh với người ấy. Còn những người sát-na sanh hơi thở ra vô, tâm hành từng sanh và thân hành cũng đang sanh.</w:t>
      </w:r>
    </w:p>
    <w:p>
      <w:pPr>
        <w:pStyle w:val="Heading7"/>
        <w:spacing w:line="298" w:lineRule="exact" w:before="1"/>
        <w:rPr>
          <w:b w:val="0"/>
        </w:rPr>
      </w:pPr>
      <w:r>
        <w:rPr>
          <w:spacing w:val="-2"/>
        </w:rPr>
        <w:t>1076</w:t>
      </w:r>
      <w:r>
        <w:rPr>
          <w:b w:val="0"/>
          <w:spacing w:val="-2"/>
        </w:rPr>
        <w:t>.</w:t>
      </w:r>
    </w:p>
    <w:p>
      <w:pPr>
        <w:spacing w:before="0"/>
        <w:ind w:left="708" w:right="139" w:firstLine="0"/>
        <w:jc w:val="both"/>
        <w:rPr>
          <w:sz w:val="26"/>
        </w:rPr>
      </w:pPr>
      <w:r>
        <w:rPr>
          <w:i/>
          <w:sz w:val="26"/>
        </w:rPr>
        <w:t>Khẩu hành đang sanh với người nào, thời tâm hành từng sanh với người ấy phải chăng? </w:t>
      </w:r>
      <w:r>
        <w:rPr>
          <w:sz w:val="26"/>
        </w:rPr>
        <w:t>Phải rồi.</w:t>
      </w:r>
    </w:p>
    <w:p>
      <w:pPr>
        <w:pStyle w:val="BodyText"/>
        <w:spacing w:before="121"/>
        <w:ind w:right="139"/>
      </w:pPr>
      <w:r>
        <w:rPr/>
        <w:t>Hay</w:t>
      </w:r>
      <w:r>
        <w:rPr>
          <w:spacing w:val="-3"/>
        </w:rPr>
        <w:t> </w:t>
      </w:r>
      <w:r>
        <w:rPr/>
        <w:t>là tâm hành từng sanh với người nào, thời khẩu hành đang sanh với người ấy</w:t>
      </w:r>
      <w:r>
        <w:rPr>
          <w:spacing w:val="-3"/>
        </w:rPr>
        <w:t> </w:t>
      </w:r>
      <w:r>
        <w:rPr/>
        <w:t>phải chăng? Sát-na diệt của tâm tất cả, bực nhập thiền Diệt, người vô tưởng và sát-na sanh của tâm mà trừ tầm, tứ, tâm hành từng sanh mà khẩu hành chẳng phải đang sanh với người ấy. Còn những người sát-na sanh tầm, tứ, tâm hành từng sanh và khẩu hành</w:t>
      </w:r>
      <w:r>
        <w:rPr>
          <w:spacing w:val="40"/>
        </w:rPr>
        <w:t> </w:t>
      </w:r>
      <w:r>
        <w:rPr/>
        <w:t>cũng đang sanh.</w:t>
      </w:r>
    </w:p>
    <w:p>
      <w:pPr>
        <w:pStyle w:val="Heading7"/>
        <w:spacing w:line="297" w:lineRule="exact" w:before="0"/>
        <w:rPr>
          <w:b w:val="0"/>
        </w:rPr>
      </w:pPr>
      <w:r>
        <w:rPr>
          <w:spacing w:val="-2"/>
        </w:rPr>
        <w:t>1077</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đang</w:t>
      </w:r>
      <w:r>
        <w:rPr>
          <w:i/>
          <w:spacing w:val="-3"/>
          <w:sz w:val="26"/>
        </w:rPr>
        <w:t> </w:t>
      </w:r>
      <w:r>
        <w:rPr>
          <w:i/>
          <w:sz w:val="26"/>
        </w:rPr>
        <w:t>sanh</w:t>
      </w:r>
      <w:r>
        <w:rPr>
          <w:i/>
          <w:spacing w:val="-6"/>
          <w:sz w:val="26"/>
        </w:rPr>
        <w:t> </w:t>
      </w:r>
      <w:r>
        <w:rPr>
          <w:i/>
          <w:sz w:val="26"/>
        </w:rPr>
        <w:t>với</w:t>
      </w:r>
      <w:r>
        <w:rPr>
          <w:i/>
          <w:spacing w:val="-5"/>
          <w:sz w:val="26"/>
        </w:rPr>
        <w:t> </w:t>
      </w:r>
      <w:r>
        <w:rPr>
          <w:i/>
          <w:sz w:val="26"/>
        </w:rPr>
        <w:t>cõi</w:t>
      </w:r>
      <w:r>
        <w:rPr>
          <w:i/>
          <w:spacing w:val="-6"/>
          <w:sz w:val="26"/>
        </w:rPr>
        <w:t> </w:t>
      </w:r>
      <w:r>
        <w:rPr>
          <w:i/>
          <w:spacing w:val="-2"/>
          <w:sz w:val="26"/>
        </w:rPr>
        <w:t>nào...</w:t>
      </w:r>
    </w:p>
    <w:p>
      <w:pPr>
        <w:pStyle w:val="Heading7"/>
        <w:spacing w:line="298" w:lineRule="exact" w:before="2"/>
        <w:rPr>
          <w:b w:val="0"/>
        </w:rPr>
      </w:pPr>
      <w:r>
        <w:rPr>
          <w:spacing w:val="-2"/>
        </w:rPr>
        <w:t>1078</w:t>
      </w:r>
      <w:r>
        <w:rPr>
          <w:b w:val="0"/>
          <w:spacing w:val="-2"/>
        </w:rPr>
        <w:t>.</w:t>
      </w:r>
    </w:p>
    <w:p>
      <w:pPr>
        <w:spacing w:before="0"/>
        <w:ind w:left="708" w:right="139" w:firstLine="0"/>
        <w:jc w:val="both"/>
        <w:rPr>
          <w:sz w:val="26"/>
        </w:rPr>
      </w:pPr>
      <w:r>
        <w:rPr>
          <w:i/>
          <w:sz w:val="26"/>
        </w:rPr>
        <w:t>Thân hành đang sanh với người nào cõi nào, thời khẩu hành từng sanh với người ấy cõi ấy phải chăng? </w:t>
      </w:r>
      <w:r>
        <w:rPr>
          <w:sz w:val="26"/>
        </w:rPr>
        <w:t>Sát-na sanh hơi thở ra vô của bực nhập nhị, tam thiền, thân hành đang</w:t>
      </w:r>
      <w:r>
        <w:rPr>
          <w:spacing w:val="17"/>
          <w:sz w:val="26"/>
        </w:rPr>
        <w:t> </w:t>
      </w:r>
      <w:r>
        <w:rPr>
          <w:sz w:val="26"/>
        </w:rPr>
        <w:t>sanh</w:t>
      </w:r>
      <w:r>
        <w:rPr>
          <w:spacing w:val="21"/>
          <w:sz w:val="26"/>
        </w:rPr>
        <w:t> </w:t>
      </w:r>
      <w:r>
        <w:rPr>
          <w:sz w:val="26"/>
        </w:rPr>
        <w:t>mà</w:t>
      </w:r>
      <w:r>
        <w:rPr>
          <w:spacing w:val="17"/>
          <w:sz w:val="26"/>
        </w:rPr>
        <w:t> </w:t>
      </w:r>
      <w:r>
        <w:rPr>
          <w:sz w:val="26"/>
        </w:rPr>
        <w:t>khẩu</w:t>
      </w:r>
      <w:r>
        <w:rPr>
          <w:spacing w:val="18"/>
          <w:sz w:val="26"/>
        </w:rPr>
        <w:t> </w:t>
      </w:r>
      <w:r>
        <w:rPr>
          <w:sz w:val="26"/>
        </w:rPr>
        <w:t>hành</w:t>
      </w:r>
      <w:r>
        <w:rPr>
          <w:spacing w:val="18"/>
          <w:sz w:val="26"/>
        </w:rPr>
        <w:t> </w:t>
      </w:r>
      <w:r>
        <w:rPr>
          <w:sz w:val="26"/>
        </w:rPr>
        <w:t>chẳng</w:t>
      </w:r>
      <w:r>
        <w:rPr>
          <w:spacing w:val="19"/>
          <w:sz w:val="26"/>
        </w:rPr>
        <w:t> </w:t>
      </w:r>
      <w:r>
        <w:rPr>
          <w:sz w:val="26"/>
        </w:rPr>
        <w:t>phải</w:t>
      </w:r>
      <w:r>
        <w:rPr>
          <w:spacing w:val="17"/>
          <w:sz w:val="26"/>
        </w:rPr>
        <w:t> </w:t>
      </w:r>
      <w:r>
        <w:rPr>
          <w:sz w:val="26"/>
        </w:rPr>
        <w:t>từng</w:t>
      </w:r>
      <w:r>
        <w:rPr>
          <w:spacing w:val="20"/>
          <w:sz w:val="26"/>
        </w:rPr>
        <w:t> </w:t>
      </w:r>
      <w:r>
        <w:rPr>
          <w:sz w:val="26"/>
        </w:rPr>
        <w:t>sanh</w:t>
      </w:r>
      <w:r>
        <w:rPr>
          <w:spacing w:val="17"/>
          <w:sz w:val="26"/>
        </w:rPr>
        <w:t> </w:t>
      </w:r>
      <w:r>
        <w:rPr>
          <w:sz w:val="26"/>
        </w:rPr>
        <w:t>với</w:t>
      </w:r>
      <w:r>
        <w:rPr>
          <w:spacing w:val="17"/>
          <w:sz w:val="26"/>
        </w:rPr>
        <w:t> </w:t>
      </w:r>
      <w:r>
        <w:rPr>
          <w:sz w:val="26"/>
        </w:rPr>
        <w:t>người</w:t>
      </w:r>
      <w:r>
        <w:rPr>
          <w:spacing w:val="18"/>
          <w:sz w:val="26"/>
        </w:rPr>
        <w:t> </w:t>
      </w:r>
      <w:r>
        <w:rPr>
          <w:sz w:val="26"/>
        </w:rPr>
        <w:t>ấy</w:t>
      </w:r>
      <w:r>
        <w:rPr>
          <w:spacing w:val="12"/>
          <w:sz w:val="26"/>
        </w:rPr>
        <w:t> </w:t>
      </w:r>
      <w:r>
        <w:rPr>
          <w:sz w:val="26"/>
        </w:rPr>
        <w:t>cõi</w:t>
      </w:r>
      <w:r>
        <w:rPr>
          <w:spacing w:val="18"/>
          <w:sz w:val="26"/>
        </w:rPr>
        <w:t> </w:t>
      </w:r>
      <w:r>
        <w:rPr>
          <w:sz w:val="26"/>
        </w:rPr>
        <w:t>ấy.</w:t>
      </w:r>
      <w:r>
        <w:rPr>
          <w:spacing w:val="17"/>
          <w:sz w:val="26"/>
        </w:rPr>
        <w:t> </w:t>
      </w:r>
      <w:r>
        <w:rPr>
          <w:sz w:val="26"/>
        </w:rPr>
        <w:t>Còn</w:t>
      </w:r>
      <w:r>
        <w:rPr>
          <w:spacing w:val="18"/>
          <w:sz w:val="26"/>
        </w:rPr>
        <w:t> </w:t>
      </w:r>
      <w:r>
        <w:rPr>
          <w:sz w:val="26"/>
        </w:rPr>
        <w:t>sát-na</w:t>
      </w:r>
      <w:r>
        <w:rPr>
          <w:spacing w:val="17"/>
          <w:sz w:val="26"/>
        </w:rPr>
        <w:t> </w:t>
      </w:r>
      <w:r>
        <w:rPr>
          <w:spacing w:val="-4"/>
          <w:sz w:val="26"/>
        </w:rPr>
        <w:t>sanh</w:t>
      </w:r>
    </w:p>
    <w:p>
      <w:pPr>
        <w:spacing w:after="0"/>
        <w:jc w:val="both"/>
        <w:rPr>
          <w:sz w:val="26"/>
        </w:rPr>
        <w:sectPr>
          <w:pgSz w:w="11630" w:h="16450"/>
          <w:pgMar w:header="576" w:footer="0" w:top="920" w:bottom="280" w:left="850" w:right="850"/>
        </w:sectPr>
      </w:pPr>
    </w:p>
    <w:p>
      <w:pPr>
        <w:pStyle w:val="BodyText"/>
        <w:spacing w:before="268"/>
        <w:ind w:left="708" w:right="140"/>
      </w:pPr>
      <w:r>
        <w:rPr/>
        <w:t>hơi thở ra vô của người Dục giới nhập sơ thiền, thân hành đang sanh và khẩu hành cũng từng sanh.</w:t>
      </w:r>
    </w:p>
    <w:p>
      <w:pPr>
        <w:pStyle w:val="BodyText"/>
        <w:spacing w:before="120"/>
        <w:ind w:right="132"/>
      </w:pPr>
      <w:r>
        <w:rPr/>
        <w:t>Hay</w:t>
      </w:r>
      <w:r>
        <w:rPr>
          <w:spacing w:val="-4"/>
        </w:rPr>
        <w:t> </w:t>
      </w:r>
      <w:r>
        <w:rPr/>
        <w:t>là</w:t>
      </w:r>
      <w:r>
        <w:rPr>
          <w:spacing w:val="-2"/>
        </w:rPr>
        <w:t> </w:t>
      </w:r>
      <w:r>
        <w:rPr/>
        <w:t>khẩu</w:t>
      </w:r>
      <w:r>
        <w:rPr>
          <w:spacing w:val="-3"/>
        </w:rPr>
        <w:t> </w:t>
      </w:r>
      <w:r>
        <w:rPr/>
        <w:t>hành từng</w:t>
      </w:r>
      <w:r>
        <w:rPr>
          <w:spacing w:val="-1"/>
        </w:rPr>
        <w:t> </w:t>
      </w:r>
      <w:r>
        <w:rPr/>
        <w:t>sanh</w:t>
      </w:r>
      <w:r>
        <w:rPr>
          <w:spacing w:val="-3"/>
        </w:rPr>
        <w:t> </w:t>
      </w:r>
      <w:r>
        <w:rPr/>
        <w:t>với người</w:t>
      </w:r>
      <w:r>
        <w:rPr>
          <w:spacing w:val="-3"/>
        </w:rPr>
        <w:t> </w:t>
      </w:r>
      <w:r>
        <w:rPr/>
        <w:t>nào</w:t>
      </w:r>
      <w:r>
        <w:rPr>
          <w:spacing w:val="-2"/>
        </w:rPr>
        <w:t> </w:t>
      </w:r>
      <w:r>
        <w:rPr/>
        <w:t>cõi nào,</w:t>
      </w:r>
      <w:r>
        <w:rPr>
          <w:spacing w:val="-3"/>
        </w:rPr>
        <w:t> </w:t>
      </w:r>
      <w:r>
        <w:rPr/>
        <w:t>thời thân</w:t>
      </w:r>
      <w:r>
        <w:rPr>
          <w:spacing w:val="-3"/>
        </w:rPr>
        <w:t> </w:t>
      </w:r>
      <w:r>
        <w:rPr/>
        <w:t>hành</w:t>
      </w:r>
      <w:r>
        <w:rPr>
          <w:spacing w:val="-2"/>
        </w:rPr>
        <w:t> </w:t>
      </w:r>
      <w:r>
        <w:rPr/>
        <w:t>đang</w:t>
      </w:r>
      <w:r>
        <w:rPr>
          <w:spacing w:val="-3"/>
        </w:rPr>
        <w:t> </w:t>
      </w:r>
      <w:r>
        <w:rPr/>
        <w:t>sanh</w:t>
      </w:r>
      <w:r>
        <w:rPr>
          <w:spacing w:val="-3"/>
        </w:rPr>
        <w:t> </w:t>
      </w:r>
      <w:r>
        <w:rPr/>
        <w:t>với</w:t>
      </w:r>
      <w:r>
        <w:rPr>
          <w:spacing w:val="-3"/>
        </w:rPr>
        <w:t> </w:t>
      </w:r>
      <w:r>
        <w:rPr/>
        <w:t>người ấy cõi ấy phải chăng? Bực nương Sắc giới, Vô sắc giới và sát-na sanh của tâm mà trừ hơi thở ra vô, khẩu hành từng sanh mà thân hành chẳng phải đang sanh với người ấy cõi ấy. Còn sát-na sanh của hơi thở ra vô nơi người nương Dục giới nhập sơ thiền, khẩu hành từng sanh và thân hành cũng đang sanh.</w:t>
      </w:r>
    </w:p>
    <w:p>
      <w:pPr>
        <w:pStyle w:val="Heading7"/>
        <w:spacing w:line="298" w:lineRule="exact" w:before="1"/>
        <w:rPr>
          <w:b w:val="0"/>
        </w:rPr>
      </w:pPr>
      <w:r>
        <w:rPr>
          <w:spacing w:val="-2"/>
        </w:rPr>
        <w:t>1079</w:t>
      </w:r>
      <w:r>
        <w:rPr>
          <w:b w:val="0"/>
          <w:spacing w:val="-2"/>
        </w:rPr>
        <w:t>.</w:t>
      </w:r>
    </w:p>
    <w:p>
      <w:pPr>
        <w:spacing w:before="0"/>
        <w:ind w:left="708" w:right="142" w:firstLine="0"/>
        <w:jc w:val="both"/>
        <w:rPr>
          <w:sz w:val="26"/>
        </w:rPr>
      </w:pPr>
      <w:r>
        <w:rPr>
          <w:i/>
          <w:sz w:val="26"/>
        </w:rPr>
        <w:t>Thân</w:t>
      </w:r>
      <w:r>
        <w:rPr>
          <w:i/>
          <w:spacing w:val="-2"/>
          <w:sz w:val="26"/>
        </w:rPr>
        <w:t> </w:t>
      </w:r>
      <w:r>
        <w:rPr>
          <w:i/>
          <w:sz w:val="26"/>
        </w:rPr>
        <w:t>hành</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 cõi nào,</w:t>
      </w:r>
      <w:r>
        <w:rPr>
          <w:i/>
          <w:spacing w:val="-2"/>
          <w:sz w:val="26"/>
        </w:rPr>
        <w:t> </w:t>
      </w:r>
      <w:r>
        <w:rPr>
          <w:i/>
          <w:sz w:val="26"/>
        </w:rPr>
        <w:t>thời</w:t>
      </w:r>
      <w:r>
        <w:rPr>
          <w:i/>
          <w:spacing w:val="-2"/>
          <w:sz w:val="26"/>
        </w:rPr>
        <w:t> </w:t>
      </w:r>
      <w:r>
        <w:rPr>
          <w:i/>
          <w:sz w:val="26"/>
        </w:rPr>
        <w:t>tâm</w:t>
      </w:r>
      <w:r>
        <w:rPr>
          <w:i/>
          <w:spacing w:val="-2"/>
          <w:sz w:val="26"/>
        </w:rPr>
        <w:t> </w:t>
      </w:r>
      <w:r>
        <w:rPr>
          <w:i/>
          <w:sz w:val="26"/>
        </w:rPr>
        <w:t>hành</w:t>
      </w:r>
      <w:r>
        <w:rPr>
          <w:i/>
          <w:spacing w:val="-1"/>
          <w:sz w:val="26"/>
        </w:rPr>
        <w:t> </w:t>
      </w:r>
      <w:r>
        <w:rPr>
          <w:i/>
          <w:sz w:val="26"/>
        </w:rPr>
        <w:t>từng</w:t>
      </w:r>
      <w:r>
        <w:rPr>
          <w:i/>
          <w:spacing w:val="-2"/>
          <w:sz w:val="26"/>
        </w:rPr>
        <w:t> </w:t>
      </w:r>
      <w:r>
        <w:rPr>
          <w:i/>
          <w:sz w:val="26"/>
        </w:rPr>
        <w:t>sanh</w:t>
      </w:r>
      <w:r>
        <w:rPr>
          <w:i/>
          <w:spacing w:val="-2"/>
          <w:sz w:val="26"/>
        </w:rPr>
        <w:t> </w:t>
      </w:r>
      <w:r>
        <w:rPr>
          <w:i/>
          <w:sz w:val="26"/>
        </w:rPr>
        <w:t>với</w:t>
      </w:r>
      <w:r>
        <w:rPr>
          <w:i/>
          <w:spacing w:val="-2"/>
          <w:sz w:val="26"/>
        </w:rPr>
        <w:t> </w:t>
      </w:r>
      <w:r>
        <w:rPr>
          <w:i/>
          <w:sz w:val="26"/>
        </w:rPr>
        <w:t>người ấy</w:t>
      </w:r>
      <w:r>
        <w:rPr>
          <w:i/>
          <w:spacing w:val="-2"/>
          <w:sz w:val="26"/>
        </w:rPr>
        <w:t> </w:t>
      </w:r>
      <w:r>
        <w:rPr>
          <w:i/>
          <w:sz w:val="26"/>
        </w:rPr>
        <w:t>cõi ấy phải chăng? </w:t>
      </w:r>
      <w:r>
        <w:rPr>
          <w:sz w:val="26"/>
        </w:rPr>
        <w:t>Phải rồi.</w:t>
      </w:r>
    </w:p>
    <w:p>
      <w:pPr>
        <w:pStyle w:val="BodyText"/>
        <w:spacing w:before="119"/>
        <w:ind w:right="135"/>
      </w:pPr>
      <w:r>
        <w:rPr/>
        <w:t>Hay là tâm hành từng sanh với người nào cõi nào, thời thân hành đang sanh với người ấy cõi ấy phải chăng? Sát-na diệt của tâm tất cả và sát-na sanh của tâm mà trừ hơi thở ra vô, tâm hành từng sanh mà thân hành chẳng phải đang sanh với người ấy cõi ấy.</w:t>
      </w:r>
      <w:r>
        <w:rPr>
          <w:spacing w:val="40"/>
        </w:rPr>
        <w:t> </w:t>
      </w:r>
      <w:r>
        <w:rPr/>
        <w:t>Còn những người sát-na sanh hơi thở ra vô với những cõi ấy, tâm hành từng sanh và thân hành cũng đang sanh.</w:t>
      </w:r>
    </w:p>
    <w:p>
      <w:pPr>
        <w:pStyle w:val="Heading7"/>
        <w:spacing w:line="240" w:lineRule="auto" w:before="0"/>
        <w:rPr>
          <w:b w:val="0"/>
        </w:rPr>
      </w:pPr>
      <w:r>
        <w:rPr>
          <w:spacing w:val="-2"/>
        </w:rPr>
        <w:t>1080</w:t>
      </w:r>
      <w:r>
        <w:rPr>
          <w:b w:val="0"/>
          <w:spacing w:val="-2"/>
        </w:rPr>
        <w:t>.</w:t>
      </w:r>
    </w:p>
    <w:p>
      <w:pPr>
        <w:spacing w:before="1"/>
        <w:ind w:left="708" w:right="137" w:firstLine="0"/>
        <w:jc w:val="both"/>
        <w:rPr>
          <w:sz w:val="26"/>
        </w:rPr>
      </w:pPr>
      <w:r>
        <w:rPr>
          <w:i/>
          <w:sz w:val="26"/>
        </w:rPr>
        <w:t>Khẩu hành đang sanh với người nào cõi nào, thời tâm hành từng sanh với người ấy</w:t>
      </w:r>
      <w:r>
        <w:rPr>
          <w:i/>
          <w:spacing w:val="40"/>
          <w:sz w:val="26"/>
        </w:rPr>
        <w:t> </w:t>
      </w:r>
      <w:r>
        <w:rPr>
          <w:i/>
          <w:sz w:val="26"/>
        </w:rPr>
        <w:t>cõi ấy phải chăng? </w:t>
      </w:r>
      <w:r>
        <w:rPr>
          <w:sz w:val="26"/>
        </w:rPr>
        <w:t>Phải rồi.</w:t>
      </w:r>
    </w:p>
    <w:p>
      <w:pPr>
        <w:pStyle w:val="BodyText"/>
        <w:spacing w:before="120"/>
        <w:ind w:right="137"/>
      </w:pPr>
      <w:r>
        <w:rPr/>
        <w:t>Hay</w:t>
      </w:r>
      <w:r>
        <w:rPr>
          <w:spacing w:val="-3"/>
        </w:rPr>
        <w:t> </w:t>
      </w:r>
      <w:r>
        <w:rPr/>
        <w:t>là tâm hành từng sanh với người nào cõi nào, thời khẩu hành đang sanh với người ấy</w:t>
      </w:r>
      <w:r>
        <w:rPr>
          <w:spacing w:val="-4"/>
        </w:rPr>
        <w:t> </w:t>
      </w:r>
      <w:r>
        <w:rPr/>
        <w:t>cõi ấy</w:t>
      </w:r>
      <w:r>
        <w:rPr>
          <w:spacing w:val="-5"/>
        </w:rPr>
        <w:t> </w:t>
      </w:r>
      <w:r>
        <w:rPr/>
        <w:t>phải</w:t>
      </w:r>
      <w:r>
        <w:rPr>
          <w:spacing w:val="-1"/>
        </w:rPr>
        <w:t> </w:t>
      </w:r>
      <w:r>
        <w:rPr/>
        <w:t>chăng? Sát-na diệt của tâm</w:t>
      </w:r>
      <w:r>
        <w:rPr>
          <w:spacing w:val="-2"/>
        </w:rPr>
        <w:t> </w:t>
      </w:r>
      <w:r>
        <w:rPr/>
        <w:t>tất</w:t>
      </w:r>
      <w:r>
        <w:rPr>
          <w:spacing w:val="-1"/>
        </w:rPr>
        <w:t> </w:t>
      </w:r>
      <w:r>
        <w:rPr/>
        <w:t>cả và sát-na sanh của tâm</w:t>
      </w:r>
      <w:r>
        <w:rPr>
          <w:spacing w:val="-2"/>
        </w:rPr>
        <w:t> </w:t>
      </w:r>
      <w:r>
        <w:rPr/>
        <w:t>trừ tầm,</w:t>
      </w:r>
      <w:r>
        <w:rPr>
          <w:spacing w:val="-1"/>
        </w:rPr>
        <w:t> </w:t>
      </w:r>
      <w:r>
        <w:rPr/>
        <w:t>tứ, tâm hành từng sanh mà khẩu hành chẳng phải đang sanh với người ấy cõi ấy. Còn những người sát-na sanh tầm, tứ với những cõi ấy, tâm hành từng sanh và khẩu hành cũng đang sanh.</w:t>
      </w:r>
    </w:p>
    <w:p>
      <w:pPr>
        <w:pStyle w:val="Heading7"/>
        <w:spacing w:line="298" w:lineRule="exact" w:before="1"/>
        <w:rPr>
          <w:b w:val="0"/>
        </w:rPr>
      </w:pPr>
      <w:r>
        <w:rPr>
          <w:spacing w:val="-2"/>
        </w:rPr>
        <w:t>1081</w:t>
      </w:r>
      <w:r>
        <w:rPr>
          <w:b w:val="0"/>
          <w:spacing w:val="-2"/>
        </w:rPr>
        <w:t>.</w:t>
      </w:r>
    </w:p>
    <w:p>
      <w:pPr>
        <w:spacing w:before="0"/>
        <w:ind w:left="708" w:right="0" w:firstLine="0"/>
        <w:jc w:val="left"/>
        <w:rPr>
          <w:sz w:val="26"/>
        </w:rPr>
      </w:pPr>
      <w:r>
        <w:rPr>
          <w:i/>
          <w:sz w:val="26"/>
        </w:rPr>
        <w:t>Thân</w:t>
      </w:r>
      <w:r>
        <w:rPr>
          <w:i/>
          <w:spacing w:val="28"/>
          <w:sz w:val="26"/>
        </w:rPr>
        <w:t> </w:t>
      </w:r>
      <w:r>
        <w:rPr>
          <w:i/>
          <w:sz w:val="26"/>
        </w:rPr>
        <w:t>hành</w:t>
      </w:r>
      <w:r>
        <w:rPr>
          <w:i/>
          <w:spacing w:val="30"/>
          <w:sz w:val="26"/>
        </w:rPr>
        <w:t> </w:t>
      </w:r>
      <w:r>
        <w:rPr>
          <w:b/>
          <w:i/>
          <w:sz w:val="26"/>
        </w:rPr>
        <w:t>chẳng</w:t>
      </w:r>
      <w:r>
        <w:rPr>
          <w:b/>
          <w:i/>
          <w:spacing w:val="29"/>
          <w:sz w:val="26"/>
        </w:rPr>
        <w:t> </w:t>
      </w:r>
      <w:r>
        <w:rPr>
          <w:b/>
          <w:i/>
          <w:sz w:val="26"/>
        </w:rPr>
        <w:t>phải</w:t>
      </w:r>
      <w:r>
        <w:rPr>
          <w:b/>
          <w:i/>
          <w:spacing w:val="28"/>
          <w:sz w:val="26"/>
        </w:rPr>
        <w:t> </w:t>
      </w:r>
      <w:r>
        <w:rPr>
          <w:b/>
          <w:i/>
          <w:sz w:val="26"/>
        </w:rPr>
        <w:t>đang</w:t>
      </w:r>
      <w:r>
        <w:rPr>
          <w:b/>
          <w:i/>
          <w:spacing w:val="28"/>
          <w:sz w:val="26"/>
        </w:rPr>
        <w:t> </w:t>
      </w:r>
      <w:r>
        <w:rPr>
          <w:b/>
          <w:i/>
          <w:sz w:val="26"/>
        </w:rPr>
        <w:t>sanh</w:t>
      </w:r>
      <w:r>
        <w:rPr>
          <w:b/>
          <w:i/>
          <w:spacing w:val="29"/>
          <w:sz w:val="26"/>
        </w:rPr>
        <w:t> </w:t>
      </w:r>
      <w:r>
        <w:rPr>
          <w:i/>
          <w:sz w:val="26"/>
        </w:rPr>
        <w:t>với</w:t>
      </w:r>
      <w:r>
        <w:rPr>
          <w:i/>
          <w:spacing w:val="28"/>
          <w:sz w:val="26"/>
        </w:rPr>
        <w:t> </w:t>
      </w:r>
      <w:r>
        <w:rPr>
          <w:i/>
          <w:sz w:val="26"/>
        </w:rPr>
        <w:t>người</w:t>
      </w:r>
      <w:r>
        <w:rPr>
          <w:i/>
          <w:spacing w:val="30"/>
          <w:sz w:val="26"/>
        </w:rPr>
        <w:t> </w:t>
      </w:r>
      <w:r>
        <w:rPr>
          <w:i/>
          <w:sz w:val="26"/>
        </w:rPr>
        <w:t>nào,</w:t>
      </w:r>
      <w:r>
        <w:rPr>
          <w:i/>
          <w:spacing w:val="28"/>
          <w:sz w:val="26"/>
        </w:rPr>
        <w:t> </w:t>
      </w:r>
      <w:r>
        <w:rPr>
          <w:i/>
          <w:sz w:val="26"/>
        </w:rPr>
        <w:t>thời</w:t>
      </w:r>
      <w:r>
        <w:rPr>
          <w:i/>
          <w:spacing w:val="28"/>
          <w:sz w:val="26"/>
        </w:rPr>
        <w:t> </w:t>
      </w:r>
      <w:r>
        <w:rPr>
          <w:i/>
          <w:sz w:val="26"/>
        </w:rPr>
        <w:t>khẩu</w:t>
      </w:r>
      <w:r>
        <w:rPr>
          <w:i/>
          <w:spacing w:val="29"/>
          <w:sz w:val="26"/>
        </w:rPr>
        <w:t> </w:t>
      </w:r>
      <w:r>
        <w:rPr>
          <w:i/>
          <w:sz w:val="26"/>
        </w:rPr>
        <w:t>hành</w:t>
      </w:r>
      <w:r>
        <w:rPr>
          <w:i/>
          <w:spacing w:val="31"/>
          <w:sz w:val="26"/>
        </w:rPr>
        <w:t> </w:t>
      </w:r>
      <w:r>
        <w:rPr>
          <w:b/>
          <w:i/>
          <w:sz w:val="26"/>
        </w:rPr>
        <w:t>chẳng</w:t>
      </w:r>
      <w:r>
        <w:rPr>
          <w:b/>
          <w:i/>
          <w:spacing w:val="28"/>
          <w:sz w:val="26"/>
        </w:rPr>
        <w:t> </w:t>
      </w:r>
      <w:r>
        <w:rPr>
          <w:b/>
          <w:i/>
          <w:sz w:val="26"/>
        </w:rPr>
        <w:t>phải</w:t>
      </w:r>
      <w:r>
        <w:rPr>
          <w:b/>
          <w:i/>
          <w:spacing w:val="28"/>
          <w:sz w:val="26"/>
        </w:rPr>
        <w:t> </w:t>
      </w:r>
      <w:r>
        <w:rPr>
          <w:b/>
          <w:i/>
          <w:sz w:val="26"/>
        </w:rPr>
        <w:t>từng sanh </w:t>
      </w:r>
      <w:r>
        <w:rPr>
          <w:i/>
          <w:sz w:val="26"/>
        </w:rPr>
        <w:t>với người ấy phải chăng? </w:t>
      </w:r>
      <w:r>
        <w:rPr>
          <w:sz w:val="26"/>
        </w:rPr>
        <w:t>Từng sanh.</w:t>
      </w:r>
    </w:p>
    <w:p>
      <w:pPr>
        <w:pStyle w:val="BodyText"/>
        <w:spacing w:before="121"/>
        <w:jc w:val="left"/>
      </w:pPr>
      <w:r>
        <w:rPr/>
        <w:t>Hay</w:t>
      </w:r>
      <w:r>
        <w:rPr>
          <w:spacing w:val="31"/>
        </w:rPr>
        <w:t> </w:t>
      </w:r>
      <w:r>
        <w:rPr/>
        <w:t>là</w:t>
      </w:r>
      <w:r>
        <w:rPr>
          <w:spacing w:val="34"/>
        </w:rPr>
        <w:t> </w:t>
      </w:r>
      <w:r>
        <w:rPr/>
        <w:t>khẩu</w:t>
      </w:r>
      <w:r>
        <w:rPr>
          <w:spacing w:val="33"/>
        </w:rPr>
        <w:t> </w:t>
      </w:r>
      <w:r>
        <w:rPr/>
        <w:t>hành</w:t>
      </w:r>
      <w:r>
        <w:rPr>
          <w:spacing w:val="34"/>
        </w:rPr>
        <w:t> </w:t>
      </w:r>
      <w:r>
        <w:rPr/>
        <w:t>không</w:t>
      </w:r>
      <w:r>
        <w:rPr>
          <w:spacing w:val="33"/>
        </w:rPr>
        <w:t> </w:t>
      </w:r>
      <w:r>
        <w:rPr/>
        <w:t>từng</w:t>
      </w:r>
      <w:r>
        <w:rPr>
          <w:spacing w:val="33"/>
        </w:rPr>
        <w:t> </w:t>
      </w:r>
      <w:r>
        <w:rPr/>
        <w:t>sanh</w:t>
      </w:r>
      <w:r>
        <w:rPr>
          <w:spacing w:val="33"/>
        </w:rPr>
        <w:t> </w:t>
      </w:r>
      <w:r>
        <w:rPr/>
        <w:t>với</w:t>
      </w:r>
      <w:r>
        <w:rPr>
          <w:spacing w:val="33"/>
        </w:rPr>
        <w:t> </w:t>
      </w:r>
      <w:r>
        <w:rPr/>
        <w:t>người</w:t>
      </w:r>
      <w:r>
        <w:rPr>
          <w:spacing w:val="33"/>
        </w:rPr>
        <w:t> </w:t>
      </w:r>
      <w:r>
        <w:rPr/>
        <w:t>nào,</w:t>
      </w:r>
      <w:r>
        <w:rPr>
          <w:spacing w:val="33"/>
        </w:rPr>
        <w:t> </w:t>
      </w:r>
      <w:r>
        <w:rPr/>
        <w:t>thời</w:t>
      </w:r>
      <w:r>
        <w:rPr>
          <w:spacing w:val="33"/>
        </w:rPr>
        <w:t> </w:t>
      </w:r>
      <w:r>
        <w:rPr/>
        <w:t>thân</w:t>
      </w:r>
      <w:r>
        <w:rPr>
          <w:spacing w:val="33"/>
        </w:rPr>
        <w:t> </w:t>
      </w:r>
      <w:r>
        <w:rPr/>
        <w:t>hành</w:t>
      </w:r>
      <w:r>
        <w:rPr>
          <w:spacing w:val="36"/>
        </w:rPr>
        <w:t> </w:t>
      </w:r>
      <w:r>
        <w:rPr/>
        <w:t>chẳng</w:t>
      </w:r>
      <w:r>
        <w:rPr>
          <w:spacing w:val="33"/>
        </w:rPr>
        <w:t> </w:t>
      </w:r>
      <w:r>
        <w:rPr/>
        <w:t>phải</w:t>
      </w:r>
      <w:r>
        <w:rPr>
          <w:spacing w:val="33"/>
        </w:rPr>
        <w:t> </w:t>
      </w:r>
      <w:r>
        <w:rPr/>
        <w:t>đang sanh với người ấy phải chăng? Không có.</w:t>
      </w:r>
    </w:p>
    <w:p>
      <w:pPr>
        <w:pStyle w:val="Heading7"/>
        <w:spacing w:line="298" w:lineRule="exact" w:before="0"/>
        <w:rPr>
          <w:b w:val="0"/>
        </w:rPr>
      </w:pPr>
      <w:r>
        <w:rPr>
          <w:spacing w:val="-2"/>
        </w:rPr>
        <w:t>1082</w:t>
      </w:r>
      <w:r>
        <w:rPr>
          <w:b w:val="0"/>
          <w:spacing w:val="-2"/>
        </w:rPr>
        <w:t>.</w:t>
      </w:r>
    </w:p>
    <w:p>
      <w:pPr>
        <w:spacing w:before="0"/>
        <w:ind w:left="708" w:right="133" w:firstLine="0"/>
        <w:jc w:val="left"/>
        <w:rPr>
          <w:sz w:val="26"/>
        </w:rPr>
      </w:pPr>
      <w:r>
        <w:rPr>
          <w:i/>
          <w:sz w:val="26"/>
        </w:rPr>
        <w:t>Thân hành chẳng phải đang sanh với người nào, thời tâm hành không từng sanh với</w:t>
      </w:r>
      <w:r>
        <w:rPr>
          <w:i/>
          <w:spacing w:val="80"/>
          <w:sz w:val="26"/>
        </w:rPr>
        <w:t> </w:t>
      </w:r>
      <w:r>
        <w:rPr>
          <w:i/>
          <w:sz w:val="26"/>
        </w:rPr>
        <w:t>người ấy phải chăng? </w:t>
      </w:r>
      <w:r>
        <w:rPr>
          <w:sz w:val="26"/>
        </w:rPr>
        <w:t>Từng sanh.</w:t>
      </w:r>
    </w:p>
    <w:p>
      <w:pPr>
        <w:pStyle w:val="BodyText"/>
        <w:spacing w:before="119"/>
        <w:jc w:val="left"/>
        <w:rPr>
          <w:i/>
        </w:rPr>
      </w:pPr>
      <w:r>
        <w:rPr/>
        <w:t>Hay là tâm hành không từng sanh với người nào, thời thân hành chẳng phải đang sanh với người ấy phải chăng? Không có </w:t>
      </w:r>
      <w:r>
        <w:rPr>
          <w:i/>
        </w:rPr>
        <w:t>(natthi).</w:t>
      </w:r>
    </w:p>
    <w:p>
      <w:pPr>
        <w:pStyle w:val="Heading7"/>
        <w:spacing w:line="298" w:lineRule="exact" w:before="3"/>
        <w:rPr>
          <w:b w:val="0"/>
        </w:rPr>
      </w:pPr>
      <w:r>
        <w:rPr>
          <w:spacing w:val="-2"/>
        </w:rPr>
        <w:t>1083</w:t>
      </w:r>
      <w:r>
        <w:rPr>
          <w:b w:val="0"/>
          <w:spacing w:val="-2"/>
        </w:rPr>
        <w:t>.</w:t>
      </w:r>
    </w:p>
    <w:p>
      <w:pPr>
        <w:spacing w:before="0"/>
        <w:ind w:left="708" w:right="133" w:firstLine="0"/>
        <w:jc w:val="left"/>
        <w:rPr>
          <w:sz w:val="26"/>
        </w:rPr>
      </w:pPr>
      <w:r>
        <w:rPr>
          <w:i/>
          <w:sz w:val="26"/>
        </w:rPr>
        <w:t>Khẩu</w:t>
      </w:r>
      <w:r>
        <w:rPr>
          <w:i/>
          <w:spacing w:val="23"/>
          <w:sz w:val="26"/>
        </w:rPr>
        <w:t> </w:t>
      </w:r>
      <w:r>
        <w:rPr>
          <w:i/>
          <w:sz w:val="26"/>
        </w:rPr>
        <w:t>hành</w:t>
      </w:r>
      <w:r>
        <w:rPr>
          <w:i/>
          <w:spacing w:val="24"/>
          <w:sz w:val="26"/>
        </w:rPr>
        <w:t> </w:t>
      </w:r>
      <w:r>
        <w:rPr>
          <w:i/>
          <w:sz w:val="26"/>
        </w:rPr>
        <w:t>chẳng</w:t>
      </w:r>
      <w:r>
        <w:rPr>
          <w:i/>
          <w:spacing w:val="23"/>
          <w:sz w:val="26"/>
        </w:rPr>
        <w:t> </w:t>
      </w:r>
      <w:r>
        <w:rPr>
          <w:i/>
          <w:sz w:val="26"/>
        </w:rPr>
        <w:t>phải</w:t>
      </w:r>
      <w:r>
        <w:rPr>
          <w:i/>
          <w:spacing w:val="26"/>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người</w:t>
      </w:r>
      <w:r>
        <w:rPr>
          <w:i/>
          <w:spacing w:val="26"/>
          <w:sz w:val="26"/>
        </w:rPr>
        <w:t> </w:t>
      </w:r>
      <w:r>
        <w:rPr>
          <w:i/>
          <w:sz w:val="26"/>
        </w:rPr>
        <w:t>nào,</w:t>
      </w:r>
      <w:r>
        <w:rPr>
          <w:i/>
          <w:spacing w:val="23"/>
          <w:sz w:val="26"/>
        </w:rPr>
        <w:t> </w:t>
      </w:r>
      <w:r>
        <w:rPr>
          <w:i/>
          <w:sz w:val="26"/>
        </w:rPr>
        <w:t>thì</w:t>
      </w:r>
      <w:r>
        <w:rPr>
          <w:i/>
          <w:spacing w:val="24"/>
          <w:sz w:val="26"/>
        </w:rPr>
        <w:t> </w:t>
      </w:r>
      <w:r>
        <w:rPr>
          <w:i/>
          <w:sz w:val="26"/>
        </w:rPr>
        <w:t>tâm</w:t>
      </w:r>
      <w:r>
        <w:rPr>
          <w:i/>
          <w:spacing w:val="23"/>
          <w:sz w:val="26"/>
        </w:rPr>
        <w:t> </w:t>
      </w:r>
      <w:r>
        <w:rPr>
          <w:i/>
          <w:sz w:val="26"/>
        </w:rPr>
        <w:t>hành</w:t>
      </w:r>
      <w:r>
        <w:rPr>
          <w:i/>
          <w:spacing w:val="25"/>
          <w:sz w:val="26"/>
        </w:rPr>
        <w:t> </w:t>
      </w:r>
      <w:r>
        <w:rPr>
          <w:i/>
          <w:sz w:val="26"/>
        </w:rPr>
        <w:t>không</w:t>
      </w:r>
      <w:r>
        <w:rPr>
          <w:i/>
          <w:spacing w:val="23"/>
          <w:sz w:val="26"/>
        </w:rPr>
        <w:t> </w:t>
      </w:r>
      <w:r>
        <w:rPr>
          <w:i/>
          <w:sz w:val="26"/>
        </w:rPr>
        <w:t>từng</w:t>
      </w:r>
      <w:r>
        <w:rPr>
          <w:i/>
          <w:spacing w:val="23"/>
          <w:sz w:val="26"/>
        </w:rPr>
        <w:t> </w:t>
      </w:r>
      <w:r>
        <w:rPr>
          <w:i/>
          <w:sz w:val="26"/>
        </w:rPr>
        <w:t>sanh</w:t>
      </w:r>
      <w:r>
        <w:rPr>
          <w:i/>
          <w:spacing w:val="23"/>
          <w:sz w:val="26"/>
        </w:rPr>
        <w:t> </w:t>
      </w:r>
      <w:r>
        <w:rPr>
          <w:i/>
          <w:sz w:val="26"/>
        </w:rPr>
        <w:t>với người ấy phải chăng? </w:t>
      </w:r>
      <w:r>
        <w:rPr>
          <w:sz w:val="26"/>
        </w:rPr>
        <w:t>Từng sanh.</w:t>
      </w:r>
    </w:p>
    <w:p>
      <w:pPr>
        <w:pStyle w:val="BodyText"/>
        <w:spacing w:before="119"/>
        <w:ind w:right="133"/>
        <w:jc w:val="left"/>
      </w:pPr>
      <w:r>
        <w:rPr/>
        <w:t>Tâm hành không từng sanh với người nào, thời khẩu hành chẳng phải đang sanh với</w:t>
      </w:r>
      <w:r>
        <w:rPr>
          <w:spacing w:val="80"/>
        </w:rPr>
        <w:t> </w:t>
      </w:r>
      <w:r>
        <w:rPr/>
        <w:t>người ấy phải chăng? Không có.</w:t>
      </w:r>
    </w:p>
    <w:p>
      <w:pPr>
        <w:pStyle w:val="Heading7"/>
        <w:spacing w:line="299" w:lineRule="exact" w:before="0"/>
        <w:rPr>
          <w:b w:val="0"/>
        </w:rPr>
      </w:pPr>
      <w:r>
        <w:rPr>
          <w:spacing w:val="-2"/>
        </w:rPr>
        <w:t>1084</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6"/>
          <w:sz w:val="26"/>
        </w:rPr>
        <w:t> </w:t>
      </w:r>
      <w:r>
        <w:rPr>
          <w:i/>
          <w:sz w:val="26"/>
        </w:rPr>
        <w:t>sanh</w:t>
      </w:r>
      <w:r>
        <w:rPr>
          <w:i/>
          <w:spacing w:val="-4"/>
          <w:sz w:val="26"/>
        </w:rPr>
        <w:t> </w:t>
      </w:r>
      <w:r>
        <w:rPr>
          <w:i/>
          <w:sz w:val="26"/>
        </w:rPr>
        <w:t>với</w:t>
      </w:r>
      <w:r>
        <w:rPr>
          <w:i/>
          <w:spacing w:val="-6"/>
          <w:sz w:val="26"/>
        </w:rPr>
        <w:t> </w:t>
      </w:r>
      <w:r>
        <w:rPr>
          <w:i/>
          <w:sz w:val="26"/>
        </w:rPr>
        <w:t>cõi</w:t>
      </w:r>
      <w:r>
        <w:rPr>
          <w:i/>
          <w:spacing w:val="-6"/>
          <w:sz w:val="26"/>
        </w:rPr>
        <w:t> </w:t>
      </w:r>
      <w:r>
        <w:rPr>
          <w:i/>
          <w:spacing w:val="-2"/>
          <w:sz w:val="26"/>
        </w:rPr>
        <w:t>nào...</w:t>
      </w:r>
    </w:p>
    <w:p>
      <w:pPr>
        <w:pStyle w:val="Heading7"/>
        <w:spacing w:line="298" w:lineRule="exact" w:before="1"/>
        <w:rPr>
          <w:b w:val="0"/>
        </w:rPr>
      </w:pPr>
      <w:r>
        <w:rPr>
          <w:spacing w:val="-2"/>
        </w:rPr>
        <w:t>1085</w:t>
      </w:r>
      <w:r>
        <w:rPr>
          <w:b w:val="0"/>
          <w:spacing w:val="-2"/>
        </w:rPr>
        <w:t>.</w:t>
      </w:r>
    </w:p>
    <w:p>
      <w:pPr>
        <w:spacing w:before="0"/>
        <w:ind w:left="708" w:right="139" w:firstLine="0"/>
        <w:jc w:val="both"/>
        <w:rPr>
          <w:sz w:val="26"/>
        </w:rPr>
      </w:pPr>
      <w:r>
        <w:rPr>
          <w:i/>
          <w:sz w:val="26"/>
        </w:rPr>
        <w:t>Thân hành chẳng phải đang sanh với người nào cõi nào, thời khẩu hành không từng sanh với người ấy cõi ấy phải chăng? </w:t>
      </w:r>
      <w:r>
        <w:rPr>
          <w:sz w:val="26"/>
        </w:rPr>
        <w:t>Sát-na diệt hơi thở vô ra của người nương Dục giới đang nhập sơ thiền, người nương cõi Sắc giới, Vô sắc giới và sát-na sanh của tâm trừ</w:t>
      </w:r>
      <w:r>
        <w:rPr>
          <w:spacing w:val="10"/>
          <w:sz w:val="26"/>
        </w:rPr>
        <w:t> </w:t>
      </w:r>
      <w:r>
        <w:rPr>
          <w:sz w:val="26"/>
        </w:rPr>
        <w:t>hơi</w:t>
      </w:r>
      <w:r>
        <w:rPr>
          <w:spacing w:val="9"/>
          <w:sz w:val="26"/>
        </w:rPr>
        <w:t> </w:t>
      </w:r>
      <w:r>
        <w:rPr>
          <w:sz w:val="26"/>
        </w:rPr>
        <w:t>thở</w:t>
      </w:r>
      <w:r>
        <w:rPr>
          <w:spacing w:val="9"/>
          <w:sz w:val="26"/>
        </w:rPr>
        <w:t> </w:t>
      </w:r>
      <w:r>
        <w:rPr>
          <w:sz w:val="26"/>
        </w:rPr>
        <w:t>ra</w:t>
      </w:r>
      <w:r>
        <w:rPr>
          <w:spacing w:val="10"/>
          <w:sz w:val="26"/>
        </w:rPr>
        <w:t> </w:t>
      </w:r>
      <w:r>
        <w:rPr>
          <w:sz w:val="26"/>
        </w:rPr>
        <w:t>vô,</w:t>
      </w:r>
      <w:r>
        <w:rPr>
          <w:spacing w:val="9"/>
          <w:sz w:val="26"/>
        </w:rPr>
        <w:t> </w:t>
      </w:r>
      <w:r>
        <w:rPr>
          <w:sz w:val="26"/>
        </w:rPr>
        <w:t>thân</w:t>
      </w:r>
      <w:r>
        <w:rPr>
          <w:spacing w:val="10"/>
          <w:sz w:val="26"/>
        </w:rPr>
        <w:t> </w:t>
      </w:r>
      <w:r>
        <w:rPr>
          <w:sz w:val="26"/>
        </w:rPr>
        <w:t>hành</w:t>
      </w:r>
      <w:r>
        <w:rPr>
          <w:spacing w:val="11"/>
          <w:sz w:val="26"/>
        </w:rPr>
        <w:t> </w:t>
      </w:r>
      <w:r>
        <w:rPr>
          <w:sz w:val="26"/>
        </w:rPr>
        <w:t>chẳng</w:t>
      </w:r>
      <w:r>
        <w:rPr>
          <w:spacing w:val="10"/>
          <w:sz w:val="26"/>
        </w:rPr>
        <w:t> </w:t>
      </w:r>
      <w:r>
        <w:rPr>
          <w:sz w:val="26"/>
        </w:rPr>
        <w:t>phải</w:t>
      </w:r>
      <w:r>
        <w:rPr>
          <w:spacing w:val="8"/>
          <w:sz w:val="26"/>
        </w:rPr>
        <w:t> </w:t>
      </w:r>
      <w:r>
        <w:rPr>
          <w:sz w:val="26"/>
        </w:rPr>
        <w:t>đang</w:t>
      </w:r>
      <w:r>
        <w:rPr>
          <w:spacing w:val="10"/>
          <w:sz w:val="26"/>
        </w:rPr>
        <w:t> </w:t>
      </w:r>
      <w:r>
        <w:rPr>
          <w:sz w:val="26"/>
        </w:rPr>
        <w:t>sanh</w:t>
      </w:r>
      <w:r>
        <w:rPr>
          <w:spacing w:val="12"/>
          <w:sz w:val="26"/>
        </w:rPr>
        <w:t> </w:t>
      </w:r>
      <w:r>
        <w:rPr>
          <w:sz w:val="26"/>
        </w:rPr>
        <w:t>mà</w:t>
      </w:r>
      <w:r>
        <w:rPr>
          <w:spacing w:val="10"/>
          <w:sz w:val="26"/>
        </w:rPr>
        <w:t> </w:t>
      </w:r>
      <w:r>
        <w:rPr>
          <w:sz w:val="26"/>
        </w:rPr>
        <w:t>khẩu</w:t>
      </w:r>
      <w:r>
        <w:rPr>
          <w:spacing w:val="10"/>
          <w:sz w:val="26"/>
        </w:rPr>
        <w:t> </w:t>
      </w:r>
      <w:r>
        <w:rPr>
          <w:sz w:val="26"/>
        </w:rPr>
        <w:t>hành</w:t>
      </w:r>
      <w:r>
        <w:rPr>
          <w:spacing w:val="10"/>
          <w:sz w:val="26"/>
        </w:rPr>
        <w:t> </w:t>
      </w:r>
      <w:r>
        <w:rPr>
          <w:sz w:val="26"/>
        </w:rPr>
        <w:t>từng</w:t>
      </w:r>
      <w:r>
        <w:rPr>
          <w:spacing w:val="10"/>
          <w:sz w:val="26"/>
        </w:rPr>
        <w:t> </w:t>
      </w:r>
      <w:r>
        <w:rPr>
          <w:sz w:val="26"/>
        </w:rPr>
        <w:t>sanh</w:t>
      </w:r>
      <w:r>
        <w:rPr>
          <w:spacing w:val="9"/>
          <w:sz w:val="26"/>
        </w:rPr>
        <w:t> </w:t>
      </w:r>
      <w:r>
        <w:rPr>
          <w:sz w:val="26"/>
        </w:rPr>
        <w:t>với</w:t>
      </w:r>
      <w:r>
        <w:rPr>
          <w:spacing w:val="10"/>
          <w:sz w:val="26"/>
        </w:rPr>
        <w:t> </w:t>
      </w:r>
      <w:r>
        <w:rPr>
          <w:spacing w:val="-2"/>
          <w:sz w:val="26"/>
        </w:rPr>
        <w:t>người</w:t>
      </w:r>
    </w:p>
    <w:p>
      <w:pPr>
        <w:spacing w:after="0"/>
        <w:jc w:val="both"/>
        <w:rPr>
          <w:sz w:val="26"/>
        </w:rPr>
        <w:sectPr>
          <w:pgSz w:w="11630" w:h="16450"/>
          <w:pgMar w:header="576" w:footer="0" w:top="920" w:bottom="280" w:left="850" w:right="850"/>
        </w:sectPr>
      </w:pPr>
    </w:p>
    <w:p>
      <w:pPr>
        <w:pStyle w:val="BodyText"/>
        <w:spacing w:before="268"/>
        <w:ind w:left="708" w:right="137"/>
      </w:pPr>
      <w:r>
        <w:rPr/>
        <w:t>ấy cõi ấy. Còn sát-na diệt hơi thở ra vô của bực đang nhập nhị, tam thiền, tâm thứ hai của bực nương Tịnh cư hiện hành, vị đang nhập tứ thiền, người vô tưởng và sát-na</w:t>
      </w:r>
      <w:r>
        <w:rPr>
          <w:spacing w:val="40"/>
        </w:rPr>
        <w:t> </w:t>
      </w:r>
      <w:r>
        <w:rPr/>
        <w:t>sanh của tâm với những cõi ấy, mà trừ hơi thở ra vô, thân hành chẳng phải đang sanh và khẩu hành cũng không từng sanh</w:t>
      </w:r>
    </w:p>
    <w:p>
      <w:pPr>
        <w:pStyle w:val="BodyText"/>
        <w:spacing w:before="120"/>
        <w:ind w:right="135"/>
      </w:pPr>
      <w:r>
        <w:rPr/>
        <w:t>Hay là khẩu hành không từng sanh với người nào cõi nào, thì thân hành chẳng phải đang sanh với người ấy cõi ấy phải chăng? Sát-na sanh hơi thở ra vô của bực đang nhập nhị, tam thiền, khẩu hành chẳng phải từng sanh mà thân hành đang sanh với người ấy cõi ấy. Còn sát-na diệt hơi thở ra vô của bực đang nhập nhị, tam thiền, tâm thứ hai của bậc Tịnh cư đang hiện hành, vị nhập tứ thiền, người vô tưởng và sát-na sanh của tâm với những cõi ấy, mà</w:t>
      </w:r>
      <w:r>
        <w:rPr>
          <w:spacing w:val="-1"/>
        </w:rPr>
        <w:t> </w:t>
      </w:r>
      <w:r>
        <w:rPr/>
        <w:t>trừ người hơi</w:t>
      </w:r>
      <w:r>
        <w:rPr>
          <w:spacing w:val="-1"/>
        </w:rPr>
        <w:t> </w:t>
      </w:r>
      <w:r>
        <w:rPr/>
        <w:t>thở</w:t>
      </w:r>
      <w:r>
        <w:rPr>
          <w:spacing w:val="-1"/>
        </w:rPr>
        <w:t> </w:t>
      </w:r>
      <w:r>
        <w:rPr/>
        <w:t>ra vô, khẩu hành chẳng phải từng sanh mà thân hành cũng chẳng phải đang sanh.</w:t>
      </w:r>
    </w:p>
    <w:p>
      <w:pPr>
        <w:pStyle w:val="Heading7"/>
        <w:spacing w:line="240" w:lineRule="auto" w:before="0"/>
        <w:rPr>
          <w:b w:val="0"/>
        </w:rPr>
      </w:pPr>
      <w:r>
        <w:rPr>
          <w:spacing w:val="-2"/>
        </w:rPr>
        <w:t>1086</w:t>
      </w:r>
      <w:r>
        <w:rPr>
          <w:b w:val="0"/>
          <w:spacing w:val="-2"/>
        </w:rPr>
        <w:t>.</w:t>
      </w:r>
    </w:p>
    <w:p>
      <w:pPr>
        <w:spacing w:before="1"/>
        <w:ind w:left="708" w:right="134" w:firstLine="0"/>
        <w:jc w:val="both"/>
        <w:rPr>
          <w:sz w:val="26"/>
        </w:rPr>
      </w:pPr>
      <w:r>
        <w:rPr>
          <w:i/>
          <w:sz w:val="26"/>
        </w:rPr>
        <w:t>Thân hành chẳng phải đang sanh với người nào cõi nào, thời tâm hành không từng sanh</w:t>
      </w:r>
      <w:r>
        <w:rPr>
          <w:i/>
          <w:spacing w:val="-1"/>
          <w:sz w:val="26"/>
        </w:rPr>
        <w:t> </w:t>
      </w:r>
      <w:r>
        <w:rPr>
          <w:i/>
          <w:sz w:val="26"/>
        </w:rPr>
        <w:t>với người ấy cõi ấy phải</w:t>
      </w:r>
      <w:r>
        <w:rPr>
          <w:i/>
          <w:spacing w:val="-1"/>
          <w:sz w:val="26"/>
        </w:rPr>
        <w:t> </w:t>
      </w:r>
      <w:r>
        <w:rPr>
          <w:i/>
          <w:sz w:val="26"/>
        </w:rPr>
        <w:t>chăng? </w:t>
      </w:r>
      <w:r>
        <w:rPr>
          <w:sz w:val="26"/>
        </w:rPr>
        <w:t>Sát-na diệt của tâm tất</w:t>
      </w:r>
      <w:r>
        <w:rPr>
          <w:spacing w:val="-1"/>
          <w:sz w:val="26"/>
        </w:rPr>
        <w:t> </w:t>
      </w:r>
      <w:r>
        <w:rPr>
          <w:sz w:val="26"/>
        </w:rPr>
        <w:t>cả và sát-na sanh của tâm trừ hơi</w:t>
      </w:r>
      <w:r>
        <w:rPr>
          <w:spacing w:val="-1"/>
          <w:sz w:val="26"/>
        </w:rPr>
        <w:t> </w:t>
      </w:r>
      <w:r>
        <w:rPr>
          <w:sz w:val="26"/>
        </w:rPr>
        <w:t>thở</w:t>
      </w:r>
      <w:r>
        <w:rPr>
          <w:spacing w:val="-1"/>
          <w:sz w:val="26"/>
        </w:rPr>
        <w:t> </w:t>
      </w:r>
      <w:r>
        <w:rPr>
          <w:sz w:val="26"/>
        </w:rPr>
        <w:t>ra vô, thân hành chẳng</w:t>
      </w:r>
      <w:r>
        <w:rPr>
          <w:spacing w:val="-1"/>
          <w:sz w:val="26"/>
        </w:rPr>
        <w:t> </w:t>
      </w:r>
      <w:r>
        <w:rPr>
          <w:sz w:val="26"/>
        </w:rPr>
        <w:t>phải</w:t>
      </w:r>
      <w:r>
        <w:rPr>
          <w:spacing w:val="-1"/>
          <w:sz w:val="26"/>
        </w:rPr>
        <w:t> </w:t>
      </w:r>
      <w:r>
        <w:rPr>
          <w:sz w:val="26"/>
        </w:rPr>
        <w:t>đang sanh mà tâm</w:t>
      </w:r>
      <w:r>
        <w:rPr>
          <w:spacing w:val="-3"/>
          <w:sz w:val="26"/>
        </w:rPr>
        <w:t> </w:t>
      </w:r>
      <w:r>
        <w:rPr>
          <w:sz w:val="26"/>
        </w:rPr>
        <w:t>hành từng</w:t>
      </w:r>
      <w:r>
        <w:rPr>
          <w:spacing w:val="-1"/>
          <w:sz w:val="26"/>
        </w:rPr>
        <w:t> </w:t>
      </w:r>
      <w:r>
        <w:rPr>
          <w:sz w:val="26"/>
        </w:rPr>
        <w:t>sanh với người ấy cõi ấy. Còn bậc nương cõi Tịnh cư, người vô tưởng với những cõi ấy, thân hành chẳng phải đang sanh và tâm hành cũng chẳng phải từng sanh.</w:t>
      </w:r>
    </w:p>
    <w:p>
      <w:pPr>
        <w:pStyle w:val="BodyText"/>
        <w:spacing w:before="118"/>
        <w:ind w:right="139"/>
      </w:pPr>
      <w:r>
        <w:rPr/>
        <w:t>Hay là tâm hành không từng sanh với người nào cõi nào, thời thân hành chẳng phải đang sanh với người ấy cõi ấy phải chăng? Phải rồi.</w:t>
      </w:r>
    </w:p>
    <w:p>
      <w:pPr>
        <w:pStyle w:val="Heading7"/>
        <w:spacing w:line="298" w:lineRule="exact" w:before="2"/>
        <w:rPr>
          <w:b w:val="0"/>
        </w:rPr>
      </w:pPr>
      <w:r>
        <w:rPr>
          <w:spacing w:val="-2"/>
        </w:rPr>
        <w:t>1087</w:t>
      </w:r>
      <w:r>
        <w:rPr>
          <w:b w:val="0"/>
          <w:spacing w:val="-2"/>
        </w:rPr>
        <w:t>.</w:t>
      </w:r>
    </w:p>
    <w:p>
      <w:pPr>
        <w:spacing w:before="0"/>
        <w:ind w:left="708" w:right="139" w:firstLine="0"/>
        <w:jc w:val="both"/>
        <w:rPr>
          <w:sz w:val="26"/>
        </w:rPr>
      </w:pPr>
      <w:r>
        <w:rPr>
          <w:i/>
          <w:sz w:val="26"/>
        </w:rPr>
        <w:t>Khẩu hành chẳng phải đang sanh với người nào cõi nào, thì tâm hành không từng</w:t>
      </w:r>
      <w:r>
        <w:rPr>
          <w:i/>
          <w:spacing w:val="40"/>
          <w:sz w:val="26"/>
        </w:rPr>
        <w:t> </w:t>
      </w:r>
      <w:r>
        <w:rPr>
          <w:i/>
          <w:sz w:val="26"/>
        </w:rPr>
        <w:t>sanh với người ấy cõi ấy phải chăng? </w:t>
      </w:r>
      <w:r>
        <w:rPr>
          <w:sz w:val="26"/>
        </w:rPr>
        <w:t>Sát-na diệt của tâm tất cả, sát-na sanh của tâm trừ tầm, tứ, khẩu hành chẳng phải đang sanh mà tâm hành từng sanh với người ấy cõi ấy. Còn bực đang sanh cõi Tịnh cư và người nương cõi Vô tưởng với những cõi ấy, khẩu hành chẳng phải đang sanh và tâm hành cũng chẳng phải từng sanh.</w:t>
      </w:r>
    </w:p>
    <w:p>
      <w:pPr>
        <w:pStyle w:val="BodyText"/>
        <w:spacing w:before="120"/>
        <w:ind w:right="137"/>
      </w:pPr>
      <w:r>
        <w:rPr/>
        <w:t>Hay</w:t>
      </w:r>
      <w:r>
        <w:rPr>
          <w:spacing w:val="-3"/>
        </w:rPr>
        <w:t> </w:t>
      </w:r>
      <w:r>
        <w:rPr/>
        <w:t>là tâm hành chẳng phải từng sanh với người nào cõi nào thì khẩu hành chẳng phải từng sanh với người ấy cõi ấy phải chăng? Phải rồi.</w:t>
      </w:r>
    </w:p>
    <w:p>
      <w:pPr>
        <w:pStyle w:val="BodyText"/>
        <w:spacing w:before="121"/>
        <w:ind w:left="0"/>
        <w:jc w:val="left"/>
      </w:pPr>
    </w:p>
    <w:p>
      <w:pPr>
        <w:pStyle w:val="Heading7"/>
        <w:spacing w:line="298" w:lineRule="exact" w:before="0"/>
        <w:rPr>
          <w:b w:val="0"/>
        </w:rPr>
      </w:pPr>
      <w:r>
        <w:rPr>
          <w:spacing w:val="-2"/>
        </w:rPr>
        <w:t>1088</w:t>
      </w:r>
      <w:r>
        <w:rPr>
          <w:b w:val="0"/>
          <w:spacing w:val="-2"/>
        </w:rPr>
        <w:t>.</w:t>
      </w:r>
    </w:p>
    <w:p>
      <w:pPr>
        <w:spacing w:before="0"/>
        <w:ind w:left="708" w:right="137" w:firstLine="0"/>
        <w:jc w:val="both"/>
        <w:rPr>
          <w:sz w:val="26"/>
        </w:rPr>
      </w:pPr>
      <w:r>
        <w:rPr>
          <w:i/>
          <w:sz w:val="26"/>
        </w:rPr>
        <w:t>Thân hành </w:t>
      </w:r>
      <w:r>
        <w:rPr>
          <w:b/>
          <w:i/>
          <w:sz w:val="26"/>
        </w:rPr>
        <w:t>đang sanh </w:t>
      </w:r>
      <w:r>
        <w:rPr>
          <w:i/>
          <w:sz w:val="26"/>
        </w:rPr>
        <w:t>với người nào, thời khẩu hành </w:t>
      </w:r>
      <w:r>
        <w:rPr>
          <w:b/>
          <w:i/>
          <w:sz w:val="26"/>
        </w:rPr>
        <w:t>sẽ sanh </w:t>
      </w:r>
      <w:r>
        <w:rPr>
          <w:i/>
          <w:sz w:val="26"/>
        </w:rPr>
        <w:t>với người ấy phải chăng? </w:t>
      </w:r>
      <w:r>
        <w:rPr>
          <w:sz w:val="26"/>
        </w:rPr>
        <w:t>Phải rồi.</w:t>
      </w:r>
    </w:p>
    <w:p>
      <w:pPr>
        <w:pStyle w:val="BodyText"/>
        <w:spacing w:before="119"/>
        <w:ind w:right="137"/>
      </w:pPr>
      <w:r>
        <w:rPr/>
        <w:t>Hay là khẩu hành sẽ sanh với người nào, thời thân hành đang sanh với người ấy phải chăng? Sát-na diệt của tâm tất cả, bực nhập thiền Diệt, người vô tưởng và sát-na của tâm mà trừ hơi thở ra vô, khẩu hành sẽ sanh mà thân hành chẳng phải đang sanh với người ấy. Còn người sát-na sanh hơi thở ra vô, khẩu hành sẽ sanh và thân hành cũng đang sanh.</w:t>
      </w:r>
    </w:p>
    <w:p>
      <w:pPr>
        <w:pStyle w:val="Heading7"/>
        <w:spacing w:line="240" w:lineRule="auto" w:before="1"/>
        <w:rPr>
          <w:b w:val="0"/>
        </w:rPr>
      </w:pPr>
      <w:r>
        <w:rPr>
          <w:spacing w:val="-2"/>
        </w:rPr>
        <w:t>1089</w:t>
      </w:r>
      <w:r>
        <w:rPr>
          <w:b w:val="0"/>
          <w:spacing w:val="-2"/>
        </w:rPr>
        <w:t>.</w:t>
      </w:r>
    </w:p>
    <w:p>
      <w:pPr>
        <w:spacing w:line="298" w:lineRule="exact" w:before="1"/>
        <w:ind w:left="708" w:right="0" w:firstLine="0"/>
        <w:jc w:val="both"/>
        <w:rPr>
          <w:i/>
          <w:sz w:val="26"/>
        </w:rPr>
      </w:pPr>
      <w:r>
        <w:rPr>
          <w:i/>
          <w:sz w:val="26"/>
        </w:rPr>
        <w:t>Thân</w:t>
      </w:r>
      <w:r>
        <w:rPr>
          <w:i/>
          <w:spacing w:val="2"/>
          <w:sz w:val="26"/>
        </w:rPr>
        <w:t> </w:t>
      </w:r>
      <w:r>
        <w:rPr>
          <w:i/>
          <w:sz w:val="26"/>
        </w:rPr>
        <w:t>hành</w:t>
      </w:r>
      <w:r>
        <w:rPr>
          <w:i/>
          <w:spacing w:val="5"/>
          <w:sz w:val="26"/>
        </w:rPr>
        <w:t> </w:t>
      </w:r>
      <w:r>
        <w:rPr>
          <w:i/>
          <w:sz w:val="26"/>
        </w:rPr>
        <w:t>đang</w:t>
      </w:r>
      <w:r>
        <w:rPr>
          <w:i/>
          <w:spacing w:val="4"/>
          <w:sz w:val="26"/>
        </w:rPr>
        <w:t> </w:t>
      </w:r>
      <w:r>
        <w:rPr>
          <w:i/>
          <w:sz w:val="26"/>
        </w:rPr>
        <w:t>sanh</w:t>
      </w:r>
      <w:r>
        <w:rPr>
          <w:i/>
          <w:spacing w:val="7"/>
          <w:sz w:val="26"/>
        </w:rPr>
        <w:t> </w:t>
      </w:r>
      <w:r>
        <w:rPr>
          <w:i/>
          <w:sz w:val="26"/>
        </w:rPr>
        <w:t>với</w:t>
      </w:r>
      <w:r>
        <w:rPr>
          <w:i/>
          <w:spacing w:val="3"/>
          <w:sz w:val="26"/>
        </w:rPr>
        <w:t> </w:t>
      </w:r>
      <w:r>
        <w:rPr>
          <w:i/>
          <w:sz w:val="26"/>
        </w:rPr>
        <w:t>người</w:t>
      </w:r>
      <w:r>
        <w:rPr>
          <w:i/>
          <w:spacing w:val="2"/>
          <w:sz w:val="26"/>
        </w:rPr>
        <w:t> </w:t>
      </w:r>
      <w:r>
        <w:rPr>
          <w:i/>
          <w:sz w:val="26"/>
        </w:rPr>
        <w:t>nào,</w:t>
      </w:r>
      <w:r>
        <w:rPr>
          <w:i/>
          <w:spacing w:val="2"/>
          <w:sz w:val="26"/>
        </w:rPr>
        <w:t> </w:t>
      </w:r>
      <w:r>
        <w:rPr>
          <w:i/>
          <w:sz w:val="26"/>
        </w:rPr>
        <w:t>thời</w:t>
      </w:r>
      <w:r>
        <w:rPr>
          <w:i/>
          <w:spacing w:val="3"/>
          <w:sz w:val="26"/>
        </w:rPr>
        <w:t> </w:t>
      </w:r>
      <w:r>
        <w:rPr>
          <w:i/>
          <w:sz w:val="26"/>
        </w:rPr>
        <w:t>tâm</w:t>
      </w:r>
      <w:r>
        <w:rPr>
          <w:i/>
          <w:spacing w:val="2"/>
          <w:sz w:val="26"/>
        </w:rPr>
        <w:t> </w:t>
      </w:r>
      <w:r>
        <w:rPr>
          <w:i/>
          <w:sz w:val="26"/>
        </w:rPr>
        <w:t>hành</w:t>
      </w:r>
      <w:r>
        <w:rPr>
          <w:i/>
          <w:spacing w:val="6"/>
          <w:sz w:val="26"/>
        </w:rPr>
        <w:t> </w:t>
      </w:r>
      <w:r>
        <w:rPr>
          <w:i/>
          <w:sz w:val="26"/>
        </w:rPr>
        <w:t>sẽ</w:t>
      </w:r>
      <w:r>
        <w:rPr>
          <w:i/>
          <w:spacing w:val="6"/>
          <w:sz w:val="26"/>
        </w:rPr>
        <w:t> </w:t>
      </w:r>
      <w:r>
        <w:rPr>
          <w:i/>
          <w:sz w:val="26"/>
        </w:rPr>
        <w:t>sanh</w:t>
      </w:r>
      <w:r>
        <w:rPr>
          <w:i/>
          <w:spacing w:val="4"/>
          <w:sz w:val="26"/>
        </w:rPr>
        <w:t> </w:t>
      </w:r>
      <w:r>
        <w:rPr>
          <w:i/>
          <w:sz w:val="26"/>
        </w:rPr>
        <w:t>với</w:t>
      </w:r>
      <w:r>
        <w:rPr>
          <w:i/>
          <w:spacing w:val="2"/>
          <w:sz w:val="26"/>
        </w:rPr>
        <w:t> </w:t>
      </w:r>
      <w:r>
        <w:rPr>
          <w:i/>
          <w:sz w:val="26"/>
        </w:rPr>
        <w:t>người</w:t>
      </w:r>
      <w:r>
        <w:rPr>
          <w:i/>
          <w:spacing w:val="3"/>
          <w:sz w:val="26"/>
        </w:rPr>
        <w:t> </w:t>
      </w:r>
      <w:r>
        <w:rPr>
          <w:i/>
          <w:sz w:val="26"/>
        </w:rPr>
        <w:t>ấy</w:t>
      </w:r>
      <w:r>
        <w:rPr>
          <w:i/>
          <w:spacing w:val="3"/>
          <w:sz w:val="26"/>
        </w:rPr>
        <w:t> </w:t>
      </w:r>
      <w:r>
        <w:rPr>
          <w:i/>
          <w:sz w:val="26"/>
        </w:rPr>
        <w:t>phải</w:t>
      </w:r>
      <w:r>
        <w:rPr>
          <w:i/>
          <w:spacing w:val="2"/>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tâm hành sẽ sanh với người nào, thời thân hành đang sanh với người ấy phải chăng? Sát-na diệt của tâm tất cả, bực nhập thiền Diệt, người vô tưởng và sát-na sanh của</w:t>
      </w:r>
      <w:r>
        <w:rPr>
          <w:spacing w:val="-3"/>
        </w:rPr>
        <w:t> </w:t>
      </w:r>
      <w:r>
        <w:rPr/>
        <w:t>tâm mà</w:t>
      </w:r>
      <w:r>
        <w:rPr>
          <w:spacing w:val="-3"/>
        </w:rPr>
        <w:t> </w:t>
      </w:r>
      <w:r>
        <w:rPr/>
        <w:t>trừ hơi</w:t>
      </w:r>
      <w:r>
        <w:rPr>
          <w:spacing w:val="-1"/>
        </w:rPr>
        <w:t> </w:t>
      </w:r>
      <w:r>
        <w:rPr/>
        <w:t>thở ra</w:t>
      </w:r>
      <w:r>
        <w:rPr>
          <w:spacing w:val="-3"/>
        </w:rPr>
        <w:t> </w:t>
      </w:r>
      <w:r>
        <w:rPr/>
        <w:t>vô,</w:t>
      </w:r>
      <w:r>
        <w:rPr>
          <w:spacing w:val="-3"/>
        </w:rPr>
        <w:t> </w:t>
      </w:r>
      <w:r>
        <w:rPr/>
        <w:t>tâm</w:t>
      </w:r>
      <w:r>
        <w:rPr>
          <w:spacing w:val="-5"/>
        </w:rPr>
        <w:t> </w:t>
      </w:r>
      <w:r>
        <w:rPr/>
        <w:t>hành</w:t>
      </w:r>
      <w:r>
        <w:rPr>
          <w:spacing w:val="-2"/>
        </w:rPr>
        <w:t> </w:t>
      </w:r>
      <w:r>
        <w:rPr/>
        <w:t>sẽ sanh mà</w:t>
      </w:r>
      <w:r>
        <w:rPr>
          <w:spacing w:val="-2"/>
        </w:rPr>
        <w:t> </w:t>
      </w:r>
      <w:r>
        <w:rPr/>
        <w:t>thân</w:t>
      </w:r>
      <w:r>
        <w:rPr>
          <w:spacing w:val="-3"/>
        </w:rPr>
        <w:t> </w:t>
      </w:r>
      <w:r>
        <w:rPr/>
        <w:t>hành</w:t>
      </w:r>
      <w:r>
        <w:rPr>
          <w:spacing w:val="-2"/>
        </w:rPr>
        <w:t> </w:t>
      </w:r>
      <w:r>
        <w:rPr/>
        <w:t>chẳng</w:t>
      </w:r>
      <w:r>
        <w:rPr>
          <w:spacing w:val="-3"/>
        </w:rPr>
        <w:t> </w:t>
      </w:r>
      <w:r>
        <w:rPr/>
        <w:t>phải</w:t>
      </w:r>
      <w:r>
        <w:rPr>
          <w:spacing w:val="-3"/>
        </w:rPr>
        <w:t> </w:t>
      </w:r>
      <w:r>
        <w:rPr/>
        <w:t>đang</w:t>
      </w:r>
      <w:r>
        <w:rPr>
          <w:spacing w:val="-1"/>
        </w:rPr>
        <w:t> </w:t>
      </w:r>
      <w:r>
        <w:rPr/>
        <w:t>sanh với người ấy. Còn người sát-na sanh hơi thở ra vô, tâm hành sẽ sanh và thân hành cũng đang sanh.</w:t>
      </w:r>
    </w:p>
    <w:p>
      <w:pPr>
        <w:pStyle w:val="Heading7"/>
        <w:spacing w:line="240" w:lineRule="auto" w:before="1"/>
        <w:rPr>
          <w:b w:val="0"/>
        </w:rPr>
      </w:pPr>
      <w:r>
        <w:rPr>
          <w:spacing w:val="-2"/>
        </w:rPr>
        <w:t>1090</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7" w:firstLine="0"/>
        <w:jc w:val="both"/>
        <w:rPr>
          <w:sz w:val="26"/>
        </w:rPr>
      </w:pPr>
      <w:r>
        <w:rPr>
          <w:i/>
          <w:sz w:val="26"/>
        </w:rPr>
        <w:t>Khẩu hành đang sanh với người nào, thời tâm hành sẽ sanh với người ấy phải chăng? </w:t>
      </w:r>
      <w:r>
        <w:rPr>
          <w:sz w:val="26"/>
        </w:rPr>
        <w:t>Sát-na sanh của tâm chót hữu tầm, hữu tứ, khẩu hành đang sanh mà tâm hành chẳng phải sẽ sanh với người ấy. Còn những người sát-na sanh tầm, tứ mà ngoài ra đó, khẩu hành đang sanh và tâm hành cũng sẽ sanh.</w:t>
      </w:r>
    </w:p>
    <w:p>
      <w:pPr>
        <w:pStyle w:val="BodyText"/>
        <w:spacing w:before="120"/>
        <w:ind w:left="708" w:right="139"/>
      </w:pPr>
      <w:r>
        <w:rPr/>
        <w:t>Hay là tâm hành sẽ sanh với người nào, thời khẩu hành đang sanh với người ấy phải chăng? Sát-na diệt của tâm tất cả, bực nhập thiền Diệt, người vô tưởng và sát-na sanh của tâm mà trừ tầm, tứ, tâm hành sẽ sanh mà khẩu hành chẳng phải đang sanh với người ấy. Còn những người sát-na sanh tầm, tứ, tâm hành sẽ sanh và khẩu hành cũng đang sanh.</w:t>
      </w:r>
    </w:p>
    <w:p>
      <w:pPr>
        <w:pStyle w:val="Heading7"/>
        <w:spacing w:line="298" w:lineRule="exact" w:before="0"/>
        <w:rPr>
          <w:b w:val="0"/>
        </w:rPr>
      </w:pPr>
      <w:r>
        <w:rPr>
          <w:spacing w:val="-2"/>
        </w:rPr>
        <w:t>1091</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đang</w:t>
      </w:r>
      <w:r>
        <w:rPr>
          <w:i/>
          <w:spacing w:val="-3"/>
          <w:sz w:val="26"/>
        </w:rPr>
        <w:t> </w:t>
      </w:r>
      <w:r>
        <w:rPr>
          <w:i/>
          <w:sz w:val="26"/>
        </w:rPr>
        <w:t>sanh</w:t>
      </w:r>
      <w:r>
        <w:rPr>
          <w:i/>
          <w:spacing w:val="-6"/>
          <w:sz w:val="26"/>
        </w:rPr>
        <w:t> </w:t>
      </w:r>
      <w:r>
        <w:rPr>
          <w:i/>
          <w:sz w:val="26"/>
        </w:rPr>
        <w:t>với</w:t>
      </w:r>
      <w:r>
        <w:rPr>
          <w:i/>
          <w:spacing w:val="-5"/>
          <w:sz w:val="26"/>
        </w:rPr>
        <w:t> </w:t>
      </w:r>
      <w:r>
        <w:rPr>
          <w:i/>
          <w:sz w:val="26"/>
        </w:rPr>
        <w:t>cõi</w:t>
      </w:r>
      <w:r>
        <w:rPr>
          <w:i/>
          <w:spacing w:val="-6"/>
          <w:sz w:val="26"/>
        </w:rPr>
        <w:t> </w:t>
      </w:r>
      <w:r>
        <w:rPr>
          <w:i/>
          <w:spacing w:val="-2"/>
          <w:sz w:val="26"/>
        </w:rPr>
        <w:t>nào...</w:t>
      </w:r>
    </w:p>
    <w:p>
      <w:pPr>
        <w:pStyle w:val="Heading7"/>
        <w:spacing w:line="240" w:lineRule="auto" w:before="1"/>
        <w:rPr>
          <w:b w:val="0"/>
        </w:rPr>
      </w:pPr>
      <w:r>
        <w:rPr>
          <w:spacing w:val="-2"/>
        </w:rPr>
        <w:t>1092</w:t>
      </w:r>
      <w:r>
        <w:rPr>
          <w:b w:val="0"/>
          <w:spacing w:val="-2"/>
        </w:rPr>
        <w:t>.</w:t>
      </w:r>
    </w:p>
    <w:p>
      <w:pPr>
        <w:spacing w:before="2"/>
        <w:ind w:left="708" w:right="139" w:firstLine="0"/>
        <w:jc w:val="both"/>
        <w:rPr>
          <w:sz w:val="26"/>
        </w:rPr>
      </w:pPr>
      <w:r>
        <w:rPr>
          <w:i/>
          <w:sz w:val="26"/>
        </w:rPr>
        <w:t>Thân hành đang sanh với người nào cõi nào, thời khẩu hành sẽ sanh với người ấy cõi ấy phải chăng? </w:t>
      </w:r>
      <w:r>
        <w:rPr>
          <w:sz w:val="26"/>
        </w:rPr>
        <w:t>Sát-na sanh hơi thở ra vô của bực đang nhập nhị, tam thiền, thân hành đang sanh mà khẩu hành chẳng phải sẽ sanh với người ấy cõi ấy. Còn sát-na sanh hơi thở ra vô của người nương Dục giới đang nhập sơ thiền với những cõi ấy, thân hành đang sanh và khẩu hành cũng sẽ sanh.</w:t>
      </w:r>
    </w:p>
    <w:p>
      <w:pPr>
        <w:pStyle w:val="BodyText"/>
        <w:spacing w:before="118"/>
        <w:ind w:left="708" w:right="137"/>
      </w:pPr>
      <w:r>
        <w:rPr/>
        <w:t>Hay là khẩu hành sẽ sanh với người nào cõi nào, thời thân hành đang sanh với người</w:t>
      </w:r>
      <w:r>
        <w:rPr>
          <w:spacing w:val="40"/>
        </w:rPr>
        <w:t> </w:t>
      </w:r>
      <w:r>
        <w:rPr/>
        <w:t>ấy cõi ấy phải chăng? Sát-na diệt hơi thở ra vô của người nương cõi Dục giới đang nhập</w:t>
      </w:r>
      <w:r>
        <w:rPr>
          <w:spacing w:val="-3"/>
        </w:rPr>
        <w:t> </w:t>
      </w:r>
      <w:r>
        <w:rPr/>
        <w:t>sơ</w:t>
      </w:r>
      <w:r>
        <w:rPr>
          <w:spacing w:val="-1"/>
        </w:rPr>
        <w:t> </w:t>
      </w:r>
      <w:r>
        <w:rPr/>
        <w:t>thiền,</w:t>
      </w:r>
      <w:r>
        <w:rPr>
          <w:spacing w:val="-3"/>
        </w:rPr>
        <w:t> </w:t>
      </w:r>
      <w:r>
        <w:rPr/>
        <w:t>người nương</w:t>
      </w:r>
      <w:r>
        <w:rPr>
          <w:spacing w:val="-2"/>
        </w:rPr>
        <w:t> </w:t>
      </w:r>
      <w:r>
        <w:rPr/>
        <w:t>cõi Sắc</w:t>
      </w:r>
      <w:r>
        <w:rPr>
          <w:spacing w:val="-3"/>
        </w:rPr>
        <w:t> </w:t>
      </w:r>
      <w:r>
        <w:rPr/>
        <w:t>giới, Vô</w:t>
      </w:r>
      <w:r>
        <w:rPr>
          <w:spacing w:val="-3"/>
        </w:rPr>
        <w:t> </w:t>
      </w:r>
      <w:r>
        <w:rPr/>
        <w:t>sắc</w:t>
      </w:r>
      <w:r>
        <w:rPr>
          <w:spacing w:val="-2"/>
        </w:rPr>
        <w:t> </w:t>
      </w:r>
      <w:r>
        <w:rPr/>
        <w:t>giới và</w:t>
      </w:r>
      <w:r>
        <w:rPr>
          <w:spacing w:val="-3"/>
        </w:rPr>
        <w:t> </w:t>
      </w:r>
      <w:r>
        <w:rPr/>
        <w:t>sát-na</w:t>
      </w:r>
      <w:r>
        <w:rPr>
          <w:spacing w:val="-3"/>
        </w:rPr>
        <w:t> </w:t>
      </w:r>
      <w:r>
        <w:rPr/>
        <w:t>sanh</w:t>
      </w:r>
      <w:r>
        <w:rPr>
          <w:spacing w:val="-3"/>
        </w:rPr>
        <w:t> </w:t>
      </w:r>
      <w:r>
        <w:rPr/>
        <w:t>của</w:t>
      </w:r>
      <w:r>
        <w:rPr>
          <w:spacing w:val="-2"/>
        </w:rPr>
        <w:t> </w:t>
      </w:r>
      <w:r>
        <w:rPr/>
        <w:t>tâm</w:t>
      </w:r>
      <w:r>
        <w:rPr>
          <w:spacing w:val="-2"/>
        </w:rPr>
        <w:t> </w:t>
      </w:r>
      <w:r>
        <w:rPr/>
        <w:t>mà</w:t>
      </w:r>
      <w:r>
        <w:rPr>
          <w:spacing w:val="-3"/>
        </w:rPr>
        <w:t> </w:t>
      </w:r>
      <w:r>
        <w:rPr/>
        <w:t>trừ hơi thở ra vô, khẩu hành sẽ sanh mà thân hành chẳng phải đang sanh với người ấy cõi ấy. Còn sát-na sanh hơi</w:t>
      </w:r>
      <w:r>
        <w:rPr>
          <w:spacing w:val="-1"/>
        </w:rPr>
        <w:t> </w:t>
      </w:r>
      <w:r>
        <w:rPr/>
        <w:t>thở</w:t>
      </w:r>
      <w:r>
        <w:rPr>
          <w:spacing w:val="-1"/>
        </w:rPr>
        <w:t> </w:t>
      </w:r>
      <w:r>
        <w:rPr/>
        <w:t>ra vô của người nương Dục giới đang nhập sơ</w:t>
      </w:r>
      <w:r>
        <w:rPr>
          <w:spacing w:val="-1"/>
        </w:rPr>
        <w:t> </w:t>
      </w:r>
      <w:r>
        <w:rPr/>
        <w:t>thiền với</w:t>
      </w:r>
      <w:r>
        <w:rPr>
          <w:spacing w:val="-1"/>
        </w:rPr>
        <w:t> </w:t>
      </w:r>
      <w:r>
        <w:rPr/>
        <w:t>những cõi ấy, khẩu hành sẽ sanh và thân hành cũng đang sanh.</w:t>
      </w:r>
    </w:p>
    <w:p>
      <w:pPr>
        <w:pStyle w:val="Heading7"/>
        <w:spacing w:line="298" w:lineRule="exact" w:before="2"/>
        <w:rPr>
          <w:b w:val="0"/>
        </w:rPr>
      </w:pPr>
      <w:r>
        <w:rPr>
          <w:spacing w:val="-2"/>
        </w:rPr>
        <w:t>1093</w:t>
      </w:r>
      <w:r>
        <w:rPr>
          <w:b w:val="0"/>
          <w:spacing w:val="-2"/>
        </w:rPr>
        <w:t>.</w:t>
      </w:r>
    </w:p>
    <w:p>
      <w:pPr>
        <w:spacing w:before="0"/>
        <w:ind w:left="708" w:right="139" w:firstLine="0"/>
        <w:jc w:val="both"/>
        <w:rPr>
          <w:sz w:val="26"/>
        </w:rPr>
      </w:pPr>
      <w:r>
        <w:rPr>
          <w:i/>
          <w:sz w:val="26"/>
        </w:rPr>
        <w:t>Thân hành đang sanh với người nào cõi nào, thời tâm hành sẽ sanh với người ấy cõi</w:t>
      </w:r>
      <w:r>
        <w:rPr>
          <w:i/>
          <w:spacing w:val="40"/>
          <w:sz w:val="26"/>
        </w:rPr>
        <w:t> </w:t>
      </w:r>
      <w:r>
        <w:rPr>
          <w:i/>
          <w:sz w:val="26"/>
        </w:rPr>
        <w:t>ấy phải chăng? </w:t>
      </w:r>
      <w:r>
        <w:rPr>
          <w:sz w:val="26"/>
        </w:rPr>
        <w:t>Phải rồi.</w:t>
      </w:r>
    </w:p>
    <w:p>
      <w:pPr>
        <w:pStyle w:val="BodyText"/>
        <w:spacing w:before="121"/>
        <w:ind w:left="708" w:right="134"/>
      </w:pPr>
      <w:r>
        <w:rPr/>
        <w:t>Hay</w:t>
      </w:r>
      <w:r>
        <w:rPr>
          <w:spacing w:val="-3"/>
        </w:rPr>
        <w:t> </w:t>
      </w:r>
      <w:r>
        <w:rPr/>
        <w:t>là tâm hành sẽ sanh với người nào cõi nào, thời thân hành đang sanh với người ấy cõi ấy phải chăng? Sát-na diệt của tâm tất cả và sát-na sanh của tâm mà trừ hơi thở ra vô, tâm hành sẽ sanh mà thân hành chẳng phải đang sanh với người ấy cõi ấy. Còn những người sát-na sanh hơi thở ra vô với những cõi ấy, tâm hành sẽ sanh và thân</w:t>
      </w:r>
      <w:r>
        <w:rPr>
          <w:spacing w:val="40"/>
        </w:rPr>
        <w:t> </w:t>
      </w:r>
      <w:r>
        <w:rPr/>
        <w:t>hành cũng đang sanh.</w:t>
      </w:r>
    </w:p>
    <w:p>
      <w:pPr>
        <w:pStyle w:val="Heading7"/>
        <w:spacing w:line="297" w:lineRule="exact" w:before="0"/>
        <w:rPr>
          <w:b w:val="0"/>
        </w:rPr>
      </w:pPr>
      <w:r>
        <w:rPr>
          <w:spacing w:val="-2"/>
        </w:rPr>
        <w:t>1094</w:t>
      </w:r>
      <w:r>
        <w:rPr>
          <w:b w:val="0"/>
          <w:spacing w:val="-2"/>
        </w:rPr>
        <w:t>.</w:t>
      </w:r>
    </w:p>
    <w:p>
      <w:pPr>
        <w:spacing w:before="1"/>
        <w:ind w:left="708" w:right="138" w:firstLine="0"/>
        <w:jc w:val="both"/>
        <w:rPr>
          <w:sz w:val="26"/>
        </w:rPr>
      </w:pPr>
      <w:r>
        <w:rPr>
          <w:i/>
          <w:sz w:val="26"/>
        </w:rPr>
        <w:t>Khẩu hành đang sanh với người nào cõi nào, thời tâm hành sẽ sanh với người ấy cõi ấy phải chăng? </w:t>
      </w:r>
      <w:r>
        <w:rPr>
          <w:sz w:val="26"/>
        </w:rPr>
        <w:t>Sát-na sanh của tâm chót hữu tầm, hữu tứ, khẩu hành đang sanh mà tâm</w:t>
      </w:r>
      <w:r>
        <w:rPr>
          <w:spacing w:val="-3"/>
          <w:sz w:val="26"/>
        </w:rPr>
        <w:t> </w:t>
      </w:r>
      <w:r>
        <w:rPr>
          <w:sz w:val="26"/>
        </w:rPr>
        <w:t>hành chẳng</w:t>
      </w:r>
      <w:r>
        <w:rPr>
          <w:spacing w:val="-1"/>
          <w:sz w:val="26"/>
        </w:rPr>
        <w:t> </w:t>
      </w:r>
      <w:r>
        <w:rPr>
          <w:sz w:val="26"/>
        </w:rPr>
        <w:t>phải</w:t>
      </w:r>
      <w:r>
        <w:rPr>
          <w:spacing w:val="-1"/>
          <w:sz w:val="26"/>
        </w:rPr>
        <w:t> </w:t>
      </w:r>
      <w:r>
        <w:rPr>
          <w:sz w:val="26"/>
        </w:rPr>
        <w:t>sẽ sanh với người ấy</w:t>
      </w:r>
      <w:r>
        <w:rPr>
          <w:spacing w:val="-7"/>
          <w:sz w:val="26"/>
        </w:rPr>
        <w:t> </w:t>
      </w:r>
      <w:r>
        <w:rPr>
          <w:sz w:val="26"/>
        </w:rPr>
        <w:t>cõi ấy.</w:t>
      </w:r>
      <w:r>
        <w:rPr>
          <w:spacing w:val="-1"/>
          <w:sz w:val="26"/>
        </w:rPr>
        <w:t> </w:t>
      </w:r>
      <w:r>
        <w:rPr>
          <w:sz w:val="26"/>
        </w:rPr>
        <w:t>Còn</w:t>
      </w:r>
      <w:r>
        <w:rPr>
          <w:spacing w:val="-1"/>
          <w:sz w:val="26"/>
        </w:rPr>
        <w:t> </w:t>
      </w:r>
      <w:r>
        <w:rPr>
          <w:sz w:val="26"/>
        </w:rPr>
        <w:t>những người sát-na sanh</w:t>
      </w:r>
      <w:r>
        <w:rPr>
          <w:spacing w:val="-3"/>
          <w:sz w:val="26"/>
        </w:rPr>
        <w:t> </w:t>
      </w:r>
      <w:r>
        <w:rPr>
          <w:sz w:val="26"/>
        </w:rPr>
        <w:t>tầm,</w:t>
      </w:r>
      <w:r>
        <w:rPr>
          <w:spacing w:val="-3"/>
          <w:sz w:val="26"/>
        </w:rPr>
        <w:t> </w:t>
      </w:r>
      <w:r>
        <w:rPr>
          <w:sz w:val="26"/>
        </w:rPr>
        <w:t>tứ mà ngoài ra đó với những cõi ấy, khẩu hành đang sanh và tâm hành cũng sẽ sanh.</w:t>
      </w:r>
    </w:p>
    <w:p>
      <w:pPr>
        <w:pStyle w:val="BodyText"/>
        <w:spacing w:before="120"/>
        <w:ind w:left="708" w:right="134"/>
      </w:pPr>
      <w:r>
        <w:rPr/>
        <w:t>Hay</w:t>
      </w:r>
      <w:r>
        <w:rPr>
          <w:spacing w:val="-5"/>
        </w:rPr>
        <w:t> </w:t>
      </w:r>
      <w:r>
        <w:rPr/>
        <w:t>là</w:t>
      </w:r>
      <w:r>
        <w:rPr>
          <w:spacing w:val="-2"/>
        </w:rPr>
        <w:t> </w:t>
      </w:r>
      <w:r>
        <w:rPr/>
        <w:t>tâm</w:t>
      </w:r>
      <w:r>
        <w:rPr>
          <w:spacing w:val="-3"/>
        </w:rPr>
        <w:t> </w:t>
      </w:r>
      <w:r>
        <w:rPr/>
        <w:t>hành</w:t>
      </w:r>
      <w:r>
        <w:rPr>
          <w:spacing w:val="-2"/>
        </w:rPr>
        <w:t> </w:t>
      </w:r>
      <w:r>
        <w:rPr/>
        <w:t>sẽ sanh</w:t>
      </w:r>
      <w:r>
        <w:rPr>
          <w:spacing w:val="-3"/>
        </w:rPr>
        <w:t> </w:t>
      </w:r>
      <w:r>
        <w:rPr/>
        <w:t>với người</w:t>
      </w:r>
      <w:r>
        <w:rPr>
          <w:spacing w:val="-3"/>
        </w:rPr>
        <w:t> </w:t>
      </w:r>
      <w:r>
        <w:rPr/>
        <w:t>nào</w:t>
      </w:r>
      <w:r>
        <w:rPr>
          <w:spacing w:val="-2"/>
        </w:rPr>
        <w:t> </w:t>
      </w:r>
      <w:r>
        <w:rPr/>
        <w:t>cõi nào,</w:t>
      </w:r>
      <w:r>
        <w:rPr>
          <w:spacing w:val="-3"/>
        </w:rPr>
        <w:t> </w:t>
      </w:r>
      <w:r>
        <w:rPr/>
        <w:t>thời khẩu</w:t>
      </w:r>
      <w:r>
        <w:rPr>
          <w:spacing w:val="-1"/>
        </w:rPr>
        <w:t> </w:t>
      </w:r>
      <w:r>
        <w:rPr/>
        <w:t>hành đang sanh</w:t>
      </w:r>
      <w:r>
        <w:rPr>
          <w:spacing w:val="-3"/>
        </w:rPr>
        <w:t> </w:t>
      </w:r>
      <w:r>
        <w:rPr/>
        <w:t>với người ấy cõi ấy phải chăng? Sát-na diệt của tâm tất cả và sát-na sanh của tâm mà trừ tầm, tứ,</w:t>
      </w:r>
      <w:r>
        <w:rPr>
          <w:spacing w:val="40"/>
        </w:rPr>
        <w:t> </w:t>
      </w:r>
      <w:r>
        <w:rPr/>
        <w:t>tâm hành sẽ sanh mà khẩu hành chẳng phải đang sanh với người ấy cõi ấy. Còn người sát-na sanh tầm, tứ với những cõi ấy, tâm hành sẽ sanh và khẩu hành cũng đang sanh.</w:t>
      </w:r>
    </w:p>
    <w:p>
      <w:pPr>
        <w:pStyle w:val="Heading7"/>
        <w:spacing w:line="298" w:lineRule="exact" w:before="2"/>
        <w:rPr>
          <w:b w:val="0"/>
        </w:rPr>
      </w:pPr>
      <w:r>
        <w:rPr>
          <w:spacing w:val="-2"/>
        </w:rPr>
        <w:t>1095</w:t>
      </w:r>
      <w:r>
        <w:rPr>
          <w:b w:val="0"/>
          <w:spacing w:val="-2"/>
        </w:rPr>
        <w:t>.</w:t>
      </w:r>
    </w:p>
    <w:p>
      <w:pPr>
        <w:spacing w:before="0"/>
        <w:ind w:left="708" w:right="137" w:firstLine="0"/>
        <w:jc w:val="both"/>
        <w:rPr>
          <w:sz w:val="26"/>
        </w:rPr>
      </w:pPr>
      <w:r>
        <w:rPr>
          <w:i/>
          <w:sz w:val="26"/>
        </w:rPr>
        <w:t>Thân hành </w:t>
      </w:r>
      <w:r>
        <w:rPr>
          <w:b/>
          <w:i/>
          <w:sz w:val="26"/>
        </w:rPr>
        <w:t>chẳng phải đang sanh </w:t>
      </w:r>
      <w:r>
        <w:rPr>
          <w:i/>
          <w:sz w:val="26"/>
        </w:rPr>
        <w:t>với người nào, thời khẩu hành </w:t>
      </w:r>
      <w:r>
        <w:rPr>
          <w:b/>
          <w:i/>
          <w:sz w:val="26"/>
        </w:rPr>
        <w:t>chẳng phải sẽ sanh </w:t>
      </w:r>
      <w:r>
        <w:rPr>
          <w:i/>
          <w:sz w:val="26"/>
        </w:rPr>
        <w:t>với người ấy phải chăng? </w:t>
      </w:r>
      <w:r>
        <w:rPr>
          <w:sz w:val="26"/>
        </w:rPr>
        <w:t>Sát-na diệt của tâm tất cả, bực nhập thiền Diệt, người vô tưởng và sát-na sanh của tâm mà</w:t>
      </w:r>
      <w:r>
        <w:rPr>
          <w:spacing w:val="-1"/>
          <w:sz w:val="26"/>
        </w:rPr>
        <w:t> </w:t>
      </w:r>
      <w:r>
        <w:rPr>
          <w:sz w:val="26"/>
        </w:rPr>
        <w:t>trừ hơi thở</w:t>
      </w:r>
      <w:r>
        <w:rPr>
          <w:spacing w:val="-1"/>
          <w:sz w:val="26"/>
        </w:rPr>
        <w:t> </w:t>
      </w:r>
      <w:r>
        <w:rPr>
          <w:sz w:val="26"/>
        </w:rPr>
        <w:t>ra vô, thân hành chẳng phải</w:t>
      </w:r>
      <w:r>
        <w:rPr>
          <w:spacing w:val="-1"/>
          <w:sz w:val="26"/>
        </w:rPr>
        <w:t> </w:t>
      </w:r>
      <w:r>
        <w:rPr>
          <w:sz w:val="26"/>
        </w:rPr>
        <w:t>đang sanh mà khẩu</w:t>
      </w:r>
      <w:r>
        <w:rPr>
          <w:spacing w:val="17"/>
          <w:sz w:val="26"/>
        </w:rPr>
        <w:t> </w:t>
      </w:r>
      <w:r>
        <w:rPr>
          <w:sz w:val="26"/>
        </w:rPr>
        <w:t>hành</w:t>
      </w:r>
      <w:r>
        <w:rPr>
          <w:spacing w:val="17"/>
          <w:sz w:val="26"/>
        </w:rPr>
        <w:t> </w:t>
      </w:r>
      <w:r>
        <w:rPr>
          <w:sz w:val="26"/>
        </w:rPr>
        <w:t>sẽ</w:t>
      </w:r>
      <w:r>
        <w:rPr>
          <w:spacing w:val="17"/>
          <w:sz w:val="26"/>
        </w:rPr>
        <w:t> </w:t>
      </w:r>
      <w:r>
        <w:rPr>
          <w:sz w:val="26"/>
        </w:rPr>
        <w:t>sanh</w:t>
      </w:r>
      <w:r>
        <w:rPr>
          <w:spacing w:val="17"/>
          <w:sz w:val="26"/>
        </w:rPr>
        <w:t> </w:t>
      </w:r>
      <w:r>
        <w:rPr>
          <w:sz w:val="26"/>
        </w:rPr>
        <w:t>với</w:t>
      </w:r>
      <w:r>
        <w:rPr>
          <w:spacing w:val="19"/>
          <w:sz w:val="26"/>
        </w:rPr>
        <w:t> </w:t>
      </w:r>
      <w:r>
        <w:rPr>
          <w:sz w:val="26"/>
        </w:rPr>
        <w:t>người</w:t>
      </w:r>
      <w:r>
        <w:rPr>
          <w:spacing w:val="17"/>
          <w:sz w:val="26"/>
        </w:rPr>
        <w:t> </w:t>
      </w:r>
      <w:r>
        <w:rPr>
          <w:sz w:val="26"/>
        </w:rPr>
        <w:t>ấy.</w:t>
      </w:r>
      <w:r>
        <w:rPr>
          <w:spacing w:val="19"/>
          <w:sz w:val="26"/>
        </w:rPr>
        <w:t> </w:t>
      </w:r>
      <w:r>
        <w:rPr>
          <w:sz w:val="26"/>
        </w:rPr>
        <w:t>Còn</w:t>
      </w:r>
      <w:r>
        <w:rPr>
          <w:spacing w:val="17"/>
          <w:sz w:val="26"/>
        </w:rPr>
        <w:t> </w:t>
      </w:r>
      <w:r>
        <w:rPr>
          <w:sz w:val="26"/>
        </w:rPr>
        <w:t>bực</w:t>
      </w:r>
      <w:r>
        <w:rPr>
          <w:spacing w:val="17"/>
          <w:sz w:val="26"/>
        </w:rPr>
        <w:t> </w:t>
      </w:r>
      <w:r>
        <w:rPr>
          <w:sz w:val="26"/>
        </w:rPr>
        <w:t>tề</w:t>
      </w:r>
      <w:r>
        <w:rPr>
          <w:spacing w:val="19"/>
          <w:sz w:val="26"/>
        </w:rPr>
        <w:t> </w:t>
      </w:r>
      <w:r>
        <w:rPr>
          <w:sz w:val="26"/>
        </w:rPr>
        <w:t>toàn</w:t>
      </w:r>
      <w:r>
        <w:rPr>
          <w:spacing w:val="18"/>
          <w:sz w:val="26"/>
        </w:rPr>
        <w:t> </w:t>
      </w:r>
      <w:r>
        <w:rPr>
          <w:sz w:val="26"/>
        </w:rPr>
        <w:t>tâm</w:t>
      </w:r>
      <w:r>
        <w:rPr>
          <w:spacing w:val="15"/>
          <w:sz w:val="26"/>
        </w:rPr>
        <w:t> </w:t>
      </w:r>
      <w:r>
        <w:rPr>
          <w:sz w:val="26"/>
        </w:rPr>
        <w:t>chót,</w:t>
      </w:r>
      <w:r>
        <w:rPr>
          <w:spacing w:val="17"/>
          <w:sz w:val="26"/>
        </w:rPr>
        <w:t> </w:t>
      </w:r>
      <w:r>
        <w:rPr>
          <w:sz w:val="26"/>
        </w:rPr>
        <w:t>cái</w:t>
      </w:r>
      <w:r>
        <w:rPr>
          <w:spacing w:val="17"/>
          <w:sz w:val="26"/>
        </w:rPr>
        <w:t> </w:t>
      </w:r>
      <w:r>
        <w:rPr>
          <w:sz w:val="26"/>
        </w:rPr>
        <w:t>tâm</w:t>
      </w:r>
      <w:r>
        <w:rPr>
          <w:spacing w:val="20"/>
          <w:sz w:val="26"/>
        </w:rPr>
        <w:t> </w:t>
      </w:r>
      <w:r>
        <w:rPr>
          <w:sz w:val="26"/>
        </w:rPr>
        <w:t>liên</w:t>
      </w:r>
      <w:r>
        <w:rPr>
          <w:spacing w:val="17"/>
          <w:sz w:val="26"/>
        </w:rPr>
        <w:t> </w:t>
      </w:r>
      <w:r>
        <w:rPr>
          <w:sz w:val="26"/>
        </w:rPr>
        <w:t>tiếp</w:t>
      </w:r>
      <w:r>
        <w:rPr>
          <w:spacing w:val="17"/>
          <w:sz w:val="26"/>
        </w:rPr>
        <w:t> </w:t>
      </w:r>
      <w:r>
        <w:rPr>
          <w:sz w:val="26"/>
        </w:rPr>
        <w:t>với</w:t>
      </w:r>
      <w:r>
        <w:rPr>
          <w:spacing w:val="17"/>
          <w:sz w:val="26"/>
        </w:rPr>
        <w:t> </w:t>
      </w:r>
      <w:r>
        <w:rPr>
          <w:spacing w:val="-5"/>
          <w:sz w:val="26"/>
        </w:rPr>
        <w:t>tâm</w:t>
      </w:r>
    </w:p>
    <w:p>
      <w:pPr>
        <w:spacing w:after="0"/>
        <w:jc w:val="both"/>
        <w:rPr>
          <w:sz w:val="26"/>
        </w:rPr>
        <w:sectPr>
          <w:pgSz w:w="11630" w:h="16450"/>
          <w:pgMar w:header="576" w:footer="0" w:top="920" w:bottom="280" w:left="850" w:right="850"/>
        </w:sectPr>
      </w:pPr>
    </w:p>
    <w:p>
      <w:pPr>
        <w:pStyle w:val="BodyText"/>
        <w:spacing w:before="268"/>
        <w:ind w:left="708"/>
        <w:jc w:val="left"/>
      </w:pPr>
      <w:r>
        <w:rPr/>
        <w:t>chót vô tầm, vô tứ sẽ sanh, thân hành chẳng phải đang sanh và khẩu hành cũng chẳng phải sẽ sanh.</w:t>
      </w:r>
    </w:p>
    <w:p>
      <w:pPr>
        <w:pStyle w:val="BodyText"/>
        <w:spacing w:before="120"/>
        <w:ind w:left="708" w:right="211"/>
        <w:jc w:val="left"/>
      </w:pPr>
      <w:r>
        <w:rPr/>
        <w:t>Hay là khẩu hành chẳng phải sẽ sanh với người nào, thời thân hành chẳng phải đang</w:t>
      </w:r>
      <w:r>
        <w:rPr>
          <w:spacing w:val="80"/>
        </w:rPr>
        <w:t> </w:t>
      </w:r>
      <w:r>
        <w:rPr/>
        <w:t>sanh với người ấy phải chăng? Phải rồi.</w:t>
      </w:r>
    </w:p>
    <w:p>
      <w:pPr>
        <w:pStyle w:val="Heading7"/>
        <w:spacing w:line="299" w:lineRule="exact" w:before="0"/>
        <w:rPr>
          <w:b w:val="0"/>
        </w:rPr>
      </w:pPr>
      <w:r>
        <w:rPr>
          <w:spacing w:val="-2"/>
        </w:rPr>
        <w:t>1096</w:t>
      </w:r>
      <w:r>
        <w:rPr>
          <w:b w:val="0"/>
          <w:spacing w:val="-2"/>
        </w:rPr>
        <w:t>.</w:t>
      </w:r>
    </w:p>
    <w:p>
      <w:pPr>
        <w:spacing w:before="1"/>
        <w:ind w:left="708" w:right="137" w:firstLine="0"/>
        <w:jc w:val="both"/>
        <w:rPr>
          <w:sz w:val="26"/>
        </w:rPr>
      </w:pPr>
      <w:r>
        <w:rPr>
          <w:i/>
          <w:sz w:val="26"/>
        </w:rPr>
        <w:t>Thân</w:t>
      </w:r>
      <w:r>
        <w:rPr>
          <w:i/>
          <w:spacing w:val="-1"/>
          <w:sz w:val="26"/>
        </w:rPr>
        <w:t> </w:t>
      </w:r>
      <w:r>
        <w:rPr>
          <w:i/>
          <w:sz w:val="26"/>
        </w:rPr>
        <w:t>hành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nào,</w:t>
      </w:r>
      <w:r>
        <w:rPr>
          <w:i/>
          <w:spacing w:val="-1"/>
          <w:sz w:val="26"/>
        </w:rPr>
        <w:t> </w:t>
      </w:r>
      <w:r>
        <w:rPr>
          <w:i/>
          <w:sz w:val="26"/>
        </w:rPr>
        <w:t>thời tâm</w:t>
      </w:r>
      <w:r>
        <w:rPr>
          <w:i/>
          <w:spacing w:val="-1"/>
          <w:sz w:val="26"/>
        </w:rPr>
        <w:t> </w:t>
      </w:r>
      <w:r>
        <w:rPr>
          <w:i/>
          <w:sz w:val="26"/>
        </w:rPr>
        <w:t>hành chẳng</w:t>
      </w:r>
      <w:r>
        <w:rPr>
          <w:i/>
          <w:spacing w:val="-1"/>
          <w:sz w:val="26"/>
        </w:rPr>
        <w:t> </w:t>
      </w:r>
      <w:r>
        <w:rPr>
          <w:i/>
          <w:sz w:val="26"/>
        </w:rPr>
        <w:t>phải</w:t>
      </w:r>
      <w:r>
        <w:rPr>
          <w:i/>
          <w:spacing w:val="-1"/>
          <w:sz w:val="26"/>
        </w:rPr>
        <w:t> </w:t>
      </w:r>
      <w:r>
        <w:rPr>
          <w:i/>
          <w:sz w:val="26"/>
        </w:rPr>
        <w:t>sẽ sanh</w:t>
      </w:r>
      <w:r>
        <w:rPr>
          <w:i/>
          <w:spacing w:val="-1"/>
          <w:sz w:val="26"/>
        </w:rPr>
        <w:t> </w:t>
      </w:r>
      <w:r>
        <w:rPr>
          <w:i/>
          <w:sz w:val="26"/>
        </w:rPr>
        <w:t>với người ấy phải chăng? </w:t>
      </w:r>
      <w:r>
        <w:rPr>
          <w:sz w:val="26"/>
        </w:rPr>
        <w:t>Sát-na diệt của tâm tất cả, bực nhập thiền Diệt, người vô tưởng và sát-na sanh của tâm mà trừ hơi thở ra vô, thân hành chẳng phải đang sanh mà tâm hành sẽ sanh với người ấy. Còn người tề toàn tâm chót, thân hành chẳng phải đang sanh và tâm hành cũng chẳng phải sẽ sanh.</w:t>
      </w:r>
    </w:p>
    <w:p>
      <w:pPr>
        <w:pStyle w:val="BodyText"/>
        <w:spacing w:before="118"/>
        <w:ind w:left="708" w:right="139"/>
      </w:pPr>
      <w:r>
        <w:rPr/>
        <w:t>Hay là tâm hành chẳng phải sẽ sanh với người nào, thời thân hành chẳng phải đang sanh với người ấy phải chăng? Phải rồi.</w:t>
      </w:r>
    </w:p>
    <w:p>
      <w:pPr>
        <w:pStyle w:val="Heading7"/>
        <w:spacing w:line="298" w:lineRule="exact" w:before="3"/>
        <w:rPr>
          <w:b w:val="0"/>
        </w:rPr>
      </w:pPr>
      <w:r>
        <w:rPr>
          <w:spacing w:val="-2"/>
        </w:rPr>
        <w:t>1097</w:t>
      </w:r>
      <w:r>
        <w:rPr>
          <w:b w:val="0"/>
          <w:spacing w:val="-2"/>
        </w:rPr>
        <w:t>.</w:t>
      </w:r>
    </w:p>
    <w:p>
      <w:pPr>
        <w:spacing w:before="0"/>
        <w:ind w:left="708" w:right="137" w:firstLine="0"/>
        <w:jc w:val="both"/>
        <w:rPr>
          <w:sz w:val="26"/>
        </w:rPr>
      </w:pPr>
      <w:r>
        <w:rPr>
          <w:i/>
          <w:sz w:val="26"/>
        </w:rPr>
        <w:t>Khẩu hành chẳng phải đang sanh với người nào, thời tâm hành chẳng phải sẽ sanh</w:t>
      </w:r>
      <w:r>
        <w:rPr>
          <w:i/>
          <w:spacing w:val="80"/>
          <w:sz w:val="26"/>
        </w:rPr>
        <w:t> </w:t>
      </w:r>
      <w:r>
        <w:rPr>
          <w:i/>
          <w:sz w:val="26"/>
        </w:rPr>
        <w:t>với người ấy phải chăng? </w:t>
      </w:r>
      <w:r>
        <w:rPr>
          <w:sz w:val="26"/>
        </w:rPr>
        <w:t>Sát-na diệt của tâm</w:t>
      </w:r>
      <w:r>
        <w:rPr>
          <w:spacing w:val="-1"/>
          <w:sz w:val="26"/>
        </w:rPr>
        <w:t> </w:t>
      </w:r>
      <w:r>
        <w:rPr>
          <w:sz w:val="26"/>
        </w:rPr>
        <w:t>tất cả, bực nhập thiền Diệt, người nương cõi Vô tưởng và sát-na sanh của tâm mà trừ tầm, tứ, khẩu hành chẳng phải đang sanh mà tâm hành sẽ sanh với người ấy. Còn sát-na diệt của tâm chót hữu tầm, hữu tứ và người tề toàn tâm chót vô tầm, vô tứ, khẩu hành chẳng phải đang sanh và tâm hành cũng chẳng phải sẽ sanh.</w:t>
      </w:r>
    </w:p>
    <w:p>
      <w:pPr>
        <w:pStyle w:val="BodyText"/>
        <w:spacing w:before="120"/>
        <w:ind w:left="708" w:right="139"/>
      </w:pPr>
      <w:r>
        <w:rPr/>
        <w:t>Hay là tâm hành chẳng phải sẽ sanh với người nào, thời khẩu hành chẳng phải đang sanh với người ấy phải chăng? Sát-na sanh của tâm chót hữu tầm, hữu tứ, tâm hành chẳng phải sẽ sanh mà khẩu hành đang sanh với người ấy. Còn sát-na diệt của tâm</w:t>
      </w:r>
      <w:r>
        <w:rPr>
          <w:spacing w:val="80"/>
        </w:rPr>
        <w:t> </w:t>
      </w:r>
      <w:r>
        <w:rPr/>
        <w:t>chót hữu tầm, hữu tứ và người tề toàn tâm chót vô tầm, vô tứ, tâm hành chẳng phải sẽ sanh và khẩu hành cũng chẳng phải đang sanh.</w:t>
      </w:r>
    </w:p>
    <w:p>
      <w:pPr>
        <w:pStyle w:val="Heading7"/>
        <w:spacing w:line="297" w:lineRule="exact" w:before="0"/>
        <w:rPr>
          <w:b w:val="0"/>
        </w:rPr>
      </w:pPr>
      <w:r>
        <w:rPr>
          <w:spacing w:val="-2"/>
        </w:rPr>
        <w:t>1098</w:t>
      </w:r>
      <w:r>
        <w:rPr>
          <w:b w:val="0"/>
          <w:spacing w:val="-2"/>
        </w:rPr>
        <w:t>.</w:t>
      </w:r>
    </w:p>
    <w:p>
      <w:pPr>
        <w:spacing w:before="2"/>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6"/>
          <w:sz w:val="26"/>
        </w:rPr>
        <w:t> </w:t>
      </w:r>
      <w:r>
        <w:rPr>
          <w:i/>
          <w:sz w:val="26"/>
        </w:rPr>
        <w:t>sanh</w:t>
      </w:r>
      <w:r>
        <w:rPr>
          <w:i/>
          <w:spacing w:val="-4"/>
          <w:sz w:val="26"/>
        </w:rPr>
        <w:t> </w:t>
      </w:r>
      <w:r>
        <w:rPr>
          <w:i/>
          <w:sz w:val="26"/>
        </w:rPr>
        <w:t>với</w:t>
      </w:r>
      <w:r>
        <w:rPr>
          <w:i/>
          <w:spacing w:val="-6"/>
          <w:sz w:val="26"/>
        </w:rPr>
        <w:t> </w:t>
      </w:r>
      <w:r>
        <w:rPr>
          <w:i/>
          <w:sz w:val="26"/>
        </w:rPr>
        <w:t>cõi</w:t>
      </w:r>
      <w:r>
        <w:rPr>
          <w:i/>
          <w:spacing w:val="-6"/>
          <w:sz w:val="26"/>
        </w:rPr>
        <w:t> </w:t>
      </w:r>
      <w:r>
        <w:rPr>
          <w:i/>
          <w:spacing w:val="-2"/>
          <w:sz w:val="26"/>
        </w:rPr>
        <w:t>nào...</w:t>
      </w:r>
    </w:p>
    <w:p>
      <w:pPr>
        <w:pStyle w:val="Heading7"/>
        <w:spacing w:line="298" w:lineRule="exact" w:before="1"/>
        <w:rPr>
          <w:b w:val="0"/>
        </w:rPr>
      </w:pPr>
      <w:r>
        <w:rPr>
          <w:spacing w:val="-2"/>
        </w:rPr>
        <w:t>1099</w:t>
      </w:r>
      <w:r>
        <w:rPr>
          <w:b w:val="0"/>
          <w:spacing w:val="-2"/>
        </w:rPr>
        <w:t>.</w:t>
      </w:r>
    </w:p>
    <w:p>
      <w:pPr>
        <w:pStyle w:val="BodyText"/>
        <w:ind w:left="708" w:right="134"/>
      </w:pPr>
      <w:r>
        <w:rPr>
          <w:i/>
        </w:rPr>
        <w:t>Thân</w:t>
      </w:r>
      <w:r>
        <w:rPr>
          <w:i/>
          <w:spacing w:val="-3"/>
        </w:rPr>
        <w:t> </w:t>
      </w:r>
      <w:r>
        <w:rPr>
          <w:i/>
        </w:rPr>
        <w:t>hành</w:t>
      </w:r>
      <w:r>
        <w:rPr>
          <w:i/>
          <w:spacing w:val="-3"/>
        </w:rPr>
        <w:t> </w:t>
      </w:r>
      <w:r>
        <w:rPr>
          <w:i/>
        </w:rPr>
        <w:t>chẳng</w:t>
      </w:r>
      <w:r>
        <w:rPr>
          <w:i/>
          <w:spacing w:val="-1"/>
        </w:rPr>
        <w:t> </w:t>
      </w:r>
      <w:r>
        <w:rPr>
          <w:i/>
        </w:rPr>
        <w:t>phải đang</w:t>
      </w:r>
      <w:r>
        <w:rPr>
          <w:i/>
          <w:spacing w:val="-3"/>
        </w:rPr>
        <w:t> </w:t>
      </w:r>
      <w:r>
        <w:rPr>
          <w:i/>
        </w:rPr>
        <w:t>sanh</w:t>
      </w:r>
      <w:r>
        <w:rPr>
          <w:i/>
          <w:spacing w:val="-3"/>
        </w:rPr>
        <w:t> </w:t>
      </w:r>
      <w:r>
        <w:rPr>
          <w:i/>
        </w:rPr>
        <w:t>với người nào</w:t>
      </w:r>
      <w:r>
        <w:rPr>
          <w:i/>
          <w:spacing w:val="-2"/>
        </w:rPr>
        <w:t> </w:t>
      </w:r>
      <w:r>
        <w:rPr>
          <w:i/>
        </w:rPr>
        <w:t>cõi nào, thời</w:t>
      </w:r>
      <w:r>
        <w:rPr>
          <w:i/>
          <w:spacing w:val="-3"/>
        </w:rPr>
        <w:t> </w:t>
      </w:r>
      <w:r>
        <w:rPr>
          <w:i/>
        </w:rPr>
        <w:t>khẩu</w:t>
      </w:r>
      <w:r>
        <w:rPr>
          <w:i/>
          <w:spacing w:val="-1"/>
        </w:rPr>
        <w:t> </w:t>
      </w:r>
      <w:r>
        <w:rPr>
          <w:i/>
        </w:rPr>
        <w:t>hành</w:t>
      </w:r>
      <w:r>
        <w:rPr>
          <w:i/>
          <w:spacing w:val="-1"/>
        </w:rPr>
        <w:t> </w:t>
      </w:r>
      <w:r>
        <w:rPr>
          <w:i/>
        </w:rPr>
        <w:t>chẳng</w:t>
      </w:r>
      <w:r>
        <w:rPr>
          <w:i/>
          <w:spacing w:val="-3"/>
        </w:rPr>
        <w:t> </w:t>
      </w:r>
      <w:r>
        <w:rPr>
          <w:i/>
        </w:rPr>
        <w:t>phải</w:t>
      </w:r>
      <w:r>
        <w:rPr>
          <w:i/>
          <w:spacing w:val="-3"/>
        </w:rPr>
        <w:t> </w:t>
      </w:r>
      <w:r>
        <w:rPr>
          <w:i/>
        </w:rPr>
        <w:t>sẽ sanh với người ấy cõi ấy phải chăng? </w:t>
      </w:r>
      <w:r>
        <w:rPr/>
        <w:t>Sát-na diệt hơi thở ra vô của người nương Dục giới đang nhập sơ thiền, bực nương Sắc giới, Vô sắc giới và sát-na sanh của tâm mà</w:t>
      </w:r>
      <w:r>
        <w:rPr>
          <w:spacing w:val="40"/>
        </w:rPr>
        <w:t> </w:t>
      </w:r>
      <w:r>
        <w:rPr/>
        <w:t>trừ hơi thở ra vô, thân hành chẳng phải đang sanh mà khẩu hành sẽ sanh với người ấy cõi ấy. Còn bậc tề toàn tâm chót, cái tâm liên tiếp với tâm chót vô tầm, vô tứ sẽ sanh, sát-na diệt hơi thở vô ra của người nhập nhị, tam thiền, bậc vô tưởng, người nhập tứ thiền và người sát-na sanh của tâm với những cõi ấy, mà trừ hơi thở ra vô, thân hành chẳng phải đang sanh và khẩu hành cũng chẳng phải sẽ sanh.</w:t>
      </w:r>
    </w:p>
    <w:p>
      <w:pPr>
        <w:pStyle w:val="BodyText"/>
        <w:spacing w:before="120"/>
        <w:ind w:right="137"/>
      </w:pPr>
      <w:r>
        <w:rPr/>
        <w:t>Hay</w:t>
      </w:r>
      <w:r>
        <w:rPr>
          <w:spacing w:val="-3"/>
        </w:rPr>
        <w:t> </w:t>
      </w:r>
      <w:r>
        <w:rPr/>
        <w:t>là khẩu hành chẳng</w:t>
      </w:r>
      <w:r>
        <w:rPr>
          <w:spacing w:val="-1"/>
        </w:rPr>
        <w:t> </w:t>
      </w:r>
      <w:r>
        <w:rPr/>
        <w:t>phải sẽ sanh với người nào cõi nào, thời thân</w:t>
      </w:r>
      <w:r>
        <w:rPr>
          <w:spacing w:val="-1"/>
        </w:rPr>
        <w:t> </w:t>
      </w:r>
      <w:r>
        <w:rPr/>
        <w:t>hành chẳng phải đang sanh với người ấy cõi ấy phải chăng? Sát-na sanh khí thở ra vô của bực đang nhập nhị, tam thiền, khẩu hành chẳng phải sẽ sanh mà thân hành đang sanh với người ấy</w:t>
      </w:r>
      <w:r>
        <w:rPr>
          <w:spacing w:val="-4"/>
        </w:rPr>
        <w:t> </w:t>
      </w:r>
      <w:r>
        <w:rPr/>
        <w:t>cõi</w:t>
      </w:r>
      <w:r>
        <w:rPr>
          <w:spacing w:val="-2"/>
        </w:rPr>
        <w:t> </w:t>
      </w:r>
      <w:r>
        <w:rPr/>
        <w:t>ấy. Còn</w:t>
      </w:r>
      <w:r>
        <w:rPr>
          <w:spacing w:val="-1"/>
        </w:rPr>
        <w:t> </w:t>
      </w:r>
      <w:r>
        <w:rPr/>
        <w:t>bậc tề toàn</w:t>
      </w:r>
      <w:r>
        <w:rPr>
          <w:spacing w:val="-1"/>
        </w:rPr>
        <w:t> </w:t>
      </w:r>
      <w:r>
        <w:rPr/>
        <w:t>tâm</w:t>
      </w:r>
      <w:r>
        <w:rPr>
          <w:spacing w:val="-1"/>
        </w:rPr>
        <w:t> </w:t>
      </w:r>
      <w:r>
        <w:rPr/>
        <w:t>chót, cái</w:t>
      </w:r>
      <w:r>
        <w:rPr>
          <w:spacing w:val="-1"/>
        </w:rPr>
        <w:t> </w:t>
      </w:r>
      <w:r>
        <w:rPr/>
        <w:t>tâm</w:t>
      </w:r>
      <w:r>
        <w:rPr>
          <w:spacing w:val="-1"/>
        </w:rPr>
        <w:t> </w:t>
      </w:r>
      <w:r>
        <w:rPr/>
        <w:t>liên</w:t>
      </w:r>
      <w:r>
        <w:rPr>
          <w:spacing w:val="-2"/>
        </w:rPr>
        <w:t> </w:t>
      </w:r>
      <w:r>
        <w:rPr/>
        <w:t>tiếp với</w:t>
      </w:r>
      <w:r>
        <w:rPr>
          <w:spacing w:val="-2"/>
        </w:rPr>
        <w:t> </w:t>
      </w:r>
      <w:r>
        <w:rPr/>
        <w:t>tâm</w:t>
      </w:r>
      <w:r>
        <w:rPr>
          <w:spacing w:val="-4"/>
        </w:rPr>
        <w:t> </w:t>
      </w:r>
      <w:r>
        <w:rPr/>
        <w:t>chót</w:t>
      </w:r>
      <w:r>
        <w:rPr>
          <w:spacing w:val="-1"/>
        </w:rPr>
        <w:t> </w:t>
      </w:r>
      <w:r>
        <w:rPr/>
        <w:t>không</w:t>
      </w:r>
      <w:r>
        <w:rPr>
          <w:spacing w:val="-2"/>
        </w:rPr>
        <w:t> </w:t>
      </w:r>
      <w:r>
        <w:rPr/>
        <w:t>tầm, không</w:t>
      </w:r>
      <w:r>
        <w:rPr>
          <w:spacing w:val="-2"/>
        </w:rPr>
        <w:t> </w:t>
      </w:r>
      <w:r>
        <w:rPr/>
        <w:t>tứ sẽ sanh, sát-na diệt hơi thở ra vô của người đang nhập nhị, tam thiền, người vô tưởng, bậc nhập tứ thiền và người sát-na sanh của tâm mà trừ hơi thở ra vô với những cõi ấy, khẩu hành chẳng phải sẽ sanh và thân hành cũng chẳng phải đang sanh.</w:t>
      </w:r>
    </w:p>
    <w:p>
      <w:pPr>
        <w:pStyle w:val="Heading7"/>
        <w:spacing w:line="298" w:lineRule="exact" w:before="0"/>
        <w:rPr>
          <w:b w:val="0"/>
        </w:rPr>
      </w:pPr>
      <w:r>
        <w:rPr>
          <w:spacing w:val="-2"/>
        </w:rPr>
        <w:t>1100</w:t>
      </w:r>
      <w:r>
        <w:rPr>
          <w:b w:val="0"/>
          <w:spacing w:val="-2"/>
        </w:rPr>
        <w:t>.</w:t>
      </w:r>
    </w:p>
    <w:p>
      <w:pPr>
        <w:spacing w:before="0"/>
        <w:ind w:left="708" w:right="139" w:firstLine="0"/>
        <w:jc w:val="both"/>
        <w:rPr>
          <w:sz w:val="26"/>
        </w:rPr>
      </w:pPr>
      <w:r>
        <w:rPr>
          <w:i/>
          <w:sz w:val="26"/>
        </w:rPr>
        <w:t>Khẩu hành chẳng phải đang sanh với người nào, thời tâm hành chẳng phải sẽ sanh</w:t>
      </w:r>
      <w:r>
        <w:rPr>
          <w:i/>
          <w:spacing w:val="80"/>
          <w:sz w:val="26"/>
        </w:rPr>
        <w:t> </w:t>
      </w:r>
      <w:r>
        <w:rPr>
          <w:i/>
          <w:sz w:val="26"/>
        </w:rPr>
        <w:t>với người ấy cõi ấy phải chăng? </w:t>
      </w:r>
      <w:r>
        <w:rPr>
          <w:sz w:val="26"/>
        </w:rPr>
        <w:t>Sát-na diệt của tâm tất cả, sát-na sanh của tâm mà trừ hơi</w:t>
      </w:r>
      <w:r>
        <w:rPr>
          <w:spacing w:val="9"/>
          <w:sz w:val="26"/>
        </w:rPr>
        <w:t> </w:t>
      </w:r>
      <w:r>
        <w:rPr>
          <w:sz w:val="26"/>
        </w:rPr>
        <w:t>thở</w:t>
      </w:r>
      <w:r>
        <w:rPr>
          <w:spacing w:val="10"/>
          <w:sz w:val="26"/>
        </w:rPr>
        <w:t> </w:t>
      </w:r>
      <w:r>
        <w:rPr>
          <w:sz w:val="26"/>
        </w:rPr>
        <w:t>ra</w:t>
      </w:r>
      <w:r>
        <w:rPr>
          <w:spacing w:val="13"/>
          <w:sz w:val="26"/>
        </w:rPr>
        <w:t> </w:t>
      </w:r>
      <w:r>
        <w:rPr>
          <w:sz w:val="26"/>
        </w:rPr>
        <w:t>vô,</w:t>
      </w:r>
      <w:r>
        <w:rPr>
          <w:spacing w:val="13"/>
          <w:sz w:val="26"/>
        </w:rPr>
        <w:t> </w:t>
      </w:r>
      <w:r>
        <w:rPr>
          <w:sz w:val="26"/>
        </w:rPr>
        <w:t>thân</w:t>
      </w:r>
      <w:r>
        <w:rPr>
          <w:spacing w:val="14"/>
          <w:sz w:val="26"/>
        </w:rPr>
        <w:t> </w:t>
      </w:r>
      <w:r>
        <w:rPr>
          <w:sz w:val="26"/>
        </w:rPr>
        <w:t>hành</w:t>
      </w:r>
      <w:r>
        <w:rPr>
          <w:spacing w:val="12"/>
          <w:sz w:val="26"/>
        </w:rPr>
        <w:t> </w:t>
      </w:r>
      <w:r>
        <w:rPr>
          <w:sz w:val="26"/>
        </w:rPr>
        <w:t>chẳng</w:t>
      </w:r>
      <w:r>
        <w:rPr>
          <w:spacing w:val="13"/>
          <w:sz w:val="26"/>
        </w:rPr>
        <w:t> </w:t>
      </w:r>
      <w:r>
        <w:rPr>
          <w:sz w:val="26"/>
        </w:rPr>
        <w:t>phải</w:t>
      </w:r>
      <w:r>
        <w:rPr>
          <w:spacing w:val="12"/>
          <w:sz w:val="26"/>
        </w:rPr>
        <w:t> </w:t>
      </w:r>
      <w:r>
        <w:rPr>
          <w:sz w:val="26"/>
        </w:rPr>
        <w:t>đang</w:t>
      </w:r>
      <w:r>
        <w:rPr>
          <w:spacing w:val="13"/>
          <w:sz w:val="26"/>
        </w:rPr>
        <w:t> </w:t>
      </w:r>
      <w:r>
        <w:rPr>
          <w:sz w:val="26"/>
        </w:rPr>
        <w:t>sanh</w:t>
      </w:r>
      <w:r>
        <w:rPr>
          <w:spacing w:val="13"/>
          <w:sz w:val="26"/>
        </w:rPr>
        <w:t> </w:t>
      </w:r>
      <w:r>
        <w:rPr>
          <w:sz w:val="26"/>
        </w:rPr>
        <w:t>mà</w:t>
      </w:r>
      <w:r>
        <w:rPr>
          <w:spacing w:val="12"/>
          <w:sz w:val="26"/>
        </w:rPr>
        <w:t> </w:t>
      </w:r>
      <w:r>
        <w:rPr>
          <w:sz w:val="26"/>
        </w:rPr>
        <w:t>tâm</w:t>
      </w:r>
      <w:r>
        <w:rPr>
          <w:spacing w:val="8"/>
          <w:sz w:val="26"/>
        </w:rPr>
        <w:t> </w:t>
      </w:r>
      <w:r>
        <w:rPr>
          <w:sz w:val="26"/>
        </w:rPr>
        <w:t>hành</w:t>
      </w:r>
      <w:r>
        <w:rPr>
          <w:spacing w:val="12"/>
          <w:sz w:val="26"/>
        </w:rPr>
        <w:t> </w:t>
      </w:r>
      <w:r>
        <w:rPr>
          <w:sz w:val="26"/>
        </w:rPr>
        <w:t>sẽ</w:t>
      </w:r>
      <w:r>
        <w:rPr>
          <w:spacing w:val="11"/>
          <w:sz w:val="26"/>
        </w:rPr>
        <w:t> </w:t>
      </w:r>
      <w:r>
        <w:rPr>
          <w:sz w:val="26"/>
        </w:rPr>
        <w:t>sanh</w:t>
      </w:r>
      <w:r>
        <w:rPr>
          <w:spacing w:val="13"/>
          <w:sz w:val="26"/>
        </w:rPr>
        <w:t> </w:t>
      </w:r>
      <w:r>
        <w:rPr>
          <w:sz w:val="26"/>
        </w:rPr>
        <w:t>với</w:t>
      </w:r>
      <w:r>
        <w:rPr>
          <w:spacing w:val="12"/>
          <w:sz w:val="26"/>
        </w:rPr>
        <w:t> </w:t>
      </w:r>
      <w:r>
        <w:rPr>
          <w:sz w:val="26"/>
        </w:rPr>
        <w:t>người</w:t>
      </w:r>
      <w:r>
        <w:rPr>
          <w:spacing w:val="11"/>
          <w:sz w:val="26"/>
        </w:rPr>
        <w:t> </w:t>
      </w:r>
      <w:r>
        <w:rPr>
          <w:sz w:val="26"/>
        </w:rPr>
        <w:t>ấy</w:t>
      </w:r>
      <w:r>
        <w:rPr>
          <w:spacing w:val="8"/>
          <w:sz w:val="26"/>
        </w:rPr>
        <w:t> </w:t>
      </w:r>
      <w:r>
        <w:rPr>
          <w:spacing w:val="-5"/>
          <w:sz w:val="26"/>
        </w:rPr>
        <w:t>cõi</w:t>
      </w:r>
    </w:p>
    <w:p>
      <w:pPr>
        <w:spacing w:after="0"/>
        <w:jc w:val="both"/>
        <w:rPr>
          <w:sz w:val="26"/>
        </w:rPr>
        <w:sectPr>
          <w:pgSz w:w="11630" w:h="16450"/>
          <w:pgMar w:header="576" w:footer="0" w:top="920" w:bottom="280" w:left="850" w:right="850"/>
        </w:sectPr>
      </w:pPr>
    </w:p>
    <w:p>
      <w:pPr>
        <w:pStyle w:val="BodyText"/>
        <w:spacing w:before="268"/>
        <w:ind w:left="708" w:right="133"/>
        <w:jc w:val="left"/>
      </w:pPr>
      <w:r>
        <w:rPr/>
        <w:t>ấy.</w:t>
      </w:r>
      <w:r>
        <w:rPr>
          <w:spacing w:val="24"/>
        </w:rPr>
        <w:t> </w:t>
      </w:r>
      <w:r>
        <w:rPr/>
        <w:t>Bậc</w:t>
      </w:r>
      <w:r>
        <w:rPr>
          <w:spacing w:val="21"/>
        </w:rPr>
        <w:t> </w:t>
      </w:r>
      <w:r>
        <w:rPr/>
        <w:t>tề</w:t>
      </w:r>
      <w:r>
        <w:rPr>
          <w:spacing w:val="21"/>
        </w:rPr>
        <w:t> </w:t>
      </w:r>
      <w:r>
        <w:rPr/>
        <w:t>toàn</w:t>
      </w:r>
      <w:r>
        <w:rPr>
          <w:spacing w:val="24"/>
        </w:rPr>
        <w:t> </w:t>
      </w:r>
      <w:r>
        <w:rPr/>
        <w:t>tâm</w:t>
      </w:r>
      <w:r>
        <w:rPr>
          <w:spacing w:val="19"/>
        </w:rPr>
        <w:t> </w:t>
      </w:r>
      <w:r>
        <w:rPr/>
        <w:t>chót</w:t>
      </w:r>
      <w:r>
        <w:rPr>
          <w:spacing w:val="22"/>
        </w:rPr>
        <w:t> </w:t>
      </w:r>
      <w:r>
        <w:rPr/>
        <w:t>và</w:t>
      </w:r>
      <w:r>
        <w:rPr>
          <w:spacing w:val="21"/>
        </w:rPr>
        <w:t> </w:t>
      </w:r>
      <w:r>
        <w:rPr/>
        <w:t>người</w:t>
      </w:r>
      <w:r>
        <w:rPr>
          <w:spacing w:val="21"/>
        </w:rPr>
        <w:t> </w:t>
      </w:r>
      <w:r>
        <w:rPr/>
        <w:t>vô</w:t>
      </w:r>
      <w:r>
        <w:rPr>
          <w:spacing w:val="21"/>
        </w:rPr>
        <w:t> </w:t>
      </w:r>
      <w:r>
        <w:rPr/>
        <w:t>tưởng</w:t>
      </w:r>
      <w:r>
        <w:rPr>
          <w:spacing w:val="24"/>
        </w:rPr>
        <w:t> </w:t>
      </w:r>
      <w:r>
        <w:rPr/>
        <w:t>với</w:t>
      </w:r>
      <w:r>
        <w:rPr>
          <w:spacing w:val="21"/>
        </w:rPr>
        <w:t> </w:t>
      </w:r>
      <w:r>
        <w:rPr/>
        <w:t>những</w:t>
      </w:r>
      <w:r>
        <w:rPr>
          <w:spacing w:val="21"/>
        </w:rPr>
        <w:t> </w:t>
      </w:r>
      <w:r>
        <w:rPr/>
        <w:t>cõi</w:t>
      </w:r>
      <w:r>
        <w:rPr>
          <w:spacing w:val="21"/>
        </w:rPr>
        <w:t> </w:t>
      </w:r>
      <w:r>
        <w:rPr/>
        <w:t>ấy,</w:t>
      </w:r>
      <w:r>
        <w:rPr>
          <w:spacing w:val="24"/>
        </w:rPr>
        <w:t> </w:t>
      </w:r>
      <w:r>
        <w:rPr/>
        <w:t>thân</w:t>
      </w:r>
      <w:r>
        <w:rPr>
          <w:spacing w:val="24"/>
        </w:rPr>
        <w:t> </w:t>
      </w:r>
      <w:r>
        <w:rPr/>
        <w:t>hành</w:t>
      </w:r>
      <w:r>
        <w:rPr>
          <w:spacing w:val="22"/>
        </w:rPr>
        <w:t> </w:t>
      </w:r>
      <w:r>
        <w:rPr/>
        <w:t>chẳng</w:t>
      </w:r>
      <w:r>
        <w:rPr>
          <w:spacing w:val="21"/>
        </w:rPr>
        <w:t> </w:t>
      </w:r>
      <w:r>
        <w:rPr/>
        <w:t>phải đang sanh và tâm hành cũng chẳng phải sẽ sanh.</w:t>
      </w:r>
    </w:p>
    <w:p>
      <w:pPr>
        <w:pStyle w:val="BodyText"/>
        <w:spacing w:before="120"/>
        <w:ind w:right="133"/>
        <w:jc w:val="left"/>
      </w:pPr>
      <w:r>
        <w:rPr/>
        <w:t>Hay là tâm hành chẳng phải sẽ sanh với người nào cõi nào, thời khẩu hành chẳng phải đang sanh với người ấy cõi ấy phải chăng? Phải rồi</w:t>
      </w:r>
    </w:p>
    <w:p>
      <w:pPr>
        <w:pStyle w:val="Heading7"/>
        <w:spacing w:line="299" w:lineRule="exact" w:before="0"/>
        <w:rPr>
          <w:b w:val="0"/>
        </w:rPr>
      </w:pPr>
      <w:r>
        <w:rPr>
          <w:spacing w:val="-2"/>
        </w:rPr>
        <w:t>1101</w:t>
      </w:r>
      <w:r>
        <w:rPr>
          <w:b w:val="0"/>
          <w:spacing w:val="-2"/>
        </w:rPr>
        <w:t>.</w:t>
      </w:r>
    </w:p>
    <w:p>
      <w:pPr>
        <w:spacing w:before="1"/>
        <w:ind w:left="708" w:right="139" w:firstLine="0"/>
        <w:jc w:val="both"/>
        <w:rPr>
          <w:sz w:val="26"/>
        </w:rPr>
      </w:pPr>
      <w:r>
        <w:rPr>
          <w:i/>
          <w:sz w:val="26"/>
        </w:rPr>
        <w:t>Khẩu hành chẳng phải đang sanh với người nào cõi nào, thời tâm hành chẳng phải sẽ sanh với người ấy cõi ấy phải chăng? </w:t>
      </w:r>
      <w:r>
        <w:rPr>
          <w:sz w:val="26"/>
        </w:rPr>
        <w:t>Sát-na diệt của tâm tất cả, sát-na sanh của tâm mà trừ tầm, tứ, khẩu hành chẳng phải đang sanh mà tâm hành sẽ sanh với người ấy</w:t>
      </w:r>
      <w:r>
        <w:rPr>
          <w:spacing w:val="-3"/>
          <w:sz w:val="26"/>
        </w:rPr>
        <w:t> </w:t>
      </w:r>
      <w:r>
        <w:rPr>
          <w:sz w:val="26"/>
        </w:rPr>
        <w:t>cõi ấy.</w:t>
      </w:r>
      <w:r>
        <w:rPr>
          <w:spacing w:val="-1"/>
          <w:sz w:val="26"/>
        </w:rPr>
        <w:t> </w:t>
      </w:r>
      <w:r>
        <w:rPr>
          <w:sz w:val="26"/>
        </w:rPr>
        <w:t>Còn sát-na</w:t>
      </w:r>
      <w:r>
        <w:rPr>
          <w:spacing w:val="-3"/>
          <w:sz w:val="26"/>
        </w:rPr>
        <w:t> </w:t>
      </w:r>
      <w:r>
        <w:rPr>
          <w:sz w:val="26"/>
        </w:rPr>
        <w:t>diệt của tâm</w:t>
      </w:r>
      <w:r>
        <w:rPr>
          <w:spacing w:val="-2"/>
          <w:sz w:val="26"/>
        </w:rPr>
        <w:t> </w:t>
      </w:r>
      <w:r>
        <w:rPr>
          <w:sz w:val="26"/>
        </w:rPr>
        <w:t>chót hữu tầm, hữu tứ,</w:t>
      </w:r>
      <w:r>
        <w:rPr>
          <w:spacing w:val="-3"/>
          <w:sz w:val="26"/>
        </w:rPr>
        <w:t> </w:t>
      </w:r>
      <w:r>
        <w:rPr>
          <w:sz w:val="26"/>
        </w:rPr>
        <w:t>bậc</w:t>
      </w:r>
      <w:r>
        <w:rPr>
          <w:spacing w:val="-3"/>
          <w:sz w:val="26"/>
        </w:rPr>
        <w:t> </w:t>
      </w:r>
      <w:r>
        <w:rPr>
          <w:sz w:val="26"/>
        </w:rPr>
        <w:t>tề toàn tâm</w:t>
      </w:r>
      <w:r>
        <w:rPr>
          <w:spacing w:val="-2"/>
          <w:sz w:val="26"/>
        </w:rPr>
        <w:t> </w:t>
      </w:r>
      <w:r>
        <w:rPr>
          <w:sz w:val="26"/>
        </w:rPr>
        <w:t>chót vô</w:t>
      </w:r>
      <w:r>
        <w:rPr>
          <w:spacing w:val="-3"/>
          <w:sz w:val="26"/>
        </w:rPr>
        <w:t> </w:t>
      </w:r>
      <w:r>
        <w:rPr>
          <w:sz w:val="26"/>
        </w:rPr>
        <w:t>tầm,</w:t>
      </w:r>
      <w:r>
        <w:rPr>
          <w:spacing w:val="-3"/>
          <w:sz w:val="26"/>
        </w:rPr>
        <w:t> </w:t>
      </w:r>
      <w:r>
        <w:rPr>
          <w:sz w:val="26"/>
        </w:rPr>
        <w:t>vô</w:t>
      </w:r>
      <w:r>
        <w:rPr>
          <w:spacing w:val="-3"/>
          <w:sz w:val="26"/>
        </w:rPr>
        <w:t> </w:t>
      </w:r>
      <w:r>
        <w:rPr>
          <w:sz w:val="26"/>
        </w:rPr>
        <w:t>tứ và người vô tưởng với những cõi ấy, khẩu hành chẳng phải đang sanh và tâm hành cũng chẳng phải sẽ sanh.</w:t>
      </w:r>
    </w:p>
    <w:p>
      <w:pPr>
        <w:pStyle w:val="BodyText"/>
        <w:spacing w:before="120"/>
        <w:ind w:right="137"/>
      </w:pPr>
      <w:r>
        <w:rPr/>
        <w:t>Hay là tâm hành chẳng phải sẽ sanh với người nào cõi nào, thời khẩu hành chẳng phải đang sanh với người ấy cõi ấy phải chăng? Sát-na sanh của tâm chót hữu tầm, hữu tứ, tâm hành chẳng phải sẽ sanh mà khẩu hành đang sanh với người ấy cõi ấy. Còn sát-na diệt của tâm chót hữu tầm, hữu tứ, bậc tề toàn tâm chót vô tầm, vô tứ và người vô tưởng với những cõi ấy, tâm hành chẳng phải sẽ sanh và khẩu hành cũng chẳng phải đang sanh.</w:t>
      </w:r>
    </w:p>
    <w:p>
      <w:pPr>
        <w:pStyle w:val="BodyText"/>
        <w:spacing w:before="120"/>
        <w:ind w:left="0"/>
        <w:jc w:val="left"/>
      </w:pPr>
    </w:p>
    <w:p>
      <w:pPr>
        <w:pStyle w:val="Heading7"/>
        <w:spacing w:line="240" w:lineRule="auto" w:before="0"/>
        <w:rPr>
          <w:b w:val="0"/>
        </w:rPr>
      </w:pPr>
      <w:r>
        <w:rPr>
          <w:spacing w:val="-2"/>
        </w:rPr>
        <w:t>1102</w:t>
      </w:r>
      <w:r>
        <w:rPr>
          <w:b w:val="0"/>
          <w:spacing w:val="-2"/>
        </w:rPr>
        <w:t>.</w:t>
      </w:r>
    </w:p>
    <w:p>
      <w:pPr>
        <w:spacing w:before="1"/>
        <w:ind w:left="708" w:right="139" w:firstLine="0"/>
        <w:jc w:val="both"/>
        <w:rPr>
          <w:sz w:val="26"/>
        </w:rPr>
      </w:pPr>
      <w:r>
        <w:rPr>
          <w:i/>
          <w:sz w:val="26"/>
        </w:rPr>
        <w:t>Thân hành </w:t>
      </w:r>
      <w:r>
        <w:rPr>
          <w:b/>
          <w:i/>
          <w:sz w:val="26"/>
        </w:rPr>
        <w:t>từng sanh </w:t>
      </w:r>
      <w:r>
        <w:rPr>
          <w:i/>
          <w:sz w:val="26"/>
        </w:rPr>
        <w:t>với người nào, thời khẩu hành </w:t>
      </w:r>
      <w:r>
        <w:rPr>
          <w:b/>
          <w:i/>
          <w:sz w:val="26"/>
        </w:rPr>
        <w:t>sẽ sanh </w:t>
      </w:r>
      <w:r>
        <w:rPr>
          <w:i/>
          <w:sz w:val="26"/>
        </w:rPr>
        <w:t>với người ấy phải</w:t>
      </w:r>
      <w:r>
        <w:rPr>
          <w:i/>
          <w:spacing w:val="40"/>
          <w:sz w:val="26"/>
        </w:rPr>
        <w:t> </w:t>
      </w:r>
      <w:r>
        <w:rPr>
          <w:i/>
          <w:sz w:val="26"/>
        </w:rPr>
        <w:t>chăng? </w:t>
      </w:r>
      <w:r>
        <w:rPr>
          <w:sz w:val="26"/>
        </w:rPr>
        <w:t>Bực tề toàn tâm chót, cái tâm</w:t>
      </w:r>
      <w:r>
        <w:rPr>
          <w:spacing w:val="-2"/>
          <w:sz w:val="26"/>
        </w:rPr>
        <w:t> </w:t>
      </w:r>
      <w:r>
        <w:rPr>
          <w:sz w:val="26"/>
        </w:rPr>
        <w:t>liên</w:t>
      </w:r>
      <w:r>
        <w:rPr>
          <w:spacing w:val="-1"/>
          <w:sz w:val="26"/>
        </w:rPr>
        <w:t> </w:t>
      </w:r>
      <w:r>
        <w:rPr>
          <w:sz w:val="26"/>
        </w:rPr>
        <w:t>tiếp</w:t>
      </w:r>
      <w:r>
        <w:rPr>
          <w:spacing w:val="-1"/>
          <w:sz w:val="26"/>
        </w:rPr>
        <w:t> </w:t>
      </w:r>
      <w:r>
        <w:rPr>
          <w:sz w:val="26"/>
        </w:rPr>
        <w:t>với tâm chót vô</w:t>
      </w:r>
      <w:r>
        <w:rPr>
          <w:spacing w:val="-1"/>
          <w:sz w:val="26"/>
        </w:rPr>
        <w:t> </w:t>
      </w:r>
      <w:r>
        <w:rPr>
          <w:sz w:val="26"/>
        </w:rPr>
        <w:t>tầm, vô</w:t>
      </w:r>
      <w:r>
        <w:rPr>
          <w:spacing w:val="-1"/>
          <w:sz w:val="26"/>
        </w:rPr>
        <w:t> </w:t>
      </w:r>
      <w:r>
        <w:rPr>
          <w:sz w:val="26"/>
        </w:rPr>
        <w:t>tứ sẽ sanh, thân hành</w:t>
      </w:r>
      <w:r>
        <w:rPr>
          <w:spacing w:val="-3"/>
          <w:sz w:val="26"/>
        </w:rPr>
        <w:t> </w:t>
      </w:r>
      <w:r>
        <w:rPr>
          <w:sz w:val="26"/>
        </w:rPr>
        <w:t>từng</w:t>
      </w:r>
      <w:r>
        <w:rPr>
          <w:spacing w:val="-1"/>
          <w:sz w:val="26"/>
        </w:rPr>
        <w:t> </w:t>
      </w:r>
      <w:r>
        <w:rPr>
          <w:sz w:val="26"/>
        </w:rPr>
        <w:t>sanh mà khẩu</w:t>
      </w:r>
      <w:r>
        <w:rPr>
          <w:spacing w:val="-3"/>
          <w:sz w:val="26"/>
        </w:rPr>
        <w:t> </w:t>
      </w:r>
      <w:r>
        <w:rPr>
          <w:sz w:val="26"/>
        </w:rPr>
        <w:t>hành chẳng</w:t>
      </w:r>
      <w:r>
        <w:rPr>
          <w:spacing w:val="-1"/>
          <w:sz w:val="26"/>
        </w:rPr>
        <w:t> </w:t>
      </w:r>
      <w:r>
        <w:rPr>
          <w:sz w:val="26"/>
        </w:rPr>
        <w:t>phải</w:t>
      </w:r>
      <w:r>
        <w:rPr>
          <w:spacing w:val="-1"/>
          <w:sz w:val="26"/>
        </w:rPr>
        <w:t> </w:t>
      </w:r>
      <w:r>
        <w:rPr>
          <w:sz w:val="26"/>
        </w:rPr>
        <w:t>sẽ</w:t>
      </w:r>
      <w:r>
        <w:rPr>
          <w:spacing w:val="-3"/>
          <w:sz w:val="26"/>
        </w:rPr>
        <w:t> </w:t>
      </w:r>
      <w:r>
        <w:rPr>
          <w:sz w:val="26"/>
        </w:rPr>
        <w:t>sanh</w:t>
      </w:r>
      <w:r>
        <w:rPr>
          <w:spacing w:val="-2"/>
          <w:sz w:val="26"/>
        </w:rPr>
        <w:t> </w:t>
      </w:r>
      <w:r>
        <w:rPr>
          <w:sz w:val="26"/>
        </w:rPr>
        <w:t>với người ấy.</w:t>
      </w:r>
      <w:r>
        <w:rPr>
          <w:spacing w:val="-1"/>
          <w:sz w:val="26"/>
        </w:rPr>
        <w:t> </w:t>
      </w:r>
      <w:r>
        <w:rPr>
          <w:sz w:val="26"/>
        </w:rPr>
        <w:t>Còn người</w:t>
      </w:r>
      <w:r>
        <w:rPr>
          <w:spacing w:val="-3"/>
          <w:sz w:val="26"/>
        </w:rPr>
        <w:t> </w:t>
      </w:r>
      <w:r>
        <w:rPr>
          <w:sz w:val="26"/>
        </w:rPr>
        <w:t>ngoài</w:t>
      </w:r>
      <w:r>
        <w:rPr>
          <w:spacing w:val="-3"/>
          <w:sz w:val="26"/>
        </w:rPr>
        <w:t> </w:t>
      </w:r>
      <w:r>
        <w:rPr>
          <w:sz w:val="26"/>
        </w:rPr>
        <w:t>ra đó, thân hành từng sanh và khẩu hành cũng sẽ sanh.</w:t>
      </w:r>
    </w:p>
    <w:p>
      <w:pPr>
        <w:pStyle w:val="BodyText"/>
        <w:spacing w:before="119"/>
        <w:ind w:right="137"/>
      </w:pPr>
      <w:r>
        <w:rPr/>
        <w:t>Hay là khẩu hành sẽ sanh với người nào, thời thân hành từng sanh với người ấy phải chăng? Phải rồi.</w:t>
      </w:r>
    </w:p>
    <w:p>
      <w:pPr>
        <w:pStyle w:val="Heading7"/>
        <w:spacing w:line="299" w:lineRule="exact" w:before="0"/>
        <w:rPr>
          <w:b w:val="0"/>
        </w:rPr>
      </w:pPr>
      <w:r>
        <w:rPr>
          <w:spacing w:val="-2"/>
        </w:rPr>
        <w:t>1103</w:t>
      </w:r>
      <w:r>
        <w:rPr>
          <w:b w:val="0"/>
          <w:spacing w:val="-2"/>
        </w:rPr>
        <w:t>.</w:t>
      </w:r>
    </w:p>
    <w:p>
      <w:pPr>
        <w:spacing w:before="2"/>
        <w:ind w:left="708" w:right="139" w:firstLine="0"/>
        <w:jc w:val="both"/>
        <w:rPr>
          <w:sz w:val="26"/>
        </w:rPr>
      </w:pPr>
      <w:r>
        <w:rPr>
          <w:i/>
          <w:sz w:val="26"/>
        </w:rPr>
        <w:t>Thân hành từng sanh với người nào, thời tâm hành sẽ sanh với người ấy phải chăng? </w:t>
      </w:r>
      <w:r>
        <w:rPr>
          <w:sz w:val="26"/>
        </w:rPr>
        <w:t>Bực tề toàn tâm chót, thân hành từng sanh mà tâm hành chẳng phải sẽ sanh với người ấy. Còn những người ngoài ra đó, thân hành từng sanh và tâm hành cũng sẽ sanh.</w:t>
      </w:r>
    </w:p>
    <w:p>
      <w:pPr>
        <w:pStyle w:val="BodyText"/>
        <w:spacing w:before="118"/>
        <w:ind w:left="708"/>
      </w:pPr>
      <w:r>
        <w:rPr/>
        <w:t>Hay</w:t>
      </w:r>
      <w:r>
        <w:rPr>
          <w:spacing w:val="-7"/>
        </w:rPr>
        <w:t> </w:t>
      </w:r>
      <w:r>
        <w:rPr/>
        <w:t>là</w:t>
      </w:r>
      <w:r>
        <w:rPr>
          <w:spacing w:val="-4"/>
        </w:rPr>
        <w:t> </w:t>
      </w:r>
      <w:r>
        <w:rPr/>
        <w:t>tâm</w:t>
      </w:r>
      <w:r>
        <w:rPr>
          <w:spacing w:val="-4"/>
        </w:rPr>
        <w:t> </w:t>
      </w:r>
      <w:r>
        <w:rPr/>
        <w:t>hành</w:t>
      </w:r>
      <w:r>
        <w:rPr>
          <w:spacing w:val="-4"/>
        </w:rPr>
        <w:t> </w:t>
      </w:r>
      <w:r>
        <w:rPr/>
        <w:t>sẽ</w:t>
      </w:r>
      <w:r>
        <w:rPr>
          <w:spacing w:val="-2"/>
        </w:rPr>
        <w:t> </w:t>
      </w:r>
      <w:r>
        <w:rPr/>
        <w:t>sanh</w:t>
      </w:r>
      <w:r>
        <w:rPr>
          <w:spacing w:val="-5"/>
        </w:rPr>
        <w:t> </w:t>
      </w:r>
      <w:r>
        <w:rPr/>
        <w:t>với</w:t>
      </w:r>
      <w:r>
        <w:rPr>
          <w:spacing w:val="-4"/>
        </w:rPr>
        <w:t> </w:t>
      </w:r>
      <w:r>
        <w:rPr/>
        <w:t>người</w:t>
      </w:r>
      <w:r>
        <w:rPr>
          <w:spacing w:val="-2"/>
        </w:rPr>
        <w:t> </w:t>
      </w:r>
      <w:r>
        <w:rPr/>
        <w:t>nào...</w:t>
      </w:r>
      <w:r>
        <w:rPr>
          <w:spacing w:val="-5"/>
        </w:rPr>
        <w:t> </w:t>
      </w:r>
      <w:r>
        <w:rPr/>
        <w:t>Phải</w:t>
      </w:r>
      <w:r>
        <w:rPr>
          <w:spacing w:val="-2"/>
        </w:rPr>
        <w:t> </w:t>
      </w:r>
      <w:r>
        <w:rPr>
          <w:spacing w:val="-4"/>
        </w:rPr>
        <w:t>rồi.</w:t>
      </w:r>
    </w:p>
    <w:p>
      <w:pPr>
        <w:pStyle w:val="Heading7"/>
        <w:spacing w:line="298" w:lineRule="exact" w:before="1"/>
        <w:rPr>
          <w:b w:val="0"/>
        </w:rPr>
      </w:pPr>
      <w:r>
        <w:rPr>
          <w:spacing w:val="-2"/>
        </w:rPr>
        <w:t>1104</w:t>
      </w:r>
      <w:r>
        <w:rPr>
          <w:b w:val="0"/>
          <w:spacing w:val="-2"/>
        </w:rPr>
        <w:t>.</w:t>
      </w:r>
    </w:p>
    <w:p>
      <w:pPr>
        <w:spacing w:before="0"/>
        <w:ind w:left="708" w:right="139" w:firstLine="0"/>
        <w:jc w:val="both"/>
        <w:rPr>
          <w:sz w:val="26"/>
        </w:rPr>
      </w:pPr>
      <w:r>
        <w:rPr>
          <w:i/>
          <w:sz w:val="26"/>
        </w:rPr>
        <w:t>Khẩu hành từng sanh với người nào, thời tâm hành sẽ sanh với người ấy phải chăng? </w:t>
      </w:r>
      <w:r>
        <w:rPr>
          <w:sz w:val="26"/>
        </w:rPr>
        <w:t>Bực tề toàn tâm chót, khẩu hành từng sanh mà tâm hành chẳng phải sẽ sanh với người ấy. Còn những người ngoài ra đó, khẩu hành từng sanh và tâm hành cũng sẽ sanh.</w:t>
      </w:r>
    </w:p>
    <w:p>
      <w:pPr>
        <w:pStyle w:val="BodyText"/>
        <w:spacing w:before="120"/>
      </w:pPr>
      <w:r>
        <w:rPr/>
        <w:t>Hay</w:t>
      </w:r>
      <w:r>
        <w:rPr>
          <w:spacing w:val="-7"/>
        </w:rPr>
        <w:t> </w:t>
      </w:r>
      <w:r>
        <w:rPr/>
        <w:t>là</w:t>
      </w:r>
      <w:r>
        <w:rPr>
          <w:spacing w:val="-4"/>
        </w:rPr>
        <w:t> </w:t>
      </w:r>
      <w:r>
        <w:rPr/>
        <w:t>tâm</w:t>
      </w:r>
      <w:r>
        <w:rPr>
          <w:spacing w:val="-4"/>
        </w:rPr>
        <w:t> </w:t>
      </w:r>
      <w:r>
        <w:rPr/>
        <w:t>hành</w:t>
      </w:r>
      <w:r>
        <w:rPr>
          <w:spacing w:val="-4"/>
        </w:rPr>
        <w:t> </w:t>
      </w:r>
      <w:r>
        <w:rPr/>
        <w:t>sẽ</w:t>
      </w:r>
      <w:r>
        <w:rPr>
          <w:spacing w:val="-2"/>
        </w:rPr>
        <w:t> </w:t>
      </w:r>
      <w:r>
        <w:rPr/>
        <w:t>sanh</w:t>
      </w:r>
      <w:r>
        <w:rPr>
          <w:spacing w:val="-5"/>
        </w:rPr>
        <w:t> </w:t>
      </w:r>
      <w:r>
        <w:rPr/>
        <w:t>với</w:t>
      </w:r>
      <w:r>
        <w:rPr>
          <w:spacing w:val="-4"/>
        </w:rPr>
        <w:t> </w:t>
      </w:r>
      <w:r>
        <w:rPr/>
        <w:t>người</w:t>
      </w:r>
      <w:r>
        <w:rPr>
          <w:spacing w:val="-2"/>
        </w:rPr>
        <w:t> </w:t>
      </w:r>
      <w:r>
        <w:rPr/>
        <w:t>nào...</w:t>
      </w:r>
      <w:r>
        <w:rPr>
          <w:spacing w:val="-5"/>
        </w:rPr>
        <w:t> </w:t>
      </w:r>
      <w:r>
        <w:rPr/>
        <w:t>Phải</w:t>
      </w:r>
      <w:r>
        <w:rPr>
          <w:spacing w:val="-2"/>
        </w:rPr>
        <w:t> </w:t>
      </w:r>
      <w:r>
        <w:rPr>
          <w:spacing w:val="-4"/>
        </w:rPr>
        <w:t>rồi.</w:t>
      </w:r>
    </w:p>
    <w:p>
      <w:pPr>
        <w:pStyle w:val="Heading7"/>
        <w:spacing w:line="298" w:lineRule="exact" w:before="1"/>
        <w:rPr>
          <w:b w:val="0"/>
        </w:rPr>
      </w:pPr>
      <w:r>
        <w:rPr>
          <w:spacing w:val="-2"/>
        </w:rPr>
        <w:t>1105</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từng</w:t>
      </w:r>
      <w:r>
        <w:rPr>
          <w:i/>
          <w:spacing w:val="-5"/>
          <w:sz w:val="26"/>
        </w:rPr>
        <w:t> </w:t>
      </w:r>
      <w:r>
        <w:rPr>
          <w:i/>
          <w:sz w:val="26"/>
        </w:rPr>
        <w:t>sanh</w:t>
      </w:r>
      <w:r>
        <w:rPr>
          <w:i/>
          <w:spacing w:val="-6"/>
          <w:sz w:val="26"/>
        </w:rPr>
        <w:t> </w:t>
      </w:r>
      <w:r>
        <w:rPr>
          <w:i/>
          <w:sz w:val="26"/>
        </w:rPr>
        <w:t>với</w:t>
      </w:r>
      <w:r>
        <w:rPr>
          <w:i/>
          <w:spacing w:val="-5"/>
          <w:sz w:val="26"/>
        </w:rPr>
        <w:t> </w:t>
      </w:r>
      <w:r>
        <w:rPr>
          <w:i/>
          <w:sz w:val="26"/>
        </w:rPr>
        <w:t>cõi</w:t>
      </w:r>
      <w:r>
        <w:rPr>
          <w:i/>
          <w:spacing w:val="-5"/>
          <w:sz w:val="26"/>
        </w:rPr>
        <w:t> </w:t>
      </w:r>
      <w:r>
        <w:rPr>
          <w:i/>
          <w:spacing w:val="-2"/>
          <w:sz w:val="26"/>
        </w:rPr>
        <w:t>nào...</w:t>
      </w:r>
    </w:p>
    <w:p>
      <w:pPr>
        <w:pStyle w:val="Heading7"/>
        <w:spacing w:line="298" w:lineRule="exact" w:before="1"/>
        <w:rPr>
          <w:b w:val="0"/>
        </w:rPr>
      </w:pPr>
      <w:r>
        <w:rPr>
          <w:spacing w:val="-2"/>
        </w:rPr>
        <w:t>1106</w:t>
      </w:r>
      <w:r>
        <w:rPr>
          <w:b w:val="0"/>
          <w:spacing w:val="-2"/>
        </w:rPr>
        <w:t>.</w:t>
      </w:r>
    </w:p>
    <w:p>
      <w:pPr>
        <w:spacing w:before="0"/>
        <w:ind w:left="708" w:right="137" w:firstLine="0"/>
        <w:jc w:val="both"/>
        <w:rPr>
          <w:sz w:val="26"/>
        </w:rPr>
      </w:pPr>
      <w:r>
        <w:rPr>
          <w:i/>
          <w:sz w:val="26"/>
        </w:rPr>
        <w:t>Thân hành từng sanh với người nào cõi nào, thời khẩu hành sẽ sanh với người ấy cõi ấy phải chăng? </w:t>
      </w:r>
      <w:r>
        <w:rPr>
          <w:sz w:val="26"/>
        </w:rPr>
        <w:t>Bực tề toàn tâm chót trong Dục giới và bậc nhập nhị, tam thiền, thân hành từng sanh mà khẩu hành chẳng phải sẽ sanh với người ấy cõi ấy. Còn bậc nhập</w:t>
      </w:r>
      <w:r>
        <w:rPr>
          <w:spacing w:val="80"/>
          <w:sz w:val="26"/>
        </w:rPr>
        <w:t> </w:t>
      </w:r>
      <w:r>
        <w:rPr>
          <w:sz w:val="26"/>
        </w:rPr>
        <w:t>sơ thiền và người nương Dục giới mà ngoài ra đó với những cõi ấy, thân hành từng sanh và khẩu hành cũng sẽ sanh.</w:t>
      </w:r>
    </w:p>
    <w:p>
      <w:pPr>
        <w:spacing w:after="0"/>
        <w:jc w:val="both"/>
        <w:rPr>
          <w:sz w:val="26"/>
        </w:rPr>
        <w:sectPr>
          <w:pgSz w:w="11630" w:h="16450"/>
          <w:pgMar w:header="576" w:footer="0" w:top="920" w:bottom="280" w:left="850" w:right="850"/>
        </w:sectPr>
      </w:pPr>
    </w:p>
    <w:p>
      <w:pPr>
        <w:pStyle w:val="BodyText"/>
        <w:spacing w:before="268"/>
        <w:ind w:right="137"/>
      </w:pPr>
      <w:r>
        <w:rPr/>
        <w:t>Hay là khẩu hành sẽ sanh với người nào cõi nào, thời thân hành từng sanh với người</w:t>
      </w:r>
      <w:r>
        <w:rPr>
          <w:spacing w:val="40"/>
        </w:rPr>
        <w:t> </w:t>
      </w:r>
      <w:r>
        <w:rPr/>
        <w:t>ấy cõi ấy phải chăng? Bực nương Sắc giới, Vô sắc giới, khẩu hành sẽ sanh mà thân hành chẳng phải từng sanh với người ấy cõi ấy. Còn người nương Dục giới nhập sơ thiền, với những cõi ấy, khẩu hành sẽ sanh và thân hành cũng từng sanh.</w:t>
      </w:r>
    </w:p>
    <w:p>
      <w:pPr>
        <w:pStyle w:val="Heading7"/>
        <w:spacing w:line="299" w:lineRule="exact" w:before="0"/>
        <w:rPr>
          <w:b w:val="0"/>
        </w:rPr>
      </w:pPr>
      <w:r>
        <w:rPr>
          <w:spacing w:val="-2"/>
        </w:rPr>
        <w:t>1107</w:t>
      </w:r>
      <w:r>
        <w:rPr>
          <w:b w:val="0"/>
          <w:spacing w:val="-2"/>
        </w:rPr>
        <w:t>.</w:t>
      </w:r>
    </w:p>
    <w:p>
      <w:pPr>
        <w:spacing w:before="1"/>
        <w:ind w:left="708" w:right="139" w:firstLine="0"/>
        <w:jc w:val="both"/>
        <w:rPr>
          <w:sz w:val="26"/>
        </w:rPr>
      </w:pPr>
      <w:r>
        <w:rPr>
          <w:i/>
          <w:sz w:val="26"/>
        </w:rPr>
        <w:t>Thân</w:t>
      </w:r>
      <w:r>
        <w:rPr>
          <w:i/>
          <w:spacing w:val="-3"/>
          <w:sz w:val="26"/>
        </w:rPr>
        <w:t> </w:t>
      </w:r>
      <w:r>
        <w:rPr>
          <w:i/>
          <w:sz w:val="26"/>
        </w:rPr>
        <w:t>hành</w:t>
      </w:r>
      <w:r>
        <w:rPr>
          <w:i/>
          <w:spacing w:val="-2"/>
          <w:sz w:val="26"/>
        </w:rPr>
        <w:t> </w:t>
      </w:r>
      <w:r>
        <w:rPr>
          <w:i/>
          <w:sz w:val="26"/>
        </w:rPr>
        <w:t>từng</w:t>
      </w:r>
      <w:r>
        <w:rPr>
          <w:i/>
          <w:spacing w:val="-1"/>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cõi</w:t>
      </w:r>
      <w:r>
        <w:rPr>
          <w:i/>
          <w:spacing w:val="-2"/>
          <w:sz w:val="26"/>
        </w:rPr>
        <w:t> </w:t>
      </w:r>
      <w:r>
        <w:rPr>
          <w:i/>
          <w:sz w:val="26"/>
        </w:rPr>
        <w:t>nào,</w:t>
      </w:r>
      <w:r>
        <w:rPr>
          <w:i/>
          <w:spacing w:val="-1"/>
          <w:sz w:val="26"/>
        </w:rPr>
        <w:t> </w:t>
      </w:r>
      <w:r>
        <w:rPr>
          <w:i/>
          <w:sz w:val="26"/>
        </w:rPr>
        <w:t>thời</w:t>
      </w:r>
      <w:r>
        <w:rPr>
          <w:i/>
          <w:spacing w:val="-3"/>
          <w:sz w:val="26"/>
        </w:rPr>
        <w:t> </w:t>
      </w:r>
      <w:r>
        <w:rPr>
          <w:i/>
          <w:sz w:val="26"/>
        </w:rPr>
        <w:t>tâm</w:t>
      </w:r>
      <w:r>
        <w:rPr>
          <w:i/>
          <w:spacing w:val="-3"/>
          <w:sz w:val="26"/>
        </w:rPr>
        <w:t> </w:t>
      </w:r>
      <w:r>
        <w:rPr>
          <w:i/>
          <w:sz w:val="26"/>
        </w:rPr>
        <w:t>hành</w:t>
      </w:r>
      <w:r>
        <w:rPr>
          <w:i/>
          <w:spacing w:val="-2"/>
          <w:sz w:val="26"/>
        </w:rPr>
        <w:t> </w:t>
      </w:r>
      <w:r>
        <w:rPr>
          <w:i/>
          <w:sz w:val="26"/>
        </w:rPr>
        <w:t>sẽ</w:t>
      </w:r>
      <w:r>
        <w:rPr>
          <w:i/>
          <w:spacing w:val="-3"/>
          <w:sz w:val="26"/>
        </w:rPr>
        <w:t> </w:t>
      </w:r>
      <w:r>
        <w:rPr>
          <w:i/>
          <w:sz w:val="26"/>
        </w:rPr>
        <w:t>sanh</w:t>
      </w:r>
      <w:r>
        <w:rPr>
          <w:i/>
          <w:spacing w:val="-3"/>
          <w:sz w:val="26"/>
        </w:rPr>
        <w:t> </w:t>
      </w:r>
      <w:r>
        <w:rPr>
          <w:i/>
          <w:sz w:val="26"/>
        </w:rPr>
        <w:t>với</w:t>
      </w:r>
      <w:r>
        <w:rPr>
          <w:i/>
          <w:spacing w:val="-2"/>
          <w:sz w:val="26"/>
        </w:rPr>
        <w:t> </w:t>
      </w:r>
      <w:r>
        <w:rPr>
          <w:i/>
          <w:sz w:val="26"/>
        </w:rPr>
        <w:t>người</w:t>
      </w:r>
      <w:r>
        <w:rPr>
          <w:i/>
          <w:spacing w:val="-3"/>
          <w:sz w:val="26"/>
        </w:rPr>
        <w:t> </w:t>
      </w:r>
      <w:r>
        <w:rPr>
          <w:i/>
          <w:sz w:val="26"/>
        </w:rPr>
        <w:t>ấy</w:t>
      </w:r>
      <w:r>
        <w:rPr>
          <w:i/>
          <w:spacing w:val="-3"/>
          <w:sz w:val="26"/>
        </w:rPr>
        <w:t> </w:t>
      </w:r>
      <w:r>
        <w:rPr>
          <w:i/>
          <w:sz w:val="26"/>
        </w:rPr>
        <w:t>cõi ấy phải chăng? </w:t>
      </w:r>
      <w:r>
        <w:rPr>
          <w:sz w:val="26"/>
        </w:rPr>
        <w:t>Bực tề toàn tâm chót nơi Dục giới, thân hành từng sanh mà tâm hành chẳng phải sẽ sanh với người ấy cõi ấy. Còn bậc nhập sơ, nhị, tam thiền nương cõi</w:t>
      </w:r>
      <w:r>
        <w:rPr>
          <w:spacing w:val="40"/>
          <w:sz w:val="26"/>
        </w:rPr>
        <w:t> </w:t>
      </w:r>
      <w:r>
        <w:rPr>
          <w:sz w:val="26"/>
        </w:rPr>
        <w:t>Dục giới mà ngoài ra đó với những cõi ấy, thân hành từng sanh và tâm hành cũng sẽ </w:t>
      </w:r>
      <w:r>
        <w:rPr>
          <w:spacing w:val="-2"/>
          <w:sz w:val="26"/>
        </w:rPr>
        <w:t>sanh.</w:t>
      </w:r>
    </w:p>
    <w:p>
      <w:pPr>
        <w:pStyle w:val="BodyText"/>
        <w:spacing w:before="118"/>
        <w:ind w:right="134"/>
      </w:pPr>
      <w:r>
        <w:rPr/>
        <w:t>Hay là tâm hành sẽ sanh với người nào cõi nào, thời thân hành từng sanh với người ấy cõi ấy phải chăng? Người nhập tứ thiền, bậc nương Sắc giới, Vô sắc giới, tâm hành sẽ sanh mà thân hành chẳng</w:t>
      </w:r>
      <w:r>
        <w:rPr>
          <w:spacing w:val="-1"/>
        </w:rPr>
        <w:t> </w:t>
      </w:r>
      <w:r>
        <w:rPr/>
        <w:t>phải</w:t>
      </w:r>
      <w:r>
        <w:rPr>
          <w:spacing w:val="-1"/>
        </w:rPr>
        <w:t> </w:t>
      </w:r>
      <w:r>
        <w:rPr/>
        <w:t>từng sanh với người ấy</w:t>
      </w:r>
      <w:r>
        <w:rPr>
          <w:spacing w:val="-5"/>
        </w:rPr>
        <w:t> </w:t>
      </w:r>
      <w:r>
        <w:rPr/>
        <w:t>cõi ấy.</w:t>
      </w:r>
      <w:r>
        <w:rPr>
          <w:spacing w:val="-1"/>
        </w:rPr>
        <w:t> </w:t>
      </w:r>
      <w:r>
        <w:rPr/>
        <w:t>Còn</w:t>
      </w:r>
      <w:r>
        <w:rPr>
          <w:spacing w:val="-1"/>
        </w:rPr>
        <w:t> </w:t>
      </w:r>
      <w:r>
        <w:rPr/>
        <w:t>bực nương Dục giới nhập sơ thiền nhị thiền và tam thiền với những cõi ấy, tâm hành sẽ sanh và thân hành cũng từng sanh.</w:t>
      </w:r>
    </w:p>
    <w:p>
      <w:pPr>
        <w:pStyle w:val="Heading7"/>
        <w:spacing w:line="240" w:lineRule="auto" w:before="1"/>
        <w:rPr>
          <w:b w:val="0"/>
        </w:rPr>
      </w:pPr>
      <w:r>
        <w:rPr>
          <w:spacing w:val="-2"/>
        </w:rPr>
        <w:t>1108</w:t>
      </w:r>
      <w:r>
        <w:rPr>
          <w:b w:val="0"/>
          <w:spacing w:val="-2"/>
        </w:rPr>
        <w:t>.</w:t>
      </w:r>
    </w:p>
    <w:p>
      <w:pPr>
        <w:spacing w:before="1"/>
        <w:ind w:left="708" w:right="138" w:firstLine="0"/>
        <w:jc w:val="both"/>
        <w:rPr>
          <w:sz w:val="26"/>
        </w:rPr>
      </w:pPr>
      <w:r>
        <w:rPr>
          <w:i/>
          <w:sz w:val="26"/>
        </w:rPr>
        <w:t>Khẩu hành từng sanh với người nào cõi nào, thời tâm hành sẽ sanh với người ấy cõi</w:t>
      </w:r>
      <w:r>
        <w:rPr>
          <w:i/>
          <w:spacing w:val="40"/>
          <w:sz w:val="26"/>
        </w:rPr>
        <w:t> </w:t>
      </w:r>
      <w:r>
        <w:rPr>
          <w:i/>
          <w:sz w:val="26"/>
        </w:rPr>
        <w:t>ấy phải chăng? </w:t>
      </w:r>
      <w:r>
        <w:rPr>
          <w:sz w:val="26"/>
        </w:rPr>
        <w:t>Bực tề toàn tâm chót nơi cõi hữu</w:t>
      </w:r>
      <w:r>
        <w:rPr>
          <w:spacing w:val="-1"/>
          <w:sz w:val="26"/>
        </w:rPr>
        <w:t> </w:t>
      </w:r>
      <w:r>
        <w:rPr>
          <w:sz w:val="26"/>
        </w:rPr>
        <w:t>tầm,</w:t>
      </w:r>
      <w:r>
        <w:rPr>
          <w:spacing w:val="-1"/>
          <w:sz w:val="26"/>
        </w:rPr>
        <w:t> </w:t>
      </w:r>
      <w:r>
        <w:rPr>
          <w:sz w:val="26"/>
        </w:rPr>
        <w:t>hữu tứ, khẩu</w:t>
      </w:r>
      <w:r>
        <w:rPr>
          <w:spacing w:val="-1"/>
          <w:sz w:val="26"/>
        </w:rPr>
        <w:t> </w:t>
      </w:r>
      <w:r>
        <w:rPr>
          <w:sz w:val="26"/>
        </w:rPr>
        <w:t>hành từng sanh mà tâm hành chẳng phải sẽ sanh với người ấy cõi ấy. Còn người nơi cõi hữu tầm, hữu tứ với những cõi ấy, mà ngoài ra đó, khẩu hành từng sanh và tâm hành cũng sẽ sanh.</w:t>
      </w:r>
    </w:p>
    <w:p>
      <w:pPr>
        <w:pStyle w:val="BodyText"/>
        <w:spacing w:before="119"/>
        <w:ind w:right="134"/>
      </w:pPr>
      <w:r>
        <w:rPr/>
        <w:t>Hay</w:t>
      </w:r>
      <w:r>
        <w:rPr>
          <w:spacing w:val="-2"/>
        </w:rPr>
        <w:t> </w:t>
      </w:r>
      <w:r>
        <w:rPr/>
        <w:t>là tâm</w:t>
      </w:r>
      <w:r>
        <w:rPr>
          <w:spacing w:val="-2"/>
        </w:rPr>
        <w:t> </w:t>
      </w:r>
      <w:r>
        <w:rPr/>
        <w:t>hành sẽ sanh với người nào cõi nào, thời khẩu hành từng sanh với người ấy cõi ấy phải chăng? Nơi cõi vô tầm, vô tứ, tâm hành sẽ sanh mà khẩu hành chẳng phải từng sanh với người ấy cõi ấy. Còn người nương cõi hữu tầm, hữu tứ với những cõi</w:t>
      </w:r>
      <w:r>
        <w:rPr>
          <w:spacing w:val="80"/>
        </w:rPr>
        <w:t> </w:t>
      </w:r>
      <w:r>
        <w:rPr/>
        <w:t>ấy, tâm hành sẽ sanh và khẩu hành cũng từng sanh.</w:t>
      </w:r>
    </w:p>
    <w:p>
      <w:pPr>
        <w:pStyle w:val="Heading7"/>
        <w:spacing w:line="299" w:lineRule="exact" w:before="0"/>
        <w:rPr>
          <w:b w:val="0"/>
        </w:rPr>
      </w:pPr>
      <w:r>
        <w:rPr>
          <w:spacing w:val="-2"/>
        </w:rPr>
        <w:t>1109</w:t>
      </w:r>
      <w:r>
        <w:rPr>
          <w:b w:val="0"/>
          <w:spacing w:val="-2"/>
        </w:rPr>
        <w:t>.</w:t>
      </w:r>
    </w:p>
    <w:p>
      <w:pPr>
        <w:spacing w:before="1"/>
        <w:ind w:left="708" w:right="133" w:firstLine="0"/>
        <w:jc w:val="left"/>
        <w:rPr>
          <w:sz w:val="26"/>
        </w:rPr>
      </w:pPr>
      <w:r>
        <w:rPr>
          <w:i/>
          <w:sz w:val="26"/>
        </w:rPr>
        <w:t>Thân hành </w:t>
      </w:r>
      <w:r>
        <w:rPr>
          <w:b/>
          <w:i/>
          <w:sz w:val="26"/>
        </w:rPr>
        <w:t>không từng sanh </w:t>
      </w:r>
      <w:r>
        <w:rPr>
          <w:i/>
          <w:sz w:val="26"/>
        </w:rPr>
        <w:t>với người nào, thời khẩu hành </w:t>
      </w:r>
      <w:r>
        <w:rPr>
          <w:b/>
          <w:i/>
          <w:sz w:val="26"/>
        </w:rPr>
        <w:t>chẳng phải sẽ sanh </w:t>
      </w:r>
      <w:r>
        <w:rPr>
          <w:i/>
          <w:sz w:val="26"/>
        </w:rPr>
        <w:t>với</w:t>
      </w:r>
      <w:r>
        <w:rPr>
          <w:i/>
          <w:spacing w:val="80"/>
          <w:sz w:val="26"/>
        </w:rPr>
        <w:t> </w:t>
      </w:r>
      <w:r>
        <w:rPr>
          <w:i/>
          <w:sz w:val="26"/>
        </w:rPr>
        <w:t>người ấy phải chăng? </w:t>
      </w:r>
      <w:r>
        <w:rPr>
          <w:sz w:val="26"/>
        </w:rPr>
        <w:t>Không có.</w:t>
      </w:r>
    </w:p>
    <w:p>
      <w:pPr>
        <w:pStyle w:val="BodyText"/>
        <w:spacing w:before="120"/>
        <w:ind w:right="133"/>
        <w:jc w:val="left"/>
      </w:pPr>
      <w:r>
        <w:rPr/>
        <w:t>Hay là khẩu hành chẳng phải sẽ sanh với người nào, thời thân hành không từng sanh</w:t>
      </w:r>
      <w:r>
        <w:rPr>
          <w:spacing w:val="80"/>
        </w:rPr>
        <w:t> </w:t>
      </w:r>
      <w:r>
        <w:rPr/>
        <w:t>với người ấy phải chăng? Từng sanh.</w:t>
      </w:r>
    </w:p>
    <w:p>
      <w:pPr>
        <w:pStyle w:val="Heading7"/>
        <w:spacing w:line="299" w:lineRule="exact" w:before="0"/>
        <w:rPr>
          <w:b w:val="0"/>
        </w:rPr>
      </w:pPr>
      <w:r>
        <w:rPr>
          <w:spacing w:val="-2"/>
        </w:rPr>
        <w:t>1110</w:t>
      </w:r>
      <w:r>
        <w:rPr>
          <w:b w:val="0"/>
          <w:spacing w:val="-2"/>
        </w:rPr>
        <w:t>.</w:t>
      </w:r>
    </w:p>
    <w:p>
      <w:pPr>
        <w:spacing w:before="1"/>
        <w:ind w:left="708" w:right="133" w:firstLine="0"/>
        <w:jc w:val="left"/>
        <w:rPr>
          <w:i/>
          <w:sz w:val="26"/>
        </w:rPr>
      </w:pPr>
      <w:r>
        <w:rPr>
          <w:i/>
          <w:sz w:val="26"/>
        </w:rPr>
        <w:t>Thân</w:t>
      </w:r>
      <w:r>
        <w:rPr>
          <w:i/>
          <w:spacing w:val="37"/>
          <w:sz w:val="26"/>
        </w:rPr>
        <w:t> </w:t>
      </w:r>
      <w:r>
        <w:rPr>
          <w:i/>
          <w:sz w:val="26"/>
        </w:rPr>
        <w:t>hành</w:t>
      </w:r>
      <w:r>
        <w:rPr>
          <w:i/>
          <w:spacing w:val="37"/>
          <w:sz w:val="26"/>
        </w:rPr>
        <w:t> </w:t>
      </w:r>
      <w:r>
        <w:rPr>
          <w:i/>
          <w:sz w:val="26"/>
        </w:rPr>
        <w:t>không</w:t>
      </w:r>
      <w:r>
        <w:rPr>
          <w:i/>
          <w:spacing w:val="37"/>
          <w:sz w:val="26"/>
        </w:rPr>
        <w:t> </w:t>
      </w:r>
      <w:r>
        <w:rPr>
          <w:i/>
          <w:sz w:val="26"/>
        </w:rPr>
        <w:t>từng</w:t>
      </w:r>
      <w:r>
        <w:rPr>
          <w:i/>
          <w:spacing w:val="37"/>
          <w:sz w:val="26"/>
        </w:rPr>
        <w:t> </w:t>
      </w:r>
      <w:r>
        <w:rPr>
          <w:i/>
          <w:sz w:val="26"/>
        </w:rPr>
        <w:t>sanh</w:t>
      </w:r>
      <w:r>
        <w:rPr>
          <w:i/>
          <w:spacing w:val="37"/>
          <w:sz w:val="26"/>
        </w:rPr>
        <w:t> </w:t>
      </w:r>
      <w:r>
        <w:rPr>
          <w:i/>
          <w:sz w:val="26"/>
        </w:rPr>
        <w:t>với</w:t>
      </w:r>
      <w:r>
        <w:rPr>
          <w:i/>
          <w:spacing w:val="37"/>
          <w:sz w:val="26"/>
        </w:rPr>
        <w:t> </w:t>
      </w:r>
      <w:r>
        <w:rPr>
          <w:i/>
          <w:sz w:val="26"/>
        </w:rPr>
        <w:t>người</w:t>
      </w:r>
      <w:r>
        <w:rPr>
          <w:i/>
          <w:spacing w:val="37"/>
          <w:sz w:val="26"/>
        </w:rPr>
        <w:t> </w:t>
      </w:r>
      <w:r>
        <w:rPr>
          <w:i/>
          <w:sz w:val="26"/>
        </w:rPr>
        <w:t>nào,</w:t>
      </w:r>
      <w:r>
        <w:rPr>
          <w:i/>
          <w:spacing w:val="37"/>
          <w:sz w:val="26"/>
        </w:rPr>
        <w:t> </w:t>
      </w:r>
      <w:r>
        <w:rPr>
          <w:i/>
          <w:sz w:val="26"/>
        </w:rPr>
        <w:t>thời</w:t>
      </w:r>
      <w:r>
        <w:rPr>
          <w:i/>
          <w:spacing w:val="37"/>
          <w:sz w:val="26"/>
        </w:rPr>
        <w:t> </w:t>
      </w:r>
      <w:r>
        <w:rPr>
          <w:i/>
          <w:sz w:val="26"/>
        </w:rPr>
        <w:t>tâm</w:t>
      </w:r>
      <w:r>
        <w:rPr>
          <w:i/>
          <w:spacing w:val="37"/>
          <w:sz w:val="26"/>
        </w:rPr>
        <w:t> </w:t>
      </w:r>
      <w:r>
        <w:rPr>
          <w:i/>
          <w:sz w:val="26"/>
        </w:rPr>
        <w:t>hành</w:t>
      </w:r>
      <w:r>
        <w:rPr>
          <w:i/>
          <w:spacing w:val="37"/>
          <w:sz w:val="26"/>
        </w:rPr>
        <w:t> </w:t>
      </w:r>
      <w:r>
        <w:rPr>
          <w:i/>
          <w:sz w:val="26"/>
        </w:rPr>
        <w:t>chẳng</w:t>
      </w:r>
      <w:r>
        <w:rPr>
          <w:i/>
          <w:spacing w:val="37"/>
          <w:sz w:val="26"/>
        </w:rPr>
        <w:t> </w:t>
      </w:r>
      <w:r>
        <w:rPr>
          <w:i/>
          <w:sz w:val="26"/>
        </w:rPr>
        <w:t>phải</w:t>
      </w:r>
      <w:r>
        <w:rPr>
          <w:i/>
          <w:spacing w:val="37"/>
          <w:sz w:val="26"/>
        </w:rPr>
        <w:t> </w:t>
      </w:r>
      <w:r>
        <w:rPr>
          <w:i/>
          <w:sz w:val="26"/>
        </w:rPr>
        <w:t>sẽ</w:t>
      </w:r>
      <w:r>
        <w:rPr>
          <w:i/>
          <w:spacing w:val="37"/>
          <w:sz w:val="26"/>
        </w:rPr>
        <w:t> </w:t>
      </w:r>
      <w:r>
        <w:rPr>
          <w:i/>
          <w:sz w:val="26"/>
        </w:rPr>
        <w:t>sanh</w:t>
      </w:r>
      <w:r>
        <w:rPr>
          <w:i/>
          <w:spacing w:val="37"/>
          <w:sz w:val="26"/>
        </w:rPr>
        <w:t> </w:t>
      </w:r>
      <w:r>
        <w:rPr>
          <w:i/>
          <w:sz w:val="26"/>
        </w:rPr>
        <w:t>với người ấy phải chăng? </w:t>
      </w:r>
      <w:r>
        <w:rPr>
          <w:sz w:val="26"/>
        </w:rPr>
        <w:t>Không có </w:t>
      </w:r>
      <w:r>
        <w:rPr>
          <w:i/>
          <w:sz w:val="26"/>
        </w:rPr>
        <w:t>(natthi).</w:t>
      </w:r>
    </w:p>
    <w:p>
      <w:pPr>
        <w:pStyle w:val="BodyText"/>
        <w:spacing w:before="120"/>
        <w:jc w:val="left"/>
      </w:pPr>
      <w:r>
        <w:rPr/>
        <w:t>Hay</w:t>
      </w:r>
      <w:r>
        <w:rPr>
          <w:spacing w:val="19"/>
        </w:rPr>
        <w:t> </w:t>
      </w:r>
      <w:r>
        <w:rPr/>
        <w:t>là</w:t>
      </w:r>
      <w:r>
        <w:rPr>
          <w:spacing w:val="24"/>
        </w:rPr>
        <w:t> </w:t>
      </w:r>
      <w:r>
        <w:rPr/>
        <w:t>tâm</w:t>
      </w:r>
      <w:r>
        <w:rPr>
          <w:spacing w:val="21"/>
        </w:rPr>
        <w:t> </w:t>
      </w:r>
      <w:r>
        <w:rPr/>
        <w:t>hành</w:t>
      </w:r>
      <w:r>
        <w:rPr>
          <w:spacing w:val="25"/>
        </w:rPr>
        <w:t> </w:t>
      </w:r>
      <w:r>
        <w:rPr/>
        <w:t>chẳng</w:t>
      </w:r>
      <w:r>
        <w:rPr>
          <w:spacing w:val="21"/>
        </w:rPr>
        <w:t> </w:t>
      </w:r>
      <w:r>
        <w:rPr/>
        <w:t>phải</w:t>
      </w:r>
      <w:r>
        <w:rPr>
          <w:spacing w:val="23"/>
        </w:rPr>
        <w:t> </w:t>
      </w:r>
      <w:r>
        <w:rPr/>
        <w:t>sẽ</w:t>
      </w:r>
      <w:r>
        <w:rPr>
          <w:spacing w:val="24"/>
        </w:rPr>
        <w:t> </w:t>
      </w:r>
      <w:r>
        <w:rPr/>
        <w:t>sanh</w:t>
      </w:r>
      <w:r>
        <w:rPr>
          <w:spacing w:val="23"/>
        </w:rPr>
        <w:t> </w:t>
      </w:r>
      <w:r>
        <w:rPr/>
        <w:t>với</w:t>
      </w:r>
      <w:r>
        <w:rPr>
          <w:spacing w:val="24"/>
        </w:rPr>
        <w:t> </w:t>
      </w:r>
      <w:r>
        <w:rPr/>
        <w:t>người</w:t>
      </w:r>
      <w:r>
        <w:rPr>
          <w:spacing w:val="21"/>
        </w:rPr>
        <w:t> </w:t>
      </w:r>
      <w:r>
        <w:rPr/>
        <w:t>nào,</w:t>
      </w:r>
      <w:r>
        <w:rPr>
          <w:spacing w:val="23"/>
        </w:rPr>
        <w:t> </w:t>
      </w:r>
      <w:r>
        <w:rPr/>
        <w:t>thời</w:t>
      </w:r>
      <w:r>
        <w:rPr>
          <w:spacing w:val="24"/>
        </w:rPr>
        <w:t> </w:t>
      </w:r>
      <w:r>
        <w:rPr/>
        <w:t>thân</w:t>
      </w:r>
      <w:r>
        <w:rPr>
          <w:spacing w:val="23"/>
        </w:rPr>
        <w:t> </w:t>
      </w:r>
      <w:r>
        <w:rPr/>
        <w:t>hành</w:t>
      </w:r>
      <w:r>
        <w:rPr>
          <w:spacing w:val="22"/>
        </w:rPr>
        <w:t> </w:t>
      </w:r>
      <w:r>
        <w:rPr/>
        <w:t>không</w:t>
      </w:r>
      <w:r>
        <w:rPr>
          <w:spacing w:val="23"/>
        </w:rPr>
        <w:t> </w:t>
      </w:r>
      <w:r>
        <w:rPr/>
        <w:t>từng</w:t>
      </w:r>
      <w:r>
        <w:rPr>
          <w:spacing w:val="23"/>
        </w:rPr>
        <w:t> </w:t>
      </w:r>
      <w:r>
        <w:rPr/>
        <w:t>sanh với người ấy phải chăng? Từng sanh.</w:t>
      </w:r>
    </w:p>
    <w:p>
      <w:pPr>
        <w:pStyle w:val="Heading7"/>
        <w:spacing w:line="240" w:lineRule="auto" w:before="0"/>
        <w:rPr>
          <w:b w:val="0"/>
        </w:rPr>
      </w:pPr>
      <w:r>
        <w:rPr>
          <w:spacing w:val="-2"/>
        </w:rPr>
        <w:t>1111</w:t>
      </w:r>
      <w:r>
        <w:rPr>
          <w:b w:val="0"/>
          <w:spacing w:val="-2"/>
        </w:rPr>
        <w:t>.</w:t>
      </w:r>
    </w:p>
    <w:p>
      <w:pPr>
        <w:spacing w:before="1"/>
        <w:ind w:left="708" w:right="133" w:firstLine="0"/>
        <w:jc w:val="left"/>
        <w:rPr>
          <w:sz w:val="26"/>
        </w:rPr>
      </w:pPr>
      <w:r>
        <w:rPr>
          <w:i/>
          <w:sz w:val="26"/>
        </w:rPr>
        <w:t>Khẩu</w:t>
      </w:r>
      <w:r>
        <w:rPr>
          <w:i/>
          <w:spacing w:val="34"/>
          <w:sz w:val="26"/>
        </w:rPr>
        <w:t> </w:t>
      </w:r>
      <w:r>
        <w:rPr>
          <w:i/>
          <w:sz w:val="26"/>
        </w:rPr>
        <w:t>hành</w:t>
      </w:r>
      <w:r>
        <w:rPr>
          <w:i/>
          <w:spacing w:val="35"/>
          <w:sz w:val="26"/>
        </w:rPr>
        <w:t> </w:t>
      </w:r>
      <w:r>
        <w:rPr>
          <w:i/>
          <w:sz w:val="26"/>
        </w:rPr>
        <w:t>không</w:t>
      </w:r>
      <w:r>
        <w:rPr>
          <w:i/>
          <w:spacing w:val="34"/>
          <w:sz w:val="26"/>
        </w:rPr>
        <w:t> </w:t>
      </w:r>
      <w:r>
        <w:rPr>
          <w:i/>
          <w:sz w:val="26"/>
        </w:rPr>
        <w:t>từng</w:t>
      </w:r>
      <w:r>
        <w:rPr>
          <w:i/>
          <w:spacing w:val="34"/>
          <w:sz w:val="26"/>
        </w:rPr>
        <w:t> </w:t>
      </w:r>
      <w:r>
        <w:rPr>
          <w:i/>
          <w:sz w:val="26"/>
        </w:rPr>
        <w:t>sanh</w:t>
      </w:r>
      <w:r>
        <w:rPr>
          <w:i/>
          <w:spacing w:val="34"/>
          <w:sz w:val="26"/>
        </w:rPr>
        <w:t> </w:t>
      </w:r>
      <w:r>
        <w:rPr>
          <w:i/>
          <w:sz w:val="26"/>
        </w:rPr>
        <w:t>với</w:t>
      </w:r>
      <w:r>
        <w:rPr>
          <w:i/>
          <w:spacing w:val="35"/>
          <w:sz w:val="26"/>
        </w:rPr>
        <w:t> </w:t>
      </w:r>
      <w:r>
        <w:rPr>
          <w:i/>
          <w:sz w:val="26"/>
        </w:rPr>
        <w:t>người</w:t>
      </w:r>
      <w:r>
        <w:rPr>
          <w:i/>
          <w:spacing w:val="35"/>
          <w:sz w:val="26"/>
        </w:rPr>
        <w:t> </w:t>
      </w:r>
      <w:r>
        <w:rPr>
          <w:i/>
          <w:sz w:val="26"/>
        </w:rPr>
        <w:t>nào,</w:t>
      </w:r>
      <w:r>
        <w:rPr>
          <w:i/>
          <w:spacing w:val="36"/>
          <w:sz w:val="26"/>
        </w:rPr>
        <w:t> </w:t>
      </w:r>
      <w:r>
        <w:rPr>
          <w:i/>
          <w:sz w:val="26"/>
        </w:rPr>
        <w:t>thời</w:t>
      </w:r>
      <w:r>
        <w:rPr>
          <w:i/>
          <w:spacing w:val="35"/>
          <w:sz w:val="26"/>
        </w:rPr>
        <w:t> </w:t>
      </w:r>
      <w:r>
        <w:rPr>
          <w:i/>
          <w:sz w:val="26"/>
        </w:rPr>
        <w:t>tâm</w:t>
      </w:r>
      <w:r>
        <w:rPr>
          <w:i/>
          <w:spacing w:val="34"/>
          <w:sz w:val="26"/>
        </w:rPr>
        <w:t> </w:t>
      </w:r>
      <w:r>
        <w:rPr>
          <w:i/>
          <w:sz w:val="26"/>
        </w:rPr>
        <w:t>hành</w:t>
      </w:r>
      <w:r>
        <w:rPr>
          <w:i/>
          <w:spacing w:val="35"/>
          <w:sz w:val="26"/>
        </w:rPr>
        <w:t> </w:t>
      </w:r>
      <w:r>
        <w:rPr>
          <w:i/>
          <w:sz w:val="26"/>
        </w:rPr>
        <w:t>chẳng</w:t>
      </w:r>
      <w:r>
        <w:rPr>
          <w:i/>
          <w:spacing w:val="36"/>
          <w:sz w:val="26"/>
        </w:rPr>
        <w:t> </w:t>
      </w:r>
      <w:r>
        <w:rPr>
          <w:i/>
          <w:sz w:val="26"/>
        </w:rPr>
        <w:t>phải</w:t>
      </w:r>
      <w:r>
        <w:rPr>
          <w:i/>
          <w:spacing w:val="34"/>
          <w:sz w:val="26"/>
        </w:rPr>
        <w:t> </w:t>
      </w:r>
      <w:r>
        <w:rPr>
          <w:i/>
          <w:sz w:val="26"/>
        </w:rPr>
        <w:t>sẽ</w:t>
      </w:r>
      <w:r>
        <w:rPr>
          <w:i/>
          <w:spacing w:val="35"/>
          <w:sz w:val="26"/>
        </w:rPr>
        <w:t> </w:t>
      </w:r>
      <w:r>
        <w:rPr>
          <w:i/>
          <w:sz w:val="26"/>
        </w:rPr>
        <w:t>sanh</w:t>
      </w:r>
      <w:r>
        <w:rPr>
          <w:i/>
          <w:spacing w:val="34"/>
          <w:sz w:val="26"/>
        </w:rPr>
        <w:t> </w:t>
      </w:r>
      <w:r>
        <w:rPr>
          <w:i/>
          <w:sz w:val="26"/>
        </w:rPr>
        <w:t>với người ấy phải chăng? </w:t>
      </w:r>
      <w:r>
        <w:rPr>
          <w:sz w:val="26"/>
        </w:rPr>
        <w:t>Không có.</w:t>
      </w:r>
    </w:p>
    <w:p>
      <w:pPr>
        <w:pStyle w:val="BodyText"/>
        <w:spacing w:before="120"/>
        <w:ind w:right="211"/>
        <w:jc w:val="left"/>
      </w:pPr>
      <w:r>
        <w:rPr/>
        <w:t>Hay là tâm hành</w:t>
      </w:r>
      <w:r>
        <w:rPr>
          <w:spacing w:val="20"/>
        </w:rPr>
        <w:t> </w:t>
      </w:r>
      <w:r>
        <w:rPr/>
        <w:t>chẳng phải sẽ sanh</w:t>
      </w:r>
      <w:r>
        <w:rPr>
          <w:spacing w:val="21"/>
        </w:rPr>
        <w:t> </w:t>
      </w:r>
      <w:r>
        <w:rPr/>
        <w:t>với người nào, thời khẩu hành</w:t>
      </w:r>
      <w:r>
        <w:rPr>
          <w:spacing w:val="22"/>
        </w:rPr>
        <w:t> </w:t>
      </w:r>
      <w:r>
        <w:rPr/>
        <w:t>không từng sanh</w:t>
      </w:r>
      <w:r>
        <w:rPr>
          <w:spacing w:val="80"/>
        </w:rPr>
        <w:t> </w:t>
      </w:r>
      <w:r>
        <w:rPr/>
        <w:t>với người ấy phải chăng? Từng sanh.</w:t>
      </w:r>
    </w:p>
    <w:p>
      <w:pPr>
        <w:pStyle w:val="Heading7"/>
        <w:spacing w:line="299" w:lineRule="exact" w:before="0"/>
        <w:rPr>
          <w:b w:val="0"/>
        </w:rPr>
      </w:pPr>
      <w:r>
        <w:rPr>
          <w:spacing w:val="-2"/>
        </w:rPr>
        <w:t>1112</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không</w:t>
      </w:r>
      <w:r>
        <w:rPr>
          <w:i/>
          <w:spacing w:val="-4"/>
          <w:sz w:val="26"/>
        </w:rPr>
        <w:t> </w:t>
      </w:r>
      <w:r>
        <w:rPr>
          <w:i/>
          <w:sz w:val="26"/>
        </w:rPr>
        <w:t>từng</w:t>
      </w:r>
      <w:r>
        <w:rPr>
          <w:i/>
          <w:spacing w:val="-4"/>
          <w:sz w:val="26"/>
        </w:rPr>
        <w:t> </w:t>
      </w:r>
      <w:r>
        <w:rPr>
          <w:i/>
          <w:sz w:val="26"/>
        </w:rPr>
        <w:t>sanh</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98" w:lineRule="exact" w:before="0"/>
        <w:rPr>
          <w:b w:val="0"/>
        </w:rPr>
      </w:pPr>
      <w:r>
        <w:rPr>
          <w:spacing w:val="-2"/>
        </w:rPr>
        <w:t>1113</w:t>
      </w:r>
      <w:r>
        <w:rPr>
          <w:b w:val="0"/>
          <w:spacing w:val="-2"/>
        </w:rPr>
        <w:t>.</w:t>
      </w:r>
    </w:p>
    <w:p>
      <w:pPr>
        <w:spacing w:before="1"/>
        <w:ind w:left="708" w:right="139" w:firstLine="0"/>
        <w:jc w:val="both"/>
        <w:rPr>
          <w:sz w:val="26"/>
        </w:rPr>
      </w:pPr>
      <w:r>
        <w:rPr>
          <w:i/>
          <w:sz w:val="26"/>
        </w:rPr>
        <w:t>Thân</w:t>
      </w:r>
      <w:r>
        <w:rPr>
          <w:i/>
          <w:spacing w:val="-1"/>
          <w:sz w:val="26"/>
        </w:rPr>
        <w:t> </w:t>
      </w:r>
      <w:r>
        <w:rPr>
          <w:i/>
          <w:sz w:val="26"/>
        </w:rPr>
        <w:t>hành không</w:t>
      </w:r>
      <w:r>
        <w:rPr>
          <w:i/>
          <w:spacing w:val="-1"/>
          <w:sz w:val="26"/>
        </w:rPr>
        <w:t> </w:t>
      </w:r>
      <w:r>
        <w:rPr>
          <w:i/>
          <w:sz w:val="26"/>
        </w:rPr>
        <w:t>từng</w:t>
      </w:r>
      <w:r>
        <w:rPr>
          <w:i/>
          <w:spacing w:val="-1"/>
          <w:sz w:val="26"/>
        </w:rPr>
        <w:t> </w:t>
      </w:r>
      <w:r>
        <w:rPr>
          <w:i/>
          <w:sz w:val="26"/>
        </w:rPr>
        <w:t>sanh</w:t>
      </w:r>
      <w:r>
        <w:rPr>
          <w:i/>
          <w:spacing w:val="-1"/>
          <w:sz w:val="26"/>
        </w:rPr>
        <w:t> </w:t>
      </w:r>
      <w:r>
        <w:rPr>
          <w:i/>
          <w:sz w:val="26"/>
        </w:rPr>
        <w:t>với người nào cõi nào,</w:t>
      </w:r>
      <w:r>
        <w:rPr>
          <w:i/>
          <w:spacing w:val="-1"/>
          <w:sz w:val="26"/>
        </w:rPr>
        <w:t> </w:t>
      </w:r>
      <w:r>
        <w:rPr>
          <w:i/>
          <w:sz w:val="26"/>
        </w:rPr>
        <w:t>thời khẩu</w:t>
      </w:r>
      <w:r>
        <w:rPr>
          <w:i/>
          <w:spacing w:val="-1"/>
          <w:sz w:val="26"/>
        </w:rPr>
        <w:t> </w:t>
      </w:r>
      <w:r>
        <w:rPr>
          <w:i/>
          <w:sz w:val="26"/>
        </w:rPr>
        <w:t>hành chẳng</w:t>
      </w:r>
      <w:r>
        <w:rPr>
          <w:i/>
          <w:spacing w:val="-1"/>
          <w:sz w:val="26"/>
        </w:rPr>
        <w:t> </w:t>
      </w:r>
      <w:r>
        <w:rPr>
          <w:i/>
          <w:sz w:val="26"/>
        </w:rPr>
        <w:t>phải</w:t>
      </w:r>
      <w:r>
        <w:rPr>
          <w:i/>
          <w:spacing w:val="-1"/>
          <w:sz w:val="26"/>
        </w:rPr>
        <w:t> </w:t>
      </w:r>
      <w:r>
        <w:rPr>
          <w:i/>
          <w:sz w:val="26"/>
        </w:rPr>
        <w:t>sẽ sanh với người ấy cõi ấy phải chăng? </w:t>
      </w:r>
      <w:r>
        <w:rPr>
          <w:sz w:val="26"/>
        </w:rPr>
        <w:t>Bực nương Sắc giới, Vô sắc giới, thân hành không từng</w:t>
      </w:r>
      <w:r>
        <w:rPr>
          <w:spacing w:val="-1"/>
          <w:sz w:val="26"/>
        </w:rPr>
        <w:t> </w:t>
      </w:r>
      <w:r>
        <w:rPr>
          <w:sz w:val="26"/>
        </w:rPr>
        <w:t>sanh mà</w:t>
      </w:r>
      <w:r>
        <w:rPr>
          <w:spacing w:val="-1"/>
          <w:sz w:val="26"/>
        </w:rPr>
        <w:t> </w:t>
      </w:r>
      <w:r>
        <w:rPr>
          <w:sz w:val="26"/>
        </w:rPr>
        <w:t>khẩu hành sẽ sanh với</w:t>
      </w:r>
      <w:r>
        <w:rPr>
          <w:spacing w:val="-1"/>
          <w:sz w:val="26"/>
        </w:rPr>
        <w:t> </w:t>
      </w:r>
      <w:r>
        <w:rPr>
          <w:sz w:val="26"/>
        </w:rPr>
        <w:t>người ấy</w:t>
      </w:r>
      <w:r>
        <w:rPr>
          <w:spacing w:val="-3"/>
          <w:sz w:val="26"/>
        </w:rPr>
        <w:t> </w:t>
      </w:r>
      <w:r>
        <w:rPr>
          <w:sz w:val="26"/>
        </w:rPr>
        <w:t>cõi ấy. Còn</w:t>
      </w:r>
      <w:r>
        <w:rPr>
          <w:spacing w:val="-1"/>
          <w:sz w:val="26"/>
        </w:rPr>
        <w:t> </w:t>
      </w:r>
      <w:r>
        <w:rPr>
          <w:sz w:val="26"/>
        </w:rPr>
        <w:t>sát-na diệt</w:t>
      </w:r>
      <w:r>
        <w:rPr>
          <w:spacing w:val="-1"/>
          <w:sz w:val="26"/>
        </w:rPr>
        <w:t> </w:t>
      </w:r>
      <w:r>
        <w:rPr>
          <w:sz w:val="26"/>
        </w:rPr>
        <w:t>của tâm</w:t>
      </w:r>
      <w:r>
        <w:rPr>
          <w:spacing w:val="-2"/>
          <w:sz w:val="26"/>
        </w:rPr>
        <w:t> </w:t>
      </w:r>
      <w:r>
        <w:rPr>
          <w:sz w:val="26"/>
        </w:rPr>
        <w:t>chót</w:t>
      </w:r>
      <w:r>
        <w:rPr>
          <w:spacing w:val="-1"/>
          <w:sz w:val="26"/>
        </w:rPr>
        <w:t> </w:t>
      </w:r>
      <w:r>
        <w:rPr>
          <w:spacing w:val="-5"/>
          <w:sz w:val="26"/>
        </w:rPr>
        <w:t>hữu</w:t>
      </w:r>
    </w:p>
    <w:p>
      <w:pPr>
        <w:spacing w:after="0"/>
        <w:jc w:val="both"/>
        <w:rPr>
          <w:sz w:val="26"/>
        </w:rPr>
        <w:sectPr>
          <w:pgSz w:w="11630" w:h="16450"/>
          <w:pgMar w:header="576" w:footer="0" w:top="920" w:bottom="280" w:left="850" w:right="850"/>
        </w:sectPr>
      </w:pPr>
    </w:p>
    <w:p>
      <w:pPr>
        <w:pStyle w:val="BodyText"/>
        <w:spacing w:before="268"/>
        <w:ind w:left="708" w:right="139"/>
      </w:pPr>
      <w:r>
        <w:rPr/>
        <w:t>tầm, hữu tứ nơi Sắc giới, Vô sắc giới, bậc tề toàn tâm chót vô tầm, vô tứ, cái tâm liên tiếp với tâm chót vô tầm, vô tứ sẽ sanh, bậc nhập tứ thiền và người vô tưởng với</w:t>
      </w:r>
      <w:r>
        <w:rPr>
          <w:spacing w:val="80"/>
        </w:rPr>
        <w:t> </w:t>
      </w:r>
      <w:r>
        <w:rPr/>
        <w:t>những cõi ấy, thân hành không từng sanh và khẩu hành cũng chẳng phải sẽ sanh.</w:t>
      </w:r>
    </w:p>
    <w:p>
      <w:pPr>
        <w:pStyle w:val="BodyText"/>
        <w:spacing w:before="119"/>
        <w:ind w:right="137"/>
      </w:pPr>
      <w:r>
        <w:rPr/>
        <w:t>Hay</w:t>
      </w:r>
      <w:r>
        <w:rPr>
          <w:spacing w:val="-4"/>
        </w:rPr>
        <w:t> </w:t>
      </w:r>
      <w:r>
        <w:rPr/>
        <w:t>là</w:t>
      </w:r>
      <w:r>
        <w:rPr>
          <w:spacing w:val="-2"/>
        </w:rPr>
        <w:t> </w:t>
      </w:r>
      <w:r>
        <w:rPr/>
        <w:t>khẩu</w:t>
      </w:r>
      <w:r>
        <w:rPr>
          <w:spacing w:val="-3"/>
        </w:rPr>
        <w:t> </w:t>
      </w:r>
      <w:r>
        <w:rPr/>
        <w:t>hành</w:t>
      </w:r>
      <w:r>
        <w:rPr>
          <w:spacing w:val="-3"/>
        </w:rPr>
        <w:t> </w:t>
      </w:r>
      <w:r>
        <w:rPr/>
        <w:t>chẳng</w:t>
      </w:r>
      <w:r>
        <w:rPr>
          <w:spacing w:val="-3"/>
        </w:rPr>
        <w:t> </w:t>
      </w:r>
      <w:r>
        <w:rPr/>
        <w:t>phải</w:t>
      </w:r>
      <w:r>
        <w:rPr>
          <w:spacing w:val="-3"/>
        </w:rPr>
        <w:t> </w:t>
      </w:r>
      <w:r>
        <w:rPr/>
        <w:t>sẽ sanh</w:t>
      </w:r>
      <w:r>
        <w:rPr>
          <w:spacing w:val="-3"/>
        </w:rPr>
        <w:t> </w:t>
      </w:r>
      <w:r>
        <w:rPr/>
        <w:t>với</w:t>
      </w:r>
      <w:r>
        <w:rPr>
          <w:spacing w:val="-3"/>
        </w:rPr>
        <w:t> </w:t>
      </w:r>
      <w:r>
        <w:rPr/>
        <w:t>người</w:t>
      </w:r>
      <w:r>
        <w:rPr>
          <w:spacing w:val="-3"/>
        </w:rPr>
        <w:t> </w:t>
      </w:r>
      <w:r>
        <w:rPr/>
        <w:t>nào</w:t>
      </w:r>
      <w:r>
        <w:rPr>
          <w:spacing w:val="-3"/>
        </w:rPr>
        <w:t> </w:t>
      </w:r>
      <w:r>
        <w:rPr/>
        <w:t>cõi nào,</w:t>
      </w:r>
      <w:r>
        <w:rPr>
          <w:spacing w:val="-3"/>
        </w:rPr>
        <w:t> </w:t>
      </w:r>
      <w:r>
        <w:rPr/>
        <w:t>thời</w:t>
      </w:r>
      <w:r>
        <w:rPr>
          <w:spacing w:val="-3"/>
        </w:rPr>
        <w:t> </w:t>
      </w:r>
      <w:r>
        <w:rPr/>
        <w:t>thân</w:t>
      </w:r>
      <w:r>
        <w:rPr>
          <w:spacing w:val="-3"/>
        </w:rPr>
        <w:t> </w:t>
      </w:r>
      <w:r>
        <w:rPr/>
        <w:t>hành</w:t>
      </w:r>
      <w:r>
        <w:rPr>
          <w:spacing w:val="-1"/>
        </w:rPr>
        <w:t> </w:t>
      </w:r>
      <w:r>
        <w:rPr/>
        <w:t>không</w:t>
      </w:r>
      <w:r>
        <w:rPr>
          <w:spacing w:val="-3"/>
        </w:rPr>
        <w:t> </w:t>
      </w:r>
      <w:r>
        <w:rPr/>
        <w:t>từng sanh với người ấy cõi ấy phải chăng? Người tề toàn tâm chót trong Dục giới và bậc nhập nhị, tam thiền, khẩu hành chẳng phải sẽ sanh mà thân hành từng sanh với người ấy</w:t>
      </w:r>
      <w:r>
        <w:rPr>
          <w:spacing w:val="-2"/>
        </w:rPr>
        <w:t> </w:t>
      </w:r>
      <w:r>
        <w:rPr/>
        <w:t>cõi ấy. Còn sát-na sanh của tâm</w:t>
      </w:r>
      <w:r>
        <w:rPr>
          <w:spacing w:val="-1"/>
        </w:rPr>
        <w:t> </w:t>
      </w:r>
      <w:r>
        <w:rPr/>
        <w:t>chót hữu tầm, hữu tứ nơi Sắc giới, Vô sắc giới, bực tề toàn tâm chót vô tầm, vô tứ, cái tâm liên tiếp với tâm chót không tầm, không tứ sẽ sanh, bực nhập tứ thiền và người vô tưởng với những cõi ấy, khẩu hành chẳng phải sẽ sanh và thân hành cũng không từng sanh.</w:t>
      </w:r>
    </w:p>
    <w:p>
      <w:pPr>
        <w:pStyle w:val="Heading7"/>
        <w:spacing w:line="240" w:lineRule="auto" w:before="0"/>
        <w:rPr>
          <w:b w:val="0"/>
        </w:rPr>
      </w:pPr>
      <w:r>
        <w:rPr>
          <w:spacing w:val="-2"/>
        </w:rPr>
        <w:t>1114</w:t>
      </w:r>
      <w:r>
        <w:rPr>
          <w:b w:val="0"/>
          <w:spacing w:val="-2"/>
        </w:rPr>
        <w:t>.</w:t>
      </w:r>
    </w:p>
    <w:p>
      <w:pPr>
        <w:spacing w:before="1"/>
        <w:ind w:left="708" w:right="139" w:firstLine="0"/>
        <w:jc w:val="both"/>
        <w:rPr>
          <w:sz w:val="26"/>
        </w:rPr>
      </w:pPr>
      <w:r>
        <w:rPr>
          <w:i/>
          <w:sz w:val="26"/>
        </w:rPr>
        <w:t>Thân hành không từng sanh với người nào cõi nào, thời tâm hành chẳng phải sẽ sanh với người ấy cõi ấy phải chăng? </w:t>
      </w:r>
      <w:r>
        <w:rPr>
          <w:sz w:val="26"/>
        </w:rPr>
        <w:t>Bực nương Sắc giới, Vô sắc giới đang nhập tứ thiền, thân hành không từng sanh mà tâm hành sẽ sanh với người ấy cõi ấy. Còn bậc tề toàn, tâm chót trong Sắc giới, Vô sắc giới và người vô tưởng với những cõi ấy, thân hành không từng sanh và tâm hành cũng chẳng phải sẽ sanh.</w:t>
      </w:r>
    </w:p>
    <w:p>
      <w:pPr>
        <w:pStyle w:val="BodyText"/>
        <w:spacing w:before="121"/>
        <w:ind w:right="135"/>
      </w:pPr>
      <w:r>
        <w:rPr/>
        <w:t>Hay là tâm hành chẳng phải sẽ sanh với người nào cõi nào, thời thân hành không từng sanh với người ấy cõi ấy phải chăng? Bực tề toàn tâm chót trong Dục giới, tâm hành chẳng phải sẽ sanh mà thân hành từng sanh với người ấy cõi ấy. Còn bực tề toàn tâm chót nơi Sắc giới, Vô sắc giới và người vô tưởng với những cõi ấy, tâm hành chẳng phải sẽ sanh và thân hành cũng không từng sanh.</w:t>
      </w:r>
    </w:p>
    <w:p>
      <w:pPr>
        <w:pStyle w:val="Heading7"/>
        <w:spacing w:line="298" w:lineRule="exact" w:before="0"/>
        <w:rPr>
          <w:b w:val="0"/>
        </w:rPr>
      </w:pPr>
      <w:r>
        <w:rPr>
          <w:spacing w:val="-2"/>
        </w:rPr>
        <w:t>1115</w:t>
      </w:r>
      <w:r>
        <w:rPr>
          <w:b w:val="0"/>
          <w:spacing w:val="-2"/>
        </w:rPr>
        <w:t>.</w:t>
      </w:r>
    </w:p>
    <w:p>
      <w:pPr>
        <w:spacing w:before="0"/>
        <w:ind w:left="708" w:right="139" w:firstLine="0"/>
        <w:jc w:val="both"/>
        <w:rPr>
          <w:sz w:val="26"/>
        </w:rPr>
      </w:pPr>
      <w:r>
        <w:rPr>
          <w:i/>
          <w:sz w:val="26"/>
        </w:rPr>
        <w:t>Khẩu hành không từng sanh với người nào cõi nào, thời tâm hành chẳng phải sẽ sanh với người ấy cõi ấy phải chăng? </w:t>
      </w:r>
      <w:r>
        <w:rPr>
          <w:sz w:val="26"/>
        </w:rPr>
        <w:t>Bực nương cõi vô tầm, vô tứ, khẩu hành không từng sanh mà tâm hành sẽ sanh với người ấy cõi ấy. Còn bậc tề toàn tâm chót ở cõi vô tầm, vô tứ và người vô tưởng với những cõi ấy, khẩu hành không từng sanh và tâm hành cũng chẳng phải sẽ sanh.</w:t>
      </w:r>
    </w:p>
    <w:p>
      <w:pPr>
        <w:pStyle w:val="BodyText"/>
        <w:spacing w:before="120"/>
        <w:ind w:right="137"/>
      </w:pPr>
      <w:r>
        <w:rPr/>
        <w:t>Hay</w:t>
      </w:r>
      <w:r>
        <w:rPr>
          <w:spacing w:val="-3"/>
        </w:rPr>
        <w:t> </w:t>
      </w:r>
      <w:r>
        <w:rPr/>
        <w:t>là tâm hành chẳng phải sẽ sanh với người nào cõi nào, thời khẩu hành không từng sanh với người ấy cõi ấy phải chăng? Bực tề toàn tâm chót nơi cõi hữu tầm, hữu tứ, tâm hành chẳng phải sẽ sanh mà khẩu hành từng sanh với người ấy cõi ấy. Còn bực tề toàn tâm chót nơi cõi vô tầm, vô tứ và người vô tưởng với những cõi ấy, tâm hành chẳng phải sẽ sanh và khẩu hành cũng không từng sanh.</w:t>
      </w:r>
    </w:p>
    <w:p>
      <w:pPr>
        <w:spacing w:before="0"/>
        <w:ind w:left="2428" w:right="2428" w:firstLine="0"/>
        <w:jc w:val="center"/>
        <w:rPr>
          <w:sz w:val="26"/>
        </w:rPr>
      </w:pPr>
      <w:r>
        <w:rPr>
          <w:spacing w:val="-2"/>
          <w:sz w:val="26"/>
        </w:rPr>
        <w:t>--</w:t>
      </w:r>
      <w:r>
        <w:rPr>
          <w:spacing w:val="-10"/>
          <w:sz w:val="26"/>
        </w:rPr>
        <w:t>-</w:t>
      </w:r>
    </w:p>
    <w:p>
      <w:pPr>
        <w:pStyle w:val="BodyText"/>
        <w:spacing w:before="49"/>
        <w:ind w:left="0"/>
        <w:jc w:val="left"/>
      </w:pPr>
    </w:p>
    <w:p>
      <w:pPr>
        <w:spacing w:line="295" w:lineRule="exact" w:before="0"/>
        <w:ind w:left="141" w:right="0" w:firstLine="0"/>
        <w:jc w:val="left"/>
        <w:rPr>
          <w:b/>
          <w:i/>
          <w:sz w:val="26"/>
        </w:rPr>
      </w:pPr>
      <w:bookmarkStart w:name="_bookmark41" w:id="42"/>
      <w:bookmarkEnd w:id="42"/>
      <w:r>
        <w:rPr/>
      </w:r>
      <w:r>
        <w:rPr>
          <w:b/>
          <w:color w:val="00AFEF"/>
          <w:sz w:val="26"/>
        </w:rPr>
        <w:t>Phần</w:t>
      </w:r>
      <w:r>
        <w:rPr>
          <w:b/>
          <w:color w:val="00AFEF"/>
          <w:spacing w:val="-7"/>
          <w:sz w:val="26"/>
        </w:rPr>
        <w:t> </w:t>
      </w:r>
      <w:r>
        <w:rPr>
          <w:b/>
          <w:color w:val="00AFEF"/>
          <w:sz w:val="26"/>
        </w:rPr>
        <w:t>Diệt</w:t>
      </w:r>
      <w:r>
        <w:rPr>
          <w:b/>
          <w:color w:val="00AFEF"/>
          <w:spacing w:val="-4"/>
          <w:sz w:val="26"/>
        </w:rPr>
        <w:t> </w:t>
      </w:r>
      <w:r>
        <w:rPr>
          <w:b/>
          <w:i/>
          <w:color w:val="00AFEF"/>
          <w:spacing w:val="-2"/>
          <w:sz w:val="26"/>
        </w:rPr>
        <w:t>(Nirodhavāra)</w:t>
      </w:r>
    </w:p>
    <w:p>
      <w:pPr>
        <w:pStyle w:val="Heading7"/>
        <w:spacing w:line="295" w:lineRule="exact" w:before="0"/>
        <w:rPr>
          <w:b w:val="0"/>
        </w:rPr>
      </w:pPr>
      <w:r>
        <w:rPr>
          <w:spacing w:val="-2"/>
        </w:rPr>
        <w:t>1116</w:t>
      </w:r>
      <w:r>
        <w:rPr>
          <w:b w:val="0"/>
          <w:spacing w:val="-2"/>
        </w:rPr>
        <w:t>.</w:t>
      </w:r>
    </w:p>
    <w:p>
      <w:pPr>
        <w:spacing w:before="1"/>
        <w:ind w:left="708" w:right="137" w:firstLine="0"/>
        <w:jc w:val="both"/>
        <w:rPr>
          <w:sz w:val="26"/>
        </w:rPr>
      </w:pPr>
      <w:r>
        <w:rPr>
          <w:i/>
          <w:sz w:val="26"/>
        </w:rPr>
        <w:t>Thân hành </w:t>
      </w:r>
      <w:r>
        <w:rPr>
          <w:b/>
          <w:i/>
          <w:sz w:val="26"/>
        </w:rPr>
        <w:t>đang diệt </w:t>
      </w:r>
      <w:r>
        <w:rPr>
          <w:i/>
          <w:sz w:val="26"/>
        </w:rPr>
        <w:t>với người nào, thời khẩu hành </w:t>
      </w:r>
      <w:r>
        <w:rPr>
          <w:b/>
          <w:i/>
          <w:sz w:val="26"/>
        </w:rPr>
        <w:t>đang diệt </w:t>
      </w:r>
      <w:r>
        <w:rPr>
          <w:i/>
          <w:sz w:val="26"/>
        </w:rPr>
        <w:t>với người ấy phải chăng? </w:t>
      </w:r>
      <w:r>
        <w:rPr>
          <w:sz w:val="26"/>
        </w:rPr>
        <w:t>Sát-na diệt hơi thở ra vô trừ tầm, tứ, thân hành đang diệt mà khẩu hành chẳng phải</w:t>
      </w:r>
      <w:r>
        <w:rPr>
          <w:spacing w:val="-1"/>
          <w:sz w:val="26"/>
        </w:rPr>
        <w:t> </w:t>
      </w:r>
      <w:r>
        <w:rPr>
          <w:sz w:val="26"/>
        </w:rPr>
        <w:t>đang diệt với người ấy. Còn sát-na diệt của hơi</w:t>
      </w:r>
      <w:r>
        <w:rPr>
          <w:spacing w:val="-1"/>
          <w:sz w:val="26"/>
        </w:rPr>
        <w:t> </w:t>
      </w:r>
      <w:r>
        <w:rPr>
          <w:sz w:val="26"/>
        </w:rPr>
        <w:t>thở</w:t>
      </w:r>
      <w:r>
        <w:rPr>
          <w:spacing w:val="-1"/>
          <w:sz w:val="26"/>
        </w:rPr>
        <w:t> </w:t>
      </w:r>
      <w:r>
        <w:rPr>
          <w:sz w:val="26"/>
        </w:rPr>
        <w:t>ra vô của người Dục giới đang nhập sơ thiền, thân hành đang diệt và khẩu hành cũng đang diệt.</w:t>
      </w:r>
    </w:p>
    <w:p>
      <w:pPr>
        <w:pStyle w:val="BodyText"/>
        <w:spacing w:before="119"/>
        <w:ind w:right="137"/>
      </w:pPr>
      <w:r>
        <w:rPr/>
        <w:t>Hay là khẩu hành đang diệt với người nào, thời thân hành đang diệt với người ấy</w:t>
      </w:r>
      <w:r>
        <w:rPr>
          <w:spacing w:val="-1"/>
        </w:rPr>
        <w:t> </w:t>
      </w:r>
      <w:r>
        <w:rPr/>
        <w:t>phải chăng? Sát-na diệt tầm, tứ trừ hơi thở ra vô, khẩu hành đang diệt mà thân hành chẳng phải</w:t>
      </w:r>
      <w:r>
        <w:rPr>
          <w:spacing w:val="-3"/>
        </w:rPr>
        <w:t> </w:t>
      </w:r>
      <w:r>
        <w:rPr/>
        <w:t>đang diệt</w:t>
      </w:r>
      <w:r>
        <w:rPr>
          <w:spacing w:val="-3"/>
        </w:rPr>
        <w:t> </w:t>
      </w:r>
      <w:r>
        <w:rPr/>
        <w:t>với người</w:t>
      </w:r>
      <w:r>
        <w:rPr>
          <w:spacing w:val="-3"/>
        </w:rPr>
        <w:t> </w:t>
      </w:r>
      <w:r>
        <w:rPr/>
        <w:t>ấy.</w:t>
      </w:r>
      <w:r>
        <w:rPr>
          <w:spacing w:val="-3"/>
        </w:rPr>
        <w:t> </w:t>
      </w:r>
      <w:r>
        <w:rPr/>
        <w:t>Còn</w:t>
      </w:r>
      <w:r>
        <w:rPr>
          <w:spacing w:val="-2"/>
        </w:rPr>
        <w:t> </w:t>
      </w:r>
      <w:r>
        <w:rPr/>
        <w:t>sát-na diệt</w:t>
      </w:r>
      <w:r>
        <w:rPr>
          <w:spacing w:val="-3"/>
        </w:rPr>
        <w:t> </w:t>
      </w:r>
      <w:r>
        <w:rPr/>
        <w:t>hơi</w:t>
      </w:r>
      <w:r>
        <w:rPr>
          <w:spacing w:val="-3"/>
        </w:rPr>
        <w:t> </w:t>
      </w:r>
      <w:r>
        <w:rPr/>
        <w:t>thở</w:t>
      </w:r>
      <w:r>
        <w:rPr>
          <w:spacing w:val="-3"/>
        </w:rPr>
        <w:t> </w:t>
      </w:r>
      <w:r>
        <w:rPr/>
        <w:t>ra vô</w:t>
      </w:r>
      <w:r>
        <w:rPr>
          <w:spacing w:val="-3"/>
        </w:rPr>
        <w:t> </w:t>
      </w:r>
      <w:r>
        <w:rPr/>
        <w:t>và</w:t>
      </w:r>
      <w:r>
        <w:rPr>
          <w:spacing w:val="-3"/>
        </w:rPr>
        <w:t> </w:t>
      </w:r>
      <w:r>
        <w:rPr/>
        <w:t>người</w:t>
      </w:r>
      <w:r>
        <w:rPr>
          <w:spacing w:val="-3"/>
        </w:rPr>
        <w:t> </w:t>
      </w:r>
      <w:r>
        <w:rPr/>
        <w:t>Dục</w:t>
      </w:r>
      <w:r>
        <w:rPr>
          <w:spacing w:val="-2"/>
        </w:rPr>
        <w:t> </w:t>
      </w:r>
      <w:r>
        <w:rPr/>
        <w:t>giới</w:t>
      </w:r>
      <w:r>
        <w:rPr>
          <w:spacing w:val="-3"/>
        </w:rPr>
        <w:t> </w:t>
      </w:r>
      <w:r>
        <w:rPr/>
        <w:t>đang</w:t>
      </w:r>
      <w:r>
        <w:rPr>
          <w:spacing w:val="-3"/>
        </w:rPr>
        <w:t> </w:t>
      </w:r>
      <w:r>
        <w:rPr/>
        <w:t>nhập sơ thiền, khẩu hành đang diệt và thân hành cũng đang diệt.</w:t>
      </w:r>
    </w:p>
    <w:p>
      <w:pPr>
        <w:pStyle w:val="Heading7"/>
        <w:spacing w:line="240" w:lineRule="auto" w:before="2"/>
        <w:rPr>
          <w:b w:val="0"/>
        </w:rPr>
      </w:pPr>
      <w:r>
        <w:rPr>
          <w:spacing w:val="-2"/>
        </w:rPr>
        <w:t>1117</w:t>
      </w:r>
      <w:r>
        <w:rPr>
          <w:b w:val="0"/>
          <w:spacing w:val="-2"/>
        </w:rPr>
        <w:t>.</w:t>
      </w:r>
    </w:p>
    <w:p>
      <w:pPr>
        <w:pStyle w:val="Heading7"/>
        <w:spacing w:after="0" w:line="240" w:lineRule="auto"/>
        <w:rPr>
          <w:b w:val="0"/>
        </w:rPr>
        <w:sectPr>
          <w:pgSz w:w="11630" w:h="16450"/>
          <w:pgMar w:header="576" w:footer="0" w:top="920" w:bottom="280" w:left="850" w:right="850"/>
        </w:sectPr>
      </w:pPr>
    </w:p>
    <w:p>
      <w:pPr>
        <w:spacing w:line="298" w:lineRule="exact" w:before="268"/>
        <w:ind w:left="708" w:right="0" w:firstLine="0"/>
        <w:jc w:val="both"/>
        <w:rPr>
          <w:i/>
          <w:sz w:val="26"/>
        </w:rPr>
      </w:pPr>
      <w:r>
        <w:rPr>
          <w:i/>
          <w:sz w:val="26"/>
        </w:rPr>
        <w:t>Thân</w:t>
      </w:r>
      <w:r>
        <w:rPr>
          <w:i/>
          <w:spacing w:val="-4"/>
          <w:sz w:val="26"/>
        </w:rPr>
        <w:t> </w:t>
      </w:r>
      <w:r>
        <w:rPr>
          <w:i/>
          <w:sz w:val="26"/>
        </w:rPr>
        <w:t>hành</w:t>
      </w:r>
      <w:r>
        <w:rPr>
          <w:i/>
          <w:spacing w:val="-2"/>
          <w:sz w:val="26"/>
        </w:rPr>
        <w:t> </w:t>
      </w:r>
      <w:r>
        <w:rPr>
          <w:i/>
          <w:sz w:val="26"/>
        </w:rPr>
        <w:t>đang</w:t>
      </w:r>
      <w:r>
        <w:rPr>
          <w:i/>
          <w:spacing w:val="-2"/>
          <w:sz w:val="26"/>
        </w:rPr>
        <w:t> </w:t>
      </w:r>
      <w:r>
        <w:rPr>
          <w:i/>
          <w:sz w:val="26"/>
        </w:rPr>
        <w:t>diệt</w:t>
      </w:r>
      <w:r>
        <w:rPr>
          <w:i/>
          <w:spacing w:val="-3"/>
          <w:sz w:val="26"/>
        </w:rPr>
        <w:t> </w:t>
      </w:r>
      <w:r>
        <w:rPr>
          <w:i/>
          <w:sz w:val="26"/>
        </w:rPr>
        <w:t>với</w:t>
      </w:r>
      <w:r>
        <w:rPr>
          <w:i/>
          <w:spacing w:val="-2"/>
          <w:sz w:val="26"/>
        </w:rPr>
        <w:t> </w:t>
      </w:r>
      <w:r>
        <w:rPr>
          <w:i/>
          <w:sz w:val="26"/>
        </w:rPr>
        <w:t>người</w:t>
      </w:r>
      <w:r>
        <w:rPr>
          <w:i/>
          <w:spacing w:val="-2"/>
          <w:sz w:val="26"/>
        </w:rPr>
        <w:t> </w:t>
      </w:r>
      <w:r>
        <w:rPr>
          <w:i/>
          <w:sz w:val="26"/>
        </w:rPr>
        <w:t>nào,</w:t>
      </w:r>
      <w:r>
        <w:rPr>
          <w:i/>
          <w:spacing w:val="-4"/>
          <w:sz w:val="26"/>
        </w:rPr>
        <w:t> </w:t>
      </w:r>
      <w:r>
        <w:rPr>
          <w:i/>
          <w:sz w:val="26"/>
        </w:rPr>
        <w:t>thời</w:t>
      </w:r>
      <w:r>
        <w:rPr>
          <w:i/>
          <w:spacing w:val="-2"/>
          <w:sz w:val="26"/>
        </w:rPr>
        <w:t> </w:t>
      </w:r>
      <w:r>
        <w:rPr>
          <w:i/>
          <w:sz w:val="26"/>
        </w:rPr>
        <w:t>tâm</w:t>
      </w:r>
      <w:r>
        <w:rPr>
          <w:i/>
          <w:spacing w:val="-1"/>
          <w:sz w:val="26"/>
        </w:rPr>
        <w:t> </w:t>
      </w:r>
      <w:r>
        <w:rPr>
          <w:i/>
          <w:sz w:val="26"/>
        </w:rPr>
        <w:t>hành</w:t>
      </w:r>
      <w:r>
        <w:rPr>
          <w:i/>
          <w:spacing w:val="-2"/>
          <w:sz w:val="26"/>
        </w:rPr>
        <w:t> </w:t>
      </w:r>
      <w:r>
        <w:rPr>
          <w:i/>
          <w:sz w:val="26"/>
        </w:rPr>
        <w:t>đang</w:t>
      </w:r>
      <w:r>
        <w:rPr>
          <w:i/>
          <w:spacing w:val="-2"/>
          <w:sz w:val="26"/>
        </w:rPr>
        <w:t> </w:t>
      </w:r>
      <w:r>
        <w:rPr>
          <w:i/>
          <w:sz w:val="26"/>
        </w:rPr>
        <w:t>diệt</w:t>
      </w:r>
      <w:r>
        <w:rPr>
          <w:i/>
          <w:spacing w:val="-3"/>
          <w:sz w:val="26"/>
        </w:rPr>
        <w:t> </w:t>
      </w:r>
      <w:r>
        <w:rPr>
          <w:i/>
          <w:sz w:val="26"/>
        </w:rPr>
        <w:t>với</w:t>
      </w:r>
      <w:r>
        <w:rPr>
          <w:i/>
          <w:spacing w:val="-2"/>
          <w:sz w:val="26"/>
        </w:rPr>
        <w:t> </w:t>
      </w:r>
      <w:r>
        <w:rPr>
          <w:i/>
          <w:sz w:val="26"/>
        </w:rPr>
        <w:t>người</w:t>
      </w:r>
      <w:r>
        <w:rPr>
          <w:i/>
          <w:spacing w:val="-2"/>
          <w:sz w:val="26"/>
        </w:rPr>
        <w:t> </w:t>
      </w:r>
      <w:r>
        <w:rPr>
          <w:i/>
          <w:sz w:val="26"/>
        </w:rPr>
        <w:t>ấy</w:t>
      </w:r>
      <w:r>
        <w:rPr>
          <w:i/>
          <w:spacing w:val="-3"/>
          <w:sz w:val="26"/>
        </w:rPr>
        <w:t> </w:t>
      </w:r>
      <w:r>
        <w:rPr>
          <w:i/>
          <w:sz w:val="26"/>
        </w:rPr>
        <w:t>phải</w:t>
      </w:r>
      <w:r>
        <w:rPr>
          <w:i/>
          <w:spacing w:val="-3"/>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tâm hành đang diệt với người nào, thời thân hành đang diệt với người ấy phải chăng? Sát na diệt của tâm trừ hơi thở ra vô, tâm hành đang diệt mà thân hành chẳng phải đang diệt với người ấy. Còn người sát-na diệt của hơi thở ra vô, tâm hành đang diệt và thân hành cũng đang diệt.</w:t>
      </w:r>
    </w:p>
    <w:p>
      <w:pPr>
        <w:pStyle w:val="Heading7"/>
        <w:spacing w:line="298" w:lineRule="exact" w:before="0"/>
        <w:rPr>
          <w:b w:val="0"/>
        </w:rPr>
      </w:pPr>
      <w:r>
        <w:rPr>
          <w:spacing w:val="-2"/>
        </w:rPr>
        <w:t>1118</w:t>
      </w:r>
      <w:r>
        <w:rPr>
          <w:b w:val="0"/>
          <w:spacing w:val="-2"/>
        </w:rPr>
        <w:t>.</w:t>
      </w:r>
    </w:p>
    <w:p>
      <w:pPr>
        <w:spacing w:line="298" w:lineRule="exact" w:before="1"/>
        <w:ind w:left="708" w:right="0" w:firstLine="0"/>
        <w:jc w:val="both"/>
        <w:rPr>
          <w:i/>
          <w:sz w:val="26"/>
        </w:rPr>
      </w:pPr>
      <w:r>
        <w:rPr>
          <w:i/>
          <w:sz w:val="26"/>
        </w:rPr>
        <w:t>Khẩu</w:t>
      </w:r>
      <w:r>
        <w:rPr>
          <w:i/>
          <w:spacing w:val="-6"/>
          <w:sz w:val="26"/>
        </w:rPr>
        <w:t> </w:t>
      </w:r>
      <w:r>
        <w:rPr>
          <w:i/>
          <w:sz w:val="26"/>
        </w:rPr>
        <w:t>hành</w:t>
      </w:r>
      <w:r>
        <w:rPr>
          <w:i/>
          <w:spacing w:val="-4"/>
          <w:sz w:val="26"/>
        </w:rPr>
        <w:t> </w:t>
      </w:r>
      <w:r>
        <w:rPr>
          <w:i/>
          <w:sz w:val="26"/>
        </w:rPr>
        <w:t>đang</w:t>
      </w:r>
      <w:r>
        <w:rPr>
          <w:i/>
          <w:spacing w:val="-3"/>
          <w:sz w:val="26"/>
        </w:rPr>
        <w:t> </w:t>
      </w:r>
      <w:r>
        <w:rPr>
          <w:i/>
          <w:sz w:val="26"/>
        </w:rPr>
        <w:t>diệt</w:t>
      </w:r>
      <w:r>
        <w:rPr>
          <w:i/>
          <w:spacing w:val="-5"/>
          <w:sz w:val="26"/>
        </w:rPr>
        <w:t> </w:t>
      </w:r>
      <w:r>
        <w:rPr>
          <w:i/>
          <w:sz w:val="26"/>
        </w:rPr>
        <w:t>với</w:t>
      </w:r>
      <w:r>
        <w:rPr>
          <w:i/>
          <w:spacing w:val="-6"/>
          <w:sz w:val="26"/>
        </w:rPr>
        <w:t> </w:t>
      </w:r>
      <w:r>
        <w:rPr>
          <w:i/>
          <w:sz w:val="26"/>
        </w:rPr>
        <w:t>người</w:t>
      </w:r>
      <w:r>
        <w:rPr>
          <w:i/>
          <w:spacing w:val="-5"/>
          <w:sz w:val="26"/>
        </w:rPr>
        <w:t> </w:t>
      </w:r>
      <w:r>
        <w:rPr>
          <w:i/>
          <w:sz w:val="26"/>
        </w:rPr>
        <w:t>nào,</w:t>
      </w:r>
      <w:r>
        <w:rPr>
          <w:i/>
          <w:spacing w:val="-5"/>
          <w:sz w:val="26"/>
        </w:rPr>
        <w:t> </w:t>
      </w:r>
      <w:r>
        <w:rPr>
          <w:i/>
          <w:sz w:val="26"/>
        </w:rPr>
        <w:t>thời</w:t>
      </w:r>
      <w:r>
        <w:rPr>
          <w:i/>
          <w:spacing w:val="-3"/>
          <w:sz w:val="26"/>
        </w:rPr>
        <w:t> </w:t>
      </w:r>
      <w:r>
        <w:rPr>
          <w:i/>
          <w:sz w:val="26"/>
        </w:rPr>
        <w:t>tâm</w:t>
      </w:r>
      <w:r>
        <w:rPr>
          <w:i/>
          <w:spacing w:val="-3"/>
          <w:sz w:val="26"/>
        </w:rPr>
        <w:t> </w:t>
      </w:r>
      <w:r>
        <w:rPr>
          <w:i/>
          <w:sz w:val="26"/>
        </w:rPr>
        <w:t>hành</w:t>
      </w:r>
      <w:r>
        <w:rPr>
          <w:i/>
          <w:spacing w:val="-5"/>
          <w:sz w:val="26"/>
        </w:rPr>
        <w:t> </w:t>
      </w:r>
      <w:r>
        <w:rPr>
          <w:i/>
          <w:sz w:val="26"/>
        </w:rPr>
        <w:t>đang</w:t>
      </w:r>
      <w:r>
        <w:rPr>
          <w:i/>
          <w:spacing w:val="-2"/>
          <w:sz w:val="26"/>
        </w:rPr>
        <w:t> </w:t>
      </w:r>
      <w:r>
        <w:rPr>
          <w:i/>
          <w:sz w:val="26"/>
        </w:rPr>
        <w:t>diệt</w:t>
      </w:r>
      <w:r>
        <w:rPr>
          <w:i/>
          <w:spacing w:val="-6"/>
          <w:sz w:val="26"/>
        </w:rPr>
        <w:t> </w:t>
      </w:r>
      <w:r>
        <w:rPr>
          <w:i/>
          <w:sz w:val="26"/>
        </w:rPr>
        <w:t>với</w:t>
      </w:r>
      <w:r>
        <w:rPr>
          <w:i/>
          <w:spacing w:val="-5"/>
          <w:sz w:val="26"/>
        </w:rPr>
        <w:t> </w:t>
      </w:r>
      <w:r>
        <w:rPr>
          <w:i/>
          <w:sz w:val="26"/>
        </w:rPr>
        <w:t>người</w:t>
      </w:r>
      <w:r>
        <w:rPr>
          <w:i/>
          <w:spacing w:val="-4"/>
          <w:sz w:val="26"/>
        </w:rPr>
        <w:t> </w:t>
      </w:r>
      <w:r>
        <w:rPr>
          <w:i/>
          <w:sz w:val="26"/>
        </w:rPr>
        <w:t>ấy</w:t>
      </w:r>
      <w:r>
        <w:rPr>
          <w:i/>
          <w:spacing w:val="-5"/>
          <w:sz w:val="26"/>
        </w:rPr>
        <w:t> </w:t>
      </w:r>
      <w:r>
        <w:rPr>
          <w:i/>
          <w:sz w:val="26"/>
        </w:rPr>
        <w:t>phải</w:t>
      </w:r>
      <w:r>
        <w:rPr>
          <w:i/>
          <w:spacing w:val="-5"/>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tâm hành đang diệt với người nào, thời khẩu hành đang diệt với người ấy phải chăng? Sát-na diệt của tâm trừ tầm, tứ, tâm hành đang diệt mà khẩu hành chẳng phải đang diệt với người ấy. Còn những người sát-na diệt tầm, tứ, thân hành đang diệt và khẩu hành cũng đang diệt.</w:t>
      </w:r>
    </w:p>
    <w:p>
      <w:pPr>
        <w:pStyle w:val="Heading7"/>
        <w:spacing w:line="240" w:lineRule="auto" w:before="0"/>
        <w:rPr>
          <w:b w:val="0"/>
        </w:rPr>
      </w:pPr>
      <w:r>
        <w:rPr>
          <w:spacing w:val="-2"/>
        </w:rPr>
        <w:t>1119</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đang</w:t>
      </w:r>
      <w:r>
        <w:rPr>
          <w:i/>
          <w:spacing w:val="-2"/>
          <w:sz w:val="26"/>
        </w:rPr>
        <w:t> </w:t>
      </w:r>
      <w:r>
        <w:rPr>
          <w:i/>
          <w:sz w:val="26"/>
        </w:rPr>
        <w:t>diệt</w:t>
      </w:r>
      <w:r>
        <w:rPr>
          <w:i/>
          <w:spacing w:val="-5"/>
          <w:sz w:val="26"/>
        </w:rPr>
        <w:t> </w:t>
      </w:r>
      <w:r>
        <w:rPr>
          <w:i/>
          <w:sz w:val="26"/>
        </w:rPr>
        <w:t>với</w:t>
      </w:r>
      <w:r>
        <w:rPr>
          <w:i/>
          <w:spacing w:val="-5"/>
          <w:sz w:val="26"/>
        </w:rPr>
        <w:t> </w:t>
      </w:r>
      <w:r>
        <w:rPr>
          <w:i/>
          <w:sz w:val="26"/>
        </w:rPr>
        <w:t>cõi</w:t>
      </w:r>
      <w:r>
        <w:rPr>
          <w:i/>
          <w:spacing w:val="-5"/>
          <w:sz w:val="26"/>
        </w:rPr>
        <w:t> </w:t>
      </w:r>
      <w:r>
        <w:rPr>
          <w:i/>
          <w:sz w:val="26"/>
        </w:rPr>
        <w:t>nào,</w:t>
      </w:r>
      <w:r>
        <w:rPr>
          <w:i/>
          <w:spacing w:val="-5"/>
          <w:sz w:val="26"/>
        </w:rPr>
        <w:t> </w:t>
      </w:r>
      <w:r>
        <w:rPr>
          <w:i/>
          <w:sz w:val="26"/>
        </w:rPr>
        <w:t>thời</w:t>
      </w:r>
      <w:r>
        <w:rPr>
          <w:i/>
          <w:spacing w:val="-3"/>
          <w:sz w:val="26"/>
        </w:rPr>
        <w:t> </w:t>
      </w:r>
      <w:r>
        <w:rPr>
          <w:i/>
          <w:sz w:val="26"/>
        </w:rPr>
        <w:t>khẩu</w:t>
      </w:r>
      <w:r>
        <w:rPr>
          <w:i/>
          <w:spacing w:val="-5"/>
          <w:sz w:val="26"/>
        </w:rPr>
        <w:t> </w:t>
      </w:r>
      <w:r>
        <w:rPr>
          <w:i/>
          <w:sz w:val="26"/>
        </w:rPr>
        <w:t>hành</w:t>
      </w:r>
      <w:r>
        <w:rPr>
          <w:i/>
          <w:spacing w:val="-4"/>
          <w:sz w:val="26"/>
        </w:rPr>
        <w:t> </w:t>
      </w:r>
      <w:r>
        <w:rPr>
          <w:i/>
          <w:sz w:val="26"/>
        </w:rPr>
        <w:t>đang</w:t>
      </w:r>
      <w:r>
        <w:rPr>
          <w:i/>
          <w:spacing w:val="-2"/>
          <w:sz w:val="26"/>
        </w:rPr>
        <w:t> </w:t>
      </w:r>
      <w:r>
        <w:rPr>
          <w:i/>
          <w:sz w:val="26"/>
        </w:rPr>
        <w:t>diệt</w:t>
      </w:r>
      <w:r>
        <w:rPr>
          <w:i/>
          <w:spacing w:val="-5"/>
          <w:sz w:val="26"/>
        </w:rPr>
        <w:t> </w:t>
      </w:r>
      <w:r>
        <w:rPr>
          <w:i/>
          <w:sz w:val="26"/>
        </w:rPr>
        <w:t>với</w:t>
      </w:r>
      <w:r>
        <w:rPr>
          <w:i/>
          <w:spacing w:val="-6"/>
          <w:sz w:val="26"/>
        </w:rPr>
        <w:t> </w:t>
      </w:r>
      <w:r>
        <w:rPr>
          <w:i/>
          <w:sz w:val="26"/>
        </w:rPr>
        <w:t>cõi</w:t>
      </w:r>
      <w:r>
        <w:rPr>
          <w:i/>
          <w:spacing w:val="-2"/>
          <w:sz w:val="26"/>
        </w:rPr>
        <w:t> </w:t>
      </w:r>
      <w:r>
        <w:rPr>
          <w:i/>
          <w:sz w:val="26"/>
        </w:rPr>
        <w:t>ấy</w:t>
      </w:r>
      <w:r>
        <w:rPr>
          <w:i/>
          <w:spacing w:val="-4"/>
          <w:sz w:val="26"/>
        </w:rPr>
        <w:t> </w:t>
      </w:r>
      <w:r>
        <w:rPr>
          <w:i/>
          <w:sz w:val="26"/>
        </w:rPr>
        <w:t>phải</w:t>
      </w:r>
      <w:r>
        <w:rPr>
          <w:i/>
          <w:spacing w:val="-5"/>
          <w:sz w:val="26"/>
        </w:rPr>
        <w:t> </w:t>
      </w:r>
      <w:r>
        <w:rPr>
          <w:i/>
          <w:spacing w:val="-2"/>
          <w:sz w:val="26"/>
        </w:rPr>
        <w:t>chăng?</w:t>
      </w:r>
    </w:p>
    <w:p>
      <w:pPr>
        <w:pStyle w:val="BodyText"/>
        <w:ind w:left="708" w:firstLine="285"/>
        <w:jc w:val="left"/>
      </w:pPr>
      <w:r>
        <w:rPr/>
        <w:t>Cõi nhị thiền và tam thiền, thân hành đang diệt mà khẩu hành chẳng phải đang diệt với cõi ấy...</w:t>
      </w:r>
    </w:p>
    <w:p>
      <w:pPr>
        <w:pStyle w:val="Heading7"/>
        <w:spacing w:line="299" w:lineRule="exact" w:before="0"/>
        <w:rPr>
          <w:b w:val="0"/>
        </w:rPr>
      </w:pPr>
      <w:r>
        <w:rPr>
          <w:spacing w:val="-2"/>
        </w:rPr>
        <w:t>1120</w:t>
      </w:r>
      <w:r>
        <w:rPr>
          <w:b w:val="0"/>
          <w:spacing w:val="-2"/>
        </w:rPr>
        <w:t>.</w:t>
      </w:r>
    </w:p>
    <w:p>
      <w:pPr>
        <w:spacing w:before="1"/>
        <w:ind w:left="708" w:right="133" w:firstLine="0"/>
        <w:jc w:val="left"/>
        <w:rPr>
          <w:i/>
          <w:sz w:val="26"/>
        </w:rPr>
      </w:pPr>
      <w:r>
        <w:rPr>
          <w:i/>
          <w:sz w:val="26"/>
        </w:rPr>
        <w:t>Thân</w:t>
      </w:r>
      <w:r>
        <w:rPr>
          <w:i/>
          <w:spacing w:val="-1"/>
          <w:sz w:val="26"/>
        </w:rPr>
        <w:t> </w:t>
      </w:r>
      <w:r>
        <w:rPr>
          <w:i/>
          <w:sz w:val="26"/>
        </w:rPr>
        <w:t>hành đang diệt với người nào cõi nào, thời khẩu hành đang diệt với người ấy cõi ấy phải chăng?...</w:t>
      </w:r>
    </w:p>
    <w:p>
      <w:pPr>
        <w:pStyle w:val="BodyText"/>
        <w:spacing w:line="299" w:lineRule="exact"/>
        <w:ind w:left="993"/>
        <w:jc w:val="left"/>
      </w:pPr>
      <w:r>
        <w:rPr/>
        <w:t>Nói</w:t>
      </w:r>
      <w:r>
        <w:rPr>
          <w:spacing w:val="-5"/>
        </w:rPr>
        <w:t> </w:t>
      </w:r>
      <w:r>
        <w:rPr/>
        <w:t>người</w:t>
      </w:r>
      <w:r>
        <w:rPr>
          <w:spacing w:val="-5"/>
        </w:rPr>
        <w:t> </w:t>
      </w:r>
      <w:r>
        <w:rPr/>
        <w:t>nào</w:t>
      </w:r>
      <w:r>
        <w:rPr>
          <w:spacing w:val="-4"/>
        </w:rPr>
        <w:t> </w:t>
      </w:r>
      <w:r>
        <w:rPr/>
        <w:t>cõi</w:t>
      </w:r>
      <w:r>
        <w:rPr>
          <w:spacing w:val="-5"/>
        </w:rPr>
        <w:t> </w:t>
      </w:r>
      <w:r>
        <w:rPr/>
        <w:t>nào</w:t>
      </w:r>
      <w:r>
        <w:rPr>
          <w:spacing w:val="-3"/>
        </w:rPr>
        <w:t> </w:t>
      </w:r>
      <w:r>
        <w:rPr/>
        <w:t>cũng</w:t>
      </w:r>
      <w:r>
        <w:rPr>
          <w:spacing w:val="-5"/>
        </w:rPr>
        <w:t> </w:t>
      </w:r>
      <w:r>
        <w:rPr/>
        <w:t>trùng</w:t>
      </w:r>
      <w:r>
        <w:rPr>
          <w:spacing w:val="-2"/>
        </w:rPr>
        <w:t> </w:t>
      </w:r>
      <w:r>
        <w:rPr/>
        <w:t>như</w:t>
      </w:r>
      <w:r>
        <w:rPr>
          <w:spacing w:val="-2"/>
        </w:rPr>
        <w:t> </w:t>
      </w:r>
      <w:r>
        <w:rPr/>
        <w:t>bài</w:t>
      </w:r>
      <w:r>
        <w:rPr>
          <w:spacing w:val="-4"/>
        </w:rPr>
        <w:t> </w:t>
      </w:r>
      <w:r>
        <w:rPr/>
        <w:t>nói người</w:t>
      </w:r>
      <w:r>
        <w:rPr>
          <w:spacing w:val="-5"/>
        </w:rPr>
        <w:t> </w:t>
      </w:r>
      <w:r>
        <w:rPr>
          <w:spacing w:val="-4"/>
        </w:rPr>
        <w:t>nào.</w:t>
      </w:r>
    </w:p>
    <w:p>
      <w:pPr>
        <w:pStyle w:val="Heading7"/>
        <w:spacing w:line="298" w:lineRule="exact" w:before="1"/>
        <w:rPr>
          <w:b w:val="0"/>
        </w:rPr>
      </w:pPr>
      <w:r>
        <w:rPr>
          <w:spacing w:val="-2"/>
        </w:rPr>
        <w:t>1121</w:t>
      </w:r>
      <w:r>
        <w:rPr>
          <w:b w:val="0"/>
          <w:spacing w:val="-2"/>
        </w:rPr>
        <w:t>.</w:t>
      </w:r>
    </w:p>
    <w:p>
      <w:pPr>
        <w:spacing w:before="0"/>
        <w:ind w:left="708" w:right="137" w:firstLine="0"/>
        <w:jc w:val="both"/>
        <w:rPr>
          <w:sz w:val="26"/>
        </w:rPr>
      </w:pPr>
      <w:r>
        <w:rPr>
          <w:i/>
          <w:sz w:val="26"/>
        </w:rPr>
        <w:t>Thân hành </w:t>
      </w:r>
      <w:r>
        <w:rPr>
          <w:b/>
          <w:i/>
          <w:sz w:val="26"/>
        </w:rPr>
        <w:t>chẳng phải đang diệt </w:t>
      </w:r>
      <w:r>
        <w:rPr>
          <w:i/>
          <w:sz w:val="26"/>
        </w:rPr>
        <w:t>với người nào, thời khẩu hành </w:t>
      </w:r>
      <w:r>
        <w:rPr>
          <w:b/>
          <w:i/>
          <w:sz w:val="26"/>
        </w:rPr>
        <w:t>chẳng phải đang diệt </w:t>
      </w:r>
      <w:r>
        <w:rPr>
          <w:i/>
          <w:sz w:val="26"/>
        </w:rPr>
        <w:t>với người ấy phải chăng? </w:t>
      </w:r>
      <w:r>
        <w:rPr>
          <w:sz w:val="26"/>
        </w:rPr>
        <w:t>Sát-na diệt tầm, tứ mà trừ hơi thở ra vô, thân hành chẳng phải đang diệt mà khẩu hành đang diệt với người ấy. Còn sát-na sanh của tâm tất cả, bậc nhập thiền Diệt, người vô tưởng, sát-na diệt của tâm vô tầm, vô tứ mà trừ hơi thở ra vô, thân hành chẳng phải đang diệt và khẩu hành cũng chẳng phải đang diệt.</w:t>
      </w:r>
    </w:p>
    <w:p>
      <w:pPr>
        <w:pStyle w:val="BodyText"/>
        <w:spacing w:before="120"/>
        <w:ind w:right="137"/>
      </w:pPr>
      <w:r>
        <w:rPr/>
        <w:t>Hay là khẩu hành chẳng phải đang diệt với người nào, thời thân hành chẳng phải đang diệt với người ấy phải chăng? Sát-na diệt của hơi thở ra vô mà trừ tầm, tứ, khẩu hành chẳng</w:t>
      </w:r>
      <w:r>
        <w:rPr>
          <w:spacing w:val="-1"/>
        </w:rPr>
        <w:t> </w:t>
      </w:r>
      <w:r>
        <w:rPr/>
        <w:t>phải</w:t>
      </w:r>
      <w:r>
        <w:rPr>
          <w:spacing w:val="-1"/>
        </w:rPr>
        <w:t> </w:t>
      </w:r>
      <w:r>
        <w:rPr/>
        <w:t>đang diệt mà thân</w:t>
      </w:r>
      <w:r>
        <w:rPr>
          <w:spacing w:val="-1"/>
        </w:rPr>
        <w:t> </w:t>
      </w:r>
      <w:r>
        <w:rPr/>
        <w:t>hành đang diệt với người ấy.</w:t>
      </w:r>
      <w:r>
        <w:rPr>
          <w:spacing w:val="-1"/>
        </w:rPr>
        <w:t> </w:t>
      </w:r>
      <w:r>
        <w:rPr/>
        <w:t>Còn sát-na sanh của tâm</w:t>
      </w:r>
      <w:r>
        <w:rPr>
          <w:spacing w:val="-2"/>
        </w:rPr>
        <w:t> </w:t>
      </w:r>
      <w:r>
        <w:rPr/>
        <w:t>tất cả, bậc nhập thiền Diệt, người vô tưởng và sát-na diệt của tâm vô tầm, vô tứ trừ hơi</w:t>
      </w:r>
      <w:r>
        <w:rPr>
          <w:spacing w:val="40"/>
        </w:rPr>
        <w:t> </w:t>
      </w:r>
      <w:r>
        <w:rPr/>
        <w:t>thở ra vô, khẩu hành chẳng phải đang diệt và thân hành cũng chẳng phải đang diệt.</w:t>
      </w:r>
    </w:p>
    <w:p>
      <w:pPr>
        <w:pStyle w:val="Heading7"/>
        <w:spacing w:line="240" w:lineRule="auto" w:before="0"/>
        <w:rPr>
          <w:b w:val="0"/>
        </w:rPr>
      </w:pPr>
      <w:r>
        <w:rPr>
          <w:spacing w:val="-2"/>
        </w:rPr>
        <w:t>1122</w:t>
      </w:r>
      <w:r>
        <w:rPr>
          <w:b w:val="0"/>
          <w:spacing w:val="-2"/>
        </w:rPr>
        <w:t>.</w:t>
      </w:r>
    </w:p>
    <w:p>
      <w:pPr>
        <w:spacing w:before="2"/>
        <w:ind w:left="708" w:right="137" w:firstLine="0"/>
        <w:jc w:val="both"/>
        <w:rPr>
          <w:sz w:val="26"/>
        </w:rPr>
      </w:pPr>
      <w:r>
        <w:rPr>
          <w:i/>
          <w:sz w:val="26"/>
        </w:rPr>
        <w:t>Thân hành chẳng phải đang diệt với người nào, thời tâm hành chẳng phải đang diệt với người ấy phải chăng? </w:t>
      </w:r>
      <w:r>
        <w:rPr>
          <w:sz w:val="26"/>
        </w:rPr>
        <w:t>Sát-na diệt của tâm mà trừ hơi thở ra vô, thân hành chẳng phải</w:t>
      </w:r>
      <w:r>
        <w:rPr>
          <w:spacing w:val="-1"/>
          <w:sz w:val="26"/>
        </w:rPr>
        <w:t> </w:t>
      </w:r>
      <w:r>
        <w:rPr>
          <w:sz w:val="26"/>
        </w:rPr>
        <w:t>đang diệt mà tâm hành đang diệt với người ấy. Còn sát-na diệt của tâm tất</w:t>
      </w:r>
      <w:r>
        <w:rPr>
          <w:spacing w:val="-1"/>
          <w:sz w:val="26"/>
        </w:rPr>
        <w:t> </w:t>
      </w:r>
      <w:r>
        <w:rPr>
          <w:sz w:val="26"/>
        </w:rPr>
        <w:t>cả, bực nhập thiền Diệt và người vô tưởng, thân hành chẳng phải đang diệt và tâm hành cũng chẳng phải đang diệt.</w:t>
      </w:r>
    </w:p>
    <w:p>
      <w:pPr>
        <w:pStyle w:val="BodyText"/>
        <w:spacing w:before="117"/>
        <w:ind w:right="137"/>
      </w:pPr>
      <w:r>
        <w:rPr/>
        <w:t>Hay là tâm hành đang diệt với người nào, thời thân hành đang diệt với người ấy phải chăng? Phải rồi.</w:t>
      </w:r>
    </w:p>
    <w:p>
      <w:pPr>
        <w:pStyle w:val="Heading7"/>
        <w:spacing w:line="298" w:lineRule="exact" w:before="3"/>
        <w:rPr>
          <w:b w:val="0"/>
        </w:rPr>
      </w:pPr>
      <w:r>
        <w:rPr>
          <w:spacing w:val="-2"/>
        </w:rPr>
        <w:t>1123</w:t>
      </w:r>
      <w:r>
        <w:rPr>
          <w:b w:val="0"/>
          <w:spacing w:val="-2"/>
        </w:rPr>
        <w:t>.</w:t>
      </w:r>
    </w:p>
    <w:p>
      <w:pPr>
        <w:spacing w:before="0"/>
        <w:ind w:left="708" w:right="139" w:firstLine="0"/>
        <w:jc w:val="both"/>
        <w:rPr>
          <w:sz w:val="26"/>
        </w:rPr>
      </w:pPr>
      <w:r>
        <w:rPr>
          <w:i/>
          <w:sz w:val="26"/>
        </w:rPr>
        <w:t>Khẩu hành chẳng phải đang diệt với người nào, thời tâm hành chẳng phải đang diệt với người ấy phải chăng? </w:t>
      </w:r>
      <w:r>
        <w:rPr>
          <w:sz w:val="26"/>
        </w:rPr>
        <w:t>Sát-na diệt của tâm mà trừ tầm, tứ, khẩu hành chẳng phải đang diệt mà tâm hành đang diệt với người ấy. Còn sát-na sanh của tâm tất cả, bậc nhập thiền Diệt và người vô tưởng, khẩu hành chẳng phải đang diệt và tâm hành cũng chẳng phải đang diệt.</w:t>
      </w:r>
    </w:p>
    <w:p>
      <w:pPr>
        <w:spacing w:after="0"/>
        <w:jc w:val="both"/>
        <w:rPr>
          <w:sz w:val="26"/>
        </w:rPr>
        <w:sectPr>
          <w:pgSz w:w="11630" w:h="16450"/>
          <w:pgMar w:header="576" w:footer="0" w:top="920" w:bottom="280" w:left="850" w:right="850"/>
        </w:sectPr>
      </w:pPr>
    </w:p>
    <w:p>
      <w:pPr>
        <w:pStyle w:val="BodyText"/>
        <w:spacing w:before="268"/>
        <w:jc w:val="left"/>
      </w:pPr>
      <w:r>
        <w:rPr/>
        <w:t>Hay là tâm hành chẳng phải đang diệt với người nào, thời khẩu hành chẳng phải đang diệt với người ấy phải chăng? Phải rồi.</w:t>
      </w:r>
    </w:p>
    <w:p>
      <w:pPr>
        <w:pStyle w:val="Heading7"/>
        <w:spacing w:line="298" w:lineRule="exact" w:before="0"/>
        <w:rPr>
          <w:b w:val="0"/>
        </w:rPr>
      </w:pPr>
      <w:r>
        <w:rPr>
          <w:spacing w:val="-2"/>
        </w:rPr>
        <w:t>1124</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đang</w:t>
      </w:r>
      <w:r>
        <w:rPr>
          <w:i/>
          <w:spacing w:val="-5"/>
          <w:sz w:val="26"/>
        </w:rPr>
        <w:t> </w:t>
      </w:r>
      <w:r>
        <w:rPr>
          <w:i/>
          <w:sz w:val="26"/>
        </w:rPr>
        <w:t>diệt</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40" w:lineRule="auto" w:before="1"/>
        <w:rPr>
          <w:b w:val="0"/>
        </w:rPr>
      </w:pPr>
      <w:r>
        <w:rPr>
          <w:spacing w:val="-2"/>
        </w:rPr>
        <w:t>1125</w:t>
      </w:r>
      <w:r>
        <w:rPr>
          <w:b w:val="0"/>
          <w:spacing w:val="-2"/>
        </w:rPr>
        <w:t>.</w:t>
      </w:r>
    </w:p>
    <w:p>
      <w:pPr>
        <w:spacing w:before="1"/>
        <w:ind w:left="708" w:right="139" w:firstLine="0"/>
        <w:jc w:val="both"/>
        <w:rPr>
          <w:sz w:val="26"/>
        </w:rPr>
      </w:pPr>
      <w:r>
        <w:rPr>
          <w:i/>
          <w:sz w:val="26"/>
        </w:rPr>
        <w:t>Thân hành chẳng phải đang diệt với người nào cõi nào, thời khẩu hành chẳng phải đang diệt với người ấy cõi ấy phải chăng? </w:t>
      </w:r>
      <w:r>
        <w:rPr>
          <w:sz w:val="26"/>
        </w:rPr>
        <w:t>Sát-na diệt tầm, tứ mà trừ hơi thở ra vô,</w:t>
      </w:r>
      <w:r>
        <w:rPr>
          <w:spacing w:val="40"/>
          <w:sz w:val="26"/>
        </w:rPr>
        <w:t> </w:t>
      </w:r>
      <w:r>
        <w:rPr>
          <w:sz w:val="26"/>
        </w:rPr>
        <w:t>thân hành chẳng phải đang diệt mà khẩu hành đang diệt với người ấy cõi ấy. Còn</w:t>
      </w:r>
      <w:r>
        <w:rPr>
          <w:spacing w:val="40"/>
          <w:sz w:val="26"/>
        </w:rPr>
        <w:t> </w:t>
      </w:r>
      <w:r>
        <w:rPr>
          <w:sz w:val="26"/>
        </w:rPr>
        <w:t>người vô tưởng, sát-na sanh của tâm tất cả và sát-na diệt của tâm vô tầm, vô tứ với những cõi ấy, mà trừ hơi thở ra vô, thân hành chẳng phải đang diệt và khẩu hành cũng chẳng phải đang diệt.</w:t>
      </w:r>
    </w:p>
    <w:p>
      <w:pPr>
        <w:pStyle w:val="BodyText"/>
        <w:spacing w:before="119"/>
      </w:pPr>
      <w:r>
        <w:rPr/>
        <w:t>Hay</w:t>
      </w:r>
      <w:r>
        <w:rPr>
          <w:spacing w:val="-7"/>
        </w:rPr>
        <w:t> </w:t>
      </w:r>
      <w:r>
        <w:rPr/>
        <w:t>là</w:t>
      </w:r>
      <w:r>
        <w:rPr>
          <w:spacing w:val="-4"/>
        </w:rPr>
        <w:t> </w:t>
      </w:r>
      <w:r>
        <w:rPr/>
        <w:t>khẩu</w:t>
      </w:r>
      <w:r>
        <w:rPr>
          <w:spacing w:val="-4"/>
        </w:rPr>
        <w:t> </w:t>
      </w:r>
      <w:r>
        <w:rPr/>
        <w:t>hành</w:t>
      </w:r>
      <w:r>
        <w:rPr>
          <w:spacing w:val="-4"/>
        </w:rPr>
        <w:t> </w:t>
      </w:r>
      <w:r>
        <w:rPr/>
        <w:t>chẳng</w:t>
      </w:r>
      <w:r>
        <w:rPr>
          <w:spacing w:val="-5"/>
        </w:rPr>
        <w:t> </w:t>
      </w:r>
      <w:r>
        <w:rPr/>
        <w:t>phải</w:t>
      </w:r>
      <w:r>
        <w:rPr>
          <w:spacing w:val="-5"/>
        </w:rPr>
        <w:t> </w:t>
      </w:r>
      <w:r>
        <w:rPr/>
        <w:t>đang</w:t>
      </w:r>
      <w:r>
        <w:rPr>
          <w:spacing w:val="-2"/>
        </w:rPr>
        <w:t> </w:t>
      </w:r>
      <w:r>
        <w:rPr/>
        <w:t>diệt</w:t>
      </w:r>
      <w:r>
        <w:rPr>
          <w:spacing w:val="-5"/>
        </w:rPr>
        <w:t> </w:t>
      </w:r>
      <w:r>
        <w:rPr/>
        <w:t>với</w:t>
      </w:r>
      <w:r>
        <w:rPr>
          <w:spacing w:val="-5"/>
        </w:rPr>
        <w:t> </w:t>
      </w:r>
      <w:r>
        <w:rPr/>
        <w:t>người</w:t>
      </w:r>
      <w:r>
        <w:rPr>
          <w:spacing w:val="-5"/>
        </w:rPr>
        <w:t> </w:t>
      </w:r>
      <w:r>
        <w:rPr/>
        <w:t>nào</w:t>
      </w:r>
      <w:r>
        <w:rPr>
          <w:spacing w:val="-5"/>
        </w:rPr>
        <w:t> </w:t>
      </w:r>
      <w:r>
        <w:rPr/>
        <w:t>cõi</w:t>
      </w:r>
      <w:r>
        <w:rPr>
          <w:spacing w:val="-5"/>
        </w:rPr>
        <w:t> </w:t>
      </w:r>
      <w:r>
        <w:rPr>
          <w:spacing w:val="-2"/>
        </w:rPr>
        <w:t>nào...</w:t>
      </w:r>
    </w:p>
    <w:p>
      <w:pPr>
        <w:pStyle w:val="BodyText"/>
        <w:spacing w:line="298" w:lineRule="exact" w:before="122"/>
        <w:ind w:left="993"/>
      </w:pPr>
      <w:r>
        <w:rPr/>
        <w:t>Nói</w:t>
      </w:r>
      <w:r>
        <w:rPr>
          <w:spacing w:val="22"/>
        </w:rPr>
        <w:t> </w:t>
      </w:r>
      <w:r>
        <w:rPr/>
        <w:t>người</w:t>
      </w:r>
      <w:r>
        <w:rPr>
          <w:spacing w:val="22"/>
        </w:rPr>
        <w:t> </w:t>
      </w:r>
      <w:r>
        <w:rPr/>
        <w:t>nào</w:t>
      </w:r>
      <w:r>
        <w:rPr>
          <w:spacing w:val="22"/>
        </w:rPr>
        <w:t> </w:t>
      </w:r>
      <w:r>
        <w:rPr/>
        <w:t>cõi</w:t>
      </w:r>
      <w:r>
        <w:rPr>
          <w:spacing w:val="22"/>
        </w:rPr>
        <w:t> </w:t>
      </w:r>
      <w:r>
        <w:rPr/>
        <w:t>nào</w:t>
      </w:r>
      <w:r>
        <w:rPr>
          <w:spacing w:val="24"/>
        </w:rPr>
        <w:t> </w:t>
      </w:r>
      <w:r>
        <w:rPr/>
        <w:t>cũng</w:t>
      </w:r>
      <w:r>
        <w:rPr>
          <w:spacing w:val="21"/>
        </w:rPr>
        <w:t> </w:t>
      </w:r>
      <w:r>
        <w:rPr/>
        <w:t>như</w:t>
      </w:r>
      <w:r>
        <w:rPr>
          <w:spacing w:val="23"/>
        </w:rPr>
        <w:t> </w:t>
      </w:r>
      <w:r>
        <w:rPr/>
        <w:t>bài</w:t>
      </w:r>
      <w:r>
        <w:rPr>
          <w:spacing w:val="22"/>
        </w:rPr>
        <w:t> </w:t>
      </w:r>
      <w:r>
        <w:rPr/>
        <w:t>nói</w:t>
      </w:r>
      <w:r>
        <w:rPr>
          <w:spacing w:val="22"/>
        </w:rPr>
        <w:t> </w:t>
      </w:r>
      <w:r>
        <w:rPr/>
        <w:t>về</w:t>
      </w:r>
      <w:r>
        <w:rPr>
          <w:spacing w:val="22"/>
        </w:rPr>
        <w:t> </w:t>
      </w:r>
      <w:r>
        <w:rPr/>
        <w:t>người</w:t>
      </w:r>
      <w:r>
        <w:rPr>
          <w:spacing w:val="22"/>
        </w:rPr>
        <w:t> </w:t>
      </w:r>
      <w:r>
        <w:rPr/>
        <w:t>nào,</w:t>
      </w:r>
      <w:r>
        <w:rPr>
          <w:spacing w:val="22"/>
        </w:rPr>
        <w:t> </w:t>
      </w:r>
      <w:r>
        <w:rPr/>
        <w:t>khi</w:t>
      </w:r>
      <w:r>
        <w:rPr>
          <w:spacing w:val="21"/>
        </w:rPr>
        <w:t> </w:t>
      </w:r>
      <w:r>
        <w:rPr/>
        <w:t>học</w:t>
      </w:r>
      <w:r>
        <w:rPr>
          <w:spacing w:val="21"/>
        </w:rPr>
        <w:t> </w:t>
      </w:r>
      <w:r>
        <w:rPr/>
        <w:t>nên</w:t>
      </w:r>
      <w:r>
        <w:rPr>
          <w:spacing w:val="21"/>
        </w:rPr>
        <w:t> </w:t>
      </w:r>
      <w:r>
        <w:rPr/>
        <w:t>phân</w:t>
      </w:r>
      <w:r>
        <w:rPr>
          <w:spacing w:val="21"/>
        </w:rPr>
        <w:t> </w:t>
      </w:r>
      <w:r>
        <w:rPr/>
        <w:t>rộng</w:t>
      </w:r>
      <w:r>
        <w:rPr>
          <w:spacing w:val="22"/>
        </w:rPr>
        <w:t> </w:t>
      </w:r>
      <w:r>
        <w:rPr>
          <w:spacing w:val="-5"/>
        </w:rPr>
        <w:t>ra.</w:t>
      </w:r>
    </w:p>
    <w:p>
      <w:pPr>
        <w:pStyle w:val="BodyText"/>
        <w:spacing w:line="298" w:lineRule="exact"/>
        <w:ind w:left="708"/>
      </w:pPr>
      <w:r>
        <w:rPr/>
        <w:t>Riêng</w:t>
      </w:r>
      <w:r>
        <w:rPr>
          <w:spacing w:val="-6"/>
        </w:rPr>
        <w:t> </w:t>
      </w:r>
      <w:r>
        <w:rPr/>
        <w:t>về</w:t>
      </w:r>
      <w:r>
        <w:rPr>
          <w:spacing w:val="-5"/>
        </w:rPr>
        <w:t> </w:t>
      </w:r>
      <w:r>
        <w:rPr/>
        <w:t>bài</w:t>
      </w:r>
      <w:r>
        <w:rPr>
          <w:spacing w:val="-4"/>
        </w:rPr>
        <w:t> </w:t>
      </w:r>
      <w:r>
        <w:rPr/>
        <w:t>người</w:t>
      </w:r>
      <w:r>
        <w:rPr>
          <w:spacing w:val="-5"/>
        </w:rPr>
        <w:t> </w:t>
      </w:r>
      <w:r>
        <w:rPr/>
        <w:t>và</w:t>
      </w:r>
      <w:r>
        <w:rPr>
          <w:spacing w:val="1"/>
        </w:rPr>
        <w:t> </w:t>
      </w:r>
      <w:r>
        <w:rPr/>
        <w:t>cõi</w:t>
      </w:r>
      <w:r>
        <w:rPr>
          <w:spacing w:val="-6"/>
        </w:rPr>
        <w:t> </w:t>
      </w:r>
      <w:r>
        <w:rPr/>
        <w:t>không</w:t>
      </w:r>
      <w:r>
        <w:rPr>
          <w:spacing w:val="-3"/>
        </w:rPr>
        <w:t> </w:t>
      </w:r>
      <w:r>
        <w:rPr/>
        <w:t>nên</w:t>
      </w:r>
      <w:r>
        <w:rPr>
          <w:spacing w:val="-5"/>
        </w:rPr>
        <w:t> </w:t>
      </w:r>
      <w:r>
        <w:rPr/>
        <w:t>nói</w:t>
      </w:r>
      <w:r>
        <w:rPr>
          <w:spacing w:val="-3"/>
        </w:rPr>
        <w:t> </w:t>
      </w:r>
      <w:r>
        <w:rPr/>
        <w:t>đến</w:t>
      </w:r>
      <w:r>
        <w:rPr>
          <w:spacing w:val="-2"/>
        </w:rPr>
        <w:t> </w:t>
      </w:r>
      <w:r>
        <w:rPr/>
        <w:t>người</w:t>
      </w:r>
      <w:r>
        <w:rPr>
          <w:spacing w:val="-6"/>
        </w:rPr>
        <w:t> </w:t>
      </w:r>
      <w:r>
        <w:rPr/>
        <w:t>nhập</w:t>
      </w:r>
      <w:r>
        <w:rPr>
          <w:spacing w:val="-5"/>
        </w:rPr>
        <w:t> </w:t>
      </w:r>
      <w:r>
        <w:rPr/>
        <w:t>thiền</w:t>
      </w:r>
      <w:r>
        <w:rPr>
          <w:spacing w:val="-5"/>
        </w:rPr>
        <w:t> </w:t>
      </w:r>
      <w:r>
        <w:rPr>
          <w:spacing w:val="-2"/>
        </w:rPr>
        <w:t>Diệt.</w:t>
      </w:r>
    </w:p>
    <w:p>
      <w:pPr>
        <w:pStyle w:val="BodyText"/>
        <w:spacing w:before="119"/>
        <w:ind w:left="0"/>
        <w:jc w:val="left"/>
      </w:pPr>
    </w:p>
    <w:p>
      <w:pPr>
        <w:pStyle w:val="Heading7"/>
        <w:spacing w:line="240" w:lineRule="auto" w:before="0"/>
        <w:rPr>
          <w:b w:val="0"/>
        </w:rPr>
      </w:pPr>
      <w:r>
        <w:rPr>
          <w:spacing w:val="-2"/>
        </w:rPr>
        <w:t>1126</w:t>
      </w:r>
      <w:r>
        <w:rPr>
          <w:b w:val="0"/>
          <w:spacing w:val="-2"/>
        </w:rPr>
        <w:t>.</w:t>
      </w:r>
    </w:p>
    <w:p>
      <w:pPr>
        <w:spacing w:before="2"/>
        <w:ind w:left="708" w:right="133" w:firstLine="0"/>
        <w:jc w:val="left"/>
        <w:rPr>
          <w:sz w:val="26"/>
        </w:rPr>
      </w:pPr>
      <w:r>
        <w:rPr>
          <w:i/>
          <w:sz w:val="26"/>
        </w:rPr>
        <w:t>Thân</w:t>
      </w:r>
      <w:r>
        <w:rPr>
          <w:i/>
          <w:spacing w:val="40"/>
          <w:sz w:val="26"/>
        </w:rPr>
        <w:t> </w:t>
      </w:r>
      <w:r>
        <w:rPr>
          <w:i/>
          <w:sz w:val="26"/>
        </w:rPr>
        <w:t>hành</w:t>
      </w:r>
      <w:r>
        <w:rPr>
          <w:i/>
          <w:spacing w:val="40"/>
          <w:sz w:val="26"/>
        </w:rPr>
        <w:t> </w:t>
      </w:r>
      <w:r>
        <w:rPr>
          <w:b/>
          <w:i/>
          <w:sz w:val="26"/>
        </w:rPr>
        <w:t>từng</w:t>
      </w:r>
      <w:r>
        <w:rPr>
          <w:b/>
          <w:i/>
          <w:spacing w:val="40"/>
          <w:sz w:val="26"/>
        </w:rPr>
        <w:t> </w:t>
      </w:r>
      <w:r>
        <w:rPr>
          <w:b/>
          <w:i/>
          <w:sz w:val="26"/>
        </w:rPr>
        <w:t>diệt</w:t>
      </w:r>
      <w:r>
        <w:rPr>
          <w:b/>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khẩu</w:t>
      </w:r>
      <w:r>
        <w:rPr>
          <w:i/>
          <w:spacing w:val="40"/>
          <w:sz w:val="26"/>
        </w:rPr>
        <w:t> </w:t>
      </w:r>
      <w:r>
        <w:rPr>
          <w:i/>
          <w:sz w:val="26"/>
        </w:rPr>
        <w:t>hành</w:t>
      </w:r>
      <w:r>
        <w:rPr>
          <w:i/>
          <w:spacing w:val="40"/>
          <w:sz w:val="26"/>
        </w:rPr>
        <w:t> </w:t>
      </w:r>
      <w:r>
        <w:rPr>
          <w:b/>
          <w:i/>
          <w:sz w:val="26"/>
        </w:rPr>
        <w:t>từng</w:t>
      </w:r>
      <w:r>
        <w:rPr>
          <w:b/>
          <w:i/>
          <w:spacing w:val="40"/>
          <w:sz w:val="26"/>
        </w:rPr>
        <w:t> </w:t>
      </w:r>
      <w:r>
        <w:rPr>
          <w:b/>
          <w:i/>
          <w:sz w:val="26"/>
        </w:rPr>
        <w:t>diệt</w:t>
      </w:r>
      <w:r>
        <w:rPr>
          <w:b/>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9"/>
        <w:jc w:val="left"/>
      </w:pPr>
      <w:r>
        <w:rPr/>
        <w:t>Hay</w:t>
      </w:r>
      <w:r>
        <w:rPr>
          <w:spacing w:val="-8"/>
        </w:rPr>
        <w:t> </w:t>
      </w:r>
      <w:r>
        <w:rPr/>
        <w:t>là</w:t>
      </w:r>
      <w:r>
        <w:rPr>
          <w:spacing w:val="-4"/>
        </w:rPr>
        <w:t> </w:t>
      </w:r>
      <w:r>
        <w:rPr/>
        <w:t>khẩu</w:t>
      </w:r>
      <w:r>
        <w:rPr>
          <w:spacing w:val="-3"/>
        </w:rPr>
        <w:t> </w:t>
      </w:r>
      <w:r>
        <w:rPr/>
        <w:t>hành</w:t>
      </w:r>
      <w:r>
        <w:rPr>
          <w:spacing w:val="-4"/>
        </w:rPr>
        <w:t> </w:t>
      </w:r>
      <w:r>
        <w:rPr/>
        <w:t>từng</w:t>
      </w:r>
      <w:r>
        <w:rPr>
          <w:spacing w:val="-3"/>
        </w:rPr>
        <w:t> </w:t>
      </w:r>
      <w:r>
        <w:rPr/>
        <w:t>diệt</w:t>
      </w:r>
      <w:r>
        <w:rPr>
          <w:spacing w:val="-5"/>
        </w:rPr>
        <w:t> </w:t>
      </w:r>
      <w:r>
        <w:rPr/>
        <w:t>với</w:t>
      </w:r>
      <w:r>
        <w:rPr>
          <w:spacing w:val="-5"/>
        </w:rPr>
        <w:t> </w:t>
      </w:r>
      <w:r>
        <w:rPr/>
        <w:t>người</w:t>
      </w:r>
      <w:r>
        <w:rPr>
          <w:spacing w:val="-5"/>
        </w:rPr>
        <w:t> </w:t>
      </w:r>
      <w:r>
        <w:rPr>
          <w:spacing w:val="-2"/>
        </w:rPr>
        <w:t>nào...</w:t>
      </w:r>
    </w:p>
    <w:p>
      <w:pPr>
        <w:pStyle w:val="BodyText"/>
        <w:spacing w:before="121"/>
        <w:ind w:left="708" w:right="139" w:firstLine="285"/>
      </w:pPr>
      <w:r>
        <w:rPr/>
        <w:t>Câu hỏi quá khứ về người hay người và cõi dầu cho thuận tùng hay đối lập cũng</w:t>
      </w:r>
      <w:r>
        <w:rPr>
          <w:spacing w:val="40"/>
        </w:rPr>
        <w:t> </w:t>
      </w:r>
      <w:r>
        <w:rPr/>
        <w:t>như trong phần sanh, nên phân rộng. Nói trong phần diệt chỉ có bấy nhiêu, không có cách nào khác hơn.</w:t>
      </w:r>
    </w:p>
    <w:p>
      <w:pPr>
        <w:pStyle w:val="BodyText"/>
        <w:spacing w:before="120"/>
        <w:ind w:left="0"/>
        <w:jc w:val="left"/>
      </w:pPr>
    </w:p>
    <w:p>
      <w:pPr>
        <w:pStyle w:val="Heading7"/>
        <w:spacing w:line="298" w:lineRule="exact" w:before="0"/>
        <w:rPr>
          <w:b w:val="0"/>
        </w:rPr>
      </w:pPr>
      <w:r>
        <w:rPr>
          <w:spacing w:val="-2"/>
        </w:rPr>
        <w:t>1127</w:t>
      </w:r>
      <w:r>
        <w:rPr>
          <w:b w:val="0"/>
          <w:spacing w:val="-2"/>
        </w:rPr>
        <w:t>.</w:t>
      </w:r>
    </w:p>
    <w:p>
      <w:pPr>
        <w:spacing w:line="298" w:lineRule="exact" w:before="0"/>
        <w:ind w:left="708" w:right="0" w:firstLine="0"/>
        <w:jc w:val="both"/>
        <w:rPr>
          <w:i/>
          <w:sz w:val="26"/>
        </w:rPr>
      </w:pPr>
      <w:r>
        <w:rPr>
          <w:i/>
          <w:sz w:val="26"/>
        </w:rPr>
        <w:t>Thân</w:t>
      </w:r>
      <w:r>
        <w:rPr>
          <w:i/>
          <w:spacing w:val="27"/>
          <w:sz w:val="26"/>
        </w:rPr>
        <w:t> </w:t>
      </w:r>
      <w:r>
        <w:rPr>
          <w:i/>
          <w:sz w:val="26"/>
        </w:rPr>
        <w:t>hành</w:t>
      </w:r>
      <w:r>
        <w:rPr>
          <w:i/>
          <w:spacing w:val="28"/>
          <w:sz w:val="26"/>
        </w:rPr>
        <w:t> </w:t>
      </w:r>
      <w:r>
        <w:rPr>
          <w:b/>
          <w:i/>
          <w:sz w:val="26"/>
        </w:rPr>
        <w:t>sẽ</w:t>
      </w:r>
      <w:r>
        <w:rPr>
          <w:b/>
          <w:i/>
          <w:spacing w:val="29"/>
          <w:sz w:val="26"/>
        </w:rPr>
        <w:t> </w:t>
      </w:r>
      <w:r>
        <w:rPr>
          <w:b/>
          <w:i/>
          <w:sz w:val="26"/>
        </w:rPr>
        <w:t>diệt</w:t>
      </w:r>
      <w:r>
        <w:rPr>
          <w:b/>
          <w:i/>
          <w:spacing w:val="28"/>
          <w:sz w:val="26"/>
        </w:rPr>
        <w:t> </w:t>
      </w:r>
      <w:r>
        <w:rPr>
          <w:i/>
          <w:sz w:val="26"/>
        </w:rPr>
        <w:t>với</w:t>
      </w:r>
      <w:r>
        <w:rPr>
          <w:i/>
          <w:spacing w:val="30"/>
          <w:sz w:val="26"/>
        </w:rPr>
        <w:t> </w:t>
      </w:r>
      <w:r>
        <w:rPr>
          <w:i/>
          <w:sz w:val="26"/>
        </w:rPr>
        <w:t>người</w:t>
      </w:r>
      <w:r>
        <w:rPr>
          <w:i/>
          <w:spacing w:val="29"/>
          <w:sz w:val="26"/>
        </w:rPr>
        <w:t> </w:t>
      </w:r>
      <w:r>
        <w:rPr>
          <w:i/>
          <w:sz w:val="26"/>
        </w:rPr>
        <w:t>nào,</w:t>
      </w:r>
      <w:r>
        <w:rPr>
          <w:i/>
          <w:spacing w:val="28"/>
          <w:sz w:val="26"/>
        </w:rPr>
        <w:t> </w:t>
      </w:r>
      <w:r>
        <w:rPr>
          <w:i/>
          <w:sz w:val="26"/>
        </w:rPr>
        <w:t>thời</w:t>
      </w:r>
      <w:r>
        <w:rPr>
          <w:i/>
          <w:spacing w:val="28"/>
          <w:sz w:val="26"/>
        </w:rPr>
        <w:t> </w:t>
      </w:r>
      <w:r>
        <w:rPr>
          <w:i/>
          <w:sz w:val="26"/>
        </w:rPr>
        <w:t>khẩu</w:t>
      </w:r>
      <w:r>
        <w:rPr>
          <w:i/>
          <w:spacing w:val="29"/>
          <w:sz w:val="26"/>
        </w:rPr>
        <w:t> </w:t>
      </w:r>
      <w:r>
        <w:rPr>
          <w:i/>
          <w:sz w:val="26"/>
        </w:rPr>
        <w:t>hành</w:t>
      </w:r>
      <w:r>
        <w:rPr>
          <w:i/>
          <w:spacing w:val="28"/>
          <w:sz w:val="26"/>
        </w:rPr>
        <w:t> </w:t>
      </w:r>
      <w:r>
        <w:rPr>
          <w:b/>
          <w:i/>
          <w:sz w:val="26"/>
        </w:rPr>
        <w:t>sẽ</w:t>
      </w:r>
      <w:r>
        <w:rPr>
          <w:b/>
          <w:i/>
          <w:spacing w:val="28"/>
          <w:sz w:val="26"/>
        </w:rPr>
        <w:t> </w:t>
      </w:r>
      <w:r>
        <w:rPr>
          <w:b/>
          <w:i/>
          <w:sz w:val="26"/>
        </w:rPr>
        <w:t>diệt</w:t>
      </w:r>
      <w:r>
        <w:rPr>
          <w:b/>
          <w:i/>
          <w:spacing w:val="29"/>
          <w:sz w:val="26"/>
        </w:rPr>
        <w:t> </w:t>
      </w:r>
      <w:r>
        <w:rPr>
          <w:i/>
          <w:sz w:val="26"/>
        </w:rPr>
        <w:t>với</w:t>
      </w:r>
      <w:r>
        <w:rPr>
          <w:i/>
          <w:spacing w:val="28"/>
          <w:sz w:val="26"/>
        </w:rPr>
        <w:t> </w:t>
      </w:r>
      <w:r>
        <w:rPr>
          <w:i/>
          <w:sz w:val="26"/>
        </w:rPr>
        <w:t>người</w:t>
      </w:r>
      <w:r>
        <w:rPr>
          <w:i/>
          <w:spacing w:val="28"/>
          <w:sz w:val="26"/>
        </w:rPr>
        <w:t> </w:t>
      </w:r>
      <w:r>
        <w:rPr>
          <w:i/>
          <w:sz w:val="26"/>
        </w:rPr>
        <w:t>ấy</w:t>
      </w:r>
      <w:r>
        <w:rPr>
          <w:i/>
          <w:spacing w:val="29"/>
          <w:sz w:val="26"/>
        </w:rPr>
        <w:t> </w:t>
      </w:r>
      <w:r>
        <w:rPr>
          <w:i/>
          <w:sz w:val="26"/>
        </w:rPr>
        <w:t>phải</w:t>
      </w:r>
      <w:r>
        <w:rPr>
          <w:i/>
          <w:spacing w:val="28"/>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21"/>
        <w:ind w:right="137"/>
      </w:pPr>
      <w:r>
        <w:rPr/>
        <w:t>Hay là khẩu hành sẽ diệt với người nào, thời thân hành sẽ diệt với người ấy phải chăng? Sát-na sanh tâm chót của người nương Dục giới, cái tâm liên tiếp với tâm chót của người nương Dục giới sẽ sanh, người kiếp chót trong cõi Sắc giới, Vô sắc giới,</w:t>
      </w:r>
      <w:r>
        <w:rPr>
          <w:spacing w:val="40"/>
        </w:rPr>
        <w:t> </w:t>
      </w:r>
      <w:r>
        <w:rPr/>
        <w:t>bực đã sanh cõi Sắc giới, Vô sắc giới sẽ viên tịch và người đang tử, khẩu hành sẽ diệt mà thân hành chẳng phải sẽ diệt với người ấy. Còn những người ngoài ra đó, khẩu hành sẽ diệt và thân hành cũng sẽ diệt.</w:t>
      </w:r>
    </w:p>
    <w:p>
      <w:pPr>
        <w:pStyle w:val="Heading7"/>
        <w:spacing w:line="299" w:lineRule="exact" w:before="0"/>
        <w:rPr>
          <w:b w:val="0"/>
        </w:rPr>
      </w:pPr>
      <w:r>
        <w:rPr>
          <w:spacing w:val="-2"/>
        </w:rPr>
        <w:t>1128</w:t>
      </w:r>
      <w:r>
        <w:rPr>
          <w:b w:val="0"/>
          <w:spacing w:val="-2"/>
        </w:rPr>
        <w:t>.</w:t>
      </w:r>
    </w:p>
    <w:p>
      <w:pPr>
        <w:spacing w:before="1"/>
        <w:ind w:left="708" w:right="139" w:firstLine="0"/>
        <w:jc w:val="both"/>
        <w:rPr>
          <w:sz w:val="26"/>
        </w:rPr>
      </w:pPr>
      <w:r>
        <w:rPr>
          <w:i/>
          <w:sz w:val="26"/>
        </w:rPr>
        <w:t>Thân hành sẽ diệt với người nào, thời tâm hành sẽ diệt với người ấy phải chăng? </w:t>
      </w:r>
      <w:r>
        <w:rPr>
          <w:sz w:val="26"/>
        </w:rPr>
        <w:t>Phải </w:t>
      </w:r>
      <w:r>
        <w:rPr>
          <w:spacing w:val="-4"/>
          <w:sz w:val="26"/>
        </w:rPr>
        <w:t>rồi.</w:t>
      </w:r>
    </w:p>
    <w:p>
      <w:pPr>
        <w:pStyle w:val="BodyText"/>
        <w:spacing w:before="120"/>
        <w:ind w:right="137"/>
      </w:pPr>
      <w:r>
        <w:rPr/>
        <w:t>Hay</w:t>
      </w:r>
      <w:r>
        <w:rPr>
          <w:spacing w:val="-2"/>
        </w:rPr>
        <w:t> </w:t>
      </w:r>
      <w:r>
        <w:rPr/>
        <w:t>là tâm</w:t>
      </w:r>
      <w:r>
        <w:rPr>
          <w:spacing w:val="-2"/>
        </w:rPr>
        <w:t> </w:t>
      </w:r>
      <w:r>
        <w:rPr/>
        <w:t>hành sẽ diệt với người nào, thời thân hành sẽ diệt với người ấy</w:t>
      </w:r>
      <w:r>
        <w:rPr>
          <w:spacing w:val="-5"/>
        </w:rPr>
        <w:t> </w:t>
      </w:r>
      <w:r>
        <w:rPr/>
        <w:t>phải chăng? Sát-na sanh tâm chót của người nương Dục giới, cái tâm liên tiếp với tâm chót của người nương Dục giới sẽ sanh, người kiếp chót trong cõi Sắc giới, Vô sắc giới, bực đã sanh cõi Sắc giới, Vô sắc giới sẽ viên tịch và người đang tử, tâm hành sẽ diệt mà thân hành chẳng phải sẽ diệt với người ấy. Còn những người ngoài ra đó, tâm hành sẽ diệt và thân hành cũng sẽ diệt.</w:t>
      </w:r>
    </w:p>
    <w:p>
      <w:pPr>
        <w:pStyle w:val="Heading7"/>
        <w:spacing w:line="298" w:lineRule="exact" w:before="0"/>
        <w:rPr>
          <w:b w:val="0"/>
        </w:rPr>
      </w:pPr>
      <w:r>
        <w:rPr>
          <w:spacing w:val="-2"/>
        </w:rPr>
        <w:t>1129</w:t>
      </w:r>
      <w:r>
        <w:rPr>
          <w:b w:val="0"/>
          <w:spacing w:val="-2"/>
        </w:rPr>
        <w:t>.</w:t>
      </w:r>
    </w:p>
    <w:p>
      <w:pPr>
        <w:spacing w:before="1"/>
        <w:ind w:left="708" w:right="133" w:firstLine="0"/>
        <w:jc w:val="left"/>
        <w:rPr>
          <w:sz w:val="26"/>
        </w:rPr>
      </w:pPr>
      <w:r>
        <w:rPr>
          <w:i/>
          <w:sz w:val="26"/>
        </w:rPr>
        <w:t>Khẩu hành sẽ diệt với người nào, thời tâm hành sẽ diệt với người ấy phải chăng? </w:t>
      </w:r>
      <w:r>
        <w:rPr>
          <w:sz w:val="26"/>
        </w:rPr>
        <w:t>Phải </w:t>
      </w:r>
      <w:r>
        <w:rPr>
          <w:spacing w:val="-4"/>
          <w:sz w:val="26"/>
        </w:rPr>
        <w:t>rồi.</w:t>
      </w:r>
    </w:p>
    <w:p>
      <w:pPr>
        <w:spacing w:after="0"/>
        <w:jc w:val="left"/>
        <w:rPr>
          <w:sz w:val="26"/>
        </w:rPr>
        <w:sectPr>
          <w:pgSz w:w="11630" w:h="16450"/>
          <w:pgMar w:header="576" w:footer="0" w:top="920" w:bottom="280" w:left="850" w:right="850"/>
        </w:sectPr>
      </w:pPr>
    </w:p>
    <w:p>
      <w:pPr>
        <w:pStyle w:val="BodyText"/>
        <w:spacing w:before="268"/>
        <w:ind w:left="708" w:right="139"/>
      </w:pPr>
      <w:r>
        <w:rPr/>
        <w:t>Hay là tâm hành sẽ diệt với người nào, thời khẩu hành sẽ diệt với người ấy phải</w:t>
      </w:r>
      <w:r>
        <w:rPr>
          <w:spacing w:val="40"/>
        </w:rPr>
        <w:t> </w:t>
      </w:r>
      <w:r>
        <w:rPr/>
        <w:t>chăng? Sát-na sanh của tâm chót vô tầm, vô tứ, cái tâm liên tiếp với tâm chót vô tầm, vô tứ sẽ sanh, tâm hành sẽ diệt mà khẩu hành chẳng phải sẽ diệt với người ấy. Còn những người ngoài ra đó, tâm hành sẽ diệt và khẩu hành cũng sẽ diệt.</w:t>
      </w:r>
    </w:p>
    <w:p>
      <w:pPr>
        <w:pStyle w:val="Heading7"/>
        <w:spacing w:line="299" w:lineRule="exact" w:before="0"/>
        <w:rPr>
          <w:b w:val="0"/>
        </w:rPr>
      </w:pPr>
      <w:r>
        <w:rPr>
          <w:spacing w:val="-2"/>
        </w:rPr>
        <w:t>1130</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sẽ</w:t>
      </w:r>
      <w:r>
        <w:rPr>
          <w:i/>
          <w:spacing w:val="-5"/>
          <w:sz w:val="26"/>
        </w:rPr>
        <w:t> </w:t>
      </w:r>
      <w:r>
        <w:rPr>
          <w:i/>
          <w:sz w:val="26"/>
        </w:rPr>
        <w:t>diệt</w:t>
      </w:r>
      <w:r>
        <w:rPr>
          <w:i/>
          <w:spacing w:val="-3"/>
          <w:sz w:val="26"/>
        </w:rPr>
        <w:t> </w:t>
      </w:r>
      <w:r>
        <w:rPr>
          <w:i/>
          <w:sz w:val="26"/>
        </w:rPr>
        <w:t>với</w:t>
      </w:r>
      <w:r>
        <w:rPr>
          <w:i/>
          <w:spacing w:val="-4"/>
          <w:sz w:val="26"/>
        </w:rPr>
        <w:t> </w:t>
      </w:r>
      <w:r>
        <w:rPr>
          <w:i/>
          <w:sz w:val="26"/>
        </w:rPr>
        <w:t>cõi</w:t>
      </w:r>
      <w:r>
        <w:rPr>
          <w:i/>
          <w:spacing w:val="-5"/>
          <w:sz w:val="26"/>
        </w:rPr>
        <w:t> </w:t>
      </w:r>
      <w:r>
        <w:rPr>
          <w:i/>
          <w:spacing w:val="-2"/>
          <w:sz w:val="26"/>
        </w:rPr>
        <w:t>nào...</w:t>
      </w:r>
    </w:p>
    <w:p>
      <w:pPr>
        <w:pStyle w:val="Heading7"/>
        <w:spacing w:line="298" w:lineRule="exact" w:before="0"/>
        <w:rPr>
          <w:b w:val="0"/>
        </w:rPr>
      </w:pPr>
      <w:r>
        <w:rPr>
          <w:spacing w:val="-2"/>
        </w:rPr>
        <w:t>1131</w:t>
      </w:r>
      <w:r>
        <w:rPr>
          <w:b w:val="0"/>
          <w:spacing w:val="-2"/>
        </w:rPr>
        <w:t>.</w:t>
      </w:r>
    </w:p>
    <w:p>
      <w:pPr>
        <w:spacing w:before="1"/>
        <w:ind w:left="708" w:right="139" w:firstLine="0"/>
        <w:jc w:val="both"/>
        <w:rPr>
          <w:sz w:val="26"/>
        </w:rPr>
      </w:pPr>
      <w:r>
        <w:rPr>
          <w:i/>
          <w:sz w:val="26"/>
        </w:rPr>
        <w:t>Thân hành sẽ diệt với người nào cõi nào, thời khẩu hành sẽ diệt với người ấy cõi ấy phải chăng? </w:t>
      </w:r>
      <w:r>
        <w:rPr>
          <w:sz w:val="26"/>
        </w:rPr>
        <w:t>Bực nhập nhị, tam thiền, thân hành sẽ diệt mà khẩu hành chẳng phải sẽ diệt với người ấy cõi ấy. Còn người nhập sơ thiền nương Dục giới, thân hành sẽ diệt</w:t>
      </w:r>
      <w:r>
        <w:rPr>
          <w:spacing w:val="80"/>
          <w:sz w:val="26"/>
        </w:rPr>
        <w:t> </w:t>
      </w:r>
      <w:r>
        <w:rPr>
          <w:sz w:val="26"/>
        </w:rPr>
        <w:t>và khẩu hành cũng sẽ diệt.</w:t>
      </w:r>
    </w:p>
    <w:p>
      <w:pPr>
        <w:pStyle w:val="BodyText"/>
        <w:spacing w:before="120"/>
        <w:ind w:right="137"/>
      </w:pPr>
      <w:r>
        <w:rPr/>
        <w:t>Hay</w:t>
      </w:r>
      <w:r>
        <w:rPr>
          <w:spacing w:val="-5"/>
        </w:rPr>
        <w:t> </w:t>
      </w:r>
      <w:r>
        <w:rPr/>
        <w:t>là khẩu</w:t>
      </w:r>
      <w:r>
        <w:rPr>
          <w:spacing w:val="-1"/>
        </w:rPr>
        <w:t> </w:t>
      </w:r>
      <w:r>
        <w:rPr/>
        <w:t>hành sẽ diệt với người nào cõi nào,</w:t>
      </w:r>
      <w:r>
        <w:rPr>
          <w:spacing w:val="-1"/>
        </w:rPr>
        <w:t> </w:t>
      </w:r>
      <w:r>
        <w:rPr/>
        <w:t>thời thân</w:t>
      </w:r>
      <w:r>
        <w:rPr>
          <w:spacing w:val="-1"/>
        </w:rPr>
        <w:t> </w:t>
      </w:r>
      <w:r>
        <w:rPr/>
        <w:t>hành sẽ diệt với người ấy</w:t>
      </w:r>
      <w:r>
        <w:rPr>
          <w:spacing w:val="-7"/>
        </w:rPr>
        <w:t> </w:t>
      </w:r>
      <w:r>
        <w:rPr/>
        <w:t>cõi ấy phải chăng? Sát-na sanh tâm chót nơi người nương Dục giới, cái tâm liên tiếp với tâm chót nơi người Dục giới sẽ sanh và bực nương Sắc giới, Vô sắc giới, khẩu hành sẽ diệt mà thân hành chẳng phải sẽ diệt với người ấy cõi ấy. Còn bực nhập sơ thiền và người Dục giới mà ngoài ra đó với những cõi ấy, khẩu hành sẽ diệt và thân hành cũng sẽ diệt.</w:t>
      </w:r>
    </w:p>
    <w:p>
      <w:pPr>
        <w:pStyle w:val="Heading7"/>
        <w:spacing w:line="299" w:lineRule="exact" w:before="0"/>
        <w:rPr>
          <w:b w:val="0"/>
        </w:rPr>
      </w:pPr>
      <w:r>
        <w:rPr>
          <w:spacing w:val="-2"/>
        </w:rPr>
        <w:t>1132</w:t>
      </w:r>
      <w:r>
        <w:rPr>
          <w:b w:val="0"/>
          <w:spacing w:val="-2"/>
        </w:rPr>
        <w:t>.</w:t>
      </w:r>
    </w:p>
    <w:p>
      <w:pPr>
        <w:spacing w:before="1"/>
        <w:ind w:left="708" w:right="139" w:firstLine="0"/>
        <w:jc w:val="both"/>
        <w:rPr>
          <w:sz w:val="26"/>
        </w:rPr>
      </w:pPr>
      <w:r>
        <w:rPr>
          <w:i/>
          <w:sz w:val="26"/>
        </w:rPr>
        <w:t>Thân hành sẽ diệt với người nào cõi nào, thời tâm hành sẽ diệt với người ấy cõi ấy phải chăng? </w:t>
      </w:r>
      <w:r>
        <w:rPr>
          <w:sz w:val="26"/>
        </w:rPr>
        <w:t>Phải rồi.</w:t>
      </w:r>
    </w:p>
    <w:p>
      <w:pPr>
        <w:pStyle w:val="BodyText"/>
        <w:spacing w:before="119"/>
        <w:ind w:right="135"/>
      </w:pPr>
      <w:r>
        <w:rPr/>
        <w:t>Hay là tâm hành sẽ diệt với người nào cõi nào, thời thân hành sẽ diệt với người ấy cõi ấy</w:t>
      </w:r>
      <w:r>
        <w:rPr>
          <w:spacing w:val="-1"/>
        </w:rPr>
        <w:t> </w:t>
      </w:r>
      <w:r>
        <w:rPr/>
        <w:t>phải chăng? Sát-na sanh của tâm chót của người Dục giới, cái tâm liên tiếp với tâm chót của người nương Dục giới sẽ sanh, người đang nhập tứ thiền và bậc nương Sắc giới, Vô sắc giới, tâm hành sẽ diệt mà thân hành chẳng phải sẽ diệt với người ấy cõi</w:t>
      </w:r>
      <w:r>
        <w:rPr>
          <w:spacing w:val="40"/>
        </w:rPr>
        <w:t> </w:t>
      </w:r>
      <w:r>
        <w:rPr/>
        <w:t>ấy. Còn bực nhập sơ, nhị, tam thiền và người Dục giới ngoài ra đó với những cõi ấy, tâm hành sẽ diệt và thân hành cũng sẽ diệt.</w:t>
      </w:r>
    </w:p>
    <w:p>
      <w:pPr>
        <w:pStyle w:val="Heading7"/>
        <w:spacing w:line="298" w:lineRule="exact" w:before="2"/>
        <w:rPr>
          <w:b w:val="0"/>
        </w:rPr>
      </w:pPr>
      <w:r>
        <w:rPr>
          <w:spacing w:val="-2"/>
        </w:rPr>
        <w:t>1133</w:t>
      </w:r>
      <w:r>
        <w:rPr>
          <w:b w:val="0"/>
          <w:spacing w:val="-2"/>
        </w:rPr>
        <w:t>.</w:t>
      </w:r>
    </w:p>
    <w:p>
      <w:pPr>
        <w:spacing w:before="0"/>
        <w:ind w:left="708" w:right="139" w:firstLine="0"/>
        <w:jc w:val="both"/>
        <w:rPr>
          <w:sz w:val="26"/>
        </w:rPr>
      </w:pPr>
      <w:r>
        <w:rPr>
          <w:i/>
          <w:sz w:val="26"/>
        </w:rPr>
        <w:t>Khẩu hành sẽ diệt với người nào cõi nào, thời tâm hành sẽ diệt với người ấy cõi ấy phải chăng? </w:t>
      </w:r>
      <w:r>
        <w:rPr>
          <w:sz w:val="26"/>
        </w:rPr>
        <w:t>Phải rồi.</w:t>
      </w:r>
    </w:p>
    <w:p>
      <w:pPr>
        <w:pStyle w:val="BodyText"/>
        <w:spacing w:before="119"/>
        <w:ind w:right="137"/>
      </w:pPr>
      <w:r>
        <w:rPr/>
        <w:t>Hay là tâm hành sẽ diệt với người nào cõi nào, thời khẩu hành sẽ diệt với người ấy</w:t>
      </w:r>
      <w:r>
        <w:rPr>
          <w:spacing w:val="-2"/>
        </w:rPr>
        <w:t> </w:t>
      </w:r>
      <w:r>
        <w:rPr/>
        <w:t>cõi ấy phải chăng? Sát-na sanh của tâm chót vô tầm, vô tứ, cái tâm liên tiếp với tâm chót vô tầm, vô tứ sẽ sanh và bậc nhập nhị, tam, tứ thiền, tâm hành sẽ diệt mà khẩu hành chẳng phải sẽ diệt với người ấy cõi ấy. Còn người nhập sơ thiền nương Dục giới,</w:t>
      </w:r>
      <w:r>
        <w:rPr>
          <w:spacing w:val="40"/>
        </w:rPr>
        <w:t> </w:t>
      </w:r>
      <w:r>
        <w:rPr/>
        <w:t>người Sắc giới, Vô sắc giới mà ngoài ra đó với những cõi ấy, tâm hành sẽ diệt và khẩu hành cũng sẽ diệt.</w:t>
      </w:r>
    </w:p>
    <w:p>
      <w:pPr>
        <w:pStyle w:val="Heading7"/>
        <w:spacing w:line="298" w:lineRule="exact" w:before="2"/>
        <w:rPr>
          <w:b w:val="0"/>
        </w:rPr>
      </w:pPr>
      <w:r>
        <w:rPr>
          <w:spacing w:val="-2"/>
        </w:rPr>
        <w:t>1134</w:t>
      </w:r>
      <w:r>
        <w:rPr>
          <w:b w:val="0"/>
          <w:spacing w:val="-2"/>
        </w:rPr>
        <w:t>.</w:t>
      </w:r>
    </w:p>
    <w:p>
      <w:pPr>
        <w:pStyle w:val="BodyText"/>
        <w:ind w:left="708" w:right="137"/>
      </w:pPr>
      <w:r>
        <w:rPr>
          <w:i/>
        </w:rPr>
        <w:t>Thân hành </w:t>
      </w:r>
      <w:r>
        <w:rPr>
          <w:b/>
          <w:i/>
        </w:rPr>
        <w:t>chẳng phải sẽ diệt </w:t>
      </w:r>
      <w:r>
        <w:rPr>
          <w:i/>
        </w:rPr>
        <w:t>với người nào, thời khẩu hành </w:t>
      </w:r>
      <w:r>
        <w:rPr>
          <w:b/>
          <w:i/>
        </w:rPr>
        <w:t>chẳng phải sẽ diệt </w:t>
      </w:r>
      <w:r>
        <w:rPr>
          <w:i/>
        </w:rPr>
        <w:t>với người ấy phải</w:t>
      </w:r>
      <w:r>
        <w:rPr>
          <w:i/>
          <w:spacing w:val="-1"/>
        </w:rPr>
        <w:t> </w:t>
      </w:r>
      <w:r>
        <w:rPr>
          <w:i/>
        </w:rPr>
        <w:t>chăng? </w:t>
      </w:r>
      <w:r>
        <w:rPr/>
        <w:t>Sát-na sanh tâm chót</w:t>
      </w:r>
      <w:r>
        <w:rPr>
          <w:spacing w:val="-1"/>
        </w:rPr>
        <w:t> </w:t>
      </w:r>
      <w:r>
        <w:rPr/>
        <w:t>của người nương Dục giới,</w:t>
      </w:r>
      <w:r>
        <w:rPr>
          <w:spacing w:val="-1"/>
        </w:rPr>
        <w:t> </w:t>
      </w:r>
      <w:r>
        <w:rPr/>
        <w:t>cái tâm thứ lớp của tâm chót nơi Dục giới sẽ sanh, người kiếp chót trong cõi Sắc giới, Vô sắc giới, người đã sanh</w:t>
      </w:r>
      <w:r>
        <w:rPr>
          <w:spacing w:val="-1"/>
        </w:rPr>
        <w:t> </w:t>
      </w:r>
      <w:r>
        <w:rPr/>
        <w:t>nơi Sắc giới, Vô sắc giới sẽ viên</w:t>
      </w:r>
      <w:r>
        <w:rPr>
          <w:spacing w:val="-1"/>
        </w:rPr>
        <w:t> </w:t>
      </w:r>
      <w:r>
        <w:rPr/>
        <w:t>tịch và người đang tử, thân</w:t>
      </w:r>
      <w:r>
        <w:rPr>
          <w:spacing w:val="-1"/>
        </w:rPr>
        <w:t> </w:t>
      </w:r>
      <w:r>
        <w:rPr/>
        <w:t>hành chẳng phải sẽ diệt mà khẩu hành sẽ diệt với người ấy. Còn sát-na sanh của tâm</w:t>
      </w:r>
      <w:r>
        <w:rPr>
          <w:spacing w:val="-1"/>
        </w:rPr>
        <w:t> </w:t>
      </w:r>
      <w:r>
        <w:rPr/>
        <w:t>chót hữu tầm, hữu tứ, bậc tề toàn tâm chót vô tầm, vô tứ, cái tâm liên tiếp tâm chót vô tầm, vô tứ sẽ sanh, thân hành chẳng phải sẽ diệt và khẩu hành cũng chẳng phải sẽ diệt.</w:t>
      </w:r>
    </w:p>
    <w:p>
      <w:pPr>
        <w:pStyle w:val="BodyText"/>
        <w:ind w:left="708" w:right="139"/>
      </w:pPr>
      <w:r>
        <w:rPr/>
        <w:t>Hay là khẩu hành chẳng phải sẽ diệt với người nào, thời thân hành chẳng phải sẽ diệt với người ấy phải chăng? Phải rồi.</w:t>
      </w:r>
    </w:p>
    <w:p>
      <w:pPr>
        <w:pStyle w:val="Heading7"/>
        <w:spacing w:line="240" w:lineRule="auto" w:before="2"/>
        <w:rPr>
          <w:b w:val="0"/>
        </w:rPr>
      </w:pPr>
      <w:r>
        <w:rPr>
          <w:spacing w:val="-2"/>
        </w:rPr>
        <w:t>1135</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7" w:firstLine="0"/>
        <w:jc w:val="both"/>
        <w:rPr>
          <w:sz w:val="26"/>
        </w:rPr>
      </w:pPr>
      <w:r>
        <w:rPr>
          <w:i/>
          <w:sz w:val="26"/>
        </w:rPr>
        <w:t>Thân hành chẳng phải sẽ diệt với người nào, thời tâm hành chẳng phải sẽ diệt với người ấy phải chăng? </w:t>
      </w:r>
      <w:r>
        <w:rPr>
          <w:sz w:val="26"/>
        </w:rPr>
        <w:t>Sát-na sanh tâm chót của người nương Dục giới, cái tâm liên tiếp tâm chót của người nương Dục giới sẽ sanh, người kiếp chót ở cõi Sắc giới, Vô</w:t>
      </w:r>
      <w:r>
        <w:rPr>
          <w:spacing w:val="40"/>
          <w:sz w:val="26"/>
        </w:rPr>
        <w:t> </w:t>
      </w:r>
      <w:r>
        <w:rPr>
          <w:sz w:val="26"/>
        </w:rPr>
        <w:t>sắc giới, người đã sanh cõi Sắc giới, Vô sắc giới sẽ viên tịch và người đang tử, thân hành chẳng phải sẽ diệt mà tâm hành sẽ diệt với người ấy. Còn người sát-na diệt của tâm chót, thân hành chẳng phải sẽ diệt và tâm hành cũng chẳng phải sẽ diệt.</w:t>
      </w:r>
    </w:p>
    <w:p>
      <w:pPr>
        <w:pStyle w:val="BodyText"/>
        <w:ind w:left="708" w:right="137"/>
      </w:pPr>
      <w:r>
        <w:rPr/>
        <w:t>Hay là tâm hành chẳng phải sẽ diệt với người nào, thời thân hành chẳng phải sẽ diệt với người ấy phải chăng? Phải rồi.</w:t>
      </w:r>
    </w:p>
    <w:p>
      <w:pPr>
        <w:pStyle w:val="Heading7"/>
        <w:spacing w:line="299" w:lineRule="exact" w:before="0"/>
        <w:rPr>
          <w:b w:val="0"/>
        </w:rPr>
      </w:pPr>
      <w:r>
        <w:rPr>
          <w:spacing w:val="-2"/>
        </w:rPr>
        <w:t>1136</w:t>
      </w:r>
      <w:r>
        <w:rPr>
          <w:b w:val="0"/>
          <w:spacing w:val="-2"/>
        </w:rPr>
        <w:t>.</w:t>
      </w:r>
    </w:p>
    <w:p>
      <w:pPr>
        <w:spacing w:before="1"/>
        <w:ind w:left="708" w:right="135" w:firstLine="0"/>
        <w:jc w:val="both"/>
        <w:rPr>
          <w:sz w:val="26"/>
        </w:rPr>
      </w:pPr>
      <w:r>
        <w:rPr>
          <w:i/>
          <w:sz w:val="26"/>
        </w:rPr>
        <w:t>Khẩu hành chẳng phải sẽ diệt với người nào, thời tâm hành chẳng phải sẽ diệt với người ấy phải</w:t>
      </w:r>
      <w:r>
        <w:rPr>
          <w:i/>
          <w:spacing w:val="-1"/>
          <w:sz w:val="26"/>
        </w:rPr>
        <w:t> </w:t>
      </w:r>
      <w:r>
        <w:rPr>
          <w:i/>
          <w:sz w:val="26"/>
        </w:rPr>
        <w:t>chăng? </w:t>
      </w:r>
      <w:r>
        <w:rPr>
          <w:sz w:val="26"/>
        </w:rPr>
        <w:t>Sát-na sanh của tâm</w:t>
      </w:r>
      <w:r>
        <w:rPr>
          <w:spacing w:val="-2"/>
          <w:sz w:val="26"/>
        </w:rPr>
        <w:t> </w:t>
      </w:r>
      <w:r>
        <w:rPr>
          <w:sz w:val="26"/>
        </w:rPr>
        <w:t>chót vô</w:t>
      </w:r>
      <w:r>
        <w:rPr>
          <w:spacing w:val="-1"/>
          <w:sz w:val="26"/>
        </w:rPr>
        <w:t> </w:t>
      </w:r>
      <w:r>
        <w:rPr>
          <w:sz w:val="26"/>
        </w:rPr>
        <w:t>tầm,</w:t>
      </w:r>
      <w:r>
        <w:rPr>
          <w:spacing w:val="-1"/>
          <w:sz w:val="26"/>
        </w:rPr>
        <w:t> </w:t>
      </w:r>
      <w:r>
        <w:rPr>
          <w:sz w:val="26"/>
        </w:rPr>
        <w:t>vô</w:t>
      </w:r>
      <w:r>
        <w:rPr>
          <w:spacing w:val="-1"/>
          <w:sz w:val="26"/>
        </w:rPr>
        <w:t> </w:t>
      </w:r>
      <w:r>
        <w:rPr>
          <w:sz w:val="26"/>
        </w:rPr>
        <w:t>tứ,</w:t>
      </w:r>
      <w:r>
        <w:rPr>
          <w:spacing w:val="-1"/>
          <w:sz w:val="26"/>
        </w:rPr>
        <w:t> </w:t>
      </w:r>
      <w:r>
        <w:rPr>
          <w:sz w:val="26"/>
        </w:rPr>
        <w:t>cái tâm</w:t>
      </w:r>
      <w:r>
        <w:rPr>
          <w:spacing w:val="-2"/>
          <w:sz w:val="26"/>
        </w:rPr>
        <w:t> </w:t>
      </w:r>
      <w:r>
        <w:rPr>
          <w:sz w:val="26"/>
        </w:rPr>
        <w:t>liên</w:t>
      </w:r>
      <w:r>
        <w:rPr>
          <w:spacing w:val="-1"/>
          <w:sz w:val="26"/>
        </w:rPr>
        <w:t> </w:t>
      </w:r>
      <w:r>
        <w:rPr>
          <w:sz w:val="26"/>
        </w:rPr>
        <w:t>tiếp</w:t>
      </w:r>
      <w:r>
        <w:rPr>
          <w:spacing w:val="-1"/>
          <w:sz w:val="26"/>
        </w:rPr>
        <w:t> </w:t>
      </w:r>
      <w:r>
        <w:rPr>
          <w:sz w:val="26"/>
        </w:rPr>
        <w:t>với tâm chót vô tầm, vô tứ sẽ sanh, khẩu hành chẳng phải sẽ diệt mà tâm hành sẽ diệt với</w:t>
      </w:r>
      <w:r>
        <w:rPr>
          <w:spacing w:val="80"/>
          <w:sz w:val="26"/>
        </w:rPr>
        <w:t> </w:t>
      </w:r>
      <w:r>
        <w:rPr>
          <w:sz w:val="26"/>
        </w:rPr>
        <w:t>người ấy. Còn sát-na diệt của tâm chót khẩu hành chẳng phải sẽ diệt và tâm hành cũng chẳng phải sẽ diệt.</w:t>
      </w:r>
    </w:p>
    <w:p>
      <w:pPr>
        <w:pStyle w:val="BodyText"/>
        <w:spacing w:before="120"/>
        <w:ind w:right="139"/>
      </w:pPr>
      <w:r>
        <w:rPr/>
        <w:t>Hay là tâm hành chẳng phải sẽ diệt với người nào, thời khẩu hành chẳng phải sẽ diệt với người ấy phải chăng? Phải rồi.</w:t>
      </w:r>
    </w:p>
    <w:p>
      <w:pPr>
        <w:pStyle w:val="Heading7"/>
        <w:spacing w:line="298" w:lineRule="exact" w:before="0"/>
        <w:rPr>
          <w:b w:val="0"/>
        </w:rPr>
      </w:pPr>
      <w:r>
        <w:rPr>
          <w:spacing w:val="-2"/>
        </w:rPr>
        <w:t>1137</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sẽ</w:t>
      </w:r>
      <w:r>
        <w:rPr>
          <w:i/>
          <w:spacing w:val="-5"/>
          <w:sz w:val="26"/>
        </w:rPr>
        <w:t> </w:t>
      </w:r>
      <w:r>
        <w:rPr>
          <w:i/>
          <w:sz w:val="26"/>
        </w:rPr>
        <w:t>diệt</w:t>
      </w:r>
      <w:r>
        <w:rPr>
          <w:i/>
          <w:spacing w:val="-6"/>
          <w:sz w:val="26"/>
        </w:rPr>
        <w:t> </w:t>
      </w:r>
      <w:r>
        <w:rPr>
          <w:i/>
          <w:sz w:val="26"/>
        </w:rPr>
        <w:t>với</w:t>
      </w:r>
      <w:r>
        <w:rPr>
          <w:i/>
          <w:spacing w:val="-6"/>
          <w:sz w:val="26"/>
        </w:rPr>
        <w:t> </w:t>
      </w:r>
      <w:r>
        <w:rPr>
          <w:i/>
          <w:sz w:val="26"/>
        </w:rPr>
        <w:t>cõi</w:t>
      </w:r>
      <w:r>
        <w:rPr>
          <w:i/>
          <w:spacing w:val="-3"/>
          <w:sz w:val="26"/>
        </w:rPr>
        <w:t> </w:t>
      </w:r>
      <w:r>
        <w:rPr>
          <w:i/>
          <w:spacing w:val="-2"/>
          <w:sz w:val="26"/>
        </w:rPr>
        <w:t>nào...</w:t>
      </w:r>
    </w:p>
    <w:p>
      <w:pPr>
        <w:pStyle w:val="Heading7"/>
        <w:spacing w:line="240" w:lineRule="auto" w:before="1"/>
        <w:rPr>
          <w:b w:val="0"/>
        </w:rPr>
      </w:pPr>
      <w:r>
        <w:rPr>
          <w:spacing w:val="-2"/>
        </w:rPr>
        <w:t>1138</w:t>
      </w:r>
      <w:r>
        <w:rPr>
          <w:b w:val="0"/>
          <w:spacing w:val="-2"/>
        </w:rPr>
        <w:t>.</w:t>
      </w:r>
    </w:p>
    <w:p>
      <w:pPr>
        <w:pStyle w:val="BodyText"/>
        <w:spacing w:before="2"/>
        <w:ind w:left="708" w:right="197"/>
        <w:jc w:val="left"/>
      </w:pPr>
      <w:r>
        <w:rPr>
          <w:i/>
        </w:rPr>
        <w:t>Thân hành chẳng phải sẽ diệt với người nào cõi nào, thời khẩu hành chẳng phải sẽ diệt với người ấy cõi ấy phải chăng? </w:t>
      </w:r>
      <w:r>
        <w:rPr/>
        <w:t>Sát-na sanh của tâm chót nơi người nương Dục giới, cái tâm liên tiếp với tâm chót của người nương Dục giới sẽ sanh và bậc nương Sắc giới, Vô sắc giới, thân hành chẳng phải sẽ diệt mà khẩu hành sẽ diệt với người ấy cõi ấy. Còn sát-na diệt của tâm chót hữu tầm, hữu tứ, bậc tề toàn tâm chót vô tầm, vô tứ, cái tâm liên tiếp với tâm chót vô tầm, vô tứ sẽ sanh, bậc nhập tứ thiền và người vô tưởng</w:t>
      </w:r>
      <w:r>
        <w:rPr>
          <w:spacing w:val="-3"/>
        </w:rPr>
        <w:t> </w:t>
      </w:r>
      <w:r>
        <w:rPr/>
        <w:t>với</w:t>
      </w:r>
      <w:r>
        <w:rPr>
          <w:spacing w:val="-3"/>
        </w:rPr>
        <w:t> </w:t>
      </w:r>
      <w:r>
        <w:rPr/>
        <w:t>những</w:t>
      </w:r>
      <w:r>
        <w:rPr>
          <w:spacing w:val="-3"/>
        </w:rPr>
        <w:t> </w:t>
      </w:r>
      <w:r>
        <w:rPr/>
        <w:t>cõi</w:t>
      </w:r>
      <w:r>
        <w:rPr>
          <w:spacing w:val="-3"/>
        </w:rPr>
        <w:t> </w:t>
      </w:r>
      <w:r>
        <w:rPr/>
        <w:t>ấy,</w:t>
      </w:r>
      <w:r>
        <w:rPr>
          <w:spacing w:val="-3"/>
        </w:rPr>
        <w:t> </w:t>
      </w:r>
      <w:r>
        <w:rPr/>
        <w:t>thân</w:t>
      </w:r>
      <w:r>
        <w:rPr>
          <w:spacing w:val="-3"/>
        </w:rPr>
        <w:t> </w:t>
      </w:r>
      <w:r>
        <w:rPr/>
        <w:t>hành chẳng</w:t>
      </w:r>
      <w:r>
        <w:rPr>
          <w:spacing w:val="-3"/>
        </w:rPr>
        <w:t> </w:t>
      </w:r>
      <w:r>
        <w:rPr/>
        <w:t>phải</w:t>
      </w:r>
      <w:r>
        <w:rPr>
          <w:spacing w:val="-1"/>
        </w:rPr>
        <w:t> </w:t>
      </w:r>
      <w:r>
        <w:rPr/>
        <w:t>sẽ</w:t>
      </w:r>
      <w:r>
        <w:rPr>
          <w:spacing w:val="-3"/>
        </w:rPr>
        <w:t> </w:t>
      </w:r>
      <w:r>
        <w:rPr/>
        <w:t>diệt</w:t>
      </w:r>
      <w:r>
        <w:rPr>
          <w:spacing w:val="-3"/>
        </w:rPr>
        <w:t> </w:t>
      </w:r>
      <w:r>
        <w:rPr/>
        <w:t>và</w:t>
      </w:r>
      <w:r>
        <w:rPr>
          <w:spacing w:val="-3"/>
        </w:rPr>
        <w:t> </w:t>
      </w:r>
      <w:r>
        <w:rPr/>
        <w:t>khẩu</w:t>
      </w:r>
      <w:r>
        <w:rPr>
          <w:spacing w:val="-3"/>
        </w:rPr>
        <w:t> </w:t>
      </w:r>
      <w:r>
        <w:rPr/>
        <w:t>hành</w:t>
      </w:r>
      <w:r>
        <w:rPr>
          <w:spacing w:val="-2"/>
        </w:rPr>
        <w:t> </w:t>
      </w:r>
      <w:r>
        <w:rPr/>
        <w:t>cũng</w:t>
      </w:r>
      <w:r>
        <w:rPr>
          <w:spacing w:val="-3"/>
        </w:rPr>
        <w:t> </w:t>
      </w:r>
      <w:r>
        <w:rPr/>
        <w:t>chẳng</w:t>
      </w:r>
      <w:r>
        <w:rPr>
          <w:spacing w:val="-3"/>
        </w:rPr>
        <w:t> </w:t>
      </w:r>
      <w:r>
        <w:rPr/>
        <w:t>phải</w:t>
      </w:r>
      <w:r>
        <w:rPr>
          <w:spacing w:val="-3"/>
        </w:rPr>
        <w:t> </w:t>
      </w:r>
      <w:r>
        <w:rPr/>
        <w:t>sẽ </w:t>
      </w:r>
      <w:r>
        <w:rPr>
          <w:spacing w:val="-2"/>
        </w:rPr>
        <w:t>diệt.</w:t>
      </w:r>
    </w:p>
    <w:p>
      <w:pPr>
        <w:pStyle w:val="BodyText"/>
        <w:spacing w:before="119"/>
        <w:ind w:right="137"/>
      </w:pPr>
      <w:r>
        <w:rPr/>
        <w:t>Hay là khẩu hành chẳng phải sẽ diệt với người nào cõi nào, thời thân hành chẳng phải sẽ diệt với người ấy cõi ấy phải chăng? Bực đang nhập nhị, tam thiền, khẩu hành</w:t>
      </w:r>
      <w:r>
        <w:rPr>
          <w:spacing w:val="40"/>
        </w:rPr>
        <w:t> </w:t>
      </w:r>
      <w:r>
        <w:rPr/>
        <w:t>chẳng phải sẽ diệt mà thân hành sẽ diệt với người ấy cõi ấy. Còn sát-na diệt tâm chót hữu tầm, hữu tứ, bậc tề toàn tâm chót vô tầm, vô tứ, cái tâm liên tiếp với tâm chót vô tầm, vô tứ sẽ sanh, bậc nhập tứ thiền và người vô tưởng với những cõi ấy, khẩu hành chẳng phải sẽ diệt và thân hành cũng chẳng phải sẽ diệt.</w:t>
      </w:r>
    </w:p>
    <w:p>
      <w:pPr>
        <w:pStyle w:val="Heading7"/>
        <w:spacing w:line="299" w:lineRule="exact" w:before="1"/>
        <w:rPr>
          <w:b w:val="0"/>
        </w:rPr>
      </w:pPr>
      <w:r>
        <w:rPr>
          <w:spacing w:val="-2"/>
        </w:rPr>
        <w:t>1139</w:t>
      </w:r>
      <w:r>
        <w:rPr>
          <w:b w:val="0"/>
          <w:spacing w:val="-2"/>
        </w:rPr>
        <w:t>.</w:t>
      </w:r>
    </w:p>
    <w:p>
      <w:pPr>
        <w:spacing w:before="0"/>
        <w:ind w:left="708" w:right="137" w:firstLine="0"/>
        <w:jc w:val="both"/>
        <w:rPr>
          <w:sz w:val="26"/>
        </w:rPr>
      </w:pPr>
      <w:r>
        <w:rPr>
          <w:i/>
          <w:sz w:val="26"/>
        </w:rPr>
        <w:t>Thân hành chẳng phải sẽ diệt với người nào cõi nào, thời tâm hành chẳng phải sẽ diệt với người ấy cõi ấy phải chăng? </w:t>
      </w:r>
      <w:r>
        <w:rPr>
          <w:sz w:val="26"/>
        </w:rPr>
        <w:t>Sát-na sanh của tâm chót nơi người nương Dục giới, cái tâm liên tiếp với tâm chót nơi người nương Dục giới sẽ sanh, bực đang nhập tứ thiền và người nương cõi Sắc giới, Vô sắc giới, thân hành chẳng phải sẽ diệt mà tâm hành sẽ diệt với người ấy cõi ấy. Còn sát-na diệt của tâm chót và người vô tưởng với những cõi ấy, thân hành chẳng phải sẽ diệt và tâm hành cũng chẳng phải sẽ diệt.</w:t>
      </w:r>
    </w:p>
    <w:p>
      <w:pPr>
        <w:pStyle w:val="BodyText"/>
        <w:spacing w:before="121"/>
        <w:ind w:right="139"/>
      </w:pPr>
      <w:r>
        <w:rPr/>
        <w:t>Hay là tâm hành chẳng phải sẽ diệt với người nào cõi nào, thời thân hành chẳng phải</w:t>
      </w:r>
      <w:r>
        <w:rPr>
          <w:spacing w:val="40"/>
        </w:rPr>
        <w:t> </w:t>
      </w:r>
      <w:r>
        <w:rPr/>
        <w:t>sẽ diệt với người ấy cõi ấy phải chăng? Phải rồi.</w:t>
      </w:r>
    </w:p>
    <w:p>
      <w:pPr>
        <w:pStyle w:val="Heading7"/>
        <w:spacing w:line="298" w:lineRule="exact" w:before="0"/>
        <w:rPr>
          <w:b w:val="0"/>
        </w:rPr>
      </w:pPr>
      <w:r>
        <w:rPr>
          <w:spacing w:val="-2"/>
        </w:rPr>
        <w:t>1140</w:t>
      </w:r>
      <w:r>
        <w:rPr>
          <w:b w:val="0"/>
          <w:spacing w:val="-2"/>
        </w:rPr>
        <w:t>.</w:t>
      </w:r>
    </w:p>
    <w:p>
      <w:pPr>
        <w:spacing w:before="0"/>
        <w:ind w:left="708" w:right="137" w:firstLine="0"/>
        <w:jc w:val="both"/>
        <w:rPr>
          <w:sz w:val="26"/>
        </w:rPr>
      </w:pPr>
      <w:r>
        <w:rPr>
          <w:i/>
          <w:sz w:val="26"/>
        </w:rPr>
        <w:t>Khẩu hành chẳng phải sẽ diệt với người nào cõi nào, thời tâm hành chẳng phải sẽ diệt với người ấy cõi ấy phải chăng? </w:t>
      </w:r>
      <w:r>
        <w:rPr>
          <w:sz w:val="26"/>
        </w:rPr>
        <w:t>Sát-na sanh của tâm chót vô tầm, vô tứ, cái tâm liên tiếp</w:t>
      </w:r>
      <w:r>
        <w:rPr>
          <w:spacing w:val="19"/>
          <w:sz w:val="26"/>
        </w:rPr>
        <w:t> </w:t>
      </w:r>
      <w:r>
        <w:rPr>
          <w:sz w:val="26"/>
        </w:rPr>
        <w:t>với</w:t>
      </w:r>
      <w:r>
        <w:rPr>
          <w:spacing w:val="19"/>
          <w:sz w:val="26"/>
        </w:rPr>
        <w:t> </w:t>
      </w:r>
      <w:r>
        <w:rPr>
          <w:sz w:val="26"/>
        </w:rPr>
        <w:t>tâm</w:t>
      </w:r>
      <w:r>
        <w:rPr>
          <w:spacing w:val="17"/>
          <w:sz w:val="26"/>
        </w:rPr>
        <w:t> </w:t>
      </w:r>
      <w:r>
        <w:rPr>
          <w:sz w:val="26"/>
        </w:rPr>
        <w:t>chót</w:t>
      </w:r>
      <w:r>
        <w:rPr>
          <w:spacing w:val="19"/>
          <w:sz w:val="26"/>
        </w:rPr>
        <w:t> </w:t>
      </w:r>
      <w:r>
        <w:rPr>
          <w:sz w:val="26"/>
        </w:rPr>
        <w:t>vô</w:t>
      </w:r>
      <w:r>
        <w:rPr>
          <w:spacing w:val="20"/>
          <w:sz w:val="26"/>
        </w:rPr>
        <w:t> </w:t>
      </w:r>
      <w:r>
        <w:rPr>
          <w:sz w:val="26"/>
        </w:rPr>
        <w:t>tầm,</w:t>
      </w:r>
      <w:r>
        <w:rPr>
          <w:spacing w:val="19"/>
          <w:sz w:val="26"/>
        </w:rPr>
        <w:t> </w:t>
      </w:r>
      <w:r>
        <w:rPr>
          <w:sz w:val="26"/>
        </w:rPr>
        <w:t>vô</w:t>
      </w:r>
      <w:r>
        <w:rPr>
          <w:spacing w:val="19"/>
          <w:sz w:val="26"/>
        </w:rPr>
        <w:t> </w:t>
      </w:r>
      <w:r>
        <w:rPr>
          <w:sz w:val="26"/>
        </w:rPr>
        <w:t>tứ</w:t>
      </w:r>
      <w:r>
        <w:rPr>
          <w:spacing w:val="20"/>
          <w:sz w:val="26"/>
        </w:rPr>
        <w:t> </w:t>
      </w:r>
      <w:r>
        <w:rPr>
          <w:sz w:val="26"/>
        </w:rPr>
        <w:t>sẽ</w:t>
      </w:r>
      <w:r>
        <w:rPr>
          <w:spacing w:val="19"/>
          <w:sz w:val="26"/>
        </w:rPr>
        <w:t> </w:t>
      </w:r>
      <w:r>
        <w:rPr>
          <w:sz w:val="26"/>
        </w:rPr>
        <w:t>sanh</w:t>
      </w:r>
      <w:r>
        <w:rPr>
          <w:spacing w:val="20"/>
          <w:sz w:val="26"/>
        </w:rPr>
        <w:t> </w:t>
      </w:r>
      <w:r>
        <w:rPr>
          <w:sz w:val="26"/>
        </w:rPr>
        <w:t>và</w:t>
      </w:r>
      <w:r>
        <w:rPr>
          <w:spacing w:val="19"/>
          <w:sz w:val="26"/>
        </w:rPr>
        <w:t> </w:t>
      </w:r>
      <w:r>
        <w:rPr>
          <w:sz w:val="26"/>
        </w:rPr>
        <w:t>bậc</w:t>
      </w:r>
      <w:r>
        <w:rPr>
          <w:spacing w:val="19"/>
          <w:sz w:val="26"/>
        </w:rPr>
        <w:t> </w:t>
      </w:r>
      <w:r>
        <w:rPr>
          <w:sz w:val="26"/>
        </w:rPr>
        <w:t>đang</w:t>
      </w:r>
      <w:r>
        <w:rPr>
          <w:spacing w:val="19"/>
          <w:sz w:val="26"/>
        </w:rPr>
        <w:t> </w:t>
      </w:r>
      <w:r>
        <w:rPr>
          <w:sz w:val="26"/>
        </w:rPr>
        <w:t>nhập</w:t>
      </w:r>
      <w:r>
        <w:rPr>
          <w:spacing w:val="20"/>
          <w:sz w:val="26"/>
        </w:rPr>
        <w:t> </w:t>
      </w:r>
      <w:r>
        <w:rPr>
          <w:sz w:val="26"/>
        </w:rPr>
        <w:t>nhị,</w:t>
      </w:r>
      <w:r>
        <w:rPr>
          <w:spacing w:val="19"/>
          <w:sz w:val="26"/>
        </w:rPr>
        <w:t> </w:t>
      </w:r>
      <w:r>
        <w:rPr>
          <w:sz w:val="26"/>
        </w:rPr>
        <w:t>tam</w:t>
      </w:r>
      <w:r>
        <w:rPr>
          <w:spacing w:val="19"/>
          <w:sz w:val="26"/>
        </w:rPr>
        <w:t> </w:t>
      </w:r>
      <w:r>
        <w:rPr>
          <w:sz w:val="26"/>
        </w:rPr>
        <w:t>và</w:t>
      </w:r>
      <w:r>
        <w:rPr>
          <w:spacing w:val="19"/>
          <w:sz w:val="26"/>
        </w:rPr>
        <w:t> </w:t>
      </w:r>
      <w:r>
        <w:rPr>
          <w:sz w:val="26"/>
        </w:rPr>
        <w:t>tứ</w:t>
      </w:r>
      <w:r>
        <w:rPr>
          <w:spacing w:val="20"/>
          <w:sz w:val="26"/>
        </w:rPr>
        <w:t> </w:t>
      </w:r>
      <w:r>
        <w:rPr>
          <w:sz w:val="26"/>
        </w:rPr>
        <w:t>thiền,</w:t>
      </w:r>
      <w:r>
        <w:rPr>
          <w:spacing w:val="20"/>
          <w:sz w:val="26"/>
        </w:rPr>
        <w:t> </w:t>
      </w:r>
      <w:r>
        <w:rPr>
          <w:spacing w:val="-4"/>
          <w:sz w:val="26"/>
        </w:rPr>
        <w:t>khẩu</w:t>
      </w:r>
    </w:p>
    <w:p>
      <w:pPr>
        <w:spacing w:after="0"/>
        <w:jc w:val="both"/>
        <w:rPr>
          <w:sz w:val="26"/>
        </w:rPr>
        <w:sectPr>
          <w:pgSz w:w="11630" w:h="16450"/>
          <w:pgMar w:header="576" w:footer="0" w:top="920" w:bottom="280" w:left="850" w:right="850"/>
        </w:sectPr>
      </w:pPr>
    </w:p>
    <w:p>
      <w:pPr>
        <w:pStyle w:val="BodyText"/>
        <w:spacing w:before="268"/>
        <w:ind w:left="708" w:right="139"/>
      </w:pPr>
      <w:r>
        <w:rPr/>
        <w:t>hành chẳng phải sẽ diệt mà tâm hành sẽ diệt với người ấy cõi ấy. Còn sát-na diệt của tâm chót và người vô tưởng với những cõi ấy, khẩu hành chẳng phải sẽ diệt và tâm hành cũng chẳng phải sẽ diệt.</w:t>
      </w:r>
    </w:p>
    <w:p>
      <w:pPr>
        <w:pStyle w:val="BodyText"/>
        <w:spacing w:before="119"/>
        <w:ind w:right="139"/>
      </w:pPr>
      <w:r>
        <w:rPr/>
        <w:t>Hay là tâm hành chẳng phải sẽ diệt với người nào cõi nào, thời khẩu hành chẳng phải sẽ diệt với người ấy cõi ấy phải chăng? Phải rồi.</w:t>
      </w:r>
    </w:p>
    <w:p>
      <w:pPr>
        <w:pStyle w:val="BodyText"/>
        <w:spacing w:before="120"/>
        <w:ind w:left="0"/>
        <w:jc w:val="left"/>
      </w:pPr>
    </w:p>
    <w:p>
      <w:pPr>
        <w:pStyle w:val="Heading7"/>
        <w:spacing w:line="240" w:lineRule="auto" w:before="1"/>
        <w:rPr>
          <w:b w:val="0"/>
        </w:rPr>
      </w:pPr>
      <w:r>
        <w:rPr>
          <w:spacing w:val="-2"/>
        </w:rPr>
        <w:t>1141</w:t>
      </w:r>
      <w:r>
        <w:rPr>
          <w:b w:val="0"/>
          <w:spacing w:val="-2"/>
        </w:rPr>
        <w:t>.</w:t>
      </w:r>
    </w:p>
    <w:p>
      <w:pPr>
        <w:spacing w:before="1"/>
        <w:ind w:left="708" w:right="137" w:firstLine="0"/>
        <w:jc w:val="both"/>
        <w:rPr>
          <w:sz w:val="26"/>
        </w:rPr>
      </w:pPr>
      <w:r>
        <w:rPr>
          <w:i/>
          <w:sz w:val="26"/>
        </w:rPr>
        <w:t>Thân hành </w:t>
      </w:r>
      <w:r>
        <w:rPr>
          <w:b/>
          <w:i/>
          <w:sz w:val="26"/>
        </w:rPr>
        <w:t>đang diệt </w:t>
      </w:r>
      <w:r>
        <w:rPr>
          <w:i/>
          <w:sz w:val="26"/>
        </w:rPr>
        <w:t>với người nào, thời khẩu hành </w:t>
      </w:r>
      <w:r>
        <w:rPr>
          <w:b/>
          <w:i/>
          <w:sz w:val="26"/>
        </w:rPr>
        <w:t>từng diệt </w:t>
      </w:r>
      <w:r>
        <w:rPr>
          <w:i/>
          <w:sz w:val="26"/>
        </w:rPr>
        <w:t>với người ấy phải chăng? </w:t>
      </w:r>
      <w:r>
        <w:rPr>
          <w:sz w:val="26"/>
        </w:rPr>
        <w:t>Phải rồi.</w:t>
      </w:r>
    </w:p>
    <w:p>
      <w:pPr>
        <w:pStyle w:val="BodyText"/>
        <w:spacing w:before="119"/>
        <w:ind w:right="137"/>
      </w:pPr>
      <w:r>
        <w:rPr/>
        <w:t>Hay là khẩu hành từng diệt với người nào, thời thân hành đang diệt với người ấy phải chăng?</w:t>
      </w:r>
      <w:r>
        <w:rPr>
          <w:spacing w:val="-1"/>
        </w:rPr>
        <w:t> </w:t>
      </w:r>
      <w:r>
        <w:rPr/>
        <w:t>Sát-na</w:t>
      </w:r>
      <w:r>
        <w:rPr>
          <w:spacing w:val="-3"/>
        </w:rPr>
        <w:t> </w:t>
      </w:r>
      <w:r>
        <w:rPr/>
        <w:t>sanh</w:t>
      </w:r>
      <w:r>
        <w:rPr>
          <w:spacing w:val="-3"/>
        </w:rPr>
        <w:t> </w:t>
      </w:r>
      <w:r>
        <w:rPr/>
        <w:t>của tâm</w:t>
      </w:r>
      <w:r>
        <w:rPr>
          <w:spacing w:val="-5"/>
        </w:rPr>
        <w:t> </w:t>
      </w:r>
      <w:r>
        <w:rPr/>
        <w:t>tất</w:t>
      </w:r>
      <w:r>
        <w:rPr>
          <w:spacing w:val="-1"/>
        </w:rPr>
        <w:t> </w:t>
      </w:r>
      <w:r>
        <w:rPr/>
        <w:t>cả,</w:t>
      </w:r>
      <w:r>
        <w:rPr>
          <w:spacing w:val="-3"/>
        </w:rPr>
        <w:t> </w:t>
      </w:r>
      <w:r>
        <w:rPr/>
        <w:t>bực</w:t>
      </w:r>
      <w:r>
        <w:rPr>
          <w:spacing w:val="-3"/>
        </w:rPr>
        <w:t> </w:t>
      </w:r>
      <w:r>
        <w:rPr/>
        <w:t>nhập</w:t>
      </w:r>
      <w:r>
        <w:rPr>
          <w:spacing w:val="-3"/>
        </w:rPr>
        <w:t> </w:t>
      </w:r>
      <w:r>
        <w:rPr/>
        <w:t>thiền</w:t>
      </w:r>
      <w:r>
        <w:rPr>
          <w:spacing w:val="-3"/>
        </w:rPr>
        <w:t> </w:t>
      </w:r>
      <w:r>
        <w:rPr/>
        <w:t>Diệt, người</w:t>
      </w:r>
      <w:r>
        <w:rPr>
          <w:spacing w:val="-3"/>
        </w:rPr>
        <w:t> </w:t>
      </w:r>
      <w:r>
        <w:rPr/>
        <w:t>vô</w:t>
      </w:r>
      <w:r>
        <w:rPr>
          <w:spacing w:val="-2"/>
        </w:rPr>
        <w:t> </w:t>
      </w:r>
      <w:r>
        <w:rPr/>
        <w:t>tưởng,</w:t>
      </w:r>
      <w:r>
        <w:rPr>
          <w:spacing w:val="-3"/>
        </w:rPr>
        <w:t> </w:t>
      </w:r>
      <w:r>
        <w:rPr/>
        <w:t>sát-na diệt</w:t>
      </w:r>
      <w:r>
        <w:rPr>
          <w:spacing w:val="-3"/>
        </w:rPr>
        <w:t> </w:t>
      </w:r>
      <w:r>
        <w:rPr/>
        <w:t>của tâm mà trừ hơi thở ra vô, khẩu hành từng diệt mà thân hành chẳng phải đang diệt với người ấy. Còn người sát-na diệt của hơi thở ra vô, khẩu hành từng diệt và thân hành cũng đang diệt.</w:t>
      </w:r>
    </w:p>
    <w:p>
      <w:pPr>
        <w:pStyle w:val="Heading7"/>
        <w:spacing w:line="298" w:lineRule="exact" w:before="1"/>
        <w:rPr>
          <w:b w:val="0"/>
        </w:rPr>
      </w:pPr>
      <w:r>
        <w:rPr>
          <w:spacing w:val="-2"/>
        </w:rPr>
        <w:t>1142</w:t>
      </w:r>
      <w:r>
        <w:rPr>
          <w:b w:val="0"/>
          <w:spacing w:val="-2"/>
        </w:rPr>
        <w:t>.</w:t>
      </w:r>
    </w:p>
    <w:p>
      <w:pPr>
        <w:spacing w:line="298" w:lineRule="exact" w:before="0"/>
        <w:ind w:left="708" w:right="0" w:firstLine="0"/>
        <w:jc w:val="both"/>
        <w:rPr>
          <w:i/>
          <w:sz w:val="26"/>
        </w:rPr>
      </w:pPr>
      <w:r>
        <w:rPr>
          <w:i/>
          <w:sz w:val="26"/>
        </w:rPr>
        <w:t>Thân</w:t>
      </w:r>
      <w:r>
        <w:rPr>
          <w:i/>
          <w:spacing w:val="-1"/>
          <w:sz w:val="26"/>
        </w:rPr>
        <w:t> </w:t>
      </w:r>
      <w:r>
        <w:rPr>
          <w:i/>
          <w:sz w:val="26"/>
        </w:rPr>
        <w:t>hành</w:t>
      </w:r>
      <w:r>
        <w:rPr>
          <w:i/>
          <w:spacing w:val="3"/>
          <w:sz w:val="26"/>
        </w:rPr>
        <w:t> </w:t>
      </w:r>
      <w:r>
        <w:rPr>
          <w:i/>
          <w:sz w:val="26"/>
        </w:rPr>
        <w:t>đang diệt</w:t>
      </w:r>
      <w:r>
        <w:rPr>
          <w:i/>
          <w:spacing w:val="-1"/>
          <w:sz w:val="26"/>
        </w:rPr>
        <w:t> </w:t>
      </w:r>
      <w:r>
        <w:rPr>
          <w:i/>
          <w:sz w:val="26"/>
        </w:rPr>
        <w:t>với người nào, thời tâm</w:t>
      </w:r>
      <w:r>
        <w:rPr>
          <w:i/>
          <w:spacing w:val="1"/>
          <w:sz w:val="26"/>
        </w:rPr>
        <w:t> </w:t>
      </w:r>
      <w:r>
        <w:rPr>
          <w:i/>
          <w:sz w:val="26"/>
        </w:rPr>
        <w:t>hành</w:t>
      </w:r>
      <w:r>
        <w:rPr>
          <w:i/>
          <w:spacing w:val="1"/>
          <w:sz w:val="26"/>
        </w:rPr>
        <w:t> </w:t>
      </w:r>
      <w:r>
        <w:rPr>
          <w:i/>
          <w:sz w:val="26"/>
        </w:rPr>
        <w:t>từng diệt với</w:t>
      </w:r>
      <w:r>
        <w:rPr>
          <w:i/>
          <w:spacing w:val="-1"/>
          <w:sz w:val="26"/>
        </w:rPr>
        <w:t> </w:t>
      </w:r>
      <w:r>
        <w:rPr>
          <w:i/>
          <w:sz w:val="26"/>
        </w:rPr>
        <w:t>người</w:t>
      </w:r>
      <w:r>
        <w:rPr>
          <w:i/>
          <w:spacing w:val="1"/>
          <w:sz w:val="26"/>
        </w:rPr>
        <w:t> </w:t>
      </w:r>
      <w:r>
        <w:rPr>
          <w:i/>
          <w:sz w:val="26"/>
        </w:rPr>
        <w:t>ấy phải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9"/>
        <w:ind w:right="137"/>
      </w:pPr>
      <w:r>
        <w:rPr/>
        <w:t>Hay là tâm hành từng diệt với người nào, thì thân hành đang diệt với người ấy phải chăng? Sát-na sanh của tâm tất cả, bậc nhập thiền Diệt, người vô tưởng và sát-na diệt của tâm mà trừ hơi thở ra vô, tâm hành từng diệt mà thân hành chẳng phải đang diệt với người ấy. Còn người sát-na diệt hơi thở ra vô, tâm hành từng diệt và thân hành cũng đang diệt.</w:t>
      </w:r>
    </w:p>
    <w:p>
      <w:pPr>
        <w:pStyle w:val="Heading7"/>
        <w:spacing w:line="240" w:lineRule="auto" w:before="0"/>
        <w:rPr>
          <w:b w:val="0"/>
        </w:rPr>
      </w:pPr>
      <w:r>
        <w:rPr>
          <w:spacing w:val="-2"/>
        </w:rPr>
        <w:t>1143</w:t>
      </w:r>
      <w:r>
        <w:rPr>
          <w:b w:val="0"/>
          <w:spacing w:val="-2"/>
        </w:rPr>
        <w:t>.</w:t>
      </w:r>
    </w:p>
    <w:p>
      <w:pPr>
        <w:spacing w:line="298" w:lineRule="exact" w:before="2"/>
        <w:ind w:left="708" w:right="0" w:firstLine="0"/>
        <w:jc w:val="both"/>
        <w:rPr>
          <w:i/>
          <w:sz w:val="26"/>
        </w:rPr>
      </w:pPr>
      <w:r>
        <w:rPr>
          <w:i/>
          <w:sz w:val="26"/>
        </w:rPr>
        <w:t>Khẩu</w:t>
      </w:r>
      <w:r>
        <w:rPr>
          <w:i/>
          <w:spacing w:val="-4"/>
          <w:sz w:val="26"/>
        </w:rPr>
        <w:t> </w:t>
      </w:r>
      <w:r>
        <w:rPr>
          <w:i/>
          <w:sz w:val="26"/>
        </w:rPr>
        <w:t>hành</w:t>
      </w:r>
      <w:r>
        <w:rPr>
          <w:i/>
          <w:spacing w:val="-2"/>
          <w:sz w:val="26"/>
        </w:rPr>
        <w:t> </w:t>
      </w:r>
      <w:r>
        <w:rPr>
          <w:i/>
          <w:sz w:val="26"/>
        </w:rPr>
        <w:t>đang</w:t>
      </w:r>
      <w:r>
        <w:rPr>
          <w:i/>
          <w:spacing w:val="-2"/>
          <w:sz w:val="26"/>
        </w:rPr>
        <w:t> </w:t>
      </w:r>
      <w:r>
        <w:rPr>
          <w:i/>
          <w:sz w:val="26"/>
        </w:rPr>
        <w:t>diệt với</w:t>
      </w:r>
      <w:r>
        <w:rPr>
          <w:i/>
          <w:spacing w:val="-2"/>
          <w:sz w:val="26"/>
        </w:rPr>
        <w:t> </w:t>
      </w:r>
      <w:r>
        <w:rPr>
          <w:i/>
          <w:sz w:val="26"/>
        </w:rPr>
        <w:t>người</w:t>
      </w:r>
      <w:r>
        <w:rPr>
          <w:i/>
          <w:spacing w:val="-3"/>
          <w:sz w:val="26"/>
        </w:rPr>
        <w:t> </w:t>
      </w:r>
      <w:r>
        <w:rPr>
          <w:i/>
          <w:sz w:val="26"/>
        </w:rPr>
        <w:t>nào,</w:t>
      </w:r>
      <w:r>
        <w:rPr>
          <w:i/>
          <w:spacing w:val="-1"/>
          <w:sz w:val="26"/>
        </w:rPr>
        <w:t> </w:t>
      </w:r>
      <w:r>
        <w:rPr>
          <w:i/>
          <w:sz w:val="26"/>
        </w:rPr>
        <w:t>thời</w:t>
      </w:r>
      <w:r>
        <w:rPr>
          <w:i/>
          <w:spacing w:val="-2"/>
          <w:sz w:val="26"/>
        </w:rPr>
        <w:t> </w:t>
      </w:r>
      <w:r>
        <w:rPr>
          <w:i/>
          <w:sz w:val="26"/>
        </w:rPr>
        <w:t>tâm hành</w:t>
      </w:r>
      <w:r>
        <w:rPr>
          <w:i/>
          <w:spacing w:val="-1"/>
          <w:sz w:val="26"/>
        </w:rPr>
        <w:t> </w:t>
      </w:r>
      <w:r>
        <w:rPr>
          <w:i/>
          <w:sz w:val="26"/>
        </w:rPr>
        <w:t>từng</w:t>
      </w:r>
      <w:r>
        <w:rPr>
          <w:i/>
          <w:spacing w:val="-3"/>
          <w:sz w:val="26"/>
        </w:rPr>
        <w:t> </w:t>
      </w:r>
      <w:r>
        <w:rPr>
          <w:i/>
          <w:sz w:val="26"/>
        </w:rPr>
        <w:t>diệt với</w:t>
      </w:r>
      <w:r>
        <w:rPr>
          <w:i/>
          <w:spacing w:val="-2"/>
          <w:sz w:val="26"/>
        </w:rPr>
        <w:t> </w:t>
      </w:r>
      <w:r>
        <w:rPr>
          <w:i/>
          <w:sz w:val="26"/>
        </w:rPr>
        <w:t>người</w:t>
      </w:r>
      <w:r>
        <w:rPr>
          <w:i/>
          <w:spacing w:val="-2"/>
          <w:sz w:val="26"/>
        </w:rPr>
        <w:t> </w:t>
      </w:r>
      <w:r>
        <w:rPr>
          <w:i/>
          <w:sz w:val="26"/>
        </w:rPr>
        <w:t>ấy</w:t>
      </w:r>
      <w:r>
        <w:rPr>
          <w:i/>
          <w:spacing w:val="-2"/>
          <w:sz w:val="26"/>
        </w:rPr>
        <w:t> </w:t>
      </w:r>
      <w:r>
        <w:rPr>
          <w:i/>
          <w:sz w:val="26"/>
        </w:rPr>
        <w:t>phải</w:t>
      </w:r>
      <w:r>
        <w:rPr>
          <w:i/>
          <w:spacing w:val="-1"/>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9"/>
      </w:pPr>
      <w:r>
        <w:rPr/>
        <w:t>Hay là tâm hành từng diệt với người nào, thời khẩu hành đang diệt với người ấy phải chăng? Sát-na sanh của tâm tất cả, bực nhập thiền Diệt, người vô tưởng và sát-na diệt của tâm mà trừ tầm, tứ, tâm hành từng diệt mà khẩu hành chẳng phải đang diệt với người ấy. Còn người sát-na diệt của tầm, tứ, tâm hành từng diệt và khẩu hành cũng đang diệt.</w:t>
      </w:r>
    </w:p>
    <w:p>
      <w:pPr>
        <w:pStyle w:val="Heading7"/>
        <w:spacing w:line="298" w:lineRule="exact" w:before="0"/>
        <w:rPr>
          <w:b w:val="0"/>
        </w:rPr>
      </w:pPr>
      <w:r>
        <w:rPr>
          <w:spacing w:val="-2"/>
        </w:rPr>
        <w:t>1144</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đang</w:t>
      </w:r>
      <w:r>
        <w:rPr>
          <w:i/>
          <w:spacing w:val="-3"/>
          <w:sz w:val="26"/>
        </w:rPr>
        <w:t> </w:t>
      </w:r>
      <w:r>
        <w:rPr>
          <w:i/>
          <w:sz w:val="26"/>
        </w:rPr>
        <w:t>diệt</w:t>
      </w:r>
      <w:r>
        <w:rPr>
          <w:i/>
          <w:spacing w:val="-6"/>
          <w:sz w:val="26"/>
        </w:rPr>
        <w:t> </w:t>
      </w:r>
      <w:r>
        <w:rPr>
          <w:i/>
          <w:sz w:val="26"/>
        </w:rPr>
        <w:t>với</w:t>
      </w:r>
      <w:r>
        <w:rPr>
          <w:i/>
          <w:spacing w:val="-5"/>
          <w:sz w:val="26"/>
        </w:rPr>
        <w:t> </w:t>
      </w:r>
      <w:r>
        <w:rPr>
          <w:i/>
          <w:sz w:val="26"/>
        </w:rPr>
        <w:t>cõi</w:t>
      </w:r>
      <w:r>
        <w:rPr>
          <w:i/>
          <w:spacing w:val="-6"/>
          <w:sz w:val="26"/>
        </w:rPr>
        <w:t> </w:t>
      </w:r>
      <w:r>
        <w:rPr>
          <w:i/>
          <w:spacing w:val="-2"/>
          <w:sz w:val="26"/>
        </w:rPr>
        <w:t>nào...</w:t>
      </w:r>
    </w:p>
    <w:p>
      <w:pPr>
        <w:pStyle w:val="Heading7"/>
        <w:spacing w:line="240" w:lineRule="auto" w:before="2"/>
        <w:rPr>
          <w:b w:val="0"/>
        </w:rPr>
      </w:pPr>
      <w:r>
        <w:rPr>
          <w:spacing w:val="-2"/>
        </w:rPr>
        <w:t>1145</w:t>
      </w:r>
      <w:r>
        <w:rPr>
          <w:b w:val="0"/>
          <w:spacing w:val="-2"/>
        </w:rPr>
        <w:t>.</w:t>
      </w:r>
    </w:p>
    <w:p>
      <w:pPr>
        <w:spacing w:before="1"/>
        <w:ind w:left="708" w:right="137" w:firstLine="0"/>
        <w:jc w:val="both"/>
        <w:rPr>
          <w:sz w:val="26"/>
        </w:rPr>
      </w:pPr>
      <w:r>
        <w:rPr>
          <w:i/>
          <w:sz w:val="26"/>
        </w:rPr>
        <w:t>Thân hành đang diệt với người nào cõi nào, thời khẩu hành từng diệt với người ấy cõi ấy phải chăng? </w:t>
      </w:r>
      <w:r>
        <w:rPr>
          <w:sz w:val="26"/>
        </w:rPr>
        <w:t>Người nhập nhị, tam thiền và sát-na diệt của hơi thở ra vô thân hành đang diệt mà khẩu hành chẳng phải từng diệt với người ấy cõi ấy. Còn người nhập sơ thiền</w:t>
      </w:r>
      <w:r>
        <w:rPr>
          <w:spacing w:val="-1"/>
          <w:sz w:val="26"/>
        </w:rPr>
        <w:t> </w:t>
      </w:r>
      <w:r>
        <w:rPr>
          <w:sz w:val="26"/>
        </w:rPr>
        <w:t>nương</w:t>
      </w:r>
      <w:r>
        <w:rPr>
          <w:spacing w:val="-1"/>
          <w:sz w:val="26"/>
        </w:rPr>
        <w:t> </w:t>
      </w:r>
      <w:r>
        <w:rPr>
          <w:sz w:val="26"/>
        </w:rPr>
        <w:t>Dục</w:t>
      </w:r>
      <w:r>
        <w:rPr>
          <w:spacing w:val="-1"/>
          <w:sz w:val="26"/>
        </w:rPr>
        <w:t> </w:t>
      </w:r>
      <w:r>
        <w:rPr>
          <w:sz w:val="26"/>
        </w:rPr>
        <w:t>giới</w:t>
      </w:r>
      <w:r>
        <w:rPr>
          <w:spacing w:val="-1"/>
          <w:sz w:val="26"/>
        </w:rPr>
        <w:t> </w:t>
      </w:r>
      <w:r>
        <w:rPr>
          <w:sz w:val="26"/>
        </w:rPr>
        <w:t>và</w:t>
      </w:r>
      <w:r>
        <w:rPr>
          <w:spacing w:val="-1"/>
          <w:sz w:val="26"/>
        </w:rPr>
        <w:t> </w:t>
      </w:r>
      <w:r>
        <w:rPr>
          <w:sz w:val="26"/>
        </w:rPr>
        <w:t>sát-na</w:t>
      </w:r>
      <w:r>
        <w:rPr>
          <w:spacing w:val="-1"/>
          <w:sz w:val="26"/>
        </w:rPr>
        <w:t> </w:t>
      </w:r>
      <w:r>
        <w:rPr>
          <w:sz w:val="26"/>
        </w:rPr>
        <w:t>diệt</w:t>
      </w:r>
      <w:r>
        <w:rPr>
          <w:spacing w:val="-1"/>
          <w:sz w:val="26"/>
        </w:rPr>
        <w:t> </w:t>
      </w:r>
      <w:r>
        <w:rPr>
          <w:sz w:val="26"/>
        </w:rPr>
        <w:t>của</w:t>
      </w:r>
      <w:r>
        <w:rPr>
          <w:spacing w:val="-1"/>
          <w:sz w:val="26"/>
        </w:rPr>
        <w:t> </w:t>
      </w:r>
      <w:r>
        <w:rPr>
          <w:sz w:val="26"/>
        </w:rPr>
        <w:t>hơi</w:t>
      </w:r>
      <w:r>
        <w:rPr>
          <w:spacing w:val="-2"/>
          <w:sz w:val="26"/>
        </w:rPr>
        <w:t> </w:t>
      </w:r>
      <w:r>
        <w:rPr>
          <w:sz w:val="26"/>
        </w:rPr>
        <w:t>thở</w:t>
      </w:r>
      <w:r>
        <w:rPr>
          <w:spacing w:val="-1"/>
          <w:sz w:val="26"/>
        </w:rPr>
        <w:t> </w:t>
      </w:r>
      <w:r>
        <w:rPr>
          <w:sz w:val="26"/>
        </w:rPr>
        <w:t>ra</w:t>
      </w:r>
      <w:r>
        <w:rPr>
          <w:spacing w:val="-1"/>
          <w:sz w:val="26"/>
        </w:rPr>
        <w:t> </w:t>
      </w:r>
      <w:r>
        <w:rPr>
          <w:sz w:val="26"/>
        </w:rPr>
        <w:t>vô</w:t>
      </w:r>
      <w:r>
        <w:rPr>
          <w:spacing w:val="-1"/>
          <w:sz w:val="26"/>
        </w:rPr>
        <w:t> </w:t>
      </w:r>
      <w:r>
        <w:rPr>
          <w:sz w:val="26"/>
        </w:rPr>
        <w:t>với</w:t>
      </w:r>
      <w:r>
        <w:rPr>
          <w:spacing w:val="-2"/>
          <w:sz w:val="26"/>
        </w:rPr>
        <w:t> </w:t>
      </w:r>
      <w:r>
        <w:rPr>
          <w:sz w:val="26"/>
        </w:rPr>
        <w:t>những</w:t>
      </w:r>
      <w:r>
        <w:rPr>
          <w:spacing w:val="-1"/>
          <w:sz w:val="26"/>
        </w:rPr>
        <w:t> </w:t>
      </w:r>
      <w:r>
        <w:rPr>
          <w:sz w:val="26"/>
        </w:rPr>
        <w:t>cõi</w:t>
      </w:r>
      <w:r>
        <w:rPr>
          <w:spacing w:val="-1"/>
          <w:sz w:val="26"/>
        </w:rPr>
        <w:t> </w:t>
      </w:r>
      <w:r>
        <w:rPr>
          <w:sz w:val="26"/>
        </w:rPr>
        <w:t>ấy, thân</w:t>
      </w:r>
      <w:r>
        <w:rPr>
          <w:spacing w:val="-2"/>
          <w:sz w:val="26"/>
        </w:rPr>
        <w:t> </w:t>
      </w:r>
      <w:r>
        <w:rPr>
          <w:sz w:val="26"/>
        </w:rPr>
        <w:t>hành</w:t>
      </w:r>
      <w:r>
        <w:rPr>
          <w:spacing w:val="-1"/>
          <w:sz w:val="26"/>
        </w:rPr>
        <w:t> </w:t>
      </w:r>
      <w:r>
        <w:rPr>
          <w:sz w:val="26"/>
        </w:rPr>
        <w:t>đang diệt và khẩu hành cũng từng diệt.</w:t>
      </w:r>
    </w:p>
    <w:p>
      <w:pPr>
        <w:pStyle w:val="BodyText"/>
        <w:spacing w:before="117"/>
        <w:ind w:right="137"/>
      </w:pPr>
      <w:r>
        <w:rPr/>
        <w:t>Hay là khẩu hành từng diệt với người nào cõi nào, thời thân hành đang diệt với người ấy cõi ấy phải chăng? Bực nhập sơ thiền nương Dục giới, sát-na sanh của hơi thở ra</w:t>
      </w:r>
      <w:r>
        <w:rPr>
          <w:spacing w:val="40"/>
        </w:rPr>
        <w:t> </w:t>
      </w:r>
      <w:r>
        <w:rPr/>
        <w:t>vô, người nương Sắc giới, Vô sắc giới, người sát-na diệt của tâm mà trừ hơi thở ra vô, khẩu hành từng diệt mà thân hành chẳng phải đang diệt với người ấy cõi ấy. Còn</w:t>
      </w:r>
      <w:r>
        <w:rPr>
          <w:spacing w:val="80"/>
        </w:rPr>
        <w:t> </w:t>
      </w:r>
      <w:r>
        <w:rPr/>
        <w:t>người sơ thiền nương Dục giới và người sát-na diệt hơi thở ra vô với những cõi ấy, khẩu hành từng diệt và thân hành cũng đang diệt.</w:t>
      </w:r>
    </w:p>
    <w:p>
      <w:pPr>
        <w:pStyle w:val="Heading7"/>
        <w:spacing w:line="240" w:lineRule="auto" w:before="2"/>
        <w:rPr>
          <w:b w:val="0"/>
        </w:rPr>
      </w:pPr>
      <w:r>
        <w:rPr>
          <w:spacing w:val="-2"/>
        </w:rPr>
        <w:t>1146</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9" w:firstLine="0"/>
        <w:jc w:val="both"/>
        <w:rPr>
          <w:sz w:val="26"/>
        </w:rPr>
      </w:pPr>
      <w:r>
        <w:rPr>
          <w:i/>
          <w:sz w:val="26"/>
        </w:rPr>
        <w:t>Thân hành đang diệt với người nào cõi nào, thời tâm hành từng diệt với người ấy cõi ấy phải chăng? </w:t>
      </w:r>
      <w:r>
        <w:rPr>
          <w:sz w:val="26"/>
        </w:rPr>
        <w:t>Phải rồi.</w:t>
      </w:r>
    </w:p>
    <w:p>
      <w:pPr>
        <w:pStyle w:val="BodyText"/>
        <w:spacing w:before="120"/>
        <w:ind w:right="137"/>
      </w:pPr>
      <w:r>
        <w:rPr/>
        <w:t>Hay là tâm hành từng diệt với người nào cõi nào, thời thân hành đang diệt với người</w:t>
      </w:r>
      <w:r>
        <w:rPr>
          <w:spacing w:val="40"/>
        </w:rPr>
        <w:t> </w:t>
      </w:r>
      <w:r>
        <w:rPr/>
        <w:t>ấy cõi ấy phải chăng? Sát-na sanh của tâm tất cả và sát-na diệt của tâm mà trừ hơi thở ra vô, tâm hành từng diệt mà thân hành chẳng phải đang diệt với người ấy cõi ấy. Còn sát-na diệt của người nương vô tưởng và những cõi ấy, tâm hành từng diệt và thân</w:t>
      </w:r>
      <w:r>
        <w:rPr>
          <w:spacing w:val="40"/>
        </w:rPr>
        <w:t> </w:t>
      </w:r>
      <w:r>
        <w:rPr/>
        <w:t>hành cũng đang diệt.</w:t>
      </w:r>
    </w:p>
    <w:p>
      <w:pPr>
        <w:pStyle w:val="Heading7"/>
        <w:spacing w:line="298" w:lineRule="exact" w:before="1"/>
        <w:rPr>
          <w:b w:val="0"/>
        </w:rPr>
      </w:pPr>
      <w:r>
        <w:rPr>
          <w:spacing w:val="-2"/>
        </w:rPr>
        <w:t>1147</w:t>
      </w:r>
      <w:r>
        <w:rPr>
          <w:b w:val="0"/>
          <w:spacing w:val="-2"/>
        </w:rPr>
        <w:t>.</w:t>
      </w:r>
    </w:p>
    <w:p>
      <w:pPr>
        <w:spacing w:before="0"/>
        <w:ind w:left="708" w:right="134" w:firstLine="0"/>
        <w:jc w:val="both"/>
        <w:rPr>
          <w:sz w:val="26"/>
        </w:rPr>
      </w:pPr>
      <w:r>
        <w:rPr>
          <w:i/>
          <w:sz w:val="26"/>
        </w:rPr>
        <w:t>Khẩu hành đang diệt với người nào cõi nào, thời tâm hành từng diệt với người ấy cõi ấy phải chăng? </w:t>
      </w:r>
      <w:r>
        <w:rPr>
          <w:sz w:val="26"/>
        </w:rPr>
        <w:t>Phải rồi.</w:t>
      </w:r>
    </w:p>
    <w:p>
      <w:pPr>
        <w:pStyle w:val="BodyText"/>
        <w:spacing w:before="119"/>
        <w:ind w:right="137"/>
      </w:pPr>
      <w:r>
        <w:rPr/>
        <w:t>Hay là tâm hành từng diệt với người nào cõi nào, thời khẩu hành đang diệt với người ấy cõi ấy</w:t>
      </w:r>
      <w:r>
        <w:rPr>
          <w:spacing w:val="-2"/>
        </w:rPr>
        <w:t> </w:t>
      </w:r>
      <w:r>
        <w:rPr/>
        <w:t>phải chăng? Sát-na sanh của tâm tất cả và sát-na diệt của tâm mà trừ tầm, tứ, tâm</w:t>
      </w:r>
      <w:r>
        <w:rPr>
          <w:spacing w:val="-2"/>
        </w:rPr>
        <w:t> </w:t>
      </w:r>
      <w:r>
        <w:rPr/>
        <w:t>hành từng</w:t>
      </w:r>
      <w:r>
        <w:rPr>
          <w:spacing w:val="-1"/>
        </w:rPr>
        <w:t> </w:t>
      </w:r>
      <w:r>
        <w:rPr/>
        <w:t>diệt mà khẩu</w:t>
      </w:r>
      <w:r>
        <w:rPr>
          <w:spacing w:val="-2"/>
        </w:rPr>
        <w:t> </w:t>
      </w:r>
      <w:r>
        <w:rPr/>
        <w:t>hành chẳng phải đang diệt với người</w:t>
      </w:r>
      <w:r>
        <w:rPr>
          <w:spacing w:val="-1"/>
        </w:rPr>
        <w:t> </w:t>
      </w:r>
      <w:r>
        <w:rPr/>
        <w:t>ấy</w:t>
      </w:r>
      <w:r>
        <w:rPr>
          <w:spacing w:val="-1"/>
        </w:rPr>
        <w:t> </w:t>
      </w:r>
      <w:r>
        <w:rPr/>
        <w:t>cõi</w:t>
      </w:r>
      <w:r>
        <w:rPr>
          <w:spacing w:val="-1"/>
        </w:rPr>
        <w:t> </w:t>
      </w:r>
      <w:r>
        <w:rPr/>
        <w:t>ấy. Còn</w:t>
      </w:r>
      <w:r>
        <w:rPr>
          <w:spacing w:val="-1"/>
        </w:rPr>
        <w:t> </w:t>
      </w:r>
      <w:r>
        <w:rPr/>
        <w:t>người sát-na diệt tầm, tứ với những cõi ấy, tâm hành từng diệt và khẩu hành cũng đang diệt.</w:t>
      </w:r>
    </w:p>
    <w:p>
      <w:pPr>
        <w:pStyle w:val="Heading7"/>
        <w:spacing w:line="298" w:lineRule="exact" w:before="2"/>
        <w:rPr>
          <w:b w:val="0"/>
        </w:rPr>
      </w:pPr>
      <w:r>
        <w:rPr>
          <w:spacing w:val="-2"/>
        </w:rPr>
        <w:t>1148</w:t>
      </w:r>
      <w:r>
        <w:rPr>
          <w:b w:val="0"/>
          <w:spacing w:val="-2"/>
        </w:rPr>
        <w:t>.</w:t>
      </w:r>
    </w:p>
    <w:p>
      <w:pPr>
        <w:spacing w:line="298" w:lineRule="exact" w:before="0"/>
        <w:ind w:left="708" w:right="0" w:firstLine="0"/>
        <w:jc w:val="left"/>
        <w:rPr>
          <w:b/>
          <w:i/>
          <w:sz w:val="26"/>
        </w:rPr>
      </w:pPr>
      <w:r>
        <w:rPr>
          <w:i/>
          <w:sz w:val="26"/>
        </w:rPr>
        <w:t>Thân</w:t>
      </w:r>
      <w:r>
        <w:rPr>
          <w:i/>
          <w:spacing w:val="1"/>
          <w:sz w:val="26"/>
        </w:rPr>
        <w:t> </w:t>
      </w:r>
      <w:r>
        <w:rPr>
          <w:i/>
          <w:sz w:val="26"/>
        </w:rPr>
        <w:t>hành</w:t>
      </w:r>
      <w:r>
        <w:rPr>
          <w:i/>
          <w:spacing w:val="3"/>
          <w:sz w:val="26"/>
        </w:rPr>
        <w:t> </w:t>
      </w:r>
      <w:r>
        <w:rPr>
          <w:b/>
          <w:i/>
          <w:sz w:val="26"/>
        </w:rPr>
        <w:t>chẳng</w:t>
      </w:r>
      <w:r>
        <w:rPr>
          <w:b/>
          <w:i/>
          <w:spacing w:val="1"/>
          <w:sz w:val="26"/>
        </w:rPr>
        <w:t> </w:t>
      </w:r>
      <w:r>
        <w:rPr>
          <w:b/>
          <w:i/>
          <w:sz w:val="26"/>
        </w:rPr>
        <w:t>phải</w:t>
      </w:r>
      <w:r>
        <w:rPr>
          <w:b/>
          <w:i/>
          <w:spacing w:val="4"/>
          <w:sz w:val="26"/>
        </w:rPr>
        <w:t> </w:t>
      </w:r>
      <w:r>
        <w:rPr>
          <w:b/>
          <w:i/>
          <w:sz w:val="26"/>
        </w:rPr>
        <w:t>đang</w:t>
      </w:r>
      <w:r>
        <w:rPr>
          <w:b/>
          <w:i/>
          <w:spacing w:val="2"/>
          <w:sz w:val="26"/>
        </w:rPr>
        <w:t> </w:t>
      </w:r>
      <w:r>
        <w:rPr>
          <w:b/>
          <w:i/>
          <w:sz w:val="26"/>
        </w:rPr>
        <w:t>diệt</w:t>
      </w:r>
      <w:r>
        <w:rPr>
          <w:b/>
          <w:i/>
          <w:spacing w:val="2"/>
          <w:sz w:val="26"/>
        </w:rPr>
        <w:t> </w:t>
      </w:r>
      <w:r>
        <w:rPr>
          <w:i/>
          <w:sz w:val="26"/>
        </w:rPr>
        <w:t>với</w:t>
      </w:r>
      <w:r>
        <w:rPr>
          <w:i/>
          <w:spacing w:val="1"/>
          <w:sz w:val="26"/>
        </w:rPr>
        <w:t> </w:t>
      </w:r>
      <w:r>
        <w:rPr>
          <w:i/>
          <w:sz w:val="26"/>
        </w:rPr>
        <w:t>người</w:t>
      </w:r>
      <w:r>
        <w:rPr>
          <w:i/>
          <w:spacing w:val="5"/>
          <w:sz w:val="26"/>
        </w:rPr>
        <w:t> </w:t>
      </w:r>
      <w:r>
        <w:rPr>
          <w:i/>
          <w:sz w:val="26"/>
        </w:rPr>
        <w:t>nào,</w:t>
      </w:r>
      <w:r>
        <w:rPr>
          <w:i/>
          <w:spacing w:val="1"/>
          <w:sz w:val="26"/>
        </w:rPr>
        <w:t> </w:t>
      </w:r>
      <w:r>
        <w:rPr>
          <w:i/>
          <w:sz w:val="26"/>
        </w:rPr>
        <w:t>thời</w:t>
      </w:r>
      <w:r>
        <w:rPr>
          <w:i/>
          <w:spacing w:val="2"/>
          <w:sz w:val="26"/>
        </w:rPr>
        <w:t> </w:t>
      </w:r>
      <w:r>
        <w:rPr>
          <w:i/>
          <w:sz w:val="26"/>
        </w:rPr>
        <w:t>khẩu</w:t>
      </w:r>
      <w:r>
        <w:rPr>
          <w:i/>
          <w:spacing w:val="2"/>
          <w:sz w:val="26"/>
        </w:rPr>
        <w:t> </w:t>
      </w:r>
      <w:r>
        <w:rPr>
          <w:i/>
          <w:sz w:val="26"/>
        </w:rPr>
        <w:t>hành</w:t>
      </w:r>
      <w:r>
        <w:rPr>
          <w:i/>
          <w:spacing w:val="4"/>
          <w:sz w:val="26"/>
        </w:rPr>
        <w:t> </w:t>
      </w:r>
      <w:r>
        <w:rPr>
          <w:b/>
          <w:i/>
          <w:sz w:val="26"/>
        </w:rPr>
        <w:t>chẳng</w:t>
      </w:r>
      <w:r>
        <w:rPr>
          <w:b/>
          <w:i/>
          <w:spacing w:val="2"/>
          <w:sz w:val="26"/>
        </w:rPr>
        <w:t> </w:t>
      </w:r>
      <w:r>
        <w:rPr>
          <w:b/>
          <w:i/>
          <w:sz w:val="26"/>
        </w:rPr>
        <w:t>phải</w:t>
      </w:r>
      <w:r>
        <w:rPr>
          <w:b/>
          <w:i/>
          <w:spacing w:val="4"/>
          <w:sz w:val="26"/>
        </w:rPr>
        <w:t> </w:t>
      </w:r>
      <w:r>
        <w:rPr>
          <w:b/>
          <w:i/>
          <w:sz w:val="26"/>
        </w:rPr>
        <w:t>từng</w:t>
      </w:r>
      <w:r>
        <w:rPr>
          <w:b/>
          <w:i/>
          <w:spacing w:val="2"/>
          <w:sz w:val="26"/>
        </w:rPr>
        <w:t> </w:t>
      </w:r>
      <w:r>
        <w:rPr>
          <w:b/>
          <w:i/>
          <w:spacing w:val="-4"/>
          <w:sz w:val="26"/>
        </w:rPr>
        <w:t>diệt</w:t>
      </w:r>
    </w:p>
    <w:p>
      <w:pPr>
        <w:spacing w:before="1"/>
        <w:ind w:left="708" w:right="0" w:firstLine="0"/>
        <w:jc w:val="left"/>
        <w:rPr>
          <w:sz w:val="26"/>
        </w:rPr>
      </w:pPr>
      <w:r>
        <w:rPr>
          <w:i/>
          <w:sz w:val="26"/>
        </w:rPr>
        <w:t>với</w:t>
      </w:r>
      <w:r>
        <w:rPr>
          <w:i/>
          <w:spacing w:val="-6"/>
          <w:sz w:val="26"/>
        </w:rPr>
        <w:t> </w:t>
      </w:r>
      <w:r>
        <w:rPr>
          <w:i/>
          <w:sz w:val="26"/>
        </w:rPr>
        <w:t>người</w:t>
      </w:r>
      <w:r>
        <w:rPr>
          <w:i/>
          <w:spacing w:val="-6"/>
          <w:sz w:val="26"/>
        </w:rPr>
        <w:t> </w:t>
      </w:r>
      <w:r>
        <w:rPr>
          <w:i/>
          <w:sz w:val="26"/>
        </w:rPr>
        <w:t>ấy</w:t>
      </w:r>
      <w:r>
        <w:rPr>
          <w:i/>
          <w:spacing w:val="-5"/>
          <w:sz w:val="26"/>
        </w:rPr>
        <w:t> </w:t>
      </w:r>
      <w:r>
        <w:rPr>
          <w:i/>
          <w:sz w:val="26"/>
        </w:rPr>
        <w:t>phải</w:t>
      </w:r>
      <w:r>
        <w:rPr>
          <w:i/>
          <w:spacing w:val="-4"/>
          <w:sz w:val="26"/>
        </w:rPr>
        <w:t> </w:t>
      </w:r>
      <w:r>
        <w:rPr>
          <w:i/>
          <w:sz w:val="26"/>
        </w:rPr>
        <w:t>chăng?</w:t>
      </w:r>
      <w:r>
        <w:rPr>
          <w:i/>
          <w:spacing w:val="-5"/>
          <w:sz w:val="26"/>
        </w:rPr>
        <w:t> </w:t>
      </w:r>
      <w:r>
        <w:rPr>
          <w:sz w:val="26"/>
        </w:rPr>
        <w:t>Từng</w:t>
      </w:r>
      <w:r>
        <w:rPr>
          <w:spacing w:val="-6"/>
          <w:sz w:val="26"/>
        </w:rPr>
        <w:t> </w:t>
      </w:r>
      <w:r>
        <w:rPr>
          <w:spacing w:val="-4"/>
          <w:sz w:val="26"/>
        </w:rPr>
        <w:t>diệt.</w:t>
      </w:r>
    </w:p>
    <w:p>
      <w:pPr>
        <w:pStyle w:val="BodyText"/>
        <w:spacing w:before="118"/>
        <w:ind w:right="133"/>
        <w:jc w:val="left"/>
        <w:rPr>
          <w:i/>
        </w:rPr>
      </w:pPr>
      <w:r>
        <w:rPr/>
        <w:t>Hay là tâm hành chẳng phải từng diệt với người nào, thời thân hành chẳng phải đang</w:t>
      </w:r>
      <w:r>
        <w:rPr>
          <w:spacing w:val="40"/>
        </w:rPr>
        <w:t> </w:t>
      </w:r>
      <w:r>
        <w:rPr/>
        <w:t>diệt với người ấy phải chăng? Không có </w:t>
      </w:r>
      <w:r>
        <w:rPr>
          <w:i/>
        </w:rPr>
        <w:t>(natthi).</w:t>
      </w:r>
    </w:p>
    <w:p>
      <w:pPr>
        <w:pStyle w:val="Heading7"/>
        <w:spacing w:line="298" w:lineRule="exact" w:before="3"/>
        <w:rPr>
          <w:b w:val="0"/>
        </w:rPr>
      </w:pPr>
      <w:r>
        <w:rPr>
          <w:spacing w:val="-2"/>
        </w:rPr>
        <w:t>1149</w:t>
      </w:r>
      <w:r>
        <w:rPr>
          <w:b w:val="0"/>
          <w:spacing w:val="-2"/>
        </w:rPr>
        <w:t>.</w:t>
      </w:r>
    </w:p>
    <w:p>
      <w:pPr>
        <w:spacing w:before="0"/>
        <w:ind w:left="708" w:right="133" w:firstLine="0"/>
        <w:jc w:val="left"/>
        <w:rPr>
          <w:sz w:val="26"/>
        </w:rPr>
      </w:pPr>
      <w:r>
        <w:rPr>
          <w:i/>
          <w:sz w:val="26"/>
        </w:rPr>
        <w:t>Thân</w:t>
      </w:r>
      <w:r>
        <w:rPr>
          <w:i/>
          <w:spacing w:val="21"/>
          <w:sz w:val="26"/>
        </w:rPr>
        <w:t> </w:t>
      </w:r>
      <w:r>
        <w:rPr>
          <w:i/>
          <w:sz w:val="26"/>
        </w:rPr>
        <w:t>hành</w:t>
      </w:r>
      <w:r>
        <w:rPr>
          <w:i/>
          <w:spacing w:val="24"/>
          <w:sz w:val="26"/>
        </w:rPr>
        <w:t> </w:t>
      </w:r>
      <w:r>
        <w:rPr>
          <w:i/>
          <w:sz w:val="26"/>
        </w:rPr>
        <w:t>chẳng</w:t>
      </w:r>
      <w:r>
        <w:rPr>
          <w:i/>
          <w:spacing w:val="21"/>
          <w:sz w:val="26"/>
        </w:rPr>
        <w:t> </w:t>
      </w:r>
      <w:r>
        <w:rPr>
          <w:i/>
          <w:sz w:val="26"/>
        </w:rPr>
        <w:t>phải</w:t>
      </w:r>
      <w:r>
        <w:rPr>
          <w:i/>
          <w:spacing w:val="23"/>
          <w:sz w:val="26"/>
        </w:rPr>
        <w:t> </w:t>
      </w:r>
      <w:r>
        <w:rPr>
          <w:i/>
          <w:sz w:val="26"/>
        </w:rPr>
        <w:t>đang</w:t>
      </w:r>
      <w:r>
        <w:rPr>
          <w:i/>
          <w:spacing w:val="22"/>
          <w:sz w:val="26"/>
        </w:rPr>
        <w:t> </w:t>
      </w:r>
      <w:r>
        <w:rPr>
          <w:i/>
          <w:sz w:val="26"/>
        </w:rPr>
        <w:t>diệt</w:t>
      </w:r>
      <w:r>
        <w:rPr>
          <w:i/>
          <w:spacing w:val="21"/>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thời</w:t>
      </w:r>
      <w:r>
        <w:rPr>
          <w:i/>
          <w:spacing w:val="21"/>
          <w:sz w:val="26"/>
        </w:rPr>
        <w:t> </w:t>
      </w:r>
      <w:r>
        <w:rPr>
          <w:i/>
          <w:sz w:val="26"/>
        </w:rPr>
        <w:t>tâm</w:t>
      </w:r>
      <w:r>
        <w:rPr>
          <w:i/>
          <w:spacing w:val="21"/>
          <w:sz w:val="26"/>
        </w:rPr>
        <w:t> </w:t>
      </w:r>
      <w:r>
        <w:rPr>
          <w:i/>
          <w:sz w:val="26"/>
        </w:rPr>
        <w:t>hành</w:t>
      </w:r>
      <w:r>
        <w:rPr>
          <w:i/>
          <w:spacing w:val="22"/>
          <w:sz w:val="26"/>
        </w:rPr>
        <w:t> </w:t>
      </w:r>
      <w:r>
        <w:rPr>
          <w:i/>
          <w:sz w:val="26"/>
        </w:rPr>
        <w:t>chẳng</w:t>
      </w:r>
      <w:r>
        <w:rPr>
          <w:i/>
          <w:spacing w:val="21"/>
          <w:sz w:val="26"/>
        </w:rPr>
        <w:t> </w:t>
      </w:r>
      <w:r>
        <w:rPr>
          <w:i/>
          <w:sz w:val="26"/>
        </w:rPr>
        <w:t>phải</w:t>
      </w:r>
      <w:r>
        <w:rPr>
          <w:i/>
          <w:spacing w:val="21"/>
          <w:sz w:val="26"/>
        </w:rPr>
        <w:t> </w:t>
      </w:r>
      <w:r>
        <w:rPr>
          <w:i/>
          <w:sz w:val="26"/>
        </w:rPr>
        <w:t>từng</w:t>
      </w:r>
      <w:r>
        <w:rPr>
          <w:i/>
          <w:spacing w:val="24"/>
          <w:sz w:val="26"/>
        </w:rPr>
        <w:t> </w:t>
      </w:r>
      <w:r>
        <w:rPr>
          <w:i/>
          <w:sz w:val="26"/>
        </w:rPr>
        <w:t>diệt với người ấy phải chăng? </w:t>
      </w:r>
      <w:r>
        <w:rPr>
          <w:sz w:val="26"/>
        </w:rPr>
        <w:t>Từng diệt.</w:t>
      </w:r>
    </w:p>
    <w:p>
      <w:pPr>
        <w:pStyle w:val="BodyText"/>
        <w:spacing w:before="119"/>
        <w:ind w:right="133"/>
        <w:jc w:val="left"/>
        <w:rPr>
          <w:i/>
        </w:rPr>
      </w:pPr>
      <w:r>
        <w:rPr/>
        <w:t>Hay là tâm hành chẳng phải từng diệt với người nào, thời thân hành chẳng phải đang</w:t>
      </w:r>
      <w:r>
        <w:rPr>
          <w:spacing w:val="40"/>
        </w:rPr>
        <w:t> </w:t>
      </w:r>
      <w:r>
        <w:rPr/>
        <w:t>diệt với người ấy phải chăng? Không có </w:t>
      </w:r>
      <w:r>
        <w:rPr>
          <w:i/>
        </w:rPr>
        <w:t>(natthi).</w:t>
      </w:r>
    </w:p>
    <w:p>
      <w:pPr>
        <w:pStyle w:val="Heading7"/>
        <w:spacing w:line="299" w:lineRule="exact" w:before="0"/>
        <w:rPr>
          <w:b w:val="0"/>
        </w:rPr>
      </w:pPr>
      <w:r>
        <w:rPr>
          <w:spacing w:val="-2"/>
        </w:rPr>
        <w:t>1150</w:t>
      </w:r>
      <w:r>
        <w:rPr>
          <w:b w:val="0"/>
          <w:spacing w:val="-2"/>
        </w:rPr>
        <w:t>.</w:t>
      </w:r>
    </w:p>
    <w:p>
      <w:pPr>
        <w:spacing w:before="1"/>
        <w:ind w:left="708" w:right="212" w:firstLine="0"/>
        <w:jc w:val="left"/>
        <w:rPr>
          <w:sz w:val="26"/>
        </w:rPr>
      </w:pPr>
      <w:r>
        <w:rPr>
          <w:i/>
          <w:sz w:val="26"/>
        </w:rPr>
        <w:t>Khẩu hành chẳng phải đang diệt với người nào, thời tâm hành</w:t>
      </w:r>
      <w:r>
        <w:rPr>
          <w:i/>
          <w:spacing w:val="22"/>
          <w:sz w:val="26"/>
        </w:rPr>
        <w:t> </w:t>
      </w:r>
      <w:r>
        <w:rPr>
          <w:i/>
          <w:sz w:val="26"/>
        </w:rPr>
        <w:t>chẳng phải từng diệt</w:t>
      </w:r>
      <w:r>
        <w:rPr>
          <w:i/>
          <w:spacing w:val="80"/>
          <w:sz w:val="26"/>
        </w:rPr>
        <w:t> </w:t>
      </w:r>
      <w:r>
        <w:rPr>
          <w:i/>
          <w:sz w:val="26"/>
        </w:rPr>
        <w:t>với người ấy phải chăng? </w:t>
      </w:r>
      <w:r>
        <w:rPr>
          <w:sz w:val="26"/>
        </w:rPr>
        <w:t>Từng diệt.</w:t>
      </w:r>
    </w:p>
    <w:p>
      <w:pPr>
        <w:pStyle w:val="BodyText"/>
        <w:spacing w:before="120"/>
        <w:jc w:val="left"/>
        <w:rPr>
          <w:i/>
        </w:rPr>
      </w:pPr>
      <w:r>
        <w:rPr/>
        <w:t>Hay là tâm hành chẳng phải từng diệt với người nào, thời khẩu hành chẳng phải đang diệt với người ấy phải chăng? Không có </w:t>
      </w:r>
      <w:r>
        <w:rPr>
          <w:i/>
        </w:rPr>
        <w:t>(natthi).</w:t>
      </w:r>
    </w:p>
    <w:p>
      <w:pPr>
        <w:pStyle w:val="Heading7"/>
        <w:spacing w:line="299" w:lineRule="exact" w:before="0"/>
        <w:rPr>
          <w:b w:val="0"/>
        </w:rPr>
      </w:pPr>
      <w:r>
        <w:rPr>
          <w:spacing w:val="-2"/>
        </w:rPr>
        <w:t>1151</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đang</w:t>
      </w:r>
      <w:r>
        <w:rPr>
          <w:i/>
          <w:spacing w:val="-5"/>
          <w:sz w:val="26"/>
        </w:rPr>
        <w:t> </w:t>
      </w:r>
      <w:r>
        <w:rPr>
          <w:i/>
          <w:sz w:val="26"/>
        </w:rPr>
        <w:t>diệt</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98" w:lineRule="exact" w:before="0"/>
        <w:rPr>
          <w:b w:val="0"/>
        </w:rPr>
      </w:pPr>
      <w:r>
        <w:rPr>
          <w:spacing w:val="-2"/>
        </w:rPr>
        <w:t>1152</w:t>
      </w:r>
      <w:r>
        <w:rPr>
          <w:b w:val="0"/>
          <w:spacing w:val="-2"/>
        </w:rPr>
        <w:t>.</w:t>
      </w:r>
    </w:p>
    <w:p>
      <w:pPr>
        <w:spacing w:before="1"/>
        <w:ind w:left="708" w:right="134" w:firstLine="0"/>
        <w:jc w:val="both"/>
        <w:rPr>
          <w:sz w:val="26"/>
        </w:rPr>
      </w:pPr>
      <w:r>
        <w:rPr>
          <w:i/>
          <w:sz w:val="26"/>
        </w:rPr>
        <w:t>Thân hành chẳng phải đang diệt với người nào cõi nào, thời khẩu hành chẳng phải từng diệt với người ấy cõi ấy phải chăng? </w:t>
      </w:r>
      <w:r>
        <w:rPr>
          <w:sz w:val="26"/>
        </w:rPr>
        <w:t>Bực nhập sơ thiền nương Dục giới, sát-na sanh của hơi thở ra vô, bực nương Sắc giới, Vô sắc giới, người sát-na diệt của tâm mà trừ hơi thở ra vô, thân hành chẳng phải đang diệt mà khẩu hành từng diệt với người ấy cõi ấy.</w:t>
      </w:r>
      <w:r>
        <w:rPr>
          <w:spacing w:val="-1"/>
          <w:sz w:val="26"/>
        </w:rPr>
        <w:t> </w:t>
      </w:r>
      <w:r>
        <w:rPr>
          <w:sz w:val="26"/>
        </w:rPr>
        <w:t>Còn bậc nhập nhị,</w:t>
      </w:r>
      <w:r>
        <w:rPr>
          <w:spacing w:val="-1"/>
          <w:sz w:val="26"/>
        </w:rPr>
        <w:t> </w:t>
      </w:r>
      <w:r>
        <w:rPr>
          <w:sz w:val="26"/>
        </w:rPr>
        <w:t>tam</w:t>
      </w:r>
      <w:r>
        <w:rPr>
          <w:spacing w:val="-3"/>
          <w:sz w:val="26"/>
        </w:rPr>
        <w:t> </w:t>
      </w:r>
      <w:r>
        <w:rPr>
          <w:sz w:val="26"/>
        </w:rPr>
        <w:t>thiền, sát-na sanh</w:t>
      </w:r>
      <w:r>
        <w:rPr>
          <w:spacing w:val="-1"/>
          <w:sz w:val="26"/>
        </w:rPr>
        <w:t> </w:t>
      </w:r>
      <w:r>
        <w:rPr>
          <w:sz w:val="26"/>
        </w:rPr>
        <w:t>của hơi</w:t>
      </w:r>
      <w:r>
        <w:rPr>
          <w:spacing w:val="-1"/>
          <w:sz w:val="26"/>
        </w:rPr>
        <w:t> </w:t>
      </w:r>
      <w:r>
        <w:rPr>
          <w:sz w:val="26"/>
        </w:rPr>
        <w:t>thở</w:t>
      </w:r>
      <w:r>
        <w:rPr>
          <w:spacing w:val="-1"/>
          <w:sz w:val="26"/>
        </w:rPr>
        <w:t> </w:t>
      </w:r>
      <w:r>
        <w:rPr>
          <w:sz w:val="26"/>
        </w:rPr>
        <w:t>ra vô, người nhập tứ thiền, người vô tưởng, tâm thứ hai nơi Tịnh cư hiện hành và sát-na sanh của tâm mà trừ hơi thở ra vô với những cõi ấy, thân hành chẳng phải đang diệt và khẩu hành cũng chẳng phải từng diệt.</w:t>
      </w:r>
    </w:p>
    <w:p>
      <w:pPr>
        <w:pStyle w:val="BodyText"/>
        <w:spacing w:before="121"/>
        <w:ind w:right="134"/>
      </w:pPr>
      <w:r>
        <w:rPr/>
        <w:t>Hay là khẩu hành chẳng phải từng diệt với người nào cõi nào, thời thân hành chẳng phải đang diệt với người ấy cõi ấy phải chăng? Bực nhập nhị, tam thiền, người sát-na diệt</w:t>
      </w:r>
      <w:r>
        <w:rPr>
          <w:spacing w:val="-3"/>
        </w:rPr>
        <w:t> </w:t>
      </w:r>
      <w:r>
        <w:rPr/>
        <w:t>hơi</w:t>
      </w:r>
      <w:r>
        <w:rPr>
          <w:spacing w:val="-3"/>
        </w:rPr>
        <w:t> </w:t>
      </w:r>
      <w:r>
        <w:rPr/>
        <w:t>thở</w:t>
      </w:r>
      <w:r>
        <w:rPr>
          <w:spacing w:val="-3"/>
        </w:rPr>
        <w:t> </w:t>
      </w:r>
      <w:r>
        <w:rPr/>
        <w:t>ra</w:t>
      </w:r>
      <w:r>
        <w:rPr>
          <w:spacing w:val="-3"/>
        </w:rPr>
        <w:t> </w:t>
      </w:r>
      <w:r>
        <w:rPr/>
        <w:t>vô,</w:t>
      </w:r>
      <w:r>
        <w:rPr>
          <w:spacing w:val="-2"/>
        </w:rPr>
        <w:t> </w:t>
      </w:r>
      <w:r>
        <w:rPr/>
        <w:t>khẩu</w:t>
      </w:r>
      <w:r>
        <w:rPr>
          <w:spacing w:val="-1"/>
        </w:rPr>
        <w:t> </w:t>
      </w:r>
      <w:r>
        <w:rPr/>
        <w:t>hành</w:t>
      </w:r>
      <w:r>
        <w:rPr>
          <w:spacing w:val="-2"/>
        </w:rPr>
        <w:t> </w:t>
      </w:r>
      <w:r>
        <w:rPr/>
        <w:t>chẳng</w:t>
      </w:r>
      <w:r>
        <w:rPr>
          <w:spacing w:val="-3"/>
        </w:rPr>
        <w:t> </w:t>
      </w:r>
      <w:r>
        <w:rPr/>
        <w:t>phải</w:t>
      </w:r>
      <w:r>
        <w:rPr>
          <w:spacing w:val="-3"/>
        </w:rPr>
        <w:t> </w:t>
      </w:r>
      <w:r>
        <w:rPr/>
        <w:t>từng diệt mà</w:t>
      </w:r>
      <w:r>
        <w:rPr>
          <w:spacing w:val="-2"/>
        </w:rPr>
        <w:t> </w:t>
      </w:r>
      <w:r>
        <w:rPr/>
        <w:t>thân</w:t>
      </w:r>
      <w:r>
        <w:rPr>
          <w:spacing w:val="-3"/>
        </w:rPr>
        <w:t> </w:t>
      </w:r>
      <w:r>
        <w:rPr/>
        <w:t>hành đang diệt</w:t>
      </w:r>
      <w:r>
        <w:rPr>
          <w:spacing w:val="-3"/>
        </w:rPr>
        <w:t> </w:t>
      </w:r>
      <w:r>
        <w:rPr/>
        <w:t>với người</w:t>
      </w:r>
      <w:r>
        <w:rPr>
          <w:spacing w:val="-3"/>
        </w:rPr>
        <w:t> </w:t>
      </w:r>
      <w:r>
        <w:rPr/>
        <w:t>ấy cõi ấy. Còn bậc nhập nhị, tam thiền, sát-na sanh của hơi thở ra vô, bực nhập tứ thiền, người</w:t>
      </w:r>
      <w:r>
        <w:rPr>
          <w:spacing w:val="5"/>
        </w:rPr>
        <w:t> </w:t>
      </w:r>
      <w:r>
        <w:rPr/>
        <w:t>vô</w:t>
      </w:r>
      <w:r>
        <w:rPr>
          <w:spacing w:val="5"/>
        </w:rPr>
        <w:t> </w:t>
      </w:r>
      <w:r>
        <w:rPr/>
        <w:t>tưởng,</w:t>
      </w:r>
      <w:r>
        <w:rPr>
          <w:spacing w:val="5"/>
        </w:rPr>
        <w:t> </w:t>
      </w:r>
      <w:r>
        <w:rPr/>
        <w:t>tâm</w:t>
      </w:r>
      <w:r>
        <w:rPr>
          <w:spacing w:val="5"/>
        </w:rPr>
        <w:t> </w:t>
      </w:r>
      <w:r>
        <w:rPr/>
        <w:t>thứ</w:t>
      </w:r>
      <w:r>
        <w:rPr>
          <w:spacing w:val="6"/>
        </w:rPr>
        <w:t> </w:t>
      </w:r>
      <w:r>
        <w:rPr/>
        <w:t>hai</w:t>
      </w:r>
      <w:r>
        <w:rPr>
          <w:spacing w:val="5"/>
        </w:rPr>
        <w:t> </w:t>
      </w:r>
      <w:r>
        <w:rPr/>
        <w:t>của</w:t>
      </w:r>
      <w:r>
        <w:rPr>
          <w:spacing w:val="5"/>
        </w:rPr>
        <w:t> </w:t>
      </w:r>
      <w:r>
        <w:rPr/>
        <w:t>người</w:t>
      </w:r>
      <w:r>
        <w:rPr>
          <w:spacing w:val="7"/>
        </w:rPr>
        <w:t> </w:t>
      </w:r>
      <w:r>
        <w:rPr/>
        <w:t>tịnh</w:t>
      </w:r>
      <w:r>
        <w:rPr>
          <w:spacing w:val="6"/>
        </w:rPr>
        <w:t> </w:t>
      </w:r>
      <w:r>
        <w:rPr/>
        <w:t>cư</w:t>
      </w:r>
      <w:r>
        <w:rPr>
          <w:spacing w:val="7"/>
        </w:rPr>
        <w:t> </w:t>
      </w:r>
      <w:r>
        <w:rPr/>
        <w:t>hiện</w:t>
      </w:r>
      <w:r>
        <w:rPr>
          <w:spacing w:val="5"/>
        </w:rPr>
        <w:t> </w:t>
      </w:r>
      <w:r>
        <w:rPr/>
        <w:t>hành</w:t>
      </w:r>
      <w:r>
        <w:rPr>
          <w:spacing w:val="7"/>
        </w:rPr>
        <w:t> </w:t>
      </w:r>
      <w:r>
        <w:rPr/>
        <w:t>và</w:t>
      </w:r>
      <w:r>
        <w:rPr>
          <w:spacing w:val="6"/>
        </w:rPr>
        <w:t> </w:t>
      </w:r>
      <w:r>
        <w:rPr/>
        <w:t>người</w:t>
      </w:r>
      <w:r>
        <w:rPr>
          <w:spacing w:val="7"/>
        </w:rPr>
        <w:t> </w:t>
      </w:r>
      <w:r>
        <w:rPr/>
        <w:t>sát-na</w:t>
      </w:r>
      <w:r>
        <w:rPr>
          <w:spacing w:val="5"/>
        </w:rPr>
        <w:t> </w:t>
      </w:r>
      <w:r>
        <w:rPr/>
        <w:t>diệt</w:t>
      </w:r>
      <w:r>
        <w:rPr>
          <w:spacing w:val="5"/>
        </w:rPr>
        <w:t> </w:t>
      </w:r>
      <w:r>
        <w:rPr/>
        <w:t>của</w:t>
      </w:r>
      <w:r>
        <w:rPr>
          <w:spacing w:val="5"/>
        </w:rPr>
        <w:t> </w:t>
      </w:r>
      <w:r>
        <w:rPr>
          <w:spacing w:val="-5"/>
        </w:rPr>
        <w:t>tâm</w:t>
      </w:r>
    </w:p>
    <w:p>
      <w:pPr>
        <w:pStyle w:val="BodyText"/>
        <w:spacing w:after="0"/>
        <w:sectPr>
          <w:pgSz w:w="11630" w:h="16450"/>
          <w:pgMar w:header="576" w:footer="0" w:top="920" w:bottom="280" w:left="850" w:right="850"/>
        </w:sectPr>
      </w:pPr>
    </w:p>
    <w:p>
      <w:pPr>
        <w:pStyle w:val="BodyText"/>
        <w:spacing w:before="268"/>
        <w:jc w:val="left"/>
      </w:pPr>
      <w:r>
        <w:rPr/>
        <w:t>với những cõi ấy,</w:t>
      </w:r>
      <w:r>
        <w:rPr>
          <w:spacing w:val="19"/>
        </w:rPr>
        <w:t> </w:t>
      </w:r>
      <w:r>
        <w:rPr/>
        <w:t>mà trừ hơi thở ra vô, khẩu</w:t>
      </w:r>
      <w:r>
        <w:rPr>
          <w:spacing w:val="18"/>
        </w:rPr>
        <w:t> </w:t>
      </w:r>
      <w:r>
        <w:rPr/>
        <w:t>hành chẳng phải từng diệt và thân hành</w:t>
      </w:r>
      <w:r>
        <w:rPr>
          <w:spacing w:val="40"/>
        </w:rPr>
        <w:t> </w:t>
      </w:r>
      <w:r>
        <w:rPr/>
        <w:t>cũng chẳng phải đang diệt.</w:t>
      </w:r>
    </w:p>
    <w:p>
      <w:pPr>
        <w:pStyle w:val="Heading7"/>
        <w:spacing w:line="298" w:lineRule="exact" w:before="0"/>
        <w:rPr>
          <w:b w:val="0"/>
        </w:rPr>
      </w:pPr>
      <w:r>
        <w:rPr>
          <w:spacing w:val="-2"/>
        </w:rPr>
        <w:t>1153</w:t>
      </w:r>
      <w:r>
        <w:rPr>
          <w:b w:val="0"/>
          <w:spacing w:val="-2"/>
        </w:rPr>
        <w:t>.</w:t>
      </w:r>
    </w:p>
    <w:p>
      <w:pPr>
        <w:spacing w:before="0"/>
        <w:ind w:left="708" w:right="137" w:firstLine="0"/>
        <w:jc w:val="both"/>
        <w:rPr>
          <w:sz w:val="26"/>
        </w:rPr>
      </w:pPr>
      <w:r>
        <w:rPr>
          <w:i/>
          <w:sz w:val="26"/>
        </w:rPr>
        <w:t>Thân hành chẳng phải đang diệt với người nào cõi nào, thời tâm hành chẳng phải</w:t>
      </w:r>
      <w:r>
        <w:rPr>
          <w:i/>
          <w:spacing w:val="40"/>
          <w:sz w:val="26"/>
        </w:rPr>
        <w:t> </w:t>
      </w:r>
      <w:r>
        <w:rPr>
          <w:i/>
          <w:sz w:val="26"/>
        </w:rPr>
        <w:t>từng diệt với người ấy cõi ấy phải chăng? </w:t>
      </w:r>
      <w:r>
        <w:rPr>
          <w:sz w:val="26"/>
        </w:rPr>
        <w:t>Sát-na sanh của tâm</w:t>
      </w:r>
      <w:r>
        <w:rPr>
          <w:spacing w:val="-1"/>
          <w:sz w:val="26"/>
        </w:rPr>
        <w:t> </w:t>
      </w:r>
      <w:r>
        <w:rPr>
          <w:sz w:val="26"/>
        </w:rPr>
        <w:t>tất cả và sát-na diệt của tâm mà trừ hơi thở ra vô, thân hành chẳng phải đang diệt mà tâm hành từng diệt với người ấy cõi ấy. Còn bậc nương Tịnh cư đang sanh và người vô tưởng với những cõi ấy, thân hành chẳng phải đang diệt và tâm hành cũng chẳng phải từng diệt.</w:t>
      </w:r>
    </w:p>
    <w:p>
      <w:pPr>
        <w:pStyle w:val="BodyText"/>
        <w:spacing w:before="120"/>
        <w:ind w:right="139"/>
      </w:pPr>
      <w:r>
        <w:rPr/>
        <w:t>Hay</w:t>
      </w:r>
      <w:r>
        <w:rPr>
          <w:spacing w:val="-5"/>
        </w:rPr>
        <w:t> </w:t>
      </w:r>
      <w:r>
        <w:rPr/>
        <w:t>là</w:t>
      </w:r>
      <w:r>
        <w:rPr>
          <w:spacing w:val="-2"/>
        </w:rPr>
        <w:t> </w:t>
      </w:r>
      <w:r>
        <w:rPr/>
        <w:t>tâm</w:t>
      </w:r>
      <w:r>
        <w:rPr>
          <w:spacing w:val="-3"/>
        </w:rPr>
        <w:t> </w:t>
      </w:r>
      <w:r>
        <w:rPr/>
        <w:t>hành</w:t>
      </w:r>
      <w:r>
        <w:rPr>
          <w:spacing w:val="-2"/>
        </w:rPr>
        <w:t> </w:t>
      </w:r>
      <w:r>
        <w:rPr/>
        <w:t>chẳng</w:t>
      </w:r>
      <w:r>
        <w:rPr>
          <w:spacing w:val="-1"/>
        </w:rPr>
        <w:t> </w:t>
      </w:r>
      <w:r>
        <w:rPr/>
        <w:t>phải</w:t>
      </w:r>
      <w:r>
        <w:rPr>
          <w:spacing w:val="-3"/>
        </w:rPr>
        <w:t> </w:t>
      </w:r>
      <w:r>
        <w:rPr/>
        <w:t>từng</w:t>
      </w:r>
      <w:r>
        <w:rPr>
          <w:spacing w:val="-3"/>
        </w:rPr>
        <w:t> </w:t>
      </w:r>
      <w:r>
        <w:rPr/>
        <w:t>diệt</w:t>
      </w:r>
      <w:r>
        <w:rPr>
          <w:spacing w:val="-3"/>
        </w:rPr>
        <w:t> </w:t>
      </w:r>
      <w:r>
        <w:rPr/>
        <w:t>với người</w:t>
      </w:r>
      <w:r>
        <w:rPr>
          <w:spacing w:val="-3"/>
        </w:rPr>
        <w:t> </w:t>
      </w:r>
      <w:r>
        <w:rPr/>
        <w:t>nào</w:t>
      </w:r>
      <w:r>
        <w:rPr>
          <w:spacing w:val="-3"/>
        </w:rPr>
        <w:t> </w:t>
      </w:r>
      <w:r>
        <w:rPr/>
        <w:t>cõi nào,</w:t>
      </w:r>
      <w:r>
        <w:rPr>
          <w:spacing w:val="-3"/>
        </w:rPr>
        <w:t> </w:t>
      </w:r>
      <w:r>
        <w:rPr/>
        <w:t>thời</w:t>
      </w:r>
      <w:r>
        <w:rPr>
          <w:spacing w:val="-3"/>
        </w:rPr>
        <w:t> </w:t>
      </w:r>
      <w:r>
        <w:rPr/>
        <w:t>thân</w:t>
      </w:r>
      <w:r>
        <w:rPr>
          <w:spacing w:val="-3"/>
        </w:rPr>
        <w:t> </w:t>
      </w:r>
      <w:r>
        <w:rPr/>
        <w:t>hành</w:t>
      </w:r>
      <w:r>
        <w:rPr>
          <w:spacing w:val="-1"/>
        </w:rPr>
        <w:t> </w:t>
      </w:r>
      <w:r>
        <w:rPr/>
        <w:t>chẳng</w:t>
      </w:r>
      <w:r>
        <w:rPr>
          <w:spacing w:val="-3"/>
        </w:rPr>
        <w:t> </w:t>
      </w:r>
      <w:r>
        <w:rPr/>
        <w:t>phải đang diệt với người ấy cõi ấy phải chăng? Phải rồi.</w:t>
      </w:r>
    </w:p>
    <w:p>
      <w:pPr>
        <w:pStyle w:val="Heading7"/>
        <w:spacing w:line="299" w:lineRule="exact" w:before="0"/>
        <w:rPr>
          <w:b w:val="0"/>
        </w:rPr>
      </w:pPr>
      <w:r>
        <w:rPr>
          <w:spacing w:val="-2"/>
        </w:rPr>
        <w:t>1154</w:t>
      </w:r>
      <w:r>
        <w:rPr>
          <w:b w:val="0"/>
          <w:spacing w:val="-2"/>
        </w:rPr>
        <w:t>.</w:t>
      </w:r>
    </w:p>
    <w:p>
      <w:pPr>
        <w:spacing w:before="1"/>
        <w:ind w:left="708" w:right="137" w:firstLine="0"/>
        <w:jc w:val="both"/>
        <w:rPr>
          <w:sz w:val="26"/>
        </w:rPr>
      </w:pPr>
      <w:r>
        <w:rPr>
          <w:i/>
          <w:sz w:val="26"/>
        </w:rPr>
        <w:t>Khẩu hành chẳng phải đang diệt với người nào cõi nào, thời tâm hành chẳng phải từng diệt với người ấy cõi ấy phải chăng? </w:t>
      </w:r>
      <w:r>
        <w:rPr>
          <w:sz w:val="26"/>
        </w:rPr>
        <w:t>Sát-na sanh của tâm</w:t>
      </w:r>
      <w:r>
        <w:rPr>
          <w:spacing w:val="-1"/>
          <w:sz w:val="26"/>
        </w:rPr>
        <w:t> </w:t>
      </w:r>
      <w:r>
        <w:rPr>
          <w:sz w:val="26"/>
        </w:rPr>
        <w:t>tất cả và sát-na diệt của tâm mà trừ tầm, tứ, khẩu hành chẳng phải đang diệt mà tâm hành từng diệt với người ấy cõi ấy. Còn bậc nương Tịnh cư đang sanh và người vô tưởng với những cõi ấy,</w:t>
      </w:r>
      <w:r>
        <w:rPr>
          <w:spacing w:val="40"/>
          <w:sz w:val="26"/>
        </w:rPr>
        <w:t> </w:t>
      </w:r>
      <w:r>
        <w:rPr>
          <w:sz w:val="26"/>
        </w:rPr>
        <w:t>khẩu hành chẳng phải đang diệt và tâm hành cũng chẳng phải từng diệt.</w:t>
      </w:r>
    </w:p>
    <w:p>
      <w:pPr>
        <w:pStyle w:val="BodyText"/>
        <w:spacing w:before="121"/>
        <w:ind w:right="139"/>
      </w:pPr>
      <w:r>
        <w:rPr/>
        <w:t>Hay là tâm hành chẳng phải từng diệt với người nào cõi nào thì khẩu hành chẳng phải đang diệt với người ấy cõi ấy phải chăng? Phải rồi.</w:t>
      </w:r>
    </w:p>
    <w:p>
      <w:pPr>
        <w:pStyle w:val="BodyText"/>
        <w:spacing w:before="120"/>
        <w:ind w:left="0"/>
        <w:jc w:val="left"/>
      </w:pPr>
    </w:p>
    <w:p>
      <w:pPr>
        <w:pStyle w:val="Heading7"/>
        <w:spacing w:line="298" w:lineRule="exact" w:before="0"/>
        <w:rPr>
          <w:b w:val="0"/>
        </w:rPr>
      </w:pPr>
      <w:r>
        <w:rPr>
          <w:spacing w:val="-2"/>
        </w:rPr>
        <w:t>1155</w:t>
      </w:r>
      <w:r>
        <w:rPr>
          <w:b w:val="0"/>
          <w:spacing w:val="-2"/>
        </w:rPr>
        <w:t>.</w:t>
      </w:r>
    </w:p>
    <w:p>
      <w:pPr>
        <w:spacing w:line="298" w:lineRule="exact" w:before="0"/>
        <w:ind w:left="708" w:right="0" w:firstLine="0"/>
        <w:jc w:val="both"/>
        <w:rPr>
          <w:i/>
          <w:sz w:val="26"/>
        </w:rPr>
      </w:pPr>
      <w:r>
        <w:rPr>
          <w:i/>
          <w:sz w:val="26"/>
        </w:rPr>
        <w:t>Thân</w:t>
      </w:r>
      <w:r>
        <w:rPr>
          <w:i/>
          <w:spacing w:val="7"/>
          <w:sz w:val="26"/>
        </w:rPr>
        <w:t> </w:t>
      </w:r>
      <w:r>
        <w:rPr>
          <w:i/>
          <w:sz w:val="26"/>
        </w:rPr>
        <w:t>hành</w:t>
      </w:r>
      <w:r>
        <w:rPr>
          <w:i/>
          <w:spacing w:val="8"/>
          <w:sz w:val="26"/>
        </w:rPr>
        <w:t> </w:t>
      </w:r>
      <w:r>
        <w:rPr>
          <w:b/>
          <w:i/>
          <w:sz w:val="26"/>
        </w:rPr>
        <w:t>đang</w:t>
      </w:r>
      <w:r>
        <w:rPr>
          <w:b/>
          <w:i/>
          <w:spacing w:val="8"/>
          <w:sz w:val="26"/>
        </w:rPr>
        <w:t> </w:t>
      </w:r>
      <w:r>
        <w:rPr>
          <w:b/>
          <w:i/>
          <w:sz w:val="26"/>
        </w:rPr>
        <w:t>diệt</w:t>
      </w:r>
      <w:r>
        <w:rPr>
          <w:b/>
          <w:i/>
          <w:spacing w:val="7"/>
          <w:sz w:val="26"/>
        </w:rPr>
        <w:t> </w:t>
      </w:r>
      <w:r>
        <w:rPr>
          <w:i/>
          <w:sz w:val="26"/>
        </w:rPr>
        <w:t>với</w:t>
      </w:r>
      <w:r>
        <w:rPr>
          <w:i/>
          <w:spacing w:val="8"/>
          <w:sz w:val="26"/>
        </w:rPr>
        <w:t> </w:t>
      </w:r>
      <w:r>
        <w:rPr>
          <w:i/>
          <w:sz w:val="26"/>
        </w:rPr>
        <w:t>người</w:t>
      </w:r>
      <w:r>
        <w:rPr>
          <w:i/>
          <w:spacing w:val="7"/>
          <w:sz w:val="26"/>
        </w:rPr>
        <w:t> </w:t>
      </w:r>
      <w:r>
        <w:rPr>
          <w:i/>
          <w:sz w:val="26"/>
        </w:rPr>
        <w:t>nào,</w:t>
      </w:r>
      <w:r>
        <w:rPr>
          <w:i/>
          <w:spacing w:val="7"/>
          <w:sz w:val="26"/>
        </w:rPr>
        <w:t> </w:t>
      </w:r>
      <w:r>
        <w:rPr>
          <w:i/>
          <w:sz w:val="26"/>
        </w:rPr>
        <w:t>thời</w:t>
      </w:r>
      <w:r>
        <w:rPr>
          <w:i/>
          <w:spacing w:val="11"/>
          <w:sz w:val="26"/>
        </w:rPr>
        <w:t> </w:t>
      </w:r>
      <w:r>
        <w:rPr>
          <w:i/>
          <w:sz w:val="26"/>
        </w:rPr>
        <w:t>khẩu</w:t>
      </w:r>
      <w:r>
        <w:rPr>
          <w:i/>
          <w:spacing w:val="7"/>
          <w:sz w:val="26"/>
        </w:rPr>
        <w:t> </w:t>
      </w:r>
      <w:r>
        <w:rPr>
          <w:i/>
          <w:sz w:val="26"/>
        </w:rPr>
        <w:t>hành</w:t>
      </w:r>
      <w:r>
        <w:rPr>
          <w:i/>
          <w:spacing w:val="10"/>
          <w:sz w:val="26"/>
        </w:rPr>
        <w:t> </w:t>
      </w:r>
      <w:r>
        <w:rPr>
          <w:b/>
          <w:i/>
          <w:sz w:val="26"/>
        </w:rPr>
        <w:t>sẽ</w:t>
      </w:r>
      <w:r>
        <w:rPr>
          <w:b/>
          <w:i/>
          <w:spacing w:val="8"/>
          <w:sz w:val="26"/>
        </w:rPr>
        <w:t> </w:t>
      </w:r>
      <w:r>
        <w:rPr>
          <w:b/>
          <w:i/>
          <w:sz w:val="26"/>
        </w:rPr>
        <w:t>diệt</w:t>
      </w:r>
      <w:r>
        <w:rPr>
          <w:b/>
          <w:i/>
          <w:spacing w:val="7"/>
          <w:sz w:val="26"/>
        </w:rPr>
        <w:t> </w:t>
      </w:r>
      <w:r>
        <w:rPr>
          <w:i/>
          <w:sz w:val="26"/>
        </w:rPr>
        <w:t>với</w:t>
      </w:r>
      <w:r>
        <w:rPr>
          <w:i/>
          <w:spacing w:val="11"/>
          <w:sz w:val="26"/>
        </w:rPr>
        <w:t> </w:t>
      </w:r>
      <w:r>
        <w:rPr>
          <w:i/>
          <w:sz w:val="26"/>
        </w:rPr>
        <w:t>người</w:t>
      </w:r>
      <w:r>
        <w:rPr>
          <w:i/>
          <w:spacing w:val="8"/>
          <w:sz w:val="26"/>
        </w:rPr>
        <w:t> </w:t>
      </w:r>
      <w:r>
        <w:rPr>
          <w:i/>
          <w:sz w:val="26"/>
        </w:rPr>
        <w:t>ấy</w:t>
      </w:r>
      <w:r>
        <w:rPr>
          <w:i/>
          <w:spacing w:val="7"/>
          <w:sz w:val="26"/>
        </w:rPr>
        <w:t> </w:t>
      </w:r>
      <w:r>
        <w:rPr>
          <w:i/>
          <w:sz w:val="26"/>
        </w:rPr>
        <w:t>phải</w:t>
      </w:r>
      <w:r>
        <w:rPr>
          <w:i/>
          <w:spacing w:val="8"/>
          <w:sz w:val="26"/>
        </w:rPr>
        <w:t> </w:t>
      </w:r>
      <w:r>
        <w:rPr>
          <w:i/>
          <w:spacing w:val="-2"/>
          <w:sz w:val="26"/>
        </w:rPr>
        <w:t>chăng?</w:t>
      </w:r>
    </w:p>
    <w:p>
      <w:pPr>
        <w:pStyle w:val="BodyText"/>
        <w:spacing w:before="2"/>
        <w:ind w:left="708"/>
      </w:pPr>
      <w:r>
        <w:rPr/>
        <w:t>Phải</w:t>
      </w:r>
      <w:r>
        <w:rPr>
          <w:spacing w:val="-8"/>
        </w:rPr>
        <w:t> </w:t>
      </w:r>
      <w:r>
        <w:rPr>
          <w:spacing w:val="-4"/>
        </w:rPr>
        <w:t>rồi.</w:t>
      </w:r>
    </w:p>
    <w:p>
      <w:pPr>
        <w:pStyle w:val="BodyText"/>
        <w:spacing w:before="119"/>
        <w:ind w:right="137"/>
      </w:pPr>
      <w:r>
        <w:rPr/>
        <w:t>Hay là khẩu hành sẽ diệt với người nào, thời thân hành đang diệt với người ấy phải chăng? Sát-na sanh của tâm tất cả, người vô tưởng, bậc nhập thiền Diệt, người sát-na diệt</w:t>
      </w:r>
      <w:r>
        <w:rPr>
          <w:spacing w:val="-1"/>
        </w:rPr>
        <w:t> </w:t>
      </w:r>
      <w:r>
        <w:rPr/>
        <w:t>của</w:t>
      </w:r>
      <w:r>
        <w:rPr>
          <w:spacing w:val="-1"/>
        </w:rPr>
        <w:t> </w:t>
      </w:r>
      <w:r>
        <w:rPr/>
        <w:t>tâm</w:t>
      </w:r>
      <w:r>
        <w:rPr>
          <w:spacing w:val="-1"/>
        </w:rPr>
        <w:t> </w:t>
      </w:r>
      <w:r>
        <w:rPr/>
        <w:t>mà</w:t>
      </w:r>
      <w:r>
        <w:rPr>
          <w:spacing w:val="-1"/>
        </w:rPr>
        <w:t> </w:t>
      </w:r>
      <w:r>
        <w:rPr/>
        <w:t>trừ hơi thở</w:t>
      </w:r>
      <w:r>
        <w:rPr>
          <w:spacing w:val="-2"/>
        </w:rPr>
        <w:t> </w:t>
      </w:r>
      <w:r>
        <w:rPr/>
        <w:t>ra</w:t>
      </w:r>
      <w:r>
        <w:rPr>
          <w:spacing w:val="-1"/>
        </w:rPr>
        <w:t> </w:t>
      </w:r>
      <w:r>
        <w:rPr/>
        <w:t>vô,</w:t>
      </w:r>
      <w:r>
        <w:rPr>
          <w:spacing w:val="-1"/>
        </w:rPr>
        <w:t> </w:t>
      </w:r>
      <w:r>
        <w:rPr/>
        <w:t>khẩu</w:t>
      </w:r>
      <w:r>
        <w:rPr>
          <w:spacing w:val="-2"/>
        </w:rPr>
        <w:t> </w:t>
      </w:r>
      <w:r>
        <w:rPr/>
        <w:t>hành</w:t>
      </w:r>
      <w:r>
        <w:rPr>
          <w:spacing w:val="-1"/>
        </w:rPr>
        <w:t> </w:t>
      </w:r>
      <w:r>
        <w:rPr/>
        <w:t>sẽ</w:t>
      </w:r>
      <w:r>
        <w:rPr>
          <w:spacing w:val="-1"/>
        </w:rPr>
        <w:t> </w:t>
      </w:r>
      <w:r>
        <w:rPr/>
        <w:t>diệt</w:t>
      </w:r>
      <w:r>
        <w:rPr>
          <w:spacing w:val="-1"/>
        </w:rPr>
        <w:t> </w:t>
      </w:r>
      <w:r>
        <w:rPr/>
        <w:t>mà</w:t>
      </w:r>
      <w:r>
        <w:rPr>
          <w:spacing w:val="-1"/>
        </w:rPr>
        <w:t> </w:t>
      </w:r>
      <w:r>
        <w:rPr/>
        <w:t>thân</w:t>
      </w:r>
      <w:r>
        <w:rPr>
          <w:spacing w:val="-2"/>
        </w:rPr>
        <w:t> </w:t>
      </w:r>
      <w:r>
        <w:rPr/>
        <w:t>hành</w:t>
      </w:r>
      <w:r>
        <w:rPr>
          <w:spacing w:val="-1"/>
        </w:rPr>
        <w:t> </w:t>
      </w:r>
      <w:r>
        <w:rPr/>
        <w:t>chẳng</w:t>
      </w:r>
      <w:r>
        <w:rPr>
          <w:spacing w:val="-2"/>
        </w:rPr>
        <w:t> </w:t>
      </w:r>
      <w:r>
        <w:rPr/>
        <w:t>phải</w:t>
      </w:r>
      <w:r>
        <w:rPr>
          <w:spacing w:val="-2"/>
        </w:rPr>
        <w:t> </w:t>
      </w:r>
      <w:r>
        <w:rPr/>
        <w:t>đang</w:t>
      </w:r>
      <w:r>
        <w:rPr>
          <w:spacing w:val="-1"/>
        </w:rPr>
        <w:t> </w:t>
      </w:r>
      <w:r>
        <w:rPr/>
        <w:t>diệt với người ấy. Còn người sát-na diệt hơi thở ra vô, khẩu hành sẽ diệt và thân hành cũng đang diệt.</w:t>
      </w:r>
    </w:p>
    <w:p>
      <w:pPr>
        <w:pStyle w:val="Heading7"/>
        <w:spacing w:line="240" w:lineRule="auto" w:before="0"/>
        <w:rPr>
          <w:b w:val="0"/>
        </w:rPr>
      </w:pPr>
      <w:r>
        <w:rPr>
          <w:spacing w:val="-2"/>
        </w:rPr>
        <w:t>1156</w:t>
      </w:r>
      <w:r>
        <w:rPr>
          <w:b w:val="0"/>
          <w:spacing w:val="-2"/>
        </w:rPr>
        <w:t>.</w:t>
      </w:r>
    </w:p>
    <w:p>
      <w:pPr>
        <w:spacing w:line="298" w:lineRule="exact" w:before="1"/>
        <w:ind w:left="708" w:right="0" w:firstLine="0"/>
        <w:jc w:val="both"/>
        <w:rPr>
          <w:i/>
          <w:sz w:val="26"/>
        </w:rPr>
      </w:pPr>
      <w:r>
        <w:rPr>
          <w:i/>
          <w:sz w:val="26"/>
        </w:rPr>
        <w:t>Thân</w:t>
      </w:r>
      <w:r>
        <w:rPr>
          <w:i/>
          <w:spacing w:val="16"/>
          <w:sz w:val="26"/>
        </w:rPr>
        <w:t> </w:t>
      </w:r>
      <w:r>
        <w:rPr>
          <w:i/>
          <w:sz w:val="26"/>
        </w:rPr>
        <w:t>hành</w:t>
      </w:r>
      <w:r>
        <w:rPr>
          <w:i/>
          <w:spacing w:val="16"/>
          <w:sz w:val="26"/>
        </w:rPr>
        <w:t> </w:t>
      </w:r>
      <w:r>
        <w:rPr>
          <w:i/>
          <w:sz w:val="26"/>
        </w:rPr>
        <w:t>đang</w:t>
      </w:r>
      <w:r>
        <w:rPr>
          <w:i/>
          <w:spacing w:val="17"/>
          <w:sz w:val="26"/>
        </w:rPr>
        <w:t> </w:t>
      </w:r>
      <w:r>
        <w:rPr>
          <w:i/>
          <w:sz w:val="26"/>
        </w:rPr>
        <w:t>diệt</w:t>
      </w:r>
      <w:r>
        <w:rPr>
          <w:i/>
          <w:spacing w:val="16"/>
          <w:sz w:val="26"/>
        </w:rPr>
        <w:t> </w:t>
      </w:r>
      <w:r>
        <w:rPr>
          <w:i/>
          <w:sz w:val="26"/>
        </w:rPr>
        <w:t>với</w:t>
      </w:r>
      <w:r>
        <w:rPr>
          <w:i/>
          <w:spacing w:val="17"/>
          <w:sz w:val="26"/>
        </w:rPr>
        <w:t> </w:t>
      </w:r>
      <w:r>
        <w:rPr>
          <w:i/>
          <w:sz w:val="26"/>
        </w:rPr>
        <w:t>người</w:t>
      </w:r>
      <w:r>
        <w:rPr>
          <w:i/>
          <w:spacing w:val="16"/>
          <w:sz w:val="26"/>
        </w:rPr>
        <w:t> </w:t>
      </w:r>
      <w:r>
        <w:rPr>
          <w:i/>
          <w:sz w:val="26"/>
        </w:rPr>
        <w:t>nào,</w:t>
      </w:r>
      <w:r>
        <w:rPr>
          <w:i/>
          <w:spacing w:val="17"/>
          <w:sz w:val="26"/>
        </w:rPr>
        <w:t> </w:t>
      </w:r>
      <w:r>
        <w:rPr>
          <w:i/>
          <w:sz w:val="26"/>
        </w:rPr>
        <w:t>thời</w:t>
      </w:r>
      <w:r>
        <w:rPr>
          <w:i/>
          <w:spacing w:val="16"/>
          <w:sz w:val="26"/>
        </w:rPr>
        <w:t> </w:t>
      </w:r>
      <w:r>
        <w:rPr>
          <w:i/>
          <w:sz w:val="26"/>
        </w:rPr>
        <w:t>tâm</w:t>
      </w:r>
      <w:r>
        <w:rPr>
          <w:i/>
          <w:spacing w:val="19"/>
          <w:sz w:val="26"/>
        </w:rPr>
        <w:t> </w:t>
      </w:r>
      <w:r>
        <w:rPr>
          <w:i/>
          <w:sz w:val="26"/>
        </w:rPr>
        <w:t>hành</w:t>
      </w:r>
      <w:r>
        <w:rPr>
          <w:i/>
          <w:spacing w:val="17"/>
          <w:sz w:val="26"/>
        </w:rPr>
        <w:t> </w:t>
      </w:r>
      <w:r>
        <w:rPr>
          <w:i/>
          <w:sz w:val="26"/>
        </w:rPr>
        <w:t>sẽ</w:t>
      </w:r>
      <w:r>
        <w:rPr>
          <w:i/>
          <w:spacing w:val="17"/>
          <w:sz w:val="26"/>
        </w:rPr>
        <w:t> </w:t>
      </w:r>
      <w:r>
        <w:rPr>
          <w:i/>
          <w:sz w:val="26"/>
        </w:rPr>
        <w:t>diệt</w:t>
      </w:r>
      <w:r>
        <w:rPr>
          <w:i/>
          <w:spacing w:val="16"/>
          <w:sz w:val="26"/>
        </w:rPr>
        <w:t> </w:t>
      </w:r>
      <w:r>
        <w:rPr>
          <w:i/>
          <w:sz w:val="26"/>
        </w:rPr>
        <w:t>với</w:t>
      </w:r>
      <w:r>
        <w:rPr>
          <w:i/>
          <w:spacing w:val="17"/>
          <w:sz w:val="26"/>
        </w:rPr>
        <w:t> </w:t>
      </w:r>
      <w:r>
        <w:rPr>
          <w:i/>
          <w:sz w:val="26"/>
        </w:rPr>
        <w:t>người</w:t>
      </w:r>
      <w:r>
        <w:rPr>
          <w:i/>
          <w:spacing w:val="16"/>
          <w:sz w:val="26"/>
        </w:rPr>
        <w:t> </w:t>
      </w:r>
      <w:r>
        <w:rPr>
          <w:i/>
          <w:sz w:val="26"/>
        </w:rPr>
        <w:t>ấy</w:t>
      </w:r>
      <w:r>
        <w:rPr>
          <w:i/>
          <w:spacing w:val="17"/>
          <w:sz w:val="26"/>
        </w:rPr>
        <w:t> </w:t>
      </w:r>
      <w:r>
        <w:rPr>
          <w:i/>
          <w:sz w:val="26"/>
        </w:rPr>
        <w:t>phải</w:t>
      </w:r>
      <w:r>
        <w:rPr>
          <w:i/>
          <w:spacing w:val="16"/>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7"/>
      </w:pPr>
      <w:r>
        <w:rPr/>
        <w:t>Hay là tâm hành sẽ diệt với người nào, thời tâm hành đang diệt với người ấy phải chăng? Sát-na sanh của tâm tất cả, người vô tưởng, bậc nhập thiền Diệt và người sát- na diệt của tâm mà trừ hơi thở ra vô, tâm hành sẽ diệt mà thân hành chẳng phải đang diệt với người ấy. Còn người sát-na diệt hơi thở ra vô, tâm hành sẽ diệt và thân hành cũng đang diệt.</w:t>
      </w:r>
    </w:p>
    <w:p>
      <w:pPr>
        <w:pStyle w:val="Heading7"/>
        <w:spacing w:line="298" w:lineRule="exact" w:before="1"/>
        <w:rPr>
          <w:b w:val="0"/>
        </w:rPr>
      </w:pPr>
      <w:r>
        <w:rPr>
          <w:spacing w:val="-2"/>
        </w:rPr>
        <w:t>1157</w:t>
      </w:r>
      <w:r>
        <w:rPr>
          <w:b w:val="0"/>
          <w:spacing w:val="-2"/>
        </w:rPr>
        <w:t>.</w:t>
      </w:r>
    </w:p>
    <w:p>
      <w:pPr>
        <w:spacing w:before="0"/>
        <w:ind w:left="708" w:right="137" w:firstLine="0"/>
        <w:jc w:val="both"/>
        <w:rPr>
          <w:sz w:val="26"/>
        </w:rPr>
      </w:pPr>
      <w:r>
        <w:rPr>
          <w:i/>
          <w:sz w:val="26"/>
        </w:rPr>
        <w:t>Khẩu hành đang diệt với người nào, thời tâm hành sẽ diệt với người ấy phải chăng? </w:t>
      </w:r>
      <w:r>
        <w:rPr>
          <w:sz w:val="26"/>
        </w:rPr>
        <w:t>Sát-na diệt của tâm chót hữu tầm, hữu tứ, khẩu hành đang diệt mà tâm hành chẳng</w:t>
      </w:r>
      <w:r>
        <w:rPr>
          <w:spacing w:val="80"/>
          <w:sz w:val="26"/>
        </w:rPr>
        <w:t> </w:t>
      </w:r>
      <w:r>
        <w:rPr>
          <w:sz w:val="26"/>
        </w:rPr>
        <w:t>phải sẽ diệt với người ấy. Còn người sát-na diệt tầm, tứ mà ngoài ra đó, khẩu hành đang diệt và tâm hành cũng sẽ diệt.</w:t>
      </w:r>
    </w:p>
    <w:p>
      <w:pPr>
        <w:pStyle w:val="BodyText"/>
        <w:spacing w:before="121"/>
        <w:ind w:right="137"/>
      </w:pPr>
      <w:r>
        <w:rPr/>
        <w:t>Hay là tâm hành sẽ diệt với người nào, thời khẩu hành đang diệt với người ấy phải chăng? Sát-na sanh của tâm tất cả, bực nhập thiền Diệt, người vô tưởng và kẻ sát-na sanh của tâm mà trừ tầm, tứ, tâm hành sẽ diệt mà khẩu hành chẳng phải đang diệt với người</w:t>
      </w:r>
      <w:r>
        <w:rPr>
          <w:spacing w:val="-1"/>
        </w:rPr>
        <w:t> </w:t>
      </w:r>
      <w:r>
        <w:rPr/>
        <w:t>ấy.</w:t>
      </w:r>
      <w:r>
        <w:rPr>
          <w:spacing w:val="-1"/>
        </w:rPr>
        <w:t> </w:t>
      </w:r>
      <w:r>
        <w:rPr/>
        <w:t>Còn người</w:t>
      </w:r>
      <w:r>
        <w:rPr>
          <w:spacing w:val="-1"/>
        </w:rPr>
        <w:t> </w:t>
      </w:r>
      <w:r>
        <w:rPr/>
        <w:t>sát-na</w:t>
      </w:r>
      <w:r>
        <w:rPr>
          <w:spacing w:val="-1"/>
        </w:rPr>
        <w:t> </w:t>
      </w:r>
      <w:r>
        <w:rPr/>
        <w:t>diệt</w:t>
      </w:r>
      <w:r>
        <w:rPr>
          <w:spacing w:val="-1"/>
        </w:rPr>
        <w:t> </w:t>
      </w:r>
      <w:r>
        <w:rPr/>
        <w:t>tầm,</w:t>
      </w:r>
      <w:r>
        <w:rPr>
          <w:spacing w:val="-1"/>
        </w:rPr>
        <w:t> </w:t>
      </w:r>
      <w:r>
        <w:rPr/>
        <w:t>tứ,</w:t>
      </w:r>
      <w:r>
        <w:rPr>
          <w:spacing w:val="-1"/>
        </w:rPr>
        <w:t> </w:t>
      </w:r>
      <w:r>
        <w:rPr/>
        <w:t>tâm</w:t>
      </w:r>
      <w:r>
        <w:rPr>
          <w:spacing w:val="-3"/>
        </w:rPr>
        <w:t> </w:t>
      </w:r>
      <w:r>
        <w:rPr/>
        <w:t>hành sẽ</w:t>
      </w:r>
      <w:r>
        <w:rPr>
          <w:spacing w:val="-1"/>
        </w:rPr>
        <w:t> </w:t>
      </w:r>
      <w:r>
        <w:rPr/>
        <w:t>diệt và</w:t>
      </w:r>
      <w:r>
        <w:rPr>
          <w:spacing w:val="-1"/>
        </w:rPr>
        <w:t> </w:t>
      </w:r>
      <w:r>
        <w:rPr/>
        <w:t>khẩu hành cũng đang diệt.</w:t>
      </w:r>
    </w:p>
    <w:p>
      <w:pPr>
        <w:pStyle w:val="Heading7"/>
        <w:spacing w:line="299" w:lineRule="exact" w:before="0"/>
        <w:rPr>
          <w:b w:val="0"/>
        </w:rPr>
      </w:pPr>
      <w:r>
        <w:rPr>
          <w:spacing w:val="-2"/>
        </w:rPr>
        <w:t>1158</w:t>
      </w:r>
      <w:r>
        <w:rPr>
          <w:b w:val="0"/>
          <w:spacing w:val="-2"/>
        </w:rPr>
        <w:t>.</w:t>
      </w:r>
    </w:p>
    <w:p>
      <w:pPr>
        <w:pStyle w:val="Heading7"/>
        <w:spacing w:after="0" w:line="299" w:lineRule="exact"/>
        <w:rPr>
          <w:b w:val="0"/>
        </w:rPr>
        <w:sectPr>
          <w:pgSz w:w="11630" w:h="16450"/>
          <w:pgMar w:header="576" w:footer="0" w:top="920" w:bottom="280" w:left="850" w:right="850"/>
        </w:sectPr>
      </w:pPr>
    </w:p>
    <w:p>
      <w:pPr>
        <w:spacing w:line="298" w:lineRule="exact" w:before="268"/>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đang</w:t>
      </w:r>
      <w:r>
        <w:rPr>
          <w:i/>
          <w:spacing w:val="-3"/>
          <w:sz w:val="26"/>
        </w:rPr>
        <w:t> </w:t>
      </w:r>
      <w:r>
        <w:rPr>
          <w:i/>
          <w:sz w:val="26"/>
        </w:rPr>
        <w:t>diệt</w:t>
      </w:r>
      <w:r>
        <w:rPr>
          <w:i/>
          <w:spacing w:val="-6"/>
          <w:sz w:val="26"/>
        </w:rPr>
        <w:t> </w:t>
      </w:r>
      <w:r>
        <w:rPr>
          <w:i/>
          <w:sz w:val="26"/>
        </w:rPr>
        <w:t>với</w:t>
      </w:r>
      <w:r>
        <w:rPr>
          <w:i/>
          <w:spacing w:val="-5"/>
          <w:sz w:val="26"/>
        </w:rPr>
        <w:t> </w:t>
      </w:r>
      <w:r>
        <w:rPr>
          <w:i/>
          <w:sz w:val="26"/>
        </w:rPr>
        <w:t>cõi</w:t>
      </w:r>
      <w:r>
        <w:rPr>
          <w:i/>
          <w:spacing w:val="-6"/>
          <w:sz w:val="26"/>
        </w:rPr>
        <w:t> </w:t>
      </w:r>
      <w:r>
        <w:rPr>
          <w:i/>
          <w:spacing w:val="-2"/>
          <w:sz w:val="26"/>
        </w:rPr>
        <w:t>nào...</w:t>
      </w:r>
    </w:p>
    <w:p>
      <w:pPr>
        <w:pStyle w:val="Heading7"/>
        <w:spacing w:line="298" w:lineRule="exact" w:before="0"/>
        <w:rPr>
          <w:b w:val="0"/>
        </w:rPr>
      </w:pPr>
      <w:r>
        <w:rPr>
          <w:spacing w:val="-2"/>
        </w:rPr>
        <w:t>1159</w:t>
      </w:r>
      <w:r>
        <w:rPr>
          <w:b w:val="0"/>
          <w:spacing w:val="-2"/>
        </w:rPr>
        <w:t>.</w:t>
      </w:r>
    </w:p>
    <w:p>
      <w:pPr>
        <w:spacing w:before="1"/>
        <w:ind w:left="708" w:right="139" w:firstLine="0"/>
        <w:jc w:val="both"/>
        <w:rPr>
          <w:sz w:val="26"/>
        </w:rPr>
      </w:pPr>
      <w:r>
        <w:rPr>
          <w:i/>
          <w:sz w:val="26"/>
        </w:rPr>
        <w:t>Thân</w:t>
      </w:r>
      <w:r>
        <w:rPr>
          <w:i/>
          <w:spacing w:val="-1"/>
          <w:sz w:val="26"/>
        </w:rPr>
        <w:t> </w:t>
      </w:r>
      <w:r>
        <w:rPr>
          <w:i/>
          <w:sz w:val="26"/>
        </w:rPr>
        <w:t>hành đang diệt với người nào cõi nào,</w:t>
      </w:r>
      <w:r>
        <w:rPr>
          <w:i/>
          <w:spacing w:val="-1"/>
          <w:sz w:val="26"/>
        </w:rPr>
        <w:t> </w:t>
      </w:r>
      <w:r>
        <w:rPr>
          <w:i/>
          <w:sz w:val="26"/>
        </w:rPr>
        <w:t>thời khẩu</w:t>
      </w:r>
      <w:r>
        <w:rPr>
          <w:i/>
          <w:spacing w:val="-1"/>
          <w:sz w:val="26"/>
        </w:rPr>
        <w:t> </w:t>
      </w:r>
      <w:r>
        <w:rPr>
          <w:i/>
          <w:sz w:val="26"/>
        </w:rPr>
        <w:t>hành sẽ diệt với người ấy cõi ấy phải chăng? </w:t>
      </w:r>
      <w:r>
        <w:rPr>
          <w:sz w:val="26"/>
        </w:rPr>
        <w:t>Bực nhập nhị, tam thiền và kẻ sát-na diệt của hơi thở ra vô thân hành</w:t>
      </w:r>
      <w:r>
        <w:rPr>
          <w:spacing w:val="40"/>
          <w:sz w:val="26"/>
        </w:rPr>
        <w:t> </w:t>
      </w:r>
      <w:r>
        <w:rPr>
          <w:sz w:val="26"/>
        </w:rPr>
        <w:t>đang diệt mà khẩu hành chẳng phải sẽ diệt với người ấy cõi ấy. Còn bậc nhập sơ thiền nương Dục giới, người sát-na diệt hơi thở ra vô với những cõi ấy, thân hành đang diệt và khẩu hành cũng sẽ diệt.</w:t>
      </w:r>
    </w:p>
    <w:p>
      <w:pPr>
        <w:pStyle w:val="BodyText"/>
        <w:spacing w:before="121"/>
        <w:ind w:right="134"/>
      </w:pPr>
      <w:r>
        <w:rPr/>
        <w:t>Hay là khẩu hành sẽ diệt với người nào cõi nào, thời thân hành đang diệt với người ấy cõi ấy</w:t>
      </w:r>
      <w:r>
        <w:rPr>
          <w:spacing w:val="-5"/>
        </w:rPr>
        <w:t> </w:t>
      </w:r>
      <w:r>
        <w:rPr/>
        <w:t>phải</w:t>
      </w:r>
      <w:r>
        <w:rPr>
          <w:spacing w:val="-1"/>
        </w:rPr>
        <w:t> </w:t>
      </w:r>
      <w:r>
        <w:rPr/>
        <w:t>chăng? Bực nhập sơ</w:t>
      </w:r>
      <w:r>
        <w:rPr>
          <w:spacing w:val="-1"/>
        </w:rPr>
        <w:t> </w:t>
      </w:r>
      <w:r>
        <w:rPr/>
        <w:t>thiền nương Dục giới, sát-na sanh hơi thở</w:t>
      </w:r>
      <w:r>
        <w:rPr>
          <w:spacing w:val="-1"/>
        </w:rPr>
        <w:t> </w:t>
      </w:r>
      <w:r>
        <w:rPr/>
        <w:t>ra vô, người nương cõi Sắc giới, Vô sắc giới, sát-na diệt của tâm mà trừ hơi thở ra vô, khẩu hành sẽ diệt mà thân hành chẳng phải đang diệt với người ấy cõi ấy. Còn bậc nhập sơ thiền nương Dục giới và người sát-na diệt hơi thở ra vô với những cõi ấy, khẩu hành sẽ diệt và thân hành cũng đang diệt.</w:t>
      </w:r>
    </w:p>
    <w:p>
      <w:pPr>
        <w:pStyle w:val="Heading7"/>
        <w:spacing w:line="299" w:lineRule="exact" w:before="0"/>
        <w:rPr>
          <w:b w:val="0"/>
        </w:rPr>
      </w:pPr>
      <w:r>
        <w:rPr>
          <w:spacing w:val="-2"/>
        </w:rPr>
        <w:t>1160</w:t>
      </w:r>
      <w:r>
        <w:rPr>
          <w:b w:val="0"/>
          <w:spacing w:val="-2"/>
        </w:rPr>
        <w:t>.</w:t>
      </w:r>
    </w:p>
    <w:p>
      <w:pPr>
        <w:spacing w:before="1"/>
        <w:ind w:left="708" w:right="137" w:firstLine="0"/>
        <w:jc w:val="both"/>
        <w:rPr>
          <w:sz w:val="26"/>
        </w:rPr>
      </w:pPr>
      <w:r>
        <w:rPr>
          <w:i/>
          <w:sz w:val="26"/>
        </w:rPr>
        <w:t>Thân hành đang diệt với người nào cõi nào, thời tâm hành sẽ diệt với người ấy cõi ấy phải chăng? </w:t>
      </w:r>
      <w:r>
        <w:rPr>
          <w:sz w:val="26"/>
        </w:rPr>
        <w:t>Phải rồi.</w:t>
      </w:r>
    </w:p>
    <w:p>
      <w:pPr>
        <w:pStyle w:val="BodyText"/>
        <w:spacing w:before="119"/>
        <w:ind w:right="134"/>
      </w:pPr>
      <w:r>
        <w:rPr/>
        <w:t>Hay là tâm hành sẽ diệt với người nào cõi nào, thời thân hành đang diệt với người ấy cõi ấy phải chăng? Sát-na sanh của tâm tất cả và sát-na diệt của tâm mà trừ hơi thở ra vô, tâm hành sẽ diệt mà thân hành chẳng phải đang diệt với người ấy cõi ấy. Còn</w:t>
      </w:r>
      <w:r>
        <w:rPr>
          <w:spacing w:val="40"/>
        </w:rPr>
        <w:t> </w:t>
      </w:r>
      <w:r>
        <w:rPr/>
        <w:t>người sát-na diệt hơi thở ra vô với những cõi ấy, tâm hành sẽ diệt và thân hành cũng đang diệt.</w:t>
      </w:r>
    </w:p>
    <w:p>
      <w:pPr>
        <w:pStyle w:val="Heading7"/>
        <w:spacing w:line="298" w:lineRule="exact" w:before="1"/>
        <w:rPr>
          <w:b w:val="0"/>
        </w:rPr>
      </w:pPr>
      <w:r>
        <w:rPr>
          <w:spacing w:val="-2"/>
        </w:rPr>
        <w:t>1161</w:t>
      </w:r>
      <w:r>
        <w:rPr>
          <w:b w:val="0"/>
          <w:spacing w:val="-2"/>
        </w:rPr>
        <w:t>.</w:t>
      </w:r>
    </w:p>
    <w:p>
      <w:pPr>
        <w:spacing w:before="0"/>
        <w:ind w:left="708" w:right="137" w:firstLine="0"/>
        <w:jc w:val="both"/>
        <w:rPr>
          <w:sz w:val="26"/>
        </w:rPr>
      </w:pPr>
      <w:r>
        <w:rPr>
          <w:i/>
          <w:sz w:val="26"/>
        </w:rPr>
        <w:t>Khẩu hành đang diệt với người nào cõi nào, thời tâm hành sẽ diệt với người ấy cõi ấy phải chăng? </w:t>
      </w:r>
      <w:r>
        <w:rPr>
          <w:sz w:val="26"/>
        </w:rPr>
        <w:t>Sát-na diệt của tâm chót hữu tầm, hữu tứ, khẩu hành đang diệt mà tâm hành chẳng phải sẽ diệt với người ấy cõi ấy. Còn người sát-na diệt tầm, tứ ngoài ra đó với những cõi ấy, khẩu hành đang diệt và tâm hành cũng sẽ diệt.</w:t>
      </w:r>
    </w:p>
    <w:p>
      <w:pPr>
        <w:pStyle w:val="BodyText"/>
        <w:spacing w:before="121"/>
        <w:ind w:right="132"/>
      </w:pPr>
      <w:r>
        <w:rPr/>
        <w:t>Hay là tâm hành sẽ diệt với người nào cõi nào, thời khẩu hành đang diệt với người ấy cõi ấy phải chăng? Sát-na sanh của tâm tất cả và sát-na diệt của tâm mà trừ tầm, tứ,</w:t>
      </w:r>
      <w:r>
        <w:rPr>
          <w:spacing w:val="40"/>
        </w:rPr>
        <w:t> </w:t>
      </w:r>
      <w:r>
        <w:rPr/>
        <w:t>tâm hành sẽ diệt mà khẩu hành chẳng phải đang diệt với người ấy cõi ấy. Còn người sát-na diệt tầm, tứ với những cõi ấy, tâm hành sẽ diệt và khẩu hành cũng đang diệt.</w:t>
      </w:r>
    </w:p>
    <w:p>
      <w:pPr>
        <w:pStyle w:val="Heading7"/>
        <w:spacing w:line="298" w:lineRule="exact" w:before="0"/>
        <w:rPr>
          <w:b w:val="0"/>
        </w:rPr>
      </w:pPr>
      <w:r>
        <w:rPr>
          <w:spacing w:val="-2"/>
        </w:rPr>
        <w:t>1162</w:t>
      </w:r>
      <w:r>
        <w:rPr>
          <w:b w:val="0"/>
          <w:spacing w:val="-2"/>
        </w:rPr>
        <w:t>.</w:t>
      </w:r>
    </w:p>
    <w:p>
      <w:pPr>
        <w:spacing w:before="0"/>
        <w:ind w:left="708" w:right="137" w:firstLine="0"/>
        <w:jc w:val="both"/>
        <w:rPr>
          <w:sz w:val="26"/>
        </w:rPr>
      </w:pPr>
      <w:r>
        <w:rPr>
          <w:i/>
          <w:sz w:val="26"/>
        </w:rPr>
        <w:t>Thân</w:t>
      </w:r>
      <w:r>
        <w:rPr>
          <w:i/>
          <w:spacing w:val="-2"/>
          <w:sz w:val="26"/>
        </w:rPr>
        <w:t> </w:t>
      </w:r>
      <w:r>
        <w:rPr>
          <w:i/>
          <w:sz w:val="26"/>
        </w:rPr>
        <w:t>hành</w:t>
      </w:r>
      <w:r>
        <w:rPr>
          <w:i/>
          <w:spacing w:val="-2"/>
          <w:sz w:val="26"/>
        </w:rPr>
        <w:t> </w:t>
      </w:r>
      <w:r>
        <w:rPr>
          <w:b/>
          <w:i/>
          <w:sz w:val="26"/>
        </w:rPr>
        <w:t>chẳng</w:t>
      </w:r>
      <w:r>
        <w:rPr>
          <w:b/>
          <w:i/>
          <w:spacing w:val="-2"/>
          <w:sz w:val="26"/>
        </w:rPr>
        <w:t> </w:t>
      </w:r>
      <w:r>
        <w:rPr>
          <w:b/>
          <w:i/>
          <w:sz w:val="26"/>
        </w:rPr>
        <w:t>phải đang</w:t>
      </w:r>
      <w:r>
        <w:rPr>
          <w:b/>
          <w:i/>
          <w:spacing w:val="-2"/>
          <w:sz w:val="26"/>
        </w:rPr>
        <w:t> </w:t>
      </w:r>
      <w:r>
        <w:rPr>
          <w:b/>
          <w:i/>
          <w:sz w:val="26"/>
        </w:rPr>
        <w:t>diệt</w:t>
      </w:r>
      <w:r>
        <w:rPr>
          <w:b/>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thời</w:t>
      </w:r>
      <w:r>
        <w:rPr>
          <w:i/>
          <w:spacing w:val="-2"/>
          <w:sz w:val="26"/>
        </w:rPr>
        <w:t> </w:t>
      </w:r>
      <w:r>
        <w:rPr>
          <w:i/>
          <w:sz w:val="26"/>
        </w:rPr>
        <w:t>khẩu</w:t>
      </w:r>
      <w:r>
        <w:rPr>
          <w:i/>
          <w:spacing w:val="-2"/>
          <w:sz w:val="26"/>
        </w:rPr>
        <w:t> </w:t>
      </w:r>
      <w:r>
        <w:rPr>
          <w:i/>
          <w:sz w:val="26"/>
        </w:rPr>
        <w:t>hành </w:t>
      </w:r>
      <w:r>
        <w:rPr>
          <w:b/>
          <w:i/>
          <w:sz w:val="26"/>
        </w:rPr>
        <w:t>chẳng</w:t>
      </w:r>
      <w:r>
        <w:rPr>
          <w:b/>
          <w:i/>
          <w:spacing w:val="-2"/>
          <w:sz w:val="26"/>
        </w:rPr>
        <w:t> </w:t>
      </w:r>
      <w:r>
        <w:rPr>
          <w:b/>
          <w:i/>
          <w:sz w:val="26"/>
        </w:rPr>
        <w:t>phải</w:t>
      </w:r>
      <w:r>
        <w:rPr>
          <w:b/>
          <w:i/>
          <w:spacing w:val="-2"/>
          <w:sz w:val="26"/>
        </w:rPr>
        <w:t> </w:t>
      </w:r>
      <w:r>
        <w:rPr>
          <w:b/>
          <w:i/>
          <w:sz w:val="26"/>
        </w:rPr>
        <w:t>sẽ</w:t>
      </w:r>
      <w:r>
        <w:rPr>
          <w:b/>
          <w:i/>
          <w:spacing w:val="-2"/>
          <w:sz w:val="26"/>
        </w:rPr>
        <w:t> </w:t>
      </w:r>
      <w:r>
        <w:rPr>
          <w:b/>
          <w:i/>
          <w:sz w:val="26"/>
        </w:rPr>
        <w:t>diệt </w:t>
      </w:r>
      <w:r>
        <w:rPr>
          <w:i/>
          <w:sz w:val="26"/>
        </w:rPr>
        <w:t>với người</w:t>
      </w:r>
      <w:r>
        <w:rPr>
          <w:i/>
          <w:spacing w:val="-1"/>
          <w:sz w:val="26"/>
        </w:rPr>
        <w:t> </w:t>
      </w:r>
      <w:r>
        <w:rPr>
          <w:i/>
          <w:sz w:val="26"/>
        </w:rPr>
        <w:t>ấy</w:t>
      </w:r>
      <w:r>
        <w:rPr>
          <w:i/>
          <w:spacing w:val="-1"/>
          <w:sz w:val="26"/>
        </w:rPr>
        <w:t> </w:t>
      </w:r>
      <w:r>
        <w:rPr>
          <w:i/>
          <w:sz w:val="26"/>
        </w:rPr>
        <w:t>phải</w:t>
      </w:r>
      <w:r>
        <w:rPr>
          <w:i/>
          <w:spacing w:val="-1"/>
          <w:sz w:val="26"/>
        </w:rPr>
        <w:t> </w:t>
      </w:r>
      <w:r>
        <w:rPr>
          <w:i/>
          <w:sz w:val="26"/>
        </w:rPr>
        <w:t>chăng? </w:t>
      </w:r>
      <w:r>
        <w:rPr>
          <w:sz w:val="26"/>
        </w:rPr>
        <w:t>Sát-na</w:t>
      </w:r>
      <w:r>
        <w:rPr>
          <w:spacing w:val="-1"/>
          <w:sz w:val="26"/>
        </w:rPr>
        <w:t> </w:t>
      </w:r>
      <w:r>
        <w:rPr>
          <w:sz w:val="26"/>
        </w:rPr>
        <w:t>sanh</w:t>
      </w:r>
      <w:r>
        <w:rPr>
          <w:spacing w:val="-1"/>
          <w:sz w:val="26"/>
        </w:rPr>
        <w:t> </w:t>
      </w:r>
      <w:r>
        <w:rPr>
          <w:sz w:val="26"/>
        </w:rPr>
        <w:t>của</w:t>
      </w:r>
      <w:r>
        <w:rPr>
          <w:spacing w:val="-1"/>
          <w:sz w:val="26"/>
        </w:rPr>
        <w:t> </w:t>
      </w:r>
      <w:r>
        <w:rPr>
          <w:sz w:val="26"/>
        </w:rPr>
        <w:t>tâm</w:t>
      </w:r>
      <w:r>
        <w:rPr>
          <w:spacing w:val="-1"/>
          <w:sz w:val="26"/>
        </w:rPr>
        <w:t> </w:t>
      </w:r>
      <w:r>
        <w:rPr>
          <w:sz w:val="26"/>
        </w:rPr>
        <w:t>tất cả,</w:t>
      </w:r>
      <w:r>
        <w:rPr>
          <w:spacing w:val="-1"/>
          <w:sz w:val="26"/>
        </w:rPr>
        <w:t> </w:t>
      </w:r>
      <w:r>
        <w:rPr>
          <w:sz w:val="26"/>
        </w:rPr>
        <w:t>bực</w:t>
      </w:r>
      <w:r>
        <w:rPr>
          <w:spacing w:val="-1"/>
          <w:sz w:val="26"/>
        </w:rPr>
        <w:t> </w:t>
      </w:r>
      <w:r>
        <w:rPr>
          <w:sz w:val="26"/>
        </w:rPr>
        <w:t>nhập</w:t>
      </w:r>
      <w:r>
        <w:rPr>
          <w:spacing w:val="-1"/>
          <w:sz w:val="26"/>
        </w:rPr>
        <w:t> </w:t>
      </w:r>
      <w:r>
        <w:rPr>
          <w:sz w:val="26"/>
        </w:rPr>
        <w:t>thiền</w:t>
      </w:r>
      <w:r>
        <w:rPr>
          <w:spacing w:val="-1"/>
          <w:sz w:val="26"/>
        </w:rPr>
        <w:t> </w:t>
      </w:r>
      <w:r>
        <w:rPr>
          <w:sz w:val="26"/>
        </w:rPr>
        <w:t>Diệt,</w:t>
      </w:r>
      <w:r>
        <w:rPr>
          <w:spacing w:val="-1"/>
          <w:sz w:val="26"/>
        </w:rPr>
        <w:t> </w:t>
      </w:r>
      <w:r>
        <w:rPr>
          <w:sz w:val="26"/>
        </w:rPr>
        <w:t>người</w:t>
      </w:r>
      <w:r>
        <w:rPr>
          <w:spacing w:val="-1"/>
          <w:sz w:val="26"/>
        </w:rPr>
        <w:t> </w:t>
      </w:r>
      <w:r>
        <w:rPr>
          <w:sz w:val="26"/>
        </w:rPr>
        <w:t>vô</w:t>
      </w:r>
      <w:r>
        <w:rPr>
          <w:spacing w:val="-1"/>
          <w:sz w:val="26"/>
        </w:rPr>
        <w:t> </w:t>
      </w:r>
      <w:r>
        <w:rPr>
          <w:sz w:val="26"/>
        </w:rPr>
        <w:t>tưởng, kẻ sát-na diệt của tâm mà trừ hơi thở ra vô, thân hành chẳng phải đang diệt mà khẩu hành sẽ diệt với người ấy. Còn người sát-na diệt của tâm chót hữu tầm, hữu tứ, bậc tề toàn tâm chót vô tầm, vô tứ và cái tâm liên tiếp tâm chót vô tầm, vô tứ sẽ sanh, thân hành chẳng phải đang diệt và khẩu hành cũng chẳng phải sẽ diệt.</w:t>
      </w:r>
    </w:p>
    <w:p>
      <w:pPr>
        <w:pStyle w:val="BodyText"/>
        <w:spacing w:before="121"/>
      </w:pPr>
      <w:r>
        <w:rPr/>
        <w:t>Hay</w:t>
      </w:r>
      <w:r>
        <w:rPr>
          <w:spacing w:val="-7"/>
        </w:rPr>
        <w:t> </w:t>
      </w:r>
      <w:r>
        <w:rPr/>
        <w:t>là</w:t>
      </w:r>
      <w:r>
        <w:rPr>
          <w:spacing w:val="-3"/>
        </w:rPr>
        <w:t> </w:t>
      </w:r>
      <w:r>
        <w:rPr/>
        <w:t>khẩu</w:t>
      </w:r>
      <w:r>
        <w:rPr>
          <w:spacing w:val="-2"/>
        </w:rPr>
        <w:t> </w:t>
      </w:r>
      <w:r>
        <w:rPr/>
        <w:t>hành</w:t>
      </w:r>
      <w:r>
        <w:rPr>
          <w:spacing w:val="-4"/>
        </w:rPr>
        <w:t> </w:t>
      </w:r>
      <w:r>
        <w:rPr/>
        <w:t>chẳng</w:t>
      </w:r>
      <w:r>
        <w:rPr>
          <w:spacing w:val="-5"/>
        </w:rPr>
        <w:t> </w:t>
      </w:r>
      <w:r>
        <w:rPr/>
        <w:t>phải</w:t>
      </w:r>
      <w:r>
        <w:rPr>
          <w:spacing w:val="-4"/>
        </w:rPr>
        <w:t> </w:t>
      </w:r>
      <w:r>
        <w:rPr/>
        <w:t>sẽ</w:t>
      </w:r>
      <w:r>
        <w:rPr>
          <w:spacing w:val="-5"/>
        </w:rPr>
        <w:t> </w:t>
      </w:r>
      <w:r>
        <w:rPr/>
        <w:t>diệt</w:t>
      </w:r>
      <w:r>
        <w:rPr>
          <w:spacing w:val="-4"/>
        </w:rPr>
        <w:t> </w:t>
      </w:r>
      <w:r>
        <w:rPr/>
        <w:t>với</w:t>
      </w:r>
      <w:r>
        <w:rPr>
          <w:spacing w:val="-2"/>
        </w:rPr>
        <w:t> </w:t>
      </w:r>
      <w:r>
        <w:rPr/>
        <w:t>người</w:t>
      </w:r>
      <w:r>
        <w:rPr>
          <w:spacing w:val="-3"/>
        </w:rPr>
        <w:t> </w:t>
      </w:r>
      <w:r>
        <w:rPr/>
        <w:t>nào...</w:t>
      </w:r>
      <w:r>
        <w:rPr>
          <w:spacing w:val="-5"/>
        </w:rPr>
        <w:t> </w:t>
      </w:r>
      <w:r>
        <w:rPr/>
        <w:t>Phải</w:t>
      </w:r>
      <w:r>
        <w:rPr>
          <w:spacing w:val="-4"/>
        </w:rPr>
        <w:t> rồi.</w:t>
      </w:r>
    </w:p>
    <w:p>
      <w:pPr>
        <w:pStyle w:val="Heading7"/>
        <w:spacing w:before="6"/>
      </w:pPr>
      <w:r>
        <w:rPr>
          <w:spacing w:val="-2"/>
        </w:rPr>
        <w:t>1163.</w:t>
      </w:r>
    </w:p>
    <w:p>
      <w:pPr>
        <w:spacing w:line="240" w:lineRule="auto" w:before="0"/>
        <w:ind w:left="708" w:right="139" w:firstLine="0"/>
        <w:jc w:val="both"/>
        <w:rPr>
          <w:sz w:val="26"/>
        </w:rPr>
      </w:pPr>
      <w:r>
        <w:rPr>
          <w:i/>
          <w:sz w:val="26"/>
        </w:rPr>
        <w:t>Thân hành chẳng phải đang diệt với người nào, thời tâm hành chẳng phải sẽ diệt với người ấy phải chăng? </w:t>
      </w:r>
      <w:r>
        <w:rPr>
          <w:sz w:val="26"/>
        </w:rPr>
        <w:t>Sát-na sanh của tâm tất cả, vào sát na diệt của tâm trừ hơi thở ra vô, bậc đang nhập thiền diệt, bậc vô tưởng, thân hành chẳng phải đang diệt mà tâm hành sẽ diệt với người ấy. Còn vào sát-na diệt của tâm chót, thân hành chẳng phải</w:t>
      </w:r>
      <w:r>
        <w:rPr>
          <w:spacing w:val="40"/>
          <w:sz w:val="26"/>
        </w:rPr>
        <w:t> </w:t>
      </w:r>
      <w:r>
        <w:rPr>
          <w:sz w:val="26"/>
        </w:rPr>
        <w:t>đang diệt và tâm hành cũng chẳng phải sẽ diệt.</w:t>
      </w:r>
    </w:p>
    <w:p>
      <w:pPr>
        <w:pStyle w:val="BodyText"/>
        <w:spacing w:before="118"/>
        <w:ind w:left="708"/>
      </w:pPr>
      <w:r>
        <w:rPr/>
        <w:t>Hay</w:t>
      </w:r>
      <w:r>
        <w:rPr>
          <w:spacing w:val="-8"/>
        </w:rPr>
        <w:t> </w:t>
      </w:r>
      <w:r>
        <w:rPr/>
        <w:t>là</w:t>
      </w:r>
      <w:r>
        <w:rPr>
          <w:spacing w:val="-3"/>
        </w:rPr>
        <w:t> </w:t>
      </w:r>
      <w:r>
        <w:rPr/>
        <w:t>tâm</w:t>
      </w:r>
      <w:r>
        <w:rPr>
          <w:spacing w:val="-5"/>
        </w:rPr>
        <w:t> </w:t>
      </w:r>
      <w:r>
        <w:rPr/>
        <w:t>hành</w:t>
      </w:r>
      <w:r>
        <w:rPr>
          <w:spacing w:val="-4"/>
        </w:rPr>
        <w:t> </w:t>
      </w:r>
      <w:r>
        <w:rPr/>
        <w:t>chẳng</w:t>
      </w:r>
      <w:r>
        <w:rPr>
          <w:spacing w:val="-3"/>
        </w:rPr>
        <w:t> </w:t>
      </w:r>
      <w:r>
        <w:rPr/>
        <w:t>phải</w:t>
      </w:r>
      <w:r>
        <w:rPr>
          <w:spacing w:val="-4"/>
        </w:rPr>
        <w:t> </w:t>
      </w:r>
      <w:r>
        <w:rPr/>
        <w:t>sẽ</w:t>
      </w:r>
      <w:r>
        <w:rPr>
          <w:spacing w:val="-5"/>
        </w:rPr>
        <w:t> </w:t>
      </w:r>
      <w:r>
        <w:rPr/>
        <w:t>diệt</w:t>
      </w:r>
      <w:r>
        <w:rPr>
          <w:spacing w:val="-1"/>
        </w:rPr>
        <w:t> </w:t>
      </w:r>
      <w:r>
        <w:rPr/>
        <w:t>với</w:t>
      </w:r>
      <w:r>
        <w:rPr>
          <w:spacing w:val="-5"/>
        </w:rPr>
        <w:t> </w:t>
      </w:r>
      <w:r>
        <w:rPr/>
        <w:t>người</w:t>
      </w:r>
      <w:r>
        <w:rPr>
          <w:spacing w:val="-2"/>
        </w:rPr>
        <w:t> </w:t>
      </w:r>
      <w:r>
        <w:rPr/>
        <w:t>nào...</w:t>
      </w:r>
      <w:r>
        <w:rPr>
          <w:spacing w:val="-5"/>
        </w:rPr>
        <w:t> </w:t>
      </w:r>
      <w:r>
        <w:rPr/>
        <w:t>Phải</w:t>
      </w:r>
      <w:r>
        <w:rPr>
          <w:spacing w:val="-2"/>
        </w:rPr>
        <w:t> </w:t>
      </w:r>
      <w:r>
        <w:rPr>
          <w:spacing w:val="-4"/>
        </w:rPr>
        <w:t>rồi.</w:t>
      </w:r>
    </w:p>
    <w:p>
      <w:pPr>
        <w:pStyle w:val="BodyText"/>
        <w:spacing w:after="0"/>
        <w:sectPr>
          <w:pgSz w:w="11630" w:h="16450"/>
          <w:pgMar w:header="576" w:footer="0" w:top="920" w:bottom="280" w:left="850" w:right="850"/>
        </w:sectPr>
      </w:pPr>
    </w:p>
    <w:p>
      <w:pPr>
        <w:pStyle w:val="Heading7"/>
        <w:spacing w:line="295" w:lineRule="exact" w:before="275"/>
      </w:pPr>
      <w:r>
        <w:rPr>
          <w:spacing w:val="-2"/>
        </w:rPr>
        <w:t>1164.</w:t>
      </w:r>
    </w:p>
    <w:p>
      <w:pPr>
        <w:spacing w:line="240" w:lineRule="auto" w:before="0"/>
        <w:ind w:left="708" w:right="137" w:firstLine="0"/>
        <w:jc w:val="both"/>
        <w:rPr>
          <w:sz w:val="26"/>
        </w:rPr>
      </w:pPr>
      <w:r>
        <w:rPr>
          <w:i/>
          <w:sz w:val="26"/>
        </w:rPr>
        <w:t>Khẩu hành chẳng phải đang diệt với người nào, thời tâm hành chẳng phải sẽ diệt với người ấy phải chăng? </w:t>
      </w:r>
      <w:r>
        <w:rPr>
          <w:sz w:val="26"/>
        </w:rPr>
        <w:t>Sát-na sanh của tâm tất cả, bậc nhập thiền Diệt, người vô tưởng và sát-na diệt của tâm mà trừ tầm, tứ, khẩu hành chẳng phải đang diệt mà tâm hành sẽ diệt với người ấy. Còn người sát-na diệt của tâm chót vô tầm, vô tứ, khẩu hành chẳng phải đang diệt và tâm hành cũng chẳng phải sẽ diệt.</w:t>
      </w:r>
    </w:p>
    <w:p>
      <w:pPr>
        <w:pStyle w:val="BodyText"/>
        <w:spacing w:before="117"/>
        <w:ind w:right="137"/>
      </w:pPr>
      <w:r>
        <w:rPr/>
        <w:t>Hay là tâm hành chẳng phải sẽ diệt với người nào, thời khẩu hành chẳng phải đang</w:t>
      </w:r>
      <w:r>
        <w:rPr>
          <w:spacing w:val="80"/>
        </w:rPr>
        <w:t> </w:t>
      </w:r>
      <w:r>
        <w:rPr/>
        <w:t>diệt với người ấy phải chăng? Sát-na diệt của tâm chót hữu tầm, hữu tứ, tâm hành chẳng</w:t>
      </w:r>
      <w:r>
        <w:rPr>
          <w:spacing w:val="-3"/>
        </w:rPr>
        <w:t> </w:t>
      </w:r>
      <w:r>
        <w:rPr/>
        <w:t>phải</w:t>
      </w:r>
      <w:r>
        <w:rPr>
          <w:spacing w:val="-1"/>
        </w:rPr>
        <w:t> </w:t>
      </w:r>
      <w:r>
        <w:rPr/>
        <w:t>sẽ</w:t>
      </w:r>
      <w:r>
        <w:rPr>
          <w:spacing w:val="-3"/>
        </w:rPr>
        <w:t> </w:t>
      </w:r>
      <w:r>
        <w:rPr/>
        <w:t>diệt mà</w:t>
      </w:r>
      <w:r>
        <w:rPr>
          <w:spacing w:val="-2"/>
        </w:rPr>
        <w:t> </w:t>
      </w:r>
      <w:r>
        <w:rPr/>
        <w:t>khẩu</w:t>
      </w:r>
      <w:r>
        <w:rPr>
          <w:spacing w:val="-3"/>
        </w:rPr>
        <w:t> </w:t>
      </w:r>
      <w:r>
        <w:rPr/>
        <w:t>hành</w:t>
      </w:r>
      <w:r>
        <w:rPr>
          <w:spacing w:val="-3"/>
        </w:rPr>
        <w:t> </w:t>
      </w:r>
      <w:r>
        <w:rPr/>
        <w:t>đang</w:t>
      </w:r>
      <w:r>
        <w:rPr>
          <w:spacing w:val="-2"/>
        </w:rPr>
        <w:t> </w:t>
      </w:r>
      <w:r>
        <w:rPr/>
        <w:t>diệt</w:t>
      </w:r>
      <w:r>
        <w:rPr>
          <w:spacing w:val="-3"/>
        </w:rPr>
        <w:t> </w:t>
      </w:r>
      <w:r>
        <w:rPr/>
        <w:t>với người</w:t>
      </w:r>
      <w:r>
        <w:rPr>
          <w:spacing w:val="-3"/>
        </w:rPr>
        <w:t> </w:t>
      </w:r>
      <w:r>
        <w:rPr/>
        <w:t>ấy.</w:t>
      </w:r>
      <w:r>
        <w:rPr>
          <w:spacing w:val="-3"/>
        </w:rPr>
        <w:t> </w:t>
      </w:r>
      <w:r>
        <w:rPr/>
        <w:t>Còn</w:t>
      </w:r>
      <w:r>
        <w:rPr>
          <w:spacing w:val="-2"/>
        </w:rPr>
        <w:t> </w:t>
      </w:r>
      <w:r>
        <w:rPr/>
        <w:t>người sát-na</w:t>
      </w:r>
      <w:r>
        <w:rPr>
          <w:spacing w:val="-3"/>
        </w:rPr>
        <w:t> </w:t>
      </w:r>
      <w:r>
        <w:rPr/>
        <w:t>diệt</w:t>
      </w:r>
      <w:r>
        <w:rPr>
          <w:spacing w:val="-3"/>
        </w:rPr>
        <w:t> </w:t>
      </w:r>
      <w:r>
        <w:rPr/>
        <w:t>của</w:t>
      </w:r>
      <w:r>
        <w:rPr>
          <w:spacing w:val="-3"/>
        </w:rPr>
        <w:t> </w:t>
      </w:r>
      <w:r>
        <w:rPr/>
        <w:t>tâm chót vô tầm, vô tứ, tâm hành chẳng phải sẽ diệt và khẩu hành cũng chẳng phải đang </w:t>
      </w:r>
      <w:r>
        <w:rPr>
          <w:spacing w:val="-2"/>
        </w:rPr>
        <w:t>diệt.</w:t>
      </w:r>
    </w:p>
    <w:p>
      <w:pPr>
        <w:pStyle w:val="Heading7"/>
        <w:spacing w:line="240" w:lineRule="auto" w:before="0"/>
        <w:rPr>
          <w:b w:val="0"/>
        </w:rPr>
      </w:pPr>
      <w:r>
        <w:rPr>
          <w:spacing w:val="-2"/>
        </w:rPr>
        <w:t>1165</w:t>
      </w:r>
      <w:r>
        <w:rPr>
          <w:b w:val="0"/>
          <w:spacing w:val="-2"/>
        </w:rPr>
        <w:t>.</w:t>
      </w:r>
    </w:p>
    <w:p>
      <w:pPr>
        <w:spacing w:before="2"/>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đang</w:t>
      </w:r>
      <w:r>
        <w:rPr>
          <w:i/>
          <w:spacing w:val="-5"/>
          <w:sz w:val="26"/>
        </w:rPr>
        <w:t> </w:t>
      </w:r>
      <w:r>
        <w:rPr>
          <w:i/>
          <w:sz w:val="26"/>
        </w:rPr>
        <w:t>diệt</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before="5"/>
      </w:pPr>
      <w:r>
        <w:rPr>
          <w:spacing w:val="-2"/>
        </w:rPr>
        <w:t>1166.</w:t>
      </w:r>
    </w:p>
    <w:p>
      <w:pPr>
        <w:pStyle w:val="BodyText"/>
        <w:ind w:left="708" w:right="137"/>
      </w:pPr>
      <w:r>
        <w:rPr>
          <w:i/>
        </w:rPr>
        <w:t>Thân hành chẳng phải đang diệt với người nào cõi nào, thời khẩu hành chẳng phải sẽ diệt với người ấy cõi ấy phải chăng? </w:t>
      </w:r>
      <w:r>
        <w:rPr/>
        <w:t>Bực nhập sơ thiền nương Dục giới, sát-na sanh hơi thở ra vô, người nương Sắc giới, Vô sắc giới và sát-na diệt của tâm mà trừ hơi thở ra vô, thân hành chẳng phải đang diệt mà khẩu hành sẽ diệt với người ấy cõi ấy. Còn sát-na diệt của tâm chót hữu tầm, hữu tứ, bậc tề toàn tâm chót vô tầm, vô tứ, cái tâm liên tiếp với tâm chót vô tầm, vô tứ sẽ sanh, bậc nhập nhị, tam thiền, sát-na sanh hơi thở ra vô, người vô tưởng, bậc nhập tứ thiền và người sát-na diệt của tâm với những</w:t>
      </w:r>
      <w:r>
        <w:rPr>
          <w:spacing w:val="40"/>
        </w:rPr>
        <w:t> </w:t>
      </w:r>
      <w:r>
        <w:rPr/>
        <w:t>cõi ấy, mà trừ hơi thở ra vô, thân hành chẳng phải đang diệt và khẩu hành cũng chẳng phải sẽ diệt.</w:t>
      </w:r>
    </w:p>
    <w:p>
      <w:pPr>
        <w:pStyle w:val="BodyText"/>
        <w:spacing w:before="117"/>
        <w:ind w:right="137"/>
      </w:pPr>
      <w:r>
        <w:rPr/>
        <w:t>Hay là khẩu hành chẳng phải sẽ diệt với người nào cõi nào, thời thân hành chẳng phải đang diệt với người ấy cõi ấy phải chăng? Bực nhập nhị, tam thiền và sát-na diệt hơi thở ra vô, khẩu hành chẳng phải sẽ diệt mà thân hành đang diệt với người ấy cõi ấy. Còn sát-na diệt của tâm chót hữu tầm, hữu tứ, bậc tề toàn tâm chót vô tầm, vô tứ, cái tâm liên tiếp với tâm chót vô tầm, vô tứ sẽ sanh, Sát-na sanh hơi thở ra vô của bậc</w:t>
      </w:r>
      <w:r>
        <w:rPr>
          <w:spacing w:val="40"/>
        </w:rPr>
        <w:t> </w:t>
      </w:r>
      <w:r>
        <w:rPr/>
        <w:t>nhập nhị, tam thiền, bậc nhập tứ thiền, người vô tưởng và sát-na diệt của tâm với những cõi ấy, mà trừ hơi thở ra vô, khẩu hành chẳng phải sẽ diệt và thân hành cũng chẳng phải đang diệt.</w:t>
      </w:r>
    </w:p>
    <w:p>
      <w:pPr>
        <w:pStyle w:val="Heading7"/>
        <w:spacing w:line="298" w:lineRule="exact" w:before="0"/>
        <w:rPr>
          <w:b w:val="0"/>
        </w:rPr>
      </w:pPr>
      <w:r>
        <w:rPr>
          <w:spacing w:val="-2"/>
        </w:rPr>
        <w:t>1167</w:t>
      </w:r>
      <w:r>
        <w:rPr>
          <w:b w:val="0"/>
          <w:spacing w:val="-2"/>
        </w:rPr>
        <w:t>.</w:t>
      </w:r>
    </w:p>
    <w:p>
      <w:pPr>
        <w:spacing w:before="1"/>
        <w:ind w:left="708" w:right="134" w:firstLine="0"/>
        <w:jc w:val="both"/>
        <w:rPr>
          <w:sz w:val="26"/>
        </w:rPr>
      </w:pPr>
      <w:r>
        <w:rPr>
          <w:i/>
          <w:sz w:val="26"/>
        </w:rPr>
        <w:t>Thân hành chẳng phải đang diệt với người nào cõi nào, thời tâm hành chẳng phải sẽ diệt với người ấy cõi ấy phải chăng? </w:t>
      </w:r>
      <w:r>
        <w:rPr>
          <w:sz w:val="26"/>
        </w:rPr>
        <w:t>Sát-na sanh của tâm tất cả và sát-na diệt của tâm mà trừ hơi thở ra vô, thân hành chẳng phải đang diệt mà tâm hành sẽ diệt với người ấy cõi ấy. Còn sát-na diệt của tâm chót và người vô tưởng với những cõi ấy, thân hành chẳng phải đang diệt và tâm hành cũng chẳng phải sẽ diệt.</w:t>
      </w:r>
    </w:p>
    <w:p>
      <w:pPr>
        <w:pStyle w:val="BodyText"/>
        <w:spacing w:before="121"/>
        <w:ind w:right="139"/>
      </w:pPr>
      <w:r>
        <w:rPr/>
        <w:t>Hay là tâm hành chẳng phải sẽ diệt với người nào cõi nào, thời thân hành chẳng phải đang diệt với người ấy cõi ấy phải chăng? Phải rồi.</w:t>
      </w:r>
    </w:p>
    <w:p>
      <w:pPr>
        <w:pStyle w:val="Heading7"/>
        <w:spacing w:line="299" w:lineRule="exact" w:before="0"/>
        <w:rPr>
          <w:b w:val="0"/>
        </w:rPr>
      </w:pPr>
      <w:r>
        <w:rPr>
          <w:spacing w:val="-2"/>
        </w:rPr>
        <w:t>1168</w:t>
      </w:r>
      <w:r>
        <w:rPr>
          <w:b w:val="0"/>
          <w:spacing w:val="-2"/>
        </w:rPr>
        <w:t>.</w:t>
      </w:r>
    </w:p>
    <w:p>
      <w:pPr>
        <w:spacing w:before="1"/>
        <w:ind w:left="708" w:right="137" w:firstLine="0"/>
        <w:jc w:val="both"/>
        <w:rPr>
          <w:sz w:val="26"/>
        </w:rPr>
      </w:pPr>
      <w:r>
        <w:rPr>
          <w:i/>
          <w:sz w:val="26"/>
        </w:rPr>
        <w:t>Khẩu hành chẳng phải đang diệt với người nào cõi nào, thời tâm hành chẳng phải sẽ diệt với người ấy cõi ấy phải chăng? </w:t>
      </w:r>
      <w:r>
        <w:rPr>
          <w:sz w:val="26"/>
        </w:rPr>
        <w:t>Sát-na sanh của tâm tất cả và sát-na diệt của tâm mà trừ tầm, tứ, khẩu hành chẳng phải đang diệt mà tâm hành sẽ diệt với người ấy cõi ấy. Còn sát-na diệt của tâm chót vô tầm, vô tứ và người vô tưởng với những cõi ấy, khẩu hành chẳng phải đang diệt và tâm hành cũng chẳng phải sẽ diệt.</w:t>
      </w:r>
    </w:p>
    <w:p>
      <w:pPr>
        <w:spacing w:after="0"/>
        <w:jc w:val="both"/>
        <w:rPr>
          <w:sz w:val="26"/>
        </w:rPr>
        <w:sectPr>
          <w:pgSz w:w="11630" w:h="16450"/>
          <w:pgMar w:header="576" w:footer="0" w:top="920" w:bottom="280" w:left="850" w:right="850"/>
        </w:sectPr>
      </w:pPr>
    </w:p>
    <w:p>
      <w:pPr>
        <w:pStyle w:val="BodyText"/>
        <w:spacing w:before="268"/>
        <w:ind w:right="137"/>
      </w:pPr>
      <w:r>
        <w:rPr/>
        <w:t>Hay là tâm hành chẳng phải sẽ diệt với người nào cõi nào, thời khẩu hành chẳng phải đang diệt với người ấy cõi ấy phải chăng? Sát-na diệt của tâm chót hữu tầm, hữu tứ, tâm hành chẳng phải sẽ diệt mà khẩu hành đang diệt với người ấy cõi ấy. Con sát-na diệt của tâm chót vô tầm, vô tứ và người vô tưởng với những cõi ấy, tâm hành chẳng phải sẽ diệt và khẩu hành cũng chẳng phải đang diệt.</w:t>
      </w:r>
    </w:p>
    <w:p>
      <w:pPr>
        <w:pStyle w:val="BodyText"/>
        <w:spacing w:before="119"/>
        <w:ind w:left="0"/>
        <w:jc w:val="left"/>
      </w:pPr>
    </w:p>
    <w:p>
      <w:pPr>
        <w:pStyle w:val="Heading7"/>
        <w:spacing w:line="240" w:lineRule="auto" w:before="1"/>
        <w:rPr>
          <w:b w:val="0"/>
        </w:rPr>
      </w:pPr>
      <w:r>
        <w:rPr>
          <w:spacing w:val="-2"/>
        </w:rPr>
        <w:t>1169</w:t>
      </w:r>
      <w:r>
        <w:rPr>
          <w:b w:val="0"/>
          <w:spacing w:val="-2"/>
        </w:rPr>
        <w:t>.</w:t>
      </w:r>
    </w:p>
    <w:p>
      <w:pPr>
        <w:spacing w:before="1"/>
        <w:ind w:left="708" w:right="139" w:firstLine="0"/>
        <w:jc w:val="both"/>
        <w:rPr>
          <w:sz w:val="26"/>
        </w:rPr>
      </w:pPr>
      <w:r>
        <w:rPr>
          <w:i/>
          <w:sz w:val="26"/>
        </w:rPr>
        <w:t>Thân hành </w:t>
      </w:r>
      <w:r>
        <w:rPr>
          <w:b/>
          <w:i/>
          <w:sz w:val="26"/>
        </w:rPr>
        <w:t>từng diệt </w:t>
      </w:r>
      <w:r>
        <w:rPr>
          <w:i/>
          <w:sz w:val="26"/>
        </w:rPr>
        <w:t>với người nào, thời khẩu hành </w:t>
      </w:r>
      <w:r>
        <w:rPr>
          <w:b/>
          <w:i/>
          <w:sz w:val="26"/>
        </w:rPr>
        <w:t>sẽ diệt </w:t>
      </w:r>
      <w:r>
        <w:rPr>
          <w:i/>
          <w:sz w:val="26"/>
        </w:rPr>
        <w:t>với người ấy phải chăng? </w:t>
      </w:r>
      <w:r>
        <w:rPr>
          <w:sz w:val="26"/>
        </w:rPr>
        <w:t>Sát-na diệt của tâm chót hữu tầm, hữu tứ, bậc tề toàn tâm chót vô tầm, vô tứ, cái tâm liên tiếp với tâm chót vô tầm, vô tứ sẽ sanh, thân hành từng diệt mà khẩu hành chẳng phải sẽ diệt với người ấy. Còn những người ngoài ra đó, thân hành từng diệt và khẩu hành cũng sẽ diệt.</w:t>
      </w:r>
    </w:p>
    <w:p>
      <w:pPr>
        <w:pStyle w:val="BodyText"/>
        <w:spacing w:line="298" w:lineRule="exact" w:before="120"/>
      </w:pPr>
      <w:r>
        <w:rPr/>
        <w:t>Hay</w:t>
      </w:r>
      <w:r>
        <w:rPr>
          <w:spacing w:val="-7"/>
        </w:rPr>
        <w:t> </w:t>
      </w:r>
      <w:r>
        <w:rPr/>
        <w:t>là</w:t>
      </w:r>
      <w:r>
        <w:rPr>
          <w:spacing w:val="-4"/>
        </w:rPr>
        <w:t> </w:t>
      </w:r>
      <w:r>
        <w:rPr/>
        <w:t>khẩu</w:t>
      </w:r>
      <w:r>
        <w:rPr>
          <w:spacing w:val="-3"/>
        </w:rPr>
        <w:t> </w:t>
      </w:r>
      <w:r>
        <w:rPr/>
        <w:t>hành</w:t>
      </w:r>
      <w:r>
        <w:rPr>
          <w:spacing w:val="-4"/>
        </w:rPr>
        <w:t> </w:t>
      </w:r>
      <w:r>
        <w:rPr/>
        <w:t>sẽ</w:t>
      </w:r>
      <w:r>
        <w:rPr>
          <w:spacing w:val="-2"/>
        </w:rPr>
        <w:t> </w:t>
      </w:r>
      <w:r>
        <w:rPr/>
        <w:t>diệt</w:t>
      </w:r>
      <w:r>
        <w:rPr>
          <w:spacing w:val="-5"/>
        </w:rPr>
        <w:t> </w:t>
      </w:r>
      <w:r>
        <w:rPr/>
        <w:t>với</w:t>
      </w:r>
      <w:r>
        <w:rPr>
          <w:spacing w:val="-5"/>
        </w:rPr>
        <w:t> </w:t>
      </w:r>
      <w:r>
        <w:rPr/>
        <w:t>người</w:t>
      </w:r>
      <w:r>
        <w:rPr>
          <w:spacing w:val="-2"/>
        </w:rPr>
        <w:t> </w:t>
      </w:r>
      <w:r>
        <w:rPr/>
        <w:t>nào...</w:t>
      </w:r>
      <w:r>
        <w:rPr>
          <w:spacing w:val="-5"/>
        </w:rPr>
        <w:t> </w:t>
      </w:r>
      <w:r>
        <w:rPr/>
        <w:t>Phải</w:t>
      </w:r>
      <w:r>
        <w:rPr>
          <w:spacing w:val="-3"/>
        </w:rPr>
        <w:t> </w:t>
      </w:r>
      <w:r>
        <w:rPr>
          <w:spacing w:val="-4"/>
        </w:rPr>
        <w:t>rồi.</w:t>
      </w:r>
    </w:p>
    <w:p>
      <w:pPr>
        <w:pStyle w:val="Heading7"/>
        <w:spacing w:line="298" w:lineRule="exact" w:before="0"/>
        <w:rPr>
          <w:b w:val="0"/>
        </w:rPr>
      </w:pPr>
      <w:r>
        <w:rPr>
          <w:spacing w:val="-2"/>
        </w:rPr>
        <w:t>1170</w:t>
      </w:r>
      <w:r>
        <w:rPr>
          <w:b w:val="0"/>
          <w:spacing w:val="-2"/>
        </w:rPr>
        <w:t>.</w:t>
      </w:r>
    </w:p>
    <w:p>
      <w:pPr>
        <w:spacing w:before="1"/>
        <w:ind w:left="708" w:right="139" w:firstLine="0"/>
        <w:jc w:val="left"/>
        <w:rPr>
          <w:sz w:val="26"/>
        </w:rPr>
      </w:pPr>
      <w:r>
        <w:rPr>
          <w:i/>
          <w:sz w:val="26"/>
        </w:rPr>
        <w:t>Thân</w:t>
      </w:r>
      <w:r>
        <w:rPr>
          <w:i/>
          <w:spacing w:val="21"/>
          <w:sz w:val="26"/>
        </w:rPr>
        <w:t> </w:t>
      </w:r>
      <w:r>
        <w:rPr>
          <w:i/>
          <w:sz w:val="26"/>
        </w:rPr>
        <w:t>hành</w:t>
      </w:r>
      <w:r>
        <w:rPr>
          <w:i/>
          <w:spacing w:val="21"/>
          <w:sz w:val="26"/>
        </w:rPr>
        <w:t> </w:t>
      </w:r>
      <w:r>
        <w:rPr>
          <w:i/>
          <w:sz w:val="26"/>
        </w:rPr>
        <w:t>từng</w:t>
      </w:r>
      <w:r>
        <w:rPr>
          <w:i/>
          <w:spacing w:val="21"/>
          <w:sz w:val="26"/>
        </w:rPr>
        <w:t> </w:t>
      </w:r>
      <w:r>
        <w:rPr>
          <w:i/>
          <w:sz w:val="26"/>
        </w:rPr>
        <w:t>diệt</w:t>
      </w:r>
      <w:r>
        <w:rPr>
          <w:i/>
          <w:spacing w:val="21"/>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thời</w:t>
      </w:r>
      <w:r>
        <w:rPr>
          <w:i/>
          <w:spacing w:val="21"/>
          <w:sz w:val="26"/>
        </w:rPr>
        <w:t> </w:t>
      </w:r>
      <w:r>
        <w:rPr>
          <w:i/>
          <w:sz w:val="26"/>
        </w:rPr>
        <w:t>tâm</w:t>
      </w:r>
      <w:r>
        <w:rPr>
          <w:i/>
          <w:spacing w:val="23"/>
          <w:sz w:val="26"/>
        </w:rPr>
        <w:t> </w:t>
      </w:r>
      <w:r>
        <w:rPr>
          <w:i/>
          <w:sz w:val="26"/>
        </w:rPr>
        <w:t>hành</w:t>
      </w:r>
      <w:r>
        <w:rPr>
          <w:i/>
          <w:spacing w:val="22"/>
          <w:sz w:val="26"/>
        </w:rPr>
        <w:t> </w:t>
      </w:r>
      <w:r>
        <w:rPr>
          <w:i/>
          <w:sz w:val="26"/>
        </w:rPr>
        <w:t>sẽ</w:t>
      </w:r>
      <w:r>
        <w:rPr>
          <w:i/>
          <w:spacing w:val="21"/>
          <w:sz w:val="26"/>
        </w:rPr>
        <w:t> </w:t>
      </w:r>
      <w:r>
        <w:rPr>
          <w:i/>
          <w:sz w:val="26"/>
        </w:rPr>
        <w:t>diệt</w:t>
      </w:r>
      <w:r>
        <w:rPr>
          <w:i/>
          <w:spacing w:val="21"/>
          <w:sz w:val="26"/>
        </w:rPr>
        <w:t> </w:t>
      </w:r>
      <w:r>
        <w:rPr>
          <w:i/>
          <w:sz w:val="26"/>
        </w:rPr>
        <w:t>với</w:t>
      </w:r>
      <w:r>
        <w:rPr>
          <w:i/>
          <w:spacing w:val="21"/>
          <w:sz w:val="26"/>
        </w:rPr>
        <w:t> </w:t>
      </w:r>
      <w:r>
        <w:rPr>
          <w:i/>
          <w:sz w:val="26"/>
        </w:rPr>
        <w:t>người</w:t>
      </w:r>
      <w:r>
        <w:rPr>
          <w:i/>
          <w:spacing w:val="22"/>
          <w:sz w:val="26"/>
        </w:rPr>
        <w:t> </w:t>
      </w:r>
      <w:r>
        <w:rPr>
          <w:i/>
          <w:sz w:val="26"/>
        </w:rPr>
        <w:t>ấy</w:t>
      </w:r>
      <w:r>
        <w:rPr>
          <w:i/>
          <w:spacing w:val="21"/>
          <w:sz w:val="26"/>
        </w:rPr>
        <w:t> </w:t>
      </w:r>
      <w:r>
        <w:rPr>
          <w:i/>
          <w:sz w:val="26"/>
        </w:rPr>
        <w:t>phải</w:t>
      </w:r>
      <w:r>
        <w:rPr>
          <w:i/>
          <w:spacing w:val="21"/>
          <w:sz w:val="26"/>
        </w:rPr>
        <w:t> </w:t>
      </w:r>
      <w:r>
        <w:rPr>
          <w:i/>
          <w:sz w:val="26"/>
        </w:rPr>
        <w:t>chăng? </w:t>
      </w:r>
      <w:r>
        <w:rPr>
          <w:sz w:val="26"/>
        </w:rPr>
        <w:t>Sát-na</w:t>
      </w:r>
      <w:r>
        <w:rPr>
          <w:spacing w:val="40"/>
          <w:sz w:val="26"/>
        </w:rPr>
        <w:t> </w:t>
      </w:r>
      <w:r>
        <w:rPr>
          <w:sz w:val="26"/>
        </w:rPr>
        <w:t>diệt</w:t>
      </w:r>
      <w:r>
        <w:rPr>
          <w:spacing w:val="39"/>
          <w:sz w:val="26"/>
        </w:rPr>
        <w:t> </w:t>
      </w:r>
      <w:r>
        <w:rPr>
          <w:sz w:val="26"/>
        </w:rPr>
        <w:t>của</w:t>
      </w:r>
      <w:r>
        <w:rPr>
          <w:spacing w:val="40"/>
          <w:sz w:val="26"/>
        </w:rPr>
        <w:t> </w:t>
      </w:r>
      <w:r>
        <w:rPr>
          <w:sz w:val="26"/>
        </w:rPr>
        <w:t>tâm</w:t>
      </w:r>
      <w:r>
        <w:rPr>
          <w:spacing w:val="38"/>
          <w:sz w:val="26"/>
        </w:rPr>
        <w:t> </w:t>
      </w:r>
      <w:r>
        <w:rPr>
          <w:sz w:val="26"/>
        </w:rPr>
        <w:t>chót,</w:t>
      </w:r>
      <w:r>
        <w:rPr>
          <w:spacing w:val="40"/>
          <w:sz w:val="26"/>
        </w:rPr>
        <w:t> </w:t>
      </w:r>
      <w:r>
        <w:rPr>
          <w:sz w:val="26"/>
        </w:rPr>
        <w:t>thân</w:t>
      </w:r>
      <w:r>
        <w:rPr>
          <w:spacing w:val="39"/>
          <w:sz w:val="26"/>
        </w:rPr>
        <w:t> </w:t>
      </w:r>
      <w:r>
        <w:rPr>
          <w:sz w:val="26"/>
        </w:rPr>
        <w:t>hành</w:t>
      </w:r>
      <w:r>
        <w:rPr>
          <w:spacing w:val="40"/>
          <w:sz w:val="26"/>
        </w:rPr>
        <w:t> </w:t>
      </w:r>
      <w:r>
        <w:rPr>
          <w:sz w:val="26"/>
        </w:rPr>
        <w:t>từng</w:t>
      </w:r>
      <w:r>
        <w:rPr>
          <w:spacing w:val="40"/>
          <w:sz w:val="26"/>
        </w:rPr>
        <w:t> </w:t>
      </w:r>
      <w:r>
        <w:rPr>
          <w:sz w:val="26"/>
        </w:rPr>
        <w:t>diệt</w:t>
      </w:r>
      <w:r>
        <w:rPr>
          <w:spacing w:val="39"/>
          <w:sz w:val="26"/>
        </w:rPr>
        <w:t> </w:t>
      </w:r>
      <w:r>
        <w:rPr>
          <w:sz w:val="26"/>
        </w:rPr>
        <w:t>mà</w:t>
      </w:r>
      <w:r>
        <w:rPr>
          <w:spacing w:val="40"/>
          <w:sz w:val="26"/>
        </w:rPr>
        <w:t> </w:t>
      </w:r>
      <w:r>
        <w:rPr>
          <w:sz w:val="26"/>
        </w:rPr>
        <w:t>tâm</w:t>
      </w:r>
      <w:r>
        <w:rPr>
          <w:spacing w:val="37"/>
          <w:sz w:val="26"/>
        </w:rPr>
        <w:t> </w:t>
      </w:r>
      <w:r>
        <w:rPr>
          <w:sz w:val="26"/>
        </w:rPr>
        <w:t>hành</w:t>
      </w:r>
      <w:r>
        <w:rPr>
          <w:spacing w:val="40"/>
          <w:sz w:val="26"/>
        </w:rPr>
        <w:t> </w:t>
      </w:r>
      <w:r>
        <w:rPr>
          <w:sz w:val="26"/>
        </w:rPr>
        <w:t>chẳng</w:t>
      </w:r>
      <w:r>
        <w:rPr>
          <w:spacing w:val="40"/>
          <w:sz w:val="26"/>
        </w:rPr>
        <w:t> </w:t>
      </w:r>
      <w:r>
        <w:rPr>
          <w:sz w:val="26"/>
        </w:rPr>
        <w:t>phải</w:t>
      </w:r>
      <w:r>
        <w:rPr>
          <w:spacing w:val="39"/>
          <w:sz w:val="26"/>
        </w:rPr>
        <w:t> </w:t>
      </w:r>
      <w:r>
        <w:rPr>
          <w:sz w:val="26"/>
        </w:rPr>
        <w:t>sẽ</w:t>
      </w:r>
      <w:r>
        <w:rPr>
          <w:spacing w:val="40"/>
          <w:sz w:val="26"/>
        </w:rPr>
        <w:t> </w:t>
      </w:r>
      <w:r>
        <w:rPr>
          <w:sz w:val="26"/>
        </w:rPr>
        <w:t>diệt</w:t>
      </w:r>
      <w:r>
        <w:rPr>
          <w:spacing w:val="39"/>
          <w:sz w:val="26"/>
        </w:rPr>
        <w:t> </w:t>
      </w:r>
      <w:r>
        <w:rPr>
          <w:sz w:val="26"/>
        </w:rPr>
        <w:t>với người ấy. Còn những người ngoài ra đó, thân hành từng diệt và tâm hành cũng sẽ diệt. Hay là tâm hành sẽ diệt với người nào... Phải rồi.</w:t>
      </w:r>
    </w:p>
    <w:p>
      <w:pPr>
        <w:pStyle w:val="Heading7"/>
        <w:spacing w:line="298" w:lineRule="exact" w:before="0"/>
        <w:rPr>
          <w:b w:val="0"/>
        </w:rPr>
      </w:pPr>
      <w:r>
        <w:rPr>
          <w:spacing w:val="-2"/>
        </w:rPr>
        <w:t>1171</w:t>
      </w:r>
      <w:r>
        <w:rPr>
          <w:b w:val="0"/>
          <w:spacing w:val="-2"/>
        </w:rPr>
        <w:t>.</w:t>
      </w:r>
    </w:p>
    <w:p>
      <w:pPr>
        <w:spacing w:line="298" w:lineRule="exact" w:before="2"/>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từng</w:t>
      </w:r>
      <w:r>
        <w:rPr>
          <w:i/>
          <w:spacing w:val="-5"/>
          <w:sz w:val="26"/>
        </w:rPr>
        <w:t> </w:t>
      </w:r>
      <w:r>
        <w:rPr>
          <w:i/>
          <w:sz w:val="26"/>
        </w:rPr>
        <w:t>diệt</w:t>
      </w:r>
      <w:r>
        <w:rPr>
          <w:i/>
          <w:spacing w:val="-6"/>
          <w:sz w:val="26"/>
        </w:rPr>
        <w:t> </w:t>
      </w:r>
      <w:r>
        <w:rPr>
          <w:i/>
          <w:sz w:val="26"/>
        </w:rPr>
        <w:t>với</w:t>
      </w:r>
      <w:r>
        <w:rPr>
          <w:i/>
          <w:spacing w:val="-5"/>
          <w:sz w:val="26"/>
        </w:rPr>
        <w:t> </w:t>
      </w:r>
      <w:r>
        <w:rPr>
          <w:i/>
          <w:sz w:val="26"/>
        </w:rPr>
        <w:t>cõi</w:t>
      </w:r>
      <w:r>
        <w:rPr>
          <w:i/>
          <w:spacing w:val="-5"/>
          <w:sz w:val="26"/>
        </w:rPr>
        <w:t> </w:t>
      </w:r>
      <w:r>
        <w:rPr>
          <w:i/>
          <w:spacing w:val="-2"/>
          <w:sz w:val="26"/>
        </w:rPr>
        <w:t>nào...</w:t>
      </w:r>
    </w:p>
    <w:p>
      <w:pPr>
        <w:pStyle w:val="Heading7"/>
        <w:spacing w:line="298" w:lineRule="exact" w:before="0"/>
        <w:rPr>
          <w:b w:val="0"/>
        </w:rPr>
      </w:pPr>
      <w:r>
        <w:rPr>
          <w:spacing w:val="-2"/>
        </w:rPr>
        <w:t>1172</w:t>
      </w:r>
      <w:r>
        <w:rPr>
          <w:b w:val="0"/>
          <w:spacing w:val="-2"/>
        </w:rPr>
        <w:t>.</w:t>
      </w:r>
    </w:p>
    <w:p>
      <w:pPr>
        <w:spacing w:before="1"/>
        <w:ind w:left="708" w:right="139" w:firstLine="0"/>
        <w:jc w:val="both"/>
        <w:rPr>
          <w:sz w:val="26"/>
        </w:rPr>
      </w:pPr>
      <w:r>
        <w:rPr>
          <w:i/>
          <w:sz w:val="26"/>
        </w:rPr>
        <w:t>Thân hành từng diệt với người nào cõi nào, thời khẩu hành sẽ diệt với người ấy cõi ấy phải chăng? </w:t>
      </w:r>
      <w:r>
        <w:rPr>
          <w:sz w:val="26"/>
        </w:rPr>
        <w:t>Sát-na diệt của tâm chót bực nương Dục giới, người nhập nhị, tam thiền, thân hành từng diệt mà khẩu hành chẳng phải sẽ diệt với người ấy cõi ấy. Còn bậc</w:t>
      </w:r>
      <w:r>
        <w:rPr>
          <w:spacing w:val="40"/>
          <w:sz w:val="26"/>
        </w:rPr>
        <w:t> </w:t>
      </w:r>
      <w:r>
        <w:rPr>
          <w:sz w:val="26"/>
        </w:rPr>
        <w:t>nhập sơ thiền và người nương Dục giới mà ngoài ra đó với những cõi ấy, thân hành từng diệt và khẩu hành cũng sẽ diệt.</w:t>
      </w:r>
    </w:p>
    <w:p>
      <w:pPr>
        <w:pStyle w:val="BodyText"/>
        <w:spacing w:before="120"/>
        <w:ind w:right="132"/>
      </w:pPr>
      <w:r>
        <w:rPr/>
        <w:t>Hay là khẩu hành sẽ diệt với người nào cõi nào, thời thân hành từng diệt với người ấy cõi ấy phải chăng? Bực nương Sắc giới, Vô sắc giới, khẩu hành sẽ diệt mà thân hành không từng diệt với người ấy cõi ấy. Còn người nhập sơ thiền nương Dục giới với những cõi ấy, khẩu hành sẽ diệt và thân hành cũng từng diệt.</w:t>
      </w:r>
    </w:p>
    <w:p>
      <w:pPr>
        <w:pStyle w:val="Heading7"/>
        <w:spacing w:line="298" w:lineRule="exact" w:before="0"/>
        <w:rPr>
          <w:b w:val="0"/>
        </w:rPr>
      </w:pPr>
      <w:r>
        <w:rPr>
          <w:spacing w:val="-2"/>
        </w:rPr>
        <w:t>1173</w:t>
      </w:r>
      <w:r>
        <w:rPr>
          <w:b w:val="0"/>
          <w:spacing w:val="-2"/>
        </w:rPr>
        <w:t>.</w:t>
      </w:r>
    </w:p>
    <w:p>
      <w:pPr>
        <w:spacing w:before="0"/>
        <w:ind w:left="708" w:right="137" w:firstLine="0"/>
        <w:jc w:val="both"/>
        <w:rPr>
          <w:sz w:val="26"/>
        </w:rPr>
      </w:pPr>
      <w:r>
        <w:rPr>
          <w:i/>
          <w:sz w:val="26"/>
        </w:rPr>
        <w:t>Thân hành từng diệt với người nào cõi nào, thời tâm hành sẽ diệt với người ấy cõi ấy phải chăng? </w:t>
      </w:r>
      <w:r>
        <w:rPr>
          <w:sz w:val="26"/>
        </w:rPr>
        <w:t>Sát-na diệt của tâm chót bậc nương Dục giới, thân hành từng diệt mà tâm hành chẳng phải sẽ diệt với người ấy cõi ấy. Còn bậc đang nhập sơ, nhị, tam thiền và người Dục giới mà ngoài ra đó với những cõi ấy, thân hành từng diệt và tâm hành</w:t>
      </w:r>
      <w:r>
        <w:rPr>
          <w:spacing w:val="80"/>
          <w:sz w:val="26"/>
        </w:rPr>
        <w:t> </w:t>
      </w:r>
      <w:r>
        <w:rPr>
          <w:sz w:val="26"/>
        </w:rPr>
        <w:t>cũng sẽ diệt.</w:t>
      </w:r>
    </w:p>
    <w:p>
      <w:pPr>
        <w:pStyle w:val="BodyText"/>
        <w:spacing w:before="121"/>
        <w:ind w:right="134"/>
      </w:pPr>
      <w:r>
        <w:rPr/>
        <w:t>Hay là tâm hành sẽ diệt với người nào cõi nào, thời thân hành từng diệt với người ấy cõi ấy</w:t>
      </w:r>
      <w:r>
        <w:rPr>
          <w:spacing w:val="-1"/>
        </w:rPr>
        <w:t> </w:t>
      </w:r>
      <w:r>
        <w:rPr/>
        <w:t>phải chăng? Bực nhập tứ thiền, người nương Sắc giới, Vô sắc giới, tâm hành sẽ diệt mà thân hành chẳng phải từng diệt với người ấy cõi ấy. Còn người đang nhập sơ, nhị, tam thiền nương Dục giới với những cõi ấy, tâm hành sẽ diệt và thân hành cũng từng diệt.</w:t>
      </w:r>
    </w:p>
    <w:p>
      <w:pPr>
        <w:pStyle w:val="Heading7"/>
        <w:spacing w:line="240" w:lineRule="auto" w:before="0"/>
        <w:rPr>
          <w:b w:val="0"/>
        </w:rPr>
      </w:pPr>
      <w:r>
        <w:rPr>
          <w:spacing w:val="-2"/>
        </w:rPr>
        <w:t>1174</w:t>
      </w:r>
      <w:r>
        <w:rPr>
          <w:b w:val="0"/>
          <w:spacing w:val="-2"/>
        </w:rPr>
        <w:t>.</w:t>
      </w:r>
    </w:p>
    <w:p>
      <w:pPr>
        <w:spacing w:before="1"/>
        <w:ind w:left="708" w:right="139" w:firstLine="0"/>
        <w:jc w:val="both"/>
        <w:rPr>
          <w:sz w:val="26"/>
        </w:rPr>
      </w:pPr>
      <w:r>
        <w:rPr>
          <w:i/>
          <w:sz w:val="26"/>
        </w:rPr>
        <w:t>Khẩu hành từng diệt với người nào cõi nào, thời tâm hành sẽ diệt với người ấy cõi ấy phải chăng? </w:t>
      </w:r>
      <w:r>
        <w:rPr>
          <w:sz w:val="26"/>
        </w:rPr>
        <w:t>Sát-na diệt của tâm chót nơi cõi hữu tầm, hữu tứ, khẩu hành từng diệt mà tâm</w:t>
      </w:r>
      <w:r>
        <w:rPr>
          <w:spacing w:val="-3"/>
          <w:sz w:val="26"/>
        </w:rPr>
        <w:t> </w:t>
      </w:r>
      <w:r>
        <w:rPr>
          <w:sz w:val="26"/>
        </w:rPr>
        <w:t>hành chẳng</w:t>
      </w:r>
      <w:r>
        <w:rPr>
          <w:spacing w:val="-1"/>
          <w:sz w:val="26"/>
        </w:rPr>
        <w:t> </w:t>
      </w:r>
      <w:r>
        <w:rPr>
          <w:sz w:val="26"/>
        </w:rPr>
        <w:t>phải</w:t>
      </w:r>
      <w:r>
        <w:rPr>
          <w:spacing w:val="-1"/>
          <w:sz w:val="26"/>
        </w:rPr>
        <w:t> </w:t>
      </w:r>
      <w:r>
        <w:rPr>
          <w:sz w:val="26"/>
        </w:rPr>
        <w:t>sẽ diệt</w:t>
      </w:r>
      <w:r>
        <w:rPr>
          <w:spacing w:val="-3"/>
          <w:sz w:val="26"/>
        </w:rPr>
        <w:t> </w:t>
      </w:r>
      <w:r>
        <w:rPr>
          <w:sz w:val="26"/>
        </w:rPr>
        <w:t>với</w:t>
      </w:r>
      <w:r>
        <w:rPr>
          <w:spacing w:val="-3"/>
          <w:sz w:val="26"/>
        </w:rPr>
        <w:t> </w:t>
      </w:r>
      <w:r>
        <w:rPr>
          <w:sz w:val="26"/>
        </w:rPr>
        <w:t>người ấy</w:t>
      </w:r>
      <w:r>
        <w:rPr>
          <w:spacing w:val="-7"/>
          <w:sz w:val="26"/>
        </w:rPr>
        <w:t> </w:t>
      </w:r>
      <w:r>
        <w:rPr>
          <w:sz w:val="26"/>
        </w:rPr>
        <w:t>cõi</w:t>
      </w:r>
      <w:r>
        <w:rPr>
          <w:spacing w:val="-2"/>
          <w:sz w:val="26"/>
        </w:rPr>
        <w:t> </w:t>
      </w:r>
      <w:r>
        <w:rPr>
          <w:sz w:val="26"/>
        </w:rPr>
        <w:t>ấy. Còn người</w:t>
      </w:r>
      <w:r>
        <w:rPr>
          <w:spacing w:val="-3"/>
          <w:sz w:val="26"/>
        </w:rPr>
        <w:t> </w:t>
      </w:r>
      <w:r>
        <w:rPr>
          <w:sz w:val="26"/>
        </w:rPr>
        <w:t>nương</w:t>
      </w:r>
      <w:r>
        <w:rPr>
          <w:spacing w:val="-2"/>
          <w:sz w:val="26"/>
        </w:rPr>
        <w:t> </w:t>
      </w:r>
      <w:r>
        <w:rPr>
          <w:sz w:val="26"/>
        </w:rPr>
        <w:t>cõi</w:t>
      </w:r>
      <w:r>
        <w:rPr>
          <w:spacing w:val="-2"/>
          <w:sz w:val="26"/>
        </w:rPr>
        <w:t> </w:t>
      </w:r>
      <w:r>
        <w:rPr>
          <w:sz w:val="26"/>
        </w:rPr>
        <w:t>hữu</w:t>
      </w:r>
      <w:r>
        <w:rPr>
          <w:spacing w:val="-3"/>
          <w:sz w:val="26"/>
        </w:rPr>
        <w:t> </w:t>
      </w:r>
      <w:r>
        <w:rPr>
          <w:sz w:val="26"/>
        </w:rPr>
        <w:t>tầm,</w:t>
      </w:r>
      <w:r>
        <w:rPr>
          <w:spacing w:val="-1"/>
          <w:sz w:val="26"/>
        </w:rPr>
        <w:t> </w:t>
      </w:r>
      <w:r>
        <w:rPr>
          <w:sz w:val="26"/>
        </w:rPr>
        <w:t>hữu</w:t>
      </w:r>
      <w:r>
        <w:rPr>
          <w:spacing w:val="-3"/>
          <w:sz w:val="26"/>
        </w:rPr>
        <w:t> </w:t>
      </w:r>
      <w:r>
        <w:rPr>
          <w:sz w:val="26"/>
        </w:rPr>
        <w:t>tứ mà ngoài ra đó với những cõi ấy, khẩu hành từng diệt và tâm hành cũng sẽ diệt.</w:t>
      </w:r>
    </w:p>
    <w:p>
      <w:pPr>
        <w:spacing w:after="0"/>
        <w:jc w:val="both"/>
        <w:rPr>
          <w:sz w:val="26"/>
        </w:rPr>
        <w:sectPr>
          <w:pgSz w:w="11630" w:h="16450"/>
          <w:pgMar w:header="576" w:footer="0" w:top="920" w:bottom="280" w:left="850" w:right="850"/>
        </w:sectPr>
      </w:pPr>
    </w:p>
    <w:p>
      <w:pPr>
        <w:pStyle w:val="BodyText"/>
        <w:spacing w:before="268"/>
        <w:ind w:right="134"/>
      </w:pPr>
      <w:r>
        <w:rPr/>
        <w:t>Hay là tâm hành sẽ diệt với người nào cõi nào, thời khẩu hành từng diệt với người ấy cõi ấy phải chăng? Nơi cõi vô tầm, vô tứ, tâm hành sẽ diệt mà khẩu hành chẳng phải từng diệt với người ấy cõi ấy. Còn người nương cõi hữu tầm, hữu tứ với những cõi ấy, tâm hành sẽ diệt và khẩu hành cũng từng diệt.</w:t>
      </w:r>
    </w:p>
    <w:p>
      <w:pPr>
        <w:pStyle w:val="Heading7"/>
        <w:spacing w:line="299" w:lineRule="exact" w:before="0"/>
        <w:rPr>
          <w:b w:val="0"/>
        </w:rPr>
      </w:pPr>
      <w:r>
        <w:rPr>
          <w:spacing w:val="-2"/>
        </w:rPr>
        <w:t>1175</w:t>
      </w:r>
      <w:r>
        <w:rPr>
          <w:b w:val="0"/>
          <w:spacing w:val="-2"/>
        </w:rPr>
        <w:t>.</w:t>
      </w:r>
    </w:p>
    <w:p>
      <w:pPr>
        <w:spacing w:before="1"/>
        <w:ind w:left="708" w:right="133" w:firstLine="0"/>
        <w:jc w:val="left"/>
        <w:rPr>
          <w:i/>
          <w:sz w:val="26"/>
        </w:rPr>
      </w:pPr>
      <w:r>
        <w:rPr>
          <w:i/>
          <w:sz w:val="26"/>
        </w:rPr>
        <w:t>Thân</w:t>
      </w:r>
      <w:r>
        <w:rPr>
          <w:i/>
          <w:spacing w:val="-1"/>
          <w:sz w:val="26"/>
        </w:rPr>
        <w:t> </w:t>
      </w:r>
      <w:r>
        <w:rPr>
          <w:i/>
          <w:sz w:val="26"/>
        </w:rPr>
        <w:t>hành </w:t>
      </w:r>
      <w:r>
        <w:rPr>
          <w:b/>
          <w:i/>
          <w:sz w:val="26"/>
        </w:rPr>
        <w:t>chẳng</w:t>
      </w:r>
      <w:r>
        <w:rPr>
          <w:b/>
          <w:i/>
          <w:spacing w:val="-1"/>
          <w:sz w:val="26"/>
        </w:rPr>
        <w:t> </w:t>
      </w:r>
      <w:r>
        <w:rPr>
          <w:b/>
          <w:i/>
          <w:sz w:val="26"/>
        </w:rPr>
        <w:t>phải từng diệt </w:t>
      </w:r>
      <w:r>
        <w:rPr>
          <w:i/>
          <w:sz w:val="26"/>
        </w:rPr>
        <w:t>với người nào,</w:t>
      </w:r>
      <w:r>
        <w:rPr>
          <w:i/>
          <w:spacing w:val="-1"/>
          <w:sz w:val="26"/>
        </w:rPr>
        <w:t> </w:t>
      </w:r>
      <w:r>
        <w:rPr>
          <w:i/>
          <w:sz w:val="26"/>
        </w:rPr>
        <w:t>thời khẩu</w:t>
      </w:r>
      <w:r>
        <w:rPr>
          <w:i/>
          <w:spacing w:val="-1"/>
          <w:sz w:val="26"/>
        </w:rPr>
        <w:t> </w:t>
      </w:r>
      <w:r>
        <w:rPr>
          <w:i/>
          <w:sz w:val="26"/>
        </w:rPr>
        <w:t>hành </w:t>
      </w:r>
      <w:r>
        <w:rPr>
          <w:b/>
          <w:i/>
          <w:sz w:val="26"/>
        </w:rPr>
        <w:t>chẳng</w:t>
      </w:r>
      <w:r>
        <w:rPr>
          <w:b/>
          <w:i/>
          <w:spacing w:val="-1"/>
          <w:sz w:val="26"/>
        </w:rPr>
        <w:t> </w:t>
      </w:r>
      <w:r>
        <w:rPr>
          <w:b/>
          <w:i/>
          <w:sz w:val="26"/>
        </w:rPr>
        <w:t>phải sẽ diệt </w:t>
      </w:r>
      <w:r>
        <w:rPr>
          <w:i/>
          <w:sz w:val="26"/>
        </w:rPr>
        <w:t>với người ấy phải chăng? </w:t>
      </w:r>
      <w:r>
        <w:rPr>
          <w:sz w:val="26"/>
        </w:rPr>
        <w:t>Không có </w:t>
      </w:r>
      <w:r>
        <w:rPr>
          <w:i/>
          <w:sz w:val="26"/>
        </w:rPr>
        <w:t>(natthi).</w:t>
      </w:r>
    </w:p>
    <w:p>
      <w:pPr>
        <w:pStyle w:val="BodyText"/>
        <w:spacing w:before="120"/>
        <w:ind w:right="133"/>
        <w:jc w:val="left"/>
      </w:pPr>
      <w:r>
        <w:rPr/>
        <w:t>Hay</w:t>
      </w:r>
      <w:r>
        <w:rPr>
          <w:spacing w:val="22"/>
        </w:rPr>
        <w:t> </w:t>
      </w:r>
      <w:r>
        <w:rPr/>
        <w:t>là</w:t>
      </w:r>
      <w:r>
        <w:rPr>
          <w:spacing w:val="25"/>
        </w:rPr>
        <w:t> </w:t>
      </w:r>
      <w:r>
        <w:rPr/>
        <w:t>khẩu</w:t>
      </w:r>
      <w:r>
        <w:rPr>
          <w:spacing w:val="24"/>
        </w:rPr>
        <w:t> </w:t>
      </w:r>
      <w:r>
        <w:rPr/>
        <w:t>hành</w:t>
      </w:r>
      <w:r>
        <w:rPr>
          <w:spacing w:val="25"/>
        </w:rPr>
        <w:t> </w:t>
      </w:r>
      <w:r>
        <w:rPr/>
        <w:t>chẳng</w:t>
      </w:r>
      <w:r>
        <w:rPr>
          <w:spacing w:val="24"/>
        </w:rPr>
        <w:t> </w:t>
      </w:r>
      <w:r>
        <w:rPr/>
        <w:t>phải</w:t>
      </w:r>
      <w:r>
        <w:rPr>
          <w:spacing w:val="27"/>
        </w:rPr>
        <w:t> </w:t>
      </w:r>
      <w:r>
        <w:rPr/>
        <w:t>sẽ</w:t>
      </w:r>
      <w:r>
        <w:rPr>
          <w:spacing w:val="25"/>
        </w:rPr>
        <w:t> </w:t>
      </w:r>
      <w:r>
        <w:rPr/>
        <w:t>diệt</w:t>
      </w:r>
      <w:r>
        <w:rPr>
          <w:spacing w:val="27"/>
        </w:rPr>
        <w:t> </w:t>
      </w:r>
      <w:r>
        <w:rPr/>
        <w:t>với</w:t>
      </w:r>
      <w:r>
        <w:rPr>
          <w:spacing w:val="25"/>
        </w:rPr>
        <w:t> </w:t>
      </w:r>
      <w:r>
        <w:rPr/>
        <w:t>người</w:t>
      </w:r>
      <w:r>
        <w:rPr>
          <w:spacing w:val="25"/>
        </w:rPr>
        <w:t> </w:t>
      </w:r>
      <w:r>
        <w:rPr/>
        <w:t>nào,</w:t>
      </w:r>
      <w:r>
        <w:rPr>
          <w:spacing w:val="24"/>
        </w:rPr>
        <w:t> </w:t>
      </w:r>
      <w:r>
        <w:rPr/>
        <w:t>thời</w:t>
      </w:r>
      <w:r>
        <w:rPr>
          <w:spacing w:val="25"/>
        </w:rPr>
        <w:t> </w:t>
      </w:r>
      <w:r>
        <w:rPr/>
        <w:t>thân</w:t>
      </w:r>
      <w:r>
        <w:rPr>
          <w:spacing w:val="24"/>
        </w:rPr>
        <w:t> </w:t>
      </w:r>
      <w:r>
        <w:rPr/>
        <w:t>hành</w:t>
      </w:r>
      <w:r>
        <w:rPr>
          <w:spacing w:val="26"/>
        </w:rPr>
        <w:t> </w:t>
      </w:r>
      <w:r>
        <w:rPr/>
        <w:t>chẳng</w:t>
      </w:r>
      <w:r>
        <w:rPr>
          <w:spacing w:val="24"/>
        </w:rPr>
        <w:t> </w:t>
      </w:r>
      <w:r>
        <w:rPr/>
        <w:t>phải</w:t>
      </w:r>
      <w:r>
        <w:rPr>
          <w:spacing w:val="24"/>
        </w:rPr>
        <w:t> </w:t>
      </w:r>
      <w:r>
        <w:rPr/>
        <w:t>từng diệt với người ấy phải chăng? Từng diệt.</w:t>
      </w:r>
    </w:p>
    <w:p>
      <w:pPr>
        <w:pStyle w:val="Heading7"/>
        <w:spacing w:line="298" w:lineRule="exact" w:before="0"/>
        <w:rPr>
          <w:b w:val="0"/>
        </w:rPr>
      </w:pPr>
      <w:r>
        <w:rPr>
          <w:spacing w:val="-2"/>
        </w:rPr>
        <w:t>1176</w:t>
      </w:r>
      <w:r>
        <w:rPr>
          <w:b w:val="0"/>
          <w:spacing w:val="-2"/>
        </w:rPr>
        <w:t>.</w:t>
      </w:r>
    </w:p>
    <w:p>
      <w:pPr>
        <w:spacing w:before="0"/>
        <w:ind w:left="708" w:right="133" w:firstLine="0"/>
        <w:jc w:val="left"/>
        <w:rPr>
          <w:i/>
          <w:sz w:val="26"/>
        </w:rPr>
      </w:pPr>
      <w:r>
        <w:rPr>
          <w:i/>
          <w:sz w:val="26"/>
        </w:rPr>
        <w:t>Thân hành chẳng phải từng diệt với người nào, thời tâm hành chẳng phải sẽ diệt với</w:t>
      </w:r>
      <w:r>
        <w:rPr>
          <w:i/>
          <w:spacing w:val="40"/>
          <w:sz w:val="26"/>
        </w:rPr>
        <w:t> </w:t>
      </w:r>
      <w:r>
        <w:rPr>
          <w:i/>
          <w:sz w:val="26"/>
        </w:rPr>
        <w:t>người ấy phải chăng? </w:t>
      </w:r>
      <w:r>
        <w:rPr>
          <w:sz w:val="26"/>
        </w:rPr>
        <w:t>Không có </w:t>
      </w:r>
      <w:r>
        <w:rPr>
          <w:i/>
          <w:sz w:val="26"/>
        </w:rPr>
        <w:t>(natthi).</w:t>
      </w:r>
    </w:p>
    <w:p>
      <w:pPr>
        <w:pStyle w:val="BodyText"/>
        <w:spacing w:before="122"/>
        <w:ind w:right="133"/>
        <w:jc w:val="left"/>
      </w:pPr>
      <w:r>
        <w:rPr/>
        <w:t>Hay là tâm hành chẳng phải sẽ diệt với người nào, thời thân hành chẳng phải từng diệt với người ấy phải chăng? Từng diệt.</w:t>
      </w:r>
    </w:p>
    <w:p>
      <w:pPr>
        <w:pStyle w:val="Heading7"/>
        <w:spacing w:line="298" w:lineRule="exact" w:before="0"/>
        <w:rPr>
          <w:b w:val="0"/>
        </w:rPr>
      </w:pPr>
      <w:r>
        <w:rPr>
          <w:spacing w:val="-2"/>
        </w:rPr>
        <w:t>1177</w:t>
      </w:r>
      <w:r>
        <w:rPr>
          <w:b w:val="0"/>
          <w:spacing w:val="-2"/>
        </w:rPr>
        <w:t>.</w:t>
      </w:r>
    </w:p>
    <w:p>
      <w:pPr>
        <w:spacing w:before="0"/>
        <w:ind w:left="708" w:right="133" w:firstLine="0"/>
        <w:jc w:val="left"/>
        <w:rPr>
          <w:i/>
          <w:sz w:val="26"/>
        </w:rPr>
      </w:pPr>
      <w:r>
        <w:rPr>
          <w:i/>
          <w:sz w:val="26"/>
        </w:rPr>
        <w:t>Khẩu hành chẳng phải từng diệt với người nào, thời tâm hành chẳng phải sẽ diệt với người ấy phải chăng? </w:t>
      </w:r>
      <w:r>
        <w:rPr>
          <w:sz w:val="26"/>
        </w:rPr>
        <w:t>Không có </w:t>
      </w:r>
      <w:r>
        <w:rPr>
          <w:i/>
          <w:sz w:val="26"/>
        </w:rPr>
        <w:t>(natthi).</w:t>
      </w:r>
    </w:p>
    <w:p>
      <w:pPr>
        <w:pStyle w:val="BodyText"/>
        <w:spacing w:before="119"/>
        <w:ind w:right="133"/>
        <w:jc w:val="left"/>
      </w:pPr>
      <w:r>
        <w:rPr/>
        <w:t>Hay</w:t>
      </w:r>
      <w:r>
        <w:rPr>
          <w:spacing w:val="-5"/>
        </w:rPr>
        <w:t> </w:t>
      </w:r>
      <w:r>
        <w:rPr/>
        <w:t>là tâm</w:t>
      </w:r>
      <w:r>
        <w:rPr>
          <w:spacing w:val="-3"/>
        </w:rPr>
        <w:t> </w:t>
      </w:r>
      <w:r>
        <w:rPr/>
        <w:t>hành chẳng phải</w:t>
      </w:r>
      <w:r>
        <w:rPr>
          <w:spacing w:val="-1"/>
        </w:rPr>
        <w:t> </w:t>
      </w:r>
      <w:r>
        <w:rPr/>
        <w:t>sẽ diệt với người nào, thời khẩu</w:t>
      </w:r>
      <w:r>
        <w:rPr>
          <w:spacing w:val="-1"/>
        </w:rPr>
        <w:t> </w:t>
      </w:r>
      <w:r>
        <w:rPr/>
        <w:t>hành chẳng</w:t>
      </w:r>
      <w:r>
        <w:rPr>
          <w:spacing w:val="-1"/>
        </w:rPr>
        <w:t> </w:t>
      </w:r>
      <w:r>
        <w:rPr/>
        <w:t>phải</w:t>
      </w:r>
      <w:r>
        <w:rPr>
          <w:spacing w:val="-1"/>
        </w:rPr>
        <w:t> </w:t>
      </w:r>
      <w:r>
        <w:rPr/>
        <w:t>từng diệt với người ấy phải chăng? Từng diệt.</w:t>
      </w:r>
    </w:p>
    <w:p>
      <w:pPr>
        <w:pStyle w:val="Heading7"/>
        <w:spacing w:line="298" w:lineRule="exact" w:before="2"/>
        <w:rPr>
          <w:b w:val="0"/>
        </w:rPr>
      </w:pPr>
      <w:r>
        <w:rPr>
          <w:spacing w:val="-2"/>
        </w:rPr>
        <w:t>1178</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từng</w:t>
      </w:r>
      <w:r>
        <w:rPr>
          <w:i/>
          <w:spacing w:val="-6"/>
          <w:sz w:val="26"/>
        </w:rPr>
        <w:t> </w:t>
      </w:r>
      <w:r>
        <w:rPr>
          <w:i/>
          <w:sz w:val="26"/>
        </w:rPr>
        <w:t>diệt</w:t>
      </w:r>
      <w:r>
        <w:rPr>
          <w:i/>
          <w:spacing w:val="-5"/>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98" w:lineRule="exact" w:before="1"/>
        <w:rPr>
          <w:b w:val="0"/>
        </w:rPr>
      </w:pPr>
      <w:r>
        <w:rPr>
          <w:spacing w:val="-2"/>
        </w:rPr>
        <w:t>1179</w:t>
      </w:r>
      <w:r>
        <w:rPr>
          <w:b w:val="0"/>
          <w:spacing w:val="-2"/>
        </w:rPr>
        <w:t>.</w:t>
      </w:r>
    </w:p>
    <w:p>
      <w:pPr>
        <w:spacing w:before="0"/>
        <w:ind w:left="708" w:right="139" w:firstLine="0"/>
        <w:jc w:val="both"/>
        <w:rPr>
          <w:sz w:val="26"/>
        </w:rPr>
      </w:pPr>
      <w:r>
        <w:rPr>
          <w:i/>
          <w:sz w:val="26"/>
        </w:rPr>
        <w:t>Thân hành chẳng phải từng diệt với người nào cõi nào, thời khẩu hành chẳng phải sẽ diệt với người ấy cõi ấy phải chăng? </w:t>
      </w:r>
      <w:r>
        <w:rPr>
          <w:sz w:val="26"/>
        </w:rPr>
        <w:t>Bực nương Sắc giới, Vô sắc giới, thân hành không từng diệt mà khẩu hành sẽ diệt với người ấy cõi ấy. Còn sát-na sanh của tâm chót hữu tầm, hữu tứ nơi người Sắc giới, Vô sắc giới, bậc tề toàn tâm chót vô tầm, vô tứ, cái tâm liên tiếp với tâm chót vô tầm, vô tứ sẽ sanh, bậc nhập tứ thiền và người vô tưởng với những cõi ấy, thân hành không từng diệt và khẩu hành cũng chẳng phải sẽ </w:t>
      </w:r>
      <w:r>
        <w:rPr>
          <w:spacing w:val="-2"/>
          <w:sz w:val="26"/>
        </w:rPr>
        <w:t>diệt.</w:t>
      </w:r>
    </w:p>
    <w:p>
      <w:pPr>
        <w:pStyle w:val="BodyText"/>
        <w:spacing w:before="119"/>
        <w:ind w:right="137"/>
      </w:pPr>
      <w:r>
        <w:rPr/>
        <w:t>Hay là khẩu hành chẳng phải sẽ diệt với người nào cõi nào, thời thân hành chẳng phải từng</w:t>
      </w:r>
      <w:r>
        <w:rPr>
          <w:spacing w:val="-2"/>
        </w:rPr>
        <w:t> </w:t>
      </w:r>
      <w:r>
        <w:rPr/>
        <w:t>diệt</w:t>
      </w:r>
      <w:r>
        <w:rPr>
          <w:spacing w:val="-2"/>
        </w:rPr>
        <w:t> </w:t>
      </w:r>
      <w:r>
        <w:rPr/>
        <w:t>với</w:t>
      </w:r>
      <w:r>
        <w:rPr>
          <w:spacing w:val="-2"/>
        </w:rPr>
        <w:t> </w:t>
      </w:r>
      <w:r>
        <w:rPr/>
        <w:t>người</w:t>
      </w:r>
      <w:r>
        <w:rPr>
          <w:spacing w:val="-2"/>
        </w:rPr>
        <w:t> </w:t>
      </w:r>
      <w:r>
        <w:rPr/>
        <w:t>ấy</w:t>
      </w:r>
      <w:r>
        <w:rPr>
          <w:spacing w:val="-3"/>
        </w:rPr>
        <w:t> </w:t>
      </w:r>
      <w:r>
        <w:rPr/>
        <w:t>cõi</w:t>
      </w:r>
      <w:r>
        <w:rPr>
          <w:spacing w:val="-2"/>
        </w:rPr>
        <w:t> </w:t>
      </w:r>
      <w:r>
        <w:rPr/>
        <w:t>ấy</w:t>
      </w:r>
      <w:r>
        <w:rPr>
          <w:spacing w:val="-7"/>
        </w:rPr>
        <w:t> </w:t>
      </w:r>
      <w:r>
        <w:rPr/>
        <w:t>phải</w:t>
      </w:r>
      <w:r>
        <w:rPr>
          <w:spacing w:val="-2"/>
        </w:rPr>
        <w:t> </w:t>
      </w:r>
      <w:r>
        <w:rPr/>
        <w:t>chăng? Sát-na</w:t>
      </w:r>
      <w:r>
        <w:rPr>
          <w:spacing w:val="-1"/>
        </w:rPr>
        <w:t> </w:t>
      </w:r>
      <w:r>
        <w:rPr/>
        <w:t>diệt</w:t>
      </w:r>
      <w:r>
        <w:rPr>
          <w:spacing w:val="-2"/>
        </w:rPr>
        <w:t> </w:t>
      </w:r>
      <w:r>
        <w:rPr/>
        <w:t>của</w:t>
      </w:r>
      <w:r>
        <w:rPr>
          <w:spacing w:val="-2"/>
        </w:rPr>
        <w:t> </w:t>
      </w:r>
      <w:r>
        <w:rPr/>
        <w:t>tâm</w:t>
      </w:r>
      <w:r>
        <w:rPr>
          <w:spacing w:val="-1"/>
        </w:rPr>
        <w:t> </w:t>
      </w:r>
      <w:r>
        <w:rPr/>
        <w:t>chót bực</w:t>
      </w:r>
      <w:r>
        <w:rPr>
          <w:spacing w:val="-2"/>
        </w:rPr>
        <w:t> </w:t>
      </w:r>
      <w:r>
        <w:rPr/>
        <w:t>nương</w:t>
      </w:r>
      <w:r>
        <w:rPr>
          <w:spacing w:val="-1"/>
        </w:rPr>
        <w:t> </w:t>
      </w:r>
      <w:r>
        <w:rPr/>
        <w:t>Dục</w:t>
      </w:r>
      <w:r>
        <w:rPr>
          <w:spacing w:val="-1"/>
        </w:rPr>
        <w:t> </w:t>
      </w:r>
      <w:r>
        <w:rPr/>
        <w:t>giới và những vị nhập nhị, tam thiền, khẩu hành chẳng phải sẽ diệt mà thân hành từng diệt với người ấy</w:t>
      </w:r>
      <w:r>
        <w:rPr>
          <w:spacing w:val="-2"/>
        </w:rPr>
        <w:t> </w:t>
      </w:r>
      <w:r>
        <w:rPr/>
        <w:t>cõi ấy. Còn sát-na diệt của tâm chót hữu tầm, hữu tứ nơi Sắc giới, Vô sắc giới, bậc tề toàn tâm chót vô tầm, vô tứ, cái tâm liên tiếp với tâm chót vô tầm, vô tứ sẽ sanh, bậc nhập tứ thiền và người vô tưởng với những cõi ấy, khẩu hành chẳng phải sẽ diệt và thân hành cũng chẳng phải từng diệt.</w:t>
      </w:r>
    </w:p>
    <w:p>
      <w:pPr>
        <w:pStyle w:val="Heading7"/>
        <w:spacing w:line="240" w:lineRule="auto" w:before="1"/>
        <w:rPr>
          <w:b w:val="0"/>
        </w:rPr>
      </w:pPr>
      <w:r>
        <w:rPr>
          <w:spacing w:val="-2"/>
        </w:rPr>
        <w:t>1180</w:t>
      </w:r>
      <w:r>
        <w:rPr>
          <w:b w:val="0"/>
          <w:spacing w:val="-2"/>
        </w:rPr>
        <w:t>.</w:t>
      </w:r>
    </w:p>
    <w:p>
      <w:pPr>
        <w:spacing w:before="1"/>
        <w:ind w:left="708" w:right="139" w:firstLine="0"/>
        <w:jc w:val="both"/>
        <w:rPr>
          <w:sz w:val="26"/>
        </w:rPr>
      </w:pPr>
      <w:r>
        <w:rPr>
          <w:i/>
          <w:sz w:val="26"/>
        </w:rPr>
        <w:t>Thân hành chẳng phải từng diệt với người nào cõi nào, thời tâm hành chẳng phải sẽ diệt với người ấy cõi ấy phải chăng? </w:t>
      </w:r>
      <w:r>
        <w:rPr>
          <w:sz w:val="26"/>
        </w:rPr>
        <w:t>Bực nhập tứ thiền, người nương Sắc giới, Vô sắc giới, thân hành không từng diệt mà tâm hành sẽ diệt với người ấy cõi ấy. Còn sát-na diệt của tâm chót nơi Sắc giới, Vô sắc giới và người vô tưởng với những cõi ấy, thân hành không từng diệt và tâm hành cũng chẳng phải sẽ diệt.</w:t>
      </w:r>
    </w:p>
    <w:p>
      <w:pPr>
        <w:pStyle w:val="BodyText"/>
        <w:spacing w:before="120"/>
        <w:ind w:right="137"/>
      </w:pPr>
      <w:r>
        <w:rPr/>
        <w:t>Hay là tâm hành chẳng phải sẽ diệt với người nào cõi nào, thì thân hành không từng diệt với người ấy</w:t>
      </w:r>
      <w:r>
        <w:rPr>
          <w:spacing w:val="-5"/>
        </w:rPr>
        <w:t> </w:t>
      </w:r>
      <w:r>
        <w:rPr/>
        <w:t>cõi ấy</w:t>
      </w:r>
      <w:r>
        <w:rPr>
          <w:spacing w:val="-3"/>
        </w:rPr>
        <w:t> </w:t>
      </w:r>
      <w:r>
        <w:rPr/>
        <w:t>phải</w:t>
      </w:r>
      <w:r>
        <w:rPr>
          <w:spacing w:val="-1"/>
        </w:rPr>
        <w:t> </w:t>
      </w:r>
      <w:r>
        <w:rPr/>
        <w:t>chăng? Sát-na diệt của tâm</w:t>
      </w:r>
      <w:r>
        <w:rPr>
          <w:spacing w:val="-2"/>
        </w:rPr>
        <w:t> </w:t>
      </w:r>
      <w:r>
        <w:rPr/>
        <w:t>chót</w:t>
      </w:r>
      <w:r>
        <w:rPr>
          <w:spacing w:val="-1"/>
        </w:rPr>
        <w:t> </w:t>
      </w:r>
      <w:r>
        <w:rPr/>
        <w:t>bực nương Dục giới, tâm hành</w:t>
      </w:r>
      <w:r>
        <w:rPr>
          <w:spacing w:val="18"/>
        </w:rPr>
        <w:t> </w:t>
      </w:r>
      <w:r>
        <w:rPr/>
        <w:t>chẳng</w:t>
      </w:r>
      <w:r>
        <w:rPr>
          <w:spacing w:val="18"/>
        </w:rPr>
        <w:t> </w:t>
      </w:r>
      <w:r>
        <w:rPr/>
        <w:t>phải</w:t>
      </w:r>
      <w:r>
        <w:rPr>
          <w:spacing w:val="19"/>
        </w:rPr>
        <w:t> </w:t>
      </w:r>
      <w:r>
        <w:rPr/>
        <w:t>sẽ</w:t>
      </w:r>
      <w:r>
        <w:rPr>
          <w:spacing w:val="18"/>
        </w:rPr>
        <w:t> </w:t>
      </w:r>
      <w:r>
        <w:rPr/>
        <w:t>diệt</w:t>
      </w:r>
      <w:r>
        <w:rPr>
          <w:spacing w:val="19"/>
        </w:rPr>
        <w:t> </w:t>
      </w:r>
      <w:r>
        <w:rPr/>
        <w:t>mà</w:t>
      </w:r>
      <w:r>
        <w:rPr>
          <w:spacing w:val="19"/>
        </w:rPr>
        <w:t> </w:t>
      </w:r>
      <w:r>
        <w:rPr/>
        <w:t>thân</w:t>
      </w:r>
      <w:r>
        <w:rPr>
          <w:spacing w:val="19"/>
        </w:rPr>
        <w:t> </w:t>
      </w:r>
      <w:r>
        <w:rPr/>
        <w:t>hành</w:t>
      </w:r>
      <w:r>
        <w:rPr>
          <w:spacing w:val="19"/>
        </w:rPr>
        <w:t> </w:t>
      </w:r>
      <w:r>
        <w:rPr/>
        <w:t>từng</w:t>
      </w:r>
      <w:r>
        <w:rPr>
          <w:spacing w:val="19"/>
        </w:rPr>
        <w:t> </w:t>
      </w:r>
      <w:r>
        <w:rPr/>
        <w:t>diệt</w:t>
      </w:r>
      <w:r>
        <w:rPr>
          <w:spacing w:val="18"/>
        </w:rPr>
        <w:t> </w:t>
      </w:r>
      <w:r>
        <w:rPr/>
        <w:t>với</w:t>
      </w:r>
      <w:r>
        <w:rPr>
          <w:spacing w:val="19"/>
        </w:rPr>
        <w:t> </w:t>
      </w:r>
      <w:r>
        <w:rPr/>
        <w:t>người</w:t>
      </w:r>
      <w:r>
        <w:rPr>
          <w:spacing w:val="18"/>
        </w:rPr>
        <w:t> </w:t>
      </w:r>
      <w:r>
        <w:rPr/>
        <w:t>ấy</w:t>
      </w:r>
      <w:r>
        <w:rPr>
          <w:spacing w:val="15"/>
        </w:rPr>
        <w:t> </w:t>
      </w:r>
      <w:r>
        <w:rPr/>
        <w:t>cõi</w:t>
      </w:r>
      <w:r>
        <w:rPr>
          <w:spacing w:val="21"/>
        </w:rPr>
        <w:t> </w:t>
      </w:r>
      <w:r>
        <w:rPr/>
        <w:t>ấy.</w:t>
      </w:r>
      <w:r>
        <w:rPr>
          <w:spacing w:val="19"/>
        </w:rPr>
        <w:t> </w:t>
      </w:r>
      <w:r>
        <w:rPr/>
        <w:t>Còn</w:t>
      </w:r>
      <w:r>
        <w:rPr>
          <w:spacing w:val="19"/>
        </w:rPr>
        <w:t> </w:t>
      </w:r>
      <w:r>
        <w:rPr/>
        <w:t>sát-na</w:t>
      </w:r>
      <w:r>
        <w:rPr>
          <w:spacing w:val="19"/>
        </w:rPr>
        <w:t> </w:t>
      </w:r>
      <w:r>
        <w:rPr>
          <w:spacing w:val="-4"/>
        </w:rPr>
        <w:t>diệt</w:t>
      </w:r>
    </w:p>
    <w:p>
      <w:pPr>
        <w:pStyle w:val="BodyText"/>
        <w:spacing w:after="0"/>
        <w:sectPr>
          <w:pgSz w:w="11630" w:h="16450"/>
          <w:pgMar w:header="576" w:footer="0" w:top="920" w:bottom="280" w:left="850" w:right="850"/>
        </w:sectPr>
      </w:pPr>
    </w:p>
    <w:p>
      <w:pPr>
        <w:pStyle w:val="BodyText"/>
        <w:spacing w:before="268"/>
        <w:jc w:val="left"/>
      </w:pPr>
      <w:r>
        <w:rPr/>
        <w:t>của</w:t>
      </w:r>
      <w:r>
        <w:rPr>
          <w:spacing w:val="24"/>
        </w:rPr>
        <w:t> </w:t>
      </w:r>
      <w:r>
        <w:rPr/>
        <w:t>tâm</w:t>
      </w:r>
      <w:r>
        <w:rPr>
          <w:spacing w:val="22"/>
        </w:rPr>
        <w:t> </w:t>
      </w:r>
      <w:r>
        <w:rPr/>
        <w:t>chót</w:t>
      </w:r>
      <w:r>
        <w:rPr>
          <w:spacing w:val="23"/>
        </w:rPr>
        <w:t> </w:t>
      </w:r>
      <w:r>
        <w:rPr/>
        <w:t>bực</w:t>
      </w:r>
      <w:r>
        <w:rPr>
          <w:spacing w:val="24"/>
        </w:rPr>
        <w:t> </w:t>
      </w:r>
      <w:r>
        <w:rPr/>
        <w:t>nương</w:t>
      </w:r>
      <w:r>
        <w:rPr>
          <w:spacing w:val="25"/>
        </w:rPr>
        <w:t> </w:t>
      </w:r>
      <w:r>
        <w:rPr/>
        <w:t>Sắc</w:t>
      </w:r>
      <w:r>
        <w:rPr>
          <w:spacing w:val="23"/>
        </w:rPr>
        <w:t> </w:t>
      </w:r>
      <w:r>
        <w:rPr/>
        <w:t>giới,</w:t>
      </w:r>
      <w:r>
        <w:rPr>
          <w:spacing w:val="26"/>
        </w:rPr>
        <w:t> </w:t>
      </w:r>
      <w:r>
        <w:rPr/>
        <w:t>Vô</w:t>
      </w:r>
      <w:r>
        <w:rPr>
          <w:spacing w:val="23"/>
        </w:rPr>
        <w:t> </w:t>
      </w:r>
      <w:r>
        <w:rPr/>
        <w:t>sắc</w:t>
      </w:r>
      <w:r>
        <w:rPr>
          <w:spacing w:val="23"/>
        </w:rPr>
        <w:t> </w:t>
      </w:r>
      <w:r>
        <w:rPr/>
        <w:t>giới</w:t>
      </w:r>
      <w:r>
        <w:rPr>
          <w:spacing w:val="24"/>
        </w:rPr>
        <w:t> </w:t>
      </w:r>
      <w:r>
        <w:rPr/>
        <w:t>và</w:t>
      </w:r>
      <w:r>
        <w:rPr>
          <w:spacing w:val="24"/>
        </w:rPr>
        <w:t> </w:t>
      </w:r>
      <w:r>
        <w:rPr/>
        <w:t>người</w:t>
      </w:r>
      <w:r>
        <w:rPr>
          <w:spacing w:val="24"/>
        </w:rPr>
        <w:t> </w:t>
      </w:r>
      <w:r>
        <w:rPr/>
        <w:t>vô</w:t>
      </w:r>
      <w:r>
        <w:rPr>
          <w:spacing w:val="23"/>
        </w:rPr>
        <w:t> </w:t>
      </w:r>
      <w:r>
        <w:rPr/>
        <w:t>tưởng</w:t>
      </w:r>
      <w:r>
        <w:rPr>
          <w:spacing w:val="26"/>
        </w:rPr>
        <w:t> </w:t>
      </w:r>
      <w:r>
        <w:rPr/>
        <w:t>với</w:t>
      </w:r>
      <w:r>
        <w:rPr>
          <w:spacing w:val="23"/>
        </w:rPr>
        <w:t> </w:t>
      </w:r>
      <w:r>
        <w:rPr/>
        <w:t>những</w:t>
      </w:r>
      <w:r>
        <w:rPr>
          <w:spacing w:val="24"/>
        </w:rPr>
        <w:t> </w:t>
      </w:r>
      <w:r>
        <w:rPr/>
        <w:t>cõi</w:t>
      </w:r>
      <w:r>
        <w:rPr>
          <w:spacing w:val="24"/>
        </w:rPr>
        <w:t> </w:t>
      </w:r>
      <w:r>
        <w:rPr/>
        <w:t>ấy, tâm hành chẳng phải sẽ diệt và thân hành cũng không từng diệt.</w:t>
      </w:r>
    </w:p>
    <w:p>
      <w:pPr>
        <w:pStyle w:val="Heading7"/>
        <w:spacing w:line="298" w:lineRule="exact" w:before="0"/>
        <w:rPr>
          <w:b w:val="0"/>
        </w:rPr>
      </w:pPr>
      <w:r>
        <w:rPr>
          <w:spacing w:val="-2"/>
        </w:rPr>
        <w:t>1181</w:t>
      </w:r>
      <w:r>
        <w:rPr>
          <w:b w:val="0"/>
          <w:spacing w:val="-2"/>
        </w:rPr>
        <w:t>.</w:t>
      </w:r>
    </w:p>
    <w:p>
      <w:pPr>
        <w:spacing w:before="0"/>
        <w:ind w:left="708" w:right="137" w:firstLine="0"/>
        <w:jc w:val="both"/>
        <w:rPr>
          <w:sz w:val="26"/>
        </w:rPr>
      </w:pPr>
      <w:r>
        <w:rPr>
          <w:i/>
          <w:sz w:val="26"/>
        </w:rPr>
        <w:t>Khẩu hành chẳng phải từng diệt với người nào cõi nào, thời tâm hành chẳng phải sẽ diệt</w:t>
      </w:r>
      <w:r>
        <w:rPr>
          <w:i/>
          <w:spacing w:val="-2"/>
          <w:sz w:val="26"/>
        </w:rPr>
        <w:t> </w:t>
      </w:r>
      <w:r>
        <w:rPr>
          <w:i/>
          <w:sz w:val="26"/>
        </w:rPr>
        <w:t>với người</w:t>
      </w:r>
      <w:r>
        <w:rPr>
          <w:i/>
          <w:spacing w:val="-2"/>
          <w:sz w:val="26"/>
        </w:rPr>
        <w:t> </w:t>
      </w:r>
      <w:r>
        <w:rPr>
          <w:i/>
          <w:sz w:val="26"/>
        </w:rPr>
        <w:t>ấy</w:t>
      </w:r>
      <w:r>
        <w:rPr>
          <w:i/>
          <w:spacing w:val="-2"/>
          <w:sz w:val="26"/>
        </w:rPr>
        <w:t> </w:t>
      </w:r>
      <w:r>
        <w:rPr>
          <w:i/>
          <w:sz w:val="26"/>
        </w:rPr>
        <w:t>cõi ấy</w:t>
      </w:r>
      <w:r>
        <w:rPr>
          <w:i/>
          <w:spacing w:val="-1"/>
          <w:sz w:val="26"/>
        </w:rPr>
        <w:t> </w:t>
      </w:r>
      <w:r>
        <w:rPr>
          <w:i/>
          <w:sz w:val="26"/>
        </w:rPr>
        <w:t>phải chăng?</w:t>
      </w:r>
      <w:r>
        <w:rPr>
          <w:i/>
          <w:spacing w:val="-2"/>
          <w:sz w:val="26"/>
        </w:rPr>
        <w:t> </w:t>
      </w:r>
      <w:r>
        <w:rPr>
          <w:sz w:val="26"/>
        </w:rPr>
        <w:t>Nơi</w:t>
      </w:r>
      <w:r>
        <w:rPr>
          <w:spacing w:val="-2"/>
          <w:sz w:val="26"/>
        </w:rPr>
        <w:t> </w:t>
      </w:r>
      <w:r>
        <w:rPr>
          <w:sz w:val="26"/>
        </w:rPr>
        <w:t>cõi vô</w:t>
      </w:r>
      <w:r>
        <w:rPr>
          <w:spacing w:val="-2"/>
          <w:sz w:val="26"/>
        </w:rPr>
        <w:t> </w:t>
      </w:r>
      <w:r>
        <w:rPr>
          <w:sz w:val="26"/>
        </w:rPr>
        <w:t>tầm, vô tứ,</w:t>
      </w:r>
      <w:r>
        <w:rPr>
          <w:spacing w:val="-2"/>
          <w:sz w:val="26"/>
        </w:rPr>
        <w:t> </w:t>
      </w:r>
      <w:r>
        <w:rPr>
          <w:sz w:val="26"/>
        </w:rPr>
        <w:t>khẩu</w:t>
      </w:r>
      <w:r>
        <w:rPr>
          <w:spacing w:val="-2"/>
          <w:sz w:val="26"/>
        </w:rPr>
        <w:t> </w:t>
      </w:r>
      <w:r>
        <w:rPr>
          <w:sz w:val="26"/>
        </w:rPr>
        <w:t>hành</w:t>
      </w:r>
      <w:r>
        <w:rPr>
          <w:spacing w:val="-1"/>
          <w:sz w:val="26"/>
        </w:rPr>
        <w:t> </w:t>
      </w:r>
      <w:r>
        <w:rPr>
          <w:sz w:val="26"/>
        </w:rPr>
        <w:t>chẳng</w:t>
      </w:r>
      <w:r>
        <w:rPr>
          <w:spacing w:val="-2"/>
          <w:sz w:val="26"/>
        </w:rPr>
        <w:t> </w:t>
      </w:r>
      <w:r>
        <w:rPr>
          <w:sz w:val="26"/>
        </w:rPr>
        <w:t>phải</w:t>
      </w:r>
      <w:r>
        <w:rPr>
          <w:spacing w:val="-2"/>
          <w:sz w:val="26"/>
        </w:rPr>
        <w:t> </w:t>
      </w:r>
      <w:r>
        <w:rPr>
          <w:sz w:val="26"/>
        </w:rPr>
        <w:t>từng diệt mà tâm hành sẽ diệt với người ấy cõi ấy. Còn sát-na diệt của tâm chót nơi cõi vô tầm,</w:t>
      </w:r>
      <w:r>
        <w:rPr>
          <w:spacing w:val="-1"/>
          <w:sz w:val="26"/>
        </w:rPr>
        <w:t> </w:t>
      </w:r>
      <w:r>
        <w:rPr>
          <w:sz w:val="26"/>
        </w:rPr>
        <w:t>vô</w:t>
      </w:r>
      <w:r>
        <w:rPr>
          <w:spacing w:val="-1"/>
          <w:sz w:val="26"/>
        </w:rPr>
        <w:t> </w:t>
      </w:r>
      <w:r>
        <w:rPr>
          <w:sz w:val="26"/>
        </w:rPr>
        <w:t>tứ và người</w:t>
      </w:r>
      <w:r>
        <w:rPr>
          <w:spacing w:val="-1"/>
          <w:sz w:val="26"/>
        </w:rPr>
        <w:t> </w:t>
      </w:r>
      <w:r>
        <w:rPr>
          <w:sz w:val="26"/>
        </w:rPr>
        <w:t>vô tưởng với</w:t>
      </w:r>
      <w:r>
        <w:rPr>
          <w:spacing w:val="-1"/>
          <w:sz w:val="26"/>
        </w:rPr>
        <w:t> </w:t>
      </w:r>
      <w:r>
        <w:rPr>
          <w:sz w:val="26"/>
        </w:rPr>
        <w:t>những cõi ấy, khẩu</w:t>
      </w:r>
      <w:r>
        <w:rPr>
          <w:spacing w:val="-1"/>
          <w:sz w:val="26"/>
        </w:rPr>
        <w:t> </w:t>
      </w:r>
      <w:r>
        <w:rPr>
          <w:sz w:val="26"/>
        </w:rPr>
        <w:t>hành chẳng</w:t>
      </w:r>
      <w:r>
        <w:rPr>
          <w:spacing w:val="-1"/>
          <w:sz w:val="26"/>
        </w:rPr>
        <w:t> </w:t>
      </w:r>
      <w:r>
        <w:rPr>
          <w:sz w:val="26"/>
        </w:rPr>
        <w:t>phải từng diệt và tâm hành cũng chẳng phải sẽ diệt.</w:t>
      </w:r>
    </w:p>
    <w:p>
      <w:pPr>
        <w:pStyle w:val="BodyText"/>
        <w:spacing w:before="120"/>
        <w:ind w:right="137"/>
      </w:pPr>
      <w:r>
        <w:rPr/>
        <w:t>Hay là tâm hành chẳng phải sẽ diệt với người nào cõi nào, thời khẩu hành chẳng phải từng diệt với người ấy cõi ấy phải chăng? Sát-na diệt của tâm chót nơi cõi hữu tầm, hữu tứ, tâm hành chẳng phải sẽ diệt mà khẩu hành từng diệt với người ấy cõi ấy. Còn sát-na diệt của tâm chót</w:t>
      </w:r>
      <w:r>
        <w:rPr>
          <w:spacing w:val="-1"/>
        </w:rPr>
        <w:t> </w:t>
      </w:r>
      <w:r>
        <w:rPr/>
        <w:t>nơi cõi vô</w:t>
      </w:r>
      <w:r>
        <w:rPr>
          <w:spacing w:val="-1"/>
        </w:rPr>
        <w:t> </w:t>
      </w:r>
      <w:r>
        <w:rPr/>
        <w:t>tầm,</w:t>
      </w:r>
      <w:r>
        <w:rPr>
          <w:spacing w:val="-1"/>
        </w:rPr>
        <w:t> </w:t>
      </w:r>
      <w:r>
        <w:rPr/>
        <w:t>vô</w:t>
      </w:r>
      <w:r>
        <w:rPr>
          <w:spacing w:val="-1"/>
        </w:rPr>
        <w:t> </w:t>
      </w:r>
      <w:r>
        <w:rPr/>
        <w:t>tứ và người</w:t>
      </w:r>
      <w:r>
        <w:rPr>
          <w:spacing w:val="-1"/>
        </w:rPr>
        <w:t> </w:t>
      </w:r>
      <w:r>
        <w:rPr/>
        <w:t>vô</w:t>
      </w:r>
      <w:r>
        <w:rPr>
          <w:spacing w:val="-1"/>
        </w:rPr>
        <w:t> </w:t>
      </w:r>
      <w:r>
        <w:rPr/>
        <w:t>tưởng với những cõi ấy, tâm hành chẳng phải sẽ diệt và khẩu hành cũng không từng diệt.</w:t>
      </w:r>
    </w:p>
    <w:p>
      <w:pPr>
        <w:spacing w:before="1"/>
        <w:ind w:left="4241" w:right="0" w:firstLine="0"/>
        <w:jc w:val="both"/>
        <w:rPr>
          <w:i/>
          <w:sz w:val="26"/>
        </w:rPr>
      </w:pPr>
      <w:r>
        <w:rPr>
          <w:i/>
          <w:sz w:val="26"/>
        </w:rPr>
        <w:t>Dứt</w:t>
      </w:r>
      <w:r>
        <w:rPr>
          <w:i/>
          <w:spacing w:val="-7"/>
          <w:sz w:val="26"/>
        </w:rPr>
        <w:t> </w:t>
      </w:r>
      <w:r>
        <w:rPr>
          <w:i/>
          <w:sz w:val="26"/>
        </w:rPr>
        <w:t>phần</w:t>
      </w:r>
      <w:r>
        <w:rPr>
          <w:i/>
          <w:spacing w:val="-6"/>
          <w:sz w:val="26"/>
        </w:rPr>
        <w:t> </w:t>
      </w:r>
      <w:r>
        <w:rPr>
          <w:i/>
          <w:spacing w:val="-4"/>
          <w:sz w:val="26"/>
        </w:rPr>
        <w:t>diệt</w:t>
      </w:r>
    </w:p>
    <w:p>
      <w:pPr>
        <w:pStyle w:val="BodyText"/>
        <w:ind w:left="0"/>
        <w:jc w:val="left"/>
        <w:rPr>
          <w:i/>
        </w:rPr>
      </w:pPr>
    </w:p>
    <w:p>
      <w:pPr>
        <w:pStyle w:val="BodyText"/>
        <w:spacing w:before="41"/>
        <w:ind w:left="0"/>
        <w:jc w:val="left"/>
        <w:rPr>
          <w:i/>
        </w:rPr>
      </w:pPr>
    </w:p>
    <w:p>
      <w:pPr>
        <w:spacing w:line="298" w:lineRule="exact" w:before="0"/>
        <w:ind w:left="141" w:right="0" w:firstLine="0"/>
        <w:jc w:val="left"/>
        <w:rPr>
          <w:i/>
          <w:sz w:val="26"/>
        </w:rPr>
      </w:pPr>
      <w:bookmarkStart w:name="_bookmark42" w:id="43"/>
      <w:bookmarkEnd w:id="43"/>
      <w:r>
        <w:rPr/>
      </w:r>
      <w:r>
        <w:rPr>
          <w:b/>
          <w:color w:val="00AFEF"/>
          <w:sz w:val="26"/>
        </w:rPr>
        <w:t>Phần</w:t>
      </w:r>
      <w:r>
        <w:rPr>
          <w:b/>
          <w:color w:val="00AFEF"/>
          <w:spacing w:val="-7"/>
          <w:sz w:val="26"/>
        </w:rPr>
        <w:t> </w:t>
      </w:r>
      <w:r>
        <w:rPr>
          <w:b/>
          <w:color w:val="00AFEF"/>
          <w:sz w:val="26"/>
        </w:rPr>
        <w:t>Sanh</w:t>
      </w:r>
      <w:r>
        <w:rPr>
          <w:b/>
          <w:color w:val="00AFEF"/>
          <w:spacing w:val="-6"/>
          <w:sz w:val="26"/>
        </w:rPr>
        <w:t> </w:t>
      </w:r>
      <w:r>
        <w:rPr>
          <w:b/>
          <w:color w:val="00AFEF"/>
          <w:sz w:val="26"/>
        </w:rPr>
        <w:t>Diệt</w:t>
      </w:r>
      <w:r>
        <w:rPr>
          <w:b/>
          <w:color w:val="00AFEF"/>
          <w:spacing w:val="-2"/>
          <w:sz w:val="26"/>
        </w:rPr>
        <w:t> </w:t>
      </w:r>
      <w:r>
        <w:rPr>
          <w:i/>
          <w:color w:val="00AFEF"/>
          <w:spacing w:val="-2"/>
          <w:sz w:val="26"/>
        </w:rPr>
        <w:t>(Uppādanirodhavāra)</w:t>
      </w:r>
    </w:p>
    <w:p>
      <w:pPr>
        <w:pStyle w:val="Heading7"/>
        <w:spacing w:line="298" w:lineRule="exact" w:before="0"/>
        <w:rPr>
          <w:b w:val="0"/>
        </w:rPr>
      </w:pPr>
      <w:r>
        <w:rPr>
          <w:spacing w:val="-2"/>
        </w:rPr>
        <w:t>1182</w:t>
      </w:r>
      <w:r>
        <w:rPr>
          <w:b w:val="0"/>
          <w:spacing w:val="-2"/>
        </w:rPr>
        <w:t>.</w:t>
      </w:r>
    </w:p>
    <w:p>
      <w:pPr>
        <w:pStyle w:val="ListParagraph"/>
        <w:numPr>
          <w:ilvl w:val="0"/>
          <w:numId w:val="13"/>
        </w:numPr>
        <w:tabs>
          <w:tab w:pos="708" w:val="left" w:leader="none"/>
        </w:tabs>
        <w:spacing w:line="237" w:lineRule="auto" w:before="4" w:after="0"/>
        <w:ind w:left="708" w:right="139" w:hanging="284"/>
        <w:jc w:val="left"/>
        <w:rPr>
          <w:sz w:val="26"/>
        </w:rPr>
      </w:pPr>
      <w:r>
        <w:rPr>
          <w:i/>
          <w:sz w:val="26"/>
        </w:rPr>
        <w:t>Thân</w:t>
      </w:r>
      <w:r>
        <w:rPr>
          <w:i/>
          <w:spacing w:val="35"/>
          <w:sz w:val="26"/>
        </w:rPr>
        <w:t> </w:t>
      </w:r>
      <w:r>
        <w:rPr>
          <w:i/>
          <w:sz w:val="26"/>
        </w:rPr>
        <w:t>hành</w:t>
      </w:r>
      <w:r>
        <w:rPr>
          <w:i/>
          <w:spacing w:val="36"/>
          <w:sz w:val="26"/>
        </w:rPr>
        <w:t> </w:t>
      </w:r>
      <w:r>
        <w:rPr>
          <w:b/>
          <w:i/>
          <w:sz w:val="26"/>
        </w:rPr>
        <w:t>đang</w:t>
      </w:r>
      <w:r>
        <w:rPr>
          <w:b/>
          <w:i/>
          <w:spacing w:val="35"/>
          <w:sz w:val="26"/>
        </w:rPr>
        <w:t> </w:t>
      </w:r>
      <w:r>
        <w:rPr>
          <w:b/>
          <w:i/>
          <w:sz w:val="26"/>
        </w:rPr>
        <w:t>sanh</w:t>
      </w:r>
      <w:r>
        <w:rPr>
          <w:b/>
          <w:i/>
          <w:spacing w:val="39"/>
          <w:sz w:val="26"/>
        </w:rPr>
        <w:t> </w:t>
      </w:r>
      <w:r>
        <w:rPr>
          <w:i/>
          <w:sz w:val="26"/>
        </w:rPr>
        <w:t>với</w:t>
      </w:r>
      <w:r>
        <w:rPr>
          <w:i/>
          <w:spacing w:val="36"/>
          <w:sz w:val="26"/>
        </w:rPr>
        <w:t> </w:t>
      </w:r>
      <w:r>
        <w:rPr>
          <w:i/>
          <w:sz w:val="26"/>
        </w:rPr>
        <w:t>người</w:t>
      </w:r>
      <w:r>
        <w:rPr>
          <w:i/>
          <w:spacing w:val="36"/>
          <w:sz w:val="26"/>
        </w:rPr>
        <w:t> </w:t>
      </w:r>
      <w:r>
        <w:rPr>
          <w:i/>
          <w:sz w:val="26"/>
        </w:rPr>
        <w:t>nào,</w:t>
      </w:r>
      <w:r>
        <w:rPr>
          <w:i/>
          <w:spacing w:val="35"/>
          <w:sz w:val="26"/>
        </w:rPr>
        <w:t> </w:t>
      </w:r>
      <w:r>
        <w:rPr>
          <w:i/>
          <w:sz w:val="26"/>
        </w:rPr>
        <w:t>thời</w:t>
      </w:r>
      <w:r>
        <w:rPr>
          <w:i/>
          <w:spacing w:val="36"/>
          <w:sz w:val="26"/>
        </w:rPr>
        <w:t> </w:t>
      </w:r>
      <w:r>
        <w:rPr>
          <w:i/>
          <w:sz w:val="26"/>
        </w:rPr>
        <w:t>khẩu</w:t>
      </w:r>
      <w:r>
        <w:rPr>
          <w:i/>
          <w:spacing w:val="35"/>
          <w:sz w:val="26"/>
        </w:rPr>
        <w:t> </w:t>
      </w:r>
      <w:r>
        <w:rPr>
          <w:i/>
          <w:sz w:val="26"/>
        </w:rPr>
        <w:t>hành</w:t>
      </w:r>
      <w:r>
        <w:rPr>
          <w:i/>
          <w:spacing w:val="36"/>
          <w:sz w:val="26"/>
        </w:rPr>
        <w:t> </w:t>
      </w:r>
      <w:r>
        <w:rPr>
          <w:b/>
          <w:i/>
          <w:sz w:val="26"/>
        </w:rPr>
        <w:t>đang</w:t>
      </w:r>
      <w:r>
        <w:rPr>
          <w:b/>
          <w:i/>
          <w:spacing w:val="36"/>
          <w:sz w:val="26"/>
        </w:rPr>
        <w:t> </w:t>
      </w:r>
      <w:r>
        <w:rPr>
          <w:b/>
          <w:i/>
          <w:sz w:val="26"/>
        </w:rPr>
        <w:t>diệt</w:t>
      </w:r>
      <w:r>
        <w:rPr>
          <w:b/>
          <w:i/>
          <w:spacing w:val="38"/>
          <w:sz w:val="26"/>
        </w:rPr>
        <w:t> </w:t>
      </w:r>
      <w:r>
        <w:rPr>
          <w:i/>
          <w:sz w:val="26"/>
        </w:rPr>
        <w:t>với</w:t>
      </w:r>
      <w:r>
        <w:rPr>
          <w:i/>
          <w:spacing w:val="36"/>
          <w:sz w:val="26"/>
        </w:rPr>
        <w:t> </w:t>
      </w:r>
      <w:r>
        <w:rPr>
          <w:i/>
          <w:sz w:val="26"/>
        </w:rPr>
        <w:t>người</w:t>
      </w:r>
      <w:r>
        <w:rPr>
          <w:i/>
          <w:spacing w:val="36"/>
          <w:sz w:val="26"/>
        </w:rPr>
        <w:t> </w:t>
      </w:r>
      <w:r>
        <w:rPr>
          <w:i/>
          <w:sz w:val="26"/>
        </w:rPr>
        <w:t>ấy</w:t>
      </w:r>
      <w:r>
        <w:rPr>
          <w:i/>
          <w:spacing w:val="38"/>
          <w:sz w:val="26"/>
        </w:rPr>
        <w:t> </w:t>
      </w:r>
      <w:r>
        <w:rPr>
          <w:i/>
          <w:sz w:val="26"/>
        </w:rPr>
        <w:t>phải chăng? </w:t>
      </w:r>
      <w:r>
        <w:rPr>
          <w:sz w:val="26"/>
        </w:rPr>
        <w:t>Không có.</w:t>
      </w:r>
    </w:p>
    <w:p>
      <w:pPr>
        <w:pStyle w:val="BodyText"/>
        <w:spacing w:before="3"/>
        <w:ind w:left="708" w:right="133"/>
        <w:jc w:val="left"/>
      </w:pPr>
      <w:r>
        <w:rPr/>
        <w:t>Hay</w:t>
      </w:r>
      <w:r>
        <w:rPr>
          <w:spacing w:val="-3"/>
        </w:rPr>
        <w:t> </w:t>
      </w:r>
      <w:r>
        <w:rPr/>
        <w:t>là khẩu hành đang diệt với người nào, thời thân hành đang sanh với người ấy</w:t>
      </w:r>
      <w:r>
        <w:rPr>
          <w:spacing w:val="-3"/>
        </w:rPr>
        <w:t> </w:t>
      </w:r>
      <w:r>
        <w:rPr/>
        <w:t>phải chăng? Không có.</w:t>
      </w:r>
    </w:p>
    <w:p>
      <w:pPr>
        <w:pStyle w:val="ListParagraph"/>
        <w:numPr>
          <w:ilvl w:val="0"/>
          <w:numId w:val="13"/>
        </w:numPr>
        <w:tabs>
          <w:tab w:pos="708" w:val="left" w:leader="none"/>
        </w:tabs>
        <w:spacing w:line="240" w:lineRule="auto" w:before="0" w:after="0"/>
        <w:ind w:left="708" w:right="139" w:hanging="284"/>
        <w:jc w:val="left"/>
        <w:rPr>
          <w:sz w:val="26"/>
        </w:rPr>
      </w:pPr>
      <w:r>
        <w:rPr>
          <w:i/>
          <w:sz w:val="26"/>
        </w:rPr>
        <w:t>Thân</w:t>
      </w:r>
      <w:r>
        <w:rPr>
          <w:i/>
          <w:spacing w:val="40"/>
          <w:sz w:val="26"/>
        </w:rPr>
        <w:t> </w:t>
      </w:r>
      <w:r>
        <w:rPr>
          <w:i/>
          <w:sz w:val="26"/>
        </w:rPr>
        <w:t>hành</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tâm</w:t>
      </w:r>
      <w:r>
        <w:rPr>
          <w:i/>
          <w:spacing w:val="40"/>
          <w:sz w:val="26"/>
        </w:rPr>
        <w:t> </w:t>
      </w:r>
      <w:r>
        <w:rPr>
          <w:i/>
          <w:sz w:val="26"/>
        </w:rPr>
        <w:t>hành</w:t>
      </w:r>
      <w:r>
        <w:rPr>
          <w:i/>
          <w:spacing w:val="40"/>
          <w:sz w:val="26"/>
        </w:rPr>
        <w:t> </w:t>
      </w:r>
      <w:r>
        <w:rPr>
          <w:i/>
          <w:sz w:val="26"/>
        </w:rPr>
        <w:t>đang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Không có.</w:t>
      </w:r>
    </w:p>
    <w:p>
      <w:pPr>
        <w:pStyle w:val="BodyText"/>
        <w:ind w:left="708" w:right="133"/>
        <w:jc w:val="left"/>
      </w:pPr>
      <w:r>
        <w:rPr/>
        <w:t>Hay là tâm hành đang diệt với người nào, thời thân hành đang sanh với người ấy phải chăng? Không có.</w:t>
      </w:r>
    </w:p>
    <w:p>
      <w:pPr>
        <w:pStyle w:val="ListParagraph"/>
        <w:numPr>
          <w:ilvl w:val="0"/>
          <w:numId w:val="13"/>
        </w:numPr>
        <w:tabs>
          <w:tab w:pos="708" w:val="left" w:leader="none"/>
        </w:tabs>
        <w:spacing w:line="237" w:lineRule="auto" w:before="2" w:after="0"/>
        <w:ind w:left="708" w:right="139" w:hanging="284"/>
        <w:jc w:val="left"/>
        <w:rPr>
          <w:sz w:val="26"/>
        </w:rPr>
      </w:pPr>
      <w:r>
        <w:rPr>
          <w:i/>
          <w:sz w:val="26"/>
        </w:rPr>
        <w:t>Khẩu</w:t>
      </w:r>
      <w:r>
        <w:rPr>
          <w:i/>
          <w:spacing w:val="40"/>
          <w:sz w:val="26"/>
        </w:rPr>
        <w:t> </w:t>
      </w:r>
      <w:r>
        <w:rPr>
          <w:i/>
          <w:sz w:val="26"/>
        </w:rPr>
        <w:t>hành</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tâm</w:t>
      </w:r>
      <w:r>
        <w:rPr>
          <w:i/>
          <w:spacing w:val="40"/>
          <w:sz w:val="26"/>
        </w:rPr>
        <w:t> </w:t>
      </w:r>
      <w:r>
        <w:rPr>
          <w:i/>
          <w:sz w:val="26"/>
        </w:rPr>
        <w:t>hành</w:t>
      </w:r>
      <w:r>
        <w:rPr>
          <w:i/>
          <w:spacing w:val="40"/>
          <w:sz w:val="26"/>
        </w:rPr>
        <w:t> </w:t>
      </w:r>
      <w:r>
        <w:rPr>
          <w:i/>
          <w:sz w:val="26"/>
        </w:rPr>
        <w:t>đang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Không có.</w:t>
      </w:r>
    </w:p>
    <w:p>
      <w:pPr>
        <w:pStyle w:val="BodyText"/>
        <w:spacing w:before="2"/>
        <w:ind w:left="708" w:right="133"/>
        <w:jc w:val="left"/>
      </w:pPr>
      <w:r>
        <w:rPr/>
        <w:t>Hay là tâm hành đang diệt với người nào, thời khẩu hành đang sanh với người ấy</w:t>
      </w:r>
      <w:r>
        <w:rPr>
          <w:spacing w:val="-1"/>
        </w:rPr>
        <w:t> </w:t>
      </w:r>
      <w:r>
        <w:rPr/>
        <w:t>phải chăng? Không có.</w:t>
      </w:r>
    </w:p>
    <w:p>
      <w:pPr>
        <w:pStyle w:val="ListParagraph"/>
        <w:numPr>
          <w:ilvl w:val="0"/>
          <w:numId w:val="13"/>
        </w:numPr>
        <w:tabs>
          <w:tab w:pos="707" w:val="left" w:leader="none"/>
        </w:tabs>
        <w:spacing w:line="317" w:lineRule="exact" w:before="0" w:after="0"/>
        <w:ind w:left="707" w:right="0" w:hanging="283"/>
        <w:jc w:val="left"/>
        <w:rPr>
          <w:i/>
          <w:sz w:val="26"/>
        </w:rPr>
      </w:pPr>
      <w:r>
        <w:rPr>
          <w:i/>
          <w:sz w:val="26"/>
        </w:rPr>
        <w:t>Thân</w:t>
      </w:r>
      <w:r>
        <w:rPr>
          <w:i/>
          <w:spacing w:val="-6"/>
          <w:sz w:val="26"/>
        </w:rPr>
        <w:t> </w:t>
      </w:r>
      <w:r>
        <w:rPr>
          <w:i/>
          <w:sz w:val="26"/>
        </w:rPr>
        <w:t>hành</w:t>
      </w:r>
      <w:r>
        <w:rPr>
          <w:i/>
          <w:spacing w:val="-4"/>
          <w:sz w:val="26"/>
        </w:rPr>
        <w:t> </w:t>
      </w:r>
      <w:r>
        <w:rPr>
          <w:i/>
          <w:sz w:val="26"/>
        </w:rPr>
        <w:t>đang</w:t>
      </w:r>
      <w:r>
        <w:rPr>
          <w:i/>
          <w:spacing w:val="-3"/>
          <w:sz w:val="26"/>
        </w:rPr>
        <w:t> </w:t>
      </w:r>
      <w:r>
        <w:rPr>
          <w:i/>
          <w:sz w:val="26"/>
        </w:rPr>
        <w:t>sanh</w:t>
      </w:r>
      <w:r>
        <w:rPr>
          <w:i/>
          <w:spacing w:val="-5"/>
          <w:sz w:val="26"/>
        </w:rPr>
        <w:t> </w:t>
      </w:r>
      <w:r>
        <w:rPr>
          <w:i/>
          <w:sz w:val="26"/>
        </w:rPr>
        <w:t>với</w:t>
      </w:r>
      <w:r>
        <w:rPr>
          <w:i/>
          <w:spacing w:val="-5"/>
          <w:sz w:val="26"/>
        </w:rPr>
        <w:t> </w:t>
      </w:r>
      <w:r>
        <w:rPr>
          <w:i/>
          <w:sz w:val="26"/>
        </w:rPr>
        <w:t>cõi</w:t>
      </w:r>
      <w:r>
        <w:rPr>
          <w:i/>
          <w:spacing w:val="-5"/>
          <w:sz w:val="26"/>
        </w:rPr>
        <w:t> </w:t>
      </w:r>
      <w:r>
        <w:rPr>
          <w:i/>
          <w:sz w:val="26"/>
        </w:rPr>
        <w:t>nào,</w:t>
      </w:r>
      <w:r>
        <w:rPr>
          <w:i/>
          <w:spacing w:val="-5"/>
          <w:sz w:val="26"/>
        </w:rPr>
        <w:t> </w:t>
      </w:r>
      <w:r>
        <w:rPr>
          <w:i/>
          <w:sz w:val="26"/>
        </w:rPr>
        <w:t>thời</w:t>
      </w:r>
      <w:r>
        <w:rPr>
          <w:i/>
          <w:spacing w:val="-3"/>
          <w:sz w:val="26"/>
        </w:rPr>
        <w:t> </w:t>
      </w:r>
      <w:r>
        <w:rPr>
          <w:i/>
          <w:sz w:val="26"/>
        </w:rPr>
        <w:t>khẩu</w:t>
      </w:r>
      <w:r>
        <w:rPr>
          <w:i/>
          <w:spacing w:val="-5"/>
          <w:sz w:val="26"/>
        </w:rPr>
        <w:t> </w:t>
      </w:r>
      <w:r>
        <w:rPr>
          <w:i/>
          <w:sz w:val="26"/>
        </w:rPr>
        <w:t>hành</w:t>
      </w:r>
      <w:r>
        <w:rPr>
          <w:i/>
          <w:spacing w:val="-4"/>
          <w:sz w:val="26"/>
        </w:rPr>
        <w:t> </w:t>
      </w:r>
      <w:r>
        <w:rPr>
          <w:i/>
          <w:sz w:val="26"/>
        </w:rPr>
        <w:t>đang</w:t>
      </w:r>
      <w:r>
        <w:rPr>
          <w:i/>
          <w:spacing w:val="-2"/>
          <w:sz w:val="26"/>
        </w:rPr>
        <w:t> </w:t>
      </w:r>
      <w:r>
        <w:rPr>
          <w:i/>
          <w:sz w:val="26"/>
        </w:rPr>
        <w:t>diệt</w:t>
      </w:r>
      <w:r>
        <w:rPr>
          <w:i/>
          <w:spacing w:val="-5"/>
          <w:sz w:val="26"/>
        </w:rPr>
        <w:t> </w:t>
      </w:r>
      <w:r>
        <w:rPr>
          <w:i/>
          <w:sz w:val="26"/>
        </w:rPr>
        <w:t>với</w:t>
      </w:r>
      <w:r>
        <w:rPr>
          <w:i/>
          <w:spacing w:val="-6"/>
          <w:sz w:val="26"/>
        </w:rPr>
        <w:t> </w:t>
      </w:r>
      <w:r>
        <w:rPr>
          <w:i/>
          <w:sz w:val="26"/>
        </w:rPr>
        <w:t>cõi</w:t>
      </w:r>
      <w:r>
        <w:rPr>
          <w:i/>
          <w:spacing w:val="-2"/>
          <w:sz w:val="26"/>
        </w:rPr>
        <w:t> </w:t>
      </w:r>
      <w:r>
        <w:rPr>
          <w:i/>
          <w:sz w:val="26"/>
        </w:rPr>
        <w:t>ấy</w:t>
      </w:r>
      <w:r>
        <w:rPr>
          <w:i/>
          <w:spacing w:val="-4"/>
          <w:sz w:val="26"/>
        </w:rPr>
        <w:t> </w:t>
      </w:r>
      <w:r>
        <w:rPr>
          <w:i/>
          <w:sz w:val="26"/>
        </w:rPr>
        <w:t>phải</w:t>
      </w:r>
      <w:r>
        <w:rPr>
          <w:i/>
          <w:spacing w:val="-5"/>
          <w:sz w:val="26"/>
        </w:rPr>
        <w:t> </w:t>
      </w:r>
      <w:r>
        <w:rPr>
          <w:i/>
          <w:spacing w:val="-2"/>
          <w:sz w:val="26"/>
        </w:rPr>
        <w:t>chăng?</w:t>
      </w:r>
    </w:p>
    <w:p>
      <w:pPr>
        <w:pStyle w:val="BodyText"/>
        <w:ind w:left="708" w:right="133" w:firstLine="285"/>
        <w:jc w:val="left"/>
      </w:pPr>
      <w:r>
        <w:rPr/>
        <w:t>Cõi nhị thiền và tam thiền, thân hành đang sanh mà khẩu hành chẳng phải đang diệt với cõi ấy...</w:t>
      </w:r>
    </w:p>
    <w:p>
      <w:pPr>
        <w:pStyle w:val="BodyText"/>
        <w:spacing w:line="299" w:lineRule="exact"/>
        <w:ind w:left="993"/>
        <w:jc w:val="left"/>
      </w:pPr>
      <w:r>
        <w:rPr/>
        <w:t>(Những</w:t>
      </w:r>
      <w:r>
        <w:rPr>
          <w:spacing w:val="-6"/>
        </w:rPr>
        <w:t> </w:t>
      </w:r>
      <w:r>
        <w:rPr/>
        <w:t>cõi</w:t>
      </w:r>
      <w:r>
        <w:rPr>
          <w:spacing w:val="-5"/>
        </w:rPr>
        <w:t> </w:t>
      </w:r>
      <w:r>
        <w:rPr/>
        <w:t>ngoài</w:t>
      </w:r>
      <w:r>
        <w:rPr>
          <w:spacing w:val="-5"/>
        </w:rPr>
        <w:t> </w:t>
      </w:r>
      <w:r>
        <w:rPr/>
        <w:t>ra</w:t>
      </w:r>
      <w:r>
        <w:rPr>
          <w:spacing w:val="-6"/>
        </w:rPr>
        <w:t> </w:t>
      </w:r>
      <w:r>
        <w:rPr/>
        <w:t>cũng</w:t>
      </w:r>
      <w:r>
        <w:rPr>
          <w:spacing w:val="-5"/>
        </w:rPr>
        <w:t> </w:t>
      </w:r>
      <w:r>
        <w:rPr/>
        <w:t>trùng</w:t>
      </w:r>
      <w:r>
        <w:rPr>
          <w:spacing w:val="-5"/>
        </w:rPr>
        <w:t> </w:t>
      </w:r>
      <w:r>
        <w:rPr>
          <w:spacing w:val="-2"/>
        </w:rPr>
        <w:t>nhau.)</w:t>
      </w:r>
    </w:p>
    <w:p>
      <w:pPr>
        <w:pStyle w:val="ListParagraph"/>
        <w:numPr>
          <w:ilvl w:val="0"/>
          <w:numId w:val="13"/>
        </w:numPr>
        <w:tabs>
          <w:tab w:pos="707" w:val="left" w:leader="none"/>
        </w:tabs>
        <w:spacing w:line="240" w:lineRule="auto" w:before="121" w:after="0"/>
        <w:ind w:left="707" w:right="0" w:hanging="283"/>
        <w:jc w:val="left"/>
        <w:rPr>
          <w:i/>
          <w:sz w:val="26"/>
        </w:rPr>
      </w:pPr>
      <w:r>
        <w:rPr>
          <w:i/>
          <w:sz w:val="26"/>
        </w:rPr>
        <w:t>Thân</w:t>
      </w:r>
      <w:r>
        <w:rPr>
          <w:i/>
          <w:spacing w:val="-6"/>
          <w:sz w:val="26"/>
        </w:rPr>
        <w:t> </w:t>
      </w:r>
      <w:r>
        <w:rPr>
          <w:i/>
          <w:sz w:val="26"/>
        </w:rPr>
        <w:t>hành</w:t>
      </w:r>
      <w:r>
        <w:rPr>
          <w:i/>
          <w:spacing w:val="-5"/>
          <w:sz w:val="26"/>
        </w:rPr>
        <w:t> </w:t>
      </w:r>
      <w:r>
        <w:rPr>
          <w:i/>
          <w:sz w:val="26"/>
        </w:rPr>
        <w:t>đang</w:t>
      </w:r>
      <w:r>
        <w:rPr>
          <w:i/>
          <w:spacing w:val="-4"/>
          <w:sz w:val="26"/>
        </w:rPr>
        <w:t> </w:t>
      </w:r>
      <w:r>
        <w:rPr>
          <w:i/>
          <w:sz w:val="26"/>
        </w:rPr>
        <w:t>sanh</w:t>
      </w:r>
      <w:r>
        <w:rPr>
          <w:i/>
          <w:spacing w:val="-6"/>
          <w:sz w:val="26"/>
        </w:rPr>
        <w:t> </w:t>
      </w:r>
      <w:r>
        <w:rPr>
          <w:i/>
          <w:sz w:val="26"/>
        </w:rPr>
        <w:t>với</w:t>
      </w:r>
      <w:r>
        <w:rPr>
          <w:i/>
          <w:spacing w:val="-6"/>
          <w:sz w:val="26"/>
        </w:rPr>
        <w:t> </w:t>
      </w:r>
      <w:r>
        <w:rPr>
          <w:i/>
          <w:sz w:val="26"/>
        </w:rPr>
        <w:t>người</w:t>
      </w:r>
      <w:r>
        <w:rPr>
          <w:i/>
          <w:spacing w:val="-6"/>
          <w:sz w:val="26"/>
        </w:rPr>
        <w:t> </w:t>
      </w:r>
      <w:r>
        <w:rPr>
          <w:i/>
          <w:sz w:val="26"/>
        </w:rPr>
        <w:t>nào</w:t>
      </w:r>
      <w:r>
        <w:rPr>
          <w:i/>
          <w:spacing w:val="-6"/>
          <w:sz w:val="26"/>
        </w:rPr>
        <w:t> </w:t>
      </w:r>
      <w:r>
        <w:rPr>
          <w:i/>
          <w:sz w:val="26"/>
        </w:rPr>
        <w:t>cõi</w:t>
      </w:r>
      <w:r>
        <w:rPr>
          <w:i/>
          <w:spacing w:val="-3"/>
          <w:sz w:val="26"/>
        </w:rPr>
        <w:t> </w:t>
      </w:r>
      <w:r>
        <w:rPr>
          <w:i/>
          <w:spacing w:val="-2"/>
          <w:sz w:val="26"/>
        </w:rPr>
        <w:t>nào...</w:t>
      </w:r>
    </w:p>
    <w:p>
      <w:pPr>
        <w:pStyle w:val="BodyText"/>
        <w:spacing w:line="298" w:lineRule="exact" w:before="298"/>
        <w:ind w:left="993"/>
        <w:jc w:val="left"/>
      </w:pPr>
      <w:r>
        <w:rPr/>
        <w:t>(Nói</w:t>
      </w:r>
      <w:r>
        <w:rPr>
          <w:spacing w:val="-5"/>
        </w:rPr>
        <w:t> </w:t>
      </w:r>
      <w:r>
        <w:rPr/>
        <w:t>người</w:t>
      </w:r>
      <w:r>
        <w:rPr>
          <w:spacing w:val="-4"/>
        </w:rPr>
        <w:t> </w:t>
      </w:r>
      <w:r>
        <w:rPr/>
        <w:t>nào</w:t>
      </w:r>
      <w:r>
        <w:rPr>
          <w:spacing w:val="-4"/>
        </w:rPr>
        <w:t> </w:t>
      </w:r>
      <w:r>
        <w:rPr/>
        <w:t>và</w:t>
      </w:r>
      <w:r>
        <w:rPr>
          <w:spacing w:val="-5"/>
        </w:rPr>
        <w:t> </w:t>
      </w:r>
      <w:r>
        <w:rPr/>
        <w:t>cõi</w:t>
      </w:r>
      <w:r>
        <w:rPr>
          <w:spacing w:val="2"/>
        </w:rPr>
        <w:t> </w:t>
      </w:r>
      <w:r>
        <w:rPr/>
        <w:t>nào</w:t>
      </w:r>
      <w:r>
        <w:rPr>
          <w:spacing w:val="-5"/>
        </w:rPr>
        <w:t> </w:t>
      </w:r>
      <w:r>
        <w:rPr/>
        <w:t>cũng</w:t>
      </w:r>
      <w:r>
        <w:rPr>
          <w:spacing w:val="-4"/>
        </w:rPr>
        <w:t> </w:t>
      </w:r>
      <w:r>
        <w:rPr/>
        <w:t>trùng</w:t>
      </w:r>
      <w:r>
        <w:rPr>
          <w:spacing w:val="-5"/>
        </w:rPr>
        <w:t> </w:t>
      </w:r>
      <w:r>
        <w:rPr/>
        <w:t>như</w:t>
      </w:r>
      <w:r>
        <w:rPr>
          <w:spacing w:val="-3"/>
        </w:rPr>
        <w:t> </w:t>
      </w:r>
      <w:r>
        <w:rPr/>
        <w:t>bài</w:t>
      </w:r>
      <w:r>
        <w:rPr>
          <w:spacing w:val="-3"/>
        </w:rPr>
        <w:t> </w:t>
      </w:r>
      <w:r>
        <w:rPr/>
        <w:t>nói</w:t>
      </w:r>
      <w:r>
        <w:rPr>
          <w:spacing w:val="-5"/>
        </w:rPr>
        <w:t> </w:t>
      </w:r>
      <w:r>
        <w:rPr/>
        <w:t>về</w:t>
      </w:r>
      <w:r>
        <w:rPr>
          <w:spacing w:val="-4"/>
        </w:rPr>
        <w:t> </w:t>
      </w:r>
      <w:r>
        <w:rPr>
          <w:spacing w:val="-2"/>
        </w:rPr>
        <w:t>người).</w:t>
      </w:r>
    </w:p>
    <w:p>
      <w:pPr>
        <w:pStyle w:val="Heading7"/>
        <w:spacing w:line="298" w:lineRule="exact" w:before="0"/>
        <w:rPr>
          <w:b w:val="0"/>
        </w:rPr>
      </w:pPr>
      <w:r>
        <w:rPr>
          <w:spacing w:val="-2"/>
        </w:rPr>
        <w:t>1183</w:t>
      </w:r>
      <w:r>
        <w:rPr>
          <w:b w:val="0"/>
          <w:spacing w:val="-2"/>
        </w:rPr>
        <w:t>.</w:t>
      </w:r>
    </w:p>
    <w:p>
      <w:pPr>
        <w:spacing w:before="1"/>
        <w:ind w:left="708" w:right="137" w:firstLine="0"/>
        <w:jc w:val="both"/>
        <w:rPr>
          <w:sz w:val="26"/>
        </w:rPr>
      </w:pPr>
      <w:r>
        <w:rPr>
          <w:i/>
          <w:sz w:val="26"/>
        </w:rPr>
        <w:t>Thân hành </w:t>
      </w:r>
      <w:r>
        <w:rPr>
          <w:b/>
          <w:i/>
          <w:sz w:val="26"/>
        </w:rPr>
        <w:t>chẳng phải đang sanh </w:t>
      </w:r>
      <w:r>
        <w:rPr>
          <w:i/>
          <w:sz w:val="26"/>
        </w:rPr>
        <w:t>với người nào, thời khẩu hành </w:t>
      </w:r>
      <w:r>
        <w:rPr>
          <w:b/>
          <w:i/>
          <w:sz w:val="26"/>
        </w:rPr>
        <w:t>chẳng phải đang</w:t>
      </w:r>
      <w:r>
        <w:rPr>
          <w:b/>
          <w:i/>
          <w:spacing w:val="40"/>
          <w:sz w:val="26"/>
        </w:rPr>
        <w:t> </w:t>
      </w:r>
      <w:r>
        <w:rPr>
          <w:b/>
          <w:i/>
          <w:sz w:val="26"/>
        </w:rPr>
        <w:t>diệt </w:t>
      </w:r>
      <w:r>
        <w:rPr>
          <w:i/>
          <w:sz w:val="26"/>
        </w:rPr>
        <w:t>với người ấy phải chăng? </w:t>
      </w:r>
      <w:r>
        <w:rPr>
          <w:sz w:val="26"/>
        </w:rPr>
        <w:t>Sát-na diệt của tầm, tứ, thân hành chẳng phải đang sanh mà khẩu hành đang diệt</w:t>
      </w:r>
      <w:r>
        <w:rPr>
          <w:spacing w:val="-1"/>
          <w:sz w:val="26"/>
        </w:rPr>
        <w:t> </w:t>
      </w:r>
      <w:r>
        <w:rPr>
          <w:sz w:val="26"/>
        </w:rPr>
        <w:t>với người</w:t>
      </w:r>
      <w:r>
        <w:rPr>
          <w:spacing w:val="-1"/>
          <w:sz w:val="26"/>
        </w:rPr>
        <w:t> </w:t>
      </w:r>
      <w:r>
        <w:rPr>
          <w:sz w:val="26"/>
        </w:rPr>
        <w:t>ấy. Còn bậc</w:t>
      </w:r>
      <w:r>
        <w:rPr>
          <w:spacing w:val="-1"/>
          <w:sz w:val="26"/>
        </w:rPr>
        <w:t> </w:t>
      </w:r>
      <w:r>
        <w:rPr>
          <w:sz w:val="26"/>
        </w:rPr>
        <w:t>nhập thiền Diệt, người</w:t>
      </w:r>
      <w:r>
        <w:rPr>
          <w:spacing w:val="-1"/>
          <w:sz w:val="26"/>
        </w:rPr>
        <w:t> </w:t>
      </w:r>
      <w:r>
        <w:rPr>
          <w:sz w:val="26"/>
        </w:rPr>
        <w:t>vô tưởng, sát-na sanh của tâm trừ hơi thở ra vô, sát-na diệt của tâm trừ tầm, tứ, thân hành chẳng phải đang sanh và khẩu hành cũng chẳng phải đang diệt.</w:t>
      </w:r>
    </w:p>
    <w:p>
      <w:pPr>
        <w:pStyle w:val="BodyText"/>
        <w:spacing w:before="120"/>
        <w:ind w:right="139"/>
      </w:pPr>
      <w:r>
        <w:rPr/>
        <w:t>Hay là khẩu hành chẳng phải đang diệt với người nào, thời thân hành chẳng phải đang sanh</w:t>
      </w:r>
      <w:r>
        <w:rPr>
          <w:spacing w:val="19"/>
        </w:rPr>
        <w:t> </w:t>
      </w:r>
      <w:r>
        <w:rPr/>
        <w:t>với</w:t>
      </w:r>
      <w:r>
        <w:rPr>
          <w:spacing w:val="22"/>
        </w:rPr>
        <w:t> </w:t>
      </w:r>
      <w:r>
        <w:rPr/>
        <w:t>người</w:t>
      </w:r>
      <w:r>
        <w:rPr>
          <w:spacing w:val="20"/>
        </w:rPr>
        <w:t> </w:t>
      </w:r>
      <w:r>
        <w:rPr/>
        <w:t>ấy</w:t>
      </w:r>
      <w:r>
        <w:rPr>
          <w:spacing w:val="18"/>
        </w:rPr>
        <w:t> </w:t>
      </w:r>
      <w:r>
        <w:rPr/>
        <w:t>phải</w:t>
      </w:r>
      <w:r>
        <w:rPr>
          <w:spacing w:val="19"/>
        </w:rPr>
        <w:t> </w:t>
      </w:r>
      <w:r>
        <w:rPr/>
        <w:t>chăng?</w:t>
      </w:r>
      <w:r>
        <w:rPr>
          <w:spacing w:val="23"/>
        </w:rPr>
        <w:t> </w:t>
      </w:r>
      <w:r>
        <w:rPr/>
        <w:t>Sát-na</w:t>
      </w:r>
      <w:r>
        <w:rPr>
          <w:spacing w:val="19"/>
        </w:rPr>
        <w:t> </w:t>
      </w:r>
      <w:r>
        <w:rPr/>
        <w:t>sanh</w:t>
      </w:r>
      <w:r>
        <w:rPr>
          <w:spacing w:val="20"/>
        </w:rPr>
        <w:t> </w:t>
      </w:r>
      <w:r>
        <w:rPr/>
        <w:t>của</w:t>
      </w:r>
      <w:r>
        <w:rPr>
          <w:spacing w:val="19"/>
        </w:rPr>
        <w:t> </w:t>
      </w:r>
      <w:r>
        <w:rPr/>
        <w:t>hơi</w:t>
      </w:r>
      <w:r>
        <w:rPr>
          <w:spacing w:val="20"/>
        </w:rPr>
        <w:t> </w:t>
      </w:r>
      <w:r>
        <w:rPr/>
        <w:t>thở</w:t>
      </w:r>
      <w:r>
        <w:rPr>
          <w:spacing w:val="19"/>
        </w:rPr>
        <w:t> </w:t>
      </w:r>
      <w:r>
        <w:rPr/>
        <w:t>ra</w:t>
      </w:r>
      <w:r>
        <w:rPr>
          <w:spacing w:val="23"/>
        </w:rPr>
        <w:t> </w:t>
      </w:r>
      <w:r>
        <w:rPr/>
        <w:t>vô,</w:t>
      </w:r>
      <w:r>
        <w:rPr>
          <w:spacing w:val="20"/>
        </w:rPr>
        <w:t> </w:t>
      </w:r>
      <w:r>
        <w:rPr/>
        <w:t>khẩu</w:t>
      </w:r>
      <w:r>
        <w:rPr>
          <w:spacing w:val="22"/>
        </w:rPr>
        <w:t> </w:t>
      </w:r>
      <w:r>
        <w:rPr/>
        <w:t>hành</w:t>
      </w:r>
      <w:r>
        <w:rPr>
          <w:spacing w:val="21"/>
        </w:rPr>
        <w:t> </w:t>
      </w:r>
      <w:r>
        <w:rPr/>
        <w:t>chẳng</w:t>
      </w:r>
      <w:r>
        <w:rPr>
          <w:spacing w:val="20"/>
        </w:rPr>
        <w:t> </w:t>
      </w:r>
      <w:r>
        <w:rPr>
          <w:spacing w:val="-4"/>
        </w:rPr>
        <w:t>phải</w:t>
      </w:r>
    </w:p>
    <w:p>
      <w:pPr>
        <w:pStyle w:val="BodyText"/>
        <w:spacing w:after="0"/>
        <w:sectPr>
          <w:pgSz w:w="11630" w:h="16450"/>
          <w:pgMar w:header="576" w:footer="0" w:top="920" w:bottom="280" w:left="850" w:right="850"/>
        </w:sectPr>
      </w:pPr>
    </w:p>
    <w:p>
      <w:pPr>
        <w:pStyle w:val="BodyText"/>
        <w:spacing w:before="268"/>
        <w:ind w:right="137"/>
      </w:pPr>
      <w:r>
        <w:rPr/>
        <w:t>đang diệt mà thân hành đang sanh với người ấy. Còn bậc nhập thiền Diệt, người vô tưởng, sát-na sanh của tâm trừ hơi thở ra vô, sát-na diệt của tâm trừ tầm, tứ, khẩu hành chẳng phải đang diệt và thân hành cũng chẳng phải đang sanh.</w:t>
      </w:r>
    </w:p>
    <w:p>
      <w:pPr>
        <w:pStyle w:val="Heading7"/>
        <w:spacing w:line="298" w:lineRule="exact" w:before="0"/>
        <w:rPr>
          <w:b w:val="0"/>
        </w:rPr>
      </w:pPr>
      <w:r>
        <w:rPr>
          <w:spacing w:val="-2"/>
        </w:rPr>
        <w:t>1184</w:t>
      </w:r>
      <w:r>
        <w:rPr>
          <w:b w:val="0"/>
          <w:spacing w:val="-2"/>
        </w:rPr>
        <w:t>.</w:t>
      </w:r>
    </w:p>
    <w:p>
      <w:pPr>
        <w:spacing w:before="1"/>
        <w:ind w:left="708" w:right="139" w:firstLine="0"/>
        <w:jc w:val="both"/>
        <w:rPr>
          <w:sz w:val="26"/>
        </w:rPr>
      </w:pPr>
      <w:r>
        <w:rPr>
          <w:i/>
          <w:sz w:val="26"/>
        </w:rPr>
        <w:t>Thân hành chẳng phải đang sanh với người nào, thời tâm hành chẳng phải đang diệt với người ấy phải chăng? </w:t>
      </w:r>
      <w:r>
        <w:rPr>
          <w:sz w:val="26"/>
        </w:rPr>
        <w:t>Sát-na diệt của tâm tất cả, thân hành chẳng phải đang sanh mà tâm hành đang diệt với người ấy. Còn bậc nhập thiền Diệt, người vô tưởng, sát-na sanh của tâm mà trừ hơi thở ra vô, thân hành chẳng phải đang sanh và tâm hành cũng chẳng phải đang diệt.</w:t>
      </w:r>
    </w:p>
    <w:p>
      <w:pPr>
        <w:pStyle w:val="BodyText"/>
        <w:spacing w:before="121"/>
        <w:ind w:right="137"/>
      </w:pPr>
      <w:r>
        <w:rPr/>
        <w:t>Hay là tâm hành chẳng phải đang diệt với người nào, thời thân hành chẳng phải đang sanh với người ấy phải chăng? Sát-na sanh của hơi thở ra vô, tâm hành chẳng phải đang diệt mà thân hành đang sanh với người ấy. Còn bậc nhập thiền Diệt, người vô tưởng,</w:t>
      </w:r>
      <w:r>
        <w:rPr>
          <w:spacing w:val="-3"/>
        </w:rPr>
        <w:t> </w:t>
      </w:r>
      <w:r>
        <w:rPr/>
        <w:t>sát-na sanh</w:t>
      </w:r>
      <w:r>
        <w:rPr>
          <w:spacing w:val="-3"/>
        </w:rPr>
        <w:t> </w:t>
      </w:r>
      <w:r>
        <w:rPr/>
        <w:t>của tâm mà</w:t>
      </w:r>
      <w:r>
        <w:rPr>
          <w:spacing w:val="-3"/>
        </w:rPr>
        <w:t> </w:t>
      </w:r>
      <w:r>
        <w:rPr/>
        <w:t>trừ</w:t>
      </w:r>
      <w:r>
        <w:rPr>
          <w:spacing w:val="-2"/>
        </w:rPr>
        <w:t> </w:t>
      </w:r>
      <w:r>
        <w:rPr/>
        <w:t>hơi</w:t>
      </w:r>
      <w:r>
        <w:rPr>
          <w:spacing w:val="-3"/>
        </w:rPr>
        <w:t> </w:t>
      </w:r>
      <w:r>
        <w:rPr/>
        <w:t>thở</w:t>
      </w:r>
      <w:r>
        <w:rPr>
          <w:spacing w:val="-1"/>
        </w:rPr>
        <w:t> </w:t>
      </w:r>
      <w:r>
        <w:rPr/>
        <w:t>ra</w:t>
      </w:r>
      <w:r>
        <w:rPr>
          <w:spacing w:val="-3"/>
        </w:rPr>
        <w:t> </w:t>
      </w:r>
      <w:r>
        <w:rPr/>
        <w:t>vô,</w:t>
      </w:r>
      <w:r>
        <w:rPr>
          <w:spacing w:val="-2"/>
        </w:rPr>
        <w:t> </w:t>
      </w:r>
      <w:r>
        <w:rPr/>
        <w:t>tâm</w:t>
      </w:r>
      <w:r>
        <w:rPr>
          <w:spacing w:val="-5"/>
        </w:rPr>
        <w:t> </w:t>
      </w:r>
      <w:r>
        <w:rPr/>
        <w:t>hành</w:t>
      </w:r>
      <w:r>
        <w:rPr>
          <w:spacing w:val="-2"/>
        </w:rPr>
        <w:t> </w:t>
      </w:r>
      <w:r>
        <w:rPr/>
        <w:t>chẳng</w:t>
      </w:r>
      <w:r>
        <w:rPr>
          <w:spacing w:val="-1"/>
        </w:rPr>
        <w:t> </w:t>
      </w:r>
      <w:r>
        <w:rPr/>
        <w:t>phải</w:t>
      </w:r>
      <w:r>
        <w:rPr>
          <w:spacing w:val="-1"/>
        </w:rPr>
        <w:t> </w:t>
      </w:r>
      <w:r>
        <w:rPr/>
        <w:t>đang</w:t>
      </w:r>
      <w:r>
        <w:rPr>
          <w:spacing w:val="-2"/>
        </w:rPr>
        <w:t> </w:t>
      </w:r>
      <w:r>
        <w:rPr/>
        <w:t>diệt và</w:t>
      </w:r>
      <w:r>
        <w:rPr>
          <w:spacing w:val="-3"/>
        </w:rPr>
        <w:t> </w:t>
      </w:r>
      <w:r>
        <w:rPr/>
        <w:t>thân hành cũng chẳng phải đang sanh.</w:t>
      </w:r>
    </w:p>
    <w:p>
      <w:pPr>
        <w:pStyle w:val="Heading7"/>
        <w:spacing w:line="298" w:lineRule="exact" w:before="0"/>
        <w:rPr>
          <w:b w:val="0"/>
        </w:rPr>
      </w:pPr>
      <w:r>
        <w:rPr>
          <w:spacing w:val="-2"/>
        </w:rPr>
        <w:t>1185</w:t>
      </w:r>
      <w:r>
        <w:rPr>
          <w:b w:val="0"/>
          <w:spacing w:val="-2"/>
        </w:rPr>
        <w:t>.</w:t>
      </w:r>
    </w:p>
    <w:p>
      <w:pPr>
        <w:spacing w:before="0"/>
        <w:ind w:left="708" w:right="139" w:firstLine="0"/>
        <w:jc w:val="both"/>
        <w:rPr>
          <w:sz w:val="26"/>
        </w:rPr>
      </w:pPr>
      <w:r>
        <w:rPr>
          <w:i/>
          <w:sz w:val="26"/>
        </w:rPr>
        <w:t>Khẩu hành chẳng phải đang sanh với người nào, thời tâm hành chẳng phải đang diệt với người ấy phải chăng? </w:t>
      </w:r>
      <w:r>
        <w:rPr>
          <w:sz w:val="26"/>
        </w:rPr>
        <w:t>Sát-na diệt của tâm tất cả, khẩu hành chẳng phải đang sanh mà tâm hành đang diệt với người ấy. Còn bực nhập thiền Diệt, người vô tưởng, sát-na sanh của tâm mà trừ tầm, tứ, khẩu hành chẳng phải đang sanh và tâm hành cũng chẳng phải đang diệt.</w:t>
      </w:r>
    </w:p>
    <w:p>
      <w:pPr>
        <w:pStyle w:val="BodyText"/>
        <w:spacing w:before="120"/>
        <w:ind w:right="137"/>
      </w:pPr>
      <w:r>
        <w:rPr/>
        <w:t>Hay là tâm hành chẳng phải đang diệt với người nào, thời khẩu hành chẳng phải đang sanh với người ấy</w:t>
      </w:r>
      <w:r>
        <w:rPr>
          <w:spacing w:val="-1"/>
        </w:rPr>
        <w:t> </w:t>
      </w:r>
      <w:r>
        <w:rPr/>
        <w:t>phải chăng? Sát-na sanh của tầm, tứ, tâm hành chẳng phải đang diệt mà khẩu hành đang sanh với người ấy. Còn bực nhập thiền Diệt, người vô tưởng, sát- na sanh của tâm mà trừ tầm, tứ, tâm hành chẳng phải đang diệt và khẩu hành cũng chẳng phải đang sanh.</w:t>
      </w:r>
    </w:p>
    <w:p>
      <w:pPr>
        <w:pStyle w:val="Heading7"/>
        <w:spacing w:line="240" w:lineRule="auto" w:before="1"/>
        <w:rPr>
          <w:b w:val="0"/>
        </w:rPr>
      </w:pPr>
      <w:r>
        <w:rPr>
          <w:spacing w:val="-2"/>
        </w:rPr>
        <w:t>1186</w:t>
      </w:r>
      <w:r>
        <w:rPr>
          <w:b w:val="0"/>
          <w:spacing w:val="-2"/>
        </w:rPr>
        <w:t>.</w:t>
      </w:r>
    </w:p>
    <w:p>
      <w:pPr>
        <w:spacing w:line="298" w:lineRule="exact" w:before="1"/>
        <w:ind w:left="708" w:right="0" w:firstLine="0"/>
        <w:jc w:val="left"/>
        <w:rPr>
          <w:i/>
          <w:sz w:val="26"/>
        </w:rPr>
      </w:pPr>
      <w:r>
        <w:rPr>
          <w:i/>
          <w:sz w:val="26"/>
        </w:rPr>
        <w:t>Thân</w:t>
      </w:r>
      <w:r>
        <w:rPr>
          <w:i/>
          <w:spacing w:val="-7"/>
          <w:sz w:val="26"/>
        </w:rPr>
        <w:t> </w:t>
      </w:r>
      <w:r>
        <w:rPr>
          <w:i/>
          <w:sz w:val="26"/>
        </w:rPr>
        <w:t>hành</w:t>
      </w:r>
      <w:r>
        <w:rPr>
          <w:i/>
          <w:spacing w:val="-5"/>
          <w:sz w:val="26"/>
        </w:rPr>
        <w:t> </w:t>
      </w:r>
      <w:r>
        <w:rPr>
          <w:i/>
          <w:sz w:val="26"/>
        </w:rPr>
        <w:t>chẳng</w:t>
      </w:r>
      <w:r>
        <w:rPr>
          <w:i/>
          <w:spacing w:val="-5"/>
          <w:sz w:val="26"/>
        </w:rPr>
        <w:t> </w:t>
      </w:r>
      <w:r>
        <w:rPr>
          <w:i/>
          <w:sz w:val="26"/>
        </w:rPr>
        <w:t>phải</w:t>
      </w:r>
      <w:r>
        <w:rPr>
          <w:i/>
          <w:spacing w:val="-5"/>
          <w:sz w:val="26"/>
        </w:rPr>
        <w:t> </w:t>
      </w:r>
      <w:r>
        <w:rPr>
          <w:i/>
          <w:sz w:val="26"/>
        </w:rPr>
        <w:t>đang</w:t>
      </w:r>
      <w:r>
        <w:rPr>
          <w:i/>
          <w:spacing w:val="-5"/>
          <w:sz w:val="26"/>
        </w:rPr>
        <w:t> </w:t>
      </w:r>
      <w:r>
        <w:rPr>
          <w:i/>
          <w:sz w:val="26"/>
        </w:rPr>
        <w:t>sanh</w:t>
      </w:r>
      <w:r>
        <w:rPr>
          <w:i/>
          <w:spacing w:val="-4"/>
          <w:sz w:val="26"/>
        </w:rPr>
        <w:t> </w:t>
      </w:r>
      <w:r>
        <w:rPr>
          <w:i/>
          <w:sz w:val="26"/>
        </w:rPr>
        <w:t>với</w:t>
      </w:r>
      <w:r>
        <w:rPr>
          <w:i/>
          <w:spacing w:val="-6"/>
          <w:sz w:val="26"/>
        </w:rPr>
        <w:t> </w:t>
      </w:r>
      <w:r>
        <w:rPr>
          <w:i/>
          <w:sz w:val="26"/>
        </w:rPr>
        <w:t>cõi</w:t>
      </w:r>
      <w:r>
        <w:rPr>
          <w:i/>
          <w:spacing w:val="-7"/>
          <w:sz w:val="26"/>
        </w:rPr>
        <w:t> </w:t>
      </w:r>
      <w:r>
        <w:rPr>
          <w:i/>
          <w:spacing w:val="-2"/>
          <w:sz w:val="26"/>
        </w:rPr>
        <w:t>nào...</w:t>
      </w:r>
    </w:p>
    <w:p>
      <w:pPr>
        <w:pStyle w:val="Heading7"/>
        <w:spacing w:line="298" w:lineRule="exact" w:before="0"/>
        <w:rPr>
          <w:b w:val="0"/>
        </w:rPr>
      </w:pPr>
      <w:r>
        <w:rPr>
          <w:spacing w:val="-2"/>
        </w:rPr>
        <w:t>1187</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6"/>
          <w:sz w:val="26"/>
        </w:rPr>
        <w:t> </w:t>
      </w:r>
      <w:r>
        <w:rPr>
          <w:i/>
          <w:sz w:val="26"/>
        </w:rPr>
        <w:t>sanh</w:t>
      </w:r>
      <w:r>
        <w:rPr>
          <w:i/>
          <w:spacing w:val="-4"/>
          <w:sz w:val="26"/>
        </w:rPr>
        <w:t> </w:t>
      </w:r>
      <w:r>
        <w:rPr>
          <w:i/>
          <w:sz w:val="26"/>
        </w:rPr>
        <w:t>với</w:t>
      </w:r>
      <w:r>
        <w:rPr>
          <w:i/>
          <w:spacing w:val="-6"/>
          <w:sz w:val="26"/>
        </w:rPr>
        <w:t> </w:t>
      </w:r>
      <w:r>
        <w:rPr>
          <w:i/>
          <w:sz w:val="26"/>
        </w:rPr>
        <w:t>người</w:t>
      </w:r>
      <w:r>
        <w:rPr>
          <w:i/>
          <w:spacing w:val="-6"/>
          <w:sz w:val="26"/>
        </w:rPr>
        <w:t> </w:t>
      </w:r>
      <w:r>
        <w:rPr>
          <w:i/>
          <w:sz w:val="26"/>
        </w:rPr>
        <w:t>nào</w:t>
      </w:r>
      <w:r>
        <w:rPr>
          <w:i/>
          <w:spacing w:val="-5"/>
          <w:sz w:val="26"/>
        </w:rPr>
        <w:t> </w:t>
      </w:r>
      <w:r>
        <w:rPr>
          <w:i/>
          <w:sz w:val="26"/>
        </w:rPr>
        <w:t>cõi</w:t>
      </w:r>
      <w:r>
        <w:rPr>
          <w:i/>
          <w:spacing w:val="-6"/>
          <w:sz w:val="26"/>
        </w:rPr>
        <w:t> </w:t>
      </w:r>
      <w:r>
        <w:rPr>
          <w:i/>
          <w:spacing w:val="-2"/>
          <w:sz w:val="26"/>
        </w:rPr>
        <w:t>nào...</w:t>
      </w:r>
    </w:p>
    <w:p>
      <w:pPr>
        <w:pStyle w:val="BodyText"/>
        <w:spacing w:before="118"/>
        <w:ind w:left="708" w:right="211" w:firstLine="285"/>
        <w:jc w:val="left"/>
      </w:pPr>
      <w:r>
        <w:rPr/>
        <w:t>Nói người nào cõi nào cũng trùng như bài nói về người. Nhưng trong bài người và cõi không nên nói đến người nhập thiền Diệt.</w:t>
      </w:r>
    </w:p>
    <w:p>
      <w:pPr>
        <w:pStyle w:val="BodyText"/>
        <w:spacing w:before="121"/>
        <w:ind w:left="0"/>
        <w:jc w:val="left"/>
      </w:pPr>
    </w:p>
    <w:p>
      <w:pPr>
        <w:pStyle w:val="Heading7"/>
        <w:spacing w:line="240" w:lineRule="auto" w:before="0"/>
        <w:rPr>
          <w:b w:val="0"/>
        </w:rPr>
      </w:pPr>
      <w:r>
        <w:rPr>
          <w:spacing w:val="-2"/>
        </w:rPr>
        <w:t>1188</w:t>
      </w:r>
      <w:r>
        <w:rPr>
          <w:b w:val="0"/>
          <w:spacing w:val="-2"/>
        </w:rPr>
        <w:t>.</w:t>
      </w:r>
    </w:p>
    <w:p>
      <w:pPr>
        <w:spacing w:before="2"/>
        <w:ind w:left="708" w:right="0" w:firstLine="0"/>
        <w:jc w:val="left"/>
        <w:rPr>
          <w:sz w:val="26"/>
        </w:rPr>
      </w:pPr>
      <w:r>
        <w:rPr>
          <w:i/>
          <w:sz w:val="26"/>
        </w:rPr>
        <w:t>Thân</w:t>
      </w:r>
      <w:r>
        <w:rPr>
          <w:i/>
          <w:spacing w:val="40"/>
          <w:sz w:val="26"/>
        </w:rPr>
        <w:t> </w:t>
      </w:r>
      <w:r>
        <w:rPr>
          <w:i/>
          <w:sz w:val="26"/>
        </w:rPr>
        <w:t>hành</w:t>
      </w:r>
      <w:r>
        <w:rPr>
          <w:i/>
          <w:spacing w:val="40"/>
          <w:sz w:val="26"/>
        </w:rPr>
        <w:t> </w:t>
      </w:r>
      <w:r>
        <w:rPr>
          <w:b/>
          <w:i/>
          <w:sz w:val="26"/>
        </w:rPr>
        <w:t>từng</w:t>
      </w:r>
      <w:r>
        <w:rPr>
          <w:b/>
          <w:i/>
          <w:spacing w:val="40"/>
          <w:sz w:val="26"/>
        </w:rPr>
        <w:t> </w:t>
      </w:r>
      <w:r>
        <w:rPr>
          <w:b/>
          <w:i/>
          <w:sz w:val="26"/>
        </w:rPr>
        <w:t>sanh</w:t>
      </w:r>
      <w:r>
        <w:rPr>
          <w:b/>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thời</w:t>
      </w:r>
      <w:r>
        <w:rPr>
          <w:i/>
          <w:spacing w:val="40"/>
          <w:sz w:val="26"/>
        </w:rPr>
        <w:t> </w:t>
      </w:r>
      <w:r>
        <w:rPr>
          <w:i/>
          <w:sz w:val="26"/>
        </w:rPr>
        <w:t>khẩu</w:t>
      </w:r>
      <w:r>
        <w:rPr>
          <w:i/>
          <w:spacing w:val="40"/>
          <w:sz w:val="26"/>
        </w:rPr>
        <w:t> </w:t>
      </w:r>
      <w:r>
        <w:rPr>
          <w:i/>
          <w:sz w:val="26"/>
        </w:rPr>
        <w:t>hành</w:t>
      </w:r>
      <w:r>
        <w:rPr>
          <w:i/>
          <w:spacing w:val="40"/>
          <w:sz w:val="26"/>
        </w:rPr>
        <w:t> </w:t>
      </w:r>
      <w:r>
        <w:rPr>
          <w:b/>
          <w:i/>
          <w:sz w:val="26"/>
        </w:rPr>
        <w:t>từng</w:t>
      </w:r>
      <w:r>
        <w:rPr>
          <w:b/>
          <w:i/>
          <w:spacing w:val="40"/>
          <w:sz w:val="26"/>
        </w:rPr>
        <w:t> </w:t>
      </w:r>
      <w:r>
        <w:rPr>
          <w:b/>
          <w:i/>
          <w:sz w:val="26"/>
        </w:rPr>
        <w:t>diệt</w:t>
      </w:r>
      <w:r>
        <w:rPr>
          <w:b/>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9"/>
        <w:ind w:left="708" w:firstLine="285"/>
        <w:jc w:val="left"/>
      </w:pPr>
      <w:r>
        <w:rPr/>
        <w:t>Câu</w:t>
      </w:r>
      <w:r>
        <w:rPr>
          <w:spacing w:val="-2"/>
        </w:rPr>
        <w:t> </w:t>
      </w:r>
      <w:r>
        <w:rPr/>
        <w:t>hỏi quá</w:t>
      </w:r>
      <w:r>
        <w:rPr>
          <w:spacing w:val="-1"/>
        </w:rPr>
        <w:t> </w:t>
      </w:r>
      <w:r>
        <w:rPr/>
        <w:t>khứ trong phần</w:t>
      </w:r>
      <w:r>
        <w:rPr>
          <w:spacing w:val="-2"/>
        </w:rPr>
        <w:t> </w:t>
      </w:r>
      <w:r>
        <w:rPr/>
        <w:t>sanh,</w:t>
      </w:r>
      <w:r>
        <w:rPr>
          <w:spacing w:val="-2"/>
        </w:rPr>
        <w:t> </w:t>
      </w:r>
      <w:r>
        <w:rPr/>
        <w:t>trong phần diệt,</w:t>
      </w:r>
      <w:r>
        <w:rPr>
          <w:spacing w:val="-2"/>
        </w:rPr>
        <w:t> </w:t>
      </w:r>
      <w:r>
        <w:rPr/>
        <w:t>trong phần sanh và diệt</w:t>
      </w:r>
      <w:r>
        <w:rPr>
          <w:spacing w:val="-1"/>
        </w:rPr>
        <w:t> </w:t>
      </w:r>
      <w:r>
        <w:rPr/>
        <w:t>cũng</w:t>
      </w:r>
      <w:r>
        <w:rPr>
          <w:spacing w:val="-2"/>
        </w:rPr>
        <w:t> </w:t>
      </w:r>
      <w:r>
        <w:rPr/>
        <w:t>như nhau, nên phân ra rộng khi học.</w:t>
      </w:r>
    </w:p>
    <w:p>
      <w:pPr>
        <w:pStyle w:val="BodyText"/>
        <w:spacing w:before="119"/>
        <w:ind w:left="0"/>
        <w:jc w:val="left"/>
      </w:pPr>
    </w:p>
    <w:p>
      <w:pPr>
        <w:pStyle w:val="Heading7"/>
        <w:spacing w:line="240" w:lineRule="auto" w:before="0"/>
        <w:rPr>
          <w:b w:val="0"/>
        </w:rPr>
      </w:pPr>
      <w:r>
        <w:rPr>
          <w:spacing w:val="-2"/>
        </w:rPr>
        <w:t>1189</w:t>
      </w:r>
      <w:r>
        <w:rPr>
          <w:b w:val="0"/>
          <w:spacing w:val="-2"/>
        </w:rPr>
        <w:t>.</w:t>
      </w:r>
    </w:p>
    <w:p>
      <w:pPr>
        <w:spacing w:before="1"/>
        <w:ind w:left="708" w:right="0" w:firstLine="0"/>
        <w:jc w:val="both"/>
        <w:rPr>
          <w:i/>
          <w:sz w:val="26"/>
        </w:rPr>
      </w:pPr>
      <w:r>
        <w:rPr>
          <w:i/>
          <w:sz w:val="26"/>
        </w:rPr>
        <w:t>Thân</w:t>
      </w:r>
      <w:r>
        <w:rPr>
          <w:i/>
          <w:spacing w:val="18"/>
          <w:sz w:val="26"/>
        </w:rPr>
        <w:t> </w:t>
      </w:r>
      <w:r>
        <w:rPr>
          <w:i/>
          <w:sz w:val="26"/>
        </w:rPr>
        <w:t>hành</w:t>
      </w:r>
      <w:r>
        <w:rPr>
          <w:i/>
          <w:spacing w:val="20"/>
          <w:sz w:val="26"/>
        </w:rPr>
        <w:t> </w:t>
      </w:r>
      <w:r>
        <w:rPr>
          <w:b/>
          <w:i/>
          <w:sz w:val="26"/>
        </w:rPr>
        <w:t>sẽ</w:t>
      </w:r>
      <w:r>
        <w:rPr>
          <w:b/>
          <w:i/>
          <w:spacing w:val="22"/>
          <w:sz w:val="26"/>
        </w:rPr>
        <w:t> </w:t>
      </w:r>
      <w:r>
        <w:rPr>
          <w:b/>
          <w:i/>
          <w:sz w:val="26"/>
        </w:rPr>
        <w:t>sanh</w:t>
      </w:r>
      <w:r>
        <w:rPr>
          <w:b/>
          <w:i/>
          <w:spacing w:val="20"/>
          <w:sz w:val="26"/>
        </w:rPr>
        <w:t> </w:t>
      </w:r>
      <w:r>
        <w:rPr>
          <w:i/>
          <w:sz w:val="26"/>
        </w:rPr>
        <w:t>với</w:t>
      </w:r>
      <w:r>
        <w:rPr>
          <w:i/>
          <w:spacing w:val="19"/>
          <w:sz w:val="26"/>
        </w:rPr>
        <w:t> </w:t>
      </w:r>
      <w:r>
        <w:rPr>
          <w:i/>
          <w:sz w:val="26"/>
        </w:rPr>
        <w:t>người</w:t>
      </w:r>
      <w:r>
        <w:rPr>
          <w:i/>
          <w:spacing w:val="19"/>
          <w:sz w:val="26"/>
        </w:rPr>
        <w:t> </w:t>
      </w:r>
      <w:r>
        <w:rPr>
          <w:i/>
          <w:sz w:val="26"/>
        </w:rPr>
        <w:t>nào,</w:t>
      </w:r>
      <w:r>
        <w:rPr>
          <w:i/>
          <w:spacing w:val="19"/>
          <w:sz w:val="26"/>
        </w:rPr>
        <w:t> </w:t>
      </w:r>
      <w:r>
        <w:rPr>
          <w:i/>
          <w:sz w:val="26"/>
        </w:rPr>
        <w:t>thời</w:t>
      </w:r>
      <w:r>
        <w:rPr>
          <w:i/>
          <w:spacing w:val="18"/>
          <w:sz w:val="26"/>
        </w:rPr>
        <w:t> </w:t>
      </w:r>
      <w:r>
        <w:rPr>
          <w:i/>
          <w:sz w:val="26"/>
        </w:rPr>
        <w:t>khẩu</w:t>
      </w:r>
      <w:r>
        <w:rPr>
          <w:i/>
          <w:spacing w:val="21"/>
          <w:sz w:val="26"/>
        </w:rPr>
        <w:t> </w:t>
      </w:r>
      <w:r>
        <w:rPr>
          <w:i/>
          <w:sz w:val="26"/>
        </w:rPr>
        <w:t>hành</w:t>
      </w:r>
      <w:r>
        <w:rPr>
          <w:i/>
          <w:spacing w:val="20"/>
          <w:sz w:val="26"/>
        </w:rPr>
        <w:t> </w:t>
      </w:r>
      <w:r>
        <w:rPr>
          <w:b/>
          <w:i/>
          <w:sz w:val="26"/>
        </w:rPr>
        <w:t>sẽ</w:t>
      </w:r>
      <w:r>
        <w:rPr>
          <w:b/>
          <w:i/>
          <w:spacing w:val="21"/>
          <w:sz w:val="26"/>
        </w:rPr>
        <w:t> </w:t>
      </w:r>
      <w:r>
        <w:rPr>
          <w:b/>
          <w:i/>
          <w:sz w:val="26"/>
        </w:rPr>
        <w:t>diệt</w:t>
      </w:r>
      <w:r>
        <w:rPr>
          <w:b/>
          <w:i/>
          <w:spacing w:val="19"/>
          <w:sz w:val="26"/>
        </w:rPr>
        <w:t> </w:t>
      </w:r>
      <w:r>
        <w:rPr>
          <w:i/>
          <w:sz w:val="26"/>
        </w:rPr>
        <w:t>với</w:t>
      </w:r>
      <w:r>
        <w:rPr>
          <w:i/>
          <w:spacing w:val="22"/>
          <w:sz w:val="26"/>
        </w:rPr>
        <w:t> </w:t>
      </w:r>
      <w:r>
        <w:rPr>
          <w:i/>
          <w:sz w:val="26"/>
        </w:rPr>
        <w:t>người</w:t>
      </w:r>
      <w:r>
        <w:rPr>
          <w:i/>
          <w:spacing w:val="19"/>
          <w:sz w:val="26"/>
        </w:rPr>
        <w:t> </w:t>
      </w:r>
      <w:r>
        <w:rPr>
          <w:i/>
          <w:sz w:val="26"/>
        </w:rPr>
        <w:t>ấy</w:t>
      </w:r>
      <w:r>
        <w:rPr>
          <w:i/>
          <w:spacing w:val="19"/>
          <w:sz w:val="26"/>
        </w:rPr>
        <w:t> </w:t>
      </w:r>
      <w:r>
        <w:rPr>
          <w:i/>
          <w:sz w:val="26"/>
        </w:rPr>
        <w:t>phải</w:t>
      </w:r>
      <w:r>
        <w:rPr>
          <w:i/>
          <w:spacing w:val="21"/>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8"/>
        <w:ind w:right="137"/>
      </w:pPr>
      <w:r>
        <w:rPr/>
        <w:t>Hay là khẩu hành sẽ diệt với người nào, thời thân hành sẽ sanh với người ấy phải chăng? Sát-na sanh của tâm chót nơi người nương Dục giới, cái tâm liên tiếp với tâm chót</w:t>
      </w:r>
      <w:r>
        <w:rPr>
          <w:spacing w:val="1"/>
        </w:rPr>
        <w:t> </w:t>
      </w:r>
      <w:r>
        <w:rPr/>
        <w:t>của</w:t>
      </w:r>
      <w:r>
        <w:rPr>
          <w:spacing w:val="3"/>
        </w:rPr>
        <w:t> </w:t>
      </w:r>
      <w:r>
        <w:rPr/>
        <w:t>người</w:t>
      </w:r>
      <w:r>
        <w:rPr>
          <w:spacing w:val="2"/>
        </w:rPr>
        <w:t> </w:t>
      </w:r>
      <w:r>
        <w:rPr/>
        <w:t>nương</w:t>
      </w:r>
      <w:r>
        <w:rPr>
          <w:spacing w:val="5"/>
        </w:rPr>
        <w:t> </w:t>
      </w:r>
      <w:r>
        <w:rPr/>
        <w:t>Dục</w:t>
      </w:r>
      <w:r>
        <w:rPr>
          <w:spacing w:val="2"/>
        </w:rPr>
        <w:t> </w:t>
      </w:r>
      <w:r>
        <w:rPr/>
        <w:t>giới</w:t>
      </w:r>
      <w:r>
        <w:rPr>
          <w:spacing w:val="2"/>
        </w:rPr>
        <w:t> </w:t>
      </w:r>
      <w:r>
        <w:rPr/>
        <w:t>sẽ</w:t>
      </w:r>
      <w:r>
        <w:rPr>
          <w:spacing w:val="2"/>
        </w:rPr>
        <w:t> </w:t>
      </w:r>
      <w:r>
        <w:rPr/>
        <w:t>sanh,</w:t>
      </w:r>
      <w:r>
        <w:rPr>
          <w:spacing w:val="3"/>
        </w:rPr>
        <w:t> </w:t>
      </w:r>
      <w:r>
        <w:rPr/>
        <w:t>người</w:t>
      </w:r>
      <w:r>
        <w:rPr>
          <w:spacing w:val="3"/>
        </w:rPr>
        <w:t> </w:t>
      </w:r>
      <w:r>
        <w:rPr/>
        <w:t>kiếp</w:t>
      </w:r>
      <w:r>
        <w:rPr>
          <w:spacing w:val="2"/>
        </w:rPr>
        <w:t> </w:t>
      </w:r>
      <w:r>
        <w:rPr/>
        <w:t>chót</w:t>
      </w:r>
      <w:r>
        <w:rPr>
          <w:spacing w:val="2"/>
        </w:rPr>
        <w:t> </w:t>
      </w:r>
      <w:r>
        <w:rPr/>
        <w:t>cõi</w:t>
      </w:r>
      <w:r>
        <w:rPr>
          <w:spacing w:val="2"/>
        </w:rPr>
        <w:t> </w:t>
      </w:r>
      <w:r>
        <w:rPr/>
        <w:t>Sắc</w:t>
      </w:r>
      <w:r>
        <w:rPr>
          <w:spacing w:val="2"/>
        </w:rPr>
        <w:t> </w:t>
      </w:r>
      <w:r>
        <w:rPr/>
        <w:t>giới,</w:t>
      </w:r>
      <w:r>
        <w:rPr>
          <w:spacing w:val="2"/>
        </w:rPr>
        <w:t> </w:t>
      </w:r>
      <w:r>
        <w:rPr/>
        <w:t>Vô</w:t>
      </w:r>
      <w:r>
        <w:rPr>
          <w:spacing w:val="2"/>
        </w:rPr>
        <w:t> </w:t>
      </w:r>
      <w:r>
        <w:rPr/>
        <w:t>sắc</w:t>
      </w:r>
      <w:r>
        <w:rPr>
          <w:spacing w:val="2"/>
        </w:rPr>
        <w:t> </w:t>
      </w:r>
      <w:r>
        <w:rPr/>
        <w:t>giới,</w:t>
      </w:r>
      <w:r>
        <w:rPr>
          <w:spacing w:val="3"/>
        </w:rPr>
        <w:t> </w:t>
      </w:r>
      <w:r>
        <w:rPr>
          <w:spacing w:val="-5"/>
        </w:rPr>
        <w:t>bậc</w:t>
      </w:r>
    </w:p>
    <w:p>
      <w:pPr>
        <w:pStyle w:val="BodyText"/>
        <w:spacing w:after="0"/>
        <w:sectPr>
          <w:pgSz w:w="11630" w:h="16450"/>
          <w:pgMar w:header="576" w:footer="0" w:top="920" w:bottom="280" w:left="850" w:right="850"/>
        </w:sectPr>
      </w:pPr>
    </w:p>
    <w:p>
      <w:pPr>
        <w:pStyle w:val="BodyText"/>
        <w:spacing w:before="268"/>
        <w:ind w:right="139"/>
      </w:pPr>
      <w:r>
        <w:rPr/>
        <w:t>đã sanh cõi Sắc giới, Vô sắc giới sẽ viên tịch và người đang tử, khẩu hành sẽ diệt mà thân hành chẳng phải sẽ sanh với người ấy. Còn những người ngoài ra đó, khẩu hành</w:t>
      </w:r>
      <w:r>
        <w:rPr>
          <w:spacing w:val="40"/>
        </w:rPr>
        <w:t> </w:t>
      </w:r>
      <w:r>
        <w:rPr/>
        <w:t>sẽ diệt và thân hành cũng sẽ sanh.</w:t>
      </w:r>
    </w:p>
    <w:p>
      <w:pPr>
        <w:pStyle w:val="Heading7"/>
        <w:spacing w:line="298" w:lineRule="exact" w:before="0"/>
        <w:rPr>
          <w:b w:val="0"/>
        </w:rPr>
      </w:pPr>
      <w:r>
        <w:rPr>
          <w:spacing w:val="-2"/>
        </w:rPr>
        <w:t>1190</w:t>
      </w:r>
      <w:r>
        <w:rPr>
          <w:b w:val="0"/>
          <w:spacing w:val="-2"/>
        </w:rPr>
        <w:t>.</w:t>
      </w:r>
    </w:p>
    <w:p>
      <w:pPr>
        <w:spacing w:before="1"/>
        <w:ind w:left="708" w:right="139" w:firstLine="0"/>
        <w:jc w:val="both"/>
        <w:rPr>
          <w:sz w:val="26"/>
        </w:rPr>
      </w:pPr>
      <w:r>
        <w:rPr>
          <w:i/>
          <w:sz w:val="26"/>
        </w:rPr>
        <w:t>Thân</w:t>
      </w:r>
      <w:r>
        <w:rPr>
          <w:i/>
          <w:spacing w:val="-3"/>
          <w:sz w:val="26"/>
        </w:rPr>
        <w:t> </w:t>
      </w:r>
      <w:r>
        <w:rPr>
          <w:i/>
          <w:sz w:val="26"/>
        </w:rPr>
        <w:t>hành</w:t>
      </w:r>
      <w:r>
        <w:rPr>
          <w:i/>
          <w:spacing w:val="-3"/>
          <w:sz w:val="26"/>
        </w:rPr>
        <w:t> </w:t>
      </w:r>
      <w:r>
        <w:rPr>
          <w:i/>
          <w:sz w:val="26"/>
        </w:rPr>
        <w:t>sẽ sanh</w:t>
      </w:r>
      <w:r>
        <w:rPr>
          <w:i/>
          <w:spacing w:val="-1"/>
          <w:sz w:val="26"/>
        </w:rPr>
        <w:t> </w:t>
      </w:r>
      <w:r>
        <w:rPr>
          <w:i/>
          <w:sz w:val="26"/>
        </w:rPr>
        <w:t>với người</w:t>
      </w:r>
      <w:r>
        <w:rPr>
          <w:i/>
          <w:spacing w:val="-3"/>
          <w:sz w:val="26"/>
        </w:rPr>
        <w:t> </w:t>
      </w:r>
      <w:r>
        <w:rPr>
          <w:i/>
          <w:sz w:val="26"/>
        </w:rPr>
        <w:t>nào,</w:t>
      </w:r>
      <w:r>
        <w:rPr>
          <w:i/>
          <w:spacing w:val="-1"/>
          <w:sz w:val="26"/>
        </w:rPr>
        <w:t> </w:t>
      </w:r>
      <w:r>
        <w:rPr>
          <w:i/>
          <w:sz w:val="26"/>
        </w:rPr>
        <w:t>thời</w:t>
      </w:r>
      <w:r>
        <w:rPr>
          <w:i/>
          <w:spacing w:val="-3"/>
          <w:sz w:val="26"/>
        </w:rPr>
        <w:t> </w:t>
      </w:r>
      <w:r>
        <w:rPr>
          <w:i/>
          <w:sz w:val="26"/>
        </w:rPr>
        <w:t>tâm</w:t>
      </w:r>
      <w:r>
        <w:rPr>
          <w:i/>
          <w:spacing w:val="-1"/>
          <w:sz w:val="26"/>
        </w:rPr>
        <w:t> </w:t>
      </w:r>
      <w:r>
        <w:rPr>
          <w:i/>
          <w:sz w:val="26"/>
        </w:rPr>
        <w:t>hành</w:t>
      </w:r>
      <w:r>
        <w:rPr>
          <w:i/>
          <w:spacing w:val="-2"/>
          <w:sz w:val="26"/>
        </w:rPr>
        <w:t> </w:t>
      </w:r>
      <w:r>
        <w:rPr>
          <w:i/>
          <w:sz w:val="26"/>
        </w:rPr>
        <w:t>sẽ</w:t>
      </w:r>
      <w:r>
        <w:rPr>
          <w:i/>
          <w:spacing w:val="-3"/>
          <w:sz w:val="26"/>
        </w:rPr>
        <w:t> </w:t>
      </w:r>
      <w:r>
        <w:rPr>
          <w:i/>
          <w:sz w:val="26"/>
        </w:rPr>
        <w:t>diệt</w:t>
      </w:r>
      <w:r>
        <w:rPr>
          <w:i/>
          <w:spacing w:val="-3"/>
          <w:sz w:val="26"/>
        </w:rPr>
        <w:t> </w:t>
      </w:r>
      <w:r>
        <w:rPr>
          <w:i/>
          <w:sz w:val="26"/>
        </w:rPr>
        <w:t>với</w:t>
      </w:r>
      <w:r>
        <w:rPr>
          <w:i/>
          <w:spacing w:val="-3"/>
          <w:sz w:val="26"/>
        </w:rPr>
        <w:t> </w:t>
      </w:r>
      <w:r>
        <w:rPr>
          <w:i/>
          <w:sz w:val="26"/>
        </w:rPr>
        <w:t>người</w:t>
      </w:r>
      <w:r>
        <w:rPr>
          <w:i/>
          <w:spacing w:val="-3"/>
          <w:sz w:val="26"/>
        </w:rPr>
        <w:t> </w:t>
      </w:r>
      <w:r>
        <w:rPr>
          <w:i/>
          <w:sz w:val="26"/>
        </w:rPr>
        <w:t>ấy phải</w:t>
      </w:r>
      <w:r>
        <w:rPr>
          <w:i/>
          <w:spacing w:val="-3"/>
          <w:sz w:val="26"/>
        </w:rPr>
        <w:t> </w:t>
      </w:r>
      <w:r>
        <w:rPr>
          <w:i/>
          <w:sz w:val="26"/>
        </w:rPr>
        <w:t>chăng?</w:t>
      </w:r>
      <w:r>
        <w:rPr>
          <w:i/>
          <w:spacing w:val="-2"/>
          <w:sz w:val="26"/>
        </w:rPr>
        <w:t> </w:t>
      </w:r>
      <w:r>
        <w:rPr>
          <w:sz w:val="26"/>
        </w:rPr>
        <w:t>Phải </w:t>
      </w:r>
      <w:r>
        <w:rPr>
          <w:spacing w:val="-4"/>
          <w:sz w:val="26"/>
        </w:rPr>
        <w:t>rồi.</w:t>
      </w:r>
    </w:p>
    <w:p>
      <w:pPr>
        <w:pStyle w:val="BodyText"/>
        <w:spacing w:before="120"/>
        <w:ind w:right="137"/>
      </w:pPr>
      <w:r>
        <w:rPr/>
        <w:t>Hay là tâm hành sẽ diệt với người nào, thời thân hành sẽ sanh với người ấy phải</w:t>
      </w:r>
      <w:r>
        <w:rPr>
          <w:spacing w:val="40"/>
        </w:rPr>
        <w:t> </w:t>
      </w:r>
      <w:r>
        <w:rPr/>
        <w:t>chăng? Sát-na sanh của tâm chót nơi người nương Dục giới, cái tâm liên tiếp với tâm chót của người nương Dục giới sẽ sanh, bậc kiếp chót nương Sắc giới, Vô sắc giới, người đã sanh cõi Sắc giới, Vô sắc giới sẽ viên</w:t>
      </w:r>
      <w:r>
        <w:rPr>
          <w:spacing w:val="-1"/>
        </w:rPr>
        <w:t> </w:t>
      </w:r>
      <w:r>
        <w:rPr/>
        <w:t>tịch và kẻ đang tử, tâm</w:t>
      </w:r>
      <w:r>
        <w:rPr>
          <w:spacing w:val="-1"/>
        </w:rPr>
        <w:t> </w:t>
      </w:r>
      <w:r>
        <w:rPr/>
        <w:t>hành sẽ diệt mà thân hành chẳng phải sẽ sanh với người ấy. Còn tất cả người ngoài ra đó, tâm hành sẽ diệt và thân hành cũng sẽ sanh.</w:t>
      </w:r>
    </w:p>
    <w:p>
      <w:pPr>
        <w:pStyle w:val="Heading7"/>
        <w:spacing w:line="298" w:lineRule="exact" w:before="2"/>
        <w:rPr>
          <w:b w:val="0"/>
        </w:rPr>
      </w:pPr>
      <w:r>
        <w:rPr>
          <w:spacing w:val="-2"/>
        </w:rPr>
        <w:t>1191</w:t>
      </w:r>
      <w:r>
        <w:rPr>
          <w:b w:val="0"/>
          <w:spacing w:val="-2"/>
        </w:rPr>
        <w:t>.</w:t>
      </w:r>
    </w:p>
    <w:p>
      <w:pPr>
        <w:spacing w:line="298" w:lineRule="exact" w:before="0"/>
        <w:ind w:left="708" w:right="0" w:firstLine="0"/>
        <w:jc w:val="both"/>
        <w:rPr>
          <w:i/>
          <w:sz w:val="26"/>
        </w:rPr>
      </w:pPr>
      <w:r>
        <w:rPr>
          <w:i/>
          <w:sz w:val="26"/>
        </w:rPr>
        <w:t>Khẩu</w:t>
      </w:r>
      <w:r>
        <w:rPr>
          <w:i/>
          <w:spacing w:val="25"/>
          <w:sz w:val="26"/>
        </w:rPr>
        <w:t> </w:t>
      </w:r>
      <w:r>
        <w:rPr>
          <w:i/>
          <w:sz w:val="26"/>
        </w:rPr>
        <w:t>hành</w:t>
      </w:r>
      <w:r>
        <w:rPr>
          <w:i/>
          <w:spacing w:val="27"/>
          <w:sz w:val="26"/>
        </w:rPr>
        <w:t> </w:t>
      </w:r>
      <w:r>
        <w:rPr>
          <w:i/>
          <w:sz w:val="26"/>
        </w:rPr>
        <w:t>sẽ</w:t>
      </w:r>
      <w:r>
        <w:rPr>
          <w:i/>
          <w:spacing w:val="29"/>
          <w:sz w:val="26"/>
        </w:rPr>
        <w:t> </w:t>
      </w:r>
      <w:r>
        <w:rPr>
          <w:i/>
          <w:sz w:val="26"/>
        </w:rPr>
        <w:t>sanh</w:t>
      </w:r>
      <w:r>
        <w:rPr>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6"/>
          <w:sz w:val="26"/>
        </w:rPr>
        <w:t> </w:t>
      </w:r>
      <w:r>
        <w:rPr>
          <w:i/>
          <w:sz w:val="26"/>
        </w:rPr>
        <w:t>thời</w:t>
      </w:r>
      <w:r>
        <w:rPr>
          <w:i/>
          <w:spacing w:val="25"/>
          <w:sz w:val="26"/>
        </w:rPr>
        <w:t> </w:t>
      </w:r>
      <w:r>
        <w:rPr>
          <w:i/>
          <w:sz w:val="26"/>
        </w:rPr>
        <w:t>tâm</w:t>
      </w:r>
      <w:r>
        <w:rPr>
          <w:i/>
          <w:spacing w:val="29"/>
          <w:sz w:val="26"/>
        </w:rPr>
        <w:t> </w:t>
      </w:r>
      <w:r>
        <w:rPr>
          <w:i/>
          <w:sz w:val="26"/>
        </w:rPr>
        <w:t>hành</w:t>
      </w:r>
      <w:r>
        <w:rPr>
          <w:i/>
          <w:spacing w:val="27"/>
          <w:sz w:val="26"/>
        </w:rPr>
        <w:t> </w:t>
      </w:r>
      <w:r>
        <w:rPr>
          <w:i/>
          <w:sz w:val="26"/>
        </w:rPr>
        <w:t>sẽ</w:t>
      </w:r>
      <w:r>
        <w:rPr>
          <w:i/>
          <w:spacing w:val="29"/>
          <w:sz w:val="26"/>
        </w:rPr>
        <w:t> </w:t>
      </w:r>
      <w:r>
        <w:rPr>
          <w:i/>
          <w:sz w:val="26"/>
        </w:rPr>
        <w:t>diệt</w:t>
      </w:r>
      <w:r>
        <w:rPr>
          <w:i/>
          <w:spacing w:val="26"/>
          <w:sz w:val="26"/>
        </w:rPr>
        <w:t> </w:t>
      </w:r>
      <w:r>
        <w:rPr>
          <w:i/>
          <w:sz w:val="26"/>
        </w:rPr>
        <w:t>với</w:t>
      </w:r>
      <w:r>
        <w:rPr>
          <w:i/>
          <w:spacing w:val="28"/>
          <w:sz w:val="26"/>
        </w:rPr>
        <w:t> </w:t>
      </w:r>
      <w:r>
        <w:rPr>
          <w:i/>
          <w:sz w:val="26"/>
        </w:rPr>
        <w:t>người</w:t>
      </w:r>
      <w:r>
        <w:rPr>
          <w:i/>
          <w:spacing w:val="29"/>
          <w:sz w:val="26"/>
        </w:rPr>
        <w:t> </w:t>
      </w:r>
      <w:r>
        <w:rPr>
          <w:i/>
          <w:sz w:val="26"/>
        </w:rPr>
        <w:t>ấy</w:t>
      </w:r>
      <w:r>
        <w:rPr>
          <w:i/>
          <w:spacing w:val="26"/>
          <w:sz w:val="26"/>
        </w:rPr>
        <w:t> </w:t>
      </w:r>
      <w:r>
        <w:rPr>
          <w:i/>
          <w:sz w:val="26"/>
        </w:rPr>
        <w:t>phải</w:t>
      </w:r>
      <w:r>
        <w:rPr>
          <w:i/>
          <w:spacing w:val="28"/>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8"/>
        <w:ind w:right="137"/>
      </w:pPr>
      <w:r>
        <w:rPr/>
        <w:t>Hay là tâm hành sẽ diệt với người nào, thời khẩu hành sẽ sanh với người ấy phải chăng? Sát-na sanh của tâm chót, cái tâm liên tiếp với tâm chót vô tầm, vô tứ sẽ sanh, tâm hành sẽ diệt mà khẩu hành chẳng phải sẽ diệt với người ấy. Còn những người ngoài ra đó, tâm hành sẽ diệt và khẩu hành cũng sẽ sanh.</w:t>
      </w:r>
    </w:p>
    <w:p>
      <w:pPr>
        <w:pStyle w:val="Heading7"/>
        <w:spacing w:line="298" w:lineRule="exact" w:before="2"/>
        <w:rPr>
          <w:b w:val="0"/>
        </w:rPr>
      </w:pPr>
      <w:r>
        <w:rPr>
          <w:spacing w:val="-2"/>
        </w:rPr>
        <w:t>1192</w:t>
      </w:r>
      <w:r>
        <w:rPr>
          <w:b w:val="0"/>
          <w:spacing w:val="-2"/>
        </w:rPr>
        <w:t>.</w:t>
      </w:r>
    </w:p>
    <w:p>
      <w:pPr>
        <w:spacing w:line="298" w:lineRule="exact" w:before="0"/>
        <w:ind w:left="708" w:right="0" w:firstLine="0"/>
        <w:jc w:val="left"/>
        <w:rPr>
          <w:i/>
          <w:sz w:val="26"/>
        </w:rPr>
      </w:pPr>
      <w:r>
        <w:rPr>
          <w:i/>
          <w:sz w:val="26"/>
        </w:rPr>
        <w:t>Thân</w:t>
      </w:r>
      <w:r>
        <w:rPr>
          <w:i/>
          <w:spacing w:val="-6"/>
          <w:sz w:val="26"/>
        </w:rPr>
        <w:t> </w:t>
      </w:r>
      <w:r>
        <w:rPr>
          <w:i/>
          <w:sz w:val="26"/>
        </w:rPr>
        <w:t>hành</w:t>
      </w:r>
      <w:r>
        <w:rPr>
          <w:i/>
          <w:spacing w:val="-4"/>
          <w:sz w:val="26"/>
        </w:rPr>
        <w:t> </w:t>
      </w:r>
      <w:r>
        <w:rPr>
          <w:i/>
          <w:sz w:val="26"/>
        </w:rPr>
        <w:t>sẽ</w:t>
      </w:r>
      <w:r>
        <w:rPr>
          <w:i/>
          <w:spacing w:val="-5"/>
          <w:sz w:val="26"/>
        </w:rPr>
        <w:t> </w:t>
      </w:r>
      <w:r>
        <w:rPr>
          <w:i/>
          <w:sz w:val="26"/>
        </w:rPr>
        <w:t>sanh</w:t>
      </w:r>
      <w:r>
        <w:rPr>
          <w:i/>
          <w:spacing w:val="-6"/>
          <w:sz w:val="26"/>
        </w:rPr>
        <w:t> </w:t>
      </w:r>
      <w:r>
        <w:rPr>
          <w:i/>
          <w:sz w:val="26"/>
        </w:rPr>
        <w:t>với</w:t>
      </w:r>
      <w:r>
        <w:rPr>
          <w:i/>
          <w:spacing w:val="-2"/>
          <w:sz w:val="26"/>
        </w:rPr>
        <w:t> </w:t>
      </w:r>
      <w:r>
        <w:rPr>
          <w:i/>
          <w:sz w:val="26"/>
        </w:rPr>
        <w:t>cõi</w:t>
      </w:r>
      <w:r>
        <w:rPr>
          <w:i/>
          <w:spacing w:val="-6"/>
          <w:sz w:val="26"/>
        </w:rPr>
        <w:t> </w:t>
      </w:r>
      <w:r>
        <w:rPr>
          <w:i/>
          <w:spacing w:val="-2"/>
          <w:sz w:val="26"/>
        </w:rPr>
        <w:t>nào...</w:t>
      </w:r>
    </w:p>
    <w:p>
      <w:pPr>
        <w:pStyle w:val="Heading7"/>
        <w:spacing w:line="298" w:lineRule="exact" w:before="1"/>
        <w:rPr>
          <w:b w:val="0"/>
        </w:rPr>
      </w:pPr>
      <w:r>
        <w:rPr>
          <w:spacing w:val="-2"/>
        </w:rPr>
        <w:t>1193</w:t>
      </w:r>
      <w:r>
        <w:rPr>
          <w:b w:val="0"/>
          <w:spacing w:val="-2"/>
        </w:rPr>
        <w:t>.</w:t>
      </w:r>
    </w:p>
    <w:p>
      <w:pPr>
        <w:spacing w:before="0"/>
        <w:ind w:left="708" w:right="137" w:firstLine="0"/>
        <w:jc w:val="both"/>
        <w:rPr>
          <w:sz w:val="26"/>
        </w:rPr>
      </w:pPr>
      <w:r>
        <w:rPr>
          <w:i/>
          <w:sz w:val="26"/>
        </w:rPr>
        <w:t>Thân hành sẽ sanh với người nào cõi nào, thời khẩu hành sẽ diệt với người ấy cõi ấy phải chăng? </w:t>
      </w:r>
      <w:r>
        <w:rPr>
          <w:sz w:val="26"/>
        </w:rPr>
        <w:t>Bực đang nhập nhị, tam thiền, thân hành sẽ sanh mà khẩu hành chẳng</w:t>
      </w:r>
      <w:r>
        <w:rPr>
          <w:spacing w:val="40"/>
          <w:sz w:val="26"/>
        </w:rPr>
        <w:t> </w:t>
      </w:r>
      <w:r>
        <w:rPr>
          <w:sz w:val="26"/>
        </w:rPr>
        <w:t>phải sẽ diệt với người ấy cõi ấy. Còn người đang nhập sơ thiền nương Dục giới với những cõi ấy, thân hành sẽ sanh và khẩu hành cũng sẽ diệt.</w:t>
      </w:r>
    </w:p>
    <w:p>
      <w:pPr>
        <w:pStyle w:val="BodyText"/>
        <w:spacing w:before="122"/>
        <w:ind w:right="134"/>
      </w:pPr>
      <w:r>
        <w:rPr/>
        <w:t>Hay là khẩu hành sẽ diệt với người nào cõi nào, thời thân hành sẽ sanh với người ấy cõi ấy phải chăng? Sát-na sanh của tâm chót nơi người Dục giới, cái tâm liên tiếp với tâm chót của người Dục giới sẽ sanh, bậc nương Sắc giới, Vô sắc giới, khẩu hành sẽ diệt mà thân hành chẳng phải sẽ sanh với người ấy cõi ấy. Còn bậc nhập sơ thiền và người Dục giới mà ngoài ra đó với những cõi ấy, khẩu hành sẽ diệt và thân hành cũng sẽ sanh.</w:t>
      </w:r>
    </w:p>
    <w:p>
      <w:pPr>
        <w:pStyle w:val="Heading7"/>
        <w:spacing w:line="298" w:lineRule="exact" w:before="0"/>
        <w:rPr>
          <w:b w:val="0"/>
        </w:rPr>
      </w:pPr>
      <w:r>
        <w:rPr>
          <w:spacing w:val="-2"/>
        </w:rPr>
        <w:t>1194</w:t>
      </w:r>
      <w:r>
        <w:rPr>
          <w:b w:val="0"/>
          <w:spacing w:val="-2"/>
        </w:rPr>
        <w:t>.</w:t>
      </w:r>
    </w:p>
    <w:p>
      <w:pPr>
        <w:spacing w:before="1"/>
        <w:ind w:left="708" w:right="139" w:firstLine="0"/>
        <w:jc w:val="both"/>
        <w:rPr>
          <w:sz w:val="26"/>
        </w:rPr>
      </w:pPr>
      <w:r>
        <w:rPr>
          <w:i/>
          <w:sz w:val="26"/>
        </w:rPr>
        <w:t>Thân hành sẽ sanh với người nào cõi nào, thời tâm hành sẽ diệt với người ấy cõi ấy phải chăng? </w:t>
      </w:r>
      <w:r>
        <w:rPr>
          <w:sz w:val="26"/>
        </w:rPr>
        <w:t>Phải rồi.</w:t>
      </w:r>
    </w:p>
    <w:p>
      <w:pPr>
        <w:pStyle w:val="BodyText"/>
        <w:spacing w:before="120"/>
        <w:ind w:right="134"/>
      </w:pPr>
      <w:r>
        <w:rPr/>
        <w:t>Hay</w:t>
      </w:r>
      <w:r>
        <w:rPr>
          <w:spacing w:val="-2"/>
        </w:rPr>
        <w:t> </w:t>
      </w:r>
      <w:r>
        <w:rPr/>
        <w:t>là tâm</w:t>
      </w:r>
      <w:r>
        <w:rPr>
          <w:spacing w:val="-2"/>
        </w:rPr>
        <w:t> </w:t>
      </w:r>
      <w:r>
        <w:rPr/>
        <w:t>hành sẽ diệt với người nào cõi nào, thời thân hành sẽ sanh với người ấy</w:t>
      </w:r>
      <w:r>
        <w:rPr>
          <w:spacing w:val="-2"/>
        </w:rPr>
        <w:t> </w:t>
      </w:r>
      <w:r>
        <w:rPr/>
        <w:t>cõi ấy phải chăng? Sát-na sanh của tâm chót nơi người nương Dục giới, cái tâm liên tiếp với tâm chót của người nương Dục giới sẽ sanh, người đang nhập tứ thiền, bực nương Sắc giới, Vô sắc giới, tâm hành sẽ diệt mà thân hành chẳng phải sẽ sanh với người ấy cõi ấy. Còn bực nhập sơ, nhị, tam thiền và người Dục giới mà ngoài ra đó với những cõi ấy, tâm hành sẽ diệt và thân hành cũng sẽ sanh.</w:t>
      </w:r>
    </w:p>
    <w:p>
      <w:pPr>
        <w:pStyle w:val="Heading7"/>
        <w:spacing w:line="298" w:lineRule="exact" w:before="0"/>
        <w:rPr>
          <w:b w:val="0"/>
        </w:rPr>
      </w:pPr>
      <w:r>
        <w:rPr>
          <w:spacing w:val="-2"/>
        </w:rPr>
        <w:t>1195</w:t>
      </w:r>
      <w:r>
        <w:rPr>
          <w:b w:val="0"/>
          <w:spacing w:val="-2"/>
        </w:rPr>
        <w:t>.</w:t>
      </w:r>
    </w:p>
    <w:p>
      <w:pPr>
        <w:spacing w:before="1"/>
        <w:ind w:left="708" w:right="211" w:firstLine="0"/>
        <w:jc w:val="left"/>
        <w:rPr>
          <w:sz w:val="26"/>
        </w:rPr>
      </w:pPr>
      <w:r>
        <w:rPr>
          <w:i/>
          <w:sz w:val="26"/>
        </w:rPr>
        <w:t>Khẩu hành sẽ sanh với</w:t>
      </w:r>
      <w:r>
        <w:rPr>
          <w:i/>
          <w:spacing w:val="19"/>
          <w:sz w:val="26"/>
        </w:rPr>
        <w:t> </w:t>
      </w:r>
      <w:r>
        <w:rPr>
          <w:i/>
          <w:sz w:val="26"/>
        </w:rPr>
        <w:t>người nào cõi nào, thời tâm hành sẽ diệt với người ấy cõi ấy</w:t>
      </w:r>
      <w:r>
        <w:rPr>
          <w:i/>
          <w:spacing w:val="80"/>
          <w:sz w:val="26"/>
        </w:rPr>
        <w:t> </w:t>
      </w:r>
      <w:r>
        <w:rPr>
          <w:i/>
          <w:sz w:val="26"/>
        </w:rPr>
        <w:t>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7"/>
      </w:pPr>
      <w:r>
        <w:rPr/>
        <w:t>Hay</w:t>
      </w:r>
      <w:r>
        <w:rPr>
          <w:spacing w:val="-5"/>
        </w:rPr>
        <w:t> </w:t>
      </w:r>
      <w:r>
        <w:rPr/>
        <w:t>là</w:t>
      </w:r>
      <w:r>
        <w:rPr>
          <w:spacing w:val="-2"/>
        </w:rPr>
        <w:t> </w:t>
      </w:r>
      <w:r>
        <w:rPr/>
        <w:t>tâm</w:t>
      </w:r>
      <w:r>
        <w:rPr>
          <w:spacing w:val="-3"/>
        </w:rPr>
        <w:t> </w:t>
      </w:r>
      <w:r>
        <w:rPr/>
        <w:t>hành</w:t>
      </w:r>
      <w:r>
        <w:rPr>
          <w:spacing w:val="-2"/>
        </w:rPr>
        <w:t> </w:t>
      </w:r>
      <w:r>
        <w:rPr/>
        <w:t>sẽ diệt với</w:t>
      </w:r>
      <w:r>
        <w:rPr>
          <w:spacing w:val="-3"/>
        </w:rPr>
        <w:t> </w:t>
      </w:r>
      <w:r>
        <w:rPr/>
        <w:t>người nào</w:t>
      </w:r>
      <w:r>
        <w:rPr>
          <w:spacing w:val="-3"/>
        </w:rPr>
        <w:t> </w:t>
      </w:r>
      <w:r>
        <w:rPr/>
        <w:t>cõi nào, thời</w:t>
      </w:r>
      <w:r>
        <w:rPr>
          <w:spacing w:val="-3"/>
        </w:rPr>
        <w:t> </w:t>
      </w:r>
      <w:r>
        <w:rPr/>
        <w:t>khẩu</w:t>
      </w:r>
      <w:r>
        <w:rPr>
          <w:spacing w:val="-1"/>
        </w:rPr>
        <w:t> </w:t>
      </w:r>
      <w:r>
        <w:rPr/>
        <w:t>hành</w:t>
      </w:r>
      <w:r>
        <w:rPr>
          <w:spacing w:val="-2"/>
        </w:rPr>
        <w:t> </w:t>
      </w:r>
      <w:r>
        <w:rPr/>
        <w:t>sẽ</w:t>
      </w:r>
      <w:r>
        <w:rPr>
          <w:spacing w:val="-3"/>
        </w:rPr>
        <w:t> </w:t>
      </w:r>
      <w:r>
        <w:rPr/>
        <w:t>sanh với</w:t>
      </w:r>
      <w:r>
        <w:rPr>
          <w:spacing w:val="-3"/>
        </w:rPr>
        <w:t> </w:t>
      </w:r>
      <w:r>
        <w:rPr/>
        <w:t>người</w:t>
      </w:r>
      <w:r>
        <w:rPr>
          <w:spacing w:val="-3"/>
        </w:rPr>
        <w:t> </w:t>
      </w:r>
      <w:r>
        <w:rPr/>
        <w:t>ấy</w:t>
      </w:r>
      <w:r>
        <w:rPr>
          <w:spacing w:val="-5"/>
        </w:rPr>
        <w:t> </w:t>
      </w:r>
      <w:r>
        <w:rPr/>
        <w:t>cõi ấy phải chăng? Sát-na sanh của tâm chót, cái tâm liên tiếp với tâm chót vô tầm, vô tứ</w:t>
      </w:r>
      <w:r>
        <w:rPr>
          <w:spacing w:val="40"/>
        </w:rPr>
        <w:t> </w:t>
      </w:r>
      <w:r>
        <w:rPr/>
        <w:t>sẽ sanh và bậc đang nhập nhị,</w:t>
      </w:r>
      <w:r>
        <w:rPr>
          <w:spacing w:val="-1"/>
        </w:rPr>
        <w:t> </w:t>
      </w:r>
      <w:r>
        <w:rPr/>
        <w:t>tam, tứ thiền, tâm hành sẽ diệt mà khẩu</w:t>
      </w:r>
      <w:r>
        <w:rPr>
          <w:spacing w:val="-1"/>
        </w:rPr>
        <w:t> </w:t>
      </w:r>
      <w:r>
        <w:rPr/>
        <w:t>hành chẳng</w:t>
      </w:r>
      <w:r>
        <w:rPr>
          <w:spacing w:val="-1"/>
        </w:rPr>
        <w:t> </w:t>
      </w:r>
      <w:r>
        <w:rPr/>
        <w:t>phải sẽ sanh với người ấy</w:t>
      </w:r>
      <w:r>
        <w:rPr>
          <w:spacing w:val="-5"/>
        </w:rPr>
        <w:t> </w:t>
      </w:r>
      <w:r>
        <w:rPr/>
        <w:t>cõi ấy.</w:t>
      </w:r>
      <w:r>
        <w:rPr>
          <w:spacing w:val="-1"/>
        </w:rPr>
        <w:t> </w:t>
      </w:r>
      <w:r>
        <w:rPr/>
        <w:t>Còn người nhập sơ</w:t>
      </w:r>
      <w:r>
        <w:rPr>
          <w:spacing w:val="-1"/>
        </w:rPr>
        <w:t> </w:t>
      </w:r>
      <w:r>
        <w:rPr/>
        <w:t>thiền nơi</w:t>
      </w:r>
      <w:r>
        <w:rPr>
          <w:spacing w:val="-1"/>
        </w:rPr>
        <w:t> </w:t>
      </w:r>
      <w:r>
        <w:rPr/>
        <w:t>cõi Dục giới và người nương Sắc giới, Vô sắc giới mà ngoài ra đó với những cõi ấy, tâm hành sẽ diệt và khẩu hành cũng sẽ sanh.</w:t>
      </w:r>
    </w:p>
    <w:p>
      <w:pPr>
        <w:pStyle w:val="Heading7"/>
        <w:spacing w:line="298" w:lineRule="exact" w:before="0"/>
        <w:rPr>
          <w:b w:val="0"/>
        </w:rPr>
      </w:pPr>
      <w:r>
        <w:rPr>
          <w:spacing w:val="-2"/>
        </w:rPr>
        <w:t>1196</w:t>
      </w:r>
      <w:r>
        <w:rPr>
          <w:b w:val="0"/>
          <w:spacing w:val="-2"/>
        </w:rPr>
        <w:t>.</w:t>
      </w:r>
    </w:p>
    <w:p>
      <w:pPr>
        <w:pStyle w:val="BodyText"/>
        <w:spacing w:before="1"/>
        <w:ind w:left="708" w:right="137"/>
      </w:pPr>
      <w:r>
        <w:rPr>
          <w:i/>
        </w:rPr>
        <w:t>Thân hành </w:t>
      </w:r>
      <w:r>
        <w:rPr>
          <w:b/>
          <w:i/>
        </w:rPr>
        <w:t>chẳng phải sẽ sanh </w:t>
      </w:r>
      <w:r>
        <w:rPr>
          <w:i/>
        </w:rPr>
        <w:t>với người nào, thời khẩu hành </w:t>
      </w:r>
      <w:r>
        <w:rPr>
          <w:b/>
          <w:i/>
        </w:rPr>
        <w:t>chẳng phải sẽ diệt </w:t>
      </w:r>
      <w:r>
        <w:rPr>
          <w:i/>
        </w:rPr>
        <w:t>với người ấy phải chăng? </w:t>
      </w:r>
      <w:r>
        <w:rPr/>
        <w:t>Sát-na sanh của tâm chót nơi người Dục giới, cái tâm liên tiếp với tâm</w:t>
      </w:r>
      <w:r>
        <w:rPr>
          <w:spacing w:val="-1"/>
        </w:rPr>
        <w:t> </w:t>
      </w:r>
      <w:r>
        <w:rPr/>
        <w:t>chót của người Dục giới sẽ sanh, người kiếp chót nương Sắc giới, Vô sắc giới, bậc đã sanh Sắc giới, Vô sắc giới sẽ viên tịch và người đang tử, thân hành chẳng phải sẽ sanh mà khẩu hành sẽ diệt với người ấy. Còn sát-na diệt của tâm chót hữu tầm, hữu tứ, bậc tề toàn của tâm chót vô tầm, vô tứ, cái tâm không xen hở với tâm chót không tầm, không tứ sẽ sanh, thân hành chẳng phải sẽ sanh và khẩu hành cũng chẳng phải sẽ </w:t>
      </w:r>
      <w:r>
        <w:rPr>
          <w:spacing w:val="-2"/>
        </w:rPr>
        <w:t>diệt.</w:t>
      </w:r>
    </w:p>
    <w:p>
      <w:pPr>
        <w:pStyle w:val="BodyText"/>
        <w:spacing w:before="119"/>
      </w:pPr>
      <w:r>
        <w:rPr/>
        <w:t>Hay</w:t>
      </w:r>
      <w:r>
        <w:rPr>
          <w:spacing w:val="-7"/>
        </w:rPr>
        <w:t> </w:t>
      </w:r>
      <w:r>
        <w:rPr/>
        <w:t>là</w:t>
      </w:r>
      <w:r>
        <w:rPr>
          <w:spacing w:val="-4"/>
        </w:rPr>
        <w:t> </w:t>
      </w:r>
      <w:r>
        <w:rPr/>
        <w:t>khẩu</w:t>
      </w:r>
      <w:r>
        <w:rPr>
          <w:spacing w:val="-2"/>
        </w:rPr>
        <w:t> </w:t>
      </w:r>
      <w:r>
        <w:rPr/>
        <w:t>hành</w:t>
      </w:r>
      <w:r>
        <w:rPr>
          <w:spacing w:val="-4"/>
        </w:rPr>
        <w:t> </w:t>
      </w:r>
      <w:r>
        <w:rPr/>
        <w:t>chẳng</w:t>
      </w:r>
      <w:r>
        <w:rPr>
          <w:spacing w:val="-5"/>
        </w:rPr>
        <w:t> </w:t>
      </w:r>
      <w:r>
        <w:rPr/>
        <w:t>phải</w:t>
      </w:r>
      <w:r>
        <w:rPr>
          <w:spacing w:val="-4"/>
        </w:rPr>
        <w:t> </w:t>
      </w:r>
      <w:r>
        <w:rPr/>
        <w:t>sẽ</w:t>
      </w:r>
      <w:r>
        <w:rPr>
          <w:spacing w:val="-5"/>
        </w:rPr>
        <w:t> </w:t>
      </w:r>
      <w:r>
        <w:rPr/>
        <w:t>diệt</w:t>
      </w:r>
      <w:r>
        <w:rPr>
          <w:spacing w:val="-5"/>
        </w:rPr>
        <w:t> </w:t>
      </w:r>
      <w:r>
        <w:rPr/>
        <w:t>với</w:t>
      </w:r>
      <w:r>
        <w:rPr>
          <w:spacing w:val="-1"/>
        </w:rPr>
        <w:t> </w:t>
      </w:r>
      <w:r>
        <w:rPr/>
        <w:t>người</w:t>
      </w:r>
      <w:r>
        <w:rPr>
          <w:spacing w:val="-4"/>
        </w:rPr>
        <w:t> </w:t>
      </w:r>
      <w:r>
        <w:rPr/>
        <w:t>nào...</w:t>
      </w:r>
      <w:r>
        <w:rPr>
          <w:spacing w:val="-5"/>
        </w:rPr>
        <w:t> </w:t>
      </w:r>
      <w:r>
        <w:rPr/>
        <w:t>Phải</w:t>
      </w:r>
      <w:r>
        <w:rPr>
          <w:spacing w:val="-4"/>
        </w:rPr>
        <w:t> rồi.</w:t>
      </w:r>
    </w:p>
    <w:p>
      <w:pPr>
        <w:pStyle w:val="Heading7"/>
        <w:spacing w:line="298" w:lineRule="exact" w:before="1"/>
        <w:rPr>
          <w:b w:val="0"/>
        </w:rPr>
      </w:pPr>
      <w:r>
        <w:rPr>
          <w:spacing w:val="-2"/>
        </w:rPr>
        <w:t>1197</w:t>
      </w:r>
      <w:r>
        <w:rPr>
          <w:b w:val="0"/>
          <w:spacing w:val="-2"/>
        </w:rPr>
        <w:t>.</w:t>
      </w:r>
    </w:p>
    <w:p>
      <w:pPr>
        <w:spacing w:before="0"/>
        <w:ind w:left="708" w:right="137" w:firstLine="0"/>
        <w:jc w:val="both"/>
        <w:rPr>
          <w:sz w:val="26"/>
        </w:rPr>
      </w:pPr>
      <w:r>
        <w:rPr>
          <w:i/>
          <w:sz w:val="26"/>
        </w:rPr>
        <w:t>Thân hành chẳng phải sẽ sanh với người nào, thời tâm hành chẳng phải sẽ diệt với người ấy phải chăng? </w:t>
      </w:r>
      <w:r>
        <w:rPr>
          <w:sz w:val="26"/>
        </w:rPr>
        <w:t>Sát-na sanh của tâm chót nơi người nương Dục giới, cái tâm</w:t>
      </w:r>
      <w:r>
        <w:rPr>
          <w:spacing w:val="80"/>
          <w:sz w:val="26"/>
        </w:rPr>
        <w:t> </w:t>
      </w:r>
      <w:r>
        <w:rPr>
          <w:sz w:val="26"/>
        </w:rPr>
        <w:t>liên tiếp với tâm chót của người nương Dục giới sẽ sanh, người kiếp chót trong Sắc giới, Vô sắc giới, bực đã sanh nơi cõi Sắc giới, Vô sắc giới sẽ viên tịch và kẻ đang tử, thân hành chẳng phải sẽ sanh mà tâm hành sẽ diệt với người ấy. Còn sát-na diệt của tâm chót, thân hành chẳng phải sẽ sanh và tâm hành cũng chẳng phải sẽ diệt.</w:t>
      </w:r>
    </w:p>
    <w:p>
      <w:pPr>
        <w:pStyle w:val="BodyText"/>
        <w:spacing w:line="298" w:lineRule="exact" w:before="121"/>
      </w:pPr>
      <w:r>
        <w:rPr/>
        <w:t>Hay</w:t>
      </w:r>
      <w:r>
        <w:rPr>
          <w:spacing w:val="-7"/>
        </w:rPr>
        <w:t> </w:t>
      </w:r>
      <w:r>
        <w:rPr/>
        <w:t>là</w:t>
      </w:r>
      <w:r>
        <w:rPr>
          <w:spacing w:val="-5"/>
        </w:rPr>
        <w:t> </w:t>
      </w:r>
      <w:r>
        <w:rPr/>
        <w:t>tâm</w:t>
      </w:r>
      <w:r>
        <w:rPr>
          <w:spacing w:val="-5"/>
        </w:rPr>
        <w:t> </w:t>
      </w:r>
      <w:r>
        <w:rPr/>
        <w:t>hành</w:t>
      </w:r>
      <w:r>
        <w:rPr>
          <w:spacing w:val="-4"/>
        </w:rPr>
        <w:t> </w:t>
      </w:r>
      <w:r>
        <w:rPr/>
        <w:t>chẳng</w:t>
      </w:r>
      <w:r>
        <w:rPr>
          <w:spacing w:val="-3"/>
        </w:rPr>
        <w:t> </w:t>
      </w:r>
      <w:r>
        <w:rPr/>
        <w:t>phải</w:t>
      </w:r>
      <w:r>
        <w:rPr>
          <w:spacing w:val="-5"/>
        </w:rPr>
        <w:t> </w:t>
      </w:r>
      <w:r>
        <w:rPr/>
        <w:t>sẽ</w:t>
      </w:r>
      <w:r>
        <w:rPr>
          <w:spacing w:val="-5"/>
        </w:rPr>
        <w:t> </w:t>
      </w:r>
      <w:r>
        <w:rPr/>
        <w:t>diệt</w:t>
      </w:r>
      <w:r>
        <w:rPr>
          <w:spacing w:val="-3"/>
        </w:rPr>
        <w:t> </w:t>
      </w:r>
      <w:r>
        <w:rPr/>
        <w:t>với</w:t>
      </w:r>
      <w:r>
        <w:rPr>
          <w:spacing w:val="-5"/>
        </w:rPr>
        <w:t> </w:t>
      </w:r>
      <w:r>
        <w:rPr/>
        <w:t>người</w:t>
      </w:r>
      <w:r>
        <w:rPr>
          <w:spacing w:val="-2"/>
        </w:rPr>
        <w:t> </w:t>
      </w:r>
      <w:r>
        <w:rPr/>
        <w:t>nào...</w:t>
      </w:r>
      <w:r>
        <w:rPr>
          <w:spacing w:val="-4"/>
        </w:rPr>
        <w:t> </w:t>
      </w:r>
      <w:r>
        <w:rPr/>
        <w:t>Phải</w:t>
      </w:r>
      <w:r>
        <w:rPr>
          <w:spacing w:val="-3"/>
        </w:rPr>
        <w:t> </w:t>
      </w:r>
      <w:r>
        <w:rPr>
          <w:spacing w:val="-4"/>
        </w:rPr>
        <w:t>rồi.</w:t>
      </w:r>
    </w:p>
    <w:p>
      <w:pPr>
        <w:pStyle w:val="Heading7"/>
        <w:spacing w:line="298" w:lineRule="exact" w:before="0"/>
        <w:rPr>
          <w:b w:val="0"/>
        </w:rPr>
      </w:pPr>
      <w:r>
        <w:rPr>
          <w:spacing w:val="-2"/>
        </w:rPr>
        <w:t>1198</w:t>
      </w:r>
      <w:r>
        <w:rPr>
          <w:b w:val="0"/>
          <w:spacing w:val="-2"/>
        </w:rPr>
        <w:t>.</w:t>
      </w:r>
    </w:p>
    <w:p>
      <w:pPr>
        <w:spacing w:before="2"/>
        <w:ind w:left="708" w:right="139" w:firstLine="0"/>
        <w:jc w:val="both"/>
        <w:rPr>
          <w:sz w:val="26"/>
        </w:rPr>
      </w:pPr>
      <w:r>
        <w:rPr>
          <w:i/>
          <w:sz w:val="26"/>
        </w:rPr>
        <w:t>Khẩu hành chẳng phải sẽ sanh với người nào, thời tâm hành chẳng phải sẽ diệt với người ấy phải</w:t>
      </w:r>
      <w:r>
        <w:rPr>
          <w:i/>
          <w:spacing w:val="-1"/>
          <w:sz w:val="26"/>
        </w:rPr>
        <w:t> </w:t>
      </w:r>
      <w:r>
        <w:rPr>
          <w:i/>
          <w:sz w:val="26"/>
        </w:rPr>
        <w:t>chăng? </w:t>
      </w:r>
      <w:r>
        <w:rPr>
          <w:sz w:val="26"/>
        </w:rPr>
        <w:t>Sát-na sanh của tâm</w:t>
      </w:r>
      <w:r>
        <w:rPr>
          <w:spacing w:val="-2"/>
          <w:sz w:val="26"/>
        </w:rPr>
        <w:t> </w:t>
      </w:r>
      <w:r>
        <w:rPr>
          <w:sz w:val="26"/>
        </w:rPr>
        <w:t>vô tầm,</w:t>
      </w:r>
      <w:r>
        <w:rPr>
          <w:spacing w:val="-1"/>
          <w:sz w:val="26"/>
        </w:rPr>
        <w:t> </w:t>
      </w:r>
      <w:r>
        <w:rPr>
          <w:sz w:val="26"/>
        </w:rPr>
        <w:t>vô</w:t>
      </w:r>
      <w:r>
        <w:rPr>
          <w:spacing w:val="-1"/>
          <w:sz w:val="26"/>
        </w:rPr>
        <w:t> </w:t>
      </w:r>
      <w:r>
        <w:rPr>
          <w:sz w:val="26"/>
        </w:rPr>
        <w:t>tứ,</w:t>
      </w:r>
      <w:r>
        <w:rPr>
          <w:spacing w:val="-1"/>
          <w:sz w:val="26"/>
        </w:rPr>
        <w:t> </w:t>
      </w:r>
      <w:r>
        <w:rPr>
          <w:sz w:val="26"/>
        </w:rPr>
        <w:t>cái tâm</w:t>
      </w:r>
      <w:r>
        <w:rPr>
          <w:spacing w:val="-2"/>
          <w:sz w:val="26"/>
        </w:rPr>
        <w:t> </w:t>
      </w:r>
      <w:r>
        <w:rPr>
          <w:sz w:val="26"/>
        </w:rPr>
        <w:t>liên</w:t>
      </w:r>
      <w:r>
        <w:rPr>
          <w:spacing w:val="-1"/>
          <w:sz w:val="26"/>
        </w:rPr>
        <w:t> </w:t>
      </w:r>
      <w:r>
        <w:rPr>
          <w:sz w:val="26"/>
        </w:rPr>
        <w:t>tiếp</w:t>
      </w:r>
      <w:r>
        <w:rPr>
          <w:spacing w:val="-1"/>
          <w:sz w:val="26"/>
        </w:rPr>
        <w:t> </w:t>
      </w:r>
      <w:r>
        <w:rPr>
          <w:sz w:val="26"/>
        </w:rPr>
        <w:t>với tâm</w:t>
      </w:r>
      <w:r>
        <w:rPr>
          <w:spacing w:val="-3"/>
          <w:sz w:val="26"/>
        </w:rPr>
        <w:t> </w:t>
      </w:r>
      <w:r>
        <w:rPr>
          <w:sz w:val="26"/>
        </w:rPr>
        <w:t>chót vô</w:t>
      </w:r>
      <w:r>
        <w:rPr>
          <w:spacing w:val="-1"/>
          <w:sz w:val="26"/>
        </w:rPr>
        <w:t> </w:t>
      </w:r>
      <w:r>
        <w:rPr>
          <w:sz w:val="26"/>
        </w:rPr>
        <w:t>tầm,</w:t>
      </w:r>
      <w:r>
        <w:rPr>
          <w:spacing w:val="-1"/>
          <w:sz w:val="26"/>
        </w:rPr>
        <w:t> </w:t>
      </w:r>
      <w:r>
        <w:rPr>
          <w:sz w:val="26"/>
        </w:rPr>
        <w:t>vô</w:t>
      </w:r>
      <w:r>
        <w:rPr>
          <w:spacing w:val="-1"/>
          <w:sz w:val="26"/>
        </w:rPr>
        <w:t> </w:t>
      </w:r>
      <w:r>
        <w:rPr>
          <w:sz w:val="26"/>
        </w:rPr>
        <w:t>tứ sẽ sanh, khẩu</w:t>
      </w:r>
      <w:r>
        <w:rPr>
          <w:spacing w:val="-1"/>
          <w:sz w:val="26"/>
        </w:rPr>
        <w:t> </w:t>
      </w:r>
      <w:r>
        <w:rPr>
          <w:sz w:val="26"/>
        </w:rPr>
        <w:t>hành chẳng</w:t>
      </w:r>
      <w:r>
        <w:rPr>
          <w:spacing w:val="-1"/>
          <w:sz w:val="26"/>
        </w:rPr>
        <w:t> </w:t>
      </w:r>
      <w:r>
        <w:rPr>
          <w:sz w:val="26"/>
        </w:rPr>
        <w:t>phải</w:t>
      </w:r>
      <w:r>
        <w:rPr>
          <w:spacing w:val="-1"/>
          <w:sz w:val="26"/>
        </w:rPr>
        <w:t> </w:t>
      </w:r>
      <w:r>
        <w:rPr>
          <w:sz w:val="26"/>
        </w:rPr>
        <w:t>sẽ sanh mà tâm</w:t>
      </w:r>
      <w:r>
        <w:rPr>
          <w:spacing w:val="-3"/>
          <w:sz w:val="26"/>
        </w:rPr>
        <w:t> </w:t>
      </w:r>
      <w:r>
        <w:rPr>
          <w:sz w:val="26"/>
        </w:rPr>
        <w:t>hành sẽ diệt với người ấy. Còn sát-na diệt của tâm chót, khẩu hành chẳng phải sẽ sanh và tâm hành cũng chẳng phải sẽ diệt.</w:t>
      </w:r>
    </w:p>
    <w:p>
      <w:pPr>
        <w:pStyle w:val="BodyText"/>
        <w:spacing w:line="298" w:lineRule="exact" w:before="120"/>
      </w:pPr>
      <w:r>
        <w:rPr/>
        <w:t>Hay</w:t>
      </w:r>
      <w:r>
        <w:rPr>
          <w:spacing w:val="-7"/>
        </w:rPr>
        <w:t> </w:t>
      </w:r>
      <w:r>
        <w:rPr/>
        <w:t>là</w:t>
      </w:r>
      <w:r>
        <w:rPr>
          <w:spacing w:val="-4"/>
        </w:rPr>
        <w:t> </w:t>
      </w:r>
      <w:r>
        <w:rPr/>
        <w:t>tâm</w:t>
      </w:r>
      <w:r>
        <w:rPr>
          <w:spacing w:val="-5"/>
        </w:rPr>
        <w:t> </w:t>
      </w:r>
      <w:r>
        <w:rPr/>
        <w:t>hành</w:t>
      </w:r>
      <w:r>
        <w:rPr>
          <w:spacing w:val="-5"/>
        </w:rPr>
        <w:t> </w:t>
      </w:r>
      <w:r>
        <w:rPr/>
        <w:t>chẳng</w:t>
      </w:r>
      <w:r>
        <w:rPr>
          <w:spacing w:val="-3"/>
        </w:rPr>
        <w:t> </w:t>
      </w:r>
      <w:r>
        <w:rPr/>
        <w:t>phải</w:t>
      </w:r>
      <w:r>
        <w:rPr>
          <w:spacing w:val="-5"/>
        </w:rPr>
        <w:t> </w:t>
      </w:r>
      <w:r>
        <w:rPr/>
        <w:t>sẽ</w:t>
      </w:r>
      <w:r>
        <w:rPr>
          <w:spacing w:val="-5"/>
        </w:rPr>
        <w:t> </w:t>
      </w:r>
      <w:r>
        <w:rPr/>
        <w:t>diệt</w:t>
      </w:r>
      <w:r>
        <w:rPr>
          <w:spacing w:val="-2"/>
        </w:rPr>
        <w:t> </w:t>
      </w:r>
      <w:r>
        <w:rPr/>
        <w:t>với</w:t>
      </w:r>
      <w:r>
        <w:rPr>
          <w:spacing w:val="-5"/>
        </w:rPr>
        <w:t> </w:t>
      </w:r>
      <w:r>
        <w:rPr/>
        <w:t>người</w:t>
      </w:r>
      <w:r>
        <w:rPr>
          <w:spacing w:val="-2"/>
        </w:rPr>
        <w:t> </w:t>
      </w:r>
      <w:r>
        <w:rPr/>
        <w:t>nào...</w:t>
      </w:r>
      <w:r>
        <w:rPr>
          <w:spacing w:val="-4"/>
        </w:rPr>
        <w:t> </w:t>
      </w:r>
      <w:r>
        <w:rPr/>
        <w:t>Phải</w:t>
      </w:r>
      <w:r>
        <w:rPr>
          <w:spacing w:val="-3"/>
        </w:rPr>
        <w:t> </w:t>
      </w:r>
      <w:r>
        <w:rPr>
          <w:spacing w:val="-4"/>
        </w:rPr>
        <w:t>rồi.</w:t>
      </w:r>
    </w:p>
    <w:p>
      <w:pPr>
        <w:pStyle w:val="Heading7"/>
        <w:spacing w:line="298" w:lineRule="exact" w:before="0"/>
        <w:rPr>
          <w:b w:val="0"/>
        </w:rPr>
      </w:pPr>
      <w:r>
        <w:rPr>
          <w:spacing w:val="-2"/>
        </w:rPr>
        <w:t>1199</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4"/>
          <w:sz w:val="26"/>
        </w:rPr>
        <w:t> </w:t>
      </w:r>
      <w:r>
        <w:rPr>
          <w:i/>
          <w:sz w:val="26"/>
        </w:rPr>
        <w:t>phải</w:t>
      </w:r>
      <w:r>
        <w:rPr>
          <w:i/>
          <w:spacing w:val="-4"/>
          <w:sz w:val="26"/>
        </w:rPr>
        <w:t> </w:t>
      </w:r>
      <w:r>
        <w:rPr>
          <w:i/>
          <w:sz w:val="26"/>
        </w:rPr>
        <w:t>sẽ</w:t>
      </w:r>
      <w:r>
        <w:rPr>
          <w:i/>
          <w:spacing w:val="-6"/>
          <w:sz w:val="26"/>
        </w:rPr>
        <w:t> </w:t>
      </w:r>
      <w:r>
        <w:rPr>
          <w:i/>
          <w:sz w:val="26"/>
        </w:rPr>
        <w:t>sanh</w:t>
      </w:r>
      <w:r>
        <w:rPr>
          <w:i/>
          <w:spacing w:val="-6"/>
          <w:sz w:val="26"/>
        </w:rPr>
        <w:t> </w:t>
      </w:r>
      <w:r>
        <w:rPr>
          <w:i/>
          <w:sz w:val="26"/>
        </w:rPr>
        <w:t>với</w:t>
      </w:r>
      <w:r>
        <w:rPr>
          <w:i/>
          <w:spacing w:val="-6"/>
          <w:sz w:val="26"/>
        </w:rPr>
        <w:t> </w:t>
      </w:r>
      <w:r>
        <w:rPr>
          <w:i/>
          <w:sz w:val="26"/>
        </w:rPr>
        <w:t>cõi</w:t>
      </w:r>
      <w:r>
        <w:rPr>
          <w:i/>
          <w:spacing w:val="-5"/>
          <w:sz w:val="26"/>
        </w:rPr>
        <w:t> </w:t>
      </w:r>
      <w:r>
        <w:rPr>
          <w:i/>
          <w:spacing w:val="-2"/>
          <w:sz w:val="26"/>
        </w:rPr>
        <w:t>nào...</w:t>
      </w:r>
    </w:p>
    <w:p>
      <w:pPr>
        <w:pStyle w:val="Heading7"/>
        <w:spacing w:line="298" w:lineRule="exact" w:before="1"/>
        <w:rPr>
          <w:b w:val="0"/>
        </w:rPr>
      </w:pPr>
      <w:r>
        <w:rPr>
          <w:spacing w:val="-2"/>
        </w:rPr>
        <w:t>1200</w:t>
      </w:r>
      <w:r>
        <w:rPr>
          <w:b w:val="0"/>
          <w:spacing w:val="-2"/>
        </w:rPr>
        <w:t>.</w:t>
      </w:r>
    </w:p>
    <w:p>
      <w:pPr>
        <w:pStyle w:val="BodyText"/>
        <w:ind w:left="708" w:right="134"/>
      </w:pPr>
      <w:r>
        <w:rPr>
          <w:i/>
        </w:rPr>
        <w:t>Thân hành chẳng phải sẽ sanh với người nào cõi nào, thời khẩu hành chẳng phải sẽ diệt với người ấy cõi ấy phải chăng? </w:t>
      </w:r>
      <w:r>
        <w:rPr/>
        <w:t>Sát-na sanh của tâm chót nơi người nương Dục giới, cái tâm liên tiếp với tâm chót của người nương Dục giới sẽ sanh và bậc nương</w:t>
      </w:r>
      <w:r>
        <w:rPr>
          <w:spacing w:val="40"/>
        </w:rPr>
        <w:t> </w:t>
      </w:r>
      <w:r>
        <w:rPr/>
        <w:t>Sắc giới, Vô sắc giới, thân hành chẳng phải sẽ sanh mà khẩu hành sẽ diệt với người ấy cõi ấy. Còn sát-na diệt của tâm chót hữu tầm, hữu tứ, bậc tề toàn tâm chót vô tầm, vô tứ, cái tâm liên tiếp với tâm chót không tầm, không tứ sẽ sanh, bậc đang nhập tứ thiền và người vô tưởng với những cõi ấy, thân hành chẳng phải sẽ sanh và khẩu hành cũng chẳng phải sẽ diệt.</w:t>
      </w:r>
    </w:p>
    <w:p>
      <w:pPr>
        <w:pStyle w:val="BodyText"/>
        <w:spacing w:before="121"/>
        <w:ind w:right="137"/>
      </w:pPr>
      <w:r>
        <w:rPr/>
        <w:t>Hay là khẩu hành chẳng phải sẽ diệt với người nào cõi nào, thời thân hành chẳng phải sẽ sanh với người ấy cõi ấy phải chăng? Bực nhập nhị, tam thiền, khẩu hành chẳng phải sẽ diệt mà thân hành sẽ sanh với người ấy cõi ấy. Còn sát-na diệt của tâm chót</w:t>
      </w:r>
      <w:r>
        <w:rPr>
          <w:spacing w:val="40"/>
        </w:rPr>
        <w:t> </w:t>
      </w:r>
      <w:r>
        <w:rPr/>
        <w:t>hữu</w:t>
      </w:r>
      <w:r>
        <w:rPr>
          <w:spacing w:val="24"/>
        </w:rPr>
        <w:t> </w:t>
      </w:r>
      <w:r>
        <w:rPr/>
        <w:t>tầm,</w:t>
      </w:r>
      <w:r>
        <w:rPr>
          <w:spacing w:val="27"/>
        </w:rPr>
        <w:t> </w:t>
      </w:r>
      <w:r>
        <w:rPr/>
        <w:t>hữu</w:t>
      </w:r>
      <w:r>
        <w:rPr>
          <w:spacing w:val="25"/>
        </w:rPr>
        <w:t> </w:t>
      </w:r>
      <w:r>
        <w:rPr/>
        <w:t>tứ,</w:t>
      </w:r>
      <w:r>
        <w:rPr>
          <w:spacing w:val="28"/>
        </w:rPr>
        <w:t> </w:t>
      </w:r>
      <w:r>
        <w:rPr/>
        <w:t>bậc</w:t>
      </w:r>
      <w:r>
        <w:rPr>
          <w:spacing w:val="25"/>
        </w:rPr>
        <w:t> </w:t>
      </w:r>
      <w:r>
        <w:rPr/>
        <w:t>tề</w:t>
      </w:r>
      <w:r>
        <w:rPr>
          <w:spacing w:val="25"/>
        </w:rPr>
        <w:t> </w:t>
      </w:r>
      <w:r>
        <w:rPr/>
        <w:t>toàn</w:t>
      </w:r>
      <w:r>
        <w:rPr>
          <w:spacing w:val="28"/>
        </w:rPr>
        <w:t> </w:t>
      </w:r>
      <w:r>
        <w:rPr/>
        <w:t>tâm</w:t>
      </w:r>
      <w:r>
        <w:rPr>
          <w:spacing w:val="26"/>
        </w:rPr>
        <w:t> </w:t>
      </w:r>
      <w:r>
        <w:rPr/>
        <w:t>chót</w:t>
      </w:r>
      <w:r>
        <w:rPr>
          <w:spacing w:val="27"/>
        </w:rPr>
        <w:t> </w:t>
      </w:r>
      <w:r>
        <w:rPr/>
        <w:t>vô</w:t>
      </w:r>
      <w:r>
        <w:rPr>
          <w:spacing w:val="26"/>
        </w:rPr>
        <w:t> </w:t>
      </w:r>
      <w:r>
        <w:rPr/>
        <w:t>tầm,</w:t>
      </w:r>
      <w:r>
        <w:rPr>
          <w:spacing w:val="27"/>
        </w:rPr>
        <w:t> </w:t>
      </w:r>
      <w:r>
        <w:rPr/>
        <w:t>vô</w:t>
      </w:r>
      <w:r>
        <w:rPr>
          <w:spacing w:val="27"/>
        </w:rPr>
        <w:t> </w:t>
      </w:r>
      <w:r>
        <w:rPr/>
        <w:t>tứ,</w:t>
      </w:r>
      <w:r>
        <w:rPr>
          <w:spacing w:val="25"/>
        </w:rPr>
        <w:t> </w:t>
      </w:r>
      <w:r>
        <w:rPr/>
        <w:t>cái</w:t>
      </w:r>
      <w:r>
        <w:rPr>
          <w:spacing w:val="27"/>
        </w:rPr>
        <w:t> </w:t>
      </w:r>
      <w:r>
        <w:rPr/>
        <w:t>tâm</w:t>
      </w:r>
      <w:r>
        <w:rPr>
          <w:spacing w:val="26"/>
        </w:rPr>
        <w:t> </w:t>
      </w:r>
      <w:r>
        <w:rPr/>
        <w:t>liên</w:t>
      </w:r>
      <w:r>
        <w:rPr>
          <w:spacing w:val="27"/>
        </w:rPr>
        <w:t> </w:t>
      </w:r>
      <w:r>
        <w:rPr/>
        <w:t>tiếp</w:t>
      </w:r>
      <w:r>
        <w:rPr>
          <w:spacing w:val="27"/>
        </w:rPr>
        <w:t> </w:t>
      </w:r>
      <w:r>
        <w:rPr/>
        <w:t>với</w:t>
      </w:r>
      <w:r>
        <w:rPr>
          <w:spacing w:val="26"/>
        </w:rPr>
        <w:t> </w:t>
      </w:r>
      <w:r>
        <w:rPr/>
        <w:t>tâm</w:t>
      </w:r>
      <w:r>
        <w:rPr>
          <w:spacing w:val="26"/>
        </w:rPr>
        <w:t> </w:t>
      </w:r>
      <w:r>
        <w:rPr>
          <w:spacing w:val="-4"/>
        </w:rPr>
        <w:t>chót</w:t>
      </w:r>
    </w:p>
    <w:p>
      <w:pPr>
        <w:pStyle w:val="BodyText"/>
        <w:spacing w:after="0"/>
        <w:sectPr>
          <w:pgSz w:w="11630" w:h="16450"/>
          <w:pgMar w:header="576" w:footer="0" w:top="920" w:bottom="280" w:left="850" w:right="850"/>
        </w:sectPr>
      </w:pPr>
    </w:p>
    <w:p>
      <w:pPr>
        <w:pStyle w:val="BodyText"/>
        <w:spacing w:before="268"/>
        <w:ind w:right="133"/>
        <w:jc w:val="left"/>
      </w:pPr>
      <w:r>
        <w:rPr/>
        <w:t>không tầm, không tứ sẽ sanh, bực nhập tứ thiền và người vô tưởng với những cõi ấy,</w:t>
      </w:r>
      <w:r>
        <w:rPr>
          <w:spacing w:val="40"/>
        </w:rPr>
        <w:t> </w:t>
      </w:r>
      <w:r>
        <w:rPr/>
        <w:t>khẩu hành chẳng phải sẽ diệt và thân hành cũng chẳng phải sẽ sanh.</w:t>
      </w:r>
    </w:p>
    <w:p>
      <w:pPr>
        <w:pStyle w:val="Heading7"/>
        <w:spacing w:line="298" w:lineRule="exact" w:before="0"/>
        <w:rPr>
          <w:b w:val="0"/>
        </w:rPr>
      </w:pPr>
      <w:r>
        <w:rPr>
          <w:spacing w:val="-2"/>
        </w:rPr>
        <w:t>1201</w:t>
      </w:r>
      <w:r>
        <w:rPr>
          <w:b w:val="0"/>
          <w:spacing w:val="-2"/>
        </w:rPr>
        <w:t>.</w:t>
      </w:r>
    </w:p>
    <w:p>
      <w:pPr>
        <w:spacing w:before="0"/>
        <w:ind w:left="708" w:right="137" w:firstLine="0"/>
        <w:jc w:val="both"/>
        <w:rPr>
          <w:sz w:val="26"/>
        </w:rPr>
      </w:pPr>
      <w:r>
        <w:rPr>
          <w:i/>
          <w:sz w:val="26"/>
        </w:rPr>
        <w:t>Thân hành chẳng phải sẽ sanh với người nào cõi nào, thời tâm hành chẳng phải sẽ</w:t>
      </w:r>
      <w:r>
        <w:rPr>
          <w:i/>
          <w:spacing w:val="40"/>
          <w:sz w:val="26"/>
        </w:rPr>
        <w:t> </w:t>
      </w:r>
      <w:r>
        <w:rPr>
          <w:i/>
          <w:sz w:val="26"/>
        </w:rPr>
        <w:t>diệt với người ấy cõi ấy phải chăng? </w:t>
      </w:r>
      <w:r>
        <w:rPr>
          <w:sz w:val="26"/>
        </w:rPr>
        <w:t>Sát-na sanh của tâm chót nơi người nương Dục giới, cái tâm liên tiếp với tâm chót của người nương Dục giới sẽ sanh, bậc đang nhập</w:t>
      </w:r>
      <w:r>
        <w:rPr>
          <w:spacing w:val="40"/>
          <w:sz w:val="26"/>
        </w:rPr>
        <w:t> </w:t>
      </w:r>
      <w:r>
        <w:rPr>
          <w:sz w:val="26"/>
        </w:rPr>
        <w:t>tứ thiền và người nương Sắc giới, Vô sắc giới, thân hành chẳng phải sẽ sanh mà tâm hành sẽ diệt với người ấy cõi ấy. Còn sát-na diệt của tâm chót và người vô tưởng với những cõi ấy, thân hành chẳng phải sẽ sanh và tâm hành cũng chẳng phải sẽ diệt.</w:t>
      </w:r>
    </w:p>
    <w:p>
      <w:pPr>
        <w:pStyle w:val="BodyText"/>
        <w:spacing w:line="298" w:lineRule="exact" w:before="121"/>
      </w:pPr>
      <w:r>
        <w:rPr/>
        <w:t>Hay</w:t>
      </w:r>
      <w:r>
        <w:rPr>
          <w:spacing w:val="-7"/>
        </w:rPr>
        <w:t> </w:t>
      </w:r>
      <w:r>
        <w:rPr/>
        <w:t>là</w:t>
      </w:r>
      <w:r>
        <w:rPr>
          <w:spacing w:val="-4"/>
        </w:rPr>
        <w:t> </w:t>
      </w:r>
      <w:r>
        <w:rPr/>
        <w:t>tâm</w:t>
      </w:r>
      <w:r>
        <w:rPr>
          <w:spacing w:val="-5"/>
        </w:rPr>
        <w:t> </w:t>
      </w:r>
      <w:r>
        <w:rPr/>
        <w:t>hành</w:t>
      </w:r>
      <w:r>
        <w:rPr>
          <w:spacing w:val="-4"/>
        </w:rPr>
        <w:t> </w:t>
      </w:r>
      <w:r>
        <w:rPr/>
        <w:t>chẳng</w:t>
      </w:r>
      <w:r>
        <w:rPr>
          <w:spacing w:val="-3"/>
        </w:rPr>
        <w:t> </w:t>
      </w:r>
      <w:r>
        <w:rPr/>
        <w:t>phải</w:t>
      </w:r>
      <w:r>
        <w:rPr>
          <w:spacing w:val="-4"/>
        </w:rPr>
        <w:t> </w:t>
      </w:r>
      <w:r>
        <w:rPr/>
        <w:t>sẽ</w:t>
      </w:r>
      <w:r>
        <w:rPr>
          <w:spacing w:val="-5"/>
        </w:rPr>
        <w:t> </w:t>
      </w:r>
      <w:r>
        <w:rPr/>
        <w:t>diệt</w:t>
      </w:r>
      <w:r>
        <w:rPr>
          <w:spacing w:val="-2"/>
        </w:rPr>
        <w:t> </w:t>
      </w:r>
      <w:r>
        <w:rPr/>
        <w:t>với</w:t>
      </w:r>
      <w:r>
        <w:rPr>
          <w:spacing w:val="-5"/>
        </w:rPr>
        <w:t> </w:t>
      </w:r>
      <w:r>
        <w:rPr/>
        <w:t>người</w:t>
      </w:r>
      <w:r>
        <w:rPr>
          <w:spacing w:val="-2"/>
        </w:rPr>
        <w:t> </w:t>
      </w:r>
      <w:r>
        <w:rPr/>
        <w:t>nào</w:t>
      </w:r>
      <w:r>
        <w:rPr>
          <w:spacing w:val="-4"/>
        </w:rPr>
        <w:t> </w:t>
      </w:r>
      <w:r>
        <w:rPr/>
        <w:t>cõi</w:t>
      </w:r>
      <w:r>
        <w:rPr>
          <w:spacing w:val="-4"/>
        </w:rPr>
        <w:t> </w:t>
      </w:r>
      <w:r>
        <w:rPr/>
        <w:t>nào...</w:t>
      </w:r>
      <w:r>
        <w:rPr>
          <w:spacing w:val="-4"/>
        </w:rPr>
        <w:t> </w:t>
      </w:r>
      <w:r>
        <w:rPr/>
        <w:t>Phải</w:t>
      </w:r>
      <w:r>
        <w:rPr>
          <w:spacing w:val="-3"/>
        </w:rPr>
        <w:t> </w:t>
      </w:r>
      <w:r>
        <w:rPr>
          <w:spacing w:val="-4"/>
        </w:rPr>
        <w:t>rồi.</w:t>
      </w:r>
    </w:p>
    <w:p>
      <w:pPr>
        <w:pStyle w:val="Heading7"/>
        <w:spacing w:line="298" w:lineRule="exact" w:before="0"/>
        <w:rPr>
          <w:b w:val="0"/>
        </w:rPr>
      </w:pPr>
      <w:r>
        <w:rPr>
          <w:spacing w:val="-2"/>
        </w:rPr>
        <w:t>1202</w:t>
      </w:r>
      <w:r>
        <w:rPr>
          <w:b w:val="0"/>
          <w:spacing w:val="-2"/>
        </w:rPr>
        <w:t>.</w:t>
      </w:r>
    </w:p>
    <w:p>
      <w:pPr>
        <w:spacing w:before="1"/>
        <w:ind w:left="708" w:right="137" w:firstLine="0"/>
        <w:jc w:val="both"/>
        <w:rPr>
          <w:sz w:val="26"/>
        </w:rPr>
      </w:pPr>
      <w:r>
        <w:rPr>
          <w:i/>
          <w:sz w:val="26"/>
        </w:rPr>
        <w:t>Khẩu hành sẽ sanh với người nào cõi nào, thời tâm hành chẳng phải sẽ diệt với người ấy</w:t>
      </w:r>
      <w:r>
        <w:rPr>
          <w:i/>
          <w:spacing w:val="-2"/>
          <w:sz w:val="26"/>
        </w:rPr>
        <w:t> </w:t>
      </w:r>
      <w:r>
        <w:rPr>
          <w:i/>
          <w:sz w:val="26"/>
        </w:rPr>
        <w:t>cõi</w:t>
      </w:r>
      <w:r>
        <w:rPr>
          <w:i/>
          <w:spacing w:val="-2"/>
          <w:sz w:val="26"/>
        </w:rPr>
        <w:t> </w:t>
      </w:r>
      <w:r>
        <w:rPr>
          <w:i/>
          <w:sz w:val="26"/>
        </w:rPr>
        <w:t>ấy phải chăng? </w:t>
      </w:r>
      <w:r>
        <w:rPr>
          <w:sz w:val="26"/>
        </w:rPr>
        <w:t>Sát-na</w:t>
      </w:r>
      <w:r>
        <w:rPr>
          <w:spacing w:val="-2"/>
          <w:sz w:val="26"/>
        </w:rPr>
        <w:t> </w:t>
      </w:r>
      <w:r>
        <w:rPr>
          <w:sz w:val="26"/>
        </w:rPr>
        <w:t>sanh</w:t>
      </w:r>
      <w:r>
        <w:rPr>
          <w:spacing w:val="-2"/>
          <w:sz w:val="26"/>
        </w:rPr>
        <w:t> </w:t>
      </w:r>
      <w:r>
        <w:rPr>
          <w:sz w:val="26"/>
        </w:rPr>
        <w:t>của tâm</w:t>
      </w:r>
      <w:r>
        <w:rPr>
          <w:spacing w:val="-4"/>
          <w:sz w:val="26"/>
        </w:rPr>
        <w:t> </w:t>
      </w:r>
      <w:r>
        <w:rPr>
          <w:sz w:val="26"/>
        </w:rPr>
        <w:t>chót</w:t>
      </w:r>
      <w:r>
        <w:rPr>
          <w:spacing w:val="-1"/>
          <w:sz w:val="26"/>
        </w:rPr>
        <w:t> </w:t>
      </w:r>
      <w:r>
        <w:rPr>
          <w:sz w:val="26"/>
        </w:rPr>
        <w:t>vô</w:t>
      </w:r>
      <w:r>
        <w:rPr>
          <w:spacing w:val="-2"/>
          <w:sz w:val="26"/>
        </w:rPr>
        <w:t> </w:t>
      </w:r>
      <w:r>
        <w:rPr>
          <w:sz w:val="26"/>
        </w:rPr>
        <w:t>tầm,</w:t>
      </w:r>
      <w:r>
        <w:rPr>
          <w:spacing w:val="-2"/>
          <w:sz w:val="26"/>
        </w:rPr>
        <w:t> </w:t>
      </w:r>
      <w:r>
        <w:rPr>
          <w:sz w:val="26"/>
        </w:rPr>
        <w:t>vô tứ,</w:t>
      </w:r>
      <w:r>
        <w:rPr>
          <w:spacing w:val="-2"/>
          <w:sz w:val="26"/>
        </w:rPr>
        <w:t> </w:t>
      </w:r>
      <w:r>
        <w:rPr>
          <w:sz w:val="26"/>
        </w:rPr>
        <w:t>cái</w:t>
      </w:r>
      <w:r>
        <w:rPr>
          <w:spacing w:val="-1"/>
          <w:sz w:val="26"/>
        </w:rPr>
        <w:t> </w:t>
      </w:r>
      <w:r>
        <w:rPr>
          <w:sz w:val="26"/>
        </w:rPr>
        <w:t>tâm</w:t>
      </w:r>
      <w:r>
        <w:rPr>
          <w:spacing w:val="-1"/>
          <w:sz w:val="26"/>
        </w:rPr>
        <w:t> </w:t>
      </w:r>
      <w:r>
        <w:rPr>
          <w:sz w:val="26"/>
        </w:rPr>
        <w:t>liên</w:t>
      </w:r>
      <w:r>
        <w:rPr>
          <w:spacing w:val="-2"/>
          <w:sz w:val="26"/>
        </w:rPr>
        <w:t> </w:t>
      </w:r>
      <w:r>
        <w:rPr>
          <w:sz w:val="26"/>
        </w:rPr>
        <w:t>tiếp</w:t>
      </w:r>
      <w:r>
        <w:rPr>
          <w:spacing w:val="-2"/>
          <w:sz w:val="26"/>
        </w:rPr>
        <w:t> </w:t>
      </w:r>
      <w:r>
        <w:rPr>
          <w:sz w:val="26"/>
        </w:rPr>
        <w:t>với</w:t>
      </w:r>
      <w:r>
        <w:rPr>
          <w:spacing w:val="-2"/>
          <w:sz w:val="26"/>
        </w:rPr>
        <w:t> </w:t>
      </w:r>
      <w:r>
        <w:rPr>
          <w:sz w:val="26"/>
        </w:rPr>
        <w:t>tâm chót không tầm, không tứ sẽ sanh và bậc đang nhập nhị, tam, tứ thiền, khẩu hành</w:t>
      </w:r>
      <w:r>
        <w:rPr>
          <w:spacing w:val="40"/>
          <w:sz w:val="26"/>
        </w:rPr>
        <w:t> </w:t>
      </w:r>
      <w:r>
        <w:rPr>
          <w:sz w:val="26"/>
        </w:rPr>
        <w:t>chẳng phải sẽ sanh và tâm hành sẽ diệt với người ấy cõi ấy. Còn sát-na diệt của tâm chót và người vô tưởng với những cõi ấy, khẩu hành chẳng phải sẽ sanh và tâm hành cũng chẳng phải sẽ diệt.</w:t>
      </w:r>
    </w:p>
    <w:p>
      <w:pPr>
        <w:pStyle w:val="BodyText"/>
        <w:spacing w:before="119"/>
      </w:pPr>
      <w:r>
        <w:rPr/>
        <w:t>Hay</w:t>
      </w:r>
      <w:r>
        <w:rPr>
          <w:spacing w:val="-7"/>
        </w:rPr>
        <w:t> </w:t>
      </w:r>
      <w:r>
        <w:rPr/>
        <w:t>là</w:t>
      </w:r>
      <w:r>
        <w:rPr>
          <w:spacing w:val="-4"/>
        </w:rPr>
        <w:t> </w:t>
      </w:r>
      <w:r>
        <w:rPr/>
        <w:t>tâm</w:t>
      </w:r>
      <w:r>
        <w:rPr>
          <w:spacing w:val="-5"/>
        </w:rPr>
        <w:t> </w:t>
      </w:r>
      <w:r>
        <w:rPr/>
        <w:t>hành</w:t>
      </w:r>
      <w:r>
        <w:rPr>
          <w:spacing w:val="-4"/>
        </w:rPr>
        <w:t> </w:t>
      </w:r>
      <w:r>
        <w:rPr/>
        <w:t>chẳng</w:t>
      </w:r>
      <w:r>
        <w:rPr>
          <w:spacing w:val="-3"/>
        </w:rPr>
        <w:t> </w:t>
      </w:r>
      <w:r>
        <w:rPr/>
        <w:t>phải</w:t>
      </w:r>
      <w:r>
        <w:rPr>
          <w:spacing w:val="-4"/>
        </w:rPr>
        <w:t> </w:t>
      </w:r>
      <w:r>
        <w:rPr/>
        <w:t>sẽ</w:t>
      </w:r>
      <w:r>
        <w:rPr>
          <w:spacing w:val="-5"/>
        </w:rPr>
        <w:t> </w:t>
      </w:r>
      <w:r>
        <w:rPr/>
        <w:t>diệt</w:t>
      </w:r>
      <w:r>
        <w:rPr>
          <w:spacing w:val="-2"/>
        </w:rPr>
        <w:t> </w:t>
      </w:r>
      <w:r>
        <w:rPr/>
        <w:t>với</w:t>
      </w:r>
      <w:r>
        <w:rPr>
          <w:spacing w:val="-5"/>
        </w:rPr>
        <w:t> </w:t>
      </w:r>
      <w:r>
        <w:rPr/>
        <w:t>người</w:t>
      </w:r>
      <w:r>
        <w:rPr>
          <w:spacing w:val="-2"/>
        </w:rPr>
        <w:t> </w:t>
      </w:r>
      <w:r>
        <w:rPr/>
        <w:t>nào</w:t>
      </w:r>
      <w:r>
        <w:rPr>
          <w:spacing w:val="-4"/>
        </w:rPr>
        <w:t> </w:t>
      </w:r>
      <w:r>
        <w:rPr/>
        <w:t>cõi</w:t>
      </w:r>
      <w:r>
        <w:rPr>
          <w:spacing w:val="-4"/>
        </w:rPr>
        <w:t> </w:t>
      </w:r>
      <w:r>
        <w:rPr/>
        <w:t>nào...</w:t>
      </w:r>
      <w:r>
        <w:rPr>
          <w:spacing w:val="-4"/>
        </w:rPr>
        <w:t> </w:t>
      </w:r>
      <w:r>
        <w:rPr/>
        <w:t>Phải</w:t>
      </w:r>
      <w:r>
        <w:rPr>
          <w:spacing w:val="-3"/>
        </w:rPr>
        <w:t> </w:t>
      </w:r>
      <w:r>
        <w:rPr>
          <w:spacing w:val="-4"/>
        </w:rPr>
        <w:t>rồi.</w:t>
      </w:r>
    </w:p>
    <w:p>
      <w:pPr>
        <w:pStyle w:val="BodyText"/>
        <w:spacing w:before="122"/>
        <w:ind w:left="0"/>
        <w:jc w:val="left"/>
      </w:pPr>
    </w:p>
    <w:p>
      <w:pPr>
        <w:pStyle w:val="Heading7"/>
        <w:spacing w:line="298" w:lineRule="exact" w:before="1"/>
        <w:rPr>
          <w:b w:val="0"/>
        </w:rPr>
      </w:pPr>
      <w:r>
        <w:rPr>
          <w:spacing w:val="-2"/>
        </w:rPr>
        <w:t>1203</w:t>
      </w:r>
      <w:r>
        <w:rPr>
          <w:b w:val="0"/>
          <w:spacing w:val="-2"/>
        </w:rPr>
        <w:t>.</w:t>
      </w:r>
    </w:p>
    <w:p>
      <w:pPr>
        <w:spacing w:before="0"/>
        <w:ind w:left="708" w:right="139" w:firstLine="0"/>
        <w:jc w:val="both"/>
        <w:rPr>
          <w:sz w:val="26"/>
        </w:rPr>
      </w:pPr>
      <w:r>
        <w:rPr>
          <w:i/>
          <w:sz w:val="26"/>
        </w:rPr>
        <w:t>Thân hành </w:t>
      </w:r>
      <w:r>
        <w:rPr>
          <w:b/>
          <w:i/>
          <w:sz w:val="26"/>
        </w:rPr>
        <w:t>đang sanh </w:t>
      </w:r>
      <w:r>
        <w:rPr>
          <w:i/>
          <w:sz w:val="26"/>
        </w:rPr>
        <w:t>với người nào, thời khẩu hành </w:t>
      </w:r>
      <w:r>
        <w:rPr>
          <w:b/>
          <w:i/>
          <w:sz w:val="26"/>
        </w:rPr>
        <w:t>từng diệt </w:t>
      </w:r>
      <w:r>
        <w:rPr>
          <w:i/>
          <w:sz w:val="26"/>
        </w:rPr>
        <w:t>với người ấy phải chăng? </w:t>
      </w:r>
      <w:r>
        <w:rPr>
          <w:sz w:val="26"/>
        </w:rPr>
        <w:t>Phải rồi.</w:t>
      </w:r>
    </w:p>
    <w:p>
      <w:pPr>
        <w:pStyle w:val="BodyText"/>
        <w:spacing w:before="119"/>
        <w:ind w:right="134"/>
      </w:pPr>
      <w:r>
        <w:rPr/>
        <w:t>Hay là khẩu hành từng diệt với người nào, thời thân hành đang sanh với người ấy phải chăng? Sát-na diệt của tâm tất cả, bậc nhập thiền Diệt, người vô tưởng và sát-na sanh của tâm mà trừ hơi thở ra vô, khẩu hành từng diệt mà thân hành chẳng phải đang sanh với người ấy. Còn người sát-na sanh của hơi thở ra vô, khẩu hành từng diệt và thân hành cũng đang sanh.</w:t>
      </w:r>
    </w:p>
    <w:p>
      <w:pPr>
        <w:pStyle w:val="BodyText"/>
        <w:spacing w:before="120"/>
        <w:ind w:left="708" w:right="137" w:firstLine="285"/>
      </w:pPr>
      <w:r>
        <w:rPr/>
        <w:t>Câu hỏi hiện tại + quá khứ trong phần sanh, dầu cho thuận tùng </w:t>
      </w:r>
      <w:r>
        <w:rPr>
          <w:i/>
        </w:rPr>
        <w:t>(anuloma) </w:t>
      </w:r>
      <w:r>
        <w:rPr/>
        <w:t>hay đối lập </w:t>
      </w:r>
      <w:r>
        <w:rPr>
          <w:i/>
        </w:rPr>
        <w:t>(paccaniya) </w:t>
      </w:r>
      <w:r>
        <w:rPr/>
        <w:t>cũng trùng như câu hỏi hiện tại quá khứ trong phần sanh diệt thuận tùng và đối lập.</w:t>
      </w:r>
    </w:p>
    <w:p>
      <w:pPr>
        <w:pStyle w:val="BodyText"/>
        <w:spacing w:before="119"/>
        <w:ind w:left="0"/>
        <w:jc w:val="left"/>
      </w:pPr>
    </w:p>
    <w:p>
      <w:pPr>
        <w:pStyle w:val="Heading7"/>
        <w:spacing w:line="240" w:lineRule="auto" w:before="1"/>
        <w:rPr>
          <w:b w:val="0"/>
        </w:rPr>
      </w:pPr>
      <w:r>
        <w:rPr>
          <w:spacing w:val="-2"/>
        </w:rPr>
        <w:t>1204</w:t>
      </w:r>
      <w:r>
        <w:rPr>
          <w:b w:val="0"/>
          <w:spacing w:val="-2"/>
        </w:rPr>
        <w:t>.</w:t>
      </w:r>
    </w:p>
    <w:p>
      <w:pPr>
        <w:spacing w:before="1"/>
        <w:ind w:left="708" w:right="0" w:firstLine="0"/>
        <w:jc w:val="both"/>
        <w:rPr>
          <w:i/>
          <w:sz w:val="26"/>
        </w:rPr>
      </w:pPr>
      <w:r>
        <w:rPr>
          <w:i/>
          <w:sz w:val="26"/>
        </w:rPr>
        <w:t>Thân</w:t>
      </w:r>
      <w:r>
        <w:rPr>
          <w:i/>
          <w:spacing w:val="-1"/>
          <w:sz w:val="26"/>
        </w:rPr>
        <w:t> </w:t>
      </w:r>
      <w:r>
        <w:rPr>
          <w:i/>
          <w:sz w:val="26"/>
        </w:rPr>
        <w:t>hành</w:t>
      </w:r>
      <w:r>
        <w:rPr>
          <w:i/>
          <w:spacing w:val="3"/>
          <w:sz w:val="26"/>
        </w:rPr>
        <w:t> </w:t>
      </w:r>
      <w:r>
        <w:rPr>
          <w:b/>
          <w:i/>
          <w:sz w:val="26"/>
        </w:rPr>
        <w:t>đang sanh</w:t>
      </w:r>
      <w:r>
        <w:rPr>
          <w:b/>
          <w:i/>
          <w:spacing w:val="2"/>
          <w:sz w:val="26"/>
        </w:rPr>
        <w:t> </w:t>
      </w:r>
      <w:r>
        <w:rPr>
          <w:i/>
          <w:sz w:val="26"/>
        </w:rPr>
        <w:t>với người nào, thời</w:t>
      </w:r>
      <w:r>
        <w:rPr>
          <w:i/>
          <w:spacing w:val="-1"/>
          <w:sz w:val="26"/>
        </w:rPr>
        <w:t> </w:t>
      </w:r>
      <w:r>
        <w:rPr>
          <w:i/>
          <w:sz w:val="26"/>
        </w:rPr>
        <w:t>khẩu hành</w:t>
      </w:r>
      <w:r>
        <w:rPr>
          <w:i/>
          <w:spacing w:val="1"/>
          <w:sz w:val="26"/>
        </w:rPr>
        <w:t> </w:t>
      </w:r>
      <w:r>
        <w:rPr>
          <w:b/>
          <w:i/>
          <w:sz w:val="26"/>
        </w:rPr>
        <w:t>sẽ diệt</w:t>
      </w:r>
      <w:r>
        <w:rPr>
          <w:b/>
          <w:i/>
          <w:spacing w:val="-1"/>
          <w:sz w:val="26"/>
        </w:rPr>
        <w:t> </w:t>
      </w:r>
      <w:r>
        <w:rPr>
          <w:i/>
          <w:sz w:val="26"/>
        </w:rPr>
        <w:t>với người</w:t>
      </w:r>
      <w:r>
        <w:rPr>
          <w:i/>
          <w:spacing w:val="1"/>
          <w:sz w:val="26"/>
        </w:rPr>
        <w:t> </w:t>
      </w:r>
      <w:r>
        <w:rPr>
          <w:i/>
          <w:sz w:val="26"/>
        </w:rPr>
        <w:t>ấy phải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9"/>
        <w:ind w:right="139"/>
      </w:pPr>
      <w:r>
        <w:rPr/>
        <w:t>Hay là khẩu hành sẽ diệt với người nào, thời thân hành đang sanh với người ấy phải chăng? Sát-na diệt của tâm tất cả, bậc nhập thiền Diệt, người vô tưởng và sát-na sanh của tâm mà trừ hơi thở ra vô, khẩu hành sẽ diệt mà thân hành chẳng phải đang sanh</w:t>
      </w:r>
      <w:r>
        <w:rPr>
          <w:spacing w:val="40"/>
        </w:rPr>
        <w:t> </w:t>
      </w:r>
      <w:r>
        <w:rPr/>
        <w:t>với người ấy. Còn sát-na sanh của hơi thở ra vô, khẩu hành sẽ diệt và thân hành cũng đang sanh.</w:t>
      </w:r>
    </w:p>
    <w:p>
      <w:pPr>
        <w:pStyle w:val="Heading7"/>
        <w:spacing w:line="240" w:lineRule="auto" w:before="0"/>
        <w:rPr>
          <w:b w:val="0"/>
        </w:rPr>
      </w:pPr>
      <w:r>
        <w:rPr>
          <w:spacing w:val="-2"/>
        </w:rPr>
        <w:t>1205</w:t>
      </w:r>
      <w:r>
        <w:rPr>
          <w:b w:val="0"/>
          <w:spacing w:val="-2"/>
        </w:rPr>
        <w:t>.</w:t>
      </w:r>
    </w:p>
    <w:p>
      <w:pPr>
        <w:spacing w:line="298" w:lineRule="exact" w:before="1"/>
        <w:ind w:left="708" w:right="0" w:firstLine="0"/>
        <w:jc w:val="left"/>
        <w:rPr>
          <w:i/>
          <w:sz w:val="26"/>
        </w:rPr>
      </w:pPr>
      <w:r>
        <w:rPr>
          <w:i/>
          <w:sz w:val="26"/>
        </w:rPr>
        <w:t>Thân</w:t>
      </w:r>
      <w:r>
        <w:rPr>
          <w:i/>
          <w:spacing w:val="9"/>
          <w:sz w:val="26"/>
        </w:rPr>
        <w:t> </w:t>
      </w:r>
      <w:r>
        <w:rPr>
          <w:i/>
          <w:sz w:val="26"/>
        </w:rPr>
        <w:t>hành</w:t>
      </w:r>
      <w:r>
        <w:rPr>
          <w:i/>
          <w:spacing w:val="10"/>
          <w:sz w:val="26"/>
        </w:rPr>
        <w:t> </w:t>
      </w:r>
      <w:r>
        <w:rPr>
          <w:i/>
          <w:sz w:val="26"/>
        </w:rPr>
        <w:t>đang</w:t>
      </w:r>
      <w:r>
        <w:rPr>
          <w:i/>
          <w:spacing w:val="12"/>
          <w:sz w:val="26"/>
        </w:rPr>
        <w:t> </w:t>
      </w:r>
      <w:r>
        <w:rPr>
          <w:i/>
          <w:sz w:val="26"/>
        </w:rPr>
        <w:t>sanh</w:t>
      </w:r>
      <w:r>
        <w:rPr>
          <w:i/>
          <w:spacing w:val="12"/>
          <w:sz w:val="26"/>
        </w:rPr>
        <w:t> </w:t>
      </w:r>
      <w:r>
        <w:rPr>
          <w:i/>
          <w:sz w:val="26"/>
        </w:rPr>
        <w:t>với</w:t>
      </w:r>
      <w:r>
        <w:rPr>
          <w:i/>
          <w:spacing w:val="10"/>
          <w:sz w:val="26"/>
        </w:rPr>
        <w:t> </w:t>
      </w:r>
      <w:r>
        <w:rPr>
          <w:i/>
          <w:sz w:val="26"/>
        </w:rPr>
        <w:t>người</w:t>
      </w:r>
      <w:r>
        <w:rPr>
          <w:i/>
          <w:spacing w:val="10"/>
          <w:sz w:val="26"/>
        </w:rPr>
        <w:t> </w:t>
      </w:r>
      <w:r>
        <w:rPr>
          <w:i/>
          <w:sz w:val="26"/>
        </w:rPr>
        <w:t>nào,</w:t>
      </w:r>
      <w:r>
        <w:rPr>
          <w:i/>
          <w:spacing w:val="10"/>
          <w:sz w:val="26"/>
        </w:rPr>
        <w:t> </w:t>
      </w:r>
      <w:r>
        <w:rPr>
          <w:i/>
          <w:sz w:val="26"/>
        </w:rPr>
        <w:t>thời</w:t>
      </w:r>
      <w:r>
        <w:rPr>
          <w:i/>
          <w:spacing w:val="10"/>
          <w:sz w:val="26"/>
        </w:rPr>
        <w:t> </w:t>
      </w:r>
      <w:r>
        <w:rPr>
          <w:i/>
          <w:sz w:val="26"/>
        </w:rPr>
        <w:t>tâm</w:t>
      </w:r>
      <w:r>
        <w:rPr>
          <w:i/>
          <w:spacing w:val="10"/>
          <w:sz w:val="26"/>
        </w:rPr>
        <w:t> </w:t>
      </w:r>
      <w:r>
        <w:rPr>
          <w:i/>
          <w:sz w:val="26"/>
        </w:rPr>
        <w:t>hành</w:t>
      </w:r>
      <w:r>
        <w:rPr>
          <w:i/>
          <w:spacing w:val="11"/>
          <w:sz w:val="26"/>
        </w:rPr>
        <w:t> </w:t>
      </w:r>
      <w:r>
        <w:rPr>
          <w:i/>
          <w:sz w:val="26"/>
        </w:rPr>
        <w:t>sẽ</w:t>
      </w:r>
      <w:r>
        <w:rPr>
          <w:i/>
          <w:spacing w:val="12"/>
          <w:sz w:val="26"/>
        </w:rPr>
        <w:t> </w:t>
      </w:r>
      <w:r>
        <w:rPr>
          <w:i/>
          <w:sz w:val="26"/>
        </w:rPr>
        <w:t>diệt</w:t>
      </w:r>
      <w:r>
        <w:rPr>
          <w:i/>
          <w:spacing w:val="10"/>
          <w:sz w:val="26"/>
        </w:rPr>
        <w:t> </w:t>
      </w:r>
      <w:r>
        <w:rPr>
          <w:i/>
          <w:sz w:val="26"/>
        </w:rPr>
        <w:t>với</w:t>
      </w:r>
      <w:r>
        <w:rPr>
          <w:i/>
          <w:spacing w:val="10"/>
          <w:sz w:val="26"/>
        </w:rPr>
        <w:t> </w:t>
      </w:r>
      <w:r>
        <w:rPr>
          <w:i/>
          <w:sz w:val="26"/>
        </w:rPr>
        <w:t>người</w:t>
      </w:r>
      <w:r>
        <w:rPr>
          <w:i/>
          <w:spacing w:val="10"/>
          <w:sz w:val="26"/>
        </w:rPr>
        <w:t> </w:t>
      </w:r>
      <w:r>
        <w:rPr>
          <w:i/>
          <w:sz w:val="26"/>
        </w:rPr>
        <w:t>ấy</w:t>
      </w:r>
      <w:r>
        <w:rPr>
          <w:i/>
          <w:spacing w:val="10"/>
          <w:sz w:val="26"/>
        </w:rPr>
        <w:t> </w:t>
      </w:r>
      <w:r>
        <w:rPr>
          <w:i/>
          <w:sz w:val="26"/>
        </w:rPr>
        <w:t>phải</w:t>
      </w:r>
      <w:r>
        <w:rPr>
          <w:i/>
          <w:spacing w:val="9"/>
          <w:sz w:val="26"/>
        </w:rPr>
        <w:t> </w:t>
      </w:r>
      <w:r>
        <w:rPr>
          <w:i/>
          <w:spacing w:val="-2"/>
          <w:sz w:val="26"/>
        </w:rPr>
        <w:t>chăng?</w:t>
      </w:r>
    </w:p>
    <w:p>
      <w:pPr>
        <w:pStyle w:val="BodyText"/>
        <w:spacing w:line="298" w:lineRule="exact"/>
        <w:ind w:left="708"/>
        <w:jc w:val="left"/>
      </w:pPr>
      <w:r>
        <w:rPr/>
        <w:t>Phải</w:t>
      </w:r>
      <w:r>
        <w:rPr>
          <w:spacing w:val="-8"/>
        </w:rPr>
        <w:t> </w:t>
      </w:r>
      <w:r>
        <w:rPr>
          <w:spacing w:val="-4"/>
        </w:rPr>
        <w:t>rồi.</w:t>
      </w:r>
    </w:p>
    <w:p>
      <w:pPr>
        <w:pStyle w:val="BodyText"/>
        <w:spacing w:before="122"/>
        <w:ind w:right="133"/>
        <w:jc w:val="left"/>
      </w:pPr>
      <w:r>
        <w:rPr/>
        <w:t>Hay</w:t>
      </w:r>
      <w:r>
        <w:rPr>
          <w:spacing w:val="21"/>
        </w:rPr>
        <w:t> </w:t>
      </w:r>
      <w:r>
        <w:rPr/>
        <w:t>là</w:t>
      </w:r>
      <w:r>
        <w:rPr>
          <w:spacing w:val="26"/>
        </w:rPr>
        <w:t> </w:t>
      </w:r>
      <w:r>
        <w:rPr/>
        <w:t>tâm</w:t>
      </w:r>
      <w:r>
        <w:rPr>
          <w:spacing w:val="23"/>
        </w:rPr>
        <w:t> </w:t>
      </w:r>
      <w:r>
        <w:rPr/>
        <w:t>hành</w:t>
      </w:r>
      <w:r>
        <w:rPr>
          <w:spacing w:val="27"/>
        </w:rPr>
        <w:t> </w:t>
      </w:r>
      <w:r>
        <w:rPr/>
        <w:t>sẽ</w:t>
      </w:r>
      <w:r>
        <w:rPr>
          <w:spacing w:val="24"/>
        </w:rPr>
        <w:t> </w:t>
      </w:r>
      <w:r>
        <w:rPr/>
        <w:t>diệt</w:t>
      </w:r>
      <w:r>
        <w:rPr>
          <w:spacing w:val="24"/>
        </w:rPr>
        <w:t> </w:t>
      </w:r>
      <w:r>
        <w:rPr/>
        <w:t>với</w:t>
      </w:r>
      <w:r>
        <w:rPr>
          <w:spacing w:val="26"/>
        </w:rPr>
        <w:t> </w:t>
      </w:r>
      <w:r>
        <w:rPr/>
        <w:t>người</w:t>
      </w:r>
      <w:r>
        <w:rPr>
          <w:spacing w:val="26"/>
        </w:rPr>
        <w:t> </w:t>
      </w:r>
      <w:r>
        <w:rPr/>
        <w:t>nào,</w:t>
      </w:r>
      <w:r>
        <w:rPr>
          <w:spacing w:val="26"/>
        </w:rPr>
        <w:t> </w:t>
      </w:r>
      <w:r>
        <w:rPr/>
        <w:t>thời</w:t>
      </w:r>
      <w:r>
        <w:rPr>
          <w:spacing w:val="28"/>
        </w:rPr>
        <w:t> </w:t>
      </w:r>
      <w:r>
        <w:rPr/>
        <w:t>thân</w:t>
      </w:r>
      <w:r>
        <w:rPr>
          <w:spacing w:val="23"/>
        </w:rPr>
        <w:t> </w:t>
      </w:r>
      <w:r>
        <w:rPr/>
        <w:t>hành</w:t>
      </w:r>
      <w:r>
        <w:rPr>
          <w:spacing w:val="25"/>
        </w:rPr>
        <w:t> </w:t>
      </w:r>
      <w:r>
        <w:rPr/>
        <w:t>đang</w:t>
      </w:r>
      <w:r>
        <w:rPr>
          <w:spacing w:val="23"/>
        </w:rPr>
        <w:t> </w:t>
      </w:r>
      <w:r>
        <w:rPr/>
        <w:t>sanh</w:t>
      </w:r>
      <w:r>
        <w:rPr>
          <w:spacing w:val="23"/>
        </w:rPr>
        <w:t> </w:t>
      </w:r>
      <w:r>
        <w:rPr/>
        <w:t>với</w:t>
      </w:r>
      <w:r>
        <w:rPr>
          <w:spacing w:val="24"/>
        </w:rPr>
        <w:t> </w:t>
      </w:r>
      <w:r>
        <w:rPr/>
        <w:t>người</w:t>
      </w:r>
      <w:r>
        <w:rPr>
          <w:spacing w:val="26"/>
        </w:rPr>
        <w:t> </w:t>
      </w:r>
      <w:r>
        <w:rPr/>
        <w:t>ấy</w:t>
      </w:r>
      <w:r>
        <w:rPr>
          <w:spacing w:val="21"/>
        </w:rPr>
        <w:t> </w:t>
      </w:r>
      <w:r>
        <w:rPr/>
        <w:t>phải chăng?</w:t>
      </w:r>
      <w:r>
        <w:rPr>
          <w:spacing w:val="-5"/>
        </w:rPr>
        <w:t> </w:t>
      </w:r>
      <w:r>
        <w:rPr/>
        <w:t>Sát-na</w:t>
      </w:r>
      <w:r>
        <w:rPr>
          <w:spacing w:val="-5"/>
        </w:rPr>
        <w:t> </w:t>
      </w:r>
      <w:r>
        <w:rPr/>
        <w:t>diệt</w:t>
      </w:r>
      <w:r>
        <w:rPr>
          <w:spacing w:val="-6"/>
        </w:rPr>
        <w:t> </w:t>
      </w:r>
      <w:r>
        <w:rPr/>
        <w:t>của</w:t>
      </w:r>
      <w:r>
        <w:rPr>
          <w:spacing w:val="-3"/>
        </w:rPr>
        <w:t> </w:t>
      </w:r>
      <w:r>
        <w:rPr/>
        <w:t>tâm</w:t>
      </w:r>
      <w:r>
        <w:rPr>
          <w:spacing w:val="-5"/>
        </w:rPr>
        <w:t> </w:t>
      </w:r>
      <w:r>
        <w:rPr/>
        <w:t>tất</w:t>
      </w:r>
      <w:r>
        <w:rPr>
          <w:spacing w:val="-6"/>
        </w:rPr>
        <w:t> </w:t>
      </w:r>
      <w:r>
        <w:rPr/>
        <w:t>cả,</w:t>
      </w:r>
      <w:r>
        <w:rPr>
          <w:spacing w:val="-6"/>
        </w:rPr>
        <w:t> </w:t>
      </w:r>
      <w:r>
        <w:rPr/>
        <w:t>bực</w:t>
      </w:r>
      <w:r>
        <w:rPr>
          <w:spacing w:val="-6"/>
        </w:rPr>
        <w:t> </w:t>
      </w:r>
      <w:r>
        <w:rPr/>
        <w:t>nhập</w:t>
      </w:r>
      <w:r>
        <w:rPr>
          <w:spacing w:val="-6"/>
        </w:rPr>
        <w:t> </w:t>
      </w:r>
      <w:r>
        <w:rPr/>
        <w:t>thiền</w:t>
      </w:r>
      <w:r>
        <w:rPr>
          <w:spacing w:val="-6"/>
        </w:rPr>
        <w:t> </w:t>
      </w:r>
      <w:r>
        <w:rPr/>
        <w:t>Diệt,</w:t>
      </w:r>
      <w:r>
        <w:rPr>
          <w:spacing w:val="-3"/>
        </w:rPr>
        <w:t> </w:t>
      </w:r>
      <w:r>
        <w:rPr/>
        <w:t>người</w:t>
      </w:r>
      <w:r>
        <w:rPr>
          <w:spacing w:val="-6"/>
        </w:rPr>
        <w:t> </w:t>
      </w:r>
      <w:r>
        <w:rPr/>
        <w:t>vô</w:t>
      </w:r>
      <w:r>
        <w:rPr>
          <w:spacing w:val="-3"/>
        </w:rPr>
        <w:t> </w:t>
      </w:r>
      <w:r>
        <w:rPr/>
        <w:t>tưởng,</w:t>
      </w:r>
      <w:r>
        <w:rPr>
          <w:spacing w:val="-5"/>
        </w:rPr>
        <w:t> </w:t>
      </w:r>
      <w:r>
        <w:rPr/>
        <w:t>sát-na</w:t>
      </w:r>
      <w:r>
        <w:rPr>
          <w:spacing w:val="-3"/>
        </w:rPr>
        <w:t> </w:t>
      </w:r>
      <w:r>
        <w:rPr/>
        <w:t>sanh</w:t>
      </w:r>
      <w:r>
        <w:rPr>
          <w:spacing w:val="-6"/>
        </w:rPr>
        <w:t> </w:t>
      </w:r>
      <w:r>
        <w:rPr>
          <w:spacing w:val="-5"/>
        </w:rPr>
        <w:t>của</w:t>
      </w:r>
    </w:p>
    <w:p>
      <w:pPr>
        <w:pStyle w:val="BodyText"/>
        <w:spacing w:after="0"/>
        <w:jc w:val="left"/>
        <w:sectPr>
          <w:pgSz w:w="11630" w:h="16450"/>
          <w:pgMar w:header="576" w:footer="0" w:top="920" w:bottom="280" w:left="850" w:right="850"/>
        </w:sectPr>
      </w:pPr>
    </w:p>
    <w:p>
      <w:pPr>
        <w:pStyle w:val="BodyText"/>
        <w:spacing w:before="268"/>
        <w:ind w:right="139"/>
      </w:pPr>
      <w:r>
        <w:rPr/>
        <w:t>tâm mà trừ hơi thở ra vô, tâm hành sẽ diệt mà thân hành chẳng phải đang sanh với người ấy. Còn người sát-na sanh hơi thở ra vô, tâm hành sẽ diệt và thân hành cũng đang sanh.</w:t>
      </w:r>
    </w:p>
    <w:p>
      <w:pPr>
        <w:pStyle w:val="Heading7"/>
        <w:spacing w:line="298" w:lineRule="exact" w:before="0"/>
        <w:rPr>
          <w:b w:val="0"/>
        </w:rPr>
      </w:pPr>
      <w:r>
        <w:rPr>
          <w:spacing w:val="-2"/>
        </w:rPr>
        <w:t>1206</w:t>
      </w:r>
      <w:r>
        <w:rPr>
          <w:b w:val="0"/>
          <w:spacing w:val="-2"/>
        </w:rPr>
        <w:t>.</w:t>
      </w:r>
    </w:p>
    <w:p>
      <w:pPr>
        <w:spacing w:before="1"/>
        <w:ind w:left="708" w:right="0" w:firstLine="0"/>
        <w:jc w:val="both"/>
        <w:rPr>
          <w:i/>
          <w:sz w:val="26"/>
        </w:rPr>
      </w:pPr>
      <w:r>
        <w:rPr>
          <w:i/>
          <w:sz w:val="26"/>
        </w:rPr>
        <w:t>Khẩu</w:t>
      </w:r>
      <w:r>
        <w:rPr>
          <w:i/>
          <w:spacing w:val="7"/>
          <w:sz w:val="26"/>
        </w:rPr>
        <w:t> </w:t>
      </w:r>
      <w:r>
        <w:rPr>
          <w:i/>
          <w:sz w:val="26"/>
        </w:rPr>
        <w:t>hành</w:t>
      </w:r>
      <w:r>
        <w:rPr>
          <w:i/>
          <w:spacing w:val="8"/>
          <w:sz w:val="26"/>
        </w:rPr>
        <w:t> </w:t>
      </w:r>
      <w:r>
        <w:rPr>
          <w:i/>
          <w:sz w:val="26"/>
        </w:rPr>
        <w:t>đang</w:t>
      </w:r>
      <w:r>
        <w:rPr>
          <w:i/>
          <w:spacing w:val="7"/>
          <w:sz w:val="26"/>
        </w:rPr>
        <w:t> </w:t>
      </w:r>
      <w:r>
        <w:rPr>
          <w:i/>
          <w:sz w:val="26"/>
        </w:rPr>
        <w:t>sanh</w:t>
      </w:r>
      <w:r>
        <w:rPr>
          <w:i/>
          <w:spacing w:val="10"/>
          <w:sz w:val="26"/>
        </w:rPr>
        <w:t> </w:t>
      </w:r>
      <w:r>
        <w:rPr>
          <w:i/>
          <w:sz w:val="26"/>
        </w:rPr>
        <w:t>với</w:t>
      </w:r>
      <w:r>
        <w:rPr>
          <w:i/>
          <w:spacing w:val="7"/>
          <w:sz w:val="26"/>
        </w:rPr>
        <w:t> </w:t>
      </w:r>
      <w:r>
        <w:rPr>
          <w:i/>
          <w:sz w:val="26"/>
        </w:rPr>
        <w:t>người</w:t>
      </w:r>
      <w:r>
        <w:rPr>
          <w:i/>
          <w:spacing w:val="7"/>
          <w:sz w:val="26"/>
        </w:rPr>
        <w:t> </w:t>
      </w:r>
      <w:r>
        <w:rPr>
          <w:i/>
          <w:sz w:val="26"/>
        </w:rPr>
        <w:t>nào,</w:t>
      </w:r>
      <w:r>
        <w:rPr>
          <w:i/>
          <w:spacing w:val="7"/>
          <w:sz w:val="26"/>
        </w:rPr>
        <w:t> </w:t>
      </w:r>
      <w:r>
        <w:rPr>
          <w:i/>
          <w:sz w:val="26"/>
        </w:rPr>
        <w:t>thời</w:t>
      </w:r>
      <w:r>
        <w:rPr>
          <w:i/>
          <w:spacing w:val="10"/>
          <w:sz w:val="26"/>
        </w:rPr>
        <w:t> </w:t>
      </w:r>
      <w:r>
        <w:rPr>
          <w:i/>
          <w:sz w:val="26"/>
        </w:rPr>
        <w:t>tâm</w:t>
      </w:r>
      <w:r>
        <w:rPr>
          <w:i/>
          <w:spacing w:val="7"/>
          <w:sz w:val="26"/>
        </w:rPr>
        <w:t> </w:t>
      </w:r>
      <w:r>
        <w:rPr>
          <w:i/>
          <w:sz w:val="26"/>
        </w:rPr>
        <w:t>hành</w:t>
      </w:r>
      <w:r>
        <w:rPr>
          <w:i/>
          <w:spacing w:val="11"/>
          <w:sz w:val="26"/>
        </w:rPr>
        <w:t> </w:t>
      </w:r>
      <w:r>
        <w:rPr>
          <w:i/>
          <w:sz w:val="26"/>
        </w:rPr>
        <w:t>sẽ</w:t>
      </w:r>
      <w:r>
        <w:rPr>
          <w:i/>
          <w:spacing w:val="7"/>
          <w:sz w:val="26"/>
        </w:rPr>
        <w:t> </w:t>
      </w:r>
      <w:r>
        <w:rPr>
          <w:i/>
          <w:sz w:val="26"/>
        </w:rPr>
        <w:t>diệt</w:t>
      </w:r>
      <w:r>
        <w:rPr>
          <w:i/>
          <w:spacing w:val="8"/>
          <w:sz w:val="26"/>
        </w:rPr>
        <w:t> </w:t>
      </w:r>
      <w:r>
        <w:rPr>
          <w:i/>
          <w:sz w:val="26"/>
        </w:rPr>
        <w:t>với</w:t>
      </w:r>
      <w:r>
        <w:rPr>
          <w:i/>
          <w:spacing w:val="10"/>
          <w:sz w:val="26"/>
        </w:rPr>
        <w:t> </w:t>
      </w:r>
      <w:r>
        <w:rPr>
          <w:i/>
          <w:sz w:val="26"/>
        </w:rPr>
        <w:t>người</w:t>
      </w:r>
      <w:r>
        <w:rPr>
          <w:i/>
          <w:spacing w:val="8"/>
          <w:sz w:val="26"/>
        </w:rPr>
        <w:t> </w:t>
      </w:r>
      <w:r>
        <w:rPr>
          <w:i/>
          <w:sz w:val="26"/>
        </w:rPr>
        <w:t>ấy</w:t>
      </w:r>
      <w:r>
        <w:rPr>
          <w:i/>
          <w:spacing w:val="7"/>
          <w:sz w:val="26"/>
        </w:rPr>
        <w:t> </w:t>
      </w:r>
      <w:r>
        <w:rPr>
          <w:i/>
          <w:sz w:val="26"/>
        </w:rPr>
        <w:t>phải</w:t>
      </w:r>
      <w:r>
        <w:rPr>
          <w:i/>
          <w:spacing w:val="9"/>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19"/>
        <w:ind w:right="137"/>
      </w:pPr>
      <w:r>
        <w:rPr/>
        <w:t>Hay là tâm hành sẽ diệt với người nào, thời khẩu hành đang sanh với người ấy phải chăng? Sát-na diệt của tâm</w:t>
      </w:r>
      <w:r>
        <w:rPr>
          <w:spacing w:val="-3"/>
        </w:rPr>
        <w:t> </w:t>
      </w:r>
      <w:r>
        <w:rPr/>
        <w:t>tất</w:t>
      </w:r>
      <w:r>
        <w:rPr>
          <w:spacing w:val="-1"/>
        </w:rPr>
        <w:t> </w:t>
      </w:r>
      <w:r>
        <w:rPr/>
        <w:t>cả, bậc nhập thiền</w:t>
      </w:r>
      <w:r>
        <w:rPr>
          <w:spacing w:val="-1"/>
        </w:rPr>
        <w:t> </w:t>
      </w:r>
      <w:r>
        <w:rPr/>
        <w:t>Diệt, người vô tưởng, sát-na sanh của tâm</w:t>
      </w:r>
      <w:r>
        <w:rPr>
          <w:spacing w:val="-1"/>
        </w:rPr>
        <w:t> </w:t>
      </w:r>
      <w:r>
        <w:rPr/>
        <w:t>mà</w:t>
      </w:r>
      <w:r>
        <w:rPr>
          <w:spacing w:val="-1"/>
        </w:rPr>
        <w:t> </w:t>
      </w:r>
      <w:r>
        <w:rPr/>
        <w:t>trừ tầm,</w:t>
      </w:r>
      <w:r>
        <w:rPr>
          <w:spacing w:val="-2"/>
        </w:rPr>
        <w:t> </w:t>
      </w:r>
      <w:r>
        <w:rPr/>
        <w:t>tứ,</w:t>
      </w:r>
      <w:r>
        <w:rPr>
          <w:spacing w:val="-1"/>
        </w:rPr>
        <w:t> </w:t>
      </w:r>
      <w:r>
        <w:rPr/>
        <w:t>tâm</w:t>
      </w:r>
      <w:r>
        <w:rPr>
          <w:spacing w:val="-4"/>
        </w:rPr>
        <w:t> </w:t>
      </w:r>
      <w:r>
        <w:rPr/>
        <w:t>hành sẽ</w:t>
      </w:r>
      <w:r>
        <w:rPr>
          <w:spacing w:val="-1"/>
        </w:rPr>
        <w:t> </w:t>
      </w:r>
      <w:r>
        <w:rPr/>
        <w:t>diệt mà</w:t>
      </w:r>
      <w:r>
        <w:rPr>
          <w:spacing w:val="-1"/>
        </w:rPr>
        <w:t> </w:t>
      </w:r>
      <w:r>
        <w:rPr/>
        <w:t>khẩu</w:t>
      </w:r>
      <w:r>
        <w:rPr>
          <w:spacing w:val="-2"/>
        </w:rPr>
        <w:t> </w:t>
      </w:r>
      <w:r>
        <w:rPr/>
        <w:t>hành chẳng</w:t>
      </w:r>
      <w:r>
        <w:rPr>
          <w:spacing w:val="-2"/>
        </w:rPr>
        <w:t> </w:t>
      </w:r>
      <w:r>
        <w:rPr/>
        <w:t>phải</w:t>
      </w:r>
      <w:r>
        <w:rPr>
          <w:spacing w:val="-2"/>
        </w:rPr>
        <w:t> </w:t>
      </w:r>
      <w:r>
        <w:rPr/>
        <w:t>đang</w:t>
      </w:r>
      <w:r>
        <w:rPr>
          <w:spacing w:val="-2"/>
        </w:rPr>
        <w:t> </w:t>
      </w:r>
      <w:r>
        <w:rPr/>
        <w:t>sanh</w:t>
      </w:r>
      <w:r>
        <w:rPr>
          <w:spacing w:val="-1"/>
        </w:rPr>
        <w:t> </w:t>
      </w:r>
      <w:r>
        <w:rPr/>
        <w:t>với</w:t>
      </w:r>
      <w:r>
        <w:rPr>
          <w:spacing w:val="-1"/>
        </w:rPr>
        <w:t> </w:t>
      </w:r>
      <w:r>
        <w:rPr/>
        <w:t>người</w:t>
      </w:r>
      <w:r>
        <w:rPr>
          <w:spacing w:val="-1"/>
        </w:rPr>
        <w:t> </w:t>
      </w:r>
      <w:r>
        <w:rPr/>
        <w:t>ấy. Còn sát-na sanh của tầm, tứ, tâm hành sẽ diệt và khẩu hành cũng đang sanh.</w:t>
      </w:r>
    </w:p>
    <w:p>
      <w:pPr>
        <w:pStyle w:val="Heading7"/>
        <w:spacing w:line="298" w:lineRule="exact" w:before="0"/>
        <w:rPr>
          <w:b w:val="0"/>
        </w:rPr>
      </w:pPr>
      <w:r>
        <w:rPr>
          <w:spacing w:val="-2"/>
        </w:rPr>
        <w:t>1207</w:t>
      </w:r>
      <w:r>
        <w:rPr>
          <w:b w:val="0"/>
          <w:spacing w:val="-2"/>
        </w:rPr>
        <w:t>.</w:t>
      </w:r>
    </w:p>
    <w:p>
      <w:pPr>
        <w:spacing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đang</w:t>
      </w:r>
      <w:r>
        <w:rPr>
          <w:i/>
          <w:spacing w:val="-3"/>
          <w:sz w:val="26"/>
        </w:rPr>
        <w:t> </w:t>
      </w:r>
      <w:r>
        <w:rPr>
          <w:i/>
          <w:sz w:val="26"/>
        </w:rPr>
        <w:t>sanh</w:t>
      </w:r>
      <w:r>
        <w:rPr>
          <w:i/>
          <w:spacing w:val="-6"/>
          <w:sz w:val="26"/>
        </w:rPr>
        <w:t> </w:t>
      </w:r>
      <w:r>
        <w:rPr>
          <w:i/>
          <w:sz w:val="26"/>
        </w:rPr>
        <w:t>với</w:t>
      </w:r>
      <w:r>
        <w:rPr>
          <w:i/>
          <w:spacing w:val="-5"/>
          <w:sz w:val="26"/>
        </w:rPr>
        <w:t> </w:t>
      </w:r>
      <w:r>
        <w:rPr>
          <w:i/>
          <w:sz w:val="26"/>
        </w:rPr>
        <w:t>cõi</w:t>
      </w:r>
      <w:r>
        <w:rPr>
          <w:i/>
          <w:spacing w:val="-6"/>
          <w:sz w:val="26"/>
        </w:rPr>
        <w:t> </w:t>
      </w:r>
      <w:r>
        <w:rPr>
          <w:i/>
          <w:spacing w:val="-2"/>
          <w:sz w:val="26"/>
        </w:rPr>
        <w:t>nào...</w:t>
      </w:r>
    </w:p>
    <w:p>
      <w:pPr>
        <w:pStyle w:val="Heading7"/>
        <w:spacing w:line="298" w:lineRule="exact" w:before="1"/>
        <w:rPr>
          <w:b w:val="0"/>
        </w:rPr>
      </w:pPr>
      <w:r>
        <w:rPr>
          <w:spacing w:val="-2"/>
        </w:rPr>
        <w:t>1208</w:t>
      </w:r>
      <w:r>
        <w:rPr>
          <w:b w:val="0"/>
          <w:spacing w:val="-2"/>
        </w:rPr>
        <w:t>.</w:t>
      </w:r>
    </w:p>
    <w:p>
      <w:pPr>
        <w:spacing w:before="0"/>
        <w:ind w:left="708" w:right="139" w:firstLine="0"/>
        <w:jc w:val="both"/>
        <w:rPr>
          <w:sz w:val="26"/>
        </w:rPr>
      </w:pPr>
      <w:r>
        <w:rPr>
          <w:i/>
          <w:sz w:val="26"/>
        </w:rPr>
        <w:t>Thân hành đang sanh với người nào cõi nào, thời khẩu hành sẽ diệt với người ấy cõi ấy phải chăng? </w:t>
      </w:r>
      <w:r>
        <w:rPr>
          <w:sz w:val="26"/>
        </w:rPr>
        <w:t>Bực đang nhập nhị, tam thiền và sát-na sanh của hơi thở ra vô, thân hành đang sanh mà khẩu hành chẳng phải sẽ diệt với người ấy cõi ấy. Còn người Dục giới nhập sơ thiền và người sát-na sanh của hơi thở ra vô, với những cõi ấy, thân hành đang sanh và khẩu hành cũng sẽ diệt.</w:t>
      </w:r>
    </w:p>
    <w:p>
      <w:pPr>
        <w:pStyle w:val="BodyText"/>
        <w:spacing w:before="120"/>
        <w:ind w:right="134"/>
      </w:pPr>
      <w:r>
        <w:rPr/>
        <w:t>Hay</w:t>
      </w:r>
      <w:r>
        <w:rPr>
          <w:spacing w:val="-3"/>
        </w:rPr>
        <w:t> </w:t>
      </w:r>
      <w:r>
        <w:rPr/>
        <w:t>là khẩu</w:t>
      </w:r>
      <w:r>
        <w:rPr>
          <w:spacing w:val="-1"/>
        </w:rPr>
        <w:t> </w:t>
      </w:r>
      <w:r>
        <w:rPr/>
        <w:t>hành sẽ diệt với người nào cõi nào,</w:t>
      </w:r>
      <w:r>
        <w:rPr>
          <w:spacing w:val="-1"/>
        </w:rPr>
        <w:t> </w:t>
      </w:r>
      <w:r>
        <w:rPr/>
        <w:t>thời thân</w:t>
      </w:r>
      <w:r>
        <w:rPr>
          <w:spacing w:val="-1"/>
        </w:rPr>
        <w:t> </w:t>
      </w:r>
      <w:r>
        <w:rPr/>
        <w:t>hành đang sanh với người ấy cõi ấy phải chăng? Người nhập sơ thiền nương Dục giới, sát-na diệt hơi thở ra vô, bậc nương Sắc giới, Vô sắc giới, sát-na sanh của tâm mà trừ hơi thở ra vô, khẩu hành sẽ diệt mà thân hành chẳng phải đang sanh với người ấy cõi ấy. Còn bậc nhập sơ thiền nương Dục giới và người sát-na sanh của hơi thở ra vô với những cõi ấy, khẩu hành sẽ diệt và thân hành cũng đang sanh.</w:t>
      </w:r>
    </w:p>
    <w:p>
      <w:pPr>
        <w:pStyle w:val="Heading7"/>
        <w:spacing w:line="298" w:lineRule="exact" w:before="0"/>
        <w:rPr>
          <w:b w:val="0"/>
        </w:rPr>
      </w:pPr>
      <w:r>
        <w:rPr>
          <w:spacing w:val="-2"/>
        </w:rPr>
        <w:t>1209</w:t>
      </w:r>
      <w:r>
        <w:rPr>
          <w:b w:val="0"/>
          <w:spacing w:val="-2"/>
        </w:rPr>
        <w:t>.</w:t>
      </w:r>
    </w:p>
    <w:p>
      <w:pPr>
        <w:spacing w:before="1"/>
        <w:ind w:left="708" w:right="139" w:firstLine="0"/>
        <w:jc w:val="both"/>
        <w:rPr>
          <w:sz w:val="26"/>
        </w:rPr>
      </w:pPr>
      <w:r>
        <w:rPr>
          <w:i/>
          <w:sz w:val="26"/>
        </w:rPr>
        <w:t>Thân</w:t>
      </w:r>
      <w:r>
        <w:rPr>
          <w:i/>
          <w:spacing w:val="-1"/>
          <w:sz w:val="26"/>
        </w:rPr>
        <w:t> </w:t>
      </w:r>
      <w:r>
        <w:rPr>
          <w:i/>
          <w:sz w:val="26"/>
        </w:rPr>
        <w:t>hành đang sanh với người nào cõi nào, thời tâm hành sẽ diệt với người ấy cõi ấy phải chăng? </w:t>
      </w:r>
      <w:r>
        <w:rPr>
          <w:sz w:val="26"/>
        </w:rPr>
        <w:t>Phải rồi.</w:t>
      </w:r>
    </w:p>
    <w:p>
      <w:pPr>
        <w:pStyle w:val="BodyText"/>
        <w:spacing w:before="120"/>
        <w:ind w:right="134"/>
      </w:pPr>
      <w:r>
        <w:rPr/>
        <w:t>Hay là tâm hành sẽ diệt với người nào cõi nào, thời thân hành đang sanh với người ấy cõi ấy phải chăng? Sát-na diệt của tâm tất cả và sát-na sanh của tâm mà trừ hơi thở ra vô, tâm hành sẽ diệt mà khẩu hành chẳng phải đang sanh với người ấy cõi ấy. Còn người sát-na diệt của hơi thở ra vô với những cõi ấy, tâm hành sẽ diệt và thân hành cũng đang sanh.</w:t>
      </w:r>
    </w:p>
    <w:p>
      <w:pPr>
        <w:pStyle w:val="Heading7"/>
        <w:spacing w:line="240" w:lineRule="auto" w:before="0"/>
        <w:rPr>
          <w:b w:val="0"/>
        </w:rPr>
      </w:pPr>
      <w:r>
        <w:rPr>
          <w:spacing w:val="-2"/>
        </w:rPr>
        <w:t>1210</w:t>
      </w:r>
      <w:r>
        <w:rPr>
          <w:b w:val="0"/>
          <w:spacing w:val="-2"/>
        </w:rPr>
        <w:t>.</w:t>
      </w:r>
    </w:p>
    <w:p>
      <w:pPr>
        <w:spacing w:before="2"/>
        <w:ind w:left="708" w:right="137" w:firstLine="0"/>
        <w:jc w:val="both"/>
        <w:rPr>
          <w:sz w:val="26"/>
        </w:rPr>
      </w:pPr>
      <w:r>
        <w:rPr>
          <w:i/>
          <w:sz w:val="26"/>
        </w:rPr>
        <w:t>Khẩu</w:t>
      </w:r>
      <w:r>
        <w:rPr>
          <w:i/>
          <w:spacing w:val="-1"/>
          <w:sz w:val="26"/>
        </w:rPr>
        <w:t> </w:t>
      </w:r>
      <w:r>
        <w:rPr>
          <w:i/>
          <w:sz w:val="26"/>
        </w:rPr>
        <w:t>hành đang</w:t>
      </w:r>
      <w:r>
        <w:rPr>
          <w:i/>
          <w:spacing w:val="-1"/>
          <w:sz w:val="26"/>
        </w:rPr>
        <w:t> </w:t>
      </w:r>
      <w:r>
        <w:rPr>
          <w:i/>
          <w:sz w:val="26"/>
        </w:rPr>
        <w:t>sanh với người nào cõi nào, thời tâm</w:t>
      </w:r>
      <w:r>
        <w:rPr>
          <w:i/>
          <w:spacing w:val="-1"/>
          <w:sz w:val="26"/>
        </w:rPr>
        <w:t> </w:t>
      </w:r>
      <w:r>
        <w:rPr>
          <w:i/>
          <w:sz w:val="26"/>
        </w:rPr>
        <w:t>hành sẽ diệt với người ấy cõi ấy phải chăng? </w:t>
      </w:r>
      <w:r>
        <w:rPr>
          <w:sz w:val="26"/>
        </w:rPr>
        <w:t>Phải rồi.</w:t>
      </w:r>
    </w:p>
    <w:p>
      <w:pPr>
        <w:pStyle w:val="BodyText"/>
        <w:spacing w:before="119"/>
        <w:ind w:right="134"/>
      </w:pPr>
      <w:r>
        <w:rPr/>
        <w:t>Hay là tâm hành sẽ diệt với người nào cõi nào, thời khẩu hành đang sanh với người ấy cõi ấy phải chăng? Sát-na diệt của tâm tất cả và sát-na sanh của tâm mà trừ tầm, tứ,</w:t>
      </w:r>
      <w:r>
        <w:rPr>
          <w:spacing w:val="40"/>
        </w:rPr>
        <w:t> </w:t>
      </w:r>
      <w:r>
        <w:rPr/>
        <w:t>tâm hành sẽ diệt mà khẩu hành chẳng phải đang sanh với người ấy cõi ấy. Còn người sát-na sanh của tầm, tứ và những cõi ấy, tâm hành sẽ diệt và khẩu hành cũng đang </w:t>
      </w:r>
      <w:r>
        <w:rPr>
          <w:spacing w:val="-2"/>
        </w:rPr>
        <w:t>sanh.</w:t>
      </w:r>
    </w:p>
    <w:p>
      <w:pPr>
        <w:pStyle w:val="Heading7"/>
        <w:spacing w:line="298" w:lineRule="exact" w:before="1"/>
        <w:rPr>
          <w:b w:val="0"/>
        </w:rPr>
      </w:pPr>
      <w:r>
        <w:rPr>
          <w:spacing w:val="-2"/>
        </w:rPr>
        <w:t>1211</w:t>
      </w:r>
      <w:r>
        <w:rPr>
          <w:b w:val="0"/>
          <w:spacing w:val="-2"/>
        </w:rPr>
        <w:t>.</w:t>
      </w:r>
    </w:p>
    <w:p>
      <w:pPr>
        <w:spacing w:before="0"/>
        <w:ind w:left="708" w:right="139" w:firstLine="0"/>
        <w:jc w:val="both"/>
        <w:rPr>
          <w:sz w:val="26"/>
        </w:rPr>
      </w:pPr>
      <w:r>
        <w:rPr>
          <w:i/>
          <w:sz w:val="26"/>
        </w:rPr>
        <w:t>Thân hành </w:t>
      </w:r>
      <w:r>
        <w:rPr>
          <w:b/>
          <w:i/>
          <w:sz w:val="26"/>
        </w:rPr>
        <w:t>chẳng phải đang sanh </w:t>
      </w:r>
      <w:r>
        <w:rPr>
          <w:i/>
          <w:sz w:val="26"/>
        </w:rPr>
        <w:t>với người nào, thời khẩu hành </w:t>
      </w:r>
      <w:r>
        <w:rPr>
          <w:b/>
          <w:i/>
          <w:sz w:val="26"/>
        </w:rPr>
        <w:t>chẳng phải sẽ diệt </w:t>
      </w:r>
      <w:r>
        <w:rPr>
          <w:i/>
          <w:sz w:val="26"/>
        </w:rPr>
        <w:t>với người ấy phải chăng? </w:t>
      </w:r>
      <w:r>
        <w:rPr>
          <w:sz w:val="26"/>
        </w:rPr>
        <w:t>Sát-na diệt của tâm tất cả, bực nhập thiền Diệt, người vô tưởng và sát-na sanh của tâm mà</w:t>
      </w:r>
      <w:r>
        <w:rPr>
          <w:spacing w:val="-1"/>
          <w:sz w:val="26"/>
        </w:rPr>
        <w:t> </w:t>
      </w:r>
      <w:r>
        <w:rPr>
          <w:sz w:val="26"/>
        </w:rPr>
        <w:t>trừ hơi</w:t>
      </w:r>
      <w:r>
        <w:rPr>
          <w:spacing w:val="-1"/>
          <w:sz w:val="26"/>
        </w:rPr>
        <w:t> </w:t>
      </w:r>
      <w:r>
        <w:rPr>
          <w:sz w:val="26"/>
        </w:rPr>
        <w:t>thở</w:t>
      </w:r>
      <w:r>
        <w:rPr>
          <w:spacing w:val="-1"/>
          <w:sz w:val="26"/>
        </w:rPr>
        <w:t> </w:t>
      </w:r>
      <w:r>
        <w:rPr>
          <w:sz w:val="26"/>
        </w:rPr>
        <w:t>ra vô, thân hành chẳng phải</w:t>
      </w:r>
      <w:r>
        <w:rPr>
          <w:spacing w:val="-1"/>
          <w:sz w:val="26"/>
        </w:rPr>
        <w:t> </w:t>
      </w:r>
      <w:r>
        <w:rPr>
          <w:sz w:val="26"/>
        </w:rPr>
        <w:t>đang sanh mà khẩu</w:t>
      </w:r>
      <w:r>
        <w:rPr>
          <w:spacing w:val="12"/>
          <w:sz w:val="26"/>
        </w:rPr>
        <w:t> </w:t>
      </w:r>
      <w:r>
        <w:rPr>
          <w:sz w:val="26"/>
        </w:rPr>
        <w:t>hành</w:t>
      </w:r>
      <w:r>
        <w:rPr>
          <w:spacing w:val="12"/>
          <w:sz w:val="26"/>
        </w:rPr>
        <w:t> </w:t>
      </w:r>
      <w:r>
        <w:rPr>
          <w:sz w:val="26"/>
        </w:rPr>
        <w:t>sẽ</w:t>
      </w:r>
      <w:r>
        <w:rPr>
          <w:spacing w:val="15"/>
          <w:sz w:val="26"/>
        </w:rPr>
        <w:t> </w:t>
      </w:r>
      <w:r>
        <w:rPr>
          <w:sz w:val="26"/>
        </w:rPr>
        <w:t>diệt</w:t>
      </w:r>
      <w:r>
        <w:rPr>
          <w:spacing w:val="12"/>
          <w:sz w:val="26"/>
        </w:rPr>
        <w:t> </w:t>
      </w:r>
      <w:r>
        <w:rPr>
          <w:sz w:val="26"/>
        </w:rPr>
        <w:t>với</w:t>
      </w:r>
      <w:r>
        <w:rPr>
          <w:spacing w:val="15"/>
          <w:sz w:val="26"/>
        </w:rPr>
        <w:t> </w:t>
      </w:r>
      <w:r>
        <w:rPr>
          <w:sz w:val="26"/>
        </w:rPr>
        <w:t>người</w:t>
      </w:r>
      <w:r>
        <w:rPr>
          <w:spacing w:val="12"/>
          <w:sz w:val="26"/>
        </w:rPr>
        <w:t> </w:t>
      </w:r>
      <w:r>
        <w:rPr>
          <w:sz w:val="26"/>
        </w:rPr>
        <w:t>ấy.</w:t>
      </w:r>
      <w:r>
        <w:rPr>
          <w:spacing w:val="12"/>
          <w:sz w:val="26"/>
        </w:rPr>
        <w:t> </w:t>
      </w:r>
      <w:r>
        <w:rPr>
          <w:sz w:val="26"/>
        </w:rPr>
        <w:t>Còn</w:t>
      </w:r>
      <w:r>
        <w:rPr>
          <w:spacing w:val="16"/>
          <w:sz w:val="26"/>
        </w:rPr>
        <w:t> </w:t>
      </w:r>
      <w:r>
        <w:rPr>
          <w:sz w:val="26"/>
        </w:rPr>
        <w:t>sát-na</w:t>
      </w:r>
      <w:r>
        <w:rPr>
          <w:spacing w:val="12"/>
          <w:sz w:val="26"/>
        </w:rPr>
        <w:t> </w:t>
      </w:r>
      <w:r>
        <w:rPr>
          <w:sz w:val="26"/>
        </w:rPr>
        <w:t>diệt</w:t>
      </w:r>
      <w:r>
        <w:rPr>
          <w:spacing w:val="12"/>
          <w:sz w:val="26"/>
        </w:rPr>
        <w:t> </w:t>
      </w:r>
      <w:r>
        <w:rPr>
          <w:sz w:val="26"/>
        </w:rPr>
        <w:t>của</w:t>
      </w:r>
      <w:r>
        <w:rPr>
          <w:spacing w:val="12"/>
          <w:sz w:val="26"/>
        </w:rPr>
        <w:t> </w:t>
      </w:r>
      <w:r>
        <w:rPr>
          <w:sz w:val="26"/>
        </w:rPr>
        <w:t>tâm</w:t>
      </w:r>
      <w:r>
        <w:rPr>
          <w:spacing w:val="10"/>
          <w:sz w:val="26"/>
        </w:rPr>
        <w:t> </w:t>
      </w:r>
      <w:r>
        <w:rPr>
          <w:sz w:val="26"/>
        </w:rPr>
        <w:t>chót</w:t>
      </w:r>
      <w:r>
        <w:rPr>
          <w:spacing w:val="13"/>
          <w:sz w:val="26"/>
        </w:rPr>
        <w:t> </w:t>
      </w:r>
      <w:r>
        <w:rPr>
          <w:sz w:val="26"/>
        </w:rPr>
        <w:t>hữu</w:t>
      </w:r>
      <w:r>
        <w:rPr>
          <w:spacing w:val="12"/>
          <w:sz w:val="26"/>
        </w:rPr>
        <w:t> </w:t>
      </w:r>
      <w:r>
        <w:rPr>
          <w:sz w:val="26"/>
        </w:rPr>
        <w:t>tầm,</w:t>
      </w:r>
      <w:r>
        <w:rPr>
          <w:spacing w:val="14"/>
          <w:sz w:val="26"/>
        </w:rPr>
        <w:t> </w:t>
      </w:r>
      <w:r>
        <w:rPr>
          <w:sz w:val="26"/>
        </w:rPr>
        <w:t>hữu</w:t>
      </w:r>
      <w:r>
        <w:rPr>
          <w:spacing w:val="12"/>
          <w:sz w:val="26"/>
        </w:rPr>
        <w:t> </w:t>
      </w:r>
      <w:r>
        <w:rPr>
          <w:sz w:val="26"/>
        </w:rPr>
        <w:t>tứ,</w:t>
      </w:r>
      <w:r>
        <w:rPr>
          <w:spacing w:val="12"/>
          <w:sz w:val="26"/>
        </w:rPr>
        <w:t> </w:t>
      </w:r>
      <w:r>
        <w:rPr>
          <w:sz w:val="26"/>
        </w:rPr>
        <w:t>bậc</w:t>
      </w:r>
      <w:r>
        <w:rPr>
          <w:spacing w:val="12"/>
          <w:sz w:val="26"/>
        </w:rPr>
        <w:t> </w:t>
      </w:r>
      <w:r>
        <w:rPr>
          <w:spacing w:val="-5"/>
          <w:sz w:val="26"/>
        </w:rPr>
        <w:t>tề</w:t>
      </w:r>
    </w:p>
    <w:p>
      <w:pPr>
        <w:spacing w:after="0"/>
        <w:jc w:val="both"/>
        <w:rPr>
          <w:sz w:val="26"/>
        </w:rPr>
        <w:sectPr>
          <w:pgSz w:w="11630" w:h="16450"/>
          <w:pgMar w:header="576" w:footer="0" w:top="920" w:bottom="280" w:left="850" w:right="850"/>
        </w:sectPr>
      </w:pPr>
    </w:p>
    <w:p>
      <w:pPr>
        <w:pStyle w:val="BodyText"/>
        <w:spacing w:before="268"/>
        <w:ind w:left="708" w:right="133"/>
        <w:jc w:val="left"/>
      </w:pPr>
      <w:r>
        <w:rPr/>
        <w:t>toàn</w:t>
      </w:r>
      <w:r>
        <w:rPr>
          <w:spacing w:val="27"/>
        </w:rPr>
        <w:t> </w:t>
      </w:r>
      <w:r>
        <w:rPr/>
        <w:t>tâm</w:t>
      </w:r>
      <w:r>
        <w:rPr>
          <w:spacing w:val="28"/>
        </w:rPr>
        <w:t> </w:t>
      </w:r>
      <w:r>
        <w:rPr/>
        <w:t>chót</w:t>
      </w:r>
      <w:r>
        <w:rPr>
          <w:spacing w:val="29"/>
        </w:rPr>
        <w:t> </w:t>
      </w:r>
      <w:r>
        <w:rPr/>
        <w:t>vô</w:t>
      </w:r>
      <w:r>
        <w:rPr>
          <w:spacing w:val="27"/>
        </w:rPr>
        <w:t> </w:t>
      </w:r>
      <w:r>
        <w:rPr/>
        <w:t>tầm,</w:t>
      </w:r>
      <w:r>
        <w:rPr>
          <w:spacing w:val="29"/>
        </w:rPr>
        <w:t> </w:t>
      </w:r>
      <w:r>
        <w:rPr/>
        <w:t>vô</w:t>
      </w:r>
      <w:r>
        <w:rPr>
          <w:spacing w:val="27"/>
        </w:rPr>
        <w:t> </w:t>
      </w:r>
      <w:r>
        <w:rPr/>
        <w:t>tứ,</w:t>
      </w:r>
      <w:r>
        <w:rPr>
          <w:spacing w:val="27"/>
        </w:rPr>
        <w:t> </w:t>
      </w:r>
      <w:r>
        <w:rPr/>
        <w:t>cái</w:t>
      </w:r>
      <w:r>
        <w:rPr>
          <w:spacing w:val="28"/>
        </w:rPr>
        <w:t> </w:t>
      </w:r>
      <w:r>
        <w:rPr/>
        <w:t>tâm</w:t>
      </w:r>
      <w:r>
        <w:rPr>
          <w:spacing w:val="28"/>
        </w:rPr>
        <w:t> </w:t>
      </w:r>
      <w:r>
        <w:rPr/>
        <w:t>liên</w:t>
      </w:r>
      <w:r>
        <w:rPr>
          <w:spacing w:val="29"/>
        </w:rPr>
        <w:t> </w:t>
      </w:r>
      <w:r>
        <w:rPr/>
        <w:t>tiếp</w:t>
      </w:r>
      <w:r>
        <w:rPr>
          <w:spacing w:val="27"/>
        </w:rPr>
        <w:t> </w:t>
      </w:r>
      <w:r>
        <w:rPr/>
        <w:t>với</w:t>
      </w:r>
      <w:r>
        <w:rPr>
          <w:spacing w:val="29"/>
        </w:rPr>
        <w:t> </w:t>
      </w:r>
      <w:r>
        <w:rPr/>
        <w:t>tâm</w:t>
      </w:r>
      <w:r>
        <w:rPr>
          <w:spacing w:val="25"/>
        </w:rPr>
        <w:t> </w:t>
      </w:r>
      <w:r>
        <w:rPr/>
        <w:t>chót</w:t>
      </w:r>
      <w:r>
        <w:rPr>
          <w:spacing w:val="27"/>
        </w:rPr>
        <w:t> </w:t>
      </w:r>
      <w:r>
        <w:rPr/>
        <w:t>không</w:t>
      </w:r>
      <w:r>
        <w:rPr>
          <w:spacing w:val="29"/>
        </w:rPr>
        <w:t> </w:t>
      </w:r>
      <w:r>
        <w:rPr/>
        <w:t>tầm,</w:t>
      </w:r>
      <w:r>
        <w:rPr>
          <w:spacing w:val="27"/>
        </w:rPr>
        <w:t> </w:t>
      </w:r>
      <w:r>
        <w:rPr/>
        <w:t>không</w:t>
      </w:r>
      <w:r>
        <w:rPr>
          <w:spacing w:val="27"/>
        </w:rPr>
        <w:t> </w:t>
      </w:r>
      <w:r>
        <w:rPr/>
        <w:t>tứ</w:t>
      </w:r>
      <w:r>
        <w:rPr>
          <w:spacing w:val="28"/>
        </w:rPr>
        <w:t> </w:t>
      </w:r>
      <w:r>
        <w:rPr/>
        <w:t>sẽ sanh, thân hành chẳng phải đang sanh và khẩu hành cũng chẳng phải sẽ diệt.</w:t>
      </w:r>
    </w:p>
    <w:p>
      <w:pPr>
        <w:pStyle w:val="BodyText"/>
        <w:spacing w:before="120"/>
        <w:ind w:right="133"/>
        <w:jc w:val="left"/>
      </w:pPr>
      <w:r>
        <w:rPr/>
        <w:t>Hay</w:t>
      </w:r>
      <w:r>
        <w:rPr>
          <w:spacing w:val="19"/>
        </w:rPr>
        <w:t> </w:t>
      </w:r>
      <w:r>
        <w:rPr/>
        <w:t>là</w:t>
      </w:r>
      <w:r>
        <w:rPr>
          <w:spacing w:val="24"/>
        </w:rPr>
        <w:t> </w:t>
      </w:r>
      <w:r>
        <w:rPr/>
        <w:t>khẩu</w:t>
      </w:r>
      <w:r>
        <w:rPr>
          <w:spacing w:val="23"/>
        </w:rPr>
        <w:t> </w:t>
      </w:r>
      <w:r>
        <w:rPr/>
        <w:t>hành</w:t>
      </w:r>
      <w:r>
        <w:rPr>
          <w:spacing w:val="24"/>
        </w:rPr>
        <w:t> </w:t>
      </w:r>
      <w:r>
        <w:rPr/>
        <w:t>chẳng</w:t>
      </w:r>
      <w:r>
        <w:rPr>
          <w:spacing w:val="21"/>
        </w:rPr>
        <w:t> </w:t>
      </w:r>
      <w:r>
        <w:rPr/>
        <w:t>phải</w:t>
      </w:r>
      <w:r>
        <w:rPr>
          <w:spacing w:val="23"/>
        </w:rPr>
        <w:t> </w:t>
      </w:r>
      <w:r>
        <w:rPr/>
        <w:t>sẽ</w:t>
      </w:r>
      <w:r>
        <w:rPr>
          <w:spacing w:val="21"/>
        </w:rPr>
        <w:t> </w:t>
      </w:r>
      <w:r>
        <w:rPr/>
        <w:t>diệt</w:t>
      </w:r>
      <w:r>
        <w:rPr>
          <w:spacing w:val="21"/>
        </w:rPr>
        <w:t> </w:t>
      </w:r>
      <w:r>
        <w:rPr/>
        <w:t>với</w:t>
      </w:r>
      <w:r>
        <w:rPr>
          <w:spacing w:val="21"/>
        </w:rPr>
        <w:t> </w:t>
      </w:r>
      <w:r>
        <w:rPr/>
        <w:t>người</w:t>
      </w:r>
      <w:r>
        <w:rPr>
          <w:spacing w:val="21"/>
        </w:rPr>
        <w:t> </w:t>
      </w:r>
      <w:r>
        <w:rPr/>
        <w:t>nào,</w:t>
      </w:r>
      <w:r>
        <w:rPr>
          <w:spacing w:val="23"/>
        </w:rPr>
        <w:t> </w:t>
      </w:r>
      <w:r>
        <w:rPr/>
        <w:t>thời</w:t>
      </w:r>
      <w:r>
        <w:rPr>
          <w:spacing w:val="24"/>
        </w:rPr>
        <w:t> </w:t>
      </w:r>
      <w:r>
        <w:rPr/>
        <w:t>thân</w:t>
      </w:r>
      <w:r>
        <w:rPr>
          <w:spacing w:val="23"/>
        </w:rPr>
        <w:t> </w:t>
      </w:r>
      <w:r>
        <w:rPr/>
        <w:t>hành</w:t>
      </w:r>
      <w:r>
        <w:rPr>
          <w:spacing w:val="22"/>
        </w:rPr>
        <w:t> </w:t>
      </w:r>
      <w:r>
        <w:rPr/>
        <w:t>chẳng</w:t>
      </w:r>
      <w:r>
        <w:rPr>
          <w:spacing w:val="23"/>
        </w:rPr>
        <w:t> </w:t>
      </w:r>
      <w:r>
        <w:rPr/>
        <w:t>phải</w:t>
      </w:r>
      <w:r>
        <w:rPr>
          <w:spacing w:val="23"/>
        </w:rPr>
        <w:t> </w:t>
      </w:r>
      <w:r>
        <w:rPr/>
        <w:t>đang sanh với người ấy phải chăng? Phải rồi.</w:t>
      </w:r>
    </w:p>
    <w:p>
      <w:pPr>
        <w:pStyle w:val="Heading7"/>
        <w:spacing w:line="299" w:lineRule="exact" w:before="0"/>
        <w:rPr>
          <w:b w:val="0"/>
        </w:rPr>
      </w:pPr>
      <w:r>
        <w:rPr>
          <w:spacing w:val="-2"/>
        </w:rPr>
        <w:t>1212</w:t>
      </w:r>
      <w:r>
        <w:rPr>
          <w:b w:val="0"/>
          <w:spacing w:val="-2"/>
        </w:rPr>
        <w:t>.</w:t>
      </w:r>
    </w:p>
    <w:p>
      <w:pPr>
        <w:spacing w:before="1"/>
        <w:ind w:left="708" w:right="137" w:firstLine="0"/>
        <w:jc w:val="both"/>
        <w:rPr>
          <w:sz w:val="26"/>
        </w:rPr>
      </w:pPr>
      <w:r>
        <w:rPr>
          <w:i/>
          <w:sz w:val="26"/>
        </w:rPr>
        <w:t>Thân hành chẳng phải đang sanh với người nào, thời tâm hành chẳng phải sẽ diệt với người ấy phải chăng? </w:t>
      </w:r>
      <w:r>
        <w:rPr>
          <w:sz w:val="26"/>
        </w:rPr>
        <w:t>Sát-na sanh của tâm tất cả, bậc nhập thiền Diệt, người vô tưởng và sát-na sanh của tâm mà trừ hơi thở ra vô, thân hành chẳng phải đang sanh mà tâm hành sẽ diệt với người ấy. Còn người sát-na sanh của tâm chót, thân hành chẳng phải đang sanh và khẩu hành cũng chẳng phải sẽ diệt.</w:t>
      </w:r>
    </w:p>
    <w:p>
      <w:pPr>
        <w:pStyle w:val="BodyText"/>
        <w:spacing w:before="118"/>
        <w:ind w:right="140"/>
      </w:pPr>
      <w:r>
        <w:rPr/>
        <w:t>Hay là tâm hành chẳng phải sẽ diệt với người nào, thời thân hành chẳng phải đang</w:t>
      </w:r>
      <w:r>
        <w:rPr>
          <w:spacing w:val="40"/>
        </w:rPr>
        <w:t> </w:t>
      </w:r>
      <w:r>
        <w:rPr/>
        <w:t>sanh với người ấy phải chăng? Phải rồi.</w:t>
      </w:r>
    </w:p>
    <w:p>
      <w:pPr>
        <w:pStyle w:val="Heading7"/>
        <w:spacing w:line="298" w:lineRule="exact" w:before="3"/>
        <w:rPr>
          <w:b w:val="0"/>
        </w:rPr>
      </w:pPr>
      <w:r>
        <w:rPr>
          <w:spacing w:val="-2"/>
        </w:rPr>
        <w:t>1213</w:t>
      </w:r>
      <w:r>
        <w:rPr>
          <w:b w:val="0"/>
          <w:spacing w:val="-2"/>
        </w:rPr>
        <w:t>.</w:t>
      </w:r>
    </w:p>
    <w:p>
      <w:pPr>
        <w:spacing w:before="0"/>
        <w:ind w:left="708" w:right="139" w:firstLine="0"/>
        <w:jc w:val="both"/>
        <w:rPr>
          <w:sz w:val="26"/>
        </w:rPr>
      </w:pPr>
      <w:r>
        <w:rPr>
          <w:i/>
          <w:sz w:val="26"/>
        </w:rPr>
        <w:t>Khẩu hành chẳng phải đang sanh với người nào, thời tâm hành chẳng phải sẽ diệt với người ấy phải chăng? </w:t>
      </w:r>
      <w:r>
        <w:rPr>
          <w:sz w:val="26"/>
        </w:rPr>
        <w:t>Sát-na diệt của tâm tất cả, bậc nhập thiền Diệt, người vô tưởng và sát-na sanh của tâm mà trừ tầm, tứ, khẩu hành chẳng phải đang sanh mà tâm hành</w:t>
      </w:r>
      <w:r>
        <w:rPr>
          <w:spacing w:val="40"/>
          <w:sz w:val="26"/>
        </w:rPr>
        <w:t> </w:t>
      </w:r>
      <w:r>
        <w:rPr>
          <w:sz w:val="26"/>
        </w:rPr>
        <w:t>sẽ diệt với người ấy. Còn người sát-na sanh của tâm chót, khẩu hành chẳng phải đang sanh và tâm hành cũng chẳng phải sẽ diệt.</w:t>
      </w:r>
    </w:p>
    <w:p>
      <w:pPr>
        <w:pStyle w:val="BodyText"/>
        <w:spacing w:before="119"/>
        <w:ind w:right="137"/>
      </w:pPr>
      <w:r>
        <w:rPr/>
        <w:t>Hay là tâm hành chẳng phải sẽ diệt với người nào, thời khẩu hành chẳng phải đang sanh với người ấy phải chăng? Phải rồi.</w:t>
      </w:r>
    </w:p>
    <w:p>
      <w:pPr>
        <w:pStyle w:val="Heading7"/>
        <w:spacing w:line="299" w:lineRule="exact" w:before="0"/>
        <w:rPr>
          <w:b w:val="0"/>
        </w:rPr>
      </w:pPr>
      <w:r>
        <w:rPr>
          <w:spacing w:val="-2"/>
        </w:rPr>
        <w:t>1214</w:t>
      </w:r>
      <w:r>
        <w:rPr>
          <w:b w:val="0"/>
          <w:spacing w:val="-2"/>
        </w:rPr>
        <w:t>.</w:t>
      </w:r>
    </w:p>
    <w:p>
      <w:pPr>
        <w:spacing w:line="298" w:lineRule="exact" w:before="1"/>
        <w:ind w:left="708" w:right="0" w:firstLine="0"/>
        <w:jc w:val="left"/>
        <w:rPr>
          <w:i/>
          <w:sz w:val="26"/>
        </w:rPr>
      </w:pPr>
      <w:r>
        <w:rPr>
          <w:i/>
          <w:sz w:val="26"/>
        </w:rPr>
        <w:t>Thân</w:t>
      </w:r>
      <w:r>
        <w:rPr>
          <w:i/>
          <w:spacing w:val="-6"/>
          <w:sz w:val="26"/>
        </w:rPr>
        <w:t> </w:t>
      </w:r>
      <w:r>
        <w:rPr>
          <w:i/>
          <w:sz w:val="26"/>
        </w:rPr>
        <w:t>hành</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6"/>
          <w:sz w:val="26"/>
        </w:rPr>
        <w:t> </w:t>
      </w:r>
      <w:r>
        <w:rPr>
          <w:i/>
          <w:sz w:val="26"/>
        </w:rPr>
        <w:t>sanh</w:t>
      </w:r>
      <w:r>
        <w:rPr>
          <w:i/>
          <w:spacing w:val="-4"/>
          <w:sz w:val="26"/>
        </w:rPr>
        <w:t> </w:t>
      </w:r>
      <w:r>
        <w:rPr>
          <w:i/>
          <w:sz w:val="26"/>
        </w:rPr>
        <w:t>với</w:t>
      </w:r>
      <w:r>
        <w:rPr>
          <w:i/>
          <w:spacing w:val="-6"/>
          <w:sz w:val="26"/>
        </w:rPr>
        <w:t> </w:t>
      </w:r>
      <w:r>
        <w:rPr>
          <w:i/>
          <w:sz w:val="26"/>
        </w:rPr>
        <w:t>cõi</w:t>
      </w:r>
      <w:r>
        <w:rPr>
          <w:i/>
          <w:spacing w:val="-6"/>
          <w:sz w:val="26"/>
        </w:rPr>
        <w:t> </w:t>
      </w:r>
      <w:r>
        <w:rPr>
          <w:i/>
          <w:spacing w:val="-2"/>
          <w:sz w:val="26"/>
        </w:rPr>
        <w:t>nào...</w:t>
      </w:r>
    </w:p>
    <w:p>
      <w:pPr>
        <w:pStyle w:val="Heading7"/>
        <w:spacing w:line="298" w:lineRule="exact" w:before="0"/>
        <w:rPr>
          <w:b w:val="0"/>
        </w:rPr>
      </w:pPr>
      <w:r>
        <w:rPr>
          <w:spacing w:val="-2"/>
        </w:rPr>
        <w:t>1215</w:t>
      </w:r>
      <w:r>
        <w:rPr>
          <w:b w:val="0"/>
          <w:spacing w:val="-2"/>
        </w:rPr>
        <w:t>.</w:t>
      </w:r>
    </w:p>
    <w:p>
      <w:pPr>
        <w:pStyle w:val="BodyText"/>
        <w:spacing w:before="2"/>
        <w:ind w:left="708" w:right="137"/>
      </w:pPr>
      <w:r>
        <w:rPr>
          <w:i/>
        </w:rPr>
        <w:t>Thân</w:t>
      </w:r>
      <w:r>
        <w:rPr>
          <w:i/>
          <w:spacing w:val="-3"/>
        </w:rPr>
        <w:t> </w:t>
      </w:r>
      <w:r>
        <w:rPr>
          <w:i/>
        </w:rPr>
        <w:t>hành</w:t>
      </w:r>
      <w:r>
        <w:rPr>
          <w:i/>
          <w:spacing w:val="-3"/>
        </w:rPr>
        <w:t> </w:t>
      </w:r>
      <w:r>
        <w:rPr>
          <w:i/>
        </w:rPr>
        <w:t>chẳng</w:t>
      </w:r>
      <w:r>
        <w:rPr>
          <w:i/>
          <w:spacing w:val="-1"/>
        </w:rPr>
        <w:t> </w:t>
      </w:r>
      <w:r>
        <w:rPr>
          <w:i/>
        </w:rPr>
        <w:t>phải đang</w:t>
      </w:r>
      <w:r>
        <w:rPr>
          <w:i/>
          <w:spacing w:val="-3"/>
        </w:rPr>
        <w:t> </w:t>
      </w:r>
      <w:r>
        <w:rPr>
          <w:i/>
        </w:rPr>
        <w:t>sanh</w:t>
      </w:r>
      <w:r>
        <w:rPr>
          <w:i/>
          <w:spacing w:val="-3"/>
        </w:rPr>
        <w:t> </w:t>
      </w:r>
      <w:r>
        <w:rPr>
          <w:i/>
        </w:rPr>
        <w:t>với người nào</w:t>
      </w:r>
      <w:r>
        <w:rPr>
          <w:i/>
          <w:spacing w:val="-2"/>
        </w:rPr>
        <w:t> </w:t>
      </w:r>
      <w:r>
        <w:rPr>
          <w:i/>
        </w:rPr>
        <w:t>cõi nào,</w:t>
      </w:r>
      <w:r>
        <w:rPr>
          <w:i/>
          <w:spacing w:val="-1"/>
        </w:rPr>
        <w:t> </w:t>
      </w:r>
      <w:r>
        <w:rPr>
          <w:i/>
        </w:rPr>
        <w:t>thời</w:t>
      </w:r>
      <w:r>
        <w:rPr>
          <w:i/>
          <w:spacing w:val="-3"/>
        </w:rPr>
        <w:t> </w:t>
      </w:r>
      <w:r>
        <w:rPr>
          <w:i/>
        </w:rPr>
        <w:t>khẩu</w:t>
      </w:r>
      <w:r>
        <w:rPr>
          <w:i/>
          <w:spacing w:val="-1"/>
        </w:rPr>
        <w:t> </w:t>
      </w:r>
      <w:r>
        <w:rPr>
          <w:i/>
        </w:rPr>
        <w:t>hành</w:t>
      </w:r>
      <w:r>
        <w:rPr>
          <w:i/>
          <w:spacing w:val="-1"/>
        </w:rPr>
        <w:t> </w:t>
      </w:r>
      <w:r>
        <w:rPr>
          <w:i/>
        </w:rPr>
        <w:t>chẳng</w:t>
      </w:r>
      <w:r>
        <w:rPr>
          <w:i/>
          <w:spacing w:val="-3"/>
        </w:rPr>
        <w:t> </w:t>
      </w:r>
      <w:r>
        <w:rPr>
          <w:i/>
        </w:rPr>
        <w:t>phải</w:t>
      </w:r>
      <w:r>
        <w:rPr>
          <w:i/>
          <w:spacing w:val="-3"/>
        </w:rPr>
        <w:t> </w:t>
      </w:r>
      <w:r>
        <w:rPr>
          <w:i/>
        </w:rPr>
        <w:t>sẽ diệt với người ấy cõi ấy phải chăng? </w:t>
      </w:r>
      <w:r>
        <w:rPr/>
        <w:t>Người Dục giới đang nhập sơ thiền, sát-na diệt hơi thở ra vô của người nương Sắc giới, Vô sắc giới và sát-na diệt của tâm mà trừ hơi thở ra vô, thân hành chẳng phải đang sanh mà khẩu hành sẽ diệt với người ấy cõi ấy. Còn sát-na diệt của tâm chót hữu tầm, hữu tứ, bậc tề toàn tâm chót vô tầm, vô tứ, cái tâm liên tiếp với tâm chót không tầm, không tứ sẽ sanh, sát-na diệt hơi thở ra vô của người nhập nhị, tam thiền, bực nhập nhị, tam thiền, sát-na sanh của hơi thở ra vô, người vô tưởng, bậc nhập tứ thiền và sát-na sanh của tâm với những cõi ấy, mà trừ hơi thở ra vô, thân hành chẳng phải đang sanh và khẩu hành cũng chẳng phải sẽ diệt.</w:t>
      </w:r>
    </w:p>
    <w:p>
      <w:pPr>
        <w:pStyle w:val="BodyText"/>
        <w:spacing w:before="119"/>
        <w:ind w:right="137"/>
      </w:pPr>
      <w:r>
        <w:rPr/>
        <w:t>Hay là khẩu hành chẳng phải sẽ diệt với người nào cõi nào, thời thân hành chẳng phải đang sanh với người ấy cõi ấy</w:t>
      </w:r>
      <w:r>
        <w:rPr>
          <w:spacing w:val="-3"/>
        </w:rPr>
        <w:t> </w:t>
      </w:r>
      <w:r>
        <w:rPr/>
        <w:t>phải chăng? Sát-na sanh hơi thở ra vô của bậc nhập nhị, tam thiền, khẩu hành chẳng phải sẽ diệt mà thân hành đang sanh với người ấy cõi ấy. Còn sát-na diệt của tâm chót hữu tầm hữu tứ, bậc tề toàn tâm chót vô tầm, vô tứ, cái tâm liên tiếp với tâm chót không tầm không tứ sẽ sanh, bậc nhập tứ thiền, người vô tưởng và người sát-na sanh của tâm với những cõi ấy, mà trừ hơi thở ra vô, khẩu hành chẳng phải sẽ diệt và thân hành cũng chẳng phải đang sanh.</w:t>
      </w:r>
    </w:p>
    <w:p>
      <w:pPr>
        <w:pStyle w:val="Heading7"/>
        <w:spacing w:line="240" w:lineRule="auto" w:before="1"/>
        <w:rPr>
          <w:b w:val="0"/>
        </w:rPr>
      </w:pPr>
      <w:r>
        <w:rPr>
          <w:spacing w:val="-2"/>
        </w:rPr>
        <w:t>1216</w:t>
      </w:r>
      <w:r>
        <w:rPr>
          <w:b w:val="0"/>
          <w:spacing w:val="-2"/>
        </w:rPr>
        <w:t>.</w:t>
      </w:r>
    </w:p>
    <w:p>
      <w:pPr>
        <w:spacing w:before="1"/>
        <w:ind w:left="708" w:right="137" w:firstLine="0"/>
        <w:jc w:val="both"/>
        <w:rPr>
          <w:sz w:val="26"/>
        </w:rPr>
      </w:pPr>
      <w:r>
        <w:rPr>
          <w:i/>
          <w:sz w:val="26"/>
        </w:rPr>
        <w:t>Thân hành chẳng phải đang sanh với người nào cõi nào, thời tâm hành chẳng phải sẽ diệt với người ấy cõi ấy phải chăng? </w:t>
      </w:r>
      <w:r>
        <w:rPr>
          <w:sz w:val="26"/>
        </w:rPr>
        <w:t>Sát-na diệt của tâm tất cả và sát-na sanh của tâm mà trừ hơi thở ra vô, thân hành chẳng phải đang sanh mà tâm hành sẽ diệt với người</w:t>
      </w:r>
      <w:r>
        <w:rPr>
          <w:spacing w:val="80"/>
          <w:sz w:val="26"/>
        </w:rPr>
        <w:t> </w:t>
      </w:r>
      <w:r>
        <w:rPr>
          <w:sz w:val="26"/>
        </w:rPr>
        <w:t>ấy</w:t>
      </w:r>
      <w:r>
        <w:rPr>
          <w:spacing w:val="-3"/>
          <w:sz w:val="26"/>
        </w:rPr>
        <w:t> </w:t>
      </w:r>
      <w:r>
        <w:rPr>
          <w:sz w:val="26"/>
        </w:rPr>
        <w:t>cõi ấy. Còn sát-na diệt của tâm chót và người vô tưởng với những cõi ấy, thân hành chẳng phải đang sanh và tâm hành cũng chẳng phải sẽ diệt.</w:t>
      </w:r>
    </w:p>
    <w:p>
      <w:pPr>
        <w:spacing w:after="0"/>
        <w:jc w:val="both"/>
        <w:rPr>
          <w:sz w:val="26"/>
        </w:rPr>
        <w:sectPr>
          <w:pgSz w:w="11630" w:h="16450"/>
          <w:pgMar w:header="576" w:footer="0" w:top="920" w:bottom="280" w:left="850" w:right="850"/>
        </w:sectPr>
      </w:pPr>
    </w:p>
    <w:p>
      <w:pPr>
        <w:pStyle w:val="BodyText"/>
        <w:spacing w:before="268"/>
        <w:ind w:right="133"/>
        <w:jc w:val="left"/>
      </w:pPr>
      <w:r>
        <w:rPr/>
        <w:t>Hay là tâm hành chẳng phải sẽ diệt với người nào cõi nào, thời thân hành chẳng phải</w:t>
      </w:r>
      <w:r>
        <w:rPr>
          <w:spacing w:val="40"/>
        </w:rPr>
        <w:t> </w:t>
      </w:r>
      <w:r>
        <w:rPr/>
        <w:t>đang sanh với người ấy cõi ấy phải chăng? Phải rồi.</w:t>
      </w:r>
    </w:p>
    <w:p>
      <w:pPr>
        <w:pStyle w:val="Heading7"/>
        <w:spacing w:line="298" w:lineRule="exact" w:before="0"/>
        <w:rPr>
          <w:b w:val="0"/>
        </w:rPr>
      </w:pPr>
      <w:r>
        <w:rPr>
          <w:spacing w:val="-2"/>
        </w:rPr>
        <w:t>1217</w:t>
      </w:r>
      <w:r>
        <w:rPr>
          <w:b w:val="0"/>
          <w:spacing w:val="-2"/>
        </w:rPr>
        <w:t>.</w:t>
      </w:r>
    </w:p>
    <w:p>
      <w:pPr>
        <w:spacing w:before="0"/>
        <w:ind w:left="708" w:right="137" w:firstLine="0"/>
        <w:jc w:val="both"/>
        <w:rPr>
          <w:sz w:val="26"/>
        </w:rPr>
      </w:pPr>
      <w:r>
        <w:rPr>
          <w:i/>
          <w:sz w:val="26"/>
        </w:rPr>
        <w:t>Khẩu hành chẳng phải đang sanh với người nào cõi nào, thời tâm hành chẳng phải sẽ diệt</w:t>
      </w:r>
      <w:r>
        <w:rPr>
          <w:i/>
          <w:spacing w:val="-2"/>
          <w:sz w:val="26"/>
        </w:rPr>
        <w:t> </w:t>
      </w:r>
      <w:r>
        <w:rPr>
          <w:i/>
          <w:sz w:val="26"/>
        </w:rPr>
        <w:t>với</w:t>
      </w:r>
      <w:r>
        <w:rPr>
          <w:i/>
          <w:spacing w:val="-3"/>
          <w:sz w:val="26"/>
        </w:rPr>
        <w:t> </w:t>
      </w:r>
      <w:r>
        <w:rPr>
          <w:i/>
          <w:sz w:val="26"/>
        </w:rPr>
        <w:t>người</w:t>
      </w:r>
      <w:r>
        <w:rPr>
          <w:i/>
          <w:spacing w:val="-2"/>
          <w:sz w:val="26"/>
        </w:rPr>
        <w:t> </w:t>
      </w:r>
      <w:r>
        <w:rPr>
          <w:i/>
          <w:sz w:val="26"/>
        </w:rPr>
        <w:t>ấy cõi</w:t>
      </w:r>
      <w:r>
        <w:rPr>
          <w:i/>
          <w:spacing w:val="-2"/>
          <w:sz w:val="26"/>
        </w:rPr>
        <w:t> </w:t>
      </w:r>
      <w:r>
        <w:rPr>
          <w:i/>
          <w:sz w:val="26"/>
        </w:rPr>
        <w:t>ấy</w:t>
      </w:r>
      <w:r>
        <w:rPr>
          <w:i/>
          <w:spacing w:val="-2"/>
          <w:sz w:val="26"/>
        </w:rPr>
        <w:t> </w:t>
      </w:r>
      <w:r>
        <w:rPr>
          <w:i/>
          <w:sz w:val="26"/>
        </w:rPr>
        <w:t>phải chăng? </w:t>
      </w:r>
      <w:r>
        <w:rPr>
          <w:sz w:val="26"/>
        </w:rPr>
        <w:t>Sát-na diệt</w:t>
      </w:r>
      <w:r>
        <w:rPr>
          <w:spacing w:val="-2"/>
          <w:sz w:val="26"/>
        </w:rPr>
        <w:t> </w:t>
      </w:r>
      <w:r>
        <w:rPr>
          <w:sz w:val="26"/>
        </w:rPr>
        <w:t>của</w:t>
      </w:r>
      <w:r>
        <w:rPr>
          <w:spacing w:val="-3"/>
          <w:sz w:val="26"/>
        </w:rPr>
        <w:t> </w:t>
      </w:r>
      <w:r>
        <w:rPr>
          <w:sz w:val="26"/>
        </w:rPr>
        <w:t>tâm</w:t>
      </w:r>
      <w:r>
        <w:rPr>
          <w:spacing w:val="-4"/>
          <w:sz w:val="26"/>
        </w:rPr>
        <w:t> </w:t>
      </w:r>
      <w:r>
        <w:rPr>
          <w:sz w:val="26"/>
        </w:rPr>
        <w:t>tất</w:t>
      </w:r>
      <w:r>
        <w:rPr>
          <w:spacing w:val="-1"/>
          <w:sz w:val="26"/>
        </w:rPr>
        <w:t> </w:t>
      </w:r>
      <w:r>
        <w:rPr>
          <w:sz w:val="26"/>
        </w:rPr>
        <w:t>cả, sát-na</w:t>
      </w:r>
      <w:r>
        <w:rPr>
          <w:spacing w:val="-2"/>
          <w:sz w:val="26"/>
        </w:rPr>
        <w:t> </w:t>
      </w:r>
      <w:r>
        <w:rPr>
          <w:sz w:val="26"/>
        </w:rPr>
        <w:t>sanh</w:t>
      </w:r>
      <w:r>
        <w:rPr>
          <w:spacing w:val="-2"/>
          <w:sz w:val="26"/>
        </w:rPr>
        <w:t> </w:t>
      </w:r>
      <w:r>
        <w:rPr>
          <w:sz w:val="26"/>
        </w:rPr>
        <w:t>của</w:t>
      </w:r>
      <w:r>
        <w:rPr>
          <w:spacing w:val="-3"/>
          <w:sz w:val="26"/>
        </w:rPr>
        <w:t> </w:t>
      </w:r>
      <w:r>
        <w:rPr>
          <w:sz w:val="26"/>
        </w:rPr>
        <w:t>tâm mà trừ tầm, tứ, khẩu hành chẳng phải đang sanh mà tâm hành sẽ diệt với người ấy cõi ấy. Còn sát-na diệt của tâm chót và người vô tưởng với những cõi ấy, khẩu hành chẳng phải đang sanh và tâm hành cũng chẳng phải sẽ diệt.</w:t>
      </w:r>
    </w:p>
    <w:p>
      <w:pPr>
        <w:pStyle w:val="BodyText"/>
        <w:spacing w:before="120"/>
        <w:ind w:right="139"/>
      </w:pPr>
      <w:r>
        <w:rPr/>
        <w:t>Hay là tâm hành chẳng phải sẽ diệt với người nào cõi nào, thời khẩu hành chẳng phải đang sanh với người ấy cõi ấy phải chăng? Phải rồi.</w:t>
      </w:r>
    </w:p>
    <w:p>
      <w:pPr>
        <w:pStyle w:val="BodyText"/>
        <w:spacing w:before="121"/>
        <w:ind w:left="0"/>
        <w:jc w:val="left"/>
      </w:pPr>
    </w:p>
    <w:p>
      <w:pPr>
        <w:pStyle w:val="Heading7"/>
        <w:spacing w:line="240" w:lineRule="auto" w:before="0"/>
        <w:rPr>
          <w:b w:val="0"/>
        </w:rPr>
      </w:pPr>
      <w:r>
        <w:rPr>
          <w:spacing w:val="-2"/>
        </w:rPr>
        <w:t>1218</w:t>
      </w:r>
      <w:r>
        <w:rPr>
          <w:b w:val="0"/>
          <w:spacing w:val="-2"/>
        </w:rPr>
        <w:t>.</w:t>
      </w:r>
    </w:p>
    <w:p>
      <w:pPr>
        <w:spacing w:before="1"/>
        <w:ind w:left="708" w:right="139" w:firstLine="0"/>
        <w:jc w:val="both"/>
        <w:rPr>
          <w:sz w:val="26"/>
        </w:rPr>
      </w:pPr>
      <w:r>
        <w:rPr>
          <w:i/>
          <w:sz w:val="26"/>
        </w:rPr>
        <w:t>Thân hành </w:t>
      </w:r>
      <w:r>
        <w:rPr>
          <w:b/>
          <w:i/>
          <w:sz w:val="26"/>
        </w:rPr>
        <w:t>từng sanh </w:t>
      </w:r>
      <w:r>
        <w:rPr>
          <w:i/>
          <w:sz w:val="26"/>
        </w:rPr>
        <w:t>với người nào, thời khẩu hành </w:t>
      </w:r>
      <w:r>
        <w:rPr>
          <w:b/>
          <w:i/>
          <w:sz w:val="26"/>
        </w:rPr>
        <w:t>sẽ diệt </w:t>
      </w:r>
      <w:r>
        <w:rPr>
          <w:i/>
          <w:sz w:val="26"/>
        </w:rPr>
        <w:t>với người ấy phải chăng? </w:t>
      </w:r>
      <w:r>
        <w:rPr>
          <w:sz w:val="26"/>
        </w:rPr>
        <w:t>Sát-na diệt của tâm chót hữu tầm, hữu tứ, bậc tề toàn tâm chót vô tầm, vô tứ, cái tâm liên</w:t>
      </w:r>
      <w:r>
        <w:rPr>
          <w:spacing w:val="-1"/>
          <w:sz w:val="26"/>
        </w:rPr>
        <w:t> </w:t>
      </w:r>
      <w:r>
        <w:rPr>
          <w:sz w:val="26"/>
        </w:rPr>
        <w:t>tiếp với tâm chót không</w:t>
      </w:r>
      <w:r>
        <w:rPr>
          <w:spacing w:val="-1"/>
          <w:sz w:val="26"/>
        </w:rPr>
        <w:t> </w:t>
      </w:r>
      <w:r>
        <w:rPr>
          <w:sz w:val="26"/>
        </w:rPr>
        <w:t>tầm,</w:t>
      </w:r>
      <w:r>
        <w:rPr>
          <w:spacing w:val="-1"/>
          <w:sz w:val="26"/>
        </w:rPr>
        <w:t> </w:t>
      </w:r>
      <w:r>
        <w:rPr>
          <w:sz w:val="26"/>
        </w:rPr>
        <w:t>không</w:t>
      </w:r>
      <w:r>
        <w:rPr>
          <w:spacing w:val="-1"/>
          <w:sz w:val="26"/>
        </w:rPr>
        <w:t> </w:t>
      </w:r>
      <w:r>
        <w:rPr>
          <w:sz w:val="26"/>
        </w:rPr>
        <w:t>tứ sẽ sanh, thân</w:t>
      </w:r>
      <w:r>
        <w:rPr>
          <w:spacing w:val="-1"/>
          <w:sz w:val="26"/>
        </w:rPr>
        <w:t> </w:t>
      </w:r>
      <w:r>
        <w:rPr>
          <w:sz w:val="26"/>
        </w:rPr>
        <w:t>hành từng sanh mà khẩu hành chẳng phải sẽ diệt với người ấy. Còn những người ngoài ra đó với những cõi ấy, thân hành từng sanh và khẩu hành cũng sẽ diệt.</w:t>
      </w:r>
    </w:p>
    <w:p>
      <w:pPr>
        <w:pStyle w:val="BodyText"/>
        <w:spacing w:before="118"/>
        <w:ind w:right="139"/>
      </w:pPr>
      <w:r>
        <w:rPr/>
        <w:t>Hay là khẩu hành sẽ diệt với người nào, thời thân hành từng sanh với người ấy phải chăng? Phải rồi...</w:t>
      </w:r>
    </w:p>
    <w:p>
      <w:pPr>
        <w:pStyle w:val="Heading7"/>
        <w:spacing w:line="298" w:lineRule="exact" w:before="2"/>
        <w:rPr>
          <w:b w:val="0"/>
        </w:rPr>
      </w:pPr>
      <w:r>
        <w:rPr>
          <w:spacing w:val="-2"/>
        </w:rPr>
        <w:t>1219</w:t>
      </w:r>
      <w:r>
        <w:rPr>
          <w:b w:val="0"/>
          <w:spacing w:val="-2"/>
        </w:rPr>
        <w:t>.</w:t>
      </w:r>
    </w:p>
    <w:p>
      <w:pPr>
        <w:spacing w:before="0"/>
        <w:ind w:left="708" w:right="137" w:firstLine="0"/>
        <w:jc w:val="both"/>
        <w:rPr>
          <w:sz w:val="26"/>
        </w:rPr>
      </w:pPr>
      <w:r>
        <w:rPr>
          <w:i/>
          <w:sz w:val="26"/>
        </w:rPr>
        <w:t>Thân hành từng sanh với người nào, thời tâm hành sẽ diệt với người ấy phải chăng? </w:t>
      </w:r>
      <w:r>
        <w:rPr>
          <w:sz w:val="26"/>
        </w:rPr>
        <w:t>Sát-na diệt của tâm chót, thân hành từng sanh mà tâm hành chẳng phải sẽ diệt với người</w:t>
      </w:r>
      <w:r>
        <w:rPr>
          <w:spacing w:val="-2"/>
          <w:sz w:val="26"/>
        </w:rPr>
        <w:t> </w:t>
      </w:r>
      <w:r>
        <w:rPr>
          <w:sz w:val="26"/>
        </w:rPr>
        <w:t>ấy.</w:t>
      </w:r>
      <w:r>
        <w:rPr>
          <w:spacing w:val="-2"/>
          <w:sz w:val="26"/>
        </w:rPr>
        <w:t> </w:t>
      </w:r>
      <w:r>
        <w:rPr>
          <w:sz w:val="26"/>
        </w:rPr>
        <w:t>Còn</w:t>
      </w:r>
      <w:r>
        <w:rPr>
          <w:spacing w:val="-2"/>
          <w:sz w:val="26"/>
        </w:rPr>
        <w:t> </w:t>
      </w:r>
      <w:r>
        <w:rPr>
          <w:sz w:val="26"/>
        </w:rPr>
        <w:t>những</w:t>
      </w:r>
      <w:r>
        <w:rPr>
          <w:spacing w:val="-2"/>
          <w:sz w:val="26"/>
        </w:rPr>
        <w:t> </w:t>
      </w:r>
      <w:r>
        <w:rPr>
          <w:sz w:val="26"/>
        </w:rPr>
        <w:t>người</w:t>
      </w:r>
      <w:r>
        <w:rPr>
          <w:spacing w:val="-2"/>
          <w:sz w:val="26"/>
        </w:rPr>
        <w:t> </w:t>
      </w:r>
      <w:r>
        <w:rPr>
          <w:sz w:val="26"/>
        </w:rPr>
        <w:t>ngoài</w:t>
      </w:r>
      <w:r>
        <w:rPr>
          <w:spacing w:val="-2"/>
          <w:sz w:val="26"/>
        </w:rPr>
        <w:t> </w:t>
      </w:r>
      <w:r>
        <w:rPr>
          <w:sz w:val="26"/>
        </w:rPr>
        <w:t>ra đó,</w:t>
      </w:r>
      <w:r>
        <w:rPr>
          <w:spacing w:val="-2"/>
          <w:sz w:val="26"/>
        </w:rPr>
        <w:t> </w:t>
      </w:r>
      <w:r>
        <w:rPr>
          <w:sz w:val="26"/>
        </w:rPr>
        <w:t>thân hành từng</w:t>
      </w:r>
      <w:r>
        <w:rPr>
          <w:spacing w:val="-2"/>
          <w:sz w:val="26"/>
        </w:rPr>
        <w:t> </w:t>
      </w:r>
      <w:r>
        <w:rPr>
          <w:sz w:val="26"/>
        </w:rPr>
        <w:t>sanh</w:t>
      </w:r>
      <w:r>
        <w:rPr>
          <w:spacing w:val="-2"/>
          <w:sz w:val="26"/>
        </w:rPr>
        <w:t> </w:t>
      </w:r>
      <w:r>
        <w:rPr>
          <w:sz w:val="26"/>
        </w:rPr>
        <w:t>và</w:t>
      </w:r>
      <w:r>
        <w:rPr>
          <w:spacing w:val="-1"/>
          <w:sz w:val="26"/>
        </w:rPr>
        <w:t> </w:t>
      </w:r>
      <w:r>
        <w:rPr>
          <w:sz w:val="26"/>
        </w:rPr>
        <w:t>tâm</w:t>
      </w:r>
      <w:r>
        <w:rPr>
          <w:spacing w:val="-2"/>
          <w:sz w:val="26"/>
        </w:rPr>
        <w:t> </w:t>
      </w:r>
      <w:r>
        <w:rPr>
          <w:sz w:val="26"/>
        </w:rPr>
        <w:t>hành cũng sẽ</w:t>
      </w:r>
      <w:r>
        <w:rPr>
          <w:spacing w:val="-2"/>
          <w:sz w:val="26"/>
        </w:rPr>
        <w:t> </w:t>
      </w:r>
      <w:r>
        <w:rPr>
          <w:sz w:val="26"/>
        </w:rPr>
        <w:t>diệt.</w:t>
      </w:r>
    </w:p>
    <w:p>
      <w:pPr>
        <w:pStyle w:val="BodyText"/>
        <w:spacing w:before="121"/>
        <w:ind w:right="139"/>
      </w:pPr>
      <w:r>
        <w:rPr/>
        <w:t>Hay là tâm hành sẽ diệt với người nào, thời thân hành từng sanh với người ấy phải chăng? Phải rồi.</w:t>
      </w:r>
    </w:p>
    <w:p>
      <w:pPr>
        <w:pStyle w:val="BodyText"/>
        <w:ind w:left="708" w:right="139" w:firstLine="285"/>
      </w:pPr>
      <w:r>
        <w:rPr/>
        <w:t>Câu hỏi phần diệt về quá khứ vị lai, thuận tùng và đối lập như thế nào, thì câu hỏi trong phần sanh diệt về quá khứ vị lai thuộc thuận tùng hay đối lập trong phần sanh diệt cũng giống như thế ấy, người biết khi học nên phân rộng ra.</w:t>
      </w:r>
    </w:p>
    <w:p>
      <w:pPr>
        <w:pStyle w:val="BodyText"/>
        <w:spacing w:line="298" w:lineRule="exact" w:before="120"/>
        <w:ind w:left="993"/>
      </w:pPr>
      <w:r>
        <w:rPr/>
        <w:t>Nói</w:t>
      </w:r>
      <w:r>
        <w:rPr>
          <w:spacing w:val="-5"/>
        </w:rPr>
        <w:t> </w:t>
      </w:r>
      <w:r>
        <w:rPr/>
        <w:t>phần</w:t>
      </w:r>
      <w:r>
        <w:rPr>
          <w:spacing w:val="-4"/>
        </w:rPr>
        <w:t> </w:t>
      </w:r>
      <w:r>
        <w:rPr/>
        <w:t>diệt</w:t>
      </w:r>
      <w:r>
        <w:rPr>
          <w:spacing w:val="-5"/>
        </w:rPr>
        <w:t> </w:t>
      </w:r>
      <w:r>
        <w:rPr/>
        <w:t>chỉ</w:t>
      </w:r>
      <w:r>
        <w:rPr>
          <w:spacing w:val="-4"/>
        </w:rPr>
        <w:t> </w:t>
      </w:r>
      <w:r>
        <w:rPr/>
        <w:t>có</w:t>
      </w:r>
      <w:r>
        <w:rPr>
          <w:spacing w:val="-4"/>
        </w:rPr>
        <w:t> </w:t>
      </w:r>
      <w:r>
        <w:rPr/>
        <w:t>bấy</w:t>
      </w:r>
      <w:r>
        <w:rPr>
          <w:spacing w:val="-7"/>
        </w:rPr>
        <w:t> </w:t>
      </w:r>
      <w:r>
        <w:rPr/>
        <w:t>nhiêu,</w:t>
      </w:r>
      <w:r>
        <w:rPr>
          <w:spacing w:val="-5"/>
        </w:rPr>
        <w:t> </w:t>
      </w:r>
      <w:r>
        <w:rPr/>
        <w:t>không</w:t>
      </w:r>
      <w:r>
        <w:rPr>
          <w:spacing w:val="-4"/>
        </w:rPr>
        <w:t> </w:t>
      </w:r>
      <w:r>
        <w:rPr/>
        <w:t>có</w:t>
      </w:r>
      <w:r>
        <w:rPr>
          <w:spacing w:val="-4"/>
        </w:rPr>
        <w:t> </w:t>
      </w:r>
      <w:r>
        <w:rPr/>
        <w:t>cách</w:t>
      </w:r>
      <w:r>
        <w:rPr>
          <w:spacing w:val="-2"/>
        </w:rPr>
        <w:t> </w:t>
      </w:r>
      <w:r>
        <w:rPr/>
        <w:t>nào</w:t>
      </w:r>
      <w:r>
        <w:rPr>
          <w:spacing w:val="-4"/>
        </w:rPr>
        <w:t> </w:t>
      </w:r>
      <w:r>
        <w:rPr/>
        <w:t>khác</w:t>
      </w:r>
      <w:r>
        <w:rPr>
          <w:spacing w:val="-5"/>
        </w:rPr>
        <w:t> </w:t>
      </w:r>
      <w:r>
        <w:rPr>
          <w:spacing w:val="-4"/>
        </w:rPr>
        <w:t>hơn.</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sanh</w:t>
      </w:r>
      <w:r>
        <w:rPr>
          <w:i/>
          <w:spacing w:val="-5"/>
          <w:sz w:val="26"/>
        </w:rPr>
        <w:t> </w:t>
      </w:r>
      <w:r>
        <w:rPr>
          <w:i/>
          <w:spacing w:val="-4"/>
          <w:sz w:val="26"/>
        </w:rPr>
        <w:t>diệt.</w:t>
      </w:r>
    </w:p>
    <w:p>
      <w:pPr>
        <w:spacing w:before="1"/>
        <w:ind w:left="2428" w:right="2428" w:firstLine="0"/>
        <w:jc w:val="center"/>
        <w:rPr>
          <w:i/>
          <w:sz w:val="26"/>
        </w:rPr>
      </w:pPr>
      <w:r>
        <w:rPr>
          <w:i/>
          <w:sz w:val="26"/>
        </w:rPr>
        <w:t>Hoàn</w:t>
      </w:r>
      <w:r>
        <w:rPr>
          <w:i/>
          <w:spacing w:val="-7"/>
          <w:sz w:val="26"/>
        </w:rPr>
        <w:t> </w:t>
      </w:r>
      <w:r>
        <w:rPr>
          <w:i/>
          <w:sz w:val="26"/>
        </w:rPr>
        <w:t>thành</w:t>
      </w:r>
      <w:r>
        <w:rPr>
          <w:i/>
          <w:spacing w:val="-5"/>
          <w:sz w:val="26"/>
        </w:rPr>
        <w:t> </w:t>
      </w:r>
      <w:r>
        <w:rPr>
          <w:i/>
          <w:sz w:val="26"/>
        </w:rPr>
        <w:t>phần</w:t>
      </w:r>
      <w:r>
        <w:rPr>
          <w:i/>
          <w:spacing w:val="-3"/>
          <w:sz w:val="26"/>
        </w:rPr>
        <w:t> </w:t>
      </w:r>
      <w:r>
        <w:rPr>
          <w:i/>
          <w:sz w:val="26"/>
        </w:rPr>
        <w:t>bình</w:t>
      </w:r>
      <w:r>
        <w:rPr>
          <w:i/>
          <w:spacing w:val="-4"/>
          <w:sz w:val="26"/>
        </w:rPr>
        <w:t> </w:t>
      </w:r>
      <w:r>
        <w:rPr>
          <w:i/>
          <w:spacing w:val="-2"/>
          <w:sz w:val="26"/>
        </w:rPr>
        <w:t>nhựt.</w:t>
      </w:r>
    </w:p>
    <w:p>
      <w:pPr>
        <w:spacing w:before="143"/>
        <w:ind w:left="2428" w:right="2428" w:firstLine="0"/>
        <w:jc w:val="center"/>
        <w:rPr>
          <w:sz w:val="26"/>
        </w:rPr>
      </w:pPr>
      <w:r>
        <w:rPr>
          <w:spacing w:val="-2"/>
          <w:sz w:val="26"/>
        </w:rPr>
        <w:t>--</w:t>
      </w:r>
      <w:r>
        <w:rPr>
          <w:spacing w:val="-10"/>
          <w:sz w:val="26"/>
        </w:rPr>
        <w:t>-</w:t>
      </w:r>
    </w:p>
    <w:p>
      <w:pPr>
        <w:pStyle w:val="BodyText"/>
        <w:spacing w:before="9"/>
        <w:ind w:left="0"/>
        <w:jc w:val="left"/>
      </w:pPr>
    </w:p>
    <w:p>
      <w:pPr>
        <w:spacing w:line="295" w:lineRule="exact" w:before="0"/>
        <w:ind w:left="2428" w:right="2428" w:firstLine="0"/>
        <w:jc w:val="center"/>
        <w:rPr>
          <w:b/>
          <w:i/>
          <w:sz w:val="26"/>
        </w:rPr>
      </w:pPr>
      <w:bookmarkStart w:name="_bookmark43" w:id="44"/>
      <w:bookmarkEnd w:id="44"/>
      <w:r>
        <w:rPr/>
      </w:r>
      <w:r>
        <w:rPr>
          <w:b/>
          <w:color w:val="00AF50"/>
          <w:sz w:val="26"/>
        </w:rPr>
        <w:t>PHẦN</w:t>
      </w:r>
      <w:r>
        <w:rPr>
          <w:b/>
          <w:color w:val="00AF50"/>
          <w:spacing w:val="-6"/>
          <w:sz w:val="26"/>
        </w:rPr>
        <w:t> </w:t>
      </w:r>
      <w:r>
        <w:rPr>
          <w:b/>
          <w:color w:val="00AF50"/>
          <w:sz w:val="26"/>
        </w:rPr>
        <w:t>ĐẠT</w:t>
      </w:r>
      <w:r>
        <w:rPr>
          <w:b/>
          <w:color w:val="00AF50"/>
          <w:spacing w:val="-5"/>
          <w:sz w:val="26"/>
        </w:rPr>
        <w:t> </w:t>
      </w:r>
      <w:r>
        <w:rPr>
          <w:b/>
          <w:color w:val="00AF50"/>
          <w:sz w:val="26"/>
        </w:rPr>
        <w:t>TRI</w:t>
      </w:r>
      <w:r>
        <w:rPr>
          <w:b/>
          <w:color w:val="00AF50"/>
          <w:spacing w:val="-6"/>
          <w:sz w:val="26"/>
        </w:rPr>
        <w:t> </w:t>
      </w:r>
      <w:r>
        <w:rPr>
          <w:b/>
          <w:i/>
          <w:color w:val="00AF50"/>
          <w:spacing w:val="-2"/>
          <w:sz w:val="26"/>
        </w:rPr>
        <w:t>(PATINNIVARA)</w:t>
      </w:r>
    </w:p>
    <w:p>
      <w:pPr>
        <w:pStyle w:val="Heading7"/>
        <w:spacing w:line="295" w:lineRule="exact" w:before="0"/>
        <w:rPr>
          <w:b w:val="0"/>
        </w:rPr>
      </w:pPr>
      <w:r>
        <w:rPr>
          <w:spacing w:val="-2"/>
        </w:rPr>
        <w:t>1220</w:t>
      </w:r>
      <w:r>
        <w:rPr>
          <w:b w:val="0"/>
          <w:spacing w:val="-2"/>
        </w:rPr>
        <w:t>.</w:t>
      </w:r>
    </w:p>
    <w:p>
      <w:pPr>
        <w:spacing w:before="1"/>
        <w:ind w:left="708" w:right="0" w:firstLine="0"/>
        <w:jc w:val="both"/>
        <w:rPr>
          <w:sz w:val="26"/>
        </w:rPr>
      </w:pPr>
      <w:r>
        <w:rPr>
          <w:i/>
          <w:sz w:val="26"/>
        </w:rPr>
        <w:t>Người</w:t>
      </w:r>
      <w:r>
        <w:rPr>
          <w:i/>
          <w:spacing w:val="-6"/>
          <w:sz w:val="26"/>
        </w:rPr>
        <w:t> </w:t>
      </w:r>
      <w:r>
        <w:rPr>
          <w:i/>
          <w:sz w:val="26"/>
        </w:rPr>
        <w:t>nào</w:t>
      </w:r>
      <w:r>
        <w:rPr>
          <w:i/>
          <w:spacing w:val="-5"/>
          <w:sz w:val="26"/>
        </w:rPr>
        <w:t> </w:t>
      </w:r>
      <w:r>
        <w:rPr>
          <w:i/>
          <w:sz w:val="26"/>
        </w:rPr>
        <w:t>thấu</w:t>
      </w:r>
      <w:r>
        <w:rPr>
          <w:i/>
          <w:spacing w:val="-5"/>
          <w:sz w:val="26"/>
        </w:rPr>
        <w:t> </w:t>
      </w:r>
      <w:r>
        <w:rPr>
          <w:i/>
          <w:sz w:val="26"/>
        </w:rPr>
        <w:t>rõ</w:t>
      </w:r>
      <w:r>
        <w:rPr>
          <w:i/>
          <w:spacing w:val="-5"/>
          <w:sz w:val="26"/>
        </w:rPr>
        <w:t> </w:t>
      </w:r>
      <w:r>
        <w:rPr>
          <w:i/>
          <w:sz w:val="26"/>
        </w:rPr>
        <w:t>thân</w:t>
      </w:r>
      <w:r>
        <w:rPr>
          <w:i/>
          <w:spacing w:val="-5"/>
          <w:sz w:val="26"/>
        </w:rPr>
        <w:t> </w:t>
      </w:r>
      <w:r>
        <w:rPr>
          <w:i/>
          <w:sz w:val="26"/>
        </w:rPr>
        <w:t>hành,</w:t>
      </w:r>
      <w:r>
        <w:rPr>
          <w:i/>
          <w:spacing w:val="-6"/>
          <w:sz w:val="26"/>
        </w:rPr>
        <w:t> </w:t>
      </w:r>
      <w:r>
        <w:rPr>
          <w:i/>
          <w:sz w:val="26"/>
        </w:rPr>
        <w:t>thời</w:t>
      </w:r>
      <w:r>
        <w:rPr>
          <w:i/>
          <w:spacing w:val="-2"/>
          <w:sz w:val="26"/>
        </w:rPr>
        <w:t> </w:t>
      </w:r>
      <w:r>
        <w:rPr>
          <w:i/>
          <w:sz w:val="26"/>
        </w:rPr>
        <w:t>người</w:t>
      </w:r>
      <w:r>
        <w:rPr>
          <w:i/>
          <w:spacing w:val="-5"/>
          <w:sz w:val="26"/>
        </w:rPr>
        <w:t> </w:t>
      </w:r>
      <w:r>
        <w:rPr>
          <w:i/>
          <w:sz w:val="26"/>
        </w:rPr>
        <w:t>ấy</w:t>
      </w:r>
      <w:r>
        <w:rPr>
          <w:i/>
          <w:spacing w:val="-5"/>
          <w:sz w:val="26"/>
        </w:rPr>
        <w:t> </w:t>
      </w:r>
      <w:r>
        <w:rPr>
          <w:i/>
          <w:sz w:val="26"/>
        </w:rPr>
        <w:t>thấu</w:t>
      </w:r>
      <w:r>
        <w:rPr>
          <w:i/>
          <w:spacing w:val="-6"/>
          <w:sz w:val="26"/>
        </w:rPr>
        <w:t> </w:t>
      </w:r>
      <w:r>
        <w:rPr>
          <w:i/>
          <w:sz w:val="26"/>
        </w:rPr>
        <w:t>rõ</w:t>
      </w:r>
      <w:r>
        <w:rPr>
          <w:i/>
          <w:spacing w:val="-5"/>
          <w:sz w:val="26"/>
        </w:rPr>
        <w:t> </w:t>
      </w:r>
      <w:r>
        <w:rPr>
          <w:i/>
          <w:sz w:val="26"/>
        </w:rPr>
        <w:t>khẩu</w:t>
      </w:r>
      <w:r>
        <w:rPr>
          <w:i/>
          <w:spacing w:val="-5"/>
          <w:sz w:val="26"/>
        </w:rPr>
        <w:t> </w:t>
      </w:r>
      <w:r>
        <w:rPr>
          <w:i/>
          <w:sz w:val="26"/>
        </w:rPr>
        <w:t>hành</w:t>
      </w:r>
      <w:r>
        <w:rPr>
          <w:i/>
          <w:spacing w:val="-2"/>
          <w:sz w:val="26"/>
        </w:rPr>
        <w:t> </w:t>
      </w:r>
      <w:r>
        <w:rPr>
          <w:i/>
          <w:sz w:val="26"/>
        </w:rPr>
        <w:t>phải</w:t>
      </w:r>
      <w:r>
        <w:rPr>
          <w:i/>
          <w:spacing w:val="-4"/>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19"/>
        <w:ind w:left="708" w:right="139"/>
      </w:pPr>
      <w:r>
        <w:rPr/>
        <w:t>Hay là người nào thấu rõ khẩu hành, thời người ấy</w:t>
      </w:r>
      <w:r>
        <w:rPr>
          <w:spacing w:val="-3"/>
        </w:rPr>
        <w:t> </w:t>
      </w:r>
      <w:r>
        <w:rPr/>
        <w:t>thấu rõ thân hành phải chăng? Phải </w:t>
      </w:r>
      <w:r>
        <w:rPr>
          <w:spacing w:val="-4"/>
        </w:rPr>
        <w:t>rồi.</w:t>
      </w:r>
    </w:p>
    <w:p>
      <w:pPr>
        <w:spacing w:before="120"/>
        <w:ind w:left="708" w:right="137" w:firstLine="285"/>
        <w:jc w:val="both"/>
        <w:rPr>
          <w:sz w:val="26"/>
        </w:rPr>
      </w:pPr>
      <w:r>
        <w:rPr>
          <w:sz w:val="26"/>
        </w:rPr>
        <w:t>Uẩn song đạt tri </w:t>
      </w:r>
      <w:r>
        <w:rPr>
          <w:i/>
          <w:sz w:val="26"/>
        </w:rPr>
        <w:t>(khanidhayamaka pariññavāra) </w:t>
      </w:r>
      <w:r>
        <w:rPr>
          <w:sz w:val="26"/>
        </w:rPr>
        <w:t>phân rộng như thế nào, thì trong phần hành song đạt tri </w:t>
      </w:r>
      <w:r>
        <w:rPr>
          <w:i/>
          <w:sz w:val="26"/>
        </w:rPr>
        <w:t>(saṅkhārayamaka pariññivāra)</w:t>
      </w:r>
      <w:r>
        <w:rPr>
          <w:i/>
          <w:spacing w:val="-3"/>
          <w:sz w:val="26"/>
        </w:rPr>
        <w:t> </w:t>
      </w:r>
      <w:r>
        <w:rPr>
          <w:sz w:val="26"/>
        </w:rPr>
        <w:t>này</w:t>
      </w:r>
      <w:r>
        <w:rPr>
          <w:spacing w:val="-3"/>
          <w:sz w:val="26"/>
        </w:rPr>
        <w:t> </w:t>
      </w:r>
      <w:r>
        <w:rPr>
          <w:sz w:val="26"/>
        </w:rPr>
        <w:t>cũng nên phân rộng</w:t>
      </w:r>
      <w:r>
        <w:rPr>
          <w:spacing w:val="-1"/>
          <w:sz w:val="26"/>
        </w:rPr>
        <w:t> </w:t>
      </w:r>
      <w:r>
        <w:rPr>
          <w:sz w:val="26"/>
        </w:rPr>
        <w:t>như thế </w:t>
      </w:r>
      <w:r>
        <w:rPr>
          <w:spacing w:val="-4"/>
          <w:sz w:val="26"/>
        </w:rPr>
        <w:t>đó.</w:t>
      </w:r>
    </w:p>
    <w:p>
      <w:pPr>
        <w:pStyle w:val="BodyText"/>
        <w:ind w:left="993"/>
      </w:pPr>
      <w:r>
        <w:rPr/>
        <w:t>Hành</w:t>
      </w:r>
      <w:r>
        <w:rPr>
          <w:spacing w:val="-5"/>
        </w:rPr>
        <w:t> </w:t>
      </w:r>
      <w:r>
        <w:rPr/>
        <w:t>song</w:t>
      </w:r>
      <w:r>
        <w:rPr>
          <w:spacing w:val="-1"/>
        </w:rPr>
        <w:t> </w:t>
      </w:r>
      <w:r>
        <w:rPr/>
        <w:t>tóm</w:t>
      </w:r>
      <w:r>
        <w:rPr>
          <w:spacing w:val="-6"/>
        </w:rPr>
        <w:t> </w:t>
      </w:r>
      <w:r>
        <w:rPr/>
        <w:t>tắt</w:t>
      </w:r>
      <w:r>
        <w:rPr>
          <w:spacing w:val="-2"/>
        </w:rPr>
        <w:t> </w:t>
      </w:r>
      <w:r>
        <w:rPr/>
        <w:t>chỉ</w:t>
      </w:r>
      <w:r>
        <w:rPr>
          <w:spacing w:val="-1"/>
        </w:rPr>
        <w:t> </w:t>
      </w:r>
      <w:r>
        <w:rPr/>
        <w:t>có</w:t>
      </w:r>
      <w:r>
        <w:rPr>
          <w:spacing w:val="-3"/>
        </w:rPr>
        <w:t> </w:t>
      </w:r>
      <w:r>
        <w:rPr/>
        <w:t>bấy</w:t>
      </w:r>
      <w:r>
        <w:rPr>
          <w:spacing w:val="-9"/>
        </w:rPr>
        <w:t> </w:t>
      </w:r>
      <w:r>
        <w:rPr>
          <w:spacing w:val="-2"/>
        </w:rPr>
        <w:t>nhiêu.</w:t>
      </w:r>
    </w:p>
    <w:p>
      <w:pPr>
        <w:spacing w:before="2"/>
        <w:ind w:left="4191" w:right="4114" w:hanging="77"/>
        <w:jc w:val="both"/>
        <w:rPr>
          <w:i/>
          <w:sz w:val="26"/>
        </w:rPr>
      </w:pPr>
      <w:r>
        <w:rPr>
          <w:i/>
          <w:sz w:val="26"/>
        </w:rPr>
        <w:t>Dứt</w:t>
      </w:r>
      <w:r>
        <w:rPr>
          <w:i/>
          <w:spacing w:val="-11"/>
          <w:sz w:val="26"/>
        </w:rPr>
        <w:t> </w:t>
      </w:r>
      <w:r>
        <w:rPr>
          <w:i/>
          <w:sz w:val="26"/>
        </w:rPr>
        <w:t>phần</w:t>
      </w:r>
      <w:r>
        <w:rPr>
          <w:i/>
          <w:spacing w:val="-11"/>
          <w:sz w:val="26"/>
        </w:rPr>
        <w:t> </w:t>
      </w:r>
      <w:r>
        <w:rPr>
          <w:i/>
          <w:sz w:val="26"/>
        </w:rPr>
        <w:t>đạt</w:t>
      </w:r>
      <w:r>
        <w:rPr>
          <w:i/>
          <w:spacing w:val="-11"/>
          <w:sz w:val="26"/>
        </w:rPr>
        <w:t> </w:t>
      </w:r>
      <w:r>
        <w:rPr>
          <w:i/>
          <w:sz w:val="26"/>
        </w:rPr>
        <w:t>tri Dứt hành song</w:t>
      </w:r>
    </w:p>
    <w:p>
      <w:pPr>
        <w:spacing w:after="0"/>
        <w:jc w:val="both"/>
        <w:rPr>
          <w:i/>
          <w:sz w:val="26"/>
        </w:rPr>
        <w:sectPr>
          <w:pgSz w:w="11630" w:h="16450"/>
          <w:pgMar w:header="576" w:footer="0" w:top="920" w:bottom="280" w:left="850" w:right="850"/>
        </w:sectPr>
      </w:pPr>
    </w:p>
    <w:p>
      <w:pPr>
        <w:pStyle w:val="Heading3"/>
      </w:pPr>
      <w:bookmarkStart w:name="_bookmark44" w:id="45"/>
      <w:bookmarkEnd w:id="45"/>
      <w:r>
        <w:rPr>
          <w:b w:val="0"/>
        </w:rPr>
      </w:r>
      <w:r>
        <w:rPr>
          <w:color w:val="FF0000"/>
        </w:rPr>
        <w:t>TÙY</w:t>
      </w:r>
      <w:r>
        <w:rPr>
          <w:color w:val="FF0000"/>
          <w:spacing w:val="-4"/>
        </w:rPr>
        <w:t> </w:t>
      </w:r>
      <w:r>
        <w:rPr>
          <w:color w:val="FF0000"/>
        </w:rPr>
        <w:t>MIÊN</w:t>
      </w:r>
      <w:r>
        <w:rPr>
          <w:color w:val="FF0000"/>
          <w:spacing w:val="-1"/>
        </w:rPr>
        <w:t> </w:t>
      </w:r>
      <w:r>
        <w:rPr>
          <w:color w:val="FF0000"/>
          <w:spacing w:val="-4"/>
        </w:rPr>
        <w:t>SONG</w:t>
      </w:r>
    </w:p>
    <w:p>
      <w:pPr>
        <w:pStyle w:val="Heading4"/>
        <w:ind w:left="2434"/>
      </w:pPr>
      <w:r>
        <w:rPr/>
        <w:t>(Anusaya</w:t>
      </w:r>
      <w:r>
        <w:rPr>
          <w:spacing w:val="-3"/>
        </w:rPr>
        <w:t> </w:t>
      </w:r>
      <w:r>
        <w:rPr>
          <w:spacing w:val="-2"/>
        </w:rPr>
        <w:t>yamaka)</w:t>
      </w:r>
    </w:p>
    <w:p>
      <w:pPr>
        <w:spacing w:before="0"/>
        <w:ind w:left="708" w:right="139" w:firstLine="0"/>
        <w:jc w:val="both"/>
        <w:rPr>
          <w:i/>
          <w:sz w:val="26"/>
        </w:rPr>
      </w:pPr>
      <w:r>
        <w:rPr>
          <w:sz w:val="26"/>
        </w:rPr>
        <w:t>Thất tùy miên: Dục ái tùy miên </w:t>
      </w:r>
      <w:r>
        <w:rPr>
          <w:i/>
          <w:sz w:val="26"/>
        </w:rPr>
        <w:t>(kāmarāgānusaya), </w:t>
      </w:r>
      <w:r>
        <w:rPr>
          <w:sz w:val="26"/>
        </w:rPr>
        <w:t>phẫn nhuế tùy miên </w:t>
      </w:r>
      <w:r>
        <w:rPr>
          <w:i/>
          <w:sz w:val="26"/>
        </w:rPr>
        <w:t>(paṭighānusaya), </w:t>
      </w:r>
      <w:r>
        <w:rPr>
          <w:sz w:val="26"/>
        </w:rPr>
        <w:t>ngã mạn tùy miên </w:t>
      </w:r>
      <w:r>
        <w:rPr>
          <w:i/>
          <w:sz w:val="26"/>
        </w:rPr>
        <w:t>(mānānusaya), </w:t>
      </w:r>
      <w:r>
        <w:rPr>
          <w:sz w:val="26"/>
        </w:rPr>
        <w:t>tà kiến tùy miên </w:t>
      </w:r>
      <w:r>
        <w:rPr>
          <w:i/>
          <w:sz w:val="26"/>
        </w:rPr>
        <w:t>(diṭṭhānusaya), </w:t>
      </w:r>
      <w:r>
        <w:rPr>
          <w:sz w:val="26"/>
        </w:rPr>
        <w:t>hoài nghi tùy miên </w:t>
      </w:r>
      <w:r>
        <w:rPr>
          <w:i/>
          <w:sz w:val="26"/>
        </w:rPr>
        <w:t>(vicikicchānusaya), </w:t>
      </w:r>
      <w:r>
        <w:rPr>
          <w:sz w:val="26"/>
        </w:rPr>
        <w:t>hữu ái tùy miên </w:t>
      </w:r>
      <w:r>
        <w:rPr>
          <w:i/>
          <w:sz w:val="26"/>
        </w:rPr>
        <w:t>(bhavarāgānusaya), </w:t>
      </w:r>
      <w:r>
        <w:rPr>
          <w:sz w:val="26"/>
        </w:rPr>
        <w:t>vô minh tùy miên </w:t>
      </w:r>
      <w:r>
        <w:rPr>
          <w:i/>
          <w:sz w:val="26"/>
        </w:rPr>
        <w:t>(avijjānusaya).</w:t>
      </w:r>
    </w:p>
    <w:p>
      <w:pPr>
        <w:pStyle w:val="Heading7"/>
        <w:spacing w:line="298" w:lineRule="exact" w:before="0"/>
        <w:rPr>
          <w:b w:val="0"/>
        </w:rPr>
      </w:pPr>
      <w:r>
        <w:rPr>
          <w:spacing w:val="-2"/>
        </w:rPr>
        <w:t>1221</w:t>
      </w:r>
      <w:r>
        <w:rPr>
          <w:b w:val="0"/>
          <w:spacing w:val="-2"/>
        </w:rPr>
        <w:t>.</w:t>
      </w:r>
    </w:p>
    <w:p>
      <w:pPr>
        <w:pStyle w:val="ListParagraph"/>
        <w:numPr>
          <w:ilvl w:val="0"/>
          <w:numId w:val="14"/>
        </w:numPr>
        <w:tabs>
          <w:tab w:pos="708" w:val="left" w:leader="none"/>
        </w:tabs>
        <w:spacing w:line="237" w:lineRule="auto" w:before="4" w:after="0"/>
        <w:ind w:left="708" w:right="137" w:hanging="284"/>
        <w:jc w:val="left"/>
        <w:rPr>
          <w:sz w:val="26"/>
        </w:rPr>
      </w:pPr>
      <w:r>
        <w:rPr>
          <w:sz w:val="26"/>
        </w:rPr>
        <w:t>Dục ái tùy miên ngủ theo chỗ nào? Dục ái tùy miên ngủ theo chỗ này là nhị thọ trong Dục giới.</w:t>
      </w:r>
    </w:p>
    <w:p>
      <w:pPr>
        <w:pStyle w:val="ListParagraph"/>
        <w:numPr>
          <w:ilvl w:val="0"/>
          <w:numId w:val="14"/>
        </w:numPr>
        <w:tabs>
          <w:tab w:pos="708" w:val="left" w:leader="none"/>
        </w:tabs>
        <w:spacing w:line="237" w:lineRule="auto" w:before="6" w:after="0"/>
        <w:ind w:left="708" w:right="143" w:hanging="284"/>
        <w:jc w:val="left"/>
        <w:rPr>
          <w:sz w:val="26"/>
        </w:rPr>
      </w:pPr>
      <w:r>
        <w:rPr>
          <w:sz w:val="26"/>
        </w:rPr>
        <w:t>Phẫn</w:t>
      </w:r>
      <w:r>
        <w:rPr>
          <w:spacing w:val="19"/>
          <w:sz w:val="26"/>
        </w:rPr>
        <w:t> </w:t>
      </w:r>
      <w:r>
        <w:rPr>
          <w:sz w:val="26"/>
        </w:rPr>
        <w:t>nhuế</w:t>
      </w:r>
      <w:r>
        <w:rPr>
          <w:spacing w:val="19"/>
          <w:sz w:val="26"/>
        </w:rPr>
        <w:t> </w:t>
      </w:r>
      <w:r>
        <w:rPr>
          <w:sz w:val="26"/>
        </w:rPr>
        <w:t>tùy miên</w:t>
      </w:r>
      <w:r>
        <w:rPr>
          <w:spacing w:val="22"/>
          <w:sz w:val="26"/>
        </w:rPr>
        <w:t> </w:t>
      </w:r>
      <w:r>
        <w:rPr>
          <w:sz w:val="26"/>
        </w:rPr>
        <w:t>ngủ</w:t>
      </w:r>
      <w:r>
        <w:rPr>
          <w:spacing w:val="19"/>
          <w:sz w:val="26"/>
        </w:rPr>
        <w:t> </w:t>
      </w:r>
      <w:r>
        <w:rPr>
          <w:sz w:val="26"/>
        </w:rPr>
        <w:t>theo</w:t>
      </w:r>
      <w:r>
        <w:rPr>
          <w:spacing w:val="21"/>
          <w:sz w:val="26"/>
        </w:rPr>
        <w:t> </w:t>
      </w:r>
      <w:r>
        <w:rPr>
          <w:sz w:val="26"/>
        </w:rPr>
        <w:t>chỗ</w:t>
      </w:r>
      <w:r>
        <w:rPr>
          <w:spacing w:val="21"/>
          <w:sz w:val="26"/>
        </w:rPr>
        <w:t> </w:t>
      </w:r>
      <w:r>
        <w:rPr>
          <w:sz w:val="26"/>
        </w:rPr>
        <w:t>nào?</w:t>
      </w:r>
      <w:r>
        <w:rPr>
          <w:spacing w:val="22"/>
          <w:sz w:val="26"/>
        </w:rPr>
        <w:t> </w:t>
      </w:r>
      <w:r>
        <w:rPr>
          <w:sz w:val="26"/>
        </w:rPr>
        <w:t>Phẫn</w:t>
      </w:r>
      <w:r>
        <w:rPr>
          <w:spacing w:val="21"/>
          <w:sz w:val="26"/>
        </w:rPr>
        <w:t> </w:t>
      </w:r>
      <w:r>
        <w:rPr>
          <w:sz w:val="26"/>
        </w:rPr>
        <w:t>nhuế</w:t>
      </w:r>
      <w:r>
        <w:rPr>
          <w:spacing w:val="19"/>
          <w:sz w:val="26"/>
        </w:rPr>
        <w:t> </w:t>
      </w:r>
      <w:r>
        <w:rPr>
          <w:sz w:val="26"/>
        </w:rPr>
        <w:t>tùy miên</w:t>
      </w:r>
      <w:r>
        <w:rPr>
          <w:spacing w:val="20"/>
          <w:sz w:val="26"/>
        </w:rPr>
        <w:t> </w:t>
      </w:r>
      <w:r>
        <w:rPr>
          <w:sz w:val="26"/>
        </w:rPr>
        <w:t>ngủ</w:t>
      </w:r>
      <w:r>
        <w:rPr>
          <w:spacing w:val="19"/>
          <w:sz w:val="26"/>
        </w:rPr>
        <w:t> </w:t>
      </w:r>
      <w:r>
        <w:rPr>
          <w:sz w:val="26"/>
        </w:rPr>
        <w:t>theo</w:t>
      </w:r>
      <w:r>
        <w:rPr>
          <w:spacing w:val="19"/>
          <w:sz w:val="26"/>
        </w:rPr>
        <w:t> </w:t>
      </w:r>
      <w:r>
        <w:rPr>
          <w:sz w:val="26"/>
        </w:rPr>
        <w:t>nơi</w:t>
      </w:r>
      <w:r>
        <w:rPr>
          <w:spacing w:val="20"/>
          <w:sz w:val="26"/>
        </w:rPr>
        <w:t> </w:t>
      </w:r>
      <w:r>
        <w:rPr>
          <w:sz w:val="26"/>
        </w:rPr>
        <w:t>đây là</w:t>
      </w:r>
      <w:r>
        <w:rPr>
          <w:spacing w:val="22"/>
          <w:sz w:val="26"/>
        </w:rPr>
        <w:t> </w:t>
      </w:r>
      <w:r>
        <w:rPr>
          <w:sz w:val="26"/>
        </w:rPr>
        <w:t>khổ </w:t>
      </w:r>
      <w:r>
        <w:rPr>
          <w:spacing w:val="-4"/>
          <w:sz w:val="26"/>
        </w:rPr>
        <w:t>thọ.</w:t>
      </w:r>
    </w:p>
    <w:p>
      <w:pPr>
        <w:pStyle w:val="ListParagraph"/>
        <w:numPr>
          <w:ilvl w:val="0"/>
          <w:numId w:val="14"/>
        </w:numPr>
        <w:tabs>
          <w:tab w:pos="708" w:val="left" w:leader="none"/>
        </w:tabs>
        <w:spacing w:line="237" w:lineRule="auto" w:before="6" w:after="0"/>
        <w:ind w:left="708" w:right="139" w:hanging="284"/>
        <w:jc w:val="left"/>
        <w:rPr>
          <w:sz w:val="26"/>
        </w:rPr>
      </w:pPr>
      <w:r>
        <w:rPr>
          <w:sz w:val="26"/>
        </w:rPr>
        <w:t>Ngã mạn tùy miên ngủ</w:t>
      </w:r>
      <w:r>
        <w:rPr>
          <w:spacing w:val="19"/>
          <w:sz w:val="26"/>
        </w:rPr>
        <w:t> </w:t>
      </w:r>
      <w:r>
        <w:rPr>
          <w:sz w:val="26"/>
        </w:rPr>
        <w:t>theo chỗ nào?</w:t>
      </w:r>
      <w:r>
        <w:rPr>
          <w:spacing w:val="19"/>
          <w:sz w:val="26"/>
        </w:rPr>
        <w:t> </w:t>
      </w:r>
      <w:r>
        <w:rPr>
          <w:sz w:val="26"/>
        </w:rPr>
        <w:t>Ngã mạn tùy miên</w:t>
      </w:r>
      <w:r>
        <w:rPr>
          <w:spacing w:val="18"/>
          <w:sz w:val="26"/>
        </w:rPr>
        <w:t> </w:t>
      </w:r>
      <w:r>
        <w:rPr>
          <w:sz w:val="26"/>
        </w:rPr>
        <w:t>ngủ theo</w:t>
      </w:r>
      <w:r>
        <w:rPr>
          <w:spacing w:val="19"/>
          <w:sz w:val="26"/>
        </w:rPr>
        <w:t> </w:t>
      </w:r>
      <w:r>
        <w:rPr>
          <w:sz w:val="26"/>
        </w:rPr>
        <w:t>nơi đây là</w:t>
      </w:r>
      <w:r>
        <w:rPr>
          <w:spacing w:val="18"/>
          <w:sz w:val="26"/>
        </w:rPr>
        <w:t> </w:t>
      </w:r>
      <w:r>
        <w:rPr>
          <w:sz w:val="26"/>
        </w:rPr>
        <w:t>nhị thọ trong Dục giới, Sắc giới và Vô sắc giới.</w:t>
      </w:r>
    </w:p>
    <w:p>
      <w:pPr>
        <w:pStyle w:val="ListParagraph"/>
        <w:numPr>
          <w:ilvl w:val="0"/>
          <w:numId w:val="14"/>
        </w:numPr>
        <w:tabs>
          <w:tab w:pos="708" w:val="left" w:leader="none"/>
        </w:tabs>
        <w:spacing w:line="237" w:lineRule="auto" w:before="5" w:after="0"/>
        <w:ind w:left="708" w:right="140" w:hanging="284"/>
        <w:jc w:val="left"/>
        <w:rPr>
          <w:sz w:val="26"/>
        </w:rPr>
      </w:pPr>
      <w:r>
        <w:rPr>
          <w:sz w:val="26"/>
        </w:rPr>
        <w:t>Tà</w:t>
      </w:r>
      <w:r>
        <w:rPr>
          <w:spacing w:val="21"/>
          <w:sz w:val="26"/>
        </w:rPr>
        <w:t> </w:t>
      </w:r>
      <w:r>
        <w:rPr>
          <w:sz w:val="26"/>
        </w:rPr>
        <w:t>kiến</w:t>
      </w:r>
      <w:r>
        <w:rPr>
          <w:spacing w:val="21"/>
          <w:sz w:val="26"/>
        </w:rPr>
        <w:t> </w:t>
      </w:r>
      <w:r>
        <w:rPr>
          <w:sz w:val="26"/>
        </w:rPr>
        <w:t>tùy</w:t>
      </w:r>
      <w:r>
        <w:rPr>
          <w:spacing w:val="16"/>
          <w:sz w:val="26"/>
        </w:rPr>
        <w:t> </w:t>
      </w:r>
      <w:r>
        <w:rPr>
          <w:sz w:val="26"/>
        </w:rPr>
        <w:t>miên</w:t>
      </w:r>
      <w:r>
        <w:rPr>
          <w:spacing w:val="22"/>
          <w:sz w:val="26"/>
        </w:rPr>
        <w:t> </w:t>
      </w:r>
      <w:r>
        <w:rPr>
          <w:sz w:val="26"/>
        </w:rPr>
        <w:t>ngủ</w:t>
      </w:r>
      <w:r>
        <w:rPr>
          <w:spacing w:val="24"/>
          <w:sz w:val="26"/>
        </w:rPr>
        <w:t> </w:t>
      </w:r>
      <w:r>
        <w:rPr>
          <w:sz w:val="26"/>
        </w:rPr>
        <w:t>theo</w:t>
      </w:r>
      <w:r>
        <w:rPr>
          <w:spacing w:val="21"/>
          <w:sz w:val="26"/>
        </w:rPr>
        <w:t> </w:t>
      </w:r>
      <w:r>
        <w:rPr>
          <w:sz w:val="26"/>
        </w:rPr>
        <w:t>chỗ</w:t>
      </w:r>
      <w:r>
        <w:rPr>
          <w:spacing w:val="21"/>
          <w:sz w:val="26"/>
        </w:rPr>
        <w:t> </w:t>
      </w:r>
      <w:r>
        <w:rPr>
          <w:sz w:val="26"/>
        </w:rPr>
        <w:t>nào?</w:t>
      </w:r>
      <w:r>
        <w:rPr>
          <w:spacing w:val="24"/>
          <w:sz w:val="26"/>
        </w:rPr>
        <w:t> </w:t>
      </w:r>
      <w:r>
        <w:rPr>
          <w:sz w:val="26"/>
        </w:rPr>
        <w:t>Tà</w:t>
      </w:r>
      <w:r>
        <w:rPr>
          <w:spacing w:val="21"/>
          <w:sz w:val="26"/>
        </w:rPr>
        <w:t> </w:t>
      </w:r>
      <w:r>
        <w:rPr>
          <w:sz w:val="26"/>
        </w:rPr>
        <w:t>kiến</w:t>
      </w:r>
      <w:r>
        <w:rPr>
          <w:spacing w:val="22"/>
          <w:sz w:val="26"/>
        </w:rPr>
        <w:t> </w:t>
      </w:r>
      <w:r>
        <w:rPr>
          <w:sz w:val="26"/>
        </w:rPr>
        <w:t>tùy</w:t>
      </w:r>
      <w:r>
        <w:rPr>
          <w:spacing w:val="19"/>
          <w:sz w:val="26"/>
        </w:rPr>
        <w:t> </w:t>
      </w:r>
      <w:r>
        <w:rPr>
          <w:sz w:val="26"/>
        </w:rPr>
        <w:t>miên</w:t>
      </w:r>
      <w:r>
        <w:rPr>
          <w:spacing w:val="22"/>
          <w:sz w:val="26"/>
        </w:rPr>
        <w:t> </w:t>
      </w:r>
      <w:r>
        <w:rPr>
          <w:sz w:val="26"/>
        </w:rPr>
        <w:t>ngủ</w:t>
      </w:r>
      <w:r>
        <w:rPr>
          <w:spacing w:val="21"/>
          <w:sz w:val="26"/>
        </w:rPr>
        <w:t> </w:t>
      </w:r>
      <w:r>
        <w:rPr>
          <w:sz w:val="26"/>
        </w:rPr>
        <w:t>theo</w:t>
      </w:r>
      <w:r>
        <w:rPr>
          <w:spacing w:val="21"/>
          <w:sz w:val="26"/>
        </w:rPr>
        <w:t> </w:t>
      </w:r>
      <w:r>
        <w:rPr>
          <w:sz w:val="26"/>
        </w:rPr>
        <w:t>nơi</w:t>
      </w:r>
      <w:r>
        <w:rPr>
          <w:spacing w:val="21"/>
          <w:sz w:val="26"/>
        </w:rPr>
        <w:t> </w:t>
      </w:r>
      <w:r>
        <w:rPr>
          <w:sz w:val="26"/>
        </w:rPr>
        <w:t>đây</w:t>
      </w:r>
      <w:r>
        <w:rPr>
          <w:spacing w:val="16"/>
          <w:sz w:val="26"/>
        </w:rPr>
        <w:t> </w:t>
      </w:r>
      <w:r>
        <w:rPr>
          <w:sz w:val="26"/>
        </w:rPr>
        <w:t>là</w:t>
      </w:r>
      <w:r>
        <w:rPr>
          <w:spacing w:val="23"/>
          <w:sz w:val="26"/>
        </w:rPr>
        <w:t> </w:t>
      </w:r>
      <w:r>
        <w:rPr>
          <w:sz w:val="26"/>
        </w:rPr>
        <w:t>pháp</w:t>
      </w:r>
      <w:r>
        <w:rPr>
          <w:spacing w:val="21"/>
          <w:sz w:val="26"/>
        </w:rPr>
        <w:t> </w:t>
      </w:r>
      <w:r>
        <w:rPr>
          <w:sz w:val="26"/>
        </w:rPr>
        <w:t>liên quan trong tất cả thân.</w:t>
      </w:r>
    </w:p>
    <w:p>
      <w:pPr>
        <w:pStyle w:val="ListParagraph"/>
        <w:numPr>
          <w:ilvl w:val="0"/>
          <w:numId w:val="14"/>
        </w:numPr>
        <w:tabs>
          <w:tab w:pos="708" w:val="left" w:leader="none"/>
        </w:tabs>
        <w:spacing w:line="237" w:lineRule="auto" w:before="6" w:after="0"/>
        <w:ind w:left="708" w:right="137" w:hanging="284"/>
        <w:jc w:val="left"/>
        <w:rPr>
          <w:sz w:val="26"/>
        </w:rPr>
      </w:pPr>
      <w:r>
        <w:rPr>
          <w:sz w:val="26"/>
        </w:rPr>
        <w:t>Hoài nghi</w:t>
      </w:r>
      <w:r>
        <w:rPr>
          <w:spacing w:val="18"/>
          <w:sz w:val="26"/>
        </w:rPr>
        <w:t> </w:t>
      </w:r>
      <w:r>
        <w:rPr>
          <w:sz w:val="26"/>
        </w:rPr>
        <w:t>tùy miên</w:t>
      </w:r>
      <w:r>
        <w:rPr>
          <w:spacing w:val="19"/>
          <w:sz w:val="26"/>
        </w:rPr>
        <w:t> </w:t>
      </w:r>
      <w:r>
        <w:rPr>
          <w:sz w:val="26"/>
        </w:rPr>
        <w:t>ngủ</w:t>
      </w:r>
      <w:r>
        <w:rPr>
          <w:spacing w:val="18"/>
          <w:sz w:val="26"/>
        </w:rPr>
        <w:t> </w:t>
      </w:r>
      <w:r>
        <w:rPr>
          <w:sz w:val="26"/>
        </w:rPr>
        <w:t>theo</w:t>
      </w:r>
      <w:r>
        <w:rPr>
          <w:spacing w:val="19"/>
          <w:sz w:val="26"/>
        </w:rPr>
        <w:t> </w:t>
      </w:r>
      <w:r>
        <w:rPr>
          <w:sz w:val="26"/>
        </w:rPr>
        <w:t>chỗ</w:t>
      </w:r>
      <w:r>
        <w:rPr>
          <w:spacing w:val="20"/>
          <w:sz w:val="26"/>
        </w:rPr>
        <w:t> </w:t>
      </w:r>
      <w:r>
        <w:rPr>
          <w:sz w:val="26"/>
        </w:rPr>
        <w:t>nào?</w:t>
      </w:r>
      <w:r>
        <w:rPr>
          <w:spacing w:val="20"/>
          <w:sz w:val="26"/>
        </w:rPr>
        <w:t> </w:t>
      </w:r>
      <w:r>
        <w:rPr>
          <w:sz w:val="26"/>
        </w:rPr>
        <w:t>Hoài</w:t>
      </w:r>
      <w:r>
        <w:rPr>
          <w:spacing w:val="22"/>
          <w:sz w:val="26"/>
        </w:rPr>
        <w:t> </w:t>
      </w:r>
      <w:r>
        <w:rPr>
          <w:sz w:val="26"/>
        </w:rPr>
        <w:t>nghi</w:t>
      </w:r>
      <w:r>
        <w:rPr>
          <w:spacing w:val="18"/>
          <w:sz w:val="26"/>
        </w:rPr>
        <w:t> </w:t>
      </w:r>
      <w:r>
        <w:rPr>
          <w:sz w:val="26"/>
        </w:rPr>
        <w:t>tùy miên</w:t>
      </w:r>
      <w:r>
        <w:rPr>
          <w:spacing w:val="19"/>
          <w:sz w:val="26"/>
        </w:rPr>
        <w:t> </w:t>
      </w:r>
      <w:r>
        <w:rPr>
          <w:sz w:val="26"/>
        </w:rPr>
        <w:t>ngủ</w:t>
      </w:r>
      <w:r>
        <w:rPr>
          <w:spacing w:val="18"/>
          <w:sz w:val="26"/>
        </w:rPr>
        <w:t> </w:t>
      </w:r>
      <w:r>
        <w:rPr>
          <w:sz w:val="26"/>
        </w:rPr>
        <w:t>theo chỗ</w:t>
      </w:r>
      <w:r>
        <w:rPr>
          <w:spacing w:val="20"/>
          <w:sz w:val="26"/>
        </w:rPr>
        <w:t> </w:t>
      </w:r>
      <w:r>
        <w:rPr>
          <w:sz w:val="26"/>
        </w:rPr>
        <w:t>này là</w:t>
      </w:r>
      <w:r>
        <w:rPr>
          <w:spacing w:val="18"/>
          <w:sz w:val="26"/>
        </w:rPr>
        <w:t> </w:t>
      </w:r>
      <w:r>
        <w:rPr>
          <w:sz w:val="26"/>
        </w:rPr>
        <w:t>pháp liên quan trong tất cả thân.</w:t>
      </w:r>
    </w:p>
    <w:p>
      <w:pPr>
        <w:pStyle w:val="ListParagraph"/>
        <w:numPr>
          <w:ilvl w:val="0"/>
          <w:numId w:val="14"/>
        </w:numPr>
        <w:tabs>
          <w:tab w:pos="708" w:val="left" w:leader="none"/>
        </w:tabs>
        <w:spacing w:line="237" w:lineRule="auto" w:before="5" w:after="0"/>
        <w:ind w:left="708" w:right="139" w:hanging="284"/>
        <w:jc w:val="left"/>
        <w:rPr>
          <w:sz w:val="26"/>
        </w:rPr>
      </w:pPr>
      <w:r>
        <w:rPr>
          <w:sz w:val="26"/>
        </w:rPr>
        <w:t>Hữu ái tùy</w:t>
      </w:r>
      <w:r>
        <w:rPr>
          <w:spacing w:val="-3"/>
          <w:sz w:val="26"/>
        </w:rPr>
        <w:t> </w:t>
      </w:r>
      <w:r>
        <w:rPr>
          <w:sz w:val="26"/>
        </w:rPr>
        <w:t>miên ngủ theo chỗ nào? Hữu ái tùy</w:t>
      </w:r>
      <w:r>
        <w:rPr>
          <w:spacing w:val="-6"/>
          <w:sz w:val="26"/>
        </w:rPr>
        <w:t> </w:t>
      </w:r>
      <w:r>
        <w:rPr>
          <w:sz w:val="26"/>
        </w:rPr>
        <w:t>miên ngủ theo</w:t>
      </w:r>
      <w:r>
        <w:rPr>
          <w:spacing w:val="-1"/>
          <w:sz w:val="26"/>
        </w:rPr>
        <w:t> </w:t>
      </w:r>
      <w:r>
        <w:rPr>
          <w:sz w:val="26"/>
        </w:rPr>
        <w:t>chỗ này</w:t>
      </w:r>
      <w:r>
        <w:rPr>
          <w:spacing w:val="-3"/>
          <w:sz w:val="26"/>
        </w:rPr>
        <w:t> </w:t>
      </w:r>
      <w:r>
        <w:rPr>
          <w:sz w:val="26"/>
        </w:rPr>
        <w:t>là</w:t>
      </w:r>
      <w:r>
        <w:rPr>
          <w:spacing w:val="-1"/>
          <w:sz w:val="26"/>
        </w:rPr>
        <w:t> </w:t>
      </w:r>
      <w:r>
        <w:rPr>
          <w:sz w:val="26"/>
        </w:rPr>
        <w:t>trong Sắc giới và Vô sắc giới.</w:t>
      </w:r>
    </w:p>
    <w:p>
      <w:pPr>
        <w:pStyle w:val="ListParagraph"/>
        <w:numPr>
          <w:ilvl w:val="0"/>
          <w:numId w:val="14"/>
        </w:numPr>
        <w:tabs>
          <w:tab w:pos="708" w:val="left" w:leader="none"/>
        </w:tabs>
        <w:spacing w:line="240" w:lineRule="auto" w:before="1" w:after="0"/>
        <w:ind w:left="708" w:right="142" w:hanging="284"/>
        <w:jc w:val="left"/>
        <w:rPr>
          <w:sz w:val="26"/>
        </w:rPr>
      </w:pPr>
      <w:r>
        <w:rPr>
          <w:sz w:val="26"/>
        </w:rPr>
        <w:t>Vô minh tùy miên ngủ theo chỗ nào? Vô minh tùy miên ngủ theo nơi đây là pháp liên quan trong tất cả thân.</w:t>
      </w:r>
    </w:p>
    <w:p>
      <w:pPr>
        <w:spacing w:before="143"/>
        <w:ind w:left="2428" w:right="2428" w:firstLine="0"/>
        <w:jc w:val="center"/>
        <w:rPr>
          <w:sz w:val="26"/>
        </w:rPr>
      </w:pPr>
      <w:r>
        <w:rPr>
          <w:spacing w:val="-2"/>
          <w:sz w:val="26"/>
        </w:rPr>
        <w:t>--</w:t>
      </w:r>
      <w:r>
        <w:rPr>
          <w:spacing w:val="-10"/>
          <w:sz w:val="26"/>
        </w:rPr>
        <w:t>-</w:t>
      </w:r>
    </w:p>
    <w:p>
      <w:pPr>
        <w:pStyle w:val="BodyText"/>
        <w:spacing w:before="6"/>
        <w:ind w:left="0"/>
        <w:jc w:val="left"/>
      </w:pPr>
    </w:p>
    <w:p>
      <w:pPr>
        <w:spacing w:line="296" w:lineRule="exact" w:before="1"/>
        <w:ind w:left="2428" w:right="2428" w:firstLine="0"/>
        <w:jc w:val="center"/>
        <w:rPr>
          <w:b/>
          <w:i/>
          <w:sz w:val="26"/>
        </w:rPr>
      </w:pPr>
      <w:bookmarkStart w:name="_bookmark45" w:id="46"/>
      <w:bookmarkEnd w:id="46"/>
      <w:r>
        <w:rPr/>
      </w:r>
      <w:r>
        <w:rPr>
          <w:b/>
          <w:color w:val="00AF50"/>
          <w:sz w:val="26"/>
        </w:rPr>
        <w:t>PHẦN</w:t>
      </w:r>
      <w:r>
        <w:rPr>
          <w:b/>
          <w:color w:val="00AF50"/>
          <w:spacing w:val="-7"/>
          <w:sz w:val="26"/>
        </w:rPr>
        <w:t> </w:t>
      </w:r>
      <w:r>
        <w:rPr>
          <w:b/>
          <w:color w:val="00AF50"/>
          <w:sz w:val="26"/>
        </w:rPr>
        <w:t>TÙY</w:t>
      </w:r>
      <w:r>
        <w:rPr>
          <w:b/>
          <w:color w:val="00AF50"/>
          <w:spacing w:val="-6"/>
          <w:sz w:val="26"/>
        </w:rPr>
        <w:t> </w:t>
      </w:r>
      <w:r>
        <w:rPr>
          <w:b/>
          <w:color w:val="00AF50"/>
          <w:sz w:val="26"/>
        </w:rPr>
        <w:t>MIÊN</w:t>
      </w:r>
      <w:r>
        <w:rPr>
          <w:b/>
          <w:color w:val="00AF50"/>
          <w:spacing w:val="-5"/>
          <w:sz w:val="26"/>
        </w:rPr>
        <w:t> </w:t>
      </w:r>
      <w:r>
        <w:rPr>
          <w:b/>
          <w:i/>
          <w:color w:val="00AF50"/>
          <w:spacing w:val="-2"/>
          <w:sz w:val="26"/>
        </w:rPr>
        <w:t>(Anusayavāra)</w:t>
      </w:r>
    </w:p>
    <w:p>
      <w:pPr>
        <w:pStyle w:val="Heading7"/>
        <w:spacing w:before="0"/>
        <w:rPr>
          <w:b w:val="0"/>
        </w:rPr>
      </w:pPr>
      <w:r>
        <w:rPr>
          <w:spacing w:val="-2"/>
        </w:rPr>
        <w:t>1222</w:t>
      </w:r>
      <w:r>
        <w:rPr>
          <w:b w:val="0"/>
          <w:spacing w:val="-2"/>
        </w:rPr>
        <w:t>.</w:t>
      </w:r>
    </w:p>
    <w:p>
      <w:pPr>
        <w:pStyle w:val="ListParagraph"/>
        <w:numPr>
          <w:ilvl w:val="0"/>
          <w:numId w:val="14"/>
        </w:numPr>
        <w:tabs>
          <w:tab w:pos="708" w:val="left" w:leader="none"/>
        </w:tabs>
        <w:spacing w:line="237" w:lineRule="auto" w:before="4" w:after="0"/>
        <w:ind w:left="708" w:right="137" w:hanging="284"/>
        <w:jc w:val="both"/>
        <w:rPr>
          <w:sz w:val="26"/>
        </w:rPr>
      </w:pPr>
      <w:r>
        <w:rPr>
          <w:i/>
          <w:sz w:val="26"/>
        </w:rPr>
        <w:t>Dục ái tùy miên ngủ theo người nào, thời phẫn nhuế tùy miên ngủ theo người ấy phải chăng? </w:t>
      </w:r>
      <w:r>
        <w:rPr>
          <w:sz w:val="26"/>
        </w:rPr>
        <w:t>Phải rồi.</w:t>
      </w:r>
    </w:p>
    <w:p>
      <w:pPr>
        <w:pStyle w:val="BodyText"/>
        <w:spacing w:before="122"/>
        <w:ind w:right="134"/>
      </w:pPr>
      <w:r>
        <w:rPr/>
        <w:t>Hay</w:t>
      </w:r>
      <w:r>
        <w:rPr>
          <w:spacing w:val="-4"/>
        </w:rPr>
        <w:t> </w:t>
      </w:r>
      <w:r>
        <w:rPr/>
        <w:t>là</w:t>
      </w:r>
      <w:r>
        <w:rPr>
          <w:spacing w:val="-1"/>
        </w:rPr>
        <w:t> </w:t>
      </w:r>
      <w:r>
        <w:rPr/>
        <w:t>phẫn</w:t>
      </w:r>
      <w:r>
        <w:rPr>
          <w:spacing w:val="-2"/>
        </w:rPr>
        <w:t> </w:t>
      </w:r>
      <w:r>
        <w:rPr/>
        <w:t>nhuế</w:t>
      </w:r>
      <w:r>
        <w:rPr>
          <w:spacing w:val="-2"/>
        </w:rPr>
        <w:t> </w:t>
      </w:r>
      <w:r>
        <w:rPr/>
        <w:t>tùy</w:t>
      </w:r>
      <w:r>
        <w:rPr>
          <w:spacing w:val="-2"/>
        </w:rPr>
        <w:t> </w:t>
      </w:r>
      <w:r>
        <w:rPr/>
        <w:t>miên ngủ theo người</w:t>
      </w:r>
      <w:r>
        <w:rPr>
          <w:spacing w:val="-2"/>
        </w:rPr>
        <w:t> </w:t>
      </w:r>
      <w:r>
        <w:rPr/>
        <w:t>nào,</w:t>
      </w:r>
      <w:r>
        <w:rPr>
          <w:spacing w:val="-2"/>
        </w:rPr>
        <w:t> </w:t>
      </w:r>
      <w:r>
        <w:rPr/>
        <w:t>thời dục</w:t>
      </w:r>
      <w:r>
        <w:rPr>
          <w:spacing w:val="-2"/>
        </w:rPr>
        <w:t> </w:t>
      </w:r>
      <w:r>
        <w:rPr/>
        <w:t>ái tùy</w:t>
      </w:r>
      <w:r>
        <w:rPr>
          <w:spacing w:val="-5"/>
        </w:rPr>
        <w:t> </w:t>
      </w:r>
      <w:r>
        <w:rPr/>
        <w:t>miên ngủ</w:t>
      </w:r>
      <w:r>
        <w:rPr>
          <w:spacing w:val="-2"/>
        </w:rPr>
        <w:t> </w:t>
      </w:r>
      <w:r>
        <w:rPr/>
        <w:t>theo</w:t>
      </w:r>
      <w:r>
        <w:rPr>
          <w:spacing w:val="-1"/>
        </w:rPr>
        <w:t> </w:t>
      </w:r>
      <w:r>
        <w:rPr/>
        <w:t>người</w:t>
      </w:r>
      <w:r>
        <w:rPr>
          <w:spacing w:val="-2"/>
        </w:rPr>
        <w:t> </w:t>
      </w:r>
      <w:r>
        <w:rPr/>
        <w:t>ấy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Dục ái tùy miên ngủ theo người nào, thời ngã mạn tùy miên ngủ theo người ấy phải chăng? </w:t>
      </w:r>
      <w:r>
        <w:rPr>
          <w:sz w:val="26"/>
        </w:rPr>
        <w:t>Phải rồi.</w:t>
      </w:r>
    </w:p>
    <w:p>
      <w:pPr>
        <w:pStyle w:val="BodyText"/>
        <w:spacing w:before="123"/>
        <w:ind w:right="134"/>
      </w:pPr>
      <w:r>
        <w:rPr/>
        <w:t>Hay là ngã mạn tùy miên ngủ theo người nào, thời dục ái tùy miên ngủ theo người ấy phải chăng? Bực Bất lai, ngã mạn tùy miên ngủ theo mà dục ái tùy miên chẳng phải ngủ theo người ấy. Còn ba hạng người, ngã mạn tùy</w:t>
      </w:r>
      <w:r>
        <w:rPr>
          <w:spacing w:val="-1"/>
        </w:rPr>
        <w:t> </w:t>
      </w:r>
      <w:r>
        <w:rPr/>
        <w:t>miên ngủ theo và dục ái tùy</w:t>
      </w:r>
      <w:r>
        <w:rPr>
          <w:spacing w:val="-1"/>
        </w:rPr>
        <w:t> </w:t>
      </w:r>
      <w:r>
        <w:rPr/>
        <w:t>miên cũng ngủ theo.</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Dục ái tùy miên ngủ theo người nào, thời tà kiến tùy miên ngủ theo người ấy phải chăng? </w:t>
      </w:r>
      <w:r>
        <w:rPr>
          <w:sz w:val="26"/>
        </w:rPr>
        <w:t>Hai hạng người, dục ái tùy miên ngủ theo mà tà kiến tùy miên chẳng phải ngủ theo với người ấy. Còn phàm phu, dục ái tùy miên ngủ theo và tà kiến tùy miên cũng ngủ theo.</w:t>
      </w:r>
    </w:p>
    <w:p>
      <w:pPr>
        <w:pStyle w:val="BodyText"/>
        <w:spacing w:before="118"/>
        <w:ind w:right="134"/>
      </w:pPr>
      <w:r>
        <w:rPr/>
        <w:t>Hay là tà kiến tùy miên ngủ theo người nào, thời dục ái tùy miên ngủ theo người ấy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Dục ái tùy miên ngủ theo người nào, thời hoài nghi tùy miên ngủ theo người ấy phải chăng? </w:t>
      </w:r>
      <w:r>
        <w:rPr>
          <w:sz w:val="26"/>
        </w:rPr>
        <w:t>Hai hạng người, dục ái tùy miên ngủ theo mà hoài nghi tùy miên chẳng phải ngủ theo người ấy. Còn phàm phu, dục ái tùy miên ngủ theo và hoài nghi tùy miên cũng ngủ theo.</w:t>
      </w:r>
    </w:p>
    <w:p>
      <w:pPr>
        <w:pStyle w:val="BodyText"/>
        <w:spacing w:before="119"/>
        <w:ind w:right="134"/>
      </w:pPr>
      <w:r>
        <w:rPr/>
        <w:t>Hay là hoài nghi tùy</w:t>
      </w:r>
      <w:r>
        <w:rPr>
          <w:spacing w:val="-1"/>
        </w:rPr>
        <w:t> </w:t>
      </w:r>
      <w:r>
        <w:rPr/>
        <w:t>miên ngủ theo người nào, thời dục ái tùy miên ngủ theo người ấy phải chăng? Phải rồi.</w:t>
      </w:r>
    </w:p>
    <w:p>
      <w:pPr>
        <w:pStyle w:val="ListParagraph"/>
        <w:numPr>
          <w:ilvl w:val="0"/>
          <w:numId w:val="14"/>
        </w:numPr>
        <w:tabs>
          <w:tab w:pos="708" w:val="left" w:leader="none"/>
          <w:tab w:pos="710" w:val="left" w:leader="none"/>
        </w:tabs>
        <w:spacing w:line="237" w:lineRule="auto" w:before="122" w:after="0"/>
        <w:ind w:left="710" w:right="139" w:hanging="287"/>
        <w:jc w:val="both"/>
        <w:rPr>
          <w:sz w:val="26"/>
        </w:rPr>
      </w:pPr>
      <w:r>
        <w:rPr>
          <w:i/>
          <w:sz w:val="26"/>
        </w:rPr>
        <w:t>Dục ái tùy miên ngủ theo người nào, thời hữu ái tùy miên ngủ theo người ấy phải chăng? </w:t>
      </w:r>
      <w:r>
        <w:rPr>
          <w:sz w:val="26"/>
        </w:rPr>
        <w:t>Phải rồi.</w:t>
      </w:r>
    </w:p>
    <w:p>
      <w:pPr>
        <w:pStyle w:val="BodyText"/>
        <w:spacing w:before="123"/>
        <w:ind w:right="134"/>
      </w:pPr>
      <w:r>
        <w:rPr/>
        <w:t>Hay là hữu ái tùy miên ngủ theo người nào, thời dục ái tùy miên ngủ theo người ấy phải chăng? Bực Bất lai, hữu ái tùy miên ngủ theo mà dục ái tùy miên chẳng phải ngủ theo với người ấy. Còn ba hạng người, hữu ái tùy miên ngủ theo và dục ái tùy miên cũng ngủ theo.</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Dục ái tùy miên ngủ theo người nào, thời vô minh tùy miên ngủ theo người ấy phải chăng? </w:t>
      </w:r>
      <w:r>
        <w:rPr>
          <w:sz w:val="26"/>
        </w:rPr>
        <w:t>Phải rồi.</w:t>
      </w:r>
    </w:p>
    <w:p>
      <w:pPr>
        <w:pStyle w:val="BodyText"/>
        <w:spacing w:before="119"/>
        <w:ind w:right="134"/>
      </w:pPr>
      <w:r>
        <w:rPr/>
        <w:t>Hay là vô minh tùy miên ngủ theo người nào, thời dục ái tùy miên ngủ theo người ấy phải chăng? Bực Bất lai, vô minh tùy miên ngủ theo mà dục ái tùy miên chẳng phải ngủ theo với người ấy. Còn ba hạng người, vô minh tùy miên ngủ theo và dục ái tùy miên cũng ngủ theo.</w:t>
      </w:r>
    </w:p>
    <w:p>
      <w:pPr>
        <w:pStyle w:val="Heading7"/>
        <w:spacing w:line="298" w:lineRule="exact" w:before="0"/>
        <w:rPr>
          <w:b w:val="0"/>
        </w:rPr>
      </w:pPr>
      <w:r>
        <w:rPr>
          <w:spacing w:val="-2"/>
        </w:rPr>
        <w:t>1223</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Phẫn</w:t>
      </w:r>
      <w:r>
        <w:rPr>
          <w:i/>
          <w:spacing w:val="27"/>
          <w:sz w:val="26"/>
        </w:rPr>
        <w:t> </w:t>
      </w:r>
      <w:r>
        <w:rPr>
          <w:i/>
          <w:sz w:val="26"/>
        </w:rPr>
        <w:t>nhuế</w:t>
      </w:r>
      <w:r>
        <w:rPr>
          <w:i/>
          <w:spacing w:val="28"/>
          <w:sz w:val="26"/>
        </w:rPr>
        <w:t> </w:t>
      </w:r>
      <w:r>
        <w:rPr>
          <w:i/>
          <w:sz w:val="26"/>
        </w:rPr>
        <w:t>tùy</w:t>
      </w:r>
      <w:r>
        <w:rPr>
          <w:i/>
          <w:spacing w:val="27"/>
          <w:sz w:val="26"/>
        </w:rPr>
        <w:t> </w:t>
      </w:r>
      <w:r>
        <w:rPr>
          <w:i/>
          <w:sz w:val="26"/>
        </w:rPr>
        <w:t>miên</w:t>
      </w:r>
      <w:r>
        <w:rPr>
          <w:i/>
          <w:spacing w:val="28"/>
          <w:sz w:val="26"/>
        </w:rPr>
        <w:t> </w:t>
      </w:r>
      <w:r>
        <w:rPr>
          <w:i/>
          <w:sz w:val="26"/>
        </w:rPr>
        <w:t>ngủ</w:t>
      </w:r>
      <w:r>
        <w:rPr>
          <w:i/>
          <w:spacing w:val="28"/>
          <w:sz w:val="26"/>
        </w:rPr>
        <w:t> </w:t>
      </w:r>
      <w:r>
        <w:rPr>
          <w:i/>
          <w:sz w:val="26"/>
        </w:rPr>
        <w:t>theo</w:t>
      </w:r>
      <w:r>
        <w:rPr>
          <w:i/>
          <w:spacing w:val="28"/>
          <w:sz w:val="26"/>
        </w:rPr>
        <w:t> </w:t>
      </w:r>
      <w:r>
        <w:rPr>
          <w:i/>
          <w:sz w:val="26"/>
        </w:rPr>
        <w:t>người</w:t>
      </w:r>
      <w:r>
        <w:rPr>
          <w:i/>
          <w:spacing w:val="27"/>
          <w:sz w:val="26"/>
        </w:rPr>
        <w:t> </w:t>
      </w:r>
      <w:r>
        <w:rPr>
          <w:i/>
          <w:sz w:val="26"/>
        </w:rPr>
        <w:t>nào,</w:t>
      </w:r>
      <w:r>
        <w:rPr>
          <w:i/>
          <w:spacing w:val="27"/>
          <w:sz w:val="26"/>
        </w:rPr>
        <w:t> </w:t>
      </w:r>
      <w:r>
        <w:rPr>
          <w:i/>
          <w:sz w:val="26"/>
        </w:rPr>
        <w:t>thời</w:t>
      </w:r>
      <w:r>
        <w:rPr>
          <w:i/>
          <w:spacing w:val="27"/>
          <w:sz w:val="26"/>
        </w:rPr>
        <w:t> </w:t>
      </w:r>
      <w:r>
        <w:rPr>
          <w:i/>
          <w:sz w:val="26"/>
        </w:rPr>
        <w:t>ngã</w:t>
      </w:r>
      <w:r>
        <w:rPr>
          <w:i/>
          <w:spacing w:val="28"/>
          <w:sz w:val="26"/>
        </w:rPr>
        <w:t> </w:t>
      </w:r>
      <w:r>
        <w:rPr>
          <w:i/>
          <w:sz w:val="26"/>
        </w:rPr>
        <w:t>mạn</w:t>
      </w:r>
      <w:r>
        <w:rPr>
          <w:i/>
          <w:spacing w:val="28"/>
          <w:sz w:val="26"/>
        </w:rPr>
        <w:t> </w:t>
      </w:r>
      <w:r>
        <w:rPr>
          <w:i/>
          <w:sz w:val="26"/>
        </w:rPr>
        <w:t>tùy</w:t>
      </w:r>
      <w:r>
        <w:rPr>
          <w:i/>
          <w:spacing w:val="27"/>
          <w:sz w:val="26"/>
        </w:rPr>
        <w:t> </w:t>
      </w:r>
      <w:r>
        <w:rPr>
          <w:i/>
          <w:sz w:val="26"/>
        </w:rPr>
        <w:t>miên</w:t>
      </w:r>
      <w:r>
        <w:rPr>
          <w:i/>
          <w:spacing w:val="28"/>
          <w:sz w:val="26"/>
        </w:rPr>
        <w:t> </w:t>
      </w:r>
      <w:r>
        <w:rPr>
          <w:i/>
          <w:sz w:val="26"/>
        </w:rPr>
        <w:t>ngủ</w:t>
      </w:r>
      <w:r>
        <w:rPr>
          <w:i/>
          <w:spacing w:val="28"/>
          <w:sz w:val="26"/>
        </w:rPr>
        <w:t> </w:t>
      </w:r>
      <w:r>
        <w:rPr>
          <w:i/>
          <w:sz w:val="26"/>
        </w:rPr>
        <w:t>theo</w:t>
      </w:r>
      <w:r>
        <w:rPr>
          <w:i/>
          <w:spacing w:val="28"/>
          <w:sz w:val="26"/>
        </w:rPr>
        <w:t> </w:t>
      </w:r>
      <w:r>
        <w:rPr>
          <w:i/>
          <w:sz w:val="26"/>
        </w:rPr>
        <w:t>người</w:t>
      </w:r>
      <w:r>
        <w:rPr>
          <w:i/>
          <w:spacing w:val="27"/>
          <w:sz w:val="26"/>
        </w:rPr>
        <w:t> </w:t>
      </w:r>
      <w:r>
        <w:rPr>
          <w:i/>
          <w:sz w:val="26"/>
        </w:rPr>
        <w:t>ấy phải chăng? </w:t>
      </w:r>
      <w:r>
        <w:rPr>
          <w:sz w:val="26"/>
        </w:rPr>
        <w:t>Phải rồi.</w:t>
      </w:r>
    </w:p>
    <w:p>
      <w:pPr>
        <w:pStyle w:val="BodyText"/>
        <w:spacing w:before="123"/>
        <w:ind w:right="139"/>
      </w:pPr>
      <w:r>
        <w:rPr/>
        <w:t>Hay</w:t>
      </w:r>
      <w:r>
        <w:rPr>
          <w:spacing w:val="-3"/>
        </w:rPr>
        <w:t> </w:t>
      </w:r>
      <w:r>
        <w:rPr/>
        <w:t>là ngã mạn tùy</w:t>
      </w:r>
      <w:r>
        <w:rPr>
          <w:spacing w:val="-2"/>
        </w:rPr>
        <w:t> </w:t>
      </w:r>
      <w:r>
        <w:rPr/>
        <w:t>miên ngủ theo người nào, thời phẫn nhuế tùy</w:t>
      </w:r>
      <w:r>
        <w:rPr>
          <w:spacing w:val="-2"/>
        </w:rPr>
        <w:t> </w:t>
      </w:r>
      <w:r>
        <w:rPr/>
        <w:t>miên ngủ theo người ấy phải chăng? Bực Bất lai, ngã mạn tùy miên ngủ theo mà phẫn nhuế tùy miên chẳng phải ngủ theo với người ấy. Còn ba hạng người, ngã mạn tùy miên ngủ theo và phẫn nhuế tùy miên cũng ngủ theo.</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Phẫn nhuế tùy miên ngủ theo người nào, thời tà kiến tùy miên... hoài nghi tùy miên</w:t>
      </w:r>
      <w:r>
        <w:rPr>
          <w:i/>
          <w:spacing w:val="40"/>
          <w:sz w:val="26"/>
        </w:rPr>
        <w:t> </w:t>
      </w:r>
      <w:r>
        <w:rPr>
          <w:i/>
          <w:sz w:val="26"/>
        </w:rPr>
        <w:t>ngủ theo người ấy phải chăng? </w:t>
      </w:r>
      <w:r>
        <w:rPr>
          <w:sz w:val="26"/>
        </w:rPr>
        <w:t>Hai hạng người, phẫn nhuế tùy</w:t>
      </w:r>
      <w:r>
        <w:rPr>
          <w:spacing w:val="-1"/>
          <w:sz w:val="26"/>
        </w:rPr>
        <w:t> </w:t>
      </w:r>
      <w:r>
        <w:rPr>
          <w:sz w:val="26"/>
        </w:rPr>
        <w:t>miên ngủ theo mà hoài nghi tùy miên không ngủ theo với người ấy. Còn phàm phu, phẫn nhuế tùy miên ngủ theo và hoài nghi tùy miên cũng ngủ theo.</w:t>
      </w:r>
    </w:p>
    <w:p>
      <w:pPr>
        <w:pStyle w:val="BodyText"/>
        <w:spacing w:before="118"/>
        <w:ind w:right="139"/>
      </w:pPr>
      <w:r>
        <w:rPr/>
        <w:t>Hay là hoài nghi tùy miên ngủ theo với người nào, thời phẫn nhuế tùy miên ngủ theo với người ấy phải chăng? Phải rồi.</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Phẫn nhuế tùy miên ngủ theo người nào, thời hữu ái tùy miên... vô minh tùy miên ngủ theo người ấy phải chăng? </w:t>
      </w:r>
      <w:r>
        <w:rPr>
          <w:sz w:val="26"/>
        </w:rPr>
        <w:t>Phải rồi.</w:t>
      </w:r>
    </w:p>
    <w:p>
      <w:pPr>
        <w:pStyle w:val="BodyText"/>
        <w:spacing w:before="119"/>
        <w:ind w:left="708" w:right="139"/>
      </w:pPr>
      <w:r>
        <w:rPr/>
        <w:t>Hay là vô minh tùy miên ngủ theo người nào, thời phẫn nhuế tùy miên ngủ theo người ấy phải chăng? Bực Bất lai, vô minh tùy miên ngủ theo mà phẫn nhuế tùy miên chẳng phải ngủ theo với người ấy. Còn ba hạng người, vô minh tùy miên ngủ theo và phẫn nhuế tùy miên cũng ngủ theo.</w:t>
      </w:r>
    </w:p>
    <w:p>
      <w:pPr>
        <w:pStyle w:val="Heading7"/>
        <w:spacing w:line="299" w:lineRule="exact" w:before="1"/>
        <w:rPr>
          <w:b w:val="0"/>
        </w:rPr>
      </w:pPr>
      <w:r>
        <w:rPr>
          <w:spacing w:val="-2"/>
        </w:rPr>
        <w:t>1224</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Ngã mạn tùy miên ngủ theo người nào, thời tà kiến tùy miên... hoài nghi tùy miên ngủ theo người ấy phải chăng? </w:t>
      </w:r>
      <w:r>
        <w:rPr>
          <w:sz w:val="26"/>
        </w:rPr>
        <w:t>Ba hạng người, ngã mạn tùy miên ngủ theo mà hoài nghi tùy miên chẳng phải ngủ theo với người ấy. Còn phàm phu, ngã mạn tùy miên ngủ</w:t>
      </w:r>
      <w:r>
        <w:rPr>
          <w:spacing w:val="40"/>
          <w:sz w:val="26"/>
        </w:rPr>
        <w:t> </w:t>
      </w:r>
      <w:r>
        <w:rPr>
          <w:sz w:val="26"/>
        </w:rPr>
        <w:t>theo và hoài nghi tùy miên cũng ngủ theo.</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hoài nghi tùy miên ngủ theo người nào, thời ngã mạn tùy miên ngủ theo người ấy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left"/>
        <w:rPr>
          <w:sz w:val="26"/>
        </w:rPr>
      </w:pPr>
      <w:r>
        <w:rPr>
          <w:i/>
          <w:sz w:val="26"/>
        </w:rPr>
        <w:t>Ngã mạn tùy miên ngủ</w:t>
      </w:r>
      <w:r>
        <w:rPr>
          <w:i/>
          <w:spacing w:val="20"/>
          <w:sz w:val="26"/>
        </w:rPr>
        <w:t> </w:t>
      </w:r>
      <w:r>
        <w:rPr>
          <w:i/>
          <w:sz w:val="26"/>
        </w:rPr>
        <w:t>theo người nào, thời hữu ái tùy miên... vô minh tùy miên ngủ</w:t>
      </w:r>
      <w:r>
        <w:rPr>
          <w:i/>
          <w:spacing w:val="80"/>
          <w:sz w:val="26"/>
        </w:rPr>
        <w:t> </w:t>
      </w:r>
      <w:r>
        <w:rPr>
          <w:i/>
          <w:sz w:val="26"/>
        </w:rPr>
        <w:t>theo người ấy phải chăng? </w:t>
      </w:r>
      <w:r>
        <w:rPr>
          <w:sz w:val="26"/>
        </w:rPr>
        <w:t>Phải rồi.</w:t>
      </w:r>
    </w:p>
    <w:p>
      <w:pPr>
        <w:pStyle w:val="BodyText"/>
        <w:spacing w:before="123"/>
        <w:ind w:right="211"/>
        <w:jc w:val="left"/>
      </w:pPr>
      <w:r>
        <w:rPr/>
        <w:t>Hay là vô minh tùy miên ngủ theo người nào, thời ngã mạn tùy miên ngủ theo người</w:t>
      </w:r>
      <w:r>
        <w:rPr>
          <w:spacing w:val="40"/>
        </w:rPr>
        <w:t> </w:t>
      </w:r>
      <w:r>
        <w:rPr/>
        <w:t>ấy phải chăng? Phải rồi.</w:t>
      </w:r>
    </w:p>
    <w:p>
      <w:pPr>
        <w:pStyle w:val="Heading7"/>
        <w:spacing w:line="299" w:lineRule="exact" w:before="0"/>
        <w:rPr>
          <w:b w:val="0"/>
        </w:rPr>
      </w:pPr>
      <w:r>
        <w:rPr>
          <w:spacing w:val="-2"/>
        </w:rPr>
        <w:t>1225</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Tà kiến tùy miên ngủ theo người nào, thời hoài nghi tùy miên ngủ theo người ấy phải chăng? </w:t>
      </w:r>
      <w:r>
        <w:rPr>
          <w:sz w:val="26"/>
        </w:rPr>
        <w:t>Phải rồi.</w:t>
      </w:r>
    </w:p>
    <w:p>
      <w:pPr>
        <w:pStyle w:val="BodyText"/>
        <w:spacing w:before="120"/>
        <w:ind w:right="133"/>
        <w:jc w:val="left"/>
      </w:pPr>
      <w:r>
        <w:rPr/>
        <w:t>Hay</w:t>
      </w:r>
      <w:r>
        <w:rPr>
          <w:spacing w:val="-2"/>
        </w:rPr>
        <w:t> </w:t>
      </w:r>
      <w:r>
        <w:rPr/>
        <w:t>là hoài nghi tùy</w:t>
      </w:r>
      <w:r>
        <w:rPr>
          <w:spacing w:val="-2"/>
        </w:rPr>
        <w:t> </w:t>
      </w:r>
      <w:r>
        <w:rPr/>
        <w:t>miên ngủ theo người nào, thời tà kiến tùy</w:t>
      </w:r>
      <w:r>
        <w:rPr>
          <w:spacing w:val="-2"/>
        </w:rPr>
        <w:t> </w:t>
      </w:r>
      <w:r>
        <w:rPr/>
        <w:t>miên ngủ theo người ấy phải chăng? Phải rồi.</w:t>
      </w:r>
    </w:p>
    <w:p>
      <w:pPr>
        <w:pStyle w:val="ListParagraph"/>
        <w:numPr>
          <w:ilvl w:val="0"/>
          <w:numId w:val="14"/>
        </w:numPr>
        <w:tabs>
          <w:tab w:pos="708" w:val="left" w:leader="none"/>
          <w:tab w:pos="710" w:val="left" w:leader="none"/>
        </w:tabs>
        <w:spacing w:line="237" w:lineRule="auto" w:before="126" w:after="0"/>
        <w:ind w:left="710" w:right="139" w:hanging="287"/>
        <w:jc w:val="left"/>
        <w:rPr>
          <w:sz w:val="26"/>
        </w:rPr>
      </w:pPr>
      <w:r>
        <w:rPr>
          <w:i/>
          <w:sz w:val="26"/>
        </w:rPr>
        <w:t>Tà</w:t>
      </w:r>
      <w:r>
        <w:rPr>
          <w:i/>
          <w:spacing w:val="-3"/>
          <w:sz w:val="26"/>
        </w:rPr>
        <w:t> </w:t>
      </w:r>
      <w:r>
        <w:rPr>
          <w:i/>
          <w:sz w:val="26"/>
        </w:rPr>
        <w:t>kiến</w:t>
      </w:r>
      <w:r>
        <w:rPr>
          <w:i/>
          <w:spacing w:val="-3"/>
          <w:sz w:val="26"/>
        </w:rPr>
        <w:t> </w:t>
      </w:r>
      <w:r>
        <w:rPr>
          <w:i/>
          <w:sz w:val="26"/>
        </w:rPr>
        <w:t>tùy</w:t>
      </w:r>
      <w:r>
        <w:rPr>
          <w:i/>
          <w:spacing w:val="-3"/>
          <w:sz w:val="26"/>
        </w:rPr>
        <w:t> </w:t>
      </w:r>
      <w:r>
        <w:rPr>
          <w:i/>
          <w:sz w:val="26"/>
        </w:rPr>
        <w:t>miên ngủ</w:t>
      </w:r>
      <w:r>
        <w:rPr>
          <w:i/>
          <w:spacing w:val="-3"/>
          <w:sz w:val="26"/>
        </w:rPr>
        <w:t> </w:t>
      </w:r>
      <w:r>
        <w:rPr>
          <w:i/>
          <w:sz w:val="26"/>
        </w:rPr>
        <w:t>theo</w:t>
      </w:r>
      <w:r>
        <w:rPr>
          <w:i/>
          <w:spacing w:val="-1"/>
          <w:sz w:val="26"/>
        </w:rPr>
        <w:t> </w:t>
      </w:r>
      <w:r>
        <w:rPr>
          <w:i/>
          <w:sz w:val="26"/>
        </w:rPr>
        <w:t>người</w:t>
      </w:r>
      <w:r>
        <w:rPr>
          <w:i/>
          <w:spacing w:val="-3"/>
          <w:sz w:val="26"/>
        </w:rPr>
        <w:t> </w:t>
      </w:r>
      <w:r>
        <w:rPr>
          <w:i/>
          <w:sz w:val="26"/>
        </w:rPr>
        <w:t>nào,</w:t>
      </w:r>
      <w:r>
        <w:rPr>
          <w:i/>
          <w:spacing w:val="-3"/>
          <w:sz w:val="26"/>
        </w:rPr>
        <w:t> </w:t>
      </w:r>
      <w:r>
        <w:rPr>
          <w:i/>
          <w:sz w:val="26"/>
        </w:rPr>
        <w:t>thời</w:t>
      </w:r>
      <w:r>
        <w:rPr>
          <w:i/>
          <w:spacing w:val="-3"/>
          <w:sz w:val="26"/>
        </w:rPr>
        <w:t> </w:t>
      </w:r>
      <w:r>
        <w:rPr>
          <w:i/>
          <w:sz w:val="26"/>
        </w:rPr>
        <w:t>hữu ái</w:t>
      </w:r>
      <w:r>
        <w:rPr>
          <w:i/>
          <w:spacing w:val="-3"/>
          <w:sz w:val="26"/>
        </w:rPr>
        <w:t> </w:t>
      </w:r>
      <w:r>
        <w:rPr>
          <w:i/>
          <w:sz w:val="26"/>
        </w:rPr>
        <w:t>tùy</w:t>
      </w:r>
      <w:r>
        <w:rPr>
          <w:i/>
          <w:spacing w:val="-2"/>
          <w:sz w:val="26"/>
        </w:rPr>
        <w:t> </w:t>
      </w:r>
      <w:r>
        <w:rPr>
          <w:i/>
          <w:sz w:val="26"/>
        </w:rPr>
        <w:t>miên...</w:t>
      </w:r>
      <w:r>
        <w:rPr>
          <w:i/>
          <w:spacing w:val="-3"/>
          <w:sz w:val="26"/>
        </w:rPr>
        <w:t> </w:t>
      </w:r>
      <w:r>
        <w:rPr>
          <w:i/>
          <w:sz w:val="26"/>
        </w:rPr>
        <w:t>vô minh</w:t>
      </w:r>
      <w:r>
        <w:rPr>
          <w:i/>
          <w:spacing w:val="-3"/>
          <w:sz w:val="26"/>
        </w:rPr>
        <w:t> </w:t>
      </w:r>
      <w:r>
        <w:rPr>
          <w:i/>
          <w:sz w:val="26"/>
        </w:rPr>
        <w:t>tùy</w:t>
      </w:r>
      <w:r>
        <w:rPr>
          <w:i/>
          <w:spacing w:val="-3"/>
          <w:sz w:val="26"/>
        </w:rPr>
        <w:t> </w:t>
      </w:r>
      <w:r>
        <w:rPr>
          <w:i/>
          <w:sz w:val="26"/>
        </w:rPr>
        <w:t>miên</w:t>
      </w:r>
      <w:r>
        <w:rPr>
          <w:i/>
          <w:spacing w:val="-1"/>
          <w:sz w:val="26"/>
        </w:rPr>
        <w:t> </w:t>
      </w:r>
      <w:r>
        <w:rPr>
          <w:i/>
          <w:sz w:val="26"/>
        </w:rPr>
        <w:t>ngủ</w:t>
      </w:r>
      <w:r>
        <w:rPr>
          <w:i/>
          <w:spacing w:val="-3"/>
          <w:sz w:val="26"/>
        </w:rPr>
        <w:t> </w:t>
      </w:r>
      <w:r>
        <w:rPr>
          <w:i/>
          <w:sz w:val="26"/>
        </w:rPr>
        <w:t>theo người ấy phải chăng? </w:t>
      </w:r>
      <w:r>
        <w:rPr>
          <w:sz w:val="26"/>
        </w:rPr>
        <w:t>Phải rồi.</w:t>
      </w:r>
    </w:p>
    <w:p>
      <w:pPr>
        <w:pStyle w:val="BodyText"/>
        <w:spacing w:before="122"/>
        <w:ind w:right="132"/>
      </w:pPr>
      <w:r>
        <w:rPr/>
        <w:t>Hay là vô minh tùy miên ngủ theo người nào, thời tà kiến tùy miên ngủ theo người ấy phải chăng? Ba hạng người, vô minh tùy miên ngủ theo mà tà kiến tùy miên chẳng</w:t>
      </w:r>
      <w:r>
        <w:rPr>
          <w:spacing w:val="40"/>
        </w:rPr>
        <w:t> </w:t>
      </w:r>
      <w:r>
        <w:rPr/>
        <w:t>phải ngủ theo với người ấy. Còn phàm phu, vô minh tùy miên ngủ theo và tà kiến tùy miên cũng ngủ theo.</w:t>
      </w:r>
    </w:p>
    <w:p>
      <w:pPr>
        <w:pStyle w:val="Heading7"/>
        <w:spacing w:line="298" w:lineRule="exact" w:before="0"/>
        <w:rPr>
          <w:b w:val="0"/>
        </w:rPr>
      </w:pPr>
      <w:r>
        <w:rPr>
          <w:spacing w:val="-2"/>
        </w:rPr>
        <w:t>1226</w:t>
      </w:r>
      <w:r>
        <w:rPr>
          <w:b w:val="0"/>
          <w:spacing w:val="-2"/>
        </w:rPr>
        <w:t>.</w:t>
      </w:r>
    </w:p>
    <w:p>
      <w:pPr>
        <w:spacing w:before="0"/>
        <w:ind w:left="708" w:right="140" w:firstLine="0"/>
        <w:jc w:val="both"/>
        <w:rPr>
          <w:sz w:val="26"/>
        </w:rPr>
      </w:pPr>
      <w:r>
        <w:rPr>
          <w:i/>
          <w:sz w:val="26"/>
        </w:rPr>
        <w:t>Hoài nghi tùy miên ngủ theo với người nào, thời hữu ái tùy miên... vô minh tùy miên ngủ theo người ấy phải chăng? </w:t>
      </w:r>
      <w:r>
        <w:rPr>
          <w:sz w:val="26"/>
        </w:rPr>
        <w:t>Phải rồi.</w:t>
      </w:r>
    </w:p>
    <w:p>
      <w:pPr>
        <w:pStyle w:val="BodyText"/>
        <w:spacing w:before="121"/>
        <w:ind w:right="138"/>
      </w:pPr>
      <w:r>
        <w:rPr/>
        <w:t>Hay là vô minh tùy miên ngủ theo người nào, thời hoài nghi tùy miên ngủ theo người ấy phải chăng? Ba hạng người, vô minh tùy miên ngủ theo mà hoài nghi tùy miên chẳng phải ngủ theo với người ấy. Còn phàm phu, vô minh tùy miên ngủ theo và hoài nghi tùy miên cũng ngủ theo.</w:t>
      </w:r>
    </w:p>
    <w:p>
      <w:pPr>
        <w:pStyle w:val="Heading7"/>
        <w:spacing w:line="298" w:lineRule="exact" w:before="0"/>
        <w:rPr>
          <w:b w:val="0"/>
        </w:rPr>
      </w:pPr>
      <w:r>
        <w:rPr>
          <w:spacing w:val="-2"/>
        </w:rPr>
        <w:t>1227</w:t>
      </w:r>
      <w:r>
        <w:rPr>
          <w:b w:val="0"/>
          <w:spacing w:val="-2"/>
        </w:rPr>
        <w:t>.</w:t>
      </w:r>
    </w:p>
    <w:p>
      <w:pPr>
        <w:spacing w:before="0"/>
        <w:ind w:left="708" w:right="133" w:firstLine="0"/>
        <w:jc w:val="left"/>
        <w:rPr>
          <w:sz w:val="26"/>
        </w:rPr>
      </w:pPr>
      <w:r>
        <w:rPr>
          <w:i/>
          <w:sz w:val="26"/>
        </w:rPr>
        <w:t>Hữu</w:t>
      </w:r>
      <w:r>
        <w:rPr>
          <w:i/>
          <w:spacing w:val="21"/>
          <w:sz w:val="26"/>
        </w:rPr>
        <w:t> </w:t>
      </w:r>
      <w:r>
        <w:rPr>
          <w:i/>
          <w:sz w:val="26"/>
        </w:rPr>
        <w:t>ái</w:t>
      </w:r>
      <w:r>
        <w:rPr>
          <w:i/>
          <w:spacing w:val="24"/>
          <w:sz w:val="26"/>
        </w:rPr>
        <w:t> </w:t>
      </w:r>
      <w:r>
        <w:rPr>
          <w:i/>
          <w:sz w:val="26"/>
        </w:rPr>
        <w:t>tùy</w:t>
      </w:r>
      <w:r>
        <w:rPr>
          <w:i/>
          <w:spacing w:val="21"/>
          <w:sz w:val="26"/>
        </w:rPr>
        <w:t> </w:t>
      </w:r>
      <w:r>
        <w:rPr>
          <w:i/>
          <w:sz w:val="26"/>
        </w:rPr>
        <w:t>miên</w:t>
      </w:r>
      <w:r>
        <w:rPr>
          <w:i/>
          <w:spacing w:val="22"/>
          <w:sz w:val="26"/>
        </w:rPr>
        <w:t> </w:t>
      </w:r>
      <w:r>
        <w:rPr>
          <w:i/>
          <w:sz w:val="26"/>
        </w:rPr>
        <w:t>ngủ</w:t>
      </w:r>
      <w:r>
        <w:rPr>
          <w:i/>
          <w:spacing w:val="22"/>
          <w:sz w:val="26"/>
        </w:rPr>
        <w:t> </w:t>
      </w:r>
      <w:r>
        <w:rPr>
          <w:i/>
          <w:sz w:val="26"/>
        </w:rPr>
        <w:t>theo</w:t>
      </w:r>
      <w:r>
        <w:rPr>
          <w:i/>
          <w:spacing w:val="22"/>
          <w:sz w:val="26"/>
        </w:rPr>
        <w:t> </w:t>
      </w:r>
      <w:r>
        <w:rPr>
          <w:i/>
          <w:sz w:val="26"/>
        </w:rPr>
        <w:t>người</w:t>
      </w:r>
      <w:r>
        <w:rPr>
          <w:i/>
          <w:spacing w:val="24"/>
          <w:sz w:val="26"/>
        </w:rPr>
        <w:t> </w:t>
      </w:r>
      <w:r>
        <w:rPr>
          <w:i/>
          <w:sz w:val="26"/>
        </w:rPr>
        <w:t>nào,</w:t>
      </w:r>
      <w:r>
        <w:rPr>
          <w:i/>
          <w:spacing w:val="21"/>
          <w:sz w:val="26"/>
        </w:rPr>
        <w:t> </w:t>
      </w:r>
      <w:r>
        <w:rPr>
          <w:i/>
          <w:sz w:val="26"/>
        </w:rPr>
        <w:t>thời</w:t>
      </w:r>
      <w:r>
        <w:rPr>
          <w:i/>
          <w:spacing w:val="21"/>
          <w:sz w:val="26"/>
        </w:rPr>
        <w:t> </w:t>
      </w:r>
      <w:r>
        <w:rPr>
          <w:i/>
          <w:sz w:val="26"/>
        </w:rPr>
        <w:t>vô</w:t>
      </w:r>
      <w:r>
        <w:rPr>
          <w:i/>
          <w:spacing w:val="22"/>
          <w:sz w:val="26"/>
        </w:rPr>
        <w:t> </w:t>
      </w:r>
      <w:r>
        <w:rPr>
          <w:i/>
          <w:sz w:val="26"/>
        </w:rPr>
        <w:t>minh</w:t>
      </w:r>
      <w:r>
        <w:rPr>
          <w:i/>
          <w:spacing w:val="24"/>
          <w:sz w:val="26"/>
        </w:rPr>
        <w:t> </w:t>
      </w:r>
      <w:r>
        <w:rPr>
          <w:i/>
          <w:sz w:val="26"/>
        </w:rPr>
        <w:t>tùy</w:t>
      </w:r>
      <w:r>
        <w:rPr>
          <w:i/>
          <w:spacing w:val="21"/>
          <w:sz w:val="26"/>
        </w:rPr>
        <w:t> </w:t>
      </w:r>
      <w:r>
        <w:rPr>
          <w:i/>
          <w:sz w:val="26"/>
        </w:rPr>
        <w:t>miên</w:t>
      </w:r>
      <w:r>
        <w:rPr>
          <w:i/>
          <w:spacing w:val="22"/>
          <w:sz w:val="26"/>
        </w:rPr>
        <w:t> </w:t>
      </w:r>
      <w:r>
        <w:rPr>
          <w:i/>
          <w:sz w:val="26"/>
        </w:rPr>
        <w:t>ngủ</w:t>
      </w:r>
      <w:r>
        <w:rPr>
          <w:i/>
          <w:spacing w:val="21"/>
          <w:sz w:val="26"/>
        </w:rPr>
        <w:t> </w:t>
      </w:r>
      <w:r>
        <w:rPr>
          <w:i/>
          <w:sz w:val="26"/>
        </w:rPr>
        <w:t>theo</w:t>
      </w:r>
      <w:r>
        <w:rPr>
          <w:i/>
          <w:spacing w:val="22"/>
          <w:sz w:val="26"/>
        </w:rPr>
        <w:t> </w:t>
      </w:r>
      <w:r>
        <w:rPr>
          <w:i/>
          <w:sz w:val="26"/>
        </w:rPr>
        <w:t>người</w:t>
      </w:r>
      <w:r>
        <w:rPr>
          <w:i/>
          <w:spacing w:val="24"/>
          <w:sz w:val="26"/>
        </w:rPr>
        <w:t> </w:t>
      </w:r>
      <w:r>
        <w:rPr>
          <w:i/>
          <w:sz w:val="26"/>
        </w:rPr>
        <w:t>ấy</w:t>
      </w:r>
      <w:r>
        <w:rPr>
          <w:i/>
          <w:spacing w:val="21"/>
          <w:sz w:val="26"/>
        </w:rPr>
        <w:t> </w:t>
      </w:r>
      <w:r>
        <w:rPr>
          <w:i/>
          <w:sz w:val="26"/>
        </w:rPr>
        <w:t>phải chăng? </w:t>
      </w:r>
      <w:r>
        <w:rPr>
          <w:sz w:val="26"/>
        </w:rPr>
        <w:t>Phải rồi.</w:t>
      </w:r>
    </w:p>
    <w:p>
      <w:pPr>
        <w:pStyle w:val="BodyText"/>
        <w:spacing w:before="122"/>
        <w:ind w:right="133"/>
        <w:jc w:val="left"/>
      </w:pPr>
      <w:r>
        <w:rPr/>
        <w:t>Hay là vô minh tùy miên ngủ theo người nào, thời hữu ái tùy miên ngủ theo người ấy phải chăng? Phải rồi.</w:t>
      </w:r>
    </w:p>
    <w:p>
      <w:pPr>
        <w:pStyle w:val="Heading7"/>
        <w:spacing w:line="298" w:lineRule="exact" w:before="0"/>
        <w:rPr>
          <w:b w:val="0"/>
        </w:rPr>
      </w:pPr>
      <w:r>
        <w:rPr>
          <w:spacing w:val="-2"/>
        </w:rPr>
        <w:t>1228</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Dục</w:t>
      </w:r>
      <w:r>
        <w:rPr>
          <w:i/>
          <w:spacing w:val="24"/>
          <w:sz w:val="26"/>
        </w:rPr>
        <w:t> </w:t>
      </w:r>
      <w:r>
        <w:rPr>
          <w:i/>
          <w:sz w:val="26"/>
        </w:rPr>
        <w:t>ái</w:t>
      </w:r>
      <w:r>
        <w:rPr>
          <w:i/>
          <w:spacing w:val="24"/>
          <w:sz w:val="26"/>
        </w:rPr>
        <w:t> </w:t>
      </w:r>
      <w:r>
        <w:rPr>
          <w:i/>
          <w:sz w:val="26"/>
        </w:rPr>
        <w:t>tùy</w:t>
      </w:r>
      <w:r>
        <w:rPr>
          <w:i/>
          <w:spacing w:val="23"/>
          <w:sz w:val="26"/>
        </w:rPr>
        <w:t> </w:t>
      </w:r>
      <w:r>
        <w:rPr>
          <w:i/>
          <w:sz w:val="26"/>
        </w:rPr>
        <w:t>miên</w:t>
      </w:r>
      <w:r>
        <w:rPr>
          <w:i/>
          <w:spacing w:val="24"/>
          <w:sz w:val="26"/>
        </w:rPr>
        <w:t> </w:t>
      </w:r>
      <w:r>
        <w:rPr>
          <w:i/>
          <w:sz w:val="26"/>
        </w:rPr>
        <w:t>và</w:t>
      </w:r>
      <w:r>
        <w:rPr>
          <w:i/>
          <w:spacing w:val="24"/>
          <w:sz w:val="26"/>
        </w:rPr>
        <w:t> </w:t>
      </w:r>
      <w:r>
        <w:rPr>
          <w:i/>
          <w:sz w:val="26"/>
        </w:rPr>
        <w:t>phẫn</w:t>
      </w:r>
      <w:r>
        <w:rPr>
          <w:i/>
          <w:spacing w:val="23"/>
          <w:sz w:val="26"/>
        </w:rPr>
        <w:t> </w:t>
      </w:r>
      <w:r>
        <w:rPr>
          <w:i/>
          <w:sz w:val="26"/>
        </w:rPr>
        <w:t>nhuế</w:t>
      </w:r>
      <w:r>
        <w:rPr>
          <w:i/>
          <w:spacing w:val="24"/>
          <w:sz w:val="26"/>
        </w:rPr>
        <w:t> </w:t>
      </w:r>
      <w:r>
        <w:rPr>
          <w:i/>
          <w:sz w:val="26"/>
        </w:rPr>
        <w:t>tùy</w:t>
      </w:r>
      <w:r>
        <w:rPr>
          <w:i/>
          <w:spacing w:val="23"/>
          <w:sz w:val="26"/>
        </w:rPr>
        <w:t> </w:t>
      </w:r>
      <w:r>
        <w:rPr>
          <w:i/>
          <w:sz w:val="26"/>
        </w:rPr>
        <w:t>miên</w:t>
      </w:r>
      <w:r>
        <w:rPr>
          <w:i/>
          <w:spacing w:val="24"/>
          <w:sz w:val="26"/>
        </w:rPr>
        <w:t> </w:t>
      </w:r>
      <w:r>
        <w:rPr>
          <w:i/>
          <w:sz w:val="26"/>
        </w:rPr>
        <w:t>ngủ</w:t>
      </w:r>
      <w:r>
        <w:rPr>
          <w:i/>
          <w:spacing w:val="24"/>
          <w:sz w:val="26"/>
        </w:rPr>
        <w:t> </w:t>
      </w:r>
      <w:r>
        <w:rPr>
          <w:i/>
          <w:sz w:val="26"/>
        </w:rPr>
        <w:t>theo</w:t>
      </w:r>
      <w:r>
        <w:rPr>
          <w:i/>
          <w:spacing w:val="24"/>
          <w:sz w:val="26"/>
        </w:rPr>
        <w:t> </w:t>
      </w:r>
      <w:r>
        <w:rPr>
          <w:i/>
          <w:sz w:val="26"/>
        </w:rPr>
        <w:t>người</w:t>
      </w:r>
      <w:r>
        <w:rPr>
          <w:i/>
          <w:spacing w:val="24"/>
          <w:sz w:val="26"/>
        </w:rPr>
        <w:t> </w:t>
      </w:r>
      <w:r>
        <w:rPr>
          <w:i/>
          <w:sz w:val="26"/>
        </w:rPr>
        <w:t>nào,</w:t>
      </w:r>
      <w:r>
        <w:rPr>
          <w:i/>
          <w:spacing w:val="23"/>
          <w:sz w:val="26"/>
        </w:rPr>
        <w:t> </w:t>
      </w:r>
      <w:r>
        <w:rPr>
          <w:i/>
          <w:sz w:val="26"/>
        </w:rPr>
        <w:t>thời</w:t>
      </w:r>
      <w:r>
        <w:rPr>
          <w:i/>
          <w:spacing w:val="24"/>
          <w:sz w:val="26"/>
        </w:rPr>
        <w:t> </w:t>
      </w:r>
      <w:r>
        <w:rPr>
          <w:i/>
          <w:sz w:val="26"/>
        </w:rPr>
        <w:t>ngã</w:t>
      </w:r>
      <w:r>
        <w:rPr>
          <w:i/>
          <w:spacing w:val="25"/>
          <w:sz w:val="26"/>
        </w:rPr>
        <w:t> </w:t>
      </w:r>
      <w:r>
        <w:rPr>
          <w:i/>
          <w:sz w:val="26"/>
        </w:rPr>
        <w:t>mạn</w:t>
      </w:r>
      <w:r>
        <w:rPr>
          <w:i/>
          <w:spacing w:val="24"/>
          <w:sz w:val="26"/>
        </w:rPr>
        <w:t> </w:t>
      </w:r>
      <w:r>
        <w:rPr>
          <w:i/>
          <w:sz w:val="26"/>
        </w:rPr>
        <w:t>tùy</w:t>
      </w:r>
      <w:r>
        <w:rPr>
          <w:i/>
          <w:spacing w:val="23"/>
          <w:sz w:val="26"/>
        </w:rPr>
        <w:t> </w:t>
      </w:r>
      <w:r>
        <w:rPr>
          <w:i/>
          <w:sz w:val="26"/>
        </w:rPr>
        <w:t>miên ngủ theo người ấy phải chăng? </w:t>
      </w:r>
      <w:r>
        <w:rPr>
          <w:sz w:val="26"/>
        </w:rPr>
        <w:t>Phải rồi.</w:t>
      </w:r>
    </w:p>
    <w:p>
      <w:pPr>
        <w:pStyle w:val="BodyText"/>
        <w:spacing w:before="119"/>
        <w:ind w:right="135"/>
      </w:pPr>
      <w:r>
        <w:rPr/>
        <w:t>Hay là ngã mạn tùy miên ngủ theo người nào, thời dục ái tùy miên và phẫn nhuế tùy miên ngủ theo người ấy phải chăng? Bực Bất lai, ngã mạn tùy miên ngủ theo mà dục</w:t>
      </w:r>
      <w:r>
        <w:rPr>
          <w:spacing w:val="80"/>
        </w:rPr>
        <w:t> </w:t>
      </w:r>
      <w:r>
        <w:rPr/>
        <w:t>ái tùy miên và phẫn nhuế tùy miên chẳng phải ngủ theo với người ấy. Còn ba hạng người, ngã mạn tùy miên ngủ theo và dục ái tùy miên với phẫn nhuế tùy miên cũng</w:t>
      </w:r>
      <w:r>
        <w:rPr>
          <w:spacing w:val="40"/>
        </w:rPr>
        <w:t> </w:t>
      </w:r>
      <w:r>
        <w:rPr/>
        <w:t>ngủ theo.</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Dục ái tùy miên và phẫn nhuế tùy miên ngủ theo người nào, thời tà kiến tùy miên... hoài nghi tùy miên ngủ theo người ấy phải chăng? </w:t>
      </w:r>
      <w:r>
        <w:rPr>
          <w:sz w:val="26"/>
        </w:rPr>
        <w:t>Hai hạng người dục ái tùy miên và phẫn</w:t>
      </w:r>
      <w:r>
        <w:rPr>
          <w:spacing w:val="-1"/>
          <w:sz w:val="26"/>
        </w:rPr>
        <w:t> </w:t>
      </w:r>
      <w:r>
        <w:rPr>
          <w:sz w:val="26"/>
        </w:rPr>
        <w:t>nhuế tùy</w:t>
      </w:r>
      <w:r>
        <w:rPr>
          <w:spacing w:val="-5"/>
          <w:sz w:val="26"/>
        </w:rPr>
        <w:t> </w:t>
      </w:r>
      <w:r>
        <w:rPr>
          <w:sz w:val="26"/>
        </w:rPr>
        <w:t>miên ngủ theo</w:t>
      </w:r>
      <w:r>
        <w:rPr>
          <w:spacing w:val="-1"/>
          <w:sz w:val="26"/>
        </w:rPr>
        <w:t> </w:t>
      </w:r>
      <w:r>
        <w:rPr>
          <w:sz w:val="26"/>
        </w:rPr>
        <w:t>mà hoài</w:t>
      </w:r>
      <w:r>
        <w:rPr>
          <w:spacing w:val="-1"/>
          <w:sz w:val="26"/>
        </w:rPr>
        <w:t> </w:t>
      </w:r>
      <w:r>
        <w:rPr>
          <w:sz w:val="26"/>
        </w:rPr>
        <w:t>nghi tùy</w:t>
      </w:r>
      <w:r>
        <w:rPr>
          <w:spacing w:val="-3"/>
          <w:sz w:val="26"/>
        </w:rPr>
        <w:t> </w:t>
      </w:r>
      <w:r>
        <w:rPr>
          <w:sz w:val="26"/>
        </w:rPr>
        <w:t>miên chẳng</w:t>
      </w:r>
      <w:r>
        <w:rPr>
          <w:spacing w:val="-1"/>
          <w:sz w:val="26"/>
        </w:rPr>
        <w:t> </w:t>
      </w:r>
      <w:r>
        <w:rPr>
          <w:sz w:val="26"/>
        </w:rPr>
        <w:t>phải</w:t>
      </w:r>
      <w:r>
        <w:rPr>
          <w:spacing w:val="-1"/>
          <w:sz w:val="26"/>
        </w:rPr>
        <w:t> </w:t>
      </w:r>
      <w:r>
        <w:rPr>
          <w:sz w:val="26"/>
        </w:rPr>
        <w:t>ngủ theo</w:t>
      </w:r>
      <w:r>
        <w:rPr>
          <w:spacing w:val="-1"/>
          <w:sz w:val="26"/>
        </w:rPr>
        <w:t> </w:t>
      </w:r>
      <w:r>
        <w:rPr>
          <w:sz w:val="26"/>
        </w:rPr>
        <w:t>với người ấy. Còn phàm phu, dục ái tùy miên với phẫn nhuế tùy miên ngủ theo và hoài nghi tùy</w:t>
      </w:r>
      <w:r>
        <w:rPr>
          <w:spacing w:val="40"/>
          <w:sz w:val="26"/>
        </w:rPr>
        <w:t> </w:t>
      </w:r>
      <w:r>
        <w:rPr>
          <w:sz w:val="26"/>
        </w:rPr>
        <w:t>miên cũng ngủ theo.</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9"/>
      </w:pPr>
      <w:r>
        <w:rPr/>
        <w:t>Hay là hoài nghi tùy miên ngủ theo với người nào, thời dục ái tùy miên và phẫn nhuế tùy miên ngủ theo người ấy phải chăng? Phải rồi.</w:t>
      </w:r>
    </w:p>
    <w:p>
      <w:pPr>
        <w:pStyle w:val="ListParagraph"/>
        <w:numPr>
          <w:ilvl w:val="0"/>
          <w:numId w:val="14"/>
        </w:numPr>
        <w:tabs>
          <w:tab w:pos="708" w:val="left" w:leader="none"/>
        </w:tabs>
        <w:spacing w:line="237" w:lineRule="auto" w:before="123" w:after="0"/>
        <w:ind w:left="708" w:right="137" w:hanging="284"/>
        <w:jc w:val="both"/>
        <w:rPr>
          <w:sz w:val="26"/>
        </w:rPr>
      </w:pPr>
      <w:r>
        <w:rPr>
          <w:i/>
          <w:sz w:val="26"/>
        </w:rPr>
        <w:t>Dục ái tùy miên và phẫn nhuế tùy miên ngủ theo với người nào, thời hữu ái tùy miên... vô minh tùy miên ngủ theo người ấy phải chăng? </w:t>
      </w:r>
      <w:r>
        <w:rPr>
          <w:sz w:val="26"/>
        </w:rPr>
        <w:t>Phải rồi.</w:t>
      </w:r>
    </w:p>
    <w:p>
      <w:pPr>
        <w:pStyle w:val="BodyText"/>
        <w:spacing w:before="123"/>
        <w:ind w:left="708" w:right="134"/>
      </w:pPr>
      <w:r>
        <w:rPr/>
        <w:t>Hay là vô minh tùy miên ngủ theo người nào, thời dục ái tùy miên và phẫn nhuế tùy miên ngủ theo người ấy</w:t>
      </w:r>
      <w:r>
        <w:rPr>
          <w:spacing w:val="-3"/>
        </w:rPr>
        <w:t> </w:t>
      </w:r>
      <w:r>
        <w:rPr/>
        <w:t>phải</w:t>
      </w:r>
      <w:r>
        <w:rPr>
          <w:spacing w:val="-1"/>
        </w:rPr>
        <w:t> </w:t>
      </w:r>
      <w:r>
        <w:rPr/>
        <w:t>chăng? Bực Bất</w:t>
      </w:r>
      <w:r>
        <w:rPr>
          <w:spacing w:val="-3"/>
        </w:rPr>
        <w:t> </w:t>
      </w:r>
      <w:r>
        <w:rPr/>
        <w:t>lai,</w:t>
      </w:r>
      <w:r>
        <w:rPr>
          <w:spacing w:val="-1"/>
        </w:rPr>
        <w:t> </w:t>
      </w:r>
      <w:r>
        <w:rPr/>
        <w:t>vô</w:t>
      </w:r>
      <w:r>
        <w:rPr>
          <w:spacing w:val="-1"/>
        </w:rPr>
        <w:t> </w:t>
      </w:r>
      <w:r>
        <w:rPr/>
        <w:t>minh</w:t>
      </w:r>
      <w:r>
        <w:rPr>
          <w:spacing w:val="-1"/>
        </w:rPr>
        <w:t> </w:t>
      </w:r>
      <w:r>
        <w:rPr/>
        <w:t>tùy</w:t>
      </w:r>
      <w:r>
        <w:rPr>
          <w:spacing w:val="-3"/>
        </w:rPr>
        <w:t> </w:t>
      </w:r>
      <w:r>
        <w:rPr/>
        <w:t>miên ngủ theo</w:t>
      </w:r>
      <w:r>
        <w:rPr>
          <w:spacing w:val="-1"/>
        </w:rPr>
        <w:t> </w:t>
      </w:r>
      <w:r>
        <w:rPr/>
        <w:t>mà dục ái tùy miên và phẫn nhuế tùy miên chẳng phải ngủ theo với người ấy. Còn ba hạng</w:t>
      </w:r>
      <w:r>
        <w:rPr>
          <w:spacing w:val="40"/>
        </w:rPr>
        <w:t> </w:t>
      </w:r>
      <w:r>
        <w:rPr/>
        <w:t>người, vô minh tùy miên ngủ theo và dục ái tùy miên với phẫn nhuế tùy miên chẳng phải</w:t>
      </w:r>
      <w:r>
        <w:rPr>
          <w:spacing w:val="-1"/>
        </w:rPr>
        <w:t> </w:t>
      </w:r>
      <w:r>
        <w:rPr/>
        <w:t>ngủ theo</w:t>
      </w:r>
      <w:r>
        <w:rPr>
          <w:spacing w:val="-1"/>
        </w:rPr>
        <w:t> </w:t>
      </w:r>
      <w:r>
        <w:rPr/>
        <w:t>với người ấy. Còn 3 bực người, vô minh</w:t>
      </w:r>
      <w:r>
        <w:rPr>
          <w:spacing w:val="-1"/>
        </w:rPr>
        <w:t> </w:t>
      </w:r>
      <w:r>
        <w:rPr/>
        <w:t>tùy</w:t>
      </w:r>
      <w:r>
        <w:rPr>
          <w:spacing w:val="-3"/>
        </w:rPr>
        <w:t> </w:t>
      </w:r>
      <w:r>
        <w:rPr/>
        <w:t>miên ngủ theo và dục ái tùy miên với phẫn nhuế tùy miên cũng ngủ theo.</w:t>
      </w:r>
    </w:p>
    <w:p>
      <w:pPr>
        <w:pStyle w:val="Heading7"/>
        <w:spacing w:line="298" w:lineRule="exact" w:before="0"/>
        <w:rPr>
          <w:b w:val="0"/>
        </w:rPr>
      </w:pPr>
      <w:r>
        <w:rPr>
          <w:spacing w:val="-2"/>
        </w:rPr>
        <w:t>1229</w:t>
      </w:r>
      <w:r>
        <w:rPr>
          <w:b w:val="0"/>
          <w:spacing w:val="-2"/>
        </w:rPr>
        <w:t>.</w:t>
      </w:r>
    </w:p>
    <w:p>
      <w:pPr>
        <w:pStyle w:val="ListParagraph"/>
        <w:numPr>
          <w:ilvl w:val="0"/>
          <w:numId w:val="14"/>
        </w:numPr>
        <w:tabs>
          <w:tab w:pos="708" w:val="left" w:leader="none"/>
        </w:tabs>
        <w:spacing w:line="240" w:lineRule="auto" w:before="2" w:after="0"/>
        <w:ind w:left="708" w:right="135" w:hanging="284"/>
        <w:jc w:val="both"/>
        <w:rPr>
          <w:sz w:val="26"/>
        </w:rPr>
      </w:pPr>
      <w:r>
        <w:rPr>
          <w:i/>
          <w:sz w:val="26"/>
        </w:rPr>
        <w:t>Dục ái tùy miên, phẫn nhuế tùy miên và ngã mạn tùy miên ngủ theo người nào, thời tà kiến</w:t>
      </w:r>
      <w:r>
        <w:rPr>
          <w:i/>
          <w:spacing w:val="-1"/>
          <w:sz w:val="26"/>
        </w:rPr>
        <w:t> </w:t>
      </w:r>
      <w:r>
        <w:rPr>
          <w:i/>
          <w:sz w:val="26"/>
        </w:rPr>
        <w:t>tùy miên... hoài</w:t>
      </w:r>
      <w:r>
        <w:rPr>
          <w:i/>
          <w:spacing w:val="-1"/>
          <w:sz w:val="26"/>
        </w:rPr>
        <w:t> </w:t>
      </w:r>
      <w:r>
        <w:rPr>
          <w:i/>
          <w:sz w:val="26"/>
        </w:rPr>
        <w:t>nghi tùy</w:t>
      </w:r>
      <w:r>
        <w:rPr>
          <w:i/>
          <w:spacing w:val="-1"/>
          <w:sz w:val="26"/>
        </w:rPr>
        <w:t> </w:t>
      </w:r>
      <w:r>
        <w:rPr>
          <w:i/>
          <w:sz w:val="26"/>
        </w:rPr>
        <w:t>miên ngủ theo người ấy phải</w:t>
      </w:r>
      <w:r>
        <w:rPr>
          <w:i/>
          <w:spacing w:val="-1"/>
          <w:sz w:val="26"/>
        </w:rPr>
        <w:t> </w:t>
      </w:r>
      <w:r>
        <w:rPr>
          <w:i/>
          <w:sz w:val="26"/>
        </w:rPr>
        <w:t>chăng? </w:t>
      </w:r>
      <w:r>
        <w:rPr>
          <w:sz w:val="26"/>
        </w:rPr>
        <w:t>Hai</w:t>
      </w:r>
      <w:r>
        <w:rPr>
          <w:spacing w:val="-1"/>
          <w:sz w:val="26"/>
        </w:rPr>
        <w:t> </w:t>
      </w:r>
      <w:r>
        <w:rPr>
          <w:sz w:val="26"/>
        </w:rPr>
        <w:t>hạng người dục ái tùy miên, phẫn nhuế tùy miên và ngã mạn tùy miên ngủ theo mà hoài nghi tùy miên chẳng phải ngủ theo với người ấy. Còn phàm phu, dục ái tùy miên, phẫn nhuế tùy miên, ngã mạn tùy miên ngủ theo và hoài nghi tùy miên cũng ngủ theo.</w:t>
      </w:r>
    </w:p>
    <w:p>
      <w:pPr>
        <w:pStyle w:val="BodyText"/>
        <w:spacing w:before="117"/>
        <w:ind w:left="708" w:right="135"/>
      </w:pPr>
      <w:r>
        <w:rPr/>
        <w:t>Hay</w:t>
      </w:r>
      <w:r>
        <w:rPr>
          <w:spacing w:val="-2"/>
        </w:rPr>
        <w:t> </w:t>
      </w:r>
      <w:r>
        <w:rPr/>
        <w:t>là hoài nghi tùy</w:t>
      </w:r>
      <w:r>
        <w:rPr>
          <w:spacing w:val="-2"/>
        </w:rPr>
        <w:t> </w:t>
      </w:r>
      <w:r>
        <w:rPr/>
        <w:t>miên ngủ theo với người nào, thời dục ái tùy</w:t>
      </w:r>
      <w:r>
        <w:rPr>
          <w:spacing w:val="-1"/>
        </w:rPr>
        <w:t> </w:t>
      </w:r>
      <w:r>
        <w:rPr/>
        <w:t>miên, phẫn nhuế tùy miên và ngã mạn tùy miên ngủ theo người ấy phải chăng? Phải rồi.</w:t>
      </w:r>
    </w:p>
    <w:p>
      <w:pPr>
        <w:pStyle w:val="ListParagraph"/>
        <w:numPr>
          <w:ilvl w:val="0"/>
          <w:numId w:val="14"/>
        </w:numPr>
        <w:tabs>
          <w:tab w:pos="708" w:val="left" w:leader="none"/>
        </w:tabs>
        <w:spacing w:line="237" w:lineRule="auto" w:before="125" w:after="0"/>
        <w:ind w:left="708" w:right="139" w:hanging="284"/>
        <w:jc w:val="both"/>
        <w:rPr>
          <w:sz w:val="26"/>
        </w:rPr>
      </w:pPr>
      <w:r>
        <w:rPr>
          <w:i/>
          <w:sz w:val="26"/>
        </w:rPr>
        <w:t>Dục ái tùy miên, phẫn nhuế tùy miên và ngã mạn tùy miên ngủ theo người nào, thời hữu ái tùy miên... vô minh tùy miên ngủ theo người ấy phải chăng? </w:t>
      </w:r>
      <w:r>
        <w:rPr>
          <w:sz w:val="26"/>
        </w:rPr>
        <w:t>Phải rồi.</w:t>
      </w:r>
    </w:p>
    <w:p>
      <w:pPr>
        <w:pStyle w:val="BodyText"/>
        <w:spacing w:before="122"/>
        <w:ind w:left="708" w:right="135"/>
      </w:pPr>
      <w:r>
        <w:rPr/>
        <w:t>Hay là vô minh tùy miên ngủ theo người nào, thời dục ái tùy miên, phẫn nhuế tùy</w:t>
      </w:r>
      <w:r>
        <w:rPr>
          <w:spacing w:val="80"/>
        </w:rPr>
        <w:t> </w:t>
      </w:r>
      <w:r>
        <w:rPr/>
        <w:t>miên và ngã mạn tùy miên ngủ theo người ấy phải chăng? Bực Bất lai, vô minh tùy miên và ngã mạn tùy miên ngủ theo mà dục ái tùy miên, phẫn nhuế tùy miên chẳng phải ngủ theo người ấy. Còn ba hạng người vô minh tùy miên ngủ theo và dục ái tùy miên, phẫn nhuế tùy miên với ngã mạn tùy miên cũng ngủ theo.</w:t>
      </w:r>
    </w:p>
    <w:p>
      <w:pPr>
        <w:pStyle w:val="Heading7"/>
        <w:spacing w:line="297" w:lineRule="exact" w:before="0"/>
        <w:rPr>
          <w:b w:val="0"/>
        </w:rPr>
      </w:pPr>
      <w:r>
        <w:rPr>
          <w:spacing w:val="-2"/>
        </w:rPr>
        <w:t>1230</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Dục</w:t>
      </w:r>
      <w:r>
        <w:rPr>
          <w:i/>
          <w:spacing w:val="28"/>
          <w:sz w:val="26"/>
        </w:rPr>
        <w:t> </w:t>
      </w:r>
      <w:r>
        <w:rPr>
          <w:i/>
          <w:sz w:val="26"/>
        </w:rPr>
        <w:t>ái</w:t>
      </w:r>
      <w:r>
        <w:rPr>
          <w:i/>
          <w:spacing w:val="27"/>
          <w:sz w:val="26"/>
        </w:rPr>
        <w:t> </w:t>
      </w:r>
      <w:r>
        <w:rPr>
          <w:i/>
          <w:sz w:val="26"/>
        </w:rPr>
        <w:t>tùy</w:t>
      </w:r>
      <w:r>
        <w:rPr>
          <w:i/>
          <w:spacing w:val="28"/>
          <w:sz w:val="26"/>
        </w:rPr>
        <w:t> </w:t>
      </w:r>
      <w:r>
        <w:rPr>
          <w:i/>
          <w:sz w:val="26"/>
        </w:rPr>
        <w:t>miên,</w:t>
      </w:r>
      <w:r>
        <w:rPr>
          <w:i/>
          <w:spacing w:val="28"/>
          <w:sz w:val="26"/>
        </w:rPr>
        <w:t> </w:t>
      </w:r>
      <w:r>
        <w:rPr>
          <w:i/>
          <w:sz w:val="26"/>
        </w:rPr>
        <w:t>phẫn</w:t>
      </w:r>
      <w:r>
        <w:rPr>
          <w:i/>
          <w:spacing w:val="29"/>
          <w:sz w:val="26"/>
        </w:rPr>
        <w:t> </w:t>
      </w:r>
      <w:r>
        <w:rPr>
          <w:i/>
          <w:sz w:val="26"/>
        </w:rPr>
        <w:t>nhuế</w:t>
      </w:r>
      <w:r>
        <w:rPr>
          <w:i/>
          <w:spacing w:val="28"/>
          <w:sz w:val="26"/>
        </w:rPr>
        <w:t> </w:t>
      </w:r>
      <w:r>
        <w:rPr>
          <w:i/>
          <w:sz w:val="26"/>
        </w:rPr>
        <w:t>tùy</w:t>
      </w:r>
      <w:r>
        <w:rPr>
          <w:i/>
          <w:spacing w:val="28"/>
          <w:sz w:val="26"/>
        </w:rPr>
        <w:t> </w:t>
      </w:r>
      <w:r>
        <w:rPr>
          <w:i/>
          <w:sz w:val="26"/>
        </w:rPr>
        <w:t>miên,</w:t>
      </w:r>
      <w:r>
        <w:rPr>
          <w:i/>
          <w:spacing w:val="28"/>
          <w:sz w:val="26"/>
        </w:rPr>
        <w:t> </w:t>
      </w:r>
      <w:r>
        <w:rPr>
          <w:i/>
          <w:sz w:val="26"/>
        </w:rPr>
        <w:t>ngã</w:t>
      </w:r>
      <w:r>
        <w:rPr>
          <w:i/>
          <w:spacing w:val="28"/>
          <w:sz w:val="26"/>
        </w:rPr>
        <w:t> </w:t>
      </w:r>
      <w:r>
        <w:rPr>
          <w:i/>
          <w:sz w:val="26"/>
        </w:rPr>
        <w:t>mạn</w:t>
      </w:r>
      <w:r>
        <w:rPr>
          <w:i/>
          <w:spacing w:val="28"/>
          <w:sz w:val="26"/>
        </w:rPr>
        <w:t> </w:t>
      </w:r>
      <w:r>
        <w:rPr>
          <w:i/>
          <w:sz w:val="26"/>
        </w:rPr>
        <w:t>tùy</w:t>
      </w:r>
      <w:r>
        <w:rPr>
          <w:i/>
          <w:spacing w:val="28"/>
          <w:sz w:val="26"/>
        </w:rPr>
        <w:t> </w:t>
      </w:r>
      <w:r>
        <w:rPr>
          <w:i/>
          <w:sz w:val="26"/>
        </w:rPr>
        <w:t>miên,</w:t>
      </w:r>
      <w:r>
        <w:rPr>
          <w:i/>
          <w:spacing w:val="28"/>
          <w:sz w:val="26"/>
        </w:rPr>
        <w:t> </w:t>
      </w:r>
      <w:r>
        <w:rPr>
          <w:i/>
          <w:sz w:val="26"/>
        </w:rPr>
        <w:t>tà</w:t>
      </w:r>
      <w:r>
        <w:rPr>
          <w:i/>
          <w:spacing w:val="27"/>
          <w:sz w:val="26"/>
        </w:rPr>
        <w:t> </w:t>
      </w:r>
      <w:r>
        <w:rPr>
          <w:i/>
          <w:sz w:val="26"/>
        </w:rPr>
        <w:t>kiến</w:t>
      </w:r>
      <w:r>
        <w:rPr>
          <w:i/>
          <w:spacing w:val="27"/>
          <w:sz w:val="26"/>
        </w:rPr>
        <w:t> </w:t>
      </w:r>
      <w:r>
        <w:rPr>
          <w:i/>
          <w:sz w:val="26"/>
        </w:rPr>
        <w:t>tùy</w:t>
      </w:r>
      <w:r>
        <w:rPr>
          <w:i/>
          <w:spacing w:val="27"/>
          <w:sz w:val="26"/>
        </w:rPr>
        <w:t> </w:t>
      </w:r>
      <w:r>
        <w:rPr>
          <w:i/>
          <w:sz w:val="26"/>
        </w:rPr>
        <w:t>miên</w:t>
      </w:r>
      <w:r>
        <w:rPr>
          <w:i/>
          <w:spacing w:val="29"/>
          <w:sz w:val="26"/>
        </w:rPr>
        <w:t> </w:t>
      </w:r>
      <w:r>
        <w:rPr>
          <w:i/>
          <w:sz w:val="26"/>
        </w:rPr>
        <w:t>ngủ</w:t>
      </w:r>
      <w:r>
        <w:rPr>
          <w:i/>
          <w:spacing w:val="28"/>
          <w:sz w:val="26"/>
        </w:rPr>
        <w:t> </w:t>
      </w:r>
      <w:r>
        <w:rPr>
          <w:i/>
          <w:sz w:val="26"/>
        </w:rPr>
        <w:t>theo người nào, thời hoài nghi tùy miên ngủ theo người ấy phải chăng? </w:t>
      </w:r>
      <w:r>
        <w:rPr>
          <w:sz w:val="26"/>
        </w:rPr>
        <w:t>Phải rồi.</w:t>
      </w:r>
    </w:p>
    <w:p>
      <w:pPr>
        <w:pStyle w:val="BodyText"/>
        <w:spacing w:before="122"/>
        <w:ind w:left="708" w:right="133"/>
        <w:jc w:val="left"/>
      </w:pPr>
      <w:r>
        <w:rPr/>
        <w:t>Hay</w:t>
      </w:r>
      <w:r>
        <w:rPr>
          <w:spacing w:val="22"/>
        </w:rPr>
        <w:t> </w:t>
      </w:r>
      <w:r>
        <w:rPr/>
        <w:t>là</w:t>
      </w:r>
      <w:r>
        <w:rPr>
          <w:spacing w:val="27"/>
        </w:rPr>
        <w:t> </w:t>
      </w:r>
      <w:r>
        <w:rPr/>
        <w:t>hoài</w:t>
      </w:r>
      <w:r>
        <w:rPr>
          <w:spacing w:val="27"/>
        </w:rPr>
        <w:t> </w:t>
      </w:r>
      <w:r>
        <w:rPr/>
        <w:t>nghi</w:t>
      </w:r>
      <w:r>
        <w:rPr>
          <w:spacing w:val="27"/>
        </w:rPr>
        <w:t> </w:t>
      </w:r>
      <w:r>
        <w:rPr/>
        <w:t>tùy</w:t>
      </w:r>
      <w:r>
        <w:rPr>
          <w:spacing w:val="22"/>
        </w:rPr>
        <w:t> </w:t>
      </w:r>
      <w:r>
        <w:rPr/>
        <w:t>miên</w:t>
      </w:r>
      <w:r>
        <w:rPr>
          <w:spacing w:val="26"/>
        </w:rPr>
        <w:t> </w:t>
      </w:r>
      <w:r>
        <w:rPr/>
        <w:t>ngủ</w:t>
      </w:r>
      <w:r>
        <w:rPr>
          <w:spacing w:val="25"/>
        </w:rPr>
        <w:t> </w:t>
      </w:r>
      <w:r>
        <w:rPr/>
        <w:t>theo</w:t>
      </w:r>
      <w:r>
        <w:rPr>
          <w:spacing w:val="27"/>
        </w:rPr>
        <w:t> </w:t>
      </w:r>
      <w:r>
        <w:rPr/>
        <w:t>người</w:t>
      </w:r>
      <w:r>
        <w:rPr>
          <w:spacing w:val="28"/>
        </w:rPr>
        <w:t> </w:t>
      </w:r>
      <w:r>
        <w:rPr/>
        <w:t>nào,</w:t>
      </w:r>
      <w:r>
        <w:rPr>
          <w:spacing w:val="24"/>
        </w:rPr>
        <w:t> </w:t>
      </w:r>
      <w:r>
        <w:rPr/>
        <w:t>thời</w:t>
      </w:r>
      <w:r>
        <w:rPr>
          <w:spacing w:val="25"/>
        </w:rPr>
        <w:t> </w:t>
      </w:r>
      <w:r>
        <w:rPr/>
        <w:t>dục</w:t>
      </w:r>
      <w:r>
        <w:rPr>
          <w:spacing w:val="27"/>
        </w:rPr>
        <w:t> </w:t>
      </w:r>
      <w:r>
        <w:rPr/>
        <w:t>ái</w:t>
      </w:r>
      <w:r>
        <w:rPr>
          <w:spacing w:val="25"/>
        </w:rPr>
        <w:t> </w:t>
      </w:r>
      <w:r>
        <w:rPr/>
        <w:t>tùy</w:t>
      </w:r>
      <w:r>
        <w:rPr>
          <w:spacing w:val="23"/>
        </w:rPr>
        <w:t> </w:t>
      </w:r>
      <w:r>
        <w:rPr/>
        <w:t>miên,</w:t>
      </w:r>
      <w:r>
        <w:rPr>
          <w:spacing w:val="25"/>
        </w:rPr>
        <w:t> </w:t>
      </w:r>
      <w:r>
        <w:rPr/>
        <w:t>phẫn</w:t>
      </w:r>
      <w:r>
        <w:rPr>
          <w:spacing w:val="27"/>
        </w:rPr>
        <w:t> </w:t>
      </w:r>
      <w:r>
        <w:rPr/>
        <w:t>nhuế</w:t>
      </w:r>
      <w:r>
        <w:rPr>
          <w:spacing w:val="27"/>
        </w:rPr>
        <w:t> </w:t>
      </w:r>
      <w:r>
        <w:rPr/>
        <w:t>tùy miên, ngã mạn tùy miên và tà kiến tùy miên ngủ theo người ấy phải chăng? Phải rồi.</w:t>
      </w:r>
    </w:p>
    <w:p>
      <w:pPr>
        <w:pStyle w:val="ListParagraph"/>
        <w:numPr>
          <w:ilvl w:val="0"/>
          <w:numId w:val="14"/>
        </w:numPr>
        <w:tabs>
          <w:tab w:pos="708" w:val="left" w:leader="none"/>
        </w:tabs>
        <w:spacing w:line="240" w:lineRule="auto" w:before="120" w:after="0"/>
        <w:ind w:left="708" w:right="139" w:hanging="284"/>
        <w:jc w:val="both"/>
        <w:rPr>
          <w:sz w:val="26"/>
        </w:rPr>
      </w:pPr>
      <w:r>
        <w:rPr>
          <w:i/>
          <w:sz w:val="26"/>
        </w:rPr>
        <w:t>Dục ái tùy miên, phẫn nhuế tùy miên, ngã mạn tùy miên và tà kiến tùy miên ngủ theo người nào, thời hữu ái tùy miên... vô minh tùy miên ngủ theo người ấy phải chăng? </w:t>
      </w:r>
      <w:r>
        <w:rPr>
          <w:sz w:val="26"/>
        </w:rPr>
        <w:t>Phải rồi.</w:t>
      </w:r>
    </w:p>
    <w:p>
      <w:pPr>
        <w:pStyle w:val="BodyText"/>
        <w:spacing w:before="120"/>
        <w:ind w:left="708" w:right="134"/>
      </w:pPr>
      <w:r>
        <w:rPr/>
        <w:t>Hay là vô minh tùy miên ngủ theo người nào, thời dục ái tùy miên, phẫn nhuế tùy miên, ngã mạn tùy miên, tà kiến tùy miên ngủ theo người ấy phải chăng? Bực Bất lai, vô minh tùy miên và ngã mạn tùy miên ngủ theo mà dục ái tùy miên, phẫn nhuế tùy miên và tà kiến tùy miên chẳng phải ngủ theo với người ấy. Hai hạng người, vô minh tùy miên dục ái tùy miên, phẫn nhuế tùy miên ngủ theo mà tà kiến tùy miên chẳng</w:t>
      </w:r>
      <w:r>
        <w:rPr>
          <w:spacing w:val="80"/>
        </w:rPr>
        <w:t> </w:t>
      </w:r>
      <w:r>
        <w:rPr/>
        <w:t>phải ngủ theo với người ấy. Còn phàm phu, vô minh tùy miên ngủ theo và dục ái tùy miên, phẫn nhuế tùy miên, ngã mạn tùy miên với tà kiến tùy miên cũng ngủ theo.</w:t>
      </w:r>
    </w:p>
    <w:p>
      <w:pPr>
        <w:pStyle w:val="Heading7"/>
        <w:spacing w:line="298" w:lineRule="exact" w:before="0"/>
        <w:rPr>
          <w:b w:val="0"/>
        </w:rPr>
      </w:pPr>
      <w:r>
        <w:rPr>
          <w:spacing w:val="-2"/>
        </w:rPr>
        <w:t>1231</w:t>
      </w:r>
      <w:r>
        <w:rPr>
          <w:b w:val="0"/>
          <w:spacing w:val="-2"/>
        </w:rPr>
        <w:t>.</w:t>
      </w:r>
    </w:p>
    <w:p>
      <w:pPr>
        <w:spacing w:before="0"/>
        <w:ind w:left="708" w:right="139" w:firstLine="0"/>
        <w:jc w:val="both"/>
        <w:rPr>
          <w:sz w:val="26"/>
        </w:rPr>
      </w:pPr>
      <w:r>
        <w:rPr>
          <w:i/>
          <w:sz w:val="26"/>
        </w:rPr>
        <w:t>Dục ái tùy miên, phẫn nhuế tùy miên, ngã mạn tùy miên, tà kiến tùy miên và hoài nghi tùy miên ngủ theo người nào, thời hữu ái tùy miên... vô minh tùy miên ngủ theo người ấy phải chăng? </w:t>
      </w:r>
      <w:r>
        <w:rPr>
          <w:sz w:val="26"/>
        </w:rPr>
        <w:t>Phải rồi.</w:t>
      </w:r>
    </w:p>
    <w:p>
      <w:pPr>
        <w:spacing w:after="0"/>
        <w:jc w:val="both"/>
        <w:rPr>
          <w:sz w:val="26"/>
        </w:rPr>
        <w:sectPr>
          <w:pgSz w:w="11630" w:h="16450"/>
          <w:pgMar w:header="576" w:footer="0" w:top="920" w:bottom="280" w:left="850" w:right="850"/>
        </w:sectPr>
      </w:pPr>
    </w:p>
    <w:p>
      <w:pPr>
        <w:pStyle w:val="BodyText"/>
        <w:spacing w:before="268"/>
        <w:ind w:left="708" w:right="134"/>
      </w:pPr>
      <w:r>
        <w:rPr/>
        <w:t>Hay là vô minh tùy miên ngủ theo người nào, thời dục ái tùy miên, phẫn nhuế tùy miên, ngã mạn tùy miên, tà kiến tùy miên và hoài nghi tùy miên ngủ theo người ấy phải chăng? Bực Bất lai, vô minh tùy miên và ngã mạn tùy miên ngủ theo mà dục ái tùy miên, phẫn nhuế tùy miên, tà kiến tùy miên và hoài nghi tùy miên chẳng phải ngủ theo với người ấy. Hai hạng người vô minh tùy miên, dục ái tùy miên, phẫn nhuế tùy miên và ngã mạn tùy miên ngủ theo mà tà kiến tùy miên, hoài nghi tùy miên chẳng phải</w:t>
      </w:r>
      <w:r>
        <w:rPr>
          <w:spacing w:val="-1"/>
        </w:rPr>
        <w:t> </w:t>
      </w:r>
      <w:r>
        <w:rPr/>
        <w:t>ngủ theo người ấy.</w:t>
      </w:r>
      <w:r>
        <w:rPr>
          <w:spacing w:val="-1"/>
        </w:rPr>
        <w:t> </w:t>
      </w:r>
      <w:r>
        <w:rPr/>
        <w:t>Còn phàm</w:t>
      </w:r>
      <w:r>
        <w:rPr>
          <w:spacing w:val="-3"/>
        </w:rPr>
        <w:t> </w:t>
      </w:r>
      <w:r>
        <w:rPr/>
        <w:t>phu,</w:t>
      </w:r>
      <w:r>
        <w:rPr>
          <w:spacing w:val="-1"/>
        </w:rPr>
        <w:t> </w:t>
      </w:r>
      <w:r>
        <w:rPr/>
        <w:t>vô</w:t>
      </w:r>
      <w:r>
        <w:rPr>
          <w:spacing w:val="-1"/>
        </w:rPr>
        <w:t> </w:t>
      </w:r>
      <w:r>
        <w:rPr/>
        <w:t>minh</w:t>
      </w:r>
      <w:r>
        <w:rPr>
          <w:spacing w:val="-1"/>
        </w:rPr>
        <w:t> </w:t>
      </w:r>
      <w:r>
        <w:rPr/>
        <w:t>tùy</w:t>
      </w:r>
      <w:r>
        <w:rPr>
          <w:spacing w:val="-3"/>
        </w:rPr>
        <w:t> </w:t>
      </w:r>
      <w:r>
        <w:rPr/>
        <w:t>miên ngủ theo</w:t>
      </w:r>
      <w:r>
        <w:rPr>
          <w:spacing w:val="-1"/>
        </w:rPr>
        <w:t> </w:t>
      </w:r>
      <w:r>
        <w:rPr/>
        <w:t>và dục ái tùy</w:t>
      </w:r>
      <w:r>
        <w:rPr>
          <w:spacing w:val="-5"/>
        </w:rPr>
        <w:t> </w:t>
      </w:r>
      <w:r>
        <w:rPr/>
        <w:t>miên, phẫn nhuế tùy miên, ngã mạn tùy miên, tà kiến tùy</w:t>
      </w:r>
      <w:r>
        <w:rPr>
          <w:spacing w:val="-1"/>
        </w:rPr>
        <w:t> </w:t>
      </w:r>
      <w:r>
        <w:rPr/>
        <w:t>miên luôn hoài nghi tùy</w:t>
      </w:r>
      <w:r>
        <w:rPr>
          <w:spacing w:val="-1"/>
        </w:rPr>
        <w:t> </w:t>
      </w:r>
      <w:r>
        <w:rPr/>
        <w:t>miên cũng ngủ theo.</w:t>
      </w:r>
    </w:p>
    <w:p>
      <w:pPr>
        <w:pStyle w:val="Heading7"/>
        <w:spacing w:line="298" w:lineRule="exact" w:before="0"/>
        <w:rPr>
          <w:b w:val="0"/>
        </w:rPr>
      </w:pPr>
      <w:r>
        <w:rPr>
          <w:spacing w:val="-2"/>
        </w:rPr>
        <w:t>1232</w:t>
      </w:r>
      <w:r>
        <w:rPr>
          <w:b w:val="0"/>
          <w:spacing w:val="-2"/>
        </w:rPr>
        <w:t>.</w:t>
      </w:r>
    </w:p>
    <w:p>
      <w:pPr>
        <w:spacing w:before="0"/>
        <w:ind w:left="708" w:right="137" w:firstLine="0"/>
        <w:jc w:val="both"/>
        <w:rPr>
          <w:sz w:val="26"/>
        </w:rPr>
      </w:pPr>
      <w:r>
        <w:rPr>
          <w:i/>
          <w:sz w:val="26"/>
        </w:rPr>
        <w:t>Dục ái tùy miên, phẫn nhuế tùy miên, ngã mạn tùy miên, tà kiến tùy miên, hoài nghi</w:t>
      </w:r>
      <w:r>
        <w:rPr>
          <w:i/>
          <w:spacing w:val="40"/>
          <w:sz w:val="26"/>
        </w:rPr>
        <w:t> </w:t>
      </w:r>
      <w:r>
        <w:rPr>
          <w:i/>
          <w:sz w:val="26"/>
        </w:rPr>
        <w:t>tùy</w:t>
      </w:r>
      <w:r>
        <w:rPr>
          <w:i/>
          <w:spacing w:val="-1"/>
          <w:sz w:val="26"/>
        </w:rPr>
        <w:t> </w:t>
      </w:r>
      <w:r>
        <w:rPr>
          <w:i/>
          <w:sz w:val="26"/>
        </w:rPr>
        <w:t>miên và hữu ái tùy miên ngủ theo người nào,</w:t>
      </w:r>
      <w:r>
        <w:rPr>
          <w:i/>
          <w:spacing w:val="-1"/>
          <w:sz w:val="26"/>
        </w:rPr>
        <w:t> </w:t>
      </w:r>
      <w:r>
        <w:rPr>
          <w:i/>
          <w:sz w:val="26"/>
        </w:rPr>
        <w:t>thời vô minh tùy</w:t>
      </w:r>
      <w:r>
        <w:rPr>
          <w:i/>
          <w:spacing w:val="-1"/>
          <w:sz w:val="26"/>
        </w:rPr>
        <w:t> </w:t>
      </w:r>
      <w:r>
        <w:rPr>
          <w:i/>
          <w:sz w:val="26"/>
        </w:rPr>
        <w:t>miên ngủ theo người ấy phải chăng? </w:t>
      </w:r>
      <w:r>
        <w:rPr>
          <w:sz w:val="26"/>
        </w:rPr>
        <w:t>Phải rồi.</w:t>
      </w:r>
    </w:p>
    <w:p>
      <w:pPr>
        <w:pStyle w:val="BodyText"/>
        <w:spacing w:before="121"/>
        <w:ind w:left="708" w:right="135"/>
      </w:pPr>
      <w:r>
        <w:rPr/>
        <w:t>Hay là vô minh tùy miên ngủ theo người nào, thời dục ái tùy miên, phẫn nhuế tùy miên, ngã mạn tùy miên, tà kiến tùy miên, hoài nghi tùy miên và hữu ái tùy miên ngủ theo người ấy phải chăng? Bực Bất lai, vô minh tùy miên, ngã mạn tùy miên, hữu ái tùy</w:t>
      </w:r>
      <w:r>
        <w:rPr>
          <w:spacing w:val="-3"/>
        </w:rPr>
        <w:t> </w:t>
      </w:r>
      <w:r>
        <w:rPr/>
        <w:t>miên ngủ theo mà dục ái tùy</w:t>
      </w:r>
      <w:r>
        <w:rPr>
          <w:spacing w:val="-2"/>
        </w:rPr>
        <w:t> </w:t>
      </w:r>
      <w:r>
        <w:rPr/>
        <w:t>miên, phẫn</w:t>
      </w:r>
      <w:r>
        <w:rPr>
          <w:spacing w:val="-1"/>
        </w:rPr>
        <w:t> </w:t>
      </w:r>
      <w:r>
        <w:rPr/>
        <w:t>nhuế tùy</w:t>
      </w:r>
      <w:r>
        <w:rPr>
          <w:spacing w:val="-5"/>
        </w:rPr>
        <w:t> </w:t>
      </w:r>
      <w:r>
        <w:rPr/>
        <w:t>miên, tà</w:t>
      </w:r>
      <w:r>
        <w:rPr>
          <w:spacing w:val="-1"/>
        </w:rPr>
        <w:t> </w:t>
      </w:r>
      <w:r>
        <w:rPr/>
        <w:t>kiến</w:t>
      </w:r>
      <w:r>
        <w:rPr>
          <w:spacing w:val="-1"/>
        </w:rPr>
        <w:t> </w:t>
      </w:r>
      <w:r>
        <w:rPr/>
        <w:t>tùy</w:t>
      </w:r>
      <w:r>
        <w:rPr>
          <w:spacing w:val="-1"/>
        </w:rPr>
        <w:t> </w:t>
      </w:r>
      <w:r>
        <w:rPr/>
        <w:t>miên, hoài</w:t>
      </w:r>
      <w:r>
        <w:rPr>
          <w:spacing w:val="-1"/>
        </w:rPr>
        <w:t> </w:t>
      </w:r>
      <w:r>
        <w:rPr/>
        <w:t>nghi tùy miên chẳng phải ngủ theo với người ấy. Hai hạng người vô minh tùy miên, dục ái tùy miên, phẫn nhuế tùy miên, ngã mạn tùy miên và hữu ái tùy miên ngủ theo mà tà kiến tùy</w:t>
      </w:r>
      <w:r>
        <w:rPr>
          <w:spacing w:val="-1"/>
        </w:rPr>
        <w:t> </w:t>
      </w:r>
      <w:r>
        <w:rPr/>
        <w:t>miên và hoài nghi tùy miên chẳng phải ngủ theo người ấy. Còn phàm phu, vô minh tùy miên ngủ theo và dục ái tùy miên, phẫn nhuế tùy miên, ngã mạn tùy miên, tà kiến tùy miên, hoài nghi tùy miên luôn hữu ái tùy miên cũng ngủ theo.</w:t>
      </w:r>
    </w:p>
    <w:p>
      <w:pPr>
        <w:pStyle w:val="Heading7"/>
        <w:spacing w:line="299" w:lineRule="exact" w:before="0"/>
        <w:rPr>
          <w:b w:val="0"/>
        </w:rPr>
      </w:pPr>
      <w:r>
        <w:rPr>
          <w:spacing w:val="-2"/>
        </w:rPr>
        <w:t>1233</w:t>
      </w:r>
      <w:r>
        <w:rPr>
          <w:b w:val="0"/>
          <w:spacing w:val="-2"/>
        </w:rPr>
        <w:t>.</w:t>
      </w:r>
    </w:p>
    <w:p>
      <w:pPr>
        <w:pStyle w:val="ListParagraph"/>
        <w:numPr>
          <w:ilvl w:val="0"/>
          <w:numId w:val="14"/>
        </w:numPr>
        <w:tabs>
          <w:tab w:pos="708" w:val="left" w:leader="none"/>
        </w:tabs>
        <w:spacing w:line="237" w:lineRule="auto" w:before="4" w:after="0"/>
        <w:ind w:left="708" w:right="139" w:hanging="284"/>
        <w:jc w:val="left"/>
        <w:rPr>
          <w:i/>
          <w:sz w:val="26"/>
        </w:rPr>
      </w:pPr>
      <w:r>
        <w:rPr>
          <w:i/>
          <w:sz w:val="26"/>
        </w:rPr>
        <w:t>Dục</w:t>
      </w:r>
      <w:r>
        <w:rPr>
          <w:i/>
          <w:spacing w:val="40"/>
          <w:sz w:val="26"/>
        </w:rPr>
        <w:t> </w:t>
      </w:r>
      <w:r>
        <w:rPr>
          <w:i/>
          <w:sz w:val="26"/>
        </w:rPr>
        <w:t>ái</w:t>
      </w:r>
      <w:r>
        <w:rPr>
          <w:i/>
          <w:spacing w:val="40"/>
          <w:sz w:val="26"/>
        </w:rPr>
        <w:t> </w:t>
      </w:r>
      <w:r>
        <w:rPr>
          <w:i/>
          <w:sz w:val="26"/>
        </w:rPr>
        <w:t>tùy</w:t>
      </w:r>
      <w:r>
        <w:rPr>
          <w:i/>
          <w:spacing w:val="40"/>
          <w:sz w:val="26"/>
        </w:rPr>
        <w:t> </w:t>
      </w:r>
      <w:r>
        <w:rPr>
          <w:i/>
          <w:sz w:val="26"/>
        </w:rPr>
        <w:t>miên</w:t>
      </w:r>
      <w:r>
        <w:rPr>
          <w:i/>
          <w:spacing w:val="40"/>
          <w:sz w:val="26"/>
        </w:rPr>
        <w:t> </w:t>
      </w:r>
      <w:r>
        <w:rPr>
          <w:i/>
          <w:sz w:val="26"/>
        </w:rPr>
        <w:t>ngủ</w:t>
      </w:r>
      <w:r>
        <w:rPr>
          <w:i/>
          <w:spacing w:val="40"/>
          <w:sz w:val="26"/>
        </w:rPr>
        <w:t> </w:t>
      </w:r>
      <w:r>
        <w:rPr>
          <w:i/>
          <w:sz w:val="26"/>
        </w:rPr>
        <w:t>theo</w:t>
      </w:r>
      <w:r>
        <w:rPr>
          <w:i/>
          <w:spacing w:val="40"/>
          <w:sz w:val="26"/>
        </w:rPr>
        <w:t> </w:t>
      </w:r>
      <w:r>
        <w:rPr>
          <w:i/>
          <w:sz w:val="26"/>
        </w:rPr>
        <w:t>cõi</w:t>
      </w:r>
      <w:r>
        <w:rPr>
          <w:i/>
          <w:spacing w:val="40"/>
          <w:sz w:val="26"/>
        </w:rPr>
        <w:t> </w:t>
      </w:r>
      <w:r>
        <w:rPr>
          <w:i/>
          <w:sz w:val="26"/>
        </w:rPr>
        <w:t>nào,</w:t>
      </w:r>
      <w:r>
        <w:rPr>
          <w:i/>
          <w:spacing w:val="40"/>
          <w:sz w:val="26"/>
        </w:rPr>
        <w:t> </w:t>
      </w:r>
      <w:r>
        <w:rPr>
          <w:i/>
          <w:sz w:val="26"/>
        </w:rPr>
        <w:t>thời</w:t>
      </w:r>
      <w:r>
        <w:rPr>
          <w:i/>
          <w:spacing w:val="40"/>
          <w:sz w:val="26"/>
        </w:rPr>
        <w:t> </w:t>
      </w:r>
      <w:r>
        <w:rPr>
          <w:i/>
          <w:sz w:val="26"/>
        </w:rPr>
        <w:t>phẫn</w:t>
      </w:r>
      <w:r>
        <w:rPr>
          <w:i/>
          <w:spacing w:val="40"/>
          <w:sz w:val="26"/>
        </w:rPr>
        <w:t> </w:t>
      </w:r>
      <w:r>
        <w:rPr>
          <w:i/>
          <w:sz w:val="26"/>
        </w:rPr>
        <w:t>nhuế</w:t>
      </w:r>
      <w:r>
        <w:rPr>
          <w:i/>
          <w:spacing w:val="40"/>
          <w:sz w:val="26"/>
        </w:rPr>
        <w:t> </w:t>
      </w:r>
      <w:r>
        <w:rPr>
          <w:i/>
          <w:sz w:val="26"/>
        </w:rPr>
        <w:t>tùy</w:t>
      </w:r>
      <w:r>
        <w:rPr>
          <w:i/>
          <w:spacing w:val="40"/>
          <w:sz w:val="26"/>
        </w:rPr>
        <w:t> </w:t>
      </w:r>
      <w:r>
        <w:rPr>
          <w:i/>
          <w:sz w:val="26"/>
        </w:rPr>
        <w:t>miên</w:t>
      </w:r>
      <w:r>
        <w:rPr>
          <w:i/>
          <w:spacing w:val="40"/>
          <w:sz w:val="26"/>
        </w:rPr>
        <w:t> </w:t>
      </w:r>
      <w:r>
        <w:rPr>
          <w:i/>
          <w:sz w:val="26"/>
        </w:rPr>
        <w:t>ngủ</w:t>
      </w:r>
      <w:r>
        <w:rPr>
          <w:i/>
          <w:spacing w:val="40"/>
          <w:sz w:val="26"/>
        </w:rPr>
        <w:t> </w:t>
      </w:r>
      <w:r>
        <w:rPr>
          <w:i/>
          <w:sz w:val="26"/>
        </w:rPr>
        <w:t>theo</w:t>
      </w:r>
      <w:r>
        <w:rPr>
          <w:i/>
          <w:spacing w:val="40"/>
          <w:sz w:val="26"/>
        </w:rPr>
        <w:t> </w:t>
      </w:r>
      <w:r>
        <w:rPr>
          <w:i/>
          <w:sz w:val="26"/>
        </w:rPr>
        <w:t>cõi</w:t>
      </w:r>
      <w:r>
        <w:rPr>
          <w:i/>
          <w:spacing w:val="40"/>
          <w:sz w:val="26"/>
        </w:rPr>
        <w:t> </w:t>
      </w:r>
      <w:r>
        <w:rPr>
          <w:i/>
          <w:sz w:val="26"/>
        </w:rPr>
        <w:t>ấy</w:t>
      </w:r>
      <w:r>
        <w:rPr>
          <w:i/>
          <w:spacing w:val="40"/>
          <w:sz w:val="26"/>
        </w:rPr>
        <w:t> </w:t>
      </w:r>
      <w:r>
        <w:rPr>
          <w:i/>
          <w:sz w:val="26"/>
        </w:rPr>
        <w:t>phải chăng? </w:t>
      </w:r>
      <w:r>
        <w:rPr>
          <w:sz w:val="26"/>
        </w:rPr>
        <w:t>Không phải </w:t>
      </w:r>
      <w:r>
        <w:rPr>
          <w:i/>
          <w:sz w:val="26"/>
        </w:rPr>
        <w:t>(no).</w:t>
      </w:r>
    </w:p>
    <w:p>
      <w:pPr>
        <w:pStyle w:val="BodyText"/>
        <w:spacing w:before="123"/>
        <w:jc w:val="left"/>
        <w:rPr>
          <w:i/>
        </w:rPr>
      </w:pPr>
      <w:r>
        <w:rPr/>
        <w:t>Hay</w:t>
      </w:r>
      <w:r>
        <w:rPr>
          <w:spacing w:val="-2"/>
        </w:rPr>
        <w:t> </w:t>
      </w:r>
      <w:r>
        <w:rPr/>
        <w:t>là phẫn nhuế tùy miên ngủ theo cõi nào, thời dục ái tùy miên ngủ theo cõi ấy</w:t>
      </w:r>
      <w:r>
        <w:rPr>
          <w:spacing w:val="-2"/>
        </w:rPr>
        <w:t> </w:t>
      </w:r>
      <w:r>
        <w:rPr/>
        <w:t>phải chăng? Không phải </w:t>
      </w:r>
      <w:r>
        <w:rPr>
          <w:i/>
        </w:rPr>
        <w:t>(no).</w:t>
      </w:r>
    </w:p>
    <w:p>
      <w:pPr>
        <w:pStyle w:val="ListParagraph"/>
        <w:numPr>
          <w:ilvl w:val="0"/>
          <w:numId w:val="14"/>
        </w:numPr>
        <w:tabs>
          <w:tab w:pos="709" w:val="left" w:leader="none"/>
        </w:tabs>
        <w:spacing w:line="317" w:lineRule="exact" w:before="120" w:after="0"/>
        <w:ind w:left="709" w:right="0" w:hanging="285"/>
        <w:jc w:val="left"/>
        <w:rPr>
          <w:i/>
          <w:sz w:val="26"/>
        </w:rPr>
      </w:pPr>
      <w:r>
        <w:rPr>
          <w:i/>
          <w:sz w:val="26"/>
        </w:rPr>
        <w:t>Dục</w:t>
      </w:r>
      <w:r>
        <w:rPr>
          <w:i/>
          <w:spacing w:val="3"/>
          <w:sz w:val="26"/>
        </w:rPr>
        <w:t> </w:t>
      </w:r>
      <w:r>
        <w:rPr>
          <w:i/>
          <w:sz w:val="26"/>
        </w:rPr>
        <w:t>ái</w:t>
      </w:r>
      <w:r>
        <w:rPr>
          <w:i/>
          <w:spacing w:val="3"/>
          <w:sz w:val="26"/>
        </w:rPr>
        <w:t> </w:t>
      </w:r>
      <w:r>
        <w:rPr>
          <w:i/>
          <w:sz w:val="26"/>
        </w:rPr>
        <w:t>tùy</w:t>
      </w:r>
      <w:r>
        <w:rPr>
          <w:i/>
          <w:spacing w:val="6"/>
          <w:sz w:val="26"/>
        </w:rPr>
        <w:t> </w:t>
      </w:r>
      <w:r>
        <w:rPr>
          <w:i/>
          <w:sz w:val="26"/>
        </w:rPr>
        <w:t>miên</w:t>
      </w:r>
      <w:r>
        <w:rPr>
          <w:i/>
          <w:spacing w:val="4"/>
          <w:sz w:val="26"/>
        </w:rPr>
        <w:t> </w:t>
      </w:r>
      <w:r>
        <w:rPr>
          <w:i/>
          <w:sz w:val="26"/>
        </w:rPr>
        <w:t>ngủ</w:t>
      </w:r>
      <w:r>
        <w:rPr>
          <w:i/>
          <w:spacing w:val="3"/>
          <w:sz w:val="26"/>
        </w:rPr>
        <w:t> </w:t>
      </w:r>
      <w:r>
        <w:rPr>
          <w:i/>
          <w:sz w:val="26"/>
        </w:rPr>
        <w:t>theo</w:t>
      </w:r>
      <w:r>
        <w:rPr>
          <w:i/>
          <w:spacing w:val="5"/>
          <w:sz w:val="26"/>
        </w:rPr>
        <w:t> </w:t>
      </w:r>
      <w:r>
        <w:rPr>
          <w:i/>
          <w:sz w:val="26"/>
        </w:rPr>
        <w:t>cõi</w:t>
      </w:r>
      <w:r>
        <w:rPr>
          <w:i/>
          <w:spacing w:val="3"/>
          <w:sz w:val="26"/>
        </w:rPr>
        <w:t> </w:t>
      </w:r>
      <w:r>
        <w:rPr>
          <w:i/>
          <w:sz w:val="26"/>
        </w:rPr>
        <w:t>nào,</w:t>
      </w:r>
      <w:r>
        <w:rPr>
          <w:i/>
          <w:spacing w:val="5"/>
          <w:sz w:val="26"/>
        </w:rPr>
        <w:t> </w:t>
      </w:r>
      <w:r>
        <w:rPr>
          <w:i/>
          <w:sz w:val="26"/>
        </w:rPr>
        <w:t>thời</w:t>
      </w:r>
      <w:r>
        <w:rPr>
          <w:i/>
          <w:spacing w:val="3"/>
          <w:sz w:val="26"/>
        </w:rPr>
        <w:t> </w:t>
      </w:r>
      <w:r>
        <w:rPr>
          <w:i/>
          <w:sz w:val="26"/>
        </w:rPr>
        <w:t>ngã</w:t>
      </w:r>
      <w:r>
        <w:rPr>
          <w:i/>
          <w:spacing w:val="5"/>
          <w:sz w:val="26"/>
        </w:rPr>
        <w:t> </w:t>
      </w:r>
      <w:r>
        <w:rPr>
          <w:i/>
          <w:sz w:val="26"/>
        </w:rPr>
        <w:t>mạn</w:t>
      </w:r>
      <w:r>
        <w:rPr>
          <w:i/>
          <w:spacing w:val="4"/>
          <w:sz w:val="26"/>
        </w:rPr>
        <w:t> </w:t>
      </w:r>
      <w:r>
        <w:rPr>
          <w:i/>
          <w:sz w:val="26"/>
        </w:rPr>
        <w:t>tùy</w:t>
      </w:r>
      <w:r>
        <w:rPr>
          <w:i/>
          <w:spacing w:val="3"/>
          <w:sz w:val="26"/>
        </w:rPr>
        <w:t> </w:t>
      </w:r>
      <w:r>
        <w:rPr>
          <w:i/>
          <w:sz w:val="26"/>
        </w:rPr>
        <w:t>miên</w:t>
      </w:r>
      <w:r>
        <w:rPr>
          <w:i/>
          <w:spacing w:val="4"/>
          <w:sz w:val="26"/>
        </w:rPr>
        <w:t> </w:t>
      </w:r>
      <w:r>
        <w:rPr>
          <w:i/>
          <w:sz w:val="26"/>
        </w:rPr>
        <w:t>ngủ</w:t>
      </w:r>
      <w:r>
        <w:rPr>
          <w:i/>
          <w:spacing w:val="3"/>
          <w:sz w:val="26"/>
        </w:rPr>
        <w:t> </w:t>
      </w:r>
      <w:r>
        <w:rPr>
          <w:i/>
          <w:sz w:val="26"/>
        </w:rPr>
        <w:t>theo</w:t>
      </w:r>
      <w:r>
        <w:rPr>
          <w:i/>
          <w:spacing w:val="4"/>
          <w:sz w:val="26"/>
        </w:rPr>
        <w:t> </w:t>
      </w:r>
      <w:r>
        <w:rPr>
          <w:i/>
          <w:sz w:val="26"/>
        </w:rPr>
        <w:t>cõi</w:t>
      </w:r>
      <w:r>
        <w:rPr>
          <w:i/>
          <w:spacing w:val="4"/>
          <w:sz w:val="26"/>
        </w:rPr>
        <w:t> </w:t>
      </w:r>
      <w:r>
        <w:rPr>
          <w:i/>
          <w:sz w:val="26"/>
        </w:rPr>
        <w:t>ấy</w:t>
      </w:r>
      <w:r>
        <w:rPr>
          <w:i/>
          <w:spacing w:val="3"/>
          <w:sz w:val="26"/>
        </w:rPr>
        <w:t> </w:t>
      </w:r>
      <w:r>
        <w:rPr>
          <w:i/>
          <w:sz w:val="26"/>
        </w:rPr>
        <w:t>phải</w:t>
      </w:r>
      <w:r>
        <w:rPr>
          <w:i/>
          <w:spacing w:val="5"/>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ngã mạn tùy miên ngủ theo cõi nào, thời dục ái tùy miên ngủ theo cõi ấy phải chăng? Sắc giới và Vô sắc giới, ngã mạn tùy miên ngủ theo mà dục ái tùy miên không ngủ theo những cõi ấy. Còn nhị thọ trong Dục giới </w:t>
      </w:r>
      <w:r>
        <w:rPr>
          <w:i/>
        </w:rPr>
        <w:t>(kamadhātu)</w:t>
      </w:r>
      <w:r>
        <w:rPr/>
        <w:t>, ngã mạn tùy miên</w:t>
      </w:r>
      <w:r>
        <w:rPr>
          <w:spacing w:val="40"/>
        </w:rPr>
        <w:t> </w:t>
      </w:r>
      <w:r>
        <w:rPr/>
        <w:t>ngủ theo và dục ái tùy miên cũng ngủ theo.</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Dục ái tùy miên ngủ theo cõi nào, thời tà kiến tùy miên... hoài nghi tùy miên ngủ theo cõi ấy phải chăng? </w:t>
      </w:r>
      <w:r>
        <w:rPr>
          <w:sz w:val="26"/>
        </w:rPr>
        <w:t>Phải rồi.</w:t>
      </w:r>
    </w:p>
    <w:p>
      <w:pPr>
        <w:pStyle w:val="BodyText"/>
        <w:spacing w:before="119"/>
        <w:ind w:right="135"/>
      </w:pPr>
      <w:r>
        <w:rPr/>
        <w:t>Hay là hoài nghi tùy miên ngủ theo cõi nào, thời dục ái tùy miên ngủ theo cõi ấy phải chăng? Khổ thọ trong Sắc giới và Vô sắc giới, hoài nghi tùy miên ngủ theo mà dục ái tùy miên chẳng phải ngủ theo với cõi ấy. Còn nhị thọ trong Dục giới, hoài nghi tùy miên ngủ theo và dục ái tùy miên cũng ngủ theo.</w:t>
      </w:r>
    </w:p>
    <w:p>
      <w:pPr>
        <w:pStyle w:val="ListParagraph"/>
        <w:numPr>
          <w:ilvl w:val="0"/>
          <w:numId w:val="14"/>
        </w:numPr>
        <w:tabs>
          <w:tab w:pos="709" w:val="left" w:leader="none"/>
        </w:tabs>
        <w:spacing w:line="240" w:lineRule="auto" w:before="120" w:after="0"/>
        <w:ind w:left="709" w:right="0" w:hanging="285"/>
        <w:jc w:val="both"/>
        <w:rPr>
          <w:i/>
          <w:sz w:val="26"/>
        </w:rPr>
      </w:pPr>
      <w:r>
        <w:rPr>
          <w:i/>
          <w:sz w:val="26"/>
        </w:rPr>
        <w:t>Dục</w:t>
      </w:r>
      <w:r>
        <w:rPr>
          <w:i/>
          <w:spacing w:val="16"/>
          <w:sz w:val="26"/>
        </w:rPr>
        <w:t> </w:t>
      </w:r>
      <w:r>
        <w:rPr>
          <w:i/>
          <w:sz w:val="26"/>
        </w:rPr>
        <w:t>ái</w:t>
      </w:r>
      <w:r>
        <w:rPr>
          <w:i/>
          <w:spacing w:val="17"/>
          <w:sz w:val="26"/>
        </w:rPr>
        <w:t> </w:t>
      </w:r>
      <w:r>
        <w:rPr>
          <w:i/>
          <w:sz w:val="26"/>
        </w:rPr>
        <w:t>tùy</w:t>
      </w:r>
      <w:r>
        <w:rPr>
          <w:i/>
          <w:spacing w:val="17"/>
          <w:sz w:val="26"/>
        </w:rPr>
        <w:t> </w:t>
      </w:r>
      <w:r>
        <w:rPr>
          <w:i/>
          <w:sz w:val="26"/>
        </w:rPr>
        <w:t>miên</w:t>
      </w:r>
      <w:r>
        <w:rPr>
          <w:i/>
          <w:spacing w:val="17"/>
          <w:sz w:val="26"/>
        </w:rPr>
        <w:t> </w:t>
      </w:r>
      <w:r>
        <w:rPr>
          <w:i/>
          <w:sz w:val="26"/>
        </w:rPr>
        <w:t>ngủ</w:t>
      </w:r>
      <w:r>
        <w:rPr>
          <w:i/>
          <w:spacing w:val="17"/>
          <w:sz w:val="26"/>
        </w:rPr>
        <w:t> </w:t>
      </w:r>
      <w:r>
        <w:rPr>
          <w:i/>
          <w:sz w:val="26"/>
        </w:rPr>
        <w:t>theo</w:t>
      </w:r>
      <w:r>
        <w:rPr>
          <w:i/>
          <w:spacing w:val="18"/>
          <w:sz w:val="26"/>
        </w:rPr>
        <w:t> </w:t>
      </w:r>
      <w:r>
        <w:rPr>
          <w:i/>
          <w:sz w:val="26"/>
        </w:rPr>
        <w:t>cõi</w:t>
      </w:r>
      <w:r>
        <w:rPr>
          <w:i/>
          <w:spacing w:val="17"/>
          <w:sz w:val="26"/>
        </w:rPr>
        <w:t> </w:t>
      </w:r>
      <w:r>
        <w:rPr>
          <w:i/>
          <w:sz w:val="26"/>
        </w:rPr>
        <w:t>nào,</w:t>
      </w:r>
      <w:r>
        <w:rPr>
          <w:i/>
          <w:spacing w:val="17"/>
          <w:sz w:val="26"/>
        </w:rPr>
        <w:t> </w:t>
      </w:r>
      <w:r>
        <w:rPr>
          <w:i/>
          <w:sz w:val="26"/>
        </w:rPr>
        <w:t>thời</w:t>
      </w:r>
      <w:r>
        <w:rPr>
          <w:i/>
          <w:spacing w:val="17"/>
          <w:sz w:val="26"/>
        </w:rPr>
        <w:t> </w:t>
      </w:r>
      <w:r>
        <w:rPr>
          <w:i/>
          <w:sz w:val="26"/>
        </w:rPr>
        <w:t>hữu</w:t>
      </w:r>
      <w:r>
        <w:rPr>
          <w:i/>
          <w:spacing w:val="17"/>
          <w:sz w:val="26"/>
        </w:rPr>
        <w:t> </w:t>
      </w:r>
      <w:r>
        <w:rPr>
          <w:i/>
          <w:sz w:val="26"/>
        </w:rPr>
        <w:t>ái</w:t>
      </w:r>
      <w:r>
        <w:rPr>
          <w:i/>
          <w:spacing w:val="16"/>
          <w:sz w:val="26"/>
        </w:rPr>
        <w:t> </w:t>
      </w:r>
      <w:r>
        <w:rPr>
          <w:i/>
          <w:sz w:val="26"/>
        </w:rPr>
        <w:t>tùy</w:t>
      </w:r>
      <w:r>
        <w:rPr>
          <w:i/>
          <w:spacing w:val="17"/>
          <w:sz w:val="26"/>
        </w:rPr>
        <w:t> </w:t>
      </w:r>
      <w:r>
        <w:rPr>
          <w:i/>
          <w:sz w:val="26"/>
        </w:rPr>
        <w:t>miên</w:t>
      </w:r>
      <w:r>
        <w:rPr>
          <w:i/>
          <w:spacing w:val="17"/>
          <w:sz w:val="26"/>
        </w:rPr>
        <w:t> </w:t>
      </w:r>
      <w:r>
        <w:rPr>
          <w:i/>
          <w:sz w:val="26"/>
        </w:rPr>
        <w:t>ngủ</w:t>
      </w:r>
      <w:r>
        <w:rPr>
          <w:i/>
          <w:spacing w:val="17"/>
          <w:sz w:val="26"/>
        </w:rPr>
        <w:t> </w:t>
      </w:r>
      <w:r>
        <w:rPr>
          <w:i/>
          <w:sz w:val="26"/>
        </w:rPr>
        <w:t>theo</w:t>
      </w:r>
      <w:r>
        <w:rPr>
          <w:i/>
          <w:spacing w:val="17"/>
          <w:sz w:val="26"/>
        </w:rPr>
        <w:t> </w:t>
      </w:r>
      <w:r>
        <w:rPr>
          <w:i/>
          <w:sz w:val="26"/>
        </w:rPr>
        <w:t>cõi</w:t>
      </w:r>
      <w:r>
        <w:rPr>
          <w:i/>
          <w:spacing w:val="17"/>
          <w:sz w:val="26"/>
        </w:rPr>
        <w:t> </w:t>
      </w:r>
      <w:r>
        <w:rPr>
          <w:i/>
          <w:sz w:val="26"/>
        </w:rPr>
        <w:t>ấy</w:t>
      </w:r>
      <w:r>
        <w:rPr>
          <w:i/>
          <w:spacing w:val="17"/>
          <w:sz w:val="26"/>
        </w:rPr>
        <w:t> </w:t>
      </w:r>
      <w:r>
        <w:rPr>
          <w:i/>
          <w:sz w:val="26"/>
        </w:rPr>
        <w:t>phải</w:t>
      </w:r>
      <w:r>
        <w:rPr>
          <w:i/>
          <w:spacing w:val="17"/>
          <w:sz w:val="26"/>
        </w:rPr>
        <w:t> </w:t>
      </w:r>
      <w:r>
        <w:rPr>
          <w:i/>
          <w:spacing w:val="-2"/>
          <w:sz w:val="26"/>
        </w:rPr>
        <w:t>chăng?</w:t>
      </w:r>
    </w:p>
    <w:p>
      <w:pPr>
        <w:spacing w:before="0"/>
        <w:ind w:left="710" w:right="0" w:firstLine="0"/>
        <w:jc w:val="both"/>
        <w:rPr>
          <w:i/>
          <w:sz w:val="26"/>
        </w:rPr>
      </w:pPr>
      <w:r>
        <w:rPr>
          <w:sz w:val="26"/>
        </w:rPr>
        <w:t>Không</w:t>
      </w:r>
      <w:r>
        <w:rPr>
          <w:spacing w:val="-7"/>
          <w:sz w:val="26"/>
        </w:rPr>
        <w:t> </w:t>
      </w:r>
      <w:r>
        <w:rPr>
          <w:sz w:val="26"/>
        </w:rPr>
        <w:t>phải</w:t>
      </w:r>
      <w:r>
        <w:rPr>
          <w:spacing w:val="-3"/>
          <w:sz w:val="26"/>
        </w:rPr>
        <w:t> </w:t>
      </w:r>
      <w:r>
        <w:rPr>
          <w:i/>
          <w:spacing w:val="-4"/>
          <w:sz w:val="26"/>
        </w:rPr>
        <w:t>(no).</w:t>
      </w:r>
    </w:p>
    <w:p>
      <w:pPr>
        <w:pStyle w:val="BodyText"/>
        <w:spacing w:before="119"/>
        <w:ind w:right="139"/>
        <w:rPr>
          <w:i/>
        </w:rPr>
      </w:pPr>
      <w:r>
        <w:rPr/>
        <w:t>Hay là hữu ái tùy miên ngủ theo cõi nào, thời dục ái tùy miên ngủ theo cõi ấy phải chăng? Không phải </w:t>
      </w:r>
      <w:r>
        <w:rPr>
          <w:i/>
        </w:rPr>
        <w:t>(no).</w:t>
      </w:r>
    </w:p>
    <w:p>
      <w:pPr>
        <w:pStyle w:val="BodyText"/>
        <w:spacing w:after="0"/>
        <w:rPr>
          <w:i/>
        </w:rPr>
        <w:sectPr>
          <w:pgSz w:w="11630" w:h="16450"/>
          <w:pgMar w:header="576" w:footer="0" w:top="920" w:bottom="280" w:left="850" w:right="850"/>
        </w:sectPr>
      </w:pPr>
    </w:p>
    <w:p>
      <w:pPr>
        <w:pStyle w:val="ListParagraph"/>
        <w:numPr>
          <w:ilvl w:val="0"/>
          <w:numId w:val="14"/>
        </w:numPr>
        <w:tabs>
          <w:tab w:pos="709" w:val="left" w:leader="none"/>
        </w:tabs>
        <w:spacing w:line="318" w:lineRule="exact" w:before="269" w:after="0"/>
        <w:ind w:left="709" w:right="0" w:hanging="285"/>
        <w:jc w:val="both"/>
        <w:rPr>
          <w:i/>
          <w:sz w:val="26"/>
        </w:rPr>
      </w:pPr>
      <w:r>
        <w:rPr>
          <w:i/>
          <w:sz w:val="26"/>
        </w:rPr>
        <w:t>Dục</w:t>
      </w:r>
      <w:r>
        <w:rPr>
          <w:i/>
          <w:spacing w:val="7"/>
          <w:sz w:val="26"/>
        </w:rPr>
        <w:t> </w:t>
      </w:r>
      <w:r>
        <w:rPr>
          <w:i/>
          <w:sz w:val="26"/>
        </w:rPr>
        <w:t>ái</w:t>
      </w:r>
      <w:r>
        <w:rPr>
          <w:i/>
          <w:spacing w:val="7"/>
          <w:sz w:val="26"/>
        </w:rPr>
        <w:t> </w:t>
      </w:r>
      <w:r>
        <w:rPr>
          <w:i/>
          <w:sz w:val="26"/>
        </w:rPr>
        <w:t>tùy</w:t>
      </w:r>
      <w:r>
        <w:rPr>
          <w:i/>
          <w:spacing w:val="8"/>
          <w:sz w:val="26"/>
        </w:rPr>
        <w:t> </w:t>
      </w:r>
      <w:r>
        <w:rPr>
          <w:i/>
          <w:sz w:val="26"/>
        </w:rPr>
        <w:t>miên</w:t>
      </w:r>
      <w:r>
        <w:rPr>
          <w:i/>
          <w:spacing w:val="8"/>
          <w:sz w:val="26"/>
        </w:rPr>
        <w:t> </w:t>
      </w:r>
      <w:r>
        <w:rPr>
          <w:i/>
          <w:sz w:val="26"/>
        </w:rPr>
        <w:t>ngủ</w:t>
      </w:r>
      <w:r>
        <w:rPr>
          <w:i/>
          <w:spacing w:val="7"/>
          <w:sz w:val="26"/>
        </w:rPr>
        <w:t> </w:t>
      </w:r>
      <w:r>
        <w:rPr>
          <w:i/>
          <w:sz w:val="26"/>
        </w:rPr>
        <w:t>theo</w:t>
      </w:r>
      <w:r>
        <w:rPr>
          <w:i/>
          <w:spacing w:val="8"/>
          <w:sz w:val="26"/>
        </w:rPr>
        <w:t> </w:t>
      </w:r>
      <w:r>
        <w:rPr>
          <w:i/>
          <w:sz w:val="26"/>
        </w:rPr>
        <w:t>cõi</w:t>
      </w:r>
      <w:r>
        <w:rPr>
          <w:i/>
          <w:spacing w:val="8"/>
          <w:sz w:val="26"/>
        </w:rPr>
        <w:t> </w:t>
      </w:r>
      <w:r>
        <w:rPr>
          <w:i/>
          <w:sz w:val="26"/>
        </w:rPr>
        <w:t>nào,</w:t>
      </w:r>
      <w:r>
        <w:rPr>
          <w:i/>
          <w:spacing w:val="7"/>
          <w:sz w:val="26"/>
        </w:rPr>
        <w:t> </w:t>
      </w:r>
      <w:r>
        <w:rPr>
          <w:i/>
          <w:sz w:val="26"/>
        </w:rPr>
        <w:t>thời</w:t>
      </w:r>
      <w:r>
        <w:rPr>
          <w:i/>
          <w:spacing w:val="7"/>
          <w:sz w:val="26"/>
        </w:rPr>
        <w:t> </w:t>
      </w:r>
      <w:r>
        <w:rPr>
          <w:i/>
          <w:sz w:val="26"/>
        </w:rPr>
        <w:t>vô</w:t>
      </w:r>
      <w:r>
        <w:rPr>
          <w:i/>
          <w:spacing w:val="8"/>
          <w:sz w:val="26"/>
        </w:rPr>
        <w:t> </w:t>
      </w:r>
      <w:r>
        <w:rPr>
          <w:i/>
          <w:sz w:val="26"/>
        </w:rPr>
        <w:t>minh</w:t>
      </w:r>
      <w:r>
        <w:rPr>
          <w:i/>
          <w:spacing w:val="8"/>
          <w:sz w:val="26"/>
        </w:rPr>
        <w:t> </w:t>
      </w:r>
      <w:r>
        <w:rPr>
          <w:i/>
          <w:sz w:val="26"/>
        </w:rPr>
        <w:t>tùy</w:t>
      </w:r>
      <w:r>
        <w:rPr>
          <w:i/>
          <w:spacing w:val="7"/>
          <w:sz w:val="26"/>
        </w:rPr>
        <w:t> </w:t>
      </w:r>
      <w:r>
        <w:rPr>
          <w:i/>
          <w:sz w:val="26"/>
        </w:rPr>
        <w:t>miên</w:t>
      </w:r>
      <w:r>
        <w:rPr>
          <w:i/>
          <w:spacing w:val="9"/>
          <w:sz w:val="26"/>
        </w:rPr>
        <w:t> </w:t>
      </w:r>
      <w:r>
        <w:rPr>
          <w:i/>
          <w:sz w:val="26"/>
        </w:rPr>
        <w:t>ngủ</w:t>
      </w:r>
      <w:r>
        <w:rPr>
          <w:i/>
          <w:spacing w:val="7"/>
          <w:sz w:val="26"/>
        </w:rPr>
        <w:t> </w:t>
      </w:r>
      <w:r>
        <w:rPr>
          <w:i/>
          <w:sz w:val="26"/>
        </w:rPr>
        <w:t>theo</w:t>
      </w:r>
      <w:r>
        <w:rPr>
          <w:i/>
          <w:spacing w:val="8"/>
          <w:sz w:val="26"/>
        </w:rPr>
        <w:t> </w:t>
      </w:r>
      <w:r>
        <w:rPr>
          <w:i/>
          <w:sz w:val="26"/>
        </w:rPr>
        <w:t>cõi</w:t>
      </w:r>
      <w:r>
        <w:rPr>
          <w:i/>
          <w:spacing w:val="9"/>
          <w:sz w:val="26"/>
        </w:rPr>
        <w:t> </w:t>
      </w:r>
      <w:r>
        <w:rPr>
          <w:i/>
          <w:sz w:val="26"/>
        </w:rPr>
        <w:t>ấy</w:t>
      </w:r>
      <w:r>
        <w:rPr>
          <w:i/>
          <w:spacing w:val="7"/>
          <w:sz w:val="26"/>
        </w:rPr>
        <w:t> </w:t>
      </w:r>
      <w:r>
        <w:rPr>
          <w:i/>
          <w:sz w:val="26"/>
        </w:rPr>
        <w:t>phải</w:t>
      </w:r>
      <w:r>
        <w:rPr>
          <w:i/>
          <w:spacing w:val="7"/>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vô minh tùy miên ngủ theo cõi nào, thời dục ái tùy miên ngủ theo cõi ấy phải chăng? Khổ thọ trong Sắc giới, vô minh tùy miên ngủ theo mà dục ái tùy miên chẳng phải ngủ theo với cõi ấy. Còn nhị thọ trong Dục giới, vô minh tùy miên ngủ theo và dục ái tùy miên cũng ngủ theo.</w:t>
      </w:r>
    </w:p>
    <w:p>
      <w:pPr>
        <w:pStyle w:val="Heading7"/>
        <w:spacing w:line="298" w:lineRule="exact" w:before="0"/>
        <w:rPr>
          <w:b w:val="0"/>
        </w:rPr>
      </w:pPr>
      <w:r>
        <w:rPr>
          <w:spacing w:val="-2"/>
        </w:rPr>
        <w:t>1234</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Phẫn</w:t>
      </w:r>
      <w:r>
        <w:rPr>
          <w:i/>
          <w:spacing w:val="28"/>
          <w:sz w:val="26"/>
        </w:rPr>
        <w:t> </w:t>
      </w:r>
      <w:r>
        <w:rPr>
          <w:i/>
          <w:sz w:val="26"/>
        </w:rPr>
        <w:t>nhuế</w:t>
      </w:r>
      <w:r>
        <w:rPr>
          <w:i/>
          <w:spacing w:val="29"/>
          <w:sz w:val="26"/>
        </w:rPr>
        <w:t> </w:t>
      </w:r>
      <w:r>
        <w:rPr>
          <w:i/>
          <w:sz w:val="26"/>
        </w:rPr>
        <w:t>tùy</w:t>
      </w:r>
      <w:r>
        <w:rPr>
          <w:i/>
          <w:spacing w:val="30"/>
          <w:sz w:val="26"/>
        </w:rPr>
        <w:t> </w:t>
      </w:r>
      <w:r>
        <w:rPr>
          <w:i/>
          <w:sz w:val="26"/>
        </w:rPr>
        <w:t>miên</w:t>
      </w:r>
      <w:r>
        <w:rPr>
          <w:i/>
          <w:spacing w:val="32"/>
          <w:sz w:val="26"/>
        </w:rPr>
        <w:t> </w:t>
      </w:r>
      <w:r>
        <w:rPr>
          <w:i/>
          <w:sz w:val="26"/>
        </w:rPr>
        <w:t>ngủ</w:t>
      </w:r>
      <w:r>
        <w:rPr>
          <w:i/>
          <w:spacing w:val="29"/>
          <w:sz w:val="26"/>
        </w:rPr>
        <w:t> </w:t>
      </w:r>
      <w:r>
        <w:rPr>
          <w:i/>
          <w:sz w:val="26"/>
        </w:rPr>
        <w:t>theo</w:t>
      </w:r>
      <w:r>
        <w:rPr>
          <w:i/>
          <w:spacing w:val="31"/>
          <w:sz w:val="26"/>
        </w:rPr>
        <w:t> </w:t>
      </w:r>
      <w:r>
        <w:rPr>
          <w:i/>
          <w:sz w:val="26"/>
        </w:rPr>
        <w:t>cõi</w:t>
      </w:r>
      <w:r>
        <w:rPr>
          <w:i/>
          <w:spacing w:val="31"/>
          <w:sz w:val="26"/>
        </w:rPr>
        <w:t> </w:t>
      </w:r>
      <w:r>
        <w:rPr>
          <w:i/>
          <w:sz w:val="26"/>
        </w:rPr>
        <w:t>nào,</w:t>
      </w:r>
      <w:r>
        <w:rPr>
          <w:i/>
          <w:spacing w:val="31"/>
          <w:sz w:val="26"/>
        </w:rPr>
        <w:t> </w:t>
      </w:r>
      <w:r>
        <w:rPr>
          <w:i/>
          <w:sz w:val="26"/>
        </w:rPr>
        <w:t>thời</w:t>
      </w:r>
      <w:r>
        <w:rPr>
          <w:i/>
          <w:spacing w:val="31"/>
          <w:sz w:val="26"/>
        </w:rPr>
        <w:t> </w:t>
      </w:r>
      <w:r>
        <w:rPr>
          <w:i/>
          <w:sz w:val="26"/>
        </w:rPr>
        <w:t>ngã</w:t>
      </w:r>
      <w:r>
        <w:rPr>
          <w:i/>
          <w:spacing w:val="29"/>
          <w:sz w:val="26"/>
        </w:rPr>
        <w:t> </w:t>
      </w:r>
      <w:r>
        <w:rPr>
          <w:i/>
          <w:sz w:val="26"/>
        </w:rPr>
        <w:t>mạn</w:t>
      </w:r>
      <w:r>
        <w:rPr>
          <w:i/>
          <w:spacing w:val="29"/>
          <w:sz w:val="26"/>
        </w:rPr>
        <w:t> </w:t>
      </w:r>
      <w:r>
        <w:rPr>
          <w:i/>
          <w:sz w:val="26"/>
        </w:rPr>
        <w:t>tùy</w:t>
      </w:r>
      <w:r>
        <w:rPr>
          <w:i/>
          <w:spacing w:val="30"/>
          <w:sz w:val="26"/>
        </w:rPr>
        <w:t> </w:t>
      </w:r>
      <w:r>
        <w:rPr>
          <w:i/>
          <w:sz w:val="26"/>
        </w:rPr>
        <w:t>miên</w:t>
      </w:r>
      <w:r>
        <w:rPr>
          <w:i/>
          <w:spacing w:val="32"/>
          <w:sz w:val="26"/>
        </w:rPr>
        <w:t> </w:t>
      </w:r>
      <w:r>
        <w:rPr>
          <w:i/>
          <w:sz w:val="26"/>
        </w:rPr>
        <w:t>ngủ</w:t>
      </w:r>
      <w:r>
        <w:rPr>
          <w:i/>
          <w:spacing w:val="31"/>
          <w:sz w:val="26"/>
        </w:rPr>
        <w:t> </w:t>
      </w:r>
      <w:r>
        <w:rPr>
          <w:i/>
          <w:sz w:val="26"/>
        </w:rPr>
        <w:t>theo</w:t>
      </w:r>
      <w:r>
        <w:rPr>
          <w:i/>
          <w:spacing w:val="29"/>
          <w:sz w:val="26"/>
        </w:rPr>
        <w:t> </w:t>
      </w:r>
      <w:r>
        <w:rPr>
          <w:i/>
          <w:sz w:val="26"/>
        </w:rPr>
        <w:t>cõi</w:t>
      </w:r>
      <w:r>
        <w:rPr>
          <w:i/>
          <w:spacing w:val="29"/>
          <w:sz w:val="26"/>
        </w:rPr>
        <w:t> </w:t>
      </w:r>
      <w:r>
        <w:rPr>
          <w:i/>
          <w:sz w:val="26"/>
        </w:rPr>
        <w:t>ấy</w:t>
      </w:r>
      <w:r>
        <w:rPr>
          <w:i/>
          <w:spacing w:val="30"/>
          <w:sz w:val="26"/>
        </w:rPr>
        <w:t> </w:t>
      </w:r>
      <w:r>
        <w:rPr>
          <w:i/>
          <w:sz w:val="26"/>
        </w:rPr>
        <w:t>phải chăng? </w:t>
      </w:r>
      <w:r>
        <w:rPr>
          <w:sz w:val="26"/>
        </w:rPr>
        <w:t>Không phải.</w:t>
      </w:r>
    </w:p>
    <w:p>
      <w:pPr>
        <w:pStyle w:val="BodyText"/>
        <w:spacing w:before="120"/>
        <w:ind w:right="211"/>
        <w:jc w:val="left"/>
      </w:pPr>
      <w:r>
        <w:rPr/>
        <w:t>Hay là ngã</w:t>
      </w:r>
      <w:r>
        <w:rPr>
          <w:spacing w:val="19"/>
        </w:rPr>
        <w:t> </w:t>
      </w:r>
      <w:r>
        <w:rPr/>
        <w:t>mạn tùy miên</w:t>
      </w:r>
      <w:r>
        <w:rPr>
          <w:spacing w:val="18"/>
        </w:rPr>
        <w:t> </w:t>
      </w:r>
      <w:r>
        <w:rPr/>
        <w:t>ngủ theo cõi nào, thời phẫn nhuế tùy miên</w:t>
      </w:r>
      <w:r>
        <w:rPr>
          <w:spacing w:val="18"/>
        </w:rPr>
        <w:t> </w:t>
      </w:r>
      <w:r>
        <w:rPr/>
        <w:t>ngủ theo cõi ấy</w:t>
      </w:r>
      <w:r>
        <w:rPr>
          <w:spacing w:val="80"/>
        </w:rPr>
        <w:t> </w:t>
      </w:r>
      <w:r>
        <w:rPr/>
        <w:t>phải chăng? Không phải.</w:t>
      </w:r>
    </w:p>
    <w:p>
      <w:pPr>
        <w:pStyle w:val="ListParagraph"/>
        <w:numPr>
          <w:ilvl w:val="0"/>
          <w:numId w:val="14"/>
        </w:numPr>
        <w:tabs>
          <w:tab w:pos="708" w:val="left" w:leader="none"/>
          <w:tab w:pos="710" w:val="left" w:leader="none"/>
        </w:tabs>
        <w:spacing w:line="237" w:lineRule="auto" w:before="126" w:after="0"/>
        <w:ind w:left="710" w:right="137" w:hanging="287"/>
        <w:jc w:val="left"/>
        <w:rPr>
          <w:sz w:val="26"/>
        </w:rPr>
      </w:pPr>
      <w:r>
        <w:rPr>
          <w:i/>
          <w:sz w:val="26"/>
        </w:rPr>
        <w:t>Phẫn nhuế tùy miên ngủ theo cõi nào, thời tà kiến tùy miên... hoài nghi tùy miên ngủ</w:t>
      </w:r>
      <w:r>
        <w:rPr>
          <w:i/>
          <w:spacing w:val="40"/>
          <w:sz w:val="26"/>
        </w:rPr>
        <w:t> </w:t>
      </w:r>
      <w:r>
        <w:rPr>
          <w:i/>
          <w:sz w:val="26"/>
        </w:rPr>
        <w:t>theo cõi ấy phải chăng? </w:t>
      </w:r>
      <w:r>
        <w:rPr>
          <w:sz w:val="26"/>
        </w:rPr>
        <w:t>Phải rồi.</w:t>
      </w:r>
    </w:p>
    <w:p>
      <w:pPr>
        <w:pStyle w:val="BodyText"/>
        <w:spacing w:before="122"/>
        <w:ind w:right="134"/>
      </w:pPr>
      <w:r>
        <w:rPr/>
        <w:t>Hay là hoài nghi tùy miên ngủ theo cõi nào, thời phẫn nhuế tùy miên ngủ theo cõi ấy phải chăng? Nhị thọ trong Dục giới, Sắc giới và Vô sắc giới, hoài nghi tùy miên ngủ theo mà phẫn nhuế tùy miên chẳng phải ngủ theo cõi ấy. Còn cõi Khổ thọ, hoài nghi tùy miên ngủ theo và phẫn nhuế tùy miên cũng ngủ theo.</w:t>
      </w:r>
    </w:p>
    <w:p>
      <w:pPr>
        <w:pStyle w:val="ListParagraph"/>
        <w:numPr>
          <w:ilvl w:val="0"/>
          <w:numId w:val="14"/>
        </w:numPr>
        <w:tabs>
          <w:tab w:pos="708" w:val="left" w:leader="none"/>
          <w:tab w:pos="710" w:val="left" w:leader="none"/>
        </w:tabs>
        <w:spacing w:line="237" w:lineRule="auto" w:before="122" w:after="0"/>
        <w:ind w:left="710" w:right="137" w:hanging="287"/>
        <w:jc w:val="both"/>
        <w:rPr>
          <w:i/>
          <w:sz w:val="26"/>
        </w:rPr>
      </w:pPr>
      <w:r>
        <w:rPr>
          <w:i/>
          <w:sz w:val="26"/>
        </w:rPr>
        <w:t>Phẫn nhuế tùy miên ngủ theo cõi nào, thời hữu ái tùy miên ngủ theo cõi ấy phải chăng? </w:t>
      </w:r>
      <w:r>
        <w:rPr>
          <w:sz w:val="26"/>
        </w:rPr>
        <w:t>Không phải </w:t>
      </w:r>
      <w:r>
        <w:rPr>
          <w:i/>
          <w:sz w:val="26"/>
        </w:rPr>
        <w:t>(no).</w:t>
      </w:r>
    </w:p>
    <w:p>
      <w:pPr>
        <w:pStyle w:val="BodyText"/>
        <w:spacing w:before="123"/>
        <w:ind w:right="137"/>
      </w:pPr>
      <w:r>
        <w:rPr/>
        <w:t>Hay</w:t>
      </w:r>
      <w:r>
        <w:rPr>
          <w:spacing w:val="-2"/>
        </w:rPr>
        <w:t> </w:t>
      </w:r>
      <w:r>
        <w:rPr/>
        <w:t>là hữu ái tùy</w:t>
      </w:r>
      <w:r>
        <w:rPr>
          <w:spacing w:val="-2"/>
        </w:rPr>
        <w:t> </w:t>
      </w:r>
      <w:r>
        <w:rPr/>
        <w:t>miên ngủ theo cõi nào, thời phẫn nhuế tùy</w:t>
      </w:r>
      <w:r>
        <w:rPr>
          <w:spacing w:val="-2"/>
        </w:rPr>
        <w:t> </w:t>
      </w:r>
      <w:r>
        <w:rPr/>
        <w:t>miên ngủ theo cõi ấy</w:t>
      </w:r>
      <w:r>
        <w:rPr>
          <w:spacing w:val="-2"/>
        </w:rPr>
        <w:t> </w:t>
      </w:r>
      <w:r>
        <w:rPr/>
        <w:t>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Phẫn nhuế tùy miên ngủ theo cõi nào, thời vô minh tùy miên ngủ theo cõi ấy phải chăng? </w:t>
      </w:r>
      <w:r>
        <w:rPr>
          <w:sz w:val="26"/>
        </w:rPr>
        <w:t>Phải rồi.</w:t>
      </w:r>
    </w:p>
    <w:p>
      <w:pPr>
        <w:pStyle w:val="BodyText"/>
        <w:spacing w:before="122"/>
        <w:ind w:right="132"/>
      </w:pPr>
      <w:r>
        <w:rPr/>
        <w:t>Hay là vô minh tùy miên ngủ theo cõi nào, thời phẫn nhuế tùy miên ngủ theo cõi ấy phải</w:t>
      </w:r>
      <w:r>
        <w:rPr>
          <w:spacing w:val="-1"/>
        </w:rPr>
        <w:t> </w:t>
      </w:r>
      <w:r>
        <w:rPr/>
        <w:t>chăng? Nhị thọ trong cõi Dục giới, Sắc giới và Vô</w:t>
      </w:r>
      <w:r>
        <w:rPr>
          <w:spacing w:val="-1"/>
        </w:rPr>
        <w:t> </w:t>
      </w:r>
      <w:r>
        <w:rPr/>
        <w:t>sắc giới,</w:t>
      </w:r>
      <w:r>
        <w:rPr>
          <w:spacing w:val="-1"/>
        </w:rPr>
        <w:t> </w:t>
      </w:r>
      <w:r>
        <w:rPr/>
        <w:t>vô</w:t>
      </w:r>
      <w:r>
        <w:rPr>
          <w:spacing w:val="-1"/>
        </w:rPr>
        <w:t> </w:t>
      </w:r>
      <w:r>
        <w:rPr/>
        <w:t>minh</w:t>
      </w:r>
      <w:r>
        <w:rPr>
          <w:spacing w:val="-1"/>
        </w:rPr>
        <w:t> </w:t>
      </w:r>
      <w:r>
        <w:rPr/>
        <w:t>tùy</w:t>
      </w:r>
      <w:r>
        <w:rPr>
          <w:spacing w:val="-5"/>
        </w:rPr>
        <w:t> </w:t>
      </w:r>
      <w:r>
        <w:rPr/>
        <w:t>miên ngủ theo</w:t>
      </w:r>
      <w:r>
        <w:rPr>
          <w:spacing w:val="-1"/>
        </w:rPr>
        <w:t> </w:t>
      </w:r>
      <w:r>
        <w:rPr/>
        <w:t>mà phẫn</w:t>
      </w:r>
      <w:r>
        <w:rPr>
          <w:spacing w:val="-1"/>
        </w:rPr>
        <w:t> </w:t>
      </w:r>
      <w:r>
        <w:rPr/>
        <w:t>nhuế</w:t>
      </w:r>
      <w:r>
        <w:rPr>
          <w:spacing w:val="-3"/>
        </w:rPr>
        <w:t> </w:t>
      </w:r>
      <w:r>
        <w:rPr/>
        <w:t>tùy</w:t>
      </w:r>
      <w:r>
        <w:rPr>
          <w:spacing w:val="-6"/>
        </w:rPr>
        <w:t> </w:t>
      </w:r>
      <w:r>
        <w:rPr/>
        <w:t>miên</w:t>
      </w:r>
      <w:r>
        <w:rPr>
          <w:spacing w:val="-1"/>
        </w:rPr>
        <w:t> </w:t>
      </w:r>
      <w:r>
        <w:rPr/>
        <w:t>chẳng</w:t>
      </w:r>
      <w:r>
        <w:rPr>
          <w:spacing w:val="-3"/>
        </w:rPr>
        <w:t> </w:t>
      </w:r>
      <w:r>
        <w:rPr/>
        <w:t>phải</w:t>
      </w:r>
      <w:r>
        <w:rPr>
          <w:spacing w:val="-1"/>
        </w:rPr>
        <w:t> </w:t>
      </w:r>
      <w:r>
        <w:rPr/>
        <w:t>ngủ theo</w:t>
      </w:r>
      <w:r>
        <w:rPr>
          <w:spacing w:val="-3"/>
        </w:rPr>
        <w:t> </w:t>
      </w:r>
      <w:r>
        <w:rPr/>
        <w:t>với cõi</w:t>
      </w:r>
      <w:r>
        <w:rPr>
          <w:spacing w:val="-3"/>
        </w:rPr>
        <w:t> </w:t>
      </w:r>
      <w:r>
        <w:rPr/>
        <w:t>ấy.</w:t>
      </w:r>
      <w:r>
        <w:rPr>
          <w:spacing w:val="-1"/>
        </w:rPr>
        <w:t> </w:t>
      </w:r>
      <w:r>
        <w:rPr/>
        <w:t>Còn cõi</w:t>
      </w:r>
      <w:r>
        <w:rPr>
          <w:spacing w:val="-1"/>
        </w:rPr>
        <w:t> </w:t>
      </w:r>
      <w:r>
        <w:rPr/>
        <w:t>Khổ</w:t>
      </w:r>
      <w:r>
        <w:rPr>
          <w:spacing w:val="-3"/>
        </w:rPr>
        <w:t> </w:t>
      </w:r>
      <w:r>
        <w:rPr/>
        <w:t>thọ,</w:t>
      </w:r>
      <w:r>
        <w:rPr>
          <w:spacing w:val="-1"/>
        </w:rPr>
        <w:t> </w:t>
      </w:r>
      <w:r>
        <w:rPr/>
        <w:t>vô</w:t>
      </w:r>
      <w:r>
        <w:rPr>
          <w:spacing w:val="-1"/>
        </w:rPr>
        <w:t> </w:t>
      </w:r>
      <w:r>
        <w:rPr/>
        <w:t>minh tùy miên ngủ theo và phẫn nhuế tùy miên cũng ngủ theo.</w:t>
      </w:r>
    </w:p>
    <w:p>
      <w:pPr>
        <w:pStyle w:val="Heading7"/>
        <w:spacing w:line="298" w:lineRule="exact" w:before="0"/>
        <w:rPr>
          <w:b w:val="0"/>
        </w:rPr>
      </w:pPr>
      <w:r>
        <w:rPr>
          <w:spacing w:val="-2"/>
        </w:rPr>
        <w:t>1235</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Ngã</w:t>
      </w:r>
      <w:r>
        <w:rPr>
          <w:i/>
          <w:spacing w:val="23"/>
          <w:sz w:val="26"/>
        </w:rPr>
        <w:t> </w:t>
      </w:r>
      <w:r>
        <w:rPr>
          <w:i/>
          <w:sz w:val="26"/>
        </w:rPr>
        <w:t>mạn</w:t>
      </w:r>
      <w:r>
        <w:rPr>
          <w:i/>
          <w:spacing w:val="24"/>
          <w:sz w:val="26"/>
        </w:rPr>
        <w:t> </w:t>
      </w:r>
      <w:r>
        <w:rPr>
          <w:i/>
          <w:sz w:val="26"/>
        </w:rPr>
        <w:t>tùy</w:t>
      </w:r>
      <w:r>
        <w:rPr>
          <w:i/>
          <w:spacing w:val="23"/>
          <w:sz w:val="26"/>
        </w:rPr>
        <w:t> </w:t>
      </w:r>
      <w:r>
        <w:rPr>
          <w:i/>
          <w:sz w:val="26"/>
        </w:rPr>
        <w:t>miên</w:t>
      </w:r>
      <w:r>
        <w:rPr>
          <w:i/>
          <w:spacing w:val="27"/>
          <w:sz w:val="26"/>
        </w:rPr>
        <w:t> </w:t>
      </w:r>
      <w:r>
        <w:rPr>
          <w:i/>
          <w:sz w:val="26"/>
        </w:rPr>
        <w:t>ngủ</w:t>
      </w:r>
      <w:r>
        <w:rPr>
          <w:i/>
          <w:spacing w:val="24"/>
          <w:sz w:val="26"/>
        </w:rPr>
        <w:t> </w:t>
      </w:r>
      <w:r>
        <w:rPr>
          <w:i/>
          <w:sz w:val="26"/>
        </w:rPr>
        <w:t>theo</w:t>
      </w:r>
      <w:r>
        <w:rPr>
          <w:i/>
          <w:spacing w:val="24"/>
          <w:sz w:val="26"/>
        </w:rPr>
        <w:t> </w:t>
      </w:r>
      <w:r>
        <w:rPr>
          <w:i/>
          <w:sz w:val="26"/>
        </w:rPr>
        <w:t>cõi</w:t>
      </w:r>
      <w:r>
        <w:rPr>
          <w:i/>
          <w:spacing w:val="26"/>
          <w:sz w:val="26"/>
        </w:rPr>
        <w:t> </w:t>
      </w:r>
      <w:r>
        <w:rPr>
          <w:i/>
          <w:sz w:val="26"/>
        </w:rPr>
        <w:t>nào,</w:t>
      </w:r>
      <w:r>
        <w:rPr>
          <w:i/>
          <w:spacing w:val="23"/>
          <w:sz w:val="26"/>
        </w:rPr>
        <w:t> </w:t>
      </w:r>
      <w:r>
        <w:rPr>
          <w:i/>
          <w:sz w:val="26"/>
        </w:rPr>
        <w:t>thời</w:t>
      </w:r>
      <w:r>
        <w:rPr>
          <w:i/>
          <w:spacing w:val="24"/>
          <w:sz w:val="26"/>
        </w:rPr>
        <w:t> </w:t>
      </w:r>
      <w:r>
        <w:rPr>
          <w:i/>
          <w:sz w:val="26"/>
        </w:rPr>
        <w:t>tà</w:t>
      </w:r>
      <w:r>
        <w:rPr>
          <w:i/>
          <w:spacing w:val="26"/>
          <w:sz w:val="26"/>
        </w:rPr>
        <w:t> </w:t>
      </w:r>
      <w:r>
        <w:rPr>
          <w:i/>
          <w:sz w:val="26"/>
        </w:rPr>
        <w:t>kiến</w:t>
      </w:r>
      <w:r>
        <w:rPr>
          <w:i/>
          <w:spacing w:val="23"/>
          <w:sz w:val="26"/>
        </w:rPr>
        <w:t> </w:t>
      </w:r>
      <w:r>
        <w:rPr>
          <w:i/>
          <w:sz w:val="26"/>
        </w:rPr>
        <w:t>tùy</w:t>
      </w:r>
      <w:r>
        <w:rPr>
          <w:i/>
          <w:spacing w:val="24"/>
          <w:sz w:val="26"/>
        </w:rPr>
        <w:t> </w:t>
      </w:r>
      <w:r>
        <w:rPr>
          <w:i/>
          <w:sz w:val="26"/>
        </w:rPr>
        <w:t>miên...</w:t>
      </w:r>
      <w:r>
        <w:rPr>
          <w:i/>
          <w:spacing w:val="24"/>
          <w:sz w:val="26"/>
        </w:rPr>
        <w:t> </w:t>
      </w:r>
      <w:r>
        <w:rPr>
          <w:i/>
          <w:sz w:val="26"/>
        </w:rPr>
        <w:t>hoài</w:t>
      </w:r>
      <w:r>
        <w:rPr>
          <w:i/>
          <w:spacing w:val="26"/>
          <w:sz w:val="26"/>
        </w:rPr>
        <w:t> </w:t>
      </w:r>
      <w:r>
        <w:rPr>
          <w:i/>
          <w:sz w:val="26"/>
        </w:rPr>
        <w:t>nghi</w:t>
      </w:r>
      <w:r>
        <w:rPr>
          <w:i/>
          <w:spacing w:val="25"/>
          <w:sz w:val="26"/>
        </w:rPr>
        <w:t> </w:t>
      </w:r>
      <w:r>
        <w:rPr>
          <w:i/>
          <w:sz w:val="26"/>
        </w:rPr>
        <w:t>tùy</w:t>
      </w:r>
      <w:r>
        <w:rPr>
          <w:i/>
          <w:spacing w:val="23"/>
          <w:sz w:val="26"/>
        </w:rPr>
        <w:t> </w:t>
      </w:r>
      <w:r>
        <w:rPr>
          <w:i/>
          <w:sz w:val="26"/>
        </w:rPr>
        <w:t>miên</w:t>
      </w:r>
      <w:r>
        <w:rPr>
          <w:i/>
          <w:spacing w:val="25"/>
          <w:sz w:val="26"/>
        </w:rPr>
        <w:t> </w:t>
      </w:r>
      <w:r>
        <w:rPr>
          <w:i/>
          <w:sz w:val="26"/>
        </w:rPr>
        <w:t>ngủ theo cõi ấy phải chăng? </w:t>
      </w:r>
      <w:r>
        <w:rPr>
          <w:sz w:val="26"/>
        </w:rPr>
        <w:t>Phải rồi.</w:t>
      </w:r>
    </w:p>
    <w:p>
      <w:pPr>
        <w:pStyle w:val="BodyText"/>
        <w:spacing w:before="123"/>
        <w:ind w:right="134"/>
      </w:pPr>
      <w:r>
        <w:rPr/>
        <w:t>Hay là hoài nghi tùy miên ngủ theo cõi nào, thời ngã mạn tùy miên ngủ theo cõi ấy phải</w:t>
      </w:r>
      <w:r>
        <w:rPr>
          <w:spacing w:val="-1"/>
        </w:rPr>
        <w:t> </w:t>
      </w:r>
      <w:r>
        <w:rPr/>
        <w:t>chăng? Khổ thọ cõi này, hoài</w:t>
      </w:r>
      <w:r>
        <w:rPr>
          <w:spacing w:val="-1"/>
        </w:rPr>
        <w:t> </w:t>
      </w:r>
      <w:r>
        <w:rPr/>
        <w:t>nghi tùy</w:t>
      </w:r>
      <w:r>
        <w:rPr>
          <w:spacing w:val="-3"/>
        </w:rPr>
        <w:t> </w:t>
      </w:r>
      <w:r>
        <w:rPr/>
        <w:t>miên ngủ theo mà ngã mạn tùy</w:t>
      </w:r>
      <w:r>
        <w:rPr>
          <w:spacing w:val="-5"/>
        </w:rPr>
        <w:t> </w:t>
      </w:r>
      <w:r>
        <w:rPr/>
        <w:t>miên chẳng phải ngủ theo với cõi ấy. Còn nhị thọ trong Dục giới, Sắc giới và Vô sắc giới những</w:t>
      </w:r>
      <w:r>
        <w:rPr>
          <w:spacing w:val="40"/>
        </w:rPr>
        <w:t> </w:t>
      </w:r>
      <w:r>
        <w:rPr/>
        <w:t>cõi này, hoài nghi tùy miên ngủ theo và ngã mạn tùy miên cũng ngủ theo.</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Ngã mạn tùy miên ngủ theo cõi nào, thời hữu ái tùy miên ngủ theo cõi ấy phải chăng? </w:t>
      </w:r>
      <w:r>
        <w:rPr>
          <w:sz w:val="26"/>
        </w:rPr>
        <w:t>Nhị thọ trong Dục giới cõi này, ngã mạn tùy miên ngủ theo mà hữu ái tùy miên chẳng phải ngủ theo với cõi ấy. Còn Sắc giới, Vô sắc giới, cõi này ngã mạn tùy miên ngủ</w:t>
      </w:r>
      <w:r>
        <w:rPr>
          <w:spacing w:val="40"/>
          <w:sz w:val="26"/>
        </w:rPr>
        <w:t> </w:t>
      </w:r>
      <w:r>
        <w:rPr>
          <w:sz w:val="26"/>
        </w:rPr>
        <w:t>theo và hữu ái tùy miên cũng ngủ theo.</w:t>
      </w:r>
    </w:p>
    <w:p>
      <w:pPr>
        <w:pStyle w:val="BodyText"/>
        <w:spacing w:before="119"/>
        <w:ind w:right="139"/>
      </w:pPr>
      <w:r>
        <w:rPr/>
        <w:t>Hay là hữu ái tùy miên ngủ theo cõi nào, thời ngã mạn tùy miên ngủ theo cõi ấy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Ngã mạn tùy miên ngủ theo cõi nào, thời vô minh tùy miên ngủ theo cõi ấy phải</w:t>
      </w:r>
      <w:r>
        <w:rPr>
          <w:i/>
          <w:spacing w:val="40"/>
          <w:sz w:val="26"/>
        </w:rPr>
        <w:t> </w:t>
      </w:r>
      <w:r>
        <w:rPr>
          <w:i/>
          <w:sz w:val="26"/>
        </w:rPr>
        <w:t>chăng? </w:t>
      </w:r>
      <w:r>
        <w:rPr>
          <w:sz w:val="26"/>
        </w:rPr>
        <w:t>Phải rồi.</w:t>
      </w:r>
    </w:p>
    <w:p>
      <w:pPr>
        <w:pStyle w:val="ListParagraph"/>
        <w:spacing w:after="0" w:line="237" w:lineRule="auto"/>
        <w:jc w:val="both"/>
        <w:rPr>
          <w:sz w:val="26"/>
        </w:rPr>
        <w:sectPr>
          <w:pgSz w:w="11630" w:h="16450"/>
          <w:pgMar w:header="576" w:footer="0" w:top="920" w:bottom="280" w:left="850" w:right="850"/>
        </w:sectPr>
      </w:pPr>
    </w:p>
    <w:p>
      <w:pPr>
        <w:pStyle w:val="BodyText"/>
        <w:spacing w:before="268"/>
        <w:ind w:right="135"/>
      </w:pPr>
      <w:r>
        <w:rPr/>
        <w:t>Hay</w:t>
      </w:r>
      <w:r>
        <w:rPr>
          <w:spacing w:val="-2"/>
        </w:rPr>
        <w:t> </w:t>
      </w:r>
      <w:r>
        <w:rPr/>
        <w:t>là vô minh tùy</w:t>
      </w:r>
      <w:r>
        <w:rPr>
          <w:spacing w:val="-2"/>
        </w:rPr>
        <w:t> </w:t>
      </w:r>
      <w:r>
        <w:rPr/>
        <w:t>miên ngủ theo cõi nào, thời ngã mạn tùy</w:t>
      </w:r>
      <w:r>
        <w:rPr>
          <w:spacing w:val="-2"/>
        </w:rPr>
        <w:t> </w:t>
      </w:r>
      <w:r>
        <w:rPr/>
        <w:t>miên ngủ theo cõi ấy</w:t>
      </w:r>
      <w:r>
        <w:rPr>
          <w:spacing w:val="-5"/>
        </w:rPr>
        <w:t> </w:t>
      </w:r>
      <w:r>
        <w:rPr/>
        <w:t>phải chăng? Khổ thọ cõi này, vô minh tùy miên ngủ theo mà ngã mạn tùy miên chẳng phải ngủ theo với cõi ấy. Còn nhị thọ trong Dục giới, Sắc giới, Vô sắc giới, những cõi này vô minh tùy miên ngủ theo và ngã mạn tùy miên cũng ngủ theo.</w:t>
      </w:r>
    </w:p>
    <w:p>
      <w:pPr>
        <w:pStyle w:val="Heading7"/>
        <w:spacing w:line="299" w:lineRule="exact" w:before="0"/>
        <w:rPr>
          <w:b w:val="0"/>
        </w:rPr>
      </w:pPr>
      <w:r>
        <w:rPr>
          <w:spacing w:val="-2"/>
        </w:rPr>
        <w:t>1236</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Tà</w:t>
      </w:r>
      <w:r>
        <w:rPr>
          <w:i/>
          <w:spacing w:val="40"/>
          <w:sz w:val="26"/>
        </w:rPr>
        <w:t> </w:t>
      </w:r>
      <w:r>
        <w:rPr>
          <w:i/>
          <w:sz w:val="26"/>
        </w:rPr>
        <w:t>kiến</w:t>
      </w:r>
      <w:r>
        <w:rPr>
          <w:i/>
          <w:spacing w:val="40"/>
          <w:sz w:val="26"/>
        </w:rPr>
        <w:t> </w:t>
      </w:r>
      <w:r>
        <w:rPr>
          <w:i/>
          <w:sz w:val="26"/>
        </w:rPr>
        <w:t>tùy</w:t>
      </w:r>
      <w:r>
        <w:rPr>
          <w:i/>
          <w:spacing w:val="40"/>
          <w:sz w:val="26"/>
        </w:rPr>
        <w:t> </w:t>
      </w:r>
      <w:r>
        <w:rPr>
          <w:i/>
          <w:sz w:val="26"/>
        </w:rPr>
        <w:t>miên</w:t>
      </w:r>
      <w:r>
        <w:rPr>
          <w:i/>
          <w:spacing w:val="40"/>
          <w:sz w:val="26"/>
        </w:rPr>
        <w:t> </w:t>
      </w:r>
      <w:r>
        <w:rPr>
          <w:i/>
          <w:sz w:val="26"/>
        </w:rPr>
        <w:t>ngủ</w:t>
      </w:r>
      <w:r>
        <w:rPr>
          <w:i/>
          <w:spacing w:val="40"/>
          <w:sz w:val="26"/>
        </w:rPr>
        <w:t> </w:t>
      </w:r>
      <w:r>
        <w:rPr>
          <w:i/>
          <w:sz w:val="26"/>
        </w:rPr>
        <w:t>theo</w:t>
      </w:r>
      <w:r>
        <w:rPr>
          <w:i/>
          <w:spacing w:val="40"/>
          <w:sz w:val="26"/>
        </w:rPr>
        <w:t> </w:t>
      </w:r>
      <w:r>
        <w:rPr>
          <w:i/>
          <w:sz w:val="26"/>
        </w:rPr>
        <w:t>cõi</w:t>
      </w:r>
      <w:r>
        <w:rPr>
          <w:i/>
          <w:spacing w:val="40"/>
          <w:sz w:val="26"/>
        </w:rPr>
        <w:t> </w:t>
      </w:r>
      <w:r>
        <w:rPr>
          <w:i/>
          <w:sz w:val="26"/>
        </w:rPr>
        <w:t>nào,</w:t>
      </w:r>
      <w:r>
        <w:rPr>
          <w:i/>
          <w:spacing w:val="40"/>
          <w:sz w:val="26"/>
        </w:rPr>
        <w:t> </w:t>
      </w:r>
      <w:r>
        <w:rPr>
          <w:i/>
          <w:sz w:val="26"/>
        </w:rPr>
        <w:t>thời</w:t>
      </w:r>
      <w:r>
        <w:rPr>
          <w:i/>
          <w:spacing w:val="40"/>
          <w:sz w:val="26"/>
        </w:rPr>
        <w:t> </w:t>
      </w:r>
      <w:r>
        <w:rPr>
          <w:i/>
          <w:sz w:val="26"/>
        </w:rPr>
        <w:t>hoài</w:t>
      </w:r>
      <w:r>
        <w:rPr>
          <w:i/>
          <w:spacing w:val="40"/>
          <w:sz w:val="26"/>
        </w:rPr>
        <w:t> </w:t>
      </w:r>
      <w:r>
        <w:rPr>
          <w:i/>
          <w:sz w:val="26"/>
        </w:rPr>
        <w:t>nghi</w:t>
      </w:r>
      <w:r>
        <w:rPr>
          <w:i/>
          <w:spacing w:val="40"/>
          <w:sz w:val="26"/>
        </w:rPr>
        <w:t> </w:t>
      </w:r>
      <w:r>
        <w:rPr>
          <w:i/>
          <w:sz w:val="26"/>
        </w:rPr>
        <w:t>tùy</w:t>
      </w:r>
      <w:r>
        <w:rPr>
          <w:i/>
          <w:spacing w:val="40"/>
          <w:sz w:val="26"/>
        </w:rPr>
        <w:t> </w:t>
      </w:r>
      <w:r>
        <w:rPr>
          <w:i/>
          <w:sz w:val="26"/>
        </w:rPr>
        <w:t>miên</w:t>
      </w:r>
      <w:r>
        <w:rPr>
          <w:i/>
          <w:spacing w:val="40"/>
          <w:sz w:val="26"/>
        </w:rPr>
        <w:t> </w:t>
      </w:r>
      <w:r>
        <w:rPr>
          <w:i/>
          <w:sz w:val="26"/>
        </w:rPr>
        <w:t>ngủ</w:t>
      </w:r>
      <w:r>
        <w:rPr>
          <w:i/>
          <w:spacing w:val="40"/>
          <w:sz w:val="26"/>
        </w:rPr>
        <w:t> </w:t>
      </w:r>
      <w:r>
        <w:rPr>
          <w:i/>
          <w:sz w:val="26"/>
        </w:rPr>
        <w:t>theo</w:t>
      </w:r>
      <w:r>
        <w:rPr>
          <w:i/>
          <w:spacing w:val="40"/>
          <w:sz w:val="26"/>
        </w:rPr>
        <w:t> </w:t>
      </w:r>
      <w:r>
        <w:rPr>
          <w:i/>
          <w:sz w:val="26"/>
        </w:rPr>
        <w:t>cõi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23"/>
        <w:ind w:right="133"/>
        <w:jc w:val="left"/>
      </w:pPr>
      <w:r>
        <w:rPr/>
        <w:t>Hay là hoài nghi tùy miên ngủ theo cõi nào, thời tà kiến tùy miên ngủ theo cõi ấy</w:t>
      </w:r>
      <w:r>
        <w:rPr>
          <w:spacing w:val="-1"/>
        </w:rPr>
        <w:t> </w:t>
      </w:r>
      <w:r>
        <w:rPr/>
        <w:t>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Tà kiến tùy miên ngủ theo cõi nào, thời hữu ái tùy miên ngủ theo cõi ấy phải chăng? </w:t>
      </w:r>
      <w:r>
        <w:rPr>
          <w:sz w:val="26"/>
        </w:rPr>
        <w:t>Tam thọ trong Dục giới, nơi cõi này tà kiến tùy miên ngủ theo mà hữu ái tùy miên chẳng phải ngủ theo cõi ấy. Còn Sắc giới, Vô sắc giới, cõi này tà kiến tùy miên ngủ theo và hữu ái tùy miên cũng ngủ theo.</w:t>
      </w:r>
    </w:p>
    <w:p>
      <w:pPr>
        <w:pStyle w:val="BodyText"/>
        <w:spacing w:before="119"/>
        <w:ind w:right="139"/>
      </w:pPr>
      <w:r>
        <w:rPr/>
        <w:t>Hay là hữu ái tùy miên ngủ theo cõi nào, thời tà kiến tùy miên ngủ theo cõi ấy phải chăng? Phải rồi.</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Tà</w:t>
      </w:r>
      <w:r>
        <w:rPr>
          <w:i/>
          <w:spacing w:val="2"/>
          <w:sz w:val="26"/>
        </w:rPr>
        <w:t> </w:t>
      </w:r>
      <w:r>
        <w:rPr>
          <w:i/>
          <w:sz w:val="26"/>
        </w:rPr>
        <w:t>kiến</w:t>
      </w:r>
      <w:r>
        <w:rPr>
          <w:i/>
          <w:spacing w:val="4"/>
          <w:sz w:val="26"/>
        </w:rPr>
        <w:t> </w:t>
      </w:r>
      <w:r>
        <w:rPr>
          <w:i/>
          <w:sz w:val="26"/>
        </w:rPr>
        <w:t>tùy</w:t>
      </w:r>
      <w:r>
        <w:rPr>
          <w:i/>
          <w:spacing w:val="5"/>
          <w:sz w:val="26"/>
        </w:rPr>
        <w:t> </w:t>
      </w:r>
      <w:r>
        <w:rPr>
          <w:i/>
          <w:sz w:val="26"/>
        </w:rPr>
        <w:t>miên</w:t>
      </w:r>
      <w:r>
        <w:rPr>
          <w:i/>
          <w:spacing w:val="4"/>
          <w:sz w:val="26"/>
        </w:rPr>
        <w:t> </w:t>
      </w:r>
      <w:r>
        <w:rPr>
          <w:i/>
          <w:sz w:val="26"/>
        </w:rPr>
        <w:t>ngủ</w:t>
      </w:r>
      <w:r>
        <w:rPr>
          <w:i/>
          <w:spacing w:val="4"/>
          <w:sz w:val="26"/>
        </w:rPr>
        <w:t> </w:t>
      </w:r>
      <w:r>
        <w:rPr>
          <w:i/>
          <w:sz w:val="26"/>
        </w:rPr>
        <w:t>theo</w:t>
      </w:r>
      <w:r>
        <w:rPr>
          <w:i/>
          <w:spacing w:val="5"/>
          <w:sz w:val="26"/>
        </w:rPr>
        <w:t> </w:t>
      </w:r>
      <w:r>
        <w:rPr>
          <w:i/>
          <w:sz w:val="26"/>
        </w:rPr>
        <w:t>cõi</w:t>
      </w:r>
      <w:r>
        <w:rPr>
          <w:i/>
          <w:spacing w:val="3"/>
          <w:sz w:val="26"/>
        </w:rPr>
        <w:t> </w:t>
      </w:r>
      <w:r>
        <w:rPr>
          <w:i/>
          <w:sz w:val="26"/>
        </w:rPr>
        <w:t>nào,</w:t>
      </w:r>
      <w:r>
        <w:rPr>
          <w:i/>
          <w:spacing w:val="3"/>
          <w:sz w:val="26"/>
        </w:rPr>
        <w:t> </w:t>
      </w:r>
      <w:r>
        <w:rPr>
          <w:i/>
          <w:sz w:val="26"/>
        </w:rPr>
        <w:t>thời</w:t>
      </w:r>
      <w:r>
        <w:rPr>
          <w:i/>
          <w:spacing w:val="3"/>
          <w:sz w:val="26"/>
        </w:rPr>
        <w:t> </w:t>
      </w:r>
      <w:r>
        <w:rPr>
          <w:i/>
          <w:sz w:val="26"/>
        </w:rPr>
        <w:t>vô</w:t>
      </w:r>
      <w:r>
        <w:rPr>
          <w:i/>
          <w:spacing w:val="5"/>
          <w:sz w:val="26"/>
        </w:rPr>
        <w:t> </w:t>
      </w:r>
      <w:r>
        <w:rPr>
          <w:i/>
          <w:sz w:val="26"/>
        </w:rPr>
        <w:t>minh</w:t>
      </w:r>
      <w:r>
        <w:rPr>
          <w:i/>
          <w:spacing w:val="4"/>
          <w:sz w:val="26"/>
        </w:rPr>
        <w:t> </w:t>
      </w:r>
      <w:r>
        <w:rPr>
          <w:i/>
          <w:sz w:val="26"/>
        </w:rPr>
        <w:t>tùy</w:t>
      </w:r>
      <w:r>
        <w:rPr>
          <w:i/>
          <w:spacing w:val="3"/>
          <w:sz w:val="26"/>
        </w:rPr>
        <w:t> </w:t>
      </w:r>
      <w:r>
        <w:rPr>
          <w:i/>
          <w:sz w:val="26"/>
        </w:rPr>
        <w:t>miên</w:t>
      </w:r>
      <w:r>
        <w:rPr>
          <w:i/>
          <w:spacing w:val="4"/>
          <w:sz w:val="26"/>
        </w:rPr>
        <w:t> </w:t>
      </w:r>
      <w:r>
        <w:rPr>
          <w:i/>
          <w:sz w:val="26"/>
        </w:rPr>
        <w:t>ngủ</w:t>
      </w:r>
      <w:r>
        <w:rPr>
          <w:i/>
          <w:spacing w:val="4"/>
          <w:sz w:val="26"/>
        </w:rPr>
        <w:t> </w:t>
      </w:r>
      <w:r>
        <w:rPr>
          <w:i/>
          <w:sz w:val="26"/>
        </w:rPr>
        <w:t>theo</w:t>
      </w:r>
      <w:r>
        <w:rPr>
          <w:i/>
          <w:spacing w:val="4"/>
          <w:sz w:val="26"/>
        </w:rPr>
        <w:t> </w:t>
      </w:r>
      <w:r>
        <w:rPr>
          <w:i/>
          <w:sz w:val="26"/>
        </w:rPr>
        <w:t>cõi</w:t>
      </w:r>
      <w:r>
        <w:rPr>
          <w:i/>
          <w:spacing w:val="4"/>
          <w:sz w:val="26"/>
        </w:rPr>
        <w:t> </w:t>
      </w:r>
      <w:r>
        <w:rPr>
          <w:i/>
          <w:sz w:val="26"/>
        </w:rPr>
        <w:t>ấy</w:t>
      </w:r>
      <w:r>
        <w:rPr>
          <w:i/>
          <w:spacing w:val="3"/>
          <w:sz w:val="26"/>
        </w:rPr>
        <w:t> </w:t>
      </w:r>
      <w:r>
        <w:rPr>
          <w:i/>
          <w:sz w:val="26"/>
        </w:rPr>
        <w:t>phải</w:t>
      </w:r>
      <w:r>
        <w:rPr>
          <w:i/>
          <w:spacing w:val="4"/>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vô minh tùy miên ngủ theo cõi nào, thời tà kiến tùy miên ngủ theo cõi ấy phải chăng? Phải rồi.</w:t>
      </w:r>
    </w:p>
    <w:p>
      <w:pPr>
        <w:pStyle w:val="Heading7"/>
        <w:spacing w:line="299" w:lineRule="exact" w:before="0"/>
        <w:rPr>
          <w:b w:val="0"/>
        </w:rPr>
      </w:pPr>
      <w:r>
        <w:rPr>
          <w:spacing w:val="-2"/>
        </w:rPr>
        <w:t>1237</w:t>
      </w:r>
      <w:r>
        <w:rPr>
          <w:b w:val="0"/>
          <w:spacing w:val="-2"/>
        </w:rPr>
        <w:t>.</w:t>
      </w:r>
    </w:p>
    <w:p>
      <w:pPr>
        <w:pStyle w:val="ListParagraph"/>
        <w:numPr>
          <w:ilvl w:val="0"/>
          <w:numId w:val="14"/>
        </w:numPr>
        <w:tabs>
          <w:tab w:pos="708" w:val="left" w:leader="none"/>
        </w:tabs>
        <w:spacing w:line="240" w:lineRule="auto" w:before="2" w:after="0"/>
        <w:ind w:left="708" w:right="137" w:hanging="284"/>
        <w:jc w:val="both"/>
        <w:rPr>
          <w:sz w:val="26"/>
        </w:rPr>
      </w:pPr>
      <w:r>
        <w:rPr>
          <w:i/>
          <w:sz w:val="26"/>
        </w:rPr>
        <w:t>Hoài</w:t>
      </w:r>
      <w:r>
        <w:rPr>
          <w:i/>
          <w:spacing w:val="-2"/>
          <w:sz w:val="26"/>
        </w:rPr>
        <w:t> </w:t>
      </w:r>
      <w:r>
        <w:rPr>
          <w:i/>
          <w:sz w:val="26"/>
        </w:rPr>
        <w:t>nghi</w:t>
      </w:r>
      <w:r>
        <w:rPr>
          <w:i/>
          <w:spacing w:val="-1"/>
          <w:sz w:val="26"/>
        </w:rPr>
        <w:t> </w:t>
      </w:r>
      <w:r>
        <w:rPr>
          <w:i/>
          <w:sz w:val="26"/>
        </w:rPr>
        <w:t>tùy</w:t>
      </w:r>
      <w:r>
        <w:rPr>
          <w:i/>
          <w:spacing w:val="-2"/>
          <w:sz w:val="26"/>
        </w:rPr>
        <w:t> </w:t>
      </w:r>
      <w:r>
        <w:rPr>
          <w:i/>
          <w:sz w:val="26"/>
        </w:rPr>
        <w:t>miên</w:t>
      </w:r>
      <w:r>
        <w:rPr>
          <w:i/>
          <w:spacing w:val="-1"/>
          <w:sz w:val="26"/>
        </w:rPr>
        <w:t> </w:t>
      </w:r>
      <w:r>
        <w:rPr>
          <w:i/>
          <w:sz w:val="26"/>
        </w:rPr>
        <w:t>ngủ</w:t>
      </w:r>
      <w:r>
        <w:rPr>
          <w:i/>
          <w:spacing w:val="-1"/>
          <w:sz w:val="26"/>
        </w:rPr>
        <w:t> </w:t>
      </w:r>
      <w:r>
        <w:rPr>
          <w:i/>
          <w:sz w:val="26"/>
        </w:rPr>
        <w:t>theo</w:t>
      </w:r>
      <w:r>
        <w:rPr>
          <w:i/>
          <w:spacing w:val="-1"/>
          <w:sz w:val="26"/>
        </w:rPr>
        <w:t> </w:t>
      </w:r>
      <w:r>
        <w:rPr>
          <w:i/>
          <w:sz w:val="26"/>
        </w:rPr>
        <w:t>cõi</w:t>
      </w:r>
      <w:r>
        <w:rPr>
          <w:i/>
          <w:spacing w:val="-1"/>
          <w:sz w:val="26"/>
        </w:rPr>
        <w:t> </w:t>
      </w:r>
      <w:r>
        <w:rPr>
          <w:i/>
          <w:sz w:val="26"/>
        </w:rPr>
        <w:t>nào,</w:t>
      </w:r>
      <w:r>
        <w:rPr>
          <w:i/>
          <w:spacing w:val="-2"/>
          <w:sz w:val="26"/>
        </w:rPr>
        <w:t> </w:t>
      </w:r>
      <w:r>
        <w:rPr>
          <w:i/>
          <w:sz w:val="26"/>
        </w:rPr>
        <w:t>thời</w:t>
      </w:r>
      <w:r>
        <w:rPr>
          <w:i/>
          <w:spacing w:val="-1"/>
          <w:sz w:val="26"/>
        </w:rPr>
        <w:t> </w:t>
      </w:r>
      <w:r>
        <w:rPr>
          <w:i/>
          <w:sz w:val="26"/>
        </w:rPr>
        <w:t>hữu</w:t>
      </w:r>
      <w:r>
        <w:rPr>
          <w:i/>
          <w:spacing w:val="-1"/>
          <w:sz w:val="26"/>
        </w:rPr>
        <w:t> </w:t>
      </w:r>
      <w:r>
        <w:rPr>
          <w:i/>
          <w:sz w:val="26"/>
        </w:rPr>
        <w:t>ái</w:t>
      </w:r>
      <w:r>
        <w:rPr>
          <w:i/>
          <w:spacing w:val="-1"/>
          <w:sz w:val="26"/>
        </w:rPr>
        <w:t> </w:t>
      </w:r>
      <w:r>
        <w:rPr>
          <w:i/>
          <w:sz w:val="26"/>
        </w:rPr>
        <w:t>tùy</w:t>
      </w:r>
      <w:r>
        <w:rPr>
          <w:i/>
          <w:spacing w:val="-2"/>
          <w:sz w:val="26"/>
        </w:rPr>
        <w:t> </w:t>
      </w:r>
      <w:r>
        <w:rPr>
          <w:i/>
          <w:sz w:val="26"/>
        </w:rPr>
        <w:t>miên</w:t>
      </w:r>
      <w:r>
        <w:rPr>
          <w:i/>
          <w:spacing w:val="-1"/>
          <w:sz w:val="26"/>
        </w:rPr>
        <w:t> </w:t>
      </w:r>
      <w:r>
        <w:rPr>
          <w:i/>
          <w:sz w:val="26"/>
        </w:rPr>
        <w:t>ngủ</w:t>
      </w:r>
      <w:r>
        <w:rPr>
          <w:i/>
          <w:spacing w:val="-1"/>
          <w:sz w:val="26"/>
        </w:rPr>
        <w:t> </w:t>
      </w:r>
      <w:r>
        <w:rPr>
          <w:i/>
          <w:sz w:val="26"/>
        </w:rPr>
        <w:t>theo</w:t>
      </w:r>
      <w:r>
        <w:rPr>
          <w:i/>
          <w:spacing w:val="-1"/>
          <w:sz w:val="26"/>
        </w:rPr>
        <w:t> </w:t>
      </w:r>
      <w:r>
        <w:rPr>
          <w:i/>
          <w:sz w:val="26"/>
        </w:rPr>
        <w:t>cõi</w:t>
      </w:r>
      <w:r>
        <w:rPr>
          <w:i/>
          <w:spacing w:val="-1"/>
          <w:sz w:val="26"/>
        </w:rPr>
        <w:t> </w:t>
      </w:r>
      <w:r>
        <w:rPr>
          <w:i/>
          <w:sz w:val="26"/>
        </w:rPr>
        <w:t>ấy</w:t>
      </w:r>
      <w:r>
        <w:rPr>
          <w:i/>
          <w:spacing w:val="-1"/>
          <w:sz w:val="26"/>
        </w:rPr>
        <w:t> </w:t>
      </w:r>
      <w:r>
        <w:rPr>
          <w:i/>
          <w:sz w:val="26"/>
        </w:rPr>
        <w:t>phải</w:t>
      </w:r>
      <w:r>
        <w:rPr>
          <w:i/>
          <w:spacing w:val="-2"/>
          <w:sz w:val="26"/>
        </w:rPr>
        <w:t> </w:t>
      </w:r>
      <w:r>
        <w:rPr>
          <w:i/>
          <w:sz w:val="26"/>
        </w:rPr>
        <w:t>chăng? </w:t>
      </w:r>
      <w:r>
        <w:rPr>
          <w:sz w:val="26"/>
        </w:rPr>
        <w:t>Tam thọ trong Dục giới, cõi này, hoài nghi tùy miên ngủ theo mà hữu ái tùy miên chẳng phải ngủ theo với cõi ấy. Còn Sắc giới, Vô sắc giới, cõi này hoài nghi tùy miên ngủ theo và hữu ái tùy miên cũng ngủ theo.</w:t>
      </w:r>
    </w:p>
    <w:p>
      <w:pPr>
        <w:pStyle w:val="BodyText"/>
        <w:spacing w:before="118"/>
        <w:ind w:right="137"/>
      </w:pPr>
      <w:r>
        <w:rPr/>
        <w:t>Hay là hữu ái tùy miên ngủ theo cõi nào, thời hoài nghi tùy miên ngủ theo cõi ấy</w:t>
      </w:r>
      <w:r>
        <w:rPr>
          <w:spacing w:val="-1"/>
        </w:rPr>
        <w:t> </w:t>
      </w:r>
      <w:r>
        <w:rPr/>
        <w:t>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Hoài nghi tùy miên ngủ theo cõi nào, thời vô minh tùy miên ngủ theo cõi ấy phải chăng? </w:t>
      </w:r>
      <w:r>
        <w:rPr>
          <w:sz w:val="26"/>
        </w:rPr>
        <w:t>Phải rồi.</w:t>
      </w:r>
    </w:p>
    <w:p>
      <w:pPr>
        <w:pStyle w:val="BodyText"/>
        <w:spacing w:before="123"/>
        <w:ind w:right="132"/>
      </w:pPr>
      <w:r>
        <w:rPr/>
        <w:t>Hay là vô minh tùy miên ngủ theo cõi nào, thời hoài nghi tùy miên ngủ theo cõi ấy</w:t>
      </w:r>
      <w:r>
        <w:rPr>
          <w:spacing w:val="40"/>
        </w:rPr>
        <w:t> </w:t>
      </w:r>
      <w:r>
        <w:rPr/>
        <w:t>phải chăng? Phải rồi.</w:t>
      </w:r>
    </w:p>
    <w:p>
      <w:pPr>
        <w:pStyle w:val="Heading7"/>
        <w:spacing w:line="298" w:lineRule="exact" w:before="0"/>
        <w:rPr>
          <w:b w:val="0"/>
        </w:rPr>
      </w:pPr>
      <w:r>
        <w:rPr>
          <w:spacing w:val="-2"/>
        </w:rPr>
        <w:t>1238</w:t>
      </w:r>
      <w:r>
        <w:rPr>
          <w:b w:val="0"/>
          <w:spacing w:val="-2"/>
        </w:rPr>
        <w:t>.</w:t>
      </w:r>
    </w:p>
    <w:p>
      <w:pPr>
        <w:spacing w:line="299" w:lineRule="exact" w:before="0"/>
        <w:ind w:left="708" w:right="0" w:firstLine="0"/>
        <w:jc w:val="both"/>
        <w:rPr>
          <w:i/>
          <w:sz w:val="26"/>
        </w:rPr>
      </w:pPr>
      <w:r>
        <w:rPr>
          <w:i/>
          <w:sz w:val="26"/>
        </w:rPr>
        <w:t>Hữu</w:t>
      </w:r>
      <w:r>
        <w:rPr>
          <w:i/>
          <w:spacing w:val="5"/>
          <w:sz w:val="26"/>
        </w:rPr>
        <w:t> </w:t>
      </w:r>
      <w:r>
        <w:rPr>
          <w:i/>
          <w:sz w:val="26"/>
        </w:rPr>
        <w:t>ái</w:t>
      </w:r>
      <w:r>
        <w:rPr>
          <w:i/>
          <w:spacing w:val="6"/>
          <w:sz w:val="26"/>
        </w:rPr>
        <w:t> </w:t>
      </w:r>
      <w:r>
        <w:rPr>
          <w:i/>
          <w:sz w:val="26"/>
        </w:rPr>
        <w:t>tùy</w:t>
      </w:r>
      <w:r>
        <w:rPr>
          <w:i/>
          <w:spacing w:val="6"/>
          <w:sz w:val="26"/>
        </w:rPr>
        <w:t> </w:t>
      </w:r>
      <w:r>
        <w:rPr>
          <w:i/>
          <w:sz w:val="26"/>
        </w:rPr>
        <w:t>miên</w:t>
      </w:r>
      <w:r>
        <w:rPr>
          <w:i/>
          <w:spacing w:val="8"/>
          <w:sz w:val="26"/>
        </w:rPr>
        <w:t> </w:t>
      </w:r>
      <w:r>
        <w:rPr>
          <w:i/>
          <w:sz w:val="26"/>
        </w:rPr>
        <w:t>ngủ</w:t>
      </w:r>
      <w:r>
        <w:rPr>
          <w:i/>
          <w:spacing w:val="6"/>
          <w:sz w:val="26"/>
        </w:rPr>
        <w:t> </w:t>
      </w:r>
      <w:r>
        <w:rPr>
          <w:i/>
          <w:sz w:val="26"/>
        </w:rPr>
        <w:t>theo</w:t>
      </w:r>
      <w:r>
        <w:rPr>
          <w:i/>
          <w:spacing w:val="7"/>
          <w:sz w:val="26"/>
        </w:rPr>
        <w:t> </w:t>
      </w:r>
      <w:r>
        <w:rPr>
          <w:i/>
          <w:sz w:val="26"/>
        </w:rPr>
        <w:t>cõi</w:t>
      </w:r>
      <w:r>
        <w:rPr>
          <w:i/>
          <w:spacing w:val="6"/>
          <w:sz w:val="26"/>
        </w:rPr>
        <w:t> </w:t>
      </w:r>
      <w:r>
        <w:rPr>
          <w:i/>
          <w:sz w:val="26"/>
        </w:rPr>
        <w:t>nào,</w:t>
      </w:r>
      <w:r>
        <w:rPr>
          <w:i/>
          <w:spacing w:val="6"/>
          <w:sz w:val="26"/>
        </w:rPr>
        <w:t> </w:t>
      </w:r>
      <w:r>
        <w:rPr>
          <w:i/>
          <w:sz w:val="26"/>
        </w:rPr>
        <w:t>thời</w:t>
      </w:r>
      <w:r>
        <w:rPr>
          <w:i/>
          <w:spacing w:val="5"/>
          <w:sz w:val="26"/>
        </w:rPr>
        <w:t> </w:t>
      </w:r>
      <w:r>
        <w:rPr>
          <w:i/>
          <w:sz w:val="26"/>
        </w:rPr>
        <w:t>vô</w:t>
      </w:r>
      <w:r>
        <w:rPr>
          <w:i/>
          <w:spacing w:val="8"/>
          <w:sz w:val="26"/>
        </w:rPr>
        <w:t> </w:t>
      </w:r>
      <w:r>
        <w:rPr>
          <w:i/>
          <w:sz w:val="26"/>
        </w:rPr>
        <w:t>minh</w:t>
      </w:r>
      <w:r>
        <w:rPr>
          <w:i/>
          <w:spacing w:val="7"/>
          <w:sz w:val="26"/>
        </w:rPr>
        <w:t> </w:t>
      </w:r>
      <w:r>
        <w:rPr>
          <w:i/>
          <w:sz w:val="26"/>
        </w:rPr>
        <w:t>tùy</w:t>
      </w:r>
      <w:r>
        <w:rPr>
          <w:i/>
          <w:spacing w:val="6"/>
          <w:sz w:val="26"/>
        </w:rPr>
        <w:t> </w:t>
      </w:r>
      <w:r>
        <w:rPr>
          <w:i/>
          <w:sz w:val="26"/>
        </w:rPr>
        <w:t>miên</w:t>
      </w:r>
      <w:r>
        <w:rPr>
          <w:i/>
          <w:spacing w:val="6"/>
          <w:sz w:val="26"/>
        </w:rPr>
        <w:t> </w:t>
      </w:r>
      <w:r>
        <w:rPr>
          <w:i/>
          <w:sz w:val="26"/>
        </w:rPr>
        <w:t>ngủ</w:t>
      </w:r>
      <w:r>
        <w:rPr>
          <w:i/>
          <w:spacing w:val="8"/>
          <w:sz w:val="26"/>
        </w:rPr>
        <w:t> </w:t>
      </w:r>
      <w:r>
        <w:rPr>
          <w:i/>
          <w:sz w:val="26"/>
        </w:rPr>
        <w:t>theo</w:t>
      </w:r>
      <w:r>
        <w:rPr>
          <w:i/>
          <w:spacing w:val="6"/>
          <w:sz w:val="26"/>
        </w:rPr>
        <w:t> </w:t>
      </w:r>
      <w:r>
        <w:rPr>
          <w:i/>
          <w:sz w:val="26"/>
        </w:rPr>
        <w:t>cõi</w:t>
      </w:r>
      <w:r>
        <w:rPr>
          <w:i/>
          <w:spacing w:val="6"/>
          <w:sz w:val="26"/>
        </w:rPr>
        <w:t> </w:t>
      </w:r>
      <w:r>
        <w:rPr>
          <w:i/>
          <w:sz w:val="26"/>
        </w:rPr>
        <w:t>ấy</w:t>
      </w:r>
      <w:r>
        <w:rPr>
          <w:i/>
          <w:spacing w:val="6"/>
          <w:sz w:val="26"/>
        </w:rPr>
        <w:t> </w:t>
      </w:r>
      <w:r>
        <w:rPr>
          <w:i/>
          <w:sz w:val="26"/>
        </w:rPr>
        <w:t>phải</w:t>
      </w:r>
      <w:r>
        <w:rPr>
          <w:i/>
          <w:spacing w:val="8"/>
          <w:sz w:val="26"/>
        </w:rPr>
        <w:t> </w:t>
      </w:r>
      <w:r>
        <w:rPr>
          <w:i/>
          <w:spacing w:val="-2"/>
          <w:sz w:val="26"/>
        </w:rPr>
        <w:t>chăng?</w:t>
      </w:r>
    </w:p>
    <w:p>
      <w:pPr>
        <w:pStyle w:val="BodyText"/>
        <w:spacing w:before="1"/>
        <w:ind w:left="708"/>
      </w:pPr>
      <w:r>
        <w:rPr/>
        <w:t>Phải</w:t>
      </w:r>
      <w:r>
        <w:rPr>
          <w:spacing w:val="-8"/>
        </w:rPr>
        <w:t> </w:t>
      </w:r>
      <w:r>
        <w:rPr>
          <w:spacing w:val="-4"/>
        </w:rPr>
        <w:t>rồi.</w:t>
      </w:r>
    </w:p>
    <w:p>
      <w:pPr>
        <w:pStyle w:val="BodyText"/>
        <w:spacing w:before="121"/>
        <w:ind w:left="708" w:right="134"/>
      </w:pPr>
      <w:r>
        <w:rPr/>
        <w:t>Hay là vô minh tùy miên ngủ theo cõi nào, thời hữu ái tùy miên ngủ theo cõi ấy phải chăng? Tam thọ trong Dục giới, cõi này vô minh tùy miên ngủ theo mà hữu ái tùy</w:t>
      </w:r>
      <w:r>
        <w:rPr>
          <w:spacing w:val="40"/>
        </w:rPr>
        <w:t> </w:t>
      </w:r>
      <w:r>
        <w:rPr/>
        <w:t>miên chẳng phải ngủ theo với cõi ấy. Còn Sắc giới, Vô sắc giới, cõi này vô minh tùy miên ngủ theo và hữu ái tùy miên cũng ngủ theo.</w:t>
      </w:r>
    </w:p>
    <w:p>
      <w:pPr>
        <w:pStyle w:val="Heading7"/>
        <w:spacing w:line="298" w:lineRule="exact" w:before="0"/>
        <w:rPr>
          <w:b w:val="0"/>
        </w:rPr>
      </w:pPr>
      <w:r>
        <w:rPr>
          <w:spacing w:val="-2"/>
        </w:rPr>
        <w:t>1239</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left"/>
        <w:rPr>
          <w:i/>
          <w:sz w:val="26"/>
        </w:rPr>
      </w:pPr>
      <w:r>
        <w:rPr>
          <w:i/>
          <w:sz w:val="26"/>
        </w:rPr>
        <w:t>Dục</w:t>
      </w:r>
      <w:r>
        <w:rPr>
          <w:i/>
          <w:spacing w:val="-3"/>
          <w:sz w:val="26"/>
        </w:rPr>
        <w:t> </w:t>
      </w:r>
      <w:r>
        <w:rPr>
          <w:i/>
          <w:sz w:val="26"/>
        </w:rPr>
        <w:t>ái</w:t>
      </w:r>
      <w:r>
        <w:rPr>
          <w:i/>
          <w:spacing w:val="-3"/>
          <w:sz w:val="26"/>
        </w:rPr>
        <w:t> </w:t>
      </w:r>
      <w:r>
        <w:rPr>
          <w:i/>
          <w:sz w:val="26"/>
        </w:rPr>
        <w:t>tùy</w:t>
      </w:r>
      <w:r>
        <w:rPr>
          <w:i/>
          <w:spacing w:val="-2"/>
          <w:sz w:val="26"/>
        </w:rPr>
        <w:t> </w:t>
      </w:r>
      <w:r>
        <w:rPr>
          <w:i/>
          <w:sz w:val="26"/>
        </w:rPr>
        <w:t>miên,</w:t>
      </w:r>
      <w:r>
        <w:rPr>
          <w:i/>
          <w:spacing w:val="-3"/>
          <w:sz w:val="26"/>
        </w:rPr>
        <w:t> </w:t>
      </w:r>
      <w:r>
        <w:rPr>
          <w:i/>
          <w:sz w:val="26"/>
        </w:rPr>
        <w:t>phẫn</w:t>
      </w:r>
      <w:r>
        <w:rPr>
          <w:i/>
          <w:spacing w:val="-1"/>
          <w:sz w:val="26"/>
        </w:rPr>
        <w:t> </w:t>
      </w:r>
      <w:r>
        <w:rPr>
          <w:i/>
          <w:sz w:val="26"/>
        </w:rPr>
        <w:t>nhuế</w:t>
      </w:r>
      <w:r>
        <w:rPr>
          <w:i/>
          <w:spacing w:val="-3"/>
          <w:sz w:val="26"/>
        </w:rPr>
        <w:t> </w:t>
      </w:r>
      <w:r>
        <w:rPr>
          <w:i/>
          <w:sz w:val="26"/>
        </w:rPr>
        <w:t>tùy</w:t>
      </w:r>
      <w:r>
        <w:rPr>
          <w:i/>
          <w:spacing w:val="-1"/>
          <w:sz w:val="26"/>
        </w:rPr>
        <w:t> </w:t>
      </w:r>
      <w:r>
        <w:rPr>
          <w:i/>
          <w:sz w:val="26"/>
        </w:rPr>
        <w:t>miên ngủ</w:t>
      </w:r>
      <w:r>
        <w:rPr>
          <w:i/>
          <w:spacing w:val="-3"/>
          <w:sz w:val="26"/>
        </w:rPr>
        <w:t> </w:t>
      </w:r>
      <w:r>
        <w:rPr>
          <w:i/>
          <w:sz w:val="26"/>
        </w:rPr>
        <w:t>theo cõi</w:t>
      </w:r>
      <w:r>
        <w:rPr>
          <w:i/>
          <w:spacing w:val="-3"/>
          <w:sz w:val="26"/>
        </w:rPr>
        <w:t> </w:t>
      </w:r>
      <w:r>
        <w:rPr>
          <w:i/>
          <w:sz w:val="26"/>
        </w:rPr>
        <w:t>nào,</w:t>
      </w:r>
      <w:r>
        <w:rPr>
          <w:i/>
          <w:spacing w:val="-3"/>
          <w:sz w:val="26"/>
        </w:rPr>
        <w:t> </w:t>
      </w:r>
      <w:r>
        <w:rPr>
          <w:i/>
          <w:sz w:val="26"/>
        </w:rPr>
        <w:t>thời</w:t>
      </w:r>
      <w:r>
        <w:rPr>
          <w:i/>
          <w:spacing w:val="-3"/>
          <w:sz w:val="26"/>
        </w:rPr>
        <w:t> </w:t>
      </w:r>
      <w:r>
        <w:rPr>
          <w:i/>
          <w:sz w:val="26"/>
        </w:rPr>
        <w:t>ngã</w:t>
      </w:r>
      <w:r>
        <w:rPr>
          <w:i/>
          <w:spacing w:val="-2"/>
          <w:sz w:val="26"/>
        </w:rPr>
        <w:t> </w:t>
      </w:r>
      <w:r>
        <w:rPr>
          <w:i/>
          <w:sz w:val="26"/>
        </w:rPr>
        <w:t>mạn tùy</w:t>
      </w:r>
      <w:r>
        <w:rPr>
          <w:i/>
          <w:spacing w:val="-3"/>
          <w:sz w:val="26"/>
        </w:rPr>
        <w:t> </w:t>
      </w:r>
      <w:r>
        <w:rPr>
          <w:i/>
          <w:sz w:val="26"/>
        </w:rPr>
        <w:t>miên ngủ</w:t>
      </w:r>
      <w:r>
        <w:rPr>
          <w:i/>
          <w:spacing w:val="-3"/>
          <w:sz w:val="26"/>
        </w:rPr>
        <w:t> </w:t>
      </w:r>
      <w:r>
        <w:rPr>
          <w:i/>
          <w:sz w:val="26"/>
        </w:rPr>
        <w:t>theo cõi ấy phải chăng? </w:t>
      </w:r>
      <w:r>
        <w:rPr>
          <w:sz w:val="26"/>
        </w:rPr>
        <w:t>Không có </w:t>
      </w:r>
      <w:r>
        <w:rPr>
          <w:i/>
          <w:sz w:val="26"/>
        </w:rPr>
        <w:t>(natthi).</w:t>
      </w:r>
    </w:p>
    <w:p>
      <w:pPr>
        <w:pStyle w:val="BodyText"/>
        <w:spacing w:before="118"/>
        <w:ind w:right="139"/>
      </w:pPr>
      <w:r>
        <w:rPr/>
        <w:t>Hay là ngã mạn tùy miên ngủ theo cõi nào, thời dục ái tùy miên, phẫn nhuế tùy miên ngủ theo cõi ấy</w:t>
      </w:r>
      <w:r>
        <w:rPr>
          <w:spacing w:val="-1"/>
        </w:rPr>
        <w:t> </w:t>
      </w:r>
      <w:r>
        <w:rPr/>
        <w:t>phải chăng? Cõi Sắc giới, Vô sắc giới, ngã mạn tùy miên ngủ theo mà dục</w:t>
      </w:r>
      <w:r>
        <w:rPr>
          <w:spacing w:val="22"/>
        </w:rPr>
        <w:t> </w:t>
      </w:r>
      <w:r>
        <w:rPr/>
        <w:t>ái</w:t>
      </w:r>
      <w:r>
        <w:rPr>
          <w:spacing w:val="25"/>
        </w:rPr>
        <w:t> </w:t>
      </w:r>
      <w:r>
        <w:rPr/>
        <w:t>tùy</w:t>
      </w:r>
      <w:r>
        <w:rPr>
          <w:spacing w:val="20"/>
        </w:rPr>
        <w:t> </w:t>
      </w:r>
      <w:r>
        <w:rPr/>
        <w:t>miên,</w:t>
      </w:r>
      <w:r>
        <w:rPr>
          <w:spacing w:val="25"/>
        </w:rPr>
        <w:t> </w:t>
      </w:r>
      <w:r>
        <w:rPr/>
        <w:t>phẫn</w:t>
      </w:r>
      <w:r>
        <w:rPr>
          <w:spacing w:val="26"/>
        </w:rPr>
        <w:t> </w:t>
      </w:r>
      <w:r>
        <w:rPr/>
        <w:t>nhuế</w:t>
      </w:r>
      <w:r>
        <w:rPr>
          <w:spacing w:val="23"/>
        </w:rPr>
        <w:t> </w:t>
      </w:r>
      <w:r>
        <w:rPr/>
        <w:t>tùy</w:t>
      </w:r>
      <w:r>
        <w:rPr>
          <w:spacing w:val="19"/>
        </w:rPr>
        <w:t> </w:t>
      </w:r>
      <w:r>
        <w:rPr/>
        <w:t>miên</w:t>
      </w:r>
      <w:r>
        <w:rPr>
          <w:spacing w:val="24"/>
        </w:rPr>
        <w:t> </w:t>
      </w:r>
      <w:r>
        <w:rPr/>
        <w:t>không</w:t>
      </w:r>
      <w:r>
        <w:rPr>
          <w:spacing w:val="24"/>
        </w:rPr>
        <w:t> </w:t>
      </w:r>
      <w:r>
        <w:rPr/>
        <w:t>ngủ</w:t>
      </w:r>
      <w:r>
        <w:rPr>
          <w:spacing w:val="23"/>
        </w:rPr>
        <w:t> </w:t>
      </w:r>
      <w:r>
        <w:rPr/>
        <w:t>theo</w:t>
      </w:r>
      <w:r>
        <w:rPr>
          <w:spacing w:val="22"/>
        </w:rPr>
        <w:t> </w:t>
      </w:r>
      <w:r>
        <w:rPr/>
        <w:t>với</w:t>
      </w:r>
      <w:r>
        <w:rPr>
          <w:spacing w:val="22"/>
        </w:rPr>
        <w:t> </w:t>
      </w:r>
      <w:r>
        <w:rPr/>
        <w:t>cõi</w:t>
      </w:r>
      <w:r>
        <w:rPr>
          <w:spacing w:val="25"/>
        </w:rPr>
        <w:t> </w:t>
      </w:r>
      <w:r>
        <w:rPr/>
        <w:t>ấy.</w:t>
      </w:r>
      <w:r>
        <w:rPr>
          <w:spacing w:val="24"/>
        </w:rPr>
        <w:t> </w:t>
      </w:r>
      <w:r>
        <w:rPr/>
        <w:t>Nhị</w:t>
      </w:r>
      <w:r>
        <w:rPr>
          <w:spacing w:val="23"/>
        </w:rPr>
        <w:t> </w:t>
      </w:r>
      <w:r>
        <w:rPr/>
        <w:t>thọ</w:t>
      </w:r>
      <w:r>
        <w:rPr>
          <w:spacing w:val="24"/>
        </w:rPr>
        <w:t> </w:t>
      </w:r>
      <w:r>
        <w:rPr/>
        <w:t>trong</w:t>
      </w:r>
      <w:r>
        <w:rPr>
          <w:spacing w:val="25"/>
        </w:rPr>
        <w:t> </w:t>
      </w:r>
      <w:r>
        <w:rPr>
          <w:spacing w:val="-5"/>
        </w:rPr>
        <w:t>Dục</w:t>
      </w:r>
    </w:p>
    <w:p>
      <w:pPr>
        <w:pStyle w:val="BodyText"/>
        <w:spacing w:after="0"/>
        <w:sectPr>
          <w:pgSz w:w="11630" w:h="16450"/>
          <w:pgMar w:header="576" w:footer="0" w:top="920" w:bottom="280" w:left="850" w:right="850"/>
        </w:sectPr>
      </w:pPr>
    </w:p>
    <w:p>
      <w:pPr>
        <w:pStyle w:val="BodyText"/>
        <w:spacing w:before="268"/>
        <w:ind w:right="134"/>
      </w:pPr>
      <w:r>
        <w:rPr/>
        <w:t>giới,</w:t>
      </w:r>
      <w:r>
        <w:rPr>
          <w:spacing w:val="-3"/>
        </w:rPr>
        <w:t> </w:t>
      </w:r>
      <w:r>
        <w:rPr/>
        <w:t>ngã mạn</w:t>
      </w:r>
      <w:r>
        <w:rPr>
          <w:spacing w:val="-3"/>
        </w:rPr>
        <w:t> </w:t>
      </w:r>
      <w:r>
        <w:rPr/>
        <w:t>tùy</w:t>
      </w:r>
      <w:r>
        <w:rPr>
          <w:spacing w:val="-5"/>
        </w:rPr>
        <w:t> </w:t>
      </w:r>
      <w:r>
        <w:rPr/>
        <w:t>miên và</w:t>
      </w:r>
      <w:r>
        <w:rPr>
          <w:spacing w:val="-3"/>
        </w:rPr>
        <w:t> </w:t>
      </w:r>
      <w:r>
        <w:rPr/>
        <w:t>dục</w:t>
      </w:r>
      <w:r>
        <w:rPr>
          <w:spacing w:val="-3"/>
        </w:rPr>
        <w:t> </w:t>
      </w:r>
      <w:r>
        <w:rPr/>
        <w:t>ái tùy</w:t>
      </w:r>
      <w:r>
        <w:rPr>
          <w:spacing w:val="-5"/>
        </w:rPr>
        <w:t> </w:t>
      </w:r>
      <w:r>
        <w:rPr/>
        <w:t>miên</w:t>
      </w:r>
      <w:r>
        <w:rPr>
          <w:spacing w:val="-1"/>
        </w:rPr>
        <w:t> </w:t>
      </w:r>
      <w:r>
        <w:rPr/>
        <w:t>ngủ theo</w:t>
      </w:r>
      <w:r>
        <w:rPr>
          <w:spacing w:val="-1"/>
        </w:rPr>
        <w:t> </w:t>
      </w:r>
      <w:r>
        <w:rPr/>
        <w:t>mà phẫn</w:t>
      </w:r>
      <w:r>
        <w:rPr>
          <w:spacing w:val="-3"/>
        </w:rPr>
        <w:t> </w:t>
      </w:r>
      <w:r>
        <w:rPr/>
        <w:t>nhuế</w:t>
      </w:r>
      <w:r>
        <w:rPr>
          <w:spacing w:val="-3"/>
        </w:rPr>
        <w:t> </w:t>
      </w:r>
      <w:r>
        <w:rPr/>
        <w:t>tùy</w:t>
      </w:r>
      <w:r>
        <w:rPr>
          <w:spacing w:val="-4"/>
        </w:rPr>
        <w:t> </w:t>
      </w:r>
      <w:r>
        <w:rPr/>
        <w:t>miên</w:t>
      </w:r>
      <w:r>
        <w:rPr>
          <w:spacing w:val="-2"/>
        </w:rPr>
        <w:t> </w:t>
      </w:r>
      <w:r>
        <w:rPr/>
        <w:t>chẳng</w:t>
      </w:r>
      <w:r>
        <w:rPr>
          <w:spacing w:val="-3"/>
        </w:rPr>
        <w:t> </w:t>
      </w:r>
      <w:r>
        <w:rPr/>
        <w:t>phải ngủ theo với cõi ấy. Còn khổ thọ, cõi này phẫn nhuế tùy miên ngủ theo mà dục ái tùy miên và ngã mạn tùy miên chẳng phải ngủ theo với cõi ấy.</w:t>
      </w:r>
    </w:p>
    <w:p>
      <w:pPr>
        <w:pStyle w:val="ListParagraph"/>
        <w:numPr>
          <w:ilvl w:val="0"/>
          <w:numId w:val="14"/>
        </w:numPr>
        <w:tabs>
          <w:tab w:pos="708" w:val="left" w:leader="none"/>
          <w:tab w:pos="710" w:val="left" w:leader="none"/>
        </w:tabs>
        <w:spacing w:line="240" w:lineRule="auto" w:before="119" w:after="0"/>
        <w:ind w:left="710" w:right="137" w:hanging="287"/>
        <w:jc w:val="both"/>
        <w:rPr>
          <w:i/>
          <w:sz w:val="26"/>
        </w:rPr>
      </w:pPr>
      <w:r>
        <w:rPr>
          <w:i/>
          <w:sz w:val="26"/>
        </w:rPr>
        <w:t>Dục ái tùy miên, phẫn nhuế tùy miên ngủ theo cõi nào, thời tà kiến tùy miên... hoài nghi tùy miên ngủ theo cõi ấy phải chăng? </w:t>
      </w:r>
      <w:r>
        <w:rPr>
          <w:sz w:val="26"/>
        </w:rPr>
        <w:t>Không có </w:t>
      </w:r>
      <w:r>
        <w:rPr>
          <w:i/>
          <w:sz w:val="26"/>
        </w:rPr>
        <w:t>(natthi).</w:t>
      </w:r>
    </w:p>
    <w:p>
      <w:pPr>
        <w:pStyle w:val="BodyText"/>
        <w:spacing w:before="119"/>
        <w:ind w:right="134"/>
      </w:pPr>
      <w:r>
        <w:rPr/>
        <w:t>Hay là hoài nghi tùy miên ngủ theo cõi nào, thời dục ái tùy miên, phẫn nhuế tùy miên ngủ theo cõi ấy</w:t>
      </w:r>
      <w:r>
        <w:rPr>
          <w:spacing w:val="-5"/>
        </w:rPr>
        <w:t> </w:t>
      </w:r>
      <w:r>
        <w:rPr/>
        <w:t>phải chăng? Sắc giới, Vô sắc giới cõi này, hoài nghi tùy</w:t>
      </w:r>
      <w:r>
        <w:rPr>
          <w:spacing w:val="-2"/>
        </w:rPr>
        <w:t> </w:t>
      </w:r>
      <w:r>
        <w:rPr/>
        <w:t>miên ngủ theo mà dục ái tùy miên, phẫn nhuế tùy</w:t>
      </w:r>
      <w:r>
        <w:rPr>
          <w:spacing w:val="-1"/>
        </w:rPr>
        <w:t> </w:t>
      </w:r>
      <w:r>
        <w:rPr/>
        <w:t>miên chẳng phải ngủ theo với cõi ấy. Nhị thọ trong Dục giới, cõi này hoài nghi tùy miên và dục ái tùy miên ngủ theo mà phẫn nhuế tùy miên chẳng phải ngủ theo cõi ấy. Còn khổ thọ, cõi này hoài nghi tùy miên và phẫn nhuế tùy miên ngủ theo mà dục ái tùy miên chẳng phải ngủ theo cõi ấy.</w:t>
      </w:r>
    </w:p>
    <w:p>
      <w:pPr>
        <w:pStyle w:val="ListParagraph"/>
        <w:numPr>
          <w:ilvl w:val="0"/>
          <w:numId w:val="14"/>
        </w:numPr>
        <w:tabs>
          <w:tab w:pos="708" w:val="left" w:leader="none"/>
          <w:tab w:pos="710" w:val="left" w:leader="none"/>
        </w:tabs>
        <w:spacing w:line="237" w:lineRule="auto" w:before="125" w:after="0"/>
        <w:ind w:left="710" w:right="139" w:hanging="287"/>
        <w:jc w:val="both"/>
        <w:rPr>
          <w:i/>
          <w:sz w:val="26"/>
        </w:rPr>
      </w:pPr>
      <w:r>
        <w:rPr>
          <w:i/>
          <w:sz w:val="26"/>
        </w:rPr>
        <w:t>Dục ái tùy miên, phẫn nhuế tùy miên ngủ theo cõi nào, thời hữu ái tùy miên ngủ theo cõi ấy phải chăng? </w:t>
      </w:r>
      <w:r>
        <w:rPr>
          <w:sz w:val="26"/>
        </w:rPr>
        <w:t>Không có </w:t>
      </w:r>
      <w:r>
        <w:rPr>
          <w:i/>
          <w:sz w:val="26"/>
        </w:rPr>
        <w:t>(natthi).</w:t>
      </w:r>
    </w:p>
    <w:p>
      <w:pPr>
        <w:pStyle w:val="BodyText"/>
        <w:spacing w:before="123"/>
        <w:ind w:right="137"/>
        <w:rPr>
          <w:i/>
        </w:rPr>
      </w:pPr>
      <w:r>
        <w:rPr/>
        <w:t>Hay</w:t>
      </w:r>
      <w:r>
        <w:rPr>
          <w:spacing w:val="-5"/>
        </w:rPr>
        <w:t> </w:t>
      </w:r>
      <w:r>
        <w:rPr/>
        <w:t>là hữu ái tùy</w:t>
      </w:r>
      <w:r>
        <w:rPr>
          <w:spacing w:val="-3"/>
        </w:rPr>
        <w:t> </w:t>
      </w:r>
      <w:r>
        <w:rPr/>
        <w:t>miên ngủ theo cõi nào, thời dục ái tùy</w:t>
      </w:r>
      <w:r>
        <w:rPr>
          <w:spacing w:val="-2"/>
        </w:rPr>
        <w:t> </w:t>
      </w:r>
      <w:r>
        <w:rPr/>
        <w:t>miên, phẫn</w:t>
      </w:r>
      <w:r>
        <w:rPr>
          <w:spacing w:val="-1"/>
        </w:rPr>
        <w:t> </w:t>
      </w:r>
      <w:r>
        <w:rPr/>
        <w:t>nhuế tùy</w:t>
      </w:r>
      <w:r>
        <w:rPr>
          <w:spacing w:val="-3"/>
        </w:rPr>
        <w:t> </w:t>
      </w:r>
      <w:r>
        <w:rPr/>
        <w:t>miên ngủ theo cõi ấy phải chăng? Không phải </w:t>
      </w:r>
      <w:r>
        <w:rPr>
          <w:i/>
        </w:rPr>
        <w:t>(no).</w:t>
      </w:r>
    </w:p>
    <w:p>
      <w:pPr>
        <w:pStyle w:val="ListParagraph"/>
        <w:numPr>
          <w:ilvl w:val="0"/>
          <w:numId w:val="14"/>
        </w:numPr>
        <w:tabs>
          <w:tab w:pos="708" w:val="left" w:leader="none"/>
          <w:tab w:pos="710" w:val="left" w:leader="none"/>
        </w:tabs>
        <w:spacing w:line="237" w:lineRule="auto" w:before="127" w:after="0"/>
        <w:ind w:left="710" w:right="139" w:hanging="287"/>
        <w:jc w:val="both"/>
        <w:rPr>
          <w:sz w:val="26"/>
        </w:rPr>
      </w:pPr>
      <w:r>
        <w:rPr>
          <w:sz w:val="26"/>
        </w:rPr>
        <w:t>Dục</w:t>
      </w:r>
      <w:r>
        <w:rPr>
          <w:spacing w:val="-2"/>
          <w:sz w:val="26"/>
        </w:rPr>
        <w:t> </w:t>
      </w:r>
      <w:r>
        <w:rPr>
          <w:sz w:val="26"/>
        </w:rPr>
        <w:t>ái</w:t>
      </w:r>
      <w:r>
        <w:rPr>
          <w:spacing w:val="-2"/>
          <w:sz w:val="26"/>
        </w:rPr>
        <w:t> </w:t>
      </w:r>
      <w:r>
        <w:rPr>
          <w:sz w:val="26"/>
        </w:rPr>
        <w:t>tùy</w:t>
      </w:r>
      <w:r>
        <w:rPr>
          <w:spacing w:val="-5"/>
          <w:sz w:val="26"/>
        </w:rPr>
        <w:t> </w:t>
      </w:r>
      <w:r>
        <w:rPr>
          <w:sz w:val="26"/>
        </w:rPr>
        <w:t>miên,</w:t>
      </w:r>
      <w:r>
        <w:rPr>
          <w:spacing w:val="-2"/>
          <w:sz w:val="26"/>
        </w:rPr>
        <w:t> </w:t>
      </w:r>
      <w:r>
        <w:rPr>
          <w:sz w:val="26"/>
        </w:rPr>
        <w:t>phẫn nhuế</w:t>
      </w:r>
      <w:r>
        <w:rPr>
          <w:spacing w:val="-2"/>
          <w:sz w:val="26"/>
        </w:rPr>
        <w:t> </w:t>
      </w:r>
      <w:r>
        <w:rPr>
          <w:sz w:val="26"/>
        </w:rPr>
        <w:t>tùy</w:t>
      </w:r>
      <w:r>
        <w:rPr>
          <w:spacing w:val="-5"/>
          <w:sz w:val="26"/>
        </w:rPr>
        <w:t> </w:t>
      </w:r>
      <w:r>
        <w:rPr>
          <w:sz w:val="26"/>
        </w:rPr>
        <w:t>miên ngủ</w:t>
      </w:r>
      <w:r>
        <w:rPr>
          <w:spacing w:val="-2"/>
          <w:sz w:val="26"/>
        </w:rPr>
        <w:t> </w:t>
      </w:r>
      <w:r>
        <w:rPr>
          <w:sz w:val="26"/>
        </w:rPr>
        <w:t>theo</w:t>
      </w:r>
      <w:r>
        <w:rPr>
          <w:spacing w:val="-2"/>
          <w:sz w:val="26"/>
        </w:rPr>
        <w:t> </w:t>
      </w:r>
      <w:r>
        <w:rPr>
          <w:sz w:val="26"/>
        </w:rPr>
        <w:t>cõi</w:t>
      </w:r>
      <w:r>
        <w:rPr>
          <w:spacing w:val="-2"/>
          <w:sz w:val="26"/>
        </w:rPr>
        <w:t> </w:t>
      </w:r>
      <w:r>
        <w:rPr>
          <w:sz w:val="26"/>
        </w:rPr>
        <w:t>nào,</w:t>
      </w:r>
      <w:r>
        <w:rPr>
          <w:spacing w:val="-2"/>
          <w:sz w:val="26"/>
        </w:rPr>
        <w:t> </w:t>
      </w:r>
      <w:r>
        <w:rPr>
          <w:sz w:val="26"/>
        </w:rPr>
        <w:t>thời</w:t>
      </w:r>
      <w:r>
        <w:rPr>
          <w:spacing w:val="-2"/>
          <w:sz w:val="26"/>
        </w:rPr>
        <w:t> </w:t>
      </w:r>
      <w:r>
        <w:rPr>
          <w:sz w:val="26"/>
        </w:rPr>
        <w:t>vô minh tùy</w:t>
      </w:r>
      <w:r>
        <w:rPr>
          <w:spacing w:val="-5"/>
          <w:sz w:val="26"/>
        </w:rPr>
        <w:t> </w:t>
      </w:r>
      <w:r>
        <w:rPr>
          <w:sz w:val="26"/>
        </w:rPr>
        <w:t>miên</w:t>
      </w:r>
      <w:r>
        <w:rPr>
          <w:spacing w:val="-2"/>
          <w:sz w:val="26"/>
        </w:rPr>
        <w:t> </w:t>
      </w:r>
      <w:r>
        <w:rPr>
          <w:sz w:val="26"/>
        </w:rPr>
        <w:t>ngủ theo cõi ấy phải chăng? Không có.</w:t>
      </w:r>
    </w:p>
    <w:p>
      <w:pPr>
        <w:pStyle w:val="BodyText"/>
        <w:spacing w:before="118"/>
        <w:ind w:right="135"/>
      </w:pPr>
      <w:r>
        <w:rPr/>
        <w:t>Hay là vô minh tùy miên ngủ theo với cõi nào, thời dục ái tùy miên và phẫn nhuế tùy miên ngủ theo cõi ấy</w:t>
      </w:r>
      <w:r>
        <w:rPr>
          <w:spacing w:val="-2"/>
        </w:rPr>
        <w:t> </w:t>
      </w:r>
      <w:r>
        <w:rPr/>
        <w:t>phải chăng? Sắc giới, Vô sắc giới, cõi này vô minh tùy miên ngủ theo mà dục ái tùy miên và phẫn nhuế tùy miên chẳng phải ngủ theo với cõi ấy. Nhị</w:t>
      </w:r>
      <w:r>
        <w:rPr>
          <w:spacing w:val="40"/>
        </w:rPr>
        <w:t> </w:t>
      </w:r>
      <w:r>
        <w:rPr/>
        <w:t>thọ trong Dục giới, cõi này vô minh tùy miên và dục ái tùy miên ngủ theo mà phẫn nhuế tùy miên chẳng phải ngủ theo cõi ấy. Còn khổ thọ, cõi này vô minh tùy miên và phẫn nhuế tùy miên ngủ theo mà dục ái tùy miên chẳng phải ngủ theo cõi ấy.</w:t>
      </w:r>
    </w:p>
    <w:p>
      <w:pPr>
        <w:pStyle w:val="Heading7"/>
        <w:spacing w:line="298" w:lineRule="exact" w:before="0"/>
        <w:rPr>
          <w:b w:val="0"/>
        </w:rPr>
      </w:pPr>
      <w:r>
        <w:rPr>
          <w:spacing w:val="-2"/>
        </w:rPr>
        <w:t>1240</w:t>
      </w:r>
      <w:r>
        <w:rPr>
          <w:b w:val="0"/>
          <w:spacing w:val="-2"/>
        </w:rPr>
        <w:t>.</w:t>
      </w:r>
    </w:p>
    <w:p>
      <w:pPr>
        <w:pStyle w:val="ListParagraph"/>
        <w:numPr>
          <w:ilvl w:val="0"/>
          <w:numId w:val="14"/>
        </w:numPr>
        <w:tabs>
          <w:tab w:pos="708" w:val="left" w:leader="none"/>
        </w:tabs>
        <w:spacing w:line="237" w:lineRule="auto" w:before="4" w:after="0"/>
        <w:ind w:left="708" w:right="139" w:hanging="284"/>
        <w:jc w:val="left"/>
        <w:rPr>
          <w:i/>
          <w:sz w:val="26"/>
        </w:rPr>
      </w:pPr>
      <w:r>
        <w:rPr>
          <w:i/>
          <w:sz w:val="26"/>
        </w:rPr>
        <w:t>Dục</w:t>
      </w:r>
      <w:r>
        <w:rPr>
          <w:i/>
          <w:spacing w:val="19"/>
          <w:sz w:val="26"/>
        </w:rPr>
        <w:t> </w:t>
      </w:r>
      <w:r>
        <w:rPr>
          <w:i/>
          <w:sz w:val="26"/>
        </w:rPr>
        <w:t>ái</w:t>
      </w:r>
      <w:r>
        <w:rPr>
          <w:i/>
          <w:spacing w:val="21"/>
          <w:sz w:val="26"/>
        </w:rPr>
        <w:t> </w:t>
      </w:r>
      <w:r>
        <w:rPr>
          <w:i/>
          <w:sz w:val="26"/>
        </w:rPr>
        <w:t>tùy</w:t>
      </w:r>
      <w:r>
        <w:rPr>
          <w:i/>
          <w:spacing w:val="19"/>
          <w:sz w:val="26"/>
        </w:rPr>
        <w:t> </w:t>
      </w:r>
      <w:r>
        <w:rPr>
          <w:i/>
          <w:sz w:val="26"/>
        </w:rPr>
        <w:t>miên,</w:t>
      </w:r>
      <w:r>
        <w:rPr>
          <w:i/>
          <w:spacing w:val="19"/>
          <w:sz w:val="26"/>
        </w:rPr>
        <w:t> </w:t>
      </w:r>
      <w:r>
        <w:rPr>
          <w:i/>
          <w:sz w:val="26"/>
        </w:rPr>
        <w:t>phẫn</w:t>
      </w:r>
      <w:r>
        <w:rPr>
          <w:i/>
          <w:spacing w:val="21"/>
          <w:sz w:val="26"/>
        </w:rPr>
        <w:t> </w:t>
      </w:r>
      <w:r>
        <w:rPr>
          <w:i/>
          <w:sz w:val="26"/>
        </w:rPr>
        <w:t>nhuế</w:t>
      </w:r>
      <w:r>
        <w:rPr>
          <w:i/>
          <w:spacing w:val="19"/>
          <w:sz w:val="26"/>
        </w:rPr>
        <w:t> </w:t>
      </w:r>
      <w:r>
        <w:rPr>
          <w:i/>
          <w:sz w:val="26"/>
        </w:rPr>
        <w:t>tùy</w:t>
      </w:r>
      <w:r>
        <w:rPr>
          <w:i/>
          <w:spacing w:val="19"/>
          <w:sz w:val="26"/>
        </w:rPr>
        <w:t> </w:t>
      </w:r>
      <w:r>
        <w:rPr>
          <w:i/>
          <w:sz w:val="26"/>
        </w:rPr>
        <w:t>miên</w:t>
      </w:r>
      <w:r>
        <w:rPr>
          <w:i/>
          <w:spacing w:val="20"/>
          <w:sz w:val="26"/>
        </w:rPr>
        <w:t> </w:t>
      </w:r>
      <w:r>
        <w:rPr>
          <w:i/>
          <w:sz w:val="26"/>
        </w:rPr>
        <w:t>và</w:t>
      </w:r>
      <w:r>
        <w:rPr>
          <w:i/>
          <w:spacing w:val="21"/>
          <w:sz w:val="26"/>
        </w:rPr>
        <w:t> </w:t>
      </w:r>
      <w:r>
        <w:rPr>
          <w:i/>
          <w:sz w:val="26"/>
        </w:rPr>
        <w:t>ngã</w:t>
      </w:r>
      <w:r>
        <w:rPr>
          <w:i/>
          <w:spacing w:val="22"/>
          <w:sz w:val="26"/>
        </w:rPr>
        <w:t> </w:t>
      </w:r>
      <w:r>
        <w:rPr>
          <w:i/>
          <w:sz w:val="26"/>
        </w:rPr>
        <w:t>mạn</w:t>
      </w:r>
      <w:r>
        <w:rPr>
          <w:i/>
          <w:spacing w:val="19"/>
          <w:sz w:val="26"/>
        </w:rPr>
        <w:t> </w:t>
      </w:r>
      <w:r>
        <w:rPr>
          <w:i/>
          <w:sz w:val="26"/>
        </w:rPr>
        <w:t>tùy</w:t>
      </w:r>
      <w:r>
        <w:rPr>
          <w:i/>
          <w:spacing w:val="19"/>
          <w:sz w:val="26"/>
        </w:rPr>
        <w:t> </w:t>
      </w:r>
      <w:r>
        <w:rPr>
          <w:i/>
          <w:sz w:val="26"/>
        </w:rPr>
        <w:t>miên</w:t>
      </w:r>
      <w:r>
        <w:rPr>
          <w:i/>
          <w:spacing w:val="20"/>
          <w:sz w:val="26"/>
        </w:rPr>
        <w:t> </w:t>
      </w:r>
      <w:r>
        <w:rPr>
          <w:i/>
          <w:sz w:val="26"/>
        </w:rPr>
        <w:t>ngủ</w:t>
      </w:r>
      <w:r>
        <w:rPr>
          <w:i/>
          <w:spacing w:val="21"/>
          <w:sz w:val="26"/>
        </w:rPr>
        <w:t> </w:t>
      </w:r>
      <w:r>
        <w:rPr>
          <w:i/>
          <w:sz w:val="26"/>
        </w:rPr>
        <w:t>theo</w:t>
      </w:r>
      <w:r>
        <w:rPr>
          <w:i/>
          <w:spacing w:val="20"/>
          <w:sz w:val="26"/>
        </w:rPr>
        <w:t> </w:t>
      </w:r>
      <w:r>
        <w:rPr>
          <w:i/>
          <w:sz w:val="26"/>
        </w:rPr>
        <w:t>cõi</w:t>
      </w:r>
      <w:r>
        <w:rPr>
          <w:i/>
          <w:spacing w:val="19"/>
          <w:sz w:val="26"/>
        </w:rPr>
        <w:t> </w:t>
      </w:r>
      <w:r>
        <w:rPr>
          <w:i/>
          <w:sz w:val="26"/>
        </w:rPr>
        <w:t>nào,</w:t>
      </w:r>
      <w:r>
        <w:rPr>
          <w:i/>
          <w:spacing w:val="19"/>
          <w:sz w:val="26"/>
        </w:rPr>
        <w:t> </w:t>
      </w:r>
      <w:r>
        <w:rPr>
          <w:i/>
          <w:sz w:val="26"/>
        </w:rPr>
        <w:t>thời</w:t>
      </w:r>
      <w:r>
        <w:rPr>
          <w:i/>
          <w:spacing w:val="21"/>
          <w:sz w:val="26"/>
        </w:rPr>
        <w:t> </w:t>
      </w:r>
      <w:r>
        <w:rPr>
          <w:i/>
          <w:sz w:val="26"/>
        </w:rPr>
        <w:t>tà kiến tùy miên... hoài nghi tùy miên ngủ theo cõi ấy phải chăng? </w:t>
      </w:r>
      <w:r>
        <w:rPr>
          <w:sz w:val="26"/>
        </w:rPr>
        <w:t>Không có </w:t>
      </w:r>
      <w:r>
        <w:rPr>
          <w:i/>
          <w:sz w:val="26"/>
        </w:rPr>
        <w:t>(natthi).</w:t>
      </w:r>
    </w:p>
    <w:p>
      <w:pPr>
        <w:pStyle w:val="BodyText"/>
        <w:spacing w:before="122"/>
        <w:ind w:right="134"/>
      </w:pPr>
      <w:r>
        <w:rPr/>
        <w:t>Hay là hoài nghi tùy miên ngủ theo cõi nào, thời dục ái tùy miên, phẫn nhuế tùy miên và ngã mạn tùy miên ngủ theo với cõi ấy phải chăng? Sắc giới, Vô sắc giới, cõi nầy, hoài nghi tùy miên và ngã mạn tùy miên ngủ theo mà dục ái tùy miên và phẫn nhuế</w:t>
      </w:r>
      <w:r>
        <w:rPr>
          <w:spacing w:val="80"/>
        </w:rPr>
        <w:t> </w:t>
      </w:r>
      <w:r>
        <w:rPr/>
        <w:t>tùy miên chẳng phải ngủ theo với cõi ấy. Nhị thọ trong Dục giới, cõi này, hoài nghi</w:t>
      </w:r>
      <w:r>
        <w:rPr>
          <w:spacing w:val="80"/>
        </w:rPr>
        <w:t> </w:t>
      </w:r>
      <w:r>
        <w:rPr/>
        <w:t>tùy miên, dục ái tùy miên, ngã mạn tùy miên ngủ theo mà phẫn nhuế tùy miên chẳng phải ngủ theo với cõi ấy. Còn khổ thọ, cõi này hoài nghi tùy miên và phẫn nhuế tùy miên ngủ theo mà dục ái tùy miên và ngã mạn tùy miên chẳng phải ngủ theo với cõi</w:t>
      </w:r>
      <w:r>
        <w:rPr>
          <w:spacing w:val="40"/>
        </w:rPr>
        <w:t> </w:t>
      </w:r>
      <w:r>
        <w:rPr>
          <w:spacing w:val="-4"/>
        </w:rPr>
        <w:t>ấy.</w:t>
      </w:r>
    </w:p>
    <w:p>
      <w:pPr>
        <w:pStyle w:val="ListParagraph"/>
        <w:numPr>
          <w:ilvl w:val="0"/>
          <w:numId w:val="14"/>
        </w:numPr>
        <w:tabs>
          <w:tab w:pos="708" w:val="left" w:leader="none"/>
          <w:tab w:pos="710" w:val="left" w:leader="none"/>
        </w:tabs>
        <w:spacing w:line="240" w:lineRule="auto" w:before="120" w:after="0"/>
        <w:ind w:left="710" w:right="137" w:hanging="287"/>
        <w:jc w:val="both"/>
        <w:rPr>
          <w:i/>
          <w:sz w:val="26"/>
        </w:rPr>
      </w:pPr>
      <w:r>
        <w:rPr>
          <w:i/>
          <w:sz w:val="26"/>
        </w:rPr>
        <w:t>Dục ái tùy miên, phẫn nhuế tùy miên, ngã mạn tùy miên ngủ theo cõi nào, thời hữu ái tùy miên ngủ theo cõi ấy phải chăng? </w:t>
      </w:r>
      <w:r>
        <w:rPr>
          <w:sz w:val="26"/>
        </w:rPr>
        <w:t>Không có </w:t>
      </w:r>
      <w:r>
        <w:rPr>
          <w:i/>
          <w:sz w:val="26"/>
        </w:rPr>
        <w:t>(natthi).</w:t>
      </w:r>
    </w:p>
    <w:p>
      <w:pPr>
        <w:pStyle w:val="BodyText"/>
        <w:spacing w:before="119"/>
        <w:ind w:right="132"/>
      </w:pPr>
      <w:r>
        <w:rPr/>
        <w:t>Hay là hữu ái tùy miên ngủ theo cõi nào, thời dục ái tùy miên, phẫn nhuế tùy miên và ngã mạn tùy miên ngủ theo cõi ấy phải chăng? Trong Sắc giới, Vô sắc giới, cõi này, hữu ái tùy miên và ngã mạn tùy miên ngủ theo mà dục ái tùy miên và phẫn nhuế tùy miên chẳng phải ngủ theo với cõi ấy. Nhị thọ trong Dục giới, cõi này dục ái tùy miên và ngã mạn tùy miên ngủ theo mà hữu ái tùy miên và phẫn nhuế tùy miên chẳng phải ngủ theo với cõi ấy. Khổ thọ, cõi ngày phẫn nhuế tùy miên ngủ theo mà hữu ái tùy miên, dục ái tùy miên và ngã mạn tùy miên chẳng phải ngủ theo với cõi ấy.</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i/>
          <w:sz w:val="26"/>
        </w:rPr>
      </w:pPr>
      <w:r>
        <w:rPr>
          <w:i/>
          <w:sz w:val="26"/>
        </w:rPr>
        <w:t>Dục ái tùy miên, phẫn nhuế tùy miên và ngã mạn tùy miên ngủ theo cõi nào, thời vô minh tùy miên ngủ theo cõi ấy phải chăng? </w:t>
      </w:r>
      <w:r>
        <w:rPr>
          <w:sz w:val="26"/>
        </w:rPr>
        <w:t>Không có </w:t>
      </w:r>
      <w:r>
        <w:rPr>
          <w:i/>
          <w:sz w:val="26"/>
        </w:rPr>
        <w:t>(natthi).</w:t>
      </w:r>
    </w:p>
    <w:p>
      <w:pPr>
        <w:pStyle w:val="BodyText"/>
        <w:spacing w:before="119"/>
        <w:ind w:right="132"/>
      </w:pPr>
      <w:r>
        <w:rPr/>
        <w:t>Hay là vô minh tùy miên ngủ theo cõi nào, thời dục ái tùy miên, phẫn nhuế tùy miên</w:t>
      </w:r>
      <w:r>
        <w:rPr>
          <w:spacing w:val="40"/>
        </w:rPr>
        <w:t> </w:t>
      </w:r>
      <w:r>
        <w:rPr/>
        <w:t>và ngã mạn tùy miên ngủ theo cõi ấy phải chăng? Sắc giới, Vô sắc giới, cõi này vô minh tùy miên và ngã mạn ngủ theo mà dục ái tùy miên và phẫn nhuế tùy miên chẳng phải ngủ theo cõi ấy. Nhị thọ trong Dục giới, cõi này vô minh tùy miên dục ái tùy</w:t>
      </w:r>
      <w:r>
        <w:rPr>
          <w:spacing w:val="80"/>
        </w:rPr>
        <w:t> </w:t>
      </w:r>
      <w:r>
        <w:rPr/>
        <w:t>miên và ngã mạn tùy miên ngủ theo mà phẫn nhuế tùy miên chẳng phải ngủ theo với cõi ấy. Khổ thọ, cõi này vô minh tùy miên và phẫn nhuế tùy miên ngủ theo mà dục ái tùy miên và ngã mạn tùy miên chẳng phải ngủ theo với cõi ấy.</w:t>
      </w:r>
    </w:p>
    <w:p>
      <w:pPr>
        <w:pStyle w:val="Heading7"/>
        <w:spacing w:line="299" w:lineRule="exact" w:before="0"/>
        <w:rPr>
          <w:b w:val="0"/>
        </w:rPr>
      </w:pPr>
      <w:r>
        <w:rPr>
          <w:spacing w:val="-2"/>
        </w:rPr>
        <w:t>1241</w:t>
      </w:r>
      <w:r>
        <w:rPr>
          <w:b w:val="0"/>
          <w:spacing w:val="-2"/>
        </w:rPr>
        <w:t>.</w:t>
      </w:r>
    </w:p>
    <w:p>
      <w:pPr>
        <w:pStyle w:val="ListParagraph"/>
        <w:numPr>
          <w:ilvl w:val="0"/>
          <w:numId w:val="14"/>
        </w:numPr>
        <w:tabs>
          <w:tab w:pos="708" w:val="left" w:leader="none"/>
        </w:tabs>
        <w:spacing w:line="240" w:lineRule="auto" w:before="0" w:after="0"/>
        <w:ind w:left="708" w:right="142" w:hanging="284"/>
        <w:jc w:val="left"/>
        <w:rPr>
          <w:i/>
          <w:sz w:val="26"/>
        </w:rPr>
      </w:pPr>
      <w:r>
        <w:rPr>
          <w:i/>
          <w:sz w:val="26"/>
        </w:rPr>
        <w:t>Dục ái tùy miên, phẫn nhuế tùy miên, ngã mạn tùy miên và tà kiến tùy miên ngủ theo</w:t>
      </w:r>
      <w:r>
        <w:rPr>
          <w:i/>
          <w:spacing w:val="40"/>
          <w:sz w:val="26"/>
        </w:rPr>
        <w:t> </w:t>
      </w:r>
      <w:r>
        <w:rPr>
          <w:i/>
          <w:sz w:val="26"/>
        </w:rPr>
        <w:t>cõi nào, thời hoài nghi tùy miên ngủ theo cõi ấy phải chăng? </w:t>
      </w:r>
      <w:r>
        <w:rPr>
          <w:sz w:val="26"/>
        </w:rPr>
        <w:t>Không có </w:t>
      </w:r>
      <w:r>
        <w:rPr>
          <w:i/>
          <w:sz w:val="26"/>
        </w:rPr>
        <w:t>(natthi).</w:t>
      </w:r>
    </w:p>
    <w:p>
      <w:pPr>
        <w:pStyle w:val="BodyText"/>
        <w:spacing w:before="119"/>
        <w:ind w:right="135"/>
      </w:pPr>
      <w:r>
        <w:rPr/>
        <w:t>Hay là hoài nghi tùy</w:t>
      </w:r>
      <w:r>
        <w:rPr>
          <w:spacing w:val="-1"/>
        </w:rPr>
        <w:t> </w:t>
      </w:r>
      <w:r>
        <w:rPr/>
        <w:t>miên ngủ theo cõi nào, thời dục ái tùy miên, phẫn nhuế tùy miên, ngã mạn tùy miên và tà kiến tùy miên ngủ theo cõi ấy phải chăng? Sắc giới, Vô sắc giới, cõi này hoài nghi tùy miên, ngã mạn tùy miên và tà kiến tùy miên ngủ theo mà dục ái tùy miên và phẫn nhuế tùy miên chẳng phải ngủ theo với cõi ấy. Nhị thọ trong Dục giới, cõi này</w:t>
      </w:r>
      <w:r>
        <w:rPr>
          <w:spacing w:val="-4"/>
        </w:rPr>
        <w:t> </w:t>
      </w:r>
      <w:r>
        <w:rPr/>
        <w:t>hoài nghi tùy</w:t>
      </w:r>
      <w:r>
        <w:rPr>
          <w:spacing w:val="-2"/>
        </w:rPr>
        <w:t> </w:t>
      </w:r>
      <w:r>
        <w:rPr/>
        <w:t>miên, dục ái tùy</w:t>
      </w:r>
      <w:r>
        <w:rPr>
          <w:spacing w:val="-2"/>
        </w:rPr>
        <w:t> </w:t>
      </w:r>
      <w:r>
        <w:rPr/>
        <w:t>miên, ngã mạn tùy</w:t>
      </w:r>
      <w:r>
        <w:rPr>
          <w:spacing w:val="-3"/>
        </w:rPr>
        <w:t> </w:t>
      </w:r>
      <w:r>
        <w:rPr/>
        <w:t>miên và tà</w:t>
      </w:r>
      <w:r>
        <w:rPr>
          <w:spacing w:val="-1"/>
        </w:rPr>
        <w:t> </w:t>
      </w:r>
      <w:r>
        <w:rPr/>
        <w:t>kiến</w:t>
      </w:r>
      <w:r>
        <w:rPr>
          <w:spacing w:val="-1"/>
        </w:rPr>
        <w:t> </w:t>
      </w:r>
      <w:r>
        <w:rPr/>
        <w:t>tùy miên ngủ theo mà phẫn nhuế tùy miên chẳng phải ngủ theo với cõi ấy. Khổ thọ, cõi</w:t>
      </w:r>
      <w:r>
        <w:rPr>
          <w:spacing w:val="40"/>
        </w:rPr>
        <w:t> </w:t>
      </w:r>
      <w:r>
        <w:rPr/>
        <w:t>này hoài nghi tùy miên, phẫn nhuế tùy miên và tà kiến tùy miên ngủ theo mà dục ái</w:t>
      </w:r>
      <w:r>
        <w:rPr>
          <w:spacing w:val="80"/>
        </w:rPr>
        <w:t> </w:t>
      </w:r>
      <w:r>
        <w:rPr/>
        <w:t>tùy miên và ngã mạn tùy miên chẳng phải ngủ theo với cõi ấy.</w:t>
      </w:r>
    </w:p>
    <w:p>
      <w:pPr>
        <w:pStyle w:val="ListParagraph"/>
        <w:numPr>
          <w:ilvl w:val="0"/>
          <w:numId w:val="14"/>
        </w:numPr>
        <w:tabs>
          <w:tab w:pos="708" w:val="left" w:leader="none"/>
          <w:tab w:pos="710" w:val="left" w:leader="none"/>
        </w:tabs>
        <w:spacing w:line="237" w:lineRule="auto" w:before="124" w:after="0"/>
        <w:ind w:left="710" w:right="142" w:hanging="287"/>
        <w:jc w:val="both"/>
        <w:rPr>
          <w:i/>
          <w:sz w:val="26"/>
        </w:rPr>
      </w:pPr>
      <w:r>
        <w:rPr>
          <w:i/>
          <w:sz w:val="26"/>
        </w:rPr>
        <w:t>Dục ái tùy miên, phẫn nhuế tùy miên, ngã mạn tùy miên và tà kiến tùy miên ngủ theo cõi nào, thời hữu ái tùy miên ngủ theo cõi ấy phải chăng? </w:t>
      </w:r>
      <w:r>
        <w:rPr>
          <w:sz w:val="26"/>
        </w:rPr>
        <w:t>Không có </w:t>
      </w:r>
      <w:r>
        <w:rPr>
          <w:i/>
          <w:sz w:val="26"/>
        </w:rPr>
        <w:t>(natthi).</w:t>
      </w:r>
    </w:p>
    <w:p>
      <w:pPr>
        <w:pStyle w:val="BodyText"/>
        <w:spacing w:before="123"/>
        <w:ind w:right="135"/>
      </w:pPr>
      <w:r>
        <w:rPr/>
        <w:t>Hay là hữu ái tùy miên ngủ theo cõi nào, thời dục ái tùy miên, phẫn nhuế tùy miên,</w:t>
      </w:r>
      <w:r>
        <w:rPr>
          <w:spacing w:val="40"/>
        </w:rPr>
        <w:t> </w:t>
      </w:r>
      <w:r>
        <w:rPr/>
        <w:t>ngã mạn tùy miên và tà kiến tùy miên ngủ theo cõi ấy phải chăng? Sắc giới, Vô sắc giới, cõi này hữu ái tùy miên, ngã mạn tùy miên và tà kiến tùy miên ngủ theo mà dục</w:t>
      </w:r>
      <w:r>
        <w:rPr>
          <w:spacing w:val="40"/>
        </w:rPr>
        <w:t> </w:t>
      </w:r>
      <w:r>
        <w:rPr/>
        <w:t>ái tùy</w:t>
      </w:r>
      <w:r>
        <w:rPr>
          <w:spacing w:val="-3"/>
        </w:rPr>
        <w:t> </w:t>
      </w:r>
      <w:r>
        <w:rPr/>
        <w:t>miên và phẫn</w:t>
      </w:r>
      <w:r>
        <w:rPr>
          <w:spacing w:val="-1"/>
        </w:rPr>
        <w:t> </w:t>
      </w:r>
      <w:r>
        <w:rPr/>
        <w:t>nhuế tùy</w:t>
      </w:r>
      <w:r>
        <w:rPr>
          <w:spacing w:val="-3"/>
        </w:rPr>
        <w:t> </w:t>
      </w:r>
      <w:r>
        <w:rPr/>
        <w:t>miên chẳng</w:t>
      </w:r>
      <w:r>
        <w:rPr>
          <w:spacing w:val="-1"/>
        </w:rPr>
        <w:t> </w:t>
      </w:r>
      <w:r>
        <w:rPr/>
        <w:t>phải ngủ theo cõi ấy. Nhị thọ trong Dục giới, cõi này dục ái tùy miên, ngã mạn tùy miên và tà kiến tùy miên ngủ theo mà hữu ái tùy miên và phẫn nhuế tùy miên chẳng phải ngủ theo với cõi ấy. Khổ thọ, cõi này phẫn nhuế tùy miên và tà kiến tùy miên ngủ theo mà hữu ái tùy miên, dục ái tùy miên và</w:t>
      </w:r>
      <w:r>
        <w:rPr>
          <w:spacing w:val="40"/>
        </w:rPr>
        <w:t> </w:t>
      </w:r>
      <w:r>
        <w:rPr/>
        <w:t>ngã mạn tùy miên chẳng phải ngủ theo với cõi ấy.</w:t>
      </w:r>
    </w:p>
    <w:p>
      <w:pPr>
        <w:pStyle w:val="ListParagraph"/>
        <w:numPr>
          <w:ilvl w:val="0"/>
          <w:numId w:val="14"/>
        </w:numPr>
        <w:tabs>
          <w:tab w:pos="708" w:val="left" w:leader="none"/>
          <w:tab w:pos="710" w:val="left" w:leader="none"/>
        </w:tabs>
        <w:spacing w:line="240" w:lineRule="auto" w:before="119" w:after="0"/>
        <w:ind w:left="710" w:right="139" w:hanging="287"/>
        <w:jc w:val="both"/>
        <w:rPr>
          <w:i/>
          <w:sz w:val="26"/>
        </w:rPr>
      </w:pPr>
      <w:r>
        <w:rPr>
          <w:i/>
          <w:sz w:val="26"/>
        </w:rPr>
        <w:t>Dục ái tùy miên, phẫn nhuế tùy miên, ngã mạn tùy miên, tà kiến tùy miên ngủ theo cõi nào, thời vô minh tùy miên ngủ theo cõi ấy phải chăng? </w:t>
      </w:r>
      <w:r>
        <w:rPr>
          <w:sz w:val="26"/>
        </w:rPr>
        <w:t>Không có </w:t>
      </w:r>
      <w:r>
        <w:rPr>
          <w:i/>
          <w:sz w:val="26"/>
        </w:rPr>
        <w:t>(natthi).</w:t>
      </w:r>
    </w:p>
    <w:p>
      <w:pPr>
        <w:pStyle w:val="BodyText"/>
        <w:spacing w:before="119"/>
        <w:ind w:right="137"/>
      </w:pPr>
      <w:r>
        <w:rPr/>
        <w:t>Hay là vô minh tùy miên ngủ theo cõi nào, thời dục ái tùy miên, phẫn nhuế tùy miên, ngã mạn tùy miên và tà kiến tùy miên ngủ theo cõi ấy phải chăng? Sắc giới, Vô sắc giới, cõi này</w:t>
      </w:r>
      <w:r>
        <w:rPr>
          <w:spacing w:val="-2"/>
        </w:rPr>
        <w:t> </w:t>
      </w:r>
      <w:r>
        <w:rPr/>
        <w:t>vô minh tùy</w:t>
      </w:r>
      <w:r>
        <w:rPr>
          <w:spacing w:val="-1"/>
        </w:rPr>
        <w:t> </w:t>
      </w:r>
      <w:r>
        <w:rPr/>
        <w:t>miên ngã mạn tùy</w:t>
      </w:r>
      <w:r>
        <w:rPr>
          <w:spacing w:val="-1"/>
        </w:rPr>
        <w:t> </w:t>
      </w:r>
      <w:r>
        <w:rPr/>
        <w:t>miên và tà kiến tùy</w:t>
      </w:r>
      <w:r>
        <w:rPr>
          <w:spacing w:val="-1"/>
        </w:rPr>
        <w:t> </w:t>
      </w:r>
      <w:r>
        <w:rPr/>
        <w:t>miên ngủ theo mà dục ái tùy</w:t>
      </w:r>
      <w:r>
        <w:rPr>
          <w:spacing w:val="-3"/>
        </w:rPr>
        <w:t> </w:t>
      </w:r>
      <w:r>
        <w:rPr/>
        <w:t>miên và phẫn</w:t>
      </w:r>
      <w:r>
        <w:rPr>
          <w:spacing w:val="-1"/>
        </w:rPr>
        <w:t> </w:t>
      </w:r>
      <w:r>
        <w:rPr/>
        <w:t>nhuế tùy</w:t>
      </w:r>
      <w:r>
        <w:rPr>
          <w:spacing w:val="-3"/>
        </w:rPr>
        <w:t> </w:t>
      </w:r>
      <w:r>
        <w:rPr/>
        <w:t>miên chẳng</w:t>
      </w:r>
      <w:r>
        <w:rPr>
          <w:spacing w:val="-1"/>
        </w:rPr>
        <w:t> </w:t>
      </w:r>
      <w:r>
        <w:rPr/>
        <w:t>phải ngủ theo cõi ấy. Nhị thọ trong Dục giới, cõi này vô minh tùy miên, dục ái tùy miên, ngã mạn tùy miên và tà kiến tùy miên ngủ theo mà phẫn nhuế tùy</w:t>
      </w:r>
      <w:r>
        <w:rPr>
          <w:spacing w:val="-1"/>
        </w:rPr>
        <w:t> </w:t>
      </w:r>
      <w:r>
        <w:rPr/>
        <w:t>miên chẳng phải ngủ theo với cõi ấy. Khổ thọ, cõi này</w:t>
      </w:r>
      <w:r>
        <w:rPr>
          <w:spacing w:val="-2"/>
        </w:rPr>
        <w:t> </w:t>
      </w:r>
      <w:r>
        <w:rPr/>
        <w:t>vô minh tùy miên phẫn nhuế tùy miên và tà kiến tùy miên ngủ theo mà dục ái tùy miên và ngã mạn tùy miên chẳng phải ngủ theo với cõi ấy.</w:t>
      </w:r>
    </w:p>
    <w:p>
      <w:pPr>
        <w:pStyle w:val="Heading7"/>
        <w:spacing w:line="299" w:lineRule="exact" w:before="1"/>
        <w:rPr>
          <w:b w:val="0"/>
        </w:rPr>
      </w:pPr>
      <w:r>
        <w:rPr>
          <w:spacing w:val="-2"/>
        </w:rPr>
        <w:t>1242</w:t>
      </w:r>
      <w:r>
        <w:rPr>
          <w:b w:val="0"/>
          <w:spacing w:val="-2"/>
        </w:rPr>
        <w:t>.</w:t>
      </w:r>
    </w:p>
    <w:p>
      <w:pPr>
        <w:pStyle w:val="ListParagraph"/>
        <w:numPr>
          <w:ilvl w:val="0"/>
          <w:numId w:val="14"/>
        </w:numPr>
        <w:tabs>
          <w:tab w:pos="708" w:val="left" w:leader="none"/>
        </w:tabs>
        <w:spacing w:line="240" w:lineRule="auto" w:before="0" w:after="0"/>
        <w:ind w:left="708" w:right="138" w:hanging="284"/>
        <w:jc w:val="both"/>
        <w:rPr>
          <w:i/>
          <w:sz w:val="26"/>
        </w:rPr>
      </w:pPr>
      <w:r>
        <w:rPr>
          <w:i/>
          <w:sz w:val="26"/>
        </w:rPr>
        <w:t>Dục ái tùy miên, phẫn nhuế tùy miên, ngã mạn tùy miên, tà kiến tùy miên và hoài nghi tùy</w:t>
      </w:r>
      <w:r>
        <w:rPr>
          <w:i/>
          <w:spacing w:val="-1"/>
          <w:sz w:val="26"/>
        </w:rPr>
        <w:t> </w:t>
      </w:r>
      <w:r>
        <w:rPr>
          <w:i/>
          <w:sz w:val="26"/>
        </w:rPr>
        <w:t>miên ngủ theo cõi nào,</w:t>
      </w:r>
      <w:r>
        <w:rPr>
          <w:i/>
          <w:spacing w:val="-1"/>
          <w:sz w:val="26"/>
        </w:rPr>
        <w:t> </w:t>
      </w:r>
      <w:r>
        <w:rPr>
          <w:i/>
          <w:sz w:val="26"/>
        </w:rPr>
        <w:t>thời hữu ái tùy miên ngủ theo cõi ấy phải chăng? </w:t>
      </w:r>
      <w:r>
        <w:rPr>
          <w:sz w:val="26"/>
        </w:rPr>
        <w:t>Không</w:t>
      </w:r>
      <w:r>
        <w:rPr>
          <w:spacing w:val="-1"/>
          <w:sz w:val="26"/>
        </w:rPr>
        <w:t> </w:t>
      </w:r>
      <w:r>
        <w:rPr>
          <w:sz w:val="26"/>
        </w:rPr>
        <w:t>có </w:t>
      </w:r>
      <w:r>
        <w:rPr>
          <w:i/>
          <w:spacing w:val="-2"/>
          <w:sz w:val="26"/>
        </w:rPr>
        <w:t>(natthi).</w:t>
      </w:r>
    </w:p>
    <w:p>
      <w:pPr>
        <w:pStyle w:val="ListParagraph"/>
        <w:spacing w:after="0" w:line="240" w:lineRule="auto"/>
        <w:jc w:val="both"/>
        <w:rPr>
          <w:i/>
          <w:sz w:val="26"/>
        </w:rPr>
        <w:sectPr>
          <w:pgSz w:w="11630" w:h="16450"/>
          <w:pgMar w:header="576" w:footer="0" w:top="920" w:bottom="280" w:left="850" w:right="850"/>
        </w:sectPr>
      </w:pPr>
    </w:p>
    <w:p>
      <w:pPr>
        <w:pStyle w:val="BodyText"/>
        <w:spacing w:before="268"/>
        <w:ind w:right="132"/>
      </w:pPr>
      <w:r>
        <w:rPr/>
        <w:t>Hay là hữu ái tùy miên ngủ theo cõi nào, thời dục ái tùy miên, phẫn nhuế tùy miên,</w:t>
      </w:r>
      <w:r>
        <w:rPr>
          <w:spacing w:val="80"/>
        </w:rPr>
        <w:t> </w:t>
      </w:r>
      <w:r>
        <w:rPr/>
        <w:t>ngã mạn tùy miên, tà kiến tùy miên và hoài nghi tùy miên ngủ theo cõi ấy</w:t>
      </w:r>
      <w:r>
        <w:rPr>
          <w:spacing w:val="-2"/>
        </w:rPr>
        <w:t> </w:t>
      </w:r>
      <w:r>
        <w:rPr/>
        <w:t>phải chăng? Sắc giới, Vô sắc giới, cõi này hữu ái tùy miên, ngã mạn tùy miên, tà kiến tùy miên và hoài</w:t>
      </w:r>
      <w:r>
        <w:rPr>
          <w:spacing w:val="-2"/>
        </w:rPr>
        <w:t> </w:t>
      </w:r>
      <w:r>
        <w:rPr/>
        <w:t>nghi tùy</w:t>
      </w:r>
      <w:r>
        <w:rPr>
          <w:spacing w:val="-5"/>
        </w:rPr>
        <w:t> </w:t>
      </w:r>
      <w:r>
        <w:rPr/>
        <w:t>miên ngủ theo mà dục</w:t>
      </w:r>
      <w:r>
        <w:rPr>
          <w:spacing w:val="-2"/>
        </w:rPr>
        <w:t> </w:t>
      </w:r>
      <w:r>
        <w:rPr/>
        <w:t>ái</w:t>
      </w:r>
      <w:r>
        <w:rPr>
          <w:spacing w:val="-2"/>
        </w:rPr>
        <w:t> </w:t>
      </w:r>
      <w:r>
        <w:rPr/>
        <w:t>tùy</w:t>
      </w:r>
      <w:r>
        <w:rPr>
          <w:spacing w:val="-5"/>
        </w:rPr>
        <w:t> </w:t>
      </w:r>
      <w:r>
        <w:rPr/>
        <w:t>miên và</w:t>
      </w:r>
      <w:r>
        <w:rPr>
          <w:spacing w:val="-2"/>
        </w:rPr>
        <w:t> </w:t>
      </w:r>
      <w:r>
        <w:rPr/>
        <w:t>phẫn nhuế</w:t>
      </w:r>
      <w:r>
        <w:rPr>
          <w:spacing w:val="-2"/>
        </w:rPr>
        <w:t> </w:t>
      </w:r>
      <w:r>
        <w:rPr/>
        <w:t>tùy</w:t>
      </w:r>
      <w:r>
        <w:rPr>
          <w:spacing w:val="-5"/>
        </w:rPr>
        <w:t> </w:t>
      </w:r>
      <w:r>
        <w:rPr/>
        <w:t>miên chẳng</w:t>
      </w:r>
      <w:r>
        <w:rPr>
          <w:spacing w:val="-2"/>
        </w:rPr>
        <w:t> </w:t>
      </w:r>
      <w:r>
        <w:rPr/>
        <w:t>phải</w:t>
      </w:r>
      <w:r>
        <w:rPr>
          <w:spacing w:val="-2"/>
        </w:rPr>
        <w:t> </w:t>
      </w:r>
      <w:r>
        <w:rPr/>
        <w:t>ngủ theo với cõi ấy. Nhị thọ Dục giới, cõi này dục ái tùy miên, ngã mạn tùy miên, tà kiến tùy miên và hoài nghi tùy miên ngủ theo mà hữu ái tùy miên và phẫn nhuế tùy miên chẳng phải ngủ theo với cõi ấy. Khổ thọ, cõi này</w:t>
      </w:r>
      <w:r>
        <w:rPr>
          <w:spacing w:val="-1"/>
        </w:rPr>
        <w:t> </w:t>
      </w:r>
      <w:r>
        <w:rPr/>
        <w:t>phẫn nhuế tùy miên, tà kiến tùy</w:t>
      </w:r>
      <w:r>
        <w:rPr>
          <w:spacing w:val="-2"/>
        </w:rPr>
        <w:t> </w:t>
      </w:r>
      <w:r>
        <w:rPr/>
        <w:t>miên và hoài nghi tùy miên ngủ theo mà hữu ái tùy miên, dục ái tùy miên và ngã mạn tùy miên chẳng phải ngủ theo với cõi ấy.</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Dục ái tùy miên, phẫn nhuế tùy miên, ngã mạn tùy miên, tà kiến tùy miên và hoài nghi tùy miên ngủ theo cõi nào, thời vô minh tùy miên ngủ theo cõi ấy phải chăng? </w:t>
      </w:r>
      <w:r>
        <w:rPr>
          <w:sz w:val="26"/>
        </w:rPr>
        <w:t>Không </w:t>
      </w:r>
      <w:r>
        <w:rPr>
          <w:spacing w:val="-4"/>
          <w:sz w:val="26"/>
        </w:rPr>
        <w:t>có.</w:t>
      </w:r>
    </w:p>
    <w:p>
      <w:pPr>
        <w:pStyle w:val="BodyText"/>
        <w:spacing w:before="118"/>
        <w:ind w:right="137"/>
      </w:pPr>
      <w:r>
        <w:rPr/>
        <w:t>Hay là vô minh tùy miên ngủ theo cõi nào, thời dục ái tùy miên, phẫn nhuế tùy miên, ngã mạn tùy miên, tà kiến tùy miên và hoài nghi tùy miên ngủ theo cõi ấy</w:t>
      </w:r>
      <w:r>
        <w:rPr>
          <w:spacing w:val="-2"/>
        </w:rPr>
        <w:t> </w:t>
      </w:r>
      <w:r>
        <w:rPr/>
        <w:t>phải chăng? Sắc giới, Vô sắc giới, cõi này vô minh tùy miên, ngã mạn tùy miên, tà kiến tùy miên, hoài nghi tùy miên ngủ theo mà dục ái tùy miên, phẫn nhuế tùy miên chẳng phải ngủ theo</w:t>
      </w:r>
      <w:r>
        <w:rPr>
          <w:spacing w:val="-1"/>
        </w:rPr>
        <w:t> </w:t>
      </w:r>
      <w:r>
        <w:rPr/>
        <w:t>với cõi ấy, nhị thọ trong Dục giới, cõi này</w:t>
      </w:r>
      <w:r>
        <w:rPr>
          <w:spacing w:val="-2"/>
        </w:rPr>
        <w:t> </w:t>
      </w:r>
      <w:r>
        <w:rPr/>
        <w:t>vô minh tùy</w:t>
      </w:r>
      <w:r>
        <w:rPr>
          <w:spacing w:val="-2"/>
        </w:rPr>
        <w:t> </w:t>
      </w:r>
      <w:r>
        <w:rPr/>
        <w:t>miên, dục ái tùy</w:t>
      </w:r>
      <w:r>
        <w:rPr>
          <w:spacing w:val="-5"/>
        </w:rPr>
        <w:t> </w:t>
      </w:r>
      <w:r>
        <w:rPr/>
        <w:t>miên, ngã mạn tùy miên, tà kiến tùy miên, hoài nghi tùy miên ngủ theo mà phẫn nhuế tùy miên chẳng</w:t>
      </w:r>
      <w:r>
        <w:rPr>
          <w:spacing w:val="-2"/>
        </w:rPr>
        <w:t> </w:t>
      </w:r>
      <w:r>
        <w:rPr/>
        <w:t>phải ngủ</w:t>
      </w:r>
      <w:r>
        <w:rPr>
          <w:spacing w:val="-2"/>
        </w:rPr>
        <w:t> </w:t>
      </w:r>
      <w:r>
        <w:rPr/>
        <w:t>theo</w:t>
      </w:r>
      <w:r>
        <w:rPr>
          <w:spacing w:val="-1"/>
        </w:rPr>
        <w:t> </w:t>
      </w:r>
      <w:r>
        <w:rPr/>
        <w:t>cõi</w:t>
      </w:r>
      <w:r>
        <w:rPr>
          <w:spacing w:val="-1"/>
        </w:rPr>
        <w:t> </w:t>
      </w:r>
      <w:r>
        <w:rPr/>
        <w:t>ấy.</w:t>
      </w:r>
      <w:r>
        <w:rPr>
          <w:spacing w:val="-2"/>
        </w:rPr>
        <w:t> </w:t>
      </w:r>
      <w:r>
        <w:rPr/>
        <w:t>Khổ thọ,</w:t>
      </w:r>
      <w:r>
        <w:rPr>
          <w:spacing w:val="-2"/>
        </w:rPr>
        <w:t> </w:t>
      </w:r>
      <w:r>
        <w:rPr/>
        <w:t>cõi</w:t>
      </w:r>
      <w:r>
        <w:rPr>
          <w:spacing w:val="-1"/>
        </w:rPr>
        <w:t> </w:t>
      </w:r>
      <w:r>
        <w:rPr/>
        <w:t>này</w:t>
      </w:r>
      <w:r>
        <w:rPr>
          <w:spacing w:val="-6"/>
        </w:rPr>
        <w:t> </w:t>
      </w:r>
      <w:r>
        <w:rPr/>
        <w:t>vô minh</w:t>
      </w:r>
      <w:r>
        <w:rPr>
          <w:spacing w:val="-2"/>
        </w:rPr>
        <w:t> </w:t>
      </w:r>
      <w:r>
        <w:rPr/>
        <w:t>tùy</w:t>
      </w:r>
      <w:r>
        <w:rPr>
          <w:spacing w:val="-4"/>
        </w:rPr>
        <w:t> </w:t>
      </w:r>
      <w:r>
        <w:rPr/>
        <w:t>miên, phẫn nhuế</w:t>
      </w:r>
      <w:r>
        <w:rPr>
          <w:spacing w:val="-2"/>
        </w:rPr>
        <w:t> </w:t>
      </w:r>
      <w:r>
        <w:rPr/>
        <w:t>tùy</w:t>
      </w:r>
      <w:r>
        <w:rPr>
          <w:spacing w:val="-4"/>
        </w:rPr>
        <w:t> </w:t>
      </w:r>
      <w:r>
        <w:rPr/>
        <w:t>miên,</w:t>
      </w:r>
      <w:r>
        <w:rPr>
          <w:spacing w:val="-2"/>
        </w:rPr>
        <w:t> </w:t>
      </w:r>
      <w:r>
        <w:rPr/>
        <w:t>tà kiến</w:t>
      </w:r>
      <w:r>
        <w:rPr>
          <w:spacing w:val="-1"/>
        </w:rPr>
        <w:t> </w:t>
      </w:r>
      <w:r>
        <w:rPr/>
        <w:t>tùy</w:t>
      </w:r>
      <w:r>
        <w:rPr>
          <w:spacing w:val="-3"/>
        </w:rPr>
        <w:t> </w:t>
      </w:r>
      <w:r>
        <w:rPr/>
        <w:t>miên và hoài nghi tùy</w:t>
      </w:r>
      <w:r>
        <w:rPr>
          <w:spacing w:val="-3"/>
        </w:rPr>
        <w:t> </w:t>
      </w:r>
      <w:r>
        <w:rPr/>
        <w:t>miên ngủ theo mà dục ái tùy</w:t>
      </w:r>
      <w:r>
        <w:rPr>
          <w:spacing w:val="-3"/>
        </w:rPr>
        <w:t> </w:t>
      </w:r>
      <w:r>
        <w:rPr/>
        <w:t>miên và ngã mạn tùy</w:t>
      </w:r>
      <w:r>
        <w:rPr>
          <w:spacing w:val="-3"/>
        </w:rPr>
        <w:t> </w:t>
      </w:r>
      <w:r>
        <w:rPr/>
        <w:t>miên chẳng phải ngủ theo cõi ấy.</w:t>
      </w:r>
    </w:p>
    <w:p>
      <w:pPr>
        <w:pStyle w:val="Heading7"/>
        <w:spacing w:line="298" w:lineRule="exact" w:before="2"/>
        <w:rPr>
          <w:b w:val="0"/>
        </w:rPr>
      </w:pPr>
      <w:r>
        <w:rPr>
          <w:spacing w:val="-2"/>
        </w:rPr>
        <w:t>1243</w:t>
      </w:r>
      <w:r>
        <w:rPr>
          <w:b w:val="0"/>
          <w:spacing w:val="-2"/>
        </w:rPr>
        <w:t>.</w:t>
      </w:r>
    </w:p>
    <w:p>
      <w:pPr>
        <w:spacing w:before="0"/>
        <w:ind w:left="708" w:right="137" w:firstLine="0"/>
        <w:jc w:val="both"/>
        <w:rPr>
          <w:i/>
          <w:sz w:val="26"/>
        </w:rPr>
      </w:pPr>
      <w:r>
        <w:rPr>
          <w:i/>
          <w:sz w:val="26"/>
        </w:rPr>
        <w:t>Dục ái tùy miên, phẫn nhuế tùy miên, ngã mạn tùy miên, tà kiến tùy miên, hoài nghi</w:t>
      </w:r>
      <w:r>
        <w:rPr>
          <w:i/>
          <w:spacing w:val="40"/>
          <w:sz w:val="26"/>
        </w:rPr>
        <w:t> </w:t>
      </w:r>
      <w:r>
        <w:rPr>
          <w:i/>
          <w:sz w:val="26"/>
        </w:rPr>
        <w:t>tùy miên và hữu ái tùy miên ngủ theo cõi nào, thời vô minh tùy miên ngủ theo cõi ấy phải chăng? </w:t>
      </w:r>
      <w:r>
        <w:rPr>
          <w:sz w:val="26"/>
        </w:rPr>
        <w:t>Không có </w:t>
      </w:r>
      <w:r>
        <w:rPr>
          <w:i/>
          <w:sz w:val="26"/>
        </w:rPr>
        <w:t>(natthi).</w:t>
      </w:r>
    </w:p>
    <w:p>
      <w:pPr>
        <w:pStyle w:val="BodyText"/>
        <w:spacing w:before="120"/>
        <w:ind w:right="135"/>
      </w:pPr>
      <w:r>
        <w:rPr/>
        <w:t>Hay là vô minh tùy miên ngủ theo cõi nào, thời dục ái tùy miên, phẫn nhuế tùy miên, ngã mạn tùy miên, tà kiến tùy miên, hoài nghi tùy miên và hữu ái tùy miên ngủ theo cõi ấy</w:t>
      </w:r>
      <w:r>
        <w:rPr>
          <w:spacing w:val="-5"/>
        </w:rPr>
        <w:t> </w:t>
      </w:r>
      <w:r>
        <w:rPr/>
        <w:t>phải</w:t>
      </w:r>
      <w:r>
        <w:rPr>
          <w:spacing w:val="-1"/>
        </w:rPr>
        <w:t> </w:t>
      </w:r>
      <w:r>
        <w:rPr/>
        <w:t>chăng? Sắc giới,</w:t>
      </w:r>
      <w:r>
        <w:rPr>
          <w:spacing w:val="-1"/>
        </w:rPr>
        <w:t> </w:t>
      </w:r>
      <w:r>
        <w:rPr/>
        <w:t>Vô</w:t>
      </w:r>
      <w:r>
        <w:rPr>
          <w:spacing w:val="-1"/>
        </w:rPr>
        <w:t> </w:t>
      </w:r>
      <w:r>
        <w:rPr/>
        <w:t>sắc giới, cõi này</w:t>
      </w:r>
      <w:r>
        <w:rPr>
          <w:spacing w:val="-4"/>
        </w:rPr>
        <w:t> </w:t>
      </w:r>
      <w:r>
        <w:rPr/>
        <w:t>vô minh tùy</w:t>
      </w:r>
      <w:r>
        <w:rPr>
          <w:spacing w:val="-2"/>
        </w:rPr>
        <w:t> </w:t>
      </w:r>
      <w:r>
        <w:rPr/>
        <w:t>miên, ngã mạn tùy</w:t>
      </w:r>
      <w:r>
        <w:rPr>
          <w:spacing w:val="-2"/>
        </w:rPr>
        <w:t> </w:t>
      </w:r>
      <w:r>
        <w:rPr/>
        <w:t>miên, tà kiến tùy miên, hoài nghi tùy miên và hữu ái tùy miên ngủ theo mà dục ái tùy miên</w:t>
      </w:r>
      <w:r>
        <w:rPr>
          <w:spacing w:val="40"/>
        </w:rPr>
        <w:t> </w:t>
      </w:r>
      <w:r>
        <w:rPr/>
        <w:t>và phẫn</w:t>
      </w:r>
      <w:r>
        <w:rPr>
          <w:spacing w:val="-1"/>
        </w:rPr>
        <w:t> </w:t>
      </w:r>
      <w:r>
        <w:rPr/>
        <w:t>nhuế tùy</w:t>
      </w:r>
      <w:r>
        <w:rPr>
          <w:spacing w:val="-3"/>
        </w:rPr>
        <w:t> </w:t>
      </w:r>
      <w:r>
        <w:rPr/>
        <w:t>miên chẳng</w:t>
      </w:r>
      <w:r>
        <w:rPr>
          <w:spacing w:val="-1"/>
        </w:rPr>
        <w:t> </w:t>
      </w:r>
      <w:r>
        <w:rPr/>
        <w:t>phải ngủ theo với cõi ấy.</w:t>
      </w:r>
      <w:r>
        <w:rPr>
          <w:spacing w:val="-1"/>
        </w:rPr>
        <w:t> </w:t>
      </w:r>
      <w:r>
        <w:rPr/>
        <w:t>Nhị thọ trong Dục giới, cõi này vô minh tùy miên, dục ái tùy miên, ngã mạn tùy miên, tà kiến tùy miên và hoài nghi tùy miên ngủ theo mà phẫn nhuế tùy miên và hữu ái tùy miên chẳng phải ngủ theo với cõi ấy. Khổ thọ cõi này vô minh tùy miên, phẫn nhuế tùy miên, tà kiến tùy miên, hoài nghi tùy miên ngủ theo mà dục ái tùy miên, ngã mạn tùy miên, hữu ái tùy miên chẳng phải ngủ theo với cõi ấy.</w:t>
      </w:r>
    </w:p>
    <w:p>
      <w:pPr>
        <w:pStyle w:val="Heading7"/>
        <w:spacing w:line="299" w:lineRule="exact" w:before="1"/>
        <w:rPr>
          <w:b w:val="0"/>
        </w:rPr>
      </w:pPr>
      <w:r>
        <w:rPr>
          <w:spacing w:val="-2"/>
        </w:rPr>
        <w:t>1244</w:t>
      </w:r>
      <w:r>
        <w:rPr>
          <w:b w:val="0"/>
          <w:spacing w:val="-2"/>
        </w:rPr>
        <w:t>.</w:t>
      </w:r>
    </w:p>
    <w:p>
      <w:pPr>
        <w:pStyle w:val="ListParagraph"/>
        <w:numPr>
          <w:ilvl w:val="0"/>
          <w:numId w:val="14"/>
        </w:numPr>
        <w:tabs>
          <w:tab w:pos="708" w:val="left" w:leader="none"/>
        </w:tabs>
        <w:spacing w:line="237" w:lineRule="auto" w:before="3" w:after="0"/>
        <w:ind w:left="708" w:right="137" w:hanging="284"/>
        <w:jc w:val="left"/>
        <w:rPr>
          <w:i/>
          <w:sz w:val="26"/>
        </w:rPr>
      </w:pPr>
      <w:r>
        <w:rPr>
          <w:i/>
          <w:sz w:val="26"/>
        </w:rPr>
        <w:t>Dục ái tùy miên ngủ theo người nào cõi nào, thời phẫn nhuế tùy miên ngủ theo người ấy cõi ấy phải chăng? </w:t>
      </w:r>
      <w:r>
        <w:rPr>
          <w:sz w:val="26"/>
        </w:rPr>
        <w:t>Không có </w:t>
      </w:r>
      <w:r>
        <w:rPr>
          <w:i/>
          <w:sz w:val="26"/>
        </w:rPr>
        <w:t>(no).</w:t>
      </w:r>
    </w:p>
    <w:p>
      <w:pPr>
        <w:pStyle w:val="BodyText"/>
        <w:spacing w:before="122"/>
        <w:jc w:val="left"/>
        <w:rPr>
          <w:i/>
        </w:rPr>
      </w:pPr>
      <w:r>
        <w:rPr/>
        <w:t>Hay là phẫn nhuế tùy miên ngủ theo người nào cõi nào, thời dục ái tùy miên ngủ theo người ấy cõi ấy phải chăng? Không phải </w:t>
      </w:r>
      <w:r>
        <w:rPr>
          <w:i/>
        </w:rPr>
        <w:t>(no).</w:t>
      </w:r>
    </w:p>
    <w:p>
      <w:pPr>
        <w:pStyle w:val="ListParagraph"/>
        <w:numPr>
          <w:ilvl w:val="0"/>
          <w:numId w:val="14"/>
        </w:numPr>
        <w:tabs>
          <w:tab w:pos="708" w:val="left" w:leader="none"/>
          <w:tab w:pos="710" w:val="left" w:leader="none"/>
        </w:tabs>
        <w:spacing w:line="240" w:lineRule="auto" w:before="120" w:after="0"/>
        <w:ind w:left="710" w:right="137" w:hanging="287"/>
        <w:jc w:val="left"/>
        <w:rPr>
          <w:sz w:val="26"/>
        </w:rPr>
      </w:pPr>
      <w:r>
        <w:rPr>
          <w:i/>
          <w:sz w:val="26"/>
        </w:rPr>
        <w:t>Dục ái tùy miên ngủ theo người nào cõi nào, thời ngã mạn tùy miên ngủ theo người ấy cõi ấy phải chăng? </w:t>
      </w:r>
      <w:r>
        <w:rPr>
          <w:sz w:val="26"/>
        </w:rPr>
        <w:t>Phải rồi.</w:t>
      </w:r>
    </w:p>
    <w:p>
      <w:pPr>
        <w:pStyle w:val="BodyText"/>
        <w:spacing w:before="119"/>
        <w:ind w:right="134"/>
      </w:pPr>
      <w:r>
        <w:rPr/>
        <w:t>Hay là ngã mạn tùy miên ngủ theo người nào cõi nào, thời dục ái tùy miên ngủ theo người ấy cõi ấy phải chăng? Bực Bất lai, nhị thọ trong Dục giới, Sắc giới và Vô sắc giới</w:t>
      </w:r>
      <w:r>
        <w:rPr>
          <w:spacing w:val="2"/>
        </w:rPr>
        <w:t> </w:t>
      </w:r>
      <w:r>
        <w:rPr/>
        <w:t>ngã</w:t>
      </w:r>
      <w:r>
        <w:rPr>
          <w:spacing w:val="7"/>
        </w:rPr>
        <w:t> </w:t>
      </w:r>
      <w:r>
        <w:rPr/>
        <w:t>mạn</w:t>
      </w:r>
      <w:r>
        <w:rPr>
          <w:spacing w:val="5"/>
        </w:rPr>
        <w:t> </w:t>
      </w:r>
      <w:r>
        <w:rPr/>
        <w:t>tùy</w:t>
      </w:r>
      <w:r>
        <w:rPr>
          <w:spacing w:val="1"/>
        </w:rPr>
        <w:t> </w:t>
      </w:r>
      <w:r>
        <w:rPr/>
        <w:t>miên</w:t>
      </w:r>
      <w:r>
        <w:rPr>
          <w:spacing w:val="8"/>
        </w:rPr>
        <w:t> </w:t>
      </w:r>
      <w:r>
        <w:rPr/>
        <w:t>ngủ</w:t>
      </w:r>
      <w:r>
        <w:rPr>
          <w:spacing w:val="3"/>
        </w:rPr>
        <w:t> </w:t>
      </w:r>
      <w:r>
        <w:rPr/>
        <w:t>theo</w:t>
      </w:r>
      <w:r>
        <w:rPr>
          <w:spacing w:val="7"/>
        </w:rPr>
        <w:t> </w:t>
      </w:r>
      <w:r>
        <w:rPr/>
        <w:t>mà</w:t>
      </w:r>
      <w:r>
        <w:rPr>
          <w:spacing w:val="6"/>
        </w:rPr>
        <w:t> </w:t>
      </w:r>
      <w:r>
        <w:rPr/>
        <w:t>dục</w:t>
      </w:r>
      <w:r>
        <w:rPr>
          <w:spacing w:val="3"/>
        </w:rPr>
        <w:t> </w:t>
      </w:r>
      <w:r>
        <w:rPr/>
        <w:t>ái</w:t>
      </w:r>
      <w:r>
        <w:rPr>
          <w:spacing w:val="3"/>
        </w:rPr>
        <w:t> </w:t>
      </w:r>
      <w:r>
        <w:rPr/>
        <w:t>tùy</w:t>
      </w:r>
      <w:r>
        <w:rPr>
          <w:spacing w:val="2"/>
        </w:rPr>
        <w:t> </w:t>
      </w:r>
      <w:r>
        <w:rPr/>
        <w:t>miên</w:t>
      </w:r>
      <w:r>
        <w:rPr>
          <w:spacing w:val="4"/>
        </w:rPr>
        <w:t> </w:t>
      </w:r>
      <w:r>
        <w:rPr/>
        <w:t>chẳng</w:t>
      </w:r>
      <w:r>
        <w:rPr>
          <w:spacing w:val="5"/>
        </w:rPr>
        <w:t> </w:t>
      </w:r>
      <w:r>
        <w:rPr/>
        <w:t>phải</w:t>
      </w:r>
      <w:r>
        <w:rPr>
          <w:spacing w:val="5"/>
        </w:rPr>
        <w:t> </w:t>
      </w:r>
      <w:r>
        <w:rPr/>
        <w:t>ngủ</w:t>
      </w:r>
      <w:r>
        <w:rPr>
          <w:spacing w:val="3"/>
        </w:rPr>
        <w:t> </w:t>
      </w:r>
      <w:r>
        <w:rPr/>
        <w:t>theo</w:t>
      </w:r>
      <w:r>
        <w:rPr>
          <w:spacing w:val="2"/>
        </w:rPr>
        <w:t> </w:t>
      </w:r>
      <w:r>
        <w:rPr/>
        <w:t>với</w:t>
      </w:r>
      <w:r>
        <w:rPr>
          <w:spacing w:val="5"/>
        </w:rPr>
        <w:t> </w:t>
      </w:r>
      <w:r>
        <w:rPr/>
        <w:t>người</w:t>
      </w:r>
      <w:r>
        <w:rPr>
          <w:spacing w:val="5"/>
        </w:rPr>
        <w:t> </w:t>
      </w:r>
      <w:r>
        <w:rPr>
          <w:spacing w:val="-7"/>
        </w:rPr>
        <w:t>ấy</w:t>
      </w:r>
    </w:p>
    <w:p>
      <w:pPr>
        <w:pStyle w:val="BodyText"/>
        <w:spacing w:after="0"/>
        <w:sectPr>
          <w:pgSz w:w="11630" w:h="16450"/>
          <w:pgMar w:header="576" w:footer="0" w:top="920" w:bottom="280" w:left="850" w:right="850"/>
        </w:sectPr>
      </w:pPr>
    </w:p>
    <w:p>
      <w:pPr>
        <w:pStyle w:val="BodyText"/>
        <w:spacing w:before="268"/>
        <w:ind w:right="137"/>
      </w:pPr>
      <w:r>
        <w:rPr/>
        <w:t>cõi ấy. Ba hạng người trong Sắc giới, Vô sắc giới, ngã mạn tùy miên ngủ theo mà dục ái tùy miên chẳng phải ngủ theo với người ấy cõi ấy. Hai hạng người nhị thọ trong</w:t>
      </w:r>
      <w:r>
        <w:rPr>
          <w:spacing w:val="80"/>
        </w:rPr>
        <w:t> </w:t>
      </w:r>
      <w:r>
        <w:rPr/>
        <w:t>Dục giới với những cõi ấy, ngã mạn tùy miên ngủ theo và dục ái tùy miên cũng ngủ </w:t>
      </w:r>
      <w:r>
        <w:rPr>
          <w:spacing w:val="-2"/>
        </w:rPr>
        <w:t>theo.</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Dục</w:t>
      </w:r>
      <w:r>
        <w:rPr>
          <w:i/>
          <w:spacing w:val="-3"/>
          <w:sz w:val="26"/>
        </w:rPr>
        <w:t> </w:t>
      </w:r>
      <w:r>
        <w:rPr>
          <w:i/>
          <w:sz w:val="26"/>
        </w:rPr>
        <w:t>ái tùy</w:t>
      </w:r>
      <w:r>
        <w:rPr>
          <w:i/>
          <w:spacing w:val="-1"/>
          <w:sz w:val="26"/>
        </w:rPr>
        <w:t> </w:t>
      </w:r>
      <w:r>
        <w:rPr>
          <w:i/>
          <w:sz w:val="26"/>
        </w:rPr>
        <w:t>miên ngủ theo</w:t>
      </w:r>
      <w:r>
        <w:rPr>
          <w:i/>
          <w:spacing w:val="-2"/>
          <w:sz w:val="26"/>
        </w:rPr>
        <w:t> </w:t>
      </w:r>
      <w:r>
        <w:rPr>
          <w:i/>
          <w:sz w:val="26"/>
        </w:rPr>
        <w:t>người nào cõi nào,</w:t>
      </w:r>
      <w:r>
        <w:rPr>
          <w:i/>
          <w:spacing w:val="-1"/>
          <w:sz w:val="26"/>
        </w:rPr>
        <w:t> </w:t>
      </w:r>
      <w:r>
        <w:rPr>
          <w:i/>
          <w:sz w:val="26"/>
        </w:rPr>
        <w:t>thời</w:t>
      </w:r>
      <w:r>
        <w:rPr>
          <w:i/>
          <w:spacing w:val="-3"/>
          <w:sz w:val="26"/>
        </w:rPr>
        <w:t> </w:t>
      </w:r>
      <w:r>
        <w:rPr>
          <w:i/>
          <w:sz w:val="26"/>
        </w:rPr>
        <w:t>tà</w:t>
      </w:r>
      <w:r>
        <w:rPr>
          <w:i/>
          <w:spacing w:val="-3"/>
          <w:sz w:val="26"/>
        </w:rPr>
        <w:t> </w:t>
      </w:r>
      <w:r>
        <w:rPr>
          <w:i/>
          <w:sz w:val="26"/>
        </w:rPr>
        <w:t>kiến</w:t>
      </w:r>
      <w:r>
        <w:rPr>
          <w:i/>
          <w:spacing w:val="-3"/>
          <w:sz w:val="26"/>
        </w:rPr>
        <w:t> </w:t>
      </w:r>
      <w:r>
        <w:rPr>
          <w:i/>
          <w:sz w:val="26"/>
        </w:rPr>
        <w:t>tùy</w:t>
      </w:r>
      <w:r>
        <w:rPr>
          <w:i/>
          <w:spacing w:val="-2"/>
          <w:sz w:val="26"/>
        </w:rPr>
        <w:t> </w:t>
      </w:r>
      <w:r>
        <w:rPr>
          <w:i/>
          <w:sz w:val="26"/>
        </w:rPr>
        <w:t>miên... hoài</w:t>
      </w:r>
      <w:r>
        <w:rPr>
          <w:i/>
          <w:spacing w:val="-3"/>
          <w:sz w:val="26"/>
        </w:rPr>
        <w:t> </w:t>
      </w:r>
      <w:r>
        <w:rPr>
          <w:i/>
          <w:sz w:val="26"/>
        </w:rPr>
        <w:t>nghi</w:t>
      </w:r>
      <w:r>
        <w:rPr>
          <w:i/>
          <w:spacing w:val="-1"/>
          <w:sz w:val="26"/>
        </w:rPr>
        <w:t> </w:t>
      </w:r>
      <w:r>
        <w:rPr>
          <w:i/>
          <w:sz w:val="26"/>
        </w:rPr>
        <w:t>tùy</w:t>
      </w:r>
      <w:r>
        <w:rPr>
          <w:i/>
          <w:spacing w:val="-1"/>
          <w:sz w:val="26"/>
        </w:rPr>
        <w:t> </w:t>
      </w:r>
      <w:r>
        <w:rPr>
          <w:i/>
          <w:sz w:val="26"/>
        </w:rPr>
        <w:t>miên ngủ theo người ấy cõi ấy phải chăng? </w:t>
      </w:r>
      <w:r>
        <w:rPr>
          <w:sz w:val="26"/>
        </w:rPr>
        <w:t>Hai hạng người nhị thọ trong Dục giới, dục ái tùy miên ngủ theo mà hoài nghi tùy miên chẳng phải ngủ theo với người ấy cõi ấy.</w:t>
      </w:r>
      <w:r>
        <w:rPr>
          <w:spacing w:val="40"/>
          <w:sz w:val="26"/>
        </w:rPr>
        <w:t> </w:t>
      </w:r>
      <w:r>
        <w:rPr>
          <w:sz w:val="26"/>
        </w:rPr>
        <w:t>Còn phàm phu nhị thọ trong Dục giới với những cõi ấy, dục ái tùy miên ngủ theo và hoài nghi tùy miên cũng ngủ theo.</w:t>
      </w:r>
    </w:p>
    <w:p>
      <w:pPr>
        <w:pStyle w:val="BodyText"/>
        <w:spacing w:before="120"/>
        <w:ind w:right="135"/>
      </w:pPr>
      <w:r>
        <w:rPr/>
        <w:t>Hay là hoài nghi tùy miên ngủ theo người nào cõi nào, thời dục ái tùy miên ngủ theo người ấy cõi ấy phải chăng? Phàm phu khổ thọ và Sắc giới, Vô sắc giới, hoài nghi tùy miên ngủ theo mà dục ái tùy</w:t>
      </w:r>
      <w:r>
        <w:rPr>
          <w:spacing w:val="-1"/>
        </w:rPr>
        <w:t> </w:t>
      </w:r>
      <w:r>
        <w:rPr/>
        <w:t>miên chẳng phải ngủ theo với người ấy cõi ấy. Còn phàm phu nhị thọ trong cõi Dục giới và những cõi ấy, ngã mạn tùy miên ngủ theo và dục ái tùy miên cũng ngủ theo.</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Dục ái tùy miên ngủ theo người nào cõi nào, thời hữu ái tùy miên ngủ theo người ấy cõi ấy phải chăng? </w:t>
      </w:r>
      <w:r>
        <w:rPr>
          <w:sz w:val="26"/>
        </w:rPr>
        <w:t>Không phải.</w:t>
      </w:r>
    </w:p>
    <w:p>
      <w:pPr>
        <w:pStyle w:val="BodyText"/>
        <w:spacing w:before="120"/>
        <w:ind w:right="139"/>
      </w:pPr>
      <w:r>
        <w:rPr/>
        <w:t>Hay là hữu ái tùy miên ngủ theo người nào cõi nào, thời dục ái tùy miên ngủ theo người ấy cõi ấy phải chăng? Không phải.</w:t>
      </w:r>
    </w:p>
    <w:p>
      <w:pPr>
        <w:pStyle w:val="ListParagraph"/>
        <w:numPr>
          <w:ilvl w:val="0"/>
          <w:numId w:val="14"/>
        </w:numPr>
        <w:tabs>
          <w:tab w:pos="708" w:val="left" w:leader="none"/>
          <w:tab w:pos="710" w:val="left" w:leader="none"/>
        </w:tabs>
        <w:spacing w:line="237" w:lineRule="auto" w:before="125" w:after="0"/>
        <w:ind w:left="710" w:right="139" w:hanging="287"/>
        <w:jc w:val="both"/>
        <w:rPr>
          <w:sz w:val="26"/>
        </w:rPr>
      </w:pPr>
      <w:r>
        <w:rPr>
          <w:i/>
          <w:sz w:val="26"/>
        </w:rPr>
        <w:t>Dục ái tùy miên ngủ theo người nào cõi nào, thời vô minh tùy miên ngủ theo người ấy phải chăng? </w:t>
      </w:r>
      <w:r>
        <w:rPr>
          <w:sz w:val="26"/>
        </w:rPr>
        <w:t>Phải rồi.</w:t>
      </w:r>
    </w:p>
    <w:p>
      <w:pPr>
        <w:pStyle w:val="BodyText"/>
        <w:spacing w:before="122"/>
        <w:ind w:right="132"/>
      </w:pPr>
      <w:r>
        <w:rPr/>
        <w:t>Hay là vô minh tùy miên ngủ theo người nào cõi nào, thời dục ái tùy miên ngủ theo người ấy cõi ấy phải chăng? Bực Bất lai nhị thọ trong Dục giới, Sắc giới và Vô sắc</w:t>
      </w:r>
      <w:r>
        <w:rPr>
          <w:spacing w:val="40"/>
        </w:rPr>
        <w:t> </w:t>
      </w:r>
      <w:r>
        <w:rPr/>
        <w:t>giới vô minh tùy miên ngủ theo mà dục ái tùy miên chẳng phải ngủ theo với người ấy cõi ấy. Ba hạng người khổ thọ, Sắc giới, Vô sắc giới, vô minh tùy miên ngủ theo mà dục ái tùy miên chẳng phải ngủ theo với người ấy cõi ấy. Ba hạng người nhị thọ trong Dục giới với những cõi ấy, vô minh tùy miên ngủ theo và dục ái tùy miên cũng ngủ </w:t>
      </w:r>
      <w:r>
        <w:rPr>
          <w:spacing w:val="-2"/>
        </w:rPr>
        <w:t>theo.</w:t>
      </w:r>
    </w:p>
    <w:p>
      <w:pPr>
        <w:pStyle w:val="Heading7"/>
        <w:spacing w:line="299" w:lineRule="exact" w:before="1"/>
        <w:rPr>
          <w:b w:val="0"/>
        </w:rPr>
      </w:pPr>
      <w:r>
        <w:rPr>
          <w:spacing w:val="-2"/>
        </w:rPr>
        <w:t>1245</w:t>
      </w:r>
      <w:r>
        <w:rPr>
          <w:b w:val="0"/>
          <w:spacing w:val="-2"/>
        </w:rPr>
        <w:t>.</w:t>
      </w:r>
    </w:p>
    <w:p>
      <w:pPr>
        <w:pStyle w:val="ListParagraph"/>
        <w:numPr>
          <w:ilvl w:val="0"/>
          <w:numId w:val="14"/>
        </w:numPr>
        <w:tabs>
          <w:tab w:pos="708" w:val="left" w:leader="none"/>
          <w:tab w:pos="710" w:val="left" w:leader="none"/>
        </w:tabs>
        <w:spacing w:line="237" w:lineRule="auto" w:before="2" w:after="0"/>
        <w:ind w:left="710" w:right="139" w:hanging="287"/>
        <w:jc w:val="left"/>
        <w:rPr>
          <w:i/>
          <w:sz w:val="26"/>
        </w:rPr>
      </w:pPr>
      <w:r>
        <w:rPr>
          <w:i/>
          <w:sz w:val="26"/>
        </w:rPr>
        <w:t>Phẫn</w:t>
      </w:r>
      <w:r>
        <w:rPr>
          <w:i/>
          <w:spacing w:val="35"/>
          <w:sz w:val="26"/>
        </w:rPr>
        <w:t> </w:t>
      </w:r>
      <w:r>
        <w:rPr>
          <w:i/>
          <w:sz w:val="26"/>
        </w:rPr>
        <w:t>nhuế</w:t>
      </w:r>
      <w:r>
        <w:rPr>
          <w:i/>
          <w:spacing w:val="36"/>
          <w:sz w:val="26"/>
        </w:rPr>
        <w:t> </w:t>
      </w:r>
      <w:r>
        <w:rPr>
          <w:i/>
          <w:sz w:val="26"/>
        </w:rPr>
        <w:t>tùy</w:t>
      </w:r>
      <w:r>
        <w:rPr>
          <w:i/>
          <w:spacing w:val="36"/>
          <w:sz w:val="26"/>
        </w:rPr>
        <w:t> </w:t>
      </w:r>
      <w:r>
        <w:rPr>
          <w:i/>
          <w:sz w:val="26"/>
        </w:rPr>
        <w:t>miên</w:t>
      </w:r>
      <w:r>
        <w:rPr>
          <w:i/>
          <w:spacing w:val="37"/>
          <w:sz w:val="26"/>
        </w:rPr>
        <w:t> </w:t>
      </w:r>
      <w:r>
        <w:rPr>
          <w:i/>
          <w:sz w:val="26"/>
        </w:rPr>
        <w:t>ngủ</w:t>
      </w:r>
      <w:r>
        <w:rPr>
          <w:i/>
          <w:spacing w:val="36"/>
          <w:sz w:val="26"/>
        </w:rPr>
        <w:t> </w:t>
      </w:r>
      <w:r>
        <w:rPr>
          <w:i/>
          <w:sz w:val="26"/>
        </w:rPr>
        <w:t>theo</w:t>
      </w:r>
      <w:r>
        <w:rPr>
          <w:i/>
          <w:spacing w:val="38"/>
          <w:sz w:val="26"/>
        </w:rPr>
        <w:t> </w:t>
      </w:r>
      <w:r>
        <w:rPr>
          <w:i/>
          <w:sz w:val="26"/>
        </w:rPr>
        <w:t>người</w:t>
      </w:r>
      <w:r>
        <w:rPr>
          <w:i/>
          <w:spacing w:val="38"/>
          <w:sz w:val="26"/>
        </w:rPr>
        <w:t> </w:t>
      </w:r>
      <w:r>
        <w:rPr>
          <w:i/>
          <w:sz w:val="26"/>
        </w:rPr>
        <w:t>nào</w:t>
      </w:r>
      <w:r>
        <w:rPr>
          <w:i/>
          <w:spacing w:val="38"/>
          <w:sz w:val="26"/>
        </w:rPr>
        <w:t> </w:t>
      </w:r>
      <w:r>
        <w:rPr>
          <w:i/>
          <w:sz w:val="26"/>
        </w:rPr>
        <w:t>cõi</w:t>
      </w:r>
      <w:r>
        <w:rPr>
          <w:i/>
          <w:spacing w:val="39"/>
          <w:sz w:val="26"/>
        </w:rPr>
        <w:t> </w:t>
      </w:r>
      <w:r>
        <w:rPr>
          <w:i/>
          <w:sz w:val="26"/>
        </w:rPr>
        <w:t>nào,</w:t>
      </w:r>
      <w:r>
        <w:rPr>
          <w:i/>
          <w:spacing w:val="37"/>
          <w:sz w:val="26"/>
        </w:rPr>
        <w:t> </w:t>
      </w:r>
      <w:r>
        <w:rPr>
          <w:i/>
          <w:sz w:val="26"/>
        </w:rPr>
        <w:t>thời</w:t>
      </w:r>
      <w:r>
        <w:rPr>
          <w:i/>
          <w:spacing w:val="36"/>
          <w:sz w:val="26"/>
        </w:rPr>
        <w:t> </w:t>
      </w:r>
      <w:r>
        <w:rPr>
          <w:i/>
          <w:sz w:val="26"/>
        </w:rPr>
        <w:t>ngã</w:t>
      </w:r>
      <w:r>
        <w:rPr>
          <w:i/>
          <w:spacing w:val="38"/>
          <w:sz w:val="26"/>
        </w:rPr>
        <w:t> </w:t>
      </w:r>
      <w:r>
        <w:rPr>
          <w:i/>
          <w:sz w:val="26"/>
        </w:rPr>
        <w:t>mạn</w:t>
      </w:r>
      <w:r>
        <w:rPr>
          <w:i/>
          <w:spacing w:val="36"/>
          <w:sz w:val="26"/>
        </w:rPr>
        <w:t> </w:t>
      </w:r>
      <w:r>
        <w:rPr>
          <w:i/>
          <w:sz w:val="26"/>
        </w:rPr>
        <w:t>tùy</w:t>
      </w:r>
      <w:r>
        <w:rPr>
          <w:i/>
          <w:spacing w:val="36"/>
          <w:sz w:val="26"/>
        </w:rPr>
        <w:t> </w:t>
      </w:r>
      <w:r>
        <w:rPr>
          <w:i/>
          <w:sz w:val="26"/>
        </w:rPr>
        <w:t>miên</w:t>
      </w:r>
      <w:r>
        <w:rPr>
          <w:i/>
          <w:spacing w:val="40"/>
          <w:sz w:val="26"/>
        </w:rPr>
        <w:t> </w:t>
      </w:r>
      <w:r>
        <w:rPr>
          <w:i/>
          <w:sz w:val="26"/>
        </w:rPr>
        <w:t>ngủ</w:t>
      </w:r>
      <w:r>
        <w:rPr>
          <w:i/>
          <w:spacing w:val="38"/>
          <w:sz w:val="26"/>
        </w:rPr>
        <w:t> </w:t>
      </w:r>
      <w:r>
        <w:rPr>
          <w:i/>
          <w:sz w:val="26"/>
        </w:rPr>
        <w:t>theo người ấy cõi ấy phải chăng? </w:t>
      </w:r>
      <w:r>
        <w:rPr>
          <w:sz w:val="26"/>
        </w:rPr>
        <w:t>Không phải </w:t>
      </w:r>
      <w:r>
        <w:rPr>
          <w:i/>
          <w:sz w:val="26"/>
        </w:rPr>
        <w:t>(no).</w:t>
      </w:r>
    </w:p>
    <w:p>
      <w:pPr>
        <w:pStyle w:val="BodyText"/>
        <w:spacing w:before="122"/>
        <w:ind w:right="133"/>
        <w:jc w:val="left"/>
        <w:rPr>
          <w:i/>
        </w:rPr>
      </w:pPr>
      <w:r>
        <w:rPr/>
        <w:t>Hay</w:t>
      </w:r>
      <w:r>
        <w:rPr>
          <w:spacing w:val="19"/>
        </w:rPr>
        <w:t> </w:t>
      </w:r>
      <w:r>
        <w:rPr/>
        <w:t>là</w:t>
      </w:r>
      <w:r>
        <w:rPr>
          <w:spacing w:val="24"/>
        </w:rPr>
        <w:t> </w:t>
      </w:r>
      <w:r>
        <w:rPr/>
        <w:t>ngã</w:t>
      </w:r>
      <w:r>
        <w:rPr>
          <w:spacing w:val="26"/>
        </w:rPr>
        <w:t> </w:t>
      </w:r>
      <w:r>
        <w:rPr/>
        <w:t>mạn</w:t>
      </w:r>
      <w:r>
        <w:rPr>
          <w:spacing w:val="24"/>
        </w:rPr>
        <w:t> </w:t>
      </w:r>
      <w:r>
        <w:rPr/>
        <w:t>tùy</w:t>
      </w:r>
      <w:r>
        <w:rPr>
          <w:spacing w:val="19"/>
        </w:rPr>
        <w:t> </w:t>
      </w:r>
      <w:r>
        <w:rPr/>
        <w:t>miên</w:t>
      </w:r>
      <w:r>
        <w:rPr>
          <w:spacing w:val="23"/>
        </w:rPr>
        <w:t> </w:t>
      </w:r>
      <w:r>
        <w:rPr/>
        <w:t>ngủ</w:t>
      </w:r>
      <w:r>
        <w:rPr>
          <w:spacing w:val="24"/>
        </w:rPr>
        <w:t> </w:t>
      </w:r>
      <w:r>
        <w:rPr/>
        <w:t>theo</w:t>
      </w:r>
      <w:r>
        <w:rPr>
          <w:spacing w:val="24"/>
        </w:rPr>
        <w:t> </w:t>
      </w:r>
      <w:r>
        <w:rPr/>
        <w:t>người</w:t>
      </w:r>
      <w:r>
        <w:rPr>
          <w:spacing w:val="24"/>
        </w:rPr>
        <w:t> </w:t>
      </w:r>
      <w:r>
        <w:rPr/>
        <w:t>nào</w:t>
      </w:r>
      <w:r>
        <w:rPr>
          <w:spacing w:val="22"/>
        </w:rPr>
        <w:t> </w:t>
      </w:r>
      <w:r>
        <w:rPr/>
        <w:t>cõi</w:t>
      </w:r>
      <w:r>
        <w:rPr>
          <w:spacing w:val="24"/>
        </w:rPr>
        <w:t> </w:t>
      </w:r>
      <w:r>
        <w:rPr/>
        <w:t>nào,</w:t>
      </w:r>
      <w:r>
        <w:rPr>
          <w:spacing w:val="23"/>
        </w:rPr>
        <w:t> </w:t>
      </w:r>
      <w:r>
        <w:rPr/>
        <w:t>thời</w:t>
      </w:r>
      <w:r>
        <w:rPr>
          <w:spacing w:val="24"/>
        </w:rPr>
        <w:t> </w:t>
      </w:r>
      <w:r>
        <w:rPr/>
        <w:t>phẫn</w:t>
      </w:r>
      <w:r>
        <w:rPr>
          <w:spacing w:val="23"/>
        </w:rPr>
        <w:t> </w:t>
      </w:r>
      <w:r>
        <w:rPr/>
        <w:t>nhuế</w:t>
      </w:r>
      <w:r>
        <w:rPr>
          <w:spacing w:val="21"/>
        </w:rPr>
        <w:t> </w:t>
      </w:r>
      <w:r>
        <w:rPr/>
        <w:t>tùy</w:t>
      </w:r>
      <w:r>
        <w:rPr>
          <w:spacing w:val="19"/>
        </w:rPr>
        <w:t> </w:t>
      </w:r>
      <w:r>
        <w:rPr/>
        <w:t>miên</w:t>
      </w:r>
      <w:r>
        <w:rPr>
          <w:spacing w:val="25"/>
        </w:rPr>
        <w:t> </w:t>
      </w:r>
      <w:r>
        <w:rPr/>
        <w:t>ngủ theo người ấy cõi ấy phải chăng? Không phải </w:t>
      </w:r>
      <w:r>
        <w:rPr>
          <w:i/>
        </w:rPr>
        <w:t>(no).</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Phẫn nhuế tùy miên ngủ theo người nào cõi nào, thời tà kiến tùy miên... hoài nghi tùy miên ngủ theo người ấy cõi ấy phải chăng? </w:t>
      </w:r>
      <w:r>
        <w:rPr>
          <w:sz w:val="26"/>
        </w:rPr>
        <w:t>Hai hạng người khổ thọ, phẫn nhuế tùy miên ngủ theo mà hoài nghi tùy miên chẳng phải ngủ theo với người ấy cõi ấy. Còn phàm phu khổ thọ với những cõi ấy, phẫn nhuế tùy miên ngủ theo và hoài nghi tùy miên cũng ngủ theo.</w:t>
      </w:r>
    </w:p>
    <w:p>
      <w:pPr>
        <w:pStyle w:val="BodyText"/>
        <w:spacing w:before="119"/>
        <w:ind w:right="137"/>
      </w:pPr>
      <w:r>
        <w:rPr/>
        <w:t>Hay là hoài nghi tùy miên ngủ theo người nào cõi nào, thời phẫn nhuế tùy miên ngủ theo người ấy</w:t>
      </w:r>
      <w:r>
        <w:rPr>
          <w:spacing w:val="-3"/>
        </w:rPr>
        <w:t> </w:t>
      </w:r>
      <w:r>
        <w:rPr/>
        <w:t>cõi ấy</w:t>
      </w:r>
      <w:r>
        <w:rPr>
          <w:spacing w:val="-3"/>
        </w:rPr>
        <w:t> </w:t>
      </w:r>
      <w:r>
        <w:rPr/>
        <w:t>phải chăng? Phàm phu nhị thọ trong Dục giới, Sắc giới và Vô sắc giới, hoài nghi tùy miên ngủ theo mà phẫn nhuế tùy miên chẳng phải ngủ theo với người ấy cõi ấy. Còn người khổ thọ với những cõi ấy, hoài nghi tùy miên ngủ theo và phẫn nhuế tùy miên cũng ngủ theo.</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9" w:hanging="287"/>
        <w:jc w:val="both"/>
        <w:rPr>
          <w:sz w:val="26"/>
        </w:rPr>
      </w:pPr>
      <w:r>
        <w:rPr>
          <w:i/>
          <w:sz w:val="26"/>
        </w:rPr>
        <w:t>Phẫn nhuế tùy miên ngủ theo với người nào cõi nào, thời hữu ái tùy miên ngủ theo người ấy cõi ấy phải chăng? </w:t>
      </w:r>
      <w:r>
        <w:rPr>
          <w:sz w:val="26"/>
        </w:rPr>
        <w:t>Không phải.</w:t>
      </w:r>
    </w:p>
    <w:p>
      <w:pPr>
        <w:pStyle w:val="BodyText"/>
        <w:spacing w:before="119"/>
        <w:ind w:right="139"/>
        <w:rPr>
          <w:i/>
        </w:rPr>
      </w:pPr>
      <w:r>
        <w:rPr/>
        <w:t>Hay là hữu ái tùy miên ngủ theo người nào cõi nào, thời phẫn nhuế tùy miên ngủ theo người ấy cõi ấy phải chăng? Không có </w:t>
      </w:r>
      <w:r>
        <w:rPr>
          <w:i/>
        </w:rPr>
        <w:t>(no).</w:t>
      </w:r>
    </w:p>
    <w:p>
      <w:pPr>
        <w:pStyle w:val="ListParagraph"/>
        <w:numPr>
          <w:ilvl w:val="0"/>
          <w:numId w:val="14"/>
        </w:numPr>
        <w:tabs>
          <w:tab w:pos="708" w:val="left" w:leader="none"/>
          <w:tab w:pos="710" w:val="left" w:leader="none"/>
        </w:tabs>
        <w:spacing w:line="237" w:lineRule="auto" w:before="123" w:after="0"/>
        <w:ind w:left="710" w:right="137" w:hanging="287"/>
        <w:jc w:val="both"/>
        <w:rPr>
          <w:i/>
          <w:sz w:val="26"/>
        </w:rPr>
      </w:pPr>
      <w:r>
        <w:rPr>
          <w:i/>
          <w:sz w:val="26"/>
        </w:rPr>
        <w:t>Phẫn</w:t>
      </w:r>
      <w:r>
        <w:rPr>
          <w:i/>
          <w:spacing w:val="-1"/>
          <w:sz w:val="26"/>
        </w:rPr>
        <w:t> </w:t>
      </w:r>
      <w:r>
        <w:rPr>
          <w:i/>
          <w:sz w:val="26"/>
        </w:rPr>
        <w:t>nhuế tùy</w:t>
      </w:r>
      <w:r>
        <w:rPr>
          <w:i/>
          <w:spacing w:val="-1"/>
          <w:sz w:val="26"/>
        </w:rPr>
        <w:t> </w:t>
      </w:r>
      <w:r>
        <w:rPr>
          <w:i/>
          <w:sz w:val="26"/>
        </w:rPr>
        <w:t>miên ngủ theo người nào cõi nào,</w:t>
      </w:r>
      <w:r>
        <w:rPr>
          <w:i/>
          <w:spacing w:val="-1"/>
          <w:sz w:val="26"/>
        </w:rPr>
        <w:t> </w:t>
      </w:r>
      <w:r>
        <w:rPr>
          <w:i/>
          <w:sz w:val="26"/>
        </w:rPr>
        <w:t>thời vô minh tùy</w:t>
      </w:r>
      <w:r>
        <w:rPr>
          <w:i/>
          <w:spacing w:val="-1"/>
          <w:sz w:val="26"/>
        </w:rPr>
        <w:t> </w:t>
      </w:r>
      <w:r>
        <w:rPr>
          <w:i/>
          <w:sz w:val="26"/>
        </w:rPr>
        <w:t>miên ngủ theo người ấy cõi ấy phải chăng? </w:t>
      </w:r>
      <w:r>
        <w:rPr>
          <w:sz w:val="26"/>
        </w:rPr>
        <w:t>Phải rồi </w:t>
      </w:r>
      <w:r>
        <w:rPr>
          <w:i/>
          <w:sz w:val="26"/>
        </w:rPr>
        <w:t>(āmantā).</w:t>
      </w:r>
    </w:p>
    <w:p>
      <w:pPr>
        <w:pStyle w:val="BodyText"/>
        <w:spacing w:before="122"/>
        <w:ind w:right="137"/>
      </w:pPr>
      <w:r>
        <w:rPr/>
        <w:t>Hay là vô minh tùy miên ngủ theo người nào cõi nào, thời phẫn nhuế tùy miên ngủ theo người ấy cõi ấy phải chăng? Bực Bất lai nương Dục giới tam thọ và Sắc giới, Vô sắc giới, vô minh tùy miên ngủ theo mà phẫn nhuế tùy miên chẳng phải ngủ theo với người ấy</w:t>
      </w:r>
      <w:r>
        <w:rPr>
          <w:spacing w:val="-2"/>
        </w:rPr>
        <w:t> </w:t>
      </w:r>
      <w:r>
        <w:rPr/>
        <w:t>cõi ấy. Ba hạng người cõi Dục giới nhị thọ và Sắc giới, Vô sắc giới, vô minh tùy miên ngủ theo mà phẫn nhuế tùy miên chẳng phải ngủ theo với người ấy cõi ấy. Còn</w:t>
      </w:r>
      <w:r>
        <w:rPr>
          <w:spacing w:val="-3"/>
        </w:rPr>
        <w:t> </w:t>
      </w:r>
      <w:r>
        <w:rPr/>
        <w:t>ba hạng người</w:t>
      </w:r>
      <w:r>
        <w:rPr>
          <w:spacing w:val="-1"/>
        </w:rPr>
        <w:t> </w:t>
      </w:r>
      <w:r>
        <w:rPr/>
        <w:t>khổ thọ với</w:t>
      </w:r>
      <w:r>
        <w:rPr>
          <w:spacing w:val="-1"/>
        </w:rPr>
        <w:t> </w:t>
      </w:r>
      <w:r>
        <w:rPr/>
        <w:t>những</w:t>
      </w:r>
      <w:r>
        <w:rPr>
          <w:spacing w:val="-3"/>
        </w:rPr>
        <w:t> </w:t>
      </w:r>
      <w:r>
        <w:rPr/>
        <w:t>cõi</w:t>
      </w:r>
      <w:r>
        <w:rPr>
          <w:spacing w:val="-2"/>
        </w:rPr>
        <w:t> </w:t>
      </w:r>
      <w:r>
        <w:rPr/>
        <w:t>ấy, vô</w:t>
      </w:r>
      <w:r>
        <w:rPr>
          <w:spacing w:val="-1"/>
        </w:rPr>
        <w:t> </w:t>
      </w:r>
      <w:r>
        <w:rPr/>
        <w:t>minh</w:t>
      </w:r>
      <w:r>
        <w:rPr>
          <w:spacing w:val="-3"/>
        </w:rPr>
        <w:t> </w:t>
      </w:r>
      <w:r>
        <w:rPr/>
        <w:t>tùy</w:t>
      </w:r>
      <w:r>
        <w:rPr>
          <w:spacing w:val="-6"/>
        </w:rPr>
        <w:t> </w:t>
      </w:r>
      <w:r>
        <w:rPr/>
        <w:t>miên ngủ theo</w:t>
      </w:r>
      <w:r>
        <w:rPr>
          <w:spacing w:val="-3"/>
        </w:rPr>
        <w:t> </w:t>
      </w:r>
      <w:r>
        <w:rPr/>
        <w:t>và phẫn</w:t>
      </w:r>
      <w:r>
        <w:rPr>
          <w:spacing w:val="-1"/>
        </w:rPr>
        <w:t> </w:t>
      </w:r>
      <w:r>
        <w:rPr/>
        <w:t>nhuế tùy miên cũng ngủ theo.</w:t>
      </w:r>
    </w:p>
    <w:p>
      <w:pPr>
        <w:pStyle w:val="Heading7"/>
        <w:spacing w:line="299" w:lineRule="exact" w:before="1"/>
        <w:rPr>
          <w:b w:val="0"/>
        </w:rPr>
      </w:pPr>
      <w:r>
        <w:rPr>
          <w:spacing w:val="-2"/>
        </w:rPr>
        <w:t>1246</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both"/>
        <w:rPr>
          <w:sz w:val="26"/>
        </w:rPr>
      </w:pPr>
      <w:r>
        <w:rPr>
          <w:i/>
          <w:sz w:val="26"/>
        </w:rPr>
        <w:t>Ngã mạn tùy miên ngủ theo người nào cõi nào, thì tà kiến tùy miên... hoài nghi tùy miên ngủ theo người ấy cõi ấy phải chăng? </w:t>
      </w:r>
      <w:r>
        <w:rPr>
          <w:sz w:val="26"/>
        </w:rPr>
        <w:t>Ba hạng người nhị thọ nơi Dục giới, Sắc giới và Vô sắc giới, ngã mạn tùy</w:t>
      </w:r>
      <w:r>
        <w:rPr>
          <w:spacing w:val="-1"/>
          <w:sz w:val="26"/>
        </w:rPr>
        <w:t> </w:t>
      </w:r>
      <w:r>
        <w:rPr>
          <w:sz w:val="26"/>
        </w:rPr>
        <w:t>miên ngủ theo mà hoài nghi tùy</w:t>
      </w:r>
      <w:r>
        <w:rPr>
          <w:spacing w:val="-3"/>
          <w:sz w:val="26"/>
        </w:rPr>
        <w:t> </w:t>
      </w:r>
      <w:r>
        <w:rPr>
          <w:sz w:val="26"/>
        </w:rPr>
        <w:t>miên chẳng phải ngủ theo với người ấy cõi ấy. Còn phàm phu nhị thọ nương Dục giới, Sắc giới và Vô sắc giới với những cõi ấy, ngã mạn tùy miên ngủ theo và hoài nghi tùy miên cũng ngủ </w:t>
      </w:r>
      <w:r>
        <w:rPr>
          <w:spacing w:val="-2"/>
          <w:sz w:val="26"/>
        </w:rPr>
        <w:t>theo.</w:t>
      </w:r>
    </w:p>
    <w:p>
      <w:pPr>
        <w:pStyle w:val="BodyText"/>
        <w:spacing w:before="120"/>
        <w:ind w:right="137"/>
      </w:pPr>
      <w:r>
        <w:rPr/>
        <w:t>Hay</w:t>
      </w:r>
      <w:r>
        <w:rPr>
          <w:spacing w:val="-5"/>
        </w:rPr>
        <w:t> </w:t>
      </w:r>
      <w:r>
        <w:rPr/>
        <w:t>là hoài</w:t>
      </w:r>
      <w:r>
        <w:rPr>
          <w:spacing w:val="-1"/>
        </w:rPr>
        <w:t> </w:t>
      </w:r>
      <w:r>
        <w:rPr/>
        <w:t>nghi</w:t>
      </w:r>
      <w:r>
        <w:rPr>
          <w:spacing w:val="-2"/>
        </w:rPr>
        <w:t> </w:t>
      </w:r>
      <w:r>
        <w:rPr/>
        <w:t>tùy</w:t>
      </w:r>
      <w:r>
        <w:rPr>
          <w:spacing w:val="-6"/>
        </w:rPr>
        <w:t> </w:t>
      </w:r>
      <w:r>
        <w:rPr/>
        <w:t>miên</w:t>
      </w:r>
      <w:r>
        <w:rPr>
          <w:spacing w:val="-1"/>
        </w:rPr>
        <w:t> </w:t>
      </w:r>
      <w:r>
        <w:rPr/>
        <w:t>ngủ theo người nào cõi</w:t>
      </w:r>
      <w:r>
        <w:rPr>
          <w:spacing w:val="-3"/>
        </w:rPr>
        <w:t> </w:t>
      </w:r>
      <w:r>
        <w:rPr/>
        <w:t>nào,</w:t>
      </w:r>
      <w:r>
        <w:rPr>
          <w:spacing w:val="-3"/>
        </w:rPr>
        <w:t> </w:t>
      </w:r>
      <w:r>
        <w:rPr/>
        <w:t>thời</w:t>
      </w:r>
      <w:r>
        <w:rPr>
          <w:spacing w:val="-3"/>
        </w:rPr>
        <w:t> </w:t>
      </w:r>
      <w:r>
        <w:rPr/>
        <w:t>ngã mạn tùy</w:t>
      </w:r>
      <w:r>
        <w:rPr>
          <w:spacing w:val="-6"/>
        </w:rPr>
        <w:t> </w:t>
      </w:r>
      <w:r>
        <w:rPr/>
        <w:t>miên ngủ theo người ấy cõi ấy phải chăng? Phàm phu khổ thọ, hoài nghi tùy miên ngủ theo mà ngã mạn tùy miên chẳng phải ngủ theo với người ấy cõi ấy. Còn người nhị thọ trong Dục giới và người Sắc giới, Vô sắc giới với những cõi ấy, hoài nghi tùy miên ngủ theo và ngã mạn tùy miên cũng ngủ theo.</w:t>
      </w:r>
    </w:p>
    <w:p>
      <w:pPr>
        <w:pStyle w:val="ListParagraph"/>
        <w:numPr>
          <w:ilvl w:val="0"/>
          <w:numId w:val="14"/>
        </w:numPr>
        <w:tabs>
          <w:tab w:pos="708" w:val="left" w:leader="none"/>
          <w:tab w:pos="710" w:val="left" w:leader="none"/>
        </w:tabs>
        <w:spacing w:line="240" w:lineRule="auto" w:before="118" w:after="0"/>
        <w:ind w:left="710" w:right="135" w:hanging="287"/>
        <w:jc w:val="both"/>
        <w:rPr>
          <w:sz w:val="26"/>
        </w:rPr>
      </w:pPr>
      <w:r>
        <w:rPr>
          <w:i/>
          <w:sz w:val="26"/>
        </w:rPr>
        <w:t>Ngã</w:t>
      </w:r>
      <w:r>
        <w:rPr>
          <w:i/>
          <w:spacing w:val="-1"/>
          <w:sz w:val="26"/>
        </w:rPr>
        <w:t> </w:t>
      </w:r>
      <w:r>
        <w:rPr>
          <w:i/>
          <w:sz w:val="26"/>
        </w:rPr>
        <w:t>mạn tùy</w:t>
      </w:r>
      <w:r>
        <w:rPr>
          <w:i/>
          <w:spacing w:val="-1"/>
          <w:sz w:val="26"/>
        </w:rPr>
        <w:t> </w:t>
      </w:r>
      <w:r>
        <w:rPr>
          <w:i/>
          <w:sz w:val="26"/>
        </w:rPr>
        <w:t>miên ngủ theo người nào cõi nào,</w:t>
      </w:r>
      <w:r>
        <w:rPr>
          <w:i/>
          <w:spacing w:val="-1"/>
          <w:sz w:val="26"/>
        </w:rPr>
        <w:t> </w:t>
      </w:r>
      <w:r>
        <w:rPr>
          <w:i/>
          <w:sz w:val="26"/>
        </w:rPr>
        <w:t>thời hữu ái tùy miên ngủ theo người ấy cõi ấy phải chăng? </w:t>
      </w:r>
      <w:r>
        <w:rPr>
          <w:sz w:val="26"/>
        </w:rPr>
        <w:t>Bốn hạng người nhị thọ trong Dục giới, ngã mạn tùy miên ngủ</w:t>
      </w:r>
      <w:r>
        <w:rPr>
          <w:spacing w:val="80"/>
          <w:sz w:val="26"/>
        </w:rPr>
        <w:t> </w:t>
      </w:r>
      <w:r>
        <w:rPr>
          <w:sz w:val="26"/>
        </w:rPr>
        <w:t>theo mà hữu ái tùy miên chẳng phải ngủ theo với người ấy cõi ấy. Còn hạng người trong Sắc giới, Vô sắc giới với những cõi ấy, ngã mạn tùy</w:t>
      </w:r>
      <w:r>
        <w:rPr>
          <w:spacing w:val="-1"/>
          <w:sz w:val="26"/>
        </w:rPr>
        <w:t> </w:t>
      </w:r>
      <w:r>
        <w:rPr>
          <w:sz w:val="26"/>
        </w:rPr>
        <w:t>miên ngủ theo và hữu ái tùy miên cũng ngủ theo.</w:t>
      </w:r>
    </w:p>
    <w:p>
      <w:pPr>
        <w:pStyle w:val="BodyText"/>
        <w:spacing w:before="120"/>
        <w:ind w:right="137"/>
      </w:pPr>
      <w:r>
        <w:rPr/>
        <w:t>Hay là hữu ái tùy miên ngủ theo người nào cõi nào, thời ngã mạn tùy miên ngủ theo người ấy cõi ấy phải chăng? Phải rồi.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Ngã mạn tùy miên ngủ theo người nào cõi nào, thời vô minh tùy miên ngủ theo người ấy cõi ấy phải chăng? </w:t>
      </w:r>
      <w:r>
        <w:rPr>
          <w:sz w:val="26"/>
        </w:rPr>
        <w:t>Phải rồi.</w:t>
      </w:r>
    </w:p>
    <w:p>
      <w:pPr>
        <w:pStyle w:val="BodyText"/>
        <w:spacing w:before="118"/>
        <w:ind w:right="139"/>
      </w:pPr>
      <w:r>
        <w:rPr/>
        <w:t>Hay là vô minh tùy miên ngủ theo người nào cõi nào, thời ngã mạn tùy miên ngủ theo người ấy cõi ấy phải chăng? Bốn hạng người khổ thọ, vô minh tùy miên ngủ theo mà ngã mạn tùy miên chẳng phải ngủ theo người ấy cõi ấy. Còn người nhị thọ trong Dục giới, Sắc giới và Vô sắc giới với những cõi ấy, vô minh tùy</w:t>
      </w:r>
      <w:r>
        <w:rPr>
          <w:spacing w:val="-1"/>
        </w:rPr>
        <w:t> </w:t>
      </w:r>
      <w:r>
        <w:rPr/>
        <w:t>miên ngủ theo và ngã mạn tùy miên cũng ngủ theo.</w:t>
      </w:r>
    </w:p>
    <w:p>
      <w:pPr>
        <w:pStyle w:val="Heading7"/>
        <w:spacing w:line="240" w:lineRule="auto" w:before="1"/>
        <w:rPr>
          <w:b w:val="0"/>
        </w:rPr>
      </w:pPr>
      <w:r>
        <w:rPr>
          <w:spacing w:val="-2"/>
        </w:rPr>
        <w:t>1247</w:t>
      </w:r>
      <w:r>
        <w:rPr>
          <w:b w:val="0"/>
          <w:spacing w:val="-2"/>
        </w:rPr>
        <w:t>.</w:t>
      </w:r>
    </w:p>
    <w:p>
      <w:pPr>
        <w:spacing w:before="1"/>
        <w:ind w:left="710" w:right="0" w:firstLine="0"/>
        <w:jc w:val="left"/>
        <w:rPr>
          <w:sz w:val="26"/>
        </w:rPr>
      </w:pPr>
      <w:r>
        <w:rPr>
          <w:i/>
          <w:sz w:val="26"/>
        </w:rPr>
        <w:t>Tà</w:t>
      </w:r>
      <w:r>
        <w:rPr>
          <w:i/>
          <w:spacing w:val="-1"/>
          <w:sz w:val="26"/>
        </w:rPr>
        <w:t> </w:t>
      </w:r>
      <w:r>
        <w:rPr>
          <w:i/>
          <w:sz w:val="26"/>
        </w:rPr>
        <w:t>kiến tùy miên ngủ theo người nào cõi nào, thì hoài</w:t>
      </w:r>
      <w:r>
        <w:rPr>
          <w:i/>
          <w:spacing w:val="-1"/>
          <w:sz w:val="26"/>
        </w:rPr>
        <w:t> </w:t>
      </w:r>
      <w:r>
        <w:rPr>
          <w:i/>
          <w:sz w:val="26"/>
        </w:rPr>
        <w:t>nghi tùy</w:t>
      </w:r>
      <w:r>
        <w:rPr>
          <w:i/>
          <w:spacing w:val="-1"/>
          <w:sz w:val="26"/>
        </w:rPr>
        <w:t> </w:t>
      </w:r>
      <w:r>
        <w:rPr>
          <w:i/>
          <w:sz w:val="26"/>
        </w:rPr>
        <w:t>miên ngủ theo người ấy cõi ấy 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jc w:val="left"/>
      </w:pPr>
      <w:r>
        <w:rPr/>
        <w:t>Hay là hoài nghi tùy miên</w:t>
      </w:r>
      <w:r>
        <w:rPr>
          <w:spacing w:val="18"/>
        </w:rPr>
        <w:t> </w:t>
      </w:r>
      <w:r>
        <w:rPr/>
        <w:t>ngủ theo</w:t>
      </w:r>
      <w:r>
        <w:rPr>
          <w:spacing w:val="19"/>
        </w:rPr>
        <w:t> </w:t>
      </w:r>
      <w:r>
        <w:rPr/>
        <w:t>người nào cõi nào, thì tà kiến</w:t>
      </w:r>
      <w:r>
        <w:rPr>
          <w:spacing w:val="19"/>
        </w:rPr>
        <w:t> </w:t>
      </w:r>
      <w:r>
        <w:rPr/>
        <w:t>tùy miên</w:t>
      </w:r>
      <w:r>
        <w:rPr>
          <w:spacing w:val="18"/>
        </w:rPr>
        <w:t> </w:t>
      </w:r>
      <w:r>
        <w:rPr/>
        <w:t>ngủ theo</w:t>
      </w:r>
      <w:r>
        <w:rPr>
          <w:spacing w:val="40"/>
        </w:rPr>
        <w:t> </w:t>
      </w:r>
      <w:r>
        <w:rPr/>
        <w:t>người ấy cõi ấy phải chăng? Phải rồi.</w:t>
      </w:r>
    </w:p>
    <w:p>
      <w:pPr>
        <w:pStyle w:val="Heading7"/>
        <w:spacing w:line="299" w:lineRule="exact" w:before="0"/>
        <w:rPr>
          <w:b w:val="0"/>
        </w:rPr>
      </w:pPr>
      <w:r>
        <w:rPr>
          <w:spacing w:val="-2"/>
        </w:rPr>
        <w:t>1248</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both"/>
        <w:rPr>
          <w:sz w:val="26"/>
        </w:rPr>
      </w:pPr>
      <w:r>
        <w:rPr>
          <w:i/>
          <w:sz w:val="26"/>
        </w:rPr>
        <w:t>Hoài nghi tùy miên ngủ theo người nào cõi nào, thời hữu ái tùy miên ngủ theo người</w:t>
      </w:r>
      <w:r>
        <w:rPr>
          <w:i/>
          <w:spacing w:val="40"/>
          <w:sz w:val="26"/>
        </w:rPr>
        <w:t> </w:t>
      </w:r>
      <w:r>
        <w:rPr>
          <w:i/>
          <w:sz w:val="26"/>
        </w:rPr>
        <w:t>ấy cõi ấy phải chăng? </w:t>
      </w:r>
      <w:r>
        <w:rPr>
          <w:sz w:val="26"/>
        </w:rPr>
        <w:t>Phàm phu tam thọ trong Dục giới, hoài nghi tùy miên ngủ theo mà hữu ái tùy miên chẳng phải ngủ theo với người ấy cõi ấy. Còn những người Sắc giới, Vô sắc giới với những cõi ấy, hoài nghi tùy miên ngủ theo và hữu ái tùy miên cũng ngủ theo.</w:t>
      </w:r>
    </w:p>
    <w:p>
      <w:pPr>
        <w:pStyle w:val="BodyText"/>
        <w:spacing w:before="119"/>
        <w:ind w:right="135"/>
      </w:pPr>
      <w:r>
        <w:rPr/>
        <w:t>Hay là hữu ái tùy miên ngủ theo người nào cõi nào, thời hoài nghi tùy miên ngủ theo người ấy cõi ấy phải chăng? Ba hạng người trong Sắc giới và Vô sắc giới, hữu ái tùy miên ngủ theo mà hoài nghi tùy miên chẳng phải ngủ theo với người ấy cõi ấy. Còn phàm phu ở cõi Sắc giới, Vô sắc giới với những cõi ấy, hữu ái tùy miên ngủ theo và hoài nghi tùy miên cũng ngủ theo.</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Hoài nghi tùy miên ngủ theo người nào cõi nào, thời vô minh tùy miên ngủ theo người ấy cõi ấy phải chăng? </w:t>
      </w:r>
      <w:r>
        <w:rPr>
          <w:sz w:val="26"/>
        </w:rPr>
        <w:t>Phải rồi.</w:t>
      </w:r>
    </w:p>
    <w:p>
      <w:pPr>
        <w:pStyle w:val="BodyText"/>
        <w:spacing w:before="123"/>
        <w:ind w:right="134"/>
      </w:pPr>
      <w:r>
        <w:rPr/>
        <w:t>Hay</w:t>
      </w:r>
      <w:r>
        <w:rPr>
          <w:spacing w:val="-3"/>
        </w:rPr>
        <w:t> </w:t>
      </w:r>
      <w:r>
        <w:rPr/>
        <w:t>là vô minh tùy</w:t>
      </w:r>
      <w:r>
        <w:rPr>
          <w:spacing w:val="-3"/>
        </w:rPr>
        <w:t> </w:t>
      </w:r>
      <w:r>
        <w:rPr/>
        <w:t>miên ngủ theo người nào cõi nào, thời hoài</w:t>
      </w:r>
      <w:r>
        <w:rPr>
          <w:spacing w:val="-1"/>
        </w:rPr>
        <w:t> </w:t>
      </w:r>
      <w:r>
        <w:rPr/>
        <w:t>nghi tùy</w:t>
      </w:r>
      <w:r>
        <w:rPr>
          <w:spacing w:val="-3"/>
        </w:rPr>
        <w:t> </w:t>
      </w:r>
      <w:r>
        <w:rPr/>
        <w:t>miên ngủ theo người ấy cõi ấy</w:t>
      </w:r>
      <w:r>
        <w:rPr>
          <w:spacing w:val="-2"/>
        </w:rPr>
        <w:t> </w:t>
      </w:r>
      <w:r>
        <w:rPr/>
        <w:t>phải chăng? Ba hạng người Dục giới tam thọ và Sắc giới, Vô sắc giới, vô minh tùy miên ngủ theo mà hoài nghi tùy miên chẳng phải ngủ theo với người ấy cõi ấy. Còn phàm phu Dục giới tam thọ và người Sắc giới, Vô sắc giới với những cõi ấy, vô minh tùy miên ngủ theo và hoài nghi tùy miên cũng ngủ theo.</w:t>
      </w:r>
    </w:p>
    <w:p>
      <w:pPr>
        <w:pStyle w:val="Heading7"/>
        <w:spacing w:line="298" w:lineRule="exact" w:before="0"/>
        <w:rPr>
          <w:b w:val="0"/>
        </w:rPr>
      </w:pPr>
      <w:r>
        <w:rPr>
          <w:spacing w:val="-2"/>
        </w:rPr>
        <w:t>1249</w:t>
      </w:r>
      <w:r>
        <w:rPr>
          <w:b w:val="0"/>
          <w:spacing w:val="-2"/>
        </w:rPr>
        <w:t>.</w:t>
      </w:r>
    </w:p>
    <w:p>
      <w:pPr>
        <w:spacing w:before="0"/>
        <w:ind w:left="710" w:right="137" w:firstLine="0"/>
        <w:jc w:val="both"/>
        <w:rPr>
          <w:sz w:val="26"/>
        </w:rPr>
      </w:pPr>
      <w:r>
        <w:rPr>
          <w:i/>
          <w:sz w:val="26"/>
        </w:rPr>
        <w:t>Hữu ái tùy miên ngủ theo người nào cõi nào, thời vô minh tùy miên ngủ theo người ấy cõi ấy phải chăng? </w:t>
      </w:r>
      <w:r>
        <w:rPr>
          <w:sz w:val="26"/>
        </w:rPr>
        <w:t>Phải rồi.</w:t>
      </w:r>
    </w:p>
    <w:p>
      <w:pPr>
        <w:pStyle w:val="BodyText"/>
        <w:spacing w:before="119"/>
        <w:ind w:right="134"/>
      </w:pPr>
      <w:r>
        <w:rPr/>
        <w:t>Hay là vô minh tùy miên ngủ theo người nào, thời hữu ái tùy miên ngủ theo người ấy cõi</w:t>
      </w:r>
      <w:r>
        <w:rPr>
          <w:spacing w:val="-2"/>
        </w:rPr>
        <w:t> </w:t>
      </w:r>
      <w:r>
        <w:rPr/>
        <w:t>ấy</w:t>
      </w:r>
      <w:r>
        <w:rPr>
          <w:spacing w:val="-7"/>
        </w:rPr>
        <w:t> </w:t>
      </w:r>
      <w:r>
        <w:rPr/>
        <w:t>phải</w:t>
      </w:r>
      <w:r>
        <w:rPr>
          <w:spacing w:val="-2"/>
        </w:rPr>
        <w:t> </w:t>
      </w:r>
      <w:r>
        <w:rPr/>
        <w:t>chăng? Bốn hạng</w:t>
      </w:r>
      <w:r>
        <w:rPr>
          <w:spacing w:val="-2"/>
        </w:rPr>
        <w:t> </w:t>
      </w:r>
      <w:r>
        <w:rPr/>
        <w:t>người tam</w:t>
      </w:r>
      <w:r>
        <w:rPr>
          <w:spacing w:val="-4"/>
        </w:rPr>
        <w:t> </w:t>
      </w:r>
      <w:r>
        <w:rPr/>
        <w:t>thọ</w:t>
      </w:r>
      <w:r>
        <w:rPr>
          <w:spacing w:val="-2"/>
        </w:rPr>
        <w:t> </w:t>
      </w:r>
      <w:r>
        <w:rPr/>
        <w:t>trong</w:t>
      </w:r>
      <w:r>
        <w:rPr>
          <w:spacing w:val="-1"/>
        </w:rPr>
        <w:t> </w:t>
      </w:r>
      <w:r>
        <w:rPr/>
        <w:t>Dục</w:t>
      </w:r>
      <w:r>
        <w:rPr>
          <w:spacing w:val="-2"/>
        </w:rPr>
        <w:t> </w:t>
      </w:r>
      <w:r>
        <w:rPr/>
        <w:t>giới,</w:t>
      </w:r>
      <w:r>
        <w:rPr>
          <w:spacing w:val="-2"/>
        </w:rPr>
        <w:t> </w:t>
      </w:r>
      <w:r>
        <w:rPr/>
        <w:t>vô minh</w:t>
      </w:r>
      <w:r>
        <w:rPr>
          <w:spacing w:val="-2"/>
        </w:rPr>
        <w:t> </w:t>
      </w:r>
      <w:r>
        <w:rPr/>
        <w:t>tùy</w:t>
      </w:r>
      <w:r>
        <w:rPr>
          <w:spacing w:val="-5"/>
        </w:rPr>
        <w:t> </w:t>
      </w:r>
      <w:r>
        <w:rPr/>
        <w:t>miên ngủ</w:t>
      </w:r>
      <w:r>
        <w:rPr>
          <w:spacing w:val="-2"/>
        </w:rPr>
        <w:t> </w:t>
      </w:r>
      <w:r>
        <w:rPr/>
        <w:t>theo mà hữu ái tùy miên chẳng phải ngủ theo với người ấy cõi ấy. Còn những người Sắc giới, Vô sắc giới với những cõi ấy, vô minh tùy miên ngủ theo và hữu ái tùy miên</w:t>
      </w:r>
      <w:r>
        <w:rPr>
          <w:spacing w:val="80"/>
        </w:rPr>
        <w:t> </w:t>
      </w:r>
      <w:r>
        <w:rPr/>
        <w:t>cũng ngủ theo.</w:t>
      </w:r>
    </w:p>
    <w:p>
      <w:pPr>
        <w:pStyle w:val="Heading7"/>
        <w:spacing w:line="240" w:lineRule="auto" w:before="1"/>
        <w:rPr>
          <w:b w:val="0"/>
        </w:rPr>
      </w:pPr>
      <w:r>
        <w:rPr>
          <w:spacing w:val="-2"/>
        </w:rPr>
        <w:t>1250</w:t>
      </w:r>
      <w:r>
        <w:rPr>
          <w:b w:val="0"/>
          <w:spacing w:val="-2"/>
        </w:rPr>
        <w:t>.</w:t>
      </w:r>
    </w:p>
    <w:p>
      <w:pPr>
        <w:pStyle w:val="ListParagraph"/>
        <w:numPr>
          <w:ilvl w:val="0"/>
          <w:numId w:val="14"/>
        </w:numPr>
        <w:tabs>
          <w:tab w:pos="708" w:val="left" w:leader="none"/>
          <w:tab w:pos="710" w:val="left" w:leader="none"/>
        </w:tabs>
        <w:spacing w:line="237" w:lineRule="auto" w:before="4" w:after="0"/>
        <w:ind w:left="710" w:right="140" w:hanging="287"/>
        <w:jc w:val="left"/>
        <w:rPr>
          <w:sz w:val="26"/>
        </w:rPr>
      </w:pPr>
      <w:r>
        <w:rPr>
          <w:i/>
          <w:sz w:val="26"/>
        </w:rPr>
        <w:t>Dục ái tùy miên và phẫn nhuế tùy miên ngủ theo người nào cõi nào, thời ngã mạn tùy miên ngủ theo người ấy cõi ấy phải chăng? </w:t>
      </w:r>
      <w:r>
        <w:rPr>
          <w:sz w:val="26"/>
        </w:rPr>
        <w:t>Không có.</w:t>
      </w:r>
    </w:p>
    <w:p>
      <w:pPr>
        <w:pStyle w:val="BodyText"/>
        <w:spacing w:before="122"/>
        <w:ind w:right="135"/>
      </w:pPr>
      <w:r>
        <w:rPr/>
        <w:t>Hay là ngã mạn tùy miên ngủ theo người nào cõi nào, thời dục ái tùy miên và phẫn nhuế tùy miên ngủ theo người ấy cõi ấy phải chăng? Bực Bất lai nhị thọ trong Dục giới, Sắc giới và Vô sắc giới, ngã mạn tùy miên ngủ theo mà dục ái tùy miên và phẫn nhuế tùy</w:t>
      </w:r>
      <w:r>
        <w:rPr>
          <w:spacing w:val="-1"/>
        </w:rPr>
        <w:t> </w:t>
      </w:r>
      <w:r>
        <w:rPr/>
        <w:t>miên chẳng phải ngủ theo với người ấy</w:t>
      </w:r>
      <w:r>
        <w:rPr>
          <w:spacing w:val="-3"/>
        </w:rPr>
        <w:t> </w:t>
      </w:r>
      <w:r>
        <w:rPr/>
        <w:t>cõi ấy. Ba hạng người trong Sắc giới, Vô sắc giới, ngã mạn tùy miên ngủ theo mà dục ái tùy miên và phẫn nhuế tùy miên chẳng phải ngủ theo với người ấy cõi ấy. Còn người Dục giới nhị thọ, ngã mạn tùy miên và dục ái tùy miên ngủ theo mà phẫn nhuế tùy miên chẳng phải ngủ theo.</w:t>
      </w:r>
    </w:p>
    <w:p>
      <w:pPr>
        <w:pStyle w:val="ListParagraph"/>
        <w:numPr>
          <w:ilvl w:val="0"/>
          <w:numId w:val="14"/>
        </w:numPr>
        <w:tabs>
          <w:tab w:pos="708" w:val="left" w:leader="none"/>
          <w:tab w:pos="710" w:val="left" w:leader="none"/>
        </w:tabs>
        <w:spacing w:line="237" w:lineRule="auto" w:before="124" w:after="0"/>
        <w:ind w:left="710" w:right="135" w:hanging="287"/>
        <w:jc w:val="both"/>
        <w:rPr>
          <w:i/>
          <w:sz w:val="26"/>
        </w:rPr>
      </w:pPr>
      <w:r>
        <w:rPr>
          <w:i/>
          <w:sz w:val="26"/>
        </w:rPr>
        <w:t>Dục ái tùy miên và phẫn nhuế tùy miên ngủ theo người nào cõi nào, thời tà kiến tùy miên... hoài nghi tùy miên ngủ theo người ấy cõi ấy phải chăng? </w:t>
      </w:r>
      <w:r>
        <w:rPr>
          <w:sz w:val="26"/>
        </w:rPr>
        <w:t>Không có </w:t>
      </w:r>
      <w:r>
        <w:rPr>
          <w:i/>
          <w:sz w:val="26"/>
        </w:rPr>
        <w:t>(natthi).</w:t>
      </w:r>
    </w:p>
    <w:p>
      <w:pPr>
        <w:pStyle w:val="BodyText"/>
        <w:spacing w:before="122"/>
        <w:ind w:right="132"/>
      </w:pPr>
      <w:r>
        <w:rPr/>
        <w:t>Hay là hoài nghi tùy miên ngủ theo người nào cõi nào, thời dục ái tùy miên và phẫn nhuế tùy miên ngủ theo người ấy cõi ấy phải chăng? Phàm phu nơi Sắc giới, Vô sắc giới, hoài nghi tùy miên ngủ theo mà dục ái tùy miên và phẫn nhuế tùy miên chẳng phải</w:t>
      </w:r>
      <w:r>
        <w:rPr>
          <w:spacing w:val="5"/>
        </w:rPr>
        <w:t> </w:t>
      </w:r>
      <w:r>
        <w:rPr/>
        <w:t>ngủ</w:t>
      </w:r>
      <w:r>
        <w:rPr>
          <w:spacing w:val="5"/>
        </w:rPr>
        <w:t> </w:t>
      </w:r>
      <w:r>
        <w:rPr/>
        <w:t>theo</w:t>
      </w:r>
      <w:r>
        <w:rPr>
          <w:spacing w:val="6"/>
        </w:rPr>
        <w:t> </w:t>
      </w:r>
      <w:r>
        <w:rPr/>
        <w:t>với</w:t>
      </w:r>
      <w:r>
        <w:rPr>
          <w:spacing w:val="7"/>
        </w:rPr>
        <w:t> </w:t>
      </w:r>
      <w:r>
        <w:rPr/>
        <w:t>người</w:t>
      </w:r>
      <w:r>
        <w:rPr>
          <w:spacing w:val="6"/>
        </w:rPr>
        <w:t> </w:t>
      </w:r>
      <w:r>
        <w:rPr/>
        <w:t>ấy cõi</w:t>
      </w:r>
      <w:r>
        <w:rPr>
          <w:spacing w:val="6"/>
        </w:rPr>
        <w:t> </w:t>
      </w:r>
      <w:r>
        <w:rPr/>
        <w:t>ấy.</w:t>
      </w:r>
      <w:r>
        <w:rPr>
          <w:spacing w:val="7"/>
        </w:rPr>
        <w:t> </w:t>
      </w:r>
      <w:r>
        <w:rPr/>
        <w:t>Những</w:t>
      </w:r>
      <w:r>
        <w:rPr>
          <w:spacing w:val="5"/>
        </w:rPr>
        <w:t> </w:t>
      </w:r>
      <w:r>
        <w:rPr/>
        <w:t>người</w:t>
      </w:r>
      <w:r>
        <w:rPr>
          <w:spacing w:val="6"/>
        </w:rPr>
        <w:t> </w:t>
      </w:r>
      <w:r>
        <w:rPr/>
        <w:t>nhị</w:t>
      </w:r>
      <w:r>
        <w:rPr>
          <w:spacing w:val="5"/>
        </w:rPr>
        <w:t> </w:t>
      </w:r>
      <w:r>
        <w:rPr/>
        <w:t>thọ</w:t>
      </w:r>
      <w:r>
        <w:rPr>
          <w:spacing w:val="6"/>
        </w:rPr>
        <w:t> </w:t>
      </w:r>
      <w:r>
        <w:rPr/>
        <w:t>trong</w:t>
      </w:r>
      <w:r>
        <w:rPr>
          <w:spacing w:val="5"/>
        </w:rPr>
        <w:t> </w:t>
      </w:r>
      <w:r>
        <w:rPr/>
        <w:t>Dục</w:t>
      </w:r>
      <w:r>
        <w:rPr>
          <w:spacing w:val="8"/>
        </w:rPr>
        <w:t> </w:t>
      </w:r>
      <w:r>
        <w:rPr/>
        <w:t>giới,</w:t>
      </w:r>
      <w:r>
        <w:rPr>
          <w:spacing w:val="5"/>
        </w:rPr>
        <w:t> </w:t>
      </w:r>
      <w:r>
        <w:rPr/>
        <w:t>hoài</w:t>
      </w:r>
      <w:r>
        <w:rPr>
          <w:spacing w:val="7"/>
        </w:rPr>
        <w:t> </w:t>
      </w:r>
      <w:r>
        <w:rPr/>
        <w:t>nghi</w:t>
      </w:r>
      <w:r>
        <w:rPr>
          <w:spacing w:val="6"/>
        </w:rPr>
        <w:t> </w:t>
      </w:r>
      <w:r>
        <w:rPr>
          <w:spacing w:val="-5"/>
        </w:rPr>
        <w:t>tùy</w:t>
      </w:r>
    </w:p>
    <w:p>
      <w:pPr>
        <w:pStyle w:val="BodyText"/>
        <w:spacing w:after="0"/>
        <w:sectPr>
          <w:pgSz w:w="11630" w:h="16450"/>
          <w:pgMar w:header="576" w:footer="0" w:top="920" w:bottom="280" w:left="850" w:right="850"/>
        </w:sectPr>
      </w:pPr>
    </w:p>
    <w:p>
      <w:pPr>
        <w:pStyle w:val="BodyText"/>
        <w:spacing w:before="268"/>
        <w:ind w:right="137"/>
      </w:pPr>
      <w:r>
        <w:rPr/>
        <w:t>miên và dục ái tùy miên ngủ theo mà phẫn nhuế chẳng phải ngủ theo với người ấy cõi ấy. Còn người khổ thọ, hoài nghi tùy miên và phẫn nhuế tùy miên ngủ theo mà dục ái tùy miên chẳng phải ngủ theo.</w:t>
      </w:r>
    </w:p>
    <w:p>
      <w:pPr>
        <w:pStyle w:val="ListParagraph"/>
        <w:numPr>
          <w:ilvl w:val="0"/>
          <w:numId w:val="14"/>
        </w:numPr>
        <w:tabs>
          <w:tab w:pos="708" w:val="left" w:leader="none"/>
          <w:tab w:pos="710" w:val="left" w:leader="none"/>
        </w:tabs>
        <w:spacing w:line="240" w:lineRule="auto" w:before="119" w:after="0"/>
        <w:ind w:left="710" w:right="139" w:hanging="287"/>
        <w:jc w:val="both"/>
        <w:rPr>
          <w:i/>
          <w:sz w:val="26"/>
        </w:rPr>
      </w:pPr>
      <w:r>
        <w:rPr>
          <w:i/>
          <w:sz w:val="26"/>
        </w:rPr>
        <w:t>Dục ái tùy miên và phẫn nhuế tùy miên ngủ theo người nào cõi nào, thời hữu ái tùy miên ngủ theo người ấy cõi ấy phải chăng? </w:t>
      </w:r>
      <w:r>
        <w:rPr>
          <w:sz w:val="26"/>
        </w:rPr>
        <w:t>Không có </w:t>
      </w:r>
      <w:r>
        <w:rPr>
          <w:i/>
          <w:sz w:val="26"/>
        </w:rPr>
        <w:t>(natthi).</w:t>
      </w:r>
    </w:p>
    <w:p>
      <w:pPr>
        <w:pStyle w:val="BodyText"/>
        <w:spacing w:before="119"/>
        <w:ind w:right="134"/>
        <w:rPr>
          <w:i/>
        </w:rPr>
      </w:pPr>
      <w:r>
        <w:rPr/>
        <w:t>Hay là hữu ái tùy miên ngủ theo người nào cõi nào, thời dục ái tùy</w:t>
      </w:r>
      <w:r>
        <w:rPr>
          <w:spacing w:val="-1"/>
        </w:rPr>
        <w:t> </w:t>
      </w:r>
      <w:r>
        <w:rPr/>
        <w:t>miên và phẫn nhuế tùy miên ngủ theo người ấy cõi ấy phải chăng? Không có </w:t>
      </w:r>
      <w:r>
        <w:rPr>
          <w:i/>
        </w:rPr>
        <w:t>(no).</w:t>
      </w:r>
    </w:p>
    <w:p>
      <w:pPr>
        <w:pStyle w:val="ListParagraph"/>
        <w:numPr>
          <w:ilvl w:val="0"/>
          <w:numId w:val="14"/>
        </w:numPr>
        <w:tabs>
          <w:tab w:pos="708" w:val="left" w:leader="none"/>
          <w:tab w:pos="710" w:val="left" w:leader="none"/>
        </w:tabs>
        <w:spacing w:line="237" w:lineRule="auto" w:before="125" w:after="0"/>
        <w:ind w:left="710" w:right="134" w:hanging="287"/>
        <w:jc w:val="both"/>
        <w:rPr>
          <w:i/>
          <w:sz w:val="26"/>
        </w:rPr>
      </w:pPr>
      <w:r>
        <w:rPr>
          <w:i/>
          <w:sz w:val="26"/>
        </w:rPr>
        <w:t>Dục ái tùy miên và phẫn nhuế tùy miên ngủ theo người nào cõi nào, thời vô minh tùy miên ngủ theo người ấy cõi ấy phải chăng? </w:t>
      </w:r>
      <w:r>
        <w:rPr>
          <w:sz w:val="26"/>
        </w:rPr>
        <w:t>Không có </w:t>
      </w:r>
      <w:r>
        <w:rPr>
          <w:i/>
          <w:sz w:val="26"/>
        </w:rPr>
        <w:t>(natthi).</w:t>
      </w:r>
    </w:p>
    <w:p>
      <w:pPr>
        <w:pStyle w:val="BodyText"/>
        <w:spacing w:before="120"/>
        <w:ind w:right="137"/>
      </w:pPr>
      <w:r>
        <w:rPr/>
        <w:t>Hay là vô minh tùy miên ngủ theo người nào cõi nào, thời dục ái tùy miên và phẫn nhuế tùy miên ngủ theo người ấy cõi ấy phải chăng? Bực Bất lai tam thọ trong Dục giới, Sắc giới và Vô sắc giới, vô minh tùy miên ngủ theo mà dục ái tùy miên và phẫn nhuế tùy</w:t>
      </w:r>
      <w:r>
        <w:rPr>
          <w:spacing w:val="-1"/>
        </w:rPr>
        <w:t> </w:t>
      </w:r>
      <w:r>
        <w:rPr/>
        <w:t>miên chẳng phải ngủ theo với người ấy</w:t>
      </w:r>
      <w:r>
        <w:rPr>
          <w:spacing w:val="-3"/>
        </w:rPr>
        <w:t> </w:t>
      </w:r>
      <w:r>
        <w:rPr/>
        <w:t>cõi ấy. Ba hạng người trong Sắc giới, Vô sắc giới, vô minh tùy miên ngủ theo mà dục ái tùy miên và phẫn nhuế tùy miên chẳng phải ngủ theo người ấy cõi ấy. Những người nhị thọ trong Dục giới, vô minh</w:t>
      </w:r>
      <w:r>
        <w:rPr>
          <w:spacing w:val="80"/>
        </w:rPr>
        <w:t> </w:t>
      </w:r>
      <w:r>
        <w:rPr/>
        <w:t>tùy miên và dục ái tùy miên ngủ theo mà phẫn nhuế tùy miên chẳng phải ngủ theo người ấy cõi ấy. Những người khổ thọ, vô minh tùy miên và phẫn nhuế tùy miên ngủ theo mà dục ái tùy miên chẳng phải ngủ theo với người ấy cõi ấy.</w:t>
      </w:r>
    </w:p>
    <w:p>
      <w:pPr>
        <w:pStyle w:val="Heading7"/>
        <w:spacing w:line="299" w:lineRule="exact" w:before="3"/>
        <w:rPr>
          <w:b w:val="0"/>
        </w:rPr>
      </w:pPr>
      <w:r>
        <w:rPr>
          <w:spacing w:val="-2"/>
        </w:rPr>
        <w:t>1251</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Dục</w:t>
      </w:r>
      <w:r>
        <w:rPr>
          <w:i/>
          <w:spacing w:val="-3"/>
          <w:sz w:val="26"/>
        </w:rPr>
        <w:t> </w:t>
      </w:r>
      <w:r>
        <w:rPr>
          <w:i/>
          <w:sz w:val="26"/>
        </w:rPr>
        <w:t>ái tùy</w:t>
      </w:r>
      <w:r>
        <w:rPr>
          <w:i/>
          <w:spacing w:val="-2"/>
          <w:sz w:val="26"/>
        </w:rPr>
        <w:t> </w:t>
      </w:r>
      <w:r>
        <w:rPr>
          <w:i/>
          <w:sz w:val="26"/>
        </w:rPr>
        <w:t>miên,</w:t>
      </w:r>
      <w:r>
        <w:rPr>
          <w:i/>
          <w:spacing w:val="-3"/>
          <w:sz w:val="26"/>
        </w:rPr>
        <w:t> </w:t>
      </w:r>
      <w:r>
        <w:rPr>
          <w:i/>
          <w:sz w:val="26"/>
        </w:rPr>
        <w:t>phẫn</w:t>
      </w:r>
      <w:r>
        <w:rPr>
          <w:i/>
          <w:spacing w:val="-1"/>
          <w:sz w:val="26"/>
        </w:rPr>
        <w:t> </w:t>
      </w:r>
      <w:r>
        <w:rPr>
          <w:i/>
          <w:sz w:val="26"/>
        </w:rPr>
        <w:t>nhuế</w:t>
      </w:r>
      <w:r>
        <w:rPr>
          <w:i/>
          <w:spacing w:val="-3"/>
          <w:sz w:val="26"/>
        </w:rPr>
        <w:t> </w:t>
      </w:r>
      <w:r>
        <w:rPr>
          <w:i/>
          <w:sz w:val="26"/>
        </w:rPr>
        <w:t>tùy</w:t>
      </w:r>
      <w:r>
        <w:rPr>
          <w:i/>
          <w:spacing w:val="-1"/>
          <w:sz w:val="26"/>
        </w:rPr>
        <w:t> </w:t>
      </w:r>
      <w:r>
        <w:rPr>
          <w:i/>
          <w:sz w:val="26"/>
        </w:rPr>
        <w:t>miên và</w:t>
      </w:r>
      <w:r>
        <w:rPr>
          <w:i/>
          <w:spacing w:val="-3"/>
          <w:sz w:val="26"/>
        </w:rPr>
        <w:t> </w:t>
      </w:r>
      <w:r>
        <w:rPr>
          <w:i/>
          <w:sz w:val="26"/>
        </w:rPr>
        <w:t>ngã mạn</w:t>
      </w:r>
      <w:r>
        <w:rPr>
          <w:i/>
          <w:spacing w:val="-3"/>
          <w:sz w:val="26"/>
        </w:rPr>
        <w:t> </w:t>
      </w:r>
      <w:r>
        <w:rPr>
          <w:i/>
          <w:sz w:val="26"/>
        </w:rPr>
        <w:t>tùy</w:t>
      </w:r>
      <w:r>
        <w:rPr>
          <w:i/>
          <w:spacing w:val="-1"/>
          <w:sz w:val="26"/>
        </w:rPr>
        <w:t> </w:t>
      </w:r>
      <w:r>
        <w:rPr>
          <w:i/>
          <w:sz w:val="26"/>
        </w:rPr>
        <w:t>miên ngủ theo người</w:t>
      </w:r>
      <w:r>
        <w:rPr>
          <w:i/>
          <w:spacing w:val="-3"/>
          <w:sz w:val="26"/>
        </w:rPr>
        <w:t> </w:t>
      </w:r>
      <w:r>
        <w:rPr>
          <w:i/>
          <w:sz w:val="26"/>
        </w:rPr>
        <w:t>nào cõi</w:t>
      </w:r>
      <w:r>
        <w:rPr>
          <w:i/>
          <w:spacing w:val="-3"/>
          <w:sz w:val="26"/>
        </w:rPr>
        <w:t> </w:t>
      </w:r>
      <w:r>
        <w:rPr>
          <w:i/>
          <w:sz w:val="26"/>
        </w:rPr>
        <w:t>nào, thời tà kiến tùy miên... hoài nghi tùy miên ngủ theo người ấy cõi ấy phải chăng?</w:t>
      </w:r>
      <w:r>
        <w:rPr>
          <w:i/>
          <w:spacing w:val="40"/>
          <w:sz w:val="26"/>
        </w:rPr>
        <w:t> </w:t>
      </w:r>
      <w:r>
        <w:rPr>
          <w:sz w:val="26"/>
        </w:rPr>
        <w:t>Không có.</w:t>
      </w:r>
    </w:p>
    <w:p>
      <w:pPr>
        <w:pStyle w:val="BodyText"/>
        <w:spacing w:before="120"/>
        <w:ind w:right="132"/>
      </w:pPr>
      <w:r>
        <w:rPr/>
        <w:t>Hay</w:t>
      </w:r>
      <w:r>
        <w:rPr>
          <w:spacing w:val="-4"/>
        </w:rPr>
        <w:t> </w:t>
      </w:r>
      <w:r>
        <w:rPr/>
        <w:t>là hoài nghi tùy</w:t>
      </w:r>
      <w:r>
        <w:rPr>
          <w:spacing w:val="-2"/>
        </w:rPr>
        <w:t> </w:t>
      </w:r>
      <w:r>
        <w:rPr/>
        <w:t>miên ngủ theo người nào cõi nào, thời dục ái tùy</w:t>
      </w:r>
      <w:r>
        <w:rPr>
          <w:spacing w:val="-1"/>
        </w:rPr>
        <w:t> </w:t>
      </w:r>
      <w:r>
        <w:rPr/>
        <w:t>miên, phẫn nhuế tùy miên và ngã mạn tùy miên ngủ theo người ấy cõi ấy phải chăng? Phàm phu ở cõi Sắc giới, Vô sắc giới, hoài nghi tùy miên và ngã mạn tùy miên ngủ theo mà dục ái tùy miên và phẫn nhuế tùy miên chẳng phải ngủ theo người ấy cõi ấy. Những người nhị</w:t>
      </w:r>
      <w:r>
        <w:rPr>
          <w:spacing w:val="40"/>
        </w:rPr>
        <w:t> </w:t>
      </w:r>
      <w:r>
        <w:rPr/>
        <w:t>thọ trong Dục giới, hoài nghi tùy miên, dục ái tùy miên và ngã mạn tùy miên ngủ theo mà phẫn nhuế tùy miên chẳng phải ngủ theo người ấy cõi ấy. Những người khổ thọ, hoài nghi tùy miên và phẫn nhuế tùy miên ngủ theo mà dục ái tùy miên và ngã mạn</w:t>
      </w:r>
      <w:r>
        <w:rPr>
          <w:spacing w:val="80"/>
        </w:rPr>
        <w:t> </w:t>
      </w:r>
      <w:r>
        <w:rPr/>
        <w:t>tùy miên chẳng phải ngủ theo người ấy cõi ấy.</w:t>
      </w:r>
    </w:p>
    <w:p>
      <w:pPr>
        <w:pStyle w:val="ListParagraph"/>
        <w:numPr>
          <w:ilvl w:val="0"/>
          <w:numId w:val="14"/>
        </w:numPr>
        <w:tabs>
          <w:tab w:pos="708" w:val="left" w:leader="none"/>
          <w:tab w:pos="710" w:val="left" w:leader="none"/>
        </w:tabs>
        <w:spacing w:line="240" w:lineRule="auto" w:before="119" w:after="0"/>
        <w:ind w:left="710" w:right="139" w:hanging="287"/>
        <w:jc w:val="both"/>
        <w:rPr>
          <w:i/>
          <w:sz w:val="26"/>
        </w:rPr>
      </w:pPr>
      <w:r>
        <w:rPr>
          <w:i/>
          <w:sz w:val="26"/>
        </w:rPr>
        <w:t>Dục</w:t>
      </w:r>
      <w:r>
        <w:rPr>
          <w:i/>
          <w:spacing w:val="-3"/>
          <w:sz w:val="26"/>
        </w:rPr>
        <w:t> </w:t>
      </w:r>
      <w:r>
        <w:rPr>
          <w:i/>
          <w:sz w:val="26"/>
        </w:rPr>
        <w:t>ái tùy</w:t>
      </w:r>
      <w:r>
        <w:rPr>
          <w:i/>
          <w:spacing w:val="-2"/>
          <w:sz w:val="26"/>
        </w:rPr>
        <w:t> </w:t>
      </w:r>
      <w:r>
        <w:rPr>
          <w:i/>
          <w:sz w:val="26"/>
        </w:rPr>
        <w:t>miên,</w:t>
      </w:r>
      <w:r>
        <w:rPr>
          <w:i/>
          <w:spacing w:val="-3"/>
          <w:sz w:val="26"/>
        </w:rPr>
        <w:t> </w:t>
      </w:r>
      <w:r>
        <w:rPr>
          <w:i/>
          <w:sz w:val="26"/>
        </w:rPr>
        <w:t>phẫn</w:t>
      </w:r>
      <w:r>
        <w:rPr>
          <w:i/>
          <w:spacing w:val="-1"/>
          <w:sz w:val="26"/>
        </w:rPr>
        <w:t> </w:t>
      </w:r>
      <w:r>
        <w:rPr>
          <w:i/>
          <w:sz w:val="26"/>
        </w:rPr>
        <w:t>nhuế</w:t>
      </w:r>
      <w:r>
        <w:rPr>
          <w:i/>
          <w:spacing w:val="-3"/>
          <w:sz w:val="26"/>
        </w:rPr>
        <w:t> </w:t>
      </w:r>
      <w:r>
        <w:rPr>
          <w:i/>
          <w:sz w:val="26"/>
        </w:rPr>
        <w:t>tùy</w:t>
      </w:r>
      <w:r>
        <w:rPr>
          <w:i/>
          <w:spacing w:val="-1"/>
          <w:sz w:val="26"/>
        </w:rPr>
        <w:t> </w:t>
      </w:r>
      <w:r>
        <w:rPr>
          <w:i/>
          <w:sz w:val="26"/>
        </w:rPr>
        <w:t>miên và</w:t>
      </w:r>
      <w:r>
        <w:rPr>
          <w:i/>
          <w:spacing w:val="-3"/>
          <w:sz w:val="26"/>
        </w:rPr>
        <w:t> </w:t>
      </w:r>
      <w:r>
        <w:rPr>
          <w:i/>
          <w:sz w:val="26"/>
        </w:rPr>
        <w:t>ngã mạn</w:t>
      </w:r>
      <w:r>
        <w:rPr>
          <w:i/>
          <w:spacing w:val="-3"/>
          <w:sz w:val="26"/>
        </w:rPr>
        <w:t> </w:t>
      </w:r>
      <w:r>
        <w:rPr>
          <w:i/>
          <w:sz w:val="26"/>
        </w:rPr>
        <w:t>tùy</w:t>
      </w:r>
      <w:r>
        <w:rPr>
          <w:i/>
          <w:spacing w:val="-1"/>
          <w:sz w:val="26"/>
        </w:rPr>
        <w:t> </w:t>
      </w:r>
      <w:r>
        <w:rPr>
          <w:i/>
          <w:sz w:val="26"/>
        </w:rPr>
        <w:t>miên ngủ</w:t>
      </w:r>
      <w:r>
        <w:rPr>
          <w:i/>
          <w:spacing w:val="-3"/>
          <w:sz w:val="26"/>
        </w:rPr>
        <w:t> </w:t>
      </w:r>
      <w:r>
        <w:rPr>
          <w:i/>
          <w:sz w:val="26"/>
        </w:rPr>
        <w:t>theo người</w:t>
      </w:r>
      <w:r>
        <w:rPr>
          <w:i/>
          <w:spacing w:val="-3"/>
          <w:sz w:val="26"/>
        </w:rPr>
        <w:t> </w:t>
      </w:r>
      <w:r>
        <w:rPr>
          <w:i/>
          <w:sz w:val="26"/>
        </w:rPr>
        <w:t>nào cõi</w:t>
      </w:r>
      <w:r>
        <w:rPr>
          <w:i/>
          <w:spacing w:val="-3"/>
          <w:sz w:val="26"/>
        </w:rPr>
        <w:t> </w:t>
      </w:r>
      <w:r>
        <w:rPr>
          <w:i/>
          <w:sz w:val="26"/>
        </w:rPr>
        <w:t>nào, thời hữu ái tùy miên ngủ theo người ấy cõi ấy phải chăng? </w:t>
      </w:r>
      <w:r>
        <w:rPr>
          <w:sz w:val="26"/>
        </w:rPr>
        <w:t>Không có </w:t>
      </w:r>
      <w:r>
        <w:rPr>
          <w:i/>
          <w:sz w:val="26"/>
        </w:rPr>
        <w:t>(natthi).</w:t>
      </w:r>
    </w:p>
    <w:p>
      <w:pPr>
        <w:pStyle w:val="BodyText"/>
        <w:spacing w:before="119"/>
        <w:ind w:right="139"/>
        <w:rPr>
          <w:i/>
        </w:rPr>
      </w:pPr>
      <w:r>
        <w:rPr/>
        <w:t>Hay là hữu ái tùy miên ngủ theo người nào cõi nào, thời dục ái tùy miên, phẫn nhuế</w:t>
      </w:r>
      <w:r>
        <w:rPr>
          <w:spacing w:val="40"/>
        </w:rPr>
        <w:t> </w:t>
      </w:r>
      <w:r>
        <w:rPr/>
        <w:t>tùy miên và ngã mạn tùy miên ngủ theo người ấy</w:t>
      </w:r>
      <w:r>
        <w:rPr>
          <w:spacing w:val="-1"/>
        </w:rPr>
        <w:t> </w:t>
      </w:r>
      <w:r>
        <w:rPr/>
        <w:t>cõi ấy</w:t>
      </w:r>
      <w:r>
        <w:rPr>
          <w:spacing w:val="-2"/>
        </w:rPr>
        <w:t> </w:t>
      </w:r>
      <w:r>
        <w:rPr/>
        <w:t>phải chăng? Không phải </w:t>
      </w:r>
      <w:r>
        <w:rPr>
          <w:i/>
        </w:rPr>
        <w:t>(no).</w:t>
      </w:r>
    </w:p>
    <w:p>
      <w:pPr>
        <w:pStyle w:val="ListParagraph"/>
        <w:numPr>
          <w:ilvl w:val="0"/>
          <w:numId w:val="14"/>
        </w:numPr>
        <w:tabs>
          <w:tab w:pos="708" w:val="left" w:leader="none"/>
          <w:tab w:pos="710" w:val="left" w:leader="none"/>
        </w:tabs>
        <w:spacing w:line="240" w:lineRule="auto" w:before="120" w:after="0"/>
        <w:ind w:left="710" w:right="139" w:hanging="287"/>
        <w:jc w:val="both"/>
        <w:rPr>
          <w:i/>
          <w:sz w:val="26"/>
        </w:rPr>
      </w:pPr>
      <w:r>
        <w:rPr>
          <w:i/>
          <w:sz w:val="26"/>
        </w:rPr>
        <w:t>Dục</w:t>
      </w:r>
      <w:r>
        <w:rPr>
          <w:i/>
          <w:spacing w:val="-3"/>
          <w:sz w:val="26"/>
        </w:rPr>
        <w:t> </w:t>
      </w:r>
      <w:r>
        <w:rPr>
          <w:i/>
          <w:sz w:val="26"/>
        </w:rPr>
        <w:t>ái tùy</w:t>
      </w:r>
      <w:r>
        <w:rPr>
          <w:i/>
          <w:spacing w:val="-2"/>
          <w:sz w:val="26"/>
        </w:rPr>
        <w:t> </w:t>
      </w:r>
      <w:r>
        <w:rPr>
          <w:i/>
          <w:sz w:val="26"/>
        </w:rPr>
        <w:t>miên,</w:t>
      </w:r>
      <w:r>
        <w:rPr>
          <w:i/>
          <w:spacing w:val="-3"/>
          <w:sz w:val="26"/>
        </w:rPr>
        <w:t> </w:t>
      </w:r>
      <w:r>
        <w:rPr>
          <w:i/>
          <w:sz w:val="26"/>
        </w:rPr>
        <w:t>phẫn</w:t>
      </w:r>
      <w:r>
        <w:rPr>
          <w:i/>
          <w:spacing w:val="-1"/>
          <w:sz w:val="26"/>
        </w:rPr>
        <w:t> </w:t>
      </w:r>
      <w:r>
        <w:rPr>
          <w:i/>
          <w:sz w:val="26"/>
        </w:rPr>
        <w:t>nhuế</w:t>
      </w:r>
      <w:r>
        <w:rPr>
          <w:i/>
          <w:spacing w:val="-3"/>
          <w:sz w:val="26"/>
        </w:rPr>
        <w:t> </w:t>
      </w:r>
      <w:r>
        <w:rPr>
          <w:i/>
          <w:sz w:val="26"/>
        </w:rPr>
        <w:t>tùy</w:t>
      </w:r>
      <w:r>
        <w:rPr>
          <w:i/>
          <w:spacing w:val="-1"/>
          <w:sz w:val="26"/>
        </w:rPr>
        <w:t> </w:t>
      </w:r>
      <w:r>
        <w:rPr>
          <w:i/>
          <w:sz w:val="26"/>
        </w:rPr>
        <w:t>miên và</w:t>
      </w:r>
      <w:r>
        <w:rPr>
          <w:i/>
          <w:spacing w:val="-3"/>
          <w:sz w:val="26"/>
        </w:rPr>
        <w:t> </w:t>
      </w:r>
      <w:r>
        <w:rPr>
          <w:i/>
          <w:sz w:val="26"/>
        </w:rPr>
        <w:t>ngã mạn</w:t>
      </w:r>
      <w:r>
        <w:rPr>
          <w:i/>
          <w:spacing w:val="-3"/>
          <w:sz w:val="26"/>
        </w:rPr>
        <w:t> </w:t>
      </w:r>
      <w:r>
        <w:rPr>
          <w:i/>
          <w:sz w:val="26"/>
        </w:rPr>
        <w:t>tùy</w:t>
      </w:r>
      <w:r>
        <w:rPr>
          <w:i/>
          <w:spacing w:val="-1"/>
          <w:sz w:val="26"/>
        </w:rPr>
        <w:t> </w:t>
      </w:r>
      <w:r>
        <w:rPr>
          <w:i/>
          <w:sz w:val="26"/>
        </w:rPr>
        <w:t>miên ngủ</w:t>
      </w:r>
      <w:r>
        <w:rPr>
          <w:i/>
          <w:spacing w:val="-3"/>
          <w:sz w:val="26"/>
        </w:rPr>
        <w:t> </w:t>
      </w:r>
      <w:r>
        <w:rPr>
          <w:i/>
          <w:sz w:val="26"/>
        </w:rPr>
        <w:t>theo người</w:t>
      </w:r>
      <w:r>
        <w:rPr>
          <w:i/>
          <w:spacing w:val="-3"/>
          <w:sz w:val="26"/>
        </w:rPr>
        <w:t> </w:t>
      </w:r>
      <w:r>
        <w:rPr>
          <w:i/>
          <w:sz w:val="26"/>
        </w:rPr>
        <w:t>nào cõi</w:t>
      </w:r>
      <w:r>
        <w:rPr>
          <w:i/>
          <w:spacing w:val="-3"/>
          <w:sz w:val="26"/>
        </w:rPr>
        <w:t> </w:t>
      </w:r>
      <w:r>
        <w:rPr>
          <w:i/>
          <w:sz w:val="26"/>
        </w:rPr>
        <w:t>nào, thời vô minh tùy miên ngủ theo người ấy cõi ấy phải chăng? </w:t>
      </w:r>
      <w:r>
        <w:rPr>
          <w:sz w:val="26"/>
        </w:rPr>
        <w:t>Không có </w:t>
      </w:r>
      <w:r>
        <w:rPr>
          <w:i/>
          <w:sz w:val="26"/>
        </w:rPr>
        <w:t>(natthi).</w:t>
      </w:r>
    </w:p>
    <w:p>
      <w:pPr>
        <w:pStyle w:val="BodyText"/>
        <w:spacing w:before="119"/>
        <w:ind w:right="137"/>
      </w:pPr>
      <w:r>
        <w:rPr/>
        <w:t>Hay là vô minh tùy miên ngủ theo người nào cõi nào, thời dục ái tùy miên, phẫn nhuế tùy miên và ngã mạn tùy miên ngủ theo người ấy cõi ấy phải chăng? Bực Bất lai khổ thọ, vô minh tùy miên ngủ theo mà dục ái tùy miên, phẫn nhuế tùy miên và ngã mạn tùy miên chẳng phải ngủ theo người ấy cõi ấy. Những người Dục giới nhị thọ và Sắc giới, Vô sắc giới, vô minh tùy</w:t>
      </w:r>
      <w:r>
        <w:rPr>
          <w:spacing w:val="-1"/>
        </w:rPr>
        <w:t> </w:t>
      </w:r>
      <w:r>
        <w:rPr/>
        <w:t>miên và ngã mạn tùy</w:t>
      </w:r>
      <w:r>
        <w:rPr>
          <w:spacing w:val="-1"/>
        </w:rPr>
        <w:t> </w:t>
      </w:r>
      <w:r>
        <w:rPr/>
        <w:t>miên ngủ theo mà dục ái tùy</w:t>
      </w:r>
      <w:r>
        <w:rPr>
          <w:spacing w:val="-1"/>
        </w:rPr>
        <w:t> </w:t>
      </w:r>
      <w:r>
        <w:rPr/>
        <w:t>miên và phẫn nhuế tùy miên chẳng phải ngủ theo với người ấy cõi ấy. Ba hạng người Sắc giới, Vô</w:t>
      </w:r>
      <w:r>
        <w:rPr>
          <w:spacing w:val="2"/>
        </w:rPr>
        <w:t> </w:t>
      </w:r>
      <w:r>
        <w:rPr/>
        <w:t>sắc</w:t>
      </w:r>
      <w:r>
        <w:rPr>
          <w:spacing w:val="1"/>
        </w:rPr>
        <w:t> </w:t>
      </w:r>
      <w:r>
        <w:rPr/>
        <w:t>giới, vô</w:t>
      </w:r>
      <w:r>
        <w:rPr>
          <w:spacing w:val="5"/>
        </w:rPr>
        <w:t> </w:t>
      </w:r>
      <w:r>
        <w:rPr/>
        <w:t>minh tùy</w:t>
      </w:r>
      <w:r>
        <w:rPr>
          <w:spacing w:val="-2"/>
        </w:rPr>
        <w:t> </w:t>
      </w:r>
      <w:r>
        <w:rPr/>
        <w:t>miên</w:t>
      </w:r>
      <w:r>
        <w:rPr>
          <w:spacing w:val="3"/>
        </w:rPr>
        <w:t> </w:t>
      </w:r>
      <w:r>
        <w:rPr/>
        <w:t>và</w:t>
      </w:r>
      <w:r>
        <w:rPr>
          <w:spacing w:val="4"/>
        </w:rPr>
        <w:t> </w:t>
      </w:r>
      <w:r>
        <w:rPr/>
        <w:t>ngã</w:t>
      </w:r>
      <w:r>
        <w:rPr>
          <w:spacing w:val="3"/>
        </w:rPr>
        <w:t> </w:t>
      </w:r>
      <w:r>
        <w:rPr/>
        <w:t>mạn</w:t>
      </w:r>
      <w:r>
        <w:rPr>
          <w:spacing w:val="1"/>
        </w:rPr>
        <w:t> </w:t>
      </w:r>
      <w:r>
        <w:rPr/>
        <w:t>tùy</w:t>
      </w:r>
      <w:r>
        <w:rPr>
          <w:spacing w:val="-3"/>
        </w:rPr>
        <w:t> </w:t>
      </w:r>
      <w:r>
        <w:rPr/>
        <w:t>miên</w:t>
      </w:r>
      <w:r>
        <w:rPr>
          <w:spacing w:val="2"/>
        </w:rPr>
        <w:t> </w:t>
      </w:r>
      <w:r>
        <w:rPr/>
        <w:t>ngủ</w:t>
      </w:r>
      <w:r>
        <w:rPr>
          <w:spacing w:val="3"/>
        </w:rPr>
        <w:t> </w:t>
      </w:r>
      <w:r>
        <w:rPr/>
        <w:t>theo</w:t>
      </w:r>
      <w:r>
        <w:rPr>
          <w:spacing w:val="2"/>
        </w:rPr>
        <w:t> </w:t>
      </w:r>
      <w:r>
        <w:rPr/>
        <w:t>mà</w:t>
      </w:r>
      <w:r>
        <w:rPr>
          <w:spacing w:val="5"/>
        </w:rPr>
        <w:t> </w:t>
      </w:r>
      <w:r>
        <w:rPr/>
        <w:t>dục ái</w:t>
      </w:r>
      <w:r>
        <w:rPr>
          <w:spacing w:val="4"/>
        </w:rPr>
        <w:t> </w:t>
      </w:r>
      <w:r>
        <w:rPr/>
        <w:t>tùy</w:t>
      </w:r>
      <w:r>
        <w:rPr>
          <w:spacing w:val="-3"/>
        </w:rPr>
        <w:t> </w:t>
      </w:r>
      <w:r>
        <w:rPr>
          <w:spacing w:val="-4"/>
        </w:rPr>
        <w:t>miên</w:t>
      </w:r>
    </w:p>
    <w:p>
      <w:pPr>
        <w:pStyle w:val="BodyText"/>
        <w:spacing w:after="0"/>
        <w:sectPr>
          <w:pgSz w:w="11630" w:h="16450"/>
          <w:pgMar w:header="576" w:footer="0" w:top="920" w:bottom="280" w:left="850" w:right="850"/>
        </w:sectPr>
      </w:pPr>
    </w:p>
    <w:p>
      <w:pPr>
        <w:pStyle w:val="BodyText"/>
        <w:spacing w:before="268"/>
        <w:ind w:right="135"/>
      </w:pPr>
      <w:r>
        <w:rPr/>
        <w:t>và phẫn nhuế tùy miên chẳng phải ngủ theo với người ấy cõi ấy. Những người Dục</w:t>
      </w:r>
      <w:r>
        <w:rPr>
          <w:spacing w:val="40"/>
        </w:rPr>
        <w:t> </w:t>
      </w:r>
      <w:r>
        <w:rPr/>
        <w:t>giới nhị thọ, vô minh tùy miên, dục ái tùy miên và ngã mạn tùy miên ngủ theo mà</w:t>
      </w:r>
      <w:r>
        <w:rPr>
          <w:spacing w:val="80"/>
        </w:rPr>
        <w:t> </w:t>
      </w:r>
      <w:r>
        <w:rPr/>
        <w:t>phẫn nhuế tùy miên chẳng phải ngủ theo với người ấy cõi ấy. Những người khổ thọ,</w:t>
      </w:r>
      <w:r>
        <w:rPr>
          <w:spacing w:val="80"/>
        </w:rPr>
        <w:t> </w:t>
      </w:r>
      <w:r>
        <w:rPr/>
        <w:t>vô minh tùy</w:t>
      </w:r>
      <w:r>
        <w:rPr>
          <w:spacing w:val="-1"/>
        </w:rPr>
        <w:t> </w:t>
      </w:r>
      <w:r>
        <w:rPr/>
        <w:t>miên và phẫn nhuế tùy</w:t>
      </w:r>
      <w:r>
        <w:rPr>
          <w:spacing w:val="-1"/>
        </w:rPr>
        <w:t> </w:t>
      </w:r>
      <w:r>
        <w:rPr/>
        <w:t>miên ngủ theo mà dục ái tùy</w:t>
      </w:r>
      <w:r>
        <w:rPr>
          <w:spacing w:val="-1"/>
        </w:rPr>
        <w:t> </w:t>
      </w:r>
      <w:r>
        <w:rPr/>
        <w:t>miên và ngã mạn tùy miên chẳng phải ngủ theo với người ấy cõi ấy.</w:t>
      </w:r>
    </w:p>
    <w:p>
      <w:pPr>
        <w:pStyle w:val="Heading7"/>
        <w:spacing w:line="299" w:lineRule="exact" w:before="1"/>
        <w:rPr>
          <w:b w:val="0"/>
        </w:rPr>
      </w:pPr>
      <w:r>
        <w:rPr>
          <w:spacing w:val="-2"/>
        </w:rPr>
        <w:t>1252</w:t>
      </w:r>
      <w:r>
        <w:rPr>
          <w:b w:val="0"/>
          <w:spacing w:val="-2"/>
        </w:rPr>
        <w:t>.</w:t>
      </w:r>
    </w:p>
    <w:p>
      <w:pPr>
        <w:pStyle w:val="ListParagraph"/>
        <w:numPr>
          <w:ilvl w:val="0"/>
          <w:numId w:val="14"/>
        </w:numPr>
        <w:tabs>
          <w:tab w:pos="708" w:val="left" w:leader="none"/>
        </w:tabs>
        <w:spacing w:line="240" w:lineRule="auto" w:before="0" w:after="0"/>
        <w:ind w:left="708" w:right="139" w:hanging="284"/>
        <w:jc w:val="both"/>
        <w:rPr>
          <w:i/>
          <w:sz w:val="26"/>
        </w:rPr>
      </w:pPr>
      <w:r>
        <w:rPr>
          <w:i/>
          <w:sz w:val="26"/>
        </w:rPr>
        <w:t>Dục ái tùy miên, phẫn nhuế tùy miên, ngã mạn tùy miên và tà kiến tùy miên ngủ theo người nào cõi nào, thời hoài nghi tùy miên ngủ theo người ấy cõi ấy phải chăng? </w:t>
      </w:r>
      <w:r>
        <w:rPr>
          <w:sz w:val="26"/>
        </w:rPr>
        <w:t>Không có </w:t>
      </w:r>
      <w:r>
        <w:rPr>
          <w:i/>
          <w:sz w:val="26"/>
        </w:rPr>
        <w:t>(natthi).</w:t>
      </w:r>
    </w:p>
    <w:p>
      <w:pPr>
        <w:pStyle w:val="BodyText"/>
        <w:spacing w:before="119"/>
        <w:ind w:left="708" w:right="132"/>
      </w:pPr>
      <w:r>
        <w:rPr/>
        <w:t>Hay</w:t>
      </w:r>
      <w:r>
        <w:rPr>
          <w:spacing w:val="-2"/>
        </w:rPr>
        <w:t> </w:t>
      </w:r>
      <w:r>
        <w:rPr/>
        <w:t>là hoài nghi tùy</w:t>
      </w:r>
      <w:r>
        <w:rPr>
          <w:spacing w:val="-2"/>
        </w:rPr>
        <w:t> </w:t>
      </w:r>
      <w:r>
        <w:rPr/>
        <w:t>miên ngủ theo người nào cõi nào, thời dục ái tùy</w:t>
      </w:r>
      <w:r>
        <w:rPr>
          <w:spacing w:val="-1"/>
        </w:rPr>
        <w:t> </w:t>
      </w:r>
      <w:r>
        <w:rPr/>
        <w:t>miên, phẫn nhuế tùy miên, ngã mạn tùy miên và tà kiến tùy miên ngủ theo người ấy cõi ấy phải chăng? Phàm phu nơi Sắc giới, Vô sắc giới, hoài nghi tùy miên, ngã mạn tùy miên, tà kiến tùy miên ngủ theo mà dục ái tùy miên và phẫn nhuế tùy miên chẳng phải ngủ theo người ấy cõi ấy. Người nhị thọ trong Dục giới, hoài nghi tùy miên, dục ái tùy miên, ngã mạn tùy miên và tà kiến tùy miên ngủ theo mà phẫn nhuế tùy miên chẳng phải ngủ theo người ấy</w:t>
      </w:r>
      <w:r>
        <w:rPr>
          <w:spacing w:val="-2"/>
        </w:rPr>
        <w:t> </w:t>
      </w:r>
      <w:r>
        <w:rPr/>
        <w:t>cõi ấy. Người khổ thọ, hoài nghi tùy miên, phẫn nhuế tùy</w:t>
      </w:r>
      <w:r>
        <w:rPr>
          <w:spacing w:val="-2"/>
        </w:rPr>
        <w:t> </w:t>
      </w:r>
      <w:r>
        <w:rPr/>
        <w:t>miên và tà kiến tùy miên ngủ theo mà dục ái tùy miên, ngã mạn tùy miên chẳng phải ngủ theo với người</w:t>
      </w:r>
      <w:r>
        <w:rPr>
          <w:spacing w:val="40"/>
        </w:rPr>
        <w:t> </w:t>
      </w:r>
      <w:r>
        <w:rPr/>
        <w:t>ấy cõi ấy.</w:t>
      </w:r>
    </w:p>
    <w:p>
      <w:pPr>
        <w:pStyle w:val="ListParagraph"/>
        <w:numPr>
          <w:ilvl w:val="0"/>
          <w:numId w:val="14"/>
        </w:numPr>
        <w:tabs>
          <w:tab w:pos="708" w:val="left" w:leader="none"/>
        </w:tabs>
        <w:spacing w:line="240" w:lineRule="auto" w:before="121" w:after="0"/>
        <w:ind w:left="708" w:right="139" w:hanging="284"/>
        <w:jc w:val="both"/>
        <w:rPr>
          <w:sz w:val="26"/>
        </w:rPr>
      </w:pPr>
      <w:r>
        <w:rPr>
          <w:i/>
          <w:sz w:val="26"/>
        </w:rPr>
        <w:t>Dục ái tùy miên, phẫn nhuế tùy miên, ngã mạn tùy miên và tà kiến tùy miên ngủ theo người nào cõi nào, thời hữu ái tùy miên ngủ theo người ấy cõi ấy phải chăng? </w:t>
      </w:r>
      <w:r>
        <w:rPr>
          <w:sz w:val="26"/>
        </w:rPr>
        <w:t>Không </w:t>
      </w:r>
      <w:r>
        <w:rPr>
          <w:spacing w:val="-4"/>
          <w:sz w:val="26"/>
        </w:rPr>
        <w:t>có.</w:t>
      </w:r>
    </w:p>
    <w:p>
      <w:pPr>
        <w:pStyle w:val="BodyText"/>
        <w:spacing w:before="117"/>
        <w:ind w:left="708" w:right="135"/>
      </w:pPr>
      <w:r>
        <w:rPr/>
        <w:t>Hay là hữu ái tùy miên ngủ theo người nào cõi nào, thời dục ái tùy miên, phẫn nhuế</w:t>
      </w:r>
      <w:r>
        <w:rPr>
          <w:spacing w:val="40"/>
        </w:rPr>
        <w:t> </w:t>
      </w:r>
      <w:r>
        <w:rPr/>
        <w:t>tùy miên, ngã mạn tùy miên và tà kiến tùy miên ngủ theo người ấy cõi ấy phải chăng? Ba hạng người Sắc giới, Vô sắc giới, hữu ái tùy miên và ngã mạn tùy miên ngủ theo mà dục ái tùy miên, phẫn nhuế tùy miên và tà kiến tùy miên chẳng phải ngủ theo với người ấy cõi ấy. Phàm phu nơi Sắc giới, Vô sắc giới, hữu ái tùy miên, ngã mạn tùy miên và tà kiến tùy miên ngủ theo mà dục ái tùy miên, phẫn nhuế tùy miên chẳng phải ngủ theo với người ấy cõi ấy.</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Dục ái tùy miên, phẫn nhuế tùy miên, ngã mạn tùy miên và tà kiến tùy miên ngủ theo người nào cõi nào, thời vô minh tùy miên ngủ theo người ấy cõi ấy phải chăng?</w:t>
      </w:r>
      <w:r>
        <w:rPr>
          <w:i/>
          <w:spacing w:val="80"/>
          <w:sz w:val="26"/>
        </w:rPr>
        <w:t> </w:t>
      </w:r>
      <w:r>
        <w:rPr>
          <w:sz w:val="26"/>
        </w:rPr>
        <w:t>Không có!</w:t>
      </w:r>
    </w:p>
    <w:p>
      <w:pPr>
        <w:pStyle w:val="BodyText"/>
        <w:spacing w:before="120"/>
        <w:ind w:left="708" w:right="135"/>
      </w:pPr>
      <w:r>
        <w:rPr/>
        <w:t>Hay là vô minh tùy miên ngủ theo người nào cõi nào, thời dục ái tùy miên, phẫn nhuế tùy miên, ngã mạn tùy miên và tà kiến tùy miên ngủ theo người ấy cõi ấy phải chăng? Bực Bất lai khổ thọ, vô minh tùy miên ngủ theo mà dục ái tùy miên, phẫn nhuế tùy miên, ngã mạn tùy miên và tà kiến tùy miên chẳng phải ngủ theo với người ấy cõi ấy. Những người Dục giới nhị thọ và Sắc giới, Vô sắc giới, vô minh tùy miên và ngã mạn tùy miên ngủ theo mà dục ái tùy miên, phẫn nhuế tùy miên và tà kiến tùy miên chẳng phải ngủ theo với người ấy cõi ấy. Hai hạng người trong Sắc giới, Vô sắc giới, vô</w:t>
      </w:r>
      <w:r>
        <w:rPr>
          <w:spacing w:val="40"/>
        </w:rPr>
        <w:t> </w:t>
      </w:r>
      <w:r>
        <w:rPr/>
        <w:t>minh tùy miên và ngã mạn tùy miên ngủ theo mà dục ái tùy miên, phẫn nhuế tùy miên và tà kiến tùy miên chẳng phải ngủ theo với người ấy cõi ấy. Những người Dục giới nhị thọ, vô minh tùy miên, dục ái tùy miên và ngã mạn tùy miên ngủ theo mà phẫn nhuế tùy miên và tà kiến tùy miên chẳng phải ngủ theo với người ấy cõi ấy. Những người khổ thọ, vô minh tùy miên và phẫn nhuế tùy miên ngủ theo mà dục ái tùy miên, ngã mạn tùy</w:t>
      </w:r>
      <w:r>
        <w:rPr>
          <w:spacing w:val="-3"/>
        </w:rPr>
        <w:t> </w:t>
      </w:r>
      <w:r>
        <w:rPr/>
        <w:t>miên ngủ theo</w:t>
      </w:r>
      <w:r>
        <w:rPr>
          <w:spacing w:val="-1"/>
        </w:rPr>
        <w:t> </w:t>
      </w:r>
      <w:r>
        <w:rPr/>
        <w:t>mà phẫn</w:t>
      </w:r>
      <w:r>
        <w:rPr>
          <w:spacing w:val="-1"/>
        </w:rPr>
        <w:t> </w:t>
      </w:r>
      <w:r>
        <w:rPr/>
        <w:t>nhuế tùy</w:t>
      </w:r>
      <w:r>
        <w:rPr>
          <w:spacing w:val="-5"/>
        </w:rPr>
        <w:t> </w:t>
      </w:r>
      <w:r>
        <w:rPr/>
        <w:t>miên và tà</w:t>
      </w:r>
      <w:r>
        <w:rPr>
          <w:spacing w:val="-1"/>
        </w:rPr>
        <w:t> </w:t>
      </w:r>
      <w:r>
        <w:rPr/>
        <w:t>kiến</w:t>
      </w:r>
      <w:r>
        <w:rPr>
          <w:spacing w:val="-1"/>
        </w:rPr>
        <w:t> </w:t>
      </w:r>
      <w:r>
        <w:rPr/>
        <w:t>tùy</w:t>
      </w:r>
      <w:r>
        <w:rPr>
          <w:spacing w:val="-3"/>
        </w:rPr>
        <w:t> </w:t>
      </w:r>
      <w:r>
        <w:rPr/>
        <w:t>miên chẳng</w:t>
      </w:r>
      <w:r>
        <w:rPr>
          <w:spacing w:val="-1"/>
        </w:rPr>
        <w:t> </w:t>
      </w:r>
      <w:r>
        <w:rPr/>
        <w:t>phải</w:t>
      </w:r>
      <w:r>
        <w:rPr>
          <w:spacing w:val="-1"/>
        </w:rPr>
        <w:t> </w:t>
      </w:r>
      <w:r>
        <w:rPr/>
        <w:t>ngủ theo</w:t>
      </w:r>
      <w:r>
        <w:rPr>
          <w:spacing w:val="10"/>
        </w:rPr>
        <w:t> </w:t>
      </w:r>
      <w:r>
        <w:rPr/>
        <w:t>với</w:t>
      </w:r>
      <w:r>
        <w:rPr>
          <w:spacing w:val="10"/>
        </w:rPr>
        <w:t> </w:t>
      </w:r>
      <w:r>
        <w:rPr/>
        <w:t>người</w:t>
      </w:r>
      <w:r>
        <w:rPr>
          <w:spacing w:val="10"/>
        </w:rPr>
        <w:t> </w:t>
      </w:r>
      <w:r>
        <w:rPr/>
        <w:t>ấy</w:t>
      </w:r>
      <w:r>
        <w:rPr>
          <w:spacing w:val="5"/>
        </w:rPr>
        <w:t> </w:t>
      </w:r>
      <w:r>
        <w:rPr/>
        <w:t>cõi</w:t>
      </w:r>
      <w:r>
        <w:rPr>
          <w:spacing w:val="13"/>
        </w:rPr>
        <w:t> </w:t>
      </w:r>
      <w:r>
        <w:rPr/>
        <w:t>ấy.</w:t>
      </w:r>
      <w:r>
        <w:rPr>
          <w:spacing w:val="10"/>
        </w:rPr>
        <w:t> </w:t>
      </w:r>
      <w:r>
        <w:rPr/>
        <w:t>Phàm</w:t>
      </w:r>
      <w:r>
        <w:rPr>
          <w:spacing w:val="8"/>
        </w:rPr>
        <w:t> </w:t>
      </w:r>
      <w:r>
        <w:rPr/>
        <w:t>phu</w:t>
      </w:r>
      <w:r>
        <w:rPr>
          <w:spacing w:val="10"/>
        </w:rPr>
        <w:t> </w:t>
      </w:r>
      <w:r>
        <w:rPr/>
        <w:t>nơi</w:t>
      </w:r>
      <w:r>
        <w:rPr>
          <w:spacing w:val="9"/>
        </w:rPr>
        <w:t> </w:t>
      </w:r>
      <w:r>
        <w:rPr/>
        <w:t>Sắc</w:t>
      </w:r>
      <w:r>
        <w:rPr>
          <w:spacing w:val="10"/>
        </w:rPr>
        <w:t> </w:t>
      </w:r>
      <w:r>
        <w:rPr/>
        <w:t>giới,</w:t>
      </w:r>
      <w:r>
        <w:rPr>
          <w:spacing w:val="10"/>
        </w:rPr>
        <w:t> </w:t>
      </w:r>
      <w:r>
        <w:rPr/>
        <w:t>Vô</w:t>
      </w:r>
      <w:r>
        <w:rPr>
          <w:spacing w:val="10"/>
        </w:rPr>
        <w:t> </w:t>
      </w:r>
      <w:r>
        <w:rPr/>
        <w:t>sắc</w:t>
      </w:r>
      <w:r>
        <w:rPr>
          <w:spacing w:val="10"/>
        </w:rPr>
        <w:t> </w:t>
      </w:r>
      <w:r>
        <w:rPr/>
        <w:t>giới,</w:t>
      </w:r>
      <w:r>
        <w:rPr>
          <w:spacing w:val="10"/>
        </w:rPr>
        <w:t> </w:t>
      </w:r>
      <w:r>
        <w:rPr/>
        <w:t>vô</w:t>
      </w:r>
      <w:r>
        <w:rPr>
          <w:spacing w:val="11"/>
        </w:rPr>
        <w:t> </w:t>
      </w:r>
      <w:r>
        <w:rPr/>
        <w:t>minh</w:t>
      </w:r>
      <w:r>
        <w:rPr>
          <w:spacing w:val="11"/>
        </w:rPr>
        <w:t> </w:t>
      </w:r>
      <w:r>
        <w:rPr/>
        <w:t>tùy</w:t>
      </w:r>
      <w:r>
        <w:rPr>
          <w:spacing w:val="9"/>
        </w:rPr>
        <w:t> </w:t>
      </w:r>
      <w:r>
        <w:rPr/>
        <w:t>miên,</w:t>
      </w:r>
      <w:r>
        <w:rPr>
          <w:spacing w:val="10"/>
        </w:rPr>
        <w:t> </w:t>
      </w:r>
      <w:r>
        <w:rPr>
          <w:spacing w:val="-5"/>
        </w:rPr>
        <w:t>ngã</w:t>
      </w:r>
    </w:p>
    <w:p>
      <w:pPr>
        <w:pStyle w:val="BodyText"/>
        <w:spacing w:after="0"/>
        <w:sectPr>
          <w:pgSz w:w="11630" w:h="16450"/>
          <w:pgMar w:header="576" w:footer="0" w:top="920" w:bottom="280" w:left="850" w:right="850"/>
        </w:sectPr>
      </w:pPr>
    </w:p>
    <w:p>
      <w:pPr>
        <w:pStyle w:val="BodyText"/>
        <w:spacing w:before="268"/>
        <w:ind w:left="708" w:right="135"/>
      </w:pPr>
      <w:r>
        <w:rPr/>
        <w:t>mạn tùy miên và tà kiến tùy miên ngủ theo mà dục ái tùy miên và phẫn nhuế tùy miên chẳng phải ngủ theo với người ấy cõi ấy. Những người Dục giới nhị thọ, vô minh tùy miên, dục ái tùy miên, ngã mạn tùy miên và tà kiến tùy miên ngủ theo mà phẫn nhuế tùy miên chẳng phải ngủ theo với người ấy cõi ấy. Còn người khổ thọ, vô minh tùy miên,</w:t>
      </w:r>
      <w:r>
        <w:rPr>
          <w:spacing w:val="-2"/>
        </w:rPr>
        <w:t> </w:t>
      </w:r>
      <w:r>
        <w:rPr/>
        <w:t>phẫn</w:t>
      </w:r>
      <w:r>
        <w:rPr>
          <w:spacing w:val="-2"/>
        </w:rPr>
        <w:t> </w:t>
      </w:r>
      <w:r>
        <w:rPr/>
        <w:t>nhuế tùy</w:t>
      </w:r>
      <w:r>
        <w:rPr>
          <w:spacing w:val="-5"/>
        </w:rPr>
        <w:t> </w:t>
      </w:r>
      <w:r>
        <w:rPr/>
        <w:t>miên và tà</w:t>
      </w:r>
      <w:r>
        <w:rPr>
          <w:spacing w:val="-2"/>
        </w:rPr>
        <w:t> </w:t>
      </w:r>
      <w:r>
        <w:rPr/>
        <w:t>kiến</w:t>
      </w:r>
      <w:r>
        <w:rPr>
          <w:spacing w:val="-2"/>
        </w:rPr>
        <w:t> </w:t>
      </w:r>
      <w:r>
        <w:rPr/>
        <w:t>tùy</w:t>
      </w:r>
      <w:r>
        <w:rPr>
          <w:spacing w:val="-5"/>
        </w:rPr>
        <w:t> </w:t>
      </w:r>
      <w:r>
        <w:rPr/>
        <w:t>miên ngủ</w:t>
      </w:r>
      <w:r>
        <w:rPr>
          <w:spacing w:val="-2"/>
        </w:rPr>
        <w:t> </w:t>
      </w:r>
      <w:r>
        <w:rPr/>
        <w:t>theo mà dục ái tùy</w:t>
      </w:r>
      <w:r>
        <w:rPr>
          <w:spacing w:val="-5"/>
        </w:rPr>
        <w:t> </w:t>
      </w:r>
      <w:r>
        <w:rPr/>
        <w:t>miên và ngã mạn tùy miên chẳng phải ngủ theo với người ấy cõi ấy.</w:t>
      </w:r>
    </w:p>
    <w:p>
      <w:pPr>
        <w:pStyle w:val="Heading7"/>
        <w:spacing w:line="298" w:lineRule="exact" w:before="0"/>
        <w:rPr>
          <w:b w:val="0"/>
        </w:rPr>
      </w:pPr>
      <w:r>
        <w:rPr>
          <w:spacing w:val="-2"/>
        </w:rPr>
        <w:t>1253</w:t>
      </w:r>
      <w:r>
        <w:rPr>
          <w:b w:val="0"/>
          <w:spacing w:val="-2"/>
        </w:rPr>
        <w:t>.</w:t>
      </w:r>
    </w:p>
    <w:p>
      <w:pPr>
        <w:pStyle w:val="ListParagraph"/>
        <w:numPr>
          <w:ilvl w:val="0"/>
          <w:numId w:val="14"/>
        </w:numPr>
        <w:tabs>
          <w:tab w:pos="708" w:val="left" w:leader="none"/>
          <w:tab w:pos="710" w:val="left" w:leader="none"/>
        </w:tabs>
        <w:spacing w:line="240" w:lineRule="auto" w:before="2" w:after="0"/>
        <w:ind w:left="710" w:right="137" w:hanging="287"/>
        <w:jc w:val="both"/>
        <w:rPr>
          <w:i/>
          <w:sz w:val="26"/>
        </w:rPr>
      </w:pPr>
      <w:r>
        <w:rPr>
          <w:i/>
          <w:sz w:val="26"/>
        </w:rPr>
        <w:t>Dục ái tùy miên, phẫn nhuế tùy miên, ngã mạn tùy miên và hoài nghi tùy miên ngủ</w:t>
      </w:r>
      <w:r>
        <w:rPr>
          <w:i/>
          <w:spacing w:val="40"/>
          <w:sz w:val="26"/>
        </w:rPr>
        <w:t> </w:t>
      </w:r>
      <w:r>
        <w:rPr>
          <w:i/>
          <w:sz w:val="26"/>
        </w:rPr>
        <w:t>theo người nào cõi nào, thời dục ái tùy miên ngủ theo người ấy cõi ấy phải chăng? </w:t>
      </w:r>
      <w:r>
        <w:rPr>
          <w:sz w:val="26"/>
        </w:rPr>
        <w:t>Không có </w:t>
      </w:r>
      <w:r>
        <w:rPr>
          <w:i/>
          <w:sz w:val="26"/>
        </w:rPr>
        <w:t>(natthi).</w:t>
      </w:r>
    </w:p>
    <w:p>
      <w:pPr>
        <w:pStyle w:val="BodyText"/>
        <w:spacing w:before="117"/>
        <w:ind w:left="708" w:right="132"/>
      </w:pPr>
      <w:r>
        <w:rPr/>
        <w:t>Hay là hữu ái tùy miên ngủ theo người nào cõi nào, thời dục ái tùy miên, phẫn nhuế</w:t>
      </w:r>
      <w:r>
        <w:rPr>
          <w:spacing w:val="40"/>
        </w:rPr>
        <w:t> </w:t>
      </w:r>
      <w:r>
        <w:rPr/>
        <w:t>tùy</w:t>
      </w:r>
      <w:r>
        <w:rPr>
          <w:spacing w:val="-2"/>
        </w:rPr>
        <w:t> </w:t>
      </w:r>
      <w:r>
        <w:rPr/>
        <w:t>miên, ngã mạn tùy miên, tà kiến tùy</w:t>
      </w:r>
      <w:r>
        <w:rPr>
          <w:spacing w:val="-3"/>
        </w:rPr>
        <w:t> </w:t>
      </w:r>
      <w:r>
        <w:rPr/>
        <w:t>miên và hoài nghi tùy</w:t>
      </w:r>
      <w:r>
        <w:rPr>
          <w:spacing w:val="-3"/>
        </w:rPr>
        <w:t> </w:t>
      </w:r>
      <w:r>
        <w:rPr/>
        <w:t>miên ngủ theo người ấy cõi ấy phải chăng? Ba hạng người nơi Sắc giới, Vô sắc giới, hữu ái tùy miên và ngã mạn tùy miên ngủ theo mà dục ái tùy miên, phẫn nhuế tùy miên, tà kiến tùy miên và hoài nghi tùy miên chẳng phải ngủ theo với người ấy cõi ấy. Phàm phu nơi Sắc giới, Vô sắc giới với những cõi ấy, vô minh tùy miên, ngã mạn tùy miên, tà kiến tùy miên</w:t>
      </w:r>
      <w:r>
        <w:rPr>
          <w:spacing w:val="40"/>
        </w:rPr>
        <w:t> </w:t>
      </w:r>
      <w:r>
        <w:rPr/>
        <w:t>và hoài nghi tùy miên ngủ theo mà dục ái tùy miên và phẫn nhuế tùy miên chẳng phải ngủ theo với người ấy cõi ấy.</w:t>
      </w:r>
    </w:p>
    <w:p>
      <w:pPr>
        <w:pStyle w:val="ListParagraph"/>
        <w:numPr>
          <w:ilvl w:val="0"/>
          <w:numId w:val="14"/>
        </w:numPr>
        <w:tabs>
          <w:tab w:pos="708" w:val="left" w:leader="none"/>
          <w:tab w:pos="710" w:val="left" w:leader="none"/>
        </w:tabs>
        <w:spacing w:line="240" w:lineRule="auto" w:before="122" w:after="0"/>
        <w:ind w:left="710" w:right="137" w:hanging="287"/>
        <w:jc w:val="both"/>
        <w:rPr>
          <w:i/>
          <w:sz w:val="26"/>
        </w:rPr>
      </w:pPr>
      <w:r>
        <w:rPr>
          <w:i/>
          <w:sz w:val="26"/>
        </w:rPr>
        <w:t>Dục ái tùy miên, phẫn nhuế tùy miên, ngã mạn tùy miên, tà kiến tùy miên và hoài nghi tùy miên ngủ theo người nào cõi nào, thời vô minh tùy miên ngủ theo người ấy cõi ấy phải chăng? </w:t>
      </w:r>
      <w:r>
        <w:rPr>
          <w:sz w:val="26"/>
        </w:rPr>
        <w:t>Không có </w:t>
      </w:r>
      <w:r>
        <w:rPr>
          <w:i/>
          <w:sz w:val="26"/>
        </w:rPr>
        <w:t>(natthi).</w:t>
      </w:r>
    </w:p>
    <w:p>
      <w:pPr>
        <w:pStyle w:val="BodyText"/>
        <w:spacing w:before="118"/>
        <w:ind w:right="132"/>
      </w:pPr>
      <w:r>
        <w:rPr/>
        <w:t>Hay là vô minh tùy miên ngủ theo người nào cõi nào, thời dục ái tùy miên, phẫn nhuế tùy</w:t>
      </w:r>
      <w:r>
        <w:rPr>
          <w:spacing w:val="-2"/>
        </w:rPr>
        <w:t> </w:t>
      </w:r>
      <w:r>
        <w:rPr/>
        <w:t>miên, ngã mạn tùy miên, tà kiến tùy</w:t>
      </w:r>
      <w:r>
        <w:rPr>
          <w:spacing w:val="-3"/>
        </w:rPr>
        <w:t> </w:t>
      </w:r>
      <w:r>
        <w:rPr/>
        <w:t>miên và hoài nghi tùy</w:t>
      </w:r>
      <w:r>
        <w:rPr>
          <w:spacing w:val="-3"/>
        </w:rPr>
        <w:t> </w:t>
      </w:r>
      <w:r>
        <w:rPr/>
        <w:t>miên ngủ theo người ấy cõi ấy phải chăng? Bực Bất lai khổ thọ, vô minh tùy miên ngủ theo mà dục ái tùy</w:t>
      </w:r>
      <w:r>
        <w:rPr>
          <w:spacing w:val="40"/>
        </w:rPr>
        <w:t> </w:t>
      </w:r>
      <w:r>
        <w:rPr/>
        <w:t>miên, phẫn nhuế tùy miên, ngã mạn tùy miên, tà kiến tùy miên và hoài nghi tùy miên chẳng phải ngủ theo với người ấy cõi ấy. Người Dục giới nhị thọ và người Sắc giới,</w:t>
      </w:r>
      <w:r>
        <w:rPr>
          <w:spacing w:val="40"/>
        </w:rPr>
        <w:t> </w:t>
      </w:r>
      <w:r>
        <w:rPr/>
        <w:t>Vô sắc giới với những cõi ấy, vô minh tùy</w:t>
      </w:r>
      <w:r>
        <w:rPr>
          <w:spacing w:val="-2"/>
        </w:rPr>
        <w:t> </w:t>
      </w:r>
      <w:r>
        <w:rPr/>
        <w:t>miên và ngã mạn tùy</w:t>
      </w:r>
      <w:r>
        <w:rPr>
          <w:spacing w:val="-2"/>
        </w:rPr>
        <w:t> </w:t>
      </w:r>
      <w:r>
        <w:rPr/>
        <w:t>miên ngủ theo mà dục ái tùy miên, phẫn nhuế tùy miên, tà kiến tùy miên, hoài nghi tùy miên chẳng phải ngủ theo. Hai hạng người Sắc giới, Vô sắc giới và những cõi ấy, vô minh tùy miên và ngã mạn tùy miên ngủ theo mà dục ái tùy miên, phẫn nhuế tùy miên, tà kiến tùy miên và hoài nghi tùy miên chẳng phải ngủ theo. Người Dục giới nhị thọ, vô minh tùy miên, dục ái tùy miên và ngã mạn tùy miên ngủ theo mà phẫn nhuế tùy miên, tà kiến tùy miên và hoài nghi tùy miên chẳng phải ngủ theo với người ấy cõi ấy. Người khổ thọ, vô minh tùy miên, phẫn nhuế tùy miên ngủ theo mà dục ái tùy miên, ngã mạn tùy</w:t>
      </w:r>
      <w:r>
        <w:rPr>
          <w:spacing w:val="40"/>
        </w:rPr>
        <w:t> </w:t>
      </w:r>
      <w:r>
        <w:rPr/>
        <w:t>miên, tà kiến tùy miên và hoài nghi tùy miên chẳng phải ngủ theo. Phàm phu nơi Sắc giới, Vô sắc giới, vô minh tùy miên, ngã mạn tùy miên, tà kiến tùy miên và hoài nghi tùy miên ngủ theo mà dục ái tùy miên và phẫn nhuế tùy miên chẳng phải ngủ theo với người ấy</w:t>
      </w:r>
      <w:r>
        <w:rPr>
          <w:spacing w:val="-4"/>
        </w:rPr>
        <w:t> </w:t>
      </w:r>
      <w:r>
        <w:rPr/>
        <w:t>cõi ấy. Người dục ái nhị thọ, vô minh tùy miên, dục ái tùy</w:t>
      </w:r>
      <w:r>
        <w:rPr>
          <w:spacing w:val="-1"/>
        </w:rPr>
        <w:t> </w:t>
      </w:r>
      <w:r>
        <w:rPr/>
        <w:t>miên, ngã mạn tùy miên, tà kiến tùy miên và hoài nghi tùy miên ngủ theo mà phẫn nhuế tùy miên chẳng phải ngủ theo với người ấy cõi ấy. Người khổ thọ, vô minh tùy miên, phẫn nhuế tùy miên, tà kiến tùy miên và hoài nghi tùy miên ngủ theo mà dục ái tùy miên và ngã mạn tùy miên chẳng phải ngủ theo với người ấy cõi ấy.</w:t>
      </w:r>
    </w:p>
    <w:p>
      <w:pPr>
        <w:pStyle w:val="Heading7"/>
        <w:spacing w:line="240" w:lineRule="auto" w:before="1"/>
        <w:rPr>
          <w:b w:val="0"/>
        </w:rPr>
      </w:pPr>
      <w:r>
        <w:rPr>
          <w:spacing w:val="-2"/>
        </w:rPr>
        <w:t>1254</w:t>
      </w:r>
      <w:r>
        <w:rPr>
          <w:b w:val="0"/>
          <w:spacing w:val="-2"/>
        </w:rPr>
        <w:t>.</w:t>
      </w:r>
    </w:p>
    <w:p>
      <w:pPr>
        <w:spacing w:before="1"/>
        <w:ind w:left="708" w:right="137" w:firstLine="0"/>
        <w:jc w:val="both"/>
        <w:rPr>
          <w:i/>
          <w:sz w:val="26"/>
        </w:rPr>
      </w:pPr>
      <w:r>
        <w:rPr>
          <w:i/>
          <w:sz w:val="26"/>
        </w:rPr>
        <w:t>Dục ái tùy miên, phẫn nhuế tùy miên, ngã mạn tùy miên, tà kiến tùy miên, hoài nghi</w:t>
      </w:r>
      <w:r>
        <w:rPr>
          <w:i/>
          <w:spacing w:val="40"/>
          <w:sz w:val="26"/>
        </w:rPr>
        <w:t> </w:t>
      </w:r>
      <w:r>
        <w:rPr>
          <w:i/>
          <w:sz w:val="26"/>
        </w:rPr>
        <w:t>tùy miên và hữu ái tùy miên ngủ theo người nào cõi nào, thời vô minh tùy miên ngủ theo người ấy cõi ấy phải chăng? </w:t>
      </w:r>
      <w:r>
        <w:rPr>
          <w:sz w:val="26"/>
        </w:rPr>
        <w:t>Không có </w:t>
      </w:r>
      <w:r>
        <w:rPr>
          <w:i/>
          <w:sz w:val="26"/>
        </w:rPr>
        <w:t>(natthi).</w:t>
      </w:r>
    </w:p>
    <w:p>
      <w:pPr>
        <w:spacing w:after="0"/>
        <w:jc w:val="both"/>
        <w:rPr>
          <w:i/>
          <w:sz w:val="26"/>
        </w:rPr>
        <w:sectPr>
          <w:pgSz w:w="11630" w:h="16450"/>
          <w:pgMar w:header="576" w:footer="0" w:top="920" w:bottom="280" w:left="850" w:right="850"/>
        </w:sectPr>
      </w:pPr>
    </w:p>
    <w:p>
      <w:pPr>
        <w:pStyle w:val="BodyText"/>
        <w:spacing w:before="268"/>
        <w:ind w:right="132"/>
      </w:pPr>
      <w:r>
        <w:rPr/>
        <w:t>Hay là vô minh tùy miên ngủ theo người nào cõi nào, thời dục ái tùy miên, phẫn nhuế tùy miên, ngã mạn tùy miên, tà kiến tùy miên, hoài nghi tùy miên và hữu ái tùy miên ngủ theo người ấy cõi ấy phải chăng? Bực Bất lai nơi Sắc giới, Vô sắc giới, vô minh tùy miên, ngã mạn tùy miên và hữu ái ngủ theo mà dục ái tùy miên, phẫn nhuế tùy miên, tà kiến tùy miên và hoài nghi tùy miên chẳng phải ngủ theo với người ấy cõi ấy. Người Dục giới nhị thọ, vô minh tùy miên, ngã mạn tùy miên ngủ theo mà dục ái tùy miên, phẫn nhuế tùy miên, tà kiến tùy miên, hoài nghi tùy miên và hữu ái tùy miên chẳng phải ngủ theo người ấy cõi ấy. Người khổ thọ, vô minh tùy miên ngủ theo mà dục ái tùy miên, phẫn nhuế tùy miên, ngã mạn tùy miên, tà kiến tùy miên, hoài nghi</w:t>
      </w:r>
      <w:r>
        <w:rPr>
          <w:spacing w:val="40"/>
        </w:rPr>
        <w:t> </w:t>
      </w:r>
      <w:r>
        <w:rPr/>
        <w:t>tùy</w:t>
      </w:r>
      <w:r>
        <w:rPr>
          <w:spacing w:val="-2"/>
        </w:rPr>
        <w:t> </w:t>
      </w:r>
      <w:r>
        <w:rPr/>
        <w:t>miên và hữu ái tùy miên chẳng phải ngủ theo. Hai hạng người nơi Sắc giới, Vô sắc giới, vô minh tùy miên, ngã mạn tùy miên, hữu ái tùy miên ngủ theo mà dục ái tùy miên, phẫn nhuế tùy</w:t>
      </w:r>
      <w:r>
        <w:rPr>
          <w:spacing w:val="-1"/>
        </w:rPr>
        <w:t> </w:t>
      </w:r>
      <w:r>
        <w:rPr/>
        <w:t>miên, tà kiến tùy</w:t>
      </w:r>
      <w:r>
        <w:rPr>
          <w:spacing w:val="-2"/>
        </w:rPr>
        <w:t> </w:t>
      </w:r>
      <w:r>
        <w:rPr/>
        <w:t>miên và hoài nghi tùy</w:t>
      </w:r>
      <w:r>
        <w:rPr>
          <w:spacing w:val="-2"/>
        </w:rPr>
        <w:t> </w:t>
      </w:r>
      <w:r>
        <w:rPr/>
        <w:t>miên chẳng phải ngủ theo với người ấy</w:t>
      </w:r>
      <w:r>
        <w:rPr>
          <w:spacing w:val="-5"/>
        </w:rPr>
        <w:t> </w:t>
      </w:r>
      <w:r>
        <w:rPr/>
        <w:t>cõi ấy.</w:t>
      </w:r>
      <w:r>
        <w:rPr>
          <w:spacing w:val="-1"/>
        </w:rPr>
        <w:t> </w:t>
      </w:r>
      <w:r>
        <w:rPr/>
        <w:t>Người Dục giới nhị thọ,</w:t>
      </w:r>
      <w:r>
        <w:rPr>
          <w:spacing w:val="-1"/>
        </w:rPr>
        <w:t> </w:t>
      </w:r>
      <w:r>
        <w:rPr/>
        <w:t>vô</w:t>
      </w:r>
      <w:r>
        <w:rPr>
          <w:spacing w:val="-1"/>
        </w:rPr>
        <w:t> </w:t>
      </w:r>
      <w:r>
        <w:rPr/>
        <w:t>minh</w:t>
      </w:r>
      <w:r>
        <w:rPr>
          <w:spacing w:val="-1"/>
        </w:rPr>
        <w:t> </w:t>
      </w:r>
      <w:r>
        <w:rPr/>
        <w:t>tùy</w:t>
      </w:r>
      <w:r>
        <w:rPr>
          <w:spacing w:val="-3"/>
        </w:rPr>
        <w:t> </w:t>
      </w:r>
      <w:r>
        <w:rPr/>
        <w:t>miên, dục ái tùy</w:t>
      </w:r>
      <w:r>
        <w:rPr>
          <w:spacing w:val="-3"/>
        </w:rPr>
        <w:t> </w:t>
      </w:r>
      <w:r>
        <w:rPr/>
        <w:t>miên và ngã mạn tùy miên ngủ theo mà phẫn nhuế tùy miên, tà kiến tùy miên, hoài nghi tùy miên</w:t>
      </w:r>
      <w:r>
        <w:rPr>
          <w:spacing w:val="40"/>
        </w:rPr>
        <w:t> </w:t>
      </w:r>
      <w:r>
        <w:rPr/>
        <w:t>và hữu ái tùy miên chẳng phải ngủ theo với người ấy cõi ấy. Người khổ thọ, vô minh tùy miên, phẫn nhuế tùy miên ngủ theo mà dục ái tùy miên, ngã mạn tùy miên, tà kiến tùy miên, hoài nghi tùy miên và hữu ái tùy miên chẳng phải ngủ theo người ấy cõi ấy. Phàm phu nơi Sắc giới, Vô sắc giới, vô minh tùy miên, ngã mạn tùy miên, tà kiến tùy miên, hoài nghi tùy miên và hữu ái tùy miên ngủ theo mà dục ái tùy miên, phẫn nhuế tùy miên chẳng phải ngủ theo với người ấy cõi ấy. Người Dục giới nhị thọ, vô minh</w:t>
      </w:r>
      <w:r>
        <w:rPr>
          <w:spacing w:val="40"/>
        </w:rPr>
        <w:t> </w:t>
      </w:r>
      <w:r>
        <w:rPr/>
        <w:t>tùy miên, dục ái tùy miên, ngã mạn tùy miên, tà kiến tùy miên và hoài nghi tùy miên ngủ theo mà phẫn nhuế tùy miên và hữu ái tùy miên chẳng phải ngủ theo với người ấy cõi ấy. Người khổ thọ, vô minh tùy miên, phẫn nhuế tùy miên, tà kiến tùy miên và</w:t>
      </w:r>
      <w:r>
        <w:rPr>
          <w:spacing w:val="80"/>
        </w:rPr>
        <w:t> </w:t>
      </w:r>
      <w:r>
        <w:rPr/>
        <w:t>hoài nghi tùy miên ngủ theo mà dục ái tùy miên, ngã mạn tùy miên và hữu ái tùy miên chẳng phải ngủ theo với người ấy cõi ấy.</w:t>
      </w:r>
    </w:p>
    <w:p>
      <w:pPr>
        <w:spacing w:before="1"/>
        <w:ind w:left="2428" w:right="2428" w:firstLine="0"/>
        <w:jc w:val="center"/>
        <w:rPr>
          <w:i/>
          <w:sz w:val="26"/>
        </w:rPr>
      </w:pPr>
      <w:r>
        <w:rPr>
          <w:i/>
          <w:sz w:val="26"/>
        </w:rPr>
        <w:t>Dứt</w:t>
      </w:r>
      <w:r>
        <w:rPr>
          <w:i/>
          <w:spacing w:val="-7"/>
          <w:sz w:val="26"/>
        </w:rPr>
        <w:t> </w:t>
      </w:r>
      <w:r>
        <w:rPr>
          <w:i/>
          <w:sz w:val="26"/>
        </w:rPr>
        <w:t>thuận</w:t>
      </w:r>
      <w:r>
        <w:rPr>
          <w:i/>
          <w:spacing w:val="-7"/>
          <w:sz w:val="26"/>
        </w:rPr>
        <w:t> </w:t>
      </w:r>
      <w:r>
        <w:rPr>
          <w:i/>
          <w:spacing w:val="-4"/>
          <w:sz w:val="26"/>
        </w:rPr>
        <w:t>tùng</w:t>
      </w:r>
    </w:p>
    <w:p>
      <w:pPr>
        <w:spacing w:before="1"/>
        <w:ind w:left="2428" w:right="2428" w:firstLine="0"/>
        <w:jc w:val="center"/>
        <w:rPr>
          <w:sz w:val="26"/>
        </w:rPr>
      </w:pPr>
      <w:r>
        <w:rPr>
          <w:spacing w:val="-2"/>
          <w:sz w:val="26"/>
        </w:rPr>
        <w:t>--</w:t>
      </w:r>
      <w:r>
        <w:rPr>
          <w:spacing w:val="-10"/>
          <w:sz w:val="26"/>
        </w:rPr>
        <w:t>-</w:t>
      </w:r>
    </w:p>
    <w:p>
      <w:pPr>
        <w:pStyle w:val="Heading7"/>
        <w:spacing w:line="298" w:lineRule="exact" w:before="0"/>
        <w:rPr>
          <w:b w:val="0"/>
        </w:rPr>
      </w:pPr>
      <w:r>
        <w:rPr>
          <w:spacing w:val="-2"/>
        </w:rPr>
        <w:t>1255</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Dục ái tùy miên chẳng phải ngủ theo người nào, thời phẫn nhuế tùy miên chẳng phải ngủ theo người ấy phải chăng? </w:t>
      </w:r>
      <w:r>
        <w:rPr>
          <w:sz w:val="26"/>
        </w:rPr>
        <w:t>Phải rồi </w:t>
      </w:r>
      <w:r>
        <w:rPr>
          <w:i/>
          <w:sz w:val="26"/>
        </w:rPr>
        <w:t>(āmantā).</w:t>
      </w:r>
      <w:r>
        <w:rPr>
          <w:sz w:val="26"/>
        </w:rPr>
        <w:t>.</w:t>
      </w:r>
    </w:p>
    <w:p>
      <w:pPr>
        <w:pStyle w:val="BodyText"/>
        <w:spacing w:before="122"/>
        <w:jc w:val="left"/>
      </w:pPr>
      <w:r>
        <w:rPr/>
        <w:t>Hay là</w:t>
      </w:r>
      <w:r>
        <w:rPr>
          <w:spacing w:val="19"/>
        </w:rPr>
        <w:t> </w:t>
      </w:r>
      <w:r>
        <w:rPr/>
        <w:t>phẫn</w:t>
      </w:r>
      <w:r>
        <w:rPr>
          <w:spacing w:val="19"/>
        </w:rPr>
        <w:t> </w:t>
      </w:r>
      <w:r>
        <w:rPr/>
        <w:t>nhuế</w:t>
      </w:r>
      <w:r>
        <w:rPr>
          <w:spacing w:val="19"/>
        </w:rPr>
        <w:t> </w:t>
      </w:r>
      <w:r>
        <w:rPr/>
        <w:t>tùy miên</w:t>
      </w:r>
      <w:r>
        <w:rPr>
          <w:spacing w:val="21"/>
        </w:rPr>
        <w:t> </w:t>
      </w:r>
      <w:r>
        <w:rPr/>
        <w:t>chẳng</w:t>
      </w:r>
      <w:r>
        <w:rPr>
          <w:spacing w:val="19"/>
        </w:rPr>
        <w:t> </w:t>
      </w:r>
      <w:r>
        <w:rPr/>
        <w:t>phải</w:t>
      </w:r>
      <w:r>
        <w:rPr>
          <w:spacing w:val="19"/>
        </w:rPr>
        <w:t> </w:t>
      </w:r>
      <w:r>
        <w:rPr/>
        <w:t>ngủ</w:t>
      </w:r>
      <w:r>
        <w:rPr>
          <w:spacing w:val="19"/>
        </w:rPr>
        <w:t> </w:t>
      </w:r>
      <w:r>
        <w:rPr/>
        <w:t>theo</w:t>
      </w:r>
      <w:r>
        <w:rPr>
          <w:spacing w:val="20"/>
        </w:rPr>
        <w:t> </w:t>
      </w:r>
      <w:r>
        <w:rPr/>
        <w:t>với</w:t>
      </w:r>
      <w:r>
        <w:rPr>
          <w:spacing w:val="19"/>
        </w:rPr>
        <w:t> </w:t>
      </w:r>
      <w:r>
        <w:rPr/>
        <w:t>người</w:t>
      </w:r>
      <w:r>
        <w:rPr>
          <w:spacing w:val="19"/>
        </w:rPr>
        <w:t> </w:t>
      </w:r>
      <w:r>
        <w:rPr/>
        <w:t>nào,</w:t>
      </w:r>
      <w:r>
        <w:rPr>
          <w:spacing w:val="19"/>
        </w:rPr>
        <w:t> </w:t>
      </w:r>
      <w:r>
        <w:rPr/>
        <w:t>thời</w:t>
      </w:r>
      <w:r>
        <w:rPr>
          <w:spacing w:val="19"/>
        </w:rPr>
        <w:t> </w:t>
      </w:r>
      <w:r>
        <w:rPr/>
        <w:t>dục</w:t>
      </w:r>
      <w:r>
        <w:rPr>
          <w:spacing w:val="19"/>
        </w:rPr>
        <w:t> </w:t>
      </w:r>
      <w:r>
        <w:rPr/>
        <w:t>ái</w:t>
      </w:r>
      <w:r>
        <w:rPr>
          <w:spacing w:val="19"/>
        </w:rPr>
        <w:t> </w:t>
      </w:r>
      <w:r>
        <w:rPr/>
        <w:t>tùy miên chẳng phải ngủ theo người ấy phải chăng? Phải rồi </w:t>
      </w:r>
      <w:r>
        <w:rPr>
          <w:i/>
        </w:rPr>
        <w:t>(āmantā).</w:t>
      </w:r>
      <w:r>
        <w:rPr/>
        <w:t>.</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Dục ái tùy miên chẳng phải ngủ theo người nào, thời ngã mạn tùy miên chẳng phải ngủ theo người ấy phải chăng? </w:t>
      </w:r>
      <w:r>
        <w:rPr>
          <w:sz w:val="26"/>
        </w:rPr>
        <w:t>Bực Bất lai, dục ái tùy miên chẳng phải ngủ theo mà ngã mạn tùy miên ngủ theo người ấy. Còn La-hán, dục ái tùy miên chẳng phải ngủ</w:t>
      </w:r>
      <w:r>
        <w:rPr>
          <w:spacing w:val="40"/>
          <w:sz w:val="26"/>
        </w:rPr>
        <w:t> </w:t>
      </w:r>
      <w:r>
        <w:rPr>
          <w:sz w:val="26"/>
        </w:rPr>
        <w:t>theo và ngã mạn tùy miên cũng chẳng phải ngủ theo.</w:t>
      </w:r>
    </w:p>
    <w:p>
      <w:pPr>
        <w:pStyle w:val="BodyText"/>
        <w:spacing w:before="119"/>
        <w:ind w:right="139"/>
      </w:pPr>
      <w:r>
        <w:rPr/>
        <w:t>Hay là ngã mạn tùy miên chẳng phải ngủ theo người nào, thời dục ái tùy miên chẳng phải ngủ theo người ấy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Dục ái tùy miên chẳng phải ngủ theo người nào, thời tà kiến tùy miên... hoài nghi tùy miên chẳng phải ngủ theo người ấy phải chăng? </w:t>
      </w:r>
      <w:r>
        <w:rPr>
          <w:sz w:val="26"/>
        </w:rPr>
        <w:t>Phải rồi.</w:t>
      </w:r>
    </w:p>
    <w:p>
      <w:pPr>
        <w:pStyle w:val="BodyText"/>
        <w:spacing w:before="123"/>
        <w:ind w:right="132"/>
      </w:pPr>
      <w:r>
        <w:rPr/>
        <w:t>Hay là hoài nghi tùy miên chẳng phải ngủ theo người nào, thời dục ái tùy miên chẳng phải ngủ theo người ấy phải chăng? Hai hạng người, hoài nghi tùy miên chẳng phải ngủ theo mà dục ái tùy miên ngủ theo với người ấy. Còn hai hạng người, hoài nghi tùy miên chẳng phải ngủ theo và dục ái tùy miên cũng chẳng phải ngủ theo.</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Dục ái tùy miên chẳng phải ngủ theo người nào, thời hữu ái tùy miên... vô minh tùy miên chẳng phải ngủ theo người ấy phải chăng? </w:t>
      </w:r>
      <w:r>
        <w:rPr>
          <w:sz w:val="26"/>
        </w:rPr>
        <w:t>Bực Bất lai, dục ái tùy miên chẳng phải ngủ theo mà vô minh tùy miên ngủ theo người ấy. Còn La-hán, dục ái tùy miên chẳng phải ngủ theo và vô minh tùy miên chẳng phải ngủ theo.</w:t>
      </w:r>
    </w:p>
    <w:p>
      <w:pPr>
        <w:pStyle w:val="BodyText"/>
        <w:spacing w:before="119"/>
        <w:ind w:right="432"/>
      </w:pPr>
      <w:r>
        <w:rPr/>
        <w:t>Hay</w:t>
      </w:r>
      <w:r>
        <w:rPr>
          <w:spacing w:val="-5"/>
        </w:rPr>
        <w:t> </w:t>
      </w:r>
      <w:r>
        <w:rPr/>
        <w:t>là</w:t>
      </w:r>
      <w:r>
        <w:rPr>
          <w:spacing w:val="-2"/>
        </w:rPr>
        <w:t> </w:t>
      </w:r>
      <w:r>
        <w:rPr/>
        <w:t>vô minh</w:t>
      </w:r>
      <w:r>
        <w:rPr>
          <w:spacing w:val="-3"/>
        </w:rPr>
        <w:t> </w:t>
      </w:r>
      <w:r>
        <w:rPr/>
        <w:t>tùy</w:t>
      </w:r>
      <w:r>
        <w:rPr>
          <w:spacing w:val="-6"/>
        </w:rPr>
        <w:t> </w:t>
      </w:r>
      <w:r>
        <w:rPr/>
        <w:t>miên</w:t>
      </w:r>
      <w:r>
        <w:rPr>
          <w:spacing w:val="-1"/>
        </w:rPr>
        <w:t> </w:t>
      </w:r>
      <w:r>
        <w:rPr/>
        <w:t>chẳng</w:t>
      </w:r>
      <w:r>
        <w:rPr>
          <w:spacing w:val="-3"/>
        </w:rPr>
        <w:t> </w:t>
      </w:r>
      <w:r>
        <w:rPr/>
        <w:t>phải</w:t>
      </w:r>
      <w:r>
        <w:rPr>
          <w:spacing w:val="-3"/>
        </w:rPr>
        <w:t> </w:t>
      </w:r>
      <w:r>
        <w:rPr/>
        <w:t>ngủ</w:t>
      </w:r>
      <w:r>
        <w:rPr>
          <w:spacing w:val="-3"/>
        </w:rPr>
        <w:t> </w:t>
      </w:r>
      <w:r>
        <w:rPr/>
        <w:t>theo người</w:t>
      </w:r>
      <w:r>
        <w:rPr>
          <w:spacing w:val="-3"/>
        </w:rPr>
        <w:t> </w:t>
      </w:r>
      <w:r>
        <w:rPr/>
        <w:t>nào,</w:t>
      </w:r>
      <w:r>
        <w:rPr>
          <w:spacing w:val="-3"/>
        </w:rPr>
        <w:t> </w:t>
      </w:r>
      <w:r>
        <w:rPr/>
        <w:t>thời</w:t>
      </w:r>
      <w:r>
        <w:rPr>
          <w:spacing w:val="-3"/>
        </w:rPr>
        <w:t> </w:t>
      </w:r>
      <w:r>
        <w:rPr/>
        <w:t>dục ái tùy</w:t>
      </w:r>
      <w:r>
        <w:rPr>
          <w:spacing w:val="-6"/>
        </w:rPr>
        <w:t> </w:t>
      </w:r>
      <w:r>
        <w:rPr/>
        <w:t>miên</w:t>
      </w:r>
      <w:r>
        <w:rPr>
          <w:spacing w:val="-1"/>
        </w:rPr>
        <w:t> </w:t>
      </w:r>
      <w:r>
        <w:rPr/>
        <w:t>chẳng phải ngủ theo người ấy phải chăng? Phải rồi.</w:t>
      </w:r>
    </w:p>
    <w:p>
      <w:pPr>
        <w:pStyle w:val="Heading7"/>
        <w:spacing w:line="299" w:lineRule="exact" w:before="0"/>
        <w:rPr>
          <w:b w:val="0"/>
        </w:rPr>
      </w:pPr>
      <w:r>
        <w:rPr>
          <w:spacing w:val="-2"/>
        </w:rPr>
        <w:t>1256</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Phẫn nhuế tùy miên chẳng phải ngủ theo người nào, thời ngã mạn tùy miên chẳng</w:t>
      </w:r>
      <w:r>
        <w:rPr>
          <w:i/>
          <w:spacing w:val="40"/>
          <w:sz w:val="26"/>
        </w:rPr>
        <w:t> </w:t>
      </w:r>
      <w:r>
        <w:rPr>
          <w:i/>
          <w:sz w:val="26"/>
        </w:rPr>
        <w:t>phải ngủ theo người ấy phải chăng? </w:t>
      </w:r>
      <w:r>
        <w:rPr>
          <w:sz w:val="26"/>
        </w:rPr>
        <w:t>Bực Bất lai, phẫn nhuế tùy miên chẳng phải ngủ theo mà ngã mạn tùy miên ngủ theo với người ấy. Còn La-hán, phẫn nhuế tùy miên chẳng phải ngủ theo và ngã mạn tùy miên cũng chẳng phải ngủ theo.</w:t>
      </w:r>
    </w:p>
    <w:p>
      <w:pPr>
        <w:pStyle w:val="BodyText"/>
        <w:spacing w:before="119"/>
        <w:ind w:right="140"/>
      </w:pPr>
      <w:r>
        <w:rPr/>
        <w:t>Hay là ngã mạn tùy miên chẳng phải ngủ theo người nào, thời phẫn nhuế tùy miên chẳng phải ngủ theo người ấy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Phẫn nhuế tùy miên chẳng phải ngủ theo người nào, thời tà kiến tùy miên... hoài nghi tùy miên chẳng phải ngủ theo người ấy phải chăng? </w:t>
      </w:r>
      <w:r>
        <w:rPr>
          <w:sz w:val="26"/>
        </w:rPr>
        <w:t>Phải rồi.</w:t>
      </w:r>
    </w:p>
    <w:p>
      <w:pPr>
        <w:pStyle w:val="BodyText"/>
        <w:spacing w:before="122"/>
        <w:ind w:right="139"/>
      </w:pPr>
      <w:r>
        <w:rPr/>
        <w:t>Hay là hoài nghi tùy miên chẳng phải ngủ theo người nào, thời phẫn nhuế tùy miên chẳng phải ngủ theo người ấy phải chăng? Hai hạng người, hoài nghi tùy miên chẳng phải ngủ theo mà phẫn nhuế tùy miên ngủ theo người ấy. Còn hai hạng người khác hoài nghi tùy miên chẳng phải ngủ theo và phẫn nhuế tùy miên cũng chẳng phải ngủ </w:t>
      </w:r>
      <w:r>
        <w:rPr>
          <w:spacing w:val="-2"/>
        </w:rPr>
        <w:t>theo.</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Phẫn nhuế tùy miên chẳng phải ngủ theo người nào, thời hữu ái tùy miên... vô minh</w:t>
      </w:r>
      <w:r>
        <w:rPr>
          <w:i/>
          <w:spacing w:val="40"/>
          <w:sz w:val="26"/>
        </w:rPr>
        <w:t> </w:t>
      </w:r>
      <w:r>
        <w:rPr>
          <w:i/>
          <w:sz w:val="26"/>
        </w:rPr>
        <w:t>tùy miên chẳng phải ngủ theo người ấy phải chăng? </w:t>
      </w:r>
      <w:r>
        <w:rPr>
          <w:sz w:val="26"/>
        </w:rPr>
        <w:t>Bực Bất lai, phẫn nhuế tùy miên chẳng phải ngủ theo mà vô minh tùy miên ngủ theo người ấy. Còn La-hán, phẫn nhuế tùy miên chẳng phải ngủ theo và vô minh tùy miên cũng chẳng phải ngủ theo.</w:t>
      </w:r>
    </w:p>
    <w:p>
      <w:pPr>
        <w:pStyle w:val="BodyText"/>
        <w:spacing w:before="119"/>
        <w:ind w:right="140"/>
      </w:pPr>
      <w:r>
        <w:rPr/>
        <w:t>Hay là vô minh tùy miên chẳng phải ngủ theo người nào, thời phẫn nhuế tùy miên chẳng phải ngủ theo người ấy phải chăng? Phải rồi.</w:t>
      </w:r>
    </w:p>
    <w:p>
      <w:pPr>
        <w:pStyle w:val="Heading7"/>
        <w:spacing w:line="298" w:lineRule="exact" w:before="0"/>
        <w:rPr>
          <w:b w:val="0"/>
        </w:rPr>
      </w:pPr>
      <w:r>
        <w:rPr>
          <w:spacing w:val="-2"/>
        </w:rPr>
        <w:t>1257</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Ngã mạn tùy miên chẳng phải ngủ theo người nào, thời tà kiến tùy</w:t>
      </w:r>
      <w:r>
        <w:rPr>
          <w:i/>
          <w:spacing w:val="21"/>
          <w:sz w:val="26"/>
        </w:rPr>
        <w:t> </w:t>
      </w:r>
      <w:r>
        <w:rPr>
          <w:i/>
          <w:sz w:val="26"/>
        </w:rPr>
        <w:t>miên... hoài nghi</w:t>
      </w:r>
      <w:r>
        <w:rPr>
          <w:i/>
          <w:spacing w:val="80"/>
          <w:sz w:val="26"/>
        </w:rPr>
        <w:t> </w:t>
      </w:r>
      <w:r>
        <w:rPr>
          <w:i/>
          <w:sz w:val="26"/>
        </w:rPr>
        <w:t>tùy miên chẳng phải ngủ theo người ấy phải chăng? </w:t>
      </w:r>
      <w:r>
        <w:rPr>
          <w:sz w:val="26"/>
        </w:rPr>
        <w:t>Phải rồi.</w:t>
      </w:r>
    </w:p>
    <w:p>
      <w:pPr>
        <w:pStyle w:val="BodyText"/>
        <w:spacing w:before="118"/>
        <w:ind w:right="135"/>
      </w:pPr>
      <w:r>
        <w:rPr/>
        <w:t>Hay là hoài nghi tùy miên chẳng phải ngủ theo người nào, thời ngã mạn tùy miên chẳng phải ngủ theo người ấy phải chăng? Ba hạng người, hoài nghi tùy miên chẳng phải ngủ theo mà ngã mạn tùy miên ngủ theo người ấy. Còn La-hán, hoài nghi tùy miên chẳng phải ngủ theo và ngã mạn tùy miên cũng chẳng phải ngủ theo.</w:t>
      </w:r>
    </w:p>
    <w:p>
      <w:pPr>
        <w:pStyle w:val="ListParagraph"/>
        <w:numPr>
          <w:ilvl w:val="0"/>
          <w:numId w:val="14"/>
        </w:numPr>
        <w:tabs>
          <w:tab w:pos="708" w:val="left" w:leader="none"/>
          <w:tab w:pos="710" w:val="left" w:leader="none"/>
        </w:tabs>
        <w:spacing w:line="237" w:lineRule="auto" w:before="126" w:after="0"/>
        <w:ind w:left="710" w:right="139" w:hanging="287"/>
        <w:jc w:val="both"/>
        <w:rPr>
          <w:sz w:val="26"/>
        </w:rPr>
      </w:pPr>
      <w:r>
        <w:rPr>
          <w:i/>
          <w:sz w:val="26"/>
        </w:rPr>
        <w:t>Ngã mạn tùy miên chẳng phải ngủ theo người nào, thời hữu ái tùy miên... vô minh tùy miên chẳng phải ngủ theo người ấy phải chăng? </w:t>
      </w:r>
      <w:r>
        <w:rPr>
          <w:sz w:val="26"/>
        </w:rPr>
        <w:t>Phải rồi.</w:t>
      </w:r>
    </w:p>
    <w:p>
      <w:pPr>
        <w:pStyle w:val="BodyText"/>
        <w:spacing w:before="120"/>
        <w:ind w:right="139"/>
      </w:pPr>
      <w:r>
        <w:rPr/>
        <w:t>Hay</w:t>
      </w:r>
      <w:r>
        <w:rPr>
          <w:spacing w:val="-3"/>
        </w:rPr>
        <w:t> </w:t>
      </w:r>
      <w:r>
        <w:rPr/>
        <w:t>là vô minh tùy</w:t>
      </w:r>
      <w:r>
        <w:rPr>
          <w:spacing w:val="-3"/>
        </w:rPr>
        <w:t> </w:t>
      </w:r>
      <w:r>
        <w:rPr/>
        <w:t>miên chẳng</w:t>
      </w:r>
      <w:r>
        <w:rPr>
          <w:spacing w:val="-1"/>
        </w:rPr>
        <w:t> </w:t>
      </w:r>
      <w:r>
        <w:rPr/>
        <w:t>phải</w:t>
      </w:r>
      <w:r>
        <w:rPr>
          <w:spacing w:val="-1"/>
        </w:rPr>
        <w:t> </w:t>
      </w:r>
      <w:r>
        <w:rPr/>
        <w:t>ngủ theo người nào, thời ngã mạn tùy</w:t>
      </w:r>
      <w:r>
        <w:rPr>
          <w:spacing w:val="-3"/>
        </w:rPr>
        <w:t> </w:t>
      </w:r>
      <w:r>
        <w:rPr/>
        <w:t>miên chẳng phải ngủ theo người ấy phải chăng? Phải rồi.</w:t>
      </w:r>
    </w:p>
    <w:p>
      <w:pPr>
        <w:pStyle w:val="Heading7"/>
        <w:spacing w:line="298" w:lineRule="exact" w:before="2"/>
        <w:rPr>
          <w:b w:val="0"/>
        </w:rPr>
      </w:pPr>
      <w:r>
        <w:rPr>
          <w:spacing w:val="-2"/>
        </w:rPr>
        <w:t>1258</w:t>
      </w:r>
      <w:r>
        <w:rPr>
          <w:b w:val="0"/>
          <w:spacing w:val="-2"/>
        </w:rPr>
        <w:t>.</w:t>
      </w:r>
    </w:p>
    <w:p>
      <w:pPr>
        <w:spacing w:before="0"/>
        <w:ind w:left="708" w:right="133" w:firstLine="0"/>
        <w:jc w:val="left"/>
        <w:rPr>
          <w:sz w:val="26"/>
        </w:rPr>
      </w:pPr>
      <w:r>
        <w:rPr>
          <w:i/>
          <w:sz w:val="26"/>
        </w:rPr>
        <w:t>Tà kiến tùy miên chẳng phải ngủ theo người nào, thời hoài nghi tùy miên chẳng phải</w:t>
      </w:r>
      <w:r>
        <w:rPr>
          <w:i/>
          <w:spacing w:val="40"/>
          <w:sz w:val="26"/>
        </w:rPr>
        <w:t> </w:t>
      </w:r>
      <w:r>
        <w:rPr>
          <w:i/>
          <w:sz w:val="26"/>
        </w:rPr>
        <w:t>ngủ theo người ấy phải chăng? </w:t>
      </w:r>
      <w:r>
        <w:rPr>
          <w:sz w:val="26"/>
        </w:rPr>
        <w:t>Phải rồi.</w:t>
      </w:r>
    </w:p>
    <w:p>
      <w:pPr>
        <w:pStyle w:val="BodyText"/>
        <w:spacing w:before="119"/>
        <w:ind w:right="133"/>
        <w:jc w:val="left"/>
      </w:pPr>
      <w:r>
        <w:rPr/>
        <w:t>Hay là hoài nghi tùy miên chẳng phải ngủ theo người nào, thời tà kiến tùy miên chẳng phải ngủ theo người ấy phải chăng? Phải rồi...</w:t>
      </w:r>
    </w:p>
    <w:p>
      <w:pPr>
        <w:pStyle w:val="Heading7"/>
        <w:spacing w:line="240" w:lineRule="auto" w:before="0"/>
        <w:rPr>
          <w:b w:val="0"/>
        </w:rPr>
      </w:pPr>
      <w:r>
        <w:rPr>
          <w:spacing w:val="-2"/>
        </w:rPr>
        <w:t>1259</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9" w:firstLine="0"/>
        <w:jc w:val="both"/>
        <w:rPr>
          <w:sz w:val="26"/>
        </w:rPr>
      </w:pPr>
      <w:r>
        <w:rPr>
          <w:i/>
          <w:sz w:val="26"/>
        </w:rPr>
        <w:t>Hoài</w:t>
      </w:r>
      <w:r>
        <w:rPr>
          <w:i/>
          <w:spacing w:val="-1"/>
          <w:sz w:val="26"/>
        </w:rPr>
        <w:t> </w:t>
      </w:r>
      <w:r>
        <w:rPr>
          <w:i/>
          <w:sz w:val="26"/>
        </w:rPr>
        <w:t>nghi tùy</w:t>
      </w:r>
      <w:r>
        <w:rPr>
          <w:i/>
          <w:spacing w:val="-1"/>
          <w:sz w:val="26"/>
        </w:rPr>
        <w:t> </w:t>
      </w:r>
      <w:r>
        <w:rPr>
          <w:i/>
          <w:sz w:val="26"/>
        </w:rPr>
        <w:t>miên chẳng</w:t>
      </w:r>
      <w:r>
        <w:rPr>
          <w:i/>
          <w:spacing w:val="-1"/>
          <w:sz w:val="26"/>
        </w:rPr>
        <w:t> </w:t>
      </w:r>
      <w:r>
        <w:rPr>
          <w:i/>
          <w:sz w:val="26"/>
        </w:rPr>
        <w:t>phải</w:t>
      </w:r>
      <w:r>
        <w:rPr>
          <w:i/>
          <w:spacing w:val="-1"/>
          <w:sz w:val="26"/>
        </w:rPr>
        <w:t> </w:t>
      </w:r>
      <w:r>
        <w:rPr>
          <w:i/>
          <w:sz w:val="26"/>
        </w:rPr>
        <w:t>ngủ theo người nào,</w:t>
      </w:r>
      <w:r>
        <w:rPr>
          <w:i/>
          <w:spacing w:val="-1"/>
          <w:sz w:val="26"/>
        </w:rPr>
        <w:t> </w:t>
      </w:r>
      <w:r>
        <w:rPr>
          <w:i/>
          <w:sz w:val="26"/>
        </w:rPr>
        <w:t>thời hữu ái tùy miên... vô minh tùy miên chẳng phải ngủ theo người ấy phải chăng? </w:t>
      </w:r>
      <w:r>
        <w:rPr>
          <w:sz w:val="26"/>
        </w:rPr>
        <w:t>Ba hạng người, hoài nghi tùy miên chẳng phải ngủ theo mà vô minh tùy miên ngủ theo người ấy. Còn La-hán, hoài nghi tùy miên chẳng phải ngủ theo và vô minh tùy miên cũng chẳng phải ngủ theo.</w:t>
      </w:r>
    </w:p>
    <w:p>
      <w:pPr>
        <w:pStyle w:val="BodyText"/>
        <w:spacing w:before="120"/>
        <w:ind w:right="137"/>
      </w:pPr>
      <w:r>
        <w:rPr/>
        <w:t>Hay là vô minh tùy miên chẳng phải ngủ theo người nào, thời hoài nghi tùy miên chẳng phải ngủ theo người ấy phải chăng? Phải rồi.</w:t>
      </w:r>
    </w:p>
    <w:p>
      <w:pPr>
        <w:pStyle w:val="Heading7"/>
        <w:spacing w:line="299" w:lineRule="exact" w:before="0"/>
        <w:rPr>
          <w:b w:val="0"/>
        </w:rPr>
      </w:pPr>
      <w:r>
        <w:rPr>
          <w:spacing w:val="-2"/>
        </w:rPr>
        <w:t>1260</w:t>
      </w:r>
      <w:r>
        <w:rPr>
          <w:b w:val="0"/>
          <w:spacing w:val="-2"/>
        </w:rPr>
        <w:t>.</w:t>
      </w:r>
    </w:p>
    <w:p>
      <w:pPr>
        <w:spacing w:before="1"/>
        <w:ind w:left="708" w:right="133" w:firstLine="0"/>
        <w:jc w:val="left"/>
        <w:rPr>
          <w:sz w:val="26"/>
        </w:rPr>
      </w:pPr>
      <w:r>
        <w:rPr>
          <w:i/>
          <w:sz w:val="26"/>
        </w:rPr>
        <w:t>Hữu</w:t>
      </w:r>
      <w:r>
        <w:rPr>
          <w:i/>
          <w:spacing w:val="25"/>
          <w:sz w:val="26"/>
        </w:rPr>
        <w:t> </w:t>
      </w:r>
      <w:r>
        <w:rPr>
          <w:i/>
          <w:sz w:val="26"/>
        </w:rPr>
        <w:t>ái</w:t>
      </w:r>
      <w:r>
        <w:rPr>
          <w:i/>
          <w:spacing w:val="25"/>
          <w:sz w:val="26"/>
        </w:rPr>
        <w:t> </w:t>
      </w:r>
      <w:r>
        <w:rPr>
          <w:i/>
          <w:sz w:val="26"/>
        </w:rPr>
        <w:t>tùy</w:t>
      </w:r>
      <w:r>
        <w:rPr>
          <w:i/>
          <w:spacing w:val="25"/>
          <w:sz w:val="26"/>
        </w:rPr>
        <w:t> </w:t>
      </w:r>
      <w:r>
        <w:rPr>
          <w:i/>
          <w:sz w:val="26"/>
        </w:rPr>
        <w:t>miên</w:t>
      </w:r>
      <w:r>
        <w:rPr>
          <w:i/>
          <w:spacing w:val="26"/>
          <w:sz w:val="26"/>
        </w:rPr>
        <w:t> </w:t>
      </w:r>
      <w:r>
        <w:rPr>
          <w:i/>
          <w:sz w:val="26"/>
        </w:rPr>
        <w:t>chẳng</w:t>
      </w:r>
      <w:r>
        <w:rPr>
          <w:i/>
          <w:spacing w:val="25"/>
          <w:sz w:val="26"/>
        </w:rPr>
        <w:t> </w:t>
      </w:r>
      <w:r>
        <w:rPr>
          <w:i/>
          <w:sz w:val="26"/>
        </w:rPr>
        <w:t>phải</w:t>
      </w:r>
      <w:r>
        <w:rPr>
          <w:i/>
          <w:spacing w:val="25"/>
          <w:sz w:val="26"/>
        </w:rPr>
        <w:t> </w:t>
      </w:r>
      <w:r>
        <w:rPr>
          <w:i/>
          <w:sz w:val="26"/>
        </w:rPr>
        <w:t>ngủ</w:t>
      </w:r>
      <w:r>
        <w:rPr>
          <w:i/>
          <w:spacing w:val="25"/>
          <w:sz w:val="26"/>
        </w:rPr>
        <w:t> </w:t>
      </w:r>
      <w:r>
        <w:rPr>
          <w:i/>
          <w:sz w:val="26"/>
        </w:rPr>
        <w:t>theo</w:t>
      </w:r>
      <w:r>
        <w:rPr>
          <w:i/>
          <w:spacing w:val="25"/>
          <w:sz w:val="26"/>
        </w:rPr>
        <w:t> </w:t>
      </w:r>
      <w:r>
        <w:rPr>
          <w:i/>
          <w:sz w:val="26"/>
        </w:rPr>
        <w:t>người</w:t>
      </w:r>
      <w:r>
        <w:rPr>
          <w:i/>
          <w:spacing w:val="28"/>
          <w:sz w:val="26"/>
        </w:rPr>
        <w:t> </w:t>
      </w:r>
      <w:r>
        <w:rPr>
          <w:i/>
          <w:sz w:val="26"/>
        </w:rPr>
        <w:t>nào,</w:t>
      </w:r>
      <w:r>
        <w:rPr>
          <w:i/>
          <w:spacing w:val="25"/>
          <w:sz w:val="26"/>
        </w:rPr>
        <w:t> </w:t>
      </w:r>
      <w:r>
        <w:rPr>
          <w:i/>
          <w:sz w:val="26"/>
        </w:rPr>
        <w:t>thời</w:t>
      </w:r>
      <w:r>
        <w:rPr>
          <w:i/>
          <w:spacing w:val="25"/>
          <w:sz w:val="26"/>
        </w:rPr>
        <w:t> </w:t>
      </w:r>
      <w:r>
        <w:rPr>
          <w:i/>
          <w:sz w:val="26"/>
        </w:rPr>
        <w:t>vô</w:t>
      </w:r>
      <w:r>
        <w:rPr>
          <w:i/>
          <w:spacing w:val="25"/>
          <w:sz w:val="26"/>
        </w:rPr>
        <w:t> </w:t>
      </w:r>
      <w:r>
        <w:rPr>
          <w:i/>
          <w:sz w:val="26"/>
        </w:rPr>
        <w:t>minh</w:t>
      </w:r>
      <w:r>
        <w:rPr>
          <w:i/>
          <w:spacing w:val="25"/>
          <w:sz w:val="26"/>
        </w:rPr>
        <w:t> </w:t>
      </w:r>
      <w:r>
        <w:rPr>
          <w:i/>
          <w:sz w:val="26"/>
        </w:rPr>
        <w:t>tùy</w:t>
      </w:r>
      <w:r>
        <w:rPr>
          <w:i/>
          <w:spacing w:val="27"/>
          <w:sz w:val="26"/>
        </w:rPr>
        <w:t> </w:t>
      </w:r>
      <w:r>
        <w:rPr>
          <w:i/>
          <w:sz w:val="26"/>
        </w:rPr>
        <w:t>miên</w:t>
      </w:r>
      <w:r>
        <w:rPr>
          <w:i/>
          <w:spacing w:val="27"/>
          <w:sz w:val="26"/>
        </w:rPr>
        <w:t> </w:t>
      </w:r>
      <w:r>
        <w:rPr>
          <w:i/>
          <w:sz w:val="26"/>
        </w:rPr>
        <w:t>chẳng</w:t>
      </w:r>
      <w:r>
        <w:rPr>
          <w:i/>
          <w:spacing w:val="25"/>
          <w:sz w:val="26"/>
        </w:rPr>
        <w:t> </w:t>
      </w:r>
      <w:r>
        <w:rPr>
          <w:i/>
          <w:sz w:val="26"/>
        </w:rPr>
        <w:t>phải ngủ theo người ấy phải chăng? </w:t>
      </w:r>
      <w:r>
        <w:rPr>
          <w:sz w:val="26"/>
        </w:rPr>
        <w:t>Phải rồi.</w:t>
      </w:r>
    </w:p>
    <w:p>
      <w:pPr>
        <w:pStyle w:val="BodyText"/>
        <w:spacing w:before="120"/>
        <w:ind w:right="133"/>
        <w:jc w:val="left"/>
      </w:pPr>
      <w:r>
        <w:rPr/>
        <w:t>Hay là vô minh tùy miên chẳng phải ngủ theo người nào, thời hữu ái tùy miên chẳng</w:t>
      </w:r>
      <w:r>
        <w:rPr>
          <w:spacing w:val="40"/>
        </w:rPr>
        <w:t> </w:t>
      </w:r>
      <w:r>
        <w:rPr/>
        <w:t>phải ngủ theo người ấy phải chăng? Phải rồi.</w:t>
      </w:r>
    </w:p>
    <w:p>
      <w:pPr>
        <w:pStyle w:val="Heading7"/>
        <w:spacing w:line="240" w:lineRule="auto" w:before="0"/>
        <w:rPr>
          <w:b w:val="0"/>
        </w:rPr>
      </w:pPr>
      <w:r>
        <w:rPr>
          <w:spacing w:val="-2"/>
        </w:rPr>
        <w:t>1261</w:t>
      </w:r>
      <w:r>
        <w:rPr>
          <w:b w:val="0"/>
          <w:spacing w:val="-2"/>
        </w:rPr>
        <w:t>.</w:t>
      </w:r>
    </w:p>
    <w:p>
      <w:pPr>
        <w:pStyle w:val="ListParagraph"/>
        <w:numPr>
          <w:ilvl w:val="0"/>
          <w:numId w:val="14"/>
        </w:numPr>
        <w:tabs>
          <w:tab w:pos="708" w:val="left" w:leader="none"/>
        </w:tabs>
        <w:spacing w:line="240" w:lineRule="auto" w:before="1" w:after="0"/>
        <w:ind w:left="708" w:right="134" w:hanging="284"/>
        <w:jc w:val="both"/>
        <w:rPr>
          <w:sz w:val="26"/>
        </w:rPr>
      </w:pPr>
      <w:r>
        <w:rPr>
          <w:i/>
          <w:sz w:val="26"/>
        </w:rPr>
        <w:t>Dục ái tùy miên và phẫn nhuế tùy miên chẳng phải ngủ theo người nào, thời ngã mạn tùy miên chẳng phải ngủ theo người ấy phải chăng? </w:t>
      </w:r>
      <w:r>
        <w:rPr>
          <w:sz w:val="26"/>
        </w:rPr>
        <w:t>Bực Bất lai, dục ái tùy miên và phẫn nhuế tùy miên chẳng phải ngủ theo mà ngã mạn tùy miên ngủ theo với người ấy. Còn La-hán, dục ái tùy miên phẫn nhuế tùy miên chẳng phải ngủ theo và ngã mạn tùy miên cũng chẳng phải ngủ theo.</w:t>
      </w:r>
    </w:p>
    <w:p>
      <w:pPr>
        <w:pStyle w:val="BodyText"/>
        <w:spacing w:before="117"/>
        <w:ind w:right="139"/>
      </w:pPr>
      <w:r>
        <w:rPr/>
        <w:t>Hay</w:t>
      </w:r>
      <w:r>
        <w:rPr>
          <w:spacing w:val="-3"/>
        </w:rPr>
        <w:t> </w:t>
      </w:r>
      <w:r>
        <w:rPr/>
        <w:t>là ngã mạn tùy</w:t>
      </w:r>
      <w:r>
        <w:rPr>
          <w:spacing w:val="-1"/>
        </w:rPr>
        <w:t> </w:t>
      </w:r>
      <w:r>
        <w:rPr/>
        <w:t>miên chẳng phải ngủ theo người nào, thời dục ái tùy</w:t>
      </w:r>
      <w:r>
        <w:rPr>
          <w:spacing w:val="-1"/>
        </w:rPr>
        <w:t> </w:t>
      </w:r>
      <w:r>
        <w:rPr/>
        <w:t>miên và phẫn nhuế tùy miên chẳng phải ngủ theo người ấy phải chăng? Phải rồi.</w:t>
      </w:r>
    </w:p>
    <w:p>
      <w:pPr>
        <w:pStyle w:val="ListParagraph"/>
        <w:numPr>
          <w:ilvl w:val="0"/>
          <w:numId w:val="14"/>
        </w:numPr>
        <w:tabs>
          <w:tab w:pos="708" w:val="left" w:leader="none"/>
          <w:tab w:pos="710" w:val="left" w:leader="none"/>
        </w:tabs>
        <w:spacing w:line="240" w:lineRule="auto" w:before="121" w:after="0"/>
        <w:ind w:left="710" w:right="143" w:hanging="287"/>
        <w:jc w:val="both"/>
        <w:rPr>
          <w:sz w:val="26"/>
        </w:rPr>
      </w:pPr>
      <w:r>
        <w:rPr>
          <w:i/>
          <w:sz w:val="26"/>
        </w:rPr>
        <w:t>Dục ái tùy miên và phẫn nhuế tùy miên chẳng phải ngủ theo người nào, thời tà kiến</w:t>
      </w:r>
      <w:r>
        <w:rPr>
          <w:i/>
          <w:spacing w:val="40"/>
          <w:sz w:val="26"/>
        </w:rPr>
        <w:t> </w:t>
      </w:r>
      <w:r>
        <w:rPr>
          <w:i/>
          <w:sz w:val="26"/>
        </w:rPr>
        <w:t>tùy miên... hoài nghi tùy miên chẳng phải ngủ theo người ấy phải chăng? </w:t>
      </w:r>
      <w:r>
        <w:rPr>
          <w:sz w:val="26"/>
        </w:rPr>
        <w:t>Phải rồi.</w:t>
      </w:r>
    </w:p>
    <w:p>
      <w:pPr>
        <w:pStyle w:val="BodyText"/>
        <w:spacing w:before="119"/>
        <w:ind w:right="137"/>
      </w:pPr>
      <w:r>
        <w:rPr/>
        <w:t>Hay là hoài nghi tùy miên chẳng phải ngủ theo người nào, thời dục ái tùy miên và</w:t>
      </w:r>
      <w:r>
        <w:rPr>
          <w:spacing w:val="40"/>
        </w:rPr>
        <w:t> </w:t>
      </w:r>
      <w:r>
        <w:rPr/>
        <w:t>phẫn nhuế tùy miên chẳng phải ngủ theo người ấy phải chăng? Hai hạng người, hoài nghi tùy miên chẳng phải ngủ theo mà dục ái tùy miên và phẫn nhuế tùy miên chẳng phải ngủ theo với người ấy. Còn hai hạng người khác, hoài nghi tùy miên chẳng phải ngủ theo và dục ái tùy miên với phẫn nhuế tùy miên cũng chẳng phải ngủ theo.</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Dục</w:t>
      </w:r>
      <w:r>
        <w:rPr>
          <w:i/>
          <w:spacing w:val="-3"/>
          <w:sz w:val="26"/>
        </w:rPr>
        <w:t> </w:t>
      </w:r>
      <w:r>
        <w:rPr>
          <w:i/>
          <w:sz w:val="26"/>
        </w:rPr>
        <w:t>ái tùy</w:t>
      </w:r>
      <w:r>
        <w:rPr>
          <w:i/>
          <w:spacing w:val="-3"/>
          <w:sz w:val="26"/>
        </w:rPr>
        <w:t> </w:t>
      </w:r>
      <w:r>
        <w:rPr>
          <w:i/>
          <w:sz w:val="26"/>
        </w:rPr>
        <w:t>miên</w:t>
      </w:r>
      <w:r>
        <w:rPr>
          <w:i/>
          <w:spacing w:val="-2"/>
          <w:sz w:val="26"/>
        </w:rPr>
        <w:t> </w:t>
      </w:r>
      <w:r>
        <w:rPr>
          <w:i/>
          <w:sz w:val="26"/>
        </w:rPr>
        <w:t>và phẫn</w:t>
      </w:r>
      <w:r>
        <w:rPr>
          <w:i/>
          <w:spacing w:val="-3"/>
          <w:sz w:val="26"/>
        </w:rPr>
        <w:t> </w:t>
      </w:r>
      <w:r>
        <w:rPr>
          <w:i/>
          <w:sz w:val="26"/>
        </w:rPr>
        <w:t>nhuế tùy</w:t>
      </w:r>
      <w:r>
        <w:rPr>
          <w:i/>
          <w:spacing w:val="-3"/>
          <w:sz w:val="26"/>
        </w:rPr>
        <w:t> </w:t>
      </w:r>
      <w:r>
        <w:rPr>
          <w:i/>
          <w:sz w:val="26"/>
        </w:rPr>
        <w:t>miên</w:t>
      </w:r>
      <w:r>
        <w:rPr>
          <w:i/>
          <w:spacing w:val="-2"/>
          <w:sz w:val="26"/>
        </w:rPr>
        <w:t> </w:t>
      </w:r>
      <w:r>
        <w:rPr>
          <w:i/>
          <w:sz w:val="26"/>
        </w:rPr>
        <w:t>chẳng</w:t>
      </w:r>
      <w:r>
        <w:rPr>
          <w:i/>
          <w:spacing w:val="-1"/>
          <w:sz w:val="26"/>
        </w:rPr>
        <w:t> </w:t>
      </w:r>
      <w:r>
        <w:rPr>
          <w:i/>
          <w:sz w:val="26"/>
        </w:rPr>
        <w:t>phải</w:t>
      </w:r>
      <w:r>
        <w:rPr>
          <w:i/>
          <w:spacing w:val="-3"/>
          <w:sz w:val="26"/>
        </w:rPr>
        <w:t> </w:t>
      </w:r>
      <w:r>
        <w:rPr>
          <w:i/>
          <w:sz w:val="26"/>
        </w:rPr>
        <w:t>ngủ theo người nào,</w:t>
      </w:r>
      <w:r>
        <w:rPr>
          <w:i/>
          <w:spacing w:val="-3"/>
          <w:sz w:val="26"/>
        </w:rPr>
        <w:t> </w:t>
      </w:r>
      <w:r>
        <w:rPr>
          <w:i/>
          <w:sz w:val="26"/>
        </w:rPr>
        <w:t>thời</w:t>
      </w:r>
      <w:r>
        <w:rPr>
          <w:i/>
          <w:spacing w:val="-3"/>
          <w:sz w:val="26"/>
        </w:rPr>
        <w:t> </w:t>
      </w:r>
      <w:r>
        <w:rPr>
          <w:i/>
          <w:sz w:val="26"/>
        </w:rPr>
        <w:t>hữu</w:t>
      </w:r>
      <w:r>
        <w:rPr>
          <w:i/>
          <w:spacing w:val="-3"/>
          <w:sz w:val="26"/>
        </w:rPr>
        <w:t> </w:t>
      </w:r>
      <w:r>
        <w:rPr>
          <w:i/>
          <w:sz w:val="26"/>
        </w:rPr>
        <w:t>ái tùy miên... vô minh tùy miên chẳng phải ngủ theo người ấy phải chăng? </w:t>
      </w:r>
      <w:r>
        <w:rPr>
          <w:sz w:val="26"/>
        </w:rPr>
        <w:t>Bực Bất lai, dục</w:t>
      </w:r>
      <w:r>
        <w:rPr>
          <w:spacing w:val="40"/>
          <w:sz w:val="26"/>
        </w:rPr>
        <w:t> </w:t>
      </w:r>
      <w:r>
        <w:rPr>
          <w:sz w:val="26"/>
        </w:rPr>
        <w:t>ái tùy</w:t>
      </w:r>
      <w:r>
        <w:rPr>
          <w:spacing w:val="-2"/>
          <w:sz w:val="26"/>
        </w:rPr>
        <w:t> </w:t>
      </w:r>
      <w:r>
        <w:rPr>
          <w:sz w:val="26"/>
        </w:rPr>
        <w:t>miên và phẫn nhuế tùy</w:t>
      </w:r>
      <w:r>
        <w:rPr>
          <w:spacing w:val="-2"/>
          <w:sz w:val="26"/>
        </w:rPr>
        <w:t> </w:t>
      </w:r>
      <w:r>
        <w:rPr>
          <w:sz w:val="26"/>
        </w:rPr>
        <w:t>miên chẳng phải ngủ theo mà vô minh tùy</w:t>
      </w:r>
      <w:r>
        <w:rPr>
          <w:spacing w:val="-2"/>
          <w:sz w:val="26"/>
        </w:rPr>
        <w:t> </w:t>
      </w:r>
      <w:r>
        <w:rPr>
          <w:sz w:val="26"/>
        </w:rPr>
        <w:t>miên ngủ theo người ấy. Còn La-hán, dục ái tùy miên phẫn nhuế tùy miên chẳng phải ngủ theo và vô minh tùy miên cũng chẳng phải ngủ theo.</w:t>
      </w:r>
    </w:p>
    <w:p>
      <w:pPr>
        <w:pStyle w:val="BodyText"/>
        <w:spacing w:before="120"/>
        <w:ind w:right="137"/>
      </w:pPr>
      <w:r>
        <w:rPr/>
        <w:t>Hay là vô minh tùy</w:t>
      </w:r>
      <w:r>
        <w:rPr>
          <w:spacing w:val="-1"/>
        </w:rPr>
        <w:t> </w:t>
      </w:r>
      <w:r>
        <w:rPr/>
        <w:t>miên chẳng phải ngủ theo người nào, thời dục ái tùy</w:t>
      </w:r>
      <w:r>
        <w:rPr>
          <w:spacing w:val="-1"/>
        </w:rPr>
        <w:t> </w:t>
      </w:r>
      <w:r>
        <w:rPr/>
        <w:t>miên và phẫn nhuế tùy miên chẳng phải ngủ theo người ấy phải chăng? Phải rồi.</w:t>
      </w:r>
    </w:p>
    <w:p>
      <w:pPr>
        <w:pStyle w:val="Heading7"/>
        <w:spacing w:line="299" w:lineRule="exact" w:before="0"/>
        <w:rPr>
          <w:b w:val="0"/>
        </w:rPr>
      </w:pPr>
      <w:r>
        <w:rPr>
          <w:spacing w:val="-2"/>
        </w:rPr>
        <w:t>1262</w:t>
      </w:r>
      <w:r>
        <w:rPr>
          <w:b w:val="0"/>
          <w:spacing w:val="-2"/>
        </w:rPr>
        <w:t>.</w:t>
      </w:r>
    </w:p>
    <w:p>
      <w:pPr>
        <w:pStyle w:val="ListParagraph"/>
        <w:numPr>
          <w:ilvl w:val="0"/>
          <w:numId w:val="14"/>
        </w:numPr>
        <w:tabs>
          <w:tab w:pos="708" w:val="left" w:leader="none"/>
        </w:tabs>
        <w:spacing w:line="237" w:lineRule="auto" w:before="4" w:after="0"/>
        <w:ind w:left="708" w:right="139" w:hanging="284"/>
        <w:jc w:val="both"/>
        <w:rPr>
          <w:sz w:val="26"/>
        </w:rPr>
      </w:pPr>
      <w:r>
        <w:rPr>
          <w:i/>
          <w:sz w:val="26"/>
        </w:rPr>
        <w:t>Dục ái tùy miên, phẫn nhuế tùy miên và ngã mạn tùy miên chẳng phải ngủ theo người nào, thời tà kiến tùy miên... hoài nghi tùy miên chẳng phải ngủ theo người ấy phải chăng? </w:t>
      </w:r>
      <w:r>
        <w:rPr>
          <w:sz w:val="26"/>
        </w:rPr>
        <w:t>Phải rồi.</w:t>
      </w:r>
    </w:p>
    <w:p>
      <w:pPr>
        <w:spacing w:before="124"/>
        <w:ind w:left="710" w:right="134" w:firstLine="0"/>
        <w:jc w:val="both"/>
        <w:rPr>
          <w:sz w:val="26"/>
        </w:rPr>
      </w:pPr>
      <w:r>
        <w:rPr>
          <w:sz w:val="26"/>
        </w:rPr>
        <w:t>Hay là hoài nghi tùy miên chẳng phải ngủ theo người nào, thời dục ái tùy miên, phẫn nhuế tùy miên và ngã mạn tùy miên chẳng phải ngủ theo người ấy phải chăng? </w:t>
      </w:r>
      <w:r>
        <w:rPr>
          <w:i/>
          <w:sz w:val="26"/>
        </w:rPr>
        <w:t>Hai hạng người, hoài nghi tùy miên chẳng phải ngủ theo mà dục ái tùy miên, phẫn nhuế</w:t>
      </w:r>
      <w:r>
        <w:rPr>
          <w:i/>
          <w:spacing w:val="40"/>
          <w:sz w:val="26"/>
        </w:rPr>
        <w:t> </w:t>
      </w:r>
      <w:r>
        <w:rPr>
          <w:i/>
          <w:sz w:val="26"/>
        </w:rPr>
        <w:t>tùy miên và ngã mạn tùy miên ngủ theo người ấy. </w:t>
      </w:r>
      <w:r>
        <w:rPr>
          <w:sz w:val="26"/>
        </w:rPr>
        <w:t>Bực Bất lai, hoài nghi tùy miên, dục ái</w:t>
      </w:r>
      <w:r>
        <w:rPr>
          <w:spacing w:val="-3"/>
          <w:sz w:val="26"/>
        </w:rPr>
        <w:t> </w:t>
      </w:r>
      <w:r>
        <w:rPr>
          <w:sz w:val="26"/>
        </w:rPr>
        <w:t>tùy</w:t>
      </w:r>
      <w:r>
        <w:rPr>
          <w:spacing w:val="-6"/>
          <w:sz w:val="26"/>
        </w:rPr>
        <w:t> </w:t>
      </w:r>
      <w:r>
        <w:rPr>
          <w:sz w:val="26"/>
        </w:rPr>
        <w:t>miên và phẫn</w:t>
      </w:r>
      <w:r>
        <w:rPr>
          <w:spacing w:val="-1"/>
          <w:sz w:val="26"/>
        </w:rPr>
        <w:t> </w:t>
      </w:r>
      <w:r>
        <w:rPr>
          <w:sz w:val="26"/>
        </w:rPr>
        <w:t>nhuế</w:t>
      </w:r>
      <w:r>
        <w:rPr>
          <w:spacing w:val="-3"/>
          <w:sz w:val="26"/>
        </w:rPr>
        <w:t> </w:t>
      </w:r>
      <w:r>
        <w:rPr>
          <w:sz w:val="26"/>
        </w:rPr>
        <w:t>tùy</w:t>
      </w:r>
      <w:r>
        <w:rPr>
          <w:spacing w:val="-6"/>
          <w:sz w:val="26"/>
        </w:rPr>
        <w:t> </w:t>
      </w:r>
      <w:r>
        <w:rPr>
          <w:sz w:val="26"/>
        </w:rPr>
        <w:t>miên chẳng</w:t>
      </w:r>
      <w:r>
        <w:rPr>
          <w:spacing w:val="-1"/>
          <w:sz w:val="26"/>
        </w:rPr>
        <w:t> </w:t>
      </w:r>
      <w:r>
        <w:rPr>
          <w:sz w:val="26"/>
        </w:rPr>
        <w:t>phải</w:t>
      </w:r>
      <w:r>
        <w:rPr>
          <w:spacing w:val="-1"/>
          <w:sz w:val="26"/>
        </w:rPr>
        <w:t> </w:t>
      </w:r>
      <w:r>
        <w:rPr>
          <w:sz w:val="26"/>
        </w:rPr>
        <w:t>ngủ theo mà ngã mạn</w:t>
      </w:r>
      <w:r>
        <w:rPr>
          <w:spacing w:val="-3"/>
          <w:sz w:val="26"/>
        </w:rPr>
        <w:t> </w:t>
      </w:r>
      <w:r>
        <w:rPr>
          <w:sz w:val="26"/>
        </w:rPr>
        <w:t>tùy</w:t>
      </w:r>
      <w:r>
        <w:rPr>
          <w:spacing w:val="-6"/>
          <w:sz w:val="26"/>
        </w:rPr>
        <w:t> </w:t>
      </w:r>
      <w:r>
        <w:rPr>
          <w:sz w:val="26"/>
        </w:rPr>
        <w:t>miên ngủ theo với người ấy. Còn La-hán thì hoài nghi tùy miên chẳng phải ngủ theo và dục ái tùy miên, phẫn nhuế tùy miên với ngã mạn tùy miên cũng chẳng phải ngủ theo.</w:t>
      </w:r>
    </w:p>
    <w:p>
      <w:pPr>
        <w:spacing w:after="0"/>
        <w:jc w:val="both"/>
        <w:rPr>
          <w:sz w:val="26"/>
        </w:rPr>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Dục ái tùy miên, phẫn nhuế tùy miên và ngã mạn tùy miên chẳng phải ngủ theo người nào, thời hữu ái tùy miên... vô minh tùy miên chẳng phải ngủ theo người ấy phải chăng? </w:t>
      </w:r>
      <w:r>
        <w:rPr>
          <w:sz w:val="26"/>
        </w:rPr>
        <w:t>Phải rồi.</w:t>
      </w:r>
    </w:p>
    <w:p>
      <w:pPr>
        <w:pStyle w:val="BodyText"/>
        <w:spacing w:before="117"/>
        <w:ind w:right="137"/>
      </w:pPr>
      <w:r>
        <w:rPr/>
        <w:t>Hay là vô minh tùy miên chẳng phải ngủ theo người nào, thời dục ái tùy miên, phẫn nhuế tùy miên và ngã mạn tùy miên chẳng phải ngủ theo người ấy phải chăng? Phải </w:t>
      </w:r>
      <w:r>
        <w:rPr>
          <w:spacing w:val="-4"/>
        </w:rPr>
        <w:t>rồi.</w:t>
      </w:r>
    </w:p>
    <w:p>
      <w:pPr>
        <w:pStyle w:val="Heading7"/>
        <w:spacing w:line="240" w:lineRule="auto" w:before="1"/>
        <w:rPr>
          <w:b w:val="0"/>
        </w:rPr>
      </w:pPr>
      <w:r>
        <w:rPr>
          <w:spacing w:val="-2"/>
        </w:rPr>
        <w:t>1263</w:t>
      </w:r>
      <w:r>
        <w:rPr>
          <w:b w:val="0"/>
          <w:spacing w:val="-2"/>
        </w:rPr>
        <w:t>.</w:t>
      </w:r>
    </w:p>
    <w:p>
      <w:pPr>
        <w:spacing w:before="1"/>
        <w:ind w:left="708" w:right="137" w:firstLine="0"/>
        <w:jc w:val="both"/>
        <w:rPr>
          <w:sz w:val="26"/>
        </w:rPr>
      </w:pPr>
      <w:r>
        <w:rPr>
          <w:i/>
          <w:sz w:val="26"/>
        </w:rPr>
        <w:t>Dục</w:t>
      </w:r>
      <w:r>
        <w:rPr>
          <w:i/>
          <w:spacing w:val="-3"/>
          <w:sz w:val="26"/>
        </w:rPr>
        <w:t> </w:t>
      </w:r>
      <w:r>
        <w:rPr>
          <w:i/>
          <w:sz w:val="26"/>
        </w:rPr>
        <w:t>ái</w:t>
      </w:r>
      <w:r>
        <w:rPr>
          <w:i/>
          <w:spacing w:val="-3"/>
          <w:sz w:val="26"/>
        </w:rPr>
        <w:t> </w:t>
      </w:r>
      <w:r>
        <w:rPr>
          <w:i/>
          <w:sz w:val="26"/>
        </w:rPr>
        <w:t>tùy miên, phẫn</w:t>
      </w:r>
      <w:r>
        <w:rPr>
          <w:i/>
          <w:spacing w:val="-1"/>
          <w:sz w:val="26"/>
        </w:rPr>
        <w:t> </w:t>
      </w:r>
      <w:r>
        <w:rPr>
          <w:i/>
          <w:sz w:val="26"/>
        </w:rPr>
        <w:t>nhuế</w:t>
      </w:r>
      <w:r>
        <w:rPr>
          <w:i/>
          <w:spacing w:val="-3"/>
          <w:sz w:val="26"/>
        </w:rPr>
        <w:t> </w:t>
      </w:r>
      <w:r>
        <w:rPr>
          <w:i/>
          <w:sz w:val="26"/>
        </w:rPr>
        <w:t>tùy miên,</w:t>
      </w:r>
      <w:r>
        <w:rPr>
          <w:i/>
          <w:spacing w:val="-3"/>
          <w:sz w:val="26"/>
        </w:rPr>
        <w:t> </w:t>
      </w:r>
      <w:r>
        <w:rPr>
          <w:i/>
          <w:sz w:val="26"/>
        </w:rPr>
        <w:t>ngã</w:t>
      </w:r>
      <w:r>
        <w:rPr>
          <w:i/>
          <w:spacing w:val="-2"/>
          <w:sz w:val="26"/>
        </w:rPr>
        <w:t> </w:t>
      </w:r>
      <w:r>
        <w:rPr>
          <w:i/>
          <w:sz w:val="26"/>
        </w:rPr>
        <w:t>mạn</w:t>
      </w:r>
      <w:r>
        <w:rPr>
          <w:i/>
          <w:spacing w:val="-2"/>
          <w:sz w:val="26"/>
        </w:rPr>
        <w:t> </w:t>
      </w:r>
      <w:r>
        <w:rPr>
          <w:i/>
          <w:sz w:val="26"/>
        </w:rPr>
        <w:t>tùy</w:t>
      </w:r>
      <w:r>
        <w:rPr>
          <w:i/>
          <w:spacing w:val="-3"/>
          <w:sz w:val="26"/>
        </w:rPr>
        <w:t> </w:t>
      </w:r>
      <w:r>
        <w:rPr>
          <w:i/>
          <w:sz w:val="26"/>
        </w:rPr>
        <w:t>miên và</w:t>
      </w:r>
      <w:r>
        <w:rPr>
          <w:i/>
          <w:spacing w:val="-3"/>
          <w:sz w:val="26"/>
        </w:rPr>
        <w:t> </w:t>
      </w:r>
      <w:r>
        <w:rPr>
          <w:i/>
          <w:sz w:val="26"/>
        </w:rPr>
        <w:t>tà</w:t>
      </w:r>
      <w:r>
        <w:rPr>
          <w:i/>
          <w:spacing w:val="-1"/>
          <w:sz w:val="26"/>
        </w:rPr>
        <w:t> </w:t>
      </w:r>
      <w:r>
        <w:rPr>
          <w:i/>
          <w:sz w:val="26"/>
        </w:rPr>
        <w:t>kiến</w:t>
      </w:r>
      <w:r>
        <w:rPr>
          <w:i/>
          <w:spacing w:val="-3"/>
          <w:sz w:val="26"/>
        </w:rPr>
        <w:t> </w:t>
      </w:r>
      <w:r>
        <w:rPr>
          <w:i/>
          <w:sz w:val="26"/>
        </w:rPr>
        <w:t>tùy</w:t>
      </w:r>
      <w:r>
        <w:rPr>
          <w:i/>
          <w:spacing w:val="-3"/>
          <w:sz w:val="26"/>
        </w:rPr>
        <w:t> </w:t>
      </w:r>
      <w:r>
        <w:rPr>
          <w:i/>
          <w:sz w:val="26"/>
        </w:rPr>
        <w:t>miên</w:t>
      </w:r>
      <w:r>
        <w:rPr>
          <w:i/>
          <w:spacing w:val="-1"/>
          <w:sz w:val="26"/>
        </w:rPr>
        <w:t> </w:t>
      </w:r>
      <w:r>
        <w:rPr>
          <w:i/>
          <w:sz w:val="26"/>
        </w:rPr>
        <w:t>chẳng</w:t>
      </w:r>
      <w:r>
        <w:rPr>
          <w:i/>
          <w:spacing w:val="-3"/>
          <w:sz w:val="26"/>
        </w:rPr>
        <w:t> </w:t>
      </w:r>
      <w:r>
        <w:rPr>
          <w:i/>
          <w:sz w:val="26"/>
        </w:rPr>
        <w:t>phải ngủ theo người nào, thời hoài nghi tùy miên chẳng phải ngủ theo người ấy phải chăng? </w:t>
      </w:r>
      <w:r>
        <w:rPr>
          <w:sz w:val="26"/>
        </w:rPr>
        <w:t>Phải rồi.</w:t>
      </w:r>
    </w:p>
    <w:p>
      <w:pPr>
        <w:pStyle w:val="BodyText"/>
        <w:spacing w:before="118"/>
        <w:ind w:right="132"/>
      </w:pPr>
      <w:r>
        <w:rPr/>
        <w:t>Hay là hoài nghi tùy miên chẳng phải ngủ theo người nào, thời dục ái tùy miên, phẫn nhuế tùy miên, ngã mạn tùy miên và tà kiến tùy miên chẳng phải ngủ theo người ấy phải chăng? Hai hạng người, hoài nghi tùy miên và tà kiến tùy miên chẳng phải ngủ theo mà dục ái tùy miên, phẫn nhuế tùy miên và ngã mạn tùy miên chẳng phải ngủ</w:t>
      </w:r>
      <w:r>
        <w:rPr>
          <w:spacing w:val="40"/>
        </w:rPr>
        <w:t> </w:t>
      </w:r>
      <w:r>
        <w:rPr/>
        <w:t>theo người ấy. Bậc Bất lai, hoài</w:t>
      </w:r>
      <w:r>
        <w:rPr>
          <w:spacing w:val="-1"/>
        </w:rPr>
        <w:t> </w:t>
      </w:r>
      <w:r>
        <w:rPr/>
        <w:t>nghi tùy</w:t>
      </w:r>
      <w:r>
        <w:rPr>
          <w:spacing w:val="-2"/>
        </w:rPr>
        <w:t> </w:t>
      </w:r>
      <w:r>
        <w:rPr/>
        <w:t>miên, dục ái tùy</w:t>
      </w:r>
      <w:r>
        <w:rPr>
          <w:spacing w:val="-2"/>
        </w:rPr>
        <w:t> </w:t>
      </w:r>
      <w:r>
        <w:rPr/>
        <w:t>miên, phẫn nhuế tùy</w:t>
      </w:r>
      <w:r>
        <w:rPr>
          <w:spacing w:val="-5"/>
        </w:rPr>
        <w:t> </w:t>
      </w:r>
      <w:r>
        <w:rPr/>
        <w:t>miên và tà kiến tùy miên chẳng phải ngủ theo mà ngã mạn tùy miên ngủ theo với người ấy.</w:t>
      </w:r>
      <w:r>
        <w:rPr>
          <w:spacing w:val="80"/>
        </w:rPr>
        <w:t> </w:t>
      </w:r>
      <w:r>
        <w:rPr/>
        <w:t>Còn La-hán, hoài nghi tùy miên chẳng phải ngủ theo và dục ái tùy miên, phẫn nhuế</w:t>
      </w:r>
      <w:r>
        <w:rPr>
          <w:spacing w:val="80"/>
        </w:rPr>
        <w:t> </w:t>
      </w:r>
      <w:r>
        <w:rPr/>
        <w:t>tùy miên, ngã mạn tùy miên và tà kiến tùy miên cũng chẳng phải ngủ theo...</w:t>
      </w:r>
    </w:p>
    <w:p>
      <w:pPr>
        <w:pStyle w:val="Heading7"/>
        <w:spacing w:line="240" w:lineRule="auto" w:before="2"/>
        <w:rPr>
          <w:b w:val="0"/>
        </w:rPr>
      </w:pPr>
      <w:r>
        <w:rPr>
          <w:spacing w:val="-2"/>
        </w:rPr>
        <w:t>1264</w:t>
      </w:r>
      <w:r>
        <w:rPr>
          <w:b w:val="0"/>
          <w:spacing w:val="-2"/>
        </w:rPr>
        <w:t>.</w:t>
      </w:r>
    </w:p>
    <w:p>
      <w:pPr>
        <w:spacing w:before="119"/>
        <w:ind w:left="710" w:right="139" w:firstLine="0"/>
        <w:jc w:val="both"/>
        <w:rPr>
          <w:sz w:val="26"/>
        </w:rPr>
      </w:pPr>
      <w:r>
        <w:rPr>
          <w:i/>
          <w:sz w:val="26"/>
        </w:rPr>
        <w:t>Dục ái tùy miên, phẫn nhuế tùy miên, ngã mạn tùy miên, tà kiến tùy miên và hoài nghi tùy miên chẳng phải ngủ theo người nào, thời hữu ái tùy miên... vô minh tùy miên chẳng phải ngủ theo người ấy phải chăng? </w:t>
      </w:r>
      <w:r>
        <w:rPr>
          <w:sz w:val="26"/>
        </w:rPr>
        <w:t>Phải rồi.</w:t>
      </w:r>
    </w:p>
    <w:p>
      <w:pPr>
        <w:pStyle w:val="BodyText"/>
        <w:spacing w:before="121"/>
        <w:ind w:left="708" w:right="137"/>
      </w:pPr>
      <w:r>
        <w:rPr/>
        <w:t>Hay là vô minh tùy miên chẳng phải ngủ theo người nào, thời dục ái tùy miên, phẫn nhuế tùy miên, ngã mạn tùy miên, tà kiến tùy miên và hoài nghi tùy miên chẳng phải ngủ theo người ấy phải chăng? Phải rồi.</w:t>
      </w:r>
    </w:p>
    <w:p>
      <w:pPr>
        <w:pStyle w:val="Heading7"/>
        <w:spacing w:line="240" w:lineRule="auto" w:before="0"/>
        <w:rPr>
          <w:b w:val="0"/>
        </w:rPr>
      </w:pPr>
      <w:r>
        <w:rPr>
          <w:spacing w:val="-2"/>
        </w:rPr>
        <w:t>1265</w:t>
      </w:r>
      <w:r>
        <w:rPr>
          <w:b w:val="0"/>
          <w:spacing w:val="-2"/>
        </w:rPr>
        <w:t>.</w:t>
      </w:r>
    </w:p>
    <w:p>
      <w:pPr>
        <w:spacing w:before="119"/>
        <w:ind w:left="710" w:right="137" w:firstLine="0"/>
        <w:jc w:val="both"/>
        <w:rPr>
          <w:sz w:val="26"/>
        </w:rPr>
      </w:pPr>
      <w:r>
        <w:rPr>
          <w:i/>
          <w:sz w:val="26"/>
        </w:rPr>
        <w:t>Dục ái tùy miên, phẫn nhuế tùy miên, ngã mạn tùy miên, tà kiến tùy miên, hoài nghi</w:t>
      </w:r>
      <w:r>
        <w:rPr>
          <w:i/>
          <w:spacing w:val="40"/>
          <w:sz w:val="26"/>
        </w:rPr>
        <w:t> </w:t>
      </w:r>
      <w:r>
        <w:rPr>
          <w:i/>
          <w:sz w:val="26"/>
        </w:rPr>
        <w:t>tùy miên và hữu ái tùy miên chẳng phải ngủ theo người nào, thời vô minh tùy miên chẳng phải ngủ theo người ấy phải chăng? </w:t>
      </w:r>
      <w:r>
        <w:rPr>
          <w:sz w:val="26"/>
        </w:rPr>
        <w:t>Phải rồi.</w:t>
      </w:r>
    </w:p>
    <w:p>
      <w:pPr>
        <w:pStyle w:val="BodyText"/>
        <w:spacing w:before="121"/>
        <w:ind w:right="135"/>
      </w:pPr>
      <w:r>
        <w:rPr/>
        <w:t>Hay là vô minh tùy miên chẳng phải ngủ theo người nào, thời dục ái tùy miên, phẫn nhuế tùy miên, ngã mạn tùy miên, tà kiến tùy miên, hoài nghi tùy miên và hữu ái tùy miên chẳng phải ngủ theo người ấy phải chăng? Phải rồi.</w:t>
      </w:r>
    </w:p>
    <w:p>
      <w:pPr>
        <w:pStyle w:val="Heading7"/>
        <w:spacing w:line="299" w:lineRule="exact" w:before="1"/>
        <w:rPr>
          <w:b w:val="0"/>
        </w:rPr>
      </w:pPr>
      <w:r>
        <w:rPr>
          <w:spacing w:val="-2"/>
        </w:rPr>
        <w:t>1266</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Dục ái tùy</w:t>
      </w:r>
      <w:r>
        <w:rPr>
          <w:i/>
          <w:spacing w:val="-1"/>
          <w:sz w:val="26"/>
        </w:rPr>
        <w:t> </w:t>
      </w:r>
      <w:r>
        <w:rPr>
          <w:i/>
          <w:sz w:val="26"/>
        </w:rPr>
        <w:t>miên chẳng phải</w:t>
      </w:r>
      <w:r>
        <w:rPr>
          <w:i/>
          <w:spacing w:val="-1"/>
          <w:sz w:val="26"/>
        </w:rPr>
        <w:t> </w:t>
      </w:r>
      <w:r>
        <w:rPr>
          <w:i/>
          <w:sz w:val="26"/>
        </w:rPr>
        <w:t>ngủ theo cõi nào, thời phẫn nhuế tùy miên chẳng phải ngủ theo cõi ấy phải chăng? </w:t>
      </w:r>
      <w:r>
        <w:rPr>
          <w:sz w:val="26"/>
        </w:rPr>
        <w:t>Khổ thọ cõi ấy, dục ái tùy miên chẳng phải ngủ theo mà phẫn nhuế tùy miên ngủ theo với cõi ấy. Còn cõi Sắc giới, Vô sắc giới và cõi bất liên quan luân hồi, dục ái tùy miên chẳng phải ngủ theo và phẫn nhuế tùy miên cũng chẳng phải ngủ theo.</w:t>
      </w:r>
    </w:p>
    <w:p>
      <w:pPr>
        <w:pStyle w:val="BodyText"/>
        <w:spacing w:before="119"/>
        <w:ind w:left="708" w:right="135"/>
      </w:pPr>
      <w:r>
        <w:rPr/>
        <w:t>Hay là phẫn nhuế tùy miên chẳng phải ngủ theo cõi nào, thời dục ái tùy miên chẳng phải ngủ theo cõi ấy phải chăng? Nhị thọ trong cõi Dục giới, phẫn nhuế tùy miên</w:t>
      </w:r>
      <w:r>
        <w:rPr>
          <w:spacing w:val="40"/>
        </w:rPr>
        <w:t> </w:t>
      </w:r>
      <w:r>
        <w:rPr/>
        <w:t>chẳng phải ngủ theo mà dục ái tùy</w:t>
      </w:r>
      <w:r>
        <w:rPr>
          <w:spacing w:val="-2"/>
        </w:rPr>
        <w:t> </w:t>
      </w:r>
      <w:r>
        <w:rPr/>
        <w:t>miên ngủ theo với cõi ấy. Còn Sắc giới, Vô sắc giới và cõi bất liên quan luân hồi, phẫn nhuế tùy miên chẳng phải ngủ theo và dục ái tùy miên cũng chẳng phải ngủ theo.</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i/>
          <w:sz w:val="26"/>
        </w:rPr>
        <w:t>Dục ái tùy miên chẳng phải ngủ theo cõi nào, thời ngã mạn tùy miên chẳng phải ngủ theo cõi ấy phải chăng? </w:t>
      </w:r>
      <w:r>
        <w:rPr>
          <w:sz w:val="26"/>
        </w:rPr>
        <w:t>Cõi Sắc giới và Vô sắc giới, dục ái tùy miên chẳng phải ngủ theo mà ngã mạn tùy</w:t>
      </w:r>
      <w:r>
        <w:rPr>
          <w:spacing w:val="-1"/>
          <w:sz w:val="26"/>
        </w:rPr>
        <w:t> </w:t>
      </w:r>
      <w:r>
        <w:rPr>
          <w:sz w:val="26"/>
        </w:rPr>
        <w:t>miên ngủ theo cõi ấy. Còn Cõi khổ thọ và bất liên quan luân hồi, dục ái tùy miên chẳng phải ngủ theo và ngã mạn tùy miên cũng chẳng phải ngủ theo.</w:t>
      </w:r>
    </w:p>
    <w:p>
      <w:pPr>
        <w:pStyle w:val="BodyText"/>
        <w:spacing w:before="119"/>
        <w:ind w:left="708" w:right="139"/>
      </w:pPr>
      <w:r>
        <w:rPr/>
        <w:t>Hay</w:t>
      </w:r>
      <w:r>
        <w:rPr>
          <w:spacing w:val="-3"/>
        </w:rPr>
        <w:t> </w:t>
      </w:r>
      <w:r>
        <w:rPr/>
        <w:t>là ngã mạn tùy</w:t>
      </w:r>
      <w:r>
        <w:rPr>
          <w:spacing w:val="-3"/>
        </w:rPr>
        <w:t> </w:t>
      </w:r>
      <w:r>
        <w:rPr/>
        <w:t>miên chẳng</w:t>
      </w:r>
      <w:r>
        <w:rPr>
          <w:spacing w:val="-1"/>
        </w:rPr>
        <w:t> </w:t>
      </w:r>
      <w:r>
        <w:rPr/>
        <w:t>phải</w:t>
      </w:r>
      <w:r>
        <w:rPr>
          <w:spacing w:val="-1"/>
        </w:rPr>
        <w:t> </w:t>
      </w:r>
      <w:r>
        <w:rPr/>
        <w:t>ngủ theo cõi nào, thời dục ái tùy</w:t>
      </w:r>
      <w:r>
        <w:rPr>
          <w:spacing w:val="-1"/>
        </w:rPr>
        <w:t> </w:t>
      </w:r>
      <w:r>
        <w:rPr/>
        <w:t>miên chẳng</w:t>
      </w:r>
      <w:r>
        <w:rPr>
          <w:spacing w:val="-1"/>
        </w:rPr>
        <w:t> </w:t>
      </w:r>
      <w:r>
        <w:rPr/>
        <w:t>phải ngủ theo cõi ấy phải chăng? Phải rồi.</w:t>
      </w:r>
    </w:p>
    <w:p>
      <w:pPr>
        <w:pStyle w:val="ListParagraph"/>
        <w:numPr>
          <w:ilvl w:val="0"/>
          <w:numId w:val="14"/>
        </w:numPr>
        <w:tabs>
          <w:tab w:pos="708" w:val="left" w:leader="none"/>
        </w:tabs>
        <w:spacing w:line="240" w:lineRule="auto" w:before="120" w:after="0"/>
        <w:ind w:left="708" w:right="139" w:hanging="284"/>
        <w:jc w:val="both"/>
        <w:rPr>
          <w:sz w:val="26"/>
        </w:rPr>
      </w:pPr>
      <w:r>
        <w:rPr>
          <w:i/>
          <w:sz w:val="26"/>
        </w:rPr>
        <w:t>Dục ái tùy miên chẳng phải ngủ theo cõi nào, thời tà kiến tùy miên... hoài nghi tùy miên chẳng phải ngủ theo cõi ấy phải chăng? </w:t>
      </w:r>
      <w:r>
        <w:rPr>
          <w:sz w:val="26"/>
        </w:rPr>
        <w:t>Khổ thọ trong cõi Sắc giới, Vô sắc giới, dục ái tùy miên chẳng phải ngủ theo mà hoài nghi tùy miên ngủ theo cõi ấy. Còn cõi bất</w:t>
      </w:r>
      <w:r>
        <w:rPr>
          <w:spacing w:val="-3"/>
          <w:sz w:val="26"/>
        </w:rPr>
        <w:t> </w:t>
      </w:r>
      <w:r>
        <w:rPr>
          <w:sz w:val="26"/>
        </w:rPr>
        <w:t>liên</w:t>
      </w:r>
      <w:r>
        <w:rPr>
          <w:spacing w:val="-1"/>
          <w:sz w:val="26"/>
        </w:rPr>
        <w:t> </w:t>
      </w:r>
      <w:r>
        <w:rPr>
          <w:sz w:val="26"/>
        </w:rPr>
        <w:t>quan luân</w:t>
      </w:r>
      <w:r>
        <w:rPr>
          <w:spacing w:val="-1"/>
          <w:sz w:val="26"/>
        </w:rPr>
        <w:t> </w:t>
      </w:r>
      <w:r>
        <w:rPr>
          <w:sz w:val="26"/>
        </w:rPr>
        <w:t>hồi, dục</w:t>
      </w:r>
      <w:r>
        <w:rPr>
          <w:spacing w:val="-3"/>
          <w:sz w:val="26"/>
        </w:rPr>
        <w:t> </w:t>
      </w:r>
      <w:r>
        <w:rPr>
          <w:sz w:val="26"/>
        </w:rPr>
        <w:t>ái</w:t>
      </w:r>
      <w:r>
        <w:rPr>
          <w:spacing w:val="-3"/>
          <w:sz w:val="26"/>
        </w:rPr>
        <w:t> </w:t>
      </w:r>
      <w:r>
        <w:rPr>
          <w:sz w:val="26"/>
        </w:rPr>
        <w:t>tùy</w:t>
      </w:r>
      <w:r>
        <w:rPr>
          <w:spacing w:val="-6"/>
          <w:sz w:val="26"/>
        </w:rPr>
        <w:t> </w:t>
      </w:r>
      <w:r>
        <w:rPr>
          <w:sz w:val="26"/>
        </w:rPr>
        <w:t>miên</w:t>
      </w:r>
      <w:r>
        <w:rPr>
          <w:spacing w:val="-1"/>
          <w:sz w:val="26"/>
        </w:rPr>
        <w:t> </w:t>
      </w:r>
      <w:r>
        <w:rPr>
          <w:sz w:val="26"/>
        </w:rPr>
        <w:t>chẳng</w:t>
      </w:r>
      <w:r>
        <w:rPr>
          <w:spacing w:val="-1"/>
          <w:sz w:val="26"/>
        </w:rPr>
        <w:t> </w:t>
      </w:r>
      <w:r>
        <w:rPr>
          <w:sz w:val="26"/>
        </w:rPr>
        <w:t>phải</w:t>
      </w:r>
      <w:r>
        <w:rPr>
          <w:spacing w:val="-3"/>
          <w:sz w:val="26"/>
        </w:rPr>
        <w:t> </w:t>
      </w:r>
      <w:r>
        <w:rPr>
          <w:sz w:val="26"/>
        </w:rPr>
        <w:t>ngủ theo</w:t>
      </w:r>
      <w:r>
        <w:rPr>
          <w:spacing w:val="-1"/>
          <w:sz w:val="26"/>
        </w:rPr>
        <w:t> </w:t>
      </w:r>
      <w:r>
        <w:rPr>
          <w:sz w:val="26"/>
        </w:rPr>
        <w:t>và</w:t>
      </w:r>
      <w:r>
        <w:rPr>
          <w:spacing w:val="-2"/>
          <w:sz w:val="26"/>
        </w:rPr>
        <w:t> </w:t>
      </w:r>
      <w:r>
        <w:rPr>
          <w:sz w:val="26"/>
        </w:rPr>
        <w:t>hoài</w:t>
      </w:r>
      <w:r>
        <w:rPr>
          <w:spacing w:val="-3"/>
          <w:sz w:val="26"/>
        </w:rPr>
        <w:t> </w:t>
      </w:r>
      <w:r>
        <w:rPr>
          <w:sz w:val="26"/>
        </w:rPr>
        <w:t>nghi</w:t>
      </w:r>
      <w:r>
        <w:rPr>
          <w:spacing w:val="-1"/>
          <w:sz w:val="26"/>
        </w:rPr>
        <w:t> </w:t>
      </w:r>
      <w:r>
        <w:rPr>
          <w:sz w:val="26"/>
        </w:rPr>
        <w:t>tùy</w:t>
      </w:r>
      <w:r>
        <w:rPr>
          <w:spacing w:val="-6"/>
          <w:sz w:val="26"/>
        </w:rPr>
        <w:t> </w:t>
      </w:r>
      <w:r>
        <w:rPr>
          <w:sz w:val="26"/>
        </w:rPr>
        <w:t>miên cũng chẳng phải ngủ theo.</w:t>
      </w:r>
    </w:p>
    <w:p>
      <w:pPr>
        <w:pStyle w:val="BodyText"/>
        <w:spacing w:before="120"/>
        <w:ind w:left="708" w:right="139"/>
      </w:pPr>
      <w:r>
        <w:rPr/>
        <w:t>Hay là hoài nghi tùy miên chẳng phải ngủ theo cõi nào, thời dục ái tùy miên chẳng</w:t>
      </w:r>
      <w:r>
        <w:rPr>
          <w:spacing w:val="40"/>
        </w:rPr>
        <w:t> </w:t>
      </w:r>
      <w:r>
        <w:rPr/>
        <w:t>phải ngủ theo cõi ấy phải chăng? Phải rồi.</w:t>
      </w:r>
    </w:p>
    <w:p>
      <w:pPr>
        <w:pStyle w:val="ListParagraph"/>
        <w:numPr>
          <w:ilvl w:val="0"/>
          <w:numId w:val="14"/>
        </w:numPr>
        <w:tabs>
          <w:tab w:pos="708" w:val="left" w:leader="none"/>
        </w:tabs>
        <w:spacing w:line="240" w:lineRule="auto" w:before="120" w:after="0"/>
        <w:ind w:left="708" w:right="139" w:hanging="284"/>
        <w:jc w:val="both"/>
        <w:rPr>
          <w:sz w:val="26"/>
        </w:rPr>
      </w:pPr>
      <w:r>
        <w:rPr>
          <w:i/>
          <w:sz w:val="26"/>
        </w:rPr>
        <w:t>Dục ái tùy miên chẳng phải ngủ theo cõi nào, thời hữu ái tùy miên chẳng phải ngủ</w:t>
      </w:r>
      <w:r>
        <w:rPr>
          <w:i/>
          <w:spacing w:val="40"/>
          <w:sz w:val="26"/>
        </w:rPr>
        <w:t> </w:t>
      </w:r>
      <w:r>
        <w:rPr>
          <w:i/>
          <w:sz w:val="26"/>
        </w:rPr>
        <w:t>theo cõi ấy phải chăng? </w:t>
      </w:r>
      <w:r>
        <w:rPr>
          <w:sz w:val="26"/>
        </w:rPr>
        <w:t>Cõi Sắc giới, Vô sắc giới, dục ái tùy miên chẳng phải ngủ</w:t>
      </w:r>
      <w:r>
        <w:rPr>
          <w:spacing w:val="40"/>
          <w:sz w:val="26"/>
        </w:rPr>
        <w:t> </w:t>
      </w:r>
      <w:r>
        <w:rPr>
          <w:sz w:val="26"/>
        </w:rPr>
        <w:t>theo mà hữu ái tùy miên ngủ theo với cõi ấy. Còn Cõi khổ thọ và bất liên quan luân hồi,</w:t>
      </w:r>
      <w:r>
        <w:rPr>
          <w:spacing w:val="-1"/>
          <w:sz w:val="26"/>
        </w:rPr>
        <w:t> </w:t>
      </w:r>
      <w:r>
        <w:rPr>
          <w:sz w:val="26"/>
        </w:rPr>
        <w:t>dục</w:t>
      </w:r>
      <w:r>
        <w:rPr>
          <w:spacing w:val="-1"/>
          <w:sz w:val="26"/>
        </w:rPr>
        <w:t> </w:t>
      </w:r>
      <w:r>
        <w:rPr>
          <w:sz w:val="26"/>
        </w:rPr>
        <w:t>ái tùy</w:t>
      </w:r>
      <w:r>
        <w:rPr>
          <w:spacing w:val="-4"/>
          <w:sz w:val="26"/>
        </w:rPr>
        <w:t> </w:t>
      </w:r>
      <w:r>
        <w:rPr>
          <w:sz w:val="26"/>
        </w:rPr>
        <w:t>miên chẳng</w:t>
      </w:r>
      <w:r>
        <w:rPr>
          <w:spacing w:val="-1"/>
          <w:sz w:val="26"/>
        </w:rPr>
        <w:t> </w:t>
      </w:r>
      <w:r>
        <w:rPr>
          <w:sz w:val="26"/>
        </w:rPr>
        <w:t>phải</w:t>
      </w:r>
      <w:r>
        <w:rPr>
          <w:spacing w:val="-1"/>
          <w:sz w:val="26"/>
        </w:rPr>
        <w:t> </w:t>
      </w:r>
      <w:r>
        <w:rPr>
          <w:sz w:val="26"/>
        </w:rPr>
        <w:t>ngủ</w:t>
      </w:r>
      <w:r>
        <w:rPr>
          <w:spacing w:val="-1"/>
          <w:sz w:val="26"/>
        </w:rPr>
        <w:t> </w:t>
      </w:r>
      <w:r>
        <w:rPr>
          <w:sz w:val="26"/>
        </w:rPr>
        <w:t>theo và hữu</w:t>
      </w:r>
      <w:r>
        <w:rPr>
          <w:spacing w:val="-1"/>
          <w:sz w:val="26"/>
        </w:rPr>
        <w:t> </w:t>
      </w:r>
      <w:r>
        <w:rPr>
          <w:sz w:val="26"/>
        </w:rPr>
        <w:t>ái</w:t>
      </w:r>
      <w:r>
        <w:rPr>
          <w:spacing w:val="-1"/>
          <w:sz w:val="26"/>
        </w:rPr>
        <w:t> </w:t>
      </w:r>
      <w:r>
        <w:rPr>
          <w:sz w:val="26"/>
        </w:rPr>
        <w:t>tùy</w:t>
      </w:r>
      <w:r>
        <w:rPr>
          <w:spacing w:val="-4"/>
          <w:sz w:val="26"/>
        </w:rPr>
        <w:t> </w:t>
      </w:r>
      <w:r>
        <w:rPr>
          <w:sz w:val="26"/>
        </w:rPr>
        <w:t>miên cũng chẳng</w:t>
      </w:r>
      <w:r>
        <w:rPr>
          <w:spacing w:val="-1"/>
          <w:sz w:val="26"/>
        </w:rPr>
        <w:t> </w:t>
      </w:r>
      <w:r>
        <w:rPr>
          <w:sz w:val="26"/>
        </w:rPr>
        <w:t>phải</w:t>
      </w:r>
      <w:r>
        <w:rPr>
          <w:spacing w:val="-1"/>
          <w:sz w:val="26"/>
        </w:rPr>
        <w:t> </w:t>
      </w:r>
      <w:r>
        <w:rPr>
          <w:sz w:val="26"/>
        </w:rPr>
        <w:t>ngủ</w:t>
      </w:r>
      <w:r>
        <w:rPr>
          <w:spacing w:val="-1"/>
          <w:sz w:val="26"/>
        </w:rPr>
        <w:t> </w:t>
      </w:r>
      <w:r>
        <w:rPr>
          <w:sz w:val="26"/>
        </w:rPr>
        <w:t>theo.</w:t>
      </w:r>
    </w:p>
    <w:p>
      <w:pPr>
        <w:pStyle w:val="BodyText"/>
        <w:spacing w:before="118"/>
        <w:ind w:left="708" w:right="137"/>
      </w:pPr>
      <w:r>
        <w:rPr/>
        <w:t>Hay là hữu ái tùy miên chẳng phải ngủ theo cõi nào, thời dục ái tùy miên chẳng phải ngủ theo cõi ấy phải chăng? Nhị thọ trong Dục giới, hữu ái tùy miên chẳng phải ngủ theo</w:t>
      </w:r>
      <w:r>
        <w:rPr>
          <w:spacing w:val="-1"/>
        </w:rPr>
        <w:t> </w:t>
      </w:r>
      <w:r>
        <w:rPr/>
        <w:t>mà dục</w:t>
      </w:r>
      <w:r>
        <w:rPr>
          <w:spacing w:val="-3"/>
        </w:rPr>
        <w:t> </w:t>
      </w:r>
      <w:r>
        <w:rPr/>
        <w:t>ái tùy</w:t>
      </w:r>
      <w:r>
        <w:rPr>
          <w:spacing w:val="-6"/>
        </w:rPr>
        <w:t> </w:t>
      </w:r>
      <w:r>
        <w:rPr/>
        <w:t>miên</w:t>
      </w:r>
      <w:r>
        <w:rPr>
          <w:spacing w:val="-1"/>
        </w:rPr>
        <w:t> </w:t>
      </w:r>
      <w:r>
        <w:rPr/>
        <w:t>ngủ</w:t>
      </w:r>
      <w:r>
        <w:rPr>
          <w:spacing w:val="-3"/>
        </w:rPr>
        <w:t> </w:t>
      </w:r>
      <w:r>
        <w:rPr/>
        <w:t>theo</w:t>
      </w:r>
      <w:r>
        <w:rPr>
          <w:spacing w:val="-3"/>
        </w:rPr>
        <w:t> </w:t>
      </w:r>
      <w:r>
        <w:rPr/>
        <w:t>với</w:t>
      </w:r>
      <w:r>
        <w:rPr>
          <w:spacing w:val="-3"/>
        </w:rPr>
        <w:t> </w:t>
      </w:r>
      <w:r>
        <w:rPr/>
        <w:t>cõi ấy.</w:t>
      </w:r>
      <w:r>
        <w:rPr>
          <w:spacing w:val="-1"/>
        </w:rPr>
        <w:t> </w:t>
      </w:r>
      <w:r>
        <w:rPr/>
        <w:t>Còn</w:t>
      </w:r>
      <w:r>
        <w:rPr>
          <w:spacing w:val="-2"/>
        </w:rPr>
        <w:t> </w:t>
      </w:r>
      <w:r>
        <w:rPr/>
        <w:t>khổ thọ và</w:t>
      </w:r>
      <w:r>
        <w:rPr>
          <w:spacing w:val="-3"/>
        </w:rPr>
        <w:t> </w:t>
      </w:r>
      <w:r>
        <w:rPr/>
        <w:t>cõi bất</w:t>
      </w:r>
      <w:r>
        <w:rPr>
          <w:spacing w:val="-1"/>
        </w:rPr>
        <w:t> </w:t>
      </w:r>
      <w:r>
        <w:rPr/>
        <w:t>liên</w:t>
      </w:r>
      <w:r>
        <w:rPr>
          <w:spacing w:val="-3"/>
        </w:rPr>
        <w:t> </w:t>
      </w:r>
      <w:r>
        <w:rPr/>
        <w:t>quan luân hồi, hữu ái tùy miên chẳng phải ngủ theo và dục ái tùy miên cũng chẳng phải ngủ theo.</w:t>
      </w:r>
    </w:p>
    <w:p>
      <w:pPr>
        <w:pStyle w:val="ListParagraph"/>
        <w:numPr>
          <w:ilvl w:val="0"/>
          <w:numId w:val="14"/>
        </w:numPr>
        <w:tabs>
          <w:tab w:pos="708" w:val="left" w:leader="none"/>
        </w:tabs>
        <w:spacing w:line="240" w:lineRule="auto" w:before="121" w:after="0"/>
        <w:ind w:left="708" w:right="135" w:hanging="284"/>
        <w:jc w:val="both"/>
        <w:rPr>
          <w:sz w:val="26"/>
        </w:rPr>
      </w:pPr>
      <w:r>
        <w:rPr>
          <w:i/>
          <w:sz w:val="26"/>
        </w:rPr>
        <w:t>Dục ái tùy miên chẳng phải ngủ theo cõi nào, thời vô minh tùy miên chẳng phải ngủ theo cõi ấy phải chăng? </w:t>
      </w:r>
      <w:r>
        <w:rPr>
          <w:sz w:val="26"/>
        </w:rPr>
        <w:t>Khổ thọ và Sắc giới, Vô sắc giới với những cõi ấy, dục ái tùy miên chẳng phải ngủ theo mà vô minh tùy miên ngủ theo với cõi ấy. Còn cõi bất liên quan luân hồi, dục ái tùy miên chẳng phải ngủ theo và vô minh tùy miên cũng chẳng phải ngủ theo.</w:t>
      </w:r>
    </w:p>
    <w:p>
      <w:pPr>
        <w:pStyle w:val="BodyText"/>
        <w:spacing w:before="119"/>
        <w:ind w:left="708" w:right="139"/>
      </w:pPr>
      <w:r>
        <w:rPr/>
        <w:t>Hay là vô minh tùy miên không ngủ theo cõi nào, thời dục ái tùy miên chẳng phải ngủ theo cõi ấy phải chăng? Phải rồi.</w:t>
      </w:r>
    </w:p>
    <w:p>
      <w:pPr>
        <w:pStyle w:val="Heading7"/>
        <w:spacing w:line="298" w:lineRule="exact" w:before="0"/>
        <w:rPr>
          <w:b w:val="0"/>
        </w:rPr>
      </w:pPr>
      <w:r>
        <w:rPr>
          <w:spacing w:val="-2"/>
        </w:rPr>
        <w:t>1267</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Phẫn nhuế tùy miên chẳng phải ngủ theo cõi nào, thời ngã mạn tùy miên chẳng phải ngủ theo cõi ấy phải chăng? </w:t>
      </w:r>
      <w:r>
        <w:rPr>
          <w:sz w:val="26"/>
        </w:rPr>
        <w:t>Nhị thọ trong Dục giới, Sắc giới và Vô sắc giới, phẫn nhuế tùy miên không ngủ theo mà ngã mạn tùy miên ngủ theo cõi ấy. Còn cõi bất liên quan luân hồi, phẫn nhuế tùy miên chẳng phải ngủ theo và ngã mạn tùy miên cũng không ngủ theo.</w:t>
      </w:r>
    </w:p>
    <w:p>
      <w:pPr>
        <w:pStyle w:val="BodyText"/>
        <w:spacing w:before="120"/>
        <w:ind w:left="708" w:right="134"/>
      </w:pPr>
      <w:r>
        <w:rPr/>
        <w:t>Hay là ngã mạn tùy miên chẳng phải ngủ theo cõi nào, thời phẫn nhuế tùy miên chẳng phải ngủ theo cõi ấy phải chăng? Cõi Khổ thọ, ngã mạn tùy miên chẳng phải ngủ theo mà phẫn nhuế tùy miên ngủ theo cõi ấy. Còn cõi bất liên quan luân hồi ngã mạn tùy miên chẳng phải ngủ theo và phẫn nhuế tùy miên cũng không ngủ theo.</w:t>
      </w:r>
    </w:p>
    <w:p>
      <w:pPr>
        <w:pStyle w:val="ListParagraph"/>
        <w:numPr>
          <w:ilvl w:val="0"/>
          <w:numId w:val="14"/>
        </w:numPr>
        <w:tabs>
          <w:tab w:pos="708" w:val="left" w:leader="none"/>
          <w:tab w:pos="710" w:val="left" w:leader="none"/>
        </w:tabs>
        <w:spacing w:line="240" w:lineRule="auto" w:before="119" w:after="0"/>
        <w:ind w:left="710" w:right="132" w:hanging="287"/>
        <w:jc w:val="both"/>
        <w:rPr>
          <w:sz w:val="26"/>
        </w:rPr>
      </w:pPr>
      <w:r>
        <w:rPr>
          <w:i/>
          <w:sz w:val="26"/>
        </w:rPr>
        <w:t>Phẫn nhuế tùy miên chẳng phải ngủ theo cõi nào, thời tà kiến tùy miên... hoài nghi tùy miên không ngủ theo cõi ấy phải chăng? </w:t>
      </w:r>
      <w:r>
        <w:rPr>
          <w:sz w:val="26"/>
        </w:rPr>
        <w:t>Nhị thọ Dục giới, Sắc giới và Vô sắc giới, phẫn nhuế tùy miên chẳng phải ngủ theo mà hoài nghi tùy miên ngủ theo cõi ấy. Còn cõi bất liên quan luân hồi, phẫn nhuế tùy miên chẳng phải ngủ theo và hoài nghi tùy miên cũng không ngủ theo.</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Hay là hoài nghi tùy miên không ngủ theo cõi nào, thời phẫn nhuế tùy miên chẳng</w:t>
      </w:r>
      <w:r>
        <w:rPr>
          <w:spacing w:val="80"/>
        </w:rPr>
        <w:t> </w:t>
      </w:r>
      <w:r>
        <w:rPr/>
        <w:t>phải ngủ theo cõi ấy phải chăng? Phải rồi.</w:t>
      </w:r>
    </w:p>
    <w:p>
      <w:pPr>
        <w:spacing w:before="120"/>
        <w:ind w:left="710" w:right="139" w:hanging="287"/>
        <w:jc w:val="both"/>
        <w:rPr>
          <w:sz w:val="26"/>
        </w:rPr>
      </w:pPr>
      <w:r>
        <w:rPr>
          <w:sz w:val="26"/>
        </w:rPr>
        <w:t>*</w:t>
      </w:r>
      <w:r>
        <w:rPr>
          <w:spacing w:val="40"/>
          <w:sz w:val="26"/>
        </w:rPr>
        <w:t> </w:t>
      </w:r>
      <w:r>
        <w:rPr>
          <w:i/>
          <w:sz w:val="26"/>
        </w:rPr>
        <w:t>Phẫn nhuế tùy miên chẳng phải ngủ theo cõi nào, thời hữu ái tùy miên chẳng phải ngủ theo cõi ấy phải</w:t>
      </w:r>
      <w:r>
        <w:rPr>
          <w:i/>
          <w:spacing w:val="-1"/>
          <w:sz w:val="26"/>
        </w:rPr>
        <w:t> </w:t>
      </w:r>
      <w:r>
        <w:rPr>
          <w:i/>
          <w:sz w:val="26"/>
        </w:rPr>
        <w:t>chăng? </w:t>
      </w:r>
      <w:r>
        <w:rPr>
          <w:sz w:val="26"/>
        </w:rPr>
        <w:t>Cõi Sắc giới, Vô</w:t>
      </w:r>
      <w:r>
        <w:rPr>
          <w:spacing w:val="-1"/>
          <w:sz w:val="26"/>
        </w:rPr>
        <w:t> </w:t>
      </w:r>
      <w:r>
        <w:rPr>
          <w:sz w:val="26"/>
        </w:rPr>
        <w:t>sắc giới, phẫn</w:t>
      </w:r>
      <w:r>
        <w:rPr>
          <w:spacing w:val="-1"/>
          <w:sz w:val="26"/>
        </w:rPr>
        <w:t> </w:t>
      </w:r>
      <w:r>
        <w:rPr>
          <w:sz w:val="26"/>
        </w:rPr>
        <w:t>nhuế tùy</w:t>
      </w:r>
      <w:r>
        <w:rPr>
          <w:spacing w:val="-2"/>
          <w:sz w:val="26"/>
        </w:rPr>
        <w:t> </w:t>
      </w:r>
      <w:r>
        <w:rPr>
          <w:sz w:val="26"/>
        </w:rPr>
        <w:t>miên chẳng phải ngủ theo mà hữu ái tùy miên ngủ theo cõi ấy. Còn nhị thọ Dục giới và cõi bất liên quan luân hồi, phẫn nhuế tùy miên chẳng phải ngủ theo và hữu ái tùy miên cũng không ngủ </w:t>
      </w:r>
      <w:r>
        <w:rPr>
          <w:spacing w:val="-2"/>
          <w:sz w:val="26"/>
        </w:rPr>
        <w:t>theo.</w:t>
      </w:r>
    </w:p>
    <w:p>
      <w:pPr>
        <w:pStyle w:val="BodyText"/>
        <w:spacing w:before="121"/>
        <w:ind w:right="137"/>
      </w:pPr>
      <w:r>
        <w:rPr/>
        <w:t>Hay là hữu ái tùy miên không ngủ theo cõi nào, thời phẫn nhuế tùy miên chẳng phải ngủ theo cõi ấy phải chăng? Khổ thọ, hữu ái tùy miên chẳng phải ngủ theo mà phẫn nhuế tùy miên ngủ theo với cõi ấy. Còn nhị thọ nơi Dục giới và cõi bất liên quan luân hồi, hữu ái tùy</w:t>
      </w:r>
      <w:r>
        <w:rPr>
          <w:spacing w:val="-2"/>
        </w:rPr>
        <w:t> </w:t>
      </w:r>
      <w:r>
        <w:rPr/>
        <w:t>miên chẳng phải ngủ theo và phẫn nhuế tùy</w:t>
      </w:r>
      <w:r>
        <w:rPr>
          <w:spacing w:val="-2"/>
        </w:rPr>
        <w:t> </w:t>
      </w:r>
      <w:r>
        <w:rPr/>
        <w:t>miên cũng không ngủ theo.</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Phẫn nhuế tùy miên không ngủ theo cõi nào, thời vô minh tùy miên chẳng phải ngủ theo cõi ấy phải chăng? </w:t>
      </w:r>
      <w:r>
        <w:rPr>
          <w:sz w:val="26"/>
        </w:rPr>
        <w:t>Nhị thọ nơi Dục giới, Sắc giới và Vô sắc giới, phẫn nhuế tùy miên chẳng phải ngủ theo mà vô minh tùy miên ngủ theo với cõi ấy. Còn cõi bất liên quan luân hồi, phẫn nhuế tùy miên chẳng phải ngủ theo và vô minh tùy miên cũng không ngủ theo.</w:t>
      </w:r>
    </w:p>
    <w:p>
      <w:pPr>
        <w:pStyle w:val="BodyText"/>
        <w:spacing w:before="119"/>
        <w:ind w:right="139"/>
      </w:pPr>
      <w:r>
        <w:rPr/>
        <w:t>Hay là vô minh tùy miên chẳng phải ngủ theo cõi nào, thời phẫn nhuế tùy miên chẳng phải ngủ theo cõi ấy phải chăng? Phải rồi.</w:t>
      </w:r>
    </w:p>
    <w:p>
      <w:pPr>
        <w:pStyle w:val="Heading7"/>
        <w:spacing w:line="298" w:lineRule="exact" w:before="0"/>
        <w:rPr>
          <w:b w:val="0"/>
        </w:rPr>
      </w:pPr>
      <w:r>
        <w:rPr>
          <w:spacing w:val="-2"/>
        </w:rPr>
        <w:t>1268</w:t>
      </w:r>
      <w:r>
        <w:rPr>
          <w:b w:val="0"/>
          <w:spacing w:val="-2"/>
        </w:rPr>
        <w:t>.</w:t>
      </w:r>
    </w:p>
    <w:p>
      <w:pPr>
        <w:pStyle w:val="ListParagraph"/>
        <w:numPr>
          <w:ilvl w:val="0"/>
          <w:numId w:val="14"/>
        </w:numPr>
        <w:tabs>
          <w:tab w:pos="708" w:val="left" w:leader="none"/>
          <w:tab w:pos="710" w:val="left" w:leader="none"/>
        </w:tabs>
        <w:spacing w:line="240" w:lineRule="auto" w:before="0" w:after="0"/>
        <w:ind w:left="710" w:right="139" w:hanging="287"/>
        <w:jc w:val="both"/>
        <w:rPr>
          <w:sz w:val="26"/>
        </w:rPr>
      </w:pPr>
      <w:r>
        <w:rPr>
          <w:i/>
          <w:sz w:val="26"/>
        </w:rPr>
        <w:t>Ngã mạn tùy miên chẳng phải ngủ theo cõi nào, thời tà kiến tùy miên... hoài nghi tùy miên chẳng phải ngủ theo cõi ấy phải chăng? </w:t>
      </w:r>
      <w:r>
        <w:rPr>
          <w:sz w:val="26"/>
        </w:rPr>
        <w:t>Cõi Khổ thọ, ngã mạn tùy miên chẳng phải ngủ theo mà hoài nghi tùy miên ngủ theo cõi ấy. Còn cõi bất liên quan luân hồi, ngã mạn tùy miên chẳng phải ngủ theo và hoài nghi tùy miên cũng không ngủ theo.</w:t>
      </w:r>
    </w:p>
    <w:p>
      <w:pPr>
        <w:pStyle w:val="BodyText"/>
        <w:spacing w:before="119"/>
        <w:ind w:right="137"/>
      </w:pPr>
      <w:r>
        <w:rPr/>
        <w:t>Hay là hoài nghi tùy miên chẳng phải ngủ theo cõi nào, thời ngã mạn tùy miên chẳng phải ngủ theo cõi ấy phải chăng? Phải rồi.</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Ngã mạn tùy miên chẳng phải ngủ theo cõi nào, thời hữu ái tùy miên không ngủ theo cõi ấy phải chăng? </w:t>
      </w:r>
      <w:r>
        <w:rPr>
          <w:sz w:val="26"/>
        </w:rPr>
        <w:t>Phải rồi.</w:t>
      </w:r>
    </w:p>
    <w:p>
      <w:pPr>
        <w:pStyle w:val="BodyText"/>
        <w:spacing w:before="122"/>
        <w:ind w:right="135"/>
      </w:pPr>
      <w:r>
        <w:rPr/>
        <w:t>Hay</w:t>
      </w:r>
      <w:r>
        <w:rPr>
          <w:spacing w:val="-2"/>
        </w:rPr>
        <w:t> </w:t>
      </w:r>
      <w:r>
        <w:rPr/>
        <w:t>là hữu ái tùy</w:t>
      </w:r>
      <w:r>
        <w:rPr>
          <w:spacing w:val="-2"/>
        </w:rPr>
        <w:t> </w:t>
      </w:r>
      <w:r>
        <w:rPr/>
        <w:t>miên không ngủ theo cõi nào, thời ngã mạn tùy</w:t>
      </w:r>
      <w:r>
        <w:rPr>
          <w:spacing w:val="-2"/>
        </w:rPr>
        <w:t> </w:t>
      </w:r>
      <w:r>
        <w:rPr/>
        <w:t>miên chẳng phải ngủ theo cõi ấy</w:t>
      </w:r>
      <w:r>
        <w:rPr>
          <w:spacing w:val="-3"/>
        </w:rPr>
        <w:t> </w:t>
      </w:r>
      <w:r>
        <w:rPr/>
        <w:t>phải chăng? Nhị thọ nơi Dục giới, hữu ái tùy miên không ngủ theo mà ngã mạn tùy miên ngủ theo cõi ấy. Còn khổ thọ và cõi bất liên quan luân hồi, hữu ái tùy miên chẳng phải ngủ theo và ngã mạn tùy miên cũng không ngủ theo.</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Ngã mạn tùy miên không ngủ theo cõi nào, thời vô minh tùy miên chẳng phải ngủ theo cõi ấy phải chăng? </w:t>
      </w:r>
      <w:r>
        <w:rPr>
          <w:sz w:val="26"/>
        </w:rPr>
        <w:t>Khổ thọ, ngã mạn tùy miên không ngủ theo mà vô minh tùy miên ngủ theo cõi ấy. Còn cõi bất liên quan luân hồi, ngã mạn tùy miên không ngủ theo và vô minh tùy miên cũng chẳng phải ngủ theo.</w:t>
      </w:r>
    </w:p>
    <w:p>
      <w:pPr>
        <w:pStyle w:val="BodyText"/>
        <w:spacing w:before="118"/>
        <w:ind w:right="139"/>
      </w:pPr>
      <w:r>
        <w:rPr/>
        <w:t>Hay là vô minh tùy miên chẳng phải ngủ theo cõi nào, thời ngã mạn tùy miên không ngủ theo cõi ấy phải chăng? Phải rồi.</w:t>
      </w:r>
    </w:p>
    <w:p>
      <w:pPr>
        <w:pStyle w:val="Heading7"/>
        <w:spacing w:line="299" w:lineRule="exact" w:before="0"/>
        <w:rPr>
          <w:b w:val="0"/>
        </w:rPr>
      </w:pPr>
      <w:r>
        <w:rPr>
          <w:spacing w:val="-2"/>
        </w:rPr>
        <w:t>1269</w:t>
      </w:r>
      <w:r>
        <w:rPr>
          <w:b w:val="0"/>
          <w:spacing w:val="-2"/>
        </w:rPr>
        <w:t>.</w:t>
      </w:r>
    </w:p>
    <w:p>
      <w:pPr>
        <w:spacing w:before="1"/>
        <w:ind w:left="708" w:right="0" w:firstLine="0"/>
        <w:jc w:val="left"/>
        <w:rPr>
          <w:sz w:val="26"/>
        </w:rPr>
      </w:pPr>
      <w:r>
        <w:rPr>
          <w:i/>
          <w:sz w:val="26"/>
        </w:rPr>
        <w:t>Tà kiến tùy miên chẳng phải ngủ theo cõi nào, thời hoài nghi tùy miên không ngủ theo cõi ấy phải chăng? </w:t>
      </w:r>
      <w:r>
        <w:rPr>
          <w:sz w:val="26"/>
        </w:rPr>
        <w:t>Phải rồi.</w:t>
      </w:r>
    </w:p>
    <w:p>
      <w:pPr>
        <w:pStyle w:val="BodyText"/>
        <w:spacing w:before="120"/>
        <w:ind w:right="133"/>
        <w:jc w:val="left"/>
      </w:pPr>
      <w:r>
        <w:rPr/>
        <w:t>Hay là</w:t>
      </w:r>
      <w:r>
        <w:rPr>
          <w:spacing w:val="19"/>
        </w:rPr>
        <w:t> </w:t>
      </w:r>
      <w:r>
        <w:rPr/>
        <w:t>hoài</w:t>
      </w:r>
      <w:r>
        <w:rPr>
          <w:spacing w:val="19"/>
        </w:rPr>
        <w:t> </w:t>
      </w:r>
      <w:r>
        <w:rPr/>
        <w:t>nghi</w:t>
      </w:r>
      <w:r>
        <w:rPr>
          <w:spacing w:val="22"/>
        </w:rPr>
        <w:t> </w:t>
      </w:r>
      <w:r>
        <w:rPr/>
        <w:t>tùy miên</w:t>
      </w:r>
      <w:r>
        <w:rPr>
          <w:spacing w:val="21"/>
        </w:rPr>
        <w:t> </w:t>
      </w:r>
      <w:r>
        <w:rPr/>
        <w:t>không</w:t>
      </w:r>
      <w:r>
        <w:rPr>
          <w:spacing w:val="19"/>
        </w:rPr>
        <w:t> </w:t>
      </w:r>
      <w:r>
        <w:rPr/>
        <w:t>ngủ</w:t>
      </w:r>
      <w:r>
        <w:rPr>
          <w:spacing w:val="21"/>
        </w:rPr>
        <w:t> </w:t>
      </w:r>
      <w:r>
        <w:rPr/>
        <w:t>theo</w:t>
      </w:r>
      <w:r>
        <w:rPr>
          <w:spacing w:val="22"/>
        </w:rPr>
        <w:t> </w:t>
      </w:r>
      <w:r>
        <w:rPr/>
        <w:t>cõi</w:t>
      </w:r>
      <w:r>
        <w:rPr>
          <w:spacing w:val="19"/>
        </w:rPr>
        <w:t> </w:t>
      </w:r>
      <w:r>
        <w:rPr/>
        <w:t>nào,</w:t>
      </w:r>
      <w:r>
        <w:rPr>
          <w:spacing w:val="19"/>
        </w:rPr>
        <w:t> </w:t>
      </w:r>
      <w:r>
        <w:rPr/>
        <w:t>thời</w:t>
      </w:r>
      <w:r>
        <w:rPr>
          <w:spacing w:val="19"/>
        </w:rPr>
        <w:t> </w:t>
      </w:r>
      <w:r>
        <w:rPr/>
        <w:t>tà</w:t>
      </w:r>
      <w:r>
        <w:rPr>
          <w:spacing w:val="21"/>
        </w:rPr>
        <w:t> </w:t>
      </w:r>
      <w:r>
        <w:rPr/>
        <w:t>kiến</w:t>
      </w:r>
      <w:r>
        <w:rPr>
          <w:spacing w:val="19"/>
        </w:rPr>
        <w:t> </w:t>
      </w:r>
      <w:r>
        <w:rPr/>
        <w:t>tùy</w:t>
      </w:r>
      <w:r>
        <w:rPr>
          <w:spacing w:val="19"/>
        </w:rPr>
        <w:t> </w:t>
      </w:r>
      <w:r>
        <w:rPr/>
        <w:t>miên</w:t>
      </w:r>
      <w:r>
        <w:rPr>
          <w:spacing w:val="21"/>
        </w:rPr>
        <w:t> </w:t>
      </w:r>
      <w:r>
        <w:rPr/>
        <w:t>chẳng</w:t>
      </w:r>
      <w:r>
        <w:rPr>
          <w:spacing w:val="19"/>
        </w:rPr>
        <w:t> </w:t>
      </w:r>
      <w:r>
        <w:rPr/>
        <w:t>phải ngủ theo cõi ấy phải chăng? Phải rồi.</w:t>
      </w:r>
    </w:p>
    <w:p>
      <w:pPr>
        <w:pStyle w:val="Heading7"/>
        <w:spacing w:line="240" w:lineRule="auto" w:before="0"/>
        <w:rPr>
          <w:b w:val="0"/>
        </w:rPr>
      </w:pPr>
      <w:r>
        <w:rPr>
          <w:spacing w:val="-2"/>
        </w:rPr>
        <w:t>1270</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i/>
          <w:sz w:val="26"/>
        </w:rPr>
        <w:t>Hoài nghi tùy miên chẳng phải ngủ theo cõi nào, thời hữu ái tùy miên không ngủ theo cõi ấy phải chăng? </w:t>
      </w:r>
      <w:r>
        <w:rPr>
          <w:sz w:val="26"/>
        </w:rPr>
        <w:t>Phải rồi.</w:t>
      </w:r>
    </w:p>
    <w:p>
      <w:pPr>
        <w:pStyle w:val="BodyText"/>
        <w:spacing w:before="119"/>
        <w:ind w:right="139"/>
      </w:pPr>
      <w:r>
        <w:rPr/>
        <w:t>Hay là hữu ái tùy miên không ngủ theo cõi nào, thời hoài nghi tùy miên chẳng phải</w:t>
      </w:r>
      <w:r>
        <w:rPr>
          <w:spacing w:val="40"/>
        </w:rPr>
        <w:t> </w:t>
      </w:r>
      <w:r>
        <w:rPr/>
        <w:t>ngủ</w:t>
      </w:r>
      <w:r>
        <w:rPr>
          <w:spacing w:val="-2"/>
        </w:rPr>
        <w:t> </w:t>
      </w:r>
      <w:r>
        <w:rPr/>
        <w:t>theo cõi ấy</w:t>
      </w:r>
      <w:r>
        <w:rPr>
          <w:spacing w:val="-7"/>
        </w:rPr>
        <w:t> </w:t>
      </w:r>
      <w:r>
        <w:rPr/>
        <w:t>phải</w:t>
      </w:r>
      <w:r>
        <w:rPr>
          <w:spacing w:val="-2"/>
        </w:rPr>
        <w:t> </w:t>
      </w:r>
      <w:r>
        <w:rPr/>
        <w:t>chăng? Tam</w:t>
      </w:r>
      <w:r>
        <w:rPr>
          <w:spacing w:val="-2"/>
        </w:rPr>
        <w:t> </w:t>
      </w:r>
      <w:r>
        <w:rPr/>
        <w:t>thọ nơi</w:t>
      </w:r>
      <w:r>
        <w:rPr>
          <w:spacing w:val="-1"/>
        </w:rPr>
        <w:t> </w:t>
      </w:r>
      <w:r>
        <w:rPr/>
        <w:t>Dục giới,</w:t>
      </w:r>
      <w:r>
        <w:rPr>
          <w:spacing w:val="-2"/>
        </w:rPr>
        <w:t> </w:t>
      </w:r>
      <w:r>
        <w:rPr/>
        <w:t>hữu ái</w:t>
      </w:r>
      <w:r>
        <w:rPr>
          <w:spacing w:val="-2"/>
        </w:rPr>
        <w:t> </w:t>
      </w:r>
      <w:r>
        <w:rPr/>
        <w:t>tùy</w:t>
      </w:r>
      <w:r>
        <w:rPr>
          <w:spacing w:val="-5"/>
        </w:rPr>
        <w:t> </w:t>
      </w:r>
      <w:r>
        <w:rPr/>
        <w:t>miên</w:t>
      </w:r>
      <w:r>
        <w:rPr>
          <w:spacing w:val="-1"/>
        </w:rPr>
        <w:t> </w:t>
      </w:r>
      <w:r>
        <w:rPr/>
        <w:t>không</w:t>
      </w:r>
      <w:r>
        <w:rPr>
          <w:spacing w:val="-2"/>
        </w:rPr>
        <w:t> </w:t>
      </w:r>
      <w:r>
        <w:rPr/>
        <w:t>ngủ</w:t>
      </w:r>
      <w:r>
        <w:rPr>
          <w:spacing w:val="-2"/>
        </w:rPr>
        <w:t> </w:t>
      </w:r>
      <w:r>
        <w:rPr/>
        <w:t>theo mà hoài nghi tùy miên ngủ theo cõi ấy. Còn cõi bất liên quan luân hồi, hữu ái tùy miên chẳng phải ngủ theo và hoài nghi tùy miên cũng không ngủ theo.</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Hoài nghi tùy miên chẳng phải ngủ theo cõi nào, thời vô minh tùy miên không ngủ</w:t>
      </w:r>
      <w:r>
        <w:rPr>
          <w:i/>
          <w:spacing w:val="40"/>
          <w:sz w:val="26"/>
        </w:rPr>
        <w:t> </w:t>
      </w:r>
      <w:r>
        <w:rPr>
          <w:i/>
          <w:sz w:val="26"/>
        </w:rPr>
        <w:t>theo cõi ấy phải chăng? </w:t>
      </w:r>
      <w:r>
        <w:rPr>
          <w:sz w:val="26"/>
        </w:rPr>
        <w:t>Phải rồi.</w:t>
      </w:r>
    </w:p>
    <w:p>
      <w:pPr>
        <w:pStyle w:val="BodyText"/>
        <w:spacing w:before="123"/>
        <w:ind w:right="139"/>
      </w:pPr>
      <w:r>
        <w:rPr/>
        <w:t>Hay là vô minh tùy miên chẳng phải ngủ theo cõi nào, thời hoài nghi tùy miên không ngủ theo cõi ấy phải chăng? Phải rồi.</w:t>
      </w:r>
    </w:p>
    <w:p>
      <w:pPr>
        <w:pStyle w:val="Heading7"/>
        <w:spacing w:line="299" w:lineRule="exact" w:before="0"/>
        <w:rPr>
          <w:b w:val="0"/>
        </w:rPr>
      </w:pPr>
      <w:r>
        <w:rPr>
          <w:spacing w:val="-2"/>
        </w:rPr>
        <w:t>1271</w:t>
      </w:r>
      <w:r>
        <w:rPr>
          <w:b w:val="0"/>
          <w:spacing w:val="-2"/>
        </w:rPr>
        <w:t>.</w:t>
      </w:r>
    </w:p>
    <w:p>
      <w:pPr>
        <w:spacing w:before="1"/>
        <w:ind w:left="708" w:right="139" w:firstLine="0"/>
        <w:jc w:val="both"/>
        <w:rPr>
          <w:sz w:val="26"/>
        </w:rPr>
      </w:pPr>
      <w:r>
        <w:rPr>
          <w:i/>
          <w:sz w:val="26"/>
        </w:rPr>
        <w:t>Hữu ái tùy miên chẳng phải ngủ theo cõi nào, thời vô minh tùy miên không ngủ theo cõi</w:t>
      </w:r>
      <w:r>
        <w:rPr>
          <w:i/>
          <w:spacing w:val="-3"/>
          <w:sz w:val="26"/>
        </w:rPr>
        <w:t> </w:t>
      </w:r>
      <w:r>
        <w:rPr>
          <w:i/>
          <w:sz w:val="26"/>
        </w:rPr>
        <w:t>ấy phải</w:t>
      </w:r>
      <w:r>
        <w:rPr>
          <w:i/>
          <w:spacing w:val="-1"/>
          <w:sz w:val="26"/>
        </w:rPr>
        <w:t> </w:t>
      </w:r>
      <w:r>
        <w:rPr>
          <w:i/>
          <w:sz w:val="26"/>
        </w:rPr>
        <w:t>chăng? </w:t>
      </w:r>
      <w:r>
        <w:rPr>
          <w:sz w:val="26"/>
        </w:rPr>
        <w:t>Tam</w:t>
      </w:r>
      <w:r>
        <w:rPr>
          <w:spacing w:val="-2"/>
          <w:sz w:val="26"/>
        </w:rPr>
        <w:t> </w:t>
      </w:r>
      <w:r>
        <w:rPr>
          <w:sz w:val="26"/>
        </w:rPr>
        <w:t>thọ nơi</w:t>
      </w:r>
      <w:r>
        <w:rPr>
          <w:spacing w:val="-1"/>
          <w:sz w:val="26"/>
        </w:rPr>
        <w:t> </w:t>
      </w:r>
      <w:r>
        <w:rPr>
          <w:sz w:val="26"/>
        </w:rPr>
        <w:t>Dục giới, hữu</w:t>
      </w:r>
      <w:r>
        <w:rPr>
          <w:spacing w:val="-2"/>
          <w:sz w:val="26"/>
        </w:rPr>
        <w:t> </w:t>
      </w:r>
      <w:r>
        <w:rPr>
          <w:sz w:val="26"/>
        </w:rPr>
        <w:t>ái</w:t>
      </w:r>
      <w:r>
        <w:rPr>
          <w:spacing w:val="-3"/>
          <w:sz w:val="26"/>
        </w:rPr>
        <w:t> </w:t>
      </w:r>
      <w:r>
        <w:rPr>
          <w:sz w:val="26"/>
        </w:rPr>
        <w:t>tùy</w:t>
      </w:r>
      <w:r>
        <w:rPr>
          <w:spacing w:val="-6"/>
          <w:sz w:val="26"/>
        </w:rPr>
        <w:t> </w:t>
      </w:r>
      <w:r>
        <w:rPr>
          <w:sz w:val="26"/>
        </w:rPr>
        <w:t>miên</w:t>
      </w:r>
      <w:r>
        <w:rPr>
          <w:spacing w:val="-1"/>
          <w:sz w:val="26"/>
        </w:rPr>
        <w:t> </w:t>
      </w:r>
      <w:r>
        <w:rPr>
          <w:sz w:val="26"/>
        </w:rPr>
        <w:t>không</w:t>
      </w:r>
      <w:r>
        <w:rPr>
          <w:spacing w:val="-3"/>
          <w:sz w:val="26"/>
        </w:rPr>
        <w:t> </w:t>
      </w:r>
      <w:r>
        <w:rPr>
          <w:sz w:val="26"/>
        </w:rPr>
        <w:t>ngủ</w:t>
      </w:r>
      <w:r>
        <w:rPr>
          <w:spacing w:val="-3"/>
          <w:sz w:val="26"/>
        </w:rPr>
        <w:t> </w:t>
      </w:r>
      <w:r>
        <w:rPr>
          <w:sz w:val="26"/>
        </w:rPr>
        <w:t>theo</w:t>
      </w:r>
      <w:r>
        <w:rPr>
          <w:spacing w:val="-1"/>
          <w:sz w:val="26"/>
        </w:rPr>
        <w:t> </w:t>
      </w:r>
      <w:r>
        <w:rPr>
          <w:sz w:val="26"/>
        </w:rPr>
        <w:t>mà</w:t>
      </w:r>
      <w:r>
        <w:rPr>
          <w:spacing w:val="-1"/>
          <w:sz w:val="26"/>
        </w:rPr>
        <w:t> </w:t>
      </w:r>
      <w:r>
        <w:rPr>
          <w:sz w:val="26"/>
        </w:rPr>
        <w:t>vô minh tùy miên ngủ theo cõi ấy. Còn cõi bất liên quan luân hồi, hữu ái tùy miên chẳng phải ngủ theo và vô minh tùy miên cũng không ngủ theo.</w:t>
      </w:r>
    </w:p>
    <w:p>
      <w:pPr>
        <w:pStyle w:val="BodyText"/>
        <w:spacing w:before="120"/>
        <w:ind w:right="139"/>
      </w:pPr>
      <w:r>
        <w:rPr/>
        <w:t>Hay</w:t>
      </w:r>
      <w:r>
        <w:rPr>
          <w:spacing w:val="-3"/>
        </w:rPr>
        <w:t> </w:t>
      </w:r>
      <w:r>
        <w:rPr/>
        <w:t>là vô minh tùy</w:t>
      </w:r>
      <w:r>
        <w:rPr>
          <w:spacing w:val="-1"/>
        </w:rPr>
        <w:t> </w:t>
      </w:r>
      <w:r>
        <w:rPr/>
        <w:t>miên chẳng phải ngủ theo cõi nào, thời hữu ái tùy</w:t>
      </w:r>
      <w:r>
        <w:rPr>
          <w:spacing w:val="-1"/>
        </w:rPr>
        <w:t> </w:t>
      </w:r>
      <w:r>
        <w:rPr/>
        <w:t>miên không ngủ theo cõi ấy phải chăng? Phải rồi.</w:t>
      </w:r>
    </w:p>
    <w:p>
      <w:pPr>
        <w:pStyle w:val="Heading7"/>
        <w:spacing w:line="299" w:lineRule="exact" w:before="0"/>
        <w:rPr>
          <w:b w:val="0"/>
        </w:rPr>
      </w:pPr>
      <w:r>
        <w:rPr>
          <w:spacing w:val="-2"/>
        </w:rPr>
        <w:t>1272</w:t>
      </w:r>
      <w:r>
        <w:rPr>
          <w:b w:val="0"/>
          <w:spacing w:val="-2"/>
        </w:rPr>
        <w:t>.</w:t>
      </w:r>
    </w:p>
    <w:p>
      <w:pPr>
        <w:pStyle w:val="ListParagraph"/>
        <w:numPr>
          <w:ilvl w:val="0"/>
          <w:numId w:val="14"/>
        </w:numPr>
        <w:tabs>
          <w:tab w:pos="708" w:val="left" w:leader="none"/>
        </w:tabs>
        <w:spacing w:line="240" w:lineRule="auto" w:before="1" w:after="0"/>
        <w:ind w:left="708" w:right="139" w:hanging="284"/>
        <w:jc w:val="both"/>
        <w:rPr>
          <w:sz w:val="26"/>
        </w:rPr>
      </w:pPr>
      <w:r>
        <w:rPr>
          <w:i/>
          <w:sz w:val="26"/>
        </w:rPr>
        <w:t>Dục ái tùy miên, phẫn nhuế tùy miên chẳng phải ngủ theo cõi nào, thời ngã mạn tùy miên không ngủ theo cõi ấy phải chăng? </w:t>
      </w:r>
      <w:r>
        <w:rPr>
          <w:sz w:val="26"/>
        </w:rPr>
        <w:t>Sắc giới, Vô sắc giới, dục ái tùy miên và</w:t>
      </w:r>
      <w:r>
        <w:rPr>
          <w:spacing w:val="40"/>
          <w:sz w:val="26"/>
        </w:rPr>
        <w:t> </w:t>
      </w:r>
      <w:r>
        <w:rPr>
          <w:sz w:val="26"/>
        </w:rPr>
        <w:t>phẫn nhuế tùy miên chẳng phải ngủ theo mà ngã mạn tùy miên ngủ theo cõi ấy. Còn cõi bất liên quan luân hồi, dục ái tùy miên và phẫn nhuế tùy miên chẳng phải ngủ theo và ngã mạn tùy miên cũng chẳng phải ngủ theo.</w:t>
      </w:r>
    </w:p>
    <w:p>
      <w:pPr>
        <w:pStyle w:val="BodyText"/>
        <w:spacing w:before="118"/>
        <w:ind w:right="137"/>
      </w:pPr>
      <w:r>
        <w:rPr/>
        <w:t>Hay là ngã mạn tùy miên không ngủ theo cõi nào, thời dục ái tùy miên và phẫn nhuế tùy</w:t>
      </w:r>
      <w:r>
        <w:rPr>
          <w:spacing w:val="-1"/>
        </w:rPr>
        <w:t> </w:t>
      </w:r>
      <w:r>
        <w:rPr/>
        <w:t>miên chẳng phải ngủ theo cõi ấy</w:t>
      </w:r>
      <w:r>
        <w:rPr>
          <w:spacing w:val="-3"/>
        </w:rPr>
        <w:t> </w:t>
      </w:r>
      <w:r>
        <w:rPr/>
        <w:t>phải chăng? Khổ thọ, ngã mạn tùy</w:t>
      </w:r>
      <w:r>
        <w:rPr>
          <w:spacing w:val="-1"/>
        </w:rPr>
        <w:t> </w:t>
      </w:r>
      <w:r>
        <w:rPr/>
        <w:t>miên và dục ái tùy</w:t>
      </w:r>
      <w:r>
        <w:rPr>
          <w:spacing w:val="-3"/>
        </w:rPr>
        <w:t> </w:t>
      </w:r>
      <w:r>
        <w:rPr/>
        <w:t>miên chẳng</w:t>
      </w:r>
      <w:r>
        <w:rPr>
          <w:spacing w:val="-1"/>
        </w:rPr>
        <w:t> </w:t>
      </w:r>
      <w:r>
        <w:rPr/>
        <w:t>phải</w:t>
      </w:r>
      <w:r>
        <w:rPr>
          <w:spacing w:val="-1"/>
        </w:rPr>
        <w:t> </w:t>
      </w:r>
      <w:r>
        <w:rPr/>
        <w:t>ngủ theo mà phẫn</w:t>
      </w:r>
      <w:r>
        <w:rPr>
          <w:spacing w:val="-1"/>
        </w:rPr>
        <w:t> </w:t>
      </w:r>
      <w:r>
        <w:rPr/>
        <w:t>nhuế tùy</w:t>
      </w:r>
      <w:r>
        <w:rPr>
          <w:spacing w:val="-3"/>
        </w:rPr>
        <w:t> </w:t>
      </w:r>
      <w:r>
        <w:rPr/>
        <w:t>miên ngủ theo cõi ấy. Còn cõi bất</w:t>
      </w:r>
      <w:r>
        <w:rPr>
          <w:spacing w:val="-1"/>
        </w:rPr>
        <w:t> </w:t>
      </w:r>
      <w:r>
        <w:rPr/>
        <w:t>liên quan luân hồi, ngã mạn tùy miên chẳng phải ngủ theo và dục ái tùy miên với phẫn</w:t>
      </w:r>
      <w:r>
        <w:rPr>
          <w:spacing w:val="40"/>
        </w:rPr>
        <w:t> </w:t>
      </w:r>
      <w:r>
        <w:rPr/>
        <w:t>nhuế tùy miên cũng không ngủ theo.</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Dục ái tùy miên và phẫn nhuế tùy miên chẳng phải ngủ theo cõi nào, thời tà kiến tùy miên... hoài nghi tùy miên không ngủ theo cõi ấy phải chăng? </w:t>
      </w:r>
      <w:r>
        <w:rPr>
          <w:sz w:val="26"/>
        </w:rPr>
        <w:t>Sắc giới, Vô sắc giới, dục ái tùy miên và phẫn nhuế tùy miên không ngủ theo mà hoài nghi tùy miên ngủ</w:t>
      </w:r>
      <w:r>
        <w:rPr>
          <w:spacing w:val="40"/>
          <w:sz w:val="26"/>
        </w:rPr>
        <w:t> </w:t>
      </w:r>
      <w:r>
        <w:rPr>
          <w:sz w:val="26"/>
        </w:rPr>
        <w:t>theo cõi ấy. Còn cõi bất liên quan luân hồi, dục ái tùy miên với phẫn nhuế tùy miên chẳng phải ngủ theo và hoài nghi tùy miên cũng không ngủ theo.</w:t>
      </w:r>
    </w:p>
    <w:p>
      <w:pPr>
        <w:pStyle w:val="BodyText"/>
        <w:spacing w:before="120"/>
        <w:ind w:right="139"/>
      </w:pPr>
      <w:r>
        <w:rPr/>
        <w:t>Hay là hoài nghi tùy miên chẳng phải ngủ theo cõi nào, thời dục ái tùy miên và phẫn nhuế tùy miên không ngủ theo cõi ấy phải chăng? Phải rồi.</w:t>
      </w:r>
    </w:p>
    <w:p>
      <w:pPr>
        <w:pStyle w:val="ListParagraph"/>
        <w:numPr>
          <w:ilvl w:val="0"/>
          <w:numId w:val="14"/>
        </w:numPr>
        <w:tabs>
          <w:tab w:pos="708" w:val="left" w:leader="none"/>
          <w:tab w:pos="710" w:val="left" w:leader="none"/>
        </w:tabs>
        <w:spacing w:line="240" w:lineRule="auto" w:before="121" w:after="0"/>
        <w:ind w:left="710" w:right="138" w:hanging="287"/>
        <w:jc w:val="both"/>
        <w:rPr>
          <w:sz w:val="26"/>
        </w:rPr>
      </w:pPr>
      <w:r>
        <w:rPr>
          <w:i/>
          <w:sz w:val="26"/>
        </w:rPr>
        <w:t>Dục ái tùy miên và phẫn nhuế tùy miên chẳng phải ngủ theo cõi nào, thời hữu ái tùy miên không ngủ theo cõi ấy phải chăng? </w:t>
      </w:r>
      <w:r>
        <w:rPr>
          <w:sz w:val="26"/>
        </w:rPr>
        <w:t>Sắc giới, Vô sắc giới, dục ái tùy miên và</w:t>
      </w:r>
      <w:r>
        <w:rPr>
          <w:spacing w:val="40"/>
          <w:sz w:val="26"/>
        </w:rPr>
        <w:t> </w:t>
      </w:r>
      <w:r>
        <w:rPr>
          <w:sz w:val="26"/>
        </w:rPr>
        <w:t>phẫn nhuế tùy miên không ngủ theo mà hữu ái tùy miên ngủ theo cõi ấy. Còn cõi bất liên quan luân hồi, dục ái tùy miên với phẫn nhuế tùy miên chẳng phải ngủ theo và</w:t>
      </w:r>
      <w:r>
        <w:rPr>
          <w:spacing w:val="80"/>
          <w:sz w:val="26"/>
        </w:rPr>
        <w:t> </w:t>
      </w:r>
      <w:r>
        <w:rPr>
          <w:sz w:val="26"/>
        </w:rPr>
        <w:t>hữu ái tùy miên cũng chẳng phải ngủ theo.</w:t>
      </w:r>
    </w:p>
    <w:p>
      <w:pPr>
        <w:pStyle w:val="BodyText"/>
        <w:spacing w:before="119"/>
        <w:ind w:right="137"/>
      </w:pPr>
      <w:r>
        <w:rPr/>
        <w:t>Hay là hữu ái tùy miên chẳng phải ngủ theo cõi nào, thời dục ái tùy miên không ngủ theo cõi ấy phải chăng? Khổ thọ, hữu ái tùy miên với dục ái tùy miên không ngủ theo mà</w:t>
      </w:r>
      <w:r>
        <w:rPr>
          <w:spacing w:val="2"/>
        </w:rPr>
        <w:t> </w:t>
      </w:r>
      <w:r>
        <w:rPr/>
        <w:t>phẫn</w:t>
      </w:r>
      <w:r>
        <w:rPr>
          <w:spacing w:val="3"/>
        </w:rPr>
        <w:t> </w:t>
      </w:r>
      <w:r>
        <w:rPr/>
        <w:t>nhuế</w:t>
      </w:r>
      <w:r>
        <w:rPr>
          <w:spacing w:val="3"/>
        </w:rPr>
        <w:t> </w:t>
      </w:r>
      <w:r>
        <w:rPr/>
        <w:t>tùy miên</w:t>
      </w:r>
      <w:r>
        <w:rPr>
          <w:spacing w:val="4"/>
        </w:rPr>
        <w:t> </w:t>
      </w:r>
      <w:r>
        <w:rPr/>
        <w:t>ngủ</w:t>
      </w:r>
      <w:r>
        <w:rPr>
          <w:spacing w:val="3"/>
        </w:rPr>
        <w:t> </w:t>
      </w:r>
      <w:r>
        <w:rPr/>
        <w:t>theo</w:t>
      </w:r>
      <w:r>
        <w:rPr>
          <w:spacing w:val="3"/>
        </w:rPr>
        <w:t> </w:t>
      </w:r>
      <w:r>
        <w:rPr/>
        <w:t>cõi</w:t>
      </w:r>
      <w:r>
        <w:rPr>
          <w:spacing w:val="2"/>
        </w:rPr>
        <w:t> </w:t>
      </w:r>
      <w:r>
        <w:rPr/>
        <w:t>ấy.</w:t>
      </w:r>
      <w:r>
        <w:rPr>
          <w:spacing w:val="2"/>
        </w:rPr>
        <w:t> </w:t>
      </w:r>
      <w:r>
        <w:rPr/>
        <w:t>Nhị</w:t>
      </w:r>
      <w:r>
        <w:rPr>
          <w:spacing w:val="5"/>
        </w:rPr>
        <w:t> </w:t>
      </w:r>
      <w:r>
        <w:rPr/>
        <w:t>thọ</w:t>
      </w:r>
      <w:r>
        <w:rPr>
          <w:spacing w:val="3"/>
        </w:rPr>
        <w:t> </w:t>
      </w:r>
      <w:r>
        <w:rPr/>
        <w:t>nơi</w:t>
      </w:r>
      <w:r>
        <w:rPr>
          <w:spacing w:val="2"/>
        </w:rPr>
        <w:t> </w:t>
      </w:r>
      <w:r>
        <w:rPr/>
        <w:t>cõi</w:t>
      </w:r>
      <w:r>
        <w:rPr>
          <w:spacing w:val="2"/>
        </w:rPr>
        <w:t> </w:t>
      </w:r>
      <w:r>
        <w:rPr/>
        <w:t>Dục</w:t>
      </w:r>
      <w:r>
        <w:rPr>
          <w:spacing w:val="2"/>
        </w:rPr>
        <w:t> </w:t>
      </w:r>
      <w:r>
        <w:rPr/>
        <w:t>giới,</w:t>
      </w:r>
      <w:r>
        <w:rPr>
          <w:spacing w:val="3"/>
        </w:rPr>
        <w:t> </w:t>
      </w:r>
      <w:r>
        <w:rPr/>
        <w:t>hữu</w:t>
      </w:r>
      <w:r>
        <w:rPr>
          <w:spacing w:val="3"/>
        </w:rPr>
        <w:t> </w:t>
      </w:r>
      <w:r>
        <w:rPr/>
        <w:t>ái</w:t>
      </w:r>
      <w:r>
        <w:rPr>
          <w:spacing w:val="3"/>
        </w:rPr>
        <w:t> </w:t>
      </w:r>
      <w:r>
        <w:rPr/>
        <w:t>tùy miên</w:t>
      </w:r>
      <w:r>
        <w:rPr>
          <w:spacing w:val="3"/>
        </w:rPr>
        <w:t> </w:t>
      </w:r>
      <w:r>
        <w:rPr>
          <w:spacing w:val="-5"/>
        </w:rPr>
        <w:t>với</w:t>
      </w:r>
    </w:p>
    <w:p>
      <w:pPr>
        <w:pStyle w:val="BodyText"/>
        <w:spacing w:after="0"/>
        <w:sectPr>
          <w:pgSz w:w="11630" w:h="16450"/>
          <w:pgMar w:header="576" w:footer="0" w:top="920" w:bottom="280" w:left="850" w:right="850"/>
        </w:sectPr>
      </w:pPr>
    </w:p>
    <w:p>
      <w:pPr>
        <w:pStyle w:val="BodyText"/>
        <w:spacing w:before="268"/>
        <w:ind w:right="139"/>
      </w:pPr>
      <w:r>
        <w:rPr/>
        <w:t>phẫn nhuế tùy miên chẳng phải ngủ theo mà dục ái tùy miên ngủ theo cõi ấy. Còn cõi bất liên quan luân hồi, hữu ái tùy miên chẳng phải ngủ theo và dục ái tùy miên mà phẫn nhuế tùy miên cũng không ngủ theo.</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Dục ái tùy miên và phẫn nhuế tùy miên chẳng phải ngủ theo cõi nào, thời vô minh tùy miên không ngủ theo cõi ấy phải chăng? </w:t>
      </w:r>
      <w:r>
        <w:rPr>
          <w:sz w:val="26"/>
        </w:rPr>
        <w:t>Sắc giới, Vô sắc giới, dục ái tùy miên và</w:t>
      </w:r>
      <w:r>
        <w:rPr>
          <w:spacing w:val="40"/>
          <w:sz w:val="26"/>
        </w:rPr>
        <w:t> </w:t>
      </w:r>
      <w:r>
        <w:rPr>
          <w:sz w:val="26"/>
        </w:rPr>
        <w:t>phẫn</w:t>
      </w:r>
      <w:r>
        <w:rPr>
          <w:spacing w:val="-1"/>
          <w:sz w:val="26"/>
        </w:rPr>
        <w:t> </w:t>
      </w:r>
      <w:r>
        <w:rPr>
          <w:sz w:val="26"/>
        </w:rPr>
        <w:t>nhuế tùy</w:t>
      </w:r>
      <w:r>
        <w:rPr>
          <w:spacing w:val="-3"/>
          <w:sz w:val="26"/>
        </w:rPr>
        <w:t> </w:t>
      </w:r>
      <w:r>
        <w:rPr>
          <w:sz w:val="26"/>
        </w:rPr>
        <w:t>miên không</w:t>
      </w:r>
      <w:r>
        <w:rPr>
          <w:spacing w:val="-1"/>
          <w:sz w:val="26"/>
        </w:rPr>
        <w:t> </w:t>
      </w:r>
      <w:r>
        <w:rPr>
          <w:sz w:val="26"/>
        </w:rPr>
        <w:t>ngủ theo mà vô minh tùy</w:t>
      </w:r>
      <w:r>
        <w:rPr>
          <w:spacing w:val="-3"/>
          <w:sz w:val="26"/>
        </w:rPr>
        <w:t> </w:t>
      </w:r>
      <w:r>
        <w:rPr>
          <w:sz w:val="26"/>
        </w:rPr>
        <w:t>miên ngủ theo cõi ấy.</w:t>
      </w:r>
      <w:r>
        <w:rPr>
          <w:spacing w:val="-1"/>
          <w:sz w:val="26"/>
        </w:rPr>
        <w:t> </w:t>
      </w:r>
      <w:r>
        <w:rPr>
          <w:sz w:val="26"/>
        </w:rPr>
        <w:t>Còn cõi bất liên quan luân hồi, dục ái tùy miên với phẫn nhuế tùy miên chẳng phải ngủ theo và vô minh tùy miên cũng không ngủ theo.</w:t>
      </w:r>
    </w:p>
    <w:p>
      <w:pPr>
        <w:pStyle w:val="BodyText"/>
        <w:spacing w:before="120"/>
        <w:ind w:right="139"/>
      </w:pPr>
      <w:r>
        <w:rPr/>
        <w:t>Hay là vô minh tùy miên chẳng phải ngủ theo cõi nào, thời dục ái tùy miên và phẫn nhuế tùy miên không ngủ theo cõi ấy phải chăng? Phải rồi.</w:t>
      </w:r>
    </w:p>
    <w:p>
      <w:pPr>
        <w:pStyle w:val="Heading7"/>
        <w:spacing w:line="299" w:lineRule="exact" w:before="0"/>
        <w:rPr>
          <w:b w:val="0"/>
        </w:rPr>
      </w:pPr>
      <w:r>
        <w:rPr>
          <w:spacing w:val="-2"/>
        </w:rPr>
        <w:t>1273</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Dục ái tùy miên, phẫn nhuế tùy miên và ngã mạn tùy miên chẳng phải ngủ theo cõi nào, thời tà kiến tùy miên... hoài nghi tùy miên không ngủ theo cõi ấy phải chăng?</w:t>
      </w:r>
      <w:r>
        <w:rPr>
          <w:i/>
          <w:spacing w:val="40"/>
          <w:sz w:val="26"/>
        </w:rPr>
        <w:t> </w:t>
      </w:r>
      <w:r>
        <w:rPr>
          <w:sz w:val="26"/>
        </w:rPr>
        <w:t>Phải rồi.</w:t>
      </w:r>
    </w:p>
    <w:p>
      <w:pPr>
        <w:pStyle w:val="BodyText"/>
        <w:spacing w:before="117"/>
        <w:ind w:right="137"/>
      </w:pPr>
      <w:r>
        <w:rPr/>
        <w:t>Hay là hoài nghi tùy miên chẳng phải ngủ theo cõi nào, thời dục ái tùy miên, phẫn</w:t>
      </w:r>
      <w:r>
        <w:rPr>
          <w:spacing w:val="40"/>
        </w:rPr>
        <w:t> </w:t>
      </w:r>
      <w:r>
        <w:rPr/>
        <w:t>nhuế tùy miên và ngã mạn tùy miên không ngủ theo cõi ấy phải chăng? Phải rồi.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Dục ái tùy miên, phẫn nhuế tùy miên và ngã mạn tùy miên chẳng phải ngủ theo cõi nào, thời hữu ái tùy miên không ngủ theo cõi ấy phải chăng? </w:t>
      </w:r>
      <w:r>
        <w:rPr>
          <w:sz w:val="26"/>
        </w:rPr>
        <w:t>Phải rồi.</w:t>
      </w:r>
    </w:p>
    <w:p>
      <w:pPr>
        <w:pStyle w:val="BodyText"/>
        <w:spacing w:before="118"/>
        <w:ind w:right="132"/>
      </w:pPr>
      <w:r>
        <w:rPr/>
        <w:t>Hay là dục ái tùy miên chẳng phải ngủ theo cõi nào, thời dục ái tùy miên, phẫn nhuế tùy miên và ngã mạn tùy miên không ngủ theo cõi ấy phải chăng? Khổ thọ, hữu ái tùy miên, dục ái tùy miên và ngã mạn tùy miên chẳng phải ngủ theo mà phẫn nhuế tùy miên ngủ theo cõi ấy. Nhị thọ Dục giới, hữu ái tùy miên và phẫn nhuế tùy miên chẳng phải ngủ theo mà dục ái tùy miên và ngã mạn tùy miên ngủ theo cõi ấy. Còn cõi bất liên quan luân hồi, hữu ái tùy</w:t>
      </w:r>
      <w:r>
        <w:rPr>
          <w:spacing w:val="-1"/>
        </w:rPr>
        <w:t> </w:t>
      </w:r>
      <w:r>
        <w:rPr/>
        <w:t>miên chẳng phải ngủ theo và dục ái tùy miên, phẫn nhuế tùy miên với ngã mạn tùy miên cũng không ngủ theo.</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Dục ái tùy miên, phẫn nhuế tùy miên và ngã mạn tùy miên chẳng phải ngủ theo cõi nào, thời vô minh tùy miên không ngủ theo cõi ấy phải chăng? </w:t>
      </w:r>
      <w:r>
        <w:rPr>
          <w:sz w:val="26"/>
        </w:rPr>
        <w:t>Phải rồi.</w:t>
      </w:r>
    </w:p>
    <w:p>
      <w:pPr>
        <w:pStyle w:val="BodyText"/>
        <w:spacing w:before="119"/>
        <w:ind w:right="139"/>
      </w:pPr>
      <w:r>
        <w:rPr/>
        <w:t>Hay</w:t>
      </w:r>
      <w:r>
        <w:rPr>
          <w:spacing w:val="-3"/>
        </w:rPr>
        <w:t> </w:t>
      </w:r>
      <w:r>
        <w:rPr/>
        <w:t>là vô minh tùy</w:t>
      </w:r>
      <w:r>
        <w:rPr>
          <w:spacing w:val="-3"/>
        </w:rPr>
        <w:t> </w:t>
      </w:r>
      <w:r>
        <w:rPr/>
        <w:t>miên chẳng phải ngủ theo cõi nào, thời dục ái tùy miên, phẫn nhuế tùy miên và ngã mạn tùy miên không ngủ theo cõi ấy phải chăng? Phải rồi.</w:t>
      </w:r>
    </w:p>
    <w:p>
      <w:pPr>
        <w:pStyle w:val="Heading7"/>
        <w:spacing w:line="299" w:lineRule="exact" w:before="0"/>
        <w:rPr>
          <w:b w:val="0"/>
        </w:rPr>
      </w:pPr>
      <w:r>
        <w:rPr>
          <w:spacing w:val="-2"/>
        </w:rPr>
        <w:t>1274</w:t>
      </w:r>
      <w:r>
        <w:rPr>
          <w:b w:val="0"/>
          <w:spacing w:val="-2"/>
        </w:rPr>
        <w:t>.</w:t>
      </w:r>
    </w:p>
    <w:p>
      <w:pPr>
        <w:spacing w:before="1"/>
        <w:ind w:left="708" w:right="139" w:firstLine="0"/>
        <w:jc w:val="both"/>
        <w:rPr>
          <w:sz w:val="26"/>
        </w:rPr>
      </w:pPr>
      <w:r>
        <w:rPr>
          <w:i/>
          <w:sz w:val="26"/>
        </w:rPr>
        <w:t>Dục</w:t>
      </w:r>
      <w:r>
        <w:rPr>
          <w:i/>
          <w:spacing w:val="-3"/>
          <w:sz w:val="26"/>
        </w:rPr>
        <w:t> </w:t>
      </w:r>
      <w:r>
        <w:rPr>
          <w:i/>
          <w:sz w:val="26"/>
        </w:rPr>
        <w:t>ái</w:t>
      </w:r>
      <w:r>
        <w:rPr>
          <w:i/>
          <w:spacing w:val="-3"/>
          <w:sz w:val="26"/>
        </w:rPr>
        <w:t> </w:t>
      </w:r>
      <w:r>
        <w:rPr>
          <w:i/>
          <w:sz w:val="26"/>
        </w:rPr>
        <w:t>tùy miên, phẫn</w:t>
      </w:r>
      <w:r>
        <w:rPr>
          <w:i/>
          <w:spacing w:val="-1"/>
          <w:sz w:val="26"/>
        </w:rPr>
        <w:t> </w:t>
      </w:r>
      <w:r>
        <w:rPr>
          <w:i/>
          <w:sz w:val="26"/>
        </w:rPr>
        <w:t>nhuế</w:t>
      </w:r>
      <w:r>
        <w:rPr>
          <w:i/>
          <w:spacing w:val="-3"/>
          <w:sz w:val="26"/>
        </w:rPr>
        <w:t> </w:t>
      </w:r>
      <w:r>
        <w:rPr>
          <w:i/>
          <w:sz w:val="26"/>
        </w:rPr>
        <w:t>tùy miên,</w:t>
      </w:r>
      <w:r>
        <w:rPr>
          <w:i/>
          <w:spacing w:val="-3"/>
          <w:sz w:val="26"/>
        </w:rPr>
        <w:t> </w:t>
      </w:r>
      <w:r>
        <w:rPr>
          <w:i/>
          <w:sz w:val="26"/>
        </w:rPr>
        <w:t>ngã</w:t>
      </w:r>
      <w:r>
        <w:rPr>
          <w:i/>
          <w:spacing w:val="-2"/>
          <w:sz w:val="26"/>
        </w:rPr>
        <w:t> </w:t>
      </w:r>
      <w:r>
        <w:rPr>
          <w:i/>
          <w:sz w:val="26"/>
        </w:rPr>
        <w:t>mạn</w:t>
      </w:r>
      <w:r>
        <w:rPr>
          <w:i/>
          <w:spacing w:val="-2"/>
          <w:sz w:val="26"/>
        </w:rPr>
        <w:t> </w:t>
      </w:r>
      <w:r>
        <w:rPr>
          <w:i/>
          <w:sz w:val="26"/>
        </w:rPr>
        <w:t>tùy</w:t>
      </w:r>
      <w:r>
        <w:rPr>
          <w:i/>
          <w:spacing w:val="-3"/>
          <w:sz w:val="26"/>
        </w:rPr>
        <w:t> </w:t>
      </w:r>
      <w:r>
        <w:rPr>
          <w:i/>
          <w:sz w:val="26"/>
        </w:rPr>
        <w:t>miên và</w:t>
      </w:r>
      <w:r>
        <w:rPr>
          <w:i/>
          <w:spacing w:val="-3"/>
          <w:sz w:val="26"/>
        </w:rPr>
        <w:t> </w:t>
      </w:r>
      <w:r>
        <w:rPr>
          <w:i/>
          <w:sz w:val="26"/>
        </w:rPr>
        <w:t>tà</w:t>
      </w:r>
      <w:r>
        <w:rPr>
          <w:i/>
          <w:spacing w:val="-1"/>
          <w:sz w:val="26"/>
        </w:rPr>
        <w:t> </w:t>
      </w:r>
      <w:r>
        <w:rPr>
          <w:i/>
          <w:sz w:val="26"/>
        </w:rPr>
        <w:t>kiến</w:t>
      </w:r>
      <w:r>
        <w:rPr>
          <w:i/>
          <w:spacing w:val="-3"/>
          <w:sz w:val="26"/>
        </w:rPr>
        <w:t> </w:t>
      </w:r>
      <w:r>
        <w:rPr>
          <w:i/>
          <w:sz w:val="26"/>
        </w:rPr>
        <w:t>tùy</w:t>
      </w:r>
      <w:r>
        <w:rPr>
          <w:i/>
          <w:spacing w:val="-3"/>
          <w:sz w:val="26"/>
        </w:rPr>
        <w:t> </w:t>
      </w:r>
      <w:r>
        <w:rPr>
          <w:i/>
          <w:sz w:val="26"/>
        </w:rPr>
        <w:t>miên</w:t>
      </w:r>
      <w:r>
        <w:rPr>
          <w:i/>
          <w:spacing w:val="-1"/>
          <w:sz w:val="26"/>
        </w:rPr>
        <w:t> </w:t>
      </w:r>
      <w:r>
        <w:rPr>
          <w:i/>
          <w:sz w:val="26"/>
        </w:rPr>
        <w:t>chẳng</w:t>
      </w:r>
      <w:r>
        <w:rPr>
          <w:i/>
          <w:spacing w:val="-3"/>
          <w:sz w:val="26"/>
        </w:rPr>
        <w:t> </w:t>
      </w:r>
      <w:r>
        <w:rPr>
          <w:i/>
          <w:sz w:val="26"/>
        </w:rPr>
        <w:t>phải ngủ theo cõi nào, thời hoài nghi tùy miên không ngủ theo cõi ấy phải chăng? </w:t>
      </w:r>
      <w:r>
        <w:rPr>
          <w:sz w:val="26"/>
        </w:rPr>
        <w:t>Phải rồi.</w:t>
      </w:r>
    </w:p>
    <w:p>
      <w:pPr>
        <w:pStyle w:val="BodyText"/>
        <w:spacing w:before="120"/>
        <w:ind w:right="137"/>
      </w:pPr>
      <w:r>
        <w:rPr/>
        <w:t>Hay là hoài nghi tùy miên chẳng phải ngủ theo cõi nào, thời dục ái tùy miên, phẫn</w:t>
      </w:r>
      <w:r>
        <w:rPr>
          <w:spacing w:val="40"/>
        </w:rPr>
        <w:t> </w:t>
      </w:r>
      <w:r>
        <w:rPr/>
        <w:t>nhuế tùy miên, ngã mạn tùy miên, tà kiến tùy miên không ngủ theo cõi ấy</w:t>
      </w:r>
      <w:r>
        <w:rPr>
          <w:spacing w:val="-2"/>
        </w:rPr>
        <w:t> </w:t>
      </w:r>
      <w:r>
        <w:rPr/>
        <w:t>phải chăng? Phải rồi...</w:t>
      </w:r>
    </w:p>
    <w:p>
      <w:pPr>
        <w:pStyle w:val="Heading7"/>
        <w:spacing w:line="298" w:lineRule="exact" w:before="1"/>
        <w:rPr>
          <w:b w:val="0"/>
        </w:rPr>
      </w:pPr>
      <w:r>
        <w:rPr>
          <w:spacing w:val="-2"/>
        </w:rPr>
        <w:t>1275</w:t>
      </w:r>
      <w:r>
        <w:rPr>
          <w:b w:val="0"/>
          <w:spacing w:val="-2"/>
        </w:rPr>
        <w:t>.</w:t>
      </w:r>
    </w:p>
    <w:p>
      <w:pPr>
        <w:spacing w:before="0"/>
        <w:ind w:left="708" w:right="139" w:firstLine="0"/>
        <w:jc w:val="both"/>
        <w:rPr>
          <w:sz w:val="26"/>
        </w:rPr>
      </w:pPr>
      <w:r>
        <w:rPr>
          <w:i/>
          <w:sz w:val="26"/>
        </w:rPr>
        <w:t>Dục ái tùy miên, phẫn nhuế tùy miên, ngã mạn tùy miên, tà kiến tùy miên và hoài nghi tùy</w:t>
      </w:r>
      <w:r>
        <w:rPr>
          <w:i/>
          <w:spacing w:val="-1"/>
          <w:sz w:val="26"/>
        </w:rPr>
        <w:t> </w:t>
      </w:r>
      <w:r>
        <w:rPr>
          <w:i/>
          <w:sz w:val="26"/>
        </w:rPr>
        <w:t>miên chẳng</w:t>
      </w:r>
      <w:r>
        <w:rPr>
          <w:i/>
          <w:spacing w:val="-1"/>
          <w:sz w:val="26"/>
        </w:rPr>
        <w:t> </w:t>
      </w:r>
      <w:r>
        <w:rPr>
          <w:i/>
          <w:sz w:val="26"/>
        </w:rPr>
        <w:t>phải</w:t>
      </w:r>
      <w:r>
        <w:rPr>
          <w:i/>
          <w:spacing w:val="-1"/>
          <w:sz w:val="26"/>
        </w:rPr>
        <w:t> </w:t>
      </w:r>
      <w:r>
        <w:rPr>
          <w:i/>
          <w:sz w:val="26"/>
        </w:rPr>
        <w:t>ngủ theo cõi nào,</w:t>
      </w:r>
      <w:r>
        <w:rPr>
          <w:i/>
          <w:spacing w:val="-1"/>
          <w:sz w:val="26"/>
        </w:rPr>
        <w:t> </w:t>
      </w:r>
      <w:r>
        <w:rPr>
          <w:i/>
          <w:sz w:val="26"/>
        </w:rPr>
        <w:t>thời hữu ái tùy</w:t>
      </w:r>
      <w:r>
        <w:rPr>
          <w:i/>
          <w:spacing w:val="-1"/>
          <w:sz w:val="26"/>
        </w:rPr>
        <w:t> </w:t>
      </w:r>
      <w:r>
        <w:rPr>
          <w:i/>
          <w:sz w:val="26"/>
        </w:rPr>
        <w:t>miên không</w:t>
      </w:r>
      <w:r>
        <w:rPr>
          <w:i/>
          <w:spacing w:val="-1"/>
          <w:sz w:val="26"/>
        </w:rPr>
        <w:t> </w:t>
      </w:r>
      <w:r>
        <w:rPr>
          <w:i/>
          <w:sz w:val="26"/>
        </w:rPr>
        <w:t>ngủ theo cõi ấy phải chăng? </w:t>
      </w:r>
      <w:r>
        <w:rPr>
          <w:sz w:val="26"/>
        </w:rPr>
        <w:t>Phải rồi.</w:t>
      </w:r>
    </w:p>
    <w:p>
      <w:pPr>
        <w:pStyle w:val="BodyText"/>
        <w:spacing w:before="120"/>
        <w:ind w:right="137"/>
      </w:pPr>
      <w:r>
        <w:rPr/>
        <w:t>Hay là hữu ái tùy miên chẳng phải ngủ theo cõi nào, thời dục ái tùy miên, phẫn nhuế tùy miên, ngã mạn tùy miên, tà kiến tùy miên và hoài nghi tùy miên không ngủ theo cõi ấy phải chăng? Khổ thọ, hữu ái tùy miên, dục ái tùy miên, ngã mạn tùy miên</w:t>
      </w:r>
      <w:r>
        <w:rPr>
          <w:spacing w:val="80"/>
        </w:rPr>
        <w:t> </w:t>
      </w:r>
      <w:r>
        <w:rPr/>
        <w:t>không</w:t>
      </w:r>
      <w:r>
        <w:rPr>
          <w:spacing w:val="17"/>
        </w:rPr>
        <w:t> </w:t>
      </w:r>
      <w:r>
        <w:rPr/>
        <w:t>ngủ</w:t>
      </w:r>
      <w:r>
        <w:rPr>
          <w:spacing w:val="17"/>
        </w:rPr>
        <w:t> </w:t>
      </w:r>
      <w:r>
        <w:rPr/>
        <w:t>theo</w:t>
      </w:r>
      <w:r>
        <w:rPr>
          <w:spacing w:val="19"/>
        </w:rPr>
        <w:t> </w:t>
      </w:r>
      <w:r>
        <w:rPr/>
        <w:t>mà</w:t>
      </w:r>
      <w:r>
        <w:rPr>
          <w:spacing w:val="18"/>
        </w:rPr>
        <w:t> </w:t>
      </w:r>
      <w:r>
        <w:rPr/>
        <w:t>phẫn</w:t>
      </w:r>
      <w:r>
        <w:rPr>
          <w:spacing w:val="17"/>
        </w:rPr>
        <w:t> </w:t>
      </w:r>
      <w:r>
        <w:rPr/>
        <w:t>nhuế</w:t>
      </w:r>
      <w:r>
        <w:rPr>
          <w:spacing w:val="17"/>
        </w:rPr>
        <w:t> </w:t>
      </w:r>
      <w:r>
        <w:rPr/>
        <w:t>tùy</w:t>
      </w:r>
      <w:r>
        <w:rPr>
          <w:spacing w:val="13"/>
        </w:rPr>
        <w:t> </w:t>
      </w:r>
      <w:r>
        <w:rPr/>
        <w:t>miên,</w:t>
      </w:r>
      <w:r>
        <w:rPr>
          <w:spacing w:val="17"/>
        </w:rPr>
        <w:t> </w:t>
      </w:r>
      <w:r>
        <w:rPr/>
        <w:t>tà</w:t>
      </w:r>
      <w:r>
        <w:rPr>
          <w:spacing w:val="17"/>
        </w:rPr>
        <w:t> </w:t>
      </w:r>
      <w:r>
        <w:rPr/>
        <w:t>kiến</w:t>
      </w:r>
      <w:r>
        <w:rPr>
          <w:spacing w:val="18"/>
        </w:rPr>
        <w:t> </w:t>
      </w:r>
      <w:r>
        <w:rPr/>
        <w:t>tùy</w:t>
      </w:r>
      <w:r>
        <w:rPr>
          <w:spacing w:val="14"/>
        </w:rPr>
        <w:t> </w:t>
      </w:r>
      <w:r>
        <w:rPr/>
        <w:t>miên</w:t>
      </w:r>
      <w:r>
        <w:rPr>
          <w:spacing w:val="19"/>
        </w:rPr>
        <w:t> </w:t>
      </w:r>
      <w:r>
        <w:rPr/>
        <w:t>và</w:t>
      </w:r>
      <w:r>
        <w:rPr>
          <w:spacing w:val="17"/>
        </w:rPr>
        <w:t> </w:t>
      </w:r>
      <w:r>
        <w:rPr/>
        <w:t>hoài</w:t>
      </w:r>
      <w:r>
        <w:rPr>
          <w:spacing w:val="17"/>
        </w:rPr>
        <w:t> </w:t>
      </w:r>
      <w:r>
        <w:rPr/>
        <w:t>nghi</w:t>
      </w:r>
      <w:r>
        <w:rPr>
          <w:spacing w:val="18"/>
        </w:rPr>
        <w:t> </w:t>
      </w:r>
      <w:r>
        <w:rPr/>
        <w:t>tùy</w:t>
      </w:r>
      <w:r>
        <w:rPr>
          <w:spacing w:val="13"/>
        </w:rPr>
        <w:t> </w:t>
      </w:r>
      <w:r>
        <w:rPr/>
        <w:t>miên</w:t>
      </w:r>
      <w:r>
        <w:rPr>
          <w:spacing w:val="18"/>
        </w:rPr>
        <w:t> </w:t>
      </w:r>
      <w:r>
        <w:rPr>
          <w:spacing w:val="-5"/>
        </w:rPr>
        <w:t>ngủ</w:t>
      </w:r>
    </w:p>
    <w:p>
      <w:pPr>
        <w:pStyle w:val="BodyText"/>
        <w:spacing w:after="0"/>
        <w:sectPr>
          <w:pgSz w:w="11630" w:h="16450"/>
          <w:pgMar w:header="576" w:footer="0" w:top="920" w:bottom="280" w:left="850" w:right="850"/>
        </w:sectPr>
      </w:pPr>
    </w:p>
    <w:p>
      <w:pPr>
        <w:pStyle w:val="BodyText"/>
        <w:spacing w:before="268"/>
        <w:ind w:right="132"/>
      </w:pPr>
      <w:r>
        <w:rPr/>
        <w:t>theo cõi ấy.</w:t>
      </w:r>
      <w:r>
        <w:rPr>
          <w:spacing w:val="-1"/>
        </w:rPr>
        <w:t> </w:t>
      </w:r>
      <w:r>
        <w:rPr/>
        <w:t>Nhị thọ trong Dục giới, hữu ái tùy</w:t>
      </w:r>
      <w:r>
        <w:rPr>
          <w:spacing w:val="-3"/>
        </w:rPr>
        <w:t> </w:t>
      </w:r>
      <w:r>
        <w:rPr/>
        <w:t>miên và phẫn</w:t>
      </w:r>
      <w:r>
        <w:rPr>
          <w:spacing w:val="-1"/>
        </w:rPr>
        <w:t> </w:t>
      </w:r>
      <w:r>
        <w:rPr/>
        <w:t>nhuế tùy</w:t>
      </w:r>
      <w:r>
        <w:rPr>
          <w:spacing w:val="-3"/>
        </w:rPr>
        <w:t> </w:t>
      </w:r>
      <w:r>
        <w:rPr/>
        <w:t>miên chẳng</w:t>
      </w:r>
      <w:r>
        <w:rPr>
          <w:spacing w:val="-1"/>
        </w:rPr>
        <w:t> </w:t>
      </w:r>
      <w:r>
        <w:rPr/>
        <w:t>phải ngủ theo mà dục ái tùy miên, ngã mạn tùy miên, tà kiến tùy miên và hoài nghi tùy</w:t>
      </w:r>
      <w:r>
        <w:rPr>
          <w:spacing w:val="40"/>
        </w:rPr>
        <w:t> </w:t>
      </w:r>
      <w:r>
        <w:rPr/>
        <w:t>miên ngủ theo cõi ấy. Còn cõi bất liên quan luân hồi, hữu ái tùy miên chẳng phải ngủ theo và dục ái tùy miên, phẫn nhuế tùy miên, ngã mạn tùy miên, tà kiến tùy miên và hoài nghi tùy miên cũng chẳng phải ngủ theo...</w:t>
      </w:r>
    </w:p>
    <w:p>
      <w:pPr>
        <w:pStyle w:val="Heading7"/>
        <w:spacing w:line="298" w:lineRule="exact" w:before="1"/>
        <w:rPr>
          <w:b w:val="0"/>
        </w:rPr>
      </w:pPr>
      <w:r>
        <w:rPr>
          <w:spacing w:val="-2"/>
        </w:rPr>
        <w:t>1276</w:t>
      </w:r>
      <w:r>
        <w:rPr>
          <w:b w:val="0"/>
          <w:spacing w:val="-2"/>
        </w:rPr>
        <w:t>.</w:t>
      </w:r>
    </w:p>
    <w:p>
      <w:pPr>
        <w:spacing w:before="0"/>
        <w:ind w:left="708" w:right="137" w:firstLine="0"/>
        <w:jc w:val="both"/>
        <w:rPr>
          <w:sz w:val="26"/>
        </w:rPr>
      </w:pPr>
      <w:r>
        <w:rPr>
          <w:i/>
          <w:sz w:val="26"/>
        </w:rPr>
        <w:t>Dục ái tùy miên, phẫn nhuế tùy miên, ngã mạn tùy miên, tà kiến tùy miên, hoài nghi</w:t>
      </w:r>
      <w:r>
        <w:rPr>
          <w:i/>
          <w:spacing w:val="40"/>
          <w:sz w:val="26"/>
        </w:rPr>
        <w:t> </w:t>
      </w:r>
      <w:r>
        <w:rPr>
          <w:i/>
          <w:sz w:val="26"/>
        </w:rPr>
        <w:t>tùy miên và hữu ái tùy</w:t>
      </w:r>
      <w:r>
        <w:rPr>
          <w:i/>
          <w:spacing w:val="-2"/>
          <w:sz w:val="26"/>
        </w:rPr>
        <w:t> </w:t>
      </w:r>
      <w:r>
        <w:rPr>
          <w:i/>
          <w:sz w:val="26"/>
        </w:rPr>
        <w:t>miên chẳng phải ngủ theo cõi nào, thời vô minh tùy miên không ngủ theo cõi ấy phải chăng? </w:t>
      </w:r>
      <w:r>
        <w:rPr>
          <w:sz w:val="26"/>
        </w:rPr>
        <w:t>Phải rồi.</w:t>
      </w:r>
    </w:p>
    <w:p>
      <w:pPr>
        <w:pStyle w:val="BodyText"/>
        <w:spacing w:before="120"/>
        <w:ind w:right="138"/>
      </w:pPr>
      <w:r>
        <w:rPr/>
        <w:t>Hay</w:t>
      </w:r>
      <w:r>
        <w:rPr>
          <w:spacing w:val="-3"/>
        </w:rPr>
        <w:t> </w:t>
      </w:r>
      <w:r>
        <w:rPr/>
        <w:t>là vô minh tùy</w:t>
      </w:r>
      <w:r>
        <w:rPr>
          <w:spacing w:val="-3"/>
        </w:rPr>
        <w:t> </w:t>
      </w:r>
      <w:r>
        <w:rPr/>
        <w:t>miên chẳng phải ngủ theo cõi nào, thời dục ái tùy miên, phẫn nhuế tùy miên, ngã mạn tùy miên, tà kiến tùy miên, hoài nghi tùy miên và hữu ái tùy miên không ngủ theo cõi ấy phải chăng? Phải rồi.</w:t>
      </w:r>
    </w:p>
    <w:p>
      <w:pPr>
        <w:pStyle w:val="Heading7"/>
        <w:spacing w:line="299" w:lineRule="exact" w:before="1"/>
        <w:rPr>
          <w:b w:val="0"/>
        </w:rPr>
      </w:pPr>
      <w:r>
        <w:rPr>
          <w:spacing w:val="-2"/>
        </w:rPr>
        <w:t>1277</w:t>
      </w:r>
      <w:r>
        <w:rPr>
          <w:b w:val="0"/>
          <w:spacing w:val="-2"/>
        </w:rPr>
        <w:t>.</w:t>
      </w:r>
    </w:p>
    <w:p>
      <w:pPr>
        <w:pStyle w:val="ListParagraph"/>
        <w:numPr>
          <w:ilvl w:val="0"/>
          <w:numId w:val="14"/>
        </w:numPr>
        <w:tabs>
          <w:tab w:pos="708" w:val="left" w:leader="none"/>
        </w:tabs>
        <w:spacing w:line="240" w:lineRule="auto" w:before="0" w:after="0"/>
        <w:ind w:left="708" w:right="135" w:hanging="284"/>
        <w:jc w:val="both"/>
        <w:rPr>
          <w:sz w:val="26"/>
        </w:rPr>
      </w:pPr>
      <w:r>
        <w:rPr>
          <w:i/>
          <w:sz w:val="26"/>
        </w:rPr>
        <w:t>Dục ái tùy miên chẳng phải ngủ theo người nào cõi nào, thời phẫn nhuế tùy miên chẳng phải ngủ theo người ấy cõi ấy phải chăng? </w:t>
      </w:r>
      <w:r>
        <w:rPr>
          <w:sz w:val="26"/>
        </w:rPr>
        <w:t>Ba hạng người khổ thọ, dục ái tùy miên chẳng phải ngủ theo mà phẫn nhuế tùy miên ngủ theo người ấy cõi ấy. Người</w:t>
      </w:r>
      <w:r>
        <w:rPr>
          <w:spacing w:val="80"/>
          <w:sz w:val="26"/>
        </w:rPr>
        <w:t> </w:t>
      </w:r>
      <w:r>
        <w:rPr>
          <w:sz w:val="26"/>
        </w:rPr>
        <w:t>Sắc giới, Vô</w:t>
      </w:r>
      <w:r>
        <w:rPr>
          <w:spacing w:val="-1"/>
          <w:sz w:val="26"/>
        </w:rPr>
        <w:t> </w:t>
      </w:r>
      <w:r>
        <w:rPr>
          <w:sz w:val="26"/>
        </w:rPr>
        <w:t>sắc giới và bất</w:t>
      </w:r>
      <w:r>
        <w:rPr>
          <w:spacing w:val="-1"/>
          <w:sz w:val="26"/>
        </w:rPr>
        <w:t> </w:t>
      </w:r>
      <w:r>
        <w:rPr>
          <w:sz w:val="26"/>
        </w:rPr>
        <w:t>liên</w:t>
      </w:r>
      <w:r>
        <w:rPr>
          <w:spacing w:val="-1"/>
          <w:sz w:val="26"/>
        </w:rPr>
        <w:t> </w:t>
      </w:r>
      <w:r>
        <w:rPr>
          <w:sz w:val="26"/>
        </w:rPr>
        <w:t>quan luân</w:t>
      </w:r>
      <w:r>
        <w:rPr>
          <w:spacing w:val="-1"/>
          <w:sz w:val="26"/>
        </w:rPr>
        <w:t> </w:t>
      </w:r>
      <w:r>
        <w:rPr>
          <w:sz w:val="26"/>
        </w:rPr>
        <w:t>hồi với</w:t>
      </w:r>
      <w:r>
        <w:rPr>
          <w:spacing w:val="-1"/>
          <w:sz w:val="26"/>
        </w:rPr>
        <w:t> </w:t>
      </w:r>
      <w:r>
        <w:rPr>
          <w:sz w:val="26"/>
        </w:rPr>
        <w:t>những cõi ấy, dục ái tùy</w:t>
      </w:r>
      <w:r>
        <w:rPr>
          <w:spacing w:val="-3"/>
          <w:sz w:val="26"/>
        </w:rPr>
        <w:t> </w:t>
      </w:r>
      <w:r>
        <w:rPr>
          <w:sz w:val="26"/>
        </w:rPr>
        <w:t>miên chẳng phải ngủ theo và phẫn nhuế tùy miên cũng không ngủ theo. Còn hai hạng người với những cõi ấy, dục ái tùy miên chẳng phải ngủ theo và phẫn nhuế tùy miên cũng không ngủ theo.</w:t>
      </w:r>
    </w:p>
    <w:p>
      <w:pPr>
        <w:pStyle w:val="BodyText"/>
        <w:spacing w:before="119"/>
        <w:ind w:right="132"/>
      </w:pPr>
      <w:r>
        <w:rPr/>
        <w:t>Hay là phẫn nhuế tùy miên chẳng phải ngủ theo người nào cõi nào, thời dục ái tùy miên không ngủ theo người ấy cõi ấy phải chăng? Ba hạng người nhị thọ trong Dục giới, phẫn nhuế tùy miên chẳng phải ngủ theo mà dục ái tùy miên ngủ theo người ấy cõi ấy. Người Sắc giới, Vô sắc giới và bất liên quan luân hồi với những cõi ấy, phẫn nhuế tùy</w:t>
      </w:r>
      <w:r>
        <w:rPr>
          <w:spacing w:val="-1"/>
        </w:rPr>
        <w:t> </w:t>
      </w:r>
      <w:r>
        <w:rPr/>
        <w:t>miên chẳng phải ngủ theo và dục ái tùy miên cũng không ngủ theo. Hai hạng người luôn những cõi ấy, phẫn nhuế tùy miên chẳng phải ngủ theo và dục ái tùy miên cũng không ngủ theo.</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Dục ái tùy miên chẳng phải ngủ theo người nào cõi nào, thời ngã mạn tùy miên không ngủ theo người ấy cõi ấy phải chăng? </w:t>
      </w:r>
      <w:r>
        <w:rPr>
          <w:sz w:val="26"/>
        </w:rPr>
        <w:t>Ba hạng người Sắc giới, Vô sắc giới, dục ái tùy miên chẳng phải ngủ theo mà ngã mạn tùy miên ngủ theo người ấy cõi ấy. Người khổ thọ và bất liên quan luân hồi với những cõi ấy, dục ái tùy</w:t>
      </w:r>
      <w:r>
        <w:rPr>
          <w:spacing w:val="-1"/>
          <w:sz w:val="26"/>
        </w:rPr>
        <w:t> </w:t>
      </w:r>
      <w:r>
        <w:rPr>
          <w:sz w:val="26"/>
        </w:rPr>
        <w:t>miên chẳng phải ngủ theo và ngã mạn tùy miên cũng không ngủ theo. Bậc Bất lai nhị thọ trong Dục giới, Sắc giới</w:t>
      </w:r>
      <w:r>
        <w:rPr>
          <w:spacing w:val="80"/>
          <w:sz w:val="26"/>
        </w:rPr>
        <w:t> </w:t>
      </w:r>
      <w:r>
        <w:rPr>
          <w:sz w:val="26"/>
        </w:rPr>
        <w:t>và Vô sắc giới, dục ái tùy miên không ngủ theo mà ngã mạn tùy miên ngủ theo người ấy cõi ấy. Người khổ thọ và bất liên quan luân hồi với những cõi ấy, dục ái tùy miên chẳng phải ngủ theo và ngã mạn tùy</w:t>
      </w:r>
      <w:r>
        <w:rPr>
          <w:spacing w:val="-1"/>
          <w:sz w:val="26"/>
        </w:rPr>
        <w:t> </w:t>
      </w:r>
      <w:r>
        <w:rPr>
          <w:sz w:val="26"/>
        </w:rPr>
        <w:t>miên cũng không ngủ theo. La-hán với những cõi ấy, dục ái tùy miên chẳng phải ngủ theo và ngã mạn tùy miên cũng không ngủ theo.</w:t>
      </w:r>
    </w:p>
    <w:p>
      <w:pPr>
        <w:pStyle w:val="BodyText"/>
        <w:spacing w:before="119"/>
        <w:ind w:right="138"/>
      </w:pPr>
      <w:r>
        <w:rPr/>
        <w:t>Hay là ngã mạn tùy miên chẳng phải ngủ theo người nào cõi nào, thời dục ái tùy miên không ngủ theo người ấy cõi ấy 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Dục ái tùy miên chẳng phải ngủ theo người nào cõi nào, thời tà kiến tùy miên... hoài nghi tùy miên không ngủ theo người ấy cõi ấy phải chăng? </w:t>
      </w:r>
      <w:r>
        <w:rPr>
          <w:sz w:val="26"/>
        </w:rPr>
        <w:t>Phàm phu khổ thọ và Sắc giới, Vô</w:t>
      </w:r>
      <w:r>
        <w:rPr>
          <w:spacing w:val="-1"/>
          <w:sz w:val="26"/>
        </w:rPr>
        <w:t> </w:t>
      </w:r>
      <w:r>
        <w:rPr>
          <w:sz w:val="26"/>
        </w:rPr>
        <w:t>sắc giới, dục ái tùy</w:t>
      </w:r>
      <w:r>
        <w:rPr>
          <w:spacing w:val="-3"/>
          <w:sz w:val="26"/>
        </w:rPr>
        <w:t> </w:t>
      </w:r>
      <w:r>
        <w:rPr>
          <w:sz w:val="26"/>
        </w:rPr>
        <w:t>miên chẳng phải ngủ theo mà hoài nghi tùy</w:t>
      </w:r>
      <w:r>
        <w:rPr>
          <w:spacing w:val="-3"/>
          <w:sz w:val="26"/>
        </w:rPr>
        <w:t> </w:t>
      </w:r>
      <w:r>
        <w:rPr>
          <w:sz w:val="26"/>
        </w:rPr>
        <w:t>miên ngủ theo người ấy</w:t>
      </w:r>
      <w:r>
        <w:rPr>
          <w:spacing w:val="-3"/>
          <w:sz w:val="26"/>
        </w:rPr>
        <w:t> </w:t>
      </w:r>
      <w:r>
        <w:rPr>
          <w:sz w:val="26"/>
        </w:rPr>
        <w:t>cõi ấy. Người bất liên quan luân hồi với những cõi ấy, dục ái tùy</w:t>
      </w:r>
      <w:r>
        <w:rPr>
          <w:spacing w:val="-1"/>
          <w:sz w:val="26"/>
        </w:rPr>
        <w:t> </w:t>
      </w:r>
      <w:r>
        <w:rPr>
          <w:sz w:val="26"/>
        </w:rPr>
        <w:t>miên chẳng phải ngủ theo và hoài nghi tùy miên cũng không ngủ theo. Còn hai hạng người với những cõi ấy, dục ái tùy miên chẳng phải ngủ theo và hoài nghi tùy miên cũng không ngủ theo.</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Hay</w:t>
      </w:r>
      <w:r>
        <w:rPr>
          <w:spacing w:val="-2"/>
        </w:rPr>
        <w:t> </w:t>
      </w:r>
      <w:r>
        <w:rPr/>
        <w:t>là hoài nghi tùy</w:t>
      </w:r>
      <w:r>
        <w:rPr>
          <w:spacing w:val="-2"/>
        </w:rPr>
        <w:t> </w:t>
      </w:r>
      <w:r>
        <w:rPr/>
        <w:t>miên chẳng phải ngủ theo người nào cõi nào, thời dục ái tùy</w:t>
      </w:r>
      <w:r>
        <w:rPr>
          <w:spacing w:val="-2"/>
        </w:rPr>
        <w:t> </w:t>
      </w:r>
      <w:r>
        <w:rPr/>
        <w:t>miên không ngủ theo người ấy cõi ấy phải chăng? Hai hạng người nhị thọ trong Dục giới, hoài nghi tùy miên chẳng phải ngủ theo mà dục ái tùy miên ngủ theo người ấy cõi ấy. Người khổ thọ, Sắc giới, Vô sắc giới và bất liên quan luân hồi với những cõi ấy, hoài nghi tùy miên chẳng phải ngủ theo và dục ái tùy miên cũng không ngủ theo. Hai hạng người luôn những cõi ấy, hoài nghi tùy miên chẳng phải ngủ theo và dục ái tùy miên cũng không ngủ theo.</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Dục ái tùy miên chẳng phải ngủ theo người nào cõi nào, thời hữu ái tùy miên không ngủ theo người ấy cõi ấy phải chăng? </w:t>
      </w:r>
      <w:r>
        <w:rPr>
          <w:sz w:val="26"/>
        </w:rPr>
        <w:t>Ba hạng người trong Sắc giới và Vô sắc giới, dục ái tùy miên chẳng phải ngủ theo mà hữu ái tùy miên ngủ theo người ấy cõi ấy. Người khổ thọ, bậc bất liên quan luân hồi với những cõi ấy, dục ái tùy miên chẳng</w:t>
      </w:r>
      <w:r>
        <w:rPr>
          <w:spacing w:val="40"/>
          <w:sz w:val="26"/>
        </w:rPr>
        <w:t> </w:t>
      </w:r>
      <w:r>
        <w:rPr>
          <w:sz w:val="26"/>
        </w:rPr>
        <w:t>phải</w:t>
      </w:r>
      <w:r>
        <w:rPr>
          <w:spacing w:val="-1"/>
          <w:sz w:val="26"/>
        </w:rPr>
        <w:t> </w:t>
      </w:r>
      <w:r>
        <w:rPr>
          <w:sz w:val="26"/>
        </w:rPr>
        <w:t>ngủ theo</w:t>
      </w:r>
      <w:r>
        <w:rPr>
          <w:spacing w:val="-1"/>
          <w:sz w:val="26"/>
        </w:rPr>
        <w:t> </w:t>
      </w:r>
      <w:r>
        <w:rPr>
          <w:sz w:val="26"/>
        </w:rPr>
        <w:t>và hữu ái tùy</w:t>
      </w:r>
      <w:r>
        <w:rPr>
          <w:spacing w:val="-3"/>
          <w:sz w:val="26"/>
        </w:rPr>
        <w:t> </w:t>
      </w:r>
      <w:r>
        <w:rPr>
          <w:sz w:val="26"/>
        </w:rPr>
        <w:t>miên cũng không ngủ theo.</w:t>
      </w:r>
      <w:r>
        <w:rPr>
          <w:spacing w:val="-1"/>
          <w:sz w:val="26"/>
        </w:rPr>
        <w:t> </w:t>
      </w:r>
      <w:r>
        <w:rPr>
          <w:sz w:val="26"/>
        </w:rPr>
        <w:t>Bậc Bất</w:t>
      </w:r>
      <w:r>
        <w:rPr>
          <w:spacing w:val="-1"/>
          <w:sz w:val="26"/>
        </w:rPr>
        <w:t> </w:t>
      </w:r>
      <w:r>
        <w:rPr>
          <w:sz w:val="26"/>
        </w:rPr>
        <w:t>lai và Sắc giới, Vô</w:t>
      </w:r>
      <w:r>
        <w:rPr>
          <w:spacing w:val="-1"/>
          <w:sz w:val="26"/>
        </w:rPr>
        <w:t> </w:t>
      </w:r>
      <w:r>
        <w:rPr>
          <w:sz w:val="26"/>
        </w:rPr>
        <w:t>sắc giới, dục ái tùy miên chẳng phải ngủ theo mà hữu ái tùy miên ngủ theo người ấy cõi</w:t>
      </w:r>
      <w:r>
        <w:rPr>
          <w:spacing w:val="40"/>
          <w:sz w:val="26"/>
        </w:rPr>
        <w:t> </w:t>
      </w:r>
      <w:r>
        <w:rPr>
          <w:sz w:val="26"/>
        </w:rPr>
        <w:t>ấy. Người Dục giới tam thọ, bậc bất liên quan luân hồi với những cõi ấy, dục ái tùy miên chẳng phải ngủ theo và hữu ái tùy miên cũng không ngủ theo. Còn bậc La-hán với những cõi ấy, dục ái tùy miên chẳng phải ngủ theo và hữu ái tùy miên cũng không ngủ theo.</w:t>
      </w:r>
    </w:p>
    <w:p>
      <w:pPr>
        <w:pStyle w:val="BodyText"/>
        <w:spacing w:before="118"/>
        <w:ind w:right="137"/>
      </w:pPr>
      <w:r>
        <w:rPr/>
        <w:t>Hay là hữu ái tùy miên chẳng phải ngủ theo người nào cõi nào, thời dục ái tùy miên không ngủ theo người ấy cõi ấy phải chăng? Ba hạng người nhị thọ trong Dục giới, hữu ái tùy miên chẳng phải ngủ theo mà dục ái tùy miên ngủ theo người ấy cõi ấy. Người khổ thọ, bậc bất liên quan luân hồi với những cõi ấy, hữu ái tùy miên chẳng</w:t>
      </w:r>
      <w:r>
        <w:rPr>
          <w:spacing w:val="40"/>
        </w:rPr>
        <w:t> </w:t>
      </w:r>
      <w:r>
        <w:rPr/>
        <w:t>phải ngủ theo và dục ái tùy miên cũng không ngủ theo. Còn bậc La-hán với những cõi ấy, hữu ái tùy miên chẳng phải ngủ theo và dục ái tùy miên cũng không ngủ theo.</w:t>
      </w:r>
    </w:p>
    <w:p>
      <w:pPr>
        <w:pStyle w:val="ListParagraph"/>
        <w:numPr>
          <w:ilvl w:val="0"/>
          <w:numId w:val="14"/>
        </w:numPr>
        <w:tabs>
          <w:tab w:pos="708" w:val="left" w:leader="none"/>
          <w:tab w:pos="710" w:val="left" w:leader="none"/>
        </w:tabs>
        <w:spacing w:line="240" w:lineRule="auto" w:before="122" w:after="0"/>
        <w:ind w:left="710" w:right="137" w:hanging="287"/>
        <w:jc w:val="both"/>
        <w:rPr>
          <w:sz w:val="26"/>
        </w:rPr>
      </w:pPr>
      <w:r>
        <w:rPr>
          <w:i/>
          <w:sz w:val="26"/>
        </w:rPr>
        <w:t>Dục ái tùy miên chẳng phải ngủ theo người nào cõi nào, thời vô minh tùy miên không ngủ theo người ấy cõi ấy phải chăng? </w:t>
      </w:r>
      <w:r>
        <w:rPr>
          <w:sz w:val="26"/>
        </w:rPr>
        <w:t>Ba hạng người khổ thọ và Sắc giới, Vô sắc giới, dục ái tùy</w:t>
      </w:r>
      <w:r>
        <w:rPr>
          <w:spacing w:val="-3"/>
          <w:sz w:val="26"/>
        </w:rPr>
        <w:t> </w:t>
      </w:r>
      <w:r>
        <w:rPr>
          <w:sz w:val="26"/>
        </w:rPr>
        <w:t>miên không ngủ theo mà vô minh tùy</w:t>
      </w:r>
      <w:r>
        <w:rPr>
          <w:spacing w:val="-3"/>
          <w:sz w:val="26"/>
        </w:rPr>
        <w:t> </w:t>
      </w:r>
      <w:r>
        <w:rPr>
          <w:sz w:val="26"/>
        </w:rPr>
        <w:t>miên ngủ theo người ấy</w:t>
      </w:r>
      <w:r>
        <w:rPr>
          <w:spacing w:val="-3"/>
          <w:sz w:val="26"/>
        </w:rPr>
        <w:t> </w:t>
      </w:r>
      <w:r>
        <w:rPr>
          <w:sz w:val="26"/>
        </w:rPr>
        <w:t>cõi ấy. Người bất liên quan luân hồi với những cõi ấy, dục ái tùy miên chẳng phải ngủ theo và vô minh</w:t>
      </w:r>
      <w:r>
        <w:rPr>
          <w:spacing w:val="-3"/>
          <w:sz w:val="26"/>
        </w:rPr>
        <w:t> </w:t>
      </w:r>
      <w:r>
        <w:rPr>
          <w:sz w:val="26"/>
        </w:rPr>
        <w:t>tùy</w:t>
      </w:r>
      <w:r>
        <w:rPr>
          <w:spacing w:val="-6"/>
          <w:sz w:val="26"/>
        </w:rPr>
        <w:t> </w:t>
      </w:r>
      <w:r>
        <w:rPr>
          <w:sz w:val="26"/>
        </w:rPr>
        <w:t>miên cũng không</w:t>
      </w:r>
      <w:r>
        <w:rPr>
          <w:spacing w:val="-3"/>
          <w:sz w:val="26"/>
        </w:rPr>
        <w:t> </w:t>
      </w:r>
      <w:r>
        <w:rPr>
          <w:sz w:val="26"/>
        </w:rPr>
        <w:t>ngủ theo bậc</w:t>
      </w:r>
      <w:r>
        <w:rPr>
          <w:spacing w:val="-3"/>
          <w:sz w:val="26"/>
        </w:rPr>
        <w:t> </w:t>
      </w:r>
      <w:r>
        <w:rPr>
          <w:sz w:val="26"/>
        </w:rPr>
        <w:t>Bất</w:t>
      </w:r>
      <w:r>
        <w:rPr>
          <w:spacing w:val="-3"/>
          <w:sz w:val="26"/>
        </w:rPr>
        <w:t> </w:t>
      </w:r>
      <w:r>
        <w:rPr>
          <w:sz w:val="26"/>
        </w:rPr>
        <w:t>lai</w:t>
      </w:r>
      <w:r>
        <w:rPr>
          <w:spacing w:val="-2"/>
          <w:sz w:val="26"/>
        </w:rPr>
        <w:t> </w:t>
      </w:r>
      <w:r>
        <w:rPr>
          <w:sz w:val="26"/>
        </w:rPr>
        <w:t>tam</w:t>
      </w:r>
      <w:r>
        <w:rPr>
          <w:spacing w:val="-5"/>
          <w:sz w:val="26"/>
        </w:rPr>
        <w:t> </w:t>
      </w:r>
      <w:r>
        <w:rPr>
          <w:sz w:val="26"/>
        </w:rPr>
        <w:t>thọ</w:t>
      </w:r>
      <w:r>
        <w:rPr>
          <w:spacing w:val="-3"/>
          <w:sz w:val="26"/>
        </w:rPr>
        <w:t> </w:t>
      </w:r>
      <w:r>
        <w:rPr>
          <w:sz w:val="26"/>
        </w:rPr>
        <w:t>trong</w:t>
      </w:r>
      <w:r>
        <w:rPr>
          <w:spacing w:val="-2"/>
          <w:sz w:val="26"/>
        </w:rPr>
        <w:t> </w:t>
      </w:r>
      <w:r>
        <w:rPr>
          <w:sz w:val="26"/>
        </w:rPr>
        <w:t>Dục giới,</w:t>
      </w:r>
      <w:r>
        <w:rPr>
          <w:spacing w:val="-2"/>
          <w:sz w:val="26"/>
        </w:rPr>
        <w:t> </w:t>
      </w:r>
      <w:r>
        <w:rPr>
          <w:sz w:val="26"/>
        </w:rPr>
        <w:t>Sắc giới và</w:t>
      </w:r>
      <w:r>
        <w:rPr>
          <w:spacing w:val="-3"/>
          <w:sz w:val="26"/>
        </w:rPr>
        <w:t> </w:t>
      </w:r>
      <w:r>
        <w:rPr>
          <w:sz w:val="26"/>
        </w:rPr>
        <w:t>Vô sắc giới, dục ái tùy miên không ngủ theo mà vô minh tùy miên ngủ theo người ấy cõi ấy. Người bất liên quan luân hồi với những cõi ấy, dục ái tùy miên chẳng phải ngủ</w:t>
      </w:r>
      <w:r>
        <w:rPr>
          <w:spacing w:val="40"/>
          <w:sz w:val="26"/>
        </w:rPr>
        <w:t> </w:t>
      </w:r>
      <w:r>
        <w:rPr>
          <w:sz w:val="26"/>
        </w:rPr>
        <w:t>theo và vô minh tùy miên cũng không ngủ theo. Còn La-hán với những cõi ấy, dục ái tùy miên chẳng phải ngủ theo và vô minh tùy miên cũng không ngủ theo.</w:t>
      </w:r>
    </w:p>
    <w:p>
      <w:pPr>
        <w:pStyle w:val="BodyText"/>
        <w:spacing w:before="119"/>
        <w:ind w:right="140"/>
      </w:pPr>
      <w:r>
        <w:rPr/>
        <w:t>Hay là vô minh tùy miên chẳng phải ngủ theo người nào cõi nào, thời dục ái tùy miên không ngủ theo người ấy cõi ấy phải chăng? Phải rồi.</w:t>
      </w:r>
    </w:p>
    <w:p>
      <w:pPr>
        <w:pStyle w:val="Heading7"/>
        <w:spacing w:line="299" w:lineRule="exact" w:before="0"/>
        <w:rPr>
          <w:b w:val="0"/>
        </w:rPr>
      </w:pPr>
      <w:r>
        <w:rPr>
          <w:spacing w:val="-2"/>
        </w:rPr>
        <w:t>1278</w:t>
      </w:r>
      <w:r>
        <w:rPr>
          <w:b w:val="0"/>
          <w:spacing w:val="-2"/>
        </w:rPr>
        <w:t>.</w:t>
      </w:r>
    </w:p>
    <w:p>
      <w:pPr>
        <w:pStyle w:val="ListParagraph"/>
        <w:numPr>
          <w:ilvl w:val="0"/>
          <w:numId w:val="14"/>
        </w:numPr>
        <w:tabs>
          <w:tab w:pos="708" w:val="left" w:leader="none"/>
        </w:tabs>
        <w:spacing w:line="240" w:lineRule="auto" w:before="0" w:after="0"/>
        <w:ind w:left="708" w:right="135" w:hanging="284"/>
        <w:jc w:val="both"/>
        <w:rPr>
          <w:sz w:val="26"/>
        </w:rPr>
      </w:pPr>
      <w:r>
        <w:rPr>
          <w:i/>
          <w:sz w:val="26"/>
        </w:rPr>
        <w:t>Phẫn nhuế tùy miên chẳng phải ngủ theo người nào cõi nào, thời ngã mạn tùy miên không ngủ theo người ấy cõi ấy phải chăng? </w:t>
      </w:r>
      <w:r>
        <w:rPr>
          <w:sz w:val="26"/>
        </w:rPr>
        <w:t>Ba hạng người nhị thọ nơi Dục giới, bậc Sắc giới, Vô sắc giới, phẫn nhuế tùy miên chẳng phải ngủ theo mà ngã mạn tùy miên ngủ theo người ấy cõi ấy. Người bất liên quan luân hồi với những cõi ấy, phẫn nhuế</w:t>
      </w:r>
      <w:r>
        <w:rPr>
          <w:spacing w:val="40"/>
          <w:sz w:val="26"/>
        </w:rPr>
        <w:t> </w:t>
      </w:r>
      <w:r>
        <w:rPr>
          <w:sz w:val="26"/>
        </w:rPr>
        <w:t>tùy miên chẳng phải ngủ theo và ngã mạn tùy miên cũng không ngủ theo. Bậc Bất lai nhị thọ trong Dục giới, bậc Sắc giới, Vô sắc giới, phẫn nhuế tùy miên chẳng phải ngủ theo mà ngã mạn tùy miên ngủ theo người ấy cõi ấy. Người khổ thọ, bậc bất liên quan luân hồi với những cõi ấy, phẫn nhuế tùy miên chẳng phải ngủ theo và ngã mạn tùy miên cũng không ngủ theo. Bậc La-hán với những cõi ấy, phẫn nhuế tùy miên chẳng phải ngủ theo và ngã mạn tùy miên cũng không ngủ theo.</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2"/>
      </w:pPr>
      <w:r>
        <w:rPr/>
        <w:t>Hay là ngã mạn tùy miên chẳng phải ngủ theo người nào cõi nào, thời phẫn nhuế tùy miên</w:t>
      </w:r>
      <w:r>
        <w:rPr>
          <w:spacing w:val="-1"/>
        </w:rPr>
        <w:t> </w:t>
      </w:r>
      <w:r>
        <w:rPr/>
        <w:t>không</w:t>
      </w:r>
      <w:r>
        <w:rPr>
          <w:spacing w:val="-2"/>
        </w:rPr>
        <w:t> </w:t>
      </w:r>
      <w:r>
        <w:rPr/>
        <w:t>ngủ</w:t>
      </w:r>
      <w:r>
        <w:rPr>
          <w:spacing w:val="-2"/>
        </w:rPr>
        <w:t> </w:t>
      </w:r>
      <w:r>
        <w:rPr/>
        <w:t>theo người</w:t>
      </w:r>
      <w:r>
        <w:rPr>
          <w:spacing w:val="-2"/>
        </w:rPr>
        <w:t> </w:t>
      </w:r>
      <w:r>
        <w:rPr/>
        <w:t>ấy</w:t>
      </w:r>
      <w:r>
        <w:rPr>
          <w:spacing w:val="-6"/>
        </w:rPr>
        <w:t> </w:t>
      </w:r>
      <w:r>
        <w:rPr/>
        <w:t>cõi</w:t>
      </w:r>
      <w:r>
        <w:rPr>
          <w:spacing w:val="-1"/>
        </w:rPr>
        <w:t> </w:t>
      </w:r>
      <w:r>
        <w:rPr/>
        <w:t>ấy</w:t>
      </w:r>
      <w:r>
        <w:rPr>
          <w:spacing w:val="-5"/>
        </w:rPr>
        <w:t> </w:t>
      </w:r>
      <w:r>
        <w:rPr/>
        <w:t>phải</w:t>
      </w:r>
      <w:r>
        <w:rPr>
          <w:spacing w:val="-2"/>
        </w:rPr>
        <w:t> </w:t>
      </w:r>
      <w:r>
        <w:rPr/>
        <w:t>chăng? Ba</w:t>
      </w:r>
      <w:r>
        <w:rPr>
          <w:spacing w:val="-2"/>
        </w:rPr>
        <w:t> </w:t>
      </w:r>
      <w:r>
        <w:rPr/>
        <w:t>hạng</w:t>
      </w:r>
      <w:r>
        <w:rPr>
          <w:spacing w:val="-2"/>
        </w:rPr>
        <w:t> </w:t>
      </w:r>
      <w:r>
        <w:rPr/>
        <w:t>người</w:t>
      </w:r>
      <w:r>
        <w:rPr>
          <w:spacing w:val="-2"/>
        </w:rPr>
        <w:t> </w:t>
      </w:r>
      <w:r>
        <w:rPr/>
        <w:t>khổ thọ,</w:t>
      </w:r>
      <w:r>
        <w:rPr>
          <w:spacing w:val="-2"/>
        </w:rPr>
        <w:t> </w:t>
      </w:r>
      <w:r>
        <w:rPr/>
        <w:t>ngã mạn tùy miên chẳng</w:t>
      </w:r>
      <w:r>
        <w:rPr>
          <w:spacing w:val="-1"/>
        </w:rPr>
        <w:t> </w:t>
      </w:r>
      <w:r>
        <w:rPr/>
        <w:t>phải</w:t>
      </w:r>
      <w:r>
        <w:rPr>
          <w:spacing w:val="-1"/>
        </w:rPr>
        <w:t> </w:t>
      </w:r>
      <w:r>
        <w:rPr/>
        <w:t>ngủ theo mà phẫn</w:t>
      </w:r>
      <w:r>
        <w:rPr>
          <w:spacing w:val="-1"/>
        </w:rPr>
        <w:t> </w:t>
      </w:r>
      <w:r>
        <w:rPr/>
        <w:t>nhuế tùy</w:t>
      </w:r>
      <w:r>
        <w:rPr>
          <w:spacing w:val="-3"/>
        </w:rPr>
        <w:t> </w:t>
      </w:r>
      <w:r>
        <w:rPr/>
        <w:t>miên ngủ theo</w:t>
      </w:r>
      <w:r>
        <w:rPr>
          <w:spacing w:val="-1"/>
        </w:rPr>
        <w:t> </w:t>
      </w:r>
      <w:r>
        <w:rPr/>
        <w:t>với người ấy</w:t>
      </w:r>
      <w:r>
        <w:rPr>
          <w:spacing w:val="-5"/>
        </w:rPr>
        <w:t> </w:t>
      </w:r>
      <w:r>
        <w:rPr/>
        <w:t>cõi ấy. Người bất liên quan luân hồi với những cõi ấy, ngã mạn tùy miên chẳng phải ngủ theo và</w:t>
      </w:r>
      <w:r>
        <w:rPr>
          <w:spacing w:val="40"/>
        </w:rPr>
        <w:t> </w:t>
      </w:r>
      <w:r>
        <w:rPr/>
        <w:t>phẫn nhuế tùy miên cũng không ngủ theo. Còn La-hán với những cõi ấy, ngã mạn tùy miên chẳng phải ngủ theo và phẫn nhuế tùy miên cũng không ngủ theo.</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Phẫn nhuế tùy miên chẳng phải ngủ theo người nào cõi nào, thời tà kiến tùy miên... hoài nghi tùy miên không ngủ theo người ấy cõi ấy phải chăng? </w:t>
      </w:r>
      <w:r>
        <w:rPr>
          <w:sz w:val="26"/>
        </w:rPr>
        <w:t>Phàm phu nhị thọ nơi Dục giới, bậc Sắc giới, Vô sắc giới, phẫn nhuế tùy miên chẳng phải ngủ theo mà hoài nghi tùy miên ngủ theo người ấy cõi ấy. Người bất liên quan luân hồi với những cõi</w:t>
      </w:r>
      <w:r>
        <w:rPr>
          <w:spacing w:val="40"/>
          <w:sz w:val="26"/>
        </w:rPr>
        <w:t> </w:t>
      </w:r>
      <w:r>
        <w:rPr>
          <w:sz w:val="26"/>
        </w:rPr>
        <w:t>ấy, phẫn nhuế tùy miên chẳng phải ngủ theo và hoài nghi tùy miên cũng không ngủ theo. Còn hai hạng người với những cõi ấy, phẫn nhuế tùy miên chẳng phải ngủ theo và hoài nghi tùy miên cũng không ngủ theo.</w:t>
      </w:r>
    </w:p>
    <w:p>
      <w:pPr>
        <w:pStyle w:val="BodyText"/>
        <w:spacing w:before="120"/>
        <w:ind w:right="135"/>
      </w:pPr>
      <w:r>
        <w:rPr/>
        <w:t>Hay là hoài nghi tùy miên chẳng phải ngủ theo người nào cõi nào, thời phẫn nhuế tùy miên không ngủ theo người ấy cõi ấy phải chăng? Hai hạng người khổ thọ, hoài nghi tùy miên chẳng phải ngủ theo mà phẫn nhuế tùy miên ngủ theo với người ấy cõi ấy. Người Dục giới nhị thọ, bậc Sắc giới, Vô sắc giới và bậc bất liên quan luân hồi với những cõi ấy, hoài nghi tùy miên chẳng phải ngủ theo và phẫn nhuế tùy miên cũng không ngủ theo. Hai hạng người với những cõi ấy, hoài nghi tùy miên chẳng phải ngủ theo và phẫn nhuế tùy miên cũng không ngủ theo.</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Phẫn nhuế tùy miên chẳng phải ngủ theo người nào cõi nào, thời hữu ái tùy miên không ngủ theo người ấy cõi ấy phải chăng? </w:t>
      </w:r>
      <w:r>
        <w:rPr>
          <w:sz w:val="26"/>
        </w:rPr>
        <w:t>Ba hạng người nơi Sắc giới, Vô sắc giới, phẫn nhuế tùy miên không ngủ theo mà hữu ái tùy miên ngủ theo với người ấy cõi ấy. Người Dục giới nhị thọ, bậc bất liên quan luân hồi với những cõi ấy, phẫn nhuế tùy miên chẳng phải ngủ theo và hữu ái tùy miên cũng không ngủ theo. Bậc Bất lai nơi</w:t>
      </w:r>
      <w:r>
        <w:rPr>
          <w:spacing w:val="80"/>
          <w:sz w:val="26"/>
        </w:rPr>
        <w:t> </w:t>
      </w:r>
      <w:r>
        <w:rPr>
          <w:sz w:val="26"/>
        </w:rPr>
        <w:t>Sắc</w:t>
      </w:r>
      <w:r>
        <w:rPr>
          <w:spacing w:val="-1"/>
          <w:sz w:val="26"/>
        </w:rPr>
        <w:t> </w:t>
      </w:r>
      <w:r>
        <w:rPr>
          <w:sz w:val="26"/>
        </w:rPr>
        <w:t>giới, Vô</w:t>
      </w:r>
      <w:r>
        <w:rPr>
          <w:spacing w:val="-2"/>
          <w:sz w:val="26"/>
        </w:rPr>
        <w:t> </w:t>
      </w:r>
      <w:r>
        <w:rPr>
          <w:sz w:val="26"/>
        </w:rPr>
        <w:t>sắc</w:t>
      </w:r>
      <w:r>
        <w:rPr>
          <w:spacing w:val="-1"/>
          <w:sz w:val="26"/>
        </w:rPr>
        <w:t> </w:t>
      </w:r>
      <w:r>
        <w:rPr>
          <w:sz w:val="26"/>
        </w:rPr>
        <w:t>giới,</w:t>
      </w:r>
      <w:r>
        <w:rPr>
          <w:spacing w:val="-1"/>
          <w:sz w:val="26"/>
        </w:rPr>
        <w:t> </w:t>
      </w:r>
      <w:r>
        <w:rPr>
          <w:sz w:val="26"/>
        </w:rPr>
        <w:t>phẫn</w:t>
      </w:r>
      <w:r>
        <w:rPr>
          <w:spacing w:val="-2"/>
          <w:sz w:val="26"/>
        </w:rPr>
        <w:t> </w:t>
      </w:r>
      <w:r>
        <w:rPr>
          <w:sz w:val="26"/>
        </w:rPr>
        <w:t>nhuế tùy</w:t>
      </w:r>
      <w:r>
        <w:rPr>
          <w:spacing w:val="-5"/>
          <w:sz w:val="26"/>
        </w:rPr>
        <w:t> </w:t>
      </w:r>
      <w:r>
        <w:rPr>
          <w:sz w:val="26"/>
        </w:rPr>
        <w:t>miên chẳng</w:t>
      </w:r>
      <w:r>
        <w:rPr>
          <w:spacing w:val="-2"/>
          <w:sz w:val="26"/>
        </w:rPr>
        <w:t> </w:t>
      </w:r>
      <w:r>
        <w:rPr>
          <w:sz w:val="26"/>
        </w:rPr>
        <w:t>phải</w:t>
      </w:r>
      <w:r>
        <w:rPr>
          <w:spacing w:val="-2"/>
          <w:sz w:val="26"/>
        </w:rPr>
        <w:t> </w:t>
      </w:r>
      <w:r>
        <w:rPr>
          <w:sz w:val="26"/>
        </w:rPr>
        <w:t>ngủ</w:t>
      </w:r>
      <w:r>
        <w:rPr>
          <w:spacing w:val="-2"/>
          <w:sz w:val="26"/>
        </w:rPr>
        <w:t> </w:t>
      </w:r>
      <w:r>
        <w:rPr>
          <w:sz w:val="26"/>
        </w:rPr>
        <w:t>theo mà hữu</w:t>
      </w:r>
      <w:r>
        <w:rPr>
          <w:spacing w:val="-1"/>
          <w:sz w:val="26"/>
        </w:rPr>
        <w:t> </w:t>
      </w:r>
      <w:r>
        <w:rPr>
          <w:sz w:val="26"/>
        </w:rPr>
        <w:t>ái</w:t>
      </w:r>
      <w:r>
        <w:rPr>
          <w:spacing w:val="-2"/>
          <w:sz w:val="26"/>
        </w:rPr>
        <w:t> </w:t>
      </w:r>
      <w:r>
        <w:rPr>
          <w:sz w:val="26"/>
        </w:rPr>
        <w:t>tùy</w:t>
      </w:r>
      <w:r>
        <w:rPr>
          <w:spacing w:val="-5"/>
          <w:sz w:val="26"/>
        </w:rPr>
        <w:t> </w:t>
      </w:r>
      <w:r>
        <w:rPr>
          <w:sz w:val="26"/>
        </w:rPr>
        <w:t>miên</w:t>
      </w:r>
      <w:r>
        <w:rPr>
          <w:spacing w:val="-1"/>
          <w:sz w:val="26"/>
        </w:rPr>
        <w:t> </w:t>
      </w:r>
      <w:r>
        <w:rPr>
          <w:sz w:val="26"/>
        </w:rPr>
        <w:t>ngủ theo người ấy cõi ấy. Người Dục giới tam thọ và người bất liên quan luân hồi với những cõi ấy, phẫn nhuế tùy</w:t>
      </w:r>
      <w:r>
        <w:rPr>
          <w:spacing w:val="-1"/>
          <w:sz w:val="26"/>
        </w:rPr>
        <w:t> </w:t>
      </w:r>
      <w:r>
        <w:rPr>
          <w:sz w:val="26"/>
        </w:rPr>
        <w:t>miên chẳng phải ngủ theo và hữu ái tùy miên cũng không ngủ theo. La-hán với những cõi ấy, Phẩn nhuế tùy</w:t>
      </w:r>
      <w:r>
        <w:rPr>
          <w:spacing w:val="-1"/>
          <w:sz w:val="26"/>
        </w:rPr>
        <w:t> </w:t>
      </w:r>
      <w:r>
        <w:rPr>
          <w:sz w:val="26"/>
        </w:rPr>
        <w:t>miên chẳng phải ngủ theo và hữu ái tùy miên cũng không ngủ theo.</w:t>
      </w:r>
    </w:p>
    <w:p>
      <w:pPr>
        <w:pStyle w:val="BodyText"/>
        <w:spacing w:before="118"/>
        <w:ind w:right="132"/>
      </w:pPr>
      <w:r>
        <w:rPr/>
        <w:t>Hay là hữu ái tùy miên chẳng phải ngủ theo người nào cõi nào, thời phẫn nhuế tùy miên không ngủ theo người ấy cõi ấy phải chăng? Ba hạng người khổ thọ, hữu ái tùy miên không ngủ theo mà phẫn nhuế tùy miên ngủ theo người ấy cõi ấy. Người Dục giới nhị thọ, bậc bất liên quan luân hồi với những cõi ấy, hữu ái tùy miên chẳng phải ngủ</w:t>
      </w:r>
      <w:r>
        <w:rPr>
          <w:spacing w:val="-3"/>
        </w:rPr>
        <w:t> </w:t>
      </w:r>
      <w:r>
        <w:rPr/>
        <w:t>theo</w:t>
      </w:r>
      <w:r>
        <w:rPr>
          <w:spacing w:val="-1"/>
        </w:rPr>
        <w:t> </w:t>
      </w:r>
      <w:r>
        <w:rPr/>
        <w:t>và</w:t>
      </w:r>
      <w:r>
        <w:rPr>
          <w:spacing w:val="-2"/>
        </w:rPr>
        <w:t> </w:t>
      </w:r>
      <w:r>
        <w:rPr/>
        <w:t>phẫn</w:t>
      </w:r>
      <w:r>
        <w:rPr>
          <w:spacing w:val="-3"/>
        </w:rPr>
        <w:t> </w:t>
      </w:r>
      <w:r>
        <w:rPr/>
        <w:t>nhuế tùy</w:t>
      </w:r>
      <w:r>
        <w:rPr>
          <w:spacing w:val="-6"/>
        </w:rPr>
        <w:t> </w:t>
      </w:r>
      <w:r>
        <w:rPr/>
        <w:t>miên cũng không</w:t>
      </w:r>
      <w:r>
        <w:rPr>
          <w:spacing w:val="-1"/>
        </w:rPr>
        <w:t> </w:t>
      </w:r>
      <w:r>
        <w:rPr/>
        <w:t>ngủ</w:t>
      </w:r>
      <w:r>
        <w:rPr>
          <w:spacing w:val="-3"/>
        </w:rPr>
        <w:t> </w:t>
      </w:r>
      <w:r>
        <w:rPr/>
        <w:t>theo. La-hán với</w:t>
      </w:r>
      <w:r>
        <w:rPr>
          <w:spacing w:val="-1"/>
        </w:rPr>
        <w:t> </w:t>
      </w:r>
      <w:r>
        <w:rPr/>
        <w:t>những</w:t>
      </w:r>
      <w:r>
        <w:rPr>
          <w:spacing w:val="-2"/>
        </w:rPr>
        <w:t> </w:t>
      </w:r>
      <w:r>
        <w:rPr/>
        <w:t>cõi</w:t>
      </w:r>
      <w:r>
        <w:rPr>
          <w:spacing w:val="-3"/>
        </w:rPr>
        <w:t> </w:t>
      </w:r>
      <w:r>
        <w:rPr/>
        <w:t>ấy, hữu</w:t>
      </w:r>
      <w:r>
        <w:rPr>
          <w:spacing w:val="-3"/>
        </w:rPr>
        <w:t> </w:t>
      </w:r>
      <w:r>
        <w:rPr/>
        <w:t>ái tùy miên chẳng phải ngủ theo và phẫn nhuế tùy miên cũng không ngủ theo.</w:t>
      </w:r>
    </w:p>
    <w:p>
      <w:pPr>
        <w:pStyle w:val="ListParagraph"/>
        <w:numPr>
          <w:ilvl w:val="0"/>
          <w:numId w:val="14"/>
        </w:numPr>
        <w:tabs>
          <w:tab w:pos="708" w:val="left" w:leader="none"/>
          <w:tab w:pos="710" w:val="left" w:leader="none"/>
        </w:tabs>
        <w:spacing w:line="240" w:lineRule="auto" w:before="123" w:after="0"/>
        <w:ind w:left="710" w:right="137" w:hanging="287"/>
        <w:jc w:val="both"/>
        <w:rPr>
          <w:sz w:val="26"/>
        </w:rPr>
      </w:pPr>
      <w:r>
        <w:rPr>
          <w:i/>
          <w:sz w:val="26"/>
        </w:rPr>
        <w:t>Phẫn nhuế tùy miên chẳng phải ngủ theo người nào cõi nào, thời vô minh tùy miên không ngủ theo người ấy cõi ấy phải chăng? </w:t>
      </w:r>
      <w:r>
        <w:rPr>
          <w:sz w:val="26"/>
        </w:rPr>
        <w:t>Ba hạng người nhị thọ nơi Dục giới, bậc Sắc giới, Vô sắc giới, phẫn nhuế tùy miên chẳng phải ngủ theo mà vô minh tùy miên ngủ theo người ấy cõi ấy. Người bất liên quan luân hồi với những cõi ấy, phẫn nhuế tùy miên chẳng phải ngủ theo và vô minh tùy miên cũng không ngủ theo. Bậc Bất lai tam thọ nơi Dục giới, Sắc giới và Vô sắc giới, phẫn nhuế tùy</w:t>
      </w:r>
      <w:r>
        <w:rPr>
          <w:spacing w:val="-1"/>
          <w:sz w:val="26"/>
        </w:rPr>
        <w:t> </w:t>
      </w:r>
      <w:r>
        <w:rPr>
          <w:sz w:val="26"/>
        </w:rPr>
        <w:t>miên không ngủ theo mà vô minh tùy miên ngủ theo với người ấy cõi ấy. Bậc bất liên quan luân hồi với những cõi ấy, phẫn nhuế tùy miên chẳng phải ngủ theo và vô minh tùy miên cũng không ngủ</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3"/>
        <w:jc w:val="left"/>
      </w:pPr>
      <w:r>
        <w:rPr/>
        <w:t>theo. La-hán</w:t>
      </w:r>
      <w:r>
        <w:rPr>
          <w:spacing w:val="20"/>
        </w:rPr>
        <w:t> </w:t>
      </w:r>
      <w:r>
        <w:rPr/>
        <w:t>với những cõi ấy, phẫn nhuế</w:t>
      </w:r>
      <w:r>
        <w:rPr>
          <w:spacing w:val="20"/>
        </w:rPr>
        <w:t> </w:t>
      </w:r>
      <w:r>
        <w:rPr/>
        <w:t>tùy miên chẳng phải</w:t>
      </w:r>
      <w:r>
        <w:rPr>
          <w:spacing w:val="20"/>
        </w:rPr>
        <w:t> </w:t>
      </w:r>
      <w:r>
        <w:rPr/>
        <w:t>ngủ</w:t>
      </w:r>
      <w:r>
        <w:rPr>
          <w:spacing w:val="20"/>
        </w:rPr>
        <w:t> </w:t>
      </w:r>
      <w:r>
        <w:rPr/>
        <w:t>theo và vô</w:t>
      </w:r>
      <w:r>
        <w:rPr>
          <w:spacing w:val="20"/>
        </w:rPr>
        <w:t> </w:t>
      </w:r>
      <w:r>
        <w:rPr/>
        <w:t>minh tùy miên cũng không ngủ theo.</w:t>
      </w:r>
    </w:p>
    <w:p>
      <w:pPr>
        <w:pStyle w:val="BodyText"/>
        <w:spacing w:before="120"/>
        <w:jc w:val="left"/>
      </w:pPr>
      <w:r>
        <w:rPr/>
        <w:t>Hay là vô minh tùy miên chẳng phải ngủ theo người nào cõi nào, thời phẫn nhuế tùy</w:t>
      </w:r>
      <w:r>
        <w:rPr>
          <w:spacing w:val="80"/>
        </w:rPr>
        <w:t> </w:t>
      </w:r>
      <w:r>
        <w:rPr/>
        <w:t>miên không ngủ theo người ấy cõi ấy phải chăng? Phải rồi.</w:t>
      </w:r>
    </w:p>
    <w:p>
      <w:pPr>
        <w:pStyle w:val="Heading7"/>
        <w:spacing w:line="299" w:lineRule="exact" w:before="0"/>
        <w:rPr>
          <w:b w:val="0"/>
        </w:rPr>
      </w:pPr>
      <w:r>
        <w:rPr>
          <w:spacing w:val="-2"/>
        </w:rPr>
        <w:t>1279</w:t>
      </w:r>
      <w:r>
        <w:rPr>
          <w:b w:val="0"/>
          <w:spacing w:val="-2"/>
        </w:rPr>
        <w:t>.</w:t>
      </w:r>
    </w:p>
    <w:p>
      <w:pPr>
        <w:pStyle w:val="ListParagraph"/>
        <w:numPr>
          <w:ilvl w:val="0"/>
          <w:numId w:val="14"/>
        </w:numPr>
        <w:tabs>
          <w:tab w:pos="708" w:val="left" w:leader="none"/>
        </w:tabs>
        <w:spacing w:line="240" w:lineRule="auto" w:before="2" w:after="0"/>
        <w:ind w:left="708" w:right="136" w:hanging="284"/>
        <w:jc w:val="both"/>
        <w:rPr>
          <w:sz w:val="26"/>
        </w:rPr>
      </w:pPr>
      <w:r>
        <w:rPr>
          <w:i/>
          <w:sz w:val="26"/>
        </w:rPr>
        <w:t>Ngã</w:t>
      </w:r>
      <w:r>
        <w:rPr>
          <w:i/>
          <w:spacing w:val="-1"/>
          <w:sz w:val="26"/>
        </w:rPr>
        <w:t> </w:t>
      </w:r>
      <w:r>
        <w:rPr>
          <w:i/>
          <w:sz w:val="26"/>
        </w:rPr>
        <w:t>mạn tùy</w:t>
      </w:r>
      <w:r>
        <w:rPr>
          <w:i/>
          <w:spacing w:val="-1"/>
          <w:sz w:val="26"/>
        </w:rPr>
        <w:t> </w:t>
      </w:r>
      <w:r>
        <w:rPr>
          <w:i/>
          <w:sz w:val="26"/>
        </w:rPr>
        <w:t>miên chẳng</w:t>
      </w:r>
      <w:r>
        <w:rPr>
          <w:i/>
          <w:spacing w:val="-1"/>
          <w:sz w:val="26"/>
        </w:rPr>
        <w:t> </w:t>
      </w:r>
      <w:r>
        <w:rPr>
          <w:i/>
          <w:sz w:val="26"/>
        </w:rPr>
        <w:t>phải</w:t>
      </w:r>
      <w:r>
        <w:rPr>
          <w:i/>
          <w:spacing w:val="-1"/>
          <w:sz w:val="26"/>
        </w:rPr>
        <w:t> </w:t>
      </w:r>
      <w:r>
        <w:rPr>
          <w:i/>
          <w:sz w:val="26"/>
        </w:rPr>
        <w:t>ngủ theo người nào cõi nào,</w:t>
      </w:r>
      <w:r>
        <w:rPr>
          <w:i/>
          <w:spacing w:val="-1"/>
          <w:sz w:val="26"/>
        </w:rPr>
        <w:t> </w:t>
      </w:r>
      <w:r>
        <w:rPr>
          <w:i/>
          <w:sz w:val="26"/>
        </w:rPr>
        <w:t>thời tà</w:t>
      </w:r>
      <w:r>
        <w:rPr>
          <w:i/>
          <w:spacing w:val="-1"/>
          <w:sz w:val="26"/>
        </w:rPr>
        <w:t> </w:t>
      </w:r>
      <w:r>
        <w:rPr>
          <w:i/>
          <w:sz w:val="26"/>
        </w:rPr>
        <w:t>kiến</w:t>
      </w:r>
      <w:r>
        <w:rPr>
          <w:i/>
          <w:spacing w:val="-1"/>
          <w:sz w:val="26"/>
        </w:rPr>
        <w:t> </w:t>
      </w:r>
      <w:r>
        <w:rPr>
          <w:i/>
          <w:sz w:val="26"/>
        </w:rPr>
        <w:t>tùy miên... hoài nghi tùy miên không ngủ theo người ấy cõi ấy phải chăng? </w:t>
      </w:r>
      <w:r>
        <w:rPr>
          <w:sz w:val="26"/>
        </w:rPr>
        <w:t>Phàm phu khổ thọ, ngã</w:t>
      </w:r>
      <w:r>
        <w:rPr>
          <w:spacing w:val="40"/>
          <w:sz w:val="26"/>
        </w:rPr>
        <w:t> </w:t>
      </w:r>
      <w:r>
        <w:rPr>
          <w:sz w:val="26"/>
        </w:rPr>
        <w:t>mạn tùy miên chẳng phải ngủ theo mà hoài nghi tùy miên ngủ theo với người ấy cõi</w:t>
      </w:r>
      <w:r>
        <w:rPr>
          <w:spacing w:val="40"/>
          <w:sz w:val="26"/>
        </w:rPr>
        <w:t> </w:t>
      </w:r>
      <w:r>
        <w:rPr>
          <w:sz w:val="26"/>
        </w:rPr>
        <w:t>ấy. Người bất liên quan luân hồi với những cõi ấy, ngã mạn tùy miên chẳng phải ngủ theo và hoài nghi tùy miên cũng không ngủ theo. La-hán với những cõi ấy, ngã mạn tùy miên chẳng phải ngủ theo và hoài nghi tùy miên cũng không ngủ theo.</w:t>
      </w:r>
    </w:p>
    <w:p>
      <w:pPr>
        <w:pStyle w:val="BodyText"/>
        <w:spacing w:before="118"/>
        <w:ind w:right="135"/>
      </w:pPr>
      <w:r>
        <w:rPr/>
        <w:t>Hay là hoài nghi tùy miên chẳng phải ngủ theo người nào cõi nào, thời ngã mạn tùy miên không ngủ theo người ấy</w:t>
      </w:r>
      <w:r>
        <w:rPr>
          <w:spacing w:val="-4"/>
        </w:rPr>
        <w:t> </w:t>
      </w:r>
      <w:r>
        <w:rPr/>
        <w:t>cõi ấy</w:t>
      </w:r>
      <w:r>
        <w:rPr>
          <w:spacing w:val="-5"/>
        </w:rPr>
        <w:t> </w:t>
      </w:r>
      <w:r>
        <w:rPr/>
        <w:t>phải chăng? Ba hạng người nhị thọ nơi Dục giới, Sắc giới và Vô sắc giới hoài nghi tùy miên không ngủ theo mà ngã mạn tùy miên ngủ theo với người ấy cõi ấy. Người khổ thọ, bậc bất liên quan luân hồi với những cõi ấy, hoài nghi tùy miên chẳng phải ngủ theo và ngã mạn tùy miên cũng không ngủ theo.</w:t>
      </w:r>
      <w:r>
        <w:rPr>
          <w:spacing w:val="40"/>
        </w:rPr>
        <w:t> </w:t>
      </w:r>
      <w:r>
        <w:rPr/>
        <w:t>La-hán</w:t>
      </w:r>
      <w:r>
        <w:rPr>
          <w:spacing w:val="-3"/>
        </w:rPr>
        <w:t> </w:t>
      </w:r>
      <w:r>
        <w:rPr/>
        <w:t>với</w:t>
      </w:r>
      <w:r>
        <w:rPr>
          <w:spacing w:val="-3"/>
        </w:rPr>
        <w:t> </w:t>
      </w:r>
      <w:r>
        <w:rPr/>
        <w:t>những</w:t>
      </w:r>
      <w:r>
        <w:rPr>
          <w:spacing w:val="-3"/>
        </w:rPr>
        <w:t> </w:t>
      </w:r>
      <w:r>
        <w:rPr/>
        <w:t>cõi ấy, hoài</w:t>
      </w:r>
      <w:r>
        <w:rPr>
          <w:spacing w:val="-1"/>
        </w:rPr>
        <w:t> </w:t>
      </w:r>
      <w:r>
        <w:rPr/>
        <w:t>nghi tùy</w:t>
      </w:r>
      <w:r>
        <w:rPr>
          <w:spacing w:val="-6"/>
        </w:rPr>
        <w:t> </w:t>
      </w:r>
      <w:r>
        <w:rPr/>
        <w:t>miên chẳng</w:t>
      </w:r>
      <w:r>
        <w:rPr>
          <w:spacing w:val="-3"/>
        </w:rPr>
        <w:t> </w:t>
      </w:r>
      <w:r>
        <w:rPr/>
        <w:t>phải</w:t>
      </w:r>
      <w:r>
        <w:rPr>
          <w:spacing w:val="-3"/>
        </w:rPr>
        <w:t> </w:t>
      </w:r>
      <w:r>
        <w:rPr/>
        <w:t>ngủ theo</w:t>
      </w:r>
      <w:r>
        <w:rPr>
          <w:spacing w:val="-1"/>
        </w:rPr>
        <w:t> </w:t>
      </w:r>
      <w:r>
        <w:rPr/>
        <w:t>và ngã mạn tùy</w:t>
      </w:r>
      <w:r>
        <w:rPr>
          <w:spacing w:val="-6"/>
        </w:rPr>
        <w:t> </w:t>
      </w:r>
      <w:r>
        <w:rPr/>
        <w:t>miên cũng không ngủ theo.</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Ngã mạn tùy miên chẳng phải ngủ theo người nào cõi nào, thời hữu ái tùy miên không ngủ theo người ấy cõi ấy phải chăng? </w:t>
      </w:r>
      <w:r>
        <w:rPr>
          <w:sz w:val="26"/>
        </w:rPr>
        <w:t>Phải rồi.</w:t>
      </w:r>
    </w:p>
    <w:p>
      <w:pPr>
        <w:pStyle w:val="BodyText"/>
        <w:spacing w:before="122"/>
        <w:ind w:right="137"/>
      </w:pPr>
      <w:r>
        <w:rPr/>
        <w:t>Hay là hữu ái tùy</w:t>
      </w:r>
      <w:r>
        <w:rPr>
          <w:spacing w:val="-1"/>
        </w:rPr>
        <w:t> </w:t>
      </w:r>
      <w:r>
        <w:rPr/>
        <w:t>miên chẳng phải ngủ theo người nào cõi nào, thời ngã mạn tùy</w:t>
      </w:r>
      <w:r>
        <w:rPr>
          <w:spacing w:val="-1"/>
        </w:rPr>
        <w:t> </w:t>
      </w:r>
      <w:r>
        <w:rPr/>
        <w:t>miên không</w:t>
      </w:r>
      <w:r>
        <w:rPr>
          <w:spacing w:val="-3"/>
        </w:rPr>
        <w:t> </w:t>
      </w:r>
      <w:r>
        <w:rPr/>
        <w:t>ngủ</w:t>
      </w:r>
      <w:r>
        <w:rPr>
          <w:spacing w:val="-3"/>
        </w:rPr>
        <w:t> </w:t>
      </w:r>
      <w:r>
        <w:rPr/>
        <w:t>theo</w:t>
      </w:r>
      <w:r>
        <w:rPr>
          <w:spacing w:val="-2"/>
        </w:rPr>
        <w:t> </w:t>
      </w:r>
      <w:r>
        <w:rPr/>
        <w:t>người ấy</w:t>
      </w:r>
      <w:r>
        <w:rPr>
          <w:spacing w:val="-5"/>
        </w:rPr>
        <w:t> </w:t>
      </w:r>
      <w:r>
        <w:rPr/>
        <w:t>cõi</w:t>
      </w:r>
      <w:r>
        <w:rPr>
          <w:spacing w:val="-3"/>
        </w:rPr>
        <w:t> </w:t>
      </w:r>
      <w:r>
        <w:rPr/>
        <w:t>ấy</w:t>
      </w:r>
      <w:r>
        <w:rPr>
          <w:spacing w:val="-6"/>
        </w:rPr>
        <w:t> </w:t>
      </w:r>
      <w:r>
        <w:rPr/>
        <w:t>phải</w:t>
      </w:r>
      <w:r>
        <w:rPr>
          <w:spacing w:val="-3"/>
        </w:rPr>
        <w:t> </w:t>
      </w:r>
      <w:r>
        <w:rPr/>
        <w:t>chăng? Bốn</w:t>
      </w:r>
      <w:r>
        <w:rPr>
          <w:spacing w:val="-3"/>
        </w:rPr>
        <w:t> </w:t>
      </w:r>
      <w:r>
        <w:rPr/>
        <w:t>hạng</w:t>
      </w:r>
      <w:r>
        <w:rPr>
          <w:spacing w:val="-3"/>
        </w:rPr>
        <w:t> </w:t>
      </w:r>
      <w:r>
        <w:rPr/>
        <w:t>người nơi</w:t>
      </w:r>
      <w:r>
        <w:rPr>
          <w:spacing w:val="-1"/>
        </w:rPr>
        <w:t> </w:t>
      </w:r>
      <w:r>
        <w:rPr/>
        <w:t>Dục</w:t>
      </w:r>
      <w:r>
        <w:rPr>
          <w:spacing w:val="-2"/>
        </w:rPr>
        <w:t> </w:t>
      </w:r>
      <w:r>
        <w:rPr/>
        <w:t>giới nhị thọ, hữu ái tùy</w:t>
      </w:r>
      <w:r>
        <w:rPr>
          <w:spacing w:val="-3"/>
        </w:rPr>
        <w:t> </w:t>
      </w:r>
      <w:r>
        <w:rPr/>
        <w:t>miên không</w:t>
      </w:r>
      <w:r>
        <w:rPr>
          <w:spacing w:val="-1"/>
        </w:rPr>
        <w:t> </w:t>
      </w:r>
      <w:r>
        <w:rPr/>
        <w:t>ngủ theo mà ngã mạn tùy</w:t>
      </w:r>
      <w:r>
        <w:rPr>
          <w:spacing w:val="-1"/>
        </w:rPr>
        <w:t> </w:t>
      </w:r>
      <w:r>
        <w:rPr/>
        <w:t>miên ngủ theo người ấy cõi ấy.</w:t>
      </w:r>
      <w:r>
        <w:rPr>
          <w:spacing w:val="-1"/>
        </w:rPr>
        <w:t> </w:t>
      </w:r>
      <w:r>
        <w:rPr/>
        <w:t>Người nhị thọ, bậc bất liên quan luân hồi với những cõi ấy, hữu ái tùy miên chẳng phải ngủ theo và ngã mạn tùy miên cũng không ngủ theo La-hán với những cõi ấy, hữu ái tùy miên chẳng phải ngủ theo và ngã mạn tùy miên cũng không ngủ theo.</w:t>
      </w:r>
    </w:p>
    <w:p>
      <w:pPr>
        <w:pStyle w:val="ListParagraph"/>
        <w:numPr>
          <w:ilvl w:val="0"/>
          <w:numId w:val="14"/>
        </w:numPr>
        <w:tabs>
          <w:tab w:pos="708" w:val="left" w:leader="none"/>
          <w:tab w:pos="710" w:val="left" w:leader="none"/>
        </w:tabs>
        <w:spacing w:line="240" w:lineRule="auto" w:before="120" w:after="0"/>
        <w:ind w:left="710" w:right="138" w:hanging="287"/>
        <w:jc w:val="both"/>
        <w:rPr>
          <w:sz w:val="26"/>
        </w:rPr>
      </w:pPr>
      <w:r>
        <w:rPr>
          <w:i/>
          <w:sz w:val="26"/>
        </w:rPr>
        <w:t>Ngã mạn tùy miên chẳng phải ngủ theo người nào cõi nào, thời hữu ái tùy miên không ngủ theo người ấy cõi ấy phải chăng? </w:t>
      </w:r>
      <w:r>
        <w:rPr>
          <w:sz w:val="26"/>
        </w:rPr>
        <w:t>Bốn hạng người khổ thọ, ngã mạn tùy miên không ngủ theo mà vô minh tùy miên ngủ theo người ấy cõi ấy. Người bất liên quan luân</w:t>
      </w:r>
      <w:r>
        <w:rPr>
          <w:spacing w:val="-1"/>
          <w:sz w:val="26"/>
        </w:rPr>
        <w:t> </w:t>
      </w:r>
      <w:r>
        <w:rPr>
          <w:sz w:val="26"/>
        </w:rPr>
        <w:t>hồi</w:t>
      </w:r>
      <w:r>
        <w:rPr>
          <w:spacing w:val="-1"/>
          <w:sz w:val="26"/>
        </w:rPr>
        <w:t> </w:t>
      </w:r>
      <w:r>
        <w:rPr>
          <w:sz w:val="26"/>
        </w:rPr>
        <w:t>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ngã mạn</w:t>
      </w:r>
      <w:r>
        <w:rPr>
          <w:spacing w:val="-1"/>
          <w:sz w:val="26"/>
        </w:rPr>
        <w:t> </w:t>
      </w:r>
      <w:r>
        <w:rPr>
          <w:sz w:val="26"/>
        </w:rPr>
        <w:t>tùy</w:t>
      </w:r>
      <w:r>
        <w:rPr>
          <w:spacing w:val="-3"/>
          <w:sz w:val="26"/>
        </w:rPr>
        <w:t> </w:t>
      </w:r>
      <w:r>
        <w:rPr>
          <w:sz w:val="26"/>
        </w:rPr>
        <w:t>miên chẳng</w:t>
      </w:r>
      <w:r>
        <w:rPr>
          <w:spacing w:val="-1"/>
          <w:sz w:val="26"/>
        </w:rPr>
        <w:t> </w:t>
      </w:r>
      <w:r>
        <w:rPr>
          <w:sz w:val="26"/>
        </w:rPr>
        <w:t>phải</w:t>
      </w:r>
      <w:r>
        <w:rPr>
          <w:spacing w:val="-1"/>
          <w:sz w:val="26"/>
        </w:rPr>
        <w:t> </w:t>
      </w:r>
      <w:r>
        <w:rPr>
          <w:sz w:val="26"/>
        </w:rPr>
        <w:t>ngủ</w:t>
      </w:r>
      <w:r>
        <w:rPr>
          <w:spacing w:val="-1"/>
          <w:sz w:val="26"/>
        </w:rPr>
        <w:t> </w:t>
      </w:r>
      <w:r>
        <w:rPr>
          <w:sz w:val="26"/>
        </w:rPr>
        <w:t>theo</w:t>
      </w:r>
      <w:r>
        <w:rPr>
          <w:spacing w:val="-1"/>
          <w:sz w:val="26"/>
        </w:rPr>
        <w:t> </w:t>
      </w:r>
      <w:r>
        <w:rPr>
          <w:sz w:val="26"/>
        </w:rPr>
        <w:t>và</w:t>
      </w:r>
      <w:r>
        <w:rPr>
          <w:spacing w:val="-1"/>
          <w:sz w:val="26"/>
        </w:rPr>
        <w:t> </w:t>
      </w:r>
      <w:r>
        <w:rPr>
          <w:sz w:val="26"/>
        </w:rPr>
        <w:t>vô</w:t>
      </w:r>
      <w:r>
        <w:rPr>
          <w:spacing w:val="-1"/>
          <w:sz w:val="26"/>
        </w:rPr>
        <w:t> </w:t>
      </w:r>
      <w:r>
        <w:rPr>
          <w:sz w:val="26"/>
        </w:rPr>
        <w:t>minh</w:t>
      </w:r>
      <w:r>
        <w:rPr>
          <w:spacing w:val="-1"/>
          <w:sz w:val="26"/>
        </w:rPr>
        <w:t> </w:t>
      </w:r>
      <w:r>
        <w:rPr>
          <w:sz w:val="26"/>
        </w:rPr>
        <w:t>tùy</w:t>
      </w:r>
      <w:r>
        <w:rPr>
          <w:spacing w:val="-5"/>
          <w:sz w:val="26"/>
        </w:rPr>
        <w:t> </w:t>
      </w:r>
      <w:r>
        <w:rPr>
          <w:sz w:val="26"/>
        </w:rPr>
        <w:t>miên cũng</w:t>
      </w:r>
      <w:r>
        <w:rPr>
          <w:spacing w:val="-1"/>
          <w:sz w:val="26"/>
        </w:rPr>
        <w:t> </w:t>
      </w:r>
      <w:r>
        <w:rPr>
          <w:sz w:val="26"/>
        </w:rPr>
        <w:t>không</w:t>
      </w:r>
      <w:r>
        <w:rPr>
          <w:spacing w:val="-2"/>
          <w:sz w:val="26"/>
        </w:rPr>
        <w:t> </w:t>
      </w:r>
      <w:r>
        <w:rPr>
          <w:sz w:val="26"/>
        </w:rPr>
        <w:t>ngủ</w:t>
      </w:r>
      <w:r>
        <w:rPr>
          <w:spacing w:val="-1"/>
          <w:sz w:val="26"/>
        </w:rPr>
        <w:t> </w:t>
      </w:r>
      <w:r>
        <w:rPr>
          <w:sz w:val="26"/>
        </w:rPr>
        <w:t>theo. La-hán</w:t>
      </w:r>
      <w:r>
        <w:rPr>
          <w:spacing w:val="-1"/>
          <w:sz w:val="26"/>
        </w:rPr>
        <w:t> </w:t>
      </w:r>
      <w:r>
        <w:rPr>
          <w:sz w:val="26"/>
        </w:rPr>
        <w:t>với</w:t>
      </w:r>
      <w:r>
        <w:rPr>
          <w:spacing w:val="-2"/>
          <w:sz w:val="26"/>
        </w:rPr>
        <w:t> </w:t>
      </w:r>
      <w:r>
        <w:rPr>
          <w:sz w:val="26"/>
        </w:rPr>
        <w:t>những</w:t>
      </w:r>
      <w:r>
        <w:rPr>
          <w:spacing w:val="-1"/>
          <w:sz w:val="26"/>
        </w:rPr>
        <w:t> </w:t>
      </w:r>
      <w:r>
        <w:rPr>
          <w:sz w:val="26"/>
        </w:rPr>
        <w:t>cõi</w:t>
      </w:r>
      <w:r>
        <w:rPr>
          <w:spacing w:val="-1"/>
          <w:sz w:val="26"/>
        </w:rPr>
        <w:t> </w:t>
      </w:r>
      <w:r>
        <w:rPr>
          <w:sz w:val="26"/>
        </w:rPr>
        <w:t>ấy, ngã mạn</w:t>
      </w:r>
      <w:r>
        <w:rPr>
          <w:spacing w:val="-1"/>
          <w:sz w:val="26"/>
        </w:rPr>
        <w:t> </w:t>
      </w:r>
      <w:r>
        <w:rPr>
          <w:sz w:val="26"/>
        </w:rPr>
        <w:t>tùy</w:t>
      </w:r>
      <w:r>
        <w:rPr>
          <w:spacing w:val="-4"/>
          <w:sz w:val="26"/>
        </w:rPr>
        <w:t> </w:t>
      </w:r>
      <w:r>
        <w:rPr>
          <w:sz w:val="26"/>
        </w:rPr>
        <w:t>miên chẳng</w:t>
      </w:r>
      <w:r>
        <w:rPr>
          <w:spacing w:val="-2"/>
          <w:sz w:val="26"/>
        </w:rPr>
        <w:t> </w:t>
      </w:r>
      <w:r>
        <w:rPr>
          <w:sz w:val="26"/>
        </w:rPr>
        <w:t>phải</w:t>
      </w:r>
      <w:r>
        <w:rPr>
          <w:spacing w:val="-2"/>
          <w:sz w:val="26"/>
        </w:rPr>
        <w:t> </w:t>
      </w:r>
      <w:r>
        <w:rPr>
          <w:sz w:val="26"/>
        </w:rPr>
        <w:t>ngủ</w:t>
      </w:r>
      <w:r>
        <w:rPr>
          <w:spacing w:val="-1"/>
          <w:sz w:val="26"/>
        </w:rPr>
        <w:t> </w:t>
      </w:r>
      <w:r>
        <w:rPr>
          <w:sz w:val="26"/>
        </w:rPr>
        <w:t>theo và vô minh tùy miên cũng không ngủ theo.</w:t>
      </w:r>
    </w:p>
    <w:p>
      <w:pPr>
        <w:pStyle w:val="BodyText"/>
        <w:spacing w:before="118"/>
        <w:ind w:right="132"/>
      </w:pPr>
      <w:r>
        <w:rPr/>
        <w:t>Hay là vô minh tùy miên chẳng phải ngủ theo người nào cõi nào, thời ngã mạn tùy miên không ngủ theo người ấy cõi ấy phải chăng? Phải rồi.</w:t>
      </w:r>
    </w:p>
    <w:p>
      <w:pPr>
        <w:pStyle w:val="Heading7"/>
        <w:spacing w:line="298" w:lineRule="exact" w:before="3"/>
        <w:rPr>
          <w:b w:val="0"/>
        </w:rPr>
      </w:pPr>
      <w:r>
        <w:rPr>
          <w:spacing w:val="-2"/>
        </w:rPr>
        <w:t>1280</w:t>
      </w:r>
      <w:r>
        <w:rPr>
          <w:b w:val="0"/>
          <w:spacing w:val="-2"/>
        </w:rPr>
        <w:t>.</w:t>
      </w:r>
    </w:p>
    <w:p>
      <w:pPr>
        <w:spacing w:before="0"/>
        <w:ind w:left="708" w:right="0" w:firstLine="0"/>
        <w:jc w:val="left"/>
        <w:rPr>
          <w:sz w:val="26"/>
        </w:rPr>
      </w:pPr>
      <w:r>
        <w:rPr>
          <w:i/>
          <w:sz w:val="26"/>
        </w:rPr>
        <w:t>Tà</w:t>
      </w:r>
      <w:r>
        <w:rPr>
          <w:i/>
          <w:spacing w:val="37"/>
          <w:sz w:val="26"/>
        </w:rPr>
        <w:t> </w:t>
      </w:r>
      <w:r>
        <w:rPr>
          <w:i/>
          <w:sz w:val="26"/>
        </w:rPr>
        <w:t>kiến</w:t>
      </w:r>
      <w:r>
        <w:rPr>
          <w:i/>
          <w:spacing w:val="37"/>
          <w:sz w:val="26"/>
        </w:rPr>
        <w:t> </w:t>
      </w:r>
      <w:r>
        <w:rPr>
          <w:i/>
          <w:sz w:val="26"/>
        </w:rPr>
        <w:t>tùy</w:t>
      </w:r>
      <w:r>
        <w:rPr>
          <w:i/>
          <w:spacing w:val="37"/>
          <w:sz w:val="26"/>
        </w:rPr>
        <w:t> </w:t>
      </w:r>
      <w:r>
        <w:rPr>
          <w:i/>
          <w:sz w:val="26"/>
        </w:rPr>
        <w:t>miên</w:t>
      </w:r>
      <w:r>
        <w:rPr>
          <w:i/>
          <w:spacing w:val="38"/>
          <w:sz w:val="26"/>
        </w:rPr>
        <w:t> </w:t>
      </w:r>
      <w:r>
        <w:rPr>
          <w:i/>
          <w:sz w:val="26"/>
        </w:rPr>
        <w:t>chẳng</w:t>
      </w:r>
      <w:r>
        <w:rPr>
          <w:i/>
          <w:spacing w:val="37"/>
          <w:sz w:val="26"/>
        </w:rPr>
        <w:t> </w:t>
      </w:r>
      <w:r>
        <w:rPr>
          <w:i/>
          <w:sz w:val="26"/>
        </w:rPr>
        <w:t>phải</w:t>
      </w:r>
      <w:r>
        <w:rPr>
          <w:i/>
          <w:spacing w:val="37"/>
          <w:sz w:val="26"/>
        </w:rPr>
        <w:t> </w:t>
      </w:r>
      <w:r>
        <w:rPr>
          <w:i/>
          <w:sz w:val="26"/>
        </w:rPr>
        <w:t>ngủ</w:t>
      </w:r>
      <w:r>
        <w:rPr>
          <w:i/>
          <w:spacing w:val="37"/>
          <w:sz w:val="26"/>
        </w:rPr>
        <w:t> </w:t>
      </w:r>
      <w:r>
        <w:rPr>
          <w:i/>
          <w:sz w:val="26"/>
        </w:rPr>
        <w:t>theo</w:t>
      </w:r>
      <w:r>
        <w:rPr>
          <w:i/>
          <w:spacing w:val="37"/>
          <w:sz w:val="26"/>
        </w:rPr>
        <w:t> </w:t>
      </w:r>
      <w:r>
        <w:rPr>
          <w:i/>
          <w:sz w:val="26"/>
        </w:rPr>
        <w:t>người</w:t>
      </w:r>
      <w:r>
        <w:rPr>
          <w:i/>
          <w:spacing w:val="37"/>
          <w:sz w:val="26"/>
        </w:rPr>
        <w:t> </w:t>
      </w:r>
      <w:r>
        <w:rPr>
          <w:i/>
          <w:sz w:val="26"/>
        </w:rPr>
        <w:t>nào</w:t>
      </w:r>
      <w:r>
        <w:rPr>
          <w:i/>
          <w:spacing w:val="37"/>
          <w:sz w:val="26"/>
        </w:rPr>
        <w:t> </w:t>
      </w:r>
      <w:r>
        <w:rPr>
          <w:i/>
          <w:sz w:val="26"/>
        </w:rPr>
        <w:t>cõi</w:t>
      </w:r>
      <w:r>
        <w:rPr>
          <w:i/>
          <w:spacing w:val="37"/>
          <w:sz w:val="26"/>
        </w:rPr>
        <w:t> </w:t>
      </w:r>
      <w:r>
        <w:rPr>
          <w:i/>
          <w:sz w:val="26"/>
        </w:rPr>
        <w:t>nào,</w:t>
      </w:r>
      <w:r>
        <w:rPr>
          <w:i/>
          <w:spacing w:val="37"/>
          <w:sz w:val="26"/>
        </w:rPr>
        <w:t> </w:t>
      </w:r>
      <w:r>
        <w:rPr>
          <w:i/>
          <w:sz w:val="26"/>
        </w:rPr>
        <w:t>thời</w:t>
      </w:r>
      <w:r>
        <w:rPr>
          <w:i/>
          <w:spacing w:val="37"/>
          <w:sz w:val="26"/>
        </w:rPr>
        <w:t> </w:t>
      </w:r>
      <w:r>
        <w:rPr>
          <w:i/>
          <w:sz w:val="26"/>
        </w:rPr>
        <w:t>hoài</w:t>
      </w:r>
      <w:r>
        <w:rPr>
          <w:i/>
          <w:spacing w:val="37"/>
          <w:sz w:val="26"/>
        </w:rPr>
        <w:t> </w:t>
      </w:r>
      <w:r>
        <w:rPr>
          <w:i/>
          <w:sz w:val="26"/>
        </w:rPr>
        <w:t>nghi</w:t>
      </w:r>
      <w:r>
        <w:rPr>
          <w:i/>
          <w:spacing w:val="38"/>
          <w:sz w:val="26"/>
        </w:rPr>
        <w:t> </w:t>
      </w:r>
      <w:r>
        <w:rPr>
          <w:i/>
          <w:sz w:val="26"/>
        </w:rPr>
        <w:t>tùy</w:t>
      </w:r>
      <w:r>
        <w:rPr>
          <w:i/>
          <w:spacing w:val="37"/>
          <w:sz w:val="26"/>
        </w:rPr>
        <w:t> </w:t>
      </w:r>
      <w:r>
        <w:rPr>
          <w:i/>
          <w:sz w:val="26"/>
        </w:rPr>
        <w:t>miên chẳng phải ngủ theo người ấy cõi ấy phải chăng? </w:t>
      </w:r>
      <w:r>
        <w:rPr>
          <w:sz w:val="26"/>
        </w:rPr>
        <w:t>Phải rồi.</w:t>
      </w:r>
    </w:p>
    <w:p>
      <w:pPr>
        <w:pStyle w:val="BodyText"/>
        <w:spacing w:before="118"/>
        <w:jc w:val="left"/>
      </w:pPr>
      <w:r>
        <w:rPr/>
        <w:t>Hay</w:t>
      </w:r>
      <w:r>
        <w:rPr>
          <w:spacing w:val="26"/>
        </w:rPr>
        <w:t> </w:t>
      </w:r>
      <w:r>
        <w:rPr/>
        <w:t>là</w:t>
      </w:r>
      <w:r>
        <w:rPr>
          <w:spacing w:val="31"/>
        </w:rPr>
        <w:t> </w:t>
      </w:r>
      <w:r>
        <w:rPr/>
        <w:t>hoài</w:t>
      </w:r>
      <w:r>
        <w:rPr>
          <w:spacing w:val="30"/>
        </w:rPr>
        <w:t> </w:t>
      </w:r>
      <w:r>
        <w:rPr/>
        <w:t>nghi</w:t>
      </w:r>
      <w:r>
        <w:rPr>
          <w:spacing w:val="32"/>
        </w:rPr>
        <w:t> </w:t>
      </w:r>
      <w:r>
        <w:rPr/>
        <w:t>tùy</w:t>
      </w:r>
      <w:r>
        <w:rPr>
          <w:spacing w:val="28"/>
        </w:rPr>
        <w:t> </w:t>
      </w:r>
      <w:r>
        <w:rPr/>
        <w:t>miên</w:t>
      </w:r>
      <w:r>
        <w:rPr>
          <w:spacing w:val="33"/>
        </w:rPr>
        <w:t> </w:t>
      </w:r>
      <w:r>
        <w:rPr/>
        <w:t>chẳng</w:t>
      </w:r>
      <w:r>
        <w:rPr>
          <w:spacing w:val="31"/>
        </w:rPr>
        <w:t> </w:t>
      </w:r>
      <w:r>
        <w:rPr/>
        <w:t>phải</w:t>
      </w:r>
      <w:r>
        <w:rPr>
          <w:spacing w:val="30"/>
        </w:rPr>
        <w:t> </w:t>
      </w:r>
      <w:r>
        <w:rPr/>
        <w:t>ngủ</w:t>
      </w:r>
      <w:r>
        <w:rPr>
          <w:spacing w:val="31"/>
        </w:rPr>
        <w:t> </w:t>
      </w:r>
      <w:r>
        <w:rPr/>
        <w:t>theo</w:t>
      </w:r>
      <w:r>
        <w:rPr>
          <w:spacing w:val="32"/>
        </w:rPr>
        <w:t> </w:t>
      </w:r>
      <w:r>
        <w:rPr/>
        <w:t>người</w:t>
      </w:r>
      <w:r>
        <w:rPr>
          <w:spacing w:val="31"/>
        </w:rPr>
        <w:t> </w:t>
      </w:r>
      <w:r>
        <w:rPr/>
        <w:t>nào</w:t>
      </w:r>
      <w:r>
        <w:rPr>
          <w:spacing w:val="31"/>
        </w:rPr>
        <w:t> </w:t>
      </w:r>
      <w:r>
        <w:rPr/>
        <w:t>cõi</w:t>
      </w:r>
      <w:r>
        <w:rPr>
          <w:spacing w:val="31"/>
        </w:rPr>
        <w:t> </w:t>
      </w:r>
      <w:r>
        <w:rPr/>
        <w:t>nào,</w:t>
      </w:r>
      <w:r>
        <w:rPr>
          <w:spacing w:val="31"/>
        </w:rPr>
        <w:t> </w:t>
      </w:r>
      <w:r>
        <w:rPr/>
        <w:t>thời</w:t>
      </w:r>
      <w:r>
        <w:rPr>
          <w:spacing w:val="31"/>
        </w:rPr>
        <w:t> </w:t>
      </w:r>
      <w:r>
        <w:rPr/>
        <w:t>tà</w:t>
      </w:r>
      <w:r>
        <w:rPr>
          <w:spacing w:val="31"/>
        </w:rPr>
        <w:t> </w:t>
      </w:r>
      <w:r>
        <w:rPr/>
        <w:t>kiến</w:t>
      </w:r>
      <w:r>
        <w:rPr>
          <w:spacing w:val="31"/>
        </w:rPr>
        <w:t> </w:t>
      </w:r>
      <w:r>
        <w:rPr/>
        <w:t>tùy miên không ngủ theo người ấy cõi ấy phải chăng? Phải rồi...</w:t>
      </w:r>
    </w:p>
    <w:p>
      <w:pPr>
        <w:pStyle w:val="Heading7"/>
        <w:spacing w:line="299" w:lineRule="exact" w:before="0"/>
        <w:rPr>
          <w:b w:val="0"/>
        </w:rPr>
      </w:pPr>
      <w:r>
        <w:rPr>
          <w:spacing w:val="-2"/>
        </w:rPr>
        <w:t>1281</w:t>
      </w:r>
      <w:r>
        <w:rPr>
          <w:b w:val="0"/>
          <w:spacing w:val="-2"/>
        </w:rPr>
        <w:t>.</w:t>
      </w:r>
    </w:p>
    <w:p>
      <w:pPr>
        <w:pStyle w:val="ListParagraph"/>
        <w:numPr>
          <w:ilvl w:val="0"/>
          <w:numId w:val="14"/>
        </w:numPr>
        <w:tabs>
          <w:tab w:pos="708" w:val="left" w:leader="none"/>
        </w:tabs>
        <w:spacing w:line="240" w:lineRule="auto" w:before="2" w:after="0"/>
        <w:ind w:left="708" w:right="134" w:hanging="284"/>
        <w:jc w:val="both"/>
        <w:rPr>
          <w:sz w:val="26"/>
        </w:rPr>
      </w:pPr>
      <w:r>
        <w:rPr>
          <w:i/>
          <w:sz w:val="26"/>
        </w:rPr>
        <w:t>Hoài nghi tùy miên chẳng phải ngủ theo người nào cõi nào, thời hữu ái tùy miên</w:t>
      </w:r>
      <w:r>
        <w:rPr>
          <w:i/>
          <w:spacing w:val="40"/>
          <w:sz w:val="26"/>
        </w:rPr>
        <w:t> </w:t>
      </w:r>
      <w:r>
        <w:rPr>
          <w:i/>
          <w:sz w:val="26"/>
        </w:rPr>
        <w:t>chẳng phải ngủ theo người ấy cõi ấy phải chăng? </w:t>
      </w:r>
      <w:r>
        <w:rPr>
          <w:sz w:val="26"/>
        </w:rPr>
        <w:t>Ba hạng người nơi Sắc giới, Vô sắc giới, hoài nghi tùy miên chẳng phải ngủ theo mà hữu ái tùy miên ngủ theo người ấy</w:t>
      </w:r>
      <w:r>
        <w:rPr>
          <w:spacing w:val="80"/>
          <w:sz w:val="26"/>
        </w:rPr>
        <w:t> </w:t>
      </w:r>
      <w:r>
        <w:rPr>
          <w:sz w:val="26"/>
        </w:rPr>
        <w:t>cõi ấy.</w:t>
      </w:r>
      <w:r>
        <w:rPr>
          <w:spacing w:val="12"/>
          <w:sz w:val="26"/>
        </w:rPr>
        <w:t> </w:t>
      </w:r>
      <w:r>
        <w:rPr>
          <w:sz w:val="26"/>
        </w:rPr>
        <w:t>Người tam thọ</w:t>
      </w:r>
      <w:r>
        <w:rPr>
          <w:spacing w:val="12"/>
          <w:sz w:val="26"/>
        </w:rPr>
        <w:t> </w:t>
      </w:r>
      <w:r>
        <w:rPr>
          <w:sz w:val="26"/>
        </w:rPr>
        <w:t>nơi Dục giới, bậc bất liên quan luân hồi với những cõi ấy,</w:t>
      </w:r>
      <w:r>
        <w:rPr>
          <w:spacing w:val="12"/>
          <w:sz w:val="26"/>
        </w:rPr>
        <w:t> </w:t>
      </w:r>
      <w:r>
        <w:rPr>
          <w:sz w:val="26"/>
        </w:rPr>
        <w:t>hoài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9"/>
      </w:pPr>
      <w:r>
        <w:rPr/>
        <w:t>nghi tùy miên chẳng phải ngủ theo và hữu ái tùy miên cũng không ngủ theo. La-hán với những cõi ấy, hoài nghi tùy miên chẳng phải ngủ theo và hữu ái tùy miên cũng không ngủ theo.</w:t>
      </w:r>
    </w:p>
    <w:p>
      <w:pPr>
        <w:pStyle w:val="BodyText"/>
        <w:spacing w:before="119"/>
        <w:ind w:right="134"/>
      </w:pPr>
      <w:r>
        <w:rPr/>
        <w:t>Hay</w:t>
      </w:r>
      <w:r>
        <w:rPr>
          <w:spacing w:val="-4"/>
        </w:rPr>
        <w:t> </w:t>
      </w:r>
      <w:r>
        <w:rPr/>
        <w:t>là hữu</w:t>
      </w:r>
      <w:r>
        <w:rPr>
          <w:spacing w:val="-3"/>
        </w:rPr>
        <w:t> </w:t>
      </w:r>
      <w:r>
        <w:rPr/>
        <w:t>ái tùy</w:t>
      </w:r>
      <w:r>
        <w:rPr>
          <w:spacing w:val="-5"/>
        </w:rPr>
        <w:t> </w:t>
      </w:r>
      <w:r>
        <w:rPr/>
        <w:t>miên chẳng</w:t>
      </w:r>
      <w:r>
        <w:rPr>
          <w:spacing w:val="-1"/>
        </w:rPr>
        <w:t> </w:t>
      </w:r>
      <w:r>
        <w:rPr/>
        <w:t>phải</w:t>
      </w:r>
      <w:r>
        <w:rPr>
          <w:spacing w:val="-1"/>
        </w:rPr>
        <w:t> </w:t>
      </w:r>
      <w:r>
        <w:rPr/>
        <w:t>ngủ theo người</w:t>
      </w:r>
      <w:r>
        <w:rPr>
          <w:spacing w:val="-3"/>
        </w:rPr>
        <w:t> </w:t>
      </w:r>
      <w:r>
        <w:rPr/>
        <w:t>nào cõi nào, thời hoài</w:t>
      </w:r>
      <w:r>
        <w:rPr>
          <w:spacing w:val="-3"/>
        </w:rPr>
        <w:t> </w:t>
      </w:r>
      <w:r>
        <w:rPr/>
        <w:t>nghi</w:t>
      </w:r>
      <w:r>
        <w:rPr>
          <w:spacing w:val="-2"/>
        </w:rPr>
        <w:t> </w:t>
      </w:r>
      <w:r>
        <w:rPr/>
        <w:t>tùy</w:t>
      </w:r>
      <w:r>
        <w:rPr>
          <w:spacing w:val="-5"/>
        </w:rPr>
        <w:t> </w:t>
      </w:r>
      <w:r>
        <w:rPr/>
        <w:t>miên không ngủ theo người ấy cõi ấy phải chăng? Phàm phu tam thọ nơi Dục giới, hữu ái tùy miên chẳng phải ngủ theo mà hoài nghi tùy miên ngủ theo người ấy cõi ấy. Người bất liên quan luân hồi với những cõi ấy, hữu ái tùy miên chẳng phải ngủ theo và hoài nghi tùy miên cũng không ngủ theo. La-hán với những cõi ấy, hữu ái tùy miên chẳng phải ngủ theo và hoài nghi tùy miên cũng không ngủ theo.</w:t>
      </w:r>
    </w:p>
    <w:p>
      <w:pPr>
        <w:pStyle w:val="ListParagraph"/>
        <w:numPr>
          <w:ilvl w:val="0"/>
          <w:numId w:val="14"/>
        </w:numPr>
        <w:tabs>
          <w:tab w:pos="708" w:val="left" w:leader="none"/>
          <w:tab w:pos="710" w:val="left" w:leader="none"/>
        </w:tabs>
        <w:spacing w:line="240" w:lineRule="auto" w:before="122" w:after="0"/>
        <w:ind w:left="710" w:right="134" w:hanging="287"/>
        <w:jc w:val="both"/>
        <w:rPr>
          <w:sz w:val="26"/>
        </w:rPr>
      </w:pPr>
      <w:r>
        <w:rPr>
          <w:i/>
          <w:sz w:val="26"/>
        </w:rPr>
        <w:t>Hoài nghi tùy miên chẳng phải ngủ theo người nào cõi nào, thời vô minh tùy miên không ngủ theo người ấy cõi ấy phải chăng? </w:t>
      </w:r>
      <w:r>
        <w:rPr>
          <w:sz w:val="26"/>
        </w:rPr>
        <w:t>Ba hạng người tam thọ nơi Dục giới và bậc Sắc giới, Vô sắc giới, hoài nghi tùy miên không ngủ theo mà vô minh tùy miên</w:t>
      </w:r>
      <w:r>
        <w:rPr>
          <w:spacing w:val="40"/>
          <w:sz w:val="26"/>
        </w:rPr>
        <w:t> </w:t>
      </w:r>
      <w:r>
        <w:rPr>
          <w:sz w:val="26"/>
        </w:rPr>
        <w:t>ngủ theo người ấy</w:t>
      </w:r>
      <w:r>
        <w:rPr>
          <w:spacing w:val="-2"/>
          <w:sz w:val="26"/>
        </w:rPr>
        <w:t> </w:t>
      </w:r>
      <w:r>
        <w:rPr>
          <w:sz w:val="26"/>
        </w:rPr>
        <w:t>cõi ấy. Người bất liên quan luân hồi với những cõi ấy, hoài nghi tùy miên chẳng phải ngủ theo và vô minh tùy miên cũng không ngủ theo. La-hán với những cõi ấy, hoài nghi tùy miên chẳng phải ngủ theo và vô minh tùy miên cũng</w:t>
      </w:r>
      <w:r>
        <w:rPr>
          <w:spacing w:val="40"/>
          <w:sz w:val="26"/>
        </w:rPr>
        <w:t> </w:t>
      </w:r>
      <w:r>
        <w:rPr>
          <w:sz w:val="26"/>
        </w:rPr>
        <w:t>không ngủ theo.</w:t>
      </w:r>
    </w:p>
    <w:p>
      <w:pPr>
        <w:pStyle w:val="BodyText"/>
        <w:spacing w:before="119"/>
        <w:ind w:right="135"/>
      </w:pPr>
      <w:r>
        <w:rPr/>
        <w:t>Hay là vô minh tùy miên chẳng phải ngủ theo người nào cõi nào, thời hoài nghi tùy miên chẳng phải ngủ theo người ấy cõi ấy phải chăng? Phải rồi.</w:t>
      </w:r>
    </w:p>
    <w:p>
      <w:pPr>
        <w:pStyle w:val="Heading7"/>
        <w:spacing w:line="298" w:lineRule="exact" w:before="0"/>
        <w:rPr>
          <w:b w:val="0"/>
        </w:rPr>
      </w:pPr>
      <w:r>
        <w:rPr>
          <w:spacing w:val="-2"/>
        </w:rPr>
        <w:t>1282</w:t>
      </w:r>
      <w:r>
        <w:rPr>
          <w:b w:val="0"/>
          <w:spacing w:val="-2"/>
        </w:rPr>
        <w:t>.</w:t>
      </w:r>
    </w:p>
    <w:p>
      <w:pPr>
        <w:spacing w:before="0"/>
        <w:ind w:left="708" w:right="137" w:firstLine="0"/>
        <w:jc w:val="both"/>
        <w:rPr>
          <w:sz w:val="26"/>
        </w:rPr>
      </w:pPr>
      <w:r>
        <w:rPr>
          <w:i/>
          <w:sz w:val="26"/>
        </w:rPr>
        <w:t>Hữu ái tùy miên chẳng phải ngủ theo người nào cõi nào, thời vô minh tùy miên chẳng phải ngủ theo người ấy cõi ấy phải chăng? </w:t>
      </w:r>
      <w:r>
        <w:rPr>
          <w:sz w:val="26"/>
        </w:rPr>
        <w:t>Bốn hạng người tam thọ nơi Dục giới, hữu ái</w:t>
      </w:r>
      <w:r>
        <w:rPr>
          <w:spacing w:val="-2"/>
          <w:sz w:val="26"/>
        </w:rPr>
        <w:t> </w:t>
      </w:r>
      <w:r>
        <w:rPr>
          <w:sz w:val="26"/>
        </w:rPr>
        <w:t>tùy</w:t>
      </w:r>
      <w:r>
        <w:rPr>
          <w:spacing w:val="-5"/>
          <w:sz w:val="26"/>
        </w:rPr>
        <w:t> </w:t>
      </w:r>
      <w:r>
        <w:rPr>
          <w:sz w:val="26"/>
        </w:rPr>
        <w:t>miên</w:t>
      </w:r>
      <w:r>
        <w:rPr>
          <w:spacing w:val="-1"/>
          <w:sz w:val="26"/>
        </w:rPr>
        <w:t> </w:t>
      </w:r>
      <w:r>
        <w:rPr>
          <w:sz w:val="26"/>
        </w:rPr>
        <w:t>chẳng phải ngủ</w:t>
      </w:r>
      <w:r>
        <w:rPr>
          <w:spacing w:val="-2"/>
          <w:sz w:val="26"/>
        </w:rPr>
        <w:t> </w:t>
      </w:r>
      <w:r>
        <w:rPr>
          <w:sz w:val="26"/>
        </w:rPr>
        <w:t>theo mà</w:t>
      </w:r>
      <w:r>
        <w:rPr>
          <w:spacing w:val="-1"/>
          <w:sz w:val="26"/>
        </w:rPr>
        <w:t> </w:t>
      </w:r>
      <w:r>
        <w:rPr>
          <w:sz w:val="26"/>
        </w:rPr>
        <w:t>vô minh</w:t>
      </w:r>
      <w:r>
        <w:rPr>
          <w:spacing w:val="-2"/>
          <w:sz w:val="26"/>
        </w:rPr>
        <w:t> </w:t>
      </w:r>
      <w:r>
        <w:rPr>
          <w:sz w:val="26"/>
        </w:rPr>
        <w:t>tùy</w:t>
      </w:r>
      <w:r>
        <w:rPr>
          <w:spacing w:val="-5"/>
          <w:sz w:val="26"/>
        </w:rPr>
        <w:t> </w:t>
      </w:r>
      <w:r>
        <w:rPr>
          <w:sz w:val="26"/>
        </w:rPr>
        <w:t>miên ngủ</w:t>
      </w:r>
      <w:r>
        <w:rPr>
          <w:spacing w:val="-2"/>
          <w:sz w:val="26"/>
        </w:rPr>
        <w:t> </w:t>
      </w:r>
      <w:r>
        <w:rPr>
          <w:sz w:val="26"/>
        </w:rPr>
        <w:t>theo người</w:t>
      </w:r>
      <w:r>
        <w:rPr>
          <w:spacing w:val="-2"/>
          <w:sz w:val="26"/>
        </w:rPr>
        <w:t> </w:t>
      </w:r>
      <w:r>
        <w:rPr>
          <w:sz w:val="26"/>
        </w:rPr>
        <w:t>ấy</w:t>
      </w:r>
      <w:r>
        <w:rPr>
          <w:spacing w:val="-6"/>
          <w:sz w:val="26"/>
        </w:rPr>
        <w:t> </w:t>
      </w:r>
      <w:r>
        <w:rPr>
          <w:sz w:val="26"/>
        </w:rPr>
        <w:t>cõi</w:t>
      </w:r>
      <w:r>
        <w:rPr>
          <w:spacing w:val="-2"/>
          <w:sz w:val="26"/>
        </w:rPr>
        <w:t> </w:t>
      </w:r>
      <w:r>
        <w:rPr>
          <w:sz w:val="26"/>
        </w:rPr>
        <w:t>ấy. Người bất liên quan luân hồi với những cõi ấy, hữu ái tùy miên chẳng phải ngủ theo và vô minh tùy miên cũng không ngủ theo. La-hán với những cõi ấy, hữu ái tùy miên chẳng phải ngủ theo và vô minh tùy miên cũng không ngủ theo.</w:t>
      </w:r>
    </w:p>
    <w:p>
      <w:pPr>
        <w:pStyle w:val="BodyText"/>
        <w:spacing w:before="121"/>
        <w:ind w:right="140"/>
      </w:pPr>
      <w:r>
        <w:rPr/>
        <w:t>Hay là vô minh tùy miên chẳng phải ngủ theo người nào cõi nào, thời hữu ái tùy miên chẳng phải ngủ theo người ấy cõi ấy phải chăng? Phải rồi.</w:t>
      </w:r>
    </w:p>
    <w:p>
      <w:pPr>
        <w:pStyle w:val="Heading7"/>
        <w:spacing w:line="299" w:lineRule="exact" w:before="0"/>
        <w:rPr>
          <w:b w:val="0"/>
        </w:rPr>
      </w:pPr>
      <w:r>
        <w:rPr>
          <w:spacing w:val="-2"/>
        </w:rPr>
        <w:t>1283</w:t>
      </w:r>
      <w:r>
        <w:rPr>
          <w:b w:val="0"/>
          <w:spacing w:val="-2"/>
        </w:rPr>
        <w:t>.</w:t>
      </w:r>
    </w:p>
    <w:p>
      <w:pPr>
        <w:pStyle w:val="ListParagraph"/>
        <w:numPr>
          <w:ilvl w:val="0"/>
          <w:numId w:val="14"/>
        </w:numPr>
        <w:tabs>
          <w:tab w:pos="708" w:val="left" w:leader="none"/>
        </w:tabs>
        <w:spacing w:line="240" w:lineRule="auto" w:before="2" w:after="0"/>
        <w:ind w:left="708" w:right="134" w:hanging="284"/>
        <w:jc w:val="both"/>
        <w:rPr>
          <w:sz w:val="26"/>
        </w:rPr>
      </w:pPr>
      <w:r>
        <w:rPr>
          <w:i/>
          <w:sz w:val="26"/>
        </w:rPr>
        <w:t>Dục ái tùy miên và phẫn nhuế tùy miên chẳng phải ngủ theo người nào cõi nào, thời ngã mạn tùy miên chẳng phải ngủ theo người ấy cõi ấy phải chăng? </w:t>
      </w:r>
      <w:r>
        <w:rPr>
          <w:sz w:val="26"/>
        </w:rPr>
        <w:t>Ba hạng người Sắc giới, Vô sắc giới, dục ái tùy miên và phẫn nhuế tùy miên chẳng phải ngủ theo mà ngã mạn tùy miên ngủ theo người ấy cõi ấy. Người bất liên quan luân hồi với những cõi ấy, dục ái tùy miên và phẫn nhuế tùy miên chẳng phải ngủ theo và ngã mạn tùy miên cũng không ngủ theo. Bậc Bất lai nhị thọ nơi Dục giới, Sắc giới và Vô sắc giới, dục ái tùy miên và phẫn nhuế tùy miên chẳng phải ngủ theo mà ngã mạn tùy miên ngủ theo người ấy cõi ấy. Người khổ thọ, bậc bất liên quan luân hồi với những cõi ấy, dục ái tùy miên và phẫn nhuế tùy miên chẳng phải ngủ theo và ngã mạn tùy miên cũng không ngủ theo. La-hán với những cõi ấy, dục ái tùy miên và phẫn nhuế tùy miên chẳng phải ngủ theo và ngã mạn tùy miên cũng không ngủ theo.</w:t>
      </w:r>
    </w:p>
    <w:p>
      <w:pPr>
        <w:pStyle w:val="BodyText"/>
        <w:spacing w:before="119"/>
        <w:ind w:right="135"/>
      </w:pPr>
      <w:r>
        <w:rPr/>
        <w:t>Hay</w:t>
      </w:r>
      <w:r>
        <w:rPr>
          <w:spacing w:val="-3"/>
        </w:rPr>
        <w:t> </w:t>
      </w:r>
      <w:r>
        <w:rPr/>
        <w:t>là ngã mạn tùy</w:t>
      </w:r>
      <w:r>
        <w:rPr>
          <w:spacing w:val="-1"/>
        </w:rPr>
        <w:t> </w:t>
      </w:r>
      <w:r>
        <w:rPr/>
        <w:t>miên chẳng phải ngủ theo người nào cõi nào, thời dục ái tùy</w:t>
      </w:r>
      <w:r>
        <w:rPr>
          <w:spacing w:val="-2"/>
        </w:rPr>
        <w:t> </w:t>
      </w:r>
      <w:r>
        <w:rPr/>
        <w:t>miên, phẫn nhuế tùy miên không ngủ theo người ấy cõi ấy phải chăng? Ba hạng người khổ thọ, ngã mạn tùy</w:t>
      </w:r>
      <w:r>
        <w:rPr>
          <w:spacing w:val="-1"/>
        </w:rPr>
        <w:t> </w:t>
      </w:r>
      <w:r>
        <w:rPr/>
        <w:t>miên và dục ái tùy</w:t>
      </w:r>
      <w:r>
        <w:rPr>
          <w:spacing w:val="-1"/>
        </w:rPr>
        <w:t> </w:t>
      </w:r>
      <w:r>
        <w:rPr/>
        <w:t>miên chẳng phải ngủ theo mà phẫn nhuế tùy</w:t>
      </w:r>
      <w:r>
        <w:rPr>
          <w:spacing w:val="-1"/>
        </w:rPr>
        <w:t> </w:t>
      </w:r>
      <w:r>
        <w:rPr/>
        <w:t>miên ngủ theo người ấy cõi ấy. Người bất liên quan luân hồi với những cõi ấy, ngã mạn tùy miên</w:t>
      </w:r>
      <w:r>
        <w:rPr>
          <w:spacing w:val="3"/>
        </w:rPr>
        <w:t> </w:t>
      </w:r>
      <w:r>
        <w:rPr/>
        <w:t>chẳng</w:t>
      </w:r>
      <w:r>
        <w:rPr>
          <w:spacing w:val="3"/>
        </w:rPr>
        <w:t> </w:t>
      </w:r>
      <w:r>
        <w:rPr/>
        <w:t>phải</w:t>
      </w:r>
      <w:r>
        <w:rPr>
          <w:spacing w:val="3"/>
        </w:rPr>
        <w:t> </w:t>
      </w:r>
      <w:r>
        <w:rPr/>
        <w:t>ngủ</w:t>
      </w:r>
      <w:r>
        <w:rPr>
          <w:spacing w:val="5"/>
        </w:rPr>
        <w:t> </w:t>
      </w:r>
      <w:r>
        <w:rPr/>
        <w:t>theo</w:t>
      </w:r>
      <w:r>
        <w:rPr>
          <w:spacing w:val="3"/>
        </w:rPr>
        <w:t> </w:t>
      </w:r>
      <w:r>
        <w:rPr/>
        <w:t>và</w:t>
      </w:r>
      <w:r>
        <w:rPr>
          <w:spacing w:val="7"/>
        </w:rPr>
        <w:t> </w:t>
      </w:r>
      <w:r>
        <w:rPr/>
        <w:t>dục</w:t>
      </w:r>
      <w:r>
        <w:rPr>
          <w:spacing w:val="3"/>
        </w:rPr>
        <w:t> </w:t>
      </w:r>
      <w:r>
        <w:rPr/>
        <w:t>ái</w:t>
      </w:r>
      <w:r>
        <w:rPr>
          <w:spacing w:val="6"/>
        </w:rPr>
        <w:t> </w:t>
      </w:r>
      <w:r>
        <w:rPr/>
        <w:t>tùy</w:t>
      </w:r>
      <w:r>
        <w:rPr>
          <w:spacing w:val="1"/>
        </w:rPr>
        <w:t> </w:t>
      </w:r>
      <w:r>
        <w:rPr/>
        <w:t>miên</w:t>
      </w:r>
      <w:r>
        <w:rPr>
          <w:spacing w:val="6"/>
        </w:rPr>
        <w:t> </w:t>
      </w:r>
      <w:r>
        <w:rPr/>
        <w:t>với</w:t>
      </w:r>
      <w:r>
        <w:rPr>
          <w:spacing w:val="3"/>
        </w:rPr>
        <w:t> </w:t>
      </w:r>
      <w:r>
        <w:rPr/>
        <w:t>phẫn</w:t>
      </w:r>
      <w:r>
        <w:rPr>
          <w:spacing w:val="3"/>
        </w:rPr>
        <w:t> </w:t>
      </w:r>
      <w:r>
        <w:rPr/>
        <w:t>nhuế</w:t>
      </w:r>
      <w:r>
        <w:rPr>
          <w:spacing w:val="3"/>
        </w:rPr>
        <w:t> </w:t>
      </w:r>
      <w:r>
        <w:rPr/>
        <w:t>tùy</w:t>
      </w:r>
      <w:r>
        <w:rPr>
          <w:spacing w:val="1"/>
        </w:rPr>
        <w:t> </w:t>
      </w:r>
      <w:r>
        <w:rPr/>
        <w:t>miên</w:t>
      </w:r>
      <w:r>
        <w:rPr>
          <w:spacing w:val="5"/>
        </w:rPr>
        <w:t> </w:t>
      </w:r>
      <w:r>
        <w:rPr/>
        <w:t>cũng</w:t>
      </w:r>
      <w:r>
        <w:rPr>
          <w:spacing w:val="5"/>
        </w:rPr>
        <w:t> </w:t>
      </w:r>
      <w:r>
        <w:rPr/>
        <w:t>không</w:t>
      </w:r>
      <w:r>
        <w:rPr>
          <w:spacing w:val="5"/>
        </w:rPr>
        <w:t> </w:t>
      </w:r>
      <w:r>
        <w:rPr>
          <w:spacing w:val="-5"/>
        </w:rPr>
        <w:t>ngủ</w:t>
      </w:r>
    </w:p>
    <w:p>
      <w:pPr>
        <w:pStyle w:val="BodyText"/>
        <w:spacing w:after="0"/>
        <w:sectPr>
          <w:pgSz w:w="11630" w:h="16450"/>
          <w:pgMar w:header="576" w:footer="0" w:top="920" w:bottom="280" w:left="850" w:right="850"/>
        </w:sectPr>
      </w:pPr>
    </w:p>
    <w:p>
      <w:pPr>
        <w:pStyle w:val="BodyText"/>
        <w:spacing w:before="268"/>
        <w:ind w:right="135"/>
      </w:pPr>
      <w:r>
        <w:rPr/>
        <w:t>theo. La-hán với những cõi ấy, ngã mạn tùy miên chẳng phải ngủ theo và dục ái tùy miên với phẫn nhuế tùy miên cũng không ngủ theo.</w:t>
      </w:r>
    </w:p>
    <w:p>
      <w:pPr>
        <w:pStyle w:val="ListParagraph"/>
        <w:numPr>
          <w:ilvl w:val="0"/>
          <w:numId w:val="14"/>
        </w:numPr>
        <w:tabs>
          <w:tab w:pos="708" w:val="left" w:leader="none"/>
          <w:tab w:pos="710" w:val="left" w:leader="none"/>
        </w:tabs>
        <w:spacing w:line="240" w:lineRule="auto" w:before="121" w:after="0"/>
        <w:ind w:left="710" w:right="134" w:hanging="287"/>
        <w:jc w:val="both"/>
        <w:rPr>
          <w:sz w:val="26"/>
        </w:rPr>
      </w:pPr>
      <w:r>
        <w:rPr>
          <w:i/>
          <w:sz w:val="26"/>
        </w:rPr>
        <w:t>Dục ái tùy</w:t>
      </w:r>
      <w:r>
        <w:rPr>
          <w:i/>
          <w:spacing w:val="-1"/>
          <w:sz w:val="26"/>
        </w:rPr>
        <w:t> </w:t>
      </w:r>
      <w:r>
        <w:rPr>
          <w:i/>
          <w:sz w:val="26"/>
        </w:rPr>
        <w:t>miên và phẫn</w:t>
      </w:r>
      <w:r>
        <w:rPr>
          <w:i/>
          <w:spacing w:val="-1"/>
          <w:sz w:val="26"/>
        </w:rPr>
        <w:t> </w:t>
      </w:r>
      <w:r>
        <w:rPr>
          <w:i/>
          <w:sz w:val="26"/>
        </w:rPr>
        <w:t>nhuế tùy</w:t>
      </w:r>
      <w:r>
        <w:rPr>
          <w:i/>
          <w:spacing w:val="-1"/>
          <w:sz w:val="26"/>
        </w:rPr>
        <w:t> </w:t>
      </w:r>
      <w:r>
        <w:rPr>
          <w:i/>
          <w:sz w:val="26"/>
        </w:rPr>
        <w:t>miên chẳng phải</w:t>
      </w:r>
      <w:r>
        <w:rPr>
          <w:i/>
          <w:spacing w:val="-1"/>
          <w:sz w:val="26"/>
        </w:rPr>
        <w:t> </w:t>
      </w:r>
      <w:r>
        <w:rPr>
          <w:i/>
          <w:sz w:val="26"/>
        </w:rPr>
        <w:t>ngủ theo người nào cõi nào,</w:t>
      </w:r>
      <w:r>
        <w:rPr>
          <w:i/>
          <w:spacing w:val="-1"/>
          <w:sz w:val="26"/>
        </w:rPr>
        <w:t> </w:t>
      </w:r>
      <w:r>
        <w:rPr>
          <w:i/>
          <w:sz w:val="26"/>
        </w:rPr>
        <w:t>thời tà kiến tùy miên... hoài nghi tùy miên không ngủ theo người ấy cõi ấy phải chăng? </w:t>
      </w:r>
      <w:r>
        <w:rPr>
          <w:sz w:val="26"/>
        </w:rPr>
        <w:t>Phàm phu nơi Sắc giới, Vô sắc giới, dục ái tùy miên và phẫn nhuế tùy miên chẳng phải ngủ theo mà hoài nghi tùy miên ngủ theo người ấy</w:t>
      </w:r>
      <w:r>
        <w:rPr>
          <w:spacing w:val="-1"/>
          <w:sz w:val="26"/>
        </w:rPr>
        <w:t> </w:t>
      </w:r>
      <w:r>
        <w:rPr>
          <w:sz w:val="26"/>
        </w:rPr>
        <w:t>cõi ấy. Người bất liên quan luân hồi với những cõi ấy, dục ái tùy miên với phẫn nhuế tùy miên chẳng phải ngủ theo và hoài nghi tùy miên cũng không ngủ theo. Hai hạng người với những cõi ấy...</w:t>
      </w:r>
    </w:p>
    <w:p>
      <w:pPr>
        <w:pStyle w:val="BodyText"/>
        <w:spacing w:before="118"/>
        <w:ind w:right="135"/>
      </w:pPr>
      <w:r>
        <w:rPr/>
        <w:t>Hay</w:t>
      </w:r>
      <w:r>
        <w:rPr>
          <w:spacing w:val="-2"/>
        </w:rPr>
        <w:t> </w:t>
      </w:r>
      <w:r>
        <w:rPr/>
        <w:t>là hoài nghi tùy</w:t>
      </w:r>
      <w:r>
        <w:rPr>
          <w:spacing w:val="-2"/>
        </w:rPr>
        <w:t> </w:t>
      </w:r>
      <w:r>
        <w:rPr/>
        <w:t>miên chẳng phải ngủ theo người nào cõi nào, thời dục ái tùy</w:t>
      </w:r>
      <w:r>
        <w:rPr>
          <w:spacing w:val="-2"/>
        </w:rPr>
        <w:t> </w:t>
      </w:r>
      <w:r>
        <w:rPr/>
        <w:t>miên và phẫn nhuế tùy miên không ngủ theo người ấy cõi ấy phải chăng? Hai hạng người khổ thọ, hoài nghi tùy miên và dục ái tùy miên chẳng phải ngủ theo mà phẫn nhuế tùy miên</w:t>
      </w:r>
      <w:r>
        <w:rPr>
          <w:spacing w:val="-2"/>
        </w:rPr>
        <w:t> </w:t>
      </w:r>
      <w:r>
        <w:rPr/>
        <w:t>ngủ theo</w:t>
      </w:r>
      <w:r>
        <w:rPr>
          <w:spacing w:val="-2"/>
        </w:rPr>
        <w:t> </w:t>
      </w:r>
      <w:r>
        <w:rPr/>
        <w:t>người</w:t>
      </w:r>
      <w:r>
        <w:rPr>
          <w:spacing w:val="-3"/>
        </w:rPr>
        <w:t> </w:t>
      </w:r>
      <w:r>
        <w:rPr/>
        <w:t>ấy</w:t>
      </w:r>
      <w:r>
        <w:rPr>
          <w:spacing w:val="-5"/>
        </w:rPr>
        <w:t> </w:t>
      </w:r>
      <w:r>
        <w:rPr/>
        <w:t>cõi</w:t>
      </w:r>
      <w:r>
        <w:rPr>
          <w:spacing w:val="-2"/>
        </w:rPr>
        <w:t> </w:t>
      </w:r>
      <w:r>
        <w:rPr/>
        <w:t>ấy.</w:t>
      </w:r>
      <w:r>
        <w:rPr>
          <w:spacing w:val="-1"/>
        </w:rPr>
        <w:t> </w:t>
      </w:r>
      <w:r>
        <w:rPr/>
        <w:t>Người</w:t>
      </w:r>
      <w:r>
        <w:rPr>
          <w:spacing w:val="-3"/>
        </w:rPr>
        <w:t> </w:t>
      </w:r>
      <w:r>
        <w:rPr/>
        <w:t>nhị</w:t>
      </w:r>
      <w:r>
        <w:rPr>
          <w:spacing w:val="-3"/>
        </w:rPr>
        <w:t> </w:t>
      </w:r>
      <w:r>
        <w:rPr/>
        <w:t>thọ nơi</w:t>
      </w:r>
      <w:r>
        <w:rPr>
          <w:spacing w:val="-3"/>
        </w:rPr>
        <w:t> </w:t>
      </w:r>
      <w:r>
        <w:rPr/>
        <w:t>Dục giới với</w:t>
      </w:r>
      <w:r>
        <w:rPr>
          <w:spacing w:val="-3"/>
        </w:rPr>
        <w:t> </w:t>
      </w:r>
      <w:r>
        <w:rPr/>
        <w:t>những</w:t>
      </w:r>
      <w:r>
        <w:rPr>
          <w:spacing w:val="-3"/>
        </w:rPr>
        <w:t> </w:t>
      </w:r>
      <w:r>
        <w:rPr/>
        <w:t>cõi</w:t>
      </w:r>
      <w:r>
        <w:rPr>
          <w:spacing w:val="-2"/>
        </w:rPr>
        <w:t> </w:t>
      </w:r>
      <w:r>
        <w:rPr/>
        <w:t>ấy, hoài</w:t>
      </w:r>
      <w:r>
        <w:rPr>
          <w:spacing w:val="-3"/>
        </w:rPr>
        <w:t> </w:t>
      </w:r>
      <w:r>
        <w:rPr/>
        <w:t>nghi tùy miên và phẫn nhuế tùy miên chẳng phải ngủ theo mà dục ái tùy miên ngủ theo người ấy cõi ấy. Người Sắc giới, Vô sắc giới, bậc bất liên quan luân hồi với những cõi ấy, hoài nghi tùy</w:t>
      </w:r>
      <w:r>
        <w:rPr>
          <w:spacing w:val="-2"/>
        </w:rPr>
        <w:t> </w:t>
      </w:r>
      <w:r>
        <w:rPr/>
        <w:t>miên chẳng phải ngủ theo và dục ái tùy</w:t>
      </w:r>
      <w:r>
        <w:rPr>
          <w:spacing w:val="-2"/>
        </w:rPr>
        <w:t> </w:t>
      </w:r>
      <w:r>
        <w:rPr/>
        <w:t>miên với phẫn nhuế tùy</w:t>
      </w:r>
      <w:r>
        <w:rPr>
          <w:spacing w:val="-2"/>
        </w:rPr>
        <w:t> </w:t>
      </w:r>
      <w:r>
        <w:rPr/>
        <w:t>miên cũng không ngủ theo. Hai hạng người với những cõi ấy...</w:t>
      </w:r>
    </w:p>
    <w:p>
      <w:pPr>
        <w:pStyle w:val="ListParagraph"/>
        <w:numPr>
          <w:ilvl w:val="0"/>
          <w:numId w:val="14"/>
        </w:numPr>
        <w:tabs>
          <w:tab w:pos="708" w:val="left" w:leader="none"/>
          <w:tab w:pos="710" w:val="left" w:leader="none"/>
        </w:tabs>
        <w:spacing w:line="240" w:lineRule="auto" w:before="122" w:after="0"/>
        <w:ind w:left="710" w:right="132" w:hanging="287"/>
        <w:jc w:val="both"/>
        <w:rPr>
          <w:sz w:val="26"/>
        </w:rPr>
      </w:pPr>
      <w:r>
        <w:rPr>
          <w:i/>
          <w:sz w:val="26"/>
        </w:rPr>
        <w:t>Dục ái tùy miên và phẫn nhuế tùy miên chẳng phải ngủ theo người nào cõi nào, thời hữu ái tùy miên không ngủ theo người ấy cõi ấy phải chăng? </w:t>
      </w:r>
      <w:r>
        <w:rPr>
          <w:sz w:val="26"/>
        </w:rPr>
        <w:t>Ba hạng người Sắc giới, Vô</w:t>
      </w:r>
      <w:r>
        <w:rPr>
          <w:spacing w:val="-1"/>
          <w:sz w:val="26"/>
        </w:rPr>
        <w:t> </w:t>
      </w:r>
      <w:r>
        <w:rPr>
          <w:sz w:val="26"/>
        </w:rPr>
        <w:t>sắc giới, dục ái tùy</w:t>
      </w:r>
      <w:r>
        <w:rPr>
          <w:spacing w:val="-1"/>
          <w:sz w:val="26"/>
        </w:rPr>
        <w:t> </w:t>
      </w:r>
      <w:r>
        <w:rPr>
          <w:sz w:val="26"/>
        </w:rPr>
        <w:t>miên và phẫn</w:t>
      </w:r>
      <w:r>
        <w:rPr>
          <w:spacing w:val="-1"/>
          <w:sz w:val="26"/>
        </w:rPr>
        <w:t> </w:t>
      </w:r>
      <w:r>
        <w:rPr>
          <w:sz w:val="26"/>
        </w:rPr>
        <w:t>nhuế tùy</w:t>
      </w:r>
      <w:r>
        <w:rPr>
          <w:spacing w:val="-1"/>
          <w:sz w:val="26"/>
        </w:rPr>
        <w:t> </w:t>
      </w:r>
      <w:r>
        <w:rPr>
          <w:sz w:val="26"/>
        </w:rPr>
        <w:t>miên chẳng phải ngủ theo mà hữu ái tùy miên ngủ theo người ấy cõi ấy. Người bất liên quan luân hồi với những cõi ấy, dục ái tùy miên với phẫn nhuế tùy miên chẳng phải ngủ theo và hữu ái tùy miên cũng không ngủ theo. Bậc Bất lai cõi Sắc giới, Vô sắc giới, dục ái tùy miên và phẫn nhuế tùy miên không ngủ theo mà hữu ái tùy miên ngủ theo người ấy cõi ấy. Người tam thọ nơi Dục giới và bậc bất liên quan luân hồi với những cõi ấy, dục ái tùy miên với phẫn nhuế tùy miên chẳng phải ngủ theo và hữu ái tùy miên cũng không ngủ theo. La-hán với những cõi ấy...</w:t>
      </w:r>
    </w:p>
    <w:p>
      <w:pPr>
        <w:pStyle w:val="BodyText"/>
        <w:spacing w:before="118"/>
        <w:ind w:right="137"/>
      </w:pPr>
      <w:r>
        <w:rPr/>
        <w:t>Hay</w:t>
      </w:r>
      <w:r>
        <w:rPr>
          <w:spacing w:val="-2"/>
        </w:rPr>
        <w:t> </w:t>
      </w:r>
      <w:r>
        <w:rPr/>
        <w:t>là hữu ái tùy</w:t>
      </w:r>
      <w:r>
        <w:rPr>
          <w:spacing w:val="-2"/>
        </w:rPr>
        <w:t> </w:t>
      </w:r>
      <w:r>
        <w:rPr/>
        <w:t>miên chẳng phải ngủ theo người nào cõi nào, thời dục ái tùy</w:t>
      </w:r>
      <w:r>
        <w:rPr>
          <w:spacing w:val="-2"/>
        </w:rPr>
        <w:t> </w:t>
      </w:r>
      <w:r>
        <w:rPr/>
        <w:t>miên và phẫn nhuế tùy miên không ngủ theo người ấy cõi ấy phải chăng? Ba hạng người khổ thọ, hữu ái tùy miên và dục ái tùy miên chẳng phải ngủ theo mà phẫn nhuế tùy miên ngủ theo người ấy</w:t>
      </w:r>
      <w:r>
        <w:rPr>
          <w:spacing w:val="-2"/>
        </w:rPr>
        <w:t> </w:t>
      </w:r>
      <w:r>
        <w:rPr/>
        <w:t>cõi ấy. Người nhị thọ nơi Dục giới, hữu ái tùy miên chẳng phải ngủ theo mà dục ái tùy miên ngủ theo người ấy cõi ấy. Người bất liên quan luân hồi với những cõi ấy, hữu ái tùy miên chẳng phải ngủ theo và dục ái tùy miên với phẫn nhuế tùy miên cũng không ngủ theo.</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Dục ái tùy miên và phẫn nhuế tùy miên chẳng phải ngủ theo người nào cõi nào, thời</w:t>
      </w:r>
      <w:r>
        <w:rPr>
          <w:i/>
          <w:spacing w:val="40"/>
          <w:sz w:val="26"/>
        </w:rPr>
        <w:t> </w:t>
      </w:r>
      <w:r>
        <w:rPr>
          <w:i/>
          <w:sz w:val="26"/>
        </w:rPr>
        <w:t>vô minh tùy miên không ngủ theo người ấy cõi ấy phải chăng? </w:t>
      </w:r>
      <w:r>
        <w:rPr>
          <w:sz w:val="26"/>
        </w:rPr>
        <w:t>Ba hạng người nơi Sắc giới, Vô sắc giới, dục ái tùy miên và phẫn nhuế tùy miên chẳng phải ngủ theo mà vô minh tùy miên ngủ theo người ấy cõi ấy. Người bất liên quan luân hồi với những cõi ấy, dục ái tùy miên với phẫn nhuế tùy miên chẳng phải ngủ theo và vô minh tùy miên cũng không ngủ theo. Bậc Bất lai tam</w:t>
      </w:r>
      <w:r>
        <w:rPr>
          <w:spacing w:val="-2"/>
          <w:sz w:val="26"/>
        </w:rPr>
        <w:t> </w:t>
      </w:r>
      <w:r>
        <w:rPr>
          <w:sz w:val="26"/>
        </w:rPr>
        <w:t>thọ nơi Dục giới, Sắc giới và Vô sắc giới, dục ái tùy miên và phẫn nhuế tùy miên chẳng phải ngủ theo mà vô minh tùy miên ngủ theo người ấy cõi ấy. Người bất liên quan luân hồi với những cõi ấy, dục ái tùy miên với phẫn nhuế tùy miên chẳng phải ngủ theo và vô minh tùy miên cũng không ngủ theo. La-hán với những cõi ấy...</w:t>
      </w:r>
    </w:p>
    <w:p>
      <w:pPr>
        <w:pStyle w:val="BodyText"/>
        <w:spacing w:before="120"/>
        <w:ind w:right="140"/>
      </w:pPr>
      <w:r>
        <w:rPr/>
        <w:t>Hay là vô minh tùy miên chẳng phải ngủ theo người nào cõi nào, thời dục ái tùy miên và phẫn nhuế tùy miên không ngủ theo người ấy cõi ấy phải chăng? Phải rồi.</w:t>
      </w:r>
    </w:p>
    <w:p>
      <w:pPr>
        <w:pStyle w:val="BodyText"/>
        <w:spacing w:after="0"/>
        <w:sectPr>
          <w:pgSz w:w="11630" w:h="16450"/>
          <w:pgMar w:header="576" w:footer="0" w:top="920" w:bottom="280" w:left="850" w:right="850"/>
        </w:sectPr>
      </w:pPr>
    </w:p>
    <w:p>
      <w:pPr>
        <w:pStyle w:val="Heading7"/>
        <w:spacing w:line="299" w:lineRule="exact" w:before="268"/>
        <w:rPr>
          <w:b w:val="0"/>
        </w:rPr>
      </w:pPr>
      <w:r>
        <w:rPr>
          <w:spacing w:val="-2"/>
        </w:rPr>
        <w:t>1284</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Dục ái tùy miên, phẫn nhuế tùy miên và ngã mạn tùy miên chẳng phải ngủ theo người nào cõi nào,</w:t>
      </w:r>
      <w:r>
        <w:rPr>
          <w:i/>
          <w:spacing w:val="-1"/>
          <w:sz w:val="26"/>
        </w:rPr>
        <w:t> </w:t>
      </w:r>
      <w:r>
        <w:rPr>
          <w:i/>
          <w:sz w:val="26"/>
        </w:rPr>
        <w:t>thời tà</w:t>
      </w:r>
      <w:r>
        <w:rPr>
          <w:i/>
          <w:spacing w:val="-1"/>
          <w:sz w:val="26"/>
        </w:rPr>
        <w:t> </w:t>
      </w:r>
      <w:r>
        <w:rPr>
          <w:i/>
          <w:sz w:val="26"/>
        </w:rPr>
        <w:t>kiến</w:t>
      </w:r>
      <w:r>
        <w:rPr>
          <w:i/>
          <w:spacing w:val="-1"/>
          <w:sz w:val="26"/>
        </w:rPr>
        <w:t> </w:t>
      </w:r>
      <w:r>
        <w:rPr>
          <w:i/>
          <w:sz w:val="26"/>
        </w:rPr>
        <w:t>tùy miên... hoài</w:t>
      </w:r>
      <w:r>
        <w:rPr>
          <w:i/>
          <w:spacing w:val="-1"/>
          <w:sz w:val="26"/>
        </w:rPr>
        <w:t> </w:t>
      </w:r>
      <w:r>
        <w:rPr>
          <w:i/>
          <w:sz w:val="26"/>
        </w:rPr>
        <w:t>nghi tùy</w:t>
      </w:r>
      <w:r>
        <w:rPr>
          <w:i/>
          <w:spacing w:val="-1"/>
          <w:sz w:val="26"/>
        </w:rPr>
        <w:t> </w:t>
      </w:r>
      <w:r>
        <w:rPr>
          <w:i/>
          <w:sz w:val="26"/>
        </w:rPr>
        <w:t>miên không ngủ theo người ấy cõi ấy phải chăng? </w:t>
      </w:r>
      <w:r>
        <w:rPr>
          <w:sz w:val="26"/>
        </w:rPr>
        <w:t>Phải rồi.</w:t>
      </w:r>
    </w:p>
    <w:p>
      <w:pPr>
        <w:pStyle w:val="BodyText"/>
        <w:spacing w:before="120"/>
        <w:ind w:right="132"/>
      </w:pPr>
      <w:r>
        <w:rPr/>
        <w:t>Hay là hoài nghi tùy miên chẳng phải ngủ theo người nào cõi nào, thời dục ái tùy</w:t>
      </w:r>
      <w:r>
        <w:rPr>
          <w:spacing w:val="40"/>
        </w:rPr>
        <w:t> </w:t>
      </w:r>
      <w:r>
        <w:rPr/>
        <w:t>miên, phẫn nhuế tùy miên và ngã mạn tùy miên không ngủ theo người ấy cõi ấy phải chăng? Hai hạng người khổ thọ, hoài nghi tùy miên, dục ái tùy miên và ngã mạn tùy miên chẳng phải</w:t>
      </w:r>
      <w:r>
        <w:rPr>
          <w:spacing w:val="-1"/>
        </w:rPr>
        <w:t> </w:t>
      </w:r>
      <w:r>
        <w:rPr/>
        <w:t>ngủ theo mà phẫn</w:t>
      </w:r>
      <w:r>
        <w:rPr>
          <w:spacing w:val="-1"/>
        </w:rPr>
        <w:t> </w:t>
      </w:r>
      <w:r>
        <w:rPr/>
        <w:t>nhuế tùy</w:t>
      </w:r>
      <w:r>
        <w:rPr>
          <w:spacing w:val="-3"/>
        </w:rPr>
        <w:t> </w:t>
      </w:r>
      <w:r>
        <w:rPr/>
        <w:t>miên ngủ theo người ấy</w:t>
      </w:r>
      <w:r>
        <w:rPr>
          <w:spacing w:val="-3"/>
        </w:rPr>
        <w:t> </w:t>
      </w:r>
      <w:r>
        <w:rPr/>
        <w:t>cõi ấy.</w:t>
      </w:r>
      <w:r>
        <w:rPr>
          <w:spacing w:val="-1"/>
        </w:rPr>
        <w:t> </w:t>
      </w:r>
      <w:r>
        <w:rPr/>
        <w:t>Người nhị thọ nơi cõi Dục giới, hoài nghi tùy miên và phẫn nhuế tùy miên chẳng phải ngủ theo mà dục ái tùy miên với ngã mạn tùy miên ngủ theo người ấy cõi ấy. Người Sắc giới, Vô sắc giới, hoài nghi tùy miên, dục ái tùy miên và phẫn nhuế tùy miên không ngủ theo mà ngã mạn tùy miên ngủ theo người ấy cõi ấy. Người bất liên quan luân hồi với những cõi ấy, hoài nghi tùy miên chẳng phải ngủ theo và dục ái tùy miên, phẫn nhuế tùy</w:t>
      </w:r>
      <w:r>
        <w:rPr>
          <w:spacing w:val="-3"/>
        </w:rPr>
        <w:t> </w:t>
      </w:r>
      <w:r>
        <w:rPr/>
        <w:t>miên với ngã mạn tùy</w:t>
      </w:r>
      <w:r>
        <w:rPr>
          <w:spacing w:val="-3"/>
        </w:rPr>
        <w:t> </w:t>
      </w:r>
      <w:r>
        <w:rPr/>
        <w:t>miên cũng không</w:t>
      </w:r>
      <w:r>
        <w:rPr>
          <w:spacing w:val="-1"/>
        </w:rPr>
        <w:t> </w:t>
      </w:r>
      <w:r>
        <w:rPr/>
        <w:t>ngủ theo.</w:t>
      </w:r>
      <w:r>
        <w:rPr>
          <w:spacing w:val="-1"/>
        </w:rPr>
        <w:t> </w:t>
      </w:r>
      <w:r>
        <w:rPr/>
        <w:t>Bậc Bất</w:t>
      </w:r>
      <w:r>
        <w:rPr>
          <w:spacing w:val="-1"/>
        </w:rPr>
        <w:t> </w:t>
      </w:r>
      <w:r>
        <w:rPr/>
        <w:t>lai nhị thọ nơi</w:t>
      </w:r>
      <w:r>
        <w:rPr>
          <w:spacing w:val="-1"/>
        </w:rPr>
        <w:t> </w:t>
      </w:r>
      <w:r>
        <w:rPr/>
        <w:t>Dục giới, Sắc giới và Vô sắc giới, hoài nghi tùy miên, dục ái tùy miên với phẫn nhuế tùy miên chẳng phải ngủ theo mà ngã mạn tùy miên ngủ theo người ấy cõi ấy. Người khổ thọ, bậc</w:t>
      </w:r>
      <w:r>
        <w:rPr>
          <w:spacing w:val="-2"/>
        </w:rPr>
        <w:t> </w:t>
      </w:r>
      <w:r>
        <w:rPr/>
        <w:t>bất</w:t>
      </w:r>
      <w:r>
        <w:rPr>
          <w:spacing w:val="-2"/>
        </w:rPr>
        <w:t> </w:t>
      </w:r>
      <w:r>
        <w:rPr/>
        <w:t>liên</w:t>
      </w:r>
      <w:r>
        <w:rPr>
          <w:spacing w:val="-2"/>
        </w:rPr>
        <w:t> </w:t>
      </w:r>
      <w:r>
        <w:rPr/>
        <w:t>quan luân hồi</w:t>
      </w:r>
      <w:r>
        <w:rPr>
          <w:spacing w:val="-2"/>
        </w:rPr>
        <w:t> </w:t>
      </w:r>
      <w:r>
        <w:rPr/>
        <w:t>với những</w:t>
      </w:r>
      <w:r>
        <w:rPr>
          <w:spacing w:val="-2"/>
        </w:rPr>
        <w:t> </w:t>
      </w:r>
      <w:r>
        <w:rPr/>
        <w:t>cõi ấy,</w:t>
      </w:r>
      <w:r>
        <w:rPr>
          <w:spacing w:val="-2"/>
        </w:rPr>
        <w:t> </w:t>
      </w:r>
      <w:r>
        <w:rPr/>
        <w:t>hoài</w:t>
      </w:r>
      <w:r>
        <w:rPr>
          <w:spacing w:val="-2"/>
        </w:rPr>
        <w:t> </w:t>
      </w:r>
      <w:r>
        <w:rPr/>
        <w:t>nghi tùy</w:t>
      </w:r>
      <w:r>
        <w:rPr>
          <w:spacing w:val="-5"/>
        </w:rPr>
        <w:t> </w:t>
      </w:r>
      <w:r>
        <w:rPr/>
        <w:t>miên chẳng</w:t>
      </w:r>
      <w:r>
        <w:rPr>
          <w:spacing w:val="-2"/>
        </w:rPr>
        <w:t> </w:t>
      </w:r>
      <w:r>
        <w:rPr/>
        <w:t>phải</w:t>
      </w:r>
      <w:r>
        <w:rPr>
          <w:spacing w:val="-2"/>
        </w:rPr>
        <w:t> </w:t>
      </w:r>
      <w:r>
        <w:rPr/>
        <w:t>ngủ</w:t>
      </w:r>
      <w:r>
        <w:rPr>
          <w:spacing w:val="-2"/>
        </w:rPr>
        <w:t> </w:t>
      </w:r>
      <w:r>
        <w:rPr/>
        <w:t>theo và dục ái tùy miên, phẫn nhuế tùy miên, ngã mạn tùy miên cũng không ngủ theo. La-hán với những cõi ấy...</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Dục ái tùy miên, phẫn nhuế tùy miên và ngã mạn tùy miên chẳng phải ngủ theo người nào cõi nào, thời hữu ái tùy miên không ngủ theo người ấy cõi ấy phải chăng? </w:t>
      </w:r>
      <w:r>
        <w:rPr>
          <w:sz w:val="26"/>
        </w:rPr>
        <w:t>Phải</w:t>
      </w:r>
      <w:r>
        <w:rPr>
          <w:spacing w:val="40"/>
          <w:sz w:val="26"/>
        </w:rPr>
        <w:t> </w:t>
      </w:r>
      <w:r>
        <w:rPr>
          <w:spacing w:val="-4"/>
          <w:sz w:val="26"/>
        </w:rPr>
        <w:t>rồi.</w:t>
      </w:r>
    </w:p>
    <w:p>
      <w:pPr>
        <w:pStyle w:val="BodyText"/>
        <w:spacing w:before="121"/>
        <w:ind w:right="135"/>
      </w:pPr>
      <w:r>
        <w:rPr/>
        <w:t>Hay là hữu ái tùy miên chẳng phải ngủ theo người nào cõi nào, thời dục ái tùy miên, phẫn nhuế tùy miên và ngã mạn tùy miên không ngủ theo người ấy cõi ấy</w:t>
      </w:r>
      <w:r>
        <w:rPr>
          <w:spacing w:val="-2"/>
        </w:rPr>
        <w:t> </w:t>
      </w:r>
      <w:r>
        <w:rPr/>
        <w:t>phải chăng? Ba hạng người khổ thọ, hữu ái tùy miên, dục ái tùy miên và ngã mạn tùy miên chẳng phải</w:t>
      </w:r>
      <w:r>
        <w:rPr>
          <w:spacing w:val="-2"/>
        </w:rPr>
        <w:t> </w:t>
      </w:r>
      <w:r>
        <w:rPr/>
        <w:t>ngủ theo mà</w:t>
      </w:r>
      <w:r>
        <w:rPr>
          <w:spacing w:val="-1"/>
        </w:rPr>
        <w:t> </w:t>
      </w:r>
      <w:r>
        <w:rPr/>
        <w:t>phẫn nhuế</w:t>
      </w:r>
      <w:r>
        <w:rPr>
          <w:spacing w:val="-2"/>
        </w:rPr>
        <w:t> </w:t>
      </w:r>
      <w:r>
        <w:rPr/>
        <w:t>tùy</w:t>
      </w:r>
      <w:r>
        <w:rPr>
          <w:spacing w:val="-5"/>
        </w:rPr>
        <w:t> </w:t>
      </w:r>
      <w:r>
        <w:rPr/>
        <w:t>miên ngủ</w:t>
      </w:r>
      <w:r>
        <w:rPr>
          <w:spacing w:val="-2"/>
        </w:rPr>
        <w:t> </w:t>
      </w:r>
      <w:r>
        <w:rPr/>
        <w:t>theo</w:t>
      </w:r>
      <w:r>
        <w:rPr>
          <w:spacing w:val="-1"/>
        </w:rPr>
        <w:t> </w:t>
      </w:r>
      <w:r>
        <w:rPr/>
        <w:t>người</w:t>
      </w:r>
      <w:r>
        <w:rPr>
          <w:spacing w:val="-2"/>
        </w:rPr>
        <w:t> </w:t>
      </w:r>
      <w:r>
        <w:rPr/>
        <w:t>ấy</w:t>
      </w:r>
      <w:r>
        <w:rPr>
          <w:spacing w:val="-4"/>
        </w:rPr>
        <w:t> </w:t>
      </w:r>
      <w:r>
        <w:rPr/>
        <w:t>cõi</w:t>
      </w:r>
      <w:r>
        <w:rPr>
          <w:spacing w:val="-2"/>
        </w:rPr>
        <w:t> </w:t>
      </w:r>
      <w:r>
        <w:rPr/>
        <w:t>ấy. Người</w:t>
      </w:r>
      <w:r>
        <w:rPr>
          <w:spacing w:val="-1"/>
        </w:rPr>
        <w:t> </w:t>
      </w:r>
      <w:r>
        <w:rPr/>
        <w:t>nhị thọ</w:t>
      </w:r>
      <w:r>
        <w:rPr>
          <w:spacing w:val="-2"/>
        </w:rPr>
        <w:t> </w:t>
      </w:r>
      <w:r>
        <w:rPr/>
        <w:t>nơi</w:t>
      </w:r>
      <w:r>
        <w:rPr>
          <w:spacing w:val="-2"/>
        </w:rPr>
        <w:t> </w:t>
      </w:r>
      <w:r>
        <w:rPr/>
        <w:t>Dục giới, hữu ái tùy miên và phẫn nhuế tùy miên không ngủ theo mà dục ái tùy miên và</w:t>
      </w:r>
      <w:r>
        <w:rPr>
          <w:spacing w:val="40"/>
        </w:rPr>
        <w:t> </w:t>
      </w:r>
      <w:r>
        <w:rPr/>
        <w:t>ngã mạn tùy miên ngủ theo người ấy cõi ấy. Người bất liên quan luân hồi với những cõi ấy, hữu ái tùy miên chẳng phải ngủ theo và dục ái tùy miên, phẫn nhuế tùy miên với ngã mạn tùy miên cũng không ngủ theo. Bậc Bất lai nhị thọ nơi Dục giới, hữu ái tùy miên, dục ái tùy miên với phẫn nhuế tùy miên chẳng phải ngủ theo mà ngã mạn</w:t>
      </w:r>
      <w:r>
        <w:rPr>
          <w:spacing w:val="80"/>
        </w:rPr>
        <w:t> </w:t>
      </w:r>
      <w:r>
        <w:rPr/>
        <w:t>tùy miên ngủ theo người ấy cõi ấy. Người khổ thọ và bậc bất liên quan luân hồi với những cõi ấy, hữu ái tùy miên chẳng phải ngủ theo và dục ái tùy miên, phẫn nhuế tùy miên và ngã mạn tùy miên cũng không ngủ theo. La-hán với những cõi ấy...</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Dục ái tùy miên, phẫn nhuế tùy miên và ngã mạn tùy miên chẳng phải ngủ theo người nào cõi nào, thời vô minh tùy miên không ngủ theo người ấy cõi ấy phải chăng? </w:t>
      </w:r>
      <w:r>
        <w:rPr>
          <w:sz w:val="26"/>
        </w:rPr>
        <w:t>Bực Bất lai khổ thọ, dục ái tùy miên, phẫn nhuế tùy miên và ngã mạn tùy miên chẳng phải ngủ theo mà vô minh tùy miên ngủ theo người ấy</w:t>
      </w:r>
      <w:r>
        <w:rPr>
          <w:spacing w:val="-1"/>
          <w:sz w:val="26"/>
        </w:rPr>
        <w:t> </w:t>
      </w:r>
      <w:r>
        <w:rPr>
          <w:sz w:val="26"/>
        </w:rPr>
        <w:t>cõi ấy. Người bất liên quan luân hồi với những cõi ấy, dục ái tùy miên, Phẫn nhuế tùy miên và ngã mạn tùy miên chẳng phải ngủ theo và vô minh tùy miên cũng không ngủ theo La-hán với những cõi ấy...</w:t>
      </w:r>
    </w:p>
    <w:p>
      <w:pPr>
        <w:pStyle w:val="BodyText"/>
        <w:spacing w:before="118"/>
        <w:ind w:right="139"/>
      </w:pPr>
      <w:r>
        <w:rPr/>
        <w:t>Hay là vô minh tùy</w:t>
      </w:r>
      <w:r>
        <w:rPr>
          <w:spacing w:val="-1"/>
        </w:rPr>
        <w:t> </w:t>
      </w:r>
      <w:r>
        <w:rPr/>
        <w:t>miên chẳng phải ngủ theo người nào cõi nào, thời dục ái tùy miên, phẫn nhuế tùy miên và ngã mạn tùy miên không ngủ theo người ấy cõi ấy</w:t>
      </w:r>
      <w:r>
        <w:rPr>
          <w:spacing w:val="-2"/>
        </w:rPr>
        <w:t> </w:t>
      </w:r>
      <w:r>
        <w:rPr/>
        <w:t>phải chăng? Phải rồi.</w:t>
      </w:r>
    </w:p>
    <w:p>
      <w:pPr>
        <w:pStyle w:val="Heading7"/>
        <w:spacing w:line="240" w:lineRule="auto" w:before="1"/>
        <w:rPr>
          <w:b w:val="0"/>
        </w:rPr>
      </w:pPr>
      <w:r>
        <w:rPr>
          <w:spacing w:val="-2"/>
        </w:rPr>
        <w:t>1285</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9" w:firstLine="0"/>
        <w:jc w:val="both"/>
        <w:rPr>
          <w:sz w:val="26"/>
        </w:rPr>
      </w:pPr>
      <w:r>
        <w:rPr>
          <w:i/>
          <w:sz w:val="26"/>
        </w:rPr>
        <w:t>Dục</w:t>
      </w:r>
      <w:r>
        <w:rPr>
          <w:i/>
          <w:spacing w:val="-3"/>
          <w:sz w:val="26"/>
        </w:rPr>
        <w:t> </w:t>
      </w:r>
      <w:r>
        <w:rPr>
          <w:i/>
          <w:sz w:val="26"/>
        </w:rPr>
        <w:t>ái</w:t>
      </w:r>
      <w:r>
        <w:rPr>
          <w:i/>
          <w:spacing w:val="-3"/>
          <w:sz w:val="26"/>
        </w:rPr>
        <w:t> </w:t>
      </w:r>
      <w:r>
        <w:rPr>
          <w:i/>
          <w:sz w:val="26"/>
        </w:rPr>
        <w:t>tùy miên, phẫn</w:t>
      </w:r>
      <w:r>
        <w:rPr>
          <w:i/>
          <w:spacing w:val="-1"/>
          <w:sz w:val="26"/>
        </w:rPr>
        <w:t> </w:t>
      </w:r>
      <w:r>
        <w:rPr>
          <w:i/>
          <w:sz w:val="26"/>
        </w:rPr>
        <w:t>nhuế</w:t>
      </w:r>
      <w:r>
        <w:rPr>
          <w:i/>
          <w:spacing w:val="-3"/>
          <w:sz w:val="26"/>
        </w:rPr>
        <w:t> </w:t>
      </w:r>
      <w:r>
        <w:rPr>
          <w:i/>
          <w:sz w:val="26"/>
        </w:rPr>
        <w:t>tùy miên,</w:t>
      </w:r>
      <w:r>
        <w:rPr>
          <w:i/>
          <w:spacing w:val="-3"/>
          <w:sz w:val="26"/>
        </w:rPr>
        <w:t> </w:t>
      </w:r>
      <w:r>
        <w:rPr>
          <w:i/>
          <w:sz w:val="26"/>
        </w:rPr>
        <w:t>ngã</w:t>
      </w:r>
      <w:r>
        <w:rPr>
          <w:i/>
          <w:spacing w:val="-2"/>
          <w:sz w:val="26"/>
        </w:rPr>
        <w:t> </w:t>
      </w:r>
      <w:r>
        <w:rPr>
          <w:i/>
          <w:sz w:val="26"/>
        </w:rPr>
        <w:t>mạn</w:t>
      </w:r>
      <w:r>
        <w:rPr>
          <w:i/>
          <w:spacing w:val="-2"/>
          <w:sz w:val="26"/>
        </w:rPr>
        <w:t> </w:t>
      </w:r>
      <w:r>
        <w:rPr>
          <w:i/>
          <w:sz w:val="26"/>
        </w:rPr>
        <w:t>tùy</w:t>
      </w:r>
      <w:r>
        <w:rPr>
          <w:i/>
          <w:spacing w:val="-3"/>
          <w:sz w:val="26"/>
        </w:rPr>
        <w:t> </w:t>
      </w:r>
      <w:r>
        <w:rPr>
          <w:i/>
          <w:sz w:val="26"/>
        </w:rPr>
        <w:t>miên và</w:t>
      </w:r>
      <w:r>
        <w:rPr>
          <w:i/>
          <w:spacing w:val="-3"/>
          <w:sz w:val="26"/>
        </w:rPr>
        <w:t> </w:t>
      </w:r>
      <w:r>
        <w:rPr>
          <w:i/>
          <w:sz w:val="26"/>
        </w:rPr>
        <w:t>tà</w:t>
      </w:r>
      <w:r>
        <w:rPr>
          <w:i/>
          <w:spacing w:val="-1"/>
          <w:sz w:val="26"/>
        </w:rPr>
        <w:t> </w:t>
      </w:r>
      <w:r>
        <w:rPr>
          <w:i/>
          <w:sz w:val="26"/>
        </w:rPr>
        <w:t>kiến</w:t>
      </w:r>
      <w:r>
        <w:rPr>
          <w:i/>
          <w:spacing w:val="-3"/>
          <w:sz w:val="26"/>
        </w:rPr>
        <w:t> </w:t>
      </w:r>
      <w:r>
        <w:rPr>
          <w:i/>
          <w:sz w:val="26"/>
        </w:rPr>
        <w:t>tùy</w:t>
      </w:r>
      <w:r>
        <w:rPr>
          <w:i/>
          <w:spacing w:val="-3"/>
          <w:sz w:val="26"/>
        </w:rPr>
        <w:t> </w:t>
      </w:r>
      <w:r>
        <w:rPr>
          <w:i/>
          <w:sz w:val="26"/>
        </w:rPr>
        <w:t>miên</w:t>
      </w:r>
      <w:r>
        <w:rPr>
          <w:i/>
          <w:spacing w:val="-1"/>
          <w:sz w:val="26"/>
        </w:rPr>
        <w:t> </w:t>
      </w:r>
      <w:r>
        <w:rPr>
          <w:i/>
          <w:sz w:val="26"/>
        </w:rPr>
        <w:t>chẳng</w:t>
      </w:r>
      <w:r>
        <w:rPr>
          <w:i/>
          <w:spacing w:val="-3"/>
          <w:sz w:val="26"/>
        </w:rPr>
        <w:t> </w:t>
      </w:r>
      <w:r>
        <w:rPr>
          <w:i/>
          <w:sz w:val="26"/>
        </w:rPr>
        <w:t>phải ngủ theo người nào cõi nào, thời hoài nghi tùy miên không ngủ theo người ấy cõi ấy phải chăng? </w:t>
      </w:r>
      <w:r>
        <w:rPr>
          <w:sz w:val="26"/>
        </w:rPr>
        <w:t>Phải rồi.</w:t>
      </w:r>
    </w:p>
    <w:p>
      <w:pPr>
        <w:pStyle w:val="BodyText"/>
        <w:spacing w:before="119"/>
        <w:ind w:right="132"/>
      </w:pPr>
      <w:r>
        <w:rPr/>
        <w:t>Hay là hoài nghi tùy miên chẳng phải ngủ theo người nào cõi nào, thời dục ái tùy</w:t>
      </w:r>
      <w:r>
        <w:rPr>
          <w:spacing w:val="40"/>
        </w:rPr>
        <w:t> </w:t>
      </w:r>
      <w:r>
        <w:rPr/>
        <w:t>miên, phẫn nhuế tùy miên, ngã mạn tùy miên và tà kiến tùy miên không ngủ theo</w:t>
      </w:r>
      <w:r>
        <w:rPr>
          <w:spacing w:val="40"/>
        </w:rPr>
        <w:t> </w:t>
      </w:r>
      <w:r>
        <w:rPr/>
        <w:t>người ấy cõi ấy phải chăng? Hai hạng người khổ thọ, hoài nghi tùy miên, dục ái tùy miên, ngã mạn tùy miên và tà kiến tùy miên không ngủ theo mà phẫn nhuế tùy miên ngủ theo người ấy cõi ấy. Người nhị thọ nơi Dục giới hoài nghi tùy miên, phẫn nhuế tùy</w:t>
      </w:r>
      <w:r>
        <w:rPr>
          <w:spacing w:val="-3"/>
        </w:rPr>
        <w:t> </w:t>
      </w:r>
      <w:r>
        <w:rPr/>
        <w:t>miên và tà</w:t>
      </w:r>
      <w:r>
        <w:rPr>
          <w:spacing w:val="-1"/>
        </w:rPr>
        <w:t> </w:t>
      </w:r>
      <w:r>
        <w:rPr/>
        <w:t>kiến</w:t>
      </w:r>
      <w:r>
        <w:rPr>
          <w:spacing w:val="-1"/>
        </w:rPr>
        <w:t> </w:t>
      </w:r>
      <w:r>
        <w:rPr/>
        <w:t>tùy</w:t>
      </w:r>
      <w:r>
        <w:rPr>
          <w:spacing w:val="-3"/>
        </w:rPr>
        <w:t> </w:t>
      </w:r>
      <w:r>
        <w:rPr/>
        <w:t>miên không</w:t>
      </w:r>
      <w:r>
        <w:rPr>
          <w:spacing w:val="-1"/>
        </w:rPr>
        <w:t> </w:t>
      </w:r>
      <w:r>
        <w:rPr/>
        <w:t>ngủ theo mà dục ái tùy</w:t>
      </w:r>
      <w:r>
        <w:rPr>
          <w:spacing w:val="-3"/>
        </w:rPr>
        <w:t> </w:t>
      </w:r>
      <w:r>
        <w:rPr/>
        <w:t>miên mà ngã mạn tùy</w:t>
      </w:r>
      <w:r>
        <w:rPr>
          <w:spacing w:val="-3"/>
        </w:rPr>
        <w:t> </w:t>
      </w:r>
      <w:r>
        <w:rPr/>
        <w:t>miên ngủ theo người ấy cõi ấy. Người nơi Sắc giới, hoài nghi tùy miên, dục ái tùy miên, phẫn nhuế tùy miên với tà kiến tùy miên không ngủ theo mà ngã mạn tùy miên ngủ theo người ấy cõi ấy. Người bất liên quan luân hồi với những cõi ấy, hoài nghi tùy miên chẳng phải ngủ theo và dục ái tùy miên, phẫn nhuế tùy miên, ngã mạn tùy miên và tà kiến tùy</w:t>
      </w:r>
      <w:r>
        <w:rPr>
          <w:spacing w:val="-3"/>
        </w:rPr>
        <w:t> </w:t>
      </w:r>
      <w:r>
        <w:rPr/>
        <w:t>miên cũng không ngủ theo. Bậc Bất lai nhị thọ nơi Dục giới, Sắc giới và Vô sắc giới, hoài nghi tùy miên, dục ái tùy miên, phẫn nhuế tùy miên với tà kiến tùy miên chẳng phải ngủ theo mà ngã mạn tùy miên ngủ theo người ấy cõi ấy. Người khổ thọ và người bất liên quan luân hồi với những cõi ấy, hoài nghi tùy miên chẳng phải ngủ theo và dục ái tùy miên, phẫn nhuế tùy miên, ngã mạn tùy miên với tà kiến tùy miên cũng không ngủ theo. La-hán với những cõi ấy, hoài nghi tùy miên chẳng phải ngủ theo và dục ái tùy miên, phẫn nhuế tùy miên, ngã mạn tùy miên với tà kiến tùy miên cũng không ngủ theo.</w:t>
      </w:r>
    </w:p>
    <w:p>
      <w:pPr>
        <w:pStyle w:val="Heading7"/>
        <w:spacing w:line="298" w:lineRule="exact" w:before="2"/>
        <w:rPr>
          <w:b w:val="0"/>
        </w:rPr>
      </w:pPr>
      <w:r>
        <w:rPr>
          <w:spacing w:val="-2"/>
        </w:rPr>
        <w:t>1286</w:t>
      </w:r>
      <w:r>
        <w:rPr>
          <w:b w:val="0"/>
          <w:spacing w:val="-2"/>
        </w:rPr>
        <w:t>.</w:t>
      </w:r>
    </w:p>
    <w:p>
      <w:pPr>
        <w:spacing w:before="0"/>
        <w:ind w:left="708" w:right="140" w:firstLine="0"/>
        <w:jc w:val="both"/>
        <w:rPr>
          <w:sz w:val="26"/>
        </w:rPr>
      </w:pPr>
      <w:r>
        <w:rPr>
          <w:i/>
          <w:sz w:val="26"/>
        </w:rPr>
        <w:t>Dục ái tùy miên, phẫn nhuế tùy miên, ngã mạn tùy miên, tà kiến tùy miên và hoài nghi tùy miên chẳng phải ngủ theo người nào cõi nào, thời hữu ái tùy miên không ngủ theo người ấy cõi ấy phải chăng? </w:t>
      </w:r>
      <w:r>
        <w:rPr>
          <w:sz w:val="26"/>
        </w:rPr>
        <w:t>Phải rồi.</w:t>
      </w:r>
    </w:p>
    <w:p>
      <w:pPr>
        <w:pStyle w:val="BodyText"/>
        <w:spacing w:before="120"/>
        <w:ind w:right="135"/>
      </w:pPr>
      <w:r>
        <w:rPr/>
        <w:t>Hay là hữu ái tùy miên chẳng phải ngủ theo người nào cõi nào, thời dục ái tùy miên, phẫn nhuế tùy miên, ngã mạn tùy miên, tà kiến tùy miên, hoài nghi tùy miên không ngủ theo người ấy cõi ấy phải chăng? Phàm phu khổ thọ, hữu ái tùy miên, dục ái tùy miên với ngã mạn tùy miên chẳng phải ngủ theo mà phẫn nhuế tùy miên, tà kiến tùy miên với hoài nghi tùy miên ngủ theo người ấy cõi ấy. Người nhị thọ nơi Dục giới,</w:t>
      </w:r>
      <w:r>
        <w:rPr>
          <w:spacing w:val="40"/>
        </w:rPr>
        <w:t> </w:t>
      </w:r>
      <w:r>
        <w:rPr/>
        <w:t>hữu ái tùy miên và phẫn nhuế tùy miên không ngủ theo mà dục ái tùy miên, ngã mạn tùy miên, tà kiến tùy miên và hoài nghi tùy miên ngủ theo người ấy cõi ấy. Người bất liên</w:t>
      </w:r>
      <w:r>
        <w:rPr>
          <w:spacing w:val="-1"/>
        </w:rPr>
        <w:t> </w:t>
      </w:r>
      <w:r>
        <w:rPr/>
        <w:t>quan luân hồi với những cõi ấy, hữu ái tùy</w:t>
      </w:r>
      <w:r>
        <w:rPr>
          <w:spacing w:val="-1"/>
        </w:rPr>
        <w:t> </w:t>
      </w:r>
      <w:r>
        <w:rPr/>
        <w:t>miên chẳng</w:t>
      </w:r>
      <w:r>
        <w:rPr>
          <w:spacing w:val="-1"/>
        </w:rPr>
        <w:t> </w:t>
      </w:r>
      <w:r>
        <w:rPr/>
        <w:t>phải ngủ theo</w:t>
      </w:r>
      <w:r>
        <w:rPr>
          <w:spacing w:val="-1"/>
        </w:rPr>
        <w:t> </w:t>
      </w:r>
      <w:r>
        <w:rPr/>
        <w:t>và dục ái tùy miên, phẫn nhuế tùy miên, ngã mạn tùy miên, tà kiến tùy miên với vô minh tùy miên cũng không ngủ theo. Hai hạng người khổ thọ, hữu ái tùy miên, dục ái tùy miên, ngã mạn tùy miên, tà kiến tùy miên với hoài nghi tùy miên chẳng phải ngủ theo mà phẫn nhuế tùy miên ngủ theo người ấy</w:t>
      </w:r>
      <w:r>
        <w:rPr>
          <w:spacing w:val="-2"/>
        </w:rPr>
        <w:t> </w:t>
      </w:r>
      <w:r>
        <w:rPr/>
        <w:t>cõi ấy. Người nhị thọ nơi Dục giới với những cõi ấy, hữu ái tùy miên, phẫn nhuế tùy miên, tà kiến tùy miên với hoài nghi tùy miên chẳng phải ngủ theo mà dục ái tùy miên với ngã mạn tùy miên ngủ theo người ấy cõi ấy. Người bất</w:t>
      </w:r>
      <w:r>
        <w:rPr>
          <w:spacing w:val="-1"/>
        </w:rPr>
        <w:t> </w:t>
      </w:r>
      <w:r>
        <w:rPr/>
        <w:t>liên</w:t>
      </w:r>
      <w:r>
        <w:rPr>
          <w:spacing w:val="-1"/>
        </w:rPr>
        <w:t> </w:t>
      </w:r>
      <w:r>
        <w:rPr/>
        <w:t>quan luân</w:t>
      </w:r>
      <w:r>
        <w:rPr>
          <w:spacing w:val="-1"/>
        </w:rPr>
        <w:t> </w:t>
      </w:r>
      <w:r>
        <w:rPr/>
        <w:t>hồi với</w:t>
      </w:r>
      <w:r>
        <w:rPr>
          <w:spacing w:val="-1"/>
        </w:rPr>
        <w:t> </w:t>
      </w:r>
      <w:r>
        <w:rPr/>
        <w:t>những cõi ấy, hữu ái tùy</w:t>
      </w:r>
      <w:r>
        <w:rPr>
          <w:spacing w:val="-5"/>
        </w:rPr>
        <w:t> </w:t>
      </w:r>
      <w:r>
        <w:rPr/>
        <w:t>miên chẳng</w:t>
      </w:r>
      <w:r>
        <w:rPr>
          <w:spacing w:val="-1"/>
        </w:rPr>
        <w:t> </w:t>
      </w:r>
      <w:r>
        <w:rPr/>
        <w:t>phải</w:t>
      </w:r>
      <w:r>
        <w:rPr>
          <w:spacing w:val="-1"/>
        </w:rPr>
        <w:t> </w:t>
      </w:r>
      <w:r>
        <w:rPr/>
        <w:t>ngủ theo</w:t>
      </w:r>
      <w:r>
        <w:rPr>
          <w:spacing w:val="-1"/>
        </w:rPr>
        <w:t> </w:t>
      </w:r>
      <w:r>
        <w:rPr/>
        <w:t>và dục ái tùy miên, phẫn nhuế tùy miên, ngã mạn tùy miên, hoài nghi tùy miên cũng không ngủ theo. Bậc Bất lai nhị thọ nơi Dục giới, hữu ái tùy miên, dục ái tùy miên, phẫn nhuế tùy miên, tà kiến tùy miên với hoài nghi tùy miên chẳng phải ngủ theo mà ngã mạn tùy miên ngủ theo người ấy cõi ấy. Người khổ thọ và bậc bất liên quan luân hồi</w:t>
      </w:r>
      <w:r>
        <w:rPr>
          <w:spacing w:val="14"/>
        </w:rPr>
        <w:t> </w:t>
      </w:r>
      <w:r>
        <w:rPr/>
        <w:t>với</w:t>
      </w:r>
      <w:r>
        <w:rPr>
          <w:spacing w:val="15"/>
        </w:rPr>
        <w:t> </w:t>
      </w:r>
      <w:r>
        <w:rPr/>
        <w:t>những</w:t>
      </w:r>
      <w:r>
        <w:rPr>
          <w:spacing w:val="18"/>
        </w:rPr>
        <w:t> </w:t>
      </w:r>
      <w:r>
        <w:rPr/>
        <w:t>cõi</w:t>
      </w:r>
      <w:r>
        <w:rPr>
          <w:spacing w:val="18"/>
        </w:rPr>
        <w:t> </w:t>
      </w:r>
      <w:r>
        <w:rPr/>
        <w:t>ấy,</w:t>
      </w:r>
      <w:r>
        <w:rPr>
          <w:spacing w:val="21"/>
        </w:rPr>
        <w:t> </w:t>
      </w:r>
      <w:r>
        <w:rPr/>
        <w:t>hữu</w:t>
      </w:r>
      <w:r>
        <w:rPr>
          <w:spacing w:val="16"/>
        </w:rPr>
        <w:t> </w:t>
      </w:r>
      <w:r>
        <w:rPr/>
        <w:t>ái</w:t>
      </w:r>
      <w:r>
        <w:rPr>
          <w:spacing w:val="16"/>
        </w:rPr>
        <w:t> </w:t>
      </w:r>
      <w:r>
        <w:rPr/>
        <w:t>tùy</w:t>
      </w:r>
      <w:r>
        <w:rPr>
          <w:spacing w:val="13"/>
        </w:rPr>
        <w:t> </w:t>
      </w:r>
      <w:r>
        <w:rPr/>
        <w:t>miên</w:t>
      </w:r>
      <w:r>
        <w:rPr>
          <w:spacing w:val="16"/>
        </w:rPr>
        <w:t> </w:t>
      </w:r>
      <w:r>
        <w:rPr/>
        <w:t>chẳng</w:t>
      </w:r>
      <w:r>
        <w:rPr>
          <w:spacing w:val="17"/>
        </w:rPr>
        <w:t> </w:t>
      </w:r>
      <w:r>
        <w:rPr/>
        <w:t>phải</w:t>
      </w:r>
      <w:r>
        <w:rPr>
          <w:spacing w:val="17"/>
        </w:rPr>
        <w:t> </w:t>
      </w:r>
      <w:r>
        <w:rPr/>
        <w:t>ngủ</w:t>
      </w:r>
      <w:r>
        <w:rPr>
          <w:spacing w:val="18"/>
        </w:rPr>
        <w:t> </w:t>
      </w:r>
      <w:r>
        <w:rPr/>
        <w:t>theo</w:t>
      </w:r>
      <w:r>
        <w:rPr>
          <w:spacing w:val="17"/>
        </w:rPr>
        <w:t> </w:t>
      </w:r>
      <w:r>
        <w:rPr/>
        <w:t>và</w:t>
      </w:r>
      <w:r>
        <w:rPr>
          <w:spacing w:val="16"/>
        </w:rPr>
        <w:t> </w:t>
      </w:r>
      <w:r>
        <w:rPr/>
        <w:t>dục</w:t>
      </w:r>
      <w:r>
        <w:rPr>
          <w:spacing w:val="17"/>
        </w:rPr>
        <w:t> </w:t>
      </w:r>
      <w:r>
        <w:rPr/>
        <w:t>ái</w:t>
      </w:r>
      <w:r>
        <w:rPr>
          <w:spacing w:val="16"/>
        </w:rPr>
        <w:t> </w:t>
      </w:r>
      <w:r>
        <w:rPr/>
        <w:t>tùy</w:t>
      </w:r>
      <w:r>
        <w:rPr>
          <w:spacing w:val="13"/>
        </w:rPr>
        <w:t> </w:t>
      </w:r>
      <w:r>
        <w:rPr/>
        <w:t>miên,</w:t>
      </w:r>
      <w:r>
        <w:rPr>
          <w:spacing w:val="18"/>
        </w:rPr>
        <w:t> </w:t>
      </w:r>
      <w:r>
        <w:rPr>
          <w:spacing w:val="-4"/>
        </w:rPr>
        <w:t>phẫn</w:t>
      </w:r>
    </w:p>
    <w:p>
      <w:pPr>
        <w:pStyle w:val="BodyText"/>
        <w:spacing w:after="0"/>
        <w:sectPr>
          <w:pgSz w:w="11630" w:h="16450"/>
          <w:pgMar w:header="576" w:footer="0" w:top="920" w:bottom="280" w:left="850" w:right="850"/>
        </w:sectPr>
      </w:pPr>
    </w:p>
    <w:p>
      <w:pPr>
        <w:pStyle w:val="BodyText"/>
        <w:spacing w:before="268"/>
        <w:jc w:val="left"/>
      </w:pPr>
      <w:r>
        <w:rPr/>
        <w:t>nhuế</w:t>
      </w:r>
      <w:r>
        <w:rPr>
          <w:spacing w:val="21"/>
        </w:rPr>
        <w:t> </w:t>
      </w:r>
      <w:r>
        <w:rPr/>
        <w:t>tùy</w:t>
      </w:r>
      <w:r>
        <w:rPr>
          <w:spacing w:val="20"/>
        </w:rPr>
        <w:t> </w:t>
      </w:r>
      <w:r>
        <w:rPr/>
        <w:t>miên,</w:t>
      </w:r>
      <w:r>
        <w:rPr>
          <w:spacing w:val="21"/>
        </w:rPr>
        <w:t> </w:t>
      </w:r>
      <w:r>
        <w:rPr/>
        <w:t>ngã</w:t>
      </w:r>
      <w:r>
        <w:rPr>
          <w:spacing w:val="24"/>
        </w:rPr>
        <w:t> </w:t>
      </w:r>
      <w:r>
        <w:rPr/>
        <w:t>mạn</w:t>
      </w:r>
      <w:r>
        <w:rPr>
          <w:spacing w:val="21"/>
        </w:rPr>
        <w:t> </w:t>
      </w:r>
      <w:r>
        <w:rPr/>
        <w:t>tùy</w:t>
      </w:r>
      <w:r>
        <w:rPr>
          <w:spacing w:val="20"/>
        </w:rPr>
        <w:t> </w:t>
      </w:r>
      <w:r>
        <w:rPr/>
        <w:t>miên,</w:t>
      </w:r>
      <w:r>
        <w:rPr>
          <w:spacing w:val="24"/>
        </w:rPr>
        <w:t> </w:t>
      </w:r>
      <w:r>
        <w:rPr/>
        <w:t>tà</w:t>
      </w:r>
      <w:r>
        <w:rPr>
          <w:spacing w:val="23"/>
        </w:rPr>
        <w:t> </w:t>
      </w:r>
      <w:r>
        <w:rPr/>
        <w:t>kiến</w:t>
      </w:r>
      <w:r>
        <w:rPr>
          <w:spacing w:val="23"/>
        </w:rPr>
        <w:t> </w:t>
      </w:r>
      <w:r>
        <w:rPr/>
        <w:t>tùy</w:t>
      </w:r>
      <w:r>
        <w:rPr>
          <w:spacing w:val="23"/>
        </w:rPr>
        <w:t> </w:t>
      </w:r>
      <w:r>
        <w:rPr/>
        <w:t>miên,</w:t>
      </w:r>
      <w:r>
        <w:rPr>
          <w:spacing w:val="24"/>
        </w:rPr>
        <w:t> </w:t>
      </w:r>
      <w:r>
        <w:rPr/>
        <w:t>hoài</w:t>
      </w:r>
      <w:r>
        <w:rPr>
          <w:spacing w:val="23"/>
        </w:rPr>
        <w:t> </w:t>
      </w:r>
      <w:r>
        <w:rPr/>
        <w:t>nghi</w:t>
      </w:r>
      <w:r>
        <w:rPr>
          <w:spacing w:val="22"/>
        </w:rPr>
        <w:t> </w:t>
      </w:r>
      <w:r>
        <w:rPr/>
        <w:t>tùy</w:t>
      </w:r>
      <w:r>
        <w:rPr>
          <w:spacing w:val="21"/>
        </w:rPr>
        <w:t> </w:t>
      </w:r>
      <w:r>
        <w:rPr/>
        <w:t>miên</w:t>
      </w:r>
      <w:r>
        <w:rPr>
          <w:spacing w:val="23"/>
        </w:rPr>
        <w:t> </w:t>
      </w:r>
      <w:r>
        <w:rPr/>
        <w:t>cũng</w:t>
      </w:r>
      <w:r>
        <w:rPr>
          <w:spacing w:val="21"/>
        </w:rPr>
        <w:t> </w:t>
      </w:r>
      <w:r>
        <w:rPr/>
        <w:t>không ngủ theo. La-hán với những cõi ấy...</w:t>
      </w:r>
    </w:p>
    <w:p>
      <w:pPr>
        <w:pStyle w:val="Heading7"/>
        <w:spacing w:line="298" w:lineRule="exact" w:before="0"/>
        <w:rPr>
          <w:b w:val="0"/>
        </w:rPr>
      </w:pPr>
      <w:r>
        <w:rPr>
          <w:spacing w:val="-2"/>
        </w:rPr>
        <w:t>1287</w:t>
      </w:r>
      <w:r>
        <w:rPr>
          <w:b w:val="0"/>
          <w:spacing w:val="-2"/>
        </w:rPr>
        <w:t>.</w:t>
      </w:r>
    </w:p>
    <w:p>
      <w:pPr>
        <w:spacing w:before="0"/>
        <w:ind w:left="708" w:right="135" w:firstLine="0"/>
        <w:jc w:val="both"/>
        <w:rPr>
          <w:sz w:val="26"/>
        </w:rPr>
      </w:pPr>
      <w:r>
        <w:rPr>
          <w:i/>
          <w:sz w:val="26"/>
        </w:rPr>
        <w:t>Dục ái tùy miên, phẫn nhuế tùy miên, ngã mạn tùy miên, tà kiến tùy miên, hoài nghi</w:t>
      </w:r>
      <w:r>
        <w:rPr>
          <w:i/>
          <w:spacing w:val="40"/>
          <w:sz w:val="26"/>
        </w:rPr>
        <w:t> </w:t>
      </w:r>
      <w:r>
        <w:rPr>
          <w:i/>
          <w:sz w:val="26"/>
        </w:rPr>
        <w:t>tùy miên và hữu ái tùy miên chẳng phải ngủ theo người nào cõi nào, thời vô minh tùy miên không ngủ theo người ấy cõi ấy phải chăng? </w:t>
      </w:r>
      <w:r>
        <w:rPr>
          <w:sz w:val="26"/>
        </w:rPr>
        <w:t>Bực Bất lai khổ thọ, dục ái tùy</w:t>
      </w:r>
      <w:r>
        <w:rPr>
          <w:spacing w:val="40"/>
          <w:sz w:val="26"/>
        </w:rPr>
        <w:t> </w:t>
      </w:r>
      <w:r>
        <w:rPr>
          <w:sz w:val="26"/>
        </w:rPr>
        <w:t>miên, phẫn nhuế tùy miên, ngã mạn tùy miên, tà kiến tùy miên, hoài nghi tùy miên, hữu ái tùy miên chẳng phải ngủ theo mà vô minh tùy miên ngủ theo người ấy cõi ấy. Người bất liên quan luân hồi với những cõi ấy, dục ái tùy miên, phẫn nhuế tùy miên, ngã mạn tùy miên, tà kiến tùy miên, hoài nghi tùy miên, hữu ái tùy miên chẳng phải ngủ theo và vô minh tùy miên cũng không ngủ theo. La-hán với những cõi ấy, dục ái tùy miên, phẫn nhuế tùy miên, ngã mạn tùy miên, tà kiến tùy miên, hoài nghi tùy</w:t>
      </w:r>
      <w:r>
        <w:rPr>
          <w:spacing w:val="-1"/>
          <w:sz w:val="26"/>
        </w:rPr>
        <w:t> </w:t>
      </w:r>
      <w:r>
        <w:rPr>
          <w:sz w:val="26"/>
        </w:rPr>
        <w:t>miên và hữu ái tùy miên chẳng phải ngủ theo và vô minh tùy miên cũng không ngủ theo.</w:t>
      </w:r>
    </w:p>
    <w:p>
      <w:pPr>
        <w:pStyle w:val="BodyText"/>
        <w:spacing w:before="121"/>
        <w:ind w:right="137"/>
      </w:pPr>
      <w:r>
        <w:rPr/>
        <w:t>Hay là vô minh tùy miên chẳng phải ngủ theo người nào cõi nào, thời dục ái tùy miên, phẫn nhuế tùy miên, ngã mạn tùy miên, tà kiến tùy miên, hoài nghi tùy</w:t>
      </w:r>
      <w:r>
        <w:rPr>
          <w:spacing w:val="-1"/>
        </w:rPr>
        <w:t> </w:t>
      </w:r>
      <w:r>
        <w:rPr/>
        <w:t>miên và hữu ái tùy miên không ngủ theo người ấy cõi ấy phải chăng? Phải rồi.</w:t>
      </w:r>
    </w:p>
    <w:p>
      <w:pPr>
        <w:spacing w:before="0"/>
        <w:ind w:left="2428" w:right="2428" w:firstLine="0"/>
        <w:jc w:val="center"/>
        <w:rPr>
          <w:i/>
          <w:sz w:val="26"/>
        </w:rPr>
      </w:pPr>
      <w:r>
        <w:rPr>
          <w:i/>
          <w:sz w:val="26"/>
        </w:rPr>
        <w:t>Dứt</w:t>
      </w:r>
      <w:r>
        <w:rPr>
          <w:i/>
          <w:spacing w:val="-6"/>
          <w:sz w:val="26"/>
        </w:rPr>
        <w:t> </w:t>
      </w:r>
      <w:r>
        <w:rPr>
          <w:i/>
          <w:sz w:val="26"/>
        </w:rPr>
        <w:t>phần</w:t>
      </w:r>
      <w:r>
        <w:rPr>
          <w:i/>
          <w:spacing w:val="-6"/>
          <w:sz w:val="26"/>
        </w:rPr>
        <w:t> </w:t>
      </w:r>
      <w:r>
        <w:rPr>
          <w:i/>
          <w:sz w:val="26"/>
        </w:rPr>
        <w:t>tùy</w:t>
      </w:r>
      <w:r>
        <w:rPr>
          <w:i/>
          <w:spacing w:val="-6"/>
          <w:sz w:val="26"/>
        </w:rPr>
        <w:t> </w:t>
      </w:r>
      <w:r>
        <w:rPr>
          <w:i/>
          <w:sz w:val="26"/>
        </w:rPr>
        <w:t>miên</w:t>
      </w:r>
      <w:r>
        <w:rPr>
          <w:i/>
          <w:spacing w:val="-3"/>
          <w:sz w:val="26"/>
        </w:rPr>
        <w:t> </w:t>
      </w:r>
      <w:r>
        <w:rPr>
          <w:i/>
          <w:sz w:val="26"/>
        </w:rPr>
        <w:t>(anusaya</w:t>
      </w:r>
      <w:r>
        <w:rPr>
          <w:i/>
          <w:spacing w:val="-5"/>
          <w:sz w:val="26"/>
        </w:rPr>
        <w:t> </w:t>
      </w:r>
      <w:r>
        <w:rPr>
          <w:i/>
          <w:spacing w:val="-2"/>
          <w:sz w:val="26"/>
        </w:rPr>
        <w:t>vāra).</w:t>
      </w:r>
    </w:p>
    <w:p>
      <w:pPr>
        <w:spacing w:before="143"/>
        <w:ind w:left="2428" w:right="2428" w:firstLine="0"/>
        <w:jc w:val="center"/>
        <w:rPr>
          <w:sz w:val="26"/>
        </w:rPr>
      </w:pPr>
      <w:r>
        <w:rPr>
          <w:spacing w:val="-2"/>
          <w:sz w:val="26"/>
        </w:rPr>
        <w:t>--</w:t>
      </w:r>
      <w:r>
        <w:rPr>
          <w:spacing w:val="-10"/>
          <w:sz w:val="26"/>
        </w:rPr>
        <w:t>-</w:t>
      </w:r>
    </w:p>
    <w:p>
      <w:pPr>
        <w:pStyle w:val="BodyText"/>
        <w:spacing w:before="9"/>
        <w:ind w:left="0"/>
        <w:jc w:val="left"/>
      </w:pPr>
    </w:p>
    <w:p>
      <w:pPr>
        <w:spacing w:line="295" w:lineRule="exact" w:before="0"/>
        <w:ind w:left="2428" w:right="2428" w:firstLine="0"/>
        <w:jc w:val="center"/>
        <w:rPr>
          <w:b/>
          <w:i/>
          <w:sz w:val="26"/>
        </w:rPr>
      </w:pPr>
      <w:bookmarkStart w:name="_bookmark46" w:id="47"/>
      <w:bookmarkEnd w:id="47"/>
      <w:r>
        <w:rPr/>
      </w:r>
      <w:r>
        <w:rPr>
          <w:b/>
          <w:color w:val="00AF50"/>
          <w:sz w:val="26"/>
        </w:rPr>
        <w:t>PHẦN</w:t>
      </w:r>
      <w:r>
        <w:rPr>
          <w:b/>
          <w:color w:val="00AF50"/>
          <w:spacing w:val="-5"/>
          <w:sz w:val="26"/>
        </w:rPr>
        <w:t> </w:t>
      </w:r>
      <w:r>
        <w:rPr>
          <w:b/>
          <w:color w:val="00AF50"/>
          <w:sz w:val="26"/>
        </w:rPr>
        <w:t>TỰ</w:t>
      </w:r>
      <w:r>
        <w:rPr>
          <w:b/>
          <w:color w:val="00AF50"/>
          <w:spacing w:val="-5"/>
          <w:sz w:val="26"/>
        </w:rPr>
        <w:t> </w:t>
      </w:r>
      <w:r>
        <w:rPr>
          <w:b/>
          <w:color w:val="00AF50"/>
          <w:sz w:val="26"/>
        </w:rPr>
        <w:t>Y</w:t>
      </w:r>
      <w:r>
        <w:rPr>
          <w:b/>
          <w:color w:val="00AF50"/>
          <w:spacing w:val="-5"/>
          <w:sz w:val="26"/>
        </w:rPr>
        <w:t> </w:t>
      </w:r>
      <w:r>
        <w:rPr>
          <w:b/>
          <w:color w:val="00AF50"/>
          <w:sz w:val="26"/>
        </w:rPr>
        <w:t>TÙY</w:t>
      </w:r>
      <w:r>
        <w:rPr>
          <w:b/>
          <w:color w:val="00AF50"/>
          <w:spacing w:val="-5"/>
          <w:sz w:val="26"/>
        </w:rPr>
        <w:t> </w:t>
      </w:r>
      <w:r>
        <w:rPr>
          <w:b/>
          <w:color w:val="00AF50"/>
          <w:sz w:val="26"/>
        </w:rPr>
        <w:t>MIÊN</w:t>
      </w:r>
      <w:r>
        <w:rPr>
          <w:b/>
          <w:color w:val="00AF50"/>
          <w:spacing w:val="-4"/>
          <w:sz w:val="26"/>
        </w:rPr>
        <w:t> </w:t>
      </w:r>
      <w:r>
        <w:rPr>
          <w:b/>
          <w:i/>
          <w:color w:val="00AF50"/>
          <w:spacing w:val="-2"/>
          <w:sz w:val="26"/>
        </w:rPr>
        <w:t>(Sanusayavāra)</w:t>
      </w:r>
    </w:p>
    <w:p>
      <w:pPr>
        <w:pStyle w:val="Heading7"/>
        <w:spacing w:line="295" w:lineRule="exact" w:before="0"/>
        <w:rPr>
          <w:b w:val="0"/>
        </w:rPr>
      </w:pPr>
      <w:r>
        <w:rPr>
          <w:spacing w:val="-2"/>
        </w:rPr>
        <w:t>1288</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Người nào tự y dục ái tùy miên thì người ấy tự y phẫn</w:t>
      </w:r>
      <w:r>
        <w:rPr>
          <w:i/>
          <w:spacing w:val="-1"/>
          <w:sz w:val="26"/>
        </w:rPr>
        <w:t> </w:t>
      </w:r>
      <w:r>
        <w:rPr>
          <w:i/>
          <w:sz w:val="26"/>
        </w:rPr>
        <w:t>nhuế tùy miên phải</w:t>
      </w:r>
      <w:r>
        <w:rPr>
          <w:i/>
          <w:spacing w:val="-1"/>
          <w:sz w:val="26"/>
        </w:rPr>
        <w:t> </w:t>
      </w:r>
      <w:r>
        <w:rPr>
          <w:i/>
          <w:sz w:val="26"/>
        </w:rPr>
        <w:t>chăng? </w:t>
      </w:r>
      <w:r>
        <w:rPr>
          <w:sz w:val="26"/>
        </w:rPr>
        <w:t>Phải </w:t>
      </w:r>
      <w:r>
        <w:rPr>
          <w:spacing w:val="-4"/>
          <w:sz w:val="26"/>
        </w:rPr>
        <w:t>rồi.</w:t>
      </w:r>
    </w:p>
    <w:p>
      <w:pPr>
        <w:pStyle w:val="BodyText"/>
        <w:spacing w:before="119"/>
        <w:ind w:right="139"/>
      </w:pPr>
      <w:r>
        <w:rPr/>
        <w:t>Hay là người nào tự y phẫn nhuế tùy miên thì người ấy tự y dục ái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tự y dục ái tùy miên thì người ấy tự y ngã mạn tùy miên phải chăng? </w:t>
      </w:r>
      <w:r>
        <w:rPr>
          <w:sz w:val="26"/>
        </w:rPr>
        <w:t>Phải </w:t>
      </w:r>
      <w:r>
        <w:rPr>
          <w:spacing w:val="-4"/>
          <w:sz w:val="26"/>
        </w:rPr>
        <w:t>rồi.</w:t>
      </w:r>
    </w:p>
    <w:p>
      <w:pPr>
        <w:pStyle w:val="BodyText"/>
        <w:spacing w:before="122"/>
        <w:ind w:right="139"/>
      </w:pPr>
      <w:r>
        <w:rPr/>
        <w:t>Hay</w:t>
      </w:r>
      <w:r>
        <w:rPr>
          <w:spacing w:val="-3"/>
        </w:rPr>
        <w:t> </w:t>
      </w:r>
      <w:r>
        <w:rPr/>
        <w:t>là người nào tự y</w:t>
      </w:r>
      <w:r>
        <w:rPr>
          <w:spacing w:val="-2"/>
        </w:rPr>
        <w:t> </w:t>
      </w:r>
      <w:r>
        <w:rPr/>
        <w:t>ngã mạn tùy</w:t>
      </w:r>
      <w:r>
        <w:rPr>
          <w:spacing w:val="-3"/>
        </w:rPr>
        <w:t> </w:t>
      </w:r>
      <w:r>
        <w:rPr/>
        <w:t>miên thì người ấy</w:t>
      </w:r>
      <w:r>
        <w:rPr>
          <w:spacing w:val="-3"/>
        </w:rPr>
        <w:t> </w:t>
      </w:r>
      <w:r>
        <w:rPr/>
        <w:t>tự y</w:t>
      </w:r>
      <w:r>
        <w:rPr>
          <w:spacing w:val="-3"/>
        </w:rPr>
        <w:t> </w:t>
      </w:r>
      <w:r>
        <w:rPr/>
        <w:t>dục ái tùy</w:t>
      </w:r>
      <w:r>
        <w:rPr>
          <w:spacing w:val="-1"/>
        </w:rPr>
        <w:t> </w:t>
      </w:r>
      <w:r>
        <w:rPr/>
        <w:t>miên phải chăng? Bực tề toàn đạo Bất lai tự y </w:t>
      </w:r>
      <w:r>
        <w:rPr>
          <w:i/>
        </w:rPr>
        <w:t>(sānusaya) </w:t>
      </w:r>
      <w:r>
        <w:rPr/>
        <w:t>ngã mạn tùy miên mà chẳng phải tự y dục ái tùy miên. Còn ba hạng người tự y ngã mạn tùy miên và cũng tự y dục ái tùy miên.</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 nào tự y dục ái tùy miên thì người ấy tự y tà kiến tùy miên... hoài nghi tùy miên phải chăng? </w:t>
      </w:r>
      <w:r>
        <w:rPr>
          <w:sz w:val="26"/>
        </w:rPr>
        <w:t>Hai hạng người tự y dục ái tùy miên chẳng phải tự y hoài nghi tùy miên. Còn phàm phu tự y dục ái tùy miên và cũng tự y hoài nghi tùy miên.</w:t>
      </w:r>
    </w:p>
    <w:p>
      <w:pPr>
        <w:pStyle w:val="BodyText"/>
        <w:spacing w:before="120"/>
        <w:ind w:right="139"/>
      </w:pPr>
      <w:r>
        <w:rPr/>
        <w:t>Hay là người nào tự y hoài nghi tùy miên thì người ấy tự y dục ái tùy miên phải</w:t>
      </w:r>
      <w:r>
        <w:rPr>
          <w:spacing w:val="40"/>
        </w:rPr>
        <w:t> </w:t>
      </w:r>
      <w:r>
        <w:rPr/>
        <w:t>chăng? Phải rồi.</w:t>
      </w:r>
    </w:p>
    <w:p>
      <w:pPr>
        <w:pStyle w:val="ListParagraph"/>
        <w:numPr>
          <w:ilvl w:val="0"/>
          <w:numId w:val="14"/>
        </w:numPr>
        <w:tabs>
          <w:tab w:pos="708" w:val="left" w:leader="none"/>
          <w:tab w:pos="710" w:val="left" w:leader="none"/>
        </w:tabs>
        <w:spacing w:line="237" w:lineRule="auto" w:before="123" w:after="0"/>
        <w:ind w:left="710" w:right="140" w:hanging="287"/>
        <w:jc w:val="both"/>
        <w:rPr>
          <w:sz w:val="26"/>
        </w:rPr>
      </w:pPr>
      <w:r>
        <w:rPr>
          <w:i/>
          <w:sz w:val="26"/>
        </w:rPr>
        <w:t>Người nào tự y dục ái tùy miên thì người ấy tự y hữu ái tùy miên... vô minh tùy miên phải chăng? </w:t>
      </w:r>
      <w:r>
        <w:rPr>
          <w:sz w:val="26"/>
        </w:rPr>
        <w:t>Phải rồi.</w:t>
      </w:r>
    </w:p>
    <w:p>
      <w:pPr>
        <w:pStyle w:val="BodyText"/>
        <w:spacing w:before="123"/>
        <w:ind w:right="137"/>
      </w:pPr>
      <w:r>
        <w:rPr/>
        <w:t>Hay là người nào tự y vô minh tùy miên thì người ấy</w:t>
      </w:r>
      <w:r>
        <w:rPr>
          <w:spacing w:val="-2"/>
        </w:rPr>
        <w:t> </w:t>
      </w:r>
      <w:r>
        <w:rPr/>
        <w:t>tự y dục ái tùy miên phải chăng? Bực Bất lai tự y vô minh tùy miên mà chẳng phải tự y dục ái tùy miên. Còn ba hạng người tự y vô minh tùy miên và cũng tự y dục ái tùy miên.</w:t>
      </w:r>
    </w:p>
    <w:p>
      <w:pPr>
        <w:pStyle w:val="Heading7"/>
        <w:spacing w:line="299" w:lineRule="exact" w:before="0"/>
        <w:rPr>
          <w:b w:val="0"/>
        </w:rPr>
      </w:pPr>
      <w:r>
        <w:rPr>
          <w:spacing w:val="-2"/>
        </w:rPr>
        <w:t>1289</w:t>
      </w:r>
      <w:r>
        <w:rPr>
          <w:b w:val="0"/>
          <w:spacing w:val="-2"/>
        </w:rPr>
        <w:t>.</w:t>
      </w:r>
    </w:p>
    <w:p>
      <w:pPr>
        <w:pStyle w:val="ListParagraph"/>
        <w:numPr>
          <w:ilvl w:val="0"/>
          <w:numId w:val="14"/>
        </w:numPr>
        <w:tabs>
          <w:tab w:pos="707" w:val="left" w:leader="none"/>
        </w:tabs>
        <w:spacing w:line="318" w:lineRule="exact" w:before="0" w:after="0"/>
        <w:ind w:left="707" w:right="0" w:hanging="283"/>
        <w:jc w:val="left"/>
        <w:rPr>
          <w:i/>
          <w:sz w:val="26"/>
        </w:rPr>
      </w:pPr>
      <w:r>
        <w:rPr>
          <w:i/>
          <w:sz w:val="26"/>
        </w:rPr>
        <w:t>Người</w:t>
      </w:r>
      <w:r>
        <w:rPr>
          <w:i/>
          <w:spacing w:val="13"/>
          <w:sz w:val="26"/>
        </w:rPr>
        <w:t> </w:t>
      </w:r>
      <w:r>
        <w:rPr>
          <w:i/>
          <w:sz w:val="26"/>
        </w:rPr>
        <w:t>nào</w:t>
      </w:r>
      <w:r>
        <w:rPr>
          <w:i/>
          <w:spacing w:val="15"/>
          <w:sz w:val="26"/>
        </w:rPr>
        <w:t> </w:t>
      </w:r>
      <w:r>
        <w:rPr>
          <w:i/>
          <w:sz w:val="26"/>
        </w:rPr>
        <w:t>tự</w:t>
      </w:r>
      <w:r>
        <w:rPr>
          <w:i/>
          <w:spacing w:val="15"/>
          <w:sz w:val="26"/>
        </w:rPr>
        <w:t> </w:t>
      </w:r>
      <w:r>
        <w:rPr>
          <w:i/>
          <w:sz w:val="26"/>
        </w:rPr>
        <w:t>y</w:t>
      </w:r>
      <w:r>
        <w:rPr>
          <w:i/>
          <w:spacing w:val="15"/>
          <w:sz w:val="26"/>
        </w:rPr>
        <w:t> </w:t>
      </w:r>
      <w:r>
        <w:rPr>
          <w:i/>
          <w:sz w:val="26"/>
        </w:rPr>
        <w:t>phẫn</w:t>
      </w:r>
      <w:r>
        <w:rPr>
          <w:i/>
          <w:spacing w:val="14"/>
          <w:sz w:val="26"/>
        </w:rPr>
        <w:t> </w:t>
      </w:r>
      <w:r>
        <w:rPr>
          <w:i/>
          <w:sz w:val="26"/>
        </w:rPr>
        <w:t>nhuế</w:t>
      </w:r>
      <w:r>
        <w:rPr>
          <w:i/>
          <w:spacing w:val="15"/>
          <w:sz w:val="26"/>
        </w:rPr>
        <w:t> </w:t>
      </w:r>
      <w:r>
        <w:rPr>
          <w:i/>
          <w:sz w:val="26"/>
        </w:rPr>
        <w:t>tùy</w:t>
      </w:r>
      <w:r>
        <w:rPr>
          <w:i/>
          <w:spacing w:val="14"/>
          <w:sz w:val="26"/>
        </w:rPr>
        <w:t> </w:t>
      </w:r>
      <w:r>
        <w:rPr>
          <w:i/>
          <w:sz w:val="26"/>
        </w:rPr>
        <w:t>miên</w:t>
      </w:r>
      <w:r>
        <w:rPr>
          <w:i/>
          <w:spacing w:val="15"/>
          <w:sz w:val="26"/>
        </w:rPr>
        <w:t> </w:t>
      </w:r>
      <w:r>
        <w:rPr>
          <w:i/>
          <w:sz w:val="26"/>
        </w:rPr>
        <w:t>thì</w:t>
      </w:r>
      <w:r>
        <w:rPr>
          <w:i/>
          <w:spacing w:val="15"/>
          <w:sz w:val="26"/>
        </w:rPr>
        <w:t> </w:t>
      </w:r>
      <w:r>
        <w:rPr>
          <w:i/>
          <w:sz w:val="26"/>
        </w:rPr>
        <w:t>người</w:t>
      </w:r>
      <w:r>
        <w:rPr>
          <w:i/>
          <w:spacing w:val="17"/>
          <w:sz w:val="26"/>
        </w:rPr>
        <w:t> </w:t>
      </w:r>
      <w:r>
        <w:rPr>
          <w:i/>
          <w:sz w:val="26"/>
        </w:rPr>
        <w:t>ấy</w:t>
      </w:r>
      <w:r>
        <w:rPr>
          <w:i/>
          <w:spacing w:val="15"/>
          <w:sz w:val="26"/>
        </w:rPr>
        <w:t> </w:t>
      </w:r>
      <w:r>
        <w:rPr>
          <w:i/>
          <w:sz w:val="26"/>
        </w:rPr>
        <w:t>tự</w:t>
      </w:r>
      <w:r>
        <w:rPr>
          <w:i/>
          <w:spacing w:val="15"/>
          <w:sz w:val="26"/>
        </w:rPr>
        <w:t> </w:t>
      </w:r>
      <w:r>
        <w:rPr>
          <w:i/>
          <w:sz w:val="26"/>
        </w:rPr>
        <w:t>y</w:t>
      </w:r>
      <w:r>
        <w:rPr>
          <w:i/>
          <w:spacing w:val="15"/>
          <w:sz w:val="26"/>
        </w:rPr>
        <w:t> </w:t>
      </w:r>
      <w:r>
        <w:rPr>
          <w:i/>
          <w:sz w:val="26"/>
        </w:rPr>
        <w:t>ngã</w:t>
      </w:r>
      <w:r>
        <w:rPr>
          <w:i/>
          <w:spacing w:val="15"/>
          <w:sz w:val="26"/>
        </w:rPr>
        <w:t> </w:t>
      </w:r>
      <w:r>
        <w:rPr>
          <w:i/>
          <w:sz w:val="26"/>
        </w:rPr>
        <w:t>mạn</w:t>
      </w:r>
      <w:r>
        <w:rPr>
          <w:i/>
          <w:spacing w:val="15"/>
          <w:sz w:val="26"/>
        </w:rPr>
        <w:t> </w:t>
      </w:r>
      <w:r>
        <w:rPr>
          <w:i/>
          <w:sz w:val="26"/>
        </w:rPr>
        <w:t>tùy</w:t>
      </w:r>
      <w:r>
        <w:rPr>
          <w:i/>
          <w:spacing w:val="14"/>
          <w:sz w:val="26"/>
        </w:rPr>
        <w:t> </w:t>
      </w:r>
      <w:r>
        <w:rPr>
          <w:i/>
          <w:sz w:val="26"/>
        </w:rPr>
        <w:t>miên</w:t>
      </w:r>
      <w:r>
        <w:rPr>
          <w:i/>
          <w:spacing w:val="15"/>
          <w:sz w:val="26"/>
        </w:rPr>
        <w:t> </w:t>
      </w:r>
      <w:r>
        <w:rPr>
          <w:i/>
          <w:sz w:val="26"/>
        </w:rPr>
        <w:t>phải</w:t>
      </w:r>
      <w:r>
        <w:rPr>
          <w:i/>
          <w:spacing w:val="14"/>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after="0"/>
        <w:jc w:val="left"/>
        <w:sectPr>
          <w:pgSz w:w="11630" w:h="16450"/>
          <w:pgMar w:header="576" w:footer="0" w:top="920" w:bottom="280" w:left="850" w:right="850"/>
        </w:sectPr>
      </w:pPr>
    </w:p>
    <w:p>
      <w:pPr>
        <w:pStyle w:val="BodyText"/>
        <w:spacing w:before="268"/>
        <w:ind w:right="137"/>
      </w:pPr>
      <w:r>
        <w:rPr/>
        <w:t>Hay là người nào tự y ngã mạn tùy miên thì người ấy tự y phẫn nhuế tùy miên phải chăng? Bực Bất lai tự y ngã mạn tùy miên mà chẳng phải tự y phẫn nhuế tùy miên. Còn ba hạng người tự y ngã mạn tùy miên và cũng tự y phẫn nhuế tùy miên.</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tự y phẫn nhuế tùy miên thì người ấy tự y tà kiến tùy miên... hoài nghi tùy miên phải chăng? </w:t>
      </w:r>
      <w:r>
        <w:rPr>
          <w:sz w:val="26"/>
        </w:rPr>
        <w:t>Hai hạng người tự y phẫn nhuế tùy miên mà chẳng phải tự y hoài nghi tùy miên. Còn phàm phu tự y phẫn nhuế tùy miên cũng tự y hoài nghi tùy miên.</w:t>
      </w:r>
    </w:p>
    <w:p>
      <w:pPr>
        <w:pStyle w:val="BodyText"/>
        <w:spacing w:before="120"/>
        <w:ind w:right="139"/>
      </w:pPr>
      <w:r>
        <w:rPr/>
        <w:t>Hay là người nào tự y hoài nghi tùy miên thì người ấy tự y phẫn nhuế tùy miên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tự y phẫn nhuế tùy miên thì người ấy tự y hữu ái tùy miên... vô minh tùy miên phải chăng? </w:t>
      </w:r>
      <w:r>
        <w:rPr>
          <w:sz w:val="26"/>
        </w:rPr>
        <w:t>Phải rồi.</w:t>
      </w:r>
    </w:p>
    <w:p>
      <w:pPr>
        <w:pStyle w:val="BodyText"/>
        <w:spacing w:before="122"/>
        <w:ind w:right="139"/>
      </w:pPr>
      <w:r>
        <w:rPr/>
        <w:t>Hay là người nào tự y vô minh tùy miên thì người ấy tự y phẫn nhuế tùy miên phải chăng? Bực Bất lai tự y vô minh tùy miên mà chẳng phải tự y phẫn nhuế tùy miên.</w:t>
      </w:r>
      <w:r>
        <w:rPr>
          <w:spacing w:val="40"/>
        </w:rPr>
        <w:t> </w:t>
      </w:r>
      <w:r>
        <w:rPr/>
        <w:t>Còn ba hạng người tự y vô minh tùy miên và cũng tự y phẫn nhuế tùy miên.</w:t>
      </w:r>
    </w:p>
    <w:p>
      <w:pPr>
        <w:pStyle w:val="Heading7"/>
        <w:spacing w:line="299" w:lineRule="exact" w:before="2"/>
        <w:rPr>
          <w:b w:val="0"/>
        </w:rPr>
      </w:pPr>
      <w:r>
        <w:rPr>
          <w:spacing w:val="-2"/>
        </w:rPr>
        <w:t>1290</w:t>
      </w:r>
      <w:r>
        <w:rPr>
          <w:b w:val="0"/>
          <w:spacing w:val="-2"/>
        </w:rPr>
        <w:t>.</w:t>
      </w:r>
    </w:p>
    <w:p>
      <w:pPr>
        <w:pStyle w:val="ListParagraph"/>
        <w:numPr>
          <w:ilvl w:val="0"/>
          <w:numId w:val="14"/>
        </w:numPr>
        <w:tabs>
          <w:tab w:pos="708" w:val="left" w:leader="none"/>
        </w:tabs>
        <w:spacing w:line="240" w:lineRule="auto" w:before="0" w:after="0"/>
        <w:ind w:left="708" w:right="140" w:hanging="284"/>
        <w:jc w:val="both"/>
        <w:rPr>
          <w:sz w:val="26"/>
        </w:rPr>
      </w:pPr>
      <w:r>
        <w:rPr>
          <w:i/>
          <w:sz w:val="26"/>
        </w:rPr>
        <w:t>Người nào tự y ngã mạn tùy miên thì người ấy tự y tà kiến tùy miên... hoài nghi tùy miên phải chăng? </w:t>
      </w:r>
      <w:r>
        <w:rPr>
          <w:sz w:val="26"/>
        </w:rPr>
        <w:t>Ba hạng người tự y</w:t>
      </w:r>
      <w:r>
        <w:rPr>
          <w:spacing w:val="-3"/>
          <w:sz w:val="26"/>
        </w:rPr>
        <w:t> </w:t>
      </w:r>
      <w:r>
        <w:rPr>
          <w:sz w:val="26"/>
        </w:rPr>
        <w:t>ngã mạn tùy miên mà chẳng phải tự y</w:t>
      </w:r>
      <w:r>
        <w:rPr>
          <w:spacing w:val="-3"/>
          <w:sz w:val="26"/>
        </w:rPr>
        <w:t> </w:t>
      </w:r>
      <w:r>
        <w:rPr>
          <w:sz w:val="26"/>
        </w:rPr>
        <w:t>hoài nghi tùy miên. Còn phàm phu tự y ngã mạn tùy miên và cũng tự y hoài nghi tùy miên.</w:t>
      </w:r>
    </w:p>
    <w:p>
      <w:pPr>
        <w:pStyle w:val="BodyText"/>
        <w:spacing w:before="119"/>
        <w:ind w:right="137"/>
      </w:pPr>
      <w:r>
        <w:rPr/>
        <w:t>Hay là người nào tự y hoài nghi tùy miên thì người ấy tự y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40" w:hanging="287"/>
        <w:jc w:val="both"/>
        <w:rPr>
          <w:sz w:val="26"/>
        </w:rPr>
      </w:pPr>
      <w:r>
        <w:rPr>
          <w:i/>
          <w:sz w:val="26"/>
        </w:rPr>
        <w:t>Người nào tự y ngã mạn tùy miên thì người ấy tự y hữu ái tùy miên... vô minh tùy miên phải chăng? </w:t>
      </w:r>
      <w:r>
        <w:rPr>
          <w:sz w:val="26"/>
        </w:rPr>
        <w:t>Phải rồi.</w:t>
      </w:r>
    </w:p>
    <w:p>
      <w:pPr>
        <w:pStyle w:val="BodyText"/>
        <w:spacing w:before="122"/>
        <w:ind w:right="137"/>
      </w:pPr>
      <w:r>
        <w:rPr/>
        <w:t>Hay là người nào tự y vô minh tùy miên thì người ấy tự y ngã mạn tùy miên phải chăng? Phải rồi.</w:t>
      </w:r>
    </w:p>
    <w:p>
      <w:pPr>
        <w:pStyle w:val="Heading7"/>
        <w:spacing w:line="299" w:lineRule="exact" w:before="0"/>
        <w:rPr>
          <w:b w:val="0"/>
        </w:rPr>
      </w:pPr>
      <w:r>
        <w:rPr>
          <w:spacing w:val="-2"/>
        </w:rPr>
        <w:t>1291</w:t>
      </w:r>
      <w:r>
        <w:rPr>
          <w:b w:val="0"/>
          <w:spacing w:val="-2"/>
        </w:rPr>
        <w:t>.</w:t>
      </w:r>
    </w:p>
    <w:p>
      <w:pPr>
        <w:spacing w:before="1"/>
        <w:ind w:left="708" w:right="133" w:firstLine="0"/>
        <w:jc w:val="left"/>
        <w:rPr>
          <w:sz w:val="26"/>
        </w:rPr>
      </w:pPr>
      <w:r>
        <w:rPr>
          <w:i/>
          <w:sz w:val="26"/>
        </w:rPr>
        <w:t>Người nào tự y tà kiến tùy miên thì người ấy tự y hoài nghi tùy miên phải chăng? </w:t>
      </w:r>
      <w:r>
        <w:rPr>
          <w:sz w:val="26"/>
        </w:rPr>
        <w:t>Phải </w:t>
      </w:r>
      <w:r>
        <w:rPr>
          <w:spacing w:val="-4"/>
          <w:sz w:val="26"/>
        </w:rPr>
        <w:t>rồi.</w:t>
      </w:r>
    </w:p>
    <w:p>
      <w:pPr>
        <w:pStyle w:val="BodyText"/>
        <w:spacing w:before="120"/>
        <w:ind w:right="133"/>
        <w:jc w:val="left"/>
      </w:pPr>
      <w:r>
        <w:rPr/>
        <w:t>Hay</w:t>
      </w:r>
      <w:r>
        <w:rPr>
          <w:spacing w:val="32"/>
        </w:rPr>
        <w:t> </w:t>
      </w:r>
      <w:r>
        <w:rPr/>
        <w:t>là</w:t>
      </w:r>
      <w:r>
        <w:rPr>
          <w:spacing w:val="36"/>
        </w:rPr>
        <w:t> </w:t>
      </w:r>
      <w:r>
        <w:rPr/>
        <w:t>người</w:t>
      </w:r>
      <w:r>
        <w:rPr>
          <w:spacing w:val="36"/>
        </w:rPr>
        <w:t> </w:t>
      </w:r>
      <w:r>
        <w:rPr/>
        <w:t>nào</w:t>
      </w:r>
      <w:r>
        <w:rPr>
          <w:spacing w:val="37"/>
        </w:rPr>
        <w:t> </w:t>
      </w:r>
      <w:r>
        <w:rPr/>
        <w:t>tự</w:t>
      </w:r>
      <w:r>
        <w:rPr>
          <w:spacing w:val="38"/>
        </w:rPr>
        <w:t> </w:t>
      </w:r>
      <w:r>
        <w:rPr/>
        <w:t>y</w:t>
      </w:r>
      <w:r>
        <w:rPr>
          <w:spacing w:val="34"/>
        </w:rPr>
        <w:t> </w:t>
      </w:r>
      <w:r>
        <w:rPr/>
        <w:t>hoài</w:t>
      </w:r>
      <w:r>
        <w:rPr>
          <w:spacing w:val="36"/>
        </w:rPr>
        <w:t> </w:t>
      </w:r>
      <w:r>
        <w:rPr/>
        <w:t>nghi</w:t>
      </w:r>
      <w:r>
        <w:rPr>
          <w:spacing w:val="37"/>
        </w:rPr>
        <w:t> </w:t>
      </w:r>
      <w:r>
        <w:rPr/>
        <w:t>tùy</w:t>
      </w:r>
      <w:r>
        <w:rPr>
          <w:spacing w:val="34"/>
        </w:rPr>
        <w:t> </w:t>
      </w:r>
      <w:r>
        <w:rPr/>
        <w:t>miên</w:t>
      </w:r>
      <w:r>
        <w:rPr>
          <w:spacing w:val="38"/>
        </w:rPr>
        <w:t> </w:t>
      </w:r>
      <w:r>
        <w:rPr/>
        <w:t>thì</w:t>
      </w:r>
      <w:r>
        <w:rPr>
          <w:spacing w:val="36"/>
        </w:rPr>
        <w:t> </w:t>
      </w:r>
      <w:r>
        <w:rPr/>
        <w:t>người</w:t>
      </w:r>
      <w:r>
        <w:rPr>
          <w:spacing w:val="37"/>
        </w:rPr>
        <w:t> </w:t>
      </w:r>
      <w:r>
        <w:rPr/>
        <w:t>ấy</w:t>
      </w:r>
      <w:r>
        <w:rPr>
          <w:spacing w:val="32"/>
        </w:rPr>
        <w:t> </w:t>
      </w:r>
      <w:r>
        <w:rPr/>
        <w:t>tự</w:t>
      </w:r>
      <w:r>
        <w:rPr>
          <w:spacing w:val="40"/>
        </w:rPr>
        <w:t> </w:t>
      </w:r>
      <w:r>
        <w:rPr/>
        <w:t>y</w:t>
      </w:r>
      <w:r>
        <w:rPr>
          <w:spacing w:val="32"/>
        </w:rPr>
        <w:t> </w:t>
      </w:r>
      <w:r>
        <w:rPr/>
        <w:t>tà</w:t>
      </w:r>
      <w:r>
        <w:rPr>
          <w:spacing w:val="36"/>
        </w:rPr>
        <w:t> </w:t>
      </w:r>
      <w:r>
        <w:rPr/>
        <w:t>kiến</w:t>
      </w:r>
      <w:r>
        <w:rPr>
          <w:spacing w:val="36"/>
        </w:rPr>
        <w:t> </w:t>
      </w:r>
      <w:r>
        <w:rPr/>
        <w:t>tùy</w:t>
      </w:r>
      <w:r>
        <w:rPr>
          <w:spacing w:val="31"/>
        </w:rPr>
        <w:t> </w:t>
      </w:r>
      <w:r>
        <w:rPr/>
        <w:t>miên</w:t>
      </w:r>
      <w:r>
        <w:rPr>
          <w:spacing w:val="39"/>
        </w:rPr>
        <w:t> </w:t>
      </w:r>
      <w:r>
        <w:rPr/>
        <w:t>phải </w:t>
      </w:r>
      <w:r>
        <w:rPr>
          <w:spacing w:val="-2"/>
        </w:rPr>
        <w:t>chăng?</w:t>
      </w:r>
    </w:p>
    <w:p>
      <w:pPr>
        <w:pStyle w:val="Heading7"/>
        <w:spacing w:line="295" w:lineRule="exact"/>
      </w:pPr>
      <w:r>
        <w:rPr>
          <w:spacing w:val="-2"/>
        </w:rPr>
        <w:t>1292.</w:t>
      </w:r>
    </w:p>
    <w:p>
      <w:pPr>
        <w:spacing w:line="240" w:lineRule="auto" w:before="0"/>
        <w:ind w:left="708" w:right="137" w:firstLine="0"/>
        <w:jc w:val="both"/>
        <w:rPr>
          <w:sz w:val="26"/>
        </w:rPr>
      </w:pPr>
      <w:r>
        <w:rPr>
          <w:i/>
          <w:sz w:val="26"/>
        </w:rPr>
        <w:t>Người nào tự y hoài nghi tùy miên thì người ấy tự y hữu ái tùy miên... vô minh tùy</w:t>
      </w:r>
      <w:r>
        <w:rPr>
          <w:i/>
          <w:spacing w:val="40"/>
          <w:sz w:val="26"/>
        </w:rPr>
        <w:t> </w:t>
      </w:r>
      <w:r>
        <w:rPr>
          <w:i/>
          <w:sz w:val="26"/>
        </w:rPr>
        <w:t>miên phải chăng? </w:t>
      </w:r>
      <w:r>
        <w:rPr>
          <w:sz w:val="26"/>
        </w:rPr>
        <w:t>Phải rồi.</w:t>
      </w:r>
    </w:p>
    <w:p>
      <w:pPr>
        <w:pStyle w:val="BodyText"/>
        <w:spacing w:before="118"/>
        <w:ind w:right="139"/>
      </w:pPr>
      <w:r>
        <w:rPr/>
        <w:t>Hay là người nào tự y vô minh tùy miên thì người ấy tự y hoài nghi tùy miên phải chăng? Ba hạng người tự y vô minh tùy miên mà chẳng phải tự y hoài nghi tùy miên. Còn phàm phu tự y vô minh tùy miên và cũng tự y hoài nghi tùy miên.</w:t>
      </w:r>
    </w:p>
    <w:p>
      <w:pPr>
        <w:pStyle w:val="Heading7"/>
        <w:spacing w:line="297" w:lineRule="exact" w:before="0"/>
        <w:rPr>
          <w:b w:val="0"/>
        </w:rPr>
      </w:pPr>
      <w:r>
        <w:rPr>
          <w:spacing w:val="-2"/>
        </w:rPr>
        <w:t>1293</w:t>
      </w:r>
      <w:r>
        <w:rPr>
          <w:b w:val="0"/>
          <w:spacing w:val="-2"/>
        </w:rPr>
        <w:t>.</w:t>
      </w:r>
    </w:p>
    <w:p>
      <w:pPr>
        <w:spacing w:before="1"/>
        <w:ind w:left="708" w:right="133" w:firstLine="0"/>
        <w:jc w:val="left"/>
        <w:rPr>
          <w:sz w:val="26"/>
        </w:rPr>
      </w:pPr>
      <w:r>
        <w:rPr>
          <w:i/>
          <w:sz w:val="26"/>
        </w:rPr>
        <w:t>Người nào tự y hữu ái tùy miên thì người ấy tự y vô minh tùy miên phải chăng? </w:t>
      </w:r>
      <w:r>
        <w:rPr>
          <w:sz w:val="26"/>
        </w:rPr>
        <w:t>Phải</w:t>
      </w:r>
      <w:r>
        <w:rPr>
          <w:spacing w:val="80"/>
          <w:sz w:val="26"/>
        </w:rPr>
        <w:t> </w:t>
      </w:r>
      <w:r>
        <w:rPr>
          <w:spacing w:val="-4"/>
          <w:sz w:val="26"/>
        </w:rPr>
        <w:t>rồi.</w:t>
      </w:r>
    </w:p>
    <w:p>
      <w:pPr>
        <w:pStyle w:val="BodyText"/>
        <w:spacing w:before="120"/>
        <w:jc w:val="left"/>
      </w:pPr>
      <w:r>
        <w:rPr/>
        <w:t>Hay</w:t>
      </w:r>
      <w:r>
        <w:rPr>
          <w:spacing w:val="-3"/>
        </w:rPr>
        <w:t> </w:t>
      </w:r>
      <w:r>
        <w:rPr/>
        <w:t>là người nào tự y vô minh tùy</w:t>
      </w:r>
      <w:r>
        <w:rPr>
          <w:spacing w:val="-1"/>
        </w:rPr>
        <w:t> </w:t>
      </w:r>
      <w:r>
        <w:rPr/>
        <w:t>miên thì người ấy</w:t>
      </w:r>
      <w:r>
        <w:rPr>
          <w:spacing w:val="-3"/>
        </w:rPr>
        <w:t> </w:t>
      </w:r>
      <w:r>
        <w:rPr/>
        <w:t>tự y</w:t>
      </w:r>
      <w:r>
        <w:rPr>
          <w:spacing w:val="-5"/>
        </w:rPr>
        <w:t> </w:t>
      </w:r>
      <w:r>
        <w:rPr/>
        <w:t>hữu ái tùy miên phải chăng? Phải rồi.</w:t>
      </w:r>
    </w:p>
    <w:p>
      <w:pPr>
        <w:pStyle w:val="Heading7"/>
        <w:spacing w:line="299" w:lineRule="exact" w:before="0"/>
        <w:rPr>
          <w:b w:val="0"/>
        </w:rPr>
      </w:pPr>
      <w:r>
        <w:rPr>
          <w:spacing w:val="-2"/>
        </w:rPr>
        <w:t>1294</w:t>
      </w:r>
      <w:r>
        <w:rPr>
          <w:b w:val="0"/>
          <w:spacing w:val="-2"/>
        </w:rPr>
        <w:t>.</w:t>
      </w:r>
    </w:p>
    <w:p>
      <w:pPr>
        <w:pStyle w:val="ListParagraph"/>
        <w:numPr>
          <w:ilvl w:val="0"/>
          <w:numId w:val="14"/>
        </w:numPr>
        <w:tabs>
          <w:tab w:pos="708" w:val="left" w:leader="none"/>
        </w:tabs>
        <w:spacing w:line="240" w:lineRule="auto" w:before="2" w:after="0"/>
        <w:ind w:left="708" w:right="139" w:hanging="284"/>
        <w:jc w:val="left"/>
        <w:rPr>
          <w:sz w:val="26"/>
        </w:rPr>
      </w:pPr>
      <w:r>
        <w:rPr>
          <w:i/>
          <w:sz w:val="26"/>
        </w:rPr>
        <w:t>Người nào tự y dục ái tùy miên và phẫn nhuế tùy miên thì người ấy tự y ngã mạn tùy</w:t>
      </w:r>
      <w:r>
        <w:rPr>
          <w:i/>
          <w:spacing w:val="80"/>
          <w:sz w:val="26"/>
        </w:rPr>
        <w:t> </w:t>
      </w:r>
      <w:r>
        <w:rPr>
          <w:i/>
          <w:sz w:val="26"/>
        </w:rPr>
        <w:t>miên phải chăng? </w:t>
      </w:r>
      <w:r>
        <w:rPr>
          <w:sz w:val="26"/>
        </w:rPr>
        <w:t>Phải rồi.</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right="137"/>
      </w:pPr>
      <w:r>
        <w:rPr/>
        <w:t>Hay là người nào tự y ngã mạn tùy miên thì người ấy tự y dục ái tùy miên và phẫn nhuế tùy miên phải chăng? Bực Bất lai tự y</w:t>
      </w:r>
      <w:r>
        <w:rPr>
          <w:spacing w:val="-3"/>
        </w:rPr>
        <w:t> </w:t>
      </w:r>
      <w:r>
        <w:rPr/>
        <w:t>ngã mạn tùy miên mà chẳng phải tự y dục ái tùy miên và phẫn nhuế tùy miên. Còn ba bậc người tự y ngã mạn tùy miên và cũng tự y dục ái tùy miên với phẫn nhuế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tự y dục ái tùy miên và phẫn nhuế tùy miên thì người ấy tự y tà kiến tùy miên... hoài nghi tùy miên phải chăng? </w:t>
      </w:r>
      <w:r>
        <w:rPr>
          <w:sz w:val="26"/>
        </w:rPr>
        <w:t>Hai bậc người tự y dục ái tùy miên và phẫn nhuế tùy miên mà chẳng phải tự y hoài nghi tùy miên. Còn phàm phu tự y dục ái tùy miên với phẫn nhuế tùy miên và cũng tự y hoài nghi tùy miên.</w:t>
      </w:r>
    </w:p>
    <w:p>
      <w:pPr>
        <w:pStyle w:val="BodyText"/>
        <w:spacing w:before="119"/>
        <w:ind w:right="139"/>
      </w:pPr>
      <w:r>
        <w:rPr/>
        <w:t>Hay là người nào tự y hoài nghi tùy miên thì người ấy tự y dục ái tùy miên và phẫn nhuế tùy miên phải chăng? Phải rồi.</w:t>
      </w:r>
    </w:p>
    <w:p>
      <w:pPr>
        <w:pStyle w:val="ListParagraph"/>
        <w:numPr>
          <w:ilvl w:val="0"/>
          <w:numId w:val="14"/>
        </w:numPr>
        <w:tabs>
          <w:tab w:pos="708" w:val="left" w:leader="none"/>
          <w:tab w:pos="710" w:val="left" w:leader="none"/>
        </w:tabs>
        <w:spacing w:line="240" w:lineRule="auto" w:before="120" w:after="0"/>
        <w:ind w:left="710" w:right="140" w:hanging="287"/>
        <w:jc w:val="both"/>
        <w:rPr>
          <w:sz w:val="26"/>
        </w:rPr>
      </w:pPr>
      <w:r>
        <w:rPr>
          <w:i/>
          <w:sz w:val="26"/>
        </w:rPr>
        <w:t>Người nào tự y dục ái tùy miên thì người ấy tự y hữu ái tùy miên... vô minh tùy miên phải chăng? </w:t>
      </w:r>
      <w:r>
        <w:rPr>
          <w:sz w:val="26"/>
        </w:rPr>
        <w:t>Phải rồi.</w:t>
      </w:r>
    </w:p>
    <w:p>
      <w:pPr>
        <w:pStyle w:val="BodyText"/>
        <w:spacing w:before="119"/>
        <w:ind w:right="137"/>
      </w:pPr>
      <w:r>
        <w:rPr/>
        <w:t>Hay là người nào tự y vô minh tùy miên thì người ấy tự y dục ái tùy miên và phẫn</w:t>
      </w:r>
      <w:r>
        <w:rPr>
          <w:spacing w:val="40"/>
        </w:rPr>
        <w:t> </w:t>
      </w:r>
      <w:r>
        <w:rPr/>
        <w:t>nhuế tùy miên phải chăng? Bực Bất lai tự y vô minh tùy miên mà chẳng phải tự y dục ái tùy</w:t>
      </w:r>
      <w:r>
        <w:rPr>
          <w:spacing w:val="-1"/>
        </w:rPr>
        <w:t> </w:t>
      </w:r>
      <w:r>
        <w:rPr/>
        <w:t>miên và phẫn nhuế tùy miên. Còn ba hạng người tự y</w:t>
      </w:r>
      <w:r>
        <w:rPr>
          <w:spacing w:val="-3"/>
        </w:rPr>
        <w:t> </w:t>
      </w:r>
      <w:r>
        <w:rPr/>
        <w:t>vô minh tùy</w:t>
      </w:r>
      <w:r>
        <w:rPr>
          <w:spacing w:val="-1"/>
        </w:rPr>
        <w:t> </w:t>
      </w:r>
      <w:r>
        <w:rPr/>
        <w:t>miên và cũng tự y dục ái tùy miên với phẫn nhuế tùy miên.</w:t>
      </w:r>
    </w:p>
    <w:p>
      <w:pPr>
        <w:pStyle w:val="Heading7"/>
        <w:spacing w:line="298" w:lineRule="exact" w:before="0"/>
        <w:rPr>
          <w:b w:val="0"/>
        </w:rPr>
      </w:pPr>
      <w:r>
        <w:rPr>
          <w:spacing w:val="-2"/>
        </w:rPr>
        <w:t>1295</w:t>
      </w:r>
      <w:r>
        <w:rPr>
          <w:b w:val="0"/>
          <w:spacing w:val="-2"/>
        </w:rPr>
        <w:t>.</w:t>
      </w:r>
    </w:p>
    <w:p>
      <w:pPr>
        <w:pStyle w:val="ListParagraph"/>
        <w:numPr>
          <w:ilvl w:val="0"/>
          <w:numId w:val="14"/>
        </w:numPr>
        <w:tabs>
          <w:tab w:pos="708" w:val="left" w:leader="none"/>
        </w:tabs>
        <w:spacing w:line="240" w:lineRule="auto" w:before="2" w:after="0"/>
        <w:ind w:left="708" w:right="134" w:hanging="284"/>
        <w:jc w:val="both"/>
        <w:rPr>
          <w:sz w:val="26"/>
        </w:rPr>
      </w:pPr>
      <w:r>
        <w:rPr>
          <w:i/>
          <w:sz w:val="26"/>
        </w:rPr>
        <w:t>Người nào tự y dục ái tùy miên, phẫn nhuế tùy miên, ngã mạn tùy miên thì người ấy tự y tà kiến tùy miên... hoài nghi tùy miên phải chăng? </w:t>
      </w:r>
      <w:r>
        <w:rPr>
          <w:sz w:val="26"/>
        </w:rPr>
        <w:t>Hai bậc người tự y dục ái tùy miên, phẫn nhuế tùy miên và ngã mạn tùy miên mà chẳng phải tự y hoài nghi tùy</w:t>
      </w:r>
      <w:r>
        <w:rPr>
          <w:spacing w:val="40"/>
          <w:sz w:val="26"/>
        </w:rPr>
        <w:t> </w:t>
      </w:r>
      <w:r>
        <w:rPr>
          <w:sz w:val="26"/>
        </w:rPr>
        <w:t>miên. Còn phàm phu tự y dục ái tùy miên, phẫn nhuế tùy miên với ngã mạn tùy miên và cũng tự y hoài nghi tùy miên.</w:t>
      </w:r>
    </w:p>
    <w:p>
      <w:pPr>
        <w:pStyle w:val="BodyText"/>
        <w:spacing w:before="120"/>
        <w:ind w:right="139"/>
      </w:pPr>
      <w:r>
        <w:rPr/>
        <w:t>Hay là người nào tự y hoài nghi tùy</w:t>
      </w:r>
      <w:r>
        <w:rPr>
          <w:spacing w:val="-1"/>
        </w:rPr>
        <w:t> </w:t>
      </w:r>
      <w:r>
        <w:rPr/>
        <w:t>miên thì người ấy</w:t>
      </w:r>
      <w:r>
        <w:rPr>
          <w:spacing w:val="-2"/>
        </w:rPr>
        <w:t> </w:t>
      </w:r>
      <w:r>
        <w:rPr/>
        <w:t>tự y</w:t>
      </w:r>
      <w:r>
        <w:rPr>
          <w:spacing w:val="-2"/>
        </w:rPr>
        <w:t> </w:t>
      </w:r>
      <w:r>
        <w:rPr/>
        <w:t>dục ái tùy miên, phẫn nhuế tùy miên và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tự y dục ái tùy miên, phẫn nhuế tùy miên và ngã mạn tùy miên thì người ấy tự y hữu ái tùy miên... vô minh tùy miên phải chăng? </w:t>
      </w:r>
      <w:r>
        <w:rPr>
          <w:sz w:val="26"/>
        </w:rPr>
        <w:t>Phải rồi.</w:t>
      </w:r>
    </w:p>
    <w:p>
      <w:pPr>
        <w:pStyle w:val="BodyText"/>
        <w:spacing w:before="122"/>
        <w:ind w:right="137"/>
      </w:pPr>
      <w:r>
        <w:rPr/>
        <w:t>Hay là người nào tự y vô minh tùy miên thì người ấy tự y dục ái tùy miên, phẫn nhuế tùy miên và ngã mạn tùy miên phải chăng? Bực Bất lai tự y vô minh tùy miên và ngã mạn tùy</w:t>
      </w:r>
      <w:r>
        <w:rPr>
          <w:spacing w:val="-1"/>
        </w:rPr>
        <w:t> </w:t>
      </w:r>
      <w:r>
        <w:rPr/>
        <w:t>miên mà chẳng phải tự y</w:t>
      </w:r>
      <w:r>
        <w:rPr>
          <w:spacing w:val="-3"/>
        </w:rPr>
        <w:t> </w:t>
      </w:r>
      <w:r>
        <w:rPr/>
        <w:t>phẫn nhuế tùy miên. Còn ba bậc người tự y vô minh tùy miên và cũng tự y dục ái tùy miên, phẫn nhuế tùy miên với ngã mạn tùy miên.</w:t>
      </w:r>
    </w:p>
    <w:p>
      <w:pPr>
        <w:pStyle w:val="Heading7"/>
        <w:spacing w:line="298" w:lineRule="exact" w:before="0"/>
        <w:rPr>
          <w:b w:val="0"/>
        </w:rPr>
      </w:pPr>
      <w:r>
        <w:rPr>
          <w:spacing w:val="-2"/>
        </w:rPr>
        <w:t>1296</w:t>
      </w:r>
      <w:r>
        <w:rPr>
          <w:b w:val="0"/>
          <w:spacing w:val="-2"/>
        </w:rPr>
        <w:t>.</w:t>
      </w:r>
    </w:p>
    <w:p>
      <w:pPr>
        <w:spacing w:before="2"/>
        <w:ind w:left="708" w:right="0" w:firstLine="0"/>
        <w:jc w:val="left"/>
        <w:rPr>
          <w:sz w:val="26"/>
        </w:rPr>
      </w:pPr>
      <w:r>
        <w:rPr>
          <w:i/>
          <w:sz w:val="26"/>
        </w:rPr>
        <w:t>Người nào tự y dục ái tùy miên, phẫn nhuế tùy miên, ngã mạn tùy miên và tà kiến tùy miên thì người ấy tự y hoài nghi tùy miên phải chăng? </w:t>
      </w:r>
      <w:r>
        <w:rPr>
          <w:sz w:val="26"/>
        </w:rPr>
        <w:t>Phải rồi.</w:t>
      </w:r>
    </w:p>
    <w:p>
      <w:pPr>
        <w:pStyle w:val="BodyText"/>
        <w:spacing w:before="119"/>
        <w:ind w:right="133"/>
        <w:jc w:val="left"/>
      </w:pPr>
      <w:r>
        <w:rPr/>
        <w:t>Hay là người nào tự y hoài nghi tùy</w:t>
      </w:r>
      <w:r>
        <w:rPr>
          <w:spacing w:val="-1"/>
        </w:rPr>
        <w:t> </w:t>
      </w:r>
      <w:r>
        <w:rPr/>
        <w:t>miên thì người ấy</w:t>
      </w:r>
      <w:r>
        <w:rPr>
          <w:spacing w:val="-2"/>
        </w:rPr>
        <w:t> </w:t>
      </w:r>
      <w:r>
        <w:rPr/>
        <w:t>tự y</w:t>
      </w:r>
      <w:r>
        <w:rPr>
          <w:spacing w:val="-2"/>
        </w:rPr>
        <w:t> </w:t>
      </w:r>
      <w:r>
        <w:rPr/>
        <w:t>dục ái tùy miên, phẫn nhuế tùy miên, ngã mạn tùy miên và tà kiến tùy miên phải chăng? Phải rồi.</w:t>
      </w:r>
    </w:p>
    <w:p>
      <w:pPr>
        <w:pStyle w:val="Heading7"/>
        <w:spacing w:line="298" w:lineRule="exact" w:before="0"/>
        <w:rPr>
          <w:b w:val="0"/>
        </w:rPr>
      </w:pPr>
      <w:r>
        <w:rPr>
          <w:spacing w:val="-2"/>
        </w:rPr>
        <w:t>1297</w:t>
      </w:r>
      <w:r>
        <w:rPr>
          <w:b w:val="0"/>
          <w:spacing w:val="-2"/>
        </w:rPr>
        <w:t>.</w:t>
      </w:r>
    </w:p>
    <w:p>
      <w:pPr>
        <w:spacing w:before="0"/>
        <w:ind w:left="708" w:right="137" w:firstLine="0"/>
        <w:jc w:val="both"/>
        <w:rPr>
          <w:sz w:val="26"/>
        </w:rPr>
      </w:pPr>
      <w:r>
        <w:rPr>
          <w:i/>
          <w:sz w:val="26"/>
        </w:rPr>
        <w:t>Người nào tự y dục ái tùy miên, phẫn nhuế tùy miên, ngã mạn tùy miên, tà kiến tùy miên, hoài nghi tùy miên thì người ấy tự y hữu ái tùy miên... vô minh tùy miên phải chăng? </w:t>
      </w:r>
      <w:r>
        <w:rPr>
          <w:sz w:val="26"/>
        </w:rPr>
        <w:t>Phải rồi.</w:t>
      </w:r>
    </w:p>
    <w:p>
      <w:pPr>
        <w:pStyle w:val="BodyText"/>
        <w:spacing w:before="120"/>
        <w:ind w:right="135"/>
      </w:pPr>
      <w:r>
        <w:rPr/>
        <w:t>Hay là người nào tự y vô minh tùy miên thì người ấy tự y dục ái tùy miên, phẫn nhuế tùy miên, ngã mạn tùy miên, tà kiến tùy miên và hoài nghi tùy miên phải chăng? Bực Bất lai tự y vô minh tùy miên và ngã mạn tùy miên mà chẳng phải tự y dục ái tùy</w:t>
      </w:r>
      <w:r>
        <w:rPr>
          <w:spacing w:val="40"/>
        </w:rPr>
        <w:t> </w:t>
      </w:r>
      <w:r>
        <w:rPr/>
        <w:t>miên, phẫn</w:t>
      </w:r>
      <w:r>
        <w:rPr>
          <w:spacing w:val="1"/>
        </w:rPr>
        <w:t> </w:t>
      </w:r>
      <w:r>
        <w:rPr/>
        <w:t>nhuế tùy</w:t>
      </w:r>
      <w:r>
        <w:rPr>
          <w:spacing w:val="-1"/>
        </w:rPr>
        <w:t> </w:t>
      </w:r>
      <w:r>
        <w:rPr/>
        <w:t>miên,</w:t>
      </w:r>
      <w:r>
        <w:rPr>
          <w:spacing w:val="1"/>
        </w:rPr>
        <w:t> </w:t>
      </w:r>
      <w:r>
        <w:rPr/>
        <w:t>tà</w:t>
      </w:r>
      <w:r>
        <w:rPr>
          <w:spacing w:val="2"/>
        </w:rPr>
        <w:t> </w:t>
      </w:r>
      <w:r>
        <w:rPr/>
        <w:t>kiến</w:t>
      </w:r>
      <w:r>
        <w:rPr>
          <w:spacing w:val="3"/>
        </w:rPr>
        <w:t> </w:t>
      </w:r>
      <w:r>
        <w:rPr/>
        <w:t>tùy</w:t>
      </w:r>
      <w:r>
        <w:rPr>
          <w:spacing w:val="-3"/>
        </w:rPr>
        <w:t> </w:t>
      </w:r>
      <w:r>
        <w:rPr/>
        <w:t>miên</w:t>
      </w:r>
      <w:r>
        <w:rPr>
          <w:spacing w:val="5"/>
        </w:rPr>
        <w:t> </w:t>
      </w:r>
      <w:r>
        <w:rPr/>
        <w:t>với hoài</w:t>
      </w:r>
      <w:r>
        <w:rPr>
          <w:spacing w:val="3"/>
        </w:rPr>
        <w:t> </w:t>
      </w:r>
      <w:r>
        <w:rPr/>
        <w:t>nghi</w:t>
      </w:r>
      <w:r>
        <w:rPr>
          <w:spacing w:val="3"/>
        </w:rPr>
        <w:t> </w:t>
      </w:r>
      <w:r>
        <w:rPr/>
        <w:t>tùy</w:t>
      </w:r>
      <w:r>
        <w:rPr>
          <w:spacing w:val="-1"/>
        </w:rPr>
        <w:t> </w:t>
      </w:r>
      <w:r>
        <w:rPr/>
        <w:t>miên.</w:t>
      </w:r>
      <w:r>
        <w:rPr>
          <w:spacing w:val="4"/>
        </w:rPr>
        <w:t> </w:t>
      </w:r>
      <w:r>
        <w:rPr/>
        <w:t>Hai</w:t>
      </w:r>
      <w:r>
        <w:rPr>
          <w:spacing w:val="1"/>
        </w:rPr>
        <w:t> </w:t>
      </w:r>
      <w:r>
        <w:rPr/>
        <w:t>hạng</w:t>
      </w:r>
      <w:r>
        <w:rPr>
          <w:spacing w:val="3"/>
        </w:rPr>
        <w:t> </w:t>
      </w:r>
      <w:r>
        <w:rPr/>
        <w:t>người</w:t>
      </w:r>
      <w:r>
        <w:rPr>
          <w:spacing w:val="3"/>
        </w:rPr>
        <w:t> </w:t>
      </w:r>
      <w:r>
        <w:rPr>
          <w:spacing w:val="-5"/>
        </w:rPr>
        <w:t>tự</w:t>
      </w:r>
    </w:p>
    <w:p>
      <w:pPr>
        <w:pStyle w:val="BodyText"/>
        <w:spacing w:after="0"/>
        <w:sectPr>
          <w:pgSz w:w="11630" w:h="16450"/>
          <w:pgMar w:header="576" w:footer="0" w:top="920" w:bottom="280" w:left="850" w:right="850"/>
        </w:sectPr>
      </w:pPr>
    </w:p>
    <w:p>
      <w:pPr>
        <w:pStyle w:val="BodyText"/>
        <w:spacing w:before="268"/>
        <w:ind w:right="137"/>
      </w:pPr>
      <w:r>
        <w:rPr/>
        <w:t>y vô minh tùy miên, dục ái tùy miên, phẫn nhuế tùy miên và ngã mạn tùy miên mà chẳng phải tự y tà kiến tùy miên và hoài nghi tùy miên. Còn phàm phu tự y vô minh tùy miên và cũng tự y dục ái tùy miên, phẫn nhuế tùy miên, ngã mạn tùy miên, tà kiến tùy miên và hoài nghi tùy miên.</w:t>
      </w:r>
    </w:p>
    <w:p>
      <w:pPr>
        <w:pStyle w:val="Heading7"/>
        <w:spacing w:line="299" w:lineRule="exact" w:before="0"/>
        <w:rPr>
          <w:b w:val="0"/>
        </w:rPr>
      </w:pPr>
      <w:r>
        <w:rPr>
          <w:spacing w:val="-2"/>
        </w:rPr>
        <w:t>1298</w:t>
      </w:r>
      <w:r>
        <w:rPr>
          <w:b w:val="0"/>
          <w:spacing w:val="-2"/>
        </w:rPr>
        <w:t>.</w:t>
      </w:r>
    </w:p>
    <w:p>
      <w:pPr>
        <w:spacing w:before="1"/>
        <w:ind w:left="708" w:right="139" w:firstLine="0"/>
        <w:jc w:val="both"/>
        <w:rPr>
          <w:sz w:val="26"/>
        </w:rPr>
      </w:pPr>
      <w:r>
        <w:rPr>
          <w:i/>
          <w:sz w:val="26"/>
        </w:rPr>
        <w:t>Người nào tự y dục ái tùy miên, phẫn nhuế tùy miên, ngã mạn tùy miên, tà kiến tùy miên, hoài nghi tùy miên và hữu ái tùy miên thì người ấy tự y vô minh tùy miên phải chăng? </w:t>
      </w:r>
      <w:r>
        <w:rPr>
          <w:sz w:val="26"/>
        </w:rPr>
        <w:t>Phải rồi.</w:t>
      </w:r>
    </w:p>
    <w:p>
      <w:pPr>
        <w:pStyle w:val="BodyText"/>
        <w:spacing w:before="118"/>
        <w:ind w:right="137"/>
      </w:pPr>
      <w:r>
        <w:rPr/>
        <w:t>Hay là người nào tự y vô minh tùy miên thì người ấy tự y dục ái tùy miên, phẫn nhuế tùy miên, ngã mạn tùy miên, tà kiến tùy miên, hoài nghi tùy miên và hữu ái tùy miên phải chăng? Bực Bất lai tự y vô minh tùy miên, ngã mạn tùy miên, hữu ái tùy miên,</w:t>
      </w:r>
      <w:r>
        <w:rPr>
          <w:spacing w:val="40"/>
        </w:rPr>
        <w:t> </w:t>
      </w:r>
      <w:r>
        <w:rPr/>
        <w:t>mà chẳng phải tự y</w:t>
      </w:r>
      <w:r>
        <w:rPr>
          <w:spacing w:val="-5"/>
        </w:rPr>
        <w:t> </w:t>
      </w:r>
      <w:r>
        <w:rPr/>
        <w:t>dục ái tùy</w:t>
      </w:r>
      <w:r>
        <w:rPr>
          <w:spacing w:val="-2"/>
        </w:rPr>
        <w:t> </w:t>
      </w:r>
      <w:r>
        <w:rPr/>
        <w:t>miên, phẫn nhuế tùy</w:t>
      </w:r>
      <w:r>
        <w:rPr>
          <w:spacing w:val="-2"/>
        </w:rPr>
        <w:t> </w:t>
      </w:r>
      <w:r>
        <w:rPr/>
        <w:t>miên, tà kiến tùy</w:t>
      </w:r>
      <w:r>
        <w:rPr>
          <w:spacing w:val="-3"/>
        </w:rPr>
        <w:t> </w:t>
      </w:r>
      <w:r>
        <w:rPr/>
        <w:t>miên và hoài nghi tùy miên. Hai bậc người tự y vô minh tùy miên, dục ái tùy miên, phẫn nhuế tùy miên, ngã mạn tùy miên và hữu ái tùy miên mà chẳng phải tự y tà kiến tùy miên với hoài nghi tùy miên. Còn phàm phu tự y vô minh tùy miên và cũng tự y dục ái tùy miên, phẫn nhuế tùy miên, ngã mạn tùy miên, tà kiến tùy miên, hoài nghi tùy miên với hữu</w:t>
      </w:r>
      <w:r>
        <w:rPr>
          <w:spacing w:val="80"/>
        </w:rPr>
        <w:t> </w:t>
      </w:r>
      <w:r>
        <w:rPr/>
        <w:t>ái tùy miên.</w:t>
      </w:r>
    </w:p>
    <w:p>
      <w:pPr>
        <w:pStyle w:val="Heading7"/>
        <w:spacing w:line="240" w:lineRule="auto" w:before="1"/>
        <w:rPr>
          <w:b w:val="0"/>
        </w:rPr>
      </w:pPr>
      <w:r>
        <w:rPr>
          <w:spacing w:val="-2"/>
        </w:rPr>
        <w:t>1299</w:t>
      </w:r>
      <w:r>
        <w:rPr>
          <w:b w:val="0"/>
          <w:spacing w:val="-2"/>
        </w:rPr>
        <w:t>.</w:t>
      </w:r>
    </w:p>
    <w:p>
      <w:pPr>
        <w:pStyle w:val="ListParagraph"/>
        <w:numPr>
          <w:ilvl w:val="0"/>
          <w:numId w:val="14"/>
        </w:numPr>
        <w:tabs>
          <w:tab w:pos="708" w:val="left" w:leader="none"/>
        </w:tabs>
        <w:spacing w:line="237" w:lineRule="auto" w:before="4" w:after="0"/>
        <w:ind w:left="708" w:right="142" w:hanging="284"/>
        <w:jc w:val="left"/>
        <w:rPr>
          <w:sz w:val="26"/>
        </w:rPr>
      </w:pPr>
      <w:r>
        <w:rPr>
          <w:i/>
          <w:sz w:val="26"/>
        </w:rPr>
        <w:t>Cõi</w:t>
      </w:r>
      <w:r>
        <w:rPr>
          <w:i/>
          <w:spacing w:val="18"/>
          <w:sz w:val="26"/>
        </w:rPr>
        <w:t> </w:t>
      </w:r>
      <w:r>
        <w:rPr>
          <w:i/>
          <w:sz w:val="26"/>
        </w:rPr>
        <w:t>nào</w:t>
      </w:r>
      <w:r>
        <w:rPr>
          <w:i/>
          <w:spacing w:val="18"/>
          <w:sz w:val="26"/>
        </w:rPr>
        <w:t> </w:t>
      </w:r>
      <w:r>
        <w:rPr>
          <w:i/>
          <w:sz w:val="26"/>
        </w:rPr>
        <w:t>tự</w:t>
      </w:r>
      <w:r>
        <w:rPr>
          <w:i/>
          <w:spacing w:val="18"/>
          <w:sz w:val="26"/>
        </w:rPr>
        <w:t> </w:t>
      </w:r>
      <w:r>
        <w:rPr>
          <w:i/>
          <w:sz w:val="26"/>
        </w:rPr>
        <w:t>y</w:t>
      </w:r>
      <w:r>
        <w:rPr>
          <w:i/>
          <w:spacing w:val="18"/>
          <w:sz w:val="26"/>
        </w:rPr>
        <w:t> </w:t>
      </w:r>
      <w:r>
        <w:rPr>
          <w:i/>
          <w:sz w:val="26"/>
        </w:rPr>
        <w:t>dục</w:t>
      </w:r>
      <w:r>
        <w:rPr>
          <w:i/>
          <w:spacing w:val="18"/>
          <w:sz w:val="26"/>
        </w:rPr>
        <w:t> </w:t>
      </w:r>
      <w:r>
        <w:rPr>
          <w:i/>
          <w:sz w:val="26"/>
        </w:rPr>
        <w:t>ái</w:t>
      </w:r>
      <w:r>
        <w:rPr>
          <w:i/>
          <w:spacing w:val="18"/>
          <w:sz w:val="26"/>
        </w:rPr>
        <w:t> </w:t>
      </w:r>
      <w:r>
        <w:rPr>
          <w:i/>
          <w:sz w:val="26"/>
        </w:rPr>
        <w:t>tùy</w:t>
      </w:r>
      <w:r>
        <w:rPr>
          <w:i/>
          <w:spacing w:val="18"/>
          <w:sz w:val="26"/>
        </w:rPr>
        <w:t> </w:t>
      </w:r>
      <w:r>
        <w:rPr>
          <w:i/>
          <w:sz w:val="26"/>
        </w:rPr>
        <w:t>miên</w:t>
      </w:r>
      <w:r>
        <w:rPr>
          <w:i/>
          <w:spacing w:val="19"/>
          <w:sz w:val="26"/>
        </w:rPr>
        <w:t> </w:t>
      </w:r>
      <w:r>
        <w:rPr>
          <w:i/>
          <w:sz w:val="26"/>
        </w:rPr>
        <w:t>thì</w:t>
      </w:r>
      <w:r>
        <w:rPr>
          <w:i/>
          <w:spacing w:val="18"/>
          <w:sz w:val="26"/>
        </w:rPr>
        <w:t> </w:t>
      </w:r>
      <w:r>
        <w:rPr>
          <w:i/>
          <w:sz w:val="26"/>
        </w:rPr>
        <w:t>cõi</w:t>
      </w:r>
      <w:r>
        <w:rPr>
          <w:i/>
          <w:spacing w:val="18"/>
          <w:sz w:val="26"/>
        </w:rPr>
        <w:t> </w:t>
      </w:r>
      <w:r>
        <w:rPr>
          <w:i/>
          <w:sz w:val="26"/>
        </w:rPr>
        <w:t>ấy</w:t>
      </w:r>
      <w:r>
        <w:rPr>
          <w:i/>
          <w:spacing w:val="18"/>
          <w:sz w:val="26"/>
        </w:rPr>
        <w:t> </w:t>
      </w:r>
      <w:r>
        <w:rPr>
          <w:i/>
          <w:sz w:val="26"/>
        </w:rPr>
        <w:t>tự</w:t>
      </w:r>
      <w:r>
        <w:rPr>
          <w:i/>
          <w:spacing w:val="18"/>
          <w:sz w:val="26"/>
        </w:rPr>
        <w:t> </w:t>
      </w:r>
      <w:r>
        <w:rPr>
          <w:i/>
          <w:sz w:val="26"/>
        </w:rPr>
        <w:t>y</w:t>
      </w:r>
      <w:r>
        <w:rPr>
          <w:i/>
          <w:spacing w:val="18"/>
          <w:sz w:val="26"/>
        </w:rPr>
        <w:t> </w:t>
      </w:r>
      <w:r>
        <w:rPr>
          <w:i/>
          <w:sz w:val="26"/>
        </w:rPr>
        <w:t>phẫn</w:t>
      </w:r>
      <w:r>
        <w:rPr>
          <w:i/>
          <w:spacing w:val="18"/>
          <w:sz w:val="26"/>
        </w:rPr>
        <w:t> </w:t>
      </w:r>
      <w:r>
        <w:rPr>
          <w:i/>
          <w:sz w:val="26"/>
        </w:rPr>
        <w:t>nhuế</w:t>
      </w:r>
      <w:r>
        <w:rPr>
          <w:i/>
          <w:spacing w:val="18"/>
          <w:sz w:val="26"/>
        </w:rPr>
        <w:t> </w:t>
      </w:r>
      <w:r>
        <w:rPr>
          <w:i/>
          <w:sz w:val="26"/>
        </w:rPr>
        <w:t>tùy</w:t>
      </w:r>
      <w:r>
        <w:rPr>
          <w:i/>
          <w:spacing w:val="18"/>
          <w:sz w:val="26"/>
        </w:rPr>
        <w:t> </w:t>
      </w:r>
      <w:r>
        <w:rPr>
          <w:i/>
          <w:sz w:val="26"/>
        </w:rPr>
        <w:t>miên</w:t>
      </w:r>
      <w:r>
        <w:rPr>
          <w:i/>
          <w:spacing w:val="18"/>
          <w:sz w:val="26"/>
        </w:rPr>
        <w:t> </w:t>
      </w:r>
      <w:r>
        <w:rPr>
          <w:i/>
          <w:sz w:val="26"/>
        </w:rPr>
        <w:t>phải</w:t>
      </w:r>
      <w:r>
        <w:rPr>
          <w:i/>
          <w:spacing w:val="18"/>
          <w:sz w:val="26"/>
        </w:rPr>
        <w:t> </w:t>
      </w:r>
      <w:r>
        <w:rPr>
          <w:i/>
          <w:sz w:val="26"/>
        </w:rPr>
        <w:t>chăng?</w:t>
      </w:r>
      <w:r>
        <w:rPr>
          <w:i/>
          <w:spacing w:val="19"/>
          <w:sz w:val="26"/>
        </w:rPr>
        <w:t> </w:t>
      </w:r>
      <w:r>
        <w:rPr>
          <w:sz w:val="26"/>
        </w:rPr>
        <w:t>Không </w:t>
      </w:r>
      <w:r>
        <w:rPr>
          <w:spacing w:val="-4"/>
          <w:sz w:val="26"/>
        </w:rPr>
        <w:t>phải.</w:t>
      </w:r>
    </w:p>
    <w:p>
      <w:pPr>
        <w:pStyle w:val="BodyText"/>
        <w:spacing w:before="122"/>
        <w:jc w:val="left"/>
      </w:pPr>
      <w:r>
        <w:rPr/>
        <w:t>Hay</w:t>
      </w:r>
      <w:r>
        <w:rPr>
          <w:spacing w:val="20"/>
        </w:rPr>
        <w:t> </w:t>
      </w:r>
      <w:r>
        <w:rPr/>
        <w:t>là</w:t>
      </w:r>
      <w:r>
        <w:rPr>
          <w:spacing w:val="23"/>
        </w:rPr>
        <w:t> </w:t>
      </w:r>
      <w:r>
        <w:rPr/>
        <w:t>cõi</w:t>
      </w:r>
      <w:r>
        <w:rPr>
          <w:spacing w:val="22"/>
        </w:rPr>
        <w:t> </w:t>
      </w:r>
      <w:r>
        <w:rPr/>
        <w:t>nào</w:t>
      </w:r>
      <w:r>
        <w:rPr>
          <w:spacing w:val="22"/>
        </w:rPr>
        <w:t> </w:t>
      </w:r>
      <w:r>
        <w:rPr/>
        <w:t>tự</w:t>
      </w:r>
      <w:r>
        <w:rPr>
          <w:spacing w:val="28"/>
        </w:rPr>
        <w:t> </w:t>
      </w:r>
      <w:r>
        <w:rPr/>
        <w:t>y</w:t>
      </w:r>
      <w:r>
        <w:rPr>
          <w:spacing w:val="18"/>
        </w:rPr>
        <w:t> </w:t>
      </w:r>
      <w:r>
        <w:rPr/>
        <w:t>phẫn</w:t>
      </w:r>
      <w:r>
        <w:rPr>
          <w:spacing w:val="22"/>
        </w:rPr>
        <w:t> </w:t>
      </w:r>
      <w:r>
        <w:rPr/>
        <w:t>nhuế</w:t>
      </w:r>
      <w:r>
        <w:rPr>
          <w:spacing w:val="22"/>
        </w:rPr>
        <w:t> </w:t>
      </w:r>
      <w:r>
        <w:rPr/>
        <w:t>tùy</w:t>
      </w:r>
      <w:r>
        <w:rPr>
          <w:spacing w:val="20"/>
        </w:rPr>
        <w:t> </w:t>
      </w:r>
      <w:r>
        <w:rPr/>
        <w:t>miên</w:t>
      </w:r>
      <w:r>
        <w:rPr>
          <w:spacing w:val="23"/>
        </w:rPr>
        <w:t> </w:t>
      </w:r>
      <w:r>
        <w:rPr/>
        <w:t>thì</w:t>
      </w:r>
      <w:r>
        <w:rPr>
          <w:spacing w:val="22"/>
        </w:rPr>
        <w:t> </w:t>
      </w:r>
      <w:r>
        <w:rPr/>
        <w:t>cõi</w:t>
      </w:r>
      <w:r>
        <w:rPr>
          <w:spacing w:val="23"/>
        </w:rPr>
        <w:t> </w:t>
      </w:r>
      <w:r>
        <w:rPr/>
        <w:t>ấy</w:t>
      </w:r>
      <w:r>
        <w:rPr>
          <w:spacing w:val="18"/>
        </w:rPr>
        <w:t> </w:t>
      </w:r>
      <w:r>
        <w:rPr/>
        <w:t>tự</w:t>
      </w:r>
      <w:r>
        <w:rPr>
          <w:spacing w:val="28"/>
        </w:rPr>
        <w:t> </w:t>
      </w:r>
      <w:r>
        <w:rPr/>
        <w:t>y</w:t>
      </w:r>
      <w:r>
        <w:rPr>
          <w:spacing w:val="18"/>
        </w:rPr>
        <w:t> </w:t>
      </w:r>
      <w:r>
        <w:rPr/>
        <w:t>dục</w:t>
      </w:r>
      <w:r>
        <w:rPr>
          <w:spacing w:val="22"/>
        </w:rPr>
        <w:t> </w:t>
      </w:r>
      <w:r>
        <w:rPr/>
        <w:t>ái</w:t>
      </w:r>
      <w:r>
        <w:rPr>
          <w:spacing w:val="22"/>
        </w:rPr>
        <w:t> </w:t>
      </w:r>
      <w:r>
        <w:rPr/>
        <w:t>tùy</w:t>
      </w:r>
      <w:r>
        <w:rPr>
          <w:spacing w:val="20"/>
        </w:rPr>
        <w:t> </w:t>
      </w:r>
      <w:r>
        <w:rPr/>
        <w:t>miên</w:t>
      </w:r>
      <w:r>
        <w:rPr>
          <w:spacing w:val="24"/>
        </w:rPr>
        <w:t> </w:t>
      </w:r>
      <w:r>
        <w:rPr/>
        <w:t>phải</w:t>
      </w:r>
      <w:r>
        <w:rPr>
          <w:spacing w:val="22"/>
        </w:rPr>
        <w:t> </w:t>
      </w:r>
      <w:r>
        <w:rPr/>
        <w:t>chăng? Không phải.</w:t>
      </w:r>
    </w:p>
    <w:p>
      <w:pPr>
        <w:pStyle w:val="ListParagraph"/>
        <w:numPr>
          <w:ilvl w:val="0"/>
          <w:numId w:val="14"/>
        </w:numPr>
        <w:tabs>
          <w:tab w:pos="709" w:val="left" w:leader="none"/>
        </w:tabs>
        <w:spacing w:line="240" w:lineRule="auto" w:before="121" w:after="0"/>
        <w:ind w:left="709" w:right="0" w:hanging="285"/>
        <w:jc w:val="both"/>
        <w:rPr>
          <w:sz w:val="26"/>
        </w:rPr>
      </w:pPr>
      <w:r>
        <w:rPr>
          <w:i/>
          <w:sz w:val="26"/>
        </w:rPr>
        <w:t>Cõi</w:t>
      </w:r>
      <w:r>
        <w:rPr>
          <w:i/>
          <w:spacing w:val="-5"/>
          <w:sz w:val="26"/>
        </w:rPr>
        <w:t> </w:t>
      </w:r>
      <w:r>
        <w:rPr>
          <w:i/>
          <w:sz w:val="26"/>
        </w:rPr>
        <w:t>nào</w:t>
      </w:r>
      <w:r>
        <w:rPr>
          <w:i/>
          <w:spacing w:val="-5"/>
          <w:sz w:val="26"/>
        </w:rPr>
        <w:t> </w:t>
      </w:r>
      <w:r>
        <w:rPr>
          <w:i/>
          <w:sz w:val="26"/>
        </w:rPr>
        <w:t>tự</w:t>
      </w:r>
      <w:r>
        <w:rPr>
          <w:i/>
          <w:spacing w:val="-1"/>
          <w:sz w:val="26"/>
        </w:rPr>
        <w:t> </w:t>
      </w:r>
      <w:r>
        <w:rPr>
          <w:i/>
          <w:sz w:val="26"/>
        </w:rPr>
        <w:t>y</w:t>
      </w:r>
      <w:r>
        <w:rPr>
          <w:i/>
          <w:spacing w:val="-5"/>
          <w:sz w:val="26"/>
        </w:rPr>
        <w:t> </w:t>
      </w:r>
      <w:r>
        <w:rPr>
          <w:i/>
          <w:sz w:val="26"/>
        </w:rPr>
        <w:t>dục</w:t>
      </w:r>
      <w:r>
        <w:rPr>
          <w:i/>
          <w:spacing w:val="-4"/>
          <w:sz w:val="26"/>
        </w:rPr>
        <w:t> </w:t>
      </w:r>
      <w:r>
        <w:rPr>
          <w:i/>
          <w:sz w:val="26"/>
        </w:rPr>
        <w:t>ái</w:t>
      </w:r>
      <w:r>
        <w:rPr>
          <w:i/>
          <w:spacing w:val="-2"/>
          <w:sz w:val="26"/>
        </w:rPr>
        <w:t> </w:t>
      </w:r>
      <w:r>
        <w:rPr>
          <w:i/>
          <w:sz w:val="26"/>
        </w:rPr>
        <w:t>tùy</w:t>
      </w:r>
      <w:r>
        <w:rPr>
          <w:i/>
          <w:spacing w:val="-3"/>
          <w:sz w:val="26"/>
        </w:rPr>
        <w:t> </w:t>
      </w:r>
      <w:r>
        <w:rPr>
          <w:i/>
          <w:sz w:val="26"/>
        </w:rPr>
        <w:t>miên</w:t>
      </w:r>
      <w:r>
        <w:rPr>
          <w:i/>
          <w:spacing w:val="-2"/>
          <w:sz w:val="26"/>
        </w:rPr>
        <w:t> </w:t>
      </w:r>
      <w:r>
        <w:rPr>
          <w:i/>
          <w:sz w:val="26"/>
        </w:rPr>
        <w:t>thì</w:t>
      </w:r>
      <w:r>
        <w:rPr>
          <w:i/>
          <w:spacing w:val="-5"/>
          <w:sz w:val="26"/>
        </w:rPr>
        <w:t> </w:t>
      </w:r>
      <w:r>
        <w:rPr>
          <w:i/>
          <w:sz w:val="26"/>
        </w:rPr>
        <w:t>cõi</w:t>
      </w:r>
      <w:r>
        <w:rPr>
          <w:i/>
          <w:spacing w:val="-4"/>
          <w:sz w:val="26"/>
        </w:rPr>
        <w:t> </w:t>
      </w:r>
      <w:r>
        <w:rPr>
          <w:i/>
          <w:sz w:val="26"/>
        </w:rPr>
        <w:t>ấy</w:t>
      </w:r>
      <w:r>
        <w:rPr>
          <w:i/>
          <w:spacing w:val="-4"/>
          <w:sz w:val="26"/>
        </w:rPr>
        <w:t> </w:t>
      </w:r>
      <w:r>
        <w:rPr>
          <w:i/>
          <w:sz w:val="26"/>
        </w:rPr>
        <w:t>tự</w:t>
      </w:r>
      <w:r>
        <w:rPr>
          <w:i/>
          <w:spacing w:val="-4"/>
          <w:sz w:val="26"/>
        </w:rPr>
        <w:t> </w:t>
      </w:r>
      <w:r>
        <w:rPr>
          <w:i/>
          <w:sz w:val="26"/>
        </w:rPr>
        <w:t>y</w:t>
      </w:r>
      <w:r>
        <w:rPr>
          <w:i/>
          <w:spacing w:val="-1"/>
          <w:sz w:val="26"/>
        </w:rPr>
        <w:t> </w:t>
      </w:r>
      <w:r>
        <w:rPr>
          <w:i/>
          <w:sz w:val="26"/>
        </w:rPr>
        <w:t>ngã</w:t>
      </w:r>
      <w:r>
        <w:rPr>
          <w:i/>
          <w:spacing w:val="-2"/>
          <w:sz w:val="26"/>
        </w:rPr>
        <w:t> </w:t>
      </w:r>
      <w:r>
        <w:rPr>
          <w:i/>
          <w:sz w:val="26"/>
        </w:rPr>
        <w:t>mạn</w:t>
      </w:r>
      <w:r>
        <w:rPr>
          <w:i/>
          <w:spacing w:val="-5"/>
          <w:sz w:val="26"/>
        </w:rPr>
        <w:t> </w:t>
      </w:r>
      <w:r>
        <w:rPr>
          <w:i/>
          <w:sz w:val="26"/>
        </w:rPr>
        <w:t>tùy</w:t>
      </w:r>
      <w:r>
        <w:rPr>
          <w:i/>
          <w:spacing w:val="-4"/>
          <w:sz w:val="26"/>
        </w:rPr>
        <w:t> </w:t>
      </w:r>
      <w:r>
        <w:rPr>
          <w:i/>
          <w:sz w:val="26"/>
        </w:rPr>
        <w:t>miên</w:t>
      </w:r>
      <w:r>
        <w:rPr>
          <w:i/>
          <w:spacing w:val="-4"/>
          <w:sz w:val="26"/>
        </w:rPr>
        <w:t> </w:t>
      </w:r>
      <w:r>
        <w:rPr>
          <w:i/>
          <w:sz w:val="26"/>
        </w:rPr>
        <w:t>phải</w:t>
      </w:r>
      <w:r>
        <w:rPr>
          <w:i/>
          <w:spacing w:val="-2"/>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18"/>
        <w:ind w:right="137"/>
      </w:pPr>
      <w:r>
        <w:rPr/>
        <w:t>Hay là cõi nào tự y ngã mạn tùy miên thì cõi ấy tự y dục ái tùy miên phải chăng? Cõi Sắc giới, Vô sắc giới tự y ngã mạn tùy miên mà chẳng phải tự y dục ái tùy miên. Còn cõi Dục giới nhị thọ tự y ngã mạn tùy miên và cũng tự y dục ái 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tự y dục ái tùy miên thì cõi ấy tự y tà kiến tùy miên... hoài nghi tùy miên phải chăng? </w:t>
      </w:r>
      <w:r>
        <w:rPr>
          <w:sz w:val="26"/>
        </w:rPr>
        <w:t>Phải rồi.</w:t>
      </w:r>
    </w:p>
    <w:p>
      <w:pPr>
        <w:pStyle w:val="BodyText"/>
        <w:spacing w:before="118"/>
        <w:ind w:right="135"/>
      </w:pPr>
      <w:r>
        <w:rPr/>
        <w:t>Hay là cõi nào tự y hoài nghi tùy miên thì cõi ấy tự y dục ái tùy miên phải chăng? Cõi khổ thọ và Sắc giới, Vô sắc giới tự y</w:t>
      </w:r>
      <w:r>
        <w:rPr>
          <w:spacing w:val="-4"/>
        </w:rPr>
        <w:t> </w:t>
      </w:r>
      <w:r>
        <w:rPr/>
        <w:t>hoài nghi tùy</w:t>
      </w:r>
      <w:r>
        <w:rPr>
          <w:spacing w:val="-2"/>
        </w:rPr>
        <w:t> </w:t>
      </w:r>
      <w:r>
        <w:rPr/>
        <w:t>miên mà cõi ấy</w:t>
      </w:r>
      <w:r>
        <w:rPr>
          <w:spacing w:val="-5"/>
        </w:rPr>
        <w:t> </w:t>
      </w:r>
      <w:r>
        <w:rPr/>
        <w:t>chẳng phải tự y</w:t>
      </w:r>
      <w:r>
        <w:rPr>
          <w:spacing w:val="-2"/>
        </w:rPr>
        <w:t> </w:t>
      </w:r>
      <w:r>
        <w:rPr/>
        <w:t>dục ái tùy miên. Còn cõi Dục giới nhị thọ tự y hoài nghi tùy miên và cũng tự y dục ái tùy </w:t>
      </w:r>
      <w:r>
        <w:rPr>
          <w:spacing w:val="-4"/>
        </w:rPr>
        <w:t>miên.</w:t>
      </w:r>
    </w:p>
    <w:p>
      <w:pPr>
        <w:pStyle w:val="ListParagraph"/>
        <w:numPr>
          <w:ilvl w:val="0"/>
          <w:numId w:val="14"/>
        </w:numPr>
        <w:tabs>
          <w:tab w:pos="709" w:val="left" w:leader="none"/>
        </w:tabs>
        <w:spacing w:line="240" w:lineRule="auto" w:before="121" w:after="0"/>
        <w:ind w:left="709" w:right="0" w:hanging="285"/>
        <w:jc w:val="left"/>
        <w:rPr>
          <w:sz w:val="26"/>
        </w:rPr>
      </w:pPr>
      <w:r>
        <w:rPr>
          <w:i/>
          <w:sz w:val="26"/>
        </w:rPr>
        <w:t>Cõi</w:t>
      </w:r>
      <w:r>
        <w:rPr>
          <w:i/>
          <w:spacing w:val="-5"/>
          <w:sz w:val="26"/>
        </w:rPr>
        <w:t> </w:t>
      </w:r>
      <w:r>
        <w:rPr>
          <w:i/>
          <w:sz w:val="26"/>
        </w:rPr>
        <w:t>nào</w:t>
      </w:r>
      <w:r>
        <w:rPr>
          <w:i/>
          <w:spacing w:val="-4"/>
          <w:sz w:val="26"/>
        </w:rPr>
        <w:t> </w:t>
      </w:r>
      <w:r>
        <w:rPr>
          <w:i/>
          <w:sz w:val="26"/>
        </w:rPr>
        <w:t>tự</w:t>
      </w:r>
      <w:r>
        <w:rPr>
          <w:i/>
          <w:spacing w:val="-2"/>
          <w:sz w:val="26"/>
        </w:rPr>
        <w:t> </w:t>
      </w:r>
      <w:r>
        <w:rPr>
          <w:i/>
          <w:sz w:val="26"/>
        </w:rPr>
        <w:t>y</w:t>
      </w:r>
      <w:r>
        <w:rPr>
          <w:i/>
          <w:spacing w:val="-4"/>
          <w:sz w:val="26"/>
        </w:rPr>
        <w:t> </w:t>
      </w:r>
      <w:r>
        <w:rPr>
          <w:i/>
          <w:sz w:val="26"/>
        </w:rPr>
        <w:t>dục</w:t>
      </w:r>
      <w:r>
        <w:rPr>
          <w:i/>
          <w:spacing w:val="-4"/>
          <w:sz w:val="26"/>
        </w:rPr>
        <w:t> </w:t>
      </w:r>
      <w:r>
        <w:rPr>
          <w:i/>
          <w:sz w:val="26"/>
        </w:rPr>
        <w:t>ái</w:t>
      </w:r>
      <w:r>
        <w:rPr>
          <w:i/>
          <w:spacing w:val="-2"/>
          <w:sz w:val="26"/>
        </w:rPr>
        <w:t> </w:t>
      </w:r>
      <w:r>
        <w:rPr>
          <w:i/>
          <w:sz w:val="26"/>
        </w:rPr>
        <w:t>tùy</w:t>
      </w:r>
      <w:r>
        <w:rPr>
          <w:i/>
          <w:spacing w:val="-2"/>
          <w:sz w:val="26"/>
        </w:rPr>
        <w:t> </w:t>
      </w:r>
      <w:r>
        <w:rPr>
          <w:i/>
          <w:sz w:val="26"/>
        </w:rPr>
        <w:t>miên</w:t>
      </w:r>
      <w:r>
        <w:rPr>
          <w:i/>
          <w:spacing w:val="-3"/>
          <w:sz w:val="26"/>
        </w:rPr>
        <w:t> </w:t>
      </w:r>
      <w:r>
        <w:rPr>
          <w:i/>
          <w:sz w:val="26"/>
        </w:rPr>
        <w:t>thì</w:t>
      </w:r>
      <w:r>
        <w:rPr>
          <w:i/>
          <w:spacing w:val="-4"/>
          <w:sz w:val="26"/>
        </w:rPr>
        <w:t> </w:t>
      </w:r>
      <w:r>
        <w:rPr>
          <w:i/>
          <w:sz w:val="26"/>
        </w:rPr>
        <w:t>cõi</w:t>
      </w:r>
      <w:r>
        <w:rPr>
          <w:i/>
          <w:spacing w:val="-4"/>
          <w:sz w:val="26"/>
        </w:rPr>
        <w:t> </w:t>
      </w:r>
      <w:r>
        <w:rPr>
          <w:i/>
          <w:sz w:val="26"/>
        </w:rPr>
        <w:t>ấy</w:t>
      </w:r>
      <w:r>
        <w:rPr>
          <w:i/>
          <w:spacing w:val="-4"/>
          <w:sz w:val="26"/>
        </w:rPr>
        <w:t> </w:t>
      </w:r>
      <w:r>
        <w:rPr>
          <w:i/>
          <w:sz w:val="26"/>
        </w:rPr>
        <w:t>tự</w:t>
      </w:r>
      <w:r>
        <w:rPr>
          <w:i/>
          <w:spacing w:val="-3"/>
          <w:sz w:val="26"/>
        </w:rPr>
        <w:t> </w:t>
      </w:r>
      <w:r>
        <w:rPr>
          <w:i/>
          <w:sz w:val="26"/>
        </w:rPr>
        <w:t>y</w:t>
      </w:r>
      <w:r>
        <w:rPr>
          <w:i/>
          <w:spacing w:val="-2"/>
          <w:sz w:val="26"/>
        </w:rPr>
        <w:t> </w:t>
      </w:r>
      <w:r>
        <w:rPr>
          <w:i/>
          <w:sz w:val="26"/>
        </w:rPr>
        <w:t>hữu</w:t>
      </w:r>
      <w:r>
        <w:rPr>
          <w:i/>
          <w:spacing w:val="-3"/>
          <w:sz w:val="26"/>
        </w:rPr>
        <w:t> </w:t>
      </w:r>
      <w:r>
        <w:rPr>
          <w:i/>
          <w:sz w:val="26"/>
        </w:rPr>
        <w:t>ái</w:t>
      </w:r>
      <w:r>
        <w:rPr>
          <w:i/>
          <w:spacing w:val="-5"/>
          <w:sz w:val="26"/>
        </w:rPr>
        <w:t> </w:t>
      </w:r>
      <w:r>
        <w:rPr>
          <w:i/>
          <w:sz w:val="26"/>
        </w:rPr>
        <w:t>tùy</w:t>
      </w:r>
      <w:r>
        <w:rPr>
          <w:i/>
          <w:spacing w:val="-4"/>
          <w:sz w:val="26"/>
        </w:rPr>
        <w:t> </w:t>
      </w:r>
      <w:r>
        <w:rPr>
          <w:i/>
          <w:sz w:val="26"/>
        </w:rPr>
        <w:t>miên</w:t>
      </w:r>
      <w:r>
        <w:rPr>
          <w:i/>
          <w:spacing w:val="-3"/>
          <w:sz w:val="26"/>
        </w:rPr>
        <w:t> </w:t>
      </w:r>
      <w:r>
        <w:rPr>
          <w:i/>
          <w:sz w:val="26"/>
        </w:rPr>
        <w:t>phải</w:t>
      </w:r>
      <w:r>
        <w:rPr>
          <w:i/>
          <w:spacing w:val="-3"/>
          <w:sz w:val="26"/>
        </w:rPr>
        <w:t> </w:t>
      </w:r>
      <w:r>
        <w:rPr>
          <w:i/>
          <w:sz w:val="26"/>
        </w:rPr>
        <w:t>chăng?</w:t>
      </w:r>
      <w:r>
        <w:rPr>
          <w:i/>
          <w:spacing w:val="-3"/>
          <w:sz w:val="26"/>
        </w:rPr>
        <w:t> </w:t>
      </w:r>
      <w:r>
        <w:rPr>
          <w:sz w:val="26"/>
        </w:rPr>
        <w:t>Không</w:t>
      </w:r>
      <w:r>
        <w:rPr>
          <w:spacing w:val="-3"/>
          <w:sz w:val="26"/>
        </w:rPr>
        <w:t> </w:t>
      </w:r>
      <w:r>
        <w:rPr>
          <w:spacing w:val="-2"/>
          <w:sz w:val="26"/>
        </w:rPr>
        <w:t>phải.</w:t>
      </w:r>
    </w:p>
    <w:p>
      <w:pPr>
        <w:pStyle w:val="BodyText"/>
        <w:spacing w:before="120"/>
        <w:ind w:right="133"/>
        <w:jc w:val="left"/>
      </w:pPr>
      <w:r>
        <w:rPr/>
        <w:t>Hay là cõi nào tự y hữu ái tùy</w:t>
      </w:r>
      <w:r>
        <w:rPr>
          <w:spacing w:val="-1"/>
        </w:rPr>
        <w:t> </w:t>
      </w:r>
      <w:r>
        <w:rPr/>
        <w:t>miên thì cõi ấy tự y</w:t>
      </w:r>
      <w:r>
        <w:rPr>
          <w:spacing w:val="-3"/>
        </w:rPr>
        <w:t> </w:t>
      </w:r>
      <w:r>
        <w:rPr/>
        <w:t>dục ái tùy</w:t>
      </w:r>
      <w:r>
        <w:rPr>
          <w:spacing w:val="-1"/>
        </w:rPr>
        <w:t> </w:t>
      </w:r>
      <w:r>
        <w:rPr/>
        <w:t>miên phải chăng? Không </w:t>
      </w:r>
      <w:r>
        <w:rPr>
          <w:spacing w:val="-4"/>
        </w:rPr>
        <w:t>phải.</w:t>
      </w:r>
    </w:p>
    <w:p>
      <w:pPr>
        <w:pStyle w:val="ListParagraph"/>
        <w:numPr>
          <w:ilvl w:val="0"/>
          <w:numId w:val="14"/>
        </w:numPr>
        <w:tabs>
          <w:tab w:pos="708" w:val="left" w:leader="none"/>
          <w:tab w:pos="710" w:val="left" w:leader="none"/>
        </w:tabs>
        <w:spacing w:line="240" w:lineRule="auto" w:before="120" w:after="0"/>
        <w:ind w:left="708" w:right="0" w:hanging="285"/>
        <w:jc w:val="left"/>
        <w:rPr>
          <w:sz w:val="26"/>
        </w:rPr>
      </w:pPr>
      <w:r>
        <w:rPr>
          <w:i/>
          <w:sz w:val="26"/>
        </w:rPr>
        <w:t>Cõi</w:t>
      </w:r>
      <w:r>
        <w:rPr>
          <w:i/>
          <w:spacing w:val="-5"/>
          <w:sz w:val="26"/>
        </w:rPr>
        <w:t> </w:t>
      </w:r>
      <w:r>
        <w:rPr>
          <w:i/>
          <w:sz w:val="26"/>
        </w:rPr>
        <w:t>nào</w:t>
      </w:r>
      <w:r>
        <w:rPr>
          <w:i/>
          <w:spacing w:val="-4"/>
          <w:sz w:val="26"/>
        </w:rPr>
        <w:t> </w:t>
      </w:r>
      <w:r>
        <w:rPr>
          <w:i/>
          <w:sz w:val="26"/>
        </w:rPr>
        <w:t>tự</w:t>
      </w:r>
      <w:r>
        <w:rPr>
          <w:i/>
          <w:spacing w:val="-1"/>
          <w:sz w:val="26"/>
        </w:rPr>
        <w:t> </w:t>
      </w:r>
      <w:r>
        <w:rPr>
          <w:i/>
          <w:sz w:val="26"/>
        </w:rPr>
        <w:t>y</w:t>
      </w:r>
      <w:r>
        <w:rPr>
          <w:i/>
          <w:spacing w:val="-5"/>
          <w:sz w:val="26"/>
        </w:rPr>
        <w:t> </w:t>
      </w:r>
      <w:r>
        <w:rPr>
          <w:i/>
          <w:sz w:val="26"/>
        </w:rPr>
        <w:t>dục</w:t>
      </w:r>
      <w:r>
        <w:rPr>
          <w:i/>
          <w:spacing w:val="-4"/>
          <w:sz w:val="26"/>
        </w:rPr>
        <w:t> </w:t>
      </w:r>
      <w:r>
        <w:rPr>
          <w:i/>
          <w:sz w:val="26"/>
        </w:rPr>
        <w:t>ái</w:t>
      </w:r>
      <w:r>
        <w:rPr>
          <w:i/>
          <w:spacing w:val="-1"/>
          <w:sz w:val="26"/>
        </w:rPr>
        <w:t> </w:t>
      </w:r>
      <w:r>
        <w:rPr>
          <w:i/>
          <w:sz w:val="26"/>
        </w:rPr>
        <w:t>tùy</w:t>
      </w:r>
      <w:r>
        <w:rPr>
          <w:i/>
          <w:spacing w:val="-3"/>
          <w:sz w:val="26"/>
        </w:rPr>
        <w:t> </w:t>
      </w:r>
      <w:r>
        <w:rPr>
          <w:i/>
          <w:sz w:val="26"/>
        </w:rPr>
        <w:t>miên</w:t>
      </w:r>
      <w:r>
        <w:rPr>
          <w:i/>
          <w:spacing w:val="-2"/>
          <w:sz w:val="26"/>
        </w:rPr>
        <w:t> </w:t>
      </w:r>
      <w:r>
        <w:rPr>
          <w:i/>
          <w:sz w:val="26"/>
        </w:rPr>
        <w:t>thì</w:t>
      </w:r>
      <w:r>
        <w:rPr>
          <w:i/>
          <w:spacing w:val="-4"/>
          <w:sz w:val="26"/>
        </w:rPr>
        <w:t> </w:t>
      </w:r>
      <w:r>
        <w:rPr>
          <w:i/>
          <w:sz w:val="26"/>
        </w:rPr>
        <w:t>cõi</w:t>
      </w:r>
      <w:r>
        <w:rPr>
          <w:i/>
          <w:spacing w:val="-4"/>
          <w:sz w:val="26"/>
        </w:rPr>
        <w:t> </w:t>
      </w:r>
      <w:r>
        <w:rPr>
          <w:i/>
          <w:sz w:val="26"/>
        </w:rPr>
        <w:t>ấy</w:t>
      </w:r>
      <w:r>
        <w:rPr>
          <w:i/>
          <w:spacing w:val="-4"/>
          <w:sz w:val="26"/>
        </w:rPr>
        <w:t> </w:t>
      </w:r>
      <w:r>
        <w:rPr>
          <w:i/>
          <w:sz w:val="26"/>
        </w:rPr>
        <w:t>tự</w:t>
      </w:r>
      <w:r>
        <w:rPr>
          <w:i/>
          <w:spacing w:val="-3"/>
          <w:sz w:val="26"/>
        </w:rPr>
        <w:t> </w:t>
      </w:r>
      <w:r>
        <w:rPr>
          <w:i/>
          <w:sz w:val="26"/>
        </w:rPr>
        <w:t>y</w:t>
      </w:r>
      <w:r>
        <w:rPr>
          <w:i/>
          <w:spacing w:val="-4"/>
          <w:sz w:val="26"/>
        </w:rPr>
        <w:t> </w:t>
      </w:r>
      <w:r>
        <w:rPr>
          <w:i/>
          <w:sz w:val="26"/>
        </w:rPr>
        <w:t>vô</w:t>
      </w:r>
      <w:r>
        <w:rPr>
          <w:i/>
          <w:spacing w:val="-2"/>
          <w:sz w:val="26"/>
        </w:rPr>
        <w:t> </w:t>
      </w:r>
      <w:r>
        <w:rPr>
          <w:i/>
          <w:sz w:val="26"/>
        </w:rPr>
        <w:t>minh</w:t>
      </w:r>
      <w:r>
        <w:rPr>
          <w:i/>
          <w:spacing w:val="-3"/>
          <w:sz w:val="26"/>
        </w:rPr>
        <w:t> </w:t>
      </w:r>
      <w:r>
        <w:rPr>
          <w:i/>
          <w:sz w:val="26"/>
        </w:rPr>
        <w:t>tùy</w:t>
      </w:r>
      <w:r>
        <w:rPr>
          <w:i/>
          <w:spacing w:val="-4"/>
          <w:sz w:val="26"/>
        </w:rPr>
        <w:t> </w:t>
      </w:r>
      <w:r>
        <w:rPr>
          <w:i/>
          <w:sz w:val="26"/>
        </w:rPr>
        <w:t>miên</w:t>
      </w:r>
      <w:r>
        <w:rPr>
          <w:i/>
          <w:spacing w:val="-4"/>
          <w:sz w:val="26"/>
        </w:rPr>
        <w:t> </w:t>
      </w:r>
      <w:r>
        <w:rPr>
          <w:i/>
          <w:sz w:val="26"/>
        </w:rPr>
        <w:t>phải</w:t>
      </w:r>
      <w:r>
        <w:rPr>
          <w:i/>
          <w:spacing w:val="-4"/>
          <w:sz w:val="26"/>
        </w:rPr>
        <w:t> </w:t>
      </w:r>
      <w:r>
        <w:rPr>
          <w:i/>
          <w:sz w:val="26"/>
        </w:rPr>
        <w:t>chăng?</w:t>
      </w:r>
      <w:r>
        <w:rPr>
          <w:i/>
          <w:spacing w:val="-3"/>
          <w:sz w:val="26"/>
        </w:rPr>
        <w:t> </w:t>
      </w:r>
      <w:r>
        <w:rPr>
          <w:sz w:val="26"/>
        </w:rPr>
        <w:t>Không</w:t>
      </w:r>
      <w:r>
        <w:rPr>
          <w:spacing w:val="-4"/>
          <w:sz w:val="26"/>
        </w:rPr>
        <w:t> </w:t>
      </w:r>
      <w:r>
        <w:rPr>
          <w:spacing w:val="-2"/>
          <w:sz w:val="26"/>
        </w:rPr>
        <w:t>phải.</w:t>
      </w:r>
    </w:p>
    <w:p>
      <w:pPr>
        <w:pStyle w:val="BodyText"/>
        <w:spacing w:before="118"/>
        <w:ind w:right="135"/>
      </w:pPr>
      <w:r>
        <w:rPr/>
        <w:t>Hay là cõi nào tự y vô minh tùy miên thì cõi ấy tự y dục ái tùy miên phải chăng? Cõi khổ thọ và Sắc giới, Vô sắc giới tự y vô minh tùy miên mà cõi ấy chẳng phải tự y dục ái tùy miên. Còn cõi Dục giới nhị thọ tự y vô minh tùy miên và cũng tự y dục ái tùy </w:t>
      </w:r>
      <w:r>
        <w:rPr>
          <w:spacing w:val="-4"/>
        </w:rPr>
        <w:t>miên.</w:t>
      </w:r>
    </w:p>
    <w:p>
      <w:pPr>
        <w:pStyle w:val="Heading7"/>
        <w:spacing w:line="299" w:lineRule="exact" w:before="2"/>
        <w:rPr>
          <w:b w:val="0"/>
        </w:rPr>
      </w:pPr>
      <w:r>
        <w:rPr>
          <w:spacing w:val="-2"/>
        </w:rPr>
        <w:t>1301</w:t>
      </w:r>
      <w:r>
        <w:rPr>
          <w:b w:val="0"/>
          <w:spacing w:val="-2"/>
        </w:rPr>
        <w:t>.</w:t>
      </w:r>
    </w:p>
    <w:p>
      <w:pPr>
        <w:pStyle w:val="ListParagraph"/>
        <w:numPr>
          <w:ilvl w:val="0"/>
          <w:numId w:val="14"/>
        </w:numPr>
        <w:tabs>
          <w:tab w:pos="708" w:val="left" w:leader="none"/>
        </w:tabs>
        <w:spacing w:line="237" w:lineRule="auto" w:before="2" w:after="0"/>
        <w:ind w:left="708" w:right="139" w:hanging="284"/>
        <w:jc w:val="left"/>
        <w:rPr>
          <w:sz w:val="26"/>
        </w:rPr>
      </w:pPr>
      <w:r>
        <w:rPr>
          <w:i/>
          <w:sz w:val="26"/>
        </w:rPr>
        <w:t>Cõi nào tự y phẫn nhuế tùy miên thì cõi ấy tự y ngã mạn tùy miên phải chăng? </w:t>
      </w:r>
      <w:r>
        <w:rPr>
          <w:sz w:val="26"/>
        </w:rPr>
        <w:t>Không </w:t>
      </w:r>
      <w:r>
        <w:rPr>
          <w:spacing w:val="-4"/>
          <w:sz w:val="26"/>
        </w:rPr>
        <w:t>phải.</w:t>
      </w:r>
    </w:p>
    <w:p>
      <w:pPr>
        <w:pStyle w:val="ListParagraph"/>
        <w:spacing w:after="0" w:line="237" w:lineRule="auto"/>
        <w:jc w:val="left"/>
        <w:rPr>
          <w:sz w:val="26"/>
        </w:rPr>
        <w:sectPr>
          <w:pgSz w:w="11630" w:h="16450"/>
          <w:pgMar w:header="576" w:footer="0" w:top="920" w:bottom="280" w:left="850" w:right="850"/>
        </w:sectPr>
      </w:pPr>
    </w:p>
    <w:p>
      <w:pPr>
        <w:pStyle w:val="BodyText"/>
        <w:spacing w:before="268"/>
        <w:ind w:right="140"/>
      </w:pPr>
      <w:r>
        <w:rPr/>
        <w:t>Hay là cõi nào tự y ngã mạn tùy miên thì cõi ấy tự y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40" w:hanging="287"/>
        <w:jc w:val="both"/>
        <w:rPr>
          <w:sz w:val="26"/>
        </w:rPr>
      </w:pPr>
      <w:r>
        <w:rPr>
          <w:i/>
          <w:sz w:val="26"/>
        </w:rPr>
        <w:t>Cõi nào tự y phẫn nhuế tùy miên thì cõi ấy tự y tà kiến tùy miên... hoài nghi tùy miên phải chăng? </w:t>
      </w:r>
      <w:r>
        <w:rPr>
          <w:sz w:val="26"/>
        </w:rPr>
        <w:t>Phải rồi.</w:t>
      </w:r>
    </w:p>
    <w:p>
      <w:pPr>
        <w:pStyle w:val="BodyText"/>
        <w:spacing w:before="123"/>
        <w:ind w:right="138"/>
      </w:pPr>
      <w:r>
        <w:rPr/>
        <w:t>Hay là cõi nào tự y hoài nghi tùy miên thì cõi ấy tự y phẫn nhuế tùy miên phải chăng? Cõi Dục giới nhị thọ và Sắc giới, Vô</w:t>
      </w:r>
      <w:r>
        <w:rPr>
          <w:spacing w:val="-1"/>
        </w:rPr>
        <w:t> </w:t>
      </w:r>
      <w:r>
        <w:rPr/>
        <w:t>sắc giới</w:t>
      </w:r>
      <w:r>
        <w:rPr>
          <w:spacing w:val="-1"/>
        </w:rPr>
        <w:t> </w:t>
      </w:r>
      <w:r>
        <w:rPr/>
        <w:t>tự y</w:t>
      </w:r>
      <w:r>
        <w:rPr>
          <w:spacing w:val="-7"/>
        </w:rPr>
        <w:t> </w:t>
      </w:r>
      <w:r>
        <w:rPr/>
        <w:t>hoài</w:t>
      </w:r>
      <w:r>
        <w:rPr>
          <w:spacing w:val="-1"/>
        </w:rPr>
        <w:t> </w:t>
      </w:r>
      <w:r>
        <w:rPr/>
        <w:t>nghi tùy</w:t>
      </w:r>
      <w:r>
        <w:rPr>
          <w:spacing w:val="-5"/>
        </w:rPr>
        <w:t> </w:t>
      </w:r>
      <w:r>
        <w:rPr/>
        <w:t>miên mà chẳng</w:t>
      </w:r>
      <w:r>
        <w:rPr>
          <w:spacing w:val="-1"/>
        </w:rPr>
        <w:t> </w:t>
      </w:r>
      <w:r>
        <w:rPr/>
        <w:t>phải tự y phẫn nhuế tùy miên. Còn Cõi khổ thọ tự y hoài nghi tùy miên và cũng tự y phẫn</w:t>
      </w:r>
      <w:r>
        <w:rPr>
          <w:spacing w:val="40"/>
        </w:rPr>
        <w:t> </w:t>
      </w:r>
      <w:r>
        <w:rPr/>
        <w:t>nhuế tùy miên.</w:t>
      </w:r>
    </w:p>
    <w:p>
      <w:pPr>
        <w:pStyle w:val="ListParagraph"/>
        <w:numPr>
          <w:ilvl w:val="0"/>
          <w:numId w:val="14"/>
        </w:numPr>
        <w:tabs>
          <w:tab w:pos="708" w:val="left" w:leader="none"/>
          <w:tab w:pos="710" w:val="left" w:leader="none"/>
        </w:tabs>
        <w:spacing w:line="237" w:lineRule="auto" w:before="122" w:after="0"/>
        <w:ind w:left="710" w:right="136" w:hanging="287"/>
        <w:jc w:val="both"/>
        <w:rPr>
          <w:sz w:val="26"/>
        </w:rPr>
      </w:pPr>
      <w:r>
        <w:rPr>
          <w:i/>
          <w:sz w:val="26"/>
        </w:rPr>
        <w:t>Cõi nào tự y phẫn nhuế tùy miên thì cõi ấy tự y hữu ái tùy miên phải chăng? </w:t>
      </w:r>
      <w:r>
        <w:rPr>
          <w:sz w:val="26"/>
        </w:rPr>
        <w:t>Không </w:t>
      </w:r>
      <w:r>
        <w:rPr>
          <w:spacing w:val="-4"/>
          <w:sz w:val="26"/>
        </w:rPr>
        <w:t>phải.</w:t>
      </w:r>
    </w:p>
    <w:p>
      <w:pPr>
        <w:pStyle w:val="BodyText"/>
        <w:spacing w:before="122"/>
        <w:ind w:right="137"/>
      </w:pPr>
      <w:r>
        <w:rPr/>
        <w:t>Hay là cõi nào tự y hữu ái tùy miên thì cõi ấy tự y phẫn nhuế tùy miên phải chăng? Không phải.</w:t>
      </w:r>
    </w:p>
    <w:p>
      <w:pPr>
        <w:pStyle w:val="ListParagraph"/>
        <w:numPr>
          <w:ilvl w:val="0"/>
          <w:numId w:val="14"/>
        </w:numPr>
        <w:tabs>
          <w:tab w:pos="708" w:val="left" w:leader="none"/>
          <w:tab w:pos="710" w:val="left" w:leader="none"/>
        </w:tabs>
        <w:spacing w:line="240" w:lineRule="auto" w:before="121" w:after="0"/>
        <w:ind w:left="708" w:right="0" w:hanging="285"/>
        <w:jc w:val="both"/>
        <w:rPr>
          <w:sz w:val="26"/>
        </w:rPr>
      </w:pPr>
      <w:r>
        <w:rPr>
          <w:i/>
          <w:sz w:val="26"/>
        </w:rPr>
        <w:t>Cõi</w:t>
      </w:r>
      <w:r>
        <w:rPr>
          <w:i/>
          <w:spacing w:val="-5"/>
          <w:sz w:val="26"/>
        </w:rPr>
        <w:t> </w:t>
      </w:r>
      <w:r>
        <w:rPr>
          <w:i/>
          <w:sz w:val="26"/>
        </w:rPr>
        <w:t>nào</w:t>
      </w:r>
      <w:r>
        <w:rPr>
          <w:i/>
          <w:spacing w:val="-5"/>
          <w:sz w:val="26"/>
        </w:rPr>
        <w:t> </w:t>
      </w:r>
      <w:r>
        <w:rPr>
          <w:i/>
          <w:sz w:val="26"/>
        </w:rPr>
        <w:t>tự</w:t>
      </w:r>
      <w:r>
        <w:rPr>
          <w:i/>
          <w:spacing w:val="-2"/>
          <w:sz w:val="26"/>
        </w:rPr>
        <w:t> </w:t>
      </w:r>
      <w:r>
        <w:rPr>
          <w:i/>
          <w:sz w:val="26"/>
        </w:rPr>
        <w:t>y</w:t>
      </w:r>
      <w:r>
        <w:rPr>
          <w:i/>
          <w:spacing w:val="-5"/>
          <w:sz w:val="26"/>
        </w:rPr>
        <w:t> </w:t>
      </w:r>
      <w:r>
        <w:rPr>
          <w:i/>
          <w:sz w:val="26"/>
        </w:rPr>
        <w:t>phẫn</w:t>
      </w:r>
      <w:r>
        <w:rPr>
          <w:i/>
          <w:spacing w:val="-2"/>
          <w:sz w:val="26"/>
        </w:rPr>
        <w:t> </w:t>
      </w:r>
      <w:r>
        <w:rPr>
          <w:i/>
          <w:sz w:val="26"/>
        </w:rPr>
        <w:t>nhuế</w:t>
      </w:r>
      <w:r>
        <w:rPr>
          <w:i/>
          <w:spacing w:val="-2"/>
          <w:sz w:val="26"/>
        </w:rPr>
        <w:t> </w:t>
      </w:r>
      <w:r>
        <w:rPr>
          <w:i/>
          <w:sz w:val="26"/>
        </w:rPr>
        <w:t>tùy</w:t>
      </w:r>
      <w:r>
        <w:rPr>
          <w:i/>
          <w:spacing w:val="-5"/>
          <w:sz w:val="26"/>
        </w:rPr>
        <w:t> </w:t>
      </w:r>
      <w:r>
        <w:rPr>
          <w:i/>
          <w:sz w:val="26"/>
        </w:rPr>
        <w:t>miên</w:t>
      </w:r>
      <w:r>
        <w:rPr>
          <w:i/>
          <w:spacing w:val="-4"/>
          <w:sz w:val="26"/>
        </w:rPr>
        <w:t> </w:t>
      </w:r>
      <w:r>
        <w:rPr>
          <w:i/>
          <w:sz w:val="26"/>
        </w:rPr>
        <w:t>thì</w:t>
      </w:r>
      <w:r>
        <w:rPr>
          <w:i/>
          <w:spacing w:val="-4"/>
          <w:sz w:val="26"/>
        </w:rPr>
        <w:t> </w:t>
      </w:r>
      <w:r>
        <w:rPr>
          <w:i/>
          <w:sz w:val="26"/>
        </w:rPr>
        <w:t>cõi</w:t>
      </w:r>
      <w:r>
        <w:rPr>
          <w:i/>
          <w:spacing w:val="-4"/>
          <w:sz w:val="26"/>
        </w:rPr>
        <w:t> </w:t>
      </w:r>
      <w:r>
        <w:rPr>
          <w:i/>
          <w:sz w:val="26"/>
        </w:rPr>
        <w:t>ấy</w:t>
      </w:r>
      <w:r>
        <w:rPr>
          <w:i/>
          <w:spacing w:val="-2"/>
          <w:sz w:val="26"/>
        </w:rPr>
        <w:t> </w:t>
      </w:r>
      <w:r>
        <w:rPr>
          <w:i/>
          <w:sz w:val="26"/>
        </w:rPr>
        <w:t>tự</w:t>
      </w:r>
      <w:r>
        <w:rPr>
          <w:i/>
          <w:spacing w:val="-4"/>
          <w:sz w:val="26"/>
        </w:rPr>
        <w:t> </w:t>
      </w:r>
      <w:r>
        <w:rPr>
          <w:i/>
          <w:sz w:val="26"/>
        </w:rPr>
        <w:t>y</w:t>
      </w:r>
      <w:r>
        <w:rPr>
          <w:i/>
          <w:spacing w:val="-2"/>
          <w:sz w:val="26"/>
        </w:rPr>
        <w:t> </w:t>
      </w:r>
      <w:r>
        <w:rPr>
          <w:i/>
          <w:sz w:val="26"/>
        </w:rPr>
        <w:t>vô</w:t>
      </w:r>
      <w:r>
        <w:rPr>
          <w:i/>
          <w:spacing w:val="-5"/>
          <w:sz w:val="26"/>
        </w:rPr>
        <w:t> </w:t>
      </w:r>
      <w:r>
        <w:rPr>
          <w:i/>
          <w:sz w:val="26"/>
        </w:rPr>
        <w:t>minh</w:t>
      </w:r>
      <w:r>
        <w:rPr>
          <w:i/>
          <w:spacing w:val="-4"/>
          <w:sz w:val="26"/>
        </w:rPr>
        <w:t> </w:t>
      </w:r>
      <w:r>
        <w:rPr>
          <w:i/>
          <w:sz w:val="26"/>
        </w:rPr>
        <w:t>tùy</w:t>
      </w:r>
      <w:r>
        <w:rPr>
          <w:i/>
          <w:spacing w:val="-5"/>
          <w:sz w:val="26"/>
        </w:rPr>
        <w:t> </w:t>
      </w:r>
      <w:r>
        <w:rPr>
          <w:i/>
          <w:sz w:val="26"/>
        </w:rPr>
        <w:t>miên</w:t>
      </w:r>
      <w:r>
        <w:rPr>
          <w:i/>
          <w:spacing w:val="-4"/>
          <w:sz w:val="26"/>
        </w:rPr>
        <w:t> </w:t>
      </w:r>
      <w:r>
        <w:rPr>
          <w:i/>
          <w:sz w:val="26"/>
        </w:rPr>
        <w:t>phải</w:t>
      </w:r>
      <w:r>
        <w:rPr>
          <w:i/>
          <w:spacing w:val="-3"/>
          <w:sz w:val="26"/>
        </w:rPr>
        <w:t> </w:t>
      </w:r>
      <w:r>
        <w:rPr>
          <w:i/>
          <w:sz w:val="26"/>
        </w:rPr>
        <w:t>chăng?</w:t>
      </w:r>
      <w:r>
        <w:rPr>
          <w:i/>
          <w:spacing w:val="-4"/>
          <w:sz w:val="26"/>
        </w:rPr>
        <w:t> </w:t>
      </w:r>
      <w:r>
        <w:rPr>
          <w:sz w:val="26"/>
        </w:rPr>
        <w:t>Phải</w:t>
      </w:r>
      <w:r>
        <w:rPr>
          <w:spacing w:val="-4"/>
          <w:sz w:val="26"/>
        </w:rPr>
        <w:t> rồi.</w:t>
      </w:r>
    </w:p>
    <w:p>
      <w:pPr>
        <w:pStyle w:val="BodyText"/>
        <w:spacing w:before="120"/>
        <w:ind w:right="134"/>
      </w:pPr>
      <w:r>
        <w:rPr/>
        <w:t>Hay là cõi nào tự y vô minh tùy miên thì cõi ấy tự y phẫn nhuế tùy miên phải chăng? Cõi Dục giới nhị thọ và Sắc giới, Vô sắc giới tự y vô minh tùy miên mà cõi ấy chẳng phải tự y phẫn nhuế tùy miên. Còn Cõi khổ thọ tự y vô minh tùy miên và cũng tự y phẫn nhuế tùy miên.</w:t>
      </w:r>
    </w:p>
    <w:p>
      <w:pPr>
        <w:pStyle w:val="Heading7"/>
        <w:spacing w:line="298" w:lineRule="exact" w:before="0"/>
        <w:rPr>
          <w:b w:val="0"/>
        </w:rPr>
      </w:pPr>
      <w:r>
        <w:rPr>
          <w:spacing w:val="-2"/>
        </w:rPr>
        <w:t>1301</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Cõi</w:t>
      </w:r>
      <w:r>
        <w:rPr>
          <w:i/>
          <w:spacing w:val="19"/>
          <w:sz w:val="26"/>
        </w:rPr>
        <w:t> </w:t>
      </w:r>
      <w:r>
        <w:rPr>
          <w:i/>
          <w:sz w:val="26"/>
        </w:rPr>
        <w:t>nào</w:t>
      </w:r>
      <w:r>
        <w:rPr>
          <w:i/>
          <w:spacing w:val="21"/>
          <w:sz w:val="26"/>
        </w:rPr>
        <w:t> </w:t>
      </w:r>
      <w:r>
        <w:rPr>
          <w:i/>
          <w:sz w:val="26"/>
        </w:rPr>
        <w:t>tự</w:t>
      </w:r>
      <w:r>
        <w:rPr>
          <w:i/>
          <w:spacing w:val="22"/>
          <w:sz w:val="26"/>
        </w:rPr>
        <w:t> </w:t>
      </w:r>
      <w:r>
        <w:rPr>
          <w:i/>
          <w:sz w:val="26"/>
        </w:rPr>
        <w:t>y</w:t>
      </w:r>
      <w:r>
        <w:rPr>
          <w:i/>
          <w:spacing w:val="19"/>
          <w:sz w:val="26"/>
        </w:rPr>
        <w:t> </w:t>
      </w:r>
      <w:r>
        <w:rPr>
          <w:i/>
          <w:sz w:val="26"/>
        </w:rPr>
        <w:t>ngã</w:t>
      </w:r>
      <w:r>
        <w:rPr>
          <w:i/>
          <w:spacing w:val="19"/>
          <w:sz w:val="26"/>
        </w:rPr>
        <w:t> </w:t>
      </w:r>
      <w:r>
        <w:rPr>
          <w:i/>
          <w:sz w:val="26"/>
        </w:rPr>
        <w:t>mạn</w:t>
      </w:r>
      <w:r>
        <w:rPr>
          <w:i/>
          <w:spacing w:val="22"/>
          <w:sz w:val="26"/>
        </w:rPr>
        <w:t> </w:t>
      </w:r>
      <w:r>
        <w:rPr>
          <w:i/>
          <w:sz w:val="26"/>
        </w:rPr>
        <w:t>tùy</w:t>
      </w:r>
      <w:r>
        <w:rPr>
          <w:i/>
          <w:spacing w:val="19"/>
          <w:sz w:val="26"/>
        </w:rPr>
        <w:t> </w:t>
      </w:r>
      <w:r>
        <w:rPr>
          <w:i/>
          <w:sz w:val="26"/>
        </w:rPr>
        <w:t>miên</w:t>
      </w:r>
      <w:r>
        <w:rPr>
          <w:i/>
          <w:spacing w:val="20"/>
          <w:sz w:val="26"/>
        </w:rPr>
        <w:t> </w:t>
      </w:r>
      <w:r>
        <w:rPr>
          <w:i/>
          <w:sz w:val="26"/>
        </w:rPr>
        <w:t>thì</w:t>
      </w:r>
      <w:r>
        <w:rPr>
          <w:i/>
          <w:spacing w:val="19"/>
          <w:sz w:val="26"/>
        </w:rPr>
        <w:t> </w:t>
      </w:r>
      <w:r>
        <w:rPr>
          <w:i/>
          <w:sz w:val="26"/>
        </w:rPr>
        <w:t>cõi</w:t>
      </w:r>
      <w:r>
        <w:rPr>
          <w:i/>
          <w:spacing w:val="21"/>
          <w:sz w:val="26"/>
        </w:rPr>
        <w:t> </w:t>
      </w:r>
      <w:r>
        <w:rPr>
          <w:i/>
          <w:sz w:val="26"/>
        </w:rPr>
        <w:t>ấy</w:t>
      </w:r>
      <w:r>
        <w:rPr>
          <w:i/>
          <w:spacing w:val="21"/>
          <w:sz w:val="26"/>
        </w:rPr>
        <w:t> </w:t>
      </w:r>
      <w:r>
        <w:rPr>
          <w:i/>
          <w:sz w:val="26"/>
        </w:rPr>
        <w:t>tự</w:t>
      </w:r>
      <w:r>
        <w:rPr>
          <w:i/>
          <w:spacing w:val="22"/>
          <w:sz w:val="26"/>
        </w:rPr>
        <w:t> </w:t>
      </w:r>
      <w:r>
        <w:rPr>
          <w:i/>
          <w:sz w:val="26"/>
        </w:rPr>
        <w:t>y</w:t>
      </w:r>
      <w:r>
        <w:rPr>
          <w:i/>
          <w:spacing w:val="19"/>
          <w:sz w:val="26"/>
        </w:rPr>
        <w:t> </w:t>
      </w:r>
      <w:r>
        <w:rPr>
          <w:i/>
          <w:sz w:val="26"/>
        </w:rPr>
        <w:t>tà</w:t>
      </w:r>
      <w:r>
        <w:rPr>
          <w:i/>
          <w:spacing w:val="21"/>
          <w:sz w:val="26"/>
        </w:rPr>
        <w:t> </w:t>
      </w:r>
      <w:r>
        <w:rPr>
          <w:i/>
          <w:sz w:val="26"/>
        </w:rPr>
        <w:t>kiến</w:t>
      </w:r>
      <w:r>
        <w:rPr>
          <w:i/>
          <w:spacing w:val="21"/>
          <w:sz w:val="26"/>
        </w:rPr>
        <w:t> </w:t>
      </w:r>
      <w:r>
        <w:rPr>
          <w:i/>
          <w:sz w:val="26"/>
        </w:rPr>
        <w:t>tùy</w:t>
      </w:r>
      <w:r>
        <w:rPr>
          <w:i/>
          <w:spacing w:val="22"/>
          <w:sz w:val="26"/>
        </w:rPr>
        <w:t> </w:t>
      </w:r>
      <w:r>
        <w:rPr>
          <w:i/>
          <w:sz w:val="26"/>
        </w:rPr>
        <w:t>miên...</w:t>
      </w:r>
      <w:r>
        <w:rPr>
          <w:i/>
          <w:spacing w:val="21"/>
          <w:sz w:val="26"/>
        </w:rPr>
        <w:t> </w:t>
      </w:r>
      <w:r>
        <w:rPr>
          <w:i/>
          <w:sz w:val="26"/>
        </w:rPr>
        <w:t>hoài</w:t>
      </w:r>
      <w:r>
        <w:rPr>
          <w:i/>
          <w:spacing w:val="19"/>
          <w:sz w:val="26"/>
        </w:rPr>
        <w:t> </w:t>
      </w:r>
      <w:r>
        <w:rPr>
          <w:i/>
          <w:sz w:val="26"/>
        </w:rPr>
        <w:t>nghi</w:t>
      </w:r>
      <w:r>
        <w:rPr>
          <w:i/>
          <w:spacing w:val="20"/>
          <w:sz w:val="26"/>
        </w:rPr>
        <w:t> </w:t>
      </w:r>
      <w:r>
        <w:rPr>
          <w:i/>
          <w:sz w:val="26"/>
        </w:rPr>
        <w:t>tùy</w:t>
      </w:r>
      <w:r>
        <w:rPr>
          <w:i/>
          <w:spacing w:val="21"/>
          <w:sz w:val="26"/>
        </w:rPr>
        <w:t> </w:t>
      </w:r>
      <w:r>
        <w:rPr>
          <w:i/>
          <w:sz w:val="26"/>
        </w:rPr>
        <w:t>miên phải chăng? </w:t>
      </w:r>
      <w:r>
        <w:rPr>
          <w:sz w:val="26"/>
        </w:rPr>
        <w:t>Phải rồi.</w:t>
      </w:r>
    </w:p>
    <w:p>
      <w:pPr>
        <w:pStyle w:val="BodyText"/>
        <w:spacing w:before="119"/>
        <w:ind w:right="137"/>
      </w:pPr>
      <w:r>
        <w:rPr/>
        <w:t>Hay là cõi nào tự y hoài nghi tùy miên thì cõi ấy tự y ngã mạn tùy miên phải chăng? Cõi khổ thọ tự y hoài nghi tùy</w:t>
      </w:r>
      <w:r>
        <w:rPr>
          <w:spacing w:val="-1"/>
        </w:rPr>
        <w:t> </w:t>
      </w:r>
      <w:r>
        <w:rPr/>
        <w:t>miên mà cõi ấy chẳng phải tự y ngã mạn tùy miên. Còn cõi Dục giới nhị thọ và Sắc giới, Vô sắc giới tự y hoài nghi tùy miên và cũng tự y ngã mạn tùy miên.</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Cõi nào tự y ngã mạn tùy miên thì cõi ấy tự y hữu ái tùy miên phải chăng? </w:t>
      </w:r>
      <w:r>
        <w:rPr>
          <w:sz w:val="26"/>
        </w:rPr>
        <w:t>Cõi Dục giới nhị thọ tự y</w:t>
      </w:r>
      <w:r>
        <w:rPr>
          <w:spacing w:val="-5"/>
          <w:sz w:val="26"/>
        </w:rPr>
        <w:t> </w:t>
      </w:r>
      <w:r>
        <w:rPr>
          <w:sz w:val="26"/>
        </w:rPr>
        <w:t>ngã mạn tùy</w:t>
      </w:r>
      <w:r>
        <w:rPr>
          <w:spacing w:val="-3"/>
          <w:sz w:val="26"/>
        </w:rPr>
        <w:t> </w:t>
      </w:r>
      <w:r>
        <w:rPr>
          <w:sz w:val="26"/>
        </w:rPr>
        <w:t>miên mà cõi ấy</w:t>
      </w:r>
      <w:r>
        <w:rPr>
          <w:spacing w:val="-3"/>
          <w:sz w:val="26"/>
        </w:rPr>
        <w:t> </w:t>
      </w:r>
      <w:r>
        <w:rPr>
          <w:sz w:val="26"/>
        </w:rPr>
        <w:t>chẳng</w:t>
      </w:r>
      <w:r>
        <w:rPr>
          <w:spacing w:val="-1"/>
          <w:sz w:val="26"/>
        </w:rPr>
        <w:t> </w:t>
      </w:r>
      <w:r>
        <w:rPr>
          <w:sz w:val="26"/>
        </w:rPr>
        <w:t>phải tự y</w:t>
      </w:r>
      <w:r>
        <w:rPr>
          <w:spacing w:val="-3"/>
          <w:sz w:val="26"/>
        </w:rPr>
        <w:t> </w:t>
      </w:r>
      <w:r>
        <w:rPr>
          <w:sz w:val="26"/>
        </w:rPr>
        <w:t>hữu ái tùy</w:t>
      </w:r>
      <w:r>
        <w:rPr>
          <w:spacing w:val="-2"/>
          <w:sz w:val="26"/>
        </w:rPr>
        <w:t> </w:t>
      </w:r>
      <w:r>
        <w:rPr>
          <w:sz w:val="26"/>
        </w:rPr>
        <w:t>miên. Còn cõi Sắc giới, Vô sắc giới tự y ngã mạn tùy miên và cũng tự y hữu ái tùy miên.</w:t>
      </w:r>
    </w:p>
    <w:p>
      <w:pPr>
        <w:pStyle w:val="BodyText"/>
        <w:spacing w:before="118"/>
        <w:ind w:right="137"/>
      </w:pPr>
      <w:r>
        <w:rPr/>
        <w:t>Hay là cõi nào tự y hữu ái tùy miên thì cõi ấy tự y ngã mạn tùy miên phải chăng? Phải </w:t>
      </w:r>
      <w:r>
        <w:rPr>
          <w:spacing w:val="-4"/>
        </w:rPr>
        <w:t>rồi.</w:t>
      </w:r>
    </w:p>
    <w:p>
      <w:pPr>
        <w:pStyle w:val="ListParagraph"/>
        <w:numPr>
          <w:ilvl w:val="0"/>
          <w:numId w:val="14"/>
        </w:numPr>
        <w:tabs>
          <w:tab w:pos="709" w:val="left" w:leader="none"/>
        </w:tabs>
        <w:spacing w:line="240" w:lineRule="auto" w:before="120" w:after="0"/>
        <w:ind w:left="709" w:right="0" w:hanging="285"/>
        <w:jc w:val="both"/>
        <w:rPr>
          <w:sz w:val="26"/>
        </w:rPr>
      </w:pPr>
      <w:r>
        <w:rPr>
          <w:i/>
          <w:sz w:val="26"/>
        </w:rPr>
        <w:t>Cõi</w:t>
      </w:r>
      <w:r>
        <w:rPr>
          <w:i/>
          <w:spacing w:val="-5"/>
          <w:sz w:val="26"/>
        </w:rPr>
        <w:t> </w:t>
      </w:r>
      <w:r>
        <w:rPr>
          <w:i/>
          <w:sz w:val="26"/>
        </w:rPr>
        <w:t>nào</w:t>
      </w:r>
      <w:r>
        <w:rPr>
          <w:i/>
          <w:spacing w:val="-5"/>
          <w:sz w:val="26"/>
        </w:rPr>
        <w:t> </w:t>
      </w:r>
      <w:r>
        <w:rPr>
          <w:i/>
          <w:sz w:val="26"/>
        </w:rPr>
        <w:t>tự</w:t>
      </w:r>
      <w:r>
        <w:rPr>
          <w:i/>
          <w:spacing w:val="-1"/>
          <w:sz w:val="26"/>
        </w:rPr>
        <w:t> </w:t>
      </w:r>
      <w:r>
        <w:rPr>
          <w:i/>
          <w:sz w:val="26"/>
        </w:rPr>
        <w:t>y</w:t>
      </w:r>
      <w:r>
        <w:rPr>
          <w:i/>
          <w:spacing w:val="-5"/>
          <w:sz w:val="26"/>
        </w:rPr>
        <w:t> </w:t>
      </w:r>
      <w:r>
        <w:rPr>
          <w:i/>
          <w:sz w:val="26"/>
        </w:rPr>
        <w:t>ngã</w:t>
      </w:r>
      <w:r>
        <w:rPr>
          <w:i/>
          <w:spacing w:val="-2"/>
          <w:sz w:val="26"/>
        </w:rPr>
        <w:t> </w:t>
      </w:r>
      <w:r>
        <w:rPr>
          <w:i/>
          <w:sz w:val="26"/>
        </w:rPr>
        <w:t>mạn</w:t>
      </w:r>
      <w:r>
        <w:rPr>
          <w:i/>
          <w:spacing w:val="-3"/>
          <w:sz w:val="26"/>
        </w:rPr>
        <w:t> </w:t>
      </w:r>
      <w:r>
        <w:rPr>
          <w:i/>
          <w:sz w:val="26"/>
        </w:rPr>
        <w:t>tùy</w:t>
      </w:r>
      <w:r>
        <w:rPr>
          <w:i/>
          <w:spacing w:val="-5"/>
          <w:sz w:val="26"/>
        </w:rPr>
        <w:t> </w:t>
      </w:r>
      <w:r>
        <w:rPr>
          <w:i/>
          <w:sz w:val="26"/>
        </w:rPr>
        <w:t>miên</w:t>
      </w:r>
      <w:r>
        <w:rPr>
          <w:i/>
          <w:spacing w:val="-4"/>
          <w:sz w:val="26"/>
        </w:rPr>
        <w:t> </w:t>
      </w:r>
      <w:r>
        <w:rPr>
          <w:i/>
          <w:sz w:val="26"/>
        </w:rPr>
        <w:t>thì</w:t>
      </w:r>
      <w:r>
        <w:rPr>
          <w:i/>
          <w:spacing w:val="-1"/>
          <w:sz w:val="26"/>
        </w:rPr>
        <w:t> </w:t>
      </w:r>
      <w:r>
        <w:rPr>
          <w:i/>
          <w:sz w:val="26"/>
        </w:rPr>
        <w:t>cõi</w:t>
      </w:r>
      <w:r>
        <w:rPr>
          <w:i/>
          <w:spacing w:val="-5"/>
          <w:sz w:val="26"/>
        </w:rPr>
        <w:t> </w:t>
      </w:r>
      <w:r>
        <w:rPr>
          <w:i/>
          <w:sz w:val="26"/>
        </w:rPr>
        <w:t>ấy</w:t>
      </w:r>
      <w:r>
        <w:rPr>
          <w:i/>
          <w:spacing w:val="-5"/>
          <w:sz w:val="26"/>
        </w:rPr>
        <w:t> </w:t>
      </w:r>
      <w:r>
        <w:rPr>
          <w:i/>
          <w:sz w:val="26"/>
        </w:rPr>
        <w:t>tự</w:t>
      </w:r>
      <w:r>
        <w:rPr>
          <w:i/>
          <w:spacing w:val="-1"/>
          <w:sz w:val="26"/>
        </w:rPr>
        <w:t> </w:t>
      </w:r>
      <w:r>
        <w:rPr>
          <w:i/>
          <w:sz w:val="26"/>
        </w:rPr>
        <w:t>y</w:t>
      </w:r>
      <w:r>
        <w:rPr>
          <w:i/>
          <w:spacing w:val="-2"/>
          <w:sz w:val="26"/>
        </w:rPr>
        <w:t> </w:t>
      </w:r>
      <w:r>
        <w:rPr>
          <w:i/>
          <w:sz w:val="26"/>
        </w:rPr>
        <w:t>vô</w:t>
      </w:r>
      <w:r>
        <w:rPr>
          <w:i/>
          <w:spacing w:val="-4"/>
          <w:sz w:val="26"/>
        </w:rPr>
        <w:t> </w:t>
      </w:r>
      <w:r>
        <w:rPr>
          <w:i/>
          <w:sz w:val="26"/>
        </w:rPr>
        <w:t>minh</w:t>
      </w:r>
      <w:r>
        <w:rPr>
          <w:i/>
          <w:spacing w:val="-4"/>
          <w:sz w:val="26"/>
        </w:rPr>
        <w:t> </w:t>
      </w:r>
      <w:r>
        <w:rPr>
          <w:i/>
          <w:sz w:val="26"/>
        </w:rPr>
        <w:t>tùy</w:t>
      </w:r>
      <w:r>
        <w:rPr>
          <w:i/>
          <w:spacing w:val="-3"/>
          <w:sz w:val="26"/>
        </w:rPr>
        <w:t> </w:t>
      </w:r>
      <w:r>
        <w:rPr>
          <w:i/>
          <w:sz w:val="26"/>
        </w:rPr>
        <w:t>miên</w:t>
      </w:r>
      <w:r>
        <w:rPr>
          <w:i/>
          <w:spacing w:val="-4"/>
          <w:sz w:val="26"/>
        </w:rPr>
        <w:t> </w:t>
      </w:r>
      <w:r>
        <w:rPr>
          <w:i/>
          <w:sz w:val="26"/>
        </w:rPr>
        <w:t>phải</w:t>
      </w:r>
      <w:r>
        <w:rPr>
          <w:i/>
          <w:spacing w:val="-2"/>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21"/>
        <w:ind w:right="137"/>
      </w:pPr>
      <w:r>
        <w:rPr/>
        <w:t>Hay là cõi nào tự</w:t>
      </w:r>
      <w:r>
        <w:rPr>
          <w:spacing w:val="25"/>
        </w:rPr>
        <w:t> </w:t>
      </w:r>
      <w:r>
        <w:rPr/>
        <w:t>y vô minh tùy miên thì cõi ấy tự</w:t>
      </w:r>
      <w:r>
        <w:rPr>
          <w:spacing w:val="25"/>
        </w:rPr>
        <w:t> </w:t>
      </w:r>
      <w:r>
        <w:rPr/>
        <w:t>y ngã mạn tùy miên phải chăng? Cõi khổ thọ tự y vô minh tùy miên mà cõi ấy chẳng phải tự y ngã mạn tùy miên. Còn cõi Dục giới nhị thọ và Sắc giới, Vô sắc giới tự y vô minh tùy miên và cũng tự y ngã mạn tùy miên.</w:t>
      </w:r>
    </w:p>
    <w:p>
      <w:pPr>
        <w:pStyle w:val="Heading7"/>
        <w:spacing w:line="298" w:lineRule="exact" w:before="0"/>
        <w:rPr>
          <w:b w:val="0"/>
        </w:rPr>
      </w:pPr>
      <w:r>
        <w:rPr>
          <w:spacing w:val="-2"/>
        </w:rPr>
        <w:t>1302</w:t>
      </w:r>
      <w:r>
        <w:rPr>
          <w:b w:val="0"/>
          <w:spacing w:val="-2"/>
        </w:rPr>
        <w:t>.</w:t>
      </w:r>
    </w:p>
    <w:p>
      <w:pPr>
        <w:spacing w:line="298" w:lineRule="exact" w:before="0"/>
        <w:ind w:left="708" w:right="0" w:firstLine="0"/>
        <w:jc w:val="left"/>
        <w:rPr>
          <w:sz w:val="26"/>
        </w:rPr>
      </w:pPr>
      <w:r>
        <w:rPr>
          <w:i/>
          <w:sz w:val="26"/>
        </w:rPr>
        <w:t>Cõi</w:t>
      </w:r>
      <w:r>
        <w:rPr>
          <w:i/>
          <w:spacing w:val="-5"/>
          <w:sz w:val="26"/>
        </w:rPr>
        <w:t> </w:t>
      </w:r>
      <w:r>
        <w:rPr>
          <w:i/>
          <w:sz w:val="26"/>
        </w:rPr>
        <w:t>nào</w:t>
      </w:r>
      <w:r>
        <w:rPr>
          <w:i/>
          <w:spacing w:val="-5"/>
          <w:sz w:val="26"/>
        </w:rPr>
        <w:t> </w:t>
      </w:r>
      <w:r>
        <w:rPr>
          <w:i/>
          <w:sz w:val="26"/>
        </w:rPr>
        <w:t>tự</w:t>
      </w:r>
      <w:r>
        <w:rPr>
          <w:i/>
          <w:spacing w:val="-1"/>
          <w:sz w:val="26"/>
        </w:rPr>
        <w:t> </w:t>
      </w:r>
      <w:r>
        <w:rPr>
          <w:i/>
          <w:sz w:val="26"/>
        </w:rPr>
        <w:t>y</w:t>
      </w:r>
      <w:r>
        <w:rPr>
          <w:i/>
          <w:spacing w:val="-5"/>
          <w:sz w:val="26"/>
        </w:rPr>
        <w:t> </w:t>
      </w:r>
      <w:r>
        <w:rPr>
          <w:i/>
          <w:sz w:val="26"/>
        </w:rPr>
        <w:t>tà</w:t>
      </w:r>
      <w:r>
        <w:rPr>
          <w:i/>
          <w:spacing w:val="-4"/>
          <w:sz w:val="26"/>
        </w:rPr>
        <w:t> </w:t>
      </w:r>
      <w:r>
        <w:rPr>
          <w:i/>
          <w:sz w:val="26"/>
        </w:rPr>
        <w:t>kiến</w:t>
      </w:r>
      <w:r>
        <w:rPr>
          <w:i/>
          <w:spacing w:val="-3"/>
          <w:sz w:val="26"/>
        </w:rPr>
        <w:t> </w:t>
      </w:r>
      <w:r>
        <w:rPr>
          <w:i/>
          <w:sz w:val="26"/>
        </w:rPr>
        <w:t>tùy</w:t>
      </w:r>
      <w:r>
        <w:rPr>
          <w:i/>
          <w:spacing w:val="-3"/>
          <w:sz w:val="26"/>
        </w:rPr>
        <w:t> </w:t>
      </w:r>
      <w:r>
        <w:rPr>
          <w:i/>
          <w:sz w:val="26"/>
        </w:rPr>
        <w:t>miên</w:t>
      </w:r>
      <w:r>
        <w:rPr>
          <w:i/>
          <w:spacing w:val="-2"/>
          <w:sz w:val="26"/>
        </w:rPr>
        <w:t> </w:t>
      </w:r>
      <w:r>
        <w:rPr>
          <w:i/>
          <w:sz w:val="26"/>
        </w:rPr>
        <w:t>thì</w:t>
      </w:r>
      <w:r>
        <w:rPr>
          <w:i/>
          <w:spacing w:val="-5"/>
          <w:sz w:val="26"/>
        </w:rPr>
        <w:t> </w:t>
      </w:r>
      <w:r>
        <w:rPr>
          <w:i/>
          <w:sz w:val="26"/>
        </w:rPr>
        <w:t>cõi</w:t>
      </w:r>
      <w:r>
        <w:rPr>
          <w:i/>
          <w:spacing w:val="-3"/>
          <w:sz w:val="26"/>
        </w:rPr>
        <w:t> </w:t>
      </w:r>
      <w:r>
        <w:rPr>
          <w:i/>
          <w:sz w:val="26"/>
        </w:rPr>
        <w:t>ấy</w:t>
      </w:r>
      <w:r>
        <w:rPr>
          <w:i/>
          <w:spacing w:val="-5"/>
          <w:sz w:val="26"/>
        </w:rPr>
        <w:t> </w:t>
      </w:r>
      <w:r>
        <w:rPr>
          <w:i/>
          <w:sz w:val="26"/>
        </w:rPr>
        <w:t>tự</w:t>
      </w:r>
      <w:r>
        <w:rPr>
          <w:i/>
          <w:spacing w:val="-3"/>
          <w:sz w:val="26"/>
        </w:rPr>
        <w:t> </w:t>
      </w:r>
      <w:r>
        <w:rPr>
          <w:i/>
          <w:sz w:val="26"/>
        </w:rPr>
        <w:t>y</w:t>
      </w:r>
      <w:r>
        <w:rPr>
          <w:i/>
          <w:spacing w:val="-2"/>
          <w:sz w:val="26"/>
        </w:rPr>
        <w:t> </w:t>
      </w:r>
      <w:r>
        <w:rPr>
          <w:i/>
          <w:sz w:val="26"/>
        </w:rPr>
        <w:t>hoài</w:t>
      </w:r>
      <w:r>
        <w:rPr>
          <w:i/>
          <w:spacing w:val="-5"/>
          <w:sz w:val="26"/>
        </w:rPr>
        <w:t> </w:t>
      </w:r>
      <w:r>
        <w:rPr>
          <w:i/>
          <w:sz w:val="26"/>
        </w:rPr>
        <w:t>nghi</w:t>
      </w:r>
      <w:r>
        <w:rPr>
          <w:i/>
          <w:spacing w:val="-3"/>
          <w:sz w:val="26"/>
        </w:rPr>
        <w:t> </w:t>
      </w:r>
      <w:r>
        <w:rPr>
          <w:i/>
          <w:sz w:val="26"/>
        </w:rPr>
        <w:t>tùy</w:t>
      </w:r>
      <w:r>
        <w:rPr>
          <w:i/>
          <w:spacing w:val="-3"/>
          <w:sz w:val="26"/>
        </w:rPr>
        <w:t> </w:t>
      </w:r>
      <w:r>
        <w:rPr>
          <w:i/>
          <w:sz w:val="26"/>
        </w:rPr>
        <w:t>miên</w:t>
      </w:r>
      <w:r>
        <w:rPr>
          <w:i/>
          <w:spacing w:val="-3"/>
          <w:sz w:val="26"/>
        </w:rPr>
        <w:t> </w:t>
      </w:r>
      <w:r>
        <w:rPr>
          <w:i/>
          <w:sz w:val="26"/>
        </w:rPr>
        <w:t>phải</w:t>
      </w:r>
      <w:r>
        <w:rPr>
          <w:i/>
          <w:spacing w:val="-5"/>
          <w:sz w:val="26"/>
        </w:rPr>
        <w:t> </w:t>
      </w:r>
      <w:r>
        <w:rPr>
          <w:i/>
          <w:sz w:val="26"/>
        </w:rPr>
        <w:t>chăng?</w:t>
      </w:r>
      <w:r>
        <w:rPr>
          <w:i/>
          <w:spacing w:val="-4"/>
          <w:sz w:val="26"/>
        </w:rPr>
        <w:t> </w:t>
      </w:r>
      <w:r>
        <w:rPr>
          <w:sz w:val="26"/>
        </w:rPr>
        <w:t>Phải</w:t>
      </w:r>
      <w:r>
        <w:rPr>
          <w:spacing w:val="-4"/>
          <w:sz w:val="26"/>
        </w:rPr>
        <w:t> rồi.</w:t>
      </w:r>
    </w:p>
    <w:p>
      <w:pPr>
        <w:pStyle w:val="BodyText"/>
        <w:spacing w:before="121"/>
        <w:ind w:right="133"/>
        <w:jc w:val="left"/>
      </w:pPr>
      <w:r>
        <w:rPr/>
        <w:t>Hay</w:t>
      </w:r>
      <w:r>
        <w:rPr>
          <w:spacing w:val="19"/>
        </w:rPr>
        <w:t> </w:t>
      </w:r>
      <w:r>
        <w:rPr/>
        <w:t>là</w:t>
      </w:r>
      <w:r>
        <w:rPr>
          <w:spacing w:val="24"/>
        </w:rPr>
        <w:t> </w:t>
      </w:r>
      <w:r>
        <w:rPr/>
        <w:t>cõi</w:t>
      </w:r>
      <w:r>
        <w:rPr>
          <w:spacing w:val="24"/>
        </w:rPr>
        <w:t> </w:t>
      </w:r>
      <w:r>
        <w:rPr/>
        <w:t>nào</w:t>
      </w:r>
      <w:r>
        <w:rPr>
          <w:spacing w:val="24"/>
        </w:rPr>
        <w:t> </w:t>
      </w:r>
      <w:r>
        <w:rPr/>
        <w:t>tự</w:t>
      </w:r>
      <w:r>
        <w:rPr>
          <w:spacing w:val="27"/>
        </w:rPr>
        <w:t> </w:t>
      </w:r>
      <w:r>
        <w:rPr/>
        <w:t>y</w:t>
      </w:r>
      <w:r>
        <w:rPr>
          <w:spacing w:val="19"/>
        </w:rPr>
        <w:t> </w:t>
      </w:r>
      <w:r>
        <w:rPr/>
        <w:t>hoài</w:t>
      </w:r>
      <w:r>
        <w:rPr>
          <w:spacing w:val="23"/>
        </w:rPr>
        <w:t> </w:t>
      </w:r>
      <w:r>
        <w:rPr/>
        <w:t>nghi</w:t>
      </w:r>
      <w:r>
        <w:rPr>
          <w:spacing w:val="25"/>
        </w:rPr>
        <w:t> </w:t>
      </w:r>
      <w:r>
        <w:rPr/>
        <w:t>tùy</w:t>
      </w:r>
      <w:r>
        <w:rPr>
          <w:spacing w:val="21"/>
        </w:rPr>
        <w:t> </w:t>
      </w:r>
      <w:r>
        <w:rPr/>
        <w:t>miên</w:t>
      </w:r>
      <w:r>
        <w:rPr>
          <w:spacing w:val="25"/>
        </w:rPr>
        <w:t> </w:t>
      </w:r>
      <w:r>
        <w:rPr/>
        <w:t>thì</w:t>
      </w:r>
      <w:r>
        <w:rPr>
          <w:spacing w:val="24"/>
        </w:rPr>
        <w:t> </w:t>
      </w:r>
      <w:r>
        <w:rPr/>
        <w:t>cõi</w:t>
      </w:r>
      <w:r>
        <w:rPr>
          <w:spacing w:val="24"/>
        </w:rPr>
        <w:t> </w:t>
      </w:r>
      <w:r>
        <w:rPr/>
        <w:t>ấy</w:t>
      </w:r>
      <w:r>
        <w:rPr>
          <w:spacing w:val="19"/>
        </w:rPr>
        <w:t> </w:t>
      </w:r>
      <w:r>
        <w:rPr/>
        <w:t>tự</w:t>
      </w:r>
      <w:r>
        <w:rPr>
          <w:spacing w:val="27"/>
        </w:rPr>
        <w:t> </w:t>
      </w:r>
      <w:r>
        <w:rPr/>
        <w:t>y</w:t>
      </w:r>
      <w:r>
        <w:rPr>
          <w:spacing w:val="19"/>
        </w:rPr>
        <w:t> </w:t>
      </w:r>
      <w:r>
        <w:rPr/>
        <w:t>tà</w:t>
      </w:r>
      <w:r>
        <w:rPr>
          <w:spacing w:val="23"/>
        </w:rPr>
        <w:t> </w:t>
      </w:r>
      <w:r>
        <w:rPr/>
        <w:t>kiến</w:t>
      </w:r>
      <w:r>
        <w:rPr>
          <w:spacing w:val="23"/>
        </w:rPr>
        <w:t> </w:t>
      </w:r>
      <w:r>
        <w:rPr/>
        <w:t>tùy</w:t>
      </w:r>
      <w:r>
        <w:rPr>
          <w:spacing w:val="21"/>
        </w:rPr>
        <w:t> </w:t>
      </w:r>
      <w:r>
        <w:rPr/>
        <w:t>miên</w:t>
      </w:r>
      <w:r>
        <w:rPr>
          <w:spacing w:val="25"/>
        </w:rPr>
        <w:t> </w:t>
      </w:r>
      <w:r>
        <w:rPr/>
        <w:t>phải</w:t>
      </w:r>
      <w:r>
        <w:rPr>
          <w:spacing w:val="24"/>
        </w:rPr>
        <w:t> </w:t>
      </w:r>
      <w:r>
        <w:rPr/>
        <w:t>chăng? Phải rồi...</w:t>
      </w:r>
    </w:p>
    <w:p>
      <w:pPr>
        <w:pStyle w:val="Heading7"/>
        <w:spacing w:line="299" w:lineRule="exact" w:before="0"/>
        <w:rPr>
          <w:b w:val="0"/>
        </w:rPr>
      </w:pPr>
      <w:r>
        <w:rPr>
          <w:spacing w:val="-2"/>
        </w:rPr>
        <w:t>1303</w:t>
      </w:r>
      <w:r>
        <w:rPr>
          <w:b w:val="0"/>
          <w:spacing w:val="-2"/>
        </w:rPr>
        <w:t>.</w:t>
      </w:r>
    </w:p>
    <w:p>
      <w:pPr>
        <w:spacing w:before="1"/>
        <w:ind w:left="708" w:right="139" w:firstLine="0"/>
        <w:jc w:val="both"/>
        <w:rPr>
          <w:sz w:val="26"/>
        </w:rPr>
      </w:pPr>
      <w:r>
        <w:rPr>
          <w:i/>
          <w:sz w:val="26"/>
        </w:rPr>
        <w:t>Cõi nào tự y hoài nghi tùy miên thì cõi ấy tự y hữu ái tùy miên phải chăng? </w:t>
      </w:r>
      <w:r>
        <w:rPr>
          <w:sz w:val="26"/>
        </w:rPr>
        <w:t>Cõi Dục giới tam thọ tự y hoài nghi tùy miên mà cõi ấy chẳng phải tự y hữu ái tùy miên. Còn cõi Sắc giới, Vô sắc giới tự y hoài nghi tùy miên và cũng tự y hữu ái tùy miên.</w:t>
      </w:r>
    </w:p>
    <w:p>
      <w:pPr>
        <w:spacing w:after="0"/>
        <w:jc w:val="both"/>
        <w:rPr>
          <w:sz w:val="26"/>
        </w:rPr>
        <w:sectPr>
          <w:pgSz w:w="11630" w:h="16450"/>
          <w:pgMar w:header="576" w:footer="0" w:top="920" w:bottom="280" w:left="850" w:right="850"/>
        </w:sectPr>
      </w:pPr>
    </w:p>
    <w:p>
      <w:pPr>
        <w:pStyle w:val="BodyText"/>
        <w:spacing w:before="268"/>
        <w:jc w:val="left"/>
      </w:pPr>
      <w:r>
        <w:rPr/>
        <w:t>Hay</w:t>
      </w:r>
      <w:r>
        <w:rPr>
          <w:spacing w:val="-4"/>
        </w:rPr>
        <w:t> </w:t>
      </w:r>
      <w:r>
        <w:rPr/>
        <w:t>là cõi nào tự y</w:t>
      </w:r>
      <w:r>
        <w:rPr>
          <w:spacing w:val="-4"/>
        </w:rPr>
        <w:t> </w:t>
      </w:r>
      <w:r>
        <w:rPr/>
        <w:t>hữu ái</w:t>
      </w:r>
      <w:r>
        <w:rPr>
          <w:spacing w:val="-2"/>
        </w:rPr>
        <w:t> </w:t>
      </w:r>
      <w:r>
        <w:rPr/>
        <w:t>tùy</w:t>
      </w:r>
      <w:r>
        <w:rPr>
          <w:spacing w:val="-5"/>
        </w:rPr>
        <w:t> </w:t>
      </w:r>
      <w:r>
        <w:rPr/>
        <w:t>miên thì</w:t>
      </w:r>
      <w:r>
        <w:rPr>
          <w:spacing w:val="-1"/>
        </w:rPr>
        <w:t> </w:t>
      </w:r>
      <w:r>
        <w:rPr/>
        <w:t>cõi ấy</w:t>
      </w:r>
      <w:r>
        <w:rPr>
          <w:spacing w:val="-4"/>
        </w:rPr>
        <w:t> </w:t>
      </w:r>
      <w:r>
        <w:rPr/>
        <w:t>tự y</w:t>
      </w:r>
      <w:r>
        <w:rPr>
          <w:spacing w:val="-4"/>
        </w:rPr>
        <w:t> </w:t>
      </w:r>
      <w:r>
        <w:rPr/>
        <w:t>hoài nghi</w:t>
      </w:r>
      <w:r>
        <w:rPr>
          <w:spacing w:val="-1"/>
        </w:rPr>
        <w:t> </w:t>
      </w:r>
      <w:r>
        <w:rPr/>
        <w:t>tùy</w:t>
      </w:r>
      <w:r>
        <w:rPr>
          <w:spacing w:val="-5"/>
        </w:rPr>
        <w:t> </w:t>
      </w:r>
      <w:r>
        <w:rPr/>
        <w:t>miên phải</w:t>
      </w:r>
      <w:r>
        <w:rPr>
          <w:spacing w:val="-2"/>
        </w:rPr>
        <w:t> </w:t>
      </w:r>
      <w:r>
        <w:rPr/>
        <w:t>chăng? Phải </w:t>
      </w:r>
      <w:r>
        <w:rPr>
          <w:spacing w:val="-2"/>
        </w:rPr>
        <w:t>rồi...</w:t>
      </w:r>
    </w:p>
    <w:p>
      <w:pPr>
        <w:pStyle w:val="Heading7"/>
        <w:spacing w:line="298" w:lineRule="exact" w:before="0"/>
        <w:rPr>
          <w:b w:val="0"/>
        </w:rPr>
      </w:pPr>
      <w:r>
        <w:rPr>
          <w:spacing w:val="-2"/>
        </w:rPr>
        <w:t>1304</w:t>
      </w:r>
      <w:r>
        <w:rPr>
          <w:b w:val="0"/>
          <w:spacing w:val="-2"/>
        </w:rPr>
        <w:t>.</w:t>
      </w:r>
    </w:p>
    <w:p>
      <w:pPr>
        <w:spacing w:line="298" w:lineRule="exact" w:before="0"/>
        <w:ind w:left="708" w:right="0" w:firstLine="0"/>
        <w:jc w:val="both"/>
        <w:rPr>
          <w:sz w:val="26"/>
        </w:rPr>
      </w:pPr>
      <w:r>
        <w:rPr>
          <w:i/>
          <w:sz w:val="26"/>
        </w:rPr>
        <w:t>Cõi</w:t>
      </w:r>
      <w:r>
        <w:rPr>
          <w:i/>
          <w:spacing w:val="-5"/>
          <w:sz w:val="26"/>
        </w:rPr>
        <w:t> </w:t>
      </w:r>
      <w:r>
        <w:rPr>
          <w:i/>
          <w:sz w:val="26"/>
        </w:rPr>
        <w:t>nào</w:t>
      </w:r>
      <w:r>
        <w:rPr>
          <w:i/>
          <w:spacing w:val="-4"/>
          <w:sz w:val="26"/>
        </w:rPr>
        <w:t> </w:t>
      </w:r>
      <w:r>
        <w:rPr>
          <w:i/>
          <w:sz w:val="26"/>
        </w:rPr>
        <w:t>tự</w:t>
      </w:r>
      <w:r>
        <w:rPr>
          <w:i/>
          <w:spacing w:val="-2"/>
          <w:sz w:val="26"/>
        </w:rPr>
        <w:t> </w:t>
      </w:r>
      <w:r>
        <w:rPr>
          <w:i/>
          <w:sz w:val="26"/>
        </w:rPr>
        <w:t>y</w:t>
      </w:r>
      <w:r>
        <w:rPr>
          <w:i/>
          <w:spacing w:val="-4"/>
          <w:sz w:val="26"/>
        </w:rPr>
        <w:t> </w:t>
      </w:r>
      <w:r>
        <w:rPr>
          <w:i/>
          <w:sz w:val="26"/>
        </w:rPr>
        <w:t>hữu</w:t>
      </w:r>
      <w:r>
        <w:rPr>
          <w:i/>
          <w:spacing w:val="-5"/>
          <w:sz w:val="26"/>
        </w:rPr>
        <w:t> </w:t>
      </w:r>
      <w:r>
        <w:rPr>
          <w:i/>
          <w:sz w:val="26"/>
        </w:rPr>
        <w:t>ái</w:t>
      </w:r>
      <w:r>
        <w:rPr>
          <w:i/>
          <w:spacing w:val="-1"/>
          <w:sz w:val="26"/>
        </w:rPr>
        <w:t> </w:t>
      </w:r>
      <w:r>
        <w:rPr>
          <w:i/>
          <w:sz w:val="26"/>
        </w:rPr>
        <w:t>tùy</w:t>
      </w:r>
      <w:r>
        <w:rPr>
          <w:i/>
          <w:spacing w:val="-3"/>
          <w:sz w:val="26"/>
        </w:rPr>
        <w:t> </w:t>
      </w:r>
      <w:r>
        <w:rPr>
          <w:i/>
          <w:sz w:val="26"/>
        </w:rPr>
        <w:t>miên</w:t>
      </w:r>
      <w:r>
        <w:rPr>
          <w:i/>
          <w:spacing w:val="-2"/>
          <w:sz w:val="26"/>
        </w:rPr>
        <w:t> </w:t>
      </w:r>
      <w:r>
        <w:rPr>
          <w:i/>
          <w:sz w:val="26"/>
        </w:rPr>
        <w:t>thì</w:t>
      </w:r>
      <w:r>
        <w:rPr>
          <w:i/>
          <w:spacing w:val="-5"/>
          <w:sz w:val="26"/>
        </w:rPr>
        <w:t> </w:t>
      </w:r>
      <w:r>
        <w:rPr>
          <w:i/>
          <w:sz w:val="26"/>
        </w:rPr>
        <w:t>cõi</w:t>
      </w:r>
      <w:r>
        <w:rPr>
          <w:i/>
          <w:spacing w:val="-3"/>
          <w:sz w:val="26"/>
        </w:rPr>
        <w:t> </w:t>
      </w:r>
      <w:r>
        <w:rPr>
          <w:i/>
          <w:sz w:val="26"/>
        </w:rPr>
        <w:t>ấy</w:t>
      </w:r>
      <w:r>
        <w:rPr>
          <w:i/>
          <w:spacing w:val="-5"/>
          <w:sz w:val="26"/>
        </w:rPr>
        <w:t> </w:t>
      </w:r>
      <w:r>
        <w:rPr>
          <w:i/>
          <w:sz w:val="26"/>
        </w:rPr>
        <w:t>tự</w:t>
      </w:r>
      <w:r>
        <w:rPr>
          <w:i/>
          <w:spacing w:val="-3"/>
          <w:sz w:val="26"/>
        </w:rPr>
        <w:t> </w:t>
      </w:r>
      <w:r>
        <w:rPr>
          <w:i/>
          <w:sz w:val="26"/>
        </w:rPr>
        <w:t>y</w:t>
      </w:r>
      <w:r>
        <w:rPr>
          <w:i/>
          <w:spacing w:val="-2"/>
          <w:sz w:val="26"/>
        </w:rPr>
        <w:t> </w:t>
      </w:r>
      <w:r>
        <w:rPr>
          <w:i/>
          <w:sz w:val="26"/>
        </w:rPr>
        <w:t>vô</w:t>
      </w:r>
      <w:r>
        <w:rPr>
          <w:i/>
          <w:spacing w:val="-1"/>
          <w:sz w:val="26"/>
        </w:rPr>
        <w:t> </w:t>
      </w:r>
      <w:r>
        <w:rPr>
          <w:i/>
          <w:sz w:val="26"/>
        </w:rPr>
        <w:t>minh</w:t>
      </w:r>
      <w:r>
        <w:rPr>
          <w:i/>
          <w:spacing w:val="-4"/>
          <w:sz w:val="26"/>
        </w:rPr>
        <w:t> </w:t>
      </w:r>
      <w:r>
        <w:rPr>
          <w:i/>
          <w:sz w:val="26"/>
        </w:rPr>
        <w:t>tùy</w:t>
      </w:r>
      <w:r>
        <w:rPr>
          <w:i/>
          <w:spacing w:val="-4"/>
          <w:sz w:val="26"/>
        </w:rPr>
        <w:t> </w:t>
      </w:r>
      <w:r>
        <w:rPr>
          <w:i/>
          <w:sz w:val="26"/>
        </w:rPr>
        <w:t>miên</w:t>
      </w:r>
      <w:r>
        <w:rPr>
          <w:i/>
          <w:spacing w:val="-4"/>
          <w:sz w:val="26"/>
        </w:rPr>
        <w:t> </w:t>
      </w:r>
      <w:r>
        <w:rPr>
          <w:i/>
          <w:sz w:val="26"/>
        </w:rPr>
        <w:t>phải</w:t>
      </w:r>
      <w:r>
        <w:rPr>
          <w:i/>
          <w:spacing w:val="-4"/>
          <w:sz w:val="26"/>
        </w:rPr>
        <w:t> </w:t>
      </w:r>
      <w:r>
        <w:rPr>
          <w:i/>
          <w:sz w:val="26"/>
        </w:rPr>
        <w:t>chăng?</w:t>
      </w:r>
      <w:r>
        <w:rPr>
          <w:i/>
          <w:spacing w:val="-4"/>
          <w:sz w:val="26"/>
        </w:rPr>
        <w:t> </w:t>
      </w:r>
      <w:r>
        <w:rPr>
          <w:sz w:val="26"/>
        </w:rPr>
        <w:t>Phải</w:t>
      </w:r>
      <w:r>
        <w:rPr>
          <w:spacing w:val="-4"/>
          <w:sz w:val="26"/>
        </w:rPr>
        <w:t> rồi.</w:t>
      </w:r>
    </w:p>
    <w:p>
      <w:pPr>
        <w:pStyle w:val="BodyText"/>
        <w:spacing w:before="121"/>
        <w:ind w:right="137"/>
      </w:pPr>
      <w:r>
        <w:rPr/>
        <w:t>Hay là cõi nào tự y vô minh tùy miên thì cõi ấy tự y hữu ái tùy miên phải chăng? Cõi Dục giới tam thọ tự y vô minh tùy miên mà cõi ấy chẳng phải tự y hữu ái tùy miên. Còn cõi Sắc giới, Vô sắc giới tự y vô minh tùy miên và cũng tự y hữu ái tùy miên.</w:t>
      </w:r>
    </w:p>
    <w:p>
      <w:pPr>
        <w:pStyle w:val="Heading7"/>
        <w:spacing w:line="299" w:lineRule="exact" w:before="1"/>
        <w:rPr>
          <w:b w:val="0"/>
        </w:rPr>
      </w:pPr>
      <w:r>
        <w:rPr>
          <w:spacing w:val="-2"/>
        </w:rPr>
        <w:t>1305</w:t>
      </w:r>
      <w:r>
        <w:rPr>
          <w:b w:val="0"/>
          <w:spacing w:val="-2"/>
        </w:rPr>
        <w:t>.</w:t>
      </w:r>
    </w:p>
    <w:p>
      <w:pPr>
        <w:pStyle w:val="ListParagraph"/>
        <w:numPr>
          <w:ilvl w:val="0"/>
          <w:numId w:val="14"/>
        </w:numPr>
        <w:tabs>
          <w:tab w:pos="708" w:val="left" w:leader="none"/>
        </w:tabs>
        <w:spacing w:line="240" w:lineRule="auto" w:before="0" w:after="0"/>
        <w:ind w:left="708" w:right="142" w:hanging="284"/>
        <w:jc w:val="left"/>
        <w:rPr>
          <w:sz w:val="26"/>
        </w:rPr>
      </w:pPr>
      <w:r>
        <w:rPr>
          <w:i/>
          <w:sz w:val="26"/>
        </w:rPr>
        <w:t>Cõi nào tự y dục ái tùy miên và phẫn nhuế tùy miên thì cõi ấy tự y ngã mạn tùy miên</w:t>
      </w:r>
      <w:r>
        <w:rPr>
          <w:i/>
          <w:spacing w:val="80"/>
          <w:sz w:val="26"/>
        </w:rPr>
        <w:t> </w:t>
      </w:r>
      <w:r>
        <w:rPr>
          <w:i/>
          <w:sz w:val="26"/>
        </w:rPr>
        <w:t>phải chăng? </w:t>
      </w:r>
      <w:r>
        <w:rPr>
          <w:sz w:val="26"/>
        </w:rPr>
        <w:t>Không có.</w:t>
      </w:r>
    </w:p>
    <w:p>
      <w:pPr>
        <w:pStyle w:val="BodyText"/>
        <w:spacing w:before="118"/>
        <w:ind w:right="132"/>
      </w:pPr>
      <w:r>
        <w:rPr/>
        <w:t>Hay là cõi nào tự y</w:t>
      </w:r>
      <w:r>
        <w:rPr>
          <w:spacing w:val="-2"/>
        </w:rPr>
        <w:t> </w:t>
      </w:r>
      <w:r>
        <w:rPr/>
        <w:t>ngã mạn tùy miên thì cõi ấy tự y dục ái tùy miên và phẫn nhuế tùy miên phải chăng? Cõi Sắc giới, Vô sắc giới tự y ngã mạn tùy miên mà cõi ấy chẳng phải tự y dục ái tùy miên và phẫn nhuế tùy miên. Cõi Dục giới nhị thọ tự y ngã mạn</w:t>
      </w:r>
      <w:r>
        <w:rPr>
          <w:spacing w:val="40"/>
        </w:rPr>
        <w:t> </w:t>
      </w:r>
      <w:r>
        <w:rPr/>
        <w:t>tùy miên và dục ái tùy miên mà cõi ấy chẳng phải tự y phẫn nhuế tùy miên.</w:t>
      </w:r>
    </w:p>
    <w:p>
      <w:pPr>
        <w:pStyle w:val="ListParagraph"/>
        <w:numPr>
          <w:ilvl w:val="0"/>
          <w:numId w:val="14"/>
        </w:numPr>
        <w:tabs>
          <w:tab w:pos="708" w:val="left" w:leader="none"/>
          <w:tab w:pos="710" w:val="left" w:leader="none"/>
        </w:tabs>
        <w:spacing w:line="237" w:lineRule="auto" w:before="126" w:after="0"/>
        <w:ind w:left="710" w:right="139" w:hanging="287"/>
        <w:jc w:val="both"/>
        <w:rPr>
          <w:sz w:val="26"/>
        </w:rPr>
      </w:pPr>
      <w:r>
        <w:rPr>
          <w:i/>
          <w:sz w:val="26"/>
        </w:rPr>
        <w:t>Cõi nào tự y dục ái tùy miên và phẫn nhuế tùy miên thì cõi ấy tự y tà kiến tùy miên... hoài nghi tùy miên phải chăng? </w:t>
      </w:r>
      <w:r>
        <w:rPr>
          <w:sz w:val="26"/>
        </w:rPr>
        <w:t>Không có.</w:t>
      </w:r>
    </w:p>
    <w:p>
      <w:pPr>
        <w:pStyle w:val="BodyText"/>
        <w:spacing w:before="120"/>
        <w:ind w:right="135"/>
      </w:pPr>
      <w:r>
        <w:rPr/>
        <w:t>Hay</w:t>
      </w:r>
      <w:r>
        <w:rPr>
          <w:spacing w:val="-4"/>
        </w:rPr>
        <w:t> </w:t>
      </w:r>
      <w:r>
        <w:rPr/>
        <w:t>là cõi nào tự y</w:t>
      </w:r>
      <w:r>
        <w:rPr>
          <w:spacing w:val="-4"/>
        </w:rPr>
        <w:t> </w:t>
      </w:r>
      <w:r>
        <w:rPr/>
        <w:t>hoài nghi tùy</w:t>
      </w:r>
      <w:r>
        <w:rPr>
          <w:spacing w:val="-2"/>
        </w:rPr>
        <w:t> </w:t>
      </w:r>
      <w:r>
        <w:rPr/>
        <w:t>miên thì cõi ấy</w:t>
      </w:r>
      <w:r>
        <w:rPr>
          <w:spacing w:val="-4"/>
        </w:rPr>
        <w:t> </w:t>
      </w:r>
      <w:r>
        <w:rPr/>
        <w:t>tự y</w:t>
      </w:r>
      <w:r>
        <w:rPr>
          <w:spacing w:val="-4"/>
        </w:rPr>
        <w:t> </w:t>
      </w:r>
      <w:r>
        <w:rPr/>
        <w:t>dục ái tùy</w:t>
      </w:r>
      <w:r>
        <w:rPr>
          <w:spacing w:val="-2"/>
        </w:rPr>
        <w:t> </w:t>
      </w:r>
      <w:r>
        <w:rPr/>
        <w:t>miên và phẫn nhuế tùy miên phải chăng? Cõi Sắc giới, Vô sắc giới tự y hoài nghi tùy miên mà cõi ấy chẳng phải tự y dục ái tùy miên với phẫn nhuế tùy miên. Cõi Dục giới nhị thọ tự y hoài nghi tùy miên và dục ái tùy miên mà cõi ấy chẳng phải tự y phẫn nhuế tùy miên. Cõi khổ thọ tự y hoài nghi tùy miên và phẫn nhuế tùy miên mà cõi ấy chẳng phải tự y dục ái</w:t>
      </w:r>
      <w:r>
        <w:rPr>
          <w:spacing w:val="40"/>
        </w:rPr>
        <w:t> </w:t>
      </w:r>
      <w:r>
        <w:rPr/>
        <w:t>tùy miên.</w:t>
      </w:r>
    </w:p>
    <w:p>
      <w:pPr>
        <w:pStyle w:val="ListParagraph"/>
        <w:numPr>
          <w:ilvl w:val="0"/>
          <w:numId w:val="14"/>
        </w:numPr>
        <w:tabs>
          <w:tab w:pos="708" w:val="left" w:leader="none"/>
          <w:tab w:pos="710" w:val="left" w:leader="none"/>
        </w:tabs>
        <w:spacing w:line="237" w:lineRule="auto" w:before="125" w:after="0"/>
        <w:ind w:left="710" w:right="138" w:hanging="287"/>
        <w:jc w:val="both"/>
        <w:rPr>
          <w:sz w:val="26"/>
        </w:rPr>
      </w:pPr>
      <w:r>
        <w:rPr>
          <w:i/>
          <w:sz w:val="26"/>
        </w:rPr>
        <w:t>Cõi nào tự y dục ái tùy miên và phẫn nhuế tùy miên thì cõi ấy tự y hữu ái tùy miên</w:t>
      </w:r>
      <w:r>
        <w:rPr>
          <w:i/>
          <w:spacing w:val="80"/>
          <w:sz w:val="26"/>
        </w:rPr>
        <w:t> </w:t>
      </w:r>
      <w:r>
        <w:rPr>
          <w:i/>
          <w:sz w:val="26"/>
        </w:rPr>
        <w:t>phải chăng? </w:t>
      </w:r>
      <w:r>
        <w:rPr>
          <w:sz w:val="26"/>
        </w:rPr>
        <w:t>Không có.</w:t>
      </w:r>
    </w:p>
    <w:p>
      <w:pPr>
        <w:pStyle w:val="BodyText"/>
        <w:spacing w:before="122"/>
        <w:ind w:right="135"/>
      </w:pPr>
      <w:r>
        <w:rPr/>
        <w:t>Hay là cõi nào tự y hữu ái tùy miên thì cõi ấy tự y dục ái tùy miên và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tự y dục ái tùy miên, phẫn nhuế tùy miên thì cõi ấy tự y vô minh tùy miên phải chăng? </w:t>
      </w:r>
      <w:r>
        <w:rPr>
          <w:sz w:val="26"/>
        </w:rPr>
        <w:t>Không có.</w:t>
      </w:r>
    </w:p>
    <w:p>
      <w:pPr>
        <w:pStyle w:val="BodyText"/>
        <w:spacing w:before="122"/>
        <w:ind w:right="132"/>
      </w:pPr>
      <w:r>
        <w:rPr/>
        <w:t>Hay là cõi nào tự y vô minh tùy miên thì cõi ấy tự y dục ái tùy miên và phẫn nhuế tùy miên phải chăng? Cõi Sắc giới, Vô sắc giới tự y vô minh tùy miên mà cõi ấy chẳng phải tự y dục ái tùy miên và phẫn nhuế tùy miên. Cõi Dục giới nhị thọ tự y vô minh</w:t>
      </w:r>
      <w:r>
        <w:rPr>
          <w:spacing w:val="40"/>
        </w:rPr>
        <w:t> </w:t>
      </w:r>
      <w:r>
        <w:rPr/>
        <w:t>tùy miên và dục ái tùy miên mà cõi ấy chẳng phải tự y phẫn nhuế tùy miên. Cõi khổ thọ tự y</w:t>
      </w:r>
      <w:r>
        <w:rPr>
          <w:spacing w:val="-2"/>
        </w:rPr>
        <w:t> </w:t>
      </w:r>
      <w:r>
        <w:rPr/>
        <w:t>vô minh tùy miên và phẫn nhuế tùy miên mà cõi ấy</w:t>
      </w:r>
      <w:r>
        <w:rPr>
          <w:spacing w:val="-2"/>
        </w:rPr>
        <w:t> </w:t>
      </w:r>
      <w:r>
        <w:rPr/>
        <w:t>chẳng phải tự y</w:t>
      </w:r>
      <w:r>
        <w:rPr>
          <w:spacing w:val="-2"/>
        </w:rPr>
        <w:t> </w:t>
      </w:r>
      <w:r>
        <w:rPr/>
        <w:t>dục ái tùy </w:t>
      </w:r>
      <w:r>
        <w:rPr>
          <w:spacing w:val="-4"/>
        </w:rPr>
        <w:t>miên.</w:t>
      </w:r>
    </w:p>
    <w:p>
      <w:pPr>
        <w:pStyle w:val="Heading7"/>
        <w:spacing w:line="299" w:lineRule="exact" w:before="0"/>
        <w:rPr>
          <w:b w:val="0"/>
        </w:rPr>
      </w:pPr>
      <w:r>
        <w:rPr>
          <w:spacing w:val="-2"/>
        </w:rPr>
        <w:t>1306</w:t>
      </w:r>
      <w:r>
        <w:rPr>
          <w:b w:val="0"/>
          <w:spacing w:val="-2"/>
        </w:rPr>
        <w:t>.</w:t>
      </w:r>
    </w:p>
    <w:p>
      <w:pPr>
        <w:pStyle w:val="ListParagraph"/>
        <w:numPr>
          <w:ilvl w:val="0"/>
          <w:numId w:val="14"/>
        </w:numPr>
        <w:tabs>
          <w:tab w:pos="708" w:val="left" w:leader="none"/>
        </w:tabs>
        <w:spacing w:line="237" w:lineRule="auto" w:before="4" w:after="0"/>
        <w:ind w:left="708" w:right="137" w:hanging="284"/>
        <w:jc w:val="left"/>
        <w:rPr>
          <w:sz w:val="26"/>
        </w:rPr>
      </w:pPr>
      <w:r>
        <w:rPr>
          <w:i/>
          <w:sz w:val="26"/>
        </w:rPr>
        <w:t>Cõi nào tự y dục ái tùy miên, phẫn nhuế tùy miên và ngã mạn tùy miên thì cõi ấy tự y</w:t>
      </w:r>
      <w:r>
        <w:rPr>
          <w:i/>
          <w:spacing w:val="40"/>
          <w:sz w:val="26"/>
        </w:rPr>
        <w:t> </w:t>
      </w:r>
      <w:r>
        <w:rPr>
          <w:i/>
          <w:sz w:val="26"/>
        </w:rPr>
        <w:t>tà kiến tùy miên... hoài nghi tùy miên phải chăng? </w:t>
      </w:r>
      <w:r>
        <w:rPr>
          <w:sz w:val="26"/>
        </w:rPr>
        <w:t>Không có.</w:t>
      </w:r>
    </w:p>
    <w:p>
      <w:pPr>
        <w:pStyle w:val="BodyText"/>
        <w:spacing w:before="122"/>
        <w:ind w:right="132"/>
      </w:pPr>
      <w:r>
        <w:rPr/>
        <w:t>Hay là cõi nào tự y hoài nghi tùy miên thì cõi ấy tự y dục ái tùy miên, phẫn nhuế tùy miên và ngã mạn tùy miên phải chăng? Cõi Sắc giới, Vô sắc giới tự y hoài nghi tùy miên và ngã mạn tùy</w:t>
      </w:r>
      <w:r>
        <w:rPr>
          <w:spacing w:val="-2"/>
        </w:rPr>
        <w:t> </w:t>
      </w:r>
      <w:r>
        <w:rPr/>
        <w:t>miên mà cõi ấy</w:t>
      </w:r>
      <w:r>
        <w:rPr>
          <w:spacing w:val="-5"/>
        </w:rPr>
        <w:t> </w:t>
      </w:r>
      <w:r>
        <w:rPr/>
        <w:t>chẳng phải tự y</w:t>
      </w:r>
      <w:r>
        <w:rPr>
          <w:spacing w:val="-4"/>
        </w:rPr>
        <w:t> </w:t>
      </w:r>
      <w:r>
        <w:rPr/>
        <w:t>dục ái tùy</w:t>
      </w:r>
      <w:r>
        <w:rPr>
          <w:spacing w:val="-2"/>
        </w:rPr>
        <w:t> </w:t>
      </w:r>
      <w:r>
        <w:rPr/>
        <w:t>miên và phẫn nhuế tùy miên. Cõi Dục giới nhị thọ tự y hoài nghi tùy miên, dục ái tùy miên và ngã mạn tùy miên</w:t>
      </w:r>
      <w:r>
        <w:rPr>
          <w:spacing w:val="20"/>
        </w:rPr>
        <w:t> </w:t>
      </w:r>
      <w:r>
        <w:rPr/>
        <w:t>mà</w:t>
      </w:r>
      <w:r>
        <w:rPr>
          <w:spacing w:val="18"/>
        </w:rPr>
        <w:t> </w:t>
      </w:r>
      <w:r>
        <w:rPr/>
        <w:t>cõi</w:t>
      </w:r>
      <w:r>
        <w:rPr>
          <w:spacing w:val="18"/>
        </w:rPr>
        <w:t> </w:t>
      </w:r>
      <w:r>
        <w:rPr/>
        <w:t>ấy</w:t>
      </w:r>
      <w:r>
        <w:rPr>
          <w:spacing w:val="13"/>
        </w:rPr>
        <w:t> </w:t>
      </w:r>
      <w:r>
        <w:rPr/>
        <w:t>chẳng</w:t>
      </w:r>
      <w:r>
        <w:rPr>
          <w:spacing w:val="20"/>
        </w:rPr>
        <w:t> </w:t>
      </w:r>
      <w:r>
        <w:rPr/>
        <w:t>phải</w:t>
      </w:r>
      <w:r>
        <w:rPr>
          <w:spacing w:val="18"/>
        </w:rPr>
        <w:t> </w:t>
      </w:r>
      <w:r>
        <w:rPr/>
        <w:t>tự</w:t>
      </w:r>
      <w:r>
        <w:rPr>
          <w:spacing w:val="23"/>
        </w:rPr>
        <w:t> </w:t>
      </w:r>
      <w:r>
        <w:rPr/>
        <w:t>y</w:t>
      </w:r>
      <w:r>
        <w:rPr>
          <w:spacing w:val="13"/>
        </w:rPr>
        <w:t> </w:t>
      </w:r>
      <w:r>
        <w:rPr/>
        <w:t>phẫn</w:t>
      </w:r>
      <w:r>
        <w:rPr>
          <w:spacing w:val="18"/>
        </w:rPr>
        <w:t> </w:t>
      </w:r>
      <w:r>
        <w:rPr/>
        <w:t>nhuế</w:t>
      </w:r>
      <w:r>
        <w:rPr>
          <w:spacing w:val="20"/>
        </w:rPr>
        <w:t> </w:t>
      </w:r>
      <w:r>
        <w:rPr/>
        <w:t>tùy</w:t>
      </w:r>
      <w:r>
        <w:rPr>
          <w:spacing w:val="19"/>
        </w:rPr>
        <w:t> </w:t>
      </w:r>
      <w:r>
        <w:rPr/>
        <w:t>miên.</w:t>
      </w:r>
      <w:r>
        <w:rPr>
          <w:spacing w:val="18"/>
        </w:rPr>
        <w:t> </w:t>
      </w:r>
      <w:r>
        <w:rPr/>
        <w:t>Cõi</w:t>
      </w:r>
      <w:r>
        <w:rPr>
          <w:spacing w:val="18"/>
        </w:rPr>
        <w:t> </w:t>
      </w:r>
      <w:r>
        <w:rPr/>
        <w:t>khổ</w:t>
      </w:r>
      <w:r>
        <w:rPr>
          <w:spacing w:val="19"/>
        </w:rPr>
        <w:t> </w:t>
      </w:r>
      <w:r>
        <w:rPr/>
        <w:t>thọ</w:t>
      </w:r>
      <w:r>
        <w:rPr>
          <w:spacing w:val="18"/>
        </w:rPr>
        <w:t> </w:t>
      </w:r>
      <w:r>
        <w:rPr/>
        <w:t>tự</w:t>
      </w:r>
      <w:r>
        <w:rPr>
          <w:spacing w:val="22"/>
        </w:rPr>
        <w:t> </w:t>
      </w:r>
      <w:r>
        <w:rPr/>
        <w:t>y</w:t>
      </w:r>
      <w:r>
        <w:rPr>
          <w:spacing w:val="13"/>
        </w:rPr>
        <w:t> </w:t>
      </w:r>
      <w:r>
        <w:rPr/>
        <w:t>hoài</w:t>
      </w:r>
      <w:r>
        <w:rPr>
          <w:spacing w:val="18"/>
        </w:rPr>
        <w:t> </w:t>
      </w:r>
      <w:r>
        <w:rPr/>
        <w:t>nghi</w:t>
      </w:r>
      <w:r>
        <w:rPr>
          <w:spacing w:val="19"/>
        </w:rPr>
        <w:t> </w:t>
      </w:r>
      <w:r>
        <w:rPr>
          <w:spacing w:val="-5"/>
        </w:rPr>
        <w:t>tùy</w:t>
      </w:r>
    </w:p>
    <w:p>
      <w:pPr>
        <w:pStyle w:val="BodyText"/>
        <w:spacing w:after="0"/>
        <w:sectPr>
          <w:pgSz w:w="11630" w:h="16450"/>
          <w:pgMar w:header="576" w:footer="0" w:top="920" w:bottom="280" w:left="850" w:right="850"/>
        </w:sectPr>
      </w:pPr>
    </w:p>
    <w:p>
      <w:pPr>
        <w:pStyle w:val="BodyText"/>
        <w:spacing w:before="268"/>
        <w:ind w:right="135"/>
      </w:pPr>
      <w:r>
        <w:rPr/>
        <w:t>miên và phẫn</w:t>
      </w:r>
      <w:r>
        <w:rPr>
          <w:spacing w:val="-1"/>
        </w:rPr>
        <w:t> </w:t>
      </w:r>
      <w:r>
        <w:rPr/>
        <w:t>nhuế tùy</w:t>
      </w:r>
      <w:r>
        <w:rPr>
          <w:spacing w:val="-3"/>
        </w:rPr>
        <w:t> </w:t>
      </w:r>
      <w:r>
        <w:rPr/>
        <w:t>miên mà cõi ấy</w:t>
      </w:r>
      <w:r>
        <w:rPr>
          <w:spacing w:val="-6"/>
        </w:rPr>
        <w:t> </w:t>
      </w:r>
      <w:r>
        <w:rPr/>
        <w:t>chẳng</w:t>
      </w:r>
      <w:r>
        <w:rPr>
          <w:spacing w:val="-1"/>
        </w:rPr>
        <w:t> </w:t>
      </w:r>
      <w:r>
        <w:rPr/>
        <w:t>phải tự y</w:t>
      </w:r>
      <w:r>
        <w:rPr>
          <w:spacing w:val="-5"/>
        </w:rPr>
        <w:t> </w:t>
      </w:r>
      <w:r>
        <w:rPr/>
        <w:t>dục ái tùy</w:t>
      </w:r>
      <w:r>
        <w:rPr>
          <w:spacing w:val="-3"/>
        </w:rPr>
        <w:t> </w:t>
      </w:r>
      <w:r>
        <w:rPr/>
        <w:t>miên và ngã mạn tùy </w:t>
      </w:r>
      <w:r>
        <w:rPr>
          <w:spacing w:val="-4"/>
        </w:rPr>
        <w:t>miên.</w:t>
      </w:r>
    </w:p>
    <w:p>
      <w:pPr>
        <w:pStyle w:val="ListParagraph"/>
        <w:numPr>
          <w:ilvl w:val="0"/>
          <w:numId w:val="14"/>
        </w:numPr>
        <w:tabs>
          <w:tab w:pos="708" w:val="left" w:leader="none"/>
          <w:tab w:pos="710" w:val="left" w:leader="none"/>
        </w:tabs>
        <w:spacing w:line="237" w:lineRule="auto" w:before="123" w:after="0"/>
        <w:ind w:left="710" w:right="134" w:hanging="287"/>
        <w:jc w:val="both"/>
        <w:rPr>
          <w:sz w:val="26"/>
        </w:rPr>
      </w:pPr>
      <w:r>
        <w:rPr>
          <w:i/>
          <w:sz w:val="26"/>
        </w:rPr>
        <w:t>Cõi nào tự y dục ái tùy miên, phẫn nhuế tùy miên và ngã mạn tùy miên thì cõi ấy tự y hữu ái tùy miên phải chăng? </w:t>
      </w:r>
      <w:r>
        <w:rPr>
          <w:sz w:val="26"/>
        </w:rPr>
        <w:t>Không có.</w:t>
      </w:r>
    </w:p>
    <w:p>
      <w:pPr>
        <w:pStyle w:val="BodyText"/>
        <w:spacing w:before="123"/>
        <w:ind w:right="140"/>
      </w:pPr>
      <w:r>
        <w:rPr/>
        <w:t>Hay</w:t>
      </w:r>
      <w:r>
        <w:rPr>
          <w:spacing w:val="-4"/>
        </w:rPr>
        <w:t> </w:t>
      </w:r>
      <w:r>
        <w:rPr/>
        <w:t>là cõi nào</w:t>
      </w:r>
      <w:r>
        <w:rPr>
          <w:spacing w:val="-2"/>
        </w:rPr>
        <w:t> </w:t>
      </w:r>
      <w:r>
        <w:rPr/>
        <w:t>tự y</w:t>
      </w:r>
      <w:r>
        <w:rPr>
          <w:spacing w:val="-6"/>
        </w:rPr>
        <w:t> </w:t>
      </w:r>
      <w:r>
        <w:rPr/>
        <w:t>hữu ái</w:t>
      </w:r>
      <w:r>
        <w:rPr>
          <w:spacing w:val="-2"/>
        </w:rPr>
        <w:t> </w:t>
      </w:r>
      <w:r>
        <w:rPr/>
        <w:t>tùy</w:t>
      </w:r>
      <w:r>
        <w:rPr>
          <w:spacing w:val="-5"/>
        </w:rPr>
        <w:t> </w:t>
      </w:r>
      <w:r>
        <w:rPr/>
        <w:t>miên thì</w:t>
      </w:r>
      <w:r>
        <w:rPr>
          <w:spacing w:val="-1"/>
        </w:rPr>
        <w:t> </w:t>
      </w:r>
      <w:r>
        <w:rPr/>
        <w:t>cõi ấy</w:t>
      </w:r>
      <w:r>
        <w:rPr>
          <w:spacing w:val="-4"/>
        </w:rPr>
        <w:t> </w:t>
      </w:r>
      <w:r>
        <w:rPr/>
        <w:t>tự y</w:t>
      </w:r>
      <w:r>
        <w:rPr>
          <w:spacing w:val="-4"/>
        </w:rPr>
        <w:t> </w:t>
      </w:r>
      <w:r>
        <w:rPr/>
        <w:t>dục ái tùy</w:t>
      </w:r>
      <w:r>
        <w:rPr>
          <w:spacing w:val="-4"/>
        </w:rPr>
        <w:t> </w:t>
      </w:r>
      <w:r>
        <w:rPr/>
        <w:t>miên, phẫn</w:t>
      </w:r>
      <w:r>
        <w:rPr>
          <w:spacing w:val="-2"/>
        </w:rPr>
        <w:t> </w:t>
      </w:r>
      <w:r>
        <w:rPr/>
        <w:t>nhuế tùy</w:t>
      </w:r>
      <w:r>
        <w:rPr>
          <w:spacing w:val="-5"/>
        </w:rPr>
        <w:t> </w:t>
      </w:r>
      <w:r>
        <w:rPr/>
        <w:t>miên và ngã mạn tùy miên phải chăng? Tự y ngã mạn tùy miên.</w:t>
      </w:r>
    </w:p>
    <w:p>
      <w:pPr>
        <w:pStyle w:val="ListParagraph"/>
        <w:numPr>
          <w:ilvl w:val="0"/>
          <w:numId w:val="14"/>
        </w:numPr>
        <w:tabs>
          <w:tab w:pos="708" w:val="left" w:leader="none"/>
          <w:tab w:pos="710" w:val="left" w:leader="none"/>
        </w:tabs>
        <w:spacing w:line="237" w:lineRule="auto" w:before="122" w:after="0"/>
        <w:ind w:left="710" w:right="134" w:hanging="287"/>
        <w:jc w:val="both"/>
        <w:rPr>
          <w:sz w:val="26"/>
        </w:rPr>
      </w:pPr>
      <w:r>
        <w:rPr>
          <w:i/>
          <w:sz w:val="26"/>
        </w:rPr>
        <w:t>Cõi nào tự y dục ái tùy miên, phẫn nhuế tùy miên và ngã mạn tùy miên thì cõi ấy tự y vô minh tùy miên phải chăng? </w:t>
      </w:r>
      <w:r>
        <w:rPr>
          <w:sz w:val="26"/>
        </w:rPr>
        <w:t>Không có.</w:t>
      </w:r>
    </w:p>
    <w:p>
      <w:pPr>
        <w:pStyle w:val="BodyText"/>
        <w:spacing w:before="123"/>
        <w:ind w:right="132"/>
      </w:pPr>
      <w:r>
        <w:rPr/>
        <w:t>Hay là cõi nào tự y vô minh tùy miên thì cõi ấy tự y dục ái tùy miên, phẫn nhuế tùy miên và ngã mạn tùy miên phải chăng? Cõi Sắc giới, Vô sắc giới tự y vô minh tùy miên và ngã mạn tùy miên mà những cõi ấy chẳng phải tự y dục ái tùy miên và phẫn nhuế tùy miên. Cõi Dục giới nhị thọ tự y vô minh tùy miên, dục ái tùy miên, ngã mạn tùy miên mà cõi ấy chẳng phải tự y phẫn nhuế tùy miên. Cõi khổ thọ tự y vô minh tùy miên và phẫn nhuế tùy</w:t>
      </w:r>
      <w:r>
        <w:rPr>
          <w:spacing w:val="-2"/>
        </w:rPr>
        <w:t> </w:t>
      </w:r>
      <w:r>
        <w:rPr/>
        <w:t>miên mà cõi ấy</w:t>
      </w:r>
      <w:r>
        <w:rPr>
          <w:spacing w:val="-5"/>
        </w:rPr>
        <w:t> </w:t>
      </w:r>
      <w:r>
        <w:rPr/>
        <w:t>chẳng phải tự y</w:t>
      </w:r>
      <w:r>
        <w:rPr>
          <w:spacing w:val="-4"/>
        </w:rPr>
        <w:t> </w:t>
      </w:r>
      <w:r>
        <w:rPr/>
        <w:t>dục ái tùy</w:t>
      </w:r>
      <w:r>
        <w:rPr>
          <w:spacing w:val="-2"/>
        </w:rPr>
        <w:t> </w:t>
      </w:r>
      <w:r>
        <w:rPr/>
        <w:t>miên và ngã mạn tùy </w:t>
      </w:r>
      <w:r>
        <w:rPr>
          <w:spacing w:val="-4"/>
        </w:rPr>
        <w:t>miên.</w:t>
      </w:r>
    </w:p>
    <w:p>
      <w:pPr>
        <w:pStyle w:val="Heading7"/>
        <w:spacing w:line="299" w:lineRule="exact" w:before="0"/>
        <w:rPr>
          <w:b w:val="0"/>
        </w:rPr>
      </w:pPr>
      <w:r>
        <w:rPr>
          <w:spacing w:val="-2"/>
        </w:rPr>
        <w:t>1307</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Cõi</w:t>
      </w:r>
      <w:r>
        <w:rPr>
          <w:i/>
          <w:spacing w:val="24"/>
          <w:sz w:val="26"/>
        </w:rPr>
        <w:t> </w:t>
      </w:r>
      <w:r>
        <w:rPr>
          <w:i/>
          <w:sz w:val="26"/>
        </w:rPr>
        <w:t>nào</w:t>
      </w:r>
      <w:r>
        <w:rPr>
          <w:i/>
          <w:spacing w:val="24"/>
          <w:sz w:val="26"/>
        </w:rPr>
        <w:t> </w:t>
      </w:r>
      <w:r>
        <w:rPr>
          <w:i/>
          <w:sz w:val="26"/>
        </w:rPr>
        <w:t>tự</w:t>
      </w:r>
      <w:r>
        <w:rPr>
          <w:i/>
          <w:spacing w:val="24"/>
          <w:sz w:val="26"/>
        </w:rPr>
        <w:t> </w:t>
      </w:r>
      <w:r>
        <w:rPr>
          <w:i/>
          <w:sz w:val="26"/>
        </w:rPr>
        <w:t>y</w:t>
      </w:r>
      <w:r>
        <w:rPr>
          <w:i/>
          <w:spacing w:val="24"/>
          <w:sz w:val="26"/>
        </w:rPr>
        <w:t> </w:t>
      </w:r>
      <w:r>
        <w:rPr>
          <w:i/>
          <w:sz w:val="26"/>
        </w:rPr>
        <w:t>dục</w:t>
      </w:r>
      <w:r>
        <w:rPr>
          <w:i/>
          <w:spacing w:val="26"/>
          <w:sz w:val="26"/>
        </w:rPr>
        <w:t> </w:t>
      </w:r>
      <w:r>
        <w:rPr>
          <w:i/>
          <w:sz w:val="26"/>
        </w:rPr>
        <w:t>ái</w:t>
      </w:r>
      <w:r>
        <w:rPr>
          <w:i/>
          <w:spacing w:val="24"/>
          <w:sz w:val="26"/>
        </w:rPr>
        <w:t> </w:t>
      </w:r>
      <w:r>
        <w:rPr>
          <w:i/>
          <w:sz w:val="26"/>
        </w:rPr>
        <w:t>tùy</w:t>
      </w:r>
      <w:r>
        <w:rPr>
          <w:i/>
          <w:spacing w:val="25"/>
          <w:sz w:val="26"/>
        </w:rPr>
        <w:t> </w:t>
      </w:r>
      <w:r>
        <w:rPr>
          <w:i/>
          <w:sz w:val="26"/>
        </w:rPr>
        <w:t>miên,</w:t>
      </w:r>
      <w:r>
        <w:rPr>
          <w:i/>
          <w:spacing w:val="24"/>
          <w:sz w:val="26"/>
        </w:rPr>
        <w:t> </w:t>
      </w:r>
      <w:r>
        <w:rPr>
          <w:i/>
          <w:sz w:val="26"/>
        </w:rPr>
        <w:t>phẫn</w:t>
      </w:r>
      <w:r>
        <w:rPr>
          <w:i/>
          <w:spacing w:val="23"/>
          <w:sz w:val="26"/>
        </w:rPr>
        <w:t> </w:t>
      </w:r>
      <w:r>
        <w:rPr>
          <w:i/>
          <w:sz w:val="26"/>
        </w:rPr>
        <w:t>nhuế</w:t>
      </w:r>
      <w:r>
        <w:rPr>
          <w:i/>
          <w:spacing w:val="24"/>
          <w:sz w:val="26"/>
        </w:rPr>
        <w:t> </w:t>
      </w:r>
      <w:r>
        <w:rPr>
          <w:i/>
          <w:sz w:val="26"/>
        </w:rPr>
        <w:t>tùy</w:t>
      </w:r>
      <w:r>
        <w:rPr>
          <w:i/>
          <w:spacing w:val="27"/>
          <w:sz w:val="26"/>
        </w:rPr>
        <w:t> </w:t>
      </w:r>
      <w:r>
        <w:rPr>
          <w:i/>
          <w:sz w:val="26"/>
        </w:rPr>
        <w:t>miên,</w:t>
      </w:r>
      <w:r>
        <w:rPr>
          <w:i/>
          <w:spacing w:val="24"/>
          <w:sz w:val="26"/>
        </w:rPr>
        <w:t> </w:t>
      </w:r>
      <w:r>
        <w:rPr>
          <w:i/>
          <w:sz w:val="26"/>
        </w:rPr>
        <w:t>ngã</w:t>
      </w:r>
      <w:r>
        <w:rPr>
          <w:i/>
          <w:spacing w:val="24"/>
          <w:sz w:val="26"/>
        </w:rPr>
        <w:t> </w:t>
      </w:r>
      <w:r>
        <w:rPr>
          <w:i/>
          <w:sz w:val="26"/>
        </w:rPr>
        <w:t>mạn</w:t>
      </w:r>
      <w:r>
        <w:rPr>
          <w:i/>
          <w:spacing w:val="24"/>
          <w:sz w:val="26"/>
        </w:rPr>
        <w:t> </w:t>
      </w:r>
      <w:r>
        <w:rPr>
          <w:i/>
          <w:sz w:val="26"/>
        </w:rPr>
        <w:t>tùy</w:t>
      </w:r>
      <w:r>
        <w:rPr>
          <w:i/>
          <w:spacing w:val="23"/>
          <w:sz w:val="26"/>
        </w:rPr>
        <w:t> </w:t>
      </w:r>
      <w:r>
        <w:rPr>
          <w:i/>
          <w:sz w:val="26"/>
        </w:rPr>
        <w:t>miên</w:t>
      </w:r>
      <w:r>
        <w:rPr>
          <w:i/>
          <w:spacing w:val="25"/>
          <w:sz w:val="26"/>
        </w:rPr>
        <w:t> </w:t>
      </w:r>
      <w:r>
        <w:rPr>
          <w:i/>
          <w:sz w:val="26"/>
        </w:rPr>
        <w:t>và</w:t>
      </w:r>
      <w:r>
        <w:rPr>
          <w:i/>
          <w:spacing w:val="24"/>
          <w:sz w:val="26"/>
        </w:rPr>
        <w:t> </w:t>
      </w:r>
      <w:r>
        <w:rPr>
          <w:i/>
          <w:sz w:val="26"/>
        </w:rPr>
        <w:t>tà</w:t>
      </w:r>
      <w:r>
        <w:rPr>
          <w:i/>
          <w:spacing w:val="23"/>
          <w:sz w:val="26"/>
        </w:rPr>
        <w:t> </w:t>
      </w:r>
      <w:r>
        <w:rPr>
          <w:i/>
          <w:sz w:val="26"/>
        </w:rPr>
        <w:t>kiến</w:t>
      </w:r>
      <w:r>
        <w:rPr>
          <w:i/>
          <w:spacing w:val="23"/>
          <w:sz w:val="26"/>
        </w:rPr>
        <w:t> </w:t>
      </w:r>
      <w:r>
        <w:rPr>
          <w:i/>
          <w:sz w:val="26"/>
        </w:rPr>
        <w:t>tùy miên thì cõi ấy tự y hoài nghi tùy miên phải chăng? </w:t>
      </w:r>
      <w:r>
        <w:rPr>
          <w:sz w:val="26"/>
        </w:rPr>
        <w:t>Không có.</w:t>
      </w:r>
    </w:p>
    <w:p>
      <w:pPr>
        <w:pStyle w:val="BodyText"/>
        <w:spacing w:before="119"/>
        <w:ind w:right="132"/>
      </w:pPr>
      <w:r>
        <w:rPr/>
        <w:t>Hay là cõi nào tự y hoài nghi tùy miên thì cõi ấy tự y dục ái tùy miên, phẫn nhuế tùy miên, ngã mạn tùy</w:t>
      </w:r>
      <w:r>
        <w:rPr>
          <w:spacing w:val="-3"/>
        </w:rPr>
        <w:t> </w:t>
      </w:r>
      <w:r>
        <w:rPr/>
        <w:t>miên và tà</w:t>
      </w:r>
      <w:r>
        <w:rPr>
          <w:spacing w:val="-1"/>
        </w:rPr>
        <w:t> </w:t>
      </w:r>
      <w:r>
        <w:rPr/>
        <w:t>kiến</w:t>
      </w:r>
      <w:r>
        <w:rPr>
          <w:spacing w:val="-1"/>
        </w:rPr>
        <w:t> </w:t>
      </w:r>
      <w:r>
        <w:rPr/>
        <w:t>tùy</w:t>
      </w:r>
      <w:r>
        <w:rPr>
          <w:spacing w:val="-3"/>
        </w:rPr>
        <w:t> </w:t>
      </w:r>
      <w:r>
        <w:rPr/>
        <w:t>miên phải</w:t>
      </w:r>
      <w:r>
        <w:rPr>
          <w:spacing w:val="-1"/>
        </w:rPr>
        <w:t> </w:t>
      </w:r>
      <w:r>
        <w:rPr/>
        <w:t>chăng? Cõi Sắc giới, Vô</w:t>
      </w:r>
      <w:r>
        <w:rPr>
          <w:spacing w:val="-1"/>
        </w:rPr>
        <w:t> </w:t>
      </w:r>
      <w:r>
        <w:rPr/>
        <w:t>sắc giới</w:t>
      </w:r>
      <w:r>
        <w:rPr>
          <w:spacing w:val="-1"/>
        </w:rPr>
        <w:t> </w:t>
      </w:r>
      <w:r>
        <w:rPr/>
        <w:t>tự y hoài nghi tùy miên, ngã mạn tùy miên và tà kiến tùy miên mà cõi ấy chẳng phải tự y dục ái tùy miên và phẫn nhuế tùy miên. Cõi Dục giới nhị thọ tự y hoài nghi tùy miên, dục ái tùy miên, ngã mạn tùy</w:t>
      </w:r>
      <w:r>
        <w:rPr>
          <w:spacing w:val="-2"/>
        </w:rPr>
        <w:t> </w:t>
      </w:r>
      <w:r>
        <w:rPr/>
        <w:t>miên và tà kiến tùy miên mà cõi ấy chẳng phải tự y</w:t>
      </w:r>
      <w:r>
        <w:rPr>
          <w:spacing w:val="-2"/>
        </w:rPr>
        <w:t> </w:t>
      </w:r>
      <w:r>
        <w:rPr/>
        <w:t>phẫn nhuế tùy</w:t>
      </w:r>
      <w:r>
        <w:rPr>
          <w:spacing w:val="-2"/>
        </w:rPr>
        <w:t> </w:t>
      </w:r>
      <w:r>
        <w:rPr/>
        <w:t>miên. Cõi khổ thọ tự y</w:t>
      </w:r>
      <w:r>
        <w:rPr>
          <w:spacing w:val="-4"/>
        </w:rPr>
        <w:t> </w:t>
      </w:r>
      <w:r>
        <w:rPr/>
        <w:t>hoài nghi tùy miên, phẫn nhuế tùy</w:t>
      </w:r>
      <w:r>
        <w:rPr>
          <w:spacing w:val="-1"/>
        </w:rPr>
        <w:t> </w:t>
      </w:r>
      <w:r>
        <w:rPr/>
        <w:t>miên và tà kiến tùy miên mà cõi ấy chẳng phải tự y dục ái tùy miên và ngã mạn 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tự y dục ái tùy miên, phẫn nhuế tùy miên, ngã mạn tùy miên và tà kiến tùy miên thì cõi ấy tự y hữu ái tùy miên phải chăng? </w:t>
      </w:r>
      <w:r>
        <w:rPr>
          <w:sz w:val="26"/>
        </w:rPr>
        <w:t>Không có.</w:t>
      </w:r>
    </w:p>
    <w:p>
      <w:pPr>
        <w:pStyle w:val="BodyText"/>
        <w:spacing w:before="118"/>
        <w:ind w:right="134"/>
      </w:pPr>
      <w:r>
        <w:rPr/>
        <w:t>Hay là cõi nào tự y hữu ái tùy miên thì cõi ấy tự y dục ái tùy miên, phẫn nhuế tùy</w:t>
      </w:r>
      <w:r>
        <w:rPr>
          <w:spacing w:val="40"/>
        </w:rPr>
        <w:t> </w:t>
      </w:r>
      <w:r>
        <w:rPr/>
        <w:t>miên, ngã mạn tùy miên và tà kiến tùy</w:t>
      </w:r>
      <w:r>
        <w:rPr>
          <w:spacing w:val="-1"/>
        </w:rPr>
        <w:t> </w:t>
      </w:r>
      <w:r>
        <w:rPr/>
        <w:t>miên phải chăng? Tự y</w:t>
      </w:r>
      <w:r>
        <w:rPr>
          <w:spacing w:val="-3"/>
        </w:rPr>
        <w:t> </w:t>
      </w:r>
      <w:r>
        <w:rPr/>
        <w:t>ngã mạn tùy miên và tà kiến tùy miên.</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Cõi nào tự y dục ái tùy miên, phẫn nhuế tùy miên, ngã mạn tùy miên và tà kiến tùy miên thì cõi ấy tự y vô minh tùy miên phải chăng? </w:t>
      </w:r>
      <w:r>
        <w:rPr>
          <w:sz w:val="26"/>
        </w:rPr>
        <w:t>Không có.</w:t>
      </w:r>
    </w:p>
    <w:p>
      <w:pPr>
        <w:pStyle w:val="BodyText"/>
        <w:spacing w:before="119"/>
        <w:ind w:right="132"/>
      </w:pPr>
      <w:r>
        <w:rPr/>
        <w:t>Hay là cõi nào tự y vô minh tùy miên thì cõi ấy tự y dục ái tùy miên, phẫn nhuế tùy miên, ngã mạn tùy miên và tà kiến tùy miên phải chăng? Cõi Sắc giới và Vô sắc giới</w:t>
      </w:r>
      <w:r>
        <w:rPr>
          <w:spacing w:val="40"/>
        </w:rPr>
        <w:t> </w:t>
      </w:r>
      <w:r>
        <w:rPr/>
        <w:t>tự y vô minh tùy miên, ngã mạn tùy miên và tà kiến tùy miên mà cõi ấy chẳng phải tự</w:t>
      </w:r>
      <w:r>
        <w:rPr>
          <w:spacing w:val="40"/>
        </w:rPr>
        <w:t> </w:t>
      </w:r>
      <w:r>
        <w:rPr/>
        <w:t>y dục ái tùy miên và phẫn nhuế tùy miên. Cõi Dục giới nhị thọ tự y vô minh tùy miên, dục ái tùy miên, ngã mạn tùy</w:t>
      </w:r>
      <w:r>
        <w:rPr>
          <w:spacing w:val="-2"/>
        </w:rPr>
        <w:t> </w:t>
      </w:r>
      <w:r>
        <w:rPr/>
        <w:t>miên và tà kiến tùy miên mà cõi ấy chẳng phải tự y</w:t>
      </w:r>
      <w:r>
        <w:rPr>
          <w:spacing w:val="-2"/>
        </w:rPr>
        <w:t> </w:t>
      </w:r>
      <w:r>
        <w:rPr/>
        <w:t>phẫn nhuế tùy miên. Cõi khổ thọ tự y vô minh tùy miên, phẫn nhuế tùy miên và tà kiến tùy miên mà cõi ấy chẳng phải tự y dục ái tùy miên và ngã mạn tùy miên.</w:t>
      </w:r>
    </w:p>
    <w:p>
      <w:pPr>
        <w:pStyle w:val="Heading7"/>
        <w:spacing w:line="240" w:lineRule="auto" w:before="0"/>
        <w:rPr>
          <w:b w:val="0"/>
        </w:rPr>
      </w:pPr>
      <w:r>
        <w:rPr>
          <w:spacing w:val="-2"/>
        </w:rPr>
        <w:t>1308</w:t>
      </w:r>
      <w:r>
        <w:rPr>
          <w:b w:val="0"/>
          <w:spacing w:val="-2"/>
        </w:rPr>
        <w:t>.</w:t>
      </w:r>
    </w:p>
    <w:p>
      <w:pPr>
        <w:pStyle w:val="ListParagraph"/>
        <w:numPr>
          <w:ilvl w:val="0"/>
          <w:numId w:val="14"/>
        </w:numPr>
        <w:tabs>
          <w:tab w:pos="708" w:val="left" w:leader="none"/>
        </w:tabs>
        <w:spacing w:line="237" w:lineRule="auto" w:before="4" w:after="0"/>
        <w:ind w:left="708" w:right="140" w:hanging="284"/>
        <w:jc w:val="left"/>
        <w:rPr>
          <w:sz w:val="26"/>
        </w:rPr>
      </w:pPr>
      <w:r>
        <w:rPr>
          <w:i/>
          <w:sz w:val="26"/>
        </w:rPr>
        <w:t>Cõi nào tự y dục ái tùy miên, phẫn nhuế tùy miên, ngã mạn tùy miên, tà kiến tùy miên và hoài nghi tùy miên thì cõi ấy tự y hữu ái tùy miên phải chăng? </w:t>
      </w:r>
      <w:r>
        <w:rPr>
          <w:sz w:val="26"/>
        </w:rPr>
        <w:t>Không có.</w:t>
      </w:r>
    </w:p>
    <w:p>
      <w:pPr>
        <w:pStyle w:val="ListParagraph"/>
        <w:spacing w:after="0" w:line="237" w:lineRule="auto"/>
        <w:jc w:val="left"/>
        <w:rPr>
          <w:sz w:val="26"/>
        </w:rPr>
        <w:sectPr>
          <w:pgSz w:w="11630" w:h="16450"/>
          <w:pgMar w:header="576" w:footer="0" w:top="920" w:bottom="280" w:left="850" w:right="850"/>
        </w:sectPr>
      </w:pPr>
    </w:p>
    <w:p>
      <w:pPr>
        <w:pStyle w:val="BodyText"/>
        <w:spacing w:before="268"/>
        <w:ind w:right="134"/>
      </w:pPr>
      <w:r>
        <w:rPr/>
        <w:t>Hay là cõi nào tự y hữu ái tùy miên thì cõi ấy tự y dục ái tùy miên, phẫn nhuế tùy</w:t>
      </w:r>
      <w:r>
        <w:rPr>
          <w:spacing w:val="40"/>
        </w:rPr>
        <w:t> </w:t>
      </w:r>
      <w:r>
        <w:rPr/>
        <w:t>miên, ngã mạn tùy miên, tà kiến tùy miên và vô minh tùy miên phải chăng? Tự y ngã mạn tùy miên, tà kiến tùy miên với hoài nghi tùy miên.</w:t>
      </w:r>
    </w:p>
    <w:p>
      <w:pPr>
        <w:pStyle w:val="ListParagraph"/>
        <w:numPr>
          <w:ilvl w:val="0"/>
          <w:numId w:val="14"/>
        </w:numPr>
        <w:tabs>
          <w:tab w:pos="708" w:val="left" w:leader="none"/>
          <w:tab w:pos="710" w:val="left" w:leader="none"/>
        </w:tabs>
        <w:spacing w:line="240" w:lineRule="auto" w:before="119" w:after="0"/>
        <w:ind w:left="710" w:right="140" w:hanging="287"/>
        <w:jc w:val="both"/>
        <w:rPr>
          <w:sz w:val="26"/>
        </w:rPr>
      </w:pPr>
      <w:r>
        <w:rPr>
          <w:i/>
          <w:sz w:val="26"/>
        </w:rPr>
        <w:t>Cõi nào tự y dục ái tùy miên, phẫn nhuế tùy miên, ngã mạn tùy miên, tà kiến tùy miên và hoài nghi tùy miên thì cõi ấy tự y vô minh tùy miên phải chăng? </w:t>
      </w:r>
      <w:r>
        <w:rPr>
          <w:sz w:val="26"/>
        </w:rPr>
        <w:t>Không có.</w:t>
      </w:r>
    </w:p>
    <w:p>
      <w:pPr>
        <w:pStyle w:val="BodyText"/>
        <w:spacing w:before="119"/>
        <w:ind w:right="132"/>
      </w:pPr>
      <w:r>
        <w:rPr/>
        <w:t>Hay là cõi nào tự y vô minh tùy miên thì cõi ấy tự y dục ái tùy miên, phẫn nhuế tùy miên, ngã mạn tùy miên, tà kiến tùy miên và hoài nghi tùy miên phải chăng? Cõi Sắc giới và Vô sắc giới tự y vô minh tùy</w:t>
      </w:r>
      <w:r>
        <w:rPr>
          <w:spacing w:val="-2"/>
        </w:rPr>
        <w:t> </w:t>
      </w:r>
      <w:r>
        <w:rPr/>
        <w:t>miên, ngã mạn tùy miên, tà kiến tùy</w:t>
      </w:r>
      <w:r>
        <w:rPr>
          <w:spacing w:val="-1"/>
        </w:rPr>
        <w:t> </w:t>
      </w:r>
      <w:r>
        <w:rPr/>
        <w:t>miên và hoài nghi tùy miên mà cõi ấy chẳng phải tự y dục ái tùy miên và phẫn nhuế tùy miên. Cõi Dục giới nhị thọ tự y</w:t>
      </w:r>
      <w:r>
        <w:rPr>
          <w:spacing w:val="-7"/>
        </w:rPr>
        <w:t> </w:t>
      </w:r>
      <w:r>
        <w:rPr/>
        <w:t>vô minh tùy</w:t>
      </w:r>
      <w:r>
        <w:rPr>
          <w:spacing w:val="-5"/>
        </w:rPr>
        <w:t> </w:t>
      </w:r>
      <w:r>
        <w:rPr/>
        <w:t>miên,</w:t>
      </w:r>
      <w:r>
        <w:rPr>
          <w:spacing w:val="-3"/>
        </w:rPr>
        <w:t> </w:t>
      </w:r>
      <w:r>
        <w:rPr/>
        <w:t>dục ái</w:t>
      </w:r>
      <w:r>
        <w:rPr>
          <w:spacing w:val="-2"/>
        </w:rPr>
        <w:t> </w:t>
      </w:r>
      <w:r>
        <w:rPr/>
        <w:t>tùy</w:t>
      </w:r>
      <w:r>
        <w:rPr>
          <w:spacing w:val="-5"/>
        </w:rPr>
        <w:t> </w:t>
      </w:r>
      <w:r>
        <w:rPr/>
        <w:t>miên, ngã mạn tùy</w:t>
      </w:r>
      <w:r>
        <w:rPr>
          <w:spacing w:val="-2"/>
        </w:rPr>
        <w:t> </w:t>
      </w:r>
      <w:r>
        <w:rPr/>
        <w:t>miên, tà</w:t>
      </w:r>
      <w:r>
        <w:rPr>
          <w:spacing w:val="-1"/>
        </w:rPr>
        <w:t> </w:t>
      </w:r>
      <w:r>
        <w:rPr/>
        <w:t>kiến</w:t>
      </w:r>
      <w:r>
        <w:rPr>
          <w:spacing w:val="-1"/>
        </w:rPr>
        <w:t> </w:t>
      </w:r>
      <w:r>
        <w:rPr/>
        <w:t>tùy miên và hoài nghi tùy miên mà cõi ấy chẳng phải tự</w:t>
      </w:r>
      <w:r>
        <w:rPr>
          <w:spacing w:val="26"/>
        </w:rPr>
        <w:t> </w:t>
      </w:r>
      <w:r>
        <w:rPr/>
        <w:t>y phẫn nhuế tùy miên. Cõi khổ</w:t>
      </w:r>
      <w:r>
        <w:rPr>
          <w:spacing w:val="40"/>
        </w:rPr>
        <w:t> </w:t>
      </w:r>
      <w:r>
        <w:rPr/>
        <w:t>thọ tự y</w:t>
      </w:r>
      <w:r>
        <w:rPr>
          <w:spacing w:val="-5"/>
        </w:rPr>
        <w:t> </w:t>
      </w:r>
      <w:r>
        <w:rPr/>
        <w:t>vô minh tùy</w:t>
      </w:r>
      <w:r>
        <w:rPr>
          <w:spacing w:val="-2"/>
        </w:rPr>
        <w:t> </w:t>
      </w:r>
      <w:r>
        <w:rPr/>
        <w:t>miên, phẫn</w:t>
      </w:r>
      <w:r>
        <w:rPr>
          <w:spacing w:val="-1"/>
        </w:rPr>
        <w:t> </w:t>
      </w:r>
      <w:r>
        <w:rPr/>
        <w:t>nhuế tùy</w:t>
      </w:r>
      <w:r>
        <w:rPr>
          <w:spacing w:val="-2"/>
        </w:rPr>
        <w:t> </w:t>
      </w:r>
      <w:r>
        <w:rPr/>
        <w:t>miên, tà</w:t>
      </w:r>
      <w:r>
        <w:rPr>
          <w:spacing w:val="-1"/>
        </w:rPr>
        <w:t> </w:t>
      </w:r>
      <w:r>
        <w:rPr/>
        <w:t>kiến</w:t>
      </w:r>
      <w:r>
        <w:rPr>
          <w:spacing w:val="-1"/>
        </w:rPr>
        <w:t> </w:t>
      </w:r>
      <w:r>
        <w:rPr/>
        <w:t>tùy</w:t>
      </w:r>
      <w:r>
        <w:rPr>
          <w:spacing w:val="-3"/>
        </w:rPr>
        <w:t> </w:t>
      </w:r>
      <w:r>
        <w:rPr/>
        <w:t>miên và hoài</w:t>
      </w:r>
      <w:r>
        <w:rPr>
          <w:spacing w:val="-1"/>
        </w:rPr>
        <w:t> </w:t>
      </w:r>
      <w:r>
        <w:rPr/>
        <w:t>nghi tùy</w:t>
      </w:r>
      <w:r>
        <w:rPr>
          <w:spacing w:val="-3"/>
        </w:rPr>
        <w:t> </w:t>
      </w:r>
      <w:r>
        <w:rPr/>
        <w:t>miên mà cõi ấy chẳng phải tự y dục ái tùy miên và ngã mạn tùy miên.</w:t>
      </w:r>
    </w:p>
    <w:p>
      <w:pPr>
        <w:pStyle w:val="Heading7"/>
        <w:spacing w:line="240" w:lineRule="auto" w:before="2"/>
        <w:rPr>
          <w:b w:val="0"/>
        </w:rPr>
      </w:pPr>
      <w:r>
        <w:rPr>
          <w:spacing w:val="-2"/>
        </w:rPr>
        <w:t>1309</w:t>
      </w:r>
      <w:r>
        <w:rPr>
          <w:b w:val="0"/>
          <w:spacing w:val="-2"/>
        </w:rPr>
        <w:t>.</w:t>
      </w:r>
    </w:p>
    <w:p>
      <w:pPr>
        <w:spacing w:before="1"/>
        <w:ind w:left="708" w:right="139" w:firstLine="0"/>
        <w:jc w:val="both"/>
        <w:rPr>
          <w:sz w:val="26"/>
        </w:rPr>
      </w:pPr>
      <w:r>
        <w:rPr>
          <w:i/>
          <w:sz w:val="26"/>
        </w:rPr>
        <w:t>Cõi nào tự y dục ái tùy miên, phẫn nhuế tùy miên, ngã mạn tùy miên, tà kiến tùy miên, hoài nghi tùy miên và hữu ái tùy miên thì cõi ấy tự y vô minh tùy miên phải chăng? </w:t>
      </w:r>
      <w:r>
        <w:rPr>
          <w:sz w:val="26"/>
        </w:rPr>
        <w:t>Không có.</w:t>
      </w:r>
    </w:p>
    <w:p>
      <w:pPr>
        <w:pStyle w:val="BodyText"/>
        <w:spacing w:before="118"/>
        <w:ind w:right="132"/>
      </w:pPr>
      <w:r>
        <w:rPr/>
        <w:t>Hay là cõi nào tự y vô minh tùy miên thì cõi ấy tự y dục ái tùy miên, phẫn nhuế tùy miên, ngã mạn tùy miên, tà kiến tùy miên, hoài nghi tùy miên và hữu ái tùy miên phải chăng? Cõi Sắc giới và Vô sắc giới tự y vô minh tùy miên, ngã mạn tùy miên, tà kiến tùy miên, hoài nghi tùy miên và hữu ái tùy miên mà cõi ấy chẳng phải tự y dục ái tùy miên và phẫn nhuế tùy miên. Cõi Dục giới nhị thọ tự y vô minh tùy miên, dục ái tùy miên, ngã mạn tùy miên, tà kiến tùy miên và hoài nghi tùy miên mà cõi ấy chẳng phải tự y phẫn nhuế tùy miên và hữu ái tùy miên. Cõi khổ thọ tự y vô minh tùy miên, phẫn nhuế tùy miên, tà kiến tùy miên và hoài nghi tùy miên</w:t>
      </w:r>
      <w:r>
        <w:rPr>
          <w:spacing w:val="16"/>
        </w:rPr>
        <w:t> </w:t>
      </w:r>
      <w:r>
        <w:rPr/>
        <w:t>mà cõi ấy chẳng phải tự</w:t>
      </w:r>
      <w:r>
        <w:rPr>
          <w:spacing w:val="15"/>
        </w:rPr>
        <w:t> </w:t>
      </w:r>
      <w:r>
        <w:rPr/>
        <w:t>y dục</w:t>
      </w:r>
      <w:r>
        <w:rPr>
          <w:spacing w:val="40"/>
        </w:rPr>
        <w:t> </w:t>
      </w:r>
      <w:r>
        <w:rPr/>
        <w:t>ái tùy miên, ngã mạn tùy miên và hữu ái tùy miên.</w:t>
      </w:r>
    </w:p>
    <w:p>
      <w:pPr>
        <w:pStyle w:val="Heading7"/>
        <w:spacing w:line="240" w:lineRule="auto" w:before="0"/>
        <w:rPr>
          <w:b w:val="0"/>
        </w:rPr>
      </w:pPr>
      <w:r>
        <w:rPr>
          <w:spacing w:val="-2"/>
        </w:rPr>
        <w:t>1310</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w:t>
      </w:r>
      <w:r>
        <w:rPr>
          <w:i/>
          <w:spacing w:val="19"/>
          <w:sz w:val="26"/>
        </w:rPr>
        <w:t> </w:t>
      </w:r>
      <w:r>
        <w:rPr>
          <w:i/>
          <w:sz w:val="26"/>
        </w:rPr>
        <w:t>nào</w:t>
      </w:r>
      <w:r>
        <w:rPr>
          <w:i/>
          <w:spacing w:val="19"/>
          <w:sz w:val="26"/>
        </w:rPr>
        <w:t> </w:t>
      </w:r>
      <w:r>
        <w:rPr>
          <w:i/>
          <w:sz w:val="26"/>
        </w:rPr>
        <w:t>cõi</w:t>
      </w:r>
      <w:r>
        <w:rPr>
          <w:i/>
          <w:spacing w:val="19"/>
          <w:sz w:val="26"/>
        </w:rPr>
        <w:t> </w:t>
      </w:r>
      <w:r>
        <w:rPr>
          <w:i/>
          <w:sz w:val="26"/>
        </w:rPr>
        <w:t>nào</w:t>
      </w:r>
      <w:r>
        <w:rPr>
          <w:i/>
          <w:spacing w:val="19"/>
          <w:sz w:val="26"/>
        </w:rPr>
        <w:t> </w:t>
      </w:r>
      <w:r>
        <w:rPr>
          <w:i/>
          <w:sz w:val="26"/>
        </w:rPr>
        <w:t>tự</w:t>
      </w:r>
      <w:r>
        <w:rPr>
          <w:i/>
          <w:spacing w:val="22"/>
          <w:sz w:val="26"/>
        </w:rPr>
        <w:t> </w:t>
      </w:r>
      <w:r>
        <w:rPr>
          <w:i/>
          <w:sz w:val="26"/>
        </w:rPr>
        <w:t>y</w:t>
      </w:r>
      <w:r>
        <w:rPr>
          <w:i/>
          <w:spacing w:val="19"/>
          <w:sz w:val="26"/>
        </w:rPr>
        <w:t> </w:t>
      </w:r>
      <w:r>
        <w:rPr>
          <w:i/>
          <w:sz w:val="26"/>
        </w:rPr>
        <w:t>dục</w:t>
      </w:r>
      <w:r>
        <w:rPr>
          <w:i/>
          <w:spacing w:val="19"/>
          <w:sz w:val="26"/>
        </w:rPr>
        <w:t> </w:t>
      </w:r>
      <w:r>
        <w:rPr>
          <w:i/>
          <w:sz w:val="26"/>
        </w:rPr>
        <w:t>ái</w:t>
      </w:r>
      <w:r>
        <w:rPr>
          <w:i/>
          <w:spacing w:val="19"/>
          <w:sz w:val="26"/>
        </w:rPr>
        <w:t> </w:t>
      </w:r>
      <w:r>
        <w:rPr>
          <w:i/>
          <w:sz w:val="26"/>
        </w:rPr>
        <w:t>tùy</w:t>
      </w:r>
      <w:r>
        <w:rPr>
          <w:i/>
          <w:spacing w:val="19"/>
          <w:sz w:val="26"/>
        </w:rPr>
        <w:t> </w:t>
      </w:r>
      <w:r>
        <w:rPr>
          <w:i/>
          <w:sz w:val="26"/>
        </w:rPr>
        <w:t>miên</w:t>
      </w:r>
      <w:r>
        <w:rPr>
          <w:i/>
          <w:spacing w:val="19"/>
          <w:sz w:val="26"/>
        </w:rPr>
        <w:t> </w:t>
      </w:r>
      <w:r>
        <w:rPr>
          <w:i/>
          <w:sz w:val="26"/>
        </w:rPr>
        <w:t>thì</w:t>
      </w:r>
      <w:r>
        <w:rPr>
          <w:i/>
          <w:spacing w:val="19"/>
          <w:sz w:val="26"/>
        </w:rPr>
        <w:t> </w:t>
      </w:r>
      <w:r>
        <w:rPr>
          <w:i/>
          <w:sz w:val="26"/>
        </w:rPr>
        <w:t>người</w:t>
      </w:r>
      <w:r>
        <w:rPr>
          <w:i/>
          <w:spacing w:val="19"/>
          <w:sz w:val="26"/>
        </w:rPr>
        <w:t> </w:t>
      </w:r>
      <w:r>
        <w:rPr>
          <w:i/>
          <w:sz w:val="26"/>
        </w:rPr>
        <w:t>ấy</w:t>
      </w:r>
      <w:r>
        <w:rPr>
          <w:i/>
          <w:spacing w:val="19"/>
          <w:sz w:val="26"/>
        </w:rPr>
        <w:t> </w:t>
      </w:r>
      <w:r>
        <w:rPr>
          <w:i/>
          <w:sz w:val="26"/>
        </w:rPr>
        <w:t>cõi</w:t>
      </w:r>
      <w:r>
        <w:rPr>
          <w:i/>
          <w:spacing w:val="19"/>
          <w:sz w:val="26"/>
        </w:rPr>
        <w:t> </w:t>
      </w:r>
      <w:r>
        <w:rPr>
          <w:i/>
          <w:sz w:val="26"/>
        </w:rPr>
        <w:t>ấy</w:t>
      </w:r>
      <w:r>
        <w:rPr>
          <w:i/>
          <w:spacing w:val="19"/>
          <w:sz w:val="26"/>
        </w:rPr>
        <w:t> </w:t>
      </w:r>
      <w:r>
        <w:rPr>
          <w:i/>
          <w:sz w:val="26"/>
        </w:rPr>
        <w:t>tự</w:t>
      </w:r>
      <w:r>
        <w:rPr>
          <w:i/>
          <w:spacing w:val="19"/>
          <w:sz w:val="26"/>
        </w:rPr>
        <w:t> </w:t>
      </w:r>
      <w:r>
        <w:rPr>
          <w:i/>
          <w:sz w:val="26"/>
        </w:rPr>
        <w:t>y</w:t>
      </w:r>
      <w:r>
        <w:rPr>
          <w:i/>
          <w:spacing w:val="19"/>
          <w:sz w:val="26"/>
        </w:rPr>
        <w:t> </w:t>
      </w:r>
      <w:r>
        <w:rPr>
          <w:i/>
          <w:sz w:val="26"/>
        </w:rPr>
        <w:t>phẫn</w:t>
      </w:r>
      <w:r>
        <w:rPr>
          <w:i/>
          <w:spacing w:val="19"/>
          <w:sz w:val="26"/>
        </w:rPr>
        <w:t> </w:t>
      </w:r>
      <w:r>
        <w:rPr>
          <w:i/>
          <w:sz w:val="26"/>
        </w:rPr>
        <w:t>nhuế</w:t>
      </w:r>
      <w:r>
        <w:rPr>
          <w:i/>
          <w:spacing w:val="19"/>
          <w:sz w:val="26"/>
        </w:rPr>
        <w:t> </w:t>
      </w:r>
      <w:r>
        <w:rPr>
          <w:i/>
          <w:sz w:val="26"/>
        </w:rPr>
        <w:t>tùy</w:t>
      </w:r>
      <w:r>
        <w:rPr>
          <w:i/>
          <w:spacing w:val="19"/>
          <w:sz w:val="26"/>
        </w:rPr>
        <w:t> </w:t>
      </w:r>
      <w:r>
        <w:rPr>
          <w:i/>
          <w:sz w:val="26"/>
        </w:rPr>
        <w:t>miên phải chăng? </w:t>
      </w:r>
      <w:r>
        <w:rPr>
          <w:sz w:val="26"/>
        </w:rPr>
        <w:t>Không phải.</w:t>
      </w:r>
    </w:p>
    <w:p>
      <w:pPr>
        <w:pStyle w:val="BodyText"/>
        <w:spacing w:before="123"/>
        <w:ind w:right="133"/>
        <w:jc w:val="left"/>
      </w:pPr>
      <w:r>
        <w:rPr/>
        <w:t>Hay là người nào cõi nào tự</w:t>
      </w:r>
      <w:r>
        <w:rPr>
          <w:spacing w:val="16"/>
        </w:rPr>
        <w:t> </w:t>
      </w:r>
      <w:r>
        <w:rPr/>
        <w:t>y phẫn nhuế tùy miên thì người ấy cõi ấy tự</w:t>
      </w:r>
      <w:r>
        <w:rPr>
          <w:spacing w:val="16"/>
        </w:rPr>
        <w:t> </w:t>
      </w:r>
      <w:r>
        <w:rPr/>
        <w:t>y dục ái tùy miên phải chăng? Không phải.</w:t>
      </w:r>
    </w:p>
    <w:p>
      <w:pPr>
        <w:pStyle w:val="ListParagraph"/>
        <w:numPr>
          <w:ilvl w:val="0"/>
          <w:numId w:val="14"/>
        </w:numPr>
        <w:tabs>
          <w:tab w:pos="708" w:val="left" w:leader="none"/>
          <w:tab w:pos="710" w:val="left" w:leader="none"/>
        </w:tabs>
        <w:spacing w:line="240" w:lineRule="auto" w:before="120" w:after="0"/>
        <w:ind w:left="710" w:right="137" w:hanging="287"/>
        <w:jc w:val="left"/>
        <w:rPr>
          <w:sz w:val="26"/>
        </w:rPr>
      </w:pPr>
      <w:r>
        <w:rPr>
          <w:i/>
          <w:sz w:val="26"/>
        </w:rPr>
        <w:t>Người nào cõi nào tự y dục ái tùy miên thì người ấy cõi ấy tự y ngã mạn tùy miên phải chăng? </w:t>
      </w:r>
      <w:r>
        <w:rPr>
          <w:sz w:val="26"/>
        </w:rPr>
        <w:t>Phải rồi.</w:t>
      </w:r>
    </w:p>
    <w:p>
      <w:pPr>
        <w:pStyle w:val="BodyText"/>
        <w:spacing w:before="119"/>
        <w:ind w:right="132"/>
      </w:pPr>
      <w:r>
        <w:rPr/>
        <w:t>Hay là người nào cõi nào tự y ngã mạn tùy miên thì người ấy cõi ấy tự y dục ái tùy miên phải chăng? Bực Bất lai cõi Dục giới nhị thọ và người Sắc giới, Vô sắc giới với những cõi ấy tự y ngã mạn tùy miên mà người ấy cõi ấy chẳng phải tự y dục ái tùy miên. Ba bậc người Sắc giới, Vô sắc giới với những cõi ấy tự y ngã mạn tùy miên mà người ấy</w:t>
      </w:r>
      <w:r>
        <w:rPr>
          <w:spacing w:val="-4"/>
        </w:rPr>
        <w:t> </w:t>
      </w:r>
      <w:r>
        <w:rPr/>
        <w:t>cõi ấy</w:t>
      </w:r>
      <w:r>
        <w:rPr>
          <w:spacing w:val="-7"/>
        </w:rPr>
        <w:t> </w:t>
      </w:r>
      <w:r>
        <w:rPr/>
        <w:t>chẳng phải tự y</w:t>
      </w:r>
      <w:r>
        <w:rPr>
          <w:spacing w:val="-4"/>
        </w:rPr>
        <w:t> </w:t>
      </w:r>
      <w:r>
        <w:rPr/>
        <w:t>dục ái tùy</w:t>
      </w:r>
      <w:r>
        <w:rPr>
          <w:spacing w:val="-1"/>
        </w:rPr>
        <w:t> </w:t>
      </w:r>
      <w:r>
        <w:rPr/>
        <w:t>miên. Người Dục giới nhị thọ với những cõi ấy tự y ngã mạn tùy miên và cũng tự y dục ái tùy miên.</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Người nào cõi nào tự y dục ái tùy miên thì người ấy cõi ấy tự y tà kiến tùy miên... hoài nghi tùy miên phải chăng? </w:t>
      </w:r>
      <w:r>
        <w:rPr>
          <w:sz w:val="26"/>
        </w:rPr>
        <w:t>Hai hạng người Dục giới nhị thọ với những cõi ấy tự y dục ái tùy miên mà người ấy cõi ấy</w:t>
      </w:r>
      <w:r>
        <w:rPr>
          <w:spacing w:val="-2"/>
          <w:sz w:val="26"/>
        </w:rPr>
        <w:t> </w:t>
      </w:r>
      <w:r>
        <w:rPr>
          <w:sz w:val="26"/>
        </w:rPr>
        <w:t>chẳng phải tự y hoài nghi tùy miên. Còn phàm phu nơi Dục giới nhị thọ với những cõi ấy tự y dục ái tùy miên và cũng tự y hoài nghi tùy</w:t>
      </w:r>
      <w:r>
        <w:rPr>
          <w:spacing w:val="40"/>
          <w:sz w:val="26"/>
        </w:rPr>
        <w:t> </w:t>
      </w:r>
      <w:r>
        <w:rPr>
          <w:spacing w:val="-2"/>
          <w:sz w:val="26"/>
        </w:rPr>
        <w:t>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4"/>
      </w:pPr>
      <w:r>
        <w:rPr/>
        <w:t>Hay là người nào cõi nào tự y hoài nghi tùy miên thì người ấy cõi ấy tự y dục ái tùy miên phải chăng? Phàm phu khổ thọ và người Sắc giới, Vô sắc giới với những cõi ấy</w:t>
      </w:r>
      <w:r>
        <w:rPr>
          <w:spacing w:val="40"/>
        </w:rPr>
        <w:t> </w:t>
      </w:r>
      <w:r>
        <w:rPr/>
        <w:t>tự y hoài nghi tùy miên mà người ấy cõi ấy chẳng phải tự y dục ái tùy miên. Còn</w:t>
      </w:r>
      <w:r>
        <w:rPr>
          <w:spacing w:val="80"/>
        </w:rPr>
        <w:t> </w:t>
      </w:r>
      <w:r>
        <w:rPr/>
        <w:t>người Dục giới nhị thọ với những cõi ấy tự y hoài nghi tùy miên và cũng tự y dục ái tùy miên.</w:t>
      </w:r>
    </w:p>
    <w:p>
      <w:pPr>
        <w:pStyle w:val="ListParagraph"/>
        <w:numPr>
          <w:ilvl w:val="0"/>
          <w:numId w:val="14"/>
        </w:numPr>
        <w:tabs>
          <w:tab w:pos="708" w:val="left" w:leader="none"/>
          <w:tab w:pos="710" w:val="left" w:leader="none"/>
        </w:tabs>
        <w:spacing w:line="237" w:lineRule="auto" w:before="124" w:after="0"/>
        <w:ind w:left="710" w:right="137" w:hanging="287"/>
        <w:jc w:val="both"/>
        <w:rPr>
          <w:sz w:val="26"/>
        </w:rPr>
      </w:pPr>
      <w:r>
        <w:rPr>
          <w:i/>
          <w:sz w:val="26"/>
        </w:rPr>
        <w:t>Người nào cõi nào tự y dục ái tùy miên thì người ấy cõi ấy tự y hữu ái tùy miên phải chăng? </w:t>
      </w:r>
      <w:r>
        <w:rPr>
          <w:sz w:val="26"/>
        </w:rPr>
        <w:t>Không phải.</w:t>
      </w:r>
    </w:p>
    <w:p>
      <w:pPr>
        <w:pStyle w:val="BodyText"/>
        <w:spacing w:before="122"/>
        <w:ind w:right="140"/>
      </w:pPr>
      <w:r>
        <w:rPr/>
        <w:t>Hay là người nào cõi nào tự y hữu ái tùy miên thì người ấy cõi ấy</w:t>
      </w:r>
      <w:r>
        <w:rPr>
          <w:spacing w:val="-2"/>
        </w:rPr>
        <w:t> </w:t>
      </w:r>
      <w:r>
        <w:rPr/>
        <w:t>tự y dục ái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tự y dục ái tùy miên thì người ấy cõi ấy tự y vô minh tùy miên phải chăng? </w:t>
      </w:r>
      <w:r>
        <w:rPr>
          <w:sz w:val="26"/>
        </w:rPr>
        <w:t>Phải rồi.</w:t>
      </w:r>
    </w:p>
    <w:p>
      <w:pPr>
        <w:pStyle w:val="BodyText"/>
        <w:spacing w:before="123"/>
        <w:ind w:right="132"/>
      </w:pPr>
      <w:r>
        <w:rPr/>
        <w:t>Hay là người nào cõi nào tự y vô minh tùy miên thì người ấy cõi ấy tự y dục ái tùy miên phải chăng? Bực Bất lai cõi Dục giới tam thọ và người Sắc giới, Vô sắc giới với những cõi ấy tự y vô minh tùy miên mà người ấy cõi ấy chẳng phải tự y dục ái tùy miên. Ba hạng người khổ thọ và bậc Sắc giới, Vô sắc giới với những cõi ấy tự y vô minh tùy</w:t>
      </w:r>
      <w:r>
        <w:rPr>
          <w:spacing w:val="-3"/>
        </w:rPr>
        <w:t> </w:t>
      </w:r>
      <w:r>
        <w:rPr/>
        <w:t>miên mà người ấy</w:t>
      </w:r>
      <w:r>
        <w:rPr>
          <w:spacing w:val="-5"/>
        </w:rPr>
        <w:t> </w:t>
      </w:r>
      <w:r>
        <w:rPr/>
        <w:t>cõi ấy</w:t>
      </w:r>
      <w:r>
        <w:rPr>
          <w:spacing w:val="-6"/>
        </w:rPr>
        <w:t> </w:t>
      </w:r>
      <w:r>
        <w:rPr/>
        <w:t>chẳng</w:t>
      </w:r>
      <w:r>
        <w:rPr>
          <w:spacing w:val="-1"/>
        </w:rPr>
        <w:t> </w:t>
      </w:r>
      <w:r>
        <w:rPr/>
        <w:t>phải tự y</w:t>
      </w:r>
      <w:r>
        <w:rPr>
          <w:spacing w:val="-6"/>
        </w:rPr>
        <w:t> </w:t>
      </w:r>
      <w:r>
        <w:rPr/>
        <w:t>dục ái tùy</w:t>
      </w:r>
      <w:r>
        <w:rPr>
          <w:spacing w:val="-2"/>
        </w:rPr>
        <w:t> </w:t>
      </w:r>
      <w:r>
        <w:rPr/>
        <w:t>miên. Còn ba hạng người Dục giới nhị thọ với những cõi ấy</w:t>
      </w:r>
      <w:r>
        <w:rPr>
          <w:spacing w:val="-3"/>
        </w:rPr>
        <w:t> </w:t>
      </w:r>
      <w:r>
        <w:rPr/>
        <w:t>tự y</w:t>
      </w:r>
      <w:r>
        <w:rPr>
          <w:spacing w:val="-3"/>
        </w:rPr>
        <w:t> </w:t>
      </w:r>
      <w:r>
        <w:rPr/>
        <w:t>vô minh tùy</w:t>
      </w:r>
      <w:r>
        <w:rPr>
          <w:spacing w:val="-2"/>
        </w:rPr>
        <w:t> </w:t>
      </w:r>
      <w:r>
        <w:rPr/>
        <w:t>miên và cũng tự y</w:t>
      </w:r>
      <w:r>
        <w:rPr>
          <w:spacing w:val="-1"/>
        </w:rPr>
        <w:t> </w:t>
      </w:r>
      <w:r>
        <w:rPr/>
        <w:t>dục ái tùy</w:t>
      </w:r>
      <w:r>
        <w:rPr>
          <w:spacing w:val="-1"/>
        </w:rPr>
        <w:t> </w:t>
      </w:r>
      <w:r>
        <w:rPr/>
        <w:t>miên.</w:t>
      </w:r>
    </w:p>
    <w:p>
      <w:pPr>
        <w:pStyle w:val="Heading7"/>
        <w:spacing w:line="298" w:lineRule="exact" w:before="0"/>
        <w:rPr>
          <w:b w:val="0"/>
        </w:rPr>
      </w:pPr>
      <w:r>
        <w:rPr>
          <w:spacing w:val="-2"/>
        </w:rPr>
        <w:t>1311</w:t>
      </w:r>
      <w:r>
        <w:rPr>
          <w:b w:val="0"/>
          <w:spacing w:val="-2"/>
        </w:rPr>
        <w:t>.</w:t>
      </w:r>
    </w:p>
    <w:p>
      <w:pPr>
        <w:pStyle w:val="ListParagraph"/>
        <w:numPr>
          <w:ilvl w:val="0"/>
          <w:numId w:val="14"/>
        </w:numPr>
        <w:tabs>
          <w:tab w:pos="708" w:val="left" w:leader="none"/>
        </w:tabs>
        <w:spacing w:line="237" w:lineRule="auto" w:before="4" w:after="0"/>
        <w:ind w:left="708" w:right="140" w:hanging="284"/>
        <w:jc w:val="left"/>
        <w:rPr>
          <w:sz w:val="26"/>
        </w:rPr>
      </w:pPr>
      <w:r>
        <w:rPr>
          <w:i/>
          <w:sz w:val="26"/>
        </w:rPr>
        <w:t>Người nào cõi nào tự y phẫn nhuế tùy miên thì người ấy cõi ấy tự y ngã mạn tùy miên phải chăng? </w:t>
      </w:r>
      <w:r>
        <w:rPr>
          <w:sz w:val="26"/>
        </w:rPr>
        <w:t>Không phải.</w:t>
      </w:r>
    </w:p>
    <w:p>
      <w:pPr>
        <w:pStyle w:val="BodyText"/>
        <w:spacing w:before="123"/>
        <w:jc w:val="left"/>
      </w:pPr>
      <w:r>
        <w:rPr/>
        <w:t>Hay</w:t>
      </w:r>
      <w:r>
        <w:rPr>
          <w:spacing w:val="-4"/>
        </w:rPr>
        <w:t> </w:t>
      </w:r>
      <w:r>
        <w:rPr/>
        <w:t>là</w:t>
      </w:r>
      <w:r>
        <w:rPr>
          <w:spacing w:val="-1"/>
        </w:rPr>
        <w:t> </w:t>
      </w:r>
      <w:r>
        <w:rPr/>
        <w:t>người</w:t>
      </w:r>
      <w:r>
        <w:rPr>
          <w:spacing w:val="-2"/>
        </w:rPr>
        <w:t> </w:t>
      </w:r>
      <w:r>
        <w:rPr/>
        <w:t>nào cõi</w:t>
      </w:r>
      <w:r>
        <w:rPr>
          <w:spacing w:val="-2"/>
        </w:rPr>
        <w:t> </w:t>
      </w:r>
      <w:r>
        <w:rPr/>
        <w:t>nào</w:t>
      </w:r>
      <w:r>
        <w:rPr>
          <w:spacing w:val="-1"/>
        </w:rPr>
        <w:t> </w:t>
      </w:r>
      <w:r>
        <w:rPr/>
        <w:t>tự y</w:t>
      </w:r>
      <w:r>
        <w:rPr>
          <w:spacing w:val="-6"/>
        </w:rPr>
        <w:t> </w:t>
      </w:r>
      <w:r>
        <w:rPr/>
        <w:t>ngã mạn tùy</w:t>
      </w:r>
      <w:r>
        <w:rPr>
          <w:spacing w:val="-5"/>
        </w:rPr>
        <w:t> </w:t>
      </w:r>
      <w:r>
        <w:rPr/>
        <w:t>miên thì</w:t>
      </w:r>
      <w:r>
        <w:rPr>
          <w:spacing w:val="-2"/>
        </w:rPr>
        <w:t> </w:t>
      </w:r>
      <w:r>
        <w:rPr/>
        <w:t>người</w:t>
      </w:r>
      <w:r>
        <w:rPr>
          <w:spacing w:val="-2"/>
        </w:rPr>
        <w:t> </w:t>
      </w:r>
      <w:r>
        <w:rPr/>
        <w:t>ấy</w:t>
      </w:r>
      <w:r>
        <w:rPr>
          <w:spacing w:val="-6"/>
        </w:rPr>
        <w:t> </w:t>
      </w:r>
      <w:r>
        <w:rPr/>
        <w:t>cõi</w:t>
      </w:r>
      <w:r>
        <w:rPr>
          <w:spacing w:val="-1"/>
        </w:rPr>
        <w:t> </w:t>
      </w:r>
      <w:r>
        <w:rPr/>
        <w:t>ấy</w:t>
      </w:r>
      <w:r>
        <w:rPr>
          <w:spacing w:val="-4"/>
        </w:rPr>
        <w:t> </w:t>
      </w:r>
      <w:r>
        <w:rPr/>
        <w:t>tự y</w:t>
      </w:r>
      <w:r>
        <w:rPr>
          <w:spacing w:val="-3"/>
        </w:rPr>
        <w:t> </w:t>
      </w:r>
      <w:r>
        <w:rPr/>
        <w:t>phẫn</w:t>
      </w:r>
      <w:r>
        <w:rPr>
          <w:spacing w:val="-2"/>
        </w:rPr>
        <w:t> </w:t>
      </w:r>
      <w:r>
        <w:rPr/>
        <w:t>nhuế</w:t>
      </w:r>
      <w:r>
        <w:rPr>
          <w:spacing w:val="-2"/>
        </w:rPr>
        <w:t> </w:t>
      </w:r>
      <w:r>
        <w:rPr/>
        <w:t>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left"/>
        <w:rPr>
          <w:i/>
          <w:sz w:val="26"/>
        </w:rPr>
      </w:pPr>
      <w:r>
        <w:rPr>
          <w:i/>
          <w:sz w:val="26"/>
        </w:rPr>
        <w:t>Người nào cõi nào tự y phẫn nhuế tùy miên thì người ấy cõi ấy tự y tà kiến tùy miên... hoài nghi tùy miên phải chăng?</w:t>
      </w:r>
    </w:p>
    <w:p>
      <w:pPr>
        <w:pStyle w:val="BodyText"/>
        <w:spacing w:before="2"/>
        <w:ind w:left="708" w:right="132" w:firstLine="285"/>
      </w:pPr>
      <w:r>
        <w:rPr/>
        <w:t>Hai hạng người khổ thọ với những cõi ấy tự y phẫn nhuế tùy miên mà người ấy cõi ấy chẳng phải tự y hoài nghi tùy miên. Còn phàm phu khổ thọ với những cõi ấy tự y phẫn nhuế tùy miên và cũng tự y hoài nghi tùy miên.</w:t>
      </w:r>
    </w:p>
    <w:p>
      <w:pPr>
        <w:pStyle w:val="BodyText"/>
        <w:spacing w:before="118"/>
        <w:ind w:right="137"/>
      </w:pPr>
      <w:r>
        <w:rPr/>
        <w:t>Hay là người nào cõi nào tự y hoài nghi tùy miên thì người ấy cõi ấy tự y phẫn nhuế tùy miên phải chăng? Phàm phu nơi Dục giới nhị thọ và người Sắc giới, Vô sắc giới với những cõi ấy tự y hoài nghi tùy miên mà người ấy cõi ấy chẳng phải tự y phẫn nhuế</w:t>
      </w:r>
      <w:r>
        <w:rPr>
          <w:spacing w:val="-2"/>
        </w:rPr>
        <w:t> </w:t>
      </w:r>
      <w:r>
        <w:rPr/>
        <w:t>tùy</w:t>
      </w:r>
      <w:r>
        <w:rPr>
          <w:spacing w:val="-4"/>
        </w:rPr>
        <w:t> </w:t>
      </w:r>
      <w:r>
        <w:rPr/>
        <w:t>miên.</w:t>
      </w:r>
      <w:r>
        <w:rPr>
          <w:spacing w:val="-2"/>
        </w:rPr>
        <w:t> </w:t>
      </w:r>
      <w:r>
        <w:rPr/>
        <w:t>Còn</w:t>
      </w:r>
      <w:r>
        <w:rPr>
          <w:spacing w:val="-1"/>
        </w:rPr>
        <w:t> </w:t>
      </w:r>
      <w:r>
        <w:rPr/>
        <w:t>người</w:t>
      </w:r>
      <w:r>
        <w:rPr>
          <w:spacing w:val="-2"/>
        </w:rPr>
        <w:t> </w:t>
      </w:r>
      <w:r>
        <w:rPr/>
        <w:t>khổ thọ với</w:t>
      </w:r>
      <w:r>
        <w:rPr>
          <w:spacing w:val="-2"/>
        </w:rPr>
        <w:t> </w:t>
      </w:r>
      <w:r>
        <w:rPr/>
        <w:t>những cõi</w:t>
      </w:r>
      <w:r>
        <w:rPr>
          <w:spacing w:val="-1"/>
        </w:rPr>
        <w:t> </w:t>
      </w:r>
      <w:r>
        <w:rPr/>
        <w:t>ấy</w:t>
      </w:r>
      <w:r>
        <w:rPr>
          <w:spacing w:val="-4"/>
        </w:rPr>
        <w:t> </w:t>
      </w:r>
      <w:r>
        <w:rPr/>
        <w:t>tự y</w:t>
      </w:r>
      <w:r>
        <w:rPr>
          <w:spacing w:val="-6"/>
        </w:rPr>
        <w:t> </w:t>
      </w:r>
      <w:r>
        <w:rPr/>
        <w:t>hoài</w:t>
      </w:r>
      <w:r>
        <w:rPr>
          <w:spacing w:val="-2"/>
        </w:rPr>
        <w:t> </w:t>
      </w:r>
      <w:r>
        <w:rPr/>
        <w:t>nghi</w:t>
      </w:r>
      <w:r>
        <w:rPr>
          <w:spacing w:val="-1"/>
        </w:rPr>
        <w:t> </w:t>
      </w:r>
      <w:r>
        <w:rPr/>
        <w:t>tùy</w:t>
      </w:r>
      <w:r>
        <w:rPr>
          <w:spacing w:val="-2"/>
        </w:rPr>
        <w:t> </w:t>
      </w:r>
      <w:r>
        <w:rPr/>
        <w:t>miên và</w:t>
      </w:r>
      <w:r>
        <w:rPr>
          <w:spacing w:val="-2"/>
        </w:rPr>
        <w:t> </w:t>
      </w:r>
      <w:r>
        <w:rPr/>
        <w:t>cũng</w:t>
      </w:r>
      <w:r>
        <w:rPr>
          <w:spacing w:val="-1"/>
        </w:rPr>
        <w:t> </w:t>
      </w:r>
      <w:r>
        <w:rPr/>
        <w:t>tự y phẫn nhuế tùy miên.</w:t>
      </w:r>
    </w:p>
    <w:p>
      <w:pPr>
        <w:pStyle w:val="ListParagraph"/>
        <w:numPr>
          <w:ilvl w:val="0"/>
          <w:numId w:val="14"/>
        </w:numPr>
        <w:tabs>
          <w:tab w:pos="708" w:val="left" w:leader="none"/>
          <w:tab w:pos="710" w:val="left" w:leader="none"/>
        </w:tabs>
        <w:spacing w:line="240" w:lineRule="auto" w:before="122" w:after="0"/>
        <w:ind w:left="710" w:right="140" w:hanging="287"/>
        <w:jc w:val="both"/>
        <w:rPr>
          <w:sz w:val="26"/>
        </w:rPr>
      </w:pPr>
      <w:r>
        <w:rPr>
          <w:i/>
          <w:sz w:val="26"/>
        </w:rPr>
        <w:t>Người nào cõi nào tự y phẫn nhuến tùy miên thì người ấy cõi ấy tự y hữu ái tùy miên phải chăng? </w:t>
      </w:r>
      <w:r>
        <w:rPr>
          <w:sz w:val="26"/>
        </w:rPr>
        <w:t>Không phải.</w:t>
      </w:r>
    </w:p>
    <w:p>
      <w:pPr>
        <w:pStyle w:val="BodyText"/>
        <w:spacing w:before="119"/>
        <w:ind w:right="135"/>
      </w:pPr>
      <w:r>
        <w:rPr/>
        <w:t>Hay là người nào cõi nào tự y hữu ái tùy miên thì người ấy cõi ấy tự y phẫn 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Người nào cõi nào tự y phẫn nhuế tùy miên thì người ấy cõi ấy tự y vô minh tùy miên phải chăng? </w:t>
      </w:r>
      <w:r>
        <w:rPr>
          <w:sz w:val="26"/>
        </w:rPr>
        <w:t>Phải rồi.</w:t>
      </w:r>
    </w:p>
    <w:p>
      <w:pPr>
        <w:pStyle w:val="BodyText"/>
        <w:spacing w:before="119"/>
        <w:ind w:right="132"/>
      </w:pPr>
      <w:r>
        <w:rPr/>
        <w:t>Hay</w:t>
      </w:r>
      <w:r>
        <w:rPr>
          <w:spacing w:val="-4"/>
        </w:rPr>
        <w:t> </w:t>
      </w:r>
      <w:r>
        <w:rPr/>
        <w:t>là người nào cõi nào tự y</w:t>
      </w:r>
      <w:r>
        <w:rPr>
          <w:spacing w:val="-4"/>
        </w:rPr>
        <w:t> </w:t>
      </w:r>
      <w:r>
        <w:rPr/>
        <w:t>vô minh tùy</w:t>
      </w:r>
      <w:r>
        <w:rPr>
          <w:spacing w:val="-2"/>
        </w:rPr>
        <w:t> </w:t>
      </w:r>
      <w:r>
        <w:rPr/>
        <w:t>miên thì người ấy</w:t>
      </w:r>
      <w:r>
        <w:rPr>
          <w:spacing w:val="-4"/>
        </w:rPr>
        <w:t> </w:t>
      </w:r>
      <w:r>
        <w:rPr/>
        <w:t>cõi ấy</w:t>
      </w:r>
      <w:r>
        <w:rPr>
          <w:spacing w:val="-4"/>
        </w:rPr>
        <w:t> </w:t>
      </w:r>
      <w:r>
        <w:rPr/>
        <w:t>tự y</w:t>
      </w:r>
      <w:r>
        <w:rPr>
          <w:spacing w:val="-3"/>
        </w:rPr>
        <w:t> </w:t>
      </w:r>
      <w:r>
        <w:rPr/>
        <w:t>phẫn nhuế tùy miên phải chăng? Bực Bất lai nơi Dục giới tam thọ và người Sắc giới, Vô sắc giới với những cõi ấy</w:t>
      </w:r>
      <w:r>
        <w:rPr>
          <w:spacing w:val="-2"/>
        </w:rPr>
        <w:t> </w:t>
      </w:r>
      <w:r>
        <w:rPr/>
        <w:t>tự y</w:t>
      </w:r>
      <w:r>
        <w:rPr>
          <w:spacing w:val="-2"/>
        </w:rPr>
        <w:t> </w:t>
      </w:r>
      <w:r>
        <w:rPr/>
        <w:t>vô minh tùy</w:t>
      </w:r>
      <w:r>
        <w:rPr>
          <w:spacing w:val="-2"/>
        </w:rPr>
        <w:t> </w:t>
      </w:r>
      <w:r>
        <w:rPr/>
        <w:t>miên mà người ấy</w:t>
      </w:r>
      <w:r>
        <w:rPr>
          <w:spacing w:val="-2"/>
        </w:rPr>
        <w:t> </w:t>
      </w:r>
      <w:r>
        <w:rPr/>
        <w:t>cõi ấy</w:t>
      </w:r>
      <w:r>
        <w:rPr>
          <w:spacing w:val="-5"/>
        </w:rPr>
        <w:t> </w:t>
      </w:r>
      <w:r>
        <w:rPr/>
        <w:t>chẳng phải tự y</w:t>
      </w:r>
      <w:r>
        <w:rPr>
          <w:spacing w:val="-3"/>
        </w:rPr>
        <w:t> </w:t>
      </w:r>
      <w:r>
        <w:rPr/>
        <w:t>phẫn nhuế tùy miên.</w:t>
      </w:r>
      <w:r>
        <w:rPr>
          <w:spacing w:val="16"/>
        </w:rPr>
        <w:t> </w:t>
      </w:r>
      <w:r>
        <w:rPr/>
        <w:t>Ba</w:t>
      </w:r>
      <w:r>
        <w:rPr>
          <w:spacing w:val="17"/>
        </w:rPr>
        <w:t> </w:t>
      </w:r>
      <w:r>
        <w:rPr/>
        <w:t>hạng</w:t>
      </w:r>
      <w:r>
        <w:rPr>
          <w:spacing w:val="17"/>
        </w:rPr>
        <w:t> </w:t>
      </w:r>
      <w:r>
        <w:rPr/>
        <w:t>người</w:t>
      </w:r>
      <w:r>
        <w:rPr>
          <w:spacing w:val="17"/>
        </w:rPr>
        <w:t> </w:t>
      </w:r>
      <w:r>
        <w:rPr/>
        <w:t>nơi</w:t>
      </w:r>
      <w:r>
        <w:rPr>
          <w:spacing w:val="17"/>
        </w:rPr>
        <w:t> </w:t>
      </w:r>
      <w:r>
        <w:rPr/>
        <w:t>Dục</w:t>
      </w:r>
      <w:r>
        <w:rPr>
          <w:spacing w:val="17"/>
        </w:rPr>
        <w:t> </w:t>
      </w:r>
      <w:r>
        <w:rPr/>
        <w:t>giới</w:t>
      </w:r>
      <w:r>
        <w:rPr>
          <w:spacing w:val="17"/>
        </w:rPr>
        <w:t> </w:t>
      </w:r>
      <w:r>
        <w:rPr/>
        <w:t>nhị</w:t>
      </w:r>
      <w:r>
        <w:rPr>
          <w:spacing w:val="17"/>
        </w:rPr>
        <w:t> </w:t>
      </w:r>
      <w:r>
        <w:rPr/>
        <w:t>thọ</w:t>
      </w:r>
      <w:r>
        <w:rPr>
          <w:spacing w:val="17"/>
        </w:rPr>
        <w:t> </w:t>
      </w:r>
      <w:r>
        <w:rPr/>
        <w:t>và</w:t>
      </w:r>
      <w:r>
        <w:rPr>
          <w:spacing w:val="17"/>
        </w:rPr>
        <w:t> </w:t>
      </w:r>
      <w:r>
        <w:rPr/>
        <w:t>người</w:t>
      </w:r>
      <w:r>
        <w:rPr>
          <w:spacing w:val="17"/>
        </w:rPr>
        <w:t> </w:t>
      </w:r>
      <w:r>
        <w:rPr/>
        <w:t>Sắc</w:t>
      </w:r>
      <w:r>
        <w:rPr>
          <w:spacing w:val="16"/>
        </w:rPr>
        <w:t> </w:t>
      </w:r>
      <w:r>
        <w:rPr/>
        <w:t>giới,</w:t>
      </w:r>
      <w:r>
        <w:rPr>
          <w:spacing w:val="17"/>
        </w:rPr>
        <w:t> </w:t>
      </w:r>
      <w:r>
        <w:rPr/>
        <w:t>Vô</w:t>
      </w:r>
      <w:r>
        <w:rPr>
          <w:spacing w:val="17"/>
        </w:rPr>
        <w:t> </w:t>
      </w:r>
      <w:r>
        <w:rPr/>
        <w:t>sắc</w:t>
      </w:r>
      <w:r>
        <w:rPr>
          <w:spacing w:val="17"/>
        </w:rPr>
        <w:t> </w:t>
      </w:r>
      <w:r>
        <w:rPr/>
        <w:t>giới</w:t>
      </w:r>
      <w:r>
        <w:rPr>
          <w:spacing w:val="17"/>
        </w:rPr>
        <w:t> </w:t>
      </w:r>
      <w:r>
        <w:rPr/>
        <w:t>với</w:t>
      </w:r>
      <w:r>
        <w:rPr>
          <w:spacing w:val="17"/>
        </w:rPr>
        <w:t> </w:t>
      </w:r>
      <w:r>
        <w:rPr>
          <w:spacing w:val="-2"/>
        </w:rPr>
        <w:t>những</w:t>
      </w:r>
    </w:p>
    <w:p>
      <w:pPr>
        <w:pStyle w:val="BodyText"/>
        <w:spacing w:after="0"/>
        <w:sectPr>
          <w:pgSz w:w="11630" w:h="16450"/>
          <w:pgMar w:header="576" w:footer="0" w:top="920" w:bottom="280" w:left="850" w:right="850"/>
        </w:sectPr>
      </w:pPr>
    </w:p>
    <w:p>
      <w:pPr>
        <w:pStyle w:val="BodyText"/>
        <w:spacing w:before="268"/>
        <w:ind w:right="139"/>
      </w:pPr>
      <w:r>
        <w:rPr/>
        <w:t>cõi ấy tự y vô minh tùy miên mà người ấy cõi ấy chẳng phải tự y phẫn nhuế tùy miên. Còn ba hạng người khổ thọ với những cõi ấy tự y vô minh tùy miên và cũng tự y phẫn nhuế tùy miên.</w:t>
      </w:r>
    </w:p>
    <w:p>
      <w:pPr>
        <w:pStyle w:val="Heading7"/>
        <w:spacing w:line="298" w:lineRule="exact" w:before="0"/>
        <w:rPr>
          <w:b w:val="0"/>
        </w:rPr>
      </w:pPr>
      <w:r>
        <w:rPr>
          <w:spacing w:val="-2"/>
        </w:rPr>
        <w:t>1312</w:t>
      </w:r>
      <w:r>
        <w:rPr>
          <w:b w:val="0"/>
          <w:spacing w:val="-2"/>
        </w:rPr>
        <w:t>.</w:t>
      </w:r>
    </w:p>
    <w:p>
      <w:pPr>
        <w:pStyle w:val="ListParagraph"/>
        <w:numPr>
          <w:ilvl w:val="0"/>
          <w:numId w:val="14"/>
        </w:numPr>
        <w:tabs>
          <w:tab w:pos="708" w:val="left" w:leader="none"/>
        </w:tabs>
        <w:spacing w:line="240" w:lineRule="auto" w:before="2" w:after="0"/>
        <w:ind w:left="708" w:right="132" w:hanging="284"/>
        <w:jc w:val="both"/>
        <w:rPr>
          <w:sz w:val="26"/>
        </w:rPr>
      </w:pPr>
      <w:r>
        <w:rPr>
          <w:i/>
          <w:sz w:val="26"/>
        </w:rPr>
        <w:t>Người nào cõi nào tự y ngã mạn tùy miên thì người ấy cõi ấy tự y tà kiến tùy miên... hoài nghi tùy miên phải chăng? </w:t>
      </w:r>
      <w:r>
        <w:rPr>
          <w:sz w:val="26"/>
        </w:rPr>
        <w:t>Ba bậc người Dục giới nhị thọ và người Sắc giới, Vô sắc giới với những cõi ấy tự y ngã mạn tùy miên mà người ấy cõi ấy chẳng phải tự y hoài nghi tùy miên. Phàm phu nơi Dục giới nhị thọ và người Sắc giới, Vô sắc giới với những cõi ấy tự y ngã mạn tùy miên và cũng tự y hoài nghi tùy miên.</w:t>
      </w:r>
    </w:p>
    <w:p>
      <w:pPr>
        <w:pStyle w:val="BodyText"/>
        <w:spacing w:before="119"/>
        <w:ind w:right="135"/>
      </w:pPr>
      <w:r>
        <w:rPr/>
        <w:t>Hay là người nào cõi nào tự y</w:t>
      </w:r>
      <w:r>
        <w:rPr>
          <w:spacing w:val="-2"/>
        </w:rPr>
        <w:t> </w:t>
      </w:r>
      <w:r>
        <w:rPr/>
        <w:t>hoài nghi tùy miên thì người ấy cõi ấy tự y ngã mạn tùy miên phải chăng? Phàm phu khổ thọ với những cõi ấy tự y hoài nghi tùy miên mà người ấy cõi ấy chẳng phải tự y ngã mạn tùy miên. Còn người Dục giới nhị thọ và bậc Sắc giới, Vô sắc giới với những cõi ấy tự y hoài nghi tùy miên và cũng tự y ngã mạn tùy miên.</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Người nào cõi nào tự y ngã mạn tùy miên thì người ấy cõi ấy tự y hữu ái tùy</w:t>
      </w:r>
      <w:r>
        <w:rPr>
          <w:i/>
          <w:spacing w:val="-1"/>
          <w:sz w:val="26"/>
        </w:rPr>
        <w:t> </w:t>
      </w:r>
      <w:r>
        <w:rPr>
          <w:i/>
          <w:sz w:val="26"/>
        </w:rPr>
        <w:t>miên phải chăng? </w:t>
      </w:r>
      <w:r>
        <w:rPr>
          <w:sz w:val="26"/>
        </w:rPr>
        <w:t>Bốn bậc người Dục giới nhị thọ với những cõi ấy tự y ngã mạn tùy miên mà người ấy cõi ấy chẳng phải tự y hữu ái tùy miên. Còn người Sắc giới và Vô sắc giới</w:t>
      </w:r>
      <w:r>
        <w:rPr>
          <w:spacing w:val="40"/>
          <w:sz w:val="26"/>
        </w:rPr>
        <w:t> </w:t>
      </w:r>
      <w:r>
        <w:rPr>
          <w:sz w:val="26"/>
        </w:rPr>
        <w:t>với những cõi ấy tự y ngã mạn tùy miên và cũng tự y hữu ái tùy miên.</w:t>
      </w:r>
    </w:p>
    <w:p>
      <w:pPr>
        <w:pStyle w:val="BodyText"/>
        <w:spacing w:before="118"/>
        <w:ind w:right="135"/>
      </w:pPr>
      <w:r>
        <w:rPr/>
        <w:t>Hay là người nào cõi nào tự y hữu ái tùy miên thì người ấy cõi ấy tự y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tự y ngã mạn tùy miên thì người ấy cõi ấy tự y vô minh tùy miên phải chăng? </w:t>
      </w:r>
      <w:r>
        <w:rPr>
          <w:sz w:val="26"/>
        </w:rPr>
        <w:t>Phải rồi.</w:t>
      </w:r>
    </w:p>
    <w:p>
      <w:pPr>
        <w:pStyle w:val="BodyText"/>
        <w:spacing w:before="123"/>
        <w:ind w:right="135"/>
      </w:pPr>
      <w:r>
        <w:rPr/>
        <w:t>Hay là người nào cõi nào tự y vô minh tùy miên thì người ấy cõi ấy tự y ngã mạn tùy miên phải</w:t>
      </w:r>
      <w:r>
        <w:rPr>
          <w:spacing w:val="-1"/>
        </w:rPr>
        <w:t> </w:t>
      </w:r>
      <w:r>
        <w:rPr/>
        <w:t>chăng? Bốn hạng người khổ thọ với những cõi ấy</w:t>
      </w:r>
      <w:r>
        <w:rPr>
          <w:spacing w:val="-2"/>
        </w:rPr>
        <w:t> </w:t>
      </w:r>
      <w:r>
        <w:rPr/>
        <w:t>tự y</w:t>
      </w:r>
      <w:r>
        <w:rPr>
          <w:spacing w:val="-4"/>
        </w:rPr>
        <w:t> </w:t>
      </w:r>
      <w:r>
        <w:rPr/>
        <w:t>vô minh tùy</w:t>
      </w:r>
      <w:r>
        <w:rPr>
          <w:spacing w:val="-2"/>
        </w:rPr>
        <w:t> </w:t>
      </w:r>
      <w:r>
        <w:rPr/>
        <w:t>miên mà người ấy cõi ấy chẳng phải tự y ngã mạn tùy miên. Còn người Dục giới nhị thọ và bậc Sắc giới, Vô sắc giới với những cõi ấy tự</w:t>
      </w:r>
      <w:r>
        <w:rPr>
          <w:spacing w:val="22"/>
        </w:rPr>
        <w:t> </w:t>
      </w:r>
      <w:r>
        <w:rPr/>
        <w:t>y vô minh tùy miên và cũng tự</w:t>
      </w:r>
      <w:r>
        <w:rPr>
          <w:spacing w:val="22"/>
        </w:rPr>
        <w:t> </w:t>
      </w:r>
      <w:r>
        <w:rPr/>
        <w:t>y ngã mạn tùy miên.</w:t>
      </w:r>
    </w:p>
    <w:p>
      <w:pPr>
        <w:pStyle w:val="Heading7"/>
        <w:spacing w:line="298" w:lineRule="exact" w:before="0"/>
        <w:rPr>
          <w:b w:val="0"/>
        </w:rPr>
      </w:pPr>
      <w:r>
        <w:rPr>
          <w:spacing w:val="-2"/>
        </w:rPr>
        <w:t>1313</w:t>
      </w:r>
      <w:r>
        <w:rPr>
          <w:b w:val="0"/>
          <w:spacing w:val="-2"/>
        </w:rPr>
        <w:t>.</w:t>
      </w:r>
    </w:p>
    <w:p>
      <w:pPr>
        <w:spacing w:before="0"/>
        <w:ind w:left="708" w:right="0" w:firstLine="0"/>
        <w:jc w:val="left"/>
        <w:rPr>
          <w:sz w:val="26"/>
        </w:rPr>
      </w:pPr>
      <w:r>
        <w:rPr>
          <w:i/>
          <w:sz w:val="26"/>
        </w:rPr>
        <w:t>Người</w:t>
      </w:r>
      <w:r>
        <w:rPr>
          <w:i/>
          <w:spacing w:val="21"/>
          <w:sz w:val="26"/>
        </w:rPr>
        <w:t> </w:t>
      </w:r>
      <w:r>
        <w:rPr>
          <w:i/>
          <w:sz w:val="26"/>
        </w:rPr>
        <w:t>nào</w:t>
      </w:r>
      <w:r>
        <w:rPr>
          <w:i/>
          <w:spacing w:val="21"/>
          <w:sz w:val="26"/>
        </w:rPr>
        <w:t> </w:t>
      </w:r>
      <w:r>
        <w:rPr>
          <w:i/>
          <w:sz w:val="26"/>
        </w:rPr>
        <w:t>cõi</w:t>
      </w:r>
      <w:r>
        <w:rPr>
          <w:i/>
          <w:spacing w:val="21"/>
          <w:sz w:val="26"/>
        </w:rPr>
        <w:t> </w:t>
      </w:r>
      <w:r>
        <w:rPr>
          <w:i/>
          <w:sz w:val="26"/>
        </w:rPr>
        <w:t>nào</w:t>
      </w:r>
      <w:r>
        <w:rPr>
          <w:i/>
          <w:spacing w:val="21"/>
          <w:sz w:val="26"/>
        </w:rPr>
        <w:t> </w:t>
      </w:r>
      <w:r>
        <w:rPr>
          <w:i/>
          <w:sz w:val="26"/>
        </w:rPr>
        <w:t>tự</w:t>
      </w:r>
      <w:r>
        <w:rPr>
          <w:i/>
          <w:spacing w:val="22"/>
          <w:sz w:val="26"/>
        </w:rPr>
        <w:t> </w:t>
      </w:r>
      <w:r>
        <w:rPr>
          <w:i/>
          <w:sz w:val="26"/>
        </w:rPr>
        <w:t>y</w:t>
      </w:r>
      <w:r>
        <w:rPr>
          <w:i/>
          <w:spacing w:val="21"/>
          <w:sz w:val="26"/>
        </w:rPr>
        <w:t> </w:t>
      </w:r>
      <w:r>
        <w:rPr>
          <w:i/>
          <w:sz w:val="26"/>
        </w:rPr>
        <w:t>tà</w:t>
      </w:r>
      <w:r>
        <w:rPr>
          <w:i/>
          <w:spacing w:val="21"/>
          <w:sz w:val="26"/>
        </w:rPr>
        <w:t> </w:t>
      </w:r>
      <w:r>
        <w:rPr>
          <w:i/>
          <w:sz w:val="26"/>
        </w:rPr>
        <w:t>kiến</w:t>
      </w:r>
      <w:r>
        <w:rPr>
          <w:i/>
          <w:spacing w:val="21"/>
          <w:sz w:val="26"/>
        </w:rPr>
        <w:t> </w:t>
      </w:r>
      <w:r>
        <w:rPr>
          <w:i/>
          <w:sz w:val="26"/>
        </w:rPr>
        <w:t>tùy</w:t>
      </w:r>
      <w:r>
        <w:rPr>
          <w:i/>
          <w:spacing w:val="21"/>
          <w:sz w:val="26"/>
        </w:rPr>
        <w:t> </w:t>
      </w:r>
      <w:r>
        <w:rPr>
          <w:i/>
          <w:sz w:val="26"/>
        </w:rPr>
        <w:t>miên</w:t>
      </w:r>
      <w:r>
        <w:rPr>
          <w:i/>
          <w:spacing w:val="22"/>
          <w:sz w:val="26"/>
        </w:rPr>
        <w:t> </w:t>
      </w:r>
      <w:r>
        <w:rPr>
          <w:i/>
          <w:sz w:val="26"/>
        </w:rPr>
        <w:t>thì</w:t>
      </w:r>
      <w:r>
        <w:rPr>
          <w:i/>
          <w:spacing w:val="21"/>
          <w:sz w:val="26"/>
        </w:rPr>
        <w:t> </w:t>
      </w:r>
      <w:r>
        <w:rPr>
          <w:i/>
          <w:sz w:val="26"/>
        </w:rPr>
        <w:t>người</w:t>
      </w:r>
      <w:r>
        <w:rPr>
          <w:i/>
          <w:spacing w:val="21"/>
          <w:sz w:val="26"/>
        </w:rPr>
        <w:t> </w:t>
      </w:r>
      <w:r>
        <w:rPr>
          <w:i/>
          <w:sz w:val="26"/>
        </w:rPr>
        <w:t>ấy</w:t>
      </w:r>
      <w:r>
        <w:rPr>
          <w:i/>
          <w:spacing w:val="21"/>
          <w:sz w:val="26"/>
        </w:rPr>
        <w:t> </w:t>
      </w:r>
      <w:r>
        <w:rPr>
          <w:i/>
          <w:sz w:val="26"/>
        </w:rPr>
        <w:t>cõi</w:t>
      </w:r>
      <w:r>
        <w:rPr>
          <w:i/>
          <w:spacing w:val="21"/>
          <w:sz w:val="26"/>
        </w:rPr>
        <w:t> </w:t>
      </w:r>
      <w:r>
        <w:rPr>
          <w:i/>
          <w:sz w:val="26"/>
        </w:rPr>
        <w:t>ấy</w:t>
      </w:r>
      <w:r>
        <w:rPr>
          <w:i/>
          <w:spacing w:val="21"/>
          <w:sz w:val="26"/>
        </w:rPr>
        <w:t> </w:t>
      </w:r>
      <w:r>
        <w:rPr>
          <w:i/>
          <w:sz w:val="26"/>
        </w:rPr>
        <w:t>tự</w:t>
      </w:r>
      <w:r>
        <w:rPr>
          <w:i/>
          <w:spacing w:val="22"/>
          <w:sz w:val="26"/>
        </w:rPr>
        <w:t> </w:t>
      </w:r>
      <w:r>
        <w:rPr>
          <w:i/>
          <w:sz w:val="26"/>
        </w:rPr>
        <w:t>y</w:t>
      </w:r>
      <w:r>
        <w:rPr>
          <w:i/>
          <w:spacing w:val="21"/>
          <w:sz w:val="26"/>
        </w:rPr>
        <w:t> </w:t>
      </w:r>
      <w:r>
        <w:rPr>
          <w:i/>
          <w:sz w:val="26"/>
        </w:rPr>
        <w:t>hoài</w:t>
      </w:r>
      <w:r>
        <w:rPr>
          <w:i/>
          <w:spacing w:val="21"/>
          <w:sz w:val="26"/>
        </w:rPr>
        <w:t> </w:t>
      </w:r>
      <w:r>
        <w:rPr>
          <w:i/>
          <w:sz w:val="26"/>
        </w:rPr>
        <w:t>nghi</w:t>
      </w:r>
      <w:r>
        <w:rPr>
          <w:i/>
          <w:spacing w:val="22"/>
          <w:sz w:val="26"/>
        </w:rPr>
        <w:t> </w:t>
      </w:r>
      <w:r>
        <w:rPr>
          <w:i/>
          <w:sz w:val="26"/>
        </w:rPr>
        <w:t>tùy</w:t>
      </w:r>
      <w:r>
        <w:rPr>
          <w:i/>
          <w:spacing w:val="21"/>
          <w:sz w:val="26"/>
        </w:rPr>
        <w:t> </w:t>
      </w:r>
      <w:r>
        <w:rPr>
          <w:i/>
          <w:sz w:val="26"/>
        </w:rPr>
        <w:t>miên phải chăng? </w:t>
      </w:r>
      <w:r>
        <w:rPr>
          <w:sz w:val="26"/>
        </w:rPr>
        <w:t>Phải rồi.</w:t>
      </w:r>
    </w:p>
    <w:p>
      <w:pPr>
        <w:pStyle w:val="BodyText"/>
        <w:spacing w:before="119"/>
        <w:jc w:val="left"/>
      </w:pPr>
      <w:r>
        <w:rPr/>
        <w:t>Hay là người nào cõi nào tự</w:t>
      </w:r>
      <w:r>
        <w:rPr>
          <w:spacing w:val="16"/>
        </w:rPr>
        <w:t> </w:t>
      </w:r>
      <w:r>
        <w:rPr/>
        <w:t>y hoài nghi tùy miên thì người ấy cõi ấy tự</w:t>
      </w:r>
      <w:r>
        <w:rPr>
          <w:spacing w:val="19"/>
        </w:rPr>
        <w:t> </w:t>
      </w:r>
      <w:r>
        <w:rPr/>
        <w:t>y tà kiến tùy</w:t>
      </w:r>
      <w:r>
        <w:rPr>
          <w:spacing w:val="40"/>
        </w:rPr>
        <w:t> </w:t>
      </w:r>
      <w:r>
        <w:rPr/>
        <w:t>miên phải chăng? Phải rồi.</w:t>
      </w:r>
    </w:p>
    <w:p>
      <w:pPr>
        <w:pStyle w:val="Heading7"/>
        <w:spacing w:line="240" w:lineRule="auto" w:before="0"/>
        <w:rPr>
          <w:b w:val="0"/>
        </w:rPr>
      </w:pPr>
      <w:r>
        <w:rPr>
          <w:spacing w:val="-2"/>
        </w:rPr>
        <w:t>1314</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Người nào cõi nào tự y hoài nghi tùy miên thì người ấy cõi ấy tự y hữu ái tùy miên</w:t>
      </w:r>
      <w:r>
        <w:rPr>
          <w:i/>
          <w:spacing w:val="40"/>
          <w:sz w:val="26"/>
        </w:rPr>
        <w:t> </w:t>
      </w:r>
      <w:r>
        <w:rPr>
          <w:i/>
          <w:sz w:val="26"/>
        </w:rPr>
        <w:t>phải chăng? </w:t>
      </w:r>
      <w:r>
        <w:rPr>
          <w:sz w:val="26"/>
        </w:rPr>
        <w:t>Phàm phu nơi Dục giới tam thọ với những cõi ấy tự y hoài nghi tùy miên mà người ấy cõi ấy chẳng phải tự y hữu ái tùy miên. Còn người Sắc giới, Vô sắc giới với những cõi ấy tự y hoài nghi tùy miên và cũng tự y hữu ái tùy miên.</w:t>
      </w:r>
    </w:p>
    <w:p>
      <w:pPr>
        <w:pStyle w:val="BodyText"/>
        <w:spacing w:before="118"/>
        <w:ind w:right="135"/>
      </w:pPr>
      <w:r>
        <w:rPr/>
        <w:t>Hay là người nào cõi nào tự y hữu ái tùy miên thì người ấy cõi ấy tự y hoài nghi tùy miên phải chăng? Ba bực người nơi Sắc giới, Vô sắc giới với những cõi ấy</w:t>
      </w:r>
      <w:r>
        <w:rPr>
          <w:spacing w:val="-2"/>
        </w:rPr>
        <w:t> </w:t>
      </w:r>
      <w:r>
        <w:rPr/>
        <w:t>tự y hữu ái tùy miên mà người ấy cõi ấy chẳng phải tự y hoài nghi tùy miên. Còn phàm phu nơi Sắc giới, Vô sắc giới với những cõi ấy tự y</w:t>
      </w:r>
      <w:r>
        <w:rPr>
          <w:spacing w:val="-2"/>
        </w:rPr>
        <w:t> </w:t>
      </w:r>
      <w:r>
        <w:rPr/>
        <w:t>hữu ái tùy miên và cũng tự y</w:t>
      </w:r>
      <w:r>
        <w:rPr>
          <w:spacing w:val="-2"/>
        </w:rPr>
        <w:t> </w:t>
      </w:r>
      <w:r>
        <w:rPr/>
        <w:t>hoài nghi tùy </w:t>
      </w:r>
      <w:r>
        <w:rPr>
          <w:spacing w:val="-4"/>
        </w:rPr>
        <w:t>miên.</w:t>
      </w:r>
    </w:p>
    <w:p>
      <w:pPr>
        <w:pStyle w:val="ListParagraph"/>
        <w:numPr>
          <w:ilvl w:val="0"/>
          <w:numId w:val="14"/>
        </w:numPr>
        <w:tabs>
          <w:tab w:pos="708" w:val="left" w:leader="none"/>
          <w:tab w:pos="710" w:val="left" w:leader="none"/>
        </w:tabs>
        <w:spacing w:line="237" w:lineRule="auto" w:before="124" w:after="0"/>
        <w:ind w:left="710" w:right="137" w:hanging="287"/>
        <w:jc w:val="both"/>
        <w:rPr>
          <w:sz w:val="26"/>
        </w:rPr>
      </w:pPr>
      <w:r>
        <w:rPr>
          <w:i/>
          <w:sz w:val="26"/>
        </w:rPr>
        <w:t>Người nào cõi nào tự y hoài nghi tùy miên thì người ấy cõi ấy tự y vô minh tùy miên phải chăng? </w:t>
      </w:r>
      <w:r>
        <w:rPr>
          <w:sz w:val="26"/>
        </w:rPr>
        <w:t>Phải rồi.</w:t>
      </w:r>
    </w:p>
    <w:p>
      <w:pPr>
        <w:pStyle w:val="ListParagraph"/>
        <w:spacing w:after="0" w:line="237" w:lineRule="auto"/>
        <w:jc w:val="both"/>
        <w:rPr>
          <w:sz w:val="26"/>
        </w:rPr>
        <w:sectPr>
          <w:pgSz w:w="11630" w:h="16450"/>
          <w:pgMar w:header="576" w:footer="0" w:top="920" w:bottom="280" w:left="850" w:right="850"/>
        </w:sectPr>
      </w:pPr>
    </w:p>
    <w:p>
      <w:pPr>
        <w:pStyle w:val="BodyText"/>
        <w:spacing w:before="268"/>
        <w:ind w:right="134"/>
      </w:pPr>
      <w:r>
        <w:rPr/>
        <w:t>Hay là người nào cõi nào tự y vô minh tùy miên thì người ấy cõi ấy tự y hoài nghi tùy miên phải chăng? Ba hạng người nơi Dục giới tam thọ và người Sắc giới, Vô sắc giới với những cõi ấy tự y vô minh tùy miên mà người ấy cõi ấy chẳng phải tự y hoài nghi tùy miên. Còn phàm phu nơi Dục giới tam thọ và người Sắc giới, Vô sắc giới với những cõi ấy tự y vô minh tùy miên và cũng tự y hoài nghi tùy miên.</w:t>
      </w:r>
    </w:p>
    <w:p>
      <w:pPr>
        <w:pStyle w:val="Heading7"/>
        <w:spacing w:line="298" w:lineRule="exact" w:before="1"/>
        <w:rPr>
          <w:b w:val="0"/>
        </w:rPr>
      </w:pPr>
      <w:r>
        <w:rPr>
          <w:spacing w:val="-2"/>
        </w:rPr>
        <w:t>1315</w:t>
      </w:r>
      <w:r>
        <w:rPr>
          <w:b w:val="0"/>
          <w:spacing w:val="-2"/>
        </w:rPr>
        <w:t>.</w:t>
      </w:r>
    </w:p>
    <w:p>
      <w:pPr>
        <w:spacing w:before="0"/>
        <w:ind w:left="708" w:right="139" w:firstLine="0"/>
        <w:jc w:val="both"/>
        <w:rPr>
          <w:sz w:val="26"/>
        </w:rPr>
      </w:pPr>
      <w:r>
        <w:rPr>
          <w:i/>
          <w:sz w:val="26"/>
        </w:rPr>
        <w:t>Người nào cõi nào tự y hữu ái tùy miên thì người ấy cõi ấy tự y vô minh tùy miên phải chăng? </w:t>
      </w:r>
      <w:r>
        <w:rPr>
          <w:sz w:val="26"/>
        </w:rPr>
        <w:t>Phải rồi.</w:t>
      </w:r>
    </w:p>
    <w:p>
      <w:pPr>
        <w:pStyle w:val="BodyText"/>
        <w:spacing w:before="119"/>
        <w:ind w:right="135"/>
      </w:pPr>
      <w:r>
        <w:rPr/>
        <w:t>Hay là người nào cõi nào tự y vô minh tùy miên thì người ấy cõi ấy tự y hữu ái tùy miên phải</w:t>
      </w:r>
      <w:r>
        <w:rPr>
          <w:spacing w:val="-1"/>
        </w:rPr>
        <w:t> </w:t>
      </w:r>
      <w:r>
        <w:rPr/>
        <w:t>chăng? Bốn hạng người nơi Dục giới tam</w:t>
      </w:r>
      <w:r>
        <w:rPr>
          <w:spacing w:val="-3"/>
        </w:rPr>
        <w:t> </w:t>
      </w:r>
      <w:r>
        <w:rPr/>
        <w:t>thọ với</w:t>
      </w:r>
      <w:r>
        <w:rPr>
          <w:spacing w:val="-1"/>
        </w:rPr>
        <w:t> </w:t>
      </w:r>
      <w:r>
        <w:rPr/>
        <w:t>những cõi ấy</w:t>
      </w:r>
      <w:r>
        <w:rPr>
          <w:spacing w:val="-5"/>
        </w:rPr>
        <w:t> </w:t>
      </w:r>
      <w:r>
        <w:rPr/>
        <w:t>tự y</w:t>
      </w:r>
      <w:r>
        <w:rPr>
          <w:spacing w:val="-5"/>
        </w:rPr>
        <w:t> </w:t>
      </w:r>
      <w:r>
        <w:rPr/>
        <w:t>vô minh tùy miên mà người ấy cõi ấy chẳng phải tự y hữu ái tùy miên. Còn ba hạng người Sắc giới,</w:t>
      </w:r>
      <w:r>
        <w:rPr>
          <w:spacing w:val="-1"/>
        </w:rPr>
        <w:t> </w:t>
      </w:r>
      <w:r>
        <w:rPr/>
        <w:t>Vô</w:t>
      </w:r>
      <w:r>
        <w:rPr>
          <w:spacing w:val="-1"/>
        </w:rPr>
        <w:t> </w:t>
      </w:r>
      <w:r>
        <w:rPr/>
        <w:t>sắc giới với</w:t>
      </w:r>
      <w:r>
        <w:rPr>
          <w:spacing w:val="-1"/>
        </w:rPr>
        <w:t> </w:t>
      </w:r>
      <w:r>
        <w:rPr/>
        <w:t>những</w:t>
      </w:r>
      <w:r>
        <w:rPr>
          <w:spacing w:val="-1"/>
        </w:rPr>
        <w:t> </w:t>
      </w:r>
      <w:r>
        <w:rPr/>
        <w:t>cõi</w:t>
      </w:r>
      <w:r>
        <w:rPr>
          <w:spacing w:val="-1"/>
        </w:rPr>
        <w:t> </w:t>
      </w:r>
      <w:r>
        <w:rPr/>
        <w:t>ấy</w:t>
      </w:r>
      <w:r>
        <w:rPr>
          <w:spacing w:val="-5"/>
        </w:rPr>
        <w:t> </w:t>
      </w:r>
      <w:r>
        <w:rPr/>
        <w:t>tự y</w:t>
      </w:r>
      <w:r>
        <w:rPr>
          <w:spacing w:val="-5"/>
        </w:rPr>
        <w:t> </w:t>
      </w:r>
      <w:r>
        <w:rPr/>
        <w:t>vô minh tùy</w:t>
      </w:r>
      <w:r>
        <w:rPr>
          <w:spacing w:val="-4"/>
        </w:rPr>
        <w:t> </w:t>
      </w:r>
      <w:r>
        <w:rPr/>
        <w:t>miên và</w:t>
      </w:r>
      <w:r>
        <w:rPr>
          <w:spacing w:val="-1"/>
        </w:rPr>
        <w:t> </w:t>
      </w:r>
      <w:r>
        <w:rPr/>
        <w:t>cũng tự y</w:t>
      </w:r>
      <w:r>
        <w:rPr>
          <w:spacing w:val="-3"/>
        </w:rPr>
        <w:t> </w:t>
      </w:r>
      <w:r>
        <w:rPr/>
        <w:t>hữu</w:t>
      </w:r>
      <w:r>
        <w:rPr>
          <w:spacing w:val="-1"/>
        </w:rPr>
        <w:t> </w:t>
      </w:r>
      <w:r>
        <w:rPr/>
        <w:t>ái</w:t>
      </w:r>
      <w:r>
        <w:rPr>
          <w:spacing w:val="-1"/>
        </w:rPr>
        <w:t> </w:t>
      </w:r>
      <w:r>
        <w:rPr/>
        <w:t>tùy</w:t>
      </w:r>
      <w:r>
        <w:rPr>
          <w:spacing w:val="-3"/>
        </w:rPr>
        <w:t> </w:t>
      </w:r>
      <w:r>
        <w:rPr/>
        <w:t>miên.</w:t>
      </w:r>
    </w:p>
    <w:p>
      <w:pPr>
        <w:pStyle w:val="Heading7"/>
        <w:spacing w:line="299" w:lineRule="exact" w:before="2"/>
        <w:rPr>
          <w:b w:val="0"/>
        </w:rPr>
      </w:pPr>
      <w:r>
        <w:rPr>
          <w:spacing w:val="-2"/>
        </w:rPr>
        <w:t>1316</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 nào cõi nào tự y dục ái tùy miên và phẫn nhuế tùy miên thì người ấy cõi ấy tự y ngã mạn tùy miên phải chăng? </w:t>
      </w:r>
      <w:r>
        <w:rPr>
          <w:sz w:val="26"/>
        </w:rPr>
        <w:t>Không có.</w:t>
      </w:r>
    </w:p>
    <w:p>
      <w:pPr>
        <w:pStyle w:val="BodyText"/>
        <w:spacing w:before="119"/>
        <w:ind w:right="132"/>
      </w:pPr>
      <w:r>
        <w:rPr/>
        <w:t>Hay là người nào cõi nào tự y ngã mạn tùy miên thì người ấy cõi ấy tự y dục ái tùy miên và phẫn nhuế tùy miên phải chăng? Bực Bất lai nơi Dục giới nhị thọ và người</w:t>
      </w:r>
      <w:r>
        <w:rPr>
          <w:spacing w:val="40"/>
        </w:rPr>
        <w:t> </w:t>
      </w:r>
      <w:r>
        <w:rPr/>
        <w:t>Sắc giới, Vô sắc giới với những cõi ấy tự y ngã mạn tùy miên mà người ấy cõi ấy chẳng phải tự y</w:t>
      </w:r>
      <w:r>
        <w:rPr>
          <w:spacing w:val="-3"/>
        </w:rPr>
        <w:t> </w:t>
      </w:r>
      <w:r>
        <w:rPr/>
        <w:t>dục ái tùy</w:t>
      </w:r>
      <w:r>
        <w:rPr>
          <w:spacing w:val="-1"/>
        </w:rPr>
        <w:t> </w:t>
      </w:r>
      <w:r>
        <w:rPr/>
        <w:t>miên và phẫn nhuế tùy miên. Ba hạng người Sắc giới và Vô sắc giới với những cõi ấy tự y ngã mạn tùy miên mà người ấy cõi ấy chẳng phải tự y dục</w:t>
      </w:r>
      <w:r>
        <w:rPr>
          <w:spacing w:val="-2"/>
        </w:rPr>
        <w:t> </w:t>
      </w:r>
      <w:r>
        <w:rPr/>
        <w:t>ái</w:t>
      </w:r>
      <w:r>
        <w:rPr>
          <w:spacing w:val="-2"/>
        </w:rPr>
        <w:t> </w:t>
      </w:r>
      <w:r>
        <w:rPr/>
        <w:t>tùy</w:t>
      </w:r>
      <w:r>
        <w:rPr>
          <w:spacing w:val="-5"/>
        </w:rPr>
        <w:t> </w:t>
      </w:r>
      <w:r>
        <w:rPr/>
        <w:t>miên và phẫn</w:t>
      </w:r>
      <w:r>
        <w:rPr>
          <w:spacing w:val="-2"/>
        </w:rPr>
        <w:t> </w:t>
      </w:r>
      <w:r>
        <w:rPr/>
        <w:t>nhuế</w:t>
      </w:r>
      <w:r>
        <w:rPr>
          <w:spacing w:val="-2"/>
        </w:rPr>
        <w:t> </w:t>
      </w:r>
      <w:r>
        <w:rPr/>
        <w:t>tùy</w:t>
      </w:r>
      <w:r>
        <w:rPr>
          <w:spacing w:val="-4"/>
        </w:rPr>
        <w:t> </w:t>
      </w:r>
      <w:r>
        <w:rPr/>
        <w:t>miên.</w:t>
      </w:r>
      <w:r>
        <w:rPr>
          <w:spacing w:val="-1"/>
        </w:rPr>
        <w:t> </w:t>
      </w:r>
      <w:r>
        <w:rPr/>
        <w:t>Còn</w:t>
      </w:r>
      <w:r>
        <w:rPr>
          <w:spacing w:val="-1"/>
        </w:rPr>
        <w:t> </w:t>
      </w:r>
      <w:r>
        <w:rPr/>
        <w:t>ba</w:t>
      </w:r>
      <w:r>
        <w:rPr>
          <w:spacing w:val="-2"/>
        </w:rPr>
        <w:t> </w:t>
      </w:r>
      <w:r>
        <w:rPr/>
        <w:t>hạng</w:t>
      </w:r>
      <w:r>
        <w:rPr>
          <w:spacing w:val="-2"/>
        </w:rPr>
        <w:t> </w:t>
      </w:r>
      <w:r>
        <w:rPr/>
        <w:t>người</w:t>
      </w:r>
      <w:r>
        <w:rPr>
          <w:spacing w:val="-2"/>
        </w:rPr>
        <w:t> </w:t>
      </w:r>
      <w:r>
        <w:rPr/>
        <w:t>Dục giới nhị</w:t>
      </w:r>
      <w:r>
        <w:rPr>
          <w:spacing w:val="-2"/>
        </w:rPr>
        <w:t> </w:t>
      </w:r>
      <w:r>
        <w:rPr/>
        <w:t>thọ với</w:t>
      </w:r>
      <w:r>
        <w:rPr>
          <w:spacing w:val="-2"/>
        </w:rPr>
        <w:t> </w:t>
      </w:r>
      <w:r>
        <w:rPr/>
        <w:t>những cõi ấy tự y ngã mạn tùy miên và dục ái tùy miên mà người ấy cõi ấy chẳng phải tự y phẫn nhuế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tự y dục ái tùy miên và phẫn nhuế tùy miên thì người ấy cõi ấy tự y tà kiến tùy miên... hoài nghi tùy miên phải chăng? </w:t>
      </w:r>
      <w:r>
        <w:rPr>
          <w:sz w:val="26"/>
        </w:rPr>
        <w:t>Không có.</w:t>
      </w:r>
    </w:p>
    <w:p>
      <w:pPr>
        <w:pStyle w:val="BodyText"/>
        <w:spacing w:before="122"/>
        <w:ind w:right="135"/>
      </w:pPr>
      <w:r>
        <w:rPr/>
        <w:t>Hay là người nào cõi nào tự y hoài nghi tùy miên thì người ấy cõi ấy tự y dục ái tùy miên và phẫn nhuế tùy miên phải chăng? Phàm phu nơi Sắc giới và Vô sắc giới với những cõi ấy tự y hoài nghi tùy miên mà người ấy cõi ấy chẳng phải tự y dục ái tùy miên và phẫn nhuế tùy miên. Người Dục giới nhị thọ với những cõi ấy tự y hoài nghi tùy miên và dục ái tùy miên mà người ấy cõi ấy chẳng phải tự y phẫn nhuế tùy miên. Người khổ thọ với những cõi ấy tự y hoài nghi tùy miên và phẫn nhuế tùy miên mà người ấy cõi ấy chẳng phải tự y dục ái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tự y dục ái tùy miên và phẫn nhuế tùy miên thì người ấy cõi ấy tự y hữu ái tùy miên phải chăng? </w:t>
      </w:r>
      <w:r>
        <w:rPr>
          <w:sz w:val="26"/>
        </w:rPr>
        <w:t>Không có.</w:t>
      </w:r>
    </w:p>
    <w:p>
      <w:pPr>
        <w:pStyle w:val="BodyText"/>
        <w:spacing w:before="122"/>
        <w:ind w:right="140"/>
      </w:pPr>
      <w:r>
        <w:rPr/>
        <w:t>Hay là người nào cõi nào tự y hữu ái tùy miên thì người ấy cõi ấy</w:t>
      </w:r>
      <w:r>
        <w:rPr>
          <w:spacing w:val="-2"/>
        </w:rPr>
        <w:t> </w:t>
      </w:r>
      <w:r>
        <w:rPr/>
        <w:t>tự y dục ái tùy miên và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tự y dục ái tùy miên và phẫn nhuế tùy miên thì người ấy cõi ấy tự y vô minh tùy miên phải chăng? </w:t>
      </w:r>
      <w:r>
        <w:rPr>
          <w:sz w:val="26"/>
        </w:rPr>
        <w:t>Không có.</w:t>
      </w:r>
    </w:p>
    <w:p>
      <w:pPr>
        <w:pStyle w:val="BodyText"/>
        <w:spacing w:before="123"/>
        <w:ind w:right="132"/>
      </w:pPr>
      <w:r>
        <w:rPr/>
        <w:t>Hay là người nào cõi nào tự y vô minh tùy miên thì người ấy cõi ấy tự y dục ái tùy miên và phẫn nhuế tùy miên phải chăng? Bực Bất lai nơi Dục giới tam thọ và người Sắc giới, Vô sắc giới với những cõi ấy tự y vô minh tùy miên mà người ấy cõi ấy</w:t>
      </w:r>
      <w:r>
        <w:rPr>
          <w:spacing w:val="40"/>
        </w:rPr>
        <w:t> </w:t>
      </w:r>
      <w:r>
        <w:rPr/>
        <w:t>chẳng phải tự y</w:t>
      </w:r>
      <w:r>
        <w:rPr>
          <w:spacing w:val="-2"/>
        </w:rPr>
        <w:t> </w:t>
      </w:r>
      <w:r>
        <w:rPr/>
        <w:t>dục ái tùy</w:t>
      </w:r>
      <w:r>
        <w:rPr>
          <w:spacing w:val="-2"/>
        </w:rPr>
        <w:t> </w:t>
      </w:r>
      <w:r>
        <w:rPr/>
        <w:t>miên và phẫn nhuế tùy</w:t>
      </w:r>
      <w:r>
        <w:rPr>
          <w:spacing w:val="-1"/>
        </w:rPr>
        <w:t> </w:t>
      </w:r>
      <w:r>
        <w:rPr/>
        <w:t>miên. Ba hạng người nơi Sắc giới và Vô sắc giới với những cõi ấy tự y vô minh tùy miên mà người ấy cõi ấy chẳng phải tự y</w:t>
      </w:r>
      <w:r>
        <w:rPr>
          <w:spacing w:val="7"/>
        </w:rPr>
        <w:t> </w:t>
      </w:r>
      <w:r>
        <w:rPr/>
        <w:t>dục</w:t>
      </w:r>
      <w:r>
        <w:rPr>
          <w:spacing w:val="11"/>
        </w:rPr>
        <w:t> </w:t>
      </w:r>
      <w:r>
        <w:rPr/>
        <w:t>ái</w:t>
      </w:r>
      <w:r>
        <w:rPr>
          <w:spacing w:val="12"/>
        </w:rPr>
        <w:t> </w:t>
      </w:r>
      <w:r>
        <w:rPr/>
        <w:t>tùy</w:t>
      </w:r>
      <w:r>
        <w:rPr>
          <w:spacing w:val="8"/>
        </w:rPr>
        <w:t> </w:t>
      </w:r>
      <w:r>
        <w:rPr/>
        <w:t>miên</w:t>
      </w:r>
      <w:r>
        <w:rPr>
          <w:spacing w:val="14"/>
        </w:rPr>
        <w:t> </w:t>
      </w:r>
      <w:r>
        <w:rPr/>
        <w:t>và</w:t>
      </w:r>
      <w:r>
        <w:rPr>
          <w:spacing w:val="10"/>
        </w:rPr>
        <w:t> </w:t>
      </w:r>
      <w:r>
        <w:rPr/>
        <w:t>phẫn</w:t>
      </w:r>
      <w:r>
        <w:rPr>
          <w:spacing w:val="11"/>
        </w:rPr>
        <w:t> </w:t>
      </w:r>
      <w:r>
        <w:rPr/>
        <w:t>nhuế</w:t>
      </w:r>
      <w:r>
        <w:rPr>
          <w:spacing w:val="12"/>
        </w:rPr>
        <w:t> </w:t>
      </w:r>
      <w:r>
        <w:rPr/>
        <w:t>tùy</w:t>
      </w:r>
      <w:r>
        <w:rPr>
          <w:spacing w:val="9"/>
        </w:rPr>
        <w:t> </w:t>
      </w:r>
      <w:r>
        <w:rPr/>
        <w:t>miên.</w:t>
      </w:r>
      <w:r>
        <w:rPr>
          <w:spacing w:val="12"/>
        </w:rPr>
        <w:t> </w:t>
      </w:r>
      <w:r>
        <w:rPr/>
        <w:t>Ba</w:t>
      </w:r>
      <w:r>
        <w:rPr>
          <w:spacing w:val="13"/>
        </w:rPr>
        <w:t> </w:t>
      </w:r>
      <w:r>
        <w:rPr/>
        <w:t>hạng</w:t>
      </w:r>
      <w:r>
        <w:rPr>
          <w:spacing w:val="11"/>
        </w:rPr>
        <w:t> </w:t>
      </w:r>
      <w:r>
        <w:rPr/>
        <w:t>người</w:t>
      </w:r>
      <w:r>
        <w:rPr>
          <w:spacing w:val="10"/>
        </w:rPr>
        <w:t> </w:t>
      </w:r>
      <w:r>
        <w:rPr/>
        <w:t>Dục</w:t>
      </w:r>
      <w:r>
        <w:rPr>
          <w:spacing w:val="13"/>
        </w:rPr>
        <w:t> </w:t>
      </w:r>
      <w:r>
        <w:rPr/>
        <w:t>giới</w:t>
      </w:r>
      <w:r>
        <w:rPr>
          <w:spacing w:val="14"/>
        </w:rPr>
        <w:t> </w:t>
      </w:r>
      <w:r>
        <w:rPr/>
        <w:t>nhị</w:t>
      </w:r>
      <w:r>
        <w:rPr>
          <w:spacing w:val="11"/>
        </w:rPr>
        <w:t> </w:t>
      </w:r>
      <w:r>
        <w:rPr/>
        <w:t>thọ</w:t>
      </w:r>
      <w:r>
        <w:rPr>
          <w:spacing w:val="12"/>
        </w:rPr>
        <w:t> </w:t>
      </w:r>
      <w:r>
        <w:rPr/>
        <w:t>với</w:t>
      </w:r>
      <w:r>
        <w:rPr>
          <w:spacing w:val="13"/>
        </w:rPr>
        <w:t> </w:t>
      </w:r>
      <w:r>
        <w:rPr>
          <w:spacing w:val="-4"/>
        </w:rPr>
        <w:t>những</w:t>
      </w:r>
    </w:p>
    <w:p>
      <w:pPr>
        <w:pStyle w:val="BodyText"/>
        <w:spacing w:after="0"/>
        <w:sectPr>
          <w:pgSz w:w="11630" w:h="16450"/>
          <w:pgMar w:header="576" w:footer="0" w:top="920" w:bottom="280" w:left="850" w:right="850"/>
        </w:sectPr>
      </w:pPr>
    </w:p>
    <w:p>
      <w:pPr>
        <w:pStyle w:val="BodyText"/>
        <w:spacing w:before="268"/>
        <w:ind w:right="132"/>
      </w:pPr>
      <w:r>
        <w:rPr/>
        <w:t>cõi ấy tự y vô minh tùy miên và dục ái tùy miên mà người ấy cõi ấy chẳng phải tự y phẫn nhuế tùy miên. Người khổ thọ với những cõi ấy tự y vô minh tùy miên và phẫn nhuế tùy miên mà người ấy cõi ấy chẳng phải tự y dục ái tùy miên.</w:t>
      </w:r>
    </w:p>
    <w:p>
      <w:pPr>
        <w:pStyle w:val="Heading7"/>
        <w:spacing w:line="298" w:lineRule="exact" w:before="0"/>
        <w:rPr>
          <w:b w:val="0"/>
        </w:rPr>
      </w:pPr>
      <w:r>
        <w:rPr>
          <w:spacing w:val="-2"/>
        </w:rPr>
        <w:t>1317</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w:t>
      </w:r>
      <w:r>
        <w:rPr>
          <w:i/>
          <w:spacing w:val="26"/>
          <w:sz w:val="26"/>
        </w:rPr>
        <w:t> </w:t>
      </w:r>
      <w:r>
        <w:rPr>
          <w:i/>
          <w:sz w:val="26"/>
        </w:rPr>
        <w:t>nào</w:t>
      </w:r>
      <w:r>
        <w:rPr>
          <w:i/>
          <w:spacing w:val="26"/>
          <w:sz w:val="26"/>
        </w:rPr>
        <w:t> </w:t>
      </w:r>
      <w:r>
        <w:rPr>
          <w:i/>
          <w:sz w:val="26"/>
        </w:rPr>
        <w:t>cõi</w:t>
      </w:r>
      <w:r>
        <w:rPr>
          <w:i/>
          <w:spacing w:val="26"/>
          <w:sz w:val="26"/>
        </w:rPr>
        <w:t> </w:t>
      </w:r>
      <w:r>
        <w:rPr>
          <w:i/>
          <w:sz w:val="26"/>
        </w:rPr>
        <w:t>nào</w:t>
      </w:r>
      <w:r>
        <w:rPr>
          <w:i/>
          <w:spacing w:val="26"/>
          <w:sz w:val="26"/>
        </w:rPr>
        <w:t> </w:t>
      </w:r>
      <w:r>
        <w:rPr>
          <w:i/>
          <w:sz w:val="26"/>
        </w:rPr>
        <w:t>tự</w:t>
      </w:r>
      <w:r>
        <w:rPr>
          <w:i/>
          <w:spacing w:val="28"/>
          <w:sz w:val="26"/>
        </w:rPr>
        <w:t> </w:t>
      </w:r>
      <w:r>
        <w:rPr>
          <w:i/>
          <w:sz w:val="26"/>
        </w:rPr>
        <w:t>y</w:t>
      </w:r>
      <w:r>
        <w:rPr>
          <w:i/>
          <w:spacing w:val="26"/>
          <w:sz w:val="26"/>
        </w:rPr>
        <w:t> </w:t>
      </w:r>
      <w:r>
        <w:rPr>
          <w:i/>
          <w:sz w:val="26"/>
        </w:rPr>
        <w:t>dục</w:t>
      </w:r>
      <w:r>
        <w:rPr>
          <w:i/>
          <w:spacing w:val="26"/>
          <w:sz w:val="26"/>
        </w:rPr>
        <w:t> </w:t>
      </w:r>
      <w:r>
        <w:rPr>
          <w:i/>
          <w:sz w:val="26"/>
        </w:rPr>
        <w:t>ái</w:t>
      </w:r>
      <w:r>
        <w:rPr>
          <w:i/>
          <w:spacing w:val="26"/>
          <w:sz w:val="26"/>
        </w:rPr>
        <w:t> </w:t>
      </w:r>
      <w:r>
        <w:rPr>
          <w:i/>
          <w:sz w:val="26"/>
        </w:rPr>
        <w:t>tùy</w:t>
      </w:r>
      <w:r>
        <w:rPr>
          <w:i/>
          <w:spacing w:val="26"/>
          <w:sz w:val="26"/>
        </w:rPr>
        <w:t> </w:t>
      </w:r>
      <w:r>
        <w:rPr>
          <w:i/>
          <w:sz w:val="26"/>
        </w:rPr>
        <w:t>miên,</w:t>
      </w:r>
      <w:r>
        <w:rPr>
          <w:i/>
          <w:spacing w:val="26"/>
          <w:sz w:val="26"/>
        </w:rPr>
        <w:t> </w:t>
      </w:r>
      <w:r>
        <w:rPr>
          <w:i/>
          <w:sz w:val="26"/>
        </w:rPr>
        <w:t>phẫn</w:t>
      </w:r>
      <w:r>
        <w:rPr>
          <w:i/>
          <w:spacing w:val="26"/>
          <w:sz w:val="26"/>
        </w:rPr>
        <w:t> </w:t>
      </w:r>
      <w:r>
        <w:rPr>
          <w:i/>
          <w:sz w:val="26"/>
        </w:rPr>
        <w:t>nhuế</w:t>
      </w:r>
      <w:r>
        <w:rPr>
          <w:i/>
          <w:spacing w:val="26"/>
          <w:sz w:val="26"/>
        </w:rPr>
        <w:t> </w:t>
      </w:r>
      <w:r>
        <w:rPr>
          <w:i/>
          <w:sz w:val="26"/>
        </w:rPr>
        <w:t>tùy</w:t>
      </w:r>
      <w:r>
        <w:rPr>
          <w:i/>
          <w:spacing w:val="26"/>
          <w:sz w:val="26"/>
        </w:rPr>
        <w:t> </w:t>
      </w:r>
      <w:r>
        <w:rPr>
          <w:i/>
          <w:sz w:val="26"/>
        </w:rPr>
        <w:t>miên,</w:t>
      </w:r>
      <w:r>
        <w:rPr>
          <w:i/>
          <w:spacing w:val="26"/>
          <w:sz w:val="26"/>
        </w:rPr>
        <w:t> </w:t>
      </w:r>
      <w:r>
        <w:rPr>
          <w:i/>
          <w:sz w:val="26"/>
        </w:rPr>
        <w:t>ngã</w:t>
      </w:r>
      <w:r>
        <w:rPr>
          <w:i/>
          <w:spacing w:val="28"/>
          <w:sz w:val="26"/>
        </w:rPr>
        <w:t> </w:t>
      </w:r>
      <w:r>
        <w:rPr>
          <w:i/>
          <w:sz w:val="26"/>
        </w:rPr>
        <w:t>mạn</w:t>
      </w:r>
      <w:r>
        <w:rPr>
          <w:i/>
          <w:spacing w:val="26"/>
          <w:sz w:val="26"/>
        </w:rPr>
        <w:t> </w:t>
      </w:r>
      <w:r>
        <w:rPr>
          <w:i/>
          <w:sz w:val="26"/>
        </w:rPr>
        <w:t>tùy</w:t>
      </w:r>
      <w:r>
        <w:rPr>
          <w:i/>
          <w:spacing w:val="26"/>
          <w:sz w:val="26"/>
        </w:rPr>
        <w:t> </w:t>
      </w:r>
      <w:r>
        <w:rPr>
          <w:i/>
          <w:sz w:val="26"/>
        </w:rPr>
        <w:t>miên</w:t>
      </w:r>
      <w:r>
        <w:rPr>
          <w:i/>
          <w:spacing w:val="27"/>
          <w:sz w:val="26"/>
        </w:rPr>
        <w:t> </w:t>
      </w:r>
      <w:r>
        <w:rPr>
          <w:i/>
          <w:sz w:val="26"/>
        </w:rPr>
        <w:t>thì người ấy cõi ấy tự y tà kiến tùy miên và hoài nghi tùy miên phải chăng? </w:t>
      </w:r>
      <w:r>
        <w:rPr>
          <w:sz w:val="26"/>
        </w:rPr>
        <w:t>Không có.</w:t>
      </w:r>
    </w:p>
    <w:p>
      <w:pPr>
        <w:pStyle w:val="BodyText"/>
        <w:spacing w:before="123"/>
        <w:ind w:right="134"/>
      </w:pPr>
      <w:r>
        <w:rPr/>
        <w:t>Hay là người nào cõi nào tự y hoài nghi tùy miên thì người ấy cõi ấy tự y dục ái tùy miên, phẫn nhuế tùy</w:t>
      </w:r>
      <w:r>
        <w:rPr>
          <w:spacing w:val="-1"/>
        </w:rPr>
        <w:t> </w:t>
      </w:r>
      <w:r>
        <w:rPr/>
        <w:t>miên và ngã mạn tùy</w:t>
      </w:r>
      <w:r>
        <w:rPr>
          <w:spacing w:val="-1"/>
        </w:rPr>
        <w:t> </w:t>
      </w:r>
      <w:r>
        <w:rPr/>
        <w:t>miên phải chăng? Phàm phu nơi Sắc giới và Vô sắc giới với những cõi ấy tự y hoài nghi tùy miên và ngã mạn tùy miên mà người</w:t>
      </w:r>
      <w:r>
        <w:rPr>
          <w:spacing w:val="40"/>
        </w:rPr>
        <w:t> </w:t>
      </w:r>
      <w:r>
        <w:rPr/>
        <w:t>ấy cõi ấy, chẳng phải tự y</w:t>
      </w:r>
      <w:r>
        <w:rPr>
          <w:spacing w:val="-2"/>
        </w:rPr>
        <w:t> </w:t>
      </w:r>
      <w:r>
        <w:rPr/>
        <w:t>dục ái tùy miên và phẫn nhuế tùy miên. Người Dục giới nhị thọ với những cõi ấy</w:t>
      </w:r>
      <w:r>
        <w:rPr>
          <w:spacing w:val="-4"/>
        </w:rPr>
        <w:t> </w:t>
      </w:r>
      <w:r>
        <w:rPr/>
        <w:t>tự y</w:t>
      </w:r>
      <w:r>
        <w:rPr>
          <w:spacing w:val="-2"/>
        </w:rPr>
        <w:t> </w:t>
      </w:r>
      <w:r>
        <w:rPr/>
        <w:t>hoài nghi tùy</w:t>
      </w:r>
      <w:r>
        <w:rPr>
          <w:spacing w:val="-1"/>
        </w:rPr>
        <w:t> </w:t>
      </w:r>
      <w:r>
        <w:rPr/>
        <w:t>miên, dục ái tùy</w:t>
      </w:r>
      <w:r>
        <w:rPr>
          <w:spacing w:val="-2"/>
        </w:rPr>
        <w:t> </w:t>
      </w:r>
      <w:r>
        <w:rPr/>
        <w:t>miên và ngã mạn tùy</w:t>
      </w:r>
      <w:r>
        <w:rPr>
          <w:spacing w:val="-2"/>
        </w:rPr>
        <w:t> </w:t>
      </w:r>
      <w:r>
        <w:rPr/>
        <w:t>miên mà người ấy cõi ấy chẳng phải tự y phẫn nhuế tùy miên; người khổ thọ với những cõi ấy</w:t>
      </w:r>
      <w:r>
        <w:rPr>
          <w:spacing w:val="40"/>
        </w:rPr>
        <w:t> </w:t>
      </w:r>
      <w:r>
        <w:rPr/>
        <w:t>tự y</w:t>
      </w:r>
      <w:r>
        <w:rPr>
          <w:spacing w:val="-4"/>
        </w:rPr>
        <w:t> </w:t>
      </w:r>
      <w:r>
        <w:rPr/>
        <w:t>hoài nghi tùy</w:t>
      </w:r>
      <w:r>
        <w:rPr>
          <w:spacing w:val="-2"/>
        </w:rPr>
        <w:t> </w:t>
      </w:r>
      <w:r>
        <w:rPr/>
        <w:t>miên phẫn và nhuế tùy</w:t>
      </w:r>
      <w:r>
        <w:rPr>
          <w:spacing w:val="-2"/>
        </w:rPr>
        <w:t> </w:t>
      </w:r>
      <w:r>
        <w:rPr/>
        <w:t>miên mà người ấy</w:t>
      </w:r>
      <w:r>
        <w:rPr>
          <w:spacing w:val="-4"/>
        </w:rPr>
        <w:t> </w:t>
      </w:r>
      <w:r>
        <w:rPr/>
        <w:t>cõi ấy</w:t>
      </w:r>
      <w:r>
        <w:rPr>
          <w:spacing w:val="-5"/>
        </w:rPr>
        <w:t> </w:t>
      </w:r>
      <w:r>
        <w:rPr/>
        <w:t>chẳng phải tự y</w:t>
      </w:r>
      <w:r>
        <w:rPr>
          <w:spacing w:val="-4"/>
        </w:rPr>
        <w:t> </w:t>
      </w:r>
      <w:r>
        <w:rPr/>
        <w:t>dục ái tùy miên và ngã mạn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tự y dục ái tùy miên, phẫn nhuế tùy miên và ngã mạn tùy miên thì người ấy cõi ấy tự y hữu ái tùy miên phải chăng? </w:t>
      </w:r>
      <w:r>
        <w:rPr>
          <w:sz w:val="26"/>
        </w:rPr>
        <w:t>Không có.</w:t>
      </w:r>
    </w:p>
    <w:p>
      <w:pPr>
        <w:pStyle w:val="BodyText"/>
        <w:spacing w:before="120"/>
        <w:ind w:right="139"/>
      </w:pPr>
      <w:r>
        <w:rPr/>
        <w:t>Hay</w:t>
      </w:r>
      <w:r>
        <w:rPr>
          <w:spacing w:val="-4"/>
        </w:rPr>
        <w:t> </w:t>
      </w:r>
      <w:r>
        <w:rPr/>
        <w:t>là người nào cõi nào tự y</w:t>
      </w:r>
      <w:r>
        <w:rPr>
          <w:spacing w:val="-4"/>
        </w:rPr>
        <w:t> </w:t>
      </w:r>
      <w:r>
        <w:rPr/>
        <w:t>hữu ái tùy</w:t>
      </w:r>
      <w:r>
        <w:rPr>
          <w:spacing w:val="-2"/>
        </w:rPr>
        <w:t> </w:t>
      </w:r>
      <w:r>
        <w:rPr/>
        <w:t>miên thì người ấy</w:t>
      </w:r>
      <w:r>
        <w:rPr>
          <w:spacing w:val="-4"/>
        </w:rPr>
        <w:t> </w:t>
      </w:r>
      <w:r>
        <w:rPr/>
        <w:t>cõi ấy</w:t>
      </w:r>
      <w:r>
        <w:rPr>
          <w:spacing w:val="-4"/>
        </w:rPr>
        <w:t> </w:t>
      </w:r>
      <w:r>
        <w:rPr/>
        <w:t>tự y</w:t>
      </w:r>
      <w:r>
        <w:rPr>
          <w:spacing w:val="-2"/>
        </w:rPr>
        <w:t> </w:t>
      </w:r>
      <w:r>
        <w:rPr/>
        <w:t>dục ái tùy</w:t>
      </w:r>
      <w:r>
        <w:rPr>
          <w:spacing w:val="-1"/>
        </w:rPr>
        <w:t> </w:t>
      </w:r>
      <w:r>
        <w:rPr/>
        <w:t>miên, phẫn nhuế tùy miên và ngã mạn tùy miên phải chăng? Tự y ngã mạn tùy miên.</w:t>
      </w:r>
    </w:p>
    <w:p>
      <w:pPr>
        <w:pStyle w:val="ListParagraph"/>
        <w:numPr>
          <w:ilvl w:val="0"/>
          <w:numId w:val="14"/>
        </w:numPr>
        <w:tabs>
          <w:tab w:pos="708" w:val="left" w:leader="none"/>
          <w:tab w:pos="710" w:val="left" w:leader="none"/>
        </w:tabs>
        <w:spacing w:line="237" w:lineRule="auto" w:before="126" w:after="0"/>
        <w:ind w:left="710" w:right="137" w:hanging="287"/>
        <w:jc w:val="both"/>
        <w:rPr>
          <w:sz w:val="26"/>
        </w:rPr>
      </w:pPr>
      <w:r>
        <w:rPr>
          <w:i/>
          <w:sz w:val="26"/>
        </w:rPr>
        <w:t>Người nào cõi nào tự y dục ái tùy miên, phẫn nhuế tùy miên ngã mạn tùy miên thì người ấy cõi ấy tự y vô minh tùy miên phải chăng? </w:t>
      </w:r>
      <w:r>
        <w:rPr>
          <w:sz w:val="26"/>
        </w:rPr>
        <w:t>Không có.</w:t>
      </w:r>
    </w:p>
    <w:p>
      <w:pPr>
        <w:pStyle w:val="BodyText"/>
        <w:spacing w:before="122"/>
        <w:ind w:right="132"/>
      </w:pPr>
      <w:r>
        <w:rPr/>
        <w:t>Hay là người nào cõi nào tự y vô minh tùy miên thì người ấy cõi ấy tự y dục ái tùy miên, phẫn nhuế tùy miên và ngã mạn tùy miên phải chăng? Bực Bất lai khổ thọ với những cõi ấy tự y vô minh tùy miên mà người ấy cõi ấy chẳng phải tự y dục ái tùy miên, phẫn nhuế tùy miên, ngã mạn tùy miên. Người Dục giới nhị thọ và bậc Sắc giới, Vô</w:t>
      </w:r>
      <w:r>
        <w:rPr>
          <w:spacing w:val="-1"/>
        </w:rPr>
        <w:t> </w:t>
      </w:r>
      <w:r>
        <w:rPr/>
        <w:t>sắc giới với những cõi ấy</w:t>
      </w:r>
      <w:r>
        <w:rPr>
          <w:spacing w:val="-3"/>
        </w:rPr>
        <w:t> </w:t>
      </w:r>
      <w:r>
        <w:rPr/>
        <w:t>tự y</w:t>
      </w:r>
      <w:r>
        <w:rPr>
          <w:spacing w:val="-5"/>
        </w:rPr>
        <w:t> </w:t>
      </w:r>
      <w:r>
        <w:rPr/>
        <w:t>vô minh tùy miên và ngã mạn tùy</w:t>
      </w:r>
      <w:r>
        <w:rPr>
          <w:spacing w:val="-1"/>
        </w:rPr>
        <w:t> </w:t>
      </w:r>
      <w:r>
        <w:rPr/>
        <w:t>miên mà người ấy cõi ấy chẳng phải tự</w:t>
      </w:r>
      <w:r>
        <w:rPr>
          <w:spacing w:val="30"/>
        </w:rPr>
        <w:t> </w:t>
      </w:r>
      <w:r>
        <w:rPr/>
        <w:t>y dục ái tùy miên với phẫn nhuế tùy miên. Ba hạng người Sắc</w:t>
      </w:r>
      <w:r>
        <w:rPr>
          <w:spacing w:val="40"/>
        </w:rPr>
        <w:t> </w:t>
      </w:r>
      <w:r>
        <w:rPr/>
        <w:t>giới và Vô sắc giới với những cõi ấy tự y vô minh tùy miên và ngã mạn tùy miên mà người</w:t>
      </w:r>
      <w:r>
        <w:rPr>
          <w:spacing w:val="-1"/>
        </w:rPr>
        <w:t> </w:t>
      </w:r>
      <w:r>
        <w:rPr/>
        <w:t>ấy</w:t>
      </w:r>
      <w:r>
        <w:rPr>
          <w:spacing w:val="-3"/>
        </w:rPr>
        <w:t> </w:t>
      </w:r>
      <w:r>
        <w:rPr/>
        <w:t>cõi</w:t>
      </w:r>
      <w:r>
        <w:rPr>
          <w:spacing w:val="-1"/>
        </w:rPr>
        <w:t> </w:t>
      </w:r>
      <w:r>
        <w:rPr/>
        <w:t>ấy</w:t>
      </w:r>
      <w:r>
        <w:rPr>
          <w:spacing w:val="-4"/>
        </w:rPr>
        <w:t> </w:t>
      </w:r>
      <w:r>
        <w:rPr/>
        <w:t>chẳng phải</w:t>
      </w:r>
      <w:r>
        <w:rPr>
          <w:spacing w:val="-1"/>
        </w:rPr>
        <w:t> </w:t>
      </w:r>
      <w:r>
        <w:rPr/>
        <w:t>tự y</w:t>
      </w:r>
      <w:r>
        <w:rPr>
          <w:spacing w:val="-3"/>
        </w:rPr>
        <w:t> </w:t>
      </w:r>
      <w:r>
        <w:rPr/>
        <w:t>dục ái</w:t>
      </w:r>
      <w:r>
        <w:rPr>
          <w:spacing w:val="-1"/>
        </w:rPr>
        <w:t> </w:t>
      </w:r>
      <w:r>
        <w:rPr/>
        <w:t>tùy</w:t>
      </w:r>
      <w:r>
        <w:rPr>
          <w:spacing w:val="-4"/>
        </w:rPr>
        <w:t> </w:t>
      </w:r>
      <w:r>
        <w:rPr/>
        <w:t>miên và</w:t>
      </w:r>
      <w:r>
        <w:rPr>
          <w:spacing w:val="-1"/>
        </w:rPr>
        <w:t> </w:t>
      </w:r>
      <w:r>
        <w:rPr/>
        <w:t>phẫn</w:t>
      </w:r>
      <w:r>
        <w:rPr>
          <w:spacing w:val="-1"/>
        </w:rPr>
        <w:t> </w:t>
      </w:r>
      <w:r>
        <w:rPr/>
        <w:t>nhuế</w:t>
      </w:r>
      <w:r>
        <w:rPr>
          <w:spacing w:val="-1"/>
        </w:rPr>
        <w:t> </w:t>
      </w:r>
      <w:r>
        <w:rPr/>
        <w:t>tùy</w:t>
      </w:r>
      <w:r>
        <w:rPr>
          <w:spacing w:val="-3"/>
        </w:rPr>
        <w:t> </w:t>
      </w:r>
      <w:r>
        <w:rPr/>
        <w:t>miên. Ba hạng người Dục giới nhị thọ với những cõi ấy tự y vô minh tùy miên, dục ái tùy miên và ngã mạn tùy miên mà người ấy cõi ấy chẳng phải tự y phẫn nhuế tùy miên. Người khổ thọ với những cõi ấy tự y vô minh tùy miên và phẫn nhuế tùy miên mà người ấy cõi ấy chẳng phải tự y dục ái tùy miên và ngã mạn tùy miên.</w:t>
      </w:r>
    </w:p>
    <w:p>
      <w:pPr>
        <w:pStyle w:val="Heading7"/>
        <w:spacing w:line="298" w:lineRule="exact" w:before="0"/>
        <w:rPr>
          <w:b w:val="0"/>
        </w:rPr>
      </w:pPr>
      <w:r>
        <w:rPr>
          <w:spacing w:val="-2"/>
        </w:rPr>
        <w:t>1318</w:t>
      </w:r>
      <w:r>
        <w:rPr>
          <w:b w:val="0"/>
          <w:spacing w:val="-2"/>
        </w:rPr>
        <w:t>.</w:t>
      </w:r>
    </w:p>
    <w:p>
      <w:pPr>
        <w:spacing w:before="1"/>
        <w:ind w:left="708" w:right="139" w:firstLine="0"/>
        <w:jc w:val="both"/>
        <w:rPr>
          <w:sz w:val="26"/>
        </w:rPr>
      </w:pPr>
      <w:r>
        <w:rPr>
          <w:i/>
          <w:sz w:val="26"/>
        </w:rPr>
        <w:t>Người nào cõi nào tự y dục ái tùy miên, phẫn nhuế tùy miên, ngã mạn tùy miên và tà kiến tùy miên thì người ấy cõi ấy tự y hoài nghi tùy miên phải chăng? </w:t>
      </w:r>
      <w:r>
        <w:rPr>
          <w:sz w:val="26"/>
        </w:rPr>
        <w:t>Không có.</w:t>
      </w:r>
    </w:p>
    <w:p>
      <w:pPr>
        <w:pStyle w:val="BodyText"/>
        <w:spacing w:before="120"/>
        <w:ind w:right="134"/>
      </w:pPr>
      <w:r>
        <w:rPr/>
        <w:t>Hay là người nào cõi nào tự y hoài nghi tùy miên thì người ấy cõi ấy tự y dục ái tùy miên, phẫn nhuế tùy miên, ngã mạn tùy miên và tà kiến tùy miên phải chăng? Phàm phu nơi Sắc giới và Vô sắc giới với những cõi ấy</w:t>
      </w:r>
      <w:r>
        <w:rPr>
          <w:spacing w:val="-5"/>
        </w:rPr>
        <w:t> </w:t>
      </w:r>
      <w:r>
        <w:rPr/>
        <w:t>tự y</w:t>
      </w:r>
      <w:r>
        <w:rPr>
          <w:spacing w:val="-3"/>
        </w:rPr>
        <w:t> </w:t>
      </w:r>
      <w:r>
        <w:rPr/>
        <w:t>hoài</w:t>
      </w:r>
      <w:r>
        <w:rPr>
          <w:spacing w:val="-1"/>
        </w:rPr>
        <w:t> </w:t>
      </w:r>
      <w:r>
        <w:rPr/>
        <w:t>nghi tùy</w:t>
      </w:r>
      <w:r>
        <w:rPr>
          <w:spacing w:val="-2"/>
        </w:rPr>
        <w:t> </w:t>
      </w:r>
      <w:r>
        <w:rPr/>
        <w:t>miên, ngã mạn tùy miên và tà kiến tùy miên mà người ấy cõi ấy chẳng phải tự y dục ái tùy miên với phẫn nhuế tùy miên. Người Dục giới nhị thọ với những cõi ấy tự y hoài nghi tùy miên, dục ái tùy miên, ngã mạn tùy miên và tà kiến tùy miên mà người ấy</w:t>
      </w:r>
      <w:r>
        <w:rPr>
          <w:spacing w:val="-2"/>
        </w:rPr>
        <w:t> </w:t>
      </w:r>
      <w:r>
        <w:rPr/>
        <w:t>cõi ấy chẳng phải tự y phẫn nhuế tùy miên. Người khổ thọ với những cõi ấy tự y hoài nghi tùy miên, phẫn nhuế tùy</w:t>
      </w:r>
      <w:r>
        <w:rPr>
          <w:spacing w:val="-1"/>
        </w:rPr>
        <w:t> </w:t>
      </w:r>
      <w:r>
        <w:rPr/>
        <w:t>miên và tà kiến tùy miên mà người ấy cõi ấy</w:t>
      </w:r>
      <w:r>
        <w:rPr>
          <w:spacing w:val="-1"/>
        </w:rPr>
        <w:t> </w:t>
      </w:r>
      <w:r>
        <w:rPr/>
        <w:t>chẳng phải tự y</w:t>
      </w:r>
      <w:r>
        <w:rPr>
          <w:spacing w:val="-2"/>
        </w:rPr>
        <w:t> </w:t>
      </w:r>
      <w:r>
        <w:rPr/>
        <w:t>dục ái tùy miên và ngã mạn tùy miên...</w:t>
      </w:r>
    </w:p>
    <w:p>
      <w:pPr>
        <w:pStyle w:val="Heading7"/>
        <w:spacing w:line="240" w:lineRule="auto" w:before="0"/>
        <w:rPr>
          <w:b w:val="0"/>
        </w:rPr>
      </w:pPr>
      <w:r>
        <w:rPr>
          <w:spacing w:val="-2"/>
        </w:rPr>
        <w:t>1319</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i/>
          <w:sz w:val="26"/>
        </w:rPr>
        <w:t>Người</w:t>
      </w:r>
      <w:r>
        <w:rPr>
          <w:i/>
          <w:spacing w:val="-3"/>
          <w:sz w:val="26"/>
        </w:rPr>
        <w:t> </w:t>
      </w:r>
      <w:r>
        <w:rPr>
          <w:i/>
          <w:sz w:val="26"/>
        </w:rPr>
        <w:t>nào cõi nào tự</w:t>
      </w:r>
      <w:r>
        <w:rPr>
          <w:i/>
          <w:spacing w:val="-2"/>
          <w:sz w:val="26"/>
        </w:rPr>
        <w:t> </w:t>
      </w:r>
      <w:r>
        <w:rPr>
          <w:i/>
          <w:sz w:val="26"/>
        </w:rPr>
        <w:t>y dục</w:t>
      </w:r>
      <w:r>
        <w:rPr>
          <w:i/>
          <w:spacing w:val="-3"/>
          <w:sz w:val="26"/>
        </w:rPr>
        <w:t> </w:t>
      </w:r>
      <w:r>
        <w:rPr>
          <w:i/>
          <w:sz w:val="26"/>
        </w:rPr>
        <w:t>ái</w:t>
      </w:r>
      <w:r>
        <w:rPr>
          <w:i/>
          <w:spacing w:val="-3"/>
          <w:sz w:val="26"/>
        </w:rPr>
        <w:t> </w:t>
      </w:r>
      <w:r>
        <w:rPr>
          <w:i/>
          <w:sz w:val="26"/>
        </w:rPr>
        <w:t>tùy miên, phẫn nhuế</w:t>
      </w:r>
      <w:r>
        <w:rPr>
          <w:i/>
          <w:spacing w:val="-3"/>
          <w:sz w:val="26"/>
        </w:rPr>
        <w:t> </w:t>
      </w:r>
      <w:r>
        <w:rPr>
          <w:i/>
          <w:sz w:val="26"/>
        </w:rPr>
        <w:t>tùy miên, ngã mạn</w:t>
      </w:r>
      <w:r>
        <w:rPr>
          <w:i/>
          <w:spacing w:val="-3"/>
          <w:sz w:val="26"/>
        </w:rPr>
        <w:t> </w:t>
      </w:r>
      <w:r>
        <w:rPr>
          <w:i/>
          <w:sz w:val="26"/>
        </w:rPr>
        <w:t>tùy miên, tà</w:t>
      </w:r>
      <w:r>
        <w:rPr>
          <w:i/>
          <w:spacing w:val="-3"/>
          <w:sz w:val="26"/>
        </w:rPr>
        <w:t> </w:t>
      </w:r>
      <w:r>
        <w:rPr>
          <w:i/>
          <w:sz w:val="26"/>
        </w:rPr>
        <w:t>kiến tùy miên và hoài nghi tùy miên thì người ấy cõi ấy tự y hữu ái tùy miên phải chăng? </w:t>
      </w:r>
      <w:r>
        <w:rPr>
          <w:sz w:val="26"/>
        </w:rPr>
        <w:t>Không có.</w:t>
      </w:r>
    </w:p>
    <w:p>
      <w:pPr>
        <w:pStyle w:val="BodyText"/>
        <w:spacing w:before="117"/>
        <w:ind w:right="135"/>
      </w:pPr>
      <w:r>
        <w:rPr/>
        <w:t>Hay</w:t>
      </w:r>
      <w:r>
        <w:rPr>
          <w:spacing w:val="-4"/>
        </w:rPr>
        <w:t> </w:t>
      </w:r>
      <w:r>
        <w:rPr/>
        <w:t>là người nào cõi nào tự y</w:t>
      </w:r>
      <w:r>
        <w:rPr>
          <w:spacing w:val="-4"/>
        </w:rPr>
        <w:t> </w:t>
      </w:r>
      <w:r>
        <w:rPr/>
        <w:t>hữu ái tùy</w:t>
      </w:r>
      <w:r>
        <w:rPr>
          <w:spacing w:val="-2"/>
        </w:rPr>
        <w:t> </w:t>
      </w:r>
      <w:r>
        <w:rPr/>
        <w:t>miên thì người ấy</w:t>
      </w:r>
      <w:r>
        <w:rPr>
          <w:spacing w:val="-4"/>
        </w:rPr>
        <w:t> </w:t>
      </w:r>
      <w:r>
        <w:rPr/>
        <w:t>cõi ấy</w:t>
      </w:r>
      <w:r>
        <w:rPr>
          <w:spacing w:val="-4"/>
        </w:rPr>
        <w:t> </w:t>
      </w:r>
      <w:r>
        <w:rPr/>
        <w:t>tự y</w:t>
      </w:r>
      <w:r>
        <w:rPr>
          <w:spacing w:val="-2"/>
        </w:rPr>
        <w:t> </w:t>
      </w:r>
      <w:r>
        <w:rPr/>
        <w:t>dục ái tùy</w:t>
      </w:r>
      <w:r>
        <w:rPr>
          <w:spacing w:val="-1"/>
        </w:rPr>
        <w:t> </w:t>
      </w:r>
      <w:r>
        <w:rPr/>
        <w:t>miên, phẫn nhuế tùy miên, ngã mạn tùy miên, tà kiến tùy miên và hoài nghi tùy miên phải chăng? Ba hạng người nơi Sắc giới và Vô sắc giới với những cõi ấy tự y hữu ái tùy miên và ngã mạn tùy miên mà người ấy cõi ấy chẳng phải tự y dục ái tùy miên, phẫn nhuế tùy miên, tà kiến tùy miên và hoài nghi tùy miên. Phàm phu nơi Sắc giới và Vô sắc giới với những cõi ấy tự y hữu ái tùy miên, ngã mạn tùy miên, tà kiến tùy miên và hoài nghi tùy miên mà người ấy cõi ấy chẳng phải tự y dục ái tùy miên và phẫn nhuế tùy miên.</w:t>
      </w:r>
    </w:p>
    <w:p>
      <w:pPr>
        <w:pStyle w:val="ListParagraph"/>
        <w:numPr>
          <w:ilvl w:val="0"/>
          <w:numId w:val="14"/>
        </w:numPr>
        <w:tabs>
          <w:tab w:pos="708" w:val="left" w:leader="none"/>
          <w:tab w:pos="710" w:val="left" w:leader="none"/>
        </w:tabs>
        <w:spacing w:line="240" w:lineRule="auto" w:before="123" w:after="0"/>
        <w:ind w:left="710" w:right="139" w:hanging="287"/>
        <w:jc w:val="both"/>
        <w:rPr>
          <w:sz w:val="26"/>
        </w:rPr>
      </w:pPr>
      <w:r>
        <w:rPr>
          <w:i/>
          <w:sz w:val="26"/>
        </w:rPr>
        <w:t>Người</w:t>
      </w:r>
      <w:r>
        <w:rPr>
          <w:i/>
          <w:spacing w:val="-3"/>
          <w:sz w:val="26"/>
        </w:rPr>
        <w:t> </w:t>
      </w:r>
      <w:r>
        <w:rPr>
          <w:i/>
          <w:sz w:val="26"/>
        </w:rPr>
        <w:t>nào cõi nào</w:t>
      </w:r>
      <w:r>
        <w:rPr>
          <w:i/>
          <w:spacing w:val="-3"/>
          <w:sz w:val="26"/>
        </w:rPr>
        <w:t> </w:t>
      </w:r>
      <w:r>
        <w:rPr>
          <w:i/>
          <w:sz w:val="26"/>
        </w:rPr>
        <w:t>tự</w:t>
      </w:r>
      <w:r>
        <w:rPr>
          <w:i/>
          <w:spacing w:val="-2"/>
          <w:sz w:val="26"/>
        </w:rPr>
        <w:t> </w:t>
      </w:r>
      <w:r>
        <w:rPr>
          <w:i/>
          <w:sz w:val="26"/>
        </w:rPr>
        <w:t>y dục</w:t>
      </w:r>
      <w:r>
        <w:rPr>
          <w:i/>
          <w:spacing w:val="-3"/>
          <w:sz w:val="26"/>
        </w:rPr>
        <w:t> </w:t>
      </w:r>
      <w:r>
        <w:rPr>
          <w:i/>
          <w:sz w:val="26"/>
        </w:rPr>
        <w:t>ái tùy miên, phẫn nhuế</w:t>
      </w:r>
      <w:r>
        <w:rPr>
          <w:i/>
          <w:spacing w:val="-3"/>
          <w:sz w:val="26"/>
        </w:rPr>
        <w:t> </w:t>
      </w:r>
      <w:r>
        <w:rPr>
          <w:i/>
          <w:sz w:val="26"/>
        </w:rPr>
        <w:t>tùy miên, ngã mạn</w:t>
      </w:r>
      <w:r>
        <w:rPr>
          <w:i/>
          <w:spacing w:val="-3"/>
          <w:sz w:val="26"/>
        </w:rPr>
        <w:t> </w:t>
      </w:r>
      <w:r>
        <w:rPr>
          <w:i/>
          <w:sz w:val="26"/>
        </w:rPr>
        <w:t>tùy miên,</w:t>
      </w:r>
      <w:r>
        <w:rPr>
          <w:i/>
          <w:spacing w:val="-3"/>
          <w:sz w:val="26"/>
        </w:rPr>
        <w:t> </w:t>
      </w:r>
      <w:r>
        <w:rPr>
          <w:i/>
          <w:sz w:val="26"/>
        </w:rPr>
        <w:t>tà</w:t>
      </w:r>
      <w:r>
        <w:rPr>
          <w:i/>
          <w:spacing w:val="-3"/>
          <w:sz w:val="26"/>
        </w:rPr>
        <w:t> </w:t>
      </w:r>
      <w:r>
        <w:rPr>
          <w:i/>
          <w:sz w:val="26"/>
        </w:rPr>
        <w:t>kiến tùy miên và hoài nghi tùy miên thì người ấy cõi ấy tự y vô minh tùy miên phải chăng? </w:t>
      </w:r>
      <w:r>
        <w:rPr>
          <w:sz w:val="26"/>
        </w:rPr>
        <w:t>Không có.</w:t>
      </w:r>
    </w:p>
    <w:p>
      <w:pPr>
        <w:pStyle w:val="BodyText"/>
        <w:spacing w:before="117"/>
        <w:ind w:right="132"/>
      </w:pPr>
      <w:r>
        <w:rPr/>
        <w:t>Hay là người nào cõi nào tự y vô minh tùy miên thì người ấy cõi ấy tự y dục ái tùy miên, phẫn nhuế tùy miên, ngã mạn tùy miên, tà kiến tùy miên và hoài nghi tùy miên phải chăng? Bực Bất lai khổ thọ với những cõi ấy tự y vô minh tùy miên mà người ấy cõi ấy</w:t>
      </w:r>
      <w:r>
        <w:rPr>
          <w:spacing w:val="-2"/>
        </w:rPr>
        <w:t> </w:t>
      </w:r>
      <w:r>
        <w:rPr/>
        <w:t>chẳng phải tự y dục ái tùy miên, phẫn nhuế tùy miên, ngã mạn tùy miên, tà kiến tùy miên và hoài nghi tùy miên. Người Dục giới nhị thọ và bậc Sắc giới, Vô sắc giới với những cõi ấy tự y vô minh tùy miên và ngã mạn tùy miên mà người ấy cõi ấy chẳng phải tự y</w:t>
      </w:r>
      <w:r>
        <w:rPr>
          <w:spacing w:val="-4"/>
        </w:rPr>
        <w:t> </w:t>
      </w:r>
      <w:r>
        <w:rPr/>
        <w:t>dục ái tùy</w:t>
      </w:r>
      <w:r>
        <w:rPr>
          <w:spacing w:val="-1"/>
        </w:rPr>
        <w:t> </w:t>
      </w:r>
      <w:r>
        <w:rPr/>
        <w:t>miên, phẫn nhuế tùy</w:t>
      </w:r>
      <w:r>
        <w:rPr>
          <w:spacing w:val="-1"/>
        </w:rPr>
        <w:t> </w:t>
      </w:r>
      <w:r>
        <w:rPr/>
        <w:t>miên, tà kiến tùy</w:t>
      </w:r>
      <w:r>
        <w:rPr>
          <w:spacing w:val="-2"/>
        </w:rPr>
        <w:t> </w:t>
      </w:r>
      <w:r>
        <w:rPr/>
        <w:t>miên và hoài nghi tùy miên.</w:t>
      </w:r>
      <w:r>
        <w:rPr>
          <w:spacing w:val="-1"/>
        </w:rPr>
        <w:t> </w:t>
      </w:r>
      <w:r>
        <w:rPr/>
        <w:t>Hai hạng Sắc giới và Vô</w:t>
      </w:r>
      <w:r>
        <w:rPr>
          <w:spacing w:val="-1"/>
        </w:rPr>
        <w:t> </w:t>
      </w:r>
      <w:r>
        <w:rPr/>
        <w:t>sắc giới với</w:t>
      </w:r>
      <w:r>
        <w:rPr>
          <w:spacing w:val="-1"/>
        </w:rPr>
        <w:t> </w:t>
      </w:r>
      <w:r>
        <w:rPr/>
        <w:t>những cõi ấy</w:t>
      </w:r>
      <w:r>
        <w:rPr>
          <w:spacing w:val="-4"/>
        </w:rPr>
        <w:t> </w:t>
      </w:r>
      <w:r>
        <w:rPr/>
        <w:t>tự y</w:t>
      </w:r>
      <w:r>
        <w:rPr>
          <w:spacing w:val="-4"/>
        </w:rPr>
        <w:t> </w:t>
      </w:r>
      <w:r>
        <w:rPr/>
        <w:t>vô minh tùy</w:t>
      </w:r>
      <w:r>
        <w:rPr>
          <w:spacing w:val="-3"/>
        </w:rPr>
        <w:t> </w:t>
      </w:r>
      <w:r>
        <w:rPr/>
        <w:t>miên và ngã mạn tùy</w:t>
      </w:r>
      <w:r>
        <w:rPr>
          <w:spacing w:val="-2"/>
        </w:rPr>
        <w:t> </w:t>
      </w:r>
      <w:r>
        <w:rPr/>
        <w:t>miên mà người ấy</w:t>
      </w:r>
      <w:r>
        <w:rPr>
          <w:spacing w:val="-2"/>
        </w:rPr>
        <w:t> </w:t>
      </w:r>
      <w:r>
        <w:rPr/>
        <w:t>cõi ấy</w:t>
      </w:r>
      <w:r>
        <w:rPr>
          <w:spacing w:val="-5"/>
        </w:rPr>
        <w:t> </w:t>
      </w:r>
      <w:r>
        <w:rPr/>
        <w:t>chẳng phải tự y</w:t>
      </w:r>
      <w:r>
        <w:rPr>
          <w:spacing w:val="-4"/>
        </w:rPr>
        <w:t> </w:t>
      </w:r>
      <w:r>
        <w:rPr/>
        <w:t>dục ái tùy</w:t>
      </w:r>
      <w:r>
        <w:rPr>
          <w:spacing w:val="-1"/>
        </w:rPr>
        <w:t> </w:t>
      </w:r>
      <w:r>
        <w:rPr/>
        <w:t>miên, phẫn nhuế tùy</w:t>
      </w:r>
      <w:r>
        <w:rPr>
          <w:spacing w:val="-2"/>
        </w:rPr>
        <w:t> </w:t>
      </w:r>
      <w:r>
        <w:rPr/>
        <w:t>miên tà kiến tùy miên và hoài nghi tùy miên. Người Dục giới nhị thọ với những cõi ấy tự y vô minh tùy miên, dục ái tùy miên và ngã mạn tùy miên mà người ấy cõi ấy chẳng</w:t>
      </w:r>
      <w:r>
        <w:rPr>
          <w:spacing w:val="80"/>
        </w:rPr>
        <w:t> </w:t>
      </w:r>
      <w:r>
        <w:rPr/>
        <w:t>phải tự y phẫn nhuế tùy miên, tà kiến tùy miên và hoài nghi tùy miên. Người khổ thọ với những cõi ấy tự y vô minh tùy miên và phẫn nhuế tùy miên mà người ấy cõi ấy chẳng phải tự y dục ái tùy miên, ngã mạn tùy miên, tà kiến tùy miên và hoài nghi tùy miên. Phàm phu nơi Sắc giới và Vô sắc giới với những cõi ấy tự y vô minh tùy miên, ngã mạn tùy miên, tà kiến và hoài nghi tùy miên mà người ấy cõi ấy chẳng phải tự y dục ái tùy miên và phẫn nhuế tùy miên. Người Dục giới nhị thọ với những cõi ấy tự y vô minh tùy miên, dục ái tùy miên, ngã mạn tùy miên, tà kiến tùy miên và hoài nghi tùy miên mà người ấy cõi ấy chẳng phải tự y phẫn nhuế tùy miên. Người khổ thọ với những cõi ấy tự</w:t>
      </w:r>
      <w:r>
        <w:rPr>
          <w:spacing w:val="33"/>
        </w:rPr>
        <w:t> </w:t>
      </w:r>
      <w:r>
        <w:rPr/>
        <w:t>y vô minh tùy miên, phẫn nhuế tùy miên, tà kiến tùy miên và hoài</w:t>
      </w:r>
      <w:r>
        <w:rPr>
          <w:spacing w:val="40"/>
        </w:rPr>
        <w:t> </w:t>
      </w:r>
      <w:r>
        <w:rPr/>
        <w:t>nghi tùy miên mà người ấy cõi ấy chẳng phải tự y dục ái tùy miên và ngã mạn tùy </w:t>
      </w:r>
      <w:r>
        <w:rPr>
          <w:spacing w:val="-4"/>
        </w:rPr>
        <w:t>miên.</w:t>
      </w:r>
    </w:p>
    <w:p>
      <w:pPr>
        <w:pStyle w:val="Heading7"/>
        <w:spacing w:line="298" w:lineRule="exact" w:before="2"/>
        <w:rPr>
          <w:b w:val="0"/>
        </w:rPr>
      </w:pPr>
      <w:r>
        <w:rPr>
          <w:spacing w:val="-2"/>
        </w:rPr>
        <w:t>1320</w:t>
      </w:r>
      <w:r>
        <w:rPr>
          <w:b w:val="0"/>
          <w:spacing w:val="-2"/>
        </w:rPr>
        <w:t>.</w:t>
      </w:r>
    </w:p>
    <w:p>
      <w:pPr>
        <w:spacing w:before="0"/>
        <w:ind w:left="708" w:right="134" w:firstLine="0"/>
        <w:jc w:val="both"/>
        <w:rPr>
          <w:sz w:val="26"/>
        </w:rPr>
      </w:pPr>
      <w:r>
        <w:rPr>
          <w:i/>
          <w:sz w:val="26"/>
        </w:rPr>
        <w:t>Người</w:t>
      </w:r>
      <w:r>
        <w:rPr>
          <w:i/>
          <w:spacing w:val="-3"/>
          <w:sz w:val="26"/>
        </w:rPr>
        <w:t> </w:t>
      </w:r>
      <w:r>
        <w:rPr>
          <w:i/>
          <w:sz w:val="26"/>
        </w:rPr>
        <w:t>nào cõi nào tự</w:t>
      </w:r>
      <w:r>
        <w:rPr>
          <w:i/>
          <w:spacing w:val="-2"/>
          <w:sz w:val="26"/>
        </w:rPr>
        <w:t> </w:t>
      </w:r>
      <w:r>
        <w:rPr>
          <w:i/>
          <w:sz w:val="26"/>
        </w:rPr>
        <w:t>y dục</w:t>
      </w:r>
      <w:r>
        <w:rPr>
          <w:i/>
          <w:spacing w:val="-3"/>
          <w:sz w:val="26"/>
        </w:rPr>
        <w:t> </w:t>
      </w:r>
      <w:r>
        <w:rPr>
          <w:i/>
          <w:sz w:val="26"/>
        </w:rPr>
        <w:t>ái</w:t>
      </w:r>
      <w:r>
        <w:rPr>
          <w:i/>
          <w:spacing w:val="-3"/>
          <w:sz w:val="26"/>
        </w:rPr>
        <w:t> </w:t>
      </w:r>
      <w:r>
        <w:rPr>
          <w:i/>
          <w:sz w:val="26"/>
        </w:rPr>
        <w:t>tùy miên, phẫn nhuế</w:t>
      </w:r>
      <w:r>
        <w:rPr>
          <w:i/>
          <w:spacing w:val="-3"/>
          <w:sz w:val="26"/>
        </w:rPr>
        <w:t> </w:t>
      </w:r>
      <w:r>
        <w:rPr>
          <w:i/>
          <w:sz w:val="26"/>
        </w:rPr>
        <w:t>tùy miên, ngã mạn</w:t>
      </w:r>
      <w:r>
        <w:rPr>
          <w:i/>
          <w:spacing w:val="-3"/>
          <w:sz w:val="26"/>
        </w:rPr>
        <w:t> </w:t>
      </w:r>
      <w:r>
        <w:rPr>
          <w:i/>
          <w:sz w:val="26"/>
        </w:rPr>
        <w:t>tùy miên, tà</w:t>
      </w:r>
      <w:r>
        <w:rPr>
          <w:i/>
          <w:spacing w:val="-3"/>
          <w:sz w:val="26"/>
        </w:rPr>
        <w:t> </w:t>
      </w:r>
      <w:r>
        <w:rPr>
          <w:i/>
          <w:sz w:val="26"/>
        </w:rPr>
        <w:t>kiến tùy miên, hoài nghi tùy miên và hữu ái tùy miên thì người ấy cõi ấy tự y vô minh tùy miên phải chăng? </w:t>
      </w:r>
      <w:r>
        <w:rPr>
          <w:sz w:val="26"/>
        </w:rPr>
        <w:t>Không có.</w:t>
      </w:r>
    </w:p>
    <w:p>
      <w:pPr>
        <w:pStyle w:val="BodyText"/>
        <w:spacing w:before="120"/>
        <w:ind w:right="132"/>
      </w:pPr>
      <w:r>
        <w:rPr/>
        <w:t>Hay là người nào cõi nào tự y vô minh tùy miên thì người ấy cõi ấy tự y dục ái tùy miên, phẫn nhuế tùy miên, ngã mạn tùy miên, tà kiến tùy miên, hoài nghi tùy miên và hữu ái tùy miên phải chăng? Bực Bất lai khổ thọ với những cõi ấy tự y vô minh tùy miên mà người ấy cõi ấy chẳng phải tự y dục ái tùy miên, phẫn nhuế tùy miên, ngã mạn</w:t>
      </w:r>
      <w:r>
        <w:rPr>
          <w:spacing w:val="22"/>
        </w:rPr>
        <w:t> </w:t>
      </w:r>
      <w:r>
        <w:rPr/>
        <w:t>tùy</w:t>
      </w:r>
      <w:r>
        <w:rPr>
          <w:spacing w:val="17"/>
        </w:rPr>
        <w:t> </w:t>
      </w:r>
      <w:r>
        <w:rPr/>
        <w:t>miên,</w:t>
      </w:r>
      <w:r>
        <w:rPr>
          <w:spacing w:val="23"/>
        </w:rPr>
        <w:t> </w:t>
      </w:r>
      <w:r>
        <w:rPr/>
        <w:t>tà</w:t>
      </w:r>
      <w:r>
        <w:rPr>
          <w:spacing w:val="21"/>
        </w:rPr>
        <w:t> </w:t>
      </w:r>
      <w:r>
        <w:rPr/>
        <w:t>kiến</w:t>
      </w:r>
      <w:r>
        <w:rPr>
          <w:spacing w:val="24"/>
        </w:rPr>
        <w:t> </w:t>
      </w:r>
      <w:r>
        <w:rPr/>
        <w:t>tùy</w:t>
      </w:r>
      <w:r>
        <w:rPr>
          <w:spacing w:val="22"/>
        </w:rPr>
        <w:t> </w:t>
      </w:r>
      <w:r>
        <w:rPr/>
        <w:t>miên,</w:t>
      </w:r>
      <w:r>
        <w:rPr>
          <w:spacing w:val="22"/>
        </w:rPr>
        <w:t> </w:t>
      </w:r>
      <w:r>
        <w:rPr/>
        <w:t>hoài</w:t>
      </w:r>
      <w:r>
        <w:rPr>
          <w:spacing w:val="21"/>
        </w:rPr>
        <w:t> </w:t>
      </w:r>
      <w:r>
        <w:rPr/>
        <w:t>nghi</w:t>
      </w:r>
      <w:r>
        <w:rPr>
          <w:spacing w:val="23"/>
        </w:rPr>
        <w:t> </w:t>
      </w:r>
      <w:r>
        <w:rPr/>
        <w:t>tùy</w:t>
      </w:r>
      <w:r>
        <w:rPr>
          <w:spacing w:val="19"/>
        </w:rPr>
        <w:t> </w:t>
      </w:r>
      <w:r>
        <w:rPr/>
        <w:t>miên</w:t>
      </w:r>
      <w:r>
        <w:rPr>
          <w:spacing w:val="23"/>
        </w:rPr>
        <w:t> </w:t>
      </w:r>
      <w:r>
        <w:rPr/>
        <w:t>và</w:t>
      </w:r>
      <w:r>
        <w:rPr>
          <w:spacing w:val="23"/>
        </w:rPr>
        <w:t> </w:t>
      </w:r>
      <w:r>
        <w:rPr/>
        <w:t>hữu</w:t>
      </w:r>
      <w:r>
        <w:rPr>
          <w:spacing w:val="22"/>
        </w:rPr>
        <w:t> </w:t>
      </w:r>
      <w:r>
        <w:rPr/>
        <w:t>ái</w:t>
      </w:r>
      <w:r>
        <w:rPr>
          <w:spacing w:val="22"/>
        </w:rPr>
        <w:t> </w:t>
      </w:r>
      <w:r>
        <w:rPr/>
        <w:t>tùy</w:t>
      </w:r>
      <w:r>
        <w:rPr>
          <w:spacing w:val="18"/>
        </w:rPr>
        <w:t> </w:t>
      </w:r>
      <w:r>
        <w:rPr/>
        <w:t>miên.</w:t>
      </w:r>
      <w:r>
        <w:rPr>
          <w:spacing w:val="21"/>
        </w:rPr>
        <w:t> </w:t>
      </w:r>
      <w:r>
        <w:rPr/>
        <w:t>Người</w:t>
      </w:r>
      <w:r>
        <w:rPr>
          <w:spacing w:val="23"/>
        </w:rPr>
        <w:t> </w:t>
      </w:r>
      <w:r>
        <w:rPr>
          <w:spacing w:val="-5"/>
        </w:rPr>
        <w:t>Dục</w:t>
      </w:r>
    </w:p>
    <w:p>
      <w:pPr>
        <w:pStyle w:val="BodyText"/>
        <w:spacing w:after="0"/>
        <w:sectPr>
          <w:pgSz w:w="11630" w:h="16450"/>
          <w:pgMar w:header="576" w:footer="0" w:top="920" w:bottom="280" w:left="850" w:right="850"/>
        </w:sectPr>
      </w:pPr>
    </w:p>
    <w:p>
      <w:pPr>
        <w:pStyle w:val="BodyText"/>
        <w:spacing w:before="268"/>
        <w:ind w:right="132"/>
      </w:pPr>
      <w:r>
        <w:rPr/>
        <w:t>giới nhị thọ với những cõi ấy</w:t>
      </w:r>
      <w:r>
        <w:rPr>
          <w:spacing w:val="-5"/>
        </w:rPr>
        <w:t> </w:t>
      </w:r>
      <w:r>
        <w:rPr/>
        <w:t>tự y</w:t>
      </w:r>
      <w:r>
        <w:rPr>
          <w:spacing w:val="-5"/>
        </w:rPr>
        <w:t> </w:t>
      </w:r>
      <w:r>
        <w:rPr/>
        <w:t>vô minh tùy</w:t>
      </w:r>
      <w:r>
        <w:rPr>
          <w:spacing w:val="-1"/>
        </w:rPr>
        <w:t> </w:t>
      </w:r>
      <w:r>
        <w:rPr/>
        <w:t>miên và ngã mạn tùy</w:t>
      </w:r>
      <w:r>
        <w:rPr>
          <w:spacing w:val="-3"/>
        </w:rPr>
        <w:t> </w:t>
      </w:r>
      <w:r>
        <w:rPr/>
        <w:t>miên mà người ấy cõi ấy chẳng phải tự</w:t>
      </w:r>
      <w:r>
        <w:rPr>
          <w:spacing w:val="34"/>
        </w:rPr>
        <w:t> </w:t>
      </w:r>
      <w:r>
        <w:rPr/>
        <w:t>y dục ái tùy miên, phẫn nhuế tùy miên, tà kiến tùy miên, hoài</w:t>
      </w:r>
      <w:r>
        <w:rPr>
          <w:spacing w:val="40"/>
        </w:rPr>
        <w:t> </w:t>
      </w:r>
      <w:r>
        <w:rPr/>
        <w:t>nghi tùy</w:t>
      </w:r>
      <w:r>
        <w:rPr>
          <w:spacing w:val="-3"/>
        </w:rPr>
        <w:t> </w:t>
      </w:r>
      <w:r>
        <w:rPr/>
        <w:t>miên và hữu ái tùy</w:t>
      </w:r>
      <w:r>
        <w:rPr>
          <w:spacing w:val="-2"/>
        </w:rPr>
        <w:t> </w:t>
      </w:r>
      <w:r>
        <w:rPr/>
        <w:t>miên.</w:t>
      </w:r>
      <w:r>
        <w:rPr>
          <w:spacing w:val="-1"/>
        </w:rPr>
        <w:t> </w:t>
      </w:r>
      <w:r>
        <w:rPr/>
        <w:t>Người Sắc giới và Vô</w:t>
      </w:r>
      <w:r>
        <w:rPr>
          <w:spacing w:val="-1"/>
        </w:rPr>
        <w:t> </w:t>
      </w:r>
      <w:r>
        <w:rPr/>
        <w:t>sắc giới với những cõi ấy</w:t>
      </w:r>
      <w:r>
        <w:rPr>
          <w:spacing w:val="-5"/>
        </w:rPr>
        <w:t> </w:t>
      </w:r>
      <w:r>
        <w:rPr/>
        <w:t>tự y vô minh tùy miên, ngã mạn tùy miên và hữu ái tùy miên mà người ấy cõi ấy chẳng</w:t>
      </w:r>
      <w:r>
        <w:rPr>
          <w:spacing w:val="40"/>
        </w:rPr>
        <w:t> </w:t>
      </w:r>
      <w:r>
        <w:rPr/>
        <w:t>phải tự y</w:t>
      </w:r>
      <w:r>
        <w:rPr>
          <w:spacing w:val="-2"/>
        </w:rPr>
        <w:t> </w:t>
      </w:r>
      <w:r>
        <w:rPr/>
        <w:t>dục ái tùy miên, phẫn nhuế tùy miên, tà kiến tùy</w:t>
      </w:r>
      <w:r>
        <w:rPr>
          <w:spacing w:val="-2"/>
        </w:rPr>
        <w:t> </w:t>
      </w:r>
      <w:r>
        <w:rPr/>
        <w:t>miên và hoài nghi tùy miên. Hai hạng người Sắc giới và Vô sắc giới với những cõi ấy tự y vô minh tùy miên ngã mạn tùy miên và hữu ái tùy miên mà người ấy cõi ấy chẳng phải tự y dục ái tùy miên, phẫn nhuế tùy miên, tà kiến tùy miên, hoài nghi tùy miên. Người Dục giới nhị thọ với những cõi ấy tự y vô minh tùy miên, dục ái tùy miên và ngã mạn tùy miên mà người</w:t>
      </w:r>
      <w:r>
        <w:rPr>
          <w:spacing w:val="80"/>
        </w:rPr>
        <w:t> </w:t>
      </w:r>
      <w:r>
        <w:rPr/>
        <w:t>ấy cõi ấy chẳng phải tự y phẫn nhuế tùy miên, tà kiến tùy miên, hoài nghi tùy miên và hữu ái tùy miên. Người khổ thọ với những cõi ấy tự</w:t>
      </w:r>
      <w:r>
        <w:rPr>
          <w:spacing w:val="25"/>
        </w:rPr>
        <w:t> </w:t>
      </w:r>
      <w:r>
        <w:rPr/>
        <w:t>y vô minh tùy miên, phẫn nhuế</w:t>
      </w:r>
      <w:r>
        <w:rPr>
          <w:spacing w:val="40"/>
        </w:rPr>
        <w:t> </w:t>
      </w:r>
      <w:r>
        <w:rPr/>
        <w:t>tùy miên mà người ấy cõi ấy chẳng phải tự y dục ái tùy miên, ngã mạn tùy miên, tà kiến tùy miên hoài nghi tùy miên và hữu ái tùy miên. Phàm phu nơi Sắc giới, Vô sắc giới với những cõi ấy</w:t>
      </w:r>
      <w:r>
        <w:rPr>
          <w:spacing w:val="-2"/>
        </w:rPr>
        <w:t> </w:t>
      </w:r>
      <w:r>
        <w:rPr/>
        <w:t>tự y</w:t>
      </w:r>
      <w:r>
        <w:rPr>
          <w:spacing w:val="-5"/>
        </w:rPr>
        <w:t> </w:t>
      </w:r>
      <w:r>
        <w:rPr/>
        <w:t>vô minh tùy</w:t>
      </w:r>
      <w:r>
        <w:rPr>
          <w:spacing w:val="-2"/>
        </w:rPr>
        <w:t> </w:t>
      </w:r>
      <w:r>
        <w:rPr/>
        <w:t>miên, ngã mạn tùy miên, tà kiến tùy miên, hoài nghi tùy miên và hữu ái tùy miên mà người ấy cõi ấy chẳng phải tự y dục ái tùy miên và phẫn nhuế tùy</w:t>
      </w:r>
      <w:r>
        <w:rPr>
          <w:spacing w:val="-1"/>
        </w:rPr>
        <w:t> </w:t>
      </w:r>
      <w:r>
        <w:rPr/>
        <w:t>miên. Như người Dục giới nhị thọ với những cõi ấy</w:t>
      </w:r>
      <w:r>
        <w:rPr>
          <w:spacing w:val="-2"/>
        </w:rPr>
        <w:t> </w:t>
      </w:r>
      <w:r>
        <w:rPr/>
        <w:t>tự y</w:t>
      </w:r>
      <w:r>
        <w:rPr>
          <w:spacing w:val="-2"/>
        </w:rPr>
        <w:t> </w:t>
      </w:r>
      <w:r>
        <w:rPr/>
        <w:t>vô minh tùy miên, dục ái tùy miên, ngã mạn tùy miên, tà kiến tùy miên và hoài nghi tùy miên mà người</w:t>
      </w:r>
      <w:r>
        <w:rPr>
          <w:spacing w:val="-2"/>
        </w:rPr>
        <w:t> </w:t>
      </w:r>
      <w:r>
        <w:rPr/>
        <w:t>ấy</w:t>
      </w:r>
      <w:r>
        <w:rPr>
          <w:spacing w:val="-6"/>
        </w:rPr>
        <w:t> </w:t>
      </w:r>
      <w:r>
        <w:rPr/>
        <w:t>cõi ấy</w:t>
      </w:r>
      <w:r>
        <w:rPr>
          <w:spacing w:val="-7"/>
        </w:rPr>
        <w:t> </w:t>
      </w:r>
      <w:r>
        <w:rPr/>
        <w:t>chẳng phải</w:t>
      </w:r>
      <w:r>
        <w:rPr>
          <w:spacing w:val="-2"/>
        </w:rPr>
        <w:t> </w:t>
      </w:r>
      <w:r>
        <w:rPr/>
        <w:t>tự y</w:t>
      </w:r>
      <w:r>
        <w:rPr>
          <w:spacing w:val="-6"/>
        </w:rPr>
        <w:t> </w:t>
      </w:r>
      <w:r>
        <w:rPr/>
        <w:t>phẫn nhuế</w:t>
      </w:r>
      <w:r>
        <w:rPr>
          <w:spacing w:val="-2"/>
        </w:rPr>
        <w:t> </w:t>
      </w:r>
      <w:r>
        <w:rPr/>
        <w:t>tùy</w:t>
      </w:r>
      <w:r>
        <w:rPr>
          <w:spacing w:val="-2"/>
        </w:rPr>
        <w:t> </w:t>
      </w:r>
      <w:r>
        <w:rPr/>
        <w:t>miên và hữu</w:t>
      </w:r>
      <w:r>
        <w:rPr>
          <w:spacing w:val="-2"/>
        </w:rPr>
        <w:t> </w:t>
      </w:r>
      <w:r>
        <w:rPr/>
        <w:t>ái</w:t>
      </w:r>
      <w:r>
        <w:rPr>
          <w:spacing w:val="-2"/>
        </w:rPr>
        <w:t> </w:t>
      </w:r>
      <w:r>
        <w:rPr/>
        <w:t>tùy</w:t>
      </w:r>
      <w:r>
        <w:rPr>
          <w:spacing w:val="-4"/>
        </w:rPr>
        <w:t> </w:t>
      </w:r>
      <w:r>
        <w:rPr/>
        <w:t>miên.</w:t>
      </w:r>
      <w:r>
        <w:rPr>
          <w:spacing w:val="-2"/>
        </w:rPr>
        <w:t> </w:t>
      </w:r>
      <w:r>
        <w:rPr/>
        <w:t>Người</w:t>
      </w:r>
      <w:r>
        <w:rPr>
          <w:spacing w:val="-2"/>
        </w:rPr>
        <w:t> </w:t>
      </w:r>
      <w:r>
        <w:rPr/>
        <w:t>khổ</w:t>
      </w:r>
      <w:r>
        <w:rPr>
          <w:spacing w:val="-2"/>
        </w:rPr>
        <w:t> </w:t>
      </w:r>
      <w:r>
        <w:rPr/>
        <w:t>thọ với những cõi ấy tự y vô minh tùy miên, phẫn nhuế tùy miên, tà kiến tùy miên và hoài nghi tùy miên mà người ấy cõi ấy chẳng phải tự y dục ái tùy miên, ngã mạn tùy miên và hữu ái tùy miên.</w:t>
      </w:r>
    </w:p>
    <w:p>
      <w:pPr>
        <w:pStyle w:val="BodyText"/>
        <w:spacing w:after="0"/>
        <w:sectPr>
          <w:pgSz w:w="11630" w:h="16450"/>
          <w:pgMar w:header="576" w:footer="0" w:top="920" w:bottom="280" w:left="850" w:right="850"/>
        </w:sectPr>
      </w:pPr>
    </w:p>
    <w:p>
      <w:pPr>
        <w:pStyle w:val="BodyText"/>
        <w:ind w:left="0"/>
        <w:jc w:val="left"/>
      </w:pPr>
    </w:p>
    <w:p>
      <w:pPr>
        <w:pStyle w:val="BodyText"/>
        <w:spacing w:before="1"/>
        <w:ind w:left="0"/>
        <w:jc w:val="left"/>
      </w:pPr>
    </w:p>
    <w:p>
      <w:pPr>
        <w:pStyle w:val="Heading7"/>
        <w:spacing w:line="240" w:lineRule="auto" w:before="0"/>
        <w:rPr>
          <w:b w:val="0"/>
        </w:rPr>
      </w:pPr>
      <w:r>
        <w:rPr>
          <w:spacing w:val="-2"/>
        </w:rPr>
        <w:t>1321</w:t>
      </w:r>
      <w:r>
        <w:rPr>
          <w:b w:val="0"/>
          <w:spacing w:val="-2"/>
        </w:rPr>
        <w:t>.</w:t>
      </w:r>
    </w:p>
    <w:p>
      <w:pPr>
        <w:spacing w:line="298" w:lineRule="exact" w:before="1"/>
        <w:ind w:left="0" w:right="3384" w:firstLine="0"/>
        <w:jc w:val="center"/>
        <w:rPr>
          <w:i/>
          <w:sz w:val="26"/>
        </w:rPr>
      </w:pPr>
      <w:r>
        <w:rPr/>
        <w:br w:type="column"/>
      </w:r>
      <w:r>
        <w:rPr>
          <w:i/>
          <w:sz w:val="26"/>
        </w:rPr>
        <w:t>Dứt</w:t>
      </w:r>
      <w:r>
        <w:rPr>
          <w:i/>
          <w:spacing w:val="-7"/>
          <w:sz w:val="26"/>
        </w:rPr>
        <w:t> </w:t>
      </w:r>
      <w:r>
        <w:rPr>
          <w:i/>
          <w:sz w:val="26"/>
        </w:rPr>
        <w:t>Thuận</w:t>
      </w:r>
      <w:r>
        <w:rPr>
          <w:i/>
          <w:spacing w:val="-4"/>
          <w:sz w:val="26"/>
        </w:rPr>
        <w:t> </w:t>
      </w:r>
      <w:r>
        <w:rPr>
          <w:i/>
          <w:sz w:val="26"/>
        </w:rPr>
        <w:t>tùng</w:t>
      </w:r>
      <w:r>
        <w:rPr>
          <w:i/>
          <w:spacing w:val="-4"/>
          <w:sz w:val="26"/>
        </w:rPr>
        <w:t> </w:t>
      </w:r>
      <w:r>
        <w:rPr>
          <w:i/>
          <w:spacing w:val="-2"/>
          <w:sz w:val="26"/>
        </w:rPr>
        <w:t>(anuloma).</w:t>
      </w:r>
    </w:p>
    <w:p>
      <w:pPr>
        <w:spacing w:line="298" w:lineRule="exact" w:before="0"/>
        <w:ind w:left="1" w:right="3384" w:firstLine="0"/>
        <w:jc w:val="center"/>
        <w:rPr>
          <w:sz w:val="26"/>
        </w:rPr>
      </w:pPr>
      <w:r>
        <w:rPr>
          <w:spacing w:val="-2"/>
          <w:sz w:val="26"/>
        </w:rPr>
        <w:t>--</w:t>
      </w:r>
      <w:r>
        <w:rPr>
          <w:spacing w:val="-10"/>
          <w:sz w:val="26"/>
        </w:rPr>
        <w:t>-</w:t>
      </w:r>
    </w:p>
    <w:p>
      <w:pPr>
        <w:spacing w:after="0" w:line="298" w:lineRule="exact"/>
        <w:jc w:val="center"/>
        <w:rPr>
          <w:sz w:val="26"/>
        </w:rPr>
        <w:sectPr>
          <w:type w:val="continuous"/>
          <w:pgSz w:w="11630" w:h="16450"/>
          <w:pgMar w:header="576" w:footer="0" w:top="920" w:bottom="280" w:left="850" w:right="850"/>
          <w:cols w:num="2" w:equalWidth="0">
            <w:col w:w="765" w:space="2620"/>
            <w:col w:w="6545"/>
          </w:cols>
        </w:sectPr>
      </w:pP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phi tự y dục ái tùy miên thì người ấy phi tự y phẫn nhuế tùy miên phải chăng? </w:t>
      </w:r>
      <w:r>
        <w:rPr>
          <w:sz w:val="26"/>
        </w:rPr>
        <w:t>Phải rồi.</w:t>
      </w:r>
    </w:p>
    <w:p>
      <w:pPr>
        <w:pStyle w:val="BodyText"/>
        <w:ind w:left="708" w:right="140"/>
      </w:pPr>
      <w:r>
        <w:rPr/>
        <w:t>Hay là người nào phi tự y phẫn nhuế tùy miên thì người ấy phi tự y dục ái tùy miên phải chăng? Phải rồi.</w:t>
      </w:r>
    </w:p>
    <w:p>
      <w:pPr>
        <w:pStyle w:val="ListParagraph"/>
        <w:numPr>
          <w:ilvl w:val="0"/>
          <w:numId w:val="14"/>
        </w:numPr>
        <w:tabs>
          <w:tab w:pos="708" w:val="left" w:leader="none"/>
        </w:tabs>
        <w:spacing w:line="237" w:lineRule="auto" w:before="3" w:after="0"/>
        <w:ind w:left="708" w:right="139" w:hanging="284"/>
        <w:jc w:val="both"/>
        <w:rPr>
          <w:sz w:val="26"/>
        </w:rPr>
      </w:pPr>
      <w:r>
        <w:rPr>
          <w:i/>
          <w:sz w:val="26"/>
        </w:rPr>
        <w:t>Người nào phi tự y dục ái tùy miên thì người ấy phi tự y ngã mạn tùy miên phải</w:t>
      </w:r>
      <w:r>
        <w:rPr>
          <w:i/>
          <w:spacing w:val="40"/>
          <w:sz w:val="26"/>
        </w:rPr>
        <w:t> </w:t>
      </w:r>
      <w:r>
        <w:rPr>
          <w:i/>
          <w:sz w:val="26"/>
        </w:rPr>
        <w:t>chăng? </w:t>
      </w:r>
      <w:r>
        <w:rPr>
          <w:sz w:val="26"/>
        </w:rPr>
        <w:t>Bực Bất lai phi tự y dục ái tùy miên mà tự y ngã mạn tùy miên. Còn bậc La- hán phi tự y dục ái tùy miên và cũng phi tự y ngã mạn tùy miên.</w:t>
      </w:r>
    </w:p>
    <w:p>
      <w:pPr>
        <w:pStyle w:val="BodyText"/>
        <w:spacing w:before="124"/>
        <w:ind w:right="137"/>
      </w:pPr>
      <w:r>
        <w:rPr/>
        <w:t>Hay</w:t>
      </w:r>
      <w:r>
        <w:rPr>
          <w:spacing w:val="-2"/>
        </w:rPr>
        <w:t> </w:t>
      </w:r>
      <w:r>
        <w:rPr/>
        <w:t>là người nào phi tự y</w:t>
      </w:r>
      <w:r>
        <w:rPr>
          <w:spacing w:val="-4"/>
        </w:rPr>
        <w:t> </w:t>
      </w:r>
      <w:r>
        <w:rPr/>
        <w:t>ngã mạn tùy miên thì người ấy</w:t>
      </w:r>
      <w:r>
        <w:rPr>
          <w:spacing w:val="-2"/>
        </w:rPr>
        <w:t> </w:t>
      </w:r>
      <w:r>
        <w:rPr/>
        <w:t>phi tự y</w:t>
      </w:r>
      <w:r>
        <w:rPr>
          <w:spacing w:val="-2"/>
        </w:rPr>
        <w:t> </w:t>
      </w:r>
      <w:r>
        <w:rPr/>
        <w:t>dục ái tùy miên phải chăng? Phải rồi.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phi tự y dục ái tùy miên thì người ấy phi tự y tà kiến tùy miên và hoài nghi tùy miên phải chăng? </w:t>
      </w:r>
      <w:r>
        <w:rPr>
          <w:sz w:val="26"/>
        </w:rPr>
        <w:t>Phải rồi.</w:t>
      </w:r>
    </w:p>
    <w:p>
      <w:pPr>
        <w:pStyle w:val="BodyText"/>
        <w:spacing w:before="119"/>
        <w:ind w:right="137"/>
      </w:pPr>
      <w:r>
        <w:rPr/>
        <w:t>Hay là người nào phi tự y hoài nghi tùy miên thì người ấy phi tự y dục ái tùy miên</w:t>
      </w:r>
      <w:r>
        <w:rPr>
          <w:spacing w:val="80"/>
        </w:rPr>
        <w:t> </w:t>
      </w:r>
      <w:r>
        <w:rPr/>
        <w:t>phải chăng? Hai hạng người phi tự y hoài nghi tùy miên mà còn tự y dục ái tùy miên. Hai hạng người phi tự y hoài nghi tùy miên và cũng phi tự y dục ái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phi tự y dục ái tùy miên thì người ấy phi tự y hữu ái tùy miên... vô minh tùy miên phải chăng?</w:t>
      </w:r>
      <w:r>
        <w:rPr>
          <w:sz w:val="26"/>
        </w:rPr>
        <w:t>Bực Bất lai phi tự y dục ái tùy miên mà tự y vô minh tùy miên. Còn bực La-hán phi tự y dục ái tùy miên và cũng phi tự y vô minh tùy miên.</w:t>
      </w:r>
    </w:p>
    <w:p>
      <w:pPr>
        <w:pStyle w:val="BodyText"/>
        <w:spacing w:before="117"/>
        <w:ind w:right="139"/>
      </w:pPr>
      <w:r>
        <w:rPr/>
        <w:t>Hay là người nào phi tự y vô minh tùy miên thì người ấy phi tự y</w:t>
      </w:r>
      <w:r>
        <w:rPr>
          <w:spacing w:val="-2"/>
        </w:rPr>
        <w:t> </w:t>
      </w:r>
      <w:r>
        <w:rPr/>
        <w:t>dục ái tùy miên phải chăng? Phải rồi.</w:t>
      </w:r>
    </w:p>
    <w:p>
      <w:pPr>
        <w:pStyle w:val="Heading7"/>
        <w:spacing w:line="240" w:lineRule="auto" w:before="0"/>
        <w:rPr>
          <w:b w:val="0"/>
        </w:rPr>
      </w:pPr>
      <w:r>
        <w:rPr>
          <w:spacing w:val="-2"/>
        </w:rPr>
        <w:t>1322</w:t>
      </w:r>
      <w:r>
        <w:rPr>
          <w:b w:val="0"/>
          <w:spacing w:val="-2"/>
        </w:rPr>
        <w:t>.</w:t>
      </w:r>
    </w:p>
    <w:p>
      <w:pPr>
        <w:pStyle w:val="Heading7"/>
        <w:spacing w:after="0" w:line="240" w:lineRule="auto"/>
        <w:rPr>
          <w:b w:val="0"/>
        </w:rPr>
        <w:sectPr>
          <w:type w:val="continuous"/>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i/>
          <w:sz w:val="26"/>
        </w:rPr>
        <w:t>Người nào phi tự y phẫn nhuế tùy miên thì người ấy phi tự y ngã mạn tùy miên phải chăng? </w:t>
      </w:r>
      <w:r>
        <w:rPr>
          <w:sz w:val="26"/>
        </w:rPr>
        <w:t>Bực Bất lai phi tự y phẫn nhuế tùy miên mà tự y ngã mạn tùy miên. Còn bậc La-hán phi tự y phẫn nhuế tùy miên và cũng phi tự y ngã mạn tùy miên.</w:t>
      </w:r>
    </w:p>
    <w:p>
      <w:pPr>
        <w:pStyle w:val="BodyText"/>
        <w:spacing w:before="117"/>
        <w:ind w:right="138"/>
      </w:pPr>
      <w:r>
        <w:rPr/>
        <w:t>Hay là người nào phi tự y ngã mạn tùy miên thì người ấy phi tự y phẫn nhuế tùy miên phải chăng? Phải rồi.</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phi tự y phẫn nhuế tùy miên thì người ấy phi tự y tà kiến tùy miên... hoài nghi tùy miên phải chăng? </w:t>
      </w:r>
      <w:r>
        <w:rPr>
          <w:sz w:val="26"/>
        </w:rPr>
        <w:t>Phải rồi.</w:t>
      </w:r>
    </w:p>
    <w:p>
      <w:pPr>
        <w:pStyle w:val="BodyText"/>
        <w:spacing w:before="118"/>
        <w:ind w:right="137"/>
      </w:pPr>
      <w:r>
        <w:rPr/>
        <w:t>Hay</w:t>
      </w:r>
      <w:r>
        <w:rPr>
          <w:spacing w:val="-2"/>
        </w:rPr>
        <w:t> </w:t>
      </w:r>
      <w:r>
        <w:rPr/>
        <w:t>là người nào phi tự y</w:t>
      </w:r>
      <w:r>
        <w:rPr>
          <w:spacing w:val="-2"/>
        </w:rPr>
        <w:t> </w:t>
      </w:r>
      <w:r>
        <w:rPr/>
        <w:t>hoài nghi tùy</w:t>
      </w:r>
      <w:r>
        <w:rPr>
          <w:spacing w:val="-2"/>
        </w:rPr>
        <w:t> </w:t>
      </w:r>
      <w:r>
        <w:rPr/>
        <w:t>miên thì người ấy</w:t>
      </w:r>
      <w:r>
        <w:rPr>
          <w:spacing w:val="-4"/>
        </w:rPr>
        <w:t> </w:t>
      </w:r>
      <w:r>
        <w:rPr/>
        <w:t>phi tự y</w:t>
      </w:r>
      <w:r>
        <w:rPr>
          <w:spacing w:val="-2"/>
        </w:rPr>
        <w:t> </w:t>
      </w:r>
      <w:r>
        <w:rPr/>
        <w:t>phẫn nhuế tùy</w:t>
      </w:r>
      <w:r>
        <w:rPr>
          <w:spacing w:val="-2"/>
        </w:rPr>
        <w:t> </w:t>
      </w:r>
      <w:r>
        <w:rPr/>
        <w:t>miên phải chăng? Hai hạng người phi tự y hoài nghi tùy miên mà tự y phẫn nhuế tùy miên. Còn hai hạng người phi tự y hoài nghi tùy miên và cũng phi tự y phẫn nhuế tùy miên.</w:t>
      </w:r>
    </w:p>
    <w:p>
      <w:pPr>
        <w:pStyle w:val="ListParagraph"/>
        <w:numPr>
          <w:ilvl w:val="0"/>
          <w:numId w:val="14"/>
        </w:numPr>
        <w:tabs>
          <w:tab w:pos="708" w:val="left" w:leader="none"/>
          <w:tab w:pos="710" w:val="left" w:leader="none"/>
        </w:tabs>
        <w:spacing w:line="240" w:lineRule="auto" w:before="122" w:after="0"/>
        <w:ind w:left="710" w:right="140" w:hanging="287"/>
        <w:jc w:val="both"/>
        <w:rPr>
          <w:sz w:val="26"/>
        </w:rPr>
      </w:pPr>
      <w:r>
        <w:rPr>
          <w:i/>
          <w:sz w:val="26"/>
        </w:rPr>
        <w:t>Người nào phi tự y phẫn</w:t>
      </w:r>
      <w:r>
        <w:rPr>
          <w:i/>
          <w:spacing w:val="-1"/>
          <w:sz w:val="26"/>
        </w:rPr>
        <w:t> </w:t>
      </w:r>
      <w:r>
        <w:rPr>
          <w:i/>
          <w:sz w:val="26"/>
        </w:rPr>
        <w:t>nhuế tùy</w:t>
      </w:r>
      <w:r>
        <w:rPr>
          <w:i/>
          <w:spacing w:val="-1"/>
          <w:sz w:val="26"/>
        </w:rPr>
        <w:t> </w:t>
      </w:r>
      <w:r>
        <w:rPr>
          <w:i/>
          <w:sz w:val="26"/>
        </w:rPr>
        <w:t>miên thì người ấy phi tự y hữu ái tùy miên... vô minh tùy miên phải chăng? </w:t>
      </w:r>
      <w:r>
        <w:rPr>
          <w:sz w:val="26"/>
        </w:rPr>
        <w:t>Bực Bất lai phi tự y phẫn nhuế mà tự y vô minh tùy miên. Còn bực La-hán phi tự y phẫn nhuế tùy miên và cũng phi tự y vô minh tùy miên.</w:t>
      </w:r>
    </w:p>
    <w:p>
      <w:pPr>
        <w:pStyle w:val="BodyText"/>
        <w:spacing w:before="120"/>
        <w:ind w:right="140"/>
      </w:pPr>
      <w:r>
        <w:rPr/>
        <w:t>Hay là người nào phi tự y vô minh tùy miên thì người ấy phi tự y phẫn nhuế tùy miên phải chăng? Phải rồi.</w:t>
      </w:r>
    </w:p>
    <w:p>
      <w:pPr>
        <w:pStyle w:val="Heading7"/>
        <w:spacing w:line="298" w:lineRule="exact" w:before="0"/>
        <w:rPr>
          <w:b w:val="0"/>
        </w:rPr>
      </w:pPr>
      <w:r>
        <w:rPr>
          <w:spacing w:val="-2"/>
        </w:rPr>
        <w:t>1323</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Người nào phi tự y ngã mạn tùy</w:t>
      </w:r>
      <w:r>
        <w:rPr>
          <w:i/>
          <w:spacing w:val="-1"/>
          <w:sz w:val="26"/>
        </w:rPr>
        <w:t> </w:t>
      </w:r>
      <w:r>
        <w:rPr>
          <w:i/>
          <w:sz w:val="26"/>
        </w:rPr>
        <w:t>miên thì người ấy phi tự y tà</w:t>
      </w:r>
      <w:r>
        <w:rPr>
          <w:i/>
          <w:spacing w:val="-1"/>
          <w:sz w:val="26"/>
        </w:rPr>
        <w:t> </w:t>
      </w:r>
      <w:r>
        <w:rPr>
          <w:i/>
          <w:sz w:val="26"/>
        </w:rPr>
        <w:t>kiến</w:t>
      </w:r>
      <w:r>
        <w:rPr>
          <w:i/>
          <w:spacing w:val="-1"/>
          <w:sz w:val="26"/>
        </w:rPr>
        <w:t> </w:t>
      </w:r>
      <w:r>
        <w:rPr>
          <w:i/>
          <w:sz w:val="26"/>
        </w:rPr>
        <w:t>tùy miên... hoài</w:t>
      </w:r>
      <w:r>
        <w:rPr>
          <w:i/>
          <w:spacing w:val="-1"/>
          <w:sz w:val="26"/>
        </w:rPr>
        <w:t> </w:t>
      </w:r>
      <w:r>
        <w:rPr>
          <w:i/>
          <w:sz w:val="26"/>
        </w:rPr>
        <w:t>nghi tùy miên phải chăng? </w:t>
      </w:r>
      <w:r>
        <w:rPr>
          <w:sz w:val="26"/>
        </w:rPr>
        <w:t>Phải rồi.</w:t>
      </w:r>
    </w:p>
    <w:p>
      <w:pPr>
        <w:pStyle w:val="BodyText"/>
        <w:spacing w:before="118"/>
        <w:ind w:right="139"/>
      </w:pPr>
      <w:r>
        <w:rPr/>
        <w:t>Hay là người nào phi tự y hoài nghi tùy miên thì người ấy phi tự y ngã mạn tùy miên phải chăng? Ba hạng người phi tự y hoài nghi tùy miên mà tự y ngã mạn tùy miên.</w:t>
      </w:r>
      <w:r>
        <w:rPr>
          <w:spacing w:val="40"/>
        </w:rPr>
        <w:t> </w:t>
      </w:r>
      <w:r>
        <w:rPr/>
        <w:t>Còn bực La-hán phi tự y hoài nghi tùy miên và cũng phi tự y ngã mạn tùy miên.</w:t>
      </w:r>
    </w:p>
    <w:p>
      <w:pPr>
        <w:pStyle w:val="ListParagraph"/>
        <w:numPr>
          <w:ilvl w:val="0"/>
          <w:numId w:val="14"/>
        </w:numPr>
        <w:tabs>
          <w:tab w:pos="708" w:val="left" w:leader="none"/>
          <w:tab w:pos="710" w:val="left" w:leader="none"/>
        </w:tabs>
        <w:spacing w:line="237" w:lineRule="auto" w:before="125" w:after="0"/>
        <w:ind w:left="710" w:right="136" w:hanging="287"/>
        <w:jc w:val="both"/>
        <w:rPr>
          <w:sz w:val="26"/>
        </w:rPr>
      </w:pPr>
      <w:r>
        <w:rPr>
          <w:i/>
          <w:sz w:val="26"/>
        </w:rPr>
        <w:t>Người nào phi tự y ngã mạn tùy miên thì người ấy phi tự y hữu ái tùy miên... vô minh tùy miên phải chăng? </w:t>
      </w:r>
      <w:r>
        <w:rPr>
          <w:sz w:val="26"/>
        </w:rPr>
        <w:t>Phải rồi.</w:t>
      </w:r>
    </w:p>
    <w:p>
      <w:pPr>
        <w:pStyle w:val="BodyText"/>
        <w:spacing w:before="122"/>
        <w:ind w:right="140"/>
      </w:pPr>
      <w:r>
        <w:rPr/>
        <w:t>Hay là người nào phi tự y vô minh tùy miên thì người ấy phi tự y ngã mạn tùy miên phải chăng? Phải rồi.</w:t>
      </w:r>
    </w:p>
    <w:p>
      <w:pPr>
        <w:pStyle w:val="Heading7"/>
        <w:spacing w:line="299" w:lineRule="exact" w:before="0"/>
        <w:rPr>
          <w:b w:val="0"/>
        </w:rPr>
      </w:pPr>
      <w:r>
        <w:rPr>
          <w:spacing w:val="-2"/>
        </w:rPr>
        <w:t>1324</w:t>
      </w:r>
      <w:r>
        <w:rPr>
          <w:b w:val="0"/>
          <w:spacing w:val="-2"/>
        </w:rPr>
        <w:t>.</w:t>
      </w:r>
    </w:p>
    <w:p>
      <w:pPr>
        <w:spacing w:before="1"/>
        <w:ind w:left="708" w:right="133" w:firstLine="0"/>
        <w:jc w:val="left"/>
        <w:rPr>
          <w:sz w:val="26"/>
        </w:rPr>
      </w:pPr>
      <w:r>
        <w:rPr>
          <w:i/>
          <w:sz w:val="26"/>
        </w:rPr>
        <w:t>Người</w:t>
      </w:r>
      <w:r>
        <w:rPr>
          <w:i/>
          <w:spacing w:val="33"/>
          <w:sz w:val="26"/>
        </w:rPr>
        <w:t> </w:t>
      </w:r>
      <w:r>
        <w:rPr>
          <w:i/>
          <w:sz w:val="26"/>
        </w:rPr>
        <w:t>nào</w:t>
      </w:r>
      <w:r>
        <w:rPr>
          <w:i/>
          <w:spacing w:val="33"/>
          <w:sz w:val="26"/>
        </w:rPr>
        <w:t> </w:t>
      </w:r>
      <w:r>
        <w:rPr>
          <w:i/>
          <w:sz w:val="26"/>
        </w:rPr>
        <w:t>phi</w:t>
      </w:r>
      <w:r>
        <w:rPr>
          <w:i/>
          <w:spacing w:val="33"/>
          <w:sz w:val="26"/>
        </w:rPr>
        <w:t> </w:t>
      </w:r>
      <w:r>
        <w:rPr>
          <w:i/>
          <w:sz w:val="26"/>
        </w:rPr>
        <w:t>tự</w:t>
      </w:r>
      <w:r>
        <w:rPr>
          <w:i/>
          <w:spacing w:val="34"/>
          <w:sz w:val="26"/>
        </w:rPr>
        <w:t> </w:t>
      </w:r>
      <w:r>
        <w:rPr>
          <w:i/>
          <w:sz w:val="26"/>
        </w:rPr>
        <w:t>y</w:t>
      </w:r>
      <w:r>
        <w:rPr>
          <w:i/>
          <w:spacing w:val="33"/>
          <w:sz w:val="26"/>
        </w:rPr>
        <w:t> </w:t>
      </w:r>
      <w:r>
        <w:rPr>
          <w:i/>
          <w:sz w:val="26"/>
        </w:rPr>
        <w:t>tà</w:t>
      </w:r>
      <w:r>
        <w:rPr>
          <w:i/>
          <w:spacing w:val="35"/>
          <w:sz w:val="26"/>
        </w:rPr>
        <w:t> </w:t>
      </w:r>
      <w:r>
        <w:rPr>
          <w:i/>
          <w:sz w:val="26"/>
        </w:rPr>
        <w:t>kiến</w:t>
      </w:r>
      <w:r>
        <w:rPr>
          <w:i/>
          <w:spacing w:val="33"/>
          <w:sz w:val="26"/>
        </w:rPr>
        <w:t> </w:t>
      </w:r>
      <w:r>
        <w:rPr>
          <w:i/>
          <w:sz w:val="26"/>
        </w:rPr>
        <w:t>tùy</w:t>
      </w:r>
      <w:r>
        <w:rPr>
          <w:i/>
          <w:spacing w:val="33"/>
          <w:sz w:val="26"/>
        </w:rPr>
        <w:t> </w:t>
      </w:r>
      <w:r>
        <w:rPr>
          <w:i/>
          <w:sz w:val="26"/>
        </w:rPr>
        <w:t>miên</w:t>
      </w:r>
      <w:r>
        <w:rPr>
          <w:i/>
          <w:spacing w:val="34"/>
          <w:sz w:val="26"/>
        </w:rPr>
        <w:t> </w:t>
      </w:r>
      <w:r>
        <w:rPr>
          <w:i/>
          <w:sz w:val="26"/>
        </w:rPr>
        <w:t>thì</w:t>
      </w:r>
      <w:r>
        <w:rPr>
          <w:i/>
          <w:spacing w:val="33"/>
          <w:sz w:val="26"/>
        </w:rPr>
        <w:t> </w:t>
      </w:r>
      <w:r>
        <w:rPr>
          <w:i/>
          <w:sz w:val="26"/>
        </w:rPr>
        <w:t>người</w:t>
      </w:r>
      <w:r>
        <w:rPr>
          <w:i/>
          <w:spacing w:val="33"/>
          <w:sz w:val="26"/>
        </w:rPr>
        <w:t> </w:t>
      </w:r>
      <w:r>
        <w:rPr>
          <w:i/>
          <w:sz w:val="26"/>
        </w:rPr>
        <w:t>ấy</w:t>
      </w:r>
      <w:r>
        <w:rPr>
          <w:i/>
          <w:spacing w:val="33"/>
          <w:sz w:val="26"/>
        </w:rPr>
        <w:t> </w:t>
      </w:r>
      <w:r>
        <w:rPr>
          <w:i/>
          <w:sz w:val="26"/>
        </w:rPr>
        <w:t>phi</w:t>
      </w:r>
      <w:r>
        <w:rPr>
          <w:i/>
          <w:spacing w:val="33"/>
          <w:sz w:val="26"/>
        </w:rPr>
        <w:t> </w:t>
      </w:r>
      <w:r>
        <w:rPr>
          <w:i/>
          <w:sz w:val="26"/>
        </w:rPr>
        <w:t>tự</w:t>
      </w:r>
      <w:r>
        <w:rPr>
          <w:i/>
          <w:spacing w:val="34"/>
          <w:sz w:val="26"/>
        </w:rPr>
        <w:t> </w:t>
      </w:r>
      <w:r>
        <w:rPr>
          <w:i/>
          <w:sz w:val="26"/>
        </w:rPr>
        <w:t>y</w:t>
      </w:r>
      <w:r>
        <w:rPr>
          <w:i/>
          <w:spacing w:val="33"/>
          <w:sz w:val="26"/>
        </w:rPr>
        <w:t> </w:t>
      </w:r>
      <w:r>
        <w:rPr>
          <w:i/>
          <w:sz w:val="26"/>
        </w:rPr>
        <w:t>hoài</w:t>
      </w:r>
      <w:r>
        <w:rPr>
          <w:i/>
          <w:spacing w:val="33"/>
          <w:sz w:val="26"/>
        </w:rPr>
        <w:t> </w:t>
      </w:r>
      <w:r>
        <w:rPr>
          <w:i/>
          <w:sz w:val="26"/>
        </w:rPr>
        <w:t>nghi</w:t>
      </w:r>
      <w:r>
        <w:rPr>
          <w:i/>
          <w:spacing w:val="34"/>
          <w:sz w:val="26"/>
        </w:rPr>
        <w:t> </w:t>
      </w:r>
      <w:r>
        <w:rPr>
          <w:i/>
          <w:sz w:val="26"/>
        </w:rPr>
        <w:t>tùy</w:t>
      </w:r>
      <w:r>
        <w:rPr>
          <w:i/>
          <w:spacing w:val="33"/>
          <w:sz w:val="26"/>
        </w:rPr>
        <w:t> </w:t>
      </w:r>
      <w:r>
        <w:rPr>
          <w:i/>
          <w:sz w:val="26"/>
        </w:rPr>
        <w:t>miên</w:t>
      </w:r>
      <w:r>
        <w:rPr>
          <w:i/>
          <w:spacing w:val="34"/>
          <w:sz w:val="26"/>
        </w:rPr>
        <w:t> </w:t>
      </w:r>
      <w:r>
        <w:rPr>
          <w:i/>
          <w:sz w:val="26"/>
        </w:rPr>
        <w:t>phải chăng? </w:t>
      </w:r>
      <w:r>
        <w:rPr>
          <w:sz w:val="26"/>
        </w:rPr>
        <w:t>Phải rồi.</w:t>
      </w:r>
    </w:p>
    <w:p>
      <w:pPr>
        <w:pStyle w:val="BodyText"/>
        <w:spacing w:before="120"/>
        <w:jc w:val="left"/>
      </w:pPr>
      <w:r>
        <w:rPr/>
        <w:t>Hay</w:t>
      </w:r>
      <w:r>
        <w:rPr>
          <w:spacing w:val="18"/>
        </w:rPr>
        <w:t> </w:t>
      </w:r>
      <w:r>
        <w:rPr/>
        <w:t>là</w:t>
      </w:r>
      <w:r>
        <w:rPr>
          <w:spacing w:val="20"/>
        </w:rPr>
        <w:t> </w:t>
      </w:r>
      <w:r>
        <w:rPr/>
        <w:t>người</w:t>
      </w:r>
      <w:r>
        <w:rPr>
          <w:spacing w:val="22"/>
        </w:rPr>
        <w:t> </w:t>
      </w:r>
      <w:r>
        <w:rPr/>
        <w:t>nào</w:t>
      </w:r>
      <w:r>
        <w:rPr>
          <w:spacing w:val="20"/>
        </w:rPr>
        <w:t> </w:t>
      </w:r>
      <w:r>
        <w:rPr/>
        <w:t>phi</w:t>
      </w:r>
      <w:r>
        <w:rPr>
          <w:spacing w:val="21"/>
        </w:rPr>
        <w:t> </w:t>
      </w:r>
      <w:r>
        <w:rPr/>
        <w:t>tự</w:t>
      </w:r>
      <w:r>
        <w:rPr>
          <w:spacing w:val="23"/>
        </w:rPr>
        <w:t> </w:t>
      </w:r>
      <w:r>
        <w:rPr/>
        <w:t>y</w:t>
      </w:r>
      <w:r>
        <w:rPr>
          <w:spacing w:val="15"/>
        </w:rPr>
        <w:t> </w:t>
      </w:r>
      <w:r>
        <w:rPr/>
        <w:t>hoài</w:t>
      </w:r>
      <w:r>
        <w:rPr>
          <w:spacing w:val="20"/>
        </w:rPr>
        <w:t> </w:t>
      </w:r>
      <w:r>
        <w:rPr/>
        <w:t>nghi</w:t>
      </w:r>
      <w:r>
        <w:rPr>
          <w:spacing w:val="23"/>
        </w:rPr>
        <w:t> </w:t>
      </w:r>
      <w:r>
        <w:rPr/>
        <w:t>tùy</w:t>
      </w:r>
      <w:r>
        <w:rPr>
          <w:spacing w:val="17"/>
        </w:rPr>
        <w:t> </w:t>
      </w:r>
      <w:r>
        <w:rPr/>
        <w:t>miên</w:t>
      </w:r>
      <w:r>
        <w:rPr>
          <w:spacing w:val="21"/>
        </w:rPr>
        <w:t> </w:t>
      </w:r>
      <w:r>
        <w:rPr/>
        <w:t>thì</w:t>
      </w:r>
      <w:r>
        <w:rPr>
          <w:spacing w:val="20"/>
        </w:rPr>
        <w:t> </w:t>
      </w:r>
      <w:r>
        <w:rPr/>
        <w:t>người</w:t>
      </w:r>
      <w:r>
        <w:rPr>
          <w:spacing w:val="20"/>
        </w:rPr>
        <w:t> </w:t>
      </w:r>
      <w:r>
        <w:rPr/>
        <w:t>ấy</w:t>
      </w:r>
      <w:r>
        <w:rPr>
          <w:spacing w:val="18"/>
        </w:rPr>
        <w:t> </w:t>
      </w:r>
      <w:r>
        <w:rPr/>
        <w:t>phi</w:t>
      </w:r>
      <w:r>
        <w:rPr>
          <w:spacing w:val="20"/>
        </w:rPr>
        <w:t> </w:t>
      </w:r>
      <w:r>
        <w:rPr/>
        <w:t>tự</w:t>
      </w:r>
      <w:r>
        <w:rPr>
          <w:spacing w:val="23"/>
        </w:rPr>
        <w:t> </w:t>
      </w:r>
      <w:r>
        <w:rPr/>
        <w:t>y</w:t>
      </w:r>
      <w:r>
        <w:rPr>
          <w:spacing w:val="18"/>
        </w:rPr>
        <w:t> </w:t>
      </w:r>
      <w:r>
        <w:rPr/>
        <w:t>tà</w:t>
      </w:r>
      <w:r>
        <w:rPr>
          <w:spacing w:val="22"/>
        </w:rPr>
        <w:t> </w:t>
      </w:r>
      <w:r>
        <w:rPr/>
        <w:t>kiến</w:t>
      </w:r>
      <w:r>
        <w:rPr>
          <w:spacing w:val="20"/>
        </w:rPr>
        <w:t> </w:t>
      </w:r>
      <w:r>
        <w:rPr/>
        <w:t>tùy</w:t>
      </w:r>
      <w:r>
        <w:rPr>
          <w:spacing w:val="17"/>
        </w:rPr>
        <w:t> </w:t>
      </w:r>
      <w:r>
        <w:rPr/>
        <w:t>miên phải chăng? Phải rồi.</w:t>
      </w:r>
    </w:p>
    <w:p>
      <w:pPr>
        <w:pStyle w:val="Heading7"/>
        <w:spacing w:line="298" w:lineRule="exact" w:before="0"/>
        <w:rPr>
          <w:b w:val="0"/>
        </w:rPr>
      </w:pPr>
      <w:r>
        <w:rPr>
          <w:spacing w:val="-2"/>
        </w:rPr>
        <w:t>1325</w:t>
      </w:r>
      <w:r>
        <w:rPr>
          <w:b w:val="0"/>
          <w:spacing w:val="-2"/>
        </w:rPr>
        <w:t>.</w:t>
      </w:r>
    </w:p>
    <w:p>
      <w:pPr>
        <w:spacing w:before="0"/>
        <w:ind w:left="708" w:right="134" w:firstLine="0"/>
        <w:jc w:val="both"/>
        <w:rPr>
          <w:sz w:val="26"/>
        </w:rPr>
      </w:pPr>
      <w:r>
        <w:rPr>
          <w:i/>
          <w:sz w:val="26"/>
        </w:rPr>
        <w:t>Người nào phi tự y hoài nghi tùy miên thì người ấy phi tự y hữu ái tùy miên... vô minh tùy miên phải chăng? </w:t>
      </w:r>
      <w:r>
        <w:rPr>
          <w:sz w:val="26"/>
        </w:rPr>
        <w:t>Ba bậc người phi tự y hoài nghi tùy miên mà tự y vô minh tùy miên. Còn bực La-hán phi tự y</w:t>
      </w:r>
      <w:r>
        <w:rPr>
          <w:spacing w:val="-1"/>
          <w:sz w:val="26"/>
        </w:rPr>
        <w:t> </w:t>
      </w:r>
      <w:r>
        <w:rPr>
          <w:sz w:val="26"/>
        </w:rPr>
        <w:t>hoài nghi tùy miên và cũng phi tự y vô minh tùy miên.</w:t>
      </w:r>
    </w:p>
    <w:p>
      <w:pPr>
        <w:pStyle w:val="BodyText"/>
        <w:spacing w:before="120"/>
        <w:ind w:right="138"/>
      </w:pPr>
      <w:r>
        <w:rPr/>
        <w:t>Hay là người nào phi tự y vô minh tùy miên thì người ấy phi tự y hoài nghi tùy miên phải chăng? Phải rồi.</w:t>
      </w:r>
    </w:p>
    <w:p>
      <w:pPr>
        <w:pStyle w:val="Heading7"/>
        <w:spacing w:line="299" w:lineRule="exact" w:before="0"/>
        <w:rPr>
          <w:b w:val="0"/>
        </w:rPr>
      </w:pPr>
      <w:r>
        <w:rPr>
          <w:spacing w:val="-2"/>
        </w:rPr>
        <w:t>1326</w:t>
      </w:r>
      <w:r>
        <w:rPr>
          <w:b w:val="0"/>
          <w:spacing w:val="-2"/>
        </w:rPr>
        <w:t>.</w:t>
      </w:r>
    </w:p>
    <w:p>
      <w:pPr>
        <w:spacing w:line="298" w:lineRule="exact" w:before="1"/>
        <w:ind w:left="708" w:right="0" w:firstLine="0"/>
        <w:jc w:val="left"/>
        <w:rPr>
          <w:i/>
          <w:sz w:val="26"/>
        </w:rPr>
      </w:pPr>
      <w:r>
        <w:rPr>
          <w:i/>
          <w:sz w:val="26"/>
        </w:rPr>
        <w:t>Người</w:t>
      </w:r>
      <w:r>
        <w:rPr>
          <w:i/>
          <w:spacing w:val="-2"/>
          <w:sz w:val="26"/>
        </w:rPr>
        <w:t> </w:t>
      </w:r>
      <w:r>
        <w:rPr>
          <w:i/>
          <w:sz w:val="26"/>
        </w:rPr>
        <w:t>nào</w:t>
      </w:r>
      <w:r>
        <w:rPr>
          <w:i/>
          <w:spacing w:val="-2"/>
          <w:sz w:val="26"/>
        </w:rPr>
        <w:t> </w:t>
      </w:r>
      <w:r>
        <w:rPr>
          <w:i/>
          <w:sz w:val="26"/>
        </w:rPr>
        <w:t>phi</w:t>
      </w:r>
      <w:r>
        <w:rPr>
          <w:i/>
          <w:spacing w:val="-2"/>
          <w:sz w:val="26"/>
        </w:rPr>
        <w:t> </w:t>
      </w:r>
      <w:r>
        <w:rPr>
          <w:i/>
          <w:sz w:val="26"/>
        </w:rPr>
        <w:t>tự</w:t>
      </w:r>
      <w:r>
        <w:rPr>
          <w:i/>
          <w:spacing w:val="-2"/>
          <w:sz w:val="26"/>
        </w:rPr>
        <w:t> </w:t>
      </w:r>
      <w:r>
        <w:rPr>
          <w:i/>
          <w:sz w:val="26"/>
        </w:rPr>
        <w:t>y</w:t>
      </w:r>
      <w:r>
        <w:rPr>
          <w:i/>
          <w:spacing w:val="-2"/>
          <w:sz w:val="26"/>
        </w:rPr>
        <w:t> </w:t>
      </w:r>
      <w:r>
        <w:rPr>
          <w:i/>
          <w:sz w:val="26"/>
        </w:rPr>
        <w:t>hữu</w:t>
      </w:r>
      <w:r>
        <w:rPr>
          <w:i/>
          <w:spacing w:val="-2"/>
          <w:sz w:val="26"/>
        </w:rPr>
        <w:t> </w:t>
      </w:r>
      <w:r>
        <w:rPr>
          <w:i/>
          <w:sz w:val="26"/>
        </w:rPr>
        <w:t>ái</w:t>
      </w:r>
      <w:r>
        <w:rPr>
          <w:i/>
          <w:spacing w:val="-2"/>
          <w:sz w:val="26"/>
        </w:rPr>
        <w:t> </w:t>
      </w:r>
      <w:r>
        <w:rPr>
          <w:i/>
          <w:sz w:val="26"/>
        </w:rPr>
        <w:t>tùy</w:t>
      </w:r>
      <w:r>
        <w:rPr>
          <w:i/>
          <w:spacing w:val="-3"/>
          <w:sz w:val="26"/>
        </w:rPr>
        <w:t> </w:t>
      </w:r>
      <w:r>
        <w:rPr>
          <w:i/>
          <w:sz w:val="26"/>
        </w:rPr>
        <w:t>miên</w:t>
      </w:r>
      <w:r>
        <w:rPr>
          <w:i/>
          <w:spacing w:val="-1"/>
          <w:sz w:val="26"/>
        </w:rPr>
        <w:t> </w:t>
      </w:r>
      <w:r>
        <w:rPr>
          <w:i/>
          <w:sz w:val="26"/>
        </w:rPr>
        <w:t>thì</w:t>
      </w:r>
      <w:r>
        <w:rPr>
          <w:i/>
          <w:spacing w:val="-2"/>
          <w:sz w:val="26"/>
        </w:rPr>
        <w:t> </w:t>
      </w:r>
      <w:r>
        <w:rPr>
          <w:i/>
          <w:sz w:val="26"/>
        </w:rPr>
        <w:t>người</w:t>
      </w:r>
      <w:r>
        <w:rPr>
          <w:i/>
          <w:spacing w:val="-2"/>
          <w:sz w:val="26"/>
        </w:rPr>
        <w:t> </w:t>
      </w:r>
      <w:r>
        <w:rPr>
          <w:i/>
          <w:sz w:val="26"/>
        </w:rPr>
        <w:t>ấy</w:t>
      </w:r>
      <w:r>
        <w:rPr>
          <w:i/>
          <w:spacing w:val="-2"/>
          <w:sz w:val="26"/>
        </w:rPr>
        <w:t> </w:t>
      </w:r>
      <w:r>
        <w:rPr>
          <w:i/>
          <w:sz w:val="26"/>
        </w:rPr>
        <w:t>phi</w:t>
      </w:r>
      <w:r>
        <w:rPr>
          <w:i/>
          <w:spacing w:val="-2"/>
          <w:sz w:val="26"/>
        </w:rPr>
        <w:t> </w:t>
      </w:r>
      <w:r>
        <w:rPr>
          <w:i/>
          <w:sz w:val="26"/>
        </w:rPr>
        <w:t>tự</w:t>
      </w:r>
      <w:r>
        <w:rPr>
          <w:i/>
          <w:spacing w:val="-2"/>
          <w:sz w:val="26"/>
        </w:rPr>
        <w:t> </w:t>
      </w:r>
      <w:r>
        <w:rPr>
          <w:i/>
          <w:sz w:val="26"/>
        </w:rPr>
        <w:t>y</w:t>
      </w:r>
      <w:r>
        <w:rPr>
          <w:i/>
          <w:spacing w:val="-2"/>
          <w:sz w:val="26"/>
        </w:rPr>
        <w:t> </w:t>
      </w:r>
      <w:r>
        <w:rPr>
          <w:i/>
          <w:sz w:val="26"/>
        </w:rPr>
        <w:t>vô</w:t>
      </w:r>
      <w:r>
        <w:rPr>
          <w:i/>
          <w:spacing w:val="-2"/>
          <w:sz w:val="26"/>
        </w:rPr>
        <w:t> </w:t>
      </w:r>
      <w:r>
        <w:rPr>
          <w:i/>
          <w:sz w:val="26"/>
        </w:rPr>
        <w:t>minh</w:t>
      </w:r>
      <w:r>
        <w:rPr>
          <w:i/>
          <w:spacing w:val="-2"/>
          <w:sz w:val="26"/>
        </w:rPr>
        <w:t> </w:t>
      </w:r>
      <w:r>
        <w:rPr>
          <w:i/>
          <w:sz w:val="26"/>
        </w:rPr>
        <w:t>tùy</w:t>
      </w:r>
      <w:r>
        <w:rPr>
          <w:i/>
          <w:spacing w:val="-2"/>
          <w:sz w:val="26"/>
        </w:rPr>
        <w:t> </w:t>
      </w:r>
      <w:r>
        <w:rPr>
          <w:i/>
          <w:sz w:val="26"/>
        </w:rPr>
        <w:t>miên</w:t>
      </w:r>
      <w:r>
        <w:rPr>
          <w:i/>
          <w:spacing w:val="-1"/>
          <w:sz w:val="26"/>
        </w:rPr>
        <w:t> </w:t>
      </w:r>
      <w:r>
        <w:rPr>
          <w:i/>
          <w:sz w:val="26"/>
        </w:rPr>
        <w:t>phải</w:t>
      </w:r>
      <w:r>
        <w:rPr>
          <w:i/>
          <w:spacing w:val="-3"/>
          <w:sz w:val="26"/>
        </w:rPr>
        <w:t> </w:t>
      </w:r>
      <w:r>
        <w:rPr>
          <w:i/>
          <w:spacing w:val="-2"/>
          <w:sz w:val="26"/>
        </w:rPr>
        <w:t>chăng?</w:t>
      </w:r>
    </w:p>
    <w:p>
      <w:pPr>
        <w:pStyle w:val="BodyText"/>
        <w:spacing w:line="298" w:lineRule="exact"/>
        <w:ind w:left="708"/>
        <w:jc w:val="left"/>
      </w:pPr>
      <w:r>
        <w:rPr/>
        <w:t>Phải</w:t>
      </w:r>
      <w:r>
        <w:rPr>
          <w:spacing w:val="-8"/>
        </w:rPr>
        <w:t> </w:t>
      </w:r>
      <w:r>
        <w:rPr>
          <w:spacing w:val="-4"/>
        </w:rPr>
        <w:t>rồi.</w:t>
      </w:r>
    </w:p>
    <w:p>
      <w:pPr>
        <w:pStyle w:val="BodyText"/>
        <w:spacing w:before="121"/>
        <w:jc w:val="left"/>
      </w:pPr>
      <w:r>
        <w:rPr/>
        <w:t>Hay</w:t>
      </w:r>
      <w:r>
        <w:rPr>
          <w:spacing w:val="-2"/>
        </w:rPr>
        <w:t> </w:t>
      </w:r>
      <w:r>
        <w:rPr/>
        <w:t>là người nào phi tự y</w:t>
      </w:r>
      <w:r>
        <w:rPr>
          <w:spacing w:val="-2"/>
        </w:rPr>
        <w:t> </w:t>
      </w:r>
      <w:r>
        <w:rPr/>
        <w:t>vô minh tùy miên thì người ấy</w:t>
      </w:r>
      <w:r>
        <w:rPr>
          <w:spacing w:val="-2"/>
        </w:rPr>
        <w:t> </w:t>
      </w:r>
      <w:r>
        <w:rPr/>
        <w:t>phi tự y</w:t>
      </w:r>
      <w:r>
        <w:rPr>
          <w:spacing w:val="-2"/>
        </w:rPr>
        <w:t> </w:t>
      </w:r>
      <w:r>
        <w:rPr/>
        <w:t>hữu ái tùy miên phải chăng? Phải rồi.</w:t>
      </w:r>
    </w:p>
    <w:p>
      <w:pPr>
        <w:pStyle w:val="Heading7"/>
        <w:spacing w:line="240" w:lineRule="auto" w:before="0"/>
        <w:rPr>
          <w:b w:val="0"/>
        </w:rPr>
      </w:pPr>
      <w:r>
        <w:rPr>
          <w:spacing w:val="-2"/>
        </w:rPr>
        <w:t>1327</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8" w:hanging="284"/>
        <w:jc w:val="both"/>
        <w:rPr>
          <w:sz w:val="26"/>
        </w:rPr>
      </w:pPr>
      <w:r>
        <w:rPr>
          <w:i/>
          <w:sz w:val="26"/>
        </w:rPr>
        <w:t>Người nào phi tự y dục ái tùy miên thì người ấy phi tự y ngã mạn tùy miên phải</w:t>
      </w:r>
      <w:r>
        <w:rPr>
          <w:i/>
          <w:spacing w:val="40"/>
          <w:sz w:val="26"/>
        </w:rPr>
        <w:t> </w:t>
      </w:r>
      <w:r>
        <w:rPr>
          <w:i/>
          <w:sz w:val="26"/>
        </w:rPr>
        <w:t>chăng? </w:t>
      </w:r>
      <w:r>
        <w:rPr>
          <w:sz w:val="26"/>
        </w:rPr>
        <w:t>Bực Bất lai phi tự y dục ái tùy miên và phẫn nhuế tùy miên mà tự y ngã mạn tùy miên. Còn La-hán phi tự y dục ái tùy miên với phẫn nhuế tùy miên và cũng phi tự</w:t>
      </w:r>
      <w:r>
        <w:rPr>
          <w:spacing w:val="40"/>
          <w:sz w:val="26"/>
        </w:rPr>
        <w:t> </w:t>
      </w:r>
      <w:r>
        <w:rPr>
          <w:sz w:val="26"/>
        </w:rPr>
        <w:t>y ngã mạn tùy miên.</w:t>
      </w:r>
    </w:p>
    <w:p>
      <w:pPr>
        <w:pStyle w:val="BodyText"/>
        <w:spacing w:before="119"/>
        <w:ind w:right="137"/>
      </w:pPr>
      <w:r>
        <w:rPr/>
        <w:t>Hay là người nào phi tự y ngã mạn tùy miên thì người ấy phi tự y dục ái tùy miên và phẫn nhuế tùy miên phải chăng? Phải rồi.</w:t>
      </w:r>
    </w:p>
    <w:p>
      <w:pPr>
        <w:pStyle w:val="ListParagraph"/>
        <w:numPr>
          <w:ilvl w:val="0"/>
          <w:numId w:val="14"/>
        </w:numPr>
        <w:tabs>
          <w:tab w:pos="708" w:val="left" w:leader="none"/>
          <w:tab w:pos="710" w:val="left" w:leader="none"/>
        </w:tabs>
        <w:spacing w:line="237" w:lineRule="auto" w:before="122" w:after="0"/>
        <w:ind w:left="710" w:right="134" w:hanging="287"/>
        <w:jc w:val="both"/>
        <w:rPr>
          <w:sz w:val="26"/>
        </w:rPr>
      </w:pPr>
      <w:r>
        <w:rPr>
          <w:i/>
          <w:sz w:val="26"/>
        </w:rPr>
        <w:t>Người nào phi tự y dục ái tùy miên và phẫn nhuế tùy miên thì người ấy phi tự y tà kiến tùy miên... hoài nghi tùy miên phải chăng? </w:t>
      </w:r>
      <w:r>
        <w:rPr>
          <w:sz w:val="26"/>
        </w:rPr>
        <w:t>Phải rồi.</w:t>
      </w:r>
    </w:p>
    <w:p>
      <w:pPr>
        <w:pStyle w:val="BodyText"/>
        <w:spacing w:before="123"/>
        <w:ind w:right="134"/>
      </w:pPr>
      <w:r>
        <w:rPr/>
        <w:t>Hay là người nào phi tự y hoài nghi tùy miên thì người ấy phi tự y dục ái tùy miên và phẫn nhuế tùy miên phải chăng? Hai hạng người phi tự y hoài nghi tùy miên mà tự y dục ái tùy miên với phẫn nhuế tùy miên. Còn hai hạng người phi tự y hoài nghi tùy miên và cũng phi tự y dục ái tùy miên với phẫn nhuế tùy miên.</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Người nào phi tự y dục ái tùy</w:t>
      </w:r>
      <w:r>
        <w:rPr>
          <w:i/>
          <w:spacing w:val="-1"/>
          <w:sz w:val="26"/>
        </w:rPr>
        <w:t> </w:t>
      </w:r>
      <w:r>
        <w:rPr>
          <w:i/>
          <w:sz w:val="26"/>
        </w:rPr>
        <w:t>miên với phẫn</w:t>
      </w:r>
      <w:r>
        <w:rPr>
          <w:i/>
          <w:spacing w:val="-1"/>
          <w:sz w:val="26"/>
        </w:rPr>
        <w:t> </w:t>
      </w:r>
      <w:r>
        <w:rPr>
          <w:i/>
          <w:sz w:val="26"/>
        </w:rPr>
        <w:t>nhuế tùy</w:t>
      </w:r>
      <w:r>
        <w:rPr>
          <w:i/>
          <w:spacing w:val="-1"/>
          <w:sz w:val="26"/>
        </w:rPr>
        <w:t> </w:t>
      </w:r>
      <w:r>
        <w:rPr>
          <w:i/>
          <w:sz w:val="26"/>
        </w:rPr>
        <w:t>miên thì người ấy phi tự y hữu ái tùy miên... vô minh tùy miên phải chăng? </w:t>
      </w:r>
      <w:r>
        <w:rPr>
          <w:sz w:val="26"/>
        </w:rPr>
        <w:t>Bực Bất lai phi tự y</w:t>
      </w:r>
      <w:r>
        <w:rPr>
          <w:spacing w:val="-3"/>
          <w:sz w:val="26"/>
        </w:rPr>
        <w:t> </w:t>
      </w:r>
      <w:r>
        <w:rPr>
          <w:sz w:val="26"/>
        </w:rPr>
        <w:t>dục ái tùy miên và phẫn nhuế tùy miên mà chẳng phải phi tự y vô minh tùy miên. Còn La-hán phi tự y dục ái tùy miên với phẫn nhuế tùy miên và cũng phi tự y vô minh tùy miên.</w:t>
      </w:r>
    </w:p>
    <w:p>
      <w:pPr>
        <w:pStyle w:val="BodyText"/>
        <w:spacing w:before="118"/>
        <w:ind w:right="139"/>
      </w:pPr>
      <w:r>
        <w:rPr/>
        <w:t>Hay là người nào phi tự y vô minh tùy miên thì người ấy phi tự y dục ái tùy miên và phẫn nhuế tùy miên phải chăng? Phải rồi.</w:t>
      </w:r>
    </w:p>
    <w:p>
      <w:pPr>
        <w:pStyle w:val="Heading7"/>
        <w:spacing w:line="299" w:lineRule="exact" w:before="0"/>
        <w:rPr>
          <w:b w:val="0"/>
        </w:rPr>
      </w:pPr>
      <w:r>
        <w:rPr>
          <w:spacing w:val="-2"/>
        </w:rPr>
        <w:t>1328</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Người</w:t>
      </w:r>
      <w:r>
        <w:rPr>
          <w:i/>
          <w:spacing w:val="-1"/>
          <w:sz w:val="26"/>
        </w:rPr>
        <w:t> </w:t>
      </w:r>
      <w:r>
        <w:rPr>
          <w:i/>
          <w:sz w:val="26"/>
        </w:rPr>
        <w:t>nào</w:t>
      </w:r>
      <w:r>
        <w:rPr>
          <w:i/>
          <w:spacing w:val="-1"/>
          <w:sz w:val="26"/>
        </w:rPr>
        <w:t> </w:t>
      </w:r>
      <w:r>
        <w:rPr>
          <w:i/>
          <w:sz w:val="26"/>
        </w:rPr>
        <w:t>phi</w:t>
      </w:r>
      <w:r>
        <w:rPr>
          <w:i/>
          <w:spacing w:val="-1"/>
          <w:sz w:val="26"/>
        </w:rPr>
        <w:t> </w:t>
      </w:r>
      <w:r>
        <w:rPr>
          <w:i/>
          <w:sz w:val="26"/>
        </w:rPr>
        <w:t>tự</w:t>
      </w:r>
      <w:r>
        <w:rPr>
          <w:i/>
          <w:spacing w:val="-1"/>
          <w:sz w:val="26"/>
        </w:rPr>
        <w:t> </w:t>
      </w:r>
      <w:r>
        <w:rPr>
          <w:i/>
          <w:sz w:val="26"/>
        </w:rPr>
        <w:t>y</w:t>
      </w:r>
      <w:r>
        <w:rPr>
          <w:i/>
          <w:spacing w:val="-1"/>
          <w:sz w:val="26"/>
        </w:rPr>
        <w:t> </w:t>
      </w:r>
      <w:r>
        <w:rPr>
          <w:i/>
          <w:sz w:val="26"/>
        </w:rPr>
        <w:t>dục</w:t>
      </w:r>
      <w:r>
        <w:rPr>
          <w:i/>
          <w:spacing w:val="-1"/>
          <w:sz w:val="26"/>
        </w:rPr>
        <w:t> </w:t>
      </w:r>
      <w:r>
        <w:rPr>
          <w:i/>
          <w:sz w:val="26"/>
        </w:rPr>
        <w:t>ái</w:t>
      </w:r>
      <w:r>
        <w:rPr>
          <w:i/>
          <w:spacing w:val="-1"/>
          <w:sz w:val="26"/>
        </w:rPr>
        <w:t> </w:t>
      </w:r>
      <w:r>
        <w:rPr>
          <w:i/>
          <w:sz w:val="26"/>
        </w:rPr>
        <w:t>tùy</w:t>
      </w:r>
      <w:r>
        <w:rPr>
          <w:i/>
          <w:spacing w:val="-1"/>
          <w:sz w:val="26"/>
        </w:rPr>
        <w:t> </w:t>
      </w:r>
      <w:r>
        <w:rPr>
          <w:i/>
          <w:sz w:val="26"/>
        </w:rPr>
        <w:t>miên,</w:t>
      </w:r>
      <w:r>
        <w:rPr>
          <w:i/>
          <w:spacing w:val="-1"/>
          <w:sz w:val="26"/>
        </w:rPr>
        <w:t> </w:t>
      </w:r>
      <w:r>
        <w:rPr>
          <w:i/>
          <w:sz w:val="26"/>
        </w:rPr>
        <w:t>phẫn</w:t>
      </w:r>
      <w:r>
        <w:rPr>
          <w:i/>
          <w:spacing w:val="-2"/>
          <w:sz w:val="26"/>
        </w:rPr>
        <w:t> </w:t>
      </w:r>
      <w:r>
        <w:rPr>
          <w:i/>
          <w:sz w:val="26"/>
        </w:rPr>
        <w:t>nhuế</w:t>
      </w:r>
      <w:r>
        <w:rPr>
          <w:i/>
          <w:spacing w:val="-1"/>
          <w:sz w:val="26"/>
        </w:rPr>
        <w:t> </w:t>
      </w:r>
      <w:r>
        <w:rPr>
          <w:i/>
          <w:sz w:val="26"/>
        </w:rPr>
        <w:t>tùy</w:t>
      </w:r>
      <w:r>
        <w:rPr>
          <w:i/>
          <w:spacing w:val="-2"/>
          <w:sz w:val="26"/>
        </w:rPr>
        <w:t> </w:t>
      </w:r>
      <w:r>
        <w:rPr>
          <w:i/>
          <w:sz w:val="26"/>
        </w:rPr>
        <w:t>miên</w:t>
      </w:r>
      <w:r>
        <w:rPr>
          <w:i/>
          <w:spacing w:val="-1"/>
          <w:sz w:val="26"/>
        </w:rPr>
        <w:t> </w:t>
      </w:r>
      <w:r>
        <w:rPr>
          <w:i/>
          <w:sz w:val="26"/>
        </w:rPr>
        <w:t>và</w:t>
      </w:r>
      <w:r>
        <w:rPr>
          <w:i/>
          <w:spacing w:val="-1"/>
          <w:sz w:val="26"/>
        </w:rPr>
        <w:t> </w:t>
      </w:r>
      <w:r>
        <w:rPr>
          <w:i/>
          <w:sz w:val="26"/>
        </w:rPr>
        <w:t>ngã</w:t>
      </w:r>
      <w:r>
        <w:rPr>
          <w:i/>
          <w:spacing w:val="-1"/>
          <w:sz w:val="26"/>
        </w:rPr>
        <w:t> </w:t>
      </w:r>
      <w:r>
        <w:rPr>
          <w:i/>
          <w:sz w:val="26"/>
        </w:rPr>
        <w:t>mạn</w:t>
      </w:r>
      <w:r>
        <w:rPr>
          <w:i/>
          <w:spacing w:val="-1"/>
          <w:sz w:val="26"/>
        </w:rPr>
        <w:t> </w:t>
      </w:r>
      <w:r>
        <w:rPr>
          <w:i/>
          <w:sz w:val="26"/>
        </w:rPr>
        <w:t>tùy</w:t>
      </w:r>
      <w:r>
        <w:rPr>
          <w:i/>
          <w:spacing w:val="-2"/>
          <w:sz w:val="26"/>
        </w:rPr>
        <w:t> </w:t>
      </w:r>
      <w:r>
        <w:rPr>
          <w:i/>
          <w:sz w:val="26"/>
        </w:rPr>
        <w:t>miên thì</w:t>
      </w:r>
      <w:r>
        <w:rPr>
          <w:i/>
          <w:spacing w:val="-1"/>
          <w:sz w:val="26"/>
        </w:rPr>
        <w:t> </w:t>
      </w:r>
      <w:r>
        <w:rPr>
          <w:i/>
          <w:sz w:val="26"/>
        </w:rPr>
        <w:t>người ấy phi tự y tà kiến tùy miên... hoài nghi tùy miên phải chăng? </w:t>
      </w:r>
      <w:r>
        <w:rPr>
          <w:sz w:val="26"/>
        </w:rPr>
        <w:t>Phải rồi.</w:t>
      </w:r>
    </w:p>
    <w:p>
      <w:pPr>
        <w:pStyle w:val="BodyText"/>
        <w:spacing w:before="122"/>
        <w:ind w:right="135"/>
      </w:pPr>
      <w:r>
        <w:rPr/>
        <w:t>Hay là người nào phi tự y hoài nghi tùy miên thì người ấy phi tự y dục ái tùy miên, phẫn nhuế tùy miên và ngã mạn tùy miên phải chăng? Hai bực người phi tự y hoài</w:t>
      </w:r>
      <w:r>
        <w:rPr>
          <w:spacing w:val="40"/>
        </w:rPr>
        <w:t> </w:t>
      </w:r>
      <w:r>
        <w:rPr/>
        <w:t>nghi tùy</w:t>
      </w:r>
      <w:r>
        <w:rPr>
          <w:spacing w:val="-3"/>
        </w:rPr>
        <w:t> </w:t>
      </w:r>
      <w:r>
        <w:rPr/>
        <w:t>miên mà</w:t>
      </w:r>
      <w:r>
        <w:rPr>
          <w:spacing w:val="-1"/>
        </w:rPr>
        <w:t> </w:t>
      </w:r>
      <w:r>
        <w:rPr/>
        <w:t>chẳng</w:t>
      </w:r>
      <w:r>
        <w:rPr>
          <w:spacing w:val="-1"/>
        </w:rPr>
        <w:t> </w:t>
      </w:r>
      <w:r>
        <w:rPr/>
        <w:t>phải</w:t>
      </w:r>
      <w:r>
        <w:rPr>
          <w:spacing w:val="-1"/>
        </w:rPr>
        <w:t> </w:t>
      </w:r>
      <w:r>
        <w:rPr/>
        <w:t>phi tự y</w:t>
      </w:r>
      <w:r>
        <w:rPr>
          <w:spacing w:val="-4"/>
        </w:rPr>
        <w:t> </w:t>
      </w:r>
      <w:r>
        <w:rPr/>
        <w:t>dục ái tùy</w:t>
      </w:r>
      <w:r>
        <w:rPr>
          <w:spacing w:val="-2"/>
        </w:rPr>
        <w:t> </w:t>
      </w:r>
      <w:r>
        <w:rPr/>
        <w:t>miên, phẫn</w:t>
      </w:r>
      <w:r>
        <w:rPr>
          <w:spacing w:val="-1"/>
        </w:rPr>
        <w:t> </w:t>
      </w:r>
      <w:r>
        <w:rPr/>
        <w:t>nhuế tùy</w:t>
      </w:r>
      <w:r>
        <w:rPr>
          <w:spacing w:val="-1"/>
        </w:rPr>
        <w:t> </w:t>
      </w:r>
      <w:r>
        <w:rPr/>
        <w:t>miên và ngã mạn tùy miên. Bậc Bất lai phi tự y hoài nghi tùy miên, dục ái tùy miên và phẫn nhuế tùy miên mà chẳng</w:t>
      </w:r>
      <w:r>
        <w:rPr>
          <w:spacing w:val="-1"/>
        </w:rPr>
        <w:t> </w:t>
      </w:r>
      <w:r>
        <w:rPr/>
        <w:t>phải</w:t>
      </w:r>
      <w:r>
        <w:rPr>
          <w:spacing w:val="-1"/>
        </w:rPr>
        <w:t> </w:t>
      </w:r>
      <w:r>
        <w:rPr/>
        <w:t>phi tự y</w:t>
      </w:r>
      <w:r>
        <w:rPr>
          <w:spacing w:val="-5"/>
        </w:rPr>
        <w:t> </w:t>
      </w:r>
      <w:r>
        <w:rPr/>
        <w:t>ngã mạn tùy</w:t>
      </w:r>
      <w:r>
        <w:rPr>
          <w:spacing w:val="-2"/>
        </w:rPr>
        <w:t> </w:t>
      </w:r>
      <w:r>
        <w:rPr/>
        <w:t>miên.</w:t>
      </w:r>
      <w:r>
        <w:rPr>
          <w:spacing w:val="-1"/>
        </w:rPr>
        <w:t> </w:t>
      </w:r>
      <w:r>
        <w:rPr/>
        <w:t>Còn</w:t>
      </w:r>
      <w:r>
        <w:rPr>
          <w:spacing w:val="-1"/>
        </w:rPr>
        <w:t> </w:t>
      </w:r>
      <w:r>
        <w:rPr/>
        <w:t>bực La-hán phi tự y</w:t>
      </w:r>
      <w:r>
        <w:rPr>
          <w:spacing w:val="-5"/>
        </w:rPr>
        <w:t> </w:t>
      </w:r>
      <w:r>
        <w:rPr/>
        <w:t>hoài</w:t>
      </w:r>
      <w:r>
        <w:rPr>
          <w:spacing w:val="-1"/>
        </w:rPr>
        <w:t> </w:t>
      </w:r>
      <w:r>
        <w:rPr/>
        <w:t>nghi tùy miên và cũng phi tự y dục ái tùy miên, phẫn nhuế tùy miên và ngã mạn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w:t>
      </w:r>
      <w:r>
        <w:rPr>
          <w:i/>
          <w:spacing w:val="-1"/>
          <w:sz w:val="26"/>
        </w:rPr>
        <w:t> </w:t>
      </w:r>
      <w:r>
        <w:rPr>
          <w:i/>
          <w:sz w:val="26"/>
        </w:rPr>
        <w:t>nào</w:t>
      </w:r>
      <w:r>
        <w:rPr>
          <w:i/>
          <w:spacing w:val="-1"/>
          <w:sz w:val="26"/>
        </w:rPr>
        <w:t> </w:t>
      </w:r>
      <w:r>
        <w:rPr>
          <w:i/>
          <w:sz w:val="26"/>
        </w:rPr>
        <w:t>phi</w:t>
      </w:r>
      <w:r>
        <w:rPr>
          <w:i/>
          <w:spacing w:val="-1"/>
          <w:sz w:val="26"/>
        </w:rPr>
        <w:t> </w:t>
      </w:r>
      <w:r>
        <w:rPr>
          <w:i/>
          <w:sz w:val="26"/>
        </w:rPr>
        <w:t>tự</w:t>
      </w:r>
      <w:r>
        <w:rPr>
          <w:i/>
          <w:spacing w:val="-1"/>
          <w:sz w:val="26"/>
        </w:rPr>
        <w:t> </w:t>
      </w:r>
      <w:r>
        <w:rPr>
          <w:i/>
          <w:sz w:val="26"/>
        </w:rPr>
        <w:t>y</w:t>
      </w:r>
      <w:r>
        <w:rPr>
          <w:i/>
          <w:spacing w:val="-1"/>
          <w:sz w:val="26"/>
        </w:rPr>
        <w:t> </w:t>
      </w:r>
      <w:r>
        <w:rPr>
          <w:i/>
          <w:sz w:val="26"/>
        </w:rPr>
        <w:t>dục</w:t>
      </w:r>
      <w:r>
        <w:rPr>
          <w:i/>
          <w:spacing w:val="-1"/>
          <w:sz w:val="26"/>
        </w:rPr>
        <w:t> </w:t>
      </w:r>
      <w:r>
        <w:rPr>
          <w:i/>
          <w:sz w:val="26"/>
        </w:rPr>
        <w:t>ái</w:t>
      </w:r>
      <w:r>
        <w:rPr>
          <w:i/>
          <w:spacing w:val="-1"/>
          <w:sz w:val="26"/>
        </w:rPr>
        <w:t> </w:t>
      </w:r>
      <w:r>
        <w:rPr>
          <w:i/>
          <w:sz w:val="26"/>
        </w:rPr>
        <w:t>tùy</w:t>
      </w:r>
      <w:r>
        <w:rPr>
          <w:i/>
          <w:spacing w:val="-1"/>
          <w:sz w:val="26"/>
        </w:rPr>
        <w:t> </w:t>
      </w:r>
      <w:r>
        <w:rPr>
          <w:i/>
          <w:sz w:val="26"/>
        </w:rPr>
        <w:t>miên,</w:t>
      </w:r>
      <w:r>
        <w:rPr>
          <w:i/>
          <w:spacing w:val="-1"/>
          <w:sz w:val="26"/>
        </w:rPr>
        <w:t> </w:t>
      </w:r>
      <w:r>
        <w:rPr>
          <w:i/>
          <w:sz w:val="26"/>
        </w:rPr>
        <w:t>phẫn</w:t>
      </w:r>
      <w:r>
        <w:rPr>
          <w:i/>
          <w:spacing w:val="-2"/>
          <w:sz w:val="26"/>
        </w:rPr>
        <w:t> </w:t>
      </w:r>
      <w:r>
        <w:rPr>
          <w:i/>
          <w:sz w:val="26"/>
        </w:rPr>
        <w:t>nhuế</w:t>
      </w:r>
      <w:r>
        <w:rPr>
          <w:i/>
          <w:spacing w:val="-1"/>
          <w:sz w:val="26"/>
        </w:rPr>
        <w:t> </w:t>
      </w:r>
      <w:r>
        <w:rPr>
          <w:i/>
          <w:sz w:val="26"/>
        </w:rPr>
        <w:t>tùy</w:t>
      </w:r>
      <w:r>
        <w:rPr>
          <w:i/>
          <w:spacing w:val="-2"/>
          <w:sz w:val="26"/>
        </w:rPr>
        <w:t> </w:t>
      </w:r>
      <w:r>
        <w:rPr>
          <w:i/>
          <w:sz w:val="26"/>
        </w:rPr>
        <w:t>miên</w:t>
      </w:r>
      <w:r>
        <w:rPr>
          <w:i/>
          <w:spacing w:val="-1"/>
          <w:sz w:val="26"/>
        </w:rPr>
        <w:t> </w:t>
      </w:r>
      <w:r>
        <w:rPr>
          <w:i/>
          <w:sz w:val="26"/>
        </w:rPr>
        <w:t>và</w:t>
      </w:r>
      <w:r>
        <w:rPr>
          <w:i/>
          <w:spacing w:val="-1"/>
          <w:sz w:val="26"/>
        </w:rPr>
        <w:t> </w:t>
      </w:r>
      <w:r>
        <w:rPr>
          <w:i/>
          <w:sz w:val="26"/>
        </w:rPr>
        <w:t>ngã</w:t>
      </w:r>
      <w:r>
        <w:rPr>
          <w:i/>
          <w:spacing w:val="-1"/>
          <w:sz w:val="26"/>
        </w:rPr>
        <w:t> </w:t>
      </w:r>
      <w:r>
        <w:rPr>
          <w:i/>
          <w:sz w:val="26"/>
        </w:rPr>
        <w:t>mạn</w:t>
      </w:r>
      <w:r>
        <w:rPr>
          <w:i/>
          <w:spacing w:val="-1"/>
          <w:sz w:val="26"/>
        </w:rPr>
        <w:t> </w:t>
      </w:r>
      <w:r>
        <w:rPr>
          <w:i/>
          <w:sz w:val="26"/>
        </w:rPr>
        <w:t>tùy</w:t>
      </w:r>
      <w:r>
        <w:rPr>
          <w:i/>
          <w:spacing w:val="-2"/>
          <w:sz w:val="26"/>
        </w:rPr>
        <w:t> </w:t>
      </w:r>
      <w:r>
        <w:rPr>
          <w:i/>
          <w:sz w:val="26"/>
        </w:rPr>
        <w:t>miên thì</w:t>
      </w:r>
      <w:r>
        <w:rPr>
          <w:i/>
          <w:spacing w:val="-1"/>
          <w:sz w:val="26"/>
        </w:rPr>
        <w:t> </w:t>
      </w:r>
      <w:r>
        <w:rPr>
          <w:i/>
          <w:sz w:val="26"/>
        </w:rPr>
        <w:t>người ấy phi tự y hữu ái tùy miên... vô minh tùy miên phải chăng? </w:t>
      </w:r>
      <w:r>
        <w:rPr>
          <w:sz w:val="26"/>
        </w:rPr>
        <w:t>Phải rồi.</w:t>
      </w:r>
    </w:p>
    <w:p>
      <w:pPr>
        <w:pStyle w:val="BodyText"/>
        <w:spacing w:before="119"/>
        <w:ind w:right="139"/>
      </w:pPr>
      <w:r>
        <w:rPr/>
        <w:t>Hay là người nào phi tự y vô minh tùy miên thì người ấy phi tự</w:t>
      </w:r>
      <w:r>
        <w:rPr>
          <w:spacing w:val="32"/>
        </w:rPr>
        <w:t> </w:t>
      </w:r>
      <w:r>
        <w:rPr/>
        <w:t>y dục ái tùy miên,</w:t>
      </w:r>
      <w:r>
        <w:rPr>
          <w:spacing w:val="40"/>
        </w:rPr>
        <w:t> </w:t>
      </w:r>
      <w:r>
        <w:rPr/>
        <w:t>phẫn nhuế tùy miên và ngã mạn tùy miên phải chăng? Phải rồi.</w:t>
      </w:r>
    </w:p>
    <w:p>
      <w:pPr>
        <w:pStyle w:val="Heading7"/>
        <w:spacing w:line="240" w:lineRule="auto" w:before="0"/>
        <w:rPr>
          <w:b w:val="0"/>
        </w:rPr>
      </w:pPr>
      <w:r>
        <w:rPr>
          <w:spacing w:val="-2"/>
        </w:rPr>
        <w:t>1329</w:t>
      </w:r>
      <w:r>
        <w:rPr>
          <w:b w:val="0"/>
          <w:spacing w:val="-2"/>
        </w:rPr>
        <w:t>.</w:t>
      </w:r>
    </w:p>
    <w:p>
      <w:pPr>
        <w:spacing w:before="1"/>
        <w:ind w:left="708" w:right="139" w:firstLine="0"/>
        <w:jc w:val="both"/>
        <w:rPr>
          <w:sz w:val="26"/>
        </w:rPr>
      </w:pPr>
      <w:r>
        <w:rPr>
          <w:i/>
          <w:sz w:val="26"/>
        </w:rPr>
        <w:t>Người nào phi tự y dục ái tùy miên, phẫn nhuế tùy miên, ngã mạn tùy miên và tà kiến tùy miên thì người ấy phi tự y hoài nghi tùy miên phải chăng? </w:t>
      </w:r>
      <w:r>
        <w:rPr>
          <w:sz w:val="26"/>
        </w:rPr>
        <w:t>Phải rồi.</w:t>
      </w:r>
    </w:p>
    <w:p>
      <w:pPr>
        <w:pStyle w:val="BodyText"/>
        <w:spacing w:before="120"/>
        <w:ind w:right="134"/>
      </w:pPr>
      <w:r>
        <w:rPr/>
        <w:t>Hay là người nào phi tự y hoài nghi tùy miên thì người ấy phi tự y dục ái tùy miên, phẫn nhuế tùy miên, ngã mạn tùy miên và tà kiến tùy miên phải chăng? Hai hạng</w:t>
      </w:r>
      <w:r>
        <w:rPr>
          <w:spacing w:val="40"/>
        </w:rPr>
        <w:t> </w:t>
      </w:r>
      <w:r>
        <w:rPr/>
        <w:t>người phi tự y hoài nghi tùy miên và tà kiến tùy miên mà chẳng phải phi tự y dục ái</w:t>
      </w:r>
      <w:r>
        <w:rPr>
          <w:spacing w:val="40"/>
        </w:rPr>
        <w:t> </w:t>
      </w:r>
      <w:r>
        <w:rPr/>
        <w:t>tùy miên, phẫn nhuế tùy miên và ngã mạn tùy miên. Bậc Bất lai phi tự y hoài nghi tùy miên, dục ái tùy miên và phẫn nhuế tùy miên mà chẳng phải phi tự y ngã mạn tùy miên. Còn La-hán phi tự y hoài nghi tùy miên và cũng phi tự y dục ái tùy miên, phẫn nhuế tùy miên, ngã mạn tùy miên và tà kiến tùy miên...</w:t>
      </w:r>
    </w:p>
    <w:p>
      <w:pPr>
        <w:pStyle w:val="Heading7"/>
        <w:spacing w:line="240" w:lineRule="auto" w:before="0"/>
        <w:rPr>
          <w:b w:val="0"/>
        </w:rPr>
      </w:pPr>
      <w:r>
        <w:rPr>
          <w:spacing w:val="-2"/>
        </w:rPr>
        <w:t>1330</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9" w:firstLine="0"/>
        <w:jc w:val="both"/>
        <w:rPr>
          <w:sz w:val="26"/>
        </w:rPr>
      </w:pPr>
      <w:r>
        <w:rPr>
          <w:i/>
          <w:sz w:val="26"/>
        </w:rPr>
        <w:t>Người nào phi tự y dục ái tùy miên, phẫn nhuế tùy miên, ngã mạn tùy miên, tà kiến tùy miên và hoài nghi tùy miên thì người ấy phi tự y hữu ái tùy miên... vô minh tùy miên phải chăng? </w:t>
      </w:r>
      <w:r>
        <w:rPr>
          <w:sz w:val="26"/>
        </w:rPr>
        <w:t>Phải rồi.</w:t>
      </w:r>
    </w:p>
    <w:p>
      <w:pPr>
        <w:pStyle w:val="BodyText"/>
        <w:spacing w:before="119"/>
        <w:ind w:right="137"/>
      </w:pPr>
      <w:r>
        <w:rPr/>
        <w:t>Hay là người nào phi tự y vô minh tùy miên thì người ấy phi tự</w:t>
      </w:r>
      <w:r>
        <w:rPr>
          <w:spacing w:val="32"/>
        </w:rPr>
        <w:t> </w:t>
      </w:r>
      <w:r>
        <w:rPr/>
        <w:t>y dục ái tùy miên,</w:t>
      </w:r>
      <w:r>
        <w:rPr>
          <w:spacing w:val="40"/>
        </w:rPr>
        <w:t> </w:t>
      </w:r>
      <w:r>
        <w:rPr/>
        <w:t>phẫn nhuế tùy miên, ngã mạn tùy miên, tà kiến tùy miên và hoài nghi tùy miên phải chăng? Phải rồi.</w:t>
      </w:r>
    </w:p>
    <w:p>
      <w:pPr>
        <w:pStyle w:val="Heading7"/>
        <w:spacing w:line="240" w:lineRule="auto" w:before="1"/>
        <w:rPr>
          <w:b w:val="0"/>
        </w:rPr>
      </w:pPr>
      <w:r>
        <w:rPr>
          <w:spacing w:val="-2"/>
        </w:rPr>
        <w:t>1331</w:t>
      </w:r>
      <w:r>
        <w:rPr>
          <w:b w:val="0"/>
          <w:spacing w:val="-2"/>
        </w:rPr>
        <w:t>.</w:t>
      </w:r>
    </w:p>
    <w:p>
      <w:pPr>
        <w:spacing w:before="1"/>
        <w:ind w:left="708" w:right="139" w:firstLine="0"/>
        <w:jc w:val="both"/>
        <w:rPr>
          <w:sz w:val="26"/>
        </w:rPr>
      </w:pPr>
      <w:r>
        <w:rPr>
          <w:i/>
          <w:sz w:val="26"/>
        </w:rPr>
        <w:t>Người nào phi tự y dục ái tùy miên, phẫn nhuế tùy miên, ngã mạn tùy miên, tà kiến tùy miên, hoài nghi tùy miên và hữu ái tùy miên thì người ấy phi tự y vô minh tùy miên phải chăng? </w:t>
      </w:r>
      <w:r>
        <w:rPr>
          <w:sz w:val="26"/>
        </w:rPr>
        <w:t>Phải rồi.</w:t>
      </w:r>
    </w:p>
    <w:p>
      <w:pPr>
        <w:pStyle w:val="BodyText"/>
        <w:spacing w:before="118"/>
        <w:ind w:right="137"/>
      </w:pPr>
      <w:r>
        <w:rPr/>
        <w:t>Hay là người nào phi tự y vô minh tùy miên thì người ấy phi tự</w:t>
      </w:r>
      <w:r>
        <w:rPr>
          <w:spacing w:val="32"/>
        </w:rPr>
        <w:t> </w:t>
      </w:r>
      <w:r>
        <w:rPr/>
        <w:t>y dục ái tùy miên,</w:t>
      </w:r>
      <w:r>
        <w:rPr>
          <w:spacing w:val="40"/>
        </w:rPr>
        <w:t> </w:t>
      </w:r>
      <w:r>
        <w:rPr/>
        <w:t>phẫn nhuế tùy miên, ngã mạn tùy miên, tà kiến tùy miên, hoài nghi tùy</w:t>
      </w:r>
      <w:r>
        <w:rPr>
          <w:spacing w:val="-1"/>
        </w:rPr>
        <w:t> </w:t>
      </w:r>
      <w:r>
        <w:rPr/>
        <w:t>miên và hữu ái tùy miên phải chăng? Phải rồi.</w:t>
      </w:r>
    </w:p>
    <w:p>
      <w:pPr>
        <w:pStyle w:val="Heading7"/>
        <w:spacing w:line="240" w:lineRule="auto" w:before="1"/>
        <w:rPr>
          <w:b w:val="0"/>
        </w:rPr>
      </w:pPr>
      <w:r>
        <w:rPr>
          <w:spacing w:val="-2"/>
        </w:rPr>
        <w:t>1332</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Cõi</w:t>
      </w:r>
      <w:r>
        <w:rPr>
          <w:i/>
          <w:spacing w:val="-1"/>
          <w:sz w:val="26"/>
        </w:rPr>
        <w:t> </w:t>
      </w:r>
      <w:r>
        <w:rPr>
          <w:i/>
          <w:sz w:val="26"/>
        </w:rPr>
        <w:t>nào</w:t>
      </w:r>
      <w:r>
        <w:rPr>
          <w:i/>
          <w:spacing w:val="-1"/>
          <w:sz w:val="26"/>
        </w:rPr>
        <w:t> </w:t>
      </w:r>
      <w:r>
        <w:rPr>
          <w:i/>
          <w:sz w:val="26"/>
        </w:rPr>
        <w:t>phi</w:t>
      </w:r>
      <w:r>
        <w:rPr>
          <w:i/>
          <w:spacing w:val="-1"/>
          <w:sz w:val="26"/>
        </w:rPr>
        <w:t> </w:t>
      </w:r>
      <w:r>
        <w:rPr>
          <w:i/>
          <w:sz w:val="26"/>
        </w:rPr>
        <w:t>tự</w:t>
      </w:r>
      <w:r>
        <w:rPr>
          <w:i/>
          <w:spacing w:val="-1"/>
          <w:sz w:val="26"/>
        </w:rPr>
        <w:t> </w:t>
      </w:r>
      <w:r>
        <w:rPr>
          <w:i/>
          <w:sz w:val="26"/>
        </w:rPr>
        <w:t>y</w:t>
      </w:r>
      <w:r>
        <w:rPr>
          <w:i/>
          <w:spacing w:val="-1"/>
          <w:sz w:val="26"/>
        </w:rPr>
        <w:t> </w:t>
      </w:r>
      <w:r>
        <w:rPr>
          <w:i/>
          <w:sz w:val="26"/>
        </w:rPr>
        <w:t>dục</w:t>
      </w:r>
      <w:r>
        <w:rPr>
          <w:i/>
          <w:spacing w:val="-1"/>
          <w:sz w:val="26"/>
        </w:rPr>
        <w:t> </w:t>
      </w:r>
      <w:r>
        <w:rPr>
          <w:i/>
          <w:sz w:val="26"/>
        </w:rPr>
        <w:t>ái tùy</w:t>
      </w:r>
      <w:r>
        <w:rPr>
          <w:i/>
          <w:spacing w:val="-1"/>
          <w:sz w:val="26"/>
        </w:rPr>
        <w:t> </w:t>
      </w:r>
      <w:r>
        <w:rPr>
          <w:i/>
          <w:sz w:val="26"/>
        </w:rPr>
        <w:t>miên</w:t>
      </w:r>
      <w:r>
        <w:rPr>
          <w:i/>
          <w:spacing w:val="-1"/>
          <w:sz w:val="26"/>
        </w:rPr>
        <w:t> </w:t>
      </w:r>
      <w:r>
        <w:rPr>
          <w:i/>
          <w:sz w:val="26"/>
        </w:rPr>
        <w:t>thì</w:t>
      </w:r>
      <w:r>
        <w:rPr>
          <w:i/>
          <w:spacing w:val="-1"/>
          <w:sz w:val="26"/>
        </w:rPr>
        <w:t> </w:t>
      </w:r>
      <w:r>
        <w:rPr>
          <w:i/>
          <w:sz w:val="26"/>
        </w:rPr>
        <w:t>cõi</w:t>
      </w:r>
      <w:r>
        <w:rPr>
          <w:i/>
          <w:spacing w:val="-1"/>
          <w:sz w:val="26"/>
        </w:rPr>
        <w:t> </w:t>
      </w:r>
      <w:r>
        <w:rPr>
          <w:i/>
          <w:sz w:val="26"/>
        </w:rPr>
        <w:t>ấy</w:t>
      </w:r>
      <w:r>
        <w:rPr>
          <w:i/>
          <w:spacing w:val="-1"/>
          <w:sz w:val="26"/>
        </w:rPr>
        <w:t> </w:t>
      </w:r>
      <w:r>
        <w:rPr>
          <w:i/>
          <w:sz w:val="26"/>
        </w:rPr>
        <w:t>phi</w:t>
      </w:r>
      <w:r>
        <w:rPr>
          <w:i/>
          <w:spacing w:val="-1"/>
          <w:sz w:val="26"/>
        </w:rPr>
        <w:t> </w:t>
      </w:r>
      <w:r>
        <w:rPr>
          <w:i/>
          <w:sz w:val="26"/>
        </w:rPr>
        <w:t>tự</w:t>
      </w:r>
      <w:r>
        <w:rPr>
          <w:i/>
          <w:spacing w:val="-1"/>
          <w:sz w:val="26"/>
        </w:rPr>
        <w:t> </w:t>
      </w:r>
      <w:r>
        <w:rPr>
          <w:i/>
          <w:sz w:val="26"/>
        </w:rPr>
        <w:t>y</w:t>
      </w:r>
      <w:r>
        <w:rPr>
          <w:i/>
          <w:spacing w:val="-1"/>
          <w:sz w:val="26"/>
        </w:rPr>
        <w:t> </w:t>
      </w:r>
      <w:r>
        <w:rPr>
          <w:i/>
          <w:sz w:val="26"/>
        </w:rPr>
        <w:t>phẫn</w:t>
      </w:r>
      <w:r>
        <w:rPr>
          <w:i/>
          <w:spacing w:val="-1"/>
          <w:sz w:val="26"/>
        </w:rPr>
        <w:t> </w:t>
      </w:r>
      <w:r>
        <w:rPr>
          <w:i/>
          <w:sz w:val="26"/>
        </w:rPr>
        <w:t>nhuế</w:t>
      </w:r>
      <w:r>
        <w:rPr>
          <w:i/>
          <w:spacing w:val="-1"/>
          <w:sz w:val="26"/>
        </w:rPr>
        <w:t> </w:t>
      </w:r>
      <w:r>
        <w:rPr>
          <w:i/>
          <w:sz w:val="26"/>
        </w:rPr>
        <w:t>phải</w:t>
      </w:r>
      <w:r>
        <w:rPr>
          <w:i/>
          <w:spacing w:val="-1"/>
          <w:sz w:val="26"/>
        </w:rPr>
        <w:t> </w:t>
      </w:r>
      <w:r>
        <w:rPr>
          <w:i/>
          <w:sz w:val="26"/>
        </w:rPr>
        <w:t>chăng? </w:t>
      </w:r>
      <w:r>
        <w:rPr>
          <w:sz w:val="26"/>
        </w:rPr>
        <w:t>Cõi</w:t>
      </w:r>
      <w:r>
        <w:rPr>
          <w:spacing w:val="-1"/>
          <w:sz w:val="26"/>
        </w:rPr>
        <w:t> </w:t>
      </w:r>
      <w:r>
        <w:rPr>
          <w:sz w:val="26"/>
        </w:rPr>
        <w:t>khổ</w:t>
      </w:r>
      <w:r>
        <w:rPr>
          <w:spacing w:val="-1"/>
          <w:sz w:val="26"/>
        </w:rPr>
        <w:t> </w:t>
      </w:r>
      <w:r>
        <w:rPr>
          <w:sz w:val="26"/>
        </w:rPr>
        <w:t>thọ phi tự y</w:t>
      </w:r>
      <w:r>
        <w:rPr>
          <w:spacing w:val="-3"/>
          <w:sz w:val="26"/>
        </w:rPr>
        <w:t> </w:t>
      </w:r>
      <w:r>
        <w:rPr>
          <w:sz w:val="26"/>
        </w:rPr>
        <w:t>dục ái tùy</w:t>
      </w:r>
      <w:r>
        <w:rPr>
          <w:spacing w:val="-1"/>
          <w:sz w:val="26"/>
        </w:rPr>
        <w:t> </w:t>
      </w:r>
      <w:r>
        <w:rPr>
          <w:sz w:val="26"/>
        </w:rPr>
        <w:t>miên mà chẳng phải phi tự y</w:t>
      </w:r>
      <w:r>
        <w:rPr>
          <w:spacing w:val="-3"/>
          <w:sz w:val="26"/>
        </w:rPr>
        <w:t> </w:t>
      </w:r>
      <w:r>
        <w:rPr>
          <w:sz w:val="26"/>
        </w:rPr>
        <w:t>phẫn nhuế tùy miên. Còn cõi Sắc giới, Vô sắc giới và bất liên quan luân hồi phi tự y dục ái tùy miên và cũng phi tự y phẫn nhuế tùy miên.</w:t>
      </w:r>
    </w:p>
    <w:p>
      <w:pPr>
        <w:pStyle w:val="BodyText"/>
        <w:spacing w:before="118"/>
        <w:ind w:right="139"/>
      </w:pPr>
      <w:r>
        <w:rPr/>
        <w:t>Hay là cõi nào phi tự y phẫn nhuế tùy miên thì cõi ấy phi tự y dục ái tùy miên phải chăng? Cõi Dục giới nhị thọ phi tự</w:t>
      </w:r>
      <w:r>
        <w:rPr>
          <w:spacing w:val="15"/>
        </w:rPr>
        <w:t> </w:t>
      </w:r>
      <w:r>
        <w:rPr/>
        <w:t>y phẫn nhuế tùy miên mà chẳng phải phi tự</w:t>
      </w:r>
      <w:r>
        <w:rPr>
          <w:spacing w:val="15"/>
        </w:rPr>
        <w:t> </w:t>
      </w:r>
      <w:r>
        <w:rPr/>
        <w:t>y dục</w:t>
      </w:r>
      <w:r>
        <w:rPr>
          <w:spacing w:val="40"/>
        </w:rPr>
        <w:t> </w:t>
      </w:r>
      <w:r>
        <w:rPr/>
        <w:t>ái tùy miên. Còn cõi Sắc giới, Vô sắc giới và bất liên quan luân hồi phi tự y</w:t>
      </w:r>
      <w:r>
        <w:rPr>
          <w:spacing w:val="-3"/>
        </w:rPr>
        <w:t> </w:t>
      </w:r>
      <w:r>
        <w:rPr/>
        <w:t>phẫn nhuế tùy miên và cũng phi tự y dục ái tùy miên.</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Cõi nào phi tự y dục ái tùy miên thì cõi ấy phi tự y ngã mạn tùy miên phải chăng? </w:t>
      </w:r>
      <w:r>
        <w:rPr>
          <w:sz w:val="26"/>
        </w:rPr>
        <w:t>Cõi Sắc giới, Vô sắc giới phi tự y dục ái tùy miên mà chẳng phải phi tự y ngã mạn tùy miên. Còn Cõi khổ thọ và cõi bất liên quan luân hồi phi tự y dục ái tùy miên và cũng phi tự y ngã mạn tùy miên.</w:t>
      </w:r>
    </w:p>
    <w:p>
      <w:pPr>
        <w:pStyle w:val="BodyText"/>
        <w:spacing w:before="119"/>
        <w:ind w:right="137"/>
      </w:pPr>
      <w:r>
        <w:rPr/>
        <w:t>Hay là cõi nào phi tự y ngã mạn tùy miên thì cõi ấy phi tự y dục ái tùy miên phải chăng? Phải rồi.</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Cõi nào phi tự y dục ái tùy miên thì cõi ấy phi tự y tà kiến tùy miên... hoài nghi tùy miên phải chăng? </w:t>
      </w:r>
      <w:r>
        <w:rPr>
          <w:sz w:val="26"/>
        </w:rPr>
        <w:t>Cõi khổ thọ và Sắc giới, Vô</w:t>
      </w:r>
      <w:r>
        <w:rPr>
          <w:spacing w:val="-1"/>
          <w:sz w:val="26"/>
        </w:rPr>
        <w:t> </w:t>
      </w:r>
      <w:r>
        <w:rPr>
          <w:sz w:val="26"/>
        </w:rPr>
        <w:t>sắc giới phi tự y</w:t>
      </w:r>
      <w:r>
        <w:rPr>
          <w:spacing w:val="-5"/>
          <w:sz w:val="26"/>
        </w:rPr>
        <w:t> </w:t>
      </w:r>
      <w:r>
        <w:rPr>
          <w:sz w:val="26"/>
        </w:rPr>
        <w:t>dục ái tùy</w:t>
      </w:r>
      <w:r>
        <w:rPr>
          <w:spacing w:val="-3"/>
          <w:sz w:val="26"/>
        </w:rPr>
        <w:t> </w:t>
      </w:r>
      <w:r>
        <w:rPr>
          <w:sz w:val="26"/>
        </w:rPr>
        <w:t>miên mà cõi ấy chẳng phải phi tự y hoài nghi tùy miên. Còn cõi bất liên quan luân hồi phi tự y dục ái tùy miên và cũng phi tự y hoài nghi tùy miên.</w:t>
      </w:r>
    </w:p>
    <w:p>
      <w:pPr>
        <w:pStyle w:val="BodyText"/>
        <w:spacing w:before="119"/>
        <w:ind w:right="139"/>
      </w:pPr>
      <w:r>
        <w:rPr/>
        <w:t>Hay là cõi nào phi tự y hoài nghi tùy miên thì cõi ấy phi tự y dục ái tùy miên phải chăng? Phải rồi.</w:t>
      </w:r>
    </w:p>
    <w:p>
      <w:pPr>
        <w:pStyle w:val="ListParagraph"/>
        <w:numPr>
          <w:ilvl w:val="0"/>
          <w:numId w:val="14"/>
        </w:numPr>
        <w:tabs>
          <w:tab w:pos="708" w:val="left" w:leader="none"/>
          <w:tab w:pos="710" w:val="left" w:leader="none"/>
        </w:tabs>
        <w:spacing w:line="240" w:lineRule="auto" w:before="123" w:after="0"/>
        <w:ind w:left="710" w:right="137" w:hanging="287"/>
        <w:jc w:val="both"/>
        <w:rPr>
          <w:sz w:val="26"/>
        </w:rPr>
      </w:pPr>
      <w:r>
        <w:rPr>
          <w:i/>
          <w:sz w:val="26"/>
        </w:rPr>
        <w:t>Cõi nào phi tự y dục ái tùy miên thì cõi ấy phi tự y hữu ái tùy miên phải chăng? </w:t>
      </w:r>
      <w:r>
        <w:rPr>
          <w:sz w:val="26"/>
        </w:rPr>
        <w:t>Cõi Sắc giới và Vô sắc giới phi tự y dục ái tùy miên mà cõi ấy chẳng phải phi tự y hữu ái tùy miên. Còn Cõi khổ thọ và bất liên quan luân hồi phi tự y dục ái tùy miên và cũng phi tự y hữu ái tùy miên.</w:t>
      </w:r>
    </w:p>
    <w:p>
      <w:pPr>
        <w:pStyle w:val="BodyText"/>
        <w:spacing w:before="118"/>
        <w:ind w:right="135"/>
      </w:pPr>
      <w:r>
        <w:rPr/>
        <w:t>Hay là cõi nào phi tự y hữu ái tùy miên thì cõi ấy</w:t>
      </w:r>
      <w:r>
        <w:rPr>
          <w:spacing w:val="-2"/>
        </w:rPr>
        <w:t> </w:t>
      </w:r>
      <w:r>
        <w:rPr/>
        <w:t>phi tự y</w:t>
      </w:r>
      <w:r>
        <w:rPr>
          <w:spacing w:val="-2"/>
        </w:rPr>
        <w:t> </w:t>
      </w:r>
      <w:r>
        <w:rPr/>
        <w:t>dục ái tùy miên phải chăng? Cõi Dục giới nhị thọ phi tự y hữu ái tùy miên mà cõi ấy chẳng phải phi tự y dục ái tùy miên. Còn Cõi khổ thọ và bất liên quan luân hồi phi tự y hữu ái tùy miên và cũng phi tự y dục ái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4" w:hanging="287"/>
        <w:jc w:val="both"/>
        <w:rPr>
          <w:sz w:val="26"/>
        </w:rPr>
      </w:pPr>
      <w:r>
        <w:rPr>
          <w:i/>
          <w:sz w:val="26"/>
        </w:rPr>
        <w:t>Cõi nào phi tự y dục ái tùy miên thì cõi ấy phi tự y vô minh tùy miên phải chăng? </w:t>
      </w:r>
      <w:r>
        <w:rPr>
          <w:sz w:val="26"/>
        </w:rPr>
        <w:t>Cõi khổ thọ và Sắc giới, Vô</w:t>
      </w:r>
      <w:r>
        <w:rPr>
          <w:spacing w:val="-1"/>
          <w:sz w:val="26"/>
        </w:rPr>
        <w:t> </w:t>
      </w:r>
      <w:r>
        <w:rPr>
          <w:sz w:val="26"/>
        </w:rPr>
        <w:t>sắc giới phi tự y</w:t>
      </w:r>
      <w:r>
        <w:rPr>
          <w:spacing w:val="-5"/>
          <w:sz w:val="26"/>
        </w:rPr>
        <w:t> </w:t>
      </w:r>
      <w:r>
        <w:rPr>
          <w:sz w:val="26"/>
        </w:rPr>
        <w:t>dục ái tùy</w:t>
      </w:r>
      <w:r>
        <w:rPr>
          <w:spacing w:val="-3"/>
          <w:sz w:val="26"/>
        </w:rPr>
        <w:t> </w:t>
      </w:r>
      <w:r>
        <w:rPr>
          <w:sz w:val="26"/>
        </w:rPr>
        <w:t>miên mà cõi ấy</w:t>
      </w:r>
      <w:r>
        <w:rPr>
          <w:spacing w:val="-6"/>
          <w:sz w:val="26"/>
        </w:rPr>
        <w:t> </w:t>
      </w:r>
      <w:r>
        <w:rPr>
          <w:sz w:val="26"/>
        </w:rPr>
        <w:t>chẳng</w:t>
      </w:r>
      <w:r>
        <w:rPr>
          <w:spacing w:val="-1"/>
          <w:sz w:val="26"/>
        </w:rPr>
        <w:t> </w:t>
      </w:r>
      <w:r>
        <w:rPr>
          <w:sz w:val="26"/>
        </w:rPr>
        <w:t>phải phi tự y vô minh tùy miên. Còn cõi bất liên quan luân hồi phi tự y dục ái tùy miên và cũng phi tự y vô minh tùy miên.</w:t>
      </w:r>
    </w:p>
    <w:p>
      <w:pPr>
        <w:pStyle w:val="BodyText"/>
        <w:spacing w:before="119"/>
        <w:ind w:right="139"/>
      </w:pPr>
      <w:r>
        <w:rPr/>
        <w:t>Hay là cõi nào phi tự y vô minh tùy miên thì cõi ấy phi tự y dục ái tùy miên phải chăng? Phải rồi.</w:t>
      </w:r>
    </w:p>
    <w:p>
      <w:pPr>
        <w:pStyle w:val="Heading7"/>
        <w:spacing w:line="299" w:lineRule="exact" w:before="0"/>
        <w:rPr>
          <w:b w:val="0"/>
        </w:rPr>
      </w:pPr>
      <w:r>
        <w:rPr>
          <w:spacing w:val="-2"/>
        </w:rPr>
        <w:t>1333</w:t>
      </w:r>
      <w:r>
        <w:rPr>
          <w:b w:val="0"/>
          <w:spacing w:val="-2"/>
        </w:rPr>
        <w:t>.</w:t>
      </w:r>
    </w:p>
    <w:p>
      <w:pPr>
        <w:pStyle w:val="ListParagraph"/>
        <w:numPr>
          <w:ilvl w:val="0"/>
          <w:numId w:val="14"/>
        </w:numPr>
        <w:tabs>
          <w:tab w:pos="708" w:val="left" w:leader="none"/>
        </w:tabs>
        <w:spacing w:line="240" w:lineRule="auto" w:before="1" w:after="0"/>
        <w:ind w:left="708" w:right="139" w:hanging="284"/>
        <w:jc w:val="both"/>
        <w:rPr>
          <w:sz w:val="26"/>
        </w:rPr>
      </w:pPr>
      <w:r>
        <w:rPr>
          <w:i/>
          <w:sz w:val="26"/>
        </w:rPr>
        <w:t>Cõi nào phi tự y phẫn nhuế tùy miên thì cõi ấy phi tự y ngã mạn tùy miên phải chăng? </w:t>
      </w:r>
      <w:r>
        <w:rPr>
          <w:sz w:val="26"/>
        </w:rPr>
        <w:t>Cõi Dục giới nhị thọ và Sắc giới, Vô</w:t>
      </w:r>
      <w:r>
        <w:rPr>
          <w:spacing w:val="-1"/>
          <w:sz w:val="26"/>
        </w:rPr>
        <w:t> </w:t>
      </w:r>
      <w:r>
        <w:rPr>
          <w:sz w:val="26"/>
        </w:rPr>
        <w:t>sắc giới phi tự y</w:t>
      </w:r>
      <w:r>
        <w:rPr>
          <w:spacing w:val="-5"/>
          <w:sz w:val="26"/>
        </w:rPr>
        <w:t> </w:t>
      </w:r>
      <w:r>
        <w:rPr>
          <w:sz w:val="26"/>
        </w:rPr>
        <w:t>phẫn</w:t>
      </w:r>
      <w:r>
        <w:rPr>
          <w:spacing w:val="-1"/>
          <w:sz w:val="26"/>
        </w:rPr>
        <w:t> </w:t>
      </w:r>
      <w:r>
        <w:rPr>
          <w:sz w:val="26"/>
        </w:rPr>
        <w:t>nhuế tùy</w:t>
      </w:r>
      <w:r>
        <w:rPr>
          <w:spacing w:val="-3"/>
          <w:sz w:val="26"/>
        </w:rPr>
        <w:t> </w:t>
      </w:r>
      <w:r>
        <w:rPr>
          <w:sz w:val="26"/>
        </w:rPr>
        <w:t>miên mà cõi ấy</w:t>
      </w:r>
      <w:r>
        <w:rPr>
          <w:spacing w:val="-5"/>
          <w:sz w:val="26"/>
        </w:rPr>
        <w:t> </w:t>
      </w:r>
      <w:r>
        <w:rPr>
          <w:sz w:val="26"/>
        </w:rPr>
        <w:t>tự y ngã mạn tùy miên. Còn cõi bất liên quan luân hồi phi tự y phẫn nhuế tùy miên và cũng phi tự y ngã mạn tùy miên.</w:t>
      </w:r>
    </w:p>
    <w:p>
      <w:pPr>
        <w:pStyle w:val="BodyText"/>
        <w:spacing w:before="119"/>
        <w:ind w:right="134"/>
      </w:pPr>
      <w:r>
        <w:rPr/>
        <w:t>Hay là cõi nào phi tự y ngã mạn tùy miên thì cõi ấy phi tự y phẫn nhuế tùy miên phải chăng?</w:t>
      </w:r>
      <w:r>
        <w:rPr>
          <w:spacing w:val="-1"/>
        </w:rPr>
        <w:t> </w:t>
      </w:r>
      <w:r>
        <w:rPr/>
        <w:t>Cõi</w:t>
      </w:r>
      <w:r>
        <w:rPr>
          <w:spacing w:val="-3"/>
        </w:rPr>
        <w:t> </w:t>
      </w:r>
      <w:r>
        <w:rPr/>
        <w:t>khổ</w:t>
      </w:r>
      <w:r>
        <w:rPr>
          <w:spacing w:val="-3"/>
        </w:rPr>
        <w:t> </w:t>
      </w:r>
      <w:r>
        <w:rPr/>
        <w:t>thọ</w:t>
      </w:r>
      <w:r>
        <w:rPr>
          <w:spacing w:val="-3"/>
        </w:rPr>
        <w:t> </w:t>
      </w:r>
      <w:r>
        <w:rPr/>
        <w:t>phi tự y</w:t>
      </w:r>
      <w:r>
        <w:rPr>
          <w:spacing w:val="-5"/>
        </w:rPr>
        <w:t> </w:t>
      </w:r>
      <w:r>
        <w:rPr/>
        <w:t>ngã mạn tùy</w:t>
      </w:r>
      <w:r>
        <w:rPr>
          <w:spacing w:val="-6"/>
        </w:rPr>
        <w:t> </w:t>
      </w:r>
      <w:r>
        <w:rPr/>
        <w:t>miên mà cõi</w:t>
      </w:r>
      <w:r>
        <w:rPr>
          <w:spacing w:val="-3"/>
        </w:rPr>
        <w:t> </w:t>
      </w:r>
      <w:r>
        <w:rPr/>
        <w:t>ấy</w:t>
      </w:r>
      <w:r>
        <w:rPr>
          <w:spacing w:val="-5"/>
        </w:rPr>
        <w:t> </w:t>
      </w:r>
      <w:r>
        <w:rPr/>
        <w:t>tự y</w:t>
      </w:r>
      <w:r>
        <w:rPr>
          <w:spacing w:val="-7"/>
        </w:rPr>
        <w:t> </w:t>
      </w:r>
      <w:r>
        <w:rPr/>
        <w:t>phẫn</w:t>
      </w:r>
      <w:r>
        <w:rPr>
          <w:spacing w:val="-1"/>
        </w:rPr>
        <w:t> </w:t>
      </w:r>
      <w:r>
        <w:rPr/>
        <w:t>nhuế</w:t>
      </w:r>
      <w:r>
        <w:rPr>
          <w:spacing w:val="-2"/>
        </w:rPr>
        <w:t> </w:t>
      </w:r>
      <w:r>
        <w:rPr/>
        <w:t>tùy</w:t>
      </w:r>
      <w:r>
        <w:rPr>
          <w:spacing w:val="-5"/>
        </w:rPr>
        <w:t> </w:t>
      </w:r>
      <w:r>
        <w:rPr/>
        <w:t>miên.</w:t>
      </w:r>
      <w:r>
        <w:rPr>
          <w:spacing w:val="-3"/>
        </w:rPr>
        <w:t> </w:t>
      </w:r>
      <w:r>
        <w:rPr/>
        <w:t>Còn cõi bất liên quan luân hồi phi tự y ngã mạn tùy miên và cũng phi tự y phẫn nhuế tùy </w:t>
      </w:r>
      <w:r>
        <w:rPr>
          <w:spacing w:val="-4"/>
        </w:rPr>
        <w:t>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Cõi nào phi tự y phẫn</w:t>
      </w:r>
      <w:r>
        <w:rPr>
          <w:i/>
          <w:spacing w:val="-1"/>
          <w:sz w:val="26"/>
        </w:rPr>
        <w:t> </w:t>
      </w:r>
      <w:r>
        <w:rPr>
          <w:i/>
          <w:sz w:val="26"/>
        </w:rPr>
        <w:t>nhuế tùy</w:t>
      </w:r>
      <w:r>
        <w:rPr>
          <w:i/>
          <w:spacing w:val="-1"/>
          <w:sz w:val="26"/>
        </w:rPr>
        <w:t> </w:t>
      </w:r>
      <w:r>
        <w:rPr>
          <w:i/>
          <w:sz w:val="26"/>
        </w:rPr>
        <w:t>miên thì cõi ấy phi tự y tà</w:t>
      </w:r>
      <w:r>
        <w:rPr>
          <w:i/>
          <w:spacing w:val="-1"/>
          <w:sz w:val="26"/>
        </w:rPr>
        <w:t> </w:t>
      </w:r>
      <w:r>
        <w:rPr>
          <w:i/>
          <w:sz w:val="26"/>
        </w:rPr>
        <w:t>kiến</w:t>
      </w:r>
      <w:r>
        <w:rPr>
          <w:i/>
          <w:spacing w:val="-1"/>
          <w:sz w:val="26"/>
        </w:rPr>
        <w:t> </w:t>
      </w:r>
      <w:r>
        <w:rPr>
          <w:i/>
          <w:sz w:val="26"/>
        </w:rPr>
        <w:t>tùy miên... hoài</w:t>
      </w:r>
      <w:r>
        <w:rPr>
          <w:i/>
          <w:spacing w:val="-1"/>
          <w:sz w:val="26"/>
        </w:rPr>
        <w:t> </w:t>
      </w:r>
      <w:r>
        <w:rPr>
          <w:i/>
          <w:sz w:val="26"/>
        </w:rPr>
        <w:t>nghi tùy miên phải</w:t>
      </w:r>
      <w:r>
        <w:rPr>
          <w:i/>
          <w:spacing w:val="-1"/>
          <w:sz w:val="26"/>
        </w:rPr>
        <w:t> </w:t>
      </w:r>
      <w:r>
        <w:rPr>
          <w:i/>
          <w:sz w:val="26"/>
        </w:rPr>
        <w:t>chăng? </w:t>
      </w:r>
      <w:r>
        <w:rPr>
          <w:sz w:val="26"/>
        </w:rPr>
        <w:t>Cõi Dục giới nhị thọ và Sắc giới, Vô</w:t>
      </w:r>
      <w:r>
        <w:rPr>
          <w:spacing w:val="-1"/>
          <w:sz w:val="26"/>
        </w:rPr>
        <w:t> </w:t>
      </w:r>
      <w:r>
        <w:rPr>
          <w:sz w:val="26"/>
        </w:rPr>
        <w:t>sắc giới phi tự y</w:t>
      </w:r>
      <w:r>
        <w:rPr>
          <w:spacing w:val="-4"/>
          <w:sz w:val="26"/>
        </w:rPr>
        <w:t> </w:t>
      </w:r>
      <w:r>
        <w:rPr>
          <w:sz w:val="26"/>
        </w:rPr>
        <w:t>phẫn</w:t>
      </w:r>
      <w:r>
        <w:rPr>
          <w:spacing w:val="-1"/>
          <w:sz w:val="26"/>
        </w:rPr>
        <w:t> </w:t>
      </w:r>
      <w:r>
        <w:rPr>
          <w:sz w:val="26"/>
        </w:rPr>
        <w:t>nhuế tùy miên mà cõi ấy tự y hoài nghi tùy miên. Còn cõi bất liên quan luân hồi phi tự y phẫn nhuế tùy miên và cũng phi tự y hoài nghi tùy miên.</w:t>
      </w:r>
    </w:p>
    <w:p>
      <w:pPr>
        <w:pStyle w:val="BodyText"/>
        <w:spacing w:before="118"/>
        <w:ind w:right="139"/>
      </w:pPr>
      <w:r>
        <w:rPr/>
        <w:t>Hay là cõi nào phi tự y hoài nghi tùy miên thì cõi ấy phi tự y</w:t>
      </w:r>
      <w:r>
        <w:rPr>
          <w:spacing w:val="-2"/>
        </w:rPr>
        <w:t> </w:t>
      </w:r>
      <w:r>
        <w:rPr/>
        <w:t>phẫn nhuế tùy miên phải chăng? Phải rồi.</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Cõi nào phi tự y phẫn nhuế tùy miên thì cõi ấy phi tự y hữu ái tùy miên phải chăng? </w:t>
      </w:r>
      <w:r>
        <w:rPr>
          <w:sz w:val="26"/>
        </w:rPr>
        <w:t>Cõi Sắc giới, Vô sắc giới phi tự y phẫn nhuế tùy miên mà cõi ấy tự y hữu ái tùy miên. Còn cõi Dục giới nhị thọ và bất liên quan luân hồi phi tự y phẫn nhuế tùy miên và</w:t>
      </w:r>
      <w:r>
        <w:rPr>
          <w:spacing w:val="40"/>
          <w:sz w:val="26"/>
        </w:rPr>
        <w:t> </w:t>
      </w:r>
      <w:r>
        <w:rPr>
          <w:sz w:val="26"/>
        </w:rPr>
        <w:t>cũng phi tự y hữu ái tùy miên.</w:t>
      </w:r>
    </w:p>
    <w:p>
      <w:pPr>
        <w:pStyle w:val="BodyText"/>
        <w:spacing w:before="118"/>
        <w:ind w:right="137"/>
      </w:pPr>
      <w:r>
        <w:rPr/>
        <w:t>Hay là cõi nào phi tự y hữu ái tùy miên thì cõi ấy phi tự y phẫn nhuế tùy miên phải chăng? Cõi khổ thọ phi tự y hữu ái tùy miên mà cõi ấy tự y phẫn nhuế tùy miên. Còn cõi Dục giới nhị thọ và cõi bất liên quan luân hồi phi tự y</w:t>
      </w:r>
      <w:r>
        <w:rPr>
          <w:spacing w:val="-3"/>
        </w:rPr>
        <w:t> </w:t>
      </w:r>
      <w:r>
        <w:rPr/>
        <w:t>hữu ái tùy miên và cũng phi tự y phẫn nhuế tùy miên.</w:t>
      </w:r>
    </w:p>
    <w:p>
      <w:pPr>
        <w:pStyle w:val="ListParagraph"/>
        <w:numPr>
          <w:ilvl w:val="0"/>
          <w:numId w:val="14"/>
        </w:numPr>
        <w:tabs>
          <w:tab w:pos="708" w:val="left" w:leader="none"/>
        </w:tabs>
        <w:spacing w:line="240" w:lineRule="auto" w:before="120" w:after="0"/>
        <w:ind w:left="708" w:right="137" w:hanging="284"/>
        <w:jc w:val="both"/>
        <w:rPr>
          <w:sz w:val="26"/>
        </w:rPr>
      </w:pPr>
      <w:r>
        <w:rPr>
          <w:i/>
          <w:sz w:val="26"/>
        </w:rPr>
        <w:t>Cõi nào phi tự y phẫn nhuế tùy miên thì cõi ấy phi tự y vô minh tùy miên phải chăng? </w:t>
      </w:r>
      <w:r>
        <w:rPr>
          <w:sz w:val="26"/>
        </w:rPr>
        <w:t>Cõi Dục giới nhị thọ và Sắc giới, Vô</w:t>
      </w:r>
      <w:r>
        <w:rPr>
          <w:spacing w:val="-1"/>
          <w:sz w:val="26"/>
        </w:rPr>
        <w:t> </w:t>
      </w:r>
      <w:r>
        <w:rPr>
          <w:sz w:val="26"/>
        </w:rPr>
        <w:t>sắc giới phi tự y</w:t>
      </w:r>
      <w:r>
        <w:rPr>
          <w:spacing w:val="-5"/>
          <w:sz w:val="26"/>
        </w:rPr>
        <w:t> </w:t>
      </w:r>
      <w:r>
        <w:rPr>
          <w:sz w:val="26"/>
        </w:rPr>
        <w:t>phẫn</w:t>
      </w:r>
      <w:r>
        <w:rPr>
          <w:spacing w:val="-1"/>
          <w:sz w:val="26"/>
        </w:rPr>
        <w:t> </w:t>
      </w:r>
      <w:r>
        <w:rPr>
          <w:sz w:val="26"/>
        </w:rPr>
        <w:t>nhuế tùy</w:t>
      </w:r>
      <w:r>
        <w:rPr>
          <w:spacing w:val="-3"/>
          <w:sz w:val="26"/>
        </w:rPr>
        <w:t> </w:t>
      </w:r>
      <w:r>
        <w:rPr>
          <w:sz w:val="26"/>
        </w:rPr>
        <w:t>miên mà cõi ấy</w:t>
      </w:r>
      <w:r>
        <w:rPr>
          <w:spacing w:val="-5"/>
          <w:sz w:val="26"/>
        </w:rPr>
        <w:t> </w:t>
      </w:r>
      <w:r>
        <w:rPr>
          <w:sz w:val="26"/>
        </w:rPr>
        <w:t>tự y vô minh tùy miên. Còn cõi bất liên quan luân hồi phi tự y phẫn nhuế tùy miên và cũng phi tự y vô minh tùy miên.</w:t>
      </w:r>
    </w:p>
    <w:p>
      <w:pPr>
        <w:pStyle w:val="BodyText"/>
        <w:spacing w:before="122"/>
        <w:ind w:left="708" w:right="139"/>
      </w:pPr>
      <w:r>
        <w:rPr/>
        <w:t>Hay là cõi nào phi tự y vô minh tùy miên thì cõi ấy phi tự y phẫn nhuế tùy miên phải chăng? Phải rồi.</w:t>
      </w:r>
    </w:p>
    <w:p>
      <w:pPr>
        <w:pStyle w:val="Heading7"/>
        <w:spacing w:line="298" w:lineRule="exact" w:before="0"/>
        <w:rPr>
          <w:b w:val="0"/>
        </w:rPr>
      </w:pPr>
      <w:r>
        <w:rPr>
          <w:spacing w:val="-2"/>
        </w:rPr>
        <w:t>1334</w:t>
      </w:r>
      <w:r>
        <w:rPr>
          <w:b w:val="0"/>
          <w:spacing w:val="-2"/>
        </w:rPr>
        <w:t>.</w:t>
      </w:r>
    </w:p>
    <w:p>
      <w:pPr>
        <w:pStyle w:val="ListParagraph"/>
        <w:numPr>
          <w:ilvl w:val="0"/>
          <w:numId w:val="14"/>
        </w:numPr>
        <w:tabs>
          <w:tab w:pos="708" w:val="left" w:leader="none"/>
        </w:tabs>
        <w:spacing w:line="240" w:lineRule="auto" w:before="0" w:after="0"/>
        <w:ind w:left="708" w:right="135" w:hanging="284"/>
        <w:jc w:val="both"/>
        <w:rPr>
          <w:sz w:val="26"/>
        </w:rPr>
      </w:pPr>
      <w:r>
        <w:rPr>
          <w:i/>
          <w:sz w:val="26"/>
        </w:rPr>
        <w:t>Cõi nào phi tự y ngã mạn tùy miên thì cõi ấy phi tự y tà kiến tùy miên... hoài nghi tùy miên phải chăng? </w:t>
      </w:r>
      <w:r>
        <w:rPr>
          <w:sz w:val="26"/>
        </w:rPr>
        <w:t>Cõi khổ thọ phi tự y ngã mạn tùy miên mà cõi ấy tự y hoài nghi tùy miên. Còn cõi bất liên quan luân hồi phi ngã mạn tùy miên và cũng phi tự y hoài nghi tùy miên.</w:t>
      </w:r>
    </w:p>
    <w:p>
      <w:pPr>
        <w:pStyle w:val="BodyText"/>
        <w:spacing w:before="118"/>
        <w:ind w:right="139"/>
      </w:pPr>
      <w:r>
        <w:rPr/>
        <w:t>Hay là cõi nào phi tự y hoài nghi tùy miên thì cõi ấy phi tự y ngã mạn tùy miên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41" w:hanging="287"/>
        <w:jc w:val="both"/>
        <w:rPr>
          <w:sz w:val="26"/>
        </w:rPr>
      </w:pPr>
      <w:r>
        <w:rPr>
          <w:i/>
          <w:sz w:val="26"/>
        </w:rPr>
        <w:t>Cõi</w:t>
      </w:r>
      <w:r>
        <w:rPr>
          <w:i/>
          <w:spacing w:val="-3"/>
          <w:sz w:val="26"/>
        </w:rPr>
        <w:t> </w:t>
      </w:r>
      <w:r>
        <w:rPr>
          <w:i/>
          <w:sz w:val="26"/>
        </w:rPr>
        <w:t>nào</w:t>
      </w:r>
      <w:r>
        <w:rPr>
          <w:i/>
          <w:spacing w:val="-3"/>
          <w:sz w:val="26"/>
        </w:rPr>
        <w:t> </w:t>
      </w:r>
      <w:r>
        <w:rPr>
          <w:i/>
          <w:sz w:val="26"/>
        </w:rPr>
        <w:t>phi</w:t>
      </w:r>
      <w:r>
        <w:rPr>
          <w:i/>
          <w:spacing w:val="-2"/>
          <w:sz w:val="26"/>
        </w:rPr>
        <w:t> </w:t>
      </w:r>
      <w:r>
        <w:rPr>
          <w:i/>
          <w:sz w:val="26"/>
        </w:rPr>
        <w:t>tự</w:t>
      </w:r>
      <w:r>
        <w:rPr>
          <w:i/>
          <w:spacing w:val="-2"/>
          <w:sz w:val="26"/>
        </w:rPr>
        <w:t> </w:t>
      </w:r>
      <w:r>
        <w:rPr>
          <w:i/>
          <w:sz w:val="26"/>
        </w:rPr>
        <w:t>y ngã</w:t>
      </w:r>
      <w:r>
        <w:rPr>
          <w:i/>
          <w:spacing w:val="-3"/>
          <w:sz w:val="26"/>
        </w:rPr>
        <w:t> </w:t>
      </w:r>
      <w:r>
        <w:rPr>
          <w:i/>
          <w:sz w:val="26"/>
        </w:rPr>
        <w:t>mạn</w:t>
      </w:r>
      <w:r>
        <w:rPr>
          <w:i/>
          <w:spacing w:val="-3"/>
          <w:sz w:val="26"/>
        </w:rPr>
        <w:t> </w:t>
      </w:r>
      <w:r>
        <w:rPr>
          <w:i/>
          <w:sz w:val="26"/>
        </w:rPr>
        <w:t>tùy</w:t>
      </w:r>
      <w:r>
        <w:rPr>
          <w:i/>
          <w:spacing w:val="-3"/>
          <w:sz w:val="26"/>
        </w:rPr>
        <w:t> </w:t>
      </w:r>
      <w:r>
        <w:rPr>
          <w:i/>
          <w:sz w:val="26"/>
        </w:rPr>
        <w:t>miên</w:t>
      </w:r>
      <w:r>
        <w:rPr>
          <w:i/>
          <w:spacing w:val="-2"/>
          <w:sz w:val="26"/>
        </w:rPr>
        <w:t> </w:t>
      </w:r>
      <w:r>
        <w:rPr>
          <w:i/>
          <w:sz w:val="26"/>
        </w:rPr>
        <w:t>thì</w:t>
      </w:r>
      <w:r>
        <w:rPr>
          <w:i/>
          <w:spacing w:val="-3"/>
          <w:sz w:val="26"/>
        </w:rPr>
        <w:t> </w:t>
      </w:r>
      <w:r>
        <w:rPr>
          <w:i/>
          <w:sz w:val="26"/>
        </w:rPr>
        <w:t>cõi</w:t>
      </w:r>
      <w:r>
        <w:rPr>
          <w:i/>
          <w:spacing w:val="-2"/>
          <w:sz w:val="26"/>
        </w:rPr>
        <w:t> </w:t>
      </w:r>
      <w:r>
        <w:rPr>
          <w:i/>
          <w:sz w:val="26"/>
        </w:rPr>
        <w:t>ấy</w:t>
      </w:r>
      <w:r>
        <w:rPr>
          <w:i/>
          <w:spacing w:val="-3"/>
          <w:sz w:val="26"/>
        </w:rPr>
        <w:t> </w:t>
      </w:r>
      <w:r>
        <w:rPr>
          <w:i/>
          <w:sz w:val="26"/>
        </w:rPr>
        <w:t>phi</w:t>
      </w:r>
      <w:r>
        <w:rPr>
          <w:i/>
          <w:spacing w:val="-2"/>
          <w:sz w:val="26"/>
        </w:rPr>
        <w:t> </w:t>
      </w:r>
      <w:r>
        <w:rPr>
          <w:i/>
          <w:sz w:val="26"/>
        </w:rPr>
        <w:t>tự</w:t>
      </w:r>
      <w:r>
        <w:rPr>
          <w:i/>
          <w:spacing w:val="-2"/>
          <w:sz w:val="26"/>
        </w:rPr>
        <w:t> </w:t>
      </w:r>
      <w:r>
        <w:rPr>
          <w:i/>
          <w:sz w:val="26"/>
        </w:rPr>
        <w:t>y</w:t>
      </w:r>
      <w:r>
        <w:rPr>
          <w:i/>
          <w:spacing w:val="-3"/>
          <w:sz w:val="26"/>
        </w:rPr>
        <w:t> </w:t>
      </w:r>
      <w:r>
        <w:rPr>
          <w:i/>
          <w:sz w:val="26"/>
        </w:rPr>
        <w:t>hữu ái</w:t>
      </w:r>
      <w:r>
        <w:rPr>
          <w:i/>
          <w:spacing w:val="-3"/>
          <w:sz w:val="26"/>
        </w:rPr>
        <w:t> </w:t>
      </w:r>
      <w:r>
        <w:rPr>
          <w:i/>
          <w:sz w:val="26"/>
        </w:rPr>
        <w:t>tùy</w:t>
      </w:r>
      <w:r>
        <w:rPr>
          <w:i/>
          <w:spacing w:val="-1"/>
          <w:sz w:val="26"/>
        </w:rPr>
        <w:t> </w:t>
      </w:r>
      <w:r>
        <w:rPr>
          <w:i/>
          <w:sz w:val="26"/>
        </w:rPr>
        <w:t>miên phải</w:t>
      </w:r>
      <w:r>
        <w:rPr>
          <w:i/>
          <w:spacing w:val="-3"/>
          <w:sz w:val="26"/>
        </w:rPr>
        <w:t> </w:t>
      </w:r>
      <w:r>
        <w:rPr>
          <w:i/>
          <w:sz w:val="26"/>
        </w:rPr>
        <w:t>chăng?</w:t>
      </w:r>
      <w:r>
        <w:rPr>
          <w:i/>
          <w:spacing w:val="-2"/>
          <w:sz w:val="26"/>
        </w:rPr>
        <w:t> </w:t>
      </w:r>
      <w:r>
        <w:rPr>
          <w:sz w:val="26"/>
        </w:rPr>
        <w:t>Phải </w:t>
      </w:r>
      <w:r>
        <w:rPr>
          <w:spacing w:val="-4"/>
          <w:sz w:val="26"/>
        </w:rPr>
        <w:t>rồi.</w:t>
      </w:r>
    </w:p>
    <w:p>
      <w:pPr>
        <w:pStyle w:val="BodyText"/>
        <w:spacing w:before="119"/>
        <w:ind w:right="134"/>
      </w:pPr>
      <w:r>
        <w:rPr/>
        <w:t>Hay là cõi nào phi tự y hữu ái tùy miên thì cõi ấy phi tự y ngã mạn tùy miên phải chăng? Cõi</w:t>
      </w:r>
      <w:r>
        <w:rPr>
          <w:spacing w:val="-2"/>
        </w:rPr>
        <w:t> </w:t>
      </w:r>
      <w:r>
        <w:rPr/>
        <w:t>Dục giới</w:t>
      </w:r>
      <w:r>
        <w:rPr>
          <w:spacing w:val="-2"/>
        </w:rPr>
        <w:t> </w:t>
      </w:r>
      <w:r>
        <w:rPr/>
        <w:t>nhị</w:t>
      </w:r>
      <w:r>
        <w:rPr>
          <w:spacing w:val="-2"/>
        </w:rPr>
        <w:t> </w:t>
      </w:r>
      <w:r>
        <w:rPr/>
        <w:t>thọ</w:t>
      </w:r>
      <w:r>
        <w:rPr>
          <w:spacing w:val="-2"/>
        </w:rPr>
        <w:t> </w:t>
      </w:r>
      <w:r>
        <w:rPr/>
        <w:t>phi</w:t>
      </w:r>
      <w:r>
        <w:rPr>
          <w:spacing w:val="-1"/>
        </w:rPr>
        <w:t> </w:t>
      </w:r>
      <w:r>
        <w:rPr/>
        <w:t>tự y</w:t>
      </w:r>
      <w:r>
        <w:rPr>
          <w:spacing w:val="-6"/>
        </w:rPr>
        <w:t> </w:t>
      </w:r>
      <w:r>
        <w:rPr/>
        <w:t>hữu</w:t>
      </w:r>
      <w:r>
        <w:rPr>
          <w:spacing w:val="-2"/>
        </w:rPr>
        <w:t> </w:t>
      </w:r>
      <w:r>
        <w:rPr/>
        <w:t>ái</w:t>
      </w:r>
      <w:r>
        <w:rPr>
          <w:spacing w:val="-2"/>
        </w:rPr>
        <w:t> </w:t>
      </w:r>
      <w:r>
        <w:rPr/>
        <w:t>tùy</w:t>
      </w:r>
      <w:r>
        <w:rPr>
          <w:spacing w:val="-5"/>
        </w:rPr>
        <w:t> </w:t>
      </w:r>
      <w:r>
        <w:rPr/>
        <w:t>miên mà</w:t>
      </w:r>
      <w:r>
        <w:rPr>
          <w:spacing w:val="-1"/>
        </w:rPr>
        <w:t> </w:t>
      </w:r>
      <w:r>
        <w:rPr/>
        <w:t>cõi ấy</w:t>
      </w:r>
      <w:r>
        <w:rPr>
          <w:spacing w:val="-6"/>
        </w:rPr>
        <w:t> </w:t>
      </w:r>
      <w:r>
        <w:rPr/>
        <w:t>tự y</w:t>
      </w:r>
      <w:r>
        <w:rPr>
          <w:spacing w:val="-4"/>
        </w:rPr>
        <w:t> </w:t>
      </w:r>
      <w:r>
        <w:rPr/>
        <w:t>ngã mạn tùy</w:t>
      </w:r>
      <w:r>
        <w:rPr>
          <w:spacing w:val="-4"/>
        </w:rPr>
        <w:t> </w:t>
      </w:r>
      <w:r>
        <w:rPr/>
        <w:t>miên. Còn Cõi khổ thọ và bất liên quan luân hồi phi tự y hữu ái tùy miên và cũng phi tự y</w:t>
      </w:r>
      <w:r>
        <w:rPr>
          <w:spacing w:val="40"/>
        </w:rPr>
        <w:t> </w:t>
      </w:r>
      <w:r>
        <w:rPr/>
        <w:t>ngã mạn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phi tự y ngã mạn tùy miên thì cõi ấy phi tự y vô minh tùy miên phải chăng? </w:t>
      </w:r>
      <w:r>
        <w:rPr>
          <w:sz w:val="26"/>
        </w:rPr>
        <w:t>Cõi khổ thọ phi tự y ngã mạn tùy miên mà cõi ấy tự y vô minh tùy miên. Còn cõi bất liên quan luân hồi phi tự y ngã mạn tùy miên và cũng phi tự y vô minh tùy miên.</w:t>
      </w:r>
    </w:p>
    <w:p>
      <w:pPr>
        <w:pStyle w:val="BodyText"/>
        <w:spacing w:before="117"/>
        <w:ind w:right="139"/>
      </w:pPr>
      <w:r>
        <w:rPr/>
        <w:t>Hay là cõi nào phi tự y vô minh tùy miên thì cõi ấy phi tự y ngã mạn tùy miên phải chăng? Phải rồi.</w:t>
      </w:r>
    </w:p>
    <w:p>
      <w:pPr>
        <w:pStyle w:val="Heading7"/>
        <w:spacing w:line="298" w:lineRule="exact" w:before="3"/>
        <w:rPr>
          <w:b w:val="0"/>
        </w:rPr>
      </w:pPr>
      <w:r>
        <w:rPr>
          <w:spacing w:val="-2"/>
        </w:rPr>
        <w:t>1335</w:t>
      </w:r>
      <w:r>
        <w:rPr>
          <w:b w:val="0"/>
          <w:spacing w:val="-2"/>
        </w:rPr>
        <w:t>.</w:t>
      </w:r>
    </w:p>
    <w:p>
      <w:pPr>
        <w:spacing w:line="298" w:lineRule="exact" w:before="0"/>
        <w:ind w:left="708" w:right="0" w:firstLine="0"/>
        <w:jc w:val="left"/>
        <w:rPr>
          <w:i/>
          <w:sz w:val="26"/>
        </w:rPr>
      </w:pPr>
      <w:r>
        <w:rPr>
          <w:i/>
          <w:sz w:val="26"/>
        </w:rPr>
        <w:t>Cõi</w:t>
      </w:r>
      <w:r>
        <w:rPr>
          <w:i/>
          <w:spacing w:val="17"/>
          <w:sz w:val="26"/>
        </w:rPr>
        <w:t> </w:t>
      </w:r>
      <w:r>
        <w:rPr>
          <w:i/>
          <w:sz w:val="26"/>
        </w:rPr>
        <w:t>nào</w:t>
      </w:r>
      <w:r>
        <w:rPr>
          <w:i/>
          <w:spacing w:val="17"/>
          <w:sz w:val="26"/>
        </w:rPr>
        <w:t> </w:t>
      </w:r>
      <w:r>
        <w:rPr>
          <w:i/>
          <w:sz w:val="26"/>
        </w:rPr>
        <w:t>phi</w:t>
      </w:r>
      <w:r>
        <w:rPr>
          <w:i/>
          <w:spacing w:val="18"/>
          <w:sz w:val="26"/>
        </w:rPr>
        <w:t> </w:t>
      </w:r>
      <w:r>
        <w:rPr>
          <w:i/>
          <w:sz w:val="26"/>
        </w:rPr>
        <w:t>tự</w:t>
      </w:r>
      <w:r>
        <w:rPr>
          <w:i/>
          <w:spacing w:val="17"/>
          <w:sz w:val="26"/>
        </w:rPr>
        <w:t> </w:t>
      </w:r>
      <w:r>
        <w:rPr>
          <w:i/>
          <w:sz w:val="26"/>
        </w:rPr>
        <w:t>y</w:t>
      </w:r>
      <w:r>
        <w:rPr>
          <w:i/>
          <w:spacing w:val="18"/>
          <w:sz w:val="26"/>
        </w:rPr>
        <w:t> </w:t>
      </w:r>
      <w:r>
        <w:rPr>
          <w:i/>
          <w:sz w:val="26"/>
        </w:rPr>
        <w:t>tà</w:t>
      </w:r>
      <w:r>
        <w:rPr>
          <w:i/>
          <w:spacing w:val="17"/>
          <w:sz w:val="26"/>
        </w:rPr>
        <w:t> </w:t>
      </w:r>
      <w:r>
        <w:rPr>
          <w:i/>
          <w:sz w:val="26"/>
        </w:rPr>
        <w:t>kiến</w:t>
      </w:r>
      <w:r>
        <w:rPr>
          <w:i/>
          <w:spacing w:val="18"/>
          <w:sz w:val="26"/>
        </w:rPr>
        <w:t> </w:t>
      </w:r>
      <w:r>
        <w:rPr>
          <w:i/>
          <w:sz w:val="26"/>
        </w:rPr>
        <w:t>tùy</w:t>
      </w:r>
      <w:r>
        <w:rPr>
          <w:i/>
          <w:spacing w:val="17"/>
          <w:sz w:val="26"/>
        </w:rPr>
        <w:t> </w:t>
      </w:r>
      <w:r>
        <w:rPr>
          <w:i/>
          <w:sz w:val="26"/>
        </w:rPr>
        <w:t>miên</w:t>
      </w:r>
      <w:r>
        <w:rPr>
          <w:i/>
          <w:spacing w:val="19"/>
          <w:sz w:val="26"/>
        </w:rPr>
        <w:t> </w:t>
      </w:r>
      <w:r>
        <w:rPr>
          <w:i/>
          <w:sz w:val="26"/>
        </w:rPr>
        <w:t>thì</w:t>
      </w:r>
      <w:r>
        <w:rPr>
          <w:i/>
          <w:spacing w:val="17"/>
          <w:sz w:val="26"/>
        </w:rPr>
        <w:t> </w:t>
      </w:r>
      <w:r>
        <w:rPr>
          <w:i/>
          <w:sz w:val="26"/>
        </w:rPr>
        <w:t>cõi</w:t>
      </w:r>
      <w:r>
        <w:rPr>
          <w:i/>
          <w:spacing w:val="18"/>
          <w:sz w:val="26"/>
        </w:rPr>
        <w:t> </w:t>
      </w:r>
      <w:r>
        <w:rPr>
          <w:i/>
          <w:sz w:val="26"/>
        </w:rPr>
        <w:t>ấy</w:t>
      </w:r>
      <w:r>
        <w:rPr>
          <w:i/>
          <w:spacing w:val="17"/>
          <w:sz w:val="26"/>
        </w:rPr>
        <w:t> </w:t>
      </w:r>
      <w:r>
        <w:rPr>
          <w:i/>
          <w:sz w:val="26"/>
        </w:rPr>
        <w:t>phi</w:t>
      </w:r>
      <w:r>
        <w:rPr>
          <w:i/>
          <w:spacing w:val="18"/>
          <w:sz w:val="26"/>
        </w:rPr>
        <w:t> </w:t>
      </w:r>
      <w:r>
        <w:rPr>
          <w:i/>
          <w:sz w:val="26"/>
        </w:rPr>
        <w:t>tự</w:t>
      </w:r>
      <w:r>
        <w:rPr>
          <w:i/>
          <w:spacing w:val="18"/>
          <w:sz w:val="26"/>
        </w:rPr>
        <w:t> </w:t>
      </w:r>
      <w:r>
        <w:rPr>
          <w:i/>
          <w:sz w:val="26"/>
        </w:rPr>
        <w:t>y</w:t>
      </w:r>
      <w:r>
        <w:rPr>
          <w:i/>
          <w:spacing w:val="17"/>
          <w:sz w:val="26"/>
        </w:rPr>
        <w:t> </w:t>
      </w:r>
      <w:r>
        <w:rPr>
          <w:i/>
          <w:sz w:val="26"/>
        </w:rPr>
        <w:t>hoài</w:t>
      </w:r>
      <w:r>
        <w:rPr>
          <w:i/>
          <w:spacing w:val="18"/>
          <w:sz w:val="26"/>
        </w:rPr>
        <w:t> </w:t>
      </w:r>
      <w:r>
        <w:rPr>
          <w:i/>
          <w:sz w:val="26"/>
        </w:rPr>
        <w:t>nghi</w:t>
      </w:r>
      <w:r>
        <w:rPr>
          <w:i/>
          <w:spacing w:val="17"/>
          <w:sz w:val="26"/>
        </w:rPr>
        <w:t> </w:t>
      </w:r>
      <w:r>
        <w:rPr>
          <w:i/>
          <w:sz w:val="26"/>
        </w:rPr>
        <w:t>tùy</w:t>
      </w:r>
      <w:r>
        <w:rPr>
          <w:i/>
          <w:spacing w:val="18"/>
          <w:sz w:val="26"/>
        </w:rPr>
        <w:t> </w:t>
      </w:r>
      <w:r>
        <w:rPr>
          <w:i/>
          <w:sz w:val="26"/>
        </w:rPr>
        <w:t>miên</w:t>
      </w:r>
      <w:r>
        <w:rPr>
          <w:i/>
          <w:spacing w:val="18"/>
          <w:sz w:val="26"/>
        </w:rPr>
        <w:t> </w:t>
      </w:r>
      <w:r>
        <w:rPr>
          <w:i/>
          <w:sz w:val="26"/>
        </w:rPr>
        <w:t>phải</w:t>
      </w:r>
      <w:r>
        <w:rPr>
          <w:i/>
          <w:spacing w:val="18"/>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18"/>
        <w:ind w:right="133"/>
        <w:jc w:val="left"/>
      </w:pPr>
      <w:r>
        <w:rPr/>
        <w:t>Hay</w:t>
      </w:r>
      <w:r>
        <w:rPr>
          <w:spacing w:val="20"/>
        </w:rPr>
        <w:t> </w:t>
      </w:r>
      <w:r>
        <w:rPr/>
        <w:t>là</w:t>
      </w:r>
      <w:r>
        <w:rPr>
          <w:spacing w:val="23"/>
        </w:rPr>
        <w:t> </w:t>
      </w:r>
      <w:r>
        <w:rPr/>
        <w:t>cõi</w:t>
      </w:r>
      <w:r>
        <w:rPr>
          <w:spacing w:val="25"/>
        </w:rPr>
        <w:t> </w:t>
      </w:r>
      <w:r>
        <w:rPr/>
        <w:t>nào</w:t>
      </w:r>
      <w:r>
        <w:rPr>
          <w:spacing w:val="22"/>
        </w:rPr>
        <w:t> </w:t>
      </w:r>
      <w:r>
        <w:rPr/>
        <w:t>phi</w:t>
      </w:r>
      <w:r>
        <w:rPr>
          <w:spacing w:val="23"/>
        </w:rPr>
        <w:t> </w:t>
      </w:r>
      <w:r>
        <w:rPr/>
        <w:t>tự</w:t>
      </w:r>
      <w:r>
        <w:rPr>
          <w:spacing w:val="26"/>
        </w:rPr>
        <w:t> </w:t>
      </w:r>
      <w:r>
        <w:rPr/>
        <w:t>y</w:t>
      </w:r>
      <w:r>
        <w:rPr>
          <w:spacing w:val="20"/>
        </w:rPr>
        <w:t> </w:t>
      </w:r>
      <w:r>
        <w:rPr/>
        <w:t>hoài</w:t>
      </w:r>
      <w:r>
        <w:rPr>
          <w:spacing w:val="22"/>
        </w:rPr>
        <w:t> </w:t>
      </w:r>
      <w:r>
        <w:rPr/>
        <w:t>nghi</w:t>
      </w:r>
      <w:r>
        <w:rPr>
          <w:spacing w:val="23"/>
        </w:rPr>
        <w:t> </w:t>
      </w:r>
      <w:r>
        <w:rPr/>
        <w:t>tùy</w:t>
      </w:r>
      <w:r>
        <w:rPr>
          <w:spacing w:val="20"/>
        </w:rPr>
        <w:t> </w:t>
      </w:r>
      <w:r>
        <w:rPr/>
        <w:t>miên</w:t>
      </w:r>
      <w:r>
        <w:rPr>
          <w:spacing w:val="23"/>
        </w:rPr>
        <w:t> </w:t>
      </w:r>
      <w:r>
        <w:rPr/>
        <w:t>thì</w:t>
      </w:r>
      <w:r>
        <w:rPr>
          <w:spacing w:val="23"/>
        </w:rPr>
        <w:t> </w:t>
      </w:r>
      <w:r>
        <w:rPr/>
        <w:t>cõi</w:t>
      </w:r>
      <w:r>
        <w:rPr>
          <w:spacing w:val="22"/>
        </w:rPr>
        <w:t> </w:t>
      </w:r>
      <w:r>
        <w:rPr/>
        <w:t>ấy</w:t>
      </w:r>
      <w:r>
        <w:rPr>
          <w:spacing w:val="20"/>
        </w:rPr>
        <w:t> </w:t>
      </w:r>
      <w:r>
        <w:rPr/>
        <w:t>phi</w:t>
      </w:r>
      <w:r>
        <w:rPr>
          <w:spacing w:val="23"/>
        </w:rPr>
        <w:t> </w:t>
      </w:r>
      <w:r>
        <w:rPr/>
        <w:t>tự</w:t>
      </w:r>
      <w:r>
        <w:rPr>
          <w:spacing w:val="28"/>
        </w:rPr>
        <w:t> </w:t>
      </w:r>
      <w:r>
        <w:rPr/>
        <w:t>y</w:t>
      </w:r>
      <w:r>
        <w:rPr>
          <w:spacing w:val="18"/>
        </w:rPr>
        <w:t> </w:t>
      </w:r>
      <w:r>
        <w:rPr/>
        <w:t>tà</w:t>
      </w:r>
      <w:r>
        <w:rPr>
          <w:spacing w:val="24"/>
        </w:rPr>
        <w:t> </w:t>
      </w:r>
      <w:r>
        <w:rPr/>
        <w:t>kiến</w:t>
      </w:r>
      <w:r>
        <w:rPr>
          <w:spacing w:val="22"/>
        </w:rPr>
        <w:t> </w:t>
      </w:r>
      <w:r>
        <w:rPr/>
        <w:t>tùy</w:t>
      </w:r>
      <w:r>
        <w:rPr>
          <w:spacing w:val="20"/>
        </w:rPr>
        <w:t> </w:t>
      </w:r>
      <w:r>
        <w:rPr/>
        <w:t>miên</w:t>
      </w:r>
      <w:r>
        <w:rPr>
          <w:spacing w:val="24"/>
        </w:rPr>
        <w:t> </w:t>
      </w:r>
      <w:r>
        <w:rPr/>
        <w:t>phải chăng? Phải rồi...</w:t>
      </w:r>
    </w:p>
    <w:p>
      <w:pPr>
        <w:pStyle w:val="Heading7"/>
        <w:spacing w:line="299" w:lineRule="exact" w:before="0"/>
        <w:rPr>
          <w:b w:val="0"/>
        </w:rPr>
      </w:pPr>
      <w:r>
        <w:rPr>
          <w:spacing w:val="-2"/>
        </w:rPr>
        <w:t>1336</w:t>
      </w:r>
      <w:r>
        <w:rPr>
          <w:b w:val="0"/>
          <w:spacing w:val="-2"/>
        </w:rPr>
        <w:t>.</w:t>
      </w:r>
    </w:p>
    <w:p>
      <w:pPr>
        <w:pStyle w:val="ListParagraph"/>
        <w:numPr>
          <w:ilvl w:val="0"/>
          <w:numId w:val="14"/>
        </w:numPr>
        <w:tabs>
          <w:tab w:pos="707" w:val="left" w:leader="none"/>
        </w:tabs>
        <w:spacing w:line="317" w:lineRule="exact" w:before="2" w:after="0"/>
        <w:ind w:left="707" w:right="0" w:hanging="283"/>
        <w:jc w:val="left"/>
        <w:rPr>
          <w:i/>
          <w:sz w:val="26"/>
        </w:rPr>
      </w:pPr>
      <w:r>
        <w:rPr>
          <w:i/>
          <w:sz w:val="26"/>
        </w:rPr>
        <w:t>Cõi</w:t>
      </w:r>
      <w:r>
        <w:rPr>
          <w:i/>
          <w:spacing w:val="17"/>
          <w:sz w:val="26"/>
        </w:rPr>
        <w:t> </w:t>
      </w:r>
      <w:r>
        <w:rPr>
          <w:i/>
          <w:sz w:val="26"/>
        </w:rPr>
        <w:t>nào</w:t>
      </w:r>
      <w:r>
        <w:rPr>
          <w:i/>
          <w:spacing w:val="20"/>
          <w:sz w:val="26"/>
        </w:rPr>
        <w:t> </w:t>
      </w:r>
      <w:r>
        <w:rPr>
          <w:i/>
          <w:sz w:val="26"/>
        </w:rPr>
        <w:t>phi</w:t>
      </w:r>
      <w:r>
        <w:rPr>
          <w:i/>
          <w:spacing w:val="20"/>
          <w:sz w:val="26"/>
        </w:rPr>
        <w:t> </w:t>
      </w:r>
      <w:r>
        <w:rPr>
          <w:i/>
          <w:sz w:val="26"/>
        </w:rPr>
        <w:t>tự</w:t>
      </w:r>
      <w:r>
        <w:rPr>
          <w:i/>
          <w:spacing w:val="18"/>
          <w:sz w:val="26"/>
        </w:rPr>
        <w:t> </w:t>
      </w:r>
      <w:r>
        <w:rPr>
          <w:i/>
          <w:sz w:val="26"/>
        </w:rPr>
        <w:t>y</w:t>
      </w:r>
      <w:r>
        <w:rPr>
          <w:i/>
          <w:spacing w:val="20"/>
          <w:sz w:val="26"/>
        </w:rPr>
        <w:t> </w:t>
      </w:r>
      <w:r>
        <w:rPr>
          <w:i/>
          <w:sz w:val="26"/>
        </w:rPr>
        <w:t>hoài</w:t>
      </w:r>
      <w:r>
        <w:rPr>
          <w:i/>
          <w:spacing w:val="19"/>
          <w:sz w:val="26"/>
        </w:rPr>
        <w:t> </w:t>
      </w:r>
      <w:r>
        <w:rPr>
          <w:i/>
          <w:sz w:val="26"/>
        </w:rPr>
        <w:t>nghi</w:t>
      </w:r>
      <w:r>
        <w:rPr>
          <w:i/>
          <w:spacing w:val="19"/>
          <w:sz w:val="26"/>
        </w:rPr>
        <w:t> </w:t>
      </w:r>
      <w:r>
        <w:rPr>
          <w:i/>
          <w:sz w:val="26"/>
        </w:rPr>
        <w:t>tùy</w:t>
      </w:r>
      <w:r>
        <w:rPr>
          <w:i/>
          <w:spacing w:val="20"/>
          <w:sz w:val="26"/>
        </w:rPr>
        <w:t> </w:t>
      </w:r>
      <w:r>
        <w:rPr>
          <w:i/>
          <w:sz w:val="26"/>
        </w:rPr>
        <w:t>miên</w:t>
      </w:r>
      <w:r>
        <w:rPr>
          <w:i/>
          <w:spacing w:val="21"/>
          <w:sz w:val="26"/>
        </w:rPr>
        <w:t> </w:t>
      </w:r>
      <w:r>
        <w:rPr>
          <w:i/>
          <w:sz w:val="26"/>
        </w:rPr>
        <w:t>thì</w:t>
      </w:r>
      <w:r>
        <w:rPr>
          <w:i/>
          <w:spacing w:val="18"/>
          <w:sz w:val="26"/>
        </w:rPr>
        <w:t> </w:t>
      </w:r>
      <w:r>
        <w:rPr>
          <w:i/>
          <w:sz w:val="26"/>
        </w:rPr>
        <w:t>cõi</w:t>
      </w:r>
      <w:r>
        <w:rPr>
          <w:i/>
          <w:spacing w:val="17"/>
          <w:sz w:val="26"/>
        </w:rPr>
        <w:t> </w:t>
      </w:r>
      <w:r>
        <w:rPr>
          <w:i/>
          <w:sz w:val="26"/>
        </w:rPr>
        <w:t>ấy</w:t>
      </w:r>
      <w:r>
        <w:rPr>
          <w:i/>
          <w:spacing w:val="18"/>
          <w:sz w:val="26"/>
        </w:rPr>
        <w:t> </w:t>
      </w:r>
      <w:r>
        <w:rPr>
          <w:i/>
          <w:sz w:val="26"/>
        </w:rPr>
        <w:t>phi</w:t>
      </w:r>
      <w:r>
        <w:rPr>
          <w:i/>
          <w:spacing w:val="18"/>
          <w:sz w:val="26"/>
        </w:rPr>
        <w:t> </w:t>
      </w:r>
      <w:r>
        <w:rPr>
          <w:i/>
          <w:sz w:val="26"/>
        </w:rPr>
        <w:t>tự</w:t>
      </w:r>
      <w:r>
        <w:rPr>
          <w:i/>
          <w:spacing w:val="21"/>
          <w:sz w:val="26"/>
        </w:rPr>
        <w:t> </w:t>
      </w:r>
      <w:r>
        <w:rPr>
          <w:i/>
          <w:sz w:val="26"/>
        </w:rPr>
        <w:t>y</w:t>
      </w:r>
      <w:r>
        <w:rPr>
          <w:i/>
          <w:spacing w:val="18"/>
          <w:sz w:val="26"/>
        </w:rPr>
        <w:t> </w:t>
      </w:r>
      <w:r>
        <w:rPr>
          <w:i/>
          <w:sz w:val="26"/>
        </w:rPr>
        <w:t>hữu</w:t>
      </w:r>
      <w:r>
        <w:rPr>
          <w:i/>
          <w:spacing w:val="18"/>
          <w:sz w:val="26"/>
        </w:rPr>
        <w:t> </w:t>
      </w:r>
      <w:r>
        <w:rPr>
          <w:i/>
          <w:sz w:val="26"/>
        </w:rPr>
        <w:t>ái</w:t>
      </w:r>
      <w:r>
        <w:rPr>
          <w:i/>
          <w:spacing w:val="19"/>
          <w:sz w:val="26"/>
        </w:rPr>
        <w:t> </w:t>
      </w:r>
      <w:r>
        <w:rPr>
          <w:i/>
          <w:sz w:val="26"/>
        </w:rPr>
        <w:t>tùy</w:t>
      </w:r>
      <w:r>
        <w:rPr>
          <w:i/>
          <w:spacing w:val="20"/>
          <w:sz w:val="26"/>
        </w:rPr>
        <w:t> </w:t>
      </w:r>
      <w:r>
        <w:rPr>
          <w:i/>
          <w:sz w:val="26"/>
        </w:rPr>
        <w:t>miên</w:t>
      </w:r>
      <w:r>
        <w:rPr>
          <w:i/>
          <w:spacing w:val="19"/>
          <w:sz w:val="26"/>
        </w:rPr>
        <w:t> </w:t>
      </w:r>
      <w:r>
        <w:rPr>
          <w:i/>
          <w:sz w:val="26"/>
        </w:rPr>
        <w:t>phải</w:t>
      </w:r>
      <w:r>
        <w:rPr>
          <w:i/>
          <w:spacing w:val="18"/>
          <w:sz w:val="26"/>
        </w:rPr>
        <w:t>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spacing w:before="121"/>
        <w:ind w:right="135"/>
      </w:pPr>
      <w:r>
        <w:rPr/>
        <w:t>Hay là cõi nào phi tự y hữu ái tùy miên thì cõi ấy phi tự y hoài nghi tùy miên phải chăng? Cõi Dục giới tam thọ phi tự y hữu ái tùy miên mà cõi ấy tự y hoài nghi tùy miên. Còn cõi bất liên quan luân hồi phi tự y hữu ái tùy miên và cũng phi tự y hoài nghi tùy miên.</w:t>
      </w:r>
    </w:p>
    <w:p>
      <w:pPr>
        <w:pStyle w:val="ListParagraph"/>
        <w:numPr>
          <w:ilvl w:val="0"/>
          <w:numId w:val="14"/>
        </w:numPr>
        <w:tabs>
          <w:tab w:pos="709" w:val="left" w:leader="none"/>
        </w:tabs>
        <w:spacing w:line="240" w:lineRule="auto" w:before="120" w:after="0"/>
        <w:ind w:left="709" w:right="0" w:hanging="285"/>
        <w:jc w:val="both"/>
        <w:rPr>
          <w:i/>
          <w:sz w:val="26"/>
        </w:rPr>
      </w:pPr>
      <w:r>
        <w:rPr>
          <w:i/>
          <w:sz w:val="26"/>
        </w:rPr>
        <w:t>Cõi</w:t>
      </w:r>
      <w:r>
        <w:rPr>
          <w:i/>
          <w:spacing w:val="10"/>
          <w:sz w:val="26"/>
        </w:rPr>
        <w:t> </w:t>
      </w:r>
      <w:r>
        <w:rPr>
          <w:i/>
          <w:sz w:val="26"/>
        </w:rPr>
        <w:t>nào</w:t>
      </w:r>
      <w:r>
        <w:rPr>
          <w:i/>
          <w:spacing w:val="11"/>
          <w:sz w:val="26"/>
        </w:rPr>
        <w:t> </w:t>
      </w:r>
      <w:r>
        <w:rPr>
          <w:i/>
          <w:sz w:val="26"/>
        </w:rPr>
        <w:t>phi</w:t>
      </w:r>
      <w:r>
        <w:rPr>
          <w:i/>
          <w:spacing w:val="11"/>
          <w:sz w:val="26"/>
        </w:rPr>
        <w:t> </w:t>
      </w:r>
      <w:r>
        <w:rPr>
          <w:i/>
          <w:sz w:val="26"/>
        </w:rPr>
        <w:t>tự</w:t>
      </w:r>
      <w:r>
        <w:rPr>
          <w:i/>
          <w:spacing w:val="10"/>
          <w:sz w:val="26"/>
        </w:rPr>
        <w:t> </w:t>
      </w:r>
      <w:r>
        <w:rPr>
          <w:i/>
          <w:sz w:val="26"/>
        </w:rPr>
        <w:t>y</w:t>
      </w:r>
      <w:r>
        <w:rPr>
          <w:i/>
          <w:spacing w:val="11"/>
          <w:sz w:val="26"/>
        </w:rPr>
        <w:t> </w:t>
      </w:r>
      <w:r>
        <w:rPr>
          <w:i/>
          <w:sz w:val="26"/>
        </w:rPr>
        <w:t>hoài</w:t>
      </w:r>
      <w:r>
        <w:rPr>
          <w:i/>
          <w:spacing w:val="13"/>
          <w:sz w:val="26"/>
        </w:rPr>
        <w:t> </w:t>
      </w:r>
      <w:r>
        <w:rPr>
          <w:i/>
          <w:sz w:val="26"/>
        </w:rPr>
        <w:t>nghi</w:t>
      </w:r>
      <w:r>
        <w:rPr>
          <w:i/>
          <w:spacing w:val="10"/>
          <w:sz w:val="26"/>
        </w:rPr>
        <w:t> </w:t>
      </w:r>
      <w:r>
        <w:rPr>
          <w:i/>
          <w:sz w:val="26"/>
        </w:rPr>
        <w:t>tùy</w:t>
      </w:r>
      <w:r>
        <w:rPr>
          <w:i/>
          <w:spacing w:val="11"/>
          <w:sz w:val="26"/>
        </w:rPr>
        <w:t> </w:t>
      </w:r>
      <w:r>
        <w:rPr>
          <w:i/>
          <w:sz w:val="26"/>
        </w:rPr>
        <w:t>miên</w:t>
      </w:r>
      <w:r>
        <w:rPr>
          <w:i/>
          <w:spacing w:val="14"/>
          <w:sz w:val="26"/>
        </w:rPr>
        <w:t> </w:t>
      </w:r>
      <w:r>
        <w:rPr>
          <w:i/>
          <w:sz w:val="26"/>
        </w:rPr>
        <w:t>thì</w:t>
      </w:r>
      <w:r>
        <w:rPr>
          <w:i/>
          <w:spacing w:val="10"/>
          <w:sz w:val="26"/>
        </w:rPr>
        <w:t> </w:t>
      </w:r>
      <w:r>
        <w:rPr>
          <w:i/>
          <w:sz w:val="26"/>
        </w:rPr>
        <w:t>cõi</w:t>
      </w:r>
      <w:r>
        <w:rPr>
          <w:i/>
          <w:spacing w:val="11"/>
          <w:sz w:val="26"/>
        </w:rPr>
        <w:t> </w:t>
      </w:r>
      <w:r>
        <w:rPr>
          <w:i/>
          <w:sz w:val="26"/>
        </w:rPr>
        <w:t>ấy</w:t>
      </w:r>
      <w:r>
        <w:rPr>
          <w:i/>
          <w:spacing w:val="11"/>
          <w:sz w:val="26"/>
        </w:rPr>
        <w:t> </w:t>
      </w:r>
      <w:r>
        <w:rPr>
          <w:i/>
          <w:sz w:val="26"/>
        </w:rPr>
        <w:t>phi</w:t>
      </w:r>
      <w:r>
        <w:rPr>
          <w:i/>
          <w:spacing w:val="10"/>
          <w:sz w:val="26"/>
        </w:rPr>
        <w:t> </w:t>
      </w:r>
      <w:r>
        <w:rPr>
          <w:i/>
          <w:sz w:val="26"/>
        </w:rPr>
        <w:t>tự</w:t>
      </w:r>
      <w:r>
        <w:rPr>
          <w:i/>
          <w:spacing w:val="11"/>
          <w:sz w:val="26"/>
        </w:rPr>
        <w:t> </w:t>
      </w:r>
      <w:r>
        <w:rPr>
          <w:i/>
          <w:sz w:val="26"/>
        </w:rPr>
        <w:t>y</w:t>
      </w:r>
      <w:r>
        <w:rPr>
          <w:i/>
          <w:spacing w:val="11"/>
          <w:sz w:val="26"/>
        </w:rPr>
        <w:t> </w:t>
      </w:r>
      <w:r>
        <w:rPr>
          <w:i/>
          <w:sz w:val="26"/>
        </w:rPr>
        <w:t>vô</w:t>
      </w:r>
      <w:r>
        <w:rPr>
          <w:i/>
          <w:spacing w:val="11"/>
          <w:sz w:val="26"/>
        </w:rPr>
        <w:t> </w:t>
      </w:r>
      <w:r>
        <w:rPr>
          <w:i/>
          <w:sz w:val="26"/>
        </w:rPr>
        <w:t>minh</w:t>
      </w:r>
      <w:r>
        <w:rPr>
          <w:i/>
          <w:spacing w:val="10"/>
          <w:sz w:val="26"/>
        </w:rPr>
        <w:t> </w:t>
      </w:r>
      <w:r>
        <w:rPr>
          <w:i/>
          <w:sz w:val="26"/>
        </w:rPr>
        <w:t>tùy</w:t>
      </w:r>
      <w:r>
        <w:rPr>
          <w:i/>
          <w:spacing w:val="13"/>
          <w:sz w:val="26"/>
        </w:rPr>
        <w:t> </w:t>
      </w:r>
      <w:r>
        <w:rPr>
          <w:i/>
          <w:sz w:val="26"/>
        </w:rPr>
        <w:t>miên</w:t>
      </w:r>
      <w:r>
        <w:rPr>
          <w:i/>
          <w:spacing w:val="12"/>
          <w:sz w:val="26"/>
        </w:rPr>
        <w:t> </w:t>
      </w:r>
      <w:r>
        <w:rPr>
          <w:i/>
          <w:sz w:val="26"/>
        </w:rPr>
        <w:t>phải</w:t>
      </w:r>
      <w:r>
        <w:rPr>
          <w:i/>
          <w:spacing w:val="9"/>
          <w:sz w:val="26"/>
        </w:rPr>
        <w:t> </w:t>
      </w:r>
      <w:r>
        <w:rPr>
          <w:i/>
          <w:spacing w:val="-2"/>
          <w:sz w:val="26"/>
        </w:rPr>
        <w:t>chăng?</w:t>
      </w:r>
    </w:p>
    <w:p>
      <w:pPr>
        <w:pStyle w:val="BodyText"/>
      </w:pPr>
      <w:r>
        <w:rPr/>
        <w:t>Phải</w:t>
      </w:r>
      <w:r>
        <w:rPr>
          <w:spacing w:val="-8"/>
        </w:rPr>
        <w:t> </w:t>
      </w:r>
      <w:r>
        <w:rPr>
          <w:spacing w:val="-4"/>
        </w:rPr>
        <w:t>rồi.</w:t>
      </w:r>
    </w:p>
    <w:p>
      <w:pPr>
        <w:pStyle w:val="BodyText"/>
        <w:spacing w:before="119"/>
        <w:ind w:right="137"/>
      </w:pPr>
      <w:r>
        <w:rPr/>
        <w:t>Hay là cõi nào phi tự y vô minh tùy miên thì cõi ấy phi tự y hoài nghi tùy miên phải chăng? Phải rồi.</w:t>
      </w:r>
    </w:p>
    <w:p>
      <w:pPr>
        <w:pStyle w:val="Heading7"/>
        <w:spacing w:line="299" w:lineRule="exact" w:before="0"/>
        <w:rPr>
          <w:b w:val="0"/>
        </w:rPr>
      </w:pPr>
      <w:r>
        <w:rPr>
          <w:spacing w:val="-2"/>
        </w:rPr>
        <w:t>1337</w:t>
      </w:r>
      <w:r>
        <w:rPr>
          <w:b w:val="0"/>
          <w:spacing w:val="-2"/>
        </w:rPr>
        <w:t>.</w:t>
      </w:r>
    </w:p>
    <w:p>
      <w:pPr>
        <w:spacing w:before="1"/>
        <w:ind w:left="708" w:right="139" w:firstLine="0"/>
        <w:jc w:val="both"/>
        <w:rPr>
          <w:sz w:val="26"/>
        </w:rPr>
      </w:pPr>
      <w:r>
        <w:rPr>
          <w:i/>
          <w:sz w:val="26"/>
        </w:rPr>
        <w:t>Cõi nào phi tự y hữu ái tùy miên thì cõi ấy phi tự y vô minh tùy miên phải chăng? </w:t>
      </w:r>
      <w:r>
        <w:rPr>
          <w:sz w:val="26"/>
        </w:rPr>
        <w:t>Cõi Dục giới tam thọ phi tự y hữu ái tùy miên mà tự y vô minh tùy miên. Còn cõi bất liên quan luân hồi phi tự y hữu ái tùy miên và cũng phi tự y vô minh tùy miên.</w:t>
      </w:r>
    </w:p>
    <w:p>
      <w:pPr>
        <w:pStyle w:val="BodyText"/>
        <w:spacing w:before="121"/>
        <w:ind w:right="139"/>
      </w:pPr>
      <w:r>
        <w:rPr/>
        <w:t>Hay là cõi nào phi tự y vô minh tùy miên thì cõi ấy phi tự y hữu ái tùy miên phải chăng? Phải rồi.</w:t>
      </w:r>
    </w:p>
    <w:p>
      <w:pPr>
        <w:pStyle w:val="Heading7"/>
        <w:spacing w:line="298" w:lineRule="exact" w:before="0"/>
        <w:rPr>
          <w:b w:val="0"/>
        </w:rPr>
      </w:pPr>
      <w:r>
        <w:rPr>
          <w:spacing w:val="-2"/>
        </w:rPr>
        <w:t>1338</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Cõi nào phi tự y dục ái tùy miên và phẫn nhuế tùy miên thì cõi ấy phi tự y ngã mạn tùy miên phải chăng? </w:t>
      </w:r>
      <w:r>
        <w:rPr>
          <w:sz w:val="26"/>
        </w:rPr>
        <w:t>Cõi Sắc giới, Vô sắc giới phi tự y dục ái tùy miên và phẫn nhuế tùy miên mà cõi ấy tự y ngã mạn tùy miên. Còn cõi bất liên quan luân hồi phi tự y dục ái tùy miên và phẫn nhuế tùy miên và cũng phi tự y ngã mạn tùy miên.</w:t>
      </w:r>
    </w:p>
    <w:p>
      <w:pPr>
        <w:pStyle w:val="BodyText"/>
        <w:spacing w:before="118"/>
        <w:ind w:right="139"/>
      </w:pPr>
      <w:r>
        <w:rPr/>
        <w:t>Hay là cõi nào phi tự y ngã mạn tùy miên thì cõi ấy phi tự y dục ái tùy miên và phẫn nhuế tùy miên phải chăng? Cõi khổ thọ phi tự y ngã mạn tùy miên và dục ái tùy miên mà cõi ấy tự</w:t>
      </w:r>
      <w:r>
        <w:rPr>
          <w:spacing w:val="22"/>
        </w:rPr>
        <w:t> </w:t>
      </w:r>
      <w:r>
        <w:rPr/>
        <w:t>y phẫn nhuế tùy miên. Còn cõi bất liên quan luân hồi phi tự y ngã mạn</w:t>
      </w:r>
      <w:r>
        <w:rPr>
          <w:spacing w:val="40"/>
        </w:rPr>
        <w:t> </w:t>
      </w:r>
      <w:r>
        <w:rPr/>
        <w:t>tùy miên mà cũng phi tự y dục ái tùy miên và phẫn nhuế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5" w:hanging="287"/>
        <w:jc w:val="both"/>
        <w:rPr>
          <w:sz w:val="26"/>
        </w:rPr>
      </w:pPr>
      <w:r>
        <w:rPr>
          <w:i/>
          <w:sz w:val="26"/>
        </w:rPr>
        <w:t>Cõi nào phi tự y dục ái tùy miên và phẫn nhuế tùy miên thời cõi ấy phi tự y tà kiến tùy miên... hoài nghi tùy miên phải chăng? </w:t>
      </w:r>
      <w:r>
        <w:rPr>
          <w:sz w:val="26"/>
        </w:rPr>
        <w:t>Cõi Sắc giới, Vô sắc giới phi tự y dục ái tùy miên và phẫn nhuế tùy miên mà cõi ấy tự y hoài nghi tùy miên. Còn cõi bất liên quan luân hồi phi tự y dục ái tùy miên với phẫn nhuế tùy miên và cũng phi tự y hoài nghi</w:t>
      </w:r>
      <w:r>
        <w:rPr>
          <w:spacing w:val="40"/>
          <w:sz w:val="26"/>
        </w:rPr>
        <w:t> </w:t>
      </w:r>
      <w:r>
        <w:rPr>
          <w:sz w:val="26"/>
        </w:rPr>
        <w:t>tùy miên.</w:t>
      </w:r>
    </w:p>
    <w:p>
      <w:pPr>
        <w:pStyle w:val="BodyText"/>
        <w:spacing w:before="117"/>
        <w:ind w:right="139"/>
      </w:pPr>
      <w:r>
        <w:rPr/>
        <w:t>Hay là cõi nào phi tự y hoài nghi tùy miên thì cõi ấy phi tự y dục ái tùy miên và phẫn nhuế tùy miên phải chăng? Phải rồi.</w:t>
      </w:r>
    </w:p>
    <w:p>
      <w:pPr>
        <w:pStyle w:val="ListParagraph"/>
        <w:numPr>
          <w:ilvl w:val="0"/>
          <w:numId w:val="14"/>
        </w:numPr>
        <w:tabs>
          <w:tab w:pos="708" w:val="left" w:leader="none"/>
          <w:tab w:pos="710" w:val="left" w:leader="none"/>
        </w:tabs>
        <w:spacing w:line="240" w:lineRule="auto" w:before="123" w:after="0"/>
        <w:ind w:left="710" w:right="135" w:hanging="287"/>
        <w:jc w:val="both"/>
        <w:rPr>
          <w:sz w:val="26"/>
        </w:rPr>
      </w:pPr>
      <w:r>
        <w:rPr>
          <w:i/>
          <w:sz w:val="26"/>
        </w:rPr>
        <w:t>Cõi nào phi tự y dục ái tùy miên và phẫn nhuế tùy miên thời cõi ấy phi tự y hữu ái tùy miên phải chăng? </w:t>
      </w:r>
      <w:r>
        <w:rPr>
          <w:sz w:val="26"/>
        </w:rPr>
        <w:t>Cõi Sắc giới, Vô sắc giới phi tự y dục ái tùy miên và phẫn nhuế tùy miên mà cõi ấy</w:t>
      </w:r>
      <w:r>
        <w:rPr>
          <w:spacing w:val="-3"/>
          <w:sz w:val="26"/>
        </w:rPr>
        <w:t> </w:t>
      </w:r>
      <w:r>
        <w:rPr>
          <w:sz w:val="26"/>
        </w:rPr>
        <w:t>tự y</w:t>
      </w:r>
      <w:r>
        <w:rPr>
          <w:spacing w:val="-3"/>
          <w:sz w:val="26"/>
        </w:rPr>
        <w:t> </w:t>
      </w:r>
      <w:r>
        <w:rPr>
          <w:sz w:val="26"/>
        </w:rPr>
        <w:t>hữu ái tùy</w:t>
      </w:r>
      <w:r>
        <w:rPr>
          <w:spacing w:val="-2"/>
          <w:sz w:val="26"/>
        </w:rPr>
        <w:t> </w:t>
      </w:r>
      <w:r>
        <w:rPr>
          <w:sz w:val="26"/>
        </w:rPr>
        <w:t>miên. Còn cõi bất liên quan luân hồi phi tự y</w:t>
      </w:r>
      <w:r>
        <w:rPr>
          <w:spacing w:val="-5"/>
          <w:sz w:val="26"/>
        </w:rPr>
        <w:t> </w:t>
      </w:r>
      <w:r>
        <w:rPr>
          <w:sz w:val="26"/>
        </w:rPr>
        <w:t>dục ái tùy miên với phẫn nhuế tùy miên và cũng phi tự y hữu ái tùy miên.</w:t>
      </w:r>
    </w:p>
    <w:p>
      <w:pPr>
        <w:pStyle w:val="BodyText"/>
        <w:spacing w:before="119"/>
        <w:ind w:right="137"/>
      </w:pPr>
      <w:r>
        <w:rPr/>
        <w:t>Hay là cõi nào phi tự y hữu ái tùy miên thì cõi ấy phi tự y dục ái tùy miên và phẫn</w:t>
      </w:r>
      <w:r>
        <w:rPr>
          <w:spacing w:val="40"/>
        </w:rPr>
        <w:t> </w:t>
      </w:r>
      <w:r>
        <w:rPr/>
        <w:t>nhuế tùy</w:t>
      </w:r>
      <w:r>
        <w:rPr>
          <w:spacing w:val="-3"/>
        </w:rPr>
        <w:t> </w:t>
      </w:r>
      <w:r>
        <w:rPr/>
        <w:t>miên phải</w:t>
      </w:r>
      <w:r>
        <w:rPr>
          <w:spacing w:val="-1"/>
        </w:rPr>
        <w:t> </w:t>
      </w:r>
      <w:r>
        <w:rPr/>
        <w:t>chăng? Cõi</w:t>
      </w:r>
      <w:r>
        <w:rPr>
          <w:spacing w:val="-1"/>
        </w:rPr>
        <w:t> </w:t>
      </w:r>
      <w:r>
        <w:rPr/>
        <w:t>khổ thọ phi tự y</w:t>
      </w:r>
      <w:r>
        <w:rPr>
          <w:spacing w:val="-3"/>
        </w:rPr>
        <w:t> </w:t>
      </w:r>
      <w:r>
        <w:rPr/>
        <w:t>hữu ái tùy</w:t>
      </w:r>
      <w:r>
        <w:rPr>
          <w:spacing w:val="-3"/>
        </w:rPr>
        <w:t> </w:t>
      </w:r>
      <w:r>
        <w:rPr/>
        <w:t>miên và dục ái tùy</w:t>
      </w:r>
      <w:r>
        <w:rPr>
          <w:spacing w:val="-3"/>
        </w:rPr>
        <w:t> </w:t>
      </w:r>
      <w:r>
        <w:rPr/>
        <w:t>miên mà cõi ấy tự y phẫn nhuế tùy miên. Còn cõi Dục giới nhị thọ phi tự y hữu ái tùy miên và phẫn nhuế tùy miên mà cõi ấy tự y dục ái tùy miên. Còn cõi bất liên quan luân hồi phi tự y hữu ái tùy miên và cũng phi tự y dục ái tùy miên với phẫn nhuế tùy miên.</w:t>
      </w:r>
    </w:p>
    <w:p>
      <w:pPr>
        <w:pStyle w:val="ListParagraph"/>
        <w:numPr>
          <w:ilvl w:val="0"/>
          <w:numId w:val="14"/>
        </w:numPr>
        <w:tabs>
          <w:tab w:pos="708" w:val="left" w:leader="none"/>
          <w:tab w:pos="710" w:val="left" w:leader="none"/>
        </w:tabs>
        <w:spacing w:line="240" w:lineRule="auto" w:before="118" w:after="0"/>
        <w:ind w:left="710" w:right="134" w:hanging="287"/>
        <w:jc w:val="both"/>
        <w:rPr>
          <w:sz w:val="26"/>
        </w:rPr>
      </w:pPr>
      <w:r>
        <w:rPr>
          <w:i/>
          <w:sz w:val="26"/>
        </w:rPr>
        <w:t>Cõi nào phi tự y dục ái tùy miên và phẫn nhuế tùy miên thì cõi ấy phi tự y vô minh tùy miên phải chăng? </w:t>
      </w:r>
      <w:r>
        <w:rPr>
          <w:sz w:val="26"/>
        </w:rPr>
        <w:t>Cõi Sắc giới, Vô sắc giới phi tự y dục ái tùy miên và phẫn nhuế tùy miên mà cõi ấy tự y vô minh tùy miên. Còn cõi bất liên quan luân hồi phi tự y hữu ái tùy miên với phẫn nhuế tùy miên và cũng phi tự y vô minh tùy miên.</w:t>
      </w:r>
    </w:p>
    <w:p>
      <w:pPr>
        <w:pStyle w:val="BodyText"/>
        <w:spacing w:before="121"/>
        <w:ind w:right="139"/>
      </w:pPr>
      <w:r>
        <w:rPr/>
        <w:t>Hay là cõi nào phi tự y vô minh tùy miên thì cõi ấy phi tự y dục ái tùy miên và phẫn nhuế tùy miên phải chăng? Phải rồi.</w:t>
      </w:r>
    </w:p>
    <w:p>
      <w:pPr>
        <w:pStyle w:val="Heading7"/>
        <w:spacing w:line="299" w:lineRule="exact" w:before="0"/>
        <w:rPr>
          <w:b w:val="0"/>
        </w:rPr>
      </w:pPr>
      <w:r>
        <w:rPr>
          <w:spacing w:val="-2"/>
        </w:rPr>
        <w:t>1339</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Cõi nào phi tự y dục ái tùy miên, phẫn nhuế tùy miên và ngã mạn tùy miên thì cõi ấy</w:t>
      </w:r>
      <w:r>
        <w:rPr>
          <w:i/>
          <w:spacing w:val="80"/>
          <w:sz w:val="26"/>
        </w:rPr>
        <w:t> </w:t>
      </w:r>
      <w:r>
        <w:rPr>
          <w:i/>
          <w:sz w:val="26"/>
        </w:rPr>
        <w:t>phi tự y tà kiến tùy miên... hoài nghi tùy miên phải chăng? </w:t>
      </w:r>
      <w:r>
        <w:rPr>
          <w:sz w:val="26"/>
        </w:rPr>
        <w:t>Phải rồi.</w:t>
      </w:r>
    </w:p>
    <w:p>
      <w:pPr>
        <w:pStyle w:val="BodyText"/>
        <w:spacing w:before="118"/>
        <w:jc w:val="left"/>
      </w:pPr>
      <w:r>
        <w:rPr/>
        <w:t>Hay là cõi nào phi tự</w:t>
      </w:r>
      <w:r>
        <w:rPr>
          <w:spacing w:val="17"/>
        </w:rPr>
        <w:t> </w:t>
      </w:r>
      <w:r>
        <w:rPr/>
        <w:t>y hoài nghi thùy miên, thì cõi ấy phi tự y dục ái tùy miên, phẫn</w:t>
      </w:r>
      <w:r>
        <w:rPr>
          <w:spacing w:val="40"/>
        </w:rPr>
        <w:t> </w:t>
      </w:r>
      <w:r>
        <w:rPr/>
        <w:t>nhuế tùy miên và ngã mạn tùy miên phải chăng? Phải rồi.</w:t>
      </w:r>
    </w:p>
    <w:p>
      <w:pPr>
        <w:pStyle w:val="ListParagraph"/>
        <w:numPr>
          <w:ilvl w:val="0"/>
          <w:numId w:val="14"/>
        </w:numPr>
        <w:tabs>
          <w:tab w:pos="708" w:val="left" w:leader="none"/>
          <w:tab w:pos="710" w:val="left" w:leader="none"/>
        </w:tabs>
        <w:spacing w:line="240" w:lineRule="auto" w:before="121" w:after="0"/>
        <w:ind w:left="710" w:right="137" w:hanging="287"/>
        <w:jc w:val="left"/>
        <w:rPr>
          <w:sz w:val="26"/>
        </w:rPr>
      </w:pPr>
      <w:r>
        <w:rPr>
          <w:i/>
          <w:sz w:val="26"/>
        </w:rPr>
        <w:t>Cõi nào phi tự y dục ái tùy miên, phẫn nhuế tùy miên và ngã mạn tùy miên thì cõi ấy</w:t>
      </w:r>
      <w:r>
        <w:rPr>
          <w:i/>
          <w:spacing w:val="80"/>
          <w:sz w:val="26"/>
        </w:rPr>
        <w:t> </w:t>
      </w:r>
      <w:r>
        <w:rPr>
          <w:i/>
          <w:sz w:val="26"/>
        </w:rPr>
        <w:t>phi tự y hữu ái tùy miên phải chăng? </w:t>
      </w:r>
      <w:r>
        <w:rPr>
          <w:sz w:val="26"/>
        </w:rPr>
        <w:t>Phải rồi.</w:t>
      </w:r>
    </w:p>
    <w:p>
      <w:pPr>
        <w:pStyle w:val="BodyText"/>
        <w:spacing w:before="118"/>
        <w:ind w:right="137"/>
      </w:pPr>
      <w:r>
        <w:rPr/>
        <w:t>Hay là cõi nào phi tự y hữu ái tùy miên thì cõi ấy phi tự y dục ái tùy miên, phẫn nhuế tùy miên và ngã mạn tùy miên phải chăng? Cõi khổ thọ phi tự y hữu ái tùy miên, dục</w:t>
      </w:r>
      <w:r>
        <w:rPr>
          <w:spacing w:val="40"/>
        </w:rPr>
        <w:t> </w:t>
      </w:r>
      <w:r>
        <w:rPr/>
        <w:t>ái tùy miên và ngã mạn tùy miên mà cõi ấy</w:t>
      </w:r>
      <w:r>
        <w:rPr>
          <w:spacing w:val="-2"/>
        </w:rPr>
        <w:t> </w:t>
      </w:r>
      <w:r>
        <w:rPr/>
        <w:t>tự y phẫn nhuế tùy miên. Cõi Dục giới nhị thọ phi tự y hữu ái tùy miên và phẫn nhuế tùy miên mà cõi ấy phi tự y dục ái tùy miên và ngã mạn tùy miên. Còn cõi bất liên quan luân hồi phi tự y hữu ái tùy miên và cũng phi tự y dục ái tùy miên, phẫn nhuế tùy miên và ngã mạn tùy miên.</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Cõi nào phi tự y dục ái tùy miên, phẫn nhuế tùy miên và ngã mạn tùy miên thì cõi ấy phi tự y vô minh tùy miên phải chăng? </w:t>
      </w:r>
      <w:r>
        <w:rPr>
          <w:sz w:val="26"/>
        </w:rPr>
        <w:t>Phải rồi.</w:t>
      </w:r>
    </w:p>
    <w:p>
      <w:pPr>
        <w:pStyle w:val="BodyText"/>
        <w:spacing w:before="123"/>
        <w:ind w:right="139"/>
      </w:pPr>
      <w:r>
        <w:rPr/>
        <w:t>Hay</w:t>
      </w:r>
      <w:r>
        <w:rPr>
          <w:spacing w:val="-4"/>
        </w:rPr>
        <w:t> </w:t>
      </w:r>
      <w:r>
        <w:rPr/>
        <w:t>là</w:t>
      </w:r>
      <w:r>
        <w:rPr>
          <w:spacing w:val="-2"/>
        </w:rPr>
        <w:t> </w:t>
      </w:r>
      <w:r>
        <w:rPr/>
        <w:t>cõi nào</w:t>
      </w:r>
      <w:r>
        <w:rPr>
          <w:spacing w:val="-3"/>
        </w:rPr>
        <w:t> </w:t>
      </w:r>
      <w:r>
        <w:rPr/>
        <w:t>phi tự y</w:t>
      </w:r>
      <w:r>
        <w:rPr>
          <w:spacing w:val="-4"/>
        </w:rPr>
        <w:t> </w:t>
      </w:r>
      <w:r>
        <w:rPr/>
        <w:t>vô minh</w:t>
      </w:r>
      <w:r>
        <w:rPr>
          <w:spacing w:val="-3"/>
        </w:rPr>
        <w:t> </w:t>
      </w:r>
      <w:r>
        <w:rPr/>
        <w:t>tùy</w:t>
      </w:r>
      <w:r>
        <w:rPr>
          <w:spacing w:val="-5"/>
        </w:rPr>
        <w:t> </w:t>
      </w:r>
      <w:r>
        <w:rPr/>
        <w:t>miên</w:t>
      </w:r>
      <w:r>
        <w:rPr>
          <w:spacing w:val="-1"/>
        </w:rPr>
        <w:t> </w:t>
      </w:r>
      <w:r>
        <w:rPr/>
        <w:t>thì</w:t>
      </w:r>
      <w:r>
        <w:rPr>
          <w:spacing w:val="-3"/>
        </w:rPr>
        <w:t> </w:t>
      </w:r>
      <w:r>
        <w:rPr/>
        <w:t>cõi</w:t>
      </w:r>
      <w:r>
        <w:rPr>
          <w:spacing w:val="-2"/>
        </w:rPr>
        <w:t> </w:t>
      </w:r>
      <w:r>
        <w:rPr/>
        <w:t>ấy</w:t>
      </w:r>
      <w:r>
        <w:rPr>
          <w:spacing w:val="-7"/>
        </w:rPr>
        <w:t> </w:t>
      </w:r>
      <w:r>
        <w:rPr/>
        <w:t>phi</w:t>
      </w:r>
      <w:r>
        <w:rPr>
          <w:spacing w:val="-3"/>
        </w:rPr>
        <w:t> </w:t>
      </w:r>
      <w:r>
        <w:rPr/>
        <w:t>tự y</w:t>
      </w:r>
      <w:r>
        <w:rPr>
          <w:spacing w:val="-4"/>
        </w:rPr>
        <w:t> </w:t>
      </w:r>
      <w:r>
        <w:rPr/>
        <w:t>dục</w:t>
      </w:r>
      <w:r>
        <w:rPr>
          <w:spacing w:val="-3"/>
        </w:rPr>
        <w:t> </w:t>
      </w:r>
      <w:r>
        <w:rPr/>
        <w:t>ái tùy</w:t>
      </w:r>
      <w:r>
        <w:rPr>
          <w:spacing w:val="-2"/>
        </w:rPr>
        <w:t> </w:t>
      </w:r>
      <w:r>
        <w:rPr/>
        <w:t>miên,</w:t>
      </w:r>
      <w:r>
        <w:rPr>
          <w:spacing w:val="-3"/>
        </w:rPr>
        <w:t> </w:t>
      </w:r>
      <w:r>
        <w:rPr/>
        <w:t>phẫn</w:t>
      </w:r>
      <w:r>
        <w:rPr>
          <w:spacing w:val="-3"/>
        </w:rPr>
        <w:t> </w:t>
      </w:r>
      <w:r>
        <w:rPr/>
        <w:t>nhuế tùy miên và ngã mạn tùy miên phải chăng? Phải rồi.</w:t>
      </w:r>
    </w:p>
    <w:p>
      <w:pPr>
        <w:pStyle w:val="Heading7"/>
        <w:spacing w:line="298" w:lineRule="exact" w:before="0"/>
        <w:rPr>
          <w:b w:val="0"/>
        </w:rPr>
      </w:pPr>
      <w:r>
        <w:rPr>
          <w:spacing w:val="-2"/>
        </w:rPr>
        <w:t>1340</w:t>
      </w:r>
      <w:r>
        <w:rPr>
          <w:b w:val="0"/>
          <w:spacing w:val="-2"/>
        </w:rPr>
        <w:t>.</w:t>
      </w:r>
    </w:p>
    <w:p>
      <w:pPr>
        <w:spacing w:before="0"/>
        <w:ind w:left="710" w:right="0" w:firstLine="0"/>
        <w:jc w:val="left"/>
        <w:rPr>
          <w:sz w:val="26"/>
        </w:rPr>
      </w:pPr>
      <w:r>
        <w:rPr>
          <w:i/>
          <w:sz w:val="26"/>
        </w:rPr>
        <w:t>Cõi nào phi tự y dục ái tùy miên, phẫn nhuế tùy miên, ngã mạn tùy miên và tà kiến tùy miên thì cõi ấy phi tự y hoài nghi tùy miên 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3"/>
        <w:jc w:val="left"/>
      </w:pPr>
      <w:r>
        <w:rPr/>
        <w:t>Hay</w:t>
      </w:r>
      <w:r>
        <w:rPr>
          <w:spacing w:val="17"/>
        </w:rPr>
        <w:t> </w:t>
      </w:r>
      <w:r>
        <w:rPr/>
        <w:t>là</w:t>
      </w:r>
      <w:r>
        <w:rPr>
          <w:spacing w:val="20"/>
        </w:rPr>
        <w:t> </w:t>
      </w:r>
      <w:r>
        <w:rPr/>
        <w:t>cõi</w:t>
      </w:r>
      <w:r>
        <w:rPr>
          <w:spacing w:val="22"/>
        </w:rPr>
        <w:t> </w:t>
      </w:r>
      <w:r>
        <w:rPr/>
        <w:t>nào</w:t>
      </w:r>
      <w:r>
        <w:rPr>
          <w:spacing w:val="20"/>
        </w:rPr>
        <w:t> </w:t>
      </w:r>
      <w:r>
        <w:rPr/>
        <w:t>phi</w:t>
      </w:r>
      <w:r>
        <w:rPr>
          <w:spacing w:val="22"/>
        </w:rPr>
        <w:t> </w:t>
      </w:r>
      <w:r>
        <w:rPr/>
        <w:t>tự</w:t>
      </w:r>
      <w:r>
        <w:rPr>
          <w:spacing w:val="24"/>
        </w:rPr>
        <w:t> </w:t>
      </w:r>
      <w:r>
        <w:rPr/>
        <w:t>y</w:t>
      </w:r>
      <w:r>
        <w:rPr>
          <w:spacing w:val="18"/>
        </w:rPr>
        <w:t> </w:t>
      </w:r>
      <w:r>
        <w:rPr/>
        <w:t>hoài</w:t>
      </w:r>
      <w:r>
        <w:rPr>
          <w:spacing w:val="20"/>
        </w:rPr>
        <w:t> </w:t>
      </w:r>
      <w:r>
        <w:rPr/>
        <w:t>nghi</w:t>
      </w:r>
      <w:r>
        <w:rPr>
          <w:spacing w:val="21"/>
        </w:rPr>
        <w:t> </w:t>
      </w:r>
      <w:r>
        <w:rPr/>
        <w:t>tùy</w:t>
      </w:r>
      <w:r>
        <w:rPr>
          <w:spacing w:val="17"/>
        </w:rPr>
        <w:t> </w:t>
      </w:r>
      <w:r>
        <w:rPr/>
        <w:t>miên</w:t>
      </w:r>
      <w:r>
        <w:rPr>
          <w:spacing w:val="21"/>
        </w:rPr>
        <w:t> </w:t>
      </w:r>
      <w:r>
        <w:rPr/>
        <w:t>thì</w:t>
      </w:r>
      <w:r>
        <w:rPr>
          <w:spacing w:val="20"/>
        </w:rPr>
        <w:t> </w:t>
      </w:r>
      <w:r>
        <w:rPr/>
        <w:t>cõi</w:t>
      </w:r>
      <w:r>
        <w:rPr>
          <w:spacing w:val="21"/>
        </w:rPr>
        <w:t> </w:t>
      </w:r>
      <w:r>
        <w:rPr/>
        <w:t>ấy</w:t>
      </w:r>
      <w:r>
        <w:rPr>
          <w:spacing w:val="17"/>
        </w:rPr>
        <w:t> </w:t>
      </w:r>
      <w:r>
        <w:rPr/>
        <w:t>phi</w:t>
      </w:r>
      <w:r>
        <w:rPr>
          <w:spacing w:val="20"/>
        </w:rPr>
        <w:t> </w:t>
      </w:r>
      <w:r>
        <w:rPr/>
        <w:t>tự</w:t>
      </w:r>
      <w:r>
        <w:rPr>
          <w:spacing w:val="26"/>
        </w:rPr>
        <w:t> </w:t>
      </w:r>
      <w:r>
        <w:rPr/>
        <w:t>y</w:t>
      </w:r>
      <w:r>
        <w:rPr>
          <w:spacing w:val="15"/>
        </w:rPr>
        <w:t> </w:t>
      </w:r>
      <w:r>
        <w:rPr/>
        <w:t>dục</w:t>
      </w:r>
      <w:r>
        <w:rPr>
          <w:spacing w:val="22"/>
        </w:rPr>
        <w:t> </w:t>
      </w:r>
      <w:r>
        <w:rPr/>
        <w:t>ái</w:t>
      </w:r>
      <w:r>
        <w:rPr>
          <w:spacing w:val="21"/>
        </w:rPr>
        <w:t> </w:t>
      </w:r>
      <w:r>
        <w:rPr/>
        <w:t>tùy</w:t>
      </w:r>
      <w:r>
        <w:rPr>
          <w:spacing w:val="18"/>
        </w:rPr>
        <w:t> </w:t>
      </w:r>
      <w:r>
        <w:rPr/>
        <w:t>miên,</w:t>
      </w:r>
      <w:r>
        <w:rPr>
          <w:spacing w:val="20"/>
        </w:rPr>
        <w:t> </w:t>
      </w:r>
      <w:r>
        <w:rPr/>
        <w:t>phẫn nhuế tùy miên, ngã mạn tùy miên và tà kiến tùy miên phải chăng? Phải rồi…</w:t>
      </w:r>
    </w:p>
    <w:p>
      <w:pPr>
        <w:pStyle w:val="Heading7"/>
        <w:spacing w:line="298" w:lineRule="exact" w:before="0"/>
        <w:rPr>
          <w:b w:val="0"/>
        </w:rPr>
      </w:pPr>
      <w:r>
        <w:rPr>
          <w:spacing w:val="-2"/>
        </w:rPr>
        <w:t>1341</w:t>
      </w:r>
      <w:r>
        <w:rPr>
          <w:b w:val="0"/>
          <w:spacing w:val="-2"/>
        </w:rPr>
        <w:t>.</w:t>
      </w:r>
    </w:p>
    <w:p>
      <w:pPr>
        <w:spacing w:before="0"/>
        <w:ind w:left="710" w:right="140" w:firstLine="0"/>
        <w:jc w:val="both"/>
        <w:rPr>
          <w:sz w:val="26"/>
        </w:rPr>
      </w:pPr>
      <w:r>
        <w:rPr>
          <w:i/>
          <w:sz w:val="26"/>
        </w:rPr>
        <w:t>Cõi nào phi tự y dục ái tùy miên, phẫn nhuế tùy miên, ngã mạn tùy miên, tà kiến tùy miên và hoài nghi tùy miên thì cõi ấy phi tự y hữu ái tùy miên phải chăng? </w:t>
      </w:r>
      <w:r>
        <w:rPr>
          <w:sz w:val="26"/>
        </w:rPr>
        <w:t>Phải rồi.</w:t>
      </w:r>
    </w:p>
    <w:p>
      <w:pPr>
        <w:pStyle w:val="BodyText"/>
        <w:spacing w:before="122"/>
        <w:ind w:right="134"/>
      </w:pPr>
      <w:r>
        <w:rPr/>
        <w:t>Hay là cõi nào phi tự y hữu ái tùy miên thì cõi ấy phi tự y dục ái tùy miên, phẫn nhuế tùy miên, ngã mạn tùy miên, tà kiến tùy miên và hoài nghi tùy miên phải chăng? Cõi khổ thọ phi tự y hữu ái tùy miên, dục ái tùy miên và ngã mạn tùy miên mà cõi ấy tự y phẫn nhuế tùy miên, tà kiến tùy miên và hoài nghi tùy miên. Cõi Dục giới nhị thọ phi tự y hữu ái tùy miên và phẫn nhuế tùy miên mà cõi ấy tự y dục ái tùy miên, ngã mạn tùy miên, tà kiến tùy</w:t>
      </w:r>
      <w:r>
        <w:rPr>
          <w:spacing w:val="-1"/>
        </w:rPr>
        <w:t> </w:t>
      </w:r>
      <w:r>
        <w:rPr/>
        <w:t>miên và hoài nghi tùy</w:t>
      </w:r>
      <w:r>
        <w:rPr>
          <w:spacing w:val="-2"/>
        </w:rPr>
        <w:t> </w:t>
      </w:r>
      <w:r>
        <w:rPr/>
        <w:t>miên. Còn cõi bất liên quan luân hồi phi tự y hữu ái tùy miên và cũng phi tự y dục ái tùy miên, phẫn nhuế tùy miên, ngã mạn tùy miên, tà kiến tùy miên và hoài nghi tùy miên...</w:t>
      </w:r>
    </w:p>
    <w:p>
      <w:pPr>
        <w:pStyle w:val="Heading7"/>
        <w:spacing w:line="298" w:lineRule="exact" w:before="0"/>
        <w:rPr>
          <w:b w:val="0"/>
        </w:rPr>
      </w:pPr>
      <w:r>
        <w:rPr>
          <w:spacing w:val="-2"/>
        </w:rPr>
        <w:t>1342</w:t>
      </w:r>
      <w:r>
        <w:rPr>
          <w:b w:val="0"/>
          <w:spacing w:val="-2"/>
        </w:rPr>
        <w:t>.</w:t>
      </w:r>
    </w:p>
    <w:p>
      <w:pPr>
        <w:spacing w:before="1"/>
        <w:ind w:left="708" w:right="139" w:firstLine="0"/>
        <w:jc w:val="both"/>
        <w:rPr>
          <w:sz w:val="26"/>
        </w:rPr>
      </w:pPr>
      <w:r>
        <w:rPr>
          <w:i/>
          <w:sz w:val="26"/>
        </w:rPr>
        <w:t>Cõi nào phi tự y dục ái tùy miên, phẫn nhuế tùy miên, ngã mạn tùy miên, tà kiến tùy miên, hoài nghi tùy miên và hữu ái tùy miên thì cõi ấy phi tự y vô minh tùy miên phải chăng? </w:t>
      </w:r>
      <w:r>
        <w:rPr>
          <w:sz w:val="26"/>
        </w:rPr>
        <w:t>Phải rồi.</w:t>
      </w:r>
    </w:p>
    <w:p>
      <w:pPr>
        <w:pStyle w:val="BodyText"/>
        <w:spacing w:before="118"/>
        <w:ind w:right="138"/>
      </w:pPr>
      <w:r>
        <w:rPr/>
        <w:t>Hay</w:t>
      </w:r>
      <w:r>
        <w:rPr>
          <w:spacing w:val="-4"/>
        </w:rPr>
        <w:t> </w:t>
      </w:r>
      <w:r>
        <w:rPr/>
        <w:t>là</w:t>
      </w:r>
      <w:r>
        <w:rPr>
          <w:spacing w:val="-1"/>
        </w:rPr>
        <w:t> </w:t>
      </w:r>
      <w:r>
        <w:rPr/>
        <w:t>cõi nào</w:t>
      </w:r>
      <w:r>
        <w:rPr>
          <w:spacing w:val="-2"/>
        </w:rPr>
        <w:t> </w:t>
      </w:r>
      <w:r>
        <w:rPr/>
        <w:t>phi tự y</w:t>
      </w:r>
      <w:r>
        <w:rPr>
          <w:spacing w:val="-3"/>
        </w:rPr>
        <w:t> </w:t>
      </w:r>
      <w:r>
        <w:rPr/>
        <w:t>vô minh</w:t>
      </w:r>
      <w:r>
        <w:rPr>
          <w:spacing w:val="-2"/>
        </w:rPr>
        <w:t> </w:t>
      </w:r>
      <w:r>
        <w:rPr/>
        <w:t>tùy</w:t>
      </w:r>
      <w:r>
        <w:rPr>
          <w:spacing w:val="-5"/>
        </w:rPr>
        <w:t> </w:t>
      </w:r>
      <w:r>
        <w:rPr/>
        <w:t>miên</w:t>
      </w:r>
      <w:r>
        <w:rPr>
          <w:spacing w:val="-1"/>
        </w:rPr>
        <w:t> </w:t>
      </w:r>
      <w:r>
        <w:rPr/>
        <w:t>thì</w:t>
      </w:r>
      <w:r>
        <w:rPr>
          <w:spacing w:val="-2"/>
        </w:rPr>
        <w:t> </w:t>
      </w:r>
      <w:r>
        <w:rPr/>
        <w:t>cõi</w:t>
      </w:r>
      <w:r>
        <w:rPr>
          <w:spacing w:val="-1"/>
        </w:rPr>
        <w:t> </w:t>
      </w:r>
      <w:r>
        <w:rPr/>
        <w:t>ấy</w:t>
      </w:r>
      <w:r>
        <w:rPr>
          <w:spacing w:val="-7"/>
        </w:rPr>
        <w:t> </w:t>
      </w:r>
      <w:r>
        <w:rPr/>
        <w:t>phi</w:t>
      </w:r>
      <w:r>
        <w:rPr>
          <w:spacing w:val="-2"/>
        </w:rPr>
        <w:t> </w:t>
      </w:r>
      <w:r>
        <w:rPr/>
        <w:t>tự y</w:t>
      </w:r>
      <w:r>
        <w:rPr>
          <w:spacing w:val="-4"/>
        </w:rPr>
        <w:t> </w:t>
      </w:r>
      <w:r>
        <w:rPr/>
        <w:t>dục</w:t>
      </w:r>
      <w:r>
        <w:rPr>
          <w:spacing w:val="-2"/>
        </w:rPr>
        <w:t> </w:t>
      </w:r>
      <w:r>
        <w:rPr/>
        <w:t>ái tùy</w:t>
      </w:r>
      <w:r>
        <w:rPr>
          <w:spacing w:val="-1"/>
        </w:rPr>
        <w:t> </w:t>
      </w:r>
      <w:r>
        <w:rPr/>
        <w:t>miên,</w:t>
      </w:r>
      <w:r>
        <w:rPr>
          <w:spacing w:val="-2"/>
        </w:rPr>
        <w:t> </w:t>
      </w:r>
      <w:r>
        <w:rPr/>
        <w:t>phẫn</w:t>
      </w:r>
      <w:r>
        <w:rPr>
          <w:spacing w:val="-2"/>
        </w:rPr>
        <w:t> </w:t>
      </w:r>
      <w:r>
        <w:rPr/>
        <w:t>nhuế tùy miên, ngã mạn tùy miên, tà kiến tùy miên, hoài nghi tùy miên và hữu ái tùy miên phải chăng? Phải rồi.</w:t>
      </w:r>
    </w:p>
    <w:p>
      <w:pPr>
        <w:pStyle w:val="Heading7"/>
        <w:spacing w:line="240" w:lineRule="auto" w:before="1"/>
        <w:rPr>
          <w:b w:val="0"/>
        </w:rPr>
      </w:pPr>
      <w:r>
        <w:rPr>
          <w:spacing w:val="-2"/>
        </w:rPr>
        <w:t>1343</w:t>
      </w:r>
      <w:r>
        <w:rPr>
          <w:b w:val="0"/>
          <w:spacing w:val="-2"/>
        </w:rPr>
        <w:t>.</w:t>
      </w:r>
    </w:p>
    <w:p>
      <w:pPr>
        <w:pStyle w:val="ListParagraph"/>
        <w:numPr>
          <w:ilvl w:val="0"/>
          <w:numId w:val="14"/>
        </w:numPr>
        <w:tabs>
          <w:tab w:pos="708" w:val="left" w:leader="none"/>
        </w:tabs>
        <w:spacing w:line="240" w:lineRule="auto" w:before="1" w:after="0"/>
        <w:ind w:left="708" w:right="135" w:hanging="284"/>
        <w:jc w:val="both"/>
        <w:rPr>
          <w:sz w:val="26"/>
        </w:rPr>
      </w:pPr>
      <w:r>
        <w:rPr>
          <w:i/>
          <w:sz w:val="26"/>
        </w:rPr>
        <w:t>Người nào cõi nào phi tự y dục ái tùy miên thì người ấy cõi ấy phi tự y phẫn nhuế tùy miên tùy miên phải</w:t>
      </w:r>
      <w:r>
        <w:rPr>
          <w:i/>
          <w:spacing w:val="-1"/>
          <w:sz w:val="26"/>
        </w:rPr>
        <w:t> </w:t>
      </w:r>
      <w:r>
        <w:rPr>
          <w:i/>
          <w:sz w:val="26"/>
        </w:rPr>
        <w:t>chăng? </w:t>
      </w:r>
      <w:r>
        <w:rPr>
          <w:sz w:val="26"/>
        </w:rPr>
        <w:t>Ba</w:t>
      </w:r>
      <w:r>
        <w:rPr>
          <w:spacing w:val="-1"/>
          <w:sz w:val="26"/>
        </w:rPr>
        <w:t> </w:t>
      </w:r>
      <w:r>
        <w:rPr>
          <w:sz w:val="26"/>
        </w:rPr>
        <w:t>hạng người</w:t>
      </w:r>
      <w:r>
        <w:rPr>
          <w:spacing w:val="-1"/>
          <w:sz w:val="26"/>
        </w:rPr>
        <w:t> </w:t>
      </w:r>
      <w:r>
        <w:rPr>
          <w:sz w:val="26"/>
        </w:rPr>
        <w:t>khổ thọ với</w:t>
      </w:r>
      <w:r>
        <w:rPr>
          <w:spacing w:val="-1"/>
          <w:sz w:val="26"/>
        </w:rPr>
        <w:t> </w:t>
      </w:r>
      <w:r>
        <w:rPr>
          <w:sz w:val="26"/>
        </w:rPr>
        <w:t>những cõi ấy</w:t>
      </w:r>
      <w:r>
        <w:rPr>
          <w:spacing w:val="-8"/>
          <w:sz w:val="26"/>
        </w:rPr>
        <w:t> </w:t>
      </w:r>
      <w:r>
        <w:rPr>
          <w:sz w:val="26"/>
        </w:rPr>
        <w:t>phi tự y</w:t>
      </w:r>
      <w:r>
        <w:rPr>
          <w:spacing w:val="-7"/>
          <w:sz w:val="26"/>
        </w:rPr>
        <w:t> </w:t>
      </w:r>
      <w:r>
        <w:rPr>
          <w:sz w:val="26"/>
        </w:rPr>
        <w:t>dục ái tùy miên mà người ấy cõi ấy chẳng phải phi tự y phẫn nhuế tùy miên. Ba hạng người Sắc giới, Vô sắc giới và bực bất liên quan luân hồi với những cõi ấy phi tự y dục ái tùy miên và cũng phi tự</w:t>
      </w:r>
      <w:r>
        <w:rPr>
          <w:spacing w:val="18"/>
          <w:sz w:val="26"/>
        </w:rPr>
        <w:t> </w:t>
      </w:r>
      <w:r>
        <w:rPr>
          <w:sz w:val="26"/>
        </w:rPr>
        <w:t>y phẫn nhuế tùy miên. Còn hai hạng người với những cõi ấy phi</w:t>
      </w:r>
      <w:r>
        <w:rPr>
          <w:spacing w:val="40"/>
          <w:sz w:val="26"/>
        </w:rPr>
        <w:t> </w:t>
      </w:r>
      <w:r>
        <w:rPr>
          <w:sz w:val="26"/>
        </w:rPr>
        <w:t>tự y dục ái tùy miên và cũng phi tự y phẫn nhuế tùy miên.</w:t>
      </w:r>
    </w:p>
    <w:p>
      <w:pPr>
        <w:pStyle w:val="BodyText"/>
        <w:spacing w:before="119"/>
        <w:ind w:right="132"/>
      </w:pPr>
      <w:r>
        <w:rPr/>
        <w:t>Hay là người nào cõi nào phi tự y</w:t>
      </w:r>
      <w:r>
        <w:rPr>
          <w:spacing w:val="-2"/>
        </w:rPr>
        <w:t> </w:t>
      </w:r>
      <w:r>
        <w:rPr/>
        <w:t>phẫn nhuế tùy miên thì người ấy cõi ấy phi tự y dục ái tùy miên phải chăng? Ba hạng người Dục giới nhị thọ với những cõi ấy phi tự y</w:t>
      </w:r>
      <w:r>
        <w:rPr>
          <w:spacing w:val="40"/>
        </w:rPr>
        <w:t> </w:t>
      </w:r>
      <w:r>
        <w:rPr/>
        <w:t>phẫn nhuế tùy miên mà người ấy cõi ấy tự y dục ái tùy miên. Người Sắc giới, Vô sắc giới và bậc bất liên quan luân hồi với những cõi ấy phi tự y phẫn nhuế tùy miên và cũng phi tự y dục ái tùy miên. Hai hạng người và những cõi ấy phi tự y phẫn nhuế tùy miên và cũng phi tự y dục ái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phi tự y dục ái tùy miên thì người ấy cõi ấy phi tự y ngã mạn tùy miên phải chăng? </w:t>
      </w:r>
      <w:r>
        <w:rPr>
          <w:sz w:val="26"/>
        </w:rPr>
        <w:t>Ba bực người Sắc giới, Vô sắc giới với những cõi ấy phi tự y dục ái tùy miên mà người ấy cõi ấy tự y ngã mạn tùy miên. Người khổ thọ và bực bất liên quan luân hồi với những cõi ấy phi tự y dục ái tùy miên mà người ấy cõi ấy phi tự y ngã mạn tùy</w:t>
      </w:r>
      <w:r>
        <w:rPr>
          <w:spacing w:val="-5"/>
          <w:sz w:val="26"/>
        </w:rPr>
        <w:t> </w:t>
      </w:r>
      <w:r>
        <w:rPr>
          <w:sz w:val="26"/>
        </w:rPr>
        <w:t>miên. Bậc Bất</w:t>
      </w:r>
      <w:r>
        <w:rPr>
          <w:spacing w:val="-1"/>
          <w:sz w:val="26"/>
        </w:rPr>
        <w:t> </w:t>
      </w:r>
      <w:r>
        <w:rPr>
          <w:sz w:val="26"/>
        </w:rPr>
        <w:t>Lai nơi Dục giới nhị thọ và người Sắc giới, Vô</w:t>
      </w:r>
      <w:r>
        <w:rPr>
          <w:spacing w:val="-1"/>
          <w:sz w:val="26"/>
        </w:rPr>
        <w:t> </w:t>
      </w:r>
      <w:r>
        <w:rPr>
          <w:sz w:val="26"/>
        </w:rPr>
        <w:t>sắc giới với những cõi ấy phi tự y dục ái tùy miên, mà người ấy cõi ấy phi tự y ngã mạn tùy miên. Chính người khổ thọ và bậc bất liên quan luân hồi với những cõi ấy</w:t>
      </w:r>
      <w:r>
        <w:rPr>
          <w:spacing w:val="-3"/>
          <w:sz w:val="26"/>
        </w:rPr>
        <w:t> </w:t>
      </w:r>
      <w:r>
        <w:rPr>
          <w:sz w:val="26"/>
        </w:rPr>
        <w:t>phi tự y</w:t>
      </w:r>
      <w:r>
        <w:rPr>
          <w:spacing w:val="-5"/>
          <w:sz w:val="26"/>
        </w:rPr>
        <w:t> </w:t>
      </w:r>
      <w:r>
        <w:rPr>
          <w:sz w:val="26"/>
        </w:rPr>
        <w:t>dục ái tùy miên và cũng phi tự y ngã mạn tùy miên. Còn bậc La-hán và tất cả cõi ấy phi tự y dục ái tùy miên và cũng phi tự y ngã mạn tùy miên.</w:t>
      </w:r>
    </w:p>
    <w:p>
      <w:pPr>
        <w:pStyle w:val="BodyText"/>
        <w:spacing w:before="118"/>
        <w:ind w:right="137"/>
      </w:pPr>
      <w:r>
        <w:rPr/>
        <w:t>Hay</w:t>
      </w:r>
      <w:r>
        <w:rPr>
          <w:spacing w:val="-2"/>
        </w:rPr>
        <w:t> </w:t>
      </w:r>
      <w:r>
        <w:rPr/>
        <w:t>là người nào cõi nào phi tự y</w:t>
      </w:r>
      <w:r>
        <w:rPr>
          <w:spacing w:val="-2"/>
        </w:rPr>
        <w:t> </w:t>
      </w:r>
      <w:r>
        <w:rPr/>
        <w:t>ngã mạn tùy miên thì người ấy</w:t>
      </w:r>
      <w:r>
        <w:rPr>
          <w:spacing w:val="-4"/>
        </w:rPr>
        <w:t> </w:t>
      </w:r>
      <w:r>
        <w:rPr/>
        <w:t>cõi ấy</w:t>
      </w:r>
      <w:r>
        <w:rPr>
          <w:spacing w:val="-2"/>
        </w:rPr>
        <w:t> </w:t>
      </w:r>
      <w:r>
        <w:rPr/>
        <w:t>phi tự y</w:t>
      </w:r>
      <w:r>
        <w:rPr>
          <w:spacing w:val="-2"/>
        </w:rPr>
        <w:t> </w:t>
      </w:r>
      <w:r>
        <w:rPr/>
        <w:t>dục ái tùy miên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5" w:hanging="287"/>
        <w:jc w:val="both"/>
        <w:rPr>
          <w:sz w:val="26"/>
        </w:rPr>
      </w:pPr>
      <w:r>
        <w:rPr>
          <w:i/>
          <w:sz w:val="26"/>
        </w:rPr>
        <w:t>Người nào cõi nào phi tự y dục ái tùy miên thì người ấy cõi ấy phi tự y tà kiến tùy miên... hoài</w:t>
      </w:r>
      <w:r>
        <w:rPr>
          <w:i/>
          <w:spacing w:val="-1"/>
          <w:sz w:val="26"/>
        </w:rPr>
        <w:t> </w:t>
      </w:r>
      <w:r>
        <w:rPr>
          <w:i/>
          <w:sz w:val="26"/>
        </w:rPr>
        <w:t>nghi tùy miên phải</w:t>
      </w:r>
      <w:r>
        <w:rPr>
          <w:i/>
          <w:spacing w:val="-1"/>
          <w:sz w:val="26"/>
        </w:rPr>
        <w:t> </w:t>
      </w:r>
      <w:r>
        <w:rPr>
          <w:i/>
          <w:sz w:val="26"/>
        </w:rPr>
        <w:t>chăng? </w:t>
      </w:r>
      <w:r>
        <w:rPr>
          <w:sz w:val="26"/>
        </w:rPr>
        <w:t>Phàm phu khổ thọ và bực Sắc giới, Vô sắc giới với những cõi ấy phi tự y dục ái tùy miên mà người ấy cõi ấy tự y hoài nghi tùy miên. Chính</w:t>
      </w:r>
      <w:r>
        <w:rPr>
          <w:spacing w:val="-1"/>
          <w:sz w:val="26"/>
        </w:rPr>
        <w:t> </w:t>
      </w:r>
      <w:r>
        <w:rPr>
          <w:sz w:val="26"/>
        </w:rPr>
        <w:t>bực bất</w:t>
      </w:r>
      <w:r>
        <w:rPr>
          <w:spacing w:val="-1"/>
          <w:sz w:val="26"/>
        </w:rPr>
        <w:t> </w:t>
      </w:r>
      <w:r>
        <w:rPr>
          <w:sz w:val="26"/>
        </w:rPr>
        <w:t>liên</w:t>
      </w:r>
      <w:r>
        <w:rPr>
          <w:spacing w:val="-1"/>
          <w:sz w:val="26"/>
        </w:rPr>
        <w:t> </w:t>
      </w:r>
      <w:r>
        <w:rPr>
          <w:sz w:val="26"/>
        </w:rPr>
        <w:t>quan luân</w:t>
      </w:r>
      <w:r>
        <w:rPr>
          <w:spacing w:val="-1"/>
          <w:sz w:val="26"/>
        </w:rPr>
        <w:t> </w:t>
      </w:r>
      <w:r>
        <w:rPr>
          <w:sz w:val="26"/>
        </w:rPr>
        <w:t>hồi với</w:t>
      </w:r>
      <w:r>
        <w:rPr>
          <w:spacing w:val="-1"/>
          <w:sz w:val="26"/>
        </w:rPr>
        <w:t> </w:t>
      </w:r>
      <w:r>
        <w:rPr>
          <w:sz w:val="26"/>
        </w:rPr>
        <w:t>những cõi ấy</w:t>
      </w:r>
      <w:r>
        <w:rPr>
          <w:spacing w:val="-6"/>
          <w:sz w:val="26"/>
        </w:rPr>
        <w:t> </w:t>
      </w:r>
      <w:r>
        <w:rPr>
          <w:sz w:val="26"/>
        </w:rPr>
        <w:t>phi tự y</w:t>
      </w:r>
      <w:r>
        <w:rPr>
          <w:spacing w:val="-5"/>
          <w:sz w:val="26"/>
        </w:rPr>
        <w:t> </w:t>
      </w:r>
      <w:r>
        <w:rPr>
          <w:sz w:val="26"/>
        </w:rPr>
        <w:t>dục ái tùy</w:t>
      </w:r>
      <w:r>
        <w:rPr>
          <w:spacing w:val="-3"/>
          <w:sz w:val="26"/>
        </w:rPr>
        <w:t> </w:t>
      </w:r>
      <w:r>
        <w:rPr>
          <w:sz w:val="26"/>
        </w:rPr>
        <w:t>miên và cũng phi tự y hoài nghi tùy miên. Hai hạng người với những cõi ấy phi tự y dục ái tùy miên và cũng phi tự y hoài nghi tùy miên.</w:t>
      </w:r>
    </w:p>
    <w:p>
      <w:pPr>
        <w:pStyle w:val="BodyText"/>
        <w:spacing w:before="118"/>
        <w:ind w:right="132"/>
      </w:pPr>
      <w:r>
        <w:rPr/>
        <w:t>Hay là người nào cõi nào phi tự</w:t>
      </w:r>
      <w:r>
        <w:rPr>
          <w:spacing w:val="14"/>
        </w:rPr>
        <w:t> </w:t>
      </w:r>
      <w:r>
        <w:rPr/>
        <w:t>y hoài nghi tùy miên thì người ấy cõi ấy phi tự</w:t>
      </w:r>
      <w:r>
        <w:rPr>
          <w:spacing w:val="14"/>
        </w:rPr>
        <w:t> </w:t>
      </w:r>
      <w:r>
        <w:rPr/>
        <w:t>y dục</w:t>
      </w:r>
      <w:r>
        <w:rPr>
          <w:spacing w:val="40"/>
        </w:rPr>
        <w:t> </w:t>
      </w:r>
      <w:r>
        <w:rPr/>
        <w:t>ái tùy miên phải chăng? Hai hạng người Dục giới nhị thọ với những cõi ấy phi tự y hoài nghi tùy miên mà người ấy</w:t>
      </w:r>
      <w:r>
        <w:rPr>
          <w:spacing w:val="-2"/>
        </w:rPr>
        <w:t> </w:t>
      </w:r>
      <w:r>
        <w:rPr/>
        <w:t>cõi ấy</w:t>
      </w:r>
      <w:r>
        <w:rPr>
          <w:spacing w:val="-2"/>
        </w:rPr>
        <w:t> </w:t>
      </w:r>
      <w:r>
        <w:rPr/>
        <w:t>tự y</w:t>
      </w:r>
      <w:r>
        <w:rPr>
          <w:spacing w:val="-2"/>
        </w:rPr>
        <w:t> </w:t>
      </w:r>
      <w:r>
        <w:rPr/>
        <w:t>dục ái tùy miên. Người khổ thọ, người Sắc giới, Vô sắc giới và bậc bất liên quan luân hồi với những cõi ấy phi tự y hoài nghi tùy miên và cũng phi tự y dục ái tùy miên. Còn hai bực người với những cõi ấy phi tự y hoài nghi tùy miên và cũng phi tự y dục ái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phi tự y dục ái tùy</w:t>
      </w:r>
      <w:r>
        <w:rPr>
          <w:i/>
          <w:spacing w:val="-1"/>
          <w:sz w:val="26"/>
        </w:rPr>
        <w:t> </w:t>
      </w:r>
      <w:r>
        <w:rPr>
          <w:i/>
          <w:sz w:val="26"/>
        </w:rPr>
        <w:t>miên thì người ấy cõi ấy phi tự y hữu ái tùy</w:t>
      </w:r>
      <w:r>
        <w:rPr>
          <w:i/>
          <w:spacing w:val="-1"/>
          <w:sz w:val="26"/>
        </w:rPr>
        <w:t> </w:t>
      </w:r>
      <w:r>
        <w:rPr>
          <w:i/>
          <w:sz w:val="26"/>
        </w:rPr>
        <w:t>miên phải chăng? </w:t>
      </w:r>
      <w:r>
        <w:rPr>
          <w:sz w:val="26"/>
        </w:rPr>
        <w:t>Ba bậc người Sắc giới, Vô sắc giới với những cõi ấy phi tự y dục ái tùy miên mà người ấy cõi ấy tự</w:t>
      </w:r>
      <w:r>
        <w:rPr>
          <w:spacing w:val="31"/>
          <w:sz w:val="26"/>
        </w:rPr>
        <w:t> </w:t>
      </w:r>
      <w:r>
        <w:rPr>
          <w:sz w:val="26"/>
        </w:rPr>
        <w:t>y hữu ái tùy miên. Người khổ thọ và bực bất liên quan</w:t>
      </w:r>
      <w:r>
        <w:rPr>
          <w:spacing w:val="40"/>
          <w:sz w:val="26"/>
        </w:rPr>
        <w:t> </w:t>
      </w:r>
      <w:r>
        <w:rPr>
          <w:sz w:val="26"/>
        </w:rPr>
        <w:t>luân hồi với những cõi ấy phi tự y dục ái tùy miên và cũng phi tự y hữu ái tùy miên. Bậc</w:t>
      </w:r>
      <w:r>
        <w:rPr>
          <w:spacing w:val="-2"/>
          <w:sz w:val="26"/>
        </w:rPr>
        <w:t> </w:t>
      </w:r>
      <w:r>
        <w:rPr>
          <w:sz w:val="26"/>
        </w:rPr>
        <w:t>Bất lai</w:t>
      </w:r>
      <w:r>
        <w:rPr>
          <w:spacing w:val="-1"/>
          <w:sz w:val="26"/>
        </w:rPr>
        <w:t> </w:t>
      </w:r>
      <w:r>
        <w:rPr>
          <w:sz w:val="26"/>
        </w:rPr>
        <w:t>và người Sắc</w:t>
      </w:r>
      <w:r>
        <w:rPr>
          <w:spacing w:val="-1"/>
          <w:sz w:val="26"/>
        </w:rPr>
        <w:t> </w:t>
      </w:r>
      <w:r>
        <w:rPr>
          <w:sz w:val="26"/>
        </w:rPr>
        <w:t>giới, Vô</w:t>
      </w:r>
      <w:r>
        <w:rPr>
          <w:spacing w:val="-2"/>
          <w:sz w:val="26"/>
        </w:rPr>
        <w:t> </w:t>
      </w:r>
      <w:r>
        <w:rPr>
          <w:sz w:val="26"/>
        </w:rPr>
        <w:t>sắc</w:t>
      </w:r>
      <w:r>
        <w:rPr>
          <w:spacing w:val="-1"/>
          <w:sz w:val="26"/>
        </w:rPr>
        <w:t> </w:t>
      </w:r>
      <w:r>
        <w:rPr>
          <w:sz w:val="26"/>
        </w:rPr>
        <w:t>giới</w:t>
      </w:r>
      <w:r>
        <w:rPr>
          <w:spacing w:val="-2"/>
          <w:sz w:val="26"/>
        </w:rPr>
        <w:t> </w:t>
      </w:r>
      <w:r>
        <w:rPr>
          <w:sz w:val="26"/>
        </w:rPr>
        <w:t>với những</w:t>
      </w:r>
      <w:r>
        <w:rPr>
          <w:spacing w:val="-2"/>
          <w:sz w:val="26"/>
        </w:rPr>
        <w:t> </w:t>
      </w:r>
      <w:r>
        <w:rPr>
          <w:sz w:val="26"/>
        </w:rPr>
        <w:t>cõi ấy</w:t>
      </w:r>
      <w:r>
        <w:rPr>
          <w:spacing w:val="-7"/>
          <w:sz w:val="26"/>
        </w:rPr>
        <w:t> </w:t>
      </w:r>
      <w:r>
        <w:rPr>
          <w:sz w:val="26"/>
        </w:rPr>
        <w:t>phi</w:t>
      </w:r>
      <w:r>
        <w:rPr>
          <w:spacing w:val="-1"/>
          <w:sz w:val="26"/>
        </w:rPr>
        <w:t> </w:t>
      </w:r>
      <w:r>
        <w:rPr>
          <w:sz w:val="26"/>
        </w:rPr>
        <w:t>tự y</w:t>
      </w:r>
      <w:r>
        <w:rPr>
          <w:spacing w:val="-2"/>
          <w:sz w:val="26"/>
        </w:rPr>
        <w:t> </w:t>
      </w:r>
      <w:r>
        <w:rPr>
          <w:sz w:val="26"/>
        </w:rPr>
        <w:t>dục</w:t>
      </w:r>
      <w:r>
        <w:rPr>
          <w:spacing w:val="-1"/>
          <w:sz w:val="26"/>
        </w:rPr>
        <w:t> </w:t>
      </w:r>
      <w:r>
        <w:rPr>
          <w:sz w:val="26"/>
        </w:rPr>
        <w:t>ái</w:t>
      </w:r>
      <w:r>
        <w:rPr>
          <w:spacing w:val="-2"/>
          <w:sz w:val="26"/>
        </w:rPr>
        <w:t> </w:t>
      </w:r>
      <w:r>
        <w:rPr>
          <w:sz w:val="26"/>
        </w:rPr>
        <w:t>tùy</w:t>
      </w:r>
      <w:r>
        <w:rPr>
          <w:spacing w:val="-5"/>
          <w:sz w:val="26"/>
        </w:rPr>
        <w:t> </w:t>
      </w:r>
      <w:r>
        <w:rPr>
          <w:sz w:val="26"/>
        </w:rPr>
        <w:t>miên và người ấy cõi ấy tự y hữu ái tùy miên. Chính người Dục giới tam thọ và bực bất liên quan luân hồi với những cõi ấy phi tự y dục ái tùy miên và cũng phi tự y hữu ái tùy miên. Còn bậc La-hán với những cõi ấy phi tự y dục ái tùy miên và cũng phi tự y hữu ái tùy miên.</w:t>
      </w:r>
    </w:p>
    <w:p>
      <w:pPr>
        <w:pStyle w:val="BodyText"/>
        <w:spacing w:before="119"/>
        <w:ind w:right="135"/>
      </w:pPr>
      <w:r>
        <w:rPr/>
        <w:t>Hay là người nào cõi nào phi tự y hữu ái tùy miên thì người ấy cõi ấy phi tự y dục ái tùy</w:t>
      </w:r>
      <w:r>
        <w:rPr>
          <w:spacing w:val="-3"/>
        </w:rPr>
        <w:t> </w:t>
      </w:r>
      <w:r>
        <w:rPr/>
        <w:t>miên phải chăng? Ba</w:t>
      </w:r>
      <w:r>
        <w:rPr>
          <w:spacing w:val="-1"/>
        </w:rPr>
        <w:t> </w:t>
      </w:r>
      <w:r>
        <w:rPr/>
        <w:t>hạng người Dục giới nhị thọ với</w:t>
      </w:r>
      <w:r>
        <w:rPr>
          <w:spacing w:val="-1"/>
        </w:rPr>
        <w:t> </w:t>
      </w:r>
      <w:r>
        <w:rPr/>
        <w:t>những cõi ấy</w:t>
      </w:r>
      <w:r>
        <w:rPr>
          <w:spacing w:val="-6"/>
        </w:rPr>
        <w:t> </w:t>
      </w:r>
      <w:r>
        <w:rPr/>
        <w:t>phi tự y</w:t>
      </w:r>
      <w:r>
        <w:rPr>
          <w:spacing w:val="-3"/>
        </w:rPr>
        <w:t> </w:t>
      </w:r>
      <w:r>
        <w:rPr/>
        <w:t>hữu ái tùy miên mà người ấy cõi ấy tự y dục ái tùy miên. Người khổ thọ và bậc bất liên quan luân hồi với những cõi ấy phi tự y hữu ái tùy miên và cũng phi tự y dục ái tùy miên. Bậc La-hán với những cõi ấy phi tự</w:t>
      </w:r>
      <w:r>
        <w:rPr>
          <w:spacing w:val="35"/>
        </w:rPr>
        <w:t> </w:t>
      </w:r>
      <w:r>
        <w:rPr/>
        <w:t>y hữu ái tùy miên và cũng phi tự</w:t>
      </w:r>
      <w:r>
        <w:rPr>
          <w:spacing w:val="35"/>
        </w:rPr>
        <w:t> </w:t>
      </w:r>
      <w:r>
        <w:rPr/>
        <w:t>y dục ái tùy </w:t>
      </w:r>
      <w:r>
        <w:rPr>
          <w:spacing w:val="-4"/>
        </w:rPr>
        <w:t>miên.</w:t>
      </w:r>
    </w:p>
    <w:p>
      <w:pPr>
        <w:pStyle w:val="ListParagraph"/>
        <w:numPr>
          <w:ilvl w:val="0"/>
          <w:numId w:val="14"/>
        </w:numPr>
        <w:tabs>
          <w:tab w:pos="708" w:val="left" w:leader="none"/>
          <w:tab w:pos="710" w:val="left" w:leader="none"/>
        </w:tabs>
        <w:spacing w:line="240" w:lineRule="auto" w:before="122" w:after="0"/>
        <w:ind w:left="710" w:right="138" w:hanging="287"/>
        <w:jc w:val="both"/>
        <w:rPr>
          <w:sz w:val="26"/>
        </w:rPr>
      </w:pPr>
      <w:r>
        <w:rPr>
          <w:i/>
          <w:sz w:val="26"/>
        </w:rPr>
        <w:t>Người nào cõi nào phi tự y dục ái tùy miên thì người ấy cõi ấy phi tự y vô minh tùy miên</w:t>
      </w:r>
      <w:r>
        <w:rPr>
          <w:i/>
          <w:spacing w:val="-1"/>
          <w:sz w:val="26"/>
        </w:rPr>
        <w:t> </w:t>
      </w:r>
      <w:r>
        <w:rPr>
          <w:i/>
          <w:sz w:val="26"/>
        </w:rPr>
        <w:t>phải</w:t>
      </w:r>
      <w:r>
        <w:rPr>
          <w:i/>
          <w:spacing w:val="-2"/>
          <w:sz w:val="26"/>
        </w:rPr>
        <w:t> </w:t>
      </w:r>
      <w:r>
        <w:rPr>
          <w:i/>
          <w:sz w:val="26"/>
        </w:rPr>
        <w:t>chăng?</w:t>
      </w:r>
      <w:r>
        <w:rPr>
          <w:i/>
          <w:spacing w:val="-1"/>
          <w:sz w:val="26"/>
        </w:rPr>
        <w:t> </w:t>
      </w:r>
      <w:r>
        <w:rPr>
          <w:sz w:val="26"/>
        </w:rPr>
        <w:t>Ba</w:t>
      </w:r>
      <w:r>
        <w:rPr>
          <w:spacing w:val="-2"/>
          <w:sz w:val="26"/>
        </w:rPr>
        <w:t> </w:t>
      </w:r>
      <w:r>
        <w:rPr>
          <w:sz w:val="26"/>
        </w:rPr>
        <w:t>hạng</w:t>
      </w:r>
      <w:r>
        <w:rPr>
          <w:spacing w:val="-1"/>
          <w:sz w:val="26"/>
        </w:rPr>
        <w:t> </w:t>
      </w:r>
      <w:r>
        <w:rPr>
          <w:sz w:val="26"/>
        </w:rPr>
        <w:t>người</w:t>
      </w:r>
      <w:r>
        <w:rPr>
          <w:spacing w:val="-2"/>
          <w:sz w:val="26"/>
        </w:rPr>
        <w:t> </w:t>
      </w:r>
      <w:r>
        <w:rPr>
          <w:sz w:val="26"/>
        </w:rPr>
        <w:t>khổ</w:t>
      </w:r>
      <w:r>
        <w:rPr>
          <w:spacing w:val="-1"/>
          <w:sz w:val="26"/>
        </w:rPr>
        <w:t> </w:t>
      </w:r>
      <w:r>
        <w:rPr>
          <w:sz w:val="26"/>
        </w:rPr>
        <w:t>thọ</w:t>
      </w:r>
      <w:r>
        <w:rPr>
          <w:spacing w:val="-1"/>
          <w:sz w:val="26"/>
        </w:rPr>
        <w:t> </w:t>
      </w:r>
      <w:r>
        <w:rPr>
          <w:sz w:val="26"/>
        </w:rPr>
        <w:t>và</w:t>
      </w:r>
      <w:r>
        <w:rPr>
          <w:spacing w:val="-1"/>
          <w:sz w:val="26"/>
        </w:rPr>
        <w:t> </w:t>
      </w:r>
      <w:r>
        <w:rPr>
          <w:sz w:val="26"/>
        </w:rPr>
        <w:t>người</w:t>
      </w:r>
      <w:r>
        <w:rPr>
          <w:spacing w:val="-1"/>
          <w:sz w:val="26"/>
        </w:rPr>
        <w:t> </w:t>
      </w:r>
      <w:r>
        <w:rPr>
          <w:sz w:val="26"/>
        </w:rPr>
        <w:t>Sắc</w:t>
      </w:r>
      <w:r>
        <w:rPr>
          <w:spacing w:val="-1"/>
          <w:sz w:val="26"/>
        </w:rPr>
        <w:t> </w:t>
      </w:r>
      <w:r>
        <w:rPr>
          <w:sz w:val="26"/>
        </w:rPr>
        <w:t>giới,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với</w:t>
      </w:r>
      <w:r>
        <w:rPr>
          <w:spacing w:val="-2"/>
          <w:sz w:val="26"/>
        </w:rPr>
        <w:t> </w:t>
      </w:r>
      <w:r>
        <w:rPr>
          <w:sz w:val="26"/>
        </w:rPr>
        <w:t>những</w:t>
      </w:r>
      <w:r>
        <w:rPr>
          <w:spacing w:val="-1"/>
          <w:sz w:val="26"/>
        </w:rPr>
        <w:t> </w:t>
      </w:r>
      <w:r>
        <w:rPr>
          <w:sz w:val="26"/>
        </w:rPr>
        <w:t>cõi ấy</w:t>
      </w:r>
      <w:r>
        <w:rPr>
          <w:spacing w:val="-3"/>
          <w:sz w:val="26"/>
        </w:rPr>
        <w:t> </w:t>
      </w:r>
      <w:r>
        <w:rPr>
          <w:sz w:val="26"/>
        </w:rPr>
        <w:t>phi tự y</w:t>
      </w:r>
      <w:r>
        <w:rPr>
          <w:spacing w:val="-3"/>
          <w:sz w:val="26"/>
        </w:rPr>
        <w:t> </w:t>
      </w:r>
      <w:r>
        <w:rPr>
          <w:sz w:val="26"/>
        </w:rPr>
        <w:t>dục ái tùy</w:t>
      </w:r>
      <w:r>
        <w:rPr>
          <w:spacing w:val="-1"/>
          <w:sz w:val="26"/>
        </w:rPr>
        <w:t> </w:t>
      </w:r>
      <w:r>
        <w:rPr>
          <w:sz w:val="26"/>
        </w:rPr>
        <w:t>miên mà người ấy</w:t>
      </w:r>
      <w:r>
        <w:rPr>
          <w:spacing w:val="-3"/>
          <w:sz w:val="26"/>
        </w:rPr>
        <w:t> </w:t>
      </w:r>
      <w:r>
        <w:rPr>
          <w:sz w:val="26"/>
        </w:rPr>
        <w:t>cõi ấy</w:t>
      </w:r>
      <w:r>
        <w:rPr>
          <w:spacing w:val="-2"/>
          <w:sz w:val="26"/>
        </w:rPr>
        <w:t> </w:t>
      </w:r>
      <w:r>
        <w:rPr>
          <w:sz w:val="26"/>
        </w:rPr>
        <w:t>tự y</w:t>
      </w:r>
      <w:r>
        <w:rPr>
          <w:spacing w:val="-3"/>
          <w:sz w:val="26"/>
        </w:rPr>
        <w:t> </w:t>
      </w:r>
      <w:r>
        <w:rPr>
          <w:sz w:val="26"/>
        </w:rPr>
        <w:t>vô minh tùy miên. Chính người đó và bực bất liên quan luân hồi với những cõi ấy phi tự y dục ái tùy miên và cũng phi tự y vô minh tùy miên. Bậc Bất lai nơi Dục giới tam thọ và người Sắc giới, Vô sắc giới với những cõi ấy phi tự y dục ái tùy miên mà người ấy cõi ấy tự y vô minh tùy miên. Chính bậc bất liên quan luân hồi với những cõi ấy</w:t>
      </w:r>
      <w:r>
        <w:rPr>
          <w:spacing w:val="-5"/>
          <w:sz w:val="26"/>
        </w:rPr>
        <w:t> </w:t>
      </w:r>
      <w:r>
        <w:rPr>
          <w:sz w:val="26"/>
        </w:rPr>
        <w:t>phi tự y</w:t>
      </w:r>
      <w:r>
        <w:rPr>
          <w:spacing w:val="-4"/>
          <w:sz w:val="26"/>
        </w:rPr>
        <w:t> </w:t>
      </w:r>
      <w:r>
        <w:rPr>
          <w:sz w:val="26"/>
        </w:rPr>
        <w:t>dục ái tùy</w:t>
      </w:r>
      <w:r>
        <w:rPr>
          <w:spacing w:val="-2"/>
          <w:sz w:val="26"/>
        </w:rPr>
        <w:t> </w:t>
      </w:r>
      <w:r>
        <w:rPr>
          <w:sz w:val="26"/>
        </w:rPr>
        <w:t>miên và cũng phi tự y vô minh tùy miên. Bậc La-hán với những cõi ấy phi tự y dục ái tùy miên và cũng phi tự y vô minh tùy miên.</w:t>
      </w:r>
    </w:p>
    <w:p>
      <w:pPr>
        <w:pStyle w:val="BodyText"/>
        <w:spacing w:before="120"/>
        <w:ind w:right="137"/>
      </w:pPr>
      <w:r>
        <w:rPr/>
        <w:t>Hay</w:t>
      </w:r>
      <w:r>
        <w:rPr>
          <w:spacing w:val="-2"/>
        </w:rPr>
        <w:t> </w:t>
      </w:r>
      <w:r>
        <w:rPr/>
        <w:t>là người nào cõi nào phi tự y</w:t>
      </w:r>
      <w:r>
        <w:rPr>
          <w:spacing w:val="-2"/>
        </w:rPr>
        <w:t> </w:t>
      </w:r>
      <w:r>
        <w:rPr/>
        <w:t>vô minh tùy miên thì người ấy</w:t>
      </w:r>
      <w:r>
        <w:rPr>
          <w:spacing w:val="-2"/>
        </w:rPr>
        <w:t> </w:t>
      </w:r>
      <w:r>
        <w:rPr/>
        <w:t>cõi ấy</w:t>
      </w:r>
      <w:r>
        <w:rPr>
          <w:spacing w:val="-2"/>
        </w:rPr>
        <w:t> </w:t>
      </w:r>
      <w:r>
        <w:rPr/>
        <w:t>phi tự y</w:t>
      </w:r>
      <w:r>
        <w:rPr>
          <w:spacing w:val="-2"/>
        </w:rPr>
        <w:t> </w:t>
      </w:r>
      <w:r>
        <w:rPr/>
        <w:t>dục ái tùy miên phải chăng? Phải rồi.</w:t>
      </w:r>
    </w:p>
    <w:p>
      <w:pPr>
        <w:pStyle w:val="Heading7"/>
        <w:spacing w:line="298" w:lineRule="exact" w:before="0"/>
        <w:rPr>
          <w:b w:val="0"/>
        </w:rPr>
      </w:pPr>
      <w:r>
        <w:rPr>
          <w:spacing w:val="-2"/>
        </w:rPr>
        <w:t>1344</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cõi nào phi tự y phẫn nhuế tùy miên thì người ấy cõi ấy phi tự y ngã mạn tùy</w:t>
      </w:r>
      <w:r>
        <w:rPr>
          <w:i/>
          <w:spacing w:val="-1"/>
          <w:sz w:val="26"/>
        </w:rPr>
        <w:t> </w:t>
      </w:r>
      <w:r>
        <w:rPr>
          <w:i/>
          <w:sz w:val="26"/>
        </w:rPr>
        <w:t>miên phải chăng? </w:t>
      </w:r>
      <w:r>
        <w:rPr>
          <w:sz w:val="26"/>
        </w:rPr>
        <w:t>Ba</w:t>
      </w:r>
      <w:r>
        <w:rPr>
          <w:spacing w:val="-1"/>
          <w:sz w:val="26"/>
        </w:rPr>
        <w:t> </w:t>
      </w:r>
      <w:r>
        <w:rPr>
          <w:sz w:val="26"/>
        </w:rPr>
        <w:t>hạng người Dục giới nhị thọ và bực Sắc giới, Vô sắc giới với những cõi ấy phi tự y phẫn nhuế tùy miên mà người ấy cõi ấy tự y ngã mạn tùy miên. Chính người đó và bực bất liên quan luân hồi với những cõi ấy phi tự y phẫn nhuế tùy miên và cũng phi tự y ngã mạn tùy miên. Bậc Bất lai nơi Dục giới nhị thọ và người</w:t>
      </w:r>
      <w:r>
        <w:rPr>
          <w:spacing w:val="40"/>
          <w:sz w:val="26"/>
        </w:rPr>
        <w:t> </w:t>
      </w:r>
      <w:r>
        <w:rPr>
          <w:sz w:val="26"/>
        </w:rPr>
        <w:t>Sắc giới, Vô</w:t>
      </w:r>
      <w:r>
        <w:rPr>
          <w:spacing w:val="-1"/>
          <w:sz w:val="26"/>
        </w:rPr>
        <w:t> </w:t>
      </w:r>
      <w:r>
        <w:rPr>
          <w:sz w:val="26"/>
        </w:rPr>
        <w:t>sắc giới với</w:t>
      </w:r>
      <w:r>
        <w:rPr>
          <w:spacing w:val="-1"/>
          <w:sz w:val="26"/>
        </w:rPr>
        <w:t> </w:t>
      </w:r>
      <w:r>
        <w:rPr>
          <w:sz w:val="26"/>
        </w:rPr>
        <w:t>những cõi ấy</w:t>
      </w:r>
      <w:r>
        <w:rPr>
          <w:spacing w:val="-5"/>
          <w:sz w:val="26"/>
        </w:rPr>
        <w:t> </w:t>
      </w:r>
      <w:r>
        <w:rPr>
          <w:sz w:val="26"/>
        </w:rPr>
        <w:t>phi tự y</w:t>
      </w:r>
      <w:r>
        <w:rPr>
          <w:spacing w:val="-2"/>
          <w:sz w:val="26"/>
        </w:rPr>
        <w:t> </w:t>
      </w:r>
      <w:r>
        <w:rPr>
          <w:sz w:val="26"/>
        </w:rPr>
        <w:t>phẫn</w:t>
      </w:r>
      <w:r>
        <w:rPr>
          <w:spacing w:val="-1"/>
          <w:sz w:val="26"/>
        </w:rPr>
        <w:t> </w:t>
      </w:r>
      <w:r>
        <w:rPr>
          <w:sz w:val="26"/>
        </w:rPr>
        <w:t>nhuế tùy</w:t>
      </w:r>
      <w:r>
        <w:rPr>
          <w:spacing w:val="-3"/>
          <w:sz w:val="26"/>
        </w:rPr>
        <w:t> </w:t>
      </w:r>
      <w:r>
        <w:rPr>
          <w:sz w:val="26"/>
        </w:rPr>
        <w:t>miên mà người ấy</w:t>
      </w:r>
      <w:r>
        <w:rPr>
          <w:spacing w:val="-5"/>
          <w:sz w:val="26"/>
        </w:rPr>
        <w:t> </w:t>
      </w:r>
      <w:r>
        <w:rPr>
          <w:sz w:val="26"/>
        </w:rPr>
        <w:t>cõi ấy</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7"/>
      </w:pPr>
      <w:r>
        <w:rPr/>
        <w:t>tự y ngã mạn tùy miên. Chính người khổ thọ và bực bất liên quan luân hồi với những cõi ấy</w:t>
      </w:r>
      <w:r>
        <w:rPr>
          <w:spacing w:val="-6"/>
        </w:rPr>
        <w:t> </w:t>
      </w:r>
      <w:r>
        <w:rPr/>
        <w:t>phi tự y</w:t>
      </w:r>
      <w:r>
        <w:rPr>
          <w:spacing w:val="-5"/>
        </w:rPr>
        <w:t> </w:t>
      </w:r>
      <w:r>
        <w:rPr/>
        <w:t>phẫn</w:t>
      </w:r>
      <w:r>
        <w:rPr>
          <w:spacing w:val="-1"/>
        </w:rPr>
        <w:t> </w:t>
      </w:r>
      <w:r>
        <w:rPr/>
        <w:t>nhuế tùy</w:t>
      </w:r>
      <w:r>
        <w:rPr>
          <w:spacing w:val="-3"/>
        </w:rPr>
        <w:t> </w:t>
      </w:r>
      <w:r>
        <w:rPr/>
        <w:t>miên và cũng phi tự y</w:t>
      </w:r>
      <w:r>
        <w:rPr>
          <w:spacing w:val="-7"/>
        </w:rPr>
        <w:t> </w:t>
      </w:r>
      <w:r>
        <w:rPr/>
        <w:t>ngã mạn tùy</w:t>
      </w:r>
      <w:r>
        <w:rPr>
          <w:spacing w:val="-2"/>
        </w:rPr>
        <w:t> </w:t>
      </w:r>
      <w:r>
        <w:rPr/>
        <w:t>miên.</w:t>
      </w:r>
      <w:r>
        <w:rPr>
          <w:spacing w:val="-1"/>
        </w:rPr>
        <w:t> </w:t>
      </w:r>
      <w:r>
        <w:rPr/>
        <w:t>Bậc La-hán với những cõi ấy phi tự y phẫn nhuế tùy miên và cũng phi tự y ngã mạn tùy miên.</w:t>
      </w:r>
    </w:p>
    <w:p>
      <w:pPr>
        <w:pStyle w:val="BodyText"/>
        <w:spacing w:before="119"/>
        <w:ind w:right="134"/>
      </w:pPr>
      <w:r>
        <w:rPr/>
        <w:t>Hay là người nào cõi nào phi tự y ngã mạn tùy miên thì người ấy cõi ấy phi tự y phẫn nhuế tùy miên phải chăng? Ba hạng người khổ thọ với những cõi ấy phi tự y ngã mạn tùy</w:t>
      </w:r>
      <w:r>
        <w:rPr>
          <w:spacing w:val="-1"/>
        </w:rPr>
        <w:t> </w:t>
      </w:r>
      <w:r>
        <w:rPr/>
        <w:t>miên mà người ấy cõi ấy, tự y</w:t>
      </w:r>
      <w:r>
        <w:rPr>
          <w:spacing w:val="-3"/>
        </w:rPr>
        <w:t> </w:t>
      </w:r>
      <w:r>
        <w:rPr/>
        <w:t>phẫn nhuế tùy miên. Chính người đó và bậc bất liên quan luân hồi với những cõi ấy phi tự y ngã mạn tùy miên và cũng phi tự y phẫn nhuế tùy miên. Bậc La-hán với những cõi ấy phi tự y ngã mạn tùy miên và cũng phi tự y phẫn nhuế tùy miên.</w:t>
      </w:r>
    </w:p>
    <w:p>
      <w:pPr>
        <w:pStyle w:val="ListParagraph"/>
        <w:numPr>
          <w:ilvl w:val="0"/>
          <w:numId w:val="14"/>
        </w:numPr>
        <w:tabs>
          <w:tab w:pos="708" w:val="left" w:leader="none"/>
          <w:tab w:pos="710" w:val="left" w:leader="none"/>
        </w:tabs>
        <w:spacing w:line="240" w:lineRule="auto" w:before="122" w:after="0"/>
        <w:ind w:left="710" w:right="132" w:hanging="287"/>
        <w:jc w:val="both"/>
        <w:rPr>
          <w:sz w:val="26"/>
        </w:rPr>
      </w:pPr>
      <w:r>
        <w:rPr>
          <w:i/>
          <w:sz w:val="26"/>
        </w:rPr>
        <w:t>Người nào cõi nào phi tự y phẫn nhuế tùy miên thì người ấy cõi ấy phi tự y tà kiến tùy miên... hoài nghi tùy miên phải chăng? </w:t>
      </w:r>
      <w:r>
        <w:rPr>
          <w:sz w:val="26"/>
        </w:rPr>
        <w:t>Phàm phu nơi Dục giới nhị thọ và bực Sắc</w:t>
      </w:r>
      <w:r>
        <w:rPr>
          <w:spacing w:val="40"/>
          <w:sz w:val="26"/>
        </w:rPr>
        <w:t> </w:t>
      </w:r>
      <w:r>
        <w:rPr>
          <w:sz w:val="26"/>
        </w:rPr>
        <w:t>giới, Vô sắc giới với những cõi ấy phi tự</w:t>
      </w:r>
      <w:r>
        <w:rPr>
          <w:spacing w:val="14"/>
          <w:sz w:val="26"/>
        </w:rPr>
        <w:t> </w:t>
      </w:r>
      <w:r>
        <w:rPr>
          <w:sz w:val="26"/>
        </w:rPr>
        <w:t>y phẫn nhuế tùy miên</w:t>
      </w:r>
      <w:r>
        <w:rPr>
          <w:spacing w:val="12"/>
          <w:sz w:val="26"/>
        </w:rPr>
        <w:t> </w:t>
      </w:r>
      <w:r>
        <w:rPr>
          <w:sz w:val="26"/>
        </w:rPr>
        <w:t>mà người ấy cõi ấy tự</w:t>
      </w:r>
      <w:r>
        <w:rPr>
          <w:spacing w:val="40"/>
          <w:sz w:val="26"/>
        </w:rPr>
        <w:t> </w:t>
      </w:r>
      <w:r>
        <w:rPr>
          <w:sz w:val="26"/>
        </w:rPr>
        <w:t>y hoài nghi tùy miên. Chính người bất liên quan luân hồi với những cõi ấy phi tự y phẫn nhuế tùy</w:t>
      </w:r>
      <w:r>
        <w:rPr>
          <w:spacing w:val="-3"/>
          <w:sz w:val="26"/>
        </w:rPr>
        <w:t> </w:t>
      </w:r>
      <w:r>
        <w:rPr>
          <w:sz w:val="26"/>
        </w:rPr>
        <w:t>miên và cũng phi tự y</w:t>
      </w:r>
      <w:r>
        <w:rPr>
          <w:spacing w:val="-5"/>
          <w:sz w:val="26"/>
        </w:rPr>
        <w:t> </w:t>
      </w:r>
      <w:r>
        <w:rPr>
          <w:sz w:val="26"/>
        </w:rPr>
        <w:t>hoài nghi tùy miên. Cả hai hạng người với những cõi ấy phi tự y phẫn nhuế tùy miên và cũng phi tự y hoài nghi tùy miên.</w:t>
      </w:r>
    </w:p>
    <w:p>
      <w:pPr>
        <w:pStyle w:val="BodyText"/>
        <w:spacing w:before="118"/>
        <w:ind w:right="134"/>
      </w:pPr>
      <w:r>
        <w:rPr/>
        <w:t>Hay là người nào cõi nào phi tự y</w:t>
      </w:r>
      <w:r>
        <w:rPr>
          <w:spacing w:val="-2"/>
        </w:rPr>
        <w:t> </w:t>
      </w:r>
      <w:r>
        <w:rPr/>
        <w:t>hoài nghi tùy miên thì người ấy</w:t>
      </w:r>
      <w:r>
        <w:rPr>
          <w:spacing w:val="-2"/>
        </w:rPr>
        <w:t> </w:t>
      </w:r>
      <w:r>
        <w:rPr/>
        <w:t>cõi ấy</w:t>
      </w:r>
      <w:r>
        <w:rPr>
          <w:spacing w:val="-2"/>
        </w:rPr>
        <w:t> </w:t>
      </w:r>
      <w:r>
        <w:rPr/>
        <w:t>phi tự y</w:t>
      </w:r>
      <w:r>
        <w:rPr>
          <w:spacing w:val="-2"/>
        </w:rPr>
        <w:t> </w:t>
      </w:r>
      <w:r>
        <w:rPr/>
        <w:t>phẫn nhuế tùy miên phải chăng? Hai hạng người khổ thọ với những cõi ấy phi tự</w:t>
      </w:r>
      <w:r>
        <w:rPr>
          <w:spacing w:val="34"/>
        </w:rPr>
        <w:t> </w:t>
      </w:r>
      <w:r>
        <w:rPr/>
        <w:t>y hoài</w:t>
      </w:r>
      <w:r>
        <w:rPr>
          <w:spacing w:val="40"/>
        </w:rPr>
        <w:t> </w:t>
      </w:r>
      <w:r>
        <w:rPr/>
        <w:t>nghi tùy miên mà người ấy cõi ấy tự y phẫn nhuế tùy miên. Chính người Dục giới nhị thọ,</w:t>
      </w:r>
      <w:r>
        <w:rPr>
          <w:spacing w:val="-2"/>
        </w:rPr>
        <w:t> </w:t>
      </w:r>
      <w:r>
        <w:rPr/>
        <w:t>người Sắc giới, Vô</w:t>
      </w:r>
      <w:r>
        <w:rPr>
          <w:spacing w:val="-1"/>
        </w:rPr>
        <w:t> </w:t>
      </w:r>
      <w:r>
        <w:rPr/>
        <w:t>sắc</w:t>
      </w:r>
      <w:r>
        <w:rPr>
          <w:spacing w:val="-1"/>
        </w:rPr>
        <w:t> </w:t>
      </w:r>
      <w:r>
        <w:rPr/>
        <w:t>giới</w:t>
      </w:r>
      <w:r>
        <w:rPr>
          <w:spacing w:val="-2"/>
        </w:rPr>
        <w:t> </w:t>
      </w:r>
      <w:r>
        <w:rPr/>
        <w:t>và bậc</w:t>
      </w:r>
      <w:r>
        <w:rPr>
          <w:spacing w:val="-2"/>
        </w:rPr>
        <w:t> </w:t>
      </w:r>
      <w:r>
        <w:rPr/>
        <w:t>bất</w:t>
      </w:r>
      <w:r>
        <w:rPr>
          <w:spacing w:val="-2"/>
        </w:rPr>
        <w:t> </w:t>
      </w:r>
      <w:r>
        <w:rPr/>
        <w:t>liên</w:t>
      </w:r>
      <w:r>
        <w:rPr>
          <w:spacing w:val="-1"/>
        </w:rPr>
        <w:t> </w:t>
      </w:r>
      <w:r>
        <w:rPr/>
        <w:t>quan</w:t>
      </w:r>
      <w:r>
        <w:rPr>
          <w:spacing w:val="-2"/>
        </w:rPr>
        <w:t> </w:t>
      </w:r>
      <w:r>
        <w:rPr/>
        <w:t>luân</w:t>
      </w:r>
      <w:r>
        <w:rPr>
          <w:spacing w:val="-2"/>
        </w:rPr>
        <w:t> </w:t>
      </w:r>
      <w:r>
        <w:rPr/>
        <w:t>hồi</w:t>
      </w:r>
      <w:r>
        <w:rPr>
          <w:spacing w:val="-2"/>
        </w:rPr>
        <w:t> </w:t>
      </w:r>
      <w:r>
        <w:rPr/>
        <w:t>với</w:t>
      </w:r>
      <w:r>
        <w:rPr>
          <w:spacing w:val="-1"/>
        </w:rPr>
        <w:t> </w:t>
      </w:r>
      <w:r>
        <w:rPr/>
        <w:t>những</w:t>
      </w:r>
      <w:r>
        <w:rPr>
          <w:spacing w:val="-1"/>
        </w:rPr>
        <w:t> </w:t>
      </w:r>
      <w:r>
        <w:rPr/>
        <w:t>cõi</w:t>
      </w:r>
      <w:r>
        <w:rPr>
          <w:spacing w:val="-2"/>
        </w:rPr>
        <w:t> </w:t>
      </w:r>
      <w:r>
        <w:rPr/>
        <w:t>ấy</w:t>
      </w:r>
      <w:r>
        <w:rPr>
          <w:spacing w:val="-5"/>
        </w:rPr>
        <w:t> </w:t>
      </w:r>
      <w:r>
        <w:rPr/>
        <w:t>phi tự y hoài nghi tùy</w:t>
      </w:r>
      <w:r>
        <w:rPr>
          <w:spacing w:val="-3"/>
        </w:rPr>
        <w:t> </w:t>
      </w:r>
      <w:r>
        <w:rPr/>
        <w:t>miên và cũng phi tự y</w:t>
      </w:r>
      <w:r>
        <w:rPr>
          <w:spacing w:val="-5"/>
        </w:rPr>
        <w:t> </w:t>
      </w:r>
      <w:r>
        <w:rPr/>
        <w:t>phẫn nhuế tùy miên. Cả hai hạng người với những cõi ấy phi tự y hoài nghi tùy miên và cũng phi tự y phẫn nhuế tùy miên.</w:t>
      </w:r>
    </w:p>
    <w:p>
      <w:pPr>
        <w:pStyle w:val="ListParagraph"/>
        <w:numPr>
          <w:ilvl w:val="0"/>
          <w:numId w:val="14"/>
        </w:numPr>
        <w:tabs>
          <w:tab w:pos="708" w:val="left" w:leader="none"/>
          <w:tab w:pos="710" w:val="left" w:leader="none"/>
        </w:tabs>
        <w:spacing w:line="240" w:lineRule="auto" w:before="122" w:after="0"/>
        <w:ind w:left="710" w:right="132" w:hanging="287"/>
        <w:jc w:val="both"/>
        <w:rPr>
          <w:sz w:val="26"/>
        </w:rPr>
      </w:pPr>
      <w:r>
        <w:rPr>
          <w:i/>
          <w:sz w:val="26"/>
        </w:rPr>
        <w:t>Người nào cõi nào phi tự y phẫn nhuế tùy miên thì người ấy cõi ấy phi tự y hữu ái tùy miên phải chăng? </w:t>
      </w:r>
      <w:r>
        <w:rPr>
          <w:sz w:val="26"/>
        </w:rPr>
        <w:t>Ba bực người Sắc giới, Vô sắc giới với những cõi ấy phi tự y phẫn nhuế tùy miên mà người ấy cõi ấy tự y hữu ái tùy miên. Chính người Dục giới nhị thọ và bực bất liên quan luân hồi với những cõi ấy phi tự y phẫn nhuế tùy miên và cũng</w:t>
      </w:r>
      <w:r>
        <w:rPr>
          <w:spacing w:val="40"/>
          <w:sz w:val="26"/>
        </w:rPr>
        <w:t> </w:t>
      </w:r>
      <w:r>
        <w:rPr>
          <w:sz w:val="26"/>
        </w:rPr>
        <w:t>phi tự y hữu ái tùy miên. Bậc Bất lai nơi Sắc giới và Vô sắc giới với những cõi ấy phi tự y phẫn nhuế tùy miên mà người ấy cõi ấy tự y hữu ái tùy miên. Chính người Dục giới tam thọ và bực bất liên quan luân hồi với những cõi ấy phi tự y phẫn nhuế tùy miên và cũng phi tự y</w:t>
      </w:r>
      <w:r>
        <w:rPr>
          <w:spacing w:val="-4"/>
          <w:sz w:val="26"/>
        </w:rPr>
        <w:t> </w:t>
      </w:r>
      <w:r>
        <w:rPr>
          <w:sz w:val="26"/>
        </w:rPr>
        <w:t>hữu ái tùy</w:t>
      </w:r>
      <w:r>
        <w:rPr>
          <w:spacing w:val="-5"/>
          <w:sz w:val="26"/>
        </w:rPr>
        <w:t> </w:t>
      </w:r>
      <w:r>
        <w:rPr>
          <w:sz w:val="26"/>
        </w:rPr>
        <w:t>miên.</w:t>
      </w:r>
      <w:r>
        <w:rPr>
          <w:spacing w:val="-1"/>
          <w:sz w:val="26"/>
        </w:rPr>
        <w:t> </w:t>
      </w:r>
      <w:r>
        <w:rPr>
          <w:sz w:val="26"/>
        </w:rPr>
        <w:t>Còn</w:t>
      </w:r>
      <w:r>
        <w:rPr>
          <w:spacing w:val="-1"/>
          <w:sz w:val="26"/>
        </w:rPr>
        <w:t> </w:t>
      </w:r>
      <w:r>
        <w:rPr>
          <w:sz w:val="26"/>
        </w:rPr>
        <w:t>bực</w:t>
      </w:r>
      <w:r>
        <w:rPr>
          <w:spacing w:val="-3"/>
          <w:sz w:val="26"/>
        </w:rPr>
        <w:t> </w:t>
      </w:r>
      <w:r>
        <w:rPr>
          <w:sz w:val="26"/>
        </w:rPr>
        <w:t>La-hán với</w:t>
      </w:r>
      <w:r>
        <w:rPr>
          <w:spacing w:val="-1"/>
          <w:sz w:val="26"/>
        </w:rPr>
        <w:t> </w:t>
      </w:r>
      <w:r>
        <w:rPr>
          <w:sz w:val="26"/>
        </w:rPr>
        <w:t>những cõi</w:t>
      </w:r>
      <w:r>
        <w:rPr>
          <w:spacing w:val="-2"/>
          <w:sz w:val="26"/>
        </w:rPr>
        <w:t> </w:t>
      </w:r>
      <w:r>
        <w:rPr>
          <w:sz w:val="26"/>
        </w:rPr>
        <w:t>ấy</w:t>
      </w:r>
      <w:r>
        <w:rPr>
          <w:spacing w:val="-6"/>
          <w:sz w:val="26"/>
        </w:rPr>
        <w:t> </w:t>
      </w:r>
      <w:r>
        <w:rPr>
          <w:sz w:val="26"/>
        </w:rPr>
        <w:t>phi tự y</w:t>
      </w:r>
      <w:r>
        <w:rPr>
          <w:spacing w:val="-5"/>
          <w:sz w:val="26"/>
        </w:rPr>
        <w:t> </w:t>
      </w:r>
      <w:r>
        <w:rPr>
          <w:sz w:val="26"/>
        </w:rPr>
        <w:t>phẫn nhuế tùy miên và cũng phi tự y hữu ái tùy miên.</w:t>
      </w:r>
    </w:p>
    <w:p>
      <w:pPr>
        <w:pStyle w:val="BodyText"/>
        <w:spacing w:before="117"/>
        <w:ind w:right="134"/>
      </w:pPr>
      <w:r>
        <w:rPr/>
        <w:t>Hay là người nào cõi nào phi tự y hữu ái tùy miên thì người ấy cõi ấy phi tự y phẫn nhuế</w:t>
      </w:r>
      <w:r>
        <w:rPr>
          <w:spacing w:val="-2"/>
        </w:rPr>
        <w:t> </w:t>
      </w:r>
      <w:r>
        <w:rPr/>
        <w:t>tùy</w:t>
      </w:r>
      <w:r>
        <w:rPr>
          <w:spacing w:val="-5"/>
        </w:rPr>
        <w:t> </w:t>
      </w:r>
      <w:r>
        <w:rPr/>
        <w:t>miên phải</w:t>
      </w:r>
      <w:r>
        <w:rPr>
          <w:spacing w:val="-2"/>
        </w:rPr>
        <w:t> </w:t>
      </w:r>
      <w:r>
        <w:rPr/>
        <w:t>chăng? Ba</w:t>
      </w:r>
      <w:r>
        <w:rPr>
          <w:spacing w:val="-2"/>
        </w:rPr>
        <w:t> </w:t>
      </w:r>
      <w:r>
        <w:rPr/>
        <w:t>hạng</w:t>
      </w:r>
      <w:r>
        <w:rPr>
          <w:spacing w:val="-2"/>
        </w:rPr>
        <w:t> </w:t>
      </w:r>
      <w:r>
        <w:rPr/>
        <w:t>người</w:t>
      </w:r>
      <w:r>
        <w:rPr>
          <w:spacing w:val="-2"/>
        </w:rPr>
        <w:t> </w:t>
      </w:r>
      <w:r>
        <w:rPr/>
        <w:t>khổ thọ</w:t>
      </w:r>
      <w:r>
        <w:rPr>
          <w:spacing w:val="-2"/>
        </w:rPr>
        <w:t> </w:t>
      </w:r>
      <w:r>
        <w:rPr/>
        <w:t>với</w:t>
      </w:r>
      <w:r>
        <w:rPr>
          <w:spacing w:val="-2"/>
        </w:rPr>
        <w:t> </w:t>
      </w:r>
      <w:r>
        <w:rPr/>
        <w:t>những cõi</w:t>
      </w:r>
      <w:r>
        <w:rPr>
          <w:spacing w:val="-2"/>
        </w:rPr>
        <w:t> </w:t>
      </w:r>
      <w:r>
        <w:rPr/>
        <w:t>ấy</w:t>
      </w:r>
      <w:r>
        <w:rPr>
          <w:spacing w:val="-5"/>
        </w:rPr>
        <w:t> </w:t>
      </w:r>
      <w:r>
        <w:rPr/>
        <w:t>phi tự y</w:t>
      </w:r>
      <w:r>
        <w:rPr>
          <w:spacing w:val="-6"/>
        </w:rPr>
        <w:t> </w:t>
      </w:r>
      <w:r>
        <w:rPr/>
        <w:t>hữu ái</w:t>
      </w:r>
      <w:r>
        <w:rPr>
          <w:spacing w:val="-2"/>
        </w:rPr>
        <w:t> </w:t>
      </w:r>
      <w:r>
        <w:rPr/>
        <w:t>tùy miên mà người ấy cõi ấy tự y phẫn nhuế tùy miên. Chính người Dục giới nhị thọ và bực bất liên quan luân hồi với những cõi ấy phi tự y hữu ái tùy miên và phi tự y phẫn nhuế tùy miên. Bậc La-hán với những cõi ấy phi tự y</w:t>
      </w:r>
      <w:r>
        <w:rPr>
          <w:spacing w:val="-2"/>
        </w:rPr>
        <w:t> </w:t>
      </w:r>
      <w:r>
        <w:rPr/>
        <w:t>hữu ái tùy miên và cũng phi tự y phẫn nhuế tùy miên.</w:t>
      </w:r>
    </w:p>
    <w:p>
      <w:pPr>
        <w:pStyle w:val="ListParagraph"/>
        <w:numPr>
          <w:ilvl w:val="0"/>
          <w:numId w:val="14"/>
        </w:numPr>
        <w:tabs>
          <w:tab w:pos="708" w:val="left" w:leader="none"/>
          <w:tab w:pos="710" w:val="left" w:leader="none"/>
        </w:tabs>
        <w:spacing w:line="240" w:lineRule="auto" w:before="123" w:after="0"/>
        <w:ind w:left="710" w:right="134" w:hanging="287"/>
        <w:jc w:val="both"/>
        <w:rPr>
          <w:sz w:val="26"/>
        </w:rPr>
      </w:pPr>
      <w:r>
        <w:rPr>
          <w:i/>
          <w:sz w:val="26"/>
        </w:rPr>
        <w:t>Người</w:t>
      </w:r>
      <w:r>
        <w:rPr>
          <w:i/>
          <w:spacing w:val="-3"/>
          <w:sz w:val="26"/>
        </w:rPr>
        <w:t> </w:t>
      </w:r>
      <w:r>
        <w:rPr>
          <w:i/>
          <w:sz w:val="26"/>
        </w:rPr>
        <w:t>nào</w:t>
      </w:r>
      <w:r>
        <w:rPr>
          <w:i/>
          <w:spacing w:val="-3"/>
          <w:sz w:val="26"/>
        </w:rPr>
        <w:t> </w:t>
      </w:r>
      <w:r>
        <w:rPr>
          <w:i/>
          <w:sz w:val="26"/>
        </w:rPr>
        <w:t>cõi</w:t>
      </w:r>
      <w:r>
        <w:rPr>
          <w:i/>
          <w:spacing w:val="-2"/>
          <w:sz w:val="26"/>
        </w:rPr>
        <w:t> </w:t>
      </w:r>
      <w:r>
        <w:rPr>
          <w:i/>
          <w:sz w:val="26"/>
        </w:rPr>
        <w:t>nào phi tự</w:t>
      </w:r>
      <w:r>
        <w:rPr>
          <w:i/>
          <w:spacing w:val="-2"/>
          <w:sz w:val="26"/>
        </w:rPr>
        <w:t> </w:t>
      </w:r>
      <w:r>
        <w:rPr>
          <w:i/>
          <w:sz w:val="26"/>
        </w:rPr>
        <w:t>y</w:t>
      </w:r>
      <w:r>
        <w:rPr>
          <w:i/>
          <w:spacing w:val="-3"/>
          <w:sz w:val="26"/>
        </w:rPr>
        <w:t> </w:t>
      </w:r>
      <w:r>
        <w:rPr>
          <w:i/>
          <w:sz w:val="26"/>
        </w:rPr>
        <w:t>phẫn</w:t>
      </w:r>
      <w:r>
        <w:rPr>
          <w:i/>
          <w:spacing w:val="-1"/>
          <w:sz w:val="26"/>
        </w:rPr>
        <w:t> </w:t>
      </w:r>
      <w:r>
        <w:rPr>
          <w:i/>
          <w:sz w:val="26"/>
        </w:rPr>
        <w:t>nhuế</w:t>
      </w:r>
      <w:r>
        <w:rPr>
          <w:i/>
          <w:spacing w:val="-3"/>
          <w:sz w:val="26"/>
        </w:rPr>
        <w:t> </w:t>
      </w:r>
      <w:r>
        <w:rPr>
          <w:i/>
          <w:sz w:val="26"/>
        </w:rPr>
        <w:t>tùy</w:t>
      </w:r>
      <w:r>
        <w:rPr>
          <w:i/>
          <w:spacing w:val="-1"/>
          <w:sz w:val="26"/>
        </w:rPr>
        <w:t> </w:t>
      </w:r>
      <w:r>
        <w:rPr>
          <w:i/>
          <w:sz w:val="26"/>
        </w:rPr>
        <w:t>miên</w:t>
      </w:r>
      <w:r>
        <w:rPr>
          <w:i/>
          <w:spacing w:val="-2"/>
          <w:sz w:val="26"/>
        </w:rPr>
        <w:t> </w:t>
      </w:r>
      <w:r>
        <w:rPr>
          <w:i/>
          <w:sz w:val="26"/>
        </w:rPr>
        <w:t>thì</w:t>
      </w:r>
      <w:r>
        <w:rPr>
          <w:i/>
          <w:spacing w:val="-3"/>
          <w:sz w:val="26"/>
        </w:rPr>
        <w:t> </w:t>
      </w:r>
      <w:r>
        <w:rPr>
          <w:i/>
          <w:sz w:val="26"/>
        </w:rPr>
        <w:t>người</w:t>
      </w:r>
      <w:r>
        <w:rPr>
          <w:i/>
          <w:spacing w:val="-3"/>
          <w:sz w:val="26"/>
        </w:rPr>
        <w:t> </w:t>
      </w:r>
      <w:r>
        <w:rPr>
          <w:i/>
          <w:sz w:val="26"/>
        </w:rPr>
        <w:t>ấy</w:t>
      </w:r>
      <w:r>
        <w:rPr>
          <w:i/>
          <w:spacing w:val="-3"/>
          <w:sz w:val="26"/>
        </w:rPr>
        <w:t> </w:t>
      </w:r>
      <w:r>
        <w:rPr>
          <w:i/>
          <w:sz w:val="26"/>
        </w:rPr>
        <w:t>cõi</w:t>
      </w:r>
      <w:r>
        <w:rPr>
          <w:i/>
          <w:spacing w:val="-3"/>
          <w:sz w:val="26"/>
        </w:rPr>
        <w:t> </w:t>
      </w:r>
      <w:r>
        <w:rPr>
          <w:i/>
          <w:sz w:val="26"/>
        </w:rPr>
        <w:t>ấy phi</w:t>
      </w:r>
      <w:r>
        <w:rPr>
          <w:i/>
          <w:spacing w:val="-2"/>
          <w:sz w:val="26"/>
        </w:rPr>
        <w:t> </w:t>
      </w:r>
      <w:r>
        <w:rPr>
          <w:i/>
          <w:sz w:val="26"/>
        </w:rPr>
        <w:t>tự</w:t>
      </w:r>
      <w:r>
        <w:rPr>
          <w:i/>
          <w:spacing w:val="-2"/>
          <w:sz w:val="26"/>
        </w:rPr>
        <w:t> </w:t>
      </w:r>
      <w:r>
        <w:rPr>
          <w:i/>
          <w:sz w:val="26"/>
        </w:rPr>
        <w:t>y</w:t>
      </w:r>
      <w:r>
        <w:rPr>
          <w:i/>
          <w:spacing w:val="-3"/>
          <w:sz w:val="26"/>
        </w:rPr>
        <w:t> </w:t>
      </w:r>
      <w:r>
        <w:rPr>
          <w:i/>
          <w:sz w:val="26"/>
        </w:rPr>
        <w:t>vô minh</w:t>
      </w:r>
      <w:r>
        <w:rPr>
          <w:i/>
          <w:spacing w:val="-3"/>
          <w:sz w:val="26"/>
        </w:rPr>
        <w:t> </w:t>
      </w:r>
      <w:r>
        <w:rPr>
          <w:i/>
          <w:sz w:val="26"/>
        </w:rPr>
        <w:t>tùy miên phải chăng? </w:t>
      </w:r>
      <w:r>
        <w:rPr>
          <w:sz w:val="26"/>
        </w:rPr>
        <w:t>Ba hạng người Dục giới nhị thọ và bực Sắc giới, Vô sắc giới với những cõi ấy phi tự y phẫn nhuế tùy miên mà người ấy cõi ấy tự y vô minh tùy miên. Chính người đó và bực bất liên quan luân hồi với những cõi ấy</w:t>
      </w:r>
      <w:r>
        <w:rPr>
          <w:spacing w:val="-1"/>
          <w:sz w:val="26"/>
        </w:rPr>
        <w:t> </w:t>
      </w:r>
      <w:r>
        <w:rPr>
          <w:sz w:val="26"/>
        </w:rPr>
        <w:t>phi tự y phẫn nhuế tùy miên và phi tự y vô minh tùy miên. Bậc Bất lai nơi Dục giới tam thọ và người Sắc</w:t>
      </w:r>
      <w:r>
        <w:rPr>
          <w:spacing w:val="40"/>
          <w:sz w:val="26"/>
        </w:rPr>
        <w:t> </w:t>
      </w:r>
      <w:r>
        <w:rPr>
          <w:sz w:val="26"/>
        </w:rPr>
        <w:t>giới, Vô sắc giới với những cõi ấy phi tự</w:t>
      </w:r>
      <w:r>
        <w:rPr>
          <w:spacing w:val="14"/>
          <w:sz w:val="26"/>
        </w:rPr>
        <w:t> </w:t>
      </w:r>
      <w:r>
        <w:rPr>
          <w:sz w:val="26"/>
        </w:rPr>
        <w:t>y phẫn nhuế tùy miên</w:t>
      </w:r>
      <w:r>
        <w:rPr>
          <w:spacing w:val="12"/>
          <w:sz w:val="26"/>
        </w:rPr>
        <w:t> </w:t>
      </w:r>
      <w:r>
        <w:rPr>
          <w:sz w:val="26"/>
        </w:rPr>
        <w:t>mà người ấy cõi ấy tự</w:t>
      </w:r>
      <w:r>
        <w:rPr>
          <w:spacing w:val="40"/>
          <w:sz w:val="26"/>
        </w:rPr>
        <w:t> </w:t>
      </w:r>
      <w:r>
        <w:rPr>
          <w:sz w:val="26"/>
        </w:rPr>
        <w:t>y vô minh tùy miên. Chính bực bất liên quan luân hồi với những cõi ấy phi tự y phẫn nhuế tùy miên và phi tự y vô minh tùy miên. Bậc La-hán với những cõi ấy phi tự y phẫn nhuế tùy miên và cũng phi tự y vô minh tùy 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3"/>
        <w:jc w:val="left"/>
      </w:pPr>
      <w:r>
        <w:rPr/>
        <w:t>Hay là người nào cõi nào phi tự y vô minh tùy miên thì người ấy cõi ấy phi tự y phẫn nhuế tùy miên phải chăng? Phải rồi.</w:t>
      </w:r>
    </w:p>
    <w:p>
      <w:pPr>
        <w:pStyle w:val="Heading7"/>
        <w:spacing w:line="299" w:lineRule="exact" w:before="0"/>
        <w:rPr>
          <w:b w:val="0"/>
        </w:rPr>
      </w:pPr>
      <w:r>
        <w:rPr>
          <w:spacing w:val="-2"/>
        </w:rPr>
        <w:t>1345</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cõi nào phi tự y ngã mạn tùy miên thì người ấy cõi ấy phi tự y tà kiến tùy miên... hoài nghi tùy miên phải chăng? </w:t>
      </w:r>
      <w:r>
        <w:rPr>
          <w:sz w:val="26"/>
        </w:rPr>
        <w:t>Phàm phu khổ thọ với những cõi ấy phi tự y ngã mạn tùy miên mà người ấy cõi ấy tự y hoài nghi tùy miên. Chính người bất liên quan luân hồi với những cõi ấy phi tự y ngã mạn tùy miên và phi tự y hoài nghi tùy miên. Bậc La-hán với những cõi ấy phi tự y ngã mạn tùy miên và cũng phi tự y hoài nghi tùy miên.</w:t>
      </w:r>
    </w:p>
    <w:p>
      <w:pPr>
        <w:pStyle w:val="BodyText"/>
        <w:spacing w:before="120"/>
        <w:ind w:right="134"/>
      </w:pPr>
      <w:r>
        <w:rPr/>
        <w:t>Hay là người nào cõi nào phi tự y hoài nghi tùy miên thì người ấy cõi ấy phi tự y ngã mạn tùy miên phải chăng? Ba hạng người Dục giới nhị thọ và bực Sắc giới, Vô sắc</w:t>
      </w:r>
      <w:r>
        <w:rPr>
          <w:spacing w:val="40"/>
        </w:rPr>
        <w:t> </w:t>
      </w:r>
      <w:r>
        <w:rPr/>
        <w:t>giới với những cõi ấy</w:t>
      </w:r>
      <w:r>
        <w:rPr>
          <w:spacing w:val="-2"/>
        </w:rPr>
        <w:t> </w:t>
      </w:r>
      <w:r>
        <w:rPr/>
        <w:t>phi tự y</w:t>
      </w:r>
      <w:r>
        <w:rPr>
          <w:spacing w:val="-4"/>
        </w:rPr>
        <w:t> </w:t>
      </w:r>
      <w:r>
        <w:rPr/>
        <w:t>hoài nghi tùy</w:t>
      </w:r>
      <w:r>
        <w:rPr>
          <w:spacing w:val="-2"/>
        </w:rPr>
        <w:t> </w:t>
      </w:r>
      <w:r>
        <w:rPr/>
        <w:t>miên mà người ấy</w:t>
      </w:r>
      <w:r>
        <w:rPr>
          <w:spacing w:val="-2"/>
        </w:rPr>
        <w:t> </w:t>
      </w:r>
      <w:r>
        <w:rPr/>
        <w:t>cõi ấy</w:t>
      </w:r>
      <w:r>
        <w:rPr>
          <w:spacing w:val="-2"/>
        </w:rPr>
        <w:t> </w:t>
      </w:r>
      <w:r>
        <w:rPr/>
        <w:t>tự y</w:t>
      </w:r>
      <w:r>
        <w:rPr>
          <w:spacing w:val="-2"/>
        </w:rPr>
        <w:t> </w:t>
      </w:r>
      <w:r>
        <w:rPr/>
        <w:t>ngã mạn tùy miên. Chính người khổ thọ và bực bất liên quan luân hồi với những cõi ấy phi tự y</w:t>
      </w:r>
      <w:r>
        <w:rPr>
          <w:spacing w:val="40"/>
        </w:rPr>
        <w:t> </w:t>
      </w:r>
      <w:r>
        <w:rPr/>
        <w:t>hoài nghi tùy miên và phi tự y ngã mạn tùy miên. Bậc La-hán với những cõi ấy phi tự</w:t>
      </w:r>
      <w:r>
        <w:rPr>
          <w:spacing w:val="40"/>
        </w:rPr>
        <w:t> </w:t>
      </w:r>
      <w:r>
        <w:rPr/>
        <w:t>y hoài nghi tùy miên và cũng phi tự y ngã mạn tùy miên.</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phi tự y ngã mạn tùy miên thì người ấy cõi ấy phi tự y hữu ái tùy miên phải chăng? </w:t>
      </w:r>
      <w:r>
        <w:rPr>
          <w:sz w:val="26"/>
        </w:rPr>
        <w:t>Phải rồi.</w:t>
      </w:r>
    </w:p>
    <w:p>
      <w:pPr>
        <w:pStyle w:val="BodyText"/>
        <w:spacing w:before="122"/>
        <w:ind w:right="135"/>
      </w:pPr>
      <w:r>
        <w:rPr/>
        <w:t>Hay</w:t>
      </w:r>
      <w:r>
        <w:rPr>
          <w:spacing w:val="-5"/>
        </w:rPr>
        <w:t> </w:t>
      </w:r>
      <w:r>
        <w:rPr/>
        <w:t>là người nào cõi nào phi tự y</w:t>
      </w:r>
      <w:r>
        <w:rPr>
          <w:spacing w:val="-5"/>
        </w:rPr>
        <w:t> </w:t>
      </w:r>
      <w:r>
        <w:rPr/>
        <w:t>hữu ái tùy</w:t>
      </w:r>
      <w:r>
        <w:rPr>
          <w:spacing w:val="-3"/>
        </w:rPr>
        <w:t> </w:t>
      </w:r>
      <w:r>
        <w:rPr/>
        <w:t>miên thì người ấy</w:t>
      </w:r>
      <w:r>
        <w:rPr>
          <w:spacing w:val="-5"/>
        </w:rPr>
        <w:t> </w:t>
      </w:r>
      <w:r>
        <w:rPr/>
        <w:t>cõi ấy</w:t>
      </w:r>
      <w:r>
        <w:rPr>
          <w:spacing w:val="-3"/>
        </w:rPr>
        <w:t> </w:t>
      </w:r>
      <w:r>
        <w:rPr/>
        <w:t>phi tự y</w:t>
      </w:r>
      <w:r>
        <w:rPr>
          <w:spacing w:val="-5"/>
        </w:rPr>
        <w:t> </w:t>
      </w:r>
      <w:r>
        <w:rPr/>
        <w:t>ngã mạn tùy miên phải chăng? Bốn hạng người Dục giới nhị thọ với những cõi ấy phi tự y hữu ái tùy</w:t>
      </w:r>
      <w:r>
        <w:rPr>
          <w:spacing w:val="-3"/>
        </w:rPr>
        <w:t> </w:t>
      </w:r>
      <w:r>
        <w:rPr/>
        <w:t>miên mà người ấy</w:t>
      </w:r>
      <w:r>
        <w:rPr>
          <w:spacing w:val="-3"/>
        </w:rPr>
        <w:t> </w:t>
      </w:r>
      <w:r>
        <w:rPr/>
        <w:t>cõi ấy</w:t>
      </w:r>
      <w:r>
        <w:rPr>
          <w:spacing w:val="-7"/>
        </w:rPr>
        <w:t> </w:t>
      </w:r>
      <w:r>
        <w:rPr/>
        <w:t>tự y</w:t>
      </w:r>
      <w:r>
        <w:rPr>
          <w:spacing w:val="-7"/>
        </w:rPr>
        <w:t> </w:t>
      </w:r>
      <w:r>
        <w:rPr/>
        <w:t>ngã mạn</w:t>
      </w:r>
      <w:r>
        <w:rPr>
          <w:spacing w:val="-3"/>
        </w:rPr>
        <w:t> </w:t>
      </w:r>
      <w:r>
        <w:rPr/>
        <w:t>tùy</w:t>
      </w:r>
      <w:r>
        <w:rPr>
          <w:spacing w:val="-4"/>
        </w:rPr>
        <w:t> </w:t>
      </w:r>
      <w:r>
        <w:rPr/>
        <w:t>miên.</w:t>
      </w:r>
      <w:r>
        <w:rPr>
          <w:spacing w:val="-3"/>
        </w:rPr>
        <w:t> </w:t>
      </w:r>
      <w:r>
        <w:rPr/>
        <w:t>Chính người</w:t>
      </w:r>
      <w:r>
        <w:rPr>
          <w:spacing w:val="-1"/>
        </w:rPr>
        <w:t> </w:t>
      </w:r>
      <w:r>
        <w:rPr/>
        <w:t>khổ</w:t>
      </w:r>
      <w:r>
        <w:rPr>
          <w:spacing w:val="-3"/>
        </w:rPr>
        <w:t> </w:t>
      </w:r>
      <w:r>
        <w:rPr/>
        <w:t>thọ và bậc bất liên quan luân hồi với những cõi ấy phi tự y hữu ái tùy miên và phi tự y ngã mạn tùy miên. Bậc La-hán với những cõi ấy</w:t>
      </w:r>
      <w:r>
        <w:rPr>
          <w:spacing w:val="-1"/>
        </w:rPr>
        <w:t> </w:t>
      </w:r>
      <w:r>
        <w:rPr/>
        <w:t>phi tự y hữu ái tùy</w:t>
      </w:r>
      <w:r>
        <w:rPr>
          <w:spacing w:val="-1"/>
        </w:rPr>
        <w:t> </w:t>
      </w:r>
      <w:r>
        <w:rPr/>
        <w:t>miên và cũng phi tự y</w:t>
      </w:r>
      <w:r>
        <w:rPr>
          <w:spacing w:val="-3"/>
        </w:rPr>
        <w:t> </w:t>
      </w:r>
      <w:r>
        <w:rPr/>
        <w:t>ngã mạn tùy miên.</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Người nào cõi nào phi tự y ngã mạn tùy miên thì người ấy cõi ấy phi tự y vô minh tùy miên phải chăng? </w:t>
      </w:r>
      <w:r>
        <w:rPr>
          <w:sz w:val="26"/>
        </w:rPr>
        <w:t>Bốn hạng người khổ thọ với những cõi ấy phi tự y ngã mạn tùy</w:t>
      </w:r>
      <w:r>
        <w:rPr>
          <w:spacing w:val="40"/>
          <w:sz w:val="26"/>
        </w:rPr>
        <w:t> </w:t>
      </w:r>
      <w:r>
        <w:rPr>
          <w:sz w:val="26"/>
        </w:rPr>
        <w:t>miên mà người ấy cõi ấy tự y vô minh tùy miên. Chính người đó và bực bất liên quan luân hồi với những cõi ấy phi tự y ngã mạn tùy miên và phi tự y vô minh tùy miên.</w:t>
      </w:r>
      <w:r>
        <w:rPr>
          <w:spacing w:val="40"/>
          <w:sz w:val="26"/>
        </w:rPr>
        <w:t> </w:t>
      </w:r>
      <w:r>
        <w:rPr>
          <w:sz w:val="26"/>
        </w:rPr>
        <w:t>Bậc La-hán với những cõi ấy phi tự y ngã mạn tùy miên và cũng phi tự y vô minh tùy </w:t>
      </w:r>
      <w:r>
        <w:rPr>
          <w:spacing w:val="-2"/>
          <w:sz w:val="26"/>
        </w:rPr>
        <w:t>miên.</w:t>
      </w:r>
    </w:p>
    <w:p>
      <w:pPr>
        <w:pStyle w:val="BodyText"/>
        <w:spacing w:before="121"/>
        <w:ind w:right="140"/>
      </w:pPr>
      <w:r>
        <w:rPr/>
        <w:t>Hay là người nào cõi nào phi tự y vô minh tùy miên thì người ấy cõi ấy phi tự y ngã mạn tùy miên phải chăng? Phải rồi.</w:t>
      </w:r>
    </w:p>
    <w:p>
      <w:pPr>
        <w:pStyle w:val="Heading7"/>
        <w:spacing w:line="298" w:lineRule="exact" w:before="0"/>
        <w:rPr>
          <w:b w:val="0"/>
        </w:rPr>
      </w:pPr>
      <w:r>
        <w:rPr>
          <w:spacing w:val="-2"/>
        </w:rPr>
        <w:t>1346</w:t>
      </w:r>
      <w:r>
        <w:rPr>
          <w:b w:val="0"/>
          <w:spacing w:val="-2"/>
        </w:rPr>
        <w:t>.</w:t>
      </w:r>
    </w:p>
    <w:p>
      <w:pPr>
        <w:spacing w:before="0"/>
        <w:ind w:left="708" w:right="0" w:firstLine="0"/>
        <w:jc w:val="left"/>
        <w:rPr>
          <w:sz w:val="26"/>
        </w:rPr>
      </w:pPr>
      <w:r>
        <w:rPr>
          <w:i/>
          <w:sz w:val="26"/>
        </w:rPr>
        <w:t>Người nào cõi nào phi tự y tà kiến tùy miên thì người ấy cõi ấy phi tự y hoài nghi tùy miên phải chăng? </w:t>
      </w:r>
      <w:r>
        <w:rPr>
          <w:sz w:val="26"/>
        </w:rPr>
        <w:t>Phải rồi.</w:t>
      </w:r>
    </w:p>
    <w:p>
      <w:pPr>
        <w:pStyle w:val="BodyText"/>
        <w:spacing w:before="121"/>
        <w:ind w:right="133"/>
        <w:jc w:val="left"/>
      </w:pPr>
      <w:r>
        <w:rPr/>
        <w:t>Hay</w:t>
      </w:r>
      <w:r>
        <w:rPr>
          <w:spacing w:val="15"/>
        </w:rPr>
        <w:t> </w:t>
      </w:r>
      <w:r>
        <w:rPr/>
        <w:t>là</w:t>
      </w:r>
      <w:r>
        <w:rPr>
          <w:spacing w:val="18"/>
        </w:rPr>
        <w:t> </w:t>
      </w:r>
      <w:r>
        <w:rPr/>
        <w:t>người</w:t>
      </w:r>
      <w:r>
        <w:rPr>
          <w:spacing w:val="17"/>
        </w:rPr>
        <w:t> </w:t>
      </w:r>
      <w:r>
        <w:rPr/>
        <w:t>nào</w:t>
      </w:r>
      <w:r>
        <w:rPr>
          <w:spacing w:val="20"/>
        </w:rPr>
        <w:t> </w:t>
      </w:r>
      <w:r>
        <w:rPr/>
        <w:t>cõi</w:t>
      </w:r>
      <w:r>
        <w:rPr>
          <w:spacing w:val="20"/>
        </w:rPr>
        <w:t> </w:t>
      </w:r>
      <w:r>
        <w:rPr/>
        <w:t>nào</w:t>
      </w:r>
      <w:r>
        <w:rPr>
          <w:spacing w:val="18"/>
        </w:rPr>
        <w:t> </w:t>
      </w:r>
      <w:r>
        <w:rPr/>
        <w:t>phi</w:t>
      </w:r>
      <w:r>
        <w:rPr>
          <w:spacing w:val="20"/>
        </w:rPr>
        <w:t> </w:t>
      </w:r>
      <w:r>
        <w:rPr/>
        <w:t>tự</w:t>
      </w:r>
      <w:r>
        <w:rPr>
          <w:spacing w:val="23"/>
        </w:rPr>
        <w:t> </w:t>
      </w:r>
      <w:r>
        <w:rPr/>
        <w:t>y hoài</w:t>
      </w:r>
      <w:r>
        <w:rPr>
          <w:spacing w:val="17"/>
        </w:rPr>
        <w:t> </w:t>
      </w:r>
      <w:r>
        <w:rPr/>
        <w:t>nghi</w:t>
      </w:r>
      <w:r>
        <w:rPr>
          <w:spacing w:val="20"/>
        </w:rPr>
        <w:t> </w:t>
      </w:r>
      <w:r>
        <w:rPr/>
        <w:t>tùy</w:t>
      </w:r>
      <w:r>
        <w:rPr>
          <w:spacing w:val="15"/>
        </w:rPr>
        <w:t> </w:t>
      </w:r>
      <w:r>
        <w:rPr/>
        <w:t>miên</w:t>
      </w:r>
      <w:r>
        <w:rPr>
          <w:spacing w:val="19"/>
        </w:rPr>
        <w:t> </w:t>
      </w:r>
      <w:r>
        <w:rPr/>
        <w:t>thì</w:t>
      </w:r>
      <w:r>
        <w:rPr>
          <w:spacing w:val="20"/>
        </w:rPr>
        <w:t> </w:t>
      </w:r>
      <w:r>
        <w:rPr/>
        <w:t>người</w:t>
      </w:r>
      <w:r>
        <w:rPr>
          <w:spacing w:val="17"/>
        </w:rPr>
        <w:t> </w:t>
      </w:r>
      <w:r>
        <w:rPr/>
        <w:t>ấy</w:t>
      </w:r>
      <w:r>
        <w:rPr>
          <w:spacing w:val="18"/>
        </w:rPr>
        <w:t> </w:t>
      </w:r>
      <w:r>
        <w:rPr/>
        <w:t>cõi</w:t>
      </w:r>
      <w:r>
        <w:rPr>
          <w:spacing w:val="18"/>
        </w:rPr>
        <w:t> </w:t>
      </w:r>
      <w:r>
        <w:rPr/>
        <w:t>ấy</w:t>
      </w:r>
      <w:r>
        <w:rPr>
          <w:spacing w:val="15"/>
        </w:rPr>
        <w:t> </w:t>
      </w:r>
      <w:r>
        <w:rPr/>
        <w:t>phi</w:t>
      </w:r>
      <w:r>
        <w:rPr>
          <w:spacing w:val="18"/>
        </w:rPr>
        <w:t> </w:t>
      </w:r>
      <w:r>
        <w:rPr/>
        <w:t>tự</w:t>
      </w:r>
      <w:r>
        <w:rPr>
          <w:spacing w:val="23"/>
        </w:rPr>
        <w:t> </w:t>
      </w:r>
      <w:r>
        <w:rPr/>
        <w:t>y</w:t>
      </w:r>
      <w:r>
        <w:rPr>
          <w:spacing w:val="15"/>
        </w:rPr>
        <w:t> </w:t>
      </w:r>
      <w:r>
        <w:rPr/>
        <w:t>tà kiến tùy miên phải chăng? Phải rồi...</w:t>
      </w:r>
    </w:p>
    <w:p>
      <w:pPr>
        <w:pStyle w:val="Heading7"/>
        <w:spacing w:line="298" w:lineRule="exact" w:before="0"/>
        <w:rPr>
          <w:b w:val="0"/>
        </w:rPr>
      </w:pPr>
      <w:r>
        <w:rPr>
          <w:spacing w:val="-2"/>
        </w:rPr>
        <w:t>1347</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cõi nào phi tự y hoài nghi tùy miên thì người ấy cõi ấy phi tự y hữu ái tùy miên phải chăng? </w:t>
      </w:r>
      <w:r>
        <w:rPr>
          <w:sz w:val="26"/>
        </w:rPr>
        <w:t>Ba bậc người Sắc giới, Vô sắc giới với những cõi ấy phi tự y hoài nghi tùy miên mà người ấy cõi ấy tự y hữu ái tùy miên. Chính người Dục giới tam thọ và bực bất liên quan luân hồi với những cõi ấy phi tự y hoài nghi tùy miên và phi tự y hữu ái tùy miên. Bậc La-hán với những cõi ấy phi tự y</w:t>
      </w:r>
      <w:r>
        <w:rPr>
          <w:spacing w:val="-2"/>
          <w:sz w:val="26"/>
        </w:rPr>
        <w:t> </w:t>
      </w:r>
      <w:r>
        <w:rPr>
          <w:sz w:val="26"/>
        </w:rPr>
        <w:t>hoài nghi tùy miên và cũng phi tự y hữu ái tùy 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4"/>
      </w:pPr>
      <w:r>
        <w:rPr/>
        <w:t>Hay là người nào cõi nào phi tự y hữu ái tùy miên thì người ấy cõi ấy phi tự y hoài</w:t>
      </w:r>
      <w:r>
        <w:rPr>
          <w:spacing w:val="40"/>
        </w:rPr>
        <w:t> </w:t>
      </w:r>
      <w:r>
        <w:rPr/>
        <w:t>nghi tùy miên phải chăng? Phàm phu nơi Dục giới tam thọ với những cõi ấy phi tự y dục ái tùy</w:t>
      </w:r>
      <w:r>
        <w:rPr>
          <w:spacing w:val="-2"/>
        </w:rPr>
        <w:t> </w:t>
      </w:r>
      <w:r>
        <w:rPr/>
        <w:t>miên mà người ấy</w:t>
      </w:r>
      <w:r>
        <w:rPr>
          <w:spacing w:val="-4"/>
        </w:rPr>
        <w:t> </w:t>
      </w:r>
      <w:r>
        <w:rPr/>
        <w:t>cõi ấy</w:t>
      </w:r>
      <w:r>
        <w:rPr>
          <w:spacing w:val="-4"/>
        </w:rPr>
        <w:t> </w:t>
      </w:r>
      <w:r>
        <w:rPr/>
        <w:t>tự y</w:t>
      </w:r>
      <w:r>
        <w:rPr>
          <w:spacing w:val="-2"/>
        </w:rPr>
        <w:t> </w:t>
      </w:r>
      <w:r>
        <w:rPr/>
        <w:t>hoài nghi tùy</w:t>
      </w:r>
      <w:r>
        <w:rPr>
          <w:spacing w:val="-1"/>
        </w:rPr>
        <w:t> </w:t>
      </w:r>
      <w:r>
        <w:rPr/>
        <w:t>miên. Chính người bất liên quan luân hồi với những cõi ấy</w:t>
      </w:r>
      <w:r>
        <w:rPr>
          <w:spacing w:val="-2"/>
        </w:rPr>
        <w:t> </w:t>
      </w:r>
      <w:r>
        <w:rPr/>
        <w:t>phi tự y</w:t>
      </w:r>
      <w:r>
        <w:rPr>
          <w:spacing w:val="-2"/>
        </w:rPr>
        <w:t> </w:t>
      </w:r>
      <w:r>
        <w:rPr/>
        <w:t>hữu ái tùy miên và phi tự y</w:t>
      </w:r>
      <w:r>
        <w:rPr>
          <w:spacing w:val="-2"/>
        </w:rPr>
        <w:t> </w:t>
      </w:r>
      <w:r>
        <w:rPr/>
        <w:t>hoài nghi tùy miên. Bậc La-hán với những cõi ấy phi tự y</w:t>
      </w:r>
      <w:r>
        <w:rPr>
          <w:spacing w:val="-1"/>
        </w:rPr>
        <w:t> </w:t>
      </w:r>
      <w:r>
        <w:rPr/>
        <w:t>hữu ái tùy miên và cũng phi tự y</w:t>
      </w:r>
      <w:r>
        <w:rPr>
          <w:spacing w:val="-1"/>
        </w:rPr>
        <w:t> </w:t>
      </w:r>
      <w:r>
        <w:rPr/>
        <w:t>hoài nghi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phi tự y hoài nghi tùy miên thì người ấy cõi ấy phi tự y vô minh tùy miên phải chăng? </w:t>
      </w:r>
      <w:r>
        <w:rPr>
          <w:sz w:val="26"/>
        </w:rPr>
        <w:t>Ba hạng người Dục giới tam thọ và bực Sắc giới, Vô sắc giới với những cõi ấy phi tự y hoài nghi tùy miên mà người ấy cõi ấy tự y vô minh tùy miên. Chính bực bất liên quan luân hồi với những cõi ấy phi tự y hoài nghi tùy miên và phi</w:t>
      </w:r>
      <w:r>
        <w:rPr>
          <w:spacing w:val="40"/>
          <w:sz w:val="26"/>
        </w:rPr>
        <w:t> </w:t>
      </w:r>
      <w:r>
        <w:rPr>
          <w:sz w:val="26"/>
        </w:rPr>
        <w:t>tự y vô minh tùy miên. Bậc La-hán với những cõi ấy phi tự y hoài nghi tùy miên và cũng phi tự y vô minh tùy miên.</w:t>
      </w:r>
    </w:p>
    <w:p>
      <w:pPr>
        <w:pStyle w:val="BodyText"/>
        <w:spacing w:before="119"/>
        <w:ind w:right="139"/>
      </w:pPr>
      <w:r>
        <w:rPr/>
        <w:t>Hay là người nào cõi nào phi tự y vô minh tùy miên thì người ấy cõi ấy phi tự y hoài nghi tùy miên phải chăng? Phải rồi.</w:t>
      </w:r>
    </w:p>
    <w:p>
      <w:pPr>
        <w:pStyle w:val="Heading7"/>
        <w:spacing w:line="299" w:lineRule="exact" w:before="0"/>
        <w:rPr>
          <w:b w:val="0"/>
        </w:rPr>
      </w:pPr>
      <w:r>
        <w:rPr>
          <w:spacing w:val="-2"/>
        </w:rPr>
        <w:t>1348</w:t>
      </w:r>
      <w:r>
        <w:rPr>
          <w:b w:val="0"/>
          <w:spacing w:val="-2"/>
        </w:rPr>
        <w:t>.</w:t>
      </w:r>
    </w:p>
    <w:p>
      <w:pPr>
        <w:spacing w:before="1"/>
        <w:ind w:left="708" w:right="134" w:firstLine="0"/>
        <w:jc w:val="both"/>
        <w:rPr>
          <w:sz w:val="26"/>
        </w:rPr>
      </w:pPr>
      <w:r>
        <w:rPr>
          <w:i/>
          <w:sz w:val="26"/>
        </w:rPr>
        <w:t>Người nào cõi nào phi tự y hữu ái tùy miên thì người ấy cõi ấy phi tự y vô minh tùy miên phải chăng? </w:t>
      </w:r>
      <w:r>
        <w:rPr>
          <w:sz w:val="26"/>
        </w:rPr>
        <w:t>Bốn hạng người Dục giới tam thọ với những cõi ấy phi tự y hữu ái tùy miên mà người ấy cõi ấy tự y vô minh tùy miên. Chính người đó và bực bất liên quan luân hồi với những cõi ấy phi tự y hữu ái tùy miên và phi tự y vô minh tùy miên. Bậc La-hán với những cõi ấy phi tự y hữu ái tùy miên và cũng phi tự y vô minh tùy </w:t>
      </w:r>
      <w:r>
        <w:rPr>
          <w:spacing w:val="-4"/>
          <w:sz w:val="26"/>
        </w:rPr>
        <w:t>miên.</w:t>
      </w:r>
    </w:p>
    <w:p>
      <w:pPr>
        <w:pStyle w:val="BodyText"/>
        <w:spacing w:before="119"/>
        <w:ind w:right="139"/>
      </w:pPr>
      <w:r>
        <w:rPr/>
        <w:t>Hay</w:t>
      </w:r>
      <w:r>
        <w:rPr>
          <w:spacing w:val="-2"/>
        </w:rPr>
        <w:t> </w:t>
      </w:r>
      <w:r>
        <w:rPr/>
        <w:t>là người nào cõi nào phi tự y</w:t>
      </w:r>
      <w:r>
        <w:rPr>
          <w:spacing w:val="-2"/>
        </w:rPr>
        <w:t> </w:t>
      </w:r>
      <w:r>
        <w:rPr/>
        <w:t>vô minh tùy miên thì người ấy</w:t>
      </w:r>
      <w:r>
        <w:rPr>
          <w:spacing w:val="-4"/>
        </w:rPr>
        <w:t> </w:t>
      </w:r>
      <w:r>
        <w:rPr/>
        <w:t>cõi ấy</w:t>
      </w:r>
      <w:r>
        <w:rPr>
          <w:spacing w:val="-2"/>
        </w:rPr>
        <w:t> </w:t>
      </w:r>
      <w:r>
        <w:rPr/>
        <w:t>phi tự y</w:t>
      </w:r>
      <w:r>
        <w:rPr>
          <w:spacing w:val="-2"/>
        </w:rPr>
        <w:t> </w:t>
      </w:r>
      <w:r>
        <w:rPr/>
        <w:t>hữu ái tùy miên phải chăng? Phải rồi.</w:t>
      </w:r>
    </w:p>
    <w:p>
      <w:pPr>
        <w:pStyle w:val="Heading7"/>
        <w:spacing w:line="240" w:lineRule="auto" w:before="0"/>
        <w:rPr>
          <w:b w:val="0"/>
        </w:rPr>
      </w:pPr>
      <w:r>
        <w:rPr>
          <w:spacing w:val="-2"/>
        </w:rPr>
        <w:t>1349</w:t>
      </w:r>
      <w:r>
        <w:rPr>
          <w:b w:val="0"/>
          <w:spacing w:val="-2"/>
        </w:rPr>
        <w:t>.</w:t>
      </w:r>
    </w:p>
    <w:p>
      <w:pPr>
        <w:pStyle w:val="ListParagraph"/>
        <w:numPr>
          <w:ilvl w:val="0"/>
          <w:numId w:val="14"/>
        </w:numPr>
        <w:tabs>
          <w:tab w:pos="708" w:val="left" w:leader="none"/>
        </w:tabs>
        <w:spacing w:line="240" w:lineRule="auto" w:before="2" w:after="0"/>
        <w:ind w:left="708" w:right="134" w:hanging="284"/>
        <w:jc w:val="both"/>
        <w:rPr>
          <w:sz w:val="26"/>
        </w:rPr>
      </w:pPr>
      <w:r>
        <w:rPr>
          <w:i/>
          <w:sz w:val="26"/>
        </w:rPr>
        <w:t>Người nào cõi nào phi tự y dục ái tùy miên và phẫn nhuế tùy miên thì người ấy cõi ấy phi tự y ngã mạn tùy miên phải chăng? </w:t>
      </w:r>
      <w:r>
        <w:rPr>
          <w:sz w:val="26"/>
        </w:rPr>
        <w:t>Ba bực người Sắc giới, Vô sắc giới với những cõi ấy phi tự y dục ái tùy miên và phẫn nhuế tùy miên mà người ấy cõi ấy tự</w:t>
      </w:r>
      <w:r>
        <w:rPr>
          <w:spacing w:val="28"/>
          <w:sz w:val="26"/>
        </w:rPr>
        <w:t> </w:t>
      </w:r>
      <w:r>
        <w:rPr>
          <w:sz w:val="26"/>
        </w:rPr>
        <w:t>y ngã</w:t>
      </w:r>
      <w:r>
        <w:rPr>
          <w:spacing w:val="40"/>
          <w:sz w:val="26"/>
        </w:rPr>
        <w:t> </w:t>
      </w:r>
      <w:r>
        <w:rPr>
          <w:sz w:val="26"/>
        </w:rPr>
        <w:t>mạn tùy miên. Chính bực bất liên quan luân hồi với những cõi ấy phi tự y dục ái tùy miên, phẫn nhuế tùy miên và phi tự y ngã mạn tùy miên. Bậc Bất lai nơi Dục giới nhị thọ và Sắc giới, Vô sắc giới với những cõi ấy phi tự y dục ái tùy miên, phẫn nhuế tùy miên mà người ấy cõi ấy tự y ngã mạn tùy miên. Chính người khổ thọ và bực bất liên quan luân hồi với những cõi ấy phi tự y dục ái tùy miên, phẫn nhuế tùy miên và cũng phi tự</w:t>
      </w:r>
      <w:r>
        <w:rPr>
          <w:spacing w:val="33"/>
          <w:sz w:val="26"/>
        </w:rPr>
        <w:t> </w:t>
      </w:r>
      <w:r>
        <w:rPr>
          <w:sz w:val="26"/>
        </w:rPr>
        <w:t>y ngã mạn tùy miên. Bậc La-hán với những cõi ấy phi tự</w:t>
      </w:r>
      <w:r>
        <w:rPr>
          <w:spacing w:val="33"/>
          <w:sz w:val="26"/>
        </w:rPr>
        <w:t> </w:t>
      </w:r>
      <w:r>
        <w:rPr>
          <w:sz w:val="26"/>
        </w:rPr>
        <w:t>y dục ái tùy miên, phẫn nhuế tùy miên và cũng phi tự y ngã mạn tùy miên.</w:t>
      </w:r>
    </w:p>
    <w:p>
      <w:pPr>
        <w:pStyle w:val="BodyText"/>
        <w:spacing w:before="118"/>
        <w:ind w:right="132"/>
      </w:pPr>
      <w:r>
        <w:rPr/>
        <w:t>Hay</w:t>
      </w:r>
      <w:r>
        <w:rPr>
          <w:spacing w:val="-2"/>
        </w:rPr>
        <w:t> </w:t>
      </w:r>
      <w:r>
        <w:rPr/>
        <w:t>là người nào cõi nào phi tự y</w:t>
      </w:r>
      <w:r>
        <w:rPr>
          <w:spacing w:val="-2"/>
        </w:rPr>
        <w:t> </w:t>
      </w:r>
      <w:r>
        <w:rPr/>
        <w:t>ngã mạn tùy miên thì người ấy</w:t>
      </w:r>
      <w:r>
        <w:rPr>
          <w:spacing w:val="-4"/>
        </w:rPr>
        <w:t> </w:t>
      </w:r>
      <w:r>
        <w:rPr/>
        <w:t>cõi ấy</w:t>
      </w:r>
      <w:r>
        <w:rPr>
          <w:spacing w:val="-2"/>
        </w:rPr>
        <w:t> </w:t>
      </w:r>
      <w:r>
        <w:rPr/>
        <w:t>phi tự y</w:t>
      </w:r>
      <w:r>
        <w:rPr>
          <w:spacing w:val="-2"/>
        </w:rPr>
        <w:t> </w:t>
      </w:r>
      <w:r>
        <w:rPr/>
        <w:t>dục ái tùy</w:t>
      </w:r>
      <w:r>
        <w:rPr>
          <w:spacing w:val="-3"/>
        </w:rPr>
        <w:t> </w:t>
      </w:r>
      <w:r>
        <w:rPr/>
        <w:t>miên và phẫn</w:t>
      </w:r>
      <w:r>
        <w:rPr>
          <w:spacing w:val="-1"/>
        </w:rPr>
        <w:t> </w:t>
      </w:r>
      <w:r>
        <w:rPr/>
        <w:t>nhuế tùy</w:t>
      </w:r>
      <w:r>
        <w:rPr>
          <w:spacing w:val="-3"/>
        </w:rPr>
        <w:t> </w:t>
      </w:r>
      <w:r>
        <w:rPr/>
        <w:t>miên phải</w:t>
      </w:r>
      <w:r>
        <w:rPr>
          <w:spacing w:val="-1"/>
        </w:rPr>
        <w:t> </w:t>
      </w:r>
      <w:r>
        <w:rPr/>
        <w:t>chăng? Hai hạng người</w:t>
      </w:r>
      <w:r>
        <w:rPr>
          <w:spacing w:val="-1"/>
        </w:rPr>
        <w:t> </w:t>
      </w:r>
      <w:r>
        <w:rPr/>
        <w:t>khổ thọ với</w:t>
      </w:r>
      <w:r>
        <w:rPr>
          <w:spacing w:val="-1"/>
        </w:rPr>
        <w:t> </w:t>
      </w:r>
      <w:r>
        <w:rPr/>
        <w:t>những cõi ấy phi tự y ngã mạn tùy miên và dục ái tùy miên mà người ấy cõi ấy tự y phẫn nhuế tùy miên. Chính bực bất liên quan luân hồi với những cõi ấy</w:t>
      </w:r>
      <w:r>
        <w:rPr>
          <w:spacing w:val="-2"/>
        </w:rPr>
        <w:t> </w:t>
      </w:r>
      <w:r>
        <w:rPr/>
        <w:t>phi tự y</w:t>
      </w:r>
      <w:r>
        <w:rPr>
          <w:spacing w:val="-2"/>
        </w:rPr>
        <w:t> </w:t>
      </w:r>
      <w:r>
        <w:rPr/>
        <w:t>ngã mạn tùy miên và phi tự y</w:t>
      </w:r>
      <w:r>
        <w:rPr>
          <w:spacing w:val="-4"/>
        </w:rPr>
        <w:t> </w:t>
      </w:r>
      <w:r>
        <w:rPr/>
        <w:t>dục ái tùy</w:t>
      </w:r>
      <w:r>
        <w:rPr>
          <w:spacing w:val="-2"/>
        </w:rPr>
        <w:t> </w:t>
      </w:r>
      <w:r>
        <w:rPr/>
        <w:t>miên với phẫn nhuế tùy</w:t>
      </w:r>
      <w:r>
        <w:rPr>
          <w:spacing w:val="-1"/>
        </w:rPr>
        <w:t> </w:t>
      </w:r>
      <w:r>
        <w:rPr/>
        <w:t>miên. Bậc La-hán với những cõi ấy</w:t>
      </w:r>
      <w:r>
        <w:rPr>
          <w:spacing w:val="-5"/>
        </w:rPr>
        <w:t> </w:t>
      </w:r>
      <w:r>
        <w:rPr/>
        <w:t>phi tự y ngã mạn tùy miên và cũng phi tự y dục ái tùy miên với phẫn nhuế tùy miên.</w:t>
      </w:r>
    </w:p>
    <w:p>
      <w:pPr>
        <w:pStyle w:val="ListParagraph"/>
        <w:numPr>
          <w:ilvl w:val="0"/>
          <w:numId w:val="14"/>
        </w:numPr>
        <w:tabs>
          <w:tab w:pos="708" w:val="left" w:leader="none"/>
          <w:tab w:pos="710" w:val="left" w:leader="none"/>
        </w:tabs>
        <w:spacing w:line="240" w:lineRule="auto" w:before="122" w:after="0"/>
        <w:ind w:left="710" w:right="137" w:hanging="287"/>
        <w:jc w:val="both"/>
        <w:rPr>
          <w:sz w:val="26"/>
        </w:rPr>
      </w:pPr>
      <w:r>
        <w:rPr>
          <w:i/>
          <w:sz w:val="26"/>
        </w:rPr>
        <w:t>Người nào cõi nào phi tự y dục ái tùy miên và phẫn nhuế tùy miên thì người ấy cõi ấy phi tự y tà kiến tùy miên... hoài nghi tùy miên phải chăng? </w:t>
      </w:r>
      <w:r>
        <w:rPr>
          <w:sz w:val="26"/>
        </w:rPr>
        <w:t>Phàm phu nơi Sắc giới và Vô</w:t>
      </w:r>
      <w:r>
        <w:rPr>
          <w:spacing w:val="-3"/>
          <w:sz w:val="26"/>
        </w:rPr>
        <w:t> </w:t>
      </w:r>
      <w:r>
        <w:rPr>
          <w:sz w:val="26"/>
        </w:rPr>
        <w:t>sắc giới với</w:t>
      </w:r>
      <w:r>
        <w:rPr>
          <w:spacing w:val="-1"/>
          <w:sz w:val="26"/>
        </w:rPr>
        <w:t> </w:t>
      </w:r>
      <w:r>
        <w:rPr>
          <w:sz w:val="26"/>
        </w:rPr>
        <w:t>những cõi</w:t>
      </w:r>
      <w:r>
        <w:rPr>
          <w:spacing w:val="-3"/>
          <w:sz w:val="26"/>
        </w:rPr>
        <w:t> </w:t>
      </w:r>
      <w:r>
        <w:rPr>
          <w:sz w:val="26"/>
        </w:rPr>
        <w:t>ấy</w:t>
      </w:r>
      <w:r>
        <w:rPr>
          <w:spacing w:val="-6"/>
          <w:sz w:val="26"/>
        </w:rPr>
        <w:t> </w:t>
      </w:r>
      <w:r>
        <w:rPr>
          <w:sz w:val="26"/>
        </w:rPr>
        <w:t>phi tự y</w:t>
      </w:r>
      <w:r>
        <w:rPr>
          <w:spacing w:val="-5"/>
          <w:sz w:val="26"/>
        </w:rPr>
        <w:t> </w:t>
      </w:r>
      <w:r>
        <w:rPr>
          <w:sz w:val="26"/>
        </w:rPr>
        <w:t>dục ái</w:t>
      </w:r>
      <w:r>
        <w:rPr>
          <w:spacing w:val="-3"/>
          <w:sz w:val="26"/>
        </w:rPr>
        <w:t> </w:t>
      </w:r>
      <w:r>
        <w:rPr>
          <w:sz w:val="26"/>
        </w:rPr>
        <w:t>tùy</w:t>
      </w:r>
      <w:r>
        <w:rPr>
          <w:spacing w:val="-6"/>
          <w:sz w:val="26"/>
        </w:rPr>
        <w:t> </w:t>
      </w:r>
      <w:r>
        <w:rPr>
          <w:sz w:val="26"/>
        </w:rPr>
        <w:t>miên và phẫn</w:t>
      </w:r>
      <w:r>
        <w:rPr>
          <w:spacing w:val="-1"/>
          <w:sz w:val="26"/>
        </w:rPr>
        <w:t> </w:t>
      </w:r>
      <w:r>
        <w:rPr>
          <w:sz w:val="26"/>
        </w:rPr>
        <w:t>nhuế tùy</w:t>
      </w:r>
      <w:r>
        <w:rPr>
          <w:spacing w:val="-6"/>
          <w:sz w:val="26"/>
        </w:rPr>
        <w:t> </w:t>
      </w:r>
      <w:r>
        <w:rPr>
          <w:sz w:val="26"/>
        </w:rPr>
        <w:t>miên mà người ấy cõi ấy tự y hoài nghi tùy miên. Chính người bất liên quan luân hồi với cõi ấy phi tự y</w:t>
      </w:r>
      <w:r>
        <w:rPr>
          <w:spacing w:val="10"/>
          <w:sz w:val="26"/>
        </w:rPr>
        <w:t> </w:t>
      </w:r>
      <w:r>
        <w:rPr>
          <w:sz w:val="26"/>
        </w:rPr>
        <w:t>dục</w:t>
      </w:r>
      <w:r>
        <w:rPr>
          <w:spacing w:val="13"/>
          <w:sz w:val="26"/>
        </w:rPr>
        <w:t> </w:t>
      </w:r>
      <w:r>
        <w:rPr>
          <w:sz w:val="26"/>
        </w:rPr>
        <w:t>ái</w:t>
      </w:r>
      <w:r>
        <w:rPr>
          <w:spacing w:val="10"/>
          <w:sz w:val="26"/>
        </w:rPr>
        <w:t> </w:t>
      </w:r>
      <w:r>
        <w:rPr>
          <w:sz w:val="26"/>
        </w:rPr>
        <w:t>tùy miên,</w:t>
      </w:r>
      <w:r>
        <w:rPr>
          <w:spacing w:val="10"/>
          <w:sz w:val="26"/>
        </w:rPr>
        <w:t> </w:t>
      </w:r>
      <w:r>
        <w:rPr>
          <w:sz w:val="26"/>
        </w:rPr>
        <w:t>phẫn</w:t>
      </w:r>
      <w:r>
        <w:rPr>
          <w:spacing w:val="10"/>
          <w:sz w:val="26"/>
        </w:rPr>
        <w:t> </w:t>
      </w:r>
      <w:r>
        <w:rPr>
          <w:sz w:val="26"/>
        </w:rPr>
        <w:t>nhuế</w:t>
      </w:r>
      <w:r>
        <w:rPr>
          <w:spacing w:val="13"/>
          <w:sz w:val="26"/>
        </w:rPr>
        <w:t> </w:t>
      </w:r>
      <w:r>
        <w:rPr>
          <w:sz w:val="26"/>
        </w:rPr>
        <w:t>tùy miên</w:t>
      </w:r>
      <w:r>
        <w:rPr>
          <w:spacing w:val="13"/>
          <w:sz w:val="26"/>
        </w:rPr>
        <w:t> </w:t>
      </w:r>
      <w:r>
        <w:rPr>
          <w:sz w:val="26"/>
        </w:rPr>
        <w:t>và</w:t>
      </w:r>
      <w:r>
        <w:rPr>
          <w:spacing w:val="10"/>
          <w:sz w:val="26"/>
        </w:rPr>
        <w:t> </w:t>
      </w:r>
      <w:r>
        <w:rPr>
          <w:sz w:val="26"/>
        </w:rPr>
        <w:t>phi</w:t>
      </w:r>
      <w:r>
        <w:rPr>
          <w:spacing w:val="14"/>
          <w:sz w:val="26"/>
        </w:rPr>
        <w:t> </w:t>
      </w:r>
      <w:r>
        <w:rPr>
          <w:sz w:val="26"/>
        </w:rPr>
        <w:t>tự</w:t>
      </w:r>
      <w:r>
        <w:rPr>
          <w:spacing w:val="16"/>
          <w:sz w:val="26"/>
        </w:rPr>
        <w:t> </w:t>
      </w:r>
      <w:r>
        <w:rPr>
          <w:sz w:val="26"/>
        </w:rPr>
        <w:t>y hoài</w:t>
      </w:r>
      <w:r>
        <w:rPr>
          <w:spacing w:val="10"/>
          <w:sz w:val="26"/>
        </w:rPr>
        <w:t> </w:t>
      </w:r>
      <w:r>
        <w:rPr>
          <w:sz w:val="26"/>
        </w:rPr>
        <w:t>nghi</w:t>
      </w:r>
      <w:r>
        <w:rPr>
          <w:spacing w:val="11"/>
          <w:sz w:val="26"/>
        </w:rPr>
        <w:t> </w:t>
      </w:r>
      <w:r>
        <w:rPr>
          <w:sz w:val="26"/>
        </w:rPr>
        <w:t>tùy miên.</w:t>
      </w:r>
      <w:r>
        <w:rPr>
          <w:spacing w:val="10"/>
          <w:sz w:val="26"/>
        </w:rPr>
        <w:t> </w:t>
      </w:r>
      <w:r>
        <w:rPr>
          <w:sz w:val="26"/>
        </w:rPr>
        <w:t>Hai</w:t>
      </w:r>
      <w:r>
        <w:rPr>
          <w:spacing w:val="12"/>
          <w:sz w:val="26"/>
        </w:rPr>
        <w:t> </w:t>
      </w:r>
      <w:r>
        <w:rPr>
          <w:sz w:val="26"/>
        </w:rPr>
        <w:t>bực</w:t>
      </w:r>
      <w:r>
        <w:rPr>
          <w:spacing w:val="10"/>
          <w:sz w:val="26"/>
        </w:rPr>
        <w:t> </w:t>
      </w:r>
      <w:r>
        <w:rPr>
          <w:sz w:val="26"/>
        </w:rPr>
        <w:t>người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4"/>
      </w:pPr>
      <w:r>
        <w:rPr/>
        <w:t>với những cõi ấy phi tự y dục ái tùy miên với phẫn nhuế tùy miên và cũng phi tự</w:t>
      </w:r>
      <w:r>
        <w:rPr>
          <w:spacing w:val="30"/>
        </w:rPr>
        <w:t> </w:t>
      </w:r>
      <w:r>
        <w:rPr/>
        <w:t>y</w:t>
      </w:r>
      <w:r>
        <w:rPr>
          <w:spacing w:val="40"/>
        </w:rPr>
        <w:t> </w:t>
      </w:r>
      <w:r>
        <w:rPr/>
        <w:t>hoài nghi tùy miên.</w:t>
      </w:r>
    </w:p>
    <w:p>
      <w:pPr>
        <w:pStyle w:val="BodyText"/>
        <w:spacing w:before="120"/>
        <w:ind w:right="134"/>
      </w:pPr>
      <w:r>
        <w:rPr/>
        <w:t>Hay là người nào cõi nào phi tự y hoài nghi tùy miên thì người ấy cõi ấy phi tự y dục</w:t>
      </w:r>
      <w:r>
        <w:rPr>
          <w:spacing w:val="40"/>
        </w:rPr>
        <w:t> </w:t>
      </w:r>
      <w:r>
        <w:rPr/>
        <w:t>ái tùy miên và phẫn nhuế tùy miên phải chăng? Hai hạng người khổ thọ với những cõi ấy phi tự y hoài nghi tùy miên và dục ái tùy miên mà người ấy cõi ấy tự y phẫn nhuế tùy miên. Chính người Dục giới nhị thọ với những cõi ấy phi tự y hoài nghi tùy miên và phẫn nhuế tùy</w:t>
      </w:r>
      <w:r>
        <w:rPr>
          <w:spacing w:val="-2"/>
        </w:rPr>
        <w:t> </w:t>
      </w:r>
      <w:r>
        <w:rPr/>
        <w:t>miên mà người ấy</w:t>
      </w:r>
      <w:r>
        <w:rPr>
          <w:spacing w:val="-2"/>
        </w:rPr>
        <w:t> </w:t>
      </w:r>
      <w:r>
        <w:rPr/>
        <w:t>cõi ấy</w:t>
      </w:r>
      <w:r>
        <w:rPr>
          <w:spacing w:val="-2"/>
        </w:rPr>
        <w:t> </w:t>
      </w:r>
      <w:r>
        <w:rPr/>
        <w:t>tự y dục ái tùy miên. Chính người Sắc giới, Vô sắc giới và bực bất liên quan luân hồi với những cõi ấy</w:t>
      </w:r>
      <w:r>
        <w:rPr>
          <w:spacing w:val="-2"/>
        </w:rPr>
        <w:t> </w:t>
      </w:r>
      <w:r>
        <w:rPr/>
        <w:t>phi tự y</w:t>
      </w:r>
      <w:r>
        <w:rPr>
          <w:spacing w:val="-2"/>
        </w:rPr>
        <w:t> </w:t>
      </w:r>
      <w:r>
        <w:rPr/>
        <w:t>hoài nghi tùy miên và phi tự y dục ái tùy miên với phẫn nhuế tùy miên. Hai bực người với những cõi ấy phi tự y hoài nghi tùy miên và cũng phi tự y dục ái tùy miên với phẫn nhuế tùy miên.</w:t>
      </w:r>
    </w:p>
    <w:p>
      <w:pPr>
        <w:pStyle w:val="ListParagraph"/>
        <w:numPr>
          <w:ilvl w:val="0"/>
          <w:numId w:val="14"/>
        </w:numPr>
        <w:tabs>
          <w:tab w:pos="708" w:val="left" w:leader="none"/>
          <w:tab w:pos="710" w:val="left" w:leader="none"/>
        </w:tabs>
        <w:spacing w:line="240" w:lineRule="auto" w:before="119" w:after="0"/>
        <w:ind w:left="710" w:right="132" w:hanging="287"/>
        <w:jc w:val="both"/>
        <w:rPr>
          <w:sz w:val="26"/>
        </w:rPr>
      </w:pPr>
      <w:r>
        <w:rPr>
          <w:i/>
          <w:sz w:val="26"/>
        </w:rPr>
        <w:t>Người nào cõi nào phi tự y dục ái tùy miên và phẫn nhuế tùy miên thì người ấy cõi ấy phi tự y hữu ái tùy miên phải chăng? </w:t>
      </w:r>
      <w:r>
        <w:rPr>
          <w:sz w:val="26"/>
        </w:rPr>
        <w:t>Ba hạng người Sắc giới, Vô sắc giới với những cõi ấy phi tự y dục ái tùy miên và phẫn nhuế tùy miên mà người ấy cõi ấy tự y hữu ái tùy</w:t>
      </w:r>
      <w:r>
        <w:rPr>
          <w:spacing w:val="-2"/>
          <w:sz w:val="26"/>
        </w:rPr>
        <w:t> </w:t>
      </w:r>
      <w:r>
        <w:rPr>
          <w:sz w:val="26"/>
        </w:rPr>
        <w:t>miên.</w:t>
      </w:r>
      <w:r>
        <w:rPr>
          <w:spacing w:val="-1"/>
          <w:sz w:val="26"/>
        </w:rPr>
        <w:t> </w:t>
      </w:r>
      <w:r>
        <w:rPr>
          <w:sz w:val="26"/>
        </w:rPr>
        <w:t>Chính người bất</w:t>
      </w:r>
      <w:r>
        <w:rPr>
          <w:spacing w:val="-1"/>
          <w:sz w:val="26"/>
        </w:rPr>
        <w:t> </w:t>
      </w:r>
      <w:r>
        <w:rPr>
          <w:sz w:val="26"/>
        </w:rPr>
        <w:t>liên</w:t>
      </w:r>
      <w:r>
        <w:rPr>
          <w:spacing w:val="-1"/>
          <w:sz w:val="26"/>
        </w:rPr>
        <w:t> </w:t>
      </w:r>
      <w:r>
        <w:rPr>
          <w:sz w:val="26"/>
        </w:rPr>
        <w:t>quan luân</w:t>
      </w:r>
      <w:r>
        <w:rPr>
          <w:spacing w:val="-1"/>
          <w:sz w:val="26"/>
        </w:rPr>
        <w:t> </w:t>
      </w:r>
      <w:r>
        <w:rPr>
          <w:sz w:val="26"/>
        </w:rPr>
        <w:t>hồi với</w:t>
      </w:r>
      <w:r>
        <w:rPr>
          <w:spacing w:val="-1"/>
          <w:sz w:val="26"/>
        </w:rPr>
        <w:t> </w:t>
      </w:r>
      <w:r>
        <w:rPr>
          <w:sz w:val="26"/>
        </w:rPr>
        <w:t>những cõi ấy</w:t>
      </w:r>
      <w:r>
        <w:rPr>
          <w:spacing w:val="-6"/>
          <w:sz w:val="26"/>
        </w:rPr>
        <w:t> </w:t>
      </w:r>
      <w:r>
        <w:rPr>
          <w:sz w:val="26"/>
        </w:rPr>
        <w:t>phi tự y</w:t>
      </w:r>
      <w:r>
        <w:rPr>
          <w:spacing w:val="-2"/>
          <w:sz w:val="26"/>
        </w:rPr>
        <w:t> </w:t>
      </w:r>
      <w:r>
        <w:rPr>
          <w:sz w:val="26"/>
        </w:rPr>
        <w:t>dục ái tùy</w:t>
      </w:r>
      <w:r>
        <w:rPr>
          <w:spacing w:val="-3"/>
          <w:sz w:val="26"/>
        </w:rPr>
        <w:t> </w:t>
      </w:r>
      <w:r>
        <w:rPr>
          <w:sz w:val="26"/>
        </w:rPr>
        <w:t>miên và phi tự y hữu ái tùy miên. Bậc Bất lai nơi Sắc giới và Vô sắc giới với những cõi ấy phi tự y dục ái tùy miên và phẫn nhuế tùy miên mà người ấy cõi ấy tự y hữu ái tùy miên. Chính người Dục giới tam thọ và bực bất liên quan luân hồi với những cõi ấy</w:t>
      </w:r>
      <w:r>
        <w:rPr>
          <w:spacing w:val="40"/>
          <w:sz w:val="26"/>
        </w:rPr>
        <w:t> </w:t>
      </w:r>
      <w:r>
        <w:rPr>
          <w:sz w:val="26"/>
        </w:rPr>
        <w:t>phi tự y dục ái tùy miên, phẫn nhuế tùy miên và phi tự y hữu ái tùy miên. Bậc La-hán với</w:t>
      </w:r>
      <w:r>
        <w:rPr>
          <w:spacing w:val="-1"/>
          <w:sz w:val="26"/>
        </w:rPr>
        <w:t> </w:t>
      </w:r>
      <w:r>
        <w:rPr>
          <w:sz w:val="26"/>
        </w:rPr>
        <w:t>những cõi ấy</w:t>
      </w:r>
      <w:r>
        <w:rPr>
          <w:spacing w:val="-6"/>
          <w:sz w:val="26"/>
        </w:rPr>
        <w:t> </w:t>
      </w:r>
      <w:r>
        <w:rPr>
          <w:sz w:val="26"/>
        </w:rPr>
        <w:t>phi tự y</w:t>
      </w:r>
      <w:r>
        <w:rPr>
          <w:spacing w:val="-7"/>
          <w:sz w:val="26"/>
        </w:rPr>
        <w:t> </w:t>
      </w:r>
      <w:r>
        <w:rPr>
          <w:sz w:val="26"/>
        </w:rPr>
        <w:t>dục ái tùy</w:t>
      </w:r>
      <w:r>
        <w:rPr>
          <w:spacing w:val="-3"/>
          <w:sz w:val="26"/>
        </w:rPr>
        <w:t> </w:t>
      </w:r>
      <w:r>
        <w:rPr>
          <w:sz w:val="26"/>
        </w:rPr>
        <w:t>miên với phẫn</w:t>
      </w:r>
      <w:r>
        <w:rPr>
          <w:spacing w:val="-1"/>
          <w:sz w:val="26"/>
        </w:rPr>
        <w:t> </w:t>
      </w:r>
      <w:r>
        <w:rPr>
          <w:sz w:val="26"/>
        </w:rPr>
        <w:t>nhuế tùy</w:t>
      </w:r>
      <w:r>
        <w:rPr>
          <w:spacing w:val="-5"/>
          <w:sz w:val="26"/>
        </w:rPr>
        <w:t> </w:t>
      </w:r>
      <w:r>
        <w:rPr>
          <w:sz w:val="26"/>
        </w:rPr>
        <w:t>miên và cũng phi tự y</w:t>
      </w:r>
      <w:r>
        <w:rPr>
          <w:spacing w:val="-7"/>
          <w:sz w:val="26"/>
        </w:rPr>
        <w:t> </w:t>
      </w:r>
      <w:r>
        <w:rPr>
          <w:sz w:val="26"/>
        </w:rPr>
        <w:t>hữu ái tùy miên.</w:t>
      </w:r>
    </w:p>
    <w:p>
      <w:pPr>
        <w:pStyle w:val="BodyText"/>
        <w:spacing w:before="121"/>
        <w:ind w:right="132"/>
      </w:pPr>
      <w:r>
        <w:rPr/>
        <w:t>Hay là người nào cõi nào phi tự y hữu ái tùy miên thì người ấy cõi ấy phi tự y dục ái tùy miên và phẫn nhuế tùy miên phải chăng? Ba hạng người khổ thọ với những cõi ấy phi tự y hữu ái tùy miên và dục ái tùy miên mà người ấy cõi ấy tự y phẫn nhuế tùy miên. Chính người Dục giới nhị thọ với những cõi ấy</w:t>
      </w:r>
      <w:r>
        <w:rPr>
          <w:spacing w:val="-3"/>
        </w:rPr>
        <w:t> </w:t>
      </w:r>
      <w:r>
        <w:rPr/>
        <w:t>phi tự y</w:t>
      </w:r>
      <w:r>
        <w:rPr>
          <w:spacing w:val="-3"/>
        </w:rPr>
        <w:t> </w:t>
      </w:r>
      <w:r>
        <w:rPr/>
        <w:t>hữu ái tùy</w:t>
      </w:r>
      <w:r>
        <w:rPr>
          <w:spacing w:val="-3"/>
        </w:rPr>
        <w:t> </w:t>
      </w:r>
      <w:r>
        <w:rPr/>
        <w:t>miên và phẫn nhuế</w:t>
      </w:r>
      <w:r>
        <w:rPr>
          <w:spacing w:val="-2"/>
        </w:rPr>
        <w:t> </w:t>
      </w:r>
      <w:r>
        <w:rPr/>
        <w:t>tùy</w:t>
      </w:r>
      <w:r>
        <w:rPr>
          <w:spacing w:val="-5"/>
        </w:rPr>
        <w:t> </w:t>
      </w:r>
      <w:r>
        <w:rPr/>
        <w:t>miên mà người</w:t>
      </w:r>
      <w:r>
        <w:rPr>
          <w:spacing w:val="-2"/>
        </w:rPr>
        <w:t> </w:t>
      </w:r>
      <w:r>
        <w:rPr/>
        <w:t>ấy</w:t>
      </w:r>
      <w:r>
        <w:rPr>
          <w:spacing w:val="-6"/>
        </w:rPr>
        <w:t> </w:t>
      </w:r>
      <w:r>
        <w:rPr/>
        <w:t>cõi</w:t>
      </w:r>
      <w:r>
        <w:rPr>
          <w:spacing w:val="-1"/>
        </w:rPr>
        <w:t> </w:t>
      </w:r>
      <w:r>
        <w:rPr/>
        <w:t>ấy</w:t>
      </w:r>
      <w:r>
        <w:rPr>
          <w:spacing w:val="-4"/>
        </w:rPr>
        <w:t> </w:t>
      </w:r>
      <w:r>
        <w:rPr/>
        <w:t>tự y</w:t>
      </w:r>
      <w:r>
        <w:rPr>
          <w:spacing w:val="-4"/>
        </w:rPr>
        <w:t> </w:t>
      </w:r>
      <w:r>
        <w:rPr/>
        <w:t>dục</w:t>
      </w:r>
      <w:r>
        <w:rPr>
          <w:spacing w:val="-2"/>
        </w:rPr>
        <w:t> </w:t>
      </w:r>
      <w:r>
        <w:rPr/>
        <w:t>ái tùy</w:t>
      </w:r>
      <w:r>
        <w:rPr>
          <w:spacing w:val="-3"/>
        </w:rPr>
        <w:t> </w:t>
      </w:r>
      <w:r>
        <w:rPr/>
        <w:t>miên.</w:t>
      </w:r>
      <w:r>
        <w:rPr>
          <w:spacing w:val="-2"/>
        </w:rPr>
        <w:t> </w:t>
      </w:r>
      <w:r>
        <w:rPr/>
        <w:t>Chính</w:t>
      </w:r>
      <w:r>
        <w:rPr>
          <w:spacing w:val="-1"/>
        </w:rPr>
        <w:t> </w:t>
      </w:r>
      <w:r>
        <w:rPr/>
        <w:t>người bất</w:t>
      </w:r>
      <w:r>
        <w:rPr>
          <w:spacing w:val="-2"/>
        </w:rPr>
        <w:t> </w:t>
      </w:r>
      <w:r>
        <w:rPr/>
        <w:t>liên quan luân hồi với những cõi ấy phi tự y hữu ái tùy miên và phi tự y dục ái tùy miên với phẫn nhuế tùy miên. Bậc La-hán với những cõi ấy phi tự y</w:t>
      </w:r>
      <w:r>
        <w:rPr>
          <w:spacing w:val="-2"/>
        </w:rPr>
        <w:t> </w:t>
      </w:r>
      <w:r>
        <w:rPr/>
        <w:t>hữu ái tùy miên và cũng phi tự y dục ái tùy miên với phẫn nhuế tùy miên.</w:t>
      </w:r>
    </w:p>
    <w:p>
      <w:pPr>
        <w:pStyle w:val="ListParagraph"/>
        <w:numPr>
          <w:ilvl w:val="0"/>
          <w:numId w:val="14"/>
        </w:numPr>
        <w:tabs>
          <w:tab w:pos="708" w:val="left" w:leader="none"/>
          <w:tab w:pos="710" w:val="left" w:leader="none"/>
        </w:tabs>
        <w:spacing w:line="240" w:lineRule="auto" w:before="122" w:after="0"/>
        <w:ind w:left="710" w:right="134" w:hanging="287"/>
        <w:jc w:val="both"/>
        <w:rPr>
          <w:sz w:val="26"/>
        </w:rPr>
      </w:pPr>
      <w:r>
        <w:rPr>
          <w:i/>
          <w:sz w:val="26"/>
        </w:rPr>
        <w:t>Người nào cõi nào phi tự y dục ái tùy miên và phẫn nhuế tùy miên thì người ấy cõi ấy phi tự y vô minh tùy miên phải chăng? </w:t>
      </w:r>
      <w:r>
        <w:rPr>
          <w:sz w:val="26"/>
        </w:rPr>
        <w:t>Ba bực người Sắc giới, Vô sắc giới với những cõi</w:t>
      </w:r>
      <w:r>
        <w:rPr>
          <w:spacing w:val="-2"/>
          <w:sz w:val="26"/>
        </w:rPr>
        <w:t> </w:t>
      </w:r>
      <w:r>
        <w:rPr>
          <w:sz w:val="26"/>
        </w:rPr>
        <w:t>ấy</w:t>
      </w:r>
      <w:r>
        <w:rPr>
          <w:spacing w:val="-7"/>
          <w:sz w:val="26"/>
        </w:rPr>
        <w:t> </w:t>
      </w:r>
      <w:r>
        <w:rPr>
          <w:sz w:val="26"/>
        </w:rPr>
        <w:t>phi tự y</w:t>
      </w:r>
      <w:r>
        <w:rPr>
          <w:spacing w:val="-6"/>
          <w:sz w:val="26"/>
        </w:rPr>
        <w:t> </w:t>
      </w:r>
      <w:r>
        <w:rPr>
          <w:sz w:val="26"/>
        </w:rPr>
        <w:t>dục ái</w:t>
      </w:r>
      <w:r>
        <w:rPr>
          <w:spacing w:val="-2"/>
          <w:sz w:val="26"/>
        </w:rPr>
        <w:t> </w:t>
      </w:r>
      <w:r>
        <w:rPr>
          <w:sz w:val="26"/>
        </w:rPr>
        <w:t>tùy</w:t>
      </w:r>
      <w:r>
        <w:rPr>
          <w:spacing w:val="-5"/>
          <w:sz w:val="26"/>
        </w:rPr>
        <w:t> </w:t>
      </w:r>
      <w:r>
        <w:rPr>
          <w:sz w:val="26"/>
        </w:rPr>
        <w:t>miên và</w:t>
      </w:r>
      <w:r>
        <w:rPr>
          <w:spacing w:val="-2"/>
          <w:sz w:val="26"/>
        </w:rPr>
        <w:t> </w:t>
      </w:r>
      <w:r>
        <w:rPr>
          <w:sz w:val="26"/>
        </w:rPr>
        <w:t>phẫn nhuế tùy</w:t>
      </w:r>
      <w:r>
        <w:rPr>
          <w:spacing w:val="-5"/>
          <w:sz w:val="26"/>
        </w:rPr>
        <w:t> </w:t>
      </w:r>
      <w:r>
        <w:rPr>
          <w:sz w:val="26"/>
        </w:rPr>
        <w:t>miên mà</w:t>
      </w:r>
      <w:r>
        <w:rPr>
          <w:spacing w:val="-1"/>
          <w:sz w:val="26"/>
        </w:rPr>
        <w:t> </w:t>
      </w:r>
      <w:r>
        <w:rPr>
          <w:sz w:val="26"/>
        </w:rPr>
        <w:t>người ấy</w:t>
      </w:r>
      <w:r>
        <w:rPr>
          <w:spacing w:val="-6"/>
          <w:sz w:val="26"/>
        </w:rPr>
        <w:t> </w:t>
      </w:r>
      <w:r>
        <w:rPr>
          <w:sz w:val="26"/>
        </w:rPr>
        <w:t>cõi</w:t>
      </w:r>
      <w:r>
        <w:rPr>
          <w:spacing w:val="-1"/>
          <w:sz w:val="26"/>
        </w:rPr>
        <w:t> </w:t>
      </w:r>
      <w:r>
        <w:rPr>
          <w:sz w:val="26"/>
        </w:rPr>
        <w:t>ấy</w:t>
      </w:r>
      <w:r>
        <w:rPr>
          <w:spacing w:val="-6"/>
          <w:sz w:val="26"/>
        </w:rPr>
        <w:t> </w:t>
      </w:r>
      <w:r>
        <w:rPr>
          <w:sz w:val="26"/>
        </w:rPr>
        <w:t>tự y</w:t>
      </w:r>
      <w:r>
        <w:rPr>
          <w:spacing w:val="-6"/>
          <w:sz w:val="26"/>
        </w:rPr>
        <w:t> </w:t>
      </w:r>
      <w:r>
        <w:rPr>
          <w:sz w:val="26"/>
        </w:rPr>
        <w:t>vô minh tùy miên. Chính người bất liên quan luân hồi với những cõi ấy phi tự y dục ái tùy</w:t>
      </w:r>
      <w:r>
        <w:rPr>
          <w:spacing w:val="40"/>
          <w:sz w:val="26"/>
        </w:rPr>
        <w:t> </w:t>
      </w:r>
      <w:r>
        <w:rPr>
          <w:sz w:val="26"/>
        </w:rPr>
        <w:t>miên, phẫn nhuế tùy miên và phi tự y vô minh tùy miên. Bậc Bất lai nơi Dục giới tam thọ và người Sắc giới, Vô sắc giới với những cõi ấy phi tự y dục ái tùy miên và phẫn nhuế tùy miên mà người ấy cõi ấy, tự y vô minh tùy miên. Chính người bất liên quan luân hồi với những cõi ấy phi tự y dục ái tùy miên, phẫn nhuế tùy miên và phi tự y vô minh tùy miên. Bậc La-hán với những cõi ấy phi tự y dục ái tùy miên với phẫn nhuế tùy miên và cũng phi tự y vô minh tùy miên.</w:t>
      </w:r>
    </w:p>
    <w:p>
      <w:pPr>
        <w:pStyle w:val="BodyText"/>
        <w:spacing w:before="118"/>
        <w:ind w:right="137"/>
      </w:pPr>
      <w:r>
        <w:rPr/>
        <w:t>Hay</w:t>
      </w:r>
      <w:r>
        <w:rPr>
          <w:spacing w:val="-2"/>
        </w:rPr>
        <w:t> </w:t>
      </w:r>
      <w:r>
        <w:rPr/>
        <w:t>là người nào cõi nào phi tự y</w:t>
      </w:r>
      <w:r>
        <w:rPr>
          <w:spacing w:val="-2"/>
        </w:rPr>
        <w:t> </w:t>
      </w:r>
      <w:r>
        <w:rPr/>
        <w:t>vô minh tùy miên thì người ấy</w:t>
      </w:r>
      <w:r>
        <w:rPr>
          <w:spacing w:val="-2"/>
        </w:rPr>
        <w:t> </w:t>
      </w:r>
      <w:r>
        <w:rPr/>
        <w:t>cõi ấy</w:t>
      </w:r>
      <w:r>
        <w:rPr>
          <w:spacing w:val="-2"/>
        </w:rPr>
        <w:t> </w:t>
      </w:r>
      <w:r>
        <w:rPr/>
        <w:t>phi tự y</w:t>
      </w:r>
      <w:r>
        <w:rPr>
          <w:spacing w:val="-2"/>
        </w:rPr>
        <w:t> </w:t>
      </w:r>
      <w:r>
        <w:rPr/>
        <w:t>dục ái tùy miên và phẫn nhuế tùy miên phải chăng? Phải rồi.</w:t>
      </w:r>
    </w:p>
    <w:p>
      <w:pPr>
        <w:pStyle w:val="Heading7"/>
        <w:spacing w:line="299" w:lineRule="exact" w:before="0"/>
        <w:rPr>
          <w:b w:val="0"/>
        </w:rPr>
      </w:pPr>
      <w:r>
        <w:rPr>
          <w:spacing w:val="-2"/>
        </w:rPr>
        <w:t>1350</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 cõi nào phi tự y dục ái tùy miên, phẫn nhuế tùy miên và ngã mạn tùy miên thì</w:t>
      </w:r>
      <w:r>
        <w:rPr>
          <w:i/>
          <w:spacing w:val="-1"/>
          <w:sz w:val="26"/>
        </w:rPr>
        <w:t> </w:t>
      </w:r>
      <w:r>
        <w:rPr>
          <w:i/>
          <w:sz w:val="26"/>
        </w:rPr>
        <w:t>người</w:t>
      </w:r>
      <w:r>
        <w:rPr>
          <w:i/>
          <w:spacing w:val="-1"/>
          <w:sz w:val="26"/>
        </w:rPr>
        <w:t> </w:t>
      </w:r>
      <w:r>
        <w:rPr>
          <w:i/>
          <w:sz w:val="26"/>
        </w:rPr>
        <w:t>ấy</w:t>
      </w:r>
      <w:r>
        <w:rPr>
          <w:i/>
          <w:spacing w:val="-1"/>
          <w:sz w:val="26"/>
        </w:rPr>
        <w:t> </w:t>
      </w:r>
      <w:r>
        <w:rPr>
          <w:i/>
          <w:sz w:val="26"/>
        </w:rPr>
        <w:t>cõi ấy phi tự y</w:t>
      </w:r>
      <w:r>
        <w:rPr>
          <w:i/>
          <w:spacing w:val="-1"/>
          <w:sz w:val="26"/>
        </w:rPr>
        <w:t> </w:t>
      </w:r>
      <w:r>
        <w:rPr>
          <w:i/>
          <w:sz w:val="26"/>
        </w:rPr>
        <w:t>tà</w:t>
      </w:r>
      <w:r>
        <w:rPr>
          <w:i/>
          <w:spacing w:val="-1"/>
          <w:sz w:val="26"/>
        </w:rPr>
        <w:t> </w:t>
      </w:r>
      <w:r>
        <w:rPr>
          <w:i/>
          <w:sz w:val="26"/>
        </w:rPr>
        <w:t>kiến</w:t>
      </w:r>
      <w:r>
        <w:rPr>
          <w:i/>
          <w:spacing w:val="-1"/>
          <w:sz w:val="26"/>
        </w:rPr>
        <w:t> </w:t>
      </w:r>
      <w:r>
        <w:rPr>
          <w:i/>
          <w:sz w:val="26"/>
        </w:rPr>
        <w:t>tùy miên... hoài</w:t>
      </w:r>
      <w:r>
        <w:rPr>
          <w:i/>
          <w:spacing w:val="-1"/>
          <w:sz w:val="26"/>
        </w:rPr>
        <w:t> </w:t>
      </w:r>
      <w:r>
        <w:rPr>
          <w:i/>
          <w:sz w:val="26"/>
        </w:rPr>
        <w:t>nghi tùy</w:t>
      </w:r>
      <w:r>
        <w:rPr>
          <w:i/>
          <w:spacing w:val="-1"/>
          <w:sz w:val="26"/>
        </w:rPr>
        <w:t> </w:t>
      </w:r>
      <w:r>
        <w:rPr>
          <w:i/>
          <w:sz w:val="26"/>
        </w:rPr>
        <w:t>miên phải</w:t>
      </w:r>
      <w:r>
        <w:rPr>
          <w:i/>
          <w:spacing w:val="-1"/>
          <w:sz w:val="26"/>
        </w:rPr>
        <w:t> </w:t>
      </w:r>
      <w:r>
        <w:rPr>
          <w:i/>
          <w:sz w:val="26"/>
        </w:rPr>
        <w:t>chăng? </w:t>
      </w:r>
      <w:r>
        <w:rPr>
          <w:sz w:val="26"/>
        </w:rPr>
        <w:t>Phải</w:t>
      </w:r>
      <w:r>
        <w:rPr>
          <w:spacing w:val="-1"/>
          <w:sz w:val="26"/>
        </w:rPr>
        <w:t> </w:t>
      </w:r>
      <w:r>
        <w:rPr>
          <w:sz w:val="26"/>
        </w:rPr>
        <w:t>rồi.</w:t>
      </w:r>
    </w:p>
    <w:p>
      <w:pPr>
        <w:pStyle w:val="BodyText"/>
        <w:spacing w:before="123"/>
        <w:ind w:right="185"/>
        <w:jc w:val="left"/>
      </w:pPr>
      <w:r>
        <w:rPr/>
        <w:t>Hay là người nào cõi nào phi tự y hoài nghi tùy miên thì người ấy cõi ấy phi tự y dục</w:t>
      </w:r>
      <w:r>
        <w:rPr>
          <w:spacing w:val="40"/>
        </w:rPr>
        <w:t> </w:t>
      </w:r>
      <w:r>
        <w:rPr/>
        <w:t>ái</w:t>
      </w:r>
      <w:r>
        <w:rPr>
          <w:spacing w:val="-5"/>
        </w:rPr>
        <w:t> </w:t>
      </w:r>
      <w:r>
        <w:rPr/>
        <w:t>tùy</w:t>
      </w:r>
      <w:r>
        <w:rPr>
          <w:spacing w:val="-7"/>
        </w:rPr>
        <w:t> </w:t>
      </w:r>
      <w:r>
        <w:rPr/>
        <w:t>miên,</w:t>
      </w:r>
      <w:r>
        <w:rPr>
          <w:spacing w:val="-2"/>
        </w:rPr>
        <w:t> </w:t>
      </w:r>
      <w:r>
        <w:rPr/>
        <w:t>phẫn</w:t>
      </w:r>
      <w:r>
        <w:rPr>
          <w:spacing w:val="-3"/>
        </w:rPr>
        <w:t> </w:t>
      </w:r>
      <w:r>
        <w:rPr/>
        <w:t>nhuế</w:t>
      </w:r>
      <w:r>
        <w:rPr>
          <w:spacing w:val="1"/>
        </w:rPr>
        <w:t> </w:t>
      </w:r>
      <w:r>
        <w:rPr/>
        <w:t>tùy</w:t>
      </w:r>
      <w:r>
        <w:rPr>
          <w:spacing w:val="-8"/>
        </w:rPr>
        <w:t> </w:t>
      </w:r>
      <w:r>
        <w:rPr/>
        <w:t>miên</w:t>
      </w:r>
      <w:r>
        <w:rPr>
          <w:spacing w:val="-1"/>
        </w:rPr>
        <w:t> </w:t>
      </w:r>
      <w:r>
        <w:rPr/>
        <w:t>và</w:t>
      </w:r>
      <w:r>
        <w:rPr>
          <w:spacing w:val="-2"/>
        </w:rPr>
        <w:t> </w:t>
      </w:r>
      <w:r>
        <w:rPr/>
        <w:t>ngã</w:t>
      </w:r>
      <w:r>
        <w:rPr>
          <w:spacing w:val="-2"/>
        </w:rPr>
        <w:t> </w:t>
      </w:r>
      <w:r>
        <w:rPr/>
        <w:t>mạn</w:t>
      </w:r>
      <w:r>
        <w:rPr>
          <w:spacing w:val="-5"/>
        </w:rPr>
        <w:t> </w:t>
      </w:r>
      <w:r>
        <w:rPr/>
        <w:t>tùy</w:t>
      </w:r>
      <w:r>
        <w:rPr>
          <w:spacing w:val="-5"/>
        </w:rPr>
        <w:t> </w:t>
      </w:r>
      <w:r>
        <w:rPr/>
        <w:t>miên</w:t>
      </w:r>
      <w:r>
        <w:rPr>
          <w:spacing w:val="-1"/>
        </w:rPr>
        <w:t> </w:t>
      </w:r>
      <w:r>
        <w:rPr/>
        <w:t>phải</w:t>
      </w:r>
      <w:r>
        <w:rPr>
          <w:spacing w:val="-3"/>
        </w:rPr>
        <w:t> </w:t>
      </w:r>
      <w:r>
        <w:rPr/>
        <w:t>chăng?</w:t>
      </w:r>
      <w:r>
        <w:rPr>
          <w:spacing w:val="-2"/>
        </w:rPr>
        <w:t> </w:t>
      </w:r>
      <w:r>
        <w:rPr/>
        <w:t>Hai</w:t>
      </w:r>
      <w:r>
        <w:rPr>
          <w:spacing w:val="-5"/>
        </w:rPr>
        <w:t> </w:t>
      </w:r>
      <w:r>
        <w:rPr/>
        <w:t>hạng</w:t>
      </w:r>
      <w:r>
        <w:rPr>
          <w:spacing w:val="-2"/>
        </w:rPr>
        <w:t> </w:t>
      </w:r>
      <w:r>
        <w:rPr/>
        <w:t>người</w:t>
      </w:r>
      <w:r>
        <w:rPr>
          <w:spacing w:val="-3"/>
        </w:rPr>
        <w:t> </w:t>
      </w:r>
      <w:r>
        <w:rPr>
          <w:spacing w:val="-5"/>
        </w:rPr>
        <w:t>khổ</w:t>
      </w:r>
    </w:p>
    <w:p>
      <w:pPr>
        <w:pStyle w:val="BodyText"/>
        <w:spacing w:after="0"/>
        <w:jc w:val="left"/>
        <w:sectPr>
          <w:pgSz w:w="11630" w:h="16450"/>
          <w:pgMar w:header="576" w:footer="0" w:top="920" w:bottom="280" w:left="850" w:right="850"/>
        </w:sectPr>
      </w:pPr>
    </w:p>
    <w:p>
      <w:pPr>
        <w:pStyle w:val="BodyText"/>
        <w:spacing w:before="268"/>
        <w:ind w:right="132"/>
      </w:pPr>
      <w:r>
        <w:rPr/>
        <w:t>thọ với những cõi ấy</w:t>
      </w:r>
      <w:r>
        <w:rPr>
          <w:spacing w:val="-2"/>
        </w:rPr>
        <w:t> </w:t>
      </w:r>
      <w:r>
        <w:rPr/>
        <w:t>phi tự y</w:t>
      </w:r>
      <w:r>
        <w:rPr>
          <w:spacing w:val="-4"/>
        </w:rPr>
        <w:t> </w:t>
      </w:r>
      <w:r>
        <w:rPr/>
        <w:t>hoài nghi tùy</w:t>
      </w:r>
      <w:r>
        <w:rPr>
          <w:spacing w:val="-1"/>
        </w:rPr>
        <w:t> </w:t>
      </w:r>
      <w:r>
        <w:rPr/>
        <w:t>miên, dục ái tùy</w:t>
      </w:r>
      <w:r>
        <w:rPr>
          <w:spacing w:val="-2"/>
        </w:rPr>
        <w:t> </w:t>
      </w:r>
      <w:r>
        <w:rPr/>
        <w:t>miên và ngã mạn tùy</w:t>
      </w:r>
      <w:r>
        <w:rPr>
          <w:spacing w:val="-2"/>
        </w:rPr>
        <w:t> </w:t>
      </w:r>
      <w:r>
        <w:rPr/>
        <w:t>miên thì người ấy cõi ấy tự y phẫn nhuế tùy miên. Chính người Dục giới nhị thọ với cõi ấy phi tự y hoài nghi tùy miên và phẫn nhuế tùy miên mà người ấy cõi ấy tự y dục ái tùy miên, ngã mạn tùy miên. Chính người Sắc giới và Vô sắc giới với những cõi ấy phi tự y hoài nghi tùy miên, dục ái tùy miên và phẫn nhuế tùy miên mà người ấy cõi ấy tự y ngã mạn tùy miên. Chính người bất liên quan luân hồi với những cõi ấy phi tự y hoài nghi tùy</w:t>
      </w:r>
      <w:r>
        <w:rPr>
          <w:spacing w:val="-2"/>
        </w:rPr>
        <w:t> </w:t>
      </w:r>
      <w:r>
        <w:rPr/>
        <w:t>miên và phi tự y</w:t>
      </w:r>
      <w:r>
        <w:rPr>
          <w:spacing w:val="-2"/>
        </w:rPr>
        <w:t> </w:t>
      </w:r>
      <w:r>
        <w:rPr/>
        <w:t>dục ái tùy</w:t>
      </w:r>
      <w:r>
        <w:rPr>
          <w:spacing w:val="-1"/>
        </w:rPr>
        <w:t> </w:t>
      </w:r>
      <w:r>
        <w:rPr/>
        <w:t>miên, phẫn nhuế tùy</w:t>
      </w:r>
      <w:r>
        <w:rPr>
          <w:spacing w:val="-1"/>
        </w:rPr>
        <w:t> </w:t>
      </w:r>
      <w:r>
        <w:rPr/>
        <w:t>miên, ngã mạn tùy</w:t>
      </w:r>
      <w:r>
        <w:rPr>
          <w:spacing w:val="-1"/>
        </w:rPr>
        <w:t> </w:t>
      </w:r>
      <w:r>
        <w:rPr/>
        <w:t>miên. Bậc Bất lai nơi Dục giới nhị thọ và người Sắc giới, Vô sắc giới với những cõi ấy phi tự y hoài nghi tùy miên, dục ái tùy miên và phẫn nhuế tùy miên mà người ấy cõi ấy tự</w:t>
      </w:r>
      <w:r>
        <w:rPr>
          <w:spacing w:val="26"/>
        </w:rPr>
        <w:t> </w:t>
      </w:r>
      <w:r>
        <w:rPr/>
        <w:t>y ngã mạn tùy</w:t>
      </w:r>
      <w:r>
        <w:rPr>
          <w:spacing w:val="-2"/>
        </w:rPr>
        <w:t> </w:t>
      </w:r>
      <w:r>
        <w:rPr/>
        <w:t>miên.</w:t>
      </w:r>
      <w:r>
        <w:rPr>
          <w:spacing w:val="-1"/>
        </w:rPr>
        <w:t> </w:t>
      </w:r>
      <w:r>
        <w:rPr/>
        <w:t>Chính người</w:t>
      </w:r>
      <w:r>
        <w:rPr>
          <w:spacing w:val="-1"/>
        </w:rPr>
        <w:t> </w:t>
      </w:r>
      <w:r>
        <w:rPr/>
        <w:t>khổ thọ và bậc bất</w:t>
      </w:r>
      <w:r>
        <w:rPr>
          <w:spacing w:val="-1"/>
        </w:rPr>
        <w:t> </w:t>
      </w:r>
      <w:r>
        <w:rPr/>
        <w:t>liên</w:t>
      </w:r>
      <w:r>
        <w:rPr>
          <w:spacing w:val="-1"/>
        </w:rPr>
        <w:t> </w:t>
      </w:r>
      <w:r>
        <w:rPr/>
        <w:t>quan luân</w:t>
      </w:r>
      <w:r>
        <w:rPr>
          <w:spacing w:val="-1"/>
        </w:rPr>
        <w:t> </w:t>
      </w:r>
      <w:r>
        <w:rPr/>
        <w:t>hồi với</w:t>
      </w:r>
      <w:r>
        <w:rPr>
          <w:spacing w:val="-1"/>
        </w:rPr>
        <w:t> </w:t>
      </w:r>
      <w:r>
        <w:rPr/>
        <w:t>những cõi ấy phi tự y hoài nghi tùy miên và phi tự y dục ái tùy miên, phẫn nhuế tùy miên và ngã mạn tùy</w:t>
      </w:r>
      <w:r>
        <w:rPr>
          <w:spacing w:val="-1"/>
        </w:rPr>
        <w:t> </w:t>
      </w:r>
      <w:r>
        <w:rPr/>
        <w:t>miên. Bậc La-hán với những cõi ấy</w:t>
      </w:r>
      <w:r>
        <w:rPr>
          <w:spacing w:val="-5"/>
        </w:rPr>
        <w:t> </w:t>
      </w:r>
      <w:r>
        <w:rPr/>
        <w:t>phi tự y</w:t>
      </w:r>
      <w:r>
        <w:rPr>
          <w:spacing w:val="-4"/>
        </w:rPr>
        <w:t> </w:t>
      </w:r>
      <w:r>
        <w:rPr/>
        <w:t>hoài nghi tùy</w:t>
      </w:r>
      <w:r>
        <w:rPr>
          <w:spacing w:val="-2"/>
        </w:rPr>
        <w:t> </w:t>
      </w:r>
      <w:r>
        <w:rPr/>
        <w:t>miên và cũng phi tự y dục ái tùy miên, phẫn nhuế tùy miên và ngã mạn tùy miên.</w:t>
      </w:r>
    </w:p>
    <w:p>
      <w:pPr>
        <w:pStyle w:val="ListParagraph"/>
        <w:numPr>
          <w:ilvl w:val="0"/>
          <w:numId w:val="14"/>
        </w:numPr>
        <w:tabs>
          <w:tab w:pos="708" w:val="left" w:leader="none"/>
          <w:tab w:pos="710" w:val="left" w:leader="none"/>
        </w:tabs>
        <w:spacing w:line="240" w:lineRule="auto" w:before="121" w:after="0"/>
        <w:ind w:left="710" w:right="138" w:hanging="287"/>
        <w:jc w:val="both"/>
        <w:rPr>
          <w:sz w:val="26"/>
        </w:rPr>
      </w:pPr>
      <w:r>
        <w:rPr>
          <w:i/>
          <w:sz w:val="26"/>
        </w:rPr>
        <w:t>Người nào cõi nào phi tự y dục ái tùy miên, phẫn nhuế tùy miên và ngã mạn tùy miên thì người ấy cõi ấy phi tự y hữu ái tùy miên phải chăng? </w:t>
      </w:r>
      <w:r>
        <w:rPr>
          <w:sz w:val="26"/>
        </w:rPr>
        <w:t>Phải rồi.</w:t>
      </w:r>
    </w:p>
    <w:p>
      <w:pPr>
        <w:pStyle w:val="BodyText"/>
        <w:spacing w:before="118"/>
        <w:ind w:right="134"/>
      </w:pPr>
      <w:r>
        <w:rPr/>
        <w:t>Hay là người nào cõi nào phi tự y hữu ái tùy miên thì người ấy cõi ấy phi tự y dục ái tùy miên, phẫn nhuế tùy miên và ngã mạn tùy miên phải chăng? Ba hạng người khổ</w:t>
      </w:r>
      <w:r>
        <w:rPr>
          <w:spacing w:val="40"/>
        </w:rPr>
        <w:t> </w:t>
      </w:r>
      <w:r>
        <w:rPr/>
        <w:t>thọ với những cõi ấy phi tự y hữu ái tùy miên, dục ái tùy miên và ngã mạn tùy miên</w:t>
      </w:r>
      <w:r>
        <w:rPr>
          <w:spacing w:val="40"/>
        </w:rPr>
        <w:t> </w:t>
      </w:r>
      <w:r>
        <w:rPr/>
        <w:t>mà người ấy cõi ấy tự y phẫn nhuế tùy miên. Chính người Dục giới nhị thọ với những cõi ấy</w:t>
      </w:r>
      <w:r>
        <w:rPr>
          <w:spacing w:val="-2"/>
        </w:rPr>
        <w:t> </w:t>
      </w:r>
      <w:r>
        <w:rPr/>
        <w:t>phi tự y</w:t>
      </w:r>
      <w:r>
        <w:rPr>
          <w:spacing w:val="-4"/>
        </w:rPr>
        <w:t> </w:t>
      </w:r>
      <w:r>
        <w:rPr/>
        <w:t>hữu ái tùy</w:t>
      </w:r>
      <w:r>
        <w:rPr>
          <w:spacing w:val="-2"/>
        </w:rPr>
        <w:t> </w:t>
      </w:r>
      <w:r>
        <w:rPr/>
        <w:t>miên và phẫn nhuế tùy</w:t>
      </w:r>
      <w:r>
        <w:rPr>
          <w:spacing w:val="-2"/>
        </w:rPr>
        <w:t> </w:t>
      </w:r>
      <w:r>
        <w:rPr/>
        <w:t>miên mà người ấy</w:t>
      </w:r>
      <w:r>
        <w:rPr>
          <w:spacing w:val="-4"/>
        </w:rPr>
        <w:t> </w:t>
      </w:r>
      <w:r>
        <w:rPr/>
        <w:t>cõi ấy</w:t>
      </w:r>
      <w:r>
        <w:rPr>
          <w:spacing w:val="-5"/>
        </w:rPr>
        <w:t> </w:t>
      </w:r>
      <w:r>
        <w:rPr/>
        <w:t>phi tự y</w:t>
      </w:r>
      <w:r>
        <w:rPr>
          <w:spacing w:val="-4"/>
        </w:rPr>
        <w:t> </w:t>
      </w:r>
      <w:r>
        <w:rPr/>
        <w:t>hữu ái tùy miên và phẫn nhuế tùy miên mà người ấy cõi ấy tự y dục ái tùy miên và ngã</w:t>
      </w:r>
      <w:r>
        <w:rPr>
          <w:spacing w:val="80"/>
        </w:rPr>
        <w:t> </w:t>
      </w:r>
      <w:r>
        <w:rPr/>
        <w:t>mạn tùy miên. Chính bực bất liên quan luân hồi với những cõi ấy phi tự y hữu ái tùy miên và phi tự y dục ái tùy miên, phẫn nhuế tùy miên và ngã mạn tùy miên. Bậc Bất</w:t>
      </w:r>
      <w:r>
        <w:rPr>
          <w:spacing w:val="40"/>
        </w:rPr>
        <w:t> </w:t>
      </w:r>
      <w:r>
        <w:rPr/>
        <w:t>lai nơi Dục giới nhị thọ và những cõi ấy phi tự y hữu ái tùy miên, dục ái tùy miên và phẫn nhuế tùy miên mà người ấy cõi ấy tự y ngã mạn tùy miên. Chính người khổ thọ và bực bất</w:t>
      </w:r>
      <w:r>
        <w:rPr>
          <w:spacing w:val="-1"/>
        </w:rPr>
        <w:t> </w:t>
      </w:r>
      <w:r>
        <w:rPr/>
        <w:t>liên</w:t>
      </w:r>
      <w:r>
        <w:rPr>
          <w:spacing w:val="-1"/>
        </w:rPr>
        <w:t> </w:t>
      </w:r>
      <w:r>
        <w:rPr/>
        <w:t>quan luân hồi với</w:t>
      </w:r>
      <w:r>
        <w:rPr>
          <w:spacing w:val="-1"/>
        </w:rPr>
        <w:t> </w:t>
      </w:r>
      <w:r>
        <w:rPr/>
        <w:t>những cõi ấy</w:t>
      </w:r>
      <w:r>
        <w:rPr>
          <w:spacing w:val="-2"/>
        </w:rPr>
        <w:t> </w:t>
      </w:r>
      <w:r>
        <w:rPr/>
        <w:t>phi tự y</w:t>
      </w:r>
      <w:r>
        <w:rPr>
          <w:spacing w:val="-4"/>
        </w:rPr>
        <w:t> </w:t>
      </w:r>
      <w:r>
        <w:rPr/>
        <w:t>hữu ái tùy</w:t>
      </w:r>
      <w:r>
        <w:rPr>
          <w:spacing w:val="-2"/>
        </w:rPr>
        <w:t> </w:t>
      </w:r>
      <w:r>
        <w:rPr/>
        <w:t>miên và phi tự y</w:t>
      </w:r>
      <w:r>
        <w:rPr>
          <w:spacing w:val="-4"/>
        </w:rPr>
        <w:t> </w:t>
      </w:r>
      <w:r>
        <w:rPr/>
        <w:t>dục ái tùy miên, phẫn nhuế tùy miên và ngã mạn tùy miên. Bậc La-hán với những cõi ấy phi tự y hữu ái tùy miên và cũng phi tự y dục ái tùy miên, phẫn nhuế tùy miên và ngã mạn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phi tự y dục ái tùy miên, phẫn nhuế tùy miên và ngã mạn tùy miên thì người ấy cõi ấy phi tự y vô minh tùy miên phải chăng? </w:t>
      </w:r>
      <w:r>
        <w:rPr>
          <w:sz w:val="26"/>
        </w:rPr>
        <w:t>Bực Bất lai khổ thọ với những cõi ấy phi tự y dục ái tùy miên, phẫn nhuế tùy miên và ngã mạn tùy miên mà người ấy cõi ấy tự y vô minh tùy miên. Chính là người bất liên quan luân hồi với những cõi ấy phi tự</w:t>
      </w:r>
      <w:r>
        <w:rPr>
          <w:spacing w:val="18"/>
          <w:sz w:val="26"/>
        </w:rPr>
        <w:t> </w:t>
      </w:r>
      <w:r>
        <w:rPr>
          <w:sz w:val="26"/>
        </w:rPr>
        <w:t>y dục ái tùy miên, phẫn nhuế tùy miên, ngã mạn tùy miên và phi</w:t>
      </w:r>
      <w:r>
        <w:rPr>
          <w:spacing w:val="40"/>
          <w:sz w:val="26"/>
        </w:rPr>
        <w:t> </w:t>
      </w:r>
      <w:r>
        <w:rPr>
          <w:sz w:val="26"/>
        </w:rPr>
        <w:t>tự y vô minh tùy miên. Bậc La-hán với những cõi ấy phi tự y dục ái tùy miên, phẫn nhuế tùy miên, ngã mạn tùy miên và cũng phi tự y vô minh tùy miên.</w:t>
      </w:r>
    </w:p>
    <w:p>
      <w:pPr>
        <w:pStyle w:val="BodyText"/>
        <w:ind w:left="708" w:right="139"/>
      </w:pPr>
      <w:r>
        <w:rPr/>
        <w:t>Hay</w:t>
      </w:r>
      <w:r>
        <w:rPr>
          <w:spacing w:val="-2"/>
        </w:rPr>
        <w:t> </w:t>
      </w:r>
      <w:r>
        <w:rPr/>
        <w:t>là người nào cõi nào phi tự y</w:t>
      </w:r>
      <w:r>
        <w:rPr>
          <w:spacing w:val="-2"/>
        </w:rPr>
        <w:t> </w:t>
      </w:r>
      <w:r>
        <w:rPr/>
        <w:t>vô minh tùy miên thì người ấy</w:t>
      </w:r>
      <w:r>
        <w:rPr>
          <w:spacing w:val="-2"/>
        </w:rPr>
        <w:t> </w:t>
      </w:r>
      <w:r>
        <w:rPr/>
        <w:t>cõi ấy</w:t>
      </w:r>
      <w:r>
        <w:rPr>
          <w:spacing w:val="-2"/>
        </w:rPr>
        <w:t> </w:t>
      </w:r>
      <w:r>
        <w:rPr/>
        <w:t>phi tự y</w:t>
      </w:r>
      <w:r>
        <w:rPr>
          <w:spacing w:val="-2"/>
        </w:rPr>
        <w:t> </w:t>
      </w:r>
      <w:r>
        <w:rPr/>
        <w:t>dục ái tùy miên, phẫn nhuế tùy miên và ngã mạn tùy miên phải chăng? Phải rồi.</w:t>
      </w:r>
    </w:p>
    <w:p>
      <w:pPr>
        <w:pStyle w:val="Heading7"/>
        <w:spacing w:line="299" w:lineRule="exact" w:before="0"/>
        <w:rPr>
          <w:b w:val="0"/>
        </w:rPr>
      </w:pPr>
      <w:r>
        <w:rPr>
          <w:spacing w:val="-2"/>
        </w:rPr>
        <w:t>1351</w:t>
      </w:r>
      <w:r>
        <w:rPr>
          <w:b w:val="0"/>
          <w:spacing w:val="-2"/>
        </w:rPr>
        <w:t>.</w:t>
      </w:r>
    </w:p>
    <w:p>
      <w:pPr>
        <w:spacing w:before="1"/>
        <w:ind w:left="708" w:right="139" w:firstLine="0"/>
        <w:jc w:val="both"/>
        <w:rPr>
          <w:sz w:val="26"/>
        </w:rPr>
      </w:pPr>
      <w:r>
        <w:rPr>
          <w:i/>
          <w:sz w:val="26"/>
        </w:rPr>
        <w:t>Người nào cõi nào phi tự y dục ái tùy miên, phẫn nhuế tùy miên, ngã mạn tùy miên và tà kiến tùy miên thì người ấy cõi ấy phi tự y hoài nghi tùy miên? </w:t>
      </w:r>
      <w:r>
        <w:rPr>
          <w:sz w:val="26"/>
        </w:rPr>
        <w:t>Phải rồi.</w:t>
      </w:r>
    </w:p>
    <w:p>
      <w:pPr>
        <w:pStyle w:val="BodyText"/>
        <w:spacing w:before="120"/>
        <w:ind w:left="708" w:right="139"/>
      </w:pPr>
      <w:r>
        <w:rPr/>
        <w:t>Hay là người nào cõi nào phi tự y hoài nghi tùy miên thì người ấy cõi ấy phi tự y dục</w:t>
      </w:r>
      <w:r>
        <w:rPr>
          <w:spacing w:val="40"/>
        </w:rPr>
        <w:t> </w:t>
      </w:r>
      <w:r>
        <w:rPr/>
        <w:t>ái tùy miên, phẫn nhuế tùy miên, ngã mạn tùy miên và tà kiến tùy miên phải chăng? Hai hạng người khổ thọ với những cõi ấy</w:t>
      </w:r>
      <w:r>
        <w:rPr>
          <w:spacing w:val="-2"/>
        </w:rPr>
        <w:t> </w:t>
      </w:r>
      <w:r>
        <w:rPr/>
        <w:t>phi tự y</w:t>
      </w:r>
      <w:r>
        <w:rPr>
          <w:spacing w:val="-2"/>
        </w:rPr>
        <w:t> </w:t>
      </w:r>
      <w:r>
        <w:rPr/>
        <w:t>hoài nghi tùy miên, dục ái tùy</w:t>
      </w:r>
      <w:r>
        <w:rPr>
          <w:spacing w:val="-1"/>
        </w:rPr>
        <w:t> </w:t>
      </w:r>
      <w:r>
        <w:rPr/>
        <w:t>miên, ngã</w:t>
      </w:r>
      <w:r>
        <w:rPr>
          <w:spacing w:val="20"/>
        </w:rPr>
        <w:t> </w:t>
      </w:r>
      <w:r>
        <w:rPr/>
        <w:t>mạn</w:t>
      </w:r>
      <w:r>
        <w:rPr>
          <w:spacing w:val="20"/>
        </w:rPr>
        <w:t> </w:t>
      </w:r>
      <w:r>
        <w:rPr/>
        <w:t>tùy</w:t>
      </w:r>
      <w:r>
        <w:rPr>
          <w:spacing w:val="16"/>
        </w:rPr>
        <w:t> </w:t>
      </w:r>
      <w:r>
        <w:rPr/>
        <w:t>miên</w:t>
      </w:r>
      <w:r>
        <w:rPr>
          <w:spacing w:val="21"/>
        </w:rPr>
        <w:t> </w:t>
      </w:r>
      <w:r>
        <w:rPr/>
        <w:t>và</w:t>
      </w:r>
      <w:r>
        <w:rPr>
          <w:spacing w:val="20"/>
        </w:rPr>
        <w:t> </w:t>
      </w:r>
      <w:r>
        <w:rPr/>
        <w:t>tà</w:t>
      </w:r>
      <w:r>
        <w:rPr>
          <w:spacing w:val="18"/>
        </w:rPr>
        <w:t> </w:t>
      </w:r>
      <w:r>
        <w:rPr/>
        <w:t>kiến</w:t>
      </w:r>
      <w:r>
        <w:rPr>
          <w:spacing w:val="19"/>
        </w:rPr>
        <w:t> </w:t>
      </w:r>
      <w:r>
        <w:rPr/>
        <w:t>tùy</w:t>
      </w:r>
      <w:r>
        <w:rPr>
          <w:spacing w:val="15"/>
        </w:rPr>
        <w:t> </w:t>
      </w:r>
      <w:r>
        <w:rPr/>
        <w:t>miên</w:t>
      </w:r>
      <w:r>
        <w:rPr>
          <w:spacing w:val="23"/>
        </w:rPr>
        <w:t> </w:t>
      </w:r>
      <w:r>
        <w:rPr/>
        <w:t>mà</w:t>
      </w:r>
      <w:r>
        <w:rPr>
          <w:spacing w:val="21"/>
        </w:rPr>
        <w:t> </w:t>
      </w:r>
      <w:r>
        <w:rPr/>
        <w:t>người</w:t>
      </w:r>
      <w:r>
        <w:rPr>
          <w:spacing w:val="18"/>
        </w:rPr>
        <w:t> </w:t>
      </w:r>
      <w:r>
        <w:rPr/>
        <w:t>ấy</w:t>
      </w:r>
      <w:r>
        <w:rPr>
          <w:spacing w:val="14"/>
        </w:rPr>
        <w:t> </w:t>
      </w:r>
      <w:r>
        <w:rPr/>
        <w:t>cõi</w:t>
      </w:r>
      <w:r>
        <w:rPr>
          <w:spacing w:val="20"/>
        </w:rPr>
        <w:t> </w:t>
      </w:r>
      <w:r>
        <w:rPr/>
        <w:t>ấy</w:t>
      </w:r>
      <w:r>
        <w:rPr>
          <w:spacing w:val="14"/>
        </w:rPr>
        <w:t> </w:t>
      </w:r>
      <w:r>
        <w:rPr/>
        <w:t>tự</w:t>
      </w:r>
      <w:r>
        <w:rPr>
          <w:spacing w:val="26"/>
        </w:rPr>
        <w:t> </w:t>
      </w:r>
      <w:r>
        <w:rPr/>
        <w:t>y</w:t>
      </w:r>
      <w:r>
        <w:rPr>
          <w:spacing w:val="14"/>
        </w:rPr>
        <w:t> </w:t>
      </w:r>
      <w:r>
        <w:rPr/>
        <w:t>phẫn</w:t>
      </w:r>
      <w:r>
        <w:rPr>
          <w:spacing w:val="18"/>
        </w:rPr>
        <w:t> </w:t>
      </w:r>
      <w:r>
        <w:rPr/>
        <w:t>nhuế</w:t>
      </w:r>
      <w:r>
        <w:rPr>
          <w:spacing w:val="21"/>
        </w:rPr>
        <w:t> </w:t>
      </w:r>
      <w:r>
        <w:rPr/>
        <w:t>tùy</w:t>
      </w:r>
      <w:r>
        <w:rPr>
          <w:spacing w:val="16"/>
        </w:rPr>
        <w:t> </w:t>
      </w:r>
      <w:r>
        <w:rPr>
          <w:spacing w:val="-2"/>
        </w:rPr>
        <w:t>miên.</w:t>
      </w:r>
    </w:p>
    <w:p>
      <w:pPr>
        <w:pStyle w:val="BodyText"/>
        <w:spacing w:after="0"/>
        <w:sectPr>
          <w:pgSz w:w="11630" w:h="16450"/>
          <w:pgMar w:header="576" w:footer="0" w:top="920" w:bottom="280" w:left="850" w:right="850"/>
        </w:sectPr>
      </w:pPr>
    </w:p>
    <w:p>
      <w:pPr>
        <w:pStyle w:val="BodyText"/>
        <w:spacing w:before="268"/>
        <w:ind w:left="708" w:right="134"/>
      </w:pPr>
      <w:r>
        <w:rPr/>
        <w:t>Chính người Dục giới nhị thọ với những cõi ấy</w:t>
      </w:r>
      <w:r>
        <w:rPr>
          <w:spacing w:val="-1"/>
        </w:rPr>
        <w:t> </w:t>
      </w:r>
      <w:r>
        <w:rPr/>
        <w:t>phi tự y</w:t>
      </w:r>
      <w:r>
        <w:rPr>
          <w:spacing w:val="-3"/>
        </w:rPr>
        <w:t> </w:t>
      </w:r>
      <w:r>
        <w:rPr/>
        <w:t>hoài nghi tùy miên, phẫn nhuế tùy miên và tà kiến tùy miên mà người ấy cõi ấy tự y dục ái tùy miên và ngã mạn tùy miên. Chính người Sắc giới và Vô sắc giới với những cõi ấy phi tự y hoài nghi tùy miên, dục ái tùy</w:t>
      </w:r>
      <w:r>
        <w:rPr>
          <w:spacing w:val="-2"/>
        </w:rPr>
        <w:t> </w:t>
      </w:r>
      <w:r>
        <w:rPr/>
        <w:t>miên, phẫn</w:t>
      </w:r>
      <w:r>
        <w:rPr>
          <w:spacing w:val="-1"/>
        </w:rPr>
        <w:t> </w:t>
      </w:r>
      <w:r>
        <w:rPr/>
        <w:t>nhuế tùy</w:t>
      </w:r>
      <w:r>
        <w:rPr>
          <w:spacing w:val="-3"/>
        </w:rPr>
        <w:t> </w:t>
      </w:r>
      <w:r>
        <w:rPr/>
        <w:t>miên và tà</w:t>
      </w:r>
      <w:r>
        <w:rPr>
          <w:spacing w:val="-1"/>
        </w:rPr>
        <w:t> </w:t>
      </w:r>
      <w:r>
        <w:rPr/>
        <w:t>kiến</w:t>
      </w:r>
      <w:r>
        <w:rPr>
          <w:spacing w:val="-1"/>
        </w:rPr>
        <w:t> </w:t>
      </w:r>
      <w:r>
        <w:rPr/>
        <w:t>tùy</w:t>
      </w:r>
      <w:r>
        <w:rPr>
          <w:spacing w:val="-5"/>
        </w:rPr>
        <w:t> </w:t>
      </w:r>
      <w:r>
        <w:rPr/>
        <w:t>miên mà người ấy</w:t>
      </w:r>
      <w:r>
        <w:rPr>
          <w:spacing w:val="-5"/>
        </w:rPr>
        <w:t> </w:t>
      </w:r>
      <w:r>
        <w:rPr/>
        <w:t>cõi ấy</w:t>
      </w:r>
      <w:r>
        <w:rPr>
          <w:spacing w:val="-5"/>
        </w:rPr>
        <w:t> </w:t>
      </w:r>
      <w:r>
        <w:rPr/>
        <w:t>tự y ngã mạn tùy miên. Chính người bất liên quan luân hồi với những cõi ấy phi tự y hoài nghi tùy</w:t>
      </w:r>
      <w:r>
        <w:rPr>
          <w:spacing w:val="-5"/>
        </w:rPr>
        <w:t> </w:t>
      </w:r>
      <w:r>
        <w:rPr/>
        <w:t>miên và phi tự y</w:t>
      </w:r>
      <w:r>
        <w:rPr>
          <w:spacing w:val="-7"/>
        </w:rPr>
        <w:t> </w:t>
      </w:r>
      <w:r>
        <w:rPr/>
        <w:t>dục ái tùy</w:t>
      </w:r>
      <w:r>
        <w:rPr>
          <w:spacing w:val="-2"/>
        </w:rPr>
        <w:t> </w:t>
      </w:r>
      <w:r>
        <w:rPr/>
        <w:t>miên, phẫn</w:t>
      </w:r>
      <w:r>
        <w:rPr>
          <w:spacing w:val="-1"/>
        </w:rPr>
        <w:t> </w:t>
      </w:r>
      <w:r>
        <w:rPr/>
        <w:t>nhuế tùy</w:t>
      </w:r>
      <w:r>
        <w:rPr>
          <w:spacing w:val="-2"/>
        </w:rPr>
        <w:t> </w:t>
      </w:r>
      <w:r>
        <w:rPr/>
        <w:t>miên, ngã mạn tùy</w:t>
      </w:r>
      <w:r>
        <w:rPr>
          <w:spacing w:val="-5"/>
        </w:rPr>
        <w:t> </w:t>
      </w:r>
      <w:r>
        <w:rPr/>
        <w:t>miên và tà kiến tùy miên. Bậc Bất lai nơi Dục giới nhị thọ và người Sắc giới, Vô sắc giới với những cõi ấy phi tự y hoài nghi tùy miên, dục ái tùy miên, phẫn nhuế tùy miên và tà kiến tùy miên mà người ấy cõi ấy tự y ngã mạn tùy miên. Chính là người khổ thọ và bực bất liên quan luân hồi với những cõi ấy phi tự y hoài nghi tùy miên và cũng phi tự y dục ái tùy miên, phẫn nhuế tùy miên, ngã mạn tùy miên, tà kiến tùy miên. Bậc La- hán với những cõi ấy phi tự y hoài nghi tùy miên và cũng phi tự y dục ái tùy miên, phẫn nhuế tùy miên, ngã mạn tùy miên với tà kiến tùy miên...</w:t>
      </w:r>
    </w:p>
    <w:p>
      <w:pPr>
        <w:pStyle w:val="Heading7"/>
        <w:spacing w:line="240" w:lineRule="auto" w:before="0"/>
        <w:rPr>
          <w:b w:val="0"/>
        </w:rPr>
      </w:pPr>
      <w:r>
        <w:rPr>
          <w:spacing w:val="-2"/>
        </w:rPr>
        <w:t>1352</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Người nào cõi nào phi tự y dục ái tùy miên, phẫn nhuế tùy miên, ngã mạn tùy miên, tà kiến tùy miên và hoài nghi tùy miên thì người ấy cõi ấy phi tự y hữu ái tùy miên phải chăng? </w:t>
      </w:r>
      <w:r>
        <w:rPr>
          <w:sz w:val="26"/>
        </w:rPr>
        <w:t>Phải rồi.</w:t>
      </w:r>
    </w:p>
    <w:p>
      <w:pPr>
        <w:pStyle w:val="BodyText"/>
        <w:spacing w:before="117"/>
        <w:ind w:right="132"/>
      </w:pPr>
      <w:r>
        <w:rPr/>
        <w:t>Hay là người nào cõi nào phi tự y hữu ái tùy miên thì người ấy cõi ấy phi tự y dục ái tùy miên, phẫn nhuế tùy miên, ngã mạn tùy miên, tà kiến tùy miên và hoài nghi tùy miên phải chăng? Phàm phu khổ thọ với những cõi ấy</w:t>
      </w:r>
      <w:r>
        <w:rPr>
          <w:spacing w:val="-1"/>
        </w:rPr>
        <w:t> </w:t>
      </w:r>
      <w:r>
        <w:rPr/>
        <w:t>phi tự y hữu ái tùy miên, dục ái tùy</w:t>
      </w:r>
      <w:r>
        <w:rPr>
          <w:spacing w:val="-3"/>
        </w:rPr>
        <w:t> </w:t>
      </w:r>
      <w:r>
        <w:rPr/>
        <w:t>miên và ngã mạn tùy</w:t>
      </w:r>
      <w:r>
        <w:rPr>
          <w:spacing w:val="-3"/>
        </w:rPr>
        <w:t> </w:t>
      </w:r>
      <w:r>
        <w:rPr/>
        <w:t>miên mà người ấy</w:t>
      </w:r>
      <w:r>
        <w:rPr>
          <w:spacing w:val="-5"/>
        </w:rPr>
        <w:t> </w:t>
      </w:r>
      <w:r>
        <w:rPr/>
        <w:t>cõi ấy</w:t>
      </w:r>
      <w:r>
        <w:rPr>
          <w:spacing w:val="-5"/>
        </w:rPr>
        <w:t> </w:t>
      </w:r>
      <w:r>
        <w:rPr/>
        <w:t>tự y</w:t>
      </w:r>
      <w:r>
        <w:rPr>
          <w:spacing w:val="-5"/>
        </w:rPr>
        <w:t> </w:t>
      </w:r>
      <w:r>
        <w:rPr/>
        <w:t>phẫn</w:t>
      </w:r>
      <w:r>
        <w:rPr>
          <w:spacing w:val="-1"/>
        </w:rPr>
        <w:t> </w:t>
      </w:r>
      <w:r>
        <w:rPr/>
        <w:t>nhuế tùy miên, tà</w:t>
      </w:r>
      <w:r>
        <w:rPr>
          <w:spacing w:val="-1"/>
        </w:rPr>
        <w:t> </w:t>
      </w:r>
      <w:r>
        <w:rPr/>
        <w:t>kiến</w:t>
      </w:r>
      <w:r>
        <w:rPr>
          <w:spacing w:val="-1"/>
        </w:rPr>
        <w:t> </w:t>
      </w:r>
      <w:r>
        <w:rPr/>
        <w:t>tùy miên và hoài nghi tùy miên. Chính là người Dục giới nhị thọ với những cõi ấy</w:t>
      </w:r>
      <w:r>
        <w:rPr>
          <w:spacing w:val="-2"/>
        </w:rPr>
        <w:t> </w:t>
      </w:r>
      <w:r>
        <w:rPr/>
        <w:t>phi tự y hữu ái tùy miên và phẫn nhuế tùy miên mà người ấy cõi ấy tự y dục ái tùy miên, ngã mạn tùy miên, tà kiến tùy miên và hoài nghi tùy miên. Chính là người bất liên quan luân hồi với những cõi ấy phi tự y hữu ái tùy miên và cũng phi tự y dục ái tùy miên, phẫn nhuế tùy miên, ngã mạn tùy miên, tà kiến tùy miên với hoài nghi tùy miên. Hai hạng người khổ thọ với những cõi ấy phi tự y hữu ái tùy miên, dục ái tùy miên, ngã mạn tùy miên, tà kiến tùy miên và hoài nghi tùy miên mà người ấy cõi ấy tự y phẫn nhuế tùy miên. Chính người Dục giới nhị thọ với những cõi ấy phi tự y hữu ái tùy miên, phẫn nhuế tùy miên, tà kiến tùy miên và hoài nghi tùy miên mà người ấy cõi ấy tự y dục ái tùy miên và ngã mạn tùy miên. Chính người bất liên quan luân hồi với những cõi ấy</w:t>
      </w:r>
      <w:r>
        <w:rPr>
          <w:spacing w:val="-5"/>
        </w:rPr>
        <w:t> </w:t>
      </w:r>
      <w:r>
        <w:rPr/>
        <w:t>phi tự y</w:t>
      </w:r>
      <w:r>
        <w:rPr>
          <w:spacing w:val="-3"/>
        </w:rPr>
        <w:t> </w:t>
      </w:r>
      <w:r>
        <w:rPr/>
        <w:t>hữu ái tùy</w:t>
      </w:r>
      <w:r>
        <w:rPr>
          <w:spacing w:val="-2"/>
        </w:rPr>
        <w:t> </w:t>
      </w:r>
      <w:r>
        <w:rPr/>
        <w:t>miên và phi tự y</w:t>
      </w:r>
      <w:r>
        <w:rPr>
          <w:spacing w:val="-4"/>
        </w:rPr>
        <w:t> </w:t>
      </w:r>
      <w:r>
        <w:rPr/>
        <w:t>dục ái tùy</w:t>
      </w:r>
      <w:r>
        <w:rPr>
          <w:spacing w:val="-1"/>
        </w:rPr>
        <w:t> </w:t>
      </w:r>
      <w:r>
        <w:rPr/>
        <w:t>miên, phẫn nhuế tùy</w:t>
      </w:r>
      <w:r>
        <w:rPr>
          <w:spacing w:val="-1"/>
        </w:rPr>
        <w:t> </w:t>
      </w:r>
      <w:r>
        <w:rPr/>
        <w:t>miên, ngã mạn tùy miên, tà kiến tùy miên với hoài nghi tùy miên. Bậc Bất lai nơi Dục giới nhị thọ với những cõi ấy phi tự y hữu ái tùy miên, dục ái tùy miên, phẫn nhuế tùy</w:t>
      </w:r>
      <w:r>
        <w:rPr>
          <w:spacing w:val="40"/>
        </w:rPr>
        <w:t> </w:t>
      </w:r>
      <w:r>
        <w:rPr/>
        <w:t>miên, tà kiến tùy miên và hoài nghi tùy miên mà người ấy cõi ấy tự y ngã mạn tùy miên. Chính là người khổ thọ và bực bất liên quan luân hồi với những cõi ấy phi tự y hữu ái tùy miên và cũng phi tự y dục ái tùy miên, phẫn nhuế tùy miên, ngã mạn tùy miên, tà kiến tùy miên với hoài nghi tùy miên. Bậc La-hán với những cõi ấy phi tự y hữu ái tùy miên và cũng phi tự y dục ái tùy miên, phẫn nhuế tùy miên, ngã mạn tùy miên, tà kiến tùy miên với hoài nghi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phi tự y dục ái tùy miên, phẫn nhuế tùy miên, ngã mạn tùy miên, tà kiến tùy miên và hoài nghi tùy miên thì người ấy cõi ấy phi tự y vô minh tùy miên phải chăng? </w:t>
      </w:r>
      <w:r>
        <w:rPr>
          <w:sz w:val="26"/>
        </w:rPr>
        <w:t>Bực Bất lai khổ thọ với những cõi ấy phi tự y dục ái tùy miên, phẫn nhuế tùy miên, ngã mạn tùy</w:t>
      </w:r>
      <w:r>
        <w:rPr>
          <w:spacing w:val="-2"/>
          <w:sz w:val="26"/>
        </w:rPr>
        <w:t> </w:t>
      </w:r>
      <w:r>
        <w:rPr>
          <w:sz w:val="26"/>
        </w:rPr>
        <w:t>miên, tà kiến tùy</w:t>
      </w:r>
      <w:r>
        <w:rPr>
          <w:spacing w:val="-1"/>
          <w:sz w:val="26"/>
        </w:rPr>
        <w:t> </w:t>
      </w:r>
      <w:r>
        <w:rPr>
          <w:sz w:val="26"/>
        </w:rPr>
        <w:t>miên và hoài nghi tùy</w:t>
      </w:r>
      <w:r>
        <w:rPr>
          <w:spacing w:val="-3"/>
          <w:sz w:val="26"/>
        </w:rPr>
        <w:t> </w:t>
      </w:r>
      <w:r>
        <w:rPr>
          <w:sz w:val="26"/>
        </w:rPr>
        <w:t>miên mà người ấy</w:t>
      </w:r>
      <w:r>
        <w:rPr>
          <w:spacing w:val="-3"/>
          <w:sz w:val="26"/>
        </w:rPr>
        <w:t> </w:t>
      </w:r>
      <w:r>
        <w:rPr>
          <w:sz w:val="26"/>
        </w:rPr>
        <w:t>cõi ấy</w:t>
      </w:r>
      <w:r>
        <w:rPr>
          <w:spacing w:val="-3"/>
          <w:sz w:val="26"/>
        </w:rPr>
        <w:t> </w:t>
      </w:r>
      <w:r>
        <w:rPr>
          <w:sz w:val="26"/>
        </w:rPr>
        <w:t>tự y vô minh tùy miên. Chính bực bất liên quan luân hồi với những cõi ấy phi tự y dục ái tùy</w:t>
      </w:r>
      <w:r>
        <w:rPr>
          <w:spacing w:val="14"/>
          <w:sz w:val="26"/>
        </w:rPr>
        <w:t> </w:t>
      </w:r>
      <w:r>
        <w:rPr>
          <w:sz w:val="26"/>
        </w:rPr>
        <w:t>miên,</w:t>
      </w:r>
      <w:r>
        <w:rPr>
          <w:spacing w:val="17"/>
          <w:sz w:val="26"/>
        </w:rPr>
        <w:t> </w:t>
      </w:r>
      <w:r>
        <w:rPr>
          <w:sz w:val="26"/>
        </w:rPr>
        <w:t>phẫn</w:t>
      </w:r>
      <w:r>
        <w:rPr>
          <w:spacing w:val="16"/>
          <w:sz w:val="26"/>
        </w:rPr>
        <w:t> </w:t>
      </w:r>
      <w:r>
        <w:rPr>
          <w:sz w:val="26"/>
        </w:rPr>
        <w:t>nhuế</w:t>
      </w:r>
      <w:r>
        <w:rPr>
          <w:spacing w:val="17"/>
          <w:sz w:val="26"/>
        </w:rPr>
        <w:t> </w:t>
      </w:r>
      <w:r>
        <w:rPr>
          <w:sz w:val="26"/>
        </w:rPr>
        <w:t>tùy</w:t>
      </w:r>
      <w:r>
        <w:rPr>
          <w:spacing w:val="15"/>
          <w:sz w:val="26"/>
        </w:rPr>
        <w:t> </w:t>
      </w:r>
      <w:r>
        <w:rPr>
          <w:sz w:val="26"/>
        </w:rPr>
        <w:t>miên,</w:t>
      </w:r>
      <w:r>
        <w:rPr>
          <w:spacing w:val="17"/>
          <w:sz w:val="26"/>
        </w:rPr>
        <w:t> </w:t>
      </w:r>
      <w:r>
        <w:rPr>
          <w:sz w:val="26"/>
        </w:rPr>
        <w:t>ngã</w:t>
      </w:r>
      <w:r>
        <w:rPr>
          <w:spacing w:val="19"/>
          <w:sz w:val="26"/>
        </w:rPr>
        <w:t> </w:t>
      </w:r>
      <w:r>
        <w:rPr>
          <w:sz w:val="26"/>
        </w:rPr>
        <w:t>mạn</w:t>
      </w:r>
      <w:r>
        <w:rPr>
          <w:spacing w:val="17"/>
          <w:sz w:val="26"/>
        </w:rPr>
        <w:t> </w:t>
      </w:r>
      <w:r>
        <w:rPr>
          <w:sz w:val="26"/>
        </w:rPr>
        <w:t>tùy</w:t>
      </w:r>
      <w:r>
        <w:rPr>
          <w:spacing w:val="14"/>
          <w:sz w:val="26"/>
        </w:rPr>
        <w:t> </w:t>
      </w:r>
      <w:r>
        <w:rPr>
          <w:sz w:val="26"/>
        </w:rPr>
        <w:t>miên,</w:t>
      </w:r>
      <w:r>
        <w:rPr>
          <w:spacing w:val="17"/>
          <w:sz w:val="26"/>
        </w:rPr>
        <w:t> </w:t>
      </w:r>
      <w:r>
        <w:rPr>
          <w:sz w:val="26"/>
        </w:rPr>
        <w:t>tà</w:t>
      </w:r>
      <w:r>
        <w:rPr>
          <w:spacing w:val="16"/>
          <w:sz w:val="26"/>
        </w:rPr>
        <w:t> </w:t>
      </w:r>
      <w:r>
        <w:rPr>
          <w:sz w:val="26"/>
        </w:rPr>
        <w:t>kiến</w:t>
      </w:r>
      <w:r>
        <w:rPr>
          <w:spacing w:val="16"/>
          <w:sz w:val="26"/>
        </w:rPr>
        <w:t> </w:t>
      </w:r>
      <w:r>
        <w:rPr>
          <w:sz w:val="26"/>
        </w:rPr>
        <w:t>tùy</w:t>
      </w:r>
      <w:r>
        <w:rPr>
          <w:spacing w:val="14"/>
          <w:sz w:val="26"/>
        </w:rPr>
        <w:t> </w:t>
      </w:r>
      <w:r>
        <w:rPr>
          <w:sz w:val="26"/>
        </w:rPr>
        <w:t>miên</w:t>
      </w:r>
      <w:r>
        <w:rPr>
          <w:spacing w:val="20"/>
          <w:sz w:val="26"/>
        </w:rPr>
        <w:t> </w:t>
      </w:r>
      <w:r>
        <w:rPr>
          <w:sz w:val="26"/>
        </w:rPr>
        <w:t>với</w:t>
      </w:r>
      <w:r>
        <w:rPr>
          <w:spacing w:val="16"/>
          <w:sz w:val="26"/>
        </w:rPr>
        <w:t> </w:t>
      </w:r>
      <w:r>
        <w:rPr>
          <w:sz w:val="26"/>
        </w:rPr>
        <w:t>hoài</w:t>
      </w:r>
      <w:r>
        <w:rPr>
          <w:spacing w:val="16"/>
          <w:sz w:val="26"/>
        </w:rPr>
        <w:t> </w:t>
      </w:r>
      <w:r>
        <w:rPr>
          <w:sz w:val="26"/>
        </w:rPr>
        <w:t>nghi</w:t>
      </w:r>
      <w:r>
        <w:rPr>
          <w:spacing w:val="17"/>
          <w:sz w:val="26"/>
        </w:rPr>
        <w:t> </w:t>
      </w:r>
      <w:r>
        <w:rPr>
          <w:sz w:val="26"/>
        </w:rPr>
        <w:t>tùy</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4"/>
      </w:pPr>
      <w:r>
        <w:rPr/>
        <w:t>miên và cũng phi tự y vô minh tùy miên. Bậc La-hán với những cõi ấy phi tự y dục ái tùy miên, phẫn nhuế tùy miên, ngã mạn tùy miên, tà kiến tùy miên với hoài nghi tùy miên và cũng phi tự y vô minh tùy miên.</w:t>
      </w:r>
    </w:p>
    <w:p>
      <w:pPr>
        <w:pStyle w:val="BodyText"/>
        <w:spacing w:before="119"/>
        <w:ind w:right="134"/>
      </w:pPr>
      <w:r>
        <w:rPr/>
        <w:t>Hay</w:t>
      </w:r>
      <w:r>
        <w:rPr>
          <w:spacing w:val="-2"/>
        </w:rPr>
        <w:t> </w:t>
      </w:r>
      <w:r>
        <w:rPr/>
        <w:t>là người nào cõi nào phi tự y</w:t>
      </w:r>
      <w:r>
        <w:rPr>
          <w:spacing w:val="-2"/>
        </w:rPr>
        <w:t> </w:t>
      </w:r>
      <w:r>
        <w:rPr/>
        <w:t>vô minh tùy miên thì người ấy</w:t>
      </w:r>
      <w:r>
        <w:rPr>
          <w:spacing w:val="-2"/>
        </w:rPr>
        <w:t> </w:t>
      </w:r>
      <w:r>
        <w:rPr/>
        <w:t>cõi ấy</w:t>
      </w:r>
      <w:r>
        <w:rPr>
          <w:spacing w:val="-2"/>
        </w:rPr>
        <w:t> </w:t>
      </w:r>
      <w:r>
        <w:rPr/>
        <w:t>phi tự y</w:t>
      </w:r>
      <w:r>
        <w:rPr>
          <w:spacing w:val="-2"/>
        </w:rPr>
        <w:t> </w:t>
      </w:r>
      <w:r>
        <w:rPr/>
        <w:t>dục ái tùy miên, phẫn nhuế tùy miên, ngã mạn tùy miên, tà kiến tùy miên với hoài nghi tùy miên phải chăng? Phải rồi.</w:t>
      </w:r>
    </w:p>
    <w:p>
      <w:pPr>
        <w:pStyle w:val="Heading7"/>
        <w:spacing w:line="240" w:lineRule="auto" w:before="1"/>
        <w:rPr>
          <w:b w:val="0"/>
        </w:rPr>
      </w:pPr>
      <w:r>
        <w:rPr>
          <w:spacing w:val="-2"/>
        </w:rPr>
        <w:t>1353</w:t>
      </w:r>
      <w:r>
        <w:rPr>
          <w:b w:val="0"/>
          <w:spacing w:val="-2"/>
        </w:rPr>
        <w:t>.</w:t>
      </w:r>
    </w:p>
    <w:p>
      <w:pPr>
        <w:spacing w:before="1"/>
        <w:ind w:left="708" w:right="134" w:firstLine="0"/>
        <w:jc w:val="both"/>
        <w:rPr>
          <w:sz w:val="26"/>
        </w:rPr>
      </w:pPr>
      <w:r>
        <w:rPr>
          <w:i/>
          <w:sz w:val="26"/>
        </w:rPr>
        <w:t>Người nào cõi nào phi tự y dục ái tùy miên, phẫn nhuế tùy miên, ngã mạn tùy miên, tà kiến tùy miên, hoài nghi tùy miên và hữu ái tùy miên thì người ấy cõi ấy phi tự y vô minh tùy miên phải chăng? </w:t>
      </w:r>
      <w:r>
        <w:rPr>
          <w:sz w:val="26"/>
        </w:rPr>
        <w:t>Bực Bất lai khổ thọ với những cõi ấy phi tự y dục ái tùy miên, phẫn nhuế tùy miên, ngã mạn tùy miên, tà kiến tùy miên, hoài nghi tùy miên và hữu ái tùy miên mà người ấy cõi ấy tự y vô minh tùy miên. Chỉ là bực bất liên quan luân hồi với những cõi ấy phi tự y dục ái tùy miên, phẫn nhuế tùy miên, ngã mạn tùy miên, tà</w:t>
      </w:r>
      <w:r>
        <w:rPr>
          <w:spacing w:val="-1"/>
          <w:sz w:val="26"/>
        </w:rPr>
        <w:t> </w:t>
      </w:r>
      <w:r>
        <w:rPr>
          <w:sz w:val="26"/>
        </w:rPr>
        <w:t>kiến</w:t>
      </w:r>
      <w:r>
        <w:rPr>
          <w:spacing w:val="-1"/>
          <w:sz w:val="26"/>
        </w:rPr>
        <w:t> </w:t>
      </w:r>
      <w:r>
        <w:rPr>
          <w:sz w:val="26"/>
        </w:rPr>
        <w:t>tùy</w:t>
      </w:r>
      <w:r>
        <w:rPr>
          <w:spacing w:val="-2"/>
          <w:sz w:val="26"/>
        </w:rPr>
        <w:t> </w:t>
      </w:r>
      <w:r>
        <w:rPr>
          <w:sz w:val="26"/>
        </w:rPr>
        <w:t>miên, hoài</w:t>
      </w:r>
      <w:r>
        <w:rPr>
          <w:spacing w:val="-1"/>
          <w:sz w:val="26"/>
        </w:rPr>
        <w:t> </w:t>
      </w:r>
      <w:r>
        <w:rPr>
          <w:sz w:val="26"/>
        </w:rPr>
        <w:t>nghi tùy</w:t>
      </w:r>
      <w:r>
        <w:rPr>
          <w:spacing w:val="-3"/>
          <w:sz w:val="26"/>
        </w:rPr>
        <w:t> </w:t>
      </w:r>
      <w:r>
        <w:rPr>
          <w:sz w:val="26"/>
        </w:rPr>
        <w:t>miên với hữu ái tùy</w:t>
      </w:r>
      <w:r>
        <w:rPr>
          <w:spacing w:val="-3"/>
          <w:sz w:val="26"/>
        </w:rPr>
        <w:t> </w:t>
      </w:r>
      <w:r>
        <w:rPr>
          <w:sz w:val="26"/>
        </w:rPr>
        <w:t>miên và phi tự y</w:t>
      </w:r>
      <w:r>
        <w:rPr>
          <w:spacing w:val="-4"/>
          <w:sz w:val="26"/>
        </w:rPr>
        <w:t> </w:t>
      </w:r>
      <w:r>
        <w:rPr>
          <w:sz w:val="26"/>
        </w:rPr>
        <w:t>vô minh tùy miên. Bậc La-hán với những cõi ấy phi tự y dục ái tùy miên, phẫn nhuế tùy miên, ngã mạn tùy miên, tà kiến tùy miên, hoài nghi tùy miên với hữu ái tùy miên và cũng phi tự y vô minh tùy miên.</w:t>
      </w:r>
    </w:p>
    <w:p>
      <w:pPr>
        <w:pStyle w:val="BodyText"/>
        <w:spacing w:before="118"/>
        <w:ind w:right="137"/>
      </w:pPr>
      <w:r>
        <w:rPr/>
        <w:t>Hay</w:t>
      </w:r>
      <w:r>
        <w:rPr>
          <w:spacing w:val="-2"/>
        </w:rPr>
        <w:t> </w:t>
      </w:r>
      <w:r>
        <w:rPr/>
        <w:t>là người nào cõi nào phi tự y</w:t>
      </w:r>
      <w:r>
        <w:rPr>
          <w:spacing w:val="-2"/>
        </w:rPr>
        <w:t> </w:t>
      </w:r>
      <w:r>
        <w:rPr/>
        <w:t>vô minh tùy miên thì người ấy</w:t>
      </w:r>
      <w:r>
        <w:rPr>
          <w:spacing w:val="-2"/>
        </w:rPr>
        <w:t> </w:t>
      </w:r>
      <w:r>
        <w:rPr/>
        <w:t>cõi ấy</w:t>
      </w:r>
      <w:r>
        <w:rPr>
          <w:spacing w:val="-2"/>
        </w:rPr>
        <w:t> </w:t>
      </w:r>
      <w:r>
        <w:rPr/>
        <w:t>phi tự y</w:t>
      </w:r>
      <w:r>
        <w:rPr>
          <w:spacing w:val="-2"/>
        </w:rPr>
        <w:t> </w:t>
      </w:r>
      <w:r>
        <w:rPr/>
        <w:t>dục ái tùy miên, phẫn nhuế tùy miên, ngã mạn tùy miên, tà kiến tùy miên, hoài nghi tùy</w:t>
      </w:r>
      <w:r>
        <w:rPr>
          <w:spacing w:val="-1"/>
        </w:rPr>
        <w:t> </w:t>
      </w:r>
      <w:r>
        <w:rPr/>
        <w:t>miên và hữu ái tùy miên phải chăng? Phải rồi.</w:t>
      </w:r>
    </w:p>
    <w:p>
      <w:pPr>
        <w:spacing w:before="1"/>
        <w:ind w:left="2429"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tự</w:t>
      </w:r>
      <w:r>
        <w:rPr>
          <w:i/>
          <w:spacing w:val="-3"/>
          <w:sz w:val="26"/>
        </w:rPr>
        <w:t> </w:t>
      </w:r>
      <w:r>
        <w:rPr>
          <w:i/>
          <w:sz w:val="26"/>
        </w:rPr>
        <w:t>y</w:t>
      </w:r>
      <w:r>
        <w:rPr>
          <w:i/>
          <w:spacing w:val="-2"/>
          <w:sz w:val="26"/>
        </w:rPr>
        <w:t> </w:t>
      </w:r>
      <w:r>
        <w:rPr>
          <w:i/>
          <w:sz w:val="26"/>
        </w:rPr>
        <w:t>(tùy</w:t>
      </w:r>
      <w:r>
        <w:rPr>
          <w:i/>
          <w:spacing w:val="-3"/>
          <w:sz w:val="26"/>
        </w:rPr>
        <w:t> </w:t>
      </w:r>
      <w:r>
        <w:rPr>
          <w:i/>
          <w:sz w:val="26"/>
        </w:rPr>
        <w:t>miên)</w:t>
      </w:r>
      <w:r>
        <w:rPr>
          <w:i/>
          <w:spacing w:val="-5"/>
          <w:sz w:val="26"/>
        </w:rPr>
        <w:t> </w:t>
      </w:r>
      <w:r>
        <w:rPr>
          <w:i/>
          <w:spacing w:val="-2"/>
          <w:sz w:val="26"/>
        </w:rPr>
        <w:t>(sānusayavāra)</w:t>
      </w:r>
    </w:p>
    <w:p>
      <w:pPr>
        <w:spacing w:before="1"/>
        <w:ind w:left="2428" w:right="2428" w:firstLine="0"/>
        <w:jc w:val="center"/>
        <w:rPr>
          <w:sz w:val="26"/>
        </w:rPr>
      </w:pPr>
      <w:r>
        <w:rPr>
          <w:spacing w:val="-2"/>
          <w:sz w:val="26"/>
        </w:rPr>
        <w:t>--</w:t>
      </w:r>
      <w:r>
        <w:rPr>
          <w:spacing w:val="-10"/>
          <w:sz w:val="26"/>
        </w:rPr>
        <w:t>-</w:t>
      </w:r>
    </w:p>
    <w:p>
      <w:pPr>
        <w:pStyle w:val="BodyText"/>
        <w:spacing w:before="7"/>
        <w:ind w:left="0"/>
        <w:jc w:val="left"/>
      </w:pPr>
    </w:p>
    <w:p>
      <w:pPr>
        <w:spacing w:line="295" w:lineRule="exact" w:before="0"/>
        <w:ind w:left="2427" w:right="2428" w:firstLine="0"/>
        <w:jc w:val="center"/>
        <w:rPr>
          <w:b/>
          <w:i/>
          <w:sz w:val="26"/>
        </w:rPr>
      </w:pPr>
      <w:bookmarkStart w:name="_bookmark47" w:id="48"/>
      <w:bookmarkEnd w:id="48"/>
      <w:r>
        <w:rPr/>
      </w:r>
      <w:r>
        <w:rPr>
          <w:b/>
          <w:color w:val="00AF50"/>
          <w:sz w:val="26"/>
        </w:rPr>
        <w:t>PHẦN</w:t>
      </w:r>
      <w:r>
        <w:rPr>
          <w:b/>
          <w:color w:val="00AF50"/>
          <w:spacing w:val="-6"/>
          <w:sz w:val="26"/>
        </w:rPr>
        <w:t> </w:t>
      </w:r>
      <w:r>
        <w:rPr>
          <w:b/>
          <w:color w:val="00AF50"/>
          <w:sz w:val="26"/>
        </w:rPr>
        <w:t>TRỪ</w:t>
      </w:r>
      <w:r>
        <w:rPr>
          <w:b/>
          <w:color w:val="00AF50"/>
          <w:spacing w:val="-6"/>
          <w:sz w:val="26"/>
        </w:rPr>
        <w:t> </w:t>
      </w:r>
      <w:r>
        <w:rPr>
          <w:b/>
          <w:color w:val="00AF50"/>
          <w:sz w:val="26"/>
        </w:rPr>
        <w:t>TÙY</w:t>
      </w:r>
      <w:r>
        <w:rPr>
          <w:b/>
          <w:color w:val="00AF50"/>
          <w:spacing w:val="-6"/>
          <w:sz w:val="26"/>
        </w:rPr>
        <w:t> </w:t>
      </w:r>
      <w:r>
        <w:rPr>
          <w:b/>
          <w:color w:val="00AF50"/>
          <w:sz w:val="26"/>
        </w:rPr>
        <w:t>MIÊN</w:t>
      </w:r>
      <w:r>
        <w:rPr>
          <w:b/>
          <w:color w:val="00AF50"/>
          <w:spacing w:val="-5"/>
          <w:sz w:val="26"/>
        </w:rPr>
        <w:t> </w:t>
      </w:r>
      <w:r>
        <w:rPr>
          <w:b/>
          <w:i/>
          <w:color w:val="00AF50"/>
          <w:spacing w:val="-2"/>
          <w:sz w:val="26"/>
        </w:rPr>
        <w:t>(Pajahanavāra)</w:t>
      </w:r>
    </w:p>
    <w:p>
      <w:pPr>
        <w:pStyle w:val="Heading7"/>
        <w:spacing w:line="295" w:lineRule="exact" w:before="0"/>
        <w:rPr>
          <w:b w:val="0"/>
        </w:rPr>
      </w:pPr>
      <w:r>
        <w:rPr>
          <w:spacing w:val="-2"/>
        </w:rPr>
        <w:t>1354</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Người</w:t>
      </w:r>
      <w:r>
        <w:rPr>
          <w:i/>
          <w:spacing w:val="21"/>
          <w:sz w:val="26"/>
        </w:rPr>
        <w:t> </w:t>
      </w:r>
      <w:r>
        <w:rPr>
          <w:i/>
          <w:sz w:val="26"/>
        </w:rPr>
        <w:t>nào</w:t>
      </w:r>
      <w:r>
        <w:rPr>
          <w:i/>
          <w:spacing w:val="21"/>
          <w:sz w:val="26"/>
        </w:rPr>
        <w:t> </w:t>
      </w:r>
      <w:r>
        <w:rPr>
          <w:i/>
          <w:sz w:val="26"/>
        </w:rPr>
        <w:t>đang</w:t>
      </w:r>
      <w:r>
        <w:rPr>
          <w:i/>
          <w:spacing w:val="21"/>
          <w:sz w:val="26"/>
        </w:rPr>
        <w:t> </w:t>
      </w:r>
      <w:r>
        <w:rPr>
          <w:i/>
          <w:sz w:val="26"/>
        </w:rPr>
        <w:t>trừ</w:t>
      </w:r>
      <w:r>
        <w:rPr>
          <w:i/>
          <w:spacing w:val="22"/>
          <w:sz w:val="26"/>
        </w:rPr>
        <w:t> </w:t>
      </w:r>
      <w:r>
        <w:rPr>
          <w:i/>
          <w:sz w:val="26"/>
        </w:rPr>
        <w:t>dục</w:t>
      </w:r>
      <w:r>
        <w:rPr>
          <w:i/>
          <w:spacing w:val="21"/>
          <w:sz w:val="26"/>
        </w:rPr>
        <w:t> </w:t>
      </w:r>
      <w:r>
        <w:rPr>
          <w:i/>
          <w:sz w:val="26"/>
        </w:rPr>
        <w:t>ái</w:t>
      </w:r>
      <w:r>
        <w:rPr>
          <w:i/>
          <w:spacing w:val="21"/>
          <w:sz w:val="26"/>
        </w:rPr>
        <w:t> </w:t>
      </w:r>
      <w:r>
        <w:rPr>
          <w:i/>
          <w:sz w:val="26"/>
        </w:rPr>
        <w:t>tùy</w:t>
      </w:r>
      <w:r>
        <w:rPr>
          <w:i/>
          <w:spacing w:val="21"/>
          <w:sz w:val="26"/>
        </w:rPr>
        <w:t> </w:t>
      </w:r>
      <w:r>
        <w:rPr>
          <w:i/>
          <w:sz w:val="26"/>
        </w:rPr>
        <w:t>miên</w:t>
      </w:r>
      <w:r>
        <w:rPr>
          <w:i/>
          <w:spacing w:val="22"/>
          <w:sz w:val="26"/>
        </w:rPr>
        <w:t> </w:t>
      </w:r>
      <w:r>
        <w:rPr>
          <w:i/>
          <w:sz w:val="26"/>
        </w:rPr>
        <w:t>thì</w:t>
      </w:r>
      <w:r>
        <w:rPr>
          <w:i/>
          <w:spacing w:val="21"/>
          <w:sz w:val="26"/>
        </w:rPr>
        <w:t> </w:t>
      </w:r>
      <w:r>
        <w:rPr>
          <w:i/>
          <w:sz w:val="26"/>
        </w:rPr>
        <w:t>người</w:t>
      </w:r>
      <w:r>
        <w:rPr>
          <w:i/>
          <w:spacing w:val="21"/>
          <w:sz w:val="26"/>
        </w:rPr>
        <w:t> </w:t>
      </w:r>
      <w:r>
        <w:rPr>
          <w:i/>
          <w:sz w:val="26"/>
        </w:rPr>
        <w:t>ấy</w:t>
      </w:r>
      <w:r>
        <w:rPr>
          <w:i/>
          <w:spacing w:val="21"/>
          <w:sz w:val="26"/>
        </w:rPr>
        <w:t> </w:t>
      </w:r>
      <w:r>
        <w:rPr>
          <w:i/>
          <w:sz w:val="26"/>
        </w:rPr>
        <w:t>đang</w:t>
      </w:r>
      <w:r>
        <w:rPr>
          <w:i/>
          <w:spacing w:val="21"/>
          <w:sz w:val="26"/>
        </w:rPr>
        <w:t> </w:t>
      </w:r>
      <w:r>
        <w:rPr>
          <w:i/>
          <w:sz w:val="26"/>
        </w:rPr>
        <w:t>trừ</w:t>
      </w:r>
      <w:r>
        <w:rPr>
          <w:i/>
          <w:spacing w:val="24"/>
          <w:sz w:val="26"/>
        </w:rPr>
        <w:t> </w:t>
      </w:r>
      <w:r>
        <w:rPr>
          <w:i/>
          <w:sz w:val="26"/>
        </w:rPr>
        <w:t>phẫn</w:t>
      </w:r>
      <w:r>
        <w:rPr>
          <w:i/>
          <w:spacing w:val="21"/>
          <w:sz w:val="26"/>
        </w:rPr>
        <w:t> </w:t>
      </w:r>
      <w:r>
        <w:rPr>
          <w:i/>
          <w:sz w:val="26"/>
        </w:rPr>
        <w:t>nhuế</w:t>
      </w:r>
      <w:r>
        <w:rPr>
          <w:i/>
          <w:spacing w:val="22"/>
          <w:sz w:val="26"/>
        </w:rPr>
        <w:t> </w:t>
      </w:r>
      <w:r>
        <w:rPr>
          <w:i/>
          <w:sz w:val="26"/>
        </w:rPr>
        <w:t>tùy</w:t>
      </w:r>
      <w:r>
        <w:rPr>
          <w:i/>
          <w:spacing w:val="21"/>
          <w:sz w:val="26"/>
        </w:rPr>
        <w:t> </w:t>
      </w:r>
      <w:r>
        <w:rPr>
          <w:i/>
          <w:sz w:val="26"/>
        </w:rPr>
        <w:t>miên</w:t>
      </w:r>
      <w:r>
        <w:rPr>
          <w:i/>
          <w:spacing w:val="22"/>
          <w:sz w:val="26"/>
        </w:rPr>
        <w:t> </w:t>
      </w:r>
      <w:r>
        <w:rPr>
          <w:i/>
          <w:sz w:val="26"/>
        </w:rPr>
        <w:t>phải chăng? </w:t>
      </w:r>
      <w:r>
        <w:rPr>
          <w:sz w:val="26"/>
        </w:rPr>
        <w:t>Phải rồi.</w:t>
      </w:r>
    </w:p>
    <w:p>
      <w:pPr>
        <w:pStyle w:val="BodyText"/>
        <w:spacing w:before="2"/>
        <w:ind w:left="708"/>
        <w:jc w:val="left"/>
      </w:pPr>
      <w:r>
        <w:rPr/>
        <w:t>Hay là người nào đang trừ phẫn nhuế tùy miên thời người ấy đang trừ dục ái tùy miên phải chăng? Phải rồi.</w:t>
      </w:r>
    </w:p>
    <w:p>
      <w:pPr>
        <w:pStyle w:val="ListParagraph"/>
        <w:numPr>
          <w:ilvl w:val="0"/>
          <w:numId w:val="14"/>
        </w:numPr>
        <w:tabs>
          <w:tab w:pos="708" w:val="left" w:leader="none"/>
        </w:tabs>
        <w:spacing w:line="237" w:lineRule="auto" w:before="3" w:after="0"/>
        <w:ind w:left="708" w:right="139" w:hanging="284"/>
        <w:jc w:val="left"/>
        <w:rPr>
          <w:sz w:val="26"/>
        </w:rPr>
      </w:pPr>
      <w:r>
        <w:rPr>
          <w:i/>
          <w:sz w:val="26"/>
        </w:rPr>
        <w:t>Người</w:t>
      </w:r>
      <w:r>
        <w:rPr>
          <w:i/>
          <w:spacing w:val="32"/>
          <w:sz w:val="26"/>
        </w:rPr>
        <w:t> </w:t>
      </w:r>
      <w:r>
        <w:rPr>
          <w:i/>
          <w:sz w:val="26"/>
        </w:rPr>
        <w:t>nào</w:t>
      </w:r>
      <w:r>
        <w:rPr>
          <w:i/>
          <w:spacing w:val="32"/>
          <w:sz w:val="26"/>
        </w:rPr>
        <w:t> </w:t>
      </w:r>
      <w:r>
        <w:rPr>
          <w:i/>
          <w:sz w:val="26"/>
        </w:rPr>
        <w:t>đang</w:t>
      </w:r>
      <w:r>
        <w:rPr>
          <w:i/>
          <w:spacing w:val="32"/>
          <w:sz w:val="26"/>
        </w:rPr>
        <w:t> </w:t>
      </w:r>
      <w:r>
        <w:rPr>
          <w:i/>
          <w:sz w:val="26"/>
        </w:rPr>
        <w:t>trừ</w:t>
      </w:r>
      <w:r>
        <w:rPr>
          <w:i/>
          <w:spacing w:val="33"/>
          <w:sz w:val="26"/>
        </w:rPr>
        <w:t> </w:t>
      </w:r>
      <w:r>
        <w:rPr>
          <w:i/>
          <w:sz w:val="26"/>
        </w:rPr>
        <w:t>dục</w:t>
      </w:r>
      <w:r>
        <w:rPr>
          <w:i/>
          <w:spacing w:val="32"/>
          <w:sz w:val="26"/>
        </w:rPr>
        <w:t> </w:t>
      </w:r>
      <w:r>
        <w:rPr>
          <w:i/>
          <w:sz w:val="26"/>
        </w:rPr>
        <w:t>ái</w:t>
      </w:r>
      <w:r>
        <w:rPr>
          <w:i/>
          <w:spacing w:val="32"/>
          <w:sz w:val="26"/>
        </w:rPr>
        <w:t> </w:t>
      </w:r>
      <w:r>
        <w:rPr>
          <w:i/>
          <w:sz w:val="26"/>
        </w:rPr>
        <w:t>tùy</w:t>
      </w:r>
      <w:r>
        <w:rPr>
          <w:i/>
          <w:spacing w:val="32"/>
          <w:sz w:val="26"/>
        </w:rPr>
        <w:t> </w:t>
      </w:r>
      <w:r>
        <w:rPr>
          <w:i/>
          <w:sz w:val="26"/>
        </w:rPr>
        <w:t>miên</w:t>
      </w:r>
      <w:r>
        <w:rPr>
          <w:i/>
          <w:spacing w:val="33"/>
          <w:sz w:val="26"/>
        </w:rPr>
        <w:t> </w:t>
      </w:r>
      <w:r>
        <w:rPr>
          <w:i/>
          <w:sz w:val="26"/>
        </w:rPr>
        <w:t>thì</w:t>
      </w:r>
      <w:r>
        <w:rPr>
          <w:i/>
          <w:spacing w:val="32"/>
          <w:sz w:val="26"/>
        </w:rPr>
        <w:t> </w:t>
      </w:r>
      <w:r>
        <w:rPr>
          <w:i/>
          <w:sz w:val="26"/>
        </w:rPr>
        <w:t>người</w:t>
      </w:r>
      <w:r>
        <w:rPr>
          <w:i/>
          <w:spacing w:val="32"/>
          <w:sz w:val="26"/>
        </w:rPr>
        <w:t> </w:t>
      </w:r>
      <w:r>
        <w:rPr>
          <w:i/>
          <w:sz w:val="26"/>
        </w:rPr>
        <w:t>ấy</w:t>
      </w:r>
      <w:r>
        <w:rPr>
          <w:i/>
          <w:spacing w:val="32"/>
          <w:sz w:val="26"/>
        </w:rPr>
        <w:t> </w:t>
      </w:r>
      <w:r>
        <w:rPr>
          <w:i/>
          <w:sz w:val="26"/>
        </w:rPr>
        <w:t>đang</w:t>
      </w:r>
      <w:r>
        <w:rPr>
          <w:i/>
          <w:spacing w:val="32"/>
          <w:sz w:val="26"/>
        </w:rPr>
        <w:t> </w:t>
      </w:r>
      <w:r>
        <w:rPr>
          <w:i/>
          <w:sz w:val="26"/>
        </w:rPr>
        <w:t>trừ</w:t>
      </w:r>
      <w:r>
        <w:rPr>
          <w:i/>
          <w:spacing w:val="33"/>
          <w:sz w:val="26"/>
        </w:rPr>
        <w:t> </w:t>
      </w:r>
      <w:r>
        <w:rPr>
          <w:i/>
          <w:sz w:val="26"/>
        </w:rPr>
        <w:t>ngã</w:t>
      </w:r>
      <w:r>
        <w:rPr>
          <w:i/>
          <w:spacing w:val="32"/>
          <w:sz w:val="26"/>
        </w:rPr>
        <w:t> </w:t>
      </w:r>
      <w:r>
        <w:rPr>
          <w:i/>
          <w:sz w:val="26"/>
        </w:rPr>
        <w:t>mạn</w:t>
      </w:r>
      <w:r>
        <w:rPr>
          <w:i/>
          <w:spacing w:val="33"/>
          <w:sz w:val="26"/>
        </w:rPr>
        <w:t> </w:t>
      </w:r>
      <w:r>
        <w:rPr>
          <w:i/>
          <w:sz w:val="26"/>
        </w:rPr>
        <w:t>tùy</w:t>
      </w:r>
      <w:r>
        <w:rPr>
          <w:i/>
          <w:spacing w:val="32"/>
          <w:sz w:val="26"/>
        </w:rPr>
        <w:t> </w:t>
      </w:r>
      <w:r>
        <w:rPr>
          <w:i/>
          <w:sz w:val="26"/>
        </w:rPr>
        <w:t>miên</w:t>
      </w:r>
      <w:r>
        <w:rPr>
          <w:i/>
          <w:spacing w:val="33"/>
          <w:sz w:val="26"/>
        </w:rPr>
        <w:t> </w:t>
      </w:r>
      <w:r>
        <w:rPr>
          <w:i/>
          <w:sz w:val="26"/>
        </w:rPr>
        <w:t>phải chăng? </w:t>
      </w:r>
      <w:r>
        <w:rPr>
          <w:sz w:val="26"/>
        </w:rPr>
        <w:t>Chỉ trừ phần đồng.</w:t>
      </w:r>
    </w:p>
    <w:p>
      <w:pPr>
        <w:pStyle w:val="BodyText"/>
        <w:spacing w:before="2"/>
        <w:ind w:left="708"/>
        <w:jc w:val="left"/>
      </w:pPr>
      <w:r>
        <w:rPr/>
        <w:t>Hay</w:t>
      </w:r>
      <w:r>
        <w:rPr>
          <w:spacing w:val="20"/>
        </w:rPr>
        <w:t> </w:t>
      </w:r>
      <w:r>
        <w:rPr/>
        <w:t>là</w:t>
      </w:r>
      <w:r>
        <w:rPr>
          <w:spacing w:val="24"/>
        </w:rPr>
        <w:t> </w:t>
      </w:r>
      <w:r>
        <w:rPr/>
        <w:t>người</w:t>
      </w:r>
      <w:r>
        <w:rPr>
          <w:spacing w:val="24"/>
        </w:rPr>
        <w:t> </w:t>
      </w:r>
      <w:r>
        <w:rPr/>
        <w:t>nào</w:t>
      </w:r>
      <w:r>
        <w:rPr>
          <w:spacing w:val="24"/>
        </w:rPr>
        <w:t> </w:t>
      </w:r>
      <w:r>
        <w:rPr/>
        <w:t>đang</w:t>
      </w:r>
      <w:r>
        <w:rPr>
          <w:spacing w:val="23"/>
        </w:rPr>
        <w:t> </w:t>
      </w:r>
      <w:r>
        <w:rPr/>
        <w:t>trừ</w:t>
      </w:r>
      <w:r>
        <w:rPr>
          <w:spacing w:val="25"/>
        </w:rPr>
        <w:t> </w:t>
      </w:r>
      <w:r>
        <w:rPr/>
        <w:t>ngã</w:t>
      </w:r>
      <w:r>
        <w:rPr>
          <w:spacing w:val="24"/>
        </w:rPr>
        <w:t> </w:t>
      </w:r>
      <w:r>
        <w:rPr/>
        <w:t>mạn</w:t>
      </w:r>
      <w:r>
        <w:rPr>
          <w:spacing w:val="24"/>
        </w:rPr>
        <w:t> </w:t>
      </w:r>
      <w:r>
        <w:rPr/>
        <w:t>tùy</w:t>
      </w:r>
      <w:r>
        <w:rPr>
          <w:spacing w:val="22"/>
        </w:rPr>
        <w:t> </w:t>
      </w:r>
      <w:r>
        <w:rPr/>
        <w:t>miên</w:t>
      </w:r>
      <w:r>
        <w:rPr>
          <w:spacing w:val="25"/>
        </w:rPr>
        <w:t> </w:t>
      </w:r>
      <w:r>
        <w:rPr/>
        <w:t>thì</w:t>
      </w:r>
      <w:r>
        <w:rPr>
          <w:spacing w:val="24"/>
        </w:rPr>
        <w:t> </w:t>
      </w:r>
      <w:r>
        <w:rPr/>
        <w:t>người</w:t>
      </w:r>
      <w:r>
        <w:rPr>
          <w:spacing w:val="24"/>
        </w:rPr>
        <w:t> </w:t>
      </w:r>
      <w:r>
        <w:rPr/>
        <w:t>ấy</w:t>
      </w:r>
      <w:r>
        <w:rPr>
          <w:spacing w:val="20"/>
        </w:rPr>
        <w:t> </w:t>
      </w:r>
      <w:r>
        <w:rPr/>
        <w:t>đang</w:t>
      </w:r>
      <w:r>
        <w:rPr>
          <w:spacing w:val="24"/>
        </w:rPr>
        <w:t> </w:t>
      </w:r>
      <w:r>
        <w:rPr/>
        <w:t>trừ</w:t>
      </w:r>
      <w:r>
        <w:rPr>
          <w:spacing w:val="25"/>
        </w:rPr>
        <w:t> </w:t>
      </w:r>
      <w:r>
        <w:rPr/>
        <w:t>dục</w:t>
      </w:r>
      <w:r>
        <w:rPr>
          <w:spacing w:val="24"/>
        </w:rPr>
        <w:t> </w:t>
      </w:r>
      <w:r>
        <w:rPr/>
        <w:t>ái</w:t>
      </w:r>
      <w:r>
        <w:rPr>
          <w:spacing w:val="24"/>
        </w:rPr>
        <w:t> </w:t>
      </w:r>
      <w:r>
        <w:rPr/>
        <w:t>tùy</w:t>
      </w:r>
      <w:r>
        <w:rPr>
          <w:spacing w:val="22"/>
        </w:rPr>
        <w:t> </w:t>
      </w:r>
      <w:r>
        <w:rPr/>
        <w:t>miên phải chăng? Không phải.</w:t>
      </w:r>
    </w:p>
    <w:p>
      <w:pPr>
        <w:pStyle w:val="ListParagraph"/>
        <w:numPr>
          <w:ilvl w:val="0"/>
          <w:numId w:val="14"/>
        </w:numPr>
        <w:tabs>
          <w:tab w:pos="708" w:val="left" w:leader="none"/>
        </w:tabs>
        <w:spacing w:line="240" w:lineRule="auto" w:before="1" w:after="0"/>
        <w:ind w:left="708" w:right="140" w:hanging="284"/>
        <w:jc w:val="left"/>
        <w:rPr>
          <w:sz w:val="26"/>
        </w:rPr>
      </w:pPr>
      <w:r>
        <w:rPr>
          <w:i/>
          <w:sz w:val="26"/>
        </w:rPr>
        <w:t>Người nào đang trừ dục ái tùy miên thì người ấy đang trừ tà kiến tùy miên... hoài nghi tùy miên phải chăng? </w:t>
      </w:r>
      <w:r>
        <w:rPr>
          <w:sz w:val="26"/>
        </w:rPr>
        <w:t>Không phải.</w:t>
      </w:r>
    </w:p>
    <w:p>
      <w:pPr>
        <w:pStyle w:val="BodyText"/>
        <w:ind w:left="708"/>
        <w:jc w:val="left"/>
      </w:pPr>
      <w:r>
        <w:rPr/>
        <w:t>Hay là</w:t>
      </w:r>
      <w:r>
        <w:rPr>
          <w:spacing w:val="20"/>
        </w:rPr>
        <w:t> </w:t>
      </w:r>
      <w:r>
        <w:rPr/>
        <w:t>người</w:t>
      </w:r>
      <w:r>
        <w:rPr>
          <w:spacing w:val="19"/>
        </w:rPr>
        <w:t> </w:t>
      </w:r>
      <w:r>
        <w:rPr/>
        <w:t>nào</w:t>
      </w:r>
      <w:r>
        <w:rPr>
          <w:spacing w:val="20"/>
        </w:rPr>
        <w:t> </w:t>
      </w:r>
      <w:r>
        <w:rPr/>
        <w:t>đang</w:t>
      </w:r>
      <w:r>
        <w:rPr>
          <w:spacing w:val="19"/>
        </w:rPr>
        <w:t> </w:t>
      </w:r>
      <w:r>
        <w:rPr/>
        <w:t>trừ</w:t>
      </w:r>
      <w:r>
        <w:rPr>
          <w:spacing w:val="20"/>
        </w:rPr>
        <w:t> </w:t>
      </w:r>
      <w:r>
        <w:rPr/>
        <w:t>hoài</w:t>
      </w:r>
      <w:r>
        <w:rPr>
          <w:spacing w:val="20"/>
        </w:rPr>
        <w:t> </w:t>
      </w:r>
      <w:r>
        <w:rPr/>
        <w:t>nghi</w:t>
      </w:r>
      <w:r>
        <w:rPr>
          <w:spacing w:val="19"/>
        </w:rPr>
        <w:t> </w:t>
      </w:r>
      <w:r>
        <w:rPr/>
        <w:t>tùy miên</w:t>
      </w:r>
      <w:r>
        <w:rPr>
          <w:spacing w:val="20"/>
        </w:rPr>
        <w:t> </w:t>
      </w:r>
      <w:r>
        <w:rPr/>
        <w:t>thì</w:t>
      </w:r>
      <w:r>
        <w:rPr>
          <w:spacing w:val="20"/>
        </w:rPr>
        <w:t> </w:t>
      </w:r>
      <w:r>
        <w:rPr/>
        <w:t>người</w:t>
      </w:r>
      <w:r>
        <w:rPr>
          <w:spacing w:val="19"/>
        </w:rPr>
        <w:t> </w:t>
      </w:r>
      <w:r>
        <w:rPr/>
        <w:t>ấy đang</w:t>
      </w:r>
      <w:r>
        <w:rPr>
          <w:spacing w:val="20"/>
        </w:rPr>
        <w:t> </w:t>
      </w:r>
      <w:r>
        <w:rPr/>
        <w:t>trừ</w:t>
      </w:r>
      <w:r>
        <w:rPr>
          <w:spacing w:val="20"/>
        </w:rPr>
        <w:t> </w:t>
      </w:r>
      <w:r>
        <w:rPr/>
        <w:t>dục</w:t>
      </w:r>
      <w:r>
        <w:rPr>
          <w:spacing w:val="20"/>
        </w:rPr>
        <w:t> </w:t>
      </w:r>
      <w:r>
        <w:rPr/>
        <w:t>ái</w:t>
      </w:r>
      <w:r>
        <w:rPr>
          <w:spacing w:val="19"/>
        </w:rPr>
        <w:t> </w:t>
      </w:r>
      <w:r>
        <w:rPr/>
        <w:t>tùy miên phải chăng? Chỉ trừ phần đồng.</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 nào đang trừ dục ái tùy miên thì người ấy đang trừ hữu ái tùy miên... hoài nghi tùy miên phải chăng? </w:t>
      </w:r>
      <w:r>
        <w:rPr>
          <w:sz w:val="26"/>
        </w:rPr>
        <w:t>Chỉ trừ phần đồng.</w:t>
      </w:r>
    </w:p>
    <w:p>
      <w:pPr>
        <w:pStyle w:val="BodyText"/>
        <w:ind w:left="708"/>
        <w:jc w:val="left"/>
      </w:pPr>
      <w:r>
        <w:rPr/>
        <w:t>Hay</w:t>
      </w:r>
      <w:r>
        <w:rPr>
          <w:spacing w:val="21"/>
        </w:rPr>
        <w:t> </w:t>
      </w:r>
      <w:r>
        <w:rPr/>
        <w:t>là</w:t>
      </w:r>
      <w:r>
        <w:rPr>
          <w:spacing w:val="26"/>
        </w:rPr>
        <w:t> </w:t>
      </w:r>
      <w:r>
        <w:rPr/>
        <w:t>người</w:t>
      </w:r>
      <w:r>
        <w:rPr>
          <w:spacing w:val="26"/>
        </w:rPr>
        <w:t> </w:t>
      </w:r>
      <w:r>
        <w:rPr/>
        <w:t>nào</w:t>
      </w:r>
      <w:r>
        <w:rPr>
          <w:spacing w:val="26"/>
        </w:rPr>
        <w:t> </w:t>
      </w:r>
      <w:r>
        <w:rPr/>
        <w:t>đang</w:t>
      </w:r>
      <w:r>
        <w:rPr>
          <w:spacing w:val="26"/>
        </w:rPr>
        <w:t> </w:t>
      </w:r>
      <w:r>
        <w:rPr/>
        <w:t>trừ</w:t>
      </w:r>
      <w:r>
        <w:rPr>
          <w:spacing w:val="27"/>
        </w:rPr>
        <w:t> </w:t>
      </w:r>
      <w:r>
        <w:rPr/>
        <w:t>vô</w:t>
      </w:r>
      <w:r>
        <w:rPr>
          <w:spacing w:val="26"/>
        </w:rPr>
        <w:t> </w:t>
      </w:r>
      <w:r>
        <w:rPr/>
        <w:t>minh</w:t>
      </w:r>
      <w:r>
        <w:rPr>
          <w:spacing w:val="26"/>
        </w:rPr>
        <w:t> </w:t>
      </w:r>
      <w:r>
        <w:rPr/>
        <w:t>tùy</w:t>
      </w:r>
      <w:r>
        <w:rPr>
          <w:spacing w:val="21"/>
        </w:rPr>
        <w:t> </w:t>
      </w:r>
      <w:r>
        <w:rPr/>
        <w:t>miên</w:t>
      </w:r>
      <w:r>
        <w:rPr>
          <w:spacing w:val="28"/>
        </w:rPr>
        <w:t> </w:t>
      </w:r>
      <w:r>
        <w:rPr/>
        <w:t>thì</w:t>
      </w:r>
      <w:r>
        <w:rPr>
          <w:spacing w:val="26"/>
        </w:rPr>
        <w:t> </w:t>
      </w:r>
      <w:r>
        <w:rPr/>
        <w:t>người</w:t>
      </w:r>
      <w:r>
        <w:rPr>
          <w:spacing w:val="26"/>
        </w:rPr>
        <w:t> </w:t>
      </w:r>
      <w:r>
        <w:rPr/>
        <w:t>ấy</w:t>
      </w:r>
      <w:r>
        <w:rPr>
          <w:spacing w:val="19"/>
        </w:rPr>
        <w:t> </w:t>
      </w:r>
      <w:r>
        <w:rPr/>
        <w:t>đang</w:t>
      </w:r>
      <w:r>
        <w:rPr>
          <w:spacing w:val="26"/>
        </w:rPr>
        <w:t> </w:t>
      </w:r>
      <w:r>
        <w:rPr/>
        <w:t>trừ</w:t>
      </w:r>
      <w:r>
        <w:rPr>
          <w:spacing w:val="27"/>
        </w:rPr>
        <w:t> </w:t>
      </w:r>
      <w:r>
        <w:rPr/>
        <w:t>dục</w:t>
      </w:r>
      <w:r>
        <w:rPr>
          <w:spacing w:val="26"/>
        </w:rPr>
        <w:t> </w:t>
      </w:r>
      <w:r>
        <w:rPr/>
        <w:t>ái</w:t>
      </w:r>
      <w:r>
        <w:rPr>
          <w:spacing w:val="26"/>
        </w:rPr>
        <w:t> </w:t>
      </w:r>
      <w:r>
        <w:rPr/>
        <w:t>tùy</w:t>
      </w:r>
      <w:r>
        <w:rPr>
          <w:spacing w:val="21"/>
        </w:rPr>
        <w:t> </w:t>
      </w:r>
      <w:r>
        <w:rPr/>
        <w:t>miên phải chăng? Không phải.</w:t>
      </w:r>
    </w:p>
    <w:p>
      <w:pPr>
        <w:pStyle w:val="Heading7"/>
        <w:spacing w:line="299" w:lineRule="exact" w:before="0"/>
        <w:rPr>
          <w:b w:val="0"/>
        </w:rPr>
      </w:pPr>
      <w:r>
        <w:rPr>
          <w:spacing w:val="-2"/>
        </w:rPr>
        <w:t>1355</w:t>
      </w:r>
      <w:r>
        <w:rPr>
          <w:b w:val="0"/>
          <w:spacing w:val="-2"/>
        </w:rPr>
        <w:t>.</w:t>
      </w:r>
    </w:p>
    <w:p>
      <w:pPr>
        <w:pStyle w:val="ListParagraph"/>
        <w:numPr>
          <w:ilvl w:val="0"/>
          <w:numId w:val="14"/>
        </w:numPr>
        <w:tabs>
          <w:tab w:pos="708" w:val="left" w:leader="none"/>
        </w:tabs>
        <w:spacing w:line="237" w:lineRule="auto" w:before="2" w:after="0"/>
        <w:ind w:left="708" w:right="139" w:hanging="284"/>
        <w:jc w:val="left"/>
        <w:rPr>
          <w:sz w:val="26"/>
        </w:rPr>
      </w:pPr>
      <w:r>
        <w:rPr>
          <w:i/>
          <w:sz w:val="26"/>
        </w:rPr>
        <w:t>Người nào đang trừ phẫn nhuế tùy miên thì người ấy đang trừ ngã mạn tùy miên phải chăng? </w:t>
      </w:r>
      <w:r>
        <w:rPr>
          <w:sz w:val="26"/>
        </w:rPr>
        <w:t>Chỉ trừ phần đồng.</w:t>
      </w:r>
    </w:p>
    <w:p>
      <w:pPr>
        <w:pStyle w:val="BodyText"/>
        <w:spacing w:before="2"/>
        <w:ind w:left="708"/>
        <w:jc w:val="left"/>
      </w:pPr>
      <w:r>
        <w:rPr/>
        <w:t>Hay</w:t>
      </w:r>
      <w:r>
        <w:rPr>
          <w:spacing w:val="-4"/>
        </w:rPr>
        <w:t> </w:t>
      </w:r>
      <w:r>
        <w:rPr/>
        <w:t>là người nào đang trừ</w:t>
      </w:r>
      <w:r>
        <w:rPr>
          <w:spacing w:val="-1"/>
        </w:rPr>
        <w:t> </w:t>
      </w:r>
      <w:r>
        <w:rPr/>
        <w:t>ngã mạn</w:t>
      </w:r>
      <w:r>
        <w:rPr>
          <w:spacing w:val="-2"/>
        </w:rPr>
        <w:t> </w:t>
      </w:r>
      <w:r>
        <w:rPr/>
        <w:t>tùy</w:t>
      </w:r>
      <w:r>
        <w:rPr>
          <w:spacing w:val="-5"/>
        </w:rPr>
        <w:t> </w:t>
      </w:r>
      <w:r>
        <w:rPr/>
        <w:t>miên</w:t>
      </w:r>
      <w:r>
        <w:rPr>
          <w:spacing w:val="-1"/>
        </w:rPr>
        <w:t> </w:t>
      </w:r>
      <w:r>
        <w:rPr/>
        <w:t>thì</w:t>
      </w:r>
      <w:r>
        <w:rPr>
          <w:spacing w:val="-1"/>
        </w:rPr>
        <w:t> </w:t>
      </w:r>
      <w:r>
        <w:rPr/>
        <w:t>người ấy</w:t>
      </w:r>
      <w:r>
        <w:rPr>
          <w:spacing w:val="-5"/>
        </w:rPr>
        <w:t> </w:t>
      </w:r>
      <w:r>
        <w:rPr/>
        <w:t>đang trừ</w:t>
      </w:r>
      <w:r>
        <w:rPr>
          <w:spacing w:val="-1"/>
        </w:rPr>
        <w:t> </w:t>
      </w:r>
      <w:r>
        <w:rPr/>
        <w:t>phẫn</w:t>
      </w:r>
      <w:r>
        <w:rPr>
          <w:spacing w:val="-2"/>
        </w:rPr>
        <w:t> </w:t>
      </w:r>
      <w:r>
        <w:rPr/>
        <w:t>nhuế tùy</w:t>
      </w:r>
      <w:r>
        <w:rPr>
          <w:spacing w:val="-5"/>
        </w:rPr>
        <w:t> </w:t>
      </w:r>
      <w:r>
        <w:rPr/>
        <w:t>miên phải chăng? Không phải.</w:t>
      </w:r>
    </w:p>
    <w:p>
      <w:pPr>
        <w:pStyle w:val="BodyText"/>
        <w:spacing w:after="0"/>
        <w:jc w:val="left"/>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left"/>
        <w:rPr>
          <w:sz w:val="26"/>
        </w:rPr>
      </w:pPr>
      <w:r>
        <w:rPr>
          <w:i/>
          <w:sz w:val="26"/>
        </w:rPr>
        <w:t>Người nào đang trừ phẫn nhuế tùy miên thì người ấy đang trừ tà kiến tùy miên... hoài nghi tùy miên phải chăng? </w:t>
      </w:r>
      <w:r>
        <w:rPr>
          <w:sz w:val="26"/>
        </w:rPr>
        <w:t>Không phải.</w:t>
      </w:r>
    </w:p>
    <w:p>
      <w:pPr>
        <w:pStyle w:val="BodyText"/>
        <w:ind w:left="708"/>
        <w:jc w:val="left"/>
      </w:pPr>
      <w:r>
        <w:rPr/>
        <w:t>Hay</w:t>
      </w:r>
      <w:r>
        <w:rPr>
          <w:spacing w:val="25"/>
        </w:rPr>
        <w:t> </w:t>
      </w:r>
      <w:r>
        <w:rPr/>
        <w:t>là</w:t>
      </w:r>
      <w:r>
        <w:rPr>
          <w:spacing w:val="30"/>
        </w:rPr>
        <w:t> </w:t>
      </w:r>
      <w:r>
        <w:rPr/>
        <w:t>người</w:t>
      </w:r>
      <w:r>
        <w:rPr>
          <w:spacing w:val="29"/>
        </w:rPr>
        <w:t> </w:t>
      </w:r>
      <w:r>
        <w:rPr/>
        <w:t>nào</w:t>
      </w:r>
      <w:r>
        <w:rPr>
          <w:spacing w:val="29"/>
        </w:rPr>
        <w:t> </w:t>
      </w:r>
      <w:r>
        <w:rPr/>
        <w:t>đang</w:t>
      </w:r>
      <w:r>
        <w:rPr>
          <w:spacing w:val="29"/>
        </w:rPr>
        <w:t> </w:t>
      </w:r>
      <w:r>
        <w:rPr/>
        <w:t>trừ</w:t>
      </w:r>
      <w:r>
        <w:rPr>
          <w:spacing w:val="31"/>
        </w:rPr>
        <w:t> </w:t>
      </w:r>
      <w:r>
        <w:rPr/>
        <w:t>hoài</w:t>
      </w:r>
      <w:r>
        <w:rPr>
          <w:spacing w:val="29"/>
        </w:rPr>
        <w:t> </w:t>
      </w:r>
      <w:r>
        <w:rPr/>
        <w:t>nghi</w:t>
      </w:r>
      <w:r>
        <w:rPr>
          <w:spacing w:val="30"/>
        </w:rPr>
        <w:t> </w:t>
      </w:r>
      <w:r>
        <w:rPr/>
        <w:t>tùy</w:t>
      </w:r>
      <w:r>
        <w:rPr>
          <w:spacing w:val="24"/>
        </w:rPr>
        <w:t> </w:t>
      </w:r>
      <w:r>
        <w:rPr/>
        <w:t>miên</w:t>
      </w:r>
      <w:r>
        <w:rPr>
          <w:spacing w:val="31"/>
        </w:rPr>
        <w:t> </w:t>
      </w:r>
      <w:r>
        <w:rPr/>
        <w:t>thì</w:t>
      </w:r>
      <w:r>
        <w:rPr>
          <w:spacing w:val="30"/>
        </w:rPr>
        <w:t> </w:t>
      </w:r>
      <w:r>
        <w:rPr/>
        <w:t>người</w:t>
      </w:r>
      <w:r>
        <w:rPr>
          <w:spacing w:val="29"/>
        </w:rPr>
        <w:t> </w:t>
      </w:r>
      <w:r>
        <w:rPr/>
        <w:t>ấy</w:t>
      </w:r>
      <w:r>
        <w:rPr>
          <w:spacing w:val="24"/>
        </w:rPr>
        <w:t> </w:t>
      </w:r>
      <w:r>
        <w:rPr/>
        <w:t>đang</w:t>
      </w:r>
      <w:r>
        <w:rPr>
          <w:spacing w:val="29"/>
        </w:rPr>
        <w:t> </w:t>
      </w:r>
      <w:r>
        <w:rPr/>
        <w:t>trừ</w:t>
      </w:r>
      <w:r>
        <w:rPr>
          <w:spacing w:val="31"/>
        </w:rPr>
        <w:t> </w:t>
      </w:r>
      <w:r>
        <w:rPr/>
        <w:t>phẫn</w:t>
      </w:r>
      <w:r>
        <w:rPr>
          <w:spacing w:val="29"/>
        </w:rPr>
        <w:t> </w:t>
      </w:r>
      <w:r>
        <w:rPr/>
        <w:t>nhuế</w:t>
      </w:r>
      <w:r>
        <w:rPr>
          <w:spacing w:val="30"/>
        </w:rPr>
        <w:t> </w:t>
      </w:r>
      <w:r>
        <w:rPr/>
        <w:t>tùy miên phải chăng? Chỉ trừ phần đồng.</w:t>
      </w:r>
    </w:p>
    <w:p>
      <w:pPr>
        <w:pStyle w:val="ListParagraph"/>
        <w:numPr>
          <w:ilvl w:val="0"/>
          <w:numId w:val="14"/>
        </w:numPr>
        <w:tabs>
          <w:tab w:pos="708" w:val="left" w:leader="none"/>
        </w:tabs>
        <w:spacing w:line="237" w:lineRule="auto" w:before="2" w:after="0"/>
        <w:ind w:left="708" w:right="137" w:hanging="284"/>
        <w:jc w:val="left"/>
        <w:rPr>
          <w:sz w:val="26"/>
        </w:rPr>
      </w:pPr>
      <w:r>
        <w:rPr>
          <w:i/>
          <w:sz w:val="26"/>
        </w:rPr>
        <w:t>Người</w:t>
      </w:r>
      <w:r>
        <w:rPr>
          <w:i/>
          <w:spacing w:val="21"/>
          <w:sz w:val="26"/>
        </w:rPr>
        <w:t> </w:t>
      </w:r>
      <w:r>
        <w:rPr>
          <w:i/>
          <w:sz w:val="26"/>
        </w:rPr>
        <w:t>nào</w:t>
      </w:r>
      <w:r>
        <w:rPr>
          <w:i/>
          <w:spacing w:val="21"/>
          <w:sz w:val="26"/>
        </w:rPr>
        <w:t> </w:t>
      </w:r>
      <w:r>
        <w:rPr>
          <w:i/>
          <w:sz w:val="26"/>
        </w:rPr>
        <w:t>đang</w:t>
      </w:r>
      <w:r>
        <w:rPr>
          <w:i/>
          <w:spacing w:val="21"/>
          <w:sz w:val="26"/>
        </w:rPr>
        <w:t> </w:t>
      </w:r>
      <w:r>
        <w:rPr>
          <w:i/>
          <w:sz w:val="26"/>
        </w:rPr>
        <w:t>trừ</w:t>
      </w:r>
      <w:r>
        <w:rPr>
          <w:i/>
          <w:spacing w:val="22"/>
          <w:sz w:val="26"/>
        </w:rPr>
        <w:t> </w:t>
      </w:r>
      <w:r>
        <w:rPr>
          <w:i/>
          <w:sz w:val="26"/>
        </w:rPr>
        <w:t>phẫn</w:t>
      </w:r>
      <w:r>
        <w:rPr>
          <w:i/>
          <w:spacing w:val="21"/>
          <w:sz w:val="26"/>
        </w:rPr>
        <w:t> </w:t>
      </w:r>
      <w:r>
        <w:rPr>
          <w:i/>
          <w:sz w:val="26"/>
        </w:rPr>
        <w:t>nhuế</w:t>
      </w:r>
      <w:r>
        <w:rPr>
          <w:i/>
          <w:spacing w:val="21"/>
          <w:sz w:val="26"/>
        </w:rPr>
        <w:t> </w:t>
      </w:r>
      <w:r>
        <w:rPr>
          <w:i/>
          <w:sz w:val="26"/>
        </w:rPr>
        <w:t>tùy</w:t>
      </w:r>
      <w:r>
        <w:rPr>
          <w:i/>
          <w:spacing w:val="23"/>
          <w:sz w:val="26"/>
        </w:rPr>
        <w:t> </w:t>
      </w:r>
      <w:r>
        <w:rPr>
          <w:i/>
          <w:sz w:val="26"/>
        </w:rPr>
        <w:t>miên</w:t>
      </w:r>
      <w:r>
        <w:rPr>
          <w:i/>
          <w:spacing w:val="22"/>
          <w:sz w:val="26"/>
        </w:rPr>
        <w:t> </w:t>
      </w:r>
      <w:r>
        <w:rPr>
          <w:i/>
          <w:sz w:val="26"/>
        </w:rPr>
        <w:t>thì</w:t>
      </w:r>
      <w:r>
        <w:rPr>
          <w:i/>
          <w:spacing w:val="24"/>
          <w:sz w:val="26"/>
        </w:rPr>
        <w:t> </w:t>
      </w:r>
      <w:r>
        <w:rPr>
          <w:i/>
          <w:sz w:val="26"/>
        </w:rPr>
        <w:t>người</w:t>
      </w:r>
      <w:r>
        <w:rPr>
          <w:i/>
          <w:spacing w:val="21"/>
          <w:sz w:val="26"/>
        </w:rPr>
        <w:t> </w:t>
      </w:r>
      <w:r>
        <w:rPr>
          <w:i/>
          <w:sz w:val="26"/>
        </w:rPr>
        <w:t>ấy</w:t>
      </w:r>
      <w:r>
        <w:rPr>
          <w:i/>
          <w:spacing w:val="21"/>
          <w:sz w:val="26"/>
        </w:rPr>
        <w:t> </w:t>
      </w:r>
      <w:r>
        <w:rPr>
          <w:i/>
          <w:sz w:val="26"/>
        </w:rPr>
        <w:t>đang</w:t>
      </w:r>
      <w:r>
        <w:rPr>
          <w:i/>
          <w:spacing w:val="21"/>
          <w:sz w:val="26"/>
        </w:rPr>
        <w:t> </w:t>
      </w:r>
      <w:r>
        <w:rPr>
          <w:i/>
          <w:sz w:val="26"/>
        </w:rPr>
        <w:t>trừ</w:t>
      </w:r>
      <w:r>
        <w:rPr>
          <w:i/>
          <w:spacing w:val="22"/>
          <w:sz w:val="26"/>
        </w:rPr>
        <w:t> </w:t>
      </w:r>
      <w:r>
        <w:rPr>
          <w:i/>
          <w:sz w:val="26"/>
        </w:rPr>
        <w:t>hữu</w:t>
      </w:r>
      <w:r>
        <w:rPr>
          <w:i/>
          <w:spacing w:val="24"/>
          <w:sz w:val="26"/>
        </w:rPr>
        <w:t> </w:t>
      </w:r>
      <w:r>
        <w:rPr>
          <w:i/>
          <w:sz w:val="26"/>
        </w:rPr>
        <w:t>ái</w:t>
      </w:r>
      <w:r>
        <w:rPr>
          <w:i/>
          <w:spacing w:val="22"/>
          <w:sz w:val="26"/>
        </w:rPr>
        <w:t> </w:t>
      </w:r>
      <w:r>
        <w:rPr>
          <w:i/>
          <w:sz w:val="26"/>
        </w:rPr>
        <w:t>tùy</w:t>
      </w:r>
      <w:r>
        <w:rPr>
          <w:i/>
          <w:spacing w:val="22"/>
          <w:sz w:val="26"/>
        </w:rPr>
        <w:t> </w:t>
      </w:r>
      <w:r>
        <w:rPr>
          <w:i/>
          <w:sz w:val="26"/>
        </w:rPr>
        <w:t>miên...</w:t>
      </w:r>
      <w:r>
        <w:rPr>
          <w:i/>
          <w:spacing w:val="21"/>
          <w:sz w:val="26"/>
        </w:rPr>
        <w:t> </w:t>
      </w:r>
      <w:r>
        <w:rPr>
          <w:i/>
          <w:sz w:val="26"/>
        </w:rPr>
        <w:t>vô minh tùy miên phải chăng? </w:t>
      </w:r>
      <w:r>
        <w:rPr>
          <w:sz w:val="26"/>
        </w:rPr>
        <w:t>Chỉ trừ phần đồng.</w:t>
      </w:r>
    </w:p>
    <w:p>
      <w:pPr>
        <w:pStyle w:val="BodyText"/>
        <w:spacing w:before="2"/>
        <w:ind w:left="708"/>
        <w:jc w:val="left"/>
      </w:pPr>
      <w:r>
        <w:rPr/>
        <w:t>Hay</w:t>
      </w:r>
      <w:r>
        <w:rPr>
          <w:spacing w:val="-2"/>
        </w:rPr>
        <w:t> </w:t>
      </w:r>
      <w:r>
        <w:rPr/>
        <w:t>là người nào đang trừ vô minh tùy</w:t>
      </w:r>
      <w:r>
        <w:rPr>
          <w:spacing w:val="-2"/>
        </w:rPr>
        <w:t> </w:t>
      </w:r>
      <w:r>
        <w:rPr/>
        <w:t>miên thì người ấy</w:t>
      </w:r>
      <w:r>
        <w:rPr>
          <w:spacing w:val="-2"/>
        </w:rPr>
        <w:t> </w:t>
      </w:r>
      <w:r>
        <w:rPr/>
        <w:t>đang trừ phẫn nhuế tùy</w:t>
      </w:r>
      <w:r>
        <w:rPr>
          <w:spacing w:val="-2"/>
        </w:rPr>
        <w:t> </w:t>
      </w:r>
      <w:r>
        <w:rPr/>
        <w:t>miên phải chăng? Không phải.</w:t>
      </w:r>
    </w:p>
    <w:p>
      <w:pPr>
        <w:pStyle w:val="Heading7"/>
        <w:spacing w:line="298" w:lineRule="exact" w:before="0"/>
        <w:rPr>
          <w:b w:val="0"/>
        </w:rPr>
      </w:pPr>
      <w:r>
        <w:rPr>
          <w:spacing w:val="-2"/>
        </w:rPr>
        <w:t>1356</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 nào đang trừ</w:t>
      </w:r>
      <w:r>
        <w:rPr>
          <w:i/>
          <w:spacing w:val="19"/>
          <w:sz w:val="26"/>
        </w:rPr>
        <w:t> </w:t>
      </w:r>
      <w:r>
        <w:rPr>
          <w:i/>
          <w:sz w:val="26"/>
        </w:rPr>
        <w:t>ngã mạn</w:t>
      </w:r>
      <w:r>
        <w:rPr>
          <w:i/>
          <w:spacing w:val="19"/>
          <w:sz w:val="26"/>
        </w:rPr>
        <w:t> </w:t>
      </w:r>
      <w:r>
        <w:rPr>
          <w:i/>
          <w:sz w:val="26"/>
        </w:rPr>
        <w:t>tùy miên</w:t>
      </w:r>
      <w:r>
        <w:rPr>
          <w:i/>
          <w:spacing w:val="20"/>
          <w:sz w:val="26"/>
        </w:rPr>
        <w:t> </w:t>
      </w:r>
      <w:r>
        <w:rPr>
          <w:i/>
          <w:sz w:val="26"/>
        </w:rPr>
        <w:t>thì</w:t>
      </w:r>
      <w:r>
        <w:rPr>
          <w:i/>
          <w:spacing w:val="19"/>
          <w:sz w:val="26"/>
        </w:rPr>
        <w:t> </w:t>
      </w:r>
      <w:r>
        <w:rPr>
          <w:i/>
          <w:sz w:val="26"/>
        </w:rPr>
        <w:t>người ấy</w:t>
      </w:r>
      <w:r>
        <w:rPr>
          <w:i/>
          <w:spacing w:val="19"/>
          <w:sz w:val="26"/>
        </w:rPr>
        <w:t> </w:t>
      </w:r>
      <w:r>
        <w:rPr>
          <w:i/>
          <w:sz w:val="26"/>
        </w:rPr>
        <w:t>đang trừ tà kiến tùy</w:t>
      </w:r>
      <w:r>
        <w:rPr>
          <w:i/>
          <w:spacing w:val="20"/>
          <w:sz w:val="26"/>
        </w:rPr>
        <w:t> </w:t>
      </w:r>
      <w:r>
        <w:rPr>
          <w:i/>
          <w:sz w:val="26"/>
        </w:rPr>
        <w:t>miên...</w:t>
      </w:r>
      <w:r>
        <w:rPr>
          <w:i/>
          <w:spacing w:val="19"/>
          <w:sz w:val="26"/>
        </w:rPr>
        <w:t> </w:t>
      </w:r>
      <w:r>
        <w:rPr>
          <w:i/>
          <w:sz w:val="26"/>
        </w:rPr>
        <w:t>hoài nghi tùy miên phải chăng? </w:t>
      </w:r>
      <w:r>
        <w:rPr>
          <w:sz w:val="26"/>
        </w:rPr>
        <w:t>Không phải.</w:t>
      </w:r>
    </w:p>
    <w:p>
      <w:pPr>
        <w:pStyle w:val="BodyText"/>
        <w:ind w:left="708"/>
        <w:jc w:val="left"/>
      </w:pPr>
      <w:r>
        <w:rPr/>
        <w:t>Hay là người nào đang trừ hoài nghi tùy miên thì người ấy</w:t>
      </w:r>
      <w:r>
        <w:rPr>
          <w:spacing w:val="-1"/>
        </w:rPr>
        <w:t> </w:t>
      </w:r>
      <w:r>
        <w:rPr/>
        <w:t>đang trừ ngã mạn tùy miên phải chăng? Chỉ trừ phần đồng.</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w:t>
      </w:r>
      <w:r>
        <w:rPr>
          <w:i/>
          <w:spacing w:val="-3"/>
          <w:sz w:val="26"/>
        </w:rPr>
        <w:t> </w:t>
      </w:r>
      <w:r>
        <w:rPr>
          <w:i/>
          <w:sz w:val="26"/>
        </w:rPr>
        <w:t>nào</w:t>
      </w:r>
      <w:r>
        <w:rPr>
          <w:i/>
          <w:spacing w:val="-1"/>
          <w:sz w:val="26"/>
        </w:rPr>
        <w:t> </w:t>
      </w:r>
      <w:r>
        <w:rPr>
          <w:i/>
          <w:sz w:val="26"/>
        </w:rPr>
        <w:t>đang</w:t>
      </w:r>
      <w:r>
        <w:rPr>
          <w:i/>
          <w:spacing w:val="-3"/>
          <w:sz w:val="26"/>
        </w:rPr>
        <w:t> </w:t>
      </w:r>
      <w:r>
        <w:rPr>
          <w:i/>
          <w:sz w:val="26"/>
        </w:rPr>
        <w:t>trừ</w:t>
      </w:r>
      <w:r>
        <w:rPr>
          <w:i/>
          <w:spacing w:val="-2"/>
          <w:sz w:val="26"/>
        </w:rPr>
        <w:t> </w:t>
      </w:r>
      <w:r>
        <w:rPr>
          <w:i/>
          <w:sz w:val="26"/>
        </w:rPr>
        <w:t>ngã</w:t>
      </w:r>
      <w:r>
        <w:rPr>
          <w:i/>
          <w:spacing w:val="-2"/>
          <w:sz w:val="26"/>
        </w:rPr>
        <w:t> </w:t>
      </w:r>
      <w:r>
        <w:rPr>
          <w:i/>
          <w:sz w:val="26"/>
        </w:rPr>
        <w:t>mạn</w:t>
      </w:r>
      <w:r>
        <w:rPr>
          <w:i/>
          <w:spacing w:val="-3"/>
          <w:sz w:val="26"/>
        </w:rPr>
        <w:t> </w:t>
      </w:r>
      <w:r>
        <w:rPr>
          <w:i/>
          <w:sz w:val="26"/>
        </w:rPr>
        <w:t>tùy</w:t>
      </w:r>
      <w:r>
        <w:rPr>
          <w:i/>
          <w:spacing w:val="-3"/>
          <w:sz w:val="26"/>
        </w:rPr>
        <w:t> </w:t>
      </w:r>
      <w:r>
        <w:rPr>
          <w:i/>
          <w:sz w:val="26"/>
        </w:rPr>
        <w:t>miên thì</w:t>
      </w:r>
      <w:r>
        <w:rPr>
          <w:i/>
          <w:spacing w:val="-3"/>
          <w:sz w:val="26"/>
        </w:rPr>
        <w:t> </w:t>
      </w:r>
      <w:r>
        <w:rPr>
          <w:i/>
          <w:sz w:val="26"/>
        </w:rPr>
        <w:t>người</w:t>
      </w:r>
      <w:r>
        <w:rPr>
          <w:i/>
          <w:spacing w:val="-3"/>
          <w:sz w:val="26"/>
        </w:rPr>
        <w:t> </w:t>
      </w:r>
      <w:r>
        <w:rPr>
          <w:i/>
          <w:sz w:val="26"/>
        </w:rPr>
        <w:t>ấy</w:t>
      </w:r>
      <w:r>
        <w:rPr>
          <w:i/>
          <w:spacing w:val="-3"/>
          <w:sz w:val="26"/>
        </w:rPr>
        <w:t> </w:t>
      </w:r>
      <w:r>
        <w:rPr>
          <w:i/>
          <w:sz w:val="26"/>
        </w:rPr>
        <w:t>đang trừ</w:t>
      </w:r>
      <w:r>
        <w:rPr>
          <w:i/>
          <w:spacing w:val="-2"/>
          <w:sz w:val="26"/>
        </w:rPr>
        <w:t> </w:t>
      </w:r>
      <w:r>
        <w:rPr>
          <w:i/>
          <w:sz w:val="26"/>
        </w:rPr>
        <w:t>hữu ái</w:t>
      </w:r>
      <w:r>
        <w:rPr>
          <w:i/>
          <w:spacing w:val="-3"/>
          <w:sz w:val="26"/>
        </w:rPr>
        <w:t> </w:t>
      </w:r>
      <w:r>
        <w:rPr>
          <w:i/>
          <w:sz w:val="26"/>
        </w:rPr>
        <w:t>tùy</w:t>
      </w:r>
      <w:r>
        <w:rPr>
          <w:i/>
          <w:spacing w:val="-2"/>
          <w:sz w:val="26"/>
        </w:rPr>
        <w:t> </w:t>
      </w:r>
      <w:r>
        <w:rPr>
          <w:i/>
          <w:sz w:val="26"/>
        </w:rPr>
        <w:t>miên... vô</w:t>
      </w:r>
      <w:r>
        <w:rPr>
          <w:i/>
          <w:spacing w:val="-3"/>
          <w:sz w:val="26"/>
        </w:rPr>
        <w:t> </w:t>
      </w:r>
      <w:r>
        <w:rPr>
          <w:i/>
          <w:sz w:val="26"/>
        </w:rPr>
        <w:t>minh tùy miên phải chăng? </w:t>
      </w:r>
      <w:r>
        <w:rPr>
          <w:sz w:val="26"/>
        </w:rPr>
        <w:t>Phải rồi.</w:t>
      </w:r>
    </w:p>
    <w:p>
      <w:pPr>
        <w:pStyle w:val="BodyText"/>
        <w:ind w:left="708"/>
        <w:jc w:val="left"/>
      </w:pPr>
      <w:r>
        <w:rPr/>
        <w:t>Hay là người nào đang trừ vô minh tùy miên thì người ấy đang trừ ngã mạn tùy miên phải chăng? Phải rồi.</w:t>
      </w:r>
    </w:p>
    <w:p>
      <w:pPr>
        <w:pStyle w:val="Heading7"/>
        <w:spacing w:line="298" w:lineRule="exact" w:before="2"/>
        <w:rPr>
          <w:b w:val="0"/>
        </w:rPr>
      </w:pPr>
      <w:r>
        <w:rPr>
          <w:spacing w:val="-2"/>
        </w:rPr>
        <w:t>1357</w:t>
      </w:r>
      <w:r>
        <w:rPr>
          <w:b w:val="0"/>
          <w:spacing w:val="-2"/>
        </w:rPr>
        <w:t>.</w:t>
      </w:r>
    </w:p>
    <w:p>
      <w:pPr>
        <w:spacing w:before="0"/>
        <w:ind w:left="708" w:right="133" w:firstLine="0"/>
        <w:jc w:val="left"/>
        <w:rPr>
          <w:sz w:val="26"/>
        </w:rPr>
      </w:pPr>
      <w:r>
        <w:rPr>
          <w:i/>
          <w:sz w:val="26"/>
        </w:rPr>
        <w:t>Người</w:t>
      </w:r>
      <w:r>
        <w:rPr>
          <w:i/>
          <w:spacing w:val="24"/>
          <w:sz w:val="26"/>
        </w:rPr>
        <w:t> </w:t>
      </w:r>
      <w:r>
        <w:rPr>
          <w:i/>
          <w:sz w:val="26"/>
        </w:rPr>
        <w:t>nào</w:t>
      </w:r>
      <w:r>
        <w:rPr>
          <w:i/>
          <w:spacing w:val="23"/>
          <w:sz w:val="26"/>
        </w:rPr>
        <w:t> </w:t>
      </w:r>
      <w:r>
        <w:rPr>
          <w:i/>
          <w:sz w:val="26"/>
        </w:rPr>
        <w:t>đang</w:t>
      </w:r>
      <w:r>
        <w:rPr>
          <w:i/>
          <w:spacing w:val="23"/>
          <w:sz w:val="26"/>
        </w:rPr>
        <w:t> </w:t>
      </w:r>
      <w:r>
        <w:rPr>
          <w:i/>
          <w:sz w:val="26"/>
        </w:rPr>
        <w:t>trừ</w:t>
      </w:r>
      <w:r>
        <w:rPr>
          <w:i/>
          <w:spacing w:val="26"/>
          <w:sz w:val="26"/>
        </w:rPr>
        <w:t> </w:t>
      </w:r>
      <w:r>
        <w:rPr>
          <w:i/>
          <w:sz w:val="26"/>
        </w:rPr>
        <w:t>tà</w:t>
      </w:r>
      <w:r>
        <w:rPr>
          <w:i/>
          <w:spacing w:val="26"/>
          <w:sz w:val="26"/>
        </w:rPr>
        <w:t> </w:t>
      </w:r>
      <w:r>
        <w:rPr>
          <w:i/>
          <w:sz w:val="26"/>
        </w:rPr>
        <w:t>kiến</w:t>
      </w:r>
      <w:r>
        <w:rPr>
          <w:i/>
          <w:spacing w:val="23"/>
          <w:sz w:val="26"/>
        </w:rPr>
        <w:t> </w:t>
      </w:r>
      <w:r>
        <w:rPr>
          <w:i/>
          <w:sz w:val="26"/>
        </w:rPr>
        <w:t>tùy</w:t>
      </w:r>
      <w:r>
        <w:rPr>
          <w:i/>
          <w:spacing w:val="23"/>
          <w:sz w:val="26"/>
        </w:rPr>
        <w:t> </w:t>
      </w:r>
      <w:r>
        <w:rPr>
          <w:i/>
          <w:sz w:val="26"/>
        </w:rPr>
        <w:t>miên</w:t>
      </w:r>
      <w:r>
        <w:rPr>
          <w:i/>
          <w:spacing w:val="25"/>
          <w:sz w:val="26"/>
        </w:rPr>
        <w:t> </w:t>
      </w:r>
      <w:r>
        <w:rPr>
          <w:i/>
          <w:sz w:val="26"/>
        </w:rPr>
        <w:t>thì</w:t>
      </w:r>
      <w:r>
        <w:rPr>
          <w:i/>
          <w:spacing w:val="26"/>
          <w:sz w:val="26"/>
        </w:rPr>
        <w:t> </w:t>
      </w:r>
      <w:r>
        <w:rPr>
          <w:i/>
          <w:sz w:val="26"/>
        </w:rPr>
        <w:t>người</w:t>
      </w:r>
      <w:r>
        <w:rPr>
          <w:i/>
          <w:spacing w:val="24"/>
          <w:sz w:val="26"/>
        </w:rPr>
        <w:t> </w:t>
      </w:r>
      <w:r>
        <w:rPr>
          <w:i/>
          <w:sz w:val="26"/>
        </w:rPr>
        <w:t>ấy</w:t>
      </w:r>
      <w:r>
        <w:rPr>
          <w:i/>
          <w:spacing w:val="24"/>
          <w:sz w:val="26"/>
        </w:rPr>
        <w:t> </w:t>
      </w:r>
      <w:r>
        <w:rPr>
          <w:i/>
          <w:sz w:val="26"/>
        </w:rPr>
        <w:t>đang</w:t>
      </w:r>
      <w:r>
        <w:rPr>
          <w:i/>
          <w:spacing w:val="23"/>
          <w:sz w:val="26"/>
        </w:rPr>
        <w:t> </w:t>
      </w:r>
      <w:r>
        <w:rPr>
          <w:i/>
          <w:sz w:val="26"/>
        </w:rPr>
        <w:t>trừ</w:t>
      </w:r>
      <w:r>
        <w:rPr>
          <w:i/>
          <w:spacing w:val="24"/>
          <w:sz w:val="26"/>
        </w:rPr>
        <w:t> </w:t>
      </w:r>
      <w:r>
        <w:rPr>
          <w:i/>
          <w:sz w:val="26"/>
        </w:rPr>
        <w:t>hoài</w:t>
      </w:r>
      <w:r>
        <w:rPr>
          <w:i/>
          <w:spacing w:val="26"/>
          <w:sz w:val="26"/>
        </w:rPr>
        <w:t> </w:t>
      </w:r>
      <w:r>
        <w:rPr>
          <w:i/>
          <w:sz w:val="26"/>
        </w:rPr>
        <w:t>nghi</w:t>
      </w:r>
      <w:r>
        <w:rPr>
          <w:i/>
          <w:spacing w:val="25"/>
          <w:sz w:val="26"/>
        </w:rPr>
        <w:t> </w:t>
      </w:r>
      <w:r>
        <w:rPr>
          <w:i/>
          <w:sz w:val="26"/>
        </w:rPr>
        <w:t>tùy</w:t>
      </w:r>
      <w:r>
        <w:rPr>
          <w:i/>
          <w:spacing w:val="23"/>
          <w:sz w:val="26"/>
        </w:rPr>
        <w:t> </w:t>
      </w:r>
      <w:r>
        <w:rPr>
          <w:i/>
          <w:sz w:val="26"/>
        </w:rPr>
        <w:t>miên</w:t>
      </w:r>
      <w:r>
        <w:rPr>
          <w:i/>
          <w:spacing w:val="24"/>
          <w:sz w:val="26"/>
        </w:rPr>
        <w:t> </w:t>
      </w:r>
      <w:r>
        <w:rPr>
          <w:i/>
          <w:sz w:val="26"/>
        </w:rPr>
        <w:t>phải chăng? </w:t>
      </w:r>
      <w:r>
        <w:rPr>
          <w:sz w:val="26"/>
        </w:rPr>
        <w:t>Phải rồi.</w:t>
      </w:r>
    </w:p>
    <w:p>
      <w:pPr>
        <w:pStyle w:val="BodyText"/>
        <w:ind w:left="708" w:right="211"/>
        <w:jc w:val="left"/>
      </w:pPr>
      <w:r>
        <w:rPr/>
        <w:t>Hay là người nào đang trừ hoài nghi tùy miên thì người ấy đang trừ tà kiến tùy miên</w:t>
      </w:r>
      <w:r>
        <w:rPr>
          <w:spacing w:val="80"/>
        </w:rPr>
        <w:t> </w:t>
      </w:r>
      <w:r>
        <w:rPr/>
        <w:t>phải chăng? Phải rồi...</w:t>
      </w:r>
    </w:p>
    <w:p>
      <w:pPr>
        <w:pStyle w:val="Heading7"/>
        <w:spacing w:line="299" w:lineRule="exact" w:before="0"/>
        <w:rPr>
          <w:b w:val="0"/>
        </w:rPr>
      </w:pPr>
      <w:r>
        <w:rPr>
          <w:spacing w:val="-2"/>
        </w:rPr>
        <w:t>1358</w:t>
      </w:r>
      <w:r>
        <w:rPr>
          <w:b w:val="0"/>
          <w:spacing w:val="-2"/>
        </w:rPr>
        <w:t>.</w:t>
      </w:r>
    </w:p>
    <w:p>
      <w:pPr>
        <w:spacing w:before="1"/>
        <w:ind w:left="708" w:right="0" w:firstLine="0"/>
        <w:jc w:val="left"/>
        <w:rPr>
          <w:sz w:val="26"/>
        </w:rPr>
      </w:pPr>
      <w:r>
        <w:rPr>
          <w:i/>
          <w:sz w:val="26"/>
        </w:rPr>
        <w:t>Người</w:t>
      </w:r>
      <w:r>
        <w:rPr>
          <w:i/>
          <w:spacing w:val="26"/>
          <w:sz w:val="26"/>
        </w:rPr>
        <w:t> </w:t>
      </w:r>
      <w:r>
        <w:rPr>
          <w:i/>
          <w:sz w:val="26"/>
        </w:rPr>
        <w:t>nào</w:t>
      </w:r>
      <w:r>
        <w:rPr>
          <w:i/>
          <w:spacing w:val="28"/>
          <w:sz w:val="26"/>
        </w:rPr>
        <w:t> </w:t>
      </w:r>
      <w:r>
        <w:rPr>
          <w:i/>
          <w:sz w:val="26"/>
        </w:rPr>
        <w:t>đang</w:t>
      </w:r>
      <w:r>
        <w:rPr>
          <w:i/>
          <w:spacing w:val="26"/>
          <w:sz w:val="26"/>
        </w:rPr>
        <w:t> </w:t>
      </w:r>
      <w:r>
        <w:rPr>
          <w:i/>
          <w:sz w:val="26"/>
        </w:rPr>
        <w:t>trừ</w:t>
      </w:r>
      <w:r>
        <w:rPr>
          <w:i/>
          <w:spacing w:val="29"/>
          <w:sz w:val="26"/>
        </w:rPr>
        <w:t> </w:t>
      </w:r>
      <w:r>
        <w:rPr>
          <w:i/>
          <w:sz w:val="26"/>
        </w:rPr>
        <w:t>hoài</w:t>
      </w:r>
      <w:r>
        <w:rPr>
          <w:i/>
          <w:spacing w:val="26"/>
          <w:sz w:val="26"/>
        </w:rPr>
        <w:t> </w:t>
      </w:r>
      <w:r>
        <w:rPr>
          <w:i/>
          <w:sz w:val="26"/>
        </w:rPr>
        <w:t>nghi</w:t>
      </w:r>
      <w:r>
        <w:rPr>
          <w:i/>
          <w:spacing w:val="30"/>
          <w:sz w:val="26"/>
        </w:rPr>
        <w:t> </w:t>
      </w:r>
      <w:r>
        <w:rPr>
          <w:i/>
          <w:sz w:val="26"/>
        </w:rPr>
        <w:t>tùy</w:t>
      </w:r>
      <w:r>
        <w:rPr>
          <w:i/>
          <w:spacing w:val="28"/>
          <w:sz w:val="26"/>
        </w:rPr>
        <w:t> </w:t>
      </w:r>
      <w:r>
        <w:rPr>
          <w:i/>
          <w:sz w:val="26"/>
        </w:rPr>
        <w:t>miên</w:t>
      </w:r>
      <w:r>
        <w:rPr>
          <w:i/>
          <w:spacing w:val="29"/>
          <w:sz w:val="26"/>
        </w:rPr>
        <w:t> </w:t>
      </w:r>
      <w:r>
        <w:rPr>
          <w:i/>
          <w:sz w:val="26"/>
        </w:rPr>
        <w:t>thì</w:t>
      </w:r>
      <w:r>
        <w:rPr>
          <w:i/>
          <w:spacing w:val="31"/>
          <w:sz w:val="26"/>
        </w:rPr>
        <w:t> </w:t>
      </w:r>
      <w:r>
        <w:rPr>
          <w:i/>
          <w:sz w:val="26"/>
        </w:rPr>
        <w:t>người</w:t>
      </w:r>
      <w:r>
        <w:rPr>
          <w:i/>
          <w:spacing w:val="26"/>
          <w:sz w:val="26"/>
        </w:rPr>
        <w:t> </w:t>
      </w:r>
      <w:r>
        <w:rPr>
          <w:i/>
          <w:sz w:val="26"/>
        </w:rPr>
        <w:t>ấy</w:t>
      </w:r>
      <w:r>
        <w:rPr>
          <w:i/>
          <w:spacing w:val="28"/>
          <w:sz w:val="26"/>
        </w:rPr>
        <w:t> </w:t>
      </w:r>
      <w:r>
        <w:rPr>
          <w:i/>
          <w:sz w:val="26"/>
        </w:rPr>
        <w:t>đang</w:t>
      </w:r>
      <w:r>
        <w:rPr>
          <w:i/>
          <w:spacing w:val="28"/>
          <w:sz w:val="26"/>
        </w:rPr>
        <w:t> </w:t>
      </w:r>
      <w:r>
        <w:rPr>
          <w:i/>
          <w:sz w:val="26"/>
        </w:rPr>
        <w:t>trừ</w:t>
      </w:r>
      <w:r>
        <w:rPr>
          <w:i/>
          <w:spacing w:val="29"/>
          <w:sz w:val="26"/>
        </w:rPr>
        <w:t> </w:t>
      </w:r>
      <w:r>
        <w:rPr>
          <w:i/>
          <w:sz w:val="26"/>
        </w:rPr>
        <w:t>hữu</w:t>
      </w:r>
      <w:r>
        <w:rPr>
          <w:i/>
          <w:spacing w:val="26"/>
          <w:sz w:val="26"/>
        </w:rPr>
        <w:t> </w:t>
      </w:r>
      <w:r>
        <w:rPr>
          <w:i/>
          <w:sz w:val="26"/>
        </w:rPr>
        <w:t>ái</w:t>
      </w:r>
      <w:r>
        <w:rPr>
          <w:i/>
          <w:spacing w:val="27"/>
          <w:sz w:val="26"/>
        </w:rPr>
        <w:t> </w:t>
      </w:r>
      <w:r>
        <w:rPr>
          <w:i/>
          <w:sz w:val="26"/>
        </w:rPr>
        <w:t>tùy</w:t>
      </w:r>
      <w:r>
        <w:rPr>
          <w:i/>
          <w:spacing w:val="27"/>
          <w:sz w:val="26"/>
        </w:rPr>
        <w:t> </w:t>
      </w:r>
      <w:r>
        <w:rPr>
          <w:i/>
          <w:sz w:val="26"/>
        </w:rPr>
        <w:t>miên...</w:t>
      </w:r>
      <w:r>
        <w:rPr>
          <w:i/>
          <w:spacing w:val="26"/>
          <w:sz w:val="26"/>
        </w:rPr>
        <w:t> </w:t>
      </w:r>
      <w:r>
        <w:rPr>
          <w:i/>
          <w:sz w:val="26"/>
        </w:rPr>
        <w:t>vô minh tùy miên phải chăng? </w:t>
      </w:r>
      <w:r>
        <w:rPr>
          <w:sz w:val="26"/>
        </w:rPr>
        <w:t>Chỉ trừ phần đồng.</w:t>
      </w:r>
    </w:p>
    <w:p>
      <w:pPr>
        <w:pStyle w:val="BodyText"/>
        <w:ind w:left="708"/>
        <w:jc w:val="left"/>
      </w:pPr>
      <w:r>
        <w:rPr/>
        <w:t>Hay là người nào đang trừ vô minh tùy miên thì người ấy đang trừ hoài nghi tùy miên phải chăng? Phải rồi.</w:t>
      </w:r>
    </w:p>
    <w:p>
      <w:pPr>
        <w:pStyle w:val="Heading7"/>
        <w:spacing w:before="6"/>
      </w:pPr>
      <w:r>
        <w:rPr>
          <w:spacing w:val="-2"/>
        </w:rPr>
        <w:t>1359.</w:t>
      </w:r>
    </w:p>
    <w:p>
      <w:pPr>
        <w:spacing w:line="240" w:lineRule="auto" w:before="0"/>
        <w:ind w:left="708" w:right="133" w:firstLine="0"/>
        <w:jc w:val="left"/>
        <w:rPr>
          <w:sz w:val="26"/>
        </w:rPr>
      </w:pPr>
      <w:r>
        <w:rPr>
          <w:i/>
          <w:sz w:val="26"/>
        </w:rPr>
        <w:t>Người</w:t>
      </w:r>
      <w:r>
        <w:rPr>
          <w:i/>
          <w:spacing w:val="35"/>
          <w:sz w:val="26"/>
        </w:rPr>
        <w:t> </w:t>
      </w:r>
      <w:r>
        <w:rPr>
          <w:i/>
          <w:sz w:val="26"/>
        </w:rPr>
        <w:t>nào</w:t>
      </w:r>
      <w:r>
        <w:rPr>
          <w:i/>
          <w:spacing w:val="35"/>
          <w:sz w:val="26"/>
        </w:rPr>
        <w:t> </w:t>
      </w:r>
      <w:r>
        <w:rPr>
          <w:i/>
          <w:sz w:val="26"/>
        </w:rPr>
        <w:t>đang</w:t>
      </w:r>
      <w:r>
        <w:rPr>
          <w:i/>
          <w:spacing w:val="35"/>
          <w:sz w:val="26"/>
        </w:rPr>
        <w:t> </w:t>
      </w:r>
      <w:r>
        <w:rPr>
          <w:i/>
          <w:sz w:val="26"/>
        </w:rPr>
        <w:t>trừ</w:t>
      </w:r>
      <w:r>
        <w:rPr>
          <w:i/>
          <w:spacing w:val="36"/>
          <w:sz w:val="26"/>
        </w:rPr>
        <w:t> </w:t>
      </w:r>
      <w:r>
        <w:rPr>
          <w:i/>
          <w:sz w:val="26"/>
        </w:rPr>
        <w:t>hữu</w:t>
      </w:r>
      <w:r>
        <w:rPr>
          <w:i/>
          <w:spacing w:val="35"/>
          <w:sz w:val="26"/>
        </w:rPr>
        <w:t> </w:t>
      </w:r>
      <w:r>
        <w:rPr>
          <w:i/>
          <w:sz w:val="26"/>
        </w:rPr>
        <w:t>ái</w:t>
      </w:r>
      <w:r>
        <w:rPr>
          <w:i/>
          <w:spacing w:val="35"/>
          <w:sz w:val="26"/>
        </w:rPr>
        <w:t> </w:t>
      </w:r>
      <w:r>
        <w:rPr>
          <w:i/>
          <w:sz w:val="26"/>
        </w:rPr>
        <w:t>tùy</w:t>
      </w:r>
      <w:r>
        <w:rPr>
          <w:i/>
          <w:spacing w:val="35"/>
          <w:sz w:val="26"/>
        </w:rPr>
        <w:t> </w:t>
      </w:r>
      <w:r>
        <w:rPr>
          <w:i/>
          <w:sz w:val="26"/>
        </w:rPr>
        <w:t>miên</w:t>
      </w:r>
      <w:r>
        <w:rPr>
          <w:i/>
          <w:spacing w:val="36"/>
          <w:sz w:val="26"/>
        </w:rPr>
        <w:t> </w:t>
      </w:r>
      <w:r>
        <w:rPr>
          <w:i/>
          <w:sz w:val="26"/>
        </w:rPr>
        <w:t>thì</w:t>
      </w:r>
      <w:r>
        <w:rPr>
          <w:i/>
          <w:spacing w:val="35"/>
          <w:sz w:val="26"/>
        </w:rPr>
        <w:t> </w:t>
      </w:r>
      <w:r>
        <w:rPr>
          <w:i/>
          <w:sz w:val="26"/>
        </w:rPr>
        <w:t>người</w:t>
      </w:r>
      <w:r>
        <w:rPr>
          <w:i/>
          <w:spacing w:val="36"/>
          <w:sz w:val="26"/>
        </w:rPr>
        <w:t> </w:t>
      </w:r>
      <w:r>
        <w:rPr>
          <w:i/>
          <w:sz w:val="26"/>
        </w:rPr>
        <w:t>ấy</w:t>
      </w:r>
      <w:r>
        <w:rPr>
          <w:i/>
          <w:spacing w:val="36"/>
          <w:sz w:val="26"/>
        </w:rPr>
        <w:t> </w:t>
      </w:r>
      <w:r>
        <w:rPr>
          <w:i/>
          <w:sz w:val="26"/>
        </w:rPr>
        <w:t>đang</w:t>
      </w:r>
      <w:r>
        <w:rPr>
          <w:i/>
          <w:spacing w:val="35"/>
          <w:sz w:val="26"/>
        </w:rPr>
        <w:t> </w:t>
      </w:r>
      <w:r>
        <w:rPr>
          <w:i/>
          <w:sz w:val="26"/>
        </w:rPr>
        <w:t>trừ</w:t>
      </w:r>
      <w:r>
        <w:rPr>
          <w:i/>
          <w:spacing w:val="36"/>
          <w:sz w:val="26"/>
        </w:rPr>
        <w:t> </w:t>
      </w:r>
      <w:r>
        <w:rPr>
          <w:i/>
          <w:sz w:val="26"/>
        </w:rPr>
        <w:t>vô</w:t>
      </w:r>
      <w:r>
        <w:rPr>
          <w:i/>
          <w:spacing w:val="36"/>
          <w:sz w:val="26"/>
        </w:rPr>
        <w:t> </w:t>
      </w:r>
      <w:r>
        <w:rPr>
          <w:i/>
          <w:sz w:val="26"/>
        </w:rPr>
        <w:t>minh</w:t>
      </w:r>
      <w:r>
        <w:rPr>
          <w:i/>
          <w:spacing w:val="35"/>
          <w:sz w:val="26"/>
        </w:rPr>
        <w:t> </w:t>
      </w:r>
      <w:r>
        <w:rPr>
          <w:i/>
          <w:sz w:val="26"/>
        </w:rPr>
        <w:t>tùy</w:t>
      </w:r>
      <w:r>
        <w:rPr>
          <w:i/>
          <w:spacing w:val="35"/>
          <w:sz w:val="26"/>
        </w:rPr>
        <w:t> </w:t>
      </w:r>
      <w:r>
        <w:rPr>
          <w:i/>
          <w:sz w:val="26"/>
        </w:rPr>
        <w:t>miên</w:t>
      </w:r>
      <w:r>
        <w:rPr>
          <w:i/>
          <w:spacing w:val="36"/>
          <w:sz w:val="26"/>
        </w:rPr>
        <w:t> </w:t>
      </w:r>
      <w:r>
        <w:rPr>
          <w:i/>
          <w:sz w:val="26"/>
        </w:rPr>
        <w:t>phải chăng? </w:t>
      </w:r>
      <w:r>
        <w:rPr>
          <w:sz w:val="26"/>
        </w:rPr>
        <w:t>Phải rồi.</w:t>
      </w:r>
    </w:p>
    <w:p>
      <w:pPr>
        <w:pStyle w:val="BodyText"/>
        <w:ind w:left="708"/>
        <w:jc w:val="left"/>
      </w:pPr>
      <w:r>
        <w:rPr/>
        <w:t>Hay</w:t>
      </w:r>
      <w:r>
        <w:rPr>
          <w:spacing w:val="22"/>
        </w:rPr>
        <w:t> </w:t>
      </w:r>
      <w:r>
        <w:rPr/>
        <w:t>là</w:t>
      </w:r>
      <w:r>
        <w:rPr>
          <w:spacing w:val="25"/>
        </w:rPr>
        <w:t> </w:t>
      </w:r>
      <w:r>
        <w:rPr/>
        <w:t>người</w:t>
      </w:r>
      <w:r>
        <w:rPr>
          <w:spacing w:val="25"/>
        </w:rPr>
        <w:t> </w:t>
      </w:r>
      <w:r>
        <w:rPr/>
        <w:t>nào</w:t>
      </w:r>
      <w:r>
        <w:rPr>
          <w:spacing w:val="24"/>
        </w:rPr>
        <w:t> </w:t>
      </w:r>
      <w:r>
        <w:rPr/>
        <w:t>đang</w:t>
      </w:r>
      <w:r>
        <w:rPr>
          <w:spacing w:val="24"/>
        </w:rPr>
        <w:t> </w:t>
      </w:r>
      <w:r>
        <w:rPr/>
        <w:t>trừ</w:t>
      </w:r>
      <w:r>
        <w:rPr>
          <w:spacing w:val="26"/>
        </w:rPr>
        <w:t> </w:t>
      </w:r>
      <w:r>
        <w:rPr/>
        <w:t>vô</w:t>
      </w:r>
      <w:r>
        <w:rPr>
          <w:spacing w:val="25"/>
        </w:rPr>
        <w:t> </w:t>
      </w:r>
      <w:r>
        <w:rPr/>
        <w:t>minh</w:t>
      </w:r>
      <w:r>
        <w:rPr>
          <w:spacing w:val="25"/>
        </w:rPr>
        <w:t> </w:t>
      </w:r>
      <w:r>
        <w:rPr/>
        <w:t>tùy</w:t>
      </w:r>
      <w:r>
        <w:rPr>
          <w:spacing w:val="22"/>
        </w:rPr>
        <w:t> </w:t>
      </w:r>
      <w:r>
        <w:rPr/>
        <w:t>miên</w:t>
      </w:r>
      <w:r>
        <w:rPr>
          <w:spacing w:val="26"/>
        </w:rPr>
        <w:t> </w:t>
      </w:r>
      <w:r>
        <w:rPr/>
        <w:t>thì</w:t>
      </w:r>
      <w:r>
        <w:rPr>
          <w:spacing w:val="25"/>
        </w:rPr>
        <w:t> </w:t>
      </w:r>
      <w:r>
        <w:rPr/>
        <w:t>người</w:t>
      </w:r>
      <w:r>
        <w:rPr>
          <w:spacing w:val="25"/>
        </w:rPr>
        <w:t> </w:t>
      </w:r>
      <w:r>
        <w:rPr/>
        <w:t>ấy</w:t>
      </w:r>
      <w:r>
        <w:rPr>
          <w:spacing w:val="20"/>
        </w:rPr>
        <w:t> </w:t>
      </w:r>
      <w:r>
        <w:rPr/>
        <w:t>đang</w:t>
      </w:r>
      <w:r>
        <w:rPr>
          <w:spacing w:val="24"/>
        </w:rPr>
        <w:t> </w:t>
      </w:r>
      <w:r>
        <w:rPr/>
        <w:t>trừ</w:t>
      </w:r>
      <w:r>
        <w:rPr>
          <w:spacing w:val="26"/>
        </w:rPr>
        <w:t> </w:t>
      </w:r>
      <w:r>
        <w:rPr/>
        <w:t>hữu</w:t>
      </w:r>
      <w:r>
        <w:rPr>
          <w:spacing w:val="25"/>
        </w:rPr>
        <w:t> </w:t>
      </w:r>
      <w:r>
        <w:rPr/>
        <w:t>ái</w:t>
      </w:r>
      <w:r>
        <w:rPr>
          <w:spacing w:val="25"/>
        </w:rPr>
        <w:t> </w:t>
      </w:r>
      <w:r>
        <w:rPr/>
        <w:t>tùy</w:t>
      </w:r>
      <w:r>
        <w:rPr>
          <w:spacing w:val="22"/>
        </w:rPr>
        <w:t> </w:t>
      </w:r>
      <w:r>
        <w:rPr/>
        <w:t>miên phải chăng? Phải rồi.</w:t>
      </w:r>
    </w:p>
    <w:p>
      <w:pPr>
        <w:pStyle w:val="Heading7"/>
        <w:spacing w:line="299" w:lineRule="exact" w:before="0"/>
        <w:rPr>
          <w:b w:val="0"/>
        </w:rPr>
      </w:pPr>
      <w:r>
        <w:rPr>
          <w:spacing w:val="-2"/>
        </w:rPr>
        <w:t>1360</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w:t>
      </w:r>
      <w:r>
        <w:rPr>
          <w:i/>
          <w:spacing w:val="21"/>
          <w:sz w:val="26"/>
        </w:rPr>
        <w:t> </w:t>
      </w:r>
      <w:r>
        <w:rPr>
          <w:i/>
          <w:sz w:val="26"/>
        </w:rPr>
        <w:t>nào</w:t>
      </w:r>
      <w:r>
        <w:rPr>
          <w:i/>
          <w:spacing w:val="23"/>
          <w:sz w:val="26"/>
        </w:rPr>
        <w:t> </w:t>
      </w:r>
      <w:r>
        <w:rPr>
          <w:i/>
          <w:sz w:val="26"/>
        </w:rPr>
        <w:t>đang</w:t>
      </w:r>
      <w:r>
        <w:rPr>
          <w:i/>
          <w:spacing w:val="21"/>
          <w:sz w:val="26"/>
        </w:rPr>
        <w:t> </w:t>
      </w:r>
      <w:r>
        <w:rPr>
          <w:i/>
          <w:sz w:val="26"/>
        </w:rPr>
        <w:t>trừ</w:t>
      </w:r>
      <w:r>
        <w:rPr>
          <w:i/>
          <w:spacing w:val="22"/>
          <w:sz w:val="26"/>
        </w:rPr>
        <w:t> </w:t>
      </w:r>
      <w:r>
        <w:rPr>
          <w:i/>
          <w:sz w:val="26"/>
        </w:rPr>
        <w:t>dục</w:t>
      </w:r>
      <w:r>
        <w:rPr>
          <w:i/>
          <w:spacing w:val="21"/>
          <w:sz w:val="26"/>
        </w:rPr>
        <w:t> </w:t>
      </w:r>
      <w:r>
        <w:rPr>
          <w:i/>
          <w:sz w:val="26"/>
        </w:rPr>
        <w:t>ái</w:t>
      </w:r>
      <w:r>
        <w:rPr>
          <w:i/>
          <w:spacing w:val="21"/>
          <w:sz w:val="26"/>
        </w:rPr>
        <w:t> </w:t>
      </w:r>
      <w:r>
        <w:rPr>
          <w:i/>
          <w:sz w:val="26"/>
        </w:rPr>
        <w:t>tùy</w:t>
      </w:r>
      <w:r>
        <w:rPr>
          <w:i/>
          <w:spacing w:val="24"/>
          <w:sz w:val="26"/>
        </w:rPr>
        <w:t> </w:t>
      </w:r>
      <w:r>
        <w:rPr>
          <w:i/>
          <w:sz w:val="26"/>
        </w:rPr>
        <w:t>miên,</w:t>
      </w:r>
      <w:r>
        <w:rPr>
          <w:i/>
          <w:spacing w:val="24"/>
          <w:sz w:val="26"/>
        </w:rPr>
        <w:t> </w:t>
      </w:r>
      <w:r>
        <w:rPr>
          <w:i/>
          <w:sz w:val="26"/>
        </w:rPr>
        <w:t>phẫn</w:t>
      </w:r>
      <w:r>
        <w:rPr>
          <w:i/>
          <w:spacing w:val="23"/>
          <w:sz w:val="26"/>
        </w:rPr>
        <w:t> </w:t>
      </w:r>
      <w:r>
        <w:rPr>
          <w:i/>
          <w:sz w:val="26"/>
        </w:rPr>
        <w:t>nhuế</w:t>
      </w:r>
      <w:r>
        <w:rPr>
          <w:i/>
          <w:spacing w:val="21"/>
          <w:sz w:val="26"/>
        </w:rPr>
        <w:t> </w:t>
      </w:r>
      <w:r>
        <w:rPr>
          <w:i/>
          <w:sz w:val="26"/>
        </w:rPr>
        <w:t>tùy</w:t>
      </w:r>
      <w:r>
        <w:rPr>
          <w:i/>
          <w:spacing w:val="23"/>
          <w:sz w:val="26"/>
        </w:rPr>
        <w:t> </w:t>
      </w:r>
      <w:r>
        <w:rPr>
          <w:i/>
          <w:sz w:val="26"/>
        </w:rPr>
        <w:t>miên</w:t>
      </w:r>
      <w:r>
        <w:rPr>
          <w:i/>
          <w:spacing w:val="22"/>
          <w:sz w:val="26"/>
        </w:rPr>
        <w:t> </w:t>
      </w:r>
      <w:r>
        <w:rPr>
          <w:i/>
          <w:sz w:val="26"/>
        </w:rPr>
        <w:t>thì</w:t>
      </w:r>
      <w:r>
        <w:rPr>
          <w:i/>
          <w:spacing w:val="22"/>
          <w:sz w:val="26"/>
        </w:rPr>
        <w:t> </w:t>
      </w:r>
      <w:r>
        <w:rPr>
          <w:i/>
          <w:sz w:val="26"/>
        </w:rPr>
        <w:t>người</w:t>
      </w:r>
      <w:r>
        <w:rPr>
          <w:i/>
          <w:spacing w:val="24"/>
          <w:sz w:val="26"/>
        </w:rPr>
        <w:t> </w:t>
      </w:r>
      <w:r>
        <w:rPr>
          <w:i/>
          <w:sz w:val="26"/>
        </w:rPr>
        <w:t>ấy</w:t>
      </w:r>
      <w:r>
        <w:rPr>
          <w:i/>
          <w:spacing w:val="21"/>
          <w:sz w:val="26"/>
        </w:rPr>
        <w:t> </w:t>
      </w:r>
      <w:r>
        <w:rPr>
          <w:i/>
          <w:sz w:val="26"/>
        </w:rPr>
        <w:t>đang</w:t>
      </w:r>
      <w:r>
        <w:rPr>
          <w:i/>
          <w:spacing w:val="23"/>
          <w:sz w:val="26"/>
        </w:rPr>
        <w:t> </w:t>
      </w:r>
      <w:r>
        <w:rPr>
          <w:i/>
          <w:sz w:val="26"/>
        </w:rPr>
        <w:t>trừ</w:t>
      </w:r>
      <w:r>
        <w:rPr>
          <w:i/>
          <w:spacing w:val="22"/>
          <w:sz w:val="26"/>
        </w:rPr>
        <w:t> </w:t>
      </w:r>
      <w:r>
        <w:rPr>
          <w:i/>
          <w:sz w:val="26"/>
        </w:rPr>
        <w:t>ngã mạn tùy miên phải chăng? </w:t>
      </w:r>
      <w:r>
        <w:rPr>
          <w:sz w:val="26"/>
        </w:rPr>
        <w:t>Chỉ trừ phần đồng.</w:t>
      </w:r>
    </w:p>
    <w:p>
      <w:pPr>
        <w:pStyle w:val="BodyText"/>
        <w:ind w:left="708" w:right="133"/>
        <w:jc w:val="left"/>
      </w:pPr>
      <w:r>
        <w:rPr/>
        <w:t>Hay là người nào đang trừ ngã mạn tùy miên thì người ấy đang trừ dục ái tùy miên và phẫn nhuế tùy miên phải chăng? Không phải.</w:t>
      </w:r>
    </w:p>
    <w:p>
      <w:pPr>
        <w:pStyle w:val="ListParagraph"/>
        <w:numPr>
          <w:ilvl w:val="0"/>
          <w:numId w:val="14"/>
        </w:numPr>
        <w:tabs>
          <w:tab w:pos="708" w:val="left" w:leader="none"/>
        </w:tabs>
        <w:spacing w:line="237" w:lineRule="auto" w:before="0" w:after="0"/>
        <w:ind w:left="708" w:right="139" w:hanging="284"/>
        <w:jc w:val="left"/>
        <w:rPr>
          <w:sz w:val="26"/>
        </w:rPr>
      </w:pPr>
      <w:r>
        <w:rPr>
          <w:i/>
          <w:sz w:val="26"/>
        </w:rPr>
        <w:t>Người nào</w:t>
      </w:r>
      <w:r>
        <w:rPr>
          <w:i/>
          <w:spacing w:val="18"/>
          <w:sz w:val="26"/>
        </w:rPr>
        <w:t> </w:t>
      </w:r>
      <w:r>
        <w:rPr>
          <w:i/>
          <w:sz w:val="26"/>
        </w:rPr>
        <w:t>đang</w:t>
      </w:r>
      <w:r>
        <w:rPr>
          <w:i/>
          <w:spacing w:val="18"/>
          <w:sz w:val="26"/>
        </w:rPr>
        <w:t> </w:t>
      </w:r>
      <w:r>
        <w:rPr>
          <w:i/>
          <w:sz w:val="26"/>
        </w:rPr>
        <w:t>trừ</w:t>
      </w:r>
      <w:r>
        <w:rPr>
          <w:i/>
          <w:spacing w:val="19"/>
          <w:sz w:val="26"/>
        </w:rPr>
        <w:t> </w:t>
      </w:r>
      <w:r>
        <w:rPr>
          <w:i/>
          <w:sz w:val="26"/>
        </w:rPr>
        <w:t>dục</w:t>
      </w:r>
      <w:r>
        <w:rPr>
          <w:i/>
          <w:spacing w:val="17"/>
          <w:sz w:val="26"/>
        </w:rPr>
        <w:t> </w:t>
      </w:r>
      <w:r>
        <w:rPr>
          <w:i/>
          <w:sz w:val="26"/>
        </w:rPr>
        <w:t>ái tùy miên</w:t>
      </w:r>
      <w:r>
        <w:rPr>
          <w:i/>
          <w:spacing w:val="17"/>
          <w:sz w:val="26"/>
        </w:rPr>
        <w:t> </w:t>
      </w:r>
      <w:r>
        <w:rPr>
          <w:i/>
          <w:sz w:val="26"/>
        </w:rPr>
        <w:t>và</w:t>
      </w:r>
      <w:r>
        <w:rPr>
          <w:i/>
          <w:spacing w:val="19"/>
          <w:sz w:val="26"/>
        </w:rPr>
        <w:t> </w:t>
      </w:r>
      <w:r>
        <w:rPr>
          <w:i/>
          <w:sz w:val="26"/>
        </w:rPr>
        <w:t>phẫn nhuế</w:t>
      </w:r>
      <w:r>
        <w:rPr>
          <w:i/>
          <w:spacing w:val="19"/>
          <w:sz w:val="26"/>
        </w:rPr>
        <w:t> </w:t>
      </w:r>
      <w:r>
        <w:rPr>
          <w:i/>
          <w:sz w:val="26"/>
        </w:rPr>
        <w:t>tùy miên</w:t>
      </w:r>
      <w:r>
        <w:rPr>
          <w:i/>
          <w:spacing w:val="17"/>
          <w:sz w:val="26"/>
        </w:rPr>
        <w:t> </w:t>
      </w:r>
      <w:r>
        <w:rPr>
          <w:i/>
          <w:sz w:val="26"/>
        </w:rPr>
        <w:t>thì</w:t>
      </w:r>
      <w:r>
        <w:rPr>
          <w:i/>
          <w:spacing w:val="19"/>
          <w:sz w:val="26"/>
        </w:rPr>
        <w:t> </w:t>
      </w:r>
      <w:r>
        <w:rPr>
          <w:i/>
          <w:sz w:val="26"/>
        </w:rPr>
        <w:t>người</w:t>
      </w:r>
      <w:r>
        <w:rPr>
          <w:i/>
          <w:spacing w:val="17"/>
          <w:sz w:val="26"/>
        </w:rPr>
        <w:t> </w:t>
      </w:r>
      <w:r>
        <w:rPr>
          <w:i/>
          <w:sz w:val="26"/>
        </w:rPr>
        <w:t>ấy</w:t>
      </w:r>
      <w:r>
        <w:rPr>
          <w:i/>
          <w:spacing w:val="17"/>
          <w:sz w:val="26"/>
        </w:rPr>
        <w:t> </w:t>
      </w:r>
      <w:r>
        <w:rPr>
          <w:i/>
          <w:sz w:val="26"/>
        </w:rPr>
        <w:t>đang trừ</w:t>
      </w:r>
      <w:r>
        <w:rPr>
          <w:i/>
          <w:spacing w:val="19"/>
          <w:sz w:val="26"/>
        </w:rPr>
        <w:t> </w:t>
      </w:r>
      <w:r>
        <w:rPr>
          <w:i/>
          <w:sz w:val="26"/>
        </w:rPr>
        <w:t>tà kiến tùy miên... hoài nghi tùy miên phải chăng? </w:t>
      </w:r>
      <w:r>
        <w:rPr>
          <w:sz w:val="26"/>
        </w:rPr>
        <w:t>Không phải.</w:t>
      </w:r>
    </w:p>
    <w:p>
      <w:pPr>
        <w:pStyle w:val="BodyText"/>
        <w:spacing w:before="3"/>
        <w:ind w:left="708"/>
        <w:jc w:val="left"/>
      </w:pPr>
      <w:r>
        <w:rPr/>
        <w:t>Hay là</w:t>
      </w:r>
      <w:r>
        <w:rPr>
          <w:spacing w:val="18"/>
        </w:rPr>
        <w:t> </w:t>
      </w:r>
      <w:r>
        <w:rPr/>
        <w:t>người nào đang trừ hoài nghi tùy miên thì người ấy đang trừ dục ái tùy miên,</w:t>
      </w:r>
      <w:r>
        <w:rPr>
          <w:spacing w:val="80"/>
        </w:rPr>
        <w:t> </w:t>
      </w:r>
      <w:r>
        <w:rPr/>
        <w:t>phẫn nhuế tùy miên phải chăng? Chỉ trừ phần đồng.</w:t>
      </w:r>
    </w:p>
    <w:p>
      <w:pPr>
        <w:pStyle w:val="ListParagraph"/>
        <w:numPr>
          <w:ilvl w:val="0"/>
          <w:numId w:val="14"/>
        </w:numPr>
        <w:tabs>
          <w:tab w:pos="708" w:val="left" w:leader="none"/>
        </w:tabs>
        <w:spacing w:line="237" w:lineRule="auto" w:before="2" w:after="0"/>
        <w:ind w:left="708" w:right="139" w:hanging="284"/>
        <w:jc w:val="left"/>
        <w:rPr>
          <w:sz w:val="26"/>
        </w:rPr>
      </w:pPr>
      <w:r>
        <w:rPr>
          <w:i/>
          <w:sz w:val="26"/>
        </w:rPr>
        <w:t>Người nào đang trừ dục ái tùy miên và phẫn nhuế tùy miên thì người ấy đang trừ hữu ái tùy miên... vô minh tùy miên phải chăng? </w:t>
      </w:r>
      <w:r>
        <w:rPr>
          <w:sz w:val="26"/>
        </w:rPr>
        <w:t>Chỉ trừ phần đồng.</w:t>
      </w:r>
    </w:p>
    <w:p>
      <w:pPr>
        <w:pStyle w:val="BodyText"/>
        <w:spacing w:before="3"/>
        <w:ind w:left="708" w:right="133"/>
        <w:jc w:val="left"/>
      </w:pPr>
      <w:r>
        <w:rPr/>
        <w:t>Hay là người nào đang trừ vô minh tùy miên thì người ấy đang trừ dục ái tùy miên và phẫn nhuế tùy miên phải chăng? Không phải.</w:t>
      </w:r>
    </w:p>
    <w:p>
      <w:pPr>
        <w:pStyle w:val="Heading7"/>
        <w:spacing w:line="240" w:lineRule="auto" w:before="0"/>
        <w:rPr>
          <w:b w:val="0"/>
        </w:rPr>
      </w:pPr>
      <w:r>
        <w:rPr>
          <w:spacing w:val="-2"/>
        </w:rPr>
        <w:t>1361</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7" w:hanging="284"/>
        <w:jc w:val="left"/>
        <w:rPr>
          <w:sz w:val="26"/>
        </w:rPr>
      </w:pPr>
      <w:r>
        <w:rPr>
          <w:i/>
          <w:sz w:val="26"/>
        </w:rPr>
        <w:t>Người</w:t>
      </w:r>
      <w:r>
        <w:rPr>
          <w:i/>
          <w:spacing w:val="32"/>
          <w:sz w:val="26"/>
        </w:rPr>
        <w:t> </w:t>
      </w:r>
      <w:r>
        <w:rPr>
          <w:i/>
          <w:sz w:val="26"/>
        </w:rPr>
        <w:t>nào</w:t>
      </w:r>
      <w:r>
        <w:rPr>
          <w:i/>
          <w:spacing w:val="32"/>
          <w:sz w:val="26"/>
        </w:rPr>
        <w:t> </w:t>
      </w:r>
      <w:r>
        <w:rPr>
          <w:i/>
          <w:sz w:val="26"/>
        </w:rPr>
        <w:t>đang</w:t>
      </w:r>
      <w:r>
        <w:rPr>
          <w:i/>
          <w:spacing w:val="32"/>
          <w:sz w:val="26"/>
        </w:rPr>
        <w:t> </w:t>
      </w:r>
      <w:r>
        <w:rPr>
          <w:i/>
          <w:sz w:val="26"/>
        </w:rPr>
        <w:t>trừ</w:t>
      </w:r>
      <w:r>
        <w:rPr>
          <w:i/>
          <w:spacing w:val="33"/>
          <w:sz w:val="26"/>
        </w:rPr>
        <w:t> </w:t>
      </w:r>
      <w:r>
        <w:rPr>
          <w:i/>
          <w:sz w:val="26"/>
        </w:rPr>
        <w:t>dục</w:t>
      </w:r>
      <w:r>
        <w:rPr>
          <w:i/>
          <w:spacing w:val="32"/>
          <w:sz w:val="26"/>
        </w:rPr>
        <w:t> </w:t>
      </w:r>
      <w:r>
        <w:rPr>
          <w:i/>
          <w:sz w:val="26"/>
        </w:rPr>
        <w:t>ái</w:t>
      </w:r>
      <w:r>
        <w:rPr>
          <w:i/>
          <w:spacing w:val="32"/>
          <w:sz w:val="26"/>
        </w:rPr>
        <w:t> </w:t>
      </w:r>
      <w:r>
        <w:rPr>
          <w:i/>
          <w:sz w:val="26"/>
        </w:rPr>
        <w:t>tùy</w:t>
      </w:r>
      <w:r>
        <w:rPr>
          <w:i/>
          <w:spacing w:val="33"/>
          <w:sz w:val="26"/>
        </w:rPr>
        <w:t> </w:t>
      </w:r>
      <w:r>
        <w:rPr>
          <w:i/>
          <w:sz w:val="26"/>
        </w:rPr>
        <w:t>miên,</w:t>
      </w:r>
      <w:r>
        <w:rPr>
          <w:i/>
          <w:spacing w:val="32"/>
          <w:sz w:val="26"/>
        </w:rPr>
        <w:t> </w:t>
      </w:r>
      <w:r>
        <w:rPr>
          <w:i/>
          <w:sz w:val="26"/>
        </w:rPr>
        <w:t>phẫn</w:t>
      </w:r>
      <w:r>
        <w:rPr>
          <w:i/>
          <w:spacing w:val="32"/>
          <w:sz w:val="26"/>
        </w:rPr>
        <w:t> </w:t>
      </w:r>
      <w:r>
        <w:rPr>
          <w:i/>
          <w:sz w:val="26"/>
        </w:rPr>
        <w:t>nhuế</w:t>
      </w:r>
      <w:r>
        <w:rPr>
          <w:i/>
          <w:spacing w:val="32"/>
          <w:sz w:val="26"/>
        </w:rPr>
        <w:t> </w:t>
      </w:r>
      <w:r>
        <w:rPr>
          <w:i/>
          <w:sz w:val="26"/>
        </w:rPr>
        <w:t>tùy</w:t>
      </w:r>
      <w:r>
        <w:rPr>
          <w:i/>
          <w:spacing w:val="32"/>
          <w:sz w:val="26"/>
        </w:rPr>
        <w:t> </w:t>
      </w:r>
      <w:r>
        <w:rPr>
          <w:i/>
          <w:sz w:val="26"/>
        </w:rPr>
        <w:t>miên</w:t>
      </w:r>
      <w:r>
        <w:rPr>
          <w:i/>
          <w:spacing w:val="33"/>
          <w:sz w:val="26"/>
        </w:rPr>
        <w:t> </w:t>
      </w:r>
      <w:r>
        <w:rPr>
          <w:i/>
          <w:sz w:val="26"/>
        </w:rPr>
        <w:t>và</w:t>
      </w:r>
      <w:r>
        <w:rPr>
          <w:i/>
          <w:spacing w:val="32"/>
          <w:sz w:val="26"/>
        </w:rPr>
        <w:t> </w:t>
      </w:r>
      <w:r>
        <w:rPr>
          <w:i/>
          <w:sz w:val="26"/>
        </w:rPr>
        <w:t>ngã</w:t>
      </w:r>
      <w:r>
        <w:rPr>
          <w:i/>
          <w:spacing w:val="35"/>
          <w:sz w:val="26"/>
        </w:rPr>
        <w:t> </w:t>
      </w:r>
      <w:r>
        <w:rPr>
          <w:i/>
          <w:sz w:val="26"/>
        </w:rPr>
        <w:t>mạn</w:t>
      </w:r>
      <w:r>
        <w:rPr>
          <w:i/>
          <w:spacing w:val="32"/>
          <w:sz w:val="26"/>
        </w:rPr>
        <w:t> </w:t>
      </w:r>
      <w:r>
        <w:rPr>
          <w:i/>
          <w:sz w:val="26"/>
        </w:rPr>
        <w:t>tùy</w:t>
      </w:r>
      <w:r>
        <w:rPr>
          <w:i/>
          <w:spacing w:val="32"/>
          <w:sz w:val="26"/>
        </w:rPr>
        <w:t> </w:t>
      </w:r>
      <w:r>
        <w:rPr>
          <w:i/>
          <w:sz w:val="26"/>
        </w:rPr>
        <w:t>miên</w:t>
      </w:r>
      <w:r>
        <w:rPr>
          <w:i/>
          <w:spacing w:val="33"/>
          <w:sz w:val="26"/>
        </w:rPr>
        <w:t> </w:t>
      </w:r>
      <w:r>
        <w:rPr>
          <w:i/>
          <w:sz w:val="26"/>
        </w:rPr>
        <w:t>thì người ấy đang trừ tà kiến tùy miên... hoài nghi tùy miên phải chăng? </w:t>
      </w:r>
      <w:r>
        <w:rPr>
          <w:sz w:val="26"/>
        </w:rPr>
        <w:t>Không có.</w:t>
      </w:r>
    </w:p>
    <w:p>
      <w:pPr>
        <w:pStyle w:val="BodyText"/>
        <w:jc w:val="left"/>
      </w:pPr>
      <w:r>
        <w:rPr/>
        <w:t>Hay là người nào đang trừ hoài nghi tùy miên thì người ấy đang trừ dục ái tùy miên,</w:t>
      </w:r>
      <w:r>
        <w:rPr>
          <w:spacing w:val="80"/>
        </w:rPr>
        <w:t> </w:t>
      </w:r>
      <w:r>
        <w:rPr/>
        <w:t>phẫn nhuế tùy miên và ngã mạn phải chăng? Chỉ trừ phần đồng.</w:t>
      </w:r>
    </w:p>
    <w:p>
      <w:pPr>
        <w:pStyle w:val="ListParagraph"/>
        <w:numPr>
          <w:ilvl w:val="0"/>
          <w:numId w:val="14"/>
        </w:numPr>
        <w:tabs>
          <w:tab w:pos="708" w:val="left" w:leader="none"/>
          <w:tab w:pos="710" w:val="left" w:leader="none"/>
        </w:tabs>
        <w:spacing w:line="237" w:lineRule="auto" w:before="2" w:after="0"/>
        <w:ind w:left="710" w:right="137" w:hanging="287"/>
        <w:jc w:val="left"/>
        <w:rPr>
          <w:sz w:val="26"/>
        </w:rPr>
      </w:pPr>
      <w:r>
        <w:rPr>
          <w:i/>
          <w:sz w:val="26"/>
        </w:rPr>
        <w:t>Người</w:t>
      </w:r>
      <w:r>
        <w:rPr>
          <w:i/>
          <w:spacing w:val="32"/>
          <w:sz w:val="26"/>
        </w:rPr>
        <w:t> </w:t>
      </w:r>
      <w:r>
        <w:rPr>
          <w:i/>
          <w:sz w:val="26"/>
        </w:rPr>
        <w:t>nào</w:t>
      </w:r>
      <w:r>
        <w:rPr>
          <w:i/>
          <w:spacing w:val="32"/>
          <w:sz w:val="26"/>
        </w:rPr>
        <w:t> </w:t>
      </w:r>
      <w:r>
        <w:rPr>
          <w:i/>
          <w:sz w:val="26"/>
        </w:rPr>
        <w:t>đang</w:t>
      </w:r>
      <w:r>
        <w:rPr>
          <w:i/>
          <w:spacing w:val="32"/>
          <w:sz w:val="26"/>
        </w:rPr>
        <w:t> </w:t>
      </w:r>
      <w:r>
        <w:rPr>
          <w:i/>
          <w:sz w:val="26"/>
        </w:rPr>
        <w:t>trừ</w:t>
      </w:r>
      <w:r>
        <w:rPr>
          <w:i/>
          <w:spacing w:val="33"/>
          <w:sz w:val="26"/>
        </w:rPr>
        <w:t> </w:t>
      </w:r>
      <w:r>
        <w:rPr>
          <w:i/>
          <w:sz w:val="26"/>
        </w:rPr>
        <w:t>dục</w:t>
      </w:r>
      <w:r>
        <w:rPr>
          <w:i/>
          <w:spacing w:val="32"/>
          <w:sz w:val="26"/>
        </w:rPr>
        <w:t> </w:t>
      </w:r>
      <w:r>
        <w:rPr>
          <w:i/>
          <w:sz w:val="26"/>
        </w:rPr>
        <w:t>ái</w:t>
      </w:r>
      <w:r>
        <w:rPr>
          <w:i/>
          <w:spacing w:val="32"/>
          <w:sz w:val="26"/>
        </w:rPr>
        <w:t> </w:t>
      </w:r>
      <w:r>
        <w:rPr>
          <w:i/>
          <w:sz w:val="26"/>
        </w:rPr>
        <w:t>tùy</w:t>
      </w:r>
      <w:r>
        <w:rPr>
          <w:i/>
          <w:spacing w:val="33"/>
          <w:sz w:val="26"/>
        </w:rPr>
        <w:t> </w:t>
      </w:r>
      <w:r>
        <w:rPr>
          <w:i/>
          <w:sz w:val="26"/>
        </w:rPr>
        <w:t>miên,</w:t>
      </w:r>
      <w:r>
        <w:rPr>
          <w:i/>
          <w:spacing w:val="32"/>
          <w:sz w:val="26"/>
        </w:rPr>
        <w:t> </w:t>
      </w:r>
      <w:r>
        <w:rPr>
          <w:i/>
          <w:sz w:val="26"/>
        </w:rPr>
        <w:t>phẫn</w:t>
      </w:r>
      <w:r>
        <w:rPr>
          <w:i/>
          <w:spacing w:val="32"/>
          <w:sz w:val="26"/>
        </w:rPr>
        <w:t> </w:t>
      </w:r>
      <w:r>
        <w:rPr>
          <w:i/>
          <w:sz w:val="26"/>
        </w:rPr>
        <w:t>nhuế</w:t>
      </w:r>
      <w:r>
        <w:rPr>
          <w:i/>
          <w:spacing w:val="32"/>
          <w:sz w:val="26"/>
        </w:rPr>
        <w:t> </w:t>
      </w:r>
      <w:r>
        <w:rPr>
          <w:i/>
          <w:sz w:val="26"/>
        </w:rPr>
        <w:t>tùy</w:t>
      </w:r>
      <w:r>
        <w:rPr>
          <w:i/>
          <w:spacing w:val="32"/>
          <w:sz w:val="26"/>
        </w:rPr>
        <w:t> </w:t>
      </w:r>
      <w:r>
        <w:rPr>
          <w:i/>
          <w:sz w:val="26"/>
        </w:rPr>
        <w:t>miên</w:t>
      </w:r>
      <w:r>
        <w:rPr>
          <w:i/>
          <w:spacing w:val="33"/>
          <w:sz w:val="26"/>
        </w:rPr>
        <w:t> </w:t>
      </w:r>
      <w:r>
        <w:rPr>
          <w:i/>
          <w:sz w:val="26"/>
        </w:rPr>
        <w:t>và</w:t>
      </w:r>
      <w:r>
        <w:rPr>
          <w:i/>
          <w:spacing w:val="32"/>
          <w:sz w:val="26"/>
        </w:rPr>
        <w:t> </w:t>
      </w:r>
      <w:r>
        <w:rPr>
          <w:i/>
          <w:sz w:val="26"/>
        </w:rPr>
        <w:t>ngã</w:t>
      </w:r>
      <w:r>
        <w:rPr>
          <w:i/>
          <w:spacing w:val="35"/>
          <w:sz w:val="26"/>
        </w:rPr>
        <w:t> </w:t>
      </w:r>
      <w:r>
        <w:rPr>
          <w:i/>
          <w:sz w:val="26"/>
        </w:rPr>
        <w:t>mạn</w:t>
      </w:r>
      <w:r>
        <w:rPr>
          <w:i/>
          <w:spacing w:val="32"/>
          <w:sz w:val="26"/>
        </w:rPr>
        <w:t> </w:t>
      </w:r>
      <w:r>
        <w:rPr>
          <w:i/>
          <w:sz w:val="26"/>
        </w:rPr>
        <w:t>tùy</w:t>
      </w:r>
      <w:r>
        <w:rPr>
          <w:i/>
          <w:spacing w:val="32"/>
          <w:sz w:val="26"/>
        </w:rPr>
        <w:t> </w:t>
      </w:r>
      <w:r>
        <w:rPr>
          <w:i/>
          <w:sz w:val="26"/>
        </w:rPr>
        <w:t>miên</w:t>
      </w:r>
      <w:r>
        <w:rPr>
          <w:i/>
          <w:spacing w:val="33"/>
          <w:sz w:val="26"/>
        </w:rPr>
        <w:t> </w:t>
      </w:r>
      <w:r>
        <w:rPr>
          <w:i/>
          <w:sz w:val="26"/>
        </w:rPr>
        <w:t>thì người ấy đang trừ hữu ái tùy miên... vô minh tùy miên phải chăng? </w:t>
      </w:r>
      <w:r>
        <w:rPr>
          <w:sz w:val="26"/>
        </w:rPr>
        <w:t>Không có.</w:t>
      </w:r>
    </w:p>
    <w:p>
      <w:pPr>
        <w:pStyle w:val="BodyText"/>
        <w:spacing w:before="2"/>
        <w:ind w:right="133"/>
        <w:jc w:val="left"/>
      </w:pPr>
      <w:r>
        <w:rPr/>
        <w:t>Hay</w:t>
      </w:r>
      <w:r>
        <w:rPr>
          <w:spacing w:val="20"/>
        </w:rPr>
        <w:t> </w:t>
      </w:r>
      <w:r>
        <w:rPr/>
        <w:t>là</w:t>
      </w:r>
      <w:r>
        <w:rPr>
          <w:spacing w:val="23"/>
        </w:rPr>
        <w:t> </w:t>
      </w:r>
      <w:r>
        <w:rPr/>
        <w:t>người</w:t>
      </w:r>
      <w:r>
        <w:rPr>
          <w:spacing w:val="22"/>
        </w:rPr>
        <w:t> </w:t>
      </w:r>
      <w:r>
        <w:rPr/>
        <w:t>nào</w:t>
      </w:r>
      <w:r>
        <w:rPr>
          <w:spacing w:val="22"/>
        </w:rPr>
        <w:t> </w:t>
      </w:r>
      <w:r>
        <w:rPr/>
        <w:t>đang</w:t>
      </w:r>
      <w:r>
        <w:rPr>
          <w:spacing w:val="22"/>
        </w:rPr>
        <w:t> </w:t>
      </w:r>
      <w:r>
        <w:rPr/>
        <w:t>trừ</w:t>
      </w:r>
      <w:r>
        <w:rPr>
          <w:spacing w:val="23"/>
        </w:rPr>
        <w:t> </w:t>
      </w:r>
      <w:r>
        <w:rPr/>
        <w:t>vô</w:t>
      </w:r>
      <w:r>
        <w:rPr>
          <w:spacing w:val="25"/>
        </w:rPr>
        <w:t> </w:t>
      </w:r>
      <w:r>
        <w:rPr/>
        <w:t>minh</w:t>
      </w:r>
      <w:r>
        <w:rPr>
          <w:spacing w:val="22"/>
        </w:rPr>
        <w:t> </w:t>
      </w:r>
      <w:r>
        <w:rPr/>
        <w:t>tùy</w:t>
      </w:r>
      <w:r>
        <w:rPr>
          <w:spacing w:val="20"/>
        </w:rPr>
        <w:t> </w:t>
      </w:r>
      <w:r>
        <w:rPr/>
        <w:t>miên</w:t>
      </w:r>
      <w:r>
        <w:rPr>
          <w:spacing w:val="24"/>
        </w:rPr>
        <w:t> </w:t>
      </w:r>
      <w:r>
        <w:rPr/>
        <w:t>thì</w:t>
      </w:r>
      <w:r>
        <w:rPr>
          <w:spacing w:val="22"/>
        </w:rPr>
        <w:t> </w:t>
      </w:r>
      <w:r>
        <w:rPr/>
        <w:t>người</w:t>
      </w:r>
      <w:r>
        <w:rPr>
          <w:spacing w:val="22"/>
        </w:rPr>
        <w:t> </w:t>
      </w:r>
      <w:r>
        <w:rPr/>
        <w:t>ấy</w:t>
      </w:r>
      <w:r>
        <w:rPr>
          <w:spacing w:val="17"/>
        </w:rPr>
        <w:t> </w:t>
      </w:r>
      <w:r>
        <w:rPr/>
        <w:t>đang</w:t>
      </w:r>
      <w:r>
        <w:rPr>
          <w:spacing w:val="22"/>
        </w:rPr>
        <w:t> </w:t>
      </w:r>
      <w:r>
        <w:rPr/>
        <w:t>trừ</w:t>
      </w:r>
      <w:r>
        <w:rPr>
          <w:spacing w:val="23"/>
        </w:rPr>
        <w:t> </w:t>
      </w:r>
      <w:r>
        <w:rPr/>
        <w:t>dục</w:t>
      </w:r>
      <w:r>
        <w:rPr>
          <w:spacing w:val="22"/>
        </w:rPr>
        <w:t> </w:t>
      </w:r>
      <w:r>
        <w:rPr/>
        <w:t>ái</w:t>
      </w:r>
      <w:r>
        <w:rPr>
          <w:spacing w:val="22"/>
        </w:rPr>
        <w:t> </w:t>
      </w:r>
      <w:r>
        <w:rPr/>
        <w:t>tùy</w:t>
      </w:r>
      <w:r>
        <w:rPr>
          <w:spacing w:val="20"/>
        </w:rPr>
        <w:t> </w:t>
      </w:r>
      <w:r>
        <w:rPr/>
        <w:t>miên, phẫn nhuế tùy miên và ngã mạn tùy miên phải chăng? Đang trừ ngã mạn tùy miên.</w:t>
      </w:r>
    </w:p>
    <w:p>
      <w:pPr>
        <w:pStyle w:val="Heading7"/>
        <w:spacing w:line="298" w:lineRule="exact" w:before="0"/>
        <w:rPr>
          <w:b w:val="0"/>
        </w:rPr>
      </w:pPr>
      <w:r>
        <w:rPr>
          <w:spacing w:val="-2"/>
        </w:rPr>
        <w:t>1362</w:t>
      </w:r>
      <w:r>
        <w:rPr>
          <w:b w:val="0"/>
          <w:spacing w:val="-2"/>
        </w:rPr>
        <w:t>.</w:t>
      </w:r>
    </w:p>
    <w:p>
      <w:pPr>
        <w:spacing w:before="0"/>
        <w:ind w:left="708" w:right="137" w:firstLine="0"/>
        <w:jc w:val="both"/>
        <w:rPr>
          <w:sz w:val="26"/>
        </w:rPr>
      </w:pPr>
      <w:r>
        <w:rPr>
          <w:i/>
          <w:sz w:val="26"/>
        </w:rPr>
        <w:t>Người nào đang trừ dục ái tùy miên, phẫn nhuế tùy miên, ngã mạn tùy miên và tà kiến tùy miên thì người ấy đang trừ hoài nghi tùy miên phải chăng? </w:t>
      </w:r>
      <w:r>
        <w:rPr>
          <w:sz w:val="26"/>
        </w:rPr>
        <w:t>Không có.</w:t>
      </w:r>
    </w:p>
    <w:p>
      <w:pPr>
        <w:pStyle w:val="BodyText"/>
        <w:spacing w:before="121"/>
        <w:ind w:right="137"/>
      </w:pPr>
      <w:r>
        <w:rPr/>
        <w:t>Hay là người nào đang trừ hoài nghi tùy miên thì người ấy đang trừ dục ái tùy miên, phẫn nhuế tùy miên, ngã mạn tùy miên và tà kiến tùy miên phải chăng? Đang trừ tà kiến tùy miên, còn dục ái tùy miên, phẫn nhuế tùy miên và ngã mạn tùy miên thì chỉ trừ phần đồng...</w:t>
      </w:r>
    </w:p>
    <w:p>
      <w:pPr>
        <w:pStyle w:val="Heading7"/>
        <w:spacing w:line="298" w:lineRule="exact" w:before="0"/>
        <w:rPr>
          <w:b w:val="0"/>
        </w:rPr>
      </w:pPr>
      <w:r>
        <w:rPr>
          <w:spacing w:val="-2"/>
        </w:rPr>
        <w:t>1363</w:t>
      </w:r>
      <w:r>
        <w:rPr>
          <w:b w:val="0"/>
          <w:spacing w:val="-2"/>
        </w:rPr>
        <w:t>.</w:t>
      </w:r>
    </w:p>
    <w:p>
      <w:pPr>
        <w:spacing w:before="0"/>
        <w:ind w:left="708" w:right="139" w:firstLine="0"/>
        <w:jc w:val="both"/>
        <w:rPr>
          <w:sz w:val="26"/>
        </w:rPr>
      </w:pPr>
      <w:r>
        <w:rPr>
          <w:i/>
          <w:sz w:val="26"/>
        </w:rPr>
        <w:t>Người nào đang trừ dục ái tùy miên, phẫn nhuế tùy miên, ngã mạn tùy miên, tà kiến</w:t>
      </w:r>
      <w:r>
        <w:rPr>
          <w:i/>
          <w:spacing w:val="40"/>
          <w:sz w:val="26"/>
        </w:rPr>
        <w:t> </w:t>
      </w:r>
      <w:r>
        <w:rPr>
          <w:i/>
          <w:sz w:val="26"/>
        </w:rPr>
        <w:t>tùy miên và hoài nghi tùy miên thì người ấy đang trừ hữu ái tùy miên... hoài nghi tùy miên phải chăng? </w:t>
      </w:r>
      <w:r>
        <w:rPr>
          <w:sz w:val="26"/>
        </w:rPr>
        <w:t>Không có.</w:t>
      </w:r>
    </w:p>
    <w:p>
      <w:pPr>
        <w:pStyle w:val="BodyText"/>
        <w:spacing w:before="120"/>
        <w:ind w:right="139"/>
      </w:pPr>
      <w:r>
        <w:rPr/>
        <w:t>Hay là người nào đang trừ vô minh tùy miên thì người ấy đang trừ dục ái tùy miên, phẫn nhuế tùy miên, ngã mạn tùy miên tà kiến tùy miên và hoài nghi tùy miên phải chăng? Đang trừ ngã mạn tùy miên.</w:t>
      </w:r>
    </w:p>
    <w:p>
      <w:pPr>
        <w:pStyle w:val="Heading7"/>
        <w:spacing w:line="298" w:lineRule="exact" w:before="1"/>
        <w:rPr>
          <w:b w:val="0"/>
        </w:rPr>
      </w:pPr>
      <w:r>
        <w:rPr>
          <w:spacing w:val="-2"/>
        </w:rPr>
        <w:t>1364</w:t>
      </w:r>
      <w:r>
        <w:rPr>
          <w:b w:val="0"/>
          <w:spacing w:val="-2"/>
        </w:rPr>
        <w:t>.</w:t>
      </w:r>
    </w:p>
    <w:p>
      <w:pPr>
        <w:spacing w:before="0"/>
        <w:ind w:left="708" w:right="139" w:firstLine="0"/>
        <w:jc w:val="both"/>
        <w:rPr>
          <w:sz w:val="26"/>
        </w:rPr>
      </w:pPr>
      <w:r>
        <w:rPr>
          <w:i/>
          <w:sz w:val="26"/>
        </w:rPr>
        <w:t>Người nào đang trừ dục ái tùy miên, phẫn nhuế tùy miên, ngã mạn tùy miên, tà kiến</w:t>
      </w:r>
      <w:r>
        <w:rPr>
          <w:i/>
          <w:spacing w:val="40"/>
          <w:sz w:val="26"/>
        </w:rPr>
        <w:t> </w:t>
      </w:r>
      <w:r>
        <w:rPr>
          <w:i/>
          <w:sz w:val="26"/>
        </w:rPr>
        <w:t>tùy miên, hoài nghi tùy miên và hữu ái tùy miên thì người ấy đang trừ vô minh tùy</w:t>
      </w:r>
      <w:r>
        <w:rPr>
          <w:i/>
          <w:spacing w:val="40"/>
          <w:sz w:val="26"/>
        </w:rPr>
        <w:t> </w:t>
      </w:r>
      <w:r>
        <w:rPr>
          <w:i/>
          <w:sz w:val="26"/>
        </w:rPr>
        <w:t>miên phải chăng? </w:t>
      </w:r>
      <w:r>
        <w:rPr>
          <w:sz w:val="26"/>
        </w:rPr>
        <w:t>Không có.</w:t>
      </w:r>
    </w:p>
    <w:p>
      <w:pPr>
        <w:pStyle w:val="BodyText"/>
        <w:spacing w:before="120"/>
        <w:ind w:right="137"/>
      </w:pPr>
      <w:r>
        <w:rPr/>
        <w:t>Hay là người nào đang trừ vô minh tùy miên thì người ấy đang trừ dục ái tùy miên, phẫn nhuế tùy miên, ngã mạn tùy miên, tà kiến tùy miên, hoài nghi tùy</w:t>
      </w:r>
      <w:r>
        <w:rPr>
          <w:spacing w:val="-1"/>
        </w:rPr>
        <w:t> </w:t>
      </w:r>
      <w:r>
        <w:rPr/>
        <w:t>miên và hữu ái tùy miên phải chăng?</w:t>
      </w:r>
    </w:p>
    <w:p>
      <w:pPr>
        <w:pStyle w:val="BodyText"/>
        <w:spacing w:before="1"/>
        <w:ind w:left="993"/>
      </w:pPr>
      <w:r>
        <w:rPr/>
        <w:t>Đang</w:t>
      </w:r>
      <w:r>
        <w:rPr>
          <w:spacing w:val="-5"/>
        </w:rPr>
        <w:t> </w:t>
      </w:r>
      <w:r>
        <w:rPr/>
        <w:t>trừ</w:t>
      </w:r>
      <w:r>
        <w:rPr>
          <w:spacing w:val="-3"/>
        </w:rPr>
        <w:t> </w:t>
      </w:r>
      <w:r>
        <w:rPr/>
        <w:t>ngã</w:t>
      </w:r>
      <w:r>
        <w:rPr>
          <w:spacing w:val="-1"/>
        </w:rPr>
        <w:t> </w:t>
      </w:r>
      <w:r>
        <w:rPr/>
        <w:t>mạn</w:t>
      </w:r>
      <w:r>
        <w:rPr>
          <w:spacing w:val="-4"/>
        </w:rPr>
        <w:t> </w:t>
      </w:r>
      <w:r>
        <w:rPr/>
        <w:t>tùy</w:t>
      </w:r>
      <w:r>
        <w:rPr>
          <w:spacing w:val="-7"/>
        </w:rPr>
        <w:t> </w:t>
      </w:r>
      <w:r>
        <w:rPr/>
        <w:t>miên</w:t>
      </w:r>
      <w:r>
        <w:rPr>
          <w:spacing w:val="-2"/>
        </w:rPr>
        <w:t> </w:t>
      </w:r>
      <w:r>
        <w:rPr/>
        <w:t>và</w:t>
      </w:r>
      <w:r>
        <w:rPr>
          <w:spacing w:val="-4"/>
        </w:rPr>
        <w:t> </w:t>
      </w:r>
      <w:r>
        <w:rPr/>
        <w:t>hữu</w:t>
      </w:r>
      <w:r>
        <w:rPr>
          <w:spacing w:val="-4"/>
        </w:rPr>
        <w:t> </w:t>
      </w:r>
      <w:r>
        <w:rPr/>
        <w:t>ái</w:t>
      </w:r>
      <w:r>
        <w:rPr>
          <w:spacing w:val="-2"/>
        </w:rPr>
        <w:t> </w:t>
      </w:r>
      <w:r>
        <w:rPr/>
        <w:t>tùy</w:t>
      </w:r>
      <w:r>
        <w:rPr>
          <w:spacing w:val="-6"/>
        </w:rPr>
        <w:t> </w:t>
      </w:r>
      <w:r>
        <w:rPr>
          <w:spacing w:val="-4"/>
        </w:rPr>
        <w:t>miên.</w:t>
      </w:r>
    </w:p>
    <w:p>
      <w:pPr>
        <w:pStyle w:val="Heading7"/>
        <w:spacing w:line="298" w:lineRule="exact" w:before="0"/>
        <w:rPr>
          <w:b w:val="0"/>
        </w:rPr>
      </w:pPr>
      <w:r>
        <w:rPr>
          <w:spacing w:val="-2"/>
        </w:rPr>
        <w:t>1365</w:t>
      </w:r>
      <w:r>
        <w:rPr>
          <w:b w:val="0"/>
          <w:spacing w:val="-2"/>
        </w:rPr>
        <w:t>.</w:t>
      </w:r>
    </w:p>
    <w:p>
      <w:pPr>
        <w:pStyle w:val="ListParagraph"/>
        <w:numPr>
          <w:ilvl w:val="0"/>
          <w:numId w:val="14"/>
        </w:numPr>
        <w:tabs>
          <w:tab w:pos="707" w:val="left" w:leader="none"/>
        </w:tabs>
        <w:spacing w:line="317" w:lineRule="exact" w:before="1" w:after="0"/>
        <w:ind w:left="707" w:right="0" w:hanging="283"/>
        <w:jc w:val="left"/>
        <w:rPr>
          <w:i/>
          <w:sz w:val="26"/>
        </w:rPr>
      </w:pPr>
      <w:r>
        <w:rPr>
          <w:i/>
          <w:sz w:val="26"/>
        </w:rPr>
        <w:t>Cõi</w:t>
      </w:r>
      <w:r>
        <w:rPr>
          <w:i/>
          <w:spacing w:val="4"/>
          <w:sz w:val="26"/>
        </w:rPr>
        <w:t> </w:t>
      </w:r>
      <w:r>
        <w:rPr>
          <w:i/>
          <w:sz w:val="26"/>
        </w:rPr>
        <w:t>nào</w:t>
      </w:r>
      <w:r>
        <w:rPr>
          <w:i/>
          <w:spacing w:val="5"/>
          <w:sz w:val="26"/>
        </w:rPr>
        <w:t> </w:t>
      </w:r>
      <w:r>
        <w:rPr>
          <w:i/>
          <w:sz w:val="26"/>
        </w:rPr>
        <w:t>đang</w:t>
      </w:r>
      <w:r>
        <w:rPr>
          <w:i/>
          <w:spacing w:val="5"/>
          <w:sz w:val="26"/>
        </w:rPr>
        <w:t> </w:t>
      </w:r>
      <w:r>
        <w:rPr>
          <w:i/>
          <w:sz w:val="26"/>
        </w:rPr>
        <w:t>trừ</w:t>
      </w:r>
      <w:r>
        <w:rPr>
          <w:i/>
          <w:spacing w:val="5"/>
          <w:sz w:val="26"/>
        </w:rPr>
        <w:t> </w:t>
      </w:r>
      <w:r>
        <w:rPr>
          <w:i/>
          <w:sz w:val="26"/>
        </w:rPr>
        <w:t>dục</w:t>
      </w:r>
      <w:r>
        <w:rPr>
          <w:i/>
          <w:spacing w:val="7"/>
          <w:sz w:val="26"/>
        </w:rPr>
        <w:t> </w:t>
      </w:r>
      <w:r>
        <w:rPr>
          <w:i/>
          <w:sz w:val="26"/>
        </w:rPr>
        <w:t>ái</w:t>
      </w:r>
      <w:r>
        <w:rPr>
          <w:i/>
          <w:spacing w:val="5"/>
          <w:sz w:val="26"/>
        </w:rPr>
        <w:t> </w:t>
      </w:r>
      <w:r>
        <w:rPr>
          <w:i/>
          <w:sz w:val="26"/>
        </w:rPr>
        <w:t>tùy</w:t>
      </w:r>
      <w:r>
        <w:rPr>
          <w:i/>
          <w:spacing w:val="5"/>
          <w:sz w:val="26"/>
        </w:rPr>
        <w:t> </w:t>
      </w:r>
      <w:r>
        <w:rPr>
          <w:i/>
          <w:sz w:val="26"/>
        </w:rPr>
        <w:t>miên</w:t>
      </w:r>
      <w:r>
        <w:rPr>
          <w:i/>
          <w:spacing w:val="4"/>
          <w:sz w:val="26"/>
        </w:rPr>
        <w:t> </w:t>
      </w:r>
      <w:r>
        <w:rPr>
          <w:i/>
          <w:sz w:val="26"/>
        </w:rPr>
        <w:t>thì</w:t>
      </w:r>
      <w:r>
        <w:rPr>
          <w:i/>
          <w:spacing w:val="5"/>
          <w:sz w:val="26"/>
        </w:rPr>
        <w:t> </w:t>
      </w:r>
      <w:r>
        <w:rPr>
          <w:i/>
          <w:sz w:val="26"/>
        </w:rPr>
        <w:t>cõi</w:t>
      </w:r>
      <w:r>
        <w:rPr>
          <w:i/>
          <w:spacing w:val="5"/>
          <w:sz w:val="26"/>
        </w:rPr>
        <w:t> </w:t>
      </w:r>
      <w:r>
        <w:rPr>
          <w:i/>
          <w:sz w:val="26"/>
        </w:rPr>
        <w:t>ấy</w:t>
      </w:r>
      <w:r>
        <w:rPr>
          <w:i/>
          <w:spacing w:val="5"/>
          <w:sz w:val="26"/>
        </w:rPr>
        <w:t> </w:t>
      </w:r>
      <w:r>
        <w:rPr>
          <w:i/>
          <w:sz w:val="26"/>
        </w:rPr>
        <w:t>đang</w:t>
      </w:r>
      <w:r>
        <w:rPr>
          <w:i/>
          <w:spacing w:val="5"/>
          <w:sz w:val="26"/>
        </w:rPr>
        <w:t> </w:t>
      </w:r>
      <w:r>
        <w:rPr>
          <w:i/>
          <w:sz w:val="26"/>
        </w:rPr>
        <w:t>trừ</w:t>
      </w:r>
      <w:r>
        <w:rPr>
          <w:i/>
          <w:spacing w:val="5"/>
          <w:sz w:val="26"/>
        </w:rPr>
        <w:t> </w:t>
      </w:r>
      <w:r>
        <w:rPr>
          <w:i/>
          <w:sz w:val="26"/>
        </w:rPr>
        <w:t>phẫn</w:t>
      </w:r>
      <w:r>
        <w:rPr>
          <w:i/>
          <w:spacing w:val="5"/>
          <w:sz w:val="26"/>
        </w:rPr>
        <w:t> </w:t>
      </w:r>
      <w:r>
        <w:rPr>
          <w:i/>
          <w:sz w:val="26"/>
        </w:rPr>
        <w:t>nhuế</w:t>
      </w:r>
      <w:r>
        <w:rPr>
          <w:i/>
          <w:spacing w:val="5"/>
          <w:sz w:val="26"/>
        </w:rPr>
        <w:t> </w:t>
      </w:r>
      <w:r>
        <w:rPr>
          <w:i/>
          <w:sz w:val="26"/>
        </w:rPr>
        <w:t>tùy</w:t>
      </w:r>
      <w:r>
        <w:rPr>
          <w:i/>
          <w:spacing w:val="6"/>
          <w:sz w:val="26"/>
        </w:rPr>
        <w:t> </w:t>
      </w:r>
      <w:r>
        <w:rPr>
          <w:i/>
          <w:sz w:val="26"/>
        </w:rPr>
        <w:t>miên</w:t>
      </w:r>
      <w:r>
        <w:rPr>
          <w:i/>
          <w:spacing w:val="6"/>
          <w:sz w:val="26"/>
        </w:rPr>
        <w:t> </w:t>
      </w:r>
      <w:r>
        <w:rPr>
          <w:i/>
          <w:sz w:val="26"/>
        </w:rPr>
        <w:t>phải</w:t>
      </w:r>
      <w:r>
        <w:rPr>
          <w:i/>
          <w:spacing w:val="5"/>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2"/>
        <w:jc w:val="left"/>
      </w:pPr>
      <w:r>
        <w:rPr/>
        <w:t>Hay là</w:t>
      </w:r>
      <w:r>
        <w:rPr>
          <w:spacing w:val="17"/>
        </w:rPr>
        <w:t> </w:t>
      </w:r>
      <w:r>
        <w:rPr/>
        <w:t>cõi</w:t>
      </w:r>
      <w:r>
        <w:rPr>
          <w:spacing w:val="17"/>
        </w:rPr>
        <w:t> </w:t>
      </w:r>
      <w:r>
        <w:rPr/>
        <w:t>nào</w:t>
      </w:r>
      <w:r>
        <w:rPr>
          <w:spacing w:val="16"/>
        </w:rPr>
        <w:t> </w:t>
      </w:r>
      <w:r>
        <w:rPr/>
        <w:t>đang</w:t>
      </w:r>
      <w:r>
        <w:rPr>
          <w:spacing w:val="16"/>
        </w:rPr>
        <w:t> </w:t>
      </w:r>
      <w:r>
        <w:rPr/>
        <w:t>trừ</w:t>
      </w:r>
      <w:r>
        <w:rPr>
          <w:spacing w:val="18"/>
        </w:rPr>
        <w:t> </w:t>
      </w:r>
      <w:r>
        <w:rPr/>
        <w:t>phẫn</w:t>
      </w:r>
      <w:r>
        <w:rPr>
          <w:spacing w:val="16"/>
        </w:rPr>
        <w:t> </w:t>
      </w:r>
      <w:r>
        <w:rPr/>
        <w:t>nhuế</w:t>
      </w:r>
      <w:r>
        <w:rPr>
          <w:spacing w:val="17"/>
        </w:rPr>
        <w:t> </w:t>
      </w:r>
      <w:r>
        <w:rPr/>
        <w:t>tùy miên</w:t>
      </w:r>
      <w:r>
        <w:rPr>
          <w:spacing w:val="20"/>
        </w:rPr>
        <w:t> </w:t>
      </w:r>
      <w:r>
        <w:rPr/>
        <w:t>thì</w:t>
      </w:r>
      <w:r>
        <w:rPr>
          <w:spacing w:val="17"/>
        </w:rPr>
        <w:t> </w:t>
      </w:r>
      <w:r>
        <w:rPr/>
        <w:t>cõi</w:t>
      </w:r>
      <w:r>
        <w:rPr>
          <w:spacing w:val="16"/>
        </w:rPr>
        <w:t> </w:t>
      </w:r>
      <w:r>
        <w:rPr/>
        <w:t>ấy đang</w:t>
      </w:r>
      <w:r>
        <w:rPr>
          <w:spacing w:val="17"/>
        </w:rPr>
        <w:t> </w:t>
      </w:r>
      <w:r>
        <w:rPr/>
        <w:t>trừ</w:t>
      </w:r>
      <w:r>
        <w:rPr>
          <w:spacing w:val="18"/>
        </w:rPr>
        <w:t> </w:t>
      </w:r>
      <w:r>
        <w:rPr/>
        <w:t>dục</w:t>
      </w:r>
      <w:r>
        <w:rPr>
          <w:spacing w:val="19"/>
        </w:rPr>
        <w:t> </w:t>
      </w:r>
      <w:r>
        <w:rPr/>
        <w:t>ái</w:t>
      </w:r>
      <w:r>
        <w:rPr>
          <w:spacing w:val="17"/>
        </w:rPr>
        <w:t> </w:t>
      </w:r>
      <w:r>
        <w:rPr/>
        <w:t>tùy miên</w:t>
      </w:r>
      <w:r>
        <w:rPr>
          <w:spacing w:val="18"/>
        </w:rPr>
        <w:t> </w:t>
      </w:r>
      <w:r>
        <w:rPr/>
        <w:t>phải chăng? Không phải.</w:t>
      </w:r>
    </w:p>
    <w:p>
      <w:pPr>
        <w:pStyle w:val="ListParagraph"/>
        <w:numPr>
          <w:ilvl w:val="0"/>
          <w:numId w:val="14"/>
        </w:numPr>
        <w:tabs>
          <w:tab w:pos="709" w:val="left" w:leader="none"/>
        </w:tabs>
        <w:spacing w:line="317" w:lineRule="exact" w:before="120" w:after="0"/>
        <w:ind w:left="709" w:right="0" w:hanging="285"/>
        <w:jc w:val="left"/>
        <w:rPr>
          <w:i/>
          <w:sz w:val="26"/>
        </w:rPr>
      </w:pPr>
      <w:r>
        <w:rPr>
          <w:i/>
          <w:sz w:val="26"/>
        </w:rPr>
        <w:t>Cõi</w:t>
      </w:r>
      <w:r>
        <w:rPr>
          <w:i/>
          <w:spacing w:val="15"/>
          <w:sz w:val="26"/>
        </w:rPr>
        <w:t> </w:t>
      </w:r>
      <w:r>
        <w:rPr>
          <w:i/>
          <w:sz w:val="26"/>
        </w:rPr>
        <w:t>nào</w:t>
      </w:r>
      <w:r>
        <w:rPr>
          <w:i/>
          <w:spacing w:val="14"/>
          <w:sz w:val="26"/>
        </w:rPr>
        <w:t> </w:t>
      </w:r>
      <w:r>
        <w:rPr>
          <w:i/>
          <w:sz w:val="26"/>
        </w:rPr>
        <w:t>đang</w:t>
      </w:r>
      <w:r>
        <w:rPr>
          <w:i/>
          <w:spacing w:val="14"/>
          <w:sz w:val="26"/>
        </w:rPr>
        <w:t> </w:t>
      </w:r>
      <w:r>
        <w:rPr>
          <w:i/>
          <w:sz w:val="26"/>
        </w:rPr>
        <w:t>trừ</w:t>
      </w:r>
      <w:r>
        <w:rPr>
          <w:i/>
          <w:spacing w:val="15"/>
          <w:sz w:val="26"/>
        </w:rPr>
        <w:t> </w:t>
      </w:r>
      <w:r>
        <w:rPr>
          <w:i/>
          <w:sz w:val="26"/>
        </w:rPr>
        <w:t>dục</w:t>
      </w:r>
      <w:r>
        <w:rPr>
          <w:i/>
          <w:spacing w:val="18"/>
          <w:sz w:val="26"/>
        </w:rPr>
        <w:t> </w:t>
      </w:r>
      <w:r>
        <w:rPr>
          <w:i/>
          <w:sz w:val="26"/>
        </w:rPr>
        <w:t>ái</w:t>
      </w:r>
      <w:r>
        <w:rPr>
          <w:i/>
          <w:spacing w:val="14"/>
          <w:sz w:val="26"/>
        </w:rPr>
        <w:t> </w:t>
      </w:r>
      <w:r>
        <w:rPr>
          <w:i/>
          <w:sz w:val="26"/>
        </w:rPr>
        <w:t>tùy</w:t>
      </w:r>
      <w:r>
        <w:rPr>
          <w:i/>
          <w:spacing w:val="14"/>
          <w:sz w:val="26"/>
        </w:rPr>
        <w:t> </w:t>
      </w:r>
      <w:r>
        <w:rPr>
          <w:i/>
          <w:sz w:val="26"/>
        </w:rPr>
        <w:t>miên</w:t>
      </w:r>
      <w:r>
        <w:rPr>
          <w:i/>
          <w:spacing w:val="15"/>
          <w:sz w:val="26"/>
        </w:rPr>
        <w:t> </w:t>
      </w:r>
      <w:r>
        <w:rPr>
          <w:i/>
          <w:sz w:val="26"/>
        </w:rPr>
        <w:t>thì</w:t>
      </w:r>
      <w:r>
        <w:rPr>
          <w:i/>
          <w:spacing w:val="15"/>
          <w:sz w:val="26"/>
        </w:rPr>
        <w:t> </w:t>
      </w:r>
      <w:r>
        <w:rPr>
          <w:i/>
          <w:sz w:val="26"/>
        </w:rPr>
        <w:t>cõi</w:t>
      </w:r>
      <w:r>
        <w:rPr>
          <w:i/>
          <w:spacing w:val="15"/>
          <w:sz w:val="26"/>
        </w:rPr>
        <w:t> </w:t>
      </w:r>
      <w:r>
        <w:rPr>
          <w:i/>
          <w:sz w:val="26"/>
        </w:rPr>
        <w:t>ấy</w:t>
      </w:r>
      <w:r>
        <w:rPr>
          <w:i/>
          <w:spacing w:val="17"/>
          <w:sz w:val="26"/>
        </w:rPr>
        <w:t> </w:t>
      </w:r>
      <w:r>
        <w:rPr>
          <w:i/>
          <w:sz w:val="26"/>
        </w:rPr>
        <w:t>đang</w:t>
      </w:r>
      <w:r>
        <w:rPr>
          <w:i/>
          <w:spacing w:val="15"/>
          <w:sz w:val="26"/>
        </w:rPr>
        <w:t> </w:t>
      </w:r>
      <w:r>
        <w:rPr>
          <w:i/>
          <w:sz w:val="26"/>
        </w:rPr>
        <w:t>trừ</w:t>
      </w:r>
      <w:r>
        <w:rPr>
          <w:i/>
          <w:spacing w:val="15"/>
          <w:sz w:val="26"/>
        </w:rPr>
        <w:t> </w:t>
      </w:r>
      <w:r>
        <w:rPr>
          <w:i/>
          <w:sz w:val="26"/>
        </w:rPr>
        <w:t>ngã</w:t>
      </w:r>
      <w:r>
        <w:rPr>
          <w:i/>
          <w:spacing w:val="17"/>
          <w:sz w:val="26"/>
        </w:rPr>
        <w:t> </w:t>
      </w:r>
      <w:r>
        <w:rPr>
          <w:i/>
          <w:sz w:val="26"/>
        </w:rPr>
        <w:t>mạn</w:t>
      </w:r>
      <w:r>
        <w:rPr>
          <w:i/>
          <w:spacing w:val="15"/>
          <w:sz w:val="26"/>
        </w:rPr>
        <w:t> </w:t>
      </w:r>
      <w:r>
        <w:rPr>
          <w:i/>
          <w:sz w:val="26"/>
        </w:rPr>
        <w:t>tùy</w:t>
      </w:r>
      <w:r>
        <w:rPr>
          <w:i/>
          <w:spacing w:val="17"/>
          <w:sz w:val="26"/>
        </w:rPr>
        <w:t> </w:t>
      </w:r>
      <w:r>
        <w:rPr>
          <w:i/>
          <w:sz w:val="26"/>
        </w:rPr>
        <w:t>miên</w:t>
      </w:r>
      <w:r>
        <w:rPr>
          <w:i/>
          <w:spacing w:val="15"/>
          <w:sz w:val="26"/>
        </w:rPr>
        <w:t> </w:t>
      </w:r>
      <w:r>
        <w:rPr>
          <w:i/>
          <w:sz w:val="26"/>
        </w:rPr>
        <w:t>phải</w:t>
      </w:r>
      <w:r>
        <w:rPr>
          <w:i/>
          <w:spacing w:val="15"/>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9"/>
      </w:pPr>
      <w:r>
        <w:rPr/>
        <w:t>Hay là cõi nào đang trừ ngã mạn tùy miên thì cõi ấy đang trừ dục ái tùy miên phải chăng? Cõi Sắc giới, Vô sắc giới đang trừ ngã mạn tùy miên mà cõi ấy chẳng phải đang trừ dục ái tùy</w:t>
      </w:r>
      <w:r>
        <w:rPr>
          <w:spacing w:val="-2"/>
        </w:rPr>
        <w:t> </w:t>
      </w:r>
      <w:r>
        <w:rPr/>
        <w:t>miên.</w:t>
      </w:r>
      <w:r>
        <w:rPr>
          <w:spacing w:val="-1"/>
        </w:rPr>
        <w:t> </w:t>
      </w:r>
      <w:r>
        <w:rPr/>
        <w:t>Còn cõi Dục giới nhị thọ đang trừ ngã mạn tùy</w:t>
      </w:r>
      <w:r>
        <w:rPr>
          <w:spacing w:val="-3"/>
        </w:rPr>
        <w:t> </w:t>
      </w:r>
      <w:r>
        <w:rPr/>
        <w:t>miên và cũng đang trừ dục ái tùy miên.</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Cõi nào đang trừ dục ái tùy miên thì cõi ấy đang trừ tà kiến tùy miên... hoài nghi tùy miên phải chăng? </w:t>
      </w:r>
      <w:r>
        <w:rPr>
          <w:sz w:val="26"/>
        </w:rPr>
        <w:t>Phải rồi.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8"/>
      </w:pPr>
      <w:r>
        <w:rPr/>
        <w:t>Hay là cõi nào đang trừ hoài nghi tùy miên thì cõi ấy đang trừ dục ái tùy miên phải chăng? Cõi Khổ thọ, Sắc giới, Vô sắc giới đang trừ hoài nghi tùy miên mà những cõi ấy chẳng phải đang trừ dục ái tùy miên. Còn cõi Dục giới nhị thọ đang trừ hoài nghi tùy miên và cũng đang trừ dục ái tùy miên.</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Cõi</w:t>
      </w:r>
      <w:r>
        <w:rPr>
          <w:i/>
          <w:spacing w:val="27"/>
          <w:sz w:val="26"/>
        </w:rPr>
        <w:t> </w:t>
      </w:r>
      <w:r>
        <w:rPr>
          <w:i/>
          <w:sz w:val="26"/>
        </w:rPr>
        <w:t>nào</w:t>
      </w:r>
      <w:r>
        <w:rPr>
          <w:i/>
          <w:spacing w:val="29"/>
          <w:sz w:val="26"/>
        </w:rPr>
        <w:t> </w:t>
      </w:r>
      <w:r>
        <w:rPr>
          <w:i/>
          <w:sz w:val="26"/>
        </w:rPr>
        <w:t>đang</w:t>
      </w:r>
      <w:r>
        <w:rPr>
          <w:i/>
          <w:spacing w:val="28"/>
          <w:sz w:val="26"/>
        </w:rPr>
        <w:t> </w:t>
      </w:r>
      <w:r>
        <w:rPr>
          <w:i/>
          <w:sz w:val="26"/>
        </w:rPr>
        <w:t>trừ</w:t>
      </w:r>
      <w:r>
        <w:rPr>
          <w:i/>
          <w:spacing w:val="30"/>
          <w:sz w:val="26"/>
        </w:rPr>
        <w:t> </w:t>
      </w:r>
      <w:r>
        <w:rPr>
          <w:i/>
          <w:sz w:val="26"/>
        </w:rPr>
        <w:t>dục</w:t>
      </w:r>
      <w:r>
        <w:rPr>
          <w:i/>
          <w:spacing w:val="30"/>
          <w:sz w:val="26"/>
        </w:rPr>
        <w:t> </w:t>
      </w:r>
      <w:r>
        <w:rPr>
          <w:i/>
          <w:sz w:val="26"/>
        </w:rPr>
        <w:t>ái</w:t>
      </w:r>
      <w:r>
        <w:rPr>
          <w:i/>
          <w:spacing w:val="27"/>
          <w:sz w:val="26"/>
        </w:rPr>
        <w:t> </w:t>
      </w:r>
      <w:r>
        <w:rPr>
          <w:i/>
          <w:sz w:val="26"/>
        </w:rPr>
        <w:t>tùy</w:t>
      </w:r>
      <w:r>
        <w:rPr>
          <w:i/>
          <w:spacing w:val="28"/>
          <w:sz w:val="26"/>
        </w:rPr>
        <w:t> </w:t>
      </w:r>
      <w:r>
        <w:rPr>
          <w:i/>
          <w:sz w:val="26"/>
        </w:rPr>
        <w:t>miên</w:t>
      </w:r>
      <w:r>
        <w:rPr>
          <w:i/>
          <w:spacing w:val="31"/>
          <w:sz w:val="26"/>
        </w:rPr>
        <w:t> </w:t>
      </w:r>
      <w:r>
        <w:rPr>
          <w:i/>
          <w:sz w:val="26"/>
        </w:rPr>
        <w:t>thì</w:t>
      </w:r>
      <w:r>
        <w:rPr>
          <w:i/>
          <w:spacing w:val="27"/>
          <w:sz w:val="26"/>
        </w:rPr>
        <w:t> </w:t>
      </w:r>
      <w:r>
        <w:rPr>
          <w:i/>
          <w:sz w:val="26"/>
        </w:rPr>
        <w:t>cõi</w:t>
      </w:r>
      <w:r>
        <w:rPr>
          <w:i/>
          <w:spacing w:val="28"/>
          <w:sz w:val="26"/>
        </w:rPr>
        <w:t> </w:t>
      </w:r>
      <w:r>
        <w:rPr>
          <w:i/>
          <w:sz w:val="26"/>
        </w:rPr>
        <w:t>ấy</w:t>
      </w:r>
      <w:r>
        <w:rPr>
          <w:i/>
          <w:spacing w:val="29"/>
          <w:sz w:val="26"/>
        </w:rPr>
        <w:t> </w:t>
      </w:r>
      <w:r>
        <w:rPr>
          <w:i/>
          <w:sz w:val="26"/>
        </w:rPr>
        <w:t>đang</w:t>
      </w:r>
      <w:r>
        <w:rPr>
          <w:i/>
          <w:spacing w:val="28"/>
          <w:sz w:val="26"/>
        </w:rPr>
        <w:t> </w:t>
      </w:r>
      <w:r>
        <w:rPr>
          <w:i/>
          <w:sz w:val="26"/>
        </w:rPr>
        <w:t>trừ</w:t>
      </w:r>
      <w:r>
        <w:rPr>
          <w:i/>
          <w:spacing w:val="27"/>
          <w:sz w:val="26"/>
        </w:rPr>
        <w:t> </w:t>
      </w:r>
      <w:r>
        <w:rPr>
          <w:i/>
          <w:sz w:val="26"/>
        </w:rPr>
        <w:t>hữu</w:t>
      </w:r>
      <w:r>
        <w:rPr>
          <w:i/>
          <w:spacing w:val="28"/>
          <w:sz w:val="26"/>
        </w:rPr>
        <w:t> </w:t>
      </w:r>
      <w:r>
        <w:rPr>
          <w:i/>
          <w:sz w:val="26"/>
        </w:rPr>
        <w:t>ái</w:t>
      </w:r>
      <w:r>
        <w:rPr>
          <w:i/>
          <w:spacing w:val="29"/>
          <w:sz w:val="26"/>
        </w:rPr>
        <w:t> </w:t>
      </w:r>
      <w:r>
        <w:rPr>
          <w:i/>
          <w:sz w:val="26"/>
        </w:rPr>
        <w:t>tùy</w:t>
      </w:r>
      <w:r>
        <w:rPr>
          <w:i/>
          <w:spacing w:val="30"/>
          <w:sz w:val="26"/>
        </w:rPr>
        <w:t> </w:t>
      </w:r>
      <w:r>
        <w:rPr>
          <w:i/>
          <w:sz w:val="26"/>
        </w:rPr>
        <w:t>miên</w:t>
      </w:r>
      <w:r>
        <w:rPr>
          <w:i/>
          <w:spacing w:val="28"/>
          <w:sz w:val="26"/>
        </w:rPr>
        <w:t> </w:t>
      </w:r>
      <w:r>
        <w:rPr>
          <w:i/>
          <w:sz w:val="26"/>
        </w:rPr>
        <w:t>phải</w:t>
      </w:r>
      <w:r>
        <w:rPr>
          <w:i/>
          <w:spacing w:val="27"/>
          <w:sz w:val="26"/>
        </w:rPr>
        <w:t> </w:t>
      </w:r>
      <w:r>
        <w:rPr>
          <w:i/>
          <w:spacing w:val="-2"/>
          <w:sz w:val="26"/>
        </w:rPr>
        <w:t>chăng?</w:t>
      </w:r>
    </w:p>
    <w:p>
      <w:pPr>
        <w:pStyle w:val="BodyText"/>
        <w:spacing w:line="298" w:lineRule="exact"/>
      </w:pPr>
      <w:r>
        <w:rPr/>
        <w:t>Không</w:t>
      </w:r>
      <w:r>
        <w:rPr>
          <w:spacing w:val="-9"/>
        </w:rPr>
        <w:t> </w:t>
      </w:r>
      <w:r>
        <w:rPr>
          <w:spacing w:val="-2"/>
        </w:rPr>
        <w:t>phải.</w:t>
      </w:r>
    </w:p>
    <w:p>
      <w:pPr>
        <w:pStyle w:val="BodyText"/>
        <w:spacing w:before="121"/>
        <w:ind w:right="139"/>
      </w:pPr>
      <w:r>
        <w:rPr/>
        <w:t>Hay là cõi nào đang trừ hữu ái tùy miên thì cõi ấy đang trừ dục ái tùy miên phải</w:t>
      </w:r>
      <w:r>
        <w:rPr>
          <w:spacing w:val="40"/>
        </w:rPr>
        <w:t> </w:t>
      </w:r>
      <w:r>
        <w:rPr/>
        <w:t>chăng? Không Phải.</w:t>
      </w:r>
    </w:p>
    <w:p>
      <w:pPr>
        <w:pStyle w:val="ListParagraph"/>
        <w:numPr>
          <w:ilvl w:val="0"/>
          <w:numId w:val="14"/>
        </w:numPr>
        <w:tabs>
          <w:tab w:pos="709" w:val="left" w:leader="none"/>
        </w:tabs>
        <w:spacing w:line="317" w:lineRule="exact" w:before="121" w:after="0"/>
        <w:ind w:left="709" w:right="0" w:hanging="285"/>
        <w:jc w:val="both"/>
        <w:rPr>
          <w:i/>
          <w:sz w:val="26"/>
        </w:rPr>
      </w:pPr>
      <w:r>
        <w:rPr>
          <w:i/>
          <w:sz w:val="26"/>
        </w:rPr>
        <w:t>Cõi</w:t>
      </w:r>
      <w:r>
        <w:rPr>
          <w:i/>
          <w:spacing w:val="18"/>
          <w:sz w:val="26"/>
        </w:rPr>
        <w:t> </w:t>
      </w:r>
      <w:r>
        <w:rPr>
          <w:i/>
          <w:sz w:val="26"/>
        </w:rPr>
        <w:t>nào</w:t>
      </w:r>
      <w:r>
        <w:rPr>
          <w:i/>
          <w:spacing w:val="19"/>
          <w:sz w:val="26"/>
        </w:rPr>
        <w:t> </w:t>
      </w:r>
      <w:r>
        <w:rPr>
          <w:i/>
          <w:sz w:val="26"/>
        </w:rPr>
        <w:t>đang</w:t>
      </w:r>
      <w:r>
        <w:rPr>
          <w:i/>
          <w:spacing w:val="19"/>
          <w:sz w:val="26"/>
        </w:rPr>
        <w:t> </w:t>
      </w:r>
      <w:r>
        <w:rPr>
          <w:i/>
          <w:sz w:val="26"/>
        </w:rPr>
        <w:t>trừ</w:t>
      </w:r>
      <w:r>
        <w:rPr>
          <w:i/>
          <w:spacing w:val="20"/>
          <w:sz w:val="26"/>
        </w:rPr>
        <w:t> </w:t>
      </w:r>
      <w:r>
        <w:rPr>
          <w:i/>
          <w:sz w:val="26"/>
        </w:rPr>
        <w:t>dục</w:t>
      </w:r>
      <w:r>
        <w:rPr>
          <w:i/>
          <w:spacing w:val="22"/>
          <w:sz w:val="26"/>
        </w:rPr>
        <w:t> </w:t>
      </w:r>
      <w:r>
        <w:rPr>
          <w:i/>
          <w:sz w:val="26"/>
        </w:rPr>
        <w:t>ái</w:t>
      </w:r>
      <w:r>
        <w:rPr>
          <w:i/>
          <w:spacing w:val="19"/>
          <w:sz w:val="26"/>
        </w:rPr>
        <w:t> </w:t>
      </w:r>
      <w:r>
        <w:rPr>
          <w:i/>
          <w:sz w:val="26"/>
        </w:rPr>
        <w:t>tùy</w:t>
      </w:r>
      <w:r>
        <w:rPr>
          <w:i/>
          <w:spacing w:val="19"/>
          <w:sz w:val="26"/>
        </w:rPr>
        <w:t> </w:t>
      </w:r>
      <w:r>
        <w:rPr>
          <w:i/>
          <w:sz w:val="26"/>
        </w:rPr>
        <w:t>miên</w:t>
      </w:r>
      <w:r>
        <w:rPr>
          <w:i/>
          <w:spacing w:val="19"/>
          <w:sz w:val="26"/>
        </w:rPr>
        <w:t> </w:t>
      </w:r>
      <w:r>
        <w:rPr>
          <w:i/>
          <w:sz w:val="26"/>
        </w:rPr>
        <w:t>thì</w:t>
      </w:r>
      <w:r>
        <w:rPr>
          <w:i/>
          <w:spacing w:val="19"/>
          <w:sz w:val="26"/>
        </w:rPr>
        <w:t> </w:t>
      </w:r>
      <w:r>
        <w:rPr>
          <w:i/>
          <w:sz w:val="26"/>
        </w:rPr>
        <w:t>cõi</w:t>
      </w:r>
      <w:r>
        <w:rPr>
          <w:i/>
          <w:spacing w:val="19"/>
          <w:sz w:val="26"/>
        </w:rPr>
        <w:t> </w:t>
      </w:r>
      <w:r>
        <w:rPr>
          <w:i/>
          <w:sz w:val="26"/>
        </w:rPr>
        <w:t>ấy</w:t>
      </w:r>
      <w:r>
        <w:rPr>
          <w:i/>
          <w:spacing w:val="19"/>
          <w:sz w:val="26"/>
        </w:rPr>
        <w:t> </w:t>
      </w:r>
      <w:r>
        <w:rPr>
          <w:i/>
          <w:sz w:val="26"/>
        </w:rPr>
        <w:t>đang</w:t>
      </w:r>
      <w:r>
        <w:rPr>
          <w:i/>
          <w:spacing w:val="20"/>
          <w:sz w:val="26"/>
        </w:rPr>
        <w:t> </w:t>
      </w:r>
      <w:r>
        <w:rPr>
          <w:i/>
          <w:sz w:val="26"/>
        </w:rPr>
        <w:t>trừ</w:t>
      </w:r>
      <w:r>
        <w:rPr>
          <w:i/>
          <w:spacing w:val="20"/>
          <w:sz w:val="26"/>
        </w:rPr>
        <w:t> </w:t>
      </w:r>
      <w:r>
        <w:rPr>
          <w:i/>
          <w:sz w:val="26"/>
        </w:rPr>
        <w:t>vô</w:t>
      </w:r>
      <w:r>
        <w:rPr>
          <w:i/>
          <w:spacing w:val="19"/>
          <w:sz w:val="26"/>
        </w:rPr>
        <w:t> </w:t>
      </w:r>
      <w:r>
        <w:rPr>
          <w:i/>
          <w:sz w:val="26"/>
        </w:rPr>
        <w:t>minh</w:t>
      </w:r>
      <w:r>
        <w:rPr>
          <w:i/>
          <w:spacing w:val="19"/>
          <w:sz w:val="26"/>
        </w:rPr>
        <w:t> </w:t>
      </w:r>
      <w:r>
        <w:rPr>
          <w:i/>
          <w:sz w:val="26"/>
        </w:rPr>
        <w:t>tùy</w:t>
      </w:r>
      <w:r>
        <w:rPr>
          <w:i/>
          <w:spacing w:val="19"/>
          <w:sz w:val="26"/>
        </w:rPr>
        <w:t> </w:t>
      </w:r>
      <w:r>
        <w:rPr>
          <w:i/>
          <w:sz w:val="26"/>
        </w:rPr>
        <w:t>miên</w:t>
      </w:r>
      <w:r>
        <w:rPr>
          <w:i/>
          <w:spacing w:val="19"/>
          <w:sz w:val="26"/>
        </w:rPr>
        <w:t> </w:t>
      </w:r>
      <w:r>
        <w:rPr>
          <w:i/>
          <w:sz w:val="26"/>
        </w:rPr>
        <w:t>phải</w:t>
      </w:r>
      <w:r>
        <w:rPr>
          <w:i/>
          <w:spacing w:val="19"/>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9"/>
      </w:pPr>
      <w:r>
        <w:rPr/>
        <w:t>Hay là cõi nào đang vô minh tùy miên thì cõi ấy</w:t>
      </w:r>
      <w:r>
        <w:rPr>
          <w:spacing w:val="-1"/>
        </w:rPr>
        <w:t> </w:t>
      </w:r>
      <w:r>
        <w:rPr/>
        <w:t>đang trừ dục ái tùy miên phải chăng? Cõi Khổ thọ, Sắc giới và Vô sắc giới đang trừ vô minh tùy miên mà cõi ấy</w:t>
      </w:r>
      <w:r>
        <w:rPr>
          <w:spacing w:val="-1"/>
        </w:rPr>
        <w:t> </w:t>
      </w:r>
      <w:r>
        <w:rPr/>
        <w:t>chẳng phải đang trừ dục ái tùy miên. Còn cõi Dục giới nhị thọ đang trừ vô minh tùy</w:t>
      </w:r>
      <w:r>
        <w:rPr>
          <w:spacing w:val="-1"/>
        </w:rPr>
        <w:t> </w:t>
      </w:r>
      <w:r>
        <w:rPr/>
        <w:t>miên và cũng đang trừ dục ái tùy miên.</w:t>
      </w:r>
    </w:p>
    <w:p>
      <w:pPr>
        <w:pStyle w:val="Heading7"/>
        <w:spacing w:line="240" w:lineRule="auto" w:before="0"/>
        <w:rPr>
          <w:b w:val="0"/>
        </w:rPr>
      </w:pPr>
      <w:r>
        <w:rPr>
          <w:spacing w:val="-2"/>
        </w:rPr>
        <w:t>1366</w:t>
      </w:r>
      <w:r>
        <w:rPr>
          <w:b w:val="0"/>
          <w:spacing w:val="-2"/>
        </w:rPr>
        <w:t>.</w:t>
      </w:r>
    </w:p>
    <w:p>
      <w:pPr>
        <w:pStyle w:val="ListParagraph"/>
        <w:numPr>
          <w:ilvl w:val="0"/>
          <w:numId w:val="14"/>
        </w:numPr>
        <w:tabs>
          <w:tab w:pos="708" w:val="left" w:leader="none"/>
          <w:tab w:pos="710" w:val="left" w:leader="none"/>
        </w:tabs>
        <w:spacing w:line="237" w:lineRule="auto" w:before="4" w:after="0"/>
        <w:ind w:left="710" w:right="139" w:hanging="287"/>
        <w:jc w:val="left"/>
        <w:rPr>
          <w:sz w:val="26"/>
        </w:rPr>
      </w:pPr>
      <w:r>
        <w:rPr>
          <w:i/>
          <w:sz w:val="26"/>
        </w:rPr>
        <w:t>Cõi</w:t>
      </w:r>
      <w:r>
        <w:rPr>
          <w:i/>
          <w:spacing w:val="40"/>
          <w:sz w:val="26"/>
        </w:rPr>
        <w:t> </w:t>
      </w:r>
      <w:r>
        <w:rPr>
          <w:i/>
          <w:sz w:val="26"/>
        </w:rPr>
        <w:t>nào</w:t>
      </w:r>
      <w:r>
        <w:rPr>
          <w:i/>
          <w:spacing w:val="40"/>
          <w:sz w:val="26"/>
        </w:rPr>
        <w:t> </w:t>
      </w:r>
      <w:r>
        <w:rPr>
          <w:i/>
          <w:sz w:val="26"/>
        </w:rPr>
        <w:t>đang</w:t>
      </w:r>
      <w:r>
        <w:rPr>
          <w:i/>
          <w:spacing w:val="40"/>
          <w:sz w:val="26"/>
        </w:rPr>
        <w:t> </w:t>
      </w:r>
      <w:r>
        <w:rPr>
          <w:i/>
          <w:sz w:val="26"/>
        </w:rPr>
        <w:t>trừ</w:t>
      </w:r>
      <w:r>
        <w:rPr>
          <w:i/>
          <w:spacing w:val="40"/>
          <w:sz w:val="26"/>
        </w:rPr>
        <w:t> </w:t>
      </w:r>
      <w:r>
        <w:rPr>
          <w:i/>
          <w:sz w:val="26"/>
        </w:rPr>
        <w:t>phẫn</w:t>
      </w:r>
      <w:r>
        <w:rPr>
          <w:i/>
          <w:spacing w:val="40"/>
          <w:sz w:val="26"/>
        </w:rPr>
        <w:t> </w:t>
      </w:r>
      <w:r>
        <w:rPr>
          <w:i/>
          <w:sz w:val="26"/>
        </w:rPr>
        <w:t>nhuế</w:t>
      </w:r>
      <w:r>
        <w:rPr>
          <w:i/>
          <w:spacing w:val="40"/>
          <w:sz w:val="26"/>
        </w:rPr>
        <w:t> </w:t>
      </w:r>
      <w:r>
        <w:rPr>
          <w:i/>
          <w:sz w:val="26"/>
        </w:rPr>
        <w:t>tùy</w:t>
      </w:r>
      <w:r>
        <w:rPr>
          <w:i/>
          <w:spacing w:val="40"/>
          <w:sz w:val="26"/>
        </w:rPr>
        <w:t> </w:t>
      </w:r>
      <w:r>
        <w:rPr>
          <w:i/>
          <w:sz w:val="26"/>
        </w:rPr>
        <w:t>miên</w:t>
      </w:r>
      <w:r>
        <w:rPr>
          <w:i/>
          <w:spacing w:val="40"/>
          <w:sz w:val="26"/>
        </w:rPr>
        <w:t> </w:t>
      </w:r>
      <w:r>
        <w:rPr>
          <w:i/>
          <w:sz w:val="26"/>
        </w:rPr>
        <w:t>thì</w:t>
      </w:r>
      <w:r>
        <w:rPr>
          <w:i/>
          <w:spacing w:val="40"/>
          <w:sz w:val="26"/>
        </w:rPr>
        <w:t> </w:t>
      </w:r>
      <w:r>
        <w:rPr>
          <w:i/>
          <w:sz w:val="26"/>
        </w:rPr>
        <w:t>cõi</w:t>
      </w:r>
      <w:r>
        <w:rPr>
          <w:i/>
          <w:spacing w:val="40"/>
          <w:sz w:val="26"/>
        </w:rPr>
        <w:t> </w:t>
      </w:r>
      <w:r>
        <w:rPr>
          <w:i/>
          <w:sz w:val="26"/>
        </w:rPr>
        <w:t>ấy</w:t>
      </w:r>
      <w:r>
        <w:rPr>
          <w:i/>
          <w:spacing w:val="40"/>
          <w:sz w:val="26"/>
        </w:rPr>
        <w:t> </w:t>
      </w:r>
      <w:r>
        <w:rPr>
          <w:i/>
          <w:sz w:val="26"/>
        </w:rPr>
        <w:t>đang</w:t>
      </w:r>
      <w:r>
        <w:rPr>
          <w:i/>
          <w:spacing w:val="40"/>
          <w:sz w:val="26"/>
        </w:rPr>
        <w:t> </w:t>
      </w:r>
      <w:r>
        <w:rPr>
          <w:i/>
          <w:sz w:val="26"/>
        </w:rPr>
        <w:t>trừ</w:t>
      </w:r>
      <w:r>
        <w:rPr>
          <w:i/>
          <w:spacing w:val="40"/>
          <w:sz w:val="26"/>
        </w:rPr>
        <w:t> </w:t>
      </w:r>
      <w:r>
        <w:rPr>
          <w:i/>
          <w:sz w:val="26"/>
        </w:rPr>
        <w:t>ngã</w:t>
      </w:r>
      <w:r>
        <w:rPr>
          <w:i/>
          <w:spacing w:val="40"/>
          <w:sz w:val="26"/>
        </w:rPr>
        <w:t> </w:t>
      </w:r>
      <w:r>
        <w:rPr>
          <w:i/>
          <w:sz w:val="26"/>
        </w:rPr>
        <w:t>mạn</w:t>
      </w:r>
      <w:r>
        <w:rPr>
          <w:i/>
          <w:spacing w:val="40"/>
          <w:sz w:val="26"/>
        </w:rPr>
        <w:t> </w:t>
      </w:r>
      <w:r>
        <w:rPr>
          <w:i/>
          <w:sz w:val="26"/>
        </w:rPr>
        <w:t>tùy</w:t>
      </w:r>
      <w:r>
        <w:rPr>
          <w:i/>
          <w:spacing w:val="40"/>
          <w:sz w:val="26"/>
        </w:rPr>
        <w:t> </w:t>
      </w:r>
      <w:r>
        <w:rPr>
          <w:i/>
          <w:sz w:val="26"/>
        </w:rPr>
        <w:t>miên</w:t>
      </w:r>
      <w:r>
        <w:rPr>
          <w:i/>
          <w:spacing w:val="40"/>
          <w:sz w:val="26"/>
        </w:rPr>
        <w:t> </w:t>
      </w:r>
      <w:r>
        <w:rPr>
          <w:i/>
          <w:sz w:val="26"/>
        </w:rPr>
        <w:t>phải chăng? </w:t>
      </w:r>
      <w:r>
        <w:rPr>
          <w:sz w:val="26"/>
        </w:rPr>
        <w:t>Không phải.</w:t>
      </w:r>
    </w:p>
    <w:p>
      <w:pPr>
        <w:pStyle w:val="BodyText"/>
        <w:spacing w:before="122"/>
        <w:ind w:right="133"/>
        <w:jc w:val="left"/>
      </w:pPr>
      <w:r>
        <w:rPr/>
        <w:t>Hay là cõi nào đang trừ ngã mạn tùy miên thì cõi ấy</w:t>
      </w:r>
      <w:r>
        <w:rPr>
          <w:spacing w:val="-2"/>
        </w:rPr>
        <w:t> </w:t>
      </w:r>
      <w:r>
        <w:rPr/>
        <w:t>đang trừ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left"/>
        <w:rPr>
          <w:sz w:val="26"/>
        </w:rPr>
      </w:pPr>
      <w:r>
        <w:rPr>
          <w:i/>
          <w:sz w:val="26"/>
        </w:rPr>
        <w:t>Cõi nào đang trừ phẫn nhuế tùy miên thì cõi ấy đang trừ tà kiến tùy miên... hoài nghi tùy miên phải chăng? </w:t>
      </w:r>
      <w:r>
        <w:rPr>
          <w:sz w:val="26"/>
        </w:rPr>
        <w:t>Phải rồi.</w:t>
      </w:r>
    </w:p>
    <w:p>
      <w:pPr>
        <w:pStyle w:val="BodyText"/>
        <w:spacing w:before="123"/>
        <w:ind w:right="137"/>
      </w:pPr>
      <w:r>
        <w:rPr/>
        <w:t>Hay</w:t>
      </w:r>
      <w:r>
        <w:rPr>
          <w:spacing w:val="-4"/>
        </w:rPr>
        <w:t> </w:t>
      </w:r>
      <w:r>
        <w:rPr/>
        <w:t>là</w:t>
      </w:r>
      <w:r>
        <w:rPr>
          <w:spacing w:val="-1"/>
        </w:rPr>
        <w:t> </w:t>
      </w:r>
      <w:r>
        <w:rPr/>
        <w:t>cõi nào</w:t>
      </w:r>
      <w:r>
        <w:rPr>
          <w:spacing w:val="-2"/>
        </w:rPr>
        <w:t> </w:t>
      </w:r>
      <w:r>
        <w:rPr/>
        <w:t>đang</w:t>
      </w:r>
      <w:r>
        <w:rPr>
          <w:spacing w:val="-2"/>
        </w:rPr>
        <w:t> </w:t>
      </w:r>
      <w:r>
        <w:rPr/>
        <w:t>trừ hoài</w:t>
      </w:r>
      <w:r>
        <w:rPr>
          <w:spacing w:val="-2"/>
        </w:rPr>
        <w:t> </w:t>
      </w:r>
      <w:r>
        <w:rPr/>
        <w:t>nghi tùy</w:t>
      </w:r>
      <w:r>
        <w:rPr>
          <w:spacing w:val="-5"/>
        </w:rPr>
        <w:t> </w:t>
      </w:r>
      <w:r>
        <w:rPr/>
        <w:t>miên</w:t>
      </w:r>
      <w:r>
        <w:rPr>
          <w:spacing w:val="-1"/>
        </w:rPr>
        <w:t> </w:t>
      </w:r>
      <w:r>
        <w:rPr/>
        <w:t>thì cõi</w:t>
      </w:r>
      <w:r>
        <w:rPr>
          <w:spacing w:val="-2"/>
        </w:rPr>
        <w:t> </w:t>
      </w:r>
      <w:r>
        <w:rPr/>
        <w:t>ấy</w:t>
      </w:r>
      <w:r>
        <w:rPr>
          <w:spacing w:val="-7"/>
        </w:rPr>
        <w:t> </w:t>
      </w:r>
      <w:r>
        <w:rPr/>
        <w:t>đang</w:t>
      </w:r>
      <w:r>
        <w:rPr>
          <w:spacing w:val="-1"/>
        </w:rPr>
        <w:t> </w:t>
      </w:r>
      <w:r>
        <w:rPr/>
        <w:t>trừ</w:t>
      </w:r>
      <w:r>
        <w:rPr>
          <w:spacing w:val="-1"/>
        </w:rPr>
        <w:t> </w:t>
      </w:r>
      <w:r>
        <w:rPr/>
        <w:t>phẫn nhuế</w:t>
      </w:r>
      <w:r>
        <w:rPr>
          <w:spacing w:val="-2"/>
        </w:rPr>
        <w:t> </w:t>
      </w:r>
      <w:r>
        <w:rPr/>
        <w:t>tùy</w:t>
      </w:r>
      <w:r>
        <w:rPr>
          <w:spacing w:val="-5"/>
        </w:rPr>
        <w:t> </w:t>
      </w:r>
      <w:r>
        <w:rPr/>
        <w:t>miên</w:t>
      </w:r>
      <w:r>
        <w:rPr>
          <w:spacing w:val="-1"/>
        </w:rPr>
        <w:t> </w:t>
      </w:r>
      <w:r>
        <w:rPr/>
        <w:t>phải chăng? Cõi Dục giới nhị thọ, Sắc giới và Vô sắc giới đang trừ hoài nghi tùy miên và cõi ấy chẳng phải đang trừ phẫn nhuế tùy miên. Còn Cõi khổ thọ đang trừ hoài nghi</w:t>
      </w:r>
      <w:r>
        <w:rPr>
          <w:spacing w:val="40"/>
        </w:rPr>
        <w:t> </w:t>
      </w:r>
      <w:r>
        <w:rPr/>
        <w:t>tùy miên và cũng đang trừ phẫn nhuế tùy miên.</w:t>
      </w:r>
    </w:p>
    <w:p>
      <w:pPr>
        <w:pStyle w:val="ListParagraph"/>
        <w:numPr>
          <w:ilvl w:val="0"/>
          <w:numId w:val="14"/>
        </w:numPr>
        <w:tabs>
          <w:tab w:pos="709" w:val="left" w:leader="none"/>
        </w:tabs>
        <w:spacing w:line="240" w:lineRule="auto" w:before="119" w:after="0"/>
        <w:ind w:left="709" w:right="0" w:hanging="285"/>
        <w:jc w:val="both"/>
        <w:rPr>
          <w:i/>
          <w:sz w:val="26"/>
        </w:rPr>
      </w:pPr>
      <w:r>
        <w:rPr>
          <w:i/>
          <w:sz w:val="26"/>
        </w:rPr>
        <w:t>Cõi</w:t>
      </w:r>
      <w:r>
        <w:rPr>
          <w:i/>
          <w:spacing w:val="3"/>
          <w:sz w:val="26"/>
        </w:rPr>
        <w:t> </w:t>
      </w:r>
      <w:r>
        <w:rPr>
          <w:i/>
          <w:sz w:val="26"/>
        </w:rPr>
        <w:t>nào</w:t>
      </w:r>
      <w:r>
        <w:rPr>
          <w:i/>
          <w:spacing w:val="2"/>
          <w:sz w:val="26"/>
        </w:rPr>
        <w:t> </w:t>
      </w:r>
      <w:r>
        <w:rPr>
          <w:i/>
          <w:sz w:val="26"/>
        </w:rPr>
        <w:t>đang</w:t>
      </w:r>
      <w:r>
        <w:rPr>
          <w:i/>
          <w:spacing w:val="2"/>
          <w:sz w:val="26"/>
        </w:rPr>
        <w:t> </w:t>
      </w:r>
      <w:r>
        <w:rPr>
          <w:i/>
          <w:sz w:val="26"/>
        </w:rPr>
        <w:t>trừ</w:t>
      </w:r>
      <w:r>
        <w:rPr>
          <w:i/>
          <w:spacing w:val="3"/>
          <w:sz w:val="26"/>
        </w:rPr>
        <w:t> </w:t>
      </w:r>
      <w:r>
        <w:rPr>
          <w:i/>
          <w:sz w:val="26"/>
        </w:rPr>
        <w:t>phẫn</w:t>
      </w:r>
      <w:r>
        <w:rPr>
          <w:i/>
          <w:spacing w:val="5"/>
          <w:sz w:val="26"/>
        </w:rPr>
        <w:t> </w:t>
      </w:r>
      <w:r>
        <w:rPr>
          <w:i/>
          <w:sz w:val="26"/>
        </w:rPr>
        <w:t>nhuế</w:t>
      </w:r>
      <w:r>
        <w:rPr>
          <w:i/>
          <w:spacing w:val="3"/>
          <w:sz w:val="26"/>
        </w:rPr>
        <w:t> </w:t>
      </w:r>
      <w:r>
        <w:rPr>
          <w:i/>
          <w:sz w:val="26"/>
        </w:rPr>
        <w:t>tùy</w:t>
      </w:r>
      <w:r>
        <w:rPr>
          <w:i/>
          <w:spacing w:val="2"/>
          <w:sz w:val="26"/>
        </w:rPr>
        <w:t> </w:t>
      </w:r>
      <w:r>
        <w:rPr>
          <w:i/>
          <w:sz w:val="26"/>
        </w:rPr>
        <w:t>miên</w:t>
      </w:r>
      <w:r>
        <w:rPr>
          <w:i/>
          <w:spacing w:val="3"/>
          <w:sz w:val="26"/>
        </w:rPr>
        <w:t> </w:t>
      </w:r>
      <w:r>
        <w:rPr>
          <w:i/>
          <w:sz w:val="26"/>
        </w:rPr>
        <w:t>thì</w:t>
      </w:r>
      <w:r>
        <w:rPr>
          <w:i/>
          <w:spacing w:val="4"/>
          <w:sz w:val="26"/>
        </w:rPr>
        <w:t> </w:t>
      </w:r>
      <w:r>
        <w:rPr>
          <w:i/>
          <w:sz w:val="26"/>
        </w:rPr>
        <w:t>cõi</w:t>
      </w:r>
      <w:r>
        <w:rPr>
          <w:i/>
          <w:spacing w:val="5"/>
          <w:sz w:val="26"/>
        </w:rPr>
        <w:t> </w:t>
      </w:r>
      <w:r>
        <w:rPr>
          <w:i/>
          <w:sz w:val="26"/>
        </w:rPr>
        <w:t>ấy</w:t>
      </w:r>
      <w:r>
        <w:rPr>
          <w:i/>
          <w:spacing w:val="2"/>
          <w:sz w:val="26"/>
        </w:rPr>
        <w:t> </w:t>
      </w:r>
      <w:r>
        <w:rPr>
          <w:i/>
          <w:sz w:val="26"/>
        </w:rPr>
        <w:t>đang</w:t>
      </w:r>
      <w:r>
        <w:rPr>
          <w:i/>
          <w:spacing w:val="3"/>
          <w:sz w:val="26"/>
        </w:rPr>
        <w:t> </w:t>
      </w:r>
      <w:r>
        <w:rPr>
          <w:i/>
          <w:sz w:val="26"/>
        </w:rPr>
        <w:t>trừ</w:t>
      </w:r>
      <w:r>
        <w:rPr>
          <w:i/>
          <w:spacing w:val="3"/>
          <w:sz w:val="26"/>
        </w:rPr>
        <w:t> </w:t>
      </w:r>
      <w:r>
        <w:rPr>
          <w:i/>
          <w:sz w:val="26"/>
        </w:rPr>
        <w:t>hữu</w:t>
      </w:r>
      <w:r>
        <w:rPr>
          <w:i/>
          <w:spacing w:val="4"/>
          <w:sz w:val="26"/>
        </w:rPr>
        <w:t> </w:t>
      </w:r>
      <w:r>
        <w:rPr>
          <w:i/>
          <w:sz w:val="26"/>
        </w:rPr>
        <w:t>ái</w:t>
      </w:r>
      <w:r>
        <w:rPr>
          <w:i/>
          <w:spacing w:val="2"/>
          <w:sz w:val="26"/>
        </w:rPr>
        <w:t> </w:t>
      </w:r>
      <w:r>
        <w:rPr>
          <w:i/>
          <w:sz w:val="26"/>
        </w:rPr>
        <w:t>tùy</w:t>
      </w:r>
      <w:r>
        <w:rPr>
          <w:i/>
          <w:spacing w:val="5"/>
          <w:sz w:val="26"/>
        </w:rPr>
        <w:t> </w:t>
      </w:r>
      <w:r>
        <w:rPr>
          <w:i/>
          <w:sz w:val="26"/>
        </w:rPr>
        <w:t>miên</w:t>
      </w:r>
      <w:r>
        <w:rPr>
          <w:i/>
          <w:spacing w:val="4"/>
          <w:sz w:val="26"/>
        </w:rPr>
        <w:t> </w:t>
      </w:r>
      <w:r>
        <w:rPr>
          <w:i/>
          <w:sz w:val="26"/>
        </w:rPr>
        <w:t>phải</w:t>
      </w:r>
      <w:r>
        <w:rPr>
          <w:i/>
          <w:spacing w:val="2"/>
          <w:sz w:val="26"/>
        </w:rPr>
        <w:t> </w:t>
      </w:r>
      <w:r>
        <w:rPr>
          <w:i/>
          <w:spacing w:val="-2"/>
          <w:sz w:val="26"/>
        </w:rPr>
        <w:t>chăng?</w:t>
      </w:r>
    </w:p>
    <w:p>
      <w:pPr>
        <w:pStyle w:val="BodyText"/>
        <w:spacing w:before="1"/>
      </w:pPr>
      <w:r>
        <w:rPr/>
        <w:t>Không</w:t>
      </w:r>
      <w:r>
        <w:rPr>
          <w:spacing w:val="-9"/>
        </w:rPr>
        <w:t> </w:t>
      </w:r>
      <w:r>
        <w:rPr>
          <w:spacing w:val="-2"/>
        </w:rPr>
        <w:t>phải.</w:t>
      </w:r>
    </w:p>
    <w:p>
      <w:pPr>
        <w:pStyle w:val="BodyText"/>
        <w:spacing w:before="118"/>
        <w:ind w:right="137"/>
      </w:pPr>
      <w:r>
        <w:rPr/>
        <w:t>Hay là cõi nào đang trừ hữu ái tùy miên thì cõi ấy đang trừ phẫn 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đang trừ phẫn nhuế tùy miên thì cõi ấy đang trừ vô minh tùy miên phải</w:t>
      </w:r>
      <w:r>
        <w:rPr>
          <w:i/>
          <w:spacing w:val="40"/>
          <w:sz w:val="26"/>
        </w:rPr>
        <w:t> </w:t>
      </w:r>
      <w:r>
        <w:rPr>
          <w:i/>
          <w:sz w:val="26"/>
        </w:rPr>
        <w:t>chăng? </w:t>
      </w:r>
      <w:r>
        <w:rPr>
          <w:sz w:val="26"/>
        </w:rPr>
        <w:t>Phải rồi.</w:t>
      </w:r>
    </w:p>
    <w:p>
      <w:pPr>
        <w:pStyle w:val="BodyText"/>
        <w:spacing w:before="120"/>
        <w:ind w:right="132"/>
      </w:pPr>
      <w:r>
        <w:rPr/>
        <w:t>Hay là cõi nào đang trừ vô minh tùy miên thì cõi ấy đang trừ phẫn nhuế tùy miên phải chăng? Cõi Dục giới nhị thọ, Sắc giới và Vô sắc giới đang trừ vô minh tùy miên mà</w:t>
      </w:r>
      <w:r>
        <w:rPr>
          <w:spacing w:val="40"/>
        </w:rPr>
        <w:t> </w:t>
      </w:r>
      <w:r>
        <w:rPr/>
        <w:t>cõi ấy</w:t>
      </w:r>
      <w:r>
        <w:rPr>
          <w:spacing w:val="-2"/>
        </w:rPr>
        <w:t> </w:t>
      </w:r>
      <w:r>
        <w:rPr/>
        <w:t>chẳng phải đang trừ phẫn nhuế tùy miên. Còn Cõi khổ thọ đang trừ vô minh tùy miên và cũng đang trừ phẫn nhuế tùy miên.</w:t>
      </w:r>
    </w:p>
    <w:p>
      <w:pPr>
        <w:pStyle w:val="Heading7"/>
        <w:spacing w:line="298" w:lineRule="exact" w:before="0"/>
        <w:rPr>
          <w:b w:val="0"/>
        </w:rPr>
      </w:pPr>
      <w:r>
        <w:rPr>
          <w:spacing w:val="-2"/>
        </w:rPr>
        <w:t>1367</w:t>
      </w:r>
      <w:r>
        <w:rPr>
          <w:b w:val="0"/>
          <w:spacing w:val="-2"/>
        </w:rPr>
        <w:t>.</w:t>
      </w:r>
    </w:p>
    <w:p>
      <w:pPr>
        <w:pStyle w:val="ListParagraph"/>
        <w:numPr>
          <w:ilvl w:val="0"/>
          <w:numId w:val="14"/>
        </w:numPr>
        <w:tabs>
          <w:tab w:pos="708" w:val="left" w:leader="none"/>
          <w:tab w:pos="710" w:val="left" w:leader="none"/>
        </w:tabs>
        <w:spacing w:line="237" w:lineRule="auto" w:before="4" w:after="0"/>
        <w:ind w:left="710" w:right="137" w:hanging="287"/>
        <w:jc w:val="left"/>
        <w:rPr>
          <w:sz w:val="26"/>
        </w:rPr>
      </w:pPr>
      <w:r>
        <w:rPr>
          <w:i/>
          <w:sz w:val="26"/>
        </w:rPr>
        <w:t>Cõi</w:t>
      </w:r>
      <w:r>
        <w:rPr>
          <w:i/>
          <w:spacing w:val="-3"/>
          <w:sz w:val="26"/>
        </w:rPr>
        <w:t> </w:t>
      </w:r>
      <w:r>
        <w:rPr>
          <w:i/>
          <w:sz w:val="26"/>
        </w:rPr>
        <w:t>nào</w:t>
      </w:r>
      <w:r>
        <w:rPr>
          <w:i/>
          <w:spacing w:val="-1"/>
          <w:sz w:val="26"/>
        </w:rPr>
        <w:t> </w:t>
      </w:r>
      <w:r>
        <w:rPr>
          <w:i/>
          <w:sz w:val="26"/>
        </w:rPr>
        <w:t>đang</w:t>
      </w:r>
      <w:r>
        <w:rPr>
          <w:i/>
          <w:spacing w:val="-1"/>
          <w:sz w:val="26"/>
        </w:rPr>
        <w:t> </w:t>
      </w:r>
      <w:r>
        <w:rPr>
          <w:i/>
          <w:sz w:val="26"/>
        </w:rPr>
        <w:t>trừ</w:t>
      </w:r>
      <w:r>
        <w:rPr>
          <w:i/>
          <w:spacing w:val="-2"/>
          <w:sz w:val="26"/>
        </w:rPr>
        <w:t> </w:t>
      </w:r>
      <w:r>
        <w:rPr>
          <w:i/>
          <w:sz w:val="26"/>
        </w:rPr>
        <w:t>ngã mạn</w:t>
      </w:r>
      <w:r>
        <w:rPr>
          <w:i/>
          <w:spacing w:val="-3"/>
          <w:sz w:val="26"/>
        </w:rPr>
        <w:t> </w:t>
      </w:r>
      <w:r>
        <w:rPr>
          <w:i/>
          <w:sz w:val="26"/>
        </w:rPr>
        <w:t>tùy</w:t>
      </w:r>
      <w:r>
        <w:rPr>
          <w:i/>
          <w:spacing w:val="-1"/>
          <w:sz w:val="26"/>
        </w:rPr>
        <w:t> </w:t>
      </w:r>
      <w:r>
        <w:rPr>
          <w:i/>
          <w:sz w:val="26"/>
        </w:rPr>
        <w:t>miên</w:t>
      </w:r>
      <w:r>
        <w:rPr>
          <w:i/>
          <w:spacing w:val="-2"/>
          <w:sz w:val="26"/>
        </w:rPr>
        <w:t> </w:t>
      </w:r>
      <w:r>
        <w:rPr>
          <w:i/>
          <w:sz w:val="26"/>
        </w:rPr>
        <w:t>thì</w:t>
      </w:r>
      <w:r>
        <w:rPr>
          <w:i/>
          <w:spacing w:val="-2"/>
          <w:sz w:val="26"/>
        </w:rPr>
        <w:t> </w:t>
      </w:r>
      <w:r>
        <w:rPr>
          <w:i/>
          <w:sz w:val="26"/>
        </w:rPr>
        <w:t>cõi ấy đang</w:t>
      </w:r>
      <w:r>
        <w:rPr>
          <w:i/>
          <w:spacing w:val="-2"/>
          <w:sz w:val="26"/>
        </w:rPr>
        <w:t> </w:t>
      </w:r>
      <w:r>
        <w:rPr>
          <w:i/>
          <w:sz w:val="26"/>
        </w:rPr>
        <w:t>trừ</w:t>
      </w:r>
      <w:r>
        <w:rPr>
          <w:i/>
          <w:spacing w:val="-2"/>
          <w:sz w:val="26"/>
        </w:rPr>
        <w:t> </w:t>
      </w:r>
      <w:r>
        <w:rPr>
          <w:i/>
          <w:sz w:val="26"/>
        </w:rPr>
        <w:t>tà</w:t>
      </w:r>
      <w:r>
        <w:rPr>
          <w:i/>
          <w:spacing w:val="-3"/>
          <w:sz w:val="26"/>
        </w:rPr>
        <w:t> </w:t>
      </w:r>
      <w:r>
        <w:rPr>
          <w:i/>
          <w:sz w:val="26"/>
        </w:rPr>
        <w:t>kiến</w:t>
      </w:r>
      <w:r>
        <w:rPr>
          <w:i/>
          <w:spacing w:val="-3"/>
          <w:sz w:val="26"/>
        </w:rPr>
        <w:t> </w:t>
      </w:r>
      <w:r>
        <w:rPr>
          <w:i/>
          <w:sz w:val="26"/>
        </w:rPr>
        <w:t>tùy miên...</w:t>
      </w:r>
      <w:r>
        <w:rPr>
          <w:i/>
          <w:spacing w:val="-3"/>
          <w:sz w:val="26"/>
        </w:rPr>
        <w:t> </w:t>
      </w:r>
      <w:r>
        <w:rPr>
          <w:i/>
          <w:sz w:val="26"/>
        </w:rPr>
        <w:t>hoài</w:t>
      </w:r>
      <w:r>
        <w:rPr>
          <w:i/>
          <w:spacing w:val="-1"/>
          <w:sz w:val="26"/>
        </w:rPr>
        <w:t> </w:t>
      </w:r>
      <w:r>
        <w:rPr>
          <w:i/>
          <w:sz w:val="26"/>
        </w:rPr>
        <w:t>nghi tùy miên phải chăng? </w:t>
      </w:r>
      <w:r>
        <w:rPr>
          <w:sz w:val="26"/>
        </w:rPr>
        <w:t>Phải rồi.</w:t>
      </w:r>
    </w:p>
    <w:p>
      <w:pPr>
        <w:pStyle w:val="BodyText"/>
        <w:spacing w:before="122"/>
        <w:ind w:right="132"/>
      </w:pPr>
      <w:r>
        <w:rPr/>
        <w:t>Hay là cõi nào đang trừ hoài nghi tùy miên thì cõi ấy đang trừ ngã mạn tùy miên phải chăng? Cõi khổ thọ đang trừ hoài nghi tùy miên mà cõi ấy chẳng phải đang trừ ngã mạn</w:t>
      </w:r>
      <w:r>
        <w:rPr>
          <w:spacing w:val="-3"/>
        </w:rPr>
        <w:t> </w:t>
      </w:r>
      <w:r>
        <w:rPr/>
        <w:t>tùy</w:t>
      </w:r>
      <w:r>
        <w:rPr>
          <w:spacing w:val="-5"/>
        </w:rPr>
        <w:t> </w:t>
      </w:r>
      <w:r>
        <w:rPr/>
        <w:t>miên.</w:t>
      </w:r>
      <w:r>
        <w:rPr>
          <w:spacing w:val="-1"/>
        </w:rPr>
        <w:t> </w:t>
      </w:r>
      <w:r>
        <w:rPr/>
        <w:t>Còn</w:t>
      </w:r>
      <w:r>
        <w:rPr>
          <w:spacing w:val="-2"/>
        </w:rPr>
        <w:t> </w:t>
      </w:r>
      <w:r>
        <w:rPr/>
        <w:t>cõi Dục</w:t>
      </w:r>
      <w:r>
        <w:rPr>
          <w:spacing w:val="-2"/>
        </w:rPr>
        <w:t> </w:t>
      </w:r>
      <w:r>
        <w:rPr/>
        <w:t>giới nhị</w:t>
      </w:r>
      <w:r>
        <w:rPr>
          <w:spacing w:val="-3"/>
        </w:rPr>
        <w:t> </w:t>
      </w:r>
      <w:r>
        <w:rPr/>
        <w:t>thọ</w:t>
      </w:r>
      <w:r>
        <w:rPr>
          <w:spacing w:val="-3"/>
        </w:rPr>
        <w:t> </w:t>
      </w:r>
      <w:r>
        <w:rPr/>
        <w:t>và Sắc</w:t>
      </w:r>
      <w:r>
        <w:rPr>
          <w:spacing w:val="-2"/>
        </w:rPr>
        <w:t> </w:t>
      </w:r>
      <w:r>
        <w:rPr/>
        <w:t>giới,</w:t>
      </w:r>
      <w:r>
        <w:rPr>
          <w:spacing w:val="-3"/>
        </w:rPr>
        <w:t> </w:t>
      </w:r>
      <w:r>
        <w:rPr/>
        <w:t>Vô</w:t>
      </w:r>
      <w:r>
        <w:rPr>
          <w:spacing w:val="-3"/>
        </w:rPr>
        <w:t> </w:t>
      </w:r>
      <w:r>
        <w:rPr/>
        <w:t>sắc giới</w:t>
      </w:r>
      <w:r>
        <w:rPr>
          <w:spacing w:val="-3"/>
        </w:rPr>
        <w:t> </w:t>
      </w:r>
      <w:r>
        <w:rPr/>
        <w:t>đang</w:t>
      </w:r>
      <w:r>
        <w:rPr>
          <w:spacing w:val="-3"/>
        </w:rPr>
        <w:t> </w:t>
      </w:r>
      <w:r>
        <w:rPr/>
        <w:t>trừ</w:t>
      </w:r>
      <w:r>
        <w:rPr>
          <w:spacing w:val="-2"/>
        </w:rPr>
        <w:t> </w:t>
      </w:r>
      <w:r>
        <w:rPr/>
        <w:t>hoài</w:t>
      </w:r>
      <w:r>
        <w:rPr>
          <w:spacing w:val="-3"/>
        </w:rPr>
        <w:t> </w:t>
      </w:r>
      <w:r>
        <w:rPr/>
        <w:t>nghi</w:t>
      </w:r>
      <w:r>
        <w:rPr>
          <w:spacing w:val="-2"/>
        </w:rPr>
        <w:t> </w:t>
      </w:r>
      <w:r>
        <w:rPr/>
        <w:t>tùy miên và cũng đang trừ ngã mạn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5" w:hanging="287"/>
        <w:jc w:val="both"/>
        <w:rPr>
          <w:sz w:val="26"/>
        </w:rPr>
      </w:pPr>
      <w:r>
        <w:rPr>
          <w:i/>
          <w:sz w:val="26"/>
        </w:rPr>
        <w:t>Cõi nào đang trừ ngã mạn tùy miên thì cõi ấy đang trừ hữu ái tùy miên phải chăng? </w:t>
      </w:r>
      <w:r>
        <w:rPr>
          <w:sz w:val="26"/>
        </w:rPr>
        <w:t>Cõi Dục giới nhị thọ đang trừ ngã mạn tùy miên mà chẳng phải đang trừ hữu ái tùy miên. Còn cõi Sắc giới, Vô sắc giới đang trừ ngã mạn tùy miên và cũng đang trừ hữu</w:t>
      </w:r>
      <w:r>
        <w:rPr>
          <w:spacing w:val="40"/>
          <w:sz w:val="26"/>
        </w:rPr>
        <w:t> </w:t>
      </w:r>
      <w:r>
        <w:rPr>
          <w:sz w:val="26"/>
        </w:rPr>
        <w:t>ái tùy miên.</w:t>
      </w:r>
    </w:p>
    <w:p>
      <w:pPr>
        <w:pStyle w:val="BodyText"/>
        <w:spacing w:before="119"/>
        <w:ind w:right="139"/>
      </w:pPr>
      <w:r>
        <w:rPr/>
        <w:t>Hay là cõi nào đang trừ hữu ái tùy miên thì cõi ấy đang trừ ngã mạn tùy miên phải chăng? Phải rồi.</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Cõi</w:t>
      </w:r>
      <w:r>
        <w:rPr>
          <w:i/>
          <w:spacing w:val="4"/>
          <w:sz w:val="26"/>
        </w:rPr>
        <w:t> </w:t>
      </w:r>
      <w:r>
        <w:rPr>
          <w:i/>
          <w:sz w:val="26"/>
        </w:rPr>
        <w:t>nào</w:t>
      </w:r>
      <w:r>
        <w:rPr>
          <w:i/>
          <w:spacing w:val="5"/>
          <w:sz w:val="26"/>
        </w:rPr>
        <w:t> </w:t>
      </w:r>
      <w:r>
        <w:rPr>
          <w:i/>
          <w:sz w:val="26"/>
        </w:rPr>
        <w:t>đang</w:t>
      </w:r>
      <w:r>
        <w:rPr>
          <w:i/>
          <w:spacing w:val="5"/>
          <w:sz w:val="26"/>
        </w:rPr>
        <w:t> </w:t>
      </w:r>
      <w:r>
        <w:rPr>
          <w:i/>
          <w:sz w:val="26"/>
        </w:rPr>
        <w:t>trừ</w:t>
      </w:r>
      <w:r>
        <w:rPr>
          <w:i/>
          <w:spacing w:val="4"/>
          <w:sz w:val="26"/>
        </w:rPr>
        <w:t> </w:t>
      </w:r>
      <w:r>
        <w:rPr>
          <w:i/>
          <w:sz w:val="26"/>
        </w:rPr>
        <w:t>ngã</w:t>
      </w:r>
      <w:r>
        <w:rPr>
          <w:i/>
          <w:spacing w:val="8"/>
          <w:sz w:val="26"/>
        </w:rPr>
        <w:t> </w:t>
      </w:r>
      <w:r>
        <w:rPr>
          <w:i/>
          <w:sz w:val="26"/>
        </w:rPr>
        <w:t>mạn</w:t>
      </w:r>
      <w:r>
        <w:rPr>
          <w:i/>
          <w:spacing w:val="5"/>
          <w:sz w:val="26"/>
        </w:rPr>
        <w:t> </w:t>
      </w:r>
      <w:r>
        <w:rPr>
          <w:i/>
          <w:sz w:val="26"/>
        </w:rPr>
        <w:t>tùy</w:t>
      </w:r>
      <w:r>
        <w:rPr>
          <w:i/>
          <w:spacing w:val="5"/>
          <w:sz w:val="26"/>
        </w:rPr>
        <w:t> </w:t>
      </w:r>
      <w:r>
        <w:rPr>
          <w:i/>
          <w:sz w:val="26"/>
        </w:rPr>
        <w:t>miên</w:t>
      </w:r>
      <w:r>
        <w:rPr>
          <w:i/>
          <w:spacing w:val="4"/>
          <w:sz w:val="26"/>
        </w:rPr>
        <w:t> </w:t>
      </w:r>
      <w:r>
        <w:rPr>
          <w:i/>
          <w:sz w:val="26"/>
        </w:rPr>
        <w:t>thì</w:t>
      </w:r>
      <w:r>
        <w:rPr>
          <w:i/>
          <w:spacing w:val="5"/>
          <w:sz w:val="26"/>
        </w:rPr>
        <w:t> </w:t>
      </w:r>
      <w:r>
        <w:rPr>
          <w:i/>
          <w:sz w:val="26"/>
        </w:rPr>
        <w:t>cõi</w:t>
      </w:r>
      <w:r>
        <w:rPr>
          <w:i/>
          <w:spacing w:val="5"/>
          <w:sz w:val="26"/>
        </w:rPr>
        <w:t> </w:t>
      </w:r>
      <w:r>
        <w:rPr>
          <w:i/>
          <w:sz w:val="26"/>
        </w:rPr>
        <w:t>ấy</w:t>
      </w:r>
      <w:r>
        <w:rPr>
          <w:i/>
          <w:spacing w:val="5"/>
          <w:sz w:val="26"/>
        </w:rPr>
        <w:t> </w:t>
      </w:r>
      <w:r>
        <w:rPr>
          <w:i/>
          <w:sz w:val="26"/>
        </w:rPr>
        <w:t>đang</w:t>
      </w:r>
      <w:r>
        <w:rPr>
          <w:i/>
          <w:spacing w:val="5"/>
          <w:sz w:val="26"/>
        </w:rPr>
        <w:t> </w:t>
      </w:r>
      <w:r>
        <w:rPr>
          <w:i/>
          <w:sz w:val="26"/>
        </w:rPr>
        <w:t>trừ</w:t>
      </w:r>
      <w:r>
        <w:rPr>
          <w:i/>
          <w:spacing w:val="5"/>
          <w:sz w:val="26"/>
        </w:rPr>
        <w:t> </w:t>
      </w:r>
      <w:r>
        <w:rPr>
          <w:i/>
          <w:sz w:val="26"/>
        </w:rPr>
        <w:t>vô</w:t>
      </w:r>
      <w:r>
        <w:rPr>
          <w:i/>
          <w:spacing w:val="5"/>
          <w:sz w:val="26"/>
        </w:rPr>
        <w:t> </w:t>
      </w:r>
      <w:r>
        <w:rPr>
          <w:i/>
          <w:sz w:val="26"/>
        </w:rPr>
        <w:t>minh</w:t>
      </w:r>
      <w:r>
        <w:rPr>
          <w:i/>
          <w:spacing w:val="4"/>
          <w:sz w:val="26"/>
        </w:rPr>
        <w:t> </w:t>
      </w:r>
      <w:r>
        <w:rPr>
          <w:i/>
          <w:sz w:val="26"/>
        </w:rPr>
        <w:t>tùy</w:t>
      </w:r>
      <w:r>
        <w:rPr>
          <w:i/>
          <w:spacing w:val="5"/>
          <w:sz w:val="26"/>
        </w:rPr>
        <w:t> </w:t>
      </w:r>
      <w:r>
        <w:rPr>
          <w:i/>
          <w:sz w:val="26"/>
        </w:rPr>
        <w:t>miên</w:t>
      </w:r>
      <w:r>
        <w:rPr>
          <w:i/>
          <w:spacing w:val="6"/>
          <w:sz w:val="26"/>
        </w:rPr>
        <w:t> </w:t>
      </w:r>
      <w:r>
        <w:rPr>
          <w:i/>
          <w:sz w:val="26"/>
        </w:rPr>
        <w:t>phải</w:t>
      </w:r>
      <w:r>
        <w:rPr>
          <w:i/>
          <w:spacing w:val="5"/>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5"/>
      </w:pPr>
      <w:r>
        <w:rPr/>
        <w:t>Hay là cõi nào đang trừ vô minh tùy miên thì cõi ấy đang trừ ngã mạn tùy miên phải chăng? Cõi khổ thọ đang trừ vô minh tùy miên mà chẳng phải đang trừ ngã mạn tùy miên. Còn cõi Dục giới nhị thọ và Sắc giới, Vô sắc giới đang trừ vô minh tùy miên và cũng đang trừ ngã mạn tùy miên.</w:t>
      </w:r>
    </w:p>
    <w:p>
      <w:pPr>
        <w:pStyle w:val="Heading7"/>
        <w:spacing w:line="240" w:lineRule="auto" w:before="0"/>
        <w:rPr>
          <w:b w:val="0"/>
        </w:rPr>
      </w:pPr>
      <w:r>
        <w:rPr>
          <w:spacing w:val="-2"/>
        </w:rPr>
        <w:t>1368</w:t>
      </w:r>
      <w:r>
        <w:rPr>
          <w:b w:val="0"/>
          <w:spacing w:val="-2"/>
        </w:rPr>
        <w:t>.</w:t>
      </w:r>
    </w:p>
    <w:p>
      <w:pPr>
        <w:spacing w:line="298" w:lineRule="exact" w:before="1"/>
        <w:ind w:left="710" w:right="0" w:firstLine="0"/>
        <w:jc w:val="left"/>
        <w:rPr>
          <w:i/>
          <w:sz w:val="26"/>
        </w:rPr>
      </w:pPr>
      <w:r>
        <w:rPr>
          <w:i/>
          <w:sz w:val="26"/>
        </w:rPr>
        <w:t>Cõi</w:t>
      </w:r>
      <w:r>
        <w:rPr>
          <w:i/>
          <w:spacing w:val="6"/>
          <w:sz w:val="26"/>
        </w:rPr>
        <w:t> </w:t>
      </w:r>
      <w:r>
        <w:rPr>
          <w:i/>
          <w:sz w:val="26"/>
        </w:rPr>
        <w:t>nào</w:t>
      </w:r>
      <w:r>
        <w:rPr>
          <w:i/>
          <w:spacing w:val="7"/>
          <w:sz w:val="26"/>
        </w:rPr>
        <w:t> </w:t>
      </w:r>
      <w:r>
        <w:rPr>
          <w:i/>
          <w:sz w:val="26"/>
        </w:rPr>
        <w:t>đang</w:t>
      </w:r>
      <w:r>
        <w:rPr>
          <w:i/>
          <w:spacing w:val="7"/>
          <w:sz w:val="26"/>
        </w:rPr>
        <w:t> </w:t>
      </w:r>
      <w:r>
        <w:rPr>
          <w:i/>
          <w:sz w:val="26"/>
        </w:rPr>
        <w:t>trừ</w:t>
      </w:r>
      <w:r>
        <w:rPr>
          <w:i/>
          <w:spacing w:val="8"/>
          <w:sz w:val="26"/>
        </w:rPr>
        <w:t> </w:t>
      </w:r>
      <w:r>
        <w:rPr>
          <w:i/>
          <w:sz w:val="26"/>
        </w:rPr>
        <w:t>tà</w:t>
      </w:r>
      <w:r>
        <w:rPr>
          <w:i/>
          <w:spacing w:val="7"/>
          <w:sz w:val="26"/>
        </w:rPr>
        <w:t> </w:t>
      </w:r>
      <w:r>
        <w:rPr>
          <w:i/>
          <w:sz w:val="26"/>
        </w:rPr>
        <w:t>kiến</w:t>
      </w:r>
      <w:r>
        <w:rPr>
          <w:i/>
          <w:spacing w:val="7"/>
          <w:sz w:val="26"/>
        </w:rPr>
        <w:t> </w:t>
      </w:r>
      <w:r>
        <w:rPr>
          <w:i/>
          <w:sz w:val="26"/>
        </w:rPr>
        <w:t>tùy</w:t>
      </w:r>
      <w:r>
        <w:rPr>
          <w:i/>
          <w:spacing w:val="7"/>
          <w:sz w:val="26"/>
        </w:rPr>
        <w:t> </w:t>
      </w:r>
      <w:r>
        <w:rPr>
          <w:i/>
          <w:sz w:val="26"/>
        </w:rPr>
        <w:t>miên</w:t>
      </w:r>
      <w:r>
        <w:rPr>
          <w:i/>
          <w:spacing w:val="8"/>
          <w:sz w:val="26"/>
        </w:rPr>
        <w:t> </w:t>
      </w:r>
      <w:r>
        <w:rPr>
          <w:i/>
          <w:sz w:val="26"/>
        </w:rPr>
        <w:t>thì</w:t>
      </w:r>
      <w:r>
        <w:rPr>
          <w:i/>
          <w:spacing w:val="7"/>
          <w:sz w:val="26"/>
        </w:rPr>
        <w:t> </w:t>
      </w:r>
      <w:r>
        <w:rPr>
          <w:i/>
          <w:sz w:val="26"/>
        </w:rPr>
        <w:t>cõi</w:t>
      </w:r>
      <w:r>
        <w:rPr>
          <w:i/>
          <w:spacing w:val="7"/>
          <w:sz w:val="26"/>
        </w:rPr>
        <w:t> </w:t>
      </w:r>
      <w:r>
        <w:rPr>
          <w:i/>
          <w:sz w:val="26"/>
        </w:rPr>
        <w:t>ấy</w:t>
      </w:r>
      <w:r>
        <w:rPr>
          <w:i/>
          <w:spacing w:val="7"/>
          <w:sz w:val="26"/>
        </w:rPr>
        <w:t> </w:t>
      </w:r>
      <w:r>
        <w:rPr>
          <w:i/>
          <w:sz w:val="26"/>
        </w:rPr>
        <w:t>đang</w:t>
      </w:r>
      <w:r>
        <w:rPr>
          <w:i/>
          <w:spacing w:val="8"/>
          <w:sz w:val="26"/>
        </w:rPr>
        <w:t> </w:t>
      </w:r>
      <w:r>
        <w:rPr>
          <w:i/>
          <w:sz w:val="26"/>
        </w:rPr>
        <w:t>trừ</w:t>
      </w:r>
      <w:r>
        <w:rPr>
          <w:i/>
          <w:spacing w:val="8"/>
          <w:sz w:val="26"/>
        </w:rPr>
        <w:t> </w:t>
      </w:r>
      <w:r>
        <w:rPr>
          <w:i/>
          <w:sz w:val="26"/>
        </w:rPr>
        <w:t>hoài</w:t>
      </w:r>
      <w:r>
        <w:rPr>
          <w:i/>
          <w:spacing w:val="7"/>
          <w:sz w:val="26"/>
        </w:rPr>
        <w:t> </w:t>
      </w:r>
      <w:r>
        <w:rPr>
          <w:i/>
          <w:sz w:val="26"/>
        </w:rPr>
        <w:t>nghi</w:t>
      </w:r>
      <w:r>
        <w:rPr>
          <w:i/>
          <w:spacing w:val="7"/>
          <w:sz w:val="26"/>
        </w:rPr>
        <w:t> </w:t>
      </w:r>
      <w:r>
        <w:rPr>
          <w:i/>
          <w:sz w:val="26"/>
        </w:rPr>
        <w:t>tùy</w:t>
      </w:r>
      <w:r>
        <w:rPr>
          <w:i/>
          <w:spacing w:val="9"/>
          <w:sz w:val="26"/>
        </w:rPr>
        <w:t> </w:t>
      </w:r>
      <w:r>
        <w:rPr>
          <w:i/>
          <w:sz w:val="26"/>
        </w:rPr>
        <w:t>miên</w:t>
      </w:r>
      <w:r>
        <w:rPr>
          <w:i/>
          <w:spacing w:val="9"/>
          <w:sz w:val="26"/>
        </w:rPr>
        <w:t> </w:t>
      </w:r>
      <w:r>
        <w:rPr>
          <w:i/>
          <w:sz w:val="26"/>
        </w:rPr>
        <w:t>phải</w:t>
      </w:r>
      <w:r>
        <w:rPr>
          <w:i/>
          <w:spacing w:val="7"/>
          <w:sz w:val="26"/>
        </w:rPr>
        <w:t> </w:t>
      </w:r>
      <w:r>
        <w:rPr>
          <w:i/>
          <w:spacing w:val="-2"/>
          <w:sz w:val="26"/>
        </w:rPr>
        <w:t>chăng?</w:t>
      </w:r>
    </w:p>
    <w:p>
      <w:pPr>
        <w:pStyle w:val="BodyText"/>
        <w:spacing w:line="298" w:lineRule="exact"/>
        <w:jc w:val="left"/>
      </w:pPr>
      <w:r>
        <w:rPr/>
        <w:t>Phải</w:t>
      </w:r>
      <w:r>
        <w:rPr>
          <w:spacing w:val="-8"/>
        </w:rPr>
        <w:t> </w:t>
      </w:r>
      <w:r>
        <w:rPr>
          <w:spacing w:val="-4"/>
        </w:rPr>
        <w:t>rồi.</w:t>
      </w:r>
    </w:p>
    <w:p>
      <w:pPr>
        <w:pStyle w:val="BodyText"/>
        <w:spacing w:before="121"/>
        <w:ind w:right="133"/>
        <w:jc w:val="left"/>
      </w:pPr>
      <w:r>
        <w:rPr/>
        <w:t>Hay là</w:t>
      </w:r>
      <w:r>
        <w:rPr>
          <w:spacing w:val="20"/>
        </w:rPr>
        <w:t> </w:t>
      </w:r>
      <w:r>
        <w:rPr/>
        <w:t>cõi</w:t>
      </w:r>
      <w:r>
        <w:rPr>
          <w:spacing w:val="17"/>
        </w:rPr>
        <w:t> </w:t>
      </w:r>
      <w:r>
        <w:rPr/>
        <w:t>nào</w:t>
      </w:r>
      <w:r>
        <w:rPr>
          <w:spacing w:val="17"/>
        </w:rPr>
        <w:t> </w:t>
      </w:r>
      <w:r>
        <w:rPr/>
        <w:t>đang</w:t>
      </w:r>
      <w:r>
        <w:rPr>
          <w:spacing w:val="17"/>
        </w:rPr>
        <w:t> </w:t>
      </w:r>
      <w:r>
        <w:rPr/>
        <w:t>trừ</w:t>
      </w:r>
      <w:r>
        <w:rPr>
          <w:spacing w:val="19"/>
        </w:rPr>
        <w:t> </w:t>
      </w:r>
      <w:r>
        <w:rPr/>
        <w:t>hoài</w:t>
      </w:r>
      <w:r>
        <w:rPr>
          <w:spacing w:val="17"/>
        </w:rPr>
        <w:t> </w:t>
      </w:r>
      <w:r>
        <w:rPr/>
        <w:t>nghi</w:t>
      </w:r>
      <w:r>
        <w:rPr>
          <w:spacing w:val="18"/>
        </w:rPr>
        <w:t> </w:t>
      </w:r>
      <w:r>
        <w:rPr/>
        <w:t>tùy miên</w:t>
      </w:r>
      <w:r>
        <w:rPr>
          <w:spacing w:val="21"/>
        </w:rPr>
        <w:t> </w:t>
      </w:r>
      <w:r>
        <w:rPr/>
        <w:t>thì</w:t>
      </w:r>
      <w:r>
        <w:rPr>
          <w:spacing w:val="18"/>
        </w:rPr>
        <w:t> </w:t>
      </w:r>
      <w:r>
        <w:rPr/>
        <w:t>cõi</w:t>
      </w:r>
      <w:r>
        <w:rPr>
          <w:spacing w:val="17"/>
        </w:rPr>
        <w:t> </w:t>
      </w:r>
      <w:r>
        <w:rPr/>
        <w:t>ấy đang</w:t>
      </w:r>
      <w:r>
        <w:rPr>
          <w:spacing w:val="18"/>
        </w:rPr>
        <w:t> </w:t>
      </w:r>
      <w:r>
        <w:rPr/>
        <w:t>trừ</w:t>
      </w:r>
      <w:r>
        <w:rPr>
          <w:spacing w:val="19"/>
        </w:rPr>
        <w:t> </w:t>
      </w:r>
      <w:r>
        <w:rPr/>
        <w:t>tà</w:t>
      </w:r>
      <w:r>
        <w:rPr>
          <w:spacing w:val="19"/>
        </w:rPr>
        <w:t> </w:t>
      </w:r>
      <w:r>
        <w:rPr/>
        <w:t>kiến</w:t>
      </w:r>
      <w:r>
        <w:rPr>
          <w:spacing w:val="17"/>
        </w:rPr>
        <w:t> </w:t>
      </w:r>
      <w:r>
        <w:rPr/>
        <w:t>tùy miên</w:t>
      </w:r>
      <w:r>
        <w:rPr>
          <w:spacing w:val="22"/>
        </w:rPr>
        <w:t> </w:t>
      </w:r>
      <w:r>
        <w:rPr/>
        <w:t>phải chăng? Phải rồi.</w:t>
      </w:r>
    </w:p>
    <w:p>
      <w:pPr>
        <w:pStyle w:val="Heading7"/>
        <w:spacing w:line="299" w:lineRule="exact" w:before="0"/>
        <w:rPr>
          <w:b w:val="0"/>
        </w:rPr>
      </w:pPr>
      <w:r>
        <w:rPr>
          <w:spacing w:val="-2"/>
        </w:rPr>
        <w:t>1369</w:t>
      </w:r>
      <w:r>
        <w:rPr>
          <w:b w:val="0"/>
          <w:spacing w:val="-2"/>
        </w:rPr>
        <w:t>.</w:t>
      </w:r>
    </w:p>
    <w:p>
      <w:pPr>
        <w:pStyle w:val="ListParagraph"/>
        <w:numPr>
          <w:ilvl w:val="0"/>
          <w:numId w:val="14"/>
        </w:numPr>
        <w:tabs>
          <w:tab w:pos="708" w:val="left" w:leader="none"/>
          <w:tab w:pos="710" w:val="left" w:leader="none"/>
        </w:tabs>
        <w:spacing w:line="240" w:lineRule="auto" w:before="1" w:after="0"/>
        <w:ind w:left="710" w:right="132" w:hanging="287"/>
        <w:jc w:val="both"/>
        <w:rPr>
          <w:sz w:val="26"/>
        </w:rPr>
      </w:pPr>
      <w:r>
        <w:rPr>
          <w:i/>
          <w:sz w:val="26"/>
        </w:rPr>
        <w:t>Cõi nào đang trừ hoài nghi tùy miên thì cõi ấy đang trừ hữu ái tùy miên phải chăng? </w:t>
      </w:r>
      <w:r>
        <w:rPr>
          <w:sz w:val="26"/>
        </w:rPr>
        <w:t>Cõi Dục giới tam thọ đang trừ hoài nghi tùy miên mà chẳng phải đang trừ hữu ái tùy miên. Còn cõi Sắc giới, Vô sắc giới đang trừ hoài nghi tùy miên và cũng đang trừ hữu ái tùy miên.</w:t>
      </w:r>
    </w:p>
    <w:p>
      <w:pPr>
        <w:pStyle w:val="BodyText"/>
        <w:spacing w:before="119"/>
        <w:ind w:right="139"/>
      </w:pPr>
      <w:r>
        <w:rPr/>
        <w:t>Hay là cõi nào đang trừ hữu ái tùy miên thì cõi ấy đang trừ hoài nghi tùy miên phải chăng? Phải rồi.</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Cõi</w:t>
      </w:r>
      <w:r>
        <w:rPr>
          <w:i/>
          <w:spacing w:val="-1"/>
          <w:sz w:val="26"/>
        </w:rPr>
        <w:t> </w:t>
      </w:r>
      <w:r>
        <w:rPr>
          <w:i/>
          <w:sz w:val="26"/>
        </w:rPr>
        <w:t>nào đang trừ</w:t>
      </w:r>
      <w:r>
        <w:rPr>
          <w:i/>
          <w:spacing w:val="-1"/>
          <w:sz w:val="26"/>
        </w:rPr>
        <w:t> </w:t>
      </w:r>
      <w:r>
        <w:rPr>
          <w:i/>
          <w:sz w:val="26"/>
        </w:rPr>
        <w:t>hoài</w:t>
      </w:r>
      <w:r>
        <w:rPr>
          <w:i/>
          <w:spacing w:val="2"/>
          <w:sz w:val="26"/>
        </w:rPr>
        <w:t> </w:t>
      </w:r>
      <w:r>
        <w:rPr>
          <w:i/>
          <w:sz w:val="26"/>
        </w:rPr>
        <w:t>nghi</w:t>
      </w:r>
      <w:r>
        <w:rPr>
          <w:i/>
          <w:spacing w:val="1"/>
          <w:sz w:val="26"/>
        </w:rPr>
        <w:t> </w:t>
      </w:r>
      <w:r>
        <w:rPr>
          <w:i/>
          <w:sz w:val="26"/>
        </w:rPr>
        <w:t>tùy</w:t>
      </w:r>
      <w:r>
        <w:rPr>
          <w:i/>
          <w:spacing w:val="-1"/>
          <w:sz w:val="26"/>
        </w:rPr>
        <w:t> </w:t>
      </w:r>
      <w:r>
        <w:rPr>
          <w:i/>
          <w:sz w:val="26"/>
        </w:rPr>
        <w:t>miên</w:t>
      </w:r>
      <w:r>
        <w:rPr>
          <w:i/>
          <w:spacing w:val="1"/>
          <w:sz w:val="26"/>
        </w:rPr>
        <w:t> </w:t>
      </w:r>
      <w:r>
        <w:rPr>
          <w:i/>
          <w:sz w:val="26"/>
        </w:rPr>
        <w:t>thì cõi</w:t>
      </w:r>
      <w:r>
        <w:rPr>
          <w:i/>
          <w:spacing w:val="-1"/>
          <w:sz w:val="26"/>
        </w:rPr>
        <w:t> </w:t>
      </w:r>
      <w:r>
        <w:rPr>
          <w:i/>
          <w:sz w:val="26"/>
        </w:rPr>
        <w:t>ấy đang</w:t>
      </w:r>
      <w:r>
        <w:rPr>
          <w:i/>
          <w:spacing w:val="1"/>
          <w:sz w:val="26"/>
        </w:rPr>
        <w:t> </w:t>
      </w:r>
      <w:r>
        <w:rPr>
          <w:i/>
          <w:sz w:val="26"/>
        </w:rPr>
        <w:t>trừ</w:t>
      </w:r>
      <w:r>
        <w:rPr>
          <w:i/>
          <w:spacing w:val="-1"/>
          <w:sz w:val="26"/>
        </w:rPr>
        <w:t> </w:t>
      </w:r>
      <w:r>
        <w:rPr>
          <w:i/>
          <w:sz w:val="26"/>
        </w:rPr>
        <w:t>vô minh tùy</w:t>
      </w:r>
      <w:r>
        <w:rPr>
          <w:i/>
          <w:spacing w:val="-1"/>
          <w:sz w:val="26"/>
        </w:rPr>
        <w:t> </w:t>
      </w:r>
      <w:r>
        <w:rPr>
          <w:i/>
          <w:sz w:val="26"/>
        </w:rPr>
        <w:t>miên</w:t>
      </w:r>
      <w:r>
        <w:rPr>
          <w:i/>
          <w:spacing w:val="1"/>
          <w:sz w:val="26"/>
        </w:rPr>
        <w:t> </w:t>
      </w:r>
      <w:r>
        <w:rPr>
          <w:i/>
          <w:sz w:val="26"/>
        </w:rPr>
        <w:t>phải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cõi nào đang trừ vô minh tùy miên thì cõi ấy đang trừ hoài nghi tùy miên phải chăng? Phải rồi.</w:t>
      </w:r>
    </w:p>
    <w:p>
      <w:pPr>
        <w:pStyle w:val="Heading7"/>
        <w:spacing w:line="298" w:lineRule="exact" w:before="0"/>
        <w:rPr>
          <w:b w:val="0"/>
        </w:rPr>
      </w:pPr>
      <w:r>
        <w:rPr>
          <w:spacing w:val="-2"/>
        </w:rPr>
        <w:t>1370</w:t>
      </w:r>
      <w:r>
        <w:rPr>
          <w:b w:val="0"/>
          <w:spacing w:val="-2"/>
        </w:rPr>
        <w:t>.</w:t>
      </w:r>
    </w:p>
    <w:p>
      <w:pPr>
        <w:spacing w:line="298" w:lineRule="exact" w:before="0"/>
        <w:ind w:left="710" w:right="0" w:firstLine="0"/>
        <w:jc w:val="both"/>
        <w:rPr>
          <w:i/>
          <w:sz w:val="26"/>
        </w:rPr>
      </w:pPr>
      <w:r>
        <w:rPr>
          <w:i/>
          <w:sz w:val="26"/>
        </w:rPr>
        <w:t>Cõi</w:t>
      </w:r>
      <w:r>
        <w:rPr>
          <w:i/>
          <w:spacing w:val="17"/>
          <w:sz w:val="26"/>
        </w:rPr>
        <w:t> </w:t>
      </w:r>
      <w:r>
        <w:rPr>
          <w:i/>
          <w:sz w:val="26"/>
        </w:rPr>
        <w:t>nào</w:t>
      </w:r>
      <w:r>
        <w:rPr>
          <w:i/>
          <w:spacing w:val="17"/>
          <w:sz w:val="26"/>
        </w:rPr>
        <w:t> </w:t>
      </w:r>
      <w:r>
        <w:rPr>
          <w:i/>
          <w:sz w:val="26"/>
        </w:rPr>
        <w:t>đang</w:t>
      </w:r>
      <w:r>
        <w:rPr>
          <w:i/>
          <w:spacing w:val="18"/>
          <w:sz w:val="26"/>
        </w:rPr>
        <w:t> </w:t>
      </w:r>
      <w:r>
        <w:rPr>
          <w:i/>
          <w:sz w:val="26"/>
        </w:rPr>
        <w:t>trừ</w:t>
      </w:r>
      <w:r>
        <w:rPr>
          <w:i/>
          <w:spacing w:val="17"/>
          <w:sz w:val="26"/>
        </w:rPr>
        <w:t> </w:t>
      </w:r>
      <w:r>
        <w:rPr>
          <w:i/>
          <w:sz w:val="26"/>
        </w:rPr>
        <w:t>hữu</w:t>
      </w:r>
      <w:r>
        <w:rPr>
          <w:i/>
          <w:spacing w:val="20"/>
          <w:sz w:val="26"/>
        </w:rPr>
        <w:t> </w:t>
      </w:r>
      <w:r>
        <w:rPr>
          <w:i/>
          <w:sz w:val="26"/>
        </w:rPr>
        <w:t>ái</w:t>
      </w:r>
      <w:r>
        <w:rPr>
          <w:i/>
          <w:spacing w:val="17"/>
          <w:sz w:val="26"/>
        </w:rPr>
        <w:t> </w:t>
      </w:r>
      <w:r>
        <w:rPr>
          <w:i/>
          <w:sz w:val="26"/>
        </w:rPr>
        <w:t>tùy</w:t>
      </w:r>
      <w:r>
        <w:rPr>
          <w:i/>
          <w:spacing w:val="18"/>
          <w:sz w:val="26"/>
        </w:rPr>
        <w:t> </w:t>
      </w:r>
      <w:r>
        <w:rPr>
          <w:i/>
          <w:sz w:val="26"/>
        </w:rPr>
        <w:t>miên</w:t>
      </w:r>
      <w:r>
        <w:rPr>
          <w:i/>
          <w:spacing w:val="17"/>
          <w:sz w:val="26"/>
        </w:rPr>
        <w:t> </w:t>
      </w:r>
      <w:r>
        <w:rPr>
          <w:i/>
          <w:sz w:val="26"/>
        </w:rPr>
        <w:t>thì</w:t>
      </w:r>
      <w:r>
        <w:rPr>
          <w:i/>
          <w:spacing w:val="17"/>
          <w:sz w:val="26"/>
        </w:rPr>
        <w:t> </w:t>
      </w:r>
      <w:r>
        <w:rPr>
          <w:i/>
          <w:sz w:val="26"/>
        </w:rPr>
        <w:t>cõi</w:t>
      </w:r>
      <w:r>
        <w:rPr>
          <w:i/>
          <w:spacing w:val="18"/>
          <w:sz w:val="26"/>
        </w:rPr>
        <w:t> </w:t>
      </w:r>
      <w:r>
        <w:rPr>
          <w:i/>
          <w:sz w:val="26"/>
        </w:rPr>
        <w:t>ấy</w:t>
      </w:r>
      <w:r>
        <w:rPr>
          <w:i/>
          <w:spacing w:val="19"/>
          <w:sz w:val="26"/>
        </w:rPr>
        <w:t> </w:t>
      </w:r>
      <w:r>
        <w:rPr>
          <w:i/>
          <w:sz w:val="26"/>
        </w:rPr>
        <w:t>đang</w:t>
      </w:r>
      <w:r>
        <w:rPr>
          <w:i/>
          <w:spacing w:val="18"/>
          <w:sz w:val="26"/>
        </w:rPr>
        <w:t> </w:t>
      </w:r>
      <w:r>
        <w:rPr>
          <w:i/>
          <w:sz w:val="26"/>
        </w:rPr>
        <w:t>trừ</w:t>
      </w:r>
      <w:r>
        <w:rPr>
          <w:i/>
          <w:spacing w:val="18"/>
          <w:sz w:val="26"/>
        </w:rPr>
        <w:t> </w:t>
      </w:r>
      <w:r>
        <w:rPr>
          <w:i/>
          <w:sz w:val="26"/>
        </w:rPr>
        <w:t>vô</w:t>
      </w:r>
      <w:r>
        <w:rPr>
          <w:i/>
          <w:spacing w:val="19"/>
          <w:sz w:val="26"/>
        </w:rPr>
        <w:t> </w:t>
      </w:r>
      <w:r>
        <w:rPr>
          <w:i/>
          <w:sz w:val="26"/>
        </w:rPr>
        <w:t>minh</w:t>
      </w:r>
      <w:r>
        <w:rPr>
          <w:i/>
          <w:spacing w:val="17"/>
          <w:sz w:val="26"/>
        </w:rPr>
        <w:t> </w:t>
      </w:r>
      <w:r>
        <w:rPr>
          <w:i/>
          <w:sz w:val="26"/>
        </w:rPr>
        <w:t>tùy</w:t>
      </w:r>
      <w:r>
        <w:rPr>
          <w:i/>
          <w:spacing w:val="19"/>
          <w:sz w:val="26"/>
        </w:rPr>
        <w:t> </w:t>
      </w:r>
      <w:r>
        <w:rPr>
          <w:i/>
          <w:sz w:val="26"/>
        </w:rPr>
        <w:t>miên</w:t>
      </w:r>
      <w:r>
        <w:rPr>
          <w:i/>
          <w:spacing w:val="19"/>
          <w:sz w:val="26"/>
        </w:rPr>
        <w:t> </w:t>
      </w:r>
      <w:r>
        <w:rPr>
          <w:i/>
          <w:sz w:val="26"/>
        </w:rPr>
        <w:t>phải</w:t>
      </w:r>
      <w:r>
        <w:rPr>
          <w:i/>
          <w:spacing w:val="17"/>
          <w:sz w:val="26"/>
        </w:rPr>
        <w:t> </w:t>
      </w:r>
      <w:r>
        <w:rPr>
          <w:i/>
          <w:spacing w:val="-2"/>
          <w:sz w:val="26"/>
        </w:rPr>
        <w:t>chăng?</w:t>
      </w:r>
    </w:p>
    <w:p>
      <w:pPr>
        <w:pStyle w:val="BodyText"/>
        <w:spacing w:before="1"/>
      </w:pPr>
      <w:r>
        <w:rPr/>
        <w:t>Phải</w:t>
      </w:r>
      <w:r>
        <w:rPr>
          <w:spacing w:val="-8"/>
        </w:rPr>
        <w:t> </w:t>
      </w:r>
      <w:r>
        <w:rPr>
          <w:spacing w:val="-4"/>
        </w:rPr>
        <w:t>rồi.</w:t>
      </w:r>
    </w:p>
    <w:p>
      <w:pPr>
        <w:pStyle w:val="BodyText"/>
        <w:spacing w:before="122"/>
        <w:ind w:right="137"/>
      </w:pPr>
      <w:r>
        <w:rPr/>
        <w:t>Hay là cõi nào đang trừ vô minh tùy miên thì cõi ấy đang trừ hữu ái tùy miên phải chăng? Phải rồi. Cõi Dục giới tam thọ đang trừ vô minh tùy miên mà chẳng phải đang trừ hữu ái tùy miên. Còn cõi Sắc giới, Vô sắc giới đang trừ vô minh tùy miên và cũng đang trừ hữu ái tùy miên.</w:t>
      </w:r>
    </w:p>
    <w:p>
      <w:pPr>
        <w:pStyle w:val="Heading7"/>
        <w:spacing w:line="298" w:lineRule="exact" w:before="0"/>
        <w:rPr>
          <w:b w:val="0"/>
        </w:rPr>
      </w:pPr>
      <w:r>
        <w:rPr>
          <w:spacing w:val="-2"/>
        </w:rPr>
        <w:t>1371</w:t>
      </w:r>
      <w:r>
        <w:rPr>
          <w:b w:val="0"/>
          <w:spacing w:val="-2"/>
        </w:rPr>
        <w:t>.</w:t>
      </w:r>
    </w:p>
    <w:p>
      <w:pPr>
        <w:pStyle w:val="ListParagraph"/>
        <w:numPr>
          <w:ilvl w:val="0"/>
          <w:numId w:val="14"/>
        </w:numPr>
        <w:tabs>
          <w:tab w:pos="708" w:val="left" w:leader="none"/>
          <w:tab w:pos="710" w:val="left" w:leader="none"/>
        </w:tabs>
        <w:spacing w:line="240" w:lineRule="auto" w:before="119" w:after="0"/>
        <w:ind w:left="710" w:right="140" w:hanging="287"/>
        <w:jc w:val="left"/>
        <w:rPr>
          <w:sz w:val="26"/>
        </w:rPr>
      </w:pPr>
      <w:r>
        <w:rPr>
          <w:i/>
          <w:sz w:val="26"/>
        </w:rPr>
        <w:t>Cõi nào đang trừ dục ái tùy miên, phẫn nhuế tùy miên thì cõi ấy đang trừ ngã mạn tùy miên phải chăng? </w:t>
      </w:r>
      <w:r>
        <w:rPr>
          <w:sz w:val="26"/>
        </w:rPr>
        <w:t>Không có.</w:t>
      </w:r>
    </w:p>
    <w:p>
      <w:pPr>
        <w:pStyle w:val="BodyText"/>
        <w:spacing w:before="119"/>
        <w:ind w:right="135"/>
      </w:pPr>
      <w:r>
        <w:rPr/>
        <w:t>Hay là cõi nào đang trừ ngã mạn tùy miên thì cõi ấy đang trừ dục ái tùy miên và phẫn nhuế tùy miên phải chăng? Cõi Sắc giới, Vô sắc giới đang trừ ngã mạn tùy miên mà chẳng phải đang trừ dục ái tùy miên và phẫn nhuế tùy miên. Còn cõi Dục giới nhị thọ đang trừ ngã mạn tùy miên và dục ái tùy miên mà chẳng phải đang trừ phẫn nhuế tùy </w:t>
      </w:r>
      <w:r>
        <w:rPr>
          <w:spacing w:val="-4"/>
        </w:rPr>
        <w:t>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40" w:hanging="287"/>
        <w:jc w:val="both"/>
        <w:rPr>
          <w:sz w:val="26"/>
        </w:rPr>
      </w:pPr>
      <w:r>
        <w:rPr>
          <w:i/>
          <w:sz w:val="26"/>
        </w:rPr>
        <w:t>Cõi nào đang</w:t>
      </w:r>
      <w:r>
        <w:rPr>
          <w:i/>
          <w:spacing w:val="-1"/>
          <w:sz w:val="26"/>
        </w:rPr>
        <w:t> </w:t>
      </w:r>
      <w:r>
        <w:rPr>
          <w:i/>
          <w:sz w:val="26"/>
        </w:rPr>
        <w:t>trừ dục ái tùy</w:t>
      </w:r>
      <w:r>
        <w:rPr>
          <w:i/>
          <w:spacing w:val="-1"/>
          <w:sz w:val="26"/>
        </w:rPr>
        <w:t> </w:t>
      </w:r>
      <w:r>
        <w:rPr>
          <w:i/>
          <w:sz w:val="26"/>
        </w:rPr>
        <w:t>miên và phẫn</w:t>
      </w:r>
      <w:r>
        <w:rPr>
          <w:i/>
          <w:spacing w:val="-1"/>
          <w:sz w:val="26"/>
        </w:rPr>
        <w:t> </w:t>
      </w:r>
      <w:r>
        <w:rPr>
          <w:i/>
          <w:sz w:val="26"/>
        </w:rPr>
        <w:t>nhuế tùy</w:t>
      </w:r>
      <w:r>
        <w:rPr>
          <w:i/>
          <w:spacing w:val="-1"/>
          <w:sz w:val="26"/>
        </w:rPr>
        <w:t> </w:t>
      </w:r>
      <w:r>
        <w:rPr>
          <w:i/>
          <w:sz w:val="26"/>
        </w:rPr>
        <w:t>miên thì cõi ấy đang trừ tà</w:t>
      </w:r>
      <w:r>
        <w:rPr>
          <w:i/>
          <w:spacing w:val="-1"/>
          <w:sz w:val="26"/>
        </w:rPr>
        <w:t> </w:t>
      </w:r>
      <w:r>
        <w:rPr>
          <w:i/>
          <w:sz w:val="26"/>
        </w:rPr>
        <w:t>kiến</w:t>
      </w:r>
      <w:r>
        <w:rPr>
          <w:i/>
          <w:spacing w:val="-1"/>
          <w:sz w:val="26"/>
        </w:rPr>
        <w:t> </w:t>
      </w:r>
      <w:r>
        <w:rPr>
          <w:i/>
          <w:sz w:val="26"/>
        </w:rPr>
        <w:t>tùy miên... hoài nghi tùy miên phải chăng? </w:t>
      </w:r>
      <w:r>
        <w:rPr>
          <w:sz w:val="26"/>
        </w:rPr>
        <w:t>Không có.</w:t>
      </w:r>
    </w:p>
    <w:p>
      <w:pPr>
        <w:pStyle w:val="BodyText"/>
        <w:spacing w:before="119"/>
        <w:ind w:right="135"/>
      </w:pPr>
      <w:r>
        <w:rPr/>
        <w:t>Hay</w:t>
      </w:r>
      <w:r>
        <w:rPr>
          <w:spacing w:val="-2"/>
        </w:rPr>
        <w:t> </w:t>
      </w:r>
      <w:r>
        <w:rPr/>
        <w:t>là cõi nào đang trừ hoài nghi tùy miên thì cõi ấy</w:t>
      </w:r>
      <w:r>
        <w:rPr>
          <w:spacing w:val="-2"/>
        </w:rPr>
        <w:t> </w:t>
      </w:r>
      <w:r>
        <w:rPr/>
        <w:t>đang trừ dục ái tùy miên và phẫn nhuế tùy miên phải chăng? Cõi Sắc giới, Vô sắc giới đang trừ hoài nghi tùy miên mà chẳng phải đang trừ dục ái tùy miên với phẫn nhuế tùy miên. Cõi Dục giới nhị thọ</w:t>
      </w:r>
      <w:r>
        <w:rPr>
          <w:spacing w:val="40"/>
        </w:rPr>
        <w:t> </w:t>
      </w:r>
      <w:r>
        <w:rPr/>
        <w:t>đang trừ hoài nghi tùy miên và dục ái tùy miên mà chẳng phải đang trừ phẫn nhuế tùy miên. Cõi khổ thọ đang trừ hoài nghi tùy miên và phẫn nhuế tùy miên mà chẳng phải đang trừ dục ái tùy miên.</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Cõi nào đang trừ dục ái tùy miên và phẫn nhuế tùy miên thì cõi ấy đang trừ hữu ái tùy miên phải chăng? </w:t>
      </w:r>
      <w:r>
        <w:rPr>
          <w:sz w:val="26"/>
        </w:rPr>
        <w:t>Không có.</w:t>
      </w:r>
    </w:p>
    <w:p>
      <w:pPr>
        <w:pStyle w:val="BodyText"/>
        <w:spacing w:before="122"/>
        <w:ind w:right="139"/>
      </w:pPr>
      <w:r>
        <w:rPr/>
        <w:t>Hay là cõi nào đang trừ hữu ái tùy miên thì cõi ấy đang trừ dục ái tùy miên và phẫn nhuế tùy miên phải chăng? Không phải.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đang trừ dục ái tùy miên và phẫn nhuế tùy miên thì cõi ấy đang trừ vô minh tùy miên phải chăng? </w:t>
      </w:r>
      <w:r>
        <w:rPr>
          <w:sz w:val="26"/>
        </w:rPr>
        <w:t>Không có.</w:t>
      </w:r>
    </w:p>
    <w:p>
      <w:pPr>
        <w:pStyle w:val="BodyText"/>
        <w:spacing w:before="119"/>
        <w:ind w:right="137"/>
      </w:pPr>
      <w:r>
        <w:rPr/>
        <w:t>Hay là cõi nào đang trừ vô minh tùy miên thì cõi ấy đang trừ dục ái tùy miên và phẫn nhuế tùy miên phải chăng? Cõi Sắc giới, Vô sắc giới đang trừ vô minh tùy miên mà chẳng</w:t>
      </w:r>
      <w:r>
        <w:rPr>
          <w:spacing w:val="-1"/>
        </w:rPr>
        <w:t> </w:t>
      </w:r>
      <w:r>
        <w:rPr/>
        <w:t>phải đang trừ dục ái tùy</w:t>
      </w:r>
      <w:r>
        <w:rPr>
          <w:spacing w:val="-3"/>
        </w:rPr>
        <w:t> </w:t>
      </w:r>
      <w:r>
        <w:rPr/>
        <w:t>miên và phẫn nhuế tùy</w:t>
      </w:r>
      <w:r>
        <w:rPr>
          <w:spacing w:val="-2"/>
        </w:rPr>
        <w:t> </w:t>
      </w:r>
      <w:r>
        <w:rPr/>
        <w:t>miên. Cõi Dục giới nhị thọ đang trừ vô minh tùy miên và dục ái tùy miên mà chẳng phải đang trừ phẫn nhuế tùy miên. Cõi</w:t>
      </w:r>
      <w:r>
        <w:rPr>
          <w:spacing w:val="-1"/>
        </w:rPr>
        <w:t> </w:t>
      </w:r>
      <w:r>
        <w:rPr/>
        <w:t>khổ thọ đang trừ vô minh tùy</w:t>
      </w:r>
      <w:r>
        <w:rPr>
          <w:spacing w:val="-3"/>
        </w:rPr>
        <w:t> </w:t>
      </w:r>
      <w:r>
        <w:rPr/>
        <w:t>miên và phẫn</w:t>
      </w:r>
      <w:r>
        <w:rPr>
          <w:spacing w:val="-1"/>
        </w:rPr>
        <w:t> </w:t>
      </w:r>
      <w:r>
        <w:rPr/>
        <w:t>nhuế tùy</w:t>
      </w:r>
      <w:r>
        <w:rPr>
          <w:spacing w:val="-3"/>
        </w:rPr>
        <w:t> </w:t>
      </w:r>
      <w:r>
        <w:rPr/>
        <w:t>miên mà</w:t>
      </w:r>
      <w:r>
        <w:rPr>
          <w:spacing w:val="-1"/>
        </w:rPr>
        <w:t> </w:t>
      </w:r>
      <w:r>
        <w:rPr/>
        <w:t>chẳng</w:t>
      </w:r>
      <w:r>
        <w:rPr>
          <w:spacing w:val="-1"/>
        </w:rPr>
        <w:t> </w:t>
      </w:r>
      <w:r>
        <w:rPr/>
        <w:t>phải đang trừ dục ái tùy miên.</w:t>
      </w:r>
    </w:p>
    <w:p>
      <w:pPr>
        <w:pStyle w:val="Heading7"/>
        <w:spacing w:line="299" w:lineRule="exact" w:before="1"/>
        <w:rPr>
          <w:b w:val="0"/>
        </w:rPr>
      </w:pPr>
      <w:r>
        <w:rPr>
          <w:spacing w:val="-2"/>
        </w:rPr>
        <w:t>1372</w:t>
      </w:r>
      <w:r>
        <w:rPr>
          <w:b w:val="0"/>
          <w:spacing w:val="-2"/>
        </w:rPr>
        <w:t>.</w:t>
      </w:r>
    </w:p>
    <w:p>
      <w:pPr>
        <w:pStyle w:val="ListParagraph"/>
        <w:numPr>
          <w:ilvl w:val="0"/>
          <w:numId w:val="14"/>
        </w:numPr>
        <w:tabs>
          <w:tab w:pos="708" w:val="left" w:leader="none"/>
          <w:tab w:pos="710" w:val="left" w:leader="none"/>
        </w:tabs>
        <w:spacing w:line="237" w:lineRule="auto" w:before="3" w:after="0"/>
        <w:ind w:left="710" w:right="139" w:hanging="287"/>
        <w:jc w:val="left"/>
        <w:rPr>
          <w:sz w:val="26"/>
        </w:rPr>
      </w:pPr>
      <w:r>
        <w:rPr>
          <w:i/>
          <w:sz w:val="26"/>
        </w:rPr>
        <w:t>Cõi</w:t>
      </w:r>
      <w:r>
        <w:rPr>
          <w:i/>
          <w:spacing w:val="21"/>
          <w:sz w:val="26"/>
        </w:rPr>
        <w:t> </w:t>
      </w:r>
      <w:r>
        <w:rPr>
          <w:i/>
          <w:sz w:val="26"/>
        </w:rPr>
        <w:t>nào</w:t>
      </w:r>
      <w:r>
        <w:rPr>
          <w:i/>
          <w:spacing w:val="21"/>
          <w:sz w:val="26"/>
        </w:rPr>
        <w:t> </w:t>
      </w:r>
      <w:r>
        <w:rPr>
          <w:i/>
          <w:sz w:val="26"/>
        </w:rPr>
        <w:t>đang</w:t>
      </w:r>
      <w:r>
        <w:rPr>
          <w:i/>
          <w:spacing w:val="21"/>
          <w:sz w:val="26"/>
        </w:rPr>
        <w:t> </w:t>
      </w:r>
      <w:r>
        <w:rPr>
          <w:i/>
          <w:sz w:val="26"/>
        </w:rPr>
        <w:t>trừ</w:t>
      </w:r>
      <w:r>
        <w:rPr>
          <w:i/>
          <w:spacing w:val="22"/>
          <w:sz w:val="26"/>
        </w:rPr>
        <w:t> </w:t>
      </w:r>
      <w:r>
        <w:rPr>
          <w:i/>
          <w:sz w:val="26"/>
        </w:rPr>
        <w:t>dục</w:t>
      </w:r>
      <w:r>
        <w:rPr>
          <w:i/>
          <w:spacing w:val="24"/>
          <w:sz w:val="26"/>
        </w:rPr>
        <w:t> </w:t>
      </w:r>
      <w:r>
        <w:rPr>
          <w:i/>
          <w:sz w:val="26"/>
        </w:rPr>
        <w:t>ái</w:t>
      </w:r>
      <w:r>
        <w:rPr>
          <w:i/>
          <w:spacing w:val="21"/>
          <w:sz w:val="26"/>
        </w:rPr>
        <w:t> </w:t>
      </w:r>
      <w:r>
        <w:rPr>
          <w:i/>
          <w:sz w:val="26"/>
        </w:rPr>
        <w:t>tùy</w:t>
      </w:r>
      <w:r>
        <w:rPr>
          <w:i/>
          <w:spacing w:val="22"/>
          <w:sz w:val="26"/>
        </w:rPr>
        <w:t> </w:t>
      </w:r>
      <w:r>
        <w:rPr>
          <w:i/>
          <w:sz w:val="26"/>
        </w:rPr>
        <w:t>miên,</w:t>
      </w:r>
      <w:r>
        <w:rPr>
          <w:i/>
          <w:spacing w:val="21"/>
          <w:sz w:val="26"/>
        </w:rPr>
        <w:t> </w:t>
      </w:r>
      <w:r>
        <w:rPr>
          <w:i/>
          <w:sz w:val="26"/>
        </w:rPr>
        <w:t>phẫn</w:t>
      </w:r>
      <w:r>
        <w:rPr>
          <w:i/>
          <w:spacing w:val="21"/>
          <w:sz w:val="26"/>
        </w:rPr>
        <w:t> </w:t>
      </w:r>
      <w:r>
        <w:rPr>
          <w:i/>
          <w:sz w:val="26"/>
        </w:rPr>
        <w:t>nhuế</w:t>
      </w:r>
      <w:r>
        <w:rPr>
          <w:i/>
          <w:spacing w:val="22"/>
          <w:sz w:val="26"/>
        </w:rPr>
        <w:t> </w:t>
      </w:r>
      <w:r>
        <w:rPr>
          <w:i/>
          <w:sz w:val="26"/>
        </w:rPr>
        <w:t>tùy</w:t>
      </w:r>
      <w:r>
        <w:rPr>
          <w:i/>
          <w:spacing w:val="22"/>
          <w:sz w:val="26"/>
        </w:rPr>
        <w:t> </w:t>
      </w:r>
      <w:r>
        <w:rPr>
          <w:i/>
          <w:sz w:val="26"/>
        </w:rPr>
        <w:t>miên,</w:t>
      </w:r>
      <w:r>
        <w:rPr>
          <w:i/>
          <w:spacing w:val="21"/>
          <w:sz w:val="26"/>
        </w:rPr>
        <w:t> </w:t>
      </w:r>
      <w:r>
        <w:rPr>
          <w:i/>
          <w:sz w:val="26"/>
        </w:rPr>
        <w:t>ngã</w:t>
      </w:r>
      <w:r>
        <w:rPr>
          <w:i/>
          <w:spacing w:val="21"/>
          <w:sz w:val="26"/>
        </w:rPr>
        <w:t> </w:t>
      </w:r>
      <w:r>
        <w:rPr>
          <w:i/>
          <w:sz w:val="26"/>
        </w:rPr>
        <w:t>mạn</w:t>
      </w:r>
      <w:r>
        <w:rPr>
          <w:i/>
          <w:spacing w:val="21"/>
          <w:sz w:val="26"/>
        </w:rPr>
        <w:t> </w:t>
      </w:r>
      <w:r>
        <w:rPr>
          <w:i/>
          <w:sz w:val="26"/>
        </w:rPr>
        <w:t>tùy</w:t>
      </w:r>
      <w:r>
        <w:rPr>
          <w:i/>
          <w:spacing w:val="21"/>
          <w:sz w:val="26"/>
        </w:rPr>
        <w:t> </w:t>
      </w:r>
      <w:r>
        <w:rPr>
          <w:i/>
          <w:sz w:val="26"/>
        </w:rPr>
        <w:t>miên</w:t>
      </w:r>
      <w:r>
        <w:rPr>
          <w:i/>
          <w:spacing w:val="23"/>
          <w:sz w:val="26"/>
        </w:rPr>
        <w:t> </w:t>
      </w:r>
      <w:r>
        <w:rPr>
          <w:i/>
          <w:sz w:val="26"/>
        </w:rPr>
        <w:t>thì</w:t>
      </w:r>
      <w:r>
        <w:rPr>
          <w:i/>
          <w:spacing w:val="21"/>
          <w:sz w:val="26"/>
        </w:rPr>
        <w:t> </w:t>
      </w:r>
      <w:r>
        <w:rPr>
          <w:i/>
          <w:sz w:val="26"/>
        </w:rPr>
        <w:t>cõi</w:t>
      </w:r>
      <w:r>
        <w:rPr>
          <w:i/>
          <w:spacing w:val="21"/>
          <w:sz w:val="26"/>
        </w:rPr>
        <w:t> </w:t>
      </w:r>
      <w:r>
        <w:rPr>
          <w:i/>
          <w:sz w:val="26"/>
        </w:rPr>
        <w:t>ấy đang trừ tà kiến tùy miên... hoài nghi tùy miên phải chăng? </w:t>
      </w:r>
      <w:r>
        <w:rPr>
          <w:sz w:val="26"/>
        </w:rPr>
        <w:t>Không có.</w:t>
      </w:r>
    </w:p>
    <w:p>
      <w:pPr>
        <w:pStyle w:val="BodyText"/>
        <w:spacing w:before="122"/>
        <w:ind w:right="137"/>
      </w:pPr>
      <w:r>
        <w:rPr/>
        <w:t>Hay là cõi nào đang trừ hoài nghi tùy miên thì cõi ấy đang trừ dục ái tùy miên, phẫn nhuế tùy miên và ngã mạn tùy miên phải chăng? Cõi Sắc giới, Vô sắc giới đang trừ hoài nghi tùy miên và ngã mạn tùy miên mà chẳng phải đang trừ dục ái tùy miên và phẫn nhuế tùy</w:t>
      </w:r>
      <w:r>
        <w:rPr>
          <w:spacing w:val="-1"/>
        </w:rPr>
        <w:t> </w:t>
      </w:r>
      <w:r>
        <w:rPr/>
        <w:t>miên. Cõi Dục giới nhị thọ đang trừ hoài nghi tùy</w:t>
      </w:r>
      <w:r>
        <w:rPr>
          <w:spacing w:val="-1"/>
        </w:rPr>
        <w:t> </w:t>
      </w:r>
      <w:r>
        <w:rPr/>
        <w:t>miên, dục ái tùy</w:t>
      </w:r>
      <w:r>
        <w:rPr>
          <w:spacing w:val="-2"/>
        </w:rPr>
        <w:t> </w:t>
      </w:r>
      <w:r>
        <w:rPr/>
        <w:t>miên và ngã mạn tùy miên mà chẳng phải đang trừ phẫn nhuế tùy miên. Cõi khổ thọ đang</w:t>
      </w:r>
      <w:r>
        <w:rPr>
          <w:spacing w:val="40"/>
        </w:rPr>
        <w:t> </w:t>
      </w:r>
      <w:r>
        <w:rPr/>
        <w:t>trừ hoài nghi tùy miên và phẫn nhuế tùy miên mà chẳng phải đang trừ dục ái tùy miên và ngã mạn tùy miên.</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Cõi nào đang trừ dục ái tùy miên, phẫn nhuế tùy miên và ngã mạn tùy miên thì cõi ấy đang trừ hữu ái tùy miên phải chăng? </w:t>
      </w:r>
      <w:r>
        <w:rPr>
          <w:sz w:val="26"/>
        </w:rPr>
        <w:t>Không có.</w:t>
      </w:r>
    </w:p>
    <w:p>
      <w:pPr>
        <w:pStyle w:val="BodyText"/>
        <w:spacing w:before="120"/>
        <w:ind w:right="139"/>
      </w:pPr>
      <w:r>
        <w:rPr/>
        <w:t>Hay</w:t>
      </w:r>
      <w:r>
        <w:rPr>
          <w:spacing w:val="-2"/>
        </w:rPr>
        <w:t> </w:t>
      </w:r>
      <w:r>
        <w:rPr/>
        <w:t>là cõi nào đang trừ hữu ái tùy</w:t>
      </w:r>
      <w:r>
        <w:rPr>
          <w:spacing w:val="-2"/>
        </w:rPr>
        <w:t> </w:t>
      </w:r>
      <w:r>
        <w:rPr/>
        <w:t>miên thì cõi ấy</w:t>
      </w:r>
      <w:r>
        <w:rPr>
          <w:spacing w:val="-2"/>
        </w:rPr>
        <w:t> </w:t>
      </w:r>
      <w:r>
        <w:rPr/>
        <w:t>đang trừ dục ái tùy miên, phẫn nhuế tùy miên và ngã mạn tùy miên phải chăng? Chỉ đang trừ ngã mạn tùy 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đang trừ dục ái tùy miên, phẫn nhuế tùy miên và ngã mạn tùy miên thì cõi ấy đang trừ vô minh tùy miên phải chăng? </w:t>
      </w:r>
      <w:r>
        <w:rPr>
          <w:sz w:val="26"/>
        </w:rPr>
        <w:t>Không có.</w:t>
      </w:r>
    </w:p>
    <w:p>
      <w:pPr>
        <w:pStyle w:val="BodyText"/>
        <w:spacing w:before="122"/>
        <w:ind w:right="137"/>
      </w:pPr>
      <w:r>
        <w:rPr/>
        <w:t>Hay là cõi nào đang trừ vô minh tùy miên thì cõi ấy đang trừ dục ái tùy miên, phẫn nhuế tùy</w:t>
      </w:r>
      <w:r>
        <w:rPr>
          <w:spacing w:val="-1"/>
        </w:rPr>
        <w:t> </w:t>
      </w:r>
      <w:r>
        <w:rPr/>
        <w:t>miên và ngã mạn tùy</w:t>
      </w:r>
      <w:r>
        <w:rPr>
          <w:spacing w:val="-1"/>
        </w:rPr>
        <w:t> </w:t>
      </w:r>
      <w:r>
        <w:rPr/>
        <w:t>miên phải chăng? Cõi Sắc giới, Vô sắc giới đang trừ vô minh tùy miên và ngã mạn tùy miên mà chẳng phải đang trừ dục ái tùy miên và phẫn nhuế tùy miên. Cõi Dục giới nhị thọ đang trừ vô minh tùy miên, dục ái tùy miên và</w:t>
      </w:r>
      <w:r>
        <w:rPr>
          <w:spacing w:val="40"/>
        </w:rPr>
        <w:t> </w:t>
      </w:r>
      <w:r>
        <w:rPr/>
        <w:t>ngã mạn tùy miên mà chẳng phải đang trừ phẫn nhuế tùy miên. Cõi khổ thọ đang trừ vô minh tùy miên và phẫn nhuế tùy miên mà chẳng phải đang trừ dục ái tùy miên và ngã mạn tùy miên.</w:t>
      </w:r>
    </w:p>
    <w:p>
      <w:pPr>
        <w:pStyle w:val="BodyText"/>
        <w:spacing w:after="0"/>
        <w:sectPr>
          <w:pgSz w:w="11630" w:h="16450"/>
          <w:pgMar w:header="576" w:footer="0" w:top="920" w:bottom="280" w:left="850" w:right="850"/>
        </w:sectPr>
      </w:pPr>
    </w:p>
    <w:p>
      <w:pPr>
        <w:pStyle w:val="Heading7"/>
        <w:spacing w:line="298" w:lineRule="exact" w:before="268"/>
        <w:rPr>
          <w:b w:val="0"/>
        </w:rPr>
      </w:pPr>
      <w:r>
        <w:rPr>
          <w:spacing w:val="-2"/>
        </w:rPr>
        <w:t>1373</w:t>
      </w:r>
      <w:r>
        <w:rPr>
          <w:b w:val="0"/>
          <w:spacing w:val="-2"/>
        </w:rPr>
        <w:t>.</w:t>
      </w:r>
    </w:p>
    <w:p>
      <w:pPr>
        <w:spacing w:before="0"/>
        <w:ind w:left="710" w:right="139" w:firstLine="0"/>
        <w:jc w:val="both"/>
        <w:rPr>
          <w:sz w:val="26"/>
        </w:rPr>
      </w:pPr>
      <w:r>
        <w:rPr>
          <w:i/>
          <w:sz w:val="26"/>
        </w:rPr>
        <w:t>Cõi nào đang trừ dục ái tùy miên, phẫn nhuế tùy miên, ngã mạn tùy miên, tà kiến tùy miên thì cõi ấy đang trừ hoài nghi tùy miên phải chăng? </w:t>
      </w:r>
      <w:r>
        <w:rPr>
          <w:sz w:val="26"/>
        </w:rPr>
        <w:t>Không có.</w:t>
      </w:r>
    </w:p>
    <w:p>
      <w:pPr>
        <w:pStyle w:val="BodyText"/>
        <w:spacing w:before="119"/>
        <w:ind w:right="135"/>
      </w:pPr>
      <w:r>
        <w:rPr/>
        <w:t>Hay là cõi nào đang trừ hoài nghi tùy miên thì cõi ấy đang trừ dục ái tùy miên, phẫn nhuế</w:t>
      </w:r>
      <w:r>
        <w:rPr>
          <w:spacing w:val="-2"/>
        </w:rPr>
        <w:t> </w:t>
      </w:r>
      <w:r>
        <w:rPr/>
        <w:t>tùy</w:t>
      </w:r>
      <w:r>
        <w:rPr>
          <w:spacing w:val="-4"/>
        </w:rPr>
        <w:t> </w:t>
      </w:r>
      <w:r>
        <w:rPr/>
        <w:t>miên, ngã mạn</w:t>
      </w:r>
      <w:r>
        <w:rPr>
          <w:spacing w:val="-2"/>
        </w:rPr>
        <w:t> </w:t>
      </w:r>
      <w:r>
        <w:rPr/>
        <w:t>tùy</w:t>
      </w:r>
      <w:r>
        <w:rPr>
          <w:spacing w:val="-5"/>
        </w:rPr>
        <w:t> </w:t>
      </w:r>
      <w:r>
        <w:rPr/>
        <w:t>miên</w:t>
      </w:r>
      <w:r>
        <w:rPr>
          <w:spacing w:val="-1"/>
        </w:rPr>
        <w:t> </w:t>
      </w:r>
      <w:r>
        <w:rPr/>
        <w:t>và tà</w:t>
      </w:r>
      <w:r>
        <w:rPr>
          <w:spacing w:val="-2"/>
        </w:rPr>
        <w:t> </w:t>
      </w:r>
      <w:r>
        <w:rPr/>
        <w:t>kiến</w:t>
      </w:r>
      <w:r>
        <w:rPr>
          <w:spacing w:val="-2"/>
        </w:rPr>
        <w:t> </w:t>
      </w:r>
      <w:r>
        <w:rPr/>
        <w:t>tùy</w:t>
      </w:r>
      <w:r>
        <w:rPr>
          <w:spacing w:val="-5"/>
        </w:rPr>
        <w:t> </w:t>
      </w:r>
      <w:r>
        <w:rPr/>
        <w:t>miên phải chăng? Cõi</w:t>
      </w:r>
      <w:r>
        <w:rPr>
          <w:spacing w:val="-1"/>
        </w:rPr>
        <w:t> </w:t>
      </w:r>
      <w:r>
        <w:rPr/>
        <w:t>Sắc giới, Vô</w:t>
      </w:r>
      <w:r>
        <w:rPr>
          <w:spacing w:val="-2"/>
        </w:rPr>
        <w:t> </w:t>
      </w:r>
      <w:r>
        <w:rPr/>
        <w:t>sắc giới đang trừ hoài nghi tùy miên, ngã mạn tùy miên và tà kiến tùy</w:t>
      </w:r>
      <w:r>
        <w:rPr>
          <w:spacing w:val="-3"/>
        </w:rPr>
        <w:t> </w:t>
      </w:r>
      <w:r>
        <w:rPr/>
        <w:t>miên mà chẳng phải đang trừ dục ái tùy miên và phẫn nhuế tùy miên. Cõi Dục giới nhị thọ đang trừ hoài nghi tùy miên, dục ái tùy miên, ngã mạn tùy miên và tà kiến tùy miên mà chẳng phải đang trừ phẫn nhuế tùy miên. Cõi khổ thọ đang trừ hoài nghi tùy miên, phẫn nhuế tùy miên và tà kiến tùy miên mà chẳng phải đang trừ dục ái tùy miên, ngã mạn tùy miên...</w:t>
      </w:r>
    </w:p>
    <w:p>
      <w:pPr>
        <w:pStyle w:val="Heading7"/>
        <w:spacing w:line="240" w:lineRule="auto" w:before="0"/>
        <w:rPr>
          <w:b w:val="0"/>
        </w:rPr>
      </w:pPr>
      <w:r>
        <w:rPr>
          <w:spacing w:val="-2"/>
        </w:rPr>
        <w:t>1374</w:t>
      </w:r>
      <w:r>
        <w:rPr>
          <w:b w:val="0"/>
          <w:spacing w:val="-2"/>
        </w:rPr>
        <w:t>.</w:t>
      </w:r>
    </w:p>
    <w:p>
      <w:pPr>
        <w:pStyle w:val="ListParagraph"/>
        <w:numPr>
          <w:ilvl w:val="0"/>
          <w:numId w:val="14"/>
        </w:numPr>
        <w:tabs>
          <w:tab w:pos="708" w:val="left" w:leader="none"/>
          <w:tab w:pos="710" w:val="left" w:leader="none"/>
        </w:tabs>
        <w:spacing w:line="240" w:lineRule="auto" w:before="2" w:after="0"/>
        <w:ind w:left="710" w:right="139" w:hanging="287"/>
        <w:jc w:val="both"/>
        <w:rPr>
          <w:sz w:val="26"/>
        </w:rPr>
      </w:pPr>
      <w:r>
        <w:rPr>
          <w:i/>
          <w:sz w:val="26"/>
        </w:rPr>
        <w:t>Cõi nào đang trừ dục ái tùy miên, phẫn nhuế tùy miên, ngã mạn tùy miên, tà kiến tùy miên và hoài nghi tùy miên thì cõi ấy đang trừ hữu ái tùy miên phải chăng? </w:t>
      </w:r>
      <w:r>
        <w:rPr>
          <w:sz w:val="26"/>
        </w:rPr>
        <w:t>Không có.</w:t>
      </w:r>
    </w:p>
    <w:p>
      <w:pPr>
        <w:pStyle w:val="BodyText"/>
        <w:spacing w:before="119"/>
        <w:ind w:right="139"/>
      </w:pPr>
      <w:r>
        <w:rPr/>
        <w:t>Hay</w:t>
      </w:r>
      <w:r>
        <w:rPr>
          <w:spacing w:val="-2"/>
        </w:rPr>
        <w:t> </w:t>
      </w:r>
      <w:r>
        <w:rPr/>
        <w:t>là cõi nào đang trừ hữu ái tùy</w:t>
      </w:r>
      <w:r>
        <w:rPr>
          <w:spacing w:val="-2"/>
        </w:rPr>
        <w:t> </w:t>
      </w:r>
      <w:r>
        <w:rPr/>
        <w:t>miên thì cõi ấy</w:t>
      </w:r>
      <w:r>
        <w:rPr>
          <w:spacing w:val="-2"/>
        </w:rPr>
        <w:t> </w:t>
      </w:r>
      <w:r>
        <w:rPr/>
        <w:t>đang trừ dục ái tùy miên, phẫn nhuế tùy miên, ngã mạn tùy miên, tà kiến tùy</w:t>
      </w:r>
      <w:r>
        <w:rPr>
          <w:spacing w:val="-1"/>
        </w:rPr>
        <w:t> </w:t>
      </w:r>
      <w:r>
        <w:rPr/>
        <w:t>miên và hoài nghi tùy</w:t>
      </w:r>
      <w:r>
        <w:rPr>
          <w:spacing w:val="-1"/>
        </w:rPr>
        <w:t> </w:t>
      </w:r>
      <w:r>
        <w:rPr/>
        <w:t>miên phải chăng? Đang trừ ngã mạn tùy miên, tà kiến tùy miên và hoài nghi 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đang trừ dục ái tùy miên, phẫn nhuế tùy miên, ngã mạn tùy miên, tà kiến tùy miên và hoài nghi tùy miên thì cõi ấy đang trừ vô minh tùy miên phải chăng? </w:t>
      </w:r>
      <w:r>
        <w:rPr>
          <w:sz w:val="26"/>
        </w:rPr>
        <w:t>Không </w:t>
      </w:r>
      <w:r>
        <w:rPr>
          <w:spacing w:val="-4"/>
          <w:sz w:val="26"/>
        </w:rPr>
        <w:t>có.</w:t>
      </w:r>
    </w:p>
    <w:p>
      <w:pPr>
        <w:pStyle w:val="BodyText"/>
        <w:spacing w:before="118"/>
        <w:ind w:right="132"/>
      </w:pPr>
      <w:r>
        <w:rPr/>
        <w:t>Hay là cõi nào đang trừ vô minh tùy miên thì cõi ấy đang trừ dục ái tùy miên, phẫn nhuế tùy miên, ngã mạn tùy miên, tà kiến tùy miên và hoài nghi tùy miên phải chăng? Cõi Sắc giới, Vô sắc giới đang trừ vô minh tùy miên, ngã mạn tùy miên, tà kiến tùy miên và hoài nghi tùy miên mà chẳng phải đang trừ dục ái tùy miên và phẫn nhuế tùy miên. Cõi Dục giới nhị thọ đang trừ vô minh tùy miên, dục ái tùy miên, ngã mạn tùy miên, tà kiến tùy miên và hoài nghi tùy miên mà chẳng phải đang trừ phẫn nhuế tùy miên. Cõi khổ thọ đang trừ vô minh tùy</w:t>
      </w:r>
      <w:r>
        <w:rPr>
          <w:spacing w:val="-1"/>
        </w:rPr>
        <w:t> </w:t>
      </w:r>
      <w:r>
        <w:rPr/>
        <w:t>miên, phẫn nhuế tùy</w:t>
      </w:r>
      <w:r>
        <w:rPr>
          <w:spacing w:val="-1"/>
        </w:rPr>
        <w:t> </w:t>
      </w:r>
      <w:r>
        <w:rPr/>
        <w:t>miên, tà kiến tùy</w:t>
      </w:r>
      <w:r>
        <w:rPr>
          <w:spacing w:val="-2"/>
        </w:rPr>
        <w:t> </w:t>
      </w:r>
      <w:r>
        <w:rPr/>
        <w:t>miên và hoài nghi tùy miên mà chẳng phải đang trừ dục ái tùy miên, ngã mạn tùy miên.</w:t>
      </w:r>
    </w:p>
    <w:p>
      <w:pPr>
        <w:pStyle w:val="Heading7"/>
        <w:spacing w:line="298" w:lineRule="exact" w:before="1"/>
        <w:rPr>
          <w:b w:val="0"/>
        </w:rPr>
      </w:pPr>
      <w:r>
        <w:rPr>
          <w:spacing w:val="-2"/>
        </w:rPr>
        <w:t>1375</w:t>
      </w:r>
      <w:r>
        <w:rPr>
          <w:b w:val="0"/>
          <w:spacing w:val="-2"/>
        </w:rPr>
        <w:t>.</w:t>
      </w:r>
    </w:p>
    <w:p>
      <w:pPr>
        <w:spacing w:before="0"/>
        <w:ind w:left="710" w:right="137" w:firstLine="0"/>
        <w:jc w:val="both"/>
        <w:rPr>
          <w:sz w:val="26"/>
        </w:rPr>
      </w:pPr>
      <w:r>
        <w:rPr>
          <w:i/>
          <w:sz w:val="26"/>
        </w:rPr>
        <w:t>Cõi nào đang trừ dục ái tùy miên, phẫn nhuế tùy miên, ngã mạn tùy miên, tà kiến tùy miên, hoài nghi tùy miên và hữu ái tùy miên thì cõi ấy đang trừ vô minh tùy miên phải chăng? </w:t>
      </w:r>
      <w:r>
        <w:rPr>
          <w:sz w:val="26"/>
        </w:rPr>
        <w:t>Không có.</w:t>
      </w:r>
    </w:p>
    <w:p>
      <w:pPr>
        <w:pStyle w:val="BodyText"/>
        <w:spacing w:before="120"/>
        <w:ind w:right="134"/>
      </w:pPr>
      <w:r>
        <w:rPr/>
        <w:t>Hay là cõi nào đang trừ vô minh tùy miên thì cõi ấy đang trừ dục ái tùy miên, phẫn nhuế tùy miên, ngã mạn tùy miên, tà kiến tùy miên, hoài nghi tùy miên và hữu ái tùy miên phải chăng? Cõi Sắc giới, Vô sắc giới đang trừ vô minh tùy miên, ngã mạn tùy miên, tà kiến tùy miên, hoài nghi tùy miên và hữu ái tùy miên mà chẳng phải đang trừ dục ái tùy miên và phẫn nhuế tùy miên. Cõi Dục giới nhị thọ đang trừ vô minh tùy miên, dục ái tùy miên, ngã mạn tùy miên, tà kiến tùy miên và hoài nghi tùy miên mà chẳng phải đang trừ phẫn nhuế tùy miên và hữu ái tùy miên. Cõi khổ thọ đang trừ vô minh tùy miên, phẫn nhuế tùy miên, tà kiến tùy miên và hoài nghi tùy miên mà chẳng phải đang trừ dục ái tùy miên ngã mạn tùy miên và hữu ái tùy miên.</w:t>
      </w:r>
    </w:p>
    <w:p>
      <w:pPr>
        <w:pStyle w:val="Heading7"/>
        <w:spacing w:line="240" w:lineRule="auto" w:before="0"/>
        <w:rPr>
          <w:b w:val="0"/>
        </w:rPr>
      </w:pPr>
      <w:r>
        <w:rPr>
          <w:spacing w:val="-2"/>
        </w:rPr>
        <w:t>1376</w:t>
      </w:r>
      <w:r>
        <w:rPr>
          <w:b w:val="0"/>
          <w:spacing w:val="-2"/>
        </w:rPr>
        <w:t>.</w:t>
      </w:r>
    </w:p>
    <w:p>
      <w:pPr>
        <w:pStyle w:val="ListParagraph"/>
        <w:numPr>
          <w:ilvl w:val="0"/>
          <w:numId w:val="14"/>
        </w:numPr>
        <w:tabs>
          <w:tab w:pos="708" w:val="left" w:leader="none"/>
          <w:tab w:pos="710" w:val="left" w:leader="none"/>
        </w:tabs>
        <w:spacing w:line="237" w:lineRule="auto" w:before="5" w:after="0"/>
        <w:ind w:left="710" w:right="139" w:hanging="287"/>
        <w:jc w:val="left"/>
        <w:rPr>
          <w:sz w:val="26"/>
        </w:rPr>
      </w:pPr>
      <w:r>
        <w:rPr>
          <w:i/>
          <w:sz w:val="26"/>
        </w:rPr>
        <w:t>Người nào</w:t>
      </w:r>
      <w:r>
        <w:rPr>
          <w:i/>
          <w:spacing w:val="19"/>
          <w:sz w:val="26"/>
        </w:rPr>
        <w:t> </w:t>
      </w:r>
      <w:r>
        <w:rPr>
          <w:i/>
          <w:sz w:val="26"/>
        </w:rPr>
        <w:t>cõi nào đang trừ</w:t>
      </w:r>
      <w:r>
        <w:rPr>
          <w:i/>
          <w:spacing w:val="19"/>
          <w:sz w:val="26"/>
        </w:rPr>
        <w:t> </w:t>
      </w:r>
      <w:r>
        <w:rPr>
          <w:i/>
          <w:sz w:val="26"/>
        </w:rPr>
        <w:t>dục ái</w:t>
      </w:r>
      <w:r>
        <w:rPr>
          <w:i/>
          <w:spacing w:val="19"/>
          <w:sz w:val="26"/>
        </w:rPr>
        <w:t> </w:t>
      </w:r>
      <w:r>
        <w:rPr>
          <w:i/>
          <w:sz w:val="26"/>
        </w:rPr>
        <w:t>tùy</w:t>
      </w:r>
      <w:r>
        <w:rPr>
          <w:i/>
          <w:spacing w:val="19"/>
          <w:sz w:val="26"/>
        </w:rPr>
        <w:t> </w:t>
      </w:r>
      <w:r>
        <w:rPr>
          <w:i/>
          <w:sz w:val="26"/>
        </w:rPr>
        <w:t>miên</w:t>
      </w:r>
      <w:r>
        <w:rPr>
          <w:i/>
          <w:spacing w:val="19"/>
          <w:sz w:val="26"/>
        </w:rPr>
        <w:t> </w:t>
      </w:r>
      <w:r>
        <w:rPr>
          <w:i/>
          <w:sz w:val="26"/>
        </w:rPr>
        <w:t>thì người</w:t>
      </w:r>
      <w:r>
        <w:rPr>
          <w:i/>
          <w:spacing w:val="19"/>
          <w:sz w:val="26"/>
        </w:rPr>
        <w:t> </w:t>
      </w:r>
      <w:r>
        <w:rPr>
          <w:i/>
          <w:sz w:val="26"/>
        </w:rPr>
        <w:t>ấy cõi ấy</w:t>
      </w:r>
      <w:r>
        <w:rPr>
          <w:i/>
          <w:spacing w:val="19"/>
          <w:sz w:val="26"/>
        </w:rPr>
        <w:t> </w:t>
      </w:r>
      <w:r>
        <w:rPr>
          <w:i/>
          <w:sz w:val="26"/>
        </w:rPr>
        <w:t>đang</w:t>
      </w:r>
      <w:r>
        <w:rPr>
          <w:i/>
          <w:spacing w:val="18"/>
          <w:sz w:val="26"/>
        </w:rPr>
        <w:t> </w:t>
      </w:r>
      <w:r>
        <w:rPr>
          <w:i/>
          <w:sz w:val="26"/>
        </w:rPr>
        <w:t>trừ</w:t>
      </w:r>
      <w:r>
        <w:rPr>
          <w:i/>
          <w:spacing w:val="19"/>
          <w:sz w:val="26"/>
        </w:rPr>
        <w:t> </w:t>
      </w:r>
      <w:r>
        <w:rPr>
          <w:i/>
          <w:sz w:val="26"/>
        </w:rPr>
        <w:t>phẫn</w:t>
      </w:r>
      <w:r>
        <w:rPr>
          <w:i/>
          <w:spacing w:val="18"/>
          <w:sz w:val="26"/>
        </w:rPr>
        <w:t> </w:t>
      </w:r>
      <w:r>
        <w:rPr>
          <w:i/>
          <w:sz w:val="26"/>
        </w:rPr>
        <w:t>nhuế tùy miên phải chăng? </w:t>
      </w:r>
      <w:r>
        <w:rPr>
          <w:sz w:val="26"/>
        </w:rPr>
        <w:t>Không phải.</w:t>
      </w:r>
    </w:p>
    <w:p>
      <w:pPr>
        <w:pStyle w:val="BodyText"/>
        <w:spacing w:before="122"/>
        <w:jc w:val="left"/>
      </w:pPr>
      <w:r>
        <w:rPr/>
        <w:t>Hay</w:t>
      </w:r>
      <w:r>
        <w:rPr>
          <w:spacing w:val="20"/>
        </w:rPr>
        <w:t> </w:t>
      </w:r>
      <w:r>
        <w:rPr/>
        <w:t>là</w:t>
      </w:r>
      <w:r>
        <w:rPr>
          <w:spacing w:val="23"/>
        </w:rPr>
        <w:t> </w:t>
      </w:r>
      <w:r>
        <w:rPr/>
        <w:t>người</w:t>
      </w:r>
      <w:r>
        <w:rPr>
          <w:spacing w:val="25"/>
        </w:rPr>
        <w:t> </w:t>
      </w:r>
      <w:r>
        <w:rPr/>
        <w:t>nào</w:t>
      </w:r>
      <w:r>
        <w:rPr>
          <w:spacing w:val="22"/>
        </w:rPr>
        <w:t> </w:t>
      </w:r>
      <w:r>
        <w:rPr/>
        <w:t>cõi</w:t>
      </w:r>
      <w:r>
        <w:rPr>
          <w:spacing w:val="26"/>
        </w:rPr>
        <w:t> </w:t>
      </w:r>
      <w:r>
        <w:rPr/>
        <w:t>nào</w:t>
      </w:r>
      <w:r>
        <w:rPr>
          <w:spacing w:val="22"/>
        </w:rPr>
        <w:t> </w:t>
      </w:r>
      <w:r>
        <w:rPr/>
        <w:t>đang</w:t>
      </w:r>
      <w:r>
        <w:rPr>
          <w:spacing w:val="22"/>
        </w:rPr>
        <w:t> </w:t>
      </w:r>
      <w:r>
        <w:rPr/>
        <w:t>trừ</w:t>
      </w:r>
      <w:r>
        <w:rPr>
          <w:spacing w:val="23"/>
        </w:rPr>
        <w:t> </w:t>
      </w:r>
      <w:r>
        <w:rPr/>
        <w:t>phẫn</w:t>
      </w:r>
      <w:r>
        <w:rPr>
          <w:spacing w:val="22"/>
        </w:rPr>
        <w:t> </w:t>
      </w:r>
      <w:r>
        <w:rPr/>
        <w:t>nhuế</w:t>
      </w:r>
      <w:r>
        <w:rPr>
          <w:spacing w:val="23"/>
        </w:rPr>
        <w:t> </w:t>
      </w:r>
      <w:r>
        <w:rPr/>
        <w:t>tùy</w:t>
      </w:r>
      <w:r>
        <w:rPr>
          <w:spacing w:val="20"/>
        </w:rPr>
        <w:t> </w:t>
      </w:r>
      <w:r>
        <w:rPr/>
        <w:t>miên</w:t>
      </w:r>
      <w:r>
        <w:rPr>
          <w:spacing w:val="25"/>
        </w:rPr>
        <w:t> </w:t>
      </w:r>
      <w:r>
        <w:rPr/>
        <w:t>thì</w:t>
      </w:r>
      <w:r>
        <w:rPr>
          <w:spacing w:val="22"/>
        </w:rPr>
        <w:t> </w:t>
      </w:r>
      <w:r>
        <w:rPr/>
        <w:t>người</w:t>
      </w:r>
      <w:r>
        <w:rPr>
          <w:spacing w:val="22"/>
        </w:rPr>
        <w:t> </w:t>
      </w:r>
      <w:r>
        <w:rPr/>
        <w:t>ấy</w:t>
      </w:r>
      <w:r>
        <w:rPr>
          <w:spacing w:val="21"/>
        </w:rPr>
        <w:t> </w:t>
      </w:r>
      <w:r>
        <w:rPr/>
        <w:t>cõi</w:t>
      </w:r>
      <w:r>
        <w:rPr>
          <w:spacing w:val="23"/>
        </w:rPr>
        <w:t> </w:t>
      </w:r>
      <w:r>
        <w:rPr/>
        <w:t>ấy</w:t>
      </w:r>
      <w:r>
        <w:rPr>
          <w:spacing w:val="17"/>
        </w:rPr>
        <w:t> </w:t>
      </w:r>
      <w:r>
        <w:rPr/>
        <w:t>đang</w:t>
      </w:r>
      <w:r>
        <w:rPr>
          <w:spacing w:val="23"/>
        </w:rPr>
        <w:t> </w:t>
      </w:r>
      <w:r>
        <w:rPr/>
        <w:t>trừ dục ái tùy miên phải chăng? Không phải.</w:t>
      </w:r>
    </w:p>
    <w:p>
      <w:pPr>
        <w:pStyle w:val="BodyText"/>
        <w:spacing w:after="0"/>
        <w:jc w:val="left"/>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Người nào cõi nào đang trừ dục ái tùy miên thì người ấy cõi ấy đang trừ ngã mạn tùy miên phải chăng? </w:t>
      </w:r>
      <w:r>
        <w:rPr>
          <w:sz w:val="26"/>
        </w:rPr>
        <w:t>Chỉ trừ phần đồng.</w:t>
      </w:r>
    </w:p>
    <w:p>
      <w:pPr>
        <w:pStyle w:val="BodyText"/>
        <w:spacing w:before="119"/>
        <w:ind w:right="137"/>
      </w:pPr>
      <w:r>
        <w:rPr/>
        <w:t>Hay là người nào cõi nào đang trừ ngã mạn tùy miên thì người ấy cõi ấy đang trừ dục ái tùy miên phải chăng? Không phải.</w:t>
      </w:r>
    </w:p>
    <w:p>
      <w:pPr>
        <w:pStyle w:val="ListParagraph"/>
        <w:numPr>
          <w:ilvl w:val="0"/>
          <w:numId w:val="14"/>
        </w:numPr>
        <w:tabs>
          <w:tab w:pos="708" w:val="left" w:leader="none"/>
          <w:tab w:pos="710" w:val="left" w:leader="none"/>
        </w:tabs>
        <w:spacing w:line="237" w:lineRule="auto" w:before="123" w:after="0"/>
        <w:ind w:left="710" w:right="140" w:hanging="287"/>
        <w:jc w:val="both"/>
        <w:rPr>
          <w:sz w:val="26"/>
        </w:rPr>
      </w:pPr>
      <w:r>
        <w:rPr>
          <w:i/>
          <w:sz w:val="26"/>
        </w:rPr>
        <w:t>Người nào cõi nào đang trừ dục ái tùy miên thì người ấy cõi ấy đang trừ tà kiến tùy miên... hoài nghi tùy miên phải chăng? </w:t>
      </w:r>
      <w:r>
        <w:rPr>
          <w:sz w:val="26"/>
        </w:rPr>
        <w:t>Không phải.</w:t>
      </w:r>
    </w:p>
    <w:p>
      <w:pPr>
        <w:pStyle w:val="BodyText"/>
        <w:spacing w:before="122"/>
        <w:ind w:right="134"/>
      </w:pPr>
      <w:r>
        <w:rPr/>
        <w:t>Hay là người nào cõi nào đang trừ hoài nghi tùy miên thì người ấy</w:t>
      </w:r>
      <w:r>
        <w:rPr>
          <w:spacing w:val="-2"/>
        </w:rPr>
        <w:t> </w:t>
      </w:r>
      <w:r>
        <w:rPr/>
        <w:t>cõi ấy</w:t>
      </w:r>
      <w:r>
        <w:rPr>
          <w:spacing w:val="-2"/>
        </w:rPr>
        <w:t> </w:t>
      </w:r>
      <w:r>
        <w:rPr/>
        <w:t>đang trừ dục ái tùy miên phải chăng? Tám người khổ thọ và Sắc giới, Vô sắc giới, người ấy cõi ấy đang trừ hoài nghi tùy miên mà chẳng phải đang trừ dục ái tùy miên. Người nhị thọ trong Dục giới với cõi ấy đang trừ hoài nghi tùy miên, còn dục ái tùy miên chỉ trừ</w:t>
      </w:r>
      <w:r>
        <w:rPr>
          <w:spacing w:val="80"/>
        </w:rPr>
        <w:t> </w:t>
      </w:r>
      <w:r>
        <w:rPr/>
        <w:t>phần đồng.</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đang trừ dục ái tùy miên thì người ấy cõi ấy đang trừ hữu ái tùy miên phải chăng? </w:t>
      </w:r>
      <w:r>
        <w:rPr>
          <w:sz w:val="26"/>
        </w:rPr>
        <w:t>Không phải.</w:t>
      </w:r>
    </w:p>
    <w:p>
      <w:pPr>
        <w:pStyle w:val="BodyText"/>
        <w:spacing w:before="122"/>
        <w:ind w:right="134"/>
      </w:pPr>
      <w:r>
        <w:rPr/>
        <w:t>Hay là người nào cõi nào đang trừ hữu ái tùy miên thì người ấy cõi ấy đang trừ dục ái tùy miên phải chăng? Không phải.</w:t>
      </w:r>
    </w:p>
    <w:p>
      <w:pPr>
        <w:pStyle w:val="ListParagraph"/>
        <w:numPr>
          <w:ilvl w:val="0"/>
          <w:numId w:val="14"/>
        </w:numPr>
        <w:tabs>
          <w:tab w:pos="708" w:val="left" w:leader="none"/>
          <w:tab w:pos="710" w:val="left" w:leader="none"/>
        </w:tabs>
        <w:spacing w:line="237" w:lineRule="auto" w:before="123" w:after="0"/>
        <w:ind w:left="710" w:right="140" w:hanging="287"/>
        <w:jc w:val="both"/>
        <w:rPr>
          <w:sz w:val="26"/>
        </w:rPr>
      </w:pPr>
      <w:r>
        <w:rPr>
          <w:i/>
          <w:sz w:val="26"/>
        </w:rPr>
        <w:t>Người nào cõi nào đang trừ dục ái tùy miên thì người ấy cõi ấy đang trừ vô minh tùy miên phải chăng? </w:t>
      </w:r>
      <w:r>
        <w:rPr>
          <w:sz w:val="26"/>
        </w:rPr>
        <w:t>Chỉ trừ phần đồng.</w:t>
      </w:r>
    </w:p>
    <w:p>
      <w:pPr>
        <w:pStyle w:val="BodyText"/>
        <w:spacing w:before="123"/>
        <w:ind w:right="137"/>
      </w:pPr>
      <w:r>
        <w:rPr/>
        <w:t>Hay là người nào cõi nào đang trừ vô minh tùy miên thì người ấy cõi ấy đang trừ dục</w:t>
      </w:r>
      <w:r>
        <w:rPr>
          <w:spacing w:val="40"/>
        </w:rPr>
        <w:t> </w:t>
      </w:r>
      <w:r>
        <w:rPr/>
        <w:t>ái tùy miên phải chăng? Không phải.</w:t>
      </w:r>
    </w:p>
    <w:p>
      <w:pPr>
        <w:pStyle w:val="Heading7"/>
        <w:spacing w:line="298" w:lineRule="exact" w:before="0"/>
        <w:rPr>
          <w:b w:val="0"/>
        </w:rPr>
      </w:pPr>
      <w:r>
        <w:rPr>
          <w:spacing w:val="-2"/>
        </w:rPr>
        <w:t>1377</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left"/>
        <w:rPr>
          <w:sz w:val="26"/>
        </w:rPr>
      </w:pPr>
      <w:r>
        <w:rPr>
          <w:i/>
          <w:sz w:val="26"/>
        </w:rPr>
        <w:t>Người nào cõi nào đang trừ phẫn nhuế tùy miên thì người ấy cõi ấy đang trừ ngã mạn tùy miên phải chăng? </w:t>
      </w:r>
      <w:r>
        <w:rPr>
          <w:sz w:val="26"/>
        </w:rPr>
        <w:t>Không phải.</w:t>
      </w:r>
    </w:p>
    <w:p>
      <w:pPr>
        <w:pStyle w:val="BodyText"/>
        <w:spacing w:before="118"/>
        <w:ind w:right="133"/>
        <w:jc w:val="left"/>
      </w:pPr>
      <w:r>
        <w:rPr/>
        <w:t>Hay</w:t>
      </w:r>
      <w:r>
        <w:rPr>
          <w:spacing w:val="-2"/>
        </w:rPr>
        <w:t> </w:t>
      </w:r>
      <w:r>
        <w:rPr/>
        <w:t>là người nào cõi nào đang trừ ngã mạn tùy miên thì người ấy</w:t>
      </w:r>
      <w:r>
        <w:rPr>
          <w:spacing w:val="-4"/>
        </w:rPr>
        <w:t> </w:t>
      </w:r>
      <w:r>
        <w:rPr/>
        <w:t>cõi ấy</w:t>
      </w:r>
      <w:r>
        <w:rPr>
          <w:spacing w:val="-2"/>
        </w:rPr>
        <w:t> </w:t>
      </w:r>
      <w:r>
        <w:rPr/>
        <w:t>đang trừ phẫn 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39" w:hanging="287"/>
        <w:jc w:val="left"/>
        <w:rPr>
          <w:sz w:val="26"/>
        </w:rPr>
      </w:pPr>
      <w:r>
        <w:rPr>
          <w:i/>
          <w:sz w:val="26"/>
        </w:rPr>
        <w:t>Người nào cõi nào đang trừ phẫn nhuế tùy miên thì người ấy cõi ấy đang trừ tà kiến</w:t>
      </w:r>
      <w:r>
        <w:rPr>
          <w:i/>
          <w:spacing w:val="80"/>
          <w:sz w:val="26"/>
        </w:rPr>
        <w:t> </w:t>
      </w:r>
      <w:r>
        <w:rPr>
          <w:i/>
          <w:sz w:val="26"/>
        </w:rPr>
        <w:t>tùy miên... hoài nghi tùy miên phải chăng? </w:t>
      </w:r>
      <w:r>
        <w:rPr>
          <w:sz w:val="26"/>
        </w:rPr>
        <w:t>Không phải.</w:t>
      </w:r>
    </w:p>
    <w:p>
      <w:pPr>
        <w:pStyle w:val="BodyText"/>
        <w:spacing w:before="119"/>
        <w:jc w:val="left"/>
      </w:pPr>
      <w:r>
        <w:rPr/>
        <w:t>Hay</w:t>
      </w:r>
      <w:r>
        <w:rPr>
          <w:spacing w:val="24"/>
        </w:rPr>
        <w:t> </w:t>
      </w:r>
      <w:r>
        <w:rPr/>
        <w:t>là</w:t>
      </w:r>
      <w:r>
        <w:rPr>
          <w:spacing w:val="29"/>
        </w:rPr>
        <w:t> </w:t>
      </w:r>
      <w:r>
        <w:rPr/>
        <w:t>người</w:t>
      </w:r>
      <w:r>
        <w:rPr>
          <w:spacing w:val="28"/>
        </w:rPr>
        <w:t> </w:t>
      </w:r>
      <w:r>
        <w:rPr/>
        <w:t>nào</w:t>
      </w:r>
      <w:r>
        <w:rPr>
          <w:spacing w:val="29"/>
        </w:rPr>
        <w:t> </w:t>
      </w:r>
      <w:r>
        <w:rPr/>
        <w:t>cõi</w:t>
      </w:r>
      <w:r>
        <w:rPr>
          <w:spacing w:val="29"/>
        </w:rPr>
        <w:t> </w:t>
      </w:r>
      <w:r>
        <w:rPr/>
        <w:t>nào</w:t>
      </w:r>
      <w:r>
        <w:rPr>
          <w:spacing w:val="28"/>
        </w:rPr>
        <w:t> </w:t>
      </w:r>
      <w:r>
        <w:rPr/>
        <w:t>đang</w:t>
      </w:r>
      <w:r>
        <w:rPr>
          <w:spacing w:val="28"/>
        </w:rPr>
        <w:t> </w:t>
      </w:r>
      <w:r>
        <w:rPr/>
        <w:t>trừ</w:t>
      </w:r>
      <w:r>
        <w:rPr>
          <w:spacing w:val="30"/>
        </w:rPr>
        <w:t> </w:t>
      </w:r>
      <w:r>
        <w:rPr/>
        <w:t>hoài</w:t>
      </w:r>
      <w:r>
        <w:rPr>
          <w:spacing w:val="28"/>
        </w:rPr>
        <w:t> </w:t>
      </w:r>
      <w:r>
        <w:rPr/>
        <w:t>nghi</w:t>
      </w:r>
      <w:r>
        <w:rPr>
          <w:spacing w:val="29"/>
        </w:rPr>
        <w:t> </w:t>
      </w:r>
      <w:r>
        <w:rPr/>
        <w:t>tùy</w:t>
      </w:r>
      <w:r>
        <w:rPr>
          <w:spacing w:val="26"/>
        </w:rPr>
        <w:t> </w:t>
      </w:r>
      <w:r>
        <w:rPr/>
        <w:t>miên</w:t>
      </w:r>
      <w:r>
        <w:rPr>
          <w:spacing w:val="29"/>
        </w:rPr>
        <w:t> </w:t>
      </w:r>
      <w:r>
        <w:rPr/>
        <w:t>thì</w:t>
      </w:r>
      <w:r>
        <w:rPr>
          <w:spacing w:val="29"/>
        </w:rPr>
        <w:t> </w:t>
      </w:r>
      <w:r>
        <w:rPr/>
        <w:t>người</w:t>
      </w:r>
      <w:r>
        <w:rPr>
          <w:spacing w:val="28"/>
        </w:rPr>
        <w:t> </w:t>
      </w:r>
      <w:r>
        <w:rPr/>
        <w:t>ấy</w:t>
      </w:r>
      <w:r>
        <w:rPr>
          <w:spacing w:val="27"/>
        </w:rPr>
        <w:t> </w:t>
      </w:r>
      <w:r>
        <w:rPr/>
        <w:t>cõi</w:t>
      </w:r>
      <w:r>
        <w:rPr>
          <w:spacing w:val="28"/>
        </w:rPr>
        <w:t> </w:t>
      </w:r>
      <w:r>
        <w:rPr/>
        <w:t>ấy</w:t>
      </w:r>
      <w:r>
        <w:rPr>
          <w:spacing w:val="21"/>
        </w:rPr>
        <w:t> </w:t>
      </w:r>
      <w:r>
        <w:rPr/>
        <w:t>đang</w:t>
      </w:r>
      <w:r>
        <w:rPr>
          <w:spacing w:val="29"/>
        </w:rPr>
        <w:t> </w:t>
      </w:r>
      <w:r>
        <w:rPr/>
        <w:t>trừ phẫn nhuế tùy miên phải chăng? Không phải.</w:t>
      </w:r>
    </w:p>
    <w:p>
      <w:pPr>
        <w:pStyle w:val="BodyText"/>
        <w:ind w:left="708" w:right="135" w:firstLine="285"/>
      </w:pPr>
      <w:r>
        <w:rPr/>
        <w:t>Tám hạng người Dục giới nhị thọ và Sắc giới, Vô sắc giới, đang trừ hoài nghi tùy miên mà người ấy cõi ấy chẳng phải đang trừ phẫn nhuế tùy miên. Chính người khổ thọ với cõi ấy đang trừ hoài nghi tùy miên và đang trừ phẫn nhuế tùy miên trong phần </w:t>
      </w:r>
      <w:r>
        <w:rPr>
          <w:spacing w:val="-2"/>
        </w:rPr>
        <w:t>đồng.</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Người nào cõi nào đang trừ phẫn nhuế tùy miên thì người ấy cõi ấy đang trừ hữu ái</w:t>
      </w:r>
      <w:r>
        <w:rPr>
          <w:i/>
          <w:spacing w:val="40"/>
          <w:sz w:val="26"/>
        </w:rPr>
        <w:t> </w:t>
      </w:r>
      <w:r>
        <w:rPr>
          <w:i/>
          <w:sz w:val="26"/>
        </w:rPr>
        <w:t>tùy miên phải chăng? </w:t>
      </w:r>
      <w:r>
        <w:rPr>
          <w:sz w:val="26"/>
        </w:rPr>
        <w:t>Không phải.</w:t>
      </w:r>
    </w:p>
    <w:p>
      <w:pPr>
        <w:pStyle w:val="BodyText"/>
        <w:spacing w:before="122"/>
        <w:ind w:right="137"/>
      </w:pPr>
      <w:r>
        <w:rPr/>
        <w:t>Hay là người nào cõi nào đang trừ hữu ái tùy miên thì người ấy cõi ấy đang trừ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đang trừ phẫn nhuế tùy miên thì người ấy cõi ấy đang trừ vô minh tùy miên phải chăng? </w:t>
      </w:r>
      <w:r>
        <w:rPr>
          <w:sz w:val="26"/>
        </w:rPr>
        <w:t>Chỉ trừ phần đồng.</w:t>
      </w:r>
    </w:p>
    <w:p>
      <w:pPr>
        <w:pStyle w:val="BodyText"/>
        <w:spacing w:before="122"/>
        <w:ind w:right="139"/>
      </w:pPr>
      <w:r>
        <w:rPr/>
        <w:t>Hay</w:t>
      </w:r>
      <w:r>
        <w:rPr>
          <w:spacing w:val="-2"/>
        </w:rPr>
        <w:t> </w:t>
      </w:r>
      <w:r>
        <w:rPr/>
        <w:t>là người nào cõi nào đang trừ vô minh tùy miên thì người ấy</w:t>
      </w:r>
      <w:r>
        <w:rPr>
          <w:spacing w:val="-2"/>
        </w:rPr>
        <w:t> </w:t>
      </w:r>
      <w:r>
        <w:rPr/>
        <w:t>cõi ấy</w:t>
      </w:r>
      <w:r>
        <w:rPr>
          <w:spacing w:val="-2"/>
        </w:rPr>
        <w:t> </w:t>
      </w:r>
      <w:r>
        <w:rPr/>
        <w:t>đang trừ phẫn nhuế tùy miên phải chăng? Không phải.</w:t>
      </w:r>
    </w:p>
    <w:p>
      <w:pPr>
        <w:pStyle w:val="Heading7"/>
        <w:spacing w:line="240" w:lineRule="auto" w:before="1"/>
        <w:rPr>
          <w:b w:val="0"/>
        </w:rPr>
      </w:pPr>
      <w:r>
        <w:rPr>
          <w:spacing w:val="-2"/>
        </w:rPr>
        <w:t>1378</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9" w:hanging="287"/>
        <w:jc w:val="both"/>
        <w:rPr>
          <w:sz w:val="26"/>
        </w:rPr>
      </w:pPr>
      <w:r>
        <w:rPr>
          <w:i/>
          <w:sz w:val="26"/>
        </w:rPr>
        <w:t>Người nào cõi nào đang trừ ngã mạn tùy miên thì người ấy cõi ấy đang trừ tà kiến tùy miên... hoài nghi tùy miên phải chăng? </w:t>
      </w:r>
      <w:r>
        <w:rPr>
          <w:sz w:val="26"/>
        </w:rPr>
        <w:t>Không phải.</w:t>
      </w:r>
    </w:p>
    <w:p>
      <w:pPr>
        <w:pStyle w:val="BodyText"/>
        <w:spacing w:before="119"/>
        <w:ind w:right="132"/>
      </w:pPr>
      <w:r>
        <w:rPr/>
        <w:t>Hay là người nào cõi nào đang trừ hoài nghi tùy miên thì người ấy</w:t>
      </w:r>
      <w:r>
        <w:rPr>
          <w:spacing w:val="-1"/>
        </w:rPr>
        <w:t> </w:t>
      </w:r>
      <w:r>
        <w:rPr/>
        <w:t>cõi ấy</w:t>
      </w:r>
      <w:r>
        <w:rPr>
          <w:spacing w:val="-1"/>
        </w:rPr>
        <w:t> </w:t>
      </w:r>
      <w:r>
        <w:rPr/>
        <w:t>đang trừ ngã mạn tùy miên phải chăng? Tám hạng người khổ thọ và cõi ấy đang trừ hoài nghi tùy miên mà người</w:t>
      </w:r>
      <w:r>
        <w:rPr>
          <w:spacing w:val="-2"/>
        </w:rPr>
        <w:t> </w:t>
      </w:r>
      <w:r>
        <w:rPr/>
        <w:t>ấy</w:t>
      </w:r>
      <w:r>
        <w:rPr>
          <w:spacing w:val="-4"/>
        </w:rPr>
        <w:t> </w:t>
      </w:r>
      <w:r>
        <w:rPr/>
        <w:t>cõi</w:t>
      </w:r>
      <w:r>
        <w:rPr>
          <w:spacing w:val="-1"/>
        </w:rPr>
        <w:t> </w:t>
      </w:r>
      <w:r>
        <w:rPr/>
        <w:t>ấy</w:t>
      </w:r>
      <w:r>
        <w:rPr>
          <w:spacing w:val="-5"/>
        </w:rPr>
        <w:t> </w:t>
      </w:r>
      <w:r>
        <w:rPr/>
        <w:t>chẳng</w:t>
      </w:r>
      <w:r>
        <w:rPr>
          <w:spacing w:val="-2"/>
        </w:rPr>
        <w:t> </w:t>
      </w:r>
      <w:r>
        <w:rPr/>
        <w:t>phải</w:t>
      </w:r>
      <w:r>
        <w:rPr>
          <w:spacing w:val="-2"/>
        </w:rPr>
        <w:t> </w:t>
      </w:r>
      <w:r>
        <w:rPr/>
        <w:t>đang</w:t>
      </w:r>
      <w:r>
        <w:rPr>
          <w:spacing w:val="-2"/>
        </w:rPr>
        <w:t> </w:t>
      </w:r>
      <w:r>
        <w:rPr/>
        <w:t>trừ ngã mạn</w:t>
      </w:r>
      <w:r>
        <w:rPr>
          <w:spacing w:val="-2"/>
        </w:rPr>
        <w:t> </w:t>
      </w:r>
      <w:r>
        <w:rPr/>
        <w:t>tùy</w:t>
      </w:r>
      <w:r>
        <w:rPr>
          <w:spacing w:val="-4"/>
        </w:rPr>
        <w:t> </w:t>
      </w:r>
      <w:r>
        <w:rPr/>
        <w:t>miên.</w:t>
      </w:r>
      <w:r>
        <w:rPr>
          <w:spacing w:val="-2"/>
        </w:rPr>
        <w:t> </w:t>
      </w:r>
      <w:r>
        <w:rPr/>
        <w:t>Chính</w:t>
      </w:r>
      <w:r>
        <w:rPr>
          <w:spacing w:val="-1"/>
        </w:rPr>
        <w:t> </w:t>
      </w:r>
      <w:r>
        <w:rPr/>
        <w:t>người</w:t>
      </w:r>
      <w:r>
        <w:rPr>
          <w:spacing w:val="-2"/>
        </w:rPr>
        <w:t> </w:t>
      </w:r>
      <w:r>
        <w:rPr/>
        <w:t>Dục</w:t>
      </w:r>
      <w:r>
        <w:rPr>
          <w:spacing w:val="-1"/>
        </w:rPr>
        <w:t> </w:t>
      </w:r>
      <w:r>
        <w:rPr/>
        <w:t>giới nhị thọ và Sắc giới, Vô sắc giới đó, người ấy cõi ấy đang trừ hoài nghi tùy miên và đang trừ ngã mạn tùy miên trong phần đồng.</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Người nào cõi nào đang trừ ngã mạn tùy miên thì người ấy cõi ấy đang trừ hữu ái tùy miên phải chăng? </w:t>
      </w:r>
      <w:r>
        <w:rPr>
          <w:sz w:val="26"/>
        </w:rPr>
        <w:t>Bực tề toàn đạo chí thượng, người Dục giới nhị thọ với những cõi</w:t>
      </w:r>
      <w:r>
        <w:rPr>
          <w:spacing w:val="40"/>
          <w:sz w:val="26"/>
        </w:rPr>
        <w:t> </w:t>
      </w:r>
      <w:r>
        <w:rPr>
          <w:sz w:val="26"/>
        </w:rPr>
        <w:t>ấy đang trừ ngã mạn tùy miên mà người ấy cõi ấy chẳng phải đang trừ hữu ái tùy</w:t>
      </w:r>
      <w:r>
        <w:rPr>
          <w:spacing w:val="80"/>
          <w:sz w:val="26"/>
        </w:rPr>
        <w:t> </w:t>
      </w:r>
      <w:r>
        <w:rPr>
          <w:sz w:val="26"/>
        </w:rPr>
        <w:t>miên. Còn người Sắc giới, Vô sắc giới luôn những cõi ấy đang trừ ngã mạn tùy miên</w:t>
      </w:r>
      <w:r>
        <w:rPr>
          <w:spacing w:val="40"/>
          <w:sz w:val="26"/>
        </w:rPr>
        <w:t> </w:t>
      </w:r>
      <w:r>
        <w:rPr>
          <w:sz w:val="26"/>
        </w:rPr>
        <w:t>và cũng đang trừ hữu ái tùy miên.</w:t>
      </w:r>
    </w:p>
    <w:p>
      <w:pPr>
        <w:pStyle w:val="BodyText"/>
        <w:spacing w:before="117"/>
        <w:ind w:right="139"/>
      </w:pPr>
      <w:r>
        <w:rPr/>
        <w:t>Hay là người nào cõi nào đang trừ hữu ái tùy miên thì người ấy cõi ấy đang trừ ngã mạn tùy miên phải chăng? Phải rồi.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cõi nào đang trừ ngã mạn tùy miên thì người ấy cõi ấy đang trừ vô minh</w:t>
      </w:r>
      <w:r>
        <w:rPr>
          <w:i/>
          <w:spacing w:val="40"/>
          <w:sz w:val="26"/>
        </w:rPr>
        <w:t> </w:t>
      </w:r>
      <w:r>
        <w:rPr>
          <w:i/>
          <w:sz w:val="26"/>
        </w:rPr>
        <w:t>tùy miên phải chăng? </w:t>
      </w:r>
      <w:r>
        <w:rPr>
          <w:sz w:val="26"/>
        </w:rPr>
        <w:t>Phải rồi.</w:t>
      </w:r>
    </w:p>
    <w:p>
      <w:pPr>
        <w:pStyle w:val="BodyText"/>
        <w:spacing w:before="118"/>
        <w:ind w:right="134"/>
      </w:pPr>
      <w:r>
        <w:rPr/>
        <w:t>Hay là người nào cõi nào đang trừ vô minh tùy miên thì người ấy cõi ấy đang trừ ngã mạn tùy</w:t>
      </w:r>
      <w:r>
        <w:rPr>
          <w:spacing w:val="-1"/>
        </w:rPr>
        <w:t> </w:t>
      </w:r>
      <w:r>
        <w:rPr/>
        <w:t>miên phải chăng? Bực tề toàn đạo chí thượng, người nhị thọ với những cõi ấy đang trừ vô minh tùy miên mà người ấy</w:t>
      </w:r>
      <w:r>
        <w:rPr>
          <w:spacing w:val="-2"/>
        </w:rPr>
        <w:t> </w:t>
      </w:r>
      <w:r>
        <w:rPr/>
        <w:t>cõi ấy chẳng phải đang trừ ngã mạn tùy miên. Còn người Dục giới nhị thọ và Sắc giới, Vô sắc giới với những cõi ấy đang trừ vô</w:t>
      </w:r>
      <w:r>
        <w:rPr>
          <w:spacing w:val="40"/>
        </w:rPr>
        <w:t> </w:t>
      </w:r>
      <w:r>
        <w:rPr/>
        <w:t>minh tùy miên và cũng đang trừ ngã mạn tùy miên.</w:t>
      </w:r>
    </w:p>
    <w:p>
      <w:pPr>
        <w:pStyle w:val="Heading7"/>
        <w:spacing w:line="240" w:lineRule="auto" w:before="1"/>
        <w:rPr>
          <w:b w:val="0"/>
        </w:rPr>
      </w:pPr>
      <w:r>
        <w:rPr>
          <w:spacing w:val="-2"/>
        </w:rPr>
        <w:t>1379</w:t>
      </w:r>
      <w:r>
        <w:rPr>
          <w:b w:val="0"/>
          <w:spacing w:val="-2"/>
        </w:rPr>
        <w:t>.</w:t>
      </w:r>
    </w:p>
    <w:p>
      <w:pPr>
        <w:spacing w:before="1"/>
        <w:ind w:left="710" w:right="133" w:firstLine="0"/>
        <w:jc w:val="left"/>
        <w:rPr>
          <w:sz w:val="26"/>
        </w:rPr>
      </w:pPr>
      <w:r>
        <w:rPr>
          <w:i/>
          <w:sz w:val="26"/>
        </w:rPr>
        <w:t>Người</w:t>
      </w:r>
      <w:r>
        <w:rPr>
          <w:i/>
          <w:spacing w:val="-3"/>
          <w:sz w:val="26"/>
        </w:rPr>
        <w:t> </w:t>
      </w:r>
      <w:r>
        <w:rPr>
          <w:i/>
          <w:sz w:val="26"/>
        </w:rPr>
        <w:t>nào cõi nào</w:t>
      </w:r>
      <w:r>
        <w:rPr>
          <w:i/>
          <w:spacing w:val="-1"/>
          <w:sz w:val="26"/>
        </w:rPr>
        <w:t> </w:t>
      </w:r>
      <w:r>
        <w:rPr>
          <w:i/>
          <w:sz w:val="26"/>
        </w:rPr>
        <w:t>đang</w:t>
      </w:r>
      <w:r>
        <w:rPr>
          <w:i/>
          <w:spacing w:val="-3"/>
          <w:sz w:val="26"/>
        </w:rPr>
        <w:t> </w:t>
      </w:r>
      <w:r>
        <w:rPr>
          <w:i/>
          <w:sz w:val="26"/>
        </w:rPr>
        <w:t>trừ tà</w:t>
      </w:r>
      <w:r>
        <w:rPr>
          <w:i/>
          <w:spacing w:val="-3"/>
          <w:sz w:val="26"/>
        </w:rPr>
        <w:t> </w:t>
      </w:r>
      <w:r>
        <w:rPr>
          <w:i/>
          <w:sz w:val="26"/>
        </w:rPr>
        <w:t>kiến</w:t>
      </w:r>
      <w:r>
        <w:rPr>
          <w:i/>
          <w:spacing w:val="-3"/>
          <w:sz w:val="26"/>
        </w:rPr>
        <w:t> </w:t>
      </w:r>
      <w:r>
        <w:rPr>
          <w:i/>
          <w:sz w:val="26"/>
        </w:rPr>
        <w:t>tùy</w:t>
      </w:r>
      <w:r>
        <w:rPr>
          <w:i/>
          <w:spacing w:val="-1"/>
          <w:sz w:val="26"/>
        </w:rPr>
        <w:t> </w:t>
      </w:r>
      <w:r>
        <w:rPr>
          <w:i/>
          <w:sz w:val="26"/>
        </w:rPr>
        <w:t>miên thì</w:t>
      </w:r>
      <w:r>
        <w:rPr>
          <w:i/>
          <w:spacing w:val="-2"/>
          <w:sz w:val="26"/>
        </w:rPr>
        <w:t> </w:t>
      </w:r>
      <w:r>
        <w:rPr>
          <w:i/>
          <w:sz w:val="26"/>
        </w:rPr>
        <w:t>người ấy</w:t>
      </w:r>
      <w:r>
        <w:rPr>
          <w:i/>
          <w:spacing w:val="-3"/>
          <w:sz w:val="26"/>
        </w:rPr>
        <w:t> </w:t>
      </w:r>
      <w:r>
        <w:rPr>
          <w:i/>
          <w:sz w:val="26"/>
        </w:rPr>
        <w:t>cõi</w:t>
      </w:r>
      <w:r>
        <w:rPr>
          <w:i/>
          <w:spacing w:val="-2"/>
          <w:sz w:val="26"/>
        </w:rPr>
        <w:t> </w:t>
      </w:r>
      <w:r>
        <w:rPr>
          <w:i/>
          <w:sz w:val="26"/>
        </w:rPr>
        <w:t>ấy đang</w:t>
      </w:r>
      <w:r>
        <w:rPr>
          <w:i/>
          <w:spacing w:val="-2"/>
          <w:sz w:val="26"/>
        </w:rPr>
        <w:t> </w:t>
      </w:r>
      <w:r>
        <w:rPr>
          <w:i/>
          <w:sz w:val="26"/>
        </w:rPr>
        <w:t>trừ hoài</w:t>
      </w:r>
      <w:r>
        <w:rPr>
          <w:i/>
          <w:spacing w:val="-1"/>
          <w:sz w:val="26"/>
        </w:rPr>
        <w:t> </w:t>
      </w:r>
      <w:r>
        <w:rPr>
          <w:i/>
          <w:sz w:val="26"/>
        </w:rPr>
        <w:t>nghi tùy miên phải chăng? </w:t>
      </w:r>
      <w:r>
        <w:rPr>
          <w:sz w:val="26"/>
        </w:rPr>
        <w:t>Phải rồi.</w:t>
      </w:r>
    </w:p>
    <w:p>
      <w:pPr>
        <w:pStyle w:val="BodyText"/>
        <w:spacing w:before="120"/>
        <w:ind w:right="211"/>
        <w:jc w:val="left"/>
      </w:pPr>
      <w:r>
        <w:rPr/>
        <w:t>Hay là người nào cõi nào đang trừ hoài nghi tùy miên thì người ấy cõi ấy đang trừ tà</w:t>
      </w:r>
      <w:r>
        <w:rPr>
          <w:spacing w:val="80"/>
        </w:rPr>
        <w:t> </w:t>
      </w:r>
      <w:r>
        <w:rPr/>
        <w:t>kiến tùy miên phải chăng? Phải rồi...</w:t>
      </w:r>
    </w:p>
    <w:p>
      <w:pPr>
        <w:pStyle w:val="Heading7"/>
        <w:spacing w:line="299" w:lineRule="exact" w:before="0"/>
        <w:rPr>
          <w:b w:val="0"/>
        </w:rPr>
      </w:pPr>
      <w:r>
        <w:rPr>
          <w:spacing w:val="-2"/>
        </w:rPr>
        <w:t>1380</w:t>
      </w:r>
      <w:r>
        <w:rPr>
          <w:b w:val="0"/>
          <w:spacing w:val="-2"/>
        </w:rPr>
        <w:t>.</w:t>
      </w:r>
    </w:p>
    <w:p>
      <w:pPr>
        <w:spacing w:before="1"/>
        <w:ind w:left="710" w:right="132" w:firstLine="0"/>
        <w:jc w:val="both"/>
        <w:rPr>
          <w:sz w:val="26"/>
        </w:rPr>
      </w:pPr>
      <w:r>
        <w:rPr>
          <w:i/>
          <w:sz w:val="26"/>
        </w:rPr>
        <w:t>Người nào cõi nào đang</w:t>
      </w:r>
      <w:r>
        <w:rPr>
          <w:i/>
          <w:spacing w:val="-1"/>
          <w:sz w:val="26"/>
        </w:rPr>
        <w:t> </w:t>
      </w:r>
      <w:r>
        <w:rPr>
          <w:i/>
          <w:sz w:val="26"/>
        </w:rPr>
        <w:t>trừ hoài nghi tùy miên thì người ấy cõi ấy đang trừ hữu ái tùy miên... hoài nghi tùy miên phải chăng? </w:t>
      </w:r>
      <w:r>
        <w:rPr>
          <w:sz w:val="26"/>
        </w:rPr>
        <w:t>Tám hạng người Dục giới tam thọ với những cõi ấy đang trừ hoài nghi tùy miên mà người ấy cõi ấy chẳng phải đang trừ hữu ái tùy miên. Còn người Sắc giới, Vô sắc giới với những cõi ấy đang trừ hoài nghi tùy miên</w:t>
      </w:r>
      <w:r>
        <w:rPr>
          <w:spacing w:val="40"/>
          <w:sz w:val="26"/>
        </w:rPr>
        <w:t> </w:t>
      </w:r>
      <w:r>
        <w:rPr>
          <w:sz w:val="26"/>
        </w:rPr>
        <w:t>và cũng chỉ trừ hữu ái tùy miên phần đồng.</w:t>
      </w:r>
    </w:p>
    <w:p>
      <w:pPr>
        <w:pStyle w:val="BodyText"/>
        <w:spacing w:before="118"/>
        <w:ind w:right="139"/>
      </w:pPr>
      <w:r>
        <w:rPr/>
        <w:t>Hay là người nào cõi nào đang trừ hữu ái tùy miên thì người ấy cõi ấy đang trừ hoài nghi tùy miên phải chăng? Không phải...</w:t>
      </w:r>
    </w:p>
    <w:p>
      <w:pPr>
        <w:pStyle w:val="Heading7"/>
        <w:spacing w:line="298" w:lineRule="exact" w:before="2"/>
        <w:rPr>
          <w:b w:val="0"/>
        </w:rPr>
      </w:pPr>
      <w:r>
        <w:rPr>
          <w:spacing w:val="-2"/>
        </w:rPr>
        <w:t>1381</w:t>
      </w:r>
      <w:r>
        <w:rPr>
          <w:b w:val="0"/>
          <w:spacing w:val="-2"/>
        </w:rPr>
        <w:t>.</w:t>
      </w:r>
    </w:p>
    <w:p>
      <w:pPr>
        <w:spacing w:before="0"/>
        <w:ind w:left="710" w:right="137" w:firstLine="0"/>
        <w:jc w:val="both"/>
        <w:rPr>
          <w:sz w:val="26"/>
        </w:rPr>
      </w:pPr>
      <w:r>
        <w:rPr>
          <w:i/>
          <w:sz w:val="26"/>
        </w:rPr>
        <w:t>Người nào cõi nào đang trừ hữu ái tùy miên thì người ấy cõi ấy đang trừ vô minh tùy miên phải chăng? </w:t>
      </w:r>
      <w:r>
        <w:rPr>
          <w:sz w:val="26"/>
        </w:rPr>
        <w:t>Phải rồi.</w:t>
      </w:r>
    </w:p>
    <w:p>
      <w:pPr>
        <w:pStyle w:val="BodyText"/>
        <w:spacing w:before="119"/>
        <w:ind w:right="132"/>
      </w:pPr>
      <w:r>
        <w:rPr/>
        <w:t>Hay là người nào cõi nào đang trừ vô minh tùy miên thì người ấy cõi ấy đang trừ hữu ái</w:t>
      </w:r>
      <w:r>
        <w:rPr>
          <w:spacing w:val="-3"/>
        </w:rPr>
        <w:t> </w:t>
      </w:r>
      <w:r>
        <w:rPr/>
        <w:t>tùy</w:t>
      </w:r>
      <w:r>
        <w:rPr>
          <w:spacing w:val="-6"/>
        </w:rPr>
        <w:t> </w:t>
      </w:r>
      <w:r>
        <w:rPr/>
        <w:t>miên phải</w:t>
      </w:r>
      <w:r>
        <w:rPr>
          <w:spacing w:val="-3"/>
        </w:rPr>
        <w:t> </w:t>
      </w:r>
      <w:r>
        <w:rPr/>
        <w:t>chăng? Bực</w:t>
      </w:r>
      <w:r>
        <w:rPr>
          <w:spacing w:val="-3"/>
        </w:rPr>
        <w:t> </w:t>
      </w:r>
      <w:r>
        <w:rPr/>
        <w:t>tề</w:t>
      </w:r>
      <w:r>
        <w:rPr>
          <w:spacing w:val="-3"/>
        </w:rPr>
        <w:t> </w:t>
      </w:r>
      <w:r>
        <w:rPr/>
        <w:t>toàn</w:t>
      </w:r>
      <w:r>
        <w:rPr>
          <w:spacing w:val="-2"/>
        </w:rPr>
        <w:t> </w:t>
      </w:r>
      <w:r>
        <w:rPr/>
        <w:t>đạo</w:t>
      </w:r>
      <w:r>
        <w:rPr>
          <w:spacing w:val="-3"/>
        </w:rPr>
        <w:t> </w:t>
      </w:r>
      <w:r>
        <w:rPr/>
        <w:t>chí</w:t>
      </w:r>
      <w:r>
        <w:rPr>
          <w:spacing w:val="-3"/>
        </w:rPr>
        <w:t> </w:t>
      </w:r>
      <w:r>
        <w:rPr/>
        <w:t>thượng,</w:t>
      </w:r>
      <w:r>
        <w:rPr>
          <w:spacing w:val="-3"/>
        </w:rPr>
        <w:t> </w:t>
      </w:r>
      <w:r>
        <w:rPr/>
        <w:t>người Dục</w:t>
      </w:r>
      <w:r>
        <w:rPr>
          <w:spacing w:val="-2"/>
        </w:rPr>
        <w:t> </w:t>
      </w:r>
      <w:r>
        <w:rPr/>
        <w:t>giới tam</w:t>
      </w:r>
      <w:r>
        <w:rPr>
          <w:spacing w:val="-3"/>
        </w:rPr>
        <w:t> </w:t>
      </w:r>
      <w:r>
        <w:rPr/>
        <w:t>thọ</w:t>
      </w:r>
      <w:r>
        <w:rPr>
          <w:spacing w:val="-3"/>
        </w:rPr>
        <w:t> </w:t>
      </w:r>
      <w:r>
        <w:rPr/>
        <w:t>với</w:t>
      </w:r>
      <w:r>
        <w:rPr>
          <w:spacing w:val="-3"/>
        </w:rPr>
        <w:t> </w:t>
      </w:r>
      <w:r>
        <w:rPr/>
        <w:t>những cõi ấy đang trừ vô minh tùy miên mà người ấy cõi ấy chẳng phải đang trừ hữu ái tùy miên. Còn người Sắc giới, Vô sắc giới với những cõi ấy đang trừ vô minh tùy miên và cũng đang trừ hữu ái tùy miên.</w:t>
      </w:r>
    </w:p>
    <w:p>
      <w:pPr>
        <w:pStyle w:val="Heading7"/>
        <w:spacing w:line="240" w:lineRule="auto" w:before="1"/>
        <w:rPr>
          <w:b w:val="0"/>
        </w:rPr>
      </w:pPr>
      <w:r>
        <w:rPr>
          <w:spacing w:val="-2"/>
        </w:rPr>
        <w:t>1382</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Người nào cõi nào đang trừ dục ái tùy miên, phẫn nhuế tùy miên thì người ấy cõi ấy đang trừ ngã mạn tùy miên phải chăng? </w:t>
      </w:r>
      <w:r>
        <w:rPr>
          <w:sz w:val="26"/>
        </w:rPr>
        <w:t>Không có.</w:t>
      </w:r>
    </w:p>
    <w:p>
      <w:pPr>
        <w:pStyle w:val="BodyText"/>
        <w:spacing w:before="119"/>
        <w:ind w:right="137"/>
      </w:pPr>
      <w:r>
        <w:rPr/>
        <w:t>Hay là người nào cõi nào đang trừ ngã mạn tùy miên thì người ấy cõi ấy đang trừ dục ái tùy miên và phẫn nhuế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w:t>
      </w:r>
      <w:r>
        <w:rPr>
          <w:i/>
          <w:spacing w:val="-1"/>
          <w:sz w:val="26"/>
        </w:rPr>
        <w:t> </w:t>
      </w:r>
      <w:r>
        <w:rPr>
          <w:i/>
          <w:sz w:val="26"/>
        </w:rPr>
        <w:t>đang</w:t>
      </w:r>
      <w:r>
        <w:rPr>
          <w:i/>
          <w:spacing w:val="-1"/>
          <w:sz w:val="26"/>
        </w:rPr>
        <w:t> </w:t>
      </w:r>
      <w:r>
        <w:rPr>
          <w:i/>
          <w:sz w:val="26"/>
        </w:rPr>
        <w:t>trừ dục ái tùy miên và phẫn nhuế tùy</w:t>
      </w:r>
      <w:r>
        <w:rPr>
          <w:i/>
          <w:spacing w:val="-1"/>
          <w:sz w:val="26"/>
        </w:rPr>
        <w:t> </w:t>
      </w:r>
      <w:r>
        <w:rPr>
          <w:i/>
          <w:sz w:val="26"/>
        </w:rPr>
        <w:t>miên thì người ấy cõi ấy đang trừ tà kiến tùy miên... hoài nghi tùy miên phải chăng? </w:t>
      </w:r>
      <w:r>
        <w:rPr>
          <w:sz w:val="26"/>
        </w:rPr>
        <w:t>Không có.</w:t>
      </w:r>
    </w:p>
    <w:p>
      <w:pPr>
        <w:pStyle w:val="BodyText"/>
        <w:spacing w:before="122"/>
        <w:ind w:right="134"/>
      </w:pPr>
      <w:r>
        <w:rPr/>
        <w:t>Hay là người nào cõi nào đang trừ hoài nghi tùy miên thì người ấy</w:t>
      </w:r>
      <w:r>
        <w:rPr>
          <w:spacing w:val="-2"/>
        </w:rPr>
        <w:t> </w:t>
      </w:r>
      <w:r>
        <w:rPr/>
        <w:t>cõi ấy</w:t>
      </w:r>
      <w:r>
        <w:rPr>
          <w:spacing w:val="-2"/>
        </w:rPr>
        <w:t> </w:t>
      </w:r>
      <w:r>
        <w:rPr/>
        <w:t>đang trừ dục ái tùy miên và phẫn nhuế phải chăng? Tám hạng người Sắc giới, Vô sắc giới với</w:t>
      </w:r>
      <w:r>
        <w:rPr>
          <w:spacing w:val="40"/>
        </w:rPr>
        <w:t> </w:t>
      </w:r>
      <w:r>
        <w:rPr/>
        <w:t>những cõi ấy đang trừ hoài nghi tùy miên mà người ấy cõi ấy chẳng phải đang trừ dục ái tùy</w:t>
      </w:r>
      <w:r>
        <w:rPr>
          <w:spacing w:val="-1"/>
        </w:rPr>
        <w:t> </w:t>
      </w:r>
      <w:r>
        <w:rPr/>
        <w:t>miên và phẫn nhuế tùy miên. Còn người Dục giới nhị thọ với những cõi ấy</w:t>
      </w:r>
      <w:r>
        <w:rPr>
          <w:spacing w:val="-3"/>
        </w:rPr>
        <w:t> </w:t>
      </w:r>
      <w:r>
        <w:rPr/>
        <w:t>đang trừ hoài nghi tùy miên, chỉ trừ dục ái tùy miên trong phần đồng mà người ấy cõi ấy chẳng</w:t>
      </w:r>
      <w:r>
        <w:rPr>
          <w:spacing w:val="-1"/>
        </w:rPr>
        <w:t> </w:t>
      </w:r>
      <w:r>
        <w:rPr/>
        <w:t>phải đang trừ phẫn</w:t>
      </w:r>
      <w:r>
        <w:rPr>
          <w:spacing w:val="-1"/>
        </w:rPr>
        <w:t> </w:t>
      </w:r>
      <w:r>
        <w:rPr/>
        <w:t>nhuế tùy</w:t>
      </w:r>
      <w:r>
        <w:rPr>
          <w:spacing w:val="-2"/>
        </w:rPr>
        <w:t> </w:t>
      </w:r>
      <w:r>
        <w:rPr/>
        <w:t>miên.</w:t>
      </w:r>
      <w:r>
        <w:rPr>
          <w:spacing w:val="-1"/>
        </w:rPr>
        <w:t> </w:t>
      </w:r>
      <w:r>
        <w:rPr/>
        <w:t>Còn người</w:t>
      </w:r>
      <w:r>
        <w:rPr>
          <w:spacing w:val="-1"/>
        </w:rPr>
        <w:t> </w:t>
      </w:r>
      <w:r>
        <w:rPr/>
        <w:t>khổ thọ với</w:t>
      </w:r>
      <w:r>
        <w:rPr>
          <w:spacing w:val="-1"/>
        </w:rPr>
        <w:t> </w:t>
      </w:r>
      <w:r>
        <w:rPr/>
        <w:t>những cõi ấy</w:t>
      </w:r>
      <w:r>
        <w:rPr>
          <w:spacing w:val="-5"/>
        </w:rPr>
        <w:t> </w:t>
      </w:r>
      <w:r>
        <w:rPr/>
        <w:t>đang trừ hoài nghi tùy</w:t>
      </w:r>
      <w:r>
        <w:rPr>
          <w:spacing w:val="-1"/>
        </w:rPr>
        <w:t> </w:t>
      </w:r>
      <w:r>
        <w:rPr/>
        <w:t>miên và chỉ trừ phẫn nhuế tùy</w:t>
      </w:r>
      <w:r>
        <w:rPr>
          <w:spacing w:val="-1"/>
        </w:rPr>
        <w:t> </w:t>
      </w:r>
      <w:r>
        <w:rPr/>
        <w:t>miên trong phần đồng nhưng người ấy</w:t>
      </w:r>
      <w:r>
        <w:rPr>
          <w:spacing w:val="-3"/>
        </w:rPr>
        <w:t> </w:t>
      </w:r>
      <w:r>
        <w:rPr/>
        <w:t>cõi ấy chẳng phải đang trừ dục ái tùy miên.</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Người nào cõi nào</w:t>
      </w:r>
      <w:r>
        <w:rPr>
          <w:i/>
          <w:spacing w:val="-1"/>
          <w:sz w:val="26"/>
        </w:rPr>
        <w:t> </w:t>
      </w:r>
      <w:r>
        <w:rPr>
          <w:i/>
          <w:sz w:val="26"/>
        </w:rPr>
        <w:t>đang</w:t>
      </w:r>
      <w:r>
        <w:rPr>
          <w:i/>
          <w:spacing w:val="-1"/>
          <w:sz w:val="26"/>
        </w:rPr>
        <w:t> </w:t>
      </w:r>
      <w:r>
        <w:rPr>
          <w:i/>
          <w:sz w:val="26"/>
        </w:rPr>
        <w:t>trừ dục ái tùy miên và phẫn nhuế tùy</w:t>
      </w:r>
      <w:r>
        <w:rPr>
          <w:i/>
          <w:spacing w:val="-1"/>
          <w:sz w:val="26"/>
        </w:rPr>
        <w:t> </w:t>
      </w:r>
      <w:r>
        <w:rPr>
          <w:i/>
          <w:sz w:val="26"/>
        </w:rPr>
        <w:t>miên thì người ấy cõi ấy đang trừ hữu ái tùy miên phải chăng? </w:t>
      </w:r>
      <w:r>
        <w:rPr>
          <w:sz w:val="26"/>
        </w:rPr>
        <w:t>Không có.</w:t>
      </w:r>
    </w:p>
    <w:p>
      <w:pPr>
        <w:pStyle w:val="BodyText"/>
        <w:spacing w:before="118"/>
        <w:ind w:right="134"/>
      </w:pPr>
      <w:r>
        <w:rPr/>
        <w:t>Hay là người nào cõi nào đang trừ hữu ái tùy miên thì người ấy cõi ấy đang trừ dục ái tùy miên và phẫn nhuế tùy miên phải chăng? Không phải.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cõi nào</w:t>
      </w:r>
      <w:r>
        <w:rPr>
          <w:i/>
          <w:spacing w:val="-1"/>
          <w:sz w:val="26"/>
        </w:rPr>
        <w:t> </w:t>
      </w:r>
      <w:r>
        <w:rPr>
          <w:i/>
          <w:sz w:val="26"/>
        </w:rPr>
        <w:t>đang</w:t>
      </w:r>
      <w:r>
        <w:rPr>
          <w:i/>
          <w:spacing w:val="-1"/>
          <w:sz w:val="26"/>
        </w:rPr>
        <w:t> </w:t>
      </w:r>
      <w:r>
        <w:rPr>
          <w:i/>
          <w:sz w:val="26"/>
        </w:rPr>
        <w:t>trừ dục ái tùy miên và phẫn nhuế tùy</w:t>
      </w:r>
      <w:r>
        <w:rPr>
          <w:i/>
          <w:spacing w:val="-1"/>
          <w:sz w:val="26"/>
        </w:rPr>
        <w:t> </w:t>
      </w:r>
      <w:r>
        <w:rPr>
          <w:i/>
          <w:sz w:val="26"/>
        </w:rPr>
        <w:t>miên thì người ấy cõi ấy đang trừ vô minh tùy miên phải chăng? </w:t>
      </w:r>
      <w:r>
        <w:rPr>
          <w:sz w:val="26"/>
        </w:rPr>
        <w:t>Không có.</w:t>
      </w:r>
    </w:p>
    <w:p>
      <w:pPr>
        <w:pStyle w:val="BodyText"/>
        <w:spacing w:before="119"/>
        <w:ind w:right="137"/>
      </w:pPr>
      <w:r>
        <w:rPr/>
        <w:t>Hay là người nào cõi nào đang trừ vô minh tùy miên thì người ấy cõi ấy đang trừ dục</w:t>
      </w:r>
      <w:r>
        <w:rPr>
          <w:spacing w:val="40"/>
        </w:rPr>
        <w:t> </w:t>
      </w:r>
      <w:r>
        <w:rPr/>
        <w:t>ái tùy miên và phẫn nhuế tùy miên phải chăng? Không phải.</w:t>
      </w:r>
    </w:p>
    <w:p>
      <w:pPr>
        <w:pStyle w:val="Heading7"/>
        <w:spacing w:line="299" w:lineRule="exact" w:before="0"/>
        <w:rPr>
          <w:b w:val="0"/>
        </w:rPr>
      </w:pPr>
      <w:r>
        <w:rPr>
          <w:spacing w:val="-2"/>
        </w:rPr>
        <w:t>1383</w:t>
      </w:r>
      <w:r>
        <w:rPr>
          <w:b w:val="0"/>
          <w:spacing w:val="-2"/>
        </w:rPr>
        <w:t>.</w:t>
      </w:r>
    </w:p>
    <w:p>
      <w:pPr>
        <w:pStyle w:val="ListParagraph"/>
        <w:numPr>
          <w:ilvl w:val="0"/>
          <w:numId w:val="14"/>
        </w:numPr>
        <w:tabs>
          <w:tab w:pos="708" w:val="left" w:leader="none"/>
          <w:tab w:pos="710" w:val="left" w:leader="none"/>
        </w:tabs>
        <w:spacing w:line="240" w:lineRule="auto" w:before="1" w:after="0"/>
        <w:ind w:left="710" w:right="137" w:hanging="287"/>
        <w:jc w:val="both"/>
        <w:rPr>
          <w:sz w:val="26"/>
        </w:rPr>
      </w:pPr>
      <w:r>
        <w:rPr>
          <w:i/>
          <w:sz w:val="26"/>
        </w:rPr>
        <w:t>Người nào cõi nào đang trừ dục ái tùy miên, phẫn nhuế tùy miên và ngã mạn tùy miên thì người ấy cõi ấy đang trừ tà kiến tùy miên... hoài nghi tùy miên phải chăng? </w:t>
      </w:r>
      <w:r>
        <w:rPr>
          <w:sz w:val="26"/>
        </w:rPr>
        <w:t>Không </w:t>
      </w:r>
      <w:r>
        <w:rPr>
          <w:spacing w:val="-4"/>
          <w:sz w:val="26"/>
        </w:rPr>
        <w:t>có.</w:t>
      </w:r>
    </w:p>
    <w:p>
      <w:pPr>
        <w:pStyle w:val="BodyText"/>
        <w:spacing w:before="120"/>
        <w:ind w:right="132"/>
      </w:pPr>
      <w:r>
        <w:rPr/>
        <w:t>Hay là người nào cõi nào đang trừ hoài nghi tùy miên thì người ấy</w:t>
      </w:r>
      <w:r>
        <w:rPr>
          <w:spacing w:val="-1"/>
        </w:rPr>
        <w:t> </w:t>
      </w:r>
      <w:r>
        <w:rPr/>
        <w:t>cõi ấy</w:t>
      </w:r>
      <w:r>
        <w:rPr>
          <w:spacing w:val="-1"/>
        </w:rPr>
        <w:t> </w:t>
      </w:r>
      <w:r>
        <w:rPr/>
        <w:t>đang trừ dục ái tùy miên, phẫn nhuế tùy miên và ngã mạn tùy miên phải chăng? Tám hạng người Sắc giới, Vô sắc giới luôn những cõi ấy đang trừ hoài nghi tùy miên, chỉ trừ ngã mạn tùy miên trong phần đồng. Người ấy cõi ấy chẳng phải đang trừ dục ái tùy miên và phẫn nhuế tùy miên. Người Dục giới nhị thọ với những cõi ấy đang trừ hoài nghi tùy miên và đang trừ dục ái tùy miên với ngã mạn tùy miên trong phần đồng mà người ấy cõi ấy chẳng phải đang trừ phẫn nhuế tùy miên. Người khổ thọ với cõi ấy đang trừ</w:t>
      </w:r>
      <w:r>
        <w:rPr>
          <w:spacing w:val="80"/>
        </w:rPr>
        <w:t> </w:t>
      </w:r>
      <w:r>
        <w:rPr/>
        <w:t>hoài nghi tùy miên và đang trừ phẫn nhuế tùy miên trong phần đồng mà người ấy cõi ấy chẳng phải đang trừ dục ái tùy miên và ngã mạn tùy miên.</w:t>
      </w:r>
    </w:p>
    <w:p>
      <w:pPr>
        <w:pStyle w:val="ListParagraph"/>
        <w:numPr>
          <w:ilvl w:val="0"/>
          <w:numId w:val="14"/>
        </w:numPr>
        <w:tabs>
          <w:tab w:pos="708" w:val="left" w:leader="none"/>
          <w:tab w:pos="710" w:val="left" w:leader="none"/>
        </w:tabs>
        <w:spacing w:line="237" w:lineRule="auto" w:before="124" w:after="0"/>
        <w:ind w:left="710" w:right="137" w:hanging="287"/>
        <w:jc w:val="both"/>
        <w:rPr>
          <w:sz w:val="26"/>
        </w:rPr>
      </w:pPr>
      <w:r>
        <w:rPr>
          <w:i/>
          <w:sz w:val="26"/>
        </w:rPr>
        <w:t>Người nào cõi nào đang trừ dục ái tùy miên, phẫn nhuế tùy miên và ngã mạn tùy miên thì người ấy cõi ấy đang trừ hữu ái tùy miên phải chăng? </w:t>
      </w:r>
      <w:r>
        <w:rPr>
          <w:sz w:val="26"/>
        </w:rPr>
        <w:t>Không có.</w:t>
      </w:r>
    </w:p>
    <w:p>
      <w:pPr>
        <w:pStyle w:val="BodyText"/>
        <w:spacing w:before="122"/>
        <w:ind w:right="134"/>
      </w:pPr>
      <w:r>
        <w:rPr/>
        <w:t>Hay là người nào cõi nào đang trừ hữu ái tùy miên thì người ấy cõi ấy đang trừ dục ái tùy miên, phẫn nhuế tùy</w:t>
      </w:r>
      <w:r>
        <w:rPr>
          <w:spacing w:val="-1"/>
        </w:rPr>
        <w:t> </w:t>
      </w:r>
      <w:r>
        <w:rPr/>
        <w:t>miên và ngã mạn tùy miên phải chăng? Đang trừ ngã mạn tùy </w:t>
      </w:r>
      <w:r>
        <w:rPr>
          <w:spacing w:val="-4"/>
        </w:rPr>
        <w:t>miên.</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cõi nào đang trừ dục ái tùy miên, phẫn nhuế tùy miên và ngã mạn tùy miên thì người ấy cõi ấy đang trừ vô minh tùy miên phải chăng? </w:t>
      </w:r>
      <w:r>
        <w:rPr>
          <w:sz w:val="26"/>
        </w:rPr>
        <w:t>Không có.</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2"/>
      </w:pPr>
      <w:r>
        <w:rPr/>
        <w:t>Hay là người nào cõi nào đang trừ vô minh tùy miên thì người ấy cõi ấy đang trừ dục</w:t>
      </w:r>
      <w:r>
        <w:rPr>
          <w:spacing w:val="40"/>
        </w:rPr>
        <w:t> </w:t>
      </w:r>
      <w:r>
        <w:rPr/>
        <w:t>ái tùy miên, phẫn nhuế tùy</w:t>
      </w:r>
      <w:r>
        <w:rPr>
          <w:spacing w:val="-1"/>
        </w:rPr>
        <w:t> </w:t>
      </w:r>
      <w:r>
        <w:rPr/>
        <w:t>miên và ngã mạn tùy</w:t>
      </w:r>
      <w:r>
        <w:rPr>
          <w:spacing w:val="-1"/>
        </w:rPr>
        <w:t> </w:t>
      </w:r>
      <w:r>
        <w:rPr/>
        <w:t>miên phải chăng? Bực tề toàn đạo chí thượng,</w:t>
      </w:r>
      <w:r>
        <w:rPr>
          <w:spacing w:val="-3"/>
        </w:rPr>
        <w:t> </w:t>
      </w:r>
      <w:r>
        <w:rPr/>
        <w:t>người</w:t>
      </w:r>
      <w:r>
        <w:rPr>
          <w:spacing w:val="-3"/>
        </w:rPr>
        <w:t> </w:t>
      </w:r>
      <w:r>
        <w:rPr/>
        <w:t>khổ thọ với</w:t>
      </w:r>
      <w:r>
        <w:rPr>
          <w:spacing w:val="-3"/>
        </w:rPr>
        <w:t> </w:t>
      </w:r>
      <w:r>
        <w:rPr/>
        <w:t>những cõi</w:t>
      </w:r>
      <w:r>
        <w:rPr>
          <w:spacing w:val="-3"/>
        </w:rPr>
        <w:t> </w:t>
      </w:r>
      <w:r>
        <w:rPr/>
        <w:t>ấy</w:t>
      </w:r>
      <w:r>
        <w:rPr>
          <w:spacing w:val="-6"/>
        </w:rPr>
        <w:t> </w:t>
      </w:r>
      <w:r>
        <w:rPr/>
        <w:t>đang trừ</w:t>
      </w:r>
      <w:r>
        <w:rPr>
          <w:spacing w:val="-2"/>
        </w:rPr>
        <w:t> </w:t>
      </w:r>
      <w:r>
        <w:rPr/>
        <w:t>vô minh</w:t>
      </w:r>
      <w:r>
        <w:rPr>
          <w:spacing w:val="-2"/>
        </w:rPr>
        <w:t> </w:t>
      </w:r>
      <w:r>
        <w:rPr/>
        <w:t>tùy</w:t>
      </w:r>
      <w:r>
        <w:rPr>
          <w:spacing w:val="-6"/>
        </w:rPr>
        <w:t> </w:t>
      </w:r>
      <w:r>
        <w:rPr/>
        <w:t>miên mà người ấy</w:t>
      </w:r>
      <w:r>
        <w:rPr>
          <w:spacing w:val="-7"/>
        </w:rPr>
        <w:t> </w:t>
      </w:r>
      <w:r>
        <w:rPr/>
        <w:t>cõi ấy chẳng phải đang trừ dục ái tùy miên, phẫn nhuế tùy miên và ngã mạn tùy miên. Người Dục giới nhị thọ và Sắc giới, Vô sắc giới với những cõi ấy đang trừ vô minh tùy miên và ngã mạn tùy miên mà người ấy cõi ấy chẳng phải đang trừ dục ái tùy miên và phẫn nhuế tùy miên.</w:t>
      </w:r>
    </w:p>
    <w:p>
      <w:pPr>
        <w:pStyle w:val="Heading7"/>
        <w:spacing w:line="298" w:lineRule="exact" w:before="1"/>
        <w:rPr>
          <w:b w:val="0"/>
        </w:rPr>
      </w:pPr>
      <w:r>
        <w:rPr>
          <w:spacing w:val="-2"/>
        </w:rPr>
        <w:t>1384</w:t>
      </w:r>
      <w:r>
        <w:rPr>
          <w:b w:val="0"/>
          <w:spacing w:val="-2"/>
        </w:rPr>
        <w:t>.</w:t>
      </w:r>
    </w:p>
    <w:p>
      <w:pPr>
        <w:spacing w:before="0"/>
        <w:ind w:left="710" w:right="137" w:firstLine="0"/>
        <w:jc w:val="both"/>
        <w:rPr>
          <w:sz w:val="26"/>
        </w:rPr>
      </w:pPr>
      <w:r>
        <w:rPr>
          <w:i/>
          <w:sz w:val="26"/>
        </w:rPr>
        <w:t>Người nào cõi nào</w:t>
      </w:r>
      <w:r>
        <w:rPr>
          <w:i/>
          <w:spacing w:val="-1"/>
          <w:sz w:val="26"/>
        </w:rPr>
        <w:t> </w:t>
      </w:r>
      <w:r>
        <w:rPr>
          <w:i/>
          <w:sz w:val="26"/>
        </w:rPr>
        <w:t>đang</w:t>
      </w:r>
      <w:r>
        <w:rPr>
          <w:i/>
          <w:spacing w:val="-1"/>
          <w:sz w:val="26"/>
        </w:rPr>
        <w:t> </w:t>
      </w:r>
      <w:r>
        <w:rPr>
          <w:i/>
          <w:sz w:val="26"/>
        </w:rPr>
        <w:t>trừ dục ái tùy miên, phẫn</w:t>
      </w:r>
      <w:r>
        <w:rPr>
          <w:i/>
          <w:spacing w:val="-1"/>
          <w:sz w:val="26"/>
        </w:rPr>
        <w:t> </w:t>
      </w:r>
      <w:r>
        <w:rPr>
          <w:i/>
          <w:sz w:val="26"/>
        </w:rPr>
        <w:t>nhuế tùy miên, ngã mạn tùy</w:t>
      </w:r>
      <w:r>
        <w:rPr>
          <w:i/>
          <w:spacing w:val="-1"/>
          <w:sz w:val="26"/>
        </w:rPr>
        <w:t> </w:t>
      </w:r>
      <w:r>
        <w:rPr>
          <w:i/>
          <w:sz w:val="26"/>
        </w:rPr>
        <w:t>miên và vô minh tùy miên thì người ấy cõi ấy đang trừ hoài nghi tùy miên phải chăng? </w:t>
      </w:r>
      <w:r>
        <w:rPr>
          <w:sz w:val="26"/>
        </w:rPr>
        <w:t>Không </w:t>
      </w:r>
      <w:r>
        <w:rPr>
          <w:spacing w:val="-4"/>
          <w:sz w:val="26"/>
        </w:rPr>
        <w:t>có.</w:t>
      </w:r>
    </w:p>
    <w:p>
      <w:pPr>
        <w:pStyle w:val="BodyText"/>
        <w:spacing w:before="120"/>
        <w:ind w:right="134"/>
      </w:pPr>
      <w:r>
        <w:rPr/>
        <w:t>Hay là người nào cõi nào đang trừ hoài nghi tùy miên thì người ấy</w:t>
      </w:r>
      <w:r>
        <w:rPr>
          <w:spacing w:val="-2"/>
        </w:rPr>
        <w:t> </w:t>
      </w:r>
      <w:r>
        <w:rPr/>
        <w:t>cõi ấy</w:t>
      </w:r>
      <w:r>
        <w:rPr>
          <w:spacing w:val="-2"/>
        </w:rPr>
        <w:t> </w:t>
      </w:r>
      <w:r>
        <w:rPr/>
        <w:t>đang trừ dục ái tùy miên, phẫn nhuế tùy miên, ngã mạn tùy miên và tà kiến tùy miên phải chăng? Tám</w:t>
      </w:r>
      <w:r>
        <w:rPr>
          <w:spacing w:val="-4"/>
        </w:rPr>
        <w:t> </w:t>
      </w:r>
      <w:r>
        <w:rPr/>
        <w:t>hạng</w:t>
      </w:r>
      <w:r>
        <w:rPr>
          <w:spacing w:val="-2"/>
        </w:rPr>
        <w:t> </w:t>
      </w:r>
      <w:r>
        <w:rPr/>
        <w:t>người Sắc giới,</w:t>
      </w:r>
      <w:r>
        <w:rPr>
          <w:spacing w:val="-2"/>
        </w:rPr>
        <w:t> </w:t>
      </w:r>
      <w:r>
        <w:rPr/>
        <w:t>Vô sắc</w:t>
      </w:r>
      <w:r>
        <w:rPr>
          <w:spacing w:val="-2"/>
        </w:rPr>
        <w:t> </w:t>
      </w:r>
      <w:r>
        <w:rPr/>
        <w:t>giới với</w:t>
      </w:r>
      <w:r>
        <w:rPr>
          <w:spacing w:val="-2"/>
        </w:rPr>
        <w:t> </w:t>
      </w:r>
      <w:r>
        <w:rPr/>
        <w:t>những</w:t>
      </w:r>
      <w:r>
        <w:rPr>
          <w:spacing w:val="-1"/>
        </w:rPr>
        <w:t> </w:t>
      </w:r>
      <w:r>
        <w:rPr/>
        <w:t>cõi ấy</w:t>
      </w:r>
      <w:r>
        <w:rPr>
          <w:spacing w:val="-7"/>
        </w:rPr>
        <w:t> </w:t>
      </w:r>
      <w:r>
        <w:rPr/>
        <w:t>đang</w:t>
      </w:r>
      <w:r>
        <w:rPr>
          <w:spacing w:val="-1"/>
        </w:rPr>
        <w:t> </w:t>
      </w:r>
      <w:r>
        <w:rPr/>
        <w:t>trừ</w:t>
      </w:r>
      <w:r>
        <w:rPr>
          <w:spacing w:val="-1"/>
        </w:rPr>
        <w:t> </w:t>
      </w:r>
      <w:r>
        <w:rPr/>
        <w:t>hoài nghi tùy</w:t>
      </w:r>
      <w:r>
        <w:rPr>
          <w:spacing w:val="-4"/>
        </w:rPr>
        <w:t> </w:t>
      </w:r>
      <w:r>
        <w:rPr/>
        <w:t>miên,</w:t>
      </w:r>
      <w:r>
        <w:rPr>
          <w:spacing w:val="-2"/>
        </w:rPr>
        <w:t> </w:t>
      </w:r>
      <w:r>
        <w:rPr/>
        <w:t>tà kiến tùy miên và đang trừ ngã mạn tùy miên trong phần đồng mà những người ấy cõi ấy</w:t>
      </w:r>
      <w:r>
        <w:rPr>
          <w:spacing w:val="-5"/>
        </w:rPr>
        <w:t> </w:t>
      </w:r>
      <w:r>
        <w:rPr/>
        <w:t>chẳng phải đang trừ dục</w:t>
      </w:r>
      <w:r>
        <w:rPr>
          <w:spacing w:val="-2"/>
        </w:rPr>
        <w:t> </w:t>
      </w:r>
      <w:r>
        <w:rPr/>
        <w:t>ái tùy</w:t>
      </w:r>
      <w:r>
        <w:rPr>
          <w:spacing w:val="-5"/>
        </w:rPr>
        <w:t> </w:t>
      </w:r>
      <w:r>
        <w:rPr/>
        <w:t>miên và</w:t>
      </w:r>
      <w:r>
        <w:rPr>
          <w:spacing w:val="-2"/>
        </w:rPr>
        <w:t> </w:t>
      </w:r>
      <w:r>
        <w:rPr/>
        <w:t>phẫn</w:t>
      </w:r>
      <w:r>
        <w:rPr>
          <w:spacing w:val="-2"/>
        </w:rPr>
        <w:t> </w:t>
      </w:r>
      <w:r>
        <w:rPr/>
        <w:t>nhuế tùy</w:t>
      </w:r>
      <w:r>
        <w:rPr>
          <w:spacing w:val="-4"/>
        </w:rPr>
        <w:t> </w:t>
      </w:r>
      <w:r>
        <w:rPr/>
        <w:t>miên. Người</w:t>
      </w:r>
      <w:r>
        <w:rPr>
          <w:spacing w:val="-2"/>
        </w:rPr>
        <w:t> </w:t>
      </w:r>
      <w:r>
        <w:rPr/>
        <w:t>Dục giới nhị thọ với những cõi ấy đang trừ hoài nghi tùy miên, tà kiến tùy miên và trừ dục ái tùy miên với ngã mạn tùy miên trong phần đồng, nhưng người ấy cõi ấy chẳng phải đang trừ phẫn nhuế tùy miên. Người khổ thọ với những cõi ấy đang trừ hoài nghi tùy miên, tà kiến</w:t>
      </w:r>
      <w:r>
        <w:rPr>
          <w:spacing w:val="-1"/>
        </w:rPr>
        <w:t> </w:t>
      </w:r>
      <w:r>
        <w:rPr/>
        <w:t>tùy</w:t>
      </w:r>
      <w:r>
        <w:rPr>
          <w:spacing w:val="-3"/>
        </w:rPr>
        <w:t> </w:t>
      </w:r>
      <w:r>
        <w:rPr/>
        <w:t>miên và đang trừ phẫn</w:t>
      </w:r>
      <w:r>
        <w:rPr>
          <w:spacing w:val="-1"/>
        </w:rPr>
        <w:t> </w:t>
      </w:r>
      <w:r>
        <w:rPr/>
        <w:t>nhuế tùy</w:t>
      </w:r>
      <w:r>
        <w:rPr>
          <w:spacing w:val="-3"/>
        </w:rPr>
        <w:t> </w:t>
      </w:r>
      <w:r>
        <w:rPr/>
        <w:t>miên trong</w:t>
      </w:r>
      <w:r>
        <w:rPr>
          <w:spacing w:val="-1"/>
        </w:rPr>
        <w:t> </w:t>
      </w:r>
      <w:r>
        <w:rPr/>
        <w:t>phần</w:t>
      </w:r>
      <w:r>
        <w:rPr>
          <w:spacing w:val="-1"/>
        </w:rPr>
        <w:t> </w:t>
      </w:r>
      <w:r>
        <w:rPr/>
        <w:t>đồng,</w:t>
      </w:r>
      <w:r>
        <w:rPr>
          <w:spacing w:val="-1"/>
        </w:rPr>
        <w:t> </w:t>
      </w:r>
      <w:r>
        <w:rPr/>
        <w:t>nhưng người ấy</w:t>
      </w:r>
      <w:r>
        <w:rPr>
          <w:spacing w:val="-5"/>
        </w:rPr>
        <w:t> </w:t>
      </w:r>
      <w:r>
        <w:rPr/>
        <w:t>cõi ấy chẳng phải đang trừ dục ái tùy miên, ngã mạn tùy miên...</w:t>
      </w:r>
    </w:p>
    <w:p>
      <w:pPr>
        <w:pStyle w:val="Heading7"/>
        <w:spacing w:line="298" w:lineRule="exact" w:before="1"/>
        <w:rPr>
          <w:b w:val="0"/>
        </w:rPr>
      </w:pPr>
      <w:r>
        <w:rPr>
          <w:spacing w:val="-2"/>
        </w:rPr>
        <w:t>1385</w:t>
      </w:r>
      <w:r>
        <w:rPr>
          <w:b w:val="0"/>
          <w:spacing w:val="-2"/>
        </w:rPr>
        <w:t>.</w:t>
      </w:r>
    </w:p>
    <w:p>
      <w:pPr>
        <w:spacing w:before="0"/>
        <w:ind w:left="710" w:right="137" w:firstLine="0"/>
        <w:jc w:val="both"/>
        <w:rPr>
          <w:sz w:val="26"/>
        </w:rPr>
      </w:pPr>
      <w:r>
        <w:rPr>
          <w:i/>
          <w:sz w:val="26"/>
        </w:rPr>
        <w:t>Người</w:t>
      </w:r>
      <w:r>
        <w:rPr>
          <w:i/>
          <w:spacing w:val="-3"/>
          <w:sz w:val="26"/>
        </w:rPr>
        <w:t> </w:t>
      </w:r>
      <w:r>
        <w:rPr>
          <w:i/>
          <w:sz w:val="26"/>
        </w:rPr>
        <w:t>nào</w:t>
      </w:r>
      <w:r>
        <w:rPr>
          <w:i/>
          <w:spacing w:val="-3"/>
          <w:sz w:val="26"/>
        </w:rPr>
        <w:t> </w:t>
      </w:r>
      <w:r>
        <w:rPr>
          <w:i/>
          <w:sz w:val="26"/>
        </w:rPr>
        <w:t>cõi</w:t>
      </w:r>
      <w:r>
        <w:rPr>
          <w:i/>
          <w:spacing w:val="-2"/>
          <w:sz w:val="26"/>
        </w:rPr>
        <w:t> </w:t>
      </w:r>
      <w:r>
        <w:rPr>
          <w:i/>
          <w:sz w:val="26"/>
        </w:rPr>
        <w:t>nào</w:t>
      </w:r>
      <w:r>
        <w:rPr>
          <w:i/>
          <w:spacing w:val="-1"/>
          <w:sz w:val="26"/>
        </w:rPr>
        <w:t> </w:t>
      </w:r>
      <w:r>
        <w:rPr>
          <w:i/>
          <w:sz w:val="26"/>
        </w:rPr>
        <w:t>đang</w:t>
      </w:r>
      <w:r>
        <w:rPr>
          <w:i/>
          <w:spacing w:val="-1"/>
          <w:sz w:val="26"/>
        </w:rPr>
        <w:t> </w:t>
      </w:r>
      <w:r>
        <w:rPr>
          <w:i/>
          <w:sz w:val="26"/>
        </w:rPr>
        <w:t>trừ</w:t>
      </w:r>
      <w:r>
        <w:rPr>
          <w:i/>
          <w:spacing w:val="-2"/>
          <w:sz w:val="26"/>
        </w:rPr>
        <w:t> </w:t>
      </w:r>
      <w:r>
        <w:rPr>
          <w:i/>
          <w:sz w:val="26"/>
        </w:rPr>
        <w:t>dục ái</w:t>
      </w:r>
      <w:r>
        <w:rPr>
          <w:i/>
          <w:spacing w:val="-3"/>
          <w:sz w:val="26"/>
        </w:rPr>
        <w:t> </w:t>
      </w:r>
      <w:r>
        <w:rPr>
          <w:i/>
          <w:sz w:val="26"/>
        </w:rPr>
        <w:t>tùy miên, phẫn</w:t>
      </w:r>
      <w:r>
        <w:rPr>
          <w:i/>
          <w:spacing w:val="-3"/>
          <w:sz w:val="26"/>
        </w:rPr>
        <w:t> </w:t>
      </w:r>
      <w:r>
        <w:rPr>
          <w:i/>
          <w:sz w:val="26"/>
        </w:rPr>
        <w:t>nhuế tùy</w:t>
      </w:r>
      <w:r>
        <w:rPr>
          <w:i/>
          <w:spacing w:val="-2"/>
          <w:sz w:val="26"/>
        </w:rPr>
        <w:t> </w:t>
      </w:r>
      <w:r>
        <w:rPr>
          <w:i/>
          <w:sz w:val="26"/>
        </w:rPr>
        <w:t>miên,</w:t>
      </w:r>
      <w:r>
        <w:rPr>
          <w:i/>
          <w:spacing w:val="-3"/>
          <w:sz w:val="26"/>
        </w:rPr>
        <w:t> </w:t>
      </w:r>
      <w:r>
        <w:rPr>
          <w:i/>
          <w:sz w:val="26"/>
        </w:rPr>
        <w:t>ngã mạn</w:t>
      </w:r>
      <w:r>
        <w:rPr>
          <w:i/>
          <w:spacing w:val="-3"/>
          <w:sz w:val="26"/>
        </w:rPr>
        <w:t> </w:t>
      </w:r>
      <w:r>
        <w:rPr>
          <w:i/>
          <w:sz w:val="26"/>
        </w:rPr>
        <w:t>tùy miên, tà kiến tùy miên và hoài nghi tùy miên thì người ấy cõi ấy đang trừ hữu ái tùy miên phải chăng? </w:t>
      </w:r>
      <w:r>
        <w:rPr>
          <w:sz w:val="26"/>
        </w:rPr>
        <w:t>Không có.</w:t>
      </w:r>
    </w:p>
    <w:p>
      <w:pPr>
        <w:pStyle w:val="BodyText"/>
        <w:spacing w:before="120"/>
        <w:ind w:right="132"/>
      </w:pPr>
      <w:r>
        <w:rPr/>
        <w:t>Hay là người nào cõi nào đang trừ hữu ái tùy miên thì người ấy cõi ấy đang trừ dục ái tùy miên, phẫn nhuế tùy miên, ngã mạn tùy miên, tà kiến tùy miên và hoài nghi tùy miên phải chăng? Đang trừ ngã mạn tùy miên.</w:t>
      </w:r>
    </w:p>
    <w:p>
      <w:pPr>
        <w:spacing w:before="121"/>
        <w:ind w:left="710" w:right="137" w:firstLine="0"/>
        <w:jc w:val="both"/>
        <w:rPr>
          <w:sz w:val="26"/>
        </w:rPr>
      </w:pPr>
      <w:r>
        <w:rPr>
          <w:i/>
          <w:sz w:val="26"/>
        </w:rPr>
        <w:t>Người</w:t>
      </w:r>
      <w:r>
        <w:rPr>
          <w:i/>
          <w:spacing w:val="-3"/>
          <w:sz w:val="26"/>
        </w:rPr>
        <w:t> </w:t>
      </w:r>
      <w:r>
        <w:rPr>
          <w:i/>
          <w:sz w:val="26"/>
        </w:rPr>
        <w:t>nào</w:t>
      </w:r>
      <w:r>
        <w:rPr>
          <w:i/>
          <w:spacing w:val="-3"/>
          <w:sz w:val="26"/>
        </w:rPr>
        <w:t> </w:t>
      </w:r>
      <w:r>
        <w:rPr>
          <w:i/>
          <w:sz w:val="26"/>
        </w:rPr>
        <w:t>cõi</w:t>
      </w:r>
      <w:r>
        <w:rPr>
          <w:i/>
          <w:spacing w:val="-2"/>
          <w:sz w:val="26"/>
        </w:rPr>
        <w:t> </w:t>
      </w:r>
      <w:r>
        <w:rPr>
          <w:i/>
          <w:sz w:val="26"/>
        </w:rPr>
        <w:t>nào</w:t>
      </w:r>
      <w:r>
        <w:rPr>
          <w:i/>
          <w:spacing w:val="-1"/>
          <w:sz w:val="26"/>
        </w:rPr>
        <w:t> </w:t>
      </w:r>
      <w:r>
        <w:rPr>
          <w:i/>
          <w:sz w:val="26"/>
        </w:rPr>
        <w:t>đang</w:t>
      </w:r>
      <w:r>
        <w:rPr>
          <w:i/>
          <w:spacing w:val="-3"/>
          <w:sz w:val="26"/>
        </w:rPr>
        <w:t> </w:t>
      </w:r>
      <w:r>
        <w:rPr>
          <w:i/>
          <w:sz w:val="26"/>
        </w:rPr>
        <w:t>trừ</w:t>
      </w:r>
      <w:r>
        <w:rPr>
          <w:i/>
          <w:spacing w:val="-2"/>
          <w:sz w:val="26"/>
        </w:rPr>
        <w:t> </w:t>
      </w:r>
      <w:r>
        <w:rPr>
          <w:i/>
          <w:sz w:val="26"/>
        </w:rPr>
        <w:t>dục ái</w:t>
      </w:r>
      <w:r>
        <w:rPr>
          <w:i/>
          <w:spacing w:val="-3"/>
          <w:sz w:val="26"/>
        </w:rPr>
        <w:t> </w:t>
      </w:r>
      <w:r>
        <w:rPr>
          <w:i/>
          <w:sz w:val="26"/>
        </w:rPr>
        <w:t>tùy miên, phẫn</w:t>
      </w:r>
      <w:r>
        <w:rPr>
          <w:i/>
          <w:spacing w:val="-3"/>
          <w:sz w:val="26"/>
        </w:rPr>
        <w:t> </w:t>
      </w:r>
      <w:r>
        <w:rPr>
          <w:i/>
          <w:sz w:val="26"/>
        </w:rPr>
        <w:t>nhuế tùy</w:t>
      </w:r>
      <w:r>
        <w:rPr>
          <w:i/>
          <w:spacing w:val="-2"/>
          <w:sz w:val="26"/>
        </w:rPr>
        <w:t> </w:t>
      </w:r>
      <w:r>
        <w:rPr>
          <w:i/>
          <w:sz w:val="26"/>
        </w:rPr>
        <w:t>miên,</w:t>
      </w:r>
      <w:r>
        <w:rPr>
          <w:i/>
          <w:spacing w:val="-3"/>
          <w:sz w:val="26"/>
        </w:rPr>
        <w:t> </w:t>
      </w:r>
      <w:r>
        <w:rPr>
          <w:i/>
          <w:sz w:val="26"/>
        </w:rPr>
        <w:t>ngã mạn</w:t>
      </w:r>
      <w:r>
        <w:rPr>
          <w:i/>
          <w:spacing w:val="-3"/>
          <w:sz w:val="26"/>
        </w:rPr>
        <w:t> </w:t>
      </w:r>
      <w:r>
        <w:rPr>
          <w:i/>
          <w:sz w:val="26"/>
        </w:rPr>
        <w:t>tùy miên, tà kiến</w:t>
      </w:r>
      <w:r>
        <w:rPr>
          <w:i/>
          <w:spacing w:val="-3"/>
          <w:sz w:val="26"/>
        </w:rPr>
        <w:t> </w:t>
      </w:r>
      <w:r>
        <w:rPr>
          <w:i/>
          <w:sz w:val="26"/>
        </w:rPr>
        <w:t>tùy</w:t>
      </w:r>
      <w:r>
        <w:rPr>
          <w:i/>
          <w:spacing w:val="-3"/>
          <w:sz w:val="26"/>
        </w:rPr>
        <w:t> </w:t>
      </w:r>
      <w:r>
        <w:rPr>
          <w:i/>
          <w:sz w:val="26"/>
        </w:rPr>
        <w:t>miên</w:t>
      </w:r>
      <w:r>
        <w:rPr>
          <w:i/>
          <w:spacing w:val="-2"/>
          <w:sz w:val="26"/>
        </w:rPr>
        <w:t> </w:t>
      </w:r>
      <w:r>
        <w:rPr>
          <w:i/>
          <w:sz w:val="26"/>
        </w:rPr>
        <w:t>và hoài</w:t>
      </w:r>
      <w:r>
        <w:rPr>
          <w:i/>
          <w:spacing w:val="-1"/>
          <w:sz w:val="26"/>
        </w:rPr>
        <w:t> </w:t>
      </w:r>
      <w:r>
        <w:rPr>
          <w:i/>
          <w:sz w:val="26"/>
        </w:rPr>
        <w:t>nghi</w:t>
      </w:r>
      <w:r>
        <w:rPr>
          <w:i/>
          <w:spacing w:val="-1"/>
          <w:sz w:val="26"/>
        </w:rPr>
        <w:t> </w:t>
      </w:r>
      <w:r>
        <w:rPr>
          <w:i/>
          <w:sz w:val="26"/>
        </w:rPr>
        <w:t>tùy</w:t>
      </w:r>
      <w:r>
        <w:rPr>
          <w:i/>
          <w:spacing w:val="-3"/>
          <w:sz w:val="26"/>
        </w:rPr>
        <w:t> </w:t>
      </w:r>
      <w:r>
        <w:rPr>
          <w:i/>
          <w:sz w:val="26"/>
        </w:rPr>
        <w:t>miên</w:t>
      </w:r>
      <w:r>
        <w:rPr>
          <w:i/>
          <w:spacing w:val="-2"/>
          <w:sz w:val="26"/>
        </w:rPr>
        <w:t> </w:t>
      </w:r>
      <w:r>
        <w:rPr>
          <w:i/>
          <w:sz w:val="26"/>
        </w:rPr>
        <w:t>thì người ấy</w:t>
      </w:r>
      <w:r>
        <w:rPr>
          <w:i/>
          <w:spacing w:val="-3"/>
          <w:sz w:val="26"/>
        </w:rPr>
        <w:t> </w:t>
      </w:r>
      <w:r>
        <w:rPr>
          <w:i/>
          <w:sz w:val="26"/>
        </w:rPr>
        <w:t>cõi</w:t>
      </w:r>
      <w:r>
        <w:rPr>
          <w:i/>
          <w:spacing w:val="-3"/>
          <w:sz w:val="26"/>
        </w:rPr>
        <w:t> </w:t>
      </w:r>
      <w:r>
        <w:rPr>
          <w:i/>
          <w:sz w:val="26"/>
        </w:rPr>
        <w:t>ấy đang trừ</w:t>
      </w:r>
      <w:r>
        <w:rPr>
          <w:i/>
          <w:spacing w:val="-2"/>
          <w:sz w:val="26"/>
        </w:rPr>
        <w:t> </w:t>
      </w:r>
      <w:r>
        <w:rPr>
          <w:i/>
          <w:sz w:val="26"/>
        </w:rPr>
        <w:t>vô minh</w:t>
      </w:r>
      <w:r>
        <w:rPr>
          <w:i/>
          <w:spacing w:val="-2"/>
          <w:sz w:val="26"/>
        </w:rPr>
        <w:t> </w:t>
      </w:r>
      <w:r>
        <w:rPr>
          <w:i/>
          <w:sz w:val="26"/>
        </w:rPr>
        <w:t>tùy</w:t>
      </w:r>
      <w:r>
        <w:rPr>
          <w:i/>
          <w:spacing w:val="-1"/>
          <w:sz w:val="26"/>
        </w:rPr>
        <w:t> </w:t>
      </w:r>
      <w:r>
        <w:rPr>
          <w:i/>
          <w:sz w:val="26"/>
        </w:rPr>
        <w:t>miên</w:t>
      </w:r>
      <w:r>
        <w:rPr>
          <w:i/>
          <w:spacing w:val="-2"/>
          <w:sz w:val="26"/>
        </w:rPr>
        <w:t> </w:t>
      </w:r>
      <w:r>
        <w:rPr>
          <w:i/>
          <w:sz w:val="26"/>
        </w:rPr>
        <w:t>phải chăng? </w:t>
      </w:r>
      <w:r>
        <w:rPr>
          <w:sz w:val="26"/>
        </w:rPr>
        <w:t>Không có.</w:t>
      </w:r>
    </w:p>
    <w:p>
      <w:pPr>
        <w:pStyle w:val="BodyText"/>
        <w:spacing w:before="118"/>
        <w:ind w:right="135"/>
      </w:pPr>
      <w:r>
        <w:rPr/>
        <w:t>Hay là người nào cõi nào đang trừ vô minh tùy miên thì người ấy cõi ây đang trừ dục</w:t>
      </w:r>
      <w:r>
        <w:rPr>
          <w:spacing w:val="40"/>
        </w:rPr>
        <w:t> </w:t>
      </w:r>
      <w:r>
        <w:rPr/>
        <w:t>ái tùy miên, phẫn nhuế tùy miên, ngã mạn tùy miên, tà kiến và vô minh tùy miên phải chăng? Bực tề toàn đạo chí thượng, người khổ thọ với những cõi ấy đang trừ vô minh tùy miên mà những người ấy cõi ấy chẳng phải đang trừ dục ái tùy miên, phẫn nhuế</w:t>
      </w:r>
      <w:r>
        <w:rPr>
          <w:spacing w:val="40"/>
        </w:rPr>
        <w:t> </w:t>
      </w:r>
      <w:r>
        <w:rPr/>
        <w:t>tùy miên, ngã mạn tùy miên, vô minh tùy</w:t>
      </w:r>
      <w:r>
        <w:rPr>
          <w:spacing w:val="-1"/>
        </w:rPr>
        <w:t> </w:t>
      </w:r>
      <w:r>
        <w:rPr/>
        <w:t>miên và hoài nghi tùy miên. Người Dục giới nhị thọ và Sắc giới, Vô sắc giới với những cõi ấy đang trừ vô minh tùy miên và ngã mạn tùy miên mà người ấy cõi ấy chẳng phải đang trừ dục ái tùy miên, phẫn nhuế tùy miên, tà kiến tùy miên và hoài nghi tùy miên.</w:t>
      </w:r>
    </w:p>
    <w:p>
      <w:pPr>
        <w:pStyle w:val="Heading7"/>
        <w:spacing w:line="240" w:lineRule="auto" w:before="2"/>
        <w:rPr>
          <w:b w:val="0"/>
        </w:rPr>
      </w:pPr>
      <w:r>
        <w:rPr>
          <w:spacing w:val="-2"/>
        </w:rPr>
        <w:t>1386</w:t>
      </w:r>
      <w:r>
        <w:rPr>
          <w:b w:val="0"/>
          <w:spacing w:val="-2"/>
        </w:rPr>
        <w:t>.</w:t>
      </w:r>
    </w:p>
    <w:p>
      <w:pPr>
        <w:spacing w:before="1"/>
        <w:ind w:left="710" w:right="139" w:firstLine="0"/>
        <w:jc w:val="both"/>
        <w:rPr>
          <w:sz w:val="26"/>
        </w:rPr>
      </w:pPr>
      <w:r>
        <w:rPr>
          <w:i/>
          <w:sz w:val="26"/>
        </w:rPr>
        <w:t>Người nào cõi nào đang trừ dục ái tùy miên, phẫn nhuế tùy miên ngã mạn tùy miên, tà kiến tùy miên, hoài nghi tùy miên và hữu ái tùy miên thì người ấy cõi ấy đang trừ vô minh tùy miên phải chăng? </w:t>
      </w:r>
      <w:r>
        <w:rPr>
          <w:sz w:val="26"/>
        </w:rPr>
        <w:t>Không có.</w:t>
      </w:r>
    </w:p>
    <w:p>
      <w:pPr>
        <w:pStyle w:val="BodyText"/>
        <w:spacing w:before="118"/>
        <w:ind w:right="132"/>
      </w:pPr>
      <w:r>
        <w:rPr/>
        <w:t>Hay là người nào cõi nào đang trừ vô minh tùy miên thì người ấy cõi ấy đang trừ dục</w:t>
      </w:r>
      <w:r>
        <w:rPr>
          <w:spacing w:val="40"/>
        </w:rPr>
        <w:t> </w:t>
      </w:r>
      <w:r>
        <w:rPr/>
        <w:t>ái</w:t>
      </w:r>
      <w:r>
        <w:rPr>
          <w:spacing w:val="19"/>
        </w:rPr>
        <w:t> </w:t>
      </w:r>
      <w:r>
        <w:rPr/>
        <w:t>tùy</w:t>
      </w:r>
      <w:r>
        <w:rPr>
          <w:spacing w:val="16"/>
        </w:rPr>
        <w:t> </w:t>
      </w:r>
      <w:r>
        <w:rPr/>
        <w:t>miên,</w:t>
      </w:r>
      <w:r>
        <w:rPr>
          <w:spacing w:val="19"/>
        </w:rPr>
        <w:t> </w:t>
      </w:r>
      <w:r>
        <w:rPr/>
        <w:t>phẫn</w:t>
      </w:r>
      <w:r>
        <w:rPr>
          <w:spacing w:val="19"/>
        </w:rPr>
        <w:t> </w:t>
      </w:r>
      <w:r>
        <w:rPr/>
        <w:t>nhuế</w:t>
      </w:r>
      <w:r>
        <w:rPr>
          <w:spacing w:val="20"/>
        </w:rPr>
        <w:t> </w:t>
      </w:r>
      <w:r>
        <w:rPr/>
        <w:t>tùy</w:t>
      </w:r>
      <w:r>
        <w:rPr>
          <w:spacing w:val="17"/>
        </w:rPr>
        <w:t> </w:t>
      </w:r>
      <w:r>
        <w:rPr/>
        <w:t>miên,</w:t>
      </w:r>
      <w:r>
        <w:rPr>
          <w:spacing w:val="20"/>
        </w:rPr>
        <w:t> </w:t>
      </w:r>
      <w:r>
        <w:rPr/>
        <w:t>ngã</w:t>
      </w:r>
      <w:r>
        <w:rPr>
          <w:spacing w:val="22"/>
        </w:rPr>
        <w:t> </w:t>
      </w:r>
      <w:r>
        <w:rPr/>
        <w:t>mạn</w:t>
      </w:r>
      <w:r>
        <w:rPr>
          <w:spacing w:val="20"/>
        </w:rPr>
        <w:t> </w:t>
      </w:r>
      <w:r>
        <w:rPr/>
        <w:t>tùy</w:t>
      </w:r>
      <w:r>
        <w:rPr>
          <w:spacing w:val="18"/>
        </w:rPr>
        <w:t> </w:t>
      </w:r>
      <w:r>
        <w:rPr/>
        <w:t>miên,</w:t>
      </w:r>
      <w:r>
        <w:rPr>
          <w:spacing w:val="20"/>
        </w:rPr>
        <w:t> </w:t>
      </w:r>
      <w:r>
        <w:rPr/>
        <w:t>tà</w:t>
      </w:r>
      <w:r>
        <w:rPr>
          <w:spacing w:val="19"/>
        </w:rPr>
        <w:t> </w:t>
      </w:r>
      <w:r>
        <w:rPr/>
        <w:t>kiến</w:t>
      </w:r>
      <w:r>
        <w:rPr>
          <w:spacing w:val="19"/>
        </w:rPr>
        <w:t> </w:t>
      </w:r>
      <w:r>
        <w:rPr/>
        <w:t>tùy</w:t>
      </w:r>
      <w:r>
        <w:rPr>
          <w:spacing w:val="19"/>
        </w:rPr>
        <w:t> </w:t>
      </w:r>
      <w:r>
        <w:rPr/>
        <w:t>miên,</w:t>
      </w:r>
      <w:r>
        <w:rPr>
          <w:spacing w:val="19"/>
        </w:rPr>
        <w:t> </w:t>
      </w:r>
      <w:r>
        <w:rPr/>
        <w:t>hoài</w:t>
      </w:r>
      <w:r>
        <w:rPr>
          <w:spacing w:val="20"/>
        </w:rPr>
        <w:t> </w:t>
      </w:r>
      <w:r>
        <w:rPr/>
        <w:t>nghi</w:t>
      </w:r>
      <w:r>
        <w:rPr>
          <w:spacing w:val="20"/>
        </w:rPr>
        <w:t> </w:t>
      </w:r>
      <w:r>
        <w:rPr>
          <w:spacing w:val="-5"/>
        </w:rPr>
        <w:t>tùy</w:t>
      </w:r>
    </w:p>
    <w:p>
      <w:pPr>
        <w:pStyle w:val="BodyText"/>
        <w:spacing w:after="0"/>
        <w:sectPr>
          <w:pgSz w:w="11630" w:h="16450"/>
          <w:pgMar w:header="576" w:footer="0" w:top="920" w:bottom="280" w:left="850" w:right="850"/>
        </w:sectPr>
      </w:pPr>
    </w:p>
    <w:p>
      <w:pPr>
        <w:pStyle w:val="BodyText"/>
        <w:spacing w:before="268"/>
        <w:ind w:right="132"/>
      </w:pPr>
      <w:r>
        <w:rPr/>
        <w:t>miên và hữu ái tùy miên phải chăng? Bực tề toàn đạo chí thượng, người khổ thọ với những cõi ấy đang trừ vô minh tùy miên mà người ấy cõi ấy chẳng phải đang trừ dục</w:t>
      </w:r>
      <w:r>
        <w:rPr>
          <w:spacing w:val="80"/>
        </w:rPr>
        <w:t> </w:t>
      </w:r>
      <w:r>
        <w:rPr/>
        <w:t>ái tùy miên, phẫn nhuế tùy miên, ngã mạn tùy miên, tà kiến tùy miên, hoài nghi tùy miên và hữu ái tùy miên. Người nhị thọ cõi Dục giới với những cõi ấy đang trừ vô minh tùy miên, ngã mạn tùy miên mà người ấy cõi ấy chẳng phải đang trừ dục ái tùy miên, phẫn nhuế tùy miên, tà kiến tùy miên, hoài nghi tùy miên và hữu ái tùy miên. Người Sắc giới, Vô sắc giới với những cõi ấy đang trừ vô minh tùy miên, ngã mạn tùy miên và hữu ái tùy</w:t>
      </w:r>
      <w:r>
        <w:rPr>
          <w:spacing w:val="-2"/>
        </w:rPr>
        <w:t> </w:t>
      </w:r>
      <w:r>
        <w:rPr/>
        <w:t>miên mà người ấy</w:t>
      </w:r>
      <w:r>
        <w:rPr>
          <w:spacing w:val="-4"/>
        </w:rPr>
        <w:t> </w:t>
      </w:r>
      <w:r>
        <w:rPr/>
        <w:t>cõi ấy</w:t>
      </w:r>
      <w:r>
        <w:rPr>
          <w:spacing w:val="-5"/>
        </w:rPr>
        <w:t> </w:t>
      </w:r>
      <w:r>
        <w:rPr/>
        <w:t>chẳng phải đang trừ dục ái tùy</w:t>
      </w:r>
      <w:r>
        <w:rPr>
          <w:spacing w:val="-1"/>
        </w:rPr>
        <w:t> </w:t>
      </w:r>
      <w:r>
        <w:rPr/>
        <w:t>miên, phẫn nhuế tùy miên, tà kiến tùy miên và hoài nghi tùy miên.</w:t>
      </w:r>
    </w:p>
    <w:p>
      <w:pPr>
        <w:pStyle w:val="Heading7"/>
        <w:spacing w:line="299" w:lineRule="exact" w:before="0"/>
        <w:rPr>
          <w:b w:val="0"/>
        </w:rPr>
      </w:pPr>
      <w:r>
        <w:rPr>
          <w:spacing w:val="-2"/>
        </w:rPr>
        <w:t>1387</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left"/>
        <w:rPr>
          <w:sz w:val="26"/>
        </w:rPr>
      </w:pPr>
      <w:r>
        <w:rPr>
          <w:i/>
          <w:sz w:val="26"/>
        </w:rPr>
        <w:t>Người</w:t>
      </w:r>
      <w:r>
        <w:rPr>
          <w:i/>
          <w:spacing w:val="-2"/>
          <w:sz w:val="26"/>
        </w:rPr>
        <w:t> </w:t>
      </w:r>
      <w:r>
        <w:rPr>
          <w:i/>
          <w:sz w:val="26"/>
        </w:rPr>
        <w:t>nào</w:t>
      </w:r>
      <w:r>
        <w:rPr>
          <w:i/>
          <w:spacing w:val="-2"/>
          <w:sz w:val="26"/>
        </w:rPr>
        <w:t> </w:t>
      </w:r>
      <w:r>
        <w:rPr>
          <w:i/>
          <w:sz w:val="26"/>
        </w:rPr>
        <w:t>chẳng</w:t>
      </w:r>
      <w:r>
        <w:rPr>
          <w:i/>
          <w:spacing w:val="-2"/>
          <w:sz w:val="26"/>
        </w:rPr>
        <w:t> </w:t>
      </w:r>
      <w:r>
        <w:rPr>
          <w:i/>
          <w:sz w:val="26"/>
        </w:rPr>
        <w:t>phải đang</w:t>
      </w:r>
      <w:r>
        <w:rPr>
          <w:i/>
          <w:spacing w:val="-2"/>
          <w:sz w:val="26"/>
        </w:rPr>
        <w:t> </w:t>
      </w:r>
      <w:r>
        <w:rPr>
          <w:i/>
          <w:sz w:val="26"/>
        </w:rPr>
        <w:t>trừ</w:t>
      </w:r>
      <w:r>
        <w:rPr>
          <w:i/>
          <w:spacing w:val="-1"/>
          <w:sz w:val="26"/>
        </w:rPr>
        <w:t> </w:t>
      </w:r>
      <w:r>
        <w:rPr>
          <w:i/>
          <w:sz w:val="26"/>
        </w:rPr>
        <w:t>dục</w:t>
      </w:r>
      <w:r>
        <w:rPr>
          <w:i/>
          <w:spacing w:val="-2"/>
          <w:sz w:val="26"/>
        </w:rPr>
        <w:t> </w:t>
      </w:r>
      <w:r>
        <w:rPr>
          <w:i/>
          <w:sz w:val="26"/>
        </w:rPr>
        <w:t>ái</w:t>
      </w:r>
      <w:r>
        <w:rPr>
          <w:i/>
          <w:spacing w:val="-2"/>
          <w:sz w:val="26"/>
        </w:rPr>
        <w:t> </w:t>
      </w:r>
      <w:r>
        <w:rPr>
          <w:i/>
          <w:sz w:val="26"/>
        </w:rPr>
        <w:t>tùy</w:t>
      </w:r>
      <w:r>
        <w:rPr>
          <w:i/>
          <w:spacing w:val="-2"/>
          <w:sz w:val="26"/>
        </w:rPr>
        <w:t> </w:t>
      </w:r>
      <w:r>
        <w:rPr>
          <w:i/>
          <w:sz w:val="26"/>
        </w:rPr>
        <w:t>miên</w:t>
      </w:r>
      <w:r>
        <w:rPr>
          <w:i/>
          <w:spacing w:val="-1"/>
          <w:sz w:val="26"/>
        </w:rPr>
        <w:t> </w:t>
      </w:r>
      <w:r>
        <w:rPr>
          <w:i/>
          <w:sz w:val="26"/>
        </w:rPr>
        <w:t>thì</w:t>
      </w:r>
      <w:r>
        <w:rPr>
          <w:i/>
          <w:spacing w:val="-2"/>
          <w:sz w:val="26"/>
        </w:rPr>
        <w:t> </w:t>
      </w:r>
      <w:r>
        <w:rPr>
          <w:i/>
          <w:sz w:val="26"/>
        </w:rPr>
        <w:t>người</w:t>
      </w:r>
      <w:r>
        <w:rPr>
          <w:i/>
          <w:spacing w:val="-2"/>
          <w:sz w:val="26"/>
        </w:rPr>
        <w:t> </w:t>
      </w:r>
      <w:r>
        <w:rPr>
          <w:i/>
          <w:sz w:val="26"/>
        </w:rPr>
        <w:t>ấy</w:t>
      </w:r>
      <w:r>
        <w:rPr>
          <w:i/>
          <w:spacing w:val="-1"/>
          <w:sz w:val="26"/>
        </w:rPr>
        <w:t> </w:t>
      </w:r>
      <w:r>
        <w:rPr>
          <w:i/>
          <w:sz w:val="26"/>
        </w:rPr>
        <w:t>chẳng phải</w:t>
      </w:r>
      <w:r>
        <w:rPr>
          <w:i/>
          <w:spacing w:val="-2"/>
          <w:sz w:val="26"/>
        </w:rPr>
        <w:t> </w:t>
      </w:r>
      <w:r>
        <w:rPr>
          <w:i/>
          <w:sz w:val="26"/>
        </w:rPr>
        <w:t>đang</w:t>
      </w:r>
      <w:r>
        <w:rPr>
          <w:i/>
          <w:spacing w:val="-2"/>
          <w:sz w:val="26"/>
        </w:rPr>
        <w:t> </w:t>
      </w:r>
      <w:r>
        <w:rPr>
          <w:i/>
          <w:sz w:val="26"/>
        </w:rPr>
        <w:t>trừ</w:t>
      </w:r>
      <w:r>
        <w:rPr>
          <w:i/>
          <w:spacing w:val="-1"/>
          <w:sz w:val="26"/>
        </w:rPr>
        <w:t> </w:t>
      </w:r>
      <w:r>
        <w:rPr>
          <w:i/>
          <w:sz w:val="26"/>
        </w:rPr>
        <w:t>phẫn nhuế tùy miên phải chăng? </w:t>
      </w:r>
      <w:r>
        <w:rPr>
          <w:sz w:val="26"/>
        </w:rPr>
        <w:t>Phải rồi.</w:t>
      </w:r>
    </w:p>
    <w:p>
      <w:pPr>
        <w:pStyle w:val="BodyText"/>
        <w:spacing w:before="119"/>
        <w:ind w:right="133"/>
        <w:jc w:val="left"/>
      </w:pPr>
      <w:r>
        <w:rPr/>
        <w:t>Hay</w:t>
      </w:r>
      <w:r>
        <w:rPr>
          <w:spacing w:val="24"/>
        </w:rPr>
        <w:t> </w:t>
      </w:r>
      <w:r>
        <w:rPr/>
        <w:t>là</w:t>
      </w:r>
      <w:r>
        <w:rPr>
          <w:spacing w:val="29"/>
        </w:rPr>
        <w:t> </w:t>
      </w:r>
      <w:r>
        <w:rPr/>
        <w:t>người</w:t>
      </w:r>
      <w:r>
        <w:rPr>
          <w:spacing w:val="28"/>
        </w:rPr>
        <w:t> </w:t>
      </w:r>
      <w:r>
        <w:rPr/>
        <w:t>nào</w:t>
      </w:r>
      <w:r>
        <w:rPr>
          <w:spacing w:val="28"/>
        </w:rPr>
        <w:t> </w:t>
      </w:r>
      <w:r>
        <w:rPr/>
        <w:t>chẳng</w:t>
      </w:r>
      <w:r>
        <w:rPr>
          <w:spacing w:val="28"/>
        </w:rPr>
        <w:t> </w:t>
      </w:r>
      <w:r>
        <w:rPr/>
        <w:t>phải</w:t>
      </w:r>
      <w:r>
        <w:rPr>
          <w:spacing w:val="28"/>
        </w:rPr>
        <w:t> </w:t>
      </w:r>
      <w:r>
        <w:rPr/>
        <w:t>đang</w:t>
      </w:r>
      <w:r>
        <w:rPr>
          <w:spacing w:val="28"/>
        </w:rPr>
        <w:t> </w:t>
      </w:r>
      <w:r>
        <w:rPr/>
        <w:t>trừ</w:t>
      </w:r>
      <w:r>
        <w:rPr>
          <w:spacing w:val="30"/>
        </w:rPr>
        <w:t> </w:t>
      </w:r>
      <w:r>
        <w:rPr/>
        <w:t>phẫn</w:t>
      </w:r>
      <w:r>
        <w:rPr>
          <w:spacing w:val="30"/>
        </w:rPr>
        <w:t> </w:t>
      </w:r>
      <w:r>
        <w:rPr/>
        <w:t>nhuế</w:t>
      </w:r>
      <w:r>
        <w:rPr>
          <w:spacing w:val="29"/>
        </w:rPr>
        <w:t> </w:t>
      </w:r>
      <w:r>
        <w:rPr/>
        <w:t>tùy</w:t>
      </w:r>
      <w:r>
        <w:rPr>
          <w:spacing w:val="26"/>
        </w:rPr>
        <w:t> </w:t>
      </w:r>
      <w:r>
        <w:rPr/>
        <w:t>miên</w:t>
      </w:r>
      <w:r>
        <w:rPr>
          <w:spacing w:val="29"/>
        </w:rPr>
        <w:t> </w:t>
      </w:r>
      <w:r>
        <w:rPr/>
        <w:t>thì</w:t>
      </w:r>
      <w:r>
        <w:rPr>
          <w:spacing w:val="29"/>
        </w:rPr>
        <w:t> </w:t>
      </w:r>
      <w:r>
        <w:rPr/>
        <w:t>người</w:t>
      </w:r>
      <w:r>
        <w:rPr>
          <w:spacing w:val="29"/>
        </w:rPr>
        <w:t> </w:t>
      </w:r>
      <w:r>
        <w:rPr/>
        <w:t>ấy</w:t>
      </w:r>
      <w:r>
        <w:rPr>
          <w:spacing w:val="23"/>
        </w:rPr>
        <w:t> </w:t>
      </w:r>
      <w:r>
        <w:rPr/>
        <w:t>chẳng</w:t>
      </w:r>
      <w:r>
        <w:rPr>
          <w:spacing w:val="28"/>
        </w:rPr>
        <w:t> </w:t>
      </w:r>
      <w:r>
        <w:rPr/>
        <w:t>phải đang trừ dục ái tùy miên phải chăng? Phải rồi.</w:t>
      </w:r>
    </w:p>
    <w:p>
      <w:pPr>
        <w:pStyle w:val="ListParagraph"/>
        <w:numPr>
          <w:ilvl w:val="0"/>
          <w:numId w:val="14"/>
        </w:numPr>
        <w:tabs>
          <w:tab w:pos="708" w:val="left" w:leader="none"/>
          <w:tab w:pos="710" w:val="left" w:leader="none"/>
        </w:tabs>
        <w:spacing w:line="240" w:lineRule="auto" w:before="123" w:after="0"/>
        <w:ind w:left="710" w:right="135" w:hanging="287"/>
        <w:jc w:val="both"/>
        <w:rPr>
          <w:sz w:val="26"/>
        </w:rPr>
      </w:pPr>
      <w:r>
        <w:rPr>
          <w:i/>
          <w:sz w:val="26"/>
        </w:rPr>
        <w:t>Người nào chẳng phải đang trừ dục ái tùy miên thì người ấy chẳng phải đang trừ ngã mạn tùy miên phải chăng? </w:t>
      </w:r>
      <w:r>
        <w:rPr>
          <w:sz w:val="26"/>
        </w:rPr>
        <w:t>Bực tề toàn đạo chí thượng chẳng phải đang trừ dục ái tùy miên mà đang trừ ngã mạn tùy miên. Còn trừ hai hạng người tề toàn đạo, ngoài ra đó, chẳng phải đang trừ dục ái tùy miên và cũng chẳng phải đang trừ ngã mạn tùy miên.</w:t>
      </w:r>
    </w:p>
    <w:p>
      <w:pPr>
        <w:pStyle w:val="BodyText"/>
        <w:spacing w:before="118"/>
        <w:ind w:right="137"/>
      </w:pPr>
      <w:r>
        <w:rPr/>
        <w:t>Hay là người nào chẳng phải đang trừ ngã mạn tùy miên thì người ấy chẳng phải đang trừ dục ái tùy miên phải chăng? Bực tề toàn đạo Bất lai chẳng phải đang trừ ngã mạn tùy miên mà đang trừ dục ái tùy miên. Còn trừ hai hạng người tề toàn đạo, những người ngoài ra đó, chẳng phải đang trừ ngã mạn tùy</w:t>
      </w:r>
      <w:r>
        <w:rPr>
          <w:spacing w:val="-1"/>
        </w:rPr>
        <w:t> </w:t>
      </w:r>
      <w:r>
        <w:rPr/>
        <w:t>miên và cũng chẳng phải đang trừ dục ái tùy miên.</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chẳng phải đang trừ dục ái tùy miên thì người ấy chẳng phải đang trừ tà kiến tùy miên... hoài nghi tùy miên phải chăng? </w:t>
      </w:r>
      <w:r>
        <w:rPr>
          <w:sz w:val="26"/>
        </w:rPr>
        <w:t>Người thứ tám chẳng phải đang trừ</w:t>
      </w:r>
      <w:r>
        <w:rPr>
          <w:spacing w:val="40"/>
          <w:sz w:val="26"/>
        </w:rPr>
        <w:t> </w:t>
      </w:r>
      <w:r>
        <w:rPr>
          <w:sz w:val="26"/>
        </w:rPr>
        <w:t>dục ái tùy miên mà đang trừ hoài nghi tùy miên. Còn trừ bậc tề toàn đạo Bất lai và người thứ tám, còn những người ngoài ra đó, chẳng phải đang trừ dục ái tùy miên và cũng chẳng phải đang trừ hoài nghi tùy miên.</w:t>
      </w:r>
    </w:p>
    <w:p>
      <w:pPr>
        <w:pStyle w:val="BodyText"/>
        <w:spacing w:before="119"/>
        <w:ind w:right="132"/>
      </w:pPr>
      <w:r>
        <w:rPr/>
        <w:t>Hay là người nào cõi nào chẳng phải đang trừ hoài nghi tùy miên thì người ấy cõi ấy chẳng phải đang trừ dục ái tùy miên phải chăng? Bực tề toàn đạo Bất lai chẳng phải đang trừ hoài nghi tùy miên mà đang trừ dục ái tùy miên. Còn trừ bậc tề toàn đạo Bất lai và người thứ tám, những người ngoài ra đó, chẳng phải đang trừ hoài nghi tùy</w:t>
      </w:r>
      <w:r>
        <w:rPr>
          <w:spacing w:val="-2"/>
        </w:rPr>
        <w:t> </w:t>
      </w:r>
      <w:r>
        <w:rPr/>
        <w:t>miên và cũng chẳng phải đang trừ dục ái tùy miên.</w:t>
      </w:r>
    </w:p>
    <w:p>
      <w:pPr>
        <w:pStyle w:val="ListParagraph"/>
        <w:numPr>
          <w:ilvl w:val="0"/>
          <w:numId w:val="14"/>
        </w:numPr>
        <w:tabs>
          <w:tab w:pos="708" w:val="left" w:leader="none"/>
          <w:tab w:pos="710" w:val="left" w:leader="none"/>
        </w:tabs>
        <w:spacing w:line="240" w:lineRule="auto" w:before="122" w:after="0"/>
        <w:ind w:left="710" w:right="137" w:hanging="287"/>
        <w:jc w:val="both"/>
        <w:rPr>
          <w:sz w:val="26"/>
        </w:rPr>
      </w:pPr>
      <w:r>
        <w:rPr>
          <w:i/>
          <w:sz w:val="26"/>
        </w:rPr>
        <w:t>Người nào chẳng phải đang trừ dục ái tùy miên thì người ấy chẳng phải đang trừ hữu ái tùy miên... vô minh tùy miên phải chăng? </w:t>
      </w:r>
      <w:r>
        <w:rPr>
          <w:sz w:val="26"/>
        </w:rPr>
        <w:t>Bực tề toàn đạo chí thượng chẳng phải đang trừ dục ái tùy miên mà đang trừ vô minh tùy miên. Còn trừ hai hạng người tề</w:t>
      </w:r>
      <w:r>
        <w:rPr>
          <w:spacing w:val="40"/>
          <w:sz w:val="26"/>
        </w:rPr>
        <w:t> </w:t>
      </w:r>
      <w:r>
        <w:rPr>
          <w:sz w:val="26"/>
        </w:rPr>
        <w:t>toàn đạo, những người ngoài ra chẳng phải đang trừ dục ái tùy miên và cũng chẳng phải đang trừ vô minh tùy miên.</w:t>
      </w:r>
    </w:p>
    <w:p>
      <w:pPr>
        <w:pStyle w:val="BodyText"/>
        <w:spacing w:before="119"/>
        <w:ind w:right="139"/>
      </w:pPr>
      <w:r>
        <w:rPr/>
        <w:t>Hay là người nào chẳng phải đang trừ vô minh tùy miên thì người ấy chẳng phải đang trừ dục ái tùy miên phải chăng? Bực tề toàn đạo Bất lai chẳng phải đang trừ vô minh tùy miên mà đang trừ dục ái tùy miên. Còn trừ hai hạng người tề toàn đạo những</w:t>
      </w:r>
      <w:r>
        <w:rPr>
          <w:spacing w:val="80"/>
        </w:rPr>
        <w:t> </w:t>
      </w:r>
      <w:r>
        <w:rPr/>
        <w:t>người ngoài</w:t>
      </w:r>
      <w:r>
        <w:rPr>
          <w:spacing w:val="-1"/>
        </w:rPr>
        <w:t> </w:t>
      </w:r>
      <w:r>
        <w:rPr/>
        <w:t>ra chẳng phải</w:t>
      </w:r>
      <w:r>
        <w:rPr>
          <w:spacing w:val="-1"/>
        </w:rPr>
        <w:t> </w:t>
      </w:r>
      <w:r>
        <w:rPr/>
        <w:t>đang trừ vô minh tùy</w:t>
      </w:r>
      <w:r>
        <w:rPr>
          <w:spacing w:val="-3"/>
        </w:rPr>
        <w:t> </w:t>
      </w:r>
      <w:r>
        <w:rPr/>
        <w:t>miên và cũng chẳng phải đang trừ dục ái tùy miên.</w:t>
      </w:r>
    </w:p>
    <w:p>
      <w:pPr>
        <w:pStyle w:val="Heading7"/>
        <w:spacing w:line="297" w:lineRule="exact" w:before="0"/>
        <w:rPr>
          <w:b w:val="0"/>
        </w:rPr>
      </w:pPr>
      <w:r>
        <w:rPr>
          <w:spacing w:val="-2"/>
        </w:rPr>
        <w:t>1388</w:t>
      </w:r>
      <w:r>
        <w:rPr>
          <w:b w:val="0"/>
          <w:spacing w:val="-2"/>
        </w:rPr>
        <w:t>.</w:t>
      </w:r>
    </w:p>
    <w:p>
      <w:pPr>
        <w:pStyle w:val="Heading7"/>
        <w:spacing w:after="0" w:line="297" w:lineRule="exact"/>
        <w:rPr>
          <w:b w:val="0"/>
        </w:rPr>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Người nào chẳng phải đang trừ phẫn nhuế tùy miên thì người ấy chẳng phải đang trừ ngã mạn tùy miên phải chăng? </w:t>
      </w:r>
      <w:r>
        <w:rPr>
          <w:sz w:val="26"/>
        </w:rPr>
        <w:t>Bực tề toàn đạo chí thượng chẳng phải đang trừ phẫn nhuế tùy miên mà người ấy đang trừ ngã mạn tùy miên. Còn trừ hai hạng tề toàn đạo, những người ngoài ra đó, chẳng phải đang trừ phẫn nhuế tùy miên và cũng chẳng phải đang trừ ngã mạn tùy miên.</w:t>
      </w:r>
    </w:p>
    <w:p>
      <w:pPr>
        <w:pStyle w:val="BodyText"/>
        <w:spacing w:before="117"/>
        <w:ind w:right="137"/>
      </w:pPr>
      <w:r>
        <w:rPr/>
        <w:t>Hay là người nào chẳng phải đang trừ ngã mạn tùy miên thì người ấy chẳng phải đang trừ phẫn nhuế tùy miên phải chăng? Bực tề toàn đạo Bất lai chẳng phải đang trừ ngã mạn tùy miên mà người ấy đang trừ phẫn nhuế tùy miên. Còn trừ hai hạng người tề toàn đạo, những người ngoài ra đó, chẳng phải đang trừ ngã mạn tùy miên và cũng chẳng phải đang trừ phẫn nhuế tùy miên.</w:t>
      </w:r>
    </w:p>
    <w:p>
      <w:pPr>
        <w:pStyle w:val="ListParagraph"/>
        <w:numPr>
          <w:ilvl w:val="0"/>
          <w:numId w:val="14"/>
        </w:numPr>
        <w:tabs>
          <w:tab w:pos="708" w:val="left" w:leader="none"/>
          <w:tab w:pos="710" w:val="left" w:leader="none"/>
        </w:tabs>
        <w:spacing w:line="240" w:lineRule="auto" w:before="121" w:after="0"/>
        <w:ind w:left="710" w:right="134" w:hanging="287"/>
        <w:jc w:val="both"/>
        <w:rPr>
          <w:sz w:val="26"/>
        </w:rPr>
      </w:pPr>
      <w:r>
        <w:rPr>
          <w:i/>
          <w:sz w:val="26"/>
        </w:rPr>
        <w:t>Người nào chẳng phải đang trừ phẫn nhuế tùy miên thì người ấy chẳng phải đang trừ tà kiến tùy miên... hoài nghi tùy miên phải chăng? </w:t>
      </w:r>
      <w:r>
        <w:rPr>
          <w:sz w:val="26"/>
        </w:rPr>
        <w:t>Người thứ tám chẳng phải đang trừ phẫn nhuế tùy miên mà người ấy đang trừ hoài nghi tùy miên. Còn trừ người thứ tám và bậc tề toàn đạo Bất lai, còn những người ngoài ra đó, chẳng phải đang trừ phẫn</w:t>
      </w:r>
      <w:r>
        <w:rPr>
          <w:spacing w:val="40"/>
          <w:sz w:val="26"/>
        </w:rPr>
        <w:t> </w:t>
      </w:r>
      <w:r>
        <w:rPr>
          <w:sz w:val="26"/>
        </w:rPr>
        <w:t>nhuế tùy miên và cũng chẳng phải đang trừ hoài nghi tùy miên.</w:t>
      </w:r>
    </w:p>
    <w:p>
      <w:pPr>
        <w:pStyle w:val="BodyText"/>
        <w:spacing w:before="120"/>
        <w:ind w:right="137"/>
      </w:pPr>
      <w:r>
        <w:rPr/>
        <w:t>Hay</w:t>
      </w:r>
      <w:r>
        <w:rPr>
          <w:spacing w:val="-5"/>
        </w:rPr>
        <w:t> </w:t>
      </w:r>
      <w:r>
        <w:rPr/>
        <w:t>là người nào chẳng</w:t>
      </w:r>
      <w:r>
        <w:rPr>
          <w:spacing w:val="-1"/>
        </w:rPr>
        <w:t> </w:t>
      </w:r>
      <w:r>
        <w:rPr/>
        <w:t>phải 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 phẫn nhuế tùy miên phải chăng? Bực tề toàn đạo Bất lai chẳng phải đang trừ hoài nghi tùy miên mà người ấy đang trừ phẫn nhuế tùy miên. Còn trừ người tề toàn đạo</w:t>
      </w:r>
      <w:r>
        <w:rPr>
          <w:spacing w:val="40"/>
        </w:rPr>
        <w:t> </w:t>
      </w:r>
      <w:r>
        <w:rPr/>
        <w:t>Bất lai và người thứ tám, còn những người ngoài ra đó, chẳng phải đang trừ hoài nghi tùy miên và cũng chẳng phải đang trừ phẫn nhuế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chẳng phải đang trừ phẫn nhuế tùy miên thì người ấy chẳng phải đang trừ hữu ái tùy miên... vô minh tùy miên phải chăng? </w:t>
      </w:r>
      <w:r>
        <w:rPr>
          <w:sz w:val="26"/>
        </w:rPr>
        <w:t>Bực tề toàn đạo chí thượng chẳng</w:t>
      </w:r>
      <w:r>
        <w:rPr>
          <w:spacing w:val="40"/>
          <w:sz w:val="26"/>
        </w:rPr>
        <w:t> </w:t>
      </w:r>
      <w:r>
        <w:rPr>
          <w:sz w:val="26"/>
        </w:rPr>
        <w:t>phải</w:t>
      </w:r>
      <w:r>
        <w:rPr>
          <w:spacing w:val="-1"/>
          <w:sz w:val="26"/>
        </w:rPr>
        <w:t> </w:t>
      </w:r>
      <w:r>
        <w:rPr>
          <w:sz w:val="26"/>
        </w:rPr>
        <w:t>đang trừ phẫn</w:t>
      </w:r>
      <w:r>
        <w:rPr>
          <w:spacing w:val="-1"/>
          <w:sz w:val="26"/>
        </w:rPr>
        <w:t> </w:t>
      </w:r>
      <w:r>
        <w:rPr>
          <w:sz w:val="26"/>
        </w:rPr>
        <w:t>nhuế tùy</w:t>
      </w:r>
      <w:r>
        <w:rPr>
          <w:spacing w:val="-3"/>
          <w:sz w:val="26"/>
        </w:rPr>
        <w:t> </w:t>
      </w:r>
      <w:r>
        <w:rPr>
          <w:sz w:val="26"/>
        </w:rPr>
        <w:t>miên mà người ấy</w:t>
      </w:r>
      <w:r>
        <w:rPr>
          <w:spacing w:val="-3"/>
          <w:sz w:val="26"/>
        </w:rPr>
        <w:t> </w:t>
      </w:r>
      <w:r>
        <w:rPr>
          <w:sz w:val="26"/>
        </w:rPr>
        <w:t>đang trừ vô minh tùy</w:t>
      </w:r>
      <w:r>
        <w:rPr>
          <w:spacing w:val="-2"/>
          <w:sz w:val="26"/>
        </w:rPr>
        <w:t> </w:t>
      </w:r>
      <w:r>
        <w:rPr>
          <w:sz w:val="26"/>
        </w:rPr>
        <w:t>miên.</w:t>
      </w:r>
      <w:r>
        <w:rPr>
          <w:spacing w:val="-1"/>
          <w:sz w:val="26"/>
        </w:rPr>
        <w:t> </w:t>
      </w:r>
      <w:r>
        <w:rPr>
          <w:sz w:val="26"/>
        </w:rPr>
        <w:t>Còn</w:t>
      </w:r>
      <w:r>
        <w:rPr>
          <w:spacing w:val="-1"/>
          <w:sz w:val="26"/>
        </w:rPr>
        <w:t> </w:t>
      </w:r>
      <w:r>
        <w:rPr>
          <w:sz w:val="26"/>
        </w:rPr>
        <w:t>trừ hai hạng tề toàn đạo,</w:t>
      </w:r>
      <w:r>
        <w:rPr>
          <w:spacing w:val="-1"/>
          <w:sz w:val="26"/>
        </w:rPr>
        <w:t> </w:t>
      </w:r>
      <w:r>
        <w:rPr>
          <w:sz w:val="26"/>
        </w:rPr>
        <w:t>những người ngoài</w:t>
      </w:r>
      <w:r>
        <w:rPr>
          <w:spacing w:val="-1"/>
          <w:sz w:val="26"/>
        </w:rPr>
        <w:t> </w:t>
      </w:r>
      <w:r>
        <w:rPr>
          <w:sz w:val="26"/>
        </w:rPr>
        <w:t>ra đó, chẳng</w:t>
      </w:r>
      <w:r>
        <w:rPr>
          <w:spacing w:val="-1"/>
          <w:sz w:val="26"/>
        </w:rPr>
        <w:t> </w:t>
      </w:r>
      <w:r>
        <w:rPr>
          <w:sz w:val="26"/>
        </w:rPr>
        <w:t>phải</w:t>
      </w:r>
      <w:r>
        <w:rPr>
          <w:spacing w:val="-1"/>
          <w:sz w:val="26"/>
        </w:rPr>
        <w:t> </w:t>
      </w:r>
      <w:r>
        <w:rPr>
          <w:sz w:val="26"/>
        </w:rPr>
        <w:t>đang trừ phẫn nhuế tùy</w:t>
      </w:r>
      <w:r>
        <w:rPr>
          <w:spacing w:val="-5"/>
          <w:sz w:val="26"/>
        </w:rPr>
        <w:t> </w:t>
      </w:r>
      <w:r>
        <w:rPr>
          <w:sz w:val="26"/>
        </w:rPr>
        <w:t>miên và cũng chẳng phải đang trừ vô minh tùy miên.</w:t>
      </w:r>
    </w:p>
    <w:p>
      <w:pPr>
        <w:pStyle w:val="BodyText"/>
        <w:spacing w:before="117"/>
        <w:ind w:right="137"/>
      </w:pPr>
      <w:r>
        <w:rPr/>
        <w:t>Hay là người nào chẳng phải đang trừ vô minh tùy miên thì người ấy chẳng phải đang trừ phẫn nhuế tùy miên phải chăng? Bực tề toàn đạo Bất lai chẳng phải đang trừ vô minh tùy miên mà người ấy đang trừ phẫn nhuế tùy miên. Còn trừ hai hạng tề toàn</w:t>
      </w:r>
      <w:r>
        <w:rPr>
          <w:spacing w:val="40"/>
        </w:rPr>
        <w:t> </w:t>
      </w:r>
      <w:r>
        <w:rPr/>
        <w:t>đạo, những người ngoài ra đó, chẳng phải đang trừ vô minh tùy miên và cũng chẳng phải đang trừ phẫn nhuế tùy miên.</w:t>
      </w:r>
    </w:p>
    <w:p>
      <w:pPr>
        <w:pStyle w:val="Heading7"/>
        <w:spacing w:line="240" w:lineRule="auto" w:before="1"/>
        <w:rPr>
          <w:b w:val="0"/>
        </w:rPr>
      </w:pPr>
      <w:r>
        <w:rPr>
          <w:spacing w:val="-2"/>
        </w:rPr>
        <w:t>1389</w:t>
      </w:r>
      <w:r>
        <w:rPr>
          <w:b w:val="0"/>
          <w:spacing w:val="-2"/>
        </w:rPr>
        <w:t>.</w:t>
      </w:r>
    </w:p>
    <w:p>
      <w:pPr>
        <w:pStyle w:val="ListParagraph"/>
        <w:numPr>
          <w:ilvl w:val="0"/>
          <w:numId w:val="14"/>
        </w:numPr>
        <w:tabs>
          <w:tab w:pos="708" w:val="left" w:leader="none"/>
          <w:tab w:pos="710" w:val="left" w:leader="none"/>
        </w:tabs>
        <w:spacing w:line="240" w:lineRule="auto" w:before="1" w:after="0"/>
        <w:ind w:left="710" w:right="137" w:hanging="287"/>
        <w:jc w:val="both"/>
        <w:rPr>
          <w:sz w:val="26"/>
        </w:rPr>
      </w:pPr>
      <w:r>
        <w:rPr>
          <w:i/>
          <w:sz w:val="26"/>
        </w:rPr>
        <w:t>Người nào chẳng phải đang trừ ngã mạn tùy miên thì người ấy chẳng phải đang trừ tà kiến tùy miên... hoài nghi tùy miên phải chăng? </w:t>
      </w:r>
      <w:r>
        <w:rPr>
          <w:sz w:val="26"/>
        </w:rPr>
        <w:t>Người thứ tám chẳng phải đang trừ</w:t>
      </w:r>
      <w:r>
        <w:rPr>
          <w:spacing w:val="40"/>
          <w:sz w:val="26"/>
        </w:rPr>
        <w:t> </w:t>
      </w:r>
      <w:r>
        <w:rPr>
          <w:sz w:val="26"/>
        </w:rPr>
        <w:t>ngã mạn tùy miên mà đang trừ hoài nghi tùy miên. Còn trừ người thứ tám và bậc tề toàn đạo chí thượng, những người ngoài ra đó, chẳng phải đang trừ ngã mạn tùy miên và cũng chẳng phải đang trừ hoài nghi tùy miên.</w:t>
      </w:r>
    </w:p>
    <w:p>
      <w:pPr>
        <w:pStyle w:val="BodyText"/>
        <w:spacing w:before="118"/>
        <w:ind w:right="139"/>
      </w:pPr>
      <w:r>
        <w:rPr/>
        <w:t>Hay</w:t>
      </w:r>
      <w:r>
        <w:rPr>
          <w:spacing w:val="-5"/>
        </w:rPr>
        <w:t> </w:t>
      </w:r>
      <w:r>
        <w:rPr/>
        <w:t>là người nào chẳng</w:t>
      </w:r>
      <w:r>
        <w:rPr>
          <w:spacing w:val="-1"/>
        </w:rPr>
        <w:t> </w:t>
      </w:r>
      <w:r>
        <w:rPr/>
        <w:t>phải</w:t>
      </w:r>
      <w:r>
        <w:rPr>
          <w:spacing w:val="-1"/>
        </w:rPr>
        <w:t> </w:t>
      </w:r>
      <w:r>
        <w:rPr/>
        <w:t>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 ngã mạn tùy miên phải chăng? Bực tề toàn đạo chí thượng chẳng phải đang trừ</w:t>
      </w:r>
      <w:r>
        <w:rPr>
          <w:spacing w:val="40"/>
        </w:rPr>
        <w:t> </w:t>
      </w:r>
      <w:r>
        <w:rPr/>
        <w:t>hoài nghi tùy miên mà đang trừ ngã mạn tùy miên. Còn người thứ tám và bậc tề toàn đạo chí thượng, những người ngoài ra đó, chẳng phải đang trừ hoài nghi tùy miên và cũng chẳng phải đang trừ ngã mạn 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chẳng phải đang trừ ngã mạn tùy miên thì người ấy chẳng phải đang trừ hữu ái tùy miên... vô minh tùy miên phải chăng? </w:t>
      </w:r>
      <w:r>
        <w:rPr>
          <w:sz w:val="26"/>
        </w:rPr>
        <w:t>Phải rồi.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người nào chẳng phải đang trừ vô minh tùy miên thì người ấy chẳng phải đang trừ ngã mạn tùy miên phải chăng? Phải rồi.</w:t>
      </w:r>
    </w:p>
    <w:p>
      <w:pPr>
        <w:pStyle w:val="Heading7"/>
        <w:spacing w:line="298" w:lineRule="exact" w:before="0"/>
        <w:rPr>
          <w:b w:val="0"/>
        </w:rPr>
      </w:pPr>
      <w:r>
        <w:rPr>
          <w:spacing w:val="-2"/>
        </w:rPr>
        <w:t>1390</w:t>
      </w:r>
      <w:r>
        <w:rPr>
          <w:b w:val="0"/>
          <w:spacing w:val="-2"/>
        </w:rPr>
        <w:t>.</w:t>
      </w:r>
    </w:p>
    <w:p>
      <w:pPr>
        <w:spacing w:before="0"/>
        <w:ind w:left="710" w:right="0" w:firstLine="0"/>
        <w:jc w:val="left"/>
        <w:rPr>
          <w:sz w:val="26"/>
        </w:rPr>
      </w:pPr>
      <w:r>
        <w:rPr>
          <w:i/>
          <w:sz w:val="26"/>
        </w:rPr>
        <w:t>Người</w:t>
      </w:r>
      <w:r>
        <w:rPr>
          <w:i/>
          <w:spacing w:val="-3"/>
          <w:sz w:val="26"/>
        </w:rPr>
        <w:t> </w:t>
      </w:r>
      <w:r>
        <w:rPr>
          <w:i/>
          <w:sz w:val="26"/>
        </w:rPr>
        <w:t>nào</w:t>
      </w:r>
      <w:r>
        <w:rPr>
          <w:i/>
          <w:spacing w:val="-3"/>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trừ</w:t>
      </w:r>
      <w:r>
        <w:rPr>
          <w:i/>
          <w:spacing w:val="-2"/>
          <w:sz w:val="26"/>
        </w:rPr>
        <w:t> </w:t>
      </w:r>
      <w:r>
        <w:rPr>
          <w:i/>
          <w:sz w:val="26"/>
        </w:rPr>
        <w:t>tà</w:t>
      </w:r>
      <w:r>
        <w:rPr>
          <w:i/>
          <w:spacing w:val="-3"/>
          <w:sz w:val="26"/>
        </w:rPr>
        <w:t> </w:t>
      </w:r>
      <w:r>
        <w:rPr>
          <w:i/>
          <w:sz w:val="26"/>
        </w:rPr>
        <w:t>kiến</w:t>
      </w:r>
      <w:r>
        <w:rPr>
          <w:i/>
          <w:spacing w:val="-3"/>
          <w:sz w:val="26"/>
        </w:rPr>
        <w:t> </w:t>
      </w:r>
      <w:r>
        <w:rPr>
          <w:i/>
          <w:sz w:val="26"/>
        </w:rPr>
        <w:t>tùy</w:t>
      </w:r>
      <w:r>
        <w:rPr>
          <w:i/>
          <w:spacing w:val="-3"/>
          <w:sz w:val="26"/>
        </w:rPr>
        <w:t> </w:t>
      </w:r>
      <w:r>
        <w:rPr>
          <w:i/>
          <w:sz w:val="26"/>
        </w:rPr>
        <w:t>miên</w:t>
      </w:r>
      <w:r>
        <w:rPr>
          <w:i/>
          <w:spacing w:val="-2"/>
          <w:sz w:val="26"/>
        </w:rPr>
        <w:t> </w:t>
      </w:r>
      <w:r>
        <w:rPr>
          <w:i/>
          <w:sz w:val="26"/>
        </w:rPr>
        <w:t>thì</w:t>
      </w:r>
      <w:r>
        <w:rPr>
          <w:i/>
          <w:spacing w:val="-3"/>
          <w:sz w:val="26"/>
        </w:rPr>
        <w:t> </w:t>
      </w:r>
      <w:r>
        <w:rPr>
          <w:i/>
          <w:sz w:val="26"/>
        </w:rPr>
        <w:t>người ấy</w:t>
      </w:r>
      <w:r>
        <w:rPr>
          <w:i/>
          <w:spacing w:val="-2"/>
          <w:sz w:val="26"/>
        </w:rPr>
        <w:t> </w:t>
      </w:r>
      <w:r>
        <w:rPr>
          <w:i/>
          <w:sz w:val="26"/>
        </w:rPr>
        <w:t>chẳng</w:t>
      </w:r>
      <w:r>
        <w:rPr>
          <w:i/>
          <w:spacing w:val="-1"/>
          <w:sz w:val="26"/>
        </w:rPr>
        <w:t> </w:t>
      </w:r>
      <w:r>
        <w:rPr>
          <w:i/>
          <w:sz w:val="26"/>
        </w:rPr>
        <w:t>phải</w:t>
      </w:r>
      <w:r>
        <w:rPr>
          <w:i/>
          <w:spacing w:val="-3"/>
          <w:sz w:val="26"/>
        </w:rPr>
        <w:t> </w:t>
      </w:r>
      <w:r>
        <w:rPr>
          <w:i/>
          <w:sz w:val="26"/>
        </w:rPr>
        <w:t>đang</w:t>
      </w:r>
      <w:r>
        <w:rPr>
          <w:i/>
          <w:spacing w:val="-1"/>
          <w:sz w:val="26"/>
        </w:rPr>
        <w:t> </w:t>
      </w:r>
      <w:r>
        <w:rPr>
          <w:i/>
          <w:sz w:val="26"/>
        </w:rPr>
        <w:t>trừ</w:t>
      </w:r>
      <w:r>
        <w:rPr>
          <w:i/>
          <w:spacing w:val="-2"/>
          <w:sz w:val="26"/>
        </w:rPr>
        <w:t> </w:t>
      </w:r>
      <w:r>
        <w:rPr>
          <w:i/>
          <w:sz w:val="26"/>
        </w:rPr>
        <w:t>hoài nghi tùy miên phải chăng? </w:t>
      </w:r>
      <w:r>
        <w:rPr>
          <w:sz w:val="26"/>
        </w:rPr>
        <w:t>Phải rồi.</w:t>
      </w:r>
    </w:p>
    <w:p>
      <w:pPr>
        <w:pStyle w:val="BodyText"/>
        <w:spacing w:before="122"/>
        <w:jc w:val="left"/>
      </w:pPr>
      <w:r>
        <w:rPr/>
        <w:t>Hay</w:t>
      </w:r>
      <w:r>
        <w:rPr>
          <w:spacing w:val="-5"/>
        </w:rPr>
        <w:t> </w:t>
      </w:r>
      <w:r>
        <w:rPr/>
        <w:t>là người nào chẳng</w:t>
      </w:r>
      <w:r>
        <w:rPr>
          <w:spacing w:val="-1"/>
        </w:rPr>
        <w:t> </w:t>
      </w:r>
      <w:r>
        <w:rPr/>
        <w:t>phải</w:t>
      </w:r>
      <w:r>
        <w:rPr>
          <w:spacing w:val="-1"/>
        </w:rPr>
        <w:t> </w:t>
      </w:r>
      <w:r>
        <w:rPr/>
        <w:t>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 tà kiến tùy miên phải chăng? Phải rồi.</w:t>
      </w:r>
    </w:p>
    <w:p>
      <w:pPr>
        <w:pStyle w:val="Heading7"/>
        <w:spacing w:line="298" w:lineRule="exact" w:before="0"/>
        <w:rPr>
          <w:b w:val="0"/>
        </w:rPr>
      </w:pPr>
      <w:r>
        <w:rPr>
          <w:spacing w:val="-2"/>
        </w:rPr>
        <w:t>1391</w:t>
      </w:r>
      <w:r>
        <w:rPr>
          <w:b w:val="0"/>
          <w:spacing w:val="-2"/>
        </w:rPr>
        <w:t>.</w:t>
      </w:r>
    </w:p>
    <w:p>
      <w:pPr>
        <w:spacing w:before="0"/>
        <w:ind w:left="710" w:right="137" w:firstLine="0"/>
        <w:jc w:val="both"/>
        <w:rPr>
          <w:sz w:val="26"/>
        </w:rPr>
      </w:pPr>
      <w:r>
        <w:rPr>
          <w:i/>
          <w:sz w:val="26"/>
        </w:rPr>
        <w:t>Người nào chẳng phải đang trừ hoài nghi tùy miên thì người ấy chẳng phải đang trừ hữu ái tùy miên... vô minh tùy miên phải chăng? </w:t>
      </w:r>
      <w:r>
        <w:rPr>
          <w:sz w:val="26"/>
        </w:rPr>
        <w:t>Bực tề toàn đạo chí thượng chẳng</w:t>
      </w:r>
      <w:r>
        <w:rPr>
          <w:spacing w:val="40"/>
          <w:sz w:val="26"/>
        </w:rPr>
        <w:t> </w:t>
      </w:r>
      <w:r>
        <w:rPr>
          <w:sz w:val="26"/>
        </w:rPr>
        <w:t>phải</w:t>
      </w:r>
      <w:r>
        <w:rPr>
          <w:spacing w:val="-1"/>
          <w:sz w:val="26"/>
        </w:rPr>
        <w:t> </w:t>
      </w:r>
      <w:r>
        <w:rPr>
          <w:sz w:val="26"/>
        </w:rPr>
        <w:t>đang trừ hoài</w:t>
      </w:r>
      <w:r>
        <w:rPr>
          <w:spacing w:val="-1"/>
          <w:sz w:val="26"/>
        </w:rPr>
        <w:t> </w:t>
      </w:r>
      <w:r>
        <w:rPr>
          <w:sz w:val="26"/>
        </w:rPr>
        <w:t>nghi tùy</w:t>
      </w:r>
      <w:r>
        <w:rPr>
          <w:spacing w:val="-3"/>
          <w:sz w:val="26"/>
        </w:rPr>
        <w:t> </w:t>
      </w:r>
      <w:r>
        <w:rPr>
          <w:sz w:val="26"/>
        </w:rPr>
        <w:t>miên mà đang trừ vô minh tùy</w:t>
      </w:r>
      <w:r>
        <w:rPr>
          <w:spacing w:val="-2"/>
          <w:sz w:val="26"/>
        </w:rPr>
        <w:t> </w:t>
      </w:r>
      <w:r>
        <w:rPr>
          <w:sz w:val="26"/>
        </w:rPr>
        <w:t>miên. Nếu trừ ra bậc tề toàn đạo chí thượng và người thứ tám, còn những người ngoài ra đó, mới chẳng phải trừ hoài nghi tùy miên và cũng chẳng phải đang trừ vô minh tùy miên.</w:t>
      </w:r>
    </w:p>
    <w:p>
      <w:pPr>
        <w:pStyle w:val="BodyText"/>
        <w:spacing w:before="120"/>
        <w:ind w:right="140"/>
      </w:pPr>
      <w:r>
        <w:rPr/>
        <w:t>Hay là người nào chẳng phải đang trừ vô minh tùy miên thì người ấy chẳng phải đang trừ hoài nghi tùy miên phải chăng? Phải rồi.</w:t>
      </w:r>
    </w:p>
    <w:p>
      <w:pPr>
        <w:pStyle w:val="BodyText"/>
        <w:ind w:left="708" w:right="132" w:firstLine="285"/>
      </w:pPr>
      <w:r>
        <w:rPr/>
        <w:t>Người thứ tám chẳng phải đang trừ vô minh tùy miên mà đang trừ hoài nghi tùy miên. Nếu trừ ra bậc tề toàn đạo chí thượng và người thứ tám, còn những người ngoài ra đó, chẳng phải đang trừ vô minh tùy miên và cũng chẳng phải đang trừ hoài nghi</w:t>
      </w:r>
      <w:r>
        <w:rPr>
          <w:spacing w:val="80"/>
        </w:rPr>
        <w:t> </w:t>
      </w:r>
      <w:r>
        <w:rPr/>
        <w:t>tùy miên.</w:t>
      </w:r>
    </w:p>
    <w:p>
      <w:pPr>
        <w:pStyle w:val="Heading7"/>
        <w:spacing w:line="298" w:lineRule="exact" w:before="1"/>
        <w:rPr>
          <w:b w:val="0"/>
        </w:rPr>
      </w:pPr>
      <w:r>
        <w:rPr>
          <w:spacing w:val="-2"/>
        </w:rPr>
        <w:t>1392</w:t>
      </w:r>
      <w:r>
        <w:rPr>
          <w:b w:val="0"/>
          <w:spacing w:val="-2"/>
        </w:rPr>
        <w:t>.</w:t>
      </w:r>
    </w:p>
    <w:p>
      <w:pPr>
        <w:spacing w:before="0"/>
        <w:ind w:left="710" w:right="0" w:firstLine="0"/>
        <w:jc w:val="left"/>
        <w:rPr>
          <w:sz w:val="26"/>
        </w:rPr>
      </w:pPr>
      <w:r>
        <w:rPr>
          <w:i/>
          <w:sz w:val="26"/>
        </w:rPr>
        <w:t>Người nào chẳng phải đang trừ hữu ái tùy miên thì người ấy chẳng phải đang trừ vô</w:t>
      </w:r>
      <w:r>
        <w:rPr>
          <w:i/>
          <w:spacing w:val="40"/>
          <w:sz w:val="26"/>
        </w:rPr>
        <w:t> </w:t>
      </w:r>
      <w:r>
        <w:rPr>
          <w:i/>
          <w:sz w:val="26"/>
        </w:rPr>
        <w:t>minh tùy miên phải chăng? </w:t>
      </w:r>
      <w:r>
        <w:rPr>
          <w:sz w:val="26"/>
        </w:rPr>
        <w:t>Phải rồi.</w:t>
      </w:r>
    </w:p>
    <w:p>
      <w:pPr>
        <w:pStyle w:val="BodyText"/>
        <w:spacing w:before="120"/>
        <w:ind w:right="211"/>
        <w:jc w:val="left"/>
      </w:pPr>
      <w:r>
        <w:rPr/>
        <w:t>Hay là người nào chẳng phải đang trừ vô minh tùy miên thì người ấy chẳng phải đang trừ hữu ái tùy miên phải chăng? Phải rồi.</w:t>
      </w:r>
    </w:p>
    <w:p>
      <w:pPr>
        <w:pStyle w:val="Heading7"/>
        <w:spacing w:line="299" w:lineRule="exact" w:before="0"/>
        <w:rPr>
          <w:b w:val="0"/>
        </w:rPr>
      </w:pPr>
      <w:r>
        <w:rPr>
          <w:spacing w:val="-2"/>
        </w:rPr>
        <w:t>1393</w:t>
      </w:r>
      <w:r>
        <w:rPr>
          <w:b w:val="0"/>
          <w:spacing w:val="-2"/>
        </w:rPr>
        <w:t>.</w:t>
      </w:r>
    </w:p>
    <w:p>
      <w:pPr>
        <w:pStyle w:val="ListParagraph"/>
        <w:numPr>
          <w:ilvl w:val="0"/>
          <w:numId w:val="14"/>
        </w:numPr>
        <w:tabs>
          <w:tab w:pos="708" w:val="left" w:leader="none"/>
          <w:tab w:pos="710" w:val="left" w:leader="none"/>
        </w:tabs>
        <w:spacing w:line="240" w:lineRule="auto" w:before="1" w:after="0"/>
        <w:ind w:left="710" w:right="135" w:hanging="287"/>
        <w:jc w:val="both"/>
        <w:rPr>
          <w:sz w:val="26"/>
        </w:rPr>
      </w:pPr>
      <w:r>
        <w:rPr>
          <w:i/>
          <w:sz w:val="26"/>
        </w:rPr>
        <w:t>Người nào chẳng phải đang trừ dục ái tùy miên và phẫn nhuế tùy miên thì người ấy chẳng phải đang trừ ngã mạn tùy miên phải chăng? </w:t>
      </w:r>
      <w:r>
        <w:rPr>
          <w:sz w:val="26"/>
        </w:rPr>
        <w:t>Bực tề toàn đạo chí thượng chẳng phải đang trừ dục ái tùy miên và phẫn nhuế tùy miên mà người ấy đang trừ ngã mạn tùy miên. Còn trừ hai bực tề toàn đạo, những người ngoài ra đó, chẳng phải đang trừ dục ái tùy miên với phẫn nhuế tùy miên và cũng chẳng phải đang trừ ngã mạn tùy </w:t>
      </w:r>
      <w:r>
        <w:rPr>
          <w:spacing w:val="-2"/>
          <w:sz w:val="26"/>
        </w:rPr>
        <w:t>miên.</w:t>
      </w:r>
    </w:p>
    <w:p>
      <w:pPr>
        <w:pStyle w:val="BodyText"/>
        <w:spacing w:before="118"/>
        <w:ind w:right="132"/>
      </w:pPr>
      <w:r>
        <w:rPr/>
        <w:t>Hay là người nào chẳng phải đang trừ ngã mạn tùy miên thì người ấy chẳng phải đang trừ dục ái tùy miên và phẫn nhuế tùy miên phải chăng? Bực tề toàn đạo Bất lai chẳng phải đang trừ ngã mạn tùy miên mà đang trừ dục ái tùy miên và phẫn nhuế tùy miên. Còn</w:t>
      </w:r>
      <w:r>
        <w:rPr>
          <w:spacing w:val="-3"/>
        </w:rPr>
        <w:t> </w:t>
      </w:r>
      <w:r>
        <w:rPr/>
        <w:t>trừ</w:t>
      </w:r>
      <w:r>
        <w:rPr>
          <w:spacing w:val="-2"/>
        </w:rPr>
        <w:t> </w:t>
      </w:r>
      <w:r>
        <w:rPr/>
        <w:t>hai bậc tề</w:t>
      </w:r>
      <w:r>
        <w:rPr>
          <w:spacing w:val="-3"/>
        </w:rPr>
        <w:t> </w:t>
      </w:r>
      <w:r>
        <w:rPr/>
        <w:t>toàn đạo,</w:t>
      </w:r>
      <w:r>
        <w:rPr>
          <w:spacing w:val="-3"/>
        </w:rPr>
        <w:t> </w:t>
      </w:r>
      <w:r>
        <w:rPr/>
        <w:t>những người</w:t>
      </w:r>
      <w:r>
        <w:rPr>
          <w:spacing w:val="-3"/>
        </w:rPr>
        <w:t> </w:t>
      </w:r>
      <w:r>
        <w:rPr/>
        <w:t>ngoài</w:t>
      </w:r>
      <w:r>
        <w:rPr>
          <w:spacing w:val="-3"/>
        </w:rPr>
        <w:t> </w:t>
      </w:r>
      <w:r>
        <w:rPr/>
        <w:t>ra</w:t>
      </w:r>
      <w:r>
        <w:rPr>
          <w:spacing w:val="-3"/>
        </w:rPr>
        <w:t> </w:t>
      </w:r>
      <w:r>
        <w:rPr/>
        <w:t>đó, chẳng</w:t>
      </w:r>
      <w:r>
        <w:rPr>
          <w:spacing w:val="-1"/>
        </w:rPr>
        <w:t> </w:t>
      </w:r>
      <w:r>
        <w:rPr/>
        <w:t>phải</w:t>
      </w:r>
      <w:r>
        <w:rPr>
          <w:spacing w:val="-1"/>
        </w:rPr>
        <w:t> </w:t>
      </w:r>
      <w:r>
        <w:rPr/>
        <w:t>đang</w:t>
      </w:r>
      <w:r>
        <w:rPr>
          <w:spacing w:val="-3"/>
        </w:rPr>
        <w:t> </w:t>
      </w:r>
      <w:r>
        <w:rPr/>
        <w:t>trừ</w:t>
      </w:r>
      <w:r>
        <w:rPr>
          <w:spacing w:val="-2"/>
        </w:rPr>
        <w:t> </w:t>
      </w:r>
      <w:r>
        <w:rPr/>
        <w:t>ngã mạn</w:t>
      </w:r>
      <w:r>
        <w:rPr>
          <w:spacing w:val="-3"/>
        </w:rPr>
        <w:t> </w:t>
      </w:r>
      <w:r>
        <w:rPr/>
        <w:t>tùy miên và cũng chẳng phải đang trừ dục ái tùy miên với phẫn nhuế tùy miên.</w:t>
      </w:r>
    </w:p>
    <w:p>
      <w:pPr>
        <w:pStyle w:val="ListParagraph"/>
        <w:numPr>
          <w:ilvl w:val="0"/>
          <w:numId w:val="14"/>
        </w:numPr>
        <w:tabs>
          <w:tab w:pos="708" w:val="left" w:leader="none"/>
          <w:tab w:pos="710" w:val="left" w:leader="none"/>
        </w:tabs>
        <w:spacing w:line="240" w:lineRule="auto" w:before="122" w:after="0"/>
        <w:ind w:left="710" w:right="135" w:hanging="287"/>
        <w:jc w:val="both"/>
        <w:rPr>
          <w:sz w:val="26"/>
        </w:rPr>
      </w:pPr>
      <w:r>
        <w:rPr>
          <w:i/>
          <w:sz w:val="26"/>
        </w:rPr>
        <w:t>Người nào chẳng phải đang trừ dục ái tùy miên và phẫn nhuế tùy miên thì người ấy chẳng phải đang trừ tà kiến tùy miên... hoài nghi tùy miên phải chăng? </w:t>
      </w:r>
      <w:r>
        <w:rPr>
          <w:sz w:val="26"/>
        </w:rPr>
        <w:t>Người thứ tám chẳng</w:t>
      </w:r>
      <w:r>
        <w:rPr>
          <w:spacing w:val="-1"/>
          <w:sz w:val="26"/>
        </w:rPr>
        <w:t> </w:t>
      </w:r>
      <w:r>
        <w:rPr>
          <w:sz w:val="26"/>
        </w:rPr>
        <w:t>phải đang trừ dục ái tùy</w:t>
      </w:r>
      <w:r>
        <w:rPr>
          <w:spacing w:val="-3"/>
          <w:sz w:val="26"/>
        </w:rPr>
        <w:t> </w:t>
      </w:r>
      <w:r>
        <w:rPr>
          <w:sz w:val="26"/>
        </w:rPr>
        <w:t>miên với phẫn nhuế tùy</w:t>
      </w:r>
      <w:r>
        <w:rPr>
          <w:spacing w:val="-3"/>
          <w:sz w:val="26"/>
        </w:rPr>
        <w:t> </w:t>
      </w:r>
      <w:r>
        <w:rPr>
          <w:sz w:val="26"/>
        </w:rPr>
        <w:t>miên mà đang trừ hoài</w:t>
      </w:r>
      <w:r>
        <w:rPr>
          <w:spacing w:val="-1"/>
          <w:sz w:val="26"/>
        </w:rPr>
        <w:t> </w:t>
      </w:r>
      <w:r>
        <w:rPr>
          <w:sz w:val="26"/>
        </w:rPr>
        <w:t>nghi tùy miên. Nếu trừ ra bậc tề toàn đạo Bất lai và người thứ tám, những người ngoài ra đó, chẳng phải đang trừ dục ái tùy miên với phẫn nhuế tùy miên và cũng chẳng phải đang trừ hoài nghi tùy miên.</w:t>
      </w:r>
    </w:p>
    <w:p>
      <w:pPr>
        <w:pStyle w:val="BodyText"/>
        <w:spacing w:before="118"/>
        <w:ind w:right="137"/>
      </w:pPr>
      <w:r>
        <w:rPr/>
        <w:t>Hay</w:t>
      </w:r>
      <w:r>
        <w:rPr>
          <w:spacing w:val="-5"/>
        </w:rPr>
        <w:t> </w:t>
      </w:r>
      <w:r>
        <w:rPr/>
        <w:t>là người nào chẳng</w:t>
      </w:r>
      <w:r>
        <w:rPr>
          <w:spacing w:val="-1"/>
        </w:rPr>
        <w:t> </w:t>
      </w:r>
      <w:r>
        <w:rPr/>
        <w:t>phải</w:t>
      </w:r>
      <w:r>
        <w:rPr>
          <w:spacing w:val="-1"/>
        </w:rPr>
        <w:t> </w:t>
      </w:r>
      <w:r>
        <w:rPr/>
        <w:t>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 dục ái tùy miên và phẫn nhuế tùy miên phải chăng? Bực tề toàn đạo Bất lai chẳng phải</w:t>
      </w:r>
      <w:r>
        <w:rPr>
          <w:spacing w:val="5"/>
        </w:rPr>
        <w:t> </w:t>
      </w:r>
      <w:r>
        <w:rPr/>
        <w:t>đang</w:t>
      </w:r>
      <w:r>
        <w:rPr>
          <w:spacing w:val="8"/>
        </w:rPr>
        <w:t> </w:t>
      </w:r>
      <w:r>
        <w:rPr/>
        <w:t>trừ</w:t>
      </w:r>
      <w:r>
        <w:rPr>
          <w:spacing w:val="7"/>
        </w:rPr>
        <w:t> </w:t>
      </w:r>
      <w:r>
        <w:rPr/>
        <w:t>hoài</w:t>
      </w:r>
      <w:r>
        <w:rPr>
          <w:spacing w:val="6"/>
        </w:rPr>
        <w:t> </w:t>
      </w:r>
      <w:r>
        <w:rPr/>
        <w:t>nghi</w:t>
      </w:r>
      <w:r>
        <w:rPr>
          <w:spacing w:val="7"/>
        </w:rPr>
        <w:t> </w:t>
      </w:r>
      <w:r>
        <w:rPr/>
        <w:t>tùy</w:t>
      </w:r>
      <w:r>
        <w:rPr>
          <w:spacing w:val="3"/>
        </w:rPr>
        <w:t> </w:t>
      </w:r>
      <w:r>
        <w:rPr/>
        <w:t>miên</w:t>
      </w:r>
      <w:r>
        <w:rPr>
          <w:spacing w:val="12"/>
        </w:rPr>
        <w:t> </w:t>
      </w:r>
      <w:r>
        <w:rPr/>
        <w:t>mà</w:t>
      </w:r>
      <w:r>
        <w:rPr>
          <w:spacing w:val="6"/>
        </w:rPr>
        <w:t> </w:t>
      </w:r>
      <w:r>
        <w:rPr/>
        <w:t>đang</w:t>
      </w:r>
      <w:r>
        <w:rPr>
          <w:spacing w:val="6"/>
        </w:rPr>
        <w:t> </w:t>
      </w:r>
      <w:r>
        <w:rPr/>
        <w:t>trừ</w:t>
      </w:r>
      <w:r>
        <w:rPr>
          <w:spacing w:val="9"/>
        </w:rPr>
        <w:t> </w:t>
      </w:r>
      <w:r>
        <w:rPr/>
        <w:t>dục</w:t>
      </w:r>
      <w:r>
        <w:rPr>
          <w:spacing w:val="6"/>
        </w:rPr>
        <w:t> </w:t>
      </w:r>
      <w:r>
        <w:rPr/>
        <w:t>ái</w:t>
      </w:r>
      <w:r>
        <w:rPr>
          <w:spacing w:val="6"/>
        </w:rPr>
        <w:t> </w:t>
      </w:r>
      <w:r>
        <w:rPr/>
        <w:t>tùy</w:t>
      </w:r>
      <w:r>
        <w:rPr>
          <w:spacing w:val="3"/>
        </w:rPr>
        <w:t> </w:t>
      </w:r>
      <w:r>
        <w:rPr/>
        <w:t>miên</w:t>
      </w:r>
      <w:r>
        <w:rPr>
          <w:spacing w:val="9"/>
        </w:rPr>
        <w:t> </w:t>
      </w:r>
      <w:r>
        <w:rPr/>
        <w:t>và</w:t>
      </w:r>
      <w:r>
        <w:rPr>
          <w:spacing w:val="6"/>
        </w:rPr>
        <w:t> </w:t>
      </w:r>
      <w:r>
        <w:rPr/>
        <w:t>phẫn</w:t>
      </w:r>
      <w:r>
        <w:rPr>
          <w:spacing w:val="5"/>
        </w:rPr>
        <w:t> </w:t>
      </w:r>
      <w:r>
        <w:rPr/>
        <w:t>nhuế</w:t>
      </w:r>
      <w:r>
        <w:rPr>
          <w:spacing w:val="6"/>
        </w:rPr>
        <w:t> </w:t>
      </w:r>
      <w:r>
        <w:rPr/>
        <w:t>tùy</w:t>
      </w:r>
      <w:r>
        <w:rPr>
          <w:spacing w:val="4"/>
        </w:rPr>
        <w:t> </w:t>
      </w:r>
      <w:r>
        <w:rPr>
          <w:spacing w:val="-4"/>
        </w:rPr>
        <w:t>miên.</w:t>
      </w:r>
    </w:p>
    <w:p>
      <w:pPr>
        <w:pStyle w:val="BodyText"/>
        <w:spacing w:after="0"/>
        <w:sectPr>
          <w:pgSz w:w="11630" w:h="16450"/>
          <w:pgMar w:header="576" w:footer="0" w:top="920" w:bottom="280" w:left="850" w:right="850"/>
        </w:sectPr>
      </w:pPr>
    </w:p>
    <w:p>
      <w:pPr>
        <w:pStyle w:val="BodyText"/>
        <w:spacing w:before="268"/>
        <w:ind w:right="140"/>
      </w:pPr>
      <w:r>
        <w:rPr/>
        <w:t>Nếu trừ ra bậc tề toàn đạo Bất lai và người thứ tám, còn những người ngoài ra đó, chẳng phải đang trừ hoài nghi tùy miên và cũng chẳng phải đang trừ dục ái tùy miên với phẫn nhuế tùy miên.</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 nào chẳng phải đang trừ dục ái tùy miên, phẫn nhuế tùy miên thì người ấy chẳng phải đang trừ hữu ái tùy miên... vô minh tùy miên phải chăng? </w:t>
      </w:r>
      <w:r>
        <w:rPr>
          <w:sz w:val="26"/>
        </w:rPr>
        <w:t>Bực tề toàn đạo chí thượng chẳng phải đang trừ dục ái tùy</w:t>
      </w:r>
      <w:r>
        <w:rPr>
          <w:spacing w:val="-3"/>
          <w:sz w:val="26"/>
        </w:rPr>
        <w:t> </w:t>
      </w:r>
      <w:r>
        <w:rPr>
          <w:sz w:val="26"/>
        </w:rPr>
        <w:t>miên và phẫn nhuế tùy</w:t>
      </w:r>
      <w:r>
        <w:rPr>
          <w:spacing w:val="-1"/>
          <w:sz w:val="26"/>
        </w:rPr>
        <w:t> </w:t>
      </w:r>
      <w:r>
        <w:rPr>
          <w:sz w:val="26"/>
        </w:rPr>
        <w:t>miên mà đang trừ vô minh tùy miên. Nếu trừ ra hai bậc tề toàn đạo, còn những người ngoài ra đó, chẳng phải đang trừ dục ái tùy miên, phẫn nhuế tùy miên và cũng chẳng phải đang trừ vô minh tùy miên.</w:t>
      </w:r>
    </w:p>
    <w:p>
      <w:pPr>
        <w:pStyle w:val="BodyText"/>
        <w:spacing w:before="121"/>
        <w:ind w:right="134"/>
      </w:pPr>
      <w:r>
        <w:rPr/>
        <w:t>Hay là người nào chẳng phải đang trừ vô minh tùy miên thì người ấy chẳng phải đang trừ dục ái tùy miên, phẫn nhuế tùy miên phải chăng? Bực tề toàn đạo Bất lai chẳng phải</w:t>
      </w:r>
      <w:r>
        <w:rPr>
          <w:spacing w:val="-1"/>
        </w:rPr>
        <w:t> </w:t>
      </w:r>
      <w:r>
        <w:rPr/>
        <w:t>đang trừ vô minh tùy</w:t>
      </w:r>
      <w:r>
        <w:rPr>
          <w:spacing w:val="-3"/>
        </w:rPr>
        <w:t> </w:t>
      </w:r>
      <w:r>
        <w:rPr/>
        <w:t>miên mà đang trừ dục ái tùy</w:t>
      </w:r>
      <w:r>
        <w:rPr>
          <w:spacing w:val="-2"/>
        </w:rPr>
        <w:t> </w:t>
      </w:r>
      <w:r>
        <w:rPr/>
        <w:t>miên, phẫn</w:t>
      </w:r>
      <w:r>
        <w:rPr>
          <w:spacing w:val="-1"/>
        </w:rPr>
        <w:t> </w:t>
      </w:r>
      <w:r>
        <w:rPr/>
        <w:t>nhuế tùy</w:t>
      </w:r>
      <w:r>
        <w:rPr>
          <w:spacing w:val="-2"/>
        </w:rPr>
        <w:t> </w:t>
      </w:r>
      <w:r>
        <w:rPr/>
        <w:t>miên. Nếu trừ ra hai bực tề toàn đạo, còn những người ngoài ra đó, mới chẳng phải đang trừ vô minh tùy miên và cũng chẳng phải đang trừ dục ái tùy miên với phẫn nhuế tùy miên.</w:t>
      </w:r>
    </w:p>
    <w:p>
      <w:pPr>
        <w:pStyle w:val="Heading7"/>
        <w:spacing w:line="299" w:lineRule="exact" w:before="1"/>
        <w:rPr>
          <w:b w:val="0"/>
        </w:rPr>
      </w:pPr>
      <w:r>
        <w:rPr>
          <w:spacing w:val="-2"/>
        </w:rPr>
        <w:t>1394</w:t>
      </w:r>
      <w:r>
        <w:rPr>
          <w:b w:val="0"/>
          <w:spacing w:val="-2"/>
        </w:rPr>
        <w:t>.</w:t>
      </w:r>
    </w:p>
    <w:p>
      <w:pPr>
        <w:pStyle w:val="ListParagraph"/>
        <w:numPr>
          <w:ilvl w:val="0"/>
          <w:numId w:val="14"/>
        </w:numPr>
        <w:tabs>
          <w:tab w:pos="708" w:val="left" w:leader="none"/>
          <w:tab w:pos="710" w:val="left" w:leader="none"/>
        </w:tabs>
        <w:spacing w:line="240" w:lineRule="auto" w:before="0" w:after="0"/>
        <w:ind w:left="710" w:right="132" w:hanging="287"/>
        <w:jc w:val="both"/>
        <w:rPr>
          <w:sz w:val="26"/>
        </w:rPr>
      </w:pPr>
      <w:r>
        <w:rPr>
          <w:i/>
          <w:sz w:val="26"/>
        </w:rPr>
        <w:t>Người nào chẳng phải đang trừ dục ái tùy miên, phẫn nhuế tùy miên và ngã mạn tùy miên thì người ấy chẳng phải đang trừ tà kiến tùy miên... hoài nghi tùy miên phải chăng? </w:t>
      </w:r>
      <w:r>
        <w:rPr>
          <w:sz w:val="26"/>
        </w:rPr>
        <w:t>Người thứ tám chẳng phải đang trừ dục ái tùy miên, phẫn nhuế tùy miên và</w:t>
      </w:r>
      <w:r>
        <w:rPr>
          <w:spacing w:val="40"/>
          <w:sz w:val="26"/>
        </w:rPr>
        <w:t> </w:t>
      </w:r>
      <w:r>
        <w:rPr>
          <w:sz w:val="26"/>
        </w:rPr>
        <w:t>ngã mạn tùy miên mà đang trừ hoài nghi tùy miên. Nếu trừ ra hai bậc tề toàn đạo và người thứ tám, còn những người ngoài ra đó, chẳng phải đang trừ dục ái tùy miên,</w:t>
      </w:r>
      <w:r>
        <w:rPr>
          <w:spacing w:val="40"/>
          <w:sz w:val="26"/>
        </w:rPr>
        <w:t> </w:t>
      </w:r>
      <w:r>
        <w:rPr>
          <w:sz w:val="26"/>
        </w:rPr>
        <w:t>phẫn nhuế tùy miên với ngã mạn tùy miên và cũng chẳng phải đang trừ hoài nghi tùy </w:t>
      </w:r>
      <w:r>
        <w:rPr>
          <w:spacing w:val="-2"/>
          <w:sz w:val="26"/>
        </w:rPr>
        <w:t>miên.</w:t>
      </w:r>
    </w:p>
    <w:p>
      <w:pPr>
        <w:pStyle w:val="BodyText"/>
        <w:spacing w:before="119"/>
        <w:ind w:right="137"/>
      </w:pPr>
      <w:r>
        <w:rPr/>
        <w:t>Hay</w:t>
      </w:r>
      <w:r>
        <w:rPr>
          <w:spacing w:val="-5"/>
        </w:rPr>
        <w:t> </w:t>
      </w:r>
      <w:r>
        <w:rPr/>
        <w:t>là người nào chẳng</w:t>
      </w:r>
      <w:r>
        <w:rPr>
          <w:spacing w:val="-1"/>
        </w:rPr>
        <w:t> </w:t>
      </w:r>
      <w:r>
        <w:rPr/>
        <w:t>phải</w:t>
      </w:r>
      <w:r>
        <w:rPr>
          <w:spacing w:val="-1"/>
        </w:rPr>
        <w:t> </w:t>
      </w:r>
      <w:r>
        <w:rPr/>
        <w:t>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 dục ái tùy miên, phẫn nhuế tùy</w:t>
      </w:r>
      <w:r>
        <w:rPr>
          <w:spacing w:val="-1"/>
        </w:rPr>
        <w:t> </w:t>
      </w:r>
      <w:r>
        <w:rPr/>
        <w:t>miên và ngã mạn tùy</w:t>
      </w:r>
      <w:r>
        <w:rPr>
          <w:spacing w:val="-1"/>
        </w:rPr>
        <w:t> </w:t>
      </w:r>
      <w:r>
        <w:rPr/>
        <w:t>miên phải chăng? Bực tề toàn đạo Bất lai chẳng phải đang trừ hoài nghi tùy miên và ngã mạn tùy miên mà đang trừ dục ái tùy miên, phẫn nhuế tùy miên. Còn bậc tề toàn đạo chí thượng chẳng phải đang trừ hoài nghi tùy miên, dục ái tùy miên và phẫn nhuế tùy miên mà đang trừ ngã mạn tùy miên. Nếu trừ hai bậc tề toàn đạo và người thứ tám, còn các hạng mà ngoài ra đó, chẳng phải đang trừ hoài nghi tùy miên và cũng chẳng phải đang trừ dục ái tùy miên, phẫn nhuế tùy miên và ngã mạn tùy miên.</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chẳng phải đang trừ dục ái tùy miên, phẫn nhuế tùy miên và ngã mạn tùy miên thì người ấy chẳng phải đang trừ hữu ái tùy miên... vô minh tùy miên phải</w:t>
      </w:r>
      <w:r>
        <w:rPr>
          <w:i/>
          <w:spacing w:val="40"/>
          <w:sz w:val="26"/>
        </w:rPr>
        <w:t> </w:t>
      </w:r>
      <w:r>
        <w:rPr>
          <w:i/>
          <w:sz w:val="26"/>
        </w:rPr>
        <w:t>chăng? </w:t>
      </w:r>
      <w:r>
        <w:rPr>
          <w:sz w:val="26"/>
        </w:rPr>
        <w:t>Phải rồi.</w:t>
      </w:r>
    </w:p>
    <w:p>
      <w:pPr>
        <w:pStyle w:val="BodyText"/>
        <w:spacing w:before="120"/>
        <w:ind w:right="134"/>
      </w:pPr>
      <w:r>
        <w:rPr/>
        <w:t>Hay là người nào chẳng phải đang trừ vô minh tùy miên thì người ấy chẳng phải đang trừ dục ái tùy miên, phẫn nhuế tùy</w:t>
      </w:r>
      <w:r>
        <w:rPr>
          <w:spacing w:val="-1"/>
        </w:rPr>
        <w:t> </w:t>
      </w:r>
      <w:r>
        <w:rPr/>
        <w:t>miên và ngã mạn tùy</w:t>
      </w:r>
      <w:r>
        <w:rPr>
          <w:spacing w:val="-1"/>
        </w:rPr>
        <w:t> </w:t>
      </w:r>
      <w:r>
        <w:rPr/>
        <w:t>miên phải chăng? Bực tề toàn đạo Bất lai chẳng phải đang trừ vô minh tùy miên và ngã mạn tùy miên mà người ấy đang trừ dục ái tùy miên, phẫn nhuế tùy miên. Nếu trừ ra hai bậc tề toàn đạo, những người ngoài ra đó, chẳng phải đang trừ vô minh tùy miên và cũng chẳng phải đang trừ dục ái tùy miên, phẫn nhuế tùy miên và ngã mạn tùy miên.</w:t>
      </w:r>
    </w:p>
    <w:p>
      <w:pPr>
        <w:pStyle w:val="Heading7"/>
        <w:spacing w:line="298" w:lineRule="exact" w:before="0"/>
        <w:rPr>
          <w:b w:val="0"/>
        </w:rPr>
      </w:pPr>
      <w:r>
        <w:rPr>
          <w:spacing w:val="-2"/>
        </w:rPr>
        <w:t>1395</w:t>
      </w:r>
      <w:r>
        <w:rPr>
          <w:b w:val="0"/>
          <w:spacing w:val="-2"/>
        </w:rPr>
        <w:t>.</w:t>
      </w:r>
    </w:p>
    <w:p>
      <w:pPr>
        <w:spacing w:before="1"/>
        <w:ind w:left="710" w:right="137" w:firstLine="0"/>
        <w:jc w:val="both"/>
        <w:rPr>
          <w:sz w:val="26"/>
        </w:rPr>
      </w:pPr>
      <w:r>
        <w:rPr>
          <w:i/>
          <w:sz w:val="26"/>
        </w:rPr>
        <w:t>Người nào chẳng phải đang trừ dục ái tùy miên, phẫn nhuế tùy miên và ngã mạn tùy miên và tà kiến tùy miên thì người ấy chẳng phải đang trừ hoài nghi tùy miên phải chăng? </w:t>
      </w:r>
      <w:r>
        <w:rPr>
          <w:sz w:val="26"/>
        </w:rPr>
        <w:t>Phải rồi.</w:t>
      </w:r>
    </w:p>
    <w:p>
      <w:pPr>
        <w:pStyle w:val="BodyText"/>
        <w:spacing w:before="121"/>
        <w:ind w:right="139"/>
      </w:pPr>
      <w:r>
        <w:rPr/>
        <w:t>Hay</w:t>
      </w:r>
      <w:r>
        <w:rPr>
          <w:spacing w:val="-5"/>
        </w:rPr>
        <w:t> </w:t>
      </w:r>
      <w:r>
        <w:rPr/>
        <w:t>là người nào chẳng</w:t>
      </w:r>
      <w:r>
        <w:rPr>
          <w:spacing w:val="-1"/>
        </w:rPr>
        <w:t> </w:t>
      </w:r>
      <w:r>
        <w:rPr/>
        <w:t>phải</w:t>
      </w:r>
      <w:r>
        <w:rPr>
          <w:spacing w:val="-1"/>
        </w:rPr>
        <w:t> </w:t>
      </w:r>
      <w:r>
        <w:rPr/>
        <w:t>đang trừ hoài</w:t>
      </w:r>
      <w:r>
        <w:rPr>
          <w:spacing w:val="-1"/>
        </w:rPr>
        <w:t> </w:t>
      </w:r>
      <w:r>
        <w:rPr/>
        <w:t>nghi tùy</w:t>
      </w:r>
      <w:r>
        <w:rPr>
          <w:spacing w:val="-3"/>
        </w:rPr>
        <w:t> </w:t>
      </w:r>
      <w:r>
        <w:rPr/>
        <w:t>miên thì người ấy</w:t>
      </w:r>
      <w:r>
        <w:rPr>
          <w:spacing w:val="-3"/>
        </w:rPr>
        <w:t> </w:t>
      </w:r>
      <w:r>
        <w:rPr/>
        <w:t>chẳng</w:t>
      </w:r>
      <w:r>
        <w:rPr>
          <w:spacing w:val="-1"/>
        </w:rPr>
        <w:t> </w:t>
      </w:r>
      <w:r>
        <w:rPr/>
        <w:t>phải</w:t>
      </w:r>
      <w:r>
        <w:rPr>
          <w:spacing w:val="-1"/>
        </w:rPr>
        <w:t> </w:t>
      </w:r>
      <w:r>
        <w:rPr/>
        <w:t>đang trừ</w:t>
      </w:r>
      <w:r>
        <w:rPr>
          <w:spacing w:val="16"/>
        </w:rPr>
        <w:t> </w:t>
      </w:r>
      <w:r>
        <w:rPr/>
        <w:t>dục</w:t>
      </w:r>
      <w:r>
        <w:rPr>
          <w:spacing w:val="15"/>
        </w:rPr>
        <w:t> </w:t>
      </w:r>
      <w:r>
        <w:rPr/>
        <w:t>ái</w:t>
      </w:r>
      <w:r>
        <w:rPr>
          <w:spacing w:val="15"/>
        </w:rPr>
        <w:t> </w:t>
      </w:r>
      <w:r>
        <w:rPr/>
        <w:t>tùy</w:t>
      </w:r>
      <w:r>
        <w:rPr>
          <w:spacing w:val="13"/>
        </w:rPr>
        <w:t> </w:t>
      </w:r>
      <w:r>
        <w:rPr/>
        <w:t>miên,</w:t>
      </w:r>
      <w:r>
        <w:rPr>
          <w:spacing w:val="15"/>
        </w:rPr>
        <w:t> </w:t>
      </w:r>
      <w:r>
        <w:rPr/>
        <w:t>phẫn</w:t>
      </w:r>
      <w:r>
        <w:rPr>
          <w:spacing w:val="15"/>
        </w:rPr>
        <w:t> </w:t>
      </w:r>
      <w:r>
        <w:rPr/>
        <w:t>nhuế</w:t>
      </w:r>
      <w:r>
        <w:rPr>
          <w:spacing w:val="15"/>
        </w:rPr>
        <w:t> </w:t>
      </w:r>
      <w:r>
        <w:rPr/>
        <w:t>tùy</w:t>
      </w:r>
      <w:r>
        <w:rPr>
          <w:spacing w:val="12"/>
        </w:rPr>
        <w:t> </w:t>
      </w:r>
      <w:r>
        <w:rPr/>
        <w:t>miên,</w:t>
      </w:r>
      <w:r>
        <w:rPr>
          <w:spacing w:val="16"/>
        </w:rPr>
        <w:t> </w:t>
      </w:r>
      <w:r>
        <w:rPr/>
        <w:t>ngã</w:t>
      </w:r>
      <w:r>
        <w:rPr>
          <w:spacing w:val="15"/>
        </w:rPr>
        <w:t> </w:t>
      </w:r>
      <w:r>
        <w:rPr/>
        <w:t>mạn</w:t>
      </w:r>
      <w:r>
        <w:rPr>
          <w:spacing w:val="15"/>
        </w:rPr>
        <w:t> </w:t>
      </w:r>
      <w:r>
        <w:rPr/>
        <w:t>tùy</w:t>
      </w:r>
      <w:r>
        <w:rPr>
          <w:spacing w:val="13"/>
        </w:rPr>
        <w:t> </w:t>
      </w:r>
      <w:r>
        <w:rPr/>
        <w:t>miên</w:t>
      </w:r>
      <w:r>
        <w:rPr>
          <w:spacing w:val="18"/>
        </w:rPr>
        <w:t> </w:t>
      </w:r>
      <w:r>
        <w:rPr/>
        <w:t>và</w:t>
      </w:r>
      <w:r>
        <w:rPr>
          <w:spacing w:val="15"/>
        </w:rPr>
        <w:t> </w:t>
      </w:r>
      <w:r>
        <w:rPr/>
        <w:t>tà</w:t>
      </w:r>
      <w:r>
        <w:rPr>
          <w:spacing w:val="17"/>
        </w:rPr>
        <w:t> </w:t>
      </w:r>
      <w:r>
        <w:rPr/>
        <w:t>kiến</w:t>
      </w:r>
      <w:r>
        <w:rPr>
          <w:spacing w:val="15"/>
        </w:rPr>
        <w:t> </w:t>
      </w:r>
      <w:r>
        <w:rPr/>
        <w:t>tùy</w:t>
      </w:r>
      <w:r>
        <w:rPr>
          <w:spacing w:val="12"/>
        </w:rPr>
        <w:t> </w:t>
      </w:r>
      <w:r>
        <w:rPr/>
        <w:t>miên</w:t>
      </w:r>
      <w:r>
        <w:rPr>
          <w:spacing w:val="19"/>
        </w:rPr>
        <w:t> </w:t>
      </w:r>
      <w:r>
        <w:rPr>
          <w:spacing w:val="-4"/>
        </w:rPr>
        <w:t>phải</w:t>
      </w:r>
    </w:p>
    <w:p>
      <w:pPr>
        <w:pStyle w:val="BodyText"/>
        <w:spacing w:after="0"/>
        <w:sectPr>
          <w:pgSz w:w="11630" w:h="16450"/>
          <w:pgMar w:header="576" w:footer="0" w:top="920" w:bottom="280" w:left="850" w:right="850"/>
        </w:sectPr>
      </w:pPr>
    </w:p>
    <w:p>
      <w:pPr>
        <w:pStyle w:val="BodyText"/>
        <w:spacing w:before="268"/>
        <w:ind w:right="135"/>
      </w:pPr>
      <w:r>
        <w:rPr/>
        <w:t>chăng? Bực tề toàn đạo Bất lai chẳng phải đang trừ hoài nghi tùy miên, ngã mạn tùy miên và tà kiến tùy miên mà người ấy đang trừ dục ái tùy miên, phẫn nhuế tùy miên. Bậc tề toàn đạo chí thượng chẳng phải đang trừ hoài nghi tùy miên, dục ái tùy miên, phẫn nhuế tùy miên và tà kiến tùy miên mà người ấy đang trừ ngã mạn tùy miên. Nếu trừ ra hai bậc tề toàn đạo và người thứ tám, còn những người ngoài ra đó, chẳng phải đang trừ hoài nghi tùy miên và cũng phải chẳng phải đang trừ dục ái tùy miên, phẫn nhuế tùy miên, ngã mạn tùy miên và tà kiến tùy miên...</w:t>
      </w:r>
    </w:p>
    <w:p>
      <w:pPr>
        <w:pStyle w:val="Heading7"/>
        <w:spacing w:line="298" w:lineRule="exact" w:before="1"/>
        <w:rPr>
          <w:b w:val="0"/>
        </w:rPr>
      </w:pPr>
      <w:r>
        <w:rPr>
          <w:spacing w:val="-2"/>
        </w:rPr>
        <w:t>1396</w:t>
      </w:r>
      <w:r>
        <w:rPr>
          <w:b w:val="0"/>
          <w:spacing w:val="-2"/>
        </w:rPr>
        <w:t>.</w:t>
      </w:r>
    </w:p>
    <w:p>
      <w:pPr>
        <w:spacing w:before="0"/>
        <w:ind w:left="710" w:right="137" w:firstLine="0"/>
        <w:jc w:val="both"/>
        <w:rPr>
          <w:sz w:val="26"/>
        </w:rPr>
      </w:pPr>
      <w:r>
        <w:rPr>
          <w:i/>
          <w:sz w:val="26"/>
        </w:rPr>
        <w:t>Người nào chẳng phải đang trừ dục ái tùy miên, phẫn nhuế tùy miên, ngã mạn tùy miên, tà kiến tùy miên và hoài nghi tùy miên thì người ấy chẳng phải đang trừ hữu ái tùy miên... vô minh tùy miên phải chăng? </w:t>
      </w:r>
      <w:r>
        <w:rPr>
          <w:sz w:val="26"/>
        </w:rPr>
        <w:t>Phải rồi.</w:t>
      </w:r>
    </w:p>
    <w:p>
      <w:pPr>
        <w:pStyle w:val="BodyText"/>
        <w:spacing w:before="120"/>
        <w:ind w:right="135"/>
      </w:pPr>
      <w:r>
        <w:rPr/>
        <w:t>Hay là người nào chẳng phải đang trừ vô minh tùy miên thì người ấy chẳng phải đang trừ dục ái tùy miên, phẫn nhuế tùy miên, ngã mạn tùy miên, tà kiến tùy miên và hoài nghi tùy miên phải chăng? Người thứ tám chẳng phải đang trừ vô minh tùy miên, dục ái</w:t>
      </w:r>
      <w:r>
        <w:rPr>
          <w:spacing w:val="-3"/>
        </w:rPr>
        <w:t> </w:t>
      </w:r>
      <w:r>
        <w:rPr/>
        <w:t>tùy</w:t>
      </w:r>
      <w:r>
        <w:rPr>
          <w:spacing w:val="-4"/>
        </w:rPr>
        <w:t> </w:t>
      </w:r>
      <w:r>
        <w:rPr/>
        <w:t>miên,</w:t>
      </w:r>
      <w:r>
        <w:rPr>
          <w:spacing w:val="-3"/>
        </w:rPr>
        <w:t> </w:t>
      </w:r>
      <w:r>
        <w:rPr/>
        <w:t>phẫn</w:t>
      </w:r>
      <w:r>
        <w:rPr>
          <w:spacing w:val="-1"/>
        </w:rPr>
        <w:t> </w:t>
      </w:r>
      <w:r>
        <w:rPr/>
        <w:t>nhuế tùy</w:t>
      </w:r>
      <w:r>
        <w:rPr>
          <w:spacing w:val="-5"/>
        </w:rPr>
        <w:t> </w:t>
      </w:r>
      <w:r>
        <w:rPr/>
        <w:t>miên và</w:t>
      </w:r>
      <w:r>
        <w:rPr>
          <w:spacing w:val="-3"/>
        </w:rPr>
        <w:t> </w:t>
      </w:r>
      <w:r>
        <w:rPr/>
        <w:t>ngã mạn</w:t>
      </w:r>
      <w:r>
        <w:rPr>
          <w:spacing w:val="-3"/>
        </w:rPr>
        <w:t> </w:t>
      </w:r>
      <w:r>
        <w:rPr/>
        <w:t>tùy</w:t>
      </w:r>
      <w:r>
        <w:rPr>
          <w:spacing w:val="-3"/>
        </w:rPr>
        <w:t> </w:t>
      </w:r>
      <w:r>
        <w:rPr/>
        <w:t>miên mà người</w:t>
      </w:r>
      <w:r>
        <w:rPr>
          <w:spacing w:val="-3"/>
        </w:rPr>
        <w:t> </w:t>
      </w:r>
      <w:r>
        <w:rPr/>
        <w:t>ấy</w:t>
      </w:r>
      <w:r>
        <w:rPr>
          <w:spacing w:val="-5"/>
        </w:rPr>
        <w:t> </w:t>
      </w:r>
      <w:r>
        <w:rPr/>
        <w:t>đang</w:t>
      </w:r>
      <w:r>
        <w:rPr>
          <w:spacing w:val="-3"/>
        </w:rPr>
        <w:t> </w:t>
      </w:r>
      <w:r>
        <w:rPr/>
        <w:t>trừ</w:t>
      </w:r>
      <w:r>
        <w:rPr>
          <w:spacing w:val="-2"/>
        </w:rPr>
        <w:t> </w:t>
      </w:r>
      <w:r>
        <w:rPr/>
        <w:t>tà</w:t>
      </w:r>
      <w:r>
        <w:rPr>
          <w:spacing w:val="-3"/>
        </w:rPr>
        <w:t> </w:t>
      </w:r>
      <w:r>
        <w:rPr/>
        <w:t>kiến</w:t>
      </w:r>
      <w:r>
        <w:rPr>
          <w:spacing w:val="-1"/>
        </w:rPr>
        <w:t> </w:t>
      </w:r>
      <w:r>
        <w:rPr/>
        <w:t>tùy miên và hoài nghi tùy miên. Bậc tề toàn đạo Bất lai chẳng phải đang trừ vô minh tùy miên, ngã mạn tùy miên, tà kiến tùy miên và hoài nghi tùy miên mà người ấy đang trừ dục ái tùy miên và phẫn nhuế tùy miên. Nếu trừ ra hai bậc tề toàn đạo và người thứ tám, còn những người ngoài ra đó, chẳng phải đang trừ vô minh tùy miên cũng chẳng phải</w:t>
      </w:r>
      <w:r>
        <w:rPr>
          <w:spacing w:val="-2"/>
        </w:rPr>
        <w:t> </w:t>
      </w:r>
      <w:r>
        <w:rPr/>
        <w:t>đang</w:t>
      </w:r>
      <w:r>
        <w:rPr>
          <w:spacing w:val="-2"/>
        </w:rPr>
        <w:t> </w:t>
      </w:r>
      <w:r>
        <w:rPr/>
        <w:t>trừ</w:t>
      </w:r>
      <w:r>
        <w:rPr>
          <w:spacing w:val="-1"/>
        </w:rPr>
        <w:t> </w:t>
      </w:r>
      <w:r>
        <w:rPr/>
        <w:t>dục</w:t>
      </w:r>
      <w:r>
        <w:rPr>
          <w:spacing w:val="-2"/>
        </w:rPr>
        <w:t> </w:t>
      </w:r>
      <w:r>
        <w:rPr/>
        <w:t>ái tùy</w:t>
      </w:r>
      <w:r>
        <w:rPr>
          <w:spacing w:val="-1"/>
        </w:rPr>
        <w:t> </w:t>
      </w:r>
      <w:r>
        <w:rPr/>
        <w:t>miên, phẫn nhuế tùy</w:t>
      </w:r>
      <w:r>
        <w:rPr>
          <w:spacing w:val="-1"/>
        </w:rPr>
        <w:t> </w:t>
      </w:r>
      <w:r>
        <w:rPr/>
        <w:t>miên,</w:t>
      </w:r>
      <w:r>
        <w:rPr>
          <w:spacing w:val="-2"/>
        </w:rPr>
        <w:t> </w:t>
      </w:r>
      <w:r>
        <w:rPr/>
        <w:t>ngã mạn tùy</w:t>
      </w:r>
      <w:r>
        <w:rPr>
          <w:spacing w:val="-4"/>
        </w:rPr>
        <w:t> </w:t>
      </w:r>
      <w:r>
        <w:rPr/>
        <w:t>miên,</w:t>
      </w:r>
      <w:r>
        <w:rPr>
          <w:spacing w:val="-2"/>
        </w:rPr>
        <w:t> </w:t>
      </w:r>
      <w:r>
        <w:rPr/>
        <w:t>tà</w:t>
      </w:r>
      <w:r>
        <w:rPr>
          <w:spacing w:val="-2"/>
        </w:rPr>
        <w:t> </w:t>
      </w:r>
      <w:r>
        <w:rPr/>
        <w:t>kiến</w:t>
      </w:r>
      <w:r>
        <w:rPr>
          <w:spacing w:val="-2"/>
        </w:rPr>
        <w:t> </w:t>
      </w:r>
      <w:r>
        <w:rPr/>
        <w:t>tùy</w:t>
      </w:r>
      <w:r>
        <w:rPr>
          <w:spacing w:val="-5"/>
        </w:rPr>
        <w:t> </w:t>
      </w:r>
      <w:r>
        <w:rPr/>
        <w:t>miên và hoài nghi tùy miên.</w:t>
      </w:r>
    </w:p>
    <w:p>
      <w:pPr>
        <w:pStyle w:val="Heading7"/>
        <w:spacing w:line="298" w:lineRule="exact" w:before="1"/>
        <w:rPr>
          <w:b w:val="0"/>
        </w:rPr>
      </w:pPr>
      <w:r>
        <w:rPr>
          <w:spacing w:val="-2"/>
        </w:rPr>
        <w:t>1397</w:t>
      </w:r>
      <w:r>
        <w:rPr>
          <w:b w:val="0"/>
          <w:spacing w:val="-2"/>
        </w:rPr>
        <w:t>.</w:t>
      </w:r>
    </w:p>
    <w:p>
      <w:pPr>
        <w:spacing w:before="0"/>
        <w:ind w:left="710" w:right="137" w:firstLine="0"/>
        <w:jc w:val="both"/>
        <w:rPr>
          <w:sz w:val="26"/>
        </w:rPr>
      </w:pPr>
      <w:r>
        <w:rPr>
          <w:i/>
          <w:sz w:val="26"/>
        </w:rPr>
        <w:t>Người nào chẳng phải đang trừ dục ái tùy miên, phẫn nhuế tùy miên, ngã mạn tùy miên, tà kiến tùy miên, hoài nghi tùy miên và hữu ái tùy miên thì người ấy chẳng phải đang trừ vô minh tùy miên phải chăng? </w:t>
      </w:r>
      <w:r>
        <w:rPr>
          <w:sz w:val="26"/>
        </w:rPr>
        <w:t>Phải rồi.</w:t>
      </w:r>
    </w:p>
    <w:p>
      <w:pPr>
        <w:pStyle w:val="BodyText"/>
        <w:spacing w:before="120"/>
        <w:ind w:right="132"/>
      </w:pPr>
      <w:r>
        <w:rPr/>
        <w:t>Hay là người nào chẳng phải đang trừ vô minh tùy miên thì người ấy chẳng phải đang trừ dục ái tùy miên, phẫn nhuế tùy miên, ngã mạn tùy miên, tà kiến tùy miên, Hoài nghi tùy miên và hữu ái tùy miên phải chăng? Người thứ tám chẳng phải đang trừ vô minh tùy miên, dục ái tùy miên, phẫn nhuế tùy miên, ngã mạn tùy miên và hữu ái tùy miên mà</w:t>
      </w:r>
      <w:r>
        <w:rPr>
          <w:spacing w:val="-1"/>
        </w:rPr>
        <w:t> </w:t>
      </w:r>
      <w:r>
        <w:rPr/>
        <w:t>người</w:t>
      </w:r>
      <w:r>
        <w:rPr>
          <w:spacing w:val="-2"/>
        </w:rPr>
        <w:t> </w:t>
      </w:r>
      <w:r>
        <w:rPr/>
        <w:t>ấy</w:t>
      </w:r>
      <w:r>
        <w:rPr>
          <w:spacing w:val="-7"/>
        </w:rPr>
        <w:t> </w:t>
      </w:r>
      <w:r>
        <w:rPr/>
        <w:t>đang</w:t>
      </w:r>
      <w:r>
        <w:rPr>
          <w:spacing w:val="-2"/>
        </w:rPr>
        <w:t> </w:t>
      </w:r>
      <w:r>
        <w:rPr/>
        <w:t>trừ</w:t>
      </w:r>
      <w:r>
        <w:rPr>
          <w:spacing w:val="-1"/>
        </w:rPr>
        <w:t> </w:t>
      </w:r>
      <w:r>
        <w:rPr/>
        <w:t>tà</w:t>
      </w:r>
      <w:r>
        <w:rPr>
          <w:spacing w:val="-2"/>
        </w:rPr>
        <w:t> </w:t>
      </w:r>
      <w:r>
        <w:rPr/>
        <w:t>kiến</w:t>
      </w:r>
      <w:r>
        <w:rPr>
          <w:spacing w:val="-2"/>
        </w:rPr>
        <w:t> </w:t>
      </w:r>
      <w:r>
        <w:rPr/>
        <w:t>tùy</w:t>
      </w:r>
      <w:r>
        <w:rPr>
          <w:spacing w:val="-5"/>
        </w:rPr>
        <w:t> </w:t>
      </w:r>
      <w:r>
        <w:rPr/>
        <w:t>miên và</w:t>
      </w:r>
      <w:r>
        <w:rPr>
          <w:spacing w:val="-1"/>
        </w:rPr>
        <w:t> </w:t>
      </w:r>
      <w:r>
        <w:rPr/>
        <w:t>hoài</w:t>
      </w:r>
      <w:r>
        <w:rPr>
          <w:spacing w:val="-2"/>
        </w:rPr>
        <w:t> </w:t>
      </w:r>
      <w:r>
        <w:rPr/>
        <w:t>nghi</w:t>
      </w:r>
      <w:r>
        <w:rPr>
          <w:spacing w:val="-1"/>
        </w:rPr>
        <w:t> </w:t>
      </w:r>
      <w:r>
        <w:rPr/>
        <w:t>tùy</w:t>
      </w:r>
      <w:r>
        <w:rPr>
          <w:spacing w:val="-4"/>
        </w:rPr>
        <w:t> </w:t>
      </w:r>
      <w:r>
        <w:rPr/>
        <w:t>miên.</w:t>
      </w:r>
      <w:r>
        <w:rPr>
          <w:spacing w:val="-2"/>
        </w:rPr>
        <w:t> </w:t>
      </w:r>
      <w:r>
        <w:rPr/>
        <w:t>Bậc</w:t>
      </w:r>
      <w:r>
        <w:rPr>
          <w:spacing w:val="-1"/>
        </w:rPr>
        <w:t> </w:t>
      </w:r>
      <w:r>
        <w:rPr/>
        <w:t>tề</w:t>
      </w:r>
      <w:r>
        <w:rPr>
          <w:spacing w:val="-2"/>
        </w:rPr>
        <w:t> </w:t>
      </w:r>
      <w:r>
        <w:rPr/>
        <w:t>toàn</w:t>
      </w:r>
      <w:r>
        <w:rPr>
          <w:spacing w:val="-1"/>
        </w:rPr>
        <w:t> </w:t>
      </w:r>
      <w:r>
        <w:rPr/>
        <w:t>đạo</w:t>
      </w:r>
      <w:r>
        <w:rPr>
          <w:spacing w:val="-2"/>
        </w:rPr>
        <w:t> </w:t>
      </w:r>
      <w:r>
        <w:rPr/>
        <w:t>Bất lai chẳng phải đang trừ vô minh tùy miên, ngã mạn tùy miên, tà kiến tùy miên, hoài nghi tùy miên và hữu ái tùy miên mà người ấy đang trừ dục ái tùy miên và phẫn nhuế tùy miên. Nếu trừ ra hai bậc tề toàn đạo và người thứ tám, còn những người ngoài ra đó, chẳng phải đang trừ vô minh tùy miên và cũng chẳng phải đang trừ dục ái tùy</w:t>
      </w:r>
      <w:r>
        <w:rPr>
          <w:spacing w:val="40"/>
        </w:rPr>
        <w:t> </w:t>
      </w:r>
      <w:r>
        <w:rPr/>
        <w:t>miên, phẫn nhuế tùy miên, ngã mạn tùy miên, tà kiến tùy miên, hoài nghi tùy miên và hữu ái tùy miên.</w:t>
      </w:r>
    </w:p>
    <w:p>
      <w:pPr>
        <w:pStyle w:val="Heading7"/>
        <w:spacing w:line="240" w:lineRule="auto" w:before="0"/>
        <w:rPr>
          <w:b w:val="0"/>
        </w:rPr>
      </w:pPr>
      <w:r>
        <w:rPr>
          <w:spacing w:val="-2"/>
        </w:rPr>
        <w:t>1398</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Cõi nào chẳng phải đang trừ dục ái tùy miên, thì cõi ấy chẳng phải đang trừ phẫn nhuế tùy miên phải chăng? </w:t>
      </w:r>
      <w:r>
        <w:rPr>
          <w:sz w:val="26"/>
        </w:rPr>
        <w:t>Cõi khổ thọ chẳng phải đang trừ dục ái tùy miên mà đang trừ phẫn nhuế tùy miên. Còn cõi Sắc giới, Vô sắc giới và bất liên quan luân hồi chẳng phải đang trừ dục ái tùy miên và cũng chẳng phải đang trừ phẫn nhuế tùy miên.</w:t>
      </w:r>
    </w:p>
    <w:p>
      <w:pPr>
        <w:pStyle w:val="BodyText"/>
        <w:spacing w:before="118"/>
        <w:ind w:right="135"/>
      </w:pPr>
      <w:r>
        <w:rPr/>
        <w:t>Hay là cõi nào chẳng phải đang trừ phẫn nhuế tùy miên thì cõi ấy chẳng phải đang trừ dục ái tùy miên phải chăng? Cõi Dục giới nhị thọ chẳng phải đang trừ phẫn nhuế tùy miên mà cõi ấy đang trừ dục ái tùy miên. Còn cõi Sắc giới, Vô sắc giới và bất liên</w:t>
      </w:r>
      <w:r>
        <w:rPr>
          <w:spacing w:val="40"/>
        </w:rPr>
        <w:t> </w:t>
      </w:r>
      <w:r>
        <w:rPr/>
        <w:t>quan luân hồi chẳng phải đang trừ phẫn nhuế tùy miên và cũng chẳng phải đang trừ dục ái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Cõi nào chẳng phải đang trừ dục ái tùy miên thì cõi ấy chẳng phải đang trừ ngã mạn tùy miên phải chăng? </w:t>
      </w:r>
      <w:r>
        <w:rPr>
          <w:sz w:val="26"/>
        </w:rPr>
        <w:t>Cõi Sắc giới, Vô sắc giới chẳng phải đang trừ dục ái tùy miên</w:t>
      </w:r>
      <w:r>
        <w:rPr>
          <w:spacing w:val="40"/>
          <w:sz w:val="26"/>
        </w:rPr>
        <w:t> </w:t>
      </w:r>
      <w:r>
        <w:rPr>
          <w:sz w:val="26"/>
        </w:rPr>
        <w:t>mà đang trừ ngã mạn tùy miên. Còn Cõi khổ thọ và bất liên quan luân hồi chẳng phải đang trừ dục ái tùy miên và cũng chẳng phải đang trừ ngã mạn tùy miên.</w:t>
      </w:r>
    </w:p>
    <w:p>
      <w:pPr>
        <w:pStyle w:val="BodyText"/>
        <w:spacing w:before="119"/>
        <w:ind w:right="138"/>
      </w:pPr>
      <w:r>
        <w:rPr/>
        <w:t>Hay là cõi nào chẳng phải đang trừ ngã mạn tùy miên thì cõi ấy chẳng phải đang trừ dục ái tùy miên 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w:t>
      </w:r>
      <w:r>
        <w:rPr>
          <w:i/>
          <w:spacing w:val="-2"/>
          <w:sz w:val="26"/>
        </w:rPr>
        <w:t> </w:t>
      </w:r>
      <w:r>
        <w:rPr>
          <w:i/>
          <w:sz w:val="26"/>
        </w:rPr>
        <w:t>nào chẳng</w:t>
      </w:r>
      <w:r>
        <w:rPr>
          <w:i/>
          <w:spacing w:val="-2"/>
          <w:sz w:val="26"/>
        </w:rPr>
        <w:t> </w:t>
      </w:r>
      <w:r>
        <w:rPr>
          <w:i/>
          <w:sz w:val="26"/>
        </w:rPr>
        <w:t>phải</w:t>
      </w:r>
      <w:r>
        <w:rPr>
          <w:i/>
          <w:spacing w:val="-2"/>
          <w:sz w:val="26"/>
        </w:rPr>
        <w:t> </w:t>
      </w:r>
      <w:r>
        <w:rPr>
          <w:i/>
          <w:sz w:val="26"/>
        </w:rPr>
        <w:t>đang</w:t>
      </w:r>
      <w:r>
        <w:rPr>
          <w:i/>
          <w:spacing w:val="-2"/>
          <w:sz w:val="26"/>
        </w:rPr>
        <w:t> </w:t>
      </w:r>
      <w:r>
        <w:rPr>
          <w:i/>
          <w:sz w:val="26"/>
        </w:rPr>
        <w:t>trừ dục ái</w:t>
      </w:r>
      <w:r>
        <w:rPr>
          <w:i/>
          <w:spacing w:val="-2"/>
          <w:sz w:val="26"/>
        </w:rPr>
        <w:t> </w:t>
      </w:r>
      <w:r>
        <w:rPr>
          <w:i/>
          <w:sz w:val="26"/>
        </w:rPr>
        <w:t>tùy miên thì</w:t>
      </w:r>
      <w:r>
        <w:rPr>
          <w:i/>
          <w:spacing w:val="-1"/>
          <w:sz w:val="26"/>
        </w:rPr>
        <w:t> </w:t>
      </w:r>
      <w:r>
        <w:rPr>
          <w:i/>
          <w:sz w:val="26"/>
        </w:rPr>
        <w:t>cõi ấy</w:t>
      </w:r>
      <w:r>
        <w:rPr>
          <w:i/>
          <w:spacing w:val="-1"/>
          <w:sz w:val="26"/>
        </w:rPr>
        <w:t> </w:t>
      </w:r>
      <w:r>
        <w:rPr>
          <w:i/>
          <w:sz w:val="26"/>
        </w:rPr>
        <w:t>chẳng</w:t>
      </w:r>
      <w:r>
        <w:rPr>
          <w:i/>
          <w:spacing w:val="-2"/>
          <w:sz w:val="26"/>
        </w:rPr>
        <w:t> </w:t>
      </w:r>
      <w:r>
        <w:rPr>
          <w:i/>
          <w:sz w:val="26"/>
        </w:rPr>
        <w:t>phải</w:t>
      </w:r>
      <w:r>
        <w:rPr>
          <w:i/>
          <w:spacing w:val="-2"/>
          <w:sz w:val="26"/>
        </w:rPr>
        <w:t> </w:t>
      </w:r>
      <w:r>
        <w:rPr>
          <w:i/>
          <w:sz w:val="26"/>
        </w:rPr>
        <w:t>đang</w:t>
      </w:r>
      <w:r>
        <w:rPr>
          <w:i/>
          <w:spacing w:val="-2"/>
          <w:sz w:val="26"/>
        </w:rPr>
        <w:t> </w:t>
      </w:r>
      <w:r>
        <w:rPr>
          <w:i/>
          <w:sz w:val="26"/>
        </w:rPr>
        <w:t>trừ tà</w:t>
      </w:r>
      <w:r>
        <w:rPr>
          <w:i/>
          <w:spacing w:val="-2"/>
          <w:sz w:val="26"/>
        </w:rPr>
        <w:t> </w:t>
      </w:r>
      <w:r>
        <w:rPr>
          <w:i/>
          <w:sz w:val="26"/>
        </w:rPr>
        <w:t>kiến</w:t>
      </w:r>
      <w:r>
        <w:rPr>
          <w:i/>
          <w:spacing w:val="-2"/>
          <w:sz w:val="26"/>
        </w:rPr>
        <w:t> </w:t>
      </w:r>
      <w:r>
        <w:rPr>
          <w:i/>
          <w:sz w:val="26"/>
        </w:rPr>
        <w:t>tùy miên... hoài nghi tùy miên phải chăng? </w:t>
      </w:r>
      <w:r>
        <w:rPr>
          <w:sz w:val="26"/>
        </w:rPr>
        <w:t>Cõi khổ thọ và Sắc giới, Vô sắc giới chẳng</w:t>
      </w:r>
      <w:r>
        <w:rPr>
          <w:spacing w:val="40"/>
          <w:sz w:val="26"/>
        </w:rPr>
        <w:t> </w:t>
      </w:r>
      <w:r>
        <w:rPr>
          <w:sz w:val="26"/>
        </w:rPr>
        <w:t>phải đang trừ dục ái tùy miên mà đang trừ hoài nghi tùy miên. Còn cõi bất liên quan luân hồi chẳng phải đang trừ dục ái tùy miên và cũng chẳng phải đang trừ hoài nghi</w:t>
      </w:r>
      <w:r>
        <w:rPr>
          <w:spacing w:val="40"/>
          <w:sz w:val="26"/>
        </w:rPr>
        <w:t> </w:t>
      </w:r>
      <w:r>
        <w:rPr>
          <w:sz w:val="26"/>
        </w:rPr>
        <w:t>tùy miên.</w:t>
      </w:r>
    </w:p>
    <w:p>
      <w:pPr>
        <w:pStyle w:val="BodyText"/>
        <w:spacing w:before="120"/>
        <w:ind w:right="138"/>
      </w:pPr>
      <w:r>
        <w:rPr/>
        <w:t>Hay là cõi nào chẳng phải đang trừ hoài nghi tùy miên thì cõi ấy chẳng phải đang trừ dục ái tùy miên phải chăng? Phải rồi.</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Cõi nào chẳng</w:t>
      </w:r>
      <w:r>
        <w:rPr>
          <w:i/>
          <w:spacing w:val="-1"/>
          <w:sz w:val="26"/>
        </w:rPr>
        <w:t> </w:t>
      </w:r>
      <w:r>
        <w:rPr>
          <w:i/>
          <w:sz w:val="26"/>
        </w:rPr>
        <w:t>phải đang</w:t>
      </w:r>
      <w:r>
        <w:rPr>
          <w:i/>
          <w:spacing w:val="-1"/>
          <w:sz w:val="26"/>
        </w:rPr>
        <w:t> </w:t>
      </w:r>
      <w:r>
        <w:rPr>
          <w:i/>
          <w:sz w:val="26"/>
        </w:rPr>
        <w:t>trừ dục ái tùy miên thì cõi ấy chẳng phải đang trừ hữu ái tùy miên phải chăng? </w:t>
      </w:r>
      <w:r>
        <w:rPr>
          <w:sz w:val="26"/>
        </w:rPr>
        <w:t>Cõi Sắc giới, Vô sắc giới chẳng phải đang trừ dục ái tùy miên mà</w:t>
      </w:r>
      <w:r>
        <w:rPr>
          <w:spacing w:val="40"/>
          <w:sz w:val="26"/>
        </w:rPr>
        <w:t> </w:t>
      </w:r>
      <w:r>
        <w:rPr>
          <w:sz w:val="26"/>
        </w:rPr>
        <w:t>cõi ấy</w:t>
      </w:r>
      <w:r>
        <w:rPr>
          <w:spacing w:val="-1"/>
          <w:sz w:val="26"/>
        </w:rPr>
        <w:t> </w:t>
      </w:r>
      <w:r>
        <w:rPr>
          <w:sz w:val="26"/>
        </w:rPr>
        <w:t>đang trừ hữu ái tùy miên. Còn Cõi khổ thọ và bất liên quan luân hồi chẳng phải đang trừ dục ái tùy miên và cũng chẳng phải đang trừ hữu ái tùy miên.</w:t>
      </w:r>
    </w:p>
    <w:p>
      <w:pPr>
        <w:pStyle w:val="BodyText"/>
        <w:spacing w:before="118"/>
        <w:ind w:right="139"/>
      </w:pPr>
      <w:r>
        <w:rPr/>
        <w:t>Hay là cõi nào chẳng phải đang trừ hữu ái tùy miên thì cõi ấy</w:t>
      </w:r>
      <w:r>
        <w:rPr>
          <w:spacing w:val="-1"/>
        </w:rPr>
        <w:t> </w:t>
      </w:r>
      <w:r>
        <w:rPr/>
        <w:t>chẳng phải đang trừ dục ái tùy miên phải chăng? Cõi Dục giới nhị thọ chẳng phải đang trừ hữu ái tùy miên mà cõi ấy đang trừ dục ái tùy miên. Còn Cõi khổ thọ và bất liên quan luân hồi chẳng phải đang trừ hữu ái tùy miên và cũng chẳng phải đang trừ dục ái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Cõi nào chẳng phải đang trừ dục ái tùy miên thì cõi ấy chẳng phải đang trừ vô minh tùy miên phải chăng? </w:t>
      </w:r>
      <w:r>
        <w:rPr>
          <w:sz w:val="26"/>
        </w:rPr>
        <w:t>Cõi khổ thọ và Sắc giới, Vô sắc giới chẳng phải đang trừ dục ái tùy miên mà cõi ấy đang trừ vô minh tùy miên. Còn cõi bất liên quan luân hồi chẳng phải đang trừ dục ái tùy miên và cũng chẳng phải đang trừ vô minh tùy miên.</w:t>
      </w:r>
    </w:p>
    <w:p>
      <w:pPr>
        <w:pStyle w:val="BodyText"/>
        <w:spacing w:before="118"/>
        <w:ind w:right="140"/>
      </w:pPr>
      <w:r>
        <w:rPr/>
        <w:t>Hay là cõi nào chẳng phải đang trừ vô minh tùy miên thì cõi ấy chẳng phải đang trừ dục ái tùy miên phải chăng? Phải rồi.</w:t>
      </w:r>
    </w:p>
    <w:p>
      <w:pPr>
        <w:pStyle w:val="Heading7"/>
        <w:spacing w:line="299" w:lineRule="exact" w:before="0"/>
        <w:rPr>
          <w:b w:val="0"/>
        </w:rPr>
      </w:pPr>
      <w:r>
        <w:rPr>
          <w:spacing w:val="-2"/>
        </w:rPr>
        <w:t>1399</w:t>
      </w:r>
      <w:r>
        <w:rPr>
          <w:b w:val="0"/>
          <w:spacing w:val="-2"/>
        </w:rPr>
        <w:t>.</w:t>
      </w:r>
    </w:p>
    <w:p>
      <w:pPr>
        <w:pStyle w:val="ListParagraph"/>
        <w:numPr>
          <w:ilvl w:val="0"/>
          <w:numId w:val="14"/>
        </w:numPr>
        <w:tabs>
          <w:tab w:pos="708" w:val="left" w:leader="none"/>
          <w:tab w:pos="710" w:val="left" w:leader="none"/>
        </w:tabs>
        <w:spacing w:line="240" w:lineRule="auto" w:before="2" w:after="0"/>
        <w:ind w:left="710" w:right="134" w:hanging="287"/>
        <w:jc w:val="both"/>
        <w:rPr>
          <w:sz w:val="26"/>
        </w:rPr>
      </w:pPr>
      <w:r>
        <w:rPr>
          <w:i/>
          <w:sz w:val="26"/>
        </w:rPr>
        <w:t>Cõi nào chẳng phải đang trừ phẫn nhuế tùy miên thì cõi ấy chẳng phải đang trừ ngã mạn tùy miên phải chăng? </w:t>
      </w:r>
      <w:r>
        <w:rPr>
          <w:sz w:val="26"/>
        </w:rPr>
        <w:t>Cõi Dục giới nhị thọ và Sắc giới, Vô sắc giới chẳng phải đang trừ phẫn nhuế tùy miên mà đang trừ ngã mạn tùy miên. Còn bất liên quan luân hồi chẳng phải đang trừ phẫn nhuế tùy miên và cũng chẳng phải đang trừ ngã mạn tùy </w:t>
      </w:r>
      <w:r>
        <w:rPr>
          <w:spacing w:val="-2"/>
          <w:sz w:val="26"/>
        </w:rPr>
        <w:t>miên.</w:t>
      </w:r>
    </w:p>
    <w:p>
      <w:pPr>
        <w:pStyle w:val="BodyText"/>
        <w:spacing w:before="120"/>
        <w:ind w:right="137"/>
      </w:pPr>
      <w:r>
        <w:rPr/>
        <w:t>Hay là cõi nào chẳng phải đang trừ ngã mạn tùy miên thì cõi ấy chẳng phải đang trừ phẫn nhuế tùy miên phải chăng? Cõi khổ thọ chẳng phải đang trừ ngã mạn tùy miên</w:t>
      </w:r>
      <w:r>
        <w:rPr>
          <w:spacing w:val="40"/>
        </w:rPr>
        <w:t> </w:t>
      </w:r>
      <w:r>
        <w:rPr/>
        <w:t>mà cõi ấy đang trừ phẫn nhuế tùy miên. Còn bất liên quan luân hồi chẳng phải đang</w:t>
      </w:r>
      <w:r>
        <w:rPr>
          <w:spacing w:val="40"/>
        </w:rPr>
        <w:t> </w:t>
      </w:r>
      <w:r>
        <w:rPr/>
        <w:t>trừ ngã mạn tùy miên và cũng chẳng phải đang trừ phẫn nhuế tùy miên.</w:t>
      </w:r>
    </w:p>
    <w:p>
      <w:pPr>
        <w:pStyle w:val="ListParagraph"/>
        <w:numPr>
          <w:ilvl w:val="0"/>
          <w:numId w:val="14"/>
        </w:numPr>
        <w:tabs>
          <w:tab w:pos="708" w:val="left" w:leader="none"/>
          <w:tab w:pos="710" w:val="left" w:leader="none"/>
        </w:tabs>
        <w:spacing w:line="240" w:lineRule="auto" w:before="119" w:after="0"/>
        <w:ind w:left="710" w:right="134" w:hanging="287"/>
        <w:jc w:val="both"/>
        <w:rPr>
          <w:sz w:val="26"/>
        </w:rPr>
      </w:pPr>
      <w:r>
        <w:rPr>
          <w:i/>
          <w:sz w:val="26"/>
        </w:rPr>
        <w:t>Cõi nào chẳng phải đang trừ phẫn nhuế tùy miên thì cõi ấy chẳng phải đang trừ tà</w:t>
      </w:r>
      <w:r>
        <w:rPr>
          <w:i/>
          <w:spacing w:val="40"/>
          <w:sz w:val="26"/>
        </w:rPr>
        <w:t> </w:t>
      </w:r>
      <w:r>
        <w:rPr>
          <w:i/>
          <w:sz w:val="26"/>
        </w:rPr>
        <w:t>kiến tùy miên... hoài nghi tùy miên phải chăng? </w:t>
      </w:r>
      <w:r>
        <w:rPr>
          <w:sz w:val="26"/>
        </w:rPr>
        <w:t>Cõi Dục giới nhị thọ và Sắc giới, Vô sắc giới chẳng phải đang trừ phẫn nhuế tùy miên và cũng chẳng phải đang trừ hoài</w:t>
      </w:r>
      <w:r>
        <w:rPr>
          <w:spacing w:val="40"/>
          <w:sz w:val="26"/>
        </w:rPr>
        <w:t> </w:t>
      </w:r>
      <w:r>
        <w:rPr>
          <w:sz w:val="26"/>
        </w:rPr>
        <w:t>nghi tùy miên.</w:t>
      </w:r>
    </w:p>
    <w:p>
      <w:pPr>
        <w:pStyle w:val="BodyText"/>
        <w:spacing w:before="119"/>
        <w:ind w:right="138"/>
      </w:pPr>
      <w:r>
        <w:rPr/>
        <w:t>Hay là cõi nào chẳng phải đang trừ hoài nghi tùy miên thì cõi ấy chẳng phải đang trừ phẫn nhuế tùy miên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5" w:hanging="287"/>
        <w:jc w:val="both"/>
        <w:rPr>
          <w:sz w:val="26"/>
        </w:rPr>
      </w:pPr>
      <w:r>
        <w:rPr>
          <w:i/>
          <w:sz w:val="26"/>
        </w:rPr>
        <w:t>Cõi nào chẳng phải đang trừ phẫn nhuế tùy miên thì cõi ấy chẳng phải đang trừ hữu</w:t>
      </w:r>
      <w:r>
        <w:rPr>
          <w:i/>
          <w:spacing w:val="40"/>
          <w:sz w:val="26"/>
        </w:rPr>
        <w:t> </w:t>
      </w:r>
      <w:r>
        <w:rPr>
          <w:i/>
          <w:sz w:val="26"/>
        </w:rPr>
        <w:t>ái tùy miên phải chăng? </w:t>
      </w:r>
      <w:r>
        <w:rPr>
          <w:sz w:val="26"/>
        </w:rPr>
        <w:t>Cõi Sắc giới, Vô sắc giới chẳng phải đang trừ phẫn nhuế tùy miên mà cõi ấy đang trừ hữu ái tùy miên. Còn Dục giới nhị thọ và bất liên quan luân hồi chẳng phải đang trừ phẫn nhuế tùy miên và cũng chẳng phải đang trừ hữu ái tùy </w:t>
      </w:r>
      <w:r>
        <w:rPr>
          <w:spacing w:val="-2"/>
          <w:sz w:val="26"/>
        </w:rPr>
        <w:t>miên.</w:t>
      </w:r>
    </w:p>
    <w:p>
      <w:pPr>
        <w:pStyle w:val="BodyText"/>
        <w:spacing w:before="117"/>
        <w:ind w:right="137"/>
      </w:pPr>
      <w:r>
        <w:rPr/>
        <w:t>Hay là cõi nào chẳng phải đang trừ hữu ái tùy miên thì cõi ấy chẳng phải đang trừ</w:t>
      </w:r>
      <w:r>
        <w:rPr>
          <w:spacing w:val="80"/>
        </w:rPr>
        <w:t> </w:t>
      </w:r>
      <w:r>
        <w:rPr/>
        <w:t>phẫn nhuế tùy miên phải chăng? Cõi khổ thọ chẳng phải đang trừ hữu ái tùy miên mà cõi ấy</w:t>
      </w:r>
      <w:r>
        <w:rPr>
          <w:spacing w:val="-5"/>
        </w:rPr>
        <w:t> </w:t>
      </w:r>
      <w:r>
        <w:rPr/>
        <w:t>đang trừ phẫn nhuế tùy</w:t>
      </w:r>
      <w:r>
        <w:rPr>
          <w:spacing w:val="-1"/>
        </w:rPr>
        <w:t> </w:t>
      </w:r>
      <w:r>
        <w:rPr/>
        <w:t>miên. Còn cõi Dục giới nhị thọ và bất liên quan luân hồi chẳng phải đang trừ hữu ái tùy miên và cũng chẳng phải đang trừ phẫn nhuế tùy miên.</w:t>
      </w:r>
    </w:p>
    <w:p>
      <w:pPr>
        <w:pStyle w:val="ListParagraph"/>
        <w:numPr>
          <w:ilvl w:val="0"/>
          <w:numId w:val="14"/>
        </w:numPr>
        <w:tabs>
          <w:tab w:pos="708" w:val="left" w:leader="none"/>
          <w:tab w:pos="710" w:val="left" w:leader="none"/>
        </w:tabs>
        <w:spacing w:line="240" w:lineRule="auto" w:before="122" w:after="0"/>
        <w:ind w:left="710" w:right="134" w:hanging="287"/>
        <w:jc w:val="both"/>
        <w:rPr>
          <w:sz w:val="26"/>
        </w:rPr>
      </w:pPr>
      <w:r>
        <w:rPr>
          <w:i/>
          <w:sz w:val="26"/>
        </w:rPr>
        <w:t>Cõi nào chẳng phải đang trừ phẫn nhuế tùy miên thì cõi ấy chẳng phải đang trừ vô minh tùy miên phải chăng? </w:t>
      </w:r>
      <w:r>
        <w:rPr>
          <w:sz w:val="26"/>
        </w:rPr>
        <w:t>Cõi Dục giới nhị thọ và Sắc giới, Vô sắc giới chẳng phải đang trừ phẫn nhuế tùy miên mà đang trừ vô minh tùy miên. Còn bất liên quan luân</w:t>
      </w:r>
      <w:r>
        <w:rPr>
          <w:spacing w:val="40"/>
          <w:sz w:val="26"/>
        </w:rPr>
        <w:t> </w:t>
      </w:r>
      <w:r>
        <w:rPr>
          <w:sz w:val="26"/>
        </w:rPr>
        <w:t>hồi chẳng phải đang trừ phẫn nhuế tùy miên và cũng chẳng phải đang trừ vô minh tùy </w:t>
      </w:r>
      <w:r>
        <w:rPr>
          <w:spacing w:val="-2"/>
          <w:sz w:val="26"/>
        </w:rPr>
        <w:t>miên.</w:t>
      </w:r>
    </w:p>
    <w:p>
      <w:pPr>
        <w:pStyle w:val="BodyText"/>
        <w:spacing w:before="118"/>
        <w:ind w:right="140"/>
      </w:pPr>
      <w:r>
        <w:rPr/>
        <w:t>Hay là cõi nào chẳng phải đang trừ vô minh tùy miên thì cõi ấy chẳng phải đang trừ phẫn nhuế tùy miên phải chăng? Phải rồi.</w:t>
      </w:r>
    </w:p>
    <w:p>
      <w:pPr>
        <w:pStyle w:val="Heading7"/>
        <w:spacing w:line="299" w:lineRule="exact" w:before="0"/>
        <w:rPr>
          <w:b w:val="0"/>
        </w:rPr>
      </w:pPr>
      <w:r>
        <w:rPr>
          <w:spacing w:val="-2"/>
        </w:rPr>
        <w:t>1400</w:t>
      </w:r>
      <w:r>
        <w:rPr>
          <w:b w:val="0"/>
          <w:spacing w:val="-2"/>
        </w:rPr>
        <w:t>.</w:t>
      </w:r>
    </w:p>
    <w:p>
      <w:pPr>
        <w:pStyle w:val="ListParagraph"/>
        <w:numPr>
          <w:ilvl w:val="0"/>
          <w:numId w:val="14"/>
        </w:numPr>
        <w:tabs>
          <w:tab w:pos="708" w:val="left" w:leader="none"/>
          <w:tab w:pos="710" w:val="left" w:leader="none"/>
        </w:tabs>
        <w:spacing w:line="240" w:lineRule="auto" w:before="2" w:after="0"/>
        <w:ind w:left="710" w:right="137" w:hanging="287"/>
        <w:jc w:val="both"/>
        <w:rPr>
          <w:sz w:val="26"/>
        </w:rPr>
      </w:pPr>
      <w:r>
        <w:rPr>
          <w:i/>
          <w:sz w:val="26"/>
        </w:rPr>
        <w:t>Cõi nào chẳng phải đang trừ ngã mạn tùy miên thì cõi ấy chẳng phải đang trừ tà kiến tùy miên... hoài nghi tùy miên phải chăng? </w:t>
      </w:r>
      <w:r>
        <w:rPr>
          <w:sz w:val="26"/>
        </w:rPr>
        <w:t>Cõi khổ thọ chẳng phải đang trừ ngã mạn tùy miên mà đang trừ hoài nghi tùy miên. Còn cõi bất liên quan luân hồi chẳng phải đang trừ ngã mạn tùy miên và cũng chẳng phải đang trừ hoài nghi tùy miên.</w:t>
      </w:r>
    </w:p>
    <w:p>
      <w:pPr>
        <w:pStyle w:val="BodyText"/>
        <w:spacing w:before="118"/>
        <w:ind w:right="138"/>
      </w:pPr>
      <w:r>
        <w:rPr/>
        <w:t>Hay là cõi nào chẳng phải đang trừ hoài nghi tùy miên thì cõi ấy chẳng phải đang trừ ngã mạn tùy miên phải chăng? Phải rồi.</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chẳng phải đang trừ ngã mạn tùy miên thì cõi ấy chẳng phải đang trừ hữu ái tùy miên phải chăng? </w:t>
      </w:r>
      <w:r>
        <w:rPr>
          <w:sz w:val="26"/>
        </w:rPr>
        <w:t>Phải rồi.</w:t>
      </w:r>
    </w:p>
    <w:p>
      <w:pPr>
        <w:pStyle w:val="BodyText"/>
        <w:spacing w:before="118"/>
        <w:ind w:right="138"/>
      </w:pPr>
      <w:r>
        <w:rPr/>
        <w:t>Hay là cõi nào chẳng phải đang trừ hữu ái tùy miên thì cõi ấy</w:t>
      </w:r>
      <w:r>
        <w:rPr>
          <w:spacing w:val="-1"/>
        </w:rPr>
        <w:t> </w:t>
      </w:r>
      <w:r>
        <w:rPr/>
        <w:t>chẳng phải đang trừ ngã mạn tùy miên phải chăng? Cõi Dục giới nhị thọ chẳng phải đang trừ hữu ái tùy miên mà đang trừ ngã mạn tùy miên. Cõi khổ thọ và bất liên quan luân hồi chẳng phải đang trừ hữu ái tùy miên và cũng chẳng phải đang trừ ngã mạn tùy miên.</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Cõi</w:t>
      </w:r>
      <w:r>
        <w:rPr>
          <w:i/>
          <w:spacing w:val="-3"/>
          <w:sz w:val="26"/>
        </w:rPr>
        <w:t> </w:t>
      </w:r>
      <w:r>
        <w:rPr>
          <w:i/>
          <w:sz w:val="26"/>
        </w:rPr>
        <w:t>nào</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3"/>
          <w:sz w:val="26"/>
        </w:rPr>
        <w:t> </w:t>
      </w:r>
      <w:r>
        <w:rPr>
          <w:i/>
          <w:sz w:val="26"/>
        </w:rPr>
        <w:t>trừ</w:t>
      </w:r>
      <w:r>
        <w:rPr>
          <w:i/>
          <w:spacing w:val="-2"/>
          <w:sz w:val="26"/>
        </w:rPr>
        <w:t> </w:t>
      </w:r>
      <w:r>
        <w:rPr>
          <w:i/>
          <w:sz w:val="26"/>
        </w:rPr>
        <w:t>ngã</w:t>
      </w:r>
      <w:r>
        <w:rPr>
          <w:i/>
          <w:spacing w:val="-2"/>
          <w:sz w:val="26"/>
        </w:rPr>
        <w:t> </w:t>
      </w:r>
      <w:r>
        <w:rPr>
          <w:i/>
          <w:sz w:val="26"/>
        </w:rPr>
        <w:t>mạn</w:t>
      </w:r>
      <w:r>
        <w:rPr>
          <w:i/>
          <w:spacing w:val="-3"/>
          <w:sz w:val="26"/>
        </w:rPr>
        <w:t> </w:t>
      </w:r>
      <w:r>
        <w:rPr>
          <w:i/>
          <w:sz w:val="26"/>
        </w:rPr>
        <w:t>tùy</w:t>
      </w:r>
      <w:r>
        <w:rPr>
          <w:i/>
          <w:spacing w:val="-1"/>
          <w:sz w:val="26"/>
        </w:rPr>
        <w:t> </w:t>
      </w:r>
      <w:r>
        <w:rPr>
          <w:i/>
          <w:sz w:val="26"/>
        </w:rPr>
        <w:t>miên</w:t>
      </w:r>
      <w:r>
        <w:rPr>
          <w:i/>
          <w:spacing w:val="-2"/>
          <w:sz w:val="26"/>
        </w:rPr>
        <w:t> </w:t>
      </w:r>
      <w:r>
        <w:rPr>
          <w:i/>
          <w:sz w:val="26"/>
        </w:rPr>
        <w:t>thì</w:t>
      </w:r>
      <w:r>
        <w:rPr>
          <w:i/>
          <w:spacing w:val="-3"/>
          <w:sz w:val="26"/>
        </w:rPr>
        <w:t> </w:t>
      </w:r>
      <w:r>
        <w:rPr>
          <w:i/>
          <w:sz w:val="26"/>
        </w:rPr>
        <w:t>cõi ấy</w:t>
      </w:r>
      <w:r>
        <w:rPr>
          <w:i/>
          <w:spacing w:val="-2"/>
          <w:sz w:val="26"/>
        </w:rPr>
        <w:t> </w:t>
      </w:r>
      <w:r>
        <w:rPr>
          <w:i/>
          <w:sz w:val="26"/>
        </w:rPr>
        <w:t>chẳng</w:t>
      </w:r>
      <w:r>
        <w:rPr>
          <w:i/>
          <w:spacing w:val="-3"/>
          <w:sz w:val="26"/>
        </w:rPr>
        <w:t> </w:t>
      </w:r>
      <w:r>
        <w:rPr>
          <w:i/>
          <w:sz w:val="26"/>
        </w:rPr>
        <w:t>phải đang</w:t>
      </w:r>
      <w:r>
        <w:rPr>
          <w:i/>
          <w:spacing w:val="-3"/>
          <w:sz w:val="26"/>
        </w:rPr>
        <w:t> </w:t>
      </w:r>
      <w:r>
        <w:rPr>
          <w:i/>
          <w:sz w:val="26"/>
        </w:rPr>
        <w:t>trừ</w:t>
      </w:r>
      <w:r>
        <w:rPr>
          <w:i/>
          <w:spacing w:val="-2"/>
          <w:sz w:val="26"/>
        </w:rPr>
        <w:t> </w:t>
      </w:r>
      <w:r>
        <w:rPr>
          <w:i/>
          <w:sz w:val="26"/>
        </w:rPr>
        <w:t>vô minh tùy miên phải chăng? </w:t>
      </w:r>
      <w:r>
        <w:rPr>
          <w:sz w:val="26"/>
        </w:rPr>
        <w:t>Cõi khổ thọ chẳng phải đang trừ ngã mạn tùy miên mà cõi ấy đang trừ vô minh tùy miên. Cõi bất liên quan luân hồi chẳng phải đang trừ ngã mạn</w:t>
      </w:r>
      <w:r>
        <w:rPr>
          <w:spacing w:val="80"/>
          <w:sz w:val="26"/>
        </w:rPr>
        <w:t> </w:t>
      </w:r>
      <w:r>
        <w:rPr>
          <w:sz w:val="26"/>
        </w:rPr>
        <w:t>tùy miên và cũng chẳng phải đang trừ vô minh tùy miên.</w:t>
      </w:r>
    </w:p>
    <w:p>
      <w:pPr>
        <w:pStyle w:val="BodyText"/>
        <w:spacing w:before="122"/>
        <w:ind w:right="140"/>
      </w:pPr>
      <w:r>
        <w:rPr/>
        <w:t>Hay là cõi nào chẳng phải đang trừ vô minh tùy miên thì cõi ấy chẳng phải đang trừ ngã mạn tùy miên phải chăng? Phải rồi.</w:t>
      </w:r>
    </w:p>
    <w:p>
      <w:pPr>
        <w:pStyle w:val="Heading7"/>
        <w:spacing w:line="298" w:lineRule="exact" w:before="0"/>
        <w:rPr>
          <w:b w:val="0"/>
        </w:rPr>
      </w:pPr>
      <w:r>
        <w:rPr>
          <w:spacing w:val="-2"/>
        </w:rPr>
        <w:t>1401</w:t>
      </w:r>
      <w:r>
        <w:rPr>
          <w:b w:val="0"/>
          <w:spacing w:val="-2"/>
        </w:rPr>
        <w:t>.</w:t>
      </w:r>
    </w:p>
    <w:p>
      <w:pPr>
        <w:spacing w:before="0"/>
        <w:ind w:left="710" w:right="0" w:firstLine="0"/>
        <w:jc w:val="left"/>
        <w:rPr>
          <w:sz w:val="26"/>
        </w:rPr>
      </w:pPr>
      <w:r>
        <w:rPr>
          <w:i/>
          <w:sz w:val="26"/>
        </w:rPr>
        <w:t>Cõi nào chẳng phải đang</w:t>
      </w:r>
      <w:r>
        <w:rPr>
          <w:i/>
          <w:spacing w:val="-1"/>
          <w:sz w:val="26"/>
        </w:rPr>
        <w:t> </w:t>
      </w:r>
      <w:r>
        <w:rPr>
          <w:i/>
          <w:sz w:val="26"/>
        </w:rPr>
        <w:t>trừ tà kiến tùy</w:t>
      </w:r>
      <w:r>
        <w:rPr>
          <w:i/>
          <w:spacing w:val="-1"/>
          <w:sz w:val="26"/>
        </w:rPr>
        <w:t> </w:t>
      </w:r>
      <w:r>
        <w:rPr>
          <w:i/>
          <w:sz w:val="26"/>
        </w:rPr>
        <w:t>miên thì cõi ấy chẳng</w:t>
      </w:r>
      <w:r>
        <w:rPr>
          <w:i/>
          <w:spacing w:val="-1"/>
          <w:sz w:val="26"/>
        </w:rPr>
        <w:t> </w:t>
      </w:r>
      <w:r>
        <w:rPr>
          <w:i/>
          <w:sz w:val="26"/>
        </w:rPr>
        <w:t>phải đang</w:t>
      </w:r>
      <w:r>
        <w:rPr>
          <w:i/>
          <w:spacing w:val="-1"/>
          <w:sz w:val="26"/>
        </w:rPr>
        <w:t> </w:t>
      </w:r>
      <w:r>
        <w:rPr>
          <w:i/>
          <w:sz w:val="26"/>
        </w:rPr>
        <w:t>trừ hoài</w:t>
      </w:r>
      <w:r>
        <w:rPr>
          <w:i/>
          <w:spacing w:val="-1"/>
          <w:sz w:val="26"/>
        </w:rPr>
        <w:t> </w:t>
      </w:r>
      <w:r>
        <w:rPr>
          <w:i/>
          <w:sz w:val="26"/>
        </w:rPr>
        <w:t>nghi tùy miên phải chăng? </w:t>
      </w:r>
      <w:r>
        <w:rPr>
          <w:sz w:val="26"/>
        </w:rPr>
        <w:t>Phải rồi.</w:t>
      </w:r>
    </w:p>
    <w:p>
      <w:pPr>
        <w:pStyle w:val="BodyText"/>
        <w:spacing w:before="119"/>
        <w:ind w:right="211"/>
        <w:jc w:val="left"/>
      </w:pPr>
      <w:r>
        <w:rPr/>
        <w:t>Hay là cõi nào chẳng phải đang trừ hoài nghi tùy miên thì cõi ấy chẳng phải đang trừ</w:t>
      </w:r>
      <w:r>
        <w:rPr>
          <w:spacing w:val="40"/>
        </w:rPr>
        <w:t> </w:t>
      </w:r>
      <w:r>
        <w:rPr/>
        <w:t>tà kiến tùy miên phải chăng? Phải rồi.</w:t>
      </w:r>
    </w:p>
    <w:p>
      <w:pPr>
        <w:pStyle w:val="Heading7"/>
        <w:spacing w:line="299" w:lineRule="exact" w:before="2"/>
        <w:rPr>
          <w:b w:val="0"/>
        </w:rPr>
      </w:pPr>
      <w:r>
        <w:rPr>
          <w:spacing w:val="-2"/>
        </w:rPr>
        <w:t>1402</w:t>
      </w:r>
      <w:r>
        <w:rPr>
          <w:b w:val="0"/>
          <w:spacing w:val="-2"/>
        </w:rPr>
        <w:t>.</w:t>
      </w:r>
    </w:p>
    <w:p>
      <w:pPr>
        <w:pStyle w:val="ListParagraph"/>
        <w:numPr>
          <w:ilvl w:val="0"/>
          <w:numId w:val="14"/>
        </w:numPr>
        <w:tabs>
          <w:tab w:pos="708" w:val="left" w:leader="none"/>
          <w:tab w:pos="710" w:val="left" w:leader="none"/>
        </w:tabs>
        <w:spacing w:line="240" w:lineRule="auto" w:before="0" w:after="0"/>
        <w:ind w:left="710" w:right="139" w:hanging="287"/>
        <w:jc w:val="left"/>
        <w:rPr>
          <w:sz w:val="26"/>
        </w:rPr>
      </w:pPr>
      <w:r>
        <w:rPr>
          <w:i/>
          <w:sz w:val="26"/>
        </w:rPr>
        <w:t>Cõi nào chẳng phải đang trừ hoài nghi tùy miên thì cõi ấy chẳng phải đang trừ hữu ái tùy miên phải chăng? </w:t>
      </w:r>
      <w:r>
        <w:rPr>
          <w:sz w:val="26"/>
        </w:rPr>
        <w:t>Phải rồi.</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right="138"/>
      </w:pPr>
      <w:r>
        <w:rPr/>
        <w:t>Hay</w:t>
      </w:r>
      <w:r>
        <w:rPr>
          <w:spacing w:val="-2"/>
        </w:rPr>
        <w:t> </w:t>
      </w:r>
      <w:r>
        <w:rPr/>
        <w:t>là cõi nào chẳng phải đang trừ hữu ái tùy miên thì cõi ấy</w:t>
      </w:r>
      <w:r>
        <w:rPr>
          <w:spacing w:val="-5"/>
        </w:rPr>
        <w:t> </w:t>
      </w:r>
      <w:r>
        <w:rPr/>
        <w:t>chẳng phải đang trừ hoài nghi tùy miên phải chăng? Cõi Dục giới tam thọ chẳng phải đang trừ hữu ái tùy miên mà đang trừ hoài nghi tùy miên. Còn cõi bất liên quan luân hồi chẳng phải đang trừ hữu ái tùy miên và cũng chẳng phải đang trừ hoài nghi tùy 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chẳng phải đang trừ hoài nghi tùy miên thì cõi ấy chẳng phải đang trừ vô minh tùy miên phải chăng? </w:t>
      </w:r>
      <w:r>
        <w:rPr>
          <w:sz w:val="26"/>
        </w:rPr>
        <w:t>Phải rồi.</w:t>
      </w:r>
    </w:p>
    <w:p>
      <w:pPr>
        <w:pStyle w:val="BodyText"/>
        <w:spacing w:before="122"/>
        <w:ind w:right="140"/>
      </w:pPr>
      <w:r>
        <w:rPr/>
        <w:t>Hay là cõi nào chẳng phải đang trừ vô minh tùy miên thì cõi ấy chẳng phải đang trừ hoài nghi tùy miên phải chăng? Phải rồi.</w:t>
      </w:r>
    </w:p>
    <w:p>
      <w:pPr>
        <w:pStyle w:val="Heading7"/>
        <w:spacing w:line="299" w:lineRule="exact" w:before="0"/>
        <w:rPr>
          <w:b w:val="0"/>
        </w:rPr>
      </w:pPr>
      <w:r>
        <w:rPr>
          <w:spacing w:val="-2"/>
        </w:rPr>
        <w:t>1403</w:t>
      </w:r>
      <w:r>
        <w:rPr>
          <w:b w:val="0"/>
          <w:spacing w:val="-2"/>
        </w:rPr>
        <w:t>.</w:t>
      </w:r>
    </w:p>
    <w:p>
      <w:pPr>
        <w:spacing w:before="1"/>
        <w:ind w:left="710" w:right="135" w:firstLine="0"/>
        <w:jc w:val="both"/>
        <w:rPr>
          <w:sz w:val="26"/>
        </w:rPr>
      </w:pPr>
      <w:r>
        <w:rPr>
          <w:i/>
          <w:sz w:val="26"/>
        </w:rPr>
        <w:t>Cõi nào chẳng phải đang trừ hữu ái tùy miên thì cõi ấy chẳng phải đang trừ vô minh tùy miên phải chăng? </w:t>
      </w:r>
      <w:r>
        <w:rPr>
          <w:sz w:val="26"/>
        </w:rPr>
        <w:t>Phải rồi. Cõi Dục giới tam thọ chẳng phải đang trừ hữu ái tùy miên mà cõi ấy đang trừ vô minh tùy miên. Còn cõi bất liên quan luân hồi chẳng phải đang trừ hữu ái tùy miên và cũng chẳng phải đang trừ vô minh tùy miên.</w:t>
      </w:r>
    </w:p>
    <w:p>
      <w:pPr>
        <w:pStyle w:val="BodyText"/>
        <w:spacing w:before="120"/>
        <w:ind w:right="140"/>
      </w:pPr>
      <w:r>
        <w:rPr/>
        <w:t>Hay là cõi nào chẳng phải đang trừ vô minh tùy miên thì cõi ấy chẳng phải đang trừ hữu ái tùy miên phải chăng? Phải rồi.</w:t>
      </w:r>
    </w:p>
    <w:p>
      <w:pPr>
        <w:pStyle w:val="Heading7"/>
        <w:spacing w:line="299" w:lineRule="exact" w:before="0"/>
        <w:rPr>
          <w:b w:val="0"/>
        </w:rPr>
      </w:pPr>
      <w:r>
        <w:rPr>
          <w:spacing w:val="-2"/>
        </w:rPr>
        <w:t>1404</w:t>
      </w:r>
      <w:r>
        <w:rPr>
          <w:b w:val="0"/>
          <w:spacing w:val="-2"/>
        </w:rPr>
        <w:t>.</w:t>
      </w:r>
    </w:p>
    <w:p>
      <w:pPr>
        <w:pStyle w:val="ListParagraph"/>
        <w:numPr>
          <w:ilvl w:val="0"/>
          <w:numId w:val="14"/>
        </w:numPr>
        <w:tabs>
          <w:tab w:pos="708" w:val="left" w:leader="none"/>
          <w:tab w:pos="710" w:val="left" w:leader="none"/>
        </w:tabs>
        <w:spacing w:line="240" w:lineRule="auto" w:before="2" w:after="0"/>
        <w:ind w:left="710" w:right="134" w:hanging="287"/>
        <w:jc w:val="both"/>
        <w:rPr>
          <w:sz w:val="26"/>
        </w:rPr>
      </w:pPr>
      <w:r>
        <w:rPr>
          <w:i/>
          <w:sz w:val="26"/>
        </w:rPr>
        <w:t>Cõi nào chẳng phải đang trừ dục ái tùy miên và phẫn nhuế tùy miên thì cõi ấy chẳng phải đang trừ ngã mạn tùy miên phải chăng? </w:t>
      </w:r>
      <w:r>
        <w:rPr>
          <w:sz w:val="26"/>
        </w:rPr>
        <w:t>Cõi Sắc giới, Vô sắc giới chẳng phải đang trừ dục ái tùy miên và phẫn nhuế tùy miên mà cõi ấy</w:t>
      </w:r>
      <w:r>
        <w:rPr>
          <w:spacing w:val="-2"/>
          <w:sz w:val="26"/>
        </w:rPr>
        <w:t> </w:t>
      </w:r>
      <w:r>
        <w:rPr>
          <w:sz w:val="26"/>
        </w:rPr>
        <w:t>đang trừ ngã mạn tùy miên. Còn cõi bất liên quan luân hồi chẳng phải đang trừ dục ái tùy miên, phẫn nhuế tùy miên và cũng chẳng phải đang trừ ngã mạn tùy miên.</w:t>
      </w:r>
    </w:p>
    <w:p>
      <w:pPr>
        <w:pStyle w:val="BodyText"/>
        <w:spacing w:before="117"/>
        <w:ind w:right="138"/>
      </w:pPr>
      <w:r>
        <w:rPr/>
        <w:t>Hay là cõi nào chẳng phải đang trừ ngã mạn tùy miên thì cõi ấy chẳng phải đang trừ dục ái tùy miên và phẫn nhuế tùy miên phải chăng? Cõi khổ thọ chẳng phải đang trừ ngã mạn tùy miên và dục ái tùy miên mà cõi ấy đang trừ phẫn nhuế tùy miên. Còn cõi bất liên quan luân hồi chẳng phải đang trừ ngã mạn tùy miên và cũng chẳng phải đang trừ dục ái tùy miên với phẫn nhuế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Cõi nào chẳng phải đang trừ dục ái tùy miên, phẫn nhuế tùy miên thì cõi ấy chẳng</w:t>
      </w:r>
      <w:r>
        <w:rPr>
          <w:i/>
          <w:spacing w:val="40"/>
          <w:sz w:val="26"/>
        </w:rPr>
        <w:t> </w:t>
      </w:r>
      <w:r>
        <w:rPr>
          <w:i/>
          <w:sz w:val="26"/>
        </w:rPr>
        <w:t>phải đang trừ tà kiến tùy miên... hoài nghi tùy miên phải chăng? </w:t>
      </w:r>
      <w:r>
        <w:rPr>
          <w:sz w:val="26"/>
        </w:rPr>
        <w:t>Cõi Sắc giới, Vô sắc giới chẳng phải đang trừ dục ái tùy miên, phẫn nhuế tùy miên mà đang trừ hoài nghi tùy miên. Còn cõi bất liên quan luân hồi chẳng phải đang trừ dục ái tùy miên, phẫn nhuế tùy miên và cũng chẳng phải đang trừ hoài nghi tùy miên.</w:t>
      </w:r>
    </w:p>
    <w:p>
      <w:pPr>
        <w:pStyle w:val="BodyText"/>
        <w:spacing w:before="120"/>
        <w:ind w:right="138"/>
      </w:pPr>
      <w:r>
        <w:rPr/>
        <w:t>Hay là cõi nào chẳng phải đang trừ hoài nghi tùy miên thì cõi ấy chẳng phải đang trừ dục ái tùy miên và phẫn nhuế tùy miên phải chăng? Phải rồi.</w:t>
      </w:r>
    </w:p>
    <w:p>
      <w:pPr>
        <w:pStyle w:val="ListParagraph"/>
        <w:numPr>
          <w:ilvl w:val="0"/>
          <w:numId w:val="14"/>
        </w:numPr>
        <w:tabs>
          <w:tab w:pos="708" w:val="left" w:leader="none"/>
          <w:tab w:pos="710" w:val="left" w:leader="none"/>
        </w:tabs>
        <w:spacing w:line="240" w:lineRule="auto" w:before="120" w:after="0"/>
        <w:ind w:left="710" w:right="138" w:hanging="287"/>
        <w:jc w:val="both"/>
        <w:rPr>
          <w:sz w:val="26"/>
        </w:rPr>
      </w:pPr>
      <w:r>
        <w:rPr>
          <w:i/>
          <w:sz w:val="26"/>
        </w:rPr>
        <w:t>Cõi nào chẳng phải đang trừ dục ái tùy miên, phẫn nhuế tùy miên thì cõi ấy chẳng</w:t>
      </w:r>
      <w:r>
        <w:rPr>
          <w:i/>
          <w:spacing w:val="40"/>
          <w:sz w:val="26"/>
        </w:rPr>
        <w:t> </w:t>
      </w:r>
      <w:r>
        <w:rPr>
          <w:i/>
          <w:sz w:val="26"/>
        </w:rPr>
        <w:t>phải đang trừ hữu ái tùy miên phải chăng? </w:t>
      </w:r>
      <w:r>
        <w:rPr>
          <w:sz w:val="26"/>
        </w:rPr>
        <w:t>Cõi Sắc giới, Vô sắc giới chẳng phải đang trừ dục ái tùy miên, phẫn nhuế tùy miên mà đang trừ hữu ái tùy miên. Còn cõi bất liên quan luân hồi chẳng phải đang trừ dục ái tùy miên, phẫn nhuế tùy miên và cũng chẳng phải đang trừ hữu ái tùy miên.</w:t>
      </w:r>
    </w:p>
    <w:p>
      <w:pPr>
        <w:pStyle w:val="BodyText"/>
        <w:spacing w:before="120"/>
        <w:ind w:right="137"/>
      </w:pPr>
      <w:r>
        <w:rPr/>
        <w:t>Hay là cõi nào chẳng phải đang trừ hữu ái tùy miên thì cõi ấy</w:t>
      </w:r>
      <w:r>
        <w:rPr>
          <w:spacing w:val="-1"/>
        </w:rPr>
        <w:t> </w:t>
      </w:r>
      <w:r>
        <w:rPr/>
        <w:t>chẳng phải đang trừ dục ái</w:t>
      </w:r>
      <w:r>
        <w:rPr>
          <w:spacing w:val="-2"/>
        </w:rPr>
        <w:t> </w:t>
      </w:r>
      <w:r>
        <w:rPr/>
        <w:t>tùy</w:t>
      </w:r>
      <w:r>
        <w:rPr>
          <w:spacing w:val="-5"/>
        </w:rPr>
        <w:t> </w:t>
      </w:r>
      <w:r>
        <w:rPr/>
        <w:t>miên</w:t>
      </w:r>
      <w:r>
        <w:rPr>
          <w:spacing w:val="-1"/>
        </w:rPr>
        <w:t> </w:t>
      </w:r>
      <w:r>
        <w:rPr/>
        <w:t>và phẫn nhuế</w:t>
      </w:r>
      <w:r>
        <w:rPr>
          <w:spacing w:val="-2"/>
        </w:rPr>
        <w:t> </w:t>
      </w:r>
      <w:r>
        <w:rPr/>
        <w:t>tùy</w:t>
      </w:r>
      <w:r>
        <w:rPr>
          <w:spacing w:val="-5"/>
        </w:rPr>
        <w:t> </w:t>
      </w:r>
      <w:r>
        <w:rPr/>
        <w:t>miên</w:t>
      </w:r>
      <w:r>
        <w:rPr>
          <w:spacing w:val="-1"/>
        </w:rPr>
        <w:t> </w:t>
      </w:r>
      <w:r>
        <w:rPr/>
        <w:t>phải</w:t>
      </w:r>
      <w:r>
        <w:rPr>
          <w:spacing w:val="-2"/>
        </w:rPr>
        <w:t> </w:t>
      </w:r>
      <w:r>
        <w:rPr/>
        <w:t>chăng? Cõi</w:t>
      </w:r>
      <w:r>
        <w:rPr>
          <w:spacing w:val="-2"/>
        </w:rPr>
        <w:t> </w:t>
      </w:r>
      <w:r>
        <w:rPr/>
        <w:t>khổ</w:t>
      </w:r>
      <w:r>
        <w:rPr>
          <w:spacing w:val="-2"/>
        </w:rPr>
        <w:t> </w:t>
      </w:r>
      <w:r>
        <w:rPr/>
        <w:t>thọ</w:t>
      </w:r>
      <w:r>
        <w:rPr>
          <w:spacing w:val="-2"/>
        </w:rPr>
        <w:t> </w:t>
      </w:r>
      <w:r>
        <w:rPr/>
        <w:t>chẳng</w:t>
      </w:r>
      <w:r>
        <w:rPr>
          <w:spacing w:val="-2"/>
        </w:rPr>
        <w:t> </w:t>
      </w:r>
      <w:r>
        <w:rPr/>
        <w:t>phải</w:t>
      </w:r>
      <w:r>
        <w:rPr>
          <w:spacing w:val="-2"/>
        </w:rPr>
        <w:t> </w:t>
      </w:r>
      <w:r>
        <w:rPr/>
        <w:t>đang trừ</w:t>
      </w:r>
      <w:r>
        <w:rPr>
          <w:spacing w:val="-1"/>
        </w:rPr>
        <w:t> </w:t>
      </w:r>
      <w:r>
        <w:rPr/>
        <w:t>hữu</w:t>
      </w:r>
      <w:r>
        <w:rPr>
          <w:spacing w:val="-2"/>
        </w:rPr>
        <w:t> </w:t>
      </w:r>
      <w:r>
        <w:rPr/>
        <w:t>ái tùy miên và dục ái tùy miên mà cõi ấy đang trừ phẫn nhuế tùy miên. Cõi Dục giới nhị thọ</w:t>
      </w:r>
      <w:r>
        <w:rPr>
          <w:spacing w:val="-2"/>
        </w:rPr>
        <w:t> </w:t>
      </w:r>
      <w:r>
        <w:rPr/>
        <w:t>chẳng</w:t>
      </w:r>
      <w:r>
        <w:rPr>
          <w:spacing w:val="-2"/>
        </w:rPr>
        <w:t> </w:t>
      </w:r>
      <w:r>
        <w:rPr/>
        <w:t>phải đang trừ</w:t>
      </w:r>
      <w:r>
        <w:rPr>
          <w:spacing w:val="-1"/>
        </w:rPr>
        <w:t> </w:t>
      </w:r>
      <w:r>
        <w:rPr/>
        <w:t>hữu</w:t>
      </w:r>
      <w:r>
        <w:rPr>
          <w:spacing w:val="-2"/>
        </w:rPr>
        <w:t> </w:t>
      </w:r>
      <w:r>
        <w:rPr/>
        <w:t>ái</w:t>
      </w:r>
      <w:r>
        <w:rPr>
          <w:spacing w:val="-2"/>
        </w:rPr>
        <w:t> </w:t>
      </w:r>
      <w:r>
        <w:rPr/>
        <w:t>tùy</w:t>
      </w:r>
      <w:r>
        <w:rPr>
          <w:spacing w:val="-4"/>
        </w:rPr>
        <w:t> </w:t>
      </w:r>
      <w:r>
        <w:rPr/>
        <w:t>miên,</w:t>
      </w:r>
      <w:r>
        <w:rPr>
          <w:spacing w:val="-2"/>
        </w:rPr>
        <w:t> </w:t>
      </w:r>
      <w:r>
        <w:rPr/>
        <w:t>phẫn</w:t>
      </w:r>
      <w:r>
        <w:rPr>
          <w:spacing w:val="-2"/>
        </w:rPr>
        <w:t> </w:t>
      </w:r>
      <w:r>
        <w:rPr/>
        <w:t>nhuế tùy</w:t>
      </w:r>
      <w:r>
        <w:rPr>
          <w:spacing w:val="-5"/>
        </w:rPr>
        <w:t> </w:t>
      </w:r>
      <w:r>
        <w:rPr/>
        <w:t>miên mà</w:t>
      </w:r>
      <w:r>
        <w:rPr>
          <w:spacing w:val="-1"/>
        </w:rPr>
        <w:t> </w:t>
      </w:r>
      <w:r>
        <w:rPr/>
        <w:t>cõi ấy</w:t>
      </w:r>
      <w:r>
        <w:rPr>
          <w:spacing w:val="-7"/>
        </w:rPr>
        <w:t> </w:t>
      </w:r>
      <w:r>
        <w:rPr/>
        <w:t>đang</w:t>
      </w:r>
      <w:r>
        <w:rPr>
          <w:spacing w:val="-1"/>
        </w:rPr>
        <w:t> </w:t>
      </w:r>
      <w:r>
        <w:rPr/>
        <w:t>trừ</w:t>
      </w:r>
      <w:r>
        <w:rPr>
          <w:spacing w:val="-1"/>
        </w:rPr>
        <w:t> </w:t>
      </w:r>
      <w:r>
        <w:rPr/>
        <w:t>dục</w:t>
      </w:r>
      <w:r>
        <w:rPr>
          <w:spacing w:val="-2"/>
        </w:rPr>
        <w:t> </w:t>
      </w:r>
      <w:r>
        <w:rPr/>
        <w:t>ái tùy miên. Còn cõi bất liên quan luân hồi chẳng phải đang trừ hữu ái tùy miên và cũng chẳng phải đang trừ dục ái tùy miên với phẫn nhuế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4" w:hanging="287"/>
        <w:jc w:val="both"/>
        <w:rPr>
          <w:sz w:val="26"/>
        </w:rPr>
      </w:pPr>
      <w:r>
        <w:rPr>
          <w:i/>
          <w:sz w:val="26"/>
        </w:rPr>
        <w:t>Cõi nào chẳng phải đang trừ dục ái tùy miên và phẫn nhuế tùy miên thì cõi ấy chẳng phải đang trừ vô minh tùy miên phải chăng? </w:t>
      </w:r>
      <w:r>
        <w:rPr>
          <w:sz w:val="26"/>
        </w:rPr>
        <w:t>Cõi Sắc giới, Vô sắc giới chẳng phải</w:t>
      </w:r>
      <w:r>
        <w:rPr>
          <w:spacing w:val="80"/>
          <w:sz w:val="26"/>
        </w:rPr>
        <w:t> </w:t>
      </w:r>
      <w:r>
        <w:rPr>
          <w:sz w:val="26"/>
        </w:rPr>
        <w:t>đang trừ dục ái tùy miên, phẫn nhuế tùy miên mà cõi ấy đang trừ vô minh tùy miên. Còn cõi bất liên quan luân hồi chẳng phải đang trừ dục ái tùy miên, phẫn nhuế tùy miên và cũng chẳng phải đang trừ vô minh tùy miên.</w:t>
      </w:r>
    </w:p>
    <w:p>
      <w:pPr>
        <w:pStyle w:val="BodyText"/>
        <w:spacing w:before="117"/>
        <w:ind w:right="140"/>
      </w:pPr>
      <w:r>
        <w:rPr/>
        <w:t>Hay là cõi nào chẳng phải đang trừ vô minh tùy miên thì cõi ấy chẳng phải đang trừ dục ái tùy miên và phẫn nhuế tùy miên phải chăng? Phải rồi.</w:t>
      </w:r>
    </w:p>
    <w:p>
      <w:pPr>
        <w:pStyle w:val="Heading7"/>
        <w:spacing w:line="240" w:lineRule="auto" w:before="2"/>
        <w:rPr>
          <w:b w:val="0"/>
        </w:rPr>
      </w:pPr>
      <w:r>
        <w:rPr>
          <w:spacing w:val="-2"/>
        </w:rPr>
        <w:t>1405</w:t>
      </w:r>
      <w:r>
        <w:rPr>
          <w:b w:val="0"/>
          <w:spacing w:val="-2"/>
        </w:rPr>
        <w:t>.</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Cõi nào chẳng phải đang trừ dục ái tùy miên, phẫn nhuế tùy miên, ngã mạn tùy miên thì cõi ấy chẳng phải đang trừ tà kiến tùy miên... hoài nghi tùy miên phải chăng? </w:t>
      </w:r>
      <w:r>
        <w:rPr>
          <w:sz w:val="26"/>
        </w:rPr>
        <w:t>Phải </w:t>
      </w:r>
      <w:r>
        <w:rPr>
          <w:spacing w:val="-4"/>
          <w:sz w:val="26"/>
        </w:rPr>
        <w:t>rồi.</w:t>
      </w:r>
    </w:p>
    <w:p>
      <w:pPr>
        <w:pStyle w:val="BodyText"/>
        <w:spacing w:before="121"/>
        <w:ind w:right="138"/>
      </w:pPr>
      <w:r>
        <w:rPr/>
        <w:t>Hay là cõi nào chẳng phải đang trừ hoài nghi tùy miên thì cõi ấy chẳng phải đang trừ dục ái tùy miên, phẫn nhuế tùy miên và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Cõi nào chẳng phải đang trừ dục ái tùy miên, phẫn nhuế tùy miên và ngã mạn tùy</w:t>
      </w:r>
      <w:r>
        <w:rPr>
          <w:i/>
          <w:spacing w:val="40"/>
          <w:sz w:val="26"/>
        </w:rPr>
        <w:t> </w:t>
      </w:r>
      <w:r>
        <w:rPr>
          <w:i/>
          <w:sz w:val="26"/>
        </w:rPr>
        <w:t>miên thì cõi ấy chẳng phải đang trừ hữu ái tùy miên phải chăng? </w:t>
      </w:r>
      <w:r>
        <w:rPr>
          <w:sz w:val="26"/>
        </w:rPr>
        <w:t>Phải rồi.</w:t>
      </w:r>
    </w:p>
    <w:p>
      <w:pPr>
        <w:pStyle w:val="BodyText"/>
        <w:spacing w:before="122"/>
        <w:ind w:left="708" w:right="137"/>
      </w:pPr>
      <w:r>
        <w:rPr/>
        <w:t>Hay là cõi nào chẳng phải đang trừ hữu ái tùy miên thì cõi ấy</w:t>
      </w:r>
      <w:r>
        <w:rPr>
          <w:spacing w:val="-1"/>
        </w:rPr>
        <w:t> </w:t>
      </w:r>
      <w:r>
        <w:rPr/>
        <w:t>chẳng phải đang trừ dục ái tùy miên, phẫn nhuế tùy miên và ngã mạn tùy miên phải chăng? Cõi khổ thọ chẳng phải đang trừ hữu ái tùy miên, dục ái tùy miên và ngã mạn tùy miên mà cõi ấy đang</w:t>
      </w:r>
      <w:r>
        <w:rPr>
          <w:spacing w:val="80"/>
        </w:rPr>
        <w:t> </w:t>
      </w:r>
      <w:r>
        <w:rPr/>
        <w:t>trừ phẫn nhuế tùy miên. Cõi Dục giới nhị thọ chẳng phải đang trừ hữu ái tùy miên và phẫn nhuế tùy miên mà cõi ấy</w:t>
      </w:r>
      <w:r>
        <w:rPr>
          <w:spacing w:val="-1"/>
        </w:rPr>
        <w:t> </w:t>
      </w:r>
      <w:r>
        <w:rPr/>
        <w:t>đang trừ dục ái tùy miên và ngã mạn tùy miên. Còn cõi bất liên quan luân hồi chẳng phải đang trừ hữu ái tùy miên và cũng chẳng phải đang</w:t>
      </w:r>
      <w:r>
        <w:rPr>
          <w:spacing w:val="40"/>
        </w:rPr>
        <w:t> </w:t>
      </w:r>
      <w:r>
        <w:rPr/>
        <w:t>trừ dục ái tùy miên, phẫn nhuế tùy miên với ngã mạn tùy miên.</w:t>
      </w:r>
    </w:p>
    <w:p>
      <w:pPr>
        <w:pStyle w:val="ListParagraph"/>
        <w:numPr>
          <w:ilvl w:val="0"/>
          <w:numId w:val="14"/>
        </w:numPr>
        <w:tabs>
          <w:tab w:pos="708" w:val="left" w:leader="none"/>
        </w:tabs>
        <w:spacing w:line="237" w:lineRule="auto" w:before="123" w:after="0"/>
        <w:ind w:left="708" w:right="139" w:hanging="284"/>
        <w:jc w:val="both"/>
        <w:rPr>
          <w:sz w:val="26"/>
        </w:rPr>
      </w:pPr>
      <w:r>
        <w:rPr>
          <w:i/>
          <w:sz w:val="26"/>
        </w:rPr>
        <w:t>Cõi nào chẳng phải đang trừ dục ái tùy miên, phẫn nhuế tùy miên và ngã mạn tùy</w:t>
      </w:r>
      <w:r>
        <w:rPr>
          <w:i/>
          <w:spacing w:val="40"/>
          <w:sz w:val="26"/>
        </w:rPr>
        <w:t> </w:t>
      </w:r>
      <w:r>
        <w:rPr>
          <w:i/>
          <w:sz w:val="26"/>
        </w:rPr>
        <w:t>miên thì cõi ấy chẳng phải đang trừ vô minh tùy miên phải chăng? </w:t>
      </w:r>
      <w:r>
        <w:rPr>
          <w:sz w:val="26"/>
        </w:rPr>
        <w:t>Phải rồi.</w:t>
      </w:r>
    </w:p>
    <w:p>
      <w:pPr>
        <w:pStyle w:val="BodyText"/>
        <w:spacing w:before="123"/>
        <w:ind w:left="708" w:right="138"/>
      </w:pPr>
      <w:r>
        <w:rPr/>
        <w:t>Hay là cõi nào chẳng phải đang trừ vô minh tùy miên thì cõi ấy chẳng phải đang trừ dục ái tùy miên, phẫn nhuế tùy miên và ngã mạn tùy miên phải chăng? Phải rồi.</w:t>
      </w:r>
    </w:p>
    <w:p>
      <w:pPr>
        <w:pStyle w:val="Heading7"/>
        <w:spacing w:line="298" w:lineRule="exact" w:before="0"/>
        <w:rPr>
          <w:b w:val="0"/>
        </w:rPr>
      </w:pPr>
      <w:r>
        <w:rPr>
          <w:spacing w:val="-2"/>
        </w:rPr>
        <w:t>1406</w:t>
      </w:r>
      <w:r>
        <w:rPr>
          <w:b w:val="0"/>
          <w:spacing w:val="-2"/>
        </w:rPr>
        <w:t>.</w:t>
      </w:r>
    </w:p>
    <w:p>
      <w:pPr>
        <w:spacing w:before="0"/>
        <w:ind w:left="708" w:right="140" w:firstLine="0"/>
        <w:jc w:val="both"/>
        <w:rPr>
          <w:sz w:val="26"/>
        </w:rPr>
      </w:pPr>
      <w:r>
        <w:rPr>
          <w:i/>
          <w:sz w:val="26"/>
        </w:rPr>
        <w:t>Cõi nào chẳng phải đang trừ dục ái tùy miên, phẫn nhuế tùy miên, ngã mạn tùy miên và tà kiến tùy miên thì cõi ấy chẳng phải đang trừ hoài nghi tùy miên phải chăng?</w:t>
      </w:r>
      <w:r>
        <w:rPr>
          <w:i/>
          <w:spacing w:val="80"/>
          <w:sz w:val="26"/>
        </w:rPr>
        <w:t> </w:t>
      </w:r>
      <w:r>
        <w:rPr>
          <w:sz w:val="26"/>
        </w:rPr>
        <w:t>Phải rồi.</w:t>
      </w:r>
    </w:p>
    <w:p>
      <w:pPr>
        <w:pStyle w:val="BodyText"/>
        <w:spacing w:before="120"/>
        <w:ind w:left="708" w:right="139"/>
      </w:pPr>
      <w:r>
        <w:rPr/>
        <w:t>Hay là cõi nào chẳng phải đang trừ hoài nghi tùy miên thì cõi ấy chẳng phải đang trừ dục ái tùy miên, phẫn nhuế tùy miên, ngã mạn tùy miên và tà kiến tùy miên phải chăng? Phải rồi.</w:t>
      </w:r>
    </w:p>
    <w:p>
      <w:pPr>
        <w:pStyle w:val="Heading7"/>
        <w:spacing w:line="299" w:lineRule="exact" w:before="1"/>
        <w:rPr>
          <w:b w:val="0"/>
        </w:rPr>
      </w:pPr>
      <w:r>
        <w:rPr>
          <w:spacing w:val="-2"/>
        </w:rPr>
        <w:t>1407</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Cõi nào chẳng phải đang trừ dục ái tùy miên, phẫn nhuế tùy miên, ngã mạn tùy miên, tà kiến tùy miên và hoài nghi tùy miên thì cõi ấy chẳng phải đang trừ hữu ái tùy miên phải chăng? </w:t>
      </w:r>
      <w:r>
        <w:rPr>
          <w:sz w:val="26"/>
        </w:rPr>
        <w:t>Phải rồi.</w:t>
      </w:r>
    </w:p>
    <w:p>
      <w:pPr>
        <w:pStyle w:val="BodyText"/>
        <w:spacing w:before="119"/>
        <w:ind w:left="708" w:right="135"/>
      </w:pPr>
      <w:r>
        <w:rPr/>
        <w:t>Hay là cõi nào chẳng phải đang trừ hữu ái tùy miên thì cõi ấy chẳng phải đang trừ dục ái tùy miên, phẫn nhuế tùy miên, ngã mạn tùy miên, tà kiến tùy miên và hoài nghi tùy miên phải chăng? Phải rồi.</w:t>
      </w:r>
    </w:p>
    <w:p>
      <w:pPr>
        <w:pStyle w:val="BodyText"/>
        <w:spacing w:before="1"/>
        <w:ind w:left="708" w:right="135" w:firstLine="285"/>
      </w:pPr>
      <w:r>
        <w:rPr/>
        <w:t>Cõi khổ thọ chẳng phải đang trừ hữu ái tùy miên, dục ái tùy miên và ngã mạn tùy miên mà cõi ấy đang trừ phẫn nhuế tùy miên, tà kiến tùy miên và hoài nghi tùy miên. Cõi</w:t>
      </w:r>
      <w:r>
        <w:rPr>
          <w:spacing w:val="12"/>
        </w:rPr>
        <w:t> </w:t>
      </w:r>
      <w:r>
        <w:rPr/>
        <w:t>Dục</w:t>
      </w:r>
      <w:r>
        <w:rPr>
          <w:spacing w:val="12"/>
        </w:rPr>
        <w:t> </w:t>
      </w:r>
      <w:r>
        <w:rPr/>
        <w:t>giới</w:t>
      </w:r>
      <w:r>
        <w:rPr>
          <w:spacing w:val="12"/>
        </w:rPr>
        <w:t> </w:t>
      </w:r>
      <w:r>
        <w:rPr/>
        <w:t>nhị</w:t>
      </w:r>
      <w:r>
        <w:rPr>
          <w:spacing w:val="12"/>
        </w:rPr>
        <w:t> </w:t>
      </w:r>
      <w:r>
        <w:rPr/>
        <w:t>thọ</w:t>
      </w:r>
      <w:r>
        <w:rPr>
          <w:spacing w:val="12"/>
        </w:rPr>
        <w:t> </w:t>
      </w:r>
      <w:r>
        <w:rPr/>
        <w:t>chẳng</w:t>
      </w:r>
      <w:r>
        <w:rPr>
          <w:spacing w:val="12"/>
        </w:rPr>
        <w:t> </w:t>
      </w:r>
      <w:r>
        <w:rPr/>
        <w:t>phải</w:t>
      </w:r>
      <w:r>
        <w:rPr>
          <w:spacing w:val="12"/>
        </w:rPr>
        <w:t> </w:t>
      </w:r>
      <w:r>
        <w:rPr/>
        <w:t>đang</w:t>
      </w:r>
      <w:r>
        <w:rPr>
          <w:spacing w:val="12"/>
        </w:rPr>
        <w:t> </w:t>
      </w:r>
      <w:r>
        <w:rPr/>
        <w:t>trừ</w:t>
      </w:r>
      <w:r>
        <w:rPr>
          <w:spacing w:val="13"/>
        </w:rPr>
        <w:t> </w:t>
      </w:r>
      <w:r>
        <w:rPr/>
        <w:t>hữu</w:t>
      </w:r>
      <w:r>
        <w:rPr>
          <w:spacing w:val="13"/>
        </w:rPr>
        <w:t> </w:t>
      </w:r>
      <w:r>
        <w:rPr/>
        <w:t>ái</w:t>
      </w:r>
      <w:r>
        <w:rPr>
          <w:spacing w:val="12"/>
        </w:rPr>
        <w:t> </w:t>
      </w:r>
      <w:r>
        <w:rPr/>
        <w:t>tùy</w:t>
      </w:r>
      <w:r>
        <w:rPr>
          <w:spacing w:val="7"/>
        </w:rPr>
        <w:t> </w:t>
      </w:r>
      <w:r>
        <w:rPr/>
        <w:t>miên</w:t>
      </w:r>
      <w:r>
        <w:rPr>
          <w:spacing w:val="13"/>
        </w:rPr>
        <w:t> </w:t>
      </w:r>
      <w:r>
        <w:rPr/>
        <w:t>và</w:t>
      </w:r>
      <w:r>
        <w:rPr>
          <w:spacing w:val="12"/>
        </w:rPr>
        <w:t> </w:t>
      </w:r>
      <w:r>
        <w:rPr/>
        <w:t>phẫn</w:t>
      </w:r>
      <w:r>
        <w:rPr>
          <w:spacing w:val="12"/>
        </w:rPr>
        <w:t> </w:t>
      </w:r>
      <w:r>
        <w:rPr/>
        <w:t>nhuế</w:t>
      </w:r>
      <w:r>
        <w:rPr>
          <w:spacing w:val="12"/>
        </w:rPr>
        <w:t> </w:t>
      </w:r>
      <w:r>
        <w:rPr/>
        <w:t>tùy</w:t>
      </w:r>
      <w:r>
        <w:rPr>
          <w:spacing w:val="7"/>
        </w:rPr>
        <w:t> </w:t>
      </w:r>
      <w:r>
        <w:rPr/>
        <w:t>miên</w:t>
      </w:r>
      <w:r>
        <w:rPr>
          <w:spacing w:val="13"/>
        </w:rPr>
        <w:t> </w:t>
      </w:r>
      <w:r>
        <w:rPr>
          <w:spacing w:val="-7"/>
        </w:rPr>
        <w:t>mà</w:t>
      </w:r>
    </w:p>
    <w:p>
      <w:pPr>
        <w:pStyle w:val="BodyText"/>
        <w:spacing w:after="0"/>
        <w:sectPr>
          <w:pgSz w:w="11630" w:h="16450"/>
          <w:pgMar w:header="576" w:footer="0" w:top="920" w:bottom="280" w:left="850" w:right="850"/>
        </w:sectPr>
      </w:pPr>
    </w:p>
    <w:p>
      <w:pPr>
        <w:pStyle w:val="BodyText"/>
        <w:spacing w:before="268"/>
        <w:ind w:left="708" w:right="134"/>
      </w:pPr>
      <w:r>
        <w:rPr/>
        <w:t>cõi ấy đang trừ dục ái tùy miên, ngã mạn tùy miên, tà kiến tùy miên và hoài nghi tùy miên. Còn cõi bất liên quan luân hồi chẳng phải đang trừ hữu ái tùy miên và cũng chẳng phải đang trừ dục ái tùy miên, phẫn nhuế tùy miên, ngã mạn tùy miên, tà kiến tùy miên với hoài nghi tùy miên.</w:t>
      </w:r>
    </w:p>
    <w:p>
      <w:pPr>
        <w:pStyle w:val="ListParagraph"/>
        <w:numPr>
          <w:ilvl w:val="0"/>
          <w:numId w:val="14"/>
        </w:numPr>
        <w:tabs>
          <w:tab w:pos="708" w:val="left" w:leader="none"/>
        </w:tabs>
        <w:spacing w:line="240" w:lineRule="auto" w:before="120" w:after="0"/>
        <w:ind w:left="708" w:right="139" w:hanging="284"/>
        <w:jc w:val="both"/>
        <w:rPr>
          <w:sz w:val="26"/>
        </w:rPr>
      </w:pPr>
      <w:r>
        <w:rPr>
          <w:i/>
          <w:sz w:val="26"/>
        </w:rPr>
        <w:t>Cõi nào chẳng phải đang trừ dục ái tùy miên, phẫn nhuế tùy miên, ngã mạn tùy miên, tà</w:t>
      </w:r>
      <w:r>
        <w:rPr>
          <w:i/>
          <w:spacing w:val="-1"/>
          <w:sz w:val="26"/>
        </w:rPr>
        <w:t> </w:t>
      </w:r>
      <w:r>
        <w:rPr>
          <w:i/>
          <w:sz w:val="26"/>
        </w:rPr>
        <w:t>kiến</w:t>
      </w:r>
      <w:r>
        <w:rPr>
          <w:i/>
          <w:spacing w:val="-1"/>
          <w:sz w:val="26"/>
        </w:rPr>
        <w:t> </w:t>
      </w:r>
      <w:r>
        <w:rPr>
          <w:i/>
          <w:sz w:val="26"/>
        </w:rPr>
        <w:t>tùy</w:t>
      </w:r>
      <w:r>
        <w:rPr>
          <w:i/>
          <w:spacing w:val="-1"/>
          <w:sz w:val="26"/>
        </w:rPr>
        <w:t> </w:t>
      </w:r>
      <w:r>
        <w:rPr>
          <w:i/>
          <w:sz w:val="26"/>
        </w:rPr>
        <w:t>miên và</w:t>
      </w:r>
      <w:r>
        <w:rPr>
          <w:i/>
          <w:spacing w:val="-1"/>
          <w:sz w:val="26"/>
        </w:rPr>
        <w:t> </w:t>
      </w:r>
      <w:r>
        <w:rPr>
          <w:i/>
          <w:sz w:val="26"/>
        </w:rPr>
        <w:t>hoài</w:t>
      </w:r>
      <w:r>
        <w:rPr>
          <w:i/>
          <w:spacing w:val="-1"/>
          <w:sz w:val="26"/>
        </w:rPr>
        <w:t> </w:t>
      </w:r>
      <w:r>
        <w:rPr>
          <w:i/>
          <w:sz w:val="26"/>
        </w:rPr>
        <w:t>nghi tùy</w:t>
      </w:r>
      <w:r>
        <w:rPr>
          <w:i/>
          <w:spacing w:val="-1"/>
          <w:sz w:val="26"/>
        </w:rPr>
        <w:t> </w:t>
      </w:r>
      <w:r>
        <w:rPr>
          <w:i/>
          <w:sz w:val="26"/>
        </w:rPr>
        <w:t>miên</w:t>
      </w:r>
      <w:r>
        <w:rPr>
          <w:i/>
          <w:spacing w:val="-1"/>
          <w:sz w:val="26"/>
        </w:rPr>
        <w:t> </w:t>
      </w:r>
      <w:r>
        <w:rPr>
          <w:i/>
          <w:sz w:val="26"/>
        </w:rPr>
        <w:t>thì</w:t>
      </w:r>
      <w:r>
        <w:rPr>
          <w:i/>
          <w:spacing w:val="-1"/>
          <w:sz w:val="26"/>
        </w:rPr>
        <w:t> </w:t>
      </w:r>
      <w:r>
        <w:rPr>
          <w:i/>
          <w:sz w:val="26"/>
        </w:rPr>
        <w:t>cõi ấy</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1"/>
          <w:sz w:val="26"/>
        </w:rPr>
        <w:t> </w:t>
      </w:r>
      <w:r>
        <w:rPr>
          <w:i/>
          <w:sz w:val="26"/>
        </w:rPr>
        <w:t>trừ vô</w:t>
      </w:r>
      <w:r>
        <w:rPr>
          <w:i/>
          <w:spacing w:val="-1"/>
          <w:sz w:val="26"/>
        </w:rPr>
        <w:t> </w:t>
      </w:r>
      <w:r>
        <w:rPr>
          <w:i/>
          <w:sz w:val="26"/>
        </w:rPr>
        <w:t>minh</w:t>
      </w:r>
      <w:r>
        <w:rPr>
          <w:i/>
          <w:spacing w:val="-1"/>
          <w:sz w:val="26"/>
        </w:rPr>
        <w:t> </w:t>
      </w:r>
      <w:r>
        <w:rPr>
          <w:i/>
          <w:sz w:val="26"/>
        </w:rPr>
        <w:t>tùy</w:t>
      </w:r>
      <w:r>
        <w:rPr>
          <w:i/>
          <w:spacing w:val="-1"/>
          <w:sz w:val="26"/>
        </w:rPr>
        <w:t> </w:t>
      </w:r>
      <w:r>
        <w:rPr>
          <w:i/>
          <w:sz w:val="26"/>
        </w:rPr>
        <w:t>miên phải chăng? </w:t>
      </w:r>
      <w:r>
        <w:rPr>
          <w:sz w:val="26"/>
        </w:rPr>
        <w:t>Phải rồi.</w:t>
      </w:r>
    </w:p>
    <w:p>
      <w:pPr>
        <w:pStyle w:val="BodyText"/>
        <w:spacing w:before="120"/>
        <w:ind w:left="708" w:right="138"/>
      </w:pPr>
      <w:r>
        <w:rPr/>
        <w:t>Hay là cõi nào chẳng phải đang trừ vô minh tùy miên thì cõi ấy chẳng phải đang trừ dục ái tùy miên, phẫn nhuế tùy miên, ngã mạn tùy miên, tà kiến tùy miên và hoài nghi tùy miên phải chăng? Phải rồi.</w:t>
      </w:r>
    </w:p>
    <w:p>
      <w:pPr>
        <w:pStyle w:val="Heading7"/>
        <w:spacing w:line="297" w:lineRule="exact" w:before="0"/>
        <w:rPr>
          <w:b w:val="0"/>
        </w:rPr>
      </w:pPr>
      <w:r>
        <w:rPr>
          <w:spacing w:val="-2"/>
        </w:rPr>
        <w:t>1408</w:t>
      </w:r>
      <w:r>
        <w:rPr>
          <w:b w:val="0"/>
          <w:spacing w:val="-2"/>
        </w:rPr>
        <w:t>.</w:t>
      </w:r>
    </w:p>
    <w:p>
      <w:pPr>
        <w:spacing w:before="2"/>
        <w:ind w:left="708" w:right="139" w:firstLine="0"/>
        <w:jc w:val="both"/>
        <w:rPr>
          <w:sz w:val="26"/>
        </w:rPr>
      </w:pPr>
      <w:r>
        <w:rPr>
          <w:i/>
          <w:sz w:val="26"/>
        </w:rPr>
        <w:t>Cõi nào chẳng phải đang trừ dục ái tùy miên, phẫn nhuế tùy miên, ngã mạn tùy miên, tà kiến tùy miên, hoài nghi tùy miên và hữu ái tùy miên thì cõi ấy chẳng phải đang trừ vô minh tùy miên phải chăng? </w:t>
      </w:r>
      <w:r>
        <w:rPr>
          <w:sz w:val="26"/>
        </w:rPr>
        <w:t>Phải rồi.</w:t>
      </w:r>
    </w:p>
    <w:p>
      <w:pPr>
        <w:pStyle w:val="BodyText"/>
        <w:spacing w:before="120"/>
        <w:ind w:left="708" w:right="135"/>
      </w:pPr>
      <w:r>
        <w:rPr/>
        <w:t>Hay là cõi nào chẳng phải đang trừ vô minh tùy miên thì cõi ấy chẳng phải đang trừ dục ái tùy</w:t>
      </w:r>
      <w:r>
        <w:rPr>
          <w:spacing w:val="-1"/>
        </w:rPr>
        <w:t> </w:t>
      </w:r>
      <w:r>
        <w:rPr/>
        <w:t>miên, phẫn nhuế tùy</w:t>
      </w:r>
      <w:r>
        <w:rPr>
          <w:spacing w:val="-1"/>
        </w:rPr>
        <w:t> </w:t>
      </w:r>
      <w:r>
        <w:rPr/>
        <w:t>miên, ngã mạn tùy</w:t>
      </w:r>
      <w:r>
        <w:rPr>
          <w:spacing w:val="-1"/>
        </w:rPr>
        <w:t> </w:t>
      </w:r>
      <w:r>
        <w:rPr/>
        <w:t>miên, ngã mạn tùy</w:t>
      </w:r>
      <w:r>
        <w:rPr>
          <w:spacing w:val="-1"/>
        </w:rPr>
        <w:t> </w:t>
      </w:r>
      <w:r>
        <w:rPr/>
        <w:t>miên, tà kiến tùy miên, hoài nghi tùy miên và hữu ái tùy miên phải chăng? Phải rồi.</w:t>
      </w:r>
    </w:p>
    <w:p>
      <w:pPr>
        <w:pStyle w:val="Heading7"/>
        <w:spacing w:line="297" w:lineRule="exact" w:before="0"/>
        <w:rPr>
          <w:b w:val="0"/>
        </w:rPr>
      </w:pPr>
      <w:r>
        <w:rPr>
          <w:spacing w:val="-2"/>
        </w:rPr>
        <w:t>1409</w:t>
      </w:r>
      <w:r>
        <w:rPr>
          <w:b w:val="0"/>
          <w:spacing w:val="-2"/>
        </w:rPr>
        <w:t>.</w:t>
      </w:r>
    </w:p>
    <w:p>
      <w:pPr>
        <w:pStyle w:val="ListParagraph"/>
        <w:numPr>
          <w:ilvl w:val="0"/>
          <w:numId w:val="14"/>
        </w:numPr>
        <w:tabs>
          <w:tab w:pos="708" w:val="left" w:leader="none"/>
        </w:tabs>
        <w:spacing w:line="240" w:lineRule="auto" w:before="2" w:after="0"/>
        <w:ind w:left="708" w:right="137" w:hanging="284"/>
        <w:jc w:val="both"/>
        <w:rPr>
          <w:sz w:val="26"/>
        </w:rPr>
      </w:pPr>
      <w:r>
        <w:rPr>
          <w:i/>
          <w:sz w:val="26"/>
        </w:rPr>
        <w:t>Người nào</w:t>
      </w:r>
      <w:r>
        <w:rPr>
          <w:i/>
          <w:spacing w:val="-1"/>
          <w:sz w:val="26"/>
        </w:rPr>
        <w:t> </w:t>
      </w:r>
      <w:r>
        <w:rPr>
          <w:i/>
          <w:sz w:val="26"/>
        </w:rPr>
        <w:t>cõi nào</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1"/>
          <w:sz w:val="26"/>
        </w:rPr>
        <w:t> </w:t>
      </w:r>
      <w:r>
        <w:rPr>
          <w:i/>
          <w:sz w:val="26"/>
        </w:rPr>
        <w:t>trừ dục</w:t>
      </w:r>
      <w:r>
        <w:rPr>
          <w:i/>
          <w:spacing w:val="-1"/>
          <w:sz w:val="26"/>
        </w:rPr>
        <w:t> </w:t>
      </w:r>
      <w:r>
        <w:rPr>
          <w:i/>
          <w:sz w:val="26"/>
        </w:rPr>
        <w:t>ái tùy</w:t>
      </w:r>
      <w:r>
        <w:rPr>
          <w:i/>
          <w:spacing w:val="-1"/>
          <w:sz w:val="26"/>
        </w:rPr>
        <w:t> </w:t>
      </w:r>
      <w:r>
        <w:rPr>
          <w:i/>
          <w:sz w:val="26"/>
        </w:rPr>
        <w:t>miên thì</w:t>
      </w:r>
      <w:r>
        <w:rPr>
          <w:i/>
          <w:spacing w:val="-1"/>
          <w:sz w:val="26"/>
        </w:rPr>
        <w:t> </w:t>
      </w:r>
      <w:r>
        <w:rPr>
          <w:i/>
          <w:sz w:val="26"/>
        </w:rPr>
        <w:t>người ấy</w:t>
      </w:r>
      <w:r>
        <w:rPr>
          <w:i/>
          <w:spacing w:val="-1"/>
          <w:sz w:val="26"/>
        </w:rPr>
        <w:t> </w:t>
      </w:r>
      <w:r>
        <w:rPr>
          <w:i/>
          <w:sz w:val="26"/>
        </w:rPr>
        <w:t>cõi ấy</w:t>
      </w:r>
      <w:r>
        <w:rPr>
          <w:i/>
          <w:spacing w:val="-1"/>
          <w:sz w:val="26"/>
        </w:rPr>
        <w:t> </w:t>
      </w:r>
      <w:r>
        <w:rPr>
          <w:i/>
          <w:sz w:val="26"/>
        </w:rPr>
        <w:t>chẳng</w:t>
      </w:r>
      <w:r>
        <w:rPr>
          <w:i/>
          <w:spacing w:val="-1"/>
          <w:sz w:val="26"/>
        </w:rPr>
        <w:t> </w:t>
      </w:r>
      <w:r>
        <w:rPr>
          <w:i/>
          <w:sz w:val="26"/>
        </w:rPr>
        <w:t>phải đang</w:t>
      </w:r>
      <w:r>
        <w:rPr>
          <w:i/>
          <w:spacing w:val="-4"/>
          <w:sz w:val="26"/>
        </w:rPr>
        <w:t> </w:t>
      </w:r>
      <w:r>
        <w:rPr>
          <w:i/>
          <w:sz w:val="26"/>
        </w:rPr>
        <w:t>trừ</w:t>
      </w:r>
      <w:r>
        <w:rPr>
          <w:i/>
          <w:spacing w:val="-1"/>
          <w:sz w:val="26"/>
        </w:rPr>
        <w:t> </w:t>
      </w:r>
      <w:r>
        <w:rPr>
          <w:i/>
          <w:sz w:val="26"/>
        </w:rPr>
        <w:t>phẫn</w:t>
      </w:r>
      <w:r>
        <w:rPr>
          <w:i/>
          <w:spacing w:val="-2"/>
          <w:sz w:val="26"/>
        </w:rPr>
        <w:t> </w:t>
      </w:r>
      <w:r>
        <w:rPr>
          <w:i/>
          <w:sz w:val="26"/>
        </w:rPr>
        <w:t>nhuế</w:t>
      </w:r>
      <w:r>
        <w:rPr>
          <w:i/>
          <w:spacing w:val="-1"/>
          <w:sz w:val="26"/>
        </w:rPr>
        <w:t> </w:t>
      </w:r>
      <w:r>
        <w:rPr>
          <w:i/>
          <w:sz w:val="26"/>
        </w:rPr>
        <w:t>tùy</w:t>
      </w:r>
      <w:r>
        <w:rPr>
          <w:i/>
          <w:spacing w:val="-2"/>
          <w:sz w:val="26"/>
        </w:rPr>
        <w:t> </w:t>
      </w:r>
      <w:r>
        <w:rPr>
          <w:i/>
          <w:sz w:val="26"/>
        </w:rPr>
        <w:t>miên phải</w:t>
      </w:r>
      <w:r>
        <w:rPr>
          <w:i/>
          <w:spacing w:val="-4"/>
          <w:sz w:val="26"/>
        </w:rPr>
        <w:t> </w:t>
      </w:r>
      <w:r>
        <w:rPr>
          <w:i/>
          <w:sz w:val="26"/>
        </w:rPr>
        <w:t>chăng?</w:t>
      </w:r>
      <w:r>
        <w:rPr>
          <w:i/>
          <w:spacing w:val="-1"/>
          <w:sz w:val="26"/>
        </w:rPr>
        <w:t> </w:t>
      </w:r>
      <w:r>
        <w:rPr>
          <w:sz w:val="26"/>
        </w:rPr>
        <w:t>Bực</w:t>
      </w:r>
      <w:r>
        <w:rPr>
          <w:spacing w:val="-1"/>
          <w:sz w:val="26"/>
        </w:rPr>
        <w:t> </w:t>
      </w:r>
      <w:r>
        <w:rPr>
          <w:sz w:val="26"/>
        </w:rPr>
        <w:t>tề</w:t>
      </w:r>
      <w:r>
        <w:rPr>
          <w:spacing w:val="-4"/>
          <w:sz w:val="26"/>
        </w:rPr>
        <w:t> </w:t>
      </w:r>
      <w:r>
        <w:rPr>
          <w:sz w:val="26"/>
        </w:rPr>
        <w:t>toàn</w:t>
      </w:r>
      <w:r>
        <w:rPr>
          <w:spacing w:val="-1"/>
          <w:sz w:val="26"/>
        </w:rPr>
        <w:t> </w:t>
      </w:r>
      <w:r>
        <w:rPr>
          <w:sz w:val="26"/>
        </w:rPr>
        <w:t>đạo</w:t>
      </w:r>
      <w:r>
        <w:rPr>
          <w:spacing w:val="-1"/>
          <w:sz w:val="26"/>
        </w:rPr>
        <w:t> </w:t>
      </w:r>
      <w:r>
        <w:rPr>
          <w:sz w:val="26"/>
        </w:rPr>
        <w:t>Bất</w:t>
      </w:r>
      <w:r>
        <w:rPr>
          <w:spacing w:val="-2"/>
          <w:sz w:val="26"/>
        </w:rPr>
        <w:t> </w:t>
      </w:r>
      <w:r>
        <w:rPr>
          <w:sz w:val="26"/>
        </w:rPr>
        <w:t>lai</w:t>
      </w:r>
      <w:r>
        <w:rPr>
          <w:spacing w:val="-3"/>
          <w:sz w:val="26"/>
        </w:rPr>
        <w:t> </w:t>
      </w:r>
      <w:r>
        <w:rPr>
          <w:sz w:val="26"/>
        </w:rPr>
        <w:t>và người</w:t>
      </w:r>
      <w:r>
        <w:rPr>
          <w:spacing w:val="-4"/>
          <w:sz w:val="26"/>
        </w:rPr>
        <w:t> </w:t>
      </w:r>
      <w:r>
        <w:rPr>
          <w:sz w:val="26"/>
        </w:rPr>
        <w:t>khổ</w:t>
      </w:r>
      <w:r>
        <w:rPr>
          <w:spacing w:val="-1"/>
          <w:sz w:val="26"/>
        </w:rPr>
        <w:t> </w:t>
      </w:r>
      <w:r>
        <w:rPr>
          <w:sz w:val="26"/>
        </w:rPr>
        <w:t>thọ</w:t>
      </w:r>
      <w:r>
        <w:rPr>
          <w:spacing w:val="-1"/>
          <w:sz w:val="26"/>
        </w:rPr>
        <w:t> </w:t>
      </w:r>
      <w:r>
        <w:rPr>
          <w:sz w:val="26"/>
        </w:rPr>
        <w:t>với những cõi ấy chẳng phải đang trừ dục ái tùy miên mà đang trừ phẫn nhuế tùy miên. Còn người Sắc giới, Vô sắc giới và bất liên quan luân hồi với những cõi ấy</w:t>
      </w:r>
      <w:r>
        <w:rPr>
          <w:spacing w:val="-3"/>
          <w:sz w:val="26"/>
        </w:rPr>
        <w:t> </w:t>
      </w:r>
      <w:r>
        <w:rPr>
          <w:sz w:val="26"/>
        </w:rPr>
        <w:t>chẳng phải đang trừ dục ái tùy miên và cũng chẳng phải đang trừ phẫn nhuế tùy miên. Trừ ra bậc tề toàn đạo Bất lai, tất cả người ngoài ra đó với những cõi ấy chẳng phải đang trừ dục ái tùy miên và cũng chẳng phải đang trừ phẫn nhuế tùy miên.</w:t>
      </w:r>
    </w:p>
    <w:p>
      <w:pPr>
        <w:pStyle w:val="BodyText"/>
        <w:spacing w:before="120"/>
        <w:ind w:left="708" w:right="134"/>
      </w:pPr>
      <w:r>
        <w:rPr/>
        <w:t>Hay là người nào cõi nào chẳng phải đang trừ phẫn nhuế tùy miên thì người ấy cõi ấy chẳng phải đang trừ dục ái tùy miên phải chăng? Bực tề toàn đạo Bất lai nơi Dục giới nhị thọ với những cõi ấy chẳng phải đang trừ phẫn nhuế tùy miên mà đang trừ dục ái tùy miên. Còn người Sắc giới, Vô sắc giới và bất liên quan luân hồi với những cõi ấy chẳng phải đang trừ phẫn nhuế tùy miên và cũng chẳng phải đang trừ dục ái tùy miên. Trừ ra bậc tề toàn đạo Bất lai, những người ngoài ra đó với những cõi ấy chẳng phải đang trừ phẫn nhuế tùy miên và cũng chẳng phải đang trừ dục ái tùy miên.</w:t>
      </w:r>
    </w:p>
    <w:p>
      <w:pPr>
        <w:pStyle w:val="ListParagraph"/>
        <w:numPr>
          <w:ilvl w:val="0"/>
          <w:numId w:val="14"/>
        </w:numPr>
        <w:tabs>
          <w:tab w:pos="708" w:val="left" w:leader="none"/>
        </w:tabs>
        <w:spacing w:line="240" w:lineRule="auto" w:before="121" w:after="0"/>
        <w:ind w:left="708" w:right="137" w:hanging="284"/>
        <w:jc w:val="both"/>
        <w:rPr>
          <w:sz w:val="26"/>
        </w:rPr>
      </w:pPr>
      <w:r>
        <w:rPr>
          <w:i/>
          <w:sz w:val="26"/>
        </w:rPr>
        <w:t>Người nào</w:t>
      </w:r>
      <w:r>
        <w:rPr>
          <w:i/>
          <w:spacing w:val="-1"/>
          <w:sz w:val="26"/>
        </w:rPr>
        <w:t> </w:t>
      </w:r>
      <w:r>
        <w:rPr>
          <w:i/>
          <w:sz w:val="26"/>
        </w:rPr>
        <w:t>cõi nào</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1"/>
          <w:sz w:val="26"/>
        </w:rPr>
        <w:t> </w:t>
      </w:r>
      <w:r>
        <w:rPr>
          <w:i/>
          <w:sz w:val="26"/>
        </w:rPr>
        <w:t>trừ dục</w:t>
      </w:r>
      <w:r>
        <w:rPr>
          <w:i/>
          <w:spacing w:val="-1"/>
          <w:sz w:val="26"/>
        </w:rPr>
        <w:t> </w:t>
      </w:r>
      <w:r>
        <w:rPr>
          <w:i/>
          <w:sz w:val="26"/>
        </w:rPr>
        <w:t>ái tùy</w:t>
      </w:r>
      <w:r>
        <w:rPr>
          <w:i/>
          <w:spacing w:val="-1"/>
          <w:sz w:val="26"/>
        </w:rPr>
        <w:t> </w:t>
      </w:r>
      <w:r>
        <w:rPr>
          <w:i/>
          <w:sz w:val="26"/>
        </w:rPr>
        <w:t>miên thì</w:t>
      </w:r>
      <w:r>
        <w:rPr>
          <w:i/>
          <w:spacing w:val="-1"/>
          <w:sz w:val="26"/>
        </w:rPr>
        <w:t> </w:t>
      </w:r>
      <w:r>
        <w:rPr>
          <w:i/>
          <w:sz w:val="26"/>
        </w:rPr>
        <w:t>người ấy</w:t>
      </w:r>
      <w:r>
        <w:rPr>
          <w:i/>
          <w:spacing w:val="-1"/>
          <w:sz w:val="26"/>
        </w:rPr>
        <w:t> </w:t>
      </w:r>
      <w:r>
        <w:rPr>
          <w:i/>
          <w:sz w:val="26"/>
        </w:rPr>
        <w:t>cõi ấy</w:t>
      </w:r>
      <w:r>
        <w:rPr>
          <w:i/>
          <w:spacing w:val="-1"/>
          <w:sz w:val="26"/>
        </w:rPr>
        <w:t> </w:t>
      </w:r>
      <w:r>
        <w:rPr>
          <w:i/>
          <w:sz w:val="26"/>
        </w:rPr>
        <w:t>chẳng</w:t>
      </w:r>
      <w:r>
        <w:rPr>
          <w:i/>
          <w:spacing w:val="-1"/>
          <w:sz w:val="26"/>
        </w:rPr>
        <w:t> </w:t>
      </w:r>
      <w:r>
        <w:rPr>
          <w:i/>
          <w:sz w:val="26"/>
        </w:rPr>
        <w:t>phải đang trừ ngã mạn tùy miên phải chăng? </w:t>
      </w:r>
      <w:r>
        <w:rPr>
          <w:sz w:val="26"/>
        </w:rPr>
        <w:t>Bực tề toàn đạo chí thượng nơi Dục giới nhị thọ, người Sắc giới, Vô sắc giới với những cõi ấy chẳng phải đang trừ dục ái tùy miên mà người ấy cõi ấy đang trừ ngã mạn tùy miên. Người khổ thọ và bất liên quan luân hồi với những cõi ấy</w:t>
      </w:r>
      <w:r>
        <w:rPr>
          <w:spacing w:val="-2"/>
          <w:sz w:val="26"/>
        </w:rPr>
        <w:t> </w:t>
      </w:r>
      <w:r>
        <w:rPr>
          <w:sz w:val="26"/>
        </w:rPr>
        <w:t>chẳng phải đang trừ dục ái tùy miên và cũng chẳng phải đang trừ ngã mạn tùy miên. Trừ ra hai bậc người tề toàn đạo, những người ngoài ra đó với những cõi ấy chẳng phải đang trừ dục ái tùy miên và cũng chẳng phải đang trừ ngã mạn tùy miên.</w:t>
      </w:r>
    </w:p>
    <w:p>
      <w:pPr>
        <w:pStyle w:val="BodyText"/>
        <w:spacing w:before="117"/>
        <w:ind w:left="708" w:right="132"/>
      </w:pPr>
      <w:r>
        <w:rPr/>
        <w:t>Hay là người nào cõi nào chẳng phải đang trừ ngã mạn tùy miên thì người ấy cõi ấy chẳng phải đang trừ dục ái tùy miên phải chăng? Bực tề toàn đạo Bất lai nơi Dục giới nhị thọ với những cõi ấy chẳng phải đang trừ ngã mạn tùy miên mà người ấy cõi ấy đang trừ dục ái tùy miên. Chính là người khổ thọ nơi Sắc giới, Vô sắc giới và bất liên quan</w:t>
      </w:r>
      <w:r>
        <w:rPr>
          <w:spacing w:val="11"/>
        </w:rPr>
        <w:t> </w:t>
      </w:r>
      <w:r>
        <w:rPr/>
        <w:t>luân</w:t>
      </w:r>
      <w:r>
        <w:rPr>
          <w:spacing w:val="11"/>
        </w:rPr>
        <w:t> </w:t>
      </w:r>
      <w:r>
        <w:rPr/>
        <w:t>hồi</w:t>
      </w:r>
      <w:r>
        <w:rPr>
          <w:spacing w:val="13"/>
        </w:rPr>
        <w:t> </w:t>
      </w:r>
      <w:r>
        <w:rPr/>
        <w:t>với</w:t>
      </w:r>
      <w:r>
        <w:rPr>
          <w:spacing w:val="13"/>
        </w:rPr>
        <w:t> </w:t>
      </w:r>
      <w:r>
        <w:rPr/>
        <w:t>những</w:t>
      </w:r>
      <w:r>
        <w:rPr>
          <w:spacing w:val="11"/>
        </w:rPr>
        <w:t> </w:t>
      </w:r>
      <w:r>
        <w:rPr/>
        <w:t>cõi</w:t>
      </w:r>
      <w:r>
        <w:rPr>
          <w:spacing w:val="13"/>
        </w:rPr>
        <w:t> </w:t>
      </w:r>
      <w:r>
        <w:rPr/>
        <w:t>ấy</w:t>
      </w:r>
      <w:r>
        <w:rPr>
          <w:spacing w:val="6"/>
        </w:rPr>
        <w:t> </w:t>
      </w:r>
      <w:r>
        <w:rPr/>
        <w:t>chẳng</w:t>
      </w:r>
      <w:r>
        <w:rPr>
          <w:spacing w:val="11"/>
        </w:rPr>
        <w:t> </w:t>
      </w:r>
      <w:r>
        <w:rPr/>
        <w:t>phải</w:t>
      </w:r>
      <w:r>
        <w:rPr>
          <w:spacing w:val="11"/>
        </w:rPr>
        <w:t> </w:t>
      </w:r>
      <w:r>
        <w:rPr/>
        <w:t>đang</w:t>
      </w:r>
      <w:r>
        <w:rPr>
          <w:spacing w:val="11"/>
        </w:rPr>
        <w:t> </w:t>
      </w:r>
      <w:r>
        <w:rPr/>
        <w:t>trừ</w:t>
      </w:r>
      <w:r>
        <w:rPr>
          <w:spacing w:val="12"/>
        </w:rPr>
        <w:t> </w:t>
      </w:r>
      <w:r>
        <w:rPr/>
        <w:t>ngã</w:t>
      </w:r>
      <w:r>
        <w:rPr>
          <w:spacing w:val="14"/>
        </w:rPr>
        <w:t> </w:t>
      </w:r>
      <w:r>
        <w:rPr/>
        <w:t>mạn</w:t>
      </w:r>
      <w:r>
        <w:rPr>
          <w:spacing w:val="13"/>
        </w:rPr>
        <w:t> </w:t>
      </w:r>
      <w:r>
        <w:rPr/>
        <w:t>tùy</w:t>
      </w:r>
      <w:r>
        <w:rPr>
          <w:spacing w:val="9"/>
        </w:rPr>
        <w:t> </w:t>
      </w:r>
      <w:r>
        <w:rPr/>
        <w:t>miên</w:t>
      </w:r>
      <w:r>
        <w:rPr>
          <w:spacing w:val="12"/>
        </w:rPr>
        <w:t> </w:t>
      </w:r>
      <w:r>
        <w:rPr/>
        <w:t>và</w:t>
      </w:r>
      <w:r>
        <w:rPr>
          <w:spacing w:val="11"/>
        </w:rPr>
        <w:t> </w:t>
      </w:r>
      <w:r>
        <w:rPr/>
        <w:t>chẳng</w:t>
      </w:r>
      <w:r>
        <w:rPr>
          <w:spacing w:val="13"/>
        </w:rPr>
        <w:t> </w:t>
      </w:r>
      <w:r>
        <w:rPr>
          <w:spacing w:val="-4"/>
        </w:rPr>
        <w:t>phải</w:t>
      </w:r>
    </w:p>
    <w:p>
      <w:pPr>
        <w:pStyle w:val="BodyText"/>
        <w:spacing w:after="0"/>
        <w:sectPr>
          <w:pgSz w:w="11630" w:h="16450"/>
          <w:pgMar w:header="576" w:footer="0" w:top="920" w:bottom="280" w:left="850" w:right="850"/>
        </w:sectPr>
      </w:pPr>
    </w:p>
    <w:p>
      <w:pPr>
        <w:pStyle w:val="BodyText"/>
        <w:spacing w:before="268"/>
        <w:ind w:left="708" w:right="139"/>
      </w:pPr>
      <w:r>
        <w:rPr/>
        <w:t>đang trừ dục ái tùy miên. Nếu trừ hai bậc tề toàn đạo, những người ngoài ra đó, với tất cả cõi ấy chẳng phải đang trừ ngã mạn tùy miên và cũng chẳng phải đang trừ dục ái</w:t>
      </w:r>
      <w:r>
        <w:rPr>
          <w:spacing w:val="40"/>
        </w:rPr>
        <w:t> </w:t>
      </w:r>
      <w:r>
        <w:rPr/>
        <w:t>tùy miên.</w:t>
      </w:r>
    </w:p>
    <w:p>
      <w:pPr>
        <w:pStyle w:val="ListParagraph"/>
        <w:numPr>
          <w:ilvl w:val="0"/>
          <w:numId w:val="14"/>
        </w:numPr>
        <w:tabs>
          <w:tab w:pos="708" w:val="left" w:leader="none"/>
        </w:tabs>
        <w:spacing w:line="240" w:lineRule="auto" w:before="119" w:after="0"/>
        <w:ind w:left="708" w:right="134" w:hanging="284"/>
        <w:jc w:val="both"/>
        <w:rPr>
          <w:sz w:val="26"/>
        </w:rPr>
      </w:pPr>
      <w:r>
        <w:rPr>
          <w:i/>
          <w:sz w:val="26"/>
        </w:rPr>
        <w:t>Người nào cõi nào</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1"/>
          <w:sz w:val="26"/>
        </w:rPr>
        <w:t> </w:t>
      </w:r>
      <w:r>
        <w:rPr>
          <w:i/>
          <w:sz w:val="26"/>
        </w:rPr>
        <w:t>trừ dục ái tùy</w:t>
      </w:r>
      <w:r>
        <w:rPr>
          <w:i/>
          <w:spacing w:val="-1"/>
          <w:sz w:val="26"/>
        </w:rPr>
        <w:t> </w:t>
      </w:r>
      <w:r>
        <w:rPr>
          <w:i/>
          <w:sz w:val="26"/>
        </w:rPr>
        <w:t>miên thì người ấy cõi ấy chẳng</w:t>
      </w:r>
      <w:r>
        <w:rPr>
          <w:i/>
          <w:spacing w:val="-1"/>
          <w:sz w:val="26"/>
        </w:rPr>
        <w:t> </w:t>
      </w:r>
      <w:r>
        <w:rPr>
          <w:i/>
          <w:sz w:val="26"/>
        </w:rPr>
        <w:t>phải đang trừ tà kiến tùy miên... hoài nghi tùy miên phải chăng? </w:t>
      </w:r>
      <w:r>
        <w:rPr>
          <w:sz w:val="26"/>
        </w:rPr>
        <w:t>Người thứ tám nơi Dục giới tam thọ và Sắc giới, Vô sắc giới với những cõi ấy chẳng phải đang trừ dục ái tùy miên mà đang trừ hoài nghi tùy miên. Chính người bất liên quan luân hồi với những cõi ấy</w:t>
      </w:r>
      <w:r>
        <w:rPr>
          <w:spacing w:val="-1"/>
          <w:sz w:val="26"/>
        </w:rPr>
        <w:t> </w:t>
      </w:r>
      <w:r>
        <w:rPr>
          <w:sz w:val="26"/>
        </w:rPr>
        <w:t>chẳng phải đang trừ dục ái tùy</w:t>
      </w:r>
      <w:r>
        <w:rPr>
          <w:spacing w:val="-1"/>
          <w:sz w:val="26"/>
        </w:rPr>
        <w:t> </w:t>
      </w:r>
      <w:r>
        <w:rPr>
          <w:sz w:val="26"/>
        </w:rPr>
        <w:t>miên và chẳng phải đang trừ hoài nghi tùy miên. Trừ người thứ tám</w:t>
      </w:r>
      <w:r>
        <w:rPr>
          <w:spacing w:val="-3"/>
          <w:sz w:val="26"/>
        </w:rPr>
        <w:t> </w:t>
      </w:r>
      <w:r>
        <w:rPr>
          <w:sz w:val="26"/>
        </w:rPr>
        <w:t>và bậc tề toàn đạo</w:t>
      </w:r>
      <w:r>
        <w:rPr>
          <w:spacing w:val="-1"/>
          <w:sz w:val="26"/>
        </w:rPr>
        <w:t> </w:t>
      </w:r>
      <w:r>
        <w:rPr>
          <w:sz w:val="26"/>
        </w:rPr>
        <w:t>Bất</w:t>
      </w:r>
      <w:r>
        <w:rPr>
          <w:spacing w:val="-1"/>
          <w:sz w:val="26"/>
        </w:rPr>
        <w:t> </w:t>
      </w:r>
      <w:r>
        <w:rPr>
          <w:sz w:val="26"/>
        </w:rPr>
        <w:t>lai,</w:t>
      </w:r>
      <w:r>
        <w:rPr>
          <w:spacing w:val="-1"/>
          <w:sz w:val="26"/>
        </w:rPr>
        <w:t> </w:t>
      </w:r>
      <w:r>
        <w:rPr>
          <w:sz w:val="26"/>
        </w:rPr>
        <w:t>tất cả người ngoài</w:t>
      </w:r>
      <w:r>
        <w:rPr>
          <w:spacing w:val="-1"/>
          <w:sz w:val="26"/>
        </w:rPr>
        <w:t> </w:t>
      </w:r>
      <w:r>
        <w:rPr>
          <w:sz w:val="26"/>
        </w:rPr>
        <w:t>ra đó với</w:t>
      </w:r>
      <w:r>
        <w:rPr>
          <w:spacing w:val="-1"/>
          <w:sz w:val="26"/>
        </w:rPr>
        <w:t> </w:t>
      </w:r>
      <w:r>
        <w:rPr>
          <w:sz w:val="26"/>
        </w:rPr>
        <w:t>những cõi ấy chẳng phải đang trừ dục ái tùy miên và cũng chẳng phải đang trừ hoài nghi tùy miên.</w:t>
      </w:r>
    </w:p>
    <w:p>
      <w:pPr>
        <w:pStyle w:val="BodyText"/>
        <w:spacing w:before="119"/>
        <w:ind w:right="132"/>
      </w:pPr>
      <w:r>
        <w:rPr/>
        <w:t>Hay là người nào cõi nào chẳng phải đang trừ hoài nghi tùy miên thì người ấy cõi ấy chẳng phải đang trừ dục ái tùy miên phải chăng? Bực tề toàn đạo Bất lai nơi Dục giới nhị thọ với những cõi ấy chẳng phải đang trừ hoài nghi tùy miên mà đang trừ dục ái</w:t>
      </w:r>
      <w:r>
        <w:rPr>
          <w:spacing w:val="40"/>
        </w:rPr>
        <w:t> </w:t>
      </w:r>
      <w:r>
        <w:rPr/>
        <w:t>tùy miên. Chính là người khổ thọ và Sắc giới, Vô sắc giới luôn bất liên quan luân hồi với những cõi ấy chẳng phải đang trừ hoài nghi tùy miên và cũng chẳng phải đang trừ dục ái tùy miên. Nếu trừ người thứ tám và bậc tề toàn đạo Bất lai, còn những người ngoài ra đó với những cõi ấy chẳng phải đang trừ hoài nghi tùy miên và cũng chẳng phải đang trừ dục ái tùy miên.</w:t>
      </w:r>
    </w:p>
    <w:p>
      <w:pPr>
        <w:pStyle w:val="ListParagraph"/>
        <w:numPr>
          <w:ilvl w:val="0"/>
          <w:numId w:val="14"/>
        </w:numPr>
        <w:tabs>
          <w:tab w:pos="708" w:val="left" w:leader="none"/>
          <w:tab w:pos="710" w:val="left" w:leader="none"/>
        </w:tabs>
        <w:spacing w:line="240" w:lineRule="auto" w:before="123" w:after="0"/>
        <w:ind w:left="710" w:right="135" w:hanging="287"/>
        <w:jc w:val="both"/>
        <w:rPr>
          <w:sz w:val="26"/>
        </w:rPr>
      </w:pPr>
      <w:r>
        <w:rPr>
          <w:i/>
          <w:sz w:val="26"/>
        </w:rPr>
        <w:t>Người nào cõi nào</w:t>
      </w:r>
      <w:r>
        <w:rPr>
          <w:i/>
          <w:spacing w:val="-1"/>
          <w:sz w:val="26"/>
        </w:rPr>
        <w:t> </w:t>
      </w:r>
      <w:r>
        <w:rPr>
          <w:i/>
          <w:sz w:val="26"/>
        </w:rPr>
        <w:t>chẳng phải</w:t>
      </w:r>
      <w:r>
        <w:rPr>
          <w:i/>
          <w:spacing w:val="-1"/>
          <w:sz w:val="26"/>
        </w:rPr>
        <w:t> </w:t>
      </w:r>
      <w:r>
        <w:rPr>
          <w:i/>
          <w:sz w:val="26"/>
        </w:rPr>
        <w:t>đang</w:t>
      </w:r>
      <w:r>
        <w:rPr>
          <w:i/>
          <w:spacing w:val="-1"/>
          <w:sz w:val="26"/>
        </w:rPr>
        <w:t> </w:t>
      </w:r>
      <w:r>
        <w:rPr>
          <w:i/>
          <w:sz w:val="26"/>
        </w:rPr>
        <w:t>trừ dục ái tùy</w:t>
      </w:r>
      <w:r>
        <w:rPr>
          <w:i/>
          <w:spacing w:val="-1"/>
          <w:sz w:val="26"/>
        </w:rPr>
        <w:t> </w:t>
      </w:r>
      <w:r>
        <w:rPr>
          <w:i/>
          <w:sz w:val="26"/>
        </w:rPr>
        <w:t>miên thì người ấy cõi ấy chẳng</w:t>
      </w:r>
      <w:r>
        <w:rPr>
          <w:i/>
          <w:spacing w:val="-1"/>
          <w:sz w:val="26"/>
        </w:rPr>
        <w:t> </w:t>
      </w:r>
      <w:r>
        <w:rPr>
          <w:i/>
          <w:sz w:val="26"/>
        </w:rPr>
        <w:t>phải đang trừ hữu ái tùy miên phải chăng? </w:t>
      </w:r>
      <w:r>
        <w:rPr>
          <w:sz w:val="26"/>
        </w:rPr>
        <w:t>Bực tề toàn đạo chí thượng nơi Sắc giới, Vô sắc giới với những cõi ấy chẳng phải đang trừ dục ái tùy miên mà đang trừ hữu ái tùy miên. Chỉ người Dục giới tam thọ, bậc bất liên quan luân hồi với những cõi ấy chẳng phải đang trừ dục ái tùy miên và chẳng phải đang trừ hữu ái tùy miên. Nếu trừ hai bậc tề toàn đạo, còn những người ngoài ra đó, với tất cả cõi ấy chẳng phải đang trừ dục ái tùy miên và cũng chẳng phải đang trừ hữu ái tùy miên.</w:t>
      </w:r>
    </w:p>
    <w:p>
      <w:pPr>
        <w:pStyle w:val="BodyText"/>
        <w:spacing w:before="119"/>
        <w:ind w:right="132"/>
      </w:pPr>
      <w:r>
        <w:rPr/>
        <w:t>Hay là người nào cõi nào chẳng phải đang trừ hữu ái tùy miên thì người ấy cõi ấy chẳng phải đang trừ dục ái tùy miên phải chăng? Bực tề toàn đạo Bất lai nơi Dục giới nhị thọ với những cõi ấy</w:t>
      </w:r>
      <w:r>
        <w:rPr>
          <w:spacing w:val="-2"/>
        </w:rPr>
        <w:t> </w:t>
      </w:r>
      <w:r>
        <w:rPr/>
        <w:t>chẳng phải đang trừ hữu ái tùy</w:t>
      </w:r>
      <w:r>
        <w:rPr>
          <w:spacing w:val="-2"/>
        </w:rPr>
        <w:t> </w:t>
      </w:r>
      <w:r>
        <w:rPr/>
        <w:t>miên mà người ấy</w:t>
      </w:r>
      <w:r>
        <w:rPr>
          <w:spacing w:val="-4"/>
        </w:rPr>
        <w:t> </w:t>
      </w:r>
      <w:r>
        <w:rPr/>
        <w:t>cõi ấy</w:t>
      </w:r>
      <w:r>
        <w:rPr>
          <w:spacing w:val="-5"/>
        </w:rPr>
        <w:t> </w:t>
      </w:r>
      <w:r>
        <w:rPr/>
        <w:t>đang trừ dục ái tùy miên. Chỉ người khổ thọ và bực Sắc giới, Vô sắc giới luôn bất liên quan luân hồi với những cõi ấy chẳng phải đang trừ hữu ái tùy miên và cũng chẳng phải đang trừ dục ái tùy</w:t>
      </w:r>
      <w:r>
        <w:rPr>
          <w:spacing w:val="-1"/>
        </w:rPr>
        <w:t> </w:t>
      </w:r>
      <w:r>
        <w:rPr/>
        <w:t>miên. Trừ hai bậc tề toàn đạo, còn những người ngoài ra đó, với tất cả cõi ấy, cũng chẳng phải đang trừ hữu ái tùy miên và chẳng phải đang trừ dục ái tùy </w:t>
      </w:r>
      <w:r>
        <w:rPr>
          <w:spacing w:val="-4"/>
        </w:rPr>
        <w:t>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w:t>
      </w:r>
      <w:r>
        <w:rPr>
          <w:i/>
          <w:spacing w:val="-1"/>
          <w:sz w:val="26"/>
        </w:rPr>
        <w:t> </w:t>
      </w:r>
      <w:r>
        <w:rPr>
          <w:i/>
          <w:sz w:val="26"/>
        </w:rPr>
        <w:t>chẳng</w:t>
      </w:r>
      <w:r>
        <w:rPr>
          <w:i/>
          <w:spacing w:val="-1"/>
          <w:sz w:val="26"/>
        </w:rPr>
        <w:t> </w:t>
      </w:r>
      <w:r>
        <w:rPr>
          <w:i/>
          <w:sz w:val="26"/>
        </w:rPr>
        <w:t>phải</w:t>
      </w:r>
      <w:r>
        <w:rPr>
          <w:i/>
          <w:spacing w:val="-1"/>
          <w:sz w:val="26"/>
        </w:rPr>
        <w:t> </w:t>
      </w:r>
      <w:r>
        <w:rPr>
          <w:i/>
          <w:sz w:val="26"/>
        </w:rPr>
        <w:t>đang</w:t>
      </w:r>
      <w:r>
        <w:rPr>
          <w:i/>
          <w:spacing w:val="-1"/>
          <w:sz w:val="26"/>
        </w:rPr>
        <w:t> </w:t>
      </w:r>
      <w:r>
        <w:rPr>
          <w:i/>
          <w:sz w:val="26"/>
        </w:rPr>
        <w:t>trừ dục ái tùy</w:t>
      </w:r>
      <w:r>
        <w:rPr>
          <w:i/>
          <w:spacing w:val="-1"/>
          <w:sz w:val="26"/>
        </w:rPr>
        <w:t> </w:t>
      </w:r>
      <w:r>
        <w:rPr>
          <w:i/>
          <w:sz w:val="26"/>
        </w:rPr>
        <w:t>miên thì người ấy cõi ấy chẳng</w:t>
      </w:r>
      <w:r>
        <w:rPr>
          <w:i/>
          <w:spacing w:val="-1"/>
          <w:sz w:val="26"/>
        </w:rPr>
        <w:t> </w:t>
      </w:r>
      <w:r>
        <w:rPr>
          <w:i/>
          <w:sz w:val="26"/>
        </w:rPr>
        <w:t>phải đang trừ vô minh tùy miên phải chăng? </w:t>
      </w:r>
      <w:r>
        <w:rPr>
          <w:sz w:val="26"/>
        </w:rPr>
        <w:t>Bực tề toàn đạo chí thượng nơi Dục giới tam thọ và người Sắc giới, Vô sắc giới với những cõi ấy chẳng phải đang trừ dục ái tùy miên mà người ấy cõi ấy đang trừ vô minh tùy miên. Chỉ người bất liên quan luân hồi với những cõi ấy chẳng phải đang trừ dục ái tùy miên và cũng chẳng phải đang trừ vô minh tùy miên. Nếu trừ hai bậc tề toàn đạo, còn những người ngoài ra đó với những</w:t>
      </w:r>
      <w:r>
        <w:rPr>
          <w:spacing w:val="40"/>
          <w:sz w:val="26"/>
        </w:rPr>
        <w:t> </w:t>
      </w:r>
      <w:r>
        <w:rPr>
          <w:sz w:val="26"/>
        </w:rPr>
        <w:t>cõi ấy chẳng phải đang trừ dục ái tùy miên và cũng chẳng phải đang trừ vô minh tùy </w:t>
      </w:r>
      <w:r>
        <w:rPr>
          <w:spacing w:val="-2"/>
          <w:sz w:val="26"/>
        </w:rPr>
        <w:t>miên.</w:t>
      </w:r>
    </w:p>
    <w:p>
      <w:pPr>
        <w:pStyle w:val="BodyText"/>
        <w:spacing w:before="120"/>
        <w:ind w:right="132"/>
      </w:pPr>
      <w:r>
        <w:rPr/>
        <w:t>Hay là người nào cõi nào chẳng phải đang trừ vô minh tùy miên thì người ấy cõi ấy chẳng phải đang trừ dục ái tùy miên phải chăng? Bực tề toàn đạo Bất lai nơi Dục giới nhị thọ với cõi ấy chẳng phải đang trừ vô minh tùy miên mà người ấy cõi ấy đang trừ dục</w:t>
      </w:r>
      <w:r>
        <w:rPr>
          <w:spacing w:val="-2"/>
        </w:rPr>
        <w:t> </w:t>
      </w:r>
      <w:r>
        <w:rPr/>
        <w:t>ái</w:t>
      </w:r>
      <w:r>
        <w:rPr>
          <w:spacing w:val="-2"/>
        </w:rPr>
        <w:t> </w:t>
      </w:r>
      <w:r>
        <w:rPr/>
        <w:t>tùy</w:t>
      </w:r>
      <w:r>
        <w:rPr>
          <w:spacing w:val="-4"/>
        </w:rPr>
        <w:t> </w:t>
      </w:r>
      <w:r>
        <w:rPr/>
        <w:t>miên. Chỉ</w:t>
      </w:r>
      <w:r>
        <w:rPr>
          <w:spacing w:val="-2"/>
        </w:rPr>
        <w:t> </w:t>
      </w:r>
      <w:r>
        <w:rPr/>
        <w:t>người</w:t>
      </w:r>
      <w:r>
        <w:rPr>
          <w:spacing w:val="-2"/>
        </w:rPr>
        <w:t> </w:t>
      </w:r>
      <w:r>
        <w:rPr/>
        <w:t>khổ</w:t>
      </w:r>
      <w:r>
        <w:rPr>
          <w:spacing w:val="-2"/>
        </w:rPr>
        <w:t> </w:t>
      </w:r>
      <w:r>
        <w:rPr/>
        <w:t>thọ và</w:t>
      </w:r>
      <w:r>
        <w:rPr>
          <w:spacing w:val="-2"/>
        </w:rPr>
        <w:t> </w:t>
      </w:r>
      <w:r>
        <w:rPr/>
        <w:t>Sắc</w:t>
      </w:r>
      <w:r>
        <w:rPr>
          <w:spacing w:val="-1"/>
        </w:rPr>
        <w:t> </w:t>
      </w:r>
      <w:r>
        <w:rPr/>
        <w:t>giới,</w:t>
      </w:r>
      <w:r>
        <w:rPr>
          <w:spacing w:val="-1"/>
        </w:rPr>
        <w:t> </w:t>
      </w:r>
      <w:r>
        <w:rPr/>
        <w:t>Vô</w:t>
      </w:r>
      <w:r>
        <w:rPr>
          <w:spacing w:val="-2"/>
        </w:rPr>
        <w:t> </w:t>
      </w:r>
      <w:r>
        <w:rPr/>
        <w:t>sắc giới</w:t>
      </w:r>
      <w:r>
        <w:rPr>
          <w:spacing w:val="-2"/>
        </w:rPr>
        <w:t> </w:t>
      </w:r>
      <w:r>
        <w:rPr/>
        <w:t>luôn</w:t>
      </w:r>
      <w:r>
        <w:rPr>
          <w:spacing w:val="-1"/>
        </w:rPr>
        <w:t> </w:t>
      </w:r>
      <w:r>
        <w:rPr/>
        <w:t>bậc bất</w:t>
      </w:r>
      <w:r>
        <w:rPr>
          <w:spacing w:val="-2"/>
        </w:rPr>
        <w:t> </w:t>
      </w:r>
      <w:r>
        <w:rPr/>
        <w:t>liên</w:t>
      </w:r>
      <w:r>
        <w:rPr>
          <w:spacing w:val="-2"/>
        </w:rPr>
        <w:t> </w:t>
      </w:r>
      <w:r>
        <w:rPr/>
        <w:t>quan</w:t>
      </w:r>
      <w:r>
        <w:rPr>
          <w:spacing w:val="-2"/>
        </w:rPr>
        <w:t> </w:t>
      </w:r>
      <w:r>
        <w:rPr/>
        <w:t>luân</w:t>
      </w:r>
    </w:p>
    <w:p>
      <w:pPr>
        <w:pStyle w:val="BodyText"/>
        <w:spacing w:after="0"/>
        <w:sectPr>
          <w:pgSz w:w="11630" w:h="16450"/>
          <w:pgMar w:header="576" w:footer="0" w:top="920" w:bottom="280" w:left="850" w:right="850"/>
        </w:sectPr>
      </w:pPr>
    </w:p>
    <w:p>
      <w:pPr>
        <w:pStyle w:val="BodyText"/>
        <w:spacing w:before="268"/>
        <w:ind w:right="138"/>
      </w:pPr>
      <w:r>
        <w:rPr/>
        <w:t>hồi với những cõi ấy chẳng phải đang trừ vô minh tùy miên và cũng chẳng phải đang trừ dục ái tùy miên. Trừ ra hai bậc tề toàn đạo, còn những người ngoài ra với tất cả cõi ấy</w:t>
      </w:r>
      <w:r>
        <w:rPr>
          <w:spacing w:val="-6"/>
        </w:rPr>
        <w:t> </w:t>
      </w:r>
      <w:r>
        <w:rPr/>
        <w:t>chẳng</w:t>
      </w:r>
      <w:r>
        <w:rPr>
          <w:spacing w:val="-1"/>
        </w:rPr>
        <w:t> </w:t>
      </w:r>
      <w:r>
        <w:rPr/>
        <w:t>phải</w:t>
      </w:r>
      <w:r>
        <w:rPr>
          <w:spacing w:val="-1"/>
        </w:rPr>
        <w:t> </w:t>
      </w:r>
      <w:r>
        <w:rPr/>
        <w:t>đang trừ vô minh</w:t>
      </w:r>
      <w:r>
        <w:rPr>
          <w:spacing w:val="-1"/>
        </w:rPr>
        <w:t> </w:t>
      </w:r>
      <w:r>
        <w:rPr/>
        <w:t>tùy</w:t>
      </w:r>
      <w:r>
        <w:rPr>
          <w:spacing w:val="-4"/>
        </w:rPr>
        <w:t> </w:t>
      </w:r>
      <w:r>
        <w:rPr/>
        <w:t>miên và</w:t>
      </w:r>
      <w:r>
        <w:rPr>
          <w:spacing w:val="-1"/>
        </w:rPr>
        <w:t> </w:t>
      </w:r>
      <w:r>
        <w:rPr/>
        <w:t>cũng</w:t>
      </w:r>
      <w:r>
        <w:rPr>
          <w:spacing w:val="-1"/>
        </w:rPr>
        <w:t> </w:t>
      </w:r>
      <w:r>
        <w:rPr/>
        <w:t>chẳng phải</w:t>
      </w:r>
      <w:r>
        <w:rPr>
          <w:spacing w:val="-1"/>
        </w:rPr>
        <w:t> </w:t>
      </w:r>
      <w:r>
        <w:rPr/>
        <w:t>đang</w:t>
      </w:r>
      <w:r>
        <w:rPr>
          <w:spacing w:val="-1"/>
        </w:rPr>
        <w:t> </w:t>
      </w:r>
      <w:r>
        <w:rPr/>
        <w:t>trừ dục</w:t>
      </w:r>
      <w:r>
        <w:rPr>
          <w:spacing w:val="-1"/>
        </w:rPr>
        <w:t> </w:t>
      </w:r>
      <w:r>
        <w:rPr/>
        <w:t>ái</w:t>
      </w:r>
      <w:r>
        <w:rPr>
          <w:spacing w:val="-1"/>
        </w:rPr>
        <w:t> </w:t>
      </w:r>
      <w:r>
        <w:rPr/>
        <w:t>tùy</w:t>
      </w:r>
      <w:r>
        <w:rPr>
          <w:spacing w:val="-3"/>
        </w:rPr>
        <w:t> </w:t>
      </w:r>
      <w:r>
        <w:rPr/>
        <w:t>miên.</w:t>
      </w:r>
    </w:p>
    <w:p>
      <w:pPr>
        <w:pStyle w:val="Heading7"/>
        <w:spacing w:line="298" w:lineRule="exact" w:before="0"/>
        <w:rPr>
          <w:b w:val="0"/>
        </w:rPr>
      </w:pPr>
      <w:r>
        <w:rPr>
          <w:spacing w:val="-2"/>
        </w:rPr>
        <w:t>1410</w:t>
      </w:r>
      <w:r>
        <w:rPr>
          <w:b w:val="0"/>
          <w:spacing w:val="-2"/>
        </w:rPr>
        <w:t>.</w:t>
      </w:r>
    </w:p>
    <w:p>
      <w:pPr>
        <w:pStyle w:val="ListParagraph"/>
        <w:numPr>
          <w:ilvl w:val="0"/>
          <w:numId w:val="14"/>
        </w:numPr>
        <w:tabs>
          <w:tab w:pos="708" w:val="left" w:leader="none"/>
        </w:tabs>
        <w:spacing w:line="240" w:lineRule="auto" w:before="2" w:after="0"/>
        <w:ind w:left="708" w:right="137" w:hanging="284"/>
        <w:jc w:val="both"/>
        <w:rPr>
          <w:sz w:val="26"/>
        </w:rPr>
      </w:pPr>
      <w:r>
        <w:rPr>
          <w:i/>
          <w:sz w:val="26"/>
        </w:rPr>
        <w:t>Người nào cõi nào chẳng phải đang trừ phẫn nhuế tùy miên thì người ấy cõi ấy chẳng phải đang trừ ngã mạn tùy miên phải chăng? </w:t>
      </w:r>
      <w:r>
        <w:rPr>
          <w:sz w:val="26"/>
        </w:rPr>
        <w:t>Bực tề toàn đạo chí thượng nơi Dục giới nhị</w:t>
      </w:r>
      <w:r>
        <w:rPr>
          <w:spacing w:val="-1"/>
          <w:sz w:val="26"/>
        </w:rPr>
        <w:t> </w:t>
      </w:r>
      <w:r>
        <w:rPr>
          <w:sz w:val="26"/>
        </w:rPr>
        <w:t>thọ</w:t>
      </w:r>
      <w:r>
        <w:rPr>
          <w:spacing w:val="-1"/>
          <w:sz w:val="26"/>
        </w:rPr>
        <w:t> </w:t>
      </w:r>
      <w:r>
        <w:rPr>
          <w:sz w:val="26"/>
        </w:rPr>
        <w:t>và</w:t>
      </w:r>
      <w:r>
        <w:rPr>
          <w:spacing w:val="-1"/>
          <w:sz w:val="26"/>
        </w:rPr>
        <w:t> </w:t>
      </w:r>
      <w:r>
        <w:rPr>
          <w:sz w:val="26"/>
        </w:rPr>
        <w:t>người</w:t>
      </w:r>
      <w:r>
        <w:rPr>
          <w:spacing w:val="-1"/>
          <w:sz w:val="26"/>
        </w:rPr>
        <w:t> </w:t>
      </w:r>
      <w:r>
        <w:rPr>
          <w:sz w:val="26"/>
        </w:rPr>
        <w:t>Sắc</w:t>
      </w:r>
      <w:r>
        <w:rPr>
          <w:spacing w:val="-1"/>
          <w:sz w:val="26"/>
        </w:rPr>
        <w:t> </w:t>
      </w:r>
      <w:r>
        <w:rPr>
          <w:sz w:val="26"/>
        </w:rPr>
        <w:t>giới,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với</w:t>
      </w:r>
      <w:r>
        <w:rPr>
          <w:spacing w:val="-2"/>
          <w:sz w:val="26"/>
        </w:rPr>
        <w:t> </w:t>
      </w:r>
      <w:r>
        <w:rPr>
          <w:sz w:val="26"/>
        </w:rPr>
        <w:t>những</w:t>
      </w:r>
      <w:r>
        <w:rPr>
          <w:spacing w:val="-1"/>
          <w:sz w:val="26"/>
        </w:rPr>
        <w:t> </w:t>
      </w:r>
      <w:r>
        <w:rPr>
          <w:sz w:val="26"/>
        </w:rPr>
        <w:t>cõi</w:t>
      </w:r>
      <w:r>
        <w:rPr>
          <w:spacing w:val="-1"/>
          <w:sz w:val="26"/>
        </w:rPr>
        <w:t> </w:t>
      </w:r>
      <w:r>
        <w:rPr>
          <w:sz w:val="26"/>
        </w:rPr>
        <w:t>ấy</w:t>
      </w:r>
      <w:r>
        <w:rPr>
          <w:spacing w:val="-5"/>
          <w:sz w:val="26"/>
        </w:rPr>
        <w:t> </w:t>
      </w:r>
      <w:r>
        <w:rPr>
          <w:sz w:val="26"/>
        </w:rPr>
        <w:t>chẳng</w:t>
      </w:r>
      <w:r>
        <w:rPr>
          <w:spacing w:val="-2"/>
          <w:sz w:val="26"/>
        </w:rPr>
        <w:t> </w:t>
      </w:r>
      <w:r>
        <w:rPr>
          <w:sz w:val="26"/>
        </w:rPr>
        <w:t>phải</w:t>
      </w:r>
      <w:r>
        <w:rPr>
          <w:spacing w:val="-1"/>
          <w:sz w:val="26"/>
        </w:rPr>
        <w:t> </w:t>
      </w:r>
      <w:r>
        <w:rPr>
          <w:sz w:val="26"/>
        </w:rPr>
        <w:t>đang trừ phẫn</w:t>
      </w:r>
      <w:r>
        <w:rPr>
          <w:spacing w:val="-2"/>
          <w:sz w:val="26"/>
        </w:rPr>
        <w:t> </w:t>
      </w:r>
      <w:r>
        <w:rPr>
          <w:sz w:val="26"/>
        </w:rPr>
        <w:t>nhuế tùy miên mà đang trừ ngã mạn tùy miên. Người khổ thọ và bất liên quan luân hồi với những cõi ấy chẳng phải đang trừ phẫn nhuế tùy miên mà cũng chẳng phải đang trừ ngã mạn tùy miên. Nếu trừ ra hai bậc tề toàn đạo, còn tất cả người ngoài ra đó với những</w:t>
      </w:r>
      <w:r>
        <w:rPr>
          <w:spacing w:val="-2"/>
          <w:sz w:val="26"/>
        </w:rPr>
        <w:t> </w:t>
      </w:r>
      <w:r>
        <w:rPr>
          <w:sz w:val="26"/>
        </w:rPr>
        <w:t>cõi</w:t>
      </w:r>
      <w:r>
        <w:rPr>
          <w:spacing w:val="-2"/>
          <w:sz w:val="26"/>
        </w:rPr>
        <w:t> </w:t>
      </w:r>
      <w:r>
        <w:rPr>
          <w:sz w:val="26"/>
        </w:rPr>
        <w:t>ấy</w:t>
      </w:r>
      <w:r>
        <w:rPr>
          <w:spacing w:val="-5"/>
          <w:sz w:val="26"/>
        </w:rPr>
        <w:t> </w:t>
      </w:r>
      <w:r>
        <w:rPr>
          <w:sz w:val="26"/>
        </w:rPr>
        <w:t>chẳng</w:t>
      </w:r>
      <w:r>
        <w:rPr>
          <w:spacing w:val="-2"/>
          <w:sz w:val="26"/>
        </w:rPr>
        <w:t> </w:t>
      </w:r>
      <w:r>
        <w:rPr>
          <w:sz w:val="26"/>
        </w:rPr>
        <w:t>phải</w:t>
      </w:r>
      <w:r>
        <w:rPr>
          <w:spacing w:val="-2"/>
          <w:sz w:val="26"/>
        </w:rPr>
        <w:t> </w:t>
      </w:r>
      <w:r>
        <w:rPr>
          <w:sz w:val="26"/>
        </w:rPr>
        <w:t>đang</w:t>
      </w:r>
      <w:r>
        <w:rPr>
          <w:spacing w:val="-2"/>
          <w:sz w:val="26"/>
        </w:rPr>
        <w:t> </w:t>
      </w:r>
      <w:r>
        <w:rPr>
          <w:sz w:val="26"/>
        </w:rPr>
        <w:t>trừ</w:t>
      </w:r>
      <w:r>
        <w:rPr>
          <w:spacing w:val="-1"/>
          <w:sz w:val="26"/>
        </w:rPr>
        <w:t> </w:t>
      </w:r>
      <w:r>
        <w:rPr>
          <w:sz w:val="26"/>
        </w:rPr>
        <w:t>phẫn nhuế</w:t>
      </w:r>
      <w:r>
        <w:rPr>
          <w:spacing w:val="-2"/>
          <w:sz w:val="26"/>
        </w:rPr>
        <w:t> </w:t>
      </w:r>
      <w:r>
        <w:rPr>
          <w:sz w:val="26"/>
        </w:rPr>
        <w:t>tùy</w:t>
      </w:r>
      <w:r>
        <w:rPr>
          <w:spacing w:val="-5"/>
          <w:sz w:val="26"/>
        </w:rPr>
        <w:t> </w:t>
      </w:r>
      <w:r>
        <w:rPr>
          <w:sz w:val="26"/>
        </w:rPr>
        <w:t>miên và</w:t>
      </w:r>
      <w:r>
        <w:rPr>
          <w:spacing w:val="-2"/>
          <w:sz w:val="26"/>
        </w:rPr>
        <w:t> </w:t>
      </w:r>
      <w:r>
        <w:rPr>
          <w:sz w:val="26"/>
        </w:rPr>
        <w:t>cũng</w:t>
      </w:r>
      <w:r>
        <w:rPr>
          <w:spacing w:val="-2"/>
          <w:sz w:val="26"/>
        </w:rPr>
        <w:t> </w:t>
      </w:r>
      <w:r>
        <w:rPr>
          <w:sz w:val="26"/>
        </w:rPr>
        <w:t>chẳng phải</w:t>
      </w:r>
      <w:r>
        <w:rPr>
          <w:spacing w:val="-2"/>
          <w:sz w:val="26"/>
        </w:rPr>
        <w:t> </w:t>
      </w:r>
      <w:r>
        <w:rPr>
          <w:sz w:val="26"/>
        </w:rPr>
        <w:t>đang</w:t>
      </w:r>
      <w:r>
        <w:rPr>
          <w:spacing w:val="-2"/>
          <w:sz w:val="26"/>
        </w:rPr>
        <w:t> </w:t>
      </w:r>
      <w:r>
        <w:rPr>
          <w:sz w:val="26"/>
        </w:rPr>
        <w:t>trừ</w:t>
      </w:r>
      <w:r>
        <w:rPr>
          <w:spacing w:val="-1"/>
          <w:sz w:val="26"/>
        </w:rPr>
        <w:t> </w:t>
      </w:r>
      <w:r>
        <w:rPr>
          <w:sz w:val="26"/>
        </w:rPr>
        <w:t>ngã mạn tùy miên.</w:t>
      </w:r>
    </w:p>
    <w:p>
      <w:pPr>
        <w:pStyle w:val="BodyText"/>
        <w:spacing w:before="118"/>
        <w:ind w:right="134"/>
      </w:pPr>
      <w:r>
        <w:rPr/>
        <w:t>Hay là người nào cõi nào chẳng phải đang trừ ngã mạn tùy miên thì người ấy cõi ấy chẳng phải đang trừ phẫn nhuế tùy miên phải chăng? Bực tề toàn đạo Bất lai, người khổ thọ với những cõi ấy chẳng phải đang trừ ngã mạn tùy miên mà đang trừ phẫn nhuế tùy</w:t>
      </w:r>
      <w:r>
        <w:rPr>
          <w:spacing w:val="-2"/>
        </w:rPr>
        <w:t> </w:t>
      </w:r>
      <w:r>
        <w:rPr/>
        <w:t>miên.</w:t>
      </w:r>
      <w:r>
        <w:rPr>
          <w:spacing w:val="-1"/>
        </w:rPr>
        <w:t> </w:t>
      </w:r>
      <w:r>
        <w:rPr/>
        <w:t>Người Dục giới nhị thọ, bậc Sắc giới, Vô sắc giới và bất</w:t>
      </w:r>
      <w:r>
        <w:rPr>
          <w:spacing w:val="-1"/>
        </w:rPr>
        <w:t> </w:t>
      </w:r>
      <w:r>
        <w:rPr/>
        <w:t>liên quan luân hồi với những cõi ấy chẳng phải đang trừ ngã mạn tùy miên và cũng chẳng phải đang trừ phẫn nhuế tùy miên. Nếu trừ hai bậc tề toàn đạo, còn tất cả người ngoài ra đó với những cõi ấy</w:t>
      </w:r>
      <w:r>
        <w:rPr>
          <w:spacing w:val="-3"/>
        </w:rPr>
        <w:t> </w:t>
      </w:r>
      <w:r>
        <w:rPr/>
        <w:t>chẳng phải đang trừ ngã mạn tùy</w:t>
      </w:r>
      <w:r>
        <w:rPr>
          <w:spacing w:val="-1"/>
        </w:rPr>
        <w:t> </w:t>
      </w:r>
      <w:r>
        <w:rPr/>
        <w:t>miên và cũng chẳng phải đang trừ phẫn nhuế tùy miên.</w:t>
      </w:r>
    </w:p>
    <w:p>
      <w:pPr>
        <w:pStyle w:val="ListParagraph"/>
        <w:numPr>
          <w:ilvl w:val="0"/>
          <w:numId w:val="14"/>
        </w:numPr>
        <w:tabs>
          <w:tab w:pos="708" w:val="left" w:leader="none"/>
          <w:tab w:pos="710" w:val="left" w:leader="none"/>
        </w:tabs>
        <w:spacing w:line="240" w:lineRule="auto" w:before="122" w:after="0"/>
        <w:ind w:left="710" w:right="137" w:hanging="287"/>
        <w:jc w:val="both"/>
        <w:rPr>
          <w:sz w:val="26"/>
        </w:rPr>
      </w:pPr>
      <w:r>
        <w:rPr>
          <w:i/>
          <w:sz w:val="26"/>
        </w:rPr>
        <w:t>Người nào cõi nào chẳng phải đang trừ phẫn nhuế tùy miên thì người ấy cõi ấy chẳng phải đang trừ tà kiến tùy miên... hoài nghi tùy miên phải chăng? </w:t>
      </w:r>
      <w:r>
        <w:rPr>
          <w:sz w:val="26"/>
        </w:rPr>
        <w:t>Người thứ tám nơi Dục giới tam thọ và Sắc giới, Vô sắc giới với những cõi ấy chẳng phải đang trừ phẫn nhuế tùy miên mà đang trừ hoài nghi tùy miên. Người bất liên quan luân hồi với</w:t>
      </w:r>
      <w:r>
        <w:rPr>
          <w:spacing w:val="80"/>
          <w:sz w:val="26"/>
        </w:rPr>
        <w:t> </w:t>
      </w:r>
      <w:r>
        <w:rPr>
          <w:sz w:val="26"/>
        </w:rPr>
        <w:t>những cõi ấy chẳng phải đang trừ phẫn nhuế tùy miên và cũng chẳng phải đang trừ hoài nghi tùy miên. Nếu trừ bậc tề toàn đạo Bất lai và người thứ tám, còn tất cả người ngoài ra với những cõi ấy</w:t>
      </w:r>
      <w:r>
        <w:rPr>
          <w:spacing w:val="-3"/>
          <w:sz w:val="26"/>
        </w:rPr>
        <w:t> </w:t>
      </w:r>
      <w:r>
        <w:rPr>
          <w:sz w:val="26"/>
        </w:rPr>
        <w:t>chẳng phải đang trừ phẫn nhuế tùy</w:t>
      </w:r>
      <w:r>
        <w:rPr>
          <w:spacing w:val="-1"/>
          <w:sz w:val="26"/>
        </w:rPr>
        <w:t> </w:t>
      </w:r>
      <w:r>
        <w:rPr>
          <w:sz w:val="26"/>
        </w:rPr>
        <w:t>miên và cũng chẳng phải đang trừ hoài nghi tùy miên.</w:t>
      </w:r>
    </w:p>
    <w:p>
      <w:pPr>
        <w:pStyle w:val="BodyText"/>
        <w:spacing w:before="118"/>
        <w:ind w:right="132"/>
      </w:pPr>
      <w:r>
        <w:rPr/>
        <w:t>Hay là người nào cõi nào chẳng phải đang trừ hoài nghi tùy miên thì người ấy cõi ấy chẳng phải đang trừ phẫn nhuế tùy miên phải chăng? Bực tề toàn đạo Bất lai và người khổ thọ với những cõi ấy chẳng phải đang trừ hoài nghi tùy miên mà đang trừ phẫn nhuế tùy miên. Người Dục giới nhị thọ, Sắc giới, Vô sắc giới và bất liên quan luân hồi với những cõi ấy chẳng phải đang trừ hoài nghi tùy miên và cũng chẳng phải đang trừ phẫn</w:t>
      </w:r>
      <w:r>
        <w:rPr>
          <w:spacing w:val="-1"/>
        </w:rPr>
        <w:t> </w:t>
      </w:r>
      <w:r>
        <w:rPr/>
        <w:t>nhuế tùy</w:t>
      </w:r>
      <w:r>
        <w:rPr>
          <w:spacing w:val="-2"/>
        </w:rPr>
        <w:t> </w:t>
      </w:r>
      <w:r>
        <w:rPr/>
        <w:t>miên. Nếu</w:t>
      </w:r>
      <w:r>
        <w:rPr>
          <w:spacing w:val="-1"/>
        </w:rPr>
        <w:t> </w:t>
      </w:r>
      <w:r>
        <w:rPr/>
        <w:t>trừ bậc tề toàn đạo Bất</w:t>
      </w:r>
      <w:r>
        <w:rPr>
          <w:spacing w:val="-1"/>
        </w:rPr>
        <w:t> </w:t>
      </w:r>
      <w:r>
        <w:rPr/>
        <w:t>lai và người thứ tám, còn tất</w:t>
      </w:r>
      <w:r>
        <w:rPr>
          <w:spacing w:val="-1"/>
        </w:rPr>
        <w:t> </w:t>
      </w:r>
      <w:r>
        <w:rPr/>
        <w:t>cả người ngoài ra với những cõi ấy chẳng phải đang trừ hoài nghi tùy miên và cũng chẳng phải đang trừ phẫn nhuế tùy miên.</w:t>
      </w:r>
    </w:p>
    <w:p>
      <w:pPr>
        <w:pStyle w:val="ListParagraph"/>
        <w:numPr>
          <w:ilvl w:val="0"/>
          <w:numId w:val="14"/>
        </w:numPr>
        <w:tabs>
          <w:tab w:pos="708" w:val="left" w:leader="none"/>
          <w:tab w:pos="710" w:val="left" w:leader="none"/>
        </w:tabs>
        <w:spacing w:line="240" w:lineRule="auto" w:before="122" w:after="0"/>
        <w:ind w:left="710" w:right="134" w:hanging="287"/>
        <w:jc w:val="both"/>
        <w:rPr>
          <w:sz w:val="26"/>
        </w:rPr>
      </w:pPr>
      <w:r>
        <w:rPr>
          <w:i/>
          <w:sz w:val="26"/>
        </w:rPr>
        <w:t>Người nào cõi nào chẳng phải đang trừ phẫn nhuế tùy miên thì người ấy cõi ấy chẳng phải đang trừ hữu ái tùy miên phải chăng? </w:t>
      </w:r>
      <w:r>
        <w:rPr>
          <w:sz w:val="26"/>
        </w:rPr>
        <w:t>Bực tề toàn đạo chí thượng và người Sắc giới, Vô sắc giới với những cõi ấy chẳng phải đang trừ phẫn nhuế tùy miên mà người ấy cõi ấy đang trừ hữu ái tùy miên. Người Dục giới tam thọ và bậc bất liên quan luân hồi</w:t>
      </w:r>
      <w:r>
        <w:rPr>
          <w:spacing w:val="-2"/>
          <w:sz w:val="26"/>
        </w:rPr>
        <w:t> </w:t>
      </w:r>
      <w:r>
        <w:rPr>
          <w:sz w:val="26"/>
        </w:rPr>
        <w:t>với những</w:t>
      </w:r>
      <w:r>
        <w:rPr>
          <w:spacing w:val="-2"/>
          <w:sz w:val="26"/>
        </w:rPr>
        <w:t> </w:t>
      </w:r>
      <w:r>
        <w:rPr>
          <w:sz w:val="26"/>
        </w:rPr>
        <w:t>cõi</w:t>
      </w:r>
      <w:r>
        <w:rPr>
          <w:spacing w:val="-1"/>
          <w:sz w:val="26"/>
        </w:rPr>
        <w:t> </w:t>
      </w:r>
      <w:r>
        <w:rPr>
          <w:sz w:val="26"/>
        </w:rPr>
        <w:t>ấy</w:t>
      </w:r>
      <w:r>
        <w:rPr>
          <w:spacing w:val="-5"/>
          <w:sz w:val="26"/>
        </w:rPr>
        <w:t> </w:t>
      </w:r>
      <w:r>
        <w:rPr>
          <w:sz w:val="26"/>
        </w:rPr>
        <w:t>chẳng</w:t>
      </w:r>
      <w:r>
        <w:rPr>
          <w:spacing w:val="-2"/>
          <w:sz w:val="26"/>
        </w:rPr>
        <w:t> </w:t>
      </w:r>
      <w:r>
        <w:rPr>
          <w:sz w:val="26"/>
        </w:rPr>
        <w:t>phải đang trừ</w:t>
      </w:r>
      <w:r>
        <w:rPr>
          <w:spacing w:val="-1"/>
          <w:sz w:val="26"/>
        </w:rPr>
        <w:t> </w:t>
      </w:r>
      <w:r>
        <w:rPr>
          <w:sz w:val="26"/>
        </w:rPr>
        <w:t>phẫn</w:t>
      </w:r>
      <w:r>
        <w:rPr>
          <w:spacing w:val="-2"/>
          <w:sz w:val="26"/>
        </w:rPr>
        <w:t> </w:t>
      </w:r>
      <w:r>
        <w:rPr>
          <w:sz w:val="26"/>
        </w:rPr>
        <w:t>nhuế tùy</w:t>
      </w:r>
      <w:r>
        <w:rPr>
          <w:spacing w:val="-5"/>
          <w:sz w:val="26"/>
        </w:rPr>
        <w:t> </w:t>
      </w:r>
      <w:r>
        <w:rPr>
          <w:sz w:val="26"/>
        </w:rPr>
        <w:t>miên</w:t>
      </w:r>
      <w:r>
        <w:rPr>
          <w:spacing w:val="-1"/>
          <w:sz w:val="26"/>
        </w:rPr>
        <w:t> </w:t>
      </w:r>
      <w:r>
        <w:rPr>
          <w:sz w:val="26"/>
        </w:rPr>
        <w:t>và cũng</w:t>
      </w:r>
      <w:r>
        <w:rPr>
          <w:spacing w:val="-2"/>
          <w:sz w:val="26"/>
        </w:rPr>
        <w:t> </w:t>
      </w:r>
      <w:r>
        <w:rPr>
          <w:sz w:val="26"/>
        </w:rPr>
        <w:t>chẳng phải đang trừ hữu ái tùy miên. Nếu trừ hai bậc tề toàn đạo, còn tất cả người ngoài ra với những cõi ấy</w:t>
      </w:r>
      <w:r>
        <w:rPr>
          <w:spacing w:val="-2"/>
          <w:sz w:val="26"/>
        </w:rPr>
        <w:t> </w:t>
      </w:r>
      <w:r>
        <w:rPr>
          <w:sz w:val="26"/>
        </w:rPr>
        <w:t>chẳng phải đang trừ phẫn nhuế tùy</w:t>
      </w:r>
      <w:r>
        <w:rPr>
          <w:spacing w:val="-2"/>
          <w:sz w:val="26"/>
        </w:rPr>
        <w:t> </w:t>
      </w:r>
      <w:r>
        <w:rPr>
          <w:sz w:val="26"/>
        </w:rPr>
        <w:t>miên và cũng chẳng phải đang trừ hữu ái tùy </w:t>
      </w:r>
      <w:r>
        <w:rPr>
          <w:spacing w:val="-2"/>
          <w:sz w:val="26"/>
        </w:rPr>
        <w:t>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2"/>
      </w:pPr>
      <w:r>
        <w:rPr/>
        <w:t>Hay là người nào cõi nào chẳng phải đang trừ hữu ái tùy miên thì người ấy cõi ấy chẳng phải đang trừ phẫn nhuế tùy miên phải chăng? Bực tề toàn đạo Bất lai và người khổ thọ với những cõi ấy chẳng phải đang trừ hữu ái tùy miên mà người ấy cõi ấy</w:t>
      </w:r>
      <w:r>
        <w:rPr>
          <w:spacing w:val="80"/>
        </w:rPr>
        <w:t> </w:t>
      </w:r>
      <w:r>
        <w:rPr/>
        <w:t>đang trừ phẫn</w:t>
      </w:r>
      <w:r>
        <w:rPr>
          <w:spacing w:val="-1"/>
        </w:rPr>
        <w:t> </w:t>
      </w:r>
      <w:r>
        <w:rPr/>
        <w:t>nhuế tùy miên. Chỉ người Dục giới nhị thọ và Sắc giới, Vô</w:t>
      </w:r>
      <w:r>
        <w:rPr>
          <w:spacing w:val="-1"/>
        </w:rPr>
        <w:t> </w:t>
      </w:r>
      <w:r>
        <w:rPr/>
        <w:t>sắc giới luôn bậc bất liên quan luân hồi với những cõi ấy chẳng phải đang trừ hữu ái tùy miên và cũng chẳng phải đang trừ phẫn nhuế tùy miên. Nếu trừ hai bậc tề toàn đạo, còn tất cả người ngoài ra đó với những cõi ấy</w:t>
      </w:r>
      <w:r>
        <w:rPr>
          <w:spacing w:val="-2"/>
        </w:rPr>
        <w:t> </w:t>
      </w:r>
      <w:r>
        <w:rPr/>
        <w:t>chẳng phải đang trừ hữu ái tùy</w:t>
      </w:r>
      <w:r>
        <w:rPr>
          <w:spacing w:val="-2"/>
        </w:rPr>
        <w:t> </w:t>
      </w:r>
      <w:r>
        <w:rPr/>
        <w:t>miên và chẳng phải đang trừ phẫn nhuế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cõi nào chẳng phải đang trừ phẫn nhuế tùy miên thì người ấy cõi ấy chẳng phải đang trừ vô minh tùy miên phải chăng? </w:t>
      </w:r>
      <w:r>
        <w:rPr>
          <w:sz w:val="26"/>
        </w:rPr>
        <w:t>Bực tề toàn đạo chí thượng nơi Dục giới tam thọ và người Sắc giới, Vô sắc giới với những cõi ấy chẳng phải đang trừ phẫn</w:t>
      </w:r>
      <w:r>
        <w:rPr>
          <w:spacing w:val="40"/>
          <w:sz w:val="26"/>
        </w:rPr>
        <w:t> </w:t>
      </w:r>
      <w:r>
        <w:rPr>
          <w:sz w:val="26"/>
        </w:rPr>
        <w:t>nhuế tùy miên mà người ấy</w:t>
      </w:r>
      <w:r>
        <w:rPr>
          <w:spacing w:val="-2"/>
          <w:sz w:val="26"/>
        </w:rPr>
        <w:t> </w:t>
      </w:r>
      <w:r>
        <w:rPr>
          <w:sz w:val="26"/>
        </w:rPr>
        <w:t>cõi ấy</w:t>
      </w:r>
      <w:r>
        <w:rPr>
          <w:spacing w:val="-2"/>
          <w:sz w:val="26"/>
        </w:rPr>
        <w:t> </w:t>
      </w:r>
      <w:r>
        <w:rPr>
          <w:sz w:val="26"/>
        </w:rPr>
        <w:t>đang trừ vô minh tùy miên. Chỉ người bất liên quan luân hồi với cõi ấy chẳng phải đang trừ phẫn nhuế tùy miên và cũng chẳng phải đang trừ vô minh tùy miên. Nếu trừ hai bậc tề toàn đạo, còn tất cả người ngoài ra đó với những cõi ấy chẳng phải đang trừ phẫn nhuế tùy miên và cũng chẳng phải đang trừ vô minh tùy miên.</w:t>
      </w:r>
    </w:p>
    <w:p>
      <w:pPr>
        <w:pStyle w:val="BodyText"/>
        <w:spacing w:before="120"/>
        <w:ind w:right="132"/>
      </w:pPr>
      <w:r>
        <w:rPr/>
        <w:t>Hay là người nào cõi nào chẳng phải đang trừ vô minh tùy miên thì người ấy cõi ấy chẳng phải đang trừ phẫn nhuế tùy miên phải chăng? Bực tề toàn đạo Bất lai và người khổ thọ với những cõi ấy chẳng phải đang trừ vô minh tùy miên mà người ấy cõi ấy đang trừ phẫn nhuế tùy miên. Chỉ người Dục giới nhị thọ, Sắc giới, Vô sắc giới và bất liên quan luân hồi với những cõi ấy chẳng phải đang trừ vô minh tùy miên và cũng chẳng phải đang trừ phẫn nhuế tùy miên. Nếu trừ hai bậc tề toàn đạo, còn tất cả người ngoài ra với những cõi ấy chẳng phải đang trừ vô minh tùy miên và cũng chẳng phải đang trừ phẫn nhuế tùy miên.</w:t>
      </w:r>
    </w:p>
    <w:p>
      <w:pPr>
        <w:pStyle w:val="Heading7"/>
        <w:spacing w:line="298" w:lineRule="exact" w:before="0"/>
        <w:rPr>
          <w:b w:val="0"/>
        </w:rPr>
      </w:pPr>
      <w:r>
        <w:rPr>
          <w:spacing w:val="-2"/>
        </w:rPr>
        <w:t>1411</w:t>
      </w:r>
      <w:r>
        <w:rPr>
          <w:b w:val="0"/>
          <w:spacing w:val="-2"/>
        </w:rPr>
        <w:t>.</w:t>
      </w:r>
    </w:p>
    <w:p>
      <w:pPr>
        <w:pStyle w:val="ListParagraph"/>
        <w:numPr>
          <w:ilvl w:val="0"/>
          <w:numId w:val="14"/>
        </w:numPr>
        <w:tabs>
          <w:tab w:pos="708" w:val="left" w:leader="none"/>
        </w:tabs>
        <w:spacing w:line="240" w:lineRule="auto" w:before="2" w:after="0"/>
        <w:ind w:left="708" w:right="137" w:hanging="284"/>
        <w:jc w:val="both"/>
        <w:rPr>
          <w:sz w:val="26"/>
        </w:rPr>
      </w:pPr>
      <w:r>
        <w:rPr>
          <w:i/>
          <w:sz w:val="26"/>
        </w:rPr>
        <w:t>Người nào cõi nào chẳng phải đang trừ ngã mạn tùy miên thì người ấy cõi ấy chẳng phải đang trừ tà kiến tùy miên... hoài nghi tùy miên phải chăng? </w:t>
      </w:r>
      <w:r>
        <w:rPr>
          <w:sz w:val="26"/>
        </w:rPr>
        <w:t>Người thứ tám nơi Dục giới tam thọ và Sắc giới, Vô sắc giới với những cõi ấy chẳng phải đang trừ ngã mạn tùy</w:t>
      </w:r>
      <w:r>
        <w:rPr>
          <w:spacing w:val="-2"/>
          <w:sz w:val="26"/>
        </w:rPr>
        <w:t> </w:t>
      </w:r>
      <w:r>
        <w:rPr>
          <w:sz w:val="26"/>
        </w:rPr>
        <w:t>miên mà người ấy</w:t>
      </w:r>
      <w:r>
        <w:rPr>
          <w:spacing w:val="-4"/>
          <w:sz w:val="26"/>
        </w:rPr>
        <w:t> </w:t>
      </w:r>
      <w:r>
        <w:rPr>
          <w:sz w:val="26"/>
        </w:rPr>
        <w:t>cõi ấy</w:t>
      </w:r>
      <w:r>
        <w:rPr>
          <w:spacing w:val="-5"/>
          <w:sz w:val="26"/>
        </w:rPr>
        <w:t> </w:t>
      </w:r>
      <w:r>
        <w:rPr>
          <w:sz w:val="26"/>
        </w:rPr>
        <w:t>đang trừ hoài nghi tùy</w:t>
      </w:r>
      <w:r>
        <w:rPr>
          <w:spacing w:val="-1"/>
          <w:sz w:val="26"/>
        </w:rPr>
        <w:t> </w:t>
      </w:r>
      <w:r>
        <w:rPr>
          <w:sz w:val="26"/>
        </w:rPr>
        <w:t>miên. Chỉ người bất liên quan luân hồi với những cõi ấy chẳng phải đang trừ ngã mạn tùy miên và cũng chẳng phải đang trừ hoài nghi tùy miên. Nếu trừ bậc tề toàn đạo chí thượng và người thứ tám, còn những người ngoài ra đó với những cõi ấy chẳng phải đang trừ ngã mạn tùy miên và cũng chẳng phải đang trừ hoài nghi tùy miên.</w:t>
      </w:r>
    </w:p>
    <w:p>
      <w:pPr>
        <w:pStyle w:val="BodyText"/>
        <w:spacing w:before="118"/>
        <w:ind w:right="132"/>
      </w:pPr>
      <w:r>
        <w:rPr/>
        <w:t>Hay là người nào cõi nào chẳng phải đang trừ hoài nghi tùy miên thì người ấy cõi ấy chẳng phải đang trừ ngã mạn tùy miên phải chăng? Bực tề toàn đạo chí thượng nơi</w:t>
      </w:r>
      <w:r>
        <w:rPr>
          <w:spacing w:val="40"/>
        </w:rPr>
        <w:t> </w:t>
      </w:r>
      <w:r>
        <w:rPr/>
        <w:t>Dục giới nhị thọ và người Sắc giới, Vô sắc giới với những cõi ấy chẳng phải đang trừ hoài nghi tùy miên mà người ấy cõi ấy đang trừ ngã mạn tùy miên. Chỉ người khổ thọ và bất liên quan luân hồi với những cõi ấy chẳng phải đang trừ hoài nghi tùy miên và cũng chẳng phải đang trừ ngã mạn tùy miên. Nếu trừ bậc tề toàn đạo chí thượng và người thứ tám, còn tất cả người ngoài ra đó với những cõi ấy</w:t>
      </w:r>
      <w:r>
        <w:rPr>
          <w:spacing w:val="-2"/>
        </w:rPr>
        <w:t> </w:t>
      </w:r>
      <w:r>
        <w:rPr/>
        <w:t>chẳng phải đang trừ hoài nghi tùy miên và cũng chẳng phải đang trừ ngã mạn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chẳng phải đang trừ ngã mạn tùy miên thì người ấy cõi ấy chẳng phải đang trừ hữu ái tùy miên phải chăng? </w:t>
      </w:r>
      <w:r>
        <w:rPr>
          <w:sz w:val="26"/>
        </w:rPr>
        <w:t>Phải rồi.</w:t>
      </w:r>
    </w:p>
    <w:p>
      <w:pPr>
        <w:pStyle w:val="BodyText"/>
        <w:spacing w:before="123"/>
        <w:ind w:right="132"/>
      </w:pPr>
      <w:r>
        <w:rPr/>
        <w:t>Hay là người nào cõi nào chẳng phải đang trừ hữu ái tùy miên thì người ấy cõi ấy chẳng</w:t>
      </w:r>
      <w:r>
        <w:rPr>
          <w:spacing w:val="23"/>
        </w:rPr>
        <w:t> </w:t>
      </w:r>
      <w:r>
        <w:rPr/>
        <w:t>phải</w:t>
      </w:r>
      <w:r>
        <w:rPr>
          <w:spacing w:val="26"/>
        </w:rPr>
        <w:t> </w:t>
      </w:r>
      <w:r>
        <w:rPr/>
        <w:t>đang</w:t>
      </w:r>
      <w:r>
        <w:rPr>
          <w:spacing w:val="24"/>
        </w:rPr>
        <w:t> </w:t>
      </w:r>
      <w:r>
        <w:rPr/>
        <w:t>trừ</w:t>
      </w:r>
      <w:r>
        <w:rPr>
          <w:spacing w:val="24"/>
        </w:rPr>
        <w:t> </w:t>
      </w:r>
      <w:r>
        <w:rPr/>
        <w:t>ngã</w:t>
      </w:r>
      <w:r>
        <w:rPr>
          <w:spacing w:val="28"/>
        </w:rPr>
        <w:t> </w:t>
      </w:r>
      <w:r>
        <w:rPr/>
        <w:t>mạn</w:t>
      </w:r>
      <w:r>
        <w:rPr>
          <w:spacing w:val="24"/>
        </w:rPr>
        <w:t> </w:t>
      </w:r>
      <w:r>
        <w:rPr/>
        <w:t>tùy</w:t>
      </w:r>
      <w:r>
        <w:rPr>
          <w:spacing w:val="21"/>
        </w:rPr>
        <w:t> </w:t>
      </w:r>
      <w:r>
        <w:rPr/>
        <w:t>miên</w:t>
      </w:r>
      <w:r>
        <w:rPr>
          <w:spacing w:val="24"/>
        </w:rPr>
        <w:t> </w:t>
      </w:r>
      <w:r>
        <w:rPr/>
        <w:t>phải</w:t>
      </w:r>
      <w:r>
        <w:rPr>
          <w:spacing w:val="26"/>
        </w:rPr>
        <w:t> </w:t>
      </w:r>
      <w:r>
        <w:rPr/>
        <w:t>chăng?</w:t>
      </w:r>
      <w:r>
        <w:rPr>
          <w:spacing w:val="28"/>
        </w:rPr>
        <w:t> </w:t>
      </w:r>
      <w:r>
        <w:rPr/>
        <w:t>Bực</w:t>
      </w:r>
      <w:r>
        <w:rPr>
          <w:spacing w:val="23"/>
        </w:rPr>
        <w:t> </w:t>
      </w:r>
      <w:r>
        <w:rPr/>
        <w:t>tề</w:t>
      </w:r>
      <w:r>
        <w:rPr>
          <w:spacing w:val="24"/>
        </w:rPr>
        <w:t> </w:t>
      </w:r>
      <w:r>
        <w:rPr/>
        <w:t>toàn</w:t>
      </w:r>
      <w:r>
        <w:rPr>
          <w:spacing w:val="24"/>
        </w:rPr>
        <w:t> </w:t>
      </w:r>
      <w:r>
        <w:rPr/>
        <w:t>đạo</w:t>
      </w:r>
      <w:r>
        <w:rPr>
          <w:spacing w:val="24"/>
        </w:rPr>
        <w:t> </w:t>
      </w:r>
      <w:r>
        <w:rPr/>
        <w:t>chí</w:t>
      </w:r>
      <w:r>
        <w:rPr>
          <w:spacing w:val="24"/>
        </w:rPr>
        <w:t> </w:t>
      </w:r>
      <w:r>
        <w:rPr/>
        <w:t>thượng</w:t>
      </w:r>
      <w:r>
        <w:rPr>
          <w:spacing w:val="26"/>
        </w:rPr>
        <w:t> </w:t>
      </w:r>
      <w:r>
        <w:rPr>
          <w:spacing w:val="-5"/>
        </w:rPr>
        <w:t>nơi</w:t>
      </w:r>
    </w:p>
    <w:p>
      <w:pPr>
        <w:pStyle w:val="BodyText"/>
        <w:spacing w:after="0"/>
        <w:sectPr>
          <w:pgSz w:w="11630" w:h="16450"/>
          <w:pgMar w:header="576" w:footer="0" w:top="920" w:bottom="280" w:left="850" w:right="850"/>
        </w:sectPr>
      </w:pPr>
    </w:p>
    <w:p>
      <w:pPr>
        <w:pStyle w:val="BodyText"/>
        <w:spacing w:before="268"/>
        <w:ind w:right="134"/>
      </w:pPr>
      <w:r>
        <w:rPr/>
        <w:t>Dục giới nhị thọ với những cõi ấy chẳng phải đang trừ hữu ái tùy miên mà người ấy</w:t>
      </w:r>
      <w:r>
        <w:rPr>
          <w:spacing w:val="40"/>
        </w:rPr>
        <w:t> </w:t>
      </w:r>
      <w:r>
        <w:rPr/>
        <w:t>cõi ấy đang trừ ngã mạn tùy miên. Chỉ người khổ thọ, bậc bất liên quan luân hồi với những cõi ấy chẳng phải đang trừ hữu ái tùy miên và cũng chẳng phải đang trừ ngã mạn tùy miên. Nếu trừ bậc tề toàn đạo chí thượng, còn tất cả người ngoài ra đó với những cõi ấy chẳng phải đang trừ hữu ái tùy miên và cũng chẳng phải đang trừ ngã mạn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chẳng phải đang trừ ngã mạn tùy miên thì người ấy cõi ấy chẳng phải đang trừ vô minh tùy miên phải chăng? </w:t>
      </w:r>
      <w:r>
        <w:rPr>
          <w:sz w:val="26"/>
        </w:rPr>
        <w:t>Bực tề toàn đạo chí thượng và người khổ thọ với những cõi ấy chẳng phải đang trừ ngã mạn tùy miên mà người ấy cõi ấy đang trừ vô minh tùy miên. Chỉ người bất liên quan luân hồi với những cõi ấy chẳng phải đang trừ ngã mạn tùy miên và cũng chẳng phải đang trừ vô minh tùy miên. Nếu trừ</w:t>
      </w:r>
      <w:r>
        <w:rPr>
          <w:spacing w:val="80"/>
          <w:sz w:val="26"/>
        </w:rPr>
        <w:t> </w:t>
      </w:r>
      <w:r>
        <w:rPr>
          <w:sz w:val="26"/>
        </w:rPr>
        <w:t>bậc tề toàn đạo chí thượng, còn tất cả còn tất cả người ngoài ra đó với những cõi ấy chẳng phải đang trừ ngã mạn tùy</w:t>
      </w:r>
      <w:r>
        <w:rPr>
          <w:spacing w:val="-1"/>
          <w:sz w:val="26"/>
        </w:rPr>
        <w:t> </w:t>
      </w:r>
      <w:r>
        <w:rPr>
          <w:sz w:val="26"/>
        </w:rPr>
        <w:t>miên và cũng chẳng phải đang trừ vô minh tùy miên.</w:t>
      </w:r>
    </w:p>
    <w:p>
      <w:pPr>
        <w:pStyle w:val="BodyText"/>
        <w:spacing w:before="120"/>
        <w:ind w:right="132"/>
      </w:pPr>
      <w:r>
        <w:rPr/>
        <w:t>Hay là người nào cõi nào chẳng phải đang trừ vô minh tùy miên thì người ấy cõi ấy chẳng phải đang trừ ngã mạn tùy miên phải chăng? Phải rồi.</w:t>
      </w:r>
    </w:p>
    <w:p>
      <w:pPr>
        <w:pStyle w:val="Heading7"/>
        <w:spacing w:line="299" w:lineRule="exact" w:before="0"/>
        <w:rPr>
          <w:b w:val="0"/>
        </w:rPr>
      </w:pPr>
      <w:r>
        <w:rPr>
          <w:spacing w:val="-2"/>
        </w:rPr>
        <w:t>1412</w:t>
      </w:r>
      <w:r>
        <w:rPr>
          <w:b w:val="0"/>
          <w:spacing w:val="-2"/>
        </w:rPr>
        <w:t>.</w:t>
      </w:r>
    </w:p>
    <w:p>
      <w:pPr>
        <w:spacing w:before="1"/>
        <w:ind w:left="708" w:right="133" w:firstLine="0"/>
        <w:jc w:val="left"/>
        <w:rPr>
          <w:sz w:val="26"/>
        </w:rPr>
      </w:pPr>
      <w:r>
        <w:rPr>
          <w:i/>
          <w:sz w:val="26"/>
        </w:rPr>
        <w:t>Người</w:t>
      </w:r>
      <w:r>
        <w:rPr>
          <w:i/>
          <w:spacing w:val="26"/>
          <w:sz w:val="26"/>
        </w:rPr>
        <w:t> </w:t>
      </w:r>
      <w:r>
        <w:rPr>
          <w:i/>
          <w:sz w:val="26"/>
        </w:rPr>
        <w:t>nào</w:t>
      </w:r>
      <w:r>
        <w:rPr>
          <w:i/>
          <w:spacing w:val="26"/>
          <w:sz w:val="26"/>
        </w:rPr>
        <w:t> </w:t>
      </w:r>
      <w:r>
        <w:rPr>
          <w:i/>
          <w:sz w:val="26"/>
        </w:rPr>
        <w:t>cõi</w:t>
      </w:r>
      <w:r>
        <w:rPr>
          <w:i/>
          <w:spacing w:val="26"/>
          <w:sz w:val="26"/>
        </w:rPr>
        <w:t> </w:t>
      </w:r>
      <w:r>
        <w:rPr>
          <w:i/>
          <w:sz w:val="26"/>
        </w:rPr>
        <w:t>nào</w:t>
      </w:r>
      <w:r>
        <w:rPr>
          <w:i/>
          <w:spacing w:val="26"/>
          <w:sz w:val="26"/>
        </w:rPr>
        <w:t> </w:t>
      </w:r>
      <w:r>
        <w:rPr>
          <w:i/>
          <w:sz w:val="26"/>
        </w:rPr>
        <w:t>chẳng</w:t>
      </w:r>
      <w:r>
        <w:rPr>
          <w:i/>
          <w:spacing w:val="26"/>
          <w:sz w:val="26"/>
        </w:rPr>
        <w:t> </w:t>
      </w:r>
      <w:r>
        <w:rPr>
          <w:i/>
          <w:sz w:val="26"/>
        </w:rPr>
        <w:t>phải</w:t>
      </w:r>
      <w:r>
        <w:rPr>
          <w:i/>
          <w:spacing w:val="28"/>
          <w:sz w:val="26"/>
        </w:rPr>
        <w:t> </w:t>
      </w:r>
      <w:r>
        <w:rPr>
          <w:i/>
          <w:sz w:val="26"/>
        </w:rPr>
        <w:t>đang</w:t>
      </w:r>
      <w:r>
        <w:rPr>
          <w:i/>
          <w:spacing w:val="26"/>
          <w:sz w:val="26"/>
        </w:rPr>
        <w:t> </w:t>
      </w:r>
      <w:r>
        <w:rPr>
          <w:i/>
          <w:sz w:val="26"/>
        </w:rPr>
        <w:t>trừ</w:t>
      </w:r>
      <w:r>
        <w:rPr>
          <w:i/>
          <w:spacing w:val="26"/>
          <w:sz w:val="26"/>
        </w:rPr>
        <w:t> </w:t>
      </w:r>
      <w:r>
        <w:rPr>
          <w:i/>
          <w:sz w:val="26"/>
        </w:rPr>
        <w:t>tà</w:t>
      </w:r>
      <w:r>
        <w:rPr>
          <w:i/>
          <w:spacing w:val="28"/>
          <w:sz w:val="26"/>
        </w:rPr>
        <w:t> </w:t>
      </w:r>
      <w:r>
        <w:rPr>
          <w:i/>
          <w:sz w:val="26"/>
        </w:rPr>
        <w:t>kiến</w:t>
      </w:r>
      <w:r>
        <w:rPr>
          <w:i/>
          <w:spacing w:val="26"/>
          <w:sz w:val="26"/>
        </w:rPr>
        <w:t> </w:t>
      </w:r>
      <w:r>
        <w:rPr>
          <w:i/>
          <w:sz w:val="26"/>
        </w:rPr>
        <w:t>tùy</w:t>
      </w:r>
      <w:r>
        <w:rPr>
          <w:i/>
          <w:spacing w:val="26"/>
          <w:sz w:val="26"/>
        </w:rPr>
        <w:t> </w:t>
      </w:r>
      <w:r>
        <w:rPr>
          <w:i/>
          <w:sz w:val="26"/>
        </w:rPr>
        <w:t>miên</w:t>
      </w:r>
      <w:r>
        <w:rPr>
          <w:i/>
          <w:spacing w:val="27"/>
          <w:sz w:val="26"/>
        </w:rPr>
        <w:t> </w:t>
      </w:r>
      <w:r>
        <w:rPr>
          <w:i/>
          <w:sz w:val="26"/>
        </w:rPr>
        <w:t>thì</w:t>
      </w:r>
      <w:r>
        <w:rPr>
          <w:i/>
          <w:spacing w:val="29"/>
          <w:sz w:val="26"/>
        </w:rPr>
        <w:t> </w:t>
      </w:r>
      <w:r>
        <w:rPr>
          <w:i/>
          <w:sz w:val="26"/>
        </w:rPr>
        <w:t>người</w:t>
      </w:r>
      <w:r>
        <w:rPr>
          <w:i/>
          <w:spacing w:val="26"/>
          <w:sz w:val="26"/>
        </w:rPr>
        <w:t> </w:t>
      </w:r>
      <w:r>
        <w:rPr>
          <w:i/>
          <w:sz w:val="26"/>
        </w:rPr>
        <w:t>ấy</w:t>
      </w:r>
      <w:r>
        <w:rPr>
          <w:i/>
          <w:spacing w:val="26"/>
          <w:sz w:val="26"/>
        </w:rPr>
        <w:t> </w:t>
      </w:r>
      <w:r>
        <w:rPr>
          <w:i/>
          <w:sz w:val="26"/>
        </w:rPr>
        <w:t>cõi</w:t>
      </w:r>
      <w:r>
        <w:rPr>
          <w:i/>
          <w:spacing w:val="26"/>
          <w:sz w:val="26"/>
        </w:rPr>
        <w:t> </w:t>
      </w:r>
      <w:r>
        <w:rPr>
          <w:i/>
          <w:sz w:val="26"/>
        </w:rPr>
        <w:t>ấy</w:t>
      </w:r>
      <w:r>
        <w:rPr>
          <w:i/>
          <w:spacing w:val="28"/>
          <w:sz w:val="26"/>
        </w:rPr>
        <w:t> </w:t>
      </w:r>
      <w:r>
        <w:rPr>
          <w:i/>
          <w:sz w:val="26"/>
        </w:rPr>
        <w:t>chẳng phải đang trừ hoài nghi tùy miên phải chăng? </w:t>
      </w:r>
      <w:r>
        <w:rPr>
          <w:sz w:val="26"/>
        </w:rPr>
        <w:t>Phải rồi.</w:t>
      </w:r>
    </w:p>
    <w:p>
      <w:pPr>
        <w:pStyle w:val="BodyText"/>
        <w:spacing w:before="119"/>
        <w:jc w:val="left"/>
      </w:pPr>
      <w:r>
        <w:rPr/>
        <w:t>Hay là người nào cõi nào chẳng phải đang trừ hoài nghi tùy miên thì người ấy cõi ấy</w:t>
      </w:r>
      <w:r>
        <w:rPr>
          <w:spacing w:val="40"/>
        </w:rPr>
        <w:t> </w:t>
      </w:r>
      <w:r>
        <w:rPr/>
        <w:t>chẳng phải đang trừ tà kiến tùy miên phải chăng? Phải rồi...</w:t>
      </w:r>
    </w:p>
    <w:p>
      <w:pPr>
        <w:pStyle w:val="Heading7"/>
        <w:spacing w:line="299" w:lineRule="exact" w:before="0"/>
        <w:rPr>
          <w:b w:val="0"/>
        </w:rPr>
      </w:pPr>
      <w:r>
        <w:rPr>
          <w:spacing w:val="-2"/>
        </w:rPr>
        <w:t>1413</w:t>
      </w:r>
      <w:r>
        <w:rPr>
          <w:b w:val="0"/>
          <w:spacing w:val="-2"/>
        </w:rPr>
        <w:t>.</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Người nào cõi nào chẳng phải đang trừ hoài nghi tùy miên thì người ấy cõi ấy chẳng phải đang trừ hữu ái tùy miên phải chăng? </w:t>
      </w:r>
      <w:r>
        <w:rPr>
          <w:sz w:val="26"/>
        </w:rPr>
        <w:t>Bực tề toàn đạo chí thượng, người Sắc</w:t>
      </w:r>
      <w:r>
        <w:rPr>
          <w:spacing w:val="40"/>
          <w:sz w:val="26"/>
        </w:rPr>
        <w:t> </w:t>
      </w:r>
      <w:r>
        <w:rPr>
          <w:sz w:val="26"/>
        </w:rPr>
        <w:t>giới, Vô sắc giới với những cõi ấy chẳng phải đang trừ hoài nghi tùy miên mà người</w:t>
      </w:r>
      <w:r>
        <w:rPr>
          <w:spacing w:val="40"/>
          <w:sz w:val="26"/>
        </w:rPr>
        <w:t> </w:t>
      </w:r>
      <w:r>
        <w:rPr>
          <w:sz w:val="26"/>
        </w:rPr>
        <w:t>ấy cõi ấy đang trừ hữu ái tùy miên. Chỉ người Dục giới tam thọ và bất liên quan luân hồi với những cõi ấy</w:t>
      </w:r>
      <w:r>
        <w:rPr>
          <w:spacing w:val="-1"/>
          <w:sz w:val="26"/>
        </w:rPr>
        <w:t> </w:t>
      </w:r>
      <w:r>
        <w:rPr>
          <w:sz w:val="26"/>
        </w:rPr>
        <w:t>chẳng phải đang trừ hoài nghi tùy miên và cũng chẳng phải đang trừ hữu ái tùy miên. Nếu trừ bậc tề toàn đạo chí thượng và người thứ tám, còn tất cả người ngoài ra đó với những cõi ấy chẳng phải đang trừ hoài nghi tùy miên và cũng chẳng phải đang trừ hữu ái tùy miên.</w:t>
      </w:r>
    </w:p>
    <w:p>
      <w:pPr>
        <w:pStyle w:val="BodyText"/>
        <w:spacing w:before="118"/>
        <w:ind w:right="132"/>
      </w:pPr>
      <w:r>
        <w:rPr/>
        <w:t>Hay là người nào cõi nào chẳng phải đang trừ hữu ái tùy miên thì người ấy cõi ấy chẳng phải đang trừ hoài nghi tùy miên phải chăng? Người thứ tám nơi Dục giới tam thọ và người Sắc giới, Vô sắc giới với những cõi ấy chẳng phải đang trừ hữu ái tùy miên mà người ấy</w:t>
      </w:r>
      <w:r>
        <w:rPr>
          <w:spacing w:val="-4"/>
        </w:rPr>
        <w:t> </w:t>
      </w:r>
      <w:r>
        <w:rPr/>
        <w:t>cõi ấy</w:t>
      </w:r>
      <w:r>
        <w:rPr>
          <w:spacing w:val="-5"/>
        </w:rPr>
        <w:t> </w:t>
      </w:r>
      <w:r>
        <w:rPr/>
        <w:t>đang trừ hoài nghi tùy</w:t>
      </w:r>
      <w:r>
        <w:rPr>
          <w:spacing w:val="-1"/>
        </w:rPr>
        <w:t> </w:t>
      </w:r>
      <w:r>
        <w:rPr/>
        <w:t>miên. Chỉ người bất liên quan luân hồi với những cõi ấy chẳng phải đang trừ hữu ái tùy miên và cũng chẳng phải đang trừ</w:t>
      </w:r>
      <w:r>
        <w:rPr>
          <w:spacing w:val="40"/>
        </w:rPr>
        <w:t> </w:t>
      </w:r>
      <w:r>
        <w:rPr/>
        <w:t>hoài nghi tùy miên. Nếu trừ bậc tề toàn đạo chí thượng và người thứ tám, còn tất cả người</w:t>
      </w:r>
      <w:r>
        <w:rPr>
          <w:spacing w:val="-2"/>
        </w:rPr>
        <w:t> </w:t>
      </w:r>
      <w:r>
        <w:rPr/>
        <w:t>ngoài ra</w:t>
      </w:r>
      <w:r>
        <w:rPr>
          <w:spacing w:val="-2"/>
        </w:rPr>
        <w:t> </w:t>
      </w:r>
      <w:r>
        <w:rPr/>
        <w:t>đó</w:t>
      </w:r>
      <w:r>
        <w:rPr>
          <w:spacing w:val="-2"/>
        </w:rPr>
        <w:t> </w:t>
      </w:r>
      <w:r>
        <w:rPr/>
        <w:t>với</w:t>
      </w:r>
      <w:r>
        <w:rPr>
          <w:spacing w:val="-2"/>
        </w:rPr>
        <w:t> </w:t>
      </w:r>
      <w:r>
        <w:rPr/>
        <w:t>những</w:t>
      </w:r>
      <w:r>
        <w:rPr>
          <w:spacing w:val="-2"/>
        </w:rPr>
        <w:t> </w:t>
      </w:r>
      <w:r>
        <w:rPr/>
        <w:t>cõi</w:t>
      </w:r>
      <w:r>
        <w:rPr>
          <w:spacing w:val="-2"/>
        </w:rPr>
        <w:t> </w:t>
      </w:r>
      <w:r>
        <w:rPr/>
        <w:t>ấy</w:t>
      </w:r>
      <w:r>
        <w:rPr>
          <w:spacing w:val="-7"/>
        </w:rPr>
        <w:t> </w:t>
      </w:r>
      <w:r>
        <w:rPr/>
        <w:t>chẳng</w:t>
      </w:r>
      <w:r>
        <w:rPr>
          <w:spacing w:val="-2"/>
        </w:rPr>
        <w:t> </w:t>
      </w:r>
      <w:r>
        <w:rPr/>
        <w:t>phải đang</w:t>
      </w:r>
      <w:r>
        <w:rPr>
          <w:spacing w:val="-2"/>
        </w:rPr>
        <w:t> </w:t>
      </w:r>
      <w:r>
        <w:rPr/>
        <w:t>trừ</w:t>
      </w:r>
      <w:r>
        <w:rPr>
          <w:spacing w:val="-1"/>
        </w:rPr>
        <w:t> </w:t>
      </w:r>
      <w:r>
        <w:rPr/>
        <w:t>hữu</w:t>
      </w:r>
      <w:r>
        <w:rPr>
          <w:spacing w:val="-2"/>
        </w:rPr>
        <w:t> </w:t>
      </w:r>
      <w:r>
        <w:rPr/>
        <w:t>ái tùy</w:t>
      </w:r>
      <w:r>
        <w:rPr>
          <w:spacing w:val="-5"/>
        </w:rPr>
        <w:t> </w:t>
      </w:r>
      <w:r>
        <w:rPr/>
        <w:t>miên và</w:t>
      </w:r>
      <w:r>
        <w:rPr>
          <w:spacing w:val="-2"/>
        </w:rPr>
        <w:t> </w:t>
      </w:r>
      <w:r>
        <w:rPr/>
        <w:t>cũng chẳng phải đang trừ hoài nghi tùy miên.</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Người nào cõi nào chẳng phải đang trừ hoài nghi tùy miên thì người ấy cõi ấy chẳng phải đang trừ vô minh tùy miên phải chăng? </w:t>
      </w:r>
      <w:r>
        <w:rPr>
          <w:sz w:val="26"/>
        </w:rPr>
        <w:t>Bực tề toàn đạo chí thượng nơi Dục giới tam thọ và người Sắc giới, Vô sắc giới với những cõi ấy</w:t>
      </w:r>
      <w:r>
        <w:rPr>
          <w:spacing w:val="-5"/>
          <w:sz w:val="26"/>
        </w:rPr>
        <w:t> </w:t>
      </w:r>
      <w:r>
        <w:rPr>
          <w:sz w:val="26"/>
        </w:rPr>
        <w:t>chẳng phải đang trừ hoài nghi tùy miên mà người ấy cõi ấy đang trừ vô minh tùy miên. Chỉ người bất liên quan luân hồi với những cõi ấy chẳng phải đang trừ hoài nghi tùy miên và cũng chẳng phải đang trừ vô minh tùy miên. Nếu trừ bậc tề toàn đạo chí thượng và người thứ tám, còn tất cả người ngoài ra đó với những cõi ấy chẳng phải đang trừ hoài nghi tùy miên và cũng chẳng phải đang trừ phẫn nhuế tùy 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2"/>
      </w:pPr>
      <w:r>
        <w:rPr/>
        <w:t>Hay là người nào cõi nào chẳng phải đang trừ vô minh tùy miên thì người ấy cõi ấy chẳng phải đang trừ hoài nghi tùy miên phải chăng? Người thứ tám nơi Dục giới tam thọ và bậc Sắc giới, Vô sắc giới với những cõi ấy chẳng phải đang trừ vô minh tùy miên mà người ấy</w:t>
      </w:r>
      <w:r>
        <w:rPr>
          <w:spacing w:val="-4"/>
        </w:rPr>
        <w:t> </w:t>
      </w:r>
      <w:r>
        <w:rPr/>
        <w:t>cõi ấy</w:t>
      </w:r>
      <w:r>
        <w:rPr>
          <w:spacing w:val="-5"/>
        </w:rPr>
        <w:t> </w:t>
      </w:r>
      <w:r>
        <w:rPr/>
        <w:t>đang trừ hoài nghi tùy</w:t>
      </w:r>
      <w:r>
        <w:rPr>
          <w:spacing w:val="-1"/>
        </w:rPr>
        <w:t> </w:t>
      </w:r>
      <w:r>
        <w:rPr/>
        <w:t>miên. Chỉ người bất liên quan luân hồi với những cõi ấy chẳng phải đang trừ vô minh tùy miên và cũng chẳng phải đang trừ hoài nghi tùy miên. Nếu trừ bậc tề toàn đạo chí thượng và người thứ tám, còn tất cả người ngoài ra đó với những cõi ấy chẳng phải đang trừ vô minh tùy miên và cũng chẳng phải đang trừ hoài nghi tùy miên.</w:t>
      </w:r>
    </w:p>
    <w:p>
      <w:pPr>
        <w:pStyle w:val="Heading7"/>
        <w:spacing w:line="298" w:lineRule="exact" w:before="0"/>
        <w:rPr>
          <w:b w:val="0"/>
        </w:rPr>
      </w:pPr>
      <w:r>
        <w:rPr>
          <w:spacing w:val="-2"/>
        </w:rPr>
        <w:t>1414</w:t>
      </w:r>
      <w:r>
        <w:rPr>
          <w:b w:val="0"/>
          <w:spacing w:val="-2"/>
        </w:rPr>
        <w:t>.</w:t>
      </w:r>
    </w:p>
    <w:p>
      <w:pPr>
        <w:spacing w:before="1"/>
        <w:ind w:left="708" w:right="134" w:firstLine="0"/>
        <w:jc w:val="both"/>
        <w:rPr>
          <w:sz w:val="26"/>
        </w:rPr>
      </w:pPr>
      <w:r>
        <w:rPr>
          <w:i/>
          <w:sz w:val="26"/>
        </w:rPr>
        <w:t>Người nào cõi nào chẳng phải đang trừ hữu ái tùy miên thì người ấy cõi ấy chẳng</w:t>
      </w:r>
      <w:r>
        <w:rPr>
          <w:i/>
          <w:spacing w:val="80"/>
          <w:sz w:val="26"/>
        </w:rPr>
        <w:t> </w:t>
      </w:r>
      <w:r>
        <w:rPr>
          <w:i/>
          <w:sz w:val="26"/>
        </w:rPr>
        <w:t>phải đang trừ vô minh tùy miên phải chăng? </w:t>
      </w:r>
      <w:r>
        <w:rPr>
          <w:sz w:val="26"/>
        </w:rPr>
        <w:t>Bực tề toàn đạo chí thượng nơi Dục giới tam thọ với những cõi ấy chẳng phải đang trừ hữu ái tùy miên mà người ấy cõi ấy</w:t>
      </w:r>
      <w:r>
        <w:rPr>
          <w:spacing w:val="80"/>
          <w:sz w:val="26"/>
        </w:rPr>
        <w:t> </w:t>
      </w:r>
      <w:r>
        <w:rPr>
          <w:sz w:val="26"/>
        </w:rPr>
        <w:t>đang trừ vô minh tùy miên. Chỉ người bất liên quan luân hồi với những cõi ấy chẳng phải đang trừ hữu ái tùy miên và cũng chẳng phải đang trừ vô minh tùy miên. Nếu trừ bậc tề toàn đạo chí thượng, còn tất cả người ngoài ra đó với những cõi ấy chẳng phải đang trừ hữu ái tùy miên và cũng chẳng phải đang trừ vô minh tùy miên.</w:t>
      </w:r>
    </w:p>
    <w:p>
      <w:pPr>
        <w:pStyle w:val="BodyText"/>
        <w:spacing w:before="121"/>
        <w:ind w:right="132"/>
      </w:pPr>
      <w:r>
        <w:rPr/>
        <w:t>Hay là người nào cõi nào chẳng phải đang trừ vô minh tùy miên thì người ấy cõi ấy chẳng phải đang trừ hữu ái tùy miên phải chăng? Phải rồi.</w:t>
      </w:r>
    </w:p>
    <w:p>
      <w:pPr>
        <w:pStyle w:val="Heading7"/>
        <w:spacing w:line="299" w:lineRule="exact" w:before="0"/>
        <w:rPr>
          <w:b w:val="0"/>
        </w:rPr>
      </w:pPr>
      <w:r>
        <w:rPr>
          <w:spacing w:val="-2"/>
        </w:rPr>
        <w:t>1415</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Người nào cõi nào chẳng phải đang trừ dục ái tùy miên và phẫn nhuế tùy miên thì người ấy cõi ấy chẳng phải đang trừ ngã mạn tùy miên phải chăng? </w:t>
      </w:r>
      <w:r>
        <w:rPr>
          <w:sz w:val="26"/>
        </w:rPr>
        <w:t>Bực tề toàn đạo chí</w:t>
      </w:r>
      <w:r>
        <w:rPr>
          <w:spacing w:val="-1"/>
          <w:sz w:val="26"/>
        </w:rPr>
        <w:t> </w:t>
      </w:r>
      <w:r>
        <w:rPr>
          <w:sz w:val="26"/>
        </w:rPr>
        <w:t>thượng nơi Dục giới nhị thọ và người Sắc giới, Vô</w:t>
      </w:r>
      <w:r>
        <w:rPr>
          <w:spacing w:val="-1"/>
          <w:sz w:val="26"/>
        </w:rPr>
        <w:t> </w:t>
      </w:r>
      <w:r>
        <w:rPr>
          <w:sz w:val="26"/>
        </w:rPr>
        <w:t>sắc giới với những cõi ấy</w:t>
      </w:r>
      <w:r>
        <w:rPr>
          <w:spacing w:val="-5"/>
          <w:sz w:val="26"/>
        </w:rPr>
        <w:t> </w:t>
      </w:r>
      <w:r>
        <w:rPr>
          <w:sz w:val="26"/>
        </w:rPr>
        <w:t>chẳng phải đang trừ dục ái tùy miên, phẫn nhuế tùy miên mà người ấy cõi ấy đang trừ ngã mạn tùy</w:t>
      </w:r>
      <w:r>
        <w:rPr>
          <w:spacing w:val="-1"/>
          <w:sz w:val="26"/>
        </w:rPr>
        <w:t> </w:t>
      </w:r>
      <w:r>
        <w:rPr>
          <w:sz w:val="26"/>
        </w:rPr>
        <w:t>miên. Chỉ người khổ thọ và bậc bất liên quan luân hồi với những cõi ấy</w:t>
      </w:r>
      <w:r>
        <w:rPr>
          <w:spacing w:val="-5"/>
          <w:sz w:val="26"/>
        </w:rPr>
        <w:t> </w:t>
      </w:r>
      <w:r>
        <w:rPr>
          <w:sz w:val="26"/>
        </w:rPr>
        <w:t>chẳng phải đang trừ dục ái tùy</w:t>
      </w:r>
      <w:r>
        <w:rPr>
          <w:spacing w:val="-3"/>
          <w:sz w:val="26"/>
        </w:rPr>
        <w:t> </w:t>
      </w:r>
      <w:r>
        <w:rPr>
          <w:sz w:val="26"/>
        </w:rPr>
        <w:t>miên với phẫn nhuế tùy</w:t>
      </w:r>
      <w:r>
        <w:rPr>
          <w:spacing w:val="-3"/>
          <w:sz w:val="26"/>
        </w:rPr>
        <w:t> </w:t>
      </w:r>
      <w:r>
        <w:rPr>
          <w:sz w:val="26"/>
        </w:rPr>
        <w:t>miên và cũng chẳng phải</w:t>
      </w:r>
      <w:r>
        <w:rPr>
          <w:spacing w:val="-1"/>
          <w:sz w:val="26"/>
        </w:rPr>
        <w:t> </w:t>
      </w:r>
      <w:r>
        <w:rPr>
          <w:sz w:val="26"/>
        </w:rPr>
        <w:t>đang trừ ngã mạn tùy miên. Nếu trừ hai bậc tề toàn đạo, còn tất cả người ngoài ra đó với những cõi ấy chẳng phải đang trừ dục ái tùy miên với phẫn nhuế tùy miên và cũng chẳng phải đang trừ ngã mạn tùy miên.</w:t>
      </w:r>
    </w:p>
    <w:p>
      <w:pPr>
        <w:pStyle w:val="BodyText"/>
        <w:spacing w:before="119"/>
        <w:ind w:right="134"/>
      </w:pPr>
      <w:r>
        <w:rPr/>
        <w:t>Hay là người nào cõi nào chẳng phải đang trừ ngã mạn tùy miên thì người ấy cõi ấy chẳng phải đang trừ dục ái tùy miên, phẫn nhuế tùy miên phải chăng? Bực tề toàn đạo Bất lai và người khổ thọ với những cõi ấy chẳng phải đang trừ ngã mạn tùy miên với dục ái tùy miên mà người ấy cõi ấy đang trừ phẫn nhuế tùy miên. Người Dục giới nhị thọ với những cõi ấy chẳng phải đang trừ ngã mạn tùy miên với phẫn nhuế tùy miên mà người ấy cõi ấy đang trừ dục ái tùy miên. Người Sắc giới, Vô sắc giới và bậc bất liên quan luân hồi với những cõi ấy chẳng phải đang trừ ngã mạn tùy miên và cũng chẳng phải đang trừ dục ái tùy miên với phẫn nhuế tùy miên. Nếu trừ hai bậc tề toàn đạo, tất cả người ngoài ra với những cõi ấy chẳng phải đang trừ ngã mạn tùy miên và cũng chẳng phải đang trừ dục ái tùy miên với phẫn nhuế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chẳng phải đang trừ dục ái tùy miên và phẫn nhuế tùy miên thì người ấy cõi ấy chẳng phải đang trừ tà kiến tùy miên... hoài nghi tùy miên phải</w:t>
      </w:r>
      <w:r>
        <w:rPr>
          <w:i/>
          <w:spacing w:val="80"/>
          <w:sz w:val="26"/>
        </w:rPr>
        <w:t> </w:t>
      </w:r>
      <w:r>
        <w:rPr>
          <w:i/>
          <w:sz w:val="26"/>
        </w:rPr>
        <w:t>chăng? </w:t>
      </w:r>
      <w:r>
        <w:rPr>
          <w:sz w:val="26"/>
        </w:rPr>
        <w:t>Người thứ tám nơi Dục giới tam thọ và người Sắc giới, Vô sắc giới với những cõi ấy</w:t>
      </w:r>
      <w:r>
        <w:rPr>
          <w:spacing w:val="-5"/>
          <w:sz w:val="26"/>
        </w:rPr>
        <w:t> </w:t>
      </w:r>
      <w:r>
        <w:rPr>
          <w:sz w:val="26"/>
        </w:rPr>
        <w:t>chẳng phải đang trừ dục ái tùy</w:t>
      </w:r>
      <w:r>
        <w:rPr>
          <w:spacing w:val="-2"/>
          <w:sz w:val="26"/>
        </w:rPr>
        <w:t> </w:t>
      </w:r>
      <w:r>
        <w:rPr>
          <w:sz w:val="26"/>
        </w:rPr>
        <w:t>miên với phẫn nhuế tùy</w:t>
      </w:r>
      <w:r>
        <w:rPr>
          <w:spacing w:val="-2"/>
          <w:sz w:val="26"/>
        </w:rPr>
        <w:t> </w:t>
      </w:r>
      <w:r>
        <w:rPr>
          <w:sz w:val="26"/>
        </w:rPr>
        <w:t>miên mà người ấy</w:t>
      </w:r>
      <w:r>
        <w:rPr>
          <w:spacing w:val="-4"/>
          <w:sz w:val="26"/>
        </w:rPr>
        <w:t> </w:t>
      </w:r>
      <w:r>
        <w:rPr>
          <w:sz w:val="26"/>
        </w:rPr>
        <w:t>cõi ấy đang trừ hoài nghi tùy miên.</w:t>
      </w:r>
      <w:r>
        <w:rPr>
          <w:spacing w:val="-1"/>
          <w:sz w:val="26"/>
        </w:rPr>
        <w:t> </w:t>
      </w:r>
      <w:r>
        <w:rPr>
          <w:sz w:val="26"/>
        </w:rPr>
        <w:t>Người bất</w:t>
      </w:r>
      <w:r>
        <w:rPr>
          <w:spacing w:val="-1"/>
          <w:sz w:val="26"/>
        </w:rPr>
        <w:t> </w:t>
      </w:r>
      <w:r>
        <w:rPr>
          <w:sz w:val="26"/>
        </w:rPr>
        <w:t>liên quan luân</w:t>
      </w:r>
      <w:r>
        <w:rPr>
          <w:spacing w:val="-1"/>
          <w:sz w:val="26"/>
        </w:rPr>
        <w:t> </w:t>
      </w:r>
      <w:r>
        <w:rPr>
          <w:sz w:val="26"/>
        </w:rPr>
        <w:t>hồi với những cõi ấy</w:t>
      </w:r>
      <w:r>
        <w:rPr>
          <w:spacing w:val="-5"/>
          <w:sz w:val="26"/>
        </w:rPr>
        <w:t> </w:t>
      </w:r>
      <w:r>
        <w:rPr>
          <w:sz w:val="26"/>
        </w:rPr>
        <w:t>chẳng</w:t>
      </w:r>
      <w:r>
        <w:rPr>
          <w:spacing w:val="-1"/>
          <w:sz w:val="26"/>
        </w:rPr>
        <w:t> </w:t>
      </w:r>
      <w:r>
        <w:rPr>
          <w:sz w:val="26"/>
        </w:rPr>
        <w:t>phải đang trừ dục ái tùy miên với phẫn nhuế tùy miên và cũng chẳng phải đang trừ hoài</w:t>
      </w:r>
      <w:r>
        <w:rPr>
          <w:spacing w:val="40"/>
          <w:sz w:val="26"/>
        </w:rPr>
        <w:t> </w:t>
      </w:r>
      <w:r>
        <w:rPr>
          <w:sz w:val="26"/>
        </w:rPr>
        <w:t>nghi tùy</w:t>
      </w:r>
      <w:r>
        <w:rPr>
          <w:spacing w:val="-5"/>
          <w:sz w:val="26"/>
        </w:rPr>
        <w:t> </w:t>
      </w:r>
      <w:r>
        <w:rPr>
          <w:sz w:val="26"/>
        </w:rPr>
        <w:t>miên.</w:t>
      </w:r>
      <w:r>
        <w:rPr>
          <w:spacing w:val="-1"/>
          <w:sz w:val="26"/>
        </w:rPr>
        <w:t> </w:t>
      </w:r>
      <w:r>
        <w:rPr>
          <w:sz w:val="26"/>
        </w:rPr>
        <w:t>Nếu</w:t>
      </w:r>
      <w:r>
        <w:rPr>
          <w:spacing w:val="-1"/>
          <w:sz w:val="26"/>
        </w:rPr>
        <w:t> </w:t>
      </w:r>
      <w:r>
        <w:rPr>
          <w:sz w:val="26"/>
        </w:rPr>
        <w:t>trừ bậc tề toàn đạo Bất</w:t>
      </w:r>
      <w:r>
        <w:rPr>
          <w:spacing w:val="-1"/>
          <w:sz w:val="26"/>
        </w:rPr>
        <w:t> </w:t>
      </w:r>
      <w:r>
        <w:rPr>
          <w:sz w:val="26"/>
        </w:rPr>
        <w:t>lai và người thứ tám, còn tất</w:t>
      </w:r>
      <w:r>
        <w:rPr>
          <w:spacing w:val="-1"/>
          <w:sz w:val="26"/>
        </w:rPr>
        <w:t> </w:t>
      </w:r>
      <w:r>
        <w:rPr>
          <w:sz w:val="26"/>
        </w:rPr>
        <w:t>cả người ngoài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9"/>
      </w:pPr>
      <w:r>
        <w:rPr/>
        <w:t>ra đó với những cõi ấy</w:t>
      </w:r>
      <w:r>
        <w:rPr>
          <w:spacing w:val="-3"/>
        </w:rPr>
        <w:t> </w:t>
      </w:r>
      <w:r>
        <w:rPr/>
        <w:t>chẳng phải đang trừ dục ái tùy</w:t>
      </w:r>
      <w:r>
        <w:rPr>
          <w:spacing w:val="-1"/>
        </w:rPr>
        <w:t> </w:t>
      </w:r>
      <w:r>
        <w:rPr/>
        <w:t>miên với phẫn nhuế tùy</w:t>
      </w:r>
      <w:r>
        <w:rPr>
          <w:spacing w:val="-3"/>
        </w:rPr>
        <w:t> </w:t>
      </w:r>
      <w:r>
        <w:rPr/>
        <w:t>miên và cũng chẳng phải đang trừ hoài nghi tùy miên.</w:t>
      </w:r>
    </w:p>
    <w:p>
      <w:pPr>
        <w:pStyle w:val="BodyText"/>
        <w:spacing w:before="120"/>
        <w:ind w:right="132"/>
      </w:pPr>
      <w:r>
        <w:rPr/>
        <w:t>Hay là người nào cõi nào chẳng phải đang trừ hoài nghi tùy miên thì người ấy cõi ấy chẳng phải đang trừ dục ái tùy miên, phẫn nhuế tùy miên phải chăng? Bực tề toàn đạo Bất lai và người khổ thọ với những cõi ấy chẳng phải đang trừ hoài nghi tùy miên với dục ái tùy miên mà người ấy cõi ấy đang trừ phẫn nhuế tùy miên. Người Dục giới nhị thọ với những cõi ấy chẳng phải đang trừ hoài nghi tùy miên với phẫn nhuế tùy miên mà người ấy cõi ấy đang trừ dục ái tùy miên. Người Sắc giới, Vô sắc giới và bất liên quan luân hồi với những cõi ấy chẳng phải đang trừ hoài nghi tùy miên và cũng chẳng phải đang trừ dục ái tùy miên với phẫn nhuế tùy miên. Nếu trừ bậc tề toàn đạo Bất lai và người thứ tám, còn tất cả người ngoài ra đó với những cõi ấy chẳng phải đang trừ hoài nghi tùy miên và cũng chẳng phải đang trừ dục ái tùy miên với phẫn nhuế tùy </w:t>
      </w:r>
      <w:r>
        <w:rPr>
          <w:spacing w:val="-4"/>
        </w:rPr>
        <w:t>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chẳng phải đang trừ dục ái tùy miên và phẫn nhuế tùy miên thì người ấy cõi ấy chẳng phải đang trừ hữu ái tùy miên phải chăng? </w:t>
      </w:r>
      <w:r>
        <w:rPr>
          <w:sz w:val="26"/>
        </w:rPr>
        <w:t>Bực tề toàn đạo chí thượng nơi Sắc giới, Vô sắc giới với những cõi ấy</w:t>
      </w:r>
      <w:r>
        <w:rPr>
          <w:spacing w:val="-4"/>
          <w:sz w:val="26"/>
        </w:rPr>
        <w:t> </w:t>
      </w:r>
      <w:r>
        <w:rPr>
          <w:sz w:val="26"/>
        </w:rPr>
        <w:t>chẳng phải đang trừ dục ái tùy</w:t>
      </w:r>
      <w:r>
        <w:rPr>
          <w:spacing w:val="-1"/>
          <w:sz w:val="26"/>
        </w:rPr>
        <w:t> </w:t>
      </w:r>
      <w:r>
        <w:rPr>
          <w:sz w:val="26"/>
        </w:rPr>
        <w:t>miên và phẫn nhuế tùy miên mà người ấy cõi ấy đang trừ hữu ái tùy miên. Người Dục giới tam thọ và bậc bất liên quan luân hồi với những cõi ấy chẳng phải đang trừ dục ái tùy miên với phẫn nhuế tùy miên và chẳng phải đang trừ hữu ái tùy miên. Nếu trừ hai bậc tề toàn đạo, còn tất cả người ngoài ra đó với những cõi ấy chẳng phải đang trừ dục ái tùy miên với phẫn nhuế tùy miên và chẳng phải đang trừ hữu ái tùy miên.</w:t>
      </w:r>
    </w:p>
    <w:p>
      <w:pPr>
        <w:pStyle w:val="BodyText"/>
        <w:spacing w:before="120"/>
        <w:ind w:right="132"/>
      </w:pPr>
      <w:r>
        <w:rPr/>
        <w:t>Hay là người nào cõi nào chẳng phải đang trừ hữu ái tùy miên thì người ấy cõi ấy chẳng phải đang trừ dục ái tùy miên và phẫn nhuế tùy miên phải chăng? Bực tề toàn đạo Bất lai và người khổ thọ với những cõi ấy chẳng</w:t>
      </w:r>
      <w:r>
        <w:rPr>
          <w:spacing w:val="-1"/>
        </w:rPr>
        <w:t> </w:t>
      </w:r>
      <w:r>
        <w:rPr/>
        <w:t>phải đang trừ hữu ái tùy</w:t>
      </w:r>
      <w:r>
        <w:rPr>
          <w:spacing w:val="-2"/>
        </w:rPr>
        <w:t> </w:t>
      </w:r>
      <w:r>
        <w:rPr/>
        <w:t>miên với dục ái tùy miên mà người ấy cõi ấy đang trừ phẫn nhuế tùy miên. Người Dục giới nhị thọ với những cõi ấy chẳng phải đang trừ hữu ái tùy miên với phẫn nhuế tùy miên mà người ấy</w:t>
      </w:r>
      <w:r>
        <w:rPr>
          <w:spacing w:val="-2"/>
        </w:rPr>
        <w:t> </w:t>
      </w:r>
      <w:r>
        <w:rPr/>
        <w:t>cõi ấy đang trừ dục ái tùy miên. Người Sắc giới, Vô sắc giới và bất liên quan luân hồi với những cõi ấy chẳng phải đang trừ hữu ái tùy miên và cũng chẳng phải đang trừ dục ái tùy miên với phẫn nhuế tùy miên. Nếu trừ hai bậc tề toàn đạo, còn tất cả người ngoài ra đó với những cõi ấy chẳng phải đang trừ hữu ái tùy miên và cũng chẳng phải đang trừ dục ái tùy miên với phẫn nhuế tùy miên.</w:t>
      </w:r>
    </w:p>
    <w:p>
      <w:pPr>
        <w:pStyle w:val="ListParagraph"/>
        <w:numPr>
          <w:ilvl w:val="0"/>
          <w:numId w:val="14"/>
        </w:numPr>
        <w:tabs>
          <w:tab w:pos="708" w:val="left" w:leader="none"/>
          <w:tab w:pos="710" w:val="left" w:leader="none"/>
        </w:tabs>
        <w:spacing w:line="240" w:lineRule="auto" w:before="119" w:after="0"/>
        <w:ind w:left="710" w:right="134" w:hanging="287"/>
        <w:jc w:val="both"/>
        <w:rPr>
          <w:sz w:val="26"/>
        </w:rPr>
      </w:pPr>
      <w:r>
        <w:rPr>
          <w:i/>
          <w:sz w:val="26"/>
        </w:rPr>
        <w:t>Người nào cõi nào chẳng phải đang trừ dục ái tùy miên và phẫn nhuế tùy miên thì người ấy cõi ấy chẳng phải đang trừ vô minh tùy miên phải chăng? </w:t>
      </w:r>
      <w:r>
        <w:rPr>
          <w:sz w:val="26"/>
        </w:rPr>
        <w:t>Bực tề toàn đạo</w:t>
      </w:r>
      <w:r>
        <w:rPr>
          <w:spacing w:val="40"/>
          <w:sz w:val="26"/>
        </w:rPr>
        <w:t> </w:t>
      </w:r>
      <w:r>
        <w:rPr>
          <w:sz w:val="26"/>
        </w:rPr>
        <w:t>chí thượng nơi Dục giới tam thọ và Sắc giới, Vô sắc giới với những cõi ấy chẳng phải đang trừ dục ái tùy miên với phẫn nhuế tùy miên mà người ấy</w:t>
      </w:r>
      <w:r>
        <w:rPr>
          <w:spacing w:val="-2"/>
          <w:sz w:val="26"/>
        </w:rPr>
        <w:t> </w:t>
      </w:r>
      <w:r>
        <w:rPr>
          <w:sz w:val="26"/>
        </w:rPr>
        <w:t>cõi ấy đang trừ vô minh tùy miên. Người bất liên quan luân hồi với những cõi ấy chẳng phải đang trừ dục ái</w:t>
      </w:r>
      <w:r>
        <w:rPr>
          <w:spacing w:val="80"/>
          <w:sz w:val="26"/>
        </w:rPr>
        <w:t> </w:t>
      </w:r>
      <w:r>
        <w:rPr>
          <w:sz w:val="26"/>
        </w:rPr>
        <w:t>tùy miên với phẫn nhuế tùy miên và cũng chẳng phải đang trừ vô minh tùy miên. Nếu trừ hai bậc tề toàn đạo, còn tất cả người ngoài ra đó với những cõi ấy chẳng phải đang trừ dục ái tùy miên với phẫn nhuế tùy miên và cũng chẳng phải đang trừ vô minh tùy </w:t>
      </w:r>
      <w:r>
        <w:rPr>
          <w:spacing w:val="-2"/>
          <w:sz w:val="26"/>
        </w:rPr>
        <w:t>miên.</w:t>
      </w:r>
    </w:p>
    <w:p>
      <w:pPr>
        <w:pStyle w:val="BodyText"/>
        <w:spacing w:before="119"/>
        <w:ind w:right="132"/>
      </w:pPr>
      <w:r>
        <w:rPr/>
        <w:t>Hay là người nào cõi nào chẳng phải đang trừ vô minh tùy miên thì người ấy cõi ấy chẳng phải đang trừ dục ái tùy miên và phẫn nhuế tùy miên phải chăng? Bực tề toàn đạo Bất lai và người khổ thọ với những cõi ấy chẳng phải đang trừ vô minh tùy miên với dục ái tùy miên mà người ấy cõi ấy đang trừ phẫn nhuế tùy miên. Người Dục giới nhị</w:t>
      </w:r>
      <w:r>
        <w:rPr>
          <w:spacing w:val="26"/>
        </w:rPr>
        <w:t> </w:t>
      </w:r>
      <w:r>
        <w:rPr/>
        <w:t>thọ</w:t>
      </w:r>
      <w:r>
        <w:rPr>
          <w:spacing w:val="29"/>
        </w:rPr>
        <w:t> </w:t>
      </w:r>
      <w:r>
        <w:rPr/>
        <w:t>với</w:t>
      </w:r>
      <w:r>
        <w:rPr>
          <w:spacing w:val="26"/>
        </w:rPr>
        <w:t> </w:t>
      </w:r>
      <w:r>
        <w:rPr/>
        <w:t>những</w:t>
      </w:r>
      <w:r>
        <w:rPr>
          <w:spacing w:val="27"/>
        </w:rPr>
        <w:t> </w:t>
      </w:r>
      <w:r>
        <w:rPr/>
        <w:t>cõi</w:t>
      </w:r>
      <w:r>
        <w:rPr>
          <w:spacing w:val="30"/>
        </w:rPr>
        <w:t> </w:t>
      </w:r>
      <w:r>
        <w:rPr/>
        <w:t>ấy</w:t>
      </w:r>
      <w:r>
        <w:rPr>
          <w:spacing w:val="24"/>
        </w:rPr>
        <w:t> </w:t>
      </w:r>
      <w:r>
        <w:rPr/>
        <w:t>chẳng</w:t>
      </w:r>
      <w:r>
        <w:rPr>
          <w:spacing w:val="28"/>
        </w:rPr>
        <w:t> </w:t>
      </w:r>
      <w:r>
        <w:rPr/>
        <w:t>phải</w:t>
      </w:r>
      <w:r>
        <w:rPr>
          <w:spacing w:val="29"/>
        </w:rPr>
        <w:t> </w:t>
      </w:r>
      <w:r>
        <w:rPr/>
        <w:t>đang</w:t>
      </w:r>
      <w:r>
        <w:rPr>
          <w:spacing w:val="26"/>
        </w:rPr>
        <w:t> </w:t>
      </w:r>
      <w:r>
        <w:rPr/>
        <w:t>trừ</w:t>
      </w:r>
      <w:r>
        <w:rPr>
          <w:spacing w:val="28"/>
        </w:rPr>
        <w:t> </w:t>
      </w:r>
      <w:r>
        <w:rPr/>
        <w:t>vô</w:t>
      </w:r>
      <w:r>
        <w:rPr>
          <w:spacing w:val="29"/>
        </w:rPr>
        <w:t> </w:t>
      </w:r>
      <w:r>
        <w:rPr/>
        <w:t>minh</w:t>
      </w:r>
      <w:r>
        <w:rPr>
          <w:spacing w:val="29"/>
        </w:rPr>
        <w:t> </w:t>
      </w:r>
      <w:r>
        <w:rPr/>
        <w:t>tùy</w:t>
      </w:r>
      <w:r>
        <w:rPr>
          <w:spacing w:val="24"/>
        </w:rPr>
        <w:t> </w:t>
      </w:r>
      <w:r>
        <w:rPr/>
        <w:t>miên</w:t>
      </w:r>
      <w:r>
        <w:rPr>
          <w:spacing w:val="30"/>
        </w:rPr>
        <w:t> </w:t>
      </w:r>
      <w:r>
        <w:rPr/>
        <w:t>với</w:t>
      </w:r>
      <w:r>
        <w:rPr>
          <w:spacing w:val="27"/>
        </w:rPr>
        <w:t> </w:t>
      </w:r>
      <w:r>
        <w:rPr/>
        <w:t>phẫn</w:t>
      </w:r>
      <w:r>
        <w:rPr>
          <w:spacing w:val="29"/>
        </w:rPr>
        <w:t> </w:t>
      </w:r>
      <w:r>
        <w:rPr/>
        <w:t>nhuế</w:t>
      </w:r>
      <w:r>
        <w:rPr>
          <w:spacing w:val="29"/>
        </w:rPr>
        <w:t> </w:t>
      </w:r>
      <w:r>
        <w:rPr>
          <w:spacing w:val="-5"/>
        </w:rPr>
        <w:t>tùy</w:t>
      </w:r>
    </w:p>
    <w:p>
      <w:pPr>
        <w:pStyle w:val="BodyText"/>
        <w:spacing w:after="0"/>
        <w:sectPr>
          <w:pgSz w:w="11630" w:h="16450"/>
          <w:pgMar w:header="576" w:footer="0" w:top="920" w:bottom="280" w:left="850" w:right="850"/>
        </w:sectPr>
      </w:pPr>
    </w:p>
    <w:p>
      <w:pPr>
        <w:pStyle w:val="BodyText"/>
        <w:spacing w:before="268"/>
        <w:ind w:right="132"/>
      </w:pPr>
      <w:r>
        <w:rPr/>
        <w:t>miên. Còn người Dục giới nhị thọ với những cõi ấy chẳng phải đang trừ vô minh tùy miên với phẫn nhuế tùy miên mà người ấy cõi ấy đang trừ dục ái tùy miên. Người Sắc giới,</w:t>
      </w:r>
      <w:r>
        <w:rPr>
          <w:spacing w:val="-2"/>
        </w:rPr>
        <w:t> </w:t>
      </w:r>
      <w:r>
        <w:rPr/>
        <w:t>Vô sắc</w:t>
      </w:r>
      <w:r>
        <w:rPr>
          <w:spacing w:val="-1"/>
        </w:rPr>
        <w:t> </w:t>
      </w:r>
      <w:r>
        <w:rPr/>
        <w:t>giới</w:t>
      </w:r>
      <w:r>
        <w:rPr>
          <w:spacing w:val="-2"/>
        </w:rPr>
        <w:t> </w:t>
      </w:r>
      <w:r>
        <w:rPr/>
        <w:t>và</w:t>
      </w:r>
      <w:r>
        <w:rPr>
          <w:spacing w:val="-2"/>
        </w:rPr>
        <w:t> </w:t>
      </w:r>
      <w:r>
        <w:rPr/>
        <w:t>bậc</w:t>
      </w:r>
      <w:r>
        <w:rPr>
          <w:spacing w:val="-2"/>
        </w:rPr>
        <w:t> </w:t>
      </w:r>
      <w:r>
        <w:rPr/>
        <w:t>bất</w:t>
      </w:r>
      <w:r>
        <w:rPr>
          <w:spacing w:val="-2"/>
        </w:rPr>
        <w:t> </w:t>
      </w:r>
      <w:r>
        <w:rPr/>
        <w:t>liên</w:t>
      </w:r>
      <w:r>
        <w:rPr>
          <w:spacing w:val="-2"/>
        </w:rPr>
        <w:t> </w:t>
      </w:r>
      <w:r>
        <w:rPr/>
        <w:t>quan</w:t>
      </w:r>
      <w:r>
        <w:rPr>
          <w:spacing w:val="-2"/>
        </w:rPr>
        <w:t> </w:t>
      </w:r>
      <w:r>
        <w:rPr/>
        <w:t>luân</w:t>
      </w:r>
      <w:r>
        <w:rPr>
          <w:spacing w:val="-2"/>
        </w:rPr>
        <w:t> </w:t>
      </w:r>
      <w:r>
        <w:rPr/>
        <w:t>hồi với</w:t>
      </w:r>
      <w:r>
        <w:rPr>
          <w:spacing w:val="-2"/>
        </w:rPr>
        <w:t> </w:t>
      </w:r>
      <w:r>
        <w:rPr/>
        <w:t>những</w:t>
      </w:r>
      <w:r>
        <w:rPr>
          <w:spacing w:val="-2"/>
        </w:rPr>
        <w:t> </w:t>
      </w:r>
      <w:r>
        <w:rPr/>
        <w:t>cõi</w:t>
      </w:r>
      <w:r>
        <w:rPr>
          <w:spacing w:val="-1"/>
        </w:rPr>
        <w:t> </w:t>
      </w:r>
      <w:r>
        <w:rPr/>
        <w:t>ấy</w:t>
      </w:r>
      <w:r>
        <w:rPr>
          <w:spacing w:val="-7"/>
        </w:rPr>
        <w:t> </w:t>
      </w:r>
      <w:r>
        <w:rPr/>
        <w:t>chẳng</w:t>
      </w:r>
      <w:r>
        <w:rPr>
          <w:spacing w:val="-2"/>
        </w:rPr>
        <w:t> </w:t>
      </w:r>
      <w:r>
        <w:rPr/>
        <w:t>phải</w:t>
      </w:r>
      <w:r>
        <w:rPr>
          <w:spacing w:val="-2"/>
        </w:rPr>
        <w:t> </w:t>
      </w:r>
      <w:r>
        <w:rPr/>
        <w:t>đang</w:t>
      </w:r>
      <w:r>
        <w:rPr>
          <w:spacing w:val="-2"/>
        </w:rPr>
        <w:t> </w:t>
      </w:r>
      <w:r>
        <w:rPr/>
        <w:t>trừ</w:t>
      </w:r>
      <w:r>
        <w:rPr>
          <w:spacing w:val="-1"/>
        </w:rPr>
        <w:t> </w:t>
      </w:r>
      <w:r>
        <w:rPr/>
        <w:t>vô minh tùy miên và cũng chẳng phải đang trừ dục ái tùy miên với phẫn nhuế tùy miên. Nếu trừ hai bậc tề toàn đạo, còn tất cả người ngoài ra đó với những cõi ấy chẳng phải đang trừ vô minh tùy</w:t>
      </w:r>
      <w:r>
        <w:rPr>
          <w:spacing w:val="-2"/>
        </w:rPr>
        <w:t> </w:t>
      </w:r>
      <w:r>
        <w:rPr/>
        <w:t>miên và cũng chẳng phải đang trừ dục ái tùy miên với phẫn nhuế tùy miên.</w:t>
      </w:r>
    </w:p>
    <w:p>
      <w:pPr>
        <w:pStyle w:val="Heading7"/>
        <w:spacing w:line="240" w:lineRule="auto" w:before="1"/>
        <w:rPr>
          <w:b w:val="0"/>
        </w:rPr>
      </w:pPr>
      <w:r>
        <w:rPr>
          <w:spacing w:val="-2"/>
        </w:rPr>
        <w:t>1416</w:t>
      </w:r>
      <w:r>
        <w:rPr>
          <w:b w:val="0"/>
          <w:spacing w:val="-2"/>
        </w:rPr>
        <w:t>.</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cõi nào chẳng phải đang trừ dục ái tùy miên, phẫn nhuế tùy miên và ngã mạn tùy miên thì người ấy cõi ấy chẳng phải đang trừ tà kiến tùy miên... hoài nghi tùy miên phải chăng? </w:t>
      </w:r>
      <w:r>
        <w:rPr>
          <w:sz w:val="26"/>
        </w:rPr>
        <w:t>Người thứ tám nơi Dục giới tam thọ, người Sắc giới, Vô sắc giới</w:t>
      </w:r>
      <w:r>
        <w:rPr>
          <w:spacing w:val="80"/>
          <w:sz w:val="26"/>
        </w:rPr>
        <w:t> </w:t>
      </w:r>
      <w:r>
        <w:rPr>
          <w:sz w:val="26"/>
        </w:rPr>
        <w:t>với</w:t>
      </w:r>
      <w:r>
        <w:rPr>
          <w:spacing w:val="-1"/>
          <w:sz w:val="26"/>
        </w:rPr>
        <w:t> </w:t>
      </w:r>
      <w:r>
        <w:rPr>
          <w:sz w:val="26"/>
        </w:rPr>
        <w:t>những cõi ấy</w:t>
      </w:r>
      <w:r>
        <w:rPr>
          <w:spacing w:val="-3"/>
          <w:sz w:val="26"/>
        </w:rPr>
        <w:t> </w:t>
      </w:r>
      <w:r>
        <w:rPr>
          <w:sz w:val="26"/>
        </w:rPr>
        <w:t>chẳng</w:t>
      </w:r>
      <w:r>
        <w:rPr>
          <w:spacing w:val="-1"/>
          <w:sz w:val="26"/>
        </w:rPr>
        <w:t> </w:t>
      </w:r>
      <w:r>
        <w:rPr>
          <w:sz w:val="26"/>
        </w:rPr>
        <w:t>phải đang trừ dục ái tùy</w:t>
      </w:r>
      <w:r>
        <w:rPr>
          <w:spacing w:val="-2"/>
          <w:sz w:val="26"/>
        </w:rPr>
        <w:t> </w:t>
      </w:r>
      <w:r>
        <w:rPr>
          <w:sz w:val="26"/>
        </w:rPr>
        <w:t>miên, phẫn nhuế tùy</w:t>
      </w:r>
      <w:r>
        <w:rPr>
          <w:spacing w:val="-1"/>
          <w:sz w:val="26"/>
        </w:rPr>
        <w:t> </w:t>
      </w:r>
      <w:r>
        <w:rPr>
          <w:sz w:val="26"/>
        </w:rPr>
        <w:t>miên và ngã mạn tùy</w:t>
      </w:r>
      <w:r>
        <w:rPr>
          <w:spacing w:val="-3"/>
          <w:sz w:val="26"/>
        </w:rPr>
        <w:t> </w:t>
      </w:r>
      <w:r>
        <w:rPr>
          <w:sz w:val="26"/>
        </w:rPr>
        <w:t>miên mà người ấy</w:t>
      </w:r>
      <w:r>
        <w:rPr>
          <w:spacing w:val="-2"/>
          <w:sz w:val="26"/>
        </w:rPr>
        <w:t> </w:t>
      </w:r>
      <w:r>
        <w:rPr>
          <w:sz w:val="26"/>
        </w:rPr>
        <w:t>cõi ấy</w:t>
      </w:r>
      <w:r>
        <w:rPr>
          <w:spacing w:val="-6"/>
          <w:sz w:val="26"/>
        </w:rPr>
        <w:t> </w:t>
      </w:r>
      <w:r>
        <w:rPr>
          <w:sz w:val="26"/>
        </w:rPr>
        <w:t>đang trừ hoài</w:t>
      </w:r>
      <w:r>
        <w:rPr>
          <w:spacing w:val="-1"/>
          <w:sz w:val="26"/>
        </w:rPr>
        <w:t> </w:t>
      </w:r>
      <w:r>
        <w:rPr>
          <w:sz w:val="26"/>
        </w:rPr>
        <w:t>nghi tùy</w:t>
      </w:r>
      <w:r>
        <w:rPr>
          <w:spacing w:val="-2"/>
          <w:sz w:val="26"/>
        </w:rPr>
        <w:t> </w:t>
      </w:r>
      <w:r>
        <w:rPr>
          <w:sz w:val="26"/>
        </w:rPr>
        <w:t>miên.</w:t>
      </w:r>
      <w:r>
        <w:rPr>
          <w:spacing w:val="-1"/>
          <w:sz w:val="26"/>
        </w:rPr>
        <w:t> </w:t>
      </w:r>
      <w:r>
        <w:rPr>
          <w:sz w:val="26"/>
        </w:rPr>
        <w:t>Người bất</w:t>
      </w:r>
      <w:r>
        <w:rPr>
          <w:spacing w:val="-1"/>
          <w:sz w:val="26"/>
        </w:rPr>
        <w:t> </w:t>
      </w:r>
      <w:r>
        <w:rPr>
          <w:sz w:val="26"/>
        </w:rPr>
        <w:t>liên</w:t>
      </w:r>
      <w:r>
        <w:rPr>
          <w:spacing w:val="-1"/>
          <w:sz w:val="26"/>
        </w:rPr>
        <w:t> </w:t>
      </w:r>
      <w:r>
        <w:rPr>
          <w:sz w:val="26"/>
        </w:rPr>
        <w:t>quan luân</w:t>
      </w:r>
      <w:r>
        <w:rPr>
          <w:spacing w:val="-1"/>
          <w:sz w:val="26"/>
        </w:rPr>
        <w:t> </w:t>
      </w:r>
      <w:r>
        <w:rPr>
          <w:sz w:val="26"/>
        </w:rPr>
        <w:t>hồi với những cõi ấy chẳng phải đang trừ dục ái tùy miên, phẫn nhuế tùy miên với ngã</w:t>
      </w:r>
      <w:r>
        <w:rPr>
          <w:spacing w:val="40"/>
          <w:sz w:val="26"/>
        </w:rPr>
        <w:t> </w:t>
      </w:r>
      <w:r>
        <w:rPr>
          <w:sz w:val="26"/>
        </w:rPr>
        <w:t>mạn tùy miên và cũng chẳng phải đang trừ hoài nghi tùy miên. Nếu trừ hai bậc tề toàn đạo và người thứ tám, còn tất cả người ngoài ra đó với những cõi ấy chẳng phải đang trừ dục ái tùy miên, phẫn nhuế tùy miên với ngã mạn tùy miên và cũng chẳng phải đang trừ hoài nghi tùy miên.</w:t>
      </w:r>
    </w:p>
    <w:p>
      <w:pPr>
        <w:pStyle w:val="BodyText"/>
        <w:spacing w:before="120"/>
        <w:ind w:right="132"/>
      </w:pPr>
      <w:r>
        <w:rPr/>
        <w:t>Hay là người nào cõi nào chẳng phải đang trừ hoài nghi tùy miên thì người ấy cõi ấy chẳng phải đang trừ dục ái tùy miên, phẫn nhuế tùy miên và ngã mạn tùy miên phải chăng? Bực tề toàn đạo Bất lai và người khổ thọ với những cõi ấy chẳng phải đang trừ hoài nghi tùy miên, dục ái tùy miên và ngã mạn tùy miên mà người ấy cõi ấy đang trừ phẫn nhuế tùy miên. Người Dục giới nhị thọ với những cõi ấy chẳng phải đang trừ</w:t>
      </w:r>
      <w:r>
        <w:rPr>
          <w:spacing w:val="40"/>
        </w:rPr>
        <w:t> </w:t>
      </w:r>
      <w:r>
        <w:rPr/>
        <w:t>hoài nghi tùy</w:t>
      </w:r>
      <w:r>
        <w:rPr>
          <w:spacing w:val="-1"/>
        </w:rPr>
        <w:t> </w:t>
      </w:r>
      <w:r>
        <w:rPr/>
        <w:t>miên, phẫn nhuế tùy</w:t>
      </w:r>
      <w:r>
        <w:rPr>
          <w:spacing w:val="-2"/>
        </w:rPr>
        <w:t> </w:t>
      </w:r>
      <w:r>
        <w:rPr/>
        <w:t>miên và ngã mạn tùy</w:t>
      </w:r>
      <w:r>
        <w:rPr>
          <w:spacing w:val="-2"/>
        </w:rPr>
        <w:t> </w:t>
      </w:r>
      <w:r>
        <w:rPr/>
        <w:t>miên mà người ấy</w:t>
      </w:r>
      <w:r>
        <w:rPr>
          <w:spacing w:val="-4"/>
        </w:rPr>
        <w:t> </w:t>
      </w:r>
      <w:r>
        <w:rPr/>
        <w:t>cõi ấy</w:t>
      </w:r>
      <w:r>
        <w:rPr>
          <w:spacing w:val="-5"/>
        </w:rPr>
        <w:t> </w:t>
      </w:r>
      <w:r>
        <w:rPr/>
        <w:t>đang trừ dục ái tùy miên. Người Sắc giới, Vô sắc giới và bậc bất liên quan luân hồi với những cõi ấy</w:t>
      </w:r>
      <w:r>
        <w:rPr>
          <w:spacing w:val="-1"/>
        </w:rPr>
        <w:t> </w:t>
      </w:r>
      <w:r>
        <w:rPr/>
        <w:t>chẳng phải đang trừ hoài nghi tùy miên và cũng chẳng phải đang trừ dục ái tùy miên, phẫn nhuế tùy miên và ngã mạn tùy miên. Bậc tề toàn đạo chí thượng nơi Dục giới nhị thọ và người Sắc giới, Vô sắc giới với những cõi ấy chẳng phải đang trừ hoài nghi tùy miên, dục ái tùy miên và phẫn nhuế tùy miên mà người ấy cõi ấy đang</w:t>
      </w:r>
      <w:r>
        <w:rPr>
          <w:spacing w:val="40"/>
        </w:rPr>
        <w:t> </w:t>
      </w:r>
      <w:r>
        <w:rPr/>
        <w:t>trừ ngã mạn tùy miên. Người khổ thọ và bậc bất liên quan luân hồi với những cõi ấy chẳng phải đang trừ hoài nghi tùy miên và cũng chẳng phải đang trừ dục ái tùy miên, phẫn nhuế tùy miên và ngã mạn tùy miên. Nếu trừ hai bậc tề toàn đạo và người thứ tám, còn tất cả người ngoài ra với những cõi ấy chẳng phải đang trừ hoài nghi tùy</w:t>
      </w:r>
      <w:r>
        <w:rPr>
          <w:spacing w:val="80"/>
        </w:rPr>
        <w:t> </w:t>
      </w:r>
      <w:r>
        <w:rPr/>
        <w:t>miên</w:t>
      </w:r>
      <w:r>
        <w:rPr>
          <w:spacing w:val="-1"/>
        </w:rPr>
        <w:t> </w:t>
      </w:r>
      <w:r>
        <w:rPr/>
        <w:t>và cũng chẳng phải</w:t>
      </w:r>
      <w:r>
        <w:rPr>
          <w:spacing w:val="-2"/>
        </w:rPr>
        <w:t> </w:t>
      </w:r>
      <w:r>
        <w:rPr/>
        <w:t>đang trừ</w:t>
      </w:r>
      <w:r>
        <w:rPr>
          <w:spacing w:val="-1"/>
        </w:rPr>
        <w:t> </w:t>
      </w:r>
      <w:r>
        <w:rPr/>
        <w:t>dục ái</w:t>
      </w:r>
      <w:r>
        <w:rPr>
          <w:spacing w:val="-2"/>
        </w:rPr>
        <w:t> </w:t>
      </w:r>
      <w:r>
        <w:rPr/>
        <w:t>tùy</w:t>
      </w:r>
      <w:r>
        <w:rPr>
          <w:spacing w:val="-4"/>
        </w:rPr>
        <w:t> </w:t>
      </w:r>
      <w:r>
        <w:rPr/>
        <w:t>miên,</w:t>
      </w:r>
      <w:r>
        <w:rPr>
          <w:spacing w:val="-2"/>
        </w:rPr>
        <w:t> </w:t>
      </w:r>
      <w:r>
        <w:rPr/>
        <w:t>phẫn</w:t>
      </w:r>
      <w:r>
        <w:rPr>
          <w:spacing w:val="-2"/>
        </w:rPr>
        <w:t> </w:t>
      </w:r>
      <w:r>
        <w:rPr/>
        <w:t>nhuế</w:t>
      </w:r>
      <w:r>
        <w:rPr>
          <w:spacing w:val="-2"/>
        </w:rPr>
        <w:t> </w:t>
      </w:r>
      <w:r>
        <w:rPr/>
        <w:t>tùy</w:t>
      </w:r>
      <w:r>
        <w:rPr>
          <w:spacing w:val="-5"/>
        </w:rPr>
        <w:t> </w:t>
      </w:r>
      <w:r>
        <w:rPr/>
        <w:t>miên và ngã mạn</w:t>
      </w:r>
      <w:r>
        <w:rPr>
          <w:spacing w:val="-2"/>
        </w:rPr>
        <w:t> </w:t>
      </w:r>
      <w:r>
        <w:rPr/>
        <w:t>tùy </w:t>
      </w:r>
      <w:r>
        <w:rPr>
          <w:spacing w:val="-4"/>
        </w:rPr>
        <w:t>miên.</w:t>
      </w:r>
    </w:p>
    <w:p>
      <w:pPr>
        <w:pStyle w:val="ListParagraph"/>
        <w:numPr>
          <w:ilvl w:val="0"/>
          <w:numId w:val="14"/>
        </w:numPr>
        <w:tabs>
          <w:tab w:pos="708" w:val="left" w:leader="none"/>
          <w:tab w:pos="710" w:val="left" w:leader="none"/>
        </w:tabs>
        <w:spacing w:line="237" w:lineRule="auto" w:before="125" w:after="0"/>
        <w:ind w:left="710" w:right="139" w:hanging="287"/>
        <w:jc w:val="both"/>
        <w:rPr>
          <w:sz w:val="26"/>
        </w:rPr>
      </w:pPr>
      <w:r>
        <w:rPr>
          <w:i/>
          <w:sz w:val="26"/>
        </w:rPr>
        <w:t>Người nào cõi nào chẳng phải đang trừ dục ái tùy miên, phẫn nhuế tùy miên và ngã mạn tùy miên thì người ấy cõi ấy chẳng phải đang trừ hữu ái tùy miên phải chăng? </w:t>
      </w:r>
      <w:r>
        <w:rPr>
          <w:sz w:val="26"/>
        </w:rPr>
        <w:t>Phải rồi.</w:t>
      </w:r>
    </w:p>
    <w:p>
      <w:pPr>
        <w:pStyle w:val="BodyText"/>
        <w:spacing w:before="124"/>
        <w:ind w:right="132"/>
      </w:pPr>
      <w:r>
        <w:rPr/>
        <w:t>Hay là người nào cõi nào chẳng phải đang trừ hữu ái tùy miên thì người ấy cõi ấy chẳng phải đang trừ dục ái tùy miên, phẫn nhuế tùy miên và ngã mạn tùy miên phải chăng? Bực tề toàn đạo Bất lai, người khổ thọ với những cõi ấy chẳng phải đang trừ hữu ái tùy miên, dục ái tùy miên và ngã mạn tùy miên mà người ấy cõi ấy đang trừ phẫn nhuế tùy miên. Người nơi Dục giới nhị thọ với những cõi ấy chẳng phải đang trừ hữu</w:t>
      </w:r>
      <w:r>
        <w:rPr>
          <w:spacing w:val="-1"/>
        </w:rPr>
        <w:t> </w:t>
      </w:r>
      <w:r>
        <w:rPr/>
        <w:t>ái</w:t>
      </w:r>
      <w:r>
        <w:rPr>
          <w:spacing w:val="-1"/>
        </w:rPr>
        <w:t> </w:t>
      </w:r>
      <w:r>
        <w:rPr/>
        <w:t>tùy</w:t>
      </w:r>
      <w:r>
        <w:rPr>
          <w:spacing w:val="-3"/>
        </w:rPr>
        <w:t> </w:t>
      </w:r>
      <w:r>
        <w:rPr/>
        <w:t>miên,</w:t>
      </w:r>
      <w:r>
        <w:rPr>
          <w:spacing w:val="-1"/>
        </w:rPr>
        <w:t> </w:t>
      </w:r>
      <w:r>
        <w:rPr/>
        <w:t>phẫn nhuế</w:t>
      </w:r>
      <w:r>
        <w:rPr>
          <w:spacing w:val="-1"/>
        </w:rPr>
        <w:t> </w:t>
      </w:r>
      <w:r>
        <w:rPr/>
        <w:t>tùy</w:t>
      </w:r>
      <w:r>
        <w:rPr>
          <w:spacing w:val="-4"/>
        </w:rPr>
        <w:t> </w:t>
      </w:r>
      <w:r>
        <w:rPr/>
        <w:t>miên và</w:t>
      </w:r>
      <w:r>
        <w:rPr>
          <w:spacing w:val="-1"/>
        </w:rPr>
        <w:t> </w:t>
      </w:r>
      <w:r>
        <w:rPr/>
        <w:t>ngã mạn</w:t>
      </w:r>
      <w:r>
        <w:rPr>
          <w:spacing w:val="-1"/>
        </w:rPr>
        <w:t> </w:t>
      </w:r>
      <w:r>
        <w:rPr/>
        <w:t>tùy</w:t>
      </w:r>
      <w:r>
        <w:rPr>
          <w:spacing w:val="-4"/>
        </w:rPr>
        <w:t> </w:t>
      </w:r>
      <w:r>
        <w:rPr/>
        <w:t>miên mà người</w:t>
      </w:r>
      <w:r>
        <w:rPr>
          <w:spacing w:val="-1"/>
        </w:rPr>
        <w:t> </w:t>
      </w:r>
      <w:r>
        <w:rPr/>
        <w:t>ấy</w:t>
      </w:r>
      <w:r>
        <w:rPr>
          <w:spacing w:val="-5"/>
        </w:rPr>
        <w:t> </w:t>
      </w:r>
      <w:r>
        <w:rPr/>
        <w:t>cõi</w:t>
      </w:r>
      <w:r>
        <w:rPr>
          <w:spacing w:val="-1"/>
        </w:rPr>
        <w:t> </w:t>
      </w:r>
      <w:r>
        <w:rPr/>
        <w:t>ấy</w:t>
      </w:r>
      <w:r>
        <w:rPr>
          <w:spacing w:val="-4"/>
        </w:rPr>
        <w:t> </w:t>
      </w:r>
      <w:r>
        <w:rPr/>
        <w:t>đang trừ dục</w:t>
      </w:r>
      <w:r>
        <w:rPr>
          <w:spacing w:val="10"/>
        </w:rPr>
        <w:t> </w:t>
      </w:r>
      <w:r>
        <w:rPr/>
        <w:t>ái</w:t>
      </w:r>
      <w:r>
        <w:rPr>
          <w:spacing w:val="10"/>
        </w:rPr>
        <w:t> </w:t>
      </w:r>
      <w:r>
        <w:rPr/>
        <w:t>tùy</w:t>
      </w:r>
      <w:r>
        <w:rPr>
          <w:spacing w:val="8"/>
        </w:rPr>
        <w:t> </w:t>
      </w:r>
      <w:r>
        <w:rPr/>
        <w:t>miên.</w:t>
      </w:r>
      <w:r>
        <w:rPr>
          <w:spacing w:val="10"/>
        </w:rPr>
        <w:t> </w:t>
      </w:r>
      <w:r>
        <w:rPr/>
        <w:t>Người</w:t>
      </w:r>
      <w:r>
        <w:rPr>
          <w:spacing w:val="10"/>
        </w:rPr>
        <w:t> </w:t>
      </w:r>
      <w:r>
        <w:rPr/>
        <w:t>Sắc</w:t>
      </w:r>
      <w:r>
        <w:rPr>
          <w:spacing w:val="10"/>
        </w:rPr>
        <w:t> </w:t>
      </w:r>
      <w:r>
        <w:rPr/>
        <w:t>giới,</w:t>
      </w:r>
      <w:r>
        <w:rPr>
          <w:spacing w:val="10"/>
        </w:rPr>
        <w:t> </w:t>
      </w:r>
      <w:r>
        <w:rPr/>
        <w:t>Vô</w:t>
      </w:r>
      <w:r>
        <w:rPr>
          <w:spacing w:val="10"/>
        </w:rPr>
        <w:t> </w:t>
      </w:r>
      <w:r>
        <w:rPr/>
        <w:t>sắc</w:t>
      </w:r>
      <w:r>
        <w:rPr>
          <w:spacing w:val="11"/>
        </w:rPr>
        <w:t> </w:t>
      </w:r>
      <w:r>
        <w:rPr/>
        <w:t>giới</w:t>
      </w:r>
      <w:r>
        <w:rPr>
          <w:spacing w:val="12"/>
        </w:rPr>
        <w:t> </w:t>
      </w:r>
      <w:r>
        <w:rPr/>
        <w:t>và</w:t>
      </w:r>
      <w:r>
        <w:rPr>
          <w:spacing w:val="10"/>
        </w:rPr>
        <w:t> </w:t>
      </w:r>
      <w:r>
        <w:rPr/>
        <w:t>bậc</w:t>
      </w:r>
      <w:r>
        <w:rPr>
          <w:spacing w:val="10"/>
        </w:rPr>
        <w:t> </w:t>
      </w:r>
      <w:r>
        <w:rPr/>
        <w:t>bất</w:t>
      </w:r>
      <w:r>
        <w:rPr>
          <w:spacing w:val="9"/>
        </w:rPr>
        <w:t> </w:t>
      </w:r>
      <w:r>
        <w:rPr/>
        <w:t>liên</w:t>
      </w:r>
      <w:r>
        <w:rPr>
          <w:spacing w:val="10"/>
        </w:rPr>
        <w:t> </w:t>
      </w:r>
      <w:r>
        <w:rPr/>
        <w:t>quan</w:t>
      </w:r>
      <w:r>
        <w:rPr>
          <w:spacing w:val="10"/>
        </w:rPr>
        <w:t> </w:t>
      </w:r>
      <w:r>
        <w:rPr/>
        <w:t>luân</w:t>
      </w:r>
      <w:r>
        <w:rPr>
          <w:spacing w:val="10"/>
        </w:rPr>
        <w:t> </w:t>
      </w:r>
      <w:r>
        <w:rPr/>
        <w:t>hồi</w:t>
      </w:r>
      <w:r>
        <w:rPr>
          <w:spacing w:val="10"/>
        </w:rPr>
        <w:t> </w:t>
      </w:r>
      <w:r>
        <w:rPr/>
        <w:t>với</w:t>
      </w:r>
      <w:r>
        <w:rPr>
          <w:spacing w:val="9"/>
        </w:rPr>
        <w:t> </w:t>
      </w:r>
      <w:r>
        <w:rPr>
          <w:spacing w:val="-2"/>
        </w:rPr>
        <w:t>những</w:t>
      </w:r>
    </w:p>
    <w:p>
      <w:pPr>
        <w:pStyle w:val="BodyText"/>
        <w:spacing w:after="0"/>
        <w:sectPr>
          <w:pgSz w:w="11630" w:h="16450"/>
          <w:pgMar w:header="576" w:footer="0" w:top="920" w:bottom="280" w:left="850" w:right="850"/>
        </w:sectPr>
      </w:pPr>
    </w:p>
    <w:p>
      <w:pPr>
        <w:pStyle w:val="BodyText"/>
        <w:spacing w:before="268"/>
        <w:ind w:right="135"/>
      </w:pPr>
      <w:r>
        <w:rPr/>
        <w:t>cõi ấy chẳng phải đang trừ hữu ái tùy miên và cũng chẳng phải đang trừ dục ái tùy miên, phẫn nhuế tùy miên và ngã mạn tùy miên. Bậc tề toàn đạo chí thượng nơi Dục giới nhị thọ với những cõi ấy chẳng phải đang trừ hữu ái tùy miên, dục ái tùy miên và phẫn nhuế tùy miên mà người ấy cõi ấy đang trừ ngã mạn tùy miên. Người khổ thọ và bậc bất liên quan luân hồi với những cõi ấy chẳng phải đang trừ hữu ái tùy miên và chẳng phải đang trừ dục ái tùy miên, phẫn nhuế tùy miên và ngã mạn tùy miên. Nếu</w:t>
      </w:r>
      <w:r>
        <w:rPr>
          <w:spacing w:val="40"/>
        </w:rPr>
        <w:t> </w:t>
      </w:r>
      <w:r>
        <w:rPr/>
        <w:t>trừ hai bậc tề toàn đạo, còn những người ngoài ra với tất cả cõi ấy</w:t>
      </w:r>
      <w:r>
        <w:rPr>
          <w:spacing w:val="-2"/>
        </w:rPr>
        <w:t> </w:t>
      </w:r>
      <w:r>
        <w:rPr/>
        <w:t>chẳng phải đang trừ hữu ái tùy miên và cũng chẳng phải đang trừ dục ái tùy miên, phẫn nhuế tùy miên và ngã mạn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chẳng phải đang trừ dục ái tùy miên, phẫn nhuế tùy miên và ngã mạn tùy miên thì người ấy cõi ấy chẳng phải đang trừ vô minh tùy miên phải chăng? </w:t>
      </w:r>
      <w:r>
        <w:rPr>
          <w:sz w:val="26"/>
        </w:rPr>
        <w:t>Bực tề toàn đạo Chí Thương, người khổ thọ với những cõi ấy</w:t>
      </w:r>
      <w:r>
        <w:rPr>
          <w:spacing w:val="-1"/>
          <w:sz w:val="26"/>
        </w:rPr>
        <w:t> </w:t>
      </w:r>
      <w:r>
        <w:rPr>
          <w:sz w:val="26"/>
        </w:rPr>
        <w:t>chẳng phải đang trừ dục ái tùy miên, phẫn nhuế tùy miên và ngã mạn tùy miên mà người ấy cõi ấy đang trừ vô minh tùy</w:t>
      </w:r>
      <w:r>
        <w:rPr>
          <w:spacing w:val="-2"/>
          <w:sz w:val="26"/>
        </w:rPr>
        <w:t> </w:t>
      </w:r>
      <w:r>
        <w:rPr>
          <w:sz w:val="26"/>
        </w:rPr>
        <w:t>miên.</w:t>
      </w:r>
      <w:r>
        <w:rPr>
          <w:spacing w:val="-1"/>
          <w:sz w:val="26"/>
        </w:rPr>
        <w:t> </w:t>
      </w:r>
      <w:r>
        <w:rPr>
          <w:sz w:val="26"/>
        </w:rPr>
        <w:t>Người bất</w:t>
      </w:r>
      <w:r>
        <w:rPr>
          <w:spacing w:val="-1"/>
          <w:sz w:val="26"/>
        </w:rPr>
        <w:t> </w:t>
      </w:r>
      <w:r>
        <w:rPr>
          <w:sz w:val="26"/>
        </w:rPr>
        <w:t>liên</w:t>
      </w:r>
      <w:r>
        <w:rPr>
          <w:spacing w:val="-1"/>
          <w:sz w:val="26"/>
        </w:rPr>
        <w:t> </w:t>
      </w:r>
      <w:r>
        <w:rPr>
          <w:sz w:val="26"/>
        </w:rPr>
        <w:t>quan</w:t>
      </w:r>
      <w:r>
        <w:rPr>
          <w:spacing w:val="-1"/>
          <w:sz w:val="26"/>
        </w:rPr>
        <w:t> </w:t>
      </w:r>
      <w:r>
        <w:rPr>
          <w:sz w:val="26"/>
        </w:rPr>
        <w:t>luân hồi với</w:t>
      </w:r>
      <w:r>
        <w:rPr>
          <w:spacing w:val="-1"/>
          <w:sz w:val="26"/>
        </w:rPr>
        <w:t> </w:t>
      </w:r>
      <w:r>
        <w:rPr>
          <w:sz w:val="26"/>
        </w:rPr>
        <w:t>những cõi ấy</w:t>
      </w:r>
      <w:r>
        <w:rPr>
          <w:spacing w:val="-6"/>
          <w:sz w:val="26"/>
        </w:rPr>
        <w:t> </w:t>
      </w:r>
      <w:r>
        <w:rPr>
          <w:sz w:val="26"/>
        </w:rPr>
        <w:t>chẳng phải đang trừ dục ái tùy</w:t>
      </w:r>
      <w:r>
        <w:rPr>
          <w:spacing w:val="-5"/>
          <w:sz w:val="26"/>
        </w:rPr>
        <w:t> </w:t>
      </w:r>
      <w:r>
        <w:rPr>
          <w:sz w:val="26"/>
        </w:rPr>
        <w:t>miên, phẫn</w:t>
      </w:r>
      <w:r>
        <w:rPr>
          <w:spacing w:val="-1"/>
          <w:sz w:val="26"/>
        </w:rPr>
        <w:t> </w:t>
      </w:r>
      <w:r>
        <w:rPr>
          <w:sz w:val="26"/>
        </w:rPr>
        <w:t>nhuế tùy</w:t>
      </w:r>
      <w:r>
        <w:rPr>
          <w:spacing w:val="-3"/>
          <w:sz w:val="26"/>
        </w:rPr>
        <w:t> </w:t>
      </w:r>
      <w:r>
        <w:rPr>
          <w:sz w:val="26"/>
        </w:rPr>
        <w:t>miên với ngã mạn tùy</w:t>
      </w:r>
      <w:r>
        <w:rPr>
          <w:spacing w:val="-3"/>
          <w:sz w:val="26"/>
        </w:rPr>
        <w:t> </w:t>
      </w:r>
      <w:r>
        <w:rPr>
          <w:sz w:val="26"/>
        </w:rPr>
        <w:t>miên và cũng</w:t>
      </w:r>
      <w:r>
        <w:rPr>
          <w:spacing w:val="-1"/>
          <w:sz w:val="26"/>
        </w:rPr>
        <w:t> </w:t>
      </w:r>
      <w:r>
        <w:rPr>
          <w:sz w:val="26"/>
        </w:rPr>
        <w:t>chẳng phải</w:t>
      </w:r>
      <w:r>
        <w:rPr>
          <w:spacing w:val="-1"/>
          <w:sz w:val="26"/>
        </w:rPr>
        <w:t> </w:t>
      </w:r>
      <w:r>
        <w:rPr>
          <w:sz w:val="26"/>
        </w:rPr>
        <w:t>đang trừ vô minh tùy</w:t>
      </w:r>
      <w:r>
        <w:rPr>
          <w:spacing w:val="-1"/>
          <w:sz w:val="26"/>
        </w:rPr>
        <w:t> </w:t>
      </w:r>
      <w:r>
        <w:rPr>
          <w:sz w:val="26"/>
        </w:rPr>
        <w:t>miên. Nếu trừ hai bậc tề toàn đạo, còn tất cả người ngoài ra dó với những cõi ấy chẳng phải đang trừ dục ái tùy miên, phẫn nhuế tùy miên với ngã mạn tùy miên và cũng chẳng phải đang trừ vô minh tùy miên.</w:t>
      </w:r>
    </w:p>
    <w:p>
      <w:pPr>
        <w:pStyle w:val="BodyText"/>
        <w:spacing w:before="119"/>
        <w:ind w:right="132"/>
      </w:pPr>
      <w:r>
        <w:rPr/>
        <w:t>Hay là người nào cõi nào chẳng phải đang trừ vô minh tùy miên thì người ấy cõi ấy chẳng phải đang trừ dục ái tùy miên, phẫn nhuế tùy miên và ngã mạn tùy miên phải chăng? Bực tề toàn đạo Bất lai và người khổ thọ với những cõi ấy chẳng phải đang trừ vô minh tùy miên, dục ái tùy miên và ngã mạn tùy miên mà người ấy cõi ấy đang trừ phẫn nhuế tùy miên. Người Dục giới nhị thọ với những cõi ấy chẳng phải đang trừ vô minh tùy miên, phẫn nhuế tùy miên và ngã mạn tùy miên mà người ấy cõi ấy đang trừ dục ái tùy miên. Người Sắc giới, Vô sắc giới và bậc bất liên quan luân hồi với những cõi ấy chẳng phải đang trừ vô minh tùy miên và cũng chẳng phải đang trừ dục ái tùy miên, phẫn nhuế tùy miên và ngã mạn tùy miên. Nếu trừ hai bậc tề toàn đạo, còn</w:t>
      </w:r>
      <w:r>
        <w:rPr>
          <w:spacing w:val="40"/>
        </w:rPr>
        <w:t> </w:t>
      </w:r>
      <w:r>
        <w:rPr/>
        <w:t>những người ngoài ra đó với những cõi ấy chẳng phải đang trừ vô minh tùy miên và cũng chẳng phải đang trừ dục ái tùy miên, phẫn nhuế tùy miên với ngã mạn tùy miên.</w:t>
      </w:r>
    </w:p>
    <w:p>
      <w:pPr>
        <w:pStyle w:val="Heading7"/>
        <w:spacing w:line="299" w:lineRule="exact" w:before="0"/>
        <w:rPr>
          <w:b w:val="0"/>
        </w:rPr>
      </w:pPr>
      <w:r>
        <w:rPr>
          <w:spacing w:val="-2"/>
        </w:rPr>
        <w:t>1417</w:t>
      </w:r>
      <w:r>
        <w:rPr>
          <w:b w:val="0"/>
          <w:spacing w:val="-2"/>
        </w:rPr>
        <w:t>.</w:t>
      </w:r>
    </w:p>
    <w:p>
      <w:pPr>
        <w:spacing w:before="1"/>
        <w:ind w:left="708" w:right="139" w:firstLine="0"/>
        <w:jc w:val="both"/>
        <w:rPr>
          <w:sz w:val="26"/>
        </w:rPr>
      </w:pPr>
      <w:r>
        <w:rPr>
          <w:i/>
          <w:sz w:val="26"/>
        </w:rPr>
        <w:t>Người nào cõi nào chẳng phải đang trừ dục ái tùy miên, phẫn nhuế tùy miên, ngã mạn tùy miên và tà kiến tùy miên thì người ấy cõi ấy chẳng phải đang trừ hoài nghi tùy miên phải chăng? </w:t>
      </w:r>
      <w:r>
        <w:rPr>
          <w:sz w:val="26"/>
        </w:rPr>
        <w:t>Phải rồi.</w:t>
      </w:r>
    </w:p>
    <w:p>
      <w:pPr>
        <w:pStyle w:val="BodyText"/>
        <w:spacing w:before="119"/>
        <w:ind w:right="132"/>
      </w:pPr>
      <w:r>
        <w:rPr/>
        <w:t>Hay là người nào cõi nào chẳng phải đang trừ hoài nghi tùy miên thì người ấy cõi ấy chẳng phải đang trừ dục ái tùy</w:t>
      </w:r>
      <w:r>
        <w:rPr>
          <w:spacing w:val="-2"/>
        </w:rPr>
        <w:t> </w:t>
      </w:r>
      <w:r>
        <w:rPr/>
        <w:t>miên, phẫn nhuế tùy miên, ngã mạn tùy</w:t>
      </w:r>
      <w:r>
        <w:rPr>
          <w:spacing w:val="-1"/>
        </w:rPr>
        <w:t> </w:t>
      </w:r>
      <w:r>
        <w:rPr/>
        <w:t>miên và tà kiến tùy miên phải chăng? Bực tề toàn đạo Bất lai, người khổ thọ với những cõi ấy chẳng phải đang trừ hoài nghi tùy miên, dục ái tùy miên, ngã mạn tùy miên và tà kiến tùy miên mà người ấy cõi ấy đang trừ phẫn nhuế tùy miên. Người Dục giới nhị thọ với những cõi ấy chẳng phải đang trừ hoài nghi tùy miên, phẫn nhuế tùy miên, ngã mạn</w:t>
      </w:r>
      <w:r>
        <w:rPr>
          <w:spacing w:val="40"/>
        </w:rPr>
        <w:t> </w:t>
      </w:r>
      <w:r>
        <w:rPr/>
        <w:t>tùy miên và tà kiến tùy miên mà người ấy cõi ấy đang trừ dục ái tùy miên. Người Sắc giới, Vô sắc giới và bậc bất liên quan luân hồi với những cõi ấy chẳng phải đang trừ hoài nghi tùy miên và cũng chẳng phải đang trừ dục ái tùy miên, phẫn nhuế tùy miên, ngã mạn tùy miên và tà kiến tùy miên. Bậc tề toàn đạo chí thượng nơi Dục giới nhị</w:t>
      </w:r>
      <w:r>
        <w:rPr>
          <w:spacing w:val="40"/>
        </w:rPr>
        <w:t> </w:t>
      </w:r>
      <w:r>
        <w:rPr/>
        <w:t>thọ, người Sắc giới, Vô sắc giới với những cõi ấy chẳng phải đang trừ hoài nghi tùy miên, dục ái tùy miên, phẫn nhuế tùy miên và tà kiến tùy miên mà người ấy cõi ấy đang</w:t>
      </w:r>
      <w:r>
        <w:rPr>
          <w:spacing w:val="5"/>
        </w:rPr>
        <w:t> </w:t>
      </w:r>
      <w:r>
        <w:rPr/>
        <w:t>trừ</w:t>
      </w:r>
      <w:r>
        <w:rPr>
          <w:spacing w:val="6"/>
        </w:rPr>
        <w:t> </w:t>
      </w:r>
      <w:r>
        <w:rPr/>
        <w:t>ngã</w:t>
      </w:r>
      <w:r>
        <w:rPr>
          <w:spacing w:val="7"/>
        </w:rPr>
        <w:t> </w:t>
      </w:r>
      <w:r>
        <w:rPr/>
        <w:t>mạn</w:t>
      </w:r>
      <w:r>
        <w:rPr>
          <w:spacing w:val="5"/>
        </w:rPr>
        <w:t> </w:t>
      </w:r>
      <w:r>
        <w:rPr/>
        <w:t>tùy</w:t>
      </w:r>
      <w:r>
        <w:rPr>
          <w:spacing w:val="4"/>
        </w:rPr>
        <w:t> </w:t>
      </w:r>
      <w:r>
        <w:rPr/>
        <w:t>miên.</w:t>
      </w:r>
      <w:r>
        <w:rPr>
          <w:spacing w:val="5"/>
        </w:rPr>
        <w:t> </w:t>
      </w:r>
      <w:r>
        <w:rPr/>
        <w:t>Người</w:t>
      </w:r>
      <w:r>
        <w:rPr>
          <w:spacing w:val="5"/>
        </w:rPr>
        <w:t> </w:t>
      </w:r>
      <w:r>
        <w:rPr/>
        <w:t>khổ</w:t>
      </w:r>
      <w:r>
        <w:rPr>
          <w:spacing w:val="6"/>
        </w:rPr>
        <w:t> </w:t>
      </w:r>
      <w:r>
        <w:rPr/>
        <w:t>thọ</w:t>
      </w:r>
      <w:r>
        <w:rPr>
          <w:spacing w:val="5"/>
        </w:rPr>
        <w:t> </w:t>
      </w:r>
      <w:r>
        <w:rPr/>
        <w:t>và</w:t>
      </w:r>
      <w:r>
        <w:rPr>
          <w:spacing w:val="5"/>
        </w:rPr>
        <w:t> </w:t>
      </w:r>
      <w:r>
        <w:rPr/>
        <w:t>bất</w:t>
      </w:r>
      <w:r>
        <w:rPr>
          <w:spacing w:val="6"/>
        </w:rPr>
        <w:t> </w:t>
      </w:r>
      <w:r>
        <w:rPr/>
        <w:t>liên</w:t>
      </w:r>
      <w:r>
        <w:rPr>
          <w:spacing w:val="5"/>
        </w:rPr>
        <w:t> </w:t>
      </w:r>
      <w:r>
        <w:rPr/>
        <w:t>quan</w:t>
      </w:r>
      <w:r>
        <w:rPr>
          <w:spacing w:val="5"/>
        </w:rPr>
        <w:t> </w:t>
      </w:r>
      <w:r>
        <w:rPr/>
        <w:t>luân</w:t>
      </w:r>
      <w:r>
        <w:rPr>
          <w:spacing w:val="5"/>
        </w:rPr>
        <w:t> </w:t>
      </w:r>
      <w:r>
        <w:rPr/>
        <w:t>hồi</w:t>
      </w:r>
      <w:r>
        <w:rPr>
          <w:spacing w:val="6"/>
        </w:rPr>
        <w:t> </w:t>
      </w:r>
      <w:r>
        <w:rPr/>
        <w:t>với</w:t>
      </w:r>
      <w:r>
        <w:rPr>
          <w:spacing w:val="5"/>
        </w:rPr>
        <w:t> </w:t>
      </w:r>
      <w:r>
        <w:rPr/>
        <w:t>những</w:t>
      </w:r>
      <w:r>
        <w:rPr>
          <w:spacing w:val="5"/>
        </w:rPr>
        <w:t> </w:t>
      </w:r>
      <w:r>
        <w:rPr/>
        <w:t>cõi</w:t>
      </w:r>
      <w:r>
        <w:rPr>
          <w:spacing w:val="6"/>
        </w:rPr>
        <w:t> </w:t>
      </w:r>
      <w:r>
        <w:rPr>
          <w:spacing w:val="-7"/>
        </w:rPr>
        <w:t>ấy</w:t>
      </w:r>
    </w:p>
    <w:p>
      <w:pPr>
        <w:pStyle w:val="BodyText"/>
        <w:spacing w:after="0"/>
        <w:sectPr>
          <w:pgSz w:w="11630" w:h="16450"/>
          <w:pgMar w:header="576" w:footer="0" w:top="920" w:bottom="280" w:left="850" w:right="850"/>
        </w:sectPr>
      </w:pPr>
    </w:p>
    <w:p>
      <w:pPr>
        <w:pStyle w:val="BodyText"/>
        <w:spacing w:before="268"/>
        <w:ind w:right="135"/>
      </w:pPr>
      <w:r>
        <w:rPr/>
        <w:t>chẳng phải đang trừ hoài nghi tùy miên và cũng chẳng phải đang trừ dục ái tùy miên, phẫn nhuế tùy miên, ngã mạn tùy miên với tà kiến tùy miên. Nếu trừ hai bậc tề toàn đạo và người thứ tám còn tất cả người ngoài ra đó với những cõi ấy chẳng phải đang trừ hoài nghi tùy miên và cũng chẳng phải đang trừ dục ái tùy miên, phẫn nhuế tùy miên, ngã mạn tùy miên và tà kiến tùy miên...</w:t>
      </w:r>
    </w:p>
    <w:p>
      <w:pPr>
        <w:pStyle w:val="Heading7"/>
        <w:spacing w:line="299" w:lineRule="exact" w:before="1"/>
        <w:rPr>
          <w:b w:val="0"/>
        </w:rPr>
      </w:pPr>
      <w:r>
        <w:rPr>
          <w:spacing w:val="-2"/>
        </w:rPr>
        <w:t>1418</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cõi nào chẳng phải đang trừ dục ái tùy miên, phẫn nhuế tùy miên, ngã mạn tùy miên, tà kiến tùy miên và hoài nghi tùy miên thì người ấy cõi ấy chẳng phải đang trừ hữu ái tùy miên phải chăng? </w:t>
      </w:r>
      <w:r>
        <w:rPr>
          <w:sz w:val="26"/>
        </w:rPr>
        <w:t>Phải rồi.</w:t>
      </w:r>
    </w:p>
    <w:p>
      <w:pPr>
        <w:pStyle w:val="BodyText"/>
        <w:spacing w:before="119"/>
        <w:ind w:right="132"/>
      </w:pPr>
      <w:r>
        <w:rPr/>
        <w:t>Hay là người nào cõi nào chẳng phải đang trừ hữu ái tùy miên thì người ấy cõi ấy chẳng phải đang trừ dục ái tùy miên, phẫn nhuế tùy miên, ngã mạn tùy miên, tà kiến tùy miên và hoài nghi tùy miên phải chăng? Người thứ tám nơi Dục giới tam thọ và Sắc giới, Vô sắc giới với những cõi ấy</w:t>
      </w:r>
      <w:r>
        <w:rPr>
          <w:spacing w:val="-2"/>
        </w:rPr>
        <w:t> </w:t>
      </w:r>
      <w:r>
        <w:rPr/>
        <w:t>chẳng phải đang trừ hữu ái tùy miên, dục ái tùy miên, phẫn nhuế tùy miên và ngã mạn tùy miên mà người ấy cõi ấy đang trừ tà kiến</w:t>
      </w:r>
      <w:r>
        <w:rPr>
          <w:spacing w:val="40"/>
        </w:rPr>
        <w:t> </w:t>
      </w:r>
      <w:r>
        <w:rPr/>
        <w:t>tùy miên với hoài nghi tùy miên. Như người bất liên quan luân hồi với những cõi ấy chẳng phải đang trừ hữu ái tùy miên và cũng chẳng phải đang trừ dục ái tùy miên,</w:t>
      </w:r>
      <w:r>
        <w:rPr>
          <w:spacing w:val="40"/>
        </w:rPr>
        <w:t> </w:t>
      </w:r>
      <w:r>
        <w:rPr/>
        <w:t>phẫn nhuế tùy miên, ngã mạn tùy miên, tà kiến tùy miên và hoài nghi tùy miên. Bậc tề toàn đạo Bất lai, người khổ thọ với những cõi ấy</w:t>
      </w:r>
      <w:r>
        <w:rPr>
          <w:spacing w:val="-1"/>
        </w:rPr>
        <w:t> </w:t>
      </w:r>
      <w:r>
        <w:rPr/>
        <w:t>chẳng phải đang trừ hữu ái tùy miên, dục ái tùy miên, ngã mạn tùy miên, tà kiến tùy miên và hoài nghi tùy miên mà người</w:t>
      </w:r>
      <w:r>
        <w:rPr>
          <w:spacing w:val="40"/>
        </w:rPr>
        <w:t> </w:t>
      </w:r>
      <w:r>
        <w:rPr/>
        <w:t>ấy cõi ấy đang trừ phẫn nhuế tùy miên. Người Dục giới nhị thọ với những cõi ấy</w:t>
      </w:r>
      <w:r>
        <w:rPr>
          <w:spacing w:val="80"/>
        </w:rPr>
        <w:t> </w:t>
      </w:r>
      <w:r>
        <w:rPr/>
        <w:t>chẳng phải đang trừ hữu ái tùy miên, phẫn nhuế tùy miên, ngã mạn tùy miên, tà kiến tùy miên và hoài nghi tùy miên mà người ấy cõi ấy đang trừ dục ái tùy miên. Người Sắc giới, Vô sắc giới và bậc bất liên quan luân hồi với những cõi ấy chẳng phải đang trừ hữu ái tùy miên và cũng chẳng phải đang trừ dục ái tùy miên, phẫn nhuế tùy miên, ngã mạn tùy miên, tà kiến tùy miên và hoài nghi tùy miên. Bậc tề toàn đạo chí thượng nơi Dục giới nhị thọ với những cõi ấy chẳng phải đang trừ hữu ái tùy miên, dục ái tùy miên, phẫn nhuế tùy miên, tà kiến tùy miên và hoài nghi tùy miên mà người ấy cõi ấy đang trừ ngã mạn tùy</w:t>
      </w:r>
      <w:r>
        <w:rPr>
          <w:spacing w:val="-2"/>
        </w:rPr>
        <w:t> </w:t>
      </w:r>
      <w:r>
        <w:rPr/>
        <w:t>miên.</w:t>
      </w:r>
      <w:r>
        <w:rPr>
          <w:spacing w:val="-1"/>
        </w:rPr>
        <w:t> </w:t>
      </w:r>
      <w:r>
        <w:rPr/>
        <w:t>Người khổ thọ và bậc bất liên</w:t>
      </w:r>
      <w:r>
        <w:rPr>
          <w:spacing w:val="-1"/>
        </w:rPr>
        <w:t> </w:t>
      </w:r>
      <w:r>
        <w:rPr/>
        <w:t>quan luân</w:t>
      </w:r>
      <w:r>
        <w:rPr>
          <w:spacing w:val="-1"/>
        </w:rPr>
        <w:t> </w:t>
      </w:r>
      <w:r>
        <w:rPr/>
        <w:t>hồi với</w:t>
      </w:r>
      <w:r>
        <w:rPr>
          <w:spacing w:val="-1"/>
        </w:rPr>
        <w:t> </w:t>
      </w:r>
      <w:r>
        <w:rPr/>
        <w:t>những cõi ấy chẳng phải đang trừ hữu ái tùy miên và cũng chẳng phải đang trừ dục ái tùy miên, phẫn nhuế tùy miên, ngã mạn tùy miên, tà kiến tùy miên và hoài nghi tùy miên. Nếu trừ hai bậc tề toàn đạo với người thứ tám, còn tất cả người ngoài ra đó với những cõi</w:t>
      </w:r>
      <w:r>
        <w:rPr>
          <w:spacing w:val="40"/>
        </w:rPr>
        <w:t> </w:t>
      </w:r>
      <w:r>
        <w:rPr/>
        <w:t>ấy chẳng phải đang trừ hữu ái tùy miên và cũng chẳng phải đang trừ dục ái tùy miên, phẫn nhuế tùy miên, ngã mạn tùy miên, tà kiến tùy miên và hoài nghi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chẳng phải đang trừ dục ái tùy miên, phẫn nhuế tùy miên, ngã mạn tùy miên, tà kiến tùy miên và hoài nghi tùy miên thì người ấy cõi ấy chẳng phải đang trừ vô minh tùy miên phải chăng? </w:t>
      </w:r>
      <w:r>
        <w:rPr>
          <w:sz w:val="26"/>
        </w:rPr>
        <w:t>Bực tề toàn đạo chí thượng và người khổ thọ với những cõi ấy chẳng phải đang trừ dục ái tùy miên, phẫn nhuế tùy miên, ngã mạn tùy miên, tà kiến tùy miên và hoài nghi tùy miên mà người ấy</w:t>
      </w:r>
      <w:r>
        <w:rPr>
          <w:spacing w:val="-2"/>
          <w:sz w:val="26"/>
        </w:rPr>
        <w:t> </w:t>
      </w:r>
      <w:r>
        <w:rPr>
          <w:sz w:val="26"/>
        </w:rPr>
        <w:t>cõi ấy</w:t>
      </w:r>
      <w:r>
        <w:rPr>
          <w:spacing w:val="-2"/>
          <w:sz w:val="26"/>
        </w:rPr>
        <w:t> </w:t>
      </w:r>
      <w:r>
        <w:rPr>
          <w:sz w:val="26"/>
        </w:rPr>
        <w:t>đang trừ vô minh tùy miên. Người bất liên quan luân hồi với những cõi ấy chẳng phải đang trừ dục ái tùy miên, phẫn nhuế tùy miên, ngã mạn tùy miên, tà kiến tùy miên, hoài nghi tùy miên và cũng chẳng phải đang trừ vô minh tùy miên. Nếu trừ hai bậc tề toàn đạo và người thứ tám, còn tất cả người ngoài ra đó với những cõi ấy chẳng phải đang trừ dục ái tùy</w:t>
      </w:r>
      <w:r>
        <w:rPr>
          <w:spacing w:val="40"/>
          <w:sz w:val="26"/>
        </w:rPr>
        <w:t> </w:t>
      </w:r>
      <w:r>
        <w:rPr>
          <w:sz w:val="26"/>
        </w:rPr>
        <w:t>miên, phẫn nhuế tùy miên, ngã mạn tùy miên, tà kiến tùy miên với hoài nghi tùy miên và cũng chẳng phải đang trừ vô minh tùy miên.</w:t>
      </w:r>
    </w:p>
    <w:p>
      <w:pPr>
        <w:pStyle w:val="BodyText"/>
        <w:spacing w:before="119"/>
        <w:ind w:right="132"/>
      </w:pPr>
      <w:r>
        <w:rPr/>
        <w:t>Hay là người nào cõi nào chẳng phải đang trừ vô minh tùy miên thì người ấy cõi ấy chẳng</w:t>
      </w:r>
      <w:r>
        <w:rPr>
          <w:spacing w:val="14"/>
        </w:rPr>
        <w:t> </w:t>
      </w:r>
      <w:r>
        <w:rPr/>
        <w:t>phải</w:t>
      </w:r>
      <w:r>
        <w:rPr>
          <w:spacing w:val="14"/>
        </w:rPr>
        <w:t> </w:t>
      </w:r>
      <w:r>
        <w:rPr/>
        <w:t>đang</w:t>
      </w:r>
      <w:r>
        <w:rPr>
          <w:spacing w:val="14"/>
        </w:rPr>
        <w:t> </w:t>
      </w:r>
      <w:r>
        <w:rPr/>
        <w:t>trừ</w:t>
      </w:r>
      <w:r>
        <w:rPr>
          <w:spacing w:val="16"/>
        </w:rPr>
        <w:t> </w:t>
      </w:r>
      <w:r>
        <w:rPr/>
        <w:t>dục</w:t>
      </w:r>
      <w:r>
        <w:rPr>
          <w:spacing w:val="15"/>
        </w:rPr>
        <w:t> </w:t>
      </w:r>
      <w:r>
        <w:rPr/>
        <w:t>ái</w:t>
      </w:r>
      <w:r>
        <w:rPr>
          <w:spacing w:val="15"/>
        </w:rPr>
        <w:t> </w:t>
      </w:r>
      <w:r>
        <w:rPr/>
        <w:t>tùy</w:t>
      </w:r>
      <w:r>
        <w:rPr>
          <w:spacing w:val="12"/>
        </w:rPr>
        <w:t> </w:t>
      </w:r>
      <w:r>
        <w:rPr/>
        <w:t>miên,</w:t>
      </w:r>
      <w:r>
        <w:rPr>
          <w:spacing w:val="15"/>
        </w:rPr>
        <w:t> </w:t>
      </w:r>
      <w:r>
        <w:rPr/>
        <w:t>phẫn</w:t>
      </w:r>
      <w:r>
        <w:rPr>
          <w:spacing w:val="15"/>
        </w:rPr>
        <w:t> </w:t>
      </w:r>
      <w:r>
        <w:rPr/>
        <w:t>nhuế</w:t>
      </w:r>
      <w:r>
        <w:rPr>
          <w:spacing w:val="15"/>
        </w:rPr>
        <w:t> </w:t>
      </w:r>
      <w:r>
        <w:rPr/>
        <w:t>tùy</w:t>
      </w:r>
      <w:r>
        <w:rPr>
          <w:spacing w:val="10"/>
        </w:rPr>
        <w:t> </w:t>
      </w:r>
      <w:r>
        <w:rPr/>
        <w:t>miên,</w:t>
      </w:r>
      <w:r>
        <w:rPr>
          <w:spacing w:val="15"/>
        </w:rPr>
        <w:t> </w:t>
      </w:r>
      <w:r>
        <w:rPr/>
        <w:t>ngã</w:t>
      </w:r>
      <w:r>
        <w:rPr>
          <w:spacing w:val="17"/>
        </w:rPr>
        <w:t> </w:t>
      </w:r>
      <w:r>
        <w:rPr/>
        <w:t>mạn</w:t>
      </w:r>
      <w:r>
        <w:rPr>
          <w:spacing w:val="17"/>
        </w:rPr>
        <w:t> </w:t>
      </w:r>
      <w:r>
        <w:rPr/>
        <w:t>tùy</w:t>
      </w:r>
      <w:r>
        <w:rPr>
          <w:spacing w:val="13"/>
        </w:rPr>
        <w:t> </w:t>
      </w:r>
      <w:r>
        <w:rPr/>
        <w:t>miên,</w:t>
      </w:r>
      <w:r>
        <w:rPr>
          <w:spacing w:val="15"/>
        </w:rPr>
        <w:t> </w:t>
      </w:r>
      <w:r>
        <w:rPr/>
        <w:t>tà</w:t>
      </w:r>
      <w:r>
        <w:rPr>
          <w:spacing w:val="14"/>
        </w:rPr>
        <w:t> </w:t>
      </w:r>
      <w:r>
        <w:rPr>
          <w:spacing w:val="-4"/>
        </w:rPr>
        <w:t>kiến</w:t>
      </w:r>
    </w:p>
    <w:p>
      <w:pPr>
        <w:pStyle w:val="BodyText"/>
        <w:spacing w:after="0"/>
        <w:sectPr>
          <w:pgSz w:w="11630" w:h="16450"/>
          <w:pgMar w:header="576" w:footer="0" w:top="920" w:bottom="280" w:left="850" w:right="850"/>
        </w:sectPr>
      </w:pPr>
    </w:p>
    <w:p>
      <w:pPr>
        <w:pStyle w:val="BodyText"/>
        <w:spacing w:before="268"/>
        <w:ind w:right="132"/>
      </w:pPr>
      <w:r>
        <w:rPr/>
        <w:t>tùy miên và hoài nghi tùy miên phải chăng? Người thứ tám nơi Dục giới tam thọ và Sắc giới, Vô sắc giới với những cõi ấy chẳng phải đang trừ vô minh tùy miên, dục ái tùy miên, phẫn nhuế tùy miên và ngã mạn tùy miên mà người ấy cõi ấy đang trừ tà</w:t>
      </w:r>
      <w:r>
        <w:rPr>
          <w:spacing w:val="40"/>
        </w:rPr>
        <w:t> </w:t>
      </w:r>
      <w:r>
        <w:rPr/>
        <w:t>kiến tùy miên và hoài nghi tùy miên. Người bất liên quan luân hồi với những cõi ấy chẳng phải đang trừ vô minh tùy miên và cũng chẳng phải đang trừ dục ái tùy miên, phẫn nhuế tùy miên, ngã mạn tùy miên, tà kiến tùy miên và hoài nghi tùy miên. Bậc tề toàn đạo Bất lai và người khổ thọ với những cõi ấy chẳng phải đang trừ vô minh tùy miên, dục ái tùy miên, ngã mạn tùy miên, tà kiến tùy miên, hoài nghi tùy miên mà người</w:t>
      </w:r>
      <w:r>
        <w:rPr>
          <w:spacing w:val="-2"/>
        </w:rPr>
        <w:t> </w:t>
      </w:r>
      <w:r>
        <w:rPr/>
        <w:t>ấy</w:t>
      </w:r>
      <w:r>
        <w:rPr>
          <w:spacing w:val="-6"/>
        </w:rPr>
        <w:t> </w:t>
      </w:r>
      <w:r>
        <w:rPr/>
        <w:t>cõi</w:t>
      </w:r>
      <w:r>
        <w:rPr>
          <w:spacing w:val="-1"/>
        </w:rPr>
        <w:t> </w:t>
      </w:r>
      <w:r>
        <w:rPr/>
        <w:t>ấy</w:t>
      </w:r>
      <w:r>
        <w:rPr>
          <w:spacing w:val="-5"/>
        </w:rPr>
        <w:t> </w:t>
      </w:r>
      <w:r>
        <w:rPr/>
        <w:t>đang</w:t>
      </w:r>
      <w:r>
        <w:rPr>
          <w:spacing w:val="-1"/>
        </w:rPr>
        <w:t> </w:t>
      </w:r>
      <w:r>
        <w:rPr/>
        <w:t>trừ</w:t>
      </w:r>
      <w:r>
        <w:rPr>
          <w:spacing w:val="-1"/>
        </w:rPr>
        <w:t> </w:t>
      </w:r>
      <w:r>
        <w:rPr/>
        <w:t>phẫn</w:t>
      </w:r>
      <w:r>
        <w:rPr>
          <w:spacing w:val="-2"/>
        </w:rPr>
        <w:t> </w:t>
      </w:r>
      <w:r>
        <w:rPr/>
        <w:t>nhuế tùy</w:t>
      </w:r>
      <w:r>
        <w:rPr>
          <w:spacing w:val="-4"/>
        </w:rPr>
        <w:t> </w:t>
      </w:r>
      <w:r>
        <w:rPr/>
        <w:t>miên. Người</w:t>
      </w:r>
      <w:r>
        <w:rPr>
          <w:spacing w:val="-2"/>
        </w:rPr>
        <w:t> </w:t>
      </w:r>
      <w:r>
        <w:rPr/>
        <w:t>Dục giới nhị</w:t>
      </w:r>
      <w:r>
        <w:rPr>
          <w:spacing w:val="-2"/>
        </w:rPr>
        <w:t> </w:t>
      </w:r>
      <w:r>
        <w:rPr/>
        <w:t>thọ với</w:t>
      </w:r>
      <w:r>
        <w:rPr>
          <w:spacing w:val="-2"/>
        </w:rPr>
        <w:t> </w:t>
      </w:r>
      <w:r>
        <w:rPr/>
        <w:t>những</w:t>
      </w:r>
      <w:r>
        <w:rPr>
          <w:spacing w:val="-2"/>
        </w:rPr>
        <w:t> </w:t>
      </w:r>
      <w:r>
        <w:rPr/>
        <w:t>cõi ấy chẳng phải đang trừ vô minh tùy miên, phẫn nhuế tùy miên, ngã mạn tùy miên, tà kiến tùy miên và hoài nghi tùy miên mà người ấy cõi ấy đang trừ dục ái tùy miên. Người Sắc giới, Vô sắc giới và bậc bất liên quan luân hồi với những cõi ấy chẳng phải đang trừ vô minh tùy miên và cũng chẳng phải đang trừ dục ái tùy miên, phẫn nhuế tùy miên, ngã mạn tùy miên, tà kiến tùy miên và hoài nghi tùy miên. Nếu trừ hai bậc tề toàn đạo với người thứ tám, còn tất cả người ngoài ra đó với những cõi ấy chẳng phải đang</w:t>
      </w:r>
      <w:r>
        <w:rPr>
          <w:spacing w:val="-2"/>
        </w:rPr>
        <w:t> </w:t>
      </w:r>
      <w:r>
        <w:rPr/>
        <w:t>trừ</w:t>
      </w:r>
      <w:r>
        <w:rPr>
          <w:spacing w:val="-1"/>
        </w:rPr>
        <w:t> </w:t>
      </w:r>
      <w:r>
        <w:rPr/>
        <w:t>vô minh</w:t>
      </w:r>
      <w:r>
        <w:rPr>
          <w:spacing w:val="-2"/>
        </w:rPr>
        <w:t> </w:t>
      </w:r>
      <w:r>
        <w:rPr/>
        <w:t>tùy</w:t>
      </w:r>
      <w:r>
        <w:rPr>
          <w:spacing w:val="-2"/>
        </w:rPr>
        <w:t> </w:t>
      </w:r>
      <w:r>
        <w:rPr/>
        <w:t>miên và</w:t>
      </w:r>
      <w:r>
        <w:rPr>
          <w:spacing w:val="-2"/>
        </w:rPr>
        <w:t> </w:t>
      </w:r>
      <w:r>
        <w:rPr/>
        <w:t>cũng</w:t>
      </w:r>
      <w:r>
        <w:rPr>
          <w:spacing w:val="-2"/>
        </w:rPr>
        <w:t> </w:t>
      </w:r>
      <w:r>
        <w:rPr/>
        <w:t>chẳng</w:t>
      </w:r>
      <w:r>
        <w:rPr>
          <w:spacing w:val="-2"/>
        </w:rPr>
        <w:t> </w:t>
      </w:r>
      <w:r>
        <w:rPr/>
        <w:t>phải</w:t>
      </w:r>
      <w:r>
        <w:rPr>
          <w:spacing w:val="-2"/>
        </w:rPr>
        <w:t> </w:t>
      </w:r>
      <w:r>
        <w:rPr/>
        <w:t>đang</w:t>
      </w:r>
      <w:r>
        <w:rPr>
          <w:spacing w:val="-2"/>
        </w:rPr>
        <w:t> </w:t>
      </w:r>
      <w:r>
        <w:rPr/>
        <w:t>trừ</w:t>
      </w:r>
      <w:r>
        <w:rPr>
          <w:spacing w:val="-1"/>
        </w:rPr>
        <w:t> </w:t>
      </w:r>
      <w:r>
        <w:rPr/>
        <w:t>dục</w:t>
      </w:r>
      <w:r>
        <w:rPr>
          <w:spacing w:val="-2"/>
        </w:rPr>
        <w:t> </w:t>
      </w:r>
      <w:r>
        <w:rPr/>
        <w:t>ái</w:t>
      </w:r>
      <w:r>
        <w:rPr>
          <w:spacing w:val="-2"/>
        </w:rPr>
        <w:t> </w:t>
      </w:r>
      <w:r>
        <w:rPr/>
        <w:t>tùy</w:t>
      </w:r>
      <w:r>
        <w:rPr>
          <w:spacing w:val="-1"/>
        </w:rPr>
        <w:t> </w:t>
      </w:r>
      <w:r>
        <w:rPr/>
        <w:t>miên,</w:t>
      </w:r>
      <w:r>
        <w:rPr>
          <w:spacing w:val="-2"/>
        </w:rPr>
        <w:t> </w:t>
      </w:r>
      <w:r>
        <w:rPr/>
        <w:t>phẫn nhuế</w:t>
      </w:r>
      <w:r>
        <w:rPr>
          <w:spacing w:val="-2"/>
        </w:rPr>
        <w:t> </w:t>
      </w:r>
      <w:r>
        <w:rPr/>
        <w:t>tùy miên, ngã mạn tùy miên, tà kiến tùy miên và hoài nghi tùy miên.</w:t>
      </w:r>
    </w:p>
    <w:p>
      <w:pPr>
        <w:pStyle w:val="Heading7"/>
        <w:spacing w:line="298" w:lineRule="exact" w:before="0"/>
        <w:rPr>
          <w:b w:val="0"/>
        </w:rPr>
      </w:pPr>
      <w:r>
        <w:rPr>
          <w:spacing w:val="-2"/>
        </w:rPr>
        <w:t>1419</w:t>
      </w:r>
      <w:r>
        <w:rPr>
          <w:b w:val="0"/>
          <w:spacing w:val="-2"/>
        </w:rPr>
        <w:t>.</w:t>
      </w:r>
    </w:p>
    <w:p>
      <w:pPr>
        <w:spacing w:before="1"/>
        <w:ind w:left="708" w:right="135" w:firstLine="0"/>
        <w:jc w:val="both"/>
        <w:rPr>
          <w:sz w:val="26"/>
        </w:rPr>
      </w:pPr>
      <w:r>
        <w:rPr>
          <w:i/>
          <w:sz w:val="26"/>
        </w:rPr>
        <w:t>Người nào cõi nào chẳng phải đang trừ dục ái tùy miên, phẫn nhuế tùy miên, ngã mạn tùy miên, tà kiến tùy miên, hoài nghi tùy miên và hữu ái tùy miên thì người ấy cõi ấy chẳng phải đang trừ vô minh tùy miên phải chăng? </w:t>
      </w:r>
      <w:r>
        <w:rPr>
          <w:sz w:val="26"/>
        </w:rPr>
        <w:t>Bực tề toàn đạo chí thượng và người khổ thọ với những cõi ấy chẳng phải đang trừ dục ái tùy miên, phẫn nhuế tùy miên,</w:t>
      </w:r>
      <w:r>
        <w:rPr>
          <w:spacing w:val="-2"/>
          <w:sz w:val="26"/>
        </w:rPr>
        <w:t> </w:t>
      </w:r>
      <w:r>
        <w:rPr>
          <w:sz w:val="26"/>
        </w:rPr>
        <w:t>ngã mạn tùy</w:t>
      </w:r>
      <w:r>
        <w:rPr>
          <w:spacing w:val="-5"/>
          <w:sz w:val="26"/>
        </w:rPr>
        <w:t> </w:t>
      </w:r>
      <w:r>
        <w:rPr>
          <w:sz w:val="26"/>
        </w:rPr>
        <w:t>miên và</w:t>
      </w:r>
      <w:r>
        <w:rPr>
          <w:spacing w:val="-2"/>
          <w:sz w:val="26"/>
        </w:rPr>
        <w:t> </w:t>
      </w:r>
      <w:r>
        <w:rPr>
          <w:sz w:val="26"/>
        </w:rPr>
        <w:t>tà kiến tùy</w:t>
      </w:r>
      <w:r>
        <w:rPr>
          <w:spacing w:val="-3"/>
          <w:sz w:val="26"/>
        </w:rPr>
        <w:t> </w:t>
      </w:r>
      <w:r>
        <w:rPr>
          <w:sz w:val="26"/>
        </w:rPr>
        <w:t>miên, hoài</w:t>
      </w:r>
      <w:r>
        <w:rPr>
          <w:spacing w:val="-2"/>
          <w:sz w:val="26"/>
        </w:rPr>
        <w:t> </w:t>
      </w:r>
      <w:r>
        <w:rPr>
          <w:sz w:val="26"/>
        </w:rPr>
        <w:t>nghi tùy</w:t>
      </w:r>
      <w:r>
        <w:rPr>
          <w:spacing w:val="-5"/>
          <w:sz w:val="26"/>
        </w:rPr>
        <w:t> </w:t>
      </w:r>
      <w:r>
        <w:rPr>
          <w:sz w:val="26"/>
        </w:rPr>
        <w:t>miên và</w:t>
      </w:r>
      <w:r>
        <w:rPr>
          <w:spacing w:val="-2"/>
          <w:sz w:val="26"/>
        </w:rPr>
        <w:t> </w:t>
      </w:r>
      <w:r>
        <w:rPr>
          <w:sz w:val="26"/>
        </w:rPr>
        <w:t>hữu</w:t>
      </w:r>
      <w:r>
        <w:rPr>
          <w:spacing w:val="-1"/>
          <w:sz w:val="26"/>
        </w:rPr>
        <w:t> </w:t>
      </w:r>
      <w:r>
        <w:rPr>
          <w:sz w:val="26"/>
        </w:rPr>
        <w:t>ái</w:t>
      </w:r>
      <w:r>
        <w:rPr>
          <w:spacing w:val="-2"/>
          <w:sz w:val="26"/>
        </w:rPr>
        <w:t> </w:t>
      </w:r>
      <w:r>
        <w:rPr>
          <w:sz w:val="26"/>
        </w:rPr>
        <w:t>tùy</w:t>
      </w:r>
      <w:r>
        <w:rPr>
          <w:spacing w:val="-5"/>
          <w:sz w:val="26"/>
        </w:rPr>
        <w:t> </w:t>
      </w:r>
      <w:r>
        <w:rPr>
          <w:sz w:val="26"/>
        </w:rPr>
        <w:t>miên mà người ấy cõi ấy đang trừ vô minh tùy miên. Người bất liên quan luân hồi với những</w:t>
      </w:r>
      <w:r>
        <w:rPr>
          <w:spacing w:val="80"/>
          <w:sz w:val="26"/>
        </w:rPr>
        <w:t> </w:t>
      </w:r>
      <w:r>
        <w:rPr>
          <w:sz w:val="26"/>
        </w:rPr>
        <w:t>cõi ấy chẳng phải đang trừ dục ái tùy miên, phẫn nhuế tùy miên, ngã mạn tùy miên, tà kiến tùy miên, hoài nghi tùy miên với hữu ái tùy miên và cũng chẳng phải đang trừ vô minh tùy</w:t>
      </w:r>
      <w:r>
        <w:rPr>
          <w:spacing w:val="-1"/>
          <w:sz w:val="26"/>
        </w:rPr>
        <w:t> </w:t>
      </w:r>
      <w:r>
        <w:rPr>
          <w:sz w:val="26"/>
        </w:rPr>
        <w:t>miên. Nếu trừ hai bậc tề toàn đạo và người thứ tám, còn tất cả người ngoài ra đó với những cõi ấy chẳng phải đang trừ dục ái tùy miên, phẫn nhuế tùy miên, ngã</w:t>
      </w:r>
      <w:r>
        <w:rPr>
          <w:spacing w:val="40"/>
          <w:sz w:val="26"/>
        </w:rPr>
        <w:t> </w:t>
      </w:r>
      <w:r>
        <w:rPr>
          <w:sz w:val="26"/>
        </w:rPr>
        <w:t>mạn tùy</w:t>
      </w:r>
      <w:r>
        <w:rPr>
          <w:spacing w:val="-2"/>
          <w:sz w:val="26"/>
        </w:rPr>
        <w:t> </w:t>
      </w:r>
      <w:r>
        <w:rPr>
          <w:sz w:val="26"/>
        </w:rPr>
        <w:t>miên, tà kiến tùy miên, hoài nghi tùy</w:t>
      </w:r>
      <w:r>
        <w:rPr>
          <w:spacing w:val="-1"/>
          <w:sz w:val="26"/>
        </w:rPr>
        <w:t> </w:t>
      </w:r>
      <w:r>
        <w:rPr>
          <w:sz w:val="26"/>
        </w:rPr>
        <w:t>miên với hữu ái tùy</w:t>
      </w:r>
      <w:r>
        <w:rPr>
          <w:spacing w:val="-1"/>
          <w:sz w:val="26"/>
        </w:rPr>
        <w:t> </w:t>
      </w:r>
      <w:r>
        <w:rPr>
          <w:sz w:val="26"/>
        </w:rPr>
        <w:t>miên và cũng chẳng phải đang trừ vô minh tùy miên.</w:t>
      </w:r>
    </w:p>
    <w:p>
      <w:pPr>
        <w:pStyle w:val="BodyText"/>
        <w:spacing w:before="121"/>
        <w:ind w:right="132"/>
      </w:pPr>
      <w:r>
        <w:rPr/>
        <w:t>Hay là người nào cõi nào chẳng phải đang trừ vô minh tùy miên thì người ấy cõi ấy chẳng phải đang trừ dục ái tùy miên, phẫn nhuế tùy miên, ngã mạn tùy miên, tà kiến tùy miên, hoài nghi tùy miên và hữu ái tùy miên phải chăng? Người thứ tám nơi Dục giới tam thọ và Sắc giới, Vô sắc giới với những cõi ấy chẳng phải đang trừ vô minh</w:t>
      </w:r>
      <w:r>
        <w:rPr>
          <w:spacing w:val="40"/>
        </w:rPr>
        <w:t> </w:t>
      </w:r>
      <w:r>
        <w:rPr/>
        <w:t>tùy miên, dục ái tùy miên, phẫn nhuế tùy miên, ngã mạn tùy miên với hữu ái tùy miên mà người ấy cõi ấy đang trừ tà kiến tùy miên và hoài nghi tùy miên. Người bất liên quan luân hồi với những cõi ấy chẳng phải đang trừ vô minh tùy miên và cũng chẳng phải đang trừ dục ái tùy miên, phẫn nhuế tùy miên, ngã mạn tùy miên, tà kiến tùy</w:t>
      </w:r>
      <w:r>
        <w:rPr>
          <w:spacing w:val="40"/>
        </w:rPr>
        <w:t> </w:t>
      </w:r>
      <w:r>
        <w:rPr/>
        <w:t>miên, hoài nghi tùy miên. Bậc tề toàn đạo Bất lai và người khổ thọ với những cõi ấy chẳng phải đang trừ vô minh tùy miên, dục ái tùy miên, ngã mạn tùy miên, tà kiến tùy miên, hoài nghi tùy miên và hữu ái tùy miên mà người ấy cõi ấy đang trừ phẫn nhuế tùy miên. Người Dục giới nhị thọ với những cõi ấy chẳng phải đang trừ vô minh tùy miên, phẫn nhuế tùy miên, ngã mạn tùy miên, tà kiến tùy miên, hoài nghi tùy miên và hữu ái tùy miên mà người ấy cõi ấy đang trừ dục ái tùy miên. Người Sắc giới, Vô sắc giới và bậc bất liên quan luân hồi với những cõi ấy chẳng phải đang trừ vô minh tùy miên và cũng chẳng phải đang trừ dục ái tùy miên, phẫn nhuế tùy miên, ngã mạn tùy miên,</w:t>
      </w:r>
      <w:r>
        <w:rPr>
          <w:spacing w:val="-2"/>
        </w:rPr>
        <w:t> </w:t>
      </w:r>
      <w:r>
        <w:rPr/>
        <w:t>tà</w:t>
      </w:r>
      <w:r>
        <w:rPr>
          <w:spacing w:val="-2"/>
        </w:rPr>
        <w:t> </w:t>
      </w:r>
      <w:r>
        <w:rPr/>
        <w:t>kiến</w:t>
      </w:r>
      <w:r>
        <w:rPr>
          <w:spacing w:val="-3"/>
        </w:rPr>
        <w:t> </w:t>
      </w:r>
      <w:r>
        <w:rPr/>
        <w:t>tùy</w:t>
      </w:r>
      <w:r>
        <w:rPr>
          <w:spacing w:val="-3"/>
        </w:rPr>
        <w:t> </w:t>
      </w:r>
      <w:r>
        <w:rPr/>
        <w:t>miên,</w:t>
      </w:r>
      <w:r>
        <w:rPr>
          <w:spacing w:val="1"/>
        </w:rPr>
        <w:t> </w:t>
      </w:r>
      <w:r>
        <w:rPr/>
        <w:t>hoài</w:t>
      </w:r>
      <w:r>
        <w:rPr>
          <w:spacing w:val="-3"/>
        </w:rPr>
        <w:t> </w:t>
      </w:r>
      <w:r>
        <w:rPr/>
        <w:t>nghi</w:t>
      </w:r>
      <w:r>
        <w:rPr>
          <w:spacing w:val="2"/>
        </w:rPr>
        <w:t> </w:t>
      </w:r>
      <w:r>
        <w:rPr/>
        <w:t>tùy</w:t>
      </w:r>
      <w:r>
        <w:rPr>
          <w:spacing w:val="-4"/>
        </w:rPr>
        <w:t> </w:t>
      </w:r>
      <w:r>
        <w:rPr/>
        <w:t>miên</w:t>
      </w:r>
      <w:r>
        <w:rPr>
          <w:spacing w:val="-1"/>
        </w:rPr>
        <w:t> </w:t>
      </w:r>
      <w:r>
        <w:rPr/>
        <w:t>với</w:t>
      </w:r>
      <w:r>
        <w:rPr>
          <w:spacing w:val="1"/>
        </w:rPr>
        <w:t> </w:t>
      </w:r>
      <w:r>
        <w:rPr/>
        <w:t>hữu</w:t>
      </w:r>
      <w:r>
        <w:rPr>
          <w:spacing w:val="-2"/>
        </w:rPr>
        <w:t> </w:t>
      </w:r>
      <w:r>
        <w:rPr/>
        <w:t>ái</w:t>
      </w:r>
      <w:r>
        <w:rPr>
          <w:spacing w:val="-1"/>
        </w:rPr>
        <w:t> </w:t>
      </w:r>
      <w:r>
        <w:rPr/>
        <w:t>tùy</w:t>
      </w:r>
      <w:r>
        <w:rPr>
          <w:spacing w:val="-3"/>
        </w:rPr>
        <w:t> </w:t>
      </w:r>
      <w:r>
        <w:rPr/>
        <w:t>miên.</w:t>
      </w:r>
      <w:r>
        <w:rPr>
          <w:spacing w:val="-3"/>
        </w:rPr>
        <w:t> </w:t>
      </w:r>
      <w:r>
        <w:rPr/>
        <w:t>Nếu</w:t>
      </w:r>
      <w:r>
        <w:rPr>
          <w:spacing w:val="1"/>
        </w:rPr>
        <w:t> </w:t>
      </w:r>
      <w:r>
        <w:rPr/>
        <w:t>trừ</w:t>
      </w:r>
      <w:r>
        <w:rPr>
          <w:spacing w:val="-1"/>
        </w:rPr>
        <w:t> </w:t>
      </w:r>
      <w:r>
        <w:rPr/>
        <w:t>hai</w:t>
      </w:r>
      <w:r>
        <w:rPr>
          <w:spacing w:val="-1"/>
        </w:rPr>
        <w:t> </w:t>
      </w:r>
      <w:r>
        <w:rPr/>
        <w:t>bậc</w:t>
      </w:r>
      <w:r>
        <w:rPr>
          <w:spacing w:val="-2"/>
        </w:rPr>
        <w:t> </w:t>
      </w:r>
      <w:r>
        <w:rPr/>
        <w:t>tề</w:t>
      </w:r>
      <w:r>
        <w:rPr>
          <w:spacing w:val="-1"/>
        </w:rPr>
        <w:t> </w:t>
      </w:r>
      <w:r>
        <w:rPr>
          <w:spacing w:val="-4"/>
        </w:rPr>
        <w:t>toàn</w:t>
      </w:r>
    </w:p>
    <w:p>
      <w:pPr>
        <w:pStyle w:val="BodyText"/>
        <w:spacing w:after="0"/>
        <w:sectPr>
          <w:pgSz w:w="11630" w:h="16450"/>
          <w:pgMar w:header="576" w:footer="0" w:top="920" w:bottom="280" w:left="850" w:right="850"/>
        </w:sectPr>
      </w:pPr>
    </w:p>
    <w:p>
      <w:pPr>
        <w:pStyle w:val="BodyText"/>
        <w:spacing w:before="268"/>
        <w:ind w:right="132"/>
      </w:pPr>
      <w:r>
        <w:rPr/>
        <w:t>đạo với người thứ tám, còn tất cả người ngoài ra đó với những cõi ấy chẳng phải đang trừ vô minh tùy miên và cũng chẳng phải đang trừ dục ái tùy miên, phẫn nhuế tùy miên, ngã mạn tùy miên, tà kiến tùy miên, hoài nghi tùy miên với hữu ái tùy miên.</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trừ</w:t>
      </w:r>
      <w:r>
        <w:rPr>
          <w:i/>
          <w:spacing w:val="-4"/>
          <w:sz w:val="26"/>
        </w:rPr>
        <w:t> </w:t>
      </w:r>
      <w:r>
        <w:rPr>
          <w:i/>
          <w:sz w:val="26"/>
        </w:rPr>
        <w:t>tùy</w:t>
      </w:r>
      <w:r>
        <w:rPr>
          <w:i/>
          <w:spacing w:val="-5"/>
          <w:sz w:val="26"/>
        </w:rPr>
        <w:t> </w:t>
      </w:r>
      <w:r>
        <w:rPr>
          <w:i/>
          <w:spacing w:val="-4"/>
          <w:sz w:val="26"/>
        </w:rPr>
        <w:t>miên.</w:t>
      </w:r>
    </w:p>
    <w:p>
      <w:pPr>
        <w:spacing w:before="145"/>
        <w:ind w:left="2428" w:right="2428" w:firstLine="0"/>
        <w:jc w:val="center"/>
        <w:rPr>
          <w:sz w:val="26"/>
        </w:rPr>
      </w:pPr>
      <w:r>
        <w:rPr>
          <w:spacing w:val="-2"/>
          <w:sz w:val="26"/>
        </w:rPr>
        <w:t>--</w:t>
      </w:r>
      <w:r>
        <w:rPr>
          <w:spacing w:val="-10"/>
          <w:sz w:val="26"/>
        </w:rPr>
        <w:t>-</w:t>
      </w:r>
    </w:p>
    <w:p>
      <w:pPr>
        <w:pStyle w:val="BodyText"/>
        <w:ind w:left="0"/>
        <w:jc w:val="left"/>
      </w:pPr>
    </w:p>
    <w:p>
      <w:pPr>
        <w:spacing w:before="0"/>
        <w:ind w:left="2428" w:right="2428" w:firstLine="0"/>
        <w:jc w:val="center"/>
        <w:rPr>
          <w:i/>
          <w:sz w:val="26"/>
        </w:rPr>
      </w:pPr>
      <w:bookmarkStart w:name="_bookmark48" w:id="49"/>
      <w:bookmarkEnd w:id="49"/>
      <w:r>
        <w:rPr/>
      </w:r>
      <w:r>
        <w:rPr>
          <w:b/>
          <w:color w:val="00AF50"/>
          <w:sz w:val="26"/>
        </w:rPr>
        <w:t>PHẦN</w:t>
      </w:r>
      <w:r>
        <w:rPr>
          <w:b/>
          <w:color w:val="00AF50"/>
          <w:spacing w:val="-7"/>
          <w:sz w:val="26"/>
        </w:rPr>
        <w:t> </w:t>
      </w:r>
      <w:r>
        <w:rPr>
          <w:b/>
          <w:color w:val="00AF50"/>
          <w:sz w:val="26"/>
        </w:rPr>
        <w:t>ĐẠT</w:t>
      </w:r>
      <w:r>
        <w:rPr>
          <w:b/>
          <w:color w:val="00AF50"/>
          <w:spacing w:val="-6"/>
          <w:sz w:val="26"/>
        </w:rPr>
        <w:t> </w:t>
      </w:r>
      <w:r>
        <w:rPr>
          <w:b/>
          <w:color w:val="00AF50"/>
          <w:sz w:val="26"/>
        </w:rPr>
        <w:t>TRỪ</w:t>
      </w:r>
      <w:r>
        <w:rPr>
          <w:b/>
          <w:color w:val="00AF50"/>
          <w:spacing w:val="-3"/>
          <w:sz w:val="26"/>
        </w:rPr>
        <w:t> </w:t>
      </w:r>
      <w:r>
        <w:rPr>
          <w:i/>
          <w:color w:val="00AF50"/>
          <w:spacing w:val="-2"/>
          <w:sz w:val="26"/>
        </w:rPr>
        <w:t>(PARIÑÑAVARA)</w:t>
      </w:r>
    </w:p>
    <w:p>
      <w:pPr>
        <w:pStyle w:val="Heading7"/>
        <w:spacing w:line="240" w:lineRule="auto" w:before="1"/>
        <w:rPr>
          <w:b w:val="0"/>
        </w:rPr>
      </w:pPr>
      <w:r>
        <w:rPr>
          <w:spacing w:val="-2"/>
        </w:rPr>
        <w:t>1420</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w:t>
      </w:r>
      <w:r>
        <w:rPr>
          <w:i/>
          <w:spacing w:val="40"/>
          <w:sz w:val="26"/>
        </w:rPr>
        <w:t> </w:t>
      </w:r>
      <w:r>
        <w:rPr>
          <w:i/>
          <w:sz w:val="26"/>
        </w:rPr>
        <w:t>nào</w:t>
      </w:r>
      <w:r>
        <w:rPr>
          <w:i/>
          <w:spacing w:val="40"/>
          <w:sz w:val="26"/>
        </w:rPr>
        <w:t> </w:t>
      </w:r>
      <w:r>
        <w:rPr>
          <w:i/>
          <w:sz w:val="26"/>
        </w:rPr>
        <w:t>đạt</w:t>
      </w:r>
      <w:r>
        <w:rPr>
          <w:i/>
          <w:spacing w:val="40"/>
          <w:sz w:val="26"/>
        </w:rPr>
        <w:t> </w:t>
      </w:r>
      <w:r>
        <w:rPr>
          <w:i/>
          <w:sz w:val="26"/>
        </w:rPr>
        <w:t>trừ</w:t>
      </w:r>
      <w:r>
        <w:rPr>
          <w:i/>
          <w:spacing w:val="40"/>
          <w:sz w:val="26"/>
        </w:rPr>
        <w:t> </w:t>
      </w:r>
      <w:r>
        <w:rPr>
          <w:i/>
          <w:sz w:val="26"/>
        </w:rPr>
        <w:t>dục</w:t>
      </w:r>
      <w:r>
        <w:rPr>
          <w:i/>
          <w:spacing w:val="40"/>
          <w:sz w:val="26"/>
        </w:rPr>
        <w:t> </w:t>
      </w:r>
      <w:r>
        <w:rPr>
          <w:i/>
          <w:sz w:val="26"/>
        </w:rPr>
        <w:t>ái</w:t>
      </w:r>
      <w:r>
        <w:rPr>
          <w:i/>
          <w:spacing w:val="40"/>
          <w:sz w:val="26"/>
        </w:rPr>
        <w:t> </w:t>
      </w:r>
      <w:r>
        <w:rPr>
          <w:i/>
          <w:sz w:val="26"/>
        </w:rPr>
        <w:t>tùy</w:t>
      </w:r>
      <w:r>
        <w:rPr>
          <w:i/>
          <w:spacing w:val="40"/>
          <w:sz w:val="26"/>
        </w:rPr>
        <w:t> </w:t>
      </w:r>
      <w:r>
        <w:rPr>
          <w:i/>
          <w:sz w:val="26"/>
        </w:rPr>
        <w:t>miên</w:t>
      </w:r>
      <w:r>
        <w:rPr>
          <w:i/>
          <w:spacing w:val="40"/>
          <w:sz w:val="26"/>
        </w:rPr>
        <w:t> </w:t>
      </w:r>
      <w:r>
        <w:rPr>
          <w:i/>
          <w:sz w:val="26"/>
        </w:rPr>
        <w:t>thì</w:t>
      </w:r>
      <w:r>
        <w:rPr>
          <w:i/>
          <w:spacing w:val="40"/>
          <w:sz w:val="26"/>
        </w:rPr>
        <w:t> </w:t>
      </w:r>
      <w:r>
        <w:rPr>
          <w:i/>
          <w:sz w:val="26"/>
        </w:rPr>
        <w:t>người</w:t>
      </w:r>
      <w:r>
        <w:rPr>
          <w:i/>
          <w:spacing w:val="40"/>
          <w:sz w:val="26"/>
        </w:rPr>
        <w:t> </w:t>
      </w:r>
      <w:r>
        <w:rPr>
          <w:i/>
          <w:sz w:val="26"/>
        </w:rPr>
        <w:t>ấy</w:t>
      </w:r>
      <w:r>
        <w:rPr>
          <w:i/>
          <w:spacing w:val="40"/>
          <w:sz w:val="26"/>
        </w:rPr>
        <w:t> </w:t>
      </w:r>
      <w:r>
        <w:rPr>
          <w:i/>
          <w:sz w:val="26"/>
        </w:rPr>
        <w:t>đạt</w:t>
      </w:r>
      <w:r>
        <w:rPr>
          <w:i/>
          <w:spacing w:val="40"/>
          <w:sz w:val="26"/>
        </w:rPr>
        <w:t> </w:t>
      </w:r>
      <w:r>
        <w:rPr>
          <w:i/>
          <w:sz w:val="26"/>
        </w:rPr>
        <w:t>trừ</w:t>
      </w:r>
      <w:r>
        <w:rPr>
          <w:i/>
          <w:spacing w:val="40"/>
          <w:sz w:val="26"/>
        </w:rPr>
        <w:t> </w:t>
      </w:r>
      <w:r>
        <w:rPr>
          <w:i/>
          <w:sz w:val="26"/>
        </w:rPr>
        <w:t>phẫn</w:t>
      </w:r>
      <w:r>
        <w:rPr>
          <w:i/>
          <w:spacing w:val="40"/>
          <w:sz w:val="26"/>
        </w:rPr>
        <w:t> </w:t>
      </w:r>
      <w:r>
        <w:rPr>
          <w:i/>
          <w:sz w:val="26"/>
        </w:rPr>
        <w:t>nhuế</w:t>
      </w:r>
      <w:r>
        <w:rPr>
          <w:i/>
          <w:spacing w:val="40"/>
          <w:sz w:val="26"/>
        </w:rPr>
        <w:t> </w:t>
      </w:r>
      <w:r>
        <w:rPr>
          <w:i/>
          <w:sz w:val="26"/>
        </w:rPr>
        <w:t>tùy</w:t>
      </w:r>
      <w:r>
        <w:rPr>
          <w:i/>
          <w:spacing w:val="40"/>
          <w:sz w:val="26"/>
        </w:rPr>
        <w:t> </w:t>
      </w:r>
      <w:r>
        <w:rPr>
          <w:i/>
          <w:sz w:val="26"/>
        </w:rPr>
        <w:t>miên</w:t>
      </w:r>
      <w:r>
        <w:rPr>
          <w:i/>
          <w:spacing w:val="40"/>
          <w:sz w:val="26"/>
        </w:rPr>
        <w:t> </w:t>
      </w:r>
      <w:r>
        <w:rPr>
          <w:i/>
          <w:sz w:val="26"/>
        </w:rPr>
        <w:t>phải chăng? </w:t>
      </w:r>
      <w:r>
        <w:rPr>
          <w:sz w:val="26"/>
        </w:rPr>
        <w:t>Phải rồi.</w:t>
      </w:r>
    </w:p>
    <w:p>
      <w:pPr>
        <w:pStyle w:val="BodyText"/>
        <w:spacing w:before="118"/>
        <w:ind w:left="708"/>
        <w:jc w:val="left"/>
      </w:pPr>
      <w:r>
        <w:rPr/>
        <w:t>Hay là người nào đạt trừ phẫn nhuế tùy miên thì người ấy đạt trừ dục ái tùy miên phải chăng? Phải rồi.</w:t>
      </w:r>
    </w:p>
    <w:p>
      <w:pPr>
        <w:pStyle w:val="ListParagraph"/>
        <w:numPr>
          <w:ilvl w:val="0"/>
          <w:numId w:val="14"/>
        </w:numPr>
        <w:tabs>
          <w:tab w:pos="707" w:val="left" w:leader="none"/>
        </w:tabs>
        <w:spacing w:line="240" w:lineRule="auto" w:before="121" w:after="0"/>
        <w:ind w:left="707" w:right="0" w:hanging="283"/>
        <w:jc w:val="left"/>
        <w:rPr>
          <w:i/>
          <w:sz w:val="26"/>
        </w:rPr>
      </w:pPr>
      <w:r>
        <w:rPr>
          <w:i/>
          <w:sz w:val="26"/>
        </w:rPr>
        <w:t>Người</w:t>
      </w:r>
      <w:r>
        <w:rPr>
          <w:i/>
          <w:spacing w:val="2"/>
          <w:sz w:val="26"/>
        </w:rPr>
        <w:t> </w:t>
      </w:r>
      <w:r>
        <w:rPr>
          <w:i/>
          <w:sz w:val="26"/>
        </w:rPr>
        <w:t>nào</w:t>
      </w:r>
      <w:r>
        <w:rPr>
          <w:i/>
          <w:spacing w:val="4"/>
          <w:sz w:val="26"/>
        </w:rPr>
        <w:t> </w:t>
      </w:r>
      <w:r>
        <w:rPr>
          <w:i/>
          <w:sz w:val="26"/>
        </w:rPr>
        <w:t>đạt</w:t>
      </w:r>
      <w:r>
        <w:rPr>
          <w:i/>
          <w:spacing w:val="3"/>
          <w:sz w:val="26"/>
        </w:rPr>
        <w:t> </w:t>
      </w:r>
      <w:r>
        <w:rPr>
          <w:i/>
          <w:sz w:val="26"/>
        </w:rPr>
        <w:t>trừ</w:t>
      </w:r>
      <w:r>
        <w:rPr>
          <w:i/>
          <w:spacing w:val="3"/>
          <w:sz w:val="26"/>
        </w:rPr>
        <w:t> </w:t>
      </w:r>
      <w:r>
        <w:rPr>
          <w:i/>
          <w:sz w:val="26"/>
        </w:rPr>
        <w:t>dục</w:t>
      </w:r>
      <w:r>
        <w:rPr>
          <w:i/>
          <w:spacing w:val="9"/>
          <w:sz w:val="26"/>
        </w:rPr>
        <w:t> </w:t>
      </w:r>
      <w:r>
        <w:rPr>
          <w:i/>
          <w:sz w:val="26"/>
        </w:rPr>
        <w:t>ái</w:t>
      </w:r>
      <w:r>
        <w:rPr>
          <w:i/>
          <w:spacing w:val="2"/>
          <w:sz w:val="26"/>
        </w:rPr>
        <w:t> </w:t>
      </w:r>
      <w:r>
        <w:rPr>
          <w:i/>
          <w:sz w:val="26"/>
        </w:rPr>
        <w:t>tùy</w:t>
      </w:r>
      <w:r>
        <w:rPr>
          <w:i/>
          <w:spacing w:val="6"/>
          <w:sz w:val="26"/>
        </w:rPr>
        <w:t> </w:t>
      </w:r>
      <w:r>
        <w:rPr>
          <w:i/>
          <w:sz w:val="26"/>
        </w:rPr>
        <w:t>miên</w:t>
      </w:r>
      <w:r>
        <w:rPr>
          <w:i/>
          <w:spacing w:val="3"/>
          <w:sz w:val="26"/>
        </w:rPr>
        <w:t> </w:t>
      </w:r>
      <w:r>
        <w:rPr>
          <w:i/>
          <w:sz w:val="26"/>
        </w:rPr>
        <w:t>thì</w:t>
      </w:r>
      <w:r>
        <w:rPr>
          <w:i/>
          <w:spacing w:val="4"/>
          <w:sz w:val="26"/>
        </w:rPr>
        <w:t> </w:t>
      </w:r>
      <w:r>
        <w:rPr>
          <w:i/>
          <w:sz w:val="26"/>
        </w:rPr>
        <w:t>người</w:t>
      </w:r>
      <w:r>
        <w:rPr>
          <w:i/>
          <w:spacing w:val="5"/>
          <w:sz w:val="26"/>
        </w:rPr>
        <w:t> </w:t>
      </w:r>
      <w:r>
        <w:rPr>
          <w:i/>
          <w:sz w:val="26"/>
        </w:rPr>
        <w:t>ấy</w:t>
      </w:r>
      <w:r>
        <w:rPr>
          <w:i/>
          <w:spacing w:val="2"/>
          <w:sz w:val="26"/>
        </w:rPr>
        <w:t> </w:t>
      </w:r>
      <w:r>
        <w:rPr>
          <w:i/>
          <w:sz w:val="26"/>
        </w:rPr>
        <w:t>đạt</w:t>
      </w:r>
      <w:r>
        <w:rPr>
          <w:i/>
          <w:spacing w:val="3"/>
          <w:sz w:val="26"/>
        </w:rPr>
        <w:t> </w:t>
      </w:r>
      <w:r>
        <w:rPr>
          <w:i/>
          <w:sz w:val="26"/>
        </w:rPr>
        <w:t>trừ</w:t>
      </w:r>
      <w:r>
        <w:rPr>
          <w:i/>
          <w:spacing w:val="3"/>
          <w:sz w:val="26"/>
        </w:rPr>
        <w:t> </w:t>
      </w:r>
      <w:r>
        <w:rPr>
          <w:i/>
          <w:sz w:val="26"/>
        </w:rPr>
        <w:t>ngã</w:t>
      </w:r>
      <w:r>
        <w:rPr>
          <w:i/>
          <w:spacing w:val="6"/>
          <w:sz w:val="26"/>
        </w:rPr>
        <w:t> </w:t>
      </w:r>
      <w:r>
        <w:rPr>
          <w:i/>
          <w:sz w:val="26"/>
        </w:rPr>
        <w:t>mạn</w:t>
      </w:r>
      <w:r>
        <w:rPr>
          <w:i/>
          <w:spacing w:val="5"/>
          <w:sz w:val="26"/>
        </w:rPr>
        <w:t> </w:t>
      </w:r>
      <w:r>
        <w:rPr>
          <w:i/>
          <w:sz w:val="26"/>
        </w:rPr>
        <w:t>tùy</w:t>
      </w:r>
      <w:r>
        <w:rPr>
          <w:i/>
          <w:spacing w:val="6"/>
          <w:sz w:val="26"/>
        </w:rPr>
        <w:t> </w:t>
      </w:r>
      <w:r>
        <w:rPr>
          <w:i/>
          <w:sz w:val="26"/>
        </w:rPr>
        <w:t>miên</w:t>
      </w:r>
      <w:r>
        <w:rPr>
          <w:i/>
          <w:spacing w:val="4"/>
          <w:sz w:val="26"/>
        </w:rPr>
        <w:t> </w:t>
      </w:r>
      <w:r>
        <w:rPr>
          <w:i/>
          <w:sz w:val="26"/>
        </w:rPr>
        <w:t>phải</w:t>
      </w:r>
      <w:r>
        <w:rPr>
          <w:i/>
          <w:spacing w:val="3"/>
          <w:sz w:val="26"/>
        </w:rPr>
        <w:t> </w:t>
      </w:r>
      <w:r>
        <w:rPr>
          <w:i/>
          <w:spacing w:val="-2"/>
          <w:sz w:val="26"/>
        </w:rPr>
        <w:t>chăng?</w:t>
      </w:r>
    </w:p>
    <w:p>
      <w:pPr>
        <w:pStyle w:val="BodyText"/>
        <w:ind w:left="708"/>
        <w:jc w:val="left"/>
      </w:pPr>
      <w:r>
        <w:rPr/>
        <w:t>Đạt</w:t>
      </w:r>
      <w:r>
        <w:rPr>
          <w:spacing w:val="-6"/>
        </w:rPr>
        <w:t> </w:t>
      </w:r>
      <w:r>
        <w:rPr/>
        <w:t>trừ</w:t>
      </w:r>
      <w:r>
        <w:rPr>
          <w:spacing w:val="-4"/>
        </w:rPr>
        <w:t> </w:t>
      </w:r>
      <w:r>
        <w:rPr/>
        <w:t>phần</w:t>
      </w:r>
      <w:r>
        <w:rPr>
          <w:spacing w:val="-6"/>
        </w:rPr>
        <w:t> </w:t>
      </w:r>
      <w:r>
        <w:rPr/>
        <w:t>tương</w:t>
      </w:r>
      <w:r>
        <w:rPr>
          <w:spacing w:val="-5"/>
        </w:rPr>
        <w:t> </w:t>
      </w:r>
      <w:r>
        <w:rPr>
          <w:spacing w:val="-2"/>
        </w:rPr>
        <w:t>đồng.</w:t>
      </w:r>
    </w:p>
    <w:p>
      <w:pPr>
        <w:pStyle w:val="BodyText"/>
        <w:spacing w:before="118"/>
        <w:ind w:left="708" w:right="133"/>
        <w:jc w:val="left"/>
      </w:pPr>
      <w:r>
        <w:rPr/>
        <w:t>Hay là người nào</w:t>
      </w:r>
      <w:r>
        <w:rPr>
          <w:spacing w:val="17"/>
        </w:rPr>
        <w:t> </w:t>
      </w:r>
      <w:r>
        <w:rPr/>
        <w:t>đạt trừ ngã</w:t>
      </w:r>
      <w:r>
        <w:rPr>
          <w:spacing w:val="18"/>
        </w:rPr>
        <w:t> </w:t>
      </w:r>
      <w:r>
        <w:rPr/>
        <w:t>mạn</w:t>
      </w:r>
      <w:r>
        <w:rPr>
          <w:spacing w:val="18"/>
        </w:rPr>
        <w:t> </w:t>
      </w:r>
      <w:r>
        <w:rPr/>
        <w:t>tùy miên thì người ấy đạt</w:t>
      </w:r>
      <w:r>
        <w:rPr>
          <w:spacing w:val="17"/>
        </w:rPr>
        <w:t> </w:t>
      </w:r>
      <w:r>
        <w:rPr/>
        <w:t>trừ dục ái tùy miên</w:t>
      </w:r>
      <w:r>
        <w:rPr>
          <w:spacing w:val="18"/>
        </w:rPr>
        <w:t> </w:t>
      </w:r>
      <w:r>
        <w:rPr/>
        <w:t>phải chăng? Không phải.</w:t>
      </w:r>
    </w:p>
    <w:p>
      <w:pPr>
        <w:pStyle w:val="ListParagraph"/>
        <w:numPr>
          <w:ilvl w:val="0"/>
          <w:numId w:val="14"/>
        </w:numPr>
        <w:tabs>
          <w:tab w:pos="708" w:val="left" w:leader="none"/>
        </w:tabs>
        <w:spacing w:line="240" w:lineRule="auto" w:before="121" w:after="0"/>
        <w:ind w:left="708" w:right="139" w:hanging="284"/>
        <w:jc w:val="left"/>
        <w:rPr>
          <w:sz w:val="26"/>
        </w:rPr>
      </w:pPr>
      <w:r>
        <w:rPr>
          <w:i/>
          <w:sz w:val="26"/>
        </w:rPr>
        <w:t>Người nào đạt trừ dục ái tùy miên thì người ấy đạt trừ tà kiến tùy miên... hoài nghi tùy miên phải chăng? </w:t>
      </w:r>
      <w:r>
        <w:rPr>
          <w:sz w:val="26"/>
        </w:rPr>
        <w:t>Không phải.</w:t>
      </w:r>
    </w:p>
    <w:p>
      <w:pPr>
        <w:pStyle w:val="BodyText"/>
        <w:spacing w:before="118"/>
        <w:ind w:left="708" w:right="133"/>
        <w:jc w:val="left"/>
      </w:pPr>
      <w:r>
        <w:rPr/>
        <w:t>Hay là người nào đạt trừ hoài nghi tùy miên thì người ấy đạt trừ dục ái tùy miên phải chăng? Đạt trừ trong phần đồng.</w:t>
      </w:r>
    </w:p>
    <w:p>
      <w:pPr>
        <w:pStyle w:val="ListParagraph"/>
        <w:numPr>
          <w:ilvl w:val="0"/>
          <w:numId w:val="14"/>
        </w:numPr>
        <w:tabs>
          <w:tab w:pos="708" w:val="left" w:leader="none"/>
        </w:tabs>
        <w:spacing w:line="237" w:lineRule="auto" w:before="126" w:after="0"/>
        <w:ind w:left="708" w:right="140" w:hanging="284"/>
        <w:jc w:val="left"/>
        <w:rPr>
          <w:sz w:val="26"/>
        </w:rPr>
      </w:pPr>
      <w:r>
        <w:rPr>
          <w:i/>
          <w:sz w:val="26"/>
        </w:rPr>
        <w:t>Người nào đạt trừ dục ái tùy miên thì người ấy đạt trừ hữu ái tùy miên... vô minh tùy</w:t>
      </w:r>
      <w:r>
        <w:rPr>
          <w:i/>
          <w:spacing w:val="40"/>
          <w:sz w:val="26"/>
        </w:rPr>
        <w:t> </w:t>
      </w:r>
      <w:r>
        <w:rPr>
          <w:i/>
          <w:sz w:val="26"/>
        </w:rPr>
        <w:t>miên phải chăng? </w:t>
      </w:r>
      <w:r>
        <w:rPr>
          <w:sz w:val="26"/>
        </w:rPr>
        <w:t>Đạt trừ trong phần đồng.</w:t>
      </w:r>
    </w:p>
    <w:p>
      <w:pPr>
        <w:pStyle w:val="BodyText"/>
        <w:spacing w:before="120"/>
        <w:ind w:left="708" w:right="133"/>
        <w:jc w:val="left"/>
      </w:pPr>
      <w:r>
        <w:rPr/>
        <w:t>Hay là</w:t>
      </w:r>
      <w:r>
        <w:rPr>
          <w:spacing w:val="18"/>
        </w:rPr>
        <w:t> </w:t>
      </w:r>
      <w:r>
        <w:rPr/>
        <w:t>người</w:t>
      </w:r>
      <w:r>
        <w:rPr>
          <w:spacing w:val="17"/>
        </w:rPr>
        <w:t> </w:t>
      </w:r>
      <w:r>
        <w:rPr/>
        <w:t>nào</w:t>
      </w:r>
      <w:r>
        <w:rPr>
          <w:spacing w:val="17"/>
        </w:rPr>
        <w:t> </w:t>
      </w:r>
      <w:r>
        <w:rPr/>
        <w:t>đạt</w:t>
      </w:r>
      <w:r>
        <w:rPr>
          <w:spacing w:val="17"/>
        </w:rPr>
        <w:t> </w:t>
      </w:r>
      <w:r>
        <w:rPr/>
        <w:t>trừ</w:t>
      </w:r>
      <w:r>
        <w:rPr>
          <w:spacing w:val="19"/>
        </w:rPr>
        <w:t> </w:t>
      </w:r>
      <w:r>
        <w:rPr/>
        <w:t>vô</w:t>
      </w:r>
      <w:r>
        <w:rPr>
          <w:spacing w:val="18"/>
        </w:rPr>
        <w:t> </w:t>
      </w:r>
      <w:r>
        <w:rPr/>
        <w:t>minh</w:t>
      </w:r>
      <w:r>
        <w:rPr>
          <w:spacing w:val="18"/>
        </w:rPr>
        <w:t> </w:t>
      </w:r>
      <w:r>
        <w:rPr/>
        <w:t>tùy miên</w:t>
      </w:r>
      <w:r>
        <w:rPr>
          <w:spacing w:val="19"/>
        </w:rPr>
        <w:t> </w:t>
      </w:r>
      <w:r>
        <w:rPr/>
        <w:t>thì</w:t>
      </w:r>
      <w:r>
        <w:rPr>
          <w:spacing w:val="18"/>
        </w:rPr>
        <w:t> </w:t>
      </w:r>
      <w:r>
        <w:rPr/>
        <w:t>người</w:t>
      </w:r>
      <w:r>
        <w:rPr>
          <w:spacing w:val="17"/>
        </w:rPr>
        <w:t> </w:t>
      </w:r>
      <w:r>
        <w:rPr/>
        <w:t>ấy đạt</w:t>
      </w:r>
      <w:r>
        <w:rPr>
          <w:spacing w:val="17"/>
        </w:rPr>
        <w:t> </w:t>
      </w:r>
      <w:r>
        <w:rPr/>
        <w:t>trừ</w:t>
      </w:r>
      <w:r>
        <w:rPr>
          <w:spacing w:val="19"/>
        </w:rPr>
        <w:t> </w:t>
      </w:r>
      <w:r>
        <w:rPr/>
        <w:t>dục</w:t>
      </w:r>
      <w:r>
        <w:rPr>
          <w:spacing w:val="18"/>
        </w:rPr>
        <w:t> </w:t>
      </w:r>
      <w:r>
        <w:rPr/>
        <w:t>ái</w:t>
      </w:r>
      <w:r>
        <w:rPr>
          <w:spacing w:val="18"/>
        </w:rPr>
        <w:t> </w:t>
      </w:r>
      <w:r>
        <w:rPr/>
        <w:t>tùy miên</w:t>
      </w:r>
      <w:r>
        <w:rPr>
          <w:spacing w:val="18"/>
        </w:rPr>
        <w:t> </w:t>
      </w:r>
      <w:r>
        <w:rPr/>
        <w:t>phải chăng? Không phải.</w:t>
      </w:r>
    </w:p>
    <w:p>
      <w:pPr>
        <w:pStyle w:val="Heading7"/>
        <w:spacing w:line="299" w:lineRule="exact" w:before="2"/>
        <w:rPr>
          <w:b w:val="0"/>
        </w:rPr>
      </w:pPr>
      <w:r>
        <w:rPr>
          <w:spacing w:val="-2"/>
        </w:rPr>
        <w:t>1421</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w:t>
      </w:r>
      <w:r>
        <w:rPr>
          <w:i/>
          <w:spacing w:val="28"/>
          <w:sz w:val="26"/>
        </w:rPr>
        <w:t> </w:t>
      </w:r>
      <w:r>
        <w:rPr>
          <w:i/>
          <w:sz w:val="26"/>
        </w:rPr>
        <w:t>nào</w:t>
      </w:r>
      <w:r>
        <w:rPr>
          <w:i/>
          <w:spacing w:val="28"/>
          <w:sz w:val="26"/>
        </w:rPr>
        <w:t> </w:t>
      </w:r>
      <w:r>
        <w:rPr>
          <w:i/>
          <w:sz w:val="26"/>
        </w:rPr>
        <w:t>đạt</w:t>
      </w:r>
      <w:r>
        <w:rPr>
          <w:i/>
          <w:spacing w:val="28"/>
          <w:sz w:val="26"/>
        </w:rPr>
        <w:t> </w:t>
      </w:r>
      <w:r>
        <w:rPr>
          <w:i/>
          <w:sz w:val="26"/>
        </w:rPr>
        <w:t>trừ</w:t>
      </w:r>
      <w:r>
        <w:rPr>
          <w:i/>
          <w:spacing w:val="31"/>
          <w:sz w:val="26"/>
        </w:rPr>
        <w:t> </w:t>
      </w:r>
      <w:r>
        <w:rPr>
          <w:i/>
          <w:sz w:val="26"/>
        </w:rPr>
        <w:t>phẫn</w:t>
      </w:r>
      <w:r>
        <w:rPr>
          <w:i/>
          <w:spacing w:val="28"/>
          <w:sz w:val="26"/>
        </w:rPr>
        <w:t> </w:t>
      </w:r>
      <w:r>
        <w:rPr>
          <w:i/>
          <w:sz w:val="26"/>
        </w:rPr>
        <w:t>nhuế</w:t>
      </w:r>
      <w:r>
        <w:rPr>
          <w:i/>
          <w:spacing w:val="29"/>
          <w:sz w:val="26"/>
        </w:rPr>
        <w:t> </w:t>
      </w:r>
      <w:r>
        <w:rPr>
          <w:i/>
          <w:sz w:val="26"/>
        </w:rPr>
        <w:t>tùy</w:t>
      </w:r>
      <w:r>
        <w:rPr>
          <w:i/>
          <w:spacing w:val="28"/>
          <w:sz w:val="26"/>
        </w:rPr>
        <w:t> </w:t>
      </w:r>
      <w:r>
        <w:rPr>
          <w:i/>
          <w:sz w:val="26"/>
        </w:rPr>
        <w:t>miên</w:t>
      </w:r>
      <w:r>
        <w:rPr>
          <w:i/>
          <w:spacing w:val="29"/>
          <w:sz w:val="26"/>
        </w:rPr>
        <w:t> </w:t>
      </w:r>
      <w:r>
        <w:rPr>
          <w:i/>
          <w:sz w:val="26"/>
        </w:rPr>
        <w:t>thì</w:t>
      </w:r>
      <w:r>
        <w:rPr>
          <w:i/>
          <w:spacing w:val="31"/>
          <w:sz w:val="26"/>
        </w:rPr>
        <w:t> </w:t>
      </w:r>
      <w:r>
        <w:rPr>
          <w:i/>
          <w:sz w:val="26"/>
        </w:rPr>
        <w:t>người</w:t>
      </w:r>
      <w:r>
        <w:rPr>
          <w:i/>
          <w:spacing w:val="28"/>
          <w:sz w:val="26"/>
        </w:rPr>
        <w:t> </w:t>
      </w:r>
      <w:r>
        <w:rPr>
          <w:i/>
          <w:sz w:val="26"/>
        </w:rPr>
        <w:t>ấy</w:t>
      </w:r>
      <w:r>
        <w:rPr>
          <w:i/>
          <w:spacing w:val="28"/>
          <w:sz w:val="26"/>
        </w:rPr>
        <w:t> </w:t>
      </w:r>
      <w:r>
        <w:rPr>
          <w:i/>
          <w:sz w:val="26"/>
        </w:rPr>
        <w:t>đạt</w:t>
      </w:r>
      <w:r>
        <w:rPr>
          <w:i/>
          <w:spacing w:val="28"/>
          <w:sz w:val="26"/>
        </w:rPr>
        <w:t> </w:t>
      </w:r>
      <w:r>
        <w:rPr>
          <w:i/>
          <w:sz w:val="26"/>
        </w:rPr>
        <w:t>trừ</w:t>
      </w:r>
      <w:r>
        <w:rPr>
          <w:i/>
          <w:spacing w:val="29"/>
          <w:sz w:val="26"/>
        </w:rPr>
        <w:t> </w:t>
      </w:r>
      <w:r>
        <w:rPr>
          <w:i/>
          <w:sz w:val="26"/>
        </w:rPr>
        <w:t>ngã</w:t>
      </w:r>
      <w:r>
        <w:rPr>
          <w:i/>
          <w:spacing w:val="29"/>
          <w:sz w:val="26"/>
        </w:rPr>
        <w:t> </w:t>
      </w:r>
      <w:r>
        <w:rPr>
          <w:i/>
          <w:sz w:val="26"/>
        </w:rPr>
        <w:t>mạn</w:t>
      </w:r>
      <w:r>
        <w:rPr>
          <w:i/>
          <w:spacing w:val="29"/>
          <w:sz w:val="26"/>
        </w:rPr>
        <w:t> </w:t>
      </w:r>
      <w:r>
        <w:rPr>
          <w:i/>
          <w:sz w:val="26"/>
        </w:rPr>
        <w:t>tùy</w:t>
      </w:r>
      <w:r>
        <w:rPr>
          <w:i/>
          <w:spacing w:val="28"/>
          <w:sz w:val="26"/>
        </w:rPr>
        <w:t> </w:t>
      </w:r>
      <w:r>
        <w:rPr>
          <w:i/>
          <w:sz w:val="26"/>
        </w:rPr>
        <w:t>miên</w:t>
      </w:r>
      <w:r>
        <w:rPr>
          <w:i/>
          <w:spacing w:val="29"/>
          <w:sz w:val="26"/>
        </w:rPr>
        <w:t> </w:t>
      </w:r>
      <w:r>
        <w:rPr>
          <w:i/>
          <w:sz w:val="26"/>
        </w:rPr>
        <w:t>phải chăng? </w:t>
      </w:r>
      <w:r>
        <w:rPr>
          <w:sz w:val="26"/>
        </w:rPr>
        <w:t>Đạt trừ trong phần đồng.</w:t>
      </w:r>
    </w:p>
    <w:p>
      <w:pPr>
        <w:pStyle w:val="BodyText"/>
        <w:spacing w:before="118"/>
        <w:ind w:left="708"/>
        <w:jc w:val="left"/>
      </w:pPr>
      <w:r>
        <w:rPr/>
        <w:t>Hay</w:t>
      </w:r>
      <w:r>
        <w:rPr>
          <w:spacing w:val="18"/>
        </w:rPr>
        <w:t> </w:t>
      </w:r>
      <w:r>
        <w:rPr/>
        <w:t>là</w:t>
      </w:r>
      <w:r>
        <w:rPr>
          <w:spacing w:val="20"/>
        </w:rPr>
        <w:t> </w:t>
      </w:r>
      <w:r>
        <w:rPr/>
        <w:t>người</w:t>
      </w:r>
      <w:r>
        <w:rPr>
          <w:spacing w:val="20"/>
        </w:rPr>
        <w:t> </w:t>
      </w:r>
      <w:r>
        <w:rPr/>
        <w:t>nào</w:t>
      </w:r>
      <w:r>
        <w:rPr>
          <w:spacing w:val="20"/>
        </w:rPr>
        <w:t> </w:t>
      </w:r>
      <w:r>
        <w:rPr/>
        <w:t>đạt</w:t>
      </w:r>
      <w:r>
        <w:rPr>
          <w:spacing w:val="20"/>
        </w:rPr>
        <w:t> </w:t>
      </w:r>
      <w:r>
        <w:rPr/>
        <w:t>trừ</w:t>
      </w:r>
      <w:r>
        <w:rPr>
          <w:spacing w:val="21"/>
        </w:rPr>
        <w:t> </w:t>
      </w:r>
      <w:r>
        <w:rPr/>
        <w:t>ngã</w:t>
      </w:r>
      <w:r>
        <w:rPr>
          <w:spacing w:val="22"/>
        </w:rPr>
        <w:t> </w:t>
      </w:r>
      <w:r>
        <w:rPr/>
        <w:t>mạn</w:t>
      </w:r>
      <w:r>
        <w:rPr>
          <w:spacing w:val="20"/>
        </w:rPr>
        <w:t> </w:t>
      </w:r>
      <w:r>
        <w:rPr/>
        <w:t>tùy</w:t>
      </w:r>
      <w:r>
        <w:rPr>
          <w:spacing w:val="17"/>
        </w:rPr>
        <w:t> </w:t>
      </w:r>
      <w:r>
        <w:rPr/>
        <w:t>miên</w:t>
      </w:r>
      <w:r>
        <w:rPr>
          <w:spacing w:val="21"/>
        </w:rPr>
        <w:t> </w:t>
      </w:r>
      <w:r>
        <w:rPr/>
        <w:t>thì</w:t>
      </w:r>
      <w:r>
        <w:rPr>
          <w:spacing w:val="21"/>
        </w:rPr>
        <w:t> </w:t>
      </w:r>
      <w:r>
        <w:rPr/>
        <w:t>người</w:t>
      </w:r>
      <w:r>
        <w:rPr>
          <w:spacing w:val="20"/>
        </w:rPr>
        <w:t> </w:t>
      </w:r>
      <w:r>
        <w:rPr/>
        <w:t>ấy</w:t>
      </w:r>
      <w:r>
        <w:rPr>
          <w:spacing w:val="17"/>
        </w:rPr>
        <w:t> </w:t>
      </w:r>
      <w:r>
        <w:rPr/>
        <w:t>đạt</w:t>
      </w:r>
      <w:r>
        <w:rPr>
          <w:spacing w:val="20"/>
        </w:rPr>
        <w:t> </w:t>
      </w:r>
      <w:r>
        <w:rPr/>
        <w:t>trừ</w:t>
      </w:r>
      <w:r>
        <w:rPr>
          <w:spacing w:val="21"/>
        </w:rPr>
        <w:t> </w:t>
      </w:r>
      <w:r>
        <w:rPr/>
        <w:t>phẫn</w:t>
      </w:r>
      <w:r>
        <w:rPr>
          <w:spacing w:val="20"/>
        </w:rPr>
        <w:t> </w:t>
      </w:r>
      <w:r>
        <w:rPr/>
        <w:t>nhuế</w:t>
      </w:r>
      <w:r>
        <w:rPr>
          <w:spacing w:val="20"/>
        </w:rPr>
        <w:t> </w:t>
      </w:r>
      <w:r>
        <w:rPr/>
        <w:t>tùy</w:t>
      </w:r>
      <w:r>
        <w:rPr>
          <w:spacing w:val="17"/>
        </w:rPr>
        <w:t> </w:t>
      </w:r>
      <w:r>
        <w:rPr/>
        <w:t>miên phải chăng? Không phải.</w:t>
      </w:r>
    </w:p>
    <w:p>
      <w:pPr>
        <w:pStyle w:val="ListParagraph"/>
        <w:numPr>
          <w:ilvl w:val="0"/>
          <w:numId w:val="14"/>
        </w:numPr>
        <w:tabs>
          <w:tab w:pos="708" w:val="left" w:leader="none"/>
        </w:tabs>
        <w:spacing w:line="240" w:lineRule="auto" w:before="120" w:after="0"/>
        <w:ind w:left="708" w:right="139" w:hanging="284"/>
        <w:jc w:val="left"/>
        <w:rPr>
          <w:sz w:val="26"/>
        </w:rPr>
      </w:pPr>
      <w:r>
        <w:rPr>
          <w:i/>
          <w:sz w:val="26"/>
        </w:rPr>
        <w:t>Người</w:t>
      </w:r>
      <w:r>
        <w:rPr>
          <w:i/>
          <w:spacing w:val="-3"/>
          <w:sz w:val="26"/>
        </w:rPr>
        <w:t> </w:t>
      </w:r>
      <w:r>
        <w:rPr>
          <w:i/>
          <w:sz w:val="26"/>
        </w:rPr>
        <w:t>nào</w:t>
      </w:r>
      <w:r>
        <w:rPr>
          <w:i/>
          <w:spacing w:val="-3"/>
          <w:sz w:val="26"/>
        </w:rPr>
        <w:t> </w:t>
      </w:r>
      <w:r>
        <w:rPr>
          <w:i/>
          <w:sz w:val="26"/>
        </w:rPr>
        <w:t>đạt</w:t>
      </w:r>
      <w:r>
        <w:rPr>
          <w:i/>
          <w:spacing w:val="-3"/>
          <w:sz w:val="26"/>
        </w:rPr>
        <w:t> </w:t>
      </w:r>
      <w:r>
        <w:rPr>
          <w:i/>
          <w:sz w:val="26"/>
        </w:rPr>
        <w:t>trừ phẫn</w:t>
      </w:r>
      <w:r>
        <w:rPr>
          <w:i/>
          <w:spacing w:val="-3"/>
          <w:sz w:val="26"/>
        </w:rPr>
        <w:t> </w:t>
      </w:r>
      <w:r>
        <w:rPr>
          <w:i/>
          <w:sz w:val="26"/>
        </w:rPr>
        <w:t>nhuế</w:t>
      </w:r>
      <w:r>
        <w:rPr>
          <w:i/>
          <w:spacing w:val="-3"/>
          <w:sz w:val="26"/>
        </w:rPr>
        <w:t> </w:t>
      </w:r>
      <w:r>
        <w:rPr>
          <w:i/>
          <w:sz w:val="26"/>
        </w:rPr>
        <w:t>tùy</w:t>
      </w:r>
      <w:r>
        <w:rPr>
          <w:i/>
          <w:spacing w:val="-1"/>
          <w:sz w:val="26"/>
        </w:rPr>
        <w:t> </w:t>
      </w:r>
      <w:r>
        <w:rPr>
          <w:i/>
          <w:sz w:val="26"/>
        </w:rPr>
        <w:t>miên</w:t>
      </w:r>
      <w:r>
        <w:rPr>
          <w:i/>
          <w:spacing w:val="-2"/>
          <w:sz w:val="26"/>
        </w:rPr>
        <w:t> </w:t>
      </w:r>
      <w:r>
        <w:rPr>
          <w:i/>
          <w:sz w:val="26"/>
        </w:rPr>
        <w:t>thì</w:t>
      </w:r>
      <w:r>
        <w:rPr>
          <w:i/>
          <w:spacing w:val="-2"/>
          <w:sz w:val="26"/>
        </w:rPr>
        <w:t> </w:t>
      </w:r>
      <w:r>
        <w:rPr>
          <w:i/>
          <w:sz w:val="26"/>
        </w:rPr>
        <w:t>người</w:t>
      </w:r>
      <w:r>
        <w:rPr>
          <w:i/>
          <w:spacing w:val="-3"/>
          <w:sz w:val="26"/>
        </w:rPr>
        <w:t> </w:t>
      </w:r>
      <w:r>
        <w:rPr>
          <w:i/>
          <w:sz w:val="26"/>
        </w:rPr>
        <w:t>ấy</w:t>
      </w:r>
      <w:r>
        <w:rPr>
          <w:i/>
          <w:spacing w:val="-2"/>
          <w:sz w:val="26"/>
        </w:rPr>
        <w:t> </w:t>
      </w:r>
      <w:r>
        <w:rPr>
          <w:i/>
          <w:sz w:val="26"/>
        </w:rPr>
        <w:t>đạt</w:t>
      </w:r>
      <w:r>
        <w:rPr>
          <w:i/>
          <w:spacing w:val="-3"/>
          <w:sz w:val="26"/>
        </w:rPr>
        <w:t> </w:t>
      </w:r>
      <w:r>
        <w:rPr>
          <w:i/>
          <w:sz w:val="26"/>
        </w:rPr>
        <w:t>trừ</w:t>
      </w:r>
      <w:r>
        <w:rPr>
          <w:i/>
          <w:spacing w:val="-2"/>
          <w:sz w:val="26"/>
        </w:rPr>
        <w:t> </w:t>
      </w:r>
      <w:r>
        <w:rPr>
          <w:i/>
          <w:sz w:val="26"/>
        </w:rPr>
        <w:t>tà</w:t>
      </w:r>
      <w:r>
        <w:rPr>
          <w:i/>
          <w:spacing w:val="-3"/>
          <w:sz w:val="26"/>
        </w:rPr>
        <w:t> </w:t>
      </w:r>
      <w:r>
        <w:rPr>
          <w:i/>
          <w:sz w:val="26"/>
        </w:rPr>
        <w:t>kiến</w:t>
      </w:r>
      <w:r>
        <w:rPr>
          <w:i/>
          <w:spacing w:val="-3"/>
          <w:sz w:val="26"/>
        </w:rPr>
        <w:t> </w:t>
      </w:r>
      <w:r>
        <w:rPr>
          <w:i/>
          <w:sz w:val="26"/>
        </w:rPr>
        <w:t>tùy</w:t>
      </w:r>
      <w:r>
        <w:rPr>
          <w:i/>
          <w:spacing w:val="-2"/>
          <w:sz w:val="26"/>
        </w:rPr>
        <w:t> </w:t>
      </w:r>
      <w:r>
        <w:rPr>
          <w:i/>
          <w:sz w:val="26"/>
        </w:rPr>
        <w:t>miên... hoài</w:t>
      </w:r>
      <w:r>
        <w:rPr>
          <w:i/>
          <w:spacing w:val="-3"/>
          <w:sz w:val="26"/>
        </w:rPr>
        <w:t> </w:t>
      </w:r>
      <w:r>
        <w:rPr>
          <w:i/>
          <w:sz w:val="26"/>
        </w:rPr>
        <w:t>nghi tùy miên phải chăng? </w:t>
      </w:r>
      <w:r>
        <w:rPr>
          <w:sz w:val="26"/>
        </w:rPr>
        <w:t>Không phải.</w:t>
      </w:r>
    </w:p>
    <w:p>
      <w:pPr>
        <w:pStyle w:val="BodyText"/>
        <w:spacing w:before="120"/>
        <w:ind w:left="708" w:right="211"/>
        <w:jc w:val="left"/>
      </w:pPr>
      <w:r>
        <w:rPr/>
        <w:t>Hay là người nào đạt trừ hoài nghi tùy miên</w:t>
      </w:r>
      <w:r>
        <w:rPr>
          <w:spacing w:val="19"/>
        </w:rPr>
        <w:t> </w:t>
      </w:r>
      <w:r>
        <w:rPr/>
        <w:t>thì người ấy đạt trừ phẫn nhuế tùy miên</w:t>
      </w:r>
      <w:r>
        <w:rPr>
          <w:spacing w:val="80"/>
        </w:rPr>
        <w:t> </w:t>
      </w:r>
      <w:r>
        <w:rPr/>
        <w:t>phải chăng? Đạt trừ trong phần đồng.</w:t>
      </w:r>
    </w:p>
    <w:p>
      <w:pPr>
        <w:pStyle w:val="ListParagraph"/>
        <w:numPr>
          <w:ilvl w:val="0"/>
          <w:numId w:val="14"/>
        </w:numPr>
        <w:tabs>
          <w:tab w:pos="708" w:val="left" w:leader="none"/>
        </w:tabs>
        <w:spacing w:line="240" w:lineRule="auto" w:before="120" w:after="0"/>
        <w:ind w:left="708" w:right="139" w:hanging="284"/>
        <w:jc w:val="left"/>
        <w:rPr>
          <w:sz w:val="26"/>
        </w:rPr>
      </w:pPr>
      <w:r>
        <w:rPr>
          <w:i/>
          <w:sz w:val="26"/>
        </w:rPr>
        <w:t>Người nào đạt trừ phẫn nhuế tùy miên thì người ấy đạt trừ hữu ái tùy miên... vô minh tùy miên phải chăng? </w:t>
      </w:r>
      <w:r>
        <w:rPr>
          <w:sz w:val="26"/>
        </w:rPr>
        <w:t>Đạt trừ trong phần đồng.</w:t>
      </w:r>
    </w:p>
    <w:p>
      <w:pPr>
        <w:pStyle w:val="BodyText"/>
        <w:spacing w:before="119"/>
        <w:ind w:left="708"/>
        <w:jc w:val="left"/>
      </w:pPr>
      <w:r>
        <w:rPr/>
        <w:t>Hay</w:t>
      </w:r>
      <w:r>
        <w:rPr>
          <w:spacing w:val="18"/>
        </w:rPr>
        <w:t> </w:t>
      </w:r>
      <w:r>
        <w:rPr/>
        <w:t>là</w:t>
      </w:r>
      <w:r>
        <w:rPr>
          <w:spacing w:val="22"/>
        </w:rPr>
        <w:t> </w:t>
      </w:r>
      <w:r>
        <w:rPr/>
        <w:t>người</w:t>
      </w:r>
      <w:r>
        <w:rPr>
          <w:spacing w:val="21"/>
        </w:rPr>
        <w:t> </w:t>
      </w:r>
      <w:r>
        <w:rPr/>
        <w:t>nào</w:t>
      </w:r>
      <w:r>
        <w:rPr>
          <w:spacing w:val="21"/>
        </w:rPr>
        <w:t> </w:t>
      </w:r>
      <w:r>
        <w:rPr/>
        <w:t>đạt</w:t>
      </w:r>
      <w:r>
        <w:rPr>
          <w:spacing w:val="21"/>
        </w:rPr>
        <w:t> </w:t>
      </w:r>
      <w:r>
        <w:rPr/>
        <w:t>trừ</w:t>
      </w:r>
      <w:r>
        <w:rPr>
          <w:spacing w:val="22"/>
        </w:rPr>
        <w:t> </w:t>
      </w:r>
      <w:r>
        <w:rPr/>
        <w:t>vô</w:t>
      </w:r>
      <w:r>
        <w:rPr>
          <w:spacing w:val="21"/>
        </w:rPr>
        <w:t> </w:t>
      </w:r>
      <w:r>
        <w:rPr/>
        <w:t>minh</w:t>
      </w:r>
      <w:r>
        <w:rPr>
          <w:spacing w:val="22"/>
        </w:rPr>
        <w:t> </w:t>
      </w:r>
      <w:r>
        <w:rPr/>
        <w:t>tùy</w:t>
      </w:r>
      <w:r>
        <w:rPr>
          <w:spacing w:val="19"/>
        </w:rPr>
        <w:t> </w:t>
      </w:r>
      <w:r>
        <w:rPr/>
        <w:t>miên</w:t>
      </w:r>
      <w:r>
        <w:rPr>
          <w:spacing w:val="22"/>
        </w:rPr>
        <w:t> </w:t>
      </w:r>
      <w:r>
        <w:rPr/>
        <w:t>thì</w:t>
      </w:r>
      <w:r>
        <w:rPr>
          <w:spacing w:val="22"/>
        </w:rPr>
        <w:t> </w:t>
      </w:r>
      <w:r>
        <w:rPr/>
        <w:t>người</w:t>
      </w:r>
      <w:r>
        <w:rPr>
          <w:spacing w:val="21"/>
        </w:rPr>
        <w:t> </w:t>
      </w:r>
      <w:r>
        <w:rPr/>
        <w:t>ấy</w:t>
      </w:r>
      <w:r>
        <w:rPr>
          <w:spacing w:val="17"/>
        </w:rPr>
        <w:t> </w:t>
      </w:r>
      <w:r>
        <w:rPr/>
        <w:t>đạt</w:t>
      </w:r>
      <w:r>
        <w:rPr>
          <w:spacing w:val="21"/>
        </w:rPr>
        <w:t> </w:t>
      </w:r>
      <w:r>
        <w:rPr/>
        <w:t>trừ</w:t>
      </w:r>
      <w:r>
        <w:rPr>
          <w:spacing w:val="22"/>
        </w:rPr>
        <w:t> </w:t>
      </w:r>
      <w:r>
        <w:rPr/>
        <w:t>phẫn</w:t>
      </w:r>
      <w:r>
        <w:rPr>
          <w:spacing w:val="21"/>
        </w:rPr>
        <w:t> </w:t>
      </w:r>
      <w:r>
        <w:rPr/>
        <w:t>nhuế</w:t>
      </w:r>
      <w:r>
        <w:rPr>
          <w:spacing w:val="21"/>
        </w:rPr>
        <w:t> </w:t>
      </w:r>
      <w:r>
        <w:rPr/>
        <w:t>tùy</w:t>
      </w:r>
      <w:r>
        <w:rPr>
          <w:spacing w:val="19"/>
        </w:rPr>
        <w:t> </w:t>
      </w:r>
      <w:r>
        <w:rPr/>
        <w:t>miên phải chăng? Không phải.</w:t>
      </w:r>
    </w:p>
    <w:p>
      <w:pPr>
        <w:pStyle w:val="Heading7"/>
        <w:spacing w:line="299" w:lineRule="exact" w:before="0"/>
        <w:rPr>
          <w:b w:val="0"/>
        </w:rPr>
      </w:pPr>
      <w:r>
        <w:rPr>
          <w:spacing w:val="-2"/>
        </w:rPr>
        <w:t>1422</w:t>
      </w:r>
      <w:r>
        <w:rPr>
          <w:b w:val="0"/>
          <w:spacing w:val="-2"/>
        </w:rPr>
        <w:t>.</w:t>
      </w:r>
    </w:p>
    <w:p>
      <w:pPr>
        <w:pStyle w:val="ListParagraph"/>
        <w:numPr>
          <w:ilvl w:val="0"/>
          <w:numId w:val="14"/>
        </w:numPr>
        <w:tabs>
          <w:tab w:pos="708" w:val="left" w:leader="none"/>
        </w:tabs>
        <w:spacing w:line="237" w:lineRule="auto" w:before="4" w:after="0"/>
        <w:ind w:left="708" w:right="140" w:hanging="284"/>
        <w:jc w:val="left"/>
        <w:rPr>
          <w:sz w:val="26"/>
        </w:rPr>
      </w:pPr>
      <w:r>
        <w:rPr>
          <w:i/>
          <w:sz w:val="26"/>
        </w:rPr>
        <w:t>Người nào đạt trừ ngã mạn tùy miên thì người ấy đạt trừ tà kiến tùy miên... hoài nghi tùy miên phải chăng? </w:t>
      </w:r>
      <w:r>
        <w:rPr>
          <w:sz w:val="26"/>
        </w:rPr>
        <w:t>Không phải.</w:t>
      </w:r>
    </w:p>
    <w:p>
      <w:pPr>
        <w:pStyle w:val="ListParagraph"/>
        <w:spacing w:after="0" w:line="237" w:lineRule="auto"/>
        <w:jc w:val="left"/>
        <w:rPr>
          <w:sz w:val="26"/>
        </w:rPr>
        <w:sectPr>
          <w:pgSz w:w="11630" w:h="16450"/>
          <w:pgMar w:header="576" w:footer="0" w:top="920" w:bottom="280" w:left="850" w:right="850"/>
        </w:sectPr>
      </w:pPr>
    </w:p>
    <w:p>
      <w:pPr>
        <w:pStyle w:val="BodyText"/>
        <w:spacing w:before="268"/>
        <w:ind w:left="708"/>
        <w:jc w:val="left"/>
      </w:pPr>
      <w:r>
        <w:rPr/>
        <w:t>Hay</w:t>
      </w:r>
      <w:r>
        <w:rPr>
          <w:spacing w:val="21"/>
        </w:rPr>
        <w:t> </w:t>
      </w:r>
      <w:r>
        <w:rPr/>
        <w:t>là</w:t>
      </w:r>
      <w:r>
        <w:rPr>
          <w:spacing w:val="26"/>
        </w:rPr>
        <w:t> </w:t>
      </w:r>
      <w:r>
        <w:rPr/>
        <w:t>người</w:t>
      </w:r>
      <w:r>
        <w:rPr>
          <w:spacing w:val="26"/>
        </w:rPr>
        <w:t> </w:t>
      </w:r>
      <w:r>
        <w:rPr/>
        <w:t>nào</w:t>
      </w:r>
      <w:r>
        <w:rPr>
          <w:spacing w:val="26"/>
        </w:rPr>
        <w:t> </w:t>
      </w:r>
      <w:r>
        <w:rPr/>
        <w:t>đạt</w:t>
      </w:r>
      <w:r>
        <w:rPr>
          <w:spacing w:val="28"/>
        </w:rPr>
        <w:t> </w:t>
      </w:r>
      <w:r>
        <w:rPr/>
        <w:t>trừ</w:t>
      </w:r>
      <w:r>
        <w:rPr>
          <w:spacing w:val="27"/>
        </w:rPr>
        <w:t> </w:t>
      </w:r>
      <w:r>
        <w:rPr/>
        <w:t>hoài</w:t>
      </w:r>
      <w:r>
        <w:rPr>
          <w:spacing w:val="26"/>
        </w:rPr>
        <w:t> </w:t>
      </w:r>
      <w:r>
        <w:rPr/>
        <w:t>nghi</w:t>
      </w:r>
      <w:r>
        <w:rPr>
          <w:spacing w:val="27"/>
        </w:rPr>
        <w:t> </w:t>
      </w:r>
      <w:r>
        <w:rPr/>
        <w:t>tùy</w:t>
      </w:r>
      <w:r>
        <w:rPr>
          <w:spacing w:val="23"/>
        </w:rPr>
        <w:t> </w:t>
      </w:r>
      <w:r>
        <w:rPr/>
        <w:t>miên</w:t>
      </w:r>
      <w:r>
        <w:rPr>
          <w:spacing w:val="30"/>
        </w:rPr>
        <w:t> </w:t>
      </w:r>
      <w:r>
        <w:rPr/>
        <w:t>thì</w:t>
      </w:r>
      <w:r>
        <w:rPr>
          <w:spacing w:val="26"/>
        </w:rPr>
        <w:t> </w:t>
      </w:r>
      <w:r>
        <w:rPr/>
        <w:t>người</w:t>
      </w:r>
      <w:r>
        <w:rPr>
          <w:spacing w:val="26"/>
        </w:rPr>
        <w:t> </w:t>
      </w:r>
      <w:r>
        <w:rPr/>
        <w:t>ấy</w:t>
      </w:r>
      <w:r>
        <w:rPr>
          <w:spacing w:val="19"/>
        </w:rPr>
        <w:t> </w:t>
      </w:r>
      <w:r>
        <w:rPr/>
        <w:t>đạt</w:t>
      </w:r>
      <w:r>
        <w:rPr>
          <w:spacing w:val="26"/>
        </w:rPr>
        <w:t> </w:t>
      </w:r>
      <w:r>
        <w:rPr/>
        <w:t>trừ</w:t>
      </w:r>
      <w:r>
        <w:rPr>
          <w:spacing w:val="27"/>
        </w:rPr>
        <w:t> </w:t>
      </w:r>
      <w:r>
        <w:rPr/>
        <w:t>ngã</w:t>
      </w:r>
      <w:r>
        <w:rPr>
          <w:spacing w:val="27"/>
        </w:rPr>
        <w:t> </w:t>
      </w:r>
      <w:r>
        <w:rPr/>
        <w:t>mạn</w:t>
      </w:r>
      <w:r>
        <w:rPr>
          <w:spacing w:val="26"/>
        </w:rPr>
        <w:t> </w:t>
      </w:r>
      <w:r>
        <w:rPr/>
        <w:t>tùy</w:t>
      </w:r>
      <w:r>
        <w:rPr>
          <w:spacing w:val="23"/>
        </w:rPr>
        <w:t> </w:t>
      </w:r>
      <w:r>
        <w:rPr/>
        <w:t>miên phải chăng? Đạt trừ trong phần đồng.</w:t>
      </w:r>
    </w:p>
    <w:p>
      <w:pPr>
        <w:pStyle w:val="ListParagraph"/>
        <w:numPr>
          <w:ilvl w:val="0"/>
          <w:numId w:val="14"/>
        </w:numPr>
        <w:tabs>
          <w:tab w:pos="707" w:val="left" w:leader="none"/>
        </w:tabs>
        <w:spacing w:line="317" w:lineRule="exact" w:before="121" w:after="0"/>
        <w:ind w:left="707" w:right="0" w:hanging="283"/>
        <w:jc w:val="left"/>
        <w:rPr>
          <w:i/>
          <w:sz w:val="26"/>
        </w:rPr>
      </w:pPr>
      <w:r>
        <w:rPr>
          <w:i/>
          <w:sz w:val="26"/>
        </w:rPr>
        <w:t>Người</w:t>
      </w:r>
      <w:r>
        <w:rPr>
          <w:i/>
          <w:spacing w:val="1"/>
          <w:sz w:val="26"/>
        </w:rPr>
        <w:t> </w:t>
      </w:r>
      <w:r>
        <w:rPr>
          <w:i/>
          <w:sz w:val="26"/>
        </w:rPr>
        <w:t>nào</w:t>
      </w:r>
      <w:r>
        <w:rPr>
          <w:i/>
          <w:spacing w:val="2"/>
          <w:sz w:val="26"/>
        </w:rPr>
        <w:t> </w:t>
      </w:r>
      <w:r>
        <w:rPr>
          <w:i/>
          <w:sz w:val="26"/>
        </w:rPr>
        <w:t>đạt</w:t>
      </w:r>
      <w:r>
        <w:rPr>
          <w:i/>
          <w:spacing w:val="2"/>
          <w:sz w:val="26"/>
        </w:rPr>
        <w:t> </w:t>
      </w:r>
      <w:r>
        <w:rPr>
          <w:i/>
          <w:sz w:val="26"/>
        </w:rPr>
        <w:t>trừ</w:t>
      </w:r>
      <w:r>
        <w:rPr>
          <w:i/>
          <w:spacing w:val="3"/>
          <w:sz w:val="26"/>
        </w:rPr>
        <w:t> </w:t>
      </w:r>
      <w:r>
        <w:rPr>
          <w:i/>
          <w:sz w:val="26"/>
        </w:rPr>
        <w:t>ngã</w:t>
      </w:r>
      <w:r>
        <w:rPr>
          <w:i/>
          <w:spacing w:val="5"/>
          <w:sz w:val="26"/>
        </w:rPr>
        <w:t> </w:t>
      </w:r>
      <w:r>
        <w:rPr>
          <w:i/>
          <w:sz w:val="26"/>
        </w:rPr>
        <w:t>mạn</w:t>
      </w:r>
      <w:r>
        <w:rPr>
          <w:i/>
          <w:spacing w:val="3"/>
          <w:sz w:val="26"/>
        </w:rPr>
        <w:t> </w:t>
      </w:r>
      <w:r>
        <w:rPr>
          <w:i/>
          <w:sz w:val="26"/>
        </w:rPr>
        <w:t>tùy</w:t>
      </w:r>
      <w:r>
        <w:rPr>
          <w:i/>
          <w:spacing w:val="2"/>
          <w:sz w:val="26"/>
        </w:rPr>
        <w:t> </w:t>
      </w:r>
      <w:r>
        <w:rPr>
          <w:i/>
          <w:sz w:val="26"/>
        </w:rPr>
        <w:t>miên</w:t>
      </w:r>
      <w:r>
        <w:rPr>
          <w:i/>
          <w:spacing w:val="3"/>
          <w:sz w:val="26"/>
        </w:rPr>
        <w:t> </w:t>
      </w:r>
      <w:r>
        <w:rPr>
          <w:i/>
          <w:sz w:val="26"/>
        </w:rPr>
        <w:t>thì</w:t>
      </w:r>
      <w:r>
        <w:rPr>
          <w:i/>
          <w:spacing w:val="2"/>
          <w:sz w:val="26"/>
        </w:rPr>
        <w:t> </w:t>
      </w:r>
      <w:r>
        <w:rPr>
          <w:i/>
          <w:sz w:val="26"/>
        </w:rPr>
        <w:t>người</w:t>
      </w:r>
      <w:r>
        <w:rPr>
          <w:i/>
          <w:spacing w:val="5"/>
          <w:sz w:val="26"/>
        </w:rPr>
        <w:t> </w:t>
      </w:r>
      <w:r>
        <w:rPr>
          <w:i/>
          <w:sz w:val="26"/>
        </w:rPr>
        <w:t>ấy</w:t>
      </w:r>
      <w:r>
        <w:rPr>
          <w:i/>
          <w:spacing w:val="2"/>
          <w:sz w:val="26"/>
        </w:rPr>
        <w:t> </w:t>
      </w:r>
      <w:r>
        <w:rPr>
          <w:i/>
          <w:sz w:val="26"/>
        </w:rPr>
        <w:t>đạt</w:t>
      </w:r>
      <w:r>
        <w:rPr>
          <w:i/>
          <w:spacing w:val="2"/>
          <w:sz w:val="26"/>
        </w:rPr>
        <w:t> </w:t>
      </w:r>
      <w:r>
        <w:rPr>
          <w:i/>
          <w:sz w:val="26"/>
        </w:rPr>
        <w:t>trừ</w:t>
      </w:r>
      <w:r>
        <w:rPr>
          <w:i/>
          <w:spacing w:val="2"/>
          <w:sz w:val="26"/>
        </w:rPr>
        <w:t> </w:t>
      </w:r>
      <w:r>
        <w:rPr>
          <w:i/>
          <w:sz w:val="26"/>
        </w:rPr>
        <w:t>hữu</w:t>
      </w:r>
      <w:r>
        <w:rPr>
          <w:i/>
          <w:spacing w:val="3"/>
          <w:sz w:val="26"/>
        </w:rPr>
        <w:t> </w:t>
      </w:r>
      <w:r>
        <w:rPr>
          <w:i/>
          <w:sz w:val="26"/>
        </w:rPr>
        <w:t>ái</w:t>
      </w:r>
      <w:r>
        <w:rPr>
          <w:i/>
          <w:spacing w:val="2"/>
          <w:sz w:val="26"/>
        </w:rPr>
        <w:t> </w:t>
      </w:r>
      <w:r>
        <w:rPr>
          <w:i/>
          <w:sz w:val="26"/>
        </w:rPr>
        <w:t>tùy</w:t>
      </w:r>
      <w:r>
        <w:rPr>
          <w:i/>
          <w:spacing w:val="2"/>
          <w:sz w:val="26"/>
        </w:rPr>
        <w:t> </w:t>
      </w:r>
      <w:r>
        <w:rPr>
          <w:i/>
          <w:sz w:val="26"/>
        </w:rPr>
        <w:t>miên</w:t>
      </w:r>
      <w:r>
        <w:rPr>
          <w:i/>
          <w:spacing w:val="3"/>
          <w:sz w:val="26"/>
        </w:rPr>
        <w:t> </w:t>
      </w:r>
      <w:r>
        <w:rPr>
          <w:i/>
          <w:sz w:val="26"/>
        </w:rPr>
        <w:t>phải</w:t>
      </w:r>
      <w:r>
        <w:rPr>
          <w:i/>
          <w:spacing w:val="2"/>
          <w:sz w:val="26"/>
        </w:rPr>
        <w:t> </w:t>
      </w:r>
      <w:r>
        <w:rPr>
          <w:i/>
          <w:spacing w:val="-2"/>
          <w:sz w:val="26"/>
        </w:rPr>
        <w:t>chăng?</w:t>
      </w:r>
    </w:p>
    <w:p>
      <w:pPr>
        <w:pStyle w:val="BodyText"/>
        <w:spacing w:line="298" w:lineRule="exact"/>
        <w:ind w:left="708"/>
        <w:jc w:val="left"/>
      </w:pPr>
      <w:r>
        <w:rPr/>
        <w:t>Phải</w:t>
      </w:r>
      <w:r>
        <w:rPr>
          <w:spacing w:val="-8"/>
        </w:rPr>
        <w:t> </w:t>
      </w:r>
      <w:r>
        <w:rPr>
          <w:spacing w:val="-4"/>
        </w:rPr>
        <w:t>rồi.</w:t>
      </w:r>
    </w:p>
    <w:p>
      <w:pPr>
        <w:pStyle w:val="BodyText"/>
        <w:spacing w:before="121"/>
        <w:ind w:left="708" w:right="133"/>
        <w:jc w:val="left"/>
      </w:pPr>
      <w:r>
        <w:rPr/>
        <w:t>Hay là người nào đạt trừ vô minh tùy miên thì người ấy</w:t>
      </w:r>
      <w:r>
        <w:rPr>
          <w:spacing w:val="-2"/>
        </w:rPr>
        <w:t> </w:t>
      </w:r>
      <w:r>
        <w:rPr/>
        <w:t>đạt trừ ngã mạn tùy miên phải chăng? Phải rồi.</w:t>
      </w:r>
    </w:p>
    <w:p>
      <w:pPr>
        <w:pStyle w:val="Heading7"/>
        <w:spacing w:line="299" w:lineRule="exact" w:before="0"/>
        <w:rPr>
          <w:b w:val="0"/>
        </w:rPr>
      </w:pPr>
      <w:r>
        <w:rPr>
          <w:spacing w:val="-2"/>
        </w:rPr>
        <w:t>1423</w:t>
      </w:r>
      <w:r>
        <w:rPr>
          <w:b w:val="0"/>
          <w:spacing w:val="-2"/>
        </w:rPr>
        <w:t>.</w:t>
      </w:r>
    </w:p>
    <w:p>
      <w:pPr>
        <w:spacing w:before="1"/>
        <w:ind w:left="708" w:right="133" w:firstLine="0"/>
        <w:jc w:val="left"/>
        <w:rPr>
          <w:sz w:val="26"/>
        </w:rPr>
      </w:pPr>
      <w:r>
        <w:rPr>
          <w:i/>
          <w:sz w:val="26"/>
        </w:rPr>
        <w:t>Người</w:t>
      </w:r>
      <w:r>
        <w:rPr>
          <w:i/>
          <w:spacing w:val="40"/>
          <w:sz w:val="26"/>
        </w:rPr>
        <w:t> </w:t>
      </w:r>
      <w:r>
        <w:rPr>
          <w:i/>
          <w:sz w:val="26"/>
        </w:rPr>
        <w:t>nào</w:t>
      </w:r>
      <w:r>
        <w:rPr>
          <w:i/>
          <w:spacing w:val="40"/>
          <w:sz w:val="26"/>
        </w:rPr>
        <w:t> </w:t>
      </w:r>
      <w:r>
        <w:rPr>
          <w:i/>
          <w:sz w:val="26"/>
        </w:rPr>
        <w:t>đạt</w:t>
      </w:r>
      <w:r>
        <w:rPr>
          <w:i/>
          <w:spacing w:val="40"/>
          <w:sz w:val="26"/>
        </w:rPr>
        <w:t> </w:t>
      </w:r>
      <w:r>
        <w:rPr>
          <w:i/>
          <w:sz w:val="26"/>
        </w:rPr>
        <w:t>trừ</w:t>
      </w:r>
      <w:r>
        <w:rPr>
          <w:i/>
          <w:spacing w:val="40"/>
          <w:sz w:val="26"/>
        </w:rPr>
        <w:t> </w:t>
      </w:r>
      <w:r>
        <w:rPr>
          <w:i/>
          <w:sz w:val="26"/>
        </w:rPr>
        <w:t>tà</w:t>
      </w:r>
      <w:r>
        <w:rPr>
          <w:i/>
          <w:spacing w:val="40"/>
          <w:sz w:val="26"/>
        </w:rPr>
        <w:t> </w:t>
      </w:r>
      <w:r>
        <w:rPr>
          <w:i/>
          <w:sz w:val="26"/>
        </w:rPr>
        <w:t>kiến</w:t>
      </w:r>
      <w:r>
        <w:rPr>
          <w:i/>
          <w:spacing w:val="40"/>
          <w:sz w:val="26"/>
        </w:rPr>
        <w:t> </w:t>
      </w:r>
      <w:r>
        <w:rPr>
          <w:i/>
          <w:sz w:val="26"/>
        </w:rPr>
        <w:t>tùy</w:t>
      </w:r>
      <w:r>
        <w:rPr>
          <w:i/>
          <w:spacing w:val="40"/>
          <w:sz w:val="26"/>
        </w:rPr>
        <w:t> </w:t>
      </w:r>
      <w:r>
        <w:rPr>
          <w:i/>
          <w:sz w:val="26"/>
        </w:rPr>
        <w:t>miên</w:t>
      </w:r>
      <w:r>
        <w:rPr>
          <w:i/>
          <w:spacing w:val="40"/>
          <w:sz w:val="26"/>
        </w:rPr>
        <w:t> </w:t>
      </w:r>
      <w:r>
        <w:rPr>
          <w:i/>
          <w:sz w:val="26"/>
        </w:rPr>
        <w:t>thì</w:t>
      </w:r>
      <w:r>
        <w:rPr>
          <w:i/>
          <w:spacing w:val="40"/>
          <w:sz w:val="26"/>
        </w:rPr>
        <w:t> </w:t>
      </w:r>
      <w:r>
        <w:rPr>
          <w:i/>
          <w:sz w:val="26"/>
        </w:rPr>
        <w:t>người</w:t>
      </w:r>
      <w:r>
        <w:rPr>
          <w:i/>
          <w:spacing w:val="40"/>
          <w:sz w:val="26"/>
        </w:rPr>
        <w:t> </w:t>
      </w:r>
      <w:r>
        <w:rPr>
          <w:i/>
          <w:sz w:val="26"/>
        </w:rPr>
        <w:t>ấy</w:t>
      </w:r>
      <w:r>
        <w:rPr>
          <w:i/>
          <w:spacing w:val="40"/>
          <w:sz w:val="26"/>
        </w:rPr>
        <w:t> </w:t>
      </w:r>
      <w:r>
        <w:rPr>
          <w:i/>
          <w:sz w:val="26"/>
        </w:rPr>
        <w:t>đạt</w:t>
      </w:r>
      <w:r>
        <w:rPr>
          <w:i/>
          <w:spacing w:val="40"/>
          <w:sz w:val="26"/>
        </w:rPr>
        <w:t> </w:t>
      </w:r>
      <w:r>
        <w:rPr>
          <w:i/>
          <w:sz w:val="26"/>
        </w:rPr>
        <w:t>trừ</w:t>
      </w:r>
      <w:r>
        <w:rPr>
          <w:i/>
          <w:spacing w:val="40"/>
          <w:sz w:val="26"/>
        </w:rPr>
        <w:t> </w:t>
      </w:r>
      <w:r>
        <w:rPr>
          <w:i/>
          <w:sz w:val="26"/>
        </w:rPr>
        <w:t>hoài</w:t>
      </w:r>
      <w:r>
        <w:rPr>
          <w:i/>
          <w:spacing w:val="40"/>
          <w:sz w:val="26"/>
        </w:rPr>
        <w:t> </w:t>
      </w:r>
      <w:r>
        <w:rPr>
          <w:i/>
          <w:sz w:val="26"/>
        </w:rPr>
        <w:t>nghi</w:t>
      </w:r>
      <w:r>
        <w:rPr>
          <w:i/>
          <w:spacing w:val="40"/>
          <w:sz w:val="26"/>
        </w:rPr>
        <w:t> </w:t>
      </w:r>
      <w:r>
        <w:rPr>
          <w:i/>
          <w:sz w:val="26"/>
        </w:rPr>
        <w:t>tùy</w:t>
      </w:r>
      <w:r>
        <w:rPr>
          <w:i/>
          <w:spacing w:val="40"/>
          <w:sz w:val="26"/>
        </w:rPr>
        <w:t> </w:t>
      </w:r>
      <w:r>
        <w:rPr>
          <w:i/>
          <w:sz w:val="26"/>
        </w:rPr>
        <w:t>miên</w:t>
      </w:r>
      <w:r>
        <w:rPr>
          <w:i/>
          <w:spacing w:val="40"/>
          <w:sz w:val="26"/>
        </w:rPr>
        <w:t> </w:t>
      </w:r>
      <w:r>
        <w:rPr>
          <w:i/>
          <w:sz w:val="26"/>
        </w:rPr>
        <w:t>phải chăng? </w:t>
      </w:r>
      <w:r>
        <w:rPr>
          <w:sz w:val="26"/>
        </w:rPr>
        <w:t>Phải rồi.</w:t>
      </w:r>
    </w:p>
    <w:p>
      <w:pPr>
        <w:pStyle w:val="BodyText"/>
        <w:spacing w:before="119"/>
        <w:ind w:left="708" w:right="133"/>
        <w:jc w:val="left"/>
      </w:pPr>
      <w:r>
        <w:rPr/>
        <w:t>Hay là người nào đạt trừ hoài nghi tùy miên thì người ấy đạt trừ tà kiến tùy miên phải chăng? Phải rồi...</w:t>
      </w:r>
    </w:p>
    <w:p>
      <w:pPr>
        <w:pStyle w:val="Heading7"/>
        <w:spacing w:line="298" w:lineRule="exact" w:before="1"/>
        <w:rPr>
          <w:b w:val="0"/>
        </w:rPr>
      </w:pPr>
      <w:r>
        <w:rPr>
          <w:spacing w:val="-2"/>
        </w:rPr>
        <w:t>1424</w:t>
      </w:r>
      <w:r>
        <w:rPr>
          <w:b w:val="0"/>
          <w:spacing w:val="-2"/>
        </w:rPr>
        <w:t>.</w:t>
      </w:r>
    </w:p>
    <w:p>
      <w:pPr>
        <w:spacing w:before="0"/>
        <w:ind w:left="708" w:right="212" w:firstLine="0"/>
        <w:jc w:val="left"/>
        <w:rPr>
          <w:sz w:val="26"/>
        </w:rPr>
      </w:pPr>
      <w:r>
        <w:rPr>
          <w:i/>
          <w:sz w:val="26"/>
        </w:rPr>
        <w:t>Người nào đạt trừ hoài nghi tùy miên thì người ấy đạt trừ hữu ái tùy miên... vô minh</w:t>
      </w:r>
      <w:r>
        <w:rPr>
          <w:i/>
          <w:spacing w:val="80"/>
          <w:sz w:val="26"/>
        </w:rPr>
        <w:t> </w:t>
      </w:r>
      <w:r>
        <w:rPr>
          <w:i/>
          <w:sz w:val="26"/>
        </w:rPr>
        <w:t>tùy miên phải chăng? </w:t>
      </w:r>
      <w:r>
        <w:rPr>
          <w:sz w:val="26"/>
        </w:rPr>
        <w:t>Đạt trừ trong phần đồng.</w:t>
      </w:r>
    </w:p>
    <w:p>
      <w:pPr>
        <w:pStyle w:val="BodyText"/>
        <w:spacing w:before="121"/>
        <w:ind w:left="708" w:right="133"/>
        <w:jc w:val="left"/>
      </w:pPr>
      <w:r>
        <w:rPr/>
        <w:t>Hay</w:t>
      </w:r>
      <w:r>
        <w:rPr>
          <w:spacing w:val="-4"/>
        </w:rPr>
        <w:t> </w:t>
      </w:r>
      <w:r>
        <w:rPr/>
        <w:t>là</w:t>
      </w:r>
      <w:r>
        <w:rPr>
          <w:spacing w:val="-1"/>
        </w:rPr>
        <w:t> </w:t>
      </w:r>
      <w:r>
        <w:rPr/>
        <w:t>người</w:t>
      </w:r>
      <w:r>
        <w:rPr>
          <w:spacing w:val="-2"/>
        </w:rPr>
        <w:t> </w:t>
      </w:r>
      <w:r>
        <w:rPr/>
        <w:t>nào đạt trừ</w:t>
      </w:r>
      <w:r>
        <w:rPr>
          <w:spacing w:val="-1"/>
        </w:rPr>
        <w:t> </w:t>
      </w:r>
      <w:r>
        <w:rPr/>
        <w:t>vô minh tùy</w:t>
      </w:r>
      <w:r>
        <w:rPr>
          <w:spacing w:val="-5"/>
        </w:rPr>
        <w:t> </w:t>
      </w:r>
      <w:r>
        <w:rPr/>
        <w:t>miên</w:t>
      </w:r>
      <w:r>
        <w:rPr>
          <w:spacing w:val="-1"/>
        </w:rPr>
        <w:t> </w:t>
      </w:r>
      <w:r>
        <w:rPr/>
        <w:t>thì người</w:t>
      </w:r>
      <w:r>
        <w:rPr>
          <w:spacing w:val="-2"/>
        </w:rPr>
        <w:t> </w:t>
      </w:r>
      <w:r>
        <w:rPr/>
        <w:t>ấy</w:t>
      </w:r>
      <w:r>
        <w:rPr>
          <w:spacing w:val="-7"/>
        </w:rPr>
        <w:t> </w:t>
      </w:r>
      <w:r>
        <w:rPr/>
        <w:t>đạt</w:t>
      </w:r>
      <w:r>
        <w:rPr>
          <w:spacing w:val="-2"/>
        </w:rPr>
        <w:t> </w:t>
      </w:r>
      <w:r>
        <w:rPr/>
        <w:t>trừ</w:t>
      </w:r>
      <w:r>
        <w:rPr>
          <w:spacing w:val="-1"/>
        </w:rPr>
        <w:t> </w:t>
      </w:r>
      <w:r>
        <w:rPr/>
        <w:t>hoài</w:t>
      </w:r>
      <w:r>
        <w:rPr>
          <w:spacing w:val="-2"/>
        </w:rPr>
        <w:t> </w:t>
      </w:r>
      <w:r>
        <w:rPr/>
        <w:t>nghi tùy</w:t>
      </w:r>
      <w:r>
        <w:rPr>
          <w:spacing w:val="-5"/>
        </w:rPr>
        <w:t> </w:t>
      </w:r>
      <w:r>
        <w:rPr/>
        <w:t>miên phải chăng? Không phải.</w:t>
      </w:r>
    </w:p>
    <w:p>
      <w:pPr>
        <w:pStyle w:val="Heading7"/>
        <w:spacing w:line="298" w:lineRule="exact" w:before="0"/>
        <w:rPr>
          <w:b w:val="0"/>
        </w:rPr>
      </w:pPr>
      <w:r>
        <w:rPr>
          <w:spacing w:val="-2"/>
        </w:rPr>
        <w:t>1425</w:t>
      </w:r>
      <w:r>
        <w:rPr>
          <w:b w:val="0"/>
          <w:spacing w:val="-2"/>
        </w:rPr>
        <w:t>.</w:t>
      </w:r>
    </w:p>
    <w:p>
      <w:pPr>
        <w:spacing w:line="298" w:lineRule="exact" w:before="0"/>
        <w:ind w:left="708" w:right="0" w:firstLine="0"/>
        <w:jc w:val="left"/>
        <w:rPr>
          <w:i/>
          <w:sz w:val="26"/>
        </w:rPr>
      </w:pPr>
      <w:r>
        <w:rPr>
          <w:i/>
          <w:sz w:val="26"/>
        </w:rPr>
        <w:t>Người</w:t>
      </w:r>
      <w:r>
        <w:rPr>
          <w:i/>
          <w:spacing w:val="5"/>
          <w:sz w:val="26"/>
        </w:rPr>
        <w:t> </w:t>
      </w:r>
      <w:r>
        <w:rPr>
          <w:i/>
          <w:sz w:val="26"/>
        </w:rPr>
        <w:t>nào</w:t>
      </w:r>
      <w:r>
        <w:rPr>
          <w:i/>
          <w:spacing w:val="7"/>
          <w:sz w:val="26"/>
        </w:rPr>
        <w:t> </w:t>
      </w:r>
      <w:r>
        <w:rPr>
          <w:i/>
          <w:sz w:val="26"/>
        </w:rPr>
        <w:t>đạt</w:t>
      </w:r>
      <w:r>
        <w:rPr>
          <w:i/>
          <w:spacing w:val="7"/>
          <w:sz w:val="26"/>
        </w:rPr>
        <w:t> </w:t>
      </w:r>
      <w:r>
        <w:rPr>
          <w:i/>
          <w:sz w:val="26"/>
        </w:rPr>
        <w:t>trừ</w:t>
      </w:r>
      <w:r>
        <w:rPr>
          <w:i/>
          <w:spacing w:val="5"/>
          <w:sz w:val="26"/>
        </w:rPr>
        <w:t> </w:t>
      </w:r>
      <w:r>
        <w:rPr>
          <w:i/>
          <w:sz w:val="26"/>
        </w:rPr>
        <w:t>hữu</w:t>
      </w:r>
      <w:r>
        <w:rPr>
          <w:i/>
          <w:spacing w:val="8"/>
          <w:sz w:val="26"/>
        </w:rPr>
        <w:t> </w:t>
      </w:r>
      <w:r>
        <w:rPr>
          <w:i/>
          <w:sz w:val="26"/>
        </w:rPr>
        <w:t>ái</w:t>
      </w:r>
      <w:r>
        <w:rPr>
          <w:i/>
          <w:spacing w:val="5"/>
          <w:sz w:val="26"/>
        </w:rPr>
        <w:t> </w:t>
      </w:r>
      <w:r>
        <w:rPr>
          <w:i/>
          <w:sz w:val="26"/>
        </w:rPr>
        <w:t>tùy</w:t>
      </w:r>
      <w:r>
        <w:rPr>
          <w:i/>
          <w:spacing w:val="8"/>
          <w:sz w:val="26"/>
        </w:rPr>
        <w:t> </w:t>
      </w:r>
      <w:r>
        <w:rPr>
          <w:i/>
          <w:sz w:val="26"/>
        </w:rPr>
        <w:t>miên</w:t>
      </w:r>
      <w:r>
        <w:rPr>
          <w:i/>
          <w:spacing w:val="8"/>
          <w:sz w:val="26"/>
        </w:rPr>
        <w:t> </w:t>
      </w:r>
      <w:r>
        <w:rPr>
          <w:i/>
          <w:sz w:val="26"/>
        </w:rPr>
        <w:t>thì</w:t>
      </w:r>
      <w:r>
        <w:rPr>
          <w:i/>
          <w:spacing w:val="7"/>
          <w:sz w:val="26"/>
        </w:rPr>
        <w:t> </w:t>
      </w:r>
      <w:r>
        <w:rPr>
          <w:i/>
          <w:sz w:val="26"/>
        </w:rPr>
        <w:t>người</w:t>
      </w:r>
      <w:r>
        <w:rPr>
          <w:i/>
          <w:spacing w:val="7"/>
          <w:sz w:val="26"/>
        </w:rPr>
        <w:t> </w:t>
      </w:r>
      <w:r>
        <w:rPr>
          <w:i/>
          <w:sz w:val="26"/>
        </w:rPr>
        <w:t>ấy</w:t>
      </w:r>
      <w:r>
        <w:rPr>
          <w:i/>
          <w:spacing w:val="5"/>
          <w:sz w:val="26"/>
        </w:rPr>
        <w:t> </w:t>
      </w:r>
      <w:r>
        <w:rPr>
          <w:i/>
          <w:sz w:val="26"/>
        </w:rPr>
        <w:t>đạt</w:t>
      </w:r>
      <w:r>
        <w:rPr>
          <w:i/>
          <w:spacing w:val="7"/>
          <w:sz w:val="26"/>
        </w:rPr>
        <w:t> </w:t>
      </w:r>
      <w:r>
        <w:rPr>
          <w:i/>
          <w:sz w:val="26"/>
        </w:rPr>
        <w:t>trừ</w:t>
      </w:r>
      <w:r>
        <w:rPr>
          <w:i/>
          <w:spacing w:val="5"/>
          <w:sz w:val="26"/>
        </w:rPr>
        <w:t> </w:t>
      </w:r>
      <w:r>
        <w:rPr>
          <w:i/>
          <w:sz w:val="26"/>
        </w:rPr>
        <w:t>vô</w:t>
      </w:r>
      <w:r>
        <w:rPr>
          <w:i/>
          <w:spacing w:val="7"/>
          <w:sz w:val="26"/>
        </w:rPr>
        <w:t> </w:t>
      </w:r>
      <w:r>
        <w:rPr>
          <w:i/>
          <w:sz w:val="26"/>
        </w:rPr>
        <w:t>minh</w:t>
      </w:r>
      <w:r>
        <w:rPr>
          <w:i/>
          <w:spacing w:val="6"/>
          <w:sz w:val="26"/>
        </w:rPr>
        <w:t> </w:t>
      </w:r>
      <w:r>
        <w:rPr>
          <w:i/>
          <w:sz w:val="26"/>
        </w:rPr>
        <w:t>tùy</w:t>
      </w:r>
      <w:r>
        <w:rPr>
          <w:i/>
          <w:spacing w:val="9"/>
          <w:sz w:val="26"/>
        </w:rPr>
        <w:t> </w:t>
      </w:r>
      <w:r>
        <w:rPr>
          <w:i/>
          <w:sz w:val="26"/>
        </w:rPr>
        <w:t>miên</w:t>
      </w:r>
      <w:r>
        <w:rPr>
          <w:i/>
          <w:spacing w:val="6"/>
          <w:sz w:val="26"/>
        </w:rPr>
        <w:t> </w:t>
      </w:r>
      <w:r>
        <w:rPr>
          <w:i/>
          <w:sz w:val="26"/>
        </w:rPr>
        <w:t>phải</w:t>
      </w:r>
      <w:r>
        <w:rPr>
          <w:i/>
          <w:spacing w:val="5"/>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19"/>
        <w:ind w:left="708" w:right="133"/>
        <w:jc w:val="left"/>
      </w:pPr>
      <w:r>
        <w:rPr/>
        <w:t>Hay là</w:t>
      </w:r>
      <w:r>
        <w:rPr>
          <w:spacing w:val="18"/>
        </w:rPr>
        <w:t> </w:t>
      </w:r>
      <w:r>
        <w:rPr/>
        <w:t>người nào đạt</w:t>
      </w:r>
      <w:r>
        <w:rPr>
          <w:spacing w:val="17"/>
        </w:rPr>
        <w:t> </w:t>
      </w:r>
      <w:r>
        <w:rPr/>
        <w:t>trừ vô</w:t>
      </w:r>
      <w:r>
        <w:rPr>
          <w:spacing w:val="18"/>
        </w:rPr>
        <w:t> </w:t>
      </w:r>
      <w:r>
        <w:rPr/>
        <w:t>minh tùy miên</w:t>
      </w:r>
      <w:r>
        <w:rPr>
          <w:spacing w:val="18"/>
        </w:rPr>
        <w:t> </w:t>
      </w:r>
      <w:r>
        <w:rPr/>
        <w:t>thì người</w:t>
      </w:r>
      <w:r>
        <w:rPr>
          <w:spacing w:val="17"/>
        </w:rPr>
        <w:t> </w:t>
      </w:r>
      <w:r>
        <w:rPr/>
        <w:t>ấy đạt</w:t>
      </w:r>
      <w:r>
        <w:rPr>
          <w:spacing w:val="17"/>
        </w:rPr>
        <w:t> </w:t>
      </w:r>
      <w:r>
        <w:rPr/>
        <w:t>trừ hữu ái tùy miên</w:t>
      </w:r>
      <w:r>
        <w:rPr>
          <w:spacing w:val="18"/>
        </w:rPr>
        <w:t> </w:t>
      </w:r>
      <w:r>
        <w:rPr/>
        <w:t>phải chăng? Phải rồi.</w:t>
      </w:r>
    </w:p>
    <w:p>
      <w:pPr>
        <w:pStyle w:val="Heading7"/>
        <w:spacing w:line="299" w:lineRule="exact" w:before="2"/>
        <w:rPr>
          <w:b w:val="0"/>
        </w:rPr>
      </w:pPr>
      <w:r>
        <w:rPr>
          <w:spacing w:val="-2"/>
        </w:rPr>
        <w:t>1426</w:t>
      </w:r>
      <w:r>
        <w:rPr>
          <w:b w:val="0"/>
          <w:spacing w:val="-2"/>
        </w:rPr>
        <w:t>.</w:t>
      </w:r>
    </w:p>
    <w:p>
      <w:pPr>
        <w:pStyle w:val="ListParagraph"/>
        <w:numPr>
          <w:ilvl w:val="0"/>
          <w:numId w:val="14"/>
        </w:numPr>
        <w:tabs>
          <w:tab w:pos="708" w:val="left" w:leader="none"/>
        </w:tabs>
        <w:spacing w:line="237" w:lineRule="auto" w:before="2" w:after="0"/>
        <w:ind w:left="708" w:right="139" w:hanging="284"/>
        <w:jc w:val="left"/>
        <w:rPr>
          <w:sz w:val="26"/>
        </w:rPr>
      </w:pPr>
      <w:r>
        <w:rPr>
          <w:i/>
          <w:sz w:val="26"/>
        </w:rPr>
        <w:t>Người nào</w:t>
      </w:r>
      <w:r>
        <w:rPr>
          <w:i/>
          <w:spacing w:val="-1"/>
          <w:sz w:val="26"/>
        </w:rPr>
        <w:t> </w:t>
      </w:r>
      <w:r>
        <w:rPr>
          <w:i/>
          <w:sz w:val="26"/>
        </w:rPr>
        <w:t>đạt</w:t>
      </w:r>
      <w:r>
        <w:rPr>
          <w:i/>
          <w:spacing w:val="-1"/>
          <w:sz w:val="26"/>
        </w:rPr>
        <w:t> </w:t>
      </w:r>
      <w:r>
        <w:rPr>
          <w:i/>
          <w:sz w:val="26"/>
        </w:rPr>
        <w:t>trừ dục ái tùy</w:t>
      </w:r>
      <w:r>
        <w:rPr>
          <w:i/>
          <w:spacing w:val="-1"/>
          <w:sz w:val="26"/>
        </w:rPr>
        <w:t> </w:t>
      </w:r>
      <w:r>
        <w:rPr>
          <w:i/>
          <w:sz w:val="26"/>
        </w:rPr>
        <w:t>miên và phẫn</w:t>
      </w:r>
      <w:r>
        <w:rPr>
          <w:i/>
          <w:spacing w:val="-1"/>
          <w:sz w:val="26"/>
        </w:rPr>
        <w:t> </w:t>
      </w:r>
      <w:r>
        <w:rPr>
          <w:i/>
          <w:sz w:val="26"/>
        </w:rPr>
        <w:t>nhuế tùy</w:t>
      </w:r>
      <w:r>
        <w:rPr>
          <w:i/>
          <w:spacing w:val="-1"/>
          <w:sz w:val="26"/>
        </w:rPr>
        <w:t> </w:t>
      </w:r>
      <w:r>
        <w:rPr>
          <w:i/>
          <w:sz w:val="26"/>
        </w:rPr>
        <w:t>miên thì người ấy đạt</w:t>
      </w:r>
      <w:r>
        <w:rPr>
          <w:i/>
          <w:spacing w:val="-1"/>
          <w:sz w:val="26"/>
        </w:rPr>
        <w:t> </w:t>
      </w:r>
      <w:r>
        <w:rPr>
          <w:i/>
          <w:sz w:val="26"/>
        </w:rPr>
        <w:t>trừ ngã mạn tùy miên phải chăng? </w:t>
      </w:r>
      <w:r>
        <w:rPr>
          <w:sz w:val="26"/>
        </w:rPr>
        <w:t>Đạt trừ trong phần đồng.</w:t>
      </w:r>
    </w:p>
    <w:p>
      <w:pPr>
        <w:pStyle w:val="BodyText"/>
        <w:spacing w:before="123"/>
        <w:ind w:left="708"/>
        <w:jc w:val="left"/>
      </w:pPr>
      <w:r>
        <w:rPr/>
        <w:t>Hay</w:t>
      </w:r>
      <w:r>
        <w:rPr>
          <w:spacing w:val="22"/>
        </w:rPr>
        <w:t> </w:t>
      </w:r>
      <w:r>
        <w:rPr/>
        <w:t>là</w:t>
      </w:r>
      <w:r>
        <w:rPr>
          <w:spacing w:val="27"/>
        </w:rPr>
        <w:t> </w:t>
      </w:r>
      <w:r>
        <w:rPr/>
        <w:t>người</w:t>
      </w:r>
      <w:r>
        <w:rPr>
          <w:spacing w:val="26"/>
        </w:rPr>
        <w:t> </w:t>
      </w:r>
      <w:r>
        <w:rPr/>
        <w:t>nào</w:t>
      </w:r>
      <w:r>
        <w:rPr>
          <w:spacing w:val="27"/>
        </w:rPr>
        <w:t> </w:t>
      </w:r>
      <w:r>
        <w:rPr/>
        <w:t>đạt</w:t>
      </w:r>
      <w:r>
        <w:rPr>
          <w:spacing w:val="27"/>
        </w:rPr>
        <w:t> </w:t>
      </w:r>
      <w:r>
        <w:rPr/>
        <w:t>trừ</w:t>
      </w:r>
      <w:r>
        <w:rPr>
          <w:spacing w:val="27"/>
        </w:rPr>
        <w:t> </w:t>
      </w:r>
      <w:r>
        <w:rPr/>
        <w:t>ngã</w:t>
      </w:r>
      <w:r>
        <w:rPr>
          <w:spacing w:val="27"/>
        </w:rPr>
        <w:t> </w:t>
      </w:r>
      <w:r>
        <w:rPr/>
        <w:t>mạn</w:t>
      </w:r>
      <w:r>
        <w:rPr>
          <w:spacing w:val="26"/>
        </w:rPr>
        <w:t> </w:t>
      </w:r>
      <w:r>
        <w:rPr/>
        <w:t>tùy</w:t>
      </w:r>
      <w:r>
        <w:rPr>
          <w:spacing w:val="24"/>
        </w:rPr>
        <w:t> </w:t>
      </w:r>
      <w:r>
        <w:rPr/>
        <w:t>miên</w:t>
      </w:r>
      <w:r>
        <w:rPr>
          <w:spacing w:val="27"/>
        </w:rPr>
        <w:t> </w:t>
      </w:r>
      <w:r>
        <w:rPr/>
        <w:t>thì</w:t>
      </w:r>
      <w:r>
        <w:rPr>
          <w:spacing w:val="27"/>
        </w:rPr>
        <w:t> </w:t>
      </w:r>
      <w:r>
        <w:rPr/>
        <w:t>người</w:t>
      </w:r>
      <w:r>
        <w:rPr>
          <w:spacing w:val="27"/>
        </w:rPr>
        <w:t> </w:t>
      </w:r>
      <w:r>
        <w:rPr/>
        <w:t>ấy</w:t>
      </w:r>
      <w:r>
        <w:rPr>
          <w:spacing w:val="20"/>
        </w:rPr>
        <w:t> </w:t>
      </w:r>
      <w:r>
        <w:rPr/>
        <w:t>đạt</w:t>
      </w:r>
      <w:r>
        <w:rPr>
          <w:spacing w:val="27"/>
        </w:rPr>
        <w:t> </w:t>
      </w:r>
      <w:r>
        <w:rPr/>
        <w:t>trừ</w:t>
      </w:r>
      <w:r>
        <w:rPr>
          <w:spacing w:val="27"/>
        </w:rPr>
        <w:t> </w:t>
      </w:r>
      <w:r>
        <w:rPr/>
        <w:t>dục</w:t>
      </w:r>
      <w:r>
        <w:rPr>
          <w:spacing w:val="27"/>
        </w:rPr>
        <w:t> </w:t>
      </w:r>
      <w:r>
        <w:rPr/>
        <w:t>ái</w:t>
      </w:r>
      <w:r>
        <w:rPr>
          <w:spacing w:val="27"/>
        </w:rPr>
        <w:t> </w:t>
      </w:r>
      <w:r>
        <w:rPr/>
        <w:t>tùy</w:t>
      </w:r>
      <w:r>
        <w:rPr>
          <w:spacing w:val="24"/>
        </w:rPr>
        <w:t> </w:t>
      </w:r>
      <w:r>
        <w:rPr/>
        <w:t>miên</w:t>
      </w:r>
      <w:r>
        <w:rPr>
          <w:spacing w:val="27"/>
        </w:rPr>
        <w:t> </w:t>
      </w:r>
      <w:r>
        <w:rPr/>
        <w:t>và phẫn 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37" w:hanging="287"/>
        <w:jc w:val="left"/>
        <w:rPr>
          <w:sz w:val="26"/>
        </w:rPr>
      </w:pPr>
      <w:r>
        <w:rPr>
          <w:i/>
          <w:sz w:val="26"/>
        </w:rPr>
        <w:t>Người nào đạt trừ dục ái tùy miên và phẫn nhuế tùy miên thì người ấy đạt trừ tà kiến tùy miên... hoài nghi tùy miên phải chăng? </w:t>
      </w:r>
      <w:r>
        <w:rPr>
          <w:sz w:val="26"/>
        </w:rPr>
        <w:t>Không phải.</w:t>
      </w:r>
    </w:p>
    <w:p>
      <w:pPr>
        <w:pStyle w:val="BodyText"/>
        <w:spacing w:before="119"/>
        <w:ind w:left="708" w:right="133"/>
        <w:jc w:val="left"/>
      </w:pPr>
      <w:r>
        <w:rPr/>
        <w:t>Hay</w:t>
      </w:r>
      <w:r>
        <w:rPr>
          <w:spacing w:val="17"/>
        </w:rPr>
        <w:t> </w:t>
      </w:r>
      <w:r>
        <w:rPr/>
        <w:t>là</w:t>
      </w:r>
      <w:r>
        <w:rPr>
          <w:spacing w:val="22"/>
        </w:rPr>
        <w:t> </w:t>
      </w:r>
      <w:r>
        <w:rPr/>
        <w:t>người</w:t>
      </w:r>
      <w:r>
        <w:rPr>
          <w:spacing w:val="21"/>
        </w:rPr>
        <w:t> </w:t>
      </w:r>
      <w:r>
        <w:rPr/>
        <w:t>nào</w:t>
      </w:r>
      <w:r>
        <w:rPr>
          <w:spacing w:val="21"/>
        </w:rPr>
        <w:t> </w:t>
      </w:r>
      <w:r>
        <w:rPr/>
        <w:t>đạt</w:t>
      </w:r>
      <w:r>
        <w:rPr>
          <w:spacing w:val="21"/>
        </w:rPr>
        <w:t> </w:t>
      </w:r>
      <w:r>
        <w:rPr/>
        <w:t>trừ</w:t>
      </w:r>
      <w:r>
        <w:rPr>
          <w:spacing w:val="22"/>
        </w:rPr>
        <w:t> </w:t>
      </w:r>
      <w:r>
        <w:rPr/>
        <w:t>hoài</w:t>
      </w:r>
      <w:r>
        <w:rPr>
          <w:spacing w:val="21"/>
        </w:rPr>
        <w:t> </w:t>
      </w:r>
      <w:r>
        <w:rPr/>
        <w:t>nghi</w:t>
      </w:r>
      <w:r>
        <w:rPr>
          <w:spacing w:val="22"/>
        </w:rPr>
        <w:t> </w:t>
      </w:r>
      <w:r>
        <w:rPr/>
        <w:t>tùy</w:t>
      </w:r>
      <w:r>
        <w:rPr>
          <w:spacing w:val="19"/>
        </w:rPr>
        <w:t> </w:t>
      </w:r>
      <w:r>
        <w:rPr/>
        <w:t>miên</w:t>
      </w:r>
      <w:r>
        <w:rPr>
          <w:spacing w:val="25"/>
        </w:rPr>
        <w:t> </w:t>
      </w:r>
      <w:r>
        <w:rPr/>
        <w:t>thì</w:t>
      </w:r>
      <w:r>
        <w:rPr>
          <w:spacing w:val="21"/>
        </w:rPr>
        <w:t> </w:t>
      </w:r>
      <w:r>
        <w:rPr/>
        <w:t>người</w:t>
      </w:r>
      <w:r>
        <w:rPr>
          <w:spacing w:val="21"/>
        </w:rPr>
        <w:t> </w:t>
      </w:r>
      <w:r>
        <w:rPr/>
        <w:t>ấy</w:t>
      </w:r>
      <w:r>
        <w:rPr>
          <w:spacing w:val="16"/>
        </w:rPr>
        <w:t> </w:t>
      </w:r>
      <w:r>
        <w:rPr/>
        <w:t>đạt</w:t>
      </w:r>
      <w:r>
        <w:rPr>
          <w:spacing w:val="21"/>
        </w:rPr>
        <w:t> </w:t>
      </w:r>
      <w:r>
        <w:rPr/>
        <w:t>trừ</w:t>
      </w:r>
      <w:r>
        <w:rPr>
          <w:spacing w:val="22"/>
        </w:rPr>
        <w:t> </w:t>
      </w:r>
      <w:r>
        <w:rPr/>
        <w:t>dục</w:t>
      </w:r>
      <w:r>
        <w:rPr>
          <w:spacing w:val="22"/>
        </w:rPr>
        <w:t> </w:t>
      </w:r>
      <w:r>
        <w:rPr/>
        <w:t>ái</w:t>
      </w:r>
      <w:r>
        <w:rPr>
          <w:spacing w:val="21"/>
        </w:rPr>
        <w:t> </w:t>
      </w:r>
      <w:r>
        <w:rPr/>
        <w:t>tùy</w:t>
      </w:r>
      <w:r>
        <w:rPr>
          <w:spacing w:val="19"/>
        </w:rPr>
        <w:t> </w:t>
      </w:r>
      <w:r>
        <w:rPr/>
        <w:t>miên</w:t>
      </w:r>
      <w:r>
        <w:rPr>
          <w:spacing w:val="22"/>
        </w:rPr>
        <w:t> </w:t>
      </w:r>
      <w:r>
        <w:rPr/>
        <w:t>và phẫn nhuế tùy miên phải chăng? Đạt trừ trong phần đồng.</w:t>
      </w:r>
    </w:p>
    <w:p>
      <w:pPr>
        <w:pStyle w:val="ListParagraph"/>
        <w:numPr>
          <w:ilvl w:val="0"/>
          <w:numId w:val="14"/>
        </w:numPr>
        <w:tabs>
          <w:tab w:pos="708" w:val="left" w:leader="none"/>
          <w:tab w:pos="710" w:val="left" w:leader="none"/>
        </w:tabs>
        <w:spacing w:line="240" w:lineRule="auto" w:before="120" w:after="0"/>
        <w:ind w:left="710" w:right="137" w:hanging="287"/>
        <w:jc w:val="left"/>
        <w:rPr>
          <w:sz w:val="26"/>
        </w:rPr>
      </w:pPr>
      <w:r>
        <w:rPr>
          <w:i/>
          <w:sz w:val="26"/>
        </w:rPr>
        <w:t>Người nào đạt trừ dục ái tùy miên và phẫn nhuế tùy miên thì người ấy đạt trừ hữu ái</w:t>
      </w:r>
      <w:r>
        <w:rPr>
          <w:i/>
          <w:spacing w:val="40"/>
          <w:sz w:val="26"/>
        </w:rPr>
        <w:t> </w:t>
      </w:r>
      <w:r>
        <w:rPr>
          <w:i/>
          <w:sz w:val="26"/>
        </w:rPr>
        <w:t>tùy miên... vô minh tùy miên phải chăng? </w:t>
      </w:r>
      <w:r>
        <w:rPr>
          <w:sz w:val="26"/>
        </w:rPr>
        <w:t>Đạt trừ trong phần đồng.</w:t>
      </w:r>
    </w:p>
    <w:p>
      <w:pPr>
        <w:pStyle w:val="BodyText"/>
        <w:spacing w:before="119"/>
        <w:ind w:left="708" w:right="133"/>
        <w:jc w:val="left"/>
      </w:pPr>
      <w:r>
        <w:rPr/>
        <w:t>Hay</w:t>
      </w:r>
      <w:r>
        <w:rPr>
          <w:spacing w:val="25"/>
        </w:rPr>
        <w:t> </w:t>
      </w:r>
      <w:r>
        <w:rPr/>
        <w:t>là</w:t>
      </w:r>
      <w:r>
        <w:rPr>
          <w:spacing w:val="30"/>
        </w:rPr>
        <w:t> </w:t>
      </w:r>
      <w:r>
        <w:rPr/>
        <w:t>người</w:t>
      </w:r>
      <w:r>
        <w:rPr>
          <w:spacing w:val="27"/>
        </w:rPr>
        <w:t> </w:t>
      </w:r>
      <w:r>
        <w:rPr/>
        <w:t>nào</w:t>
      </w:r>
      <w:r>
        <w:rPr>
          <w:spacing w:val="27"/>
        </w:rPr>
        <w:t> </w:t>
      </w:r>
      <w:r>
        <w:rPr/>
        <w:t>đạt</w:t>
      </w:r>
      <w:r>
        <w:rPr>
          <w:spacing w:val="31"/>
        </w:rPr>
        <w:t> </w:t>
      </w:r>
      <w:r>
        <w:rPr/>
        <w:t>trừ</w:t>
      </w:r>
      <w:r>
        <w:rPr>
          <w:spacing w:val="28"/>
        </w:rPr>
        <w:t> </w:t>
      </w:r>
      <w:r>
        <w:rPr/>
        <w:t>vô</w:t>
      </w:r>
      <w:r>
        <w:rPr>
          <w:spacing w:val="30"/>
        </w:rPr>
        <w:t> </w:t>
      </w:r>
      <w:r>
        <w:rPr/>
        <w:t>minh</w:t>
      </w:r>
      <w:r>
        <w:rPr>
          <w:spacing w:val="27"/>
        </w:rPr>
        <w:t> </w:t>
      </w:r>
      <w:r>
        <w:rPr/>
        <w:t>tùy</w:t>
      </w:r>
      <w:r>
        <w:rPr>
          <w:spacing w:val="24"/>
        </w:rPr>
        <w:t> </w:t>
      </w:r>
      <w:r>
        <w:rPr/>
        <w:t>miên</w:t>
      </w:r>
      <w:r>
        <w:rPr>
          <w:spacing w:val="33"/>
        </w:rPr>
        <w:t> </w:t>
      </w:r>
      <w:r>
        <w:rPr/>
        <w:t>thì</w:t>
      </w:r>
      <w:r>
        <w:rPr>
          <w:spacing w:val="28"/>
        </w:rPr>
        <w:t> </w:t>
      </w:r>
      <w:r>
        <w:rPr/>
        <w:t>người</w:t>
      </w:r>
      <w:r>
        <w:rPr>
          <w:spacing w:val="29"/>
        </w:rPr>
        <w:t> </w:t>
      </w:r>
      <w:r>
        <w:rPr/>
        <w:t>ấy</w:t>
      </w:r>
      <w:r>
        <w:rPr>
          <w:spacing w:val="22"/>
        </w:rPr>
        <w:t> </w:t>
      </w:r>
      <w:r>
        <w:rPr/>
        <w:t>đạt</w:t>
      </w:r>
      <w:r>
        <w:rPr>
          <w:spacing w:val="29"/>
        </w:rPr>
        <w:t> </w:t>
      </w:r>
      <w:r>
        <w:rPr/>
        <w:t>trừ</w:t>
      </w:r>
      <w:r>
        <w:rPr>
          <w:spacing w:val="28"/>
        </w:rPr>
        <w:t> </w:t>
      </w:r>
      <w:r>
        <w:rPr/>
        <w:t>dục</w:t>
      </w:r>
      <w:r>
        <w:rPr>
          <w:spacing w:val="28"/>
        </w:rPr>
        <w:t> </w:t>
      </w:r>
      <w:r>
        <w:rPr/>
        <w:t>ái</w:t>
      </w:r>
      <w:r>
        <w:rPr>
          <w:spacing w:val="27"/>
        </w:rPr>
        <w:t> </w:t>
      </w:r>
      <w:r>
        <w:rPr/>
        <w:t>tùy</w:t>
      </w:r>
      <w:r>
        <w:rPr>
          <w:spacing w:val="24"/>
        </w:rPr>
        <w:t> </w:t>
      </w:r>
      <w:r>
        <w:rPr/>
        <w:t>miên</w:t>
      </w:r>
      <w:r>
        <w:rPr>
          <w:spacing w:val="28"/>
        </w:rPr>
        <w:t> </w:t>
      </w:r>
      <w:r>
        <w:rPr/>
        <w:t>và phẫn nhuế tùy miên phải chăng? Không phải.</w:t>
      </w:r>
    </w:p>
    <w:p>
      <w:pPr>
        <w:pStyle w:val="Heading7"/>
        <w:spacing w:line="299" w:lineRule="exact" w:before="0"/>
        <w:rPr>
          <w:b w:val="0"/>
        </w:rPr>
      </w:pPr>
      <w:r>
        <w:rPr>
          <w:spacing w:val="-2"/>
        </w:rPr>
        <w:t>1427</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 đạt trừ dục ái tùy miên, phẫn nhuế tùy miên và ngã mạn tùy miên thì người ấy đạt trừ tà kiến tùy miên... hoài nghi tùy miên phải chăng? </w:t>
      </w:r>
      <w:r>
        <w:rPr>
          <w:sz w:val="26"/>
        </w:rPr>
        <w:t>Không có.</w:t>
      </w:r>
    </w:p>
    <w:p>
      <w:pPr>
        <w:pStyle w:val="BodyText"/>
        <w:spacing w:before="123"/>
        <w:ind w:left="708" w:right="133"/>
        <w:jc w:val="left"/>
      </w:pPr>
      <w:r>
        <w:rPr/>
        <w:t>Hay là người nào đạt trừ hoài nghi tùy miên thì người ấy</w:t>
      </w:r>
      <w:r>
        <w:rPr>
          <w:spacing w:val="-1"/>
        </w:rPr>
        <w:t> </w:t>
      </w:r>
      <w:r>
        <w:rPr/>
        <w:t>đạt trừ dục ái tùy miên, phẫn nhuế tùy miên và ngã mạn tùy miên phải chăng? Đạt trừ trong phần đồng.</w:t>
      </w:r>
    </w:p>
    <w:p>
      <w:pPr>
        <w:pStyle w:val="ListParagraph"/>
        <w:numPr>
          <w:ilvl w:val="0"/>
          <w:numId w:val="14"/>
        </w:numPr>
        <w:tabs>
          <w:tab w:pos="708" w:val="left" w:leader="none"/>
          <w:tab w:pos="710" w:val="left" w:leader="none"/>
        </w:tabs>
        <w:spacing w:line="240" w:lineRule="auto" w:before="120" w:after="0"/>
        <w:ind w:left="710" w:right="139" w:hanging="287"/>
        <w:jc w:val="left"/>
        <w:rPr>
          <w:sz w:val="26"/>
        </w:rPr>
      </w:pPr>
      <w:r>
        <w:rPr>
          <w:i/>
          <w:sz w:val="26"/>
        </w:rPr>
        <w:t>Người nào đạt trừ dục ái tùy miên, phẫn nhuế tùy miên và ngã mạn tùy miên thì người ấy đạt trừ hữu ái tùy miên... vô minh tùy miên phải chăng? </w:t>
      </w:r>
      <w:r>
        <w:rPr>
          <w:sz w:val="26"/>
        </w:rPr>
        <w:t>Không có.</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left="708" w:right="133"/>
        <w:jc w:val="left"/>
      </w:pPr>
      <w:r>
        <w:rPr/>
        <w:t>Hay là người nào đạt trừ vô minh tùy miên thì người ấy đạt trừ dục ái tùy miên, phẫn nhuế tùy miên và ngã mạn tùy miên phải chăng? Đạt trừ ngã mạn tùy miên.</w:t>
      </w:r>
    </w:p>
    <w:p>
      <w:pPr>
        <w:pStyle w:val="Heading7"/>
        <w:spacing w:line="298" w:lineRule="exact" w:before="0"/>
        <w:rPr>
          <w:b w:val="0"/>
        </w:rPr>
      </w:pPr>
      <w:r>
        <w:rPr>
          <w:spacing w:val="-2"/>
        </w:rPr>
        <w:t>1428</w:t>
      </w:r>
      <w:r>
        <w:rPr>
          <w:b w:val="0"/>
          <w:spacing w:val="-2"/>
        </w:rPr>
        <w:t>.</w:t>
      </w:r>
    </w:p>
    <w:p>
      <w:pPr>
        <w:spacing w:before="0"/>
        <w:ind w:left="708" w:right="140" w:firstLine="0"/>
        <w:jc w:val="both"/>
        <w:rPr>
          <w:sz w:val="26"/>
        </w:rPr>
      </w:pPr>
      <w:r>
        <w:rPr>
          <w:i/>
          <w:sz w:val="26"/>
        </w:rPr>
        <w:t>Người nào đạt trừ dục ái tùy miên, phẫn nhuế tùy miên, ngã mạn tùy miên, tà kiến tùy miên thì người ấy đạt trừ hoài nghi tùy miên phải chăng? </w:t>
      </w:r>
      <w:r>
        <w:rPr>
          <w:sz w:val="26"/>
        </w:rPr>
        <w:t>Không có.</w:t>
      </w:r>
    </w:p>
    <w:p>
      <w:pPr>
        <w:pStyle w:val="BodyText"/>
        <w:spacing w:before="122"/>
        <w:ind w:right="132"/>
      </w:pPr>
      <w:r>
        <w:rPr/>
        <w:t>Hay là người nào đạt trừ hoài nghi tùy miên thì người ấy</w:t>
      </w:r>
      <w:r>
        <w:rPr>
          <w:spacing w:val="-1"/>
        </w:rPr>
        <w:t> </w:t>
      </w:r>
      <w:r>
        <w:rPr/>
        <w:t>đạt trừ dục ái tùy miên, phẫn nhuế tùy miên, ngã mạn tùy miên và tà kiến tùy miên phải chăng? Đạt trừ tà kiến tùy miên. Còn dục ái tùy miên, phẫn nhuế tùy miên, ngã mạn tùy miên đạt trừ trong phần </w:t>
      </w:r>
      <w:r>
        <w:rPr>
          <w:spacing w:val="-2"/>
        </w:rPr>
        <w:t>đồng...</w:t>
      </w:r>
    </w:p>
    <w:p>
      <w:pPr>
        <w:pStyle w:val="Heading7"/>
        <w:spacing w:line="298" w:lineRule="exact" w:before="0"/>
        <w:rPr>
          <w:b w:val="0"/>
        </w:rPr>
      </w:pPr>
      <w:r>
        <w:rPr>
          <w:spacing w:val="-2"/>
        </w:rPr>
        <w:t>1429</w:t>
      </w:r>
      <w:r>
        <w:rPr>
          <w:b w:val="0"/>
          <w:spacing w:val="-2"/>
        </w:rPr>
        <w:t>.</w:t>
      </w:r>
    </w:p>
    <w:p>
      <w:pPr>
        <w:spacing w:before="0"/>
        <w:ind w:left="708" w:right="140" w:firstLine="0"/>
        <w:jc w:val="both"/>
        <w:rPr>
          <w:sz w:val="26"/>
        </w:rPr>
      </w:pPr>
      <w:r>
        <w:rPr>
          <w:i/>
          <w:sz w:val="26"/>
        </w:rPr>
        <w:t>Người nào đạt trừ dục ái tùy miên, phẫn nhuế tùy miên, ngã mạn tùy miên, tà kiến tùy miên và hoài nghi tùy miên thì người ấy đạt trừ hữu ái tùy miên... vô minh tùy miên phải chăng? </w:t>
      </w:r>
      <w:r>
        <w:rPr>
          <w:sz w:val="26"/>
        </w:rPr>
        <w:t>Không có.</w:t>
      </w:r>
    </w:p>
    <w:p>
      <w:pPr>
        <w:pStyle w:val="BodyText"/>
        <w:spacing w:before="120"/>
        <w:ind w:right="137"/>
      </w:pPr>
      <w:r>
        <w:rPr/>
        <w:t>Hay là người nào đạt trừ vô minh tùy miên thì người ấy đạt trừ dục ái tùy miên, phẫn nhuế tùy miên, ngã mạn tùy miên, tà kiến tùy miên và hoài nghi tùy miên phải chăng? Đạt trừ ngã mạn tùy miên.</w:t>
      </w:r>
    </w:p>
    <w:p>
      <w:pPr>
        <w:pStyle w:val="Heading7"/>
        <w:spacing w:line="298" w:lineRule="exact" w:before="1"/>
        <w:rPr>
          <w:b w:val="0"/>
        </w:rPr>
      </w:pPr>
      <w:r>
        <w:rPr>
          <w:spacing w:val="-2"/>
        </w:rPr>
        <w:t>1430</w:t>
      </w:r>
      <w:r>
        <w:rPr>
          <w:b w:val="0"/>
          <w:spacing w:val="-2"/>
        </w:rPr>
        <w:t>.</w:t>
      </w:r>
    </w:p>
    <w:p>
      <w:pPr>
        <w:spacing w:before="0"/>
        <w:ind w:left="708" w:right="139" w:firstLine="0"/>
        <w:jc w:val="both"/>
        <w:rPr>
          <w:sz w:val="26"/>
        </w:rPr>
      </w:pPr>
      <w:r>
        <w:rPr>
          <w:i/>
          <w:sz w:val="26"/>
        </w:rPr>
        <w:t>Người nào đạt trừ dục ái tùy miên, phẫn nhuế tùy miên, ngã mạn tùy miên, tà kiến tùy miên,</w:t>
      </w:r>
      <w:r>
        <w:rPr>
          <w:i/>
          <w:spacing w:val="-3"/>
          <w:sz w:val="26"/>
        </w:rPr>
        <w:t> </w:t>
      </w:r>
      <w:r>
        <w:rPr>
          <w:i/>
          <w:sz w:val="26"/>
        </w:rPr>
        <w:t>hoài</w:t>
      </w:r>
      <w:r>
        <w:rPr>
          <w:i/>
          <w:spacing w:val="-3"/>
          <w:sz w:val="26"/>
        </w:rPr>
        <w:t> </w:t>
      </w:r>
      <w:r>
        <w:rPr>
          <w:i/>
          <w:sz w:val="26"/>
        </w:rPr>
        <w:t>nghi</w:t>
      </w:r>
      <w:r>
        <w:rPr>
          <w:i/>
          <w:spacing w:val="-2"/>
          <w:sz w:val="26"/>
        </w:rPr>
        <w:t> </w:t>
      </w:r>
      <w:r>
        <w:rPr>
          <w:i/>
          <w:sz w:val="26"/>
        </w:rPr>
        <w:t>tùy</w:t>
      </w:r>
      <w:r>
        <w:rPr>
          <w:i/>
          <w:spacing w:val="-3"/>
          <w:sz w:val="26"/>
        </w:rPr>
        <w:t> </w:t>
      </w:r>
      <w:r>
        <w:rPr>
          <w:i/>
          <w:sz w:val="26"/>
        </w:rPr>
        <w:t>miên</w:t>
      </w:r>
      <w:r>
        <w:rPr>
          <w:i/>
          <w:spacing w:val="-1"/>
          <w:sz w:val="26"/>
        </w:rPr>
        <w:t> </w:t>
      </w:r>
      <w:r>
        <w:rPr>
          <w:i/>
          <w:sz w:val="26"/>
        </w:rPr>
        <w:t>và hữu</w:t>
      </w:r>
      <w:r>
        <w:rPr>
          <w:i/>
          <w:spacing w:val="-3"/>
          <w:sz w:val="26"/>
        </w:rPr>
        <w:t> </w:t>
      </w:r>
      <w:r>
        <w:rPr>
          <w:i/>
          <w:sz w:val="26"/>
        </w:rPr>
        <w:t>ái tùy</w:t>
      </w:r>
      <w:r>
        <w:rPr>
          <w:i/>
          <w:spacing w:val="-1"/>
          <w:sz w:val="26"/>
        </w:rPr>
        <w:t> </w:t>
      </w:r>
      <w:r>
        <w:rPr>
          <w:i/>
          <w:sz w:val="26"/>
        </w:rPr>
        <w:t>miên thì</w:t>
      </w:r>
      <w:r>
        <w:rPr>
          <w:i/>
          <w:spacing w:val="-2"/>
          <w:sz w:val="26"/>
        </w:rPr>
        <w:t> </w:t>
      </w:r>
      <w:r>
        <w:rPr>
          <w:i/>
          <w:sz w:val="26"/>
        </w:rPr>
        <w:t>người ấy</w:t>
      </w:r>
      <w:r>
        <w:rPr>
          <w:i/>
          <w:spacing w:val="-2"/>
          <w:sz w:val="26"/>
        </w:rPr>
        <w:t> </w:t>
      </w:r>
      <w:r>
        <w:rPr>
          <w:i/>
          <w:sz w:val="26"/>
        </w:rPr>
        <w:t>đạt</w:t>
      </w:r>
      <w:r>
        <w:rPr>
          <w:i/>
          <w:spacing w:val="-3"/>
          <w:sz w:val="26"/>
        </w:rPr>
        <w:t> </w:t>
      </w:r>
      <w:r>
        <w:rPr>
          <w:i/>
          <w:sz w:val="26"/>
        </w:rPr>
        <w:t>trừ vô minh</w:t>
      </w:r>
      <w:r>
        <w:rPr>
          <w:i/>
          <w:spacing w:val="-2"/>
          <w:sz w:val="26"/>
        </w:rPr>
        <w:t> </w:t>
      </w:r>
      <w:r>
        <w:rPr>
          <w:i/>
          <w:sz w:val="26"/>
        </w:rPr>
        <w:t>tùy</w:t>
      </w:r>
      <w:r>
        <w:rPr>
          <w:i/>
          <w:spacing w:val="-1"/>
          <w:sz w:val="26"/>
        </w:rPr>
        <w:t> </w:t>
      </w:r>
      <w:r>
        <w:rPr>
          <w:i/>
          <w:sz w:val="26"/>
        </w:rPr>
        <w:t>miên phải chăng? </w:t>
      </w:r>
      <w:r>
        <w:rPr>
          <w:sz w:val="26"/>
        </w:rPr>
        <w:t>Không có.</w:t>
      </w:r>
    </w:p>
    <w:p>
      <w:pPr>
        <w:pStyle w:val="BodyText"/>
        <w:spacing w:before="120"/>
        <w:ind w:right="135"/>
      </w:pPr>
      <w:r>
        <w:rPr/>
        <w:t>Hay là người nào đạt trừ vô minh tùy miên thì người ấy đạt trừ dục ái tùy miên, phẫn nhuế tùy miên, ngã mạn tùy miên, tà kiến tùy miên, hoài nghi tùy miên và hữu ái tùy miên phải chăng? Chỉ đạt trừ ngã mạn tùy miên và hữu ái tùy miên.</w:t>
      </w:r>
    </w:p>
    <w:p>
      <w:pPr>
        <w:pStyle w:val="Heading7"/>
        <w:spacing w:line="299" w:lineRule="exact" w:before="1"/>
        <w:rPr>
          <w:b w:val="0"/>
        </w:rPr>
      </w:pPr>
      <w:r>
        <w:rPr>
          <w:spacing w:val="-2"/>
        </w:rPr>
        <w:t>1431</w:t>
      </w:r>
      <w:r>
        <w:rPr>
          <w:b w:val="0"/>
          <w:spacing w:val="-2"/>
        </w:rPr>
        <w:t>.</w:t>
      </w:r>
    </w:p>
    <w:p>
      <w:pPr>
        <w:pStyle w:val="ListParagraph"/>
        <w:numPr>
          <w:ilvl w:val="0"/>
          <w:numId w:val="14"/>
        </w:numPr>
        <w:tabs>
          <w:tab w:pos="708" w:val="left" w:leader="none"/>
        </w:tabs>
        <w:spacing w:line="240" w:lineRule="auto" w:before="0" w:after="0"/>
        <w:ind w:left="708" w:right="137" w:hanging="284"/>
        <w:jc w:val="left"/>
        <w:rPr>
          <w:sz w:val="26"/>
        </w:rPr>
      </w:pPr>
      <w:r>
        <w:rPr>
          <w:i/>
          <w:sz w:val="26"/>
        </w:rPr>
        <w:t>Cõi</w:t>
      </w:r>
      <w:r>
        <w:rPr>
          <w:i/>
          <w:spacing w:val="36"/>
          <w:sz w:val="26"/>
        </w:rPr>
        <w:t> </w:t>
      </w:r>
      <w:r>
        <w:rPr>
          <w:i/>
          <w:sz w:val="26"/>
        </w:rPr>
        <w:t>nào</w:t>
      </w:r>
      <w:r>
        <w:rPr>
          <w:i/>
          <w:spacing w:val="38"/>
          <w:sz w:val="26"/>
        </w:rPr>
        <w:t> </w:t>
      </w:r>
      <w:r>
        <w:rPr>
          <w:i/>
          <w:sz w:val="26"/>
        </w:rPr>
        <w:t>có</w:t>
      </w:r>
      <w:r>
        <w:rPr>
          <w:i/>
          <w:spacing w:val="36"/>
          <w:sz w:val="26"/>
        </w:rPr>
        <w:t> </w:t>
      </w:r>
      <w:r>
        <w:rPr>
          <w:i/>
          <w:sz w:val="26"/>
        </w:rPr>
        <w:t>đạt</w:t>
      </w:r>
      <w:r>
        <w:rPr>
          <w:i/>
          <w:spacing w:val="35"/>
          <w:sz w:val="26"/>
        </w:rPr>
        <w:t> </w:t>
      </w:r>
      <w:r>
        <w:rPr>
          <w:i/>
          <w:sz w:val="26"/>
        </w:rPr>
        <w:t>trừ</w:t>
      </w:r>
      <w:r>
        <w:rPr>
          <w:i/>
          <w:spacing w:val="38"/>
          <w:sz w:val="26"/>
        </w:rPr>
        <w:t> </w:t>
      </w:r>
      <w:r>
        <w:rPr>
          <w:i/>
          <w:sz w:val="26"/>
        </w:rPr>
        <w:t>dục</w:t>
      </w:r>
      <w:r>
        <w:rPr>
          <w:i/>
          <w:spacing w:val="36"/>
          <w:sz w:val="26"/>
        </w:rPr>
        <w:t> </w:t>
      </w:r>
      <w:r>
        <w:rPr>
          <w:i/>
          <w:sz w:val="26"/>
        </w:rPr>
        <w:t>ái</w:t>
      </w:r>
      <w:r>
        <w:rPr>
          <w:i/>
          <w:spacing w:val="36"/>
          <w:sz w:val="26"/>
        </w:rPr>
        <w:t> </w:t>
      </w:r>
      <w:r>
        <w:rPr>
          <w:i/>
          <w:sz w:val="26"/>
        </w:rPr>
        <w:t>tùy</w:t>
      </w:r>
      <w:r>
        <w:rPr>
          <w:i/>
          <w:spacing w:val="37"/>
          <w:sz w:val="26"/>
        </w:rPr>
        <w:t> </w:t>
      </w:r>
      <w:r>
        <w:rPr>
          <w:i/>
          <w:sz w:val="26"/>
        </w:rPr>
        <w:t>miên</w:t>
      </w:r>
      <w:r>
        <w:rPr>
          <w:i/>
          <w:spacing w:val="37"/>
          <w:sz w:val="26"/>
        </w:rPr>
        <w:t> </w:t>
      </w:r>
      <w:r>
        <w:rPr>
          <w:i/>
          <w:sz w:val="26"/>
        </w:rPr>
        <w:t>thì</w:t>
      </w:r>
      <w:r>
        <w:rPr>
          <w:i/>
          <w:spacing w:val="36"/>
          <w:sz w:val="26"/>
        </w:rPr>
        <w:t> </w:t>
      </w:r>
      <w:r>
        <w:rPr>
          <w:i/>
          <w:sz w:val="26"/>
        </w:rPr>
        <w:t>cõi</w:t>
      </w:r>
      <w:r>
        <w:rPr>
          <w:i/>
          <w:spacing w:val="40"/>
          <w:sz w:val="26"/>
        </w:rPr>
        <w:t> </w:t>
      </w:r>
      <w:r>
        <w:rPr>
          <w:i/>
          <w:sz w:val="26"/>
        </w:rPr>
        <w:t>ấy</w:t>
      </w:r>
      <w:r>
        <w:rPr>
          <w:i/>
          <w:spacing w:val="36"/>
          <w:sz w:val="26"/>
        </w:rPr>
        <w:t> </w:t>
      </w:r>
      <w:r>
        <w:rPr>
          <w:i/>
          <w:sz w:val="26"/>
        </w:rPr>
        <w:t>có</w:t>
      </w:r>
      <w:r>
        <w:rPr>
          <w:i/>
          <w:spacing w:val="36"/>
          <w:sz w:val="26"/>
        </w:rPr>
        <w:t> </w:t>
      </w:r>
      <w:r>
        <w:rPr>
          <w:i/>
          <w:sz w:val="26"/>
        </w:rPr>
        <w:t>đạt</w:t>
      </w:r>
      <w:r>
        <w:rPr>
          <w:i/>
          <w:spacing w:val="37"/>
          <w:sz w:val="26"/>
        </w:rPr>
        <w:t> </w:t>
      </w:r>
      <w:r>
        <w:rPr>
          <w:i/>
          <w:sz w:val="26"/>
        </w:rPr>
        <w:t>trừ</w:t>
      </w:r>
      <w:r>
        <w:rPr>
          <w:i/>
          <w:spacing w:val="38"/>
          <w:sz w:val="26"/>
        </w:rPr>
        <w:t> </w:t>
      </w:r>
      <w:r>
        <w:rPr>
          <w:i/>
          <w:sz w:val="26"/>
        </w:rPr>
        <w:t>phẫn</w:t>
      </w:r>
      <w:r>
        <w:rPr>
          <w:i/>
          <w:spacing w:val="35"/>
          <w:sz w:val="26"/>
        </w:rPr>
        <w:t> </w:t>
      </w:r>
      <w:r>
        <w:rPr>
          <w:i/>
          <w:sz w:val="26"/>
        </w:rPr>
        <w:t>nhuế</w:t>
      </w:r>
      <w:r>
        <w:rPr>
          <w:i/>
          <w:spacing w:val="36"/>
          <w:sz w:val="26"/>
        </w:rPr>
        <w:t> </w:t>
      </w:r>
      <w:r>
        <w:rPr>
          <w:i/>
          <w:sz w:val="26"/>
        </w:rPr>
        <w:t>tùy</w:t>
      </w:r>
      <w:r>
        <w:rPr>
          <w:i/>
          <w:spacing w:val="35"/>
          <w:sz w:val="26"/>
        </w:rPr>
        <w:t> </w:t>
      </w:r>
      <w:r>
        <w:rPr>
          <w:i/>
          <w:sz w:val="26"/>
        </w:rPr>
        <w:t>miên</w:t>
      </w:r>
      <w:r>
        <w:rPr>
          <w:i/>
          <w:spacing w:val="37"/>
          <w:sz w:val="26"/>
        </w:rPr>
        <w:t> </w:t>
      </w:r>
      <w:r>
        <w:rPr>
          <w:i/>
          <w:sz w:val="26"/>
        </w:rPr>
        <w:t>phải chăng? </w:t>
      </w:r>
      <w:r>
        <w:rPr>
          <w:sz w:val="26"/>
        </w:rPr>
        <w:t>Không phải.</w:t>
      </w:r>
    </w:p>
    <w:p>
      <w:pPr>
        <w:pStyle w:val="BodyText"/>
        <w:spacing w:before="118"/>
        <w:ind w:left="708"/>
        <w:jc w:val="left"/>
      </w:pPr>
      <w:r>
        <w:rPr/>
        <w:t>Hay là cõi nào có đạt trừ phẫn nhuế tùy miên thì cõi ấy có đạt trừ dục ái tùy miên phải chăng? Không phải.</w:t>
      </w:r>
    </w:p>
    <w:p>
      <w:pPr>
        <w:pStyle w:val="ListParagraph"/>
        <w:numPr>
          <w:ilvl w:val="0"/>
          <w:numId w:val="14"/>
        </w:numPr>
        <w:tabs>
          <w:tab w:pos="709" w:val="left" w:leader="none"/>
        </w:tabs>
        <w:spacing w:line="317" w:lineRule="exact" w:before="123" w:after="0"/>
        <w:ind w:left="709" w:right="0" w:hanging="285"/>
        <w:jc w:val="left"/>
        <w:rPr>
          <w:i/>
          <w:sz w:val="26"/>
        </w:rPr>
      </w:pPr>
      <w:r>
        <w:rPr>
          <w:i/>
          <w:sz w:val="26"/>
        </w:rPr>
        <w:t>Cõi</w:t>
      </w:r>
      <w:r>
        <w:rPr>
          <w:i/>
          <w:spacing w:val="15"/>
          <w:sz w:val="26"/>
        </w:rPr>
        <w:t> </w:t>
      </w:r>
      <w:r>
        <w:rPr>
          <w:i/>
          <w:sz w:val="26"/>
        </w:rPr>
        <w:t>nào</w:t>
      </w:r>
      <w:r>
        <w:rPr>
          <w:i/>
          <w:spacing w:val="15"/>
          <w:sz w:val="26"/>
        </w:rPr>
        <w:t> </w:t>
      </w:r>
      <w:r>
        <w:rPr>
          <w:i/>
          <w:sz w:val="26"/>
        </w:rPr>
        <w:t>có</w:t>
      </w:r>
      <w:r>
        <w:rPr>
          <w:i/>
          <w:spacing w:val="15"/>
          <w:sz w:val="26"/>
        </w:rPr>
        <w:t> </w:t>
      </w:r>
      <w:r>
        <w:rPr>
          <w:i/>
          <w:sz w:val="26"/>
        </w:rPr>
        <w:t>đạt</w:t>
      </w:r>
      <w:r>
        <w:rPr>
          <w:i/>
          <w:spacing w:val="14"/>
          <w:sz w:val="26"/>
        </w:rPr>
        <w:t> </w:t>
      </w:r>
      <w:r>
        <w:rPr>
          <w:i/>
          <w:sz w:val="26"/>
        </w:rPr>
        <w:t>trừ</w:t>
      </w:r>
      <w:r>
        <w:rPr>
          <w:i/>
          <w:spacing w:val="16"/>
          <w:sz w:val="26"/>
        </w:rPr>
        <w:t> </w:t>
      </w:r>
      <w:r>
        <w:rPr>
          <w:i/>
          <w:sz w:val="26"/>
        </w:rPr>
        <w:t>dục</w:t>
      </w:r>
      <w:r>
        <w:rPr>
          <w:i/>
          <w:spacing w:val="15"/>
          <w:sz w:val="26"/>
        </w:rPr>
        <w:t> </w:t>
      </w:r>
      <w:r>
        <w:rPr>
          <w:i/>
          <w:sz w:val="26"/>
        </w:rPr>
        <w:t>ái</w:t>
      </w:r>
      <w:r>
        <w:rPr>
          <w:i/>
          <w:spacing w:val="14"/>
          <w:sz w:val="26"/>
        </w:rPr>
        <w:t> </w:t>
      </w:r>
      <w:r>
        <w:rPr>
          <w:i/>
          <w:sz w:val="26"/>
        </w:rPr>
        <w:t>tùy</w:t>
      </w:r>
      <w:r>
        <w:rPr>
          <w:i/>
          <w:spacing w:val="14"/>
          <w:sz w:val="26"/>
        </w:rPr>
        <w:t> </w:t>
      </w:r>
      <w:r>
        <w:rPr>
          <w:i/>
          <w:sz w:val="26"/>
        </w:rPr>
        <w:t>miên</w:t>
      </w:r>
      <w:r>
        <w:rPr>
          <w:i/>
          <w:spacing w:val="16"/>
          <w:sz w:val="26"/>
        </w:rPr>
        <w:t> </w:t>
      </w:r>
      <w:r>
        <w:rPr>
          <w:i/>
          <w:sz w:val="26"/>
        </w:rPr>
        <w:t>thì</w:t>
      </w:r>
      <w:r>
        <w:rPr>
          <w:i/>
          <w:spacing w:val="15"/>
          <w:sz w:val="26"/>
        </w:rPr>
        <w:t> </w:t>
      </w:r>
      <w:r>
        <w:rPr>
          <w:i/>
          <w:sz w:val="26"/>
        </w:rPr>
        <w:t>cõi</w:t>
      </w:r>
      <w:r>
        <w:rPr>
          <w:i/>
          <w:spacing w:val="14"/>
          <w:sz w:val="26"/>
        </w:rPr>
        <w:t> </w:t>
      </w:r>
      <w:r>
        <w:rPr>
          <w:i/>
          <w:sz w:val="26"/>
        </w:rPr>
        <w:t>ấy,</w:t>
      </w:r>
      <w:r>
        <w:rPr>
          <w:i/>
          <w:spacing w:val="13"/>
          <w:sz w:val="26"/>
        </w:rPr>
        <w:t> </w:t>
      </w:r>
      <w:r>
        <w:rPr>
          <w:i/>
          <w:sz w:val="26"/>
        </w:rPr>
        <w:t>đạt</w:t>
      </w:r>
      <w:r>
        <w:rPr>
          <w:i/>
          <w:spacing w:val="15"/>
          <w:sz w:val="26"/>
        </w:rPr>
        <w:t> </w:t>
      </w:r>
      <w:r>
        <w:rPr>
          <w:i/>
          <w:sz w:val="26"/>
        </w:rPr>
        <w:t>trừ</w:t>
      </w:r>
      <w:r>
        <w:rPr>
          <w:i/>
          <w:spacing w:val="15"/>
          <w:sz w:val="26"/>
        </w:rPr>
        <w:t> </w:t>
      </w:r>
      <w:r>
        <w:rPr>
          <w:i/>
          <w:sz w:val="26"/>
        </w:rPr>
        <w:t>ngã</w:t>
      </w:r>
      <w:r>
        <w:rPr>
          <w:i/>
          <w:spacing w:val="15"/>
          <w:sz w:val="26"/>
        </w:rPr>
        <w:t> </w:t>
      </w:r>
      <w:r>
        <w:rPr>
          <w:i/>
          <w:sz w:val="26"/>
        </w:rPr>
        <w:t>mạn</w:t>
      </w:r>
      <w:r>
        <w:rPr>
          <w:i/>
          <w:spacing w:val="15"/>
          <w:sz w:val="26"/>
        </w:rPr>
        <w:t> </w:t>
      </w:r>
      <w:r>
        <w:rPr>
          <w:i/>
          <w:sz w:val="26"/>
        </w:rPr>
        <w:t>tùy</w:t>
      </w:r>
      <w:r>
        <w:rPr>
          <w:i/>
          <w:spacing w:val="13"/>
          <w:sz w:val="26"/>
        </w:rPr>
        <w:t> </w:t>
      </w:r>
      <w:r>
        <w:rPr>
          <w:i/>
          <w:sz w:val="26"/>
        </w:rPr>
        <w:t>miên</w:t>
      </w:r>
      <w:r>
        <w:rPr>
          <w:i/>
          <w:spacing w:val="16"/>
          <w:sz w:val="26"/>
        </w:rPr>
        <w:t> </w:t>
      </w:r>
      <w:r>
        <w:rPr>
          <w:i/>
          <w:sz w:val="26"/>
        </w:rPr>
        <w:t>phải</w:t>
      </w:r>
      <w:r>
        <w:rPr>
          <w:i/>
          <w:spacing w:val="14"/>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18"/>
        <w:ind w:left="708" w:right="139"/>
      </w:pPr>
      <w:r>
        <w:rPr/>
        <w:t>Hay</w:t>
      </w:r>
      <w:r>
        <w:rPr>
          <w:spacing w:val="-2"/>
        </w:rPr>
        <w:t> </w:t>
      </w:r>
      <w:r>
        <w:rPr/>
        <w:t>là cõi nào đạt trừ ngã mạn tùy</w:t>
      </w:r>
      <w:r>
        <w:rPr>
          <w:spacing w:val="-2"/>
        </w:rPr>
        <w:t> </w:t>
      </w:r>
      <w:r>
        <w:rPr/>
        <w:t>miên thì cõi ấy, đạt trừ dục ái tùy</w:t>
      </w:r>
      <w:r>
        <w:rPr>
          <w:spacing w:val="-2"/>
        </w:rPr>
        <w:t> </w:t>
      </w:r>
      <w:r>
        <w:rPr/>
        <w:t>miên phải chăng? Cõi Sắc giới, Vô sắc giới có đạt trừ ngã mạn tùy miên mà cõi ấy</w:t>
      </w:r>
      <w:r>
        <w:rPr>
          <w:spacing w:val="-1"/>
        </w:rPr>
        <w:t> </w:t>
      </w:r>
      <w:r>
        <w:rPr/>
        <w:t>chẳng phải có đạt trừ dục ái tùy miên. Còn cõi Dục giới nhị thọ có đạt trừ ngã mạn tùy miên và cũng có đạt trừ dục ái tùy miên.</w:t>
      </w:r>
    </w:p>
    <w:p>
      <w:pPr>
        <w:pStyle w:val="ListParagraph"/>
        <w:numPr>
          <w:ilvl w:val="0"/>
          <w:numId w:val="14"/>
        </w:numPr>
        <w:tabs>
          <w:tab w:pos="708" w:val="left" w:leader="none"/>
          <w:tab w:pos="710" w:val="left" w:leader="none"/>
        </w:tabs>
        <w:spacing w:line="237" w:lineRule="auto" w:before="126" w:after="0"/>
        <w:ind w:left="710" w:right="137" w:hanging="287"/>
        <w:jc w:val="both"/>
        <w:rPr>
          <w:sz w:val="26"/>
        </w:rPr>
      </w:pPr>
      <w:r>
        <w:rPr>
          <w:i/>
          <w:sz w:val="26"/>
        </w:rPr>
        <w:t>Cõi nào có đạt</w:t>
      </w:r>
      <w:r>
        <w:rPr>
          <w:i/>
          <w:spacing w:val="-1"/>
          <w:sz w:val="26"/>
        </w:rPr>
        <w:t> </w:t>
      </w:r>
      <w:r>
        <w:rPr>
          <w:i/>
          <w:sz w:val="26"/>
        </w:rPr>
        <w:t>trừ dục ái tùy</w:t>
      </w:r>
      <w:r>
        <w:rPr>
          <w:i/>
          <w:spacing w:val="-1"/>
          <w:sz w:val="26"/>
        </w:rPr>
        <w:t> </w:t>
      </w:r>
      <w:r>
        <w:rPr>
          <w:i/>
          <w:sz w:val="26"/>
        </w:rPr>
        <w:t>miên thì cõi ấy có đạt</w:t>
      </w:r>
      <w:r>
        <w:rPr>
          <w:i/>
          <w:spacing w:val="-1"/>
          <w:sz w:val="26"/>
        </w:rPr>
        <w:t> </w:t>
      </w:r>
      <w:r>
        <w:rPr>
          <w:i/>
          <w:sz w:val="26"/>
        </w:rPr>
        <w:t>trừ tà</w:t>
      </w:r>
      <w:r>
        <w:rPr>
          <w:i/>
          <w:spacing w:val="-1"/>
          <w:sz w:val="26"/>
        </w:rPr>
        <w:t> </w:t>
      </w:r>
      <w:r>
        <w:rPr>
          <w:i/>
          <w:sz w:val="26"/>
        </w:rPr>
        <w:t>kiến</w:t>
      </w:r>
      <w:r>
        <w:rPr>
          <w:i/>
          <w:spacing w:val="-1"/>
          <w:sz w:val="26"/>
        </w:rPr>
        <w:t> </w:t>
      </w:r>
      <w:r>
        <w:rPr>
          <w:i/>
          <w:sz w:val="26"/>
        </w:rPr>
        <w:t>tùy miên... hoài</w:t>
      </w:r>
      <w:r>
        <w:rPr>
          <w:i/>
          <w:spacing w:val="-1"/>
          <w:sz w:val="26"/>
        </w:rPr>
        <w:t> </w:t>
      </w:r>
      <w:r>
        <w:rPr>
          <w:i/>
          <w:sz w:val="26"/>
        </w:rPr>
        <w:t>nghi tùy miên phải chăng? </w:t>
      </w:r>
      <w:r>
        <w:rPr>
          <w:sz w:val="26"/>
        </w:rPr>
        <w:t>Phải rồi.</w:t>
      </w:r>
    </w:p>
    <w:p>
      <w:pPr>
        <w:pStyle w:val="BodyText"/>
        <w:spacing w:before="122"/>
        <w:ind w:left="708" w:right="139"/>
      </w:pPr>
      <w:r>
        <w:rPr/>
        <w:t>Hay là cõi nào có đạt trừ hoài nghi tùy miên thì cõi ấy có đạt trừ dục ái tùy miên phải chăng? Cõi khổ thọ và Sắc giới, Vô sắc giới có đạt trừ hoài nghi tùy miên mà cõi ấy, không</w:t>
      </w:r>
      <w:r>
        <w:rPr>
          <w:spacing w:val="-1"/>
        </w:rPr>
        <w:t> </w:t>
      </w:r>
      <w:r>
        <w:rPr/>
        <w:t>có đạt</w:t>
      </w:r>
      <w:r>
        <w:rPr>
          <w:spacing w:val="-1"/>
        </w:rPr>
        <w:t> </w:t>
      </w:r>
      <w:r>
        <w:rPr/>
        <w:t>trừ dục ái tùy</w:t>
      </w:r>
      <w:r>
        <w:rPr>
          <w:spacing w:val="-2"/>
        </w:rPr>
        <w:t> </w:t>
      </w:r>
      <w:r>
        <w:rPr/>
        <w:t>miên.</w:t>
      </w:r>
      <w:r>
        <w:rPr>
          <w:spacing w:val="-1"/>
        </w:rPr>
        <w:t> </w:t>
      </w:r>
      <w:r>
        <w:rPr/>
        <w:t>Cõi Dục giới nhị thọ có đạt</w:t>
      </w:r>
      <w:r>
        <w:rPr>
          <w:spacing w:val="-1"/>
        </w:rPr>
        <w:t> </w:t>
      </w:r>
      <w:r>
        <w:rPr/>
        <w:t>trừ hoài</w:t>
      </w:r>
      <w:r>
        <w:rPr>
          <w:spacing w:val="-1"/>
        </w:rPr>
        <w:t> </w:t>
      </w:r>
      <w:r>
        <w:rPr/>
        <w:t>nghi tùy</w:t>
      </w:r>
      <w:r>
        <w:rPr>
          <w:spacing w:val="-3"/>
        </w:rPr>
        <w:t> </w:t>
      </w:r>
      <w:r>
        <w:rPr/>
        <w:t>miên và cũng có đạt trừ dục ái tùy miên.</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Cõi</w:t>
      </w:r>
      <w:r>
        <w:rPr>
          <w:i/>
          <w:spacing w:val="12"/>
          <w:sz w:val="26"/>
        </w:rPr>
        <w:t> </w:t>
      </w:r>
      <w:r>
        <w:rPr>
          <w:i/>
          <w:sz w:val="26"/>
        </w:rPr>
        <w:t>nào</w:t>
      </w:r>
      <w:r>
        <w:rPr>
          <w:i/>
          <w:spacing w:val="13"/>
          <w:sz w:val="26"/>
        </w:rPr>
        <w:t> </w:t>
      </w:r>
      <w:r>
        <w:rPr>
          <w:i/>
          <w:sz w:val="26"/>
        </w:rPr>
        <w:t>có</w:t>
      </w:r>
      <w:r>
        <w:rPr>
          <w:i/>
          <w:spacing w:val="13"/>
          <w:sz w:val="26"/>
        </w:rPr>
        <w:t> </w:t>
      </w:r>
      <w:r>
        <w:rPr>
          <w:i/>
          <w:sz w:val="26"/>
        </w:rPr>
        <w:t>đạt</w:t>
      </w:r>
      <w:r>
        <w:rPr>
          <w:i/>
          <w:spacing w:val="14"/>
          <w:sz w:val="26"/>
        </w:rPr>
        <w:t> </w:t>
      </w:r>
      <w:r>
        <w:rPr>
          <w:i/>
          <w:sz w:val="26"/>
        </w:rPr>
        <w:t>trừ</w:t>
      </w:r>
      <w:r>
        <w:rPr>
          <w:i/>
          <w:spacing w:val="13"/>
          <w:sz w:val="26"/>
        </w:rPr>
        <w:t> </w:t>
      </w:r>
      <w:r>
        <w:rPr>
          <w:i/>
          <w:sz w:val="26"/>
        </w:rPr>
        <w:t>dục</w:t>
      </w:r>
      <w:r>
        <w:rPr>
          <w:i/>
          <w:spacing w:val="15"/>
          <w:sz w:val="26"/>
        </w:rPr>
        <w:t> </w:t>
      </w:r>
      <w:r>
        <w:rPr>
          <w:i/>
          <w:sz w:val="26"/>
        </w:rPr>
        <w:t>ái</w:t>
      </w:r>
      <w:r>
        <w:rPr>
          <w:i/>
          <w:spacing w:val="13"/>
          <w:sz w:val="26"/>
        </w:rPr>
        <w:t> </w:t>
      </w:r>
      <w:r>
        <w:rPr>
          <w:i/>
          <w:sz w:val="26"/>
        </w:rPr>
        <w:t>tùy</w:t>
      </w:r>
      <w:r>
        <w:rPr>
          <w:i/>
          <w:spacing w:val="13"/>
          <w:sz w:val="26"/>
        </w:rPr>
        <w:t> </w:t>
      </w:r>
      <w:r>
        <w:rPr>
          <w:i/>
          <w:sz w:val="26"/>
        </w:rPr>
        <w:t>miên</w:t>
      </w:r>
      <w:r>
        <w:rPr>
          <w:i/>
          <w:spacing w:val="13"/>
          <w:sz w:val="26"/>
        </w:rPr>
        <w:t> </w:t>
      </w:r>
      <w:r>
        <w:rPr>
          <w:i/>
          <w:sz w:val="26"/>
        </w:rPr>
        <w:t>thì</w:t>
      </w:r>
      <w:r>
        <w:rPr>
          <w:i/>
          <w:spacing w:val="13"/>
          <w:sz w:val="26"/>
        </w:rPr>
        <w:t> </w:t>
      </w:r>
      <w:r>
        <w:rPr>
          <w:i/>
          <w:sz w:val="26"/>
        </w:rPr>
        <w:t>cõi</w:t>
      </w:r>
      <w:r>
        <w:rPr>
          <w:i/>
          <w:spacing w:val="13"/>
          <w:sz w:val="26"/>
        </w:rPr>
        <w:t> </w:t>
      </w:r>
      <w:r>
        <w:rPr>
          <w:i/>
          <w:sz w:val="26"/>
        </w:rPr>
        <w:t>ấy</w:t>
      </w:r>
      <w:r>
        <w:rPr>
          <w:i/>
          <w:spacing w:val="14"/>
          <w:sz w:val="26"/>
        </w:rPr>
        <w:t> </w:t>
      </w:r>
      <w:r>
        <w:rPr>
          <w:i/>
          <w:sz w:val="26"/>
        </w:rPr>
        <w:t>có</w:t>
      </w:r>
      <w:r>
        <w:rPr>
          <w:i/>
          <w:spacing w:val="14"/>
          <w:sz w:val="26"/>
        </w:rPr>
        <w:t> </w:t>
      </w:r>
      <w:r>
        <w:rPr>
          <w:i/>
          <w:sz w:val="26"/>
        </w:rPr>
        <w:t>đạt</w:t>
      </w:r>
      <w:r>
        <w:rPr>
          <w:i/>
          <w:spacing w:val="13"/>
          <w:sz w:val="26"/>
        </w:rPr>
        <w:t> </w:t>
      </w:r>
      <w:r>
        <w:rPr>
          <w:i/>
          <w:sz w:val="26"/>
        </w:rPr>
        <w:t>trừ</w:t>
      </w:r>
      <w:r>
        <w:rPr>
          <w:i/>
          <w:spacing w:val="12"/>
          <w:sz w:val="26"/>
        </w:rPr>
        <w:t> </w:t>
      </w:r>
      <w:r>
        <w:rPr>
          <w:i/>
          <w:sz w:val="26"/>
        </w:rPr>
        <w:t>hữu</w:t>
      </w:r>
      <w:r>
        <w:rPr>
          <w:i/>
          <w:spacing w:val="13"/>
          <w:sz w:val="26"/>
        </w:rPr>
        <w:t> </w:t>
      </w:r>
      <w:r>
        <w:rPr>
          <w:i/>
          <w:sz w:val="26"/>
        </w:rPr>
        <w:t>ái</w:t>
      </w:r>
      <w:r>
        <w:rPr>
          <w:i/>
          <w:spacing w:val="13"/>
          <w:sz w:val="26"/>
        </w:rPr>
        <w:t> </w:t>
      </w:r>
      <w:r>
        <w:rPr>
          <w:i/>
          <w:sz w:val="26"/>
        </w:rPr>
        <w:t>tùy</w:t>
      </w:r>
      <w:r>
        <w:rPr>
          <w:i/>
          <w:spacing w:val="14"/>
          <w:sz w:val="26"/>
        </w:rPr>
        <w:t> </w:t>
      </w:r>
      <w:r>
        <w:rPr>
          <w:i/>
          <w:sz w:val="26"/>
        </w:rPr>
        <w:t>miên</w:t>
      </w:r>
      <w:r>
        <w:rPr>
          <w:i/>
          <w:spacing w:val="14"/>
          <w:sz w:val="26"/>
        </w:rPr>
        <w:t> </w:t>
      </w:r>
      <w:r>
        <w:rPr>
          <w:i/>
          <w:sz w:val="26"/>
        </w:rPr>
        <w:t>phải</w:t>
      </w:r>
      <w:r>
        <w:rPr>
          <w:i/>
          <w:spacing w:val="13"/>
          <w:sz w:val="26"/>
        </w:rPr>
        <w:t> </w:t>
      </w:r>
      <w:r>
        <w:rPr>
          <w:i/>
          <w:spacing w:val="-2"/>
          <w:sz w:val="26"/>
        </w:rPr>
        <w:t>chăng?</w:t>
      </w:r>
    </w:p>
    <w:p>
      <w:pPr>
        <w:pStyle w:val="BodyText"/>
        <w:spacing w:line="298" w:lineRule="exact"/>
      </w:pPr>
      <w:r>
        <w:rPr/>
        <w:t>Không</w:t>
      </w:r>
      <w:r>
        <w:rPr>
          <w:spacing w:val="-9"/>
        </w:rPr>
        <w:t> </w:t>
      </w:r>
      <w:r>
        <w:rPr>
          <w:spacing w:val="-2"/>
        </w:rPr>
        <w:t>phải.</w:t>
      </w:r>
    </w:p>
    <w:p>
      <w:pPr>
        <w:pStyle w:val="BodyText"/>
        <w:spacing w:after="0" w:line="298" w:lineRule="exact"/>
        <w:sectPr>
          <w:pgSz w:w="11630" w:h="16450"/>
          <w:pgMar w:header="576" w:footer="0" w:top="920" w:bottom="280" w:left="850" w:right="850"/>
        </w:sectPr>
      </w:pPr>
    </w:p>
    <w:p>
      <w:pPr>
        <w:pStyle w:val="BodyText"/>
        <w:spacing w:before="268"/>
        <w:ind w:left="708" w:right="139"/>
      </w:pPr>
      <w:r>
        <w:rPr/>
        <w:t>Hay là cõi nào có đạt trừ hữu ái tùy miên thì cõi ấy có đạt trừ dục ái tùy miên phải chăng? Không phải.</w:t>
      </w:r>
    </w:p>
    <w:p>
      <w:pPr>
        <w:pStyle w:val="ListParagraph"/>
        <w:numPr>
          <w:ilvl w:val="0"/>
          <w:numId w:val="14"/>
        </w:numPr>
        <w:tabs>
          <w:tab w:pos="709" w:val="left" w:leader="none"/>
        </w:tabs>
        <w:spacing w:line="317" w:lineRule="exact" w:before="121" w:after="0"/>
        <w:ind w:left="709" w:right="0" w:hanging="285"/>
        <w:jc w:val="both"/>
        <w:rPr>
          <w:i/>
          <w:sz w:val="26"/>
        </w:rPr>
      </w:pPr>
      <w:r>
        <w:rPr>
          <w:i/>
          <w:sz w:val="26"/>
        </w:rPr>
        <w:t>Cõi</w:t>
      </w:r>
      <w:r>
        <w:rPr>
          <w:i/>
          <w:spacing w:val="5"/>
          <w:sz w:val="26"/>
        </w:rPr>
        <w:t> </w:t>
      </w:r>
      <w:r>
        <w:rPr>
          <w:i/>
          <w:sz w:val="26"/>
        </w:rPr>
        <w:t>nào</w:t>
      </w:r>
      <w:r>
        <w:rPr>
          <w:i/>
          <w:spacing w:val="5"/>
          <w:sz w:val="26"/>
        </w:rPr>
        <w:t> </w:t>
      </w:r>
      <w:r>
        <w:rPr>
          <w:i/>
          <w:sz w:val="26"/>
        </w:rPr>
        <w:t>có</w:t>
      </w:r>
      <w:r>
        <w:rPr>
          <w:i/>
          <w:spacing w:val="6"/>
          <w:sz w:val="26"/>
        </w:rPr>
        <w:t> </w:t>
      </w:r>
      <w:r>
        <w:rPr>
          <w:i/>
          <w:sz w:val="26"/>
        </w:rPr>
        <w:t>đạt</w:t>
      </w:r>
      <w:r>
        <w:rPr>
          <w:i/>
          <w:spacing w:val="5"/>
          <w:sz w:val="26"/>
        </w:rPr>
        <w:t> </w:t>
      </w:r>
      <w:r>
        <w:rPr>
          <w:i/>
          <w:sz w:val="26"/>
        </w:rPr>
        <w:t>trừ</w:t>
      </w:r>
      <w:r>
        <w:rPr>
          <w:i/>
          <w:spacing w:val="5"/>
          <w:sz w:val="26"/>
        </w:rPr>
        <w:t> </w:t>
      </w:r>
      <w:r>
        <w:rPr>
          <w:i/>
          <w:sz w:val="26"/>
        </w:rPr>
        <w:t>dục</w:t>
      </w:r>
      <w:r>
        <w:rPr>
          <w:i/>
          <w:spacing w:val="7"/>
          <w:sz w:val="26"/>
        </w:rPr>
        <w:t> </w:t>
      </w:r>
      <w:r>
        <w:rPr>
          <w:i/>
          <w:sz w:val="26"/>
        </w:rPr>
        <w:t>ái</w:t>
      </w:r>
      <w:r>
        <w:rPr>
          <w:i/>
          <w:spacing w:val="5"/>
          <w:sz w:val="26"/>
        </w:rPr>
        <w:t> </w:t>
      </w:r>
      <w:r>
        <w:rPr>
          <w:i/>
          <w:sz w:val="26"/>
        </w:rPr>
        <w:t>tùy</w:t>
      </w:r>
      <w:r>
        <w:rPr>
          <w:i/>
          <w:spacing w:val="6"/>
          <w:sz w:val="26"/>
        </w:rPr>
        <w:t> </w:t>
      </w:r>
      <w:r>
        <w:rPr>
          <w:i/>
          <w:sz w:val="26"/>
        </w:rPr>
        <w:t>miên</w:t>
      </w:r>
      <w:r>
        <w:rPr>
          <w:i/>
          <w:spacing w:val="5"/>
          <w:sz w:val="26"/>
        </w:rPr>
        <w:t> </w:t>
      </w:r>
      <w:r>
        <w:rPr>
          <w:i/>
          <w:sz w:val="26"/>
        </w:rPr>
        <w:t>thì</w:t>
      </w:r>
      <w:r>
        <w:rPr>
          <w:i/>
          <w:spacing w:val="5"/>
          <w:sz w:val="26"/>
        </w:rPr>
        <w:t> </w:t>
      </w:r>
      <w:r>
        <w:rPr>
          <w:i/>
          <w:sz w:val="26"/>
        </w:rPr>
        <w:t>cõi</w:t>
      </w:r>
      <w:r>
        <w:rPr>
          <w:i/>
          <w:spacing w:val="6"/>
          <w:sz w:val="26"/>
        </w:rPr>
        <w:t> </w:t>
      </w:r>
      <w:r>
        <w:rPr>
          <w:i/>
          <w:sz w:val="26"/>
        </w:rPr>
        <w:t>ấy</w:t>
      </w:r>
      <w:r>
        <w:rPr>
          <w:i/>
          <w:spacing w:val="2"/>
          <w:sz w:val="26"/>
        </w:rPr>
        <w:t> </w:t>
      </w:r>
      <w:r>
        <w:rPr>
          <w:i/>
          <w:sz w:val="26"/>
        </w:rPr>
        <w:t>có</w:t>
      </w:r>
      <w:r>
        <w:rPr>
          <w:i/>
          <w:spacing w:val="6"/>
          <w:sz w:val="26"/>
        </w:rPr>
        <w:t> </w:t>
      </w:r>
      <w:r>
        <w:rPr>
          <w:i/>
          <w:sz w:val="26"/>
        </w:rPr>
        <w:t>đạt</w:t>
      </w:r>
      <w:r>
        <w:rPr>
          <w:i/>
          <w:spacing w:val="6"/>
          <w:sz w:val="26"/>
        </w:rPr>
        <w:t> </w:t>
      </w:r>
      <w:r>
        <w:rPr>
          <w:i/>
          <w:sz w:val="26"/>
        </w:rPr>
        <w:t>trừ</w:t>
      </w:r>
      <w:r>
        <w:rPr>
          <w:i/>
          <w:spacing w:val="5"/>
          <w:sz w:val="26"/>
        </w:rPr>
        <w:t> </w:t>
      </w:r>
      <w:r>
        <w:rPr>
          <w:i/>
          <w:sz w:val="26"/>
        </w:rPr>
        <w:t>vô</w:t>
      </w:r>
      <w:r>
        <w:rPr>
          <w:i/>
          <w:spacing w:val="6"/>
          <w:sz w:val="26"/>
        </w:rPr>
        <w:t> </w:t>
      </w:r>
      <w:r>
        <w:rPr>
          <w:i/>
          <w:sz w:val="26"/>
        </w:rPr>
        <w:t>minh</w:t>
      </w:r>
      <w:r>
        <w:rPr>
          <w:i/>
          <w:spacing w:val="5"/>
          <w:sz w:val="26"/>
        </w:rPr>
        <w:t> </w:t>
      </w:r>
      <w:r>
        <w:rPr>
          <w:i/>
          <w:sz w:val="26"/>
        </w:rPr>
        <w:t>tùy</w:t>
      </w:r>
      <w:r>
        <w:rPr>
          <w:i/>
          <w:spacing w:val="5"/>
          <w:sz w:val="26"/>
        </w:rPr>
        <w:t> </w:t>
      </w:r>
      <w:r>
        <w:rPr>
          <w:i/>
          <w:sz w:val="26"/>
        </w:rPr>
        <w:t>miên</w:t>
      </w:r>
      <w:r>
        <w:rPr>
          <w:i/>
          <w:spacing w:val="7"/>
          <w:sz w:val="26"/>
        </w:rPr>
        <w:t> </w:t>
      </w:r>
      <w:r>
        <w:rPr>
          <w:i/>
          <w:sz w:val="26"/>
        </w:rPr>
        <w:t>phải</w:t>
      </w:r>
      <w:r>
        <w:rPr>
          <w:i/>
          <w:spacing w:val="5"/>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9"/>
      </w:pPr>
      <w:r>
        <w:rPr/>
        <w:t>Hay là cõi nào có đạt trừ vô minh tùy miên thì cõi ấy có đạt trừ dục ái tùy miên phải chăng? Cõi khổ thọ và Sắc giới, Vô sắc giới có đạt trừ vô minh tùy miên mà cõi ấy, không</w:t>
      </w:r>
      <w:r>
        <w:rPr>
          <w:spacing w:val="-3"/>
        </w:rPr>
        <w:t> </w:t>
      </w:r>
      <w:r>
        <w:rPr/>
        <w:t>có đạt</w:t>
      </w:r>
      <w:r>
        <w:rPr>
          <w:spacing w:val="-3"/>
        </w:rPr>
        <w:t> </w:t>
      </w:r>
      <w:r>
        <w:rPr/>
        <w:t>trừ dục</w:t>
      </w:r>
      <w:r>
        <w:rPr>
          <w:spacing w:val="-3"/>
        </w:rPr>
        <w:t> </w:t>
      </w:r>
      <w:r>
        <w:rPr/>
        <w:t>ái tùy</w:t>
      </w:r>
      <w:r>
        <w:rPr>
          <w:spacing w:val="-5"/>
        </w:rPr>
        <w:t> </w:t>
      </w:r>
      <w:r>
        <w:rPr/>
        <w:t>miên.</w:t>
      </w:r>
      <w:r>
        <w:rPr>
          <w:spacing w:val="-3"/>
        </w:rPr>
        <w:t> </w:t>
      </w:r>
      <w:r>
        <w:rPr/>
        <w:t>Còn</w:t>
      </w:r>
      <w:r>
        <w:rPr>
          <w:spacing w:val="-2"/>
        </w:rPr>
        <w:t> </w:t>
      </w:r>
      <w:r>
        <w:rPr/>
        <w:t>cõi Dục giới</w:t>
      </w:r>
      <w:r>
        <w:rPr>
          <w:spacing w:val="-3"/>
        </w:rPr>
        <w:t> </w:t>
      </w:r>
      <w:r>
        <w:rPr/>
        <w:t>nhị</w:t>
      </w:r>
      <w:r>
        <w:rPr>
          <w:spacing w:val="-3"/>
        </w:rPr>
        <w:t> </w:t>
      </w:r>
      <w:r>
        <w:rPr/>
        <w:t>thọ có</w:t>
      </w:r>
      <w:r>
        <w:rPr>
          <w:spacing w:val="-2"/>
        </w:rPr>
        <w:t> </w:t>
      </w:r>
      <w:r>
        <w:rPr/>
        <w:t>đạt</w:t>
      </w:r>
      <w:r>
        <w:rPr>
          <w:spacing w:val="-3"/>
        </w:rPr>
        <w:t> </w:t>
      </w:r>
      <w:r>
        <w:rPr/>
        <w:t>trừ vô minh tùy</w:t>
      </w:r>
      <w:r>
        <w:rPr>
          <w:spacing w:val="-6"/>
        </w:rPr>
        <w:t> </w:t>
      </w:r>
      <w:r>
        <w:rPr/>
        <w:t>miên và cũng có đạt trừ dục ái tùy miên.</w:t>
      </w:r>
    </w:p>
    <w:p>
      <w:pPr>
        <w:pStyle w:val="Heading7"/>
        <w:spacing w:line="298" w:lineRule="exact" w:before="0"/>
        <w:rPr>
          <w:b w:val="0"/>
        </w:rPr>
      </w:pPr>
      <w:r>
        <w:rPr>
          <w:spacing w:val="-2"/>
        </w:rPr>
        <w:t>1432</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Cõi</w:t>
      </w:r>
      <w:r>
        <w:rPr>
          <w:i/>
          <w:spacing w:val="24"/>
          <w:sz w:val="26"/>
        </w:rPr>
        <w:t> </w:t>
      </w:r>
      <w:r>
        <w:rPr>
          <w:i/>
          <w:sz w:val="26"/>
        </w:rPr>
        <w:t>nào</w:t>
      </w:r>
      <w:r>
        <w:rPr>
          <w:i/>
          <w:spacing w:val="23"/>
          <w:sz w:val="26"/>
        </w:rPr>
        <w:t> </w:t>
      </w:r>
      <w:r>
        <w:rPr>
          <w:i/>
          <w:sz w:val="26"/>
        </w:rPr>
        <w:t>có</w:t>
      </w:r>
      <w:r>
        <w:rPr>
          <w:i/>
          <w:spacing w:val="23"/>
          <w:sz w:val="26"/>
        </w:rPr>
        <w:t> </w:t>
      </w:r>
      <w:r>
        <w:rPr>
          <w:i/>
          <w:sz w:val="26"/>
        </w:rPr>
        <w:t>đạt</w:t>
      </w:r>
      <w:r>
        <w:rPr>
          <w:i/>
          <w:spacing w:val="23"/>
          <w:sz w:val="26"/>
        </w:rPr>
        <w:t> </w:t>
      </w:r>
      <w:r>
        <w:rPr>
          <w:i/>
          <w:sz w:val="26"/>
        </w:rPr>
        <w:t>trừ</w:t>
      </w:r>
      <w:r>
        <w:rPr>
          <w:i/>
          <w:spacing w:val="24"/>
          <w:sz w:val="26"/>
        </w:rPr>
        <w:t> </w:t>
      </w:r>
      <w:r>
        <w:rPr>
          <w:i/>
          <w:sz w:val="26"/>
        </w:rPr>
        <w:t>phẫn</w:t>
      </w:r>
      <w:r>
        <w:rPr>
          <w:i/>
          <w:spacing w:val="23"/>
          <w:sz w:val="26"/>
        </w:rPr>
        <w:t> </w:t>
      </w:r>
      <w:r>
        <w:rPr>
          <w:i/>
          <w:sz w:val="26"/>
        </w:rPr>
        <w:t>nhuế</w:t>
      </w:r>
      <w:r>
        <w:rPr>
          <w:i/>
          <w:spacing w:val="24"/>
          <w:sz w:val="26"/>
        </w:rPr>
        <w:t> </w:t>
      </w:r>
      <w:r>
        <w:rPr>
          <w:i/>
          <w:sz w:val="26"/>
        </w:rPr>
        <w:t>tùy</w:t>
      </w:r>
      <w:r>
        <w:rPr>
          <w:i/>
          <w:spacing w:val="23"/>
          <w:sz w:val="26"/>
        </w:rPr>
        <w:t> </w:t>
      </w:r>
      <w:r>
        <w:rPr>
          <w:i/>
          <w:sz w:val="26"/>
        </w:rPr>
        <w:t>miên</w:t>
      </w:r>
      <w:r>
        <w:rPr>
          <w:i/>
          <w:spacing w:val="24"/>
          <w:sz w:val="26"/>
        </w:rPr>
        <w:t> </w:t>
      </w:r>
      <w:r>
        <w:rPr>
          <w:i/>
          <w:sz w:val="26"/>
        </w:rPr>
        <w:t>thì</w:t>
      </w:r>
      <w:r>
        <w:rPr>
          <w:i/>
          <w:spacing w:val="24"/>
          <w:sz w:val="26"/>
        </w:rPr>
        <w:t> </w:t>
      </w:r>
      <w:r>
        <w:rPr>
          <w:i/>
          <w:sz w:val="26"/>
        </w:rPr>
        <w:t>cõi</w:t>
      </w:r>
      <w:r>
        <w:rPr>
          <w:i/>
          <w:spacing w:val="24"/>
          <w:sz w:val="26"/>
        </w:rPr>
        <w:t> </w:t>
      </w:r>
      <w:r>
        <w:rPr>
          <w:i/>
          <w:sz w:val="26"/>
        </w:rPr>
        <w:t>ấy</w:t>
      </w:r>
      <w:r>
        <w:rPr>
          <w:i/>
          <w:spacing w:val="23"/>
          <w:sz w:val="26"/>
        </w:rPr>
        <w:t> </w:t>
      </w:r>
      <w:r>
        <w:rPr>
          <w:i/>
          <w:sz w:val="26"/>
        </w:rPr>
        <w:t>có</w:t>
      </w:r>
      <w:r>
        <w:rPr>
          <w:i/>
          <w:spacing w:val="24"/>
          <w:sz w:val="26"/>
        </w:rPr>
        <w:t> </w:t>
      </w:r>
      <w:r>
        <w:rPr>
          <w:i/>
          <w:sz w:val="26"/>
        </w:rPr>
        <w:t>đạt</w:t>
      </w:r>
      <w:r>
        <w:rPr>
          <w:i/>
          <w:spacing w:val="23"/>
          <w:sz w:val="26"/>
        </w:rPr>
        <w:t> </w:t>
      </w:r>
      <w:r>
        <w:rPr>
          <w:i/>
          <w:sz w:val="26"/>
        </w:rPr>
        <w:t>trừ</w:t>
      </w:r>
      <w:r>
        <w:rPr>
          <w:i/>
          <w:spacing w:val="24"/>
          <w:sz w:val="26"/>
        </w:rPr>
        <w:t> </w:t>
      </w:r>
      <w:r>
        <w:rPr>
          <w:i/>
          <w:sz w:val="26"/>
        </w:rPr>
        <w:t>ngã</w:t>
      </w:r>
      <w:r>
        <w:rPr>
          <w:i/>
          <w:spacing w:val="21"/>
          <w:sz w:val="26"/>
        </w:rPr>
        <w:t> </w:t>
      </w:r>
      <w:r>
        <w:rPr>
          <w:i/>
          <w:sz w:val="26"/>
        </w:rPr>
        <w:t>mạn</w:t>
      </w:r>
      <w:r>
        <w:rPr>
          <w:i/>
          <w:spacing w:val="24"/>
          <w:sz w:val="26"/>
        </w:rPr>
        <w:t> </w:t>
      </w:r>
      <w:r>
        <w:rPr>
          <w:i/>
          <w:sz w:val="26"/>
        </w:rPr>
        <w:t>tùy</w:t>
      </w:r>
      <w:r>
        <w:rPr>
          <w:i/>
          <w:spacing w:val="23"/>
          <w:sz w:val="26"/>
        </w:rPr>
        <w:t> </w:t>
      </w:r>
      <w:r>
        <w:rPr>
          <w:i/>
          <w:sz w:val="26"/>
        </w:rPr>
        <w:t>miên</w:t>
      </w:r>
      <w:r>
        <w:rPr>
          <w:i/>
          <w:spacing w:val="24"/>
          <w:sz w:val="26"/>
        </w:rPr>
        <w:t> </w:t>
      </w:r>
      <w:r>
        <w:rPr>
          <w:i/>
          <w:sz w:val="26"/>
        </w:rPr>
        <w:t>phải chăng? </w:t>
      </w:r>
      <w:r>
        <w:rPr>
          <w:sz w:val="26"/>
        </w:rPr>
        <w:t>Không phải.</w:t>
      </w:r>
    </w:p>
    <w:p>
      <w:pPr>
        <w:pStyle w:val="BodyText"/>
        <w:spacing w:before="123"/>
        <w:ind w:left="708"/>
        <w:jc w:val="left"/>
      </w:pPr>
      <w:r>
        <w:rPr/>
        <w:t>Hay là</w:t>
      </w:r>
      <w:r>
        <w:rPr>
          <w:spacing w:val="17"/>
        </w:rPr>
        <w:t> </w:t>
      </w:r>
      <w:r>
        <w:rPr/>
        <w:t>cõi</w:t>
      </w:r>
      <w:r>
        <w:rPr>
          <w:spacing w:val="16"/>
        </w:rPr>
        <w:t> </w:t>
      </w:r>
      <w:r>
        <w:rPr/>
        <w:t>nào</w:t>
      </w:r>
      <w:r>
        <w:rPr>
          <w:spacing w:val="16"/>
        </w:rPr>
        <w:t> </w:t>
      </w:r>
      <w:r>
        <w:rPr/>
        <w:t>có</w:t>
      </w:r>
      <w:r>
        <w:rPr>
          <w:spacing w:val="16"/>
        </w:rPr>
        <w:t> </w:t>
      </w:r>
      <w:r>
        <w:rPr/>
        <w:t>đạt</w:t>
      </w:r>
      <w:r>
        <w:rPr>
          <w:spacing w:val="16"/>
        </w:rPr>
        <w:t> </w:t>
      </w:r>
      <w:r>
        <w:rPr/>
        <w:t>trừ</w:t>
      </w:r>
      <w:r>
        <w:rPr>
          <w:spacing w:val="18"/>
        </w:rPr>
        <w:t> </w:t>
      </w:r>
      <w:r>
        <w:rPr/>
        <w:t>ngã</w:t>
      </w:r>
      <w:r>
        <w:rPr>
          <w:spacing w:val="17"/>
        </w:rPr>
        <w:t> </w:t>
      </w:r>
      <w:r>
        <w:rPr/>
        <w:t>mạn</w:t>
      </w:r>
      <w:r>
        <w:rPr>
          <w:spacing w:val="17"/>
        </w:rPr>
        <w:t> </w:t>
      </w:r>
      <w:r>
        <w:rPr/>
        <w:t>tùy miên</w:t>
      </w:r>
      <w:r>
        <w:rPr>
          <w:spacing w:val="17"/>
        </w:rPr>
        <w:t> </w:t>
      </w:r>
      <w:r>
        <w:rPr/>
        <w:t>thì</w:t>
      </w:r>
      <w:r>
        <w:rPr>
          <w:spacing w:val="17"/>
        </w:rPr>
        <w:t> </w:t>
      </w:r>
      <w:r>
        <w:rPr/>
        <w:t>cõi</w:t>
      </w:r>
      <w:r>
        <w:rPr>
          <w:spacing w:val="16"/>
        </w:rPr>
        <w:t> </w:t>
      </w:r>
      <w:r>
        <w:rPr/>
        <w:t>ấy có</w:t>
      </w:r>
      <w:r>
        <w:rPr>
          <w:spacing w:val="17"/>
        </w:rPr>
        <w:t> </w:t>
      </w:r>
      <w:r>
        <w:rPr/>
        <w:t>đạt</w:t>
      </w:r>
      <w:r>
        <w:rPr>
          <w:spacing w:val="16"/>
        </w:rPr>
        <w:t> </w:t>
      </w:r>
      <w:r>
        <w:rPr/>
        <w:t>trừ</w:t>
      </w:r>
      <w:r>
        <w:rPr>
          <w:spacing w:val="18"/>
        </w:rPr>
        <w:t> </w:t>
      </w:r>
      <w:r>
        <w:rPr/>
        <w:t>phẫn</w:t>
      </w:r>
      <w:r>
        <w:rPr>
          <w:spacing w:val="16"/>
        </w:rPr>
        <w:t> </w:t>
      </w:r>
      <w:r>
        <w:rPr/>
        <w:t>nhuế</w:t>
      </w:r>
      <w:r>
        <w:rPr>
          <w:spacing w:val="17"/>
        </w:rPr>
        <w:t> </w:t>
      </w:r>
      <w:r>
        <w:rPr/>
        <w:t>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left"/>
        <w:rPr>
          <w:sz w:val="26"/>
        </w:rPr>
      </w:pPr>
      <w:r>
        <w:rPr>
          <w:i/>
          <w:sz w:val="26"/>
        </w:rPr>
        <w:t>Cõi</w:t>
      </w:r>
      <w:r>
        <w:rPr>
          <w:i/>
          <w:spacing w:val="24"/>
          <w:sz w:val="26"/>
        </w:rPr>
        <w:t> </w:t>
      </w:r>
      <w:r>
        <w:rPr>
          <w:i/>
          <w:sz w:val="26"/>
        </w:rPr>
        <w:t>nào</w:t>
      </w:r>
      <w:r>
        <w:rPr>
          <w:i/>
          <w:spacing w:val="23"/>
          <w:sz w:val="26"/>
        </w:rPr>
        <w:t> </w:t>
      </w:r>
      <w:r>
        <w:rPr>
          <w:i/>
          <w:sz w:val="26"/>
        </w:rPr>
        <w:t>có</w:t>
      </w:r>
      <w:r>
        <w:rPr>
          <w:i/>
          <w:spacing w:val="23"/>
          <w:sz w:val="26"/>
        </w:rPr>
        <w:t> </w:t>
      </w:r>
      <w:r>
        <w:rPr>
          <w:i/>
          <w:sz w:val="26"/>
        </w:rPr>
        <w:t>đạt</w:t>
      </w:r>
      <w:r>
        <w:rPr>
          <w:i/>
          <w:spacing w:val="23"/>
          <w:sz w:val="26"/>
        </w:rPr>
        <w:t> </w:t>
      </w:r>
      <w:r>
        <w:rPr>
          <w:i/>
          <w:sz w:val="26"/>
        </w:rPr>
        <w:t>trừ</w:t>
      </w:r>
      <w:r>
        <w:rPr>
          <w:i/>
          <w:spacing w:val="24"/>
          <w:sz w:val="26"/>
        </w:rPr>
        <w:t> </w:t>
      </w:r>
      <w:r>
        <w:rPr>
          <w:i/>
          <w:sz w:val="26"/>
        </w:rPr>
        <w:t>phẫn</w:t>
      </w:r>
      <w:r>
        <w:rPr>
          <w:i/>
          <w:spacing w:val="23"/>
          <w:sz w:val="26"/>
        </w:rPr>
        <w:t> </w:t>
      </w:r>
      <w:r>
        <w:rPr>
          <w:i/>
          <w:sz w:val="26"/>
        </w:rPr>
        <w:t>nhuế</w:t>
      </w:r>
      <w:r>
        <w:rPr>
          <w:i/>
          <w:spacing w:val="24"/>
          <w:sz w:val="26"/>
        </w:rPr>
        <w:t> </w:t>
      </w:r>
      <w:r>
        <w:rPr>
          <w:i/>
          <w:sz w:val="26"/>
        </w:rPr>
        <w:t>tùy</w:t>
      </w:r>
      <w:r>
        <w:rPr>
          <w:i/>
          <w:spacing w:val="23"/>
          <w:sz w:val="26"/>
        </w:rPr>
        <w:t> </w:t>
      </w:r>
      <w:r>
        <w:rPr>
          <w:i/>
          <w:sz w:val="26"/>
        </w:rPr>
        <w:t>miên</w:t>
      </w:r>
      <w:r>
        <w:rPr>
          <w:i/>
          <w:spacing w:val="24"/>
          <w:sz w:val="26"/>
        </w:rPr>
        <w:t> </w:t>
      </w:r>
      <w:r>
        <w:rPr>
          <w:i/>
          <w:sz w:val="26"/>
        </w:rPr>
        <w:t>thì</w:t>
      </w:r>
      <w:r>
        <w:rPr>
          <w:i/>
          <w:spacing w:val="24"/>
          <w:sz w:val="26"/>
        </w:rPr>
        <w:t> </w:t>
      </w:r>
      <w:r>
        <w:rPr>
          <w:i/>
          <w:sz w:val="26"/>
        </w:rPr>
        <w:t>cõi</w:t>
      </w:r>
      <w:r>
        <w:rPr>
          <w:i/>
          <w:spacing w:val="24"/>
          <w:sz w:val="26"/>
        </w:rPr>
        <w:t> </w:t>
      </w:r>
      <w:r>
        <w:rPr>
          <w:i/>
          <w:sz w:val="26"/>
        </w:rPr>
        <w:t>ấy</w:t>
      </w:r>
      <w:r>
        <w:rPr>
          <w:i/>
          <w:spacing w:val="23"/>
          <w:sz w:val="26"/>
        </w:rPr>
        <w:t> </w:t>
      </w:r>
      <w:r>
        <w:rPr>
          <w:i/>
          <w:sz w:val="26"/>
        </w:rPr>
        <w:t>có</w:t>
      </w:r>
      <w:r>
        <w:rPr>
          <w:i/>
          <w:spacing w:val="24"/>
          <w:sz w:val="26"/>
        </w:rPr>
        <w:t> </w:t>
      </w:r>
      <w:r>
        <w:rPr>
          <w:i/>
          <w:sz w:val="26"/>
        </w:rPr>
        <w:t>đạt</w:t>
      </w:r>
      <w:r>
        <w:rPr>
          <w:i/>
          <w:spacing w:val="23"/>
          <w:sz w:val="26"/>
        </w:rPr>
        <w:t> </w:t>
      </w:r>
      <w:r>
        <w:rPr>
          <w:i/>
          <w:sz w:val="26"/>
        </w:rPr>
        <w:t>trừ</w:t>
      </w:r>
      <w:r>
        <w:rPr>
          <w:i/>
          <w:spacing w:val="24"/>
          <w:sz w:val="26"/>
        </w:rPr>
        <w:t> </w:t>
      </w:r>
      <w:r>
        <w:rPr>
          <w:i/>
          <w:sz w:val="26"/>
        </w:rPr>
        <w:t>tà</w:t>
      </w:r>
      <w:r>
        <w:rPr>
          <w:i/>
          <w:spacing w:val="23"/>
          <w:sz w:val="26"/>
        </w:rPr>
        <w:t> </w:t>
      </w:r>
      <w:r>
        <w:rPr>
          <w:i/>
          <w:sz w:val="26"/>
        </w:rPr>
        <w:t>kiến</w:t>
      </w:r>
      <w:r>
        <w:rPr>
          <w:i/>
          <w:spacing w:val="23"/>
          <w:sz w:val="26"/>
        </w:rPr>
        <w:t> </w:t>
      </w:r>
      <w:r>
        <w:rPr>
          <w:i/>
          <w:sz w:val="26"/>
        </w:rPr>
        <w:t>tùy</w:t>
      </w:r>
      <w:r>
        <w:rPr>
          <w:i/>
          <w:spacing w:val="25"/>
          <w:sz w:val="26"/>
        </w:rPr>
        <w:t> </w:t>
      </w:r>
      <w:r>
        <w:rPr>
          <w:i/>
          <w:sz w:val="26"/>
        </w:rPr>
        <w:t>miên...</w:t>
      </w:r>
      <w:r>
        <w:rPr>
          <w:i/>
          <w:spacing w:val="24"/>
          <w:sz w:val="26"/>
        </w:rPr>
        <w:t> </w:t>
      </w:r>
      <w:r>
        <w:rPr>
          <w:i/>
          <w:sz w:val="26"/>
        </w:rPr>
        <w:t>hoài nghi tùy miên phải chăng? </w:t>
      </w:r>
      <w:r>
        <w:rPr>
          <w:sz w:val="26"/>
        </w:rPr>
        <w:t>Phải rồi.</w:t>
      </w:r>
    </w:p>
    <w:p>
      <w:pPr>
        <w:pStyle w:val="BodyText"/>
        <w:spacing w:before="122"/>
        <w:ind w:left="708" w:right="134"/>
      </w:pPr>
      <w:r>
        <w:rPr/>
        <w:t>Hay là cõi nào có đạt trừ hoài nghi tùy miên thì cõi ấy có đạt trừ phẫn nhuế tùy miên phải chăng? Cõi Dục giới nhị thọ và Sắc giới, Vô sắc giới có đạt trừ hoài nghi tùy</w:t>
      </w:r>
      <w:r>
        <w:rPr>
          <w:spacing w:val="40"/>
        </w:rPr>
        <w:t> </w:t>
      </w:r>
      <w:r>
        <w:rPr/>
        <w:t>miên mà cõi ấy chẳng phải có đạt trừ phẫn nhuế tùy miên. Cõi khổ thọ có đạt trừ hoài nghi tùy miên và cũng có đạt trừ phẫn nhuế tùy miên.</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Cõi nào có đạt trừ phẫn nhuế tùy miên thì cõi ấy có đạt trừ hữu ái tùy miên phải chăng? </w:t>
      </w:r>
      <w:r>
        <w:rPr>
          <w:sz w:val="26"/>
        </w:rPr>
        <w:t>Không phải.</w:t>
      </w:r>
    </w:p>
    <w:p>
      <w:pPr>
        <w:pStyle w:val="BodyText"/>
        <w:spacing w:before="123"/>
        <w:ind w:left="708" w:right="139"/>
      </w:pPr>
      <w:r>
        <w:rPr/>
        <w:t>Hay</w:t>
      </w:r>
      <w:r>
        <w:rPr>
          <w:spacing w:val="-2"/>
        </w:rPr>
        <w:t> </w:t>
      </w:r>
      <w:r>
        <w:rPr/>
        <w:t>là cõi nào có đạt trừ hữu ái tùy</w:t>
      </w:r>
      <w:r>
        <w:rPr>
          <w:spacing w:val="-2"/>
        </w:rPr>
        <w:t> </w:t>
      </w:r>
      <w:r>
        <w:rPr/>
        <w:t>miên thì cõi ấy</w:t>
      </w:r>
      <w:r>
        <w:rPr>
          <w:spacing w:val="-2"/>
        </w:rPr>
        <w:t> </w:t>
      </w:r>
      <w:r>
        <w:rPr/>
        <w:t>có đạt trừ phẫn nhuế tùy</w:t>
      </w:r>
      <w:r>
        <w:rPr>
          <w:spacing w:val="-2"/>
        </w:rPr>
        <w:t> </w:t>
      </w:r>
      <w:r>
        <w:rPr/>
        <w:t>miên phải chăng? Không phải.</w:t>
      </w:r>
    </w:p>
    <w:p>
      <w:pPr>
        <w:pStyle w:val="ListParagraph"/>
        <w:numPr>
          <w:ilvl w:val="0"/>
          <w:numId w:val="14"/>
        </w:numPr>
        <w:tabs>
          <w:tab w:pos="708" w:val="left" w:leader="none"/>
        </w:tabs>
        <w:spacing w:line="237" w:lineRule="auto" w:before="123" w:after="0"/>
        <w:ind w:left="708" w:right="139" w:hanging="284"/>
        <w:jc w:val="both"/>
        <w:rPr>
          <w:sz w:val="26"/>
        </w:rPr>
      </w:pPr>
      <w:r>
        <w:rPr>
          <w:i/>
          <w:sz w:val="26"/>
        </w:rPr>
        <w:t>Cõi nào có đạt trừ phẫn nhuế tùy miên thì cõi ấy có đạt trừ vô minh tùy miên phải chăng? </w:t>
      </w:r>
      <w:r>
        <w:rPr>
          <w:sz w:val="26"/>
        </w:rPr>
        <w:t>Phải rồi.</w:t>
      </w:r>
    </w:p>
    <w:p>
      <w:pPr>
        <w:pStyle w:val="BodyText"/>
        <w:spacing w:before="122"/>
        <w:ind w:left="708" w:right="139"/>
      </w:pPr>
      <w:r>
        <w:rPr/>
        <w:t>Hay là cõi nào có đạt trừ vô minh tùy miên thì cõi ấy có đạt trừ phẫn nhuế tùy miên phải chăng? Cõi Dục giới nhị thọ và Sắc giới, Vô sắc giới có đạt trừ vô minh tùy</w:t>
      </w:r>
      <w:r>
        <w:rPr>
          <w:spacing w:val="-1"/>
        </w:rPr>
        <w:t> </w:t>
      </w:r>
      <w:r>
        <w:rPr/>
        <w:t>miên mà cõi ấy chẳng phải có đạt trừ phẫn nhuế tùy miên. Còn Cõi khổ thọ có đạt trừ vô minh tùy miên và cũng có đạt trừ phẫn nhuế tùy miên.</w:t>
      </w:r>
    </w:p>
    <w:p>
      <w:pPr>
        <w:pStyle w:val="Heading7"/>
        <w:spacing w:line="298" w:lineRule="exact" w:before="0"/>
        <w:rPr>
          <w:b w:val="0"/>
        </w:rPr>
      </w:pPr>
      <w:r>
        <w:rPr>
          <w:spacing w:val="-2"/>
        </w:rPr>
        <w:t>1433</w:t>
      </w:r>
      <w:r>
        <w:rPr>
          <w:b w:val="0"/>
          <w:spacing w:val="-2"/>
        </w:rPr>
        <w:t>.</w:t>
      </w:r>
    </w:p>
    <w:p>
      <w:pPr>
        <w:pStyle w:val="ListParagraph"/>
        <w:numPr>
          <w:ilvl w:val="0"/>
          <w:numId w:val="14"/>
        </w:numPr>
        <w:tabs>
          <w:tab w:pos="708" w:val="left" w:leader="none"/>
          <w:tab w:pos="710" w:val="left" w:leader="none"/>
        </w:tabs>
        <w:spacing w:line="237" w:lineRule="auto" w:before="5" w:after="0"/>
        <w:ind w:left="710" w:right="140" w:hanging="287"/>
        <w:jc w:val="left"/>
        <w:rPr>
          <w:sz w:val="26"/>
        </w:rPr>
      </w:pPr>
      <w:r>
        <w:rPr>
          <w:i/>
          <w:sz w:val="26"/>
        </w:rPr>
        <w:t>Cõi nào có đạt trừ ngã mạn tùy miên thì cõi ấy có đạt trừ tà kiến tùy miên... hoài nghi tùy miên phải chăng? </w:t>
      </w:r>
      <w:r>
        <w:rPr>
          <w:sz w:val="26"/>
        </w:rPr>
        <w:t>Phải rồi.</w:t>
      </w:r>
    </w:p>
    <w:p>
      <w:pPr>
        <w:pStyle w:val="BodyText"/>
        <w:spacing w:before="122"/>
        <w:ind w:right="138"/>
      </w:pPr>
      <w:r>
        <w:rPr/>
        <w:t>Hay là cõi nào có đạt trừ hoài nghi tùy miên thì cõi ấy có đạt trừ ngã mạn tùy miên phải chăng? Cõi khổ thọ có đạt trừ hoài nghi tùy miên mà cõi ấy</w:t>
      </w:r>
      <w:r>
        <w:rPr>
          <w:spacing w:val="-3"/>
        </w:rPr>
        <w:t> </w:t>
      </w:r>
      <w:r>
        <w:rPr/>
        <w:t>chẳng phải có đạt trừ ngã mạn tùy miên. Còn cõi Dục giới nhị thọ và cõi Sắc giới, Vô sắc giới có đạt trừ</w:t>
      </w:r>
      <w:r>
        <w:rPr>
          <w:spacing w:val="40"/>
        </w:rPr>
        <w:t> </w:t>
      </w:r>
      <w:r>
        <w:rPr/>
        <w:t>hoài nghi tùy miên và cũng có đạt trừ ngã mạn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w:t>
      </w:r>
      <w:r>
        <w:rPr>
          <w:i/>
          <w:spacing w:val="-1"/>
          <w:sz w:val="26"/>
        </w:rPr>
        <w:t> </w:t>
      </w:r>
      <w:r>
        <w:rPr>
          <w:i/>
          <w:sz w:val="26"/>
        </w:rPr>
        <w:t>có đạt trừ ngã mạn tùy miên thì cõi ấy có đạt</w:t>
      </w:r>
      <w:r>
        <w:rPr>
          <w:i/>
          <w:spacing w:val="-1"/>
          <w:sz w:val="26"/>
        </w:rPr>
        <w:t> </w:t>
      </w:r>
      <w:r>
        <w:rPr>
          <w:i/>
          <w:sz w:val="26"/>
        </w:rPr>
        <w:t>trừ hữu ái tùy miên phải</w:t>
      </w:r>
      <w:r>
        <w:rPr>
          <w:i/>
          <w:spacing w:val="-1"/>
          <w:sz w:val="26"/>
        </w:rPr>
        <w:t> </w:t>
      </w:r>
      <w:r>
        <w:rPr>
          <w:i/>
          <w:sz w:val="26"/>
        </w:rPr>
        <w:t>chăng? </w:t>
      </w:r>
      <w:r>
        <w:rPr>
          <w:sz w:val="26"/>
        </w:rPr>
        <w:t>Cõi Dục giới nhị thọ có đạt trừ ngã mạn tùy miên mà cõi ấy</w:t>
      </w:r>
      <w:r>
        <w:rPr>
          <w:spacing w:val="-1"/>
          <w:sz w:val="26"/>
        </w:rPr>
        <w:t> </w:t>
      </w:r>
      <w:r>
        <w:rPr>
          <w:sz w:val="26"/>
        </w:rPr>
        <w:t>chẳng phải có đạt trừ hữu ái tùy miên. Còn cõi Sắc giới, Vô sắc giới có đạt trừ ngã mạn tùy miên và cũng có đạt trừ hữu ái tùy miên.</w:t>
      </w:r>
    </w:p>
    <w:p>
      <w:pPr>
        <w:pStyle w:val="BodyText"/>
        <w:spacing w:before="119"/>
        <w:ind w:right="139"/>
      </w:pPr>
      <w:r>
        <w:rPr/>
        <w:t>Hay là cõi nào có đạt trừ hữu ái tùy miên thì cõi ấy có đạt trừ ngã mạn tùy miên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Cõi nào có đạt trừ ngã mạn tùy miên thì cõi ấy có đạt trừ vô minh tùy miên phải chăng? </w:t>
      </w:r>
      <w:r>
        <w:rPr>
          <w:sz w:val="26"/>
        </w:rPr>
        <w:t>Phải rồi.</w:t>
      </w:r>
    </w:p>
    <w:p>
      <w:pPr>
        <w:pStyle w:val="BodyText"/>
        <w:spacing w:before="119"/>
        <w:ind w:right="137"/>
      </w:pPr>
      <w:r>
        <w:rPr/>
        <w:t>Hay</w:t>
      </w:r>
      <w:r>
        <w:rPr>
          <w:spacing w:val="-2"/>
        </w:rPr>
        <w:t> </w:t>
      </w:r>
      <w:r>
        <w:rPr/>
        <w:t>là cõi nào có đạt trừ vô minh tùy</w:t>
      </w:r>
      <w:r>
        <w:rPr>
          <w:spacing w:val="-2"/>
        </w:rPr>
        <w:t> </w:t>
      </w:r>
      <w:r>
        <w:rPr/>
        <w:t>miên thì cõi ấy</w:t>
      </w:r>
      <w:r>
        <w:rPr>
          <w:spacing w:val="-2"/>
        </w:rPr>
        <w:t> </w:t>
      </w:r>
      <w:r>
        <w:rPr/>
        <w:t>có đạt trừ ngã mạn tùy</w:t>
      </w:r>
      <w:r>
        <w:rPr>
          <w:spacing w:val="-2"/>
        </w:rPr>
        <w:t> </w:t>
      </w:r>
      <w:r>
        <w:rPr/>
        <w:t>miên phải chăng? Cõi khổ thọ có đạt trừ vô minh tùy miên mà cõi ấy chẳng phải có đạt trừ ngã mạn</w:t>
      </w:r>
      <w:r>
        <w:rPr>
          <w:spacing w:val="-3"/>
        </w:rPr>
        <w:t> </w:t>
      </w:r>
      <w:r>
        <w:rPr/>
        <w:t>tùy</w:t>
      </w:r>
      <w:r>
        <w:rPr>
          <w:spacing w:val="-5"/>
        </w:rPr>
        <w:t> </w:t>
      </w:r>
      <w:r>
        <w:rPr/>
        <w:t>miên.</w:t>
      </w:r>
      <w:r>
        <w:rPr>
          <w:spacing w:val="-1"/>
        </w:rPr>
        <w:t> </w:t>
      </w:r>
      <w:r>
        <w:rPr/>
        <w:t>Còn cõi Dục</w:t>
      </w:r>
      <w:r>
        <w:rPr>
          <w:spacing w:val="-2"/>
        </w:rPr>
        <w:t> </w:t>
      </w:r>
      <w:r>
        <w:rPr/>
        <w:t>giới</w:t>
      </w:r>
      <w:r>
        <w:rPr>
          <w:spacing w:val="-3"/>
        </w:rPr>
        <w:t> </w:t>
      </w:r>
      <w:r>
        <w:rPr/>
        <w:t>nhị thọ và</w:t>
      </w:r>
      <w:r>
        <w:rPr>
          <w:spacing w:val="-3"/>
        </w:rPr>
        <w:t> </w:t>
      </w:r>
      <w:r>
        <w:rPr/>
        <w:t>cõi Sắc</w:t>
      </w:r>
      <w:r>
        <w:rPr>
          <w:spacing w:val="-2"/>
        </w:rPr>
        <w:t> </w:t>
      </w:r>
      <w:r>
        <w:rPr/>
        <w:t>giới,</w:t>
      </w:r>
      <w:r>
        <w:rPr>
          <w:spacing w:val="-3"/>
        </w:rPr>
        <w:t> </w:t>
      </w:r>
      <w:r>
        <w:rPr/>
        <w:t>Vô</w:t>
      </w:r>
      <w:r>
        <w:rPr>
          <w:spacing w:val="-3"/>
        </w:rPr>
        <w:t> </w:t>
      </w:r>
      <w:r>
        <w:rPr/>
        <w:t>sắc giới có</w:t>
      </w:r>
      <w:r>
        <w:rPr>
          <w:spacing w:val="-3"/>
        </w:rPr>
        <w:t> </w:t>
      </w:r>
      <w:r>
        <w:rPr/>
        <w:t>đạt</w:t>
      </w:r>
      <w:r>
        <w:rPr>
          <w:spacing w:val="-3"/>
        </w:rPr>
        <w:t> </w:t>
      </w:r>
      <w:r>
        <w:rPr/>
        <w:t>trừ vô minh tùy miên và cũng có đạt trừ ngã mạn tùy miên.</w:t>
      </w:r>
    </w:p>
    <w:p>
      <w:pPr>
        <w:pStyle w:val="Heading7"/>
        <w:spacing w:line="298" w:lineRule="exact" w:before="0"/>
        <w:rPr>
          <w:b w:val="0"/>
        </w:rPr>
      </w:pPr>
      <w:r>
        <w:rPr>
          <w:spacing w:val="-2"/>
        </w:rPr>
        <w:t>1434</w:t>
      </w:r>
      <w:r>
        <w:rPr>
          <w:b w:val="0"/>
          <w:spacing w:val="-2"/>
        </w:rPr>
        <w:t>.</w:t>
      </w:r>
    </w:p>
    <w:p>
      <w:pPr>
        <w:spacing w:before="1"/>
        <w:ind w:left="710" w:right="133" w:firstLine="0"/>
        <w:jc w:val="left"/>
        <w:rPr>
          <w:sz w:val="26"/>
        </w:rPr>
      </w:pPr>
      <w:r>
        <w:rPr>
          <w:i/>
          <w:sz w:val="26"/>
        </w:rPr>
        <w:t>Cõi</w:t>
      </w:r>
      <w:r>
        <w:rPr>
          <w:i/>
          <w:spacing w:val="38"/>
          <w:sz w:val="26"/>
        </w:rPr>
        <w:t> </w:t>
      </w:r>
      <w:r>
        <w:rPr>
          <w:i/>
          <w:sz w:val="26"/>
        </w:rPr>
        <w:t>nào</w:t>
      </w:r>
      <w:r>
        <w:rPr>
          <w:i/>
          <w:spacing w:val="40"/>
          <w:sz w:val="26"/>
        </w:rPr>
        <w:t> </w:t>
      </w:r>
      <w:r>
        <w:rPr>
          <w:i/>
          <w:sz w:val="26"/>
        </w:rPr>
        <w:t>có</w:t>
      </w:r>
      <w:r>
        <w:rPr>
          <w:i/>
          <w:spacing w:val="38"/>
          <w:sz w:val="26"/>
        </w:rPr>
        <w:t> </w:t>
      </w:r>
      <w:r>
        <w:rPr>
          <w:i/>
          <w:sz w:val="26"/>
        </w:rPr>
        <w:t>đạt</w:t>
      </w:r>
      <w:r>
        <w:rPr>
          <w:i/>
          <w:spacing w:val="40"/>
          <w:sz w:val="26"/>
        </w:rPr>
        <w:t> </w:t>
      </w:r>
      <w:r>
        <w:rPr>
          <w:i/>
          <w:sz w:val="26"/>
        </w:rPr>
        <w:t>trừ</w:t>
      </w:r>
      <w:r>
        <w:rPr>
          <w:i/>
          <w:spacing w:val="38"/>
          <w:sz w:val="26"/>
        </w:rPr>
        <w:t> </w:t>
      </w:r>
      <w:r>
        <w:rPr>
          <w:i/>
          <w:sz w:val="26"/>
        </w:rPr>
        <w:t>tà</w:t>
      </w:r>
      <w:r>
        <w:rPr>
          <w:i/>
          <w:spacing w:val="40"/>
          <w:sz w:val="26"/>
        </w:rPr>
        <w:t> </w:t>
      </w:r>
      <w:r>
        <w:rPr>
          <w:i/>
          <w:sz w:val="26"/>
        </w:rPr>
        <w:t>kiến</w:t>
      </w:r>
      <w:r>
        <w:rPr>
          <w:i/>
          <w:spacing w:val="38"/>
          <w:sz w:val="26"/>
        </w:rPr>
        <w:t> </w:t>
      </w:r>
      <w:r>
        <w:rPr>
          <w:i/>
          <w:sz w:val="26"/>
        </w:rPr>
        <w:t>tùy</w:t>
      </w:r>
      <w:r>
        <w:rPr>
          <w:i/>
          <w:spacing w:val="40"/>
          <w:sz w:val="26"/>
        </w:rPr>
        <w:t> </w:t>
      </w:r>
      <w:r>
        <w:rPr>
          <w:i/>
          <w:sz w:val="26"/>
        </w:rPr>
        <w:t>miên</w:t>
      </w:r>
      <w:r>
        <w:rPr>
          <w:i/>
          <w:spacing w:val="39"/>
          <w:sz w:val="26"/>
        </w:rPr>
        <w:t> </w:t>
      </w:r>
      <w:r>
        <w:rPr>
          <w:i/>
          <w:sz w:val="26"/>
        </w:rPr>
        <w:t>thì</w:t>
      </w:r>
      <w:r>
        <w:rPr>
          <w:i/>
          <w:spacing w:val="38"/>
          <w:sz w:val="26"/>
        </w:rPr>
        <w:t> </w:t>
      </w:r>
      <w:r>
        <w:rPr>
          <w:i/>
          <w:sz w:val="26"/>
        </w:rPr>
        <w:t>cõi</w:t>
      </w:r>
      <w:r>
        <w:rPr>
          <w:i/>
          <w:spacing w:val="40"/>
          <w:sz w:val="26"/>
        </w:rPr>
        <w:t> </w:t>
      </w:r>
      <w:r>
        <w:rPr>
          <w:i/>
          <w:sz w:val="26"/>
        </w:rPr>
        <w:t>ấy</w:t>
      </w:r>
      <w:r>
        <w:rPr>
          <w:i/>
          <w:spacing w:val="38"/>
          <w:sz w:val="26"/>
        </w:rPr>
        <w:t> </w:t>
      </w:r>
      <w:r>
        <w:rPr>
          <w:i/>
          <w:sz w:val="26"/>
        </w:rPr>
        <w:t>có</w:t>
      </w:r>
      <w:r>
        <w:rPr>
          <w:i/>
          <w:spacing w:val="39"/>
          <w:sz w:val="26"/>
        </w:rPr>
        <w:t> </w:t>
      </w:r>
      <w:r>
        <w:rPr>
          <w:i/>
          <w:sz w:val="26"/>
        </w:rPr>
        <w:t>đạt</w:t>
      </w:r>
      <w:r>
        <w:rPr>
          <w:i/>
          <w:spacing w:val="38"/>
          <w:sz w:val="26"/>
        </w:rPr>
        <w:t> </w:t>
      </w:r>
      <w:r>
        <w:rPr>
          <w:i/>
          <w:sz w:val="26"/>
        </w:rPr>
        <w:t>trừ</w:t>
      </w:r>
      <w:r>
        <w:rPr>
          <w:i/>
          <w:spacing w:val="38"/>
          <w:sz w:val="26"/>
        </w:rPr>
        <w:t> </w:t>
      </w:r>
      <w:r>
        <w:rPr>
          <w:i/>
          <w:sz w:val="26"/>
        </w:rPr>
        <w:t>hoài</w:t>
      </w:r>
      <w:r>
        <w:rPr>
          <w:i/>
          <w:spacing w:val="38"/>
          <w:sz w:val="26"/>
        </w:rPr>
        <w:t> </w:t>
      </w:r>
      <w:r>
        <w:rPr>
          <w:i/>
          <w:sz w:val="26"/>
        </w:rPr>
        <w:t>nghi</w:t>
      </w:r>
      <w:r>
        <w:rPr>
          <w:i/>
          <w:spacing w:val="40"/>
          <w:sz w:val="26"/>
        </w:rPr>
        <w:t> </w:t>
      </w:r>
      <w:r>
        <w:rPr>
          <w:i/>
          <w:sz w:val="26"/>
        </w:rPr>
        <w:t>tùy</w:t>
      </w:r>
      <w:r>
        <w:rPr>
          <w:i/>
          <w:spacing w:val="38"/>
          <w:sz w:val="26"/>
        </w:rPr>
        <w:t> </w:t>
      </w:r>
      <w:r>
        <w:rPr>
          <w:i/>
          <w:sz w:val="26"/>
        </w:rPr>
        <w:t>miên</w:t>
      </w:r>
      <w:r>
        <w:rPr>
          <w:i/>
          <w:spacing w:val="39"/>
          <w:sz w:val="26"/>
        </w:rPr>
        <w:t> </w:t>
      </w:r>
      <w:r>
        <w:rPr>
          <w:i/>
          <w:sz w:val="26"/>
        </w:rPr>
        <w:t>phải chăng? </w:t>
      </w:r>
      <w:r>
        <w:rPr>
          <w:sz w:val="26"/>
        </w:rPr>
        <w:t>Phải rồi.</w:t>
      </w:r>
    </w:p>
    <w:p>
      <w:pPr>
        <w:pStyle w:val="BodyText"/>
        <w:spacing w:before="120"/>
        <w:jc w:val="left"/>
      </w:pPr>
      <w:r>
        <w:rPr/>
        <w:t>Hay là cõi nào có đạt trừ hoài nghi tùy miên thì cõi ấy có đạt trừ tà kiến tùy miên phải chăng? Phải rồi...</w:t>
      </w:r>
    </w:p>
    <w:p>
      <w:pPr>
        <w:pStyle w:val="Heading7"/>
        <w:spacing w:line="299" w:lineRule="exact" w:before="0"/>
        <w:rPr>
          <w:b w:val="0"/>
        </w:rPr>
      </w:pPr>
      <w:r>
        <w:rPr>
          <w:spacing w:val="-2"/>
        </w:rPr>
        <w:t>1435</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both"/>
        <w:rPr>
          <w:sz w:val="26"/>
        </w:rPr>
      </w:pPr>
      <w:r>
        <w:rPr>
          <w:i/>
          <w:sz w:val="26"/>
        </w:rPr>
        <w:t>Cõi nào có đạt trừ hoài nghi tùy miên thì cõi ấy có đạt trừ hữu ái tùy miên phải</w:t>
      </w:r>
      <w:r>
        <w:rPr>
          <w:i/>
          <w:spacing w:val="40"/>
          <w:sz w:val="26"/>
        </w:rPr>
        <w:t> </w:t>
      </w:r>
      <w:r>
        <w:rPr>
          <w:i/>
          <w:sz w:val="26"/>
        </w:rPr>
        <w:t>chăng? </w:t>
      </w:r>
      <w:r>
        <w:rPr>
          <w:sz w:val="26"/>
        </w:rPr>
        <w:t>Cõi Dục giới tam thọ có đạt trừ hoài nghi tùy miên mà cõi ấy chẳng phải có</w:t>
      </w:r>
      <w:r>
        <w:rPr>
          <w:spacing w:val="80"/>
          <w:sz w:val="26"/>
        </w:rPr>
        <w:t> </w:t>
      </w:r>
      <w:r>
        <w:rPr>
          <w:sz w:val="26"/>
        </w:rPr>
        <w:t>đạt trừ hữu ái tùy miên. Còn cõi Sắc giới, Vô sắc giới có đạt trừ hoài nghi tùy miên và cũng có đạt trừ hữu ái tùy miên.</w:t>
      </w:r>
    </w:p>
    <w:p>
      <w:pPr>
        <w:pStyle w:val="BodyText"/>
        <w:spacing w:before="118"/>
        <w:ind w:right="139"/>
      </w:pPr>
      <w:r>
        <w:rPr/>
        <w:t>Hay là cõi nào có đạt trừ hữu ái tùy miên thì cõi ấy có đạt trừ hoài nghi tùy miên phải chăng? Phải rồi.</w:t>
      </w:r>
    </w:p>
    <w:p>
      <w:pPr>
        <w:pStyle w:val="ListParagraph"/>
        <w:numPr>
          <w:ilvl w:val="0"/>
          <w:numId w:val="14"/>
        </w:numPr>
        <w:tabs>
          <w:tab w:pos="708" w:val="left" w:leader="none"/>
          <w:tab w:pos="710" w:val="left" w:leader="none"/>
        </w:tabs>
        <w:spacing w:line="237" w:lineRule="auto" w:before="125" w:after="0"/>
        <w:ind w:left="710" w:right="139" w:hanging="287"/>
        <w:jc w:val="both"/>
        <w:rPr>
          <w:sz w:val="26"/>
        </w:rPr>
      </w:pPr>
      <w:r>
        <w:rPr>
          <w:i/>
          <w:sz w:val="26"/>
        </w:rPr>
        <w:t>Cõi nào có đạt trừ hoài nghi tùy miên thì cõi ấy có đạt trừ vô minh tùy miên phải chăng? </w:t>
      </w:r>
      <w:r>
        <w:rPr>
          <w:sz w:val="26"/>
        </w:rPr>
        <w:t>Phải rồi.</w:t>
      </w:r>
    </w:p>
    <w:p>
      <w:pPr>
        <w:pStyle w:val="BodyText"/>
        <w:spacing w:before="122"/>
        <w:ind w:right="140"/>
      </w:pPr>
      <w:r>
        <w:rPr/>
        <w:t>Hay là cõi nào có đạt trừ vô minh tùy miên thì cõi ấy có đạt trừ hoài nghi tùy miên</w:t>
      </w:r>
      <w:r>
        <w:rPr>
          <w:spacing w:val="40"/>
        </w:rPr>
        <w:t> </w:t>
      </w:r>
      <w:r>
        <w:rPr/>
        <w:t>phải chăng? Phải rồi.</w:t>
      </w:r>
    </w:p>
    <w:p>
      <w:pPr>
        <w:pStyle w:val="Heading7"/>
        <w:spacing w:line="298" w:lineRule="exact" w:before="0"/>
        <w:rPr>
          <w:b w:val="0"/>
        </w:rPr>
      </w:pPr>
      <w:r>
        <w:rPr>
          <w:spacing w:val="-2"/>
        </w:rPr>
        <w:t>1436</w:t>
      </w:r>
      <w:r>
        <w:rPr>
          <w:b w:val="0"/>
          <w:spacing w:val="-2"/>
        </w:rPr>
        <w:t>.</w:t>
      </w:r>
    </w:p>
    <w:p>
      <w:pPr>
        <w:spacing w:line="298" w:lineRule="exact" w:before="0"/>
        <w:ind w:left="710" w:right="0" w:firstLine="0"/>
        <w:jc w:val="both"/>
        <w:rPr>
          <w:i/>
          <w:sz w:val="26"/>
        </w:rPr>
      </w:pPr>
      <w:r>
        <w:rPr>
          <w:i/>
          <w:sz w:val="26"/>
        </w:rPr>
        <w:t>Cõi</w:t>
      </w:r>
      <w:r>
        <w:rPr>
          <w:i/>
          <w:spacing w:val="3"/>
          <w:sz w:val="26"/>
        </w:rPr>
        <w:t> </w:t>
      </w:r>
      <w:r>
        <w:rPr>
          <w:i/>
          <w:sz w:val="26"/>
        </w:rPr>
        <w:t>nào</w:t>
      </w:r>
      <w:r>
        <w:rPr>
          <w:i/>
          <w:spacing w:val="3"/>
          <w:sz w:val="26"/>
        </w:rPr>
        <w:t> </w:t>
      </w:r>
      <w:r>
        <w:rPr>
          <w:i/>
          <w:sz w:val="26"/>
        </w:rPr>
        <w:t>có</w:t>
      </w:r>
      <w:r>
        <w:rPr>
          <w:i/>
          <w:spacing w:val="3"/>
          <w:sz w:val="26"/>
        </w:rPr>
        <w:t> </w:t>
      </w:r>
      <w:r>
        <w:rPr>
          <w:i/>
          <w:sz w:val="26"/>
        </w:rPr>
        <w:t>đạt</w:t>
      </w:r>
      <w:r>
        <w:rPr>
          <w:i/>
          <w:spacing w:val="3"/>
          <w:sz w:val="26"/>
        </w:rPr>
        <w:t> </w:t>
      </w:r>
      <w:r>
        <w:rPr>
          <w:i/>
          <w:sz w:val="26"/>
        </w:rPr>
        <w:t>trừ</w:t>
      </w:r>
      <w:r>
        <w:rPr>
          <w:i/>
          <w:spacing w:val="4"/>
          <w:sz w:val="26"/>
        </w:rPr>
        <w:t> </w:t>
      </w:r>
      <w:r>
        <w:rPr>
          <w:i/>
          <w:sz w:val="26"/>
        </w:rPr>
        <w:t>hữu</w:t>
      </w:r>
      <w:r>
        <w:rPr>
          <w:i/>
          <w:spacing w:val="5"/>
          <w:sz w:val="26"/>
        </w:rPr>
        <w:t> </w:t>
      </w:r>
      <w:r>
        <w:rPr>
          <w:i/>
          <w:sz w:val="26"/>
        </w:rPr>
        <w:t>ái</w:t>
      </w:r>
      <w:r>
        <w:rPr>
          <w:i/>
          <w:spacing w:val="3"/>
          <w:sz w:val="26"/>
        </w:rPr>
        <w:t> </w:t>
      </w:r>
      <w:r>
        <w:rPr>
          <w:i/>
          <w:sz w:val="26"/>
        </w:rPr>
        <w:t>tùy</w:t>
      </w:r>
      <w:r>
        <w:rPr>
          <w:i/>
          <w:spacing w:val="3"/>
          <w:sz w:val="26"/>
        </w:rPr>
        <w:t> </w:t>
      </w:r>
      <w:r>
        <w:rPr>
          <w:i/>
          <w:sz w:val="26"/>
        </w:rPr>
        <w:t>miên</w:t>
      </w:r>
      <w:r>
        <w:rPr>
          <w:i/>
          <w:spacing w:val="4"/>
          <w:sz w:val="26"/>
        </w:rPr>
        <w:t> </w:t>
      </w:r>
      <w:r>
        <w:rPr>
          <w:i/>
          <w:sz w:val="26"/>
        </w:rPr>
        <w:t>thì</w:t>
      </w:r>
      <w:r>
        <w:rPr>
          <w:i/>
          <w:spacing w:val="4"/>
          <w:sz w:val="26"/>
        </w:rPr>
        <w:t> </w:t>
      </w:r>
      <w:r>
        <w:rPr>
          <w:i/>
          <w:sz w:val="26"/>
        </w:rPr>
        <w:t>cõi</w:t>
      </w:r>
      <w:r>
        <w:rPr>
          <w:i/>
          <w:spacing w:val="3"/>
          <w:sz w:val="26"/>
        </w:rPr>
        <w:t> </w:t>
      </w:r>
      <w:r>
        <w:rPr>
          <w:i/>
          <w:sz w:val="26"/>
        </w:rPr>
        <w:t>ấy</w:t>
      </w:r>
      <w:r>
        <w:rPr>
          <w:i/>
          <w:spacing w:val="5"/>
          <w:sz w:val="26"/>
        </w:rPr>
        <w:t> </w:t>
      </w:r>
      <w:r>
        <w:rPr>
          <w:i/>
          <w:sz w:val="26"/>
        </w:rPr>
        <w:t>có</w:t>
      </w:r>
      <w:r>
        <w:rPr>
          <w:i/>
          <w:spacing w:val="4"/>
          <w:sz w:val="26"/>
        </w:rPr>
        <w:t> </w:t>
      </w:r>
      <w:r>
        <w:rPr>
          <w:i/>
          <w:sz w:val="26"/>
        </w:rPr>
        <w:t>đạt</w:t>
      </w:r>
      <w:r>
        <w:rPr>
          <w:i/>
          <w:spacing w:val="3"/>
          <w:sz w:val="26"/>
        </w:rPr>
        <w:t> </w:t>
      </w:r>
      <w:r>
        <w:rPr>
          <w:i/>
          <w:sz w:val="26"/>
        </w:rPr>
        <w:t>trừ</w:t>
      </w:r>
      <w:r>
        <w:rPr>
          <w:i/>
          <w:spacing w:val="4"/>
          <w:sz w:val="26"/>
        </w:rPr>
        <w:t> </w:t>
      </w:r>
      <w:r>
        <w:rPr>
          <w:i/>
          <w:sz w:val="26"/>
        </w:rPr>
        <w:t>vô</w:t>
      </w:r>
      <w:r>
        <w:rPr>
          <w:i/>
          <w:spacing w:val="6"/>
          <w:sz w:val="26"/>
        </w:rPr>
        <w:t> </w:t>
      </w:r>
      <w:r>
        <w:rPr>
          <w:i/>
          <w:sz w:val="26"/>
        </w:rPr>
        <w:t>minh</w:t>
      </w:r>
      <w:r>
        <w:rPr>
          <w:i/>
          <w:spacing w:val="2"/>
          <w:sz w:val="26"/>
        </w:rPr>
        <w:t> </w:t>
      </w:r>
      <w:r>
        <w:rPr>
          <w:i/>
          <w:sz w:val="26"/>
        </w:rPr>
        <w:t>tùy</w:t>
      </w:r>
      <w:r>
        <w:rPr>
          <w:i/>
          <w:spacing w:val="6"/>
          <w:sz w:val="26"/>
        </w:rPr>
        <w:t> </w:t>
      </w:r>
      <w:r>
        <w:rPr>
          <w:i/>
          <w:sz w:val="26"/>
        </w:rPr>
        <w:t>miên</w:t>
      </w:r>
      <w:r>
        <w:rPr>
          <w:i/>
          <w:spacing w:val="5"/>
          <w:sz w:val="26"/>
        </w:rPr>
        <w:t> </w:t>
      </w:r>
      <w:r>
        <w:rPr>
          <w:i/>
          <w:sz w:val="26"/>
        </w:rPr>
        <w:t>phải</w:t>
      </w:r>
      <w:r>
        <w:rPr>
          <w:i/>
          <w:spacing w:val="3"/>
          <w:sz w:val="26"/>
        </w:rPr>
        <w:t> </w:t>
      </w:r>
      <w:r>
        <w:rPr>
          <w:i/>
          <w:spacing w:val="-2"/>
          <w:sz w:val="26"/>
        </w:rPr>
        <w:t>chăng?</w:t>
      </w:r>
    </w:p>
    <w:p>
      <w:pPr>
        <w:pStyle w:val="BodyText"/>
        <w:spacing w:before="1"/>
      </w:pPr>
      <w:r>
        <w:rPr/>
        <w:t>Phải</w:t>
      </w:r>
      <w:r>
        <w:rPr>
          <w:spacing w:val="-8"/>
        </w:rPr>
        <w:t> </w:t>
      </w:r>
      <w:r>
        <w:rPr>
          <w:spacing w:val="-4"/>
        </w:rPr>
        <w:t>rồi.</w:t>
      </w:r>
    </w:p>
    <w:p>
      <w:pPr>
        <w:pStyle w:val="BodyText"/>
        <w:spacing w:before="119"/>
        <w:ind w:right="137"/>
      </w:pPr>
      <w:r>
        <w:rPr/>
        <w:t>Hay là cõi nào có đạt trừ vô minh tùy miên thì cõi ấy có đạt trừ hữu ái tùy miên phải chăng? Cõi Dục giới tam thọ có đạt trừ vô minh tùy miên mà cõi ấy chẳng phải có đạt trừ hữu ái tùy miên. Cõi Sắc giới, Vô sắc giới có đạt trừ vô minh tùy miên và cũng có đạt trừ hữu ái tùy miên.</w:t>
      </w:r>
    </w:p>
    <w:p>
      <w:pPr>
        <w:pStyle w:val="Heading7"/>
        <w:spacing w:line="299" w:lineRule="exact" w:before="2"/>
        <w:rPr>
          <w:b w:val="0"/>
        </w:rPr>
      </w:pPr>
      <w:r>
        <w:rPr>
          <w:spacing w:val="-2"/>
        </w:rPr>
        <w:t>1437</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left"/>
        <w:rPr>
          <w:sz w:val="26"/>
        </w:rPr>
      </w:pPr>
      <w:r>
        <w:rPr>
          <w:i/>
          <w:sz w:val="26"/>
        </w:rPr>
        <w:t>Cõi nào có đạt trừ dục ái tùy miên, phẫn nhuế tùy miên thì cõi ấy có đạt trừ ngã mạn tùy miên phải chăng? </w:t>
      </w:r>
      <w:r>
        <w:rPr>
          <w:sz w:val="26"/>
        </w:rPr>
        <w:t>Không có.</w:t>
      </w:r>
    </w:p>
    <w:p>
      <w:pPr>
        <w:pStyle w:val="BodyText"/>
        <w:spacing w:before="119"/>
        <w:ind w:right="137"/>
      </w:pPr>
      <w:r>
        <w:rPr/>
        <w:t>Hay là cõi nào có đạt trừ ngã mạn tùy miên thì cõi ấy có đạt trừ dục ái tùy miên và phẫn</w:t>
      </w:r>
      <w:r>
        <w:rPr>
          <w:spacing w:val="-1"/>
        </w:rPr>
        <w:t> </w:t>
      </w:r>
      <w:r>
        <w:rPr/>
        <w:t>nhuế tùy</w:t>
      </w:r>
      <w:r>
        <w:rPr>
          <w:spacing w:val="-3"/>
        </w:rPr>
        <w:t> </w:t>
      </w:r>
      <w:r>
        <w:rPr/>
        <w:t>miên phải</w:t>
      </w:r>
      <w:r>
        <w:rPr>
          <w:spacing w:val="-1"/>
        </w:rPr>
        <w:t> </w:t>
      </w:r>
      <w:r>
        <w:rPr/>
        <w:t>chăng? Cõi Sắc giới, Vô</w:t>
      </w:r>
      <w:r>
        <w:rPr>
          <w:spacing w:val="-1"/>
        </w:rPr>
        <w:t> </w:t>
      </w:r>
      <w:r>
        <w:rPr/>
        <w:t>sắc giới có đạt</w:t>
      </w:r>
      <w:r>
        <w:rPr>
          <w:spacing w:val="-1"/>
        </w:rPr>
        <w:t> </w:t>
      </w:r>
      <w:r>
        <w:rPr/>
        <w:t>trừ ngã mạn tùy</w:t>
      </w:r>
      <w:r>
        <w:rPr>
          <w:spacing w:val="-3"/>
        </w:rPr>
        <w:t> </w:t>
      </w:r>
      <w:r>
        <w:rPr/>
        <w:t>miên mà cõi ấy chẳng phải có đạt trừ dục ái tùy miên và phẫn nhuế tùy miên. Cõi Dục giới nhị thọ có đạt trừ ngã mạn tùy miên, dục ái tùy miên mà cõi ấy chẳng phải có đạt trừ phẫn nhuế tùy 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có đạt trừ dục ái tùy miên và phẫn nhuế tùy miên thì cõi ấy có đạt trừ tà kiến tùy miên... hoài nghi tùy miên phải chăng? </w:t>
      </w:r>
      <w:r>
        <w:rPr>
          <w:sz w:val="26"/>
        </w:rPr>
        <w:t>Không có.</w:t>
      </w:r>
    </w:p>
    <w:p>
      <w:pPr>
        <w:pStyle w:val="BodyText"/>
        <w:spacing w:before="122"/>
        <w:ind w:right="134"/>
      </w:pPr>
      <w:r>
        <w:rPr/>
        <w:t>Hay là cõi nào có đạt trừ hoài nghi tùy miên thì cõi ấy có đạt trừ dục ái tùy miên và phẫn nhuế tùy miên phải chăng? Cõi Sắc giới, Vô sắc giới có đạt trừ hoài nghi tùy miên mà cõi ấy chẳng phải có đạt trừ dục ái tùy miên và phẫn nhuế tùy miên. Cõi Dục giới</w:t>
      </w:r>
      <w:r>
        <w:rPr>
          <w:spacing w:val="7"/>
        </w:rPr>
        <w:t> </w:t>
      </w:r>
      <w:r>
        <w:rPr/>
        <w:t>nhị</w:t>
      </w:r>
      <w:r>
        <w:rPr>
          <w:spacing w:val="7"/>
        </w:rPr>
        <w:t> </w:t>
      </w:r>
      <w:r>
        <w:rPr/>
        <w:t>thọ</w:t>
      </w:r>
      <w:r>
        <w:rPr>
          <w:spacing w:val="7"/>
        </w:rPr>
        <w:t> </w:t>
      </w:r>
      <w:r>
        <w:rPr/>
        <w:t>có</w:t>
      </w:r>
      <w:r>
        <w:rPr>
          <w:spacing w:val="8"/>
        </w:rPr>
        <w:t> </w:t>
      </w:r>
      <w:r>
        <w:rPr/>
        <w:t>đạt</w:t>
      </w:r>
      <w:r>
        <w:rPr>
          <w:spacing w:val="7"/>
        </w:rPr>
        <w:t> </w:t>
      </w:r>
      <w:r>
        <w:rPr/>
        <w:t>trừ</w:t>
      </w:r>
      <w:r>
        <w:rPr>
          <w:spacing w:val="9"/>
        </w:rPr>
        <w:t> </w:t>
      </w:r>
      <w:r>
        <w:rPr/>
        <w:t>hoài</w:t>
      </w:r>
      <w:r>
        <w:rPr>
          <w:spacing w:val="7"/>
        </w:rPr>
        <w:t> </w:t>
      </w:r>
      <w:r>
        <w:rPr/>
        <w:t>nghi</w:t>
      </w:r>
      <w:r>
        <w:rPr>
          <w:spacing w:val="9"/>
        </w:rPr>
        <w:t> </w:t>
      </w:r>
      <w:r>
        <w:rPr/>
        <w:t>tùy</w:t>
      </w:r>
      <w:r>
        <w:rPr>
          <w:spacing w:val="2"/>
        </w:rPr>
        <w:t> </w:t>
      </w:r>
      <w:r>
        <w:rPr/>
        <w:t>miên</w:t>
      </w:r>
      <w:r>
        <w:rPr>
          <w:spacing w:val="8"/>
        </w:rPr>
        <w:t> </w:t>
      </w:r>
      <w:r>
        <w:rPr/>
        <w:t>và</w:t>
      </w:r>
      <w:r>
        <w:rPr>
          <w:spacing w:val="8"/>
        </w:rPr>
        <w:t> </w:t>
      </w:r>
      <w:r>
        <w:rPr/>
        <w:t>dục</w:t>
      </w:r>
      <w:r>
        <w:rPr>
          <w:spacing w:val="7"/>
        </w:rPr>
        <w:t> </w:t>
      </w:r>
      <w:r>
        <w:rPr/>
        <w:t>ái</w:t>
      </w:r>
      <w:r>
        <w:rPr>
          <w:spacing w:val="7"/>
        </w:rPr>
        <w:t> </w:t>
      </w:r>
      <w:r>
        <w:rPr/>
        <w:t>tùy</w:t>
      </w:r>
      <w:r>
        <w:rPr>
          <w:spacing w:val="6"/>
        </w:rPr>
        <w:t> </w:t>
      </w:r>
      <w:r>
        <w:rPr/>
        <w:t>miên</w:t>
      </w:r>
      <w:r>
        <w:rPr>
          <w:spacing w:val="10"/>
        </w:rPr>
        <w:t> </w:t>
      </w:r>
      <w:r>
        <w:rPr/>
        <w:t>mà</w:t>
      </w:r>
      <w:r>
        <w:rPr>
          <w:spacing w:val="8"/>
        </w:rPr>
        <w:t> </w:t>
      </w:r>
      <w:r>
        <w:rPr/>
        <w:t>cõi</w:t>
      </w:r>
      <w:r>
        <w:rPr>
          <w:spacing w:val="10"/>
        </w:rPr>
        <w:t> </w:t>
      </w:r>
      <w:r>
        <w:rPr/>
        <w:t>ấy</w:t>
      </w:r>
      <w:r>
        <w:rPr>
          <w:spacing w:val="3"/>
        </w:rPr>
        <w:t> </w:t>
      </w:r>
      <w:r>
        <w:rPr/>
        <w:t>chẳng</w:t>
      </w:r>
      <w:r>
        <w:rPr>
          <w:spacing w:val="7"/>
        </w:rPr>
        <w:t> </w:t>
      </w:r>
      <w:r>
        <w:rPr/>
        <w:t>phải</w:t>
      </w:r>
      <w:r>
        <w:rPr>
          <w:spacing w:val="7"/>
        </w:rPr>
        <w:t> </w:t>
      </w:r>
      <w:r>
        <w:rPr>
          <w:spacing w:val="-5"/>
        </w:rPr>
        <w:t>có</w:t>
      </w:r>
    </w:p>
    <w:p>
      <w:pPr>
        <w:pStyle w:val="BodyText"/>
        <w:spacing w:after="0"/>
        <w:sectPr>
          <w:pgSz w:w="11630" w:h="16450"/>
          <w:pgMar w:header="576" w:footer="0" w:top="920" w:bottom="280" w:left="850" w:right="850"/>
        </w:sectPr>
      </w:pPr>
    </w:p>
    <w:p>
      <w:pPr>
        <w:pStyle w:val="BodyText"/>
        <w:spacing w:before="268"/>
        <w:ind w:right="137"/>
      </w:pPr>
      <w:r>
        <w:rPr/>
        <w:t>đạt trừ phẫn nhuế tùy miên. Cõi khổ thọ có đạt trừ hoài nghi tùy miên và phẫn nhuế</w:t>
      </w:r>
      <w:r>
        <w:rPr>
          <w:spacing w:val="40"/>
        </w:rPr>
        <w:t> </w:t>
      </w:r>
      <w:r>
        <w:rPr/>
        <w:t>tùy miên mà cõi ấy chẳng phải có đạt trừ dục ái tùy miên.</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Cõi nào có đạt trừ dục ái tùy miên và phẫn nhuế tùy miên thì cõi ấy có đạt trừ hữu ái tùy miên phải chăng? </w:t>
      </w:r>
      <w:r>
        <w:rPr>
          <w:sz w:val="26"/>
        </w:rPr>
        <w:t>Không có.</w:t>
      </w:r>
    </w:p>
    <w:p>
      <w:pPr>
        <w:pStyle w:val="BodyText"/>
        <w:spacing w:before="123"/>
        <w:ind w:right="139"/>
      </w:pPr>
      <w:r>
        <w:rPr/>
        <w:t>Hay là cõi nào có đạt trừ hữu ái tùy miên thì cõi ấy có đạt trừ dục ái tùy miên và phẫn nhuế tùy miên phải chăng? Không phải.</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Cõi nào có đạt trừ dục ái tùy</w:t>
      </w:r>
      <w:r>
        <w:rPr>
          <w:i/>
          <w:spacing w:val="-1"/>
          <w:sz w:val="26"/>
        </w:rPr>
        <w:t> </w:t>
      </w:r>
      <w:r>
        <w:rPr>
          <w:i/>
          <w:sz w:val="26"/>
        </w:rPr>
        <w:t>miên và phẫn nhuế tùy</w:t>
      </w:r>
      <w:r>
        <w:rPr>
          <w:i/>
          <w:spacing w:val="-1"/>
          <w:sz w:val="26"/>
        </w:rPr>
        <w:t> </w:t>
      </w:r>
      <w:r>
        <w:rPr>
          <w:i/>
          <w:sz w:val="26"/>
        </w:rPr>
        <w:t>miên thì cõi ấy có đạt</w:t>
      </w:r>
      <w:r>
        <w:rPr>
          <w:i/>
          <w:spacing w:val="-1"/>
          <w:sz w:val="26"/>
        </w:rPr>
        <w:t> </w:t>
      </w:r>
      <w:r>
        <w:rPr>
          <w:i/>
          <w:sz w:val="26"/>
        </w:rPr>
        <w:t>trừ vô minh tùy miên phải chăng? </w:t>
      </w:r>
      <w:r>
        <w:rPr>
          <w:sz w:val="26"/>
        </w:rPr>
        <w:t>Không có.</w:t>
      </w:r>
    </w:p>
    <w:p>
      <w:pPr>
        <w:pStyle w:val="BodyText"/>
        <w:spacing w:before="123"/>
        <w:ind w:right="137"/>
      </w:pPr>
      <w:r>
        <w:rPr/>
        <w:t>Hay là cõi nào có đạt trừ vô minh tùy miên thì cõi ấy có đạt trừ dục ái tùy miên và</w:t>
      </w:r>
      <w:r>
        <w:rPr>
          <w:spacing w:val="40"/>
        </w:rPr>
        <w:t> </w:t>
      </w:r>
      <w:r>
        <w:rPr/>
        <w:t>phẫn</w:t>
      </w:r>
      <w:r>
        <w:rPr>
          <w:spacing w:val="-1"/>
        </w:rPr>
        <w:t> </w:t>
      </w:r>
      <w:r>
        <w:rPr/>
        <w:t>nhuế tùy</w:t>
      </w:r>
      <w:r>
        <w:rPr>
          <w:spacing w:val="-3"/>
        </w:rPr>
        <w:t> </w:t>
      </w:r>
      <w:r>
        <w:rPr/>
        <w:t>miên phải</w:t>
      </w:r>
      <w:r>
        <w:rPr>
          <w:spacing w:val="-1"/>
        </w:rPr>
        <w:t> </w:t>
      </w:r>
      <w:r>
        <w:rPr/>
        <w:t>chăng? Cõi Sắc giới, Vô</w:t>
      </w:r>
      <w:r>
        <w:rPr>
          <w:spacing w:val="-1"/>
        </w:rPr>
        <w:t> </w:t>
      </w:r>
      <w:r>
        <w:rPr/>
        <w:t>sắc giới có đạt</w:t>
      </w:r>
      <w:r>
        <w:rPr>
          <w:spacing w:val="-1"/>
        </w:rPr>
        <w:t> </w:t>
      </w:r>
      <w:r>
        <w:rPr/>
        <w:t>trừ vô minh tùy</w:t>
      </w:r>
      <w:r>
        <w:rPr>
          <w:spacing w:val="-3"/>
        </w:rPr>
        <w:t> </w:t>
      </w:r>
      <w:r>
        <w:rPr/>
        <w:t>miên mà cõi ấy chẳng phải có đạt trừ dục ái tùy miên và phẫn nhuế tùy miên. Cõi Dục giới nhị thọ có đạt trừ vô minh tùy</w:t>
      </w:r>
      <w:r>
        <w:rPr>
          <w:spacing w:val="-3"/>
        </w:rPr>
        <w:t> </w:t>
      </w:r>
      <w:r>
        <w:rPr/>
        <w:t>miên và dục ái tùy</w:t>
      </w:r>
      <w:r>
        <w:rPr>
          <w:spacing w:val="-3"/>
        </w:rPr>
        <w:t> </w:t>
      </w:r>
      <w:r>
        <w:rPr/>
        <w:t>miên mà cõi ấy</w:t>
      </w:r>
      <w:r>
        <w:rPr>
          <w:spacing w:val="-3"/>
        </w:rPr>
        <w:t> </w:t>
      </w:r>
      <w:r>
        <w:rPr/>
        <w:t>chẳng</w:t>
      </w:r>
      <w:r>
        <w:rPr>
          <w:spacing w:val="-1"/>
        </w:rPr>
        <w:t> </w:t>
      </w:r>
      <w:r>
        <w:rPr/>
        <w:t>phải có đạt trừ phẫn nhuế tùy miên. Cõi khổ thọ có đạt trừ vô minh tùy miên với phẫn nhuế tùy miên mà cõi ấy chẳng phải có đạt trừ dục ái tùy miên.</w:t>
      </w:r>
    </w:p>
    <w:p>
      <w:pPr>
        <w:pStyle w:val="Heading7"/>
        <w:spacing w:line="299" w:lineRule="exact" w:before="0"/>
        <w:rPr>
          <w:b w:val="0"/>
        </w:rPr>
      </w:pPr>
      <w:r>
        <w:rPr>
          <w:spacing w:val="-2"/>
        </w:rPr>
        <w:t>1438</w:t>
      </w:r>
      <w:r>
        <w:rPr>
          <w:b w:val="0"/>
          <w:spacing w:val="-2"/>
        </w:rPr>
        <w:t>.</w:t>
      </w:r>
    </w:p>
    <w:p>
      <w:pPr>
        <w:pStyle w:val="ListParagraph"/>
        <w:numPr>
          <w:ilvl w:val="0"/>
          <w:numId w:val="14"/>
        </w:numPr>
        <w:tabs>
          <w:tab w:pos="708" w:val="left" w:leader="none"/>
          <w:tab w:pos="710" w:val="left" w:leader="none"/>
        </w:tabs>
        <w:spacing w:line="237" w:lineRule="auto" w:before="4" w:after="0"/>
        <w:ind w:left="710" w:right="137" w:hanging="287"/>
        <w:jc w:val="left"/>
        <w:rPr>
          <w:sz w:val="26"/>
        </w:rPr>
      </w:pPr>
      <w:r>
        <w:rPr>
          <w:i/>
          <w:sz w:val="26"/>
        </w:rPr>
        <w:t>Cõi nào có đạt trừ dục ái tùy miên, phẫn</w:t>
      </w:r>
      <w:r>
        <w:rPr>
          <w:i/>
          <w:spacing w:val="-1"/>
          <w:sz w:val="26"/>
        </w:rPr>
        <w:t> </w:t>
      </w:r>
      <w:r>
        <w:rPr>
          <w:i/>
          <w:sz w:val="26"/>
        </w:rPr>
        <w:t>nhuế tùy</w:t>
      </w:r>
      <w:r>
        <w:rPr>
          <w:i/>
          <w:spacing w:val="-1"/>
          <w:sz w:val="26"/>
        </w:rPr>
        <w:t> </w:t>
      </w:r>
      <w:r>
        <w:rPr>
          <w:i/>
          <w:sz w:val="26"/>
        </w:rPr>
        <w:t>miên và ngã mạn tùy miên thì cõi ấy có đạt trừ tà kiến tùy miên... hoài nghi tùy miên phải chăng? </w:t>
      </w:r>
      <w:r>
        <w:rPr>
          <w:sz w:val="26"/>
        </w:rPr>
        <w:t>Không có.</w:t>
      </w:r>
    </w:p>
    <w:p>
      <w:pPr>
        <w:pStyle w:val="BodyText"/>
        <w:spacing w:before="122"/>
        <w:ind w:right="132"/>
      </w:pPr>
      <w:r>
        <w:rPr/>
        <w:t>Hay</w:t>
      </w:r>
      <w:r>
        <w:rPr>
          <w:spacing w:val="-2"/>
        </w:rPr>
        <w:t> </w:t>
      </w:r>
      <w:r>
        <w:rPr/>
        <w:t>là cõi nào có đạt trừ hoài nghi tùy miên thì cõi ấy</w:t>
      </w:r>
      <w:r>
        <w:rPr>
          <w:spacing w:val="-2"/>
        </w:rPr>
        <w:t> </w:t>
      </w:r>
      <w:r>
        <w:rPr/>
        <w:t>có đạt trừ dục ái tùy miên, phẫn nhuế tùy</w:t>
      </w:r>
      <w:r>
        <w:rPr>
          <w:spacing w:val="-3"/>
        </w:rPr>
        <w:t> </w:t>
      </w:r>
      <w:r>
        <w:rPr/>
        <w:t>miên và ngã mạn tùy</w:t>
      </w:r>
      <w:r>
        <w:rPr>
          <w:spacing w:val="-3"/>
        </w:rPr>
        <w:t> </w:t>
      </w:r>
      <w:r>
        <w:rPr/>
        <w:t>miên phải</w:t>
      </w:r>
      <w:r>
        <w:rPr>
          <w:spacing w:val="-1"/>
        </w:rPr>
        <w:t> </w:t>
      </w:r>
      <w:r>
        <w:rPr/>
        <w:t>chăng? Cõi Sắc giới và Vô sắc giới có đạt</w:t>
      </w:r>
      <w:r>
        <w:rPr>
          <w:spacing w:val="-1"/>
        </w:rPr>
        <w:t> </w:t>
      </w:r>
      <w:r>
        <w:rPr/>
        <w:t>trừ hoài nghi tùy miên và ngã mạn tùy miên mà cõi ấy chẳng phải có đạt trừ dục ái tùy miên với phẫn nhuế tùy miên. Cõi Dục giới nhị thọ có đạt trừ hoài nghi tùy miên, dục ái tùy miên, ngã mạn tùy miên mà cõi ấy chẳng phải có đạt trừ phẫn nhuế tùy miên. Cõi khổ thọ có đạt trừ hoài nghi tùy</w:t>
      </w:r>
      <w:r>
        <w:rPr>
          <w:spacing w:val="-2"/>
        </w:rPr>
        <w:t> </w:t>
      </w:r>
      <w:r>
        <w:rPr/>
        <w:t>miên và phẫn nhuế tùy</w:t>
      </w:r>
      <w:r>
        <w:rPr>
          <w:spacing w:val="-2"/>
        </w:rPr>
        <w:t> </w:t>
      </w:r>
      <w:r>
        <w:rPr/>
        <w:t>miên mà cõi ấy</w:t>
      </w:r>
      <w:r>
        <w:rPr>
          <w:spacing w:val="-2"/>
        </w:rPr>
        <w:t> </w:t>
      </w:r>
      <w:r>
        <w:rPr/>
        <w:t>chẳng phải có đạt trừ dục ái tùy miên và ngã mạn tùy miên.</w:t>
      </w:r>
    </w:p>
    <w:p>
      <w:pPr>
        <w:pStyle w:val="ListParagraph"/>
        <w:numPr>
          <w:ilvl w:val="0"/>
          <w:numId w:val="14"/>
        </w:numPr>
        <w:tabs>
          <w:tab w:pos="708" w:val="left" w:leader="none"/>
          <w:tab w:pos="710" w:val="left" w:leader="none"/>
        </w:tabs>
        <w:spacing w:line="237" w:lineRule="auto" w:before="124" w:after="0"/>
        <w:ind w:left="710" w:right="137" w:hanging="287"/>
        <w:jc w:val="both"/>
        <w:rPr>
          <w:sz w:val="26"/>
        </w:rPr>
      </w:pPr>
      <w:r>
        <w:rPr>
          <w:i/>
          <w:sz w:val="26"/>
        </w:rPr>
        <w:t>Cõi nào có đạt trừ dục ái tùy miên, phẫn</w:t>
      </w:r>
      <w:r>
        <w:rPr>
          <w:i/>
          <w:spacing w:val="-1"/>
          <w:sz w:val="26"/>
        </w:rPr>
        <w:t> </w:t>
      </w:r>
      <w:r>
        <w:rPr>
          <w:i/>
          <w:sz w:val="26"/>
        </w:rPr>
        <w:t>nhuế tùy</w:t>
      </w:r>
      <w:r>
        <w:rPr>
          <w:i/>
          <w:spacing w:val="-1"/>
          <w:sz w:val="26"/>
        </w:rPr>
        <w:t> </w:t>
      </w:r>
      <w:r>
        <w:rPr>
          <w:i/>
          <w:sz w:val="26"/>
        </w:rPr>
        <w:t>miên và ngã mạn tùy miên thì cõi ấy có đạt trừ hữu ái tùy miên phải chăng? </w:t>
      </w:r>
      <w:r>
        <w:rPr>
          <w:sz w:val="26"/>
        </w:rPr>
        <w:t>Không có.</w:t>
      </w:r>
    </w:p>
    <w:p>
      <w:pPr>
        <w:pStyle w:val="BodyText"/>
        <w:spacing w:before="122"/>
        <w:ind w:right="138"/>
      </w:pPr>
      <w:r>
        <w:rPr/>
        <w:t>Hay là cõi nào có đạt trừ hữu ái tùy miên thì cõi ấy có đạt trừ dục ái tùy miên, phẫn nhuế tùy</w:t>
      </w:r>
      <w:r>
        <w:rPr>
          <w:spacing w:val="-3"/>
        </w:rPr>
        <w:t> </w:t>
      </w:r>
      <w:r>
        <w:rPr/>
        <w:t>miên và ngã mạn tùy</w:t>
      </w:r>
      <w:r>
        <w:rPr>
          <w:spacing w:val="-3"/>
        </w:rPr>
        <w:t> </w:t>
      </w:r>
      <w:r>
        <w:rPr/>
        <w:t>miên phải</w:t>
      </w:r>
      <w:r>
        <w:rPr>
          <w:spacing w:val="-1"/>
        </w:rPr>
        <w:t> </w:t>
      </w:r>
      <w:r>
        <w:rPr/>
        <w:t>chăng? Cõi Sắc giới và Vô sắc giới có đạt</w:t>
      </w:r>
      <w:r>
        <w:rPr>
          <w:spacing w:val="-1"/>
        </w:rPr>
        <w:t> </w:t>
      </w:r>
      <w:r>
        <w:rPr/>
        <w:t>trừ hữu ái tùy miên, ngã mạn tùy miên mà cõi ấy chẳng phải đạt trừ dục ái tùy miên và phẫn nhuế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có đạt trừ dục ái tùy miên, phẫn</w:t>
      </w:r>
      <w:r>
        <w:rPr>
          <w:i/>
          <w:spacing w:val="-1"/>
          <w:sz w:val="26"/>
        </w:rPr>
        <w:t> </w:t>
      </w:r>
      <w:r>
        <w:rPr>
          <w:i/>
          <w:sz w:val="26"/>
        </w:rPr>
        <w:t>nhuế tùy</w:t>
      </w:r>
      <w:r>
        <w:rPr>
          <w:i/>
          <w:spacing w:val="-1"/>
          <w:sz w:val="26"/>
        </w:rPr>
        <w:t> </w:t>
      </w:r>
      <w:r>
        <w:rPr>
          <w:i/>
          <w:sz w:val="26"/>
        </w:rPr>
        <w:t>miên và ngã mạn tùy miên thì cõi ấy có đạt trừ vô minh tùy miên phải chăng? </w:t>
      </w:r>
      <w:r>
        <w:rPr>
          <w:sz w:val="26"/>
        </w:rPr>
        <w:t>Không có.</w:t>
      </w:r>
    </w:p>
    <w:p>
      <w:pPr>
        <w:pStyle w:val="BodyText"/>
        <w:spacing w:before="119"/>
        <w:ind w:right="132"/>
      </w:pPr>
      <w:r>
        <w:rPr/>
        <w:t>Hay là cõi nào có đạt trừ vô minh tùy miên thì cõi ấy có đạt trừ dục ái tùy miên, phẫn nhuế tùy</w:t>
      </w:r>
      <w:r>
        <w:rPr>
          <w:spacing w:val="-3"/>
        </w:rPr>
        <w:t> </w:t>
      </w:r>
      <w:r>
        <w:rPr/>
        <w:t>miên và ngã mạn tùy</w:t>
      </w:r>
      <w:r>
        <w:rPr>
          <w:spacing w:val="-3"/>
        </w:rPr>
        <w:t> </w:t>
      </w:r>
      <w:r>
        <w:rPr/>
        <w:t>miên phải</w:t>
      </w:r>
      <w:r>
        <w:rPr>
          <w:spacing w:val="-1"/>
        </w:rPr>
        <w:t> </w:t>
      </w:r>
      <w:r>
        <w:rPr/>
        <w:t>chăng? Cõi Sắc giới và Vô sắc giới có đạt</w:t>
      </w:r>
      <w:r>
        <w:rPr>
          <w:spacing w:val="-1"/>
        </w:rPr>
        <w:t> </w:t>
      </w:r>
      <w:r>
        <w:rPr/>
        <w:t>trừ vô minh tùy miên và ngã mạn tùy miên mà cõi ấy chẳng phải có đạt trừ dục ái tùy</w:t>
      </w:r>
      <w:r>
        <w:rPr>
          <w:spacing w:val="40"/>
        </w:rPr>
        <w:t> </w:t>
      </w:r>
      <w:r>
        <w:rPr/>
        <w:t>miên và phẫn nhuế tùy miên. Cõi Dục giới nhị thọ có đạt trừ vô minh tùy miên, dục ái tùy miên và ngã mạn tùy miên mà cõi ấy chẳng phải có đạt trừ phẫn nhuế tùy miên.</w:t>
      </w:r>
      <w:r>
        <w:rPr>
          <w:spacing w:val="40"/>
        </w:rPr>
        <w:t> </w:t>
      </w:r>
      <w:r>
        <w:rPr/>
        <w:t>Cõi khổ thọ có đạt trừ vô minh tùy miên và phẫn nhuế tùy miên mà cõi ấy chẳng phải có đạt trừ dục ái tùy miên và ngã mạn tùy miên.</w:t>
      </w:r>
    </w:p>
    <w:p>
      <w:pPr>
        <w:pStyle w:val="Heading7"/>
        <w:spacing w:line="240" w:lineRule="auto" w:before="0"/>
        <w:rPr>
          <w:b w:val="0"/>
        </w:rPr>
      </w:pPr>
      <w:r>
        <w:rPr>
          <w:spacing w:val="-2"/>
        </w:rPr>
        <w:t>1439</w:t>
      </w:r>
      <w:r>
        <w:rPr>
          <w:b w:val="0"/>
          <w:spacing w:val="-2"/>
        </w:rPr>
        <w:t>.</w:t>
      </w:r>
    </w:p>
    <w:p>
      <w:pPr>
        <w:spacing w:before="1"/>
        <w:ind w:left="710" w:right="133" w:firstLine="0"/>
        <w:jc w:val="left"/>
        <w:rPr>
          <w:sz w:val="26"/>
        </w:rPr>
      </w:pPr>
      <w:r>
        <w:rPr>
          <w:i/>
          <w:sz w:val="26"/>
        </w:rPr>
        <w:t>Cõi nào có đạt trừ dục ái tùy miên, phẫn nhuế tùy miên, ngã mạn tùy miên, tà kiến tùy miên thì cõi ấy có đạt trừ hoài nghi tùy miên phải chăng? </w:t>
      </w:r>
      <w:r>
        <w:rPr>
          <w:sz w:val="26"/>
        </w:rPr>
        <w:t>Không có.</w:t>
      </w:r>
    </w:p>
    <w:p>
      <w:pPr>
        <w:spacing w:after="0"/>
        <w:jc w:val="left"/>
        <w:rPr>
          <w:sz w:val="26"/>
        </w:rPr>
        <w:sectPr>
          <w:pgSz w:w="11630" w:h="16450"/>
          <w:pgMar w:header="576" w:footer="0" w:top="920" w:bottom="280" w:left="850" w:right="850"/>
        </w:sectPr>
      </w:pPr>
    </w:p>
    <w:p>
      <w:pPr>
        <w:pStyle w:val="BodyText"/>
        <w:spacing w:before="268"/>
        <w:ind w:right="134"/>
      </w:pPr>
      <w:r>
        <w:rPr/>
        <w:t>Hay</w:t>
      </w:r>
      <w:r>
        <w:rPr>
          <w:spacing w:val="-2"/>
        </w:rPr>
        <w:t> </w:t>
      </w:r>
      <w:r>
        <w:rPr/>
        <w:t>là cõi nào có đạt trừ hoài nghi tùy miên thì cõi ấy</w:t>
      </w:r>
      <w:r>
        <w:rPr>
          <w:spacing w:val="-2"/>
        </w:rPr>
        <w:t> </w:t>
      </w:r>
      <w:r>
        <w:rPr/>
        <w:t>có đạt trừ dục ái tùy miên, phẫn nhuế</w:t>
      </w:r>
      <w:r>
        <w:rPr>
          <w:spacing w:val="-2"/>
        </w:rPr>
        <w:t> </w:t>
      </w:r>
      <w:r>
        <w:rPr/>
        <w:t>tùy</w:t>
      </w:r>
      <w:r>
        <w:rPr>
          <w:spacing w:val="-4"/>
        </w:rPr>
        <w:t> </w:t>
      </w:r>
      <w:r>
        <w:rPr/>
        <w:t>miên, ngã mạn</w:t>
      </w:r>
      <w:r>
        <w:rPr>
          <w:spacing w:val="-2"/>
        </w:rPr>
        <w:t> </w:t>
      </w:r>
      <w:r>
        <w:rPr/>
        <w:t>tùy</w:t>
      </w:r>
      <w:r>
        <w:rPr>
          <w:spacing w:val="-5"/>
        </w:rPr>
        <w:t> </w:t>
      </w:r>
      <w:r>
        <w:rPr/>
        <w:t>miên</w:t>
      </w:r>
      <w:r>
        <w:rPr>
          <w:spacing w:val="-1"/>
        </w:rPr>
        <w:t> </w:t>
      </w:r>
      <w:r>
        <w:rPr/>
        <w:t>và tà</w:t>
      </w:r>
      <w:r>
        <w:rPr>
          <w:spacing w:val="-2"/>
        </w:rPr>
        <w:t> </w:t>
      </w:r>
      <w:r>
        <w:rPr/>
        <w:t>kiến</w:t>
      </w:r>
      <w:r>
        <w:rPr>
          <w:spacing w:val="-2"/>
        </w:rPr>
        <w:t> </w:t>
      </w:r>
      <w:r>
        <w:rPr/>
        <w:t>tùy</w:t>
      </w:r>
      <w:r>
        <w:rPr>
          <w:spacing w:val="-5"/>
        </w:rPr>
        <w:t> </w:t>
      </w:r>
      <w:r>
        <w:rPr/>
        <w:t>miên phải chăng? Cõi</w:t>
      </w:r>
      <w:r>
        <w:rPr>
          <w:spacing w:val="-1"/>
        </w:rPr>
        <w:t> </w:t>
      </w:r>
      <w:r>
        <w:rPr/>
        <w:t>Sắc giới, Vô</w:t>
      </w:r>
      <w:r>
        <w:rPr>
          <w:spacing w:val="-2"/>
        </w:rPr>
        <w:t> </w:t>
      </w:r>
      <w:r>
        <w:rPr/>
        <w:t>sắc giới có đạt trừ hoài nghi tùy miên, ngã mạn tùy miên và tà kiến tùy miên mà cõi ấy chẳng phải có đạt trừ dục ái tùy miên và phẫn nhuế tùy miên. Cõi Dục giới nhị thọ có đạt trừ hoài nghi tùy miên, dục ái tùy miên, ngã mạn tùy miên và tà kiến tùy miên mà cõi ấy chẳng phải có đạt trừ phẫn nhuế tùy miên. Cõi khổ thọ có đạt trừ hoài nghi tùy miên, phẫn nhuế tùy miên và tà kiến tùy miên mà cõi ấy chẳng phải có đạt trừ dục ái tùy miên và ngã mạn tùy miên...</w:t>
      </w:r>
    </w:p>
    <w:p>
      <w:pPr>
        <w:pStyle w:val="Heading7"/>
        <w:spacing w:line="298" w:lineRule="exact" w:before="0"/>
        <w:rPr>
          <w:b w:val="0"/>
        </w:rPr>
      </w:pPr>
      <w:r>
        <w:rPr>
          <w:spacing w:val="-2"/>
        </w:rPr>
        <w:t>1440</w:t>
      </w:r>
      <w:r>
        <w:rPr>
          <w:b w:val="0"/>
          <w:spacing w:val="-2"/>
        </w:rPr>
        <w:t>.</w:t>
      </w:r>
    </w:p>
    <w:p>
      <w:pPr>
        <w:pStyle w:val="ListParagraph"/>
        <w:numPr>
          <w:ilvl w:val="0"/>
          <w:numId w:val="14"/>
        </w:numPr>
        <w:tabs>
          <w:tab w:pos="708" w:val="left" w:leader="none"/>
          <w:tab w:pos="710" w:val="left" w:leader="none"/>
        </w:tabs>
        <w:spacing w:line="240" w:lineRule="auto" w:before="2" w:after="0"/>
        <w:ind w:left="710" w:right="137" w:hanging="287"/>
        <w:jc w:val="both"/>
        <w:rPr>
          <w:sz w:val="26"/>
        </w:rPr>
      </w:pPr>
      <w:r>
        <w:rPr>
          <w:i/>
          <w:sz w:val="26"/>
        </w:rPr>
        <w:t>Cõi nào có đạt trừ dục ái tùy miên, phẫn nhuế tùy miên, ngã mạn tùy miên, tà kiến tùy miên và hoài nghi tùy miên thì cõi ấy có đạt trừ hữu ái tùy miên phải chăng? </w:t>
      </w:r>
      <w:r>
        <w:rPr>
          <w:sz w:val="26"/>
        </w:rPr>
        <w:t>Không </w:t>
      </w:r>
      <w:r>
        <w:rPr>
          <w:spacing w:val="-4"/>
          <w:sz w:val="26"/>
        </w:rPr>
        <w:t>có.</w:t>
      </w:r>
    </w:p>
    <w:p>
      <w:pPr>
        <w:pStyle w:val="BodyText"/>
        <w:spacing w:before="118"/>
        <w:ind w:right="137"/>
      </w:pPr>
      <w:r>
        <w:rPr/>
        <w:t>Hay là cõi nào có đạt trừ hữu ái tùy miên thì cõi ấy có đạt trừ dục ái tùy miên, phẫn nhuế tùy miên, ngã mạn tùy miên, tà kiến tùy miên và hoài nghi tùy miên phải chăng? Cõi Sắc giới, Vô sắc giới đạt trừ hữu ái tùy miên, ngã mạn tùy miên, tà kiến tùy miên và hoài nghi tùy miên mà cõi ấy chẳng phải có đạt trừ dục ái tùy miên và phẫn nhuế</w:t>
      </w:r>
      <w:r>
        <w:rPr>
          <w:spacing w:val="40"/>
        </w:rPr>
        <w:t> </w:t>
      </w:r>
      <w:r>
        <w:rPr/>
        <w:t>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có đạt trừ dục ái tùy miên, phẫn nhuế tùy miên, ngã mạn tùy miên, tà kiến tùy miên và hoài nghi tùy miên thì cõi ấy có đạt trừ vô minh tùy miên phải chăng? </w:t>
      </w:r>
      <w:r>
        <w:rPr>
          <w:sz w:val="26"/>
        </w:rPr>
        <w:t>Không </w:t>
      </w:r>
      <w:r>
        <w:rPr>
          <w:spacing w:val="-4"/>
          <w:sz w:val="26"/>
        </w:rPr>
        <w:t>có.</w:t>
      </w:r>
    </w:p>
    <w:p>
      <w:pPr>
        <w:pStyle w:val="BodyText"/>
        <w:spacing w:before="119"/>
        <w:ind w:right="135"/>
      </w:pPr>
      <w:r>
        <w:rPr/>
        <w:t>Hay là cõi nào có đạt trừ vô minh tùy miên thì cõi ấy có đạt trừ dục ái tùy miên, phẫn nhuế tùy miên, ngã mạn tùy miên, tà kiến tùy miên và hoài nghi tùy miên phải chăng? Cõi Sắc giới, Vô</w:t>
      </w:r>
      <w:r>
        <w:rPr>
          <w:spacing w:val="-1"/>
        </w:rPr>
        <w:t> </w:t>
      </w:r>
      <w:r>
        <w:rPr/>
        <w:t>sắc giới có đạt</w:t>
      </w:r>
      <w:r>
        <w:rPr>
          <w:spacing w:val="-1"/>
        </w:rPr>
        <w:t> </w:t>
      </w:r>
      <w:r>
        <w:rPr/>
        <w:t>trừ</w:t>
      </w:r>
      <w:r>
        <w:rPr>
          <w:spacing w:val="-2"/>
        </w:rPr>
        <w:t> </w:t>
      </w:r>
      <w:r>
        <w:rPr/>
        <w:t>vô minh tùy</w:t>
      </w:r>
      <w:r>
        <w:rPr>
          <w:spacing w:val="-4"/>
        </w:rPr>
        <w:t> </w:t>
      </w:r>
      <w:r>
        <w:rPr/>
        <w:t>miên,</w:t>
      </w:r>
      <w:r>
        <w:rPr>
          <w:spacing w:val="-3"/>
        </w:rPr>
        <w:t> </w:t>
      </w:r>
      <w:r>
        <w:rPr/>
        <w:t>ngã mạn</w:t>
      </w:r>
      <w:r>
        <w:rPr>
          <w:spacing w:val="-3"/>
        </w:rPr>
        <w:t> </w:t>
      </w:r>
      <w:r>
        <w:rPr/>
        <w:t>tùy</w:t>
      </w:r>
      <w:r>
        <w:rPr>
          <w:spacing w:val="-3"/>
        </w:rPr>
        <w:t> </w:t>
      </w:r>
      <w:r>
        <w:rPr/>
        <w:t>miên</w:t>
      </w:r>
      <w:r>
        <w:rPr>
          <w:spacing w:val="-1"/>
        </w:rPr>
        <w:t> </w:t>
      </w:r>
      <w:r>
        <w:rPr/>
        <w:t>và tà</w:t>
      </w:r>
      <w:r>
        <w:rPr>
          <w:spacing w:val="-1"/>
        </w:rPr>
        <w:t> </w:t>
      </w:r>
      <w:r>
        <w:rPr/>
        <w:t>kiến</w:t>
      </w:r>
      <w:r>
        <w:rPr>
          <w:spacing w:val="-1"/>
        </w:rPr>
        <w:t> </w:t>
      </w:r>
      <w:r>
        <w:rPr/>
        <w:t>tùy miên mà cõi ấy</w:t>
      </w:r>
      <w:r>
        <w:rPr>
          <w:spacing w:val="-1"/>
        </w:rPr>
        <w:t> </w:t>
      </w:r>
      <w:r>
        <w:rPr/>
        <w:t>chẳng phải có đạt trừ dục ái tùy</w:t>
      </w:r>
      <w:r>
        <w:rPr>
          <w:spacing w:val="-1"/>
        </w:rPr>
        <w:t> </w:t>
      </w:r>
      <w:r>
        <w:rPr/>
        <w:t>miên và phẫn nhuế tùy miên. Cõi Dục giới nhị thọ có đạt trừ vô minh tùy miên, dục ái tùy miên, ngã mạn tùy miên, tà kiến tùy miên và hoài nghi tùy miên mà cõi ấy chẳng phải có đạt trừ phẫn nhuế tùy miên. Cõi</w:t>
      </w:r>
      <w:r>
        <w:rPr>
          <w:spacing w:val="-1"/>
        </w:rPr>
        <w:t> </w:t>
      </w:r>
      <w:r>
        <w:rPr/>
        <w:t>khổ thọ có đạt trừ vô minh tùy</w:t>
      </w:r>
      <w:r>
        <w:rPr>
          <w:spacing w:val="-1"/>
        </w:rPr>
        <w:t> </w:t>
      </w:r>
      <w:r>
        <w:rPr/>
        <w:t>miên, phẫn</w:t>
      </w:r>
      <w:r>
        <w:rPr>
          <w:spacing w:val="-1"/>
        </w:rPr>
        <w:t> </w:t>
      </w:r>
      <w:r>
        <w:rPr/>
        <w:t>nhuế tùy</w:t>
      </w:r>
      <w:r>
        <w:rPr>
          <w:spacing w:val="-1"/>
        </w:rPr>
        <w:t> </w:t>
      </w:r>
      <w:r>
        <w:rPr/>
        <w:t>miên, tà kiến</w:t>
      </w:r>
      <w:r>
        <w:rPr>
          <w:spacing w:val="-1"/>
        </w:rPr>
        <w:t> </w:t>
      </w:r>
      <w:r>
        <w:rPr/>
        <w:t>tùy</w:t>
      </w:r>
      <w:r>
        <w:rPr>
          <w:spacing w:val="-2"/>
        </w:rPr>
        <w:t> </w:t>
      </w:r>
      <w:r>
        <w:rPr/>
        <w:t>miên và hoài nghi tùy miên mà cõi ấy chẳng phải có đạt trừ dục ái tùy miên và ngã mạn tùy miên.</w:t>
      </w:r>
    </w:p>
    <w:p>
      <w:pPr>
        <w:pStyle w:val="Heading7"/>
        <w:spacing w:line="298" w:lineRule="exact" w:before="0"/>
        <w:rPr>
          <w:b w:val="0"/>
        </w:rPr>
      </w:pPr>
      <w:r>
        <w:rPr>
          <w:spacing w:val="-2"/>
        </w:rPr>
        <w:t>1441</w:t>
      </w:r>
      <w:r>
        <w:rPr>
          <w:b w:val="0"/>
          <w:spacing w:val="-2"/>
        </w:rPr>
        <w:t>.</w:t>
      </w:r>
    </w:p>
    <w:p>
      <w:pPr>
        <w:spacing w:before="1"/>
        <w:ind w:left="710" w:right="139" w:firstLine="0"/>
        <w:jc w:val="both"/>
        <w:rPr>
          <w:sz w:val="26"/>
        </w:rPr>
      </w:pPr>
      <w:r>
        <w:rPr>
          <w:i/>
          <w:sz w:val="26"/>
        </w:rPr>
        <w:t>Cõi nào có đạt trừ dục ái tùy miên, phẫn nhuế tùy miên, ngã mạn tùy miên, tà kiến tùy miên,</w:t>
      </w:r>
      <w:r>
        <w:rPr>
          <w:i/>
          <w:spacing w:val="-3"/>
          <w:sz w:val="26"/>
        </w:rPr>
        <w:t> </w:t>
      </w:r>
      <w:r>
        <w:rPr>
          <w:i/>
          <w:sz w:val="26"/>
        </w:rPr>
        <w:t>hoài</w:t>
      </w:r>
      <w:r>
        <w:rPr>
          <w:i/>
          <w:spacing w:val="-1"/>
          <w:sz w:val="26"/>
        </w:rPr>
        <w:t> </w:t>
      </w:r>
      <w:r>
        <w:rPr>
          <w:i/>
          <w:sz w:val="26"/>
        </w:rPr>
        <w:t>nghi</w:t>
      </w:r>
      <w:r>
        <w:rPr>
          <w:i/>
          <w:spacing w:val="-2"/>
          <w:sz w:val="26"/>
        </w:rPr>
        <w:t> </w:t>
      </w:r>
      <w:r>
        <w:rPr>
          <w:i/>
          <w:sz w:val="26"/>
        </w:rPr>
        <w:t>tùy</w:t>
      </w:r>
      <w:r>
        <w:rPr>
          <w:i/>
          <w:spacing w:val="-3"/>
          <w:sz w:val="26"/>
        </w:rPr>
        <w:t> </w:t>
      </w:r>
      <w:r>
        <w:rPr>
          <w:i/>
          <w:sz w:val="26"/>
        </w:rPr>
        <w:t>miên</w:t>
      </w:r>
      <w:r>
        <w:rPr>
          <w:i/>
          <w:spacing w:val="-1"/>
          <w:sz w:val="26"/>
        </w:rPr>
        <w:t> </w:t>
      </w:r>
      <w:r>
        <w:rPr>
          <w:i/>
          <w:sz w:val="26"/>
        </w:rPr>
        <w:t>và</w:t>
      </w:r>
      <w:r>
        <w:rPr>
          <w:i/>
          <w:spacing w:val="-3"/>
          <w:sz w:val="26"/>
        </w:rPr>
        <w:t> </w:t>
      </w:r>
      <w:r>
        <w:rPr>
          <w:i/>
          <w:sz w:val="26"/>
        </w:rPr>
        <w:t>hữu</w:t>
      </w:r>
      <w:r>
        <w:rPr>
          <w:i/>
          <w:spacing w:val="-3"/>
          <w:sz w:val="26"/>
        </w:rPr>
        <w:t> </w:t>
      </w:r>
      <w:r>
        <w:rPr>
          <w:i/>
          <w:sz w:val="26"/>
        </w:rPr>
        <w:t>ái tùy</w:t>
      </w:r>
      <w:r>
        <w:rPr>
          <w:i/>
          <w:spacing w:val="-3"/>
          <w:sz w:val="26"/>
        </w:rPr>
        <w:t> </w:t>
      </w:r>
      <w:r>
        <w:rPr>
          <w:i/>
          <w:sz w:val="26"/>
        </w:rPr>
        <w:t>miên</w:t>
      </w:r>
      <w:r>
        <w:rPr>
          <w:i/>
          <w:spacing w:val="-2"/>
          <w:sz w:val="26"/>
        </w:rPr>
        <w:t> </w:t>
      </w:r>
      <w:r>
        <w:rPr>
          <w:i/>
          <w:sz w:val="26"/>
        </w:rPr>
        <w:t>thì</w:t>
      </w:r>
      <w:r>
        <w:rPr>
          <w:i/>
          <w:spacing w:val="-2"/>
          <w:sz w:val="26"/>
        </w:rPr>
        <w:t> </w:t>
      </w:r>
      <w:r>
        <w:rPr>
          <w:i/>
          <w:sz w:val="26"/>
        </w:rPr>
        <w:t>cõi</w:t>
      </w:r>
      <w:r>
        <w:rPr>
          <w:i/>
          <w:spacing w:val="-3"/>
          <w:sz w:val="26"/>
        </w:rPr>
        <w:t> </w:t>
      </w:r>
      <w:r>
        <w:rPr>
          <w:i/>
          <w:sz w:val="26"/>
        </w:rPr>
        <w:t>ấy</w:t>
      </w:r>
      <w:r>
        <w:rPr>
          <w:i/>
          <w:spacing w:val="-2"/>
          <w:sz w:val="26"/>
        </w:rPr>
        <w:t> </w:t>
      </w:r>
      <w:r>
        <w:rPr>
          <w:i/>
          <w:sz w:val="26"/>
        </w:rPr>
        <w:t>có đạt</w:t>
      </w:r>
      <w:r>
        <w:rPr>
          <w:i/>
          <w:spacing w:val="-3"/>
          <w:sz w:val="26"/>
        </w:rPr>
        <w:t> </w:t>
      </w:r>
      <w:r>
        <w:rPr>
          <w:i/>
          <w:sz w:val="26"/>
        </w:rPr>
        <w:t>trừ</w:t>
      </w:r>
      <w:r>
        <w:rPr>
          <w:i/>
          <w:spacing w:val="-2"/>
          <w:sz w:val="26"/>
        </w:rPr>
        <w:t> </w:t>
      </w:r>
      <w:r>
        <w:rPr>
          <w:i/>
          <w:sz w:val="26"/>
        </w:rPr>
        <w:t>vô</w:t>
      </w:r>
      <w:r>
        <w:rPr>
          <w:i/>
          <w:spacing w:val="-2"/>
          <w:sz w:val="26"/>
        </w:rPr>
        <w:t> </w:t>
      </w:r>
      <w:r>
        <w:rPr>
          <w:i/>
          <w:sz w:val="26"/>
        </w:rPr>
        <w:t>minh</w:t>
      </w:r>
      <w:r>
        <w:rPr>
          <w:i/>
          <w:spacing w:val="-2"/>
          <w:sz w:val="26"/>
        </w:rPr>
        <w:t> </w:t>
      </w:r>
      <w:r>
        <w:rPr>
          <w:i/>
          <w:sz w:val="26"/>
        </w:rPr>
        <w:t>tùy</w:t>
      </w:r>
      <w:r>
        <w:rPr>
          <w:i/>
          <w:spacing w:val="-3"/>
          <w:sz w:val="26"/>
        </w:rPr>
        <w:t> </w:t>
      </w:r>
      <w:r>
        <w:rPr>
          <w:i/>
          <w:sz w:val="26"/>
        </w:rPr>
        <w:t>miên</w:t>
      </w:r>
      <w:r>
        <w:rPr>
          <w:i/>
          <w:spacing w:val="-2"/>
          <w:sz w:val="26"/>
        </w:rPr>
        <w:t> </w:t>
      </w:r>
      <w:r>
        <w:rPr>
          <w:i/>
          <w:sz w:val="26"/>
        </w:rPr>
        <w:t>phải chăng? </w:t>
      </w:r>
      <w:r>
        <w:rPr>
          <w:sz w:val="26"/>
        </w:rPr>
        <w:t>Không có.</w:t>
      </w:r>
    </w:p>
    <w:p>
      <w:pPr>
        <w:pStyle w:val="BodyText"/>
        <w:spacing w:before="121"/>
        <w:ind w:right="135"/>
      </w:pPr>
      <w:r>
        <w:rPr/>
        <w:t>Hay là cõi nào có đạt trừ vô minh tùy miên thì cõi ấy có đạt trừ dục ái tùy miên, phẫn nhuế tùy miên, ngã mạn tùy miên, tà kiến tùy miên, hoài nghi tùy miên và hữu ái tùy miên phải chăng? Cõi Sắc giới, Vô sắc giới có đạt trừ vô minh tùy miên, ngã mạn tùy miên, tà kiến tùy</w:t>
      </w:r>
      <w:r>
        <w:rPr>
          <w:spacing w:val="-1"/>
        </w:rPr>
        <w:t> </w:t>
      </w:r>
      <w:r>
        <w:rPr/>
        <w:t>miên, hoài nghi tùy</w:t>
      </w:r>
      <w:r>
        <w:rPr>
          <w:spacing w:val="-2"/>
        </w:rPr>
        <w:t> </w:t>
      </w:r>
      <w:r>
        <w:rPr/>
        <w:t>miên và hữu ái tùy</w:t>
      </w:r>
      <w:r>
        <w:rPr>
          <w:spacing w:val="-2"/>
        </w:rPr>
        <w:t> </w:t>
      </w:r>
      <w:r>
        <w:rPr/>
        <w:t>miên mà cõi ấy</w:t>
      </w:r>
      <w:r>
        <w:rPr>
          <w:spacing w:val="-5"/>
        </w:rPr>
        <w:t> </w:t>
      </w:r>
      <w:r>
        <w:rPr/>
        <w:t>chẳng phải có đạt</w:t>
      </w:r>
      <w:r>
        <w:rPr>
          <w:spacing w:val="-1"/>
        </w:rPr>
        <w:t> </w:t>
      </w:r>
      <w:r>
        <w:rPr/>
        <w:t>trừ dục ái tùy</w:t>
      </w:r>
      <w:r>
        <w:rPr>
          <w:spacing w:val="-5"/>
        </w:rPr>
        <w:t> </w:t>
      </w:r>
      <w:r>
        <w:rPr/>
        <w:t>miên và phẫn</w:t>
      </w:r>
      <w:r>
        <w:rPr>
          <w:spacing w:val="-1"/>
        </w:rPr>
        <w:t> </w:t>
      </w:r>
      <w:r>
        <w:rPr/>
        <w:t>nhuế tùy</w:t>
      </w:r>
      <w:r>
        <w:rPr>
          <w:spacing w:val="-5"/>
        </w:rPr>
        <w:t> </w:t>
      </w:r>
      <w:r>
        <w:rPr/>
        <w:t>miên. Cõi Dục giới nhị thọ có đạt</w:t>
      </w:r>
      <w:r>
        <w:rPr>
          <w:spacing w:val="-1"/>
        </w:rPr>
        <w:t> </w:t>
      </w:r>
      <w:r>
        <w:rPr/>
        <w:t>trừ vô minh tùy miên, dục ái tùy miên, ngã mạn tùy miên, tà kiến tùy miên và hoài nghi tùy miên mà cõi</w:t>
      </w:r>
      <w:r>
        <w:rPr>
          <w:spacing w:val="-2"/>
        </w:rPr>
        <w:t> </w:t>
      </w:r>
      <w:r>
        <w:rPr/>
        <w:t>ấy</w:t>
      </w:r>
      <w:r>
        <w:rPr>
          <w:spacing w:val="-5"/>
        </w:rPr>
        <w:t> </w:t>
      </w:r>
      <w:r>
        <w:rPr/>
        <w:t>chẳng</w:t>
      </w:r>
      <w:r>
        <w:rPr>
          <w:spacing w:val="-2"/>
        </w:rPr>
        <w:t> </w:t>
      </w:r>
      <w:r>
        <w:rPr/>
        <w:t>phải</w:t>
      </w:r>
      <w:r>
        <w:rPr>
          <w:spacing w:val="-2"/>
        </w:rPr>
        <w:t> </w:t>
      </w:r>
      <w:r>
        <w:rPr/>
        <w:t>có</w:t>
      </w:r>
      <w:r>
        <w:rPr>
          <w:spacing w:val="-2"/>
        </w:rPr>
        <w:t> </w:t>
      </w:r>
      <w:r>
        <w:rPr/>
        <w:t>đạt</w:t>
      </w:r>
      <w:r>
        <w:rPr>
          <w:spacing w:val="-2"/>
        </w:rPr>
        <w:t> </w:t>
      </w:r>
      <w:r>
        <w:rPr/>
        <w:t>trừ</w:t>
      </w:r>
      <w:r>
        <w:rPr>
          <w:spacing w:val="-1"/>
        </w:rPr>
        <w:t> </w:t>
      </w:r>
      <w:r>
        <w:rPr/>
        <w:t>phẫn nhuế</w:t>
      </w:r>
      <w:r>
        <w:rPr>
          <w:spacing w:val="-2"/>
        </w:rPr>
        <w:t> </w:t>
      </w:r>
      <w:r>
        <w:rPr/>
        <w:t>tùy</w:t>
      </w:r>
      <w:r>
        <w:rPr>
          <w:spacing w:val="-4"/>
        </w:rPr>
        <w:t> </w:t>
      </w:r>
      <w:r>
        <w:rPr/>
        <w:t>miên</w:t>
      </w:r>
      <w:r>
        <w:rPr>
          <w:spacing w:val="-1"/>
        </w:rPr>
        <w:t> </w:t>
      </w:r>
      <w:r>
        <w:rPr/>
        <w:t>và</w:t>
      </w:r>
      <w:r>
        <w:rPr>
          <w:spacing w:val="-2"/>
        </w:rPr>
        <w:t> </w:t>
      </w:r>
      <w:r>
        <w:rPr/>
        <w:t>hữu ái</w:t>
      </w:r>
      <w:r>
        <w:rPr>
          <w:spacing w:val="-2"/>
        </w:rPr>
        <w:t> </w:t>
      </w:r>
      <w:r>
        <w:rPr/>
        <w:t>tùy</w:t>
      </w:r>
      <w:r>
        <w:rPr>
          <w:spacing w:val="-4"/>
        </w:rPr>
        <w:t> </w:t>
      </w:r>
      <w:r>
        <w:rPr/>
        <w:t>miên.</w:t>
      </w:r>
      <w:r>
        <w:rPr>
          <w:spacing w:val="-1"/>
        </w:rPr>
        <w:t> </w:t>
      </w:r>
      <w:r>
        <w:rPr/>
        <w:t>Cõi</w:t>
      </w:r>
      <w:r>
        <w:rPr>
          <w:spacing w:val="-2"/>
        </w:rPr>
        <w:t> </w:t>
      </w:r>
      <w:r>
        <w:rPr/>
        <w:t>khổ</w:t>
      </w:r>
      <w:r>
        <w:rPr>
          <w:spacing w:val="-2"/>
        </w:rPr>
        <w:t> </w:t>
      </w:r>
      <w:r>
        <w:rPr/>
        <w:t>thọ</w:t>
      </w:r>
      <w:r>
        <w:rPr>
          <w:spacing w:val="-2"/>
        </w:rPr>
        <w:t> </w:t>
      </w:r>
      <w:r>
        <w:rPr/>
        <w:t>có đạt trừ vô minh tùy miên, phẫn nhuế tùy miên, tà kiến tùy miên và hoài nghi tùy miên mà cõi ấy</w:t>
      </w:r>
      <w:r>
        <w:rPr>
          <w:spacing w:val="-5"/>
        </w:rPr>
        <w:t> </w:t>
      </w:r>
      <w:r>
        <w:rPr/>
        <w:t>chẳng phải có đạt trừ dục ái tùy</w:t>
      </w:r>
      <w:r>
        <w:rPr>
          <w:spacing w:val="-2"/>
        </w:rPr>
        <w:t> </w:t>
      </w:r>
      <w:r>
        <w:rPr/>
        <w:t>miên, ngã mạn tùy</w:t>
      </w:r>
      <w:r>
        <w:rPr>
          <w:spacing w:val="-3"/>
        </w:rPr>
        <w:t> </w:t>
      </w:r>
      <w:r>
        <w:rPr/>
        <w:t>miên và hữu ái tùy</w:t>
      </w:r>
      <w:r>
        <w:rPr>
          <w:spacing w:val="-2"/>
        </w:rPr>
        <w:t> </w:t>
      </w:r>
      <w:r>
        <w:rPr/>
        <w:t>miên.</w:t>
      </w:r>
    </w:p>
    <w:p>
      <w:pPr>
        <w:pStyle w:val="Heading7"/>
        <w:spacing w:line="299" w:lineRule="exact" w:before="0"/>
        <w:rPr>
          <w:b w:val="0"/>
        </w:rPr>
      </w:pPr>
      <w:r>
        <w:rPr>
          <w:spacing w:val="-2"/>
        </w:rPr>
        <w:t>1442</w:t>
      </w:r>
      <w:r>
        <w:rPr>
          <w:b w:val="0"/>
          <w:spacing w:val="-2"/>
        </w:rPr>
        <w:t>.</w:t>
      </w:r>
    </w:p>
    <w:p>
      <w:pPr>
        <w:pStyle w:val="ListParagraph"/>
        <w:numPr>
          <w:ilvl w:val="0"/>
          <w:numId w:val="14"/>
        </w:numPr>
        <w:tabs>
          <w:tab w:pos="708" w:val="left" w:leader="none"/>
          <w:tab w:pos="710" w:val="left" w:leader="none"/>
        </w:tabs>
        <w:spacing w:line="240" w:lineRule="auto" w:before="0" w:after="0"/>
        <w:ind w:left="710" w:right="137" w:hanging="287"/>
        <w:jc w:val="left"/>
        <w:rPr>
          <w:sz w:val="26"/>
        </w:rPr>
      </w:pPr>
      <w:r>
        <w:rPr>
          <w:i/>
          <w:sz w:val="26"/>
        </w:rPr>
        <w:t>Người nào cõi nào đạt trừ dục ái tùy</w:t>
      </w:r>
      <w:r>
        <w:rPr>
          <w:i/>
          <w:spacing w:val="-1"/>
          <w:sz w:val="26"/>
        </w:rPr>
        <w:t> </w:t>
      </w:r>
      <w:r>
        <w:rPr>
          <w:i/>
          <w:sz w:val="26"/>
        </w:rPr>
        <w:t>miên thì người ấy cõi ấy có đạt trừ phẫn</w:t>
      </w:r>
      <w:r>
        <w:rPr>
          <w:i/>
          <w:spacing w:val="-1"/>
          <w:sz w:val="26"/>
        </w:rPr>
        <w:t> </w:t>
      </w:r>
      <w:r>
        <w:rPr>
          <w:i/>
          <w:sz w:val="26"/>
        </w:rPr>
        <w:t>nhuế tùy miên phải chăng? </w:t>
      </w:r>
      <w:r>
        <w:rPr>
          <w:sz w:val="26"/>
        </w:rPr>
        <w:t>Không phải.</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right="140"/>
      </w:pPr>
      <w:r>
        <w:rPr/>
        <w:t>Hay là người nào cõi nào có đạt trừ phẫn nhuế tùy miên thì người ấy cõi ấy có đạt trừ dục ái tùy miên phải chăng? Không phải.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có đạt trừ dục ái tùy miên thì người ấy cõi ấy có đạt trừ ngã mạn tùy miên phải chăng? </w:t>
      </w:r>
      <w:r>
        <w:rPr>
          <w:sz w:val="26"/>
        </w:rPr>
        <w:t>Đạt trừ trong phần đồng.</w:t>
      </w:r>
    </w:p>
    <w:p>
      <w:pPr>
        <w:pStyle w:val="BodyText"/>
        <w:spacing w:before="123"/>
        <w:ind w:right="138"/>
      </w:pPr>
      <w:r>
        <w:rPr/>
        <w:t>Hay là người nào cõi nào có đạt trừ ngã mạn tùy miên thì người ấy cõi ấy có đạt trừ dục ái tùy miên phải chăng? Không có.</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Người nào cõi nào có đạt trừ dục ái tùy miên thì người ấy cõi ấy có đạt trừ tà kiến tùy miên... hoài nghi tùy miên phải chăng? </w:t>
      </w:r>
      <w:r>
        <w:rPr>
          <w:sz w:val="26"/>
        </w:rPr>
        <w:t>Không phải.</w:t>
      </w:r>
    </w:p>
    <w:p>
      <w:pPr>
        <w:pStyle w:val="BodyText"/>
        <w:spacing w:before="123"/>
        <w:ind w:right="135"/>
      </w:pPr>
      <w:r>
        <w:rPr/>
        <w:t>Hay là người nào cõi nào có đạt trừ hoài nghi tùy miên thì người ấy cõi ấy có đạt trừ dục ái tùy</w:t>
      </w:r>
      <w:r>
        <w:rPr>
          <w:spacing w:val="-1"/>
        </w:rPr>
        <w:t> </w:t>
      </w:r>
      <w:r>
        <w:rPr/>
        <w:t>miên phải chăng? Người thứ tám khổ thọ và người Sắc giới, Vô sắc giới với những cõi ấy</w:t>
      </w:r>
      <w:r>
        <w:rPr>
          <w:spacing w:val="-5"/>
        </w:rPr>
        <w:t> </w:t>
      </w:r>
      <w:r>
        <w:rPr/>
        <w:t>có đạt trừ hoài nghi tùy</w:t>
      </w:r>
      <w:r>
        <w:rPr>
          <w:spacing w:val="-2"/>
        </w:rPr>
        <w:t> </w:t>
      </w:r>
      <w:r>
        <w:rPr/>
        <w:t>miên mà người ấy</w:t>
      </w:r>
      <w:r>
        <w:rPr>
          <w:spacing w:val="-4"/>
        </w:rPr>
        <w:t> </w:t>
      </w:r>
      <w:r>
        <w:rPr/>
        <w:t>cõi ấy, không có đạt trừ dục ái tùy miên. Chính là người Dục giới nhị thọ với những cõi ấy có đạt trừ hoài nghi tùy miên mà dục ái tùy miên có đạt trừ trong phần đồng.</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 có đạt trừ dục ái tùy miên thì người ấy cõi ấy có đạt trừ hữu ái tùy miên phải chăng? </w:t>
      </w:r>
      <w:r>
        <w:rPr>
          <w:sz w:val="26"/>
        </w:rPr>
        <w:t>Không phải.</w:t>
      </w:r>
    </w:p>
    <w:p>
      <w:pPr>
        <w:pStyle w:val="BodyText"/>
        <w:spacing w:before="122"/>
        <w:ind w:right="137"/>
      </w:pPr>
      <w:r>
        <w:rPr/>
        <w:t>Hay là người nào cõi nào có đạt trừ hữu ái tùy miên thì người ấy cõi ấy có đạt trừ dục ái tùy miên phải chăng? Không phải.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có đạt trừ dục ái tùy miên thì người ấy cõi ấy có đạt trừ vô minh</w:t>
      </w:r>
      <w:r>
        <w:rPr>
          <w:i/>
          <w:spacing w:val="40"/>
          <w:sz w:val="26"/>
        </w:rPr>
        <w:t> </w:t>
      </w:r>
      <w:r>
        <w:rPr>
          <w:i/>
          <w:sz w:val="26"/>
        </w:rPr>
        <w:t>tùy miên phải chăng? </w:t>
      </w:r>
      <w:r>
        <w:rPr>
          <w:sz w:val="26"/>
        </w:rPr>
        <w:t>Đạt trừ trong phần đồng.</w:t>
      </w:r>
    </w:p>
    <w:p>
      <w:pPr>
        <w:pStyle w:val="BodyText"/>
        <w:spacing w:before="122"/>
        <w:ind w:right="135"/>
      </w:pPr>
      <w:r>
        <w:rPr/>
        <w:t>Hay là người nào cõi nào có đạt trừ vô minh tùy miên thì người ấy cõi ấy có đạt trừ</w:t>
      </w:r>
      <w:r>
        <w:rPr>
          <w:spacing w:val="40"/>
        </w:rPr>
        <w:t> </w:t>
      </w:r>
      <w:r>
        <w:rPr/>
        <w:t>dục ái tùy miên phải chăng? Không phải.</w:t>
      </w:r>
    </w:p>
    <w:p>
      <w:pPr>
        <w:pStyle w:val="Heading7"/>
        <w:spacing w:line="299" w:lineRule="exact" w:before="0"/>
        <w:rPr>
          <w:b w:val="0"/>
        </w:rPr>
      </w:pPr>
      <w:r>
        <w:rPr>
          <w:spacing w:val="-2"/>
        </w:rPr>
        <w:t>1443</w:t>
      </w:r>
      <w:r>
        <w:rPr>
          <w:b w:val="0"/>
          <w:spacing w:val="-2"/>
        </w:rPr>
        <w:t>.</w:t>
      </w:r>
    </w:p>
    <w:p>
      <w:pPr>
        <w:pStyle w:val="ListParagraph"/>
        <w:numPr>
          <w:ilvl w:val="0"/>
          <w:numId w:val="14"/>
        </w:numPr>
        <w:tabs>
          <w:tab w:pos="708" w:val="left" w:leader="none"/>
          <w:tab w:pos="710" w:val="left" w:leader="none"/>
        </w:tabs>
        <w:spacing w:line="240" w:lineRule="auto" w:before="0" w:after="0"/>
        <w:ind w:left="710" w:right="139" w:hanging="287"/>
        <w:jc w:val="left"/>
        <w:rPr>
          <w:sz w:val="26"/>
        </w:rPr>
      </w:pPr>
      <w:r>
        <w:rPr>
          <w:i/>
          <w:sz w:val="26"/>
        </w:rPr>
        <w:t>Người nào</w:t>
      </w:r>
      <w:r>
        <w:rPr>
          <w:i/>
          <w:spacing w:val="17"/>
          <w:sz w:val="26"/>
        </w:rPr>
        <w:t> </w:t>
      </w:r>
      <w:r>
        <w:rPr>
          <w:i/>
          <w:sz w:val="26"/>
        </w:rPr>
        <w:t>cõi</w:t>
      </w:r>
      <w:r>
        <w:rPr>
          <w:i/>
          <w:spacing w:val="19"/>
          <w:sz w:val="26"/>
        </w:rPr>
        <w:t> </w:t>
      </w:r>
      <w:r>
        <w:rPr>
          <w:i/>
          <w:sz w:val="26"/>
        </w:rPr>
        <w:t>nào có</w:t>
      </w:r>
      <w:r>
        <w:rPr>
          <w:i/>
          <w:spacing w:val="19"/>
          <w:sz w:val="26"/>
        </w:rPr>
        <w:t> </w:t>
      </w:r>
      <w:r>
        <w:rPr>
          <w:i/>
          <w:sz w:val="26"/>
        </w:rPr>
        <w:t>đạt trừ</w:t>
      </w:r>
      <w:r>
        <w:rPr>
          <w:i/>
          <w:spacing w:val="17"/>
          <w:sz w:val="26"/>
        </w:rPr>
        <w:t> </w:t>
      </w:r>
      <w:r>
        <w:rPr>
          <w:i/>
          <w:sz w:val="26"/>
        </w:rPr>
        <w:t>phẫn nhuế</w:t>
      </w:r>
      <w:r>
        <w:rPr>
          <w:i/>
          <w:spacing w:val="17"/>
          <w:sz w:val="26"/>
        </w:rPr>
        <w:t> </w:t>
      </w:r>
      <w:r>
        <w:rPr>
          <w:i/>
          <w:sz w:val="26"/>
        </w:rPr>
        <w:t>tùy</w:t>
      </w:r>
      <w:r>
        <w:rPr>
          <w:i/>
          <w:spacing w:val="19"/>
          <w:sz w:val="26"/>
        </w:rPr>
        <w:t> </w:t>
      </w:r>
      <w:r>
        <w:rPr>
          <w:i/>
          <w:sz w:val="26"/>
        </w:rPr>
        <w:t>miên</w:t>
      </w:r>
      <w:r>
        <w:rPr>
          <w:i/>
          <w:spacing w:val="18"/>
          <w:sz w:val="26"/>
        </w:rPr>
        <w:t> </w:t>
      </w:r>
      <w:r>
        <w:rPr>
          <w:i/>
          <w:sz w:val="26"/>
        </w:rPr>
        <w:t>thì</w:t>
      </w:r>
      <w:r>
        <w:rPr>
          <w:i/>
          <w:spacing w:val="17"/>
          <w:sz w:val="26"/>
        </w:rPr>
        <w:t> </w:t>
      </w:r>
      <w:r>
        <w:rPr>
          <w:i/>
          <w:sz w:val="26"/>
        </w:rPr>
        <w:t>người ấy</w:t>
      </w:r>
      <w:r>
        <w:rPr>
          <w:i/>
          <w:spacing w:val="17"/>
          <w:sz w:val="26"/>
        </w:rPr>
        <w:t> </w:t>
      </w:r>
      <w:r>
        <w:rPr>
          <w:i/>
          <w:sz w:val="26"/>
        </w:rPr>
        <w:t>cõi</w:t>
      </w:r>
      <w:r>
        <w:rPr>
          <w:i/>
          <w:spacing w:val="19"/>
          <w:sz w:val="26"/>
        </w:rPr>
        <w:t> </w:t>
      </w:r>
      <w:r>
        <w:rPr>
          <w:i/>
          <w:sz w:val="26"/>
        </w:rPr>
        <w:t>ấy có</w:t>
      </w:r>
      <w:r>
        <w:rPr>
          <w:i/>
          <w:spacing w:val="17"/>
          <w:sz w:val="26"/>
        </w:rPr>
        <w:t> </w:t>
      </w:r>
      <w:r>
        <w:rPr>
          <w:i/>
          <w:sz w:val="26"/>
        </w:rPr>
        <w:t>đạt trừ</w:t>
      </w:r>
      <w:r>
        <w:rPr>
          <w:i/>
          <w:spacing w:val="19"/>
          <w:sz w:val="26"/>
        </w:rPr>
        <w:t> </w:t>
      </w:r>
      <w:r>
        <w:rPr>
          <w:i/>
          <w:sz w:val="26"/>
        </w:rPr>
        <w:t>ngã mạn tùy miên phải chăng? </w:t>
      </w:r>
      <w:r>
        <w:rPr>
          <w:sz w:val="26"/>
        </w:rPr>
        <w:t>Không phải.</w:t>
      </w:r>
    </w:p>
    <w:p>
      <w:pPr>
        <w:pStyle w:val="BodyText"/>
        <w:spacing w:before="119"/>
        <w:ind w:left="708"/>
        <w:jc w:val="left"/>
      </w:pPr>
      <w:r>
        <w:rPr/>
        <w:t>Hay là</w:t>
      </w:r>
      <w:r>
        <w:rPr>
          <w:spacing w:val="18"/>
        </w:rPr>
        <w:t> </w:t>
      </w:r>
      <w:r>
        <w:rPr/>
        <w:t>người</w:t>
      </w:r>
      <w:r>
        <w:rPr>
          <w:spacing w:val="17"/>
        </w:rPr>
        <w:t> </w:t>
      </w:r>
      <w:r>
        <w:rPr/>
        <w:t>nào</w:t>
      </w:r>
      <w:r>
        <w:rPr>
          <w:spacing w:val="18"/>
        </w:rPr>
        <w:t> </w:t>
      </w:r>
      <w:r>
        <w:rPr/>
        <w:t>cõi</w:t>
      </w:r>
      <w:r>
        <w:rPr>
          <w:spacing w:val="20"/>
        </w:rPr>
        <w:t> </w:t>
      </w:r>
      <w:r>
        <w:rPr/>
        <w:t>nào</w:t>
      </w:r>
      <w:r>
        <w:rPr>
          <w:spacing w:val="17"/>
        </w:rPr>
        <w:t> </w:t>
      </w:r>
      <w:r>
        <w:rPr/>
        <w:t>có</w:t>
      </w:r>
      <w:r>
        <w:rPr>
          <w:spacing w:val="17"/>
        </w:rPr>
        <w:t> </w:t>
      </w:r>
      <w:r>
        <w:rPr/>
        <w:t>đạt</w:t>
      </w:r>
      <w:r>
        <w:rPr>
          <w:spacing w:val="17"/>
        </w:rPr>
        <w:t> </w:t>
      </w:r>
      <w:r>
        <w:rPr/>
        <w:t>trừ</w:t>
      </w:r>
      <w:r>
        <w:rPr>
          <w:spacing w:val="19"/>
        </w:rPr>
        <w:t> </w:t>
      </w:r>
      <w:r>
        <w:rPr/>
        <w:t>ngã</w:t>
      </w:r>
      <w:r>
        <w:rPr>
          <w:spacing w:val="20"/>
        </w:rPr>
        <w:t> </w:t>
      </w:r>
      <w:r>
        <w:rPr/>
        <w:t>mạn</w:t>
      </w:r>
      <w:r>
        <w:rPr>
          <w:spacing w:val="18"/>
        </w:rPr>
        <w:t> </w:t>
      </w:r>
      <w:r>
        <w:rPr/>
        <w:t>tùy miên</w:t>
      </w:r>
      <w:r>
        <w:rPr>
          <w:spacing w:val="18"/>
        </w:rPr>
        <w:t> </w:t>
      </w:r>
      <w:r>
        <w:rPr/>
        <w:t>thì</w:t>
      </w:r>
      <w:r>
        <w:rPr>
          <w:spacing w:val="18"/>
        </w:rPr>
        <w:t> </w:t>
      </w:r>
      <w:r>
        <w:rPr/>
        <w:t>người</w:t>
      </w:r>
      <w:r>
        <w:rPr>
          <w:spacing w:val="17"/>
        </w:rPr>
        <w:t> </w:t>
      </w:r>
      <w:r>
        <w:rPr/>
        <w:t>ấy cõi</w:t>
      </w:r>
      <w:r>
        <w:rPr>
          <w:spacing w:val="18"/>
        </w:rPr>
        <w:t> </w:t>
      </w:r>
      <w:r>
        <w:rPr/>
        <w:t>ấy có</w:t>
      </w:r>
      <w:r>
        <w:rPr>
          <w:spacing w:val="18"/>
        </w:rPr>
        <w:t> </w:t>
      </w:r>
      <w:r>
        <w:rPr/>
        <w:t>đạt</w:t>
      </w:r>
      <w:r>
        <w:rPr>
          <w:spacing w:val="17"/>
        </w:rPr>
        <w:t> </w:t>
      </w:r>
      <w:r>
        <w:rPr/>
        <w:t>trừ phẫn nhuế tùy miên phải chăng? Không phải.</w:t>
      </w:r>
    </w:p>
    <w:p>
      <w:pPr>
        <w:pStyle w:val="ListParagraph"/>
        <w:numPr>
          <w:ilvl w:val="0"/>
          <w:numId w:val="14"/>
        </w:numPr>
        <w:tabs>
          <w:tab w:pos="708" w:val="left" w:leader="none"/>
          <w:tab w:pos="710" w:val="left" w:leader="none"/>
        </w:tabs>
        <w:spacing w:line="237" w:lineRule="auto" w:before="125" w:after="0"/>
        <w:ind w:left="710" w:right="139" w:hanging="287"/>
        <w:jc w:val="left"/>
        <w:rPr>
          <w:sz w:val="26"/>
        </w:rPr>
      </w:pPr>
      <w:r>
        <w:rPr>
          <w:i/>
          <w:sz w:val="26"/>
        </w:rPr>
        <w:t>Người nào</w:t>
      </w:r>
      <w:r>
        <w:rPr>
          <w:i/>
          <w:spacing w:val="17"/>
          <w:sz w:val="26"/>
        </w:rPr>
        <w:t> </w:t>
      </w:r>
      <w:r>
        <w:rPr>
          <w:i/>
          <w:sz w:val="26"/>
        </w:rPr>
        <w:t>cõi</w:t>
      </w:r>
      <w:r>
        <w:rPr>
          <w:i/>
          <w:spacing w:val="19"/>
          <w:sz w:val="26"/>
        </w:rPr>
        <w:t> </w:t>
      </w:r>
      <w:r>
        <w:rPr>
          <w:i/>
          <w:sz w:val="26"/>
        </w:rPr>
        <w:t>nào đạt</w:t>
      </w:r>
      <w:r>
        <w:rPr>
          <w:i/>
          <w:spacing w:val="18"/>
          <w:sz w:val="26"/>
        </w:rPr>
        <w:t> </w:t>
      </w:r>
      <w:r>
        <w:rPr>
          <w:i/>
          <w:sz w:val="26"/>
        </w:rPr>
        <w:t>trừ</w:t>
      </w:r>
      <w:r>
        <w:rPr>
          <w:i/>
          <w:spacing w:val="17"/>
          <w:sz w:val="26"/>
        </w:rPr>
        <w:t> </w:t>
      </w:r>
      <w:r>
        <w:rPr>
          <w:i/>
          <w:sz w:val="26"/>
        </w:rPr>
        <w:t>phẫn nhuế</w:t>
      </w:r>
      <w:r>
        <w:rPr>
          <w:i/>
          <w:spacing w:val="17"/>
          <w:sz w:val="26"/>
        </w:rPr>
        <w:t> </w:t>
      </w:r>
      <w:r>
        <w:rPr>
          <w:i/>
          <w:sz w:val="26"/>
        </w:rPr>
        <w:t>tùy</w:t>
      </w:r>
      <w:r>
        <w:rPr>
          <w:i/>
          <w:spacing w:val="19"/>
          <w:sz w:val="26"/>
        </w:rPr>
        <w:t> </w:t>
      </w:r>
      <w:r>
        <w:rPr>
          <w:i/>
          <w:sz w:val="26"/>
        </w:rPr>
        <w:t>miên</w:t>
      </w:r>
      <w:r>
        <w:rPr>
          <w:i/>
          <w:spacing w:val="17"/>
          <w:sz w:val="26"/>
        </w:rPr>
        <w:t> </w:t>
      </w:r>
      <w:r>
        <w:rPr>
          <w:i/>
          <w:sz w:val="26"/>
        </w:rPr>
        <w:t>thì</w:t>
      </w:r>
      <w:r>
        <w:rPr>
          <w:i/>
          <w:spacing w:val="17"/>
          <w:sz w:val="26"/>
        </w:rPr>
        <w:t> </w:t>
      </w:r>
      <w:r>
        <w:rPr>
          <w:i/>
          <w:sz w:val="26"/>
        </w:rPr>
        <w:t>người ấy</w:t>
      </w:r>
      <w:r>
        <w:rPr>
          <w:i/>
          <w:spacing w:val="17"/>
          <w:sz w:val="26"/>
        </w:rPr>
        <w:t> </w:t>
      </w:r>
      <w:r>
        <w:rPr>
          <w:i/>
          <w:sz w:val="26"/>
        </w:rPr>
        <w:t>cõi</w:t>
      </w:r>
      <w:r>
        <w:rPr>
          <w:i/>
          <w:spacing w:val="17"/>
          <w:sz w:val="26"/>
        </w:rPr>
        <w:t> </w:t>
      </w:r>
      <w:r>
        <w:rPr>
          <w:i/>
          <w:sz w:val="26"/>
        </w:rPr>
        <w:t>ấy có</w:t>
      </w:r>
      <w:r>
        <w:rPr>
          <w:i/>
          <w:spacing w:val="18"/>
          <w:sz w:val="26"/>
        </w:rPr>
        <w:t> </w:t>
      </w:r>
      <w:r>
        <w:rPr>
          <w:i/>
          <w:sz w:val="26"/>
        </w:rPr>
        <w:t>đạt trừ</w:t>
      </w:r>
      <w:r>
        <w:rPr>
          <w:i/>
          <w:spacing w:val="17"/>
          <w:sz w:val="26"/>
        </w:rPr>
        <w:t> </w:t>
      </w:r>
      <w:r>
        <w:rPr>
          <w:i/>
          <w:sz w:val="26"/>
        </w:rPr>
        <w:t>tà</w:t>
      </w:r>
      <w:r>
        <w:rPr>
          <w:i/>
          <w:spacing w:val="19"/>
          <w:sz w:val="26"/>
        </w:rPr>
        <w:t> </w:t>
      </w:r>
      <w:r>
        <w:rPr>
          <w:i/>
          <w:sz w:val="26"/>
        </w:rPr>
        <w:t>kiến tùy miên... hoài nghi tùy miên phải chăng? </w:t>
      </w:r>
      <w:r>
        <w:rPr>
          <w:sz w:val="26"/>
        </w:rPr>
        <w:t>Không phải.</w:t>
      </w:r>
    </w:p>
    <w:p>
      <w:pPr>
        <w:pStyle w:val="BodyText"/>
        <w:spacing w:before="120"/>
        <w:ind w:left="708" w:right="135"/>
      </w:pPr>
      <w:r>
        <w:rPr/>
        <w:t>Hay</w:t>
      </w:r>
      <w:r>
        <w:rPr>
          <w:spacing w:val="-4"/>
        </w:rPr>
        <w:t> </w:t>
      </w:r>
      <w:r>
        <w:rPr/>
        <w:t>là người nào cõi nào đạt trừ hoài nghi tùy</w:t>
      </w:r>
      <w:r>
        <w:rPr>
          <w:spacing w:val="-2"/>
        </w:rPr>
        <w:t> </w:t>
      </w:r>
      <w:r>
        <w:rPr/>
        <w:t>miên thì người ấy</w:t>
      </w:r>
      <w:r>
        <w:rPr>
          <w:spacing w:val="-4"/>
        </w:rPr>
        <w:t> </w:t>
      </w:r>
      <w:r>
        <w:rPr/>
        <w:t>cõi ấy</w:t>
      </w:r>
      <w:r>
        <w:rPr>
          <w:spacing w:val="-5"/>
        </w:rPr>
        <w:t> </w:t>
      </w:r>
      <w:r>
        <w:rPr/>
        <w:t>có đạt trừ phẫn nhuế</w:t>
      </w:r>
      <w:r>
        <w:rPr>
          <w:spacing w:val="-3"/>
        </w:rPr>
        <w:t> </w:t>
      </w:r>
      <w:r>
        <w:rPr/>
        <w:t>tùy</w:t>
      </w:r>
      <w:r>
        <w:rPr>
          <w:spacing w:val="-6"/>
        </w:rPr>
        <w:t> </w:t>
      </w:r>
      <w:r>
        <w:rPr/>
        <w:t>miên</w:t>
      </w:r>
      <w:r>
        <w:rPr>
          <w:spacing w:val="-2"/>
        </w:rPr>
        <w:t> </w:t>
      </w:r>
      <w:r>
        <w:rPr/>
        <w:t>phải</w:t>
      </w:r>
      <w:r>
        <w:rPr>
          <w:spacing w:val="-3"/>
        </w:rPr>
        <w:t> </w:t>
      </w:r>
      <w:r>
        <w:rPr/>
        <w:t>chăng? Người</w:t>
      </w:r>
      <w:r>
        <w:rPr>
          <w:spacing w:val="-3"/>
        </w:rPr>
        <w:t> </w:t>
      </w:r>
      <w:r>
        <w:rPr/>
        <w:t>thứ</w:t>
      </w:r>
      <w:r>
        <w:rPr>
          <w:spacing w:val="-2"/>
        </w:rPr>
        <w:t> </w:t>
      </w:r>
      <w:r>
        <w:rPr/>
        <w:t>tám</w:t>
      </w:r>
      <w:r>
        <w:rPr>
          <w:spacing w:val="-5"/>
        </w:rPr>
        <w:t> </w:t>
      </w:r>
      <w:r>
        <w:rPr/>
        <w:t>nơi Dục</w:t>
      </w:r>
      <w:r>
        <w:rPr>
          <w:spacing w:val="-2"/>
        </w:rPr>
        <w:t> </w:t>
      </w:r>
      <w:r>
        <w:rPr/>
        <w:t>giới nhị</w:t>
      </w:r>
      <w:r>
        <w:rPr>
          <w:spacing w:val="-3"/>
        </w:rPr>
        <w:t> </w:t>
      </w:r>
      <w:r>
        <w:rPr/>
        <w:t>thọ và</w:t>
      </w:r>
      <w:r>
        <w:rPr>
          <w:spacing w:val="-3"/>
        </w:rPr>
        <w:t> </w:t>
      </w:r>
      <w:r>
        <w:rPr/>
        <w:t>bậc Sắc</w:t>
      </w:r>
      <w:r>
        <w:rPr>
          <w:spacing w:val="-2"/>
        </w:rPr>
        <w:t> </w:t>
      </w:r>
      <w:r>
        <w:rPr/>
        <w:t>giới, Vô</w:t>
      </w:r>
      <w:r>
        <w:rPr>
          <w:spacing w:val="-3"/>
        </w:rPr>
        <w:t> </w:t>
      </w:r>
      <w:r>
        <w:rPr/>
        <w:t>sắc giới với những cõi ấy, đạt trừ hoài nghi tùy miên mà người ấy cõi ấy, không đạt trừ phẫn nhuế tùy miên. Chính là người khổ thọ với những cõi ấy, đạt trừ hoài nghi tùy miên, còn phẫn nhuế tùy miên đạt trừ trong phần đồng.</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cõi nào đạt trừ phẫn nhuế tùy miên thì người ấy cõi ấy, đạt trừ hữu ái tùy miên phải chăng? </w:t>
      </w:r>
      <w:r>
        <w:rPr>
          <w:sz w:val="26"/>
        </w:rPr>
        <w:t>Không phải.</w:t>
      </w:r>
    </w:p>
    <w:p>
      <w:pPr>
        <w:pStyle w:val="BodyText"/>
        <w:spacing w:before="119"/>
        <w:ind w:left="708" w:right="137"/>
      </w:pPr>
      <w:r>
        <w:rPr/>
        <w:t>Hay</w:t>
      </w:r>
      <w:r>
        <w:rPr>
          <w:spacing w:val="-5"/>
        </w:rPr>
        <w:t> </w:t>
      </w:r>
      <w:r>
        <w:rPr/>
        <w:t>là người nào cõi nào đạt</w:t>
      </w:r>
      <w:r>
        <w:rPr>
          <w:spacing w:val="-1"/>
        </w:rPr>
        <w:t> </w:t>
      </w:r>
      <w:r>
        <w:rPr/>
        <w:t>trừ hữu ái tùy</w:t>
      </w:r>
      <w:r>
        <w:rPr>
          <w:spacing w:val="-5"/>
        </w:rPr>
        <w:t> </w:t>
      </w:r>
      <w:r>
        <w:rPr/>
        <w:t>miên thì người ấy</w:t>
      </w:r>
      <w:r>
        <w:rPr>
          <w:spacing w:val="-5"/>
        </w:rPr>
        <w:t> </w:t>
      </w:r>
      <w:r>
        <w:rPr/>
        <w:t>cõi ấy, đạt</w:t>
      </w:r>
      <w:r>
        <w:rPr>
          <w:spacing w:val="-1"/>
        </w:rPr>
        <w:t> </w:t>
      </w:r>
      <w:r>
        <w:rPr/>
        <w:t>trừ phẫn</w:t>
      </w:r>
      <w:r>
        <w:rPr>
          <w:spacing w:val="-1"/>
        </w:rPr>
        <w:t> </w:t>
      </w:r>
      <w:r>
        <w:rPr/>
        <w:t>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40" w:hanging="287"/>
        <w:jc w:val="both"/>
        <w:rPr>
          <w:sz w:val="26"/>
        </w:rPr>
      </w:pPr>
      <w:r>
        <w:rPr>
          <w:i/>
          <w:sz w:val="26"/>
        </w:rPr>
        <w:t>Người nào cõi nào đạt trừ phẫn nhuế tùy miên thì người ấy cõi ấy, đạt trừ vô minh tùy miên phải chăng? </w:t>
      </w:r>
      <w:r>
        <w:rPr>
          <w:sz w:val="26"/>
        </w:rPr>
        <w:t>Đạt trừ trong phần đồng.</w:t>
      </w:r>
    </w:p>
    <w:p>
      <w:pPr>
        <w:pStyle w:val="BodyText"/>
        <w:spacing w:before="119"/>
        <w:ind w:left="708" w:right="139"/>
      </w:pPr>
      <w:r>
        <w:rPr/>
        <w:t>Hay là người nào cõi nào đạt trừ vô minh tùy miên thì người ấy cõi ấy, đạt trừ phẫn nhuế tùy miên phải chăng? Không phải.</w:t>
      </w:r>
    </w:p>
    <w:p>
      <w:pPr>
        <w:pStyle w:val="BodyText"/>
        <w:spacing w:after="0"/>
        <w:sectPr>
          <w:pgSz w:w="11630" w:h="16450"/>
          <w:pgMar w:header="576" w:footer="0" w:top="920" w:bottom="280" w:left="850" w:right="850"/>
        </w:sectPr>
      </w:pPr>
    </w:p>
    <w:p>
      <w:pPr>
        <w:pStyle w:val="Heading7"/>
        <w:spacing w:line="299" w:lineRule="exact" w:before="268"/>
        <w:rPr>
          <w:b w:val="0"/>
        </w:rPr>
      </w:pPr>
      <w:r>
        <w:rPr>
          <w:spacing w:val="-2"/>
        </w:rPr>
        <w:t>1444</w:t>
      </w:r>
      <w:r>
        <w:rPr>
          <w:b w:val="0"/>
          <w:spacing w:val="-2"/>
        </w:rPr>
        <w:t>.</w:t>
      </w:r>
    </w:p>
    <w:p>
      <w:pPr>
        <w:pStyle w:val="ListParagraph"/>
        <w:numPr>
          <w:ilvl w:val="0"/>
          <w:numId w:val="14"/>
        </w:numPr>
        <w:tabs>
          <w:tab w:pos="708" w:val="left" w:leader="none"/>
        </w:tabs>
        <w:spacing w:line="240" w:lineRule="auto" w:before="0" w:after="0"/>
        <w:ind w:left="708" w:right="142" w:hanging="284"/>
        <w:jc w:val="left"/>
        <w:rPr>
          <w:sz w:val="26"/>
        </w:rPr>
      </w:pPr>
      <w:r>
        <w:rPr>
          <w:i/>
          <w:sz w:val="26"/>
        </w:rPr>
        <w:t>Người</w:t>
      </w:r>
      <w:r>
        <w:rPr>
          <w:i/>
          <w:spacing w:val="19"/>
          <w:sz w:val="26"/>
        </w:rPr>
        <w:t> </w:t>
      </w:r>
      <w:r>
        <w:rPr>
          <w:i/>
          <w:sz w:val="26"/>
        </w:rPr>
        <w:t>nào</w:t>
      </w:r>
      <w:r>
        <w:rPr>
          <w:i/>
          <w:spacing w:val="19"/>
          <w:sz w:val="26"/>
        </w:rPr>
        <w:t> </w:t>
      </w:r>
      <w:r>
        <w:rPr>
          <w:i/>
          <w:sz w:val="26"/>
        </w:rPr>
        <w:t>cõi</w:t>
      </w:r>
      <w:r>
        <w:rPr>
          <w:i/>
          <w:spacing w:val="19"/>
          <w:sz w:val="26"/>
        </w:rPr>
        <w:t> </w:t>
      </w:r>
      <w:r>
        <w:rPr>
          <w:i/>
          <w:sz w:val="26"/>
        </w:rPr>
        <w:t>nào</w:t>
      </w:r>
      <w:r>
        <w:rPr>
          <w:i/>
          <w:spacing w:val="21"/>
          <w:sz w:val="26"/>
        </w:rPr>
        <w:t> </w:t>
      </w:r>
      <w:r>
        <w:rPr>
          <w:i/>
          <w:sz w:val="26"/>
        </w:rPr>
        <w:t>đạt</w:t>
      </w:r>
      <w:r>
        <w:rPr>
          <w:i/>
          <w:spacing w:val="21"/>
          <w:sz w:val="26"/>
        </w:rPr>
        <w:t> </w:t>
      </w:r>
      <w:r>
        <w:rPr>
          <w:i/>
          <w:sz w:val="26"/>
        </w:rPr>
        <w:t>trừ</w:t>
      </w:r>
      <w:r>
        <w:rPr>
          <w:i/>
          <w:spacing w:val="19"/>
          <w:sz w:val="26"/>
        </w:rPr>
        <w:t> </w:t>
      </w:r>
      <w:r>
        <w:rPr>
          <w:i/>
          <w:sz w:val="26"/>
        </w:rPr>
        <w:t>ngã</w:t>
      </w:r>
      <w:r>
        <w:rPr>
          <w:i/>
          <w:spacing w:val="21"/>
          <w:sz w:val="26"/>
        </w:rPr>
        <w:t> </w:t>
      </w:r>
      <w:r>
        <w:rPr>
          <w:i/>
          <w:sz w:val="26"/>
        </w:rPr>
        <w:t>mạn</w:t>
      </w:r>
      <w:r>
        <w:rPr>
          <w:i/>
          <w:spacing w:val="19"/>
          <w:sz w:val="26"/>
        </w:rPr>
        <w:t> </w:t>
      </w:r>
      <w:r>
        <w:rPr>
          <w:i/>
          <w:sz w:val="26"/>
        </w:rPr>
        <w:t>tùy</w:t>
      </w:r>
      <w:r>
        <w:rPr>
          <w:i/>
          <w:spacing w:val="19"/>
          <w:sz w:val="26"/>
        </w:rPr>
        <w:t> </w:t>
      </w:r>
      <w:r>
        <w:rPr>
          <w:i/>
          <w:sz w:val="26"/>
        </w:rPr>
        <w:t>miên</w:t>
      </w:r>
      <w:r>
        <w:rPr>
          <w:i/>
          <w:spacing w:val="22"/>
          <w:sz w:val="26"/>
        </w:rPr>
        <w:t> </w:t>
      </w:r>
      <w:r>
        <w:rPr>
          <w:i/>
          <w:sz w:val="26"/>
        </w:rPr>
        <w:t>thì</w:t>
      </w:r>
      <w:r>
        <w:rPr>
          <w:i/>
          <w:spacing w:val="19"/>
          <w:sz w:val="26"/>
        </w:rPr>
        <w:t> </w:t>
      </w:r>
      <w:r>
        <w:rPr>
          <w:i/>
          <w:sz w:val="26"/>
        </w:rPr>
        <w:t>người</w:t>
      </w:r>
      <w:r>
        <w:rPr>
          <w:i/>
          <w:spacing w:val="19"/>
          <w:sz w:val="26"/>
        </w:rPr>
        <w:t> </w:t>
      </w:r>
      <w:r>
        <w:rPr>
          <w:i/>
          <w:sz w:val="26"/>
        </w:rPr>
        <w:t>ấy</w:t>
      </w:r>
      <w:r>
        <w:rPr>
          <w:i/>
          <w:spacing w:val="19"/>
          <w:sz w:val="26"/>
        </w:rPr>
        <w:t> </w:t>
      </w:r>
      <w:r>
        <w:rPr>
          <w:i/>
          <w:sz w:val="26"/>
        </w:rPr>
        <w:t>cõi</w:t>
      </w:r>
      <w:r>
        <w:rPr>
          <w:i/>
          <w:spacing w:val="19"/>
          <w:sz w:val="26"/>
        </w:rPr>
        <w:t> </w:t>
      </w:r>
      <w:r>
        <w:rPr>
          <w:i/>
          <w:sz w:val="26"/>
        </w:rPr>
        <w:t>ấy,</w:t>
      </w:r>
      <w:r>
        <w:rPr>
          <w:i/>
          <w:spacing w:val="19"/>
          <w:sz w:val="26"/>
        </w:rPr>
        <w:t> </w:t>
      </w:r>
      <w:r>
        <w:rPr>
          <w:i/>
          <w:sz w:val="26"/>
        </w:rPr>
        <w:t>đạt</w:t>
      </w:r>
      <w:r>
        <w:rPr>
          <w:i/>
          <w:spacing w:val="19"/>
          <w:sz w:val="26"/>
        </w:rPr>
        <w:t> </w:t>
      </w:r>
      <w:r>
        <w:rPr>
          <w:i/>
          <w:sz w:val="26"/>
        </w:rPr>
        <w:t>trừ</w:t>
      </w:r>
      <w:r>
        <w:rPr>
          <w:i/>
          <w:spacing w:val="19"/>
          <w:sz w:val="26"/>
        </w:rPr>
        <w:t> </w:t>
      </w:r>
      <w:r>
        <w:rPr>
          <w:i/>
          <w:sz w:val="26"/>
        </w:rPr>
        <w:t>tà</w:t>
      </w:r>
      <w:r>
        <w:rPr>
          <w:i/>
          <w:spacing w:val="21"/>
          <w:sz w:val="26"/>
        </w:rPr>
        <w:t> </w:t>
      </w:r>
      <w:r>
        <w:rPr>
          <w:i/>
          <w:sz w:val="26"/>
        </w:rPr>
        <w:t>kiến</w:t>
      </w:r>
      <w:r>
        <w:rPr>
          <w:i/>
          <w:spacing w:val="19"/>
          <w:sz w:val="26"/>
        </w:rPr>
        <w:t> </w:t>
      </w:r>
      <w:r>
        <w:rPr>
          <w:i/>
          <w:sz w:val="26"/>
        </w:rPr>
        <w:t>tùy miên... hoài nghi tùy miên phải chăng? </w:t>
      </w:r>
      <w:r>
        <w:rPr>
          <w:sz w:val="26"/>
        </w:rPr>
        <w:t>Không phải.</w:t>
      </w:r>
    </w:p>
    <w:p>
      <w:pPr>
        <w:pStyle w:val="BodyText"/>
        <w:spacing w:before="119"/>
        <w:ind w:left="708" w:right="139"/>
      </w:pPr>
      <w:r>
        <w:rPr/>
        <w:t>Hay là người nào cõi nào đạt trừ hoài nghi tùy miên thì người ấy cõi ấy, đạt trừ ngã mạn tùy miên phải chăng? Người thứ tám khổ thọ với những cõi ấy, đạt trừ hoài nghi tùy</w:t>
      </w:r>
      <w:r>
        <w:rPr>
          <w:spacing w:val="-3"/>
        </w:rPr>
        <w:t> </w:t>
      </w:r>
      <w:r>
        <w:rPr/>
        <w:t>miên mà người ấy</w:t>
      </w:r>
      <w:r>
        <w:rPr>
          <w:spacing w:val="-2"/>
        </w:rPr>
        <w:t> </w:t>
      </w:r>
      <w:r>
        <w:rPr/>
        <w:t>cõi ấy</w:t>
      </w:r>
      <w:r>
        <w:rPr>
          <w:spacing w:val="-6"/>
        </w:rPr>
        <w:t> </w:t>
      </w:r>
      <w:r>
        <w:rPr/>
        <w:t>chẳng</w:t>
      </w:r>
      <w:r>
        <w:rPr>
          <w:spacing w:val="-1"/>
        </w:rPr>
        <w:t> </w:t>
      </w:r>
      <w:r>
        <w:rPr/>
        <w:t>phải đạt</w:t>
      </w:r>
      <w:r>
        <w:rPr>
          <w:spacing w:val="-1"/>
        </w:rPr>
        <w:t> </w:t>
      </w:r>
      <w:r>
        <w:rPr/>
        <w:t>trừ ngã mạn tùy</w:t>
      </w:r>
      <w:r>
        <w:rPr>
          <w:spacing w:val="-5"/>
        </w:rPr>
        <w:t> </w:t>
      </w:r>
      <w:r>
        <w:rPr/>
        <w:t>miên.</w:t>
      </w:r>
      <w:r>
        <w:rPr>
          <w:spacing w:val="-1"/>
        </w:rPr>
        <w:t> </w:t>
      </w:r>
      <w:r>
        <w:rPr/>
        <w:t>Chính</w:t>
      </w:r>
      <w:r>
        <w:rPr>
          <w:spacing w:val="-1"/>
        </w:rPr>
        <w:t> </w:t>
      </w:r>
      <w:r>
        <w:rPr/>
        <w:t>là người Dục giới nhị thọ và bậc Sắc giới, Vô sắc giới với những cõi ấy đạt trừ hoài nghi tùy miên mà ngã mạn tùy miên chỉ đạt trừ trong phần đồng.</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Người nào cõi nào đạt trừ ngã mạn tùy miên thì người ấy cõi ấy, đã đạt trừ hữu ái tùy miên phải chăng? </w:t>
      </w:r>
      <w:r>
        <w:rPr>
          <w:sz w:val="26"/>
        </w:rPr>
        <w:t>Bực tề toàn đạo chí thượng nơi Dục giới nhị thọ với những cõi ấy, đạt trừ ngã mạn tùy miên mà người ấy cõi ấy chẳng phải đạt trừ hữu ái tùy miên.</w:t>
      </w:r>
      <w:r>
        <w:rPr>
          <w:spacing w:val="40"/>
          <w:sz w:val="26"/>
        </w:rPr>
        <w:t> </w:t>
      </w:r>
      <w:r>
        <w:rPr>
          <w:sz w:val="26"/>
        </w:rPr>
        <w:t>Chính là người Sắc giới, Vô sắc giới với những cõi ấy, đạt trừ ngã mạn tùy miên và cũng đạt trừ hữu ái tùy miên.</w:t>
      </w:r>
    </w:p>
    <w:p>
      <w:pPr>
        <w:pStyle w:val="BodyText"/>
        <w:spacing w:before="120"/>
        <w:ind w:left="708" w:right="139"/>
      </w:pPr>
      <w:r>
        <w:rPr/>
        <w:t>Hay là người nào cõi nào đạt trừ hữu ái tùy miên thì người ấy cõi ấy, đạt trừ ngã mạn tùy miên phải chăng? Phải rồi.</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Người nào cõi nào đạt trừ ngã mạn tùy miên thì người ấy cõi ấy, đạt trừ vô minh tùy miên phải chăng? </w:t>
      </w:r>
      <w:r>
        <w:rPr>
          <w:sz w:val="26"/>
        </w:rPr>
        <w:t>Phải rồi.</w:t>
      </w:r>
    </w:p>
    <w:p>
      <w:pPr>
        <w:pStyle w:val="BodyText"/>
        <w:spacing w:before="123"/>
        <w:ind w:left="708" w:right="137"/>
      </w:pPr>
      <w:r>
        <w:rPr/>
        <w:t>Hay</w:t>
      </w:r>
      <w:r>
        <w:rPr>
          <w:spacing w:val="-5"/>
        </w:rPr>
        <w:t> </w:t>
      </w:r>
      <w:r>
        <w:rPr/>
        <w:t>là</w:t>
      </w:r>
      <w:r>
        <w:rPr>
          <w:spacing w:val="-2"/>
        </w:rPr>
        <w:t> </w:t>
      </w:r>
      <w:r>
        <w:rPr/>
        <w:t>người</w:t>
      </w:r>
      <w:r>
        <w:rPr>
          <w:spacing w:val="-3"/>
        </w:rPr>
        <w:t> </w:t>
      </w:r>
      <w:r>
        <w:rPr/>
        <w:t>nào cõi nào</w:t>
      </w:r>
      <w:r>
        <w:rPr>
          <w:spacing w:val="-3"/>
        </w:rPr>
        <w:t> </w:t>
      </w:r>
      <w:r>
        <w:rPr/>
        <w:t>đạt</w:t>
      </w:r>
      <w:r>
        <w:rPr>
          <w:spacing w:val="-3"/>
        </w:rPr>
        <w:t> </w:t>
      </w:r>
      <w:r>
        <w:rPr/>
        <w:t>trừ vô minh</w:t>
      </w:r>
      <w:r>
        <w:rPr>
          <w:spacing w:val="-2"/>
        </w:rPr>
        <w:t> </w:t>
      </w:r>
      <w:r>
        <w:rPr/>
        <w:t>tùy</w:t>
      </w:r>
      <w:r>
        <w:rPr>
          <w:spacing w:val="-3"/>
        </w:rPr>
        <w:t> </w:t>
      </w:r>
      <w:r>
        <w:rPr/>
        <w:t>miên</w:t>
      </w:r>
      <w:r>
        <w:rPr>
          <w:spacing w:val="-1"/>
        </w:rPr>
        <w:t> </w:t>
      </w:r>
      <w:r>
        <w:rPr/>
        <w:t>thì người</w:t>
      </w:r>
      <w:r>
        <w:rPr>
          <w:spacing w:val="-3"/>
        </w:rPr>
        <w:t> </w:t>
      </w:r>
      <w:r>
        <w:rPr/>
        <w:t>ấy</w:t>
      </w:r>
      <w:r>
        <w:rPr>
          <w:spacing w:val="-5"/>
        </w:rPr>
        <w:t> </w:t>
      </w:r>
      <w:r>
        <w:rPr/>
        <w:t>cõi ấy, đạt</w:t>
      </w:r>
      <w:r>
        <w:rPr>
          <w:spacing w:val="-3"/>
        </w:rPr>
        <w:t> </w:t>
      </w:r>
      <w:r>
        <w:rPr/>
        <w:t>trừ ngã mạn tùy miên phải chăng? Bực tề toàn đạo chí thượng khổ thọ với những cõi ấy, đạt trừ vô minh tùy miên mà người ấy cõi ấy chẳng phải đạt trừ ngã mạn tùy miên. Chính là người Dục giới nhị thọ và bậc Sắc giới, Vô sắc giới với những cõi ấy, đạt trừ vô minh tùy miên và cũng đạt trừ ngã mạn tùy miên.</w:t>
      </w:r>
    </w:p>
    <w:p>
      <w:pPr>
        <w:pStyle w:val="Heading7"/>
        <w:spacing w:line="298" w:lineRule="exact" w:before="0"/>
        <w:rPr>
          <w:b w:val="0"/>
        </w:rPr>
      </w:pPr>
      <w:r>
        <w:rPr>
          <w:spacing w:val="-2"/>
        </w:rPr>
        <w:t>1445</w:t>
      </w:r>
      <w:r>
        <w:rPr>
          <w:b w:val="0"/>
          <w:spacing w:val="-2"/>
        </w:rPr>
        <w:t>.</w:t>
      </w:r>
    </w:p>
    <w:p>
      <w:pPr>
        <w:spacing w:before="0"/>
        <w:ind w:left="708" w:right="0" w:firstLine="0"/>
        <w:jc w:val="left"/>
        <w:rPr>
          <w:sz w:val="26"/>
        </w:rPr>
      </w:pPr>
      <w:r>
        <w:rPr>
          <w:i/>
          <w:sz w:val="26"/>
        </w:rPr>
        <w:t>Người nào</w:t>
      </w:r>
      <w:r>
        <w:rPr>
          <w:i/>
          <w:spacing w:val="17"/>
          <w:sz w:val="26"/>
        </w:rPr>
        <w:t> </w:t>
      </w:r>
      <w:r>
        <w:rPr>
          <w:i/>
          <w:sz w:val="26"/>
        </w:rPr>
        <w:t>cõi nào đạt trừ tà kiến tùy miên</w:t>
      </w:r>
      <w:r>
        <w:rPr>
          <w:i/>
          <w:spacing w:val="18"/>
          <w:sz w:val="26"/>
        </w:rPr>
        <w:t> </w:t>
      </w:r>
      <w:r>
        <w:rPr>
          <w:i/>
          <w:sz w:val="26"/>
        </w:rPr>
        <w:t>thì người ấy</w:t>
      </w:r>
      <w:r>
        <w:rPr>
          <w:i/>
          <w:spacing w:val="17"/>
          <w:sz w:val="26"/>
        </w:rPr>
        <w:t> </w:t>
      </w:r>
      <w:r>
        <w:rPr>
          <w:i/>
          <w:sz w:val="26"/>
        </w:rPr>
        <w:t>cõi ấy, đạt trừ hoài nghi</w:t>
      </w:r>
      <w:r>
        <w:rPr>
          <w:i/>
          <w:spacing w:val="17"/>
          <w:sz w:val="26"/>
        </w:rPr>
        <w:t> </w:t>
      </w:r>
      <w:r>
        <w:rPr>
          <w:i/>
          <w:sz w:val="26"/>
        </w:rPr>
        <w:t>tùy</w:t>
      </w:r>
      <w:r>
        <w:rPr>
          <w:i/>
          <w:spacing w:val="40"/>
          <w:sz w:val="26"/>
        </w:rPr>
        <w:t> </w:t>
      </w:r>
      <w:r>
        <w:rPr>
          <w:i/>
          <w:sz w:val="26"/>
        </w:rPr>
        <w:t>miên phải chăng? </w:t>
      </w:r>
      <w:r>
        <w:rPr>
          <w:sz w:val="26"/>
        </w:rPr>
        <w:t>Phải rồi.</w:t>
      </w:r>
    </w:p>
    <w:p>
      <w:pPr>
        <w:pStyle w:val="BodyText"/>
        <w:spacing w:before="119"/>
        <w:ind w:right="133"/>
        <w:jc w:val="left"/>
      </w:pPr>
      <w:r>
        <w:rPr/>
        <w:t>Hay</w:t>
      </w:r>
      <w:r>
        <w:rPr>
          <w:spacing w:val="-3"/>
        </w:rPr>
        <w:t> </w:t>
      </w:r>
      <w:r>
        <w:rPr/>
        <w:t>là người nào cõi nào đạt trừ hoài nghi tùy miên thì người ấy</w:t>
      </w:r>
      <w:r>
        <w:rPr>
          <w:spacing w:val="-3"/>
        </w:rPr>
        <w:t> </w:t>
      </w:r>
      <w:r>
        <w:rPr/>
        <w:t>cõi ấy, đạt trừ tà kiến tùy miên phải chăng? Phải rồi.</w:t>
      </w:r>
    </w:p>
    <w:p>
      <w:pPr>
        <w:pStyle w:val="Heading7"/>
        <w:spacing w:line="299" w:lineRule="exact" w:before="2"/>
        <w:rPr>
          <w:b w:val="0"/>
        </w:rPr>
      </w:pPr>
      <w:r>
        <w:rPr>
          <w:spacing w:val="-2"/>
        </w:rPr>
        <w:t>1446</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cõi nào đạt trừ hoài nghi tùy miên thì người ấy cõi ấy, đạt trừ hữu ái tùy miên phải chăng? </w:t>
      </w:r>
      <w:r>
        <w:rPr>
          <w:sz w:val="26"/>
        </w:rPr>
        <w:t>Người thứ tám nơi Dục giới tam thọ với những cõi ấy có đạt trừ</w:t>
      </w:r>
      <w:r>
        <w:rPr>
          <w:spacing w:val="40"/>
          <w:sz w:val="26"/>
        </w:rPr>
        <w:t> </w:t>
      </w:r>
      <w:r>
        <w:rPr>
          <w:sz w:val="26"/>
        </w:rPr>
        <w:t>hoài nghi tùy miên mà người ấy cõi ấy chẳng phải đạt trừ hữu ái tùy miên. Chính là người Sắc giới và Vô sắc giới với những cõi ấy có đạt trừ hoài nghi tùy miên mà hữu</w:t>
      </w:r>
      <w:r>
        <w:rPr>
          <w:spacing w:val="40"/>
          <w:sz w:val="26"/>
        </w:rPr>
        <w:t> </w:t>
      </w:r>
      <w:r>
        <w:rPr>
          <w:sz w:val="26"/>
        </w:rPr>
        <w:t>ái tùy miên chỉ đạt trừ trong phần đồng.</w:t>
      </w:r>
    </w:p>
    <w:p>
      <w:pPr>
        <w:pStyle w:val="BodyText"/>
        <w:spacing w:before="120"/>
        <w:ind w:left="708" w:right="139"/>
      </w:pPr>
      <w:r>
        <w:rPr/>
        <w:t>Hay là người nào cõi nào đạt trừ hữu ái tùy miên thì người ấy cõi ấy, đạt trừ hoài nghi tùy miên phải chăng? Không phải.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đạt trừ hoài nghi tùy miên thì người ấy cõi ấy, đạt trừ vô minh tùy miên phải chăng? </w:t>
      </w:r>
      <w:r>
        <w:rPr>
          <w:sz w:val="26"/>
        </w:rPr>
        <w:t>Đạt trừ trong phần đồng.</w:t>
      </w:r>
    </w:p>
    <w:p>
      <w:pPr>
        <w:pStyle w:val="BodyText"/>
        <w:spacing w:before="122"/>
        <w:ind w:left="708" w:right="139"/>
      </w:pPr>
      <w:r>
        <w:rPr/>
        <w:t>Hay là người nào cõi nào đạt trừ vô minh tùy miên thì người ấy cõi ấy, đạt trừ hoài nghi tùy miên phải chăng? Không phải.</w:t>
      </w:r>
    </w:p>
    <w:p>
      <w:pPr>
        <w:pStyle w:val="Heading7"/>
        <w:spacing w:line="299" w:lineRule="exact" w:before="0"/>
        <w:rPr>
          <w:b w:val="0"/>
        </w:rPr>
      </w:pPr>
      <w:r>
        <w:rPr>
          <w:spacing w:val="-2"/>
        </w:rPr>
        <w:t>1447</w:t>
      </w:r>
      <w:r>
        <w:rPr>
          <w:b w:val="0"/>
          <w:spacing w:val="-2"/>
        </w:rPr>
        <w:t>.</w:t>
      </w:r>
    </w:p>
    <w:p>
      <w:pPr>
        <w:spacing w:before="1"/>
        <w:ind w:left="708" w:right="0" w:firstLine="0"/>
        <w:jc w:val="left"/>
        <w:rPr>
          <w:sz w:val="26"/>
        </w:rPr>
      </w:pPr>
      <w:r>
        <w:rPr>
          <w:i/>
          <w:sz w:val="26"/>
        </w:rPr>
        <w:t>Người</w:t>
      </w:r>
      <w:r>
        <w:rPr>
          <w:i/>
          <w:spacing w:val="24"/>
          <w:sz w:val="26"/>
        </w:rPr>
        <w:t> </w:t>
      </w:r>
      <w:r>
        <w:rPr>
          <w:i/>
          <w:sz w:val="26"/>
        </w:rPr>
        <w:t>nào</w:t>
      </w:r>
      <w:r>
        <w:rPr>
          <w:i/>
          <w:spacing w:val="26"/>
          <w:sz w:val="26"/>
        </w:rPr>
        <w:t> </w:t>
      </w:r>
      <w:r>
        <w:rPr>
          <w:i/>
          <w:sz w:val="26"/>
        </w:rPr>
        <w:t>cõi</w:t>
      </w:r>
      <w:r>
        <w:rPr>
          <w:i/>
          <w:spacing w:val="26"/>
          <w:sz w:val="26"/>
        </w:rPr>
        <w:t> </w:t>
      </w:r>
      <w:r>
        <w:rPr>
          <w:i/>
          <w:sz w:val="26"/>
        </w:rPr>
        <w:t>nào</w:t>
      </w:r>
      <w:r>
        <w:rPr>
          <w:i/>
          <w:spacing w:val="26"/>
          <w:sz w:val="26"/>
        </w:rPr>
        <w:t> </w:t>
      </w:r>
      <w:r>
        <w:rPr>
          <w:i/>
          <w:sz w:val="26"/>
        </w:rPr>
        <w:t>đạt</w:t>
      </w:r>
      <w:r>
        <w:rPr>
          <w:i/>
          <w:spacing w:val="26"/>
          <w:sz w:val="26"/>
        </w:rPr>
        <w:t> </w:t>
      </w:r>
      <w:r>
        <w:rPr>
          <w:i/>
          <w:sz w:val="26"/>
        </w:rPr>
        <w:t>trừ</w:t>
      </w:r>
      <w:r>
        <w:rPr>
          <w:i/>
          <w:spacing w:val="24"/>
          <w:sz w:val="26"/>
        </w:rPr>
        <w:t> </w:t>
      </w:r>
      <w:r>
        <w:rPr>
          <w:i/>
          <w:sz w:val="26"/>
        </w:rPr>
        <w:t>hữu</w:t>
      </w:r>
      <w:r>
        <w:rPr>
          <w:i/>
          <w:spacing w:val="24"/>
          <w:sz w:val="26"/>
        </w:rPr>
        <w:t> </w:t>
      </w:r>
      <w:r>
        <w:rPr>
          <w:i/>
          <w:sz w:val="26"/>
        </w:rPr>
        <w:t>ái</w:t>
      </w:r>
      <w:r>
        <w:rPr>
          <w:i/>
          <w:spacing w:val="26"/>
          <w:sz w:val="26"/>
        </w:rPr>
        <w:t> </w:t>
      </w:r>
      <w:r>
        <w:rPr>
          <w:i/>
          <w:sz w:val="26"/>
        </w:rPr>
        <w:t>tùy</w:t>
      </w:r>
      <w:r>
        <w:rPr>
          <w:i/>
          <w:spacing w:val="26"/>
          <w:sz w:val="26"/>
        </w:rPr>
        <w:t> </w:t>
      </w:r>
      <w:r>
        <w:rPr>
          <w:i/>
          <w:sz w:val="26"/>
        </w:rPr>
        <w:t>miên</w:t>
      </w:r>
      <w:r>
        <w:rPr>
          <w:i/>
          <w:spacing w:val="27"/>
          <w:sz w:val="26"/>
        </w:rPr>
        <w:t> </w:t>
      </w:r>
      <w:r>
        <w:rPr>
          <w:i/>
          <w:sz w:val="26"/>
        </w:rPr>
        <w:t>thì</w:t>
      </w:r>
      <w:r>
        <w:rPr>
          <w:i/>
          <w:spacing w:val="24"/>
          <w:sz w:val="26"/>
        </w:rPr>
        <w:t> </w:t>
      </w:r>
      <w:r>
        <w:rPr>
          <w:i/>
          <w:sz w:val="26"/>
        </w:rPr>
        <w:t>người</w:t>
      </w:r>
      <w:r>
        <w:rPr>
          <w:i/>
          <w:spacing w:val="26"/>
          <w:sz w:val="26"/>
        </w:rPr>
        <w:t> </w:t>
      </w:r>
      <w:r>
        <w:rPr>
          <w:i/>
          <w:sz w:val="26"/>
        </w:rPr>
        <w:t>ấy</w:t>
      </w:r>
      <w:r>
        <w:rPr>
          <w:i/>
          <w:spacing w:val="24"/>
          <w:sz w:val="26"/>
        </w:rPr>
        <w:t> </w:t>
      </w:r>
      <w:r>
        <w:rPr>
          <w:i/>
          <w:sz w:val="26"/>
        </w:rPr>
        <w:t>cõi</w:t>
      </w:r>
      <w:r>
        <w:rPr>
          <w:i/>
          <w:spacing w:val="24"/>
          <w:sz w:val="26"/>
        </w:rPr>
        <w:t> </w:t>
      </w:r>
      <w:r>
        <w:rPr>
          <w:i/>
          <w:sz w:val="26"/>
        </w:rPr>
        <w:t>ấy,</w:t>
      </w:r>
      <w:r>
        <w:rPr>
          <w:i/>
          <w:spacing w:val="26"/>
          <w:sz w:val="26"/>
        </w:rPr>
        <w:t> </w:t>
      </w:r>
      <w:r>
        <w:rPr>
          <w:i/>
          <w:sz w:val="26"/>
        </w:rPr>
        <w:t>đạt</w:t>
      </w:r>
      <w:r>
        <w:rPr>
          <w:i/>
          <w:spacing w:val="23"/>
          <w:sz w:val="26"/>
        </w:rPr>
        <w:t> </w:t>
      </w:r>
      <w:r>
        <w:rPr>
          <w:i/>
          <w:sz w:val="26"/>
        </w:rPr>
        <w:t>trừ</w:t>
      </w:r>
      <w:r>
        <w:rPr>
          <w:i/>
          <w:spacing w:val="24"/>
          <w:sz w:val="26"/>
        </w:rPr>
        <w:t> </w:t>
      </w:r>
      <w:r>
        <w:rPr>
          <w:i/>
          <w:sz w:val="26"/>
        </w:rPr>
        <w:t>vô</w:t>
      </w:r>
      <w:r>
        <w:rPr>
          <w:i/>
          <w:spacing w:val="24"/>
          <w:sz w:val="26"/>
        </w:rPr>
        <w:t> </w:t>
      </w:r>
      <w:r>
        <w:rPr>
          <w:i/>
          <w:sz w:val="26"/>
        </w:rPr>
        <w:t>minh</w:t>
      </w:r>
      <w:r>
        <w:rPr>
          <w:i/>
          <w:spacing w:val="24"/>
          <w:sz w:val="26"/>
        </w:rPr>
        <w:t> </w:t>
      </w:r>
      <w:r>
        <w:rPr>
          <w:i/>
          <w:sz w:val="26"/>
        </w:rPr>
        <w:t>tùy miên phải chăng? </w:t>
      </w:r>
      <w:r>
        <w:rPr>
          <w:sz w:val="26"/>
        </w:rPr>
        <w:t>Phải rồi.</w:t>
      </w:r>
    </w:p>
    <w:p>
      <w:pPr>
        <w:spacing w:after="0"/>
        <w:jc w:val="left"/>
        <w:rPr>
          <w:sz w:val="26"/>
        </w:rPr>
        <w:sectPr>
          <w:pgSz w:w="11630" w:h="16450"/>
          <w:pgMar w:header="576" w:footer="0" w:top="920" w:bottom="280" w:left="850" w:right="850"/>
        </w:sectPr>
      </w:pPr>
    </w:p>
    <w:p>
      <w:pPr>
        <w:pStyle w:val="BodyText"/>
        <w:spacing w:before="268"/>
        <w:ind w:right="134"/>
      </w:pPr>
      <w:r>
        <w:rPr/>
        <w:t>Hay là người nào cõi nào đạt trừ vô minh tùy miên thì người ấy cõi ấy, đạt trừ hữu ái tùy</w:t>
      </w:r>
      <w:r>
        <w:rPr>
          <w:spacing w:val="-6"/>
        </w:rPr>
        <w:t> </w:t>
      </w:r>
      <w:r>
        <w:rPr/>
        <w:t>miên phải</w:t>
      </w:r>
      <w:r>
        <w:rPr>
          <w:spacing w:val="-1"/>
        </w:rPr>
        <w:t> </w:t>
      </w:r>
      <w:r>
        <w:rPr/>
        <w:t>chăng? Bực</w:t>
      </w:r>
      <w:r>
        <w:rPr>
          <w:spacing w:val="-3"/>
        </w:rPr>
        <w:t> </w:t>
      </w:r>
      <w:r>
        <w:rPr/>
        <w:t>tề</w:t>
      </w:r>
      <w:r>
        <w:rPr>
          <w:spacing w:val="-3"/>
        </w:rPr>
        <w:t> </w:t>
      </w:r>
      <w:r>
        <w:rPr/>
        <w:t>toàn đạo</w:t>
      </w:r>
      <w:r>
        <w:rPr>
          <w:spacing w:val="-3"/>
        </w:rPr>
        <w:t> </w:t>
      </w:r>
      <w:r>
        <w:rPr/>
        <w:t>chí</w:t>
      </w:r>
      <w:r>
        <w:rPr>
          <w:spacing w:val="-3"/>
        </w:rPr>
        <w:t> </w:t>
      </w:r>
      <w:r>
        <w:rPr/>
        <w:t>thượng</w:t>
      </w:r>
      <w:r>
        <w:rPr>
          <w:spacing w:val="-3"/>
        </w:rPr>
        <w:t> </w:t>
      </w:r>
      <w:r>
        <w:rPr/>
        <w:t>và người</w:t>
      </w:r>
      <w:r>
        <w:rPr>
          <w:spacing w:val="-3"/>
        </w:rPr>
        <w:t> </w:t>
      </w:r>
      <w:r>
        <w:rPr/>
        <w:t>Dục</w:t>
      </w:r>
      <w:r>
        <w:rPr>
          <w:spacing w:val="-2"/>
        </w:rPr>
        <w:t> </w:t>
      </w:r>
      <w:r>
        <w:rPr/>
        <w:t>giới tam</w:t>
      </w:r>
      <w:r>
        <w:rPr>
          <w:spacing w:val="-3"/>
        </w:rPr>
        <w:t> </w:t>
      </w:r>
      <w:r>
        <w:rPr/>
        <w:t>thọ với</w:t>
      </w:r>
      <w:r>
        <w:rPr>
          <w:spacing w:val="-1"/>
        </w:rPr>
        <w:t> </w:t>
      </w:r>
      <w:r>
        <w:rPr/>
        <w:t>những cõi ấy, đạt trừ vô minh tùy miên mà người ấy cõi ấy chẳng phải đạt trừ hữu ái tùy</w:t>
      </w:r>
      <w:r>
        <w:rPr>
          <w:spacing w:val="40"/>
        </w:rPr>
        <w:t> </w:t>
      </w:r>
      <w:r>
        <w:rPr/>
        <w:t>miên. Chính là người Sắc giới, Vô sắc giới với những cõi ấy, đạt trừ vô minh tùy</w:t>
      </w:r>
      <w:r>
        <w:rPr>
          <w:spacing w:val="-1"/>
        </w:rPr>
        <w:t> </w:t>
      </w:r>
      <w:r>
        <w:rPr/>
        <w:t>miên và cũng đạt trừ hữu ái tùy miên.</w:t>
      </w:r>
    </w:p>
    <w:p>
      <w:pPr>
        <w:pStyle w:val="Heading7"/>
        <w:spacing w:line="299" w:lineRule="exact" w:before="1"/>
        <w:rPr>
          <w:b w:val="0"/>
        </w:rPr>
      </w:pPr>
      <w:r>
        <w:rPr>
          <w:spacing w:val="-2"/>
        </w:rPr>
        <w:t>1448</w:t>
      </w:r>
      <w:r>
        <w:rPr>
          <w:b w:val="0"/>
          <w:spacing w:val="-2"/>
        </w:rPr>
        <w:t>.</w:t>
      </w:r>
    </w:p>
    <w:p>
      <w:pPr>
        <w:pStyle w:val="ListParagraph"/>
        <w:numPr>
          <w:ilvl w:val="0"/>
          <w:numId w:val="14"/>
        </w:numPr>
        <w:tabs>
          <w:tab w:pos="708" w:val="left" w:leader="none"/>
        </w:tabs>
        <w:spacing w:line="240" w:lineRule="auto" w:before="0" w:after="0"/>
        <w:ind w:left="708" w:right="137" w:hanging="284"/>
        <w:jc w:val="left"/>
        <w:rPr>
          <w:sz w:val="26"/>
        </w:rPr>
      </w:pPr>
      <w:r>
        <w:rPr>
          <w:i/>
          <w:sz w:val="26"/>
        </w:rPr>
        <w:t>Người nào cõi nào đạt trừ dục ái tùy miên và phẫn nhuế tùy miên thì người ấy cõi ấy, đạt trừ ngã mạn tùy miên phải chăng? </w:t>
      </w:r>
      <w:r>
        <w:rPr>
          <w:sz w:val="26"/>
        </w:rPr>
        <w:t>Không có.</w:t>
      </w:r>
    </w:p>
    <w:p>
      <w:pPr>
        <w:pStyle w:val="BodyText"/>
        <w:spacing w:before="118"/>
        <w:ind w:left="708" w:right="211"/>
        <w:jc w:val="left"/>
      </w:pPr>
      <w:r>
        <w:rPr/>
        <w:t>Hay là người nào cõi nào đạt trừ ngã mạn tùy miên thì người ấy cõi ấy, đạt trừ dục ái tùy miên và phẫn nhuế tùy miên phải chăng? Không phải.</w:t>
      </w:r>
    </w:p>
    <w:p>
      <w:pPr>
        <w:pStyle w:val="ListParagraph"/>
        <w:numPr>
          <w:ilvl w:val="0"/>
          <w:numId w:val="14"/>
        </w:numPr>
        <w:tabs>
          <w:tab w:pos="708" w:val="left" w:leader="none"/>
          <w:tab w:pos="710" w:val="left" w:leader="none"/>
        </w:tabs>
        <w:spacing w:line="240" w:lineRule="auto" w:before="120" w:after="0"/>
        <w:ind w:left="710" w:right="137" w:hanging="287"/>
        <w:jc w:val="left"/>
        <w:rPr>
          <w:sz w:val="26"/>
        </w:rPr>
      </w:pPr>
      <w:r>
        <w:rPr>
          <w:i/>
          <w:sz w:val="26"/>
        </w:rPr>
        <w:t>Người nào cõi nào đạt trừ dục ái tùy miên và phẫn nhuế tùy miên thì người ấy cõi ấy, đạt trừ tà kiến tùy miên... hoài nghi tùy miên phải chăng? </w:t>
      </w:r>
      <w:r>
        <w:rPr>
          <w:sz w:val="26"/>
        </w:rPr>
        <w:t>Không có.</w:t>
      </w:r>
    </w:p>
    <w:p>
      <w:pPr>
        <w:pStyle w:val="BodyText"/>
        <w:spacing w:before="120"/>
        <w:ind w:left="708" w:right="137"/>
      </w:pPr>
      <w:r>
        <w:rPr/>
        <w:t>Hay là người nào cõi nào đạt trừ hoài nghi tùy miên thì người ấy cõi ấy, đạt trừ dục ái tùy miên và phẫn nhuế tùy miên phải chăng? Người thứ tám và bực Sắc giới, Vô sắc giới với những cõi ấy</w:t>
      </w:r>
      <w:r>
        <w:rPr>
          <w:spacing w:val="-2"/>
        </w:rPr>
        <w:t> </w:t>
      </w:r>
      <w:r>
        <w:rPr/>
        <w:t>có đạt trừ hoài nghi tùy miên mà người ấy</w:t>
      </w:r>
      <w:r>
        <w:rPr>
          <w:spacing w:val="-2"/>
        </w:rPr>
        <w:t> </w:t>
      </w:r>
      <w:r>
        <w:rPr/>
        <w:t>cõi ấy chẳng phải đạt trừ dục ái tùy</w:t>
      </w:r>
      <w:r>
        <w:rPr>
          <w:spacing w:val="-1"/>
        </w:rPr>
        <w:t> </w:t>
      </w:r>
      <w:r>
        <w:rPr/>
        <w:t>miên và phẫn nhuế tùy miên. Chính là người Dục giới nhị thọ với những cõi ấy có đạt trừ hoài nghi tùy miên mà dục ái tùy miên chỉ đạt trừ trong phần đồng, nhưng người ấy cõi ấy chẳng phải đạt trừ phẫn nhuế tùy miên. Chính là người khổ thọ với những cõi ấy, đạt trừ hoài nghi tùy miên mà phẫn nhuế tùy miên chỉ đạt trừ trong phần đồng, nhưng người ấy cõi ấy chẳng phải đạt trừ dục ái tùy miên.</w:t>
      </w:r>
    </w:p>
    <w:p>
      <w:pPr>
        <w:pStyle w:val="ListParagraph"/>
        <w:numPr>
          <w:ilvl w:val="0"/>
          <w:numId w:val="14"/>
        </w:numPr>
        <w:tabs>
          <w:tab w:pos="708" w:val="left" w:leader="none"/>
          <w:tab w:pos="710" w:val="left" w:leader="none"/>
        </w:tabs>
        <w:spacing w:line="237" w:lineRule="auto" w:before="124" w:after="0"/>
        <w:ind w:left="710" w:right="137" w:hanging="287"/>
        <w:jc w:val="both"/>
        <w:rPr>
          <w:i/>
          <w:sz w:val="26"/>
        </w:rPr>
      </w:pPr>
      <w:r>
        <w:rPr>
          <w:i/>
          <w:sz w:val="26"/>
        </w:rPr>
        <w:t>Người nào cõi nào</w:t>
      </w:r>
      <w:r>
        <w:rPr>
          <w:i/>
          <w:spacing w:val="-1"/>
          <w:sz w:val="26"/>
        </w:rPr>
        <w:t> </w:t>
      </w:r>
      <w:r>
        <w:rPr>
          <w:i/>
          <w:sz w:val="26"/>
        </w:rPr>
        <w:t>đạt trừ dục ái tùy miên, phẫn</w:t>
      </w:r>
      <w:r>
        <w:rPr>
          <w:i/>
          <w:spacing w:val="-1"/>
          <w:sz w:val="26"/>
        </w:rPr>
        <w:t> </w:t>
      </w:r>
      <w:r>
        <w:rPr>
          <w:i/>
          <w:sz w:val="26"/>
        </w:rPr>
        <w:t>nhuế tùy</w:t>
      </w:r>
      <w:r>
        <w:rPr>
          <w:i/>
          <w:spacing w:val="-1"/>
          <w:sz w:val="26"/>
        </w:rPr>
        <w:t> </w:t>
      </w:r>
      <w:r>
        <w:rPr>
          <w:i/>
          <w:sz w:val="26"/>
        </w:rPr>
        <w:t>miên thì người ấy cõi ấy, đạt trừ hữu ái tùy miên phải chăng? </w:t>
      </w:r>
      <w:r>
        <w:rPr>
          <w:sz w:val="26"/>
        </w:rPr>
        <w:t>Không có </w:t>
      </w:r>
      <w:r>
        <w:rPr>
          <w:i/>
          <w:sz w:val="26"/>
        </w:rPr>
        <w:t>(natthi).</w:t>
      </w:r>
    </w:p>
    <w:p>
      <w:pPr>
        <w:pStyle w:val="BodyText"/>
        <w:spacing w:before="123"/>
        <w:ind w:left="708" w:right="135"/>
        <w:rPr>
          <w:i/>
        </w:rPr>
      </w:pPr>
      <w:r>
        <w:rPr/>
        <w:t>Hay</w:t>
      </w:r>
      <w:r>
        <w:rPr>
          <w:spacing w:val="-2"/>
        </w:rPr>
        <w:t> </w:t>
      </w:r>
      <w:r>
        <w:rPr/>
        <w:t>là người nào cõi nào đạt trừ hữu ái tùy</w:t>
      </w:r>
      <w:r>
        <w:rPr>
          <w:spacing w:val="-2"/>
        </w:rPr>
        <w:t> </w:t>
      </w:r>
      <w:r>
        <w:rPr/>
        <w:t>miên thì người ấy</w:t>
      </w:r>
      <w:r>
        <w:rPr>
          <w:spacing w:val="-2"/>
        </w:rPr>
        <w:t> </w:t>
      </w:r>
      <w:r>
        <w:rPr/>
        <w:t>cõi ấy, đạt trừ dục ái tùy miên và phẫn nhuế tùy miên phải chăng? Không phải </w:t>
      </w:r>
      <w:r>
        <w:rPr>
          <w:i/>
        </w:rPr>
        <w:t>(no).</w:t>
      </w:r>
    </w:p>
    <w:p>
      <w:pPr>
        <w:pStyle w:val="ListParagraph"/>
        <w:numPr>
          <w:ilvl w:val="0"/>
          <w:numId w:val="14"/>
        </w:numPr>
        <w:tabs>
          <w:tab w:pos="708" w:val="left" w:leader="none"/>
          <w:tab w:pos="710" w:val="left" w:leader="none"/>
        </w:tabs>
        <w:spacing w:line="237" w:lineRule="auto" w:before="122" w:after="0"/>
        <w:ind w:left="710" w:right="137" w:hanging="287"/>
        <w:jc w:val="both"/>
        <w:rPr>
          <w:i/>
          <w:sz w:val="26"/>
        </w:rPr>
      </w:pPr>
      <w:r>
        <w:rPr>
          <w:i/>
          <w:sz w:val="26"/>
        </w:rPr>
        <w:t>Người nào cõi nào</w:t>
      </w:r>
      <w:r>
        <w:rPr>
          <w:i/>
          <w:spacing w:val="-1"/>
          <w:sz w:val="26"/>
        </w:rPr>
        <w:t> </w:t>
      </w:r>
      <w:r>
        <w:rPr>
          <w:i/>
          <w:sz w:val="26"/>
        </w:rPr>
        <w:t>đạt trừ dục ái tùy miên, phẫn</w:t>
      </w:r>
      <w:r>
        <w:rPr>
          <w:i/>
          <w:spacing w:val="-1"/>
          <w:sz w:val="26"/>
        </w:rPr>
        <w:t> </w:t>
      </w:r>
      <w:r>
        <w:rPr>
          <w:i/>
          <w:sz w:val="26"/>
        </w:rPr>
        <w:t>nhuế tùy</w:t>
      </w:r>
      <w:r>
        <w:rPr>
          <w:i/>
          <w:spacing w:val="-1"/>
          <w:sz w:val="26"/>
        </w:rPr>
        <w:t> </w:t>
      </w:r>
      <w:r>
        <w:rPr>
          <w:i/>
          <w:sz w:val="26"/>
        </w:rPr>
        <w:t>miên thì người ấy cõi ấy, đạt trừ vô minh tùy miên phải chăng? </w:t>
      </w:r>
      <w:r>
        <w:rPr>
          <w:sz w:val="26"/>
        </w:rPr>
        <w:t>Không có </w:t>
      </w:r>
      <w:r>
        <w:rPr>
          <w:i/>
          <w:sz w:val="26"/>
        </w:rPr>
        <w:t>(natthi).</w:t>
      </w:r>
    </w:p>
    <w:p>
      <w:pPr>
        <w:pStyle w:val="BodyText"/>
        <w:spacing w:before="123"/>
        <w:ind w:left="708" w:right="139"/>
        <w:rPr>
          <w:i/>
        </w:rPr>
      </w:pPr>
      <w:r>
        <w:rPr/>
        <w:t>Hay là người nào cõi nào đạt trừ vô minh tùy miên thì người ấy cõi ấy, đạt trừ dục ái tùy miên và phẫn nhuế tùy miên phải chăng? Không phải </w:t>
      </w:r>
      <w:r>
        <w:rPr>
          <w:i/>
        </w:rPr>
        <w:t>(no).</w:t>
      </w:r>
    </w:p>
    <w:p>
      <w:pPr>
        <w:pStyle w:val="Heading7"/>
        <w:spacing w:line="298" w:lineRule="exact" w:before="0"/>
        <w:rPr>
          <w:b w:val="0"/>
        </w:rPr>
      </w:pPr>
      <w:r>
        <w:rPr>
          <w:spacing w:val="-2"/>
        </w:rPr>
        <w:t>1449</w:t>
      </w:r>
      <w:r>
        <w:rPr>
          <w:b w:val="0"/>
          <w:spacing w:val="-2"/>
        </w:rPr>
        <w:t>.</w:t>
      </w:r>
    </w:p>
    <w:p>
      <w:pPr>
        <w:pStyle w:val="ListParagraph"/>
        <w:numPr>
          <w:ilvl w:val="0"/>
          <w:numId w:val="14"/>
        </w:numPr>
        <w:tabs>
          <w:tab w:pos="708" w:val="left" w:leader="none"/>
        </w:tabs>
        <w:spacing w:line="240" w:lineRule="auto" w:before="0" w:after="0"/>
        <w:ind w:left="708" w:right="139" w:hanging="284"/>
        <w:jc w:val="both"/>
        <w:rPr>
          <w:i/>
          <w:sz w:val="26"/>
        </w:rPr>
      </w:pPr>
      <w:r>
        <w:rPr>
          <w:i/>
          <w:sz w:val="26"/>
        </w:rPr>
        <w:t>Người nào cõi nào đạt trừ dục ái tùy miên, phẫn nhuế tùy miên và ngã mạn tùy miên thì người ấy cõi ấy, đạt trừ tà kiến tùy miên... hoài nghi tùy miên phải chăng? </w:t>
      </w:r>
      <w:r>
        <w:rPr>
          <w:sz w:val="26"/>
        </w:rPr>
        <w:t>Không có </w:t>
      </w:r>
      <w:r>
        <w:rPr>
          <w:i/>
          <w:sz w:val="26"/>
        </w:rPr>
        <w:t>(natthi).</w:t>
      </w:r>
    </w:p>
    <w:p>
      <w:pPr>
        <w:pStyle w:val="BodyText"/>
        <w:spacing w:before="120"/>
        <w:ind w:left="708" w:right="134"/>
      </w:pPr>
      <w:r>
        <w:rPr/>
        <w:t>Hay là người nào cõi nào đạt trừ hoài nghi tùy miên thì người ấy cõi ấy, đạt trừ dục ái tùy miên... phẫn nhuế tùy miên và ngã mạn tùy miên phải chăng? Người thứ tám nơi Sắc giới, Vô sắc giới với những cõi ấy có đạt trừ hoài nghi tùy miên mà ngã mạn tùy miên chỉ đạt trừ trong phần đồng, nhưng người ấy cõi ấy</w:t>
      </w:r>
      <w:r>
        <w:rPr>
          <w:spacing w:val="-1"/>
        </w:rPr>
        <w:t> </w:t>
      </w:r>
      <w:r>
        <w:rPr/>
        <w:t>chẳng phải đạt trừ dục ái tùy miên và phẫn nhuế tùy miên. Chính là người Dục giới nhị thọ đạt trừ hoài nghi tùy miên và dục ái tùy miên mà ngã mạn tùy miên chỉ đạt trừ trong phần đồng, nhưng người ấy cõi ấy có đạt trừ phẫn nhuế tùy miên. Chính là người khổ thọ đạt trừ hoài</w:t>
      </w:r>
      <w:r>
        <w:rPr>
          <w:spacing w:val="40"/>
        </w:rPr>
        <w:t> </w:t>
      </w:r>
      <w:r>
        <w:rPr/>
        <w:t>nghi tùy</w:t>
      </w:r>
      <w:r>
        <w:rPr>
          <w:spacing w:val="-3"/>
        </w:rPr>
        <w:t> </w:t>
      </w:r>
      <w:r>
        <w:rPr/>
        <w:t>miên mà phẫn nhuế tùy</w:t>
      </w:r>
      <w:r>
        <w:rPr>
          <w:spacing w:val="-1"/>
        </w:rPr>
        <w:t> </w:t>
      </w:r>
      <w:r>
        <w:rPr/>
        <w:t>miên chỉ đạt trừ trong phần đồng, nhưng người ấy</w:t>
      </w:r>
      <w:r>
        <w:rPr>
          <w:spacing w:val="-3"/>
        </w:rPr>
        <w:t> </w:t>
      </w:r>
      <w:r>
        <w:rPr/>
        <w:t>cõi ấy chẳng phải đạt trừ dục ái tùy miên và phẫn nhuế tùy miên.</w:t>
      </w:r>
    </w:p>
    <w:p>
      <w:pPr>
        <w:pStyle w:val="BodyText"/>
        <w:spacing w:before="4"/>
        <w:ind w:left="0"/>
        <w:jc w:val="left"/>
      </w:pPr>
    </w:p>
    <w:p>
      <w:pPr>
        <w:pStyle w:val="ListParagraph"/>
        <w:numPr>
          <w:ilvl w:val="0"/>
          <w:numId w:val="14"/>
        </w:numPr>
        <w:tabs>
          <w:tab w:pos="708" w:val="left" w:leader="none"/>
        </w:tabs>
        <w:spacing w:line="237" w:lineRule="auto" w:before="0" w:after="0"/>
        <w:ind w:left="708" w:right="139" w:hanging="284"/>
        <w:jc w:val="both"/>
        <w:rPr>
          <w:sz w:val="26"/>
        </w:rPr>
      </w:pPr>
      <w:r>
        <w:rPr>
          <w:i/>
          <w:sz w:val="26"/>
        </w:rPr>
        <w:t>Người nào cõi nào đạt trừ dục ái tùy miên, phẫn nhuế tùy miên và ngã mạn tùy miên, thì người ấy cõi ấy đạt trừ hữu ái tùy miên phải chăng? </w:t>
      </w:r>
      <w:r>
        <w:rPr>
          <w:sz w:val="26"/>
        </w:rPr>
        <w:t>Không có</w:t>
      </w:r>
    </w:p>
    <w:p>
      <w:pPr>
        <w:pStyle w:val="ListParagraph"/>
        <w:spacing w:after="0" w:line="237" w:lineRule="auto"/>
        <w:jc w:val="both"/>
        <w:rPr>
          <w:sz w:val="26"/>
        </w:rPr>
        <w:sectPr>
          <w:pgSz w:w="11630" w:h="16450"/>
          <w:pgMar w:header="576" w:footer="0" w:top="920" w:bottom="280" w:left="850" w:right="850"/>
        </w:sectPr>
      </w:pPr>
    </w:p>
    <w:p>
      <w:pPr>
        <w:pStyle w:val="BodyText"/>
        <w:spacing w:before="268"/>
        <w:ind w:left="708" w:right="135"/>
      </w:pPr>
      <w:r>
        <w:rPr/>
        <w:t>Hay</w:t>
      </w:r>
      <w:r>
        <w:rPr>
          <w:spacing w:val="-3"/>
        </w:rPr>
        <w:t> </w:t>
      </w:r>
      <w:r>
        <w:rPr/>
        <w:t>là người nào cõi nào đạt trừ hữu ái tùy</w:t>
      </w:r>
      <w:r>
        <w:rPr>
          <w:spacing w:val="-3"/>
        </w:rPr>
        <w:t> </w:t>
      </w:r>
      <w:r>
        <w:rPr/>
        <w:t>miên thì người ấy</w:t>
      </w:r>
      <w:r>
        <w:rPr>
          <w:spacing w:val="-3"/>
        </w:rPr>
        <w:t> </w:t>
      </w:r>
      <w:r>
        <w:rPr/>
        <w:t>cõi ấy, đạt trừ dục ái tùy miên,</w:t>
      </w:r>
      <w:r>
        <w:rPr>
          <w:spacing w:val="-5"/>
        </w:rPr>
        <w:t> </w:t>
      </w:r>
      <w:r>
        <w:rPr/>
        <w:t>phẫn</w:t>
      </w:r>
      <w:r>
        <w:rPr>
          <w:spacing w:val="-3"/>
        </w:rPr>
        <w:t> </w:t>
      </w:r>
      <w:r>
        <w:rPr/>
        <w:t>nhuế</w:t>
      </w:r>
      <w:r>
        <w:rPr>
          <w:spacing w:val="-4"/>
        </w:rPr>
        <w:t> </w:t>
      </w:r>
      <w:r>
        <w:rPr/>
        <w:t>tùy</w:t>
      </w:r>
      <w:r>
        <w:rPr>
          <w:spacing w:val="-8"/>
        </w:rPr>
        <w:t> </w:t>
      </w:r>
      <w:r>
        <w:rPr/>
        <w:t>miên</w:t>
      </w:r>
      <w:r>
        <w:rPr>
          <w:spacing w:val="-3"/>
        </w:rPr>
        <w:t> </w:t>
      </w:r>
      <w:r>
        <w:rPr/>
        <w:t>và</w:t>
      </w:r>
      <w:r>
        <w:rPr>
          <w:spacing w:val="-4"/>
        </w:rPr>
        <w:t> </w:t>
      </w:r>
      <w:r>
        <w:rPr/>
        <w:t>ngã</w:t>
      </w:r>
      <w:r>
        <w:rPr>
          <w:spacing w:val="-2"/>
        </w:rPr>
        <w:t> </w:t>
      </w:r>
      <w:r>
        <w:rPr/>
        <w:t>mạn</w:t>
      </w:r>
      <w:r>
        <w:rPr>
          <w:spacing w:val="-5"/>
        </w:rPr>
        <w:t> </w:t>
      </w:r>
      <w:r>
        <w:rPr/>
        <w:t>tùy</w:t>
      </w:r>
      <w:r>
        <w:rPr>
          <w:spacing w:val="-7"/>
        </w:rPr>
        <w:t> </w:t>
      </w:r>
      <w:r>
        <w:rPr/>
        <w:t>miên</w:t>
      </w:r>
      <w:r>
        <w:rPr>
          <w:spacing w:val="-3"/>
        </w:rPr>
        <w:t> </w:t>
      </w:r>
      <w:r>
        <w:rPr/>
        <w:t>phải</w:t>
      </w:r>
      <w:r>
        <w:rPr>
          <w:spacing w:val="-4"/>
        </w:rPr>
        <w:t> </w:t>
      </w:r>
      <w:r>
        <w:rPr/>
        <w:t>chăng?</w:t>
      </w:r>
      <w:r>
        <w:rPr>
          <w:spacing w:val="-2"/>
        </w:rPr>
        <w:t> </w:t>
      </w:r>
      <w:r>
        <w:rPr/>
        <w:t>Đạt</w:t>
      </w:r>
      <w:r>
        <w:rPr>
          <w:spacing w:val="-5"/>
        </w:rPr>
        <w:t> </w:t>
      </w:r>
      <w:r>
        <w:rPr/>
        <w:t>trừ</w:t>
      </w:r>
      <w:r>
        <w:rPr>
          <w:spacing w:val="-3"/>
        </w:rPr>
        <w:t> </w:t>
      </w:r>
      <w:r>
        <w:rPr/>
        <w:t>ngã</w:t>
      </w:r>
      <w:r>
        <w:rPr>
          <w:spacing w:val="-2"/>
        </w:rPr>
        <w:t> </w:t>
      </w:r>
      <w:r>
        <w:rPr/>
        <w:t>mạn</w:t>
      </w:r>
      <w:r>
        <w:rPr>
          <w:spacing w:val="-5"/>
        </w:rPr>
        <w:t> </w:t>
      </w:r>
      <w:r>
        <w:rPr/>
        <w:t>tùy</w:t>
      </w:r>
      <w:r>
        <w:rPr>
          <w:spacing w:val="-6"/>
        </w:rPr>
        <w:t> </w:t>
      </w:r>
      <w:r>
        <w:rPr>
          <w:spacing w:val="-2"/>
        </w:rPr>
        <w:t>miên.</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đạt trừ dục ái tùy miên, phẫn nhuế tùy miên và ngã mạn tùy miên thì người ấy cõi ấy, đạt trừ vô minh tùy miên phải chăng? </w:t>
      </w:r>
      <w:r>
        <w:rPr>
          <w:sz w:val="26"/>
        </w:rPr>
        <w:t>Không có.</w:t>
      </w:r>
    </w:p>
    <w:p>
      <w:pPr>
        <w:pStyle w:val="BodyText"/>
        <w:spacing w:before="123"/>
        <w:ind w:left="708" w:right="135"/>
      </w:pPr>
      <w:r>
        <w:rPr/>
        <w:t>Hay là người nào cõi nào đạt trừ vô minh tùy miên thì người ấy cõi ấy, đạt trừ dục ái tùy miên, phẫn nhuế tùy miên và ngã mạn tùy miên phải chăng? Bực tề toàn đạo chí thượng và người khổ thọ với những cõi ấy, đạt trừ vô minh tùy miên mà người ấy cõi ấy</w:t>
      </w:r>
      <w:r>
        <w:rPr>
          <w:spacing w:val="-5"/>
        </w:rPr>
        <w:t> </w:t>
      </w:r>
      <w:r>
        <w:rPr/>
        <w:t>chẳng phải</w:t>
      </w:r>
      <w:r>
        <w:rPr>
          <w:spacing w:val="-2"/>
        </w:rPr>
        <w:t> </w:t>
      </w:r>
      <w:r>
        <w:rPr/>
        <w:t>đạt</w:t>
      </w:r>
      <w:r>
        <w:rPr>
          <w:spacing w:val="-2"/>
        </w:rPr>
        <w:t> </w:t>
      </w:r>
      <w:r>
        <w:rPr/>
        <w:t>trừ</w:t>
      </w:r>
      <w:r>
        <w:rPr>
          <w:spacing w:val="-1"/>
        </w:rPr>
        <w:t> </w:t>
      </w:r>
      <w:r>
        <w:rPr/>
        <w:t>dục</w:t>
      </w:r>
      <w:r>
        <w:rPr>
          <w:spacing w:val="-2"/>
        </w:rPr>
        <w:t> </w:t>
      </w:r>
      <w:r>
        <w:rPr/>
        <w:t>ái</w:t>
      </w:r>
      <w:r>
        <w:rPr>
          <w:spacing w:val="-2"/>
        </w:rPr>
        <w:t> </w:t>
      </w:r>
      <w:r>
        <w:rPr/>
        <w:t>tùy</w:t>
      </w:r>
      <w:r>
        <w:rPr>
          <w:spacing w:val="-4"/>
        </w:rPr>
        <w:t> </w:t>
      </w:r>
      <w:r>
        <w:rPr/>
        <w:t>miên, phẫn nhuế</w:t>
      </w:r>
      <w:r>
        <w:rPr>
          <w:spacing w:val="-2"/>
        </w:rPr>
        <w:t> </w:t>
      </w:r>
      <w:r>
        <w:rPr/>
        <w:t>tùy</w:t>
      </w:r>
      <w:r>
        <w:rPr>
          <w:spacing w:val="-5"/>
        </w:rPr>
        <w:t> </w:t>
      </w:r>
      <w:r>
        <w:rPr/>
        <w:t>miên</w:t>
      </w:r>
      <w:r>
        <w:rPr>
          <w:spacing w:val="-1"/>
        </w:rPr>
        <w:t> </w:t>
      </w:r>
      <w:r>
        <w:rPr/>
        <w:t>và ngã mạn</w:t>
      </w:r>
      <w:r>
        <w:rPr>
          <w:spacing w:val="-2"/>
        </w:rPr>
        <w:t> </w:t>
      </w:r>
      <w:r>
        <w:rPr/>
        <w:t>tùy</w:t>
      </w:r>
      <w:r>
        <w:rPr>
          <w:spacing w:val="-3"/>
        </w:rPr>
        <w:t> </w:t>
      </w:r>
      <w:r>
        <w:rPr/>
        <w:t>miên.</w:t>
      </w:r>
      <w:r>
        <w:rPr>
          <w:spacing w:val="-2"/>
        </w:rPr>
        <w:t> </w:t>
      </w:r>
      <w:r>
        <w:rPr/>
        <w:t>Chính là người Dục giới nhị thọ và bậc Sắc giới, Vô sắc giới với những cõi ấy, đạt trừ vô minh tùy miên và ngã mạn tùy miên mà người ấy cõi ấy chẳng phải đạt trừ dục ái tùy miên và phẫn nhuế tùy miên.</w:t>
      </w:r>
    </w:p>
    <w:p>
      <w:pPr>
        <w:pStyle w:val="Heading7"/>
        <w:spacing w:line="298" w:lineRule="exact" w:before="0"/>
        <w:rPr>
          <w:b w:val="0"/>
        </w:rPr>
      </w:pPr>
      <w:r>
        <w:rPr>
          <w:spacing w:val="-2"/>
        </w:rPr>
        <w:t>1450</w:t>
      </w:r>
      <w:r>
        <w:rPr>
          <w:b w:val="0"/>
          <w:spacing w:val="-2"/>
        </w:rPr>
        <w:t>.</w:t>
      </w:r>
    </w:p>
    <w:p>
      <w:pPr>
        <w:spacing w:before="0"/>
        <w:ind w:left="708" w:right="139" w:firstLine="0"/>
        <w:jc w:val="both"/>
        <w:rPr>
          <w:sz w:val="26"/>
        </w:rPr>
      </w:pPr>
      <w:r>
        <w:rPr>
          <w:i/>
          <w:sz w:val="26"/>
        </w:rPr>
        <w:t>Người nào cõi nào đạt trừ dục ái tùy miên, phẫn nhuế tùy miên, ngã mạn tùy miên và tà</w:t>
      </w:r>
      <w:r>
        <w:rPr>
          <w:i/>
          <w:spacing w:val="-1"/>
          <w:sz w:val="26"/>
        </w:rPr>
        <w:t> </w:t>
      </w:r>
      <w:r>
        <w:rPr>
          <w:i/>
          <w:sz w:val="26"/>
        </w:rPr>
        <w:t>kiến</w:t>
      </w:r>
      <w:r>
        <w:rPr>
          <w:i/>
          <w:spacing w:val="-1"/>
          <w:sz w:val="26"/>
        </w:rPr>
        <w:t> </w:t>
      </w:r>
      <w:r>
        <w:rPr>
          <w:i/>
          <w:sz w:val="26"/>
        </w:rPr>
        <w:t>tùy miên thì 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đạt</w:t>
      </w:r>
      <w:r>
        <w:rPr>
          <w:i/>
          <w:spacing w:val="-1"/>
          <w:sz w:val="26"/>
        </w:rPr>
        <w:t> </w:t>
      </w:r>
      <w:r>
        <w:rPr>
          <w:i/>
          <w:sz w:val="26"/>
        </w:rPr>
        <w:t>trừ hoài</w:t>
      </w:r>
      <w:r>
        <w:rPr>
          <w:i/>
          <w:spacing w:val="-1"/>
          <w:sz w:val="26"/>
        </w:rPr>
        <w:t> </w:t>
      </w:r>
      <w:r>
        <w:rPr>
          <w:i/>
          <w:sz w:val="26"/>
        </w:rPr>
        <w:t>nghi tùy</w:t>
      </w:r>
      <w:r>
        <w:rPr>
          <w:i/>
          <w:spacing w:val="-1"/>
          <w:sz w:val="26"/>
        </w:rPr>
        <w:t> </w:t>
      </w:r>
      <w:r>
        <w:rPr>
          <w:i/>
          <w:sz w:val="26"/>
        </w:rPr>
        <w:t>miên phải chăng? </w:t>
      </w:r>
      <w:r>
        <w:rPr>
          <w:sz w:val="26"/>
        </w:rPr>
        <w:t>Không</w:t>
      </w:r>
      <w:r>
        <w:rPr>
          <w:spacing w:val="-1"/>
          <w:sz w:val="26"/>
        </w:rPr>
        <w:t> </w:t>
      </w:r>
      <w:r>
        <w:rPr>
          <w:sz w:val="26"/>
        </w:rPr>
        <w:t>có.</w:t>
      </w:r>
    </w:p>
    <w:p>
      <w:pPr>
        <w:pStyle w:val="BodyText"/>
        <w:spacing w:before="122"/>
        <w:ind w:left="708" w:right="135"/>
      </w:pPr>
      <w:r>
        <w:rPr/>
        <w:t>Hay là người nào cõi nào đạt trừ hoài nghi tùy miên thì người ấy cõi ấy, đạt trừ dục ái tùy miên, phẫn nhuế tùy miên, ngã mạn tùy miên và tà kiến tùy miên phải chăng? Người thứ tám nơi Sắc giới, Vô sắc giới với những cõi ấy có đạt trừ hoài nghi tùy miên, tà kiến tùy</w:t>
      </w:r>
      <w:r>
        <w:rPr>
          <w:spacing w:val="-3"/>
        </w:rPr>
        <w:t> </w:t>
      </w:r>
      <w:r>
        <w:rPr/>
        <w:t>miên mà ngã mạn tùy</w:t>
      </w:r>
      <w:r>
        <w:rPr>
          <w:spacing w:val="-3"/>
        </w:rPr>
        <w:t> </w:t>
      </w:r>
      <w:r>
        <w:rPr/>
        <w:t>miên chỉ đạt trừ trong</w:t>
      </w:r>
      <w:r>
        <w:rPr>
          <w:spacing w:val="-1"/>
        </w:rPr>
        <w:t> </w:t>
      </w:r>
      <w:r>
        <w:rPr/>
        <w:t>phần</w:t>
      </w:r>
      <w:r>
        <w:rPr>
          <w:spacing w:val="-1"/>
        </w:rPr>
        <w:t> </w:t>
      </w:r>
      <w:r>
        <w:rPr/>
        <w:t>đồng,</w:t>
      </w:r>
      <w:r>
        <w:rPr>
          <w:spacing w:val="-1"/>
        </w:rPr>
        <w:t> </w:t>
      </w:r>
      <w:r>
        <w:rPr/>
        <w:t>nhưng người ấy cõi ấy chẳng phải đạt trừ dục ái tùy miên và phẫn nhuế tùy miên. Chính là người Dục giới nhị thọ với</w:t>
      </w:r>
      <w:r>
        <w:rPr>
          <w:spacing w:val="-1"/>
        </w:rPr>
        <w:t> </w:t>
      </w:r>
      <w:r>
        <w:rPr/>
        <w:t>những cõi ấy</w:t>
      </w:r>
      <w:r>
        <w:rPr>
          <w:spacing w:val="-5"/>
        </w:rPr>
        <w:t> </w:t>
      </w:r>
      <w:r>
        <w:rPr/>
        <w:t>có đạt</w:t>
      </w:r>
      <w:r>
        <w:rPr>
          <w:spacing w:val="-1"/>
        </w:rPr>
        <w:t> </w:t>
      </w:r>
      <w:r>
        <w:rPr/>
        <w:t>trừ hoài</w:t>
      </w:r>
      <w:r>
        <w:rPr>
          <w:spacing w:val="-1"/>
        </w:rPr>
        <w:t> </w:t>
      </w:r>
      <w:r>
        <w:rPr/>
        <w:t>nghi tùy</w:t>
      </w:r>
      <w:r>
        <w:rPr>
          <w:spacing w:val="-5"/>
        </w:rPr>
        <w:t> </w:t>
      </w:r>
      <w:r>
        <w:rPr/>
        <w:t>miên và tà</w:t>
      </w:r>
      <w:r>
        <w:rPr>
          <w:spacing w:val="-1"/>
        </w:rPr>
        <w:t> </w:t>
      </w:r>
      <w:r>
        <w:rPr/>
        <w:t>kiến</w:t>
      </w:r>
      <w:r>
        <w:rPr>
          <w:spacing w:val="-1"/>
        </w:rPr>
        <w:t> </w:t>
      </w:r>
      <w:r>
        <w:rPr/>
        <w:t>tùy</w:t>
      </w:r>
      <w:r>
        <w:rPr>
          <w:spacing w:val="-3"/>
        </w:rPr>
        <w:t> </w:t>
      </w:r>
      <w:r>
        <w:rPr/>
        <w:t>miên mà dục ái tùy miên và ngã mạn tùy miên chỉ đạt trừ trong phần đồng, nhưng người ấy cõi ấy, không đạt trừ phẫn nhuế tùy miên. Chính là người khổ thọ với những cõi ấy, đạt</w:t>
      </w:r>
      <w:r>
        <w:rPr>
          <w:spacing w:val="80"/>
        </w:rPr>
        <w:t> </w:t>
      </w:r>
      <w:r>
        <w:rPr/>
        <w:t>trừ hoài nghi tùy miên và tà kiến tùy miên, còn phẫn nhuế tùy miên đạt trừ trong phần đồng, nhưng người ấy cõi ấy, không đạt trừ dục ái tùy miên và ngã mạn tùy miên...</w:t>
      </w:r>
    </w:p>
    <w:p>
      <w:pPr>
        <w:pStyle w:val="Heading7"/>
        <w:spacing w:line="298" w:lineRule="exact" w:before="0"/>
        <w:rPr>
          <w:b w:val="0"/>
        </w:rPr>
      </w:pPr>
      <w:r>
        <w:rPr>
          <w:spacing w:val="-2"/>
        </w:rPr>
        <w:t>1451</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Người nào cõi nào đạt trừ dục ái tùy miên, phẫn nhuế tùy miên, ngã mạn tùy miên, tà kiến tùy miên và hoài nghi tùy miên thì người ấy cõi ấy, đạt trừ hữu ái tùy miên phải chăng? </w:t>
      </w:r>
      <w:r>
        <w:rPr>
          <w:sz w:val="26"/>
        </w:rPr>
        <w:t>Không có.</w:t>
      </w:r>
    </w:p>
    <w:p>
      <w:pPr>
        <w:pStyle w:val="BodyText"/>
        <w:spacing w:before="118"/>
        <w:ind w:left="708" w:right="135"/>
      </w:pPr>
      <w:r>
        <w:rPr/>
        <w:t>Hay</w:t>
      </w:r>
      <w:r>
        <w:rPr>
          <w:spacing w:val="-2"/>
        </w:rPr>
        <w:t> </w:t>
      </w:r>
      <w:r>
        <w:rPr/>
        <w:t>là người nào cõi nào đạt trừ hữu ái tùy</w:t>
      </w:r>
      <w:r>
        <w:rPr>
          <w:spacing w:val="-2"/>
        </w:rPr>
        <w:t> </w:t>
      </w:r>
      <w:r>
        <w:rPr/>
        <w:t>miên thì người ấy</w:t>
      </w:r>
      <w:r>
        <w:rPr>
          <w:spacing w:val="-2"/>
        </w:rPr>
        <w:t> </w:t>
      </w:r>
      <w:r>
        <w:rPr/>
        <w:t>cõi ấy, đạt trừ dục ái tùy miên, phẫn nhuế tùy miên, ngã mạn tùy miên, tà kiến tùy miên và hoài nghi tùy miên phải chăng? Đạt trừ ngã mạn tùy miên.</w:t>
      </w:r>
    </w:p>
    <w:p>
      <w:pPr>
        <w:pStyle w:val="ListParagraph"/>
        <w:numPr>
          <w:ilvl w:val="0"/>
          <w:numId w:val="14"/>
        </w:numPr>
        <w:tabs>
          <w:tab w:pos="708" w:val="left" w:leader="none"/>
          <w:tab w:pos="710" w:val="left" w:leader="none"/>
        </w:tabs>
        <w:spacing w:line="240" w:lineRule="auto" w:before="121" w:after="0"/>
        <w:ind w:left="710" w:right="134" w:hanging="287"/>
        <w:jc w:val="both"/>
        <w:rPr>
          <w:sz w:val="26"/>
        </w:rPr>
      </w:pPr>
      <w:r>
        <w:rPr>
          <w:i/>
          <w:sz w:val="26"/>
        </w:rPr>
        <w:t>Người nào cõi nào đạt trừ dục ái tùy miên, phẫn nhuế tùy miên, ngã mạn tùy miên, tà kiến tùy miên và hoài nghi tùy miên thì người ấy cõi ấy, đạt trừ vô minh tùy miên phải chăng? </w:t>
      </w:r>
      <w:r>
        <w:rPr>
          <w:sz w:val="26"/>
        </w:rPr>
        <w:t>Không có.</w:t>
      </w:r>
    </w:p>
    <w:p>
      <w:pPr>
        <w:pStyle w:val="BodyText"/>
        <w:spacing w:before="120"/>
        <w:ind w:left="708" w:right="134"/>
      </w:pPr>
      <w:r>
        <w:rPr/>
        <w:t>Hay là người nào cõi nào đạt trừ vô minh tùy miên thì người ấy cõi ấy, đạt trừ dục ái tùy miên, phẫn nhuế tùy miên, ngã mạn tùy miên, tà kiến tùy miên và vô minh tùy miên phải chăng? Bực tề toàn đạo chí thượng và người khổ thọ với những cõi ấy, đạt trừ vô minh tùy miên mà người ấy cõi ấy chẳng phải đạt trừ dục ái tùy miên, phẫn</w:t>
      </w:r>
      <w:r>
        <w:rPr>
          <w:spacing w:val="40"/>
        </w:rPr>
        <w:t> </w:t>
      </w:r>
      <w:r>
        <w:rPr/>
        <w:t>nhuế tùy miên, ngã mạn tùy miên, tà kiến tùy miên và hoài nghi tùy miên. Chính là Dục giới nhị thọ và bậc Sắc giới, Vô sắc giới với những cõi ấy, đạt trừ vô minh tùy miên và ngã mạn tùy miên mà người ấy cõi ấy, không đạt trừ dục ái tùy miên, phẫn nhuế tùy miên, tà kiến tùy miên và hoài nghi tùy miên.</w:t>
      </w:r>
    </w:p>
    <w:p>
      <w:pPr>
        <w:pStyle w:val="Heading7"/>
        <w:spacing w:line="297" w:lineRule="exact" w:before="0"/>
        <w:rPr>
          <w:b w:val="0"/>
        </w:rPr>
      </w:pPr>
      <w:r>
        <w:rPr>
          <w:spacing w:val="-2"/>
        </w:rPr>
        <w:t>1452</w:t>
      </w:r>
      <w:r>
        <w:rPr>
          <w:b w:val="0"/>
          <w:spacing w:val="-2"/>
        </w:rPr>
        <w:t>.</w:t>
      </w:r>
    </w:p>
    <w:p>
      <w:pPr>
        <w:pStyle w:val="Heading7"/>
        <w:spacing w:after="0" w:line="297" w:lineRule="exact"/>
        <w:rPr>
          <w:b w:val="0"/>
        </w:rPr>
        <w:sectPr>
          <w:pgSz w:w="11630" w:h="16450"/>
          <w:pgMar w:header="576" w:footer="0" w:top="920" w:bottom="280" w:left="850" w:right="850"/>
        </w:sectPr>
      </w:pPr>
    </w:p>
    <w:p>
      <w:pPr>
        <w:spacing w:before="268"/>
        <w:ind w:left="708" w:right="137" w:firstLine="0"/>
        <w:jc w:val="both"/>
        <w:rPr>
          <w:sz w:val="26"/>
        </w:rPr>
      </w:pPr>
      <w:r>
        <w:rPr>
          <w:i/>
          <w:sz w:val="26"/>
        </w:rPr>
        <w:t>Người nào cõi nào đạt trừ dục ái tùy miên, phẫn nhuế tùy miên, ngã mạn tùy miên, tà kiến tùy miên, hoài nghi tùy miên và hữu ái tùy miên thì người ấy cõi ấy, đạt trừ vô minh tùy miên phải chăng? </w:t>
      </w:r>
      <w:r>
        <w:rPr>
          <w:sz w:val="26"/>
        </w:rPr>
        <w:t>Không có.</w:t>
      </w:r>
    </w:p>
    <w:p>
      <w:pPr>
        <w:pStyle w:val="BodyText"/>
        <w:spacing w:before="119"/>
        <w:ind w:right="134"/>
      </w:pPr>
      <w:r>
        <w:rPr/>
        <w:t>Hay là người nào cõi nào đạt trừ vô minh tùy miên thì người ấy cõi ấy, đạt trừ dục ái tùy miên, phẫn nhuế tùy miên, ngã mạn tùy miên, tà kiến tùy miên, hoài nghi tùy</w:t>
      </w:r>
      <w:r>
        <w:rPr>
          <w:spacing w:val="-1"/>
        </w:rPr>
        <w:t> </w:t>
      </w:r>
      <w:r>
        <w:rPr/>
        <w:t>miên và hữu ái tùy miên phải chăng? Bực tề toàn đạo chí thượng, người khổ thọ với những cõi ấy, đạt trừ vô minh tùy miên mà người ấy cõi ấy chẳng phải đạt trừ dục ái tùy</w:t>
      </w:r>
      <w:r>
        <w:rPr>
          <w:spacing w:val="40"/>
        </w:rPr>
        <w:t> </w:t>
      </w:r>
      <w:r>
        <w:rPr/>
        <w:t>miên, phẫn nhuế tùy miên, ngã mạn tùy miên, tà kiến tùy miên, hoài nghi tùy miên và hữu</w:t>
      </w:r>
      <w:r>
        <w:rPr>
          <w:spacing w:val="-3"/>
        </w:rPr>
        <w:t> </w:t>
      </w:r>
      <w:r>
        <w:rPr/>
        <w:t>ái</w:t>
      </w:r>
      <w:r>
        <w:rPr>
          <w:spacing w:val="-3"/>
        </w:rPr>
        <w:t> </w:t>
      </w:r>
      <w:r>
        <w:rPr/>
        <w:t>tùy</w:t>
      </w:r>
      <w:r>
        <w:rPr>
          <w:spacing w:val="-5"/>
        </w:rPr>
        <w:t> </w:t>
      </w:r>
      <w:r>
        <w:rPr/>
        <w:t>miên.</w:t>
      </w:r>
      <w:r>
        <w:rPr>
          <w:spacing w:val="-3"/>
        </w:rPr>
        <w:t> </w:t>
      </w:r>
      <w:r>
        <w:rPr/>
        <w:t>Chính</w:t>
      </w:r>
      <w:r>
        <w:rPr>
          <w:spacing w:val="-1"/>
        </w:rPr>
        <w:t> </w:t>
      </w:r>
      <w:r>
        <w:rPr/>
        <w:t>là</w:t>
      </w:r>
      <w:r>
        <w:rPr>
          <w:spacing w:val="-1"/>
        </w:rPr>
        <w:t> </w:t>
      </w:r>
      <w:r>
        <w:rPr/>
        <w:t>người Dục giới nhị thọ</w:t>
      </w:r>
      <w:r>
        <w:rPr>
          <w:spacing w:val="-3"/>
        </w:rPr>
        <w:t> </w:t>
      </w:r>
      <w:r>
        <w:rPr/>
        <w:t>với</w:t>
      </w:r>
      <w:r>
        <w:rPr>
          <w:spacing w:val="-1"/>
        </w:rPr>
        <w:t> </w:t>
      </w:r>
      <w:r>
        <w:rPr/>
        <w:t>những cõi</w:t>
      </w:r>
      <w:r>
        <w:rPr>
          <w:spacing w:val="-3"/>
        </w:rPr>
        <w:t> </w:t>
      </w:r>
      <w:r>
        <w:rPr/>
        <w:t>ấy, đạt</w:t>
      </w:r>
      <w:r>
        <w:rPr>
          <w:spacing w:val="-3"/>
        </w:rPr>
        <w:t> </w:t>
      </w:r>
      <w:r>
        <w:rPr/>
        <w:t>trừ</w:t>
      </w:r>
      <w:r>
        <w:rPr>
          <w:spacing w:val="-2"/>
        </w:rPr>
        <w:t> </w:t>
      </w:r>
      <w:r>
        <w:rPr/>
        <w:t>vô minh tùy miên và ngã mạn tùy miên mà người ấy cõi ấy chẳng phải đạt trừ dục ái tùy miên,</w:t>
      </w:r>
      <w:r>
        <w:rPr>
          <w:spacing w:val="80"/>
        </w:rPr>
        <w:t> </w:t>
      </w:r>
      <w:r>
        <w:rPr/>
        <w:t>phẫn nhuế tùy miên, tà kiến tùy miên, hoài nghi tùy miên và hữu ái tùy miên. Chính là người Sắc giới, Vô sắc giới với những cõi ấy, đạt trừ vô minh tùy miên, ngã mạn tùy miên và hữu ái tùy miên mà người ấy cõi ấy chẳng phải đạt trừ dục ái tùy miên, phẫn nhuế tùy miên, tà kiến tùy miên và hoài nghi tùy miên.</w:t>
      </w:r>
    </w:p>
    <w:p>
      <w:pPr>
        <w:spacing w:line="298" w:lineRule="exact" w:before="2"/>
        <w:ind w:left="2428" w:right="2428" w:firstLine="0"/>
        <w:jc w:val="center"/>
        <w:rPr>
          <w:i/>
          <w:sz w:val="26"/>
        </w:rPr>
      </w:pPr>
      <w:r>
        <w:rPr>
          <w:i/>
          <w:sz w:val="26"/>
        </w:rPr>
        <w:t>Dứt</w:t>
      </w:r>
      <w:r>
        <w:rPr>
          <w:i/>
          <w:spacing w:val="-6"/>
          <w:sz w:val="26"/>
        </w:rPr>
        <w:t> </w:t>
      </w:r>
      <w:r>
        <w:rPr>
          <w:i/>
          <w:sz w:val="26"/>
        </w:rPr>
        <w:t>thuận</w:t>
      </w:r>
      <w:r>
        <w:rPr>
          <w:i/>
          <w:spacing w:val="-5"/>
          <w:sz w:val="26"/>
        </w:rPr>
        <w:t> </w:t>
      </w:r>
      <w:r>
        <w:rPr>
          <w:i/>
          <w:sz w:val="26"/>
        </w:rPr>
        <w:t>tùng</w:t>
      </w:r>
      <w:r>
        <w:rPr>
          <w:i/>
          <w:spacing w:val="-3"/>
          <w:sz w:val="26"/>
        </w:rPr>
        <w:t> </w:t>
      </w:r>
      <w:r>
        <w:rPr>
          <w:i/>
          <w:spacing w:val="-2"/>
          <w:sz w:val="26"/>
        </w:rPr>
        <w:t>(anuloma).</w:t>
      </w:r>
    </w:p>
    <w:p>
      <w:pPr>
        <w:spacing w:line="298" w:lineRule="exact" w:before="0"/>
        <w:ind w:left="2428" w:right="2428" w:firstLine="0"/>
        <w:jc w:val="center"/>
        <w:rPr>
          <w:sz w:val="26"/>
        </w:rPr>
      </w:pPr>
      <w:r>
        <w:rPr>
          <w:spacing w:val="-2"/>
          <w:sz w:val="26"/>
        </w:rPr>
        <w:t>--</w:t>
      </w:r>
      <w:r>
        <w:rPr>
          <w:spacing w:val="-10"/>
          <w:sz w:val="26"/>
        </w:rPr>
        <w:t>-</w:t>
      </w:r>
    </w:p>
    <w:p>
      <w:pPr>
        <w:pStyle w:val="Heading7"/>
        <w:spacing w:line="299" w:lineRule="exact" w:before="1"/>
        <w:rPr>
          <w:b w:val="0"/>
        </w:rPr>
      </w:pPr>
      <w:r>
        <w:rPr>
          <w:spacing w:val="-2"/>
        </w:rPr>
        <w:t>1453</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Người</w:t>
      </w:r>
      <w:r>
        <w:rPr>
          <w:i/>
          <w:spacing w:val="26"/>
          <w:sz w:val="26"/>
        </w:rPr>
        <w:t> </w:t>
      </w:r>
      <w:r>
        <w:rPr>
          <w:i/>
          <w:sz w:val="26"/>
        </w:rPr>
        <w:t>nào</w:t>
      </w:r>
      <w:r>
        <w:rPr>
          <w:i/>
          <w:spacing w:val="26"/>
          <w:sz w:val="26"/>
        </w:rPr>
        <w:t> </w:t>
      </w:r>
      <w:r>
        <w:rPr>
          <w:i/>
          <w:sz w:val="26"/>
        </w:rPr>
        <w:t>phi</w:t>
      </w:r>
      <w:r>
        <w:rPr>
          <w:i/>
          <w:spacing w:val="28"/>
          <w:sz w:val="26"/>
        </w:rPr>
        <w:t> </w:t>
      </w:r>
      <w:r>
        <w:rPr>
          <w:i/>
          <w:sz w:val="26"/>
        </w:rPr>
        <w:t>đạt</w:t>
      </w:r>
      <w:r>
        <w:rPr>
          <w:i/>
          <w:spacing w:val="26"/>
          <w:sz w:val="26"/>
        </w:rPr>
        <w:t> </w:t>
      </w:r>
      <w:r>
        <w:rPr>
          <w:i/>
          <w:sz w:val="26"/>
        </w:rPr>
        <w:t>trừ</w:t>
      </w:r>
      <w:r>
        <w:rPr>
          <w:i/>
          <w:spacing w:val="29"/>
          <w:sz w:val="26"/>
        </w:rPr>
        <w:t> </w:t>
      </w:r>
      <w:r>
        <w:rPr>
          <w:i/>
          <w:sz w:val="26"/>
        </w:rPr>
        <w:t>dục</w:t>
      </w:r>
      <w:r>
        <w:rPr>
          <w:i/>
          <w:spacing w:val="26"/>
          <w:sz w:val="26"/>
        </w:rPr>
        <w:t> </w:t>
      </w:r>
      <w:r>
        <w:rPr>
          <w:i/>
          <w:sz w:val="26"/>
        </w:rPr>
        <w:t>ái</w:t>
      </w:r>
      <w:r>
        <w:rPr>
          <w:i/>
          <w:spacing w:val="26"/>
          <w:sz w:val="26"/>
        </w:rPr>
        <w:t> </w:t>
      </w:r>
      <w:r>
        <w:rPr>
          <w:i/>
          <w:sz w:val="26"/>
        </w:rPr>
        <w:t>tùy</w:t>
      </w:r>
      <w:r>
        <w:rPr>
          <w:i/>
          <w:spacing w:val="26"/>
          <w:sz w:val="26"/>
        </w:rPr>
        <w:t> </w:t>
      </w:r>
      <w:r>
        <w:rPr>
          <w:i/>
          <w:sz w:val="26"/>
        </w:rPr>
        <w:t>miên</w:t>
      </w:r>
      <w:r>
        <w:rPr>
          <w:i/>
          <w:spacing w:val="27"/>
          <w:sz w:val="26"/>
        </w:rPr>
        <w:t> </w:t>
      </w:r>
      <w:r>
        <w:rPr>
          <w:i/>
          <w:sz w:val="26"/>
        </w:rPr>
        <w:t>thì</w:t>
      </w:r>
      <w:r>
        <w:rPr>
          <w:i/>
          <w:spacing w:val="26"/>
          <w:sz w:val="26"/>
        </w:rPr>
        <w:t> </w:t>
      </w:r>
      <w:r>
        <w:rPr>
          <w:i/>
          <w:sz w:val="26"/>
        </w:rPr>
        <w:t>người</w:t>
      </w:r>
      <w:r>
        <w:rPr>
          <w:i/>
          <w:spacing w:val="26"/>
          <w:sz w:val="26"/>
        </w:rPr>
        <w:t> </w:t>
      </w:r>
      <w:r>
        <w:rPr>
          <w:i/>
          <w:sz w:val="26"/>
        </w:rPr>
        <w:t>ấy</w:t>
      </w:r>
      <w:r>
        <w:rPr>
          <w:i/>
          <w:spacing w:val="26"/>
          <w:sz w:val="26"/>
        </w:rPr>
        <w:t> </w:t>
      </w:r>
      <w:r>
        <w:rPr>
          <w:i/>
          <w:sz w:val="26"/>
        </w:rPr>
        <w:t>phi</w:t>
      </w:r>
      <w:r>
        <w:rPr>
          <w:i/>
          <w:spacing w:val="26"/>
          <w:sz w:val="26"/>
        </w:rPr>
        <w:t> </w:t>
      </w:r>
      <w:r>
        <w:rPr>
          <w:i/>
          <w:sz w:val="26"/>
        </w:rPr>
        <w:t>đạt</w:t>
      </w:r>
      <w:r>
        <w:rPr>
          <w:i/>
          <w:spacing w:val="28"/>
          <w:sz w:val="26"/>
        </w:rPr>
        <w:t> </w:t>
      </w:r>
      <w:r>
        <w:rPr>
          <w:i/>
          <w:sz w:val="26"/>
        </w:rPr>
        <w:t>trừ</w:t>
      </w:r>
      <w:r>
        <w:rPr>
          <w:i/>
          <w:spacing w:val="26"/>
          <w:sz w:val="26"/>
        </w:rPr>
        <w:t> </w:t>
      </w:r>
      <w:r>
        <w:rPr>
          <w:i/>
          <w:sz w:val="26"/>
        </w:rPr>
        <w:t>phẫn</w:t>
      </w:r>
      <w:r>
        <w:rPr>
          <w:i/>
          <w:spacing w:val="26"/>
          <w:sz w:val="26"/>
        </w:rPr>
        <w:t> </w:t>
      </w:r>
      <w:r>
        <w:rPr>
          <w:i/>
          <w:sz w:val="26"/>
        </w:rPr>
        <w:t>nhuế</w:t>
      </w:r>
      <w:r>
        <w:rPr>
          <w:i/>
          <w:spacing w:val="26"/>
          <w:sz w:val="26"/>
        </w:rPr>
        <w:t> </w:t>
      </w:r>
      <w:r>
        <w:rPr>
          <w:i/>
          <w:sz w:val="26"/>
        </w:rPr>
        <w:t>tùy</w:t>
      </w:r>
      <w:r>
        <w:rPr>
          <w:i/>
          <w:spacing w:val="28"/>
          <w:sz w:val="26"/>
        </w:rPr>
        <w:t> </w:t>
      </w:r>
      <w:r>
        <w:rPr>
          <w:i/>
          <w:sz w:val="26"/>
        </w:rPr>
        <w:t>miên phải chăng? </w:t>
      </w:r>
      <w:r>
        <w:rPr>
          <w:sz w:val="26"/>
        </w:rPr>
        <w:t>Phải rồi.</w:t>
      </w:r>
    </w:p>
    <w:p>
      <w:pPr>
        <w:pStyle w:val="BodyText"/>
        <w:spacing w:before="118"/>
        <w:ind w:left="708"/>
        <w:jc w:val="left"/>
      </w:pPr>
      <w:r>
        <w:rPr/>
        <w:t>Hay</w:t>
      </w:r>
      <w:r>
        <w:rPr>
          <w:spacing w:val="17"/>
        </w:rPr>
        <w:t> </w:t>
      </w:r>
      <w:r>
        <w:rPr/>
        <w:t>là</w:t>
      </w:r>
      <w:r>
        <w:rPr>
          <w:spacing w:val="22"/>
        </w:rPr>
        <w:t> </w:t>
      </w:r>
      <w:r>
        <w:rPr/>
        <w:t>người</w:t>
      </w:r>
      <w:r>
        <w:rPr>
          <w:spacing w:val="21"/>
        </w:rPr>
        <w:t> </w:t>
      </w:r>
      <w:r>
        <w:rPr/>
        <w:t>nào</w:t>
      </w:r>
      <w:r>
        <w:rPr>
          <w:spacing w:val="21"/>
        </w:rPr>
        <w:t> </w:t>
      </w:r>
      <w:r>
        <w:rPr/>
        <w:t>phi</w:t>
      </w:r>
      <w:r>
        <w:rPr>
          <w:spacing w:val="24"/>
        </w:rPr>
        <w:t> </w:t>
      </w:r>
      <w:r>
        <w:rPr/>
        <w:t>đạt</w:t>
      </w:r>
      <w:r>
        <w:rPr>
          <w:spacing w:val="21"/>
        </w:rPr>
        <w:t> </w:t>
      </w:r>
      <w:r>
        <w:rPr/>
        <w:t>trừ</w:t>
      </w:r>
      <w:r>
        <w:rPr>
          <w:spacing w:val="22"/>
        </w:rPr>
        <w:t> </w:t>
      </w:r>
      <w:r>
        <w:rPr/>
        <w:t>phẫn</w:t>
      </w:r>
      <w:r>
        <w:rPr>
          <w:spacing w:val="21"/>
        </w:rPr>
        <w:t> </w:t>
      </w:r>
      <w:r>
        <w:rPr/>
        <w:t>nhuế</w:t>
      </w:r>
      <w:r>
        <w:rPr>
          <w:spacing w:val="21"/>
        </w:rPr>
        <w:t> </w:t>
      </w:r>
      <w:r>
        <w:rPr/>
        <w:t>tùy</w:t>
      </w:r>
      <w:r>
        <w:rPr>
          <w:spacing w:val="19"/>
        </w:rPr>
        <w:t> </w:t>
      </w:r>
      <w:r>
        <w:rPr/>
        <w:t>miên</w:t>
      </w:r>
      <w:r>
        <w:rPr>
          <w:spacing w:val="23"/>
        </w:rPr>
        <w:t> </w:t>
      </w:r>
      <w:r>
        <w:rPr/>
        <w:t>thì</w:t>
      </w:r>
      <w:r>
        <w:rPr>
          <w:spacing w:val="21"/>
        </w:rPr>
        <w:t> </w:t>
      </w:r>
      <w:r>
        <w:rPr/>
        <w:t>người</w:t>
      </w:r>
      <w:r>
        <w:rPr>
          <w:spacing w:val="21"/>
        </w:rPr>
        <w:t> </w:t>
      </w:r>
      <w:r>
        <w:rPr/>
        <w:t>ấy</w:t>
      </w:r>
      <w:r>
        <w:rPr>
          <w:spacing w:val="17"/>
        </w:rPr>
        <w:t> </w:t>
      </w:r>
      <w:r>
        <w:rPr/>
        <w:t>phi</w:t>
      </w:r>
      <w:r>
        <w:rPr>
          <w:spacing w:val="24"/>
        </w:rPr>
        <w:t> </w:t>
      </w:r>
      <w:r>
        <w:rPr/>
        <w:t>đạt</w:t>
      </w:r>
      <w:r>
        <w:rPr>
          <w:spacing w:val="21"/>
        </w:rPr>
        <w:t> </w:t>
      </w:r>
      <w:r>
        <w:rPr/>
        <w:t>trừ</w:t>
      </w:r>
      <w:r>
        <w:rPr>
          <w:spacing w:val="22"/>
        </w:rPr>
        <w:t> </w:t>
      </w:r>
      <w:r>
        <w:rPr/>
        <w:t>dục</w:t>
      </w:r>
      <w:r>
        <w:rPr>
          <w:spacing w:val="21"/>
        </w:rPr>
        <w:t> </w:t>
      </w:r>
      <w:r>
        <w:rPr/>
        <w:t>ái</w:t>
      </w:r>
      <w:r>
        <w:rPr>
          <w:spacing w:val="21"/>
        </w:rPr>
        <w:t> </w:t>
      </w:r>
      <w:r>
        <w:rPr/>
        <w:t>tùy miên phải chăng? Phải rồi.</w:t>
      </w:r>
    </w:p>
    <w:p>
      <w:pPr>
        <w:pStyle w:val="ListParagraph"/>
        <w:numPr>
          <w:ilvl w:val="0"/>
          <w:numId w:val="14"/>
        </w:numPr>
        <w:tabs>
          <w:tab w:pos="708" w:val="left" w:leader="none"/>
          <w:tab w:pos="710" w:val="left" w:leader="none"/>
        </w:tabs>
        <w:spacing w:line="240" w:lineRule="auto" w:before="123" w:after="0"/>
        <w:ind w:left="710" w:right="135" w:hanging="287"/>
        <w:jc w:val="both"/>
        <w:rPr>
          <w:sz w:val="26"/>
        </w:rPr>
      </w:pPr>
      <w:r>
        <w:rPr>
          <w:i/>
          <w:sz w:val="26"/>
        </w:rPr>
        <w:t>Người nào phi đạt trừ dục ái tùy miên thì người ấy phi đạt trừ ngã mạn tùy miên phải chăng? </w:t>
      </w:r>
      <w:r>
        <w:rPr>
          <w:sz w:val="26"/>
        </w:rPr>
        <w:t>Bực tề toàn đạo chí thượng phi đạt trừ dục ái tùy</w:t>
      </w:r>
      <w:r>
        <w:rPr>
          <w:spacing w:val="-1"/>
          <w:sz w:val="26"/>
        </w:rPr>
        <w:t> </w:t>
      </w:r>
      <w:r>
        <w:rPr>
          <w:sz w:val="26"/>
        </w:rPr>
        <w:t>miên mà đạt trừ ngã mạn tùy miên. Còn trừ ra hai hạng người tề toàn đạo, những người ngoài ra đó, phi đạt trừ dục ái tùy miên và cũng phi đạt trừ ngã mạn tùy miên.</w:t>
      </w:r>
    </w:p>
    <w:p>
      <w:pPr>
        <w:pStyle w:val="BodyText"/>
        <w:spacing w:before="119"/>
        <w:ind w:right="132"/>
      </w:pPr>
      <w:r>
        <w:rPr/>
        <w:t>Hay</w:t>
      </w:r>
      <w:r>
        <w:rPr>
          <w:spacing w:val="-2"/>
        </w:rPr>
        <w:t> </w:t>
      </w:r>
      <w:r>
        <w:rPr/>
        <w:t>là người nào phi đạt trừ ngã mạn tùy</w:t>
      </w:r>
      <w:r>
        <w:rPr>
          <w:spacing w:val="-2"/>
        </w:rPr>
        <w:t> </w:t>
      </w:r>
      <w:r>
        <w:rPr/>
        <w:t>miên thì người ấy</w:t>
      </w:r>
      <w:r>
        <w:rPr>
          <w:spacing w:val="-2"/>
        </w:rPr>
        <w:t> </w:t>
      </w:r>
      <w:r>
        <w:rPr/>
        <w:t>phi đạt trừ dục ái tùy</w:t>
      </w:r>
      <w:r>
        <w:rPr>
          <w:spacing w:val="-2"/>
        </w:rPr>
        <w:t> </w:t>
      </w:r>
      <w:r>
        <w:rPr/>
        <w:t>miên phải chăng? Bực tề toàn đạo Bất lai phi đạt trừ ngã mạn tùy</w:t>
      </w:r>
      <w:r>
        <w:rPr>
          <w:spacing w:val="-3"/>
        </w:rPr>
        <w:t> </w:t>
      </w:r>
      <w:r>
        <w:rPr/>
        <w:t>miên mà đạt trừ dục ái tùy miên. Còn trừ hai bậc tề toàn đạo, những người ngoài ra đó, phi đạt trừ ngã mạn tùy miên và cũng phi đạt trừ dục ái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phi đạt trừ dục ái tùy miên thì người ấy phi đạt trừ tà kiến tùy miên... hoài nghi tùy miên phải chăng? </w:t>
      </w:r>
      <w:r>
        <w:rPr>
          <w:sz w:val="26"/>
        </w:rPr>
        <w:t>Người thứ tám phi đạt trừ dục ái tùy miên mà đạt trừ hoài nghi tùy miên. Còn trừ bực tề toàn đạo Bất lai và người thứ tám, tất cả người ngoài ra đó, phi đạt trừ dục ái tùy miên và cũng phi đạt trừ hoài nghi tùy miên.</w:t>
      </w:r>
    </w:p>
    <w:p>
      <w:pPr>
        <w:pStyle w:val="BodyText"/>
        <w:spacing w:before="119"/>
        <w:ind w:right="135"/>
      </w:pPr>
      <w:r>
        <w:rPr/>
        <w:t>Hay là người nào phi đạt trừ hoài nghi tùy miên thì người ấy phi đạt trừ dục ái tùy</w:t>
      </w:r>
      <w:r>
        <w:rPr>
          <w:spacing w:val="40"/>
        </w:rPr>
        <w:t> </w:t>
      </w:r>
      <w:r>
        <w:rPr/>
        <w:t>miên phải chăng? Bực tề toàn đạo Bất</w:t>
      </w:r>
      <w:r>
        <w:rPr>
          <w:spacing w:val="-1"/>
        </w:rPr>
        <w:t> </w:t>
      </w:r>
      <w:r>
        <w:rPr/>
        <w:t>lai phi đạt</w:t>
      </w:r>
      <w:r>
        <w:rPr>
          <w:spacing w:val="-1"/>
        </w:rPr>
        <w:t> </w:t>
      </w:r>
      <w:r>
        <w:rPr/>
        <w:t>trừ hoài</w:t>
      </w:r>
      <w:r>
        <w:rPr>
          <w:spacing w:val="-1"/>
        </w:rPr>
        <w:t> </w:t>
      </w:r>
      <w:r>
        <w:rPr/>
        <w:t>nghi tùy</w:t>
      </w:r>
      <w:r>
        <w:rPr>
          <w:spacing w:val="-3"/>
        </w:rPr>
        <w:t> </w:t>
      </w:r>
      <w:r>
        <w:rPr/>
        <w:t>miên mà đạt trừ dục ái tùy miên. Trừ bậc tề toàn đạo Bất lai và người thứ tám, còn những người ngoài ra</w:t>
      </w:r>
      <w:r>
        <w:rPr>
          <w:spacing w:val="40"/>
        </w:rPr>
        <w:t> </w:t>
      </w:r>
      <w:r>
        <w:rPr/>
        <w:t>đó, phi đạt trừ hoài nghi tùy miên và cũng phi đạt trừ dục ái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phi đạt trừ dục ái tùy miên thì người ấy phi đạt trừ hữu ái tùy miên... vô minh tùy miên phải chăng? </w:t>
      </w:r>
      <w:r>
        <w:rPr>
          <w:sz w:val="26"/>
        </w:rPr>
        <w:t>Bực tề toàn đạo chí thượng phi đạt trừ dục ái tùy miên mà đạt trừ vô minh tùy miên. Trừ hai bậc tề toàn đạo, còn những người ngoài ra đó, phi</w:t>
      </w:r>
      <w:r>
        <w:rPr>
          <w:spacing w:val="40"/>
          <w:sz w:val="26"/>
        </w:rPr>
        <w:t> </w:t>
      </w:r>
      <w:r>
        <w:rPr>
          <w:sz w:val="26"/>
        </w:rPr>
        <w:t>đạt trừ dục ái tùy miên và cũng phi đạt trừ vô minh tùy miên.</w:t>
      </w:r>
    </w:p>
    <w:p>
      <w:pPr>
        <w:pStyle w:val="BodyText"/>
        <w:spacing w:before="118"/>
        <w:ind w:right="135"/>
      </w:pPr>
      <w:r>
        <w:rPr/>
        <w:t>Hay</w:t>
      </w:r>
      <w:r>
        <w:rPr>
          <w:spacing w:val="-2"/>
        </w:rPr>
        <w:t> </w:t>
      </w:r>
      <w:r>
        <w:rPr/>
        <w:t>là người nào phi đạt trừ vô minh tùy miên thì người ấy</w:t>
      </w:r>
      <w:r>
        <w:rPr>
          <w:spacing w:val="-2"/>
        </w:rPr>
        <w:t> </w:t>
      </w:r>
      <w:r>
        <w:rPr/>
        <w:t>phi đạt trừ dục ái tùy</w:t>
      </w:r>
      <w:r>
        <w:rPr>
          <w:spacing w:val="-2"/>
        </w:rPr>
        <w:t> </w:t>
      </w:r>
      <w:r>
        <w:rPr/>
        <w:t>miên phải chăng?</w:t>
      </w:r>
      <w:r>
        <w:rPr>
          <w:spacing w:val="4"/>
        </w:rPr>
        <w:t> </w:t>
      </w:r>
      <w:r>
        <w:rPr/>
        <w:t>Bực tề</w:t>
      </w:r>
      <w:r>
        <w:rPr>
          <w:spacing w:val="1"/>
        </w:rPr>
        <w:t> </w:t>
      </w:r>
      <w:r>
        <w:rPr/>
        <w:t>toàn</w:t>
      </w:r>
      <w:r>
        <w:rPr>
          <w:spacing w:val="1"/>
        </w:rPr>
        <w:t> </w:t>
      </w:r>
      <w:r>
        <w:rPr/>
        <w:t>đạo</w:t>
      </w:r>
      <w:r>
        <w:rPr>
          <w:spacing w:val="1"/>
        </w:rPr>
        <w:t> </w:t>
      </w:r>
      <w:r>
        <w:rPr/>
        <w:t>Bất</w:t>
      </w:r>
      <w:r>
        <w:rPr>
          <w:spacing w:val="3"/>
        </w:rPr>
        <w:t> </w:t>
      </w:r>
      <w:r>
        <w:rPr/>
        <w:t>lai</w:t>
      </w:r>
      <w:r>
        <w:rPr>
          <w:spacing w:val="1"/>
        </w:rPr>
        <w:t> </w:t>
      </w:r>
      <w:r>
        <w:rPr/>
        <w:t>phi</w:t>
      </w:r>
      <w:r>
        <w:rPr>
          <w:spacing w:val="3"/>
        </w:rPr>
        <w:t> </w:t>
      </w:r>
      <w:r>
        <w:rPr/>
        <w:t>đạt trừ</w:t>
      </w:r>
      <w:r>
        <w:rPr>
          <w:spacing w:val="3"/>
        </w:rPr>
        <w:t> </w:t>
      </w:r>
      <w:r>
        <w:rPr/>
        <w:t>vô</w:t>
      </w:r>
      <w:r>
        <w:rPr>
          <w:spacing w:val="3"/>
        </w:rPr>
        <w:t> </w:t>
      </w:r>
      <w:r>
        <w:rPr/>
        <w:t>minh</w:t>
      </w:r>
      <w:r>
        <w:rPr>
          <w:spacing w:val="1"/>
        </w:rPr>
        <w:t> </w:t>
      </w:r>
      <w:r>
        <w:rPr/>
        <w:t>tùy</w:t>
      </w:r>
      <w:r>
        <w:rPr>
          <w:spacing w:val="-2"/>
        </w:rPr>
        <w:t> </w:t>
      </w:r>
      <w:r>
        <w:rPr/>
        <w:t>miên</w:t>
      </w:r>
      <w:r>
        <w:rPr>
          <w:spacing w:val="4"/>
        </w:rPr>
        <w:t> </w:t>
      </w:r>
      <w:r>
        <w:rPr/>
        <w:t>mà</w:t>
      </w:r>
      <w:r>
        <w:rPr>
          <w:spacing w:val="3"/>
        </w:rPr>
        <w:t> </w:t>
      </w:r>
      <w:r>
        <w:rPr/>
        <w:t>đạt trừ</w:t>
      </w:r>
      <w:r>
        <w:rPr>
          <w:spacing w:val="2"/>
        </w:rPr>
        <w:t> </w:t>
      </w:r>
      <w:r>
        <w:rPr/>
        <w:t>dục ái</w:t>
      </w:r>
      <w:r>
        <w:rPr>
          <w:spacing w:val="1"/>
        </w:rPr>
        <w:t> </w:t>
      </w:r>
      <w:r>
        <w:rPr>
          <w:spacing w:val="-5"/>
        </w:rPr>
        <w:t>tùy</w:t>
      </w:r>
    </w:p>
    <w:p>
      <w:pPr>
        <w:pStyle w:val="BodyText"/>
        <w:spacing w:after="0"/>
        <w:sectPr>
          <w:pgSz w:w="11630" w:h="16450"/>
          <w:pgMar w:header="576" w:footer="0" w:top="920" w:bottom="280" w:left="850" w:right="850"/>
        </w:sectPr>
      </w:pPr>
    </w:p>
    <w:p>
      <w:pPr>
        <w:pStyle w:val="BodyText"/>
        <w:spacing w:before="268"/>
        <w:jc w:val="left"/>
      </w:pPr>
      <w:r>
        <w:rPr/>
        <w:t>miên.</w:t>
      </w:r>
      <w:r>
        <w:rPr>
          <w:spacing w:val="21"/>
        </w:rPr>
        <w:t> </w:t>
      </w:r>
      <w:r>
        <w:rPr/>
        <w:t>Trừ</w:t>
      </w:r>
      <w:r>
        <w:rPr>
          <w:spacing w:val="22"/>
        </w:rPr>
        <w:t> </w:t>
      </w:r>
      <w:r>
        <w:rPr/>
        <w:t>hai</w:t>
      </w:r>
      <w:r>
        <w:rPr>
          <w:spacing w:val="21"/>
        </w:rPr>
        <w:t> </w:t>
      </w:r>
      <w:r>
        <w:rPr/>
        <w:t>bậc</w:t>
      </w:r>
      <w:r>
        <w:rPr>
          <w:spacing w:val="21"/>
        </w:rPr>
        <w:t> </w:t>
      </w:r>
      <w:r>
        <w:rPr/>
        <w:t>tề</w:t>
      </w:r>
      <w:r>
        <w:rPr>
          <w:spacing w:val="21"/>
        </w:rPr>
        <w:t> </w:t>
      </w:r>
      <w:r>
        <w:rPr/>
        <w:t>toàn</w:t>
      </w:r>
      <w:r>
        <w:rPr>
          <w:spacing w:val="22"/>
        </w:rPr>
        <w:t> </w:t>
      </w:r>
      <w:r>
        <w:rPr/>
        <w:t>đạo,</w:t>
      </w:r>
      <w:r>
        <w:rPr>
          <w:spacing w:val="21"/>
        </w:rPr>
        <w:t> </w:t>
      </w:r>
      <w:r>
        <w:rPr/>
        <w:t>còn</w:t>
      </w:r>
      <w:r>
        <w:rPr>
          <w:spacing w:val="24"/>
        </w:rPr>
        <w:t> </w:t>
      </w:r>
      <w:r>
        <w:rPr/>
        <w:t>tất</w:t>
      </w:r>
      <w:r>
        <w:rPr>
          <w:spacing w:val="21"/>
        </w:rPr>
        <w:t> </w:t>
      </w:r>
      <w:r>
        <w:rPr/>
        <w:t>cả</w:t>
      </w:r>
      <w:r>
        <w:rPr>
          <w:spacing w:val="21"/>
        </w:rPr>
        <w:t> </w:t>
      </w:r>
      <w:r>
        <w:rPr/>
        <w:t>người</w:t>
      </w:r>
      <w:r>
        <w:rPr>
          <w:spacing w:val="21"/>
        </w:rPr>
        <w:t> </w:t>
      </w:r>
      <w:r>
        <w:rPr/>
        <w:t>ngoài</w:t>
      </w:r>
      <w:r>
        <w:rPr>
          <w:spacing w:val="21"/>
        </w:rPr>
        <w:t> </w:t>
      </w:r>
      <w:r>
        <w:rPr/>
        <w:t>ra</w:t>
      </w:r>
      <w:r>
        <w:rPr>
          <w:spacing w:val="21"/>
        </w:rPr>
        <w:t> </w:t>
      </w:r>
      <w:r>
        <w:rPr/>
        <w:t>đó,</w:t>
      </w:r>
      <w:r>
        <w:rPr>
          <w:spacing w:val="22"/>
        </w:rPr>
        <w:t> </w:t>
      </w:r>
      <w:r>
        <w:rPr/>
        <w:t>phi</w:t>
      </w:r>
      <w:r>
        <w:rPr>
          <w:spacing w:val="21"/>
        </w:rPr>
        <w:t> </w:t>
      </w:r>
      <w:r>
        <w:rPr/>
        <w:t>đạt</w:t>
      </w:r>
      <w:r>
        <w:rPr>
          <w:spacing w:val="21"/>
        </w:rPr>
        <w:t> </w:t>
      </w:r>
      <w:r>
        <w:rPr/>
        <w:t>trừ</w:t>
      </w:r>
      <w:r>
        <w:rPr>
          <w:spacing w:val="22"/>
        </w:rPr>
        <w:t> </w:t>
      </w:r>
      <w:r>
        <w:rPr/>
        <w:t>vô</w:t>
      </w:r>
      <w:r>
        <w:rPr>
          <w:spacing w:val="24"/>
        </w:rPr>
        <w:t> </w:t>
      </w:r>
      <w:r>
        <w:rPr/>
        <w:t>minh</w:t>
      </w:r>
      <w:r>
        <w:rPr>
          <w:spacing w:val="21"/>
        </w:rPr>
        <w:t> </w:t>
      </w:r>
      <w:r>
        <w:rPr/>
        <w:t>tùy miên và cũng phi đạt trừ dục ái tùy miên.`</w:t>
      </w:r>
    </w:p>
    <w:p>
      <w:pPr>
        <w:pStyle w:val="Heading7"/>
        <w:spacing w:line="299" w:lineRule="exact" w:before="0"/>
        <w:rPr>
          <w:b w:val="0"/>
        </w:rPr>
      </w:pPr>
      <w:r>
        <w:rPr>
          <w:spacing w:val="-2"/>
        </w:rPr>
        <w:t>1454</w:t>
      </w:r>
      <w:r>
        <w:rPr>
          <w:b w:val="0"/>
          <w:spacing w:val="-2"/>
        </w:rPr>
        <w:t>.</w:t>
      </w:r>
    </w:p>
    <w:p>
      <w:pPr>
        <w:pStyle w:val="ListParagraph"/>
        <w:numPr>
          <w:ilvl w:val="0"/>
          <w:numId w:val="14"/>
        </w:numPr>
        <w:tabs>
          <w:tab w:pos="708" w:val="left" w:leader="none"/>
        </w:tabs>
        <w:spacing w:line="240" w:lineRule="auto" w:before="0" w:after="0"/>
        <w:ind w:left="708" w:right="135" w:hanging="284"/>
        <w:jc w:val="both"/>
        <w:rPr>
          <w:sz w:val="26"/>
        </w:rPr>
      </w:pPr>
      <w:r>
        <w:rPr>
          <w:i/>
          <w:sz w:val="26"/>
        </w:rPr>
        <w:t>Người nào phi đạt trừ phẫn nhuế tùy miên thì người ấy phi đạt trừ ngã mạn tùy miên phải chăng? </w:t>
      </w:r>
      <w:r>
        <w:rPr>
          <w:sz w:val="26"/>
        </w:rPr>
        <w:t>Bực tề toàn đạo chí thượng phi đạt trừ phẫn nhuế tùy</w:t>
      </w:r>
      <w:r>
        <w:rPr>
          <w:spacing w:val="-2"/>
          <w:sz w:val="26"/>
        </w:rPr>
        <w:t> </w:t>
      </w:r>
      <w:r>
        <w:rPr>
          <w:sz w:val="26"/>
        </w:rPr>
        <w:t>miên mà đạt trừ ngã mạn tùy miên. Trừ ra hai bậc tề toàn đạo, còn những người ngoài ra đó, phi đạt trừ phẫn nhuế tùy miên và cũng phi đạt trừ ngã mạn tùy miên.</w:t>
      </w:r>
    </w:p>
    <w:p>
      <w:pPr>
        <w:pStyle w:val="BodyText"/>
        <w:spacing w:before="121"/>
        <w:ind w:right="132"/>
      </w:pPr>
      <w:r>
        <w:rPr/>
        <w:t>Hay là người nào phi đạt trừ ngã mạn tùy miên thì người ấy phi đạt trừ phẫn nhuế tùy miên</w:t>
      </w:r>
      <w:r>
        <w:rPr>
          <w:spacing w:val="-2"/>
        </w:rPr>
        <w:t> </w:t>
      </w:r>
      <w:r>
        <w:rPr/>
        <w:t>phải</w:t>
      </w:r>
      <w:r>
        <w:rPr>
          <w:spacing w:val="-1"/>
        </w:rPr>
        <w:t> </w:t>
      </w:r>
      <w:r>
        <w:rPr/>
        <w:t>chăng? Bực tề</w:t>
      </w:r>
      <w:r>
        <w:rPr>
          <w:spacing w:val="-3"/>
        </w:rPr>
        <w:t> </w:t>
      </w:r>
      <w:r>
        <w:rPr/>
        <w:t>toàn</w:t>
      </w:r>
      <w:r>
        <w:rPr>
          <w:spacing w:val="-2"/>
        </w:rPr>
        <w:t> </w:t>
      </w:r>
      <w:r>
        <w:rPr/>
        <w:t>đạo</w:t>
      </w:r>
      <w:r>
        <w:rPr>
          <w:spacing w:val="-3"/>
        </w:rPr>
        <w:t> </w:t>
      </w:r>
      <w:r>
        <w:rPr/>
        <w:t>Bất</w:t>
      </w:r>
      <w:r>
        <w:rPr>
          <w:spacing w:val="-1"/>
        </w:rPr>
        <w:t> </w:t>
      </w:r>
      <w:r>
        <w:rPr/>
        <w:t>lai</w:t>
      </w:r>
      <w:r>
        <w:rPr>
          <w:spacing w:val="-2"/>
        </w:rPr>
        <w:t> </w:t>
      </w:r>
      <w:r>
        <w:rPr/>
        <w:t>phi đạt</w:t>
      </w:r>
      <w:r>
        <w:rPr>
          <w:spacing w:val="-3"/>
        </w:rPr>
        <w:t> </w:t>
      </w:r>
      <w:r>
        <w:rPr/>
        <w:t>trừ</w:t>
      </w:r>
      <w:r>
        <w:rPr>
          <w:spacing w:val="-2"/>
        </w:rPr>
        <w:t> </w:t>
      </w:r>
      <w:r>
        <w:rPr/>
        <w:t>ngã mạn</w:t>
      </w:r>
      <w:r>
        <w:rPr>
          <w:spacing w:val="-3"/>
        </w:rPr>
        <w:t> </w:t>
      </w:r>
      <w:r>
        <w:rPr/>
        <w:t>tùy</w:t>
      </w:r>
      <w:r>
        <w:rPr>
          <w:spacing w:val="-6"/>
        </w:rPr>
        <w:t> </w:t>
      </w:r>
      <w:r>
        <w:rPr/>
        <w:t>miên mà</w:t>
      </w:r>
      <w:r>
        <w:rPr>
          <w:spacing w:val="-3"/>
        </w:rPr>
        <w:t> </w:t>
      </w:r>
      <w:r>
        <w:rPr/>
        <w:t>đạt</w:t>
      </w:r>
      <w:r>
        <w:rPr>
          <w:spacing w:val="-1"/>
        </w:rPr>
        <w:t> </w:t>
      </w:r>
      <w:r>
        <w:rPr/>
        <w:t>trừ</w:t>
      </w:r>
      <w:r>
        <w:rPr>
          <w:spacing w:val="-2"/>
        </w:rPr>
        <w:t> </w:t>
      </w:r>
      <w:r>
        <w:rPr/>
        <w:t>phẫn nhuế tùy miên. Trừ hai bậc tề toàn đạo, còn những người ngoài ra đó, phi đạt trừ ngã mạn tùy miên và cũng phi đạt trừ phẫn nhuế tùy 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phi đạt trừ phẫn nhuế tùy miên thì người ấy phi đạt trừ tà kiến tùy miên... hoài nghi tùy miên phải chăng? </w:t>
      </w:r>
      <w:r>
        <w:rPr>
          <w:sz w:val="26"/>
        </w:rPr>
        <w:t>Phải rồi.</w:t>
      </w:r>
    </w:p>
    <w:p>
      <w:pPr>
        <w:pStyle w:val="BodyText"/>
        <w:spacing w:before="2"/>
        <w:ind w:left="708" w:right="138" w:firstLine="285"/>
      </w:pPr>
      <w:r>
        <w:rPr/>
        <w:t>Người thứ tám phi đạt trừ phẫn nhuế tùy miên mà đạt trừ hoài nghi tùy miên. Trừ bậc tề toàn đạo Bất lai và người thứ tám, còn những người ngoài ra đó, phi đạt trừ</w:t>
      </w:r>
      <w:r>
        <w:rPr>
          <w:spacing w:val="40"/>
        </w:rPr>
        <w:t> </w:t>
      </w:r>
      <w:r>
        <w:rPr/>
        <w:t>phẫn nhuế tùy miên và cũng phi đạt trừ hoài nghi tùy miên.</w:t>
      </w:r>
    </w:p>
    <w:p>
      <w:pPr>
        <w:pStyle w:val="BodyText"/>
        <w:spacing w:before="118"/>
        <w:ind w:right="135"/>
      </w:pPr>
      <w:r>
        <w:rPr/>
        <w:t>Hay là người nào phi đạt trừ hoài nghi tùy miên thì người ấy</w:t>
      </w:r>
      <w:r>
        <w:rPr>
          <w:spacing w:val="-2"/>
        </w:rPr>
        <w:t> </w:t>
      </w:r>
      <w:r>
        <w:rPr/>
        <w:t>phi đạt trừ phẫn nhuế tùy miên phải chăng? Bực tề toàn đạo Bất lai phi đạt trừ hoài nghi tùy miên mà đạt trừ phẫn nhuế tùy miên. Trừ bậc tề toàn đạo Bất lai và người thứ tám, còn tất cả người ngoài ra đó, phi đạt trừ hoài nghi tùy miên và cũng phi đạt trừ phẫn nhuế tùy miên.</w:t>
      </w:r>
    </w:p>
    <w:p>
      <w:pPr>
        <w:pStyle w:val="ListParagraph"/>
        <w:numPr>
          <w:ilvl w:val="0"/>
          <w:numId w:val="14"/>
        </w:numPr>
        <w:tabs>
          <w:tab w:pos="708" w:val="left" w:leader="none"/>
          <w:tab w:pos="710" w:val="left" w:leader="none"/>
        </w:tabs>
        <w:spacing w:line="240" w:lineRule="auto" w:before="123" w:after="0"/>
        <w:ind w:left="710" w:right="135" w:hanging="287"/>
        <w:jc w:val="both"/>
        <w:rPr>
          <w:sz w:val="26"/>
        </w:rPr>
      </w:pPr>
      <w:r>
        <w:rPr>
          <w:i/>
          <w:sz w:val="26"/>
        </w:rPr>
        <w:t>Người nào phi đạt trừ phẫn nhuế tùy miên thì người ấy phi đạt trừ hữu ái tùy miên...</w:t>
      </w:r>
      <w:r>
        <w:rPr>
          <w:i/>
          <w:spacing w:val="40"/>
          <w:sz w:val="26"/>
        </w:rPr>
        <w:t> </w:t>
      </w:r>
      <w:r>
        <w:rPr>
          <w:i/>
          <w:sz w:val="26"/>
        </w:rPr>
        <w:t>vô minh tùy miên phải chăng? </w:t>
      </w:r>
      <w:r>
        <w:rPr>
          <w:sz w:val="26"/>
        </w:rPr>
        <w:t>Bực tề toàn đạo chí thượng phi đạt trừ phẫn nhuế tùy miên mà đạt trừ vô minh tùy miên. Trừ hai bậc tề toàn đạo, còn những người ngoài ra đó, phi đạt trừ phẫn nhuế tùy miên và cũng phi đạt trừ vô minh tùy miên.</w:t>
      </w:r>
    </w:p>
    <w:p>
      <w:pPr>
        <w:pStyle w:val="BodyText"/>
        <w:spacing w:before="118"/>
        <w:ind w:right="132"/>
      </w:pPr>
      <w:r>
        <w:rPr/>
        <w:t>Hay là người nào phi đạt trừ vô minh tùy miên thì người ấy phi đạt trừ phẫn nhuế tùy miên phải</w:t>
      </w:r>
      <w:r>
        <w:rPr>
          <w:spacing w:val="-1"/>
        </w:rPr>
        <w:t> </w:t>
      </w:r>
      <w:r>
        <w:rPr/>
        <w:t>chăng? Bực</w:t>
      </w:r>
      <w:r>
        <w:rPr>
          <w:spacing w:val="-2"/>
        </w:rPr>
        <w:t> </w:t>
      </w:r>
      <w:r>
        <w:rPr/>
        <w:t>tề toàn đạo Bất</w:t>
      </w:r>
      <w:r>
        <w:rPr>
          <w:spacing w:val="-1"/>
        </w:rPr>
        <w:t> </w:t>
      </w:r>
      <w:r>
        <w:rPr/>
        <w:t>lai phi</w:t>
      </w:r>
      <w:r>
        <w:rPr>
          <w:spacing w:val="-1"/>
        </w:rPr>
        <w:t> </w:t>
      </w:r>
      <w:r>
        <w:rPr/>
        <w:t>đạt</w:t>
      </w:r>
      <w:r>
        <w:rPr>
          <w:spacing w:val="-1"/>
        </w:rPr>
        <w:t> </w:t>
      </w:r>
      <w:r>
        <w:rPr/>
        <w:t>trừ vô minh tùy</w:t>
      </w:r>
      <w:r>
        <w:rPr>
          <w:spacing w:val="-3"/>
        </w:rPr>
        <w:t> </w:t>
      </w:r>
      <w:r>
        <w:rPr/>
        <w:t>miên mà đạt</w:t>
      </w:r>
      <w:r>
        <w:rPr>
          <w:spacing w:val="-1"/>
        </w:rPr>
        <w:t> </w:t>
      </w:r>
      <w:r>
        <w:rPr/>
        <w:t>trừ phẫn nhuế tùy miên. Còn trừ ra hai bậc tề toàn đạo, những người ngoài ra đó, phi đạt trừ vô minh tùy miên và cũng phi đạt trừ phẫn nhuế tùy miên.</w:t>
      </w:r>
    </w:p>
    <w:p>
      <w:pPr>
        <w:pStyle w:val="Heading7"/>
        <w:spacing w:line="298" w:lineRule="exact" w:before="0"/>
        <w:rPr>
          <w:b w:val="0"/>
        </w:rPr>
      </w:pPr>
      <w:r>
        <w:rPr>
          <w:spacing w:val="-2"/>
        </w:rPr>
        <w:t>1455</w:t>
      </w:r>
      <w:r>
        <w:rPr>
          <w:b w:val="0"/>
          <w:spacing w:val="-2"/>
        </w:rPr>
        <w:t>.</w:t>
      </w:r>
    </w:p>
    <w:p>
      <w:pPr>
        <w:pStyle w:val="ListParagraph"/>
        <w:numPr>
          <w:ilvl w:val="0"/>
          <w:numId w:val="14"/>
        </w:numPr>
        <w:tabs>
          <w:tab w:pos="708" w:val="left" w:leader="none"/>
        </w:tabs>
        <w:spacing w:line="240" w:lineRule="auto" w:before="2" w:after="0"/>
        <w:ind w:left="708" w:right="135" w:hanging="284"/>
        <w:jc w:val="both"/>
        <w:rPr>
          <w:sz w:val="26"/>
        </w:rPr>
      </w:pPr>
      <w:r>
        <w:rPr>
          <w:i/>
          <w:sz w:val="26"/>
        </w:rPr>
        <w:t>Người nào phi đạt trừ ngã mạn tùy miên thì người ấy phi đạt trừ tà kiến tùy miên... hoài nghi tùy miên phải chăng? </w:t>
      </w:r>
      <w:r>
        <w:rPr>
          <w:sz w:val="26"/>
        </w:rPr>
        <w:t>Người thứ tám phi đạt trừ ngã mạn tùy miên mà đạt</w:t>
      </w:r>
      <w:r>
        <w:rPr>
          <w:spacing w:val="40"/>
          <w:sz w:val="26"/>
        </w:rPr>
        <w:t> </w:t>
      </w:r>
      <w:r>
        <w:rPr>
          <w:sz w:val="26"/>
        </w:rPr>
        <w:t>trừ hoài nghi tùy miên. Trừ bậc tề toàn đạo chí thượng và người thứ tám, còn những người ngoài ra đó, phi đạt trừ ngã mạn tùy miên và cũng phi đạt trừ hoài nghi tùy</w:t>
      </w:r>
      <w:r>
        <w:rPr>
          <w:spacing w:val="80"/>
          <w:sz w:val="26"/>
        </w:rPr>
        <w:t> </w:t>
      </w:r>
      <w:r>
        <w:rPr>
          <w:spacing w:val="-4"/>
          <w:sz w:val="26"/>
        </w:rPr>
        <w:t>miên.</w:t>
      </w:r>
    </w:p>
    <w:p>
      <w:pPr>
        <w:pStyle w:val="BodyText"/>
        <w:spacing w:before="118"/>
        <w:ind w:right="135"/>
      </w:pPr>
      <w:r>
        <w:rPr/>
        <w:t>Hay là người nào phi đạt trừ hoài nghi tùy miên thì người ấy phi đạt trừ ngã mạn tùy miên phải chăng? Bực tề toàn đạo</w:t>
      </w:r>
      <w:r>
        <w:rPr>
          <w:spacing w:val="-1"/>
        </w:rPr>
        <w:t> </w:t>
      </w:r>
      <w:r>
        <w:rPr/>
        <w:t>chí thượng phi</w:t>
      </w:r>
      <w:r>
        <w:rPr>
          <w:spacing w:val="-1"/>
        </w:rPr>
        <w:t> </w:t>
      </w:r>
      <w:r>
        <w:rPr/>
        <w:t>đạt trừ hoài nghi tùy</w:t>
      </w:r>
      <w:r>
        <w:rPr>
          <w:spacing w:val="-1"/>
        </w:rPr>
        <w:t> </w:t>
      </w:r>
      <w:r>
        <w:rPr/>
        <w:t>miên mà</w:t>
      </w:r>
      <w:r>
        <w:rPr>
          <w:spacing w:val="-1"/>
        </w:rPr>
        <w:t> </w:t>
      </w:r>
      <w:r>
        <w:rPr/>
        <w:t>đạt trừ ngã mạn tùy miên. Trừ bậc tề toàn đạo chí thượng và người thứ tám, còn những người ngoài ra đó, phi đạt trừ hoài nghi tùy miên và cũng phi đạt trừ ngã mạn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phi đạt trừ ngã mạn tùy miên thì người ấy phi đạt trừ hữu ái tùy miên... vô minh tùy miên phải chăng? </w:t>
      </w:r>
      <w:r>
        <w:rPr>
          <w:sz w:val="26"/>
        </w:rPr>
        <w:t>Phải rồi.</w:t>
      </w:r>
    </w:p>
    <w:p>
      <w:pPr>
        <w:pStyle w:val="BodyText"/>
        <w:spacing w:before="123"/>
        <w:ind w:right="134"/>
      </w:pPr>
      <w:r>
        <w:rPr/>
        <w:t>Hay là người nào phi đạt trừ vô minh tùy miên thì người ấy phi đạt trừ ngã mạn tùy miên phải chăng? Phải rồi.</w:t>
      </w:r>
    </w:p>
    <w:p>
      <w:pPr>
        <w:pStyle w:val="Heading7"/>
        <w:spacing w:line="240" w:lineRule="auto" w:before="0"/>
        <w:rPr>
          <w:b w:val="0"/>
        </w:rPr>
      </w:pPr>
      <w:r>
        <w:rPr>
          <w:spacing w:val="-2"/>
        </w:rPr>
        <w:t>1456</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3" w:firstLine="0"/>
        <w:jc w:val="left"/>
        <w:rPr>
          <w:sz w:val="26"/>
        </w:rPr>
      </w:pPr>
      <w:r>
        <w:rPr>
          <w:i/>
          <w:sz w:val="26"/>
        </w:rPr>
        <w:t>Người nào phi đạt</w:t>
      </w:r>
      <w:r>
        <w:rPr>
          <w:i/>
          <w:spacing w:val="-1"/>
          <w:sz w:val="26"/>
        </w:rPr>
        <w:t> </w:t>
      </w:r>
      <w:r>
        <w:rPr>
          <w:i/>
          <w:sz w:val="26"/>
        </w:rPr>
        <w:t>trừ tà</w:t>
      </w:r>
      <w:r>
        <w:rPr>
          <w:i/>
          <w:spacing w:val="-1"/>
          <w:sz w:val="26"/>
        </w:rPr>
        <w:t> </w:t>
      </w:r>
      <w:r>
        <w:rPr>
          <w:i/>
          <w:sz w:val="26"/>
        </w:rPr>
        <w:t>kiến</w:t>
      </w:r>
      <w:r>
        <w:rPr>
          <w:i/>
          <w:spacing w:val="-1"/>
          <w:sz w:val="26"/>
        </w:rPr>
        <w:t> </w:t>
      </w:r>
      <w:r>
        <w:rPr>
          <w:i/>
          <w:sz w:val="26"/>
        </w:rPr>
        <w:t>tùy</w:t>
      </w:r>
      <w:r>
        <w:rPr>
          <w:i/>
          <w:spacing w:val="-1"/>
          <w:sz w:val="26"/>
        </w:rPr>
        <w:t> </w:t>
      </w:r>
      <w:r>
        <w:rPr>
          <w:i/>
          <w:sz w:val="26"/>
        </w:rPr>
        <w:t>miên thì người ấy phi đạt</w:t>
      </w:r>
      <w:r>
        <w:rPr>
          <w:i/>
          <w:spacing w:val="-1"/>
          <w:sz w:val="26"/>
        </w:rPr>
        <w:t> </w:t>
      </w:r>
      <w:r>
        <w:rPr>
          <w:i/>
          <w:sz w:val="26"/>
        </w:rPr>
        <w:t>trừ hoài</w:t>
      </w:r>
      <w:r>
        <w:rPr>
          <w:i/>
          <w:spacing w:val="-1"/>
          <w:sz w:val="26"/>
        </w:rPr>
        <w:t> </w:t>
      </w:r>
      <w:r>
        <w:rPr>
          <w:i/>
          <w:sz w:val="26"/>
        </w:rPr>
        <w:t>nghi tùy</w:t>
      </w:r>
      <w:r>
        <w:rPr>
          <w:i/>
          <w:spacing w:val="-1"/>
          <w:sz w:val="26"/>
        </w:rPr>
        <w:t> </w:t>
      </w:r>
      <w:r>
        <w:rPr>
          <w:i/>
          <w:sz w:val="26"/>
        </w:rPr>
        <w:t>miên phải chăng? </w:t>
      </w:r>
      <w:r>
        <w:rPr>
          <w:sz w:val="26"/>
        </w:rPr>
        <w:t>Phải rồi.</w:t>
      </w:r>
    </w:p>
    <w:p>
      <w:pPr>
        <w:pStyle w:val="BodyText"/>
        <w:spacing w:before="120"/>
        <w:jc w:val="left"/>
      </w:pPr>
      <w:r>
        <w:rPr/>
        <w:t>Hay</w:t>
      </w:r>
      <w:r>
        <w:rPr>
          <w:spacing w:val="20"/>
        </w:rPr>
        <w:t> </w:t>
      </w:r>
      <w:r>
        <w:rPr/>
        <w:t>là</w:t>
      </w:r>
      <w:r>
        <w:rPr>
          <w:spacing w:val="25"/>
        </w:rPr>
        <w:t> </w:t>
      </w:r>
      <w:r>
        <w:rPr/>
        <w:t>người</w:t>
      </w:r>
      <w:r>
        <w:rPr>
          <w:spacing w:val="25"/>
        </w:rPr>
        <w:t> </w:t>
      </w:r>
      <w:r>
        <w:rPr/>
        <w:t>nào</w:t>
      </w:r>
      <w:r>
        <w:rPr>
          <w:spacing w:val="22"/>
        </w:rPr>
        <w:t> </w:t>
      </w:r>
      <w:r>
        <w:rPr/>
        <w:t>phi</w:t>
      </w:r>
      <w:r>
        <w:rPr>
          <w:spacing w:val="26"/>
        </w:rPr>
        <w:t> </w:t>
      </w:r>
      <w:r>
        <w:rPr/>
        <w:t>đạt</w:t>
      </w:r>
      <w:r>
        <w:rPr>
          <w:spacing w:val="22"/>
        </w:rPr>
        <w:t> </w:t>
      </w:r>
      <w:r>
        <w:rPr/>
        <w:t>trừ</w:t>
      </w:r>
      <w:r>
        <w:rPr>
          <w:spacing w:val="23"/>
        </w:rPr>
        <w:t> </w:t>
      </w:r>
      <w:r>
        <w:rPr/>
        <w:t>hoài</w:t>
      </w:r>
      <w:r>
        <w:rPr>
          <w:spacing w:val="22"/>
        </w:rPr>
        <w:t> </w:t>
      </w:r>
      <w:r>
        <w:rPr/>
        <w:t>nghi</w:t>
      </w:r>
      <w:r>
        <w:rPr>
          <w:spacing w:val="23"/>
        </w:rPr>
        <w:t> </w:t>
      </w:r>
      <w:r>
        <w:rPr/>
        <w:t>tùy</w:t>
      </w:r>
      <w:r>
        <w:rPr>
          <w:spacing w:val="22"/>
        </w:rPr>
        <w:t> </w:t>
      </w:r>
      <w:r>
        <w:rPr/>
        <w:t>miên</w:t>
      </w:r>
      <w:r>
        <w:rPr>
          <w:spacing w:val="24"/>
        </w:rPr>
        <w:t> </w:t>
      </w:r>
      <w:r>
        <w:rPr/>
        <w:t>thì</w:t>
      </w:r>
      <w:r>
        <w:rPr>
          <w:spacing w:val="25"/>
        </w:rPr>
        <w:t> </w:t>
      </w:r>
      <w:r>
        <w:rPr/>
        <w:t>người</w:t>
      </w:r>
      <w:r>
        <w:rPr>
          <w:spacing w:val="25"/>
        </w:rPr>
        <w:t> </w:t>
      </w:r>
      <w:r>
        <w:rPr/>
        <w:t>ấy</w:t>
      </w:r>
      <w:r>
        <w:rPr>
          <w:spacing w:val="20"/>
        </w:rPr>
        <w:t> </w:t>
      </w:r>
      <w:r>
        <w:rPr/>
        <w:t>phi</w:t>
      </w:r>
      <w:r>
        <w:rPr>
          <w:spacing w:val="25"/>
        </w:rPr>
        <w:t> </w:t>
      </w:r>
      <w:r>
        <w:rPr/>
        <w:t>đạt</w:t>
      </w:r>
      <w:r>
        <w:rPr>
          <w:spacing w:val="22"/>
        </w:rPr>
        <w:t> </w:t>
      </w:r>
      <w:r>
        <w:rPr/>
        <w:t>trừ</w:t>
      </w:r>
      <w:r>
        <w:rPr>
          <w:spacing w:val="23"/>
        </w:rPr>
        <w:t> </w:t>
      </w:r>
      <w:r>
        <w:rPr/>
        <w:t>tà</w:t>
      </w:r>
      <w:r>
        <w:rPr>
          <w:spacing w:val="24"/>
        </w:rPr>
        <w:t> </w:t>
      </w:r>
      <w:r>
        <w:rPr/>
        <w:t>kiến</w:t>
      </w:r>
      <w:r>
        <w:rPr>
          <w:spacing w:val="24"/>
        </w:rPr>
        <w:t> </w:t>
      </w:r>
      <w:r>
        <w:rPr/>
        <w:t>tùy miên phải chăng? Phải rồi...</w:t>
      </w:r>
    </w:p>
    <w:p>
      <w:pPr>
        <w:pStyle w:val="Heading7"/>
        <w:spacing w:line="299" w:lineRule="exact" w:before="0"/>
        <w:rPr>
          <w:b w:val="0"/>
        </w:rPr>
      </w:pPr>
      <w:r>
        <w:rPr>
          <w:spacing w:val="-2"/>
        </w:rPr>
        <w:t>1457</w:t>
      </w:r>
      <w:r>
        <w:rPr>
          <w:b w:val="0"/>
          <w:spacing w:val="-2"/>
        </w:rPr>
        <w:t>.</w:t>
      </w:r>
    </w:p>
    <w:p>
      <w:pPr>
        <w:spacing w:before="1"/>
        <w:ind w:left="708" w:right="137" w:firstLine="0"/>
        <w:jc w:val="both"/>
        <w:rPr>
          <w:sz w:val="26"/>
        </w:rPr>
      </w:pPr>
      <w:r>
        <w:rPr>
          <w:i/>
          <w:sz w:val="26"/>
        </w:rPr>
        <w:t>Người nào phi đạt trừ hoài nghi tùy miên thì người ấy phi đạt trừ hữu ái tùy miên... vô minh tùy miên phải chăng? </w:t>
      </w:r>
      <w:r>
        <w:rPr>
          <w:sz w:val="26"/>
        </w:rPr>
        <w:t>Bực tề toàn đạo chí thượng phi đạt trừ hoài nghi tùy miên mà đạt trừ vô minh tùy miên. Trừ bậc tề toàn đạo chí thượng và người thứ tám, còn những người ngoài ra đó, phi đạt trừ hoài nghi tùy miên và cũng phi đạt trừ vô minh tùy miên.</w:t>
      </w:r>
    </w:p>
    <w:p>
      <w:pPr>
        <w:pStyle w:val="BodyText"/>
        <w:spacing w:before="118"/>
        <w:ind w:right="132"/>
      </w:pPr>
      <w:r>
        <w:rPr/>
        <w:t>Hay là người nào phi đạt trừ vô minh tùy miên thì người ấy phi đạt trừ hoài nghi tùy miên phải</w:t>
      </w:r>
      <w:r>
        <w:rPr>
          <w:spacing w:val="-1"/>
        </w:rPr>
        <w:t> </w:t>
      </w:r>
      <w:r>
        <w:rPr/>
        <w:t>chăng? Người thứ tám</w:t>
      </w:r>
      <w:r>
        <w:rPr>
          <w:spacing w:val="-3"/>
        </w:rPr>
        <w:t> </w:t>
      </w:r>
      <w:r>
        <w:rPr/>
        <w:t>phi</w:t>
      </w:r>
      <w:r>
        <w:rPr>
          <w:spacing w:val="-1"/>
        </w:rPr>
        <w:t> </w:t>
      </w:r>
      <w:r>
        <w:rPr/>
        <w:t>đạt</w:t>
      </w:r>
      <w:r>
        <w:rPr>
          <w:spacing w:val="-1"/>
        </w:rPr>
        <w:t> </w:t>
      </w:r>
      <w:r>
        <w:rPr/>
        <w:t>trừ vô minh tùy</w:t>
      </w:r>
      <w:r>
        <w:rPr>
          <w:spacing w:val="-5"/>
        </w:rPr>
        <w:t> </w:t>
      </w:r>
      <w:r>
        <w:rPr/>
        <w:t>miên mà đạt</w:t>
      </w:r>
      <w:r>
        <w:rPr>
          <w:spacing w:val="-1"/>
        </w:rPr>
        <w:t> </w:t>
      </w:r>
      <w:r>
        <w:rPr/>
        <w:t>trừ hoài</w:t>
      </w:r>
      <w:r>
        <w:rPr>
          <w:spacing w:val="-1"/>
        </w:rPr>
        <w:t> </w:t>
      </w:r>
      <w:r>
        <w:rPr/>
        <w:t>nghi tùy miên. Trừ bậc tề toàn đạo chí thượng và người thứ tám, còn những người ngoài ra đó, phi đạt trừ vô minh tùy miên và cũng phi đạt trừ hoài nghi tùy miên.</w:t>
      </w:r>
    </w:p>
    <w:p>
      <w:pPr>
        <w:pStyle w:val="Heading7"/>
        <w:spacing w:line="298" w:lineRule="exact" w:before="2"/>
        <w:rPr>
          <w:b w:val="0"/>
        </w:rPr>
      </w:pPr>
      <w:r>
        <w:rPr>
          <w:spacing w:val="-2"/>
        </w:rPr>
        <w:t>1458</w:t>
      </w:r>
      <w:r>
        <w:rPr>
          <w:b w:val="0"/>
          <w:spacing w:val="-2"/>
        </w:rPr>
        <w:t>.</w:t>
      </w:r>
    </w:p>
    <w:p>
      <w:pPr>
        <w:spacing w:before="0"/>
        <w:ind w:left="708" w:right="133" w:firstLine="0"/>
        <w:jc w:val="left"/>
        <w:rPr>
          <w:sz w:val="26"/>
        </w:rPr>
      </w:pPr>
      <w:r>
        <w:rPr>
          <w:i/>
          <w:sz w:val="26"/>
        </w:rPr>
        <w:t>Người nào phi đạt trừ hữu ái tùy miên thì người ấy phi đạt trừ vô minh tùy miên phải chăng? </w:t>
      </w:r>
      <w:r>
        <w:rPr>
          <w:sz w:val="26"/>
        </w:rPr>
        <w:t>Phải rồi.</w:t>
      </w:r>
    </w:p>
    <w:p>
      <w:pPr>
        <w:pStyle w:val="BodyText"/>
        <w:spacing w:before="119"/>
        <w:jc w:val="left"/>
      </w:pPr>
      <w:r>
        <w:rPr/>
        <w:t>Hay</w:t>
      </w:r>
      <w:r>
        <w:rPr>
          <w:spacing w:val="-2"/>
        </w:rPr>
        <w:t> </w:t>
      </w:r>
      <w:r>
        <w:rPr/>
        <w:t>là người nào phi đạt</w:t>
      </w:r>
      <w:r>
        <w:rPr>
          <w:spacing w:val="-1"/>
        </w:rPr>
        <w:t> </w:t>
      </w:r>
      <w:r>
        <w:rPr/>
        <w:t>trừ vô minh tùy</w:t>
      </w:r>
      <w:r>
        <w:rPr>
          <w:spacing w:val="-2"/>
        </w:rPr>
        <w:t> </w:t>
      </w:r>
      <w:r>
        <w:rPr/>
        <w:t>miên thì người ấy</w:t>
      </w:r>
      <w:r>
        <w:rPr>
          <w:spacing w:val="-2"/>
        </w:rPr>
        <w:t> </w:t>
      </w:r>
      <w:r>
        <w:rPr/>
        <w:t>phi đạt</w:t>
      </w:r>
      <w:r>
        <w:rPr>
          <w:spacing w:val="-1"/>
        </w:rPr>
        <w:t> </w:t>
      </w:r>
      <w:r>
        <w:rPr/>
        <w:t>trừ hữu ái tùy</w:t>
      </w:r>
      <w:r>
        <w:rPr>
          <w:spacing w:val="-2"/>
        </w:rPr>
        <w:t> </w:t>
      </w:r>
      <w:r>
        <w:rPr/>
        <w:t>miên phải chăng? Phải rồi.</w:t>
      </w:r>
    </w:p>
    <w:p>
      <w:pPr>
        <w:pStyle w:val="Heading7"/>
        <w:spacing w:line="299" w:lineRule="exact" w:before="2"/>
        <w:rPr>
          <w:b w:val="0"/>
        </w:rPr>
      </w:pPr>
      <w:r>
        <w:rPr>
          <w:spacing w:val="-2"/>
        </w:rPr>
        <w:t>1459</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phi đạt trừ dục ái tùy miên và phẫn nhuế tùy miên thì người ấy phi đạt trừ ngã mạn tùy miên phải chăng? </w:t>
      </w:r>
      <w:r>
        <w:rPr>
          <w:sz w:val="26"/>
        </w:rPr>
        <w:t>Bực tề toàn đạo chí thượng phi đạt trừ dục ái tùy miên và phẫn nhuế tùy miên mà đạt trừ ngã mạn tùy miên. Trừ hai bậc tề toàn đạo, còn những người ngoài ra đó, phi đạt trừ dục ái tùy miên với phẫn nhuế tùy miên và cũng phi đạt trừ ngã mạn tùy miên.</w:t>
      </w:r>
    </w:p>
    <w:p>
      <w:pPr>
        <w:pStyle w:val="BodyText"/>
        <w:spacing w:before="120"/>
        <w:ind w:right="132"/>
      </w:pPr>
      <w:r>
        <w:rPr/>
        <w:t>Hay</w:t>
      </w:r>
      <w:r>
        <w:rPr>
          <w:spacing w:val="-2"/>
        </w:rPr>
        <w:t> </w:t>
      </w:r>
      <w:r>
        <w:rPr/>
        <w:t>là người nào phi đạt trừ ngã mạn tùy</w:t>
      </w:r>
      <w:r>
        <w:rPr>
          <w:spacing w:val="-2"/>
        </w:rPr>
        <w:t> </w:t>
      </w:r>
      <w:r>
        <w:rPr/>
        <w:t>miên thì người ấy</w:t>
      </w:r>
      <w:r>
        <w:rPr>
          <w:spacing w:val="-2"/>
        </w:rPr>
        <w:t> </w:t>
      </w:r>
      <w:r>
        <w:rPr/>
        <w:t>phi đạt trừ dục ái tùy</w:t>
      </w:r>
      <w:r>
        <w:rPr>
          <w:spacing w:val="-2"/>
        </w:rPr>
        <w:t> </w:t>
      </w:r>
      <w:r>
        <w:rPr/>
        <w:t>miên và phẫn nhuế tùy miên phải chăng? Bực tề toàn đạo Bất lai phi đạt trừ ngã mạn tùy miên mà đạt trừ dục ái tùy miên và phẫn nhuế tùy miên. Trừ hai bậc tề toàn đạo, còn những người ngoài ra đó, phi đạt trừ ngã mạn tùy miên và cũng phi đạt trừ dục ái tùy miên với phẫn nhuế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phi đạt trừ dục ái tùy miên và phẫn nhuế tùy miên thì người ấy phi đạt trừ tà kiến tùy miên hoài nghi tùy miên phải chăng? </w:t>
      </w:r>
      <w:r>
        <w:rPr>
          <w:sz w:val="26"/>
        </w:rPr>
        <w:t>Người thứ tám phi đạt trừ dục ái tùy miên và phẫn nhuế tùy</w:t>
      </w:r>
      <w:r>
        <w:rPr>
          <w:spacing w:val="-3"/>
          <w:sz w:val="26"/>
        </w:rPr>
        <w:t> </w:t>
      </w:r>
      <w:r>
        <w:rPr>
          <w:sz w:val="26"/>
        </w:rPr>
        <w:t>miên mà đạt trừ hoài nghi tùy miên. Trừ bậc tề toàn đạo Bất lai và người thứ tám, còn những người ngoài ra đó, phi đạt trừ dục ái tùy miên với phẫn nhuế tùy miên và cũng phi đạt trừ hoài nghi tùy miên.</w:t>
      </w:r>
    </w:p>
    <w:p>
      <w:pPr>
        <w:pStyle w:val="BodyText"/>
        <w:spacing w:before="117"/>
        <w:ind w:right="135"/>
      </w:pPr>
      <w:r>
        <w:rPr/>
        <w:t>Hay là người nào phi đạt trừ hoài nghi tùy miên thì người ấy phi đạt trừ dục ái tùy</w:t>
      </w:r>
      <w:r>
        <w:rPr>
          <w:spacing w:val="40"/>
        </w:rPr>
        <w:t> </w:t>
      </w:r>
      <w:r>
        <w:rPr/>
        <w:t>miên và phẫn nhuế tùy miên phải chăng? Bực tề toàn đạo Bất lai phi đạt trừ hoài nghi tùy</w:t>
      </w:r>
      <w:r>
        <w:rPr>
          <w:spacing w:val="-5"/>
        </w:rPr>
        <w:t> </w:t>
      </w:r>
      <w:r>
        <w:rPr/>
        <w:t>miên mà đạt trừ</w:t>
      </w:r>
      <w:r>
        <w:rPr>
          <w:spacing w:val="-1"/>
        </w:rPr>
        <w:t> </w:t>
      </w:r>
      <w:r>
        <w:rPr/>
        <w:t>dục</w:t>
      </w:r>
      <w:r>
        <w:rPr>
          <w:spacing w:val="-2"/>
        </w:rPr>
        <w:t> </w:t>
      </w:r>
      <w:r>
        <w:rPr/>
        <w:t>ái</w:t>
      </w:r>
      <w:r>
        <w:rPr>
          <w:spacing w:val="-2"/>
        </w:rPr>
        <w:t> </w:t>
      </w:r>
      <w:r>
        <w:rPr/>
        <w:t>tùy</w:t>
      </w:r>
      <w:r>
        <w:rPr>
          <w:spacing w:val="-5"/>
        </w:rPr>
        <w:t> </w:t>
      </w:r>
      <w:r>
        <w:rPr/>
        <w:t>miên và phẫn nhuế</w:t>
      </w:r>
      <w:r>
        <w:rPr>
          <w:spacing w:val="-2"/>
        </w:rPr>
        <w:t> </w:t>
      </w:r>
      <w:r>
        <w:rPr/>
        <w:t>tùy</w:t>
      </w:r>
      <w:r>
        <w:rPr>
          <w:spacing w:val="-4"/>
        </w:rPr>
        <w:t> </w:t>
      </w:r>
      <w:r>
        <w:rPr/>
        <w:t>miên. Trừ bậc</w:t>
      </w:r>
      <w:r>
        <w:rPr>
          <w:spacing w:val="-2"/>
        </w:rPr>
        <w:t> </w:t>
      </w:r>
      <w:r>
        <w:rPr/>
        <w:t>tề</w:t>
      </w:r>
      <w:r>
        <w:rPr>
          <w:spacing w:val="-1"/>
        </w:rPr>
        <w:t> </w:t>
      </w:r>
      <w:r>
        <w:rPr/>
        <w:t>toàn đạo Bất</w:t>
      </w:r>
      <w:r>
        <w:rPr>
          <w:spacing w:val="-2"/>
        </w:rPr>
        <w:t> </w:t>
      </w:r>
      <w:r>
        <w:rPr/>
        <w:t>lai và người thứ tám, còn những người ngoài</w:t>
      </w:r>
      <w:r>
        <w:rPr>
          <w:spacing w:val="-1"/>
        </w:rPr>
        <w:t> </w:t>
      </w:r>
      <w:r>
        <w:rPr/>
        <w:t>ra đó, phi</w:t>
      </w:r>
      <w:r>
        <w:rPr>
          <w:spacing w:val="-1"/>
        </w:rPr>
        <w:t> </w:t>
      </w:r>
      <w:r>
        <w:rPr/>
        <w:t>đạt</w:t>
      </w:r>
      <w:r>
        <w:rPr>
          <w:spacing w:val="-1"/>
        </w:rPr>
        <w:t> </w:t>
      </w:r>
      <w:r>
        <w:rPr/>
        <w:t>trừ hoài</w:t>
      </w:r>
      <w:r>
        <w:rPr>
          <w:spacing w:val="-1"/>
        </w:rPr>
        <w:t> </w:t>
      </w:r>
      <w:r>
        <w:rPr/>
        <w:t>nghi tùy</w:t>
      </w:r>
      <w:r>
        <w:rPr>
          <w:spacing w:val="-3"/>
        </w:rPr>
        <w:t> </w:t>
      </w:r>
      <w:r>
        <w:rPr/>
        <w:t>miên và cũng phi đạt trừ dục ái tùy miên và phẫn nhuế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phi đạt trừ dục ái tùy miên, phẫn nhuế tùy miên thì người ấy phi đạt trừ</w:t>
      </w:r>
      <w:r>
        <w:rPr>
          <w:i/>
          <w:spacing w:val="40"/>
          <w:sz w:val="26"/>
        </w:rPr>
        <w:t> </w:t>
      </w:r>
      <w:r>
        <w:rPr>
          <w:i/>
          <w:sz w:val="26"/>
        </w:rPr>
        <w:t>hữu</w:t>
      </w:r>
      <w:r>
        <w:rPr>
          <w:i/>
          <w:spacing w:val="-3"/>
          <w:sz w:val="26"/>
        </w:rPr>
        <w:t> </w:t>
      </w:r>
      <w:r>
        <w:rPr>
          <w:i/>
          <w:sz w:val="26"/>
        </w:rPr>
        <w:t>ái tùy miên... vô minh</w:t>
      </w:r>
      <w:r>
        <w:rPr>
          <w:i/>
          <w:spacing w:val="-2"/>
          <w:sz w:val="26"/>
        </w:rPr>
        <w:t> </w:t>
      </w:r>
      <w:r>
        <w:rPr>
          <w:i/>
          <w:sz w:val="26"/>
        </w:rPr>
        <w:t>tùy</w:t>
      </w:r>
      <w:r>
        <w:rPr>
          <w:i/>
          <w:spacing w:val="-1"/>
          <w:sz w:val="26"/>
        </w:rPr>
        <w:t> </w:t>
      </w:r>
      <w:r>
        <w:rPr>
          <w:i/>
          <w:sz w:val="26"/>
        </w:rPr>
        <w:t>miên phải</w:t>
      </w:r>
      <w:r>
        <w:rPr>
          <w:i/>
          <w:spacing w:val="-1"/>
          <w:sz w:val="26"/>
        </w:rPr>
        <w:t> </w:t>
      </w:r>
      <w:r>
        <w:rPr>
          <w:i/>
          <w:sz w:val="26"/>
        </w:rPr>
        <w:t>chăng?</w:t>
      </w:r>
      <w:r>
        <w:rPr>
          <w:i/>
          <w:spacing w:val="-2"/>
          <w:sz w:val="26"/>
        </w:rPr>
        <w:t> </w:t>
      </w:r>
      <w:r>
        <w:rPr>
          <w:sz w:val="26"/>
        </w:rPr>
        <w:t>Bực</w:t>
      </w:r>
      <w:r>
        <w:rPr>
          <w:spacing w:val="-3"/>
          <w:sz w:val="26"/>
        </w:rPr>
        <w:t> </w:t>
      </w:r>
      <w:r>
        <w:rPr>
          <w:sz w:val="26"/>
        </w:rPr>
        <w:t>tề toàn đạo</w:t>
      </w:r>
      <w:r>
        <w:rPr>
          <w:spacing w:val="-1"/>
          <w:sz w:val="26"/>
        </w:rPr>
        <w:t> </w:t>
      </w:r>
      <w:r>
        <w:rPr>
          <w:sz w:val="26"/>
        </w:rPr>
        <w:t>chí thượng</w:t>
      </w:r>
      <w:r>
        <w:rPr>
          <w:spacing w:val="-3"/>
          <w:sz w:val="26"/>
        </w:rPr>
        <w:t> </w:t>
      </w:r>
      <w:r>
        <w:rPr>
          <w:sz w:val="26"/>
        </w:rPr>
        <w:t>phi</w:t>
      </w:r>
      <w:r>
        <w:rPr>
          <w:spacing w:val="-3"/>
          <w:sz w:val="26"/>
        </w:rPr>
        <w:t> </w:t>
      </w:r>
      <w:r>
        <w:rPr>
          <w:sz w:val="26"/>
        </w:rPr>
        <w:t>đạt</w:t>
      </w:r>
      <w:r>
        <w:rPr>
          <w:spacing w:val="-1"/>
          <w:sz w:val="26"/>
        </w:rPr>
        <w:t> </w:t>
      </w:r>
      <w:r>
        <w:rPr>
          <w:sz w:val="26"/>
        </w:rPr>
        <w:t>trừ dục ái tùy miên, phẫn nhuế tùy miên mà đạt trừ vô minh tùy miên. Trừ hai bực tề toàn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đạo còn những người ngoài ra đó, phi đạt trừ dục ái tùy miên, phẫn nhuế tùy miên và cũng phi đạt trừ vô minh tùy miên.</w:t>
      </w:r>
    </w:p>
    <w:p>
      <w:pPr>
        <w:pStyle w:val="BodyText"/>
        <w:spacing w:before="120"/>
        <w:ind w:right="134"/>
      </w:pPr>
      <w:r>
        <w:rPr/>
        <w:t>Hay</w:t>
      </w:r>
      <w:r>
        <w:rPr>
          <w:spacing w:val="-2"/>
        </w:rPr>
        <w:t> </w:t>
      </w:r>
      <w:r>
        <w:rPr/>
        <w:t>là người nào phi đạt trừ vô minh tùy miên thì người ấy</w:t>
      </w:r>
      <w:r>
        <w:rPr>
          <w:spacing w:val="-2"/>
        </w:rPr>
        <w:t> </w:t>
      </w:r>
      <w:r>
        <w:rPr/>
        <w:t>phi đạt trừ dục ái tùy</w:t>
      </w:r>
      <w:r>
        <w:rPr>
          <w:spacing w:val="-2"/>
        </w:rPr>
        <w:t> </w:t>
      </w:r>
      <w:r>
        <w:rPr/>
        <w:t>miên và phẫn nhuế tùy miên phải chăng? Bực tề toàn đạo Bất lai phi đạt trừ vô minh tùy miên mà đạt trừ dục ái tùy miên và phẫn nhuế tùy miên. Trừ hai hạng tề toàn đạo, còn những người ngoài ra đó, phi đạt trừ vô minh tùy miên và cũng phi đạt trừ dục ái tùy miên và phẫn nhuế tùy miên.</w:t>
      </w:r>
    </w:p>
    <w:p>
      <w:pPr>
        <w:pStyle w:val="Heading7"/>
        <w:spacing w:line="299" w:lineRule="exact" w:before="1"/>
        <w:rPr>
          <w:b w:val="0"/>
        </w:rPr>
      </w:pPr>
      <w:r>
        <w:rPr>
          <w:spacing w:val="-2"/>
        </w:rPr>
        <w:t>1460</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phi đạt trừ dục ái tùy miên, phẫn nhuế tùy miên và ngã mạn tùy miên thì người ấy phi đạt trừ vô minh tùy miên... hoài nghi tùy miên phải chăng? </w:t>
      </w:r>
      <w:r>
        <w:rPr>
          <w:sz w:val="26"/>
        </w:rPr>
        <w:t>Người thứ</w:t>
      </w:r>
      <w:r>
        <w:rPr>
          <w:spacing w:val="40"/>
          <w:sz w:val="26"/>
        </w:rPr>
        <w:t> </w:t>
      </w:r>
      <w:r>
        <w:rPr>
          <w:sz w:val="26"/>
        </w:rPr>
        <w:t>tám phi đạt trừ dục ái tùy</w:t>
      </w:r>
      <w:r>
        <w:rPr>
          <w:spacing w:val="-1"/>
          <w:sz w:val="26"/>
        </w:rPr>
        <w:t> </w:t>
      </w:r>
      <w:r>
        <w:rPr>
          <w:sz w:val="26"/>
        </w:rPr>
        <w:t>miên, phẫn nhuế tùy miên và ngã mạn tùy miên mà người ấy đạt trừ hoài nghi tùy miên. Trừ hai bậc tề toàn đạo và người thứ tám, còn những người ngoài ra đó, phi đạt trừ dục ái tùy miên, phẫn nhuế tùy miên với ngã mạn tùy miên và cũng phi đạt trừ hoài nghi tùy miên.</w:t>
      </w:r>
    </w:p>
    <w:p>
      <w:pPr>
        <w:pStyle w:val="BodyText"/>
        <w:spacing w:before="120"/>
        <w:ind w:right="135"/>
      </w:pPr>
      <w:r>
        <w:rPr/>
        <w:t>Hay là người nào phi đạt trừ hoài nghi tùy miên thì người ấy phi đạt trừ dục ái tùy miên, phẫn nhuế tùy miên và ngã mạn tùy miên phải chăng? Bực tề toàn đạo Bất lai</w:t>
      </w:r>
      <w:r>
        <w:rPr>
          <w:spacing w:val="40"/>
        </w:rPr>
        <w:t> </w:t>
      </w:r>
      <w:r>
        <w:rPr/>
        <w:t>phi đạt trừ hoài nghi tùy miên, ngã mạn tùy miên mà đạt trừ dục ái tùy miên và phẫn nhuế tùy miên. Bậc tề toàn đạo chí thượng phi đạt trừ hoài nghi tùy miên, dục ái tùy miên, phẫn nhuế tùy miên mà người ấy đạt trừ ngã mạn tùy miên. Trừ hai bực tề toàn đạo và người thứ tám, còn những người ngoài ra đó, phi đạt trừ hoài nghi tùy miên và cũng phi đạt trừ dục ái tùy miên, phẫn nhuế tùy miên và ngã mạn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phi đạt trừ dục ái tùy miên, phẫn nhuế tùy miên và ngã mạn tùy miên thì người ấy phi đạt trừ hữu ái tùy miên... vô minh tùy miên phải chăng? </w:t>
      </w:r>
      <w:r>
        <w:rPr>
          <w:sz w:val="26"/>
        </w:rPr>
        <w:t>Phải rồi.</w:t>
      </w:r>
    </w:p>
    <w:p>
      <w:pPr>
        <w:pStyle w:val="BodyText"/>
        <w:spacing w:before="116"/>
        <w:ind w:right="132"/>
      </w:pPr>
      <w:r>
        <w:rPr/>
        <w:t>Hay</w:t>
      </w:r>
      <w:r>
        <w:rPr>
          <w:spacing w:val="-3"/>
        </w:rPr>
        <w:t> </w:t>
      </w:r>
      <w:r>
        <w:rPr/>
        <w:t>là người</w:t>
      </w:r>
      <w:r>
        <w:rPr>
          <w:spacing w:val="-1"/>
        </w:rPr>
        <w:t> </w:t>
      </w:r>
      <w:r>
        <w:rPr/>
        <w:t>nào phi đạt</w:t>
      </w:r>
      <w:r>
        <w:rPr>
          <w:spacing w:val="-1"/>
        </w:rPr>
        <w:t> </w:t>
      </w:r>
      <w:r>
        <w:rPr/>
        <w:t>trừ vô minh</w:t>
      </w:r>
      <w:r>
        <w:rPr>
          <w:spacing w:val="-1"/>
        </w:rPr>
        <w:t> </w:t>
      </w:r>
      <w:r>
        <w:rPr/>
        <w:t>tùy</w:t>
      </w:r>
      <w:r>
        <w:rPr>
          <w:spacing w:val="-4"/>
        </w:rPr>
        <w:t> </w:t>
      </w:r>
      <w:r>
        <w:rPr/>
        <w:t>miên thì</w:t>
      </w:r>
      <w:r>
        <w:rPr>
          <w:spacing w:val="-1"/>
        </w:rPr>
        <w:t> </w:t>
      </w:r>
      <w:r>
        <w:rPr/>
        <w:t>người</w:t>
      </w:r>
      <w:r>
        <w:rPr>
          <w:spacing w:val="-1"/>
        </w:rPr>
        <w:t> </w:t>
      </w:r>
      <w:r>
        <w:rPr/>
        <w:t>ấy</w:t>
      </w:r>
      <w:r>
        <w:rPr>
          <w:spacing w:val="-6"/>
        </w:rPr>
        <w:t> </w:t>
      </w:r>
      <w:r>
        <w:rPr/>
        <w:t>phi</w:t>
      </w:r>
      <w:r>
        <w:rPr>
          <w:spacing w:val="-1"/>
        </w:rPr>
        <w:t> </w:t>
      </w:r>
      <w:r>
        <w:rPr/>
        <w:t>đạt trừ dục</w:t>
      </w:r>
      <w:r>
        <w:rPr>
          <w:spacing w:val="-1"/>
        </w:rPr>
        <w:t> </w:t>
      </w:r>
      <w:r>
        <w:rPr/>
        <w:t>ái</w:t>
      </w:r>
      <w:r>
        <w:rPr>
          <w:spacing w:val="-1"/>
        </w:rPr>
        <w:t> </w:t>
      </w:r>
      <w:r>
        <w:rPr/>
        <w:t>tùy</w:t>
      </w:r>
      <w:r>
        <w:rPr>
          <w:spacing w:val="-3"/>
        </w:rPr>
        <w:t> </w:t>
      </w:r>
      <w:r>
        <w:rPr/>
        <w:t>miên, phẫn nhuế tùy miên và ngã mạn tùy miên phải chăng? Bực tề toàn đạo Bất lai phi đạt trừ vô minh tùy miên, ngã mạn tùy miên mà đạt trừ dục ái tùy miên và phẫn nhuế tùy miên. Trừ hai bực tề toàn đạo, còn những người ngoài ra đó, phi đạt trừ vô minh tùy miên và cũng phi đạt trừ dục ái tùy miên, phẫn nhuế tùy miên và ngã mạn tùy miên.</w:t>
      </w:r>
    </w:p>
    <w:p>
      <w:pPr>
        <w:pStyle w:val="Heading7"/>
        <w:spacing w:line="240" w:lineRule="auto" w:before="1"/>
        <w:rPr>
          <w:b w:val="0"/>
        </w:rPr>
      </w:pPr>
      <w:r>
        <w:rPr>
          <w:spacing w:val="-2"/>
        </w:rPr>
        <w:t>1461</w:t>
      </w:r>
      <w:r>
        <w:rPr>
          <w:b w:val="0"/>
          <w:spacing w:val="-2"/>
        </w:rPr>
        <w:t>.</w:t>
      </w:r>
    </w:p>
    <w:p>
      <w:pPr>
        <w:spacing w:before="1"/>
        <w:ind w:left="708" w:right="139" w:firstLine="0"/>
        <w:jc w:val="both"/>
        <w:rPr>
          <w:sz w:val="26"/>
        </w:rPr>
      </w:pPr>
      <w:r>
        <w:rPr>
          <w:i/>
          <w:sz w:val="26"/>
        </w:rPr>
        <w:t>Người nào phi đạt trừ dục ái tùy miên, phẫn nhuế tùy miên, ngã mạn tùy miên và tà kiến tùy miên thì người ấy phi đạt trừ hoài nghi tùy miên phải chăng? </w:t>
      </w:r>
      <w:r>
        <w:rPr>
          <w:sz w:val="26"/>
        </w:rPr>
        <w:t>Phải rồi.</w:t>
      </w:r>
    </w:p>
    <w:p>
      <w:pPr>
        <w:pStyle w:val="BodyText"/>
        <w:spacing w:before="119"/>
        <w:ind w:right="135"/>
      </w:pPr>
      <w:r>
        <w:rPr/>
        <w:t>Hay là người nào phi đạt trừ hoài nghi tùy miên thì người ấy phi đạt trừ dục ái tùy miên, phẫn nhuế tùy miên, ngã mạn tùy miên và tà kiến tùy miên phải chăng? Bực tề toàn đạo Bất lai phi đạt trừ hoài nghi tùy miên, ngã mạn tùy miên và tà kiến tùy miên mà đạt trừ dục ái tùy miên và phẫn nhuế tùy. Bực tề toàn đạo chí thượng phi đạt trừ hoài nghi tùy miên, dục ái tùy miên, phẫn nhuế tùy miên và tà kiến tùy miên</w:t>
      </w:r>
      <w:r>
        <w:rPr>
          <w:spacing w:val="23"/>
        </w:rPr>
        <w:t> </w:t>
      </w:r>
      <w:r>
        <w:rPr/>
        <w:t>mà đạt</w:t>
      </w:r>
      <w:r>
        <w:rPr>
          <w:spacing w:val="40"/>
        </w:rPr>
        <w:t> </w:t>
      </w:r>
      <w:r>
        <w:rPr/>
        <w:t>trừ ngã mạn tùy miên. Trừ hai bực tề toàn đạo và người thứ tám, còn những người ngoài ra đó, phi đạt trừ hoài nghi tùy miên và cũng phi đạt trừ dục ái tùy miên, phẫn nhuế tùy miên, ngã mạn tùy miên và tà kiến tùy miên.</w:t>
      </w:r>
    </w:p>
    <w:p>
      <w:pPr>
        <w:pStyle w:val="Heading7"/>
        <w:spacing w:line="298" w:lineRule="exact" w:before="2"/>
        <w:rPr>
          <w:b w:val="0"/>
        </w:rPr>
      </w:pPr>
      <w:r>
        <w:rPr>
          <w:spacing w:val="-2"/>
        </w:rPr>
        <w:t>1462</w:t>
      </w:r>
      <w:r>
        <w:rPr>
          <w:b w:val="0"/>
          <w:spacing w:val="-2"/>
        </w:rPr>
        <w:t>.</w:t>
      </w:r>
    </w:p>
    <w:p>
      <w:pPr>
        <w:spacing w:before="0"/>
        <w:ind w:left="708" w:right="139" w:firstLine="0"/>
        <w:jc w:val="both"/>
        <w:rPr>
          <w:sz w:val="26"/>
        </w:rPr>
      </w:pPr>
      <w:r>
        <w:rPr>
          <w:i/>
          <w:sz w:val="26"/>
        </w:rPr>
        <w:t>Người nào phi đạt trừ dục ái tùy miên, phẫn nhuế tùy miên, ngã mạn tùy miên, tà kiến tùy miên và hoài nghi tùy miên thì người ấy phi đạt trừ hữu ái tùy miên... vô minh tùy miên phải chăng? </w:t>
      </w:r>
      <w:r>
        <w:rPr>
          <w:sz w:val="26"/>
        </w:rPr>
        <w:t>Phải rồi.</w:t>
      </w:r>
    </w:p>
    <w:p>
      <w:pPr>
        <w:pStyle w:val="BodyText"/>
        <w:spacing w:before="120"/>
        <w:ind w:right="137"/>
      </w:pPr>
      <w:r>
        <w:rPr/>
        <w:t>Hay</w:t>
      </w:r>
      <w:r>
        <w:rPr>
          <w:spacing w:val="-4"/>
        </w:rPr>
        <w:t> </w:t>
      </w:r>
      <w:r>
        <w:rPr/>
        <w:t>là</w:t>
      </w:r>
      <w:r>
        <w:rPr>
          <w:spacing w:val="-1"/>
        </w:rPr>
        <w:t> </w:t>
      </w:r>
      <w:r>
        <w:rPr/>
        <w:t>người</w:t>
      </w:r>
      <w:r>
        <w:rPr>
          <w:spacing w:val="-2"/>
        </w:rPr>
        <w:t> </w:t>
      </w:r>
      <w:r>
        <w:rPr/>
        <w:t>nào phi đạt</w:t>
      </w:r>
      <w:r>
        <w:rPr>
          <w:spacing w:val="-2"/>
        </w:rPr>
        <w:t> </w:t>
      </w:r>
      <w:r>
        <w:rPr/>
        <w:t>trừ</w:t>
      </w:r>
      <w:r>
        <w:rPr>
          <w:spacing w:val="-1"/>
        </w:rPr>
        <w:t> </w:t>
      </w:r>
      <w:r>
        <w:rPr/>
        <w:t>vô minh</w:t>
      </w:r>
      <w:r>
        <w:rPr>
          <w:spacing w:val="-2"/>
        </w:rPr>
        <w:t> </w:t>
      </w:r>
      <w:r>
        <w:rPr/>
        <w:t>tùy</w:t>
      </w:r>
      <w:r>
        <w:rPr>
          <w:spacing w:val="-5"/>
        </w:rPr>
        <w:t> </w:t>
      </w:r>
      <w:r>
        <w:rPr/>
        <w:t>miên thì</w:t>
      </w:r>
      <w:r>
        <w:rPr>
          <w:spacing w:val="-2"/>
        </w:rPr>
        <w:t> </w:t>
      </w:r>
      <w:r>
        <w:rPr/>
        <w:t>người</w:t>
      </w:r>
      <w:r>
        <w:rPr>
          <w:spacing w:val="-2"/>
        </w:rPr>
        <w:t> </w:t>
      </w:r>
      <w:r>
        <w:rPr/>
        <w:t>ấy</w:t>
      </w:r>
      <w:r>
        <w:rPr>
          <w:spacing w:val="-7"/>
        </w:rPr>
        <w:t> </w:t>
      </w:r>
      <w:r>
        <w:rPr/>
        <w:t>phi</w:t>
      </w:r>
      <w:r>
        <w:rPr>
          <w:spacing w:val="-2"/>
        </w:rPr>
        <w:t> </w:t>
      </w:r>
      <w:r>
        <w:rPr/>
        <w:t>đạt trừ</w:t>
      </w:r>
      <w:r>
        <w:rPr>
          <w:spacing w:val="-1"/>
        </w:rPr>
        <w:t> </w:t>
      </w:r>
      <w:r>
        <w:rPr/>
        <w:t>dục</w:t>
      </w:r>
      <w:r>
        <w:rPr>
          <w:spacing w:val="-2"/>
        </w:rPr>
        <w:t> </w:t>
      </w:r>
      <w:r>
        <w:rPr/>
        <w:t>ái</w:t>
      </w:r>
      <w:r>
        <w:rPr>
          <w:spacing w:val="-2"/>
        </w:rPr>
        <w:t> </w:t>
      </w:r>
      <w:r>
        <w:rPr/>
        <w:t>tùy</w:t>
      </w:r>
      <w:r>
        <w:rPr>
          <w:spacing w:val="-4"/>
        </w:rPr>
        <w:t> </w:t>
      </w:r>
      <w:r>
        <w:rPr/>
        <w:t>miên, phẫn</w:t>
      </w:r>
      <w:r>
        <w:rPr>
          <w:spacing w:val="17"/>
        </w:rPr>
        <w:t> </w:t>
      </w:r>
      <w:r>
        <w:rPr/>
        <w:t>nhuế</w:t>
      </w:r>
      <w:r>
        <w:rPr>
          <w:spacing w:val="18"/>
        </w:rPr>
        <w:t> </w:t>
      </w:r>
      <w:r>
        <w:rPr/>
        <w:t>tùy</w:t>
      </w:r>
      <w:r>
        <w:rPr>
          <w:spacing w:val="16"/>
        </w:rPr>
        <w:t> </w:t>
      </w:r>
      <w:r>
        <w:rPr/>
        <w:t>miên,</w:t>
      </w:r>
      <w:r>
        <w:rPr>
          <w:spacing w:val="17"/>
        </w:rPr>
        <w:t> </w:t>
      </w:r>
      <w:r>
        <w:rPr/>
        <w:t>ngã</w:t>
      </w:r>
      <w:r>
        <w:rPr>
          <w:spacing w:val="19"/>
        </w:rPr>
        <w:t> </w:t>
      </w:r>
      <w:r>
        <w:rPr/>
        <w:t>mạn</w:t>
      </w:r>
      <w:r>
        <w:rPr>
          <w:spacing w:val="18"/>
        </w:rPr>
        <w:t> </w:t>
      </w:r>
      <w:r>
        <w:rPr/>
        <w:t>tùy</w:t>
      </w:r>
      <w:r>
        <w:rPr>
          <w:spacing w:val="16"/>
        </w:rPr>
        <w:t> </w:t>
      </w:r>
      <w:r>
        <w:rPr/>
        <w:t>miên,</w:t>
      </w:r>
      <w:r>
        <w:rPr>
          <w:spacing w:val="17"/>
        </w:rPr>
        <w:t> </w:t>
      </w:r>
      <w:r>
        <w:rPr/>
        <w:t>tà</w:t>
      </w:r>
      <w:r>
        <w:rPr>
          <w:spacing w:val="18"/>
        </w:rPr>
        <w:t> </w:t>
      </w:r>
      <w:r>
        <w:rPr/>
        <w:t>kiến</w:t>
      </w:r>
      <w:r>
        <w:rPr>
          <w:spacing w:val="18"/>
        </w:rPr>
        <w:t> </w:t>
      </w:r>
      <w:r>
        <w:rPr/>
        <w:t>tùy</w:t>
      </w:r>
      <w:r>
        <w:rPr>
          <w:spacing w:val="13"/>
        </w:rPr>
        <w:t> </w:t>
      </w:r>
      <w:r>
        <w:rPr/>
        <w:t>miên</w:t>
      </w:r>
      <w:r>
        <w:rPr>
          <w:spacing w:val="18"/>
        </w:rPr>
        <w:t> </w:t>
      </w:r>
      <w:r>
        <w:rPr/>
        <w:t>và</w:t>
      </w:r>
      <w:r>
        <w:rPr>
          <w:spacing w:val="18"/>
        </w:rPr>
        <w:t> </w:t>
      </w:r>
      <w:r>
        <w:rPr/>
        <w:t>hoài</w:t>
      </w:r>
      <w:r>
        <w:rPr>
          <w:spacing w:val="18"/>
        </w:rPr>
        <w:t> </w:t>
      </w:r>
      <w:r>
        <w:rPr/>
        <w:t>nghi</w:t>
      </w:r>
      <w:r>
        <w:rPr>
          <w:spacing w:val="18"/>
        </w:rPr>
        <w:t> </w:t>
      </w:r>
      <w:r>
        <w:rPr/>
        <w:t>tùy</w:t>
      </w:r>
      <w:r>
        <w:rPr>
          <w:spacing w:val="15"/>
        </w:rPr>
        <w:t> </w:t>
      </w:r>
      <w:r>
        <w:rPr/>
        <w:t>miên</w:t>
      </w:r>
      <w:r>
        <w:rPr>
          <w:spacing w:val="19"/>
        </w:rPr>
        <w:t> </w:t>
      </w:r>
      <w:r>
        <w:rPr>
          <w:spacing w:val="-4"/>
        </w:rPr>
        <w:t>phải</w:t>
      </w:r>
    </w:p>
    <w:p>
      <w:pPr>
        <w:pStyle w:val="BodyText"/>
        <w:spacing w:after="0"/>
        <w:sectPr>
          <w:pgSz w:w="11630" w:h="16450"/>
          <w:pgMar w:header="576" w:footer="0" w:top="920" w:bottom="280" w:left="850" w:right="850"/>
        </w:sectPr>
      </w:pPr>
    </w:p>
    <w:p>
      <w:pPr>
        <w:pStyle w:val="BodyText"/>
        <w:spacing w:before="268"/>
        <w:ind w:right="134"/>
      </w:pPr>
      <w:r>
        <w:rPr/>
        <w:t>chăng? Người thứ tám phi đạt trừ vô minh tùy miên, dục ái tùy miên, phẫn nhuế tùy miên và ngã mạn tùy miên mà đạt trừ tà kiến tùy miên và vô minh tùy miên. Bậc tề toàn đạo Bất lai phi đạt trừ vô minh tùy miên, ngã mạn tùy miên, tà kiến tùy miên và hoài nghi tùy miên mà đạt trừ dục ái tùy miên và phẫn nhuế tùy miên. Trừ hai bậc tề toàn đạo và người thứ tám, còn những người ngoài ra đó, phi đạt trừ vô minh tùy</w:t>
      </w:r>
      <w:r>
        <w:rPr>
          <w:spacing w:val="-1"/>
        </w:rPr>
        <w:t> </w:t>
      </w:r>
      <w:r>
        <w:rPr/>
        <w:t>miên và cũng phi</w:t>
      </w:r>
      <w:r>
        <w:rPr>
          <w:spacing w:val="-1"/>
        </w:rPr>
        <w:t> </w:t>
      </w:r>
      <w:r>
        <w:rPr/>
        <w:t>đạt</w:t>
      </w:r>
      <w:r>
        <w:rPr>
          <w:spacing w:val="-1"/>
        </w:rPr>
        <w:t> </w:t>
      </w:r>
      <w:r>
        <w:rPr/>
        <w:t>trừ dục ái tùy</w:t>
      </w:r>
      <w:r>
        <w:rPr>
          <w:spacing w:val="-5"/>
        </w:rPr>
        <w:t> </w:t>
      </w:r>
      <w:r>
        <w:rPr/>
        <w:t>miên, phẫn</w:t>
      </w:r>
      <w:r>
        <w:rPr>
          <w:spacing w:val="-1"/>
        </w:rPr>
        <w:t> </w:t>
      </w:r>
      <w:r>
        <w:rPr/>
        <w:t>nhuế tùy</w:t>
      </w:r>
      <w:r>
        <w:rPr>
          <w:spacing w:val="-2"/>
        </w:rPr>
        <w:t> </w:t>
      </w:r>
      <w:r>
        <w:rPr/>
        <w:t>miên, ngã mạn tùy</w:t>
      </w:r>
      <w:r>
        <w:rPr>
          <w:spacing w:val="-2"/>
        </w:rPr>
        <w:t> </w:t>
      </w:r>
      <w:r>
        <w:rPr/>
        <w:t>miên, tà</w:t>
      </w:r>
      <w:r>
        <w:rPr>
          <w:spacing w:val="-1"/>
        </w:rPr>
        <w:t> </w:t>
      </w:r>
      <w:r>
        <w:rPr/>
        <w:t>kiến</w:t>
      </w:r>
      <w:r>
        <w:rPr>
          <w:spacing w:val="-1"/>
        </w:rPr>
        <w:t> </w:t>
      </w:r>
      <w:r>
        <w:rPr/>
        <w:t>tùy miên và hoài nghi tùy miên.</w:t>
      </w:r>
    </w:p>
    <w:p>
      <w:pPr>
        <w:pStyle w:val="Heading7"/>
        <w:spacing w:line="298" w:lineRule="exact" w:before="1"/>
        <w:rPr>
          <w:b w:val="0"/>
        </w:rPr>
      </w:pPr>
      <w:r>
        <w:rPr>
          <w:spacing w:val="-2"/>
        </w:rPr>
        <w:t>1463</w:t>
      </w:r>
      <w:r>
        <w:rPr>
          <w:b w:val="0"/>
          <w:spacing w:val="-2"/>
        </w:rPr>
        <w:t>.</w:t>
      </w:r>
    </w:p>
    <w:p>
      <w:pPr>
        <w:spacing w:before="0"/>
        <w:ind w:left="708" w:right="139" w:firstLine="0"/>
        <w:jc w:val="both"/>
        <w:rPr>
          <w:sz w:val="26"/>
        </w:rPr>
      </w:pPr>
      <w:r>
        <w:rPr>
          <w:i/>
          <w:sz w:val="26"/>
        </w:rPr>
        <w:t>Người nào phi đạt trừ dục ái tùy miên, phẫn nhuế tùy miên, ngã mạn tùy miên, tà kiến tùy</w:t>
      </w:r>
      <w:r>
        <w:rPr>
          <w:i/>
          <w:spacing w:val="-2"/>
          <w:sz w:val="26"/>
        </w:rPr>
        <w:t> </w:t>
      </w:r>
      <w:r>
        <w:rPr>
          <w:i/>
          <w:sz w:val="26"/>
        </w:rPr>
        <w:t>miên, hoài</w:t>
      </w:r>
      <w:r>
        <w:rPr>
          <w:i/>
          <w:spacing w:val="-1"/>
          <w:sz w:val="26"/>
        </w:rPr>
        <w:t> </w:t>
      </w:r>
      <w:r>
        <w:rPr>
          <w:i/>
          <w:sz w:val="26"/>
        </w:rPr>
        <w:t>nghi tùy miên,</w:t>
      </w:r>
      <w:r>
        <w:rPr>
          <w:i/>
          <w:spacing w:val="-3"/>
          <w:sz w:val="26"/>
        </w:rPr>
        <w:t> </w:t>
      </w:r>
      <w:r>
        <w:rPr>
          <w:i/>
          <w:sz w:val="26"/>
        </w:rPr>
        <w:t>hữu</w:t>
      </w:r>
      <w:r>
        <w:rPr>
          <w:i/>
          <w:spacing w:val="-3"/>
          <w:sz w:val="26"/>
        </w:rPr>
        <w:t> </w:t>
      </w:r>
      <w:r>
        <w:rPr>
          <w:i/>
          <w:sz w:val="26"/>
        </w:rPr>
        <w:t>ái tùy</w:t>
      </w:r>
      <w:r>
        <w:rPr>
          <w:i/>
          <w:spacing w:val="-3"/>
          <w:sz w:val="26"/>
        </w:rPr>
        <w:t> </w:t>
      </w:r>
      <w:r>
        <w:rPr>
          <w:i/>
          <w:sz w:val="26"/>
        </w:rPr>
        <w:t>miên thì</w:t>
      </w:r>
      <w:r>
        <w:rPr>
          <w:i/>
          <w:spacing w:val="-2"/>
          <w:sz w:val="26"/>
        </w:rPr>
        <w:t> </w:t>
      </w:r>
      <w:r>
        <w:rPr>
          <w:i/>
          <w:sz w:val="26"/>
        </w:rPr>
        <w:t>người</w:t>
      </w:r>
      <w:r>
        <w:rPr>
          <w:i/>
          <w:spacing w:val="-3"/>
          <w:sz w:val="26"/>
        </w:rPr>
        <w:t> </w:t>
      </w:r>
      <w:r>
        <w:rPr>
          <w:i/>
          <w:sz w:val="26"/>
        </w:rPr>
        <w:t>ấy</w:t>
      </w:r>
      <w:r>
        <w:rPr>
          <w:i/>
          <w:spacing w:val="-3"/>
          <w:sz w:val="26"/>
        </w:rPr>
        <w:t> </w:t>
      </w:r>
      <w:r>
        <w:rPr>
          <w:i/>
          <w:sz w:val="26"/>
        </w:rPr>
        <w:t>phi đạt</w:t>
      </w:r>
      <w:r>
        <w:rPr>
          <w:i/>
          <w:spacing w:val="-3"/>
          <w:sz w:val="26"/>
        </w:rPr>
        <w:t> </w:t>
      </w:r>
      <w:r>
        <w:rPr>
          <w:i/>
          <w:sz w:val="26"/>
        </w:rPr>
        <w:t>trừ vô</w:t>
      </w:r>
      <w:r>
        <w:rPr>
          <w:i/>
          <w:spacing w:val="-2"/>
          <w:sz w:val="26"/>
        </w:rPr>
        <w:t> </w:t>
      </w:r>
      <w:r>
        <w:rPr>
          <w:i/>
          <w:sz w:val="26"/>
        </w:rPr>
        <w:t>minh</w:t>
      </w:r>
      <w:r>
        <w:rPr>
          <w:i/>
          <w:spacing w:val="-2"/>
          <w:sz w:val="26"/>
        </w:rPr>
        <w:t> </w:t>
      </w:r>
      <w:r>
        <w:rPr>
          <w:i/>
          <w:sz w:val="26"/>
        </w:rPr>
        <w:t>tùy</w:t>
      </w:r>
      <w:r>
        <w:rPr>
          <w:i/>
          <w:spacing w:val="-1"/>
          <w:sz w:val="26"/>
        </w:rPr>
        <w:t> </w:t>
      </w:r>
      <w:r>
        <w:rPr>
          <w:i/>
          <w:sz w:val="26"/>
        </w:rPr>
        <w:t>miên phải chăng? </w:t>
      </w:r>
      <w:r>
        <w:rPr>
          <w:sz w:val="26"/>
        </w:rPr>
        <w:t>Phải rồi.</w:t>
      </w:r>
    </w:p>
    <w:p>
      <w:pPr>
        <w:pStyle w:val="BodyText"/>
        <w:spacing w:before="120"/>
        <w:ind w:right="132"/>
      </w:pPr>
      <w:r>
        <w:rPr/>
        <w:t>Hay là người nào phi đạt trừ vô minh tùy miên, thì người ấy phi đạt trừ dục ái tùy miên, phẫn nhuế tùy miên, ngã mạn tùy miên, tà kiến tùy miên, hoài nghi tùy miên và hữu ái tùy miên phải chăng? Tám hạng người phi đạt trừ vô minh tùy miên, dục ái tùy miên, phẫn nhuế tùy miên, ngã mạn tùy miên, hữu ái tùy miên mà đạt trừ tà kiến tùy miên và hoài nghi tùy miên. Bậc tề toàn đạo Bất lai phi đạt trừ vô minh tùy miên, ngã mạn tùy miên, tà kiến tùy miên, hoài nghi tùy miên và hữu ái tùy miên mà đạt trừ dục ái tùy miên và phẫn nhuế tùy miên. Trừ ba bậc tề toàn đạo và người thứ tám, còn những người ngoài ra đó, phi đạt trừ vô minh tùy miên và cũng phi đạt trừ dục ái tùy miên, phẫn nhuế tùy miên, ngã mạn tùy miên, tà kiến tùy miên, hoài nghi tùy miên và hữu ái tùy miên.</w:t>
      </w:r>
    </w:p>
    <w:p>
      <w:pPr>
        <w:spacing w:line="298" w:lineRule="exact" w:before="1"/>
        <w:ind w:left="2428" w:right="2428" w:firstLine="0"/>
        <w:jc w:val="center"/>
        <w:rPr>
          <w:sz w:val="26"/>
        </w:rPr>
      </w:pPr>
      <w:r>
        <w:rPr>
          <w:spacing w:val="-2"/>
          <w:sz w:val="26"/>
        </w:rPr>
        <w:t>--</w:t>
      </w:r>
      <w:r>
        <w:rPr>
          <w:spacing w:val="-10"/>
          <w:sz w:val="26"/>
        </w:rPr>
        <w:t>-</w:t>
      </w:r>
    </w:p>
    <w:p>
      <w:pPr>
        <w:pStyle w:val="Heading7"/>
        <w:spacing w:line="298" w:lineRule="exact" w:before="0"/>
        <w:ind w:left="0" w:right="9055"/>
        <w:jc w:val="center"/>
        <w:rPr>
          <w:b w:val="0"/>
        </w:rPr>
      </w:pPr>
      <w:r>
        <w:rPr>
          <w:spacing w:val="-2"/>
        </w:rPr>
        <w:t>1464</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Cõi nào phi đạt trừ dục ái tùy miên thì cõi ấy phi đạt trừ phẫn nhuế tùy miên phải chăng? </w:t>
      </w:r>
      <w:r>
        <w:rPr>
          <w:sz w:val="26"/>
        </w:rPr>
        <w:t>Cõi khổ thọ phi đạt trừ dục ái tùy miên mà cõi ấy, đạt trừ phẫn nhuế tùy miên. Còn cõi Sắc giới, Vô sắc giới và cõi bất liên quan luân hồi phi đạt trừ dục ái tùy miên và cũng phi đạt trừ phẫn nhuế tùy miên.</w:t>
      </w:r>
    </w:p>
    <w:p>
      <w:pPr>
        <w:pStyle w:val="BodyText"/>
        <w:spacing w:before="118"/>
        <w:ind w:left="708" w:right="139"/>
      </w:pPr>
      <w:r>
        <w:rPr/>
        <w:t>Hay là cõi nào phi đạt trừ phẫn nhuế tùy miên thì cõi ấy phi đạt trừ dục ái tùy miên phải chăng? Cõi Dục giới nhị thọ phi đạt trừ phẫn nhuế tùy</w:t>
      </w:r>
      <w:r>
        <w:rPr>
          <w:spacing w:val="-1"/>
        </w:rPr>
        <w:t> </w:t>
      </w:r>
      <w:r>
        <w:rPr/>
        <w:t>miên mà cõi ấy</w:t>
      </w:r>
      <w:r>
        <w:rPr>
          <w:spacing w:val="-3"/>
        </w:rPr>
        <w:t> </w:t>
      </w:r>
      <w:r>
        <w:rPr/>
        <w:t>chẳng phải phi đạt trừ dục ái tùy miên. Còn cõi Sắc giới, Vô sắc giới và cõi bất liên quan luân hồi phi đạt trừ phẫn nhuế tùy miên và cũng phi đạt trừ dục ái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phi đạt trừ dục ái tùy miên thì cõi ấy phi đạt trừ ngã mạn tùy miên phải chăng? </w:t>
      </w:r>
      <w:r>
        <w:rPr>
          <w:sz w:val="26"/>
        </w:rPr>
        <w:t>Cõi Sắc giới, Vô sắc giới phi đạt trừ dục ái tùy miên mà cõi ấy chẳng phải phi đạt</w:t>
      </w:r>
      <w:r>
        <w:rPr>
          <w:spacing w:val="-3"/>
          <w:sz w:val="26"/>
        </w:rPr>
        <w:t> </w:t>
      </w:r>
      <w:r>
        <w:rPr>
          <w:sz w:val="26"/>
        </w:rPr>
        <w:t>trừ</w:t>
      </w:r>
      <w:r>
        <w:rPr>
          <w:spacing w:val="-2"/>
          <w:sz w:val="26"/>
        </w:rPr>
        <w:t> </w:t>
      </w:r>
      <w:r>
        <w:rPr>
          <w:sz w:val="26"/>
        </w:rPr>
        <w:t>ngã mạn</w:t>
      </w:r>
      <w:r>
        <w:rPr>
          <w:spacing w:val="-3"/>
          <w:sz w:val="26"/>
        </w:rPr>
        <w:t> </w:t>
      </w:r>
      <w:r>
        <w:rPr>
          <w:sz w:val="26"/>
        </w:rPr>
        <w:t>tùy</w:t>
      </w:r>
      <w:r>
        <w:rPr>
          <w:spacing w:val="-5"/>
          <w:sz w:val="26"/>
        </w:rPr>
        <w:t> </w:t>
      </w:r>
      <w:r>
        <w:rPr>
          <w:sz w:val="26"/>
        </w:rPr>
        <w:t>miên.</w:t>
      </w:r>
      <w:r>
        <w:rPr>
          <w:spacing w:val="-3"/>
          <w:sz w:val="26"/>
        </w:rPr>
        <w:t> </w:t>
      </w:r>
      <w:r>
        <w:rPr>
          <w:sz w:val="26"/>
        </w:rPr>
        <w:t>Còn</w:t>
      </w:r>
      <w:r>
        <w:rPr>
          <w:spacing w:val="-3"/>
          <w:sz w:val="26"/>
        </w:rPr>
        <w:t> </w:t>
      </w:r>
      <w:r>
        <w:rPr>
          <w:sz w:val="26"/>
        </w:rPr>
        <w:t>Cõi</w:t>
      </w:r>
      <w:r>
        <w:rPr>
          <w:spacing w:val="-3"/>
          <w:sz w:val="26"/>
        </w:rPr>
        <w:t> </w:t>
      </w:r>
      <w:r>
        <w:rPr>
          <w:sz w:val="26"/>
        </w:rPr>
        <w:t>khổ thọ</w:t>
      </w:r>
      <w:r>
        <w:rPr>
          <w:spacing w:val="-3"/>
          <w:sz w:val="26"/>
        </w:rPr>
        <w:t> </w:t>
      </w:r>
      <w:r>
        <w:rPr>
          <w:sz w:val="26"/>
        </w:rPr>
        <w:t>và cõi</w:t>
      </w:r>
      <w:r>
        <w:rPr>
          <w:spacing w:val="-2"/>
          <w:sz w:val="26"/>
        </w:rPr>
        <w:t> </w:t>
      </w:r>
      <w:r>
        <w:rPr>
          <w:sz w:val="26"/>
        </w:rPr>
        <w:t>bất</w:t>
      </w:r>
      <w:r>
        <w:rPr>
          <w:spacing w:val="-3"/>
          <w:sz w:val="26"/>
        </w:rPr>
        <w:t> </w:t>
      </w:r>
      <w:r>
        <w:rPr>
          <w:sz w:val="26"/>
        </w:rPr>
        <w:t>liên</w:t>
      </w:r>
      <w:r>
        <w:rPr>
          <w:spacing w:val="-3"/>
          <w:sz w:val="26"/>
        </w:rPr>
        <w:t> </w:t>
      </w:r>
      <w:r>
        <w:rPr>
          <w:sz w:val="26"/>
        </w:rPr>
        <w:t>quan luân</w:t>
      </w:r>
      <w:r>
        <w:rPr>
          <w:spacing w:val="-1"/>
          <w:sz w:val="26"/>
        </w:rPr>
        <w:t> </w:t>
      </w:r>
      <w:r>
        <w:rPr>
          <w:sz w:val="26"/>
        </w:rPr>
        <w:t>hồi</w:t>
      </w:r>
      <w:r>
        <w:rPr>
          <w:spacing w:val="-2"/>
          <w:sz w:val="26"/>
        </w:rPr>
        <w:t> </w:t>
      </w:r>
      <w:r>
        <w:rPr>
          <w:sz w:val="26"/>
        </w:rPr>
        <w:t>phi</w:t>
      </w:r>
      <w:r>
        <w:rPr>
          <w:spacing w:val="-3"/>
          <w:sz w:val="26"/>
        </w:rPr>
        <w:t> </w:t>
      </w:r>
      <w:r>
        <w:rPr>
          <w:sz w:val="26"/>
        </w:rPr>
        <w:t>đạt</w:t>
      </w:r>
      <w:r>
        <w:rPr>
          <w:spacing w:val="-3"/>
          <w:sz w:val="26"/>
        </w:rPr>
        <w:t> </w:t>
      </w:r>
      <w:r>
        <w:rPr>
          <w:sz w:val="26"/>
        </w:rPr>
        <w:t>trừ</w:t>
      </w:r>
      <w:r>
        <w:rPr>
          <w:spacing w:val="-2"/>
          <w:sz w:val="26"/>
        </w:rPr>
        <w:t> </w:t>
      </w:r>
      <w:r>
        <w:rPr>
          <w:sz w:val="26"/>
        </w:rPr>
        <w:t>dục ái tùy miên và cũng phi đạt trừ ngã mạn tùy miên.</w:t>
      </w:r>
    </w:p>
    <w:p>
      <w:pPr>
        <w:pStyle w:val="BodyText"/>
        <w:spacing w:before="119"/>
        <w:ind w:right="137"/>
      </w:pPr>
      <w:r>
        <w:rPr/>
        <w:t>Hay là cõi nào phi đạt trừ ngã mạn tùy miên thì cõi ấy</w:t>
      </w:r>
      <w:r>
        <w:rPr>
          <w:spacing w:val="-2"/>
        </w:rPr>
        <w:t> </w:t>
      </w:r>
      <w:r>
        <w:rPr/>
        <w:t>phi đạt trừ dục ái tùy miên phải chăng? Phải rồi.</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Cõi nào phi đạt trừ dục ái tùy miên thì cõi ấy phi đạt trừ tà kiến tùy miên... hoài nghi tùy miên phải chăng? </w:t>
      </w:r>
      <w:r>
        <w:rPr>
          <w:sz w:val="26"/>
        </w:rPr>
        <w:t>Cõi khổ thọ và cõi Sắc giới, Vô sắc giới phi đạt trừ dục ái tùy miên mà cõi ấy chẳng phải phi đạt trừ hoài nghi tùy miên. Còn cõi bất liên quan luân hồi phi đạt trừ hữu ái tùy miên và cũng phi đạt trừ hoài nghi tùy miên.</w:t>
      </w:r>
    </w:p>
    <w:p>
      <w:pPr>
        <w:pStyle w:val="BodyText"/>
        <w:spacing w:before="121"/>
        <w:ind w:right="137"/>
      </w:pPr>
      <w:r>
        <w:rPr/>
        <w:t>Hay</w:t>
      </w:r>
      <w:r>
        <w:rPr>
          <w:spacing w:val="-4"/>
        </w:rPr>
        <w:t> </w:t>
      </w:r>
      <w:r>
        <w:rPr/>
        <w:t>là cõi nào phi đạt trừ hoài nghi tùy</w:t>
      </w:r>
      <w:r>
        <w:rPr>
          <w:spacing w:val="-4"/>
        </w:rPr>
        <w:t> </w:t>
      </w:r>
      <w:r>
        <w:rPr/>
        <w:t>miên thì cõi ấy</w:t>
      </w:r>
      <w:r>
        <w:rPr>
          <w:spacing w:val="-5"/>
        </w:rPr>
        <w:t> </w:t>
      </w:r>
      <w:r>
        <w:rPr/>
        <w:t>phi đạt trừ dục ái tùy</w:t>
      </w:r>
      <w:r>
        <w:rPr>
          <w:spacing w:val="-2"/>
        </w:rPr>
        <w:t> </w:t>
      </w:r>
      <w:r>
        <w:rPr/>
        <w:t>miên phải chăng? Phải rồi.</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5" w:hanging="287"/>
        <w:jc w:val="both"/>
        <w:rPr>
          <w:sz w:val="26"/>
        </w:rPr>
      </w:pPr>
      <w:r>
        <w:rPr>
          <w:i/>
          <w:sz w:val="26"/>
        </w:rPr>
        <w:t>Cõi nào phi đạt trừ dục ái tùy miên thì cõi ấy phi đạt trừ hữu ái tùy miên phải chăng? </w:t>
      </w:r>
      <w:r>
        <w:rPr>
          <w:sz w:val="26"/>
        </w:rPr>
        <w:t>Cõi Sắc giới và Vô sắc giới phi đạt trừ dục ái tùy miên mà cõi ấy chẳng phải đạt trừ hữu ái tùy miên. Còn Cõi khổ thọ và cõi bất liên quan luân hồi phi đạt trừ dục ái tùy miên và cũng phi đạt trừ hữu ái tùy miên.</w:t>
      </w:r>
    </w:p>
    <w:p>
      <w:pPr>
        <w:pStyle w:val="BodyText"/>
        <w:spacing w:before="119"/>
        <w:ind w:right="132"/>
      </w:pPr>
      <w:r>
        <w:rPr/>
        <w:t>Hay là cõi nào phi đạt trừ hữu ái tùy miên thì cõi ấy phi đạt trừ dục ái tùy miên phải chăng? Cõi Dục giới nhị thọ phi đạt trừ hữu ái tùy miên mà cõi ấy chẳng phải đạt trừ dục ái tùy miên. Còn Cõi khổ thọ và cõi bất liên quan luân hồi phi đạt trừ hữu ái tùy miên và cũng phi đạt trừ dục ái tùy miên.</w:t>
      </w:r>
    </w:p>
    <w:p>
      <w:pPr>
        <w:pStyle w:val="ListParagraph"/>
        <w:numPr>
          <w:ilvl w:val="0"/>
          <w:numId w:val="14"/>
        </w:numPr>
        <w:tabs>
          <w:tab w:pos="708" w:val="left" w:leader="none"/>
          <w:tab w:pos="710" w:val="left" w:leader="none"/>
        </w:tabs>
        <w:spacing w:line="240" w:lineRule="auto" w:before="119" w:after="0"/>
        <w:ind w:left="710" w:right="134" w:hanging="287"/>
        <w:jc w:val="both"/>
        <w:rPr>
          <w:sz w:val="26"/>
        </w:rPr>
      </w:pPr>
      <w:r>
        <w:rPr>
          <w:i/>
          <w:sz w:val="26"/>
        </w:rPr>
        <w:t>Cõi nào phi đạt trừ dục ái tùy miên thì cõi ấy phi đạt trừ vô minh tùy miên phải</w:t>
      </w:r>
      <w:r>
        <w:rPr>
          <w:i/>
          <w:spacing w:val="80"/>
          <w:sz w:val="26"/>
        </w:rPr>
        <w:t> </w:t>
      </w:r>
      <w:r>
        <w:rPr>
          <w:i/>
          <w:sz w:val="26"/>
        </w:rPr>
        <w:t>chăng? </w:t>
      </w:r>
      <w:r>
        <w:rPr>
          <w:sz w:val="26"/>
        </w:rPr>
        <w:t>Cõi khổ thọ và cõi Sắc giới, Vô sắc giới phi đạt trừ dục ái tùy miên mà cõi ấy chẳng</w:t>
      </w:r>
      <w:r>
        <w:rPr>
          <w:spacing w:val="-1"/>
          <w:sz w:val="26"/>
        </w:rPr>
        <w:t> </w:t>
      </w:r>
      <w:r>
        <w:rPr>
          <w:sz w:val="26"/>
        </w:rPr>
        <w:t>phải phi đạt</w:t>
      </w:r>
      <w:r>
        <w:rPr>
          <w:spacing w:val="-1"/>
          <w:sz w:val="26"/>
        </w:rPr>
        <w:t> </w:t>
      </w:r>
      <w:r>
        <w:rPr>
          <w:sz w:val="26"/>
        </w:rPr>
        <w:t>trừ vô minh tùy</w:t>
      </w:r>
      <w:r>
        <w:rPr>
          <w:spacing w:val="-2"/>
          <w:sz w:val="26"/>
        </w:rPr>
        <w:t> </w:t>
      </w:r>
      <w:r>
        <w:rPr>
          <w:sz w:val="26"/>
        </w:rPr>
        <w:t>miên.</w:t>
      </w:r>
      <w:r>
        <w:rPr>
          <w:spacing w:val="-1"/>
          <w:sz w:val="26"/>
        </w:rPr>
        <w:t> </w:t>
      </w:r>
      <w:r>
        <w:rPr>
          <w:sz w:val="26"/>
        </w:rPr>
        <w:t>Còn cõi bất</w:t>
      </w:r>
      <w:r>
        <w:rPr>
          <w:spacing w:val="-1"/>
          <w:sz w:val="26"/>
        </w:rPr>
        <w:t> </w:t>
      </w:r>
      <w:r>
        <w:rPr>
          <w:sz w:val="26"/>
        </w:rPr>
        <w:t>liên</w:t>
      </w:r>
      <w:r>
        <w:rPr>
          <w:spacing w:val="-1"/>
          <w:sz w:val="26"/>
        </w:rPr>
        <w:t> </w:t>
      </w:r>
      <w:r>
        <w:rPr>
          <w:sz w:val="26"/>
        </w:rPr>
        <w:t>quan luân hồi phi</w:t>
      </w:r>
      <w:r>
        <w:rPr>
          <w:spacing w:val="-1"/>
          <w:sz w:val="26"/>
        </w:rPr>
        <w:t> </w:t>
      </w:r>
      <w:r>
        <w:rPr>
          <w:sz w:val="26"/>
        </w:rPr>
        <w:t>đạt</w:t>
      </w:r>
      <w:r>
        <w:rPr>
          <w:spacing w:val="-1"/>
          <w:sz w:val="26"/>
        </w:rPr>
        <w:t> </w:t>
      </w:r>
      <w:r>
        <w:rPr>
          <w:sz w:val="26"/>
        </w:rPr>
        <w:t>trừ dục ái tùy miên và cũng phi đạt trừ vô minh tùy miên.</w:t>
      </w:r>
    </w:p>
    <w:p>
      <w:pPr>
        <w:pStyle w:val="BodyText"/>
        <w:spacing w:before="119"/>
        <w:ind w:right="139"/>
      </w:pPr>
      <w:r>
        <w:rPr/>
        <w:t>Hay là cõi nào phi đạt trừ vô minh tùy miên thì cõi ấy</w:t>
      </w:r>
      <w:r>
        <w:rPr>
          <w:spacing w:val="-1"/>
        </w:rPr>
        <w:t> </w:t>
      </w:r>
      <w:r>
        <w:rPr/>
        <w:t>phi đạt trừ dục ái tùy miên phải chăng? Phải rồi.</w:t>
      </w:r>
    </w:p>
    <w:p>
      <w:pPr>
        <w:pStyle w:val="Heading7"/>
        <w:spacing w:line="299" w:lineRule="exact" w:before="0"/>
        <w:rPr>
          <w:b w:val="0"/>
        </w:rPr>
      </w:pPr>
      <w:r>
        <w:rPr>
          <w:spacing w:val="-2"/>
        </w:rPr>
        <w:t>1465</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Cõi nào phi đạt trừ phẫn nhuế tùy miên thì cõi ấy phi đạt trừ ngã mạn tùy miên phải chăng? </w:t>
      </w:r>
      <w:r>
        <w:rPr>
          <w:sz w:val="26"/>
        </w:rPr>
        <w:t>Cõi Dục giới nhị thọ và Sắc giới, Vô sắc giới phi đạt trừ phẫn nhuế tùy miên mà cõi ấy</w:t>
      </w:r>
      <w:r>
        <w:rPr>
          <w:spacing w:val="-2"/>
          <w:sz w:val="26"/>
        </w:rPr>
        <w:t> </w:t>
      </w:r>
      <w:r>
        <w:rPr>
          <w:sz w:val="26"/>
        </w:rPr>
        <w:t>chẳng phải phi đạt trừ ngã mạn tùy miên. Còn cõi bất liên quan luân hồi phi đạt trừ phẫn nhuế tùy miên và cũng phi đạt trừ ngã mạn tùy miên.</w:t>
      </w:r>
    </w:p>
    <w:p>
      <w:pPr>
        <w:pStyle w:val="BodyText"/>
        <w:spacing w:before="118"/>
        <w:ind w:right="137"/>
      </w:pPr>
      <w:r>
        <w:rPr/>
        <w:t>Hay là cõi nào phi đạt trừ ngã mạn tùy miên thì cõi ấy phi đạt trừ phẫn nhuế tùy miên phải</w:t>
      </w:r>
      <w:r>
        <w:rPr>
          <w:spacing w:val="-1"/>
        </w:rPr>
        <w:t> </w:t>
      </w:r>
      <w:r>
        <w:rPr/>
        <w:t>chăng? Cõi</w:t>
      </w:r>
      <w:r>
        <w:rPr>
          <w:spacing w:val="-1"/>
        </w:rPr>
        <w:t> </w:t>
      </w:r>
      <w:r>
        <w:rPr/>
        <w:t>khổ thọ phi</w:t>
      </w:r>
      <w:r>
        <w:rPr>
          <w:spacing w:val="-1"/>
        </w:rPr>
        <w:t> </w:t>
      </w:r>
      <w:r>
        <w:rPr/>
        <w:t>đạt</w:t>
      </w:r>
      <w:r>
        <w:rPr>
          <w:spacing w:val="-1"/>
        </w:rPr>
        <w:t> </w:t>
      </w:r>
      <w:r>
        <w:rPr/>
        <w:t>trừ ngã mạn tùy</w:t>
      </w:r>
      <w:r>
        <w:rPr>
          <w:spacing w:val="-3"/>
        </w:rPr>
        <w:t> </w:t>
      </w:r>
      <w:r>
        <w:rPr/>
        <w:t>miên mà cõi ấy</w:t>
      </w:r>
      <w:r>
        <w:rPr>
          <w:spacing w:val="-6"/>
        </w:rPr>
        <w:t> </w:t>
      </w:r>
      <w:r>
        <w:rPr/>
        <w:t>chẳng</w:t>
      </w:r>
      <w:r>
        <w:rPr>
          <w:spacing w:val="-1"/>
        </w:rPr>
        <w:t> </w:t>
      </w:r>
      <w:r>
        <w:rPr/>
        <w:t>phải phi đạt</w:t>
      </w:r>
      <w:r>
        <w:rPr>
          <w:spacing w:val="-1"/>
        </w:rPr>
        <w:t> </w:t>
      </w:r>
      <w:r>
        <w:rPr/>
        <w:t>trừ phẫn nhuế tùy miên. Còn cõi bất liên quan luân hồi phi đạt trừ ngã mạn tùy miên và cũng phi đạt trừ phẫn nhuế tùy miên.</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Cõi nào phi đạt trừ phẫn nhuế tùy miên thì cõi ấy phi đạt trừ tà kiến tùy miên... hoài nghi</w:t>
      </w:r>
      <w:r>
        <w:rPr>
          <w:i/>
          <w:spacing w:val="-3"/>
          <w:sz w:val="26"/>
        </w:rPr>
        <w:t> </w:t>
      </w:r>
      <w:r>
        <w:rPr>
          <w:i/>
          <w:sz w:val="26"/>
        </w:rPr>
        <w:t>tùy</w:t>
      </w:r>
      <w:r>
        <w:rPr>
          <w:i/>
          <w:spacing w:val="-1"/>
          <w:sz w:val="26"/>
        </w:rPr>
        <w:t> </w:t>
      </w:r>
      <w:r>
        <w:rPr>
          <w:i/>
          <w:sz w:val="26"/>
        </w:rPr>
        <w:t>miên phải</w:t>
      </w:r>
      <w:r>
        <w:rPr>
          <w:i/>
          <w:spacing w:val="-1"/>
          <w:sz w:val="26"/>
        </w:rPr>
        <w:t> </w:t>
      </w:r>
      <w:r>
        <w:rPr>
          <w:i/>
          <w:sz w:val="26"/>
        </w:rPr>
        <w:t>chăng?</w:t>
      </w:r>
      <w:r>
        <w:rPr>
          <w:i/>
          <w:spacing w:val="-2"/>
          <w:sz w:val="26"/>
        </w:rPr>
        <w:t> </w:t>
      </w:r>
      <w:r>
        <w:rPr>
          <w:sz w:val="26"/>
        </w:rPr>
        <w:t>Cõi Dục giới nhị thọ</w:t>
      </w:r>
      <w:r>
        <w:rPr>
          <w:spacing w:val="-3"/>
          <w:sz w:val="26"/>
        </w:rPr>
        <w:t> </w:t>
      </w:r>
      <w:r>
        <w:rPr>
          <w:sz w:val="26"/>
        </w:rPr>
        <w:t>và</w:t>
      </w:r>
      <w:r>
        <w:rPr>
          <w:spacing w:val="-3"/>
          <w:sz w:val="26"/>
        </w:rPr>
        <w:t> </w:t>
      </w:r>
      <w:r>
        <w:rPr>
          <w:sz w:val="26"/>
        </w:rPr>
        <w:t>cõi</w:t>
      </w:r>
      <w:r>
        <w:rPr>
          <w:spacing w:val="-2"/>
          <w:sz w:val="26"/>
        </w:rPr>
        <w:t> </w:t>
      </w:r>
      <w:r>
        <w:rPr>
          <w:sz w:val="26"/>
        </w:rPr>
        <w:t>Sắc giới,</w:t>
      </w:r>
      <w:r>
        <w:rPr>
          <w:spacing w:val="-3"/>
          <w:sz w:val="26"/>
        </w:rPr>
        <w:t> </w:t>
      </w:r>
      <w:r>
        <w:rPr>
          <w:sz w:val="26"/>
        </w:rPr>
        <w:t>Vô sắc</w:t>
      </w:r>
      <w:r>
        <w:rPr>
          <w:spacing w:val="-2"/>
          <w:sz w:val="26"/>
        </w:rPr>
        <w:t> </w:t>
      </w:r>
      <w:r>
        <w:rPr>
          <w:sz w:val="26"/>
        </w:rPr>
        <w:t>giới phi</w:t>
      </w:r>
      <w:r>
        <w:rPr>
          <w:spacing w:val="-1"/>
          <w:sz w:val="26"/>
        </w:rPr>
        <w:t> </w:t>
      </w:r>
      <w:r>
        <w:rPr>
          <w:sz w:val="26"/>
        </w:rPr>
        <w:t>đạt</w:t>
      </w:r>
      <w:r>
        <w:rPr>
          <w:spacing w:val="-3"/>
          <w:sz w:val="26"/>
        </w:rPr>
        <w:t> </w:t>
      </w:r>
      <w:r>
        <w:rPr>
          <w:sz w:val="26"/>
        </w:rPr>
        <w:t>trừ phẫn nhuế tùy miên mà cõi ấy chẳng phải phi đạt trừ hoài nghi tùy miên. Còn cõi bất liên quan luân hồi phi đạt trừ phẫn nhuế tùy miên và cũng phi đạt trừ hoài nghi tùy </w:t>
      </w:r>
      <w:r>
        <w:rPr>
          <w:spacing w:val="-2"/>
          <w:sz w:val="26"/>
        </w:rPr>
        <w:t>miên.</w:t>
      </w:r>
    </w:p>
    <w:p>
      <w:pPr>
        <w:pStyle w:val="BodyText"/>
        <w:spacing w:before="119"/>
        <w:ind w:right="138"/>
      </w:pPr>
      <w:r>
        <w:rPr/>
        <w:t>Hay là cõi nào phi đạt trừ hoài nghi tùy miên thì cõi ấy</w:t>
      </w:r>
      <w:r>
        <w:rPr>
          <w:spacing w:val="-2"/>
        </w:rPr>
        <w:t> </w:t>
      </w:r>
      <w:r>
        <w:rPr/>
        <w:t>phi đạt trừ phẫn nhuế tùy miên 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phi đạt trừ phẫn nhuế tùy miên thì cõi ấy phi đạt trừ hữu ái tùy miên phải chăng? </w:t>
      </w:r>
      <w:r>
        <w:rPr>
          <w:sz w:val="26"/>
        </w:rPr>
        <w:t>Cõi Sắc giới và Vô sắc giới phi đạt trừ phẫn nhuế tùy miên mà cõi ấy chẳng phải phi đạt</w:t>
      </w:r>
      <w:r>
        <w:rPr>
          <w:spacing w:val="-1"/>
          <w:sz w:val="26"/>
        </w:rPr>
        <w:t> </w:t>
      </w:r>
      <w:r>
        <w:rPr>
          <w:sz w:val="26"/>
        </w:rPr>
        <w:t>trừ hữu ái tùy</w:t>
      </w:r>
      <w:r>
        <w:rPr>
          <w:spacing w:val="-2"/>
          <w:sz w:val="26"/>
        </w:rPr>
        <w:t> </w:t>
      </w:r>
      <w:r>
        <w:rPr>
          <w:sz w:val="26"/>
        </w:rPr>
        <w:t>miên. Còn cõi Dục giới nhị thọ và cõi bất liên</w:t>
      </w:r>
      <w:r>
        <w:rPr>
          <w:spacing w:val="-1"/>
          <w:sz w:val="26"/>
        </w:rPr>
        <w:t> </w:t>
      </w:r>
      <w:r>
        <w:rPr>
          <w:sz w:val="26"/>
        </w:rPr>
        <w:t>quan luân hồi phi đạt trừ phẫn nhuế tùy miên và cũng phi đạt trừ hữu ái tùy miên.</w:t>
      </w:r>
    </w:p>
    <w:p>
      <w:pPr>
        <w:pStyle w:val="BodyText"/>
        <w:spacing w:before="119"/>
        <w:ind w:right="135"/>
      </w:pPr>
      <w:r>
        <w:rPr/>
        <w:t>Hay là cõi nào phi đạt trừ hữu ái tùy miên thì cõi ấy phi đạt trừ phẫn nhuế tùy miên phải chăng? Cõi khổ thọ phi đạt trừ hữu ái tùy miên mà cõi ấy chẳng phải phi đạt trừ phẫn nhuế tùy miên. Còn cõi Dục giới nhị thọ và cõi bất liên quan luân hồi phi đạt trừ hữu ái tùy miên và cũng phi đạt trừ phẫn nhuế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Cõi nào phi đạt trừ phẫn nhuế tùy miên thì cõi ấy phi đạt trừ vô minh tùy miên phải chăng? </w:t>
      </w:r>
      <w:r>
        <w:rPr>
          <w:sz w:val="26"/>
        </w:rPr>
        <w:t>Cõi Dục giới nhị thọ và cõi Sắc giới, Vô sắc giới phi đạt trừ phẫn nhuế tùy miên mà cõi ấy chẳng phải phi đạt trừ vô minh tùy miên. Còn cõi bất liên quan luân</w:t>
      </w:r>
      <w:r>
        <w:rPr>
          <w:spacing w:val="40"/>
          <w:sz w:val="26"/>
        </w:rPr>
        <w:t> </w:t>
      </w:r>
      <w:r>
        <w:rPr>
          <w:sz w:val="26"/>
        </w:rPr>
        <w:t>hồi phi đạt trừ phẫn nhuế tùy miên và cũng phi đạt trừ vô minh tùy 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jc w:val="left"/>
      </w:pPr>
      <w:r>
        <w:rPr/>
        <w:t>Hay là cõi nào phi đạt trừ vô minh tùy miên thì cõi ấy phi đạt trừ phẫn nhuế tùy miên phải chăng? Phải rồi.</w:t>
      </w:r>
    </w:p>
    <w:p>
      <w:pPr>
        <w:pStyle w:val="Heading7"/>
        <w:spacing w:line="299" w:lineRule="exact" w:before="0"/>
        <w:rPr>
          <w:b w:val="0"/>
        </w:rPr>
      </w:pPr>
      <w:r>
        <w:rPr>
          <w:spacing w:val="-2"/>
        </w:rPr>
        <w:t>1466</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Cõi nào phi đạt trừ ngã mạn tùy miên thì cõi ấy phi đạt trừ tà kiến tùy miên... hoài</w:t>
      </w:r>
      <w:r>
        <w:rPr>
          <w:i/>
          <w:spacing w:val="40"/>
          <w:sz w:val="26"/>
        </w:rPr>
        <w:t> </w:t>
      </w:r>
      <w:r>
        <w:rPr>
          <w:i/>
          <w:sz w:val="26"/>
        </w:rPr>
        <w:t>nghi tùy miên phải chăng? </w:t>
      </w:r>
      <w:r>
        <w:rPr>
          <w:sz w:val="26"/>
        </w:rPr>
        <w:t>Cõi khổ thọ phi đạt trừ ngã mạn tùy miên mà cõi ấy chẳng phải phi đạt trừ hoài nghi tùy miên. Còn cõi bất liên quan luân hồi phi đạt trừ ngã mạn tùy miên và cũng phi đạt trừ hoài nghi tùy miên.</w:t>
      </w:r>
    </w:p>
    <w:p>
      <w:pPr>
        <w:pStyle w:val="BodyText"/>
        <w:spacing w:before="121"/>
        <w:ind w:right="140"/>
      </w:pPr>
      <w:r>
        <w:rPr/>
        <w:t>Hay là cõi nào phi đạt trừ hoài nghi tùy miên thì cõi ấy phi đạt trừ ngã mạn tùy miên phải chăng? Phải rồi.</w:t>
      </w:r>
    </w:p>
    <w:p>
      <w:pPr>
        <w:pStyle w:val="ListParagraph"/>
        <w:numPr>
          <w:ilvl w:val="0"/>
          <w:numId w:val="14"/>
        </w:numPr>
        <w:tabs>
          <w:tab w:pos="708" w:val="left" w:leader="none"/>
          <w:tab w:pos="710" w:val="left" w:leader="none"/>
        </w:tabs>
        <w:spacing w:line="237" w:lineRule="auto" w:before="122" w:after="0"/>
        <w:ind w:left="710" w:right="139" w:hanging="287"/>
        <w:jc w:val="both"/>
        <w:rPr>
          <w:sz w:val="26"/>
        </w:rPr>
      </w:pPr>
      <w:r>
        <w:rPr>
          <w:i/>
          <w:sz w:val="26"/>
        </w:rPr>
        <w:t>Cõi nào phi đạt trừ ngã mạn tùy miên thì cõi ấy phi đạt trừ hữu ái tùy miên phải chăng? </w:t>
      </w:r>
      <w:r>
        <w:rPr>
          <w:sz w:val="26"/>
        </w:rPr>
        <w:t>Phải rồi.</w:t>
      </w:r>
    </w:p>
    <w:p>
      <w:pPr>
        <w:pStyle w:val="BodyText"/>
        <w:spacing w:before="123"/>
        <w:ind w:right="137"/>
      </w:pPr>
      <w:r>
        <w:rPr/>
        <w:t>Hay là cõi nào phi đạt trừ hữu ái tùy miên thì cõi ấy</w:t>
      </w:r>
      <w:r>
        <w:rPr>
          <w:spacing w:val="-2"/>
        </w:rPr>
        <w:t> </w:t>
      </w:r>
      <w:r>
        <w:rPr/>
        <w:t>phi đạt trừ ngã mạn tùy miên phải chăng? Cõi Dục giới nhị thọ phi đạt trừ hữu ái tùy miên mà cõi ấy chẳng phải phi đạt trừ ngã mạn tùy miên. Còn Cõi khổ thọ và cõi bất liên quan luân hồi phi đạt trừ hữu ái tùy miên và cũng phi đạt trừ ngã mạn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phi đạt trừ ngã mạn tùy miên thì cõi ấy phi đạt trừ vô minh tùy miên phải chăng? </w:t>
      </w:r>
      <w:r>
        <w:rPr>
          <w:sz w:val="26"/>
        </w:rPr>
        <w:t>Cõi khổ thọ phi đạt trừ ngã mạn tùy miên mà cõi ấy chẳng phải phi đạt trừ vô minh tùy miên. Còn cõi bất liên quan luân hồi phi đạt trừ ngã mạn tùy miên và cũng phi đạt trừ vô minh tùy miên.</w:t>
      </w:r>
    </w:p>
    <w:p>
      <w:pPr>
        <w:pStyle w:val="BodyText"/>
        <w:spacing w:before="119"/>
        <w:ind w:right="140"/>
      </w:pPr>
      <w:r>
        <w:rPr/>
        <w:t>Hay là cõi nào phi đạt trừ vô minh tùy miên thì cõi ấy phi đạt trừ ngã mạn tùy miên phải chăng? Phải rồi.</w:t>
      </w:r>
    </w:p>
    <w:p>
      <w:pPr>
        <w:pStyle w:val="Heading7"/>
        <w:spacing w:line="240" w:lineRule="auto" w:before="0"/>
        <w:rPr>
          <w:b w:val="0"/>
        </w:rPr>
      </w:pPr>
      <w:r>
        <w:rPr>
          <w:spacing w:val="-2"/>
        </w:rPr>
        <w:t>1467</w:t>
      </w:r>
      <w:r>
        <w:rPr>
          <w:b w:val="0"/>
          <w:spacing w:val="-2"/>
        </w:rPr>
        <w:t>.</w:t>
      </w:r>
    </w:p>
    <w:p>
      <w:pPr>
        <w:spacing w:before="1"/>
        <w:ind w:left="708" w:right="133" w:firstLine="0"/>
        <w:jc w:val="left"/>
        <w:rPr>
          <w:sz w:val="26"/>
        </w:rPr>
      </w:pPr>
      <w:r>
        <w:rPr>
          <w:i/>
          <w:sz w:val="26"/>
        </w:rPr>
        <w:t>Cõi</w:t>
      </w:r>
      <w:r>
        <w:rPr>
          <w:i/>
          <w:spacing w:val="29"/>
          <w:sz w:val="26"/>
        </w:rPr>
        <w:t> </w:t>
      </w:r>
      <w:r>
        <w:rPr>
          <w:i/>
          <w:sz w:val="26"/>
        </w:rPr>
        <w:t>nào</w:t>
      </w:r>
      <w:r>
        <w:rPr>
          <w:i/>
          <w:spacing w:val="31"/>
          <w:sz w:val="26"/>
        </w:rPr>
        <w:t> </w:t>
      </w:r>
      <w:r>
        <w:rPr>
          <w:i/>
          <w:sz w:val="26"/>
        </w:rPr>
        <w:t>phi</w:t>
      </w:r>
      <w:r>
        <w:rPr>
          <w:i/>
          <w:spacing w:val="31"/>
          <w:sz w:val="26"/>
        </w:rPr>
        <w:t> </w:t>
      </w:r>
      <w:r>
        <w:rPr>
          <w:i/>
          <w:sz w:val="26"/>
        </w:rPr>
        <w:t>đạt</w:t>
      </w:r>
      <w:r>
        <w:rPr>
          <w:i/>
          <w:spacing w:val="30"/>
          <w:sz w:val="26"/>
        </w:rPr>
        <w:t> </w:t>
      </w:r>
      <w:r>
        <w:rPr>
          <w:i/>
          <w:sz w:val="26"/>
        </w:rPr>
        <w:t>trừ</w:t>
      </w:r>
      <w:r>
        <w:rPr>
          <w:i/>
          <w:spacing w:val="29"/>
          <w:sz w:val="26"/>
        </w:rPr>
        <w:t> </w:t>
      </w:r>
      <w:r>
        <w:rPr>
          <w:i/>
          <w:sz w:val="26"/>
        </w:rPr>
        <w:t>tà</w:t>
      </w:r>
      <w:r>
        <w:rPr>
          <w:i/>
          <w:spacing w:val="30"/>
          <w:sz w:val="26"/>
        </w:rPr>
        <w:t> </w:t>
      </w:r>
      <w:r>
        <w:rPr>
          <w:i/>
          <w:sz w:val="26"/>
        </w:rPr>
        <w:t>kiến</w:t>
      </w:r>
      <w:r>
        <w:rPr>
          <w:i/>
          <w:spacing w:val="28"/>
          <w:sz w:val="26"/>
        </w:rPr>
        <w:t> </w:t>
      </w:r>
      <w:r>
        <w:rPr>
          <w:i/>
          <w:sz w:val="26"/>
        </w:rPr>
        <w:t>tùy</w:t>
      </w:r>
      <w:r>
        <w:rPr>
          <w:i/>
          <w:spacing w:val="28"/>
          <w:sz w:val="26"/>
        </w:rPr>
        <w:t> </w:t>
      </w:r>
      <w:r>
        <w:rPr>
          <w:i/>
          <w:sz w:val="26"/>
        </w:rPr>
        <w:t>miên</w:t>
      </w:r>
      <w:r>
        <w:rPr>
          <w:i/>
          <w:spacing w:val="30"/>
          <w:sz w:val="26"/>
        </w:rPr>
        <w:t> </w:t>
      </w:r>
      <w:r>
        <w:rPr>
          <w:i/>
          <w:sz w:val="26"/>
        </w:rPr>
        <w:t>thì</w:t>
      </w:r>
      <w:r>
        <w:rPr>
          <w:i/>
          <w:spacing w:val="31"/>
          <w:sz w:val="26"/>
        </w:rPr>
        <w:t> </w:t>
      </w:r>
      <w:r>
        <w:rPr>
          <w:i/>
          <w:sz w:val="26"/>
        </w:rPr>
        <w:t>cõi</w:t>
      </w:r>
      <w:r>
        <w:rPr>
          <w:i/>
          <w:spacing w:val="34"/>
          <w:sz w:val="26"/>
        </w:rPr>
        <w:t> </w:t>
      </w:r>
      <w:r>
        <w:rPr>
          <w:i/>
          <w:sz w:val="26"/>
        </w:rPr>
        <w:t>ấy</w:t>
      </w:r>
      <w:r>
        <w:rPr>
          <w:i/>
          <w:spacing w:val="28"/>
          <w:sz w:val="26"/>
        </w:rPr>
        <w:t> </w:t>
      </w:r>
      <w:r>
        <w:rPr>
          <w:i/>
          <w:sz w:val="26"/>
        </w:rPr>
        <w:t>phi</w:t>
      </w:r>
      <w:r>
        <w:rPr>
          <w:i/>
          <w:spacing w:val="31"/>
          <w:sz w:val="26"/>
        </w:rPr>
        <w:t> </w:t>
      </w:r>
      <w:r>
        <w:rPr>
          <w:i/>
          <w:sz w:val="26"/>
        </w:rPr>
        <w:t>đạt</w:t>
      </w:r>
      <w:r>
        <w:rPr>
          <w:i/>
          <w:spacing w:val="28"/>
          <w:sz w:val="26"/>
        </w:rPr>
        <w:t> </w:t>
      </w:r>
      <w:r>
        <w:rPr>
          <w:i/>
          <w:sz w:val="26"/>
        </w:rPr>
        <w:t>trừ</w:t>
      </w:r>
      <w:r>
        <w:rPr>
          <w:i/>
          <w:spacing w:val="29"/>
          <w:sz w:val="26"/>
        </w:rPr>
        <w:t> </w:t>
      </w:r>
      <w:r>
        <w:rPr>
          <w:i/>
          <w:sz w:val="26"/>
        </w:rPr>
        <w:t>hoài</w:t>
      </w:r>
      <w:r>
        <w:rPr>
          <w:i/>
          <w:spacing w:val="28"/>
          <w:sz w:val="26"/>
        </w:rPr>
        <w:t> </w:t>
      </w:r>
      <w:r>
        <w:rPr>
          <w:i/>
          <w:sz w:val="26"/>
        </w:rPr>
        <w:t>nghi</w:t>
      </w:r>
      <w:r>
        <w:rPr>
          <w:i/>
          <w:spacing w:val="30"/>
          <w:sz w:val="26"/>
        </w:rPr>
        <w:t> </w:t>
      </w:r>
      <w:r>
        <w:rPr>
          <w:i/>
          <w:sz w:val="26"/>
        </w:rPr>
        <w:t>tùy</w:t>
      </w:r>
      <w:r>
        <w:rPr>
          <w:i/>
          <w:spacing w:val="31"/>
          <w:sz w:val="26"/>
        </w:rPr>
        <w:t> </w:t>
      </w:r>
      <w:r>
        <w:rPr>
          <w:i/>
          <w:sz w:val="26"/>
        </w:rPr>
        <w:t>miên</w:t>
      </w:r>
      <w:r>
        <w:rPr>
          <w:i/>
          <w:spacing w:val="31"/>
          <w:sz w:val="26"/>
        </w:rPr>
        <w:t> </w:t>
      </w:r>
      <w:r>
        <w:rPr>
          <w:i/>
          <w:sz w:val="26"/>
        </w:rPr>
        <w:t>phải chăng? </w:t>
      </w:r>
      <w:r>
        <w:rPr>
          <w:sz w:val="26"/>
        </w:rPr>
        <w:t>Phải rồi.</w:t>
      </w:r>
    </w:p>
    <w:p>
      <w:pPr>
        <w:pStyle w:val="BodyText"/>
        <w:spacing w:before="119"/>
        <w:jc w:val="left"/>
      </w:pPr>
      <w:r>
        <w:rPr/>
        <w:t>Hay</w:t>
      </w:r>
      <w:r>
        <w:rPr>
          <w:spacing w:val="20"/>
        </w:rPr>
        <w:t> </w:t>
      </w:r>
      <w:r>
        <w:rPr/>
        <w:t>là</w:t>
      </w:r>
      <w:r>
        <w:rPr>
          <w:spacing w:val="23"/>
        </w:rPr>
        <w:t> </w:t>
      </w:r>
      <w:r>
        <w:rPr/>
        <w:t>cõi</w:t>
      </w:r>
      <w:r>
        <w:rPr>
          <w:spacing w:val="22"/>
        </w:rPr>
        <w:t> </w:t>
      </w:r>
      <w:r>
        <w:rPr/>
        <w:t>nào</w:t>
      </w:r>
      <w:r>
        <w:rPr>
          <w:spacing w:val="22"/>
        </w:rPr>
        <w:t> </w:t>
      </w:r>
      <w:r>
        <w:rPr/>
        <w:t>phi</w:t>
      </w:r>
      <w:r>
        <w:rPr>
          <w:spacing w:val="23"/>
        </w:rPr>
        <w:t> </w:t>
      </w:r>
      <w:r>
        <w:rPr/>
        <w:t>đạt</w:t>
      </w:r>
      <w:r>
        <w:rPr>
          <w:spacing w:val="24"/>
        </w:rPr>
        <w:t> </w:t>
      </w:r>
      <w:r>
        <w:rPr/>
        <w:t>trừ</w:t>
      </w:r>
      <w:r>
        <w:rPr>
          <w:spacing w:val="23"/>
        </w:rPr>
        <w:t> </w:t>
      </w:r>
      <w:r>
        <w:rPr/>
        <w:t>hoài</w:t>
      </w:r>
      <w:r>
        <w:rPr>
          <w:spacing w:val="22"/>
        </w:rPr>
        <w:t> </w:t>
      </w:r>
      <w:r>
        <w:rPr/>
        <w:t>nghi</w:t>
      </w:r>
      <w:r>
        <w:rPr>
          <w:spacing w:val="23"/>
        </w:rPr>
        <w:t> </w:t>
      </w:r>
      <w:r>
        <w:rPr/>
        <w:t>tùy</w:t>
      </w:r>
      <w:r>
        <w:rPr>
          <w:spacing w:val="20"/>
        </w:rPr>
        <w:t> </w:t>
      </w:r>
      <w:r>
        <w:rPr/>
        <w:t>miên</w:t>
      </w:r>
      <w:r>
        <w:rPr>
          <w:spacing w:val="24"/>
        </w:rPr>
        <w:t> </w:t>
      </w:r>
      <w:r>
        <w:rPr/>
        <w:t>thì</w:t>
      </w:r>
      <w:r>
        <w:rPr>
          <w:spacing w:val="22"/>
        </w:rPr>
        <w:t> </w:t>
      </w:r>
      <w:r>
        <w:rPr/>
        <w:t>cõi</w:t>
      </w:r>
      <w:r>
        <w:rPr>
          <w:spacing w:val="22"/>
        </w:rPr>
        <w:t> </w:t>
      </w:r>
      <w:r>
        <w:rPr/>
        <w:t>ấy</w:t>
      </w:r>
      <w:r>
        <w:rPr>
          <w:spacing w:val="17"/>
        </w:rPr>
        <w:t> </w:t>
      </w:r>
      <w:r>
        <w:rPr/>
        <w:t>phi</w:t>
      </w:r>
      <w:r>
        <w:rPr>
          <w:spacing w:val="23"/>
        </w:rPr>
        <w:t> </w:t>
      </w:r>
      <w:r>
        <w:rPr/>
        <w:t>đạt</w:t>
      </w:r>
      <w:r>
        <w:rPr>
          <w:spacing w:val="22"/>
        </w:rPr>
        <w:t> </w:t>
      </w:r>
      <w:r>
        <w:rPr/>
        <w:t>trừ</w:t>
      </w:r>
      <w:r>
        <w:rPr>
          <w:spacing w:val="23"/>
        </w:rPr>
        <w:t> </w:t>
      </w:r>
      <w:r>
        <w:rPr/>
        <w:t>tà</w:t>
      </w:r>
      <w:r>
        <w:rPr>
          <w:spacing w:val="22"/>
        </w:rPr>
        <w:t> </w:t>
      </w:r>
      <w:r>
        <w:rPr/>
        <w:t>kiến</w:t>
      </w:r>
      <w:r>
        <w:rPr>
          <w:spacing w:val="22"/>
        </w:rPr>
        <w:t> </w:t>
      </w:r>
      <w:r>
        <w:rPr/>
        <w:t>tùy</w:t>
      </w:r>
      <w:r>
        <w:rPr>
          <w:spacing w:val="20"/>
        </w:rPr>
        <w:t> </w:t>
      </w:r>
      <w:r>
        <w:rPr/>
        <w:t>miên phải chăng? Phải rồi...</w:t>
      </w:r>
    </w:p>
    <w:p>
      <w:pPr>
        <w:pStyle w:val="Heading7"/>
        <w:spacing w:line="299" w:lineRule="exact" w:before="0"/>
        <w:rPr>
          <w:b w:val="0"/>
        </w:rPr>
      </w:pPr>
      <w:r>
        <w:rPr>
          <w:spacing w:val="-2"/>
        </w:rPr>
        <w:t>1468</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Cõi</w:t>
      </w:r>
      <w:r>
        <w:rPr>
          <w:i/>
          <w:spacing w:val="31"/>
          <w:sz w:val="26"/>
        </w:rPr>
        <w:t> </w:t>
      </w:r>
      <w:r>
        <w:rPr>
          <w:i/>
          <w:sz w:val="26"/>
        </w:rPr>
        <w:t>nào</w:t>
      </w:r>
      <w:r>
        <w:rPr>
          <w:i/>
          <w:spacing w:val="31"/>
          <w:sz w:val="26"/>
        </w:rPr>
        <w:t> </w:t>
      </w:r>
      <w:r>
        <w:rPr>
          <w:i/>
          <w:sz w:val="26"/>
        </w:rPr>
        <w:t>phi</w:t>
      </w:r>
      <w:r>
        <w:rPr>
          <w:i/>
          <w:spacing w:val="31"/>
          <w:sz w:val="26"/>
        </w:rPr>
        <w:t> </w:t>
      </w:r>
      <w:r>
        <w:rPr>
          <w:i/>
          <w:sz w:val="26"/>
        </w:rPr>
        <w:t>đạt</w:t>
      </w:r>
      <w:r>
        <w:rPr>
          <w:i/>
          <w:spacing w:val="30"/>
          <w:sz w:val="26"/>
        </w:rPr>
        <w:t> </w:t>
      </w:r>
      <w:r>
        <w:rPr>
          <w:i/>
          <w:sz w:val="26"/>
        </w:rPr>
        <w:t>trừ</w:t>
      </w:r>
      <w:r>
        <w:rPr>
          <w:i/>
          <w:spacing w:val="31"/>
          <w:sz w:val="26"/>
        </w:rPr>
        <w:t> </w:t>
      </w:r>
      <w:r>
        <w:rPr>
          <w:i/>
          <w:sz w:val="26"/>
        </w:rPr>
        <w:t>hoài</w:t>
      </w:r>
      <w:r>
        <w:rPr>
          <w:i/>
          <w:spacing w:val="30"/>
          <w:sz w:val="26"/>
        </w:rPr>
        <w:t> </w:t>
      </w:r>
      <w:r>
        <w:rPr>
          <w:i/>
          <w:sz w:val="26"/>
        </w:rPr>
        <w:t>nghi</w:t>
      </w:r>
      <w:r>
        <w:rPr>
          <w:i/>
          <w:spacing w:val="32"/>
          <w:sz w:val="26"/>
        </w:rPr>
        <w:t> </w:t>
      </w:r>
      <w:r>
        <w:rPr>
          <w:i/>
          <w:sz w:val="26"/>
        </w:rPr>
        <w:t>tùy</w:t>
      </w:r>
      <w:r>
        <w:rPr>
          <w:i/>
          <w:spacing w:val="31"/>
          <w:sz w:val="26"/>
        </w:rPr>
        <w:t> </w:t>
      </w:r>
      <w:r>
        <w:rPr>
          <w:i/>
          <w:sz w:val="26"/>
        </w:rPr>
        <w:t>miên</w:t>
      </w:r>
      <w:r>
        <w:rPr>
          <w:i/>
          <w:spacing w:val="32"/>
          <w:sz w:val="26"/>
        </w:rPr>
        <w:t> </w:t>
      </w:r>
      <w:r>
        <w:rPr>
          <w:i/>
          <w:sz w:val="26"/>
        </w:rPr>
        <w:t>thì</w:t>
      </w:r>
      <w:r>
        <w:rPr>
          <w:i/>
          <w:spacing w:val="34"/>
          <w:sz w:val="26"/>
        </w:rPr>
        <w:t> </w:t>
      </w:r>
      <w:r>
        <w:rPr>
          <w:i/>
          <w:sz w:val="26"/>
        </w:rPr>
        <w:t>cõi</w:t>
      </w:r>
      <w:r>
        <w:rPr>
          <w:i/>
          <w:spacing w:val="31"/>
          <w:sz w:val="26"/>
        </w:rPr>
        <w:t> </w:t>
      </w:r>
      <w:r>
        <w:rPr>
          <w:i/>
          <w:sz w:val="26"/>
        </w:rPr>
        <w:t>ấy</w:t>
      </w:r>
      <w:r>
        <w:rPr>
          <w:i/>
          <w:spacing w:val="31"/>
          <w:sz w:val="26"/>
        </w:rPr>
        <w:t> </w:t>
      </w:r>
      <w:r>
        <w:rPr>
          <w:i/>
          <w:sz w:val="26"/>
        </w:rPr>
        <w:t>phi</w:t>
      </w:r>
      <w:r>
        <w:rPr>
          <w:i/>
          <w:spacing w:val="34"/>
          <w:sz w:val="26"/>
        </w:rPr>
        <w:t> </w:t>
      </w:r>
      <w:r>
        <w:rPr>
          <w:i/>
          <w:sz w:val="26"/>
        </w:rPr>
        <w:t>đạt</w:t>
      </w:r>
      <w:r>
        <w:rPr>
          <w:i/>
          <w:spacing w:val="30"/>
          <w:sz w:val="26"/>
        </w:rPr>
        <w:t> </w:t>
      </w:r>
      <w:r>
        <w:rPr>
          <w:i/>
          <w:sz w:val="26"/>
        </w:rPr>
        <w:t>trừ</w:t>
      </w:r>
      <w:r>
        <w:rPr>
          <w:i/>
          <w:spacing w:val="31"/>
          <w:sz w:val="26"/>
        </w:rPr>
        <w:t> </w:t>
      </w:r>
      <w:r>
        <w:rPr>
          <w:i/>
          <w:sz w:val="26"/>
        </w:rPr>
        <w:t>hữu</w:t>
      </w:r>
      <w:r>
        <w:rPr>
          <w:i/>
          <w:spacing w:val="33"/>
          <w:sz w:val="26"/>
        </w:rPr>
        <w:t> </w:t>
      </w:r>
      <w:r>
        <w:rPr>
          <w:i/>
          <w:sz w:val="26"/>
        </w:rPr>
        <w:t>ái</w:t>
      </w:r>
      <w:r>
        <w:rPr>
          <w:i/>
          <w:spacing w:val="31"/>
          <w:sz w:val="26"/>
        </w:rPr>
        <w:t> </w:t>
      </w:r>
      <w:r>
        <w:rPr>
          <w:i/>
          <w:sz w:val="26"/>
        </w:rPr>
        <w:t>tùy</w:t>
      </w:r>
      <w:r>
        <w:rPr>
          <w:i/>
          <w:spacing w:val="31"/>
          <w:sz w:val="26"/>
        </w:rPr>
        <w:t> </w:t>
      </w:r>
      <w:r>
        <w:rPr>
          <w:i/>
          <w:sz w:val="26"/>
        </w:rPr>
        <w:t>miên</w:t>
      </w:r>
      <w:r>
        <w:rPr>
          <w:i/>
          <w:spacing w:val="31"/>
          <w:sz w:val="26"/>
        </w:rPr>
        <w:t> </w:t>
      </w:r>
      <w:r>
        <w:rPr>
          <w:i/>
          <w:sz w:val="26"/>
        </w:rPr>
        <w:t>phải chăng? </w:t>
      </w:r>
      <w:r>
        <w:rPr>
          <w:sz w:val="26"/>
        </w:rPr>
        <w:t>Phải rồi.</w:t>
      </w:r>
    </w:p>
    <w:p>
      <w:pPr>
        <w:pStyle w:val="BodyText"/>
        <w:spacing w:before="120"/>
        <w:ind w:right="137"/>
      </w:pPr>
      <w:r>
        <w:rPr/>
        <w:t>Hay</w:t>
      </w:r>
      <w:r>
        <w:rPr>
          <w:spacing w:val="-4"/>
        </w:rPr>
        <w:t> </w:t>
      </w:r>
      <w:r>
        <w:rPr/>
        <w:t>là</w:t>
      </w:r>
      <w:r>
        <w:rPr>
          <w:spacing w:val="-1"/>
        </w:rPr>
        <w:t> </w:t>
      </w:r>
      <w:r>
        <w:rPr/>
        <w:t>cõi nào</w:t>
      </w:r>
      <w:r>
        <w:rPr>
          <w:spacing w:val="-2"/>
        </w:rPr>
        <w:t> </w:t>
      </w:r>
      <w:r>
        <w:rPr/>
        <w:t>phi</w:t>
      </w:r>
      <w:r>
        <w:rPr>
          <w:spacing w:val="-1"/>
        </w:rPr>
        <w:t> </w:t>
      </w:r>
      <w:r>
        <w:rPr/>
        <w:t>đạt trừ</w:t>
      </w:r>
      <w:r>
        <w:rPr>
          <w:spacing w:val="-1"/>
        </w:rPr>
        <w:t> </w:t>
      </w:r>
      <w:r>
        <w:rPr/>
        <w:t>hữu</w:t>
      </w:r>
      <w:r>
        <w:rPr>
          <w:spacing w:val="-2"/>
        </w:rPr>
        <w:t> </w:t>
      </w:r>
      <w:r>
        <w:rPr/>
        <w:t>ái</w:t>
      </w:r>
      <w:r>
        <w:rPr>
          <w:spacing w:val="-2"/>
        </w:rPr>
        <w:t> </w:t>
      </w:r>
      <w:r>
        <w:rPr/>
        <w:t>tùy</w:t>
      </w:r>
      <w:r>
        <w:rPr>
          <w:spacing w:val="-5"/>
        </w:rPr>
        <w:t> </w:t>
      </w:r>
      <w:r>
        <w:rPr/>
        <w:t>miên</w:t>
      </w:r>
      <w:r>
        <w:rPr>
          <w:spacing w:val="-1"/>
        </w:rPr>
        <w:t> </w:t>
      </w:r>
      <w:r>
        <w:rPr/>
        <w:t>thì</w:t>
      </w:r>
      <w:r>
        <w:rPr>
          <w:spacing w:val="-1"/>
        </w:rPr>
        <w:t> </w:t>
      </w:r>
      <w:r>
        <w:rPr/>
        <w:t>cõi</w:t>
      </w:r>
      <w:r>
        <w:rPr>
          <w:spacing w:val="-1"/>
        </w:rPr>
        <w:t> </w:t>
      </w:r>
      <w:r>
        <w:rPr/>
        <w:t>ấy</w:t>
      </w:r>
      <w:r>
        <w:rPr>
          <w:spacing w:val="-7"/>
        </w:rPr>
        <w:t> </w:t>
      </w:r>
      <w:r>
        <w:rPr/>
        <w:t>phi đạt</w:t>
      </w:r>
      <w:r>
        <w:rPr>
          <w:spacing w:val="-2"/>
        </w:rPr>
        <w:t> </w:t>
      </w:r>
      <w:r>
        <w:rPr/>
        <w:t>trừ</w:t>
      </w:r>
      <w:r>
        <w:rPr>
          <w:spacing w:val="-1"/>
        </w:rPr>
        <w:t> </w:t>
      </w:r>
      <w:r>
        <w:rPr/>
        <w:t>hoài</w:t>
      </w:r>
      <w:r>
        <w:rPr>
          <w:spacing w:val="-2"/>
        </w:rPr>
        <w:t> </w:t>
      </w:r>
      <w:r>
        <w:rPr/>
        <w:t>nghi tùy</w:t>
      </w:r>
      <w:r>
        <w:rPr>
          <w:spacing w:val="-5"/>
        </w:rPr>
        <w:t> </w:t>
      </w:r>
      <w:r>
        <w:rPr/>
        <w:t>miên</w:t>
      </w:r>
      <w:r>
        <w:rPr>
          <w:spacing w:val="-1"/>
        </w:rPr>
        <w:t> </w:t>
      </w:r>
      <w:r>
        <w:rPr/>
        <w:t>phải chăng? Cõi Dục giới tam thọ phi đạt trừ hữu ái tùy miên mà cõi ấy chẳng phải phi đạt trừ hoài nghi tùy miên. Còn cõi bất liên quan luân hồi phi đạt trừ hữu ái tùy miên và cũng phi đạt trừ hoài nghi tùy miên.</w:t>
      </w:r>
    </w:p>
    <w:p>
      <w:pPr>
        <w:pStyle w:val="ListParagraph"/>
        <w:numPr>
          <w:ilvl w:val="0"/>
          <w:numId w:val="14"/>
        </w:numPr>
        <w:tabs>
          <w:tab w:pos="708" w:val="left" w:leader="none"/>
          <w:tab w:pos="710" w:val="left" w:leader="none"/>
        </w:tabs>
        <w:spacing w:line="237" w:lineRule="auto" w:before="126" w:after="0"/>
        <w:ind w:left="710" w:right="139" w:hanging="287"/>
        <w:jc w:val="both"/>
        <w:rPr>
          <w:sz w:val="26"/>
        </w:rPr>
      </w:pPr>
      <w:r>
        <w:rPr>
          <w:i/>
          <w:sz w:val="26"/>
        </w:rPr>
        <w:t>Cõi nào phi đạt trừ hoài nghi tùy miên thì cõi ấy phi đạt trừ vô minh tùy miên phải chăng? </w:t>
      </w:r>
      <w:r>
        <w:rPr>
          <w:sz w:val="26"/>
        </w:rPr>
        <w:t>Phải rồi.</w:t>
      </w:r>
    </w:p>
    <w:p>
      <w:pPr>
        <w:pStyle w:val="BodyText"/>
        <w:spacing w:before="122"/>
        <w:ind w:right="140"/>
      </w:pPr>
      <w:r>
        <w:rPr/>
        <w:t>Hay là cõi nào phi đạt trừ vô minh tùy miên thì cõi ấy phi đạt trừ hoài nghi tùy miên phải chăng? Phải rồi.</w:t>
      </w:r>
    </w:p>
    <w:p>
      <w:pPr>
        <w:pStyle w:val="Heading7"/>
        <w:spacing w:line="298" w:lineRule="exact" w:before="0"/>
        <w:rPr>
          <w:b w:val="0"/>
        </w:rPr>
      </w:pPr>
      <w:r>
        <w:rPr>
          <w:spacing w:val="-2"/>
        </w:rPr>
        <w:t>1469</w:t>
      </w:r>
      <w:r>
        <w:rPr>
          <w:b w:val="0"/>
          <w:spacing w:val="-2"/>
        </w:rPr>
        <w:t>.</w:t>
      </w:r>
    </w:p>
    <w:p>
      <w:pPr>
        <w:spacing w:before="0"/>
        <w:ind w:left="708" w:right="139" w:firstLine="0"/>
        <w:jc w:val="both"/>
        <w:rPr>
          <w:sz w:val="26"/>
        </w:rPr>
      </w:pPr>
      <w:r>
        <w:rPr>
          <w:i/>
          <w:sz w:val="26"/>
        </w:rPr>
        <w:t>Cõi nào phi đạt trừ hữu ái tùy miên thì cõi ấy phi đạt trừ vô minh tùy miên phải</w:t>
      </w:r>
      <w:r>
        <w:rPr>
          <w:i/>
          <w:spacing w:val="40"/>
          <w:sz w:val="26"/>
        </w:rPr>
        <w:t> </w:t>
      </w:r>
      <w:r>
        <w:rPr>
          <w:i/>
          <w:sz w:val="26"/>
        </w:rPr>
        <w:t>chăng? </w:t>
      </w:r>
      <w:r>
        <w:rPr>
          <w:sz w:val="26"/>
        </w:rPr>
        <w:t>Cõi Dục giới tam thọ phi đạt trừ hữu ái tùy miên mà cõi ấy chẳng phải phi đạt trừ vô minh tùy miên. Còn cõi bất liên quan luân hồi phi đạt trừ hữu ái tùy miên và cũng phi đạt trừ vô minh tùy miên.</w:t>
      </w:r>
    </w:p>
    <w:p>
      <w:pPr>
        <w:spacing w:after="0"/>
        <w:jc w:val="both"/>
        <w:rPr>
          <w:sz w:val="26"/>
        </w:rPr>
        <w:sectPr>
          <w:pgSz w:w="11630" w:h="16450"/>
          <w:pgMar w:header="576" w:footer="0" w:top="920" w:bottom="280" w:left="850" w:right="850"/>
        </w:sectPr>
      </w:pPr>
    </w:p>
    <w:p>
      <w:pPr>
        <w:pStyle w:val="BodyText"/>
        <w:spacing w:before="268"/>
        <w:ind w:right="133"/>
        <w:jc w:val="left"/>
      </w:pPr>
      <w:r>
        <w:rPr/>
        <w:t>Hay là cõi nào phi đạt trừ vô minh tùy miên thì cõi ấy phi đạt trừ hữu ái tùy miên phải chăng? Phải rồi.</w:t>
      </w:r>
    </w:p>
    <w:p>
      <w:pPr>
        <w:pStyle w:val="Heading7"/>
        <w:spacing w:line="299" w:lineRule="exact" w:before="0"/>
        <w:rPr>
          <w:b w:val="0"/>
        </w:rPr>
      </w:pPr>
      <w:r>
        <w:rPr>
          <w:spacing w:val="-2"/>
        </w:rPr>
        <w:t>1470</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Cõi nào phi đạt trừ dục ái tùy miên và phẫn nhuế tùy miên thì cõi ấy phi đạt trừ ngã mạn tùy miên phải chăng? </w:t>
      </w:r>
      <w:r>
        <w:rPr>
          <w:sz w:val="26"/>
        </w:rPr>
        <w:t>Cõi Sắc giới và Vô sắc giới phi đạt trừ dục ái tùy miên và phẫn nhuế tùy miên mà cõi ấy chẳng phải phi đạt trừ ngã mạn tùy miên. Còn cõi bất liên quan luân hồi phi đạt trừ dục ái tùy miên, phẫn nhuế tùy miên và cũng phi đạt trừ ngã mạn tùy miên.</w:t>
      </w:r>
    </w:p>
    <w:p>
      <w:pPr>
        <w:pStyle w:val="BodyText"/>
        <w:spacing w:before="119"/>
        <w:ind w:right="135"/>
      </w:pPr>
      <w:r>
        <w:rPr/>
        <w:t>Hay là cõi nào phi đạt trừ ngã mạn tùy miên thì cõi ấy phi đạt trừ dục ái tùy miên và phẫn nhuế tùy miên phải chăng? Cõi khổ thọ phi đạt trừ ngã mạn tùy miên, dục ái tùy miên mà cõi ấy</w:t>
      </w:r>
      <w:r>
        <w:rPr>
          <w:spacing w:val="-1"/>
        </w:rPr>
        <w:t> </w:t>
      </w:r>
      <w:r>
        <w:rPr/>
        <w:t>chẳng phải phi đạt trừ phẫn nhuế tùy miên. Còn cõi bất liên quan luân hồi phi đạt trừ ngã mạn tùy miên và cũng phi đạt trừ dục ái tùy miên và phẫn nhuế tùy </w:t>
      </w:r>
      <w:r>
        <w:rPr>
          <w:spacing w:val="-4"/>
        </w:rPr>
        <w:t>miên.</w:t>
      </w:r>
    </w:p>
    <w:p>
      <w:pPr>
        <w:pStyle w:val="ListParagraph"/>
        <w:numPr>
          <w:ilvl w:val="0"/>
          <w:numId w:val="14"/>
        </w:numPr>
        <w:tabs>
          <w:tab w:pos="708" w:val="left" w:leader="none"/>
          <w:tab w:pos="710" w:val="left" w:leader="none"/>
        </w:tabs>
        <w:spacing w:line="240" w:lineRule="auto" w:before="122" w:after="0"/>
        <w:ind w:left="710" w:right="134" w:hanging="287"/>
        <w:jc w:val="both"/>
        <w:rPr>
          <w:sz w:val="26"/>
        </w:rPr>
      </w:pPr>
      <w:r>
        <w:rPr>
          <w:i/>
          <w:sz w:val="26"/>
        </w:rPr>
        <w:t>Cõi nào phi đạt trừ dục ái tùy miên, phẫn nhuế tùy miên thì cõi ấy phi đạt trừ tà kiến tùy miên... hoài nghi tùy miên phải chăng? </w:t>
      </w:r>
      <w:r>
        <w:rPr>
          <w:sz w:val="26"/>
        </w:rPr>
        <w:t>Cõi Sắc giới, Vô sắc giới phi đạt trừ dục ái tùy miên và phẫn nhuế tùy miên mà cõi ấy chẳng phải phi đạt trừ hoài nghi tùy miên. Còn cõi bất liên quan luân hồi phi đạt trừ dục ái tùy</w:t>
      </w:r>
      <w:r>
        <w:rPr>
          <w:spacing w:val="-1"/>
          <w:sz w:val="26"/>
        </w:rPr>
        <w:t> </w:t>
      </w:r>
      <w:r>
        <w:rPr>
          <w:sz w:val="26"/>
        </w:rPr>
        <w:t>miên, phẫn nhuế tùy</w:t>
      </w:r>
      <w:r>
        <w:rPr>
          <w:spacing w:val="-2"/>
          <w:sz w:val="26"/>
        </w:rPr>
        <w:t> </w:t>
      </w:r>
      <w:r>
        <w:rPr>
          <w:sz w:val="26"/>
        </w:rPr>
        <w:t>miên và cũng phi đạt trừ hoài nghi tùy miên.</w:t>
      </w:r>
    </w:p>
    <w:p>
      <w:pPr>
        <w:pStyle w:val="BodyText"/>
        <w:spacing w:before="119"/>
        <w:ind w:right="137"/>
      </w:pPr>
      <w:r>
        <w:rPr/>
        <w:t>Hay là cõi nào phi đạt trừ hoài nghi tùy miên thì cõi ấy phi đạt trừ dục ái tùy miên và phẫn nhuế tùy miên phải chăng? Phải rồi.</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Cõi nào phi đạt trừ dục ái tùy miên và phẫn nhuế tùy miên thì cõi ấy phi đạt trừ hữu ái tùy miên phải chăng? </w:t>
      </w:r>
      <w:r>
        <w:rPr>
          <w:sz w:val="26"/>
        </w:rPr>
        <w:t>Cõi Sắc giới, Vô sắc giới phi đạt trừ dục ái tùy miên, phẫn nhuế tùy miên mà cõi ấy chẳng phải phi đạt trừ hữu ái tùy miên. Còn cõi bất liên quan luân hồi phi đạt trừ dục ái tùy miên với phẫn nhuế tùy miên và cũng phi đạt trừ hữu ái tùy </w:t>
      </w:r>
      <w:r>
        <w:rPr>
          <w:spacing w:val="-2"/>
          <w:sz w:val="26"/>
        </w:rPr>
        <w:t>miên.</w:t>
      </w:r>
    </w:p>
    <w:p>
      <w:pPr>
        <w:pStyle w:val="BodyText"/>
        <w:spacing w:before="118"/>
        <w:ind w:right="135"/>
      </w:pPr>
      <w:r>
        <w:rPr/>
        <w:t>Hay là cõi nào phi đạt trừ hữu ái tùy miên thì cõi ấy phi đạt trừ dục ái tùy miên và</w:t>
      </w:r>
      <w:r>
        <w:rPr>
          <w:spacing w:val="40"/>
        </w:rPr>
        <w:t> </w:t>
      </w:r>
      <w:r>
        <w:rPr/>
        <w:t>phẫn nhuế tùy miên phải chăng? Cõi khổ thọ phi đạt trừ hữu ái tùy miên và dục ái tùy miên mà cõi ấy chẳng phải phi đạt trừ phẫn nhuế tùy miên. Cõi Dục giới nhị thọ phi</w:t>
      </w:r>
      <w:r>
        <w:rPr>
          <w:spacing w:val="40"/>
        </w:rPr>
        <w:t> </w:t>
      </w:r>
      <w:r>
        <w:rPr/>
        <w:t>đạt trừ hữu ái tùy miên và phẫn nhuế tùy miên mà cõi ấy chẳng phải phi đạt trừ dục ái tùy</w:t>
      </w:r>
      <w:r>
        <w:rPr>
          <w:spacing w:val="-2"/>
        </w:rPr>
        <w:t> </w:t>
      </w:r>
      <w:r>
        <w:rPr/>
        <w:t>miên.</w:t>
      </w:r>
      <w:r>
        <w:rPr>
          <w:spacing w:val="-1"/>
        </w:rPr>
        <w:t> </w:t>
      </w:r>
      <w:r>
        <w:rPr/>
        <w:t>Còn cõi bất</w:t>
      </w:r>
      <w:r>
        <w:rPr>
          <w:spacing w:val="-1"/>
        </w:rPr>
        <w:t> </w:t>
      </w:r>
      <w:r>
        <w:rPr/>
        <w:t>liên</w:t>
      </w:r>
      <w:r>
        <w:rPr>
          <w:spacing w:val="-1"/>
        </w:rPr>
        <w:t> </w:t>
      </w:r>
      <w:r>
        <w:rPr/>
        <w:t>quan luân</w:t>
      </w:r>
      <w:r>
        <w:rPr>
          <w:spacing w:val="-1"/>
        </w:rPr>
        <w:t> </w:t>
      </w:r>
      <w:r>
        <w:rPr/>
        <w:t>hồi phi</w:t>
      </w:r>
      <w:r>
        <w:rPr>
          <w:spacing w:val="-1"/>
        </w:rPr>
        <w:t> </w:t>
      </w:r>
      <w:r>
        <w:rPr/>
        <w:t>đạt</w:t>
      </w:r>
      <w:r>
        <w:rPr>
          <w:spacing w:val="-1"/>
        </w:rPr>
        <w:t> </w:t>
      </w:r>
      <w:r>
        <w:rPr/>
        <w:t>trừ hữu ái</w:t>
      </w:r>
      <w:r>
        <w:rPr>
          <w:spacing w:val="-3"/>
        </w:rPr>
        <w:t> </w:t>
      </w:r>
      <w:r>
        <w:rPr/>
        <w:t>tùy</w:t>
      </w:r>
      <w:r>
        <w:rPr>
          <w:spacing w:val="-5"/>
        </w:rPr>
        <w:t> </w:t>
      </w:r>
      <w:r>
        <w:rPr/>
        <w:t>miên và cũng phi</w:t>
      </w:r>
      <w:r>
        <w:rPr>
          <w:spacing w:val="-1"/>
        </w:rPr>
        <w:t> </w:t>
      </w:r>
      <w:r>
        <w:rPr/>
        <w:t>đạt</w:t>
      </w:r>
      <w:r>
        <w:rPr>
          <w:spacing w:val="-1"/>
        </w:rPr>
        <w:t> </w:t>
      </w:r>
      <w:r>
        <w:rPr/>
        <w:t>trừ dục ái tùy miên và phẫn nhuế tùy miên.</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Cõi nào phi đạt trừ dục ái tùy miên và phẫn nhuế tùy miên thì cõi ấy phi đạt trừ vô minh tùy miên phải chăng? </w:t>
      </w:r>
      <w:r>
        <w:rPr>
          <w:sz w:val="26"/>
        </w:rPr>
        <w:t>Cõi Sắc giới và Vô sắc giới phi đạt trừ dục ái tùy miên và phẫn nhuế tùy miên mà cõi ấy chẳng phải phi đạt trừ vô minh tùy miên. Còn cõi bất liên quan luân hồi phi đạt trừ dục ái tùy miên với phẫn nhuế tùy miên và cũng phi đạt trừ vô minh tùy miên.</w:t>
      </w:r>
    </w:p>
    <w:p>
      <w:pPr>
        <w:pStyle w:val="BodyText"/>
        <w:spacing w:before="117"/>
        <w:ind w:right="139"/>
      </w:pPr>
      <w:r>
        <w:rPr/>
        <w:t>Hay là cõi nào phi đạt trừ vô minh tùy miên thì cõi ấy phi đạt trừ dục ái tùy miên và phẫn nhuế tùy miên phải chăng? Phải rồi.</w:t>
      </w:r>
    </w:p>
    <w:p>
      <w:pPr>
        <w:pStyle w:val="Heading7"/>
        <w:spacing w:line="299" w:lineRule="exact" w:before="2"/>
        <w:rPr>
          <w:b w:val="0"/>
        </w:rPr>
      </w:pPr>
      <w:r>
        <w:rPr>
          <w:spacing w:val="-2"/>
        </w:rPr>
        <w:t>1471</w:t>
      </w:r>
      <w:r>
        <w:rPr>
          <w:b w:val="0"/>
          <w:spacing w:val="-2"/>
        </w:rPr>
        <w:t>.</w:t>
      </w:r>
    </w:p>
    <w:p>
      <w:pPr>
        <w:pStyle w:val="ListParagraph"/>
        <w:numPr>
          <w:ilvl w:val="0"/>
          <w:numId w:val="14"/>
        </w:numPr>
        <w:tabs>
          <w:tab w:pos="708" w:val="left" w:leader="none"/>
        </w:tabs>
        <w:spacing w:line="240" w:lineRule="auto" w:before="0" w:after="0"/>
        <w:ind w:left="708" w:right="138" w:hanging="284"/>
        <w:jc w:val="left"/>
        <w:rPr>
          <w:sz w:val="26"/>
        </w:rPr>
      </w:pPr>
      <w:r>
        <w:rPr>
          <w:i/>
          <w:sz w:val="26"/>
        </w:rPr>
        <w:t>Cõi nào phi đạt trừ dục ái tùy miên, phẫn nhuế tùy miên và ngã mạn tùy miên thì cõi</w:t>
      </w:r>
      <w:r>
        <w:rPr>
          <w:i/>
          <w:spacing w:val="40"/>
          <w:sz w:val="26"/>
        </w:rPr>
        <w:t> </w:t>
      </w:r>
      <w:r>
        <w:rPr>
          <w:i/>
          <w:sz w:val="26"/>
        </w:rPr>
        <w:t>ấy phi đạt trừ tà kiến tùy miên... hoài nghi tùy miên phải chăng? </w:t>
      </w:r>
      <w:r>
        <w:rPr>
          <w:sz w:val="26"/>
        </w:rPr>
        <w:t>Phải rồi.</w:t>
      </w:r>
    </w:p>
    <w:p>
      <w:pPr>
        <w:pStyle w:val="BodyText"/>
        <w:spacing w:before="119"/>
        <w:ind w:right="133"/>
        <w:jc w:val="left"/>
      </w:pPr>
      <w:r>
        <w:rPr/>
        <w:t>Hay</w:t>
      </w:r>
      <w:r>
        <w:rPr>
          <w:spacing w:val="20"/>
        </w:rPr>
        <w:t> </w:t>
      </w:r>
      <w:r>
        <w:rPr/>
        <w:t>là</w:t>
      </w:r>
      <w:r>
        <w:rPr>
          <w:spacing w:val="23"/>
        </w:rPr>
        <w:t> </w:t>
      </w:r>
      <w:r>
        <w:rPr/>
        <w:t>cõi</w:t>
      </w:r>
      <w:r>
        <w:rPr>
          <w:spacing w:val="22"/>
        </w:rPr>
        <w:t> </w:t>
      </w:r>
      <w:r>
        <w:rPr/>
        <w:t>nào</w:t>
      </w:r>
      <w:r>
        <w:rPr>
          <w:spacing w:val="23"/>
        </w:rPr>
        <w:t> </w:t>
      </w:r>
      <w:r>
        <w:rPr/>
        <w:t>phi</w:t>
      </w:r>
      <w:r>
        <w:rPr>
          <w:spacing w:val="22"/>
        </w:rPr>
        <w:t> </w:t>
      </w:r>
      <w:r>
        <w:rPr/>
        <w:t>đạt</w:t>
      </w:r>
      <w:r>
        <w:rPr>
          <w:spacing w:val="24"/>
        </w:rPr>
        <w:t> </w:t>
      </w:r>
      <w:r>
        <w:rPr/>
        <w:t>trừ</w:t>
      </w:r>
      <w:r>
        <w:rPr>
          <w:spacing w:val="23"/>
        </w:rPr>
        <w:t> </w:t>
      </w:r>
      <w:r>
        <w:rPr/>
        <w:t>hoài</w:t>
      </w:r>
      <w:r>
        <w:rPr>
          <w:spacing w:val="22"/>
        </w:rPr>
        <w:t> </w:t>
      </w:r>
      <w:r>
        <w:rPr/>
        <w:t>nghi</w:t>
      </w:r>
      <w:r>
        <w:rPr>
          <w:spacing w:val="23"/>
        </w:rPr>
        <w:t> </w:t>
      </w:r>
      <w:r>
        <w:rPr/>
        <w:t>tùy</w:t>
      </w:r>
      <w:r>
        <w:rPr>
          <w:spacing w:val="20"/>
        </w:rPr>
        <w:t> </w:t>
      </w:r>
      <w:r>
        <w:rPr/>
        <w:t>miên</w:t>
      </w:r>
      <w:r>
        <w:rPr>
          <w:spacing w:val="24"/>
        </w:rPr>
        <w:t> </w:t>
      </w:r>
      <w:r>
        <w:rPr/>
        <w:t>thì</w:t>
      </w:r>
      <w:r>
        <w:rPr>
          <w:spacing w:val="22"/>
        </w:rPr>
        <w:t> </w:t>
      </w:r>
      <w:r>
        <w:rPr/>
        <w:t>cõi</w:t>
      </w:r>
      <w:r>
        <w:rPr>
          <w:spacing w:val="22"/>
        </w:rPr>
        <w:t> </w:t>
      </w:r>
      <w:r>
        <w:rPr/>
        <w:t>ấy</w:t>
      </w:r>
      <w:r>
        <w:rPr>
          <w:spacing w:val="20"/>
        </w:rPr>
        <w:t> </w:t>
      </w:r>
      <w:r>
        <w:rPr/>
        <w:t>phi</w:t>
      </w:r>
      <w:r>
        <w:rPr>
          <w:spacing w:val="23"/>
        </w:rPr>
        <w:t> </w:t>
      </w:r>
      <w:r>
        <w:rPr/>
        <w:t>đạt</w:t>
      </w:r>
      <w:r>
        <w:rPr>
          <w:spacing w:val="22"/>
        </w:rPr>
        <w:t> </w:t>
      </w:r>
      <w:r>
        <w:rPr/>
        <w:t>trừ</w:t>
      </w:r>
      <w:r>
        <w:rPr>
          <w:spacing w:val="23"/>
        </w:rPr>
        <w:t> </w:t>
      </w:r>
      <w:r>
        <w:rPr/>
        <w:t>dục</w:t>
      </w:r>
      <w:r>
        <w:rPr>
          <w:spacing w:val="22"/>
        </w:rPr>
        <w:t> </w:t>
      </w:r>
      <w:r>
        <w:rPr/>
        <w:t>ái</w:t>
      </w:r>
      <w:r>
        <w:rPr>
          <w:spacing w:val="22"/>
        </w:rPr>
        <w:t> </w:t>
      </w:r>
      <w:r>
        <w:rPr/>
        <w:t>tùy</w:t>
      </w:r>
      <w:r>
        <w:rPr>
          <w:spacing w:val="20"/>
        </w:rPr>
        <w:t> </w:t>
      </w:r>
      <w:r>
        <w:rPr/>
        <w:t>miên, phẫn nhuế tùy miên và ngã mạn tùy miên phải chăng? Phải rồi.</w:t>
      </w:r>
    </w:p>
    <w:p>
      <w:pPr>
        <w:pStyle w:val="BodyText"/>
        <w:spacing w:after="0"/>
        <w:jc w:val="left"/>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9" w:hanging="287"/>
        <w:jc w:val="both"/>
        <w:rPr>
          <w:sz w:val="26"/>
        </w:rPr>
      </w:pPr>
      <w:r>
        <w:rPr>
          <w:i/>
          <w:sz w:val="26"/>
        </w:rPr>
        <w:t>Cõi nào phi đạt trừ dục ái tùy miên, phẫn nhuế tùy miên và ngã mạn tùy miên thì cõi</w:t>
      </w:r>
      <w:r>
        <w:rPr>
          <w:i/>
          <w:spacing w:val="40"/>
          <w:sz w:val="26"/>
        </w:rPr>
        <w:t> </w:t>
      </w:r>
      <w:r>
        <w:rPr>
          <w:i/>
          <w:sz w:val="26"/>
        </w:rPr>
        <w:t>ấy phi đạt trừ hữu ái tùy miên phải chăng? </w:t>
      </w:r>
      <w:r>
        <w:rPr>
          <w:sz w:val="26"/>
        </w:rPr>
        <w:t>Phải rồi.</w:t>
      </w:r>
    </w:p>
    <w:p>
      <w:pPr>
        <w:pStyle w:val="BodyText"/>
        <w:spacing w:before="119"/>
        <w:ind w:right="134"/>
      </w:pPr>
      <w:r>
        <w:rPr/>
        <w:t>Hay là cõi nào phi đạt trừ hữu ái tùy miên thì cõi ấy phi đạt trừ dục ái tùy miên, phẫn nhuế tùy miên và ngã mạn tùy miên phải chăng? Cõi khổ thọ phi đạt trừ hữu ái tùy miên,</w:t>
      </w:r>
      <w:r>
        <w:rPr>
          <w:spacing w:val="-2"/>
        </w:rPr>
        <w:t> </w:t>
      </w:r>
      <w:r>
        <w:rPr/>
        <w:t>dục ái</w:t>
      </w:r>
      <w:r>
        <w:rPr>
          <w:spacing w:val="-2"/>
        </w:rPr>
        <w:t> </w:t>
      </w:r>
      <w:r>
        <w:rPr/>
        <w:t>tùy</w:t>
      </w:r>
      <w:r>
        <w:rPr>
          <w:spacing w:val="-5"/>
        </w:rPr>
        <w:t> </w:t>
      </w:r>
      <w:r>
        <w:rPr/>
        <w:t>miên và</w:t>
      </w:r>
      <w:r>
        <w:rPr>
          <w:spacing w:val="-2"/>
        </w:rPr>
        <w:t> </w:t>
      </w:r>
      <w:r>
        <w:rPr/>
        <w:t>ngã mạn</w:t>
      </w:r>
      <w:r>
        <w:rPr>
          <w:spacing w:val="-2"/>
        </w:rPr>
        <w:t> </w:t>
      </w:r>
      <w:r>
        <w:rPr/>
        <w:t>tùy</w:t>
      </w:r>
      <w:r>
        <w:rPr>
          <w:spacing w:val="-5"/>
        </w:rPr>
        <w:t> </w:t>
      </w:r>
      <w:r>
        <w:rPr/>
        <w:t>miên mà</w:t>
      </w:r>
      <w:r>
        <w:rPr>
          <w:spacing w:val="-1"/>
        </w:rPr>
        <w:t> </w:t>
      </w:r>
      <w:r>
        <w:rPr/>
        <w:t>cõi</w:t>
      </w:r>
      <w:r>
        <w:rPr>
          <w:spacing w:val="-2"/>
        </w:rPr>
        <w:t> </w:t>
      </w:r>
      <w:r>
        <w:rPr/>
        <w:t>ấy</w:t>
      </w:r>
      <w:r>
        <w:rPr>
          <w:spacing w:val="-7"/>
        </w:rPr>
        <w:t> </w:t>
      </w:r>
      <w:r>
        <w:rPr/>
        <w:t>chẳng phải</w:t>
      </w:r>
      <w:r>
        <w:rPr>
          <w:spacing w:val="-2"/>
        </w:rPr>
        <w:t> </w:t>
      </w:r>
      <w:r>
        <w:rPr/>
        <w:t>phi đạt</w:t>
      </w:r>
      <w:r>
        <w:rPr>
          <w:spacing w:val="-2"/>
        </w:rPr>
        <w:t> </w:t>
      </w:r>
      <w:r>
        <w:rPr/>
        <w:t>trừ</w:t>
      </w:r>
      <w:r>
        <w:rPr>
          <w:spacing w:val="-1"/>
        </w:rPr>
        <w:t> </w:t>
      </w:r>
      <w:r>
        <w:rPr/>
        <w:t>phẫn</w:t>
      </w:r>
      <w:r>
        <w:rPr>
          <w:spacing w:val="-2"/>
        </w:rPr>
        <w:t> </w:t>
      </w:r>
      <w:r>
        <w:rPr/>
        <w:t>nhuế tùy miên. Cõi Dục giới nhị thọ phi đạt trừ hữu ái tùy miên, phẫn nhuế tùy</w:t>
      </w:r>
      <w:r>
        <w:rPr>
          <w:spacing w:val="-1"/>
        </w:rPr>
        <w:t> </w:t>
      </w:r>
      <w:r>
        <w:rPr/>
        <w:t>miên mà cõi ấy chẳng phải phi đạt trừ dục ái tùy miên và ngã mạn tùy miên. Còn cõi bất liên quan luân hồi phi đạt trừ hữu ái tùy</w:t>
      </w:r>
      <w:r>
        <w:rPr>
          <w:spacing w:val="-1"/>
        </w:rPr>
        <w:t> </w:t>
      </w:r>
      <w:r>
        <w:rPr/>
        <w:t>miên và cũng phi đạt trừ dục ái tùy miên, phẫn nhuế tùy miên và ngã mạn tùy 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phi đạt trừ dục ái tùy miên, phẫn nhuế tùy miên và ngã mạn tùy miên thì cõi</w:t>
      </w:r>
      <w:r>
        <w:rPr>
          <w:i/>
          <w:spacing w:val="40"/>
          <w:sz w:val="26"/>
        </w:rPr>
        <w:t> </w:t>
      </w:r>
      <w:r>
        <w:rPr>
          <w:i/>
          <w:sz w:val="26"/>
        </w:rPr>
        <w:t>ấy phi đạt trừ vô minh tùy miên phải chăng? </w:t>
      </w:r>
      <w:r>
        <w:rPr>
          <w:sz w:val="26"/>
        </w:rPr>
        <w:t>Phải rồi.</w:t>
      </w:r>
    </w:p>
    <w:p>
      <w:pPr>
        <w:pStyle w:val="BodyText"/>
        <w:spacing w:before="123"/>
        <w:ind w:right="137"/>
      </w:pPr>
      <w:r>
        <w:rPr/>
        <w:t>Hay</w:t>
      </w:r>
      <w:r>
        <w:rPr>
          <w:spacing w:val="-5"/>
        </w:rPr>
        <w:t> </w:t>
      </w:r>
      <w:r>
        <w:rPr/>
        <w:t>là cõi nào phi đạt</w:t>
      </w:r>
      <w:r>
        <w:rPr>
          <w:spacing w:val="-1"/>
        </w:rPr>
        <w:t> </w:t>
      </w:r>
      <w:r>
        <w:rPr/>
        <w:t>trừ vô minh tùy</w:t>
      </w:r>
      <w:r>
        <w:rPr>
          <w:spacing w:val="-3"/>
        </w:rPr>
        <w:t> </w:t>
      </w:r>
      <w:r>
        <w:rPr/>
        <w:t>miên thì cõi ấy</w:t>
      </w:r>
      <w:r>
        <w:rPr>
          <w:spacing w:val="-5"/>
        </w:rPr>
        <w:t> </w:t>
      </w:r>
      <w:r>
        <w:rPr/>
        <w:t>phi đạt</w:t>
      </w:r>
      <w:r>
        <w:rPr>
          <w:spacing w:val="-1"/>
        </w:rPr>
        <w:t> </w:t>
      </w:r>
      <w:r>
        <w:rPr/>
        <w:t>trừ dục ái tùy</w:t>
      </w:r>
      <w:r>
        <w:rPr>
          <w:spacing w:val="-2"/>
        </w:rPr>
        <w:t> </w:t>
      </w:r>
      <w:r>
        <w:rPr/>
        <w:t>miên, phẫn nhuế tùy miên và ngã mạn tùy miên phải chăng? Phải rồi.</w:t>
      </w:r>
    </w:p>
    <w:p>
      <w:pPr>
        <w:pStyle w:val="Heading7"/>
        <w:spacing w:line="298" w:lineRule="exact" w:before="0"/>
        <w:rPr>
          <w:b w:val="0"/>
        </w:rPr>
      </w:pPr>
      <w:r>
        <w:rPr>
          <w:spacing w:val="-2"/>
        </w:rPr>
        <w:t>1472</w:t>
      </w:r>
      <w:r>
        <w:rPr>
          <w:b w:val="0"/>
          <w:spacing w:val="-2"/>
        </w:rPr>
        <w:t>.</w:t>
      </w:r>
    </w:p>
    <w:p>
      <w:pPr>
        <w:spacing w:before="0"/>
        <w:ind w:left="708" w:right="133" w:firstLine="0"/>
        <w:jc w:val="left"/>
        <w:rPr>
          <w:sz w:val="26"/>
        </w:rPr>
      </w:pPr>
      <w:r>
        <w:rPr>
          <w:i/>
          <w:sz w:val="26"/>
        </w:rPr>
        <w:t>Cõi nào phi đạt trừ dục ái tùy miên, phẫn nhuế tùy miên, ngã mạn tùy miên và tà kiến tùy miên thì cõi ấy phi đạt trừ hoài nghi tùy miên phải chăng? </w:t>
      </w:r>
      <w:r>
        <w:rPr>
          <w:sz w:val="26"/>
        </w:rPr>
        <w:t>Phải rồi.</w:t>
      </w:r>
    </w:p>
    <w:p>
      <w:pPr>
        <w:pStyle w:val="BodyText"/>
        <w:spacing w:before="119"/>
        <w:ind w:right="133"/>
        <w:jc w:val="left"/>
      </w:pPr>
      <w:r>
        <w:rPr/>
        <w:t>Hay</w:t>
      </w:r>
      <w:r>
        <w:rPr>
          <w:spacing w:val="20"/>
        </w:rPr>
        <w:t> </w:t>
      </w:r>
      <w:r>
        <w:rPr/>
        <w:t>là</w:t>
      </w:r>
      <w:r>
        <w:rPr>
          <w:spacing w:val="23"/>
        </w:rPr>
        <w:t> </w:t>
      </w:r>
      <w:r>
        <w:rPr/>
        <w:t>cõi</w:t>
      </w:r>
      <w:r>
        <w:rPr>
          <w:spacing w:val="22"/>
        </w:rPr>
        <w:t> </w:t>
      </w:r>
      <w:r>
        <w:rPr/>
        <w:t>nào</w:t>
      </w:r>
      <w:r>
        <w:rPr>
          <w:spacing w:val="23"/>
        </w:rPr>
        <w:t> </w:t>
      </w:r>
      <w:r>
        <w:rPr/>
        <w:t>phi</w:t>
      </w:r>
      <w:r>
        <w:rPr>
          <w:spacing w:val="22"/>
        </w:rPr>
        <w:t> </w:t>
      </w:r>
      <w:r>
        <w:rPr/>
        <w:t>đạt</w:t>
      </w:r>
      <w:r>
        <w:rPr>
          <w:spacing w:val="24"/>
        </w:rPr>
        <w:t> </w:t>
      </w:r>
      <w:r>
        <w:rPr/>
        <w:t>trừ</w:t>
      </w:r>
      <w:r>
        <w:rPr>
          <w:spacing w:val="23"/>
        </w:rPr>
        <w:t> </w:t>
      </w:r>
      <w:r>
        <w:rPr/>
        <w:t>hoài</w:t>
      </w:r>
      <w:r>
        <w:rPr>
          <w:spacing w:val="22"/>
        </w:rPr>
        <w:t> </w:t>
      </w:r>
      <w:r>
        <w:rPr/>
        <w:t>nghi</w:t>
      </w:r>
      <w:r>
        <w:rPr>
          <w:spacing w:val="23"/>
        </w:rPr>
        <w:t> </w:t>
      </w:r>
      <w:r>
        <w:rPr/>
        <w:t>tùy</w:t>
      </w:r>
      <w:r>
        <w:rPr>
          <w:spacing w:val="20"/>
        </w:rPr>
        <w:t> </w:t>
      </w:r>
      <w:r>
        <w:rPr/>
        <w:t>miên</w:t>
      </w:r>
      <w:r>
        <w:rPr>
          <w:spacing w:val="24"/>
        </w:rPr>
        <w:t> </w:t>
      </w:r>
      <w:r>
        <w:rPr/>
        <w:t>thì</w:t>
      </w:r>
      <w:r>
        <w:rPr>
          <w:spacing w:val="22"/>
        </w:rPr>
        <w:t> </w:t>
      </w:r>
      <w:r>
        <w:rPr/>
        <w:t>cõi</w:t>
      </w:r>
      <w:r>
        <w:rPr>
          <w:spacing w:val="22"/>
        </w:rPr>
        <w:t> </w:t>
      </w:r>
      <w:r>
        <w:rPr/>
        <w:t>ấy</w:t>
      </w:r>
      <w:r>
        <w:rPr>
          <w:spacing w:val="20"/>
        </w:rPr>
        <w:t> </w:t>
      </w:r>
      <w:r>
        <w:rPr/>
        <w:t>phi</w:t>
      </w:r>
      <w:r>
        <w:rPr>
          <w:spacing w:val="23"/>
        </w:rPr>
        <w:t> </w:t>
      </w:r>
      <w:r>
        <w:rPr/>
        <w:t>đạt</w:t>
      </w:r>
      <w:r>
        <w:rPr>
          <w:spacing w:val="22"/>
        </w:rPr>
        <w:t> </w:t>
      </w:r>
      <w:r>
        <w:rPr/>
        <w:t>trừ</w:t>
      </w:r>
      <w:r>
        <w:rPr>
          <w:spacing w:val="23"/>
        </w:rPr>
        <w:t> </w:t>
      </w:r>
      <w:r>
        <w:rPr/>
        <w:t>dục</w:t>
      </w:r>
      <w:r>
        <w:rPr>
          <w:spacing w:val="22"/>
        </w:rPr>
        <w:t> </w:t>
      </w:r>
      <w:r>
        <w:rPr/>
        <w:t>ái</w:t>
      </w:r>
      <w:r>
        <w:rPr>
          <w:spacing w:val="22"/>
        </w:rPr>
        <w:t> </w:t>
      </w:r>
      <w:r>
        <w:rPr/>
        <w:t>tùy</w:t>
      </w:r>
      <w:r>
        <w:rPr>
          <w:spacing w:val="20"/>
        </w:rPr>
        <w:t> </w:t>
      </w:r>
      <w:r>
        <w:rPr/>
        <w:t>miên, phẫn nhuế tùy miên, ngã mạn tùy miên, tà kiến tùy miên phải chăng? Phải rồi...</w:t>
      </w:r>
    </w:p>
    <w:p>
      <w:pPr>
        <w:pStyle w:val="Heading7"/>
        <w:spacing w:line="299" w:lineRule="exact" w:before="2"/>
        <w:rPr>
          <w:b w:val="0"/>
        </w:rPr>
      </w:pPr>
      <w:r>
        <w:rPr>
          <w:spacing w:val="-2"/>
        </w:rPr>
        <w:t>1473</w:t>
      </w:r>
      <w:r>
        <w:rPr>
          <w:b w:val="0"/>
          <w:spacing w:val="-2"/>
        </w:rPr>
        <w:t>.</w:t>
      </w:r>
    </w:p>
    <w:p>
      <w:pPr>
        <w:pStyle w:val="ListParagraph"/>
        <w:numPr>
          <w:ilvl w:val="0"/>
          <w:numId w:val="14"/>
        </w:numPr>
        <w:tabs>
          <w:tab w:pos="708" w:val="left" w:leader="none"/>
        </w:tabs>
        <w:spacing w:line="240" w:lineRule="auto" w:before="0" w:after="0"/>
        <w:ind w:left="708" w:right="140" w:hanging="284"/>
        <w:jc w:val="both"/>
        <w:rPr>
          <w:sz w:val="26"/>
        </w:rPr>
      </w:pPr>
      <w:r>
        <w:rPr>
          <w:i/>
          <w:sz w:val="26"/>
        </w:rPr>
        <w:t>Cõi nào phi đạt</w:t>
      </w:r>
      <w:r>
        <w:rPr>
          <w:i/>
          <w:spacing w:val="-1"/>
          <w:sz w:val="26"/>
        </w:rPr>
        <w:t> </w:t>
      </w:r>
      <w:r>
        <w:rPr>
          <w:i/>
          <w:sz w:val="26"/>
        </w:rPr>
        <w:t>trừ dục ái tùy miên, phẫn</w:t>
      </w:r>
      <w:r>
        <w:rPr>
          <w:i/>
          <w:spacing w:val="-1"/>
          <w:sz w:val="26"/>
        </w:rPr>
        <w:t> </w:t>
      </w:r>
      <w:r>
        <w:rPr>
          <w:i/>
          <w:sz w:val="26"/>
        </w:rPr>
        <w:t>nhuế tùy miên, ngã mạn tùy miên, tà</w:t>
      </w:r>
      <w:r>
        <w:rPr>
          <w:i/>
          <w:spacing w:val="-1"/>
          <w:sz w:val="26"/>
        </w:rPr>
        <w:t> </w:t>
      </w:r>
      <w:r>
        <w:rPr>
          <w:i/>
          <w:sz w:val="26"/>
        </w:rPr>
        <w:t>kiến</w:t>
      </w:r>
      <w:r>
        <w:rPr>
          <w:i/>
          <w:spacing w:val="-1"/>
          <w:sz w:val="26"/>
        </w:rPr>
        <w:t> </w:t>
      </w:r>
      <w:r>
        <w:rPr>
          <w:i/>
          <w:sz w:val="26"/>
        </w:rPr>
        <w:t>tùy miên</w:t>
      </w:r>
      <w:r>
        <w:rPr>
          <w:i/>
          <w:spacing w:val="-1"/>
          <w:sz w:val="26"/>
        </w:rPr>
        <w:t> </w:t>
      </w:r>
      <w:r>
        <w:rPr>
          <w:i/>
          <w:sz w:val="26"/>
        </w:rPr>
        <w:t>và</w:t>
      </w:r>
      <w:r>
        <w:rPr>
          <w:i/>
          <w:spacing w:val="-1"/>
          <w:sz w:val="26"/>
        </w:rPr>
        <w:t> </w:t>
      </w:r>
      <w:r>
        <w:rPr>
          <w:i/>
          <w:sz w:val="26"/>
        </w:rPr>
        <w:t>hoài</w:t>
      </w:r>
      <w:r>
        <w:rPr>
          <w:i/>
          <w:spacing w:val="-1"/>
          <w:sz w:val="26"/>
        </w:rPr>
        <w:t> </w:t>
      </w:r>
      <w:r>
        <w:rPr>
          <w:i/>
          <w:sz w:val="26"/>
        </w:rPr>
        <w:t>nghi tùy miên thì</w:t>
      </w:r>
      <w:r>
        <w:rPr>
          <w:i/>
          <w:spacing w:val="-1"/>
          <w:sz w:val="26"/>
        </w:rPr>
        <w:t> </w:t>
      </w:r>
      <w:r>
        <w:rPr>
          <w:i/>
          <w:sz w:val="26"/>
        </w:rPr>
        <w:t>cõi ấy phi đạt trừ hữu</w:t>
      </w:r>
      <w:r>
        <w:rPr>
          <w:i/>
          <w:spacing w:val="-1"/>
          <w:sz w:val="26"/>
        </w:rPr>
        <w:t> </w:t>
      </w:r>
      <w:r>
        <w:rPr>
          <w:i/>
          <w:sz w:val="26"/>
        </w:rPr>
        <w:t>ái</w:t>
      </w:r>
      <w:r>
        <w:rPr>
          <w:i/>
          <w:spacing w:val="-1"/>
          <w:sz w:val="26"/>
        </w:rPr>
        <w:t> </w:t>
      </w:r>
      <w:r>
        <w:rPr>
          <w:i/>
          <w:sz w:val="26"/>
        </w:rPr>
        <w:t>tùy</w:t>
      </w:r>
      <w:r>
        <w:rPr>
          <w:i/>
          <w:spacing w:val="-1"/>
          <w:sz w:val="26"/>
        </w:rPr>
        <w:t> </w:t>
      </w:r>
      <w:r>
        <w:rPr>
          <w:i/>
          <w:sz w:val="26"/>
        </w:rPr>
        <w:t>miên phải</w:t>
      </w:r>
      <w:r>
        <w:rPr>
          <w:i/>
          <w:spacing w:val="-1"/>
          <w:sz w:val="26"/>
        </w:rPr>
        <w:t> </w:t>
      </w:r>
      <w:r>
        <w:rPr>
          <w:i/>
          <w:sz w:val="26"/>
        </w:rPr>
        <w:t>chăng? </w:t>
      </w:r>
      <w:r>
        <w:rPr>
          <w:sz w:val="26"/>
        </w:rPr>
        <w:t>Phải</w:t>
      </w:r>
      <w:r>
        <w:rPr>
          <w:spacing w:val="-1"/>
          <w:sz w:val="26"/>
        </w:rPr>
        <w:t> </w:t>
      </w:r>
      <w:r>
        <w:rPr>
          <w:sz w:val="26"/>
        </w:rPr>
        <w:t>rồi.</w:t>
      </w:r>
    </w:p>
    <w:p>
      <w:pPr>
        <w:pStyle w:val="BodyText"/>
        <w:spacing w:before="119"/>
        <w:ind w:right="132"/>
      </w:pPr>
      <w:r>
        <w:rPr/>
        <w:t>Hay là cõi nào phi đạt trừ hữu ái tùy miên thì cõi ấy phi đạt trừ dục ái tùy miên, phẫn nhuế tùy miên, ngã mạn tùy miên, tà kiến tùy miên và hoài nghi tùy miên phải chăng? Cõi khổ thọ phi đạt trừ hữu ái tùy miên, dục ái tùy miên, ngã mạn tùy miên mà cõi ấy chẳng</w:t>
      </w:r>
      <w:r>
        <w:rPr>
          <w:spacing w:val="-1"/>
        </w:rPr>
        <w:t> </w:t>
      </w:r>
      <w:r>
        <w:rPr/>
        <w:t>phải phi</w:t>
      </w:r>
      <w:r>
        <w:rPr>
          <w:spacing w:val="-1"/>
        </w:rPr>
        <w:t> </w:t>
      </w:r>
      <w:r>
        <w:rPr/>
        <w:t>đạt</w:t>
      </w:r>
      <w:r>
        <w:rPr>
          <w:spacing w:val="-1"/>
        </w:rPr>
        <w:t> </w:t>
      </w:r>
      <w:r>
        <w:rPr/>
        <w:t>trừ phẫn</w:t>
      </w:r>
      <w:r>
        <w:rPr>
          <w:spacing w:val="-1"/>
        </w:rPr>
        <w:t> </w:t>
      </w:r>
      <w:r>
        <w:rPr/>
        <w:t>nhuế tùy</w:t>
      </w:r>
      <w:r>
        <w:rPr>
          <w:spacing w:val="-5"/>
        </w:rPr>
        <w:t> </w:t>
      </w:r>
      <w:r>
        <w:rPr/>
        <w:t>miên, tà</w:t>
      </w:r>
      <w:r>
        <w:rPr>
          <w:spacing w:val="-1"/>
        </w:rPr>
        <w:t> </w:t>
      </w:r>
      <w:r>
        <w:rPr/>
        <w:t>kiến</w:t>
      </w:r>
      <w:r>
        <w:rPr>
          <w:spacing w:val="-1"/>
        </w:rPr>
        <w:t> </w:t>
      </w:r>
      <w:r>
        <w:rPr/>
        <w:t>tùy</w:t>
      </w:r>
      <w:r>
        <w:rPr>
          <w:spacing w:val="-5"/>
        </w:rPr>
        <w:t> </w:t>
      </w:r>
      <w:r>
        <w:rPr/>
        <w:t>miên và hoài</w:t>
      </w:r>
      <w:r>
        <w:rPr>
          <w:spacing w:val="-1"/>
        </w:rPr>
        <w:t> </w:t>
      </w:r>
      <w:r>
        <w:rPr/>
        <w:t>nghi tùy</w:t>
      </w:r>
      <w:r>
        <w:rPr>
          <w:spacing w:val="-2"/>
        </w:rPr>
        <w:t> </w:t>
      </w:r>
      <w:r>
        <w:rPr/>
        <w:t>miên.</w:t>
      </w:r>
      <w:r>
        <w:rPr>
          <w:spacing w:val="-1"/>
        </w:rPr>
        <w:t> </w:t>
      </w:r>
      <w:r>
        <w:rPr/>
        <w:t>Cõi Dục giới nhị thọ phi đạt trừ hữu ái tùy</w:t>
      </w:r>
      <w:r>
        <w:rPr>
          <w:spacing w:val="-1"/>
        </w:rPr>
        <w:t> </w:t>
      </w:r>
      <w:r>
        <w:rPr/>
        <w:t>miên, phẫn nhuế tùy</w:t>
      </w:r>
      <w:r>
        <w:rPr>
          <w:spacing w:val="-2"/>
        </w:rPr>
        <w:t> </w:t>
      </w:r>
      <w:r>
        <w:rPr/>
        <w:t>miên mà cõi ấy</w:t>
      </w:r>
      <w:r>
        <w:rPr>
          <w:spacing w:val="-2"/>
        </w:rPr>
        <w:t> </w:t>
      </w:r>
      <w:r>
        <w:rPr/>
        <w:t>chẳng phải phi đạt trừ dục ái tùy miên, ngã mạn tùy miên, tà kiến tùy miên và hoài nghi tùy miên. Còn cõi bất liên quan luân hồi phi đạt trừ hữu ái tùy miên và cũng phi đạt trừ dục ái</w:t>
      </w:r>
      <w:r>
        <w:rPr>
          <w:spacing w:val="40"/>
        </w:rPr>
        <w:t> </w:t>
      </w:r>
      <w:r>
        <w:rPr/>
        <w:t>tùy miên, phẫn nhuế tùy miên, ngã mạn tùy miên, tà kiến tùy miên và hoài nghi tùy </w:t>
      </w:r>
      <w:r>
        <w:rPr>
          <w:spacing w:val="-4"/>
        </w:rPr>
        <w:t>miên.</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Cõi nào phi đạt</w:t>
      </w:r>
      <w:r>
        <w:rPr>
          <w:i/>
          <w:spacing w:val="-1"/>
          <w:sz w:val="26"/>
        </w:rPr>
        <w:t> </w:t>
      </w:r>
      <w:r>
        <w:rPr>
          <w:i/>
          <w:sz w:val="26"/>
        </w:rPr>
        <w:t>trừ dục ái tùy miên, phẫn</w:t>
      </w:r>
      <w:r>
        <w:rPr>
          <w:i/>
          <w:spacing w:val="-1"/>
          <w:sz w:val="26"/>
        </w:rPr>
        <w:t> </w:t>
      </w:r>
      <w:r>
        <w:rPr>
          <w:i/>
          <w:sz w:val="26"/>
        </w:rPr>
        <w:t>nhuế tùy miên, ngã mạn tùy miên, tà</w:t>
      </w:r>
      <w:r>
        <w:rPr>
          <w:i/>
          <w:spacing w:val="-1"/>
          <w:sz w:val="26"/>
        </w:rPr>
        <w:t> </w:t>
      </w:r>
      <w:r>
        <w:rPr>
          <w:i/>
          <w:sz w:val="26"/>
        </w:rPr>
        <w:t>kiến</w:t>
      </w:r>
      <w:r>
        <w:rPr>
          <w:i/>
          <w:spacing w:val="-1"/>
          <w:sz w:val="26"/>
        </w:rPr>
        <w:t> </w:t>
      </w:r>
      <w:r>
        <w:rPr>
          <w:i/>
          <w:sz w:val="26"/>
        </w:rPr>
        <w:t>tùy miên và hoài nghi tùy miên thì cõi ấy phi đạt trừ vô minh tùy miên phải chăng? </w:t>
      </w:r>
      <w:r>
        <w:rPr>
          <w:sz w:val="26"/>
        </w:rPr>
        <w:t>Phải </w:t>
      </w:r>
      <w:r>
        <w:rPr>
          <w:spacing w:val="-4"/>
          <w:sz w:val="26"/>
        </w:rPr>
        <w:t>rồi.</w:t>
      </w:r>
    </w:p>
    <w:p>
      <w:pPr>
        <w:pStyle w:val="BodyText"/>
        <w:spacing w:before="120"/>
        <w:ind w:right="137"/>
      </w:pPr>
      <w:r>
        <w:rPr/>
        <w:t>Hay</w:t>
      </w:r>
      <w:r>
        <w:rPr>
          <w:spacing w:val="-5"/>
        </w:rPr>
        <w:t> </w:t>
      </w:r>
      <w:r>
        <w:rPr/>
        <w:t>là cõi nào phi đạt</w:t>
      </w:r>
      <w:r>
        <w:rPr>
          <w:spacing w:val="-1"/>
        </w:rPr>
        <w:t> </w:t>
      </w:r>
      <w:r>
        <w:rPr/>
        <w:t>trừ vô minh tùy</w:t>
      </w:r>
      <w:r>
        <w:rPr>
          <w:spacing w:val="-3"/>
        </w:rPr>
        <w:t> </w:t>
      </w:r>
      <w:r>
        <w:rPr/>
        <w:t>miên thì cõi ấy</w:t>
      </w:r>
      <w:r>
        <w:rPr>
          <w:spacing w:val="-5"/>
        </w:rPr>
        <w:t> </w:t>
      </w:r>
      <w:r>
        <w:rPr/>
        <w:t>phi đạt</w:t>
      </w:r>
      <w:r>
        <w:rPr>
          <w:spacing w:val="-1"/>
        </w:rPr>
        <w:t> </w:t>
      </w:r>
      <w:r>
        <w:rPr/>
        <w:t>trừ dục ái tùy</w:t>
      </w:r>
      <w:r>
        <w:rPr>
          <w:spacing w:val="-2"/>
        </w:rPr>
        <w:t> </w:t>
      </w:r>
      <w:r>
        <w:rPr/>
        <w:t>miên, phẫn nhuế tùy miên, ngã mạn tùy miên, tà kiến tùy miên và hoài nghi tùy miên phải chăng? Phải rồi.</w:t>
      </w:r>
    </w:p>
    <w:p>
      <w:pPr>
        <w:pStyle w:val="Heading7"/>
        <w:spacing w:line="297" w:lineRule="exact" w:before="0"/>
        <w:rPr>
          <w:b w:val="0"/>
        </w:rPr>
      </w:pPr>
      <w:r>
        <w:rPr>
          <w:spacing w:val="-2"/>
        </w:rPr>
        <w:t>1474</w:t>
      </w:r>
      <w:r>
        <w:rPr>
          <w:b w:val="0"/>
          <w:spacing w:val="-2"/>
        </w:rPr>
        <w:t>.</w:t>
      </w:r>
    </w:p>
    <w:p>
      <w:pPr>
        <w:spacing w:before="1"/>
        <w:ind w:left="708" w:right="140" w:firstLine="0"/>
        <w:jc w:val="both"/>
        <w:rPr>
          <w:sz w:val="26"/>
        </w:rPr>
      </w:pPr>
      <w:r>
        <w:rPr>
          <w:i/>
          <w:sz w:val="26"/>
        </w:rPr>
        <w:t>Cõi nào phi đạt</w:t>
      </w:r>
      <w:r>
        <w:rPr>
          <w:i/>
          <w:spacing w:val="-1"/>
          <w:sz w:val="26"/>
        </w:rPr>
        <w:t> </w:t>
      </w:r>
      <w:r>
        <w:rPr>
          <w:i/>
          <w:sz w:val="26"/>
        </w:rPr>
        <w:t>trừ dục ái tùy miên, phẫn</w:t>
      </w:r>
      <w:r>
        <w:rPr>
          <w:i/>
          <w:spacing w:val="-1"/>
          <w:sz w:val="26"/>
        </w:rPr>
        <w:t> </w:t>
      </w:r>
      <w:r>
        <w:rPr>
          <w:i/>
          <w:sz w:val="26"/>
        </w:rPr>
        <w:t>nhuế tùy miên, ngã mạn tùy miên, tà</w:t>
      </w:r>
      <w:r>
        <w:rPr>
          <w:i/>
          <w:spacing w:val="-1"/>
          <w:sz w:val="26"/>
        </w:rPr>
        <w:t> </w:t>
      </w:r>
      <w:r>
        <w:rPr>
          <w:i/>
          <w:sz w:val="26"/>
        </w:rPr>
        <w:t>kiến</w:t>
      </w:r>
      <w:r>
        <w:rPr>
          <w:i/>
          <w:spacing w:val="-1"/>
          <w:sz w:val="26"/>
        </w:rPr>
        <w:t> </w:t>
      </w:r>
      <w:r>
        <w:rPr>
          <w:i/>
          <w:sz w:val="26"/>
        </w:rPr>
        <w:t>tùy miên, hoài nghi tùy miên và hữu ái tùy miên thì cõi ấy phi đạt trừ vô minh tùy miên phải chăng? </w:t>
      </w:r>
      <w:r>
        <w:rPr>
          <w:sz w:val="26"/>
        </w:rPr>
        <w:t>Phải rồi.</w:t>
      </w:r>
    </w:p>
    <w:p>
      <w:pPr>
        <w:pStyle w:val="BodyText"/>
        <w:spacing w:before="121"/>
        <w:ind w:right="135"/>
      </w:pPr>
      <w:r>
        <w:rPr/>
        <w:t>Hay</w:t>
      </w:r>
      <w:r>
        <w:rPr>
          <w:spacing w:val="-5"/>
        </w:rPr>
        <w:t> </w:t>
      </w:r>
      <w:r>
        <w:rPr/>
        <w:t>là cõi nào phi đạt</w:t>
      </w:r>
      <w:r>
        <w:rPr>
          <w:spacing w:val="-1"/>
        </w:rPr>
        <w:t> </w:t>
      </w:r>
      <w:r>
        <w:rPr/>
        <w:t>trừ vô minh tùy</w:t>
      </w:r>
      <w:r>
        <w:rPr>
          <w:spacing w:val="-3"/>
        </w:rPr>
        <w:t> </w:t>
      </w:r>
      <w:r>
        <w:rPr/>
        <w:t>miên thì cõi ấy</w:t>
      </w:r>
      <w:r>
        <w:rPr>
          <w:spacing w:val="-5"/>
        </w:rPr>
        <w:t> </w:t>
      </w:r>
      <w:r>
        <w:rPr/>
        <w:t>phi đạt</w:t>
      </w:r>
      <w:r>
        <w:rPr>
          <w:spacing w:val="-1"/>
        </w:rPr>
        <w:t> </w:t>
      </w:r>
      <w:r>
        <w:rPr/>
        <w:t>trừ dục ái tùy</w:t>
      </w:r>
      <w:r>
        <w:rPr>
          <w:spacing w:val="-2"/>
        </w:rPr>
        <w:t> </w:t>
      </w:r>
      <w:r>
        <w:rPr/>
        <w:t>miên, phẫn nhuế tùy miên, ngã mạn tùy miên, tà kiến tùy miên, hoài nghi tùy miên và hữu ái tùy miên phải chăng? Phải rồi.</w:t>
      </w:r>
    </w:p>
    <w:p>
      <w:pPr>
        <w:pStyle w:val="Heading7"/>
        <w:spacing w:line="298" w:lineRule="exact" w:before="0"/>
        <w:rPr>
          <w:b w:val="0"/>
        </w:rPr>
      </w:pPr>
      <w:r>
        <w:rPr>
          <w:spacing w:val="-2"/>
        </w:rPr>
        <w:t>1475</w:t>
      </w:r>
      <w:r>
        <w:rPr>
          <w:b w:val="0"/>
          <w:spacing w:val="-2"/>
        </w:rPr>
        <w:t>.</w:t>
      </w:r>
    </w:p>
    <w:p>
      <w:pPr>
        <w:pStyle w:val="Heading7"/>
        <w:spacing w:after="0" w:line="298" w:lineRule="exact"/>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4" w:hanging="284"/>
        <w:jc w:val="both"/>
        <w:rPr>
          <w:sz w:val="26"/>
        </w:rPr>
      </w:pPr>
      <w:r>
        <w:rPr>
          <w:i/>
          <w:sz w:val="26"/>
        </w:rPr>
        <w:t>Người nào cõi nào phi đạt trừ dục ái tùy miên thì người ấy cõi ấy phi đạt trừ phẫn nhuế tùy miên phải chăng? </w:t>
      </w:r>
      <w:r>
        <w:rPr>
          <w:sz w:val="26"/>
        </w:rPr>
        <w:t>Bực tề toàn đạo Bất lai và người khổ thọ với những cõi ấy phi đạt trừ dục ái tùy miên mà người ấy cõi ấy chẳng phải phi đạt trừ phẫn nhuế tùy miên. Chính là người Sắc giới, Vô sắc giới và bậc bất liên quan luân hồi với những cõi ấy phi đạt trừ dục ái tùy miên và cũng phi đạt trừ phẫn nhuế tùy miên. Trừ bậc tề toàn đạo Bất lai, còn những người ngoài ra đó, phi đạt trừ dục ái tùy miên và cũng phi đạt trừ phẫn nhuế tùy miên.</w:t>
      </w:r>
    </w:p>
    <w:p>
      <w:pPr>
        <w:pStyle w:val="BodyText"/>
        <w:spacing w:before="119"/>
        <w:ind w:right="137"/>
      </w:pPr>
      <w:r>
        <w:rPr/>
        <w:t>Hay</w:t>
      </w:r>
      <w:r>
        <w:rPr>
          <w:spacing w:val="-4"/>
        </w:rPr>
        <w:t> </w:t>
      </w:r>
      <w:r>
        <w:rPr/>
        <w:t>là người nào</w:t>
      </w:r>
      <w:r>
        <w:rPr>
          <w:spacing w:val="-2"/>
        </w:rPr>
        <w:t> </w:t>
      </w:r>
      <w:r>
        <w:rPr/>
        <w:t>cõi</w:t>
      </w:r>
      <w:r>
        <w:rPr>
          <w:spacing w:val="-1"/>
        </w:rPr>
        <w:t> </w:t>
      </w:r>
      <w:r>
        <w:rPr/>
        <w:t>nào</w:t>
      </w:r>
      <w:r>
        <w:rPr>
          <w:spacing w:val="-2"/>
        </w:rPr>
        <w:t> </w:t>
      </w:r>
      <w:r>
        <w:rPr/>
        <w:t>phi đạt</w:t>
      </w:r>
      <w:r>
        <w:rPr>
          <w:spacing w:val="-2"/>
        </w:rPr>
        <w:t> </w:t>
      </w:r>
      <w:r>
        <w:rPr/>
        <w:t>trừ</w:t>
      </w:r>
      <w:r>
        <w:rPr>
          <w:spacing w:val="-1"/>
        </w:rPr>
        <w:t> </w:t>
      </w:r>
      <w:r>
        <w:rPr/>
        <w:t>phẫn nhuế</w:t>
      </w:r>
      <w:r>
        <w:rPr>
          <w:spacing w:val="-1"/>
        </w:rPr>
        <w:t> </w:t>
      </w:r>
      <w:r>
        <w:rPr/>
        <w:t>tùy</w:t>
      </w:r>
      <w:r>
        <w:rPr>
          <w:spacing w:val="-5"/>
        </w:rPr>
        <w:t> </w:t>
      </w:r>
      <w:r>
        <w:rPr/>
        <w:t>miên thì</w:t>
      </w:r>
      <w:r>
        <w:rPr>
          <w:spacing w:val="-2"/>
        </w:rPr>
        <w:t> </w:t>
      </w:r>
      <w:r>
        <w:rPr/>
        <w:t>người</w:t>
      </w:r>
      <w:r>
        <w:rPr>
          <w:spacing w:val="-2"/>
        </w:rPr>
        <w:t> </w:t>
      </w:r>
      <w:r>
        <w:rPr/>
        <w:t>ấy</w:t>
      </w:r>
      <w:r>
        <w:rPr>
          <w:spacing w:val="-4"/>
        </w:rPr>
        <w:t> </w:t>
      </w:r>
      <w:r>
        <w:rPr/>
        <w:t>cõi</w:t>
      </w:r>
      <w:r>
        <w:rPr>
          <w:spacing w:val="-1"/>
        </w:rPr>
        <w:t> </w:t>
      </w:r>
      <w:r>
        <w:rPr/>
        <w:t>ấy</w:t>
      </w:r>
      <w:r>
        <w:rPr>
          <w:spacing w:val="-5"/>
        </w:rPr>
        <w:t> </w:t>
      </w:r>
      <w:r>
        <w:rPr/>
        <w:t>phi đạt trừ dục ái tùy miên phải chăng? Bực tề toàn đạo Bất lai và người Dục giới nhị thọ với những cõi ấy</w:t>
      </w:r>
      <w:r>
        <w:rPr>
          <w:spacing w:val="-5"/>
        </w:rPr>
        <w:t> </w:t>
      </w:r>
      <w:r>
        <w:rPr/>
        <w:t>phi đạt trừ phẫn nhuế tùy</w:t>
      </w:r>
      <w:r>
        <w:rPr>
          <w:spacing w:val="-2"/>
        </w:rPr>
        <w:t> </w:t>
      </w:r>
      <w:r>
        <w:rPr/>
        <w:t>miên mà người ấy</w:t>
      </w:r>
      <w:r>
        <w:rPr>
          <w:spacing w:val="-4"/>
        </w:rPr>
        <w:t> </w:t>
      </w:r>
      <w:r>
        <w:rPr/>
        <w:t>cõi ấy</w:t>
      </w:r>
      <w:r>
        <w:rPr>
          <w:spacing w:val="-5"/>
        </w:rPr>
        <w:t> </w:t>
      </w:r>
      <w:r>
        <w:rPr/>
        <w:t>chẳng phải phi đạt trừ dục ái tùy miên. Chính là người Sắc giới, Vô sắc giới và bậc bất liên quan luân hồi với những cõi ấy phi đạt trừ phẫn nhuế tùy miên và cũng phi đạt trừ dục ái tùy miên. Trừ bậc tề toàn đạo Bất lai, còn tất cả người ngoài ra đó, phi đạt trừ phẫn nhuế tùy</w:t>
      </w:r>
      <w:r>
        <w:rPr>
          <w:spacing w:val="-1"/>
        </w:rPr>
        <w:t> </w:t>
      </w:r>
      <w:r>
        <w:rPr/>
        <w:t>miên và cũng phi đạt trừ dục ái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phi đạt trừ dục ái tùy miên thì người ấy cõi ấy phi đạt trừ ngã mạn tùy miên phải chăng? </w:t>
      </w:r>
      <w:r>
        <w:rPr>
          <w:sz w:val="26"/>
        </w:rPr>
        <w:t>Bực tề toàn đạo chí thượng, người Dục giới nhị thọ và bậc Sắc giới, Vô sắc giới với những cõi ấy phi đạt trừ dục ái tùy miên mà người ấy cõi ấy</w:t>
      </w:r>
      <w:r>
        <w:rPr>
          <w:spacing w:val="40"/>
          <w:sz w:val="26"/>
        </w:rPr>
        <w:t> </w:t>
      </w:r>
      <w:r>
        <w:rPr>
          <w:sz w:val="26"/>
        </w:rPr>
        <w:t>chẳng phải phi đạt trừ ngã mạn tùy miên. Chính là người khổ thọ và bậc bất liên quan luân hồi với những cõi ấy phi đạt trừ dục ái tùy miên và cũng phi đạt trừ ngã mạn tùy miên. Trừ hai bậc người tề toàn đạo, còn tất cả người ngoài ra đó với những cõi ấy</w:t>
      </w:r>
      <w:r>
        <w:rPr>
          <w:spacing w:val="-2"/>
          <w:sz w:val="26"/>
        </w:rPr>
        <w:t> </w:t>
      </w:r>
      <w:r>
        <w:rPr>
          <w:sz w:val="26"/>
        </w:rPr>
        <w:t>phi đạt trừ dục ái tùy miên và cũng phi đạt trừ ngã mạn tùy miên.</w:t>
      </w:r>
    </w:p>
    <w:p>
      <w:pPr>
        <w:pStyle w:val="BodyText"/>
        <w:spacing w:before="117"/>
        <w:ind w:right="137"/>
      </w:pPr>
      <w:r>
        <w:rPr/>
        <w:t>Hay là người nào cõi nào phi đạt trừ ngã mạn tùy miên thì người ấy cõi ấy phi đạt trừ dục ái tùy</w:t>
      </w:r>
      <w:r>
        <w:rPr>
          <w:spacing w:val="-2"/>
        </w:rPr>
        <w:t> </w:t>
      </w:r>
      <w:r>
        <w:rPr/>
        <w:t>miên phải chăng? Bực tề toàn đạo Bất lai, người Dục giới nhị thọ với những cõi ấy phi đạt trừ ngã mạn tùy miên mà người ấy cõi ấy chẳng phải phi đạt trừ dục ái tùy miên. Chính là người khổ thọ, bậc Sắc giới, Vô sắc giới và vị bất liên quan luân</w:t>
      </w:r>
      <w:r>
        <w:rPr>
          <w:spacing w:val="40"/>
        </w:rPr>
        <w:t> </w:t>
      </w:r>
      <w:r>
        <w:rPr/>
        <w:t>hồi với những cõi ấy</w:t>
      </w:r>
      <w:r>
        <w:rPr>
          <w:spacing w:val="-3"/>
        </w:rPr>
        <w:t> </w:t>
      </w:r>
      <w:r>
        <w:rPr/>
        <w:t>phi đạt trừ ngã mạn tùy</w:t>
      </w:r>
      <w:r>
        <w:rPr>
          <w:spacing w:val="-3"/>
        </w:rPr>
        <w:t> </w:t>
      </w:r>
      <w:r>
        <w:rPr/>
        <w:t>miên và cũng phi đạt trừ dục ái tùy</w:t>
      </w:r>
      <w:r>
        <w:rPr>
          <w:spacing w:val="-2"/>
        </w:rPr>
        <w:t> </w:t>
      </w:r>
      <w:r>
        <w:rPr/>
        <w:t>miên. Trừ hai bậc tề toàn đạo, còn tất cả người ngoài ra đó, phi đạt trừ ngã mạn tùy miên và cũng phi đạt trừ dục ái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phi đạt trừ dục ái tùy miên thì người ấy cõi ấy phi đạt trừ tà kiến</w:t>
      </w:r>
      <w:r>
        <w:rPr>
          <w:i/>
          <w:spacing w:val="40"/>
          <w:sz w:val="26"/>
        </w:rPr>
        <w:t> </w:t>
      </w:r>
      <w:r>
        <w:rPr>
          <w:i/>
          <w:sz w:val="26"/>
        </w:rPr>
        <w:t>tùy miên... hoài nghi tùy miên phải chăng? </w:t>
      </w:r>
      <w:r>
        <w:rPr>
          <w:sz w:val="26"/>
        </w:rPr>
        <w:t>Người thứ tám nơi Dục giới tam thọ và bậc Sắc giới, Vô sắc giới với những cõi ấy phi đạt trừ dục ái tùy miên mà người ấy cõi ấy chẳng phải phi đạt trừ hoài nghi tùy miên. Chính là người bất liên quan luân hồi với những cõi ấy</w:t>
      </w:r>
      <w:r>
        <w:rPr>
          <w:spacing w:val="-2"/>
          <w:sz w:val="26"/>
        </w:rPr>
        <w:t> </w:t>
      </w:r>
      <w:r>
        <w:rPr>
          <w:sz w:val="26"/>
        </w:rPr>
        <w:t>phi đạt trừ dục ái tùy</w:t>
      </w:r>
      <w:r>
        <w:rPr>
          <w:spacing w:val="-2"/>
          <w:sz w:val="26"/>
        </w:rPr>
        <w:t> </w:t>
      </w:r>
      <w:r>
        <w:rPr>
          <w:sz w:val="26"/>
        </w:rPr>
        <w:t>miên và cũng phi đạt trừ hoài nghi tùy</w:t>
      </w:r>
      <w:r>
        <w:rPr>
          <w:spacing w:val="-1"/>
          <w:sz w:val="26"/>
        </w:rPr>
        <w:t> </w:t>
      </w:r>
      <w:r>
        <w:rPr>
          <w:sz w:val="26"/>
        </w:rPr>
        <w:t>miên. Trừ ra bậc tề toàn đạo Bất lai và người thứ tám, còn tất cả người ngoài ra đó, phi đạt trừ dục</w:t>
      </w:r>
      <w:r>
        <w:rPr>
          <w:spacing w:val="40"/>
          <w:sz w:val="26"/>
        </w:rPr>
        <w:t> </w:t>
      </w:r>
      <w:r>
        <w:rPr>
          <w:sz w:val="26"/>
        </w:rPr>
        <w:t>ái tùy miên và cũng phi đạt trừ hoài nghi tùy miên.</w:t>
      </w:r>
    </w:p>
    <w:p>
      <w:pPr>
        <w:pStyle w:val="BodyText"/>
        <w:spacing w:before="120"/>
        <w:ind w:right="135"/>
      </w:pPr>
      <w:r>
        <w:rPr/>
        <w:t>Hay là người nào cõi nào phi đạt trừ hoài nghi tùy miên thì người ấy cõi ấy</w:t>
      </w:r>
      <w:r>
        <w:rPr>
          <w:spacing w:val="-3"/>
        </w:rPr>
        <w:t> </w:t>
      </w:r>
      <w:r>
        <w:rPr/>
        <w:t>phi đạt trừ dục ái tùy miên phải chăng? Bực tề toàn đạo Bất lai và người Dục giới nhị thọ với những cõi ấy phi đạt trừ hoài nghi tùy miên mà người ấy cõi ấy chẳng phải phi đạt trừ dục ái tùy miên. Chính là người khổ thọ, bậc Sắc giới, Vô sắc giới, vị bất liên quan luân hồi với những cõi ấy</w:t>
      </w:r>
      <w:r>
        <w:rPr>
          <w:spacing w:val="-1"/>
        </w:rPr>
        <w:t> </w:t>
      </w:r>
      <w:r>
        <w:rPr/>
        <w:t>phi đạt trừ hoài nghi tùy miên và cũng phi đạt trừ dục ái tùy miên. Trừ bậc tề toàn đạo Bất lai và người thứ tám, còn tất cả hạng người ngoài ra đó, phi đạt trừ hoài nghi tùy miên và cũng phi đạt trừ dục ái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cõi nào phi đạt trừ dục ái tùy miên thì người ấy cõi ấy phi đạt trừ hữu ái</w:t>
      </w:r>
      <w:r>
        <w:rPr>
          <w:i/>
          <w:spacing w:val="40"/>
          <w:sz w:val="26"/>
        </w:rPr>
        <w:t> </w:t>
      </w:r>
      <w:r>
        <w:rPr>
          <w:i/>
          <w:sz w:val="26"/>
        </w:rPr>
        <w:t>tùy</w:t>
      </w:r>
      <w:r>
        <w:rPr>
          <w:i/>
          <w:spacing w:val="15"/>
          <w:sz w:val="26"/>
        </w:rPr>
        <w:t> </w:t>
      </w:r>
      <w:r>
        <w:rPr>
          <w:i/>
          <w:sz w:val="26"/>
        </w:rPr>
        <w:t>miên</w:t>
      </w:r>
      <w:r>
        <w:rPr>
          <w:i/>
          <w:spacing w:val="16"/>
          <w:sz w:val="26"/>
        </w:rPr>
        <w:t> </w:t>
      </w:r>
      <w:r>
        <w:rPr>
          <w:i/>
          <w:sz w:val="26"/>
        </w:rPr>
        <w:t>phải</w:t>
      </w:r>
      <w:r>
        <w:rPr>
          <w:i/>
          <w:spacing w:val="15"/>
          <w:sz w:val="26"/>
        </w:rPr>
        <w:t> </w:t>
      </w:r>
      <w:r>
        <w:rPr>
          <w:i/>
          <w:sz w:val="26"/>
        </w:rPr>
        <w:t>chăng?</w:t>
      </w:r>
      <w:r>
        <w:rPr>
          <w:i/>
          <w:spacing w:val="19"/>
          <w:sz w:val="26"/>
        </w:rPr>
        <w:t> </w:t>
      </w:r>
      <w:r>
        <w:rPr>
          <w:sz w:val="26"/>
        </w:rPr>
        <w:t>Bực</w:t>
      </w:r>
      <w:r>
        <w:rPr>
          <w:spacing w:val="16"/>
          <w:sz w:val="26"/>
        </w:rPr>
        <w:t> </w:t>
      </w:r>
      <w:r>
        <w:rPr>
          <w:sz w:val="26"/>
        </w:rPr>
        <w:t>tề</w:t>
      </w:r>
      <w:r>
        <w:rPr>
          <w:spacing w:val="16"/>
          <w:sz w:val="26"/>
        </w:rPr>
        <w:t> </w:t>
      </w:r>
      <w:r>
        <w:rPr>
          <w:sz w:val="26"/>
        </w:rPr>
        <w:t>toàn</w:t>
      </w:r>
      <w:r>
        <w:rPr>
          <w:spacing w:val="16"/>
          <w:sz w:val="26"/>
        </w:rPr>
        <w:t> </w:t>
      </w:r>
      <w:r>
        <w:rPr>
          <w:sz w:val="26"/>
        </w:rPr>
        <w:t>đạo</w:t>
      </w:r>
      <w:r>
        <w:rPr>
          <w:spacing w:val="15"/>
          <w:sz w:val="26"/>
        </w:rPr>
        <w:t> </w:t>
      </w:r>
      <w:r>
        <w:rPr>
          <w:sz w:val="26"/>
        </w:rPr>
        <w:t>chí</w:t>
      </w:r>
      <w:r>
        <w:rPr>
          <w:spacing w:val="15"/>
          <w:sz w:val="26"/>
        </w:rPr>
        <w:t> </w:t>
      </w:r>
      <w:r>
        <w:rPr>
          <w:sz w:val="26"/>
        </w:rPr>
        <w:t>thượng</w:t>
      </w:r>
      <w:r>
        <w:rPr>
          <w:spacing w:val="16"/>
          <w:sz w:val="26"/>
        </w:rPr>
        <w:t> </w:t>
      </w:r>
      <w:r>
        <w:rPr>
          <w:sz w:val="26"/>
        </w:rPr>
        <w:t>và</w:t>
      </w:r>
      <w:r>
        <w:rPr>
          <w:spacing w:val="16"/>
          <w:sz w:val="26"/>
        </w:rPr>
        <w:t> </w:t>
      </w:r>
      <w:r>
        <w:rPr>
          <w:sz w:val="26"/>
        </w:rPr>
        <w:t>người</w:t>
      </w:r>
      <w:r>
        <w:rPr>
          <w:spacing w:val="15"/>
          <w:sz w:val="26"/>
        </w:rPr>
        <w:t> </w:t>
      </w:r>
      <w:r>
        <w:rPr>
          <w:sz w:val="26"/>
        </w:rPr>
        <w:t>Sắc</w:t>
      </w:r>
      <w:r>
        <w:rPr>
          <w:spacing w:val="15"/>
          <w:sz w:val="26"/>
        </w:rPr>
        <w:t> </w:t>
      </w:r>
      <w:r>
        <w:rPr>
          <w:sz w:val="26"/>
        </w:rPr>
        <w:t>giới,</w:t>
      </w:r>
      <w:r>
        <w:rPr>
          <w:spacing w:val="16"/>
          <w:sz w:val="26"/>
        </w:rPr>
        <w:t> </w:t>
      </w:r>
      <w:r>
        <w:rPr>
          <w:sz w:val="26"/>
        </w:rPr>
        <w:t>Vô</w:t>
      </w:r>
      <w:r>
        <w:rPr>
          <w:spacing w:val="15"/>
          <w:sz w:val="26"/>
        </w:rPr>
        <w:t> </w:t>
      </w:r>
      <w:r>
        <w:rPr>
          <w:sz w:val="26"/>
        </w:rPr>
        <w:t>sắc</w:t>
      </w:r>
      <w:r>
        <w:rPr>
          <w:spacing w:val="15"/>
          <w:sz w:val="26"/>
        </w:rPr>
        <w:t> </w:t>
      </w:r>
      <w:r>
        <w:rPr>
          <w:sz w:val="26"/>
        </w:rPr>
        <w:t>giới</w:t>
      </w:r>
      <w:r>
        <w:rPr>
          <w:spacing w:val="15"/>
          <w:sz w:val="26"/>
        </w:rPr>
        <w:t> </w:t>
      </w:r>
      <w:r>
        <w:rPr>
          <w:sz w:val="26"/>
        </w:rPr>
        <w:t>với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những cõi ấy</w:t>
      </w:r>
      <w:r>
        <w:rPr>
          <w:spacing w:val="-5"/>
        </w:rPr>
        <w:t> </w:t>
      </w:r>
      <w:r>
        <w:rPr/>
        <w:t>phi đạt</w:t>
      </w:r>
      <w:r>
        <w:rPr>
          <w:spacing w:val="-1"/>
        </w:rPr>
        <w:t> </w:t>
      </w:r>
      <w:r>
        <w:rPr/>
        <w:t>trừ dục ái tùy</w:t>
      </w:r>
      <w:r>
        <w:rPr>
          <w:spacing w:val="-4"/>
        </w:rPr>
        <w:t> </w:t>
      </w:r>
      <w:r>
        <w:rPr/>
        <w:t>miên mà người ấy</w:t>
      </w:r>
      <w:r>
        <w:rPr>
          <w:spacing w:val="-4"/>
        </w:rPr>
        <w:t> </w:t>
      </w:r>
      <w:r>
        <w:rPr/>
        <w:t>cõi ấy</w:t>
      </w:r>
      <w:r>
        <w:rPr>
          <w:spacing w:val="-5"/>
        </w:rPr>
        <w:t> </w:t>
      </w:r>
      <w:r>
        <w:rPr/>
        <w:t>chẳng</w:t>
      </w:r>
      <w:r>
        <w:rPr>
          <w:spacing w:val="-1"/>
        </w:rPr>
        <w:t> </w:t>
      </w:r>
      <w:r>
        <w:rPr/>
        <w:t>phải phi</w:t>
      </w:r>
      <w:r>
        <w:rPr>
          <w:spacing w:val="-1"/>
        </w:rPr>
        <w:t> </w:t>
      </w:r>
      <w:r>
        <w:rPr/>
        <w:t>đạt</w:t>
      </w:r>
      <w:r>
        <w:rPr>
          <w:spacing w:val="-1"/>
        </w:rPr>
        <w:t> </w:t>
      </w:r>
      <w:r>
        <w:rPr/>
        <w:t>trừ hữu ái tùy miên. Chính là người Dục giới tam thọ và bậc bất liên quan luân hồi với những cõi ấy phi đạt trừ dục ái tùy miên và cũng phi đạt trừ hữu ái tùy miên. Trừ hai bậc tề toàn đạo,</w:t>
      </w:r>
      <w:r>
        <w:rPr>
          <w:spacing w:val="-1"/>
        </w:rPr>
        <w:t> </w:t>
      </w:r>
      <w:r>
        <w:rPr/>
        <w:t>còn tất</w:t>
      </w:r>
      <w:r>
        <w:rPr>
          <w:spacing w:val="-1"/>
        </w:rPr>
        <w:t> </w:t>
      </w:r>
      <w:r>
        <w:rPr/>
        <w:t>cả hạng người ngoài</w:t>
      </w:r>
      <w:r>
        <w:rPr>
          <w:spacing w:val="-1"/>
        </w:rPr>
        <w:t> </w:t>
      </w:r>
      <w:r>
        <w:rPr/>
        <w:t>ra đó, phi</w:t>
      </w:r>
      <w:r>
        <w:rPr>
          <w:spacing w:val="-1"/>
        </w:rPr>
        <w:t> </w:t>
      </w:r>
      <w:r>
        <w:rPr/>
        <w:t>đạt</w:t>
      </w:r>
      <w:r>
        <w:rPr>
          <w:spacing w:val="-1"/>
        </w:rPr>
        <w:t> </w:t>
      </w:r>
      <w:r>
        <w:rPr/>
        <w:t>trừ dục ái tùy</w:t>
      </w:r>
      <w:r>
        <w:rPr>
          <w:spacing w:val="-3"/>
        </w:rPr>
        <w:t> </w:t>
      </w:r>
      <w:r>
        <w:rPr/>
        <w:t>miên và cũng phi</w:t>
      </w:r>
      <w:r>
        <w:rPr>
          <w:spacing w:val="-1"/>
        </w:rPr>
        <w:t> </w:t>
      </w:r>
      <w:r>
        <w:rPr/>
        <w:t>đạt trừ hữu ái tùy miên.</w:t>
      </w:r>
    </w:p>
    <w:p>
      <w:pPr>
        <w:pStyle w:val="BodyText"/>
        <w:spacing w:before="121"/>
        <w:ind w:right="137"/>
      </w:pPr>
      <w:r>
        <w:rPr/>
        <w:t>Hay là người nào cõi nào phi đạt trừ hữu ái tùy miên thì người ấy cõi ấy phi đạt trừ</w:t>
      </w:r>
      <w:r>
        <w:rPr>
          <w:spacing w:val="80"/>
        </w:rPr>
        <w:t> </w:t>
      </w:r>
      <w:r>
        <w:rPr/>
        <w:t>dục ái tùy miên phải chăng? Bực tề toàn đạo Bất lai và người Dục giới nhị thọ với những cõi ấy</w:t>
      </w:r>
      <w:r>
        <w:rPr>
          <w:spacing w:val="-2"/>
        </w:rPr>
        <w:t> </w:t>
      </w:r>
      <w:r>
        <w:rPr/>
        <w:t>phi đạt trừ dục ái tùy</w:t>
      </w:r>
      <w:r>
        <w:rPr>
          <w:spacing w:val="-2"/>
        </w:rPr>
        <w:t> </w:t>
      </w:r>
      <w:r>
        <w:rPr/>
        <w:t>miên mà người ấy</w:t>
      </w:r>
      <w:r>
        <w:rPr>
          <w:spacing w:val="-4"/>
        </w:rPr>
        <w:t> </w:t>
      </w:r>
      <w:r>
        <w:rPr/>
        <w:t>cõi ấy</w:t>
      </w:r>
      <w:r>
        <w:rPr>
          <w:spacing w:val="-5"/>
        </w:rPr>
        <w:t> </w:t>
      </w:r>
      <w:r>
        <w:rPr/>
        <w:t>chẳng phải phi đạt trừ dục ái tùy miên. Chính là người khổ thọ, bậc Sắc giới, Vô sắc giới và vị bất liên quan luân hồi với những cõi ấy phi đạt trừ hữu ái tùy miên và cũng phi đạt trừ dục ái tùy miên. Trừ hai hạng tề toàn đạo, còn tất cả người ngoài ra đó, phi đạt trừ hữu ái tùy miên và cũng phi đạt trừ dục ái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phi đạt trừ dục ái tùy miên thì người ấy cõi ấy phi đạt trừ vô minh tùy miên phải chăng? </w:t>
      </w:r>
      <w:r>
        <w:rPr>
          <w:sz w:val="26"/>
        </w:rPr>
        <w:t>Bực tề toàn đạo chí thượng, người Dục giới tam thọ và bậc Sắc giới, Vô sắc giới với những cõi ấy phi đạt trừ dục ái tùy miên mà người ấy cõi ấy</w:t>
      </w:r>
      <w:r>
        <w:rPr>
          <w:spacing w:val="40"/>
          <w:sz w:val="26"/>
        </w:rPr>
        <w:t> </w:t>
      </w:r>
      <w:r>
        <w:rPr>
          <w:sz w:val="26"/>
        </w:rPr>
        <w:t>chẳng phải phi đạt trừ vô minh tùy miên. Chính là người bất liên quan luân hồi với những cõi ấy</w:t>
      </w:r>
      <w:r>
        <w:rPr>
          <w:spacing w:val="-2"/>
          <w:sz w:val="26"/>
        </w:rPr>
        <w:t> </w:t>
      </w:r>
      <w:r>
        <w:rPr>
          <w:sz w:val="26"/>
        </w:rPr>
        <w:t>phi đạt trừ dục ái tùy</w:t>
      </w:r>
      <w:r>
        <w:rPr>
          <w:spacing w:val="-2"/>
          <w:sz w:val="26"/>
        </w:rPr>
        <w:t> </w:t>
      </w:r>
      <w:r>
        <w:rPr>
          <w:sz w:val="26"/>
        </w:rPr>
        <w:t>miên và cũng phi đạt trừ vô minh tùy</w:t>
      </w:r>
      <w:r>
        <w:rPr>
          <w:spacing w:val="-1"/>
          <w:sz w:val="26"/>
        </w:rPr>
        <w:t> </w:t>
      </w:r>
      <w:r>
        <w:rPr>
          <w:sz w:val="26"/>
        </w:rPr>
        <w:t>miên. Trừ hai bậc tề toàn đạo, còn tất cả hạng người ngoài ra đó, phi đạt trừ dục ái tùy miên và cũng phi đạt trừ vô minh tùy miên.</w:t>
      </w:r>
    </w:p>
    <w:p>
      <w:pPr>
        <w:pStyle w:val="BodyText"/>
        <w:spacing w:before="117"/>
        <w:ind w:right="134"/>
      </w:pPr>
      <w:r>
        <w:rPr/>
        <w:t>Hay là người nào cõi nào phi đạt trừ vô minh tùy miên thì người ấy cõi ấy phi đạt trừ dục ái tùy miên phải chăng? Bực tề toàn đạo Bất lai và người Dục giới nhị thọ với những cõi ấy phi đạt trừ vô minh tùy miên mà người ấy cõi ấy chẳng phải phi đạt trừ dục ái tùy miên. Chính là người khổ thọ, bậc Sắc giới, Vô sắc giới và vị bất liên quan luân hồi với những cõi ấy phi đạt trừ vô minh tùy miên và cũng phi đạt trừ dục ái tùy miên.</w:t>
      </w:r>
      <w:r>
        <w:rPr>
          <w:spacing w:val="-2"/>
        </w:rPr>
        <w:t> </w:t>
      </w:r>
      <w:r>
        <w:rPr/>
        <w:t>Trừ hai bậc</w:t>
      </w:r>
      <w:r>
        <w:rPr>
          <w:spacing w:val="-2"/>
        </w:rPr>
        <w:t> </w:t>
      </w:r>
      <w:r>
        <w:rPr/>
        <w:t>tề toàn</w:t>
      </w:r>
      <w:r>
        <w:rPr>
          <w:spacing w:val="-1"/>
        </w:rPr>
        <w:t> </w:t>
      </w:r>
      <w:r>
        <w:rPr/>
        <w:t>đạo, còn tất</w:t>
      </w:r>
      <w:r>
        <w:rPr>
          <w:spacing w:val="-2"/>
        </w:rPr>
        <w:t> </w:t>
      </w:r>
      <w:r>
        <w:rPr/>
        <w:t>cả người</w:t>
      </w:r>
      <w:r>
        <w:rPr>
          <w:spacing w:val="-1"/>
        </w:rPr>
        <w:t> </w:t>
      </w:r>
      <w:r>
        <w:rPr/>
        <w:t>ngoài ra</w:t>
      </w:r>
      <w:r>
        <w:rPr>
          <w:spacing w:val="-2"/>
        </w:rPr>
        <w:t> </w:t>
      </w:r>
      <w:r>
        <w:rPr/>
        <w:t>đó</w:t>
      </w:r>
      <w:r>
        <w:rPr>
          <w:spacing w:val="-2"/>
        </w:rPr>
        <w:t> </w:t>
      </w:r>
      <w:r>
        <w:rPr/>
        <w:t>với</w:t>
      </w:r>
      <w:r>
        <w:rPr>
          <w:spacing w:val="-2"/>
        </w:rPr>
        <w:t> </w:t>
      </w:r>
      <w:r>
        <w:rPr/>
        <w:t>những cõi</w:t>
      </w:r>
      <w:r>
        <w:rPr>
          <w:spacing w:val="-1"/>
        </w:rPr>
        <w:t> </w:t>
      </w:r>
      <w:r>
        <w:rPr/>
        <w:t>ấy</w:t>
      </w:r>
      <w:r>
        <w:rPr>
          <w:spacing w:val="-5"/>
        </w:rPr>
        <w:t> </w:t>
      </w:r>
      <w:r>
        <w:rPr/>
        <w:t>phi đạt trừ vô minh tùy miên và cũng phi đạt trừ dục ái tùy miên.</w:t>
      </w:r>
    </w:p>
    <w:p>
      <w:pPr>
        <w:pStyle w:val="Heading7"/>
        <w:spacing w:line="240" w:lineRule="auto" w:before="0"/>
        <w:rPr>
          <w:b w:val="0"/>
        </w:rPr>
      </w:pPr>
      <w:r>
        <w:rPr>
          <w:spacing w:val="-2"/>
        </w:rPr>
        <w:t>1476</w:t>
      </w:r>
      <w:r>
        <w:rPr>
          <w:b w:val="0"/>
          <w:spacing w:val="-2"/>
        </w:rPr>
        <w:t>.</w:t>
      </w:r>
    </w:p>
    <w:p>
      <w:pPr>
        <w:pStyle w:val="ListParagraph"/>
        <w:numPr>
          <w:ilvl w:val="0"/>
          <w:numId w:val="14"/>
        </w:numPr>
        <w:tabs>
          <w:tab w:pos="708" w:val="left" w:leader="none"/>
        </w:tabs>
        <w:spacing w:line="240" w:lineRule="auto" w:before="2" w:after="0"/>
        <w:ind w:left="708" w:right="134" w:hanging="284"/>
        <w:jc w:val="both"/>
        <w:rPr>
          <w:sz w:val="26"/>
        </w:rPr>
      </w:pPr>
      <w:r>
        <w:rPr>
          <w:i/>
          <w:sz w:val="26"/>
        </w:rPr>
        <w:t>Người nào cõi nào phi đạt trừ phẫn nhuế tùy miên thì người ấy cõi ấy phi đạt trừ ngã mạn tùy miên phải chăng? </w:t>
      </w:r>
      <w:r>
        <w:rPr>
          <w:sz w:val="26"/>
        </w:rPr>
        <w:t>Bực tề toàn đạo chí thượng, người Dục giới nhị thọ và bậc Sắc giới, Vô sắc giới với những cõi ấy</w:t>
      </w:r>
      <w:r>
        <w:rPr>
          <w:spacing w:val="-2"/>
          <w:sz w:val="26"/>
        </w:rPr>
        <w:t> </w:t>
      </w:r>
      <w:r>
        <w:rPr>
          <w:sz w:val="26"/>
        </w:rPr>
        <w:t>phi đạt trừ phẫn nhuế tùy</w:t>
      </w:r>
      <w:r>
        <w:rPr>
          <w:spacing w:val="-2"/>
          <w:sz w:val="26"/>
        </w:rPr>
        <w:t> </w:t>
      </w:r>
      <w:r>
        <w:rPr>
          <w:sz w:val="26"/>
        </w:rPr>
        <w:t>miên mà người ấy</w:t>
      </w:r>
      <w:r>
        <w:rPr>
          <w:spacing w:val="-2"/>
          <w:sz w:val="26"/>
        </w:rPr>
        <w:t> </w:t>
      </w:r>
      <w:r>
        <w:rPr>
          <w:sz w:val="26"/>
        </w:rPr>
        <w:t>cõi ấy chẳng phải phi đạt trừ ngã mạn tùy miên. Chính là người khổ thọ và bậc bất liên quan luân hồi với những cõi ấy phi đạt trừ phẫn nhuế tùy miên và cũng phi đạt trừ ngã mạn tùy miên. Trừ hai bậc tề toàn đạo, còn tất cả người ngoài ra đó với những cõi ấy phi đạt trừ phẫn nhuế tùy miên và cũng phi đạt trừ ngã mạn tùy miên.</w:t>
      </w:r>
    </w:p>
    <w:p>
      <w:pPr>
        <w:pStyle w:val="BodyText"/>
        <w:spacing w:before="119"/>
        <w:ind w:right="137"/>
      </w:pPr>
      <w:r>
        <w:rPr/>
        <w:t>Hay là người nào cõi nào phi đạt trừ ngã mạn tùy miên thì người ấy cõi ấy phi đạt trừ phẫn nhuế tùy miên phải chăng? Bực tề toàn đạo Bất lai và người khổ thọ với những cõi ấy phi đạt trừ ngã mạn tùy miên mà chẳng phải phi đạt trừ phẫn nhuế tùy miên. Chính là người Dục giới nhị thọ, bậc Sắc giới, Vô sắc giới và vị bất liên quan luân hồi với</w:t>
      </w:r>
      <w:r>
        <w:rPr>
          <w:spacing w:val="-1"/>
        </w:rPr>
        <w:t> </w:t>
      </w:r>
      <w:r>
        <w:rPr/>
        <w:t>những cõi ấy</w:t>
      </w:r>
      <w:r>
        <w:rPr>
          <w:spacing w:val="-6"/>
        </w:rPr>
        <w:t> </w:t>
      </w:r>
      <w:r>
        <w:rPr/>
        <w:t>phi đạt</w:t>
      </w:r>
      <w:r>
        <w:rPr>
          <w:spacing w:val="-1"/>
        </w:rPr>
        <w:t> </w:t>
      </w:r>
      <w:r>
        <w:rPr/>
        <w:t>trừ ngã mạn tùy</w:t>
      </w:r>
      <w:r>
        <w:rPr>
          <w:spacing w:val="-5"/>
        </w:rPr>
        <w:t> </w:t>
      </w:r>
      <w:r>
        <w:rPr/>
        <w:t>miên và cũng phi</w:t>
      </w:r>
      <w:r>
        <w:rPr>
          <w:spacing w:val="-1"/>
        </w:rPr>
        <w:t> </w:t>
      </w:r>
      <w:r>
        <w:rPr/>
        <w:t>đạt</w:t>
      </w:r>
      <w:r>
        <w:rPr>
          <w:spacing w:val="-1"/>
        </w:rPr>
        <w:t> </w:t>
      </w:r>
      <w:r>
        <w:rPr/>
        <w:t>trừ phẫn</w:t>
      </w:r>
      <w:r>
        <w:rPr>
          <w:spacing w:val="-1"/>
        </w:rPr>
        <w:t> </w:t>
      </w:r>
      <w:r>
        <w:rPr/>
        <w:t>nhuế tùy</w:t>
      </w:r>
      <w:r>
        <w:rPr>
          <w:spacing w:val="-5"/>
        </w:rPr>
        <w:t> </w:t>
      </w:r>
      <w:r>
        <w:rPr/>
        <w:t>miên. Trừ hai bậc tề toàn đạo, còn tất cả người ngoài ra đó với những cõi ấy phi đạt trừ ngã mạn tùy miên và cũng phi đạt trừ phẫn nhuế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phi đạt trừ phẫn nhuế tùy miên thì người ấy cõi ấy phi đạt trừ tà kiến tùy miên... hoài nghi tùy miên phải chăng? </w:t>
      </w:r>
      <w:r>
        <w:rPr>
          <w:sz w:val="26"/>
        </w:rPr>
        <w:t>Người thứ tám nơi Dục giới tam thọ</w:t>
      </w:r>
      <w:r>
        <w:rPr>
          <w:spacing w:val="40"/>
          <w:sz w:val="26"/>
        </w:rPr>
        <w:t> </w:t>
      </w:r>
      <w:r>
        <w:rPr>
          <w:sz w:val="26"/>
        </w:rPr>
        <w:t>và</w:t>
      </w:r>
      <w:r>
        <w:rPr>
          <w:spacing w:val="-3"/>
          <w:sz w:val="26"/>
        </w:rPr>
        <w:t> </w:t>
      </w:r>
      <w:r>
        <w:rPr>
          <w:sz w:val="26"/>
        </w:rPr>
        <w:t>bậc</w:t>
      </w:r>
      <w:r>
        <w:rPr>
          <w:spacing w:val="-3"/>
          <w:sz w:val="26"/>
        </w:rPr>
        <w:t> </w:t>
      </w:r>
      <w:r>
        <w:rPr>
          <w:sz w:val="26"/>
        </w:rPr>
        <w:t>Sắc giới, Vô</w:t>
      </w:r>
      <w:r>
        <w:rPr>
          <w:spacing w:val="-3"/>
          <w:sz w:val="26"/>
        </w:rPr>
        <w:t> </w:t>
      </w:r>
      <w:r>
        <w:rPr>
          <w:sz w:val="26"/>
        </w:rPr>
        <w:t>sắc giới</w:t>
      </w:r>
      <w:r>
        <w:rPr>
          <w:spacing w:val="-3"/>
          <w:sz w:val="26"/>
        </w:rPr>
        <w:t> </w:t>
      </w:r>
      <w:r>
        <w:rPr>
          <w:sz w:val="26"/>
        </w:rPr>
        <w:t>với</w:t>
      </w:r>
      <w:r>
        <w:rPr>
          <w:spacing w:val="-1"/>
          <w:sz w:val="26"/>
        </w:rPr>
        <w:t> </w:t>
      </w:r>
      <w:r>
        <w:rPr>
          <w:sz w:val="26"/>
        </w:rPr>
        <w:t>những</w:t>
      </w:r>
      <w:r>
        <w:rPr>
          <w:spacing w:val="-3"/>
          <w:sz w:val="26"/>
        </w:rPr>
        <w:t> </w:t>
      </w:r>
      <w:r>
        <w:rPr>
          <w:sz w:val="26"/>
        </w:rPr>
        <w:t>cõi</w:t>
      </w:r>
      <w:r>
        <w:rPr>
          <w:spacing w:val="-2"/>
          <w:sz w:val="26"/>
        </w:rPr>
        <w:t> </w:t>
      </w:r>
      <w:r>
        <w:rPr>
          <w:sz w:val="26"/>
        </w:rPr>
        <w:t>ấy</w:t>
      </w:r>
      <w:r>
        <w:rPr>
          <w:spacing w:val="-6"/>
          <w:sz w:val="26"/>
        </w:rPr>
        <w:t> </w:t>
      </w:r>
      <w:r>
        <w:rPr>
          <w:sz w:val="26"/>
        </w:rPr>
        <w:t>phi</w:t>
      </w:r>
      <w:r>
        <w:rPr>
          <w:spacing w:val="-2"/>
          <w:sz w:val="26"/>
        </w:rPr>
        <w:t> </w:t>
      </w:r>
      <w:r>
        <w:rPr>
          <w:sz w:val="26"/>
        </w:rPr>
        <w:t>đạt</w:t>
      </w:r>
      <w:r>
        <w:rPr>
          <w:spacing w:val="-3"/>
          <w:sz w:val="26"/>
        </w:rPr>
        <w:t> </w:t>
      </w:r>
      <w:r>
        <w:rPr>
          <w:sz w:val="26"/>
        </w:rPr>
        <w:t>trừ</w:t>
      </w:r>
      <w:r>
        <w:rPr>
          <w:spacing w:val="-2"/>
          <w:sz w:val="26"/>
        </w:rPr>
        <w:t> </w:t>
      </w:r>
      <w:r>
        <w:rPr>
          <w:sz w:val="26"/>
        </w:rPr>
        <w:t>phẫn</w:t>
      </w:r>
      <w:r>
        <w:rPr>
          <w:spacing w:val="-3"/>
          <w:sz w:val="26"/>
        </w:rPr>
        <w:t> </w:t>
      </w:r>
      <w:r>
        <w:rPr>
          <w:sz w:val="26"/>
        </w:rPr>
        <w:t>nhuế tùy</w:t>
      </w:r>
      <w:r>
        <w:rPr>
          <w:spacing w:val="-6"/>
          <w:sz w:val="26"/>
        </w:rPr>
        <w:t> </w:t>
      </w:r>
      <w:r>
        <w:rPr>
          <w:sz w:val="26"/>
        </w:rPr>
        <w:t>miên mà</w:t>
      </w:r>
      <w:r>
        <w:rPr>
          <w:spacing w:val="-3"/>
          <w:sz w:val="26"/>
        </w:rPr>
        <w:t> </w:t>
      </w:r>
      <w:r>
        <w:rPr>
          <w:sz w:val="26"/>
        </w:rPr>
        <w:t>chẳng phải</w:t>
      </w:r>
      <w:r>
        <w:rPr>
          <w:spacing w:val="16"/>
          <w:sz w:val="26"/>
        </w:rPr>
        <w:t> </w:t>
      </w:r>
      <w:r>
        <w:rPr>
          <w:sz w:val="26"/>
        </w:rPr>
        <w:t>phi</w:t>
      </w:r>
      <w:r>
        <w:rPr>
          <w:spacing w:val="16"/>
          <w:sz w:val="26"/>
        </w:rPr>
        <w:t> </w:t>
      </w:r>
      <w:r>
        <w:rPr>
          <w:sz w:val="26"/>
        </w:rPr>
        <w:t>đạt</w:t>
      </w:r>
      <w:r>
        <w:rPr>
          <w:spacing w:val="16"/>
          <w:sz w:val="26"/>
        </w:rPr>
        <w:t> </w:t>
      </w:r>
      <w:r>
        <w:rPr>
          <w:sz w:val="26"/>
        </w:rPr>
        <w:t>trừ</w:t>
      </w:r>
      <w:r>
        <w:rPr>
          <w:spacing w:val="18"/>
          <w:sz w:val="26"/>
        </w:rPr>
        <w:t> </w:t>
      </w:r>
      <w:r>
        <w:rPr>
          <w:sz w:val="26"/>
        </w:rPr>
        <w:t>hoài</w:t>
      </w:r>
      <w:r>
        <w:rPr>
          <w:spacing w:val="16"/>
          <w:sz w:val="26"/>
        </w:rPr>
        <w:t> </w:t>
      </w:r>
      <w:r>
        <w:rPr>
          <w:sz w:val="26"/>
        </w:rPr>
        <w:t>nghi</w:t>
      </w:r>
      <w:r>
        <w:rPr>
          <w:spacing w:val="18"/>
          <w:sz w:val="26"/>
        </w:rPr>
        <w:t> </w:t>
      </w:r>
      <w:r>
        <w:rPr>
          <w:sz w:val="26"/>
        </w:rPr>
        <w:t>tùy</w:t>
      </w:r>
      <w:r>
        <w:rPr>
          <w:spacing w:val="14"/>
          <w:sz w:val="26"/>
        </w:rPr>
        <w:t> </w:t>
      </w:r>
      <w:r>
        <w:rPr>
          <w:sz w:val="26"/>
        </w:rPr>
        <w:t>miên.</w:t>
      </w:r>
      <w:r>
        <w:rPr>
          <w:spacing w:val="16"/>
          <w:sz w:val="26"/>
        </w:rPr>
        <w:t> </w:t>
      </w:r>
      <w:r>
        <w:rPr>
          <w:sz w:val="26"/>
        </w:rPr>
        <w:t>Chính</w:t>
      </w:r>
      <w:r>
        <w:rPr>
          <w:spacing w:val="16"/>
          <w:sz w:val="26"/>
        </w:rPr>
        <w:t> </w:t>
      </w:r>
      <w:r>
        <w:rPr>
          <w:sz w:val="26"/>
        </w:rPr>
        <w:t>là</w:t>
      </w:r>
      <w:r>
        <w:rPr>
          <w:spacing w:val="20"/>
          <w:sz w:val="26"/>
        </w:rPr>
        <w:t> </w:t>
      </w:r>
      <w:r>
        <w:rPr>
          <w:sz w:val="26"/>
        </w:rPr>
        <w:t>người</w:t>
      </w:r>
      <w:r>
        <w:rPr>
          <w:spacing w:val="16"/>
          <w:sz w:val="26"/>
        </w:rPr>
        <w:t> </w:t>
      </w:r>
      <w:r>
        <w:rPr>
          <w:sz w:val="26"/>
        </w:rPr>
        <w:t>bất</w:t>
      </w:r>
      <w:r>
        <w:rPr>
          <w:spacing w:val="16"/>
          <w:sz w:val="26"/>
        </w:rPr>
        <w:t> </w:t>
      </w:r>
      <w:r>
        <w:rPr>
          <w:sz w:val="26"/>
        </w:rPr>
        <w:t>liên</w:t>
      </w:r>
      <w:r>
        <w:rPr>
          <w:spacing w:val="16"/>
          <w:sz w:val="26"/>
        </w:rPr>
        <w:t> </w:t>
      </w:r>
      <w:r>
        <w:rPr>
          <w:sz w:val="26"/>
        </w:rPr>
        <w:t>quan</w:t>
      </w:r>
      <w:r>
        <w:rPr>
          <w:spacing w:val="16"/>
          <w:sz w:val="26"/>
        </w:rPr>
        <w:t> </w:t>
      </w:r>
      <w:r>
        <w:rPr>
          <w:sz w:val="26"/>
        </w:rPr>
        <w:t>luân</w:t>
      </w:r>
      <w:r>
        <w:rPr>
          <w:spacing w:val="16"/>
          <w:sz w:val="26"/>
        </w:rPr>
        <w:t> </w:t>
      </w:r>
      <w:r>
        <w:rPr>
          <w:sz w:val="26"/>
        </w:rPr>
        <w:t>hồi</w:t>
      </w:r>
      <w:r>
        <w:rPr>
          <w:spacing w:val="16"/>
          <w:sz w:val="26"/>
        </w:rPr>
        <w:t> </w:t>
      </w:r>
      <w:r>
        <w:rPr>
          <w:sz w:val="26"/>
        </w:rPr>
        <w:t>với</w:t>
      </w:r>
      <w:r>
        <w:rPr>
          <w:spacing w:val="16"/>
          <w:sz w:val="26"/>
        </w:rPr>
        <w:t> </w:t>
      </w:r>
      <w:r>
        <w:rPr>
          <w:sz w:val="26"/>
        </w:rPr>
        <w:t>những</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9"/>
      </w:pPr>
      <w:r>
        <w:rPr/>
        <w:t>cõi ấy phi đạt trừ phẫn nhuế tùy miên và cũng phi đạt trừ hoài nghi tùy miên. Trừ bậc tề toàn đạo Bất lai và người thứ tám, còn tất cả hạng người ngoài ra đó với những cõi ấy phi đạt trừ phẫn nhuế tùy miên và cũng phi đạt trừ hoài nghi tùy miên.</w:t>
      </w:r>
    </w:p>
    <w:p>
      <w:pPr>
        <w:pStyle w:val="BodyText"/>
        <w:spacing w:before="119"/>
        <w:ind w:right="135"/>
      </w:pPr>
      <w:r>
        <w:rPr/>
        <w:t>Hay là người nào cõi nào phi đạt trừ hoài nghi tùy miên thì người ấy cõi ấy</w:t>
      </w:r>
      <w:r>
        <w:rPr>
          <w:spacing w:val="-3"/>
        </w:rPr>
        <w:t> </w:t>
      </w:r>
      <w:r>
        <w:rPr/>
        <w:t>phi đạt trừ phẫn nhuế tùy miên phải chăng? Bực tề toàn đạo Bất lai và người khổ thọ với những cõi ấy phi đạt trừ hoài nghi tùy miên mà người ấy cõi ấy chẳng phải phi đạt trừ phẫn nhuế tùy miên. Chính là người Dục giới nhị thọ, bậc Sắc giới, Vô sắc giới và vị bất</w:t>
      </w:r>
      <w:r>
        <w:rPr>
          <w:spacing w:val="40"/>
        </w:rPr>
        <w:t> </w:t>
      </w:r>
      <w:r>
        <w:rPr/>
        <w:t>liên quan luân hồi với những cõi ấy phi đạt trừ hoài nghi tùy miên và cũng phi đạt trừ phẫn nhuế tùy miên. Trừ bậc tề toàn đạo Bất lai và người thứ tám, còn tất cả người ngoài ra đó với những cõi ấy phi đạt trừ hoài nghi tùy miên và cũng phi đạt trừ phẫn nhuế tùy miên.</w:t>
      </w:r>
    </w:p>
    <w:p>
      <w:pPr>
        <w:pStyle w:val="ListParagraph"/>
        <w:numPr>
          <w:ilvl w:val="0"/>
          <w:numId w:val="14"/>
        </w:numPr>
        <w:tabs>
          <w:tab w:pos="708" w:val="left" w:leader="none"/>
          <w:tab w:pos="710" w:val="left" w:leader="none"/>
        </w:tabs>
        <w:spacing w:line="240" w:lineRule="auto" w:before="122" w:after="0"/>
        <w:ind w:left="710" w:right="132" w:hanging="287"/>
        <w:jc w:val="both"/>
        <w:rPr>
          <w:sz w:val="26"/>
        </w:rPr>
      </w:pPr>
      <w:r>
        <w:rPr>
          <w:i/>
          <w:sz w:val="26"/>
        </w:rPr>
        <w:t>Người nào cõi nào phi đạt trừ phẫn nhuế tùy miên thì người ấy cõi ấy phi đạt trừ hữu ái tùy</w:t>
      </w:r>
      <w:r>
        <w:rPr>
          <w:i/>
          <w:spacing w:val="-1"/>
          <w:sz w:val="26"/>
        </w:rPr>
        <w:t> </w:t>
      </w:r>
      <w:r>
        <w:rPr>
          <w:i/>
          <w:sz w:val="26"/>
        </w:rPr>
        <w:t>miên phải</w:t>
      </w:r>
      <w:r>
        <w:rPr>
          <w:i/>
          <w:spacing w:val="-1"/>
          <w:sz w:val="26"/>
        </w:rPr>
        <w:t> </w:t>
      </w:r>
      <w:r>
        <w:rPr>
          <w:i/>
          <w:sz w:val="26"/>
        </w:rPr>
        <w:t>chăng? </w:t>
      </w:r>
      <w:r>
        <w:rPr>
          <w:sz w:val="26"/>
        </w:rPr>
        <w:t>Bực tề toàn đạo chí</w:t>
      </w:r>
      <w:r>
        <w:rPr>
          <w:spacing w:val="-1"/>
          <w:sz w:val="26"/>
        </w:rPr>
        <w:t> </w:t>
      </w:r>
      <w:r>
        <w:rPr>
          <w:sz w:val="26"/>
        </w:rPr>
        <w:t>thượng và người Sắc giới, Vô</w:t>
      </w:r>
      <w:r>
        <w:rPr>
          <w:spacing w:val="-1"/>
          <w:sz w:val="26"/>
        </w:rPr>
        <w:t> </w:t>
      </w:r>
      <w:r>
        <w:rPr>
          <w:sz w:val="26"/>
        </w:rPr>
        <w:t>sắc giới với những cõi ấy phi đạt trừ phẫn nhuế tùy miên mà chẳng phải phi đạt trừ hữu ái tùy</w:t>
      </w:r>
      <w:r>
        <w:rPr>
          <w:spacing w:val="40"/>
          <w:sz w:val="26"/>
        </w:rPr>
        <w:t> </w:t>
      </w:r>
      <w:r>
        <w:rPr>
          <w:sz w:val="26"/>
        </w:rPr>
        <w:t>miên. Chính là người Dục giới tam thọ và bậc bất liên quan luân hồi với những cõi ấy phi đạt trừ phẫn nhuế tùy</w:t>
      </w:r>
      <w:r>
        <w:rPr>
          <w:spacing w:val="-2"/>
          <w:sz w:val="26"/>
        </w:rPr>
        <w:t> </w:t>
      </w:r>
      <w:r>
        <w:rPr>
          <w:sz w:val="26"/>
        </w:rPr>
        <w:t>miên và cũng phi đạt trừ hữu ái tùy</w:t>
      </w:r>
      <w:r>
        <w:rPr>
          <w:spacing w:val="-1"/>
          <w:sz w:val="26"/>
        </w:rPr>
        <w:t> </w:t>
      </w:r>
      <w:r>
        <w:rPr>
          <w:sz w:val="26"/>
        </w:rPr>
        <w:t>miên. Trừ hai bậc tề toàn đạo còn những người ngoài ra đó với những cõi ấy phi đạt trừ phẫn nhuế tùy miên và cũng phi đạt trừ hữu ái tùy miên.</w:t>
      </w:r>
    </w:p>
    <w:p>
      <w:pPr>
        <w:pStyle w:val="BodyText"/>
        <w:spacing w:before="119"/>
        <w:ind w:right="137"/>
      </w:pPr>
      <w:r>
        <w:rPr/>
        <w:t>Hay là người nào cõi nào phi đạt trừ hữu ái tùy miên thì người ấy cõi ấy phi đạt trừ phẫn nhuế tùy miên phải chăng? Bực tề toàn đạo Bất lai và người Khổ thọ với những cõi ấy</w:t>
      </w:r>
      <w:r>
        <w:rPr>
          <w:spacing w:val="-5"/>
        </w:rPr>
        <w:t> </w:t>
      </w:r>
      <w:r>
        <w:rPr/>
        <w:t>phi đạt trừ hữu ái tùy</w:t>
      </w:r>
      <w:r>
        <w:rPr>
          <w:spacing w:val="-2"/>
        </w:rPr>
        <w:t> </w:t>
      </w:r>
      <w:r>
        <w:rPr/>
        <w:t>miên mà người ấy</w:t>
      </w:r>
      <w:r>
        <w:rPr>
          <w:spacing w:val="-1"/>
        </w:rPr>
        <w:t> </w:t>
      </w:r>
      <w:r>
        <w:rPr/>
        <w:t>cõi ấy</w:t>
      </w:r>
      <w:r>
        <w:rPr>
          <w:spacing w:val="-5"/>
        </w:rPr>
        <w:t> </w:t>
      </w:r>
      <w:r>
        <w:rPr/>
        <w:t>chẳng phải phi đạt trừ phẫn nhuế tùy miên. Chính là người Dục giới nhị thọ, bậc Sắc giới, Vô sắc giới và vị bất liên</w:t>
      </w:r>
      <w:r>
        <w:rPr>
          <w:spacing w:val="40"/>
        </w:rPr>
        <w:t> </w:t>
      </w:r>
      <w:r>
        <w:rPr/>
        <w:t>quan luân hồi với những cõi ấy phi đạt trừ hữu ái tùy miên và cũng phi đạt trừ phẫn nhuế tùy miên. Trừ hai bậc người tề toàn đạo, còn tất cả người ngoài ra đó với những cõi ấy phi đạt trừ hữu ái tùy miên và cũng phi đạt trừ phẫn nhuế tùy miên.</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Người nào cõi nào phi đạt trừ phẫn nhuế tùy miên thì người ấy cõi ấy phi đạt trừ vô minh tùy miên phải chăng? </w:t>
      </w:r>
      <w:r>
        <w:rPr>
          <w:sz w:val="26"/>
        </w:rPr>
        <w:t>Bực tề toàn đạo chí thượng, người Dục giới tam thọ và vị Sắc giới, Vô sắc giới với những cõi ấy</w:t>
      </w:r>
      <w:r>
        <w:rPr>
          <w:spacing w:val="-2"/>
          <w:sz w:val="26"/>
        </w:rPr>
        <w:t> </w:t>
      </w:r>
      <w:r>
        <w:rPr>
          <w:sz w:val="26"/>
        </w:rPr>
        <w:t>phi đạt trừ phẫn nhuế tùy</w:t>
      </w:r>
      <w:r>
        <w:rPr>
          <w:spacing w:val="-2"/>
          <w:sz w:val="26"/>
        </w:rPr>
        <w:t> </w:t>
      </w:r>
      <w:r>
        <w:rPr>
          <w:sz w:val="26"/>
        </w:rPr>
        <w:t>miên mà người ấy</w:t>
      </w:r>
      <w:r>
        <w:rPr>
          <w:spacing w:val="-2"/>
          <w:sz w:val="26"/>
        </w:rPr>
        <w:t> </w:t>
      </w:r>
      <w:r>
        <w:rPr>
          <w:sz w:val="26"/>
        </w:rPr>
        <w:t>cõi ấy chẳng phải phi đạt trừ vô minh tùy miên. Chính là người bất liên quan luân hồi với những</w:t>
      </w:r>
      <w:r>
        <w:rPr>
          <w:spacing w:val="-2"/>
          <w:sz w:val="26"/>
        </w:rPr>
        <w:t> </w:t>
      </w:r>
      <w:r>
        <w:rPr>
          <w:sz w:val="26"/>
        </w:rPr>
        <w:t>cõi</w:t>
      </w:r>
      <w:r>
        <w:rPr>
          <w:spacing w:val="-2"/>
          <w:sz w:val="26"/>
        </w:rPr>
        <w:t> </w:t>
      </w:r>
      <w:r>
        <w:rPr>
          <w:sz w:val="26"/>
        </w:rPr>
        <w:t>ấy</w:t>
      </w:r>
      <w:r>
        <w:rPr>
          <w:spacing w:val="-5"/>
          <w:sz w:val="26"/>
        </w:rPr>
        <w:t> </w:t>
      </w:r>
      <w:r>
        <w:rPr>
          <w:sz w:val="26"/>
        </w:rPr>
        <w:t>phi</w:t>
      </w:r>
      <w:r>
        <w:rPr>
          <w:spacing w:val="-1"/>
          <w:sz w:val="26"/>
        </w:rPr>
        <w:t> </w:t>
      </w:r>
      <w:r>
        <w:rPr>
          <w:sz w:val="26"/>
        </w:rPr>
        <w:t>đạt trừ</w:t>
      </w:r>
      <w:r>
        <w:rPr>
          <w:spacing w:val="-1"/>
          <w:sz w:val="26"/>
        </w:rPr>
        <w:t> </w:t>
      </w:r>
      <w:r>
        <w:rPr>
          <w:sz w:val="26"/>
        </w:rPr>
        <w:t>phẫn</w:t>
      </w:r>
      <w:r>
        <w:rPr>
          <w:spacing w:val="-2"/>
          <w:sz w:val="26"/>
        </w:rPr>
        <w:t> </w:t>
      </w:r>
      <w:r>
        <w:rPr>
          <w:sz w:val="26"/>
        </w:rPr>
        <w:t>nhuế</w:t>
      </w:r>
      <w:r>
        <w:rPr>
          <w:spacing w:val="-2"/>
          <w:sz w:val="26"/>
        </w:rPr>
        <w:t> </w:t>
      </w:r>
      <w:r>
        <w:rPr>
          <w:sz w:val="26"/>
        </w:rPr>
        <w:t>tùy</w:t>
      </w:r>
      <w:r>
        <w:rPr>
          <w:spacing w:val="-5"/>
          <w:sz w:val="26"/>
        </w:rPr>
        <w:t> </w:t>
      </w:r>
      <w:r>
        <w:rPr>
          <w:sz w:val="26"/>
        </w:rPr>
        <w:t>miên và</w:t>
      </w:r>
      <w:r>
        <w:rPr>
          <w:spacing w:val="-2"/>
          <w:sz w:val="26"/>
        </w:rPr>
        <w:t> </w:t>
      </w:r>
      <w:r>
        <w:rPr>
          <w:sz w:val="26"/>
        </w:rPr>
        <w:t>cũng</w:t>
      </w:r>
      <w:r>
        <w:rPr>
          <w:spacing w:val="-2"/>
          <w:sz w:val="26"/>
        </w:rPr>
        <w:t> </w:t>
      </w:r>
      <w:r>
        <w:rPr>
          <w:sz w:val="26"/>
        </w:rPr>
        <w:t>phi</w:t>
      </w:r>
      <w:r>
        <w:rPr>
          <w:spacing w:val="-2"/>
          <w:sz w:val="26"/>
        </w:rPr>
        <w:t> </w:t>
      </w:r>
      <w:r>
        <w:rPr>
          <w:sz w:val="26"/>
        </w:rPr>
        <w:t>đạt</w:t>
      </w:r>
      <w:r>
        <w:rPr>
          <w:spacing w:val="-2"/>
          <w:sz w:val="26"/>
        </w:rPr>
        <w:t> </w:t>
      </w:r>
      <w:r>
        <w:rPr>
          <w:sz w:val="26"/>
        </w:rPr>
        <w:t>trừ</w:t>
      </w:r>
      <w:r>
        <w:rPr>
          <w:spacing w:val="-1"/>
          <w:sz w:val="26"/>
        </w:rPr>
        <w:t> </w:t>
      </w:r>
      <w:r>
        <w:rPr>
          <w:sz w:val="26"/>
        </w:rPr>
        <w:t>vô minh</w:t>
      </w:r>
      <w:r>
        <w:rPr>
          <w:spacing w:val="-1"/>
          <w:sz w:val="26"/>
        </w:rPr>
        <w:t> </w:t>
      </w:r>
      <w:r>
        <w:rPr>
          <w:sz w:val="26"/>
        </w:rPr>
        <w:t>tùy</w:t>
      </w:r>
      <w:r>
        <w:rPr>
          <w:spacing w:val="-4"/>
          <w:sz w:val="26"/>
        </w:rPr>
        <w:t> </w:t>
      </w:r>
      <w:r>
        <w:rPr>
          <w:sz w:val="26"/>
        </w:rPr>
        <w:t>miên.</w:t>
      </w:r>
      <w:r>
        <w:rPr>
          <w:spacing w:val="-2"/>
          <w:sz w:val="26"/>
        </w:rPr>
        <w:t> </w:t>
      </w:r>
      <w:r>
        <w:rPr>
          <w:sz w:val="26"/>
        </w:rPr>
        <w:t>Trừ hai bậc tề toàn đạo, còn những người ngoài ra đó với những cõi ấy phi đạt trừ phẫn nhuế tùy miên và cũng phi đạt trừ vô minh tùy miên.</w:t>
      </w:r>
    </w:p>
    <w:p>
      <w:pPr>
        <w:pStyle w:val="BodyText"/>
        <w:spacing w:before="120"/>
        <w:ind w:right="135"/>
      </w:pPr>
      <w:r>
        <w:rPr/>
        <w:t>Hay là người nào cõi nào phi đạt trừ vô minh tùy miên thì người ấy cõi ấy phi đạt trừ phẫn nhuế tùy miên phải chăng? Bực tề toàn đạo Bất lai và người khổ thọ với những cõi ấy phi đạt trừ vô minh tùy miên mà người ấy cõi ấy chẳng phải phi đạt trừ phẫn nhuế tùy miên. Chính là người Dục giới nhị thọ, bậc Sắc giới, Vô sắc giới và vị bất</w:t>
      </w:r>
      <w:r>
        <w:rPr>
          <w:spacing w:val="40"/>
        </w:rPr>
        <w:t> </w:t>
      </w:r>
      <w:r>
        <w:rPr/>
        <w:t>liên quan luân hồi với những cõi ấy phi đạt trừ vô minh tùy miên và cũng phi đạt trừ phẫn nhuế tùy miên. Trừ hai bậc tề toàn đạo, còn những hạng người ngoài ra đó với những cõi ấy phi đạt trừ vô minh tùy miên và cũng phi đạt trừ phẫn nhuế tùy miên.</w:t>
      </w:r>
    </w:p>
    <w:p>
      <w:pPr>
        <w:pStyle w:val="Heading7"/>
        <w:spacing w:line="299" w:lineRule="exact" w:before="0"/>
        <w:rPr>
          <w:b w:val="0"/>
        </w:rPr>
      </w:pPr>
      <w:r>
        <w:rPr>
          <w:spacing w:val="-2"/>
        </w:rPr>
        <w:t>1477</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cõi nào phi đạt trừ ngã mạn tùy miên thì người ấy cõi ấy phi đạt trừ tà kiến tùy miên... hoài nghi tùy miên phải chăng? </w:t>
      </w:r>
      <w:r>
        <w:rPr>
          <w:sz w:val="26"/>
        </w:rPr>
        <w:t>Người thứ tám</w:t>
      </w:r>
      <w:r>
        <w:rPr>
          <w:spacing w:val="-1"/>
          <w:sz w:val="26"/>
        </w:rPr>
        <w:t> </w:t>
      </w:r>
      <w:r>
        <w:rPr>
          <w:sz w:val="26"/>
        </w:rPr>
        <w:t>nơi Dục giới tam</w:t>
      </w:r>
      <w:r>
        <w:rPr>
          <w:spacing w:val="-1"/>
          <w:sz w:val="26"/>
        </w:rPr>
        <w:t> </w:t>
      </w:r>
      <w:r>
        <w:rPr>
          <w:sz w:val="26"/>
        </w:rPr>
        <w:t>thọ và bậc Sắc giới, Vô sắc giới với những cõi ấy phi đạt trừ ngã mạn tùy miên mà người ấy cõi ấy</w:t>
      </w:r>
      <w:r>
        <w:rPr>
          <w:spacing w:val="-6"/>
          <w:sz w:val="26"/>
        </w:rPr>
        <w:t> </w:t>
      </w:r>
      <w:r>
        <w:rPr>
          <w:sz w:val="26"/>
        </w:rPr>
        <w:t>chẳng</w:t>
      </w:r>
      <w:r>
        <w:rPr>
          <w:spacing w:val="-1"/>
          <w:sz w:val="26"/>
        </w:rPr>
        <w:t> </w:t>
      </w:r>
      <w:r>
        <w:rPr>
          <w:sz w:val="26"/>
        </w:rPr>
        <w:t>phải phi đạt</w:t>
      </w:r>
      <w:r>
        <w:rPr>
          <w:spacing w:val="-1"/>
          <w:sz w:val="26"/>
        </w:rPr>
        <w:t> </w:t>
      </w:r>
      <w:r>
        <w:rPr>
          <w:sz w:val="26"/>
        </w:rPr>
        <w:t>trừ hoài</w:t>
      </w:r>
      <w:r>
        <w:rPr>
          <w:spacing w:val="-1"/>
          <w:sz w:val="26"/>
        </w:rPr>
        <w:t> </w:t>
      </w:r>
      <w:r>
        <w:rPr>
          <w:sz w:val="26"/>
        </w:rPr>
        <w:t>nghi tùy</w:t>
      </w:r>
      <w:r>
        <w:rPr>
          <w:spacing w:val="-2"/>
          <w:sz w:val="26"/>
        </w:rPr>
        <w:t> </w:t>
      </w:r>
      <w:r>
        <w:rPr>
          <w:sz w:val="26"/>
        </w:rPr>
        <w:t>miên. Chính</w:t>
      </w:r>
      <w:r>
        <w:rPr>
          <w:spacing w:val="-1"/>
          <w:sz w:val="26"/>
        </w:rPr>
        <w:t> </w:t>
      </w:r>
      <w:r>
        <w:rPr>
          <w:sz w:val="26"/>
        </w:rPr>
        <w:t>là người bất liên quan luân hồi với những cõi ấy</w:t>
      </w:r>
      <w:r>
        <w:rPr>
          <w:spacing w:val="-5"/>
          <w:sz w:val="26"/>
        </w:rPr>
        <w:t> </w:t>
      </w:r>
      <w:r>
        <w:rPr>
          <w:sz w:val="26"/>
        </w:rPr>
        <w:t>phi đạt trừ ngã mạn tùy</w:t>
      </w:r>
      <w:r>
        <w:rPr>
          <w:spacing w:val="-1"/>
          <w:sz w:val="26"/>
        </w:rPr>
        <w:t> </w:t>
      </w:r>
      <w:r>
        <w:rPr>
          <w:sz w:val="26"/>
        </w:rPr>
        <w:t>miên và cũng phi đạt trừ hoài nghi tùy</w:t>
      </w:r>
      <w:r>
        <w:rPr>
          <w:spacing w:val="-2"/>
          <w:sz w:val="26"/>
        </w:rPr>
        <w:t> </w:t>
      </w:r>
      <w:r>
        <w:rPr>
          <w:sz w:val="26"/>
        </w:rPr>
        <w:t>miên. Trừ</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9"/>
      </w:pPr>
      <w:r>
        <w:rPr/>
        <w:t>bậc</w:t>
      </w:r>
      <w:r>
        <w:rPr>
          <w:spacing w:val="-2"/>
        </w:rPr>
        <w:t> </w:t>
      </w:r>
      <w:r>
        <w:rPr/>
        <w:t>tề toàn đạo</w:t>
      </w:r>
      <w:r>
        <w:rPr>
          <w:spacing w:val="-2"/>
        </w:rPr>
        <w:t> </w:t>
      </w:r>
      <w:r>
        <w:rPr/>
        <w:t>và</w:t>
      </w:r>
      <w:r>
        <w:rPr>
          <w:spacing w:val="-2"/>
        </w:rPr>
        <w:t> </w:t>
      </w:r>
      <w:r>
        <w:rPr/>
        <w:t>người</w:t>
      </w:r>
      <w:r>
        <w:rPr>
          <w:spacing w:val="-2"/>
        </w:rPr>
        <w:t> </w:t>
      </w:r>
      <w:r>
        <w:rPr/>
        <w:t>thứ</w:t>
      </w:r>
      <w:r>
        <w:rPr>
          <w:spacing w:val="-1"/>
        </w:rPr>
        <w:t> </w:t>
      </w:r>
      <w:r>
        <w:rPr/>
        <w:t>tám,</w:t>
      </w:r>
      <w:r>
        <w:rPr>
          <w:spacing w:val="-1"/>
        </w:rPr>
        <w:t> </w:t>
      </w:r>
      <w:r>
        <w:rPr/>
        <w:t>còn</w:t>
      </w:r>
      <w:r>
        <w:rPr>
          <w:spacing w:val="-2"/>
        </w:rPr>
        <w:t> </w:t>
      </w:r>
      <w:r>
        <w:rPr/>
        <w:t>tất cả người</w:t>
      </w:r>
      <w:r>
        <w:rPr>
          <w:spacing w:val="-2"/>
        </w:rPr>
        <w:t> </w:t>
      </w:r>
      <w:r>
        <w:rPr/>
        <w:t>ngoài ra đó</w:t>
      </w:r>
      <w:r>
        <w:rPr>
          <w:spacing w:val="-2"/>
        </w:rPr>
        <w:t> </w:t>
      </w:r>
      <w:r>
        <w:rPr/>
        <w:t>với</w:t>
      </w:r>
      <w:r>
        <w:rPr>
          <w:spacing w:val="-2"/>
        </w:rPr>
        <w:t> </w:t>
      </w:r>
      <w:r>
        <w:rPr/>
        <w:t>những</w:t>
      </w:r>
      <w:r>
        <w:rPr>
          <w:spacing w:val="-1"/>
        </w:rPr>
        <w:t> </w:t>
      </w:r>
      <w:r>
        <w:rPr/>
        <w:t>cõi</w:t>
      </w:r>
      <w:r>
        <w:rPr>
          <w:spacing w:val="-2"/>
        </w:rPr>
        <w:t> </w:t>
      </w:r>
      <w:r>
        <w:rPr/>
        <w:t>ấy</w:t>
      </w:r>
      <w:r>
        <w:rPr>
          <w:spacing w:val="-5"/>
        </w:rPr>
        <w:t> </w:t>
      </w:r>
      <w:r>
        <w:rPr/>
        <w:t>phi đạt trừ ngã mạn tùy miên và cũng phi đạt trừ hoài nghi tùy miên.</w:t>
      </w:r>
    </w:p>
    <w:p>
      <w:pPr>
        <w:pStyle w:val="BodyText"/>
        <w:spacing w:before="120"/>
        <w:ind w:right="134"/>
      </w:pPr>
      <w:r>
        <w:rPr/>
        <w:t>Hay là người nào cõi nào phi đạt trừ hoài nghi tùy miên thì người ấy cõi ấy</w:t>
      </w:r>
      <w:r>
        <w:rPr>
          <w:spacing w:val="-3"/>
        </w:rPr>
        <w:t> </w:t>
      </w:r>
      <w:r>
        <w:rPr/>
        <w:t>phi đạt trừ ngã</w:t>
      </w:r>
      <w:r>
        <w:rPr>
          <w:spacing w:val="-1"/>
        </w:rPr>
        <w:t> </w:t>
      </w:r>
      <w:r>
        <w:rPr/>
        <w:t>mạn</w:t>
      </w:r>
      <w:r>
        <w:rPr>
          <w:spacing w:val="-1"/>
        </w:rPr>
        <w:t> </w:t>
      </w:r>
      <w:r>
        <w:rPr/>
        <w:t>tùy</w:t>
      </w:r>
      <w:r>
        <w:rPr>
          <w:spacing w:val="-5"/>
        </w:rPr>
        <w:t> </w:t>
      </w:r>
      <w:r>
        <w:rPr/>
        <w:t>miên</w:t>
      </w:r>
      <w:r>
        <w:rPr>
          <w:spacing w:val="-1"/>
        </w:rPr>
        <w:t> </w:t>
      </w:r>
      <w:r>
        <w:rPr/>
        <w:t>phải chăng? Bực</w:t>
      </w:r>
      <w:r>
        <w:rPr>
          <w:spacing w:val="-1"/>
        </w:rPr>
        <w:t> </w:t>
      </w:r>
      <w:r>
        <w:rPr/>
        <w:t>tề</w:t>
      </w:r>
      <w:r>
        <w:rPr>
          <w:spacing w:val="-1"/>
        </w:rPr>
        <w:t> </w:t>
      </w:r>
      <w:r>
        <w:rPr/>
        <w:t>toàn</w:t>
      </w:r>
      <w:r>
        <w:rPr>
          <w:spacing w:val="-1"/>
        </w:rPr>
        <w:t> </w:t>
      </w:r>
      <w:r>
        <w:rPr/>
        <w:t>đạo</w:t>
      </w:r>
      <w:r>
        <w:rPr>
          <w:spacing w:val="-1"/>
        </w:rPr>
        <w:t> </w:t>
      </w:r>
      <w:r>
        <w:rPr/>
        <w:t>chí</w:t>
      </w:r>
      <w:r>
        <w:rPr>
          <w:spacing w:val="-1"/>
        </w:rPr>
        <w:t> </w:t>
      </w:r>
      <w:r>
        <w:rPr/>
        <w:t>thượng,</w:t>
      </w:r>
      <w:r>
        <w:rPr>
          <w:spacing w:val="-1"/>
        </w:rPr>
        <w:t> </w:t>
      </w:r>
      <w:r>
        <w:rPr/>
        <w:t>nơi</w:t>
      </w:r>
      <w:r>
        <w:rPr>
          <w:spacing w:val="-1"/>
        </w:rPr>
        <w:t> </w:t>
      </w:r>
      <w:r>
        <w:rPr/>
        <w:t>Dục</w:t>
      </w:r>
      <w:r>
        <w:rPr>
          <w:spacing w:val="-1"/>
        </w:rPr>
        <w:t> </w:t>
      </w:r>
      <w:r>
        <w:rPr/>
        <w:t>giới</w:t>
      </w:r>
      <w:r>
        <w:rPr>
          <w:spacing w:val="-1"/>
        </w:rPr>
        <w:t> </w:t>
      </w:r>
      <w:r>
        <w:rPr/>
        <w:t>nhị</w:t>
      </w:r>
      <w:r>
        <w:rPr>
          <w:spacing w:val="-1"/>
        </w:rPr>
        <w:t> </w:t>
      </w:r>
      <w:r>
        <w:rPr/>
        <w:t>thọ</w:t>
      </w:r>
      <w:r>
        <w:rPr>
          <w:spacing w:val="-1"/>
        </w:rPr>
        <w:t> </w:t>
      </w:r>
      <w:r>
        <w:rPr/>
        <w:t>và</w:t>
      </w:r>
      <w:r>
        <w:rPr>
          <w:spacing w:val="-1"/>
        </w:rPr>
        <w:t> </w:t>
      </w:r>
      <w:r>
        <w:rPr/>
        <w:t>bậc Sắc giới, Vô sắc giới với những cõi ấy phi đạt trừ hoài nghi tùy miên mà người ấy cõi ấy chẳng phải phi đạt trừ ngã mạn tùy miên. Chính là người khổ thọ và bậc bất liên quan luân hồi với những cõi ấy phi đạt trừ hoài nghi tùy miên và cũng phi đạt trừ ngã mạn tùy miên. Trừ bậc tề toàn đạo chí thượng và người thứ tám, còn các hạng người ngoài ra đó với những cõi ấy phi đạt trừ hoài nghi tùy miên và cũng phi đạt trừ ngã mạn tùy miên.</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 nào cõi nào phi đạt trừ ngã mạn tùy miên thì người ấy cõi ấy phi đạt trừ hữu ái tùy miên phải chăng? </w:t>
      </w:r>
      <w:r>
        <w:rPr>
          <w:sz w:val="26"/>
        </w:rPr>
        <w:t>Phải rồi.</w:t>
      </w:r>
    </w:p>
    <w:p>
      <w:pPr>
        <w:pStyle w:val="BodyText"/>
        <w:spacing w:before="120"/>
        <w:ind w:right="134"/>
      </w:pPr>
      <w:r>
        <w:rPr/>
        <w:t>Hay là người nào cõi nào phi đạt trừ hữu ái tùy miên thì người ấy cõi ấy phi đạt trừ</w:t>
      </w:r>
      <w:r>
        <w:rPr>
          <w:spacing w:val="80"/>
        </w:rPr>
        <w:t> </w:t>
      </w:r>
      <w:r>
        <w:rPr/>
        <w:t>ngã mạn tùy miên phải chăng? Bực tề toàn đạo chí thượng nơi Dục giới nhị thọ với những cõi ấy</w:t>
      </w:r>
      <w:r>
        <w:rPr>
          <w:spacing w:val="-5"/>
        </w:rPr>
        <w:t> </w:t>
      </w:r>
      <w:r>
        <w:rPr/>
        <w:t>phi đạt trừ hữu ái tùy</w:t>
      </w:r>
      <w:r>
        <w:rPr>
          <w:spacing w:val="-4"/>
        </w:rPr>
        <w:t> </w:t>
      </w:r>
      <w:r>
        <w:rPr/>
        <w:t>miên mà người ấy</w:t>
      </w:r>
      <w:r>
        <w:rPr>
          <w:spacing w:val="-4"/>
        </w:rPr>
        <w:t> </w:t>
      </w:r>
      <w:r>
        <w:rPr/>
        <w:t>cõi ấy</w:t>
      </w:r>
      <w:r>
        <w:rPr>
          <w:spacing w:val="-5"/>
        </w:rPr>
        <w:t> </w:t>
      </w:r>
      <w:r>
        <w:rPr/>
        <w:t>chẳng phải phi đạt trừ ngã mạn tùy miên. Chính là người khổ thọ và bậc bất liên quan luân hồi với những cõi ấy phi đạt trừ hữu ái tùy miên và cũng phi đạt trừ ngã mạn tùy miên. Trừ bậc tề toàn đạo chí thượng còn những người ngoài ra đó với những cõi ấy phi đạt trừ hữu ái tùy miên và cũng phi đạt trừ ngã mạn tùy miên.</w:t>
      </w:r>
    </w:p>
    <w:p>
      <w:pPr>
        <w:pStyle w:val="ListParagraph"/>
        <w:numPr>
          <w:ilvl w:val="0"/>
          <w:numId w:val="14"/>
        </w:numPr>
        <w:tabs>
          <w:tab w:pos="708" w:val="left" w:leader="none"/>
          <w:tab w:pos="710" w:val="left" w:leader="none"/>
        </w:tabs>
        <w:spacing w:line="240" w:lineRule="auto" w:before="120" w:after="0"/>
        <w:ind w:left="710" w:right="132" w:hanging="287"/>
        <w:jc w:val="both"/>
        <w:rPr>
          <w:sz w:val="26"/>
        </w:rPr>
      </w:pPr>
      <w:r>
        <w:rPr>
          <w:i/>
          <w:sz w:val="26"/>
        </w:rPr>
        <w:t>Người nào cõi nào phi đạt trừ ngã mạn tùy miên thì người ấy cõi ấy phi đạt trừ vô minh</w:t>
      </w:r>
      <w:r>
        <w:rPr>
          <w:i/>
          <w:spacing w:val="-2"/>
          <w:sz w:val="26"/>
        </w:rPr>
        <w:t> </w:t>
      </w:r>
      <w:r>
        <w:rPr>
          <w:i/>
          <w:sz w:val="26"/>
        </w:rPr>
        <w:t>tùy miên</w:t>
      </w:r>
      <w:r>
        <w:rPr>
          <w:i/>
          <w:spacing w:val="-1"/>
          <w:sz w:val="26"/>
        </w:rPr>
        <w:t> </w:t>
      </w:r>
      <w:r>
        <w:rPr>
          <w:i/>
          <w:sz w:val="26"/>
        </w:rPr>
        <w:t>phải</w:t>
      </w:r>
      <w:r>
        <w:rPr>
          <w:i/>
          <w:spacing w:val="-2"/>
          <w:sz w:val="26"/>
        </w:rPr>
        <w:t> </w:t>
      </w:r>
      <w:r>
        <w:rPr>
          <w:i/>
          <w:sz w:val="26"/>
        </w:rPr>
        <w:t>chăng?</w:t>
      </w:r>
      <w:r>
        <w:rPr>
          <w:i/>
          <w:spacing w:val="-1"/>
          <w:sz w:val="26"/>
        </w:rPr>
        <w:t> </w:t>
      </w:r>
      <w:r>
        <w:rPr>
          <w:sz w:val="26"/>
        </w:rPr>
        <w:t>Bực</w:t>
      </w:r>
      <w:r>
        <w:rPr>
          <w:spacing w:val="-2"/>
          <w:sz w:val="26"/>
        </w:rPr>
        <w:t> </w:t>
      </w:r>
      <w:r>
        <w:rPr>
          <w:sz w:val="26"/>
        </w:rPr>
        <w:t>tề</w:t>
      </w:r>
      <w:r>
        <w:rPr>
          <w:spacing w:val="-2"/>
          <w:sz w:val="26"/>
        </w:rPr>
        <w:t> </w:t>
      </w:r>
      <w:r>
        <w:rPr>
          <w:sz w:val="26"/>
        </w:rPr>
        <w:t>toàn</w:t>
      </w:r>
      <w:r>
        <w:rPr>
          <w:spacing w:val="-1"/>
          <w:sz w:val="26"/>
        </w:rPr>
        <w:t> </w:t>
      </w:r>
      <w:r>
        <w:rPr>
          <w:sz w:val="26"/>
        </w:rPr>
        <w:t>đạo</w:t>
      </w:r>
      <w:r>
        <w:rPr>
          <w:spacing w:val="-2"/>
          <w:sz w:val="26"/>
        </w:rPr>
        <w:t> </w:t>
      </w:r>
      <w:r>
        <w:rPr>
          <w:sz w:val="26"/>
        </w:rPr>
        <w:t>chí</w:t>
      </w:r>
      <w:r>
        <w:rPr>
          <w:spacing w:val="-2"/>
          <w:sz w:val="26"/>
        </w:rPr>
        <w:t> </w:t>
      </w:r>
      <w:r>
        <w:rPr>
          <w:sz w:val="26"/>
        </w:rPr>
        <w:t>thượng</w:t>
      </w:r>
      <w:r>
        <w:rPr>
          <w:spacing w:val="-2"/>
          <w:sz w:val="26"/>
        </w:rPr>
        <w:t> </w:t>
      </w:r>
      <w:r>
        <w:rPr>
          <w:sz w:val="26"/>
        </w:rPr>
        <w:t>và</w:t>
      </w:r>
      <w:r>
        <w:rPr>
          <w:spacing w:val="-2"/>
          <w:sz w:val="26"/>
        </w:rPr>
        <w:t> </w:t>
      </w:r>
      <w:r>
        <w:rPr>
          <w:sz w:val="26"/>
        </w:rPr>
        <w:t>người</w:t>
      </w:r>
      <w:r>
        <w:rPr>
          <w:spacing w:val="-2"/>
          <w:sz w:val="26"/>
        </w:rPr>
        <w:t> </w:t>
      </w:r>
      <w:r>
        <w:rPr>
          <w:sz w:val="26"/>
        </w:rPr>
        <w:t>khổ thọ</w:t>
      </w:r>
      <w:r>
        <w:rPr>
          <w:spacing w:val="-2"/>
          <w:sz w:val="26"/>
        </w:rPr>
        <w:t> </w:t>
      </w:r>
      <w:r>
        <w:rPr>
          <w:sz w:val="26"/>
        </w:rPr>
        <w:t>với</w:t>
      </w:r>
      <w:r>
        <w:rPr>
          <w:spacing w:val="-2"/>
          <w:sz w:val="26"/>
        </w:rPr>
        <w:t> </w:t>
      </w:r>
      <w:r>
        <w:rPr>
          <w:sz w:val="26"/>
        </w:rPr>
        <w:t>những</w:t>
      </w:r>
      <w:r>
        <w:rPr>
          <w:spacing w:val="-2"/>
          <w:sz w:val="26"/>
        </w:rPr>
        <w:t> </w:t>
      </w:r>
      <w:r>
        <w:rPr>
          <w:sz w:val="26"/>
        </w:rPr>
        <w:t>cõi ấy</w:t>
      </w:r>
      <w:r>
        <w:rPr>
          <w:spacing w:val="-6"/>
          <w:sz w:val="26"/>
        </w:rPr>
        <w:t> </w:t>
      </w:r>
      <w:r>
        <w:rPr>
          <w:sz w:val="26"/>
        </w:rPr>
        <w:t>phi đạt</w:t>
      </w:r>
      <w:r>
        <w:rPr>
          <w:spacing w:val="-1"/>
          <w:sz w:val="26"/>
        </w:rPr>
        <w:t> </w:t>
      </w:r>
      <w:r>
        <w:rPr>
          <w:sz w:val="26"/>
        </w:rPr>
        <w:t>trừ ngã mạn tùy</w:t>
      </w:r>
      <w:r>
        <w:rPr>
          <w:spacing w:val="-3"/>
          <w:sz w:val="26"/>
        </w:rPr>
        <w:t> </w:t>
      </w:r>
      <w:r>
        <w:rPr>
          <w:sz w:val="26"/>
        </w:rPr>
        <w:t>miên mà người ấy</w:t>
      </w:r>
      <w:r>
        <w:rPr>
          <w:spacing w:val="-3"/>
          <w:sz w:val="26"/>
        </w:rPr>
        <w:t> </w:t>
      </w:r>
      <w:r>
        <w:rPr>
          <w:sz w:val="26"/>
        </w:rPr>
        <w:t>cõi ấy</w:t>
      </w:r>
      <w:r>
        <w:rPr>
          <w:spacing w:val="-6"/>
          <w:sz w:val="26"/>
        </w:rPr>
        <w:t> </w:t>
      </w:r>
      <w:r>
        <w:rPr>
          <w:sz w:val="26"/>
        </w:rPr>
        <w:t>chẳng</w:t>
      </w:r>
      <w:r>
        <w:rPr>
          <w:spacing w:val="-1"/>
          <w:sz w:val="26"/>
        </w:rPr>
        <w:t> </w:t>
      </w:r>
      <w:r>
        <w:rPr>
          <w:sz w:val="26"/>
        </w:rPr>
        <w:t>phải phi</w:t>
      </w:r>
      <w:r>
        <w:rPr>
          <w:spacing w:val="-1"/>
          <w:sz w:val="26"/>
        </w:rPr>
        <w:t> </w:t>
      </w:r>
      <w:r>
        <w:rPr>
          <w:sz w:val="26"/>
        </w:rPr>
        <w:t>đạt</w:t>
      </w:r>
      <w:r>
        <w:rPr>
          <w:spacing w:val="-1"/>
          <w:sz w:val="26"/>
        </w:rPr>
        <w:t> </w:t>
      </w:r>
      <w:r>
        <w:rPr>
          <w:sz w:val="26"/>
        </w:rPr>
        <w:t>trừ vô minh tùy miên. Chính là người bất liên quan luân hồi với những cõi ấy phi đạt trừ ngã mạn tùy miên và cũng phi</w:t>
      </w:r>
      <w:r>
        <w:rPr>
          <w:spacing w:val="-1"/>
          <w:sz w:val="26"/>
        </w:rPr>
        <w:t> </w:t>
      </w:r>
      <w:r>
        <w:rPr>
          <w:sz w:val="26"/>
        </w:rPr>
        <w:t>đạt</w:t>
      </w:r>
      <w:r>
        <w:rPr>
          <w:spacing w:val="-1"/>
          <w:sz w:val="26"/>
        </w:rPr>
        <w:t> </w:t>
      </w:r>
      <w:r>
        <w:rPr>
          <w:sz w:val="26"/>
        </w:rPr>
        <w:t>trừ vô minh tùy</w:t>
      </w:r>
      <w:r>
        <w:rPr>
          <w:spacing w:val="-2"/>
          <w:sz w:val="26"/>
        </w:rPr>
        <w:t> </w:t>
      </w:r>
      <w:r>
        <w:rPr>
          <w:sz w:val="26"/>
        </w:rPr>
        <w:t>miên. Trừ bậc tề toàn đạo chí thượng,</w:t>
      </w:r>
      <w:r>
        <w:rPr>
          <w:spacing w:val="-1"/>
          <w:sz w:val="26"/>
        </w:rPr>
        <w:t> </w:t>
      </w:r>
      <w:r>
        <w:rPr>
          <w:sz w:val="26"/>
        </w:rPr>
        <w:t>còn những người ngoài ra đó với những cõi ấy phi đạt trừ ngã mạn tùy miên và cũng phi đạt trừ</w:t>
      </w:r>
      <w:r>
        <w:rPr>
          <w:spacing w:val="40"/>
          <w:sz w:val="26"/>
        </w:rPr>
        <w:t> </w:t>
      </w:r>
      <w:r>
        <w:rPr>
          <w:sz w:val="26"/>
        </w:rPr>
        <w:t>vô minh tùy miên.</w:t>
      </w:r>
    </w:p>
    <w:p>
      <w:pPr>
        <w:pStyle w:val="BodyText"/>
        <w:spacing w:before="120"/>
        <w:ind w:right="138"/>
      </w:pPr>
      <w:r>
        <w:rPr/>
        <w:t>Hay là người nào cõi nào phi đạt trừ vô minh tùy miên thì người ấy cõi ấy phi đạt trừ ngã mạn tùy miên phải chăng? Phải rồi.</w:t>
      </w:r>
    </w:p>
    <w:p>
      <w:pPr>
        <w:pStyle w:val="Heading7"/>
        <w:spacing w:line="299" w:lineRule="exact" w:before="0"/>
        <w:rPr>
          <w:b w:val="0"/>
        </w:rPr>
      </w:pPr>
      <w:r>
        <w:rPr>
          <w:spacing w:val="-2"/>
        </w:rPr>
        <w:t>1478</w:t>
      </w:r>
      <w:r>
        <w:rPr>
          <w:b w:val="0"/>
          <w:spacing w:val="-2"/>
        </w:rPr>
        <w:t>.</w:t>
      </w:r>
    </w:p>
    <w:p>
      <w:pPr>
        <w:spacing w:before="1"/>
        <w:ind w:left="708" w:right="133" w:firstLine="0"/>
        <w:jc w:val="left"/>
        <w:rPr>
          <w:sz w:val="26"/>
        </w:rPr>
      </w:pPr>
      <w:r>
        <w:rPr>
          <w:i/>
          <w:sz w:val="26"/>
        </w:rPr>
        <w:t>Người</w:t>
      </w:r>
      <w:r>
        <w:rPr>
          <w:i/>
          <w:spacing w:val="24"/>
          <w:sz w:val="26"/>
        </w:rPr>
        <w:t> </w:t>
      </w:r>
      <w:r>
        <w:rPr>
          <w:i/>
          <w:sz w:val="26"/>
        </w:rPr>
        <w:t>nào</w:t>
      </w:r>
      <w:r>
        <w:rPr>
          <w:i/>
          <w:spacing w:val="26"/>
          <w:sz w:val="26"/>
        </w:rPr>
        <w:t> </w:t>
      </w:r>
      <w:r>
        <w:rPr>
          <w:i/>
          <w:sz w:val="26"/>
        </w:rPr>
        <w:t>cõi</w:t>
      </w:r>
      <w:r>
        <w:rPr>
          <w:i/>
          <w:spacing w:val="24"/>
          <w:sz w:val="26"/>
        </w:rPr>
        <w:t> </w:t>
      </w:r>
      <w:r>
        <w:rPr>
          <w:i/>
          <w:sz w:val="26"/>
        </w:rPr>
        <w:t>nào</w:t>
      </w:r>
      <w:r>
        <w:rPr>
          <w:i/>
          <w:spacing w:val="24"/>
          <w:sz w:val="26"/>
        </w:rPr>
        <w:t> </w:t>
      </w:r>
      <w:r>
        <w:rPr>
          <w:i/>
          <w:sz w:val="26"/>
        </w:rPr>
        <w:t>phi</w:t>
      </w:r>
      <w:r>
        <w:rPr>
          <w:i/>
          <w:spacing w:val="27"/>
          <w:sz w:val="26"/>
        </w:rPr>
        <w:t> </w:t>
      </w:r>
      <w:r>
        <w:rPr>
          <w:i/>
          <w:sz w:val="26"/>
        </w:rPr>
        <w:t>đạt</w:t>
      </w:r>
      <w:r>
        <w:rPr>
          <w:i/>
          <w:spacing w:val="23"/>
          <w:sz w:val="26"/>
        </w:rPr>
        <w:t> </w:t>
      </w:r>
      <w:r>
        <w:rPr>
          <w:i/>
          <w:sz w:val="26"/>
        </w:rPr>
        <w:t>trừ</w:t>
      </w:r>
      <w:r>
        <w:rPr>
          <w:i/>
          <w:spacing w:val="26"/>
          <w:sz w:val="26"/>
        </w:rPr>
        <w:t> </w:t>
      </w:r>
      <w:r>
        <w:rPr>
          <w:i/>
          <w:sz w:val="26"/>
        </w:rPr>
        <w:t>tà</w:t>
      </w:r>
      <w:r>
        <w:rPr>
          <w:i/>
          <w:spacing w:val="23"/>
          <w:sz w:val="26"/>
        </w:rPr>
        <w:t> </w:t>
      </w:r>
      <w:r>
        <w:rPr>
          <w:i/>
          <w:sz w:val="26"/>
        </w:rPr>
        <w:t>kiến</w:t>
      </w:r>
      <w:r>
        <w:rPr>
          <w:i/>
          <w:spacing w:val="26"/>
          <w:sz w:val="26"/>
        </w:rPr>
        <w:t> </w:t>
      </w:r>
      <w:r>
        <w:rPr>
          <w:i/>
          <w:sz w:val="26"/>
        </w:rPr>
        <w:t>tùy</w:t>
      </w:r>
      <w:r>
        <w:rPr>
          <w:i/>
          <w:spacing w:val="26"/>
          <w:sz w:val="26"/>
        </w:rPr>
        <w:t> </w:t>
      </w:r>
      <w:r>
        <w:rPr>
          <w:i/>
          <w:sz w:val="26"/>
        </w:rPr>
        <w:t>miên</w:t>
      </w:r>
      <w:r>
        <w:rPr>
          <w:i/>
          <w:spacing w:val="26"/>
          <w:sz w:val="26"/>
        </w:rPr>
        <w:t> </w:t>
      </w:r>
      <w:r>
        <w:rPr>
          <w:i/>
          <w:sz w:val="26"/>
        </w:rPr>
        <w:t>thì</w:t>
      </w:r>
      <w:r>
        <w:rPr>
          <w:i/>
          <w:spacing w:val="24"/>
          <w:sz w:val="26"/>
        </w:rPr>
        <w:t> </w:t>
      </w:r>
      <w:r>
        <w:rPr>
          <w:i/>
          <w:sz w:val="26"/>
        </w:rPr>
        <w:t>người</w:t>
      </w:r>
      <w:r>
        <w:rPr>
          <w:i/>
          <w:spacing w:val="24"/>
          <w:sz w:val="26"/>
        </w:rPr>
        <w:t> </w:t>
      </w:r>
      <w:r>
        <w:rPr>
          <w:i/>
          <w:sz w:val="26"/>
        </w:rPr>
        <w:t>ấy</w:t>
      </w:r>
      <w:r>
        <w:rPr>
          <w:i/>
          <w:spacing w:val="24"/>
          <w:sz w:val="26"/>
        </w:rPr>
        <w:t> </w:t>
      </w:r>
      <w:r>
        <w:rPr>
          <w:i/>
          <w:sz w:val="26"/>
        </w:rPr>
        <w:t>cõi</w:t>
      </w:r>
      <w:r>
        <w:rPr>
          <w:i/>
          <w:spacing w:val="24"/>
          <w:sz w:val="26"/>
        </w:rPr>
        <w:t> </w:t>
      </w:r>
      <w:r>
        <w:rPr>
          <w:i/>
          <w:sz w:val="26"/>
        </w:rPr>
        <w:t>ấy</w:t>
      </w:r>
      <w:r>
        <w:rPr>
          <w:i/>
          <w:spacing w:val="26"/>
          <w:sz w:val="26"/>
        </w:rPr>
        <w:t> </w:t>
      </w:r>
      <w:r>
        <w:rPr>
          <w:i/>
          <w:sz w:val="26"/>
        </w:rPr>
        <w:t>phi</w:t>
      </w:r>
      <w:r>
        <w:rPr>
          <w:i/>
          <w:spacing w:val="25"/>
          <w:sz w:val="26"/>
        </w:rPr>
        <w:t> </w:t>
      </w:r>
      <w:r>
        <w:rPr>
          <w:i/>
          <w:sz w:val="26"/>
        </w:rPr>
        <w:t>đạt</w:t>
      </w:r>
      <w:r>
        <w:rPr>
          <w:i/>
          <w:spacing w:val="26"/>
          <w:sz w:val="26"/>
        </w:rPr>
        <w:t> </w:t>
      </w:r>
      <w:r>
        <w:rPr>
          <w:i/>
          <w:sz w:val="26"/>
        </w:rPr>
        <w:t>trừ</w:t>
      </w:r>
      <w:r>
        <w:rPr>
          <w:i/>
          <w:spacing w:val="24"/>
          <w:sz w:val="26"/>
        </w:rPr>
        <w:t> </w:t>
      </w:r>
      <w:r>
        <w:rPr>
          <w:i/>
          <w:sz w:val="26"/>
        </w:rPr>
        <w:t>hoài nghi tùy miên phải chăng? </w:t>
      </w:r>
      <w:r>
        <w:rPr>
          <w:sz w:val="26"/>
        </w:rPr>
        <w:t>Phải rồi.</w:t>
      </w:r>
    </w:p>
    <w:p>
      <w:pPr>
        <w:pStyle w:val="BodyText"/>
        <w:spacing w:before="119"/>
        <w:ind w:right="211"/>
        <w:jc w:val="left"/>
      </w:pPr>
      <w:r>
        <w:rPr/>
        <w:t>Hay là người nào cõi nào phi đạt trừ hoài nghi tùy miên thì người ấy cõi ấy</w:t>
      </w:r>
      <w:r>
        <w:rPr>
          <w:spacing w:val="-3"/>
        </w:rPr>
        <w:t> </w:t>
      </w:r>
      <w:r>
        <w:rPr/>
        <w:t>phi đạt trừ tà kiến tùy miên phải chăng? Phải rồi...</w:t>
      </w:r>
    </w:p>
    <w:p>
      <w:pPr>
        <w:pStyle w:val="Heading7"/>
        <w:spacing w:line="240" w:lineRule="auto" w:before="1"/>
        <w:rPr>
          <w:b w:val="0"/>
        </w:rPr>
      </w:pPr>
      <w:r>
        <w:rPr>
          <w:spacing w:val="-2"/>
        </w:rPr>
        <w:t>1479</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Người</w:t>
      </w:r>
      <w:r>
        <w:rPr>
          <w:i/>
          <w:spacing w:val="-3"/>
          <w:sz w:val="26"/>
        </w:rPr>
        <w:t> </w:t>
      </w:r>
      <w:r>
        <w:rPr>
          <w:i/>
          <w:sz w:val="26"/>
        </w:rPr>
        <w:t>nào cõi nào</w:t>
      </w:r>
      <w:r>
        <w:rPr>
          <w:i/>
          <w:spacing w:val="-3"/>
          <w:sz w:val="26"/>
        </w:rPr>
        <w:t> </w:t>
      </w:r>
      <w:r>
        <w:rPr>
          <w:i/>
          <w:sz w:val="26"/>
        </w:rPr>
        <w:t>phi đạt</w:t>
      </w:r>
      <w:r>
        <w:rPr>
          <w:i/>
          <w:spacing w:val="-3"/>
          <w:sz w:val="26"/>
        </w:rPr>
        <w:t> </w:t>
      </w:r>
      <w:r>
        <w:rPr>
          <w:i/>
          <w:sz w:val="26"/>
        </w:rPr>
        <w:t>trừ hoài</w:t>
      </w:r>
      <w:r>
        <w:rPr>
          <w:i/>
          <w:spacing w:val="-1"/>
          <w:sz w:val="26"/>
        </w:rPr>
        <w:t> </w:t>
      </w:r>
      <w:r>
        <w:rPr>
          <w:i/>
          <w:sz w:val="26"/>
        </w:rPr>
        <w:t>nghi tùy</w:t>
      </w:r>
      <w:r>
        <w:rPr>
          <w:i/>
          <w:spacing w:val="-3"/>
          <w:sz w:val="26"/>
        </w:rPr>
        <w:t> </w:t>
      </w:r>
      <w:r>
        <w:rPr>
          <w:i/>
          <w:sz w:val="26"/>
        </w:rPr>
        <w:t>miên</w:t>
      </w:r>
      <w:r>
        <w:rPr>
          <w:i/>
          <w:spacing w:val="-2"/>
          <w:sz w:val="26"/>
        </w:rPr>
        <w:t> </w:t>
      </w:r>
      <w:r>
        <w:rPr>
          <w:i/>
          <w:sz w:val="26"/>
        </w:rPr>
        <w:t>thì người</w:t>
      </w:r>
      <w:r>
        <w:rPr>
          <w:i/>
          <w:spacing w:val="-3"/>
          <w:sz w:val="26"/>
        </w:rPr>
        <w:t> </w:t>
      </w:r>
      <w:r>
        <w:rPr>
          <w:i/>
          <w:sz w:val="26"/>
        </w:rPr>
        <w:t>ấy cõi ấy phi</w:t>
      </w:r>
      <w:r>
        <w:rPr>
          <w:i/>
          <w:spacing w:val="-2"/>
          <w:sz w:val="26"/>
        </w:rPr>
        <w:t> </w:t>
      </w:r>
      <w:r>
        <w:rPr>
          <w:i/>
          <w:sz w:val="26"/>
        </w:rPr>
        <w:t>đạt</w:t>
      </w:r>
      <w:r>
        <w:rPr>
          <w:i/>
          <w:spacing w:val="-1"/>
          <w:sz w:val="26"/>
        </w:rPr>
        <w:t> </w:t>
      </w:r>
      <w:r>
        <w:rPr>
          <w:i/>
          <w:sz w:val="26"/>
        </w:rPr>
        <w:t>trừ</w:t>
      </w:r>
      <w:r>
        <w:rPr>
          <w:i/>
          <w:spacing w:val="-2"/>
          <w:sz w:val="26"/>
        </w:rPr>
        <w:t> </w:t>
      </w:r>
      <w:r>
        <w:rPr>
          <w:i/>
          <w:sz w:val="26"/>
        </w:rPr>
        <w:t>hữu</w:t>
      </w:r>
      <w:r>
        <w:rPr>
          <w:i/>
          <w:spacing w:val="-3"/>
          <w:sz w:val="26"/>
        </w:rPr>
        <w:t> </w:t>
      </w:r>
      <w:r>
        <w:rPr>
          <w:i/>
          <w:sz w:val="26"/>
        </w:rPr>
        <w:t>ái tùy miên phải chăng? </w:t>
      </w:r>
      <w:r>
        <w:rPr>
          <w:sz w:val="26"/>
        </w:rPr>
        <w:t>Bực tề toàn đạo chí thượng, người Sắc giới, Vô sắc giới với những cõi ấy phi đạt trừ hoài nghi tùy miên mà người ấy cõi ấy chẳng phải phi đạt trừ hữu ái tùy miên. Chính là người Dục giới tam thọ và bậc bất liên quan luân hồi với những cõi ấy phi đạt trừ hoài nghi tùy miên và cũng phi đạt trừ hữu ái tùy miên. Trừ bậc tề toàn đạo chí thượng và người thứ tám, còn các hạng người ngoài ra đó với những cõi ấy phi đạt trừ hoài nghi tùy miên và cũng phi đạt trừ hữu ái tùy miên.</w:t>
      </w:r>
    </w:p>
    <w:p>
      <w:pPr>
        <w:pStyle w:val="BodyText"/>
        <w:spacing w:before="119"/>
        <w:ind w:right="137"/>
      </w:pPr>
      <w:r>
        <w:rPr/>
        <w:t>Hay là người nào cõi nào phi đạt trừ hữu ái tùy miên thì người ấy cõi ấy phi đạt trừ hoài nghi tùy miên phải chăng? Người thứ tám nơi Dục giới tam thọ và bậc Sắc giới, Vô</w:t>
      </w:r>
      <w:r>
        <w:rPr>
          <w:spacing w:val="20"/>
        </w:rPr>
        <w:t> </w:t>
      </w:r>
      <w:r>
        <w:rPr/>
        <w:t>sắc</w:t>
      </w:r>
      <w:r>
        <w:rPr>
          <w:spacing w:val="21"/>
        </w:rPr>
        <w:t> </w:t>
      </w:r>
      <w:r>
        <w:rPr/>
        <w:t>giới</w:t>
      </w:r>
      <w:r>
        <w:rPr>
          <w:spacing w:val="20"/>
        </w:rPr>
        <w:t> </w:t>
      </w:r>
      <w:r>
        <w:rPr/>
        <w:t>với</w:t>
      </w:r>
      <w:r>
        <w:rPr>
          <w:spacing w:val="21"/>
        </w:rPr>
        <w:t> </w:t>
      </w:r>
      <w:r>
        <w:rPr/>
        <w:t>những</w:t>
      </w:r>
      <w:r>
        <w:rPr>
          <w:spacing w:val="23"/>
        </w:rPr>
        <w:t> </w:t>
      </w:r>
      <w:r>
        <w:rPr/>
        <w:t>cõi</w:t>
      </w:r>
      <w:r>
        <w:rPr>
          <w:spacing w:val="20"/>
        </w:rPr>
        <w:t> </w:t>
      </w:r>
      <w:r>
        <w:rPr/>
        <w:t>ấy</w:t>
      </w:r>
      <w:r>
        <w:rPr>
          <w:spacing w:val="19"/>
        </w:rPr>
        <w:t> </w:t>
      </w:r>
      <w:r>
        <w:rPr/>
        <w:t>phi</w:t>
      </w:r>
      <w:r>
        <w:rPr>
          <w:spacing w:val="22"/>
        </w:rPr>
        <w:t> </w:t>
      </w:r>
      <w:r>
        <w:rPr/>
        <w:t>đạt</w:t>
      </w:r>
      <w:r>
        <w:rPr>
          <w:spacing w:val="22"/>
        </w:rPr>
        <w:t> </w:t>
      </w:r>
      <w:r>
        <w:rPr/>
        <w:t>trừ</w:t>
      </w:r>
      <w:r>
        <w:rPr>
          <w:spacing w:val="21"/>
        </w:rPr>
        <w:t> </w:t>
      </w:r>
      <w:r>
        <w:rPr/>
        <w:t>hữu</w:t>
      </w:r>
      <w:r>
        <w:rPr>
          <w:spacing w:val="24"/>
        </w:rPr>
        <w:t> </w:t>
      </w:r>
      <w:r>
        <w:rPr/>
        <w:t>ái</w:t>
      </w:r>
      <w:r>
        <w:rPr>
          <w:spacing w:val="20"/>
        </w:rPr>
        <w:t> </w:t>
      </w:r>
      <w:r>
        <w:rPr/>
        <w:t>tùy</w:t>
      </w:r>
      <w:r>
        <w:rPr>
          <w:spacing w:val="19"/>
        </w:rPr>
        <w:t> </w:t>
      </w:r>
      <w:r>
        <w:rPr/>
        <w:t>miên</w:t>
      </w:r>
      <w:r>
        <w:rPr>
          <w:spacing w:val="24"/>
        </w:rPr>
        <w:t> </w:t>
      </w:r>
      <w:r>
        <w:rPr/>
        <w:t>mà</w:t>
      </w:r>
      <w:r>
        <w:rPr>
          <w:spacing w:val="22"/>
        </w:rPr>
        <w:t> </w:t>
      </w:r>
      <w:r>
        <w:rPr/>
        <w:t>người</w:t>
      </w:r>
      <w:r>
        <w:rPr>
          <w:spacing w:val="23"/>
        </w:rPr>
        <w:t> </w:t>
      </w:r>
      <w:r>
        <w:rPr/>
        <w:t>ấy</w:t>
      </w:r>
      <w:r>
        <w:rPr>
          <w:spacing w:val="17"/>
        </w:rPr>
        <w:t> </w:t>
      </w:r>
      <w:r>
        <w:rPr/>
        <w:t>cõi</w:t>
      </w:r>
      <w:r>
        <w:rPr>
          <w:spacing w:val="20"/>
        </w:rPr>
        <w:t> </w:t>
      </w:r>
      <w:r>
        <w:rPr/>
        <w:t>ấy</w:t>
      </w:r>
      <w:r>
        <w:rPr>
          <w:spacing w:val="19"/>
        </w:rPr>
        <w:t> </w:t>
      </w:r>
      <w:r>
        <w:rPr>
          <w:spacing w:val="-4"/>
        </w:rPr>
        <w:t>chẳng</w:t>
      </w:r>
    </w:p>
    <w:p>
      <w:pPr>
        <w:pStyle w:val="BodyText"/>
        <w:spacing w:after="0"/>
        <w:sectPr>
          <w:pgSz w:w="11630" w:h="16450"/>
          <w:pgMar w:header="576" w:footer="0" w:top="920" w:bottom="280" w:left="850" w:right="850"/>
        </w:sectPr>
      </w:pPr>
    </w:p>
    <w:p>
      <w:pPr>
        <w:pStyle w:val="BodyText"/>
        <w:spacing w:before="268"/>
        <w:ind w:right="139"/>
      </w:pPr>
      <w:r>
        <w:rPr/>
        <w:t>phải phi đạt trừ hoài nghi tùy miên. Chính là bậc bất liên quan luân hồi với những cõi ấy phi đạt trừ hữu ái tùy miên và cũng phi đạt trừ hoài nghi tùy miên. Trừ bậc tề toàn đạo</w:t>
      </w:r>
      <w:r>
        <w:rPr>
          <w:spacing w:val="-1"/>
        </w:rPr>
        <w:t> </w:t>
      </w:r>
      <w:r>
        <w:rPr/>
        <w:t>chí</w:t>
      </w:r>
      <w:r>
        <w:rPr>
          <w:spacing w:val="-1"/>
        </w:rPr>
        <w:t> </w:t>
      </w:r>
      <w:r>
        <w:rPr/>
        <w:t>thượng và người thứ tám, còn các hạng người ngoài ra đó</w:t>
      </w:r>
      <w:r>
        <w:rPr>
          <w:spacing w:val="-1"/>
        </w:rPr>
        <w:t> </w:t>
      </w:r>
      <w:r>
        <w:rPr/>
        <w:t>với</w:t>
      </w:r>
      <w:r>
        <w:rPr>
          <w:spacing w:val="-1"/>
        </w:rPr>
        <w:t> </w:t>
      </w:r>
      <w:r>
        <w:rPr/>
        <w:t>những cõi ấy</w:t>
      </w:r>
      <w:r>
        <w:rPr>
          <w:spacing w:val="-6"/>
        </w:rPr>
        <w:t> </w:t>
      </w:r>
      <w:r>
        <w:rPr/>
        <w:t>phi đạt trừ hữu ái tùy miên và cũng phi đạt trừ hoài nghi tùy miên.</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cõi nào phi đạt trừ hoài nghi tùy miên thì người ấy cõi ấy phi đạt trừ vô minh tùy miên phải chăng? </w:t>
      </w:r>
      <w:r>
        <w:rPr>
          <w:sz w:val="26"/>
        </w:rPr>
        <w:t>Bực tề toàn đạo chí thượng nơi Dục giới tam thọ và người Sắc giới, Vô sắc giới với những cõi ấy phi đạt trừ hoài nghi tùy miên mà người ấy cõi ấy chẳng phải phi đạt trừ vô minh tùy miên. Chính là người bất liên quan luân hồi với những cõi ấy</w:t>
      </w:r>
      <w:r>
        <w:rPr>
          <w:spacing w:val="-2"/>
          <w:sz w:val="26"/>
        </w:rPr>
        <w:t> </w:t>
      </w:r>
      <w:r>
        <w:rPr>
          <w:sz w:val="26"/>
        </w:rPr>
        <w:t>phi đạt trừ hoài nghi tùy miên và cũng phi đạt trừ vô minh tùy miên. Trừ bậc tề toàn đạo chí thượng và người thứ tám, còn những người ngoài ra đó với những cõi ấy phi đạt trừ hoài nghi tùy miên và cũng phi đạt trừ vô minh tùy miên.</w:t>
      </w:r>
    </w:p>
    <w:p>
      <w:pPr>
        <w:pStyle w:val="BodyText"/>
        <w:spacing w:before="120"/>
        <w:ind w:right="137"/>
      </w:pPr>
      <w:r>
        <w:rPr/>
        <w:t>Hay là người nào cõi nào phi đạt trừ vô minh tùy miên thì người ấy cõi ấy phi đạt trừ hoài nghi tùy miên phải chăng? Người thứ tám nơi Dục giới tam thọ và bậc Sắc giới, Vô sắc giới với những cõi ấy phi đạt trừ vô minh tùy miên mà người ấy cõi ấy chẳng phải phi đạt trừ hoài nghi tùy miên. Chính là người bất liên quan luân hồi với những cõi ấy phi đạt trừ vô minh tùy miên và cũng phi đạt trừ hoài nghi tùy miên. Trừ bậc tề toàn đạo chí thượng và người thứ tám, còn các hạng người ngoài ra đó với những cõi ấy phi đạt trừ vô minh tùy miên và cũng phi đạt trừ hoài nghi tùy miên.</w:t>
      </w:r>
    </w:p>
    <w:p>
      <w:pPr>
        <w:pStyle w:val="Heading7"/>
        <w:spacing w:line="298" w:lineRule="exact" w:before="0"/>
        <w:rPr>
          <w:b w:val="0"/>
        </w:rPr>
      </w:pPr>
      <w:r>
        <w:rPr>
          <w:spacing w:val="-2"/>
        </w:rPr>
        <w:t>1480</w:t>
      </w:r>
      <w:r>
        <w:rPr>
          <w:b w:val="0"/>
          <w:spacing w:val="-2"/>
        </w:rPr>
        <w:t>.</w:t>
      </w:r>
    </w:p>
    <w:p>
      <w:pPr>
        <w:spacing w:before="0"/>
        <w:ind w:left="708" w:right="134" w:firstLine="2"/>
        <w:jc w:val="both"/>
        <w:rPr>
          <w:sz w:val="26"/>
        </w:rPr>
      </w:pPr>
      <w:r>
        <w:rPr>
          <w:i/>
          <w:sz w:val="26"/>
        </w:rPr>
        <w:t>Người nào cõi nào phi đạt trừ hữu ái tùy miên thì người ấy cõi ấy phi đạt trừ vô minh tùy miên phải chăng? </w:t>
      </w:r>
      <w:r>
        <w:rPr>
          <w:sz w:val="26"/>
        </w:rPr>
        <w:t>Bực tề toàn đạo chí thượng nơi Dục giới tam thọ với những cõi ấy phi đạt trừ hữu ái tùy miên mà người ấy cõi ấy chẳng phải phi đạt trừ vô minh tùy miên. Chính là người bất liên quan luân hồi phi đạt trừ hữu ái tùy</w:t>
      </w:r>
      <w:r>
        <w:rPr>
          <w:spacing w:val="-4"/>
          <w:sz w:val="26"/>
        </w:rPr>
        <w:t> </w:t>
      </w:r>
      <w:r>
        <w:rPr>
          <w:sz w:val="26"/>
        </w:rPr>
        <w:t>miên và cũng phi đạt trừ vô minh tùy miên. Trừ bậc tề toàn đạo chí thượng, còn các hạng người ngoài ra đó với những cõi ấy phi đạt trừ hữu ái tùy miên và cũng phi đạt trừ vô minh tùy miên.</w:t>
      </w:r>
    </w:p>
    <w:p>
      <w:pPr>
        <w:pStyle w:val="BodyText"/>
        <w:spacing w:before="121"/>
        <w:ind w:right="138"/>
      </w:pPr>
      <w:r>
        <w:rPr/>
        <w:t>Hay là người nào cõi nào phi đạt trừ vô minh tùy miên thì người ấy cõi ấy phi đạt trừ hữu ái tùy miên phải chăng? Phải rồi.</w:t>
      </w:r>
    </w:p>
    <w:p>
      <w:pPr>
        <w:pStyle w:val="Heading7"/>
        <w:spacing w:line="299" w:lineRule="exact" w:before="0"/>
        <w:rPr>
          <w:b w:val="0"/>
        </w:rPr>
      </w:pPr>
      <w:r>
        <w:rPr>
          <w:spacing w:val="-2"/>
        </w:rPr>
        <w:t>1481</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Người nào cõi nào phi đạt trừ dục ái tùy miên và phẫn nhuế tùy miên thì người ấy cõi ấy phi đạt trừ ngã mạn tùy miên phải chăng? </w:t>
      </w:r>
      <w:r>
        <w:rPr>
          <w:sz w:val="26"/>
        </w:rPr>
        <w:t>Bực tề toàn đạo chí thượng nơi Dục giới nhị thọ và người Sắc giới, Vô sắc giới với những cõi ấy phi đạt trừ dục ái tùy miên, phẫn nhuế tùy miên mà người ấy cõi ấy chẳng phải phi đạt trừ ngã mạn tùy miên. Chính là người khổ thọ và bậc bất liên quan luân hồi với những cõi ấy phi đạt trừ dục ái tùy miên với phẫn nhuế tùy miên và cũng phi đạt trừ ngã mạn tùy miên. Trừ hai bậc tề toàn đạo, còn các hạng người ngoài ra đó, những cõi ấy phi đạt trừ dục ái tùy miên với phẫn nhuế tùy miên và cũng phi đạt trừ ngã mạn tùy miên.</w:t>
      </w:r>
    </w:p>
    <w:p>
      <w:pPr>
        <w:pStyle w:val="BodyText"/>
        <w:spacing w:before="118"/>
        <w:ind w:right="134"/>
      </w:pPr>
      <w:r>
        <w:rPr/>
        <w:t>Hay là người nào cõi nào phi đạt trừ ngã mạn tùy miên thì người ấy cõi ấy phi đạt trừ dục</w:t>
      </w:r>
      <w:r>
        <w:rPr>
          <w:spacing w:val="-2"/>
        </w:rPr>
        <w:t> </w:t>
      </w:r>
      <w:r>
        <w:rPr/>
        <w:t>ái</w:t>
      </w:r>
      <w:r>
        <w:rPr>
          <w:spacing w:val="-2"/>
        </w:rPr>
        <w:t> </w:t>
      </w:r>
      <w:r>
        <w:rPr/>
        <w:t>tùy</w:t>
      </w:r>
      <w:r>
        <w:rPr>
          <w:spacing w:val="-5"/>
        </w:rPr>
        <w:t> </w:t>
      </w:r>
      <w:r>
        <w:rPr/>
        <w:t>miên và</w:t>
      </w:r>
      <w:r>
        <w:rPr>
          <w:spacing w:val="-2"/>
        </w:rPr>
        <w:t> </w:t>
      </w:r>
      <w:r>
        <w:rPr/>
        <w:t>phẫn</w:t>
      </w:r>
      <w:r>
        <w:rPr>
          <w:spacing w:val="-2"/>
        </w:rPr>
        <w:t> </w:t>
      </w:r>
      <w:r>
        <w:rPr/>
        <w:t>nhuế</w:t>
      </w:r>
      <w:r>
        <w:rPr>
          <w:spacing w:val="-2"/>
        </w:rPr>
        <w:t> </w:t>
      </w:r>
      <w:r>
        <w:rPr/>
        <w:t>tùy</w:t>
      </w:r>
      <w:r>
        <w:rPr>
          <w:spacing w:val="-5"/>
        </w:rPr>
        <w:t> </w:t>
      </w:r>
      <w:r>
        <w:rPr/>
        <w:t>miên phải chăng? Bực</w:t>
      </w:r>
      <w:r>
        <w:rPr>
          <w:spacing w:val="-2"/>
        </w:rPr>
        <w:t> </w:t>
      </w:r>
      <w:r>
        <w:rPr/>
        <w:t>tề</w:t>
      </w:r>
      <w:r>
        <w:rPr>
          <w:spacing w:val="-2"/>
        </w:rPr>
        <w:t> </w:t>
      </w:r>
      <w:r>
        <w:rPr/>
        <w:t>toàn đạo Bất</w:t>
      </w:r>
      <w:r>
        <w:rPr>
          <w:spacing w:val="-2"/>
        </w:rPr>
        <w:t> </w:t>
      </w:r>
      <w:r>
        <w:rPr/>
        <w:t>lai</w:t>
      </w:r>
      <w:r>
        <w:rPr>
          <w:spacing w:val="-1"/>
        </w:rPr>
        <w:t> </w:t>
      </w:r>
      <w:r>
        <w:rPr/>
        <w:t>khổ</w:t>
      </w:r>
      <w:r>
        <w:rPr>
          <w:spacing w:val="-2"/>
        </w:rPr>
        <w:t> </w:t>
      </w:r>
      <w:r>
        <w:rPr/>
        <w:t>thọ với những cõi ấy phi đạt trừ ngã mạn tùy miên và dục ái tùy miên mà người ấy cõi ấy chẳng phải phi đạt trừ phẫn nhuế tùy miên. Chính là người Dục giới nhị thọ với những cõi ấy phi đạt trừ ngã mạn tùy miên và phẫn nhuế tùy miên mà người ấy cõi ấy chẳng phải phi đạt trừ dục ái tùy miên. Chính là người Sắc giới, Vô sắc giới và bậc bất liên quan luân</w:t>
      </w:r>
      <w:r>
        <w:rPr>
          <w:spacing w:val="-1"/>
        </w:rPr>
        <w:t> </w:t>
      </w:r>
      <w:r>
        <w:rPr/>
        <w:t>hồi với</w:t>
      </w:r>
      <w:r>
        <w:rPr>
          <w:spacing w:val="-1"/>
        </w:rPr>
        <w:t> </w:t>
      </w:r>
      <w:r>
        <w:rPr/>
        <w:t>những cõi ấy</w:t>
      </w:r>
      <w:r>
        <w:rPr>
          <w:spacing w:val="-5"/>
        </w:rPr>
        <w:t> </w:t>
      </w:r>
      <w:r>
        <w:rPr/>
        <w:t>phi đạt</w:t>
      </w:r>
      <w:r>
        <w:rPr>
          <w:spacing w:val="-1"/>
        </w:rPr>
        <w:t> </w:t>
      </w:r>
      <w:r>
        <w:rPr/>
        <w:t>trừ ngã mạn tùy</w:t>
      </w:r>
      <w:r>
        <w:rPr>
          <w:spacing w:val="-3"/>
        </w:rPr>
        <w:t> </w:t>
      </w:r>
      <w:r>
        <w:rPr/>
        <w:t>miên và cũng</w:t>
      </w:r>
      <w:r>
        <w:rPr>
          <w:spacing w:val="-1"/>
        </w:rPr>
        <w:t> </w:t>
      </w:r>
      <w:r>
        <w:rPr/>
        <w:t>phi</w:t>
      </w:r>
      <w:r>
        <w:rPr>
          <w:spacing w:val="-1"/>
        </w:rPr>
        <w:t> </w:t>
      </w:r>
      <w:r>
        <w:rPr/>
        <w:t>đạt</w:t>
      </w:r>
      <w:r>
        <w:rPr>
          <w:spacing w:val="-1"/>
        </w:rPr>
        <w:t> </w:t>
      </w:r>
      <w:r>
        <w:rPr/>
        <w:t>trừ dục ái tùy</w:t>
      </w:r>
      <w:r>
        <w:rPr>
          <w:spacing w:val="-6"/>
        </w:rPr>
        <w:t> </w:t>
      </w:r>
      <w:r>
        <w:rPr/>
        <w:t>miên</w:t>
      </w:r>
      <w:r>
        <w:rPr>
          <w:spacing w:val="-1"/>
        </w:rPr>
        <w:t> </w:t>
      </w:r>
      <w:r>
        <w:rPr/>
        <w:t>với</w:t>
      </w:r>
      <w:r>
        <w:rPr>
          <w:spacing w:val="-2"/>
        </w:rPr>
        <w:t> </w:t>
      </w:r>
      <w:r>
        <w:rPr/>
        <w:t>phẫn</w:t>
      </w:r>
      <w:r>
        <w:rPr>
          <w:spacing w:val="-3"/>
        </w:rPr>
        <w:t> </w:t>
      </w:r>
      <w:r>
        <w:rPr/>
        <w:t>nhuế</w:t>
      </w:r>
      <w:r>
        <w:rPr>
          <w:spacing w:val="-2"/>
        </w:rPr>
        <w:t> </w:t>
      </w:r>
      <w:r>
        <w:rPr/>
        <w:t>tùy</w:t>
      </w:r>
      <w:r>
        <w:rPr>
          <w:spacing w:val="-5"/>
        </w:rPr>
        <w:t> </w:t>
      </w:r>
      <w:r>
        <w:rPr/>
        <w:t>miên.</w:t>
      </w:r>
      <w:r>
        <w:rPr>
          <w:spacing w:val="-2"/>
        </w:rPr>
        <w:t> </w:t>
      </w:r>
      <w:r>
        <w:rPr/>
        <w:t>Trừ</w:t>
      </w:r>
      <w:r>
        <w:rPr>
          <w:spacing w:val="-1"/>
        </w:rPr>
        <w:t> </w:t>
      </w:r>
      <w:r>
        <w:rPr/>
        <w:t>hai</w:t>
      </w:r>
      <w:r>
        <w:rPr>
          <w:spacing w:val="-2"/>
        </w:rPr>
        <w:t> </w:t>
      </w:r>
      <w:r>
        <w:rPr/>
        <w:t>bậc</w:t>
      </w:r>
      <w:r>
        <w:rPr>
          <w:spacing w:val="-2"/>
        </w:rPr>
        <w:t> </w:t>
      </w:r>
      <w:r>
        <w:rPr/>
        <w:t>tề</w:t>
      </w:r>
      <w:r>
        <w:rPr>
          <w:spacing w:val="-3"/>
        </w:rPr>
        <w:t> </w:t>
      </w:r>
      <w:r>
        <w:rPr/>
        <w:t>toàn</w:t>
      </w:r>
      <w:r>
        <w:rPr>
          <w:spacing w:val="-2"/>
        </w:rPr>
        <w:t> </w:t>
      </w:r>
      <w:r>
        <w:rPr/>
        <w:t>đạo,</w:t>
      </w:r>
      <w:r>
        <w:rPr>
          <w:spacing w:val="-2"/>
        </w:rPr>
        <w:t> </w:t>
      </w:r>
      <w:r>
        <w:rPr/>
        <w:t>còn</w:t>
      </w:r>
      <w:r>
        <w:rPr>
          <w:spacing w:val="-2"/>
        </w:rPr>
        <w:t> </w:t>
      </w:r>
      <w:r>
        <w:rPr/>
        <w:t>các</w:t>
      </w:r>
      <w:r>
        <w:rPr>
          <w:spacing w:val="-3"/>
        </w:rPr>
        <w:t> </w:t>
      </w:r>
      <w:r>
        <w:rPr/>
        <w:t>hạng</w:t>
      </w:r>
      <w:r>
        <w:rPr>
          <w:spacing w:val="-2"/>
        </w:rPr>
        <w:t> </w:t>
      </w:r>
      <w:r>
        <w:rPr/>
        <w:t>người</w:t>
      </w:r>
      <w:r>
        <w:rPr>
          <w:spacing w:val="-2"/>
        </w:rPr>
        <w:t> </w:t>
      </w:r>
      <w:r>
        <w:rPr/>
        <w:t>ngoài</w:t>
      </w:r>
      <w:r>
        <w:rPr>
          <w:spacing w:val="-3"/>
        </w:rPr>
        <w:t> </w:t>
      </w:r>
      <w:r>
        <w:rPr>
          <w:spacing w:val="-5"/>
        </w:rPr>
        <w:t>ra</w:t>
      </w:r>
    </w:p>
    <w:p>
      <w:pPr>
        <w:pStyle w:val="BodyText"/>
        <w:spacing w:after="0"/>
        <w:sectPr>
          <w:pgSz w:w="11630" w:h="16450"/>
          <w:pgMar w:header="576" w:footer="0" w:top="920" w:bottom="280" w:left="850" w:right="850"/>
        </w:sectPr>
      </w:pPr>
    </w:p>
    <w:p>
      <w:pPr>
        <w:pStyle w:val="BodyText"/>
        <w:spacing w:before="268"/>
        <w:ind w:right="140"/>
      </w:pPr>
      <w:r>
        <w:rPr/>
        <w:t>đó với những cõi ấy phi đạt trừ ngã mạn tùy miên và cũng phi đạt trừ dục ái tùy miên với phẫn nhuế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cõi nào phi đạt trừ dục ái tùy miên và phẫn nhuế tùy miên thì người ấy cõi ấy phi đạt trừ tà kiến tùy miên... hoài nghi tùy miên phải chăng? </w:t>
      </w:r>
      <w:r>
        <w:rPr>
          <w:sz w:val="26"/>
        </w:rPr>
        <w:t>Người thứ tám nơi Dục giới tam thọ và bậc Sắc giới, Vô sắc giới với những cõi ấy phi đạt trừ dục ái tùy miên và phẫn nhuế tùy miên, mà người ấy cõi ấy chẳng phải phi đạt trừ hoài nghi tùy miên. Chính là người bất liên quan luân hồi với những cõi ấy phi đạt trừ dục ái tùy miên với phẫn nhuế tùy miên và cũng phi đạt trừ hoài nghi tùy miên. Trừ bậc tề toàn đạo Bất lai và người thứ tám, còn các hạng người ngoài ra đó với những cõi ấy</w:t>
      </w:r>
      <w:r>
        <w:rPr>
          <w:spacing w:val="-2"/>
          <w:sz w:val="26"/>
        </w:rPr>
        <w:t> </w:t>
      </w:r>
      <w:r>
        <w:rPr>
          <w:sz w:val="26"/>
        </w:rPr>
        <w:t>phi đạt trừ dục ái tùy miên với phẫn nhuế tùy miên và cũng phi đạt trừ hoài nghi tùy miên.</w:t>
      </w:r>
    </w:p>
    <w:p>
      <w:pPr>
        <w:pStyle w:val="BodyText"/>
        <w:spacing w:before="117"/>
        <w:ind w:right="132"/>
      </w:pPr>
      <w:r>
        <w:rPr/>
        <w:t>Hay là người nào cõi nào phi đạt trừ hoài nghi tùy miên thì người ấy cõi ấy</w:t>
      </w:r>
      <w:r>
        <w:rPr>
          <w:spacing w:val="-2"/>
        </w:rPr>
        <w:t> </w:t>
      </w:r>
      <w:r>
        <w:rPr/>
        <w:t>phi đạt trừ dục</w:t>
      </w:r>
      <w:r>
        <w:rPr>
          <w:spacing w:val="-2"/>
        </w:rPr>
        <w:t> </w:t>
      </w:r>
      <w:r>
        <w:rPr/>
        <w:t>ái</w:t>
      </w:r>
      <w:r>
        <w:rPr>
          <w:spacing w:val="-2"/>
        </w:rPr>
        <w:t> </w:t>
      </w:r>
      <w:r>
        <w:rPr/>
        <w:t>tùy</w:t>
      </w:r>
      <w:r>
        <w:rPr>
          <w:spacing w:val="-5"/>
        </w:rPr>
        <w:t> </w:t>
      </w:r>
      <w:r>
        <w:rPr/>
        <w:t>miên và</w:t>
      </w:r>
      <w:r>
        <w:rPr>
          <w:spacing w:val="-2"/>
        </w:rPr>
        <w:t> </w:t>
      </w:r>
      <w:r>
        <w:rPr/>
        <w:t>phẫn</w:t>
      </w:r>
      <w:r>
        <w:rPr>
          <w:spacing w:val="-2"/>
        </w:rPr>
        <w:t> </w:t>
      </w:r>
      <w:r>
        <w:rPr/>
        <w:t>nhuế</w:t>
      </w:r>
      <w:r>
        <w:rPr>
          <w:spacing w:val="-2"/>
        </w:rPr>
        <w:t> </w:t>
      </w:r>
      <w:r>
        <w:rPr/>
        <w:t>tùy</w:t>
      </w:r>
      <w:r>
        <w:rPr>
          <w:spacing w:val="-5"/>
        </w:rPr>
        <w:t> </w:t>
      </w:r>
      <w:r>
        <w:rPr/>
        <w:t>miên phải chăng? Bực</w:t>
      </w:r>
      <w:r>
        <w:rPr>
          <w:spacing w:val="-2"/>
        </w:rPr>
        <w:t> </w:t>
      </w:r>
      <w:r>
        <w:rPr/>
        <w:t>tề</w:t>
      </w:r>
      <w:r>
        <w:rPr>
          <w:spacing w:val="-2"/>
        </w:rPr>
        <w:t> </w:t>
      </w:r>
      <w:r>
        <w:rPr/>
        <w:t>toàn đạo Bất</w:t>
      </w:r>
      <w:r>
        <w:rPr>
          <w:spacing w:val="-2"/>
        </w:rPr>
        <w:t> </w:t>
      </w:r>
      <w:r>
        <w:rPr/>
        <w:t>lai</w:t>
      </w:r>
      <w:r>
        <w:rPr>
          <w:spacing w:val="-1"/>
        </w:rPr>
        <w:t> </w:t>
      </w:r>
      <w:r>
        <w:rPr/>
        <w:t>khổ</w:t>
      </w:r>
      <w:r>
        <w:rPr>
          <w:spacing w:val="-2"/>
        </w:rPr>
        <w:t> </w:t>
      </w:r>
      <w:r>
        <w:rPr/>
        <w:t>thọ với những cõi ấy phi đạt trừ hoài nghi tùy miên và dục ái tùy miên mà người ấy cõi ấy chẳng phải phi đạt trừ phẫn nhuế tùy miên. Chính là người Dục giới nhị thọ với những cõi ấy</w:t>
      </w:r>
      <w:r>
        <w:rPr>
          <w:spacing w:val="-2"/>
        </w:rPr>
        <w:t> </w:t>
      </w:r>
      <w:r>
        <w:rPr/>
        <w:t>phi đạt trừ hoài nghi tùy miên và phẫn nhuế tùy miên mà người ấy</w:t>
      </w:r>
      <w:r>
        <w:rPr>
          <w:spacing w:val="-2"/>
        </w:rPr>
        <w:t> </w:t>
      </w:r>
      <w:r>
        <w:rPr/>
        <w:t>cõi ấy</w:t>
      </w:r>
      <w:r>
        <w:rPr>
          <w:spacing w:val="-2"/>
        </w:rPr>
        <w:t> </w:t>
      </w:r>
      <w:r>
        <w:rPr/>
        <w:t>chẳng phải phi đạt trừ dục ái tùy miên. Chính là người Sắc giới, Vô sắc giới và bậc bất liên quan luân hồi với những cõi ấy phi đạt trừ hoài nghi tùy miên và cũng phi đạt trừ dục</w:t>
      </w:r>
      <w:r>
        <w:rPr>
          <w:spacing w:val="40"/>
        </w:rPr>
        <w:t> </w:t>
      </w:r>
      <w:r>
        <w:rPr/>
        <w:t>ái tùy</w:t>
      </w:r>
      <w:r>
        <w:rPr>
          <w:spacing w:val="-2"/>
        </w:rPr>
        <w:t> </w:t>
      </w:r>
      <w:r>
        <w:rPr/>
        <w:t>miên, phẫn nhuế tùy</w:t>
      </w:r>
      <w:r>
        <w:rPr>
          <w:spacing w:val="-2"/>
        </w:rPr>
        <w:t> </w:t>
      </w:r>
      <w:r>
        <w:rPr/>
        <w:t>miên. Trừ bậc tề toàn đạo Bất lai và người thứ tám, còn</w:t>
      </w:r>
      <w:r>
        <w:rPr>
          <w:spacing w:val="-1"/>
        </w:rPr>
        <w:t> </w:t>
      </w:r>
      <w:r>
        <w:rPr/>
        <w:t>các hạng</w:t>
      </w:r>
      <w:r>
        <w:rPr>
          <w:spacing w:val="-2"/>
        </w:rPr>
        <w:t> </w:t>
      </w:r>
      <w:r>
        <w:rPr/>
        <w:t>người ngoài</w:t>
      </w:r>
      <w:r>
        <w:rPr>
          <w:spacing w:val="-2"/>
        </w:rPr>
        <w:t> </w:t>
      </w:r>
      <w:r>
        <w:rPr/>
        <w:t>ra</w:t>
      </w:r>
      <w:r>
        <w:rPr>
          <w:spacing w:val="-2"/>
        </w:rPr>
        <w:t> </w:t>
      </w:r>
      <w:r>
        <w:rPr/>
        <w:t>đó với</w:t>
      </w:r>
      <w:r>
        <w:rPr>
          <w:spacing w:val="-2"/>
        </w:rPr>
        <w:t> </w:t>
      </w:r>
      <w:r>
        <w:rPr/>
        <w:t>những cõi</w:t>
      </w:r>
      <w:r>
        <w:rPr>
          <w:spacing w:val="-2"/>
        </w:rPr>
        <w:t> </w:t>
      </w:r>
      <w:r>
        <w:rPr/>
        <w:t>ấy</w:t>
      </w:r>
      <w:r>
        <w:rPr>
          <w:spacing w:val="-5"/>
        </w:rPr>
        <w:t> </w:t>
      </w:r>
      <w:r>
        <w:rPr/>
        <w:t>phi</w:t>
      </w:r>
      <w:r>
        <w:rPr>
          <w:spacing w:val="-1"/>
        </w:rPr>
        <w:t> </w:t>
      </w:r>
      <w:r>
        <w:rPr/>
        <w:t>đạt</w:t>
      </w:r>
      <w:r>
        <w:rPr>
          <w:spacing w:val="-2"/>
        </w:rPr>
        <w:t> </w:t>
      </w:r>
      <w:r>
        <w:rPr/>
        <w:t>trừ</w:t>
      </w:r>
      <w:r>
        <w:rPr>
          <w:spacing w:val="-1"/>
        </w:rPr>
        <w:t> </w:t>
      </w:r>
      <w:r>
        <w:rPr/>
        <w:t>hoài</w:t>
      </w:r>
      <w:r>
        <w:rPr>
          <w:spacing w:val="-2"/>
        </w:rPr>
        <w:t> </w:t>
      </w:r>
      <w:r>
        <w:rPr/>
        <w:t>nghi</w:t>
      </w:r>
      <w:r>
        <w:rPr>
          <w:spacing w:val="-1"/>
        </w:rPr>
        <w:t> </w:t>
      </w:r>
      <w:r>
        <w:rPr/>
        <w:t>tùy</w:t>
      </w:r>
      <w:r>
        <w:rPr>
          <w:spacing w:val="-5"/>
        </w:rPr>
        <w:t> </w:t>
      </w:r>
      <w:r>
        <w:rPr/>
        <w:t>miên và</w:t>
      </w:r>
      <w:r>
        <w:rPr>
          <w:spacing w:val="-2"/>
        </w:rPr>
        <w:t> </w:t>
      </w:r>
      <w:r>
        <w:rPr/>
        <w:t>cũng phi</w:t>
      </w:r>
      <w:r>
        <w:rPr>
          <w:spacing w:val="-2"/>
        </w:rPr>
        <w:t> </w:t>
      </w:r>
      <w:r>
        <w:rPr/>
        <w:t>đạt trừ dục ái tùy miên với phẫn nhuế tùy miên.</w:t>
      </w:r>
    </w:p>
    <w:p>
      <w:pPr>
        <w:pStyle w:val="ListParagraph"/>
        <w:numPr>
          <w:ilvl w:val="0"/>
          <w:numId w:val="14"/>
        </w:numPr>
        <w:tabs>
          <w:tab w:pos="708" w:val="left" w:leader="none"/>
          <w:tab w:pos="710" w:val="left" w:leader="none"/>
        </w:tabs>
        <w:spacing w:line="240" w:lineRule="auto" w:before="122" w:after="0"/>
        <w:ind w:left="710" w:right="138" w:hanging="287"/>
        <w:jc w:val="both"/>
        <w:rPr>
          <w:sz w:val="26"/>
        </w:rPr>
      </w:pPr>
      <w:r>
        <w:rPr>
          <w:i/>
          <w:sz w:val="26"/>
        </w:rPr>
        <w:t>Người nào cõi nào phi đạt trừ dục ái tùy miên và phẫn nhuế tùy miên thì người ấy cõi ấy phi đạt trừ hữu ái tùy miên phải chăng? </w:t>
      </w:r>
      <w:r>
        <w:rPr>
          <w:sz w:val="26"/>
        </w:rPr>
        <w:t>Bực tề toàn đạo chí thượng và người Sắc giới, Vô sắc giới với những cõi ấy phi đạt trừ dục ái tùy miên và phẫn nhuế tùy miên mà người ấy cõi ấy chẳng phải phi đạt trừ hữu ái tùy miên. Chính là người Dục giới tam thọ và bậc bất liên quan luân hồi với những cõi ấy phi đạt trừ dục ái tùy miên với phẫn nhuế tùy miên và cũng phi đạt trừ hữu ái tùy miên. Trừ hai bậc tề toàn đạo, còn các hạng người ngoài ra đó với những cõi ấy phi đạt trừ dục ái tùy</w:t>
      </w:r>
      <w:r>
        <w:rPr>
          <w:spacing w:val="-2"/>
          <w:sz w:val="26"/>
        </w:rPr>
        <w:t> </w:t>
      </w:r>
      <w:r>
        <w:rPr>
          <w:sz w:val="26"/>
        </w:rPr>
        <w:t>miên với phẫn nhuế tùy miên và cũng phi đạt trừ hữu ái tùy miên.</w:t>
      </w:r>
    </w:p>
    <w:p>
      <w:pPr>
        <w:pStyle w:val="BodyText"/>
        <w:spacing w:before="118"/>
        <w:ind w:right="132"/>
      </w:pPr>
      <w:r>
        <w:rPr/>
        <w:t>Hay là người nào cõi nào phi đạt trừ hữu ái tùy miên thì người ấy cõi ấy phi đạt trừ</w:t>
      </w:r>
      <w:r>
        <w:rPr>
          <w:spacing w:val="80"/>
        </w:rPr>
        <w:t> </w:t>
      </w:r>
      <w:r>
        <w:rPr/>
        <w:t>dục ái tùy miên và phẫn nhuế tùy miên phải chăng? Bực tề toàn đạo Bất lai và người khổ thọ với những cõi ấy phi đạt trừ hữu ái tùy miên và dục ái tùy miên mà người ấy cõi ấy</w:t>
      </w:r>
      <w:r>
        <w:rPr>
          <w:spacing w:val="-1"/>
        </w:rPr>
        <w:t> </w:t>
      </w:r>
      <w:r>
        <w:rPr/>
        <w:t>chẳng phải phi đạt trừ phẫn nhuế tùy miên. Chính là người Dục giới nhị thọ với những cõi ấy phi đạt trừ hữu ái tùy miên và phẫn nhuế tùy miên mà người ấy cõi ấy chẳng phải phi đạt trừ dục ái tùy miên. Chính là người Sắc giới, Vô sắc giới và bậc bất liên quan luân hồi với những cõi ấy</w:t>
      </w:r>
      <w:r>
        <w:rPr>
          <w:spacing w:val="-2"/>
        </w:rPr>
        <w:t> </w:t>
      </w:r>
      <w:r>
        <w:rPr/>
        <w:t>phi đạt trừ hữu ái tùy</w:t>
      </w:r>
      <w:r>
        <w:rPr>
          <w:spacing w:val="-2"/>
        </w:rPr>
        <w:t> </w:t>
      </w:r>
      <w:r>
        <w:rPr/>
        <w:t>miên và cũng phi đạt trừ dục ái tùy miên và phẫn nhuế tùy miên. Trừ hai bậc tề toàn đạo, còn các hạng người ngoài ra đó với những cõi ấy phi đạt trừ hữu ái tùy miên và cũng phi đạt trừ dục ái tùy miên và phẫn nhuế tùy miên.</w:t>
      </w:r>
    </w:p>
    <w:p>
      <w:pPr>
        <w:pStyle w:val="ListParagraph"/>
        <w:numPr>
          <w:ilvl w:val="0"/>
          <w:numId w:val="14"/>
        </w:numPr>
        <w:tabs>
          <w:tab w:pos="708" w:val="left" w:leader="none"/>
          <w:tab w:pos="710" w:val="left" w:leader="none"/>
        </w:tabs>
        <w:spacing w:line="240" w:lineRule="auto" w:before="122" w:after="0"/>
        <w:ind w:left="710" w:right="135" w:hanging="287"/>
        <w:jc w:val="both"/>
        <w:rPr>
          <w:sz w:val="26"/>
        </w:rPr>
      </w:pPr>
      <w:r>
        <w:rPr>
          <w:i/>
          <w:sz w:val="26"/>
        </w:rPr>
        <w:t>Người nào cõi nào phi đạt trừ dục ái tùy miên và phẫn nhuế tùy miên thì người ấy cõi ấy phi đạt trừ vô minh tùy miên phải chăng? </w:t>
      </w:r>
      <w:r>
        <w:rPr>
          <w:sz w:val="26"/>
        </w:rPr>
        <w:t>Bực tề toàn đạo chí thượng nơi Dục giới tam thọ và người người Sắc giới, Vô sắc giới với những cõi ấy phi đạt trừ dục ái tùy miên và phẫn nhuế tùy miên mà người ấy cõi ấy chẳng phải phi đạt trừ vô minh tùy miên. Chính là người bất liên quan luân hồi với những cõi ấy phi đạt trừ dục ái tùy miên</w:t>
      </w:r>
      <w:r>
        <w:rPr>
          <w:spacing w:val="-2"/>
          <w:sz w:val="26"/>
        </w:rPr>
        <w:t> </w:t>
      </w:r>
      <w:r>
        <w:rPr>
          <w:sz w:val="26"/>
        </w:rPr>
        <w:t>với phẫn</w:t>
      </w:r>
      <w:r>
        <w:rPr>
          <w:spacing w:val="-3"/>
          <w:sz w:val="26"/>
        </w:rPr>
        <w:t> </w:t>
      </w:r>
      <w:r>
        <w:rPr>
          <w:sz w:val="26"/>
        </w:rPr>
        <w:t>nhuế</w:t>
      </w:r>
      <w:r>
        <w:rPr>
          <w:spacing w:val="-3"/>
          <w:sz w:val="26"/>
        </w:rPr>
        <w:t> </w:t>
      </w:r>
      <w:r>
        <w:rPr>
          <w:sz w:val="26"/>
        </w:rPr>
        <w:t>tùy</w:t>
      </w:r>
      <w:r>
        <w:rPr>
          <w:spacing w:val="-3"/>
          <w:sz w:val="26"/>
        </w:rPr>
        <w:t> </w:t>
      </w:r>
      <w:r>
        <w:rPr>
          <w:sz w:val="26"/>
        </w:rPr>
        <w:t>miên</w:t>
      </w:r>
      <w:r>
        <w:rPr>
          <w:spacing w:val="-1"/>
          <w:sz w:val="26"/>
        </w:rPr>
        <w:t> </w:t>
      </w:r>
      <w:r>
        <w:rPr>
          <w:sz w:val="26"/>
        </w:rPr>
        <w:t>và cũng</w:t>
      </w:r>
      <w:r>
        <w:rPr>
          <w:spacing w:val="-3"/>
          <w:sz w:val="26"/>
        </w:rPr>
        <w:t> </w:t>
      </w:r>
      <w:r>
        <w:rPr>
          <w:sz w:val="26"/>
        </w:rPr>
        <w:t>phi</w:t>
      </w:r>
      <w:r>
        <w:rPr>
          <w:spacing w:val="-3"/>
          <w:sz w:val="26"/>
        </w:rPr>
        <w:t> </w:t>
      </w:r>
      <w:r>
        <w:rPr>
          <w:sz w:val="26"/>
        </w:rPr>
        <w:t>đạt</w:t>
      </w:r>
      <w:r>
        <w:rPr>
          <w:spacing w:val="-1"/>
          <w:sz w:val="26"/>
        </w:rPr>
        <w:t> </w:t>
      </w:r>
      <w:r>
        <w:rPr>
          <w:sz w:val="26"/>
        </w:rPr>
        <w:t>trừ</w:t>
      </w:r>
      <w:r>
        <w:rPr>
          <w:spacing w:val="-2"/>
          <w:sz w:val="26"/>
        </w:rPr>
        <w:t> </w:t>
      </w:r>
      <w:r>
        <w:rPr>
          <w:sz w:val="26"/>
        </w:rPr>
        <w:t>vô minh</w:t>
      </w:r>
      <w:r>
        <w:rPr>
          <w:spacing w:val="-3"/>
          <w:sz w:val="26"/>
        </w:rPr>
        <w:t> </w:t>
      </w:r>
      <w:r>
        <w:rPr>
          <w:sz w:val="26"/>
        </w:rPr>
        <w:t>tùy</w:t>
      </w:r>
      <w:r>
        <w:rPr>
          <w:spacing w:val="-5"/>
          <w:sz w:val="26"/>
        </w:rPr>
        <w:t> </w:t>
      </w:r>
      <w:r>
        <w:rPr>
          <w:sz w:val="26"/>
        </w:rPr>
        <w:t>miên. Trừ</w:t>
      </w:r>
      <w:r>
        <w:rPr>
          <w:spacing w:val="-1"/>
          <w:sz w:val="26"/>
        </w:rPr>
        <w:t> </w:t>
      </w:r>
      <w:r>
        <w:rPr>
          <w:sz w:val="26"/>
        </w:rPr>
        <w:t>hai</w:t>
      </w:r>
      <w:r>
        <w:rPr>
          <w:spacing w:val="-3"/>
          <w:sz w:val="26"/>
        </w:rPr>
        <w:t> </w:t>
      </w:r>
      <w:r>
        <w:rPr>
          <w:sz w:val="26"/>
        </w:rPr>
        <w:t>bậc</w:t>
      </w:r>
      <w:r>
        <w:rPr>
          <w:spacing w:val="-3"/>
          <w:sz w:val="26"/>
        </w:rPr>
        <w:t> </w:t>
      </w:r>
      <w:r>
        <w:rPr>
          <w:sz w:val="26"/>
        </w:rPr>
        <w:t>tề toàn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41"/>
      </w:pPr>
      <w:r>
        <w:rPr/>
        <w:t>đạo, còn các hạng người ngoài ra đó với những cõi ấy phi đạt trừ dục ái tùy miên với phẫn nhuế tùy miên và cũng phi đạt trừ vô minh tùy miên.</w:t>
      </w:r>
    </w:p>
    <w:p>
      <w:pPr>
        <w:pStyle w:val="BodyText"/>
        <w:spacing w:before="120"/>
        <w:ind w:right="134"/>
      </w:pPr>
      <w:r>
        <w:rPr/>
        <w:t>Hay là người nào cõi nào phi đạt trừ vô minh tùy miên thì người ấy cõi ấy phi đạt trừ dục</w:t>
      </w:r>
      <w:r>
        <w:rPr>
          <w:spacing w:val="-2"/>
        </w:rPr>
        <w:t> </w:t>
      </w:r>
      <w:r>
        <w:rPr/>
        <w:t>ái</w:t>
      </w:r>
      <w:r>
        <w:rPr>
          <w:spacing w:val="-2"/>
        </w:rPr>
        <w:t> </w:t>
      </w:r>
      <w:r>
        <w:rPr/>
        <w:t>tùy</w:t>
      </w:r>
      <w:r>
        <w:rPr>
          <w:spacing w:val="-5"/>
        </w:rPr>
        <w:t> </w:t>
      </w:r>
      <w:r>
        <w:rPr/>
        <w:t>miên và</w:t>
      </w:r>
      <w:r>
        <w:rPr>
          <w:spacing w:val="-2"/>
        </w:rPr>
        <w:t> </w:t>
      </w:r>
      <w:r>
        <w:rPr/>
        <w:t>phẫn</w:t>
      </w:r>
      <w:r>
        <w:rPr>
          <w:spacing w:val="-2"/>
        </w:rPr>
        <w:t> </w:t>
      </w:r>
      <w:r>
        <w:rPr/>
        <w:t>nhuế</w:t>
      </w:r>
      <w:r>
        <w:rPr>
          <w:spacing w:val="-2"/>
        </w:rPr>
        <w:t> </w:t>
      </w:r>
      <w:r>
        <w:rPr/>
        <w:t>tùy</w:t>
      </w:r>
      <w:r>
        <w:rPr>
          <w:spacing w:val="-5"/>
        </w:rPr>
        <w:t> </w:t>
      </w:r>
      <w:r>
        <w:rPr/>
        <w:t>miên phải chăng? Bực</w:t>
      </w:r>
      <w:r>
        <w:rPr>
          <w:spacing w:val="-2"/>
        </w:rPr>
        <w:t> </w:t>
      </w:r>
      <w:r>
        <w:rPr/>
        <w:t>tề</w:t>
      </w:r>
      <w:r>
        <w:rPr>
          <w:spacing w:val="-2"/>
        </w:rPr>
        <w:t> </w:t>
      </w:r>
      <w:r>
        <w:rPr/>
        <w:t>toàn đạo Bất</w:t>
      </w:r>
      <w:r>
        <w:rPr>
          <w:spacing w:val="-2"/>
        </w:rPr>
        <w:t> </w:t>
      </w:r>
      <w:r>
        <w:rPr/>
        <w:t>lai</w:t>
      </w:r>
      <w:r>
        <w:rPr>
          <w:spacing w:val="-1"/>
        </w:rPr>
        <w:t> </w:t>
      </w:r>
      <w:r>
        <w:rPr/>
        <w:t>khổ</w:t>
      </w:r>
      <w:r>
        <w:rPr>
          <w:spacing w:val="-2"/>
        </w:rPr>
        <w:t> </w:t>
      </w:r>
      <w:r>
        <w:rPr/>
        <w:t>thọ với những cõi ấy phi đạt trừ vô minh tùy miên và dục ái tùy miên mà người ấy cõi ấy chẳng phải phi đạt trừ phẫn nhuế tùy miên. Chính là người Dục giới nhị thọ với những cõi ấy phi đạt trừ vô minh tùy miên và phẫn nhuế tùy miên mà người ấy cõi ấy chẳng phải phi đạt trừ dục ái tùy miên. Chính là người Sắc giới, Vô sắc giới và bậc bất liên quan luân hồi với những cõi ấy</w:t>
      </w:r>
      <w:r>
        <w:rPr>
          <w:spacing w:val="-2"/>
        </w:rPr>
        <w:t> </w:t>
      </w:r>
      <w:r>
        <w:rPr/>
        <w:t>phi đạt trừ vô minh tùy</w:t>
      </w:r>
      <w:r>
        <w:rPr>
          <w:spacing w:val="-2"/>
        </w:rPr>
        <w:t> </w:t>
      </w:r>
      <w:r>
        <w:rPr/>
        <w:t>miên và cũng phi đạt trừ dục ái tùy miên với phẫn nhuế tùy miên. Trừ hai bậc tề toàn đạo, còn những người ngoài ra</w:t>
      </w:r>
      <w:r>
        <w:rPr>
          <w:spacing w:val="40"/>
        </w:rPr>
        <w:t> </w:t>
      </w:r>
      <w:r>
        <w:rPr/>
        <w:t>đó với những cõi ấy phi đạt trừ vô minh tùy miên và cũng phi đạt trừ dục ái tùy miên với phẫn nhuế tùy miên.</w:t>
      </w:r>
    </w:p>
    <w:p>
      <w:pPr>
        <w:pStyle w:val="Heading7"/>
        <w:spacing w:line="299" w:lineRule="exact" w:before="1"/>
        <w:rPr>
          <w:b w:val="0"/>
        </w:rPr>
      </w:pPr>
      <w:r>
        <w:rPr>
          <w:spacing w:val="-2"/>
        </w:rPr>
        <w:t>1482</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cõi nào phi đạt trừ dục ái tùy miên, phẫn nhuế tùy miên và ngã mạn tùy miên thì người ấy cõi ấy phi đạt trừ tà kiến tùy miên... hoài nghi tùy miên phải chăng? </w:t>
      </w:r>
      <w:r>
        <w:rPr>
          <w:sz w:val="26"/>
        </w:rPr>
        <w:t>Người thứ tám nơi Dục giới tam thọ và bậc Sắc giới, Vô sắc giới với những cõi ấy</w:t>
      </w:r>
      <w:r>
        <w:rPr>
          <w:spacing w:val="-1"/>
          <w:sz w:val="26"/>
        </w:rPr>
        <w:t> </w:t>
      </w:r>
      <w:r>
        <w:rPr>
          <w:sz w:val="26"/>
        </w:rPr>
        <w:t>phi đạt trừ dục ái tùy miên, phẫn nhuế tùy miên và ngã mạn tùy miên mà người ấy cõi ấy chẳng phải phi đạt trừ hoài nghi tùy miên. Chính là người bất liên quan luân hồi với những cõi ấy</w:t>
      </w:r>
      <w:r>
        <w:rPr>
          <w:spacing w:val="-5"/>
          <w:sz w:val="26"/>
        </w:rPr>
        <w:t> </w:t>
      </w:r>
      <w:r>
        <w:rPr>
          <w:sz w:val="26"/>
        </w:rPr>
        <w:t>phi đạt trừ dục ái tùy</w:t>
      </w:r>
      <w:r>
        <w:rPr>
          <w:spacing w:val="-1"/>
          <w:sz w:val="26"/>
        </w:rPr>
        <w:t> </w:t>
      </w:r>
      <w:r>
        <w:rPr>
          <w:sz w:val="26"/>
        </w:rPr>
        <w:t>miên, phẫn nhuế tùy</w:t>
      </w:r>
      <w:r>
        <w:rPr>
          <w:spacing w:val="-2"/>
          <w:sz w:val="26"/>
        </w:rPr>
        <w:t> </w:t>
      </w:r>
      <w:r>
        <w:rPr>
          <w:sz w:val="26"/>
        </w:rPr>
        <w:t>miên với ngã mạn tùy</w:t>
      </w:r>
      <w:r>
        <w:rPr>
          <w:spacing w:val="-2"/>
          <w:sz w:val="26"/>
        </w:rPr>
        <w:t> </w:t>
      </w:r>
      <w:r>
        <w:rPr>
          <w:sz w:val="26"/>
        </w:rPr>
        <w:t>miên và cũng phi đạt trừ hoài nghi tùy miên. Trừ hai bậc tề toàn đạo và người thứ tám, còn những hạng người ngoài ra đó với những cõi ấy</w:t>
      </w:r>
      <w:r>
        <w:rPr>
          <w:spacing w:val="-2"/>
          <w:sz w:val="26"/>
        </w:rPr>
        <w:t> </w:t>
      </w:r>
      <w:r>
        <w:rPr>
          <w:sz w:val="26"/>
        </w:rPr>
        <w:t>phi đạt trừ dục ái tùy miên, phẫn nhuế tùy miên với ngã mạn tùy miên và cũng phi đạt trừ hoài nghi tùy miên.</w:t>
      </w:r>
    </w:p>
    <w:p>
      <w:pPr>
        <w:pStyle w:val="BodyText"/>
        <w:spacing w:before="119"/>
        <w:ind w:left="708" w:right="134"/>
      </w:pPr>
      <w:r>
        <w:rPr/>
        <w:t>Hay là người nào cõi nào phi đạt trừ hoài nghi tùy miên thì người ấy cõi ấy</w:t>
      </w:r>
      <w:r>
        <w:rPr>
          <w:spacing w:val="-3"/>
        </w:rPr>
        <w:t> </w:t>
      </w:r>
      <w:r>
        <w:rPr/>
        <w:t>phi đạt trừ dục</w:t>
      </w:r>
      <w:r>
        <w:rPr>
          <w:spacing w:val="-2"/>
        </w:rPr>
        <w:t> </w:t>
      </w:r>
      <w:r>
        <w:rPr/>
        <w:t>ái tùy</w:t>
      </w:r>
      <w:r>
        <w:rPr>
          <w:spacing w:val="-4"/>
        </w:rPr>
        <w:t> </w:t>
      </w:r>
      <w:r>
        <w:rPr/>
        <w:t>miên, phẫn nhuế</w:t>
      </w:r>
      <w:r>
        <w:rPr>
          <w:spacing w:val="-2"/>
        </w:rPr>
        <w:t> </w:t>
      </w:r>
      <w:r>
        <w:rPr/>
        <w:t>tùy</w:t>
      </w:r>
      <w:r>
        <w:rPr>
          <w:spacing w:val="-5"/>
        </w:rPr>
        <w:t> </w:t>
      </w:r>
      <w:r>
        <w:rPr/>
        <w:t>miên và ngã mạn</w:t>
      </w:r>
      <w:r>
        <w:rPr>
          <w:spacing w:val="-2"/>
        </w:rPr>
        <w:t> </w:t>
      </w:r>
      <w:r>
        <w:rPr/>
        <w:t>tùy</w:t>
      </w:r>
      <w:r>
        <w:rPr>
          <w:spacing w:val="-5"/>
        </w:rPr>
        <w:t> </w:t>
      </w:r>
      <w:r>
        <w:rPr/>
        <w:t>miên phải chăng? Bực</w:t>
      </w:r>
      <w:r>
        <w:rPr>
          <w:spacing w:val="-2"/>
        </w:rPr>
        <w:t> </w:t>
      </w:r>
      <w:r>
        <w:rPr/>
        <w:t>tề</w:t>
      </w:r>
      <w:r>
        <w:rPr>
          <w:spacing w:val="-2"/>
        </w:rPr>
        <w:t> </w:t>
      </w:r>
      <w:r>
        <w:rPr/>
        <w:t>toàn đạo Bất lai khổ thọ với những cõi ấy</w:t>
      </w:r>
      <w:r>
        <w:rPr>
          <w:spacing w:val="-2"/>
        </w:rPr>
        <w:t> </w:t>
      </w:r>
      <w:r>
        <w:rPr/>
        <w:t>phi đạt trừ hoài nghi tùy</w:t>
      </w:r>
      <w:r>
        <w:rPr>
          <w:spacing w:val="-1"/>
        </w:rPr>
        <w:t> </w:t>
      </w:r>
      <w:r>
        <w:rPr/>
        <w:t>miên, dục ái tùy</w:t>
      </w:r>
      <w:r>
        <w:rPr>
          <w:spacing w:val="-2"/>
        </w:rPr>
        <w:t> </w:t>
      </w:r>
      <w:r>
        <w:rPr/>
        <w:t>miên và ngã mạn tùy miên mà người ấy</w:t>
      </w:r>
      <w:r>
        <w:rPr>
          <w:spacing w:val="-2"/>
        </w:rPr>
        <w:t> </w:t>
      </w:r>
      <w:r>
        <w:rPr/>
        <w:t>cõi ấy</w:t>
      </w:r>
      <w:r>
        <w:rPr>
          <w:spacing w:val="-2"/>
        </w:rPr>
        <w:t> </w:t>
      </w:r>
      <w:r>
        <w:rPr/>
        <w:t>chẳng phải phi đạt trừ phẫn nhuế tùy miên. Chính là người Dục giới nhị thọ với những cõi ấy</w:t>
      </w:r>
      <w:r>
        <w:rPr>
          <w:spacing w:val="-1"/>
        </w:rPr>
        <w:t> </w:t>
      </w:r>
      <w:r>
        <w:rPr/>
        <w:t>phi đạt trừ hoài nghi tùy miên, phẫn nhuế tùy miên và ngã mạn tùy miên mà người ấy cõi ấy chẳng phải phi đạt trừ dục ái tùy miên. Chính là người Sắc giới, Vô sắc giới và bậc bất liên quan luân hồi với những cõi ấy</w:t>
      </w:r>
      <w:r>
        <w:rPr>
          <w:spacing w:val="80"/>
        </w:rPr>
        <w:t> </w:t>
      </w:r>
      <w:r>
        <w:rPr/>
        <w:t>phi đạt trừ hoài nghi tùy miên và cũng phi đạt trừ dục ái tùy</w:t>
      </w:r>
      <w:r>
        <w:rPr>
          <w:spacing w:val="-1"/>
        </w:rPr>
        <w:t> </w:t>
      </w:r>
      <w:r>
        <w:rPr/>
        <w:t>miên, phẫn nhuế tùy miên và ngã mạn tùy miên. Bậc tề toàn đạo chí thượng nơi Dục giới nhị thọ, người Sắc giới, Vô sắc giới với những cõi ấy phi đạt trừ hoài nghi tùy miên, dục ái tùy miên và phẫn nhuế tùy miên mà người ấy cõi ấy chẳng phải phi đạt trừ ngã mạn tùy miên. Chính là người khổ thọ và bậc bất liên quan luân hồi với những cõi ấy phi đạt trừ hoài nghi tùy miên và cũng phi đạt trừ dục ái tùy miên, phẫn nhuế tùy miên và ngã mạn tùy miên. Trừ hai bậc tề toàn đạo và người thứ tám, còn các hạng người ngoài ra đó với những cõi ấy phi đạt trừ hoài nghi tùy miên và cũng phi đạt trừ dục ái tùy miên, phẫn nhuế</w:t>
      </w:r>
      <w:r>
        <w:rPr>
          <w:spacing w:val="40"/>
        </w:rPr>
        <w:t> </w:t>
      </w:r>
      <w:r>
        <w:rPr/>
        <w:t>tùy miên và ngã mạn tùy miên.</w:t>
      </w:r>
    </w:p>
    <w:p>
      <w:pPr>
        <w:pStyle w:val="ListParagraph"/>
        <w:numPr>
          <w:ilvl w:val="0"/>
          <w:numId w:val="14"/>
        </w:numPr>
        <w:tabs>
          <w:tab w:pos="708" w:val="left" w:leader="none"/>
          <w:tab w:pos="710" w:val="left" w:leader="none"/>
        </w:tabs>
        <w:spacing w:line="240" w:lineRule="auto" w:before="121" w:after="0"/>
        <w:ind w:left="710" w:right="134" w:hanging="287"/>
        <w:jc w:val="both"/>
        <w:rPr>
          <w:sz w:val="26"/>
        </w:rPr>
      </w:pPr>
      <w:r>
        <w:rPr>
          <w:i/>
          <w:sz w:val="26"/>
        </w:rPr>
        <w:t>Người nào cõi nào phi đạt trừ dục ái tùy miên, phẫn nhuế tùy miên và ngã mạn tùy miên thì người ấy cõi ấy phi đạt trừ hữu ái tùy miên phải chăng? </w:t>
      </w:r>
      <w:r>
        <w:rPr>
          <w:sz w:val="26"/>
        </w:rPr>
        <w:t>Phải rồi.</w:t>
      </w:r>
    </w:p>
    <w:p>
      <w:pPr>
        <w:pStyle w:val="BodyText"/>
        <w:spacing w:before="119"/>
        <w:ind w:left="708" w:right="134"/>
      </w:pPr>
      <w:r>
        <w:rPr/>
        <w:t>Hay là người nào cõi nào phi đạt trừ hữu ái tùy miên thì người ấy cõi ấy phi đạt trừ</w:t>
      </w:r>
      <w:r>
        <w:rPr>
          <w:spacing w:val="80"/>
        </w:rPr>
        <w:t> </w:t>
      </w:r>
      <w:r>
        <w:rPr/>
        <w:t>dục</w:t>
      </w:r>
      <w:r>
        <w:rPr>
          <w:spacing w:val="-2"/>
        </w:rPr>
        <w:t> </w:t>
      </w:r>
      <w:r>
        <w:rPr/>
        <w:t>ái tùy</w:t>
      </w:r>
      <w:r>
        <w:rPr>
          <w:spacing w:val="-4"/>
        </w:rPr>
        <w:t> </w:t>
      </w:r>
      <w:r>
        <w:rPr/>
        <w:t>miên, phẫn nhuế</w:t>
      </w:r>
      <w:r>
        <w:rPr>
          <w:spacing w:val="-2"/>
        </w:rPr>
        <w:t> </w:t>
      </w:r>
      <w:r>
        <w:rPr/>
        <w:t>tùy</w:t>
      </w:r>
      <w:r>
        <w:rPr>
          <w:spacing w:val="-5"/>
        </w:rPr>
        <w:t> </w:t>
      </w:r>
      <w:r>
        <w:rPr/>
        <w:t>miên và ngã mạn</w:t>
      </w:r>
      <w:r>
        <w:rPr>
          <w:spacing w:val="-2"/>
        </w:rPr>
        <w:t> </w:t>
      </w:r>
      <w:r>
        <w:rPr/>
        <w:t>tùy</w:t>
      </w:r>
      <w:r>
        <w:rPr>
          <w:spacing w:val="-5"/>
        </w:rPr>
        <w:t> </w:t>
      </w:r>
      <w:r>
        <w:rPr/>
        <w:t>miên phải chăng? Bực</w:t>
      </w:r>
      <w:r>
        <w:rPr>
          <w:spacing w:val="-2"/>
        </w:rPr>
        <w:t> </w:t>
      </w:r>
      <w:r>
        <w:rPr/>
        <w:t>tề</w:t>
      </w:r>
      <w:r>
        <w:rPr>
          <w:spacing w:val="-2"/>
        </w:rPr>
        <w:t> </w:t>
      </w:r>
      <w:r>
        <w:rPr/>
        <w:t>toàn đạo Bất lai khổ thọ với những cõi ấy phi đạt trừ hữu ái tùy miên, dục ái tùy miên và ngã mạn tùy miên mà người ấy</w:t>
      </w:r>
      <w:r>
        <w:rPr>
          <w:spacing w:val="-2"/>
        </w:rPr>
        <w:t> </w:t>
      </w:r>
      <w:r>
        <w:rPr/>
        <w:t>cõi ấy</w:t>
      </w:r>
      <w:r>
        <w:rPr>
          <w:spacing w:val="-2"/>
        </w:rPr>
        <w:t> </w:t>
      </w:r>
      <w:r>
        <w:rPr/>
        <w:t>chẳng phải phi đạt trừ phẫn nhuế tùy miên. Chính là người</w:t>
      </w:r>
      <w:r>
        <w:rPr>
          <w:spacing w:val="19"/>
        </w:rPr>
        <w:t> </w:t>
      </w:r>
      <w:r>
        <w:rPr/>
        <w:t>Dục</w:t>
      </w:r>
      <w:r>
        <w:rPr>
          <w:spacing w:val="20"/>
        </w:rPr>
        <w:t> </w:t>
      </w:r>
      <w:r>
        <w:rPr/>
        <w:t>giới</w:t>
      </w:r>
      <w:r>
        <w:rPr>
          <w:spacing w:val="19"/>
        </w:rPr>
        <w:t> </w:t>
      </w:r>
      <w:r>
        <w:rPr/>
        <w:t>nhị</w:t>
      </w:r>
      <w:r>
        <w:rPr>
          <w:spacing w:val="20"/>
        </w:rPr>
        <w:t> </w:t>
      </w:r>
      <w:r>
        <w:rPr/>
        <w:t>thọ</w:t>
      </w:r>
      <w:r>
        <w:rPr>
          <w:spacing w:val="20"/>
        </w:rPr>
        <w:t> </w:t>
      </w:r>
      <w:r>
        <w:rPr/>
        <w:t>với</w:t>
      </w:r>
      <w:r>
        <w:rPr>
          <w:spacing w:val="19"/>
        </w:rPr>
        <w:t> </w:t>
      </w:r>
      <w:r>
        <w:rPr/>
        <w:t>những</w:t>
      </w:r>
      <w:r>
        <w:rPr>
          <w:spacing w:val="20"/>
        </w:rPr>
        <w:t> </w:t>
      </w:r>
      <w:r>
        <w:rPr/>
        <w:t>cõi</w:t>
      </w:r>
      <w:r>
        <w:rPr>
          <w:spacing w:val="20"/>
        </w:rPr>
        <w:t> </w:t>
      </w:r>
      <w:r>
        <w:rPr/>
        <w:t>ấy</w:t>
      </w:r>
      <w:r>
        <w:rPr>
          <w:spacing w:val="14"/>
        </w:rPr>
        <w:t> </w:t>
      </w:r>
      <w:r>
        <w:rPr/>
        <w:t>phi</w:t>
      </w:r>
      <w:r>
        <w:rPr>
          <w:spacing w:val="21"/>
        </w:rPr>
        <w:t> </w:t>
      </w:r>
      <w:r>
        <w:rPr/>
        <w:t>đạt</w:t>
      </w:r>
      <w:r>
        <w:rPr>
          <w:spacing w:val="20"/>
        </w:rPr>
        <w:t> </w:t>
      </w:r>
      <w:r>
        <w:rPr/>
        <w:t>trừ</w:t>
      </w:r>
      <w:r>
        <w:rPr>
          <w:spacing w:val="20"/>
        </w:rPr>
        <w:t> </w:t>
      </w:r>
      <w:r>
        <w:rPr/>
        <w:t>hữu</w:t>
      </w:r>
      <w:r>
        <w:rPr>
          <w:spacing w:val="20"/>
        </w:rPr>
        <w:t> </w:t>
      </w:r>
      <w:r>
        <w:rPr/>
        <w:t>ái</w:t>
      </w:r>
      <w:r>
        <w:rPr>
          <w:spacing w:val="19"/>
        </w:rPr>
        <w:t> </w:t>
      </w:r>
      <w:r>
        <w:rPr/>
        <w:t>tùy</w:t>
      </w:r>
      <w:r>
        <w:rPr>
          <w:spacing w:val="18"/>
        </w:rPr>
        <w:t> </w:t>
      </w:r>
      <w:r>
        <w:rPr/>
        <w:t>miên,</w:t>
      </w:r>
      <w:r>
        <w:rPr>
          <w:spacing w:val="21"/>
        </w:rPr>
        <w:t> </w:t>
      </w:r>
      <w:r>
        <w:rPr/>
        <w:t>phẫn</w:t>
      </w:r>
      <w:r>
        <w:rPr>
          <w:spacing w:val="19"/>
        </w:rPr>
        <w:t> </w:t>
      </w:r>
      <w:r>
        <w:rPr/>
        <w:t>nhuế</w:t>
      </w:r>
      <w:r>
        <w:rPr>
          <w:spacing w:val="20"/>
        </w:rPr>
        <w:t> </w:t>
      </w:r>
      <w:r>
        <w:rPr>
          <w:spacing w:val="-5"/>
        </w:rPr>
        <w:t>tùy</w:t>
      </w:r>
    </w:p>
    <w:p>
      <w:pPr>
        <w:pStyle w:val="BodyText"/>
        <w:spacing w:after="0"/>
        <w:sectPr>
          <w:pgSz w:w="11630" w:h="16450"/>
          <w:pgMar w:header="576" w:footer="0" w:top="920" w:bottom="280" w:left="850" w:right="850"/>
        </w:sectPr>
      </w:pPr>
    </w:p>
    <w:p>
      <w:pPr>
        <w:pStyle w:val="BodyText"/>
        <w:spacing w:before="268"/>
        <w:ind w:left="708" w:right="134"/>
      </w:pPr>
      <w:r>
        <w:rPr/>
        <w:t>miên và ngã mạn tùy miên mà người ấy cõi ấy chẳng phải phi đạt trừ dục ái tùy miên. Chính là người Sắc giới, Vô sắc giới và bậc bất liên quan luân hồi với những cõi ấy</w:t>
      </w:r>
      <w:r>
        <w:rPr>
          <w:spacing w:val="80"/>
        </w:rPr>
        <w:t> </w:t>
      </w:r>
      <w:r>
        <w:rPr/>
        <w:t>phi đạt trừ hữu ái tùy miên và cũng phi đạt trừ dục ái tùy miên, phẫn nhuế tùy miên và ngã mạn tùy miên. Bậc tề toàn đạo chí thượng nơi Dục giới nhị thọ với những cõi ấy phi đạt trừ hữu ái tùy</w:t>
      </w:r>
      <w:r>
        <w:rPr>
          <w:spacing w:val="-1"/>
        </w:rPr>
        <w:t> </w:t>
      </w:r>
      <w:r>
        <w:rPr/>
        <w:t>miên, dục ái tùy</w:t>
      </w:r>
      <w:r>
        <w:rPr>
          <w:spacing w:val="-2"/>
        </w:rPr>
        <w:t> </w:t>
      </w:r>
      <w:r>
        <w:rPr/>
        <w:t>miên và phẫn nhuế tùy</w:t>
      </w:r>
      <w:r>
        <w:rPr>
          <w:spacing w:val="-2"/>
        </w:rPr>
        <w:t> </w:t>
      </w:r>
      <w:r>
        <w:rPr/>
        <w:t>miên mà người ấy</w:t>
      </w:r>
      <w:r>
        <w:rPr>
          <w:spacing w:val="-2"/>
        </w:rPr>
        <w:t> </w:t>
      </w:r>
      <w:r>
        <w:rPr/>
        <w:t>cõi ấy chẳng phải phi đạt trừ ngã mạn tùy miên. Chính là người khổ thọ và bậc bất liên quan luân hồi với những cõi ấy phi đạt trừ hữu ái tùy miên và cũng phi đạt trừ dục ái tùy miên, phẫn nhuế tùy miên và ngã mạn tùy miên. Trừ hai bậc tề toàn đạo, còn các hạng người ngoài ra đó với những cõi ấy</w:t>
      </w:r>
      <w:r>
        <w:rPr>
          <w:spacing w:val="-2"/>
        </w:rPr>
        <w:t> </w:t>
      </w:r>
      <w:r>
        <w:rPr/>
        <w:t>phi đạt trừ hữu ái tùy miên và cũng phi đạt trừ dục ái tùy miên, phẫn nhuế tùy miên và ngã mạn tùy miên.</w:t>
      </w:r>
    </w:p>
    <w:p>
      <w:pPr>
        <w:pStyle w:val="ListParagraph"/>
        <w:numPr>
          <w:ilvl w:val="0"/>
          <w:numId w:val="14"/>
        </w:numPr>
        <w:tabs>
          <w:tab w:pos="708" w:val="left" w:leader="none"/>
          <w:tab w:pos="710" w:val="left" w:leader="none"/>
        </w:tabs>
        <w:spacing w:line="240" w:lineRule="auto" w:before="119" w:after="0"/>
        <w:ind w:left="710" w:right="134" w:hanging="287"/>
        <w:jc w:val="both"/>
        <w:rPr>
          <w:sz w:val="26"/>
        </w:rPr>
      </w:pPr>
      <w:r>
        <w:rPr>
          <w:i/>
          <w:sz w:val="26"/>
        </w:rPr>
        <w:t>Người nào cõi nào phi đạt trừ dục ái tùy miên, phẫn nhuế tùy miên và ngã mạn tùy miên thì người ấy cõi ấy phi đạt trừ vô minh tùy miên phải chăng? </w:t>
      </w:r>
      <w:r>
        <w:rPr>
          <w:sz w:val="26"/>
        </w:rPr>
        <w:t>Bực tề toàn đạo chí thượng khổ thọ với những cõi ấy phi đạt trừ dục ái tùy miên, phẫn nhuế tùy miên và ngã mạn tùy miên mà người ấy cõi ấy</w:t>
      </w:r>
      <w:r>
        <w:rPr>
          <w:spacing w:val="-1"/>
          <w:sz w:val="26"/>
        </w:rPr>
        <w:t> </w:t>
      </w:r>
      <w:r>
        <w:rPr>
          <w:sz w:val="26"/>
        </w:rPr>
        <w:t>chẳng phải phi đạt trừ vô minh tùy miên. Chính người bất liên quan luân hồi với những cõi ấy phi đạt trừ dục ái tùy miên, phẫn nhuế tùy miên, ngã mạn tùy miên và cũng phi đạt trừ vô minh tùy miên. Trừ hai bậc tề toàn đạo,</w:t>
      </w:r>
      <w:r>
        <w:rPr>
          <w:spacing w:val="-1"/>
          <w:sz w:val="26"/>
        </w:rPr>
        <w:t> </w:t>
      </w:r>
      <w:r>
        <w:rPr>
          <w:sz w:val="26"/>
        </w:rPr>
        <w:t>còn các hạng người ngoài</w:t>
      </w:r>
      <w:r>
        <w:rPr>
          <w:spacing w:val="-1"/>
          <w:sz w:val="26"/>
        </w:rPr>
        <w:t> </w:t>
      </w:r>
      <w:r>
        <w:rPr>
          <w:sz w:val="26"/>
        </w:rPr>
        <w:t>ra đó</w:t>
      </w:r>
      <w:r>
        <w:rPr>
          <w:spacing w:val="-1"/>
          <w:sz w:val="26"/>
        </w:rPr>
        <w:t> </w:t>
      </w:r>
      <w:r>
        <w:rPr>
          <w:sz w:val="26"/>
        </w:rPr>
        <w:t>với</w:t>
      </w:r>
      <w:r>
        <w:rPr>
          <w:spacing w:val="-1"/>
          <w:sz w:val="26"/>
        </w:rPr>
        <w:t> </w:t>
      </w:r>
      <w:r>
        <w:rPr>
          <w:sz w:val="26"/>
        </w:rPr>
        <w:t>những cõi ấy</w:t>
      </w:r>
      <w:r>
        <w:rPr>
          <w:spacing w:val="-5"/>
          <w:sz w:val="26"/>
        </w:rPr>
        <w:t> </w:t>
      </w:r>
      <w:r>
        <w:rPr>
          <w:sz w:val="26"/>
        </w:rPr>
        <w:t>phi đạt</w:t>
      </w:r>
      <w:r>
        <w:rPr>
          <w:spacing w:val="-1"/>
          <w:sz w:val="26"/>
        </w:rPr>
        <w:t> </w:t>
      </w:r>
      <w:r>
        <w:rPr>
          <w:sz w:val="26"/>
        </w:rPr>
        <w:t>trừ dục ái tùy</w:t>
      </w:r>
      <w:r>
        <w:rPr>
          <w:spacing w:val="-5"/>
          <w:sz w:val="26"/>
        </w:rPr>
        <w:t> </w:t>
      </w:r>
      <w:r>
        <w:rPr>
          <w:sz w:val="26"/>
        </w:rPr>
        <w:t>miên, phẫn nhuế tùy miên, ngã mạn tùy miên và cũng phi đạt trừ vô minh tùy miên.</w:t>
      </w:r>
    </w:p>
    <w:p>
      <w:pPr>
        <w:pStyle w:val="BodyText"/>
        <w:spacing w:before="121"/>
        <w:ind w:left="708" w:right="134"/>
      </w:pPr>
      <w:r>
        <w:rPr/>
        <w:t>Hay là người nào cõi nào phi đạt trừ vô minh tùy miên thì người ấy cõi ấy phi đạt trừ dục</w:t>
      </w:r>
      <w:r>
        <w:rPr>
          <w:spacing w:val="-2"/>
        </w:rPr>
        <w:t> </w:t>
      </w:r>
      <w:r>
        <w:rPr/>
        <w:t>ái tùy</w:t>
      </w:r>
      <w:r>
        <w:rPr>
          <w:spacing w:val="-4"/>
        </w:rPr>
        <w:t> </w:t>
      </w:r>
      <w:r>
        <w:rPr/>
        <w:t>miên, phẫn nhuế</w:t>
      </w:r>
      <w:r>
        <w:rPr>
          <w:spacing w:val="-2"/>
        </w:rPr>
        <w:t> </w:t>
      </w:r>
      <w:r>
        <w:rPr/>
        <w:t>tùy</w:t>
      </w:r>
      <w:r>
        <w:rPr>
          <w:spacing w:val="-5"/>
        </w:rPr>
        <w:t> </w:t>
      </w:r>
      <w:r>
        <w:rPr/>
        <w:t>miên và ngã mạn</w:t>
      </w:r>
      <w:r>
        <w:rPr>
          <w:spacing w:val="-2"/>
        </w:rPr>
        <w:t> </w:t>
      </w:r>
      <w:r>
        <w:rPr/>
        <w:t>tùy</w:t>
      </w:r>
      <w:r>
        <w:rPr>
          <w:spacing w:val="-5"/>
        </w:rPr>
        <w:t> </w:t>
      </w:r>
      <w:r>
        <w:rPr/>
        <w:t>miên phải chăng? Bực</w:t>
      </w:r>
      <w:r>
        <w:rPr>
          <w:spacing w:val="-2"/>
        </w:rPr>
        <w:t> </w:t>
      </w:r>
      <w:r>
        <w:rPr/>
        <w:t>tề</w:t>
      </w:r>
      <w:r>
        <w:rPr>
          <w:spacing w:val="-2"/>
        </w:rPr>
        <w:t> </w:t>
      </w:r>
      <w:r>
        <w:rPr/>
        <w:t>toàn đạo Bất lai khổ thọ với những cõi ấy phi đạt trừ vô minh tùy miên, dục ái tùy miên và ngã mạn tùy miên mà người ấy</w:t>
      </w:r>
      <w:r>
        <w:rPr>
          <w:spacing w:val="-2"/>
        </w:rPr>
        <w:t> </w:t>
      </w:r>
      <w:r>
        <w:rPr/>
        <w:t>cõi ấy</w:t>
      </w:r>
      <w:r>
        <w:rPr>
          <w:spacing w:val="-2"/>
        </w:rPr>
        <w:t> </w:t>
      </w:r>
      <w:r>
        <w:rPr/>
        <w:t>chẳng phải phi đạt trừ phẫn nhuế tùy miên. Chính là người Dục giới nhị thọ với những cõi ấy phi đạt trừ vô minh tùy miên, phẫn nhuế tùy miên, ngã mạn tùy miên mà người ấy cõi ấy chẳng phải phi đạt trừ dục ái tùy miên. Chính là người Sắc giới, Vô sắc giới và bậc bất liên quan luân hồi với những cõi ấy</w:t>
      </w:r>
      <w:r>
        <w:rPr>
          <w:spacing w:val="80"/>
        </w:rPr>
        <w:t> </w:t>
      </w:r>
      <w:r>
        <w:rPr/>
        <w:t>phi đạt trừ vô minh tùy miên và cũng phi đạt trừ dục ái tùy miên, phẫn nhuế tùy miên và ngã mạn tùy miên. Trừ hai bậc tề toàn đạo, còn tất cả hạng người ngoài ra đó với những cõi ấy phi đạt trừ vô minh tùy miên và cũng phi đạt trừ dục ái tùy miên, phẫn nhuế tùy miên và ngã mạn tùy miên.</w:t>
      </w:r>
    </w:p>
    <w:p>
      <w:pPr>
        <w:pStyle w:val="Heading7"/>
        <w:spacing w:line="299" w:lineRule="exact" w:before="0"/>
        <w:rPr>
          <w:b w:val="0"/>
        </w:rPr>
      </w:pPr>
      <w:r>
        <w:rPr>
          <w:spacing w:val="-2"/>
        </w:rPr>
        <w:t>1483</w:t>
      </w:r>
      <w:r>
        <w:rPr>
          <w:b w:val="0"/>
          <w:spacing w:val="-2"/>
        </w:rPr>
        <w:t>.</w:t>
      </w:r>
    </w:p>
    <w:p>
      <w:pPr>
        <w:spacing w:before="1"/>
        <w:ind w:left="708" w:right="139" w:firstLine="0"/>
        <w:jc w:val="both"/>
        <w:rPr>
          <w:sz w:val="26"/>
        </w:rPr>
      </w:pPr>
      <w:r>
        <w:rPr>
          <w:i/>
          <w:sz w:val="26"/>
        </w:rPr>
        <w:t>Người nào cõi nào phi đạt trừ dục ái tùy miên, phẫn nhuế tùy miên, ngã mạn tùy miên và</w:t>
      </w:r>
      <w:r>
        <w:rPr>
          <w:i/>
          <w:spacing w:val="-1"/>
          <w:sz w:val="26"/>
        </w:rPr>
        <w:t> </w:t>
      </w:r>
      <w:r>
        <w:rPr>
          <w:i/>
          <w:sz w:val="26"/>
        </w:rPr>
        <w:t>tà</w:t>
      </w:r>
      <w:r>
        <w:rPr>
          <w:i/>
          <w:spacing w:val="-2"/>
          <w:sz w:val="26"/>
        </w:rPr>
        <w:t> </w:t>
      </w:r>
      <w:r>
        <w:rPr>
          <w:i/>
          <w:sz w:val="26"/>
        </w:rPr>
        <w:t>kiến</w:t>
      </w:r>
      <w:r>
        <w:rPr>
          <w:i/>
          <w:spacing w:val="-2"/>
          <w:sz w:val="26"/>
        </w:rPr>
        <w:t> </w:t>
      </w:r>
      <w:r>
        <w:rPr>
          <w:i/>
          <w:sz w:val="26"/>
        </w:rPr>
        <w:t>tùy</w:t>
      </w:r>
      <w:r>
        <w:rPr>
          <w:i/>
          <w:spacing w:val="-2"/>
          <w:sz w:val="26"/>
        </w:rPr>
        <w:t> </w:t>
      </w:r>
      <w:r>
        <w:rPr>
          <w:i/>
          <w:sz w:val="26"/>
        </w:rPr>
        <w:t>miên thì</w:t>
      </w:r>
      <w:r>
        <w:rPr>
          <w:i/>
          <w:spacing w:val="-1"/>
          <w:sz w:val="26"/>
        </w:rPr>
        <w:t> </w:t>
      </w:r>
      <w:r>
        <w:rPr>
          <w:i/>
          <w:sz w:val="26"/>
        </w:rPr>
        <w:t>người</w:t>
      </w:r>
      <w:r>
        <w:rPr>
          <w:i/>
          <w:spacing w:val="-1"/>
          <w:sz w:val="26"/>
        </w:rPr>
        <w:t> </w:t>
      </w:r>
      <w:r>
        <w:rPr>
          <w:i/>
          <w:sz w:val="26"/>
        </w:rPr>
        <w:t>ấy</w:t>
      </w:r>
      <w:r>
        <w:rPr>
          <w:i/>
          <w:spacing w:val="-1"/>
          <w:sz w:val="26"/>
        </w:rPr>
        <w:t> </w:t>
      </w:r>
      <w:r>
        <w:rPr>
          <w:i/>
          <w:sz w:val="26"/>
        </w:rPr>
        <w:t>cõi</w:t>
      </w:r>
      <w:r>
        <w:rPr>
          <w:i/>
          <w:spacing w:val="-1"/>
          <w:sz w:val="26"/>
        </w:rPr>
        <w:t> </w:t>
      </w:r>
      <w:r>
        <w:rPr>
          <w:i/>
          <w:sz w:val="26"/>
        </w:rPr>
        <w:t>ấy</w:t>
      </w:r>
      <w:r>
        <w:rPr>
          <w:i/>
          <w:spacing w:val="-1"/>
          <w:sz w:val="26"/>
        </w:rPr>
        <w:t> </w:t>
      </w:r>
      <w:r>
        <w:rPr>
          <w:i/>
          <w:sz w:val="26"/>
        </w:rPr>
        <w:t>phi</w:t>
      </w:r>
      <w:r>
        <w:rPr>
          <w:i/>
          <w:spacing w:val="-1"/>
          <w:sz w:val="26"/>
        </w:rPr>
        <w:t> </w:t>
      </w:r>
      <w:r>
        <w:rPr>
          <w:i/>
          <w:sz w:val="26"/>
        </w:rPr>
        <w:t>đạt</w:t>
      </w:r>
      <w:r>
        <w:rPr>
          <w:i/>
          <w:spacing w:val="-2"/>
          <w:sz w:val="26"/>
        </w:rPr>
        <w:t> </w:t>
      </w:r>
      <w:r>
        <w:rPr>
          <w:i/>
          <w:sz w:val="26"/>
        </w:rPr>
        <w:t>trừ</w:t>
      </w:r>
      <w:r>
        <w:rPr>
          <w:i/>
          <w:spacing w:val="-1"/>
          <w:sz w:val="26"/>
        </w:rPr>
        <w:t> </w:t>
      </w:r>
      <w:r>
        <w:rPr>
          <w:i/>
          <w:sz w:val="26"/>
        </w:rPr>
        <w:t>hoài</w:t>
      </w:r>
      <w:r>
        <w:rPr>
          <w:i/>
          <w:spacing w:val="-2"/>
          <w:sz w:val="26"/>
        </w:rPr>
        <w:t> </w:t>
      </w:r>
      <w:r>
        <w:rPr>
          <w:i/>
          <w:sz w:val="26"/>
        </w:rPr>
        <w:t>nghi</w:t>
      </w:r>
      <w:r>
        <w:rPr>
          <w:i/>
          <w:spacing w:val="-1"/>
          <w:sz w:val="26"/>
        </w:rPr>
        <w:t> </w:t>
      </w:r>
      <w:r>
        <w:rPr>
          <w:i/>
          <w:sz w:val="26"/>
        </w:rPr>
        <w:t>tùy</w:t>
      </w:r>
      <w:r>
        <w:rPr>
          <w:i/>
          <w:spacing w:val="-2"/>
          <w:sz w:val="26"/>
        </w:rPr>
        <w:t> </w:t>
      </w:r>
      <w:r>
        <w:rPr>
          <w:i/>
          <w:sz w:val="26"/>
        </w:rPr>
        <w:t>miên</w:t>
      </w:r>
      <w:r>
        <w:rPr>
          <w:i/>
          <w:spacing w:val="-1"/>
          <w:sz w:val="26"/>
        </w:rPr>
        <w:t> </w:t>
      </w:r>
      <w:r>
        <w:rPr>
          <w:i/>
          <w:sz w:val="26"/>
        </w:rPr>
        <w:t>phải</w:t>
      </w:r>
      <w:r>
        <w:rPr>
          <w:i/>
          <w:spacing w:val="-2"/>
          <w:sz w:val="26"/>
        </w:rPr>
        <w:t> </w:t>
      </w:r>
      <w:r>
        <w:rPr>
          <w:i/>
          <w:sz w:val="26"/>
        </w:rPr>
        <w:t>chăng?</w:t>
      </w:r>
      <w:r>
        <w:rPr>
          <w:i/>
          <w:spacing w:val="-1"/>
          <w:sz w:val="26"/>
        </w:rPr>
        <w:t> </w:t>
      </w:r>
      <w:r>
        <w:rPr>
          <w:sz w:val="26"/>
        </w:rPr>
        <w:t>Phải </w:t>
      </w:r>
      <w:r>
        <w:rPr>
          <w:spacing w:val="-4"/>
          <w:sz w:val="26"/>
        </w:rPr>
        <w:t>rồi.</w:t>
      </w:r>
    </w:p>
    <w:p>
      <w:pPr>
        <w:pStyle w:val="BodyText"/>
        <w:spacing w:before="119"/>
        <w:ind w:left="708" w:right="132"/>
      </w:pPr>
      <w:r>
        <w:rPr/>
        <w:t>Hay là người nào cõi nào phi đạt trừ hoài nghi tùy miên thì người ấy cõi ấy</w:t>
      </w:r>
      <w:r>
        <w:rPr>
          <w:spacing w:val="-2"/>
        </w:rPr>
        <w:t> </w:t>
      </w:r>
      <w:r>
        <w:rPr/>
        <w:t>phi đạt trừ dục ái tùy miên, phẫn nhuế tùy miên, ngã mạn tùy miên và tà kiến tùy miên phải chăng? Bực tề toàn đạo Bất lai khổ thọ với những cõi ấy phi đạt trừ hoài nghi tùy</w:t>
      </w:r>
      <w:r>
        <w:rPr>
          <w:spacing w:val="40"/>
        </w:rPr>
        <w:t> </w:t>
      </w:r>
      <w:r>
        <w:rPr/>
        <w:t>miên,</w:t>
      </w:r>
      <w:r>
        <w:rPr>
          <w:spacing w:val="-2"/>
        </w:rPr>
        <w:t> </w:t>
      </w:r>
      <w:r>
        <w:rPr/>
        <w:t>dục ái</w:t>
      </w:r>
      <w:r>
        <w:rPr>
          <w:spacing w:val="-2"/>
        </w:rPr>
        <w:t> </w:t>
      </w:r>
      <w:r>
        <w:rPr/>
        <w:t>tùy</w:t>
      </w:r>
      <w:r>
        <w:rPr>
          <w:spacing w:val="-4"/>
        </w:rPr>
        <w:t> </w:t>
      </w:r>
      <w:r>
        <w:rPr/>
        <w:t>miên, ngã mạn tùy</w:t>
      </w:r>
      <w:r>
        <w:rPr>
          <w:spacing w:val="-5"/>
        </w:rPr>
        <w:t> </w:t>
      </w:r>
      <w:r>
        <w:rPr/>
        <w:t>miên</w:t>
      </w:r>
      <w:r>
        <w:rPr>
          <w:spacing w:val="-1"/>
        </w:rPr>
        <w:t> </w:t>
      </w:r>
      <w:r>
        <w:rPr/>
        <w:t>và tà kiến</w:t>
      </w:r>
      <w:r>
        <w:rPr>
          <w:spacing w:val="-2"/>
        </w:rPr>
        <w:t> </w:t>
      </w:r>
      <w:r>
        <w:rPr/>
        <w:t>tùy</w:t>
      </w:r>
      <w:r>
        <w:rPr>
          <w:spacing w:val="-5"/>
        </w:rPr>
        <w:t> </w:t>
      </w:r>
      <w:r>
        <w:rPr/>
        <w:t>miên mà</w:t>
      </w:r>
      <w:r>
        <w:rPr>
          <w:spacing w:val="-1"/>
        </w:rPr>
        <w:t> </w:t>
      </w:r>
      <w:r>
        <w:rPr/>
        <w:t>người</w:t>
      </w:r>
      <w:r>
        <w:rPr>
          <w:spacing w:val="-1"/>
        </w:rPr>
        <w:t> </w:t>
      </w:r>
      <w:r>
        <w:rPr/>
        <w:t>ấy</w:t>
      </w:r>
      <w:r>
        <w:rPr>
          <w:spacing w:val="-6"/>
        </w:rPr>
        <w:t> </w:t>
      </w:r>
      <w:r>
        <w:rPr/>
        <w:t>cõi</w:t>
      </w:r>
      <w:r>
        <w:rPr>
          <w:spacing w:val="-1"/>
        </w:rPr>
        <w:t> </w:t>
      </w:r>
      <w:r>
        <w:rPr/>
        <w:t>ấy</w:t>
      </w:r>
      <w:r>
        <w:rPr>
          <w:spacing w:val="-7"/>
        </w:rPr>
        <w:t> </w:t>
      </w:r>
      <w:r>
        <w:rPr/>
        <w:t>chẳng phải phi đạt trừ phẫn nhuế tùy</w:t>
      </w:r>
      <w:r>
        <w:rPr>
          <w:spacing w:val="-2"/>
        </w:rPr>
        <w:t> </w:t>
      </w:r>
      <w:r>
        <w:rPr/>
        <w:t>miên. Chính là người Dục giới nhị thọ với những cõi ấy phi đạt trừ hoài nghi tùy miên, phẫn nhuế tùy miên, ngã mạn tùy miên và tà kiến tùy miên mà người ấy cõi ấy chẳng phải phi đạt trừ dục ái tùy miên. Chính là người Sắc giới, Vô sắc giới và bực bất liên quan luân hồi với những cõi ấy phi đạt trừ hoài nghi tùy miên và cũng phi đạt trừ dục ái tùy miên, phẫn nhuế tùy miên, ngã mạn tùy miên</w:t>
      </w:r>
      <w:r>
        <w:rPr>
          <w:spacing w:val="40"/>
        </w:rPr>
        <w:t> </w:t>
      </w:r>
      <w:r>
        <w:rPr/>
        <w:t>và</w:t>
      </w:r>
      <w:r>
        <w:rPr>
          <w:spacing w:val="-2"/>
        </w:rPr>
        <w:t> </w:t>
      </w:r>
      <w:r>
        <w:rPr/>
        <w:t>tà</w:t>
      </w:r>
      <w:r>
        <w:rPr>
          <w:spacing w:val="-2"/>
        </w:rPr>
        <w:t> </w:t>
      </w:r>
      <w:r>
        <w:rPr/>
        <w:t>kiến</w:t>
      </w:r>
      <w:r>
        <w:rPr>
          <w:spacing w:val="-2"/>
        </w:rPr>
        <w:t> </w:t>
      </w:r>
      <w:r>
        <w:rPr/>
        <w:t>tùy</w:t>
      </w:r>
      <w:r>
        <w:rPr>
          <w:spacing w:val="-4"/>
        </w:rPr>
        <w:t> </w:t>
      </w:r>
      <w:r>
        <w:rPr/>
        <w:t>miên. Bậc</w:t>
      </w:r>
      <w:r>
        <w:rPr>
          <w:spacing w:val="-2"/>
        </w:rPr>
        <w:t> </w:t>
      </w:r>
      <w:r>
        <w:rPr/>
        <w:t>tề</w:t>
      </w:r>
      <w:r>
        <w:rPr>
          <w:spacing w:val="-2"/>
        </w:rPr>
        <w:t> </w:t>
      </w:r>
      <w:r>
        <w:rPr/>
        <w:t>toàn đạo</w:t>
      </w:r>
      <w:r>
        <w:rPr>
          <w:spacing w:val="-2"/>
        </w:rPr>
        <w:t> </w:t>
      </w:r>
      <w:r>
        <w:rPr/>
        <w:t>chí</w:t>
      </w:r>
      <w:r>
        <w:rPr>
          <w:spacing w:val="-2"/>
        </w:rPr>
        <w:t> </w:t>
      </w:r>
      <w:r>
        <w:rPr/>
        <w:t>thượng</w:t>
      </w:r>
      <w:r>
        <w:rPr>
          <w:spacing w:val="-1"/>
        </w:rPr>
        <w:t> </w:t>
      </w:r>
      <w:r>
        <w:rPr/>
        <w:t>nơi Dục</w:t>
      </w:r>
      <w:r>
        <w:rPr>
          <w:spacing w:val="-1"/>
        </w:rPr>
        <w:t> </w:t>
      </w:r>
      <w:r>
        <w:rPr/>
        <w:t>giới</w:t>
      </w:r>
      <w:r>
        <w:rPr>
          <w:spacing w:val="-2"/>
        </w:rPr>
        <w:t> </w:t>
      </w:r>
      <w:r>
        <w:rPr/>
        <w:t>nhị thọ và</w:t>
      </w:r>
      <w:r>
        <w:rPr>
          <w:spacing w:val="-1"/>
        </w:rPr>
        <w:t> </w:t>
      </w:r>
      <w:r>
        <w:rPr/>
        <w:t>người Sắc</w:t>
      </w:r>
      <w:r>
        <w:rPr>
          <w:spacing w:val="-1"/>
        </w:rPr>
        <w:t> </w:t>
      </w:r>
      <w:r>
        <w:rPr/>
        <w:t>giới, Vô sắc giới với những cõi ấy phi đạt trừ hoài nghi tùy miên, dục ái tùy miên, phẫn</w:t>
      </w:r>
      <w:r>
        <w:rPr>
          <w:spacing w:val="40"/>
        </w:rPr>
        <w:t> </w:t>
      </w:r>
      <w:r>
        <w:rPr/>
        <w:t>nhuế tùy miên và tà kiến tùy miên mà người ấy cõi ấy chẳng phải phi đạt trừ ngã mạn tùy</w:t>
      </w:r>
      <w:r>
        <w:rPr>
          <w:spacing w:val="11"/>
        </w:rPr>
        <w:t> </w:t>
      </w:r>
      <w:r>
        <w:rPr/>
        <w:t>miên.</w:t>
      </w:r>
      <w:r>
        <w:rPr>
          <w:spacing w:val="14"/>
        </w:rPr>
        <w:t> </w:t>
      </w:r>
      <w:r>
        <w:rPr/>
        <w:t>Chính</w:t>
      </w:r>
      <w:r>
        <w:rPr>
          <w:spacing w:val="13"/>
        </w:rPr>
        <w:t> </w:t>
      </w:r>
      <w:r>
        <w:rPr/>
        <w:t>là</w:t>
      </w:r>
      <w:r>
        <w:rPr>
          <w:spacing w:val="14"/>
        </w:rPr>
        <w:t> </w:t>
      </w:r>
      <w:r>
        <w:rPr/>
        <w:t>người</w:t>
      </w:r>
      <w:r>
        <w:rPr>
          <w:spacing w:val="13"/>
        </w:rPr>
        <w:t> </w:t>
      </w:r>
      <w:r>
        <w:rPr/>
        <w:t>khổ</w:t>
      </w:r>
      <w:r>
        <w:rPr>
          <w:spacing w:val="13"/>
        </w:rPr>
        <w:t> </w:t>
      </w:r>
      <w:r>
        <w:rPr/>
        <w:t>thọ</w:t>
      </w:r>
      <w:r>
        <w:rPr>
          <w:spacing w:val="13"/>
        </w:rPr>
        <w:t> </w:t>
      </w:r>
      <w:r>
        <w:rPr/>
        <w:t>và</w:t>
      </w:r>
      <w:r>
        <w:rPr>
          <w:spacing w:val="13"/>
        </w:rPr>
        <w:t> </w:t>
      </w:r>
      <w:r>
        <w:rPr/>
        <w:t>bực</w:t>
      </w:r>
      <w:r>
        <w:rPr>
          <w:spacing w:val="16"/>
        </w:rPr>
        <w:t> </w:t>
      </w:r>
      <w:r>
        <w:rPr/>
        <w:t>bất</w:t>
      </w:r>
      <w:r>
        <w:rPr>
          <w:spacing w:val="15"/>
        </w:rPr>
        <w:t> </w:t>
      </w:r>
      <w:r>
        <w:rPr/>
        <w:t>liên</w:t>
      </w:r>
      <w:r>
        <w:rPr>
          <w:spacing w:val="13"/>
        </w:rPr>
        <w:t> </w:t>
      </w:r>
      <w:r>
        <w:rPr/>
        <w:t>quan</w:t>
      </w:r>
      <w:r>
        <w:rPr>
          <w:spacing w:val="13"/>
        </w:rPr>
        <w:t> </w:t>
      </w:r>
      <w:r>
        <w:rPr/>
        <w:t>luân</w:t>
      </w:r>
      <w:r>
        <w:rPr>
          <w:spacing w:val="15"/>
        </w:rPr>
        <w:t> </w:t>
      </w:r>
      <w:r>
        <w:rPr/>
        <w:t>hồi</w:t>
      </w:r>
      <w:r>
        <w:rPr>
          <w:spacing w:val="13"/>
        </w:rPr>
        <w:t> </w:t>
      </w:r>
      <w:r>
        <w:rPr/>
        <w:t>với</w:t>
      </w:r>
      <w:r>
        <w:rPr>
          <w:spacing w:val="15"/>
        </w:rPr>
        <w:t> </w:t>
      </w:r>
      <w:r>
        <w:rPr/>
        <w:t>những</w:t>
      </w:r>
      <w:r>
        <w:rPr>
          <w:spacing w:val="13"/>
        </w:rPr>
        <w:t> </w:t>
      </w:r>
      <w:r>
        <w:rPr/>
        <w:t>cõi</w:t>
      </w:r>
      <w:r>
        <w:rPr>
          <w:spacing w:val="15"/>
        </w:rPr>
        <w:t> </w:t>
      </w:r>
      <w:r>
        <w:rPr/>
        <w:t>ấy</w:t>
      </w:r>
      <w:r>
        <w:rPr>
          <w:spacing w:val="8"/>
        </w:rPr>
        <w:t> </w:t>
      </w:r>
      <w:r>
        <w:rPr>
          <w:spacing w:val="-5"/>
        </w:rPr>
        <w:t>phi</w:t>
      </w:r>
    </w:p>
    <w:p>
      <w:pPr>
        <w:pStyle w:val="BodyText"/>
        <w:spacing w:after="0"/>
        <w:sectPr>
          <w:pgSz w:w="11630" w:h="16450"/>
          <w:pgMar w:header="576" w:footer="0" w:top="920" w:bottom="280" w:left="850" w:right="850"/>
        </w:sectPr>
      </w:pPr>
    </w:p>
    <w:p>
      <w:pPr>
        <w:pStyle w:val="BodyText"/>
        <w:spacing w:before="268"/>
        <w:ind w:left="708" w:right="133"/>
      </w:pPr>
      <w:r>
        <w:rPr/>
        <w:t>đạt trừ hoài nghi tùy miên và cũng phi đạt trừ dục ái tùy miên, phẫn nhuế tùy miên,</w:t>
      </w:r>
      <w:r>
        <w:rPr>
          <w:spacing w:val="40"/>
        </w:rPr>
        <w:t> </w:t>
      </w:r>
      <w:r>
        <w:rPr/>
        <w:t>ngã mạn tùy miên và tà kiến tùy miên. Trừ hai bậc tề toàn đạo và người thứ tám, còn các hạng người ngoài ra đó với những cõi ấy phi đạt trừ hoài nghi tùy miên và cũng</w:t>
      </w:r>
      <w:r>
        <w:rPr>
          <w:spacing w:val="40"/>
        </w:rPr>
        <w:t> </w:t>
      </w:r>
      <w:r>
        <w:rPr/>
        <w:t>phi đạt trừ dục ái tùy miên, phẫn nhuế tùy miên, ngã mạn tùy miên và tà kiến tùy </w:t>
      </w:r>
      <w:r>
        <w:rPr>
          <w:spacing w:val="-2"/>
        </w:rPr>
        <w:t>miên...</w:t>
      </w:r>
    </w:p>
    <w:p>
      <w:pPr>
        <w:pStyle w:val="Heading7"/>
        <w:spacing w:line="299" w:lineRule="exact" w:before="1"/>
        <w:rPr>
          <w:b w:val="0"/>
        </w:rPr>
      </w:pPr>
      <w:r>
        <w:rPr>
          <w:spacing w:val="-2"/>
        </w:rPr>
        <w:t>1484</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cõi nào phi đạt trừ dục ái tùy miên, phẫn nhuế tùy miên, ngã mạn tùy miên, tà kiến tùy miên, hoài nghi tùy miên thì người ấy cõi ấy phi đạt trừ hữu ái tùy miên phải chăng? </w:t>
      </w:r>
      <w:r>
        <w:rPr>
          <w:sz w:val="26"/>
        </w:rPr>
        <w:t>Phải rồi.</w:t>
      </w:r>
    </w:p>
    <w:p>
      <w:pPr>
        <w:pStyle w:val="BodyText"/>
        <w:spacing w:before="119"/>
        <w:ind w:left="708" w:right="134"/>
      </w:pPr>
      <w:r>
        <w:rPr/>
        <w:t>Hay là người nào cõi nào phi đạt trừ hữu ái tùy miên thì người ấy cõi ấy phi đạt trừ</w:t>
      </w:r>
      <w:r>
        <w:rPr>
          <w:spacing w:val="80"/>
        </w:rPr>
        <w:t> </w:t>
      </w:r>
      <w:r>
        <w:rPr/>
        <w:t>dục ái tùy miên, phẫn nhuế tùy miên, ngã mạn tùy miên, tà kiến tùy miên và hoài nghi tùy</w:t>
      </w:r>
      <w:r>
        <w:rPr>
          <w:spacing w:val="-3"/>
        </w:rPr>
        <w:t> </w:t>
      </w:r>
      <w:r>
        <w:rPr/>
        <w:t>miên phải</w:t>
      </w:r>
      <w:r>
        <w:rPr>
          <w:spacing w:val="-1"/>
        </w:rPr>
        <w:t> </w:t>
      </w:r>
      <w:r>
        <w:rPr/>
        <w:t>chăng? Người thứ tám</w:t>
      </w:r>
      <w:r>
        <w:rPr>
          <w:spacing w:val="-2"/>
        </w:rPr>
        <w:t> </w:t>
      </w:r>
      <w:r>
        <w:rPr/>
        <w:t>nơi Dục giới tam</w:t>
      </w:r>
      <w:r>
        <w:rPr>
          <w:spacing w:val="-3"/>
        </w:rPr>
        <w:t> </w:t>
      </w:r>
      <w:r>
        <w:rPr/>
        <w:t>thọ và bậc Sắc giới, Vô</w:t>
      </w:r>
      <w:r>
        <w:rPr>
          <w:spacing w:val="-1"/>
        </w:rPr>
        <w:t> </w:t>
      </w:r>
      <w:r>
        <w:rPr/>
        <w:t>sắc giới với những cõi ấy phi đạt trừ hữu ái tùy miên, dục ái tùy miên, phẫn nhuế tùy miên và ngã mạn tùy miên mà người ấy cõi ấy chẳng phải phi đạt trừ tà kiến tùy miên và hoài nghi tùy miên. Chính là người bất liên quan luân hồi với những cõi ấy phi đạt trừ hữu ái tùy miên và cũng phi đạt trừ dục ái tùy miên, phẫn nhuế tùy miên, ngã mạn tùy</w:t>
      </w:r>
      <w:r>
        <w:rPr>
          <w:spacing w:val="40"/>
        </w:rPr>
        <w:t> </w:t>
      </w:r>
      <w:r>
        <w:rPr/>
        <w:t>miên, tà kiến tùy</w:t>
      </w:r>
      <w:r>
        <w:rPr>
          <w:spacing w:val="-2"/>
        </w:rPr>
        <w:t> </w:t>
      </w:r>
      <w:r>
        <w:rPr/>
        <w:t>miên và vô minh tùy</w:t>
      </w:r>
      <w:r>
        <w:rPr>
          <w:spacing w:val="-1"/>
        </w:rPr>
        <w:t> </w:t>
      </w:r>
      <w:r>
        <w:rPr/>
        <w:t>miên. Bậc tề toàn đạo Bất lai khổ thọ với những cõi ấy</w:t>
      </w:r>
      <w:r>
        <w:rPr>
          <w:spacing w:val="-5"/>
        </w:rPr>
        <w:t> </w:t>
      </w:r>
      <w:r>
        <w:rPr/>
        <w:t>phi đạt trừ hữu ái tùy</w:t>
      </w:r>
      <w:r>
        <w:rPr>
          <w:spacing w:val="-1"/>
        </w:rPr>
        <w:t> </w:t>
      </w:r>
      <w:r>
        <w:rPr/>
        <w:t>miên, dục ái tùy miên, ngã mạn tùy</w:t>
      </w:r>
      <w:r>
        <w:rPr>
          <w:spacing w:val="-1"/>
        </w:rPr>
        <w:t> </w:t>
      </w:r>
      <w:r>
        <w:rPr/>
        <w:t>miên, tà kiến tùy</w:t>
      </w:r>
      <w:r>
        <w:rPr>
          <w:spacing w:val="-2"/>
        </w:rPr>
        <w:t> </w:t>
      </w:r>
      <w:r>
        <w:rPr/>
        <w:t>miên và hoài nghi tùy miên mà người ấy cõi ấy chẳng phải phi đạt trừ phẫn nhuế tùy miên. Chính là người Dục giới nhị thọ với những cõi ấy phi đạt trừ hữu ái tùy miên, phẫn nhuế tùy miên, ngã mạn tùy miên, tà kiến tùy</w:t>
      </w:r>
      <w:r>
        <w:rPr>
          <w:spacing w:val="-1"/>
        </w:rPr>
        <w:t> </w:t>
      </w:r>
      <w:r>
        <w:rPr/>
        <w:t>miên và hoài nghi tùy</w:t>
      </w:r>
      <w:r>
        <w:rPr>
          <w:spacing w:val="-1"/>
        </w:rPr>
        <w:t> </w:t>
      </w:r>
      <w:r>
        <w:rPr/>
        <w:t>miên mà người ấy cõi ấy chẳng phải phi đạt trừ dục ái tùy miên. Chính là người Sắc giới, Vô sắc giới và bực bất liên quan luân hồi với những cõi ấy</w:t>
      </w:r>
      <w:r>
        <w:rPr>
          <w:spacing w:val="-2"/>
        </w:rPr>
        <w:t> </w:t>
      </w:r>
      <w:r>
        <w:rPr/>
        <w:t>phi đạt trừ hữu ái tùy</w:t>
      </w:r>
      <w:r>
        <w:rPr>
          <w:spacing w:val="-2"/>
        </w:rPr>
        <w:t> </w:t>
      </w:r>
      <w:r>
        <w:rPr/>
        <w:t>miên và cũng phi đạt trừ dục ái tùy miên, phẫn nhuế tùy miên, ngã mạn tùy miên, tà kiến tùy miên và hoài nghi tùy miên. Bậc tề toàn đạo chí thượng nơi Dục giới nhị thọ với những cõi ấy phi đạt trừ hữu ái tùy miên, dục ái tùy miên, phẫn nhuế tùy miên, tà kiến tùy miên và hoài nghi tùy miên mà người ấy cõi ấy chẳng phải phi đạt trừ ngã mạn tùy miên. Chính là người khổ thọ và bực bất liên quan luân hồi với những cõi ấy phi đạt trừ hữu ái tùy miên và cũng phi đạt trừ dục ái tùy miên, phẫn nhuế tùy miên, ngã mạn tùy miên, tà kiến tùy miên và hoài nghi tùy miên. Trừ hai bậc tề toàn đạo và người thứ tám, còn tất cả người ngoài ra đó với những cõi ấy phi đạt trừ hữu ái tùy miên và cũng phi đạt trừ dục ái tùy miên, phẫn nhuế tùy miên, ngã mạn tùy miên, tà kiến tùy miên và hoài nghi tùy miên.</w:t>
      </w:r>
    </w:p>
    <w:p>
      <w:pPr>
        <w:pStyle w:val="ListParagraph"/>
        <w:numPr>
          <w:ilvl w:val="0"/>
          <w:numId w:val="14"/>
        </w:numPr>
        <w:tabs>
          <w:tab w:pos="708" w:val="left" w:leader="none"/>
          <w:tab w:pos="710" w:val="left" w:leader="none"/>
        </w:tabs>
        <w:spacing w:line="240" w:lineRule="auto" w:before="120" w:after="0"/>
        <w:ind w:left="710" w:right="135" w:hanging="287"/>
        <w:jc w:val="both"/>
        <w:rPr>
          <w:sz w:val="26"/>
        </w:rPr>
      </w:pPr>
      <w:r>
        <w:rPr>
          <w:i/>
          <w:sz w:val="26"/>
        </w:rPr>
        <w:t>Người nào cõi nào phi đạt trừ dục ái tùy miên, phẫn nhuế tùy miên, phẫn nhuế tùy miên, ngã mạn tùy miên, tà kiến tùy miên, hoài nghi tùy miên thì người ấy cõi ấy phi đạt trừ vô minh tùy miên phải chăng? </w:t>
      </w:r>
      <w:r>
        <w:rPr>
          <w:sz w:val="26"/>
        </w:rPr>
        <w:t>Bực tề toàn đạo chí thượng khổ thọ với những cõi ấy phi đạt trừ dục ái tùy miên, phẫn nhuế tùy miên, ngã mạn tùy miên, tà kiến tùy miên và hoài nghi tùy miên mà người ấy cõi ấy chẳng phải phi đạt trừ vô minh tùy miên. Chính là người bất liên quan luân hồi với những cõi ấy phi đạt trừ dục ái tùy miên, phẫn nhuế tùy miên, ngã mạn tùy miên, tà kiến tùy miên và hoài nghi tùy miên và cũng phi đạt trừ vô</w:t>
      </w:r>
      <w:r>
        <w:rPr>
          <w:spacing w:val="20"/>
          <w:sz w:val="26"/>
        </w:rPr>
        <w:t> </w:t>
      </w:r>
      <w:r>
        <w:rPr>
          <w:sz w:val="26"/>
        </w:rPr>
        <w:t>minh tùy miên. Trừ hai bậc tề toàn đạo và người thứ tám, còn</w:t>
      </w:r>
      <w:r>
        <w:rPr>
          <w:spacing w:val="40"/>
          <w:sz w:val="26"/>
        </w:rPr>
        <w:t> </w:t>
      </w:r>
      <w:r>
        <w:rPr>
          <w:sz w:val="26"/>
        </w:rPr>
        <w:t>tất cả hạng người ngoài ra đó với những cõi ấy phi đạt trừ dục ái tùy miên, phẫn nhuế tùy miên, ngã mạn tùy miên, tà kiến tùy miên, hoài nghi tùy miên và cũng phi đạt trừ vô minh tùy miên.</w:t>
      </w:r>
    </w:p>
    <w:p>
      <w:pPr>
        <w:pStyle w:val="BodyText"/>
        <w:spacing w:before="119"/>
        <w:ind w:left="708" w:right="139"/>
      </w:pPr>
      <w:r>
        <w:rPr/>
        <w:t>Hay là người nào cõi nào phi đạt trừ vô minh tùy miên thì người ấy cõi ấy phi đạt trừ dục</w:t>
      </w:r>
      <w:r>
        <w:rPr>
          <w:spacing w:val="3"/>
        </w:rPr>
        <w:t> </w:t>
      </w:r>
      <w:r>
        <w:rPr/>
        <w:t>ái</w:t>
      </w:r>
      <w:r>
        <w:rPr>
          <w:spacing w:val="3"/>
        </w:rPr>
        <w:t> </w:t>
      </w:r>
      <w:r>
        <w:rPr/>
        <w:t>tùy miên,</w:t>
      </w:r>
      <w:r>
        <w:rPr>
          <w:spacing w:val="3"/>
        </w:rPr>
        <w:t> </w:t>
      </w:r>
      <w:r>
        <w:rPr/>
        <w:t>phẫn</w:t>
      </w:r>
      <w:r>
        <w:rPr>
          <w:spacing w:val="5"/>
        </w:rPr>
        <w:t> </w:t>
      </w:r>
      <w:r>
        <w:rPr/>
        <w:t>nhuế</w:t>
      </w:r>
      <w:r>
        <w:rPr>
          <w:spacing w:val="4"/>
        </w:rPr>
        <w:t> </w:t>
      </w:r>
      <w:r>
        <w:rPr/>
        <w:t>tùy</w:t>
      </w:r>
      <w:r>
        <w:rPr>
          <w:spacing w:val="-2"/>
        </w:rPr>
        <w:t> </w:t>
      </w:r>
      <w:r>
        <w:rPr/>
        <w:t>miên,</w:t>
      </w:r>
      <w:r>
        <w:rPr>
          <w:spacing w:val="3"/>
        </w:rPr>
        <w:t> </w:t>
      </w:r>
      <w:r>
        <w:rPr/>
        <w:t>ngã</w:t>
      </w:r>
      <w:r>
        <w:rPr>
          <w:spacing w:val="5"/>
        </w:rPr>
        <w:t> </w:t>
      </w:r>
      <w:r>
        <w:rPr/>
        <w:t>mạn</w:t>
      </w:r>
      <w:r>
        <w:rPr>
          <w:spacing w:val="3"/>
        </w:rPr>
        <w:t> </w:t>
      </w:r>
      <w:r>
        <w:rPr/>
        <w:t>tùy</w:t>
      </w:r>
      <w:r>
        <w:rPr>
          <w:spacing w:val="1"/>
        </w:rPr>
        <w:t> </w:t>
      </w:r>
      <w:r>
        <w:rPr/>
        <w:t>miên,</w:t>
      </w:r>
      <w:r>
        <w:rPr>
          <w:spacing w:val="3"/>
        </w:rPr>
        <w:t> </w:t>
      </w:r>
      <w:r>
        <w:rPr/>
        <w:t>tà</w:t>
      </w:r>
      <w:r>
        <w:rPr>
          <w:spacing w:val="2"/>
        </w:rPr>
        <w:t> </w:t>
      </w:r>
      <w:r>
        <w:rPr/>
        <w:t>kiến</w:t>
      </w:r>
      <w:r>
        <w:rPr>
          <w:spacing w:val="2"/>
        </w:rPr>
        <w:t> </w:t>
      </w:r>
      <w:r>
        <w:rPr/>
        <w:t>tùy</w:t>
      </w:r>
      <w:r>
        <w:rPr>
          <w:spacing w:val="1"/>
        </w:rPr>
        <w:t> </w:t>
      </w:r>
      <w:r>
        <w:rPr/>
        <w:t>miên</w:t>
      </w:r>
      <w:r>
        <w:rPr>
          <w:spacing w:val="4"/>
        </w:rPr>
        <w:t> </w:t>
      </w:r>
      <w:r>
        <w:rPr/>
        <w:t>và</w:t>
      </w:r>
      <w:r>
        <w:rPr>
          <w:spacing w:val="3"/>
        </w:rPr>
        <w:t> </w:t>
      </w:r>
      <w:r>
        <w:rPr/>
        <w:t>hoài</w:t>
      </w:r>
      <w:r>
        <w:rPr>
          <w:spacing w:val="2"/>
        </w:rPr>
        <w:t> </w:t>
      </w:r>
      <w:r>
        <w:rPr>
          <w:spacing w:val="-4"/>
        </w:rPr>
        <w:t>nghi</w:t>
      </w:r>
    </w:p>
    <w:p>
      <w:pPr>
        <w:pStyle w:val="BodyText"/>
        <w:spacing w:after="0"/>
        <w:sectPr>
          <w:pgSz w:w="11630" w:h="16450"/>
          <w:pgMar w:header="576" w:footer="0" w:top="920" w:bottom="280" w:left="850" w:right="850"/>
        </w:sectPr>
      </w:pPr>
    </w:p>
    <w:p>
      <w:pPr>
        <w:pStyle w:val="BodyText"/>
        <w:spacing w:before="268"/>
        <w:ind w:left="708" w:right="134"/>
      </w:pPr>
      <w:r>
        <w:rPr/>
        <w:t>tùy miên phải chăng? Người thứ tám nơi Dục giới tam thọ, bậc Sắc giới, Vô sắc giới với</w:t>
      </w:r>
      <w:r>
        <w:rPr>
          <w:spacing w:val="-1"/>
        </w:rPr>
        <w:t> </w:t>
      </w:r>
      <w:r>
        <w:rPr/>
        <w:t>những cõi ấy</w:t>
      </w:r>
      <w:r>
        <w:rPr>
          <w:spacing w:val="-6"/>
        </w:rPr>
        <w:t> </w:t>
      </w:r>
      <w:r>
        <w:rPr/>
        <w:t>phi đạt</w:t>
      </w:r>
      <w:r>
        <w:rPr>
          <w:spacing w:val="-1"/>
        </w:rPr>
        <w:t> </w:t>
      </w:r>
      <w:r>
        <w:rPr/>
        <w:t>trừ vô minh tùy</w:t>
      </w:r>
      <w:r>
        <w:rPr>
          <w:spacing w:val="-2"/>
        </w:rPr>
        <w:t> </w:t>
      </w:r>
      <w:r>
        <w:rPr/>
        <w:t>miên, dục ái tùy</w:t>
      </w:r>
      <w:r>
        <w:rPr>
          <w:spacing w:val="-2"/>
        </w:rPr>
        <w:t> </w:t>
      </w:r>
      <w:r>
        <w:rPr/>
        <w:t>miên, phẫn</w:t>
      </w:r>
      <w:r>
        <w:rPr>
          <w:spacing w:val="-1"/>
        </w:rPr>
        <w:t> </w:t>
      </w:r>
      <w:r>
        <w:rPr/>
        <w:t>nhuế tùy</w:t>
      </w:r>
      <w:r>
        <w:rPr>
          <w:spacing w:val="-3"/>
        </w:rPr>
        <w:t> </w:t>
      </w:r>
      <w:r>
        <w:rPr/>
        <w:t>miên và ngã mạn tùy miên mà người ấy cõi ấy chẳng phải phi đạt trừ tà kiến tùy miên và hoài nghi tùy miên. Chính là người bất liên quan luân hồi với những cõi ấy phi đạt trừ vô minh tùy miên và cũng phi đạt trừ dục ái tùy miên, phẫn nhuế tùy miên, ngã mạn tùy miên, tà kiến tùy miên và hoài nghi tùy miên. Bậc tề toàn đạo Bất lai khổ thọ với những cõi ấy phi đạt trừ vô minh tùy miên, dục ái tùy miên, ngã mạn tùy miên, tà kiến tùy miên và hoài nghi tùy miên mà người ấy cõi ấy chẳng phải phi đạt trừ phẫn nhuế tùy miên. Chính là người Dục giới nhị thọ với những cõi ấy phi đạt trừ vô minh tùy miên, phẫn nhuế tùy miên, ngã mạn tùy miên, tà kiến tùy miên và hoài nghi tùy miên mà người ấy cõi ấy chẳng phải phi đạt trừ dục ái tùy miên. Chính là người Sắc giới,</w:t>
      </w:r>
      <w:r>
        <w:rPr>
          <w:spacing w:val="80"/>
        </w:rPr>
        <w:t> </w:t>
      </w:r>
      <w:r>
        <w:rPr/>
        <w:t>Vô sắc giới và bực bất liên quan luân hồi với những cõi ấy phi đạt trừ vô minh tùy miên và cũng phi đạt trừ dục ái tùy miên, phẫn nhuế tùy miên, ngã mạn tùy miên, tà kiến tùy miên và hoài nghi tùy miên. Trừ hai bậc tề toàn đạo và người thứ tám, còn những người ngoài ra đó với những cõi ấy phi đạt trừ vô minh tùy miên và cũng phi</w:t>
      </w:r>
      <w:r>
        <w:rPr>
          <w:spacing w:val="40"/>
        </w:rPr>
        <w:t> </w:t>
      </w:r>
      <w:r>
        <w:rPr/>
        <w:t>đạt trừ dục ái tùy miên, phẫn nhuế tùy miên, ngã mạn tùy miên, tà kiến tùy miên và hoài nghi tùy miên.</w:t>
      </w:r>
    </w:p>
    <w:p>
      <w:pPr>
        <w:pStyle w:val="Heading7"/>
        <w:spacing w:line="298" w:lineRule="exact" w:before="0"/>
        <w:rPr>
          <w:b w:val="0"/>
        </w:rPr>
      </w:pPr>
      <w:r>
        <w:rPr>
          <w:spacing w:val="-2"/>
        </w:rPr>
        <w:t>1485</w:t>
      </w:r>
      <w:r>
        <w:rPr>
          <w:b w:val="0"/>
          <w:spacing w:val="-2"/>
        </w:rPr>
        <w:t>.</w:t>
      </w:r>
    </w:p>
    <w:p>
      <w:pPr>
        <w:spacing w:before="1"/>
        <w:ind w:left="708" w:right="134" w:firstLine="0"/>
        <w:jc w:val="both"/>
        <w:rPr>
          <w:sz w:val="26"/>
        </w:rPr>
      </w:pPr>
      <w:r>
        <w:rPr>
          <w:i/>
          <w:sz w:val="26"/>
        </w:rPr>
        <w:t>Người nào cõi nào phi đạt trừ dục ái tùy miên, phẫn nhuế tùy miên, ngã mạn tùy miên, tà kiến tùy miên, hoài nghi tùy miên và hữu ái tùy miên thì người ấy cõi ấy phi đạt trừ vô minh tùy miên phải chăng? </w:t>
      </w:r>
      <w:r>
        <w:rPr>
          <w:sz w:val="26"/>
        </w:rPr>
        <w:t>Bực tề toàn đạo chí thượng khổ thọ với những cõi ấy</w:t>
      </w:r>
      <w:r>
        <w:rPr>
          <w:spacing w:val="40"/>
          <w:sz w:val="26"/>
        </w:rPr>
        <w:t> </w:t>
      </w:r>
      <w:r>
        <w:rPr>
          <w:sz w:val="26"/>
        </w:rPr>
        <w:t>phi đạt trừ dục ái tùy miên, phẫn nhuế tùy miên, ngã mạn tùy miên, tà kiến tùy miên, hoài nghi tùy miên và hữu ái tùy miên mà người ấy cõi ấy chẳng phải phi đạt trừ vô minh tùy miên. Chính là bậc bất liên quan luân hồi với những cõi ấy phi đạt trừ dục ái tùy</w:t>
      </w:r>
      <w:r>
        <w:rPr>
          <w:spacing w:val="-4"/>
          <w:sz w:val="26"/>
        </w:rPr>
        <w:t> </w:t>
      </w:r>
      <w:r>
        <w:rPr>
          <w:sz w:val="26"/>
        </w:rPr>
        <w:t>miên, phẫn</w:t>
      </w:r>
      <w:r>
        <w:rPr>
          <w:spacing w:val="-2"/>
          <w:sz w:val="26"/>
        </w:rPr>
        <w:t> </w:t>
      </w:r>
      <w:r>
        <w:rPr>
          <w:sz w:val="26"/>
        </w:rPr>
        <w:t>nhuế</w:t>
      </w:r>
      <w:r>
        <w:rPr>
          <w:spacing w:val="-2"/>
          <w:sz w:val="26"/>
        </w:rPr>
        <w:t> </w:t>
      </w:r>
      <w:r>
        <w:rPr>
          <w:sz w:val="26"/>
        </w:rPr>
        <w:t>tùy</w:t>
      </w:r>
      <w:r>
        <w:rPr>
          <w:spacing w:val="-1"/>
          <w:sz w:val="26"/>
        </w:rPr>
        <w:t> </w:t>
      </w:r>
      <w:r>
        <w:rPr>
          <w:sz w:val="26"/>
        </w:rPr>
        <w:t>miên,</w:t>
      </w:r>
      <w:r>
        <w:rPr>
          <w:spacing w:val="-2"/>
          <w:sz w:val="26"/>
        </w:rPr>
        <w:t> </w:t>
      </w:r>
      <w:r>
        <w:rPr>
          <w:sz w:val="26"/>
        </w:rPr>
        <w:t>ngã mạn tùy</w:t>
      </w:r>
      <w:r>
        <w:rPr>
          <w:spacing w:val="-4"/>
          <w:sz w:val="26"/>
        </w:rPr>
        <w:t> </w:t>
      </w:r>
      <w:r>
        <w:rPr>
          <w:sz w:val="26"/>
        </w:rPr>
        <w:t>miên,</w:t>
      </w:r>
      <w:r>
        <w:rPr>
          <w:spacing w:val="-2"/>
          <w:sz w:val="26"/>
        </w:rPr>
        <w:t> </w:t>
      </w:r>
      <w:r>
        <w:rPr>
          <w:sz w:val="26"/>
        </w:rPr>
        <w:t>tà</w:t>
      </w:r>
      <w:r>
        <w:rPr>
          <w:spacing w:val="-2"/>
          <w:sz w:val="26"/>
        </w:rPr>
        <w:t> </w:t>
      </w:r>
      <w:r>
        <w:rPr>
          <w:sz w:val="26"/>
        </w:rPr>
        <w:t>kiến</w:t>
      </w:r>
      <w:r>
        <w:rPr>
          <w:spacing w:val="-2"/>
          <w:sz w:val="26"/>
        </w:rPr>
        <w:t> </w:t>
      </w:r>
      <w:r>
        <w:rPr>
          <w:sz w:val="26"/>
        </w:rPr>
        <w:t>tùy</w:t>
      </w:r>
      <w:r>
        <w:rPr>
          <w:spacing w:val="-4"/>
          <w:sz w:val="26"/>
        </w:rPr>
        <w:t> </w:t>
      </w:r>
      <w:r>
        <w:rPr>
          <w:sz w:val="26"/>
        </w:rPr>
        <w:t>miên,</w:t>
      </w:r>
      <w:r>
        <w:rPr>
          <w:spacing w:val="-2"/>
          <w:sz w:val="26"/>
        </w:rPr>
        <w:t> </w:t>
      </w:r>
      <w:r>
        <w:rPr>
          <w:sz w:val="26"/>
        </w:rPr>
        <w:t>hoài</w:t>
      </w:r>
      <w:r>
        <w:rPr>
          <w:spacing w:val="-2"/>
          <w:sz w:val="26"/>
        </w:rPr>
        <w:t> </w:t>
      </w:r>
      <w:r>
        <w:rPr>
          <w:sz w:val="26"/>
        </w:rPr>
        <w:t>nghi</w:t>
      </w:r>
      <w:r>
        <w:rPr>
          <w:spacing w:val="-1"/>
          <w:sz w:val="26"/>
        </w:rPr>
        <w:t> </w:t>
      </w:r>
      <w:r>
        <w:rPr>
          <w:sz w:val="26"/>
        </w:rPr>
        <w:t>tùy</w:t>
      </w:r>
      <w:r>
        <w:rPr>
          <w:spacing w:val="-4"/>
          <w:sz w:val="26"/>
        </w:rPr>
        <w:t> </w:t>
      </w:r>
      <w:r>
        <w:rPr>
          <w:sz w:val="26"/>
        </w:rPr>
        <w:t>miên, hữu ái tùy miên và cũng đạt trừ vô minh tùy miên. Trừ hai bậc tề toàn đạo và người</w:t>
      </w:r>
      <w:r>
        <w:rPr>
          <w:spacing w:val="40"/>
          <w:sz w:val="26"/>
        </w:rPr>
        <w:t> </w:t>
      </w:r>
      <w:r>
        <w:rPr>
          <w:sz w:val="26"/>
        </w:rPr>
        <w:t>thứ tám, còn những người ngoài ra đó với những cõi ấy phi đạt trừ dục ái tùy miên, phẫn nhuế tùy miên, ngã mạn tùy miên, tà kiến tùy miên, hoài nghi tùy miên, hữu ái tùy miên và cũng phi đạt trừ vô minh tùy miên.</w:t>
      </w:r>
    </w:p>
    <w:p>
      <w:pPr>
        <w:pStyle w:val="BodyText"/>
        <w:spacing w:before="120"/>
        <w:ind w:right="132"/>
      </w:pPr>
      <w:r>
        <w:rPr/>
        <w:t>Hay là người nào cõi nào phi đạt trừ vô minh tùy miên thì người ấy cõi ấy phi đạt trừ dục ái tùy miên, phẫn nhuế tùy miên, ngã mạn tùy miên, tà kiến tùy miên, hoài nghi</w:t>
      </w:r>
      <w:r>
        <w:rPr>
          <w:spacing w:val="40"/>
        </w:rPr>
        <w:t> </w:t>
      </w:r>
      <w:r>
        <w:rPr/>
        <w:t>tùy miên và hữu ái tùy miên phải chăng? Người thứ tám nơi Dục giới tam thọ và bậc Sắc giới, Vô sắc giới với những cõi ấy phi đạt trừ vô minh tùy miên, dục ái tùy miên, phẫn nhuế tùy miên, ngã mạn tùy miên và hữu ái tùy miên mà người ấy cõi ấy chẳng phải phi</w:t>
      </w:r>
      <w:r>
        <w:rPr>
          <w:spacing w:val="-1"/>
        </w:rPr>
        <w:t> </w:t>
      </w:r>
      <w:r>
        <w:rPr/>
        <w:t>đạt</w:t>
      </w:r>
      <w:r>
        <w:rPr>
          <w:spacing w:val="-1"/>
        </w:rPr>
        <w:t> </w:t>
      </w:r>
      <w:r>
        <w:rPr/>
        <w:t>trừ tà</w:t>
      </w:r>
      <w:r>
        <w:rPr>
          <w:spacing w:val="-1"/>
        </w:rPr>
        <w:t> </w:t>
      </w:r>
      <w:r>
        <w:rPr/>
        <w:t>kiến tùy</w:t>
      </w:r>
      <w:r>
        <w:rPr>
          <w:spacing w:val="-3"/>
        </w:rPr>
        <w:t> </w:t>
      </w:r>
      <w:r>
        <w:rPr/>
        <w:t>miên và hoài</w:t>
      </w:r>
      <w:r>
        <w:rPr>
          <w:spacing w:val="-1"/>
        </w:rPr>
        <w:t> </w:t>
      </w:r>
      <w:r>
        <w:rPr/>
        <w:t>nghi tùy</w:t>
      </w:r>
      <w:r>
        <w:rPr>
          <w:spacing w:val="-2"/>
        </w:rPr>
        <w:t> </w:t>
      </w:r>
      <w:r>
        <w:rPr/>
        <w:t>miên.</w:t>
      </w:r>
      <w:r>
        <w:rPr>
          <w:spacing w:val="-1"/>
        </w:rPr>
        <w:t> </w:t>
      </w:r>
      <w:r>
        <w:rPr/>
        <w:t>Chính</w:t>
      </w:r>
      <w:r>
        <w:rPr>
          <w:spacing w:val="-1"/>
        </w:rPr>
        <w:t> </w:t>
      </w:r>
      <w:r>
        <w:rPr/>
        <w:t>là bậc bất</w:t>
      </w:r>
      <w:r>
        <w:rPr>
          <w:spacing w:val="-1"/>
        </w:rPr>
        <w:t> </w:t>
      </w:r>
      <w:r>
        <w:rPr/>
        <w:t>liên</w:t>
      </w:r>
      <w:r>
        <w:rPr>
          <w:spacing w:val="-1"/>
        </w:rPr>
        <w:t> </w:t>
      </w:r>
      <w:r>
        <w:rPr/>
        <w:t>quan luân hồi với những cõi ấy phi đạt trừ vô minh tùy miên và cũng phi đạt trừ dục ái tùy miên, phẫn nhuế tùy miên, ngã mạn tùy miên, tà kiến tùy miên, hoài nghi tùy miên và hữu ái tùy miên. Bậc tề toàn đạo Bất lai khổ thọ với những cõi ấy phi đạt trừ vô minh tùy miên, dục ái tùy miên, ngã mạn tùy miên, tà kiến tùy miên, hoài nghi tùy miên và hữu ái tùy miên mà người ấy cõi ấy chẳng phải phi đạt trừ phẫn nhuế tùy miên. Chính là người Dục giới nhị thọ với những cõi ấy phi đạt trừ vô minh tùy miên, phẫn nhuế tùy miên, ngã mạn tùy miên, tà kiến tùy miên, hoài nghi tùy miên, hữu ái tùy miên mà người ấy cõi ấy chẳng phải phi đạt trừ dục ái tùy miên. Chính là người Sắc giới, Vô</w:t>
      </w:r>
      <w:r>
        <w:rPr>
          <w:spacing w:val="40"/>
        </w:rPr>
        <w:t> </w:t>
      </w:r>
      <w:r>
        <w:rPr/>
        <w:t>sắc giới và bực bất liên quan luân hồi với những cõi ấy phi đạt trừ</w:t>
      </w:r>
      <w:r>
        <w:rPr>
          <w:spacing w:val="19"/>
        </w:rPr>
        <w:t> </w:t>
      </w:r>
      <w:r>
        <w:rPr/>
        <w:t>vô minh tùy miên</w:t>
      </w:r>
      <w:r>
        <w:rPr>
          <w:spacing w:val="40"/>
        </w:rPr>
        <w:t> </w:t>
      </w:r>
      <w:r>
        <w:rPr/>
        <w:t>và cũng phi</w:t>
      </w:r>
      <w:r>
        <w:rPr>
          <w:spacing w:val="-1"/>
        </w:rPr>
        <w:t> </w:t>
      </w:r>
      <w:r>
        <w:rPr/>
        <w:t>đạt</w:t>
      </w:r>
      <w:r>
        <w:rPr>
          <w:spacing w:val="-1"/>
        </w:rPr>
        <w:t> </w:t>
      </w:r>
      <w:r>
        <w:rPr/>
        <w:t>trừ dục ái tùy</w:t>
      </w:r>
      <w:r>
        <w:rPr>
          <w:spacing w:val="-5"/>
        </w:rPr>
        <w:t> </w:t>
      </w:r>
      <w:r>
        <w:rPr/>
        <w:t>miên, phẫn</w:t>
      </w:r>
      <w:r>
        <w:rPr>
          <w:spacing w:val="-1"/>
        </w:rPr>
        <w:t> </w:t>
      </w:r>
      <w:r>
        <w:rPr/>
        <w:t>nhuế tùy</w:t>
      </w:r>
      <w:r>
        <w:rPr>
          <w:spacing w:val="-2"/>
        </w:rPr>
        <w:t> </w:t>
      </w:r>
      <w:r>
        <w:rPr/>
        <w:t>miên, ngã mạn tùy</w:t>
      </w:r>
      <w:r>
        <w:rPr>
          <w:spacing w:val="-2"/>
        </w:rPr>
        <w:t> </w:t>
      </w:r>
      <w:r>
        <w:rPr/>
        <w:t>miên, tà</w:t>
      </w:r>
      <w:r>
        <w:rPr>
          <w:spacing w:val="-1"/>
        </w:rPr>
        <w:t> </w:t>
      </w:r>
      <w:r>
        <w:rPr/>
        <w:t>kiến</w:t>
      </w:r>
      <w:r>
        <w:rPr>
          <w:spacing w:val="-1"/>
        </w:rPr>
        <w:t> </w:t>
      </w:r>
      <w:r>
        <w:rPr/>
        <w:t>tùy miên,</w:t>
      </w:r>
      <w:r>
        <w:rPr>
          <w:spacing w:val="-2"/>
        </w:rPr>
        <w:t> </w:t>
      </w:r>
      <w:r>
        <w:rPr/>
        <w:t>hoài</w:t>
      </w:r>
      <w:r>
        <w:rPr>
          <w:spacing w:val="-2"/>
        </w:rPr>
        <w:t> </w:t>
      </w:r>
      <w:r>
        <w:rPr/>
        <w:t>nghi tùy</w:t>
      </w:r>
      <w:r>
        <w:rPr>
          <w:spacing w:val="-5"/>
        </w:rPr>
        <w:t> </w:t>
      </w:r>
      <w:r>
        <w:rPr/>
        <w:t>miên và</w:t>
      </w:r>
      <w:r>
        <w:rPr>
          <w:spacing w:val="-2"/>
        </w:rPr>
        <w:t> </w:t>
      </w:r>
      <w:r>
        <w:rPr/>
        <w:t>hữu ái</w:t>
      </w:r>
      <w:r>
        <w:rPr>
          <w:spacing w:val="-2"/>
        </w:rPr>
        <w:t> </w:t>
      </w:r>
      <w:r>
        <w:rPr/>
        <w:t>tùy</w:t>
      </w:r>
      <w:r>
        <w:rPr>
          <w:spacing w:val="-4"/>
        </w:rPr>
        <w:t> </w:t>
      </w:r>
      <w:r>
        <w:rPr/>
        <w:t>miên. Trừ</w:t>
      </w:r>
      <w:r>
        <w:rPr>
          <w:spacing w:val="-1"/>
        </w:rPr>
        <w:t> </w:t>
      </w:r>
      <w:r>
        <w:rPr/>
        <w:t>hai</w:t>
      </w:r>
      <w:r>
        <w:rPr>
          <w:spacing w:val="-2"/>
        </w:rPr>
        <w:t> </w:t>
      </w:r>
      <w:r>
        <w:rPr/>
        <w:t>bậc tề</w:t>
      </w:r>
      <w:r>
        <w:rPr>
          <w:spacing w:val="-2"/>
        </w:rPr>
        <w:t> </w:t>
      </w:r>
      <w:r>
        <w:rPr/>
        <w:t>toàn</w:t>
      </w:r>
      <w:r>
        <w:rPr>
          <w:spacing w:val="-1"/>
        </w:rPr>
        <w:t> </w:t>
      </w:r>
      <w:r>
        <w:rPr/>
        <w:t>đạo và</w:t>
      </w:r>
      <w:r>
        <w:rPr>
          <w:spacing w:val="-1"/>
        </w:rPr>
        <w:t> </w:t>
      </w:r>
      <w:r>
        <w:rPr/>
        <w:t>người thứ</w:t>
      </w:r>
      <w:r>
        <w:rPr>
          <w:spacing w:val="-1"/>
        </w:rPr>
        <w:t> </w:t>
      </w:r>
      <w:r>
        <w:rPr/>
        <w:t>tám, còn</w:t>
      </w:r>
      <w:r>
        <w:rPr>
          <w:spacing w:val="12"/>
        </w:rPr>
        <w:t> </w:t>
      </w:r>
      <w:r>
        <w:rPr/>
        <w:t>các</w:t>
      </w:r>
      <w:r>
        <w:rPr>
          <w:spacing w:val="13"/>
        </w:rPr>
        <w:t> </w:t>
      </w:r>
      <w:r>
        <w:rPr/>
        <w:t>hạng</w:t>
      </w:r>
      <w:r>
        <w:rPr>
          <w:spacing w:val="13"/>
        </w:rPr>
        <w:t> </w:t>
      </w:r>
      <w:r>
        <w:rPr/>
        <w:t>ngoài</w:t>
      </w:r>
      <w:r>
        <w:rPr>
          <w:spacing w:val="13"/>
        </w:rPr>
        <w:t> </w:t>
      </w:r>
      <w:r>
        <w:rPr/>
        <w:t>ra</w:t>
      </w:r>
      <w:r>
        <w:rPr>
          <w:spacing w:val="16"/>
        </w:rPr>
        <w:t> </w:t>
      </w:r>
      <w:r>
        <w:rPr/>
        <w:t>đó</w:t>
      </w:r>
      <w:r>
        <w:rPr>
          <w:spacing w:val="13"/>
        </w:rPr>
        <w:t> </w:t>
      </w:r>
      <w:r>
        <w:rPr/>
        <w:t>với</w:t>
      </w:r>
      <w:r>
        <w:rPr>
          <w:spacing w:val="15"/>
        </w:rPr>
        <w:t> </w:t>
      </w:r>
      <w:r>
        <w:rPr/>
        <w:t>những</w:t>
      </w:r>
      <w:r>
        <w:rPr>
          <w:spacing w:val="13"/>
        </w:rPr>
        <w:t> </w:t>
      </w:r>
      <w:r>
        <w:rPr/>
        <w:t>cõi</w:t>
      </w:r>
      <w:r>
        <w:rPr>
          <w:spacing w:val="15"/>
        </w:rPr>
        <w:t> </w:t>
      </w:r>
      <w:r>
        <w:rPr/>
        <w:t>ấy</w:t>
      </w:r>
      <w:r>
        <w:rPr>
          <w:spacing w:val="8"/>
        </w:rPr>
        <w:t> </w:t>
      </w:r>
      <w:r>
        <w:rPr/>
        <w:t>phi</w:t>
      </w:r>
      <w:r>
        <w:rPr>
          <w:spacing w:val="14"/>
        </w:rPr>
        <w:t> </w:t>
      </w:r>
      <w:r>
        <w:rPr/>
        <w:t>đạt</w:t>
      </w:r>
      <w:r>
        <w:rPr>
          <w:spacing w:val="13"/>
        </w:rPr>
        <w:t> </w:t>
      </w:r>
      <w:r>
        <w:rPr/>
        <w:t>trừ</w:t>
      </w:r>
      <w:r>
        <w:rPr>
          <w:spacing w:val="16"/>
        </w:rPr>
        <w:t> </w:t>
      </w:r>
      <w:r>
        <w:rPr/>
        <w:t>vô</w:t>
      </w:r>
      <w:r>
        <w:rPr>
          <w:spacing w:val="16"/>
        </w:rPr>
        <w:t> </w:t>
      </w:r>
      <w:r>
        <w:rPr/>
        <w:t>minh</w:t>
      </w:r>
      <w:r>
        <w:rPr>
          <w:spacing w:val="13"/>
        </w:rPr>
        <w:t> </w:t>
      </w:r>
      <w:r>
        <w:rPr/>
        <w:t>tùy</w:t>
      </w:r>
      <w:r>
        <w:rPr>
          <w:spacing w:val="13"/>
        </w:rPr>
        <w:t> </w:t>
      </w:r>
      <w:r>
        <w:rPr/>
        <w:t>miên</w:t>
      </w:r>
      <w:r>
        <w:rPr>
          <w:spacing w:val="15"/>
        </w:rPr>
        <w:t> </w:t>
      </w:r>
      <w:r>
        <w:rPr/>
        <w:t>và</w:t>
      </w:r>
      <w:r>
        <w:rPr>
          <w:spacing w:val="16"/>
        </w:rPr>
        <w:t> </w:t>
      </w:r>
      <w:r>
        <w:rPr/>
        <w:t>cũng</w:t>
      </w:r>
      <w:r>
        <w:rPr>
          <w:spacing w:val="13"/>
        </w:rPr>
        <w:t> </w:t>
      </w:r>
      <w:r>
        <w:rPr>
          <w:spacing w:val="-5"/>
        </w:rPr>
        <w:t>phi</w:t>
      </w:r>
    </w:p>
    <w:p>
      <w:pPr>
        <w:pStyle w:val="BodyText"/>
        <w:spacing w:after="0"/>
        <w:sectPr>
          <w:pgSz w:w="11630" w:h="16450"/>
          <w:pgMar w:header="576" w:footer="0" w:top="920" w:bottom="280" w:left="850" w:right="850"/>
        </w:sectPr>
      </w:pPr>
    </w:p>
    <w:p>
      <w:pPr>
        <w:pStyle w:val="BodyText"/>
        <w:spacing w:before="268"/>
        <w:jc w:val="left"/>
      </w:pPr>
      <w:r>
        <w:rPr/>
        <w:t>đạt trừ dục ái tùy miên, phẫn nhuế tùy miên, ngã mạn tùy miên, tà kiến tùy miên, hoài nghi tùy miên và hữu ái tùy miên.</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đạt</w:t>
      </w:r>
      <w:r>
        <w:rPr>
          <w:i/>
          <w:spacing w:val="-5"/>
          <w:sz w:val="26"/>
        </w:rPr>
        <w:t> </w:t>
      </w:r>
      <w:r>
        <w:rPr>
          <w:i/>
          <w:sz w:val="26"/>
        </w:rPr>
        <w:t>trừ</w:t>
      </w:r>
      <w:r>
        <w:rPr>
          <w:i/>
          <w:spacing w:val="-2"/>
          <w:sz w:val="26"/>
        </w:rPr>
        <w:t> (pariññavara).</w:t>
      </w:r>
    </w:p>
    <w:p>
      <w:pPr>
        <w:spacing w:line="298" w:lineRule="exact" w:before="0"/>
        <w:ind w:left="2428" w:right="2428" w:firstLine="0"/>
        <w:jc w:val="center"/>
        <w:rPr>
          <w:i/>
          <w:sz w:val="26"/>
        </w:rPr>
      </w:pPr>
      <w:r>
        <w:rPr>
          <w:i/>
          <w:spacing w:val="-2"/>
          <w:sz w:val="26"/>
        </w:rPr>
        <w:t>--</w:t>
      </w:r>
      <w:r>
        <w:rPr>
          <w:i/>
          <w:spacing w:val="-10"/>
          <w:sz w:val="26"/>
        </w:rPr>
        <w:t>-</w:t>
      </w:r>
    </w:p>
    <w:p>
      <w:pPr>
        <w:pStyle w:val="BodyText"/>
        <w:spacing w:before="184"/>
        <w:ind w:left="0"/>
        <w:jc w:val="left"/>
        <w:rPr>
          <w:i/>
        </w:rPr>
      </w:pPr>
    </w:p>
    <w:p>
      <w:pPr>
        <w:spacing w:line="296" w:lineRule="exact" w:before="1"/>
        <w:ind w:left="2427" w:right="2428" w:firstLine="0"/>
        <w:jc w:val="center"/>
        <w:rPr>
          <w:b/>
          <w:i/>
          <w:sz w:val="26"/>
        </w:rPr>
      </w:pPr>
      <w:bookmarkStart w:name="_bookmark49" w:id="50"/>
      <w:bookmarkEnd w:id="50"/>
      <w:r>
        <w:rPr/>
      </w:r>
      <w:r>
        <w:rPr>
          <w:b/>
          <w:color w:val="00AF50"/>
          <w:sz w:val="26"/>
        </w:rPr>
        <w:t>PHẦN</w:t>
      </w:r>
      <w:r>
        <w:rPr>
          <w:b/>
          <w:color w:val="00AF50"/>
          <w:spacing w:val="-7"/>
          <w:sz w:val="26"/>
        </w:rPr>
        <w:t> </w:t>
      </w:r>
      <w:r>
        <w:rPr>
          <w:b/>
          <w:color w:val="00AF50"/>
          <w:sz w:val="26"/>
        </w:rPr>
        <w:t>ĐÃ</w:t>
      </w:r>
      <w:r>
        <w:rPr>
          <w:b/>
          <w:color w:val="00AF50"/>
          <w:spacing w:val="-6"/>
          <w:sz w:val="26"/>
        </w:rPr>
        <w:t> </w:t>
      </w:r>
      <w:r>
        <w:rPr>
          <w:b/>
          <w:color w:val="00AF50"/>
          <w:sz w:val="26"/>
        </w:rPr>
        <w:t>TRỪ</w:t>
      </w:r>
      <w:r>
        <w:rPr>
          <w:b/>
          <w:color w:val="00AF50"/>
          <w:spacing w:val="-6"/>
          <w:sz w:val="26"/>
        </w:rPr>
        <w:t> </w:t>
      </w:r>
      <w:r>
        <w:rPr>
          <w:b/>
          <w:i/>
          <w:color w:val="00AF50"/>
          <w:spacing w:val="-2"/>
          <w:sz w:val="26"/>
        </w:rPr>
        <w:t>(PAHINAVARA)</w:t>
      </w:r>
    </w:p>
    <w:p>
      <w:pPr>
        <w:pStyle w:val="Heading7"/>
        <w:spacing w:before="0"/>
        <w:rPr>
          <w:b w:val="0"/>
        </w:rPr>
      </w:pPr>
      <w:r>
        <w:rPr>
          <w:spacing w:val="-2"/>
        </w:rPr>
        <w:t>1486</w:t>
      </w:r>
      <w:r>
        <w:rPr>
          <w:b w:val="0"/>
          <w:spacing w:val="-2"/>
        </w:rPr>
        <w:t>.</w:t>
      </w:r>
    </w:p>
    <w:p>
      <w:pPr>
        <w:pStyle w:val="ListParagraph"/>
        <w:numPr>
          <w:ilvl w:val="0"/>
          <w:numId w:val="14"/>
        </w:numPr>
        <w:tabs>
          <w:tab w:pos="707" w:val="left" w:leader="none"/>
        </w:tabs>
        <w:spacing w:line="318" w:lineRule="exact" w:before="0" w:after="0"/>
        <w:ind w:left="707" w:right="0" w:hanging="283"/>
        <w:jc w:val="both"/>
        <w:rPr>
          <w:i/>
          <w:sz w:val="26"/>
        </w:rPr>
      </w:pPr>
      <w:r>
        <w:rPr>
          <w:i/>
          <w:sz w:val="26"/>
        </w:rPr>
        <w:t>Người nào</w:t>
      </w:r>
      <w:r>
        <w:rPr>
          <w:i/>
          <w:spacing w:val="2"/>
          <w:sz w:val="26"/>
        </w:rPr>
        <w:t> </w:t>
      </w:r>
      <w:r>
        <w:rPr>
          <w:i/>
          <w:sz w:val="26"/>
        </w:rPr>
        <w:t>đã trừ</w:t>
      </w:r>
      <w:r>
        <w:rPr>
          <w:i/>
          <w:spacing w:val="1"/>
          <w:sz w:val="26"/>
        </w:rPr>
        <w:t> </w:t>
      </w:r>
      <w:r>
        <w:rPr>
          <w:i/>
          <w:sz w:val="26"/>
        </w:rPr>
        <w:t>dục</w:t>
      </w:r>
      <w:r>
        <w:rPr>
          <w:i/>
          <w:spacing w:val="6"/>
          <w:sz w:val="26"/>
        </w:rPr>
        <w:t> </w:t>
      </w:r>
      <w:r>
        <w:rPr>
          <w:i/>
          <w:sz w:val="26"/>
        </w:rPr>
        <w:t>ái tùy</w:t>
      </w:r>
      <w:r>
        <w:rPr>
          <w:i/>
          <w:spacing w:val="2"/>
          <w:sz w:val="26"/>
        </w:rPr>
        <w:t> </w:t>
      </w:r>
      <w:r>
        <w:rPr>
          <w:i/>
          <w:sz w:val="26"/>
        </w:rPr>
        <w:t>miên</w:t>
      </w:r>
      <w:r>
        <w:rPr>
          <w:i/>
          <w:spacing w:val="2"/>
          <w:sz w:val="26"/>
        </w:rPr>
        <w:t> </w:t>
      </w:r>
      <w:r>
        <w:rPr>
          <w:i/>
          <w:sz w:val="26"/>
        </w:rPr>
        <w:t>thì người</w:t>
      </w:r>
      <w:r>
        <w:rPr>
          <w:i/>
          <w:spacing w:val="2"/>
          <w:sz w:val="26"/>
        </w:rPr>
        <w:t> </w:t>
      </w:r>
      <w:r>
        <w:rPr>
          <w:i/>
          <w:sz w:val="26"/>
        </w:rPr>
        <w:t>ấy</w:t>
      </w:r>
      <w:r>
        <w:rPr>
          <w:i/>
          <w:spacing w:val="1"/>
          <w:sz w:val="26"/>
        </w:rPr>
        <w:t> </w:t>
      </w:r>
      <w:r>
        <w:rPr>
          <w:i/>
          <w:sz w:val="26"/>
        </w:rPr>
        <w:t>đã</w:t>
      </w:r>
      <w:r>
        <w:rPr>
          <w:i/>
          <w:spacing w:val="1"/>
          <w:sz w:val="26"/>
        </w:rPr>
        <w:t> </w:t>
      </w:r>
      <w:r>
        <w:rPr>
          <w:i/>
          <w:sz w:val="26"/>
        </w:rPr>
        <w:t>trừ</w:t>
      </w:r>
      <w:r>
        <w:rPr>
          <w:i/>
          <w:spacing w:val="3"/>
          <w:sz w:val="26"/>
        </w:rPr>
        <w:t> </w:t>
      </w:r>
      <w:r>
        <w:rPr>
          <w:i/>
          <w:sz w:val="26"/>
        </w:rPr>
        <w:t>phẫn</w:t>
      </w:r>
      <w:r>
        <w:rPr>
          <w:i/>
          <w:spacing w:val="2"/>
          <w:sz w:val="26"/>
        </w:rPr>
        <w:t> </w:t>
      </w:r>
      <w:r>
        <w:rPr>
          <w:i/>
          <w:sz w:val="26"/>
        </w:rPr>
        <w:t>nhuế</w:t>
      </w:r>
      <w:r>
        <w:rPr>
          <w:i/>
          <w:spacing w:val="3"/>
          <w:sz w:val="26"/>
        </w:rPr>
        <w:t> </w:t>
      </w:r>
      <w:r>
        <w:rPr>
          <w:i/>
          <w:sz w:val="26"/>
        </w:rPr>
        <w:t>tùy</w:t>
      </w:r>
      <w:r>
        <w:rPr>
          <w:i/>
          <w:spacing w:val="2"/>
          <w:sz w:val="26"/>
        </w:rPr>
        <w:t> </w:t>
      </w:r>
      <w:r>
        <w:rPr>
          <w:i/>
          <w:sz w:val="26"/>
        </w:rPr>
        <w:t>miên</w:t>
      </w:r>
      <w:r>
        <w:rPr>
          <w:i/>
          <w:spacing w:val="2"/>
          <w:sz w:val="26"/>
        </w:rPr>
        <w:t> </w:t>
      </w:r>
      <w:r>
        <w:rPr>
          <w:i/>
          <w:sz w:val="26"/>
        </w:rPr>
        <w:t>phải </w:t>
      </w:r>
      <w:r>
        <w:rPr>
          <w:i/>
          <w:spacing w:val="-2"/>
          <w:sz w:val="26"/>
        </w:rPr>
        <w:t>chăng?</w:t>
      </w:r>
    </w:p>
    <w:p>
      <w:pPr>
        <w:pStyle w:val="BodyText"/>
        <w:spacing w:line="298" w:lineRule="exact"/>
        <w:ind w:left="708"/>
      </w:pPr>
      <w:r>
        <w:rPr/>
        <w:t>Phải</w:t>
      </w:r>
      <w:r>
        <w:rPr>
          <w:spacing w:val="-8"/>
        </w:rPr>
        <w:t> </w:t>
      </w:r>
      <w:r>
        <w:rPr>
          <w:spacing w:val="-4"/>
        </w:rPr>
        <w:t>rồi.</w:t>
      </w:r>
    </w:p>
    <w:p>
      <w:pPr>
        <w:pStyle w:val="BodyText"/>
        <w:ind w:left="708" w:right="139"/>
      </w:pPr>
      <w:r>
        <w:rPr/>
        <w:t>Hay là người nào đã trừ phẫn nhuế tùy miên thì người ấy đã trừ dục ái tùy miên phải chăng? Phải rồi.</w:t>
      </w:r>
    </w:p>
    <w:p>
      <w:pPr>
        <w:pStyle w:val="ListParagraph"/>
        <w:numPr>
          <w:ilvl w:val="0"/>
          <w:numId w:val="14"/>
        </w:numPr>
        <w:tabs>
          <w:tab w:pos="708" w:val="left" w:leader="none"/>
          <w:tab w:pos="710" w:val="left" w:leader="none"/>
        </w:tabs>
        <w:spacing w:line="237" w:lineRule="auto" w:before="125" w:after="0"/>
        <w:ind w:left="710" w:right="139" w:hanging="287"/>
        <w:jc w:val="both"/>
        <w:rPr>
          <w:sz w:val="26"/>
        </w:rPr>
      </w:pPr>
      <w:r>
        <w:rPr>
          <w:i/>
          <w:sz w:val="26"/>
        </w:rPr>
        <w:t>Người nào đã trừ dục ái tùy miên thì người ấy đã trừ ngã mạn tùy miên phải chăng? </w:t>
      </w:r>
      <w:r>
        <w:rPr>
          <w:sz w:val="26"/>
        </w:rPr>
        <w:t>Bực Bất lai đã trừ dục ái tùy miên mà chẳng phải đã trừ ngã mạn tùy miên. Còn La- hán đã trừ dục ái tùy miên và cũng đã trừ ngã mạn tùy miên.</w:t>
      </w:r>
    </w:p>
    <w:p>
      <w:pPr>
        <w:pStyle w:val="BodyText"/>
        <w:spacing w:before="124"/>
        <w:ind w:left="708" w:right="139"/>
      </w:pPr>
      <w:r>
        <w:rPr/>
        <w:t>Hay là người nào đã trừ ngã mạn tùy miên thì người ấy đã trừ dục ái tùy miên 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đã trừ dục ái tùy miên thì người ấy đã trừ tà kiến tùy miên... hoài nghi tùy miên phải chăng? </w:t>
      </w:r>
      <w:r>
        <w:rPr>
          <w:sz w:val="26"/>
        </w:rPr>
        <w:t>Phải rồi.</w:t>
      </w:r>
    </w:p>
    <w:p>
      <w:pPr>
        <w:pStyle w:val="BodyText"/>
        <w:spacing w:before="119"/>
        <w:ind w:left="708" w:right="135"/>
      </w:pPr>
      <w:r>
        <w:rPr/>
        <w:t>Hay là người nào đã trừ hoài nghi tùy miên thì người ấy đã trừ dục ái tùy miên phải chăng? Hai hạng người đã trừ hoài nghi tùy miên mà chẳng phải đã trừ dục ái tùy</w:t>
      </w:r>
      <w:r>
        <w:rPr>
          <w:spacing w:val="40"/>
        </w:rPr>
        <w:t> </w:t>
      </w:r>
      <w:r>
        <w:rPr/>
        <w:t>miên. Còn hai hạng người đã trừ hoài nghi tùy miên và cũng đã trừ dục ái tùy miên.</w:t>
      </w:r>
    </w:p>
    <w:p>
      <w:pPr>
        <w:pStyle w:val="ListParagraph"/>
        <w:numPr>
          <w:ilvl w:val="0"/>
          <w:numId w:val="14"/>
        </w:numPr>
        <w:tabs>
          <w:tab w:pos="708" w:val="left" w:leader="none"/>
          <w:tab w:pos="710" w:val="left" w:leader="none"/>
        </w:tabs>
        <w:spacing w:line="240" w:lineRule="auto" w:before="121" w:after="0"/>
        <w:ind w:left="710" w:right="132" w:hanging="287"/>
        <w:jc w:val="both"/>
        <w:rPr>
          <w:sz w:val="26"/>
        </w:rPr>
      </w:pPr>
      <w:r>
        <w:rPr>
          <w:i/>
          <w:sz w:val="26"/>
        </w:rPr>
        <w:t>Người nào đã trừ dục ái tùy miên thì người ấy đã trừ hữu ái tùy miên... vô minh tùy miên phải</w:t>
      </w:r>
      <w:r>
        <w:rPr>
          <w:i/>
          <w:spacing w:val="-1"/>
          <w:sz w:val="26"/>
        </w:rPr>
        <w:t> </w:t>
      </w:r>
      <w:r>
        <w:rPr>
          <w:i/>
          <w:sz w:val="26"/>
        </w:rPr>
        <w:t>chăng? </w:t>
      </w:r>
      <w:r>
        <w:rPr>
          <w:sz w:val="26"/>
        </w:rPr>
        <w:t>Bực Bất</w:t>
      </w:r>
      <w:r>
        <w:rPr>
          <w:spacing w:val="-1"/>
          <w:sz w:val="26"/>
        </w:rPr>
        <w:t> </w:t>
      </w:r>
      <w:r>
        <w:rPr>
          <w:sz w:val="26"/>
        </w:rPr>
        <w:t>lai đã trừ dục ái tùy</w:t>
      </w:r>
      <w:r>
        <w:rPr>
          <w:spacing w:val="-3"/>
          <w:sz w:val="26"/>
        </w:rPr>
        <w:t> </w:t>
      </w:r>
      <w:r>
        <w:rPr>
          <w:sz w:val="26"/>
        </w:rPr>
        <w:t>miên mà chẳng</w:t>
      </w:r>
      <w:r>
        <w:rPr>
          <w:spacing w:val="-1"/>
          <w:sz w:val="26"/>
        </w:rPr>
        <w:t> </w:t>
      </w:r>
      <w:r>
        <w:rPr>
          <w:sz w:val="26"/>
        </w:rPr>
        <w:t>phải đã trừ vô minh tùy miên. Còn bậc La Hàn đã trừ dục ái tùy miên và cũng đã trừ vô minh tùy miên.</w:t>
      </w:r>
    </w:p>
    <w:p>
      <w:pPr>
        <w:pStyle w:val="BodyText"/>
        <w:spacing w:before="118"/>
        <w:ind w:left="708" w:right="139"/>
      </w:pPr>
      <w:r>
        <w:rPr/>
        <w:t>Hay là người nào đã trừ vô minh tùy miên thì người ấy đã trừ dục ái tùy miên phải chăng? Phải rồi.</w:t>
      </w:r>
    </w:p>
    <w:p>
      <w:pPr>
        <w:pStyle w:val="Heading7"/>
      </w:pPr>
      <w:r>
        <w:rPr>
          <w:spacing w:val="-2"/>
        </w:rPr>
        <w:t>1487.</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 nào đã trừ phẫn nhuế tùy miên thì người ấy đã trừ ngã mạn tùy miên phải chăng? </w:t>
      </w:r>
      <w:r>
        <w:rPr>
          <w:sz w:val="26"/>
        </w:rPr>
        <w:t>Bậc Bất Lai đã trừ phẫn nhuế tùy miên mà chẳng phải đã trừ ngã mạn tùy miên. Còn bậc La-hán đã trừ phẫn nhuế tùy miên và cũng đã trừ ngã mạn tùy miên.</w:t>
      </w:r>
    </w:p>
    <w:p>
      <w:pPr>
        <w:pStyle w:val="BodyText"/>
        <w:spacing w:before="117"/>
        <w:ind w:left="708" w:right="140"/>
      </w:pPr>
      <w:r>
        <w:rPr/>
        <w:t>Hay</w:t>
      </w:r>
      <w:r>
        <w:rPr>
          <w:spacing w:val="-6"/>
        </w:rPr>
        <w:t> </w:t>
      </w:r>
      <w:r>
        <w:rPr/>
        <w:t>là</w:t>
      </w:r>
      <w:r>
        <w:rPr>
          <w:spacing w:val="-1"/>
        </w:rPr>
        <w:t> </w:t>
      </w:r>
      <w:r>
        <w:rPr/>
        <w:t>người</w:t>
      </w:r>
      <w:r>
        <w:rPr>
          <w:spacing w:val="-1"/>
        </w:rPr>
        <w:t> </w:t>
      </w:r>
      <w:r>
        <w:rPr/>
        <w:t>nào đã trừ ngã mạn tùy</w:t>
      </w:r>
      <w:r>
        <w:rPr>
          <w:spacing w:val="-2"/>
        </w:rPr>
        <w:t> </w:t>
      </w:r>
      <w:r>
        <w:rPr/>
        <w:t>miên</w:t>
      </w:r>
      <w:r>
        <w:rPr>
          <w:spacing w:val="-1"/>
        </w:rPr>
        <w:t> </w:t>
      </w:r>
      <w:r>
        <w:rPr/>
        <w:t>thì người</w:t>
      </w:r>
      <w:r>
        <w:rPr>
          <w:spacing w:val="-1"/>
        </w:rPr>
        <w:t> </w:t>
      </w:r>
      <w:r>
        <w:rPr/>
        <w:t>ấy</w:t>
      </w:r>
      <w:r>
        <w:rPr>
          <w:spacing w:val="-6"/>
        </w:rPr>
        <w:t> </w:t>
      </w:r>
      <w:r>
        <w:rPr/>
        <w:t>đã trừ phẫn nhuế tùy</w:t>
      </w:r>
      <w:r>
        <w:rPr>
          <w:spacing w:val="-2"/>
        </w:rPr>
        <w:t> </w:t>
      </w:r>
      <w:r>
        <w:rPr/>
        <w:t>miên phải chăng? Phải rồi!</w:t>
      </w:r>
    </w:p>
    <w:p>
      <w:pPr>
        <w:pStyle w:val="ListParagraph"/>
        <w:numPr>
          <w:ilvl w:val="0"/>
          <w:numId w:val="14"/>
        </w:numPr>
        <w:tabs>
          <w:tab w:pos="708" w:val="left" w:leader="none"/>
        </w:tabs>
        <w:spacing w:line="237" w:lineRule="auto" w:before="123" w:after="0"/>
        <w:ind w:left="708" w:right="139" w:hanging="284"/>
        <w:jc w:val="both"/>
        <w:rPr>
          <w:sz w:val="26"/>
        </w:rPr>
      </w:pPr>
      <w:r>
        <w:rPr>
          <w:i/>
          <w:sz w:val="26"/>
        </w:rPr>
        <w:t>Người nào đã trừ phẫn nhuế tùy miên thì người ấy đã trừ hoài nghi tùy miên phải chăng? </w:t>
      </w:r>
      <w:r>
        <w:rPr>
          <w:sz w:val="26"/>
        </w:rPr>
        <w:t>Phải rồi!</w:t>
      </w:r>
    </w:p>
    <w:p>
      <w:pPr>
        <w:pStyle w:val="BodyText"/>
        <w:spacing w:before="122"/>
        <w:ind w:left="708" w:right="136"/>
      </w:pPr>
      <w:r>
        <w:rPr/>
        <w:t>Hay là người nào đã trừ hoài nghi tùy miên thì người ấy đã trừ phẫn nhuế tùy miên phải</w:t>
      </w:r>
      <w:r>
        <w:rPr>
          <w:spacing w:val="-3"/>
        </w:rPr>
        <w:t> </w:t>
      </w:r>
      <w:r>
        <w:rPr/>
        <w:t>chăng? Hai hạng người</w:t>
      </w:r>
      <w:r>
        <w:rPr>
          <w:spacing w:val="-17"/>
        </w:rPr>
        <w:t> </w:t>
      </w:r>
      <w:r>
        <w:rPr/>
        <w:t>đã trừ hoài nghi tùy miên mà chẳng phải đã trừ phẫn nhuế tùy miên. Còn hai hạng người</w:t>
      </w:r>
      <w:r>
        <w:rPr>
          <w:spacing w:val="-13"/>
        </w:rPr>
        <w:t> </w:t>
      </w:r>
      <w:r>
        <w:rPr/>
        <w:t>đã trừ hoài nghi tùy miên và cũng đã trừ phẫn nhuế tùy </w:t>
      </w:r>
      <w:r>
        <w:rPr>
          <w:spacing w:val="-4"/>
        </w:rPr>
        <w:t>miên.</w:t>
      </w:r>
    </w:p>
    <w:p>
      <w:pPr>
        <w:pStyle w:val="ListParagraph"/>
        <w:numPr>
          <w:ilvl w:val="0"/>
          <w:numId w:val="14"/>
        </w:numPr>
        <w:tabs>
          <w:tab w:pos="708" w:val="left" w:leader="none"/>
        </w:tabs>
        <w:spacing w:line="240" w:lineRule="auto" w:before="120" w:after="0"/>
        <w:ind w:left="708" w:right="136" w:hanging="284"/>
        <w:jc w:val="both"/>
        <w:rPr>
          <w:sz w:val="26"/>
        </w:rPr>
      </w:pPr>
      <w:r>
        <w:rPr>
          <w:i/>
          <w:sz w:val="26"/>
        </w:rPr>
        <w:t>Người nào đã trừ phẫn nhuế tùy miên thì người ấy đã trừ hữu ái tùy miên... vô minh</w:t>
      </w:r>
      <w:r>
        <w:rPr>
          <w:i/>
          <w:spacing w:val="40"/>
          <w:sz w:val="26"/>
        </w:rPr>
        <w:t> </w:t>
      </w:r>
      <w:r>
        <w:rPr>
          <w:i/>
          <w:sz w:val="26"/>
        </w:rPr>
        <w:t>tùy miên phải chăng? </w:t>
      </w:r>
      <w:r>
        <w:rPr>
          <w:sz w:val="26"/>
        </w:rPr>
        <w:t>Bậc Bất Lai đã trừ phẫn nhuế tùy miên mà chẳng phải đã trừ vô minh tùy</w:t>
      </w:r>
      <w:r>
        <w:rPr>
          <w:spacing w:val="-1"/>
          <w:sz w:val="26"/>
        </w:rPr>
        <w:t> </w:t>
      </w:r>
      <w:r>
        <w:rPr>
          <w:sz w:val="26"/>
        </w:rPr>
        <w:t>miên. Còn bậc La-hán đã trừ phẫn nhuế tùy miên và cũng đã trừ vô minh tùy </w:t>
      </w:r>
      <w:r>
        <w:rPr>
          <w:spacing w:val="-4"/>
          <w:sz w:val="26"/>
        </w:rPr>
        <w:t>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
        </w:rPr>
        <w:t> </w:t>
      </w:r>
      <w:r>
        <w:rPr/>
        <w:t>là người nào đã trừ vô minh tùy</w:t>
      </w:r>
      <w:r>
        <w:rPr>
          <w:spacing w:val="-1"/>
        </w:rPr>
        <w:t> </w:t>
      </w:r>
      <w:r>
        <w:rPr/>
        <w:t>miên thì người ấy</w:t>
      </w:r>
      <w:r>
        <w:rPr>
          <w:spacing w:val="-2"/>
        </w:rPr>
        <w:t> </w:t>
      </w:r>
      <w:r>
        <w:rPr/>
        <w:t>đã trừ phẫn nhuế tùy</w:t>
      </w:r>
      <w:r>
        <w:rPr>
          <w:spacing w:val="-1"/>
        </w:rPr>
        <w:t> </w:t>
      </w:r>
      <w:r>
        <w:rPr/>
        <w:t>miên phải chăng? Phải rồi!</w:t>
      </w:r>
    </w:p>
    <w:p>
      <w:pPr>
        <w:pStyle w:val="Heading7"/>
        <w:spacing w:line="295" w:lineRule="exact"/>
      </w:pPr>
      <w:r>
        <w:rPr>
          <w:spacing w:val="-2"/>
        </w:rPr>
        <w:t>1488.</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Người nào đã trừ ngã mạn tùy miên thì người ấy đã trừ tà kiến tùy miên… hoài nghi</w:t>
      </w:r>
      <w:r>
        <w:rPr>
          <w:i/>
          <w:spacing w:val="80"/>
          <w:sz w:val="26"/>
        </w:rPr>
        <w:t> </w:t>
      </w:r>
      <w:r>
        <w:rPr>
          <w:i/>
          <w:sz w:val="26"/>
        </w:rPr>
        <w:t>tùy miên phải chăng? </w:t>
      </w:r>
      <w:r>
        <w:rPr>
          <w:sz w:val="26"/>
        </w:rPr>
        <w:t>Phải rồi!</w:t>
      </w:r>
    </w:p>
    <w:p>
      <w:pPr>
        <w:pStyle w:val="BodyText"/>
        <w:spacing w:before="115"/>
        <w:ind w:right="139"/>
      </w:pPr>
      <w:r>
        <w:rPr/>
        <w:t>Hay là người nào đã trừ hoài nghi tùy miên thì người ấy đã trừ ngã mạn tùy miên phải chăng? Ba hạng người đã trừ hoài nghi tùy miên mà chẳng phải đã trừ ngã mạn tùy miên. Còn với bậc La-hán đã trừ hoài nghi tùy miên và cũng đã trừ ngã mạn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đã trừ ngã mạn tùy miên thì người ấy đã trừ hữu ái tùy miên... vô minh tùy miên phải chăng? </w:t>
      </w:r>
      <w:r>
        <w:rPr>
          <w:sz w:val="26"/>
        </w:rPr>
        <w:t>Phải rồi!</w:t>
      </w:r>
    </w:p>
    <w:p>
      <w:pPr>
        <w:pStyle w:val="BodyText"/>
        <w:spacing w:before="122"/>
        <w:ind w:right="137"/>
      </w:pPr>
      <w:r>
        <w:rPr/>
        <w:t>Hay là người nào đã trừ vô minh tùy miên thì người ấy đã trừ ngã mạn tùy miên phải chăng? Phải rồi!</w:t>
      </w:r>
    </w:p>
    <w:p>
      <w:pPr>
        <w:pStyle w:val="Heading7"/>
        <w:spacing w:before="8"/>
      </w:pPr>
      <w:r>
        <w:rPr>
          <w:spacing w:val="-2"/>
        </w:rPr>
        <w:t>1489.</w:t>
      </w:r>
    </w:p>
    <w:p>
      <w:pPr>
        <w:spacing w:line="295" w:lineRule="exact" w:before="0"/>
        <w:ind w:left="710" w:right="0" w:firstLine="0"/>
        <w:jc w:val="left"/>
        <w:rPr>
          <w:i/>
          <w:sz w:val="26"/>
        </w:rPr>
      </w:pPr>
      <w:r>
        <w:rPr>
          <w:i/>
          <w:sz w:val="26"/>
        </w:rPr>
        <w:t>Người</w:t>
      </w:r>
      <w:r>
        <w:rPr>
          <w:i/>
          <w:spacing w:val="2"/>
          <w:sz w:val="26"/>
        </w:rPr>
        <w:t> </w:t>
      </w:r>
      <w:r>
        <w:rPr>
          <w:i/>
          <w:sz w:val="26"/>
        </w:rPr>
        <w:t>nào</w:t>
      </w:r>
      <w:r>
        <w:rPr>
          <w:i/>
          <w:spacing w:val="6"/>
          <w:sz w:val="26"/>
        </w:rPr>
        <w:t> </w:t>
      </w:r>
      <w:r>
        <w:rPr>
          <w:i/>
          <w:sz w:val="26"/>
        </w:rPr>
        <w:t>đã</w:t>
      </w:r>
      <w:r>
        <w:rPr>
          <w:i/>
          <w:spacing w:val="2"/>
          <w:sz w:val="26"/>
        </w:rPr>
        <w:t> </w:t>
      </w:r>
      <w:r>
        <w:rPr>
          <w:i/>
          <w:sz w:val="26"/>
        </w:rPr>
        <w:t>trừ</w:t>
      </w:r>
      <w:r>
        <w:rPr>
          <w:i/>
          <w:spacing w:val="3"/>
          <w:sz w:val="26"/>
        </w:rPr>
        <w:t> </w:t>
      </w:r>
      <w:r>
        <w:rPr>
          <w:i/>
          <w:sz w:val="26"/>
        </w:rPr>
        <w:t>tà</w:t>
      </w:r>
      <w:r>
        <w:rPr>
          <w:i/>
          <w:spacing w:val="5"/>
          <w:sz w:val="26"/>
        </w:rPr>
        <w:t> </w:t>
      </w:r>
      <w:r>
        <w:rPr>
          <w:i/>
          <w:sz w:val="26"/>
        </w:rPr>
        <w:t>kiến</w:t>
      </w:r>
      <w:r>
        <w:rPr>
          <w:i/>
          <w:spacing w:val="6"/>
          <w:sz w:val="26"/>
        </w:rPr>
        <w:t> </w:t>
      </w:r>
      <w:r>
        <w:rPr>
          <w:i/>
          <w:sz w:val="26"/>
        </w:rPr>
        <w:t>tùy</w:t>
      </w:r>
      <w:r>
        <w:rPr>
          <w:i/>
          <w:spacing w:val="3"/>
          <w:sz w:val="26"/>
        </w:rPr>
        <w:t> </w:t>
      </w:r>
      <w:r>
        <w:rPr>
          <w:i/>
          <w:sz w:val="26"/>
        </w:rPr>
        <w:t>miên</w:t>
      </w:r>
      <w:r>
        <w:rPr>
          <w:i/>
          <w:spacing w:val="3"/>
          <w:sz w:val="26"/>
        </w:rPr>
        <w:t> </w:t>
      </w:r>
      <w:r>
        <w:rPr>
          <w:i/>
          <w:sz w:val="26"/>
        </w:rPr>
        <w:t>thì</w:t>
      </w:r>
      <w:r>
        <w:rPr>
          <w:i/>
          <w:spacing w:val="2"/>
          <w:sz w:val="26"/>
        </w:rPr>
        <w:t> </w:t>
      </w:r>
      <w:r>
        <w:rPr>
          <w:i/>
          <w:sz w:val="26"/>
        </w:rPr>
        <w:t>người</w:t>
      </w:r>
      <w:r>
        <w:rPr>
          <w:i/>
          <w:spacing w:val="6"/>
          <w:sz w:val="26"/>
        </w:rPr>
        <w:t> </w:t>
      </w:r>
      <w:r>
        <w:rPr>
          <w:i/>
          <w:sz w:val="26"/>
        </w:rPr>
        <w:t>ấy</w:t>
      </w:r>
      <w:r>
        <w:rPr>
          <w:i/>
          <w:spacing w:val="5"/>
          <w:sz w:val="26"/>
        </w:rPr>
        <w:t> </w:t>
      </w:r>
      <w:r>
        <w:rPr>
          <w:i/>
          <w:sz w:val="26"/>
        </w:rPr>
        <w:t>đã</w:t>
      </w:r>
      <w:r>
        <w:rPr>
          <w:i/>
          <w:spacing w:val="3"/>
          <w:sz w:val="26"/>
        </w:rPr>
        <w:t> </w:t>
      </w:r>
      <w:r>
        <w:rPr>
          <w:i/>
          <w:sz w:val="26"/>
        </w:rPr>
        <w:t>trừ</w:t>
      </w:r>
      <w:r>
        <w:rPr>
          <w:i/>
          <w:spacing w:val="5"/>
          <w:sz w:val="26"/>
        </w:rPr>
        <w:t> </w:t>
      </w:r>
      <w:r>
        <w:rPr>
          <w:i/>
          <w:sz w:val="26"/>
        </w:rPr>
        <w:t>hoài</w:t>
      </w:r>
      <w:r>
        <w:rPr>
          <w:i/>
          <w:spacing w:val="5"/>
          <w:sz w:val="26"/>
        </w:rPr>
        <w:t> </w:t>
      </w:r>
      <w:r>
        <w:rPr>
          <w:i/>
          <w:sz w:val="26"/>
        </w:rPr>
        <w:t>nghi</w:t>
      </w:r>
      <w:r>
        <w:rPr>
          <w:i/>
          <w:spacing w:val="4"/>
          <w:sz w:val="26"/>
        </w:rPr>
        <w:t> </w:t>
      </w:r>
      <w:r>
        <w:rPr>
          <w:i/>
          <w:sz w:val="26"/>
        </w:rPr>
        <w:t>tùy</w:t>
      </w:r>
      <w:r>
        <w:rPr>
          <w:i/>
          <w:spacing w:val="6"/>
          <w:sz w:val="26"/>
        </w:rPr>
        <w:t> </w:t>
      </w:r>
      <w:r>
        <w:rPr>
          <w:i/>
          <w:sz w:val="26"/>
        </w:rPr>
        <w:t>miên</w:t>
      </w:r>
      <w:r>
        <w:rPr>
          <w:i/>
          <w:spacing w:val="3"/>
          <w:sz w:val="26"/>
        </w:rPr>
        <w:t> </w:t>
      </w:r>
      <w:r>
        <w:rPr>
          <w:i/>
          <w:sz w:val="26"/>
        </w:rPr>
        <w:t>phải</w:t>
      </w:r>
      <w:r>
        <w:rPr>
          <w:i/>
          <w:spacing w:val="3"/>
          <w:sz w:val="26"/>
        </w:rPr>
        <w:t> </w:t>
      </w:r>
      <w:r>
        <w:rPr>
          <w:i/>
          <w:spacing w:val="-2"/>
          <w:sz w:val="26"/>
        </w:rPr>
        <w:t>chăng?</w:t>
      </w:r>
    </w:p>
    <w:p>
      <w:pPr>
        <w:pStyle w:val="BodyText"/>
        <w:spacing w:line="298" w:lineRule="exact"/>
        <w:jc w:val="left"/>
      </w:pPr>
      <w:r>
        <w:rPr/>
        <w:t>Phải</w:t>
      </w:r>
      <w:r>
        <w:rPr>
          <w:spacing w:val="-6"/>
        </w:rPr>
        <w:t> </w:t>
      </w:r>
      <w:r>
        <w:rPr>
          <w:spacing w:val="-4"/>
        </w:rPr>
        <w:t>rồi!</w:t>
      </w:r>
    </w:p>
    <w:p>
      <w:pPr>
        <w:pStyle w:val="BodyText"/>
        <w:spacing w:before="121"/>
        <w:jc w:val="left"/>
      </w:pPr>
      <w:r>
        <w:rPr/>
        <w:t>Hay là người nào đã trừ</w:t>
      </w:r>
      <w:r>
        <w:rPr>
          <w:spacing w:val="19"/>
        </w:rPr>
        <w:t> </w:t>
      </w:r>
      <w:r>
        <w:rPr/>
        <w:t>hoài nghi tùy miên thì người ấy đã trừ tà kiến</w:t>
      </w:r>
      <w:r>
        <w:rPr>
          <w:spacing w:val="19"/>
        </w:rPr>
        <w:t> </w:t>
      </w:r>
      <w:r>
        <w:rPr/>
        <w:t>tùy miên phải</w:t>
      </w:r>
      <w:r>
        <w:rPr>
          <w:spacing w:val="40"/>
        </w:rPr>
        <w:t> </w:t>
      </w:r>
      <w:r>
        <w:rPr/>
        <w:t>chăng? Phải rồi.</w:t>
      </w:r>
    </w:p>
    <w:p>
      <w:pPr>
        <w:pStyle w:val="Heading7"/>
      </w:pPr>
      <w:r>
        <w:rPr>
          <w:spacing w:val="-2"/>
        </w:rPr>
        <w:t>1490.</w:t>
      </w:r>
    </w:p>
    <w:p>
      <w:pPr>
        <w:spacing w:line="240" w:lineRule="auto" w:before="0"/>
        <w:ind w:left="710" w:right="139" w:firstLine="0"/>
        <w:jc w:val="both"/>
        <w:rPr>
          <w:sz w:val="26"/>
        </w:rPr>
      </w:pPr>
      <w:r>
        <w:rPr>
          <w:i/>
          <w:sz w:val="26"/>
        </w:rPr>
        <w:t>Người</w:t>
      </w:r>
      <w:r>
        <w:rPr>
          <w:i/>
          <w:spacing w:val="-1"/>
          <w:sz w:val="26"/>
        </w:rPr>
        <w:t> </w:t>
      </w:r>
      <w:r>
        <w:rPr>
          <w:i/>
          <w:sz w:val="26"/>
        </w:rPr>
        <w:t>nào đã</w:t>
      </w:r>
      <w:r>
        <w:rPr>
          <w:i/>
          <w:spacing w:val="-1"/>
          <w:sz w:val="26"/>
        </w:rPr>
        <w:t> </w:t>
      </w:r>
      <w:r>
        <w:rPr>
          <w:i/>
          <w:sz w:val="26"/>
        </w:rPr>
        <w:t>trừ hoài nghi</w:t>
      </w:r>
      <w:r>
        <w:rPr>
          <w:i/>
          <w:spacing w:val="-1"/>
          <w:sz w:val="26"/>
        </w:rPr>
        <w:t> </w:t>
      </w:r>
      <w:r>
        <w:rPr>
          <w:i/>
          <w:sz w:val="26"/>
        </w:rPr>
        <w:t>tùy miên thì</w:t>
      </w:r>
      <w:r>
        <w:rPr>
          <w:i/>
          <w:spacing w:val="-1"/>
          <w:sz w:val="26"/>
        </w:rPr>
        <w:t> </w:t>
      </w:r>
      <w:r>
        <w:rPr>
          <w:i/>
          <w:sz w:val="26"/>
        </w:rPr>
        <w:t>người</w:t>
      </w:r>
      <w:r>
        <w:rPr>
          <w:i/>
          <w:spacing w:val="-1"/>
          <w:sz w:val="26"/>
        </w:rPr>
        <w:t> </w:t>
      </w:r>
      <w:r>
        <w:rPr>
          <w:i/>
          <w:sz w:val="26"/>
        </w:rPr>
        <w:t>ấy đã trừ hữu</w:t>
      </w:r>
      <w:r>
        <w:rPr>
          <w:i/>
          <w:spacing w:val="-1"/>
          <w:sz w:val="26"/>
        </w:rPr>
        <w:t> </w:t>
      </w:r>
      <w:r>
        <w:rPr>
          <w:i/>
          <w:sz w:val="26"/>
        </w:rPr>
        <w:t>ái tùy miên...</w:t>
      </w:r>
      <w:r>
        <w:rPr>
          <w:i/>
          <w:spacing w:val="-1"/>
          <w:sz w:val="26"/>
        </w:rPr>
        <w:t> </w:t>
      </w:r>
      <w:r>
        <w:rPr>
          <w:i/>
          <w:sz w:val="26"/>
        </w:rPr>
        <w:t>vô minh tùy miên phải chăng? </w:t>
      </w:r>
      <w:r>
        <w:rPr>
          <w:sz w:val="26"/>
        </w:rPr>
        <w:t>Ba hạng người đã trừ hoài nghi tùy miên mà chẳng phải đã trừ vô minh tùy miên. Còn bậc La-hán đã trừ hoài nghi tùy miên và cũng đã trừ vô minh tùy </w:t>
      </w:r>
      <w:r>
        <w:rPr>
          <w:spacing w:val="-4"/>
          <w:sz w:val="26"/>
        </w:rPr>
        <w:t>miên.</w:t>
      </w:r>
    </w:p>
    <w:p>
      <w:pPr>
        <w:pStyle w:val="BodyText"/>
        <w:spacing w:before="116"/>
        <w:ind w:right="139"/>
      </w:pPr>
      <w:r>
        <w:rPr/>
        <w:t>Hay là người nào đã trừ vô minh tùy miên thì người ấy đã trừ hoài nghi tùy miên phải chăng? Phải rồi!</w:t>
      </w:r>
    </w:p>
    <w:p>
      <w:pPr>
        <w:pStyle w:val="Heading7"/>
      </w:pPr>
      <w:r>
        <w:rPr>
          <w:spacing w:val="-2"/>
        </w:rPr>
        <w:t>1491.</w:t>
      </w:r>
    </w:p>
    <w:p>
      <w:pPr>
        <w:pStyle w:val="ListParagraph"/>
        <w:numPr>
          <w:ilvl w:val="0"/>
          <w:numId w:val="14"/>
        </w:numPr>
        <w:tabs>
          <w:tab w:pos="707" w:val="left" w:leader="none"/>
        </w:tabs>
        <w:spacing w:line="315" w:lineRule="exact" w:before="0" w:after="0"/>
        <w:ind w:left="707" w:right="0" w:hanging="283"/>
        <w:jc w:val="left"/>
        <w:rPr>
          <w:i/>
          <w:sz w:val="26"/>
        </w:rPr>
      </w:pPr>
      <w:r>
        <w:rPr>
          <w:i/>
          <w:sz w:val="26"/>
        </w:rPr>
        <w:t>Người</w:t>
      </w:r>
      <w:r>
        <w:rPr>
          <w:i/>
          <w:spacing w:val="13"/>
          <w:sz w:val="26"/>
        </w:rPr>
        <w:t> </w:t>
      </w:r>
      <w:r>
        <w:rPr>
          <w:i/>
          <w:sz w:val="26"/>
        </w:rPr>
        <w:t>nào</w:t>
      </w:r>
      <w:r>
        <w:rPr>
          <w:i/>
          <w:spacing w:val="15"/>
          <w:sz w:val="26"/>
        </w:rPr>
        <w:t> </w:t>
      </w:r>
      <w:r>
        <w:rPr>
          <w:i/>
          <w:sz w:val="26"/>
        </w:rPr>
        <w:t>đã</w:t>
      </w:r>
      <w:r>
        <w:rPr>
          <w:i/>
          <w:spacing w:val="14"/>
          <w:sz w:val="26"/>
        </w:rPr>
        <w:t> </w:t>
      </w:r>
      <w:r>
        <w:rPr>
          <w:i/>
          <w:sz w:val="26"/>
        </w:rPr>
        <w:t>trừ</w:t>
      </w:r>
      <w:r>
        <w:rPr>
          <w:i/>
          <w:spacing w:val="14"/>
          <w:sz w:val="26"/>
        </w:rPr>
        <w:t> </w:t>
      </w:r>
      <w:r>
        <w:rPr>
          <w:i/>
          <w:sz w:val="26"/>
        </w:rPr>
        <w:t>hữu</w:t>
      </w:r>
      <w:r>
        <w:rPr>
          <w:i/>
          <w:spacing w:val="16"/>
          <w:sz w:val="26"/>
        </w:rPr>
        <w:t> </w:t>
      </w:r>
      <w:r>
        <w:rPr>
          <w:i/>
          <w:sz w:val="26"/>
        </w:rPr>
        <w:t>ái</w:t>
      </w:r>
      <w:r>
        <w:rPr>
          <w:i/>
          <w:spacing w:val="16"/>
          <w:sz w:val="26"/>
        </w:rPr>
        <w:t> </w:t>
      </w:r>
      <w:r>
        <w:rPr>
          <w:i/>
          <w:sz w:val="26"/>
        </w:rPr>
        <w:t>tùy</w:t>
      </w:r>
      <w:r>
        <w:rPr>
          <w:i/>
          <w:spacing w:val="15"/>
          <w:sz w:val="26"/>
        </w:rPr>
        <w:t> </w:t>
      </w:r>
      <w:r>
        <w:rPr>
          <w:i/>
          <w:sz w:val="26"/>
        </w:rPr>
        <w:t>miên</w:t>
      </w:r>
      <w:r>
        <w:rPr>
          <w:i/>
          <w:spacing w:val="14"/>
          <w:sz w:val="26"/>
        </w:rPr>
        <w:t> </w:t>
      </w:r>
      <w:r>
        <w:rPr>
          <w:i/>
          <w:sz w:val="26"/>
        </w:rPr>
        <w:t>thì</w:t>
      </w:r>
      <w:r>
        <w:rPr>
          <w:i/>
          <w:spacing w:val="14"/>
          <w:sz w:val="26"/>
        </w:rPr>
        <w:t> </w:t>
      </w:r>
      <w:r>
        <w:rPr>
          <w:i/>
          <w:sz w:val="26"/>
        </w:rPr>
        <w:t>người</w:t>
      </w:r>
      <w:r>
        <w:rPr>
          <w:i/>
          <w:spacing w:val="16"/>
          <w:sz w:val="26"/>
        </w:rPr>
        <w:t> </w:t>
      </w:r>
      <w:r>
        <w:rPr>
          <w:i/>
          <w:sz w:val="26"/>
        </w:rPr>
        <w:t>ấy</w:t>
      </w:r>
      <w:r>
        <w:rPr>
          <w:i/>
          <w:spacing w:val="16"/>
          <w:sz w:val="26"/>
        </w:rPr>
        <w:t> </w:t>
      </w:r>
      <w:r>
        <w:rPr>
          <w:i/>
          <w:sz w:val="26"/>
        </w:rPr>
        <w:t>đã</w:t>
      </w:r>
      <w:r>
        <w:rPr>
          <w:i/>
          <w:spacing w:val="14"/>
          <w:sz w:val="26"/>
        </w:rPr>
        <w:t> </w:t>
      </w:r>
      <w:r>
        <w:rPr>
          <w:i/>
          <w:sz w:val="26"/>
        </w:rPr>
        <w:t>trừ</w:t>
      </w:r>
      <w:r>
        <w:rPr>
          <w:i/>
          <w:spacing w:val="14"/>
          <w:sz w:val="26"/>
        </w:rPr>
        <w:t> </w:t>
      </w:r>
      <w:r>
        <w:rPr>
          <w:i/>
          <w:sz w:val="26"/>
        </w:rPr>
        <w:t>vô</w:t>
      </w:r>
      <w:r>
        <w:rPr>
          <w:i/>
          <w:spacing w:val="13"/>
          <w:sz w:val="26"/>
        </w:rPr>
        <w:t> </w:t>
      </w:r>
      <w:r>
        <w:rPr>
          <w:i/>
          <w:sz w:val="26"/>
        </w:rPr>
        <w:t>minh</w:t>
      </w:r>
      <w:r>
        <w:rPr>
          <w:i/>
          <w:spacing w:val="15"/>
          <w:sz w:val="26"/>
        </w:rPr>
        <w:t> </w:t>
      </w:r>
      <w:r>
        <w:rPr>
          <w:i/>
          <w:sz w:val="26"/>
        </w:rPr>
        <w:t>tùy</w:t>
      </w:r>
      <w:r>
        <w:rPr>
          <w:i/>
          <w:spacing w:val="17"/>
          <w:sz w:val="26"/>
        </w:rPr>
        <w:t> </w:t>
      </w:r>
      <w:r>
        <w:rPr>
          <w:i/>
          <w:sz w:val="26"/>
        </w:rPr>
        <w:t>miên</w:t>
      </w:r>
      <w:r>
        <w:rPr>
          <w:i/>
          <w:spacing w:val="14"/>
          <w:sz w:val="26"/>
        </w:rPr>
        <w:t> </w:t>
      </w:r>
      <w:r>
        <w:rPr>
          <w:i/>
          <w:sz w:val="26"/>
        </w:rPr>
        <w:t>phải</w:t>
      </w:r>
      <w:r>
        <w:rPr>
          <w:i/>
          <w:spacing w:val="13"/>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ListParagraph"/>
        <w:numPr>
          <w:ilvl w:val="0"/>
          <w:numId w:val="14"/>
        </w:numPr>
        <w:tabs>
          <w:tab w:pos="708" w:val="left" w:leader="none"/>
          <w:tab w:pos="710" w:val="left" w:leader="none"/>
        </w:tabs>
        <w:spacing w:line="237" w:lineRule="auto" w:before="124" w:after="0"/>
        <w:ind w:left="710" w:right="140" w:hanging="287"/>
        <w:jc w:val="left"/>
        <w:rPr>
          <w:sz w:val="26"/>
        </w:rPr>
      </w:pPr>
      <w:r>
        <w:rPr>
          <w:sz w:val="26"/>
        </w:rPr>
        <w:t>Hay</w:t>
      </w:r>
      <w:r>
        <w:rPr>
          <w:spacing w:val="20"/>
          <w:sz w:val="26"/>
        </w:rPr>
        <w:t> </w:t>
      </w:r>
      <w:r>
        <w:rPr>
          <w:sz w:val="26"/>
        </w:rPr>
        <w:t>là</w:t>
      </w:r>
      <w:r>
        <w:rPr>
          <w:spacing w:val="24"/>
          <w:sz w:val="26"/>
        </w:rPr>
        <w:t> </w:t>
      </w:r>
      <w:r>
        <w:rPr>
          <w:sz w:val="26"/>
        </w:rPr>
        <w:t>người</w:t>
      </w:r>
      <w:r>
        <w:rPr>
          <w:spacing w:val="24"/>
          <w:sz w:val="26"/>
        </w:rPr>
        <w:t> </w:t>
      </w:r>
      <w:r>
        <w:rPr>
          <w:sz w:val="26"/>
        </w:rPr>
        <w:t>nào</w:t>
      </w:r>
      <w:r>
        <w:rPr>
          <w:spacing w:val="24"/>
          <w:sz w:val="26"/>
        </w:rPr>
        <w:t> </w:t>
      </w:r>
      <w:r>
        <w:rPr>
          <w:sz w:val="26"/>
        </w:rPr>
        <w:t>đã</w:t>
      </w:r>
      <w:r>
        <w:rPr>
          <w:spacing w:val="22"/>
          <w:sz w:val="26"/>
        </w:rPr>
        <w:t> </w:t>
      </w:r>
      <w:r>
        <w:rPr>
          <w:sz w:val="26"/>
        </w:rPr>
        <w:t>trừ</w:t>
      </w:r>
      <w:r>
        <w:rPr>
          <w:spacing w:val="23"/>
          <w:sz w:val="26"/>
        </w:rPr>
        <w:t> </w:t>
      </w:r>
      <w:r>
        <w:rPr>
          <w:sz w:val="26"/>
        </w:rPr>
        <w:t>vô</w:t>
      </w:r>
      <w:r>
        <w:rPr>
          <w:spacing w:val="24"/>
          <w:sz w:val="26"/>
        </w:rPr>
        <w:t> </w:t>
      </w:r>
      <w:r>
        <w:rPr>
          <w:sz w:val="26"/>
        </w:rPr>
        <w:t>minh</w:t>
      </w:r>
      <w:r>
        <w:rPr>
          <w:spacing w:val="26"/>
          <w:sz w:val="26"/>
        </w:rPr>
        <w:t> </w:t>
      </w:r>
      <w:r>
        <w:rPr>
          <w:sz w:val="26"/>
        </w:rPr>
        <w:t>tùy</w:t>
      </w:r>
      <w:r>
        <w:rPr>
          <w:spacing w:val="20"/>
          <w:sz w:val="26"/>
        </w:rPr>
        <w:t> </w:t>
      </w:r>
      <w:r>
        <w:rPr>
          <w:sz w:val="26"/>
        </w:rPr>
        <w:t>miên</w:t>
      </w:r>
      <w:r>
        <w:rPr>
          <w:spacing w:val="22"/>
          <w:sz w:val="26"/>
        </w:rPr>
        <w:t> </w:t>
      </w:r>
      <w:r>
        <w:rPr>
          <w:sz w:val="26"/>
        </w:rPr>
        <w:t>thì</w:t>
      </w:r>
      <w:r>
        <w:rPr>
          <w:spacing w:val="22"/>
          <w:sz w:val="26"/>
        </w:rPr>
        <w:t> </w:t>
      </w:r>
      <w:r>
        <w:rPr>
          <w:sz w:val="26"/>
        </w:rPr>
        <w:t>người</w:t>
      </w:r>
      <w:r>
        <w:rPr>
          <w:spacing w:val="24"/>
          <w:sz w:val="26"/>
        </w:rPr>
        <w:t> </w:t>
      </w:r>
      <w:r>
        <w:rPr>
          <w:sz w:val="26"/>
        </w:rPr>
        <w:t>ấy</w:t>
      </w:r>
      <w:r>
        <w:rPr>
          <w:spacing w:val="20"/>
          <w:sz w:val="26"/>
        </w:rPr>
        <w:t> </w:t>
      </w:r>
      <w:r>
        <w:rPr>
          <w:sz w:val="26"/>
        </w:rPr>
        <w:t>đã</w:t>
      </w:r>
      <w:r>
        <w:rPr>
          <w:spacing w:val="22"/>
          <w:sz w:val="26"/>
        </w:rPr>
        <w:t> </w:t>
      </w:r>
      <w:r>
        <w:rPr>
          <w:sz w:val="26"/>
        </w:rPr>
        <w:t>trừ</w:t>
      </w:r>
      <w:r>
        <w:rPr>
          <w:spacing w:val="26"/>
          <w:sz w:val="26"/>
        </w:rPr>
        <w:t> </w:t>
      </w:r>
      <w:r>
        <w:rPr>
          <w:sz w:val="26"/>
        </w:rPr>
        <w:t>hữu</w:t>
      </w:r>
      <w:r>
        <w:rPr>
          <w:spacing w:val="24"/>
          <w:sz w:val="26"/>
        </w:rPr>
        <w:t> </w:t>
      </w:r>
      <w:r>
        <w:rPr>
          <w:sz w:val="26"/>
        </w:rPr>
        <w:t>ái</w:t>
      </w:r>
      <w:r>
        <w:rPr>
          <w:spacing w:val="27"/>
          <w:sz w:val="26"/>
        </w:rPr>
        <w:t> </w:t>
      </w:r>
      <w:r>
        <w:rPr>
          <w:sz w:val="26"/>
        </w:rPr>
        <w:t>tùy</w:t>
      </w:r>
      <w:r>
        <w:rPr>
          <w:spacing w:val="20"/>
          <w:sz w:val="26"/>
        </w:rPr>
        <w:t> </w:t>
      </w:r>
      <w:r>
        <w:rPr>
          <w:sz w:val="26"/>
        </w:rPr>
        <w:t>miên</w:t>
      </w:r>
      <w:r>
        <w:rPr>
          <w:spacing w:val="22"/>
          <w:sz w:val="26"/>
        </w:rPr>
        <w:t> </w:t>
      </w:r>
      <w:r>
        <w:rPr>
          <w:sz w:val="26"/>
        </w:rPr>
        <w:t>phải chăng? Phải rồi!</w:t>
      </w:r>
    </w:p>
    <w:p>
      <w:pPr>
        <w:pStyle w:val="Heading7"/>
      </w:pPr>
      <w:r>
        <w:rPr>
          <w:spacing w:val="-2"/>
        </w:rPr>
        <w:t>1492.</w:t>
      </w:r>
    </w:p>
    <w:p>
      <w:pPr>
        <w:pStyle w:val="ListParagraph"/>
        <w:numPr>
          <w:ilvl w:val="0"/>
          <w:numId w:val="14"/>
        </w:numPr>
        <w:tabs>
          <w:tab w:pos="708" w:val="left" w:leader="none"/>
        </w:tabs>
        <w:spacing w:line="240" w:lineRule="auto" w:before="0" w:after="0"/>
        <w:ind w:left="708" w:right="139" w:hanging="284"/>
        <w:jc w:val="both"/>
        <w:rPr>
          <w:sz w:val="26"/>
        </w:rPr>
      </w:pPr>
      <w:r>
        <w:rPr>
          <w:i/>
          <w:sz w:val="26"/>
        </w:rPr>
        <w:t>Người</w:t>
      </w:r>
      <w:r>
        <w:rPr>
          <w:i/>
          <w:spacing w:val="-1"/>
          <w:sz w:val="26"/>
        </w:rPr>
        <w:t> </w:t>
      </w:r>
      <w:r>
        <w:rPr>
          <w:i/>
          <w:sz w:val="26"/>
        </w:rPr>
        <w:t>nào</w:t>
      </w:r>
      <w:r>
        <w:rPr>
          <w:i/>
          <w:spacing w:val="-1"/>
          <w:sz w:val="26"/>
        </w:rPr>
        <w:t> </w:t>
      </w:r>
      <w:r>
        <w:rPr>
          <w:i/>
          <w:sz w:val="26"/>
        </w:rPr>
        <w:t>dục ái tùy miên và phẫn</w:t>
      </w:r>
      <w:r>
        <w:rPr>
          <w:i/>
          <w:spacing w:val="-1"/>
          <w:sz w:val="26"/>
        </w:rPr>
        <w:t> </w:t>
      </w:r>
      <w:r>
        <w:rPr>
          <w:i/>
          <w:sz w:val="26"/>
        </w:rPr>
        <w:t>nhuế tùy miên được đoạn</w:t>
      </w:r>
      <w:r>
        <w:rPr>
          <w:i/>
          <w:spacing w:val="-1"/>
          <w:sz w:val="26"/>
        </w:rPr>
        <w:t> </w:t>
      </w:r>
      <w:r>
        <w:rPr>
          <w:i/>
          <w:sz w:val="26"/>
        </w:rPr>
        <w:t>trừ thì người</w:t>
      </w:r>
      <w:r>
        <w:rPr>
          <w:i/>
          <w:spacing w:val="-1"/>
          <w:sz w:val="26"/>
        </w:rPr>
        <w:t> </w:t>
      </w:r>
      <w:r>
        <w:rPr>
          <w:i/>
          <w:sz w:val="26"/>
        </w:rPr>
        <w:t>ấy ngã</w:t>
      </w:r>
      <w:r>
        <w:rPr>
          <w:i/>
          <w:spacing w:val="-1"/>
          <w:sz w:val="26"/>
        </w:rPr>
        <w:t> </w:t>
      </w:r>
      <w:r>
        <w:rPr>
          <w:i/>
          <w:sz w:val="26"/>
        </w:rPr>
        <w:t>mạn tùy miên phải chăng? </w:t>
      </w:r>
      <w:r>
        <w:rPr>
          <w:sz w:val="26"/>
        </w:rPr>
        <w:t>Bậc Bất Lai, dục ái tùy miên và phẫn nhuế tùy miên được đoạn trừ mà chẳng phải với vị ấy ngã mạn tùy miên được đoạn trừ. Còn bậc La-hán, dục ái tùy miên và phẫn nhuế tùy miên được đoạn trừ và ngã mạn tùy miên cũng được đoạn </w:t>
      </w:r>
      <w:r>
        <w:rPr>
          <w:spacing w:val="-4"/>
          <w:sz w:val="26"/>
        </w:rPr>
        <w:t>trừ.</w:t>
      </w:r>
    </w:p>
    <w:p>
      <w:pPr>
        <w:pStyle w:val="BodyText"/>
        <w:spacing w:before="118"/>
        <w:ind w:right="140"/>
      </w:pPr>
      <w:r>
        <w:rPr/>
        <w:t>Hay là người nào ngã mạn tùy miên được đoạn trừ thì người ấy dục ái tùy miên và phẫn nhuế tùy miên phải chăng? Phải rồi!</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Người nào đã trừ dục ái tùy miên và phẫn nhuế tùy miên thì người ấy đã trừ tà kiến</w:t>
      </w:r>
      <w:r>
        <w:rPr>
          <w:i/>
          <w:spacing w:val="80"/>
          <w:sz w:val="26"/>
        </w:rPr>
        <w:t> </w:t>
      </w:r>
      <w:r>
        <w:rPr>
          <w:i/>
          <w:sz w:val="26"/>
        </w:rPr>
        <w:t>tùy miên... hoài nghi tùy miên phải chăng? </w:t>
      </w:r>
      <w:r>
        <w:rPr>
          <w:sz w:val="26"/>
        </w:rPr>
        <w:t>Phải rồi.</w:t>
      </w:r>
    </w:p>
    <w:p>
      <w:pPr>
        <w:pStyle w:val="BodyText"/>
        <w:spacing w:before="123"/>
        <w:ind w:left="708" w:right="134"/>
      </w:pPr>
      <w:r>
        <w:rPr/>
        <w:t>Hay</w:t>
      </w:r>
      <w:r>
        <w:rPr>
          <w:spacing w:val="-4"/>
        </w:rPr>
        <w:t> </w:t>
      </w:r>
      <w:r>
        <w:rPr/>
        <w:t>là người nào đã</w:t>
      </w:r>
      <w:r>
        <w:rPr>
          <w:spacing w:val="-2"/>
        </w:rPr>
        <w:t> </w:t>
      </w:r>
      <w:r>
        <w:rPr/>
        <w:t>trừ</w:t>
      </w:r>
      <w:r>
        <w:rPr>
          <w:spacing w:val="-1"/>
        </w:rPr>
        <w:t> </w:t>
      </w:r>
      <w:r>
        <w:rPr/>
        <w:t>hoài</w:t>
      </w:r>
      <w:r>
        <w:rPr>
          <w:spacing w:val="-2"/>
        </w:rPr>
        <w:t> </w:t>
      </w:r>
      <w:r>
        <w:rPr/>
        <w:t>nghi</w:t>
      </w:r>
      <w:r>
        <w:rPr>
          <w:spacing w:val="-1"/>
        </w:rPr>
        <w:t> </w:t>
      </w:r>
      <w:r>
        <w:rPr/>
        <w:t>tùy</w:t>
      </w:r>
      <w:r>
        <w:rPr>
          <w:spacing w:val="-5"/>
        </w:rPr>
        <w:t> </w:t>
      </w:r>
      <w:r>
        <w:rPr/>
        <w:t>miên thì</w:t>
      </w:r>
      <w:r>
        <w:rPr>
          <w:spacing w:val="-1"/>
        </w:rPr>
        <w:t> </w:t>
      </w:r>
      <w:r>
        <w:rPr/>
        <w:t>người ấy</w:t>
      </w:r>
      <w:r>
        <w:rPr>
          <w:spacing w:val="-7"/>
        </w:rPr>
        <w:t> </w:t>
      </w:r>
      <w:r>
        <w:rPr/>
        <w:t>đã trừ</w:t>
      </w:r>
      <w:r>
        <w:rPr>
          <w:spacing w:val="-1"/>
        </w:rPr>
        <w:t> </w:t>
      </w:r>
      <w:r>
        <w:rPr/>
        <w:t>dục</w:t>
      </w:r>
      <w:r>
        <w:rPr>
          <w:spacing w:val="-2"/>
        </w:rPr>
        <w:t> </w:t>
      </w:r>
      <w:r>
        <w:rPr/>
        <w:t>ái tùy</w:t>
      </w:r>
      <w:r>
        <w:rPr>
          <w:spacing w:val="-5"/>
        </w:rPr>
        <w:t> </w:t>
      </w:r>
      <w:r>
        <w:rPr/>
        <w:t>miên và</w:t>
      </w:r>
      <w:r>
        <w:rPr>
          <w:spacing w:val="-2"/>
        </w:rPr>
        <w:t> </w:t>
      </w:r>
      <w:r>
        <w:rPr/>
        <w:t>phẫn nhuế tùy miên phải chăng? Hai hạng người đã trừ hoài nghi tùy miên mà chẳng phải</w:t>
      </w:r>
      <w:r>
        <w:rPr>
          <w:spacing w:val="80"/>
        </w:rPr>
        <w:t> </w:t>
      </w:r>
      <w:r>
        <w:rPr/>
        <w:t>đã trừ dục ái tùy</w:t>
      </w:r>
      <w:r>
        <w:rPr>
          <w:spacing w:val="-2"/>
        </w:rPr>
        <w:t> </w:t>
      </w:r>
      <w:r>
        <w:rPr/>
        <w:t>miên và phẫn nhuế tùy</w:t>
      </w:r>
      <w:r>
        <w:rPr>
          <w:spacing w:val="-1"/>
        </w:rPr>
        <w:t> </w:t>
      </w:r>
      <w:r>
        <w:rPr/>
        <w:t>miên. Còn hai hạng người đã trừ hoài nghi tùy miên và cũng đã trừ dục ái tùy miên với phẫn nhuế tùy miên.</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Người nào đã trừ dục ái tùy miên, phẫn nhuế tùy miên thì người ấy đã trừ hữu ái tùy miên... vô minh tùy miên phải chăng? </w:t>
      </w:r>
      <w:r>
        <w:rPr>
          <w:sz w:val="26"/>
        </w:rPr>
        <w:t>Bực Bất lai đã trừ dục ái tùy miên và phẫn nhuế tùy miên mà chẳng phải đã trừ vô minh tùy miên. Còn La-hán đã trừ dục ái tùy miên, phẫn nhuế tùy miên và cũng đã trừ vô minh tùy miên.</w:t>
      </w:r>
    </w:p>
    <w:p>
      <w:pPr>
        <w:pStyle w:val="BodyText"/>
        <w:spacing w:before="119"/>
        <w:ind w:left="708" w:right="139"/>
      </w:pPr>
      <w:r>
        <w:rPr/>
        <w:t>Hay là người nào đã trừ vô minh tùy miên thì người ấy đã trừ dục ái tùy miên và phẫn nhuế tùy miên phải chăng? Phải rồi.</w:t>
      </w:r>
    </w:p>
    <w:p>
      <w:pPr>
        <w:pStyle w:val="Heading7"/>
        <w:spacing w:line="299" w:lineRule="exact" w:before="0"/>
        <w:rPr>
          <w:b w:val="0"/>
        </w:rPr>
      </w:pPr>
      <w:r>
        <w:rPr>
          <w:spacing w:val="-2"/>
        </w:rPr>
        <w:t>1493</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 đã trừ dục ái tùy miên, phẫn nhuế tùy miên và ngã mạn tùy miên thì người ấy đã trừ tà kiến tùy miên... hoài nghi tùy miên phải chăng? </w:t>
      </w:r>
      <w:r>
        <w:rPr>
          <w:sz w:val="26"/>
        </w:rPr>
        <w:t>Phải rồi.</w:t>
      </w:r>
    </w:p>
    <w:p>
      <w:pPr>
        <w:pStyle w:val="BodyText"/>
        <w:spacing w:before="120"/>
        <w:ind w:left="708" w:right="134"/>
      </w:pPr>
      <w:r>
        <w:rPr/>
        <w:t>Hay là người nào đã trừ hoài nghi tùy miên thì người ấy đã trừ dục ái tùy miên, phẫn nhuế tùy miên và ngã mạn tùy miên phải chăng? Hai hạng người đã trừ hoài nghi tùy miên mà chẳng phải đã trừ dục ái tùy miên, phẫn nhuế tùy miên và ngã mạn tùy miên. Bậc Bất lai đã trừ hoài nghi tùy miên, dục ái tùy miên và phẫn nhuế tùy miên mà</w:t>
      </w:r>
      <w:r>
        <w:rPr>
          <w:spacing w:val="40"/>
        </w:rPr>
        <w:t> </w:t>
      </w:r>
      <w:r>
        <w:rPr/>
        <w:t>chẳng phải đã trừ ngã mạn tùy miên. Còn La-hán đã trừ hoài nghi tùy miên, dục ái tùy miên, phẫn nhuế tùy miên và ngã mạn tùy miên.</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Người nào đã trừ dục ái tùy miên, phẫn nhuế tùy miên, ngã mạn tùy miên thì người ấy đã trừ hữu ái tùy miên... vô minh tùy miên phải chăng? </w:t>
      </w:r>
      <w:r>
        <w:rPr>
          <w:sz w:val="26"/>
        </w:rPr>
        <w:t>Phải rồi.</w:t>
      </w:r>
    </w:p>
    <w:p>
      <w:pPr>
        <w:pStyle w:val="BodyText"/>
        <w:spacing w:before="2"/>
        <w:ind w:left="708" w:right="139"/>
      </w:pPr>
      <w:r>
        <w:rPr/>
        <w:t>Hay là người nào đã trừ vô minh tùy miên thì người ấy đã trừ dục ái tùy miên, phẫn nhuế tùy miên và ngã mạn tùy miên phải chăng? Phải rồi.</w:t>
      </w:r>
    </w:p>
    <w:p>
      <w:pPr>
        <w:pStyle w:val="Heading7"/>
        <w:spacing w:line="299" w:lineRule="exact" w:before="0"/>
        <w:rPr>
          <w:b w:val="0"/>
        </w:rPr>
      </w:pPr>
      <w:r>
        <w:rPr>
          <w:spacing w:val="-2"/>
        </w:rPr>
        <w:t>1494</w:t>
      </w:r>
      <w:r>
        <w:rPr>
          <w:b w:val="0"/>
          <w:spacing w:val="-2"/>
        </w:rPr>
        <w:t>.</w:t>
      </w:r>
    </w:p>
    <w:p>
      <w:pPr>
        <w:spacing w:before="1"/>
        <w:ind w:left="708" w:right="139" w:firstLine="0"/>
        <w:jc w:val="both"/>
        <w:rPr>
          <w:sz w:val="26"/>
        </w:rPr>
      </w:pPr>
      <w:r>
        <w:rPr>
          <w:i/>
          <w:sz w:val="26"/>
        </w:rPr>
        <w:t>Người nào đã trừ dục ái tùy miên, phẫn nhuế tùy miên, ngã mạn tùy miên, tà kiến tùy miên thì người ấy đã trừ hoài nghi tùy miên phải chăng? </w:t>
      </w:r>
      <w:r>
        <w:rPr>
          <w:sz w:val="26"/>
        </w:rPr>
        <w:t>Phải rồi.</w:t>
      </w:r>
    </w:p>
    <w:p>
      <w:pPr>
        <w:pStyle w:val="BodyText"/>
        <w:spacing w:before="120"/>
        <w:ind w:right="132"/>
      </w:pPr>
      <w:r>
        <w:rPr/>
        <w:t>Hay là người nào đã trừ hoài nghi tùy miên thì người ấy đã trừ dục ái tùy miên, phẫn nhuế tùy miên, ngã mạn tùy miên và tà kiến tùy miên phải chăng? Hai hạng người đã trừ hoài nghi tùy miên và tà kiến tùy miên mà chẳng phải đã trừ dục ái tùy miên, phẫn nhuế tùy miên và ngã mạn tùy miên. Bậc Bất lai đã trừ hoài nghi tùy miên, dục ái tùy miên, phẫn nhuế tùy miên, tà kiến tùy miên mà chẳng phải đã trừ ngã mạn tùy miên. Còn La-hán đã trừ hoài nghi tùy miên, dục ái tùy miên, phẫn nhuế tùy miên, ngã mạn tùy miên và tà kiến tùy miên...</w:t>
      </w:r>
    </w:p>
    <w:p>
      <w:pPr>
        <w:pStyle w:val="Heading7"/>
        <w:spacing w:line="298" w:lineRule="exact" w:before="0"/>
        <w:rPr>
          <w:b w:val="0"/>
        </w:rPr>
      </w:pPr>
      <w:r>
        <w:rPr>
          <w:spacing w:val="-2"/>
        </w:rPr>
        <w:t>1495</w:t>
      </w:r>
      <w:r>
        <w:rPr>
          <w:b w:val="0"/>
          <w:spacing w:val="-2"/>
        </w:rPr>
        <w:t>.</w:t>
      </w:r>
    </w:p>
    <w:p>
      <w:pPr>
        <w:spacing w:before="0"/>
        <w:ind w:left="708" w:right="139" w:firstLine="0"/>
        <w:jc w:val="both"/>
        <w:rPr>
          <w:sz w:val="26"/>
        </w:rPr>
      </w:pPr>
      <w:r>
        <w:rPr>
          <w:i/>
          <w:sz w:val="26"/>
        </w:rPr>
        <w:t>Người nào đã trừ dục ái tùy miên, phẫn nhuế tùy miên, ngã mạn tùy miên tà kiến tùy miên, hoài nghi tùy miên và hữu ái tùy miên thì người ấy đã trừ vô minh tùy miên phải chăng? </w:t>
      </w:r>
      <w:r>
        <w:rPr>
          <w:sz w:val="26"/>
        </w:rPr>
        <w:t>Phải rồi.</w:t>
      </w:r>
    </w:p>
    <w:p>
      <w:pPr>
        <w:pStyle w:val="BodyText"/>
        <w:spacing w:before="121"/>
        <w:ind w:right="137"/>
      </w:pPr>
      <w:r>
        <w:rPr/>
        <w:t>Hay là người nào đã trừ vô minh tùy miên thì người ấy đã trừ dục ái tùy miên, phẫn nhuế tùy miên, ngã mạn tùy miên, tà kiến tùy miên và hoài nghi tùy miên phải chăng? Phải rồi.</w:t>
      </w:r>
    </w:p>
    <w:p>
      <w:pPr>
        <w:pStyle w:val="Heading7"/>
        <w:spacing w:line="298" w:lineRule="exact" w:before="0"/>
        <w:rPr>
          <w:b w:val="0"/>
        </w:rPr>
      </w:pPr>
      <w:r>
        <w:rPr>
          <w:spacing w:val="-2"/>
        </w:rPr>
        <w:t>1496</w:t>
      </w:r>
      <w:r>
        <w:rPr>
          <w:b w:val="0"/>
          <w:spacing w:val="-2"/>
        </w:rPr>
        <w:t>.</w:t>
      </w:r>
    </w:p>
    <w:p>
      <w:pPr>
        <w:spacing w:before="0"/>
        <w:ind w:left="708" w:right="139" w:firstLine="0"/>
        <w:jc w:val="both"/>
        <w:rPr>
          <w:sz w:val="26"/>
        </w:rPr>
      </w:pPr>
      <w:r>
        <w:rPr>
          <w:i/>
          <w:sz w:val="26"/>
        </w:rPr>
        <w:t>Người nào đã trừ dục ái tùy miên, phẫn nhuế tùy miên, ngã mạn tùy miên tà kiến tùy miên, hoài nghi tùy miên và hữu ái tùy miên thì người ấy đã trừ vô minh tùy miên phải chăng? </w:t>
      </w:r>
      <w:r>
        <w:rPr>
          <w:sz w:val="26"/>
        </w:rPr>
        <w:t>Phải rồi.</w:t>
      </w:r>
    </w:p>
    <w:p>
      <w:pPr>
        <w:pStyle w:val="BodyText"/>
        <w:spacing w:before="120"/>
        <w:ind w:right="135"/>
      </w:pPr>
      <w:r>
        <w:rPr/>
        <w:t>Hay là người nào đã trừ vô minh tùy miên thì người ấy đã trừ dục ái tùy miên, phẫn nhuế tùy miên, ngã mạn tùy miên, tà kiến tùy miên, hoài nghi tùy miên và hữu ái tùy miên phải chăng? Phải rồi.</w:t>
      </w:r>
    </w:p>
    <w:p>
      <w:pPr>
        <w:pStyle w:val="Heading7"/>
        <w:spacing w:line="240" w:lineRule="auto" w:before="1"/>
        <w:rPr>
          <w:b w:val="0"/>
        </w:rPr>
      </w:pPr>
      <w:r>
        <w:rPr>
          <w:spacing w:val="-2"/>
        </w:rPr>
        <w:t>1497</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7" w:val="left" w:leader="none"/>
        </w:tabs>
        <w:spacing w:line="318" w:lineRule="exact" w:before="269" w:after="0"/>
        <w:ind w:left="707" w:right="0" w:hanging="283"/>
        <w:jc w:val="both"/>
        <w:rPr>
          <w:i/>
          <w:sz w:val="26"/>
        </w:rPr>
      </w:pPr>
      <w:r>
        <w:rPr>
          <w:i/>
          <w:sz w:val="26"/>
        </w:rPr>
        <w:t>Cõi</w:t>
      </w:r>
      <w:r>
        <w:rPr>
          <w:i/>
          <w:spacing w:val="29"/>
          <w:sz w:val="26"/>
        </w:rPr>
        <w:t> </w:t>
      </w:r>
      <w:r>
        <w:rPr>
          <w:i/>
          <w:sz w:val="26"/>
        </w:rPr>
        <w:t>nào</w:t>
      </w:r>
      <w:r>
        <w:rPr>
          <w:i/>
          <w:spacing w:val="31"/>
          <w:sz w:val="26"/>
        </w:rPr>
        <w:t> </w:t>
      </w:r>
      <w:r>
        <w:rPr>
          <w:i/>
          <w:sz w:val="26"/>
        </w:rPr>
        <w:t>đã</w:t>
      </w:r>
      <w:r>
        <w:rPr>
          <w:i/>
          <w:spacing w:val="29"/>
          <w:sz w:val="26"/>
        </w:rPr>
        <w:t> </w:t>
      </w:r>
      <w:r>
        <w:rPr>
          <w:i/>
          <w:sz w:val="26"/>
        </w:rPr>
        <w:t>trừ</w:t>
      </w:r>
      <w:r>
        <w:rPr>
          <w:i/>
          <w:spacing w:val="33"/>
          <w:sz w:val="26"/>
        </w:rPr>
        <w:t> </w:t>
      </w:r>
      <w:r>
        <w:rPr>
          <w:i/>
          <w:sz w:val="26"/>
        </w:rPr>
        <w:t>dục</w:t>
      </w:r>
      <w:r>
        <w:rPr>
          <w:i/>
          <w:spacing w:val="29"/>
          <w:sz w:val="26"/>
        </w:rPr>
        <w:t> </w:t>
      </w:r>
      <w:r>
        <w:rPr>
          <w:i/>
          <w:sz w:val="26"/>
        </w:rPr>
        <w:t>ái</w:t>
      </w:r>
      <w:r>
        <w:rPr>
          <w:i/>
          <w:spacing w:val="32"/>
          <w:sz w:val="26"/>
        </w:rPr>
        <w:t> </w:t>
      </w:r>
      <w:r>
        <w:rPr>
          <w:i/>
          <w:sz w:val="26"/>
        </w:rPr>
        <w:t>tùy</w:t>
      </w:r>
      <w:r>
        <w:rPr>
          <w:i/>
          <w:spacing w:val="29"/>
          <w:sz w:val="26"/>
        </w:rPr>
        <w:t> </w:t>
      </w:r>
      <w:r>
        <w:rPr>
          <w:i/>
          <w:sz w:val="26"/>
        </w:rPr>
        <w:t>miên</w:t>
      </w:r>
      <w:r>
        <w:rPr>
          <w:i/>
          <w:spacing w:val="33"/>
          <w:sz w:val="26"/>
        </w:rPr>
        <w:t> </w:t>
      </w:r>
      <w:r>
        <w:rPr>
          <w:i/>
          <w:sz w:val="26"/>
        </w:rPr>
        <w:t>thì</w:t>
      </w:r>
      <w:r>
        <w:rPr>
          <w:i/>
          <w:spacing w:val="29"/>
          <w:sz w:val="26"/>
        </w:rPr>
        <w:t> </w:t>
      </w:r>
      <w:r>
        <w:rPr>
          <w:i/>
          <w:sz w:val="26"/>
        </w:rPr>
        <w:t>cõi</w:t>
      </w:r>
      <w:r>
        <w:rPr>
          <w:i/>
          <w:spacing w:val="31"/>
          <w:sz w:val="26"/>
        </w:rPr>
        <w:t> </w:t>
      </w:r>
      <w:r>
        <w:rPr>
          <w:i/>
          <w:sz w:val="26"/>
        </w:rPr>
        <w:t>ấy,</w:t>
      </w:r>
      <w:r>
        <w:rPr>
          <w:i/>
          <w:spacing w:val="29"/>
          <w:sz w:val="26"/>
        </w:rPr>
        <w:t> </w:t>
      </w:r>
      <w:r>
        <w:rPr>
          <w:i/>
          <w:sz w:val="26"/>
        </w:rPr>
        <w:t>đã</w:t>
      </w:r>
      <w:r>
        <w:rPr>
          <w:i/>
          <w:spacing w:val="30"/>
          <w:sz w:val="26"/>
        </w:rPr>
        <w:t> </w:t>
      </w:r>
      <w:r>
        <w:rPr>
          <w:i/>
          <w:sz w:val="26"/>
        </w:rPr>
        <w:t>trừ</w:t>
      </w:r>
      <w:r>
        <w:rPr>
          <w:i/>
          <w:spacing w:val="29"/>
          <w:sz w:val="26"/>
        </w:rPr>
        <w:t> </w:t>
      </w:r>
      <w:r>
        <w:rPr>
          <w:i/>
          <w:sz w:val="26"/>
        </w:rPr>
        <w:t>phẫn</w:t>
      </w:r>
      <w:r>
        <w:rPr>
          <w:i/>
          <w:spacing w:val="29"/>
          <w:sz w:val="26"/>
        </w:rPr>
        <w:t> </w:t>
      </w:r>
      <w:r>
        <w:rPr>
          <w:i/>
          <w:sz w:val="26"/>
        </w:rPr>
        <w:t>nhuế</w:t>
      </w:r>
      <w:r>
        <w:rPr>
          <w:i/>
          <w:spacing w:val="31"/>
          <w:sz w:val="26"/>
        </w:rPr>
        <w:t> </w:t>
      </w:r>
      <w:r>
        <w:rPr>
          <w:i/>
          <w:sz w:val="26"/>
        </w:rPr>
        <w:t>tùy</w:t>
      </w:r>
      <w:r>
        <w:rPr>
          <w:i/>
          <w:spacing w:val="32"/>
          <w:sz w:val="26"/>
        </w:rPr>
        <w:t> </w:t>
      </w:r>
      <w:r>
        <w:rPr>
          <w:i/>
          <w:sz w:val="26"/>
        </w:rPr>
        <w:t>miên</w:t>
      </w:r>
      <w:r>
        <w:rPr>
          <w:i/>
          <w:spacing w:val="30"/>
          <w:sz w:val="26"/>
        </w:rPr>
        <w:t> </w:t>
      </w:r>
      <w:r>
        <w:rPr>
          <w:i/>
          <w:sz w:val="26"/>
        </w:rPr>
        <w:t>phải</w:t>
      </w:r>
      <w:r>
        <w:rPr>
          <w:i/>
          <w:spacing w:val="31"/>
          <w:sz w:val="26"/>
        </w:rPr>
        <w:t> </w:t>
      </w:r>
      <w:r>
        <w:rPr>
          <w:i/>
          <w:spacing w:val="-2"/>
          <w:sz w:val="26"/>
        </w:rPr>
        <w:t>chăng?</w:t>
      </w:r>
    </w:p>
    <w:p>
      <w:pPr>
        <w:pStyle w:val="BodyText"/>
        <w:spacing w:line="298" w:lineRule="exact"/>
        <w:ind w:left="708"/>
      </w:pPr>
      <w:r>
        <w:rPr/>
        <w:t>Chẳng</w:t>
      </w:r>
      <w:r>
        <w:rPr>
          <w:spacing w:val="-5"/>
        </w:rPr>
        <w:t> </w:t>
      </w:r>
      <w:r>
        <w:rPr/>
        <w:t>nên</w:t>
      </w:r>
      <w:r>
        <w:rPr>
          <w:spacing w:val="-1"/>
        </w:rPr>
        <w:t> </w:t>
      </w:r>
      <w:r>
        <w:rPr/>
        <w:t>nói</w:t>
      </w:r>
      <w:r>
        <w:rPr>
          <w:spacing w:val="-5"/>
        </w:rPr>
        <w:t> </w:t>
      </w:r>
      <w:r>
        <w:rPr/>
        <w:t>đã</w:t>
      </w:r>
      <w:r>
        <w:rPr>
          <w:spacing w:val="-4"/>
        </w:rPr>
        <w:t> </w:t>
      </w:r>
      <w:r>
        <w:rPr/>
        <w:t>trừ</w:t>
      </w:r>
      <w:r>
        <w:rPr>
          <w:spacing w:val="-4"/>
        </w:rPr>
        <w:t> </w:t>
      </w:r>
      <w:r>
        <w:rPr/>
        <w:t>hay</w:t>
      </w:r>
      <w:r>
        <w:rPr>
          <w:spacing w:val="-7"/>
        </w:rPr>
        <w:t> </w:t>
      </w:r>
      <w:r>
        <w:rPr/>
        <w:t>không</w:t>
      </w:r>
      <w:r>
        <w:rPr>
          <w:spacing w:val="-4"/>
        </w:rPr>
        <w:t> </w:t>
      </w:r>
      <w:r>
        <w:rPr/>
        <w:t>đã</w:t>
      </w:r>
      <w:r>
        <w:rPr>
          <w:spacing w:val="-5"/>
        </w:rPr>
        <w:t> </w:t>
      </w:r>
      <w:r>
        <w:rPr>
          <w:spacing w:val="-4"/>
        </w:rPr>
        <w:t>trừ.</w:t>
      </w:r>
    </w:p>
    <w:p>
      <w:pPr>
        <w:pStyle w:val="BodyText"/>
        <w:spacing w:before="121"/>
        <w:ind w:left="708" w:right="142"/>
      </w:pPr>
      <w:r>
        <w:rPr/>
        <w:t>Hay</w:t>
      </w:r>
      <w:r>
        <w:rPr>
          <w:spacing w:val="-5"/>
        </w:rPr>
        <w:t> </w:t>
      </w:r>
      <w:r>
        <w:rPr/>
        <w:t>là</w:t>
      </w:r>
      <w:r>
        <w:rPr>
          <w:spacing w:val="-2"/>
        </w:rPr>
        <w:t> </w:t>
      </w:r>
      <w:r>
        <w:rPr/>
        <w:t>cõi nào</w:t>
      </w:r>
      <w:r>
        <w:rPr>
          <w:spacing w:val="-3"/>
        </w:rPr>
        <w:t> </w:t>
      </w:r>
      <w:r>
        <w:rPr/>
        <w:t>đã trừ</w:t>
      </w:r>
      <w:r>
        <w:rPr>
          <w:spacing w:val="-2"/>
        </w:rPr>
        <w:t> </w:t>
      </w:r>
      <w:r>
        <w:rPr/>
        <w:t>phẫn</w:t>
      </w:r>
      <w:r>
        <w:rPr>
          <w:spacing w:val="-3"/>
        </w:rPr>
        <w:t> </w:t>
      </w:r>
      <w:r>
        <w:rPr/>
        <w:t>nhuế</w:t>
      </w:r>
      <w:r>
        <w:rPr>
          <w:spacing w:val="-3"/>
        </w:rPr>
        <w:t> </w:t>
      </w:r>
      <w:r>
        <w:rPr/>
        <w:t>tùy</w:t>
      </w:r>
      <w:r>
        <w:rPr>
          <w:spacing w:val="-6"/>
        </w:rPr>
        <w:t> </w:t>
      </w:r>
      <w:r>
        <w:rPr/>
        <w:t>miên</w:t>
      </w:r>
      <w:r>
        <w:rPr>
          <w:spacing w:val="-1"/>
        </w:rPr>
        <w:t> </w:t>
      </w:r>
      <w:r>
        <w:rPr/>
        <w:t>thì</w:t>
      </w:r>
      <w:r>
        <w:rPr>
          <w:spacing w:val="-3"/>
        </w:rPr>
        <w:t> </w:t>
      </w:r>
      <w:r>
        <w:rPr/>
        <w:t>cõi</w:t>
      </w:r>
      <w:r>
        <w:rPr>
          <w:spacing w:val="-2"/>
        </w:rPr>
        <w:t> </w:t>
      </w:r>
      <w:r>
        <w:rPr/>
        <w:t>ấy,</w:t>
      </w:r>
      <w:r>
        <w:rPr>
          <w:spacing w:val="-3"/>
        </w:rPr>
        <w:t> </w:t>
      </w:r>
      <w:r>
        <w:rPr/>
        <w:t>đã trừ</w:t>
      </w:r>
      <w:r>
        <w:rPr>
          <w:spacing w:val="-2"/>
        </w:rPr>
        <w:t> </w:t>
      </w:r>
      <w:r>
        <w:rPr/>
        <w:t>dục</w:t>
      </w:r>
      <w:r>
        <w:rPr>
          <w:spacing w:val="-3"/>
        </w:rPr>
        <w:t> </w:t>
      </w:r>
      <w:r>
        <w:rPr/>
        <w:t>ái tùy</w:t>
      </w:r>
      <w:r>
        <w:rPr>
          <w:spacing w:val="-6"/>
        </w:rPr>
        <w:t> </w:t>
      </w:r>
      <w:r>
        <w:rPr/>
        <w:t>miên</w:t>
      </w:r>
      <w:r>
        <w:rPr>
          <w:spacing w:val="-1"/>
        </w:rPr>
        <w:t> </w:t>
      </w:r>
      <w:r>
        <w:rPr/>
        <w:t>phải</w:t>
      </w:r>
      <w:r>
        <w:rPr>
          <w:spacing w:val="-1"/>
        </w:rPr>
        <w:t> </w:t>
      </w:r>
      <w:r>
        <w:rPr/>
        <w:t>chăng? Chẳng nên nói đã trừ hay không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đã trừ dục ái tùy miên thì cõi ấy, đã trừ ngã mạn tùy miên phải chăng? </w:t>
      </w:r>
      <w:r>
        <w:rPr>
          <w:sz w:val="26"/>
        </w:rPr>
        <w:t>Phải </w:t>
      </w:r>
      <w:r>
        <w:rPr>
          <w:spacing w:val="-4"/>
          <w:sz w:val="26"/>
        </w:rPr>
        <w:t>rồi.</w:t>
      </w:r>
    </w:p>
    <w:p>
      <w:pPr>
        <w:pStyle w:val="BodyText"/>
        <w:spacing w:before="122"/>
        <w:ind w:left="708" w:right="139"/>
      </w:pPr>
      <w:r>
        <w:rPr/>
        <w:t>Hay là cõi nào đã trừ ngã mạn tùy miên thì cõi ấy, đã trừ dục ái tùy miên phải chăng? Trong cõi Sắc giới, Vô sắc giới này đã trừ ngã mạn tùy miên, còn dục ái tùy miên chẳng nên nói đã trừ hay không đã trừ. Còn trong cõi Dục giới nhị thọ đã trừ ngã mạn tùy miên và cũng đã trừ dục ái tùy miên.</w:t>
      </w:r>
    </w:p>
    <w:p>
      <w:pPr>
        <w:pStyle w:val="ListParagraph"/>
        <w:numPr>
          <w:ilvl w:val="0"/>
          <w:numId w:val="14"/>
        </w:numPr>
        <w:tabs>
          <w:tab w:pos="708" w:val="left" w:leader="none"/>
          <w:tab w:pos="710" w:val="left" w:leader="none"/>
        </w:tabs>
        <w:spacing w:line="237" w:lineRule="auto" w:before="123" w:after="0"/>
        <w:ind w:left="710" w:right="138" w:hanging="287"/>
        <w:jc w:val="both"/>
        <w:rPr>
          <w:sz w:val="26"/>
        </w:rPr>
      </w:pPr>
      <w:r>
        <w:rPr>
          <w:i/>
          <w:sz w:val="26"/>
        </w:rPr>
        <w:t>Cõi nào đã trừ dục ái tùy miên thì cõi ấy, đã trừ tà kiến tùy miên... hoài nghi tùy miên phải chăng? </w:t>
      </w:r>
      <w:r>
        <w:rPr>
          <w:sz w:val="26"/>
        </w:rPr>
        <w:t>Phải rồi.</w:t>
      </w:r>
    </w:p>
    <w:p>
      <w:pPr>
        <w:pStyle w:val="BodyText"/>
        <w:spacing w:before="122"/>
        <w:ind w:left="708" w:right="135"/>
      </w:pPr>
      <w:r>
        <w:rPr/>
        <w:t>Hay là cõi nào đã trừ hoài nghi tùy miên thì cõi ấy, đã trừ dục ái tùy miên phải chăng? Cõi khổ thọ và trong Sắc giới, Vô sắc giới đã trừ hoài nghi tùy miên mà dục ái tùy miên chẳng nên nói đã trừ hay không đã trừ. Còn trong Dục giới nhị thọ đã trừ hoài nghi tùy miên và cũng đã trừ dục ái tùy miên.</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Cõi nào đã trừ dục ái tùy miên thì cõi ấy, đã trừ hữu ái tùy miên phải chăng? </w:t>
      </w:r>
      <w:r>
        <w:rPr>
          <w:sz w:val="26"/>
        </w:rPr>
        <w:t>Chẳng nên nói đã trừ hay không đã trừ.</w:t>
      </w:r>
    </w:p>
    <w:p>
      <w:pPr>
        <w:pStyle w:val="BodyText"/>
        <w:spacing w:before="119"/>
        <w:ind w:right="140"/>
      </w:pPr>
      <w:r>
        <w:rPr/>
        <w:t>Hay là cõi nào đã trừ hữu ái tùy miên thì cõi ấy, đã trừ dục ái tùy miên phải chăng? Chẳng nên nói đã trừ hay không đã trừ.</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Cõi nào đã trừ dục ái tùy miên thì cõi ấy, đã trừ vô minh tùy miên phải chăng? </w:t>
      </w:r>
      <w:r>
        <w:rPr>
          <w:sz w:val="26"/>
        </w:rPr>
        <w:t>Phải </w:t>
      </w:r>
      <w:r>
        <w:rPr>
          <w:spacing w:val="-4"/>
          <w:sz w:val="26"/>
        </w:rPr>
        <w:t>rồi.</w:t>
      </w:r>
    </w:p>
    <w:p>
      <w:pPr>
        <w:pStyle w:val="BodyText"/>
        <w:spacing w:before="119"/>
        <w:ind w:right="134"/>
      </w:pPr>
      <w:r>
        <w:rPr/>
        <w:t>Hay là cõi nào đã trừ vô minh tùy miên thì cõi ấy, đã trừ dục ái tùy miên phải chăng? Cõi</w:t>
      </w:r>
      <w:r>
        <w:rPr>
          <w:spacing w:val="-1"/>
        </w:rPr>
        <w:t> </w:t>
      </w:r>
      <w:r>
        <w:rPr/>
        <w:t>khổ thọ và trong Sắc giới, Vô</w:t>
      </w:r>
      <w:r>
        <w:rPr>
          <w:spacing w:val="-1"/>
        </w:rPr>
        <w:t> </w:t>
      </w:r>
      <w:r>
        <w:rPr/>
        <w:t>sắc giới đã trừ vô minh tùy</w:t>
      </w:r>
      <w:r>
        <w:rPr>
          <w:spacing w:val="-3"/>
        </w:rPr>
        <w:t> </w:t>
      </w:r>
      <w:r>
        <w:rPr/>
        <w:t>miên mà dục ái tùy</w:t>
      </w:r>
      <w:r>
        <w:rPr>
          <w:spacing w:val="-3"/>
        </w:rPr>
        <w:t> </w:t>
      </w:r>
      <w:r>
        <w:rPr/>
        <w:t>miên chẳng nên nói đã trừ hay không đã trừ. Còn trong Dục giới nhị thọ đã trừ vô minh tùy miên và cũng đã trừ dục ái tùy miên.</w:t>
      </w:r>
    </w:p>
    <w:p>
      <w:pPr>
        <w:pStyle w:val="Heading7"/>
        <w:spacing w:line="299" w:lineRule="exact" w:before="2"/>
        <w:rPr>
          <w:b w:val="0"/>
        </w:rPr>
      </w:pPr>
      <w:r>
        <w:rPr>
          <w:spacing w:val="-2"/>
        </w:rPr>
        <w:t>1498</w:t>
      </w:r>
      <w:r>
        <w:rPr>
          <w:b w:val="0"/>
          <w:spacing w:val="-2"/>
        </w:rPr>
        <w:t>.</w:t>
      </w:r>
    </w:p>
    <w:p>
      <w:pPr>
        <w:pStyle w:val="ListParagraph"/>
        <w:numPr>
          <w:ilvl w:val="0"/>
          <w:numId w:val="14"/>
        </w:numPr>
        <w:tabs>
          <w:tab w:pos="707" w:val="left" w:leader="none"/>
        </w:tabs>
        <w:spacing w:line="317" w:lineRule="exact" w:before="0" w:after="0"/>
        <w:ind w:left="707" w:right="0" w:hanging="283"/>
        <w:jc w:val="left"/>
        <w:rPr>
          <w:i/>
          <w:sz w:val="26"/>
        </w:rPr>
      </w:pPr>
      <w:r>
        <w:rPr>
          <w:i/>
          <w:sz w:val="26"/>
        </w:rPr>
        <w:t>Cõi</w:t>
      </w:r>
      <w:r>
        <w:rPr>
          <w:i/>
          <w:spacing w:val="15"/>
          <w:sz w:val="26"/>
        </w:rPr>
        <w:t> </w:t>
      </w:r>
      <w:r>
        <w:rPr>
          <w:i/>
          <w:sz w:val="26"/>
        </w:rPr>
        <w:t>nào</w:t>
      </w:r>
      <w:r>
        <w:rPr>
          <w:i/>
          <w:spacing w:val="15"/>
          <w:sz w:val="26"/>
        </w:rPr>
        <w:t> </w:t>
      </w:r>
      <w:r>
        <w:rPr>
          <w:i/>
          <w:sz w:val="26"/>
        </w:rPr>
        <w:t>đã</w:t>
      </w:r>
      <w:r>
        <w:rPr>
          <w:i/>
          <w:spacing w:val="15"/>
          <w:sz w:val="26"/>
        </w:rPr>
        <w:t> </w:t>
      </w:r>
      <w:r>
        <w:rPr>
          <w:i/>
          <w:sz w:val="26"/>
        </w:rPr>
        <w:t>trừ</w:t>
      </w:r>
      <w:r>
        <w:rPr>
          <w:i/>
          <w:spacing w:val="16"/>
          <w:sz w:val="26"/>
        </w:rPr>
        <w:t> </w:t>
      </w:r>
      <w:r>
        <w:rPr>
          <w:i/>
          <w:sz w:val="26"/>
        </w:rPr>
        <w:t>phẫn</w:t>
      </w:r>
      <w:r>
        <w:rPr>
          <w:i/>
          <w:spacing w:val="14"/>
          <w:sz w:val="26"/>
        </w:rPr>
        <w:t> </w:t>
      </w:r>
      <w:r>
        <w:rPr>
          <w:i/>
          <w:sz w:val="26"/>
        </w:rPr>
        <w:t>nhuế</w:t>
      </w:r>
      <w:r>
        <w:rPr>
          <w:i/>
          <w:spacing w:val="16"/>
          <w:sz w:val="26"/>
        </w:rPr>
        <w:t> </w:t>
      </w:r>
      <w:r>
        <w:rPr>
          <w:i/>
          <w:sz w:val="26"/>
        </w:rPr>
        <w:t>tùy</w:t>
      </w:r>
      <w:r>
        <w:rPr>
          <w:i/>
          <w:spacing w:val="15"/>
          <w:sz w:val="26"/>
        </w:rPr>
        <w:t> </w:t>
      </w:r>
      <w:r>
        <w:rPr>
          <w:i/>
          <w:sz w:val="26"/>
        </w:rPr>
        <w:t>miên</w:t>
      </w:r>
      <w:r>
        <w:rPr>
          <w:i/>
          <w:spacing w:val="16"/>
          <w:sz w:val="26"/>
        </w:rPr>
        <w:t> </w:t>
      </w:r>
      <w:r>
        <w:rPr>
          <w:i/>
          <w:sz w:val="26"/>
        </w:rPr>
        <w:t>thì</w:t>
      </w:r>
      <w:r>
        <w:rPr>
          <w:i/>
          <w:spacing w:val="15"/>
          <w:sz w:val="26"/>
        </w:rPr>
        <w:t> </w:t>
      </w:r>
      <w:r>
        <w:rPr>
          <w:i/>
          <w:sz w:val="26"/>
        </w:rPr>
        <w:t>cõi</w:t>
      </w:r>
      <w:r>
        <w:rPr>
          <w:i/>
          <w:spacing w:val="16"/>
          <w:sz w:val="26"/>
        </w:rPr>
        <w:t> </w:t>
      </w:r>
      <w:r>
        <w:rPr>
          <w:i/>
          <w:sz w:val="26"/>
        </w:rPr>
        <w:t>ấy,</w:t>
      </w:r>
      <w:r>
        <w:rPr>
          <w:i/>
          <w:spacing w:val="16"/>
          <w:sz w:val="26"/>
        </w:rPr>
        <w:t> </w:t>
      </w:r>
      <w:r>
        <w:rPr>
          <w:i/>
          <w:sz w:val="26"/>
        </w:rPr>
        <w:t>đã</w:t>
      </w:r>
      <w:r>
        <w:rPr>
          <w:i/>
          <w:spacing w:val="14"/>
          <w:sz w:val="26"/>
        </w:rPr>
        <w:t> </w:t>
      </w:r>
      <w:r>
        <w:rPr>
          <w:i/>
          <w:sz w:val="26"/>
        </w:rPr>
        <w:t>trừ</w:t>
      </w:r>
      <w:r>
        <w:rPr>
          <w:i/>
          <w:spacing w:val="16"/>
          <w:sz w:val="26"/>
        </w:rPr>
        <w:t> </w:t>
      </w:r>
      <w:r>
        <w:rPr>
          <w:i/>
          <w:sz w:val="26"/>
        </w:rPr>
        <w:t>ngã</w:t>
      </w:r>
      <w:r>
        <w:rPr>
          <w:i/>
          <w:spacing w:val="16"/>
          <w:sz w:val="26"/>
        </w:rPr>
        <w:t> </w:t>
      </w:r>
      <w:r>
        <w:rPr>
          <w:i/>
          <w:sz w:val="26"/>
        </w:rPr>
        <w:t>mạn</w:t>
      </w:r>
      <w:r>
        <w:rPr>
          <w:i/>
          <w:spacing w:val="18"/>
          <w:sz w:val="26"/>
        </w:rPr>
        <w:t> </w:t>
      </w:r>
      <w:r>
        <w:rPr>
          <w:i/>
          <w:sz w:val="26"/>
        </w:rPr>
        <w:t>tùy</w:t>
      </w:r>
      <w:r>
        <w:rPr>
          <w:i/>
          <w:spacing w:val="17"/>
          <w:sz w:val="26"/>
        </w:rPr>
        <w:t> </w:t>
      </w:r>
      <w:r>
        <w:rPr>
          <w:i/>
          <w:sz w:val="26"/>
        </w:rPr>
        <w:t>miên</w:t>
      </w:r>
      <w:r>
        <w:rPr>
          <w:i/>
          <w:spacing w:val="16"/>
          <w:sz w:val="26"/>
        </w:rPr>
        <w:t> </w:t>
      </w:r>
      <w:r>
        <w:rPr>
          <w:i/>
          <w:sz w:val="26"/>
        </w:rPr>
        <w:t>phải</w:t>
      </w:r>
      <w:r>
        <w:rPr>
          <w:i/>
          <w:spacing w:val="18"/>
          <w:sz w:val="26"/>
        </w:rPr>
        <w:t> </w:t>
      </w:r>
      <w:r>
        <w:rPr>
          <w:i/>
          <w:spacing w:val="-2"/>
          <w:sz w:val="26"/>
        </w:rPr>
        <w:t>chăng?</w:t>
      </w:r>
    </w:p>
    <w:p>
      <w:pPr>
        <w:pStyle w:val="BodyText"/>
        <w:spacing w:line="298" w:lineRule="exact"/>
        <w:ind w:left="708"/>
        <w:jc w:val="left"/>
      </w:pPr>
      <w:r>
        <w:rPr/>
        <w:t>Chẳng</w:t>
      </w:r>
      <w:r>
        <w:rPr>
          <w:spacing w:val="-5"/>
        </w:rPr>
        <w:t> </w:t>
      </w:r>
      <w:r>
        <w:rPr/>
        <w:t>nên</w:t>
      </w:r>
      <w:r>
        <w:rPr>
          <w:spacing w:val="-1"/>
        </w:rPr>
        <w:t> </w:t>
      </w:r>
      <w:r>
        <w:rPr/>
        <w:t>nói</w:t>
      </w:r>
      <w:r>
        <w:rPr>
          <w:spacing w:val="-5"/>
        </w:rPr>
        <w:t> </w:t>
      </w:r>
      <w:r>
        <w:rPr/>
        <w:t>đã</w:t>
      </w:r>
      <w:r>
        <w:rPr>
          <w:spacing w:val="-4"/>
        </w:rPr>
        <w:t> </w:t>
      </w:r>
      <w:r>
        <w:rPr/>
        <w:t>trừ</w:t>
      </w:r>
      <w:r>
        <w:rPr>
          <w:spacing w:val="-4"/>
        </w:rPr>
        <w:t> </w:t>
      </w:r>
      <w:r>
        <w:rPr/>
        <w:t>hay</w:t>
      </w:r>
      <w:r>
        <w:rPr>
          <w:spacing w:val="-7"/>
        </w:rPr>
        <w:t> </w:t>
      </w:r>
      <w:r>
        <w:rPr/>
        <w:t>không</w:t>
      </w:r>
      <w:r>
        <w:rPr>
          <w:spacing w:val="-4"/>
        </w:rPr>
        <w:t> </w:t>
      </w:r>
      <w:r>
        <w:rPr/>
        <w:t>đã</w:t>
      </w:r>
      <w:r>
        <w:rPr>
          <w:spacing w:val="-5"/>
        </w:rPr>
        <w:t> </w:t>
      </w:r>
      <w:r>
        <w:rPr>
          <w:spacing w:val="-4"/>
        </w:rPr>
        <w:t>trừ.</w:t>
      </w:r>
    </w:p>
    <w:p>
      <w:pPr>
        <w:pStyle w:val="BodyText"/>
        <w:spacing w:before="121"/>
        <w:jc w:val="left"/>
      </w:pPr>
      <w:r>
        <w:rPr/>
        <w:t>Hay</w:t>
      </w:r>
      <w:r>
        <w:rPr>
          <w:spacing w:val="24"/>
        </w:rPr>
        <w:t> </w:t>
      </w:r>
      <w:r>
        <w:rPr/>
        <w:t>là</w:t>
      </w:r>
      <w:r>
        <w:rPr>
          <w:spacing w:val="26"/>
        </w:rPr>
        <w:t> </w:t>
      </w:r>
      <w:r>
        <w:rPr/>
        <w:t>cõi</w:t>
      </w:r>
      <w:r>
        <w:rPr>
          <w:spacing w:val="26"/>
        </w:rPr>
        <w:t> </w:t>
      </w:r>
      <w:r>
        <w:rPr/>
        <w:t>nào</w:t>
      </w:r>
      <w:r>
        <w:rPr>
          <w:spacing w:val="26"/>
        </w:rPr>
        <w:t> </w:t>
      </w:r>
      <w:r>
        <w:rPr/>
        <w:t>đã</w:t>
      </w:r>
      <w:r>
        <w:rPr>
          <w:spacing w:val="26"/>
        </w:rPr>
        <w:t> </w:t>
      </w:r>
      <w:r>
        <w:rPr/>
        <w:t>trừ</w:t>
      </w:r>
      <w:r>
        <w:rPr>
          <w:spacing w:val="30"/>
        </w:rPr>
        <w:t> </w:t>
      </w:r>
      <w:r>
        <w:rPr/>
        <w:t>ngã</w:t>
      </w:r>
      <w:r>
        <w:rPr>
          <w:spacing w:val="29"/>
        </w:rPr>
        <w:t> </w:t>
      </w:r>
      <w:r>
        <w:rPr/>
        <w:t>mạn</w:t>
      </w:r>
      <w:r>
        <w:rPr>
          <w:spacing w:val="26"/>
        </w:rPr>
        <w:t> </w:t>
      </w:r>
      <w:r>
        <w:rPr/>
        <w:t>tùy</w:t>
      </w:r>
      <w:r>
        <w:rPr>
          <w:spacing w:val="23"/>
        </w:rPr>
        <w:t> </w:t>
      </w:r>
      <w:r>
        <w:rPr/>
        <w:t>miên</w:t>
      </w:r>
      <w:r>
        <w:rPr>
          <w:spacing w:val="27"/>
        </w:rPr>
        <w:t> </w:t>
      </w:r>
      <w:r>
        <w:rPr/>
        <w:t>thì</w:t>
      </w:r>
      <w:r>
        <w:rPr>
          <w:spacing w:val="29"/>
        </w:rPr>
        <w:t> </w:t>
      </w:r>
      <w:r>
        <w:rPr/>
        <w:t>cõi</w:t>
      </w:r>
      <w:r>
        <w:rPr>
          <w:spacing w:val="26"/>
        </w:rPr>
        <w:t> </w:t>
      </w:r>
      <w:r>
        <w:rPr/>
        <w:t>ấy,</w:t>
      </w:r>
      <w:r>
        <w:rPr>
          <w:spacing w:val="26"/>
        </w:rPr>
        <w:t> </w:t>
      </w:r>
      <w:r>
        <w:rPr/>
        <w:t>đã</w:t>
      </w:r>
      <w:r>
        <w:rPr>
          <w:spacing w:val="26"/>
        </w:rPr>
        <w:t> </w:t>
      </w:r>
      <w:r>
        <w:rPr/>
        <w:t>trừ</w:t>
      </w:r>
      <w:r>
        <w:rPr>
          <w:spacing w:val="27"/>
        </w:rPr>
        <w:t> </w:t>
      </w:r>
      <w:r>
        <w:rPr/>
        <w:t>phẫn</w:t>
      </w:r>
      <w:r>
        <w:rPr>
          <w:spacing w:val="26"/>
        </w:rPr>
        <w:t> </w:t>
      </w:r>
      <w:r>
        <w:rPr/>
        <w:t>nhuế</w:t>
      </w:r>
      <w:r>
        <w:rPr>
          <w:spacing w:val="27"/>
        </w:rPr>
        <w:t> </w:t>
      </w:r>
      <w:r>
        <w:rPr/>
        <w:t>tùy</w:t>
      </w:r>
      <w:r>
        <w:rPr>
          <w:spacing w:val="23"/>
        </w:rPr>
        <w:t> </w:t>
      </w:r>
      <w:r>
        <w:rPr/>
        <w:t>miên</w:t>
      </w:r>
      <w:r>
        <w:rPr>
          <w:spacing w:val="29"/>
        </w:rPr>
        <w:t> </w:t>
      </w:r>
      <w:r>
        <w:rPr/>
        <w:t>phải chăng? Chẳng nên nói đã trừ hay không đã trừ.</w:t>
      </w:r>
    </w:p>
    <w:p>
      <w:pPr>
        <w:pStyle w:val="ListParagraph"/>
        <w:numPr>
          <w:ilvl w:val="0"/>
          <w:numId w:val="14"/>
        </w:numPr>
        <w:tabs>
          <w:tab w:pos="708" w:val="left" w:leader="none"/>
          <w:tab w:pos="710" w:val="left" w:leader="none"/>
        </w:tabs>
        <w:spacing w:line="237" w:lineRule="auto" w:before="123" w:after="0"/>
        <w:ind w:left="710" w:right="139" w:hanging="287"/>
        <w:jc w:val="left"/>
        <w:rPr>
          <w:sz w:val="26"/>
        </w:rPr>
      </w:pPr>
      <w:r>
        <w:rPr>
          <w:i/>
          <w:sz w:val="26"/>
        </w:rPr>
        <w:t>Cõi nào đã trừ phẫn nhuế tùy miên thì cõi ấy, đã trừ tà kiến tùy miên... hoài nghi tùy</w:t>
      </w:r>
      <w:r>
        <w:rPr>
          <w:i/>
          <w:spacing w:val="40"/>
          <w:sz w:val="26"/>
        </w:rPr>
        <w:t> </w:t>
      </w:r>
      <w:r>
        <w:rPr>
          <w:i/>
          <w:sz w:val="26"/>
        </w:rPr>
        <w:t>miên phải chăng? </w:t>
      </w:r>
      <w:r>
        <w:rPr>
          <w:sz w:val="26"/>
        </w:rPr>
        <w:t>Phải rồi.</w:t>
      </w:r>
    </w:p>
    <w:p>
      <w:pPr>
        <w:pStyle w:val="BodyText"/>
        <w:spacing w:before="123"/>
        <w:ind w:right="137"/>
      </w:pPr>
      <w:r>
        <w:rPr/>
        <w:t>Hay là cõi nào đã trừ hoài nghi tùy miên thì cõi ấy, đã trừ phẫn nhuế tùy miên phải chăng? Cõi Dục giới nhị thọ và trong Sắc giới, Vô sắc giới đã trừ hoài nghi tùy miên mà phẫn nhuế tùy miên chẳng nên nói đã trừ hay không đã trừ. Còn trong Cõi khổ thọ đã trừ hoài nghi tùy miên và cũng đã trừ phẫn nhuế tùy miên.</w:t>
      </w:r>
    </w:p>
    <w:p>
      <w:pPr>
        <w:pStyle w:val="ListParagraph"/>
        <w:numPr>
          <w:ilvl w:val="0"/>
          <w:numId w:val="14"/>
        </w:numPr>
        <w:tabs>
          <w:tab w:pos="709" w:val="left" w:leader="none"/>
        </w:tabs>
        <w:spacing w:line="240" w:lineRule="auto" w:before="119" w:after="0"/>
        <w:ind w:left="709" w:right="0" w:hanging="285"/>
        <w:jc w:val="both"/>
        <w:rPr>
          <w:i/>
          <w:sz w:val="26"/>
        </w:rPr>
      </w:pPr>
      <w:r>
        <w:rPr>
          <w:i/>
          <w:sz w:val="26"/>
        </w:rPr>
        <w:t>Cõi</w:t>
      </w:r>
      <w:r>
        <w:rPr>
          <w:i/>
          <w:spacing w:val="29"/>
          <w:sz w:val="26"/>
        </w:rPr>
        <w:t> </w:t>
      </w:r>
      <w:r>
        <w:rPr>
          <w:i/>
          <w:sz w:val="26"/>
        </w:rPr>
        <w:t>nào</w:t>
      </w:r>
      <w:r>
        <w:rPr>
          <w:i/>
          <w:spacing w:val="29"/>
          <w:sz w:val="26"/>
        </w:rPr>
        <w:t> </w:t>
      </w:r>
      <w:r>
        <w:rPr>
          <w:i/>
          <w:sz w:val="26"/>
        </w:rPr>
        <w:t>đã</w:t>
      </w:r>
      <w:r>
        <w:rPr>
          <w:i/>
          <w:spacing w:val="29"/>
          <w:sz w:val="26"/>
        </w:rPr>
        <w:t> </w:t>
      </w:r>
      <w:r>
        <w:rPr>
          <w:i/>
          <w:sz w:val="26"/>
        </w:rPr>
        <w:t>trừ</w:t>
      </w:r>
      <w:r>
        <w:rPr>
          <w:i/>
          <w:spacing w:val="29"/>
          <w:sz w:val="26"/>
        </w:rPr>
        <w:t> </w:t>
      </w:r>
      <w:r>
        <w:rPr>
          <w:i/>
          <w:sz w:val="26"/>
        </w:rPr>
        <w:t>phẫn</w:t>
      </w:r>
      <w:r>
        <w:rPr>
          <w:i/>
          <w:spacing w:val="29"/>
          <w:sz w:val="26"/>
        </w:rPr>
        <w:t> </w:t>
      </w:r>
      <w:r>
        <w:rPr>
          <w:i/>
          <w:sz w:val="26"/>
        </w:rPr>
        <w:t>nhuế</w:t>
      </w:r>
      <w:r>
        <w:rPr>
          <w:i/>
          <w:spacing w:val="29"/>
          <w:sz w:val="26"/>
        </w:rPr>
        <w:t> </w:t>
      </w:r>
      <w:r>
        <w:rPr>
          <w:i/>
          <w:sz w:val="26"/>
        </w:rPr>
        <w:t>tùy</w:t>
      </w:r>
      <w:r>
        <w:rPr>
          <w:i/>
          <w:spacing w:val="29"/>
          <w:sz w:val="26"/>
        </w:rPr>
        <w:t> </w:t>
      </w:r>
      <w:r>
        <w:rPr>
          <w:i/>
          <w:sz w:val="26"/>
        </w:rPr>
        <w:t>miên</w:t>
      </w:r>
      <w:r>
        <w:rPr>
          <w:i/>
          <w:spacing w:val="29"/>
          <w:sz w:val="26"/>
        </w:rPr>
        <w:t> </w:t>
      </w:r>
      <w:r>
        <w:rPr>
          <w:i/>
          <w:sz w:val="26"/>
        </w:rPr>
        <w:t>thì</w:t>
      </w:r>
      <w:r>
        <w:rPr>
          <w:i/>
          <w:spacing w:val="29"/>
          <w:sz w:val="26"/>
        </w:rPr>
        <w:t> </w:t>
      </w:r>
      <w:r>
        <w:rPr>
          <w:i/>
          <w:sz w:val="26"/>
        </w:rPr>
        <w:t>cõi</w:t>
      </w:r>
      <w:r>
        <w:rPr>
          <w:i/>
          <w:spacing w:val="29"/>
          <w:sz w:val="26"/>
        </w:rPr>
        <w:t> </w:t>
      </w:r>
      <w:r>
        <w:rPr>
          <w:i/>
          <w:sz w:val="26"/>
        </w:rPr>
        <w:t>ấy,</w:t>
      </w:r>
      <w:r>
        <w:rPr>
          <w:i/>
          <w:spacing w:val="29"/>
          <w:sz w:val="26"/>
        </w:rPr>
        <w:t> </w:t>
      </w:r>
      <w:r>
        <w:rPr>
          <w:i/>
          <w:sz w:val="26"/>
        </w:rPr>
        <w:t>đã</w:t>
      </w:r>
      <w:r>
        <w:rPr>
          <w:i/>
          <w:spacing w:val="29"/>
          <w:sz w:val="26"/>
        </w:rPr>
        <w:t> </w:t>
      </w:r>
      <w:r>
        <w:rPr>
          <w:i/>
          <w:sz w:val="26"/>
        </w:rPr>
        <w:t>trừ</w:t>
      </w:r>
      <w:r>
        <w:rPr>
          <w:i/>
          <w:spacing w:val="29"/>
          <w:sz w:val="26"/>
        </w:rPr>
        <w:t> </w:t>
      </w:r>
      <w:r>
        <w:rPr>
          <w:i/>
          <w:sz w:val="26"/>
        </w:rPr>
        <w:t>hữu</w:t>
      </w:r>
      <w:r>
        <w:rPr>
          <w:i/>
          <w:spacing w:val="29"/>
          <w:sz w:val="26"/>
        </w:rPr>
        <w:t> </w:t>
      </w:r>
      <w:r>
        <w:rPr>
          <w:i/>
          <w:sz w:val="26"/>
        </w:rPr>
        <w:t>ái</w:t>
      </w:r>
      <w:r>
        <w:rPr>
          <w:i/>
          <w:spacing w:val="29"/>
          <w:sz w:val="26"/>
        </w:rPr>
        <w:t> </w:t>
      </w:r>
      <w:r>
        <w:rPr>
          <w:i/>
          <w:sz w:val="26"/>
        </w:rPr>
        <w:t>tùy</w:t>
      </w:r>
      <w:r>
        <w:rPr>
          <w:i/>
          <w:spacing w:val="26"/>
          <w:sz w:val="26"/>
        </w:rPr>
        <w:t> </w:t>
      </w:r>
      <w:r>
        <w:rPr>
          <w:i/>
          <w:sz w:val="26"/>
        </w:rPr>
        <w:t>miên</w:t>
      </w:r>
      <w:r>
        <w:rPr>
          <w:i/>
          <w:spacing w:val="30"/>
          <w:sz w:val="26"/>
        </w:rPr>
        <w:t> </w:t>
      </w:r>
      <w:r>
        <w:rPr>
          <w:i/>
          <w:sz w:val="26"/>
        </w:rPr>
        <w:t>phải</w:t>
      </w:r>
      <w:r>
        <w:rPr>
          <w:i/>
          <w:spacing w:val="29"/>
          <w:sz w:val="26"/>
        </w:rPr>
        <w:t> </w:t>
      </w:r>
      <w:r>
        <w:rPr>
          <w:i/>
          <w:spacing w:val="-2"/>
          <w:sz w:val="26"/>
        </w:rPr>
        <w:t>chăng?</w:t>
      </w:r>
    </w:p>
    <w:p>
      <w:pPr>
        <w:pStyle w:val="BodyText"/>
        <w:spacing w:before="1"/>
      </w:pPr>
      <w:r>
        <w:rPr/>
        <w:t>Chẳng</w:t>
      </w:r>
      <w:r>
        <w:rPr>
          <w:spacing w:val="-5"/>
        </w:rPr>
        <w:t> </w:t>
      </w:r>
      <w:r>
        <w:rPr/>
        <w:t>nên</w:t>
      </w:r>
      <w:r>
        <w:rPr>
          <w:spacing w:val="-1"/>
        </w:rPr>
        <w:t> </w:t>
      </w:r>
      <w:r>
        <w:rPr/>
        <w:t>nói</w:t>
      </w:r>
      <w:r>
        <w:rPr>
          <w:spacing w:val="-5"/>
        </w:rPr>
        <w:t> </w:t>
      </w:r>
      <w:r>
        <w:rPr/>
        <w:t>đã</w:t>
      </w:r>
      <w:r>
        <w:rPr>
          <w:spacing w:val="-4"/>
        </w:rPr>
        <w:t> </w:t>
      </w:r>
      <w:r>
        <w:rPr/>
        <w:t>trừ</w:t>
      </w:r>
      <w:r>
        <w:rPr>
          <w:spacing w:val="-4"/>
        </w:rPr>
        <w:t> </w:t>
      </w:r>
      <w:r>
        <w:rPr/>
        <w:t>hay</w:t>
      </w:r>
      <w:r>
        <w:rPr>
          <w:spacing w:val="-7"/>
        </w:rPr>
        <w:t> </w:t>
      </w:r>
      <w:r>
        <w:rPr/>
        <w:t>không</w:t>
      </w:r>
      <w:r>
        <w:rPr>
          <w:spacing w:val="-4"/>
        </w:rPr>
        <w:t> </w:t>
      </w:r>
      <w:r>
        <w:rPr/>
        <w:t>đã</w:t>
      </w:r>
      <w:r>
        <w:rPr>
          <w:spacing w:val="-5"/>
        </w:rPr>
        <w:t> </w:t>
      </w:r>
      <w:r>
        <w:rPr>
          <w:spacing w:val="-4"/>
        </w:rPr>
        <w:t>trừ.</w:t>
      </w:r>
    </w:p>
    <w:p>
      <w:pPr>
        <w:pStyle w:val="BodyText"/>
        <w:spacing w:before="119"/>
        <w:ind w:right="137"/>
      </w:pPr>
      <w:r>
        <w:rPr/>
        <w:t>Hay là cõi nào đã trừ hữu ái tùy miên thì cõi ấy, đã trừ phẫn nhuế tùy miên phải</w:t>
      </w:r>
      <w:r>
        <w:rPr>
          <w:spacing w:val="40"/>
        </w:rPr>
        <w:t> </w:t>
      </w:r>
      <w:r>
        <w:rPr/>
        <w:t>chăng? Chẳng nên nói đã trừ hay không đã trừ.</w:t>
      </w:r>
    </w:p>
    <w:p>
      <w:pPr>
        <w:pStyle w:val="BodyText"/>
        <w:spacing w:after="0"/>
        <w:sectPr>
          <w:pgSz w:w="11630" w:h="16450"/>
          <w:pgMar w:header="576" w:footer="0" w:top="920" w:bottom="280" w:left="850" w:right="850"/>
        </w:sectPr>
      </w:pPr>
    </w:p>
    <w:p>
      <w:pPr>
        <w:pStyle w:val="ListParagraph"/>
        <w:numPr>
          <w:ilvl w:val="0"/>
          <w:numId w:val="14"/>
        </w:numPr>
        <w:tabs>
          <w:tab w:pos="709" w:val="left" w:leader="none"/>
        </w:tabs>
        <w:spacing w:line="318" w:lineRule="exact" w:before="269" w:after="0"/>
        <w:ind w:left="709" w:right="0" w:hanging="285"/>
        <w:jc w:val="both"/>
        <w:rPr>
          <w:i/>
          <w:sz w:val="26"/>
        </w:rPr>
      </w:pPr>
      <w:r>
        <w:rPr>
          <w:i/>
          <w:sz w:val="26"/>
        </w:rPr>
        <w:t>Cõi</w:t>
      </w:r>
      <w:r>
        <w:rPr>
          <w:i/>
          <w:spacing w:val="19"/>
          <w:sz w:val="26"/>
        </w:rPr>
        <w:t> </w:t>
      </w:r>
      <w:r>
        <w:rPr>
          <w:i/>
          <w:sz w:val="26"/>
        </w:rPr>
        <w:t>nào</w:t>
      </w:r>
      <w:r>
        <w:rPr>
          <w:i/>
          <w:spacing w:val="19"/>
          <w:sz w:val="26"/>
        </w:rPr>
        <w:t> </w:t>
      </w:r>
      <w:r>
        <w:rPr>
          <w:i/>
          <w:sz w:val="26"/>
        </w:rPr>
        <w:t>đã</w:t>
      </w:r>
      <w:r>
        <w:rPr>
          <w:i/>
          <w:spacing w:val="20"/>
          <w:sz w:val="26"/>
        </w:rPr>
        <w:t> </w:t>
      </w:r>
      <w:r>
        <w:rPr>
          <w:i/>
          <w:sz w:val="26"/>
        </w:rPr>
        <w:t>trừ</w:t>
      </w:r>
      <w:r>
        <w:rPr>
          <w:i/>
          <w:spacing w:val="20"/>
          <w:sz w:val="26"/>
        </w:rPr>
        <w:t> </w:t>
      </w:r>
      <w:r>
        <w:rPr>
          <w:i/>
          <w:sz w:val="26"/>
        </w:rPr>
        <w:t>phẫn</w:t>
      </w:r>
      <w:r>
        <w:rPr>
          <w:i/>
          <w:spacing w:val="19"/>
          <w:sz w:val="26"/>
        </w:rPr>
        <w:t> </w:t>
      </w:r>
      <w:r>
        <w:rPr>
          <w:i/>
          <w:sz w:val="26"/>
        </w:rPr>
        <w:t>nhuế</w:t>
      </w:r>
      <w:r>
        <w:rPr>
          <w:i/>
          <w:spacing w:val="20"/>
          <w:sz w:val="26"/>
        </w:rPr>
        <w:t> </w:t>
      </w:r>
      <w:r>
        <w:rPr>
          <w:i/>
          <w:sz w:val="26"/>
        </w:rPr>
        <w:t>tùy</w:t>
      </w:r>
      <w:r>
        <w:rPr>
          <w:i/>
          <w:spacing w:val="19"/>
          <w:sz w:val="26"/>
        </w:rPr>
        <w:t> </w:t>
      </w:r>
      <w:r>
        <w:rPr>
          <w:i/>
          <w:sz w:val="26"/>
        </w:rPr>
        <w:t>miên</w:t>
      </w:r>
      <w:r>
        <w:rPr>
          <w:i/>
          <w:spacing w:val="20"/>
          <w:sz w:val="26"/>
        </w:rPr>
        <w:t> </w:t>
      </w:r>
      <w:r>
        <w:rPr>
          <w:i/>
          <w:sz w:val="26"/>
        </w:rPr>
        <w:t>thì</w:t>
      </w:r>
      <w:r>
        <w:rPr>
          <w:i/>
          <w:spacing w:val="19"/>
          <w:sz w:val="26"/>
        </w:rPr>
        <w:t> </w:t>
      </w:r>
      <w:r>
        <w:rPr>
          <w:i/>
          <w:sz w:val="26"/>
        </w:rPr>
        <w:t>cõi</w:t>
      </w:r>
      <w:r>
        <w:rPr>
          <w:i/>
          <w:spacing w:val="20"/>
          <w:sz w:val="26"/>
        </w:rPr>
        <w:t> </w:t>
      </w:r>
      <w:r>
        <w:rPr>
          <w:i/>
          <w:sz w:val="26"/>
        </w:rPr>
        <w:t>ấy,</w:t>
      </w:r>
      <w:r>
        <w:rPr>
          <w:i/>
          <w:spacing w:val="20"/>
          <w:sz w:val="26"/>
        </w:rPr>
        <w:t> </w:t>
      </w:r>
      <w:r>
        <w:rPr>
          <w:i/>
          <w:sz w:val="26"/>
        </w:rPr>
        <w:t>đã</w:t>
      </w:r>
      <w:r>
        <w:rPr>
          <w:i/>
          <w:spacing w:val="19"/>
          <w:sz w:val="26"/>
        </w:rPr>
        <w:t> </w:t>
      </w:r>
      <w:r>
        <w:rPr>
          <w:i/>
          <w:sz w:val="26"/>
        </w:rPr>
        <w:t>trừ</w:t>
      </w:r>
      <w:r>
        <w:rPr>
          <w:i/>
          <w:spacing w:val="21"/>
          <w:sz w:val="26"/>
        </w:rPr>
        <w:t> </w:t>
      </w:r>
      <w:r>
        <w:rPr>
          <w:i/>
          <w:sz w:val="26"/>
        </w:rPr>
        <w:t>vô</w:t>
      </w:r>
      <w:r>
        <w:rPr>
          <w:i/>
          <w:spacing w:val="19"/>
          <w:sz w:val="26"/>
        </w:rPr>
        <w:t> </w:t>
      </w:r>
      <w:r>
        <w:rPr>
          <w:i/>
          <w:sz w:val="26"/>
        </w:rPr>
        <w:t>minh</w:t>
      </w:r>
      <w:r>
        <w:rPr>
          <w:i/>
          <w:spacing w:val="19"/>
          <w:sz w:val="26"/>
        </w:rPr>
        <w:t> </w:t>
      </w:r>
      <w:r>
        <w:rPr>
          <w:i/>
          <w:sz w:val="26"/>
        </w:rPr>
        <w:t>tùy</w:t>
      </w:r>
      <w:r>
        <w:rPr>
          <w:i/>
          <w:spacing w:val="22"/>
          <w:sz w:val="26"/>
        </w:rPr>
        <w:t> </w:t>
      </w:r>
      <w:r>
        <w:rPr>
          <w:i/>
          <w:sz w:val="26"/>
        </w:rPr>
        <w:t>miên</w:t>
      </w:r>
      <w:r>
        <w:rPr>
          <w:i/>
          <w:spacing w:val="20"/>
          <w:sz w:val="26"/>
        </w:rPr>
        <w:t> </w:t>
      </w:r>
      <w:r>
        <w:rPr>
          <w:i/>
          <w:sz w:val="26"/>
        </w:rPr>
        <w:t>phải</w:t>
      </w:r>
      <w:r>
        <w:rPr>
          <w:i/>
          <w:spacing w:val="19"/>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cõi nào đã trừ vô minh tùy miên thì cõi ấy, đã trừ phẫn nhuế tùy miên phải chăng? Cõi Dục giới nhị thọ và trong Sắc giới, Vô sắc giới đã trừ vô minh tùy miên</w:t>
      </w:r>
      <w:r>
        <w:rPr>
          <w:spacing w:val="80"/>
        </w:rPr>
        <w:t> </w:t>
      </w:r>
      <w:r>
        <w:rPr/>
        <w:t>mà phẫn nhuế tùy miên chẳng nên nói đã trừ hay không đã trừ. Còn trong Cõi khổ thọ đã trừ vô minh tùy miên và cũng đã trừ phẫn nhuế tùy miên.</w:t>
      </w:r>
    </w:p>
    <w:p>
      <w:pPr>
        <w:pStyle w:val="Heading7"/>
        <w:spacing w:line="298" w:lineRule="exact" w:before="0"/>
        <w:rPr>
          <w:b w:val="0"/>
        </w:rPr>
      </w:pPr>
      <w:r>
        <w:rPr>
          <w:spacing w:val="-2"/>
        </w:rPr>
        <w:t>1499</w:t>
      </w:r>
      <w:r>
        <w:rPr>
          <w:b w:val="0"/>
          <w:spacing w:val="-2"/>
        </w:rPr>
        <w:t>.</w:t>
      </w:r>
    </w:p>
    <w:p>
      <w:pPr>
        <w:pStyle w:val="ListParagraph"/>
        <w:numPr>
          <w:ilvl w:val="0"/>
          <w:numId w:val="14"/>
        </w:numPr>
        <w:tabs>
          <w:tab w:pos="708" w:val="left" w:leader="none"/>
        </w:tabs>
        <w:spacing w:line="237" w:lineRule="auto" w:before="4" w:after="0"/>
        <w:ind w:left="708" w:right="137" w:hanging="284"/>
        <w:jc w:val="left"/>
        <w:rPr>
          <w:sz w:val="26"/>
        </w:rPr>
      </w:pPr>
      <w:r>
        <w:rPr>
          <w:i/>
          <w:sz w:val="26"/>
        </w:rPr>
        <w:t>Cõi</w:t>
      </w:r>
      <w:r>
        <w:rPr>
          <w:i/>
          <w:spacing w:val="21"/>
          <w:sz w:val="26"/>
        </w:rPr>
        <w:t> </w:t>
      </w:r>
      <w:r>
        <w:rPr>
          <w:i/>
          <w:sz w:val="26"/>
        </w:rPr>
        <w:t>nào</w:t>
      </w:r>
      <w:r>
        <w:rPr>
          <w:i/>
          <w:spacing w:val="23"/>
          <w:sz w:val="26"/>
        </w:rPr>
        <w:t> </w:t>
      </w:r>
      <w:r>
        <w:rPr>
          <w:i/>
          <w:sz w:val="26"/>
        </w:rPr>
        <w:t>đã</w:t>
      </w:r>
      <w:r>
        <w:rPr>
          <w:i/>
          <w:spacing w:val="21"/>
          <w:sz w:val="26"/>
        </w:rPr>
        <w:t> </w:t>
      </w:r>
      <w:r>
        <w:rPr>
          <w:i/>
          <w:sz w:val="26"/>
        </w:rPr>
        <w:t>trừ</w:t>
      </w:r>
      <w:r>
        <w:rPr>
          <w:i/>
          <w:spacing w:val="24"/>
          <w:sz w:val="26"/>
        </w:rPr>
        <w:t> </w:t>
      </w:r>
      <w:r>
        <w:rPr>
          <w:i/>
          <w:sz w:val="26"/>
        </w:rPr>
        <w:t>ngã</w:t>
      </w:r>
      <w:r>
        <w:rPr>
          <w:i/>
          <w:spacing w:val="24"/>
          <w:sz w:val="26"/>
        </w:rPr>
        <w:t> </w:t>
      </w:r>
      <w:r>
        <w:rPr>
          <w:i/>
          <w:sz w:val="26"/>
        </w:rPr>
        <w:t>mạn</w:t>
      </w:r>
      <w:r>
        <w:rPr>
          <w:i/>
          <w:spacing w:val="21"/>
          <w:sz w:val="26"/>
        </w:rPr>
        <w:t> </w:t>
      </w:r>
      <w:r>
        <w:rPr>
          <w:i/>
          <w:sz w:val="26"/>
        </w:rPr>
        <w:t>tùy</w:t>
      </w:r>
      <w:r>
        <w:rPr>
          <w:i/>
          <w:spacing w:val="21"/>
          <w:sz w:val="26"/>
        </w:rPr>
        <w:t> </w:t>
      </w:r>
      <w:r>
        <w:rPr>
          <w:i/>
          <w:sz w:val="26"/>
        </w:rPr>
        <w:t>miên</w:t>
      </w:r>
      <w:r>
        <w:rPr>
          <w:i/>
          <w:spacing w:val="22"/>
          <w:sz w:val="26"/>
        </w:rPr>
        <w:t> </w:t>
      </w:r>
      <w:r>
        <w:rPr>
          <w:i/>
          <w:sz w:val="26"/>
        </w:rPr>
        <w:t>thì</w:t>
      </w:r>
      <w:r>
        <w:rPr>
          <w:i/>
          <w:spacing w:val="24"/>
          <w:sz w:val="26"/>
        </w:rPr>
        <w:t> </w:t>
      </w:r>
      <w:r>
        <w:rPr>
          <w:i/>
          <w:sz w:val="26"/>
        </w:rPr>
        <w:t>cõi</w:t>
      </w:r>
      <w:r>
        <w:rPr>
          <w:i/>
          <w:spacing w:val="21"/>
          <w:sz w:val="26"/>
        </w:rPr>
        <w:t> </w:t>
      </w:r>
      <w:r>
        <w:rPr>
          <w:i/>
          <w:sz w:val="26"/>
        </w:rPr>
        <w:t>ấy,</w:t>
      </w:r>
      <w:r>
        <w:rPr>
          <w:i/>
          <w:spacing w:val="24"/>
          <w:sz w:val="26"/>
        </w:rPr>
        <w:t> </w:t>
      </w:r>
      <w:r>
        <w:rPr>
          <w:i/>
          <w:sz w:val="26"/>
        </w:rPr>
        <w:t>đã</w:t>
      </w:r>
      <w:r>
        <w:rPr>
          <w:i/>
          <w:spacing w:val="21"/>
          <w:sz w:val="26"/>
        </w:rPr>
        <w:t> </w:t>
      </w:r>
      <w:r>
        <w:rPr>
          <w:i/>
          <w:sz w:val="26"/>
        </w:rPr>
        <w:t>trừ</w:t>
      </w:r>
      <w:r>
        <w:rPr>
          <w:i/>
          <w:spacing w:val="24"/>
          <w:sz w:val="26"/>
        </w:rPr>
        <w:t> </w:t>
      </w:r>
      <w:r>
        <w:rPr>
          <w:i/>
          <w:sz w:val="26"/>
        </w:rPr>
        <w:t>tà</w:t>
      </w:r>
      <w:r>
        <w:rPr>
          <w:i/>
          <w:spacing w:val="21"/>
          <w:sz w:val="26"/>
        </w:rPr>
        <w:t> </w:t>
      </w:r>
      <w:r>
        <w:rPr>
          <w:i/>
          <w:sz w:val="26"/>
        </w:rPr>
        <w:t>kiến</w:t>
      </w:r>
      <w:r>
        <w:rPr>
          <w:i/>
          <w:spacing w:val="23"/>
          <w:sz w:val="26"/>
        </w:rPr>
        <w:t> </w:t>
      </w:r>
      <w:r>
        <w:rPr>
          <w:i/>
          <w:sz w:val="26"/>
        </w:rPr>
        <w:t>tùy</w:t>
      </w:r>
      <w:r>
        <w:rPr>
          <w:i/>
          <w:spacing w:val="22"/>
          <w:sz w:val="26"/>
        </w:rPr>
        <w:t> </w:t>
      </w:r>
      <w:r>
        <w:rPr>
          <w:i/>
          <w:sz w:val="26"/>
        </w:rPr>
        <w:t>miên...</w:t>
      </w:r>
      <w:r>
        <w:rPr>
          <w:i/>
          <w:spacing w:val="22"/>
          <w:sz w:val="26"/>
        </w:rPr>
        <w:t> </w:t>
      </w:r>
      <w:r>
        <w:rPr>
          <w:i/>
          <w:sz w:val="26"/>
        </w:rPr>
        <w:t>hoài</w:t>
      </w:r>
      <w:r>
        <w:rPr>
          <w:i/>
          <w:spacing w:val="23"/>
          <w:sz w:val="26"/>
        </w:rPr>
        <w:t> </w:t>
      </w:r>
      <w:r>
        <w:rPr>
          <w:i/>
          <w:sz w:val="26"/>
        </w:rPr>
        <w:t>nghi</w:t>
      </w:r>
      <w:r>
        <w:rPr>
          <w:i/>
          <w:spacing w:val="22"/>
          <w:sz w:val="26"/>
        </w:rPr>
        <w:t> </w:t>
      </w:r>
      <w:r>
        <w:rPr>
          <w:i/>
          <w:sz w:val="26"/>
        </w:rPr>
        <w:t>tùy miên phải chăng? </w:t>
      </w:r>
      <w:r>
        <w:rPr>
          <w:sz w:val="26"/>
        </w:rPr>
        <w:t>Phải rồi.</w:t>
      </w:r>
    </w:p>
    <w:p>
      <w:pPr>
        <w:pStyle w:val="BodyText"/>
        <w:spacing w:before="120"/>
        <w:ind w:right="137"/>
      </w:pPr>
      <w:r>
        <w:rPr/>
        <w:t>Hay là cõi nào đã trừ hoài nghi tùy miên thì cõi ấy, đã trừ ngã mạn tùy miên phải chăng? Trong Cõi khổ thọ đã trừ hoài nghi tùy miên mà ngã mạn tùy miên chẳng nên nói đã trừ hay</w:t>
      </w:r>
      <w:r>
        <w:rPr>
          <w:spacing w:val="-5"/>
        </w:rPr>
        <w:t> </w:t>
      </w:r>
      <w:r>
        <w:rPr/>
        <w:t>không đã trừ. Còn cõi Dục giới nhị thọ và trong Sắc giới, Vô sắc giới đã trừ hoài nghi tùy miên và cũng đã trừ ngã mạn tùy miên.</w:t>
      </w:r>
    </w:p>
    <w:p>
      <w:pPr>
        <w:pStyle w:val="ListParagraph"/>
        <w:numPr>
          <w:ilvl w:val="0"/>
          <w:numId w:val="14"/>
        </w:numPr>
        <w:tabs>
          <w:tab w:pos="708" w:val="left" w:leader="none"/>
          <w:tab w:pos="710" w:val="left" w:leader="none"/>
        </w:tabs>
        <w:spacing w:line="240" w:lineRule="auto" w:before="123" w:after="0"/>
        <w:ind w:left="710" w:right="137" w:hanging="287"/>
        <w:jc w:val="both"/>
        <w:rPr>
          <w:sz w:val="26"/>
        </w:rPr>
      </w:pPr>
      <w:r>
        <w:rPr>
          <w:i/>
          <w:sz w:val="26"/>
        </w:rPr>
        <w:t>Cõi nào đã trừ ngã mạn tùy miên thì cõi ấy, đã trừ hữu ái tùy miên phải chăng? </w:t>
      </w:r>
      <w:r>
        <w:rPr>
          <w:sz w:val="26"/>
        </w:rPr>
        <w:t>Trong cõi Dục giới nhị thọ đã trừ ngã mạn tùy</w:t>
      </w:r>
      <w:r>
        <w:rPr>
          <w:spacing w:val="-1"/>
          <w:sz w:val="26"/>
        </w:rPr>
        <w:t> </w:t>
      </w:r>
      <w:r>
        <w:rPr>
          <w:sz w:val="26"/>
        </w:rPr>
        <w:t>miên mà hữu ái tùy</w:t>
      </w:r>
      <w:r>
        <w:rPr>
          <w:spacing w:val="-1"/>
          <w:sz w:val="26"/>
        </w:rPr>
        <w:t> </w:t>
      </w:r>
      <w:r>
        <w:rPr>
          <w:sz w:val="26"/>
        </w:rPr>
        <w:t>miên chẳng nên nói đã trừ hay không đã trừ. Còn Sắc giới, Vô sắc giới đã trừ ngã mạn tùy miên và cũng đã trừ hữu ái tùy miên.</w:t>
      </w:r>
    </w:p>
    <w:p>
      <w:pPr>
        <w:pStyle w:val="BodyText"/>
        <w:spacing w:before="118"/>
        <w:ind w:right="140"/>
      </w:pPr>
      <w:r>
        <w:rPr/>
        <w:t>Hay là cõi nào đã trừ hữu ái tùy miên thì cõi ấy, đã trừ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đã trừ ngã mạn tùy miên thì cõi ấy, đã trừ vô minh tùy miên phải chăng? </w:t>
      </w:r>
      <w:r>
        <w:rPr>
          <w:sz w:val="26"/>
        </w:rPr>
        <w:t>Phải </w:t>
      </w:r>
      <w:r>
        <w:rPr>
          <w:spacing w:val="-4"/>
          <w:sz w:val="26"/>
        </w:rPr>
        <w:t>rồi.</w:t>
      </w:r>
    </w:p>
    <w:p>
      <w:pPr>
        <w:pStyle w:val="BodyText"/>
        <w:spacing w:before="123"/>
        <w:ind w:right="137"/>
      </w:pPr>
      <w:r>
        <w:rPr/>
        <w:t>Hay là cõi nào đã trừ vô minh tùy miên thì cõi ấy, đã trừ ngã mạn tùy miên phải</w:t>
      </w:r>
      <w:r>
        <w:rPr>
          <w:spacing w:val="40"/>
        </w:rPr>
        <w:t> </w:t>
      </w:r>
      <w:r>
        <w:rPr/>
        <w:t>chăng? Trong Cõi khổ thọ đã trừ vô minh tùy miên mà ngã mạn tùy miên chẳng nên nói đã trừ hay không đã trừ. Còn cõi Dục giới nhị thọ trong Sắc giới, Vô sắc giới đã</w:t>
      </w:r>
      <w:r>
        <w:rPr>
          <w:spacing w:val="80"/>
        </w:rPr>
        <w:t> </w:t>
      </w:r>
      <w:r>
        <w:rPr/>
        <w:t>trừ vô minh tùy miên và cũng đã trừ ngã mạn tùy miên.</w:t>
      </w:r>
    </w:p>
    <w:p>
      <w:pPr>
        <w:pStyle w:val="Heading7"/>
        <w:spacing w:line="298" w:lineRule="exact" w:before="0"/>
        <w:rPr>
          <w:b w:val="0"/>
        </w:rPr>
      </w:pPr>
      <w:r>
        <w:rPr>
          <w:spacing w:val="-2"/>
        </w:rPr>
        <w:t>1500</w:t>
      </w:r>
      <w:r>
        <w:rPr>
          <w:b w:val="0"/>
          <w:spacing w:val="-2"/>
        </w:rPr>
        <w:t>.</w:t>
      </w:r>
    </w:p>
    <w:p>
      <w:pPr>
        <w:spacing w:before="1"/>
        <w:ind w:left="708" w:right="133" w:firstLine="0"/>
        <w:jc w:val="left"/>
        <w:rPr>
          <w:sz w:val="26"/>
        </w:rPr>
      </w:pPr>
      <w:r>
        <w:rPr>
          <w:i/>
          <w:sz w:val="26"/>
        </w:rPr>
        <w:t>Cõi nào đã trừ tà kiến tùy miên thì cõi ấy, đã trừ hoài nghi tùy miên phải chăng? </w:t>
      </w:r>
      <w:r>
        <w:rPr>
          <w:sz w:val="26"/>
        </w:rPr>
        <w:t>Phải </w:t>
      </w:r>
      <w:r>
        <w:rPr>
          <w:spacing w:val="-4"/>
          <w:sz w:val="26"/>
        </w:rPr>
        <w:t>rồi.</w:t>
      </w:r>
    </w:p>
    <w:p>
      <w:pPr>
        <w:pStyle w:val="BodyText"/>
        <w:spacing w:before="119"/>
        <w:jc w:val="left"/>
      </w:pPr>
      <w:r>
        <w:rPr/>
        <w:t>Hay</w:t>
      </w:r>
      <w:r>
        <w:rPr>
          <w:spacing w:val="-5"/>
        </w:rPr>
        <w:t> </w:t>
      </w:r>
      <w:r>
        <w:rPr/>
        <w:t>là cõi nào đã trừ hoài</w:t>
      </w:r>
      <w:r>
        <w:rPr>
          <w:spacing w:val="-1"/>
        </w:rPr>
        <w:t> </w:t>
      </w:r>
      <w:r>
        <w:rPr/>
        <w:t>nghi tùy</w:t>
      </w:r>
      <w:r>
        <w:rPr>
          <w:spacing w:val="-3"/>
        </w:rPr>
        <w:t> </w:t>
      </w:r>
      <w:r>
        <w:rPr/>
        <w:t>miên thì cõi ấy, đã trừ tà</w:t>
      </w:r>
      <w:r>
        <w:rPr>
          <w:spacing w:val="-1"/>
        </w:rPr>
        <w:t> </w:t>
      </w:r>
      <w:r>
        <w:rPr/>
        <w:t>kiến</w:t>
      </w:r>
      <w:r>
        <w:rPr>
          <w:spacing w:val="-1"/>
        </w:rPr>
        <w:t> </w:t>
      </w:r>
      <w:r>
        <w:rPr/>
        <w:t>tùy</w:t>
      </w:r>
      <w:r>
        <w:rPr>
          <w:spacing w:val="-3"/>
        </w:rPr>
        <w:t> </w:t>
      </w:r>
      <w:r>
        <w:rPr/>
        <w:t>miên phải</w:t>
      </w:r>
      <w:r>
        <w:rPr>
          <w:spacing w:val="-1"/>
        </w:rPr>
        <w:t> </w:t>
      </w:r>
      <w:r>
        <w:rPr/>
        <w:t>chăng? Phải rồi.</w:t>
      </w:r>
    </w:p>
    <w:p>
      <w:pPr>
        <w:pStyle w:val="Heading7"/>
        <w:spacing w:line="299" w:lineRule="exact" w:before="0"/>
        <w:rPr>
          <w:b w:val="0"/>
        </w:rPr>
      </w:pPr>
      <w:r>
        <w:rPr>
          <w:spacing w:val="-2"/>
        </w:rPr>
        <w:t>1501</w:t>
      </w:r>
      <w:r>
        <w:rPr>
          <w:b w:val="0"/>
          <w:spacing w:val="-2"/>
        </w:rPr>
        <w:t>.</w:t>
      </w:r>
    </w:p>
    <w:p>
      <w:pPr>
        <w:pStyle w:val="ListParagraph"/>
        <w:numPr>
          <w:ilvl w:val="0"/>
          <w:numId w:val="14"/>
        </w:numPr>
        <w:tabs>
          <w:tab w:pos="708" w:val="left" w:leader="none"/>
        </w:tabs>
        <w:spacing w:line="240" w:lineRule="auto" w:before="2" w:after="0"/>
        <w:ind w:left="708" w:right="135" w:hanging="284"/>
        <w:jc w:val="both"/>
        <w:rPr>
          <w:sz w:val="26"/>
        </w:rPr>
      </w:pPr>
      <w:r>
        <w:rPr>
          <w:i/>
          <w:sz w:val="26"/>
        </w:rPr>
        <w:t>Cõi nào đã trừ hoài nghi tùy miên thì cõi ấy, đã trừ hữu ái tùy miên phải chăng?</w:t>
      </w:r>
      <w:r>
        <w:rPr>
          <w:i/>
          <w:spacing w:val="40"/>
          <w:sz w:val="26"/>
        </w:rPr>
        <w:t> </w:t>
      </w:r>
      <w:r>
        <w:rPr>
          <w:sz w:val="26"/>
        </w:rPr>
        <w:t>Trong cõi Dục giới tam thọ đã trừ hoài nghi tùy miên mà hữu ái tùy miên chẳng nên nói đã trừ hay không đã trừ. Còn trong cõi Sắc giới, Vô sắc giới đã trừ hoài nghi tùy miên và cũng đã trừ hữu ái tùy miên.</w:t>
      </w:r>
    </w:p>
    <w:p>
      <w:pPr>
        <w:pStyle w:val="BodyText"/>
        <w:spacing w:before="119"/>
        <w:ind w:right="142"/>
      </w:pPr>
      <w:r>
        <w:rPr/>
        <w:t>Hay</w:t>
      </w:r>
      <w:r>
        <w:rPr>
          <w:spacing w:val="-3"/>
        </w:rPr>
        <w:t> </w:t>
      </w:r>
      <w:r>
        <w:rPr/>
        <w:t>là cõi nào đã trừ hữu ái tùy</w:t>
      </w:r>
      <w:r>
        <w:rPr>
          <w:spacing w:val="-1"/>
        </w:rPr>
        <w:t> </w:t>
      </w:r>
      <w:r>
        <w:rPr/>
        <w:t>miên thì cõi ấy, đã trừ hoài nghi tùy</w:t>
      </w:r>
      <w:r>
        <w:rPr>
          <w:spacing w:val="-1"/>
        </w:rPr>
        <w:t> </w:t>
      </w:r>
      <w:r>
        <w:rPr/>
        <w:t>miên phải chăng? Phải rồi.</w:t>
      </w:r>
    </w:p>
    <w:p>
      <w:pPr>
        <w:pStyle w:val="ListParagraph"/>
        <w:numPr>
          <w:ilvl w:val="0"/>
          <w:numId w:val="14"/>
        </w:numPr>
        <w:tabs>
          <w:tab w:pos="709" w:val="left" w:leader="none"/>
        </w:tabs>
        <w:spacing w:line="317" w:lineRule="exact" w:before="120" w:after="0"/>
        <w:ind w:left="709" w:right="0" w:hanging="285"/>
        <w:jc w:val="both"/>
        <w:rPr>
          <w:i/>
          <w:sz w:val="26"/>
        </w:rPr>
      </w:pPr>
      <w:r>
        <w:rPr>
          <w:i/>
          <w:sz w:val="26"/>
        </w:rPr>
        <w:t>Cõi</w:t>
      </w:r>
      <w:r>
        <w:rPr>
          <w:i/>
          <w:spacing w:val="24"/>
          <w:sz w:val="26"/>
        </w:rPr>
        <w:t> </w:t>
      </w:r>
      <w:r>
        <w:rPr>
          <w:i/>
          <w:sz w:val="26"/>
        </w:rPr>
        <w:t>nào</w:t>
      </w:r>
      <w:r>
        <w:rPr>
          <w:i/>
          <w:spacing w:val="25"/>
          <w:sz w:val="26"/>
        </w:rPr>
        <w:t> </w:t>
      </w:r>
      <w:r>
        <w:rPr>
          <w:i/>
          <w:sz w:val="26"/>
        </w:rPr>
        <w:t>đã</w:t>
      </w:r>
      <w:r>
        <w:rPr>
          <w:i/>
          <w:spacing w:val="25"/>
          <w:sz w:val="26"/>
        </w:rPr>
        <w:t> </w:t>
      </w:r>
      <w:r>
        <w:rPr>
          <w:i/>
          <w:sz w:val="26"/>
        </w:rPr>
        <w:t>trừ</w:t>
      </w:r>
      <w:r>
        <w:rPr>
          <w:i/>
          <w:spacing w:val="24"/>
          <w:sz w:val="26"/>
        </w:rPr>
        <w:t> </w:t>
      </w:r>
      <w:r>
        <w:rPr>
          <w:i/>
          <w:sz w:val="26"/>
        </w:rPr>
        <w:t>hoài</w:t>
      </w:r>
      <w:r>
        <w:rPr>
          <w:i/>
          <w:spacing w:val="25"/>
          <w:sz w:val="26"/>
        </w:rPr>
        <w:t> </w:t>
      </w:r>
      <w:r>
        <w:rPr>
          <w:i/>
          <w:sz w:val="26"/>
        </w:rPr>
        <w:t>nghi</w:t>
      </w:r>
      <w:r>
        <w:rPr>
          <w:i/>
          <w:spacing w:val="27"/>
          <w:sz w:val="26"/>
        </w:rPr>
        <w:t> </w:t>
      </w:r>
      <w:r>
        <w:rPr>
          <w:i/>
          <w:sz w:val="26"/>
        </w:rPr>
        <w:t>tùy</w:t>
      </w:r>
      <w:r>
        <w:rPr>
          <w:i/>
          <w:spacing w:val="24"/>
          <w:sz w:val="26"/>
        </w:rPr>
        <w:t> </w:t>
      </w:r>
      <w:r>
        <w:rPr>
          <w:i/>
          <w:sz w:val="26"/>
        </w:rPr>
        <w:t>miên</w:t>
      </w:r>
      <w:r>
        <w:rPr>
          <w:i/>
          <w:spacing w:val="26"/>
          <w:sz w:val="26"/>
        </w:rPr>
        <w:t> </w:t>
      </w:r>
      <w:r>
        <w:rPr>
          <w:i/>
          <w:sz w:val="26"/>
        </w:rPr>
        <w:t>thì</w:t>
      </w:r>
      <w:r>
        <w:rPr>
          <w:i/>
          <w:spacing w:val="25"/>
          <w:sz w:val="26"/>
        </w:rPr>
        <w:t> </w:t>
      </w:r>
      <w:r>
        <w:rPr>
          <w:i/>
          <w:sz w:val="26"/>
        </w:rPr>
        <w:t>cõi</w:t>
      </w:r>
      <w:r>
        <w:rPr>
          <w:i/>
          <w:spacing w:val="24"/>
          <w:sz w:val="26"/>
        </w:rPr>
        <w:t> </w:t>
      </w:r>
      <w:r>
        <w:rPr>
          <w:i/>
          <w:sz w:val="26"/>
        </w:rPr>
        <w:t>ấy,</w:t>
      </w:r>
      <w:r>
        <w:rPr>
          <w:i/>
          <w:spacing w:val="26"/>
          <w:sz w:val="26"/>
        </w:rPr>
        <w:t> </w:t>
      </w:r>
      <w:r>
        <w:rPr>
          <w:i/>
          <w:sz w:val="26"/>
        </w:rPr>
        <w:t>đã</w:t>
      </w:r>
      <w:r>
        <w:rPr>
          <w:i/>
          <w:spacing w:val="25"/>
          <w:sz w:val="26"/>
        </w:rPr>
        <w:t> </w:t>
      </w:r>
      <w:r>
        <w:rPr>
          <w:i/>
          <w:sz w:val="26"/>
        </w:rPr>
        <w:t>trừ</w:t>
      </w:r>
      <w:r>
        <w:rPr>
          <w:i/>
          <w:spacing w:val="24"/>
          <w:sz w:val="26"/>
        </w:rPr>
        <w:t> </w:t>
      </w:r>
      <w:r>
        <w:rPr>
          <w:i/>
          <w:sz w:val="26"/>
        </w:rPr>
        <w:t>vô</w:t>
      </w:r>
      <w:r>
        <w:rPr>
          <w:i/>
          <w:spacing w:val="28"/>
          <w:sz w:val="26"/>
        </w:rPr>
        <w:t> </w:t>
      </w:r>
      <w:r>
        <w:rPr>
          <w:i/>
          <w:sz w:val="26"/>
        </w:rPr>
        <w:t>minh</w:t>
      </w:r>
      <w:r>
        <w:rPr>
          <w:i/>
          <w:spacing w:val="26"/>
          <w:sz w:val="26"/>
        </w:rPr>
        <w:t> </w:t>
      </w:r>
      <w:r>
        <w:rPr>
          <w:i/>
          <w:sz w:val="26"/>
        </w:rPr>
        <w:t>tùy</w:t>
      </w:r>
      <w:r>
        <w:rPr>
          <w:i/>
          <w:spacing w:val="27"/>
          <w:sz w:val="26"/>
        </w:rPr>
        <w:t> </w:t>
      </w:r>
      <w:r>
        <w:rPr>
          <w:i/>
          <w:sz w:val="26"/>
        </w:rPr>
        <w:t>miên</w:t>
      </w:r>
      <w:r>
        <w:rPr>
          <w:i/>
          <w:spacing w:val="26"/>
          <w:sz w:val="26"/>
        </w:rPr>
        <w:t> </w:t>
      </w:r>
      <w:r>
        <w:rPr>
          <w:i/>
          <w:sz w:val="26"/>
        </w:rPr>
        <w:t>phải</w:t>
      </w:r>
      <w:r>
        <w:rPr>
          <w:i/>
          <w:spacing w:val="26"/>
          <w:sz w:val="26"/>
        </w:rPr>
        <w:t>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cõi nào đã trừ vô minh tùy miên thì cõi ấy, đã trừ hoài nghi tùy miên phải chăng? Phải rồi.</w:t>
      </w:r>
    </w:p>
    <w:p>
      <w:pPr>
        <w:pStyle w:val="Heading7"/>
        <w:spacing w:line="240" w:lineRule="auto" w:before="0"/>
        <w:rPr>
          <w:b w:val="0"/>
        </w:rPr>
      </w:pPr>
      <w:r>
        <w:rPr>
          <w:spacing w:val="-2"/>
        </w:rPr>
        <w:t>1502</w:t>
      </w:r>
      <w:r>
        <w:rPr>
          <w:b w:val="0"/>
          <w:spacing w:val="-2"/>
        </w:rPr>
        <w:t>.</w:t>
      </w:r>
    </w:p>
    <w:p>
      <w:pPr>
        <w:pStyle w:val="Heading7"/>
        <w:spacing w:after="0" w:line="240" w:lineRule="auto"/>
        <w:rPr>
          <w:b w:val="0"/>
        </w:rPr>
        <w:sectPr>
          <w:pgSz w:w="11630" w:h="16450"/>
          <w:pgMar w:header="576" w:footer="0" w:top="920" w:bottom="280" w:left="850" w:right="850"/>
        </w:sectPr>
      </w:pPr>
    </w:p>
    <w:p>
      <w:pPr>
        <w:spacing w:before="268"/>
        <w:ind w:left="708" w:right="139" w:firstLine="0"/>
        <w:jc w:val="both"/>
        <w:rPr>
          <w:sz w:val="26"/>
        </w:rPr>
      </w:pPr>
      <w:r>
        <w:rPr>
          <w:i/>
          <w:sz w:val="26"/>
        </w:rPr>
        <w:t>Cõi nào đã trừ hữu ái tùy miên thì cõi ấy, đã trừ vô minh tùy miên phải chăng? </w:t>
      </w:r>
      <w:r>
        <w:rPr>
          <w:sz w:val="26"/>
        </w:rPr>
        <w:t>Phải </w:t>
      </w:r>
      <w:r>
        <w:rPr>
          <w:spacing w:val="-4"/>
          <w:sz w:val="26"/>
        </w:rPr>
        <w:t>rồi.</w:t>
      </w:r>
    </w:p>
    <w:p>
      <w:pPr>
        <w:pStyle w:val="BodyText"/>
        <w:spacing w:before="120"/>
        <w:ind w:right="135"/>
      </w:pPr>
      <w:r>
        <w:rPr/>
        <w:t>Hay là cõi nào đã trừ vô minh tùy miên thì cõi ấy, đã trừ hữu ái tùy miên phải chăng? Trong Dục giới tam thọ đã trừ vô minh tùy miên mà hữu ái tùy miên chẳng nên nói đã trừ hay</w:t>
      </w:r>
      <w:r>
        <w:rPr>
          <w:spacing w:val="-5"/>
        </w:rPr>
        <w:t> </w:t>
      </w:r>
      <w:r>
        <w:rPr/>
        <w:t>không đã trừ. Còn trong Sắc giới, Vô sắc giới đã trừ vô minh tùy</w:t>
      </w:r>
      <w:r>
        <w:rPr>
          <w:spacing w:val="-2"/>
        </w:rPr>
        <w:t> </w:t>
      </w:r>
      <w:r>
        <w:rPr/>
        <w:t>miên và cũng đã trừ hữu ái tùy miên.</w:t>
      </w:r>
    </w:p>
    <w:p>
      <w:pPr>
        <w:pStyle w:val="Heading7"/>
        <w:spacing w:line="298" w:lineRule="exact" w:before="0"/>
        <w:rPr>
          <w:b w:val="0"/>
        </w:rPr>
      </w:pPr>
      <w:r>
        <w:rPr>
          <w:spacing w:val="-2"/>
        </w:rPr>
        <w:t>1503</w:t>
      </w:r>
      <w:r>
        <w:rPr>
          <w:b w:val="0"/>
          <w:spacing w:val="-2"/>
        </w:rPr>
        <w:t>.</w:t>
      </w:r>
    </w:p>
    <w:p>
      <w:pPr>
        <w:pStyle w:val="ListParagraph"/>
        <w:numPr>
          <w:ilvl w:val="0"/>
          <w:numId w:val="14"/>
        </w:numPr>
        <w:tabs>
          <w:tab w:pos="708" w:val="left" w:leader="none"/>
        </w:tabs>
        <w:spacing w:line="237" w:lineRule="auto" w:before="4" w:after="0"/>
        <w:ind w:left="708" w:right="140" w:hanging="284"/>
        <w:jc w:val="left"/>
        <w:rPr>
          <w:sz w:val="26"/>
        </w:rPr>
      </w:pPr>
      <w:r>
        <w:rPr>
          <w:i/>
          <w:sz w:val="26"/>
        </w:rPr>
        <w:t>Cõi</w:t>
      </w:r>
      <w:r>
        <w:rPr>
          <w:i/>
          <w:spacing w:val="26"/>
          <w:sz w:val="26"/>
        </w:rPr>
        <w:t> </w:t>
      </w:r>
      <w:r>
        <w:rPr>
          <w:i/>
          <w:sz w:val="26"/>
        </w:rPr>
        <w:t>nào</w:t>
      </w:r>
      <w:r>
        <w:rPr>
          <w:i/>
          <w:spacing w:val="28"/>
          <w:sz w:val="26"/>
        </w:rPr>
        <w:t> </w:t>
      </w:r>
      <w:r>
        <w:rPr>
          <w:i/>
          <w:sz w:val="26"/>
        </w:rPr>
        <w:t>đã</w:t>
      </w:r>
      <w:r>
        <w:rPr>
          <w:i/>
          <w:spacing w:val="26"/>
          <w:sz w:val="26"/>
        </w:rPr>
        <w:t> </w:t>
      </w:r>
      <w:r>
        <w:rPr>
          <w:i/>
          <w:sz w:val="26"/>
        </w:rPr>
        <w:t>trừ</w:t>
      </w:r>
      <w:r>
        <w:rPr>
          <w:i/>
          <w:spacing w:val="26"/>
          <w:sz w:val="26"/>
        </w:rPr>
        <w:t> </w:t>
      </w:r>
      <w:r>
        <w:rPr>
          <w:i/>
          <w:sz w:val="26"/>
        </w:rPr>
        <w:t>dục</w:t>
      </w:r>
      <w:r>
        <w:rPr>
          <w:i/>
          <w:spacing w:val="26"/>
          <w:sz w:val="26"/>
        </w:rPr>
        <w:t> </w:t>
      </w:r>
      <w:r>
        <w:rPr>
          <w:i/>
          <w:sz w:val="26"/>
        </w:rPr>
        <w:t>ái</w:t>
      </w:r>
      <w:r>
        <w:rPr>
          <w:i/>
          <w:spacing w:val="29"/>
          <w:sz w:val="26"/>
        </w:rPr>
        <w:t> </w:t>
      </w:r>
      <w:r>
        <w:rPr>
          <w:i/>
          <w:sz w:val="26"/>
        </w:rPr>
        <w:t>tùy</w:t>
      </w:r>
      <w:r>
        <w:rPr>
          <w:i/>
          <w:spacing w:val="26"/>
          <w:sz w:val="26"/>
        </w:rPr>
        <w:t> </w:t>
      </w:r>
      <w:r>
        <w:rPr>
          <w:i/>
          <w:sz w:val="26"/>
        </w:rPr>
        <w:t>miên,</w:t>
      </w:r>
      <w:r>
        <w:rPr>
          <w:i/>
          <w:spacing w:val="29"/>
          <w:sz w:val="26"/>
        </w:rPr>
        <w:t> </w:t>
      </w:r>
      <w:r>
        <w:rPr>
          <w:i/>
          <w:sz w:val="26"/>
        </w:rPr>
        <w:t>phẫn</w:t>
      </w:r>
      <w:r>
        <w:rPr>
          <w:i/>
          <w:spacing w:val="26"/>
          <w:sz w:val="26"/>
        </w:rPr>
        <w:t> </w:t>
      </w:r>
      <w:r>
        <w:rPr>
          <w:i/>
          <w:sz w:val="26"/>
        </w:rPr>
        <w:t>nhuế</w:t>
      </w:r>
      <w:r>
        <w:rPr>
          <w:i/>
          <w:spacing w:val="26"/>
          <w:sz w:val="26"/>
        </w:rPr>
        <w:t> </w:t>
      </w:r>
      <w:r>
        <w:rPr>
          <w:i/>
          <w:sz w:val="26"/>
        </w:rPr>
        <w:t>tùy</w:t>
      </w:r>
      <w:r>
        <w:rPr>
          <w:i/>
          <w:spacing w:val="26"/>
          <w:sz w:val="26"/>
        </w:rPr>
        <w:t> </w:t>
      </w:r>
      <w:r>
        <w:rPr>
          <w:i/>
          <w:sz w:val="26"/>
        </w:rPr>
        <w:t>miên</w:t>
      </w:r>
      <w:r>
        <w:rPr>
          <w:i/>
          <w:spacing w:val="27"/>
          <w:sz w:val="26"/>
        </w:rPr>
        <w:t> </w:t>
      </w:r>
      <w:r>
        <w:rPr>
          <w:i/>
          <w:sz w:val="26"/>
        </w:rPr>
        <w:t>thì</w:t>
      </w:r>
      <w:r>
        <w:rPr>
          <w:i/>
          <w:spacing w:val="26"/>
          <w:sz w:val="26"/>
        </w:rPr>
        <w:t> </w:t>
      </w:r>
      <w:r>
        <w:rPr>
          <w:i/>
          <w:sz w:val="26"/>
        </w:rPr>
        <w:t>cõi</w:t>
      </w:r>
      <w:r>
        <w:rPr>
          <w:i/>
          <w:spacing w:val="26"/>
          <w:sz w:val="26"/>
        </w:rPr>
        <w:t> </w:t>
      </w:r>
      <w:r>
        <w:rPr>
          <w:i/>
          <w:sz w:val="26"/>
        </w:rPr>
        <w:t>ấy,</w:t>
      </w:r>
      <w:r>
        <w:rPr>
          <w:i/>
          <w:spacing w:val="26"/>
          <w:sz w:val="26"/>
        </w:rPr>
        <w:t> </w:t>
      </w:r>
      <w:r>
        <w:rPr>
          <w:i/>
          <w:sz w:val="26"/>
        </w:rPr>
        <w:t>đã</w:t>
      </w:r>
      <w:r>
        <w:rPr>
          <w:i/>
          <w:spacing w:val="28"/>
          <w:sz w:val="26"/>
        </w:rPr>
        <w:t> </w:t>
      </w:r>
      <w:r>
        <w:rPr>
          <w:i/>
          <w:sz w:val="26"/>
        </w:rPr>
        <w:t>trừ</w:t>
      </w:r>
      <w:r>
        <w:rPr>
          <w:i/>
          <w:spacing w:val="26"/>
          <w:sz w:val="26"/>
        </w:rPr>
        <w:t> </w:t>
      </w:r>
      <w:r>
        <w:rPr>
          <w:i/>
          <w:sz w:val="26"/>
        </w:rPr>
        <w:t>ngã</w:t>
      </w:r>
      <w:r>
        <w:rPr>
          <w:i/>
          <w:spacing w:val="29"/>
          <w:sz w:val="26"/>
        </w:rPr>
        <w:t> </w:t>
      </w:r>
      <w:r>
        <w:rPr>
          <w:i/>
          <w:sz w:val="26"/>
        </w:rPr>
        <w:t>mạn</w:t>
      </w:r>
      <w:r>
        <w:rPr>
          <w:i/>
          <w:spacing w:val="26"/>
          <w:sz w:val="26"/>
        </w:rPr>
        <w:t> </w:t>
      </w:r>
      <w:r>
        <w:rPr>
          <w:i/>
          <w:sz w:val="26"/>
        </w:rPr>
        <w:t>tùy miên phải chăng? </w:t>
      </w:r>
      <w:r>
        <w:rPr>
          <w:sz w:val="26"/>
        </w:rPr>
        <w:t>Không có.</w:t>
      </w:r>
    </w:p>
    <w:p>
      <w:pPr>
        <w:pStyle w:val="BodyText"/>
        <w:spacing w:before="123"/>
        <w:ind w:right="137"/>
      </w:pPr>
      <w:r>
        <w:rPr/>
        <w:t>Hay</w:t>
      </w:r>
      <w:r>
        <w:rPr>
          <w:spacing w:val="-3"/>
        </w:rPr>
        <w:t> </w:t>
      </w:r>
      <w:r>
        <w:rPr/>
        <w:t>là cõi nào đã trừ ngã mạn tùy</w:t>
      </w:r>
      <w:r>
        <w:rPr>
          <w:spacing w:val="-3"/>
        </w:rPr>
        <w:t> </w:t>
      </w:r>
      <w:r>
        <w:rPr/>
        <w:t>miên thì cõi ấy, đã trừ dục ái tùy</w:t>
      </w:r>
      <w:r>
        <w:rPr>
          <w:spacing w:val="-1"/>
        </w:rPr>
        <w:t> </w:t>
      </w:r>
      <w:r>
        <w:rPr/>
        <w:t>miên và phẫn</w:t>
      </w:r>
      <w:r>
        <w:rPr>
          <w:spacing w:val="-1"/>
        </w:rPr>
        <w:t> </w:t>
      </w:r>
      <w:r>
        <w:rPr/>
        <w:t>nhuế tùy miên phải chăng? Trong Sắc giới, Vô sắc giới đã trừ ngã mạn tùy miên mà dục ái tùy</w:t>
      </w:r>
      <w:r>
        <w:rPr>
          <w:spacing w:val="-5"/>
        </w:rPr>
        <w:t> </w:t>
      </w:r>
      <w:r>
        <w:rPr/>
        <w:t>miên</w:t>
      </w:r>
      <w:r>
        <w:rPr>
          <w:spacing w:val="-1"/>
        </w:rPr>
        <w:t> </w:t>
      </w:r>
      <w:r>
        <w:rPr/>
        <w:t>và phẫn nhuế tùy</w:t>
      </w:r>
      <w:r>
        <w:rPr>
          <w:spacing w:val="-5"/>
        </w:rPr>
        <w:t> </w:t>
      </w:r>
      <w:r>
        <w:rPr/>
        <w:t>miên chẳng</w:t>
      </w:r>
      <w:r>
        <w:rPr>
          <w:spacing w:val="-2"/>
        </w:rPr>
        <w:t> </w:t>
      </w:r>
      <w:r>
        <w:rPr/>
        <w:t>nên</w:t>
      </w:r>
      <w:r>
        <w:rPr>
          <w:spacing w:val="-2"/>
        </w:rPr>
        <w:t> </w:t>
      </w:r>
      <w:r>
        <w:rPr/>
        <w:t>nói đã</w:t>
      </w:r>
      <w:r>
        <w:rPr>
          <w:spacing w:val="-2"/>
        </w:rPr>
        <w:t> </w:t>
      </w:r>
      <w:r>
        <w:rPr/>
        <w:t>trừ hay</w:t>
      </w:r>
      <w:r>
        <w:rPr>
          <w:spacing w:val="-5"/>
        </w:rPr>
        <w:t> </w:t>
      </w:r>
      <w:r>
        <w:rPr/>
        <w:t>không đã trừ.</w:t>
      </w:r>
      <w:r>
        <w:rPr>
          <w:spacing w:val="-2"/>
        </w:rPr>
        <w:t> </w:t>
      </w:r>
      <w:r>
        <w:rPr/>
        <w:t>Còn</w:t>
      </w:r>
      <w:r>
        <w:rPr>
          <w:spacing w:val="-2"/>
        </w:rPr>
        <w:t> </w:t>
      </w:r>
      <w:r>
        <w:rPr/>
        <w:t>trong Dục giới nhị thọ đã trừ ngã mạn tùy</w:t>
      </w:r>
      <w:r>
        <w:rPr>
          <w:spacing w:val="-1"/>
        </w:rPr>
        <w:t> </w:t>
      </w:r>
      <w:r>
        <w:rPr/>
        <w:t>miên và dục ái tùy</w:t>
      </w:r>
      <w:r>
        <w:rPr>
          <w:spacing w:val="-1"/>
        </w:rPr>
        <w:t> </w:t>
      </w:r>
      <w:r>
        <w:rPr/>
        <w:t>miên mà phẫn nhuế tùy</w:t>
      </w:r>
      <w:r>
        <w:rPr>
          <w:spacing w:val="-1"/>
        </w:rPr>
        <w:t> </w:t>
      </w:r>
      <w:r>
        <w:rPr/>
        <w:t>miên chẳng nên nói đã trừ hay không đã trừ.</w:t>
      </w:r>
    </w:p>
    <w:p>
      <w:pPr>
        <w:pStyle w:val="ListParagraph"/>
        <w:numPr>
          <w:ilvl w:val="0"/>
          <w:numId w:val="14"/>
        </w:numPr>
        <w:tabs>
          <w:tab w:pos="708" w:val="left" w:leader="none"/>
          <w:tab w:pos="710" w:val="left" w:leader="none"/>
        </w:tabs>
        <w:spacing w:line="237" w:lineRule="auto" w:before="124" w:after="0"/>
        <w:ind w:left="710" w:right="135" w:hanging="287"/>
        <w:jc w:val="both"/>
        <w:rPr>
          <w:sz w:val="26"/>
        </w:rPr>
      </w:pPr>
      <w:r>
        <w:rPr>
          <w:i/>
          <w:sz w:val="26"/>
        </w:rPr>
        <w:t>Cõi nào đã trừ dục ái tùy miên và phẫn nhuế tùy miên thì cõi ấy, đã trừ tà kiến tùy miên... hoài nghi tùy miên phải chăng? </w:t>
      </w:r>
      <w:r>
        <w:rPr>
          <w:sz w:val="26"/>
        </w:rPr>
        <w:t>Không có.</w:t>
      </w:r>
    </w:p>
    <w:p>
      <w:pPr>
        <w:pStyle w:val="BodyText"/>
        <w:spacing w:before="120"/>
        <w:ind w:right="135"/>
      </w:pPr>
      <w:r>
        <w:rPr/>
        <w:t>Hay là cõi nào đã trừ hoài nghi tùy miên thì cõi ấy, đã trừ dục ái tùy miên và phẫn</w:t>
      </w:r>
      <w:r>
        <w:rPr>
          <w:spacing w:val="40"/>
        </w:rPr>
        <w:t> </w:t>
      </w:r>
      <w:r>
        <w:rPr/>
        <w:t>nhuế tùy miên phải chăng? Trong Sắc giới, Vô sắc giới đã trừ hoài nghi tùy miên mà dục ái tùy miên và phẫn nhuế tùy miên chẳng nên nói đã trừ hay không đã trừ. Trong Dục giới nhị thọ đã trừ hoài nghi tùy miên và dục ái tùy miên mà phẫn nhuế tùy miên chẳng nên nói đã trừ hay không đã trừ. Cõi khổ thọ đã trừ hoài nghi tùy miên và phẫn nhuế tùy miên mà dục ái tùy miên chẳng nên nói đã trừ hay không đã trừ.</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Cõi nào đã trừ dục ái tùy miên và phẫn nhuế tùy miên thì cõi ấy, đã trừ hữu ái tùy</w:t>
      </w:r>
      <w:r>
        <w:rPr>
          <w:i/>
          <w:spacing w:val="40"/>
          <w:sz w:val="26"/>
        </w:rPr>
        <w:t> </w:t>
      </w:r>
      <w:r>
        <w:rPr>
          <w:i/>
          <w:sz w:val="26"/>
        </w:rPr>
        <w:t>miên phải chăng? </w:t>
      </w:r>
      <w:r>
        <w:rPr>
          <w:sz w:val="26"/>
        </w:rPr>
        <w:t>Không có.</w:t>
      </w:r>
    </w:p>
    <w:p>
      <w:pPr>
        <w:pStyle w:val="BodyText"/>
        <w:spacing w:before="122"/>
        <w:ind w:right="139"/>
      </w:pPr>
      <w:r>
        <w:rPr/>
        <w:t>Hay là cõi nào đã trừ hữu ái tùy miên thì cõi ấy, đã trừ dục ái tùy miên và phẫn nhuế tùy miên phải chăng? Chớ nên nói đã trừ hay không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đã trừ dục ái tùy miên và phẫn nhuế tùy miên thì cõi ấy, đã trừ vô minh tùy miên phải chăng? </w:t>
      </w:r>
      <w:r>
        <w:rPr>
          <w:sz w:val="26"/>
        </w:rPr>
        <w:t>Không có.</w:t>
      </w:r>
    </w:p>
    <w:p>
      <w:pPr>
        <w:pStyle w:val="BodyText"/>
        <w:spacing w:before="122"/>
        <w:ind w:right="135"/>
      </w:pPr>
      <w:r>
        <w:rPr/>
        <w:t>Hay</w:t>
      </w:r>
      <w:r>
        <w:rPr>
          <w:spacing w:val="-3"/>
        </w:rPr>
        <w:t> </w:t>
      </w:r>
      <w:r>
        <w:rPr/>
        <w:t>là cõi nào đã trừ vô minh tùy</w:t>
      </w:r>
      <w:r>
        <w:rPr>
          <w:spacing w:val="-3"/>
        </w:rPr>
        <w:t> </w:t>
      </w:r>
      <w:r>
        <w:rPr/>
        <w:t>miên thì cõi ấy, đã trừ dục ái tùy</w:t>
      </w:r>
      <w:r>
        <w:rPr>
          <w:spacing w:val="-1"/>
        </w:rPr>
        <w:t> </w:t>
      </w:r>
      <w:r>
        <w:rPr/>
        <w:t>miên và phẫn nhuế tùy miên phải chăng? Trong Sắc giới, Vô sắc giới đã trừ vô minh tùy miên mà dục ái tùy miên và phẫn nhuế tùy miên chẳng nên nói đã trừ hay không đã trừ. Trong Dục</w:t>
      </w:r>
      <w:r>
        <w:rPr>
          <w:spacing w:val="40"/>
        </w:rPr>
        <w:t> </w:t>
      </w:r>
      <w:r>
        <w:rPr/>
        <w:t>giới đã trừ vô minh tùy miên và dục ái tùy</w:t>
      </w:r>
      <w:r>
        <w:rPr>
          <w:spacing w:val="-2"/>
        </w:rPr>
        <w:t> </w:t>
      </w:r>
      <w:r>
        <w:rPr/>
        <w:t>miên mà phẫn nhuế tùy</w:t>
      </w:r>
      <w:r>
        <w:rPr>
          <w:spacing w:val="-2"/>
        </w:rPr>
        <w:t> </w:t>
      </w:r>
      <w:r>
        <w:rPr/>
        <w:t>miên chẳng nên nói đã trừ hay không đã trừ. Trong Cõi khổ thọ đã trừ vô minh tùy miên và phẫn nhuế tùy miên mà dục ái tùy miên chẳng nên nói đã trừ hay không đã trừ.</w:t>
      </w:r>
    </w:p>
    <w:p>
      <w:pPr>
        <w:pStyle w:val="Heading7"/>
        <w:spacing w:line="299" w:lineRule="exact" w:before="0"/>
        <w:rPr>
          <w:b w:val="0"/>
        </w:rPr>
      </w:pPr>
      <w:r>
        <w:rPr>
          <w:spacing w:val="-2"/>
        </w:rPr>
        <w:t>1504</w:t>
      </w:r>
      <w:r>
        <w:rPr>
          <w:b w:val="0"/>
          <w:spacing w:val="-2"/>
        </w:rPr>
        <w:t>.</w:t>
      </w:r>
    </w:p>
    <w:p>
      <w:pPr>
        <w:pStyle w:val="ListParagraph"/>
        <w:numPr>
          <w:ilvl w:val="0"/>
          <w:numId w:val="14"/>
        </w:numPr>
        <w:tabs>
          <w:tab w:pos="708" w:val="left" w:leader="none"/>
        </w:tabs>
        <w:spacing w:line="237" w:lineRule="auto" w:before="4" w:after="0"/>
        <w:ind w:left="708" w:right="143" w:hanging="284"/>
        <w:jc w:val="left"/>
        <w:rPr>
          <w:sz w:val="26"/>
        </w:rPr>
      </w:pPr>
      <w:r>
        <w:rPr>
          <w:i/>
          <w:sz w:val="26"/>
        </w:rPr>
        <w:t>Cõi nào</w:t>
      </w:r>
      <w:r>
        <w:rPr>
          <w:i/>
          <w:spacing w:val="-1"/>
          <w:sz w:val="26"/>
        </w:rPr>
        <w:t> </w:t>
      </w:r>
      <w:r>
        <w:rPr>
          <w:i/>
          <w:sz w:val="26"/>
        </w:rPr>
        <w:t>đã</w:t>
      </w:r>
      <w:r>
        <w:rPr>
          <w:i/>
          <w:spacing w:val="-1"/>
          <w:sz w:val="26"/>
        </w:rPr>
        <w:t> </w:t>
      </w:r>
      <w:r>
        <w:rPr>
          <w:i/>
          <w:sz w:val="26"/>
        </w:rPr>
        <w:t>trừ dục ái tùy miên, phẫn</w:t>
      </w:r>
      <w:r>
        <w:rPr>
          <w:i/>
          <w:spacing w:val="-1"/>
          <w:sz w:val="26"/>
        </w:rPr>
        <w:t> </w:t>
      </w:r>
      <w:r>
        <w:rPr>
          <w:i/>
          <w:sz w:val="26"/>
        </w:rPr>
        <w:t>nhuế tùy miên và ngã mạn tùy miên thì cõi ấy, đã trừ tà kiến tùy miên... hoài nghi tùy miên phải chăng? </w:t>
      </w:r>
      <w:r>
        <w:rPr>
          <w:sz w:val="26"/>
        </w:rPr>
        <w:t>Không có.</w:t>
      </w:r>
    </w:p>
    <w:p>
      <w:pPr>
        <w:pStyle w:val="BodyText"/>
        <w:spacing w:before="123"/>
        <w:ind w:right="134"/>
      </w:pPr>
      <w:r>
        <w:rPr/>
        <w:t>Hay là cõi nào đã trừ hoài nghi tùy miên thì cõi ấy, đã trừ dục ái tùy miên, phẫn nhuế tùy miên và ngã mạn tùy miên phải chăng? Trong Sắc giới, Vô sắc giới đã trừ hoài nghi tùy miên và ngã mạn tùy miên mà dục ái tùy miên và phẫn nhuế tùy miên chẳng nên nói đã trừ hay</w:t>
      </w:r>
      <w:r>
        <w:rPr>
          <w:spacing w:val="-5"/>
        </w:rPr>
        <w:t> </w:t>
      </w:r>
      <w:r>
        <w:rPr/>
        <w:t>không đã trừ. Trong Dục giới nhị thọ đã trừ hoài nghi tùy</w:t>
      </w:r>
      <w:r>
        <w:rPr>
          <w:spacing w:val="-1"/>
        </w:rPr>
        <w:t> </w:t>
      </w:r>
      <w:r>
        <w:rPr/>
        <w:t>miên, dục ái</w:t>
      </w:r>
      <w:r>
        <w:rPr>
          <w:spacing w:val="24"/>
        </w:rPr>
        <w:t> </w:t>
      </w:r>
      <w:r>
        <w:rPr/>
        <w:t>tùy</w:t>
      </w:r>
      <w:r>
        <w:rPr>
          <w:spacing w:val="22"/>
        </w:rPr>
        <w:t> </w:t>
      </w:r>
      <w:r>
        <w:rPr/>
        <w:t>miên</w:t>
      </w:r>
      <w:r>
        <w:rPr>
          <w:spacing w:val="26"/>
        </w:rPr>
        <w:t> </w:t>
      </w:r>
      <w:r>
        <w:rPr/>
        <w:t>và</w:t>
      </w:r>
      <w:r>
        <w:rPr>
          <w:spacing w:val="24"/>
        </w:rPr>
        <w:t> </w:t>
      </w:r>
      <w:r>
        <w:rPr/>
        <w:t>ngã</w:t>
      </w:r>
      <w:r>
        <w:rPr>
          <w:spacing w:val="28"/>
        </w:rPr>
        <w:t> </w:t>
      </w:r>
      <w:r>
        <w:rPr/>
        <w:t>mạn</w:t>
      </w:r>
      <w:r>
        <w:rPr>
          <w:spacing w:val="24"/>
        </w:rPr>
        <w:t> </w:t>
      </w:r>
      <w:r>
        <w:rPr/>
        <w:t>tùy</w:t>
      </w:r>
      <w:r>
        <w:rPr>
          <w:spacing w:val="22"/>
        </w:rPr>
        <w:t> </w:t>
      </w:r>
      <w:r>
        <w:rPr/>
        <w:t>miên</w:t>
      </w:r>
      <w:r>
        <w:rPr>
          <w:spacing w:val="28"/>
        </w:rPr>
        <w:t> </w:t>
      </w:r>
      <w:r>
        <w:rPr/>
        <w:t>mà</w:t>
      </w:r>
      <w:r>
        <w:rPr>
          <w:spacing w:val="27"/>
        </w:rPr>
        <w:t> </w:t>
      </w:r>
      <w:r>
        <w:rPr/>
        <w:t>phẫn</w:t>
      </w:r>
      <w:r>
        <w:rPr>
          <w:spacing w:val="25"/>
        </w:rPr>
        <w:t> </w:t>
      </w:r>
      <w:r>
        <w:rPr/>
        <w:t>nhuế</w:t>
      </w:r>
      <w:r>
        <w:rPr>
          <w:spacing w:val="25"/>
        </w:rPr>
        <w:t> </w:t>
      </w:r>
      <w:r>
        <w:rPr/>
        <w:t>tùy</w:t>
      </w:r>
      <w:r>
        <w:rPr>
          <w:spacing w:val="21"/>
        </w:rPr>
        <w:t> </w:t>
      </w:r>
      <w:r>
        <w:rPr/>
        <w:t>miên</w:t>
      </w:r>
      <w:r>
        <w:rPr>
          <w:spacing w:val="26"/>
        </w:rPr>
        <w:t> </w:t>
      </w:r>
      <w:r>
        <w:rPr/>
        <w:t>chẳng</w:t>
      </w:r>
      <w:r>
        <w:rPr>
          <w:spacing w:val="25"/>
        </w:rPr>
        <w:t> </w:t>
      </w:r>
      <w:r>
        <w:rPr/>
        <w:t>nên</w:t>
      </w:r>
      <w:r>
        <w:rPr>
          <w:spacing w:val="24"/>
        </w:rPr>
        <w:t> </w:t>
      </w:r>
      <w:r>
        <w:rPr/>
        <w:t>nói</w:t>
      </w:r>
      <w:r>
        <w:rPr>
          <w:spacing w:val="25"/>
        </w:rPr>
        <w:t> </w:t>
      </w:r>
      <w:r>
        <w:rPr/>
        <w:t>đã</w:t>
      </w:r>
      <w:r>
        <w:rPr>
          <w:spacing w:val="25"/>
        </w:rPr>
        <w:t> </w:t>
      </w:r>
      <w:r>
        <w:rPr/>
        <w:t>trừ</w:t>
      </w:r>
      <w:r>
        <w:rPr>
          <w:spacing w:val="25"/>
        </w:rPr>
        <w:t> </w:t>
      </w:r>
      <w:r>
        <w:rPr>
          <w:spacing w:val="-5"/>
        </w:rPr>
        <w:t>hay</w:t>
      </w:r>
    </w:p>
    <w:p>
      <w:pPr>
        <w:pStyle w:val="BodyText"/>
        <w:spacing w:after="0"/>
        <w:sectPr>
          <w:pgSz w:w="11630" w:h="16450"/>
          <w:pgMar w:header="576" w:footer="0" w:top="920" w:bottom="280" w:left="850" w:right="850"/>
        </w:sectPr>
      </w:pPr>
    </w:p>
    <w:p>
      <w:pPr>
        <w:pStyle w:val="BodyText"/>
        <w:spacing w:before="268"/>
        <w:ind w:right="139"/>
      </w:pPr>
      <w:r>
        <w:rPr/>
        <w:t>không đã trừ. Trong khổ thọ đã trừ hoài nghi tùy miên và phẫn nhuế tùy miên mà dục ái tùy miên và ngã mạn tùy miên chẳng nên nói đã trừ hay không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w:t>
      </w:r>
      <w:r>
        <w:rPr>
          <w:i/>
          <w:spacing w:val="-1"/>
          <w:sz w:val="26"/>
        </w:rPr>
        <w:t> </w:t>
      </w:r>
      <w:r>
        <w:rPr>
          <w:i/>
          <w:sz w:val="26"/>
        </w:rPr>
        <w:t>đã</w:t>
      </w:r>
      <w:r>
        <w:rPr>
          <w:i/>
          <w:spacing w:val="-1"/>
          <w:sz w:val="26"/>
        </w:rPr>
        <w:t> </w:t>
      </w:r>
      <w:r>
        <w:rPr>
          <w:i/>
          <w:sz w:val="26"/>
        </w:rPr>
        <w:t>trừ dục ái tùy miên, phẫn</w:t>
      </w:r>
      <w:r>
        <w:rPr>
          <w:i/>
          <w:spacing w:val="-1"/>
          <w:sz w:val="26"/>
        </w:rPr>
        <w:t> </w:t>
      </w:r>
      <w:r>
        <w:rPr>
          <w:i/>
          <w:sz w:val="26"/>
        </w:rPr>
        <w:t>nhuế tùy miên và ngã mạn tùy miên thì cõi ấy, đã trừ hữu ái tùy miên phải chăng? </w:t>
      </w:r>
      <w:r>
        <w:rPr>
          <w:sz w:val="26"/>
        </w:rPr>
        <w:t>Không có.</w:t>
      </w:r>
    </w:p>
    <w:p>
      <w:pPr>
        <w:pStyle w:val="BodyText"/>
        <w:spacing w:before="123"/>
        <w:ind w:right="132"/>
      </w:pPr>
      <w:r>
        <w:rPr/>
        <w:t>Hay là cõi nào đã trừ hữu ái tùy miên thì cõi ấy, đã trừ dục ái tùy miên, phẫn nhuế tùy miên và ngã mạn tùy miên phải chăng? Đã trừ ngã mạn tùy miên còn dục ái tùy miên và phẫn nhuế tùy miên chẳng nên nói đã trừ hay không đã trừ.</w:t>
      </w:r>
    </w:p>
    <w:p>
      <w:pPr>
        <w:pStyle w:val="ListParagraph"/>
        <w:numPr>
          <w:ilvl w:val="0"/>
          <w:numId w:val="14"/>
        </w:numPr>
        <w:tabs>
          <w:tab w:pos="708" w:val="left" w:leader="none"/>
          <w:tab w:pos="710" w:val="left" w:leader="none"/>
        </w:tabs>
        <w:spacing w:line="237" w:lineRule="auto" w:before="124" w:after="0"/>
        <w:ind w:left="710" w:right="134" w:hanging="287"/>
        <w:jc w:val="both"/>
        <w:rPr>
          <w:sz w:val="26"/>
        </w:rPr>
      </w:pPr>
      <w:r>
        <w:rPr>
          <w:i/>
          <w:sz w:val="26"/>
        </w:rPr>
        <w:t>Cõi nào đã trừ dục ái tùy miên, phẫn nhuế tùy miên, ngã mạn tùy miên thì cõi ấy, đã trừ vô minh tùy miên phải chăng? </w:t>
      </w:r>
      <w:r>
        <w:rPr>
          <w:sz w:val="26"/>
        </w:rPr>
        <w:t>Không có.</w:t>
      </w:r>
    </w:p>
    <w:p>
      <w:pPr>
        <w:pStyle w:val="BodyText"/>
        <w:spacing w:before="119"/>
        <w:ind w:right="135"/>
      </w:pPr>
      <w:r>
        <w:rPr/>
        <w:t>Hay là cõi nào đã trừ vô minh tùy miên thì cõi ấy, đã trừ dục ái tùy miên, phẫn nhuế tùy</w:t>
      </w:r>
      <w:r>
        <w:rPr>
          <w:spacing w:val="-3"/>
        </w:rPr>
        <w:t> </w:t>
      </w:r>
      <w:r>
        <w:rPr/>
        <w:t>miên và ngã mạn tùy</w:t>
      </w:r>
      <w:r>
        <w:rPr>
          <w:spacing w:val="-3"/>
        </w:rPr>
        <w:t> </w:t>
      </w:r>
      <w:r>
        <w:rPr/>
        <w:t>miên phải chăng? Trong Sắc giới, Vô sắc giới đã trừ vô minh tùy miên và ngã mạn tùy miên mà dục ái tùy miên, phẫn nhuế tùy miên chẳng nên nói đã trừ hay không đã trừ. Trong Dục giới nhị thọ đã trừ vô minh tùy miên, dục ái tùy miên và ngã mạn tùy miên mà phẫn nhuế tùy miên chẳng nên nói đã trừ hay không đã trừ. Trong Cõi khổ thọ đã trừ vô minh tùy miên và phẫn nhuế tùy miên mà dục ái tùy miên và ngã mạn tùy miên chẳng nên nói đã trừ hay không đã trừ.</w:t>
      </w:r>
    </w:p>
    <w:p>
      <w:pPr>
        <w:pStyle w:val="Heading7"/>
        <w:spacing w:line="240" w:lineRule="auto" w:before="1"/>
        <w:rPr>
          <w:b w:val="0"/>
        </w:rPr>
      </w:pPr>
      <w:r>
        <w:rPr>
          <w:spacing w:val="-2"/>
        </w:rPr>
        <w:t>1505</w:t>
      </w:r>
      <w:r>
        <w:rPr>
          <w:b w:val="0"/>
          <w:spacing w:val="-2"/>
        </w:rPr>
        <w:t>.</w:t>
      </w:r>
    </w:p>
    <w:p>
      <w:pPr>
        <w:spacing w:before="1"/>
        <w:ind w:left="708" w:right="139" w:firstLine="0"/>
        <w:jc w:val="both"/>
        <w:rPr>
          <w:sz w:val="26"/>
        </w:rPr>
      </w:pPr>
      <w:r>
        <w:rPr>
          <w:i/>
          <w:sz w:val="26"/>
        </w:rPr>
        <w:t>Cõi nào đã trừ dục ái tùy miên, phẫn nhuế tùy miên, ngã mạn tùy miên và tà kiến tùy miên thì cõi ấy, đã trừ hoài nghi tùy miên phải chăng? </w:t>
      </w:r>
      <w:r>
        <w:rPr>
          <w:sz w:val="26"/>
        </w:rPr>
        <w:t>Không có.</w:t>
      </w:r>
    </w:p>
    <w:p>
      <w:pPr>
        <w:pStyle w:val="BodyText"/>
        <w:spacing w:before="120"/>
        <w:ind w:right="135"/>
      </w:pPr>
      <w:r>
        <w:rPr/>
        <w:t>Hay là cõi nào đã trừ hoài nghi tùy miên thì cõi ấy, đã trừ dục ái tùy miên, phẫn nhuế tùy miên, ngã mạn tùy miên và tà kiến tùy miên phải chăng? Trong Sắc giới, Vô sắc giới đã trừ hoài nghi tùy miên, ngã mạn tùy miên và tà kiến tùy miên mà dục ái tùy miên và phẫn nhuế tùy miên chẳng nên nói đã trừ hay không đã trừ. Trong cõi Dục</w:t>
      </w:r>
      <w:r>
        <w:rPr>
          <w:spacing w:val="40"/>
        </w:rPr>
        <w:t> </w:t>
      </w:r>
      <w:r>
        <w:rPr/>
        <w:t>giới nhị thọ đã trừ hoài nghi tùy miên, dục ái tùy miên, ngã mạn tùy miên và tà kiến</w:t>
      </w:r>
      <w:r>
        <w:rPr>
          <w:spacing w:val="40"/>
        </w:rPr>
        <w:t> </w:t>
      </w:r>
      <w:r>
        <w:rPr/>
        <w:t>tùy miên mà phẫn nhuế tùy miên chẳng nên nói đã trừ hay không đã trừ. Trong Cõi</w:t>
      </w:r>
      <w:r>
        <w:rPr>
          <w:spacing w:val="40"/>
        </w:rPr>
        <w:t> </w:t>
      </w:r>
      <w:r>
        <w:rPr/>
        <w:t>khổ thọ đã trừ vô minh tùy miên, phẫn nhuế tùy miên, tà kiến tùy miên mà dục ái tùy miên, ngã mạn tùy miên chẳng nên nói đã trừ hay không đã trừ...</w:t>
      </w:r>
    </w:p>
    <w:p>
      <w:pPr>
        <w:pStyle w:val="Heading7"/>
        <w:spacing w:line="299" w:lineRule="exact" w:before="1"/>
        <w:rPr>
          <w:b w:val="0"/>
        </w:rPr>
      </w:pPr>
      <w:r>
        <w:rPr>
          <w:spacing w:val="-2"/>
        </w:rPr>
        <w:t>1506</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Cõi</w:t>
      </w:r>
      <w:r>
        <w:rPr>
          <w:i/>
          <w:spacing w:val="25"/>
          <w:sz w:val="26"/>
        </w:rPr>
        <w:t> </w:t>
      </w:r>
      <w:r>
        <w:rPr>
          <w:i/>
          <w:sz w:val="26"/>
        </w:rPr>
        <w:t>nào</w:t>
      </w:r>
      <w:r>
        <w:rPr>
          <w:i/>
          <w:spacing w:val="25"/>
          <w:sz w:val="26"/>
        </w:rPr>
        <w:t> </w:t>
      </w:r>
      <w:r>
        <w:rPr>
          <w:i/>
          <w:sz w:val="26"/>
        </w:rPr>
        <w:t>đã</w:t>
      </w:r>
      <w:r>
        <w:rPr>
          <w:i/>
          <w:spacing w:val="25"/>
          <w:sz w:val="26"/>
        </w:rPr>
        <w:t> </w:t>
      </w:r>
      <w:r>
        <w:rPr>
          <w:i/>
          <w:sz w:val="26"/>
        </w:rPr>
        <w:t>trừ</w:t>
      </w:r>
      <w:r>
        <w:rPr>
          <w:i/>
          <w:spacing w:val="25"/>
          <w:sz w:val="26"/>
        </w:rPr>
        <w:t> </w:t>
      </w:r>
      <w:r>
        <w:rPr>
          <w:i/>
          <w:sz w:val="26"/>
        </w:rPr>
        <w:t>dục</w:t>
      </w:r>
      <w:r>
        <w:rPr>
          <w:i/>
          <w:spacing w:val="25"/>
          <w:sz w:val="26"/>
        </w:rPr>
        <w:t> </w:t>
      </w:r>
      <w:r>
        <w:rPr>
          <w:i/>
          <w:sz w:val="26"/>
        </w:rPr>
        <w:t>ái</w:t>
      </w:r>
      <w:r>
        <w:rPr>
          <w:i/>
          <w:spacing w:val="28"/>
          <w:sz w:val="26"/>
        </w:rPr>
        <w:t> </w:t>
      </w:r>
      <w:r>
        <w:rPr>
          <w:i/>
          <w:sz w:val="26"/>
        </w:rPr>
        <w:t>tùy</w:t>
      </w:r>
      <w:r>
        <w:rPr>
          <w:i/>
          <w:spacing w:val="25"/>
          <w:sz w:val="26"/>
        </w:rPr>
        <w:t> </w:t>
      </w:r>
      <w:r>
        <w:rPr>
          <w:i/>
          <w:sz w:val="26"/>
        </w:rPr>
        <w:t>miên,</w:t>
      </w:r>
      <w:r>
        <w:rPr>
          <w:i/>
          <w:spacing w:val="25"/>
          <w:sz w:val="26"/>
        </w:rPr>
        <w:t> </w:t>
      </w:r>
      <w:r>
        <w:rPr>
          <w:i/>
          <w:sz w:val="26"/>
        </w:rPr>
        <w:t>phẫn</w:t>
      </w:r>
      <w:r>
        <w:rPr>
          <w:i/>
          <w:spacing w:val="25"/>
          <w:sz w:val="26"/>
        </w:rPr>
        <w:t> </w:t>
      </w:r>
      <w:r>
        <w:rPr>
          <w:i/>
          <w:sz w:val="26"/>
        </w:rPr>
        <w:t>nhuế</w:t>
      </w:r>
      <w:r>
        <w:rPr>
          <w:i/>
          <w:spacing w:val="25"/>
          <w:sz w:val="26"/>
        </w:rPr>
        <w:t> </w:t>
      </w:r>
      <w:r>
        <w:rPr>
          <w:i/>
          <w:sz w:val="26"/>
        </w:rPr>
        <w:t>tùy</w:t>
      </w:r>
      <w:r>
        <w:rPr>
          <w:i/>
          <w:spacing w:val="26"/>
          <w:sz w:val="26"/>
        </w:rPr>
        <w:t> </w:t>
      </w:r>
      <w:r>
        <w:rPr>
          <w:i/>
          <w:sz w:val="26"/>
        </w:rPr>
        <w:t>miên,</w:t>
      </w:r>
      <w:r>
        <w:rPr>
          <w:i/>
          <w:spacing w:val="25"/>
          <w:sz w:val="26"/>
        </w:rPr>
        <w:t> </w:t>
      </w:r>
      <w:r>
        <w:rPr>
          <w:i/>
          <w:sz w:val="26"/>
        </w:rPr>
        <w:t>ngã</w:t>
      </w:r>
      <w:r>
        <w:rPr>
          <w:i/>
          <w:spacing w:val="25"/>
          <w:sz w:val="26"/>
        </w:rPr>
        <w:t> </w:t>
      </w:r>
      <w:r>
        <w:rPr>
          <w:i/>
          <w:sz w:val="26"/>
        </w:rPr>
        <w:t>mạn</w:t>
      </w:r>
      <w:r>
        <w:rPr>
          <w:i/>
          <w:spacing w:val="25"/>
          <w:sz w:val="26"/>
        </w:rPr>
        <w:t> </w:t>
      </w:r>
      <w:r>
        <w:rPr>
          <w:i/>
          <w:sz w:val="26"/>
        </w:rPr>
        <w:t>tùy</w:t>
      </w:r>
      <w:r>
        <w:rPr>
          <w:i/>
          <w:spacing w:val="28"/>
          <w:sz w:val="26"/>
        </w:rPr>
        <w:t> </w:t>
      </w:r>
      <w:r>
        <w:rPr>
          <w:i/>
          <w:sz w:val="26"/>
        </w:rPr>
        <w:t>miên,</w:t>
      </w:r>
      <w:r>
        <w:rPr>
          <w:i/>
          <w:spacing w:val="25"/>
          <w:sz w:val="26"/>
        </w:rPr>
        <w:t> </w:t>
      </w:r>
      <w:r>
        <w:rPr>
          <w:i/>
          <w:sz w:val="26"/>
        </w:rPr>
        <w:t>tà</w:t>
      </w:r>
      <w:r>
        <w:rPr>
          <w:i/>
          <w:spacing w:val="25"/>
          <w:sz w:val="26"/>
        </w:rPr>
        <w:t> </w:t>
      </w:r>
      <w:r>
        <w:rPr>
          <w:i/>
          <w:sz w:val="26"/>
        </w:rPr>
        <w:t>kiến</w:t>
      </w:r>
      <w:r>
        <w:rPr>
          <w:i/>
          <w:spacing w:val="25"/>
          <w:sz w:val="26"/>
        </w:rPr>
        <w:t> </w:t>
      </w:r>
      <w:r>
        <w:rPr>
          <w:i/>
          <w:sz w:val="26"/>
        </w:rPr>
        <w:t>tùy miên và hoài nghi tùy miên thì cõi ấy, đã trừ hữu ái tùy miên phải chăng? </w:t>
      </w:r>
      <w:r>
        <w:rPr>
          <w:sz w:val="26"/>
        </w:rPr>
        <w:t>Không có.</w:t>
      </w:r>
    </w:p>
    <w:p>
      <w:pPr>
        <w:pStyle w:val="BodyText"/>
        <w:spacing w:before="118"/>
        <w:ind w:right="132"/>
      </w:pPr>
      <w:r>
        <w:rPr/>
        <w:t>Hay là cõi nào đã trừ hữu ái tùy miên thì cõi ấy, đã trừ dục ái tùy miên, phẫn nhuế tùy miên, ngã mạn tùy miên, tà kiến tùy miên và hoài nghi tùy miên phải chăng? Trong</w:t>
      </w:r>
      <w:r>
        <w:rPr>
          <w:spacing w:val="40"/>
        </w:rPr>
        <w:t> </w:t>
      </w:r>
      <w:r>
        <w:rPr/>
        <w:t>Sắc giới, Vô sắc giới đã có trừ hữu ái tùy miên, ngã mạn tùy miên, tà kiến tùy miên và hoài nghi tùy miên mà dục ái tùy miên và phẫn nhuế tùy miên chẳng nên nói đã trừ</w:t>
      </w:r>
      <w:r>
        <w:rPr>
          <w:spacing w:val="80"/>
        </w:rPr>
        <w:t> </w:t>
      </w:r>
      <w:r>
        <w:rPr/>
        <w:t>hay không đã trừ.</w:t>
      </w:r>
    </w:p>
    <w:p>
      <w:pPr>
        <w:pStyle w:val="ListParagraph"/>
        <w:numPr>
          <w:ilvl w:val="0"/>
          <w:numId w:val="14"/>
        </w:numPr>
        <w:tabs>
          <w:tab w:pos="708" w:val="left" w:leader="none"/>
          <w:tab w:pos="710" w:val="left" w:leader="none"/>
        </w:tabs>
        <w:spacing w:line="237" w:lineRule="auto" w:before="125" w:after="0"/>
        <w:ind w:left="710" w:right="140" w:hanging="287"/>
        <w:jc w:val="both"/>
        <w:rPr>
          <w:sz w:val="26"/>
        </w:rPr>
      </w:pPr>
      <w:r>
        <w:rPr>
          <w:i/>
          <w:sz w:val="26"/>
        </w:rPr>
        <w:t>Cõi nào đã trừ dục ái tùy miên, phẫn nhuế tùy miên, ngã mạn tùy miên, tà kiến tùy miên và hoài nghi tùy miên thì cõi ấy, đã trừ vô minh tùy miên phải chăng? </w:t>
      </w:r>
      <w:r>
        <w:rPr>
          <w:sz w:val="26"/>
        </w:rPr>
        <w:t>Không có.</w:t>
      </w:r>
    </w:p>
    <w:p>
      <w:pPr>
        <w:pStyle w:val="BodyText"/>
        <w:spacing w:before="122"/>
        <w:ind w:right="135"/>
      </w:pPr>
      <w:r>
        <w:rPr/>
        <w:t>Hay là cõi nào đã trừ vô minh tùy miên thì cõi ấy, đã trừ dục ái tùy miên, phẫn nhuế tùy miên, ngã mạn tùy miên, tà kiến tùy miên và hoài nghi tùy miên phải chăng?</w:t>
      </w:r>
      <w:r>
        <w:rPr>
          <w:spacing w:val="80"/>
        </w:rPr>
        <w:t> </w:t>
      </w:r>
      <w:r>
        <w:rPr/>
        <w:t>Trong Sắc giới, Vô sắc giới đã trừ vô minh tùy miên, ngã mạn tùy miên, tà kiến tùy miên và hoài nghi tùy miên mà dục ái tùy miên, phẫn nhuế tùy miên chẳng nên nói đã trừ hay</w:t>
      </w:r>
      <w:r>
        <w:rPr>
          <w:spacing w:val="-5"/>
        </w:rPr>
        <w:t> </w:t>
      </w:r>
      <w:r>
        <w:rPr/>
        <w:t>không</w:t>
      </w:r>
      <w:r>
        <w:rPr>
          <w:spacing w:val="-1"/>
        </w:rPr>
        <w:t> </w:t>
      </w:r>
      <w:r>
        <w:rPr/>
        <w:t>đã trừ.</w:t>
      </w:r>
      <w:r>
        <w:rPr>
          <w:spacing w:val="-1"/>
        </w:rPr>
        <w:t> </w:t>
      </w:r>
      <w:r>
        <w:rPr/>
        <w:t>Trong Dục giới nhị thọ đã trừ vô minh tùy</w:t>
      </w:r>
      <w:r>
        <w:rPr>
          <w:spacing w:val="-5"/>
        </w:rPr>
        <w:t> </w:t>
      </w:r>
      <w:r>
        <w:rPr/>
        <w:t>miên, dục ái tùy</w:t>
      </w:r>
      <w:r>
        <w:rPr>
          <w:spacing w:val="-5"/>
        </w:rPr>
        <w:t> </w:t>
      </w:r>
      <w:r>
        <w:rPr/>
        <w:t>miên, ngã mạn tùy miên, tà kiến tùy miên và hoài nghi tùy miên mà phẫn nhuế tùy miên chẳng</w:t>
      </w:r>
      <w:r>
        <w:rPr>
          <w:spacing w:val="29"/>
        </w:rPr>
        <w:t> </w:t>
      </w:r>
      <w:r>
        <w:rPr/>
        <w:t>nên</w:t>
      </w:r>
      <w:r>
        <w:rPr>
          <w:spacing w:val="32"/>
        </w:rPr>
        <w:t> </w:t>
      </w:r>
      <w:r>
        <w:rPr/>
        <w:t>nói</w:t>
      </w:r>
      <w:r>
        <w:rPr>
          <w:spacing w:val="32"/>
        </w:rPr>
        <w:t> </w:t>
      </w:r>
      <w:r>
        <w:rPr/>
        <w:t>đã</w:t>
      </w:r>
      <w:r>
        <w:rPr>
          <w:spacing w:val="30"/>
        </w:rPr>
        <w:t> </w:t>
      </w:r>
      <w:r>
        <w:rPr/>
        <w:t>trừ</w:t>
      </w:r>
      <w:r>
        <w:rPr>
          <w:spacing w:val="33"/>
        </w:rPr>
        <w:t> </w:t>
      </w:r>
      <w:r>
        <w:rPr/>
        <w:t>hay</w:t>
      </w:r>
      <w:r>
        <w:rPr>
          <w:spacing w:val="27"/>
        </w:rPr>
        <w:t> </w:t>
      </w:r>
      <w:r>
        <w:rPr/>
        <w:t>không</w:t>
      </w:r>
      <w:r>
        <w:rPr>
          <w:spacing w:val="30"/>
        </w:rPr>
        <w:t> </w:t>
      </w:r>
      <w:r>
        <w:rPr/>
        <w:t>đã</w:t>
      </w:r>
      <w:r>
        <w:rPr>
          <w:spacing w:val="30"/>
        </w:rPr>
        <w:t> </w:t>
      </w:r>
      <w:r>
        <w:rPr/>
        <w:t>trừ.</w:t>
      </w:r>
      <w:r>
        <w:rPr>
          <w:spacing w:val="30"/>
        </w:rPr>
        <w:t> </w:t>
      </w:r>
      <w:r>
        <w:rPr/>
        <w:t>Còn</w:t>
      </w:r>
      <w:r>
        <w:rPr>
          <w:spacing w:val="30"/>
        </w:rPr>
        <w:t> </w:t>
      </w:r>
      <w:r>
        <w:rPr/>
        <w:t>Cõi</w:t>
      </w:r>
      <w:r>
        <w:rPr>
          <w:spacing w:val="29"/>
        </w:rPr>
        <w:t> </w:t>
      </w:r>
      <w:r>
        <w:rPr/>
        <w:t>khổ</w:t>
      </w:r>
      <w:r>
        <w:rPr>
          <w:spacing w:val="30"/>
        </w:rPr>
        <w:t> </w:t>
      </w:r>
      <w:r>
        <w:rPr/>
        <w:t>thọ</w:t>
      </w:r>
      <w:r>
        <w:rPr>
          <w:spacing w:val="32"/>
        </w:rPr>
        <w:t> </w:t>
      </w:r>
      <w:r>
        <w:rPr/>
        <w:t>chẳng</w:t>
      </w:r>
      <w:r>
        <w:rPr>
          <w:spacing w:val="33"/>
        </w:rPr>
        <w:t> </w:t>
      </w:r>
      <w:r>
        <w:rPr/>
        <w:t>nên</w:t>
      </w:r>
      <w:r>
        <w:rPr>
          <w:spacing w:val="30"/>
        </w:rPr>
        <w:t> </w:t>
      </w:r>
      <w:r>
        <w:rPr/>
        <w:t>nói</w:t>
      </w:r>
      <w:r>
        <w:rPr>
          <w:spacing w:val="34"/>
        </w:rPr>
        <w:t> </w:t>
      </w:r>
      <w:r>
        <w:rPr/>
        <w:t>đã</w:t>
      </w:r>
      <w:r>
        <w:rPr>
          <w:spacing w:val="30"/>
        </w:rPr>
        <w:t> </w:t>
      </w:r>
      <w:r>
        <w:rPr/>
        <w:t>trừ</w:t>
      </w:r>
      <w:r>
        <w:rPr>
          <w:spacing w:val="30"/>
        </w:rPr>
        <w:t> </w:t>
      </w:r>
      <w:r>
        <w:rPr>
          <w:spacing w:val="-5"/>
        </w:rPr>
        <w:t>hay</w:t>
      </w:r>
    </w:p>
    <w:p>
      <w:pPr>
        <w:pStyle w:val="BodyText"/>
        <w:spacing w:after="0"/>
        <w:sectPr>
          <w:pgSz w:w="11630" w:h="16450"/>
          <w:pgMar w:header="576" w:footer="0" w:top="920" w:bottom="280" w:left="850" w:right="850"/>
        </w:sectPr>
      </w:pPr>
    </w:p>
    <w:p>
      <w:pPr>
        <w:pStyle w:val="BodyText"/>
        <w:spacing w:before="268"/>
        <w:jc w:val="left"/>
      </w:pPr>
      <w:r>
        <w:rPr/>
        <w:t>không đã</w:t>
      </w:r>
      <w:r>
        <w:rPr>
          <w:spacing w:val="19"/>
        </w:rPr>
        <w:t> </w:t>
      </w:r>
      <w:r>
        <w:rPr/>
        <w:t>trừ vô</w:t>
      </w:r>
      <w:r>
        <w:rPr>
          <w:spacing w:val="21"/>
        </w:rPr>
        <w:t> </w:t>
      </w:r>
      <w:r>
        <w:rPr/>
        <w:t>minh</w:t>
      </w:r>
      <w:r>
        <w:rPr>
          <w:spacing w:val="20"/>
        </w:rPr>
        <w:t> </w:t>
      </w:r>
      <w:r>
        <w:rPr/>
        <w:t>tùy miên, phẫn nhuế</w:t>
      </w:r>
      <w:r>
        <w:rPr>
          <w:spacing w:val="19"/>
        </w:rPr>
        <w:t> </w:t>
      </w:r>
      <w:r>
        <w:rPr/>
        <w:t>tùy miên,</w:t>
      </w:r>
      <w:r>
        <w:rPr>
          <w:spacing w:val="19"/>
        </w:rPr>
        <w:t> </w:t>
      </w:r>
      <w:r>
        <w:rPr/>
        <w:t>tà</w:t>
      </w:r>
      <w:r>
        <w:rPr>
          <w:spacing w:val="19"/>
        </w:rPr>
        <w:t> </w:t>
      </w:r>
      <w:r>
        <w:rPr/>
        <w:t>kiến tùy miên, hoài nghi</w:t>
      </w:r>
      <w:r>
        <w:rPr>
          <w:spacing w:val="20"/>
        </w:rPr>
        <w:t> </w:t>
      </w:r>
      <w:r>
        <w:rPr/>
        <w:t>tùy miên, dục ái tùy miên và ngã mạn tùy miên.</w:t>
      </w:r>
    </w:p>
    <w:p>
      <w:pPr>
        <w:pStyle w:val="Heading7"/>
        <w:spacing w:line="298" w:lineRule="exact" w:before="0"/>
        <w:rPr>
          <w:b w:val="0"/>
        </w:rPr>
      </w:pPr>
      <w:r>
        <w:rPr>
          <w:spacing w:val="-2"/>
        </w:rPr>
        <w:t>1507</w:t>
      </w:r>
      <w:r>
        <w:rPr>
          <w:b w:val="0"/>
          <w:spacing w:val="-2"/>
        </w:rPr>
        <w:t>.</w:t>
      </w:r>
    </w:p>
    <w:p>
      <w:pPr>
        <w:spacing w:before="0"/>
        <w:ind w:left="708" w:right="139" w:firstLine="0"/>
        <w:jc w:val="both"/>
        <w:rPr>
          <w:sz w:val="26"/>
        </w:rPr>
      </w:pPr>
      <w:r>
        <w:rPr>
          <w:i/>
          <w:sz w:val="26"/>
        </w:rPr>
        <w:t>Cõi nào đã trừ dục ái tùy miên, phẫn nhuế tùy miên, ngã mạn tùy miên, tà kiến tùy miên, hoài nghi tùy miên và hữu ái tùy miên thì cõi ấy, đã trừ vô minh tùy miên phải chăng? </w:t>
      </w:r>
      <w:r>
        <w:rPr>
          <w:sz w:val="26"/>
        </w:rPr>
        <w:t>Không có.</w:t>
      </w:r>
    </w:p>
    <w:p>
      <w:pPr>
        <w:pStyle w:val="BodyText"/>
        <w:spacing w:before="120"/>
        <w:ind w:right="137"/>
      </w:pPr>
      <w:r>
        <w:rPr/>
        <w:t>Hay là cõi nào đã trừ vô minh tùy miên thì cõi ấy, đã trừ dục ái tùy miên, phẫn nhuế tùy miên, ngã mạn tùy miên, tà kiến tùy miên, hoài nghi tùy miên và hữu ái tùy miên phải chăng? Trong Sắc giới, Vô sắc giới đã trừ vô minh tùy miên, ngã mạn tùy miên,</w:t>
      </w:r>
      <w:r>
        <w:rPr>
          <w:spacing w:val="40"/>
        </w:rPr>
        <w:t> </w:t>
      </w:r>
      <w:r>
        <w:rPr/>
        <w:t>tà</w:t>
      </w:r>
      <w:r>
        <w:rPr>
          <w:spacing w:val="-1"/>
        </w:rPr>
        <w:t> </w:t>
      </w:r>
      <w:r>
        <w:rPr/>
        <w:t>kiến</w:t>
      </w:r>
      <w:r>
        <w:rPr>
          <w:spacing w:val="-1"/>
        </w:rPr>
        <w:t> </w:t>
      </w:r>
      <w:r>
        <w:rPr/>
        <w:t>tùy</w:t>
      </w:r>
      <w:r>
        <w:rPr>
          <w:spacing w:val="-4"/>
        </w:rPr>
        <w:t> </w:t>
      </w:r>
      <w:r>
        <w:rPr/>
        <w:t>miên, hoài nghi tùy</w:t>
      </w:r>
      <w:r>
        <w:rPr>
          <w:spacing w:val="-5"/>
        </w:rPr>
        <w:t> </w:t>
      </w:r>
      <w:r>
        <w:rPr/>
        <w:t>miên, hữu ái tùy</w:t>
      </w:r>
      <w:r>
        <w:rPr>
          <w:spacing w:val="-3"/>
        </w:rPr>
        <w:t> </w:t>
      </w:r>
      <w:r>
        <w:rPr/>
        <w:t>miên mà dục ái tùy</w:t>
      </w:r>
      <w:r>
        <w:rPr>
          <w:spacing w:val="-3"/>
        </w:rPr>
        <w:t> </w:t>
      </w:r>
      <w:r>
        <w:rPr/>
        <w:t>miên và phẫn</w:t>
      </w:r>
      <w:r>
        <w:rPr>
          <w:spacing w:val="-1"/>
        </w:rPr>
        <w:t> </w:t>
      </w:r>
      <w:r>
        <w:rPr/>
        <w:t>nhuế tùy miên chẳng nên nói đã trừ hay không đã trừ. Cõi Dục giới nhị thọ đã trừ vô minh tùy miên, dục ái tùy miên, ngã mạn tùy miên, tà kiến tùy miên, hoài nghi tùy miên mà phẫn nhuế tùy miên và hữu ái tùy miên chẳng nên nói đã trừ hay không đã trừ. Như trong Cõi</w:t>
      </w:r>
      <w:r>
        <w:rPr>
          <w:spacing w:val="-1"/>
        </w:rPr>
        <w:t> </w:t>
      </w:r>
      <w:r>
        <w:rPr/>
        <w:t>khổ thọ đã có</w:t>
      </w:r>
      <w:r>
        <w:rPr>
          <w:spacing w:val="-1"/>
        </w:rPr>
        <w:t> </w:t>
      </w:r>
      <w:r>
        <w:rPr/>
        <w:t>trừ vô minh tùy</w:t>
      </w:r>
      <w:r>
        <w:rPr>
          <w:spacing w:val="-2"/>
        </w:rPr>
        <w:t> </w:t>
      </w:r>
      <w:r>
        <w:rPr/>
        <w:t>miên, phẫn</w:t>
      </w:r>
      <w:r>
        <w:rPr>
          <w:spacing w:val="-1"/>
        </w:rPr>
        <w:t> </w:t>
      </w:r>
      <w:r>
        <w:rPr/>
        <w:t>nhuế tùy</w:t>
      </w:r>
      <w:r>
        <w:rPr>
          <w:spacing w:val="-5"/>
        </w:rPr>
        <w:t> </w:t>
      </w:r>
      <w:r>
        <w:rPr/>
        <w:t>miên, tà kiến</w:t>
      </w:r>
      <w:r>
        <w:rPr>
          <w:spacing w:val="-1"/>
        </w:rPr>
        <w:t> </w:t>
      </w:r>
      <w:r>
        <w:rPr/>
        <w:t>tùy</w:t>
      </w:r>
      <w:r>
        <w:rPr>
          <w:spacing w:val="-3"/>
        </w:rPr>
        <w:t> </w:t>
      </w:r>
      <w:r>
        <w:rPr/>
        <w:t>miên và hoài nghi tùy miên mà dục ái tùy miên, ngã mạn tùy miên và hữu ái tùy miên chẳng nên nói đã có trừ hay không có trừ...</w:t>
      </w:r>
    </w:p>
    <w:p>
      <w:pPr>
        <w:spacing w:line="298" w:lineRule="exact" w:before="145"/>
        <w:ind w:left="2428" w:right="2428" w:firstLine="0"/>
        <w:jc w:val="center"/>
        <w:rPr>
          <w:sz w:val="26"/>
        </w:rPr>
      </w:pPr>
      <w:r>
        <w:rPr>
          <w:spacing w:val="-2"/>
          <w:sz w:val="26"/>
        </w:rPr>
        <w:t>--</w:t>
      </w:r>
      <w:r>
        <w:rPr>
          <w:spacing w:val="-10"/>
          <w:sz w:val="26"/>
        </w:rPr>
        <w:t>-</w:t>
      </w:r>
    </w:p>
    <w:p>
      <w:pPr>
        <w:pStyle w:val="Heading7"/>
        <w:spacing w:line="298" w:lineRule="exact" w:before="0"/>
        <w:ind w:left="0" w:right="9055"/>
        <w:jc w:val="center"/>
        <w:rPr>
          <w:b w:val="0"/>
        </w:rPr>
      </w:pPr>
      <w:r>
        <w:rPr>
          <w:spacing w:val="-2"/>
        </w:rPr>
        <w:t>1508</w:t>
      </w:r>
      <w:r>
        <w:rPr>
          <w:b w:val="0"/>
          <w:spacing w:val="-2"/>
        </w:rPr>
        <w:t>.</w:t>
      </w:r>
    </w:p>
    <w:p>
      <w:pPr>
        <w:pStyle w:val="ListParagraph"/>
        <w:numPr>
          <w:ilvl w:val="0"/>
          <w:numId w:val="14"/>
        </w:numPr>
        <w:tabs>
          <w:tab w:pos="708" w:val="left" w:leader="none"/>
        </w:tabs>
        <w:spacing w:line="237" w:lineRule="auto" w:before="5" w:after="0"/>
        <w:ind w:left="708" w:right="139" w:hanging="284"/>
        <w:jc w:val="both"/>
        <w:rPr>
          <w:sz w:val="26"/>
        </w:rPr>
      </w:pPr>
      <w:r>
        <w:rPr>
          <w:i/>
          <w:sz w:val="26"/>
        </w:rPr>
        <w:t>Người nào cõi nào đã trừ dục ái tùy miên thì người ấy cõi ấy, đã trừ phẫn nhuế tùy miên phải chăng? </w:t>
      </w:r>
      <w:r>
        <w:rPr>
          <w:sz w:val="26"/>
        </w:rPr>
        <w:t>Chẳng nên nói đã trừ hay không đã trừ.</w:t>
      </w:r>
    </w:p>
    <w:p>
      <w:pPr>
        <w:pStyle w:val="BodyText"/>
        <w:spacing w:before="122"/>
        <w:ind w:right="139"/>
      </w:pPr>
      <w:r>
        <w:rPr/>
        <w:t>Hay là người nào cõi nào đã trừ phẫn nhuế tùy miên thì người ấy cõi ấy, đã trừ dục ái tùy miên phải chăng? Chẳng nên nói đã trừ hay không đã trừ.</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w:t>
      </w:r>
      <w:r>
        <w:rPr>
          <w:i/>
          <w:spacing w:val="-1"/>
          <w:sz w:val="26"/>
        </w:rPr>
        <w:t> </w:t>
      </w:r>
      <w:r>
        <w:rPr>
          <w:i/>
          <w:sz w:val="26"/>
        </w:rPr>
        <w:t>đã</w:t>
      </w:r>
      <w:r>
        <w:rPr>
          <w:i/>
          <w:spacing w:val="-1"/>
          <w:sz w:val="26"/>
        </w:rPr>
        <w:t> </w:t>
      </w:r>
      <w:r>
        <w:rPr>
          <w:i/>
          <w:sz w:val="26"/>
        </w:rPr>
        <w:t>trừ dục ái tùy miên thì người ấy cõi ấy, đã</w:t>
      </w:r>
      <w:r>
        <w:rPr>
          <w:i/>
          <w:spacing w:val="-1"/>
          <w:sz w:val="26"/>
        </w:rPr>
        <w:t> </w:t>
      </w:r>
      <w:r>
        <w:rPr>
          <w:i/>
          <w:sz w:val="26"/>
        </w:rPr>
        <w:t>trừ ngã mạn tùy miên phải chăng? </w:t>
      </w:r>
      <w:r>
        <w:rPr>
          <w:sz w:val="26"/>
        </w:rPr>
        <w:t>Bực Bất lai nơi Dục giới nhị thọ với những cõi ấy, đã trừ dục ái tùy miên mà người ấy</w:t>
      </w:r>
      <w:r>
        <w:rPr>
          <w:spacing w:val="-2"/>
          <w:sz w:val="26"/>
        </w:rPr>
        <w:t> </w:t>
      </w:r>
      <w:r>
        <w:rPr>
          <w:sz w:val="26"/>
        </w:rPr>
        <w:t>cõi ấy</w:t>
      </w:r>
      <w:r>
        <w:rPr>
          <w:spacing w:val="-2"/>
          <w:sz w:val="26"/>
        </w:rPr>
        <w:t> </w:t>
      </w:r>
      <w:r>
        <w:rPr>
          <w:sz w:val="26"/>
        </w:rPr>
        <w:t>chẳng phải đã trừ ngã mạn tùy miên. Còn bậc La-hán nơi Dục giới nhị thọ với những cõi ấy, đã trừ dục ái tùy miên và cũng đã trừ ngã mạn tùy miên.</w:t>
      </w:r>
    </w:p>
    <w:p>
      <w:pPr>
        <w:pStyle w:val="BodyText"/>
        <w:spacing w:before="118"/>
        <w:ind w:right="135"/>
      </w:pPr>
      <w:r>
        <w:rPr/>
        <w:t>Hay là người nào cõi nào đã trừ ngã mạn tùy miên thì người ấy cõi ấy, đã trừ dục ái</w:t>
      </w:r>
      <w:r>
        <w:rPr>
          <w:spacing w:val="80"/>
        </w:rPr>
        <w:t> </w:t>
      </w:r>
      <w:r>
        <w:rPr/>
        <w:t>tùy miên phải chăng? Bực La-hán nơi Sắc giới, Vô sắc giới với những cõi ấy, đã trừ ngã mạn tùy miên mà dục ái tùy miên chẳng nên nói đã trừ hay không đã trừ. Chính là người nơi Dục giới nhị thọ với những cõi ấy, đã trừ ngã mạn tùy miên và cũng đã trừ dục ái tùy miên.</w:t>
      </w:r>
    </w:p>
    <w:p>
      <w:pPr>
        <w:pStyle w:val="ListParagraph"/>
        <w:numPr>
          <w:ilvl w:val="0"/>
          <w:numId w:val="14"/>
        </w:numPr>
        <w:tabs>
          <w:tab w:pos="708" w:val="left" w:leader="none"/>
          <w:tab w:pos="710" w:val="left" w:leader="none"/>
        </w:tabs>
        <w:spacing w:line="240" w:lineRule="auto" w:before="121" w:after="0"/>
        <w:ind w:left="710" w:right="140" w:hanging="287"/>
        <w:jc w:val="both"/>
        <w:rPr>
          <w:sz w:val="26"/>
        </w:rPr>
      </w:pPr>
      <w:r>
        <w:rPr>
          <w:i/>
          <w:sz w:val="26"/>
        </w:rPr>
        <w:t>Người nào cõi nào đã trừ dục ái tùy miên thì người ấy cõi ấy, đã trừ tà kiến tùy miên phải chăng? </w:t>
      </w:r>
      <w:r>
        <w:rPr>
          <w:sz w:val="26"/>
        </w:rPr>
        <w:t>Phải rồi.</w:t>
      </w:r>
    </w:p>
    <w:p>
      <w:pPr>
        <w:pStyle w:val="BodyText"/>
        <w:spacing w:before="119"/>
        <w:ind w:right="132"/>
      </w:pPr>
      <w:r>
        <w:rPr/>
        <w:t>Hay là người nào cõi nào đã trừ tà kiến tùy miên thì người ấy cõi ấy, đã trừ dục ái tùy miên phải chăng? Hai bực người khổ thọ và người Sắc giới, Vô sắc giới với những cõi ấy, đã trừ tà kiến tùy miên mà dục ái tùy miên chẳng nên nói đã trừ hay không đã trừ. Chính người Dục giới nhị thọ với những cõi ấy, đã trừ tà kiến tùy miên mà người ấy cõi ấy chẳng phải đã trừ dục ái tùy miên. Như hai hạng người khổ thọ và người Sắc giới, Vô sắc giới với những cõi ấy, đã trừ tà kiến tùy miên mà dục ái tùy miên chẳng nên nói đã trừ hay không đã trừ. Chính là người Dục giới nhị thọ với những cõi ấy, đã trừ tà kiến tùy miên và cũng đã trừ dục ái tùy miên.</w:t>
      </w:r>
    </w:p>
    <w:p>
      <w:pPr>
        <w:pStyle w:val="ListParagraph"/>
        <w:numPr>
          <w:ilvl w:val="0"/>
          <w:numId w:val="14"/>
        </w:numPr>
        <w:tabs>
          <w:tab w:pos="708" w:val="left" w:leader="none"/>
          <w:tab w:pos="710" w:val="left" w:leader="none"/>
        </w:tabs>
        <w:spacing w:line="240" w:lineRule="auto" w:before="122" w:after="0"/>
        <w:ind w:left="710" w:right="139" w:hanging="287"/>
        <w:jc w:val="both"/>
        <w:rPr>
          <w:sz w:val="26"/>
        </w:rPr>
      </w:pPr>
      <w:r>
        <w:rPr>
          <w:i/>
          <w:sz w:val="26"/>
        </w:rPr>
        <w:t>Người nào cõi nào đã trừ dục ái tùy miên thì người ấy cõi ấy, đã trừ hoài nghi tùy</w:t>
      </w:r>
      <w:r>
        <w:rPr>
          <w:i/>
          <w:spacing w:val="40"/>
          <w:sz w:val="26"/>
        </w:rPr>
        <w:t> </w:t>
      </w:r>
      <w:r>
        <w:rPr>
          <w:i/>
          <w:sz w:val="26"/>
        </w:rPr>
        <w:t>miên phải chăng? </w:t>
      </w:r>
      <w:r>
        <w:rPr>
          <w:sz w:val="26"/>
        </w:rPr>
        <w:t>Phải rồi.</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4"/>
      </w:pPr>
      <w:r>
        <w:rPr/>
        <w:t>Hay là người nào cõi nào đã trừ hoài nghi tùy miên thì người ấy cõi ấy, đã trừ dục ái tùy miên phải chăng? Hai hạng người khổ thọ và bực Sắc giới, Vô sắc giới với những cõi ấy, đã trừ hoài nghi tùy miên mà dục ái tùy miên chớ nên nói đã trừ hay không đã trừ. Chính là người Dục giới nhị thọ với những cõi ấy, đã trừ hoài nghi tùy miên mà người ấy</w:t>
      </w:r>
      <w:r>
        <w:rPr>
          <w:spacing w:val="-4"/>
        </w:rPr>
        <w:t> </w:t>
      </w:r>
      <w:r>
        <w:rPr/>
        <w:t>cõi ấy</w:t>
      </w:r>
      <w:r>
        <w:rPr>
          <w:spacing w:val="-2"/>
        </w:rPr>
        <w:t> </w:t>
      </w:r>
      <w:r>
        <w:rPr/>
        <w:t>chẳng phải đã trừ dục ái tùy miên. Như hai hạng người khổ thọ và bực Sắc giới, Vô sắc giới với những cõi ấy, đã trừ hoài nghi tùy miên mà dục ái tùy miên chớ nên nói đã trừ hay không đã trừ. Còn chính là người Dục giới nhị thọ với những cõi ấy, đã trừ hoài nghi tùy miên và cũng đã trừ dục ái tùy miên.</w:t>
      </w:r>
    </w:p>
    <w:p>
      <w:pPr>
        <w:pStyle w:val="ListParagraph"/>
        <w:numPr>
          <w:ilvl w:val="0"/>
          <w:numId w:val="14"/>
        </w:numPr>
        <w:tabs>
          <w:tab w:pos="708" w:val="left" w:leader="none"/>
          <w:tab w:pos="710" w:val="left" w:leader="none"/>
        </w:tabs>
        <w:spacing w:line="240" w:lineRule="auto" w:before="120" w:after="0"/>
        <w:ind w:left="710" w:right="140" w:hanging="287"/>
        <w:jc w:val="both"/>
        <w:rPr>
          <w:sz w:val="26"/>
        </w:rPr>
      </w:pPr>
      <w:r>
        <w:rPr>
          <w:i/>
          <w:sz w:val="26"/>
        </w:rPr>
        <w:t>Người nào cõi nào đã trừ dục ái tùy miên thì người ấy cõi ấy, đã trừ hữu ái tùy miên phải chăng? </w:t>
      </w:r>
      <w:r>
        <w:rPr>
          <w:sz w:val="26"/>
        </w:rPr>
        <w:t>Chẳng nên nói đã trừ hay không đã trừ.</w:t>
      </w:r>
    </w:p>
    <w:p>
      <w:pPr>
        <w:pStyle w:val="BodyText"/>
        <w:spacing w:before="118"/>
        <w:ind w:right="132"/>
      </w:pPr>
      <w:r>
        <w:rPr/>
        <w:t>Hay là người nào cõi nào đã trừ hữu ái tùy miên thì người ấy cõi ấy, đã trừ dục ái tùy miên phải chăng? Chớ nên nói đã trừ hay không đã trừ.</w:t>
      </w:r>
    </w:p>
    <w:p>
      <w:pPr>
        <w:pStyle w:val="ListParagraph"/>
        <w:numPr>
          <w:ilvl w:val="0"/>
          <w:numId w:val="14"/>
        </w:numPr>
        <w:tabs>
          <w:tab w:pos="708" w:val="left" w:leader="none"/>
          <w:tab w:pos="710" w:val="left" w:leader="none"/>
        </w:tabs>
        <w:spacing w:line="240" w:lineRule="auto" w:before="121" w:after="0"/>
        <w:ind w:left="710" w:right="135" w:hanging="287"/>
        <w:jc w:val="both"/>
        <w:rPr>
          <w:sz w:val="26"/>
        </w:rPr>
      </w:pPr>
      <w:r>
        <w:rPr>
          <w:i/>
          <w:sz w:val="26"/>
        </w:rPr>
        <w:t>Người nào cõi nào đã trừ dục ái tùy miên thì người ấy cõi ấy, đã trừ vô minh tùy miên phải chăng? </w:t>
      </w:r>
      <w:r>
        <w:rPr>
          <w:sz w:val="26"/>
        </w:rPr>
        <w:t>Bực Bất lai nơi Dục giới nhị thọ với những cõi ấy, đã trừ dục ái tùy miên mà người ấy cõi ấy chẳng phải đã trừ vô minh tùy miên. Còn La-hán nơi Dục giới nhị thọ với những cõi ấy, đã trừ dục ái tùy miên và cũng đã trừ vô minh tùy miên.</w:t>
      </w:r>
    </w:p>
    <w:p>
      <w:pPr>
        <w:pStyle w:val="BodyText"/>
        <w:spacing w:before="119"/>
        <w:ind w:right="134"/>
      </w:pPr>
      <w:r>
        <w:rPr/>
        <w:t>Hay</w:t>
      </w:r>
      <w:r>
        <w:rPr>
          <w:spacing w:val="-4"/>
        </w:rPr>
        <w:t> </w:t>
      </w:r>
      <w:r>
        <w:rPr/>
        <w:t>là người nào</w:t>
      </w:r>
      <w:r>
        <w:rPr>
          <w:spacing w:val="-2"/>
        </w:rPr>
        <w:t> </w:t>
      </w:r>
      <w:r>
        <w:rPr/>
        <w:t>cõi</w:t>
      </w:r>
      <w:r>
        <w:rPr>
          <w:spacing w:val="-1"/>
        </w:rPr>
        <w:t> </w:t>
      </w:r>
      <w:r>
        <w:rPr/>
        <w:t>nào</w:t>
      </w:r>
      <w:r>
        <w:rPr>
          <w:spacing w:val="-2"/>
        </w:rPr>
        <w:t> </w:t>
      </w:r>
      <w:r>
        <w:rPr/>
        <w:t>đã</w:t>
      </w:r>
      <w:r>
        <w:rPr>
          <w:spacing w:val="-2"/>
        </w:rPr>
        <w:t> </w:t>
      </w:r>
      <w:r>
        <w:rPr/>
        <w:t>trừ</w:t>
      </w:r>
      <w:r>
        <w:rPr>
          <w:spacing w:val="-1"/>
        </w:rPr>
        <w:t> </w:t>
      </w:r>
      <w:r>
        <w:rPr/>
        <w:t>vô minh tùy</w:t>
      </w:r>
      <w:r>
        <w:rPr>
          <w:spacing w:val="-5"/>
        </w:rPr>
        <w:t> </w:t>
      </w:r>
      <w:r>
        <w:rPr/>
        <w:t>miên thì người ấy</w:t>
      </w:r>
      <w:r>
        <w:rPr>
          <w:spacing w:val="-6"/>
        </w:rPr>
        <w:t> </w:t>
      </w:r>
      <w:r>
        <w:rPr/>
        <w:t>cõi</w:t>
      </w:r>
      <w:r>
        <w:rPr>
          <w:spacing w:val="-1"/>
        </w:rPr>
        <w:t> </w:t>
      </w:r>
      <w:r>
        <w:rPr/>
        <w:t>ấy, đã</w:t>
      </w:r>
      <w:r>
        <w:rPr>
          <w:spacing w:val="-2"/>
        </w:rPr>
        <w:t> </w:t>
      </w:r>
      <w:r>
        <w:rPr/>
        <w:t>trừ</w:t>
      </w:r>
      <w:r>
        <w:rPr>
          <w:spacing w:val="-1"/>
        </w:rPr>
        <w:t> </w:t>
      </w:r>
      <w:r>
        <w:rPr/>
        <w:t>dục ái</w:t>
      </w:r>
      <w:r>
        <w:rPr>
          <w:spacing w:val="-2"/>
        </w:rPr>
        <w:t> </w:t>
      </w:r>
      <w:r>
        <w:rPr/>
        <w:t>tùy miên phải chăng? Bực La-hán khổ thọ và người Sắc giới, Vô sắc giới với những cõi</w:t>
      </w:r>
      <w:r>
        <w:rPr>
          <w:spacing w:val="40"/>
        </w:rPr>
        <w:t> </w:t>
      </w:r>
      <w:r>
        <w:rPr/>
        <w:t>ấy, đã trừ vô minh tùy</w:t>
      </w:r>
      <w:r>
        <w:rPr>
          <w:spacing w:val="-3"/>
        </w:rPr>
        <w:t> </w:t>
      </w:r>
      <w:r>
        <w:rPr/>
        <w:t>miên mà dục ái tùy</w:t>
      </w:r>
      <w:r>
        <w:rPr>
          <w:spacing w:val="-5"/>
        </w:rPr>
        <w:t> </w:t>
      </w:r>
      <w:r>
        <w:rPr/>
        <w:t>miên chẳng nên nói</w:t>
      </w:r>
      <w:r>
        <w:rPr>
          <w:spacing w:val="-1"/>
        </w:rPr>
        <w:t> </w:t>
      </w:r>
      <w:r>
        <w:rPr/>
        <w:t>đã trừ hay</w:t>
      </w:r>
      <w:r>
        <w:rPr>
          <w:spacing w:val="-6"/>
        </w:rPr>
        <w:t> </w:t>
      </w:r>
      <w:r>
        <w:rPr/>
        <w:t>không</w:t>
      </w:r>
      <w:r>
        <w:rPr>
          <w:spacing w:val="-1"/>
        </w:rPr>
        <w:t> </w:t>
      </w:r>
      <w:r>
        <w:rPr/>
        <w:t>đã trừ. Chính là người Dục giới nhị thọ với những cõi ấy đã trừ vô minh tùy miên và cũng đã trừ dục ái tùy miên.</w:t>
      </w:r>
    </w:p>
    <w:p>
      <w:pPr>
        <w:pStyle w:val="Heading7"/>
        <w:spacing w:line="240" w:lineRule="auto" w:before="0"/>
        <w:rPr>
          <w:b w:val="0"/>
        </w:rPr>
      </w:pPr>
      <w:r>
        <w:rPr>
          <w:spacing w:val="-2"/>
        </w:rPr>
        <w:t>1509</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Người nào cõi nào đã trừ phẫn nhuế tùy miên thì người ấy cõi ấy, đã trừ ngã mạn tùy miên phải chăng? </w:t>
      </w:r>
      <w:r>
        <w:rPr>
          <w:sz w:val="26"/>
        </w:rPr>
        <w:t>Chớ nên nói đã trừ hay không đã trừ.</w:t>
      </w:r>
    </w:p>
    <w:p>
      <w:pPr>
        <w:pStyle w:val="BodyText"/>
        <w:spacing w:before="122"/>
        <w:ind w:right="133"/>
        <w:jc w:val="left"/>
      </w:pPr>
      <w:r>
        <w:rPr/>
        <w:t>Hay</w:t>
      </w:r>
      <w:r>
        <w:rPr>
          <w:spacing w:val="21"/>
        </w:rPr>
        <w:t> </w:t>
      </w:r>
      <w:r>
        <w:rPr/>
        <w:t>là</w:t>
      </w:r>
      <w:r>
        <w:rPr>
          <w:spacing w:val="24"/>
        </w:rPr>
        <w:t> </w:t>
      </w:r>
      <w:r>
        <w:rPr/>
        <w:t>người</w:t>
      </w:r>
      <w:r>
        <w:rPr>
          <w:spacing w:val="24"/>
        </w:rPr>
        <w:t> </w:t>
      </w:r>
      <w:r>
        <w:rPr/>
        <w:t>nào</w:t>
      </w:r>
      <w:r>
        <w:rPr>
          <w:spacing w:val="26"/>
        </w:rPr>
        <w:t> </w:t>
      </w:r>
      <w:r>
        <w:rPr/>
        <w:t>cõi</w:t>
      </w:r>
      <w:r>
        <w:rPr>
          <w:spacing w:val="27"/>
        </w:rPr>
        <w:t> </w:t>
      </w:r>
      <w:r>
        <w:rPr/>
        <w:t>nào</w:t>
      </w:r>
      <w:r>
        <w:rPr>
          <w:spacing w:val="23"/>
        </w:rPr>
        <w:t> </w:t>
      </w:r>
      <w:r>
        <w:rPr/>
        <w:t>đã</w:t>
      </w:r>
      <w:r>
        <w:rPr>
          <w:spacing w:val="24"/>
        </w:rPr>
        <w:t> </w:t>
      </w:r>
      <w:r>
        <w:rPr/>
        <w:t>trừ</w:t>
      </w:r>
      <w:r>
        <w:rPr>
          <w:spacing w:val="25"/>
        </w:rPr>
        <w:t> </w:t>
      </w:r>
      <w:r>
        <w:rPr/>
        <w:t>ngã</w:t>
      </w:r>
      <w:r>
        <w:rPr>
          <w:spacing w:val="27"/>
        </w:rPr>
        <w:t> </w:t>
      </w:r>
      <w:r>
        <w:rPr/>
        <w:t>mạn</w:t>
      </w:r>
      <w:r>
        <w:rPr>
          <w:spacing w:val="26"/>
        </w:rPr>
        <w:t> </w:t>
      </w:r>
      <w:r>
        <w:rPr/>
        <w:t>tùy</w:t>
      </w:r>
      <w:r>
        <w:rPr>
          <w:spacing w:val="23"/>
        </w:rPr>
        <w:t> </w:t>
      </w:r>
      <w:r>
        <w:rPr/>
        <w:t>miên</w:t>
      </w:r>
      <w:r>
        <w:rPr>
          <w:spacing w:val="25"/>
        </w:rPr>
        <w:t> </w:t>
      </w:r>
      <w:r>
        <w:rPr/>
        <w:t>thì</w:t>
      </w:r>
      <w:r>
        <w:rPr>
          <w:spacing w:val="24"/>
        </w:rPr>
        <w:t> </w:t>
      </w:r>
      <w:r>
        <w:rPr/>
        <w:t>người</w:t>
      </w:r>
      <w:r>
        <w:rPr>
          <w:spacing w:val="26"/>
        </w:rPr>
        <w:t> </w:t>
      </w:r>
      <w:r>
        <w:rPr/>
        <w:t>ấy</w:t>
      </w:r>
      <w:r>
        <w:rPr>
          <w:spacing w:val="19"/>
        </w:rPr>
        <w:t> </w:t>
      </w:r>
      <w:r>
        <w:rPr/>
        <w:t>cõi</w:t>
      </w:r>
      <w:r>
        <w:rPr>
          <w:spacing w:val="25"/>
        </w:rPr>
        <w:t> </w:t>
      </w:r>
      <w:r>
        <w:rPr/>
        <w:t>ấy,</w:t>
      </w:r>
      <w:r>
        <w:rPr>
          <w:spacing w:val="24"/>
        </w:rPr>
        <w:t> </w:t>
      </w:r>
      <w:r>
        <w:rPr/>
        <w:t>đã</w:t>
      </w:r>
      <w:r>
        <w:rPr>
          <w:spacing w:val="26"/>
        </w:rPr>
        <w:t> </w:t>
      </w:r>
      <w:r>
        <w:rPr/>
        <w:t>trừ</w:t>
      </w:r>
      <w:r>
        <w:rPr>
          <w:spacing w:val="25"/>
        </w:rPr>
        <w:t> </w:t>
      </w:r>
      <w:r>
        <w:rPr/>
        <w:t>phẫn nhuế tùy miên phải chăng? Chẳng nên nói đã trừ hay không đã trừ.</w:t>
      </w:r>
    </w:p>
    <w:p>
      <w:pPr>
        <w:pStyle w:val="ListParagraph"/>
        <w:numPr>
          <w:ilvl w:val="0"/>
          <w:numId w:val="14"/>
        </w:numPr>
        <w:tabs>
          <w:tab w:pos="708" w:val="left" w:leader="none"/>
          <w:tab w:pos="710" w:val="left" w:leader="none"/>
        </w:tabs>
        <w:spacing w:line="237" w:lineRule="auto" w:before="123" w:after="0"/>
        <w:ind w:left="710" w:right="140" w:hanging="287"/>
        <w:jc w:val="left"/>
        <w:rPr>
          <w:sz w:val="26"/>
        </w:rPr>
      </w:pPr>
      <w:r>
        <w:rPr>
          <w:i/>
          <w:sz w:val="26"/>
        </w:rPr>
        <w:t>Người nào</w:t>
      </w:r>
      <w:r>
        <w:rPr>
          <w:i/>
          <w:spacing w:val="17"/>
          <w:sz w:val="26"/>
        </w:rPr>
        <w:t> </w:t>
      </w:r>
      <w:r>
        <w:rPr>
          <w:i/>
          <w:sz w:val="26"/>
        </w:rPr>
        <w:t>cõi</w:t>
      </w:r>
      <w:r>
        <w:rPr>
          <w:i/>
          <w:spacing w:val="17"/>
          <w:sz w:val="26"/>
        </w:rPr>
        <w:t> </w:t>
      </w:r>
      <w:r>
        <w:rPr>
          <w:i/>
          <w:sz w:val="26"/>
        </w:rPr>
        <w:t>nào</w:t>
      </w:r>
      <w:r>
        <w:rPr>
          <w:i/>
          <w:spacing w:val="18"/>
          <w:sz w:val="26"/>
        </w:rPr>
        <w:t> </w:t>
      </w:r>
      <w:r>
        <w:rPr>
          <w:i/>
          <w:sz w:val="26"/>
        </w:rPr>
        <w:t>đã</w:t>
      </w:r>
      <w:r>
        <w:rPr>
          <w:i/>
          <w:spacing w:val="19"/>
          <w:sz w:val="26"/>
        </w:rPr>
        <w:t> </w:t>
      </w:r>
      <w:r>
        <w:rPr>
          <w:i/>
          <w:sz w:val="26"/>
        </w:rPr>
        <w:t>trừ</w:t>
      </w:r>
      <w:r>
        <w:rPr>
          <w:i/>
          <w:spacing w:val="17"/>
          <w:sz w:val="26"/>
        </w:rPr>
        <w:t> </w:t>
      </w:r>
      <w:r>
        <w:rPr>
          <w:i/>
          <w:sz w:val="26"/>
        </w:rPr>
        <w:t>phẫn</w:t>
      </w:r>
      <w:r>
        <w:rPr>
          <w:i/>
          <w:spacing w:val="19"/>
          <w:sz w:val="26"/>
        </w:rPr>
        <w:t> </w:t>
      </w:r>
      <w:r>
        <w:rPr>
          <w:i/>
          <w:sz w:val="26"/>
        </w:rPr>
        <w:t>nhuế</w:t>
      </w:r>
      <w:r>
        <w:rPr>
          <w:i/>
          <w:spacing w:val="17"/>
          <w:sz w:val="26"/>
        </w:rPr>
        <w:t> </w:t>
      </w:r>
      <w:r>
        <w:rPr>
          <w:i/>
          <w:sz w:val="26"/>
        </w:rPr>
        <w:t>tùy miên</w:t>
      </w:r>
      <w:r>
        <w:rPr>
          <w:i/>
          <w:spacing w:val="18"/>
          <w:sz w:val="26"/>
        </w:rPr>
        <w:t> </w:t>
      </w:r>
      <w:r>
        <w:rPr>
          <w:i/>
          <w:sz w:val="26"/>
        </w:rPr>
        <w:t>thì</w:t>
      </w:r>
      <w:r>
        <w:rPr>
          <w:i/>
          <w:spacing w:val="17"/>
          <w:sz w:val="26"/>
        </w:rPr>
        <w:t> </w:t>
      </w:r>
      <w:r>
        <w:rPr>
          <w:i/>
          <w:sz w:val="26"/>
        </w:rPr>
        <w:t>người</w:t>
      </w:r>
      <w:r>
        <w:rPr>
          <w:i/>
          <w:spacing w:val="19"/>
          <w:sz w:val="26"/>
        </w:rPr>
        <w:t> </w:t>
      </w:r>
      <w:r>
        <w:rPr>
          <w:i/>
          <w:sz w:val="26"/>
        </w:rPr>
        <w:t>ấy</w:t>
      </w:r>
      <w:r>
        <w:rPr>
          <w:i/>
          <w:spacing w:val="17"/>
          <w:sz w:val="26"/>
        </w:rPr>
        <w:t> </w:t>
      </w:r>
      <w:r>
        <w:rPr>
          <w:i/>
          <w:sz w:val="26"/>
        </w:rPr>
        <w:t>cõi</w:t>
      </w:r>
      <w:r>
        <w:rPr>
          <w:i/>
          <w:spacing w:val="19"/>
          <w:sz w:val="26"/>
        </w:rPr>
        <w:t> </w:t>
      </w:r>
      <w:r>
        <w:rPr>
          <w:i/>
          <w:sz w:val="26"/>
        </w:rPr>
        <w:t>ấy,</w:t>
      </w:r>
      <w:r>
        <w:rPr>
          <w:i/>
          <w:spacing w:val="19"/>
          <w:sz w:val="26"/>
        </w:rPr>
        <w:t> </w:t>
      </w:r>
      <w:r>
        <w:rPr>
          <w:i/>
          <w:sz w:val="26"/>
        </w:rPr>
        <w:t>đã trừ</w:t>
      </w:r>
      <w:r>
        <w:rPr>
          <w:i/>
          <w:spacing w:val="17"/>
          <w:sz w:val="26"/>
        </w:rPr>
        <w:t> </w:t>
      </w:r>
      <w:r>
        <w:rPr>
          <w:i/>
          <w:sz w:val="26"/>
        </w:rPr>
        <w:t>tà</w:t>
      </w:r>
      <w:r>
        <w:rPr>
          <w:i/>
          <w:spacing w:val="18"/>
          <w:sz w:val="26"/>
        </w:rPr>
        <w:t> </w:t>
      </w:r>
      <w:r>
        <w:rPr>
          <w:i/>
          <w:sz w:val="26"/>
        </w:rPr>
        <w:t>kiến tùy miên... hoài nghi tùy miên phải chăng? </w:t>
      </w:r>
      <w:r>
        <w:rPr>
          <w:sz w:val="26"/>
        </w:rPr>
        <w:t>Phải rồi.</w:t>
      </w:r>
    </w:p>
    <w:p>
      <w:pPr>
        <w:pStyle w:val="BodyText"/>
        <w:spacing w:before="122"/>
        <w:ind w:right="135"/>
      </w:pPr>
      <w:r>
        <w:rPr/>
        <w:t>Hay là người nào cõi nào đã trừ hoài nghi tùy miên thì người ấy cõi ấy, đã trừ phẫn nhuế tùy</w:t>
      </w:r>
      <w:r>
        <w:rPr>
          <w:spacing w:val="-3"/>
        </w:rPr>
        <w:t> </w:t>
      </w:r>
      <w:r>
        <w:rPr/>
        <w:t>miên phải chăng? Hai hạng người Dục giới nhị thọ và người Sắc giới, Vô sắc giới với những cõi ấy, đã trừ hoài nghi tùy miên mà phẫn nhuế tùy miên chớ nên nói</w:t>
      </w:r>
      <w:r>
        <w:rPr>
          <w:spacing w:val="40"/>
        </w:rPr>
        <w:t> </w:t>
      </w:r>
      <w:r>
        <w:rPr/>
        <w:t>đã trừ hay không đã trừ. Chính người khổ thọ với những cõi ấy, đã trừ hoài nghi tùy miên mà người ấy cõi ấy chẳng phải đã trừ phẫn nhuế tùy miên. Còn hai hạng người Dục giới nhị thọ và người Sắc giới, Vô sắc giới với những cõi ấy, đã trừ hoài nghi tùy miên mà phẫn nhuế tùy miên chẳng nên nói đã trừ hay không đã trừ. Chính là người khổ thọ với những cõi ấy, đã trừ hoài nghi tùy miên và cũng đã trừ phẫn nhuế tùy</w:t>
      </w:r>
      <w:r>
        <w:rPr>
          <w:spacing w:val="40"/>
        </w:rPr>
        <w:t> </w:t>
      </w:r>
      <w:r>
        <w:rPr>
          <w:spacing w:val="-4"/>
        </w:rPr>
        <w:t>miên.</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đã trừ phẫn nhuế tùy miên thì người ấy cõi ấy, đã trừ hữu ái tùy miên phải chăng? </w:t>
      </w:r>
      <w:r>
        <w:rPr>
          <w:sz w:val="26"/>
        </w:rPr>
        <w:t>Chẳng nên nói đã trừ hay không đã trừ.</w:t>
      </w:r>
    </w:p>
    <w:p>
      <w:pPr>
        <w:pStyle w:val="BodyText"/>
        <w:spacing w:before="123"/>
        <w:ind w:left="708" w:right="137"/>
      </w:pPr>
      <w:r>
        <w:rPr/>
        <w:t>Hay là người nào cõi nào đã trừ hữu ái tùy miên thì người ấy cõi ấy, đã trừ phẫn nhuế tùy miên phải chăng? Chẳng nên nói đã trừ hay không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đã trừ phẫn nhuế tùy miên thì người ấy cõi ấy, đã trừ vô minh tùy miên phải</w:t>
      </w:r>
      <w:r>
        <w:rPr>
          <w:i/>
          <w:spacing w:val="-1"/>
          <w:sz w:val="26"/>
        </w:rPr>
        <w:t> </w:t>
      </w:r>
      <w:r>
        <w:rPr>
          <w:i/>
          <w:sz w:val="26"/>
        </w:rPr>
        <w:t>chăng? </w:t>
      </w:r>
      <w:r>
        <w:rPr>
          <w:sz w:val="26"/>
        </w:rPr>
        <w:t>Bực Bất</w:t>
      </w:r>
      <w:r>
        <w:rPr>
          <w:spacing w:val="-1"/>
          <w:sz w:val="26"/>
        </w:rPr>
        <w:t> </w:t>
      </w:r>
      <w:r>
        <w:rPr>
          <w:sz w:val="26"/>
        </w:rPr>
        <w:t>lai khổ thọ với những cõi ấy, đã trừ phẫn nhuế tùy</w:t>
      </w:r>
      <w:r>
        <w:rPr>
          <w:spacing w:val="-3"/>
          <w:sz w:val="26"/>
        </w:rPr>
        <w:t> </w:t>
      </w:r>
      <w:r>
        <w:rPr>
          <w:sz w:val="26"/>
        </w:rPr>
        <w:t>miên mà</w:t>
      </w:r>
    </w:p>
    <w:p>
      <w:pPr>
        <w:pStyle w:val="ListParagraph"/>
        <w:spacing w:after="0" w:line="237" w:lineRule="auto"/>
        <w:jc w:val="both"/>
        <w:rPr>
          <w:sz w:val="26"/>
        </w:rPr>
        <w:sectPr>
          <w:pgSz w:w="11630" w:h="16450"/>
          <w:pgMar w:header="576" w:footer="0" w:top="920" w:bottom="280" w:left="850" w:right="850"/>
        </w:sectPr>
      </w:pPr>
    </w:p>
    <w:p>
      <w:pPr>
        <w:pStyle w:val="BodyText"/>
        <w:spacing w:before="268"/>
        <w:ind w:right="137"/>
      </w:pPr>
      <w:r>
        <w:rPr/>
        <w:t>người ấy cõi ấy chẳng phải đã trừ vô minh tùy miên. Bậc La-hán khổ thọ với những</w:t>
      </w:r>
      <w:r>
        <w:rPr>
          <w:spacing w:val="40"/>
        </w:rPr>
        <w:t> </w:t>
      </w:r>
      <w:r>
        <w:rPr/>
        <w:t>cõi ấy, đã trừ phẫn nhuế tùy miên và cũng đã trừ vô minh tùy miên.</w:t>
      </w:r>
    </w:p>
    <w:p>
      <w:pPr>
        <w:pStyle w:val="BodyText"/>
        <w:spacing w:before="120"/>
        <w:ind w:left="708" w:right="134"/>
      </w:pPr>
      <w:r>
        <w:rPr/>
        <w:t>Hay là người nào cõi nào đã trừ vô minh tùy miên thì người ấy cõi ấy, đã trừ phẫn nhuếTùy miên phải chăng? Bực La-hán nơi Dục giới nhị thọ và nơi Sắc giới, Vô sắc giới với những cõi ấy, đã trừ vô minh tùy miên mà phẫn nhuế tùy miên chẳng nên nói đã trừ hay không đã trừ. Chính là người khổ thọ với những cõi ấy, đã trừ vô minh tùy miên và cũng đã trừ phẫn nhuế tùy miên.</w:t>
      </w:r>
    </w:p>
    <w:p>
      <w:pPr>
        <w:pStyle w:val="Heading7"/>
        <w:spacing w:line="299" w:lineRule="exact" w:before="1"/>
        <w:rPr>
          <w:b w:val="0"/>
        </w:rPr>
      </w:pPr>
      <w:r>
        <w:rPr>
          <w:spacing w:val="-2"/>
        </w:rPr>
        <w:t>1510</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Người</w:t>
      </w:r>
      <w:r>
        <w:rPr>
          <w:i/>
          <w:spacing w:val="26"/>
          <w:sz w:val="26"/>
        </w:rPr>
        <w:t> </w:t>
      </w:r>
      <w:r>
        <w:rPr>
          <w:i/>
          <w:sz w:val="26"/>
        </w:rPr>
        <w:t>nào</w:t>
      </w:r>
      <w:r>
        <w:rPr>
          <w:i/>
          <w:spacing w:val="29"/>
          <w:sz w:val="26"/>
        </w:rPr>
        <w:t> </w:t>
      </w:r>
      <w:r>
        <w:rPr>
          <w:i/>
          <w:sz w:val="26"/>
        </w:rPr>
        <w:t>cõi</w:t>
      </w:r>
      <w:r>
        <w:rPr>
          <w:i/>
          <w:spacing w:val="28"/>
          <w:sz w:val="26"/>
        </w:rPr>
        <w:t> </w:t>
      </w:r>
      <w:r>
        <w:rPr>
          <w:i/>
          <w:sz w:val="26"/>
        </w:rPr>
        <w:t>nào</w:t>
      </w:r>
      <w:r>
        <w:rPr>
          <w:i/>
          <w:spacing w:val="26"/>
          <w:sz w:val="26"/>
        </w:rPr>
        <w:t> </w:t>
      </w:r>
      <w:r>
        <w:rPr>
          <w:i/>
          <w:sz w:val="26"/>
        </w:rPr>
        <w:t>đã</w:t>
      </w:r>
      <w:r>
        <w:rPr>
          <w:i/>
          <w:spacing w:val="28"/>
          <w:sz w:val="26"/>
        </w:rPr>
        <w:t> </w:t>
      </w:r>
      <w:r>
        <w:rPr>
          <w:i/>
          <w:sz w:val="26"/>
        </w:rPr>
        <w:t>trừ</w:t>
      </w:r>
      <w:r>
        <w:rPr>
          <w:i/>
          <w:spacing w:val="26"/>
          <w:sz w:val="26"/>
        </w:rPr>
        <w:t> </w:t>
      </w:r>
      <w:r>
        <w:rPr>
          <w:i/>
          <w:sz w:val="26"/>
        </w:rPr>
        <w:t>ngã</w:t>
      </w:r>
      <w:r>
        <w:rPr>
          <w:i/>
          <w:spacing w:val="26"/>
          <w:sz w:val="26"/>
        </w:rPr>
        <w:t> </w:t>
      </w:r>
      <w:r>
        <w:rPr>
          <w:i/>
          <w:sz w:val="26"/>
        </w:rPr>
        <w:t>mạn</w:t>
      </w:r>
      <w:r>
        <w:rPr>
          <w:i/>
          <w:spacing w:val="26"/>
          <w:sz w:val="26"/>
        </w:rPr>
        <w:t> </w:t>
      </w:r>
      <w:r>
        <w:rPr>
          <w:i/>
          <w:sz w:val="26"/>
        </w:rPr>
        <w:t>tùy</w:t>
      </w:r>
      <w:r>
        <w:rPr>
          <w:i/>
          <w:spacing w:val="28"/>
          <w:sz w:val="26"/>
        </w:rPr>
        <w:t> </w:t>
      </w:r>
      <w:r>
        <w:rPr>
          <w:i/>
          <w:sz w:val="26"/>
        </w:rPr>
        <w:t>miên</w:t>
      </w:r>
      <w:r>
        <w:rPr>
          <w:i/>
          <w:spacing w:val="30"/>
          <w:sz w:val="26"/>
        </w:rPr>
        <w:t> </w:t>
      </w:r>
      <w:r>
        <w:rPr>
          <w:i/>
          <w:sz w:val="26"/>
        </w:rPr>
        <w:t>thì</w:t>
      </w:r>
      <w:r>
        <w:rPr>
          <w:i/>
          <w:spacing w:val="26"/>
          <w:sz w:val="26"/>
        </w:rPr>
        <w:t> </w:t>
      </w:r>
      <w:r>
        <w:rPr>
          <w:i/>
          <w:sz w:val="26"/>
        </w:rPr>
        <w:t>người</w:t>
      </w:r>
      <w:r>
        <w:rPr>
          <w:i/>
          <w:spacing w:val="26"/>
          <w:sz w:val="26"/>
        </w:rPr>
        <w:t> </w:t>
      </w:r>
      <w:r>
        <w:rPr>
          <w:i/>
          <w:sz w:val="26"/>
        </w:rPr>
        <w:t>ấy</w:t>
      </w:r>
      <w:r>
        <w:rPr>
          <w:i/>
          <w:spacing w:val="26"/>
          <w:sz w:val="26"/>
        </w:rPr>
        <w:t> </w:t>
      </w:r>
      <w:r>
        <w:rPr>
          <w:i/>
          <w:sz w:val="26"/>
        </w:rPr>
        <w:t>cõi</w:t>
      </w:r>
      <w:r>
        <w:rPr>
          <w:i/>
          <w:spacing w:val="26"/>
          <w:sz w:val="26"/>
        </w:rPr>
        <w:t> </w:t>
      </w:r>
      <w:r>
        <w:rPr>
          <w:i/>
          <w:sz w:val="26"/>
        </w:rPr>
        <w:t>ấy,</w:t>
      </w:r>
      <w:r>
        <w:rPr>
          <w:i/>
          <w:spacing w:val="31"/>
          <w:sz w:val="26"/>
        </w:rPr>
        <w:t> </w:t>
      </w:r>
      <w:r>
        <w:rPr>
          <w:i/>
          <w:sz w:val="26"/>
        </w:rPr>
        <w:t>đã</w:t>
      </w:r>
      <w:r>
        <w:rPr>
          <w:i/>
          <w:spacing w:val="27"/>
          <w:sz w:val="26"/>
        </w:rPr>
        <w:t> </w:t>
      </w:r>
      <w:r>
        <w:rPr>
          <w:i/>
          <w:sz w:val="26"/>
        </w:rPr>
        <w:t>trừ</w:t>
      </w:r>
      <w:r>
        <w:rPr>
          <w:i/>
          <w:spacing w:val="26"/>
          <w:sz w:val="26"/>
        </w:rPr>
        <w:t> </w:t>
      </w:r>
      <w:r>
        <w:rPr>
          <w:i/>
          <w:sz w:val="26"/>
        </w:rPr>
        <w:t>tà</w:t>
      </w:r>
      <w:r>
        <w:rPr>
          <w:i/>
          <w:spacing w:val="26"/>
          <w:sz w:val="26"/>
        </w:rPr>
        <w:t> </w:t>
      </w:r>
      <w:r>
        <w:rPr>
          <w:i/>
          <w:sz w:val="26"/>
        </w:rPr>
        <w:t>kiến</w:t>
      </w:r>
      <w:r>
        <w:rPr>
          <w:i/>
          <w:spacing w:val="28"/>
          <w:sz w:val="26"/>
        </w:rPr>
        <w:t> </w:t>
      </w:r>
      <w:r>
        <w:rPr>
          <w:i/>
          <w:sz w:val="26"/>
        </w:rPr>
        <w:t>tùy miên... hoài nghi tùy miên phải chăng? </w:t>
      </w:r>
      <w:r>
        <w:rPr>
          <w:sz w:val="26"/>
        </w:rPr>
        <w:t>Phải rồi.</w:t>
      </w:r>
    </w:p>
    <w:p>
      <w:pPr>
        <w:pStyle w:val="BodyText"/>
        <w:spacing w:before="118"/>
        <w:ind w:left="708" w:right="135"/>
      </w:pPr>
      <w:r>
        <w:rPr/>
        <w:t>Hay</w:t>
      </w:r>
      <w:r>
        <w:rPr>
          <w:spacing w:val="-3"/>
        </w:rPr>
        <w:t> </w:t>
      </w:r>
      <w:r>
        <w:rPr/>
        <w:t>là người nào cõi nào đã trừ hoài</w:t>
      </w:r>
      <w:r>
        <w:rPr>
          <w:spacing w:val="-1"/>
        </w:rPr>
        <w:t> </w:t>
      </w:r>
      <w:r>
        <w:rPr/>
        <w:t>nghi tùy</w:t>
      </w:r>
      <w:r>
        <w:rPr>
          <w:spacing w:val="-3"/>
        </w:rPr>
        <w:t> </w:t>
      </w:r>
      <w:r>
        <w:rPr/>
        <w:t>miên thì người ấy</w:t>
      </w:r>
      <w:r>
        <w:rPr>
          <w:spacing w:val="-5"/>
        </w:rPr>
        <w:t> </w:t>
      </w:r>
      <w:r>
        <w:rPr/>
        <w:t>cõi ấy, đã trừ ngã mạn tùy miên phải chăng? Ba hạng người khổ thọ với những cõi ấy, đã trừ hoài nghi tùy miên mà ngã mạn tùy</w:t>
      </w:r>
      <w:r>
        <w:rPr>
          <w:spacing w:val="-6"/>
        </w:rPr>
        <w:t> </w:t>
      </w:r>
      <w:r>
        <w:rPr/>
        <w:t>miên</w:t>
      </w:r>
      <w:r>
        <w:rPr>
          <w:spacing w:val="-1"/>
        </w:rPr>
        <w:t> </w:t>
      </w:r>
      <w:r>
        <w:rPr/>
        <w:t>chẳng</w:t>
      </w:r>
      <w:r>
        <w:rPr>
          <w:spacing w:val="-3"/>
        </w:rPr>
        <w:t> </w:t>
      </w:r>
      <w:r>
        <w:rPr/>
        <w:t>nên</w:t>
      </w:r>
      <w:r>
        <w:rPr>
          <w:spacing w:val="-3"/>
        </w:rPr>
        <w:t> </w:t>
      </w:r>
      <w:r>
        <w:rPr/>
        <w:t>nói</w:t>
      </w:r>
      <w:r>
        <w:rPr>
          <w:spacing w:val="-1"/>
        </w:rPr>
        <w:t> </w:t>
      </w:r>
      <w:r>
        <w:rPr/>
        <w:t>đã trừ</w:t>
      </w:r>
      <w:r>
        <w:rPr>
          <w:spacing w:val="-2"/>
        </w:rPr>
        <w:t> </w:t>
      </w:r>
      <w:r>
        <w:rPr/>
        <w:t>hay</w:t>
      </w:r>
      <w:r>
        <w:rPr>
          <w:spacing w:val="-8"/>
        </w:rPr>
        <w:t> </w:t>
      </w:r>
      <w:r>
        <w:rPr/>
        <w:t>không</w:t>
      </w:r>
      <w:r>
        <w:rPr>
          <w:spacing w:val="-1"/>
        </w:rPr>
        <w:t> </w:t>
      </w:r>
      <w:r>
        <w:rPr/>
        <w:t>đã</w:t>
      </w:r>
      <w:r>
        <w:rPr>
          <w:spacing w:val="-3"/>
        </w:rPr>
        <w:t> </w:t>
      </w:r>
      <w:r>
        <w:rPr/>
        <w:t>trừ.</w:t>
      </w:r>
      <w:r>
        <w:rPr>
          <w:spacing w:val="-1"/>
        </w:rPr>
        <w:t> </w:t>
      </w:r>
      <w:r>
        <w:rPr/>
        <w:t>Chính</w:t>
      </w:r>
      <w:r>
        <w:rPr>
          <w:spacing w:val="-3"/>
        </w:rPr>
        <w:t> </w:t>
      </w:r>
      <w:r>
        <w:rPr/>
        <w:t>là người Dục giới nhị thọ và bực Sắc giới, Vô sắc giới với những cõi ấy, đã trừ hoài nghi tùy miên mà người ấy cõi ấy chẳng phải đã trừ ngã mạn tùy miên. Như bậc La-hán khổ thọ với những</w:t>
      </w:r>
      <w:r>
        <w:rPr>
          <w:spacing w:val="-2"/>
        </w:rPr>
        <w:t> </w:t>
      </w:r>
      <w:r>
        <w:rPr/>
        <w:t>cõi</w:t>
      </w:r>
      <w:r>
        <w:rPr>
          <w:spacing w:val="-2"/>
        </w:rPr>
        <w:t> </w:t>
      </w:r>
      <w:r>
        <w:rPr/>
        <w:t>ấy, đã</w:t>
      </w:r>
      <w:r>
        <w:rPr>
          <w:spacing w:val="-2"/>
        </w:rPr>
        <w:t> </w:t>
      </w:r>
      <w:r>
        <w:rPr/>
        <w:t>trừ</w:t>
      </w:r>
      <w:r>
        <w:rPr>
          <w:spacing w:val="-1"/>
        </w:rPr>
        <w:t> </w:t>
      </w:r>
      <w:r>
        <w:rPr/>
        <w:t>hoài</w:t>
      </w:r>
      <w:r>
        <w:rPr>
          <w:spacing w:val="-2"/>
        </w:rPr>
        <w:t> </w:t>
      </w:r>
      <w:r>
        <w:rPr/>
        <w:t>nghi</w:t>
      </w:r>
      <w:r>
        <w:rPr>
          <w:spacing w:val="-1"/>
        </w:rPr>
        <w:t> </w:t>
      </w:r>
      <w:r>
        <w:rPr/>
        <w:t>tùy</w:t>
      </w:r>
      <w:r>
        <w:rPr>
          <w:spacing w:val="-5"/>
        </w:rPr>
        <w:t> </w:t>
      </w:r>
      <w:r>
        <w:rPr/>
        <w:t>miên mà</w:t>
      </w:r>
      <w:r>
        <w:rPr>
          <w:spacing w:val="-1"/>
        </w:rPr>
        <w:t> </w:t>
      </w:r>
      <w:r>
        <w:rPr/>
        <w:t>ngã</w:t>
      </w:r>
      <w:r>
        <w:rPr>
          <w:spacing w:val="-1"/>
        </w:rPr>
        <w:t> </w:t>
      </w:r>
      <w:r>
        <w:rPr/>
        <w:t>mạn</w:t>
      </w:r>
      <w:r>
        <w:rPr>
          <w:spacing w:val="-2"/>
        </w:rPr>
        <w:t> </w:t>
      </w:r>
      <w:r>
        <w:rPr/>
        <w:t>tùy</w:t>
      </w:r>
      <w:r>
        <w:rPr>
          <w:spacing w:val="-5"/>
        </w:rPr>
        <w:t> </w:t>
      </w:r>
      <w:r>
        <w:rPr/>
        <w:t>miên</w:t>
      </w:r>
      <w:r>
        <w:rPr>
          <w:spacing w:val="-1"/>
        </w:rPr>
        <w:t> </w:t>
      </w:r>
      <w:r>
        <w:rPr/>
        <w:t>chẳng nên</w:t>
      </w:r>
      <w:r>
        <w:rPr>
          <w:spacing w:val="-2"/>
        </w:rPr>
        <w:t> </w:t>
      </w:r>
      <w:r>
        <w:rPr/>
        <w:t>nói</w:t>
      </w:r>
      <w:r>
        <w:rPr>
          <w:spacing w:val="-2"/>
        </w:rPr>
        <w:t> </w:t>
      </w:r>
      <w:r>
        <w:rPr/>
        <w:t>đã</w:t>
      </w:r>
      <w:r>
        <w:rPr>
          <w:spacing w:val="-2"/>
        </w:rPr>
        <w:t> </w:t>
      </w:r>
      <w:r>
        <w:rPr/>
        <w:t>trừ</w:t>
      </w:r>
      <w:r>
        <w:rPr>
          <w:spacing w:val="-1"/>
        </w:rPr>
        <w:t> </w:t>
      </w:r>
      <w:r>
        <w:rPr/>
        <w:t>hay không</w:t>
      </w:r>
      <w:r>
        <w:rPr>
          <w:spacing w:val="-2"/>
        </w:rPr>
        <w:t> </w:t>
      </w:r>
      <w:r>
        <w:rPr/>
        <w:t>đã</w:t>
      </w:r>
      <w:r>
        <w:rPr>
          <w:spacing w:val="-1"/>
        </w:rPr>
        <w:t> </w:t>
      </w:r>
      <w:r>
        <w:rPr/>
        <w:t>trừ.</w:t>
      </w:r>
      <w:r>
        <w:rPr>
          <w:spacing w:val="-1"/>
        </w:rPr>
        <w:t> </w:t>
      </w:r>
      <w:r>
        <w:rPr/>
        <w:t>Chính</w:t>
      </w:r>
      <w:r>
        <w:rPr>
          <w:spacing w:val="-1"/>
        </w:rPr>
        <w:t> </w:t>
      </w:r>
      <w:r>
        <w:rPr/>
        <w:t>người</w:t>
      </w:r>
      <w:r>
        <w:rPr>
          <w:spacing w:val="-1"/>
        </w:rPr>
        <w:t> </w:t>
      </w:r>
      <w:r>
        <w:rPr/>
        <w:t>Dục</w:t>
      </w:r>
      <w:r>
        <w:rPr>
          <w:spacing w:val="-1"/>
        </w:rPr>
        <w:t> </w:t>
      </w:r>
      <w:r>
        <w:rPr/>
        <w:t>giới</w:t>
      </w:r>
      <w:r>
        <w:rPr>
          <w:spacing w:val="-1"/>
        </w:rPr>
        <w:t> </w:t>
      </w:r>
      <w:r>
        <w:rPr/>
        <w:t>nhị</w:t>
      </w:r>
      <w:r>
        <w:rPr>
          <w:spacing w:val="-1"/>
        </w:rPr>
        <w:t> </w:t>
      </w:r>
      <w:r>
        <w:rPr/>
        <w:t>thọ</w:t>
      </w:r>
      <w:r>
        <w:rPr>
          <w:spacing w:val="-1"/>
        </w:rPr>
        <w:t> </w:t>
      </w:r>
      <w:r>
        <w:rPr/>
        <w:t>và bực</w:t>
      </w:r>
      <w:r>
        <w:rPr>
          <w:spacing w:val="-1"/>
        </w:rPr>
        <w:t> </w:t>
      </w:r>
      <w:r>
        <w:rPr/>
        <w:t>Sắc</w:t>
      </w:r>
      <w:r>
        <w:rPr>
          <w:spacing w:val="-1"/>
        </w:rPr>
        <w:t> </w:t>
      </w:r>
      <w:r>
        <w:rPr/>
        <w:t>giới,</w:t>
      </w:r>
      <w:r>
        <w:rPr>
          <w:spacing w:val="-1"/>
        </w:rPr>
        <w:t> </w:t>
      </w:r>
      <w:r>
        <w:rPr/>
        <w:t>Vô</w:t>
      </w:r>
      <w:r>
        <w:rPr>
          <w:spacing w:val="-2"/>
        </w:rPr>
        <w:t> </w:t>
      </w:r>
      <w:r>
        <w:rPr/>
        <w:t>sắc</w:t>
      </w:r>
      <w:r>
        <w:rPr>
          <w:spacing w:val="-1"/>
        </w:rPr>
        <w:t> </w:t>
      </w:r>
      <w:r>
        <w:rPr/>
        <w:t>giới</w:t>
      </w:r>
      <w:r>
        <w:rPr>
          <w:spacing w:val="-1"/>
        </w:rPr>
        <w:t> </w:t>
      </w:r>
      <w:r>
        <w:rPr/>
        <w:t>với</w:t>
      </w:r>
      <w:r>
        <w:rPr>
          <w:spacing w:val="-2"/>
        </w:rPr>
        <w:t> </w:t>
      </w:r>
      <w:r>
        <w:rPr/>
        <w:t>những</w:t>
      </w:r>
      <w:r>
        <w:rPr>
          <w:spacing w:val="-1"/>
        </w:rPr>
        <w:t> </w:t>
      </w:r>
      <w:r>
        <w:rPr/>
        <w:t>cõi ấy, đã trừ hoài nghi tùy miên và cũng đã trừ ngã mạn tùy miên.</w:t>
      </w:r>
    </w:p>
    <w:p>
      <w:pPr>
        <w:pStyle w:val="ListParagraph"/>
        <w:numPr>
          <w:ilvl w:val="0"/>
          <w:numId w:val="14"/>
        </w:numPr>
        <w:tabs>
          <w:tab w:pos="708" w:val="left" w:leader="none"/>
          <w:tab w:pos="710" w:val="left" w:leader="none"/>
        </w:tabs>
        <w:spacing w:line="240" w:lineRule="auto" w:before="122" w:after="0"/>
        <w:ind w:left="710" w:right="135" w:hanging="287"/>
        <w:jc w:val="both"/>
        <w:rPr>
          <w:sz w:val="26"/>
        </w:rPr>
      </w:pPr>
      <w:r>
        <w:rPr>
          <w:i/>
          <w:sz w:val="26"/>
        </w:rPr>
        <w:t>Người</w:t>
      </w:r>
      <w:r>
        <w:rPr>
          <w:i/>
          <w:spacing w:val="-3"/>
          <w:sz w:val="26"/>
        </w:rPr>
        <w:t> </w:t>
      </w:r>
      <w:r>
        <w:rPr>
          <w:i/>
          <w:sz w:val="26"/>
        </w:rPr>
        <w:t>nào cõi nào</w:t>
      </w:r>
      <w:r>
        <w:rPr>
          <w:i/>
          <w:spacing w:val="-1"/>
          <w:sz w:val="26"/>
        </w:rPr>
        <w:t> </w:t>
      </w:r>
      <w:r>
        <w:rPr>
          <w:i/>
          <w:sz w:val="26"/>
        </w:rPr>
        <w:t>đã</w:t>
      </w:r>
      <w:r>
        <w:rPr>
          <w:i/>
          <w:spacing w:val="-1"/>
          <w:sz w:val="26"/>
        </w:rPr>
        <w:t> </w:t>
      </w:r>
      <w:r>
        <w:rPr>
          <w:i/>
          <w:sz w:val="26"/>
        </w:rPr>
        <w:t>trừ</w:t>
      </w:r>
      <w:r>
        <w:rPr>
          <w:i/>
          <w:spacing w:val="-2"/>
          <w:sz w:val="26"/>
        </w:rPr>
        <w:t> </w:t>
      </w:r>
      <w:r>
        <w:rPr>
          <w:i/>
          <w:sz w:val="26"/>
        </w:rPr>
        <w:t>ngã mạn tùy</w:t>
      </w:r>
      <w:r>
        <w:rPr>
          <w:i/>
          <w:spacing w:val="-1"/>
          <w:sz w:val="26"/>
        </w:rPr>
        <w:t> </w:t>
      </w:r>
      <w:r>
        <w:rPr>
          <w:i/>
          <w:sz w:val="26"/>
        </w:rPr>
        <w:t>miên thì</w:t>
      </w:r>
      <w:r>
        <w:rPr>
          <w:i/>
          <w:spacing w:val="-2"/>
          <w:sz w:val="26"/>
        </w:rPr>
        <w:t> </w:t>
      </w:r>
      <w:r>
        <w:rPr>
          <w:i/>
          <w:sz w:val="26"/>
        </w:rPr>
        <w:t>người ấy</w:t>
      </w:r>
      <w:r>
        <w:rPr>
          <w:i/>
          <w:spacing w:val="-3"/>
          <w:sz w:val="26"/>
        </w:rPr>
        <w:t> </w:t>
      </w:r>
      <w:r>
        <w:rPr>
          <w:i/>
          <w:sz w:val="26"/>
        </w:rPr>
        <w:t>cõi</w:t>
      </w:r>
      <w:r>
        <w:rPr>
          <w:i/>
          <w:spacing w:val="-2"/>
          <w:sz w:val="26"/>
        </w:rPr>
        <w:t> </w:t>
      </w:r>
      <w:r>
        <w:rPr>
          <w:i/>
          <w:sz w:val="26"/>
        </w:rPr>
        <w:t>ấy, đã</w:t>
      </w:r>
      <w:r>
        <w:rPr>
          <w:i/>
          <w:spacing w:val="-1"/>
          <w:sz w:val="26"/>
        </w:rPr>
        <w:t> </w:t>
      </w:r>
      <w:r>
        <w:rPr>
          <w:i/>
          <w:sz w:val="26"/>
        </w:rPr>
        <w:t>trừ</w:t>
      </w:r>
      <w:r>
        <w:rPr>
          <w:i/>
          <w:spacing w:val="-2"/>
          <w:sz w:val="26"/>
        </w:rPr>
        <w:t> </w:t>
      </w:r>
      <w:r>
        <w:rPr>
          <w:i/>
          <w:sz w:val="26"/>
        </w:rPr>
        <w:t>hữu ái</w:t>
      </w:r>
      <w:r>
        <w:rPr>
          <w:i/>
          <w:spacing w:val="-3"/>
          <w:sz w:val="26"/>
        </w:rPr>
        <w:t> </w:t>
      </w:r>
      <w:r>
        <w:rPr>
          <w:i/>
          <w:sz w:val="26"/>
        </w:rPr>
        <w:t>tùy</w:t>
      </w:r>
      <w:r>
        <w:rPr>
          <w:i/>
          <w:spacing w:val="-3"/>
          <w:sz w:val="26"/>
        </w:rPr>
        <w:t> </w:t>
      </w:r>
      <w:r>
        <w:rPr>
          <w:i/>
          <w:sz w:val="26"/>
        </w:rPr>
        <w:t>miên phải chăng? </w:t>
      </w:r>
      <w:r>
        <w:rPr>
          <w:sz w:val="26"/>
        </w:rPr>
        <w:t>Bực La-hán nơi Dục giới nhị thọ với những cõi ấy, đã trừ ngã mạn tùy miên mà hữu ái tùy miên chẳng nên nói đã trừ hay không đã trừ. Bậc người nơi Sắc giới, Vô sắc giới với những cõi ấy, đã trừ ngã mạn tùy miên và cũng đã trừ hữu ái tùy </w:t>
      </w:r>
      <w:r>
        <w:rPr>
          <w:spacing w:val="-2"/>
          <w:sz w:val="26"/>
        </w:rPr>
        <w:t>miên.</w:t>
      </w:r>
    </w:p>
    <w:p>
      <w:pPr>
        <w:pStyle w:val="BodyText"/>
        <w:spacing w:before="117"/>
        <w:ind w:left="708" w:right="139"/>
      </w:pPr>
      <w:r>
        <w:rPr/>
        <w:t>Hay là người nào cõi nào đã trừ hữu ái tùy miên thì người ấy cõi ấy, đã trừ ngã mạn</w:t>
      </w:r>
      <w:r>
        <w:rPr>
          <w:spacing w:val="40"/>
        </w:rPr>
        <w:t> </w:t>
      </w:r>
      <w:r>
        <w:rPr/>
        <w:t>tùy miên phải chăng? Phải rồi.</w:t>
      </w:r>
    </w:p>
    <w:p>
      <w:pPr>
        <w:pStyle w:val="ListParagraph"/>
        <w:numPr>
          <w:ilvl w:val="0"/>
          <w:numId w:val="14"/>
        </w:numPr>
        <w:tabs>
          <w:tab w:pos="708" w:val="left" w:leader="none"/>
          <w:tab w:pos="710" w:val="left" w:leader="none"/>
        </w:tabs>
        <w:spacing w:line="237" w:lineRule="auto" w:before="126" w:after="0"/>
        <w:ind w:left="710" w:right="137" w:hanging="287"/>
        <w:jc w:val="both"/>
        <w:rPr>
          <w:sz w:val="26"/>
        </w:rPr>
      </w:pPr>
      <w:r>
        <w:rPr>
          <w:i/>
          <w:sz w:val="26"/>
        </w:rPr>
        <w:t>Người nào cõi nào đã trừ ngã mạn tùy miên thì người ấy cõi ấy, đã trừ vô minh tùy miên phải chăng? </w:t>
      </w:r>
      <w:r>
        <w:rPr>
          <w:sz w:val="26"/>
        </w:rPr>
        <w:t>Phải rồi.</w:t>
      </w:r>
    </w:p>
    <w:p>
      <w:pPr>
        <w:pStyle w:val="BodyText"/>
        <w:spacing w:before="122"/>
        <w:ind w:left="708" w:right="137"/>
      </w:pPr>
      <w:r>
        <w:rPr/>
        <w:t>Hay là người nào cõi nào đã trừ vô minh tùy miên thì người ấy cõi ấy, đã trừ ngã mạn tùy miên phải chăng? La-hán khổ thọ với những cõi ấy, đã trừ vô minh tùy miên mà ngã mạn tùy miên chẳng nên nói đã trừ hay không đã trừ. Chính người Dục giới nhị</w:t>
      </w:r>
      <w:r>
        <w:rPr>
          <w:spacing w:val="40"/>
        </w:rPr>
        <w:t> </w:t>
      </w:r>
      <w:r>
        <w:rPr/>
        <w:t>thọ và bậc Sắc giới, Vô sắc giới với những cõi ấy, đã trừ vô minh tùy miên và cũng đã trừ ngã mạn tùy miên.</w:t>
      </w:r>
    </w:p>
    <w:p>
      <w:pPr>
        <w:pStyle w:val="Heading7"/>
        <w:spacing w:line="298" w:lineRule="exact" w:before="0"/>
        <w:rPr>
          <w:b w:val="0"/>
        </w:rPr>
      </w:pPr>
      <w:r>
        <w:rPr>
          <w:spacing w:val="-2"/>
        </w:rPr>
        <w:t>1511</w:t>
      </w:r>
      <w:r>
        <w:rPr>
          <w:b w:val="0"/>
          <w:spacing w:val="-2"/>
        </w:rPr>
        <w:t>.</w:t>
      </w:r>
    </w:p>
    <w:p>
      <w:pPr>
        <w:spacing w:before="1"/>
        <w:ind w:left="708" w:right="0" w:firstLine="0"/>
        <w:jc w:val="left"/>
        <w:rPr>
          <w:sz w:val="26"/>
        </w:rPr>
      </w:pPr>
      <w:r>
        <w:rPr>
          <w:i/>
          <w:sz w:val="26"/>
        </w:rPr>
        <w:t>Người</w:t>
      </w:r>
      <w:r>
        <w:rPr>
          <w:i/>
          <w:spacing w:val="21"/>
          <w:sz w:val="26"/>
        </w:rPr>
        <w:t> </w:t>
      </w:r>
      <w:r>
        <w:rPr>
          <w:i/>
          <w:sz w:val="26"/>
        </w:rPr>
        <w:t>nào</w:t>
      </w:r>
      <w:r>
        <w:rPr>
          <w:i/>
          <w:spacing w:val="24"/>
          <w:sz w:val="26"/>
        </w:rPr>
        <w:t> </w:t>
      </w:r>
      <w:r>
        <w:rPr>
          <w:i/>
          <w:sz w:val="26"/>
        </w:rPr>
        <w:t>cõi</w:t>
      </w:r>
      <w:r>
        <w:rPr>
          <w:i/>
          <w:spacing w:val="24"/>
          <w:sz w:val="26"/>
        </w:rPr>
        <w:t> </w:t>
      </w:r>
      <w:r>
        <w:rPr>
          <w:i/>
          <w:sz w:val="26"/>
        </w:rPr>
        <w:t>nào</w:t>
      </w:r>
      <w:r>
        <w:rPr>
          <w:i/>
          <w:spacing w:val="23"/>
          <w:sz w:val="26"/>
        </w:rPr>
        <w:t> </w:t>
      </w:r>
      <w:r>
        <w:rPr>
          <w:i/>
          <w:sz w:val="26"/>
        </w:rPr>
        <w:t>đã</w:t>
      </w:r>
      <w:r>
        <w:rPr>
          <w:i/>
          <w:spacing w:val="23"/>
          <w:sz w:val="26"/>
        </w:rPr>
        <w:t> </w:t>
      </w:r>
      <w:r>
        <w:rPr>
          <w:i/>
          <w:sz w:val="26"/>
        </w:rPr>
        <w:t>trừ</w:t>
      </w:r>
      <w:r>
        <w:rPr>
          <w:i/>
          <w:spacing w:val="22"/>
          <w:sz w:val="26"/>
        </w:rPr>
        <w:t> </w:t>
      </w:r>
      <w:r>
        <w:rPr>
          <w:i/>
          <w:sz w:val="26"/>
        </w:rPr>
        <w:t>tà</w:t>
      </w:r>
      <w:r>
        <w:rPr>
          <w:i/>
          <w:spacing w:val="21"/>
          <w:sz w:val="26"/>
        </w:rPr>
        <w:t> </w:t>
      </w:r>
      <w:r>
        <w:rPr>
          <w:i/>
          <w:sz w:val="26"/>
        </w:rPr>
        <w:t>kiến</w:t>
      </w:r>
      <w:r>
        <w:rPr>
          <w:i/>
          <w:spacing w:val="23"/>
          <w:sz w:val="26"/>
        </w:rPr>
        <w:t> </w:t>
      </w:r>
      <w:r>
        <w:rPr>
          <w:i/>
          <w:sz w:val="26"/>
        </w:rPr>
        <w:t>tùy</w:t>
      </w:r>
      <w:r>
        <w:rPr>
          <w:i/>
          <w:spacing w:val="23"/>
          <w:sz w:val="26"/>
        </w:rPr>
        <w:t> </w:t>
      </w:r>
      <w:r>
        <w:rPr>
          <w:i/>
          <w:sz w:val="26"/>
        </w:rPr>
        <w:t>miên</w:t>
      </w:r>
      <w:r>
        <w:rPr>
          <w:i/>
          <w:spacing w:val="25"/>
          <w:sz w:val="26"/>
        </w:rPr>
        <w:t> </w:t>
      </w:r>
      <w:r>
        <w:rPr>
          <w:i/>
          <w:sz w:val="26"/>
        </w:rPr>
        <w:t>thì</w:t>
      </w:r>
      <w:r>
        <w:rPr>
          <w:i/>
          <w:spacing w:val="22"/>
          <w:sz w:val="26"/>
        </w:rPr>
        <w:t> </w:t>
      </w:r>
      <w:r>
        <w:rPr>
          <w:i/>
          <w:sz w:val="26"/>
        </w:rPr>
        <w:t>người</w:t>
      </w:r>
      <w:r>
        <w:rPr>
          <w:i/>
          <w:spacing w:val="24"/>
          <w:sz w:val="26"/>
        </w:rPr>
        <w:t> </w:t>
      </w:r>
      <w:r>
        <w:rPr>
          <w:i/>
          <w:sz w:val="26"/>
        </w:rPr>
        <w:t>ấy</w:t>
      </w:r>
      <w:r>
        <w:rPr>
          <w:i/>
          <w:spacing w:val="21"/>
          <w:sz w:val="26"/>
        </w:rPr>
        <w:t> </w:t>
      </w:r>
      <w:r>
        <w:rPr>
          <w:i/>
          <w:sz w:val="26"/>
        </w:rPr>
        <w:t>cõi</w:t>
      </w:r>
      <w:r>
        <w:rPr>
          <w:i/>
          <w:spacing w:val="22"/>
          <w:sz w:val="26"/>
        </w:rPr>
        <w:t> </w:t>
      </w:r>
      <w:r>
        <w:rPr>
          <w:i/>
          <w:sz w:val="26"/>
        </w:rPr>
        <w:t>ấy,</w:t>
      </w:r>
      <w:r>
        <w:rPr>
          <w:i/>
          <w:spacing w:val="24"/>
          <w:sz w:val="26"/>
        </w:rPr>
        <w:t> </w:t>
      </w:r>
      <w:r>
        <w:rPr>
          <w:i/>
          <w:sz w:val="26"/>
        </w:rPr>
        <w:t>đã</w:t>
      </w:r>
      <w:r>
        <w:rPr>
          <w:i/>
          <w:spacing w:val="23"/>
          <w:sz w:val="26"/>
        </w:rPr>
        <w:t> </w:t>
      </w:r>
      <w:r>
        <w:rPr>
          <w:i/>
          <w:sz w:val="26"/>
        </w:rPr>
        <w:t>trừ</w:t>
      </w:r>
      <w:r>
        <w:rPr>
          <w:i/>
          <w:spacing w:val="22"/>
          <w:sz w:val="26"/>
        </w:rPr>
        <w:t> </w:t>
      </w:r>
      <w:r>
        <w:rPr>
          <w:i/>
          <w:sz w:val="26"/>
        </w:rPr>
        <w:t>hoài</w:t>
      </w:r>
      <w:r>
        <w:rPr>
          <w:i/>
          <w:spacing w:val="21"/>
          <w:sz w:val="26"/>
        </w:rPr>
        <w:t> </w:t>
      </w:r>
      <w:r>
        <w:rPr>
          <w:i/>
          <w:sz w:val="26"/>
        </w:rPr>
        <w:t>nghi</w:t>
      </w:r>
      <w:r>
        <w:rPr>
          <w:i/>
          <w:spacing w:val="22"/>
          <w:sz w:val="26"/>
        </w:rPr>
        <w:t> </w:t>
      </w:r>
      <w:r>
        <w:rPr>
          <w:i/>
          <w:sz w:val="26"/>
        </w:rPr>
        <w:t>tùy miên phải chăng? </w:t>
      </w:r>
      <w:r>
        <w:rPr>
          <w:sz w:val="26"/>
        </w:rPr>
        <w:t>Phải rồi.</w:t>
      </w:r>
    </w:p>
    <w:p>
      <w:pPr>
        <w:pStyle w:val="BodyText"/>
        <w:spacing w:before="120"/>
        <w:ind w:left="708" w:right="211"/>
        <w:jc w:val="left"/>
      </w:pPr>
      <w:r>
        <w:rPr/>
        <w:t>Hay là người nào cõi nào đã trừ hoài nghi tùy miên thì người ấy cõi ấy, đã trừ tà kiến tùy miên phải chăng? Phải rồi...</w:t>
      </w:r>
    </w:p>
    <w:p>
      <w:pPr>
        <w:pStyle w:val="Heading7"/>
        <w:spacing w:line="299" w:lineRule="exact" w:before="0"/>
        <w:rPr>
          <w:b w:val="0"/>
        </w:rPr>
      </w:pPr>
      <w:r>
        <w:rPr>
          <w:spacing w:val="-2"/>
        </w:rPr>
        <w:t>1512</w:t>
      </w:r>
      <w:r>
        <w:rPr>
          <w:b w:val="0"/>
          <w:spacing w:val="-2"/>
        </w:rPr>
        <w:t>.</w:t>
      </w:r>
    </w:p>
    <w:p>
      <w:pPr>
        <w:pStyle w:val="ListParagraph"/>
        <w:numPr>
          <w:ilvl w:val="0"/>
          <w:numId w:val="14"/>
        </w:numPr>
        <w:tabs>
          <w:tab w:pos="708" w:val="left" w:leader="none"/>
        </w:tabs>
        <w:spacing w:line="240" w:lineRule="auto" w:before="1" w:after="0"/>
        <w:ind w:left="708" w:right="134" w:hanging="284"/>
        <w:jc w:val="both"/>
        <w:rPr>
          <w:sz w:val="26"/>
        </w:rPr>
      </w:pPr>
      <w:r>
        <w:rPr>
          <w:i/>
          <w:sz w:val="26"/>
        </w:rPr>
        <w:t>Người nào cõi nào đã trừ hoài nghi tùy miên thì người ấy cõi ấy, đã trừ hữu ái tùy miên phải chăng? </w:t>
      </w:r>
      <w:r>
        <w:rPr>
          <w:sz w:val="26"/>
        </w:rPr>
        <w:t>Ba bậc người Dục giới tam thọ với những cõi ấy, đã trừ hoài nghi tùy</w:t>
      </w:r>
      <w:r>
        <w:rPr>
          <w:spacing w:val="-3"/>
          <w:sz w:val="26"/>
        </w:rPr>
        <w:t> </w:t>
      </w:r>
      <w:r>
        <w:rPr>
          <w:sz w:val="26"/>
        </w:rPr>
        <w:t>miên mà hữu ái tùy</w:t>
      </w:r>
      <w:r>
        <w:rPr>
          <w:spacing w:val="-3"/>
          <w:sz w:val="26"/>
        </w:rPr>
        <w:t> </w:t>
      </w:r>
      <w:r>
        <w:rPr>
          <w:sz w:val="26"/>
        </w:rPr>
        <w:t>miên chẳng</w:t>
      </w:r>
      <w:r>
        <w:rPr>
          <w:spacing w:val="-1"/>
          <w:sz w:val="26"/>
        </w:rPr>
        <w:t> </w:t>
      </w:r>
      <w:r>
        <w:rPr>
          <w:sz w:val="26"/>
        </w:rPr>
        <w:t>nên nói</w:t>
      </w:r>
      <w:r>
        <w:rPr>
          <w:spacing w:val="-1"/>
          <w:sz w:val="26"/>
        </w:rPr>
        <w:t> </w:t>
      </w:r>
      <w:r>
        <w:rPr>
          <w:sz w:val="26"/>
        </w:rPr>
        <w:t>đã trừ hay</w:t>
      </w:r>
      <w:r>
        <w:rPr>
          <w:spacing w:val="-5"/>
          <w:sz w:val="26"/>
        </w:rPr>
        <w:t> </w:t>
      </w:r>
      <w:r>
        <w:rPr>
          <w:sz w:val="26"/>
        </w:rPr>
        <w:t>không</w:t>
      </w:r>
      <w:r>
        <w:rPr>
          <w:spacing w:val="-1"/>
          <w:sz w:val="26"/>
        </w:rPr>
        <w:t> </w:t>
      </w:r>
      <w:r>
        <w:rPr>
          <w:sz w:val="26"/>
        </w:rPr>
        <w:t>đã trừ.</w:t>
      </w:r>
      <w:r>
        <w:rPr>
          <w:spacing w:val="-1"/>
          <w:sz w:val="26"/>
        </w:rPr>
        <w:t> </w:t>
      </w:r>
      <w:r>
        <w:rPr>
          <w:sz w:val="26"/>
        </w:rPr>
        <w:t>Chính</w:t>
      </w:r>
      <w:r>
        <w:rPr>
          <w:spacing w:val="-1"/>
          <w:sz w:val="26"/>
        </w:rPr>
        <w:t> </w:t>
      </w:r>
      <w:r>
        <w:rPr>
          <w:sz w:val="26"/>
        </w:rPr>
        <w:t>hạng người Sắc</w:t>
      </w:r>
      <w:r>
        <w:rPr>
          <w:spacing w:val="-1"/>
          <w:sz w:val="26"/>
        </w:rPr>
        <w:t> </w:t>
      </w:r>
      <w:r>
        <w:rPr>
          <w:sz w:val="26"/>
        </w:rPr>
        <w:t>giới và</w:t>
      </w:r>
      <w:r>
        <w:rPr>
          <w:spacing w:val="-2"/>
          <w:sz w:val="26"/>
        </w:rPr>
        <w:t> </w:t>
      </w:r>
      <w:r>
        <w:rPr>
          <w:sz w:val="26"/>
        </w:rPr>
        <w:t>Vô</w:t>
      </w:r>
      <w:r>
        <w:rPr>
          <w:spacing w:val="-1"/>
          <w:sz w:val="26"/>
        </w:rPr>
        <w:t> </w:t>
      </w:r>
      <w:r>
        <w:rPr>
          <w:sz w:val="26"/>
        </w:rPr>
        <w:t>sắc</w:t>
      </w:r>
      <w:r>
        <w:rPr>
          <w:spacing w:val="-1"/>
          <w:sz w:val="26"/>
        </w:rPr>
        <w:t> </w:t>
      </w:r>
      <w:r>
        <w:rPr>
          <w:sz w:val="26"/>
        </w:rPr>
        <w:t>giới với</w:t>
      </w:r>
      <w:r>
        <w:rPr>
          <w:spacing w:val="-2"/>
          <w:sz w:val="26"/>
        </w:rPr>
        <w:t> </w:t>
      </w:r>
      <w:r>
        <w:rPr>
          <w:sz w:val="26"/>
        </w:rPr>
        <w:t>những cõi</w:t>
      </w:r>
      <w:r>
        <w:rPr>
          <w:spacing w:val="-2"/>
          <w:sz w:val="26"/>
        </w:rPr>
        <w:t> </w:t>
      </w:r>
      <w:r>
        <w:rPr>
          <w:sz w:val="26"/>
        </w:rPr>
        <w:t>ấy, đã</w:t>
      </w:r>
      <w:r>
        <w:rPr>
          <w:spacing w:val="-2"/>
          <w:sz w:val="26"/>
        </w:rPr>
        <w:t> </w:t>
      </w:r>
      <w:r>
        <w:rPr>
          <w:sz w:val="26"/>
        </w:rPr>
        <w:t>trừ</w:t>
      </w:r>
      <w:r>
        <w:rPr>
          <w:spacing w:val="-1"/>
          <w:sz w:val="26"/>
        </w:rPr>
        <w:t> </w:t>
      </w:r>
      <w:r>
        <w:rPr>
          <w:sz w:val="26"/>
        </w:rPr>
        <w:t>hoài</w:t>
      </w:r>
      <w:r>
        <w:rPr>
          <w:spacing w:val="-2"/>
          <w:sz w:val="26"/>
        </w:rPr>
        <w:t> </w:t>
      </w:r>
      <w:r>
        <w:rPr>
          <w:sz w:val="26"/>
        </w:rPr>
        <w:t>nghi tùy</w:t>
      </w:r>
      <w:r>
        <w:rPr>
          <w:spacing w:val="-5"/>
          <w:sz w:val="26"/>
        </w:rPr>
        <w:t> </w:t>
      </w:r>
      <w:r>
        <w:rPr>
          <w:sz w:val="26"/>
        </w:rPr>
        <w:t>miên mà</w:t>
      </w:r>
      <w:r>
        <w:rPr>
          <w:spacing w:val="-1"/>
          <w:sz w:val="26"/>
        </w:rPr>
        <w:t> </w:t>
      </w:r>
      <w:r>
        <w:rPr>
          <w:sz w:val="26"/>
        </w:rPr>
        <w:t>người</w:t>
      </w:r>
      <w:r>
        <w:rPr>
          <w:spacing w:val="-2"/>
          <w:sz w:val="26"/>
        </w:rPr>
        <w:t> </w:t>
      </w:r>
      <w:r>
        <w:rPr>
          <w:sz w:val="26"/>
        </w:rPr>
        <w:t>ấy</w:t>
      </w:r>
      <w:r>
        <w:rPr>
          <w:spacing w:val="-4"/>
          <w:sz w:val="26"/>
        </w:rPr>
        <w:t> </w:t>
      </w:r>
      <w:r>
        <w:rPr>
          <w:sz w:val="26"/>
        </w:rPr>
        <w:t>cõi</w:t>
      </w:r>
      <w:r>
        <w:rPr>
          <w:spacing w:val="-2"/>
          <w:sz w:val="26"/>
        </w:rPr>
        <w:t> </w:t>
      </w:r>
      <w:r>
        <w:rPr>
          <w:sz w:val="26"/>
        </w:rPr>
        <w:t>ấy chẳng phải đã trừ hữu ái tùy miên. Như bực La-hán nơi Dục giới tam thọ với những</w:t>
      </w:r>
      <w:r>
        <w:rPr>
          <w:spacing w:val="40"/>
          <w:sz w:val="26"/>
        </w:rPr>
        <w:t> </w:t>
      </w:r>
      <w:r>
        <w:rPr>
          <w:sz w:val="26"/>
        </w:rPr>
        <w:t>cõi</w:t>
      </w:r>
      <w:r>
        <w:rPr>
          <w:spacing w:val="10"/>
          <w:sz w:val="26"/>
        </w:rPr>
        <w:t> </w:t>
      </w:r>
      <w:r>
        <w:rPr>
          <w:sz w:val="26"/>
        </w:rPr>
        <w:t>ấy,</w:t>
      </w:r>
      <w:r>
        <w:rPr>
          <w:spacing w:val="13"/>
          <w:sz w:val="26"/>
        </w:rPr>
        <w:t> </w:t>
      </w:r>
      <w:r>
        <w:rPr>
          <w:sz w:val="26"/>
        </w:rPr>
        <w:t>đã</w:t>
      </w:r>
      <w:r>
        <w:rPr>
          <w:spacing w:val="10"/>
          <w:sz w:val="26"/>
        </w:rPr>
        <w:t> </w:t>
      </w:r>
      <w:r>
        <w:rPr>
          <w:sz w:val="26"/>
        </w:rPr>
        <w:t>trừ</w:t>
      </w:r>
      <w:r>
        <w:rPr>
          <w:spacing w:val="11"/>
          <w:sz w:val="26"/>
        </w:rPr>
        <w:t> </w:t>
      </w:r>
      <w:r>
        <w:rPr>
          <w:sz w:val="26"/>
        </w:rPr>
        <w:t>hoài</w:t>
      </w:r>
      <w:r>
        <w:rPr>
          <w:spacing w:val="12"/>
          <w:sz w:val="26"/>
        </w:rPr>
        <w:t> </w:t>
      </w:r>
      <w:r>
        <w:rPr>
          <w:sz w:val="26"/>
        </w:rPr>
        <w:t>nghi</w:t>
      </w:r>
      <w:r>
        <w:rPr>
          <w:spacing w:val="12"/>
          <w:sz w:val="26"/>
        </w:rPr>
        <w:t> </w:t>
      </w:r>
      <w:r>
        <w:rPr>
          <w:sz w:val="26"/>
        </w:rPr>
        <w:t>tùy miên</w:t>
      </w:r>
      <w:r>
        <w:rPr>
          <w:spacing w:val="16"/>
          <w:sz w:val="26"/>
        </w:rPr>
        <w:t> </w:t>
      </w:r>
      <w:r>
        <w:rPr>
          <w:sz w:val="26"/>
        </w:rPr>
        <w:t>mà</w:t>
      </w:r>
      <w:r>
        <w:rPr>
          <w:spacing w:val="13"/>
          <w:sz w:val="26"/>
        </w:rPr>
        <w:t> </w:t>
      </w:r>
      <w:r>
        <w:rPr>
          <w:sz w:val="26"/>
        </w:rPr>
        <w:t>hữu</w:t>
      </w:r>
      <w:r>
        <w:rPr>
          <w:spacing w:val="10"/>
          <w:sz w:val="26"/>
        </w:rPr>
        <w:t> </w:t>
      </w:r>
      <w:r>
        <w:rPr>
          <w:sz w:val="26"/>
        </w:rPr>
        <w:t>ái</w:t>
      </w:r>
      <w:r>
        <w:rPr>
          <w:spacing w:val="13"/>
          <w:sz w:val="26"/>
        </w:rPr>
        <w:t> </w:t>
      </w:r>
      <w:r>
        <w:rPr>
          <w:sz w:val="26"/>
        </w:rPr>
        <w:t>tùy miên</w:t>
      </w:r>
      <w:r>
        <w:rPr>
          <w:spacing w:val="14"/>
          <w:sz w:val="26"/>
        </w:rPr>
        <w:t> </w:t>
      </w:r>
      <w:r>
        <w:rPr>
          <w:sz w:val="26"/>
        </w:rPr>
        <w:t>chẳng</w:t>
      </w:r>
      <w:r>
        <w:rPr>
          <w:spacing w:val="10"/>
          <w:sz w:val="26"/>
        </w:rPr>
        <w:t> </w:t>
      </w:r>
      <w:r>
        <w:rPr>
          <w:sz w:val="26"/>
        </w:rPr>
        <w:t>nên</w:t>
      </w:r>
      <w:r>
        <w:rPr>
          <w:spacing w:val="10"/>
          <w:sz w:val="26"/>
        </w:rPr>
        <w:t> </w:t>
      </w:r>
      <w:r>
        <w:rPr>
          <w:sz w:val="26"/>
        </w:rPr>
        <w:t>nói</w:t>
      </w:r>
      <w:r>
        <w:rPr>
          <w:spacing w:val="12"/>
          <w:sz w:val="26"/>
        </w:rPr>
        <w:t> </w:t>
      </w:r>
      <w:r>
        <w:rPr>
          <w:sz w:val="26"/>
        </w:rPr>
        <w:t>đã</w:t>
      </w:r>
      <w:r>
        <w:rPr>
          <w:spacing w:val="10"/>
          <w:sz w:val="26"/>
        </w:rPr>
        <w:t> </w:t>
      </w:r>
      <w:r>
        <w:rPr>
          <w:sz w:val="26"/>
        </w:rPr>
        <w:t>trừ</w:t>
      </w:r>
      <w:r>
        <w:rPr>
          <w:spacing w:val="14"/>
          <w:sz w:val="26"/>
        </w:rPr>
        <w:t> </w:t>
      </w:r>
      <w:r>
        <w:rPr>
          <w:sz w:val="26"/>
        </w:rPr>
        <w:t>hay không</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5"/>
      </w:pPr>
      <w:r>
        <w:rPr/>
        <w:t>đã trừ. Chính là bực người Sắc giới, Vô sắc giới với những cõi ấy, đã trừ hoài nghi tùy miên và cũng đã trừ hữu ái tùy miên.</w:t>
      </w:r>
    </w:p>
    <w:p>
      <w:pPr>
        <w:pStyle w:val="BodyText"/>
        <w:spacing w:before="120"/>
        <w:ind w:left="708" w:right="139"/>
      </w:pPr>
      <w:r>
        <w:rPr/>
        <w:t>Hay là người nào cõi nào đã trừ hữu ái tùy miên thì người ấy cõi ấy, đã trừ hoài nghi tùy miên phải chăng? Phải rồi.</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cõi nào đã trừ hoài nghi tùy miên thì người ấy cõi ấy, đã trừ vô minh tùy miên phải chăng? </w:t>
      </w:r>
      <w:r>
        <w:rPr>
          <w:sz w:val="26"/>
        </w:rPr>
        <w:t>Ba hạng người Dục giới tam thọ và bực Sắc giới, Vô sắc giới với những cõi ấy, đã trừ hoài nghi tùy miên mà người ấy</w:t>
      </w:r>
      <w:r>
        <w:rPr>
          <w:spacing w:val="-2"/>
          <w:sz w:val="26"/>
        </w:rPr>
        <w:t> </w:t>
      </w:r>
      <w:r>
        <w:rPr>
          <w:sz w:val="26"/>
        </w:rPr>
        <w:t>cõi ấy chẳng phải đã trừ vô minh tùy miên. Bậc La-hán Dục giới tam thọ và nơi Sắc giới, Vô sắc giới với những cõi ấy, đã trừ hoài nghi tùy miên và cũng đã trừ vô minh tùy miên.</w:t>
      </w:r>
    </w:p>
    <w:p>
      <w:pPr>
        <w:pStyle w:val="BodyText"/>
        <w:spacing w:before="120"/>
        <w:ind w:left="708" w:right="138"/>
      </w:pPr>
      <w:r>
        <w:rPr/>
        <w:t>Hay</w:t>
      </w:r>
      <w:r>
        <w:rPr>
          <w:spacing w:val="-3"/>
        </w:rPr>
        <w:t> </w:t>
      </w:r>
      <w:r>
        <w:rPr/>
        <w:t>là người nào cõi nào đã trừ vô minh tùy</w:t>
      </w:r>
      <w:r>
        <w:rPr>
          <w:spacing w:val="-1"/>
        </w:rPr>
        <w:t> </w:t>
      </w:r>
      <w:r>
        <w:rPr/>
        <w:t>miên thì người ấy</w:t>
      </w:r>
      <w:r>
        <w:rPr>
          <w:spacing w:val="-3"/>
        </w:rPr>
        <w:t> </w:t>
      </w:r>
      <w:r>
        <w:rPr/>
        <w:t>cõi ấy, đã trừ hoài nghi tùy miên phải chăng? Phải rồi.</w:t>
      </w:r>
    </w:p>
    <w:p>
      <w:pPr>
        <w:pStyle w:val="Heading7"/>
        <w:spacing w:line="298" w:lineRule="exact" w:before="0"/>
        <w:rPr>
          <w:b w:val="0"/>
        </w:rPr>
      </w:pPr>
      <w:r>
        <w:rPr>
          <w:spacing w:val="-2"/>
        </w:rPr>
        <w:t>1513</w:t>
      </w:r>
      <w:r>
        <w:rPr>
          <w:b w:val="0"/>
          <w:spacing w:val="-2"/>
        </w:rPr>
        <w:t>.</w:t>
      </w:r>
    </w:p>
    <w:p>
      <w:pPr>
        <w:spacing w:before="0"/>
        <w:ind w:left="708" w:right="0" w:firstLine="0"/>
        <w:jc w:val="left"/>
        <w:rPr>
          <w:sz w:val="26"/>
        </w:rPr>
      </w:pPr>
      <w:r>
        <w:rPr>
          <w:i/>
          <w:sz w:val="26"/>
        </w:rPr>
        <w:t>Người nào cõi nào đã trừ hữu ái tùy miên thì người ấy cõi ấy, đã trừ vô minh tùy miên phải chăng? </w:t>
      </w:r>
      <w:r>
        <w:rPr>
          <w:sz w:val="26"/>
        </w:rPr>
        <w:t>Phải rồi.</w:t>
      </w:r>
    </w:p>
    <w:p>
      <w:pPr>
        <w:pStyle w:val="BodyText"/>
        <w:spacing w:before="121"/>
        <w:ind w:left="708" w:right="133"/>
        <w:jc w:val="left"/>
      </w:pPr>
      <w:r>
        <w:rPr/>
        <w:t>Hay là</w:t>
      </w:r>
      <w:r>
        <w:rPr>
          <w:spacing w:val="17"/>
        </w:rPr>
        <w:t> </w:t>
      </w:r>
      <w:r>
        <w:rPr/>
        <w:t>người</w:t>
      </w:r>
      <w:r>
        <w:rPr>
          <w:spacing w:val="16"/>
        </w:rPr>
        <w:t> </w:t>
      </w:r>
      <w:r>
        <w:rPr/>
        <w:t>nào</w:t>
      </w:r>
      <w:r>
        <w:rPr>
          <w:spacing w:val="17"/>
        </w:rPr>
        <w:t> </w:t>
      </w:r>
      <w:r>
        <w:rPr/>
        <w:t>cõi</w:t>
      </w:r>
      <w:r>
        <w:rPr>
          <w:spacing w:val="20"/>
        </w:rPr>
        <w:t> </w:t>
      </w:r>
      <w:r>
        <w:rPr/>
        <w:t>nào</w:t>
      </w:r>
      <w:r>
        <w:rPr>
          <w:spacing w:val="16"/>
        </w:rPr>
        <w:t> </w:t>
      </w:r>
      <w:r>
        <w:rPr/>
        <w:t>đã</w:t>
      </w:r>
      <w:r>
        <w:rPr>
          <w:spacing w:val="17"/>
        </w:rPr>
        <w:t> </w:t>
      </w:r>
      <w:r>
        <w:rPr/>
        <w:t>trừ</w:t>
      </w:r>
      <w:r>
        <w:rPr>
          <w:spacing w:val="18"/>
        </w:rPr>
        <w:t> </w:t>
      </w:r>
      <w:r>
        <w:rPr/>
        <w:t>vô</w:t>
      </w:r>
      <w:r>
        <w:rPr>
          <w:spacing w:val="19"/>
        </w:rPr>
        <w:t> </w:t>
      </w:r>
      <w:r>
        <w:rPr/>
        <w:t>minh</w:t>
      </w:r>
      <w:r>
        <w:rPr>
          <w:spacing w:val="19"/>
        </w:rPr>
        <w:t> </w:t>
      </w:r>
      <w:r>
        <w:rPr/>
        <w:t>tùy</w:t>
      </w:r>
      <w:r>
        <w:rPr>
          <w:spacing w:val="16"/>
        </w:rPr>
        <w:t> </w:t>
      </w:r>
      <w:r>
        <w:rPr/>
        <w:t>miên</w:t>
      </w:r>
      <w:r>
        <w:rPr>
          <w:spacing w:val="18"/>
        </w:rPr>
        <w:t> </w:t>
      </w:r>
      <w:r>
        <w:rPr/>
        <w:t>thì</w:t>
      </w:r>
      <w:r>
        <w:rPr>
          <w:spacing w:val="17"/>
        </w:rPr>
        <w:t> </w:t>
      </w:r>
      <w:r>
        <w:rPr/>
        <w:t>người</w:t>
      </w:r>
      <w:r>
        <w:rPr>
          <w:spacing w:val="16"/>
        </w:rPr>
        <w:t> </w:t>
      </w:r>
      <w:r>
        <w:rPr/>
        <w:t>ấy cõi</w:t>
      </w:r>
      <w:r>
        <w:rPr>
          <w:spacing w:val="17"/>
        </w:rPr>
        <w:t> </w:t>
      </w:r>
      <w:r>
        <w:rPr/>
        <w:t>ấy,</w:t>
      </w:r>
      <w:r>
        <w:rPr>
          <w:spacing w:val="17"/>
        </w:rPr>
        <w:t> </w:t>
      </w:r>
      <w:r>
        <w:rPr/>
        <w:t>đã</w:t>
      </w:r>
      <w:r>
        <w:rPr>
          <w:spacing w:val="17"/>
        </w:rPr>
        <w:t> </w:t>
      </w:r>
      <w:r>
        <w:rPr/>
        <w:t>trừ</w:t>
      </w:r>
      <w:r>
        <w:rPr>
          <w:spacing w:val="20"/>
        </w:rPr>
        <w:t> </w:t>
      </w:r>
      <w:r>
        <w:rPr/>
        <w:t>hữu</w:t>
      </w:r>
      <w:r>
        <w:rPr>
          <w:spacing w:val="17"/>
        </w:rPr>
        <w:t> </w:t>
      </w:r>
      <w:r>
        <w:rPr/>
        <w:t>ái tùy miên phải chăng? Phải rồi.</w:t>
      </w:r>
    </w:p>
    <w:p>
      <w:pPr>
        <w:pStyle w:val="BodyText"/>
        <w:ind w:left="708" w:right="137" w:firstLine="285"/>
      </w:pPr>
      <w:r>
        <w:rPr/>
        <w:t>Bực La-hán nơi Dục giới tam thọ với những cõi ấy, đã trừ vô minh tùy miên mà chẳng nên nói đã trừ hay không trừ hữu ái tùy miên. Chính là người Sắc giới, Vô sắc giới với những cõi ấy, đã trừ vô minh tùy miên và cũng đã trừ hữu ái tùy miên.</w:t>
      </w:r>
    </w:p>
    <w:p>
      <w:pPr>
        <w:pStyle w:val="Heading7"/>
        <w:spacing w:line="297" w:lineRule="exact" w:before="0"/>
        <w:rPr>
          <w:b w:val="0"/>
        </w:rPr>
      </w:pPr>
      <w:r>
        <w:rPr>
          <w:spacing w:val="-2"/>
        </w:rPr>
        <w:t>1514</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 cõi nào đã trừ dục ái tùy miên và phẫn nhuế tùy miên thì người ấy cõi ấy,</w:t>
      </w:r>
      <w:r>
        <w:rPr>
          <w:i/>
          <w:spacing w:val="40"/>
          <w:sz w:val="26"/>
        </w:rPr>
        <w:t> </w:t>
      </w:r>
      <w:r>
        <w:rPr>
          <w:i/>
          <w:sz w:val="26"/>
        </w:rPr>
        <w:t>đã trừ ngã mạn tùy miên phải chăng? </w:t>
      </w:r>
      <w:r>
        <w:rPr>
          <w:sz w:val="26"/>
        </w:rPr>
        <w:t>Không có.</w:t>
      </w:r>
    </w:p>
    <w:p>
      <w:pPr>
        <w:pStyle w:val="BodyText"/>
        <w:spacing w:before="123"/>
        <w:ind w:left="708" w:right="137"/>
      </w:pPr>
      <w:r>
        <w:rPr/>
        <w:t>Hay là người nào cõi</w:t>
      </w:r>
      <w:r>
        <w:rPr>
          <w:spacing w:val="22"/>
        </w:rPr>
        <w:t> </w:t>
      </w:r>
      <w:r>
        <w:rPr/>
        <w:t>nào đã trừ ngã mạn tùy miên thì người ấy cõi ấy, đã trừ dục ái</w:t>
      </w:r>
      <w:r>
        <w:rPr>
          <w:spacing w:val="40"/>
        </w:rPr>
        <w:t> </w:t>
      </w:r>
      <w:r>
        <w:rPr/>
        <w:t>tùy</w:t>
      </w:r>
      <w:r>
        <w:rPr>
          <w:spacing w:val="-1"/>
        </w:rPr>
        <w:t> </w:t>
      </w:r>
      <w:r>
        <w:rPr/>
        <w:t>miên và phẫn nhuế tùy</w:t>
      </w:r>
      <w:r>
        <w:rPr>
          <w:spacing w:val="-1"/>
        </w:rPr>
        <w:t> </w:t>
      </w:r>
      <w:r>
        <w:rPr/>
        <w:t>miên phải chăng? Bực La-hán nơi Sắc giới, Vô sắc giới với những cõi ấy, đã trừ ngã mạn tùy miên, còn dục ái tùy miên và phẫn nhuế tùy miên không</w:t>
      </w:r>
      <w:r>
        <w:rPr>
          <w:spacing w:val="-1"/>
        </w:rPr>
        <w:t> </w:t>
      </w:r>
      <w:r>
        <w:rPr/>
        <w:t>thể nói</w:t>
      </w:r>
      <w:r>
        <w:rPr>
          <w:spacing w:val="-1"/>
        </w:rPr>
        <w:t> </w:t>
      </w:r>
      <w:r>
        <w:rPr/>
        <w:t>đã trừ hay chẳng phải đã trừ.</w:t>
      </w:r>
      <w:r>
        <w:rPr>
          <w:spacing w:val="-1"/>
        </w:rPr>
        <w:t> </w:t>
      </w:r>
      <w:r>
        <w:rPr/>
        <w:t>Chính</w:t>
      </w:r>
      <w:r>
        <w:rPr>
          <w:spacing w:val="-1"/>
        </w:rPr>
        <w:t> </w:t>
      </w:r>
      <w:r>
        <w:rPr/>
        <w:t>là người Dục giới nhị thọ với những cõi ấy, đã trừ ngã mạn tùy</w:t>
      </w:r>
      <w:r>
        <w:rPr>
          <w:spacing w:val="-3"/>
        </w:rPr>
        <w:t> </w:t>
      </w:r>
      <w:r>
        <w:rPr/>
        <w:t>miên và dục ái tùy miên,</w:t>
      </w:r>
      <w:r>
        <w:rPr>
          <w:spacing w:val="-1"/>
        </w:rPr>
        <w:t> </w:t>
      </w:r>
      <w:r>
        <w:rPr/>
        <w:t>còn phẫn nhuế tùy miên không thể nói đã trừ hay chẳng phải đã trừ.</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Người nào cõi nào đã trừ dục ái tùy miên và phẫn nhuế tùy miên thì người ấy cõi ấy, đã trừ tà kiến tùy miên... hoài nghi tùy miên phải chăng? </w:t>
      </w:r>
      <w:r>
        <w:rPr>
          <w:sz w:val="26"/>
        </w:rPr>
        <w:t>Không có.</w:t>
      </w:r>
    </w:p>
    <w:p>
      <w:pPr>
        <w:pStyle w:val="BodyText"/>
        <w:spacing w:before="118"/>
        <w:ind w:right="132"/>
      </w:pPr>
      <w:r>
        <w:rPr/>
        <w:t>Hay là người nào cõi nào đã trừ hoài nghi tùy miên thì người ấy cõi ấy, đã trừ dục ái tùy miên và phẫn nhuế tùy miên phải chăng? Hai hạng người nơi Sắc giới và Vô sắc giới với những cõi ấy, đã trừ hoài</w:t>
      </w:r>
      <w:r>
        <w:rPr>
          <w:spacing w:val="-1"/>
        </w:rPr>
        <w:t> </w:t>
      </w:r>
      <w:r>
        <w:rPr/>
        <w:t>nghi tùy</w:t>
      </w:r>
      <w:r>
        <w:rPr>
          <w:spacing w:val="-2"/>
        </w:rPr>
        <w:t> </w:t>
      </w:r>
      <w:r>
        <w:rPr/>
        <w:t>miên,</w:t>
      </w:r>
      <w:r>
        <w:rPr>
          <w:spacing w:val="-1"/>
        </w:rPr>
        <w:t> </w:t>
      </w:r>
      <w:r>
        <w:rPr/>
        <w:t>còn dục ái tùy</w:t>
      </w:r>
      <w:r>
        <w:rPr>
          <w:spacing w:val="-3"/>
        </w:rPr>
        <w:t> </w:t>
      </w:r>
      <w:r>
        <w:rPr/>
        <w:t>miên và phẫn</w:t>
      </w:r>
      <w:r>
        <w:rPr>
          <w:spacing w:val="-1"/>
        </w:rPr>
        <w:t> </w:t>
      </w:r>
      <w:r>
        <w:rPr/>
        <w:t>nhuế tùy miên không thể nói đã trừ hay chẳng phải đã trừ. Chính người Dục giới nhị thọ với những cõi ấy, đã trừ hoài nghi tùy miên mà người ấy cõi ấy chẳng phải đã trừ dục ái tùy miên, còn phẫn nhuế tùy miên không thể nói đã trừ hay chẳng phải đã trừ. Chính người khổ thọ với những cõi ấy, đã trừ hoài nghi tùy miên mà người ấy cõi ấy chẳng phải đã trừ phẫn nhuế tùy miên, còn dục ái tùy miên không thể nói đã trừ hay chẳng phải đã trừ. Hai hạng người Sắc giới và Vô sắc giới với những cõi ấy, đã trừ hoài nghi tùy miên, còn dục ái tùy miên và phẫn nhuế tùy miên không thể nói đã trừ hay chẳng phải đã trừ. Chính là người Dục giới với những cõi ấy, đã trừ hoài nghi tùy miên và dục ái tùy miên, còn phẫn nhuế tùy miên không thể nói đã trừ hay chẳng phải đã trừ. Chính là người khổ thọ với những cõi ấy, đã trừ hoài nghi tùy miên và phẫn nhuế tùy miên, còn dục ái tùy miên không thể nói đã trừ hay chẳng phải đã trừ.</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37" w:hanging="287"/>
        <w:jc w:val="both"/>
        <w:rPr>
          <w:sz w:val="26"/>
        </w:rPr>
      </w:pPr>
      <w:r>
        <w:rPr>
          <w:i/>
          <w:sz w:val="26"/>
        </w:rPr>
        <w:t>Người nào cõi nào đã trừ dục ái tùy miên và phẫn nhuế tùy miên thì người ấy cõi ấy, đã trừ hữu ái tùy miên phải chăng? </w:t>
      </w:r>
      <w:r>
        <w:rPr>
          <w:sz w:val="26"/>
        </w:rPr>
        <w:t>Không có.</w:t>
      </w:r>
    </w:p>
    <w:p>
      <w:pPr>
        <w:pStyle w:val="BodyText"/>
        <w:spacing w:before="119"/>
        <w:ind w:left="708" w:right="132"/>
      </w:pPr>
      <w:r>
        <w:rPr/>
        <w:t>Hay là người nào cõi nào đã trừ hữu ái tùy miên thì người ấy cõi ấy, đã trừ dục ái tùy miên và phẫn nhuế tùy miên phải chăng? Không nên nói đã trừ hay chẳng phải đã trừ.</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cõi nào đã trừ dục ái tùy miên và phẫn nhuế tùy miên thì người ấy cõi ấy, đã trừ vô minh tùy miên phải chăng? </w:t>
      </w:r>
      <w:r>
        <w:rPr>
          <w:sz w:val="26"/>
        </w:rPr>
        <w:t>Không có.</w:t>
      </w:r>
    </w:p>
    <w:p>
      <w:pPr>
        <w:pStyle w:val="BodyText"/>
        <w:spacing w:before="122"/>
        <w:ind w:left="708" w:right="134"/>
      </w:pPr>
      <w:r>
        <w:rPr/>
        <w:t>Hay</w:t>
      </w:r>
      <w:r>
        <w:rPr>
          <w:spacing w:val="-4"/>
        </w:rPr>
        <w:t> </w:t>
      </w:r>
      <w:r>
        <w:rPr/>
        <w:t>là người nào</w:t>
      </w:r>
      <w:r>
        <w:rPr>
          <w:spacing w:val="-2"/>
        </w:rPr>
        <w:t> </w:t>
      </w:r>
      <w:r>
        <w:rPr/>
        <w:t>cõi</w:t>
      </w:r>
      <w:r>
        <w:rPr>
          <w:spacing w:val="-1"/>
        </w:rPr>
        <w:t> </w:t>
      </w:r>
      <w:r>
        <w:rPr/>
        <w:t>nào</w:t>
      </w:r>
      <w:r>
        <w:rPr>
          <w:spacing w:val="-2"/>
        </w:rPr>
        <w:t> </w:t>
      </w:r>
      <w:r>
        <w:rPr/>
        <w:t>đã</w:t>
      </w:r>
      <w:r>
        <w:rPr>
          <w:spacing w:val="-2"/>
        </w:rPr>
        <w:t> </w:t>
      </w:r>
      <w:r>
        <w:rPr/>
        <w:t>trừ</w:t>
      </w:r>
      <w:r>
        <w:rPr>
          <w:spacing w:val="-1"/>
        </w:rPr>
        <w:t> </w:t>
      </w:r>
      <w:r>
        <w:rPr/>
        <w:t>vô minh tùy</w:t>
      </w:r>
      <w:r>
        <w:rPr>
          <w:spacing w:val="-2"/>
        </w:rPr>
        <w:t> </w:t>
      </w:r>
      <w:r>
        <w:rPr/>
        <w:t>miên thì người ấy</w:t>
      </w:r>
      <w:r>
        <w:rPr>
          <w:spacing w:val="-4"/>
        </w:rPr>
        <w:t> </w:t>
      </w:r>
      <w:r>
        <w:rPr/>
        <w:t>cõi</w:t>
      </w:r>
      <w:r>
        <w:rPr>
          <w:spacing w:val="-2"/>
        </w:rPr>
        <w:t> </w:t>
      </w:r>
      <w:r>
        <w:rPr/>
        <w:t>ấy, đã</w:t>
      </w:r>
      <w:r>
        <w:rPr>
          <w:spacing w:val="-2"/>
        </w:rPr>
        <w:t> </w:t>
      </w:r>
      <w:r>
        <w:rPr/>
        <w:t>trừ</w:t>
      </w:r>
      <w:r>
        <w:rPr>
          <w:spacing w:val="-1"/>
        </w:rPr>
        <w:t> </w:t>
      </w:r>
      <w:r>
        <w:rPr/>
        <w:t>dục ái</w:t>
      </w:r>
      <w:r>
        <w:rPr>
          <w:spacing w:val="-2"/>
        </w:rPr>
        <w:t> </w:t>
      </w:r>
      <w:r>
        <w:rPr/>
        <w:t>tùy miên và phẫn nhuế tùy miên phải chăng? Bực La-hán nơi Sắc giới, Vô sắc giới với những cõi ấy, đã trừ vô minh tùy miên, còn dục ái tùy miên và phẫn nhuế tùy miên không thể nói đã trừ hay chẳng phải đã trừ. Chính là người Dục giới nhị thọ với những cõi ấy, đã trừ vô minh tùy</w:t>
      </w:r>
      <w:r>
        <w:rPr>
          <w:spacing w:val="-3"/>
        </w:rPr>
        <w:t> </w:t>
      </w:r>
      <w:r>
        <w:rPr/>
        <w:t>miên và dục ái tùy</w:t>
      </w:r>
      <w:r>
        <w:rPr>
          <w:spacing w:val="-2"/>
        </w:rPr>
        <w:t> </w:t>
      </w:r>
      <w:r>
        <w:rPr/>
        <w:t>miên. Còn phẫn</w:t>
      </w:r>
      <w:r>
        <w:rPr>
          <w:spacing w:val="-1"/>
        </w:rPr>
        <w:t> </w:t>
      </w:r>
      <w:r>
        <w:rPr/>
        <w:t>nhuế tùy</w:t>
      </w:r>
      <w:r>
        <w:rPr>
          <w:spacing w:val="-3"/>
        </w:rPr>
        <w:t> </w:t>
      </w:r>
      <w:r>
        <w:rPr/>
        <w:t>miên không</w:t>
      </w:r>
      <w:r>
        <w:rPr>
          <w:spacing w:val="-1"/>
        </w:rPr>
        <w:t> </w:t>
      </w:r>
      <w:r>
        <w:rPr/>
        <w:t>thể nói đã trừ hay chẳng phải đã trừ. Chính là người khổ thọ với những cõi ấy, đã trừ vô minh tùy miên và phẫn nhuế tùy miên, còn dục ái tùy miên không thể nói đã trừ hay chẳng phải đã trừ.</w:t>
      </w:r>
    </w:p>
    <w:p>
      <w:pPr>
        <w:pStyle w:val="Heading7"/>
        <w:spacing w:line="298" w:lineRule="exact" w:before="0"/>
        <w:rPr>
          <w:b w:val="0"/>
        </w:rPr>
      </w:pPr>
      <w:r>
        <w:rPr>
          <w:spacing w:val="-2"/>
        </w:rPr>
        <w:t>1515</w:t>
      </w:r>
      <w:r>
        <w:rPr>
          <w:b w:val="0"/>
          <w:spacing w:val="-2"/>
        </w:rPr>
        <w:t>.</w:t>
      </w:r>
    </w:p>
    <w:p>
      <w:pPr>
        <w:pStyle w:val="ListParagraph"/>
        <w:numPr>
          <w:ilvl w:val="0"/>
          <w:numId w:val="14"/>
        </w:numPr>
        <w:tabs>
          <w:tab w:pos="708" w:val="left" w:leader="none"/>
        </w:tabs>
        <w:spacing w:line="237" w:lineRule="auto" w:before="4" w:after="0"/>
        <w:ind w:left="708" w:right="142" w:hanging="284"/>
        <w:jc w:val="left"/>
        <w:rPr>
          <w:sz w:val="26"/>
        </w:rPr>
      </w:pPr>
      <w:r>
        <w:rPr>
          <w:i/>
          <w:sz w:val="26"/>
        </w:rPr>
        <w:t>Người</w:t>
      </w:r>
      <w:r>
        <w:rPr>
          <w:i/>
          <w:spacing w:val="-3"/>
          <w:sz w:val="26"/>
        </w:rPr>
        <w:t> </w:t>
      </w:r>
      <w:r>
        <w:rPr>
          <w:i/>
          <w:sz w:val="26"/>
        </w:rPr>
        <w:t>nào cõi nào</w:t>
      </w:r>
      <w:r>
        <w:rPr>
          <w:i/>
          <w:spacing w:val="-1"/>
          <w:sz w:val="26"/>
        </w:rPr>
        <w:t> </w:t>
      </w:r>
      <w:r>
        <w:rPr>
          <w:i/>
          <w:sz w:val="26"/>
        </w:rPr>
        <w:t>đã</w:t>
      </w:r>
      <w:r>
        <w:rPr>
          <w:i/>
          <w:spacing w:val="-2"/>
          <w:sz w:val="26"/>
        </w:rPr>
        <w:t> </w:t>
      </w:r>
      <w:r>
        <w:rPr>
          <w:i/>
          <w:sz w:val="26"/>
        </w:rPr>
        <w:t>trừ</w:t>
      </w:r>
      <w:r>
        <w:rPr>
          <w:i/>
          <w:spacing w:val="-2"/>
          <w:sz w:val="26"/>
        </w:rPr>
        <w:t> </w:t>
      </w:r>
      <w:r>
        <w:rPr>
          <w:i/>
          <w:sz w:val="26"/>
        </w:rPr>
        <w:t>dục ái</w:t>
      </w:r>
      <w:r>
        <w:rPr>
          <w:i/>
          <w:spacing w:val="-3"/>
          <w:sz w:val="26"/>
        </w:rPr>
        <w:t> </w:t>
      </w:r>
      <w:r>
        <w:rPr>
          <w:i/>
          <w:sz w:val="26"/>
        </w:rPr>
        <w:t>tùy miên,</w:t>
      </w:r>
      <w:r>
        <w:rPr>
          <w:i/>
          <w:spacing w:val="-3"/>
          <w:sz w:val="26"/>
        </w:rPr>
        <w:t> </w:t>
      </w:r>
      <w:r>
        <w:rPr>
          <w:i/>
          <w:sz w:val="26"/>
        </w:rPr>
        <w:t>phẫn</w:t>
      </w:r>
      <w:r>
        <w:rPr>
          <w:i/>
          <w:spacing w:val="-3"/>
          <w:sz w:val="26"/>
        </w:rPr>
        <w:t> </w:t>
      </w:r>
      <w:r>
        <w:rPr>
          <w:i/>
          <w:sz w:val="26"/>
        </w:rPr>
        <w:t>nhuế tùy</w:t>
      </w:r>
      <w:r>
        <w:rPr>
          <w:i/>
          <w:spacing w:val="-1"/>
          <w:sz w:val="26"/>
        </w:rPr>
        <w:t> </w:t>
      </w:r>
      <w:r>
        <w:rPr>
          <w:i/>
          <w:sz w:val="26"/>
        </w:rPr>
        <w:t>miên</w:t>
      </w:r>
      <w:r>
        <w:rPr>
          <w:i/>
          <w:spacing w:val="-2"/>
          <w:sz w:val="26"/>
        </w:rPr>
        <w:t> </w:t>
      </w:r>
      <w:r>
        <w:rPr>
          <w:i/>
          <w:sz w:val="26"/>
        </w:rPr>
        <w:t>và</w:t>
      </w:r>
      <w:r>
        <w:rPr>
          <w:i/>
          <w:spacing w:val="-3"/>
          <w:sz w:val="26"/>
        </w:rPr>
        <w:t> </w:t>
      </w:r>
      <w:r>
        <w:rPr>
          <w:i/>
          <w:sz w:val="26"/>
        </w:rPr>
        <w:t>ngã mạn</w:t>
      </w:r>
      <w:r>
        <w:rPr>
          <w:i/>
          <w:spacing w:val="-3"/>
          <w:sz w:val="26"/>
        </w:rPr>
        <w:t> </w:t>
      </w:r>
      <w:r>
        <w:rPr>
          <w:i/>
          <w:sz w:val="26"/>
        </w:rPr>
        <w:t>tùy</w:t>
      </w:r>
      <w:r>
        <w:rPr>
          <w:i/>
          <w:spacing w:val="-3"/>
          <w:sz w:val="26"/>
        </w:rPr>
        <w:t> </w:t>
      </w:r>
      <w:r>
        <w:rPr>
          <w:i/>
          <w:sz w:val="26"/>
        </w:rPr>
        <w:t>miên</w:t>
      </w:r>
      <w:r>
        <w:rPr>
          <w:i/>
          <w:spacing w:val="-2"/>
          <w:sz w:val="26"/>
        </w:rPr>
        <w:t> </w:t>
      </w:r>
      <w:r>
        <w:rPr>
          <w:i/>
          <w:sz w:val="26"/>
        </w:rPr>
        <w:t>thì người ấy cõi ấy, đã trừ tà kiến tùy miên... hoài nghi tùy miên phải chăng? </w:t>
      </w:r>
      <w:r>
        <w:rPr>
          <w:sz w:val="26"/>
        </w:rPr>
        <w:t>Không có.</w:t>
      </w:r>
    </w:p>
    <w:p>
      <w:pPr>
        <w:pStyle w:val="BodyText"/>
        <w:spacing w:before="122"/>
        <w:ind w:left="708" w:right="132"/>
      </w:pPr>
      <w:r>
        <w:rPr/>
        <w:t>Hay là người nào cõi nào đã trừ hoài nghi tùy miên thì người ấy cõi ấy, đã trừ dục ái tùy miên, phẫn nhuế tùy miên và ngã mạn tùy miên phải chăng? Hai bậc người Sắc</w:t>
      </w:r>
      <w:r>
        <w:rPr>
          <w:spacing w:val="40"/>
        </w:rPr>
        <w:t> </w:t>
      </w:r>
      <w:r>
        <w:rPr/>
        <w:t>giới và Vô sắc giới với những cõi ấy, đã trừ hoài nghi tùy miên mà người ấy cõi ấy chẳng</w:t>
      </w:r>
      <w:r>
        <w:rPr>
          <w:spacing w:val="-2"/>
        </w:rPr>
        <w:t> </w:t>
      </w:r>
      <w:r>
        <w:rPr/>
        <w:t>phải đã</w:t>
      </w:r>
      <w:r>
        <w:rPr>
          <w:spacing w:val="-2"/>
        </w:rPr>
        <w:t> </w:t>
      </w:r>
      <w:r>
        <w:rPr/>
        <w:t>trừ</w:t>
      </w:r>
      <w:r>
        <w:rPr>
          <w:spacing w:val="-1"/>
        </w:rPr>
        <w:t> </w:t>
      </w:r>
      <w:r>
        <w:rPr/>
        <w:t>ngã mạn</w:t>
      </w:r>
      <w:r>
        <w:rPr>
          <w:spacing w:val="-2"/>
        </w:rPr>
        <w:t> </w:t>
      </w:r>
      <w:r>
        <w:rPr/>
        <w:t>tùy</w:t>
      </w:r>
      <w:r>
        <w:rPr>
          <w:spacing w:val="-4"/>
        </w:rPr>
        <w:t> </w:t>
      </w:r>
      <w:r>
        <w:rPr/>
        <w:t>miên,</w:t>
      </w:r>
      <w:r>
        <w:rPr>
          <w:spacing w:val="-2"/>
        </w:rPr>
        <w:t> </w:t>
      </w:r>
      <w:r>
        <w:rPr/>
        <w:t>còn dục ái</w:t>
      </w:r>
      <w:r>
        <w:rPr>
          <w:spacing w:val="-1"/>
        </w:rPr>
        <w:t> </w:t>
      </w:r>
      <w:r>
        <w:rPr/>
        <w:t>tùy</w:t>
      </w:r>
      <w:r>
        <w:rPr>
          <w:spacing w:val="-5"/>
        </w:rPr>
        <w:t> </w:t>
      </w:r>
      <w:r>
        <w:rPr/>
        <w:t>miên và</w:t>
      </w:r>
      <w:r>
        <w:rPr>
          <w:spacing w:val="-2"/>
        </w:rPr>
        <w:t> </w:t>
      </w:r>
      <w:r>
        <w:rPr/>
        <w:t>phẫn</w:t>
      </w:r>
      <w:r>
        <w:rPr>
          <w:spacing w:val="-2"/>
        </w:rPr>
        <w:t> </w:t>
      </w:r>
      <w:r>
        <w:rPr/>
        <w:t>nhuế</w:t>
      </w:r>
      <w:r>
        <w:rPr>
          <w:spacing w:val="-1"/>
        </w:rPr>
        <w:t> </w:t>
      </w:r>
      <w:r>
        <w:rPr/>
        <w:t>tùy</w:t>
      </w:r>
      <w:r>
        <w:rPr>
          <w:spacing w:val="-5"/>
        </w:rPr>
        <w:t> </w:t>
      </w:r>
      <w:r>
        <w:rPr/>
        <w:t>miên không thể</w:t>
      </w:r>
      <w:r>
        <w:rPr>
          <w:spacing w:val="-2"/>
        </w:rPr>
        <w:t> </w:t>
      </w:r>
      <w:r>
        <w:rPr/>
        <w:t>nói đã trừ</w:t>
      </w:r>
      <w:r>
        <w:rPr>
          <w:spacing w:val="-1"/>
        </w:rPr>
        <w:t> </w:t>
      </w:r>
      <w:r>
        <w:rPr/>
        <w:t>hay</w:t>
      </w:r>
      <w:r>
        <w:rPr>
          <w:spacing w:val="-4"/>
        </w:rPr>
        <w:t> </w:t>
      </w:r>
      <w:r>
        <w:rPr/>
        <w:t>chẳng</w:t>
      </w:r>
      <w:r>
        <w:rPr>
          <w:spacing w:val="-2"/>
        </w:rPr>
        <w:t> </w:t>
      </w:r>
      <w:r>
        <w:rPr/>
        <w:t>phải đã</w:t>
      </w:r>
      <w:r>
        <w:rPr>
          <w:spacing w:val="-2"/>
        </w:rPr>
        <w:t> </w:t>
      </w:r>
      <w:r>
        <w:rPr/>
        <w:t>trừ. Chính</w:t>
      </w:r>
      <w:r>
        <w:rPr>
          <w:spacing w:val="-2"/>
        </w:rPr>
        <w:t> </w:t>
      </w:r>
      <w:r>
        <w:rPr/>
        <w:t>là người</w:t>
      </w:r>
      <w:r>
        <w:rPr>
          <w:spacing w:val="-2"/>
        </w:rPr>
        <w:t> </w:t>
      </w:r>
      <w:r>
        <w:rPr/>
        <w:t>Dục giới</w:t>
      </w:r>
      <w:r>
        <w:rPr>
          <w:spacing w:val="-2"/>
        </w:rPr>
        <w:t> </w:t>
      </w:r>
      <w:r>
        <w:rPr/>
        <w:t>nhị thọ với</w:t>
      </w:r>
      <w:r>
        <w:rPr>
          <w:spacing w:val="-2"/>
        </w:rPr>
        <w:t> </w:t>
      </w:r>
      <w:r>
        <w:rPr/>
        <w:t>những cõi ấy, đã trừ hoài nghi tùy</w:t>
      </w:r>
      <w:r>
        <w:rPr>
          <w:spacing w:val="-2"/>
        </w:rPr>
        <w:t> </w:t>
      </w:r>
      <w:r>
        <w:rPr/>
        <w:t>miên mà người ấy</w:t>
      </w:r>
      <w:r>
        <w:rPr>
          <w:spacing w:val="-4"/>
        </w:rPr>
        <w:t> </w:t>
      </w:r>
      <w:r>
        <w:rPr/>
        <w:t>cõi ấy</w:t>
      </w:r>
      <w:r>
        <w:rPr>
          <w:spacing w:val="-2"/>
        </w:rPr>
        <w:t> </w:t>
      </w:r>
      <w:r>
        <w:rPr/>
        <w:t>chẳng phải đã trừ dục ái tùy miên và ngã mạn tùy miên. Còn phẫn nhuế tùy miên không thể nói đã trừ hay chẳng phải đã trừ. Chính</w:t>
      </w:r>
      <w:r>
        <w:rPr>
          <w:spacing w:val="-2"/>
        </w:rPr>
        <w:t> </w:t>
      </w:r>
      <w:r>
        <w:rPr/>
        <w:t>là người khổ</w:t>
      </w:r>
      <w:r>
        <w:rPr>
          <w:spacing w:val="-2"/>
        </w:rPr>
        <w:t> </w:t>
      </w:r>
      <w:r>
        <w:rPr/>
        <w:t>thọ với</w:t>
      </w:r>
      <w:r>
        <w:rPr>
          <w:spacing w:val="-2"/>
        </w:rPr>
        <w:t> </w:t>
      </w:r>
      <w:r>
        <w:rPr/>
        <w:t>những</w:t>
      </w:r>
      <w:r>
        <w:rPr>
          <w:spacing w:val="-2"/>
        </w:rPr>
        <w:t> </w:t>
      </w:r>
      <w:r>
        <w:rPr/>
        <w:t>cõi ấy,</w:t>
      </w:r>
      <w:r>
        <w:rPr>
          <w:spacing w:val="-2"/>
        </w:rPr>
        <w:t> </w:t>
      </w:r>
      <w:r>
        <w:rPr/>
        <w:t>đã trừ hoài</w:t>
      </w:r>
      <w:r>
        <w:rPr>
          <w:spacing w:val="-2"/>
        </w:rPr>
        <w:t> </w:t>
      </w:r>
      <w:r>
        <w:rPr/>
        <w:t>nghi tùy</w:t>
      </w:r>
      <w:r>
        <w:rPr>
          <w:spacing w:val="-5"/>
        </w:rPr>
        <w:t> </w:t>
      </w:r>
      <w:r>
        <w:rPr/>
        <w:t>miên mà</w:t>
      </w:r>
      <w:r>
        <w:rPr>
          <w:spacing w:val="-1"/>
        </w:rPr>
        <w:t> </w:t>
      </w:r>
      <w:r>
        <w:rPr/>
        <w:t>người</w:t>
      </w:r>
      <w:r>
        <w:rPr>
          <w:spacing w:val="-2"/>
        </w:rPr>
        <w:t> </w:t>
      </w:r>
      <w:r>
        <w:rPr/>
        <w:t>ấy</w:t>
      </w:r>
      <w:r>
        <w:rPr>
          <w:spacing w:val="-4"/>
        </w:rPr>
        <w:t> </w:t>
      </w:r>
      <w:r>
        <w:rPr/>
        <w:t>cõi</w:t>
      </w:r>
      <w:r>
        <w:rPr>
          <w:spacing w:val="-2"/>
        </w:rPr>
        <w:t> </w:t>
      </w:r>
      <w:r>
        <w:rPr/>
        <w:t>ấy chẳng</w:t>
      </w:r>
      <w:r>
        <w:rPr>
          <w:spacing w:val="-3"/>
        </w:rPr>
        <w:t> </w:t>
      </w:r>
      <w:r>
        <w:rPr/>
        <w:t>phải đã</w:t>
      </w:r>
      <w:r>
        <w:rPr>
          <w:spacing w:val="-3"/>
        </w:rPr>
        <w:t> </w:t>
      </w:r>
      <w:r>
        <w:rPr/>
        <w:t>trừ</w:t>
      </w:r>
      <w:r>
        <w:rPr>
          <w:spacing w:val="-2"/>
        </w:rPr>
        <w:t> </w:t>
      </w:r>
      <w:r>
        <w:rPr/>
        <w:t>phẫn</w:t>
      </w:r>
      <w:r>
        <w:rPr>
          <w:spacing w:val="-1"/>
        </w:rPr>
        <w:t> </w:t>
      </w:r>
      <w:r>
        <w:rPr/>
        <w:t>nhuế</w:t>
      </w:r>
      <w:r>
        <w:rPr>
          <w:spacing w:val="-3"/>
        </w:rPr>
        <w:t> </w:t>
      </w:r>
      <w:r>
        <w:rPr/>
        <w:t>tùy</w:t>
      </w:r>
      <w:r>
        <w:rPr>
          <w:spacing w:val="-5"/>
        </w:rPr>
        <w:t> </w:t>
      </w:r>
      <w:r>
        <w:rPr/>
        <w:t>miên,</w:t>
      </w:r>
      <w:r>
        <w:rPr>
          <w:spacing w:val="-3"/>
        </w:rPr>
        <w:t> </w:t>
      </w:r>
      <w:r>
        <w:rPr/>
        <w:t>còn dục ái</w:t>
      </w:r>
      <w:r>
        <w:rPr>
          <w:spacing w:val="-3"/>
        </w:rPr>
        <w:t> </w:t>
      </w:r>
      <w:r>
        <w:rPr/>
        <w:t>tùy</w:t>
      </w:r>
      <w:r>
        <w:rPr>
          <w:spacing w:val="-6"/>
        </w:rPr>
        <w:t> </w:t>
      </w:r>
      <w:r>
        <w:rPr/>
        <w:t>miên</w:t>
      </w:r>
      <w:r>
        <w:rPr>
          <w:spacing w:val="-1"/>
        </w:rPr>
        <w:t> </w:t>
      </w:r>
      <w:r>
        <w:rPr/>
        <w:t>và</w:t>
      </w:r>
      <w:r>
        <w:rPr>
          <w:spacing w:val="-3"/>
        </w:rPr>
        <w:t> </w:t>
      </w:r>
      <w:r>
        <w:rPr/>
        <w:t>ngã mạn</w:t>
      </w:r>
      <w:r>
        <w:rPr>
          <w:spacing w:val="-2"/>
        </w:rPr>
        <w:t> </w:t>
      </w:r>
      <w:r>
        <w:rPr/>
        <w:t>tùy</w:t>
      </w:r>
      <w:r>
        <w:rPr>
          <w:spacing w:val="-6"/>
        </w:rPr>
        <w:t> </w:t>
      </w:r>
      <w:r>
        <w:rPr/>
        <w:t>miên không thể nói đã trừ hay chẳng phải đã trừ. Bậc Bất lai nơi Sắc giới, Vô sắc giới với những cõi ấy, đã trừ hoài nghi tùy miên mà người ấy cõi ấy chẳng phải đã trừ ngã mạn tùy miên, còn dục ái tùy miên và phẫn nhuế tùy miên không thể nói đã trừ hay chẳng phải đã trừ. Chính là người Dục giới nhị thọ với những cõi ấy, đã trừ hoài nghi tùy miên và dục ái tùy miên, mà người ấy cõi ấy chẳng phải đã trừ ngã mạn tùy miên, còn phẫn nhuế tùy miên không thể nói đã trừ hay</w:t>
      </w:r>
      <w:r>
        <w:rPr>
          <w:spacing w:val="-1"/>
        </w:rPr>
        <w:t> </w:t>
      </w:r>
      <w:r>
        <w:rPr/>
        <w:t>chẳng phải đã trừ. Chính là người khổ thọ với những cõi ấy, đã trừ hoài</w:t>
      </w:r>
      <w:r>
        <w:rPr>
          <w:spacing w:val="-1"/>
        </w:rPr>
        <w:t> </w:t>
      </w:r>
      <w:r>
        <w:rPr/>
        <w:t>nghi tùy</w:t>
      </w:r>
      <w:r>
        <w:rPr>
          <w:spacing w:val="-1"/>
        </w:rPr>
        <w:t> </w:t>
      </w:r>
      <w:r>
        <w:rPr/>
        <w:t>miên và phẫn</w:t>
      </w:r>
      <w:r>
        <w:rPr>
          <w:spacing w:val="-1"/>
        </w:rPr>
        <w:t> </w:t>
      </w:r>
      <w:r>
        <w:rPr/>
        <w:t>nhuế tùy</w:t>
      </w:r>
      <w:r>
        <w:rPr>
          <w:spacing w:val="-1"/>
        </w:rPr>
        <w:t> </w:t>
      </w:r>
      <w:r>
        <w:rPr/>
        <w:t>miên, còn dục ái tùy</w:t>
      </w:r>
      <w:r>
        <w:rPr>
          <w:spacing w:val="-4"/>
        </w:rPr>
        <w:t> </w:t>
      </w:r>
      <w:r>
        <w:rPr/>
        <w:t>miên và ngã mạn tùy miên không thể nói đã trừ hay chẳng phải đã trừ. Bậc La-hán nơi Sắc</w:t>
      </w:r>
      <w:r>
        <w:rPr>
          <w:spacing w:val="80"/>
        </w:rPr>
        <w:t> </w:t>
      </w:r>
      <w:r>
        <w:rPr/>
        <w:t>giới,</w:t>
      </w:r>
      <w:r>
        <w:rPr>
          <w:spacing w:val="-2"/>
        </w:rPr>
        <w:t> </w:t>
      </w:r>
      <w:r>
        <w:rPr/>
        <w:t>Vô sắc</w:t>
      </w:r>
      <w:r>
        <w:rPr>
          <w:spacing w:val="-1"/>
        </w:rPr>
        <w:t> </w:t>
      </w:r>
      <w:r>
        <w:rPr/>
        <w:t>giới</w:t>
      </w:r>
      <w:r>
        <w:rPr>
          <w:spacing w:val="-2"/>
        </w:rPr>
        <w:t> </w:t>
      </w:r>
      <w:r>
        <w:rPr/>
        <w:t>với những</w:t>
      </w:r>
      <w:r>
        <w:rPr>
          <w:spacing w:val="-2"/>
        </w:rPr>
        <w:t> </w:t>
      </w:r>
      <w:r>
        <w:rPr/>
        <w:t>cõi</w:t>
      </w:r>
      <w:r>
        <w:rPr>
          <w:spacing w:val="-2"/>
        </w:rPr>
        <w:t> </w:t>
      </w:r>
      <w:r>
        <w:rPr/>
        <w:t>ấy, đã</w:t>
      </w:r>
      <w:r>
        <w:rPr>
          <w:spacing w:val="-2"/>
        </w:rPr>
        <w:t> </w:t>
      </w:r>
      <w:r>
        <w:rPr/>
        <w:t>trừ</w:t>
      </w:r>
      <w:r>
        <w:rPr>
          <w:spacing w:val="-1"/>
        </w:rPr>
        <w:t> </w:t>
      </w:r>
      <w:r>
        <w:rPr/>
        <w:t>hoài</w:t>
      </w:r>
      <w:r>
        <w:rPr>
          <w:spacing w:val="-2"/>
        </w:rPr>
        <w:t> </w:t>
      </w:r>
      <w:r>
        <w:rPr/>
        <w:t>nghi</w:t>
      </w:r>
      <w:r>
        <w:rPr>
          <w:spacing w:val="-1"/>
        </w:rPr>
        <w:t> </w:t>
      </w:r>
      <w:r>
        <w:rPr/>
        <w:t>tùy</w:t>
      </w:r>
      <w:r>
        <w:rPr>
          <w:spacing w:val="-5"/>
        </w:rPr>
        <w:t> </w:t>
      </w:r>
      <w:r>
        <w:rPr/>
        <w:t>miên và</w:t>
      </w:r>
      <w:r>
        <w:rPr>
          <w:spacing w:val="-2"/>
        </w:rPr>
        <w:t> </w:t>
      </w:r>
      <w:r>
        <w:rPr/>
        <w:t>ngã mạn</w:t>
      </w:r>
      <w:r>
        <w:rPr>
          <w:spacing w:val="-2"/>
        </w:rPr>
        <w:t> </w:t>
      </w:r>
      <w:r>
        <w:rPr/>
        <w:t>tùy</w:t>
      </w:r>
      <w:r>
        <w:rPr>
          <w:spacing w:val="-4"/>
        </w:rPr>
        <w:t> </w:t>
      </w:r>
      <w:r>
        <w:rPr/>
        <w:t>miên,</w:t>
      </w:r>
      <w:r>
        <w:rPr>
          <w:spacing w:val="-2"/>
        </w:rPr>
        <w:t> </w:t>
      </w:r>
      <w:r>
        <w:rPr/>
        <w:t>còn dục ái tùy miên và phẫn nhuế tùy miên không thể nói đã trừ hay chẳng phải đã trừ. Chính là người Dục giới nhị thọ với những cõi ấy, đã trừ hoài nghi tùy miên, dục ái</w:t>
      </w:r>
      <w:r>
        <w:rPr>
          <w:spacing w:val="80"/>
        </w:rPr>
        <w:t> </w:t>
      </w:r>
      <w:r>
        <w:rPr/>
        <w:t>tùy miên và ngã mạn tùy miên, còn phẫn nhuế tùy miên không thể nói đã trừ hay</w:t>
      </w:r>
      <w:r>
        <w:rPr>
          <w:spacing w:val="80"/>
        </w:rPr>
        <w:t> </w:t>
      </w:r>
      <w:r>
        <w:rPr/>
        <w:t>chẳng phải đã trừ. Chính là người khổ thọ với những cõi ấy, đã trừ hoài nghi tùy miên và phẫn nhuế tùy miên, còn dục ái tùy miên và ngã mạn tùy miên không thể nói đã trừ hay chẳng phải đã trừ.</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Người nào cõi nào đã trừ dục ái tùy miên, phẫn nhuế tùy miên, ngã mạn tùy miên thì người ấy cõi ấy, đã trừ hữu ái tùy miên phải chăng? </w:t>
      </w:r>
      <w:r>
        <w:rPr>
          <w:sz w:val="26"/>
        </w:rPr>
        <w:t>Không có.</w:t>
      </w:r>
    </w:p>
    <w:p>
      <w:pPr>
        <w:pStyle w:val="ListParagraph"/>
        <w:spacing w:after="0" w:line="237" w:lineRule="auto"/>
        <w:jc w:val="both"/>
        <w:rPr>
          <w:sz w:val="26"/>
        </w:rPr>
        <w:sectPr>
          <w:pgSz w:w="11630" w:h="16450"/>
          <w:pgMar w:header="576" w:footer="0" w:top="920" w:bottom="280" w:left="850" w:right="850"/>
        </w:sectPr>
      </w:pPr>
    </w:p>
    <w:p>
      <w:pPr>
        <w:pStyle w:val="BodyText"/>
        <w:spacing w:before="268"/>
        <w:ind w:right="132"/>
      </w:pPr>
      <w:r>
        <w:rPr/>
        <w:t>Hay là người nào cõi nào đã trừ hữu ái tùy miên thì người ấy cõi ấy, đã trừ dục ái tùy miên, phẫn nhuế tùy</w:t>
      </w:r>
      <w:r>
        <w:rPr>
          <w:spacing w:val="-1"/>
        </w:rPr>
        <w:t> </w:t>
      </w:r>
      <w:r>
        <w:rPr/>
        <w:t>miên và ngã mạn tùy</w:t>
      </w:r>
      <w:r>
        <w:rPr>
          <w:spacing w:val="-1"/>
        </w:rPr>
        <w:t> </w:t>
      </w:r>
      <w:r>
        <w:rPr/>
        <w:t>miên phải chăng? Đã trừ ngã mạn tùy miên, còn dục ái tùy</w:t>
      </w:r>
      <w:r>
        <w:rPr>
          <w:spacing w:val="-3"/>
        </w:rPr>
        <w:t> </w:t>
      </w:r>
      <w:r>
        <w:rPr/>
        <w:t>miên và phẫn nhuế tùy</w:t>
      </w:r>
      <w:r>
        <w:rPr>
          <w:spacing w:val="-3"/>
        </w:rPr>
        <w:t> </w:t>
      </w:r>
      <w:r>
        <w:rPr/>
        <w:t>miên không thể nói đã trừ hay</w:t>
      </w:r>
      <w:r>
        <w:rPr>
          <w:spacing w:val="-3"/>
        </w:rPr>
        <w:t> </w:t>
      </w:r>
      <w:r>
        <w:rPr/>
        <w:t>chẳng phải đã trừ.</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w:t>
      </w:r>
      <w:r>
        <w:rPr>
          <w:i/>
          <w:spacing w:val="-3"/>
          <w:sz w:val="26"/>
        </w:rPr>
        <w:t> </w:t>
      </w:r>
      <w:r>
        <w:rPr>
          <w:i/>
          <w:sz w:val="26"/>
        </w:rPr>
        <w:t>nào cõi nào</w:t>
      </w:r>
      <w:r>
        <w:rPr>
          <w:i/>
          <w:spacing w:val="-3"/>
          <w:sz w:val="26"/>
        </w:rPr>
        <w:t> </w:t>
      </w:r>
      <w:r>
        <w:rPr>
          <w:i/>
          <w:sz w:val="26"/>
        </w:rPr>
        <w:t>đã</w:t>
      </w:r>
      <w:r>
        <w:rPr>
          <w:i/>
          <w:spacing w:val="-3"/>
          <w:sz w:val="26"/>
        </w:rPr>
        <w:t> </w:t>
      </w:r>
      <w:r>
        <w:rPr>
          <w:i/>
          <w:sz w:val="26"/>
        </w:rPr>
        <w:t>trừ</w:t>
      </w:r>
      <w:r>
        <w:rPr>
          <w:i/>
          <w:spacing w:val="-2"/>
          <w:sz w:val="26"/>
        </w:rPr>
        <w:t> </w:t>
      </w:r>
      <w:r>
        <w:rPr>
          <w:i/>
          <w:sz w:val="26"/>
        </w:rPr>
        <w:t>dục ái</w:t>
      </w:r>
      <w:r>
        <w:rPr>
          <w:i/>
          <w:spacing w:val="-3"/>
          <w:sz w:val="26"/>
        </w:rPr>
        <w:t> </w:t>
      </w:r>
      <w:r>
        <w:rPr>
          <w:i/>
          <w:sz w:val="26"/>
        </w:rPr>
        <w:t>tùy miên, phẫn</w:t>
      </w:r>
      <w:r>
        <w:rPr>
          <w:i/>
          <w:spacing w:val="-3"/>
          <w:sz w:val="26"/>
        </w:rPr>
        <w:t> </w:t>
      </w:r>
      <w:r>
        <w:rPr>
          <w:i/>
          <w:sz w:val="26"/>
        </w:rPr>
        <w:t>nhuế tùy</w:t>
      </w:r>
      <w:r>
        <w:rPr>
          <w:i/>
          <w:spacing w:val="-3"/>
          <w:sz w:val="26"/>
        </w:rPr>
        <w:t> </w:t>
      </w:r>
      <w:r>
        <w:rPr>
          <w:i/>
          <w:sz w:val="26"/>
        </w:rPr>
        <w:t>miên</w:t>
      </w:r>
      <w:r>
        <w:rPr>
          <w:i/>
          <w:spacing w:val="-2"/>
          <w:sz w:val="26"/>
        </w:rPr>
        <w:t> </w:t>
      </w:r>
      <w:r>
        <w:rPr>
          <w:i/>
          <w:sz w:val="26"/>
        </w:rPr>
        <w:t>và ngã mạn</w:t>
      </w:r>
      <w:r>
        <w:rPr>
          <w:i/>
          <w:spacing w:val="-3"/>
          <w:sz w:val="26"/>
        </w:rPr>
        <w:t> </w:t>
      </w:r>
      <w:r>
        <w:rPr>
          <w:i/>
          <w:sz w:val="26"/>
        </w:rPr>
        <w:t>tùy</w:t>
      </w:r>
      <w:r>
        <w:rPr>
          <w:i/>
          <w:spacing w:val="-3"/>
          <w:sz w:val="26"/>
        </w:rPr>
        <w:t> </w:t>
      </w:r>
      <w:r>
        <w:rPr>
          <w:i/>
          <w:sz w:val="26"/>
        </w:rPr>
        <w:t>miên</w:t>
      </w:r>
      <w:r>
        <w:rPr>
          <w:i/>
          <w:spacing w:val="-2"/>
          <w:sz w:val="26"/>
        </w:rPr>
        <w:t> </w:t>
      </w:r>
      <w:r>
        <w:rPr>
          <w:i/>
          <w:sz w:val="26"/>
        </w:rPr>
        <w:t>thì người ấy cõi ấy, đã trừ vô minh tùy miên phải chăng? </w:t>
      </w:r>
      <w:r>
        <w:rPr>
          <w:sz w:val="26"/>
        </w:rPr>
        <w:t>Không có.</w:t>
      </w:r>
    </w:p>
    <w:p>
      <w:pPr>
        <w:pStyle w:val="BodyText"/>
        <w:spacing w:before="119"/>
        <w:ind w:right="134"/>
      </w:pPr>
      <w:r>
        <w:rPr/>
        <w:t>Hay</w:t>
      </w:r>
      <w:r>
        <w:rPr>
          <w:spacing w:val="-4"/>
        </w:rPr>
        <w:t> </w:t>
      </w:r>
      <w:r>
        <w:rPr/>
        <w:t>là người nào</w:t>
      </w:r>
      <w:r>
        <w:rPr>
          <w:spacing w:val="-2"/>
        </w:rPr>
        <w:t> </w:t>
      </w:r>
      <w:r>
        <w:rPr/>
        <w:t>cõi</w:t>
      </w:r>
      <w:r>
        <w:rPr>
          <w:spacing w:val="-1"/>
        </w:rPr>
        <w:t> </w:t>
      </w:r>
      <w:r>
        <w:rPr/>
        <w:t>nào</w:t>
      </w:r>
      <w:r>
        <w:rPr>
          <w:spacing w:val="-2"/>
        </w:rPr>
        <w:t> </w:t>
      </w:r>
      <w:r>
        <w:rPr/>
        <w:t>đã</w:t>
      </w:r>
      <w:r>
        <w:rPr>
          <w:spacing w:val="-2"/>
        </w:rPr>
        <w:t> </w:t>
      </w:r>
      <w:r>
        <w:rPr/>
        <w:t>trừ</w:t>
      </w:r>
      <w:r>
        <w:rPr>
          <w:spacing w:val="-1"/>
        </w:rPr>
        <w:t> </w:t>
      </w:r>
      <w:r>
        <w:rPr/>
        <w:t>vô minh tùy</w:t>
      </w:r>
      <w:r>
        <w:rPr>
          <w:spacing w:val="-5"/>
        </w:rPr>
        <w:t> </w:t>
      </w:r>
      <w:r>
        <w:rPr/>
        <w:t>miên thì người ấy</w:t>
      </w:r>
      <w:r>
        <w:rPr>
          <w:spacing w:val="-6"/>
        </w:rPr>
        <w:t> </w:t>
      </w:r>
      <w:r>
        <w:rPr/>
        <w:t>cõi</w:t>
      </w:r>
      <w:r>
        <w:rPr>
          <w:spacing w:val="-1"/>
        </w:rPr>
        <w:t> </w:t>
      </w:r>
      <w:r>
        <w:rPr/>
        <w:t>ấy, đã</w:t>
      </w:r>
      <w:r>
        <w:rPr>
          <w:spacing w:val="-2"/>
        </w:rPr>
        <w:t> </w:t>
      </w:r>
      <w:r>
        <w:rPr/>
        <w:t>trừ</w:t>
      </w:r>
      <w:r>
        <w:rPr>
          <w:spacing w:val="-1"/>
        </w:rPr>
        <w:t> </w:t>
      </w:r>
      <w:r>
        <w:rPr/>
        <w:t>dục ái</w:t>
      </w:r>
      <w:r>
        <w:rPr>
          <w:spacing w:val="-2"/>
        </w:rPr>
        <w:t> </w:t>
      </w:r>
      <w:r>
        <w:rPr/>
        <w:t>tùy miên, phẫn nhuế tùy miên và ngã mạn tùy miên phải chăng? Bực La-hán nơi Sắc giới, Vô sắc giới với những cõi ấy, đã trừ vô minh tùy miên và ngã mạn tùy miên, còn dục</w:t>
      </w:r>
      <w:r>
        <w:rPr>
          <w:spacing w:val="40"/>
        </w:rPr>
        <w:t> </w:t>
      </w:r>
      <w:r>
        <w:rPr/>
        <w:t>ái tùy miên và phẫn nhuế tùy miên không thể nói đã trừ hay chẳng phải đã trừ. Chính</w:t>
      </w:r>
      <w:r>
        <w:rPr>
          <w:spacing w:val="40"/>
        </w:rPr>
        <w:t> </w:t>
      </w:r>
      <w:r>
        <w:rPr/>
        <w:t>là người Dục giới nhị thọ với những cõi ấy, đã trừ vô minh tùy miên, dục ái tùy miên và ngã mạn tùy miên, còn phẫn nhuế tùy miên không thể nói đã trừ hay chẳng phải đã trừ. Chính là người khổ thọ với những cõi ấy, đã trừ vô minh tùy miên và phẫn nhuế tùy miên. Còn dục ái tùy miên và ngã mạn tùy miên không thể nói đã trừ hay chẳng phải đã trừ.</w:t>
      </w:r>
    </w:p>
    <w:p>
      <w:pPr>
        <w:pStyle w:val="Heading7"/>
        <w:spacing w:line="298" w:lineRule="exact" w:before="3"/>
        <w:rPr>
          <w:b w:val="0"/>
        </w:rPr>
      </w:pPr>
      <w:r>
        <w:rPr>
          <w:spacing w:val="-2"/>
        </w:rPr>
        <w:t>1516</w:t>
      </w:r>
      <w:r>
        <w:rPr>
          <w:b w:val="0"/>
          <w:spacing w:val="-2"/>
        </w:rPr>
        <w:t>.</w:t>
      </w:r>
    </w:p>
    <w:p>
      <w:pPr>
        <w:spacing w:before="0"/>
        <w:ind w:left="708" w:right="139" w:firstLine="0"/>
        <w:jc w:val="both"/>
        <w:rPr>
          <w:sz w:val="26"/>
        </w:rPr>
      </w:pPr>
      <w:r>
        <w:rPr>
          <w:i/>
          <w:sz w:val="26"/>
        </w:rPr>
        <w:t>Người nào cõi nào đã trừ dục ái tùy miên, phẫn nhuế tùy miên, ngã mạn tùy miên, tà kiến tùy miên thì người ấy cõi ấy, đã trừ hoài nghi tùy miên phải chăng? </w:t>
      </w:r>
      <w:r>
        <w:rPr>
          <w:sz w:val="26"/>
        </w:rPr>
        <w:t>Không có.</w:t>
      </w:r>
    </w:p>
    <w:p>
      <w:pPr>
        <w:pStyle w:val="BodyText"/>
        <w:spacing w:before="119"/>
        <w:ind w:right="133"/>
      </w:pPr>
      <w:r>
        <w:rPr/>
        <w:t>Hay là người nào cõi nào đã trừ hoài nghi tùy miên thì người ấy cõi ấy, đã trừ dục ái tùy miên, phẫn nhuế tùy miên, ngã mạn tùy miên, tà kiến tùy miên phải chăng? Hai hạng người nơi Sắc giới, Vô sắc giới với những cõi ấy, đã trừ hoài nghi tùy</w:t>
      </w:r>
      <w:r>
        <w:rPr>
          <w:spacing w:val="-1"/>
        </w:rPr>
        <w:t> </w:t>
      </w:r>
      <w:r>
        <w:rPr/>
        <w:t>miên và tà kiến tùy miên, mà người ấy cõi ấy</w:t>
      </w:r>
      <w:r>
        <w:rPr>
          <w:spacing w:val="-3"/>
        </w:rPr>
        <w:t> </w:t>
      </w:r>
      <w:r>
        <w:rPr/>
        <w:t>chẳng phải đã trừ ngã mạn tùy miên, còn dục ái tùy miên và phẫn nhuế tùy miên chẳng nên nói đã trừ hay chẳng phải đã trừ. Chính là người Dục giới nhị thọ với những cõi ấy, đã trừ hoài nghi tùy miên và tà kiến tùy</w:t>
      </w:r>
      <w:r>
        <w:rPr>
          <w:spacing w:val="40"/>
        </w:rPr>
        <w:t> </w:t>
      </w:r>
      <w:r>
        <w:rPr/>
        <w:t>miên, mà người ấy cõi ấy chẳng phải đã trừ dục ái tùy miên và ngã mạn tùy miên, còn phẫn nhuế tùy miên chẳng nên nói đã trừ hay chẳng phải đã trừ. Chính là người khổ</w:t>
      </w:r>
      <w:r>
        <w:rPr>
          <w:spacing w:val="40"/>
        </w:rPr>
        <w:t> </w:t>
      </w:r>
      <w:r>
        <w:rPr/>
        <w:t>thọ với những cõi ấy, đã trừ hoài nghi tùy miên và tà kiến tùy miên, mà người ấy cõi</w:t>
      </w:r>
      <w:r>
        <w:rPr>
          <w:spacing w:val="40"/>
        </w:rPr>
        <w:t> </w:t>
      </w:r>
      <w:r>
        <w:rPr/>
        <w:t>ấy chẳng phải đã trừ phẫn nhuế tùy miên. Còn dục ái tùy miên và ngã mạn tùy miên không nên nói đã trừ hay chẳng phải đã trừ. Bậc Bất lai nơi Sắc giới, Vô sắc giới với những cõi ấy, đã trừ hoài nghi tùy miên và tà kiến tùy miên mà người ấy cõi ấy chẳng phải đã trừ ngã mạn tùy miên. Còn dục ái tùy miên và phẫn nhuế tùy miên không nên nói đã trừ hay</w:t>
      </w:r>
      <w:r>
        <w:rPr>
          <w:spacing w:val="-2"/>
        </w:rPr>
        <w:t> </w:t>
      </w:r>
      <w:r>
        <w:rPr/>
        <w:t>chẳng phải đã trừ. Chính là người Dục giới nhị thọ với những cõi ấy, đã trừ hoài nghi tùy</w:t>
      </w:r>
      <w:r>
        <w:rPr>
          <w:spacing w:val="-1"/>
        </w:rPr>
        <w:t> </w:t>
      </w:r>
      <w:r>
        <w:rPr/>
        <w:t>miên, dục ái tùy miên và tà kiến tùy</w:t>
      </w:r>
      <w:r>
        <w:rPr>
          <w:spacing w:val="-1"/>
        </w:rPr>
        <w:t> </w:t>
      </w:r>
      <w:r>
        <w:rPr/>
        <w:t>miên, mà người ấy</w:t>
      </w:r>
      <w:r>
        <w:rPr>
          <w:spacing w:val="-2"/>
        </w:rPr>
        <w:t> </w:t>
      </w:r>
      <w:r>
        <w:rPr/>
        <w:t>cõi ấy, chẳng phải đã trừ ngã mạn tùy</w:t>
      </w:r>
      <w:r>
        <w:rPr>
          <w:spacing w:val="-2"/>
        </w:rPr>
        <w:t> </w:t>
      </w:r>
      <w:r>
        <w:rPr/>
        <w:t>miên, còn phẫn</w:t>
      </w:r>
      <w:r>
        <w:rPr>
          <w:spacing w:val="-1"/>
        </w:rPr>
        <w:t> </w:t>
      </w:r>
      <w:r>
        <w:rPr/>
        <w:t>nhuế tùy</w:t>
      </w:r>
      <w:r>
        <w:rPr>
          <w:spacing w:val="-3"/>
        </w:rPr>
        <w:t> </w:t>
      </w:r>
      <w:r>
        <w:rPr/>
        <w:t>miên không</w:t>
      </w:r>
      <w:r>
        <w:rPr>
          <w:spacing w:val="-1"/>
        </w:rPr>
        <w:t> </w:t>
      </w:r>
      <w:r>
        <w:rPr/>
        <w:t>nên nói</w:t>
      </w:r>
      <w:r>
        <w:rPr>
          <w:spacing w:val="-1"/>
        </w:rPr>
        <w:t> </w:t>
      </w:r>
      <w:r>
        <w:rPr/>
        <w:t>đã trừ hay</w:t>
      </w:r>
      <w:r>
        <w:rPr>
          <w:spacing w:val="-6"/>
        </w:rPr>
        <w:t> </w:t>
      </w:r>
      <w:r>
        <w:rPr/>
        <w:t>chẳng phải đã trừ. Chính là người khổ thọ với những cõi ấy, đã trừ hoài nghi tùy miên, phẫn nhuế tùy miên và tà kiến tùy miên, còn dục ái tùy miên và ngã mạn tùy miên không</w:t>
      </w:r>
      <w:r>
        <w:rPr>
          <w:spacing w:val="40"/>
        </w:rPr>
        <w:t> </w:t>
      </w:r>
      <w:r>
        <w:rPr/>
        <w:t>nên nói đã trừ hay chẳng phải đã trừ. Bậc La-hán nơi Sắc giới, Vô sắc giới với những cõi ấy, đã trừ hoài</w:t>
      </w:r>
      <w:r>
        <w:rPr>
          <w:spacing w:val="-1"/>
        </w:rPr>
        <w:t> </w:t>
      </w:r>
      <w:r>
        <w:rPr/>
        <w:t>nghi tùy</w:t>
      </w:r>
      <w:r>
        <w:rPr>
          <w:spacing w:val="-2"/>
        </w:rPr>
        <w:t> </w:t>
      </w:r>
      <w:r>
        <w:rPr/>
        <w:t>miên, ngã mạn tùy</w:t>
      </w:r>
      <w:r>
        <w:rPr>
          <w:spacing w:val="-3"/>
        </w:rPr>
        <w:t> </w:t>
      </w:r>
      <w:r>
        <w:rPr/>
        <w:t>miên và tà</w:t>
      </w:r>
      <w:r>
        <w:rPr>
          <w:spacing w:val="-1"/>
        </w:rPr>
        <w:t> </w:t>
      </w:r>
      <w:r>
        <w:rPr/>
        <w:t>kiến</w:t>
      </w:r>
      <w:r>
        <w:rPr>
          <w:spacing w:val="-1"/>
        </w:rPr>
        <w:t> </w:t>
      </w:r>
      <w:r>
        <w:rPr/>
        <w:t>tùy</w:t>
      </w:r>
      <w:r>
        <w:rPr>
          <w:spacing w:val="-2"/>
        </w:rPr>
        <w:t> </w:t>
      </w:r>
      <w:r>
        <w:rPr/>
        <w:t>miên,</w:t>
      </w:r>
      <w:r>
        <w:rPr>
          <w:spacing w:val="-1"/>
        </w:rPr>
        <w:t> </w:t>
      </w:r>
      <w:r>
        <w:rPr/>
        <w:t>còn dục ái tùy miên và phẫn nhuế tùy miên không nên nói đã trừ hay chẳng phải đã trừ. Chính là người Dục giới nhị thọ với những cõi ấy, đã trừ hoài nghi tùy miên, dục ái tùy miên, ngã mạn tùy miên và tà kiến tùy miên, còn phẫn nhuế tùy miên không nên nói đã trừ hay chẳng phải đã trừ. Chính là người khổ thọ với những cõi ấy, đã trừ hoài nghi tùy miên, phẫn nhuế tùy miên,và tà kiến tùy miên, còn dục ái tùy miên và ngã mạn tùy miên không nên nói đã trừ hay chẳng phải đã trừ.</w:t>
      </w:r>
    </w:p>
    <w:p>
      <w:pPr>
        <w:pStyle w:val="Heading7"/>
        <w:spacing w:line="240" w:lineRule="auto" w:before="1"/>
        <w:rPr>
          <w:b w:val="0"/>
        </w:rPr>
      </w:pPr>
      <w:r>
        <w:rPr>
          <w:spacing w:val="-2"/>
        </w:rPr>
        <w:t>1517</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i/>
          <w:sz w:val="26"/>
        </w:rPr>
        <w:t>Người nào cõi nào đã trừ dục ái tùy miên, phẫn nhuế tùy miên, ngã mạn tùy miên, tà kiến tùy miên và hoài nghi tùy miên thì người ấy cõi ấy, đã trừ hữu ái tùy miên phải chăng? </w:t>
      </w:r>
      <w:r>
        <w:rPr>
          <w:sz w:val="26"/>
        </w:rPr>
        <w:t>Không có.</w:t>
      </w:r>
    </w:p>
    <w:p>
      <w:pPr>
        <w:pStyle w:val="BodyText"/>
        <w:spacing w:before="117"/>
        <w:ind w:right="132"/>
      </w:pPr>
      <w:r>
        <w:rPr/>
        <w:t>Hay là người nào cõi nào đã trừ hữu ái tùy miên thì người ấy cõi ấy, đã trừ dục ái tùy miên, phẫn nhuế tùy miên, ngã mạn tùy miên, tà kiến tùy miên và hoài nghi tùy miên phải chăng? Đã trừ ngã mạn tùy miên, tà kiến tùy miên và hoài nghi tùy miên mà dục ái tùy miên và phẫn nhuế tùy miên chẳng nên nói đã trừ hay không đã trừ.</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Người nào cõi nào đã trừ dục ái tùy miên, phẫn nhuế tùy miên, ngã mạn tùy miên, tà kiến tùy miên và hoài nghi tùy miên thì người ấy cõi ấy, đã trừ vô minh tùy miên phải chăng? </w:t>
      </w:r>
      <w:r>
        <w:rPr>
          <w:sz w:val="26"/>
        </w:rPr>
        <w:t>Không có.</w:t>
      </w:r>
    </w:p>
    <w:p>
      <w:pPr>
        <w:pStyle w:val="BodyText"/>
        <w:spacing w:before="124"/>
        <w:ind w:right="134"/>
      </w:pPr>
      <w:r>
        <w:rPr/>
        <w:t>Hay</w:t>
      </w:r>
      <w:r>
        <w:rPr>
          <w:spacing w:val="-4"/>
        </w:rPr>
        <w:t> </w:t>
      </w:r>
      <w:r>
        <w:rPr/>
        <w:t>là người nào</w:t>
      </w:r>
      <w:r>
        <w:rPr>
          <w:spacing w:val="-2"/>
        </w:rPr>
        <w:t> </w:t>
      </w:r>
      <w:r>
        <w:rPr/>
        <w:t>cõi</w:t>
      </w:r>
      <w:r>
        <w:rPr>
          <w:spacing w:val="-1"/>
        </w:rPr>
        <w:t> </w:t>
      </w:r>
      <w:r>
        <w:rPr/>
        <w:t>nào</w:t>
      </w:r>
      <w:r>
        <w:rPr>
          <w:spacing w:val="-2"/>
        </w:rPr>
        <w:t> </w:t>
      </w:r>
      <w:r>
        <w:rPr/>
        <w:t>đã</w:t>
      </w:r>
      <w:r>
        <w:rPr>
          <w:spacing w:val="-2"/>
        </w:rPr>
        <w:t> </w:t>
      </w:r>
      <w:r>
        <w:rPr/>
        <w:t>trừ</w:t>
      </w:r>
      <w:r>
        <w:rPr>
          <w:spacing w:val="-1"/>
        </w:rPr>
        <w:t> </w:t>
      </w:r>
      <w:r>
        <w:rPr/>
        <w:t>vô minh tùy</w:t>
      </w:r>
      <w:r>
        <w:rPr>
          <w:spacing w:val="-5"/>
        </w:rPr>
        <w:t> </w:t>
      </w:r>
      <w:r>
        <w:rPr/>
        <w:t>miên thì người ấy</w:t>
      </w:r>
      <w:r>
        <w:rPr>
          <w:spacing w:val="-6"/>
        </w:rPr>
        <w:t> </w:t>
      </w:r>
      <w:r>
        <w:rPr/>
        <w:t>cõi</w:t>
      </w:r>
      <w:r>
        <w:rPr>
          <w:spacing w:val="-1"/>
        </w:rPr>
        <w:t> </w:t>
      </w:r>
      <w:r>
        <w:rPr/>
        <w:t>ấy, đã</w:t>
      </w:r>
      <w:r>
        <w:rPr>
          <w:spacing w:val="-2"/>
        </w:rPr>
        <w:t> </w:t>
      </w:r>
      <w:r>
        <w:rPr/>
        <w:t>trừ</w:t>
      </w:r>
      <w:r>
        <w:rPr>
          <w:spacing w:val="-1"/>
        </w:rPr>
        <w:t> </w:t>
      </w:r>
      <w:r>
        <w:rPr/>
        <w:t>dục ái</w:t>
      </w:r>
      <w:r>
        <w:rPr>
          <w:spacing w:val="-2"/>
        </w:rPr>
        <w:t> </w:t>
      </w:r>
      <w:r>
        <w:rPr/>
        <w:t>tùy miên, phẫn nhuế tùy miên, ngã mạn tùy miên, tà kiến tùy miên và hoài nghi tùy miên phải chăng? Bực La-hán nơi Sắc giới, Vô sắc giới với những cõi ấy, đã trừ vô minh</w:t>
      </w:r>
      <w:r>
        <w:rPr>
          <w:spacing w:val="80"/>
        </w:rPr>
        <w:t> </w:t>
      </w:r>
      <w:r>
        <w:rPr/>
        <w:t>tùy miên, ngã mạn tùy miên, tà kiến tùy miên, hoài nghi tùy miên mà dục ái tùy miên và</w:t>
      </w:r>
      <w:r>
        <w:rPr>
          <w:spacing w:val="-2"/>
        </w:rPr>
        <w:t> </w:t>
      </w:r>
      <w:r>
        <w:rPr/>
        <w:t>phẫn</w:t>
      </w:r>
      <w:r>
        <w:rPr>
          <w:spacing w:val="-2"/>
        </w:rPr>
        <w:t> </w:t>
      </w:r>
      <w:r>
        <w:rPr/>
        <w:t>nhuế</w:t>
      </w:r>
      <w:r>
        <w:rPr>
          <w:spacing w:val="-2"/>
        </w:rPr>
        <w:t> </w:t>
      </w:r>
      <w:r>
        <w:rPr/>
        <w:t>tùy</w:t>
      </w:r>
      <w:r>
        <w:rPr>
          <w:spacing w:val="-5"/>
        </w:rPr>
        <w:t> </w:t>
      </w:r>
      <w:r>
        <w:rPr/>
        <w:t>miên chẳng</w:t>
      </w:r>
      <w:r>
        <w:rPr>
          <w:spacing w:val="-2"/>
        </w:rPr>
        <w:t> </w:t>
      </w:r>
      <w:r>
        <w:rPr/>
        <w:t>nên nói</w:t>
      </w:r>
      <w:r>
        <w:rPr>
          <w:spacing w:val="-2"/>
        </w:rPr>
        <w:t> </w:t>
      </w:r>
      <w:r>
        <w:rPr/>
        <w:t>đã trừ</w:t>
      </w:r>
      <w:r>
        <w:rPr>
          <w:spacing w:val="-1"/>
        </w:rPr>
        <w:t> </w:t>
      </w:r>
      <w:r>
        <w:rPr/>
        <w:t>hay</w:t>
      </w:r>
      <w:r>
        <w:rPr>
          <w:spacing w:val="-5"/>
        </w:rPr>
        <w:t> </w:t>
      </w:r>
      <w:r>
        <w:rPr/>
        <w:t>không đã</w:t>
      </w:r>
      <w:r>
        <w:rPr>
          <w:spacing w:val="-2"/>
        </w:rPr>
        <w:t> </w:t>
      </w:r>
      <w:r>
        <w:rPr/>
        <w:t>trừ.</w:t>
      </w:r>
      <w:r>
        <w:rPr>
          <w:spacing w:val="-2"/>
        </w:rPr>
        <w:t> </w:t>
      </w:r>
      <w:r>
        <w:rPr/>
        <w:t>Chính</w:t>
      </w:r>
      <w:r>
        <w:rPr>
          <w:spacing w:val="-2"/>
        </w:rPr>
        <w:t> </w:t>
      </w:r>
      <w:r>
        <w:rPr/>
        <w:t>là người</w:t>
      </w:r>
      <w:r>
        <w:rPr>
          <w:spacing w:val="-2"/>
        </w:rPr>
        <w:t> </w:t>
      </w:r>
      <w:r>
        <w:rPr/>
        <w:t>Dục giới nhị thọ với những cõi ấy, đã trừ vô minh tùy</w:t>
      </w:r>
      <w:r>
        <w:rPr>
          <w:spacing w:val="-2"/>
        </w:rPr>
        <w:t> </w:t>
      </w:r>
      <w:r>
        <w:rPr/>
        <w:t>miên, dục ái tùy miên, ngã mạn tùy</w:t>
      </w:r>
      <w:r>
        <w:rPr>
          <w:spacing w:val="-2"/>
        </w:rPr>
        <w:t> </w:t>
      </w:r>
      <w:r>
        <w:rPr/>
        <w:t>miên, tà kiến tùy miên và hoài nghi tùy miên mà phẫn nhuế tùy miên chẳng nên nói đã trừ hay không đã trừ. Chính là người khổ thọ với những cõi ấy, đã trừ vô minh tùy miên, phẫn nhuế tùy miên, tà kiến tùy miên, hoài nghi tùy miên mà dục ái tùy miên và ngã mạn tùy miên chẳng nên nói đã trừ hay không đã trừ.</w:t>
      </w:r>
    </w:p>
    <w:p>
      <w:pPr>
        <w:pStyle w:val="Heading7"/>
        <w:spacing w:line="298" w:lineRule="exact" w:before="2"/>
        <w:rPr>
          <w:b w:val="0"/>
        </w:rPr>
      </w:pPr>
      <w:r>
        <w:rPr>
          <w:spacing w:val="-2"/>
        </w:rPr>
        <w:t>1518</w:t>
      </w:r>
      <w:r>
        <w:rPr>
          <w:b w:val="0"/>
          <w:spacing w:val="-2"/>
        </w:rPr>
        <w:t>.</w:t>
      </w:r>
    </w:p>
    <w:p>
      <w:pPr>
        <w:spacing w:before="0"/>
        <w:ind w:left="708" w:right="139" w:firstLine="0"/>
        <w:jc w:val="both"/>
        <w:rPr>
          <w:sz w:val="26"/>
        </w:rPr>
      </w:pPr>
      <w:r>
        <w:rPr>
          <w:i/>
          <w:sz w:val="26"/>
        </w:rPr>
        <w:t>Người nào cõi nào đã trừ dục ái tùy miên, phẫn nhuế tùy miên, ngã mạn tùy miên, tà kiến tùy miên, hoài nghi tùy miên và hữu ái tùy miên thì người ấy cõi ấy, đã trừ vô minh tùy miên phải chăng? </w:t>
      </w:r>
      <w:r>
        <w:rPr>
          <w:sz w:val="26"/>
        </w:rPr>
        <w:t>Không có.</w:t>
      </w:r>
    </w:p>
    <w:p>
      <w:pPr>
        <w:pStyle w:val="BodyText"/>
        <w:spacing w:before="120"/>
        <w:ind w:right="134"/>
      </w:pPr>
      <w:r>
        <w:rPr/>
        <w:t>Hay</w:t>
      </w:r>
      <w:r>
        <w:rPr>
          <w:spacing w:val="-4"/>
        </w:rPr>
        <w:t> </w:t>
      </w:r>
      <w:r>
        <w:rPr/>
        <w:t>là người nào</w:t>
      </w:r>
      <w:r>
        <w:rPr>
          <w:spacing w:val="-2"/>
        </w:rPr>
        <w:t> </w:t>
      </w:r>
      <w:r>
        <w:rPr/>
        <w:t>cõi</w:t>
      </w:r>
      <w:r>
        <w:rPr>
          <w:spacing w:val="-1"/>
        </w:rPr>
        <w:t> </w:t>
      </w:r>
      <w:r>
        <w:rPr/>
        <w:t>nào</w:t>
      </w:r>
      <w:r>
        <w:rPr>
          <w:spacing w:val="-2"/>
        </w:rPr>
        <w:t> </w:t>
      </w:r>
      <w:r>
        <w:rPr/>
        <w:t>đã</w:t>
      </w:r>
      <w:r>
        <w:rPr>
          <w:spacing w:val="-2"/>
        </w:rPr>
        <w:t> </w:t>
      </w:r>
      <w:r>
        <w:rPr/>
        <w:t>trừ</w:t>
      </w:r>
      <w:r>
        <w:rPr>
          <w:spacing w:val="-1"/>
        </w:rPr>
        <w:t> </w:t>
      </w:r>
      <w:r>
        <w:rPr/>
        <w:t>vô minh tùy</w:t>
      </w:r>
      <w:r>
        <w:rPr>
          <w:spacing w:val="-5"/>
        </w:rPr>
        <w:t> </w:t>
      </w:r>
      <w:r>
        <w:rPr/>
        <w:t>miên thì người ấy</w:t>
      </w:r>
      <w:r>
        <w:rPr>
          <w:spacing w:val="-6"/>
        </w:rPr>
        <w:t> </w:t>
      </w:r>
      <w:r>
        <w:rPr/>
        <w:t>cõi</w:t>
      </w:r>
      <w:r>
        <w:rPr>
          <w:spacing w:val="-1"/>
        </w:rPr>
        <w:t> </w:t>
      </w:r>
      <w:r>
        <w:rPr/>
        <w:t>ấy, đã</w:t>
      </w:r>
      <w:r>
        <w:rPr>
          <w:spacing w:val="-2"/>
        </w:rPr>
        <w:t> </w:t>
      </w:r>
      <w:r>
        <w:rPr/>
        <w:t>trừ</w:t>
      </w:r>
      <w:r>
        <w:rPr>
          <w:spacing w:val="-1"/>
        </w:rPr>
        <w:t> </w:t>
      </w:r>
      <w:r>
        <w:rPr/>
        <w:t>dục ái</w:t>
      </w:r>
      <w:r>
        <w:rPr>
          <w:spacing w:val="-2"/>
        </w:rPr>
        <w:t> </w:t>
      </w:r>
      <w:r>
        <w:rPr/>
        <w:t>tùy miên, phẫn nhuế tùy miên, ngã mạn tùy miên, tà kiến tùy miên, hoài nghi tùy miên và hữu ái tùy miên phải chăng? Bực La-hán nơi Sắc giới, Vô sắc giới với những cõi ấy,</w:t>
      </w:r>
      <w:r>
        <w:rPr>
          <w:spacing w:val="40"/>
        </w:rPr>
        <w:t> </w:t>
      </w:r>
      <w:r>
        <w:rPr/>
        <w:t>đã trừ vô minh tùy miên, ngã mạn tùy miên, tà kiến tùy miên, hoài nghi tùy miên và hữu ái tùy miên mà dục ái tùy miên và phẫn nhuế tùy miên chẳng nên nói đã trừ hay không đã trừ. Chính là người Dục giới nhị thọ với những cõi ấy, đã trừ vô minh tùy miên, dục ái tùy miên, ngã mạn tùy miên, tà kiến tùy miên và hoài nghi tùy miên mà phẫn nhuế tùy miên và hữu ái tùy miên chẳng nên nói đã trừ hay không đã trừ. Chính</w:t>
      </w:r>
      <w:r>
        <w:rPr>
          <w:spacing w:val="40"/>
        </w:rPr>
        <w:t> </w:t>
      </w:r>
      <w:r>
        <w:rPr/>
        <w:t>là người khổ thọ với những cõi ấy, đã trừ vô minh tùy miên, phẫn nhuế tùy miên, tà kiến tùy</w:t>
      </w:r>
      <w:r>
        <w:rPr>
          <w:spacing w:val="-2"/>
        </w:rPr>
        <w:t> </w:t>
      </w:r>
      <w:r>
        <w:rPr/>
        <w:t>miên, hoài nghi tùy</w:t>
      </w:r>
      <w:r>
        <w:rPr>
          <w:spacing w:val="-1"/>
        </w:rPr>
        <w:t> </w:t>
      </w:r>
      <w:r>
        <w:rPr/>
        <w:t>miên mà dục ái tùy miên, ngã mạn tùy</w:t>
      </w:r>
      <w:r>
        <w:rPr>
          <w:spacing w:val="-1"/>
        </w:rPr>
        <w:t> </w:t>
      </w:r>
      <w:r>
        <w:rPr/>
        <w:t>miên và hữu ái tùy miên chẳng nên nói đã trừ hay không đã trừ.</w:t>
      </w:r>
    </w:p>
    <w:p>
      <w:pPr>
        <w:spacing w:before="0"/>
        <w:ind w:left="2428" w:right="2428" w:firstLine="0"/>
        <w:jc w:val="center"/>
        <w:rPr>
          <w:i/>
          <w:sz w:val="26"/>
        </w:rPr>
      </w:pPr>
      <w:r>
        <w:rPr>
          <w:i/>
          <w:sz w:val="26"/>
        </w:rPr>
        <w:t>Dứt</w:t>
      </w:r>
      <w:r>
        <w:rPr>
          <w:i/>
          <w:spacing w:val="-7"/>
          <w:sz w:val="26"/>
        </w:rPr>
        <w:t> </w:t>
      </w:r>
      <w:r>
        <w:rPr>
          <w:i/>
          <w:sz w:val="26"/>
        </w:rPr>
        <w:t>thuận</w:t>
      </w:r>
      <w:r>
        <w:rPr>
          <w:i/>
          <w:spacing w:val="-7"/>
          <w:sz w:val="26"/>
        </w:rPr>
        <w:t> </w:t>
      </w:r>
      <w:r>
        <w:rPr>
          <w:i/>
          <w:spacing w:val="-4"/>
          <w:sz w:val="26"/>
        </w:rPr>
        <w:t>tùng</w:t>
      </w:r>
    </w:p>
    <w:p>
      <w:pPr>
        <w:spacing w:before="1"/>
        <w:ind w:left="2428" w:right="2428" w:firstLine="0"/>
        <w:jc w:val="center"/>
        <w:rPr>
          <w:sz w:val="26"/>
        </w:rPr>
      </w:pPr>
      <w:r>
        <w:rPr>
          <w:spacing w:val="-2"/>
          <w:sz w:val="26"/>
        </w:rPr>
        <w:t>--</w:t>
      </w:r>
      <w:r>
        <w:rPr>
          <w:spacing w:val="-10"/>
          <w:sz w:val="26"/>
        </w:rPr>
        <w:t>-</w:t>
      </w:r>
    </w:p>
    <w:p>
      <w:pPr>
        <w:pStyle w:val="Heading7"/>
        <w:spacing w:line="298" w:lineRule="exact" w:before="0"/>
        <w:rPr>
          <w:b w:val="0"/>
        </w:rPr>
      </w:pPr>
      <w:r>
        <w:rPr>
          <w:spacing w:val="-2"/>
        </w:rPr>
        <w:t>1519</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 phi đã trừ dục ái tùy miên thì người ấy phi đã trừ phẫn nhuế tùy miên phải chăng? </w:t>
      </w:r>
      <w:r>
        <w:rPr>
          <w:sz w:val="26"/>
        </w:rPr>
        <w:t>Phải rồi.</w:t>
      </w:r>
    </w:p>
    <w:p>
      <w:pPr>
        <w:pStyle w:val="BodyText"/>
        <w:spacing w:before="122"/>
        <w:jc w:val="left"/>
      </w:pPr>
      <w:r>
        <w:rPr/>
        <w:t>Hay</w:t>
      </w:r>
      <w:r>
        <w:rPr>
          <w:spacing w:val="-4"/>
        </w:rPr>
        <w:t> </w:t>
      </w:r>
      <w:r>
        <w:rPr/>
        <w:t>là</w:t>
      </w:r>
      <w:r>
        <w:rPr>
          <w:spacing w:val="-1"/>
        </w:rPr>
        <w:t> </w:t>
      </w:r>
      <w:r>
        <w:rPr/>
        <w:t>người nào</w:t>
      </w:r>
      <w:r>
        <w:rPr>
          <w:spacing w:val="-2"/>
        </w:rPr>
        <w:t> </w:t>
      </w:r>
      <w:r>
        <w:rPr/>
        <w:t>phi</w:t>
      </w:r>
      <w:r>
        <w:rPr>
          <w:spacing w:val="-2"/>
        </w:rPr>
        <w:t> </w:t>
      </w:r>
      <w:r>
        <w:rPr/>
        <w:t>đã</w:t>
      </w:r>
      <w:r>
        <w:rPr>
          <w:spacing w:val="-2"/>
        </w:rPr>
        <w:t> </w:t>
      </w:r>
      <w:r>
        <w:rPr/>
        <w:t>trừ</w:t>
      </w:r>
      <w:r>
        <w:rPr>
          <w:spacing w:val="-1"/>
        </w:rPr>
        <w:t> </w:t>
      </w:r>
      <w:r>
        <w:rPr/>
        <w:t>phẫn</w:t>
      </w:r>
      <w:r>
        <w:rPr>
          <w:spacing w:val="-2"/>
        </w:rPr>
        <w:t> </w:t>
      </w:r>
      <w:r>
        <w:rPr/>
        <w:t>nhuế</w:t>
      </w:r>
      <w:r>
        <w:rPr>
          <w:spacing w:val="-2"/>
        </w:rPr>
        <w:t> </w:t>
      </w:r>
      <w:r>
        <w:rPr/>
        <w:t>tùy</w:t>
      </w:r>
      <w:r>
        <w:rPr>
          <w:spacing w:val="-5"/>
        </w:rPr>
        <w:t> </w:t>
      </w:r>
      <w:r>
        <w:rPr/>
        <w:t>miên thì</w:t>
      </w:r>
      <w:r>
        <w:rPr>
          <w:spacing w:val="-2"/>
        </w:rPr>
        <w:t> </w:t>
      </w:r>
      <w:r>
        <w:rPr/>
        <w:t>người ấy</w:t>
      </w:r>
      <w:r>
        <w:rPr>
          <w:spacing w:val="-7"/>
        </w:rPr>
        <w:t> </w:t>
      </w:r>
      <w:r>
        <w:rPr/>
        <w:t>phi đã</w:t>
      </w:r>
      <w:r>
        <w:rPr>
          <w:spacing w:val="-2"/>
        </w:rPr>
        <w:t> </w:t>
      </w:r>
      <w:r>
        <w:rPr/>
        <w:t>trừ dục</w:t>
      </w:r>
      <w:r>
        <w:rPr>
          <w:spacing w:val="-2"/>
        </w:rPr>
        <w:t> </w:t>
      </w:r>
      <w:r>
        <w:rPr/>
        <w:t>ái</w:t>
      </w:r>
      <w:r>
        <w:rPr>
          <w:spacing w:val="-2"/>
        </w:rPr>
        <w:t> </w:t>
      </w:r>
      <w:r>
        <w:rPr/>
        <w:t>tùy</w:t>
      </w:r>
      <w:r>
        <w:rPr>
          <w:spacing w:val="-5"/>
        </w:rPr>
        <w:t> </w:t>
      </w:r>
      <w:r>
        <w:rPr/>
        <w:t>miên phải chăng? Phải rồi.</w:t>
      </w:r>
    </w:p>
    <w:p>
      <w:pPr>
        <w:pStyle w:val="ListParagraph"/>
        <w:numPr>
          <w:ilvl w:val="0"/>
          <w:numId w:val="14"/>
        </w:numPr>
        <w:tabs>
          <w:tab w:pos="708" w:val="left" w:leader="none"/>
          <w:tab w:pos="710" w:val="left" w:leader="none"/>
        </w:tabs>
        <w:spacing w:line="240" w:lineRule="auto" w:before="120" w:after="0"/>
        <w:ind w:left="710" w:right="139" w:hanging="287"/>
        <w:jc w:val="left"/>
        <w:rPr>
          <w:sz w:val="26"/>
        </w:rPr>
      </w:pPr>
      <w:r>
        <w:rPr>
          <w:i/>
          <w:sz w:val="26"/>
        </w:rPr>
        <w:t>Người nào phi đã trừ</w:t>
      </w:r>
      <w:r>
        <w:rPr>
          <w:i/>
          <w:spacing w:val="20"/>
          <w:sz w:val="26"/>
        </w:rPr>
        <w:t> </w:t>
      </w:r>
      <w:r>
        <w:rPr>
          <w:i/>
          <w:sz w:val="26"/>
        </w:rPr>
        <w:t>dục ái tùy miên thì</w:t>
      </w:r>
      <w:r>
        <w:rPr>
          <w:i/>
          <w:spacing w:val="17"/>
          <w:sz w:val="26"/>
        </w:rPr>
        <w:t> </w:t>
      </w:r>
      <w:r>
        <w:rPr>
          <w:i/>
          <w:sz w:val="26"/>
        </w:rPr>
        <w:t>người ấy phi đã trừ ngã</w:t>
      </w:r>
      <w:r>
        <w:rPr>
          <w:i/>
          <w:spacing w:val="17"/>
          <w:sz w:val="26"/>
        </w:rPr>
        <w:t> </w:t>
      </w:r>
      <w:r>
        <w:rPr>
          <w:i/>
          <w:sz w:val="26"/>
        </w:rPr>
        <w:t>mạn tùy miên phải</w:t>
      </w:r>
      <w:r>
        <w:rPr>
          <w:i/>
          <w:spacing w:val="40"/>
          <w:sz w:val="26"/>
        </w:rPr>
        <w:t> </w:t>
      </w:r>
      <w:r>
        <w:rPr>
          <w:i/>
          <w:sz w:val="26"/>
        </w:rPr>
        <w:t>chăng? </w:t>
      </w:r>
      <w:r>
        <w:rPr>
          <w:sz w:val="26"/>
        </w:rPr>
        <w:t>Phải rồi.</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right="139"/>
      </w:pPr>
      <w:r>
        <w:rPr/>
        <w:t>Hay là người nào phi đã trừ ngã mạn tùy miên thì người ấy phi đã trừ dục ái tùy miên phải chăng? Bực Bất lai phi đã trừ ngã mạn tùy miên mà đã trừ dục ái tùy miên. Ba hạng người phi đã trừ ngã mạn tùy miên và cũng phi đã trừ dục ái tùy miên.</w:t>
      </w:r>
    </w:p>
    <w:p>
      <w:pPr>
        <w:pStyle w:val="ListParagraph"/>
        <w:numPr>
          <w:ilvl w:val="0"/>
          <w:numId w:val="14"/>
        </w:numPr>
        <w:tabs>
          <w:tab w:pos="708" w:val="left" w:leader="none"/>
          <w:tab w:pos="710" w:val="left" w:leader="none"/>
        </w:tabs>
        <w:spacing w:line="240" w:lineRule="auto" w:before="119" w:after="0"/>
        <w:ind w:left="710" w:right="137" w:hanging="287"/>
        <w:jc w:val="both"/>
        <w:rPr>
          <w:sz w:val="26"/>
        </w:rPr>
      </w:pPr>
      <w:r>
        <w:rPr>
          <w:i/>
          <w:sz w:val="26"/>
        </w:rPr>
        <w:t>Người nào phi đã trừ dục ái tùy miên thì người ấy phi đã trừ tà kiến tùy miên... hoài nghi tùy miên phải chăng? </w:t>
      </w:r>
      <w:r>
        <w:rPr>
          <w:sz w:val="26"/>
        </w:rPr>
        <w:t>Hai hạng người phi đã trừ dục ái tùy miên mà đã trừ hoài nghi tùy miên. Còn phàm phu phi đã trừ dục ái tùy miên và cũng phi đã trừ hoài nghi tùy miên.</w:t>
      </w:r>
    </w:p>
    <w:p>
      <w:pPr>
        <w:pStyle w:val="BodyText"/>
        <w:spacing w:before="121"/>
        <w:ind w:right="140"/>
      </w:pPr>
      <w:r>
        <w:rPr/>
        <w:t>Hay là người nào phi đã trừ hoài nghi tùy miên thì người ấy</w:t>
      </w:r>
      <w:r>
        <w:rPr>
          <w:spacing w:val="-2"/>
        </w:rPr>
        <w:t> </w:t>
      </w:r>
      <w:r>
        <w:rPr/>
        <w:t>phi đã trừ dục ái tùy miên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Người nào phi đã trừ dục ái tùy miên thì người ấy phi đã trừ hữu ái tùy miên... vô</w:t>
      </w:r>
      <w:r>
        <w:rPr>
          <w:i/>
          <w:spacing w:val="80"/>
          <w:sz w:val="26"/>
        </w:rPr>
        <w:t> </w:t>
      </w:r>
      <w:r>
        <w:rPr>
          <w:i/>
          <w:sz w:val="26"/>
        </w:rPr>
        <w:t>minh tùy miên phải chăng? </w:t>
      </w:r>
      <w:r>
        <w:rPr>
          <w:sz w:val="26"/>
        </w:rPr>
        <w:t>Phải rồi.</w:t>
      </w:r>
    </w:p>
    <w:p>
      <w:pPr>
        <w:pStyle w:val="BodyText"/>
        <w:spacing w:before="123"/>
        <w:ind w:right="140"/>
      </w:pPr>
      <w:r>
        <w:rPr/>
        <w:t>Hay là người nào phi đã trừ vô minh tùy miên thì người ấy phi đã trừ dục ái tùy miên phải chăng? Bực Bất lai phi đã trừ vô minh tùy miên mà đã trừ dục ái tùy miên. Ba hạng người phi đã trừ vô minh tùy miên và cũng phi đã trừ dục ái tùy miên.</w:t>
      </w:r>
    </w:p>
    <w:p>
      <w:pPr>
        <w:pStyle w:val="Heading7"/>
        <w:spacing w:line="297" w:lineRule="exact" w:before="0"/>
        <w:rPr>
          <w:b w:val="0"/>
        </w:rPr>
      </w:pPr>
      <w:r>
        <w:rPr>
          <w:spacing w:val="-2"/>
        </w:rPr>
        <w:t>1520</w:t>
      </w:r>
      <w:r>
        <w:rPr>
          <w:b w:val="0"/>
          <w:spacing w:val="-2"/>
        </w:rPr>
        <w:t>.</w:t>
      </w:r>
    </w:p>
    <w:p>
      <w:pPr>
        <w:pStyle w:val="ListParagraph"/>
        <w:numPr>
          <w:ilvl w:val="0"/>
          <w:numId w:val="14"/>
        </w:numPr>
        <w:tabs>
          <w:tab w:pos="708" w:val="left" w:leader="none"/>
        </w:tabs>
        <w:spacing w:line="237" w:lineRule="auto" w:before="4" w:after="0"/>
        <w:ind w:left="708" w:right="140" w:hanging="284"/>
        <w:jc w:val="left"/>
        <w:rPr>
          <w:sz w:val="26"/>
        </w:rPr>
      </w:pPr>
      <w:r>
        <w:rPr>
          <w:i/>
          <w:sz w:val="26"/>
        </w:rPr>
        <w:t>Người</w:t>
      </w:r>
      <w:r>
        <w:rPr>
          <w:i/>
          <w:spacing w:val="18"/>
          <w:sz w:val="26"/>
        </w:rPr>
        <w:t> </w:t>
      </w:r>
      <w:r>
        <w:rPr>
          <w:i/>
          <w:sz w:val="26"/>
        </w:rPr>
        <w:t>nào</w:t>
      </w:r>
      <w:r>
        <w:rPr>
          <w:i/>
          <w:spacing w:val="20"/>
          <w:sz w:val="26"/>
        </w:rPr>
        <w:t> </w:t>
      </w:r>
      <w:r>
        <w:rPr>
          <w:i/>
          <w:sz w:val="26"/>
        </w:rPr>
        <w:t>phi</w:t>
      </w:r>
      <w:r>
        <w:rPr>
          <w:i/>
          <w:spacing w:val="20"/>
          <w:sz w:val="26"/>
        </w:rPr>
        <w:t> </w:t>
      </w:r>
      <w:r>
        <w:rPr>
          <w:i/>
          <w:sz w:val="26"/>
        </w:rPr>
        <w:t>đã</w:t>
      </w:r>
      <w:r>
        <w:rPr>
          <w:i/>
          <w:spacing w:val="18"/>
          <w:sz w:val="26"/>
        </w:rPr>
        <w:t> </w:t>
      </w:r>
      <w:r>
        <w:rPr>
          <w:i/>
          <w:sz w:val="26"/>
        </w:rPr>
        <w:t>trừ</w:t>
      </w:r>
      <w:r>
        <w:rPr>
          <w:i/>
          <w:spacing w:val="24"/>
          <w:sz w:val="26"/>
        </w:rPr>
        <w:t> </w:t>
      </w:r>
      <w:r>
        <w:rPr>
          <w:i/>
          <w:sz w:val="26"/>
        </w:rPr>
        <w:t>phẫn</w:t>
      </w:r>
      <w:r>
        <w:rPr>
          <w:i/>
          <w:spacing w:val="18"/>
          <w:sz w:val="26"/>
        </w:rPr>
        <w:t> </w:t>
      </w:r>
      <w:r>
        <w:rPr>
          <w:i/>
          <w:sz w:val="26"/>
        </w:rPr>
        <w:t>nhuế</w:t>
      </w:r>
      <w:r>
        <w:rPr>
          <w:i/>
          <w:spacing w:val="18"/>
          <w:sz w:val="26"/>
        </w:rPr>
        <w:t> </w:t>
      </w:r>
      <w:r>
        <w:rPr>
          <w:i/>
          <w:sz w:val="26"/>
        </w:rPr>
        <w:t>tùy</w:t>
      </w:r>
      <w:r>
        <w:rPr>
          <w:i/>
          <w:spacing w:val="20"/>
          <w:sz w:val="26"/>
        </w:rPr>
        <w:t> </w:t>
      </w:r>
      <w:r>
        <w:rPr>
          <w:i/>
          <w:sz w:val="26"/>
        </w:rPr>
        <w:t>miên</w:t>
      </w:r>
      <w:r>
        <w:rPr>
          <w:i/>
          <w:spacing w:val="21"/>
          <w:sz w:val="26"/>
        </w:rPr>
        <w:t> </w:t>
      </w:r>
      <w:r>
        <w:rPr>
          <w:i/>
          <w:sz w:val="26"/>
        </w:rPr>
        <w:t>thì</w:t>
      </w:r>
      <w:r>
        <w:rPr>
          <w:i/>
          <w:spacing w:val="19"/>
          <w:sz w:val="26"/>
        </w:rPr>
        <w:t> </w:t>
      </w:r>
      <w:r>
        <w:rPr>
          <w:i/>
          <w:sz w:val="26"/>
        </w:rPr>
        <w:t>người</w:t>
      </w:r>
      <w:r>
        <w:rPr>
          <w:i/>
          <w:spacing w:val="18"/>
          <w:sz w:val="26"/>
        </w:rPr>
        <w:t> </w:t>
      </w:r>
      <w:r>
        <w:rPr>
          <w:i/>
          <w:sz w:val="26"/>
        </w:rPr>
        <w:t>ấy</w:t>
      </w:r>
      <w:r>
        <w:rPr>
          <w:i/>
          <w:spacing w:val="20"/>
          <w:sz w:val="26"/>
        </w:rPr>
        <w:t> </w:t>
      </w:r>
      <w:r>
        <w:rPr>
          <w:i/>
          <w:sz w:val="26"/>
        </w:rPr>
        <w:t>phi</w:t>
      </w:r>
      <w:r>
        <w:rPr>
          <w:i/>
          <w:spacing w:val="20"/>
          <w:sz w:val="26"/>
        </w:rPr>
        <w:t> </w:t>
      </w:r>
      <w:r>
        <w:rPr>
          <w:i/>
          <w:sz w:val="26"/>
        </w:rPr>
        <w:t>đã</w:t>
      </w:r>
      <w:r>
        <w:rPr>
          <w:i/>
          <w:spacing w:val="18"/>
          <w:sz w:val="26"/>
        </w:rPr>
        <w:t> </w:t>
      </w:r>
      <w:r>
        <w:rPr>
          <w:i/>
          <w:sz w:val="26"/>
        </w:rPr>
        <w:t>trừ</w:t>
      </w:r>
      <w:r>
        <w:rPr>
          <w:i/>
          <w:spacing w:val="21"/>
          <w:sz w:val="26"/>
        </w:rPr>
        <w:t> </w:t>
      </w:r>
      <w:r>
        <w:rPr>
          <w:i/>
          <w:sz w:val="26"/>
        </w:rPr>
        <w:t>ngã</w:t>
      </w:r>
      <w:r>
        <w:rPr>
          <w:i/>
          <w:spacing w:val="19"/>
          <w:sz w:val="26"/>
        </w:rPr>
        <w:t> </w:t>
      </w:r>
      <w:r>
        <w:rPr>
          <w:i/>
          <w:sz w:val="26"/>
        </w:rPr>
        <w:t>mạn</w:t>
      </w:r>
      <w:r>
        <w:rPr>
          <w:i/>
          <w:spacing w:val="20"/>
          <w:sz w:val="26"/>
        </w:rPr>
        <w:t> </w:t>
      </w:r>
      <w:r>
        <w:rPr>
          <w:i/>
          <w:sz w:val="26"/>
        </w:rPr>
        <w:t>tùy</w:t>
      </w:r>
      <w:r>
        <w:rPr>
          <w:i/>
          <w:spacing w:val="20"/>
          <w:sz w:val="26"/>
        </w:rPr>
        <w:t> </w:t>
      </w:r>
      <w:r>
        <w:rPr>
          <w:i/>
          <w:sz w:val="26"/>
        </w:rPr>
        <w:t>miên phải chăng? </w:t>
      </w:r>
      <w:r>
        <w:rPr>
          <w:sz w:val="26"/>
        </w:rPr>
        <w:t>Phải rồi.</w:t>
      </w:r>
    </w:p>
    <w:p>
      <w:pPr>
        <w:pStyle w:val="BodyText"/>
        <w:spacing w:before="122"/>
        <w:ind w:right="135"/>
      </w:pPr>
      <w:r>
        <w:rPr/>
        <w:t>Hay là người nào phi đã trừ ngã mạn tùy miên thì người ấy phi đã trừ phẫn nhuế tùy miên phải chăng? Bực Bất lai phi đã trừ ngã mạn tùy miên mà đã trừ phẫn nhuế tùy miên.</w:t>
      </w:r>
      <w:r>
        <w:rPr>
          <w:spacing w:val="-3"/>
        </w:rPr>
        <w:t> </w:t>
      </w:r>
      <w:r>
        <w:rPr/>
        <w:t>Còn</w:t>
      </w:r>
      <w:r>
        <w:rPr>
          <w:spacing w:val="-2"/>
        </w:rPr>
        <w:t> </w:t>
      </w:r>
      <w:r>
        <w:rPr/>
        <w:t>ba</w:t>
      </w:r>
      <w:r>
        <w:rPr>
          <w:spacing w:val="-3"/>
        </w:rPr>
        <w:t> </w:t>
      </w:r>
      <w:r>
        <w:rPr/>
        <w:t>bậc</w:t>
      </w:r>
      <w:r>
        <w:rPr>
          <w:spacing w:val="-3"/>
        </w:rPr>
        <w:t> </w:t>
      </w:r>
      <w:r>
        <w:rPr/>
        <w:t>người</w:t>
      </w:r>
      <w:r>
        <w:rPr>
          <w:spacing w:val="-3"/>
        </w:rPr>
        <w:t> </w:t>
      </w:r>
      <w:r>
        <w:rPr/>
        <w:t>phi</w:t>
      </w:r>
      <w:r>
        <w:rPr>
          <w:spacing w:val="-2"/>
        </w:rPr>
        <w:t> </w:t>
      </w:r>
      <w:r>
        <w:rPr/>
        <w:t>đã trừ</w:t>
      </w:r>
      <w:r>
        <w:rPr>
          <w:spacing w:val="-2"/>
        </w:rPr>
        <w:t> </w:t>
      </w:r>
      <w:r>
        <w:rPr/>
        <w:t>ngã mạn</w:t>
      </w:r>
      <w:r>
        <w:rPr>
          <w:spacing w:val="-3"/>
        </w:rPr>
        <w:t> </w:t>
      </w:r>
      <w:r>
        <w:rPr/>
        <w:t>tùy</w:t>
      </w:r>
      <w:r>
        <w:rPr>
          <w:spacing w:val="-3"/>
        </w:rPr>
        <w:t> </w:t>
      </w:r>
      <w:r>
        <w:rPr/>
        <w:t>miên mà</w:t>
      </w:r>
      <w:r>
        <w:rPr>
          <w:spacing w:val="-3"/>
        </w:rPr>
        <w:t> </w:t>
      </w:r>
      <w:r>
        <w:rPr/>
        <w:t>cũng phi</w:t>
      </w:r>
      <w:r>
        <w:rPr>
          <w:spacing w:val="-3"/>
        </w:rPr>
        <w:t> </w:t>
      </w:r>
      <w:r>
        <w:rPr/>
        <w:t>đã trừ</w:t>
      </w:r>
      <w:r>
        <w:rPr>
          <w:spacing w:val="-1"/>
        </w:rPr>
        <w:t> </w:t>
      </w:r>
      <w:r>
        <w:rPr/>
        <w:t>phẫn</w:t>
      </w:r>
      <w:r>
        <w:rPr>
          <w:spacing w:val="-3"/>
        </w:rPr>
        <w:t> </w:t>
      </w:r>
      <w:r>
        <w:rPr/>
        <w:t>nhuế</w:t>
      </w:r>
      <w:r>
        <w:rPr>
          <w:spacing w:val="-3"/>
        </w:rPr>
        <w:t> </w:t>
      </w:r>
      <w:r>
        <w:rPr/>
        <w:t>tùy </w:t>
      </w:r>
      <w:r>
        <w:rPr>
          <w:spacing w:val="-4"/>
        </w:rPr>
        <w:t>miên.</w:t>
      </w:r>
    </w:p>
    <w:p>
      <w:pPr>
        <w:pStyle w:val="ListParagraph"/>
        <w:numPr>
          <w:ilvl w:val="0"/>
          <w:numId w:val="14"/>
        </w:numPr>
        <w:tabs>
          <w:tab w:pos="708" w:val="left" w:leader="none"/>
          <w:tab w:pos="710" w:val="left" w:leader="none"/>
        </w:tabs>
        <w:spacing w:line="240" w:lineRule="auto" w:before="121" w:after="0"/>
        <w:ind w:left="710" w:right="138" w:hanging="287"/>
        <w:jc w:val="both"/>
        <w:rPr>
          <w:sz w:val="26"/>
        </w:rPr>
      </w:pPr>
      <w:r>
        <w:rPr>
          <w:i/>
          <w:sz w:val="26"/>
        </w:rPr>
        <w:t>Người nào phi đã trừ phẫn nhuế tùy miên thì người ấy phi đã trừ tà kiến tùy miên... hoài nghi tùy miên phải chăng? </w:t>
      </w:r>
      <w:r>
        <w:rPr>
          <w:sz w:val="26"/>
        </w:rPr>
        <w:t>2 bực người phi đã trừ phẫn nhuế tùy miên mà đã trừ hoài nghi tùy miên. Còn phàm phu phi đã trừ phẫn nhuế tùy miên và cũng phi đã trừ hoài nghi tùy miên.</w:t>
      </w:r>
    </w:p>
    <w:p>
      <w:pPr>
        <w:pStyle w:val="BodyText"/>
        <w:spacing w:before="118"/>
        <w:ind w:right="135"/>
      </w:pPr>
      <w:r>
        <w:rPr/>
        <w:t>Hay là người nào phi đã trừ hoài nghi tùy miên thì người ấy phi đã trừ phẫn nhuế tùy miên phải chăng? Phải rồi.</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Người nào phi đã trừ phẫn nhuế tùy miên thì người ấy phi đã trừ hữu ái tùy miên... vô minh tùy miên phải chăng? </w:t>
      </w:r>
      <w:r>
        <w:rPr>
          <w:sz w:val="26"/>
        </w:rPr>
        <w:t>Phải rồi.</w:t>
      </w:r>
    </w:p>
    <w:p>
      <w:pPr>
        <w:pStyle w:val="BodyText"/>
        <w:spacing w:before="119"/>
        <w:ind w:right="134"/>
      </w:pPr>
      <w:r>
        <w:rPr/>
        <w:t>Hay là người nào phi đã trừ vô minh tùy miên thì người ấy phi đã trừ phẫn nhuế tùy miên phải chăng? Phải rồi.</w:t>
      </w:r>
    </w:p>
    <w:p>
      <w:pPr>
        <w:pStyle w:val="BodyText"/>
        <w:ind w:left="708" w:right="139" w:firstLine="285"/>
      </w:pPr>
      <w:r>
        <w:rPr/>
        <w:t>Bực Bất lai phi đã trừ vô minh tùy miên mà đã trừ phẫn nhuế tùy miên. Ba hạng người phi đã trừ vô minh tùy miên và cũng phi đã trừ phẫn nhuế tùy miên.</w:t>
      </w:r>
    </w:p>
    <w:p>
      <w:pPr>
        <w:pStyle w:val="Heading7"/>
        <w:spacing w:line="299" w:lineRule="exact" w:before="2"/>
        <w:rPr>
          <w:b w:val="0"/>
        </w:rPr>
      </w:pPr>
      <w:r>
        <w:rPr>
          <w:spacing w:val="-2"/>
        </w:rPr>
        <w:t>1521</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i/>
          <w:sz w:val="26"/>
        </w:rPr>
        <w:t>Người nào phi đã trừ ngã mạn tùy miên thì người ấy phi đã trừ tà kiến tùy miên... hoài nghi tùy miên phải chăng? </w:t>
      </w:r>
      <w:r>
        <w:rPr>
          <w:sz w:val="26"/>
        </w:rPr>
        <w:t>Ba bực người phi đã trừ ngã mạn tùy miên mà đã trừ hoài nghi tùy miên. Còn phàm phu phi đã trừ ngã mạn tùy miên và cũng phi đã trừ hoài</w:t>
      </w:r>
      <w:r>
        <w:rPr>
          <w:spacing w:val="40"/>
          <w:sz w:val="26"/>
        </w:rPr>
        <w:t> </w:t>
      </w:r>
      <w:r>
        <w:rPr>
          <w:sz w:val="26"/>
        </w:rPr>
        <w:t>nghi tùy miên.</w:t>
      </w:r>
    </w:p>
    <w:p>
      <w:pPr>
        <w:pStyle w:val="BodyText"/>
        <w:spacing w:before="118"/>
        <w:ind w:right="134"/>
      </w:pPr>
      <w:r>
        <w:rPr/>
        <w:t>Hay là người nào phi đã trừ hoài nghi tùy miên thì người ấy phi đã trừ ngã mạn tùy miên phải chăng? Phải rồi.</w:t>
      </w:r>
    </w:p>
    <w:p>
      <w:pPr>
        <w:pStyle w:val="ListParagraph"/>
        <w:numPr>
          <w:ilvl w:val="0"/>
          <w:numId w:val="14"/>
        </w:numPr>
        <w:tabs>
          <w:tab w:pos="708" w:val="left" w:leader="none"/>
          <w:tab w:pos="710" w:val="left" w:leader="none"/>
        </w:tabs>
        <w:spacing w:line="240" w:lineRule="auto" w:before="120" w:after="0"/>
        <w:ind w:left="710" w:right="139" w:hanging="287"/>
        <w:jc w:val="both"/>
        <w:rPr>
          <w:sz w:val="26"/>
        </w:rPr>
      </w:pPr>
      <w:r>
        <w:rPr>
          <w:i/>
          <w:sz w:val="26"/>
        </w:rPr>
        <w:t>Người nào phi đã trừ ngã mạn tùy miên thì người ấy phi đã trừ hữu ái tùy miên... vô minh tùy miên phải chăng? </w:t>
      </w:r>
      <w:r>
        <w:rPr>
          <w:sz w:val="26"/>
        </w:rPr>
        <w:t>Phải rồi.</w:t>
      </w:r>
    </w:p>
    <w:p>
      <w:pPr>
        <w:pStyle w:val="ListParagraph"/>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4"/>
        </w:rPr>
        <w:t> </w:t>
      </w:r>
      <w:r>
        <w:rPr/>
        <w:t>là</w:t>
      </w:r>
      <w:r>
        <w:rPr>
          <w:spacing w:val="26"/>
        </w:rPr>
        <w:t> </w:t>
      </w:r>
      <w:r>
        <w:rPr/>
        <w:t>người</w:t>
      </w:r>
      <w:r>
        <w:rPr>
          <w:spacing w:val="26"/>
        </w:rPr>
        <w:t> </w:t>
      </w:r>
      <w:r>
        <w:rPr/>
        <w:t>nào</w:t>
      </w:r>
      <w:r>
        <w:rPr>
          <w:spacing w:val="26"/>
        </w:rPr>
        <w:t> </w:t>
      </w:r>
      <w:r>
        <w:rPr/>
        <w:t>phi</w:t>
      </w:r>
      <w:r>
        <w:rPr>
          <w:spacing w:val="28"/>
        </w:rPr>
        <w:t> </w:t>
      </w:r>
      <w:r>
        <w:rPr/>
        <w:t>đã</w:t>
      </w:r>
      <w:r>
        <w:rPr>
          <w:spacing w:val="26"/>
        </w:rPr>
        <w:t> </w:t>
      </w:r>
      <w:r>
        <w:rPr/>
        <w:t>trừ</w:t>
      </w:r>
      <w:r>
        <w:rPr>
          <w:spacing w:val="27"/>
        </w:rPr>
        <w:t> </w:t>
      </w:r>
      <w:r>
        <w:rPr/>
        <w:t>vô</w:t>
      </w:r>
      <w:r>
        <w:rPr>
          <w:spacing w:val="29"/>
        </w:rPr>
        <w:t> </w:t>
      </w:r>
      <w:r>
        <w:rPr/>
        <w:t>minh</w:t>
      </w:r>
      <w:r>
        <w:rPr>
          <w:spacing w:val="26"/>
        </w:rPr>
        <w:t> </w:t>
      </w:r>
      <w:r>
        <w:rPr/>
        <w:t>tùy</w:t>
      </w:r>
      <w:r>
        <w:rPr>
          <w:spacing w:val="23"/>
        </w:rPr>
        <w:t> </w:t>
      </w:r>
      <w:r>
        <w:rPr/>
        <w:t>miên</w:t>
      </w:r>
      <w:r>
        <w:rPr>
          <w:spacing w:val="28"/>
        </w:rPr>
        <w:t> </w:t>
      </w:r>
      <w:r>
        <w:rPr/>
        <w:t>thì</w:t>
      </w:r>
      <w:r>
        <w:rPr>
          <w:spacing w:val="26"/>
        </w:rPr>
        <w:t> </w:t>
      </w:r>
      <w:r>
        <w:rPr/>
        <w:t>người</w:t>
      </w:r>
      <w:r>
        <w:rPr>
          <w:spacing w:val="26"/>
        </w:rPr>
        <w:t> </w:t>
      </w:r>
      <w:r>
        <w:rPr/>
        <w:t>ấy</w:t>
      </w:r>
      <w:r>
        <w:rPr>
          <w:spacing w:val="22"/>
        </w:rPr>
        <w:t> </w:t>
      </w:r>
      <w:r>
        <w:rPr/>
        <w:t>phi</w:t>
      </w:r>
      <w:r>
        <w:rPr>
          <w:spacing w:val="26"/>
        </w:rPr>
        <w:t> </w:t>
      </w:r>
      <w:r>
        <w:rPr/>
        <w:t>đã</w:t>
      </w:r>
      <w:r>
        <w:rPr>
          <w:spacing w:val="28"/>
        </w:rPr>
        <w:t> </w:t>
      </w:r>
      <w:r>
        <w:rPr/>
        <w:t>trừ</w:t>
      </w:r>
      <w:r>
        <w:rPr>
          <w:spacing w:val="27"/>
        </w:rPr>
        <w:t> </w:t>
      </w:r>
      <w:r>
        <w:rPr/>
        <w:t>ngã</w:t>
      </w:r>
      <w:r>
        <w:rPr>
          <w:spacing w:val="29"/>
        </w:rPr>
        <w:t> </w:t>
      </w:r>
      <w:r>
        <w:rPr/>
        <w:t>mạn</w:t>
      </w:r>
      <w:r>
        <w:rPr>
          <w:spacing w:val="26"/>
        </w:rPr>
        <w:t> </w:t>
      </w:r>
      <w:r>
        <w:rPr/>
        <w:t>tùy miên phải chăng? Phải rồi.</w:t>
      </w:r>
    </w:p>
    <w:p>
      <w:pPr>
        <w:pStyle w:val="Heading7"/>
        <w:spacing w:line="298" w:lineRule="exact" w:before="0"/>
        <w:rPr>
          <w:b w:val="0"/>
        </w:rPr>
      </w:pPr>
      <w:r>
        <w:rPr>
          <w:spacing w:val="-2"/>
        </w:rPr>
        <w:t>1522</w:t>
      </w:r>
      <w:r>
        <w:rPr>
          <w:b w:val="0"/>
          <w:spacing w:val="-2"/>
        </w:rPr>
        <w:t>.</w:t>
      </w:r>
    </w:p>
    <w:p>
      <w:pPr>
        <w:spacing w:before="0"/>
        <w:ind w:left="708" w:right="133" w:firstLine="0"/>
        <w:jc w:val="left"/>
        <w:rPr>
          <w:sz w:val="26"/>
        </w:rPr>
      </w:pPr>
      <w:r>
        <w:rPr>
          <w:i/>
          <w:sz w:val="26"/>
        </w:rPr>
        <w:t>Người nào phi đã trừ tà kiến tùy miên thì người ấy phi đã trừ hoài nghi tùy miên phải chăng? </w:t>
      </w:r>
      <w:r>
        <w:rPr>
          <w:sz w:val="26"/>
        </w:rPr>
        <w:t>Phải rồi.</w:t>
      </w:r>
    </w:p>
    <w:p>
      <w:pPr>
        <w:pStyle w:val="BodyText"/>
        <w:spacing w:before="122"/>
        <w:jc w:val="left"/>
      </w:pPr>
      <w:r>
        <w:rPr/>
        <w:t>Hay</w:t>
      </w:r>
      <w:r>
        <w:rPr>
          <w:spacing w:val="-5"/>
        </w:rPr>
        <w:t> </w:t>
      </w:r>
      <w:r>
        <w:rPr/>
        <w:t>là người nào phi</w:t>
      </w:r>
      <w:r>
        <w:rPr>
          <w:spacing w:val="-1"/>
        </w:rPr>
        <w:t> </w:t>
      </w:r>
      <w:r>
        <w:rPr/>
        <w:t>đã trừ hoài</w:t>
      </w:r>
      <w:r>
        <w:rPr>
          <w:spacing w:val="-1"/>
        </w:rPr>
        <w:t> </w:t>
      </w:r>
      <w:r>
        <w:rPr/>
        <w:t>nghi tùy</w:t>
      </w:r>
      <w:r>
        <w:rPr>
          <w:spacing w:val="-3"/>
        </w:rPr>
        <w:t> </w:t>
      </w:r>
      <w:r>
        <w:rPr/>
        <w:t>miên thì người ấy</w:t>
      </w:r>
      <w:r>
        <w:rPr>
          <w:spacing w:val="-6"/>
        </w:rPr>
        <w:t> </w:t>
      </w:r>
      <w:r>
        <w:rPr/>
        <w:t>phi</w:t>
      </w:r>
      <w:r>
        <w:rPr>
          <w:spacing w:val="-1"/>
        </w:rPr>
        <w:t> </w:t>
      </w:r>
      <w:r>
        <w:rPr/>
        <w:t>đã trừ tà</w:t>
      </w:r>
      <w:r>
        <w:rPr>
          <w:spacing w:val="-1"/>
        </w:rPr>
        <w:t> </w:t>
      </w:r>
      <w:r>
        <w:rPr/>
        <w:t>kiến</w:t>
      </w:r>
      <w:r>
        <w:rPr>
          <w:spacing w:val="-1"/>
        </w:rPr>
        <w:t> </w:t>
      </w:r>
      <w:r>
        <w:rPr/>
        <w:t>tùy</w:t>
      </w:r>
      <w:r>
        <w:rPr>
          <w:spacing w:val="-3"/>
        </w:rPr>
        <w:t> </w:t>
      </w:r>
      <w:r>
        <w:rPr/>
        <w:t>miên phải chăng? Phải rồi...</w:t>
      </w:r>
    </w:p>
    <w:p>
      <w:pPr>
        <w:pStyle w:val="Heading7"/>
        <w:spacing w:line="298" w:lineRule="exact" w:before="0"/>
        <w:rPr>
          <w:b w:val="0"/>
        </w:rPr>
      </w:pPr>
      <w:r>
        <w:rPr>
          <w:spacing w:val="-2"/>
        </w:rPr>
        <w:t>1533</w:t>
      </w:r>
      <w:r>
        <w:rPr>
          <w:b w:val="0"/>
          <w:spacing w:val="-2"/>
        </w:rPr>
        <w:t>.</w:t>
      </w:r>
    </w:p>
    <w:p>
      <w:pPr>
        <w:spacing w:before="0"/>
        <w:ind w:left="708" w:right="139" w:firstLine="0"/>
        <w:jc w:val="both"/>
        <w:rPr>
          <w:sz w:val="26"/>
        </w:rPr>
      </w:pPr>
      <w:r>
        <w:rPr>
          <w:i/>
          <w:sz w:val="26"/>
        </w:rPr>
        <w:t>Người nào phi đã trừ hoài nghi tùy miên thì người ấy phi đã trừ hữu ái tùy miên... vô minh tùy miên phải chăng? </w:t>
      </w:r>
      <w:r>
        <w:rPr>
          <w:sz w:val="26"/>
        </w:rPr>
        <w:t>Phải rồi.</w:t>
      </w:r>
    </w:p>
    <w:p>
      <w:pPr>
        <w:pStyle w:val="BodyText"/>
        <w:spacing w:before="119"/>
        <w:ind w:right="134"/>
      </w:pPr>
      <w:r>
        <w:rPr/>
        <w:t>Hay là người nào phi đã trừ vô minh tùy miên thì người ấy phi đã trừ hoài nghi tùy miên phải chăng? Ba bực người phi đã trừ vô minh tùy miên mà đã trừ hoài nghi tùy miên. Còn phàm phu phi đã trừ vô minh tùy miên và cũng phi đã trừ hoài nghi tùy </w:t>
      </w:r>
      <w:r>
        <w:rPr>
          <w:spacing w:val="-4"/>
        </w:rPr>
        <w:t>miên.</w:t>
      </w:r>
    </w:p>
    <w:p>
      <w:pPr>
        <w:pStyle w:val="Heading7"/>
        <w:spacing w:line="298" w:lineRule="exact" w:before="2"/>
        <w:rPr>
          <w:b w:val="0"/>
        </w:rPr>
      </w:pPr>
      <w:r>
        <w:rPr>
          <w:spacing w:val="-2"/>
        </w:rPr>
        <w:t>1524</w:t>
      </w:r>
      <w:r>
        <w:rPr>
          <w:b w:val="0"/>
          <w:spacing w:val="-2"/>
        </w:rPr>
        <w:t>.</w:t>
      </w:r>
    </w:p>
    <w:p>
      <w:pPr>
        <w:spacing w:before="0"/>
        <w:ind w:left="708" w:right="133" w:firstLine="0"/>
        <w:jc w:val="left"/>
        <w:rPr>
          <w:sz w:val="26"/>
        </w:rPr>
      </w:pPr>
      <w:r>
        <w:rPr>
          <w:i/>
          <w:sz w:val="26"/>
        </w:rPr>
        <w:t>Người</w:t>
      </w:r>
      <w:r>
        <w:rPr>
          <w:i/>
          <w:spacing w:val="16"/>
          <w:sz w:val="26"/>
        </w:rPr>
        <w:t> </w:t>
      </w:r>
      <w:r>
        <w:rPr>
          <w:i/>
          <w:sz w:val="26"/>
        </w:rPr>
        <w:t>nào</w:t>
      </w:r>
      <w:r>
        <w:rPr>
          <w:i/>
          <w:spacing w:val="16"/>
          <w:sz w:val="26"/>
        </w:rPr>
        <w:t> </w:t>
      </w:r>
      <w:r>
        <w:rPr>
          <w:i/>
          <w:sz w:val="26"/>
        </w:rPr>
        <w:t>phi</w:t>
      </w:r>
      <w:r>
        <w:rPr>
          <w:i/>
          <w:spacing w:val="16"/>
          <w:sz w:val="26"/>
        </w:rPr>
        <w:t> </w:t>
      </w:r>
      <w:r>
        <w:rPr>
          <w:i/>
          <w:sz w:val="26"/>
        </w:rPr>
        <w:t>đã</w:t>
      </w:r>
      <w:r>
        <w:rPr>
          <w:i/>
          <w:spacing w:val="16"/>
          <w:sz w:val="26"/>
        </w:rPr>
        <w:t> </w:t>
      </w:r>
      <w:r>
        <w:rPr>
          <w:i/>
          <w:sz w:val="26"/>
        </w:rPr>
        <w:t>trừ</w:t>
      </w:r>
      <w:r>
        <w:rPr>
          <w:i/>
          <w:spacing w:val="20"/>
          <w:sz w:val="26"/>
        </w:rPr>
        <w:t> </w:t>
      </w:r>
      <w:r>
        <w:rPr>
          <w:i/>
          <w:sz w:val="26"/>
        </w:rPr>
        <w:t>hữu</w:t>
      </w:r>
      <w:r>
        <w:rPr>
          <w:i/>
          <w:spacing w:val="17"/>
          <w:sz w:val="26"/>
        </w:rPr>
        <w:t> </w:t>
      </w:r>
      <w:r>
        <w:rPr>
          <w:i/>
          <w:sz w:val="26"/>
        </w:rPr>
        <w:t>ái</w:t>
      </w:r>
      <w:r>
        <w:rPr>
          <w:i/>
          <w:spacing w:val="16"/>
          <w:sz w:val="26"/>
        </w:rPr>
        <w:t> </w:t>
      </w:r>
      <w:r>
        <w:rPr>
          <w:i/>
          <w:sz w:val="26"/>
        </w:rPr>
        <w:t>tùy</w:t>
      </w:r>
      <w:r>
        <w:rPr>
          <w:i/>
          <w:spacing w:val="19"/>
          <w:sz w:val="26"/>
        </w:rPr>
        <w:t> </w:t>
      </w:r>
      <w:r>
        <w:rPr>
          <w:i/>
          <w:sz w:val="26"/>
        </w:rPr>
        <w:t>miên</w:t>
      </w:r>
      <w:r>
        <w:rPr>
          <w:i/>
          <w:spacing w:val="17"/>
          <w:sz w:val="26"/>
        </w:rPr>
        <w:t> </w:t>
      </w:r>
      <w:r>
        <w:rPr>
          <w:i/>
          <w:sz w:val="26"/>
        </w:rPr>
        <w:t>thì</w:t>
      </w:r>
      <w:r>
        <w:rPr>
          <w:i/>
          <w:spacing w:val="17"/>
          <w:sz w:val="26"/>
        </w:rPr>
        <w:t> </w:t>
      </w:r>
      <w:r>
        <w:rPr>
          <w:i/>
          <w:sz w:val="26"/>
        </w:rPr>
        <w:t>người</w:t>
      </w:r>
      <w:r>
        <w:rPr>
          <w:i/>
          <w:spacing w:val="16"/>
          <w:sz w:val="26"/>
        </w:rPr>
        <w:t> </w:t>
      </w:r>
      <w:r>
        <w:rPr>
          <w:i/>
          <w:sz w:val="26"/>
        </w:rPr>
        <w:t>ấy</w:t>
      </w:r>
      <w:r>
        <w:rPr>
          <w:i/>
          <w:spacing w:val="17"/>
          <w:sz w:val="26"/>
        </w:rPr>
        <w:t> </w:t>
      </w:r>
      <w:r>
        <w:rPr>
          <w:i/>
          <w:sz w:val="26"/>
        </w:rPr>
        <w:t>phi</w:t>
      </w:r>
      <w:r>
        <w:rPr>
          <w:i/>
          <w:spacing w:val="16"/>
          <w:sz w:val="26"/>
        </w:rPr>
        <w:t> </w:t>
      </w:r>
      <w:r>
        <w:rPr>
          <w:i/>
          <w:sz w:val="26"/>
        </w:rPr>
        <w:t>đã</w:t>
      </w:r>
      <w:r>
        <w:rPr>
          <w:i/>
          <w:spacing w:val="18"/>
          <w:sz w:val="26"/>
        </w:rPr>
        <w:t> </w:t>
      </w:r>
      <w:r>
        <w:rPr>
          <w:i/>
          <w:sz w:val="26"/>
        </w:rPr>
        <w:t>trừ</w:t>
      </w:r>
      <w:r>
        <w:rPr>
          <w:i/>
          <w:spacing w:val="17"/>
          <w:sz w:val="26"/>
        </w:rPr>
        <w:t> </w:t>
      </w:r>
      <w:r>
        <w:rPr>
          <w:i/>
          <w:sz w:val="26"/>
        </w:rPr>
        <w:t>vô</w:t>
      </w:r>
      <w:r>
        <w:rPr>
          <w:i/>
          <w:spacing w:val="19"/>
          <w:sz w:val="26"/>
        </w:rPr>
        <w:t> </w:t>
      </w:r>
      <w:r>
        <w:rPr>
          <w:i/>
          <w:sz w:val="26"/>
        </w:rPr>
        <w:t>minh</w:t>
      </w:r>
      <w:r>
        <w:rPr>
          <w:i/>
          <w:spacing w:val="17"/>
          <w:sz w:val="26"/>
        </w:rPr>
        <w:t> </w:t>
      </w:r>
      <w:r>
        <w:rPr>
          <w:i/>
          <w:sz w:val="26"/>
        </w:rPr>
        <w:t>tùy</w:t>
      </w:r>
      <w:r>
        <w:rPr>
          <w:i/>
          <w:spacing w:val="16"/>
          <w:sz w:val="26"/>
        </w:rPr>
        <w:t> </w:t>
      </w:r>
      <w:r>
        <w:rPr>
          <w:i/>
          <w:sz w:val="26"/>
        </w:rPr>
        <w:t>miên</w:t>
      </w:r>
      <w:r>
        <w:rPr>
          <w:i/>
          <w:spacing w:val="17"/>
          <w:sz w:val="26"/>
        </w:rPr>
        <w:t> </w:t>
      </w:r>
      <w:r>
        <w:rPr>
          <w:i/>
          <w:sz w:val="26"/>
        </w:rPr>
        <w:t>phải chăng? </w:t>
      </w:r>
      <w:r>
        <w:rPr>
          <w:sz w:val="26"/>
        </w:rPr>
        <w:t>Phải rồi.</w:t>
      </w:r>
    </w:p>
    <w:p>
      <w:pPr>
        <w:pStyle w:val="BodyText"/>
        <w:spacing w:before="119"/>
        <w:jc w:val="left"/>
      </w:pPr>
      <w:r>
        <w:rPr/>
        <w:t>Hay là người nào phi đã trừ vô minh tùy miên thì người ấy phi đã trừ hữu ái tùy miên phải chăng? Phải rồi.</w:t>
      </w:r>
    </w:p>
    <w:p>
      <w:pPr>
        <w:pStyle w:val="Heading7"/>
        <w:spacing w:line="299" w:lineRule="exact" w:before="2"/>
        <w:rPr>
          <w:b w:val="0"/>
        </w:rPr>
      </w:pPr>
      <w:r>
        <w:rPr>
          <w:spacing w:val="-2"/>
        </w:rPr>
        <w:t>1525</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 nào phi đã trừ</w:t>
      </w:r>
      <w:r>
        <w:rPr>
          <w:i/>
          <w:spacing w:val="20"/>
          <w:sz w:val="26"/>
        </w:rPr>
        <w:t> </w:t>
      </w:r>
      <w:r>
        <w:rPr>
          <w:i/>
          <w:sz w:val="26"/>
        </w:rPr>
        <w:t>dục</w:t>
      </w:r>
      <w:r>
        <w:rPr>
          <w:i/>
          <w:spacing w:val="17"/>
          <w:sz w:val="26"/>
        </w:rPr>
        <w:t> </w:t>
      </w:r>
      <w:r>
        <w:rPr>
          <w:i/>
          <w:sz w:val="26"/>
        </w:rPr>
        <w:t>ái tùy miên</w:t>
      </w:r>
      <w:r>
        <w:rPr>
          <w:i/>
          <w:spacing w:val="17"/>
          <w:sz w:val="26"/>
        </w:rPr>
        <w:t> </w:t>
      </w:r>
      <w:r>
        <w:rPr>
          <w:i/>
          <w:sz w:val="26"/>
        </w:rPr>
        <w:t>và</w:t>
      </w:r>
      <w:r>
        <w:rPr>
          <w:i/>
          <w:spacing w:val="17"/>
          <w:sz w:val="26"/>
        </w:rPr>
        <w:t> </w:t>
      </w:r>
      <w:r>
        <w:rPr>
          <w:i/>
          <w:sz w:val="26"/>
        </w:rPr>
        <w:t>phẫn nhuế</w:t>
      </w:r>
      <w:r>
        <w:rPr>
          <w:i/>
          <w:spacing w:val="17"/>
          <w:sz w:val="26"/>
        </w:rPr>
        <w:t> </w:t>
      </w:r>
      <w:r>
        <w:rPr>
          <w:i/>
          <w:sz w:val="26"/>
        </w:rPr>
        <w:t>tùy miên</w:t>
      </w:r>
      <w:r>
        <w:rPr>
          <w:i/>
          <w:spacing w:val="17"/>
          <w:sz w:val="26"/>
        </w:rPr>
        <w:t> </w:t>
      </w:r>
      <w:r>
        <w:rPr>
          <w:i/>
          <w:sz w:val="26"/>
        </w:rPr>
        <w:t>thì</w:t>
      </w:r>
      <w:r>
        <w:rPr>
          <w:i/>
          <w:spacing w:val="17"/>
          <w:sz w:val="26"/>
        </w:rPr>
        <w:t> </w:t>
      </w:r>
      <w:r>
        <w:rPr>
          <w:i/>
          <w:sz w:val="26"/>
        </w:rPr>
        <w:t>người ấy</w:t>
      </w:r>
      <w:r>
        <w:rPr>
          <w:i/>
          <w:spacing w:val="17"/>
          <w:sz w:val="26"/>
        </w:rPr>
        <w:t> </w:t>
      </w:r>
      <w:r>
        <w:rPr>
          <w:i/>
          <w:sz w:val="26"/>
        </w:rPr>
        <w:t>phi đã trừ ngã mạn tùy miên phải chăng? </w:t>
      </w:r>
      <w:r>
        <w:rPr>
          <w:sz w:val="26"/>
        </w:rPr>
        <w:t>Phải rồi.</w:t>
      </w:r>
    </w:p>
    <w:p>
      <w:pPr>
        <w:pStyle w:val="BodyText"/>
        <w:spacing w:before="119"/>
        <w:ind w:right="138"/>
      </w:pPr>
      <w:r>
        <w:rPr/>
        <w:t>Hay là người nào phi đã trừ ngã mạn tùy miên thì người ấy phi đã trừ dục ái tùy miên và phẫn nhuế tùy</w:t>
      </w:r>
      <w:r>
        <w:rPr>
          <w:spacing w:val="-1"/>
        </w:rPr>
        <w:t> </w:t>
      </w:r>
      <w:r>
        <w:rPr/>
        <w:t>miên phải chăng? Bực Bất lai phi đã trừ ngã mạn tùy</w:t>
      </w:r>
      <w:r>
        <w:rPr>
          <w:spacing w:val="-1"/>
        </w:rPr>
        <w:t> </w:t>
      </w:r>
      <w:r>
        <w:rPr/>
        <w:t>miên mà đã trừ dục ái tùy miên và phẫn nhuế tùy miên. Còn 3 bực người phi đã trừ ngã mạn tùy miên và phi đã trừ dục ái tùy miên và phẫn nhuế tùy miên.</w:t>
      </w:r>
    </w:p>
    <w:p>
      <w:pPr>
        <w:pStyle w:val="ListParagraph"/>
        <w:numPr>
          <w:ilvl w:val="0"/>
          <w:numId w:val="14"/>
        </w:numPr>
        <w:tabs>
          <w:tab w:pos="708" w:val="left" w:leader="none"/>
          <w:tab w:pos="710" w:val="left" w:leader="none"/>
        </w:tabs>
        <w:spacing w:line="240" w:lineRule="auto" w:before="119" w:after="0"/>
        <w:ind w:left="710" w:right="132" w:hanging="287"/>
        <w:jc w:val="both"/>
        <w:rPr>
          <w:sz w:val="26"/>
        </w:rPr>
      </w:pPr>
      <w:r>
        <w:rPr>
          <w:i/>
          <w:sz w:val="26"/>
        </w:rPr>
        <w:t>Người nào phi đã trừ dục ái tùy miên và phẫn nhuế tùy miên thì người ấy phi đã trừ tà kiến tùy miên... hoài nghi tùy miên phải chăng? </w:t>
      </w:r>
      <w:r>
        <w:rPr>
          <w:sz w:val="26"/>
        </w:rPr>
        <w:t>Hai bực người phi đã trừ dục ái tùy miên và phẫn nhuế tùy miên mà đã trừ hoài nghi tùy miên. Còn phàm phu phi đã trừ dục ái tùy miên với phẫn nhuế tùy miên và cũng phi đã trừ hoài nghi tùy miên.</w:t>
      </w:r>
    </w:p>
    <w:p>
      <w:pPr>
        <w:pStyle w:val="BodyText"/>
        <w:spacing w:before="119"/>
        <w:ind w:right="140"/>
      </w:pPr>
      <w:r>
        <w:rPr/>
        <w:t>Hay là người nào phi đã trừ hoài nghi tùy miên thì người ấy</w:t>
      </w:r>
      <w:r>
        <w:rPr>
          <w:spacing w:val="-2"/>
        </w:rPr>
        <w:t> </w:t>
      </w:r>
      <w:r>
        <w:rPr/>
        <w:t>phi đã trừ dục ái tùy miên và phẫn nhuế tùy miên phải chăng? Phải rồi.</w:t>
      </w:r>
    </w:p>
    <w:p>
      <w:pPr>
        <w:pStyle w:val="ListParagraph"/>
        <w:numPr>
          <w:ilvl w:val="0"/>
          <w:numId w:val="14"/>
        </w:numPr>
        <w:tabs>
          <w:tab w:pos="708" w:val="left" w:leader="none"/>
          <w:tab w:pos="710" w:val="left" w:leader="none"/>
        </w:tabs>
        <w:spacing w:line="237" w:lineRule="auto" w:before="126" w:after="0"/>
        <w:ind w:left="710" w:right="137" w:hanging="287"/>
        <w:jc w:val="both"/>
        <w:rPr>
          <w:sz w:val="26"/>
        </w:rPr>
      </w:pPr>
      <w:r>
        <w:rPr>
          <w:i/>
          <w:sz w:val="26"/>
        </w:rPr>
        <w:t>Người nào phi đã trừ dục ái tùy miên và phẫn nhuế tùy miên thì người ấy phi đã trừ hữu ái tùy miên... vô minh tùy miên phải chăng? </w:t>
      </w:r>
      <w:r>
        <w:rPr>
          <w:sz w:val="26"/>
        </w:rPr>
        <w:t>Phải rồi.</w:t>
      </w:r>
    </w:p>
    <w:p>
      <w:pPr>
        <w:pStyle w:val="BodyText"/>
        <w:spacing w:before="122"/>
        <w:ind w:right="137"/>
      </w:pPr>
      <w:r>
        <w:rPr/>
        <w:t>Hay là người nào phi đã trừ vô minh tùy miên thì người ấy phi đã trừ dục ái tùy miên và phẫn nhuế tùy</w:t>
      </w:r>
      <w:r>
        <w:rPr>
          <w:spacing w:val="-1"/>
        </w:rPr>
        <w:t> </w:t>
      </w:r>
      <w:r>
        <w:rPr/>
        <w:t>miên phải chăng? Bực Bất lai phi đã trừ vô minh tùy</w:t>
      </w:r>
      <w:r>
        <w:rPr>
          <w:spacing w:val="-1"/>
        </w:rPr>
        <w:t> </w:t>
      </w:r>
      <w:r>
        <w:rPr/>
        <w:t>miên mà đã trừ dục ái tùy miên và phẫn nhuế tùy miên. Ba bậc người phi đã trừ vô minh tùy miên và cũng phi đã trừ dục ái tùy miên và phẫn nhuế tùy miên.</w:t>
      </w:r>
    </w:p>
    <w:p>
      <w:pPr>
        <w:pStyle w:val="Heading7"/>
        <w:spacing w:line="298" w:lineRule="exact" w:before="0"/>
        <w:rPr>
          <w:b w:val="0"/>
        </w:rPr>
      </w:pPr>
      <w:r>
        <w:rPr>
          <w:spacing w:val="-2"/>
        </w:rPr>
        <w:t>1526</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Người nào phi đã trừ dục ái tùy miên, phẫn nhuế tùy miên và ngã mạn tùy miên thì người ấy phi đã trừ tà kiến tùy miên... hoài nghi tùy miên phải chăng? </w:t>
      </w:r>
      <w:r>
        <w:rPr>
          <w:sz w:val="26"/>
        </w:rPr>
        <w:t>Hai hạng người phi đã trừ dục ái tùy miên, phẫn nhuế tùy miên và ngã mạn tùy miên mà đã trừ hoài nghi tùy miên. Còn phàm phu phi đã trừ dục ái tùy miên, phẫn nhuế tùy miên với ngã mạn tùy miên và cũng phi đã trừ hoài nghi tùy miên.</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9"/>
      </w:pPr>
      <w:r>
        <w:rPr/>
        <w:t>Hay</w:t>
      </w:r>
      <w:r>
        <w:rPr>
          <w:spacing w:val="-4"/>
        </w:rPr>
        <w:t> </w:t>
      </w:r>
      <w:r>
        <w:rPr/>
        <w:t>là người nào phi đã trừ hoài nghi tùy</w:t>
      </w:r>
      <w:r>
        <w:rPr>
          <w:spacing w:val="-2"/>
        </w:rPr>
        <w:t> </w:t>
      </w:r>
      <w:r>
        <w:rPr/>
        <w:t>miên thì người ấy</w:t>
      </w:r>
      <w:r>
        <w:rPr>
          <w:spacing w:val="-5"/>
        </w:rPr>
        <w:t> </w:t>
      </w:r>
      <w:r>
        <w:rPr/>
        <w:t>phi đã trừ dục ái tùy</w:t>
      </w:r>
      <w:r>
        <w:rPr>
          <w:spacing w:val="-1"/>
        </w:rPr>
        <w:t> </w:t>
      </w:r>
      <w:r>
        <w:rPr/>
        <w:t>miên, phẫn nhuế tùy miên và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w:t>
      </w:r>
      <w:r>
        <w:rPr>
          <w:i/>
          <w:spacing w:val="-1"/>
          <w:sz w:val="26"/>
        </w:rPr>
        <w:t> </w:t>
      </w:r>
      <w:r>
        <w:rPr>
          <w:i/>
          <w:sz w:val="26"/>
        </w:rPr>
        <w:t>nào</w:t>
      </w:r>
      <w:r>
        <w:rPr>
          <w:i/>
          <w:spacing w:val="-2"/>
          <w:sz w:val="26"/>
        </w:rPr>
        <w:t> </w:t>
      </w:r>
      <w:r>
        <w:rPr>
          <w:i/>
          <w:sz w:val="26"/>
        </w:rPr>
        <w:t>phi</w:t>
      </w:r>
      <w:r>
        <w:rPr>
          <w:i/>
          <w:spacing w:val="-2"/>
          <w:sz w:val="26"/>
        </w:rPr>
        <w:t> </w:t>
      </w:r>
      <w:r>
        <w:rPr>
          <w:i/>
          <w:sz w:val="26"/>
        </w:rPr>
        <w:t>đã</w:t>
      </w:r>
      <w:r>
        <w:rPr>
          <w:i/>
          <w:spacing w:val="-2"/>
          <w:sz w:val="26"/>
        </w:rPr>
        <w:t> </w:t>
      </w:r>
      <w:r>
        <w:rPr>
          <w:i/>
          <w:sz w:val="26"/>
        </w:rPr>
        <w:t>trừ</w:t>
      </w:r>
      <w:r>
        <w:rPr>
          <w:i/>
          <w:spacing w:val="-1"/>
          <w:sz w:val="26"/>
        </w:rPr>
        <w:t> </w:t>
      </w:r>
      <w:r>
        <w:rPr>
          <w:i/>
          <w:sz w:val="26"/>
        </w:rPr>
        <w:t>dục</w:t>
      </w:r>
      <w:r>
        <w:rPr>
          <w:i/>
          <w:spacing w:val="-1"/>
          <w:sz w:val="26"/>
        </w:rPr>
        <w:t> </w:t>
      </w:r>
      <w:r>
        <w:rPr>
          <w:i/>
          <w:sz w:val="26"/>
        </w:rPr>
        <w:t>ái</w:t>
      </w:r>
      <w:r>
        <w:rPr>
          <w:i/>
          <w:spacing w:val="-1"/>
          <w:sz w:val="26"/>
        </w:rPr>
        <w:t> </w:t>
      </w:r>
      <w:r>
        <w:rPr>
          <w:i/>
          <w:sz w:val="26"/>
        </w:rPr>
        <w:t>tùy</w:t>
      </w:r>
      <w:r>
        <w:rPr>
          <w:i/>
          <w:spacing w:val="-1"/>
          <w:sz w:val="26"/>
        </w:rPr>
        <w:t> </w:t>
      </w:r>
      <w:r>
        <w:rPr>
          <w:i/>
          <w:sz w:val="26"/>
        </w:rPr>
        <w:t>miên,</w:t>
      </w:r>
      <w:r>
        <w:rPr>
          <w:i/>
          <w:spacing w:val="-1"/>
          <w:sz w:val="26"/>
        </w:rPr>
        <w:t> </w:t>
      </w:r>
      <w:r>
        <w:rPr>
          <w:i/>
          <w:sz w:val="26"/>
        </w:rPr>
        <w:t>phẫn</w:t>
      </w:r>
      <w:r>
        <w:rPr>
          <w:i/>
          <w:spacing w:val="-2"/>
          <w:sz w:val="26"/>
        </w:rPr>
        <w:t> </w:t>
      </w:r>
      <w:r>
        <w:rPr>
          <w:i/>
          <w:sz w:val="26"/>
        </w:rPr>
        <w:t>nhuế</w:t>
      </w:r>
      <w:r>
        <w:rPr>
          <w:i/>
          <w:spacing w:val="-1"/>
          <w:sz w:val="26"/>
        </w:rPr>
        <w:t> </w:t>
      </w:r>
      <w:r>
        <w:rPr>
          <w:i/>
          <w:sz w:val="26"/>
        </w:rPr>
        <w:t>tùy</w:t>
      </w:r>
      <w:r>
        <w:rPr>
          <w:i/>
          <w:spacing w:val="-1"/>
          <w:sz w:val="26"/>
        </w:rPr>
        <w:t> </w:t>
      </w:r>
      <w:r>
        <w:rPr>
          <w:i/>
          <w:sz w:val="26"/>
        </w:rPr>
        <w:t>miên,</w:t>
      </w:r>
      <w:r>
        <w:rPr>
          <w:i/>
          <w:spacing w:val="-1"/>
          <w:sz w:val="26"/>
        </w:rPr>
        <w:t> </w:t>
      </w:r>
      <w:r>
        <w:rPr>
          <w:i/>
          <w:sz w:val="26"/>
        </w:rPr>
        <w:t>ngã</w:t>
      </w:r>
      <w:r>
        <w:rPr>
          <w:i/>
          <w:spacing w:val="-1"/>
          <w:sz w:val="26"/>
        </w:rPr>
        <w:t> </w:t>
      </w:r>
      <w:r>
        <w:rPr>
          <w:i/>
          <w:sz w:val="26"/>
        </w:rPr>
        <w:t>mạn</w:t>
      </w:r>
      <w:r>
        <w:rPr>
          <w:i/>
          <w:spacing w:val="-1"/>
          <w:sz w:val="26"/>
        </w:rPr>
        <w:t> </w:t>
      </w:r>
      <w:r>
        <w:rPr>
          <w:i/>
          <w:sz w:val="26"/>
        </w:rPr>
        <w:t>tùy</w:t>
      </w:r>
      <w:r>
        <w:rPr>
          <w:i/>
          <w:spacing w:val="-2"/>
          <w:sz w:val="26"/>
        </w:rPr>
        <w:t> </w:t>
      </w:r>
      <w:r>
        <w:rPr>
          <w:i/>
          <w:sz w:val="26"/>
        </w:rPr>
        <w:t>miên thì</w:t>
      </w:r>
      <w:r>
        <w:rPr>
          <w:i/>
          <w:spacing w:val="-1"/>
          <w:sz w:val="26"/>
        </w:rPr>
        <w:t> </w:t>
      </w:r>
      <w:r>
        <w:rPr>
          <w:i/>
          <w:sz w:val="26"/>
        </w:rPr>
        <w:t>người ấy phi đã trừ hữu ái tùy miên... vô minh tùy miên phải chăng? </w:t>
      </w:r>
      <w:r>
        <w:rPr>
          <w:sz w:val="26"/>
        </w:rPr>
        <w:t>Phải rồi.</w:t>
      </w:r>
    </w:p>
    <w:p>
      <w:pPr>
        <w:pStyle w:val="BodyText"/>
        <w:spacing w:before="123"/>
        <w:ind w:right="137"/>
      </w:pPr>
      <w:r>
        <w:rPr/>
        <w:t>Hay là người nào phi đã trừ vô minh tùy miên thì người ấy phi đã trừ dục ái tùy miên, phẫn nhuế tùy miên và ngã mạn tùy miên phải chăng? Bực Bất lai phi đã trừ vô minh tùy miên và ngã mạn tùy miên mà đã trừ dục ái tùy miên và phẫn nhuế tùy miên. Còn ba hạng người phi đã trừ vô minh tùy miên và cũng phi đã trừ dục ái tùy miên, phẫn nhuế tùy miên và ngã mạn tùy miên.</w:t>
      </w:r>
    </w:p>
    <w:p>
      <w:pPr>
        <w:pStyle w:val="Heading7"/>
        <w:spacing w:line="298" w:lineRule="exact" w:before="0"/>
        <w:rPr>
          <w:b w:val="0"/>
        </w:rPr>
      </w:pPr>
      <w:r>
        <w:rPr>
          <w:spacing w:val="-2"/>
        </w:rPr>
        <w:t>1527</w:t>
      </w:r>
      <w:r>
        <w:rPr>
          <w:b w:val="0"/>
          <w:spacing w:val="-2"/>
        </w:rPr>
        <w:t>.</w:t>
      </w:r>
    </w:p>
    <w:p>
      <w:pPr>
        <w:spacing w:before="0"/>
        <w:ind w:left="708" w:right="133" w:firstLine="0"/>
        <w:jc w:val="left"/>
        <w:rPr>
          <w:sz w:val="26"/>
        </w:rPr>
      </w:pPr>
      <w:r>
        <w:rPr>
          <w:i/>
          <w:sz w:val="26"/>
        </w:rPr>
        <w:t>Người</w:t>
      </w:r>
      <w:r>
        <w:rPr>
          <w:i/>
          <w:spacing w:val="23"/>
          <w:sz w:val="26"/>
        </w:rPr>
        <w:t> </w:t>
      </w:r>
      <w:r>
        <w:rPr>
          <w:i/>
          <w:sz w:val="26"/>
        </w:rPr>
        <w:t>nào</w:t>
      </w:r>
      <w:r>
        <w:rPr>
          <w:i/>
          <w:spacing w:val="22"/>
          <w:sz w:val="26"/>
        </w:rPr>
        <w:t> </w:t>
      </w:r>
      <w:r>
        <w:rPr>
          <w:i/>
          <w:sz w:val="26"/>
        </w:rPr>
        <w:t>phi</w:t>
      </w:r>
      <w:r>
        <w:rPr>
          <w:i/>
          <w:spacing w:val="23"/>
          <w:sz w:val="26"/>
        </w:rPr>
        <w:t> </w:t>
      </w:r>
      <w:r>
        <w:rPr>
          <w:i/>
          <w:sz w:val="26"/>
        </w:rPr>
        <w:t>đã</w:t>
      </w:r>
      <w:r>
        <w:rPr>
          <w:i/>
          <w:spacing w:val="22"/>
          <w:sz w:val="26"/>
        </w:rPr>
        <w:t> </w:t>
      </w:r>
      <w:r>
        <w:rPr>
          <w:i/>
          <w:sz w:val="26"/>
        </w:rPr>
        <w:t>trừ</w:t>
      </w:r>
      <w:r>
        <w:rPr>
          <w:i/>
          <w:spacing w:val="26"/>
          <w:sz w:val="26"/>
        </w:rPr>
        <w:t> </w:t>
      </w:r>
      <w:r>
        <w:rPr>
          <w:i/>
          <w:sz w:val="26"/>
        </w:rPr>
        <w:t>dục</w:t>
      </w:r>
      <w:r>
        <w:rPr>
          <w:i/>
          <w:spacing w:val="23"/>
          <w:sz w:val="26"/>
        </w:rPr>
        <w:t> </w:t>
      </w:r>
      <w:r>
        <w:rPr>
          <w:i/>
          <w:sz w:val="26"/>
        </w:rPr>
        <w:t>ái</w:t>
      </w:r>
      <w:r>
        <w:rPr>
          <w:i/>
          <w:spacing w:val="23"/>
          <w:sz w:val="26"/>
        </w:rPr>
        <w:t> </w:t>
      </w:r>
      <w:r>
        <w:rPr>
          <w:i/>
          <w:sz w:val="26"/>
        </w:rPr>
        <w:t>tùy</w:t>
      </w:r>
      <w:r>
        <w:rPr>
          <w:i/>
          <w:spacing w:val="23"/>
          <w:sz w:val="26"/>
        </w:rPr>
        <w:t> </w:t>
      </w:r>
      <w:r>
        <w:rPr>
          <w:i/>
          <w:sz w:val="26"/>
        </w:rPr>
        <w:t>miên,</w:t>
      </w:r>
      <w:r>
        <w:rPr>
          <w:i/>
          <w:spacing w:val="23"/>
          <w:sz w:val="26"/>
        </w:rPr>
        <w:t> </w:t>
      </w:r>
      <w:r>
        <w:rPr>
          <w:i/>
          <w:sz w:val="26"/>
        </w:rPr>
        <w:t>phẫn</w:t>
      </w:r>
      <w:r>
        <w:rPr>
          <w:i/>
          <w:spacing w:val="22"/>
          <w:sz w:val="26"/>
        </w:rPr>
        <w:t> </w:t>
      </w:r>
      <w:r>
        <w:rPr>
          <w:i/>
          <w:sz w:val="26"/>
        </w:rPr>
        <w:t>nhuế</w:t>
      </w:r>
      <w:r>
        <w:rPr>
          <w:i/>
          <w:spacing w:val="23"/>
          <w:sz w:val="26"/>
        </w:rPr>
        <w:t> </w:t>
      </w:r>
      <w:r>
        <w:rPr>
          <w:i/>
          <w:sz w:val="26"/>
        </w:rPr>
        <w:t>tùy</w:t>
      </w:r>
      <w:r>
        <w:rPr>
          <w:i/>
          <w:spacing w:val="23"/>
          <w:sz w:val="26"/>
        </w:rPr>
        <w:t> </w:t>
      </w:r>
      <w:r>
        <w:rPr>
          <w:i/>
          <w:sz w:val="26"/>
        </w:rPr>
        <w:t>miên,</w:t>
      </w:r>
      <w:r>
        <w:rPr>
          <w:i/>
          <w:spacing w:val="23"/>
          <w:sz w:val="26"/>
        </w:rPr>
        <w:t> </w:t>
      </w:r>
      <w:r>
        <w:rPr>
          <w:i/>
          <w:sz w:val="26"/>
        </w:rPr>
        <w:t>ngã</w:t>
      </w:r>
      <w:r>
        <w:rPr>
          <w:i/>
          <w:spacing w:val="25"/>
          <w:sz w:val="26"/>
        </w:rPr>
        <w:t> </w:t>
      </w:r>
      <w:r>
        <w:rPr>
          <w:i/>
          <w:sz w:val="26"/>
        </w:rPr>
        <w:t>mạn</w:t>
      </w:r>
      <w:r>
        <w:rPr>
          <w:i/>
          <w:spacing w:val="23"/>
          <w:sz w:val="26"/>
        </w:rPr>
        <w:t> </w:t>
      </w:r>
      <w:r>
        <w:rPr>
          <w:i/>
          <w:sz w:val="26"/>
        </w:rPr>
        <w:t>tùy</w:t>
      </w:r>
      <w:r>
        <w:rPr>
          <w:i/>
          <w:spacing w:val="22"/>
          <w:sz w:val="26"/>
        </w:rPr>
        <w:t> </w:t>
      </w:r>
      <w:r>
        <w:rPr>
          <w:i/>
          <w:sz w:val="26"/>
        </w:rPr>
        <w:t>miên</w:t>
      </w:r>
      <w:r>
        <w:rPr>
          <w:i/>
          <w:spacing w:val="23"/>
          <w:sz w:val="26"/>
        </w:rPr>
        <w:t> </w:t>
      </w:r>
      <w:r>
        <w:rPr>
          <w:i/>
          <w:sz w:val="26"/>
        </w:rPr>
        <w:t>và</w:t>
      </w:r>
      <w:r>
        <w:rPr>
          <w:i/>
          <w:spacing w:val="23"/>
          <w:sz w:val="26"/>
        </w:rPr>
        <w:t> </w:t>
      </w:r>
      <w:r>
        <w:rPr>
          <w:i/>
          <w:sz w:val="26"/>
        </w:rPr>
        <w:t>tà kiến tùy miên thì người ấy phi đã trừ hoài nghi tùy miên phải chăng? </w:t>
      </w:r>
      <w:r>
        <w:rPr>
          <w:sz w:val="26"/>
        </w:rPr>
        <w:t>Phải rồi.</w:t>
      </w:r>
    </w:p>
    <w:p>
      <w:pPr>
        <w:pStyle w:val="BodyText"/>
        <w:spacing w:before="120"/>
        <w:ind w:right="133"/>
        <w:jc w:val="left"/>
      </w:pPr>
      <w:r>
        <w:rPr/>
        <w:t>Hay</w:t>
      </w:r>
      <w:r>
        <w:rPr>
          <w:spacing w:val="-4"/>
        </w:rPr>
        <w:t> </w:t>
      </w:r>
      <w:r>
        <w:rPr/>
        <w:t>là người nào phi đã trừ hoài nghi tùy</w:t>
      </w:r>
      <w:r>
        <w:rPr>
          <w:spacing w:val="-2"/>
        </w:rPr>
        <w:t> </w:t>
      </w:r>
      <w:r>
        <w:rPr/>
        <w:t>miên thì người ấy</w:t>
      </w:r>
      <w:r>
        <w:rPr>
          <w:spacing w:val="-5"/>
        </w:rPr>
        <w:t> </w:t>
      </w:r>
      <w:r>
        <w:rPr/>
        <w:t>phi đã trừ dục ái tùy</w:t>
      </w:r>
      <w:r>
        <w:rPr>
          <w:spacing w:val="-1"/>
        </w:rPr>
        <w:t> </w:t>
      </w:r>
      <w:r>
        <w:rPr/>
        <w:t>miên, phẫn nhuế tùy miên, ngã mạn tùy miên và tà kiến tùy miên phải chăng? Phải rồi...</w:t>
      </w:r>
    </w:p>
    <w:p>
      <w:pPr>
        <w:pStyle w:val="Heading7"/>
        <w:spacing w:line="298" w:lineRule="exact" w:before="2"/>
        <w:rPr>
          <w:b w:val="0"/>
        </w:rPr>
      </w:pPr>
      <w:r>
        <w:rPr>
          <w:spacing w:val="-2"/>
        </w:rPr>
        <w:t>1528</w:t>
      </w:r>
      <w:r>
        <w:rPr>
          <w:b w:val="0"/>
          <w:spacing w:val="-2"/>
        </w:rPr>
        <w:t>.</w:t>
      </w:r>
    </w:p>
    <w:p>
      <w:pPr>
        <w:spacing w:before="0"/>
        <w:ind w:left="708" w:right="139" w:firstLine="0"/>
        <w:jc w:val="both"/>
        <w:rPr>
          <w:sz w:val="26"/>
        </w:rPr>
      </w:pPr>
      <w:r>
        <w:rPr>
          <w:i/>
          <w:sz w:val="26"/>
        </w:rPr>
        <w:t>Người nào phi đã trừ dục ái tùy miên, phẫn nhuế tùy miên, ngã mạn tùy miên, tà kiến tùy miên và hoài nghi tùy miên thì người ấy phi đã trừ hữu ái tùy miên...Vô minh tùy miên phải chăng? </w:t>
      </w:r>
      <w:r>
        <w:rPr>
          <w:sz w:val="26"/>
        </w:rPr>
        <w:t>Phải rồi.</w:t>
      </w:r>
    </w:p>
    <w:p>
      <w:pPr>
        <w:pStyle w:val="BodyText"/>
        <w:spacing w:before="120"/>
        <w:ind w:right="132"/>
      </w:pPr>
      <w:r>
        <w:rPr/>
        <w:t>Hay là người nào phi đã trừ vô minh tùy miên thì người ấy phi đã trừ dục ái tùy miên, phẫn nhuế tùy miên, ngã mạn tùy miên, tà kiến tùy miên, hoài nghi tùy miên phải chăng? Bực Bất lai phi đã trừ vô minh tùy</w:t>
      </w:r>
      <w:r>
        <w:rPr>
          <w:spacing w:val="-1"/>
        </w:rPr>
        <w:t> </w:t>
      </w:r>
      <w:r>
        <w:rPr/>
        <w:t>miên và ngã mạn tùy</w:t>
      </w:r>
      <w:r>
        <w:rPr>
          <w:spacing w:val="-1"/>
        </w:rPr>
        <w:t> </w:t>
      </w:r>
      <w:r>
        <w:rPr/>
        <w:t>miên mà đã trừ dục ái tùy miên, phẫn nhuế tùy miên, tà kiến tùy miên và hoài nghi tùy miên. Hai hạng người phi đã trừ vô minh tùy miên, dục ái tùy miên, phẫn nhuế tùy miên và ngã mạn tùy</w:t>
      </w:r>
      <w:r>
        <w:rPr>
          <w:spacing w:val="80"/>
        </w:rPr>
        <w:t> </w:t>
      </w:r>
      <w:r>
        <w:rPr/>
        <w:t>miên mà đã trừ tà kiến tùy miên và hoài nghi tùy miên. Còn phàm phu phi đã trừ vô minh tùy miên và cũng phi đã trừ dục ái tùy miên, phẫn nhuế tùy miên, ngã mạn tùy miên, tà kiến tùy miên và hoài nghi tùy miên.</w:t>
      </w:r>
    </w:p>
    <w:p>
      <w:pPr>
        <w:pStyle w:val="Heading7"/>
        <w:spacing w:line="298" w:lineRule="exact" w:before="0"/>
        <w:rPr>
          <w:b w:val="0"/>
        </w:rPr>
      </w:pPr>
      <w:r>
        <w:rPr>
          <w:spacing w:val="-2"/>
        </w:rPr>
        <w:t>1529</w:t>
      </w:r>
      <w:r>
        <w:rPr>
          <w:b w:val="0"/>
          <w:spacing w:val="-2"/>
        </w:rPr>
        <w:t>.</w:t>
      </w:r>
    </w:p>
    <w:p>
      <w:pPr>
        <w:spacing w:before="1"/>
        <w:ind w:left="708" w:right="139" w:firstLine="0"/>
        <w:jc w:val="both"/>
        <w:rPr>
          <w:sz w:val="26"/>
        </w:rPr>
      </w:pPr>
      <w:r>
        <w:rPr>
          <w:i/>
          <w:sz w:val="26"/>
        </w:rPr>
        <w:t>Người nào phi đã trừ dục ái tùy miên, phẫn nhuế tùy miên, ngã mạn tùy miên, tà kiến tùy miên, hoài nghi tùy miên và hữu ái tùy miên thì người ấy phi đã trừ vô minh tùy miên phải chăng? </w:t>
      </w:r>
      <w:r>
        <w:rPr>
          <w:sz w:val="26"/>
        </w:rPr>
        <w:t>Phải rồi.</w:t>
      </w:r>
    </w:p>
    <w:p>
      <w:pPr>
        <w:pStyle w:val="BodyText"/>
        <w:spacing w:before="120"/>
        <w:ind w:right="133"/>
      </w:pPr>
      <w:r>
        <w:rPr/>
        <w:t>Hay là người nào phi đã trừ vô minh tùy miên thì người ấy phi đã trừ dục ái tùy miên, phẫn nhuế tùy miên, ngã mạn tùy miên, tà kiến tùy miên, hoài nghi tùy miên và hữu ái tùy miên phải chăng? Bực Bất lai phi đã trừ vô minh tùy miên, ngã mạn tùy miên và hữu ái tùy miên, mà đã trừ dục ái tùy miên, phẫn nhuế tùy miên, tà kiến tùy miên và hoài</w:t>
      </w:r>
      <w:r>
        <w:rPr>
          <w:spacing w:val="-2"/>
        </w:rPr>
        <w:t> </w:t>
      </w:r>
      <w:r>
        <w:rPr/>
        <w:t>nghi tùy</w:t>
      </w:r>
      <w:r>
        <w:rPr>
          <w:spacing w:val="-4"/>
        </w:rPr>
        <w:t> </w:t>
      </w:r>
      <w:r>
        <w:rPr/>
        <w:t>miên. Hai</w:t>
      </w:r>
      <w:r>
        <w:rPr>
          <w:spacing w:val="-2"/>
        </w:rPr>
        <w:t> </w:t>
      </w:r>
      <w:r>
        <w:rPr/>
        <w:t>hạng</w:t>
      </w:r>
      <w:r>
        <w:rPr>
          <w:spacing w:val="-2"/>
        </w:rPr>
        <w:t> </w:t>
      </w:r>
      <w:r>
        <w:rPr/>
        <w:t>người</w:t>
      </w:r>
      <w:r>
        <w:rPr>
          <w:spacing w:val="-2"/>
        </w:rPr>
        <w:t> </w:t>
      </w:r>
      <w:r>
        <w:rPr/>
        <w:t>phi đã</w:t>
      </w:r>
      <w:r>
        <w:rPr>
          <w:spacing w:val="-2"/>
        </w:rPr>
        <w:t> </w:t>
      </w:r>
      <w:r>
        <w:rPr/>
        <w:t>trừ</w:t>
      </w:r>
      <w:r>
        <w:rPr>
          <w:spacing w:val="-1"/>
        </w:rPr>
        <w:t> </w:t>
      </w:r>
      <w:r>
        <w:rPr/>
        <w:t>vô minh</w:t>
      </w:r>
      <w:r>
        <w:rPr>
          <w:spacing w:val="-1"/>
        </w:rPr>
        <w:t> </w:t>
      </w:r>
      <w:r>
        <w:rPr/>
        <w:t>tùy</w:t>
      </w:r>
      <w:r>
        <w:rPr>
          <w:spacing w:val="-4"/>
        </w:rPr>
        <w:t> </w:t>
      </w:r>
      <w:r>
        <w:rPr/>
        <w:t>miên, dục ái</w:t>
      </w:r>
      <w:r>
        <w:rPr>
          <w:spacing w:val="-1"/>
        </w:rPr>
        <w:t> </w:t>
      </w:r>
      <w:r>
        <w:rPr/>
        <w:t>tùy</w:t>
      </w:r>
      <w:r>
        <w:rPr>
          <w:spacing w:val="-4"/>
        </w:rPr>
        <w:t> </w:t>
      </w:r>
      <w:r>
        <w:rPr/>
        <w:t>miên, phẫn nhuế tùy miên, ngã mạn tùy miên và hữu ái tùy miên mà người ấy đã trừ tà kiến tùy miên và hoài nghi tùy miên. Còn phàm phu phi đã trừ vô minh tùy miên và cũng phi</w:t>
      </w:r>
      <w:r>
        <w:rPr>
          <w:spacing w:val="80"/>
        </w:rPr>
        <w:t> </w:t>
      </w:r>
      <w:r>
        <w:rPr/>
        <w:t>đã trừ dục ái tùy miên, phẫn nhuế tùy miên, ngã mạn tùy miên, tà kiến tùy miên, hoài nghi tùy miên và hữu ái tùy miên.</w:t>
      </w:r>
    </w:p>
    <w:p>
      <w:pPr>
        <w:pStyle w:val="Heading7"/>
        <w:spacing w:line="299" w:lineRule="exact" w:before="1"/>
        <w:rPr>
          <w:b w:val="0"/>
        </w:rPr>
      </w:pPr>
      <w:r>
        <w:rPr>
          <w:spacing w:val="-2"/>
        </w:rPr>
        <w:t>1530</w:t>
      </w:r>
      <w:r>
        <w:rPr>
          <w:b w:val="0"/>
          <w:spacing w:val="-2"/>
        </w:rPr>
        <w:t>.</w:t>
      </w:r>
    </w:p>
    <w:p>
      <w:pPr>
        <w:pStyle w:val="ListParagraph"/>
        <w:numPr>
          <w:ilvl w:val="0"/>
          <w:numId w:val="14"/>
        </w:numPr>
        <w:tabs>
          <w:tab w:pos="708" w:val="left" w:leader="none"/>
        </w:tabs>
        <w:spacing w:line="240" w:lineRule="auto" w:before="0" w:after="0"/>
        <w:ind w:left="708" w:right="137" w:hanging="284"/>
        <w:jc w:val="left"/>
        <w:rPr>
          <w:sz w:val="26"/>
        </w:rPr>
      </w:pPr>
      <w:r>
        <w:rPr>
          <w:i/>
          <w:sz w:val="26"/>
        </w:rPr>
        <w:t>Cõi</w:t>
      </w:r>
      <w:r>
        <w:rPr>
          <w:i/>
          <w:spacing w:val="36"/>
          <w:sz w:val="26"/>
        </w:rPr>
        <w:t> </w:t>
      </w:r>
      <w:r>
        <w:rPr>
          <w:i/>
          <w:sz w:val="26"/>
        </w:rPr>
        <w:t>nào</w:t>
      </w:r>
      <w:r>
        <w:rPr>
          <w:i/>
          <w:spacing w:val="35"/>
          <w:sz w:val="26"/>
        </w:rPr>
        <w:t> </w:t>
      </w:r>
      <w:r>
        <w:rPr>
          <w:i/>
          <w:sz w:val="26"/>
        </w:rPr>
        <w:t>phi</w:t>
      </w:r>
      <w:r>
        <w:rPr>
          <w:i/>
          <w:spacing w:val="35"/>
          <w:sz w:val="26"/>
        </w:rPr>
        <w:t> </w:t>
      </w:r>
      <w:r>
        <w:rPr>
          <w:i/>
          <w:sz w:val="26"/>
        </w:rPr>
        <w:t>đã</w:t>
      </w:r>
      <w:r>
        <w:rPr>
          <w:i/>
          <w:spacing w:val="35"/>
          <w:sz w:val="26"/>
        </w:rPr>
        <w:t> </w:t>
      </w:r>
      <w:r>
        <w:rPr>
          <w:i/>
          <w:sz w:val="26"/>
        </w:rPr>
        <w:t>trừ</w:t>
      </w:r>
      <w:r>
        <w:rPr>
          <w:i/>
          <w:spacing w:val="36"/>
          <w:sz w:val="26"/>
        </w:rPr>
        <w:t> </w:t>
      </w:r>
      <w:r>
        <w:rPr>
          <w:i/>
          <w:sz w:val="26"/>
        </w:rPr>
        <w:t>dục</w:t>
      </w:r>
      <w:r>
        <w:rPr>
          <w:i/>
          <w:spacing w:val="36"/>
          <w:sz w:val="26"/>
        </w:rPr>
        <w:t> </w:t>
      </w:r>
      <w:r>
        <w:rPr>
          <w:i/>
          <w:sz w:val="26"/>
        </w:rPr>
        <w:t>ái</w:t>
      </w:r>
      <w:r>
        <w:rPr>
          <w:i/>
          <w:spacing w:val="36"/>
          <w:sz w:val="26"/>
        </w:rPr>
        <w:t> </w:t>
      </w:r>
      <w:r>
        <w:rPr>
          <w:i/>
          <w:sz w:val="26"/>
        </w:rPr>
        <w:t>tùy</w:t>
      </w:r>
      <w:r>
        <w:rPr>
          <w:i/>
          <w:spacing w:val="35"/>
          <w:sz w:val="26"/>
        </w:rPr>
        <w:t> </w:t>
      </w:r>
      <w:r>
        <w:rPr>
          <w:i/>
          <w:sz w:val="26"/>
        </w:rPr>
        <w:t>miên</w:t>
      </w:r>
      <w:r>
        <w:rPr>
          <w:i/>
          <w:spacing w:val="36"/>
          <w:sz w:val="26"/>
        </w:rPr>
        <w:t> </w:t>
      </w:r>
      <w:r>
        <w:rPr>
          <w:i/>
          <w:sz w:val="26"/>
        </w:rPr>
        <w:t>thì</w:t>
      </w:r>
      <w:r>
        <w:rPr>
          <w:i/>
          <w:spacing w:val="36"/>
          <w:sz w:val="26"/>
        </w:rPr>
        <w:t> </w:t>
      </w:r>
      <w:r>
        <w:rPr>
          <w:i/>
          <w:sz w:val="26"/>
        </w:rPr>
        <w:t>cõi</w:t>
      </w:r>
      <w:r>
        <w:rPr>
          <w:i/>
          <w:spacing w:val="36"/>
          <w:sz w:val="26"/>
        </w:rPr>
        <w:t> </w:t>
      </w:r>
      <w:r>
        <w:rPr>
          <w:i/>
          <w:sz w:val="26"/>
        </w:rPr>
        <w:t>ấy</w:t>
      </w:r>
      <w:r>
        <w:rPr>
          <w:i/>
          <w:spacing w:val="36"/>
          <w:sz w:val="26"/>
        </w:rPr>
        <w:t> </w:t>
      </w:r>
      <w:r>
        <w:rPr>
          <w:i/>
          <w:sz w:val="26"/>
        </w:rPr>
        <w:t>phi</w:t>
      </w:r>
      <w:r>
        <w:rPr>
          <w:i/>
          <w:spacing w:val="36"/>
          <w:sz w:val="26"/>
        </w:rPr>
        <w:t> </w:t>
      </w:r>
      <w:r>
        <w:rPr>
          <w:i/>
          <w:sz w:val="26"/>
        </w:rPr>
        <w:t>đã</w:t>
      </w:r>
      <w:r>
        <w:rPr>
          <w:i/>
          <w:spacing w:val="35"/>
          <w:sz w:val="26"/>
        </w:rPr>
        <w:t> </w:t>
      </w:r>
      <w:r>
        <w:rPr>
          <w:i/>
          <w:sz w:val="26"/>
        </w:rPr>
        <w:t>trừ</w:t>
      </w:r>
      <w:r>
        <w:rPr>
          <w:i/>
          <w:spacing w:val="36"/>
          <w:sz w:val="26"/>
        </w:rPr>
        <w:t> </w:t>
      </w:r>
      <w:r>
        <w:rPr>
          <w:i/>
          <w:sz w:val="26"/>
        </w:rPr>
        <w:t>phẫn</w:t>
      </w:r>
      <w:r>
        <w:rPr>
          <w:i/>
          <w:spacing w:val="35"/>
          <w:sz w:val="26"/>
        </w:rPr>
        <w:t> </w:t>
      </w:r>
      <w:r>
        <w:rPr>
          <w:i/>
          <w:sz w:val="26"/>
        </w:rPr>
        <w:t>nhuế</w:t>
      </w:r>
      <w:r>
        <w:rPr>
          <w:i/>
          <w:spacing w:val="36"/>
          <w:sz w:val="26"/>
        </w:rPr>
        <w:t> </w:t>
      </w:r>
      <w:r>
        <w:rPr>
          <w:i/>
          <w:sz w:val="26"/>
        </w:rPr>
        <w:t>tùy</w:t>
      </w:r>
      <w:r>
        <w:rPr>
          <w:i/>
          <w:spacing w:val="35"/>
          <w:sz w:val="26"/>
        </w:rPr>
        <w:t> </w:t>
      </w:r>
      <w:r>
        <w:rPr>
          <w:i/>
          <w:sz w:val="26"/>
        </w:rPr>
        <w:t>miên</w:t>
      </w:r>
      <w:r>
        <w:rPr>
          <w:i/>
          <w:spacing w:val="36"/>
          <w:sz w:val="26"/>
        </w:rPr>
        <w:t> </w:t>
      </w:r>
      <w:r>
        <w:rPr>
          <w:i/>
          <w:sz w:val="26"/>
        </w:rPr>
        <w:t>phải chăng? </w:t>
      </w:r>
      <w:r>
        <w:rPr>
          <w:sz w:val="26"/>
        </w:rPr>
        <w:t>Chẳng nên nói đã trừ hay phi đã trừ.</w:t>
      </w:r>
    </w:p>
    <w:p>
      <w:pPr>
        <w:pStyle w:val="BodyText"/>
        <w:spacing w:before="118"/>
        <w:ind w:right="133"/>
        <w:jc w:val="left"/>
      </w:pPr>
      <w:r>
        <w:rPr/>
        <w:t>Hay</w:t>
      </w:r>
      <w:r>
        <w:rPr>
          <w:spacing w:val="-3"/>
        </w:rPr>
        <w:t> </w:t>
      </w:r>
      <w:r>
        <w:rPr/>
        <w:t>là cõi nào phi đã trừ phẫn nhuế tùy</w:t>
      </w:r>
      <w:r>
        <w:rPr>
          <w:spacing w:val="-1"/>
        </w:rPr>
        <w:t> </w:t>
      </w:r>
      <w:r>
        <w:rPr/>
        <w:t>miên thì cõi ấy</w:t>
      </w:r>
      <w:r>
        <w:rPr>
          <w:spacing w:val="-3"/>
        </w:rPr>
        <w:t> </w:t>
      </w:r>
      <w:r>
        <w:rPr/>
        <w:t>phi đã trừ dục ái tùy</w:t>
      </w:r>
      <w:r>
        <w:rPr>
          <w:spacing w:val="-3"/>
        </w:rPr>
        <w:t> </w:t>
      </w:r>
      <w:r>
        <w:rPr/>
        <w:t>miên phải chăng? Chẳng nên nói đã trừ hay phi đã trừ.</w:t>
      </w:r>
    </w:p>
    <w:p>
      <w:pPr>
        <w:pStyle w:val="BodyText"/>
        <w:spacing w:after="0"/>
        <w:jc w:val="left"/>
        <w:sectPr>
          <w:pgSz w:w="11630" w:h="16450"/>
          <w:pgMar w:header="576" w:footer="0" w:top="920" w:bottom="280" w:left="850" w:right="850"/>
        </w:sectPr>
      </w:pPr>
    </w:p>
    <w:p>
      <w:pPr>
        <w:pStyle w:val="ListParagraph"/>
        <w:numPr>
          <w:ilvl w:val="0"/>
          <w:numId w:val="14"/>
        </w:numPr>
        <w:tabs>
          <w:tab w:pos="709" w:val="left" w:leader="none"/>
        </w:tabs>
        <w:spacing w:line="318" w:lineRule="exact" w:before="269" w:after="0"/>
        <w:ind w:left="709" w:right="0" w:hanging="285"/>
        <w:jc w:val="both"/>
        <w:rPr>
          <w:i/>
          <w:sz w:val="26"/>
        </w:rPr>
      </w:pPr>
      <w:r>
        <w:rPr>
          <w:i/>
          <w:sz w:val="26"/>
        </w:rPr>
        <w:t>Cõi</w:t>
      </w:r>
      <w:r>
        <w:rPr>
          <w:i/>
          <w:spacing w:val="-2"/>
          <w:sz w:val="26"/>
        </w:rPr>
        <w:t> </w:t>
      </w:r>
      <w:r>
        <w:rPr>
          <w:i/>
          <w:sz w:val="26"/>
        </w:rPr>
        <w:t>nào</w:t>
      </w:r>
      <w:r>
        <w:rPr>
          <w:i/>
          <w:spacing w:val="-1"/>
          <w:sz w:val="26"/>
        </w:rPr>
        <w:t> </w:t>
      </w:r>
      <w:r>
        <w:rPr>
          <w:i/>
          <w:sz w:val="26"/>
        </w:rPr>
        <w:t>phi</w:t>
      </w:r>
      <w:r>
        <w:rPr>
          <w:i/>
          <w:spacing w:val="1"/>
          <w:sz w:val="26"/>
        </w:rPr>
        <w:t> </w:t>
      </w:r>
      <w:r>
        <w:rPr>
          <w:i/>
          <w:sz w:val="26"/>
        </w:rPr>
        <w:t>đã</w:t>
      </w:r>
      <w:r>
        <w:rPr>
          <w:i/>
          <w:spacing w:val="-1"/>
          <w:sz w:val="26"/>
        </w:rPr>
        <w:t> </w:t>
      </w:r>
      <w:r>
        <w:rPr>
          <w:i/>
          <w:sz w:val="26"/>
        </w:rPr>
        <w:t>trừ</w:t>
      </w:r>
      <w:r>
        <w:rPr>
          <w:i/>
          <w:spacing w:val="1"/>
          <w:sz w:val="26"/>
        </w:rPr>
        <w:t> </w:t>
      </w:r>
      <w:r>
        <w:rPr>
          <w:i/>
          <w:sz w:val="26"/>
        </w:rPr>
        <w:t>dục</w:t>
      </w:r>
      <w:r>
        <w:rPr>
          <w:i/>
          <w:spacing w:val="1"/>
          <w:sz w:val="26"/>
        </w:rPr>
        <w:t> </w:t>
      </w:r>
      <w:r>
        <w:rPr>
          <w:i/>
          <w:sz w:val="26"/>
        </w:rPr>
        <w:t>ái</w:t>
      </w:r>
      <w:r>
        <w:rPr>
          <w:i/>
          <w:spacing w:val="-1"/>
          <w:sz w:val="26"/>
        </w:rPr>
        <w:t> </w:t>
      </w:r>
      <w:r>
        <w:rPr>
          <w:i/>
          <w:sz w:val="26"/>
        </w:rPr>
        <w:t>tùy</w:t>
      </w:r>
      <w:r>
        <w:rPr>
          <w:i/>
          <w:spacing w:val="-2"/>
          <w:sz w:val="26"/>
        </w:rPr>
        <w:t> </w:t>
      </w:r>
      <w:r>
        <w:rPr>
          <w:i/>
          <w:sz w:val="26"/>
        </w:rPr>
        <w:t>miên</w:t>
      </w:r>
      <w:r>
        <w:rPr>
          <w:i/>
          <w:spacing w:val="-1"/>
          <w:sz w:val="26"/>
        </w:rPr>
        <w:t> </w:t>
      </w:r>
      <w:r>
        <w:rPr>
          <w:i/>
          <w:sz w:val="26"/>
        </w:rPr>
        <w:t>thì cõi ấy</w:t>
      </w:r>
      <w:r>
        <w:rPr>
          <w:i/>
          <w:spacing w:val="1"/>
          <w:sz w:val="26"/>
        </w:rPr>
        <w:t> </w:t>
      </w:r>
      <w:r>
        <w:rPr>
          <w:i/>
          <w:sz w:val="26"/>
        </w:rPr>
        <w:t>phi</w:t>
      </w:r>
      <w:r>
        <w:rPr>
          <w:i/>
          <w:spacing w:val="-2"/>
          <w:sz w:val="26"/>
        </w:rPr>
        <w:t> </w:t>
      </w:r>
      <w:r>
        <w:rPr>
          <w:i/>
          <w:sz w:val="26"/>
        </w:rPr>
        <w:t>đã</w:t>
      </w:r>
      <w:r>
        <w:rPr>
          <w:i/>
          <w:spacing w:val="1"/>
          <w:sz w:val="26"/>
        </w:rPr>
        <w:t> </w:t>
      </w:r>
      <w:r>
        <w:rPr>
          <w:i/>
          <w:sz w:val="26"/>
        </w:rPr>
        <w:t>trừ ngã</w:t>
      </w:r>
      <w:r>
        <w:rPr>
          <w:i/>
          <w:spacing w:val="1"/>
          <w:sz w:val="26"/>
        </w:rPr>
        <w:t> </w:t>
      </w:r>
      <w:r>
        <w:rPr>
          <w:i/>
          <w:sz w:val="26"/>
        </w:rPr>
        <w:t>mạn tùy</w:t>
      </w:r>
      <w:r>
        <w:rPr>
          <w:i/>
          <w:spacing w:val="-1"/>
          <w:sz w:val="26"/>
        </w:rPr>
        <w:t> </w:t>
      </w:r>
      <w:r>
        <w:rPr>
          <w:i/>
          <w:sz w:val="26"/>
        </w:rPr>
        <w:t>miên</w:t>
      </w:r>
      <w:r>
        <w:rPr>
          <w:i/>
          <w:spacing w:val="3"/>
          <w:sz w:val="26"/>
        </w:rPr>
        <w:t> </w:t>
      </w:r>
      <w:r>
        <w:rPr>
          <w:i/>
          <w:sz w:val="26"/>
        </w:rPr>
        <w:t>phải </w:t>
      </w:r>
      <w:r>
        <w:rPr>
          <w:i/>
          <w:spacing w:val="-2"/>
          <w:sz w:val="26"/>
        </w:rPr>
        <w:t>chăng?</w:t>
      </w:r>
    </w:p>
    <w:p>
      <w:pPr>
        <w:pStyle w:val="BodyText"/>
        <w:spacing w:line="298" w:lineRule="exact"/>
      </w:pPr>
      <w:r>
        <w:rPr/>
        <w:t>Phải</w:t>
      </w:r>
      <w:r>
        <w:rPr>
          <w:spacing w:val="-8"/>
        </w:rPr>
        <w:t> </w:t>
      </w:r>
      <w:r>
        <w:rPr>
          <w:spacing w:val="-4"/>
        </w:rPr>
        <w:t>rồi.</w:t>
      </w:r>
    </w:p>
    <w:p>
      <w:pPr>
        <w:pStyle w:val="BodyText"/>
        <w:spacing w:before="121"/>
        <w:ind w:right="137"/>
      </w:pPr>
      <w:r>
        <w:rPr/>
        <w:t>Hay là cõi nào phi đã trừ ngã mạn tùy miên thì cõi ấy phi đã trừ dục ái tùy miên phải chăng? Trong Sắc giới, Vô sắc giới phi đã trừ ngã mạn tùy miên mà dục ái tùy miên không thể nói đã trừ hay</w:t>
      </w:r>
      <w:r>
        <w:rPr>
          <w:spacing w:val="-1"/>
        </w:rPr>
        <w:t> </w:t>
      </w:r>
      <w:r>
        <w:rPr/>
        <w:t>phi đã trừ. Còn trong cõi Dục giới nhị thọ phi đã trừ ngã mạn tùy miên và cũng phi đã trừ dục ái tùy miên.</w:t>
      </w:r>
    </w:p>
    <w:p>
      <w:pPr>
        <w:pStyle w:val="ListParagraph"/>
        <w:numPr>
          <w:ilvl w:val="0"/>
          <w:numId w:val="14"/>
        </w:numPr>
        <w:tabs>
          <w:tab w:pos="708" w:val="left" w:leader="none"/>
          <w:tab w:pos="710" w:val="left" w:leader="none"/>
        </w:tabs>
        <w:spacing w:line="237" w:lineRule="auto" w:before="122" w:after="0"/>
        <w:ind w:left="710" w:right="137" w:hanging="287"/>
        <w:jc w:val="both"/>
        <w:rPr>
          <w:sz w:val="26"/>
        </w:rPr>
      </w:pPr>
      <w:r>
        <w:rPr>
          <w:i/>
          <w:sz w:val="26"/>
        </w:rPr>
        <w:t>Cõi nào phi đã trừ dục ái tùy miên thì cõi ấy phi đã trừ tà kiến tùy miên... hoài nghi</w:t>
      </w:r>
      <w:r>
        <w:rPr>
          <w:i/>
          <w:spacing w:val="80"/>
          <w:sz w:val="26"/>
        </w:rPr>
        <w:t> </w:t>
      </w:r>
      <w:r>
        <w:rPr>
          <w:i/>
          <w:sz w:val="26"/>
        </w:rPr>
        <w:t>tùy miên phải chăng? </w:t>
      </w:r>
      <w:r>
        <w:rPr>
          <w:sz w:val="26"/>
        </w:rPr>
        <w:t>Phải rồi.</w:t>
      </w:r>
    </w:p>
    <w:p>
      <w:pPr>
        <w:pStyle w:val="BodyText"/>
        <w:spacing w:before="123"/>
        <w:ind w:left="708" w:right="139"/>
      </w:pPr>
      <w:r>
        <w:rPr/>
        <w:t>Hay là cõi nào phi đã trừ hoài nghi tùy miên thì cõi ấy phi đã trừ dục ái tùy miên phải chăng? Trong Cõi khổ thọ và cõi Sắc giới, Vô sắc giới phi đã trừ hoài nghi tùy miên mà dục ái tùy</w:t>
      </w:r>
      <w:r>
        <w:rPr>
          <w:spacing w:val="-3"/>
        </w:rPr>
        <w:t> </w:t>
      </w:r>
      <w:r>
        <w:rPr/>
        <w:t>miên không thể nói đã trừ hay</w:t>
      </w:r>
      <w:r>
        <w:rPr>
          <w:spacing w:val="-3"/>
        </w:rPr>
        <w:t> </w:t>
      </w:r>
      <w:r>
        <w:rPr/>
        <w:t>phi đã trừ. Còn trong cõi Dục giới nhị thọ phi đã trừ hoài nghi tùy miên và cũng phi đã trừ dục ái tùy miên.</w:t>
      </w:r>
    </w:p>
    <w:p>
      <w:pPr>
        <w:pStyle w:val="ListParagraph"/>
        <w:numPr>
          <w:ilvl w:val="0"/>
          <w:numId w:val="14"/>
        </w:numPr>
        <w:tabs>
          <w:tab w:pos="709" w:val="left" w:leader="none"/>
        </w:tabs>
        <w:spacing w:line="240" w:lineRule="auto" w:before="120" w:after="0"/>
        <w:ind w:left="709" w:right="0" w:hanging="285"/>
        <w:jc w:val="both"/>
        <w:rPr>
          <w:i/>
          <w:sz w:val="26"/>
        </w:rPr>
      </w:pPr>
      <w:r>
        <w:rPr>
          <w:i/>
          <w:sz w:val="26"/>
        </w:rPr>
        <w:t>Cõi</w:t>
      </w:r>
      <w:r>
        <w:rPr>
          <w:i/>
          <w:spacing w:val="10"/>
          <w:sz w:val="26"/>
        </w:rPr>
        <w:t> </w:t>
      </w:r>
      <w:r>
        <w:rPr>
          <w:i/>
          <w:sz w:val="26"/>
        </w:rPr>
        <w:t>nào</w:t>
      </w:r>
      <w:r>
        <w:rPr>
          <w:i/>
          <w:spacing w:val="13"/>
          <w:sz w:val="26"/>
        </w:rPr>
        <w:t> </w:t>
      </w:r>
      <w:r>
        <w:rPr>
          <w:i/>
          <w:sz w:val="26"/>
        </w:rPr>
        <w:t>phi</w:t>
      </w:r>
      <w:r>
        <w:rPr>
          <w:i/>
          <w:spacing w:val="13"/>
          <w:sz w:val="26"/>
        </w:rPr>
        <w:t> </w:t>
      </w:r>
      <w:r>
        <w:rPr>
          <w:i/>
          <w:sz w:val="26"/>
        </w:rPr>
        <w:t>đã</w:t>
      </w:r>
      <w:r>
        <w:rPr>
          <w:i/>
          <w:spacing w:val="10"/>
          <w:sz w:val="26"/>
        </w:rPr>
        <w:t> </w:t>
      </w:r>
      <w:r>
        <w:rPr>
          <w:i/>
          <w:sz w:val="26"/>
        </w:rPr>
        <w:t>trừ</w:t>
      </w:r>
      <w:r>
        <w:rPr>
          <w:i/>
          <w:spacing w:val="13"/>
          <w:sz w:val="26"/>
        </w:rPr>
        <w:t> </w:t>
      </w:r>
      <w:r>
        <w:rPr>
          <w:i/>
          <w:sz w:val="26"/>
        </w:rPr>
        <w:t>dục</w:t>
      </w:r>
      <w:r>
        <w:rPr>
          <w:i/>
          <w:spacing w:val="13"/>
          <w:sz w:val="26"/>
        </w:rPr>
        <w:t> </w:t>
      </w:r>
      <w:r>
        <w:rPr>
          <w:i/>
          <w:sz w:val="26"/>
        </w:rPr>
        <w:t>ái</w:t>
      </w:r>
      <w:r>
        <w:rPr>
          <w:i/>
          <w:spacing w:val="10"/>
          <w:sz w:val="26"/>
        </w:rPr>
        <w:t> </w:t>
      </w:r>
      <w:r>
        <w:rPr>
          <w:i/>
          <w:sz w:val="26"/>
        </w:rPr>
        <w:t>tùy</w:t>
      </w:r>
      <w:r>
        <w:rPr>
          <w:i/>
          <w:spacing w:val="13"/>
          <w:sz w:val="26"/>
        </w:rPr>
        <w:t> </w:t>
      </w:r>
      <w:r>
        <w:rPr>
          <w:i/>
          <w:sz w:val="26"/>
        </w:rPr>
        <w:t>miên</w:t>
      </w:r>
      <w:r>
        <w:rPr>
          <w:i/>
          <w:spacing w:val="14"/>
          <w:sz w:val="26"/>
        </w:rPr>
        <w:t> </w:t>
      </w:r>
      <w:r>
        <w:rPr>
          <w:i/>
          <w:sz w:val="26"/>
        </w:rPr>
        <w:t>thì</w:t>
      </w:r>
      <w:r>
        <w:rPr>
          <w:i/>
          <w:spacing w:val="10"/>
          <w:sz w:val="26"/>
        </w:rPr>
        <w:t> </w:t>
      </w:r>
      <w:r>
        <w:rPr>
          <w:i/>
          <w:sz w:val="26"/>
        </w:rPr>
        <w:t>cõi</w:t>
      </w:r>
      <w:r>
        <w:rPr>
          <w:i/>
          <w:spacing w:val="13"/>
          <w:sz w:val="26"/>
        </w:rPr>
        <w:t> </w:t>
      </w:r>
      <w:r>
        <w:rPr>
          <w:i/>
          <w:sz w:val="26"/>
        </w:rPr>
        <w:t>ấy</w:t>
      </w:r>
      <w:r>
        <w:rPr>
          <w:i/>
          <w:spacing w:val="13"/>
          <w:sz w:val="26"/>
        </w:rPr>
        <w:t> </w:t>
      </w:r>
      <w:r>
        <w:rPr>
          <w:i/>
          <w:sz w:val="26"/>
        </w:rPr>
        <w:t>phi</w:t>
      </w:r>
      <w:r>
        <w:rPr>
          <w:i/>
          <w:spacing w:val="10"/>
          <w:sz w:val="26"/>
        </w:rPr>
        <w:t> </w:t>
      </w:r>
      <w:r>
        <w:rPr>
          <w:i/>
          <w:sz w:val="26"/>
        </w:rPr>
        <w:t>đã</w:t>
      </w:r>
      <w:r>
        <w:rPr>
          <w:i/>
          <w:spacing w:val="11"/>
          <w:sz w:val="26"/>
        </w:rPr>
        <w:t> </w:t>
      </w:r>
      <w:r>
        <w:rPr>
          <w:i/>
          <w:sz w:val="26"/>
        </w:rPr>
        <w:t>trừ</w:t>
      </w:r>
      <w:r>
        <w:rPr>
          <w:i/>
          <w:spacing w:val="11"/>
          <w:sz w:val="26"/>
        </w:rPr>
        <w:t> </w:t>
      </w:r>
      <w:r>
        <w:rPr>
          <w:i/>
          <w:sz w:val="26"/>
        </w:rPr>
        <w:t>hữu</w:t>
      </w:r>
      <w:r>
        <w:rPr>
          <w:i/>
          <w:spacing w:val="13"/>
          <w:sz w:val="26"/>
        </w:rPr>
        <w:t> </w:t>
      </w:r>
      <w:r>
        <w:rPr>
          <w:i/>
          <w:sz w:val="26"/>
        </w:rPr>
        <w:t>ái</w:t>
      </w:r>
      <w:r>
        <w:rPr>
          <w:i/>
          <w:spacing w:val="10"/>
          <w:sz w:val="26"/>
        </w:rPr>
        <w:t> </w:t>
      </w:r>
      <w:r>
        <w:rPr>
          <w:i/>
          <w:sz w:val="26"/>
        </w:rPr>
        <w:t>tùy</w:t>
      </w:r>
      <w:r>
        <w:rPr>
          <w:i/>
          <w:spacing w:val="13"/>
          <w:sz w:val="26"/>
        </w:rPr>
        <w:t> </w:t>
      </w:r>
      <w:r>
        <w:rPr>
          <w:i/>
          <w:sz w:val="26"/>
        </w:rPr>
        <w:t>miên</w:t>
      </w:r>
      <w:r>
        <w:rPr>
          <w:i/>
          <w:spacing w:val="12"/>
          <w:sz w:val="26"/>
        </w:rPr>
        <w:t> </w:t>
      </w:r>
      <w:r>
        <w:rPr>
          <w:i/>
          <w:sz w:val="26"/>
        </w:rPr>
        <w:t>phải</w:t>
      </w:r>
      <w:r>
        <w:rPr>
          <w:i/>
          <w:spacing w:val="9"/>
          <w:sz w:val="26"/>
        </w:rPr>
        <w:t> </w:t>
      </w:r>
      <w:r>
        <w:rPr>
          <w:i/>
          <w:spacing w:val="-2"/>
          <w:sz w:val="26"/>
        </w:rPr>
        <w:t>chăng?</w:t>
      </w:r>
    </w:p>
    <w:p>
      <w:pPr>
        <w:pStyle w:val="BodyText"/>
      </w:pPr>
      <w:r>
        <w:rPr/>
        <w:t>Không</w:t>
      </w:r>
      <w:r>
        <w:rPr>
          <w:spacing w:val="-5"/>
        </w:rPr>
        <w:t> </w:t>
      </w:r>
      <w:r>
        <w:rPr/>
        <w:t>thể</w:t>
      </w:r>
      <w:r>
        <w:rPr>
          <w:spacing w:val="-1"/>
        </w:rPr>
        <w:t> </w:t>
      </w:r>
      <w:r>
        <w:rPr/>
        <w:t>nói</w:t>
      </w:r>
      <w:r>
        <w:rPr>
          <w:spacing w:val="-4"/>
        </w:rPr>
        <w:t> </w:t>
      </w:r>
      <w:r>
        <w:rPr/>
        <w:t>đã</w:t>
      </w:r>
      <w:r>
        <w:rPr>
          <w:spacing w:val="-4"/>
        </w:rPr>
        <w:t> </w:t>
      </w:r>
      <w:r>
        <w:rPr/>
        <w:t>trừ</w:t>
      </w:r>
      <w:r>
        <w:rPr>
          <w:spacing w:val="-4"/>
        </w:rPr>
        <w:t> </w:t>
      </w:r>
      <w:r>
        <w:rPr/>
        <w:t>hay</w:t>
      </w:r>
      <w:r>
        <w:rPr>
          <w:spacing w:val="-7"/>
        </w:rPr>
        <w:t> </w:t>
      </w:r>
      <w:r>
        <w:rPr/>
        <w:t>phi</w:t>
      </w:r>
      <w:r>
        <w:rPr>
          <w:spacing w:val="-4"/>
        </w:rPr>
        <w:t> </w:t>
      </w:r>
      <w:r>
        <w:rPr/>
        <w:t>đã</w:t>
      </w:r>
      <w:r>
        <w:rPr>
          <w:spacing w:val="-4"/>
        </w:rPr>
        <w:t> trừ.</w:t>
      </w:r>
    </w:p>
    <w:p>
      <w:pPr>
        <w:pStyle w:val="BodyText"/>
        <w:spacing w:before="119"/>
        <w:ind w:left="708" w:right="139"/>
      </w:pPr>
      <w:r>
        <w:rPr/>
        <w:t>Hay là cõi nào phi đã trừ hữu ái tùy miên thì cõi ấy phi đã trừ dục ái tùy miên phải chăng? Không thể nói đã trừ hay phi đã trừ.</w:t>
      </w:r>
    </w:p>
    <w:p>
      <w:pPr>
        <w:pStyle w:val="ListParagraph"/>
        <w:numPr>
          <w:ilvl w:val="0"/>
          <w:numId w:val="14"/>
        </w:numPr>
        <w:tabs>
          <w:tab w:pos="709" w:val="left" w:leader="none"/>
        </w:tabs>
        <w:spacing w:line="240" w:lineRule="auto" w:before="120" w:after="0"/>
        <w:ind w:left="709" w:right="0" w:hanging="285"/>
        <w:jc w:val="both"/>
        <w:rPr>
          <w:i/>
          <w:sz w:val="26"/>
        </w:rPr>
      </w:pPr>
      <w:r>
        <w:rPr>
          <w:i/>
          <w:sz w:val="26"/>
        </w:rPr>
        <w:t>Cõi</w:t>
      </w:r>
      <w:r>
        <w:rPr>
          <w:i/>
          <w:spacing w:val="3"/>
          <w:sz w:val="26"/>
        </w:rPr>
        <w:t> </w:t>
      </w:r>
      <w:r>
        <w:rPr>
          <w:i/>
          <w:sz w:val="26"/>
        </w:rPr>
        <w:t>nào</w:t>
      </w:r>
      <w:r>
        <w:rPr>
          <w:i/>
          <w:spacing w:val="3"/>
          <w:sz w:val="26"/>
        </w:rPr>
        <w:t> </w:t>
      </w:r>
      <w:r>
        <w:rPr>
          <w:i/>
          <w:sz w:val="26"/>
        </w:rPr>
        <w:t>phi</w:t>
      </w:r>
      <w:r>
        <w:rPr>
          <w:i/>
          <w:spacing w:val="2"/>
          <w:sz w:val="26"/>
        </w:rPr>
        <w:t> </w:t>
      </w:r>
      <w:r>
        <w:rPr>
          <w:i/>
          <w:sz w:val="26"/>
        </w:rPr>
        <w:t>đã</w:t>
      </w:r>
      <w:r>
        <w:rPr>
          <w:i/>
          <w:spacing w:val="3"/>
          <w:sz w:val="26"/>
        </w:rPr>
        <w:t> </w:t>
      </w:r>
      <w:r>
        <w:rPr>
          <w:i/>
          <w:sz w:val="26"/>
        </w:rPr>
        <w:t>trừ</w:t>
      </w:r>
      <w:r>
        <w:rPr>
          <w:i/>
          <w:spacing w:val="3"/>
          <w:sz w:val="26"/>
        </w:rPr>
        <w:t> </w:t>
      </w:r>
      <w:r>
        <w:rPr>
          <w:i/>
          <w:sz w:val="26"/>
        </w:rPr>
        <w:t>dục</w:t>
      </w:r>
      <w:r>
        <w:rPr>
          <w:i/>
          <w:spacing w:val="6"/>
          <w:sz w:val="26"/>
        </w:rPr>
        <w:t> </w:t>
      </w:r>
      <w:r>
        <w:rPr>
          <w:i/>
          <w:sz w:val="26"/>
        </w:rPr>
        <w:t>ái</w:t>
      </w:r>
      <w:r>
        <w:rPr>
          <w:i/>
          <w:spacing w:val="3"/>
          <w:sz w:val="26"/>
        </w:rPr>
        <w:t> </w:t>
      </w:r>
      <w:r>
        <w:rPr>
          <w:i/>
          <w:sz w:val="26"/>
        </w:rPr>
        <w:t>tùy</w:t>
      </w:r>
      <w:r>
        <w:rPr>
          <w:i/>
          <w:spacing w:val="2"/>
          <w:sz w:val="26"/>
        </w:rPr>
        <w:t> </w:t>
      </w:r>
      <w:r>
        <w:rPr>
          <w:i/>
          <w:sz w:val="26"/>
        </w:rPr>
        <w:t>miên</w:t>
      </w:r>
      <w:r>
        <w:rPr>
          <w:i/>
          <w:spacing w:val="4"/>
          <w:sz w:val="26"/>
        </w:rPr>
        <w:t> </w:t>
      </w:r>
      <w:r>
        <w:rPr>
          <w:i/>
          <w:sz w:val="26"/>
        </w:rPr>
        <w:t>thì</w:t>
      </w:r>
      <w:r>
        <w:rPr>
          <w:i/>
          <w:spacing w:val="3"/>
          <w:sz w:val="26"/>
        </w:rPr>
        <w:t> </w:t>
      </w:r>
      <w:r>
        <w:rPr>
          <w:i/>
          <w:sz w:val="26"/>
        </w:rPr>
        <w:t>cõi</w:t>
      </w:r>
      <w:r>
        <w:rPr>
          <w:i/>
          <w:spacing w:val="4"/>
          <w:sz w:val="26"/>
        </w:rPr>
        <w:t> </w:t>
      </w:r>
      <w:r>
        <w:rPr>
          <w:i/>
          <w:sz w:val="26"/>
        </w:rPr>
        <w:t>ấy</w:t>
      </w:r>
      <w:r>
        <w:rPr>
          <w:i/>
          <w:spacing w:val="5"/>
          <w:sz w:val="26"/>
        </w:rPr>
        <w:t> </w:t>
      </w:r>
      <w:r>
        <w:rPr>
          <w:i/>
          <w:sz w:val="26"/>
        </w:rPr>
        <w:t>phi</w:t>
      </w:r>
      <w:r>
        <w:rPr>
          <w:i/>
          <w:spacing w:val="4"/>
          <w:sz w:val="26"/>
        </w:rPr>
        <w:t> </w:t>
      </w:r>
      <w:r>
        <w:rPr>
          <w:i/>
          <w:sz w:val="26"/>
        </w:rPr>
        <w:t>đã</w:t>
      </w:r>
      <w:r>
        <w:rPr>
          <w:i/>
          <w:spacing w:val="3"/>
          <w:sz w:val="26"/>
        </w:rPr>
        <w:t> </w:t>
      </w:r>
      <w:r>
        <w:rPr>
          <w:i/>
          <w:sz w:val="26"/>
        </w:rPr>
        <w:t>trừ</w:t>
      </w:r>
      <w:r>
        <w:rPr>
          <w:i/>
          <w:spacing w:val="3"/>
          <w:sz w:val="26"/>
        </w:rPr>
        <w:t> </w:t>
      </w:r>
      <w:r>
        <w:rPr>
          <w:i/>
          <w:sz w:val="26"/>
        </w:rPr>
        <w:t>vô</w:t>
      </w:r>
      <w:r>
        <w:rPr>
          <w:i/>
          <w:spacing w:val="4"/>
          <w:sz w:val="26"/>
        </w:rPr>
        <w:t> </w:t>
      </w:r>
      <w:r>
        <w:rPr>
          <w:i/>
          <w:sz w:val="26"/>
        </w:rPr>
        <w:t>minh</w:t>
      </w:r>
      <w:r>
        <w:rPr>
          <w:i/>
          <w:spacing w:val="3"/>
          <w:sz w:val="26"/>
        </w:rPr>
        <w:t> </w:t>
      </w:r>
      <w:r>
        <w:rPr>
          <w:i/>
          <w:sz w:val="26"/>
        </w:rPr>
        <w:t>tùy</w:t>
      </w:r>
      <w:r>
        <w:rPr>
          <w:i/>
          <w:spacing w:val="6"/>
          <w:sz w:val="26"/>
        </w:rPr>
        <w:t> </w:t>
      </w:r>
      <w:r>
        <w:rPr>
          <w:i/>
          <w:sz w:val="26"/>
        </w:rPr>
        <w:t>miên</w:t>
      </w:r>
      <w:r>
        <w:rPr>
          <w:i/>
          <w:spacing w:val="4"/>
          <w:sz w:val="26"/>
        </w:rPr>
        <w:t> </w:t>
      </w:r>
      <w:r>
        <w:rPr>
          <w:i/>
          <w:sz w:val="26"/>
        </w:rPr>
        <w:t>phải</w:t>
      </w:r>
      <w:r>
        <w:rPr>
          <w:i/>
          <w:spacing w:val="3"/>
          <w:sz w:val="26"/>
        </w:rPr>
        <w:t> </w:t>
      </w:r>
      <w:r>
        <w:rPr>
          <w:i/>
          <w:spacing w:val="-2"/>
          <w:sz w:val="26"/>
        </w:rPr>
        <w:t>chăng?</w:t>
      </w:r>
    </w:p>
    <w:p>
      <w:pPr>
        <w:pStyle w:val="BodyText"/>
      </w:pPr>
      <w:r>
        <w:rPr/>
        <w:t>Phải</w:t>
      </w:r>
      <w:r>
        <w:rPr>
          <w:spacing w:val="-8"/>
        </w:rPr>
        <w:t> </w:t>
      </w:r>
      <w:r>
        <w:rPr>
          <w:spacing w:val="-4"/>
        </w:rPr>
        <w:t>rồi.</w:t>
      </w:r>
    </w:p>
    <w:p>
      <w:pPr>
        <w:pStyle w:val="BodyText"/>
        <w:spacing w:before="119"/>
        <w:ind w:left="708" w:right="139"/>
      </w:pPr>
      <w:r>
        <w:rPr/>
        <w:t>Hay là cõi nào phi đã trừ vô minh tùy miên thì cõi ấy phi đã trừ dục ái tùy miên phải chăng? Trong Cõi khổ thọ và cõi Sắc giới, Vô sắc giới phi</w:t>
      </w:r>
      <w:r>
        <w:rPr>
          <w:spacing w:val="-1"/>
        </w:rPr>
        <w:t> </w:t>
      </w:r>
      <w:r>
        <w:rPr/>
        <w:t>đã trừ vô minh tùy</w:t>
      </w:r>
      <w:r>
        <w:rPr>
          <w:spacing w:val="-3"/>
        </w:rPr>
        <w:t> </w:t>
      </w:r>
      <w:r>
        <w:rPr/>
        <w:t>miên mà dục ái tùy</w:t>
      </w:r>
      <w:r>
        <w:rPr>
          <w:spacing w:val="-2"/>
        </w:rPr>
        <w:t> </w:t>
      </w:r>
      <w:r>
        <w:rPr/>
        <w:t>miên không thể nói đã trừ hay</w:t>
      </w:r>
      <w:r>
        <w:rPr>
          <w:spacing w:val="-2"/>
        </w:rPr>
        <w:t> </w:t>
      </w:r>
      <w:r>
        <w:rPr/>
        <w:t>phi đã trừ. Còn trong cõi Dục giới nhị thọ phi đã trừ vô minh tùy miên và cũng phi đã trừ dục ái tùy miên.</w:t>
      </w:r>
    </w:p>
    <w:p>
      <w:pPr>
        <w:pStyle w:val="Heading7"/>
        <w:spacing w:line="299" w:lineRule="exact" w:before="0"/>
        <w:rPr>
          <w:b w:val="0"/>
        </w:rPr>
      </w:pPr>
      <w:r>
        <w:rPr>
          <w:spacing w:val="-2"/>
        </w:rPr>
        <w:t>1531</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Cõi</w:t>
      </w:r>
      <w:r>
        <w:rPr>
          <w:i/>
          <w:spacing w:val="21"/>
          <w:sz w:val="26"/>
        </w:rPr>
        <w:t> </w:t>
      </w:r>
      <w:r>
        <w:rPr>
          <w:i/>
          <w:sz w:val="26"/>
        </w:rPr>
        <w:t>nào</w:t>
      </w:r>
      <w:r>
        <w:rPr>
          <w:i/>
          <w:spacing w:val="21"/>
          <w:sz w:val="26"/>
        </w:rPr>
        <w:t> </w:t>
      </w:r>
      <w:r>
        <w:rPr>
          <w:i/>
          <w:sz w:val="26"/>
        </w:rPr>
        <w:t>phi</w:t>
      </w:r>
      <w:r>
        <w:rPr>
          <w:i/>
          <w:spacing w:val="21"/>
          <w:sz w:val="26"/>
        </w:rPr>
        <w:t> </w:t>
      </w:r>
      <w:r>
        <w:rPr>
          <w:i/>
          <w:sz w:val="26"/>
        </w:rPr>
        <w:t>đã</w:t>
      </w:r>
      <w:r>
        <w:rPr>
          <w:i/>
          <w:spacing w:val="21"/>
          <w:sz w:val="26"/>
        </w:rPr>
        <w:t> </w:t>
      </w:r>
      <w:r>
        <w:rPr>
          <w:i/>
          <w:sz w:val="26"/>
        </w:rPr>
        <w:t>trừ</w:t>
      </w:r>
      <w:r>
        <w:rPr>
          <w:i/>
          <w:spacing w:val="22"/>
          <w:sz w:val="26"/>
        </w:rPr>
        <w:t> </w:t>
      </w:r>
      <w:r>
        <w:rPr>
          <w:i/>
          <w:sz w:val="26"/>
        </w:rPr>
        <w:t>phẫn</w:t>
      </w:r>
      <w:r>
        <w:rPr>
          <w:i/>
          <w:spacing w:val="21"/>
          <w:sz w:val="26"/>
        </w:rPr>
        <w:t> </w:t>
      </w:r>
      <w:r>
        <w:rPr>
          <w:i/>
          <w:sz w:val="26"/>
        </w:rPr>
        <w:t>nhuế</w:t>
      </w:r>
      <w:r>
        <w:rPr>
          <w:i/>
          <w:spacing w:val="21"/>
          <w:sz w:val="26"/>
        </w:rPr>
        <w:t> </w:t>
      </w:r>
      <w:r>
        <w:rPr>
          <w:i/>
          <w:sz w:val="26"/>
        </w:rPr>
        <w:t>tùy</w:t>
      </w:r>
      <w:r>
        <w:rPr>
          <w:i/>
          <w:spacing w:val="21"/>
          <w:sz w:val="26"/>
        </w:rPr>
        <w:t> </w:t>
      </w:r>
      <w:r>
        <w:rPr>
          <w:i/>
          <w:sz w:val="26"/>
        </w:rPr>
        <w:t>miên</w:t>
      </w:r>
      <w:r>
        <w:rPr>
          <w:i/>
          <w:spacing w:val="22"/>
          <w:sz w:val="26"/>
        </w:rPr>
        <w:t> </w:t>
      </w:r>
      <w:r>
        <w:rPr>
          <w:i/>
          <w:sz w:val="26"/>
        </w:rPr>
        <w:t>thì</w:t>
      </w:r>
      <w:r>
        <w:rPr>
          <w:i/>
          <w:spacing w:val="21"/>
          <w:sz w:val="26"/>
        </w:rPr>
        <w:t> </w:t>
      </w:r>
      <w:r>
        <w:rPr>
          <w:i/>
          <w:sz w:val="26"/>
        </w:rPr>
        <w:t>cõi</w:t>
      </w:r>
      <w:r>
        <w:rPr>
          <w:i/>
          <w:spacing w:val="22"/>
          <w:sz w:val="26"/>
        </w:rPr>
        <w:t> </w:t>
      </w:r>
      <w:r>
        <w:rPr>
          <w:i/>
          <w:sz w:val="26"/>
        </w:rPr>
        <w:t>ấy</w:t>
      </w:r>
      <w:r>
        <w:rPr>
          <w:i/>
          <w:spacing w:val="21"/>
          <w:sz w:val="26"/>
        </w:rPr>
        <w:t> </w:t>
      </w:r>
      <w:r>
        <w:rPr>
          <w:i/>
          <w:sz w:val="26"/>
        </w:rPr>
        <w:t>phi</w:t>
      </w:r>
      <w:r>
        <w:rPr>
          <w:i/>
          <w:spacing w:val="22"/>
          <w:sz w:val="26"/>
        </w:rPr>
        <w:t> </w:t>
      </w:r>
      <w:r>
        <w:rPr>
          <w:i/>
          <w:sz w:val="26"/>
        </w:rPr>
        <w:t>đã</w:t>
      </w:r>
      <w:r>
        <w:rPr>
          <w:i/>
          <w:spacing w:val="21"/>
          <w:sz w:val="26"/>
        </w:rPr>
        <w:t> </w:t>
      </w:r>
      <w:r>
        <w:rPr>
          <w:i/>
          <w:sz w:val="26"/>
        </w:rPr>
        <w:t>trừ</w:t>
      </w:r>
      <w:r>
        <w:rPr>
          <w:i/>
          <w:spacing w:val="22"/>
          <w:sz w:val="26"/>
        </w:rPr>
        <w:t> </w:t>
      </w:r>
      <w:r>
        <w:rPr>
          <w:i/>
          <w:sz w:val="26"/>
        </w:rPr>
        <w:t>ngã</w:t>
      </w:r>
      <w:r>
        <w:rPr>
          <w:i/>
          <w:spacing w:val="24"/>
          <w:sz w:val="26"/>
        </w:rPr>
        <w:t> </w:t>
      </w:r>
      <w:r>
        <w:rPr>
          <w:i/>
          <w:sz w:val="26"/>
        </w:rPr>
        <w:t>mạn</w:t>
      </w:r>
      <w:r>
        <w:rPr>
          <w:i/>
          <w:spacing w:val="22"/>
          <w:sz w:val="26"/>
        </w:rPr>
        <w:t> </w:t>
      </w:r>
      <w:r>
        <w:rPr>
          <w:i/>
          <w:sz w:val="26"/>
        </w:rPr>
        <w:t>tùy</w:t>
      </w:r>
      <w:r>
        <w:rPr>
          <w:i/>
          <w:spacing w:val="21"/>
          <w:sz w:val="26"/>
        </w:rPr>
        <w:t> </w:t>
      </w:r>
      <w:r>
        <w:rPr>
          <w:i/>
          <w:sz w:val="26"/>
        </w:rPr>
        <w:t>miên</w:t>
      </w:r>
      <w:r>
        <w:rPr>
          <w:i/>
          <w:spacing w:val="22"/>
          <w:sz w:val="26"/>
        </w:rPr>
        <w:t> </w:t>
      </w:r>
      <w:r>
        <w:rPr>
          <w:i/>
          <w:sz w:val="26"/>
        </w:rPr>
        <w:t>phải chăng? </w:t>
      </w:r>
      <w:r>
        <w:rPr>
          <w:sz w:val="26"/>
        </w:rPr>
        <w:t>Không thể nói đã trừ hay phi đã trừ.</w:t>
      </w:r>
    </w:p>
    <w:p>
      <w:pPr>
        <w:pStyle w:val="BodyText"/>
        <w:spacing w:before="122"/>
        <w:ind w:left="708"/>
        <w:jc w:val="left"/>
      </w:pPr>
      <w:r>
        <w:rPr/>
        <w:t>Hay là cõi nào phi đã trừ</w:t>
      </w:r>
      <w:r>
        <w:rPr>
          <w:spacing w:val="16"/>
        </w:rPr>
        <w:t> </w:t>
      </w:r>
      <w:r>
        <w:rPr/>
        <w:t>ngã mạn tùy miên</w:t>
      </w:r>
      <w:r>
        <w:rPr>
          <w:spacing w:val="16"/>
        </w:rPr>
        <w:t> </w:t>
      </w:r>
      <w:r>
        <w:rPr/>
        <w:t>thì</w:t>
      </w:r>
      <w:r>
        <w:rPr>
          <w:spacing w:val="16"/>
        </w:rPr>
        <w:t> </w:t>
      </w:r>
      <w:r>
        <w:rPr/>
        <w:t>cõi ấy phi đã trừ</w:t>
      </w:r>
      <w:r>
        <w:rPr>
          <w:spacing w:val="16"/>
        </w:rPr>
        <w:t> </w:t>
      </w:r>
      <w:r>
        <w:rPr/>
        <w:t>phẫn nhuế tùy miên</w:t>
      </w:r>
      <w:r>
        <w:rPr>
          <w:spacing w:val="40"/>
        </w:rPr>
        <w:t> </w:t>
      </w:r>
      <w:r>
        <w:rPr/>
        <w:t>phải chăng? Không thể nói đã trừ hay phi đã trừ.</w:t>
      </w:r>
    </w:p>
    <w:p>
      <w:pPr>
        <w:pStyle w:val="ListParagraph"/>
        <w:numPr>
          <w:ilvl w:val="0"/>
          <w:numId w:val="14"/>
        </w:numPr>
        <w:tabs>
          <w:tab w:pos="708" w:val="left" w:leader="none"/>
          <w:tab w:pos="710" w:val="left" w:leader="none"/>
        </w:tabs>
        <w:spacing w:line="237" w:lineRule="auto" w:before="123" w:after="0"/>
        <w:ind w:left="710" w:right="137" w:hanging="287"/>
        <w:jc w:val="left"/>
        <w:rPr>
          <w:sz w:val="26"/>
        </w:rPr>
      </w:pPr>
      <w:r>
        <w:rPr>
          <w:i/>
          <w:sz w:val="26"/>
        </w:rPr>
        <w:t>Cõi</w:t>
      </w:r>
      <w:r>
        <w:rPr>
          <w:i/>
          <w:spacing w:val="21"/>
          <w:sz w:val="26"/>
        </w:rPr>
        <w:t> </w:t>
      </w:r>
      <w:r>
        <w:rPr>
          <w:i/>
          <w:sz w:val="26"/>
        </w:rPr>
        <w:t>nào</w:t>
      </w:r>
      <w:r>
        <w:rPr>
          <w:i/>
          <w:spacing w:val="21"/>
          <w:sz w:val="26"/>
        </w:rPr>
        <w:t> </w:t>
      </w:r>
      <w:r>
        <w:rPr>
          <w:i/>
          <w:sz w:val="26"/>
        </w:rPr>
        <w:t>phi</w:t>
      </w:r>
      <w:r>
        <w:rPr>
          <w:i/>
          <w:spacing w:val="21"/>
          <w:sz w:val="26"/>
        </w:rPr>
        <w:t> </w:t>
      </w:r>
      <w:r>
        <w:rPr>
          <w:i/>
          <w:sz w:val="26"/>
        </w:rPr>
        <w:t>đã</w:t>
      </w:r>
      <w:r>
        <w:rPr>
          <w:i/>
          <w:spacing w:val="21"/>
          <w:sz w:val="26"/>
        </w:rPr>
        <w:t> </w:t>
      </w:r>
      <w:r>
        <w:rPr>
          <w:i/>
          <w:sz w:val="26"/>
        </w:rPr>
        <w:t>trừ</w:t>
      </w:r>
      <w:r>
        <w:rPr>
          <w:i/>
          <w:spacing w:val="24"/>
          <w:sz w:val="26"/>
        </w:rPr>
        <w:t> </w:t>
      </w:r>
      <w:r>
        <w:rPr>
          <w:i/>
          <w:sz w:val="26"/>
        </w:rPr>
        <w:t>phẫn</w:t>
      </w:r>
      <w:r>
        <w:rPr>
          <w:i/>
          <w:spacing w:val="21"/>
          <w:sz w:val="26"/>
        </w:rPr>
        <w:t> </w:t>
      </w:r>
      <w:r>
        <w:rPr>
          <w:i/>
          <w:sz w:val="26"/>
        </w:rPr>
        <w:t>nhuế</w:t>
      </w:r>
      <w:r>
        <w:rPr>
          <w:i/>
          <w:spacing w:val="21"/>
          <w:sz w:val="26"/>
        </w:rPr>
        <w:t> </w:t>
      </w:r>
      <w:r>
        <w:rPr>
          <w:i/>
          <w:sz w:val="26"/>
        </w:rPr>
        <w:t>tùy</w:t>
      </w:r>
      <w:r>
        <w:rPr>
          <w:i/>
          <w:spacing w:val="23"/>
          <w:sz w:val="26"/>
        </w:rPr>
        <w:t> </w:t>
      </w:r>
      <w:r>
        <w:rPr>
          <w:i/>
          <w:sz w:val="26"/>
        </w:rPr>
        <w:t>miên</w:t>
      </w:r>
      <w:r>
        <w:rPr>
          <w:i/>
          <w:spacing w:val="22"/>
          <w:sz w:val="26"/>
        </w:rPr>
        <w:t> </w:t>
      </w:r>
      <w:r>
        <w:rPr>
          <w:i/>
          <w:sz w:val="26"/>
        </w:rPr>
        <w:t>thì</w:t>
      </w:r>
      <w:r>
        <w:rPr>
          <w:i/>
          <w:spacing w:val="22"/>
          <w:sz w:val="26"/>
        </w:rPr>
        <w:t> </w:t>
      </w:r>
      <w:r>
        <w:rPr>
          <w:i/>
          <w:sz w:val="26"/>
        </w:rPr>
        <w:t>cõi</w:t>
      </w:r>
      <w:r>
        <w:rPr>
          <w:i/>
          <w:spacing w:val="22"/>
          <w:sz w:val="26"/>
        </w:rPr>
        <w:t> </w:t>
      </w:r>
      <w:r>
        <w:rPr>
          <w:i/>
          <w:sz w:val="26"/>
        </w:rPr>
        <w:t>ấy</w:t>
      </w:r>
      <w:r>
        <w:rPr>
          <w:i/>
          <w:spacing w:val="21"/>
          <w:sz w:val="26"/>
        </w:rPr>
        <w:t> </w:t>
      </w:r>
      <w:r>
        <w:rPr>
          <w:i/>
          <w:sz w:val="26"/>
        </w:rPr>
        <w:t>phi</w:t>
      </w:r>
      <w:r>
        <w:rPr>
          <w:i/>
          <w:spacing w:val="22"/>
          <w:sz w:val="26"/>
        </w:rPr>
        <w:t> </w:t>
      </w:r>
      <w:r>
        <w:rPr>
          <w:i/>
          <w:sz w:val="26"/>
        </w:rPr>
        <w:t>đã</w:t>
      </w:r>
      <w:r>
        <w:rPr>
          <w:i/>
          <w:spacing w:val="21"/>
          <w:sz w:val="26"/>
        </w:rPr>
        <w:t> </w:t>
      </w:r>
      <w:r>
        <w:rPr>
          <w:i/>
          <w:sz w:val="26"/>
        </w:rPr>
        <w:t>trừ</w:t>
      </w:r>
      <w:r>
        <w:rPr>
          <w:i/>
          <w:spacing w:val="22"/>
          <w:sz w:val="26"/>
        </w:rPr>
        <w:t> </w:t>
      </w:r>
      <w:r>
        <w:rPr>
          <w:i/>
          <w:sz w:val="26"/>
        </w:rPr>
        <w:t>tà</w:t>
      </w:r>
      <w:r>
        <w:rPr>
          <w:i/>
          <w:spacing w:val="21"/>
          <w:sz w:val="26"/>
        </w:rPr>
        <w:t> </w:t>
      </w:r>
      <w:r>
        <w:rPr>
          <w:i/>
          <w:sz w:val="26"/>
        </w:rPr>
        <w:t>kiến</w:t>
      </w:r>
      <w:r>
        <w:rPr>
          <w:i/>
          <w:spacing w:val="21"/>
          <w:sz w:val="26"/>
        </w:rPr>
        <w:t> </w:t>
      </w:r>
      <w:r>
        <w:rPr>
          <w:i/>
          <w:sz w:val="26"/>
        </w:rPr>
        <w:t>tùy</w:t>
      </w:r>
      <w:r>
        <w:rPr>
          <w:i/>
          <w:spacing w:val="22"/>
          <w:sz w:val="26"/>
        </w:rPr>
        <w:t> </w:t>
      </w:r>
      <w:r>
        <w:rPr>
          <w:i/>
          <w:sz w:val="26"/>
        </w:rPr>
        <w:t>miên...</w:t>
      </w:r>
      <w:r>
        <w:rPr>
          <w:i/>
          <w:spacing w:val="22"/>
          <w:sz w:val="26"/>
        </w:rPr>
        <w:t> </w:t>
      </w:r>
      <w:r>
        <w:rPr>
          <w:i/>
          <w:sz w:val="26"/>
        </w:rPr>
        <w:t>hoài nghi tùy miên phải chăng? </w:t>
      </w:r>
      <w:r>
        <w:rPr>
          <w:sz w:val="26"/>
        </w:rPr>
        <w:t>Phải rồi.</w:t>
      </w:r>
    </w:p>
    <w:p>
      <w:pPr>
        <w:pStyle w:val="BodyText"/>
        <w:spacing w:before="122"/>
        <w:ind w:left="708" w:right="139"/>
      </w:pPr>
      <w:r>
        <w:rPr/>
        <w:t>Hay là cõi nào phi đã trừ hoài nghi tùy miên thì cõi ấy phi đã trừ phẫn nhuế tùy miên phải chăng? Trong cõi Dục giới nhị thọ và Sắc giới, Vô sắc giới phi đã trừ hoài nghi tùy miên và phẫn nhuế tùy miên không thể nói đã trừ hay phi đã trừ. Còn trong Cõi</w:t>
      </w:r>
      <w:r>
        <w:rPr>
          <w:spacing w:val="40"/>
        </w:rPr>
        <w:t> </w:t>
      </w:r>
      <w:r>
        <w:rPr/>
        <w:t>khổ thọ phi đã trừ hoài nghi tùy miên và cũng phi đã trừ phẫn nhuế tùy miên.</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phi đã trừ phẫn nhuế tùy miên thì cõi ấy phi đã trừ hữu ái tùy miên phải chăng? </w:t>
      </w:r>
      <w:r>
        <w:rPr>
          <w:sz w:val="26"/>
        </w:rPr>
        <w:t>Không thể nói đã trừ hay phi đã trừ.</w:t>
      </w:r>
    </w:p>
    <w:p>
      <w:pPr>
        <w:pStyle w:val="BodyText"/>
        <w:spacing w:before="118"/>
        <w:ind w:left="708" w:right="139"/>
      </w:pPr>
      <w:r>
        <w:rPr/>
        <w:t>Hay</w:t>
      </w:r>
      <w:r>
        <w:rPr>
          <w:spacing w:val="-2"/>
        </w:rPr>
        <w:t> </w:t>
      </w:r>
      <w:r>
        <w:rPr/>
        <w:t>là cõi nào phi đã trừ hữu ái tùy</w:t>
      </w:r>
      <w:r>
        <w:rPr>
          <w:spacing w:val="-2"/>
        </w:rPr>
        <w:t> </w:t>
      </w:r>
      <w:r>
        <w:rPr/>
        <w:t>miên thì cõi ấy</w:t>
      </w:r>
      <w:r>
        <w:rPr>
          <w:spacing w:val="-5"/>
        </w:rPr>
        <w:t> </w:t>
      </w:r>
      <w:r>
        <w:rPr/>
        <w:t>phi đã trừ phẫn nhuế tùy</w:t>
      </w:r>
      <w:r>
        <w:rPr>
          <w:spacing w:val="-2"/>
        </w:rPr>
        <w:t> </w:t>
      </w:r>
      <w:r>
        <w:rPr/>
        <w:t>miên phải chăng? Không thể nói đã trừ hay phi đã trừ.</w:t>
      </w:r>
    </w:p>
    <w:p>
      <w:pPr>
        <w:pStyle w:val="ListParagraph"/>
        <w:numPr>
          <w:ilvl w:val="0"/>
          <w:numId w:val="14"/>
        </w:numPr>
        <w:tabs>
          <w:tab w:pos="708" w:val="left" w:leader="none"/>
          <w:tab w:pos="710" w:val="left" w:leader="none"/>
        </w:tabs>
        <w:spacing w:line="240" w:lineRule="auto" w:before="121" w:after="0"/>
        <w:ind w:left="710" w:right="139" w:hanging="287"/>
        <w:jc w:val="both"/>
        <w:rPr>
          <w:sz w:val="26"/>
        </w:rPr>
      </w:pPr>
      <w:r>
        <w:rPr>
          <w:i/>
          <w:sz w:val="26"/>
        </w:rPr>
        <w:t>Cõi nào phi đã trừ phẫn nhuế tùy miên thì cõi ấy phi đã trừ vô minh tùy miên phải chăng? </w:t>
      </w:r>
      <w:r>
        <w:rPr>
          <w:sz w:val="26"/>
        </w:rPr>
        <w:t>Phải rồi.</w:t>
      </w:r>
    </w:p>
    <w:p>
      <w:pPr>
        <w:pStyle w:val="BodyText"/>
        <w:spacing w:before="119"/>
        <w:ind w:left="708" w:right="134"/>
      </w:pPr>
      <w:r>
        <w:rPr/>
        <w:t>Hay là cõi nào phi đã trừ vô minh tùy miên thì cõi ấy phi đã trừ phẫn nhuế tùy miên phải</w:t>
      </w:r>
      <w:r>
        <w:rPr>
          <w:spacing w:val="-4"/>
        </w:rPr>
        <w:t> </w:t>
      </w:r>
      <w:r>
        <w:rPr/>
        <w:t>chăng?</w:t>
      </w:r>
      <w:r>
        <w:rPr>
          <w:spacing w:val="1"/>
        </w:rPr>
        <w:t> </w:t>
      </w:r>
      <w:r>
        <w:rPr/>
        <w:t>Trong</w:t>
      </w:r>
      <w:r>
        <w:rPr>
          <w:spacing w:val="-2"/>
        </w:rPr>
        <w:t> </w:t>
      </w:r>
      <w:r>
        <w:rPr/>
        <w:t>cõi</w:t>
      </w:r>
      <w:r>
        <w:rPr>
          <w:spacing w:val="-3"/>
        </w:rPr>
        <w:t> </w:t>
      </w:r>
      <w:r>
        <w:rPr/>
        <w:t>Dục</w:t>
      </w:r>
      <w:r>
        <w:rPr>
          <w:spacing w:val="-2"/>
        </w:rPr>
        <w:t> </w:t>
      </w:r>
      <w:r>
        <w:rPr/>
        <w:t>giới</w:t>
      </w:r>
      <w:r>
        <w:rPr>
          <w:spacing w:val="-2"/>
        </w:rPr>
        <w:t> </w:t>
      </w:r>
      <w:r>
        <w:rPr/>
        <w:t>nhị</w:t>
      </w:r>
      <w:r>
        <w:rPr>
          <w:spacing w:val="-2"/>
        </w:rPr>
        <w:t> </w:t>
      </w:r>
      <w:r>
        <w:rPr/>
        <w:t>thọ</w:t>
      </w:r>
      <w:r>
        <w:rPr>
          <w:spacing w:val="-3"/>
        </w:rPr>
        <w:t> </w:t>
      </w:r>
      <w:r>
        <w:rPr/>
        <w:t>và</w:t>
      </w:r>
      <w:r>
        <w:rPr>
          <w:spacing w:val="-2"/>
        </w:rPr>
        <w:t> </w:t>
      </w:r>
      <w:r>
        <w:rPr/>
        <w:t>Sắc</w:t>
      </w:r>
      <w:r>
        <w:rPr>
          <w:spacing w:val="-2"/>
        </w:rPr>
        <w:t> </w:t>
      </w:r>
      <w:r>
        <w:rPr/>
        <w:t>giới,</w:t>
      </w:r>
      <w:r>
        <w:rPr>
          <w:spacing w:val="-2"/>
        </w:rPr>
        <w:t> </w:t>
      </w:r>
      <w:r>
        <w:rPr/>
        <w:t>Vô</w:t>
      </w:r>
      <w:r>
        <w:rPr>
          <w:spacing w:val="-3"/>
        </w:rPr>
        <w:t> </w:t>
      </w:r>
      <w:r>
        <w:rPr/>
        <w:t>sắc</w:t>
      </w:r>
      <w:r>
        <w:rPr>
          <w:spacing w:val="-3"/>
        </w:rPr>
        <w:t> </w:t>
      </w:r>
      <w:r>
        <w:rPr/>
        <w:t>giới</w:t>
      </w:r>
      <w:r>
        <w:rPr>
          <w:spacing w:val="-2"/>
        </w:rPr>
        <w:t> </w:t>
      </w:r>
      <w:r>
        <w:rPr/>
        <w:t>phi đã</w:t>
      </w:r>
      <w:r>
        <w:rPr>
          <w:spacing w:val="-2"/>
        </w:rPr>
        <w:t> </w:t>
      </w:r>
      <w:r>
        <w:rPr/>
        <w:t>trừ</w:t>
      </w:r>
      <w:r>
        <w:rPr>
          <w:spacing w:val="-2"/>
        </w:rPr>
        <w:t> </w:t>
      </w:r>
      <w:r>
        <w:rPr/>
        <w:t>vô</w:t>
      </w:r>
      <w:r>
        <w:rPr>
          <w:spacing w:val="-2"/>
        </w:rPr>
        <w:t> </w:t>
      </w:r>
      <w:r>
        <w:rPr/>
        <w:t>minh</w:t>
      </w:r>
      <w:r>
        <w:rPr>
          <w:spacing w:val="-2"/>
        </w:rPr>
        <w:t> </w:t>
      </w:r>
      <w:r>
        <w:rPr>
          <w:spacing w:val="-5"/>
        </w:rPr>
        <w:t>tùy</w:t>
      </w:r>
    </w:p>
    <w:p>
      <w:pPr>
        <w:pStyle w:val="BodyText"/>
        <w:spacing w:after="0"/>
        <w:sectPr>
          <w:pgSz w:w="11630" w:h="16450"/>
          <w:pgMar w:header="576" w:footer="0" w:top="920" w:bottom="280" w:left="850" w:right="850"/>
        </w:sectPr>
      </w:pPr>
    </w:p>
    <w:p>
      <w:pPr>
        <w:pStyle w:val="BodyText"/>
        <w:spacing w:before="268"/>
        <w:ind w:left="708" w:right="212"/>
        <w:jc w:val="left"/>
      </w:pPr>
      <w:r>
        <w:rPr/>
        <w:t>miên mà phẫn nhuế tùy miên không thể nói đã trừ hay phi đã trừ. Trong Cõi khổ thọ</w:t>
      </w:r>
      <w:r>
        <w:rPr>
          <w:spacing w:val="80"/>
        </w:rPr>
        <w:t> </w:t>
      </w:r>
      <w:r>
        <w:rPr/>
        <w:t>phi đã trừ vô minh tùy miên và cũng phi đã trừ phẫn nhuế tùy miên.</w:t>
      </w:r>
    </w:p>
    <w:p>
      <w:pPr>
        <w:pStyle w:val="Heading7"/>
        <w:spacing w:line="299" w:lineRule="exact" w:before="0"/>
        <w:rPr>
          <w:b w:val="0"/>
        </w:rPr>
      </w:pPr>
      <w:r>
        <w:rPr>
          <w:spacing w:val="-2"/>
        </w:rPr>
        <w:t>1532</w:t>
      </w:r>
      <w:r>
        <w:rPr>
          <w:b w:val="0"/>
          <w:spacing w:val="-2"/>
        </w:rPr>
        <w:t>.</w:t>
      </w:r>
    </w:p>
    <w:p>
      <w:pPr>
        <w:pStyle w:val="ListParagraph"/>
        <w:numPr>
          <w:ilvl w:val="0"/>
          <w:numId w:val="14"/>
        </w:numPr>
        <w:tabs>
          <w:tab w:pos="708" w:val="left" w:leader="none"/>
        </w:tabs>
        <w:spacing w:line="240" w:lineRule="auto" w:before="0" w:after="0"/>
        <w:ind w:left="708" w:right="140" w:hanging="284"/>
        <w:jc w:val="left"/>
        <w:rPr>
          <w:sz w:val="26"/>
        </w:rPr>
      </w:pPr>
      <w:r>
        <w:rPr>
          <w:i/>
          <w:sz w:val="26"/>
        </w:rPr>
        <w:t>Cõi nào phi đã trừ ngã mạn tùy miên thì cõi ấy phi đã trừ tà kiến tùy miên... hoài nghi tùy miên phải chăng? </w:t>
      </w:r>
      <w:r>
        <w:rPr>
          <w:sz w:val="26"/>
        </w:rPr>
        <w:t>Phải rồi.</w:t>
      </w:r>
    </w:p>
    <w:p>
      <w:pPr>
        <w:pStyle w:val="BodyText"/>
        <w:spacing w:before="119"/>
        <w:ind w:left="708" w:right="139"/>
      </w:pPr>
      <w:r>
        <w:rPr/>
        <w:t>Hay là cõi nào phi đã trừ hoài nghi tùy miên thì cõi ấy phi đã trừ ngã mạn tùy miên phải chăng? Trong Cõi khổ thọ phi đã trừ hoài nghi tùy miên mà ngã mạn tùy miên không thể nói đã trừ hay phi đã trừ. Trong cõi Dục giới nhị thọ và Sắc giới, Vô sắc</w:t>
      </w:r>
      <w:r>
        <w:rPr>
          <w:spacing w:val="40"/>
        </w:rPr>
        <w:t> </w:t>
      </w:r>
      <w:r>
        <w:rPr/>
        <w:t>giới phi đã trừ hoài nghi tùy miên và cũng phi đã trừ ngã mạn tùy miên.</w:t>
      </w:r>
    </w:p>
    <w:p>
      <w:pPr>
        <w:pStyle w:val="ListParagraph"/>
        <w:numPr>
          <w:ilvl w:val="0"/>
          <w:numId w:val="14"/>
        </w:numPr>
        <w:tabs>
          <w:tab w:pos="708" w:val="left" w:leader="none"/>
          <w:tab w:pos="710" w:val="left" w:leader="none"/>
        </w:tabs>
        <w:spacing w:line="240" w:lineRule="auto" w:before="122" w:after="0"/>
        <w:ind w:left="710" w:right="132" w:hanging="287"/>
        <w:jc w:val="both"/>
        <w:rPr>
          <w:sz w:val="26"/>
        </w:rPr>
      </w:pPr>
      <w:r>
        <w:rPr>
          <w:i/>
          <w:sz w:val="26"/>
        </w:rPr>
        <w:t>Cõi nào</w:t>
      </w:r>
      <w:r>
        <w:rPr>
          <w:i/>
          <w:spacing w:val="-1"/>
          <w:sz w:val="26"/>
        </w:rPr>
        <w:t> </w:t>
      </w:r>
      <w:r>
        <w:rPr>
          <w:i/>
          <w:sz w:val="26"/>
        </w:rPr>
        <w:t>phi</w:t>
      </w:r>
      <w:r>
        <w:rPr>
          <w:i/>
          <w:spacing w:val="-1"/>
          <w:sz w:val="26"/>
        </w:rPr>
        <w:t> </w:t>
      </w:r>
      <w:r>
        <w:rPr>
          <w:i/>
          <w:sz w:val="26"/>
        </w:rPr>
        <w:t>đã</w:t>
      </w:r>
      <w:r>
        <w:rPr>
          <w:i/>
          <w:spacing w:val="-1"/>
          <w:sz w:val="26"/>
        </w:rPr>
        <w:t> </w:t>
      </w:r>
      <w:r>
        <w:rPr>
          <w:i/>
          <w:sz w:val="26"/>
        </w:rPr>
        <w:t>trừ ngã mạn tùy</w:t>
      </w:r>
      <w:r>
        <w:rPr>
          <w:i/>
          <w:spacing w:val="-1"/>
          <w:sz w:val="26"/>
        </w:rPr>
        <w:t> </w:t>
      </w:r>
      <w:r>
        <w:rPr>
          <w:i/>
          <w:sz w:val="26"/>
        </w:rPr>
        <w:t>miên thì cõi ấy phi đã</w:t>
      </w:r>
      <w:r>
        <w:rPr>
          <w:i/>
          <w:spacing w:val="-1"/>
          <w:sz w:val="26"/>
        </w:rPr>
        <w:t> </w:t>
      </w:r>
      <w:r>
        <w:rPr>
          <w:i/>
          <w:sz w:val="26"/>
        </w:rPr>
        <w:t>trừ hữu ái tùy miên phải</w:t>
      </w:r>
      <w:r>
        <w:rPr>
          <w:i/>
          <w:spacing w:val="-1"/>
          <w:sz w:val="26"/>
        </w:rPr>
        <w:t> </w:t>
      </w:r>
      <w:r>
        <w:rPr>
          <w:i/>
          <w:sz w:val="26"/>
        </w:rPr>
        <w:t>chăng? </w:t>
      </w:r>
      <w:r>
        <w:rPr>
          <w:sz w:val="26"/>
        </w:rPr>
        <w:t>Trong cõi Dục giới nhị thọ phi đã trừ ngã mạn tùy</w:t>
      </w:r>
      <w:r>
        <w:rPr>
          <w:spacing w:val="-1"/>
          <w:sz w:val="26"/>
        </w:rPr>
        <w:t> </w:t>
      </w:r>
      <w:r>
        <w:rPr>
          <w:sz w:val="26"/>
        </w:rPr>
        <w:t>miên mà hữu ái tùy miên không thể nói đã trừ hay phi đã trừ. Còn trong cõi Sắc giới, Vô sắc giới phi đã trừ ngã mạn tùy miên và cũng phi đã trừ hữu ái tùy miên.</w:t>
      </w:r>
    </w:p>
    <w:p>
      <w:pPr>
        <w:pStyle w:val="BodyText"/>
        <w:spacing w:before="119"/>
        <w:ind w:left="708" w:right="139"/>
      </w:pPr>
      <w:r>
        <w:rPr/>
        <w:t>Hay là cõi nào phi đã trừ hữu ái tùy miên thì cõi ấy phi đã trừ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7" w:hanging="287"/>
        <w:jc w:val="both"/>
        <w:rPr>
          <w:sz w:val="26"/>
        </w:rPr>
      </w:pPr>
      <w:r>
        <w:rPr>
          <w:i/>
          <w:sz w:val="26"/>
        </w:rPr>
        <w:t>Cõi nào phi đã trừ ngã mạn tùy miên thì cõi ấy phi đã trừ vô minh tùy miên phải chăng? </w:t>
      </w:r>
      <w:r>
        <w:rPr>
          <w:sz w:val="26"/>
        </w:rPr>
        <w:t>Phải rồi.</w:t>
      </w:r>
    </w:p>
    <w:p>
      <w:pPr>
        <w:pStyle w:val="BodyText"/>
        <w:spacing w:before="122"/>
        <w:ind w:left="708" w:right="139"/>
      </w:pPr>
      <w:r>
        <w:rPr/>
        <w:t>Hay</w:t>
      </w:r>
      <w:r>
        <w:rPr>
          <w:spacing w:val="-5"/>
        </w:rPr>
        <w:t> </w:t>
      </w:r>
      <w:r>
        <w:rPr/>
        <w:t>là cõi nào phi</w:t>
      </w:r>
      <w:r>
        <w:rPr>
          <w:spacing w:val="-1"/>
        </w:rPr>
        <w:t> </w:t>
      </w:r>
      <w:r>
        <w:rPr/>
        <w:t>đã trừ vô minh tùy</w:t>
      </w:r>
      <w:r>
        <w:rPr>
          <w:spacing w:val="-3"/>
        </w:rPr>
        <w:t> </w:t>
      </w:r>
      <w:r>
        <w:rPr/>
        <w:t>miên thì cõi ấy</w:t>
      </w:r>
      <w:r>
        <w:rPr>
          <w:spacing w:val="-6"/>
        </w:rPr>
        <w:t> </w:t>
      </w:r>
      <w:r>
        <w:rPr/>
        <w:t>phi đã trừ ngã mạn tùy</w:t>
      </w:r>
      <w:r>
        <w:rPr>
          <w:spacing w:val="-5"/>
        </w:rPr>
        <w:t> </w:t>
      </w:r>
      <w:r>
        <w:rPr/>
        <w:t>miên phải chăng? Trong Cõi khổ thọ phi đã trừ vô minh tùy miên mà ngã mạn tùy miên không thể nói đã trừ hay phi đã trừ. Còn trong cõi Dục giới nhị thọ và Sắc giới, Vô sắc giới phi đã trừ vô minh tùy miên và cũng phi đã trừ ngã mạn tùy miên.</w:t>
      </w:r>
    </w:p>
    <w:p>
      <w:pPr>
        <w:pStyle w:val="Heading7"/>
        <w:spacing w:line="299" w:lineRule="exact" w:before="0"/>
        <w:rPr>
          <w:b w:val="0"/>
        </w:rPr>
      </w:pPr>
      <w:r>
        <w:rPr>
          <w:spacing w:val="-2"/>
        </w:rPr>
        <w:t>1533</w:t>
      </w:r>
      <w:r>
        <w:rPr>
          <w:b w:val="0"/>
          <w:spacing w:val="-2"/>
        </w:rPr>
        <w:t>.</w:t>
      </w:r>
    </w:p>
    <w:p>
      <w:pPr>
        <w:spacing w:before="1"/>
        <w:ind w:left="708" w:right="133" w:firstLine="0"/>
        <w:jc w:val="left"/>
        <w:rPr>
          <w:sz w:val="26"/>
        </w:rPr>
      </w:pPr>
      <w:r>
        <w:rPr>
          <w:i/>
          <w:sz w:val="26"/>
        </w:rPr>
        <w:t>Cõi</w:t>
      </w:r>
      <w:r>
        <w:rPr>
          <w:i/>
          <w:spacing w:val="37"/>
          <w:sz w:val="26"/>
        </w:rPr>
        <w:t> </w:t>
      </w:r>
      <w:r>
        <w:rPr>
          <w:i/>
          <w:sz w:val="26"/>
        </w:rPr>
        <w:t>nào</w:t>
      </w:r>
      <w:r>
        <w:rPr>
          <w:i/>
          <w:spacing w:val="37"/>
          <w:sz w:val="26"/>
        </w:rPr>
        <w:t> </w:t>
      </w:r>
      <w:r>
        <w:rPr>
          <w:i/>
          <w:sz w:val="26"/>
        </w:rPr>
        <w:t>phi</w:t>
      </w:r>
      <w:r>
        <w:rPr>
          <w:i/>
          <w:spacing w:val="37"/>
          <w:sz w:val="26"/>
        </w:rPr>
        <w:t> </w:t>
      </w:r>
      <w:r>
        <w:rPr>
          <w:i/>
          <w:sz w:val="26"/>
        </w:rPr>
        <w:t>đã</w:t>
      </w:r>
      <w:r>
        <w:rPr>
          <w:i/>
          <w:spacing w:val="37"/>
          <w:sz w:val="26"/>
        </w:rPr>
        <w:t> </w:t>
      </w:r>
      <w:r>
        <w:rPr>
          <w:i/>
          <w:sz w:val="26"/>
        </w:rPr>
        <w:t>trừ</w:t>
      </w:r>
      <w:r>
        <w:rPr>
          <w:i/>
          <w:spacing w:val="37"/>
          <w:sz w:val="26"/>
        </w:rPr>
        <w:t> </w:t>
      </w:r>
      <w:r>
        <w:rPr>
          <w:i/>
          <w:sz w:val="26"/>
        </w:rPr>
        <w:t>tà</w:t>
      </w:r>
      <w:r>
        <w:rPr>
          <w:i/>
          <w:spacing w:val="37"/>
          <w:sz w:val="26"/>
        </w:rPr>
        <w:t> </w:t>
      </w:r>
      <w:r>
        <w:rPr>
          <w:i/>
          <w:sz w:val="26"/>
        </w:rPr>
        <w:t>kiến</w:t>
      </w:r>
      <w:r>
        <w:rPr>
          <w:i/>
          <w:spacing w:val="37"/>
          <w:sz w:val="26"/>
        </w:rPr>
        <w:t> </w:t>
      </w:r>
      <w:r>
        <w:rPr>
          <w:i/>
          <w:sz w:val="26"/>
        </w:rPr>
        <w:t>tùy</w:t>
      </w:r>
      <w:r>
        <w:rPr>
          <w:i/>
          <w:spacing w:val="37"/>
          <w:sz w:val="26"/>
        </w:rPr>
        <w:t> </w:t>
      </w:r>
      <w:r>
        <w:rPr>
          <w:i/>
          <w:sz w:val="26"/>
        </w:rPr>
        <w:t>miên</w:t>
      </w:r>
      <w:r>
        <w:rPr>
          <w:i/>
          <w:spacing w:val="38"/>
          <w:sz w:val="26"/>
        </w:rPr>
        <w:t> </w:t>
      </w:r>
      <w:r>
        <w:rPr>
          <w:i/>
          <w:sz w:val="26"/>
        </w:rPr>
        <w:t>thì</w:t>
      </w:r>
      <w:r>
        <w:rPr>
          <w:i/>
          <w:spacing w:val="37"/>
          <w:sz w:val="26"/>
        </w:rPr>
        <w:t> </w:t>
      </w:r>
      <w:r>
        <w:rPr>
          <w:i/>
          <w:sz w:val="26"/>
        </w:rPr>
        <w:t>cõi</w:t>
      </w:r>
      <w:r>
        <w:rPr>
          <w:i/>
          <w:spacing w:val="37"/>
          <w:sz w:val="26"/>
        </w:rPr>
        <w:t> </w:t>
      </w:r>
      <w:r>
        <w:rPr>
          <w:i/>
          <w:sz w:val="26"/>
        </w:rPr>
        <w:t>ấy</w:t>
      </w:r>
      <w:r>
        <w:rPr>
          <w:i/>
          <w:spacing w:val="37"/>
          <w:sz w:val="26"/>
        </w:rPr>
        <w:t> </w:t>
      </w:r>
      <w:r>
        <w:rPr>
          <w:i/>
          <w:sz w:val="26"/>
        </w:rPr>
        <w:t>phi</w:t>
      </w:r>
      <w:r>
        <w:rPr>
          <w:i/>
          <w:spacing w:val="37"/>
          <w:sz w:val="26"/>
        </w:rPr>
        <w:t> </w:t>
      </w:r>
      <w:r>
        <w:rPr>
          <w:i/>
          <w:sz w:val="26"/>
        </w:rPr>
        <w:t>đã</w:t>
      </w:r>
      <w:r>
        <w:rPr>
          <w:i/>
          <w:spacing w:val="37"/>
          <w:sz w:val="26"/>
        </w:rPr>
        <w:t> </w:t>
      </w:r>
      <w:r>
        <w:rPr>
          <w:i/>
          <w:sz w:val="26"/>
        </w:rPr>
        <w:t>trừ</w:t>
      </w:r>
      <w:r>
        <w:rPr>
          <w:i/>
          <w:spacing w:val="37"/>
          <w:sz w:val="26"/>
        </w:rPr>
        <w:t> </w:t>
      </w:r>
      <w:r>
        <w:rPr>
          <w:i/>
          <w:sz w:val="26"/>
        </w:rPr>
        <w:t>hoài</w:t>
      </w:r>
      <w:r>
        <w:rPr>
          <w:i/>
          <w:spacing w:val="37"/>
          <w:sz w:val="26"/>
        </w:rPr>
        <w:t> </w:t>
      </w:r>
      <w:r>
        <w:rPr>
          <w:i/>
          <w:sz w:val="26"/>
        </w:rPr>
        <w:t>nghi</w:t>
      </w:r>
      <w:r>
        <w:rPr>
          <w:i/>
          <w:spacing w:val="38"/>
          <w:sz w:val="26"/>
        </w:rPr>
        <w:t> </w:t>
      </w:r>
      <w:r>
        <w:rPr>
          <w:i/>
          <w:sz w:val="26"/>
        </w:rPr>
        <w:t>tùy</w:t>
      </w:r>
      <w:r>
        <w:rPr>
          <w:i/>
          <w:spacing w:val="37"/>
          <w:sz w:val="26"/>
        </w:rPr>
        <w:t> </w:t>
      </w:r>
      <w:r>
        <w:rPr>
          <w:i/>
          <w:sz w:val="26"/>
        </w:rPr>
        <w:t>miên</w:t>
      </w:r>
      <w:r>
        <w:rPr>
          <w:i/>
          <w:spacing w:val="38"/>
          <w:sz w:val="26"/>
        </w:rPr>
        <w:t> </w:t>
      </w:r>
      <w:r>
        <w:rPr>
          <w:i/>
          <w:sz w:val="26"/>
        </w:rPr>
        <w:t>phải chăng? </w:t>
      </w:r>
      <w:r>
        <w:rPr>
          <w:sz w:val="26"/>
        </w:rPr>
        <w:t>Phải rồi.</w:t>
      </w:r>
    </w:p>
    <w:p>
      <w:pPr>
        <w:pStyle w:val="BodyText"/>
        <w:spacing w:before="120"/>
        <w:ind w:left="708"/>
        <w:jc w:val="left"/>
      </w:pPr>
      <w:r>
        <w:rPr/>
        <w:t>Hay là cõi nào phi đã trừ hoài nghi tùy miên thì cõi ấy phi đã trừ tà kiến tùy miên phải chăng? Phải rồi...</w:t>
      </w:r>
    </w:p>
    <w:p>
      <w:pPr>
        <w:pStyle w:val="Heading7"/>
        <w:spacing w:line="299" w:lineRule="exact" w:before="0"/>
        <w:rPr>
          <w:b w:val="0"/>
        </w:rPr>
      </w:pPr>
      <w:r>
        <w:rPr>
          <w:spacing w:val="-2"/>
        </w:rPr>
        <w:t>1534</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Cõi nào phi đã trừ hoài nghi tùy miên thì cõi ấy phi đã trừ hữu ái tùy miên phải</w:t>
      </w:r>
      <w:r>
        <w:rPr>
          <w:i/>
          <w:spacing w:val="40"/>
          <w:sz w:val="26"/>
        </w:rPr>
        <w:t> </w:t>
      </w:r>
      <w:r>
        <w:rPr>
          <w:i/>
          <w:sz w:val="26"/>
        </w:rPr>
        <w:t>chăng? </w:t>
      </w:r>
      <w:r>
        <w:rPr>
          <w:sz w:val="26"/>
        </w:rPr>
        <w:t>Trong cõi Dục giới tam thọ phi đã trừ hoài nghi tùy miên mà hữu ái tùy miên không</w:t>
      </w:r>
      <w:r>
        <w:rPr>
          <w:spacing w:val="-2"/>
          <w:sz w:val="26"/>
        </w:rPr>
        <w:t> </w:t>
      </w:r>
      <w:r>
        <w:rPr>
          <w:sz w:val="26"/>
        </w:rPr>
        <w:t>thể</w:t>
      </w:r>
      <w:r>
        <w:rPr>
          <w:spacing w:val="-1"/>
          <w:sz w:val="26"/>
        </w:rPr>
        <w:t> </w:t>
      </w:r>
      <w:r>
        <w:rPr>
          <w:sz w:val="26"/>
        </w:rPr>
        <w:t>nói</w:t>
      </w:r>
      <w:r>
        <w:rPr>
          <w:spacing w:val="-2"/>
          <w:sz w:val="26"/>
        </w:rPr>
        <w:t> </w:t>
      </w:r>
      <w:r>
        <w:rPr>
          <w:sz w:val="26"/>
        </w:rPr>
        <w:t>đã</w:t>
      </w:r>
      <w:r>
        <w:rPr>
          <w:spacing w:val="-1"/>
          <w:sz w:val="26"/>
        </w:rPr>
        <w:t> </w:t>
      </w:r>
      <w:r>
        <w:rPr>
          <w:sz w:val="26"/>
        </w:rPr>
        <w:t>trừ hay</w:t>
      </w:r>
      <w:r>
        <w:rPr>
          <w:spacing w:val="-3"/>
          <w:sz w:val="26"/>
        </w:rPr>
        <w:t> </w:t>
      </w:r>
      <w:r>
        <w:rPr>
          <w:sz w:val="26"/>
        </w:rPr>
        <w:t>không</w:t>
      </w:r>
      <w:r>
        <w:rPr>
          <w:spacing w:val="-1"/>
          <w:sz w:val="26"/>
        </w:rPr>
        <w:t> </w:t>
      </w:r>
      <w:r>
        <w:rPr>
          <w:sz w:val="26"/>
        </w:rPr>
        <w:t>đã</w:t>
      </w:r>
      <w:r>
        <w:rPr>
          <w:spacing w:val="-1"/>
          <w:sz w:val="26"/>
        </w:rPr>
        <w:t> </w:t>
      </w:r>
      <w:r>
        <w:rPr>
          <w:sz w:val="26"/>
        </w:rPr>
        <w:t>trừ.</w:t>
      </w:r>
      <w:r>
        <w:rPr>
          <w:spacing w:val="-2"/>
          <w:sz w:val="26"/>
        </w:rPr>
        <w:t> </w:t>
      </w:r>
      <w:r>
        <w:rPr>
          <w:sz w:val="26"/>
        </w:rPr>
        <w:t>Trong</w:t>
      </w:r>
      <w:r>
        <w:rPr>
          <w:spacing w:val="-1"/>
          <w:sz w:val="26"/>
        </w:rPr>
        <w:t> </w:t>
      </w:r>
      <w:r>
        <w:rPr>
          <w:sz w:val="26"/>
        </w:rPr>
        <w:t>Sắc</w:t>
      </w:r>
      <w:r>
        <w:rPr>
          <w:spacing w:val="-1"/>
          <w:sz w:val="26"/>
        </w:rPr>
        <w:t> </w:t>
      </w:r>
      <w:r>
        <w:rPr>
          <w:sz w:val="26"/>
        </w:rPr>
        <w:t>giới,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phi</w:t>
      </w:r>
      <w:r>
        <w:rPr>
          <w:spacing w:val="-2"/>
          <w:sz w:val="26"/>
        </w:rPr>
        <w:t> </w:t>
      </w:r>
      <w:r>
        <w:rPr>
          <w:sz w:val="26"/>
        </w:rPr>
        <w:t>đã</w:t>
      </w:r>
      <w:r>
        <w:rPr>
          <w:spacing w:val="-1"/>
          <w:sz w:val="26"/>
        </w:rPr>
        <w:t> </w:t>
      </w:r>
      <w:r>
        <w:rPr>
          <w:sz w:val="26"/>
        </w:rPr>
        <w:t>trừ hoài</w:t>
      </w:r>
      <w:r>
        <w:rPr>
          <w:spacing w:val="-2"/>
          <w:sz w:val="26"/>
        </w:rPr>
        <w:t> </w:t>
      </w:r>
      <w:r>
        <w:rPr>
          <w:sz w:val="26"/>
        </w:rPr>
        <w:t>nghi tùy miên và cũng phi đã trừ hữu ái tùy miên.</w:t>
      </w:r>
    </w:p>
    <w:p>
      <w:pPr>
        <w:pStyle w:val="BodyText"/>
        <w:spacing w:before="119"/>
        <w:ind w:left="708" w:right="139"/>
      </w:pPr>
      <w:r>
        <w:rPr/>
        <w:t>Hay là cõi nào phi đã trừ hữu ái tùy miên thì cõi ấy phi đã trừ hoài nghi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Cõi nào phi đã trừ hoài nghi tùy miên thì cõi ấy phi đã trừ vô minh tùy miên phải chăng? </w:t>
      </w:r>
      <w:r>
        <w:rPr>
          <w:sz w:val="26"/>
        </w:rPr>
        <w:t>Phải rồi.</w:t>
      </w:r>
    </w:p>
    <w:p>
      <w:pPr>
        <w:pStyle w:val="BodyText"/>
        <w:spacing w:before="122"/>
        <w:ind w:left="708" w:right="140"/>
      </w:pPr>
      <w:r>
        <w:rPr/>
        <w:t>Hay là cõi nào phi đã trừ vô minh tùy miên thì cõi ấy phi đã trừ hoài nghi tùy miên phải chăng? Phải rồi.</w:t>
      </w:r>
    </w:p>
    <w:p>
      <w:pPr>
        <w:pStyle w:val="Heading7"/>
        <w:spacing w:line="298" w:lineRule="exact" w:before="0"/>
        <w:rPr>
          <w:b w:val="0"/>
        </w:rPr>
      </w:pPr>
      <w:r>
        <w:rPr>
          <w:spacing w:val="-2"/>
        </w:rPr>
        <w:t>1535</w:t>
      </w:r>
      <w:r>
        <w:rPr>
          <w:b w:val="0"/>
          <w:spacing w:val="-2"/>
        </w:rPr>
        <w:t>.</w:t>
      </w:r>
    </w:p>
    <w:p>
      <w:pPr>
        <w:spacing w:line="298" w:lineRule="exact" w:before="0"/>
        <w:ind w:left="708" w:right="0" w:firstLine="0"/>
        <w:jc w:val="left"/>
        <w:rPr>
          <w:i/>
          <w:sz w:val="26"/>
        </w:rPr>
      </w:pPr>
      <w:r>
        <w:rPr>
          <w:i/>
          <w:sz w:val="26"/>
        </w:rPr>
        <w:t>Cõi nào</w:t>
      </w:r>
      <w:r>
        <w:rPr>
          <w:i/>
          <w:spacing w:val="3"/>
          <w:sz w:val="26"/>
        </w:rPr>
        <w:t> </w:t>
      </w:r>
      <w:r>
        <w:rPr>
          <w:i/>
          <w:sz w:val="26"/>
        </w:rPr>
        <w:t>phi</w:t>
      </w:r>
      <w:r>
        <w:rPr>
          <w:i/>
          <w:spacing w:val="3"/>
          <w:sz w:val="26"/>
        </w:rPr>
        <w:t> </w:t>
      </w:r>
      <w:r>
        <w:rPr>
          <w:i/>
          <w:sz w:val="26"/>
        </w:rPr>
        <w:t>đã</w:t>
      </w:r>
      <w:r>
        <w:rPr>
          <w:i/>
          <w:spacing w:val="2"/>
          <w:sz w:val="26"/>
        </w:rPr>
        <w:t> </w:t>
      </w:r>
      <w:r>
        <w:rPr>
          <w:i/>
          <w:sz w:val="26"/>
        </w:rPr>
        <w:t>trừ</w:t>
      </w:r>
      <w:r>
        <w:rPr>
          <w:i/>
          <w:spacing w:val="1"/>
          <w:sz w:val="26"/>
        </w:rPr>
        <w:t> </w:t>
      </w:r>
      <w:r>
        <w:rPr>
          <w:i/>
          <w:sz w:val="26"/>
        </w:rPr>
        <w:t>hữu</w:t>
      </w:r>
      <w:r>
        <w:rPr>
          <w:i/>
          <w:spacing w:val="4"/>
          <w:sz w:val="26"/>
        </w:rPr>
        <w:t> </w:t>
      </w:r>
      <w:r>
        <w:rPr>
          <w:i/>
          <w:sz w:val="26"/>
        </w:rPr>
        <w:t>ái</w:t>
      </w:r>
      <w:r>
        <w:rPr>
          <w:i/>
          <w:spacing w:val="1"/>
          <w:sz w:val="26"/>
        </w:rPr>
        <w:t> </w:t>
      </w:r>
      <w:r>
        <w:rPr>
          <w:i/>
          <w:sz w:val="26"/>
        </w:rPr>
        <w:t>tùy</w:t>
      </w:r>
      <w:r>
        <w:rPr>
          <w:i/>
          <w:spacing w:val="3"/>
          <w:sz w:val="26"/>
        </w:rPr>
        <w:t> </w:t>
      </w:r>
      <w:r>
        <w:rPr>
          <w:i/>
          <w:sz w:val="26"/>
        </w:rPr>
        <w:t>miên</w:t>
      </w:r>
      <w:r>
        <w:rPr>
          <w:i/>
          <w:spacing w:val="3"/>
          <w:sz w:val="26"/>
        </w:rPr>
        <w:t> </w:t>
      </w:r>
      <w:r>
        <w:rPr>
          <w:i/>
          <w:sz w:val="26"/>
        </w:rPr>
        <w:t>thì</w:t>
      </w:r>
      <w:r>
        <w:rPr>
          <w:i/>
          <w:spacing w:val="4"/>
          <w:sz w:val="26"/>
        </w:rPr>
        <w:t> </w:t>
      </w:r>
      <w:r>
        <w:rPr>
          <w:i/>
          <w:sz w:val="26"/>
        </w:rPr>
        <w:t>cõi</w:t>
      </w:r>
      <w:r>
        <w:rPr>
          <w:i/>
          <w:spacing w:val="3"/>
          <w:sz w:val="26"/>
        </w:rPr>
        <w:t> </w:t>
      </w:r>
      <w:r>
        <w:rPr>
          <w:i/>
          <w:sz w:val="26"/>
        </w:rPr>
        <w:t>ấy</w:t>
      </w:r>
      <w:r>
        <w:rPr>
          <w:i/>
          <w:spacing w:val="2"/>
          <w:sz w:val="26"/>
        </w:rPr>
        <w:t> </w:t>
      </w:r>
      <w:r>
        <w:rPr>
          <w:i/>
          <w:sz w:val="26"/>
        </w:rPr>
        <w:t>phi</w:t>
      </w:r>
      <w:r>
        <w:rPr>
          <w:i/>
          <w:spacing w:val="2"/>
          <w:sz w:val="26"/>
        </w:rPr>
        <w:t> </w:t>
      </w:r>
      <w:r>
        <w:rPr>
          <w:i/>
          <w:sz w:val="26"/>
        </w:rPr>
        <w:t>đã</w:t>
      </w:r>
      <w:r>
        <w:rPr>
          <w:i/>
          <w:spacing w:val="3"/>
          <w:sz w:val="26"/>
        </w:rPr>
        <w:t> </w:t>
      </w:r>
      <w:r>
        <w:rPr>
          <w:i/>
          <w:sz w:val="26"/>
        </w:rPr>
        <w:t>trừ</w:t>
      </w:r>
      <w:r>
        <w:rPr>
          <w:i/>
          <w:spacing w:val="1"/>
          <w:sz w:val="26"/>
        </w:rPr>
        <w:t> </w:t>
      </w:r>
      <w:r>
        <w:rPr>
          <w:i/>
          <w:sz w:val="26"/>
        </w:rPr>
        <w:t>vô minh</w:t>
      </w:r>
      <w:r>
        <w:rPr>
          <w:i/>
          <w:spacing w:val="1"/>
          <w:sz w:val="26"/>
        </w:rPr>
        <w:t> </w:t>
      </w:r>
      <w:r>
        <w:rPr>
          <w:i/>
          <w:sz w:val="26"/>
        </w:rPr>
        <w:t>tùy</w:t>
      </w:r>
      <w:r>
        <w:rPr>
          <w:i/>
          <w:spacing w:val="3"/>
          <w:sz w:val="26"/>
        </w:rPr>
        <w:t> </w:t>
      </w:r>
      <w:r>
        <w:rPr>
          <w:i/>
          <w:sz w:val="26"/>
        </w:rPr>
        <w:t>miên</w:t>
      </w:r>
      <w:r>
        <w:rPr>
          <w:i/>
          <w:spacing w:val="3"/>
          <w:sz w:val="26"/>
        </w:rPr>
        <w:t> </w:t>
      </w:r>
      <w:r>
        <w:rPr>
          <w:i/>
          <w:sz w:val="26"/>
        </w:rPr>
        <w:t>phải</w:t>
      </w:r>
      <w:r>
        <w:rPr>
          <w:i/>
          <w:spacing w:val="1"/>
          <w:sz w:val="26"/>
        </w:rPr>
        <w:t> </w:t>
      </w:r>
      <w:r>
        <w:rPr>
          <w:i/>
          <w:spacing w:val="-2"/>
          <w:sz w:val="26"/>
        </w:rPr>
        <w:t>chăng?</w:t>
      </w:r>
    </w:p>
    <w:p>
      <w:pPr>
        <w:pStyle w:val="BodyText"/>
        <w:spacing w:before="1"/>
        <w:ind w:left="708"/>
        <w:jc w:val="left"/>
      </w:pPr>
      <w:r>
        <w:rPr/>
        <w:t>Phải</w:t>
      </w:r>
      <w:r>
        <w:rPr>
          <w:spacing w:val="-8"/>
        </w:rPr>
        <w:t> </w:t>
      </w:r>
      <w:r>
        <w:rPr>
          <w:spacing w:val="-4"/>
        </w:rPr>
        <w:t>rồi.</w:t>
      </w:r>
    </w:p>
    <w:p>
      <w:pPr>
        <w:pStyle w:val="BodyText"/>
        <w:spacing w:before="121"/>
        <w:ind w:left="708" w:right="133"/>
        <w:jc w:val="left"/>
      </w:pPr>
      <w:r>
        <w:rPr/>
        <w:t>Hay là cõi nào phi đã trừ vô minh tùy miên thì cõi ấy phi đã trừ hữu ái tùy miên phải</w:t>
      </w:r>
      <w:r>
        <w:rPr>
          <w:spacing w:val="40"/>
        </w:rPr>
        <w:t> </w:t>
      </w:r>
      <w:r>
        <w:rPr/>
        <w:t>chăng? Trong</w:t>
      </w:r>
      <w:r>
        <w:rPr>
          <w:spacing w:val="-2"/>
        </w:rPr>
        <w:t> </w:t>
      </w:r>
      <w:r>
        <w:rPr/>
        <w:t>Dục</w:t>
      </w:r>
      <w:r>
        <w:rPr>
          <w:spacing w:val="-2"/>
        </w:rPr>
        <w:t> </w:t>
      </w:r>
      <w:r>
        <w:rPr/>
        <w:t>giới tam</w:t>
      </w:r>
      <w:r>
        <w:rPr>
          <w:spacing w:val="-4"/>
        </w:rPr>
        <w:t> </w:t>
      </w:r>
      <w:r>
        <w:rPr/>
        <w:t>thọ</w:t>
      </w:r>
      <w:r>
        <w:rPr>
          <w:spacing w:val="-2"/>
        </w:rPr>
        <w:t> </w:t>
      </w:r>
      <w:r>
        <w:rPr/>
        <w:t>phi</w:t>
      </w:r>
      <w:r>
        <w:rPr>
          <w:spacing w:val="-3"/>
        </w:rPr>
        <w:t> </w:t>
      </w:r>
      <w:r>
        <w:rPr/>
        <w:t>đã</w:t>
      </w:r>
      <w:r>
        <w:rPr>
          <w:spacing w:val="-2"/>
        </w:rPr>
        <w:t> </w:t>
      </w:r>
      <w:r>
        <w:rPr/>
        <w:t>trừ</w:t>
      </w:r>
      <w:r>
        <w:rPr>
          <w:spacing w:val="-1"/>
        </w:rPr>
        <w:t> </w:t>
      </w:r>
      <w:r>
        <w:rPr/>
        <w:t>vô minh</w:t>
      </w:r>
      <w:r>
        <w:rPr>
          <w:spacing w:val="-1"/>
        </w:rPr>
        <w:t> </w:t>
      </w:r>
      <w:r>
        <w:rPr/>
        <w:t>tùy</w:t>
      </w:r>
      <w:r>
        <w:rPr>
          <w:spacing w:val="-5"/>
        </w:rPr>
        <w:t> </w:t>
      </w:r>
      <w:r>
        <w:rPr/>
        <w:t>miên</w:t>
      </w:r>
      <w:r>
        <w:rPr>
          <w:spacing w:val="1"/>
        </w:rPr>
        <w:t> </w:t>
      </w:r>
      <w:r>
        <w:rPr/>
        <w:t>mà</w:t>
      </w:r>
      <w:r>
        <w:rPr>
          <w:spacing w:val="-2"/>
        </w:rPr>
        <w:t> </w:t>
      </w:r>
      <w:r>
        <w:rPr/>
        <w:t>hữu</w:t>
      </w:r>
      <w:r>
        <w:rPr>
          <w:spacing w:val="-2"/>
        </w:rPr>
        <w:t> </w:t>
      </w:r>
      <w:r>
        <w:rPr/>
        <w:t>ái</w:t>
      </w:r>
      <w:r>
        <w:rPr>
          <w:spacing w:val="-1"/>
        </w:rPr>
        <w:t> </w:t>
      </w:r>
      <w:r>
        <w:rPr/>
        <w:t>tùy</w:t>
      </w:r>
      <w:r>
        <w:rPr>
          <w:spacing w:val="-5"/>
        </w:rPr>
        <w:t> </w:t>
      </w:r>
      <w:r>
        <w:rPr/>
        <w:t>miên</w:t>
      </w:r>
      <w:r>
        <w:rPr>
          <w:spacing w:val="-2"/>
        </w:rPr>
        <w:t> không</w:t>
      </w:r>
    </w:p>
    <w:p>
      <w:pPr>
        <w:pStyle w:val="BodyText"/>
        <w:spacing w:after="0"/>
        <w:jc w:val="left"/>
        <w:sectPr>
          <w:pgSz w:w="11630" w:h="16450"/>
          <w:pgMar w:header="576" w:footer="0" w:top="920" w:bottom="280" w:left="850" w:right="850"/>
        </w:sectPr>
      </w:pPr>
    </w:p>
    <w:p>
      <w:pPr>
        <w:pStyle w:val="BodyText"/>
        <w:spacing w:before="268"/>
        <w:ind w:left="708"/>
        <w:jc w:val="left"/>
      </w:pPr>
      <w:r>
        <w:rPr/>
        <w:t>thể</w:t>
      </w:r>
      <w:r>
        <w:rPr>
          <w:spacing w:val="17"/>
        </w:rPr>
        <w:t> </w:t>
      </w:r>
      <w:r>
        <w:rPr/>
        <w:t>nói</w:t>
      </w:r>
      <w:r>
        <w:rPr>
          <w:spacing w:val="16"/>
        </w:rPr>
        <w:t> </w:t>
      </w:r>
      <w:r>
        <w:rPr/>
        <w:t>đã</w:t>
      </w:r>
      <w:r>
        <w:rPr>
          <w:spacing w:val="17"/>
        </w:rPr>
        <w:t> </w:t>
      </w:r>
      <w:r>
        <w:rPr/>
        <w:t>trừ</w:t>
      </w:r>
      <w:r>
        <w:rPr>
          <w:spacing w:val="18"/>
        </w:rPr>
        <w:t> </w:t>
      </w:r>
      <w:r>
        <w:rPr/>
        <w:t>hay phi</w:t>
      </w:r>
      <w:r>
        <w:rPr>
          <w:spacing w:val="16"/>
        </w:rPr>
        <w:t> </w:t>
      </w:r>
      <w:r>
        <w:rPr/>
        <w:t>đã</w:t>
      </w:r>
      <w:r>
        <w:rPr>
          <w:spacing w:val="17"/>
        </w:rPr>
        <w:t> </w:t>
      </w:r>
      <w:r>
        <w:rPr/>
        <w:t>trừ.</w:t>
      </w:r>
      <w:r>
        <w:rPr>
          <w:spacing w:val="16"/>
        </w:rPr>
        <w:t> </w:t>
      </w:r>
      <w:r>
        <w:rPr/>
        <w:t>Còn</w:t>
      </w:r>
      <w:r>
        <w:rPr>
          <w:spacing w:val="16"/>
        </w:rPr>
        <w:t> </w:t>
      </w:r>
      <w:r>
        <w:rPr/>
        <w:t>trong</w:t>
      </w:r>
      <w:r>
        <w:rPr>
          <w:spacing w:val="17"/>
        </w:rPr>
        <w:t> </w:t>
      </w:r>
      <w:r>
        <w:rPr/>
        <w:t>Sắc</w:t>
      </w:r>
      <w:r>
        <w:rPr>
          <w:spacing w:val="16"/>
        </w:rPr>
        <w:t> </w:t>
      </w:r>
      <w:r>
        <w:rPr/>
        <w:t>giới,</w:t>
      </w:r>
      <w:r>
        <w:rPr>
          <w:spacing w:val="17"/>
        </w:rPr>
        <w:t> </w:t>
      </w:r>
      <w:r>
        <w:rPr/>
        <w:t>Vô</w:t>
      </w:r>
      <w:r>
        <w:rPr>
          <w:spacing w:val="16"/>
        </w:rPr>
        <w:t> </w:t>
      </w:r>
      <w:r>
        <w:rPr/>
        <w:t>sắc</w:t>
      </w:r>
      <w:r>
        <w:rPr>
          <w:spacing w:val="16"/>
        </w:rPr>
        <w:t> </w:t>
      </w:r>
      <w:r>
        <w:rPr/>
        <w:t>giới</w:t>
      </w:r>
      <w:r>
        <w:rPr>
          <w:spacing w:val="16"/>
        </w:rPr>
        <w:t> </w:t>
      </w:r>
      <w:r>
        <w:rPr/>
        <w:t>phi</w:t>
      </w:r>
      <w:r>
        <w:rPr>
          <w:spacing w:val="16"/>
        </w:rPr>
        <w:t> </w:t>
      </w:r>
      <w:r>
        <w:rPr/>
        <w:t>đã</w:t>
      </w:r>
      <w:r>
        <w:rPr>
          <w:spacing w:val="17"/>
        </w:rPr>
        <w:t> </w:t>
      </w:r>
      <w:r>
        <w:rPr/>
        <w:t>trừ</w:t>
      </w:r>
      <w:r>
        <w:rPr>
          <w:spacing w:val="18"/>
        </w:rPr>
        <w:t> </w:t>
      </w:r>
      <w:r>
        <w:rPr/>
        <w:t>vô</w:t>
      </w:r>
      <w:r>
        <w:rPr>
          <w:spacing w:val="17"/>
        </w:rPr>
        <w:t> </w:t>
      </w:r>
      <w:r>
        <w:rPr/>
        <w:t>minh</w:t>
      </w:r>
      <w:r>
        <w:rPr>
          <w:spacing w:val="16"/>
        </w:rPr>
        <w:t> </w:t>
      </w:r>
      <w:r>
        <w:rPr/>
        <w:t>tùy miên và cũng phi đã trừ hữu ái tùy miên.</w:t>
      </w:r>
    </w:p>
    <w:p>
      <w:pPr>
        <w:pStyle w:val="Heading7"/>
        <w:spacing w:line="299" w:lineRule="exact" w:before="0"/>
        <w:rPr>
          <w:b w:val="0"/>
        </w:rPr>
      </w:pPr>
      <w:r>
        <w:rPr>
          <w:spacing w:val="-2"/>
        </w:rPr>
        <w:t>1536</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Cõi</w:t>
      </w:r>
      <w:r>
        <w:rPr>
          <w:i/>
          <w:spacing w:val="21"/>
          <w:sz w:val="26"/>
        </w:rPr>
        <w:t> </w:t>
      </w:r>
      <w:r>
        <w:rPr>
          <w:i/>
          <w:sz w:val="26"/>
        </w:rPr>
        <w:t>nào</w:t>
      </w:r>
      <w:r>
        <w:rPr>
          <w:i/>
          <w:spacing w:val="21"/>
          <w:sz w:val="26"/>
        </w:rPr>
        <w:t> </w:t>
      </w:r>
      <w:r>
        <w:rPr>
          <w:i/>
          <w:sz w:val="26"/>
        </w:rPr>
        <w:t>phi</w:t>
      </w:r>
      <w:r>
        <w:rPr>
          <w:i/>
          <w:spacing w:val="21"/>
          <w:sz w:val="26"/>
        </w:rPr>
        <w:t> </w:t>
      </w:r>
      <w:r>
        <w:rPr>
          <w:i/>
          <w:sz w:val="26"/>
        </w:rPr>
        <w:t>đã</w:t>
      </w:r>
      <w:r>
        <w:rPr>
          <w:i/>
          <w:spacing w:val="21"/>
          <w:sz w:val="26"/>
        </w:rPr>
        <w:t> </w:t>
      </w:r>
      <w:r>
        <w:rPr>
          <w:i/>
          <w:sz w:val="26"/>
        </w:rPr>
        <w:t>trừ</w:t>
      </w:r>
      <w:r>
        <w:rPr>
          <w:i/>
          <w:spacing w:val="22"/>
          <w:sz w:val="26"/>
        </w:rPr>
        <w:t> </w:t>
      </w:r>
      <w:r>
        <w:rPr>
          <w:i/>
          <w:sz w:val="26"/>
        </w:rPr>
        <w:t>dục</w:t>
      </w:r>
      <w:r>
        <w:rPr>
          <w:i/>
          <w:spacing w:val="21"/>
          <w:sz w:val="26"/>
        </w:rPr>
        <w:t> </w:t>
      </w:r>
      <w:r>
        <w:rPr>
          <w:i/>
          <w:sz w:val="26"/>
        </w:rPr>
        <w:t>ái</w:t>
      </w:r>
      <w:r>
        <w:rPr>
          <w:i/>
          <w:spacing w:val="21"/>
          <w:sz w:val="26"/>
        </w:rPr>
        <w:t> </w:t>
      </w:r>
      <w:r>
        <w:rPr>
          <w:i/>
          <w:sz w:val="26"/>
        </w:rPr>
        <w:t>tùy</w:t>
      </w:r>
      <w:r>
        <w:rPr>
          <w:i/>
          <w:spacing w:val="21"/>
          <w:sz w:val="26"/>
        </w:rPr>
        <w:t> </w:t>
      </w:r>
      <w:r>
        <w:rPr>
          <w:i/>
          <w:sz w:val="26"/>
        </w:rPr>
        <w:t>miên</w:t>
      </w:r>
      <w:r>
        <w:rPr>
          <w:i/>
          <w:spacing w:val="22"/>
          <w:sz w:val="26"/>
        </w:rPr>
        <w:t> </w:t>
      </w:r>
      <w:r>
        <w:rPr>
          <w:i/>
          <w:sz w:val="26"/>
        </w:rPr>
        <w:t>và</w:t>
      </w:r>
      <w:r>
        <w:rPr>
          <w:i/>
          <w:spacing w:val="21"/>
          <w:sz w:val="26"/>
        </w:rPr>
        <w:t> </w:t>
      </w:r>
      <w:r>
        <w:rPr>
          <w:i/>
          <w:sz w:val="26"/>
        </w:rPr>
        <w:t>phẫn</w:t>
      </w:r>
      <w:r>
        <w:rPr>
          <w:i/>
          <w:spacing w:val="23"/>
          <w:sz w:val="26"/>
        </w:rPr>
        <w:t> </w:t>
      </w:r>
      <w:r>
        <w:rPr>
          <w:i/>
          <w:sz w:val="26"/>
        </w:rPr>
        <w:t>nhuế</w:t>
      </w:r>
      <w:r>
        <w:rPr>
          <w:i/>
          <w:spacing w:val="21"/>
          <w:sz w:val="26"/>
        </w:rPr>
        <w:t> </w:t>
      </w:r>
      <w:r>
        <w:rPr>
          <w:i/>
          <w:sz w:val="26"/>
        </w:rPr>
        <w:t>tùy</w:t>
      </w:r>
      <w:r>
        <w:rPr>
          <w:i/>
          <w:spacing w:val="21"/>
          <w:sz w:val="26"/>
        </w:rPr>
        <w:t> </w:t>
      </w:r>
      <w:r>
        <w:rPr>
          <w:i/>
          <w:sz w:val="26"/>
        </w:rPr>
        <w:t>miên</w:t>
      </w:r>
      <w:r>
        <w:rPr>
          <w:i/>
          <w:spacing w:val="22"/>
          <w:sz w:val="26"/>
        </w:rPr>
        <w:t> </w:t>
      </w:r>
      <w:r>
        <w:rPr>
          <w:i/>
          <w:sz w:val="26"/>
        </w:rPr>
        <w:t>thì</w:t>
      </w:r>
      <w:r>
        <w:rPr>
          <w:i/>
          <w:spacing w:val="22"/>
          <w:sz w:val="26"/>
        </w:rPr>
        <w:t> </w:t>
      </w:r>
      <w:r>
        <w:rPr>
          <w:i/>
          <w:sz w:val="26"/>
        </w:rPr>
        <w:t>cõi</w:t>
      </w:r>
      <w:r>
        <w:rPr>
          <w:i/>
          <w:spacing w:val="24"/>
          <w:sz w:val="26"/>
        </w:rPr>
        <w:t> </w:t>
      </w:r>
      <w:r>
        <w:rPr>
          <w:i/>
          <w:sz w:val="26"/>
        </w:rPr>
        <w:t>ấy</w:t>
      </w:r>
      <w:r>
        <w:rPr>
          <w:i/>
          <w:spacing w:val="21"/>
          <w:sz w:val="26"/>
        </w:rPr>
        <w:t> </w:t>
      </w:r>
      <w:r>
        <w:rPr>
          <w:i/>
          <w:sz w:val="26"/>
        </w:rPr>
        <w:t>phi</w:t>
      </w:r>
      <w:r>
        <w:rPr>
          <w:i/>
          <w:spacing w:val="22"/>
          <w:sz w:val="26"/>
        </w:rPr>
        <w:t> </w:t>
      </w:r>
      <w:r>
        <w:rPr>
          <w:i/>
          <w:sz w:val="26"/>
        </w:rPr>
        <w:t>đã</w:t>
      </w:r>
      <w:r>
        <w:rPr>
          <w:i/>
          <w:spacing w:val="21"/>
          <w:sz w:val="26"/>
        </w:rPr>
        <w:t> </w:t>
      </w:r>
      <w:r>
        <w:rPr>
          <w:i/>
          <w:sz w:val="26"/>
        </w:rPr>
        <w:t>trừ</w:t>
      </w:r>
      <w:r>
        <w:rPr>
          <w:i/>
          <w:spacing w:val="22"/>
          <w:sz w:val="26"/>
        </w:rPr>
        <w:t> </w:t>
      </w:r>
      <w:r>
        <w:rPr>
          <w:i/>
          <w:sz w:val="26"/>
        </w:rPr>
        <w:t>ngã mạn tùy miên phải chăng? </w:t>
      </w:r>
      <w:r>
        <w:rPr>
          <w:sz w:val="26"/>
        </w:rPr>
        <w:t>Không có.</w:t>
      </w:r>
    </w:p>
    <w:p>
      <w:pPr>
        <w:pStyle w:val="BodyText"/>
        <w:spacing w:before="119"/>
        <w:ind w:left="708" w:right="135"/>
      </w:pPr>
      <w:r>
        <w:rPr/>
        <w:t>Hay là cõi nào phi đã trừ ngã mạn tùy miên thì cõi ấy phi đã trừ dục ái tùy miên và phẫn nhuế tùy miên phải chăng? Trong Sắc giới, Vô sắc giới phi đã trừ ngã mạn tùy miên mà dục ái tùy miên và phẫn nhuế tùy miên không thể nói đã trừ hay phi đã trừ. Chính trong cõi Dục giới nhị thọ phi đã trừ dục ái tùy miên và ngã mạn tùy miên mà phẫn nhuế tùy miên không thể nói đã trừ hay phi đã trừ.</w:t>
      </w:r>
    </w:p>
    <w:p>
      <w:pPr>
        <w:pStyle w:val="ListParagraph"/>
        <w:numPr>
          <w:ilvl w:val="0"/>
          <w:numId w:val="14"/>
        </w:numPr>
        <w:tabs>
          <w:tab w:pos="708" w:val="left" w:leader="none"/>
          <w:tab w:pos="710" w:val="left" w:leader="none"/>
        </w:tabs>
        <w:spacing w:line="240" w:lineRule="auto" w:before="120" w:after="0"/>
        <w:ind w:left="710" w:right="137" w:hanging="287"/>
        <w:jc w:val="both"/>
        <w:rPr>
          <w:sz w:val="26"/>
        </w:rPr>
      </w:pPr>
      <w:r>
        <w:rPr>
          <w:i/>
          <w:sz w:val="26"/>
        </w:rPr>
        <w:t>Cõi nào phi đã trừ dục ái tùy miên và phẫn nhuế tùy miên thì cõi ấy phi đã trừ tà kiến tùy miên... hoài nghi tùy miên phải chăng? </w:t>
      </w:r>
      <w:r>
        <w:rPr>
          <w:sz w:val="26"/>
        </w:rPr>
        <w:t>Không có.</w:t>
      </w:r>
    </w:p>
    <w:p>
      <w:pPr>
        <w:pStyle w:val="BodyText"/>
        <w:spacing w:before="120"/>
        <w:ind w:left="708" w:right="134"/>
      </w:pPr>
      <w:r>
        <w:rPr/>
        <w:t>Hay là cõi nào phi đã trừ hoài nghi tùy miên thì cõi ấy phi đã trừ dục ái tùy miên và phẫn nhuế tùy miên phải chăng? Trong Sắc giới, Vô sắc giới phi đã trừ hoài nghi tùy miên mà dục ái tùy miên và phẫn nhuế tùy miên không thể nói đã trừ hay phi đã trừ. Trong cõi Dục giới nhị thọ phi đã trừ hoài nghi tùy miên và dục ái tùy miên mà phẫn nhuế tùy miên không thể nói đã trừ hay phi đã trừ. Như trong Cõi khổ thọ phi đã trừ hoài</w:t>
      </w:r>
      <w:r>
        <w:rPr>
          <w:spacing w:val="-2"/>
        </w:rPr>
        <w:t> </w:t>
      </w:r>
      <w:r>
        <w:rPr/>
        <w:t>nghi</w:t>
      </w:r>
      <w:r>
        <w:rPr>
          <w:spacing w:val="-1"/>
        </w:rPr>
        <w:t> </w:t>
      </w:r>
      <w:r>
        <w:rPr/>
        <w:t>tùy</w:t>
      </w:r>
      <w:r>
        <w:rPr>
          <w:spacing w:val="-5"/>
        </w:rPr>
        <w:t> </w:t>
      </w:r>
      <w:r>
        <w:rPr/>
        <w:t>miên và phẫn</w:t>
      </w:r>
      <w:r>
        <w:rPr>
          <w:spacing w:val="-2"/>
        </w:rPr>
        <w:t> </w:t>
      </w:r>
      <w:r>
        <w:rPr/>
        <w:t>nhuế</w:t>
      </w:r>
      <w:r>
        <w:rPr>
          <w:spacing w:val="-2"/>
        </w:rPr>
        <w:t> </w:t>
      </w:r>
      <w:r>
        <w:rPr/>
        <w:t>tùy</w:t>
      </w:r>
      <w:r>
        <w:rPr>
          <w:spacing w:val="-5"/>
        </w:rPr>
        <w:t> </w:t>
      </w:r>
      <w:r>
        <w:rPr/>
        <w:t>miên mà dục</w:t>
      </w:r>
      <w:r>
        <w:rPr>
          <w:spacing w:val="-2"/>
        </w:rPr>
        <w:t> </w:t>
      </w:r>
      <w:r>
        <w:rPr/>
        <w:t>ái tùy</w:t>
      </w:r>
      <w:r>
        <w:rPr>
          <w:spacing w:val="-5"/>
        </w:rPr>
        <w:t> </w:t>
      </w:r>
      <w:r>
        <w:rPr/>
        <w:t>miên không thể</w:t>
      </w:r>
      <w:r>
        <w:rPr>
          <w:spacing w:val="-2"/>
        </w:rPr>
        <w:t> </w:t>
      </w:r>
      <w:r>
        <w:rPr/>
        <w:t>nói</w:t>
      </w:r>
      <w:r>
        <w:rPr>
          <w:spacing w:val="-2"/>
        </w:rPr>
        <w:t> </w:t>
      </w:r>
      <w:r>
        <w:rPr/>
        <w:t>đã trừ</w:t>
      </w:r>
      <w:r>
        <w:rPr>
          <w:spacing w:val="-1"/>
        </w:rPr>
        <w:t> </w:t>
      </w:r>
      <w:r>
        <w:rPr/>
        <w:t>hay phi đã trừ.</w:t>
      </w:r>
    </w:p>
    <w:p>
      <w:pPr>
        <w:pStyle w:val="ListParagraph"/>
        <w:numPr>
          <w:ilvl w:val="0"/>
          <w:numId w:val="14"/>
        </w:numPr>
        <w:tabs>
          <w:tab w:pos="708" w:val="left" w:leader="none"/>
          <w:tab w:pos="710" w:val="left" w:leader="none"/>
        </w:tabs>
        <w:spacing w:line="240" w:lineRule="auto" w:before="120" w:after="0"/>
        <w:ind w:left="710" w:right="140" w:hanging="287"/>
        <w:jc w:val="both"/>
        <w:rPr>
          <w:sz w:val="26"/>
        </w:rPr>
      </w:pPr>
      <w:r>
        <w:rPr>
          <w:i/>
          <w:sz w:val="26"/>
        </w:rPr>
        <w:t>Cõi nào phi</w:t>
      </w:r>
      <w:r>
        <w:rPr>
          <w:i/>
          <w:spacing w:val="-1"/>
          <w:sz w:val="26"/>
        </w:rPr>
        <w:t> </w:t>
      </w:r>
      <w:r>
        <w:rPr>
          <w:i/>
          <w:sz w:val="26"/>
        </w:rPr>
        <w:t>đã</w:t>
      </w:r>
      <w:r>
        <w:rPr>
          <w:i/>
          <w:spacing w:val="-1"/>
          <w:sz w:val="26"/>
        </w:rPr>
        <w:t> </w:t>
      </w:r>
      <w:r>
        <w:rPr>
          <w:i/>
          <w:sz w:val="26"/>
        </w:rPr>
        <w:t>trừ dục ái tùy miên, phẫn nhuế tùy</w:t>
      </w:r>
      <w:r>
        <w:rPr>
          <w:i/>
          <w:spacing w:val="-1"/>
          <w:sz w:val="26"/>
        </w:rPr>
        <w:t> </w:t>
      </w:r>
      <w:r>
        <w:rPr>
          <w:i/>
          <w:sz w:val="26"/>
        </w:rPr>
        <w:t>miên thì cõi ấy phi đã</w:t>
      </w:r>
      <w:r>
        <w:rPr>
          <w:i/>
          <w:spacing w:val="-1"/>
          <w:sz w:val="26"/>
        </w:rPr>
        <w:t> </w:t>
      </w:r>
      <w:r>
        <w:rPr>
          <w:i/>
          <w:sz w:val="26"/>
        </w:rPr>
        <w:t>trừ hữu ái tùy miên phải chăng? </w:t>
      </w:r>
      <w:r>
        <w:rPr>
          <w:sz w:val="26"/>
        </w:rPr>
        <w:t>Không có.</w:t>
      </w:r>
    </w:p>
    <w:p>
      <w:pPr>
        <w:pStyle w:val="BodyText"/>
        <w:spacing w:before="119"/>
        <w:ind w:left="708" w:right="139"/>
      </w:pPr>
      <w:r>
        <w:rPr/>
        <w:t>Hay là cõi nào phi đã trừ hữu ái tùy</w:t>
      </w:r>
      <w:r>
        <w:rPr>
          <w:spacing w:val="-1"/>
        </w:rPr>
        <w:t> </w:t>
      </w:r>
      <w:r>
        <w:rPr/>
        <w:t>miên thì cõi ấy</w:t>
      </w:r>
      <w:r>
        <w:rPr>
          <w:spacing w:val="-1"/>
        </w:rPr>
        <w:t> </w:t>
      </w:r>
      <w:r>
        <w:rPr/>
        <w:t>phi đã trừ dục ái tùy miên và phẫn nhuế tùy miên phải chăng? Không thể nói đã trừ hay phi đã trừ.</w:t>
      </w:r>
    </w:p>
    <w:p>
      <w:pPr>
        <w:pStyle w:val="ListParagraph"/>
        <w:numPr>
          <w:ilvl w:val="0"/>
          <w:numId w:val="14"/>
        </w:numPr>
        <w:tabs>
          <w:tab w:pos="708" w:val="left" w:leader="none"/>
          <w:tab w:pos="710" w:val="left" w:leader="none"/>
        </w:tabs>
        <w:spacing w:line="240" w:lineRule="auto" w:before="121" w:after="0"/>
        <w:ind w:left="710" w:right="136" w:hanging="287"/>
        <w:jc w:val="both"/>
        <w:rPr>
          <w:sz w:val="26"/>
        </w:rPr>
      </w:pPr>
      <w:r>
        <w:rPr>
          <w:i/>
          <w:sz w:val="26"/>
        </w:rPr>
        <w:t>Cõi nào</w:t>
      </w:r>
      <w:r>
        <w:rPr>
          <w:i/>
          <w:spacing w:val="-1"/>
          <w:sz w:val="26"/>
        </w:rPr>
        <w:t> </w:t>
      </w:r>
      <w:r>
        <w:rPr>
          <w:i/>
          <w:sz w:val="26"/>
        </w:rPr>
        <w:t>phi</w:t>
      </w:r>
      <w:r>
        <w:rPr>
          <w:i/>
          <w:spacing w:val="-1"/>
          <w:sz w:val="26"/>
        </w:rPr>
        <w:t> </w:t>
      </w:r>
      <w:r>
        <w:rPr>
          <w:i/>
          <w:sz w:val="26"/>
        </w:rPr>
        <w:t>đã</w:t>
      </w:r>
      <w:r>
        <w:rPr>
          <w:i/>
          <w:spacing w:val="-1"/>
          <w:sz w:val="26"/>
        </w:rPr>
        <w:t> </w:t>
      </w:r>
      <w:r>
        <w:rPr>
          <w:i/>
          <w:sz w:val="26"/>
        </w:rPr>
        <w:t>trừ dục ái tùy</w:t>
      </w:r>
      <w:r>
        <w:rPr>
          <w:i/>
          <w:spacing w:val="-1"/>
          <w:sz w:val="26"/>
        </w:rPr>
        <w:t> </w:t>
      </w:r>
      <w:r>
        <w:rPr>
          <w:i/>
          <w:sz w:val="26"/>
        </w:rPr>
        <w:t>miên và phẫn</w:t>
      </w:r>
      <w:r>
        <w:rPr>
          <w:i/>
          <w:spacing w:val="-1"/>
          <w:sz w:val="26"/>
        </w:rPr>
        <w:t> </w:t>
      </w:r>
      <w:r>
        <w:rPr>
          <w:i/>
          <w:sz w:val="26"/>
        </w:rPr>
        <w:t>nhuế tùy</w:t>
      </w:r>
      <w:r>
        <w:rPr>
          <w:i/>
          <w:spacing w:val="-1"/>
          <w:sz w:val="26"/>
        </w:rPr>
        <w:t> </w:t>
      </w:r>
      <w:r>
        <w:rPr>
          <w:i/>
          <w:sz w:val="26"/>
        </w:rPr>
        <w:t>miên thì cõi ấy phi đã</w:t>
      </w:r>
      <w:r>
        <w:rPr>
          <w:i/>
          <w:spacing w:val="-1"/>
          <w:sz w:val="26"/>
        </w:rPr>
        <w:t> </w:t>
      </w:r>
      <w:r>
        <w:rPr>
          <w:i/>
          <w:sz w:val="26"/>
        </w:rPr>
        <w:t>trừ vô minh tùy miên phải chăng? </w:t>
      </w:r>
      <w:r>
        <w:rPr>
          <w:sz w:val="26"/>
        </w:rPr>
        <w:t>Không có.</w:t>
      </w:r>
    </w:p>
    <w:p>
      <w:pPr>
        <w:pStyle w:val="BodyText"/>
        <w:spacing w:before="118"/>
        <w:ind w:left="708" w:right="135"/>
      </w:pPr>
      <w:r>
        <w:rPr/>
        <w:t>Hay là cõi nào phi đã trừ vô minh tùy miên thì cõi ấy phi đã trừ dục ái tùy miên và phẫn nhuế tùy miên phải chăng? Trong Sắc giới, Vô sắc giới phi đã trừ vô minh tùy miên mà dục ái tùy miên và phẫn nhuế tùy miên không thể nói đã trừ hay phi đã trừ. Như trong Dục giới nhị thọ phi đã trừ vô minh tùy miên và dục ái tùy miên mà phẫn nhuế</w:t>
      </w:r>
      <w:r>
        <w:rPr>
          <w:spacing w:val="-2"/>
        </w:rPr>
        <w:t> </w:t>
      </w:r>
      <w:r>
        <w:rPr/>
        <w:t>tùy</w:t>
      </w:r>
      <w:r>
        <w:rPr>
          <w:spacing w:val="-5"/>
        </w:rPr>
        <w:t> </w:t>
      </w:r>
      <w:r>
        <w:rPr/>
        <w:t>miên không thể</w:t>
      </w:r>
      <w:r>
        <w:rPr>
          <w:spacing w:val="-2"/>
        </w:rPr>
        <w:t> </w:t>
      </w:r>
      <w:r>
        <w:rPr/>
        <w:t>nói</w:t>
      </w:r>
      <w:r>
        <w:rPr>
          <w:spacing w:val="-2"/>
        </w:rPr>
        <w:t> </w:t>
      </w:r>
      <w:r>
        <w:rPr/>
        <w:t>đã</w:t>
      </w:r>
      <w:r>
        <w:rPr>
          <w:spacing w:val="-2"/>
        </w:rPr>
        <w:t> </w:t>
      </w:r>
      <w:r>
        <w:rPr/>
        <w:t>trừ</w:t>
      </w:r>
      <w:r>
        <w:rPr>
          <w:spacing w:val="-1"/>
        </w:rPr>
        <w:t> </w:t>
      </w:r>
      <w:r>
        <w:rPr/>
        <w:t>hay</w:t>
      </w:r>
      <w:r>
        <w:rPr>
          <w:spacing w:val="-5"/>
        </w:rPr>
        <w:t> </w:t>
      </w:r>
      <w:r>
        <w:rPr/>
        <w:t>phi đã</w:t>
      </w:r>
      <w:r>
        <w:rPr>
          <w:spacing w:val="-2"/>
        </w:rPr>
        <w:t> </w:t>
      </w:r>
      <w:r>
        <w:rPr/>
        <w:t>trừ.</w:t>
      </w:r>
      <w:r>
        <w:rPr>
          <w:spacing w:val="-2"/>
        </w:rPr>
        <w:t> </w:t>
      </w:r>
      <w:r>
        <w:rPr/>
        <w:t>Như</w:t>
      </w:r>
      <w:r>
        <w:rPr>
          <w:spacing w:val="-1"/>
        </w:rPr>
        <w:t> </w:t>
      </w:r>
      <w:r>
        <w:rPr/>
        <w:t>trong</w:t>
      </w:r>
      <w:r>
        <w:rPr>
          <w:spacing w:val="-1"/>
        </w:rPr>
        <w:t> </w:t>
      </w:r>
      <w:r>
        <w:rPr/>
        <w:t>Cõi</w:t>
      </w:r>
      <w:r>
        <w:rPr>
          <w:spacing w:val="-2"/>
        </w:rPr>
        <w:t> </w:t>
      </w:r>
      <w:r>
        <w:rPr/>
        <w:t>khổ</w:t>
      </w:r>
      <w:r>
        <w:rPr>
          <w:spacing w:val="-2"/>
        </w:rPr>
        <w:t> </w:t>
      </w:r>
      <w:r>
        <w:rPr/>
        <w:t>thọ</w:t>
      </w:r>
      <w:r>
        <w:rPr>
          <w:spacing w:val="-2"/>
        </w:rPr>
        <w:t> </w:t>
      </w:r>
      <w:r>
        <w:rPr/>
        <w:t>phi</w:t>
      </w:r>
      <w:r>
        <w:rPr>
          <w:spacing w:val="-2"/>
        </w:rPr>
        <w:t> </w:t>
      </w:r>
      <w:r>
        <w:rPr/>
        <w:t>đã trừ</w:t>
      </w:r>
      <w:r>
        <w:rPr>
          <w:spacing w:val="-1"/>
        </w:rPr>
        <w:t> </w:t>
      </w:r>
      <w:r>
        <w:rPr/>
        <w:t>vô minh tùy</w:t>
      </w:r>
      <w:r>
        <w:rPr>
          <w:spacing w:val="-2"/>
        </w:rPr>
        <w:t> </w:t>
      </w:r>
      <w:r>
        <w:rPr/>
        <w:t>miên và phẫn nhuế tùy</w:t>
      </w:r>
      <w:r>
        <w:rPr>
          <w:spacing w:val="-2"/>
        </w:rPr>
        <w:t> </w:t>
      </w:r>
      <w:r>
        <w:rPr/>
        <w:t>miên mà dục ái tùy</w:t>
      </w:r>
      <w:r>
        <w:rPr>
          <w:spacing w:val="-2"/>
        </w:rPr>
        <w:t> </w:t>
      </w:r>
      <w:r>
        <w:rPr/>
        <w:t>miên không thể nói đã trừ hay</w:t>
      </w:r>
      <w:r>
        <w:rPr>
          <w:spacing w:val="-2"/>
        </w:rPr>
        <w:t> </w:t>
      </w:r>
      <w:r>
        <w:rPr/>
        <w:t>phi đã trừ.</w:t>
      </w:r>
    </w:p>
    <w:p>
      <w:pPr>
        <w:pStyle w:val="Heading7"/>
        <w:spacing w:line="240" w:lineRule="auto" w:before="1"/>
        <w:rPr>
          <w:b w:val="0"/>
        </w:rPr>
      </w:pPr>
      <w:r>
        <w:rPr>
          <w:spacing w:val="-2"/>
        </w:rPr>
        <w:t>1537</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Cõi nào</w:t>
      </w:r>
      <w:r>
        <w:rPr>
          <w:i/>
          <w:spacing w:val="-1"/>
          <w:sz w:val="26"/>
        </w:rPr>
        <w:t> </w:t>
      </w:r>
      <w:r>
        <w:rPr>
          <w:i/>
          <w:sz w:val="26"/>
        </w:rPr>
        <w:t>phi đã</w:t>
      </w:r>
      <w:r>
        <w:rPr>
          <w:i/>
          <w:spacing w:val="-1"/>
          <w:sz w:val="26"/>
        </w:rPr>
        <w:t> </w:t>
      </w:r>
      <w:r>
        <w:rPr>
          <w:i/>
          <w:sz w:val="26"/>
        </w:rPr>
        <w:t>trừ dục ái tùy miên, phẫn</w:t>
      </w:r>
      <w:r>
        <w:rPr>
          <w:i/>
          <w:spacing w:val="-1"/>
          <w:sz w:val="26"/>
        </w:rPr>
        <w:t> </w:t>
      </w:r>
      <w:r>
        <w:rPr>
          <w:i/>
          <w:sz w:val="26"/>
        </w:rPr>
        <w:t>nhuế tùy</w:t>
      </w:r>
      <w:r>
        <w:rPr>
          <w:i/>
          <w:spacing w:val="-1"/>
          <w:sz w:val="26"/>
        </w:rPr>
        <w:t> </w:t>
      </w:r>
      <w:r>
        <w:rPr>
          <w:i/>
          <w:sz w:val="26"/>
        </w:rPr>
        <w:t>miên và ngã mạn tùy miên thì cõi ấy phi đã trừ tà kiến tùy miên... hoài nghi tùy miên phải chăng? </w:t>
      </w:r>
      <w:r>
        <w:rPr>
          <w:sz w:val="26"/>
        </w:rPr>
        <w:t>Không có.</w:t>
      </w:r>
    </w:p>
    <w:p>
      <w:pPr>
        <w:pStyle w:val="BodyText"/>
        <w:spacing w:before="122"/>
        <w:ind w:left="708" w:right="138"/>
      </w:pPr>
      <w:r>
        <w:rPr/>
        <w:t>Hay</w:t>
      </w:r>
      <w:r>
        <w:rPr>
          <w:spacing w:val="-2"/>
        </w:rPr>
        <w:t> </w:t>
      </w:r>
      <w:r>
        <w:rPr/>
        <w:t>là cõi nào phi đã trừ hoài nghi tùy</w:t>
      </w:r>
      <w:r>
        <w:rPr>
          <w:spacing w:val="-2"/>
        </w:rPr>
        <w:t> </w:t>
      </w:r>
      <w:r>
        <w:rPr/>
        <w:t>miên thì cõi ấy</w:t>
      </w:r>
      <w:r>
        <w:rPr>
          <w:spacing w:val="-5"/>
        </w:rPr>
        <w:t> </w:t>
      </w:r>
      <w:r>
        <w:rPr/>
        <w:t>phi đã trừ dục ái tùy</w:t>
      </w:r>
      <w:r>
        <w:rPr>
          <w:spacing w:val="-1"/>
        </w:rPr>
        <w:t> </w:t>
      </w:r>
      <w:r>
        <w:rPr/>
        <w:t>miên, phẫn nhuế</w:t>
      </w:r>
      <w:r>
        <w:rPr>
          <w:spacing w:val="-2"/>
        </w:rPr>
        <w:t> </w:t>
      </w:r>
      <w:r>
        <w:rPr/>
        <w:t>tùy</w:t>
      </w:r>
      <w:r>
        <w:rPr>
          <w:spacing w:val="-5"/>
        </w:rPr>
        <w:t> </w:t>
      </w:r>
      <w:r>
        <w:rPr/>
        <w:t>miên và ngã mạn</w:t>
      </w:r>
      <w:r>
        <w:rPr>
          <w:spacing w:val="-2"/>
        </w:rPr>
        <w:t> </w:t>
      </w:r>
      <w:r>
        <w:rPr/>
        <w:t>tùy</w:t>
      </w:r>
      <w:r>
        <w:rPr>
          <w:spacing w:val="-5"/>
        </w:rPr>
        <w:t> </w:t>
      </w:r>
      <w:r>
        <w:rPr/>
        <w:t>miên phải chăng? Trong</w:t>
      </w:r>
      <w:r>
        <w:rPr>
          <w:spacing w:val="-2"/>
        </w:rPr>
        <w:t> </w:t>
      </w:r>
      <w:r>
        <w:rPr/>
        <w:t>Sắc giới,</w:t>
      </w:r>
      <w:r>
        <w:rPr>
          <w:spacing w:val="-2"/>
        </w:rPr>
        <w:t> </w:t>
      </w:r>
      <w:r>
        <w:rPr/>
        <w:t>Vô sắc</w:t>
      </w:r>
      <w:r>
        <w:rPr>
          <w:spacing w:val="-1"/>
        </w:rPr>
        <w:t> </w:t>
      </w:r>
      <w:r>
        <w:rPr/>
        <w:t>giới</w:t>
      </w:r>
      <w:r>
        <w:rPr>
          <w:spacing w:val="-2"/>
        </w:rPr>
        <w:t> </w:t>
      </w:r>
      <w:r>
        <w:rPr/>
        <w:t>phi</w:t>
      </w:r>
      <w:r>
        <w:rPr>
          <w:spacing w:val="-2"/>
        </w:rPr>
        <w:t> </w:t>
      </w:r>
      <w:r>
        <w:rPr/>
        <w:t>đã trừ hoài nghi tùy miên và ngã mạn tùy miên mà dục ái tùy miên và phẫn nhuế tùy miên không thể nói đã trừ hay phi đã trừ. Như trong Dục giới nhị thọ phi đã trừ hoài nghi</w:t>
      </w:r>
      <w:r>
        <w:rPr>
          <w:spacing w:val="40"/>
        </w:rPr>
        <w:t> </w:t>
      </w:r>
      <w:r>
        <w:rPr/>
        <w:t>tùy miên, dục ái tùy miên và ngã mạn tùy miên mà phẫn nhuế tùy miên không thể nói đã trừ hay phi đã trừ. Như trong Cõi khổ thọ phi đã trừ hoài nghi tùy miên và phẫn nhuế tùy miên mà dục ái tùy miên và ngã mạn tùy miên không thể nói đã trừ hay phi</w:t>
      </w:r>
      <w:r>
        <w:rPr>
          <w:spacing w:val="40"/>
        </w:rPr>
        <w:t> </w:t>
      </w:r>
      <w:r>
        <w:rPr/>
        <w:t>đã trừ.</w:t>
      </w:r>
    </w:p>
    <w:p>
      <w:pPr>
        <w:pStyle w:val="BodyText"/>
        <w:spacing w:after="0"/>
        <w:sectPr>
          <w:pgSz w:w="11630" w:h="16450"/>
          <w:pgMar w:header="576" w:footer="0" w:top="920" w:bottom="280" w:left="850" w:right="850"/>
        </w:sectPr>
      </w:pPr>
    </w:p>
    <w:p>
      <w:pPr>
        <w:pStyle w:val="ListParagraph"/>
        <w:numPr>
          <w:ilvl w:val="0"/>
          <w:numId w:val="14"/>
        </w:numPr>
        <w:tabs>
          <w:tab w:pos="708" w:val="left" w:leader="none"/>
          <w:tab w:pos="710" w:val="left" w:leader="none"/>
        </w:tabs>
        <w:spacing w:line="240" w:lineRule="auto" w:before="269" w:after="0"/>
        <w:ind w:left="710" w:right="142" w:hanging="287"/>
        <w:jc w:val="both"/>
        <w:rPr>
          <w:sz w:val="26"/>
        </w:rPr>
      </w:pPr>
      <w:r>
        <w:rPr>
          <w:i/>
          <w:sz w:val="26"/>
        </w:rPr>
        <w:t>Cõi nào</w:t>
      </w:r>
      <w:r>
        <w:rPr>
          <w:i/>
          <w:spacing w:val="-1"/>
          <w:sz w:val="26"/>
        </w:rPr>
        <w:t> </w:t>
      </w:r>
      <w:r>
        <w:rPr>
          <w:i/>
          <w:sz w:val="26"/>
        </w:rPr>
        <w:t>phi</w:t>
      </w:r>
      <w:r>
        <w:rPr>
          <w:i/>
          <w:spacing w:val="-1"/>
          <w:sz w:val="26"/>
        </w:rPr>
        <w:t> </w:t>
      </w:r>
      <w:r>
        <w:rPr>
          <w:i/>
          <w:sz w:val="26"/>
        </w:rPr>
        <w:t>đã</w:t>
      </w:r>
      <w:r>
        <w:rPr>
          <w:i/>
          <w:spacing w:val="-1"/>
          <w:sz w:val="26"/>
        </w:rPr>
        <w:t> </w:t>
      </w:r>
      <w:r>
        <w:rPr>
          <w:i/>
          <w:sz w:val="26"/>
        </w:rPr>
        <w:t>trừ dục ái tùy miên, phẫn</w:t>
      </w:r>
      <w:r>
        <w:rPr>
          <w:i/>
          <w:spacing w:val="-1"/>
          <w:sz w:val="26"/>
        </w:rPr>
        <w:t> </w:t>
      </w:r>
      <w:r>
        <w:rPr>
          <w:i/>
          <w:sz w:val="26"/>
        </w:rPr>
        <w:t>nhuế tùy</w:t>
      </w:r>
      <w:r>
        <w:rPr>
          <w:i/>
          <w:spacing w:val="-1"/>
          <w:sz w:val="26"/>
        </w:rPr>
        <w:t> </w:t>
      </w:r>
      <w:r>
        <w:rPr>
          <w:i/>
          <w:sz w:val="26"/>
        </w:rPr>
        <w:t>miên và ngã mạn tùy miên thì cõi ấy phi đã trừ hữu ái tùy miên phải chăng? </w:t>
      </w:r>
      <w:r>
        <w:rPr>
          <w:sz w:val="26"/>
        </w:rPr>
        <w:t>Không có.</w:t>
      </w:r>
    </w:p>
    <w:p>
      <w:pPr>
        <w:pStyle w:val="BodyText"/>
        <w:spacing w:before="119"/>
        <w:ind w:right="138"/>
      </w:pPr>
      <w:r>
        <w:rPr/>
        <w:t>Hay là cõi nào phi đã trừ hữu ái tùy miên thì cõi ấy phi đã trừ dục ái tùy miên, phẫn nhuế</w:t>
      </w:r>
      <w:r>
        <w:rPr>
          <w:spacing w:val="-3"/>
        </w:rPr>
        <w:t> </w:t>
      </w:r>
      <w:r>
        <w:rPr/>
        <w:t>tùy</w:t>
      </w:r>
      <w:r>
        <w:rPr>
          <w:spacing w:val="-6"/>
        </w:rPr>
        <w:t> </w:t>
      </w:r>
      <w:r>
        <w:rPr/>
        <w:t>miên và ngã mạn</w:t>
      </w:r>
      <w:r>
        <w:rPr>
          <w:spacing w:val="-3"/>
        </w:rPr>
        <w:t> </w:t>
      </w:r>
      <w:r>
        <w:rPr/>
        <w:t>tùy</w:t>
      </w:r>
      <w:r>
        <w:rPr>
          <w:spacing w:val="-6"/>
        </w:rPr>
        <w:t> </w:t>
      </w:r>
      <w:r>
        <w:rPr/>
        <w:t>miên phải</w:t>
      </w:r>
      <w:r>
        <w:rPr>
          <w:spacing w:val="-1"/>
        </w:rPr>
        <w:t> </w:t>
      </w:r>
      <w:r>
        <w:rPr/>
        <w:t>chăng? Trong</w:t>
      </w:r>
      <w:r>
        <w:rPr>
          <w:spacing w:val="-3"/>
        </w:rPr>
        <w:t> </w:t>
      </w:r>
      <w:r>
        <w:rPr/>
        <w:t>Sắc giới,</w:t>
      </w:r>
      <w:r>
        <w:rPr>
          <w:spacing w:val="-3"/>
        </w:rPr>
        <w:t> </w:t>
      </w:r>
      <w:r>
        <w:rPr/>
        <w:t>Vô</w:t>
      </w:r>
      <w:r>
        <w:rPr>
          <w:spacing w:val="-1"/>
        </w:rPr>
        <w:t> </w:t>
      </w:r>
      <w:r>
        <w:rPr/>
        <w:t>sắc</w:t>
      </w:r>
      <w:r>
        <w:rPr>
          <w:spacing w:val="-2"/>
        </w:rPr>
        <w:t> </w:t>
      </w:r>
      <w:r>
        <w:rPr/>
        <w:t>giới</w:t>
      </w:r>
      <w:r>
        <w:rPr>
          <w:spacing w:val="-3"/>
        </w:rPr>
        <w:t> </w:t>
      </w:r>
      <w:r>
        <w:rPr/>
        <w:t>phi</w:t>
      </w:r>
      <w:r>
        <w:rPr>
          <w:spacing w:val="-3"/>
        </w:rPr>
        <w:t> </w:t>
      </w:r>
      <w:r>
        <w:rPr/>
        <w:t>đã</w:t>
      </w:r>
      <w:r>
        <w:rPr>
          <w:spacing w:val="-1"/>
        </w:rPr>
        <w:t> </w:t>
      </w:r>
      <w:r>
        <w:rPr/>
        <w:t>trừ hữu ái tùy miên và ngã mạn tùy miên mà dục ái tùy miên và phẫn nhuế tùy miên</w:t>
      </w:r>
      <w:r>
        <w:rPr>
          <w:spacing w:val="40"/>
        </w:rPr>
        <w:t> </w:t>
      </w:r>
      <w:r>
        <w:rPr/>
        <w:t>không thể nói đã trừ hay phi đã trừ.</w:t>
      </w:r>
    </w:p>
    <w:p>
      <w:pPr>
        <w:pStyle w:val="ListParagraph"/>
        <w:numPr>
          <w:ilvl w:val="0"/>
          <w:numId w:val="14"/>
        </w:numPr>
        <w:tabs>
          <w:tab w:pos="708" w:val="left" w:leader="none"/>
          <w:tab w:pos="710" w:val="left" w:leader="none"/>
        </w:tabs>
        <w:spacing w:line="237" w:lineRule="auto" w:before="122" w:after="0"/>
        <w:ind w:left="710" w:right="139" w:hanging="287"/>
        <w:jc w:val="both"/>
        <w:rPr>
          <w:sz w:val="26"/>
        </w:rPr>
      </w:pPr>
      <w:r>
        <w:rPr>
          <w:i/>
          <w:sz w:val="26"/>
        </w:rPr>
        <w:t>Cõi nào phi đã trừ dục ái tùy miên, phẫn nhuế tùy miên, ngã mạn tùy miên thì cõi ấy phi đã trừ vô minh tùy miên phải chăng? </w:t>
      </w:r>
      <w:r>
        <w:rPr>
          <w:sz w:val="26"/>
        </w:rPr>
        <w:t>Không có.</w:t>
      </w:r>
    </w:p>
    <w:p>
      <w:pPr>
        <w:pStyle w:val="BodyText"/>
        <w:spacing w:before="123"/>
        <w:ind w:right="135"/>
      </w:pPr>
      <w:r>
        <w:rPr/>
        <w:t>Hay là cõi nào phi đã trừ vô minh tùy miên thì cõi ấy phi đã trừ dục ái tùy miên, phẫn nhuế</w:t>
      </w:r>
      <w:r>
        <w:rPr>
          <w:spacing w:val="-2"/>
        </w:rPr>
        <w:t> </w:t>
      </w:r>
      <w:r>
        <w:rPr/>
        <w:t>tùy</w:t>
      </w:r>
      <w:r>
        <w:rPr>
          <w:spacing w:val="-5"/>
        </w:rPr>
        <w:t> </w:t>
      </w:r>
      <w:r>
        <w:rPr/>
        <w:t>miên và ngã mạn</w:t>
      </w:r>
      <w:r>
        <w:rPr>
          <w:spacing w:val="-2"/>
        </w:rPr>
        <w:t> </w:t>
      </w:r>
      <w:r>
        <w:rPr/>
        <w:t>tùy</w:t>
      </w:r>
      <w:r>
        <w:rPr>
          <w:spacing w:val="-5"/>
        </w:rPr>
        <w:t> </w:t>
      </w:r>
      <w:r>
        <w:rPr/>
        <w:t>miên phải chăng? Trong</w:t>
      </w:r>
      <w:r>
        <w:rPr>
          <w:spacing w:val="-2"/>
        </w:rPr>
        <w:t> </w:t>
      </w:r>
      <w:r>
        <w:rPr/>
        <w:t>Sắc giới,</w:t>
      </w:r>
      <w:r>
        <w:rPr>
          <w:spacing w:val="-2"/>
        </w:rPr>
        <w:t> </w:t>
      </w:r>
      <w:r>
        <w:rPr/>
        <w:t>Vô sắc</w:t>
      </w:r>
      <w:r>
        <w:rPr>
          <w:spacing w:val="-1"/>
        </w:rPr>
        <w:t> </w:t>
      </w:r>
      <w:r>
        <w:rPr/>
        <w:t>giới</w:t>
      </w:r>
      <w:r>
        <w:rPr>
          <w:spacing w:val="-2"/>
        </w:rPr>
        <w:t> </w:t>
      </w:r>
      <w:r>
        <w:rPr/>
        <w:t>phi</w:t>
      </w:r>
      <w:r>
        <w:rPr>
          <w:spacing w:val="-2"/>
        </w:rPr>
        <w:t> </w:t>
      </w:r>
      <w:r>
        <w:rPr/>
        <w:t>đã trừ vô minh tùy miên và ngã mạn tùy miên mà dục ái tùy miên và phẫn nhuế tùy miên không thể nói đã trừ hay</w:t>
      </w:r>
      <w:r>
        <w:rPr>
          <w:spacing w:val="-1"/>
        </w:rPr>
        <w:t> </w:t>
      </w:r>
      <w:r>
        <w:rPr/>
        <w:t>phi đã trừ. Như trong Dục giới nhị thọ phi đã trừ vô minh tùy miên, dục ái tùy miên và ngã mạn tùy miên mà phẫn nhuế tùy miên không thể nói đã trừ hay phi đã trừ. Như trong Cõi khổ thọ phi đã trừ vô minh tùy miên và phẫn nhuế tùy miên mà dục ái tùy miên và ngã mạn tùy miên không thể nói đã trừ hay</w:t>
      </w:r>
      <w:r>
        <w:rPr>
          <w:spacing w:val="-2"/>
        </w:rPr>
        <w:t> </w:t>
      </w:r>
      <w:r>
        <w:rPr/>
        <w:t>phi đã trừ.</w:t>
      </w:r>
    </w:p>
    <w:p>
      <w:pPr>
        <w:pStyle w:val="Heading7"/>
        <w:spacing w:line="298" w:lineRule="exact" w:before="0"/>
        <w:rPr>
          <w:b w:val="0"/>
        </w:rPr>
      </w:pPr>
      <w:r>
        <w:rPr>
          <w:spacing w:val="-2"/>
        </w:rPr>
        <w:t>1538</w:t>
      </w:r>
      <w:r>
        <w:rPr>
          <w:b w:val="0"/>
          <w:spacing w:val="-2"/>
        </w:rPr>
        <w:t>.</w:t>
      </w:r>
    </w:p>
    <w:p>
      <w:pPr>
        <w:spacing w:before="0"/>
        <w:ind w:left="708" w:right="139" w:firstLine="0"/>
        <w:jc w:val="both"/>
        <w:rPr>
          <w:sz w:val="26"/>
        </w:rPr>
      </w:pPr>
      <w:r>
        <w:rPr>
          <w:i/>
          <w:sz w:val="26"/>
        </w:rPr>
        <w:t>Cõi nào phi đã trừ dục ái tùy miên, phẫn nhuế tùy miên, ngã mạn tùy miên và tà kiến tùy miên thì cõi ấy phi đã trừ hoài nghi tùy miên phải chăng? </w:t>
      </w:r>
      <w:r>
        <w:rPr>
          <w:sz w:val="26"/>
        </w:rPr>
        <w:t>Không có.</w:t>
      </w:r>
    </w:p>
    <w:p>
      <w:pPr>
        <w:pStyle w:val="BodyText"/>
        <w:spacing w:before="122"/>
        <w:ind w:right="133"/>
      </w:pPr>
      <w:r>
        <w:rPr/>
        <w:t>Hay</w:t>
      </w:r>
      <w:r>
        <w:rPr>
          <w:spacing w:val="-2"/>
        </w:rPr>
        <w:t> </w:t>
      </w:r>
      <w:r>
        <w:rPr/>
        <w:t>là cõi nào phi đã trừ hoài nghi tùy</w:t>
      </w:r>
      <w:r>
        <w:rPr>
          <w:spacing w:val="-2"/>
        </w:rPr>
        <w:t> </w:t>
      </w:r>
      <w:r>
        <w:rPr/>
        <w:t>miên thì cõi ấy</w:t>
      </w:r>
      <w:r>
        <w:rPr>
          <w:spacing w:val="-5"/>
        </w:rPr>
        <w:t> </w:t>
      </w:r>
      <w:r>
        <w:rPr/>
        <w:t>phi đã trừ dục ái tùy</w:t>
      </w:r>
      <w:r>
        <w:rPr>
          <w:spacing w:val="-1"/>
        </w:rPr>
        <w:t> </w:t>
      </w:r>
      <w:r>
        <w:rPr/>
        <w:t>miên, phẫn nhuế tùy miên, ngã mạn tùy miên và tà kiến tùy miên phải chăng? Trong Sắc giới, Vô sắc giới phi</w:t>
      </w:r>
      <w:r>
        <w:rPr>
          <w:spacing w:val="-1"/>
        </w:rPr>
        <w:t> </w:t>
      </w:r>
      <w:r>
        <w:rPr/>
        <w:t>đã trừ hoài nghi tùy</w:t>
      </w:r>
      <w:r>
        <w:rPr>
          <w:spacing w:val="-2"/>
        </w:rPr>
        <w:t> </w:t>
      </w:r>
      <w:r>
        <w:rPr/>
        <w:t>miên, ngã mạn tùy</w:t>
      </w:r>
      <w:r>
        <w:rPr>
          <w:spacing w:val="-3"/>
        </w:rPr>
        <w:t> </w:t>
      </w:r>
      <w:r>
        <w:rPr/>
        <w:t>miên và tà</w:t>
      </w:r>
      <w:r>
        <w:rPr>
          <w:spacing w:val="-1"/>
        </w:rPr>
        <w:t> </w:t>
      </w:r>
      <w:r>
        <w:rPr/>
        <w:t>kiến</w:t>
      </w:r>
      <w:r>
        <w:rPr>
          <w:spacing w:val="-1"/>
        </w:rPr>
        <w:t> </w:t>
      </w:r>
      <w:r>
        <w:rPr/>
        <w:t>tùy</w:t>
      </w:r>
      <w:r>
        <w:rPr>
          <w:spacing w:val="-3"/>
        </w:rPr>
        <w:t> </w:t>
      </w:r>
      <w:r>
        <w:rPr/>
        <w:t>miên mà dục ái tùy miên và phẫn nhuế tùy miên không thể nói đã trừ hay phi đã trừ. Trong Dục giới nhị thọ phi đã trừ hoài nghi tùy</w:t>
      </w:r>
      <w:r>
        <w:rPr>
          <w:spacing w:val="-2"/>
        </w:rPr>
        <w:t> </w:t>
      </w:r>
      <w:r>
        <w:rPr/>
        <w:t>miên, dục ái tùy</w:t>
      </w:r>
      <w:r>
        <w:rPr>
          <w:spacing w:val="-2"/>
        </w:rPr>
        <w:t> </w:t>
      </w:r>
      <w:r>
        <w:rPr/>
        <w:t>miên, ngã mạn tùy</w:t>
      </w:r>
      <w:r>
        <w:rPr>
          <w:spacing w:val="-3"/>
        </w:rPr>
        <w:t> </w:t>
      </w:r>
      <w:r>
        <w:rPr/>
        <w:t>miên và tà</w:t>
      </w:r>
      <w:r>
        <w:rPr>
          <w:spacing w:val="-1"/>
        </w:rPr>
        <w:t> </w:t>
      </w:r>
      <w:r>
        <w:rPr/>
        <w:t>kiến</w:t>
      </w:r>
      <w:r>
        <w:rPr>
          <w:spacing w:val="-1"/>
        </w:rPr>
        <w:t> </w:t>
      </w:r>
      <w:r>
        <w:rPr/>
        <w:t>tùy miên mà phẫn nhuế tùy miên không thể nói đã trừ hay phi đã trừ. Trong Cõi khổ thọ phi đã trừ hoài nghi tùy miên, phẫn nhuế tùy miên và tà kiến tùy miên mà dục ái tùy miên và ngã mạn tùy miên không thể nói đã trừ hay phi đã trừ...</w:t>
      </w:r>
    </w:p>
    <w:p>
      <w:pPr>
        <w:pStyle w:val="Heading7"/>
        <w:spacing w:line="298" w:lineRule="exact" w:before="0"/>
        <w:rPr>
          <w:b w:val="0"/>
        </w:rPr>
      </w:pPr>
      <w:r>
        <w:rPr>
          <w:spacing w:val="-2"/>
        </w:rPr>
        <w:t>1539</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Cõi nào phi đã trừ dục ái tùy miên, phẫn nhuế tùy miên, ngã mạn tùy miên, tà kiến tùy miên và hoài nghi tùy miên thì cõi ấy phi đã trừ hữu ái tùy miên phải chăng? </w:t>
      </w:r>
      <w:r>
        <w:rPr>
          <w:sz w:val="26"/>
        </w:rPr>
        <w:t>Không </w:t>
      </w:r>
      <w:r>
        <w:rPr>
          <w:spacing w:val="-4"/>
          <w:sz w:val="26"/>
        </w:rPr>
        <w:t>có.</w:t>
      </w:r>
    </w:p>
    <w:p>
      <w:pPr>
        <w:pStyle w:val="BodyText"/>
        <w:spacing w:before="118"/>
        <w:ind w:right="139"/>
      </w:pPr>
      <w:r>
        <w:rPr/>
        <w:t>Hay là cõi nào phi đã trừ hữu ái tùy miên thì cõi ấy phi đã trừ dục ái tùy miên, phẫn nhuế tùy miên, ngã mạn tùy miên, tà kiến tùy miên và hoài nghi tùy miên phải chăng? Phi đạt trừ ngã mạn tùy miên, tà kiến tùy miên, hoài nghi tùy</w:t>
      </w:r>
      <w:r>
        <w:rPr>
          <w:spacing w:val="-1"/>
        </w:rPr>
        <w:t> </w:t>
      </w:r>
      <w:r>
        <w:rPr/>
        <w:t>miên mà dục ái tùy</w:t>
      </w:r>
      <w:r>
        <w:rPr>
          <w:spacing w:val="-1"/>
        </w:rPr>
        <w:t> </w:t>
      </w:r>
      <w:r>
        <w:rPr/>
        <w:t>miên và phẫn nhuế tùy miên không thể nói đã trừ hay phi đã trừ.</w:t>
      </w:r>
    </w:p>
    <w:p>
      <w:pPr>
        <w:pStyle w:val="ListParagraph"/>
        <w:numPr>
          <w:ilvl w:val="0"/>
          <w:numId w:val="14"/>
        </w:numPr>
        <w:tabs>
          <w:tab w:pos="708" w:val="left" w:leader="none"/>
          <w:tab w:pos="710" w:val="left" w:leader="none"/>
        </w:tabs>
        <w:spacing w:line="237" w:lineRule="auto" w:before="125" w:after="0"/>
        <w:ind w:left="710" w:right="137" w:hanging="287"/>
        <w:jc w:val="both"/>
        <w:rPr>
          <w:sz w:val="26"/>
        </w:rPr>
      </w:pPr>
      <w:r>
        <w:rPr>
          <w:i/>
          <w:sz w:val="26"/>
        </w:rPr>
        <w:t>Cõi nào phi đã trừ dục ái tùy miên, phẫn nhuế tùy miên, ngã mạn tùy miên, tà kiến tùy miên và hoài nghi tùy miên thì cõi ấy phi đã trừ vô minh tùy miên phải chăng? </w:t>
      </w:r>
      <w:r>
        <w:rPr>
          <w:sz w:val="26"/>
        </w:rPr>
        <w:t>Không </w:t>
      </w:r>
      <w:r>
        <w:rPr>
          <w:spacing w:val="-4"/>
          <w:sz w:val="26"/>
        </w:rPr>
        <w:t>có.</w:t>
      </w:r>
    </w:p>
    <w:p>
      <w:pPr>
        <w:pStyle w:val="BodyText"/>
        <w:spacing w:before="124"/>
        <w:ind w:right="132"/>
      </w:pPr>
      <w:r>
        <w:rPr/>
        <w:t>Hay là cõi nào phi đã trừ vô minh tùy miên thì cõi ấy phi đã trừ dục ái tùy miên, phẫn nhuế tùy miên, ngã mạn tùy miên, tà kiến tùy miên và hoài nghi tùy miên phải chăng? Trong Sắc giới, Vô sắc giới phi đã trừ, ngã mạn tùy miên, tà kiến tùy</w:t>
      </w:r>
      <w:r>
        <w:rPr>
          <w:spacing w:val="-1"/>
        </w:rPr>
        <w:t> </w:t>
      </w:r>
      <w:r>
        <w:rPr/>
        <w:t>miên và vô minh tùy miên mà dục ái tùy miên và phẫn nhuế tùy miên không thể nói đã trừ hay phi đã trừ. Cõi Dục giới nhị thọ phi đã trừ vô minh tùy miên, dục ái tùy miên, ngã mạn tùy miên, tà kiến tùy miên và hoài nghi tùy miên mà phẫn nhuế tùy miên không thể nói đã trừ</w:t>
      </w:r>
      <w:r>
        <w:rPr>
          <w:spacing w:val="6"/>
        </w:rPr>
        <w:t> </w:t>
      </w:r>
      <w:r>
        <w:rPr/>
        <w:t>hay</w:t>
      </w:r>
      <w:r>
        <w:rPr>
          <w:spacing w:val="3"/>
        </w:rPr>
        <w:t> </w:t>
      </w:r>
      <w:r>
        <w:rPr/>
        <w:t>phi</w:t>
      </w:r>
      <w:r>
        <w:rPr>
          <w:spacing w:val="6"/>
        </w:rPr>
        <w:t> </w:t>
      </w:r>
      <w:r>
        <w:rPr/>
        <w:t>đã</w:t>
      </w:r>
      <w:r>
        <w:rPr>
          <w:spacing w:val="6"/>
        </w:rPr>
        <w:t> </w:t>
      </w:r>
      <w:r>
        <w:rPr/>
        <w:t>trừ.</w:t>
      </w:r>
      <w:r>
        <w:rPr>
          <w:spacing w:val="6"/>
        </w:rPr>
        <w:t> </w:t>
      </w:r>
      <w:r>
        <w:rPr/>
        <w:t>Như</w:t>
      </w:r>
      <w:r>
        <w:rPr>
          <w:spacing w:val="8"/>
        </w:rPr>
        <w:t> </w:t>
      </w:r>
      <w:r>
        <w:rPr/>
        <w:t>trong</w:t>
      </w:r>
      <w:r>
        <w:rPr>
          <w:spacing w:val="7"/>
        </w:rPr>
        <w:t> </w:t>
      </w:r>
      <w:r>
        <w:rPr/>
        <w:t>Cõi</w:t>
      </w:r>
      <w:r>
        <w:rPr>
          <w:spacing w:val="8"/>
        </w:rPr>
        <w:t> </w:t>
      </w:r>
      <w:r>
        <w:rPr/>
        <w:t>khổ</w:t>
      </w:r>
      <w:r>
        <w:rPr>
          <w:spacing w:val="6"/>
        </w:rPr>
        <w:t> </w:t>
      </w:r>
      <w:r>
        <w:rPr/>
        <w:t>thọ</w:t>
      </w:r>
      <w:r>
        <w:rPr>
          <w:spacing w:val="5"/>
        </w:rPr>
        <w:t> </w:t>
      </w:r>
      <w:r>
        <w:rPr/>
        <w:t>phi</w:t>
      </w:r>
      <w:r>
        <w:rPr>
          <w:spacing w:val="8"/>
        </w:rPr>
        <w:t> </w:t>
      </w:r>
      <w:r>
        <w:rPr/>
        <w:t>đã</w:t>
      </w:r>
      <w:r>
        <w:rPr>
          <w:spacing w:val="6"/>
        </w:rPr>
        <w:t> </w:t>
      </w:r>
      <w:r>
        <w:rPr/>
        <w:t>trừ</w:t>
      </w:r>
      <w:r>
        <w:rPr>
          <w:spacing w:val="7"/>
        </w:rPr>
        <w:t> </w:t>
      </w:r>
      <w:r>
        <w:rPr/>
        <w:t>vô</w:t>
      </w:r>
      <w:r>
        <w:rPr>
          <w:spacing w:val="7"/>
        </w:rPr>
        <w:t> </w:t>
      </w:r>
      <w:r>
        <w:rPr/>
        <w:t>minh</w:t>
      </w:r>
      <w:r>
        <w:rPr>
          <w:spacing w:val="8"/>
        </w:rPr>
        <w:t> </w:t>
      </w:r>
      <w:r>
        <w:rPr/>
        <w:t>tùy</w:t>
      </w:r>
      <w:r>
        <w:rPr>
          <w:spacing w:val="4"/>
        </w:rPr>
        <w:t> </w:t>
      </w:r>
      <w:r>
        <w:rPr/>
        <w:t>miên,</w:t>
      </w:r>
      <w:r>
        <w:rPr>
          <w:spacing w:val="6"/>
        </w:rPr>
        <w:t> </w:t>
      </w:r>
      <w:r>
        <w:rPr/>
        <w:t>phẫn</w:t>
      </w:r>
      <w:r>
        <w:rPr>
          <w:spacing w:val="5"/>
        </w:rPr>
        <w:t> </w:t>
      </w:r>
      <w:r>
        <w:rPr/>
        <w:t>nhuế</w:t>
      </w:r>
      <w:r>
        <w:rPr>
          <w:spacing w:val="6"/>
        </w:rPr>
        <w:t> </w:t>
      </w:r>
      <w:r>
        <w:rPr>
          <w:spacing w:val="-5"/>
        </w:rPr>
        <w:t>tùy</w:t>
      </w:r>
    </w:p>
    <w:p>
      <w:pPr>
        <w:pStyle w:val="BodyText"/>
        <w:spacing w:after="0"/>
        <w:sectPr>
          <w:pgSz w:w="11630" w:h="16450"/>
          <w:pgMar w:header="576" w:footer="0" w:top="920" w:bottom="280" w:left="850" w:right="850"/>
        </w:sectPr>
      </w:pPr>
    </w:p>
    <w:p>
      <w:pPr>
        <w:pStyle w:val="BodyText"/>
        <w:spacing w:before="268"/>
        <w:jc w:val="left"/>
      </w:pPr>
      <w:r>
        <w:rPr/>
        <w:t>miên, tà kiến tùy</w:t>
      </w:r>
      <w:r>
        <w:rPr>
          <w:spacing w:val="-1"/>
        </w:rPr>
        <w:t> </w:t>
      </w:r>
      <w:r>
        <w:rPr/>
        <w:t>miên và hoài nghi tùy</w:t>
      </w:r>
      <w:r>
        <w:rPr>
          <w:spacing w:val="-1"/>
        </w:rPr>
        <w:t> </w:t>
      </w:r>
      <w:r>
        <w:rPr/>
        <w:t>miên mà dục ái tùy</w:t>
      </w:r>
      <w:r>
        <w:rPr>
          <w:spacing w:val="-1"/>
        </w:rPr>
        <w:t> </w:t>
      </w:r>
      <w:r>
        <w:rPr/>
        <w:t>miên và ngã mạn tùy</w:t>
      </w:r>
      <w:r>
        <w:rPr>
          <w:spacing w:val="-1"/>
        </w:rPr>
        <w:t> </w:t>
      </w:r>
      <w:r>
        <w:rPr/>
        <w:t>miên không thể nói đã trừ hay phi đã trừ.</w:t>
      </w:r>
    </w:p>
    <w:p>
      <w:pPr>
        <w:pStyle w:val="Heading7"/>
        <w:spacing w:line="298" w:lineRule="exact" w:before="0"/>
        <w:rPr>
          <w:b w:val="0"/>
        </w:rPr>
      </w:pPr>
      <w:r>
        <w:rPr>
          <w:spacing w:val="-2"/>
        </w:rPr>
        <w:t>1540</w:t>
      </w:r>
      <w:r>
        <w:rPr>
          <w:b w:val="0"/>
          <w:spacing w:val="-2"/>
        </w:rPr>
        <w:t>.</w:t>
      </w:r>
    </w:p>
    <w:p>
      <w:pPr>
        <w:spacing w:before="0"/>
        <w:ind w:left="708" w:right="137" w:firstLine="0"/>
        <w:jc w:val="both"/>
        <w:rPr>
          <w:sz w:val="26"/>
        </w:rPr>
      </w:pPr>
      <w:r>
        <w:rPr>
          <w:i/>
          <w:sz w:val="26"/>
        </w:rPr>
        <w:t>Cõi nào phi đã trừ dục ái tùy miên, phẫn nhuế tùy miên, ngã mạn tùy miên, tà kiến tùy miên, hoài nghi tùy miên và hữu ái tùy miên thì cõi ấy phi đã trừ vô minh tùy miên</w:t>
      </w:r>
      <w:r>
        <w:rPr>
          <w:i/>
          <w:spacing w:val="40"/>
          <w:sz w:val="26"/>
        </w:rPr>
        <w:t> </w:t>
      </w:r>
      <w:r>
        <w:rPr>
          <w:i/>
          <w:sz w:val="26"/>
        </w:rPr>
        <w:t>phải chăng? </w:t>
      </w:r>
      <w:r>
        <w:rPr>
          <w:sz w:val="26"/>
        </w:rPr>
        <w:t>Không có.</w:t>
      </w:r>
    </w:p>
    <w:p>
      <w:pPr>
        <w:pStyle w:val="BodyText"/>
        <w:spacing w:before="120"/>
        <w:ind w:right="135"/>
      </w:pPr>
      <w:r>
        <w:rPr/>
        <w:t>Hay là cõi nào phi đã trừ vô minh tùy miên thì cõi ấy phi đã trừ dục ái tùy miên, phẫn nhuế tùy miên, ngã mạn tùy miên, tà kiến tùy miên, hoài nghi tùy miên và hữu ái tùy miên phải chăng? Trong Sắc giới, Vô sắc giới phi đã trừ vô minh tùy miên, ngã mạn tùy miên, tà kiến tùy miên, hoài nghi tùy miên và hữu ái tùy miên mà dục ái tùy miên và phẫn nhuế tùy miên không thể nói đã trừ hay</w:t>
      </w:r>
      <w:r>
        <w:rPr>
          <w:spacing w:val="-2"/>
        </w:rPr>
        <w:t> </w:t>
      </w:r>
      <w:r>
        <w:rPr/>
        <w:t>phi đã trừ. Trong Dục giới nhị thọ phi đã trừ vô minh tùy miên, dục ái tùy miên, ngã mạn tùy miên, tà kiến tùy miên và hoài nghi tùy miên mà phẫn nhuế tùy miên và hữu ái tùy miên không thể nói đã trừ hay phi đã trừ. Như trong Cõi khổ thọ phi đã trừ vô minh tùy miên, phẫn nhuế tùy miên, tà</w:t>
      </w:r>
      <w:r>
        <w:rPr>
          <w:spacing w:val="40"/>
        </w:rPr>
        <w:t> </w:t>
      </w:r>
      <w:r>
        <w:rPr/>
        <w:t>kiến tùy miên và hoài nghi tùy miên mà dục ái tùy miên, ngã mạn tùy miên và hữu ái tùy miên không thể nói đã trừ hay phi đã trừ.</w:t>
      </w:r>
    </w:p>
    <w:p>
      <w:pPr>
        <w:pStyle w:val="Heading7"/>
        <w:spacing w:line="299" w:lineRule="exact" w:before="1"/>
        <w:rPr>
          <w:b w:val="0"/>
        </w:rPr>
      </w:pPr>
      <w:r>
        <w:rPr>
          <w:spacing w:val="-2"/>
        </w:rPr>
        <w:t>1541</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i/>
          <w:sz w:val="26"/>
        </w:rPr>
        <w:t>Người nào cõi nào phi đã trừ dục ái tùy miên thì người ấy cõi ấy phi đã trừ phẫn nhuế tùy miên phải chăng? </w:t>
      </w:r>
      <w:r>
        <w:rPr>
          <w:sz w:val="26"/>
        </w:rPr>
        <w:t>Không thể nói đã trừ hay phi đã trừ.</w:t>
      </w:r>
    </w:p>
    <w:p>
      <w:pPr>
        <w:pStyle w:val="BodyText"/>
        <w:spacing w:before="119"/>
        <w:jc w:val="left"/>
      </w:pPr>
      <w:r>
        <w:rPr/>
        <w:t>Hay là người nào cõi nào phi đã trừ phẫn nhuế tùy miên thì người ấy cõi ấy phi đã trừ dục ái tùy miên phải chăng? Không thể nói đã trừ hay phi đã trừ.</w:t>
      </w:r>
    </w:p>
    <w:p>
      <w:pPr>
        <w:pStyle w:val="ListParagraph"/>
        <w:numPr>
          <w:ilvl w:val="0"/>
          <w:numId w:val="14"/>
        </w:numPr>
        <w:tabs>
          <w:tab w:pos="708" w:val="left" w:leader="none"/>
          <w:tab w:pos="710" w:val="left" w:leader="none"/>
        </w:tabs>
        <w:spacing w:line="240" w:lineRule="auto" w:before="122" w:after="0"/>
        <w:ind w:left="710" w:right="137" w:hanging="287"/>
        <w:jc w:val="left"/>
        <w:rPr>
          <w:sz w:val="26"/>
        </w:rPr>
      </w:pPr>
      <w:r>
        <w:rPr>
          <w:i/>
          <w:sz w:val="26"/>
        </w:rPr>
        <w:t>Người nào cõi nào phi đã trừ dục ái tùy miên thì người ấy cõi ấy phi đã trừ ngã mạn</w:t>
      </w:r>
      <w:r>
        <w:rPr>
          <w:i/>
          <w:spacing w:val="40"/>
          <w:sz w:val="26"/>
        </w:rPr>
        <w:t> </w:t>
      </w:r>
      <w:r>
        <w:rPr>
          <w:i/>
          <w:sz w:val="26"/>
        </w:rPr>
        <w:t>tùy miên phải chăng? </w:t>
      </w:r>
      <w:r>
        <w:rPr>
          <w:sz w:val="26"/>
        </w:rPr>
        <w:t>Phải rồi.</w:t>
      </w:r>
    </w:p>
    <w:p>
      <w:pPr>
        <w:pStyle w:val="BodyText"/>
        <w:spacing w:before="117"/>
        <w:ind w:right="135"/>
      </w:pPr>
      <w:r>
        <w:rPr/>
        <w:t>Hay là người nào cõi nào phi đã trừ ngã mạn tùy miên thì người ấy cõi ấy phi đã trừ dục ái tùy</w:t>
      </w:r>
      <w:r>
        <w:rPr>
          <w:spacing w:val="-3"/>
        </w:rPr>
        <w:t> </w:t>
      </w:r>
      <w:r>
        <w:rPr/>
        <w:t>miên phải</w:t>
      </w:r>
      <w:r>
        <w:rPr>
          <w:spacing w:val="-1"/>
        </w:rPr>
        <w:t> </w:t>
      </w:r>
      <w:r>
        <w:rPr/>
        <w:t>chăng? Bực Bất</w:t>
      </w:r>
      <w:r>
        <w:rPr>
          <w:spacing w:val="-1"/>
        </w:rPr>
        <w:t> </w:t>
      </w:r>
      <w:r>
        <w:rPr/>
        <w:t>lai nơi</w:t>
      </w:r>
      <w:r>
        <w:rPr>
          <w:spacing w:val="-1"/>
        </w:rPr>
        <w:t> </w:t>
      </w:r>
      <w:r>
        <w:rPr/>
        <w:t>Sắc giới, Vô</w:t>
      </w:r>
      <w:r>
        <w:rPr>
          <w:spacing w:val="-1"/>
        </w:rPr>
        <w:t> </w:t>
      </w:r>
      <w:r>
        <w:rPr/>
        <w:t>sắc giới với những cõi ấy</w:t>
      </w:r>
      <w:r>
        <w:rPr>
          <w:spacing w:val="-6"/>
        </w:rPr>
        <w:t> </w:t>
      </w:r>
      <w:r>
        <w:rPr/>
        <w:t>phi đã trừ ngã mạn tùy</w:t>
      </w:r>
      <w:r>
        <w:rPr>
          <w:spacing w:val="-5"/>
        </w:rPr>
        <w:t> </w:t>
      </w:r>
      <w:r>
        <w:rPr/>
        <w:t>miên mà dục ái tùy</w:t>
      </w:r>
      <w:r>
        <w:rPr>
          <w:spacing w:val="-5"/>
        </w:rPr>
        <w:t> </w:t>
      </w:r>
      <w:r>
        <w:rPr/>
        <w:t>miên không</w:t>
      </w:r>
      <w:r>
        <w:rPr>
          <w:spacing w:val="-1"/>
        </w:rPr>
        <w:t> </w:t>
      </w:r>
      <w:r>
        <w:rPr/>
        <w:t>thể nói</w:t>
      </w:r>
      <w:r>
        <w:rPr>
          <w:spacing w:val="-1"/>
        </w:rPr>
        <w:t> </w:t>
      </w:r>
      <w:r>
        <w:rPr/>
        <w:t>đã trừ hay</w:t>
      </w:r>
      <w:r>
        <w:rPr>
          <w:spacing w:val="-3"/>
        </w:rPr>
        <w:t> </w:t>
      </w:r>
      <w:r>
        <w:rPr/>
        <w:t>phi</w:t>
      </w:r>
      <w:r>
        <w:rPr>
          <w:spacing w:val="-1"/>
        </w:rPr>
        <w:t> </w:t>
      </w:r>
      <w:r>
        <w:rPr/>
        <w:t>đã trừ.</w:t>
      </w:r>
      <w:r>
        <w:rPr>
          <w:spacing w:val="-1"/>
        </w:rPr>
        <w:t> </w:t>
      </w:r>
      <w:r>
        <w:rPr/>
        <w:t>Chính là người Dục giới nhị thọ với những cõi ấy phi đã trừ ngã mạn tùy miên mà đã trừ dục ái tùy miên. Ba bực người Sắc giới, Vô sắc giới với những cõi ấy phi đã trừ ngã mạn tùy miên mà dục ái tùy miên không thể nói đã trừ hay phi đã trừ. Chính là người Dục giới nhị thọ với những cõi ấy phi đã trừ ngã mạn tùy miên và cũng phi đã trừ dục ái</w:t>
      </w:r>
      <w:r>
        <w:rPr>
          <w:spacing w:val="80"/>
        </w:rPr>
        <w:t> </w:t>
      </w:r>
      <w:r>
        <w:rPr/>
        <w:t>tùy miên.</w:t>
      </w:r>
    </w:p>
    <w:p>
      <w:pPr>
        <w:pStyle w:val="ListParagraph"/>
        <w:numPr>
          <w:ilvl w:val="0"/>
          <w:numId w:val="14"/>
        </w:numPr>
        <w:tabs>
          <w:tab w:pos="708" w:val="left" w:leader="none"/>
          <w:tab w:pos="710" w:val="left" w:leader="none"/>
        </w:tabs>
        <w:spacing w:line="240" w:lineRule="auto" w:before="122" w:after="0"/>
        <w:ind w:left="710" w:right="137" w:hanging="287"/>
        <w:jc w:val="both"/>
        <w:rPr>
          <w:sz w:val="26"/>
        </w:rPr>
      </w:pPr>
      <w:r>
        <w:rPr>
          <w:i/>
          <w:sz w:val="26"/>
        </w:rPr>
        <w:t>Người nào cõi nào phi đã trừ dục ái tùy miên thì người ấy cõi ấy phi đã trừ tà kiến tùy miên... hoài nghi tùy miên phải chăng?</w:t>
      </w:r>
      <w:r>
        <w:rPr>
          <w:i/>
          <w:spacing w:val="80"/>
          <w:sz w:val="26"/>
        </w:rPr>
        <w:t> </w:t>
      </w:r>
      <w:r>
        <w:rPr>
          <w:sz w:val="26"/>
        </w:rPr>
        <w:t>Hai hạng người Dục giới nhị thọ với những</w:t>
      </w:r>
      <w:r>
        <w:rPr>
          <w:spacing w:val="40"/>
          <w:sz w:val="26"/>
        </w:rPr>
        <w:t> </w:t>
      </w:r>
      <w:r>
        <w:rPr>
          <w:sz w:val="26"/>
        </w:rPr>
        <w:t>cõi ấy</w:t>
      </w:r>
      <w:r>
        <w:rPr>
          <w:spacing w:val="-6"/>
          <w:sz w:val="26"/>
        </w:rPr>
        <w:t> </w:t>
      </w:r>
      <w:r>
        <w:rPr>
          <w:sz w:val="26"/>
        </w:rPr>
        <w:t>phi đã trừ dục ái tùy</w:t>
      </w:r>
      <w:r>
        <w:rPr>
          <w:spacing w:val="-3"/>
          <w:sz w:val="26"/>
        </w:rPr>
        <w:t> </w:t>
      </w:r>
      <w:r>
        <w:rPr>
          <w:sz w:val="26"/>
        </w:rPr>
        <w:t>miên mà đã trừ hoài</w:t>
      </w:r>
      <w:r>
        <w:rPr>
          <w:spacing w:val="-1"/>
          <w:sz w:val="26"/>
        </w:rPr>
        <w:t> </w:t>
      </w:r>
      <w:r>
        <w:rPr>
          <w:sz w:val="26"/>
        </w:rPr>
        <w:t>nghi tùy</w:t>
      </w:r>
      <w:r>
        <w:rPr>
          <w:spacing w:val="-2"/>
          <w:sz w:val="26"/>
        </w:rPr>
        <w:t> </w:t>
      </w:r>
      <w:r>
        <w:rPr>
          <w:sz w:val="26"/>
        </w:rPr>
        <w:t>miên.</w:t>
      </w:r>
      <w:r>
        <w:rPr>
          <w:spacing w:val="-1"/>
          <w:sz w:val="26"/>
        </w:rPr>
        <w:t> </w:t>
      </w:r>
      <w:r>
        <w:rPr>
          <w:sz w:val="26"/>
        </w:rPr>
        <w:t>Còn phàm</w:t>
      </w:r>
      <w:r>
        <w:rPr>
          <w:spacing w:val="-2"/>
          <w:sz w:val="26"/>
        </w:rPr>
        <w:t> </w:t>
      </w:r>
      <w:r>
        <w:rPr>
          <w:sz w:val="26"/>
        </w:rPr>
        <w:t>phu nơi Dục giới nhị thọ với những cõi ấy phi đã trừ dục ái tùy miên và cũng phi đã trừ hoài nghi tùy miên.</w:t>
      </w:r>
    </w:p>
    <w:p>
      <w:pPr>
        <w:pStyle w:val="BodyText"/>
        <w:spacing w:before="120"/>
        <w:ind w:right="137"/>
      </w:pPr>
      <w:r>
        <w:rPr/>
        <w:t>Hay là người nào cõi nào phi đã trừ hoài nghi tùy miên thì người ấy cõi ấy phi đã trừ dục ái tùy miên phải chăng? Phàm phu khổ thọ và người Sắc giới, Vô sắc giới với những cõi ấy phi đã trừ hoài nghi tùy miên mà dục ái tùy miên không thể nói đã trừ</w:t>
      </w:r>
      <w:r>
        <w:rPr>
          <w:spacing w:val="40"/>
        </w:rPr>
        <w:t> </w:t>
      </w:r>
      <w:r>
        <w:rPr/>
        <w:t>hay phi đã trừ. Chính là người Dục giới nhị thọ với những cõi ấy phi đã trừ hoài nghi tùy miên và cũng phi đã trừ dục ái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phi đã trừ dục ái tùy miên thì người ấy cõi ấy phi đã trừ hữu ái tùy miên phải chăng? </w:t>
      </w:r>
      <w:r>
        <w:rPr>
          <w:sz w:val="26"/>
        </w:rPr>
        <w:t>Không thể nói đã trừ hay phi đã trừ.</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37"/>
      </w:pPr>
      <w:r>
        <w:rPr/>
        <w:t>Hay là người nào cõi nào phi đã trừ hữu ái tùy miên thì người ấy cõi ấy phi đã trừ dục ái tùy miên phải chăng? Không thể nói đã trừ hay phi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phi đã trừ dục ái tùy miên thì người ấy cõi ấy phi đã trừ vô minh</w:t>
      </w:r>
      <w:r>
        <w:rPr>
          <w:i/>
          <w:spacing w:val="40"/>
          <w:sz w:val="26"/>
        </w:rPr>
        <w:t> </w:t>
      </w:r>
      <w:r>
        <w:rPr>
          <w:i/>
          <w:sz w:val="26"/>
        </w:rPr>
        <w:t>tùy miên phải chăng? </w:t>
      </w:r>
      <w:r>
        <w:rPr>
          <w:sz w:val="26"/>
        </w:rPr>
        <w:t>Phải rồi.</w:t>
      </w:r>
    </w:p>
    <w:p>
      <w:pPr>
        <w:pStyle w:val="BodyText"/>
        <w:spacing w:before="123"/>
        <w:ind w:right="132"/>
      </w:pPr>
      <w:r>
        <w:rPr/>
        <w:t>Hay là người nào cõi nào phi đã trừ vô minh tùy miên thì người ấy cõi ấy phi đã trừ dục ái tùy miên phải chăng? Bực Bất lai khổ thọ và người Sắc giới, Vô sắc giới với những cõi ấy</w:t>
      </w:r>
      <w:r>
        <w:rPr>
          <w:spacing w:val="-3"/>
        </w:rPr>
        <w:t> </w:t>
      </w:r>
      <w:r>
        <w:rPr/>
        <w:t>phi đã trừ vô minh tùy</w:t>
      </w:r>
      <w:r>
        <w:rPr>
          <w:spacing w:val="-1"/>
        </w:rPr>
        <w:t> </w:t>
      </w:r>
      <w:r>
        <w:rPr/>
        <w:t>miên mà dục ái tùy</w:t>
      </w:r>
      <w:r>
        <w:rPr>
          <w:spacing w:val="-1"/>
        </w:rPr>
        <w:t> </w:t>
      </w:r>
      <w:r>
        <w:rPr/>
        <w:t>miên không thể nói đã trừ hay phi đã trừ. Chính là người Dục giới nhị thọ với những cõi ấy phi đã trừ vô minh tùy miên mà người ấy cõi ấyđã trừ dục ái tùy miên. Ba hạng người khổ thọ và người Sắc giới, Vô sắc giới với những cõi ấy phi đã trừ vô minh tùy miên mà dục ái tùy miên không thể nói đã trừ hay phi đã trừ. Chính là người Dục giới nhị thọ với những cõi ấy phi đã trừ vô minh tùy miên và cũng phi đã trừ dục ái tùy miên.</w:t>
      </w:r>
    </w:p>
    <w:p>
      <w:pPr>
        <w:pStyle w:val="Heading7"/>
        <w:spacing w:line="298" w:lineRule="exact" w:before="0"/>
        <w:rPr>
          <w:b w:val="0"/>
        </w:rPr>
      </w:pPr>
      <w:r>
        <w:rPr>
          <w:spacing w:val="-2"/>
        </w:rPr>
        <w:t>1542</w:t>
      </w:r>
      <w:r>
        <w:rPr>
          <w:b w:val="0"/>
          <w:spacing w:val="-2"/>
        </w:rPr>
        <w:t>.</w:t>
      </w:r>
    </w:p>
    <w:p>
      <w:pPr>
        <w:pStyle w:val="ListParagraph"/>
        <w:numPr>
          <w:ilvl w:val="0"/>
          <w:numId w:val="14"/>
        </w:numPr>
        <w:tabs>
          <w:tab w:pos="708" w:val="left" w:leader="none"/>
        </w:tabs>
        <w:spacing w:line="237" w:lineRule="auto" w:before="4" w:after="0"/>
        <w:ind w:left="708" w:right="139" w:hanging="284"/>
        <w:jc w:val="left"/>
        <w:rPr>
          <w:sz w:val="26"/>
        </w:rPr>
      </w:pPr>
      <w:r>
        <w:rPr>
          <w:i/>
          <w:sz w:val="26"/>
        </w:rPr>
        <w:t>Người nào</w:t>
      </w:r>
      <w:r>
        <w:rPr>
          <w:i/>
          <w:spacing w:val="17"/>
          <w:sz w:val="26"/>
        </w:rPr>
        <w:t> </w:t>
      </w:r>
      <w:r>
        <w:rPr>
          <w:i/>
          <w:sz w:val="26"/>
        </w:rPr>
        <w:t>cõi</w:t>
      </w:r>
      <w:r>
        <w:rPr>
          <w:i/>
          <w:spacing w:val="17"/>
          <w:sz w:val="26"/>
        </w:rPr>
        <w:t> </w:t>
      </w:r>
      <w:r>
        <w:rPr>
          <w:i/>
          <w:sz w:val="26"/>
        </w:rPr>
        <w:t>nào phi đã trừ phẫn nhuế tùy miên thì</w:t>
      </w:r>
      <w:r>
        <w:rPr>
          <w:i/>
          <w:spacing w:val="17"/>
          <w:sz w:val="26"/>
        </w:rPr>
        <w:t> </w:t>
      </w:r>
      <w:r>
        <w:rPr>
          <w:i/>
          <w:sz w:val="26"/>
        </w:rPr>
        <w:t>người ấy cõi</w:t>
      </w:r>
      <w:r>
        <w:rPr>
          <w:i/>
          <w:spacing w:val="17"/>
          <w:sz w:val="26"/>
        </w:rPr>
        <w:t> </w:t>
      </w:r>
      <w:r>
        <w:rPr>
          <w:i/>
          <w:sz w:val="26"/>
        </w:rPr>
        <w:t>ấy phi</w:t>
      </w:r>
      <w:r>
        <w:rPr>
          <w:i/>
          <w:spacing w:val="17"/>
          <w:sz w:val="26"/>
        </w:rPr>
        <w:t> </w:t>
      </w:r>
      <w:r>
        <w:rPr>
          <w:i/>
          <w:sz w:val="26"/>
        </w:rPr>
        <w:t>đã trừ ngã</w:t>
      </w:r>
      <w:r>
        <w:rPr>
          <w:i/>
          <w:spacing w:val="40"/>
          <w:sz w:val="26"/>
        </w:rPr>
        <w:t> </w:t>
      </w:r>
      <w:r>
        <w:rPr>
          <w:i/>
          <w:sz w:val="26"/>
        </w:rPr>
        <w:t>mạn tùy miên phải chăng? </w:t>
      </w:r>
      <w:r>
        <w:rPr>
          <w:sz w:val="26"/>
        </w:rPr>
        <w:t>Không thể nói đã trừ hay phi đã trừ.</w:t>
      </w:r>
    </w:p>
    <w:p>
      <w:pPr>
        <w:pStyle w:val="BodyText"/>
        <w:spacing w:before="122"/>
        <w:jc w:val="left"/>
      </w:pPr>
      <w:r>
        <w:rPr/>
        <w:t>Hay là</w:t>
      </w:r>
      <w:r>
        <w:rPr>
          <w:spacing w:val="18"/>
        </w:rPr>
        <w:t> </w:t>
      </w:r>
      <w:r>
        <w:rPr/>
        <w:t>người nào cõi</w:t>
      </w:r>
      <w:r>
        <w:rPr>
          <w:spacing w:val="20"/>
        </w:rPr>
        <w:t> </w:t>
      </w:r>
      <w:r>
        <w:rPr/>
        <w:t>nào phi</w:t>
      </w:r>
      <w:r>
        <w:rPr>
          <w:spacing w:val="17"/>
        </w:rPr>
        <w:t> </w:t>
      </w:r>
      <w:r>
        <w:rPr/>
        <w:t>đã trừ</w:t>
      </w:r>
      <w:r>
        <w:rPr>
          <w:spacing w:val="18"/>
        </w:rPr>
        <w:t> </w:t>
      </w:r>
      <w:r>
        <w:rPr/>
        <w:t>ngã</w:t>
      </w:r>
      <w:r>
        <w:rPr>
          <w:spacing w:val="18"/>
        </w:rPr>
        <w:t> </w:t>
      </w:r>
      <w:r>
        <w:rPr/>
        <w:t>mạn</w:t>
      </w:r>
      <w:r>
        <w:rPr>
          <w:spacing w:val="16"/>
        </w:rPr>
        <w:t> </w:t>
      </w:r>
      <w:r>
        <w:rPr/>
        <w:t>tùy miên</w:t>
      </w:r>
      <w:r>
        <w:rPr>
          <w:spacing w:val="16"/>
        </w:rPr>
        <w:t> </w:t>
      </w:r>
      <w:r>
        <w:rPr/>
        <w:t>thì người</w:t>
      </w:r>
      <w:r>
        <w:rPr>
          <w:spacing w:val="17"/>
        </w:rPr>
        <w:t> </w:t>
      </w:r>
      <w:r>
        <w:rPr/>
        <w:t>ấy cõi</w:t>
      </w:r>
      <w:r>
        <w:rPr>
          <w:spacing w:val="16"/>
        </w:rPr>
        <w:t> </w:t>
      </w:r>
      <w:r>
        <w:rPr/>
        <w:t>ấy phi</w:t>
      </w:r>
      <w:r>
        <w:rPr>
          <w:spacing w:val="18"/>
        </w:rPr>
        <w:t> </w:t>
      </w:r>
      <w:r>
        <w:rPr/>
        <w:t>đã trừ phẫn nhuế tùy miên phải chăng? Không thể nói đã trừ hay phi đã trừ.</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Người nào cõi nào phi</w:t>
      </w:r>
      <w:r>
        <w:rPr>
          <w:i/>
          <w:spacing w:val="-1"/>
          <w:sz w:val="26"/>
        </w:rPr>
        <w:t> </w:t>
      </w:r>
      <w:r>
        <w:rPr>
          <w:i/>
          <w:sz w:val="26"/>
        </w:rPr>
        <w:t>đã</w:t>
      </w:r>
      <w:r>
        <w:rPr>
          <w:i/>
          <w:spacing w:val="-1"/>
          <w:sz w:val="26"/>
        </w:rPr>
        <w:t> </w:t>
      </w:r>
      <w:r>
        <w:rPr>
          <w:i/>
          <w:sz w:val="26"/>
        </w:rPr>
        <w:t>trừ phẫn</w:t>
      </w:r>
      <w:r>
        <w:rPr>
          <w:i/>
          <w:spacing w:val="-1"/>
          <w:sz w:val="26"/>
        </w:rPr>
        <w:t> </w:t>
      </w:r>
      <w:r>
        <w:rPr>
          <w:i/>
          <w:sz w:val="26"/>
        </w:rPr>
        <w:t>nhuế tùy</w:t>
      </w:r>
      <w:r>
        <w:rPr>
          <w:i/>
          <w:spacing w:val="-1"/>
          <w:sz w:val="26"/>
        </w:rPr>
        <w:t> </w:t>
      </w:r>
      <w:r>
        <w:rPr>
          <w:i/>
          <w:sz w:val="26"/>
        </w:rPr>
        <w:t>miên thì người ấy cõi ấy</w:t>
      </w:r>
      <w:r>
        <w:rPr>
          <w:i/>
          <w:spacing w:val="-2"/>
          <w:sz w:val="26"/>
        </w:rPr>
        <w:t> </w:t>
      </w:r>
      <w:r>
        <w:rPr>
          <w:i/>
          <w:sz w:val="26"/>
        </w:rPr>
        <w:t>phi đã</w:t>
      </w:r>
      <w:r>
        <w:rPr>
          <w:i/>
          <w:spacing w:val="-1"/>
          <w:sz w:val="26"/>
        </w:rPr>
        <w:t> </w:t>
      </w:r>
      <w:r>
        <w:rPr>
          <w:i/>
          <w:sz w:val="26"/>
        </w:rPr>
        <w:t>trừ tà</w:t>
      </w:r>
      <w:r>
        <w:rPr>
          <w:i/>
          <w:spacing w:val="-1"/>
          <w:sz w:val="26"/>
        </w:rPr>
        <w:t> </w:t>
      </w:r>
      <w:r>
        <w:rPr>
          <w:i/>
          <w:sz w:val="26"/>
        </w:rPr>
        <w:t>kiến tùy miên... hoài nghi tùy miên phải chăng? </w:t>
      </w:r>
      <w:r>
        <w:rPr>
          <w:sz w:val="26"/>
        </w:rPr>
        <w:t>Hai hạng người khổ thọ với những cõi ấy phi đã trừ phẫn nhuế tùy miên mà đã trừ hoài nghi tùy miên. Còn phàm phu khổ thọ với những cõi ấy</w:t>
      </w:r>
      <w:r>
        <w:rPr>
          <w:spacing w:val="-3"/>
          <w:sz w:val="26"/>
        </w:rPr>
        <w:t> </w:t>
      </w:r>
      <w:r>
        <w:rPr>
          <w:sz w:val="26"/>
        </w:rPr>
        <w:t>phi đã trừ phẫn nhuế tùy</w:t>
      </w:r>
      <w:r>
        <w:rPr>
          <w:spacing w:val="-1"/>
          <w:sz w:val="26"/>
        </w:rPr>
        <w:t> </w:t>
      </w:r>
      <w:r>
        <w:rPr>
          <w:sz w:val="26"/>
        </w:rPr>
        <w:t>miên và cũng phi đã trừ hoài nghi tùy miên.</w:t>
      </w:r>
    </w:p>
    <w:p>
      <w:pPr>
        <w:pStyle w:val="BodyText"/>
        <w:spacing w:before="119"/>
        <w:ind w:right="135"/>
      </w:pPr>
      <w:r>
        <w:rPr/>
        <w:t>Hay là người nào cõi nào phi đã trừ hoài nghi tùy miên thì người ấy cõi ấy phi đã trừ phẫn nhuế tùy</w:t>
      </w:r>
      <w:r>
        <w:rPr>
          <w:spacing w:val="-1"/>
        </w:rPr>
        <w:t> </w:t>
      </w:r>
      <w:r>
        <w:rPr/>
        <w:t>miên phải chăng? Phàm phu Dục giới nhị thọ và người Sắc giới, Vô sắc giới với những cõi ấy phi đã trừ hoài nghi tùy miên mà phẫn nhuế tùy miên không thể nói đã trừ hay</w:t>
      </w:r>
      <w:r>
        <w:rPr>
          <w:spacing w:val="-5"/>
        </w:rPr>
        <w:t> </w:t>
      </w:r>
      <w:r>
        <w:rPr/>
        <w:t>phi đã trừ. Chính là người khổ thọ với những cõi ấy</w:t>
      </w:r>
      <w:r>
        <w:rPr>
          <w:spacing w:val="-3"/>
        </w:rPr>
        <w:t> </w:t>
      </w:r>
      <w:r>
        <w:rPr/>
        <w:t>phi đã trừ hoài nghi tùy miên và cũng phi đã trừ phẫn nhuế tùy miên.</w:t>
      </w:r>
    </w:p>
    <w:p>
      <w:pPr>
        <w:pStyle w:val="ListParagraph"/>
        <w:numPr>
          <w:ilvl w:val="0"/>
          <w:numId w:val="14"/>
        </w:numPr>
        <w:tabs>
          <w:tab w:pos="708" w:val="left" w:leader="none"/>
          <w:tab w:pos="710" w:val="left" w:leader="none"/>
        </w:tabs>
        <w:spacing w:line="237" w:lineRule="auto" w:before="124" w:after="0"/>
        <w:ind w:left="710" w:right="139" w:hanging="287"/>
        <w:jc w:val="both"/>
        <w:rPr>
          <w:sz w:val="26"/>
        </w:rPr>
      </w:pPr>
      <w:r>
        <w:rPr>
          <w:i/>
          <w:sz w:val="26"/>
        </w:rPr>
        <w:t>Người nào cõi nào</w:t>
      </w:r>
      <w:r>
        <w:rPr>
          <w:i/>
          <w:spacing w:val="-1"/>
          <w:sz w:val="26"/>
        </w:rPr>
        <w:t> </w:t>
      </w:r>
      <w:r>
        <w:rPr>
          <w:i/>
          <w:sz w:val="26"/>
        </w:rPr>
        <w:t>phi đã</w:t>
      </w:r>
      <w:r>
        <w:rPr>
          <w:i/>
          <w:spacing w:val="-1"/>
          <w:sz w:val="26"/>
        </w:rPr>
        <w:t> </w:t>
      </w:r>
      <w:r>
        <w:rPr>
          <w:i/>
          <w:sz w:val="26"/>
        </w:rPr>
        <w:t>trừ phẫn</w:t>
      </w:r>
      <w:r>
        <w:rPr>
          <w:i/>
          <w:spacing w:val="-1"/>
          <w:sz w:val="26"/>
        </w:rPr>
        <w:t> </w:t>
      </w:r>
      <w:r>
        <w:rPr>
          <w:i/>
          <w:sz w:val="26"/>
        </w:rPr>
        <w:t>nhuế tùy miên thì người ấy cõi ấy phi đã</w:t>
      </w:r>
      <w:r>
        <w:rPr>
          <w:i/>
          <w:spacing w:val="-1"/>
          <w:sz w:val="26"/>
        </w:rPr>
        <w:t> </w:t>
      </w:r>
      <w:r>
        <w:rPr>
          <w:i/>
          <w:sz w:val="26"/>
        </w:rPr>
        <w:t>trừ hữu ái tùy miên phải chăng? </w:t>
      </w:r>
      <w:r>
        <w:rPr>
          <w:sz w:val="26"/>
        </w:rPr>
        <w:t>Không thể nói đã trừ hay phi đã trừ.</w:t>
      </w:r>
    </w:p>
    <w:p>
      <w:pPr>
        <w:pStyle w:val="BodyText"/>
        <w:spacing w:before="122"/>
        <w:ind w:left="708" w:right="139"/>
      </w:pPr>
      <w:r>
        <w:rPr/>
        <w:t>Hay</w:t>
      </w:r>
      <w:r>
        <w:rPr>
          <w:spacing w:val="-4"/>
        </w:rPr>
        <w:t> </w:t>
      </w:r>
      <w:r>
        <w:rPr/>
        <w:t>là người</w:t>
      </w:r>
      <w:r>
        <w:rPr>
          <w:spacing w:val="-2"/>
        </w:rPr>
        <w:t> </w:t>
      </w:r>
      <w:r>
        <w:rPr/>
        <w:t>nào</w:t>
      </w:r>
      <w:r>
        <w:rPr>
          <w:spacing w:val="-1"/>
        </w:rPr>
        <w:t> </w:t>
      </w:r>
      <w:r>
        <w:rPr/>
        <w:t>cõi nào</w:t>
      </w:r>
      <w:r>
        <w:rPr>
          <w:spacing w:val="-2"/>
        </w:rPr>
        <w:t> </w:t>
      </w:r>
      <w:r>
        <w:rPr/>
        <w:t>phi đã</w:t>
      </w:r>
      <w:r>
        <w:rPr>
          <w:spacing w:val="-2"/>
        </w:rPr>
        <w:t> </w:t>
      </w:r>
      <w:r>
        <w:rPr/>
        <w:t>trừ</w:t>
      </w:r>
      <w:r>
        <w:rPr>
          <w:spacing w:val="-1"/>
        </w:rPr>
        <w:t> </w:t>
      </w:r>
      <w:r>
        <w:rPr/>
        <w:t>hữu ái</w:t>
      </w:r>
      <w:r>
        <w:rPr>
          <w:spacing w:val="-2"/>
        </w:rPr>
        <w:t> </w:t>
      </w:r>
      <w:r>
        <w:rPr/>
        <w:t>tùy</w:t>
      </w:r>
      <w:r>
        <w:rPr>
          <w:spacing w:val="-2"/>
        </w:rPr>
        <w:t> </w:t>
      </w:r>
      <w:r>
        <w:rPr/>
        <w:t>miên</w:t>
      </w:r>
      <w:r>
        <w:rPr>
          <w:spacing w:val="-1"/>
        </w:rPr>
        <w:t> </w:t>
      </w:r>
      <w:r>
        <w:rPr/>
        <w:t>thì</w:t>
      </w:r>
      <w:r>
        <w:rPr>
          <w:spacing w:val="-1"/>
        </w:rPr>
        <w:t> </w:t>
      </w:r>
      <w:r>
        <w:rPr/>
        <w:t>người</w:t>
      </w:r>
      <w:r>
        <w:rPr>
          <w:spacing w:val="-2"/>
        </w:rPr>
        <w:t> </w:t>
      </w:r>
      <w:r>
        <w:rPr/>
        <w:t>ấy</w:t>
      </w:r>
      <w:r>
        <w:rPr>
          <w:spacing w:val="-4"/>
        </w:rPr>
        <w:t> </w:t>
      </w:r>
      <w:r>
        <w:rPr/>
        <w:t>cõi ấy</w:t>
      </w:r>
      <w:r>
        <w:rPr>
          <w:spacing w:val="-5"/>
        </w:rPr>
        <w:t> </w:t>
      </w:r>
      <w:r>
        <w:rPr/>
        <w:t>phi đã</w:t>
      </w:r>
      <w:r>
        <w:rPr>
          <w:spacing w:val="-2"/>
        </w:rPr>
        <w:t> </w:t>
      </w:r>
      <w:r>
        <w:rPr/>
        <w:t>trừ</w:t>
      </w:r>
      <w:r>
        <w:rPr>
          <w:spacing w:val="-1"/>
        </w:rPr>
        <w:t> </w:t>
      </w:r>
      <w:r>
        <w:rPr/>
        <w:t>phẫn nhuế tùy miên phải chăng? Không thể nói đã trừ hay phi đã trừ.</w:t>
      </w:r>
    </w:p>
    <w:p>
      <w:pPr>
        <w:pStyle w:val="ListParagraph"/>
        <w:numPr>
          <w:ilvl w:val="0"/>
          <w:numId w:val="14"/>
        </w:numPr>
        <w:tabs>
          <w:tab w:pos="708" w:val="left" w:leader="none"/>
          <w:tab w:pos="710" w:val="left" w:leader="none"/>
        </w:tabs>
        <w:spacing w:line="240" w:lineRule="auto" w:before="120" w:after="0"/>
        <w:ind w:left="710" w:right="134" w:hanging="287"/>
        <w:jc w:val="both"/>
        <w:rPr>
          <w:sz w:val="26"/>
        </w:rPr>
      </w:pPr>
      <w:r>
        <w:rPr>
          <w:i/>
          <w:sz w:val="26"/>
        </w:rPr>
        <w:t>Người nào cõi nào phi đã trừ phẫn nhuế tùy miên thì người ấy cõi ấy phi đã trừ vô minh tùy miên phải chăng? </w:t>
      </w:r>
      <w:r>
        <w:rPr>
          <w:sz w:val="26"/>
        </w:rPr>
        <w:t>Phải rồi.</w:t>
      </w:r>
    </w:p>
    <w:p>
      <w:pPr>
        <w:pStyle w:val="BodyText"/>
        <w:spacing w:before="120"/>
        <w:ind w:left="708" w:right="137"/>
      </w:pPr>
      <w:r>
        <w:rPr/>
        <w:t>Hay là người nào cõi nào phi đã trừ vô minh tùy miên thì người ấy cõi ấy phi đã trừ phẫn nhuế tùy miên phải chăng? Bực Bất lai nơi Dục giới nhị thọ và người Sắc giới, Vô sắc giới với những cõi ấy phi đã trừ vô minh tùy miên mà phẫn nhuế tùy miên không</w:t>
      </w:r>
      <w:r>
        <w:rPr>
          <w:spacing w:val="-2"/>
        </w:rPr>
        <w:t> </w:t>
      </w:r>
      <w:r>
        <w:rPr/>
        <w:t>thể</w:t>
      </w:r>
      <w:r>
        <w:rPr>
          <w:spacing w:val="-2"/>
        </w:rPr>
        <w:t> </w:t>
      </w:r>
      <w:r>
        <w:rPr/>
        <w:t>nói đã</w:t>
      </w:r>
      <w:r>
        <w:rPr>
          <w:spacing w:val="-2"/>
        </w:rPr>
        <w:t> </w:t>
      </w:r>
      <w:r>
        <w:rPr/>
        <w:t>trừ</w:t>
      </w:r>
      <w:r>
        <w:rPr>
          <w:spacing w:val="-1"/>
        </w:rPr>
        <w:t> </w:t>
      </w:r>
      <w:r>
        <w:rPr/>
        <w:t>hay</w:t>
      </w:r>
      <w:r>
        <w:rPr>
          <w:spacing w:val="-2"/>
        </w:rPr>
        <w:t> </w:t>
      </w:r>
      <w:r>
        <w:rPr/>
        <w:t>phi</w:t>
      </w:r>
      <w:r>
        <w:rPr>
          <w:spacing w:val="-2"/>
        </w:rPr>
        <w:t> </w:t>
      </w:r>
      <w:r>
        <w:rPr/>
        <w:t>đã</w:t>
      </w:r>
      <w:r>
        <w:rPr>
          <w:spacing w:val="-2"/>
        </w:rPr>
        <w:t> </w:t>
      </w:r>
      <w:r>
        <w:rPr/>
        <w:t>trừ. Chính là</w:t>
      </w:r>
      <w:r>
        <w:rPr>
          <w:spacing w:val="-1"/>
        </w:rPr>
        <w:t> </w:t>
      </w:r>
      <w:r>
        <w:rPr/>
        <w:t>người</w:t>
      </w:r>
      <w:r>
        <w:rPr>
          <w:spacing w:val="-2"/>
        </w:rPr>
        <w:t> </w:t>
      </w:r>
      <w:r>
        <w:rPr/>
        <w:t>khổ thọ</w:t>
      </w:r>
      <w:r>
        <w:rPr>
          <w:spacing w:val="-2"/>
        </w:rPr>
        <w:t> </w:t>
      </w:r>
      <w:r>
        <w:rPr/>
        <w:t>với</w:t>
      </w:r>
      <w:r>
        <w:rPr>
          <w:spacing w:val="-2"/>
        </w:rPr>
        <w:t> </w:t>
      </w:r>
      <w:r>
        <w:rPr/>
        <w:t>những</w:t>
      </w:r>
      <w:r>
        <w:rPr>
          <w:spacing w:val="-2"/>
        </w:rPr>
        <w:t> </w:t>
      </w:r>
      <w:r>
        <w:rPr/>
        <w:t>cõi</w:t>
      </w:r>
      <w:r>
        <w:rPr>
          <w:spacing w:val="-1"/>
        </w:rPr>
        <w:t> </w:t>
      </w:r>
      <w:r>
        <w:rPr/>
        <w:t>ấy</w:t>
      </w:r>
      <w:r>
        <w:rPr>
          <w:spacing w:val="-5"/>
        </w:rPr>
        <w:t> </w:t>
      </w:r>
      <w:r>
        <w:rPr/>
        <w:t>phi đã</w:t>
      </w:r>
      <w:r>
        <w:rPr>
          <w:spacing w:val="-2"/>
        </w:rPr>
        <w:t> </w:t>
      </w:r>
      <w:r>
        <w:rPr/>
        <w:t>trừ vô minh tùy miên mà đã trừ phẫn nhuế tùy miên. Ba hạng người Dục giới nhị thọ và người Sắc giới, Vô sắc giới với những cõi ấy phi đã trừ vô minh tùy miên mà phẫn nhuế tùy miên không thể nói đã trừ hay phi đã trừ. Chính là người khổ thọ với những cõi ấy phi đã trừ vô minh tùy miên và cũng phi đã trừ phẫn nhuế tùy miên.</w:t>
      </w:r>
    </w:p>
    <w:p>
      <w:pPr>
        <w:pStyle w:val="Heading7"/>
        <w:spacing w:line="299" w:lineRule="exact" w:before="0"/>
        <w:rPr>
          <w:b w:val="0"/>
        </w:rPr>
      </w:pPr>
      <w:r>
        <w:rPr>
          <w:spacing w:val="-2"/>
        </w:rPr>
        <w:t>1543</w:t>
      </w:r>
      <w:r>
        <w:rPr>
          <w:b w:val="0"/>
          <w:spacing w:val="-2"/>
        </w:rPr>
        <w:t>.</w:t>
      </w:r>
    </w:p>
    <w:p>
      <w:pPr>
        <w:pStyle w:val="ListParagraph"/>
        <w:numPr>
          <w:ilvl w:val="0"/>
          <w:numId w:val="14"/>
        </w:numPr>
        <w:tabs>
          <w:tab w:pos="708" w:val="left" w:leader="none"/>
        </w:tabs>
        <w:spacing w:line="240" w:lineRule="auto" w:before="0" w:after="0"/>
        <w:ind w:left="708" w:right="137" w:hanging="284"/>
        <w:jc w:val="left"/>
        <w:rPr>
          <w:sz w:val="26"/>
        </w:rPr>
      </w:pPr>
      <w:r>
        <w:rPr>
          <w:i/>
          <w:sz w:val="26"/>
        </w:rPr>
        <w:t>Người nào cõi nào phi đã trừ ngã mạn tùy miên thì người ấy cõi ấy phi đã trừ tà kiến tùy</w:t>
      </w:r>
      <w:r>
        <w:rPr>
          <w:i/>
          <w:spacing w:val="29"/>
          <w:sz w:val="26"/>
        </w:rPr>
        <w:t> </w:t>
      </w:r>
      <w:r>
        <w:rPr>
          <w:i/>
          <w:sz w:val="26"/>
        </w:rPr>
        <w:t>miên...</w:t>
      </w:r>
      <w:r>
        <w:rPr>
          <w:i/>
          <w:spacing w:val="31"/>
          <w:sz w:val="26"/>
        </w:rPr>
        <w:t> </w:t>
      </w:r>
      <w:r>
        <w:rPr>
          <w:i/>
          <w:sz w:val="26"/>
        </w:rPr>
        <w:t>hoài</w:t>
      </w:r>
      <w:r>
        <w:rPr>
          <w:i/>
          <w:spacing w:val="30"/>
          <w:sz w:val="26"/>
        </w:rPr>
        <w:t> </w:t>
      </w:r>
      <w:r>
        <w:rPr>
          <w:i/>
          <w:sz w:val="26"/>
        </w:rPr>
        <w:t>nghi</w:t>
      </w:r>
      <w:r>
        <w:rPr>
          <w:i/>
          <w:spacing w:val="30"/>
          <w:sz w:val="26"/>
        </w:rPr>
        <w:t> </w:t>
      </w:r>
      <w:r>
        <w:rPr>
          <w:i/>
          <w:sz w:val="26"/>
        </w:rPr>
        <w:t>tùy</w:t>
      </w:r>
      <w:r>
        <w:rPr>
          <w:i/>
          <w:spacing w:val="28"/>
          <w:sz w:val="26"/>
        </w:rPr>
        <w:t> </w:t>
      </w:r>
      <w:r>
        <w:rPr>
          <w:i/>
          <w:sz w:val="26"/>
        </w:rPr>
        <w:t>miên</w:t>
      </w:r>
      <w:r>
        <w:rPr>
          <w:i/>
          <w:spacing w:val="29"/>
          <w:sz w:val="26"/>
        </w:rPr>
        <w:t> </w:t>
      </w:r>
      <w:r>
        <w:rPr>
          <w:i/>
          <w:sz w:val="26"/>
        </w:rPr>
        <w:t>phải</w:t>
      </w:r>
      <w:r>
        <w:rPr>
          <w:i/>
          <w:spacing w:val="28"/>
          <w:sz w:val="26"/>
        </w:rPr>
        <w:t> </w:t>
      </w:r>
      <w:r>
        <w:rPr>
          <w:i/>
          <w:sz w:val="26"/>
        </w:rPr>
        <w:t>chăng?</w:t>
      </w:r>
      <w:r>
        <w:rPr>
          <w:i/>
          <w:spacing w:val="31"/>
          <w:sz w:val="26"/>
        </w:rPr>
        <w:t> </w:t>
      </w:r>
      <w:r>
        <w:rPr>
          <w:sz w:val="26"/>
        </w:rPr>
        <w:t>Ba</w:t>
      </w:r>
      <w:r>
        <w:rPr>
          <w:spacing w:val="28"/>
          <w:sz w:val="26"/>
        </w:rPr>
        <w:t> </w:t>
      </w:r>
      <w:r>
        <w:rPr>
          <w:sz w:val="26"/>
        </w:rPr>
        <w:t>hạng</w:t>
      </w:r>
      <w:r>
        <w:rPr>
          <w:spacing w:val="31"/>
          <w:sz w:val="26"/>
        </w:rPr>
        <w:t> </w:t>
      </w:r>
      <w:r>
        <w:rPr>
          <w:sz w:val="26"/>
        </w:rPr>
        <w:t>người</w:t>
      </w:r>
      <w:r>
        <w:rPr>
          <w:spacing w:val="28"/>
          <w:sz w:val="26"/>
        </w:rPr>
        <w:t> </w:t>
      </w:r>
      <w:r>
        <w:rPr>
          <w:sz w:val="26"/>
        </w:rPr>
        <w:t>Dục</w:t>
      </w:r>
      <w:r>
        <w:rPr>
          <w:spacing w:val="28"/>
          <w:sz w:val="26"/>
        </w:rPr>
        <w:t> </w:t>
      </w:r>
      <w:r>
        <w:rPr>
          <w:sz w:val="26"/>
        </w:rPr>
        <w:t>giới</w:t>
      </w:r>
      <w:r>
        <w:rPr>
          <w:spacing w:val="29"/>
          <w:sz w:val="26"/>
        </w:rPr>
        <w:t> </w:t>
      </w:r>
      <w:r>
        <w:rPr>
          <w:sz w:val="26"/>
        </w:rPr>
        <w:t>nhị</w:t>
      </w:r>
      <w:r>
        <w:rPr>
          <w:spacing w:val="28"/>
          <w:sz w:val="26"/>
        </w:rPr>
        <w:t> </w:t>
      </w:r>
      <w:r>
        <w:rPr>
          <w:sz w:val="26"/>
        </w:rPr>
        <w:t>thọ</w:t>
      </w:r>
      <w:r>
        <w:rPr>
          <w:spacing w:val="29"/>
          <w:sz w:val="26"/>
        </w:rPr>
        <w:t> </w:t>
      </w:r>
      <w:r>
        <w:rPr>
          <w:sz w:val="26"/>
        </w:rPr>
        <w:t>và</w:t>
      </w:r>
      <w:r>
        <w:rPr>
          <w:spacing w:val="31"/>
          <w:sz w:val="26"/>
        </w:rPr>
        <w:t> </w:t>
      </w:r>
      <w:r>
        <w:rPr>
          <w:sz w:val="26"/>
        </w:rPr>
        <w:t>Sắc</w:t>
      </w:r>
    </w:p>
    <w:p>
      <w:pPr>
        <w:pStyle w:val="ListParagraph"/>
        <w:spacing w:after="0" w:line="240" w:lineRule="auto"/>
        <w:jc w:val="left"/>
        <w:rPr>
          <w:sz w:val="26"/>
        </w:rPr>
        <w:sectPr>
          <w:pgSz w:w="11630" w:h="16450"/>
          <w:pgMar w:header="576" w:footer="0" w:top="920" w:bottom="280" w:left="850" w:right="850"/>
        </w:sectPr>
      </w:pPr>
    </w:p>
    <w:p>
      <w:pPr>
        <w:pStyle w:val="BodyText"/>
        <w:spacing w:before="268"/>
        <w:ind w:left="708" w:right="134"/>
      </w:pPr>
      <w:r>
        <w:rPr/>
        <w:t>giới, Vô sắc giới với những cõi ấy phi đã trừ ngã mạn tùy miên mà người ấy cõi ấy chẳng phải phi đã trừ hoài nghi tùy miên. Còn phàm phu nơi Dục giới nhị thọ và Sắc giới, Vô sắc giới với những cõi ấy</w:t>
      </w:r>
      <w:r>
        <w:rPr>
          <w:spacing w:val="-5"/>
        </w:rPr>
        <w:t> </w:t>
      </w:r>
      <w:r>
        <w:rPr/>
        <w:t>phi đã trừ ngã mạn tùy</w:t>
      </w:r>
      <w:r>
        <w:rPr>
          <w:spacing w:val="-2"/>
        </w:rPr>
        <w:t> </w:t>
      </w:r>
      <w:r>
        <w:rPr/>
        <w:t>miên và cũng phi đã trừ hoài nghi tùy miên.</w:t>
      </w:r>
    </w:p>
    <w:p>
      <w:pPr>
        <w:pStyle w:val="BodyText"/>
        <w:ind w:right="137"/>
      </w:pPr>
      <w:r>
        <w:rPr/>
        <w:t>Hay là người nào cõi nào phi đã trừ hoài nghi tùy miên thì người ấy cõi ấy phi đã trừ ngã mạn tùy miên phải chăng? Phàm phu khổ thọ và với những cõi ấy phi đã trừ hoài nghi tùy miên, còn ngã mạn tùy miên không thể nói đã trừ hay phi đã trừ. Chính là người</w:t>
      </w:r>
      <w:r>
        <w:rPr>
          <w:spacing w:val="-3"/>
        </w:rPr>
        <w:t> </w:t>
      </w:r>
      <w:r>
        <w:rPr/>
        <w:t>Dục</w:t>
      </w:r>
      <w:r>
        <w:rPr>
          <w:spacing w:val="-2"/>
        </w:rPr>
        <w:t> </w:t>
      </w:r>
      <w:r>
        <w:rPr/>
        <w:t>giới</w:t>
      </w:r>
      <w:r>
        <w:rPr>
          <w:spacing w:val="-3"/>
        </w:rPr>
        <w:t> </w:t>
      </w:r>
      <w:r>
        <w:rPr/>
        <w:t>nhị thọ, bực</w:t>
      </w:r>
      <w:r>
        <w:rPr>
          <w:spacing w:val="-3"/>
        </w:rPr>
        <w:t> </w:t>
      </w:r>
      <w:r>
        <w:rPr/>
        <w:t>Sắc</w:t>
      </w:r>
      <w:r>
        <w:rPr>
          <w:spacing w:val="-2"/>
        </w:rPr>
        <w:t> </w:t>
      </w:r>
      <w:r>
        <w:rPr/>
        <w:t>giới, Vô</w:t>
      </w:r>
      <w:r>
        <w:rPr>
          <w:spacing w:val="-3"/>
        </w:rPr>
        <w:t> </w:t>
      </w:r>
      <w:r>
        <w:rPr/>
        <w:t>sắc giới</w:t>
      </w:r>
      <w:r>
        <w:rPr>
          <w:spacing w:val="-3"/>
        </w:rPr>
        <w:t> </w:t>
      </w:r>
      <w:r>
        <w:rPr/>
        <w:t>với</w:t>
      </w:r>
      <w:r>
        <w:rPr>
          <w:spacing w:val="-3"/>
        </w:rPr>
        <w:t> </w:t>
      </w:r>
      <w:r>
        <w:rPr/>
        <w:t>những</w:t>
      </w:r>
      <w:r>
        <w:rPr>
          <w:spacing w:val="-3"/>
        </w:rPr>
        <w:t> </w:t>
      </w:r>
      <w:r>
        <w:rPr/>
        <w:t>cõi</w:t>
      </w:r>
      <w:r>
        <w:rPr>
          <w:spacing w:val="-3"/>
        </w:rPr>
        <w:t> </w:t>
      </w:r>
      <w:r>
        <w:rPr/>
        <w:t>ấy</w:t>
      </w:r>
      <w:r>
        <w:rPr>
          <w:spacing w:val="-6"/>
        </w:rPr>
        <w:t> </w:t>
      </w:r>
      <w:r>
        <w:rPr/>
        <w:t>phi</w:t>
      </w:r>
      <w:r>
        <w:rPr>
          <w:spacing w:val="-1"/>
        </w:rPr>
        <w:t> </w:t>
      </w:r>
      <w:r>
        <w:rPr/>
        <w:t>đã</w:t>
      </w:r>
      <w:r>
        <w:rPr>
          <w:spacing w:val="-3"/>
        </w:rPr>
        <w:t> </w:t>
      </w:r>
      <w:r>
        <w:rPr/>
        <w:t>trừ</w:t>
      </w:r>
      <w:r>
        <w:rPr>
          <w:spacing w:val="-2"/>
        </w:rPr>
        <w:t> </w:t>
      </w:r>
      <w:r>
        <w:rPr/>
        <w:t>hoài</w:t>
      </w:r>
      <w:r>
        <w:rPr>
          <w:spacing w:val="-3"/>
        </w:rPr>
        <w:t> </w:t>
      </w:r>
      <w:r>
        <w:rPr/>
        <w:t>nghi tùy miên và cũng phi đã trừ ngã mạn tùy miên.</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Người nào cõi nào phi đã trừ ngã mạn tùy miên thì người ấy cõi ấy phi đã trừ hữu ái tùy miên phải chăng? </w:t>
      </w:r>
      <w:r>
        <w:rPr>
          <w:sz w:val="26"/>
        </w:rPr>
        <w:t>Bốn bực người Dục giới nhị thọ với những cõi ấy</w:t>
      </w:r>
      <w:r>
        <w:rPr>
          <w:spacing w:val="-3"/>
          <w:sz w:val="26"/>
        </w:rPr>
        <w:t> </w:t>
      </w:r>
      <w:r>
        <w:rPr>
          <w:sz w:val="26"/>
        </w:rPr>
        <w:t>phi đã trừ ngã mạn tùy miên, còn hữu ái tùy miên không thể nói đã trừ hay phi đã trừ. Chính người Sắc giới, Vô sắc giới với những cõi ấy</w:t>
      </w:r>
      <w:r>
        <w:rPr>
          <w:spacing w:val="-2"/>
          <w:sz w:val="26"/>
        </w:rPr>
        <w:t> </w:t>
      </w:r>
      <w:r>
        <w:rPr>
          <w:sz w:val="26"/>
        </w:rPr>
        <w:t>phi đã trừ ngã mạn tùy miên và cũng phi đã trừ hữu ái tùy miên.</w:t>
      </w:r>
    </w:p>
    <w:p>
      <w:pPr>
        <w:pStyle w:val="BodyText"/>
        <w:spacing w:before="120"/>
        <w:ind w:left="708" w:right="139"/>
      </w:pPr>
      <w:r>
        <w:rPr/>
        <w:t>Hay là người nào cõi nào phi đã trừ hữu ái tùy miên thì người ấy cõi ấy phi đã trừ ngã mạn tùy miên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phi đã trừ ngã mạn tùy miên thì người ấy cõi ấy phi đã trừ vô minh tùy miên phải chăng? </w:t>
      </w:r>
      <w:r>
        <w:rPr>
          <w:sz w:val="26"/>
        </w:rPr>
        <w:t>Phải rồi.</w:t>
      </w:r>
    </w:p>
    <w:p>
      <w:pPr>
        <w:pStyle w:val="BodyText"/>
        <w:spacing w:before="122"/>
        <w:ind w:left="708" w:right="135"/>
      </w:pPr>
      <w:r>
        <w:rPr/>
        <w:t>Hay là người nào cõi nào phi đã trừ vô minh tùy miên thì người ấy cõi ấy phi đã trừ ngã mạn tùy</w:t>
      </w:r>
      <w:r>
        <w:rPr>
          <w:spacing w:val="-1"/>
        </w:rPr>
        <w:t> </w:t>
      </w:r>
      <w:r>
        <w:rPr/>
        <w:t>miên phải chăng? Bốn hạng người khổ thọ với những cõi ấy</w:t>
      </w:r>
      <w:r>
        <w:rPr>
          <w:spacing w:val="-3"/>
        </w:rPr>
        <w:t> </w:t>
      </w:r>
      <w:r>
        <w:rPr/>
        <w:t>phi đã trừ vô minh tùy miên mà ngã mạn tùy</w:t>
      </w:r>
      <w:r>
        <w:rPr>
          <w:spacing w:val="-1"/>
        </w:rPr>
        <w:t> </w:t>
      </w:r>
      <w:r>
        <w:rPr/>
        <w:t>miên không thể nói đã trừ hay</w:t>
      </w:r>
      <w:r>
        <w:rPr>
          <w:spacing w:val="-1"/>
        </w:rPr>
        <w:t> </w:t>
      </w:r>
      <w:r>
        <w:rPr/>
        <w:t>phi đã trừ. Chính người Dục giới nhị thọ, bậc Sắc giới, Vô sắc giới với những cõi ấy phi đã trừ vô minh tùy miên và cũng phi đã trừ ngã mạn tùy miên.</w:t>
      </w:r>
    </w:p>
    <w:p>
      <w:pPr>
        <w:pStyle w:val="Heading7"/>
        <w:spacing w:line="297" w:lineRule="exact" w:before="0"/>
        <w:rPr>
          <w:b w:val="0"/>
        </w:rPr>
      </w:pPr>
      <w:r>
        <w:rPr>
          <w:spacing w:val="-2"/>
        </w:rPr>
        <w:t>1544</w:t>
      </w:r>
      <w:r>
        <w:rPr>
          <w:b w:val="0"/>
          <w:spacing w:val="-2"/>
        </w:rPr>
        <w:t>.</w:t>
      </w:r>
    </w:p>
    <w:p>
      <w:pPr>
        <w:spacing w:before="1"/>
        <w:ind w:left="708" w:right="133" w:firstLine="0"/>
        <w:jc w:val="left"/>
        <w:rPr>
          <w:sz w:val="26"/>
        </w:rPr>
      </w:pPr>
      <w:r>
        <w:rPr>
          <w:i/>
          <w:sz w:val="26"/>
        </w:rPr>
        <w:t>Người nào cõi nào phi đã trừ tà kiến tùy miên thì người ấy cõi ấy phi đã trừ hoài nghi tùy miên phải chăng? </w:t>
      </w:r>
      <w:r>
        <w:rPr>
          <w:sz w:val="26"/>
        </w:rPr>
        <w:t>Phải rồi.</w:t>
      </w:r>
    </w:p>
    <w:p>
      <w:pPr>
        <w:pStyle w:val="BodyText"/>
        <w:spacing w:before="120"/>
        <w:jc w:val="left"/>
      </w:pPr>
      <w:r>
        <w:rPr/>
        <w:t>Hay</w:t>
      </w:r>
      <w:r>
        <w:rPr>
          <w:spacing w:val="-4"/>
        </w:rPr>
        <w:t> </w:t>
      </w:r>
      <w:r>
        <w:rPr/>
        <w:t>là</w:t>
      </w:r>
      <w:r>
        <w:rPr>
          <w:spacing w:val="-1"/>
        </w:rPr>
        <w:t> </w:t>
      </w:r>
      <w:r>
        <w:rPr/>
        <w:t>người</w:t>
      </w:r>
      <w:r>
        <w:rPr>
          <w:spacing w:val="-2"/>
        </w:rPr>
        <w:t> </w:t>
      </w:r>
      <w:r>
        <w:rPr/>
        <w:t>nào cõi</w:t>
      </w:r>
      <w:r>
        <w:rPr>
          <w:spacing w:val="-2"/>
        </w:rPr>
        <w:t> </w:t>
      </w:r>
      <w:r>
        <w:rPr/>
        <w:t>nào</w:t>
      </w:r>
      <w:r>
        <w:rPr>
          <w:spacing w:val="-2"/>
        </w:rPr>
        <w:t> </w:t>
      </w:r>
      <w:r>
        <w:rPr/>
        <w:t>phi</w:t>
      </w:r>
      <w:r>
        <w:rPr>
          <w:spacing w:val="-2"/>
        </w:rPr>
        <w:t> </w:t>
      </w:r>
      <w:r>
        <w:rPr/>
        <w:t>đã trừ</w:t>
      </w:r>
      <w:r>
        <w:rPr>
          <w:spacing w:val="-1"/>
        </w:rPr>
        <w:t> </w:t>
      </w:r>
      <w:r>
        <w:rPr/>
        <w:t>hoài nghi tùy</w:t>
      </w:r>
      <w:r>
        <w:rPr>
          <w:spacing w:val="-5"/>
        </w:rPr>
        <w:t> </w:t>
      </w:r>
      <w:r>
        <w:rPr/>
        <w:t>miên thì</w:t>
      </w:r>
      <w:r>
        <w:rPr>
          <w:spacing w:val="-2"/>
        </w:rPr>
        <w:t> </w:t>
      </w:r>
      <w:r>
        <w:rPr/>
        <w:t>người</w:t>
      </w:r>
      <w:r>
        <w:rPr>
          <w:spacing w:val="-2"/>
        </w:rPr>
        <w:t> </w:t>
      </w:r>
      <w:r>
        <w:rPr/>
        <w:t>ấy</w:t>
      </w:r>
      <w:r>
        <w:rPr>
          <w:spacing w:val="-4"/>
        </w:rPr>
        <w:t> </w:t>
      </w:r>
      <w:r>
        <w:rPr/>
        <w:t>cõi</w:t>
      </w:r>
      <w:r>
        <w:rPr>
          <w:spacing w:val="-1"/>
        </w:rPr>
        <w:t> </w:t>
      </w:r>
      <w:r>
        <w:rPr/>
        <w:t>ấy</w:t>
      </w:r>
      <w:r>
        <w:rPr>
          <w:spacing w:val="-7"/>
        </w:rPr>
        <w:t> </w:t>
      </w:r>
      <w:r>
        <w:rPr/>
        <w:t>phi</w:t>
      </w:r>
      <w:r>
        <w:rPr>
          <w:spacing w:val="-1"/>
        </w:rPr>
        <w:t> </w:t>
      </w:r>
      <w:r>
        <w:rPr/>
        <w:t>đã</w:t>
      </w:r>
      <w:r>
        <w:rPr>
          <w:spacing w:val="-2"/>
        </w:rPr>
        <w:t> </w:t>
      </w:r>
      <w:r>
        <w:rPr/>
        <w:t>trừ tà kiến tùy miên phải chăng? Phải rồi...</w:t>
      </w:r>
    </w:p>
    <w:p>
      <w:pPr>
        <w:pStyle w:val="Heading7"/>
        <w:spacing w:line="299" w:lineRule="exact" w:before="0"/>
        <w:rPr>
          <w:b w:val="0"/>
        </w:rPr>
      </w:pPr>
      <w:r>
        <w:rPr>
          <w:spacing w:val="-2"/>
        </w:rPr>
        <w:t>1545</w:t>
      </w:r>
      <w:r>
        <w:rPr>
          <w:b w:val="0"/>
          <w:spacing w:val="-2"/>
        </w:rPr>
        <w:t>.</w:t>
      </w:r>
    </w:p>
    <w:p>
      <w:pPr>
        <w:pStyle w:val="ListParagraph"/>
        <w:numPr>
          <w:ilvl w:val="0"/>
          <w:numId w:val="14"/>
        </w:numPr>
        <w:tabs>
          <w:tab w:pos="708" w:val="left" w:leader="none"/>
        </w:tabs>
        <w:spacing w:line="240" w:lineRule="auto" w:before="1" w:after="0"/>
        <w:ind w:left="708" w:right="137" w:hanging="284"/>
        <w:jc w:val="both"/>
        <w:rPr>
          <w:sz w:val="26"/>
        </w:rPr>
      </w:pPr>
      <w:r>
        <w:rPr>
          <w:i/>
          <w:sz w:val="26"/>
        </w:rPr>
        <w:t>Người nào cõi nào phi đã trừ hoài nghi tùy miên thì người ấy cõi ấy phi đã trừ hữu ái tùy miên phải chăng? </w:t>
      </w:r>
      <w:r>
        <w:rPr>
          <w:sz w:val="26"/>
        </w:rPr>
        <w:t>Phàm phu nơi Dục giới tam thọ với những cõi ấy</w:t>
      </w:r>
      <w:r>
        <w:rPr>
          <w:spacing w:val="-3"/>
          <w:sz w:val="26"/>
        </w:rPr>
        <w:t> </w:t>
      </w:r>
      <w:r>
        <w:rPr>
          <w:sz w:val="26"/>
        </w:rPr>
        <w:t>phi đã trừ hoài nghi tùy miên mà hữu ái tùy miên không thể nói đã trừ hay phi đã trừ. Chính là người Sắc giới, Vô</w:t>
      </w:r>
      <w:r>
        <w:rPr>
          <w:spacing w:val="-1"/>
          <w:sz w:val="26"/>
        </w:rPr>
        <w:t> </w:t>
      </w:r>
      <w:r>
        <w:rPr>
          <w:sz w:val="26"/>
        </w:rPr>
        <w:t>sắc giới với</w:t>
      </w:r>
      <w:r>
        <w:rPr>
          <w:spacing w:val="-1"/>
          <w:sz w:val="26"/>
        </w:rPr>
        <w:t> </w:t>
      </w:r>
      <w:r>
        <w:rPr>
          <w:sz w:val="26"/>
        </w:rPr>
        <w:t>những cõi ấy</w:t>
      </w:r>
      <w:r>
        <w:rPr>
          <w:spacing w:val="-6"/>
          <w:sz w:val="26"/>
        </w:rPr>
        <w:t> </w:t>
      </w:r>
      <w:r>
        <w:rPr>
          <w:sz w:val="26"/>
        </w:rPr>
        <w:t>phi đã trừ hoài</w:t>
      </w:r>
      <w:r>
        <w:rPr>
          <w:spacing w:val="-1"/>
          <w:sz w:val="26"/>
        </w:rPr>
        <w:t> </w:t>
      </w:r>
      <w:r>
        <w:rPr>
          <w:sz w:val="26"/>
        </w:rPr>
        <w:t>nghi tùy</w:t>
      </w:r>
      <w:r>
        <w:rPr>
          <w:spacing w:val="-3"/>
          <w:sz w:val="26"/>
        </w:rPr>
        <w:t> </w:t>
      </w:r>
      <w:r>
        <w:rPr>
          <w:sz w:val="26"/>
        </w:rPr>
        <w:t>miên và cũng phi</w:t>
      </w:r>
      <w:r>
        <w:rPr>
          <w:spacing w:val="-1"/>
          <w:sz w:val="26"/>
        </w:rPr>
        <w:t> </w:t>
      </w:r>
      <w:r>
        <w:rPr>
          <w:sz w:val="26"/>
        </w:rPr>
        <w:t>đã trừ hữu ái tùy miên.</w:t>
      </w:r>
    </w:p>
    <w:p>
      <w:pPr>
        <w:pStyle w:val="BodyText"/>
        <w:spacing w:before="120"/>
        <w:ind w:left="708" w:right="137"/>
      </w:pPr>
      <w:r>
        <w:rPr/>
        <w:t>Hay</w:t>
      </w:r>
      <w:r>
        <w:rPr>
          <w:spacing w:val="-3"/>
        </w:rPr>
        <w:t> </w:t>
      </w:r>
      <w:r>
        <w:rPr/>
        <w:t>là người nào cõi nào phi đã trừ hữu ái tùy miên thì người ấy</w:t>
      </w:r>
      <w:r>
        <w:rPr>
          <w:spacing w:val="-5"/>
        </w:rPr>
        <w:t> </w:t>
      </w:r>
      <w:r>
        <w:rPr/>
        <w:t>cõi ấy</w:t>
      </w:r>
      <w:r>
        <w:rPr>
          <w:spacing w:val="-3"/>
        </w:rPr>
        <w:t> </w:t>
      </w:r>
      <w:r>
        <w:rPr/>
        <w:t>phi đã trừ hoài nghi tùy miên phải chăng? Ba hạng người Sắc giới, Vô sắc giới với những cõi ấy phi đã trừ hữu ái tùy miên mà người ấy cõi ấy chẳng phải phi đã trừ hoài nghi tùy miên. Phàm phu nơi Sắc giới, Vô sắc giới với những cõi ấy phi đã trừ hữu ái tùy miên và cũng phi đã trừ hoài nghi tùy miên.</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 nào cõi nào phi đã trừ hoài nghi tùy miên thì người ấy cõi ấy phi đã trừ vô</w:t>
      </w:r>
      <w:r>
        <w:rPr>
          <w:i/>
          <w:spacing w:val="80"/>
          <w:sz w:val="26"/>
        </w:rPr>
        <w:t> </w:t>
      </w:r>
      <w:r>
        <w:rPr>
          <w:i/>
          <w:sz w:val="26"/>
        </w:rPr>
        <w:t>minh tùy miên phải chăng? </w:t>
      </w:r>
      <w:r>
        <w:rPr>
          <w:sz w:val="26"/>
        </w:rPr>
        <w:t>Phải rồi.</w:t>
      </w:r>
    </w:p>
    <w:p>
      <w:pPr>
        <w:pStyle w:val="BodyText"/>
        <w:spacing w:before="118"/>
        <w:ind w:left="708" w:right="139"/>
      </w:pPr>
      <w:r>
        <w:rPr/>
        <w:t>Hay là người nào cõi nào phi đã trừ vô minh tùy miên thì người ấy cõi ấy phi đã trừ hoài nghi tùy</w:t>
      </w:r>
      <w:r>
        <w:rPr>
          <w:spacing w:val="-1"/>
        </w:rPr>
        <w:t> </w:t>
      </w:r>
      <w:r>
        <w:rPr/>
        <w:t>miên phải chăng? Ba hạng người Dục giới tam thọ, bực Sắc giới, Vô sắc giới</w:t>
      </w:r>
      <w:r>
        <w:rPr>
          <w:spacing w:val="2"/>
        </w:rPr>
        <w:t> </w:t>
      </w:r>
      <w:r>
        <w:rPr/>
        <w:t>với</w:t>
      </w:r>
      <w:r>
        <w:rPr>
          <w:spacing w:val="6"/>
        </w:rPr>
        <w:t> </w:t>
      </w:r>
      <w:r>
        <w:rPr/>
        <w:t>những</w:t>
      </w:r>
      <w:r>
        <w:rPr>
          <w:spacing w:val="4"/>
        </w:rPr>
        <w:t> </w:t>
      </w:r>
      <w:r>
        <w:rPr/>
        <w:t>cõi</w:t>
      </w:r>
      <w:r>
        <w:rPr>
          <w:spacing w:val="2"/>
        </w:rPr>
        <w:t> </w:t>
      </w:r>
      <w:r>
        <w:rPr/>
        <w:t>ấy</w:t>
      </w:r>
      <w:r>
        <w:rPr>
          <w:spacing w:val="3"/>
        </w:rPr>
        <w:t> </w:t>
      </w:r>
      <w:r>
        <w:rPr/>
        <w:t>phi</w:t>
      </w:r>
      <w:r>
        <w:rPr>
          <w:spacing w:val="5"/>
        </w:rPr>
        <w:t> </w:t>
      </w:r>
      <w:r>
        <w:rPr/>
        <w:t>đã</w:t>
      </w:r>
      <w:r>
        <w:rPr>
          <w:spacing w:val="3"/>
        </w:rPr>
        <w:t> </w:t>
      </w:r>
      <w:r>
        <w:rPr/>
        <w:t>trừ</w:t>
      </w:r>
      <w:r>
        <w:rPr>
          <w:spacing w:val="4"/>
        </w:rPr>
        <w:t> </w:t>
      </w:r>
      <w:r>
        <w:rPr/>
        <w:t>vô</w:t>
      </w:r>
      <w:r>
        <w:rPr>
          <w:spacing w:val="6"/>
        </w:rPr>
        <w:t> </w:t>
      </w:r>
      <w:r>
        <w:rPr/>
        <w:t>minh</w:t>
      </w:r>
      <w:r>
        <w:rPr>
          <w:spacing w:val="4"/>
        </w:rPr>
        <w:t> </w:t>
      </w:r>
      <w:r>
        <w:rPr/>
        <w:t>tùy</w:t>
      </w:r>
      <w:r>
        <w:rPr>
          <w:spacing w:val="3"/>
        </w:rPr>
        <w:t> </w:t>
      </w:r>
      <w:r>
        <w:rPr/>
        <w:t>miên,</w:t>
      </w:r>
      <w:r>
        <w:rPr>
          <w:spacing w:val="6"/>
        </w:rPr>
        <w:t> </w:t>
      </w:r>
      <w:r>
        <w:rPr/>
        <w:t>mà</w:t>
      </w:r>
      <w:r>
        <w:rPr>
          <w:spacing w:val="4"/>
        </w:rPr>
        <w:t> </w:t>
      </w:r>
      <w:r>
        <w:rPr/>
        <w:t>người</w:t>
      </w:r>
      <w:r>
        <w:rPr>
          <w:spacing w:val="3"/>
        </w:rPr>
        <w:t> </w:t>
      </w:r>
      <w:r>
        <w:rPr/>
        <w:t>ấy</w:t>
      </w:r>
      <w:r>
        <w:rPr>
          <w:spacing w:val="-1"/>
        </w:rPr>
        <w:t> </w:t>
      </w:r>
      <w:r>
        <w:rPr/>
        <w:t>cõi</w:t>
      </w:r>
      <w:r>
        <w:rPr>
          <w:spacing w:val="5"/>
        </w:rPr>
        <w:t> </w:t>
      </w:r>
      <w:r>
        <w:rPr/>
        <w:t>ấy</w:t>
      </w:r>
      <w:r>
        <w:rPr>
          <w:spacing w:val="-2"/>
        </w:rPr>
        <w:t> </w:t>
      </w:r>
      <w:r>
        <w:rPr/>
        <w:t>chẳng</w:t>
      </w:r>
      <w:r>
        <w:rPr>
          <w:spacing w:val="3"/>
        </w:rPr>
        <w:t> </w:t>
      </w:r>
      <w:r>
        <w:rPr/>
        <w:t>phải</w:t>
      </w:r>
      <w:r>
        <w:rPr>
          <w:spacing w:val="3"/>
        </w:rPr>
        <w:t> </w:t>
      </w:r>
      <w:r>
        <w:rPr>
          <w:spacing w:val="-5"/>
        </w:rPr>
        <w:t>phi</w:t>
      </w:r>
    </w:p>
    <w:p>
      <w:pPr>
        <w:pStyle w:val="BodyText"/>
        <w:spacing w:after="0"/>
        <w:sectPr>
          <w:pgSz w:w="11630" w:h="16450"/>
          <w:pgMar w:header="576" w:footer="0" w:top="920" w:bottom="280" w:left="850" w:right="850"/>
        </w:sectPr>
      </w:pPr>
    </w:p>
    <w:p>
      <w:pPr>
        <w:pStyle w:val="BodyText"/>
        <w:spacing w:before="268"/>
        <w:ind w:left="708" w:right="134"/>
      </w:pPr>
      <w:r>
        <w:rPr/>
        <w:t>đã trừ hoài nghi tùy</w:t>
      </w:r>
      <w:r>
        <w:rPr>
          <w:spacing w:val="-1"/>
        </w:rPr>
        <w:t> </w:t>
      </w:r>
      <w:r>
        <w:rPr/>
        <w:t>miên. Còn phàm</w:t>
      </w:r>
      <w:r>
        <w:rPr>
          <w:spacing w:val="-1"/>
        </w:rPr>
        <w:t> </w:t>
      </w:r>
      <w:r>
        <w:rPr/>
        <w:t>phu nơi Dục giới tam</w:t>
      </w:r>
      <w:r>
        <w:rPr>
          <w:spacing w:val="-2"/>
        </w:rPr>
        <w:t> </w:t>
      </w:r>
      <w:r>
        <w:rPr/>
        <w:t>thọ và bậc Sắc giới, Vô sắc giới với những cõi ấy phi đã trừ vô minh tùy miên và cũng phi đã trừ hoài nghi tùy </w:t>
      </w:r>
      <w:r>
        <w:rPr>
          <w:spacing w:val="-4"/>
        </w:rPr>
        <w:t>miên.</w:t>
      </w:r>
    </w:p>
    <w:p>
      <w:pPr>
        <w:pStyle w:val="Heading7"/>
        <w:spacing w:line="298" w:lineRule="exact" w:before="0"/>
        <w:rPr>
          <w:b w:val="0"/>
        </w:rPr>
      </w:pPr>
      <w:r>
        <w:rPr>
          <w:spacing w:val="-2"/>
        </w:rPr>
        <w:t>1546</w:t>
      </w:r>
      <w:r>
        <w:rPr>
          <w:b w:val="0"/>
          <w:spacing w:val="-2"/>
        </w:rPr>
        <w:t>.</w:t>
      </w:r>
    </w:p>
    <w:p>
      <w:pPr>
        <w:spacing w:before="1"/>
        <w:ind w:left="708" w:right="139" w:firstLine="0"/>
        <w:jc w:val="both"/>
        <w:rPr>
          <w:sz w:val="26"/>
        </w:rPr>
      </w:pPr>
      <w:r>
        <w:rPr>
          <w:i/>
          <w:sz w:val="26"/>
        </w:rPr>
        <w:t>Người nào cõi nào phi đã trừ hữu ái tùy miên thì người ấy cõi ấy phi đã trừ vô minh tùy miên phải chăng? </w:t>
      </w:r>
      <w:r>
        <w:rPr>
          <w:sz w:val="26"/>
        </w:rPr>
        <w:t>Phải rồi.</w:t>
      </w:r>
    </w:p>
    <w:p>
      <w:pPr>
        <w:pStyle w:val="BodyText"/>
        <w:spacing w:before="120"/>
        <w:ind w:left="708" w:right="137"/>
      </w:pPr>
      <w:r>
        <w:rPr/>
        <w:t>Hay là người nào cõi nào phi đã trừ vô minh tùy miên thì người ấy cõi ấy phi đã trừ hữu ái tùy</w:t>
      </w:r>
      <w:r>
        <w:rPr>
          <w:spacing w:val="-5"/>
        </w:rPr>
        <w:t> </w:t>
      </w:r>
      <w:r>
        <w:rPr/>
        <w:t>miên phải</w:t>
      </w:r>
      <w:r>
        <w:rPr>
          <w:spacing w:val="-1"/>
        </w:rPr>
        <w:t> </w:t>
      </w:r>
      <w:r>
        <w:rPr/>
        <w:t>chăng? Bốn</w:t>
      </w:r>
      <w:r>
        <w:rPr>
          <w:spacing w:val="-1"/>
        </w:rPr>
        <w:t> </w:t>
      </w:r>
      <w:r>
        <w:rPr/>
        <w:t>hạng người Dục giới tam</w:t>
      </w:r>
      <w:r>
        <w:rPr>
          <w:spacing w:val="-3"/>
        </w:rPr>
        <w:t> </w:t>
      </w:r>
      <w:r>
        <w:rPr/>
        <w:t>thọ với</w:t>
      </w:r>
      <w:r>
        <w:rPr>
          <w:spacing w:val="-1"/>
        </w:rPr>
        <w:t> </w:t>
      </w:r>
      <w:r>
        <w:rPr/>
        <w:t>những cõi ấy</w:t>
      </w:r>
      <w:r>
        <w:rPr>
          <w:spacing w:val="-6"/>
        </w:rPr>
        <w:t> </w:t>
      </w:r>
      <w:r>
        <w:rPr/>
        <w:t>phi đã trừ vô minh tùy miên mà hữu ái tùy miên không thể nói đã trừ hay phi đã trừ. Chính người Sắc giới, Vô sắc giới với những cõi ấy phi đã trừ vô minh tùy miên và cũng phi đã trừ hữu ái tùy miên.</w:t>
      </w:r>
    </w:p>
    <w:p>
      <w:pPr>
        <w:pStyle w:val="Heading7"/>
        <w:spacing w:line="240" w:lineRule="auto" w:before="0"/>
        <w:rPr>
          <w:b w:val="0"/>
        </w:rPr>
      </w:pPr>
      <w:r>
        <w:rPr>
          <w:spacing w:val="-2"/>
        </w:rPr>
        <w:t>1547</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Người nào cõi nào phi đã trừ dục ái tùy miên và phẫn nhuế tùy miên thì người ấy cõi ấy phi đã trừ ngã mạn tùy miên phải chăng? </w:t>
      </w:r>
      <w:r>
        <w:rPr>
          <w:sz w:val="26"/>
        </w:rPr>
        <w:t>Không có.</w:t>
      </w:r>
    </w:p>
    <w:p>
      <w:pPr>
        <w:pStyle w:val="BodyText"/>
        <w:spacing w:before="122"/>
        <w:ind w:left="708" w:right="137"/>
      </w:pPr>
      <w:r>
        <w:rPr/>
        <w:t>Hay là người nào cõi nào phi đã trừ ngã mạn tùy miên thì người ấy cõi ấy phi đã trừ dục ái tùy miên và phẫn nhuế tùy miên phải chăng? Bực Bất lai nơi Sắc giới, Vô sắc giới với những cõi ấy phi đã trừ ngã mạn tùy miên mà dục ái tùy miên và phẫn nhuế tùy miên không thể nói đã trừ hay phi đã trừ. Chính là người Dục giới nhị thọ với những cõi ấy phi đã trừ ngã mạn tùy miên mà người ấy cõi ấy chẳng phải phi đã trừ dục ái tùy miên, còn phẫn nhuế tùy miên không thể nói đã trừ hay phi đã trừ. Ba hạng người Sắc giới, Vô sắc giới với những cõi ấy phi đã trừ ngã mạn tùy miên, còn dục ái tùy miên và phẫn nhuế tùy miên không thể nói đã trừ hay phi đã trừ. Chính là người Dục giới nhị thọ với những cõi ấy</w:t>
      </w:r>
      <w:r>
        <w:rPr>
          <w:spacing w:val="-5"/>
        </w:rPr>
        <w:t> </w:t>
      </w:r>
      <w:r>
        <w:rPr/>
        <w:t>phi đã trừ ngã mạn tùy</w:t>
      </w:r>
      <w:r>
        <w:rPr>
          <w:spacing w:val="-2"/>
        </w:rPr>
        <w:t> </w:t>
      </w:r>
      <w:r>
        <w:rPr/>
        <w:t>miên và dục ái tùy</w:t>
      </w:r>
      <w:r>
        <w:rPr>
          <w:spacing w:val="-1"/>
        </w:rPr>
        <w:t> </w:t>
      </w:r>
      <w:r>
        <w:rPr/>
        <w:t>miên, còn phẫn nhuế tùy miên không thể nói đã trừ hay phi đã trừ.</w:t>
      </w:r>
    </w:p>
    <w:p>
      <w:pPr>
        <w:pStyle w:val="ListParagraph"/>
        <w:numPr>
          <w:ilvl w:val="0"/>
          <w:numId w:val="14"/>
        </w:numPr>
        <w:tabs>
          <w:tab w:pos="708" w:val="left" w:leader="none"/>
          <w:tab w:pos="710" w:val="left" w:leader="none"/>
        </w:tabs>
        <w:spacing w:line="240" w:lineRule="auto" w:before="119" w:after="0"/>
        <w:ind w:left="710" w:right="139" w:hanging="287"/>
        <w:jc w:val="both"/>
        <w:rPr>
          <w:sz w:val="26"/>
        </w:rPr>
      </w:pPr>
      <w:r>
        <w:rPr>
          <w:i/>
          <w:sz w:val="26"/>
        </w:rPr>
        <w:t>Người nào cõi nào phi đã trừ dục ái tùy miên và phẫn nhuế tùy miên thì người ấy cõi ấy phi đã trừ tà kiến tùy miên... hoài nghi tùy miên phải chăng? </w:t>
      </w:r>
      <w:r>
        <w:rPr>
          <w:sz w:val="26"/>
        </w:rPr>
        <w:t>Không có.</w:t>
      </w:r>
    </w:p>
    <w:p>
      <w:pPr>
        <w:pStyle w:val="BodyText"/>
        <w:spacing w:before="119"/>
        <w:ind w:left="708" w:right="135"/>
      </w:pPr>
      <w:r>
        <w:rPr/>
        <w:t>Hay là người nào cõi nào phi đã trừ hoài nghi tùy miên thì người ấy cõi ấy phi đã trừ dục ái tùy miên và phẫn nhuế tùy miên phải chăng? Phàm phu nơi Sắc giới, Vô sắc</w:t>
      </w:r>
      <w:r>
        <w:rPr>
          <w:spacing w:val="40"/>
        </w:rPr>
        <w:t> </w:t>
      </w:r>
      <w:r>
        <w:rPr/>
        <w:t>giới với những cõi ấy phi đã trừ hoài nghi tùy miên mà dục ái tùy miên và phẫn nhuế tùy miên không thể nói đã trừ hay phi đã trừ. Chính là người Dục giới nhị thọ với những cõi ấy phi đã trừ hoài nghi tùy miên, dục ái tùy miên mà phẫn nhuế tùy miên không</w:t>
      </w:r>
      <w:r>
        <w:rPr>
          <w:spacing w:val="-2"/>
        </w:rPr>
        <w:t> </w:t>
      </w:r>
      <w:r>
        <w:rPr/>
        <w:t>thể</w:t>
      </w:r>
      <w:r>
        <w:rPr>
          <w:spacing w:val="-2"/>
        </w:rPr>
        <w:t> </w:t>
      </w:r>
      <w:r>
        <w:rPr/>
        <w:t>nói đã</w:t>
      </w:r>
      <w:r>
        <w:rPr>
          <w:spacing w:val="-2"/>
        </w:rPr>
        <w:t> </w:t>
      </w:r>
      <w:r>
        <w:rPr/>
        <w:t>trừ</w:t>
      </w:r>
      <w:r>
        <w:rPr>
          <w:spacing w:val="-1"/>
        </w:rPr>
        <w:t> </w:t>
      </w:r>
      <w:r>
        <w:rPr/>
        <w:t>hay</w:t>
      </w:r>
      <w:r>
        <w:rPr>
          <w:spacing w:val="-2"/>
        </w:rPr>
        <w:t> </w:t>
      </w:r>
      <w:r>
        <w:rPr/>
        <w:t>phi</w:t>
      </w:r>
      <w:r>
        <w:rPr>
          <w:spacing w:val="-2"/>
        </w:rPr>
        <w:t> </w:t>
      </w:r>
      <w:r>
        <w:rPr/>
        <w:t>đã</w:t>
      </w:r>
      <w:r>
        <w:rPr>
          <w:spacing w:val="-2"/>
        </w:rPr>
        <w:t> </w:t>
      </w:r>
      <w:r>
        <w:rPr/>
        <w:t>trừ. Chính là</w:t>
      </w:r>
      <w:r>
        <w:rPr>
          <w:spacing w:val="-1"/>
        </w:rPr>
        <w:t> </w:t>
      </w:r>
      <w:r>
        <w:rPr/>
        <w:t>người</w:t>
      </w:r>
      <w:r>
        <w:rPr>
          <w:spacing w:val="-2"/>
        </w:rPr>
        <w:t> </w:t>
      </w:r>
      <w:r>
        <w:rPr/>
        <w:t>khổ thọ</w:t>
      </w:r>
      <w:r>
        <w:rPr>
          <w:spacing w:val="-2"/>
        </w:rPr>
        <w:t> </w:t>
      </w:r>
      <w:r>
        <w:rPr/>
        <w:t>với</w:t>
      </w:r>
      <w:r>
        <w:rPr>
          <w:spacing w:val="-2"/>
        </w:rPr>
        <w:t> </w:t>
      </w:r>
      <w:r>
        <w:rPr/>
        <w:t>những</w:t>
      </w:r>
      <w:r>
        <w:rPr>
          <w:spacing w:val="-2"/>
        </w:rPr>
        <w:t> </w:t>
      </w:r>
      <w:r>
        <w:rPr/>
        <w:t>cõi</w:t>
      </w:r>
      <w:r>
        <w:rPr>
          <w:spacing w:val="-1"/>
        </w:rPr>
        <w:t> </w:t>
      </w:r>
      <w:r>
        <w:rPr/>
        <w:t>ấy</w:t>
      </w:r>
      <w:r>
        <w:rPr>
          <w:spacing w:val="-5"/>
        </w:rPr>
        <w:t> </w:t>
      </w:r>
      <w:r>
        <w:rPr/>
        <w:t>phi đã</w:t>
      </w:r>
      <w:r>
        <w:rPr>
          <w:spacing w:val="-2"/>
        </w:rPr>
        <w:t> </w:t>
      </w:r>
      <w:r>
        <w:rPr/>
        <w:t>trừ hoài nghi tùy miên, phẫn nhuế tùy miên mà dục ái tùy miên không thể nói đã trừ hay phi đã trừ.</w:t>
      </w:r>
    </w:p>
    <w:p>
      <w:pPr>
        <w:pStyle w:val="ListParagraph"/>
        <w:numPr>
          <w:ilvl w:val="0"/>
          <w:numId w:val="14"/>
        </w:numPr>
        <w:tabs>
          <w:tab w:pos="708" w:val="left" w:leader="none"/>
          <w:tab w:pos="710" w:val="left" w:leader="none"/>
        </w:tabs>
        <w:spacing w:line="237" w:lineRule="auto" w:before="125" w:after="0"/>
        <w:ind w:left="710" w:right="139" w:hanging="287"/>
        <w:jc w:val="both"/>
        <w:rPr>
          <w:sz w:val="26"/>
        </w:rPr>
      </w:pPr>
      <w:r>
        <w:rPr>
          <w:i/>
          <w:sz w:val="26"/>
        </w:rPr>
        <w:t>Người nào cõi nào phi đã trừ dục ái tùy miên và phẫn nhuế tùy miên thì người ấy cõi ấy phi đã trừ hữu ái tùy miên phải chăng? </w:t>
      </w:r>
      <w:r>
        <w:rPr>
          <w:sz w:val="26"/>
        </w:rPr>
        <w:t>Không có.</w:t>
      </w:r>
    </w:p>
    <w:p>
      <w:pPr>
        <w:pStyle w:val="BodyText"/>
        <w:spacing w:before="122"/>
        <w:ind w:left="708" w:right="139"/>
      </w:pPr>
      <w:r>
        <w:rPr/>
        <w:t>Hay là người nào cõi nào phi đã trừ hữu ái tùy miên thì người ấy cõi ấy phi đã trừ dục ái tùy miên và phẫn nhuế tùy miên phải chăng? Không thể nói đã trừ hay phi 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phi đã trừ dục ái tùy miên và phẫn nhuế tùy miên thì người ấy cõi ấy phi đã trừ vô minh tùy miên phải chăng? </w:t>
      </w:r>
      <w:r>
        <w:rPr>
          <w:sz w:val="26"/>
        </w:rPr>
        <w:t>Không có.</w:t>
      </w:r>
    </w:p>
    <w:p>
      <w:pPr>
        <w:pStyle w:val="BodyText"/>
        <w:spacing w:before="122"/>
        <w:ind w:left="708" w:right="139"/>
      </w:pPr>
      <w:r>
        <w:rPr/>
        <w:t>Hay là người nào cõi nào phi đã trừ vô minh tùy miên thì người ấy cõi ấy phi đã trừ dục ái tùy miên và phẫn nhuế tùy miên phải chăng? Bực Bất lai nơi Sắc giới, Vô sắc giới với những cõi ấy phi đã trừ vô minh tùy miên mà dục ái tùy miên và phẫn nhuế</w:t>
      </w:r>
      <w:r>
        <w:rPr>
          <w:spacing w:val="40"/>
        </w:rPr>
        <w:t> </w:t>
      </w:r>
      <w:r>
        <w:rPr/>
        <w:t>tùy</w:t>
      </w:r>
      <w:r>
        <w:rPr>
          <w:spacing w:val="27"/>
        </w:rPr>
        <w:t> </w:t>
      </w:r>
      <w:r>
        <w:rPr/>
        <w:t>miên</w:t>
      </w:r>
      <w:r>
        <w:rPr>
          <w:spacing w:val="31"/>
        </w:rPr>
        <w:t> </w:t>
      </w:r>
      <w:r>
        <w:rPr/>
        <w:t>không</w:t>
      </w:r>
      <w:r>
        <w:rPr>
          <w:spacing w:val="31"/>
        </w:rPr>
        <w:t> </w:t>
      </w:r>
      <w:r>
        <w:rPr/>
        <w:t>thể</w:t>
      </w:r>
      <w:r>
        <w:rPr>
          <w:spacing w:val="30"/>
        </w:rPr>
        <w:t> </w:t>
      </w:r>
      <w:r>
        <w:rPr/>
        <w:t>nói</w:t>
      </w:r>
      <w:r>
        <w:rPr>
          <w:spacing w:val="30"/>
        </w:rPr>
        <w:t> </w:t>
      </w:r>
      <w:r>
        <w:rPr/>
        <w:t>đã</w:t>
      </w:r>
      <w:r>
        <w:rPr>
          <w:spacing w:val="31"/>
        </w:rPr>
        <w:t> </w:t>
      </w:r>
      <w:r>
        <w:rPr/>
        <w:t>trừ</w:t>
      </w:r>
      <w:r>
        <w:rPr>
          <w:spacing w:val="31"/>
        </w:rPr>
        <w:t> </w:t>
      </w:r>
      <w:r>
        <w:rPr/>
        <w:t>hay</w:t>
      </w:r>
      <w:r>
        <w:rPr>
          <w:spacing w:val="25"/>
        </w:rPr>
        <w:t> </w:t>
      </w:r>
      <w:r>
        <w:rPr/>
        <w:t>phi</w:t>
      </w:r>
      <w:r>
        <w:rPr>
          <w:spacing w:val="31"/>
        </w:rPr>
        <w:t> </w:t>
      </w:r>
      <w:r>
        <w:rPr/>
        <w:t>đã</w:t>
      </w:r>
      <w:r>
        <w:rPr>
          <w:spacing w:val="30"/>
        </w:rPr>
        <w:t> </w:t>
      </w:r>
      <w:r>
        <w:rPr/>
        <w:t>trừ.</w:t>
      </w:r>
      <w:r>
        <w:rPr>
          <w:spacing w:val="31"/>
        </w:rPr>
        <w:t> </w:t>
      </w:r>
      <w:r>
        <w:rPr/>
        <w:t>Chính</w:t>
      </w:r>
      <w:r>
        <w:rPr>
          <w:spacing w:val="29"/>
        </w:rPr>
        <w:t> </w:t>
      </w:r>
      <w:r>
        <w:rPr/>
        <w:t>là</w:t>
      </w:r>
      <w:r>
        <w:rPr>
          <w:spacing w:val="31"/>
        </w:rPr>
        <w:t> </w:t>
      </w:r>
      <w:r>
        <w:rPr/>
        <w:t>người</w:t>
      </w:r>
      <w:r>
        <w:rPr>
          <w:spacing w:val="31"/>
        </w:rPr>
        <w:t> </w:t>
      </w:r>
      <w:r>
        <w:rPr/>
        <w:t>Dục</w:t>
      </w:r>
      <w:r>
        <w:rPr>
          <w:spacing w:val="30"/>
        </w:rPr>
        <w:t> </w:t>
      </w:r>
      <w:r>
        <w:rPr/>
        <w:t>giới</w:t>
      </w:r>
      <w:r>
        <w:rPr>
          <w:spacing w:val="30"/>
        </w:rPr>
        <w:t> </w:t>
      </w:r>
      <w:r>
        <w:rPr/>
        <w:t>nhị</w:t>
      </w:r>
      <w:r>
        <w:rPr>
          <w:spacing w:val="33"/>
        </w:rPr>
        <w:t> </w:t>
      </w:r>
      <w:r>
        <w:rPr/>
        <w:t>thọ</w:t>
      </w:r>
      <w:r>
        <w:rPr>
          <w:spacing w:val="30"/>
        </w:rPr>
        <w:t> </w:t>
      </w:r>
      <w:r>
        <w:rPr>
          <w:spacing w:val="-5"/>
        </w:rPr>
        <w:t>với</w:t>
      </w:r>
    </w:p>
    <w:p>
      <w:pPr>
        <w:pStyle w:val="BodyText"/>
        <w:spacing w:after="0"/>
        <w:sectPr>
          <w:pgSz w:w="11630" w:h="16450"/>
          <w:pgMar w:header="576" w:footer="0" w:top="920" w:bottom="280" w:left="850" w:right="850"/>
        </w:sectPr>
      </w:pPr>
    </w:p>
    <w:p>
      <w:pPr>
        <w:pStyle w:val="BodyText"/>
        <w:spacing w:before="268"/>
        <w:ind w:left="708" w:right="134"/>
      </w:pPr>
      <w:r>
        <w:rPr/>
        <w:t>những cõi ấy phi đã trừ vô minh tùy miên mà người ấy cõi ấy chẳng phải phi đã trừ</w:t>
      </w:r>
      <w:r>
        <w:rPr>
          <w:spacing w:val="40"/>
        </w:rPr>
        <w:t> </w:t>
      </w:r>
      <w:r>
        <w:rPr/>
        <w:t>dục ái tùy miên, còn phẫn nhuế tùy miên không thể nói đã trừ hay phi đã trừ. Chính là người khổ thọ với những cõi ấy</w:t>
      </w:r>
      <w:r>
        <w:rPr>
          <w:spacing w:val="-5"/>
        </w:rPr>
        <w:t> </w:t>
      </w:r>
      <w:r>
        <w:rPr/>
        <w:t>phi đã trừ vô minh tùy</w:t>
      </w:r>
      <w:r>
        <w:rPr>
          <w:spacing w:val="-2"/>
        </w:rPr>
        <w:t> </w:t>
      </w:r>
      <w:r>
        <w:rPr/>
        <w:t>miên mà người ấy</w:t>
      </w:r>
      <w:r>
        <w:rPr>
          <w:spacing w:val="-2"/>
        </w:rPr>
        <w:t> </w:t>
      </w:r>
      <w:r>
        <w:rPr/>
        <w:t>cõi ấy</w:t>
      </w:r>
      <w:r>
        <w:rPr>
          <w:spacing w:val="-2"/>
        </w:rPr>
        <w:t> </w:t>
      </w:r>
      <w:r>
        <w:rPr/>
        <w:t>chẳng phải phi đã trừ phẫn nhuế tùy miên, còn dục ái tùy miên không thể nói đã trừ hay phi đã trừ. Ba hạng người Sắc giới, Vô sắc giới với những cõi ấy phi đã trừ vô minh tùy miên, còn dục ái tùy miên và phẫn nhuế tùy miên không thể nói đã trừ hay phi đã trừ. Chính là người Dục giới nhị thọ với những cõi ấy phi đã trừ vô minh tùy miên và dục ái tùy</w:t>
      </w:r>
      <w:r>
        <w:rPr>
          <w:spacing w:val="-3"/>
        </w:rPr>
        <w:t> </w:t>
      </w:r>
      <w:r>
        <w:rPr/>
        <w:t>miên mà phẫn</w:t>
      </w:r>
      <w:r>
        <w:rPr>
          <w:spacing w:val="-1"/>
        </w:rPr>
        <w:t> </w:t>
      </w:r>
      <w:r>
        <w:rPr/>
        <w:t>nhuế tùy</w:t>
      </w:r>
      <w:r>
        <w:rPr>
          <w:spacing w:val="-3"/>
        </w:rPr>
        <w:t> </w:t>
      </w:r>
      <w:r>
        <w:rPr/>
        <w:t>miên không</w:t>
      </w:r>
      <w:r>
        <w:rPr>
          <w:spacing w:val="-1"/>
        </w:rPr>
        <w:t> </w:t>
      </w:r>
      <w:r>
        <w:rPr/>
        <w:t>thể nói</w:t>
      </w:r>
      <w:r>
        <w:rPr>
          <w:spacing w:val="-1"/>
        </w:rPr>
        <w:t> </w:t>
      </w:r>
      <w:r>
        <w:rPr/>
        <w:t>đã trừ hay</w:t>
      </w:r>
      <w:r>
        <w:rPr>
          <w:spacing w:val="-8"/>
        </w:rPr>
        <w:t> </w:t>
      </w:r>
      <w:r>
        <w:rPr/>
        <w:t>phi</w:t>
      </w:r>
      <w:r>
        <w:rPr>
          <w:spacing w:val="-1"/>
        </w:rPr>
        <w:t> </w:t>
      </w:r>
      <w:r>
        <w:rPr/>
        <w:t>đã trừ.</w:t>
      </w:r>
      <w:r>
        <w:rPr>
          <w:spacing w:val="-1"/>
        </w:rPr>
        <w:t> </w:t>
      </w:r>
      <w:r>
        <w:rPr/>
        <w:t>Chính</w:t>
      </w:r>
      <w:r>
        <w:rPr>
          <w:spacing w:val="-1"/>
        </w:rPr>
        <w:t> </w:t>
      </w:r>
      <w:r>
        <w:rPr/>
        <w:t>là người khổ thọ với những cõi ấy phi đã trừ vô minh tùy miên và phẫn nhuế tùy miên mà dục</w:t>
      </w:r>
      <w:r>
        <w:rPr>
          <w:spacing w:val="40"/>
        </w:rPr>
        <w:t> </w:t>
      </w:r>
      <w:r>
        <w:rPr/>
        <w:t>ái tùy miên không thể nói đã trừ hay phi đã trừ.</w:t>
      </w:r>
    </w:p>
    <w:p>
      <w:pPr>
        <w:pStyle w:val="Heading7"/>
        <w:spacing w:line="298" w:lineRule="exact" w:before="0"/>
        <w:rPr>
          <w:b w:val="0"/>
        </w:rPr>
      </w:pPr>
      <w:r>
        <w:rPr>
          <w:spacing w:val="-2"/>
        </w:rPr>
        <w:t>1548</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i/>
          <w:sz w:val="26"/>
        </w:rPr>
        <w:t>Người nào cõi nào phi đã trừ dục ái tùy miên, phẫn nhuế tùy miên và ngã mạn tùy</w:t>
      </w:r>
      <w:r>
        <w:rPr>
          <w:i/>
          <w:spacing w:val="40"/>
          <w:sz w:val="26"/>
        </w:rPr>
        <w:t> </w:t>
      </w:r>
      <w:r>
        <w:rPr>
          <w:i/>
          <w:sz w:val="26"/>
        </w:rPr>
        <w:t>miên thì người ấy cõi ấy phi đã trừ tà kiến tùy miên... hoài nghi tùy miên phải chăng? </w:t>
      </w:r>
      <w:r>
        <w:rPr>
          <w:sz w:val="26"/>
        </w:rPr>
        <w:t>Không có.</w:t>
      </w:r>
    </w:p>
    <w:p>
      <w:pPr>
        <w:pStyle w:val="BodyText"/>
        <w:spacing w:before="120"/>
        <w:ind w:left="708" w:right="134"/>
      </w:pPr>
      <w:r>
        <w:rPr/>
        <w:t>Hay là người nào cõi nào phi đã trừ hoài nghi tùy miên thì người ấy cõi ấy phi đã trừ dục ái tùy miên, phẫn nhuế tùy miên và ngã mạn tùy miên phải chăng? Phàm phu nơi Sắc giới, Vô sắc giới với những cõi ấy phi đã trừ hoài nghi tùy miên và ngã mạn tùy miên mà dục ái tùy miên và phẫn nhuế tùy miên không thể nói đã trừ hay phi đã trừ. Chính là người Dục giới nhị thọ với những cõi ấy</w:t>
      </w:r>
      <w:r>
        <w:rPr>
          <w:spacing w:val="-2"/>
        </w:rPr>
        <w:t> </w:t>
      </w:r>
      <w:r>
        <w:rPr/>
        <w:t>phi đã trừ hoài nghi tùy</w:t>
      </w:r>
      <w:r>
        <w:rPr>
          <w:spacing w:val="-1"/>
        </w:rPr>
        <w:t> </w:t>
      </w:r>
      <w:r>
        <w:rPr/>
        <w:t>miên, dục ái tùy miên và ngã mạn tùy miên mà phẫn nhuế tùy miên không thể nói đã trừ hay</w:t>
      </w:r>
      <w:r>
        <w:rPr>
          <w:spacing w:val="-2"/>
        </w:rPr>
        <w:t> </w:t>
      </w:r>
      <w:r>
        <w:rPr/>
        <w:t>phi đã trừ. Chính là người khổ thọ với những cõi ấy phi đã trừ hoài nghi tùy miên và phẫn nhuế tùy miên mà dục ái tùy miên và ngã mạn tùy miên không thể nói đã trừ hay phi</w:t>
      </w:r>
      <w:r>
        <w:rPr>
          <w:spacing w:val="40"/>
        </w:rPr>
        <w:t> </w:t>
      </w:r>
      <w:r>
        <w:rPr/>
        <w:t>đã trừ.</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Người nào cõi nào phi đã trừ dục ái tùy miên, phẫn nhuế tùy miên và ngã mạn tùy</w:t>
      </w:r>
      <w:r>
        <w:rPr>
          <w:i/>
          <w:spacing w:val="40"/>
          <w:sz w:val="26"/>
        </w:rPr>
        <w:t> </w:t>
      </w:r>
      <w:r>
        <w:rPr>
          <w:i/>
          <w:sz w:val="26"/>
        </w:rPr>
        <w:t>miên thì người ấy cõi ấy phi đã trừ hữu ái tùy miên phải chăng? </w:t>
      </w:r>
      <w:r>
        <w:rPr>
          <w:sz w:val="26"/>
        </w:rPr>
        <w:t>Không có.</w:t>
      </w:r>
    </w:p>
    <w:p>
      <w:pPr>
        <w:pStyle w:val="BodyText"/>
        <w:spacing w:before="123"/>
        <w:ind w:right="137"/>
      </w:pPr>
      <w:r>
        <w:rPr/>
        <w:t>Hay là người nào cõi nào phi đã trừ hữu ái tùy miên thì người ấy cõi ấy phi đã trừ dục ái tùy miên, phẫn nhuế tùy miên và ngã mạn tùy miên phải chăng? Phi đã trừ ngã mạn tùy miên mà dục ái tùy miên và phẫn nhuế tùy miên không thể nói đã trừ hay phi đã </w:t>
      </w:r>
      <w:r>
        <w:rPr>
          <w:spacing w:val="-4"/>
        </w:rPr>
        <w:t>trừ.</w:t>
      </w:r>
    </w:p>
    <w:p>
      <w:pPr>
        <w:pStyle w:val="ListParagraph"/>
        <w:numPr>
          <w:ilvl w:val="0"/>
          <w:numId w:val="14"/>
        </w:numPr>
        <w:tabs>
          <w:tab w:pos="708" w:val="left" w:leader="none"/>
          <w:tab w:pos="710" w:val="left" w:leader="none"/>
        </w:tabs>
        <w:spacing w:line="237" w:lineRule="auto" w:before="122" w:after="0"/>
        <w:ind w:left="710" w:right="139" w:hanging="287"/>
        <w:jc w:val="both"/>
        <w:rPr>
          <w:sz w:val="26"/>
        </w:rPr>
      </w:pPr>
      <w:r>
        <w:rPr>
          <w:i/>
          <w:sz w:val="26"/>
        </w:rPr>
        <w:t>Người nào cõi nào phi đã trừ dục ái tùy miên, phẫn nhuế tùy miên và ngã mạn tùy</w:t>
      </w:r>
      <w:r>
        <w:rPr>
          <w:i/>
          <w:spacing w:val="40"/>
          <w:sz w:val="26"/>
        </w:rPr>
        <w:t> </w:t>
      </w:r>
      <w:r>
        <w:rPr>
          <w:i/>
          <w:sz w:val="26"/>
        </w:rPr>
        <w:t>miên thì người ấy cõi ấy phi đã trừ vô minh tùy miên phải chăng? </w:t>
      </w:r>
      <w:r>
        <w:rPr>
          <w:sz w:val="26"/>
        </w:rPr>
        <w:t>Không có.</w:t>
      </w:r>
    </w:p>
    <w:p>
      <w:pPr>
        <w:pStyle w:val="BodyText"/>
        <w:spacing w:before="122"/>
        <w:ind w:right="134"/>
      </w:pPr>
      <w:r>
        <w:rPr/>
        <w:t>Hay là người nào cõi nào phi đã trừ vô minh tùy miên thì người ấy cõi ấy phi đã trừ dục ái tùy miên, phẫn nhuế tùy</w:t>
      </w:r>
      <w:r>
        <w:rPr>
          <w:spacing w:val="-3"/>
        </w:rPr>
        <w:t> </w:t>
      </w:r>
      <w:r>
        <w:rPr/>
        <w:t>miên và ngã mạn tùy</w:t>
      </w:r>
      <w:r>
        <w:rPr>
          <w:spacing w:val="-3"/>
        </w:rPr>
        <w:t> </w:t>
      </w:r>
      <w:r>
        <w:rPr/>
        <w:t>miên phải chăng? Bực Bất lai nơi Sắc giới, Vô sắc giới với những cõi ấy phi đã trừ vô minh tùy miên và ngã mạn tùy miên mà dục ái tùy miên và phẫn nhuế tùy miên không thể nói đã trừ hay phi đã trừ. Chính là người Dục giới nhị thọ với những cõi ấy phi đã trừ vô minh tùy miên và ngã mạn tùy miên mà người ấy cõi ấy chẳng phải phi đã trừ dục ái tùy miên, còn phẫn</w:t>
      </w:r>
      <w:r>
        <w:rPr>
          <w:spacing w:val="80"/>
        </w:rPr>
        <w:t> </w:t>
      </w:r>
      <w:r>
        <w:rPr/>
        <w:t>nhuế tùy miên không thể nói đã trừ hay phi đã trừ. Chính là người khổ thọ với những cõi ấy phi đã trừ vô minh tùy miên mà người ấy cõi ấy chẳng phải phi đã trừ phẫn</w:t>
      </w:r>
      <w:r>
        <w:rPr>
          <w:spacing w:val="80"/>
        </w:rPr>
        <w:t> </w:t>
      </w:r>
      <w:r>
        <w:rPr/>
        <w:t>nhuế tùy miên, còn dục ái tùy miên và ngã mạn tùy miên không thể nói đã trừ hay phi đã trừ. Ba hạng người Sắc giới, Vô sắc giới với những cõi ấy phi đã trừ vô minh tùy miên</w:t>
      </w:r>
      <w:r>
        <w:rPr>
          <w:spacing w:val="-1"/>
        </w:rPr>
        <w:t> </w:t>
      </w:r>
      <w:r>
        <w:rPr/>
        <w:t>và ngã mạn</w:t>
      </w:r>
      <w:r>
        <w:rPr>
          <w:spacing w:val="-2"/>
        </w:rPr>
        <w:t> </w:t>
      </w:r>
      <w:r>
        <w:rPr/>
        <w:t>tùy</w:t>
      </w:r>
      <w:r>
        <w:rPr>
          <w:spacing w:val="-5"/>
        </w:rPr>
        <w:t> </w:t>
      </w:r>
      <w:r>
        <w:rPr/>
        <w:t>miên mà dục</w:t>
      </w:r>
      <w:r>
        <w:rPr>
          <w:spacing w:val="-2"/>
        </w:rPr>
        <w:t> </w:t>
      </w:r>
      <w:r>
        <w:rPr/>
        <w:t>ái tùy</w:t>
      </w:r>
      <w:r>
        <w:rPr>
          <w:spacing w:val="-5"/>
        </w:rPr>
        <w:t> </w:t>
      </w:r>
      <w:r>
        <w:rPr/>
        <w:t>miên và</w:t>
      </w:r>
      <w:r>
        <w:rPr>
          <w:spacing w:val="-2"/>
        </w:rPr>
        <w:t> </w:t>
      </w:r>
      <w:r>
        <w:rPr/>
        <w:t>phẫn nhuế</w:t>
      </w:r>
      <w:r>
        <w:rPr>
          <w:spacing w:val="-2"/>
        </w:rPr>
        <w:t> </w:t>
      </w:r>
      <w:r>
        <w:rPr/>
        <w:t>tùy</w:t>
      </w:r>
      <w:r>
        <w:rPr>
          <w:spacing w:val="-5"/>
        </w:rPr>
        <w:t> </w:t>
      </w:r>
      <w:r>
        <w:rPr/>
        <w:t>miên không</w:t>
      </w:r>
      <w:r>
        <w:rPr>
          <w:spacing w:val="-2"/>
        </w:rPr>
        <w:t> </w:t>
      </w:r>
      <w:r>
        <w:rPr/>
        <w:t>thể</w:t>
      </w:r>
      <w:r>
        <w:rPr>
          <w:spacing w:val="-2"/>
        </w:rPr>
        <w:t> </w:t>
      </w:r>
      <w:r>
        <w:rPr/>
        <w:t>nói đã trừ hay phi đã trừ. Chính là người Dục giới nhị thọ với những cõi ấy phi đã trừ vô</w:t>
      </w:r>
      <w:r>
        <w:rPr>
          <w:spacing w:val="40"/>
        </w:rPr>
        <w:t> </w:t>
      </w:r>
      <w:r>
        <w:rPr/>
        <w:t>minh tùy miên, dục ái tùy miên, ngã mạn tùy miên, còn phẫn nhuế tùy miên không thể nói</w:t>
      </w:r>
      <w:r>
        <w:rPr>
          <w:spacing w:val="6"/>
        </w:rPr>
        <w:t> </w:t>
      </w:r>
      <w:r>
        <w:rPr/>
        <w:t>đã</w:t>
      </w:r>
      <w:r>
        <w:rPr>
          <w:spacing w:val="6"/>
        </w:rPr>
        <w:t> </w:t>
      </w:r>
      <w:r>
        <w:rPr/>
        <w:t>trừ</w:t>
      </w:r>
      <w:r>
        <w:rPr>
          <w:spacing w:val="8"/>
        </w:rPr>
        <w:t> </w:t>
      </w:r>
      <w:r>
        <w:rPr/>
        <w:t>hay</w:t>
      </w:r>
      <w:r>
        <w:rPr>
          <w:spacing w:val="2"/>
        </w:rPr>
        <w:t> </w:t>
      </w:r>
      <w:r>
        <w:rPr/>
        <w:t>phi</w:t>
      </w:r>
      <w:r>
        <w:rPr>
          <w:spacing w:val="6"/>
        </w:rPr>
        <w:t> </w:t>
      </w:r>
      <w:r>
        <w:rPr/>
        <w:t>đã</w:t>
      </w:r>
      <w:r>
        <w:rPr>
          <w:spacing w:val="6"/>
        </w:rPr>
        <w:t> </w:t>
      </w:r>
      <w:r>
        <w:rPr/>
        <w:t>trừ.</w:t>
      </w:r>
      <w:r>
        <w:rPr>
          <w:spacing w:val="7"/>
        </w:rPr>
        <w:t> </w:t>
      </w:r>
      <w:r>
        <w:rPr/>
        <w:t>Chính</w:t>
      </w:r>
      <w:r>
        <w:rPr>
          <w:spacing w:val="5"/>
        </w:rPr>
        <w:t> </w:t>
      </w:r>
      <w:r>
        <w:rPr/>
        <w:t>là</w:t>
      </w:r>
      <w:r>
        <w:rPr>
          <w:spacing w:val="8"/>
        </w:rPr>
        <w:t> </w:t>
      </w:r>
      <w:r>
        <w:rPr/>
        <w:t>người</w:t>
      </w:r>
      <w:r>
        <w:rPr>
          <w:spacing w:val="6"/>
        </w:rPr>
        <w:t> </w:t>
      </w:r>
      <w:r>
        <w:rPr/>
        <w:t>khổ</w:t>
      </w:r>
      <w:r>
        <w:rPr>
          <w:spacing w:val="9"/>
        </w:rPr>
        <w:t> </w:t>
      </w:r>
      <w:r>
        <w:rPr/>
        <w:t>thọ</w:t>
      </w:r>
      <w:r>
        <w:rPr>
          <w:spacing w:val="6"/>
        </w:rPr>
        <w:t> </w:t>
      </w:r>
      <w:r>
        <w:rPr/>
        <w:t>với</w:t>
      </w:r>
      <w:r>
        <w:rPr>
          <w:spacing w:val="7"/>
        </w:rPr>
        <w:t> </w:t>
      </w:r>
      <w:r>
        <w:rPr/>
        <w:t>những</w:t>
      </w:r>
      <w:r>
        <w:rPr>
          <w:spacing w:val="6"/>
        </w:rPr>
        <w:t> </w:t>
      </w:r>
      <w:r>
        <w:rPr/>
        <w:t>cõi</w:t>
      </w:r>
      <w:r>
        <w:rPr>
          <w:spacing w:val="7"/>
        </w:rPr>
        <w:t> </w:t>
      </w:r>
      <w:r>
        <w:rPr/>
        <w:t>ấy</w:t>
      </w:r>
      <w:r>
        <w:rPr>
          <w:spacing w:val="1"/>
        </w:rPr>
        <w:t> </w:t>
      </w:r>
      <w:r>
        <w:rPr/>
        <w:t>phi</w:t>
      </w:r>
      <w:r>
        <w:rPr>
          <w:spacing w:val="8"/>
        </w:rPr>
        <w:t> </w:t>
      </w:r>
      <w:r>
        <w:rPr/>
        <w:t>đã</w:t>
      </w:r>
      <w:r>
        <w:rPr>
          <w:spacing w:val="6"/>
        </w:rPr>
        <w:t> </w:t>
      </w:r>
      <w:r>
        <w:rPr/>
        <w:t>trừ</w:t>
      </w:r>
      <w:r>
        <w:rPr>
          <w:spacing w:val="8"/>
        </w:rPr>
        <w:t> </w:t>
      </w:r>
      <w:r>
        <w:rPr/>
        <w:t>vô</w:t>
      </w:r>
      <w:r>
        <w:rPr>
          <w:spacing w:val="8"/>
        </w:rPr>
        <w:t> </w:t>
      </w:r>
      <w:r>
        <w:rPr>
          <w:spacing w:val="-4"/>
        </w:rPr>
        <w:t>minh</w:t>
      </w:r>
    </w:p>
    <w:p>
      <w:pPr>
        <w:pStyle w:val="BodyText"/>
        <w:spacing w:after="0"/>
        <w:sectPr>
          <w:pgSz w:w="11630" w:h="16450"/>
          <w:pgMar w:header="576" w:footer="0" w:top="920" w:bottom="280" w:left="850" w:right="850"/>
        </w:sectPr>
      </w:pPr>
    </w:p>
    <w:p>
      <w:pPr>
        <w:pStyle w:val="BodyText"/>
        <w:spacing w:before="268"/>
        <w:ind w:right="133"/>
        <w:jc w:val="left"/>
      </w:pPr>
      <w:r>
        <w:rPr/>
        <w:t>tùy miên, phẫn nhuế tùy miên còn dục ái tùy</w:t>
      </w:r>
      <w:r>
        <w:rPr>
          <w:spacing w:val="-1"/>
        </w:rPr>
        <w:t> </w:t>
      </w:r>
      <w:r>
        <w:rPr/>
        <w:t>miên và ngã mạn tùy miên không thể nói đã trừ hay phi đã trừ.</w:t>
      </w:r>
    </w:p>
    <w:p>
      <w:pPr>
        <w:pStyle w:val="Heading7"/>
        <w:spacing w:line="298" w:lineRule="exact" w:before="0"/>
        <w:rPr>
          <w:b w:val="0"/>
        </w:rPr>
      </w:pPr>
      <w:r>
        <w:rPr>
          <w:spacing w:val="-2"/>
        </w:rPr>
        <w:t>1549</w:t>
      </w:r>
      <w:r>
        <w:rPr>
          <w:b w:val="0"/>
          <w:spacing w:val="-2"/>
        </w:rPr>
        <w:t>.</w:t>
      </w:r>
    </w:p>
    <w:p>
      <w:pPr>
        <w:spacing w:before="0"/>
        <w:ind w:left="708" w:right="137" w:firstLine="0"/>
        <w:jc w:val="both"/>
        <w:rPr>
          <w:sz w:val="26"/>
        </w:rPr>
      </w:pPr>
      <w:r>
        <w:rPr>
          <w:i/>
          <w:sz w:val="26"/>
        </w:rPr>
        <w:t>Người nào cõi nào phi đã trừ dục ái tùy miên, phẫn nhuế tùy miên, ngã mạn tùy miên và tà kiến tùy miên thì người ấy cõi ấy phi đã trừ hoài nghi tùy miên phải chăng? </w:t>
      </w:r>
      <w:r>
        <w:rPr>
          <w:sz w:val="26"/>
        </w:rPr>
        <w:t>Không có.</w:t>
      </w:r>
    </w:p>
    <w:p>
      <w:pPr>
        <w:pStyle w:val="BodyText"/>
        <w:spacing w:before="120"/>
        <w:ind w:right="132"/>
      </w:pPr>
      <w:r>
        <w:rPr/>
        <w:t>Hay là người nào cõi nào phi đã trừ hoài nghi tùy miên thì người ấy cõi ấy phi đã trừ dục ái tùy miên, phẫn nhuế tùy miên, ngã mạn tùy miên và tà kiến tùy miên phải chăng? Phàm phu nơi Sắc giới, Vô sắc giới với những cõi ấy phi đã trừ hoài nghi tùy miên, ngã mạn tùy miên và tà kiến tùy miên, còn dục ái tùy miên và phẫn nhuế tùy miên không thể nói đã trừ hay chẳng phải đã trừ. Chính là người Dục giới nhị thọ với những cõi ấy phi đã trừ hoài nghi tùy miên, dục ái tùy miên, ngã mạn tùy miên và tà kiến tùy miên, còn phẫn nhuế tùy miên không thể nói đã trừ hay chẳng phải đã trừ. Chính là người khổ thọ với những cõi ấy phi đã trừ hoài nghi tùy miên, phẫn nhuế tùy miên và tà kiến tùy miên, còn dục ái tùy miên và ngã mạn tùy miên không thể nói đã trừ hay chẳng phải đã trừ...</w:t>
      </w:r>
    </w:p>
    <w:p>
      <w:pPr>
        <w:pStyle w:val="Heading7"/>
        <w:spacing w:line="299" w:lineRule="exact" w:before="1"/>
        <w:rPr>
          <w:b w:val="0"/>
        </w:rPr>
      </w:pPr>
      <w:r>
        <w:rPr>
          <w:spacing w:val="-2"/>
        </w:rPr>
        <w:t>1550</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i/>
          <w:sz w:val="26"/>
        </w:rPr>
        <w:t>Người nào cõi nào phi đã trừ dục ái tùy miên, phẫn nhuế tùy miên, ngã mạn tùy miên, tà kiến tùy miên và hoài nghi tùy miên thì người ấy cõi ấy phi đã trừ hữu ái tùy miên phải chăng? </w:t>
      </w:r>
      <w:r>
        <w:rPr>
          <w:sz w:val="26"/>
        </w:rPr>
        <w:t>Không có.</w:t>
      </w:r>
    </w:p>
    <w:p>
      <w:pPr>
        <w:pStyle w:val="BodyText"/>
        <w:spacing w:before="120"/>
        <w:ind w:right="135"/>
      </w:pPr>
      <w:r>
        <w:rPr/>
        <w:t>Hay là người nào cõi nào phi đã trừ hữu ái tùy miên thì người ấy cõi ấy phi đã trừ dục ái tùy miên, phẫn nhuế tùy miên, ngã mạn tùy miên, tà kiến tùy miên và hoài nghi tùy miên phải chăng? Ba bậc người Sắc giới, Vô sắc giới với những cõi ấy phi đã trừ hữu ái tùy miên, ngã mạn tùy miên mà người ấy cõi ấy chẳng phải phi đã trừ tà kiến tùy miên, hoài nghi tùy miên còn dục ái tùy miên và phẫn nhuế tùy</w:t>
      </w:r>
      <w:r>
        <w:rPr>
          <w:spacing w:val="-1"/>
        </w:rPr>
        <w:t> </w:t>
      </w:r>
      <w:r>
        <w:rPr/>
        <w:t>miên không thể nói đã trừ hay</w:t>
      </w:r>
      <w:r>
        <w:rPr>
          <w:spacing w:val="-2"/>
        </w:rPr>
        <w:t> </w:t>
      </w:r>
      <w:r>
        <w:rPr/>
        <w:t>chẳng phải đã trừ. Phàm phu nơi Sắc giới, Vô sắc giới với những cõi ấy phi đã trừ hữu ái tùy miên, ngã mạn tùy miên, tà kiến tùy miên và hoài nghi tùy miên. Còn dục ái tùy miên, phẫn nhuế tùy miên không thể nói đã trừ hay chẳng phải đã trừ.</w:t>
      </w:r>
    </w:p>
    <w:p>
      <w:pPr>
        <w:pStyle w:val="ListParagraph"/>
        <w:numPr>
          <w:ilvl w:val="0"/>
          <w:numId w:val="14"/>
        </w:numPr>
        <w:tabs>
          <w:tab w:pos="708" w:val="left" w:leader="none"/>
          <w:tab w:pos="710" w:val="left" w:leader="none"/>
        </w:tabs>
        <w:spacing w:line="237" w:lineRule="auto" w:before="124" w:after="0"/>
        <w:ind w:left="710" w:right="137" w:hanging="287"/>
        <w:jc w:val="both"/>
        <w:rPr>
          <w:sz w:val="26"/>
        </w:rPr>
      </w:pPr>
      <w:r>
        <w:rPr>
          <w:i/>
          <w:sz w:val="26"/>
        </w:rPr>
        <w:t>Người nào cõi nào phi đã trừ dục ái tùy miên, phẫn nhuế tùy miên, ngã mạn tùy miên, tà kiến tùy miên và hoài nghi tùy miên thì người ấy cõi ấy phi đã trừ vô minh tùy miên phải chăng? </w:t>
      </w:r>
      <w:r>
        <w:rPr>
          <w:sz w:val="26"/>
        </w:rPr>
        <w:t>Không có.</w:t>
      </w:r>
    </w:p>
    <w:p>
      <w:pPr>
        <w:pStyle w:val="BodyText"/>
        <w:spacing w:before="124"/>
        <w:ind w:right="135"/>
      </w:pPr>
      <w:r>
        <w:rPr/>
        <w:t>Hay là người nào cõi nào phi đã trừ vô minh tùy miên thì người ấy cõi ấy phi đã trừ dục ái tùy miên, phẫn nhuế tùy miên, ngã mạn tùy miên, tà kiến tùy</w:t>
      </w:r>
      <w:r>
        <w:rPr>
          <w:spacing w:val="-1"/>
        </w:rPr>
        <w:t> </w:t>
      </w:r>
      <w:r>
        <w:rPr/>
        <w:t>miên và hoài nghi tùy</w:t>
      </w:r>
      <w:r>
        <w:rPr>
          <w:spacing w:val="-3"/>
        </w:rPr>
        <w:t> </w:t>
      </w:r>
      <w:r>
        <w:rPr/>
        <w:t>miên phải chăng? Bực Bất</w:t>
      </w:r>
      <w:r>
        <w:rPr>
          <w:spacing w:val="-1"/>
        </w:rPr>
        <w:t> </w:t>
      </w:r>
      <w:r>
        <w:rPr/>
        <w:t>lai nơi Sắc giới, Vô</w:t>
      </w:r>
      <w:r>
        <w:rPr>
          <w:spacing w:val="-1"/>
        </w:rPr>
        <w:t> </w:t>
      </w:r>
      <w:r>
        <w:rPr/>
        <w:t>sắc giới với những cõi ấy</w:t>
      </w:r>
      <w:r>
        <w:rPr>
          <w:spacing w:val="-3"/>
        </w:rPr>
        <w:t> </w:t>
      </w:r>
      <w:r>
        <w:rPr/>
        <w:t>phi đã trừ vô minh tùy miên, ngã mạn tùy miên mà người ấy cõi ấy chẳng phải phi đã trừ tà kiến tùy miên và hoài nghi tùy miên, còn dục ái tùy miên và phẫn nhuế tùy miên không thể nói đã trừ hay phi đã trừ. Chính là người Dục giới nhị thọ với những cõi ấy phi đã trừ vô minh tùy miên và ngã mạn tùy miên, mà người ấy cõi ấy chẳng phải phi đã trừ dục ái tùy</w:t>
      </w:r>
      <w:r>
        <w:rPr>
          <w:spacing w:val="-2"/>
        </w:rPr>
        <w:t> </w:t>
      </w:r>
      <w:r>
        <w:rPr/>
        <w:t>miên, tà</w:t>
      </w:r>
      <w:r>
        <w:rPr>
          <w:spacing w:val="-1"/>
        </w:rPr>
        <w:t> </w:t>
      </w:r>
      <w:r>
        <w:rPr/>
        <w:t>kiến</w:t>
      </w:r>
      <w:r>
        <w:rPr>
          <w:spacing w:val="-1"/>
        </w:rPr>
        <w:t> </w:t>
      </w:r>
      <w:r>
        <w:rPr/>
        <w:t>tùy</w:t>
      </w:r>
      <w:r>
        <w:rPr>
          <w:spacing w:val="-1"/>
        </w:rPr>
        <w:t> </w:t>
      </w:r>
      <w:r>
        <w:rPr/>
        <w:t>miên và hoài</w:t>
      </w:r>
      <w:r>
        <w:rPr>
          <w:spacing w:val="-1"/>
        </w:rPr>
        <w:t> </w:t>
      </w:r>
      <w:r>
        <w:rPr/>
        <w:t>nghi tùy</w:t>
      </w:r>
      <w:r>
        <w:rPr>
          <w:spacing w:val="-2"/>
        </w:rPr>
        <w:t> </w:t>
      </w:r>
      <w:r>
        <w:rPr/>
        <w:t>miên,</w:t>
      </w:r>
      <w:r>
        <w:rPr>
          <w:spacing w:val="-1"/>
        </w:rPr>
        <w:t> </w:t>
      </w:r>
      <w:r>
        <w:rPr/>
        <w:t>còn phẫn</w:t>
      </w:r>
      <w:r>
        <w:rPr>
          <w:spacing w:val="-1"/>
        </w:rPr>
        <w:t> </w:t>
      </w:r>
      <w:r>
        <w:rPr/>
        <w:t>nhuế tùy</w:t>
      </w:r>
      <w:r>
        <w:rPr>
          <w:spacing w:val="-3"/>
        </w:rPr>
        <w:t> </w:t>
      </w:r>
      <w:r>
        <w:rPr/>
        <w:t>miên không</w:t>
      </w:r>
      <w:r>
        <w:rPr>
          <w:spacing w:val="-1"/>
        </w:rPr>
        <w:t> </w:t>
      </w:r>
      <w:r>
        <w:rPr/>
        <w:t>thể nói đã trừ hay phi đã trừ. Chính là người khổ thọ với những cõi ấy phi đã trừ vô minh tùy miên, mà người ấy cõi ấy chẳng phải phi đã trừ phẫn nhuế tùy miên, tà kiến tùy miên và hoài nghi tùy miên, còn dục ái tùy miên, ngã mạn tùy miên không thể nói đã trừ hay</w:t>
      </w:r>
      <w:r>
        <w:rPr>
          <w:spacing w:val="-2"/>
        </w:rPr>
        <w:t> </w:t>
      </w:r>
      <w:r>
        <w:rPr/>
        <w:t>phi đã trừ. Hai bực người nơi Sắc giới, Vô sắc giới với những cõi ấy</w:t>
      </w:r>
      <w:r>
        <w:rPr>
          <w:spacing w:val="-2"/>
        </w:rPr>
        <w:t> </w:t>
      </w:r>
      <w:r>
        <w:rPr/>
        <w:t>phi đã trừ vô minh tùy miên và ngã mạn tùy miên, mà người ấy cõi ấy chẳng phải phi đã trừ tà kiến</w:t>
      </w:r>
      <w:r>
        <w:rPr>
          <w:spacing w:val="10"/>
        </w:rPr>
        <w:t> </w:t>
      </w:r>
      <w:r>
        <w:rPr/>
        <w:t>tùy</w:t>
      </w:r>
      <w:r>
        <w:rPr>
          <w:spacing w:val="5"/>
        </w:rPr>
        <w:t> </w:t>
      </w:r>
      <w:r>
        <w:rPr/>
        <w:t>miên,</w:t>
      </w:r>
      <w:r>
        <w:rPr>
          <w:spacing w:val="10"/>
        </w:rPr>
        <w:t> </w:t>
      </w:r>
      <w:r>
        <w:rPr/>
        <w:t>hoài</w:t>
      </w:r>
      <w:r>
        <w:rPr>
          <w:spacing w:val="10"/>
        </w:rPr>
        <w:t> </w:t>
      </w:r>
      <w:r>
        <w:rPr/>
        <w:t>nghi</w:t>
      </w:r>
      <w:r>
        <w:rPr>
          <w:spacing w:val="11"/>
        </w:rPr>
        <w:t> </w:t>
      </w:r>
      <w:r>
        <w:rPr/>
        <w:t>tùy</w:t>
      </w:r>
      <w:r>
        <w:rPr>
          <w:spacing w:val="8"/>
        </w:rPr>
        <w:t> </w:t>
      </w:r>
      <w:r>
        <w:rPr/>
        <w:t>miên,</w:t>
      </w:r>
      <w:r>
        <w:rPr>
          <w:spacing w:val="11"/>
        </w:rPr>
        <w:t> </w:t>
      </w:r>
      <w:r>
        <w:rPr/>
        <w:t>còn</w:t>
      </w:r>
      <w:r>
        <w:rPr>
          <w:spacing w:val="10"/>
        </w:rPr>
        <w:t> </w:t>
      </w:r>
      <w:r>
        <w:rPr/>
        <w:t>dục</w:t>
      </w:r>
      <w:r>
        <w:rPr>
          <w:spacing w:val="10"/>
        </w:rPr>
        <w:t> </w:t>
      </w:r>
      <w:r>
        <w:rPr/>
        <w:t>ái</w:t>
      </w:r>
      <w:r>
        <w:rPr>
          <w:spacing w:val="13"/>
        </w:rPr>
        <w:t> </w:t>
      </w:r>
      <w:r>
        <w:rPr/>
        <w:t>tùy</w:t>
      </w:r>
      <w:r>
        <w:rPr>
          <w:spacing w:val="7"/>
        </w:rPr>
        <w:t> </w:t>
      </w:r>
      <w:r>
        <w:rPr/>
        <w:t>miên</w:t>
      </w:r>
      <w:r>
        <w:rPr>
          <w:spacing w:val="10"/>
        </w:rPr>
        <w:t> </w:t>
      </w:r>
      <w:r>
        <w:rPr/>
        <w:t>và</w:t>
      </w:r>
      <w:r>
        <w:rPr>
          <w:spacing w:val="10"/>
        </w:rPr>
        <w:t> </w:t>
      </w:r>
      <w:r>
        <w:rPr/>
        <w:t>phẫn</w:t>
      </w:r>
      <w:r>
        <w:rPr>
          <w:spacing w:val="10"/>
        </w:rPr>
        <w:t> </w:t>
      </w:r>
      <w:r>
        <w:rPr/>
        <w:t>nhuế</w:t>
      </w:r>
      <w:r>
        <w:rPr>
          <w:spacing w:val="10"/>
        </w:rPr>
        <w:t> </w:t>
      </w:r>
      <w:r>
        <w:rPr/>
        <w:t>tùy</w:t>
      </w:r>
      <w:r>
        <w:rPr>
          <w:spacing w:val="8"/>
        </w:rPr>
        <w:t> </w:t>
      </w:r>
      <w:r>
        <w:rPr/>
        <w:t>miên</w:t>
      </w:r>
      <w:r>
        <w:rPr>
          <w:spacing w:val="11"/>
        </w:rPr>
        <w:t> </w:t>
      </w:r>
      <w:r>
        <w:rPr>
          <w:spacing w:val="-2"/>
        </w:rPr>
        <w:t>không</w:t>
      </w:r>
    </w:p>
    <w:p>
      <w:pPr>
        <w:pStyle w:val="BodyText"/>
        <w:spacing w:after="0"/>
        <w:sectPr>
          <w:pgSz w:w="11630" w:h="16450"/>
          <w:pgMar w:header="576" w:footer="0" w:top="920" w:bottom="280" w:left="850" w:right="850"/>
        </w:sectPr>
      </w:pPr>
    </w:p>
    <w:p>
      <w:pPr>
        <w:pStyle w:val="BodyText"/>
        <w:spacing w:before="268"/>
        <w:ind w:right="137"/>
      </w:pPr>
      <w:r>
        <w:rPr/>
        <w:t>thể nói đã trừ hay</w:t>
      </w:r>
      <w:r>
        <w:rPr>
          <w:spacing w:val="-5"/>
        </w:rPr>
        <w:t> </w:t>
      </w:r>
      <w:r>
        <w:rPr/>
        <w:t>phi đã trừ. Chính người Dục giới nhị thọ với những cõi ấy</w:t>
      </w:r>
      <w:r>
        <w:rPr>
          <w:spacing w:val="-2"/>
        </w:rPr>
        <w:t> </w:t>
      </w:r>
      <w:r>
        <w:rPr/>
        <w:t>phi đã trừ vô minh tùy miên, dục ái tùy miên và ngã mạn tùy miên mà người ấy cõi ấy chẳng</w:t>
      </w:r>
      <w:r>
        <w:rPr>
          <w:spacing w:val="40"/>
        </w:rPr>
        <w:t> </w:t>
      </w:r>
      <w:r>
        <w:rPr/>
        <w:t>phải phi đã trừ tà kiến tùy miên và hoài nghi tùy miên, còn phẫn nhuế tùy miên không thể nói đã trừ hay phi đã trừ. Chính là người khổ thọ với những cõi ấy phi đã trừ vô minh tùy miên, phẫn nhuế tùy miên mà người ấy cõi ấy chẳng phải phi đã trừ tà kiến tùy miên và hoài nghi tùy miên, còn dục ái tùy miên và ngã mạn tùy miên không thể nói đã trừ hay phi đã trừ. Phàm phu nơi Sắc giới, Vô sắc giới với những cõi ấy phi đã trừ vô minh tùy miên, ngã mạn tùy miên, tà kiến tùy miên và hoài nghi tùy miên mà dục ái tùy miên và phẫn nhuế tùy miên không thể nói đã trừ hay phi đã trừ. Chính là người Dục giới nhị thọ với những cõi ấy</w:t>
      </w:r>
      <w:r>
        <w:rPr>
          <w:spacing w:val="-2"/>
        </w:rPr>
        <w:t> </w:t>
      </w:r>
      <w:r>
        <w:rPr/>
        <w:t>phi đã trừ vô minh tùy miên, dục ái tùy miên, ngã mạn tùy miên, tà kiến tùy miên và hoài nghi tùy miên. Còn phẫn nhuế tùy miên không</w:t>
      </w:r>
      <w:r>
        <w:rPr>
          <w:spacing w:val="-2"/>
        </w:rPr>
        <w:t> </w:t>
      </w:r>
      <w:r>
        <w:rPr/>
        <w:t>thể</w:t>
      </w:r>
      <w:r>
        <w:rPr>
          <w:spacing w:val="-2"/>
        </w:rPr>
        <w:t> </w:t>
      </w:r>
      <w:r>
        <w:rPr/>
        <w:t>nói đã</w:t>
      </w:r>
      <w:r>
        <w:rPr>
          <w:spacing w:val="-2"/>
        </w:rPr>
        <w:t> </w:t>
      </w:r>
      <w:r>
        <w:rPr/>
        <w:t>trừ hay</w:t>
      </w:r>
      <w:r>
        <w:rPr>
          <w:spacing w:val="-2"/>
        </w:rPr>
        <w:t> </w:t>
      </w:r>
      <w:r>
        <w:rPr/>
        <w:t>phi</w:t>
      </w:r>
      <w:r>
        <w:rPr>
          <w:spacing w:val="-2"/>
        </w:rPr>
        <w:t> </w:t>
      </w:r>
      <w:r>
        <w:rPr/>
        <w:t>đã</w:t>
      </w:r>
      <w:r>
        <w:rPr>
          <w:spacing w:val="-2"/>
        </w:rPr>
        <w:t> </w:t>
      </w:r>
      <w:r>
        <w:rPr/>
        <w:t>trừ.</w:t>
      </w:r>
      <w:r>
        <w:rPr>
          <w:spacing w:val="-2"/>
        </w:rPr>
        <w:t> </w:t>
      </w:r>
      <w:r>
        <w:rPr/>
        <w:t>Chính là</w:t>
      </w:r>
      <w:r>
        <w:rPr>
          <w:spacing w:val="-1"/>
        </w:rPr>
        <w:t> </w:t>
      </w:r>
      <w:r>
        <w:rPr/>
        <w:t>người</w:t>
      </w:r>
      <w:r>
        <w:rPr>
          <w:spacing w:val="-2"/>
        </w:rPr>
        <w:t> </w:t>
      </w:r>
      <w:r>
        <w:rPr/>
        <w:t>khổ thọ</w:t>
      </w:r>
      <w:r>
        <w:rPr>
          <w:spacing w:val="-2"/>
        </w:rPr>
        <w:t> </w:t>
      </w:r>
      <w:r>
        <w:rPr/>
        <w:t>với</w:t>
      </w:r>
      <w:r>
        <w:rPr>
          <w:spacing w:val="-2"/>
        </w:rPr>
        <w:t> </w:t>
      </w:r>
      <w:r>
        <w:rPr/>
        <w:t>những</w:t>
      </w:r>
      <w:r>
        <w:rPr>
          <w:spacing w:val="-2"/>
        </w:rPr>
        <w:t> </w:t>
      </w:r>
      <w:r>
        <w:rPr/>
        <w:t>cõi</w:t>
      </w:r>
      <w:r>
        <w:rPr>
          <w:spacing w:val="-1"/>
        </w:rPr>
        <w:t> </w:t>
      </w:r>
      <w:r>
        <w:rPr/>
        <w:t>ấy</w:t>
      </w:r>
      <w:r>
        <w:rPr>
          <w:spacing w:val="-5"/>
        </w:rPr>
        <w:t> </w:t>
      </w:r>
      <w:r>
        <w:rPr/>
        <w:t>phi đã</w:t>
      </w:r>
      <w:r>
        <w:rPr>
          <w:spacing w:val="-2"/>
        </w:rPr>
        <w:t> </w:t>
      </w:r>
      <w:r>
        <w:rPr/>
        <w:t>trừ vô minh tùy</w:t>
      </w:r>
      <w:r>
        <w:rPr>
          <w:spacing w:val="-2"/>
        </w:rPr>
        <w:t> </w:t>
      </w:r>
      <w:r>
        <w:rPr/>
        <w:t>miên, phẫn nhuế tùy</w:t>
      </w:r>
      <w:r>
        <w:rPr>
          <w:spacing w:val="-2"/>
        </w:rPr>
        <w:t> </w:t>
      </w:r>
      <w:r>
        <w:rPr/>
        <w:t>miên, tà kiến tùy miên, hoài nghi tùy</w:t>
      </w:r>
      <w:r>
        <w:rPr>
          <w:spacing w:val="-1"/>
        </w:rPr>
        <w:t> </w:t>
      </w:r>
      <w:r>
        <w:rPr/>
        <w:t>miên mà dục ái tùy miên, ngã mạn tùy miên không thể nói đã trừ hay phi đã trừ.</w:t>
      </w:r>
    </w:p>
    <w:p>
      <w:pPr>
        <w:pStyle w:val="Heading7"/>
        <w:spacing w:line="298" w:lineRule="exact" w:before="1"/>
        <w:rPr>
          <w:b w:val="0"/>
        </w:rPr>
      </w:pPr>
      <w:r>
        <w:rPr>
          <w:spacing w:val="-2"/>
        </w:rPr>
        <w:t>1551</w:t>
      </w:r>
      <w:r>
        <w:rPr>
          <w:b w:val="0"/>
          <w:spacing w:val="-2"/>
        </w:rPr>
        <w:t>.</w:t>
      </w:r>
    </w:p>
    <w:p>
      <w:pPr>
        <w:spacing w:before="0"/>
        <w:ind w:left="708" w:right="137" w:firstLine="0"/>
        <w:jc w:val="both"/>
        <w:rPr>
          <w:sz w:val="26"/>
        </w:rPr>
      </w:pPr>
      <w:r>
        <w:rPr>
          <w:i/>
          <w:sz w:val="26"/>
        </w:rPr>
        <w:t>Người nào cõi nào phi đã trừ dục ái tùy miên, phẫn nhuế tùy miên, ngã mạn tùy miên, tà kiến tùy miên, hoài nghi tùy miên và hữu ái tùy miên thì người ấy cõi ấy phi đã trừ vô minh tùy miên phải chăng? </w:t>
      </w:r>
      <w:r>
        <w:rPr>
          <w:sz w:val="26"/>
        </w:rPr>
        <w:t>Không có.</w:t>
      </w:r>
    </w:p>
    <w:p>
      <w:pPr>
        <w:pStyle w:val="BodyText"/>
        <w:spacing w:before="120"/>
        <w:ind w:right="132"/>
      </w:pPr>
      <w:r>
        <w:rPr/>
        <w:t>Hay là người nào cõi nào phi đã trừ vô minh tùy miên thì người ấy cõi ấy phi đã trừ dục ái tùy miên, phẫn nhuế tùy miên, ngã mạn tùy miên, tà kiến tùy miên, hoài nghi</w:t>
      </w:r>
      <w:r>
        <w:rPr>
          <w:spacing w:val="40"/>
        </w:rPr>
        <w:t> </w:t>
      </w:r>
      <w:r>
        <w:rPr/>
        <w:t>tùy miên và hữu ái tùy miên phải chăng? Bực Bất lai nơi Sắc giới, Vô sắc giới với những cõi ấy phi đã trừ vô minh tùy miên, ngã mạn tùy miên và hữu ái tùy miên mà người ấy cõi ấy chẳng phải phi đã trừ tà kiến tùy miên và hoài nghi tùy miên. Còn dục ái tùy miên và phẫn nhuế tùy miên không thể nói đã trừ hay phi đã trừ. Chính là người Dục giới nhị thọ với những cõi ấy phi đã trừ vô minh tùy miên và ngã mạn tùy miên mà người ấy cõi ấy chẳng phải phi đã trừ dục ái tùy miên, tà kiến tùy miên, hoài nghi tùy miên, còn phẫn nhuế tùy miên và hữu ái tùy miên không thể nói đã trừ hay phi đã trừ. Chính là người khổ thọ với những cõi ấy phi đã trừ vô minh tùy miên mà người ấy cõi ấy chẳng phải phi đã trừ phẫn nhuế tùy miên, tà kiến tùy miên và hoài nghi tùy miên, còn dục ái tùy miên, ngã mạn tùy miên và hữu ái tùy miên không thể nói đã trừ hay</w:t>
      </w:r>
      <w:r>
        <w:rPr>
          <w:spacing w:val="-5"/>
        </w:rPr>
        <w:t> </w:t>
      </w:r>
      <w:r>
        <w:rPr/>
        <w:t>phi đã</w:t>
      </w:r>
      <w:r>
        <w:rPr>
          <w:spacing w:val="-2"/>
        </w:rPr>
        <w:t> </w:t>
      </w:r>
      <w:r>
        <w:rPr/>
        <w:t>trừ.</w:t>
      </w:r>
      <w:r>
        <w:rPr>
          <w:spacing w:val="-2"/>
        </w:rPr>
        <w:t> </w:t>
      </w:r>
      <w:r>
        <w:rPr/>
        <w:t>Hai</w:t>
      </w:r>
      <w:r>
        <w:rPr>
          <w:spacing w:val="-1"/>
        </w:rPr>
        <w:t> </w:t>
      </w:r>
      <w:r>
        <w:rPr/>
        <w:t>hạng</w:t>
      </w:r>
      <w:r>
        <w:rPr>
          <w:spacing w:val="-1"/>
        </w:rPr>
        <w:t> </w:t>
      </w:r>
      <w:r>
        <w:rPr/>
        <w:t>người</w:t>
      </w:r>
      <w:r>
        <w:rPr>
          <w:spacing w:val="-2"/>
        </w:rPr>
        <w:t> </w:t>
      </w:r>
      <w:r>
        <w:rPr/>
        <w:t>nơi</w:t>
      </w:r>
      <w:r>
        <w:rPr>
          <w:spacing w:val="-2"/>
        </w:rPr>
        <w:t> </w:t>
      </w:r>
      <w:r>
        <w:rPr/>
        <w:t>Sắc giới, Vô</w:t>
      </w:r>
      <w:r>
        <w:rPr>
          <w:spacing w:val="-2"/>
        </w:rPr>
        <w:t> </w:t>
      </w:r>
      <w:r>
        <w:rPr/>
        <w:t>sắc</w:t>
      </w:r>
      <w:r>
        <w:rPr>
          <w:spacing w:val="-1"/>
        </w:rPr>
        <w:t> </w:t>
      </w:r>
      <w:r>
        <w:rPr/>
        <w:t>giới</w:t>
      </w:r>
      <w:r>
        <w:rPr>
          <w:spacing w:val="-2"/>
        </w:rPr>
        <w:t> </w:t>
      </w:r>
      <w:r>
        <w:rPr/>
        <w:t>với những</w:t>
      </w:r>
      <w:r>
        <w:rPr>
          <w:spacing w:val="-2"/>
        </w:rPr>
        <w:t> </w:t>
      </w:r>
      <w:r>
        <w:rPr/>
        <w:t>cõi</w:t>
      </w:r>
      <w:r>
        <w:rPr>
          <w:spacing w:val="-1"/>
        </w:rPr>
        <w:t> </w:t>
      </w:r>
      <w:r>
        <w:rPr/>
        <w:t>ấy</w:t>
      </w:r>
      <w:r>
        <w:rPr>
          <w:spacing w:val="-7"/>
        </w:rPr>
        <w:t> </w:t>
      </w:r>
      <w:r>
        <w:rPr/>
        <w:t>phi đã</w:t>
      </w:r>
      <w:r>
        <w:rPr>
          <w:spacing w:val="-2"/>
        </w:rPr>
        <w:t> </w:t>
      </w:r>
      <w:r>
        <w:rPr/>
        <w:t>trừ</w:t>
      </w:r>
      <w:r>
        <w:rPr>
          <w:spacing w:val="-1"/>
        </w:rPr>
        <w:t> </w:t>
      </w:r>
      <w:r>
        <w:rPr/>
        <w:t>vô minh tùy miên, ngã mạn tùy miên và hữu ái tùy miên, mà người ấy cõi ấy chẳng phải phi đã trừ tà kiến tùy miên, hoài nghi tùy miên, còn dục ái tùy miên và phẫn nhuế tùy miên không thể nói đã trừ hay phi đã trừ. Chính người Dục giới nhị thọ với những cõi ấy phi đã trừ vô minh tùy miên, dục ái tùy miên và ngã mạn tùy miên mà người ấy cõi ấy chẳng phải phi đã trừ tà kiến tùy miên và hoài nghi tùy miên. Còn phẫn nhuế tùy miên và hữu ái tùy miên không thể nói đã trừ hay phi đã trừ. Chính là người khổ thọ với những cõi ấy phi đã trừ vô minh tùy miên và phẫn nhuế tùy miên mà người ấy cõi ấy chẳng phải phi đã trừ tà kiến tùy miên và hoài nghi tùy miên, còn dục ái tùy miên, ngã mạn tùy miên và hữu ái tùy miên không thể nói đã trừ hay phi đã trừ. Phàm phu nơi</w:t>
      </w:r>
      <w:r>
        <w:rPr>
          <w:spacing w:val="-1"/>
        </w:rPr>
        <w:t> </w:t>
      </w:r>
      <w:r>
        <w:rPr/>
        <w:t>Sắc giới và Vô</w:t>
      </w:r>
      <w:r>
        <w:rPr>
          <w:spacing w:val="-1"/>
        </w:rPr>
        <w:t> </w:t>
      </w:r>
      <w:r>
        <w:rPr/>
        <w:t>sắc giới với</w:t>
      </w:r>
      <w:r>
        <w:rPr>
          <w:spacing w:val="-1"/>
        </w:rPr>
        <w:t> </w:t>
      </w:r>
      <w:r>
        <w:rPr/>
        <w:t>những cõi ấy</w:t>
      </w:r>
      <w:r>
        <w:rPr>
          <w:spacing w:val="-6"/>
        </w:rPr>
        <w:t> </w:t>
      </w:r>
      <w:r>
        <w:rPr/>
        <w:t>phi đã trừ vô minh tùy</w:t>
      </w:r>
      <w:r>
        <w:rPr>
          <w:spacing w:val="-2"/>
        </w:rPr>
        <w:t> </w:t>
      </w:r>
      <w:r>
        <w:rPr/>
        <w:t>miên, ngã mạn tùy miên, tà kiến tùy miên, hoài nghi tùy miên và hữu ái tùy miên mà dục ái tùy miên và phẫn nhuế tùy miên không thể nói đã trừ hay phi đã trừ. Chính là người Dục giới nhị thọ với những cõi ấy phi đã trừ vô minh tùy miên, dục ái tùy miên, ngã mạn tùy miên, tà kiến tùy miên và hoài nghi tùy miên, còn phẫn nhuế tùy miên và hữu ái tùy miên không</w:t>
      </w:r>
      <w:r>
        <w:rPr>
          <w:spacing w:val="-2"/>
        </w:rPr>
        <w:t> </w:t>
      </w:r>
      <w:r>
        <w:rPr/>
        <w:t>thể</w:t>
      </w:r>
      <w:r>
        <w:rPr>
          <w:spacing w:val="-2"/>
        </w:rPr>
        <w:t> </w:t>
      </w:r>
      <w:r>
        <w:rPr/>
        <w:t>nói đã</w:t>
      </w:r>
      <w:r>
        <w:rPr>
          <w:spacing w:val="-2"/>
        </w:rPr>
        <w:t> </w:t>
      </w:r>
      <w:r>
        <w:rPr/>
        <w:t>trừ hay</w:t>
      </w:r>
      <w:r>
        <w:rPr>
          <w:spacing w:val="-2"/>
        </w:rPr>
        <w:t> </w:t>
      </w:r>
      <w:r>
        <w:rPr/>
        <w:t>phi</w:t>
      </w:r>
      <w:r>
        <w:rPr>
          <w:spacing w:val="-2"/>
        </w:rPr>
        <w:t> </w:t>
      </w:r>
      <w:r>
        <w:rPr/>
        <w:t>đã</w:t>
      </w:r>
      <w:r>
        <w:rPr>
          <w:spacing w:val="-2"/>
        </w:rPr>
        <w:t> </w:t>
      </w:r>
      <w:r>
        <w:rPr/>
        <w:t>trừ.</w:t>
      </w:r>
      <w:r>
        <w:rPr>
          <w:spacing w:val="-2"/>
        </w:rPr>
        <w:t> </w:t>
      </w:r>
      <w:r>
        <w:rPr/>
        <w:t>Chính là</w:t>
      </w:r>
      <w:r>
        <w:rPr>
          <w:spacing w:val="-1"/>
        </w:rPr>
        <w:t> </w:t>
      </w:r>
      <w:r>
        <w:rPr/>
        <w:t>người</w:t>
      </w:r>
      <w:r>
        <w:rPr>
          <w:spacing w:val="-2"/>
        </w:rPr>
        <w:t> </w:t>
      </w:r>
      <w:r>
        <w:rPr/>
        <w:t>khổ thọ</w:t>
      </w:r>
      <w:r>
        <w:rPr>
          <w:spacing w:val="-2"/>
        </w:rPr>
        <w:t> </w:t>
      </w:r>
      <w:r>
        <w:rPr/>
        <w:t>với</w:t>
      </w:r>
      <w:r>
        <w:rPr>
          <w:spacing w:val="-2"/>
        </w:rPr>
        <w:t> </w:t>
      </w:r>
      <w:r>
        <w:rPr/>
        <w:t>những</w:t>
      </w:r>
      <w:r>
        <w:rPr>
          <w:spacing w:val="-2"/>
        </w:rPr>
        <w:t> </w:t>
      </w:r>
      <w:r>
        <w:rPr/>
        <w:t>cõi</w:t>
      </w:r>
      <w:r>
        <w:rPr>
          <w:spacing w:val="-1"/>
        </w:rPr>
        <w:t> </w:t>
      </w:r>
      <w:r>
        <w:rPr/>
        <w:t>ấy</w:t>
      </w:r>
      <w:r>
        <w:rPr>
          <w:spacing w:val="-5"/>
        </w:rPr>
        <w:t> </w:t>
      </w:r>
      <w:r>
        <w:rPr/>
        <w:t>phi đã</w:t>
      </w:r>
      <w:r>
        <w:rPr>
          <w:spacing w:val="-2"/>
        </w:rPr>
        <w:t> </w:t>
      </w:r>
      <w:r>
        <w:rPr/>
        <w:t>trừ</w:t>
      </w:r>
    </w:p>
    <w:p>
      <w:pPr>
        <w:pStyle w:val="BodyText"/>
        <w:spacing w:after="0"/>
        <w:sectPr>
          <w:pgSz w:w="11630" w:h="16450"/>
          <w:pgMar w:header="576" w:footer="0" w:top="920" w:bottom="280" w:left="850" w:right="850"/>
        </w:sectPr>
      </w:pPr>
    </w:p>
    <w:p>
      <w:pPr>
        <w:pStyle w:val="BodyText"/>
        <w:spacing w:before="268"/>
        <w:ind w:right="133"/>
        <w:jc w:val="left"/>
      </w:pPr>
      <w:r>
        <w:rPr/>
        <w:t>vô minh tùy</w:t>
      </w:r>
      <w:r>
        <w:rPr>
          <w:spacing w:val="-5"/>
        </w:rPr>
        <w:t> </w:t>
      </w:r>
      <w:r>
        <w:rPr/>
        <w:t>miên, tà</w:t>
      </w:r>
      <w:r>
        <w:rPr>
          <w:spacing w:val="-3"/>
        </w:rPr>
        <w:t> </w:t>
      </w:r>
      <w:r>
        <w:rPr/>
        <w:t>kiến</w:t>
      </w:r>
      <w:r>
        <w:rPr>
          <w:spacing w:val="-3"/>
        </w:rPr>
        <w:t> </w:t>
      </w:r>
      <w:r>
        <w:rPr/>
        <w:t>tùy</w:t>
      </w:r>
      <w:r>
        <w:rPr>
          <w:spacing w:val="-6"/>
        </w:rPr>
        <w:t> </w:t>
      </w:r>
      <w:r>
        <w:rPr/>
        <w:t>miên</w:t>
      </w:r>
      <w:r>
        <w:rPr>
          <w:spacing w:val="-2"/>
        </w:rPr>
        <w:t> </w:t>
      </w:r>
      <w:r>
        <w:rPr/>
        <w:t>và hoài</w:t>
      </w:r>
      <w:r>
        <w:rPr>
          <w:spacing w:val="-1"/>
        </w:rPr>
        <w:t> </w:t>
      </w:r>
      <w:r>
        <w:rPr/>
        <w:t>nghi</w:t>
      </w:r>
      <w:r>
        <w:rPr>
          <w:spacing w:val="-2"/>
        </w:rPr>
        <w:t> </w:t>
      </w:r>
      <w:r>
        <w:rPr/>
        <w:t>tùy</w:t>
      </w:r>
      <w:r>
        <w:rPr>
          <w:spacing w:val="-6"/>
        </w:rPr>
        <w:t> </w:t>
      </w:r>
      <w:r>
        <w:rPr/>
        <w:t>miên mà</w:t>
      </w:r>
      <w:r>
        <w:rPr>
          <w:spacing w:val="-2"/>
        </w:rPr>
        <w:t> </w:t>
      </w:r>
      <w:r>
        <w:rPr/>
        <w:t>dục ái</w:t>
      </w:r>
      <w:r>
        <w:rPr>
          <w:spacing w:val="-3"/>
        </w:rPr>
        <w:t> </w:t>
      </w:r>
      <w:r>
        <w:rPr/>
        <w:t>tùy</w:t>
      </w:r>
      <w:r>
        <w:rPr>
          <w:spacing w:val="-4"/>
        </w:rPr>
        <w:t> </w:t>
      </w:r>
      <w:r>
        <w:rPr/>
        <w:t>miên, ngã mạn tùy miên và hữu ái tùy miên không thể nói đã trừ hay phi đã trừ.</w:t>
      </w:r>
    </w:p>
    <w:p>
      <w:pPr>
        <w:spacing w:line="298" w:lineRule="exact"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đã</w:t>
      </w:r>
      <w:r>
        <w:rPr>
          <w:i/>
          <w:spacing w:val="-5"/>
          <w:sz w:val="26"/>
        </w:rPr>
        <w:t> </w:t>
      </w:r>
      <w:r>
        <w:rPr>
          <w:i/>
          <w:sz w:val="26"/>
        </w:rPr>
        <w:t>trừ</w:t>
      </w:r>
      <w:r>
        <w:rPr>
          <w:i/>
          <w:spacing w:val="-1"/>
          <w:sz w:val="26"/>
        </w:rPr>
        <w:t> </w:t>
      </w:r>
      <w:r>
        <w:rPr>
          <w:i/>
          <w:spacing w:val="-2"/>
          <w:sz w:val="26"/>
        </w:rPr>
        <w:t>(pahinavara).</w:t>
      </w:r>
    </w:p>
    <w:p>
      <w:pPr>
        <w:spacing w:line="298" w:lineRule="exact" w:before="0"/>
        <w:ind w:left="2428" w:right="2428" w:firstLine="0"/>
        <w:jc w:val="center"/>
        <w:rPr>
          <w:sz w:val="26"/>
        </w:rPr>
      </w:pPr>
      <w:r>
        <w:rPr>
          <w:spacing w:val="-2"/>
          <w:sz w:val="26"/>
        </w:rPr>
        <w:t>--</w:t>
      </w:r>
      <w:r>
        <w:rPr>
          <w:spacing w:val="-10"/>
          <w:sz w:val="26"/>
        </w:rPr>
        <w:t>-</w:t>
      </w:r>
    </w:p>
    <w:p>
      <w:pPr>
        <w:pStyle w:val="BodyText"/>
        <w:spacing w:before="2"/>
        <w:ind w:left="0"/>
        <w:jc w:val="left"/>
      </w:pPr>
    </w:p>
    <w:p>
      <w:pPr>
        <w:spacing w:line="298" w:lineRule="exact" w:before="0"/>
        <w:ind w:left="2428" w:right="2428" w:firstLine="0"/>
        <w:jc w:val="center"/>
        <w:rPr>
          <w:i/>
          <w:sz w:val="26"/>
        </w:rPr>
      </w:pPr>
      <w:bookmarkStart w:name="_bookmark50" w:id="51"/>
      <w:bookmarkEnd w:id="51"/>
      <w:r>
        <w:rPr/>
      </w:r>
      <w:r>
        <w:rPr>
          <w:b/>
          <w:color w:val="00AF50"/>
          <w:sz w:val="26"/>
        </w:rPr>
        <w:t>PHẦN</w:t>
      </w:r>
      <w:r>
        <w:rPr>
          <w:b/>
          <w:color w:val="00AF50"/>
          <w:spacing w:val="-7"/>
          <w:sz w:val="26"/>
        </w:rPr>
        <w:t> </w:t>
      </w:r>
      <w:r>
        <w:rPr>
          <w:b/>
          <w:color w:val="00AF50"/>
          <w:sz w:val="26"/>
        </w:rPr>
        <w:t>VẪN</w:t>
      </w:r>
      <w:r>
        <w:rPr>
          <w:b/>
          <w:color w:val="00AF50"/>
          <w:spacing w:val="-6"/>
          <w:sz w:val="26"/>
        </w:rPr>
        <w:t> </w:t>
      </w:r>
      <w:r>
        <w:rPr>
          <w:b/>
          <w:color w:val="00AF50"/>
          <w:sz w:val="26"/>
        </w:rPr>
        <w:t>SANH</w:t>
      </w:r>
      <w:r>
        <w:rPr>
          <w:b/>
          <w:color w:val="00AF50"/>
          <w:spacing w:val="-4"/>
          <w:sz w:val="26"/>
        </w:rPr>
        <w:t> </w:t>
      </w:r>
      <w:r>
        <w:rPr>
          <w:i/>
          <w:color w:val="00AF50"/>
          <w:spacing w:val="-2"/>
          <w:sz w:val="26"/>
        </w:rPr>
        <w:t>(UPPAJJANAVARA)</w:t>
      </w:r>
    </w:p>
    <w:p>
      <w:pPr>
        <w:pStyle w:val="Heading7"/>
        <w:spacing w:line="298" w:lineRule="exact" w:before="0"/>
        <w:rPr>
          <w:b w:val="0"/>
        </w:rPr>
      </w:pPr>
      <w:r>
        <w:rPr>
          <w:spacing w:val="-2"/>
        </w:rPr>
        <w:t>1552</w:t>
      </w:r>
      <w:r>
        <w:rPr>
          <w:b w:val="0"/>
          <w:spacing w:val="-2"/>
        </w:rPr>
        <w:t>.</w:t>
      </w:r>
    </w:p>
    <w:p>
      <w:pPr>
        <w:pStyle w:val="ListParagraph"/>
        <w:numPr>
          <w:ilvl w:val="0"/>
          <w:numId w:val="14"/>
        </w:numPr>
        <w:tabs>
          <w:tab w:pos="708" w:val="left" w:leader="none"/>
        </w:tabs>
        <w:spacing w:line="237" w:lineRule="auto" w:before="4" w:after="0"/>
        <w:ind w:left="708" w:right="139" w:hanging="284"/>
        <w:jc w:val="both"/>
        <w:rPr>
          <w:sz w:val="26"/>
        </w:rPr>
      </w:pPr>
      <w:r>
        <w:rPr>
          <w:i/>
          <w:sz w:val="26"/>
        </w:rPr>
        <w:t>Dục ái tùy miên có thể sanh đến người nào thì phẫn nhuế tùy miên có thể sanh đến người ấy phải chăng? </w:t>
      </w:r>
      <w:r>
        <w:rPr>
          <w:sz w:val="26"/>
        </w:rPr>
        <w:t>Phải rồi.</w:t>
      </w:r>
    </w:p>
    <w:p>
      <w:pPr>
        <w:pStyle w:val="BodyText"/>
        <w:spacing w:before="123"/>
        <w:ind w:left="708" w:right="140"/>
      </w:pPr>
      <w:r>
        <w:rPr/>
        <w:t>Hay là phẫn nhuế tùy miên có thể sanh đến người nào thì dục ái tùy miên có thể sanh đến người ấy phải chăng? Phải rồi.</w:t>
      </w:r>
    </w:p>
    <w:p>
      <w:pPr>
        <w:pStyle w:val="ListParagraph"/>
        <w:numPr>
          <w:ilvl w:val="0"/>
          <w:numId w:val="14"/>
        </w:numPr>
        <w:tabs>
          <w:tab w:pos="708" w:val="left" w:leader="none"/>
          <w:tab w:pos="710" w:val="left" w:leader="none"/>
        </w:tabs>
        <w:spacing w:line="237" w:lineRule="auto" w:before="123" w:after="0"/>
        <w:ind w:left="710" w:right="139" w:hanging="287"/>
        <w:jc w:val="both"/>
        <w:rPr>
          <w:sz w:val="26"/>
        </w:rPr>
      </w:pPr>
      <w:r>
        <w:rPr>
          <w:i/>
          <w:sz w:val="26"/>
        </w:rPr>
        <w:t>Dục ái tùy miên có thể sanh đến người nào thì ngã mạn tùy miên có thể sanh đến</w:t>
      </w:r>
      <w:r>
        <w:rPr>
          <w:i/>
          <w:spacing w:val="40"/>
          <w:sz w:val="26"/>
        </w:rPr>
        <w:t> </w:t>
      </w:r>
      <w:r>
        <w:rPr>
          <w:i/>
          <w:sz w:val="26"/>
        </w:rPr>
        <w:t>người ấy phải chăng? </w:t>
      </w:r>
      <w:r>
        <w:rPr>
          <w:sz w:val="26"/>
        </w:rPr>
        <w:t>Phải rồi.</w:t>
      </w:r>
    </w:p>
    <w:p>
      <w:pPr>
        <w:pStyle w:val="BodyText"/>
        <w:spacing w:before="122"/>
        <w:ind w:left="708" w:right="134"/>
      </w:pPr>
      <w:r>
        <w:rPr/>
        <w:t>Hay là ngã mạn tùy miên có thể sanh đến người nào thì dục ái tùy miên có thể sanh</w:t>
      </w:r>
      <w:r>
        <w:rPr>
          <w:spacing w:val="40"/>
        </w:rPr>
        <w:t> </w:t>
      </w:r>
      <w:r>
        <w:rPr/>
        <w:t>đến</w:t>
      </w:r>
      <w:r>
        <w:rPr>
          <w:spacing w:val="-2"/>
        </w:rPr>
        <w:t> </w:t>
      </w:r>
      <w:r>
        <w:rPr/>
        <w:t>người</w:t>
      </w:r>
      <w:r>
        <w:rPr>
          <w:spacing w:val="-2"/>
        </w:rPr>
        <w:t> </w:t>
      </w:r>
      <w:r>
        <w:rPr/>
        <w:t>ấy</w:t>
      </w:r>
      <w:r>
        <w:rPr>
          <w:spacing w:val="-5"/>
        </w:rPr>
        <w:t> </w:t>
      </w:r>
      <w:r>
        <w:rPr/>
        <w:t>phải</w:t>
      </w:r>
      <w:r>
        <w:rPr>
          <w:spacing w:val="-2"/>
        </w:rPr>
        <w:t> </w:t>
      </w:r>
      <w:r>
        <w:rPr/>
        <w:t>chăng? Bực</w:t>
      </w:r>
      <w:r>
        <w:rPr>
          <w:spacing w:val="-1"/>
        </w:rPr>
        <w:t> </w:t>
      </w:r>
      <w:r>
        <w:rPr/>
        <w:t>Bất</w:t>
      </w:r>
      <w:r>
        <w:rPr>
          <w:spacing w:val="-2"/>
        </w:rPr>
        <w:t> </w:t>
      </w:r>
      <w:r>
        <w:rPr/>
        <w:t>lai,</w:t>
      </w:r>
      <w:r>
        <w:rPr>
          <w:spacing w:val="-2"/>
        </w:rPr>
        <w:t> </w:t>
      </w:r>
      <w:r>
        <w:rPr/>
        <w:t>ngã mạn</w:t>
      </w:r>
      <w:r>
        <w:rPr>
          <w:spacing w:val="-1"/>
        </w:rPr>
        <w:t> </w:t>
      </w:r>
      <w:r>
        <w:rPr/>
        <w:t>tùy</w:t>
      </w:r>
      <w:r>
        <w:rPr>
          <w:spacing w:val="-5"/>
        </w:rPr>
        <w:t> </w:t>
      </w:r>
      <w:r>
        <w:rPr/>
        <w:t>miên có</w:t>
      </w:r>
      <w:r>
        <w:rPr>
          <w:spacing w:val="-1"/>
        </w:rPr>
        <w:t> </w:t>
      </w:r>
      <w:r>
        <w:rPr/>
        <w:t>thể</w:t>
      </w:r>
      <w:r>
        <w:rPr>
          <w:spacing w:val="-2"/>
        </w:rPr>
        <w:t> </w:t>
      </w:r>
      <w:r>
        <w:rPr/>
        <w:t>sanh đến mà</w:t>
      </w:r>
      <w:r>
        <w:rPr>
          <w:spacing w:val="-1"/>
        </w:rPr>
        <w:t> </w:t>
      </w:r>
      <w:r>
        <w:rPr/>
        <w:t>dục</w:t>
      </w:r>
      <w:r>
        <w:rPr>
          <w:spacing w:val="-2"/>
        </w:rPr>
        <w:t> </w:t>
      </w:r>
      <w:r>
        <w:rPr/>
        <w:t>ái</w:t>
      </w:r>
      <w:r>
        <w:rPr>
          <w:spacing w:val="-2"/>
        </w:rPr>
        <w:t> </w:t>
      </w:r>
      <w:r>
        <w:rPr/>
        <w:t>tùy miên không thể sanh đến người ấy; còn ba hạng người, ngã mạn tùy miên có thể sanh đến và dục ái tùy miên cũng có thể sanh đến. Nên sắp ra rộng..</w:t>
      </w:r>
    </w:p>
    <w:p>
      <w:pPr>
        <w:pStyle w:val="Heading7"/>
        <w:spacing w:line="298" w:lineRule="exact" w:before="0"/>
        <w:rPr>
          <w:b w:val="0"/>
        </w:rPr>
      </w:pPr>
      <w:r>
        <w:rPr>
          <w:spacing w:val="-2"/>
        </w:rPr>
        <w:t>1553</w:t>
      </w:r>
      <w:r>
        <w:rPr>
          <w:b w:val="0"/>
          <w:spacing w:val="-2"/>
        </w:rPr>
        <w:t>.</w:t>
      </w:r>
    </w:p>
    <w:p>
      <w:pPr>
        <w:pStyle w:val="ListParagraph"/>
        <w:numPr>
          <w:ilvl w:val="0"/>
          <w:numId w:val="14"/>
        </w:numPr>
        <w:tabs>
          <w:tab w:pos="708" w:val="left" w:leader="none"/>
        </w:tabs>
        <w:spacing w:line="237" w:lineRule="auto" w:before="5" w:after="0"/>
        <w:ind w:left="708" w:right="139" w:hanging="284"/>
        <w:jc w:val="left"/>
        <w:rPr>
          <w:sz w:val="26"/>
        </w:rPr>
      </w:pPr>
      <w:r>
        <w:rPr>
          <w:i/>
          <w:sz w:val="26"/>
        </w:rPr>
        <w:t>Dục ái tùy miên không thể sanh đến người nào thì phẫn nhuế tùy miên không thể sanh đến người ấy phải chăng? </w:t>
      </w:r>
      <w:r>
        <w:rPr>
          <w:sz w:val="26"/>
        </w:rPr>
        <w:t>Phải rồi.</w:t>
      </w:r>
    </w:p>
    <w:p>
      <w:pPr>
        <w:pStyle w:val="BodyText"/>
        <w:spacing w:before="122"/>
        <w:ind w:left="708" w:right="133"/>
        <w:jc w:val="left"/>
      </w:pPr>
      <w:r>
        <w:rPr/>
        <w:t>Hay là</w:t>
      </w:r>
      <w:r>
        <w:rPr>
          <w:spacing w:val="20"/>
        </w:rPr>
        <w:t> </w:t>
      </w:r>
      <w:r>
        <w:rPr/>
        <w:t>phẫn</w:t>
      </w:r>
      <w:r>
        <w:rPr>
          <w:spacing w:val="20"/>
        </w:rPr>
        <w:t> </w:t>
      </w:r>
      <w:r>
        <w:rPr/>
        <w:t>nhuế</w:t>
      </w:r>
      <w:r>
        <w:rPr>
          <w:spacing w:val="20"/>
        </w:rPr>
        <w:t> </w:t>
      </w:r>
      <w:r>
        <w:rPr/>
        <w:t>tùy miên</w:t>
      </w:r>
      <w:r>
        <w:rPr>
          <w:spacing w:val="19"/>
        </w:rPr>
        <w:t> </w:t>
      </w:r>
      <w:r>
        <w:rPr/>
        <w:t>không thể sanh đến người</w:t>
      </w:r>
      <w:r>
        <w:rPr>
          <w:spacing w:val="20"/>
        </w:rPr>
        <w:t> </w:t>
      </w:r>
      <w:r>
        <w:rPr/>
        <w:t>nào thì dục ái tùy miên</w:t>
      </w:r>
      <w:r>
        <w:rPr>
          <w:spacing w:val="21"/>
        </w:rPr>
        <w:t> </w:t>
      </w:r>
      <w:r>
        <w:rPr/>
        <w:t>không thể sanh đến người ấy phải chăng? Phải rồi.</w:t>
      </w:r>
    </w:p>
    <w:p>
      <w:pPr>
        <w:pStyle w:val="ListParagraph"/>
        <w:numPr>
          <w:ilvl w:val="0"/>
          <w:numId w:val="14"/>
        </w:numPr>
        <w:tabs>
          <w:tab w:pos="708" w:val="left" w:leader="none"/>
          <w:tab w:pos="710" w:val="left" w:leader="none"/>
        </w:tabs>
        <w:spacing w:line="240" w:lineRule="auto" w:before="121" w:after="0"/>
        <w:ind w:left="710" w:right="137" w:hanging="287"/>
        <w:jc w:val="both"/>
        <w:rPr>
          <w:sz w:val="26"/>
        </w:rPr>
      </w:pPr>
      <w:r>
        <w:rPr>
          <w:i/>
          <w:sz w:val="26"/>
        </w:rPr>
        <w:t>Dục ái tùy miên không thể sanh đến người nào thì ngã mạn tùy miên không thể sanh đến người ấy phải chăng? </w:t>
      </w:r>
      <w:r>
        <w:rPr>
          <w:sz w:val="26"/>
        </w:rPr>
        <w:t>Bực Bất lai, dục ái tùy miên không thể sanh đến, mà ngã mạn tùy miên chẳng phải không sanh đến. Còn bậc La-hán, dục ái tùy miên không thể sanh đến và ngã mạn tùy miên cũng không sanh đến.</w:t>
      </w:r>
    </w:p>
    <w:p>
      <w:pPr>
        <w:pStyle w:val="BodyText"/>
        <w:spacing w:before="118"/>
        <w:ind w:right="137"/>
      </w:pPr>
      <w:r>
        <w:rPr/>
        <w:t>Hay</w:t>
      </w:r>
      <w:r>
        <w:rPr>
          <w:spacing w:val="-3"/>
        </w:rPr>
        <w:t> </w:t>
      </w:r>
      <w:r>
        <w:rPr/>
        <w:t>là ngã mạn tùy</w:t>
      </w:r>
      <w:r>
        <w:rPr>
          <w:spacing w:val="-1"/>
        </w:rPr>
        <w:t> </w:t>
      </w:r>
      <w:r>
        <w:rPr/>
        <w:t>miên không thể sanh đến người nào thì thời dục ái tùy</w:t>
      </w:r>
      <w:r>
        <w:rPr>
          <w:spacing w:val="-3"/>
        </w:rPr>
        <w:t> </w:t>
      </w:r>
      <w:r>
        <w:rPr/>
        <w:t>miên chẳng sanh đến người ấy phải chăng? Phải rồi. Nên sắp ra cho rộng..</w:t>
      </w:r>
    </w:p>
    <w:p>
      <w:pPr>
        <w:spacing w:line="298" w:lineRule="exact" w:before="0"/>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vẫn</w:t>
      </w:r>
      <w:r>
        <w:rPr>
          <w:i/>
          <w:spacing w:val="-6"/>
          <w:sz w:val="26"/>
        </w:rPr>
        <w:t> </w:t>
      </w:r>
      <w:r>
        <w:rPr>
          <w:i/>
          <w:sz w:val="26"/>
        </w:rPr>
        <w:t>sanh </w:t>
      </w:r>
      <w:r>
        <w:rPr>
          <w:i/>
          <w:spacing w:val="-2"/>
          <w:sz w:val="26"/>
        </w:rPr>
        <w:t>(uppajjanavara).</w:t>
      </w:r>
    </w:p>
    <w:p>
      <w:pPr>
        <w:spacing w:line="298" w:lineRule="exact" w:before="0"/>
        <w:ind w:left="2428" w:right="2428" w:firstLine="0"/>
        <w:jc w:val="center"/>
        <w:rPr>
          <w:sz w:val="26"/>
        </w:rPr>
      </w:pPr>
      <w:r>
        <w:rPr>
          <w:spacing w:val="-2"/>
          <w:sz w:val="26"/>
        </w:rPr>
        <w:t>--</w:t>
      </w:r>
      <w:r>
        <w:rPr>
          <w:spacing w:val="-10"/>
          <w:sz w:val="26"/>
        </w:rPr>
        <w:t>-</w:t>
      </w:r>
    </w:p>
    <w:p>
      <w:pPr>
        <w:pStyle w:val="BodyText"/>
        <w:spacing w:before="2"/>
        <w:ind w:left="0"/>
        <w:jc w:val="left"/>
      </w:pPr>
    </w:p>
    <w:p>
      <w:pPr>
        <w:spacing w:line="299" w:lineRule="exact" w:before="0"/>
        <w:ind w:left="2427" w:right="2428" w:firstLine="0"/>
        <w:jc w:val="center"/>
        <w:rPr>
          <w:i/>
          <w:sz w:val="26"/>
        </w:rPr>
      </w:pPr>
      <w:bookmarkStart w:name="_bookmark51" w:id="52"/>
      <w:bookmarkEnd w:id="52"/>
      <w:r>
        <w:rPr/>
      </w:r>
      <w:r>
        <w:rPr>
          <w:b/>
          <w:color w:val="00AF50"/>
          <w:sz w:val="26"/>
        </w:rPr>
        <w:t>PHẦN</w:t>
      </w:r>
      <w:r>
        <w:rPr>
          <w:b/>
          <w:color w:val="00AF50"/>
          <w:spacing w:val="-8"/>
          <w:sz w:val="26"/>
        </w:rPr>
        <w:t> </w:t>
      </w:r>
      <w:r>
        <w:rPr>
          <w:b/>
          <w:color w:val="00AF50"/>
          <w:sz w:val="26"/>
        </w:rPr>
        <w:t>GIỚI</w:t>
      </w:r>
      <w:r>
        <w:rPr>
          <w:b/>
          <w:color w:val="00AF50"/>
          <w:spacing w:val="-4"/>
          <w:sz w:val="26"/>
        </w:rPr>
        <w:t> </w:t>
      </w:r>
      <w:r>
        <w:rPr>
          <w:i/>
          <w:color w:val="00AF50"/>
          <w:spacing w:val="-2"/>
          <w:sz w:val="26"/>
        </w:rPr>
        <w:t>(DHATUVARA)</w:t>
      </w:r>
    </w:p>
    <w:p>
      <w:pPr>
        <w:pStyle w:val="Heading7"/>
        <w:spacing w:line="299" w:lineRule="exact" w:before="0"/>
        <w:rPr>
          <w:b w:val="0"/>
        </w:rPr>
      </w:pPr>
      <w:r>
        <w:rPr>
          <w:spacing w:val="-2"/>
        </w:rPr>
        <w:t>1554</w:t>
      </w:r>
      <w:r>
        <w:rPr>
          <w:b w:val="0"/>
          <w:spacing w:val="-2"/>
        </w:rPr>
        <w:t>.</w:t>
      </w:r>
    </w:p>
    <w:p>
      <w:pPr>
        <w:pStyle w:val="ListParagraph"/>
        <w:numPr>
          <w:ilvl w:val="0"/>
          <w:numId w:val="14"/>
        </w:numPr>
        <w:tabs>
          <w:tab w:pos="708" w:val="left" w:leader="none"/>
        </w:tabs>
        <w:spacing w:line="237" w:lineRule="auto" w:before="4" w:after="0"/>
        <w:ind w:left="708" w:right="136" w:hanging="284"/>
        <w:jc w:val="left"/>
        <w:rPr>
          <w:sz w:val="26"/>
        </w:rPr>
      </w:pPr>
      <w:r>
        <w:rPr>
          <w:sz w:val="26"/>
        </w:rPr>
        <w:t>Người</w:t>
      </w:r>
      <w:r>
        <w:rPr>
          <w:spacing w:val="24"/>
          <w:sz w:val="26"/>
        </w:rPr>
        <w:t> </w:t>
      </w:r>
      <w:r>
        <w:rPr>
          <w:sz w:val="26"/>
        </w:rPr>
        <w:t>tử</w:t>
      </w:r>
      <w:r>
        <w:rPr>
          <w:spacing w:val="25"/>
          <w:sz w:val="26"/>
        </w:rPr>
        <w:t> </w:t>
      </w:r>
      <w:r>
        <w:rPr>
          <w:sz w:val="26"/>
        </w:rPr>
        <w:t>biệt</w:t>
      </w:r>
      <w:r>
        <w:rPr>
          <w:spacing w:val="26"/>
          <w:sz w:val="26"/>
        </w:rPr>
        <w:t> </w:t>
      </w:r>
      <w:r>
        <w:rPr>
          <w:sz w:val="26"/>
        </w:rPr>
        <w:t>cõi</w:t>
      </w:r>
      <w:r>
        <w:rPr>
          <w:spacing w:val="26"/>
          <w:sz w:val="26"/>
        </w:rPr>
        <w:t> </w:t>
      </w:r>
      <w:r>
        <w:rPr>
          <w:sz w:val="26"/>
        </w:rPr>
        <w:t>Dục</w:t>
      </w:r>
      <w:r>
        <w:rPr>
          <w:spacing w:val="26"/>
          <w:sz w:val="26"/>
        </w:rPr>
        <w:t> </w:t>
      </w:r>
      <w:r>
        <w:rPr>
          <w:sz w:val="26"/>
        </w:rPr>
        <w:t>giới</w:t>
      </w:r>
      <w:r>
        <w:rPr>
          <w:spacing w:val="24"/>
          <w:sz w:val="26"/>
        </w:rPr>
        <w:t> </w:t>
      </w:r>
      <w:r>
        <w:rPr>
          <w:sz w:val="26"/>
        </w:rPr>
        <w:t>sanh</w:t>
      </w:r>
      <w:r>
        <w:rPr>
          <w:spacing w:val="23"/>
          <w:sz w:val="26"/>
        </w:rPr>
        <w:t> </w:t>
      </w:r>
      <w:r>
        <w:rPr>
          <w:sz w:val="26"/>
        </w:rPr>
        <w:t>lại</w:t>
      </w:r>
      <w:r>
        <w:rPr>
          <w:spacing w:val="26"/>
          <w:sz w:val="26"/>
        </w:rPr>
        <w:t> </w:t>
      </w:r>
      <w:r>
        <w:rPr>
          <w:sz w:val="26"/>
        </w:rPr>
        <w:t>cõi</w:t>
      </w:r>
      <w:r>
        <w:rPr>
          <w:spacing w:val="26"/>
          <w:sz w:val="26"/>
        </w:rPr>
        <w:t> </w:t>
      </w:r>
      <w:r>
        <w:rPr>
          <w:sz w:val="26"/>
        </w:rPr>
        <w:t>Dục</w:t>
      </w:r>
      <w:r>
        <w:rPr>
          <w:spacing w:val="26"/>
          <w:sz w:val="26"/>
        </w:rPr>
        <w:t> </w:t>
      </w:r>
      <w:r>
        <w:rPr>
          <w:sz w:val="26"/>
        </w:rPr>
        <w:t>giới</w:t>
      </w:r>
      <w:r>
        <w:rPr>
          <w:spacing w:val="23"/>
          <w:sz w:val="26"/>
        </w:rPr>
        <w:t> </w:t>
      </w:r>
      <w:r>
        <w:rPr>
          <w:sz w:val="26"/>
        </w:rPr>
        <w:t>tùy</w:t>
      </w:r>
      <w:r>
        <w:rPr>
          <w:spacing w:val="21"/>
          <w:sz w:val="26"/>
        </w:rPr>
        <w:t> </w:t>
      </w:r>
      <w:r>
        <w:rPr>
          <w:sz w:val="26"/>
        </w:rPr>
        <w:t>miên</w:t>
      </w:r>
      <w:r>
        <w:rPr>
          <w:spacing w:val="27"/>
          <w:sz w:val="26"/>
        </w:rPr>
        <w:t> </w:t>
      </w:r>
      <w:r>
        <w:rPr>
          <w:sz w:val="26"/>
        </w:rPr>
        <w:t>ngủ</w:t>
      </w:r>
      <w:r>
        <w:rPr>
          <w:spacing w:val="26"/>
          <w:sz w:val="26"/>
        </w:rPr>
        <w:t> </w:t>
      </w:r>
      <w:r>
        <w:rPr>
          <w:sz w:val="26"/>
        </w:rPr>
        <w:t>theo</w:t>
      </w:r>
      <w:r>
        <w:rPr>
          <w:spacing w:val="24"/>
          <w:sz w:val="26"/>
        </w:rPr>
        <w:t> </w:t>
      </w:r>
      <w:r>
        <w:rPr>
          <w:sz w:val="26"/>
        </w:rPr>
        <w:t>bao</w:t>
      </w:r>
      <w:r>
        <w:rPr>
          <w:spacing w:val="23"/>
          <w:sz w:val="26"/>
        </w:rPr>
        <w:t> </w:t>
      </w:r>
      <w:r>
        <w:rPr>
          <w:sz w:val="26"/>
        </w:rPr>
        <w:t>nhiêu?</w:t>
      </w:r>
      <w:r>
        <w:rPr>
          <w:spacing w:val="26"/>
          <w:sz w:val="26"/>
        </w:rPr>
        <w:t> </w:t>
      </w:r>
      <w:r>
        <w:rPr>
          <w:sz w:val="26"/>
        </w:rPr>
        <w:t>Tùy miên không ngủ theo bao nhiêu? Tùy miên diệt mất bao nhiêu?</w:t>
      </w:r>
    </w:p>
    <w:p>
      <w:pPr>
        <w:pStyle w:val="ListParagraph"/>
        <w:numPr>
          <w:ilvl w:val="0"/>
          <w:numId w:val="14"/>
        </w:numPr>
        <w:tabs>
          <w:tab w:pos="708" w:val="left" w:leader="none"/>
        </w:tabs>
        <w:spacing w:line="237" w:lineRule="auto" w:before="6" w:after="0"/>
        <w:ind w:left="708" w:right="136" w:hanging="284"/>
        <w:jc w:val="left"/>
        <w:rPr>
          <w:sz w:val="26"/>
        </w:rPr>
      </w:pPr>
      <w:r>
        <w:rPr>
          <w:sz w:val="26"/>
        </w:rPr>
        <w:t>Người tử biệt cõi Dục giới sanh đến cõi Sắc giới thì tùy</w:t>
      </w:r>
      <w:r>
        <w:rPr>
          <w:spacing w:val="-2"/>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40" w:hanging="284"/>
        <w:jc w:val="left"/>
        <w:rPr>
          <w:sz w:val="26"/>
        </w:rPr>
      </w:pPr>
      <w:r>
        <w:rPr>
          <w:sz w:val="26"/>
        </w:rPr>
        <w:t>Người tử biệt cõi Dục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1" w:after="0"/>
        <w:ind w:left="708" w:right="142" w:hanging="284"/>
        <w:jc w:val="left"/>
        <w:rPr>
          <w:sz w:val="26"/>
        </w:rPr>
      </w:pPr>
      <w:r>
        <w:rPr>
          <w:sz w:val="26"/>
        </w:rPr>
        <w:t>Người tử biệt cõi Dục giới sanh đến cõi phi Dục giới thì tùy</w:t>
      </w:r>
      <w:r>
        <w:rPr>
          <w:spacing w:val="-1"/>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42" w:hanging="284"/>
        <w:jc w:val="left"/>
        <w:rPr>
          <w:sz w:val="26"/>
        </w:rPr>
      </w:pPr>
      <w:r>
        <w:rPr>
          <w:sz w:val="26"/>
        </w:rPr>
        <w:t>Người tử biệt cõi Dục giới sanh đến cõi phi Sắc giới thì tùy miên ngủ theo bao nhiêu? Tùy miên không ngủ theo bao nhiêu? Tùy miên diệt mất bao nhiêu?</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left"/>
        <w:rPr>
          <w:sz w:val="26"/>
        </w:rPr>
      </w:pPr>
      <w:r>
        <w:rPr>
          <w:sz w:val="26"/>
        </w:rPr>
        <w:t>Người</w:t>
      </w:r>
      <w:r>
        <w:rPr>
          <w:spacing w:val="28"/>
          <w:sz w:val="26"/>
        </w:rPr>
        <w:t> </w:t>
      </w:r>
      <w:r>
        <w:rPr>
          <w:sz w:val="26"/>
        </w:rPr>
        <w:t>tử</w:t>
      </w:r>
      <w:r>
        <w:rPr>
          <w:spacing w:val="30"/>
          <w:sz w:val="26"/>
        </w:rPr>
        <w:t> </w:t>
      </w:r>
      <w:r>
        <w:rPr>
          <w:sz w:val="26"/>
        </w:rPr>
        <w:t>biệt</w:t>
      </w:r>
      <w:r>
        <w:rPr>
          <w:spacing w:val="28"/>
          <w:sz w:val="26"/>
        </w:rPr>
        <w:t> </w:t>
      </w:r>
      <w:r>
        <w:rPr>
          <w:sz w:val="26"/>
        </w:rPr>
        <w:t>cõi</w:t>
      </w:r>
      <w:r>
        <w:rPr>
          <w:spacing w:val="29"/>
          <w:sz w:val="26"/>
        </w:rPr>
        <w:t> </w:t>
      </w:r>
      <w:r>
        <w:rPr>
          <w:sz w:val="26"/>
        </w:rPr>
        <w:t>Dục</w:t>
      </w:r>
      <w:r>
        <w:rPr>
          <w:spacing w:val="30"/>
          <w:sz w:val="26"/>
        </w:rPr>
        <w:t> </w:t>
      </w:r>
      <w:r>
        <w:rPr>
          <w:sz w:val="26"/>
        </w:rPr>
        <w:t>giới</w:t>
      </w:r>
      <w:r>
        <w:rPr>
          <w:spacing w:val="28"/>
          <w:sz w:val="26"/>
        </w:rPr>
        <w:t> </w:t>
      </w:r>
      <w:r>
        <w:rPr>
          <w:sz w:val="26"/>
        </w:rPr>
        <w:t>sanh</w:t>
      </w:r>
      <w:r>
        <w:rPr>
          <w:spacing w:val="28"/>
          <w:sz w:val="26"/>
        </w:rPr>
        <w:t> </w:t>
      </w:r>
      <w:r>
        <w:rPr>
          <w:sz w:val="26"/>
        </w:rPr>
        <w:t>đến</w:t>
      </w:r>
      <w:r>
        <w:rPr>
          <w:spacing w:val="29"/>
          <w:sz w:val="26"/>
        </w:rPr>
        <w:t> </w:t>
      </w:r>
      <w:r>
        <w:rPr>
          <w:sz w:val="26"/>
        </w:rPr>
        <w:t>cõi</w:t>
      </w:r>
      <w:r>
        <w:rPr>
          <w:spacing w:val="29"/>
          <w:sz w:val="26"/>
        </w:rPr>
        <w:t> </w:t>
      </w:r>
      <w:r>
        <w:rPr>
          <w:sz w:val="26"/>
        </w:rPr>
        <w:t>phi</w:t>
      </w:r>
      <w:r>
        <w:rPr>
          <w:spacing w:val="31"/>
          <w:sz w:val="26"/>
        </w:rPr>
        <w:t> </w:t>
      </w:r>
      <w:r>
        <w:rPr>
          <w:sz w:val="26"/>
        </w:rPr>
        <w:t>Vô</w:t>
      </w:r>
      <w:r>
        <w:rPr>
          <w:spacing w:val="28"/>
          <w:sz w:val="26"/>
        </w:rPr>
        <w:t> </w:t>
      </w:r>
      <w:r>
        <w:rPr>
          <w:sz w:val="26"/>
        </w:rPr>
        <w:t>sắc</w:t>
      </w:r>
      <w:r>
        <w:rPr>
          <w:spacing w:val="28"/>
          <w:sz w:val="26"/>
        </w:rPr>
        <w:t> </w:t>
      </w:r>
      <w:r>
        <w:rPr>
          <w:sz w:val="26"/>
        </w:rPr>
        <w:t>giới</w:t>
      </w:r>
      <w:r>
        <w:rPr>
          <w:spacing w:val="28"/>
          <w:sz w:val="26"/>
        </w:rPr>
        <w:t> </w:t>
      </w:r>
      <w:r>
        <w:rPr>
          <w:sz w:val="26"/>
        </w:rPr>
        <w:t>thì</w:t>
      </w:r>
      <w:r>
        <w:rPr>
          <w:spacing w:val="31"/>
          <w:sz w:val="26"/>
        </w:rPr>
        <w:t> </w:t>
      </w:r>
      <w:r>
        <w:rPr>
          <w:sz w:val="26"/>
        </w:rPr>
        <w:t>tùy</w:t>
      </w:r>
      <w:r>
        <w:rPr>
          <w:spacing w:val="26"/>
          <w:sz w:val="26"/>
        </w:rPr>
        <w:t> </w:t>
      </w:r>
      <w:r>
        <w:rPr>
          <w:sz w:val="26"/>
        </w:rPr>
        <w:t>miên</w:t>
      </w:r>
      <w:r>
        <w:rPr>
          <w:spacing w:val="30"/>
          <w:sz w:val="26"/>
        </w:rPr>
        <w:t> </w:t>
      </w:r>
      <w:r>
        <w:rPr>
          <w:sz w:val="26"/>
        </w:rPr>
        <w:t>ngủ</w:t>
      </w:r>
      <w:r>
        <w:rPr>
          <w:spacing w:val="29"/>
          <w:sz w:val="26"/>
        </w:rPr>
        <w:t> </w:t>
      </w:r>
      <w:r>
        <w:rPr>
          <w:sz w:val="26"/>
        </w:rPr>
        <w:t>theo</w:t>
      </w:r>
      <w:r>
        <w:rPr>
          <w:spacing w:val="29"/>
          <w:sz w:val="26"/>
        </w:rPr>
        <w:t> </w:t>
      </w:r>
      <w:r>
        <w:rPr>
          <w:sz w:val="26"/>
        </w:rPr>
        <w:t>bao nhiêu? Tùy miên không ngủ theo bao nhiêu? Tùy miên diệt mất bao nhiêu?</w:t>
      </w:r>
    </w:p>
    <w:p>
      <w:pPr>
        <w:pStyle w:val="ListParagraph"/>
        <w:numPr>
          <w:ilvl w:val="0"/>
          <w:numId w:val="14"/>
        </w:numPr>
        <w:tabs>
          <w:tab w:pos="708" w:val="left" w:leader="none"/>
        </w:tabs>
        <w:spacing w:line="237" w:lineRule="auto" w:before="2" w:after="0"/>
        <w:ind w:left="708" w:right="139" w:hanging="284"/>
        <w:jc w:val="left"/>
        <w:rPr>
          <w:sz w:val="26"/>
        </w:rPr>
      </w:pPr>
      <w:r>
        <w:rPr>
          <w:sz w:val="26"/>
        </w:rPr>
        <w:t>Người tử biệt cõi Dục giới sanh đến cõi phi Dục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left"/>
        <w:rPr>
          <w:sz w:val="26"/>
        </w:rPr>
      </w:pPr>
      <w:r>
        <w:rPr>
          <w:sz w:val="26"/>
        </w:rPr>
        <w:t>Người tử biệt cõi Dục giới sanh đến cõi phi Sắc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1" w:after="0"/>
        <w:ind w:left="708" w:right="139" w:hanging="284"/>
        <w:jc w:val="left"/>
        <w:rPr>
          <w:sz w:val="26"/>
        </w:rPr>
      </w:pPr>
      <w:r>
        <w:rPr>
          <w:sz w:val="26"/>
        </w:rPr>
        <w:t>Người</w:t>
      </w:r>
      <w:r>
        <w:rPr>
          <w:spacing w:val="21"/>
          <w:sz w:val="26"/>
        </w:rPr>
        <w:t> </w:t>
      </w:r>
      <w:r>
        <w:rPr>
          <w:sz w:val="26"/>
        </w:rPr>
        <w:t>tử</w:t>
      </w:r>
      <w:r>
        <w:rPr>
          <w:spacing w:val="22"/>
          <w:sz w:val="26"/>
        </w:rPr>
        <w:t> </w:t>
      </w:r>
      <w:r>
        <w:rPr>
          <w:sz w:val="26"/>
        </w:rPr>
        <w:t>biệt</w:t>
      </w:r>
      <w:r>
        <w:rPr>
          <w:spacing w:val="21"/>
          <w:sz w:val="26"/>
        </w:rPr>
        <w:t> </w:t>
      </w:r>
      <w:r>
        <w:rPr>
          <w:sz w:val="26"/>
        </w:rPr>
        <w:t>cõi</w:t>
      </w:r>
      <w:r>
        <w:rPr>
          <w:spacing w:val="21"/>
          <w:sz w:val="26"/>
        </w:rPr>
        <w:t> </w:t>
      </w:r>
      <w:r>
        <w:rPr>
          <w:sz w:val="26"/>
        </w:rPr>
        <w:t>Dục</w:t>
      </w:r>
      <w:r>
        <w:rPr>
          <w:spacing w:val="23"/>
          <w:sz w:val="26"/>
        </w:rPr>
        <w:t> </w:t>
      </w:r>
      <w:r>
        <w:rPr>
          <w:sz w:val="26"/>
        </w:rPr>
        <w:t>giới</w:t>
      </w:r>
      <w:r>
        <w:rPr>
          <w:spacing w:val="21"/>
          <w:sz w:val="26"/>
        </w:rPr>
        <w:t> </w:t>
      </w:r>
      <w:r>
        <w:rPr>
          <w:sz w:val="26"/>
        </w:rPr>
        <w:t>sanh</w:t>
      </w:r>
      <w:r>
        <w:rPr>
          <w:spacing w:val="21"/>
          <w:sz w:val="26"/>
        </w:rPr>
        <w:t> </w:t>
      </w:r>
      <w:r>
        <w:rPr>
          <w:sz w:val="26"/>
        </w:rPr>
        <w:t>đến</w:t>
      </w:r>
      <w:r>
        <w:rPr>
          <w:spacing w:val="21"/>
          <w:sz w:val="26"/>
        </w:rPr>
        <w:t> </w:t>
      </w:r>
      <w:r>
        <w:rPr>
          <w:sz w:val="26"/>
        </w:rPr>
        <w:t>cõi</w:t>
      </w:r>
      <w:r>
        <w:rPr>
          <w:spacing w:val="21"/>
          <w:sz w:val="26"/>
        </w:rPr>
        <w:t> </w:t>
      </w:r>
      <w:r>
        <w:rPr>
          <w:sz w:val="26"/>
        </w:rPr>
        <w:t>phi</w:t>
      </w:r>
      <w:r>
        <w:rPr>
          <w:spacing w:val="22"/>
          <w:sz w:val="26"/>
        </w:rPr>
        <w:t> </w:t>
      </w:r>
      <w:r>
        <w:rPr>
          <w:sz w:val="26"/>
        </w:rPr>
        <w:t>Dục</w:t>
      </w:r>
      <w:r>
        <w:rPr>
          <w:spacing w:val="21"/>
          <w:sz w:val="26"/>
        </w:rPr>
        <w:t> </w:t>
      </w:r>
      <w:r>
        <w:rPr>
          <w:sz w:val="26"/>
        </w:rPr>
        <w:t>giới,</w:t>
      </w:r>
      <w:r>
        <w:rPr>
          <w:spacing w:val="21"/>
          <w:sz w:val="26"/>
        </w:rPr>
        <w:t> </w:t>
      </w:r>
      <w:r>
        <w:rPr>
          <w:sz w:val="26"/>
        </w:rPr>
        <w:t>phi</w:t>
      </w:r>
      <w:r>
        <w:rPr>
          <w:spacing w:val="21"/>
          <w:sz w:val="26"/>
        </w:rPr>
        <w:t> </w:t>
      </w:r>
      <w:r>
        <w:rPr>
          <w:sz w:val="26"/>
        </w:rPr>
        <w:t>Sắc</w:t>
      </w:r>
      <w:r>
        <w:rPr>
          <w:spacing w:val="21"/>
          <w:sz w:val="26"/>
        </w:rPr>
        <w:t> </w:t>
      </w:r>
      <w:r>
        <w:rPr>
          <w:sz w:val="26"/>
        </w:rPr>
        <w:t>giới</w:t>
      </w:r>
      <w:r>
        <w:rPr>
          <w:spacing w:val="24"/>
          <w:sz w:val="26"/>
        </w:rPr>
        <w:t> </w:t>
      </w:r>
      <w:r>
        <w:rPr>
          <w:sz w:val="26"/>
        </w:rPr>
        <w:t>thì</w:t>
      </w:r>
      <w:r>
        <w:rPr>
          <w:spacing w:val="22"/>
          <w:sz w:val="26"/>
        </w:rPr>
        <w:t> </w:t>
      </w:r>
      <w:r>
        <w:rPr>
          <w:sz w:val="26"/>
        </w:rPr>
        <w:t>tùy</w:t>
      </w:r>
      <w:r>
        <w:rPr>
          <w:spacing w:val="19"/>
          <w:sz w:val="26"/>
        </w:rPr>
        <w:t> </w:t>
      </w:r>
      <w:r>
        <w:rPr>
          <w:sz w:val="26"/>
        </w:rPr>
        <w:t>miên</w:t>
      </w:r>
      <w:r>
        <w:rPr>
          <w:spacing w:val="22"/>
          <w:sz w:val="26"/>
        </w:rPr>
        <w:t> </w:t>
      </w:r>
      <w:r>
        <w:rPr>
          <w:sz w:val="26"/>
        </w:rPr>
        <w:t>ngủ theo bao nhiêu? Tùy miên không ngủ theo bao nhiêu? Tùy miên diệt mất bao nhiêu?</w:t>
      </w:r>
    </w:p>
    <w:p>
      <w:pPr>
        <w:pStyle w:val="Heading7"/>
        <w:spacing w:line="298" w:lineRule="exact" w:before="0"/>
        <w:rPr>
          <w:b w:val="0"/>
        </w:rPr>
      </w:pPr>
      <w:r>
        <w:rPr>
          <w:spacing w:val="-2"/>
        </w:rPr>
        <w:t>1555</w:t>
      </w:r>
      <w:r>
        <w:rPr>
          <w:b w:val="0"/>
          <w:spacing w:val="-2"/>
        </w:rPr>
        <w:t>.</w:t>
      </w:r>
    </w:p>
    <w:p>
      <w:pPr>
        <w:pStyle w:val="ListParagraph"/>
        <w:numPr>
          <w:ilvl w:val="0"/>
          <w:numId w:val="14"/>
        </w:numPr>
        <w:tabs>
          <w:tab w:pos="708" w:val="left" w:leader="none"/>
        </w:tabs>
        <w:spacing w:line="237" w:lineRule="auto" w:before="4" w:after="0"/>
        <w:ind w:left="708" w:right="136" w:hanging="284"/>
        <w:jc w:val="left"/>
        <w:rPr>
          <w:sz w:val="26"/>
        </w:rPr>
      </w:pPr>
      <w:r>
        <w:rPr>
          <w:sz w:val="26"/>
        </w:rPr>
        <w:t>Người tử biệt cõi Sắc giới sanh lại cõi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3" w:after="0"/>
        <w:ind w:left="708" w:right="136" w:hanging="284"/>
        <w:jc w:val="left"/>
        <w:rPr>
          <w:sz w:val="26"/>
        </w:rPr>
      </w:pPr>
      <w:r>
        <w:rPr>
          <w:sz w:val="26"/>
        </w:rPr>
        <w:t>Người tử biệt cõi Sắc giới sanh đến cõi Dục giới thì tùy</w:t>
      </w:r>
      <w:r>
        <w:rPr>
          <w:spacing w:val="-2"/>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37" w:lineRule="auto" w:before="3" w:after="0"/>
        <w:ind w:left="708" w:right="142" w:hanging="284"/>
        <w:jc w:val="left"/>
        <w:rPr>
          <w:sz w:val="26"/>
        </w:rPr>
      </w:pPr>
      <w:r>
        <w:rPr>
          <w:sz w:val="26"/>
        </w:rPr>
        <w:t>Người tử biệt cõi Sắc giới sanh đến cõi Vô sắc giới thì tùy miên ngủ theo bao nhiêu?</w:t>
      </w:r>
      <w:r>
        <w:rPr>
          <w:spacing w:val="40"/>
          <w:sz w:val="26"/>
        </w:rPr>
        <w:t> </w:t>
      </w:r>
      <w:r>
        <w:rPr>
          <w:sz w:val="26"/>
        </w:rPr>
        <w:t>Tùy miên không ngủ theo bao nhiêu? Tùy miên diệt mất bao nhiêu?</w:t>
      </w:r>
    </w:p>
    <w:p>
      <w:pPr>
        <w:pStyle w:val="ListParagraph"/>
        <w:numPr>
          <w:ilvl w:val="0"/>
          <w:numId w:val="14"/>
        </w:numPr>
        <w:tabs>
          <w:tab w:pos="708" w:val="left" w:leader="none"/>
        </w:tabs>
        <w:spacing w:line="237" w:lineRule="auto" w:before="5" w:after="0"/>
        <w:ind w:left="708" w:right="136" w:hanging="284"/>
        <w:jc w:val="left"/>
        <w:rPr>
          <w:sz w:val="26"/>
        </w:rPr>
      </w:pPr>
      <w:r>
        <w:rPr>
          <w:sz w:val="26"/>
        </w:rPr>
        <w:t>Người tử biệt cõi Sắc giới sanh đến phi Dục giới thì tùy</w:t>
      </w:r>
      <w:r>
        <w:rPr>
          <w:spacing w:val="-3"/>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40" w:hanging="284"/>
        <w:jc w:val="left"/>
        <w:rPr>
          <w:sz w:val="26"/>
        </w:rPr>
      </w:pPr>
      <w:r>
        <w:rPr>
          <w:sz w:val="26"/>
        </w:rPr>
        <w:t>Người tử biệt cõi Sắc giới sanh đến cõi phi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left"/>
        <w:rPr>
          <w:sz w:val="26"/>
        </w:rPr>
      </w:pPr>
      <w:r>
        <w:rPr>
          <w:sz w:val="26"/>
        </w:rPr>
        <w:t>Người</w:t>
      </w:r>
      <w:r>
        <w:rPr>
          <w:spacing w:val="32"/>
          <w:sz w:val="26"/>
        </w:rPr>
        <w:t> </w:t>
      </w:r>
      <w:r>
        <w:rPr>
          <w:sz w:val="26"/>
        </w:rPr>
        <w:t>tử</w:t>
      </w:r>
      <w:r>
        <w:rPr>
          <w:spacing w:val="33"/>
          <w:sz w:val="26"/>
        </w:rPr>
        <w:t> </w:t>
      </w:r>
      <w:r>
        <w:rPr>
          <w:sz w:val="26"/>
        </w:rPr>
        <w:t>biệt</w:t>
      </w:r>
      <w:r>
        <w:rPr>
          <w:spacing w:val="32"/>
          <w:sz w:val="26"/>
        </w:rPr>
        <w:t> </w:t>
      </w:r>
      <w:r>
        <w:rPr>
          <w:sz w:val="26"/>
        </w:rPr>
        <w:t>cõi</w:t>
      </w:r>
      <w:r>
        <w:rPr>
          <w:spacing w:val="32"/>
          <w:sz w:val="26"/>
        </w:rPr>
        <w:t> </w:t>
      </w:r>
      <w:r>
        <w:rPr>
          <w:sz w:val="26"/>
        </w:rPr>
        <w:t>Sắc</w:t>
      </w:r>
      <w:r>
        <w:rPr>
          <w:spacing w:val="32"/>
          <w:sz w:val="26"/>
        </w:rPr>
        <w:t> </w:t>
      </w:r>
      <w:r>
        <w:rPr>
          <w:sz w:val="26"/>
        </w:rPr>
        <w:t>giới</w:t>
      </w:r>
      <w:r>
        <w:rPr>
          <w:spacing w:val="32"/>
          <w:sz w:val="26"/>
        </w:rPr>
        <w:t> </w:t>
      </w:r>
      <w:r>
        <w:rPr>
          <w:sz w:val="26"/>
        </w:rPr>
        <w:t>sanh</w:t>
      </w:r>
      <w:r>
        <w:rPr>
          <w:spacing w:val="32"/>
          <w:sz w:val="26"/>
        </w:rPr>
        <w:t> </w:t>
      </w:r>
      <w:r>
        <w:rPr>
          <w:sz w:val="26"/>
        </w:rPr>
        <w:t>đến</w:t>
      </w:r>
      <w:r>
        <w:rPr>
          <w:spacing w:val="32"/>
          <w:sz w:val="26"/>
        </w:rPr>
        <w:t> </w:t>
      </w:r>
      <w:r>
        <w:rPr>
          <w:sz w:val="26"/>
        </w:rPr>
        <w:t>cõi</w:t>
      </w:r>
      <w:r>
        <w:rPr>
          <w:spacing w:val="32"/>
          <w:sz w:val="26"/>
        </w:rPr>
        <w:t> </w:t>
      </w:r>
      <w:r>
        <w:rPr>
          <w:sz w:val="26"/>
        </w:rPr>
        <w:t>phi</w:t>
      </w:r>
      <w:r>
        <w:rPr>
          <w:spacing w:val="33"/>
          <w:sz w:val="26"/>
        </w:rPr>
        <w:t> </w:t>
      </w:r>
      <w:r>
        <w:rPr>
          <w:sz w:val="26"/>
        </w:rPr>
        <w:t>Vô</w:t>
      </w:r>
      <w:r>
        <w:rPr>
          <w:spacing w:val="32"/>
          <w:sz w:val="26"/>
        </w:rPr>
        <w:t> </w:t>
      </w:r>
      <w:r>
        <w:rPr>
          <w:sz w:val="26"/>
        </w:rPr>
        <w:t>sắc</w:t>
      </w:r>
      <w:r>
        <w:rPr>
          <w:spacing w:val="32"/>
          <w:sz w:val="26"/>
        </w:rPr>
        <w:t> </w:t>
      </w:r>
      <w:r>
        <w:rPr>
          <w:sz w:val="26"/>
        </w:rPr>
        <w:t>giới</w:t>
      </w:r>
      <w:r>
        <w:rPr>
          <w:spacing w:val="32"/>
          <w:sz w:val="26"/>
        </w:rPr>
        <w:t> </w:t>
      </w:r>
      <w:r>
        <w:rPr>
          <w:sz w:val="26"/>
        </w:rPr>
        <w:t>thì</w:t>
      </w:r>
      <w:r>
        <w:rPr>
          <w:spacing w:val="32"/>
          <w:sz w:val="26"/>
        </w:rPr>
        <w:t> </w:t>
      </w:r>
      <w:r>
        <w:rPr>
          <w:sz w:val="26"/>
        </w:rPr>
        <w:t>tùy</w:t>
      </w:r>
      <w:r>
        <w:rPr>
          <w:spacing w:val="28"/>
          <w:sz w:val="26"/>
        </w:rPr>
        <w:t> </w:t>
      </w:r>
      <w:r>
        <w:rPr>
          <w:sz w:val="26"/>
        </w:rPr>
        <w:t>miên</w:t>
      </w:r>
      <w:r>
        <w:rPr>
          <w:spacing w:val="34"/>
          <w:sz w:val="26"/>
        </w:rPr>
        <w:t> </w:t>
      </w:r>
      <w:r>
        <w:rPr>
          <w:sz w:val="26"/>
        </w:rPr>
        <w:t>ngủ</w:t>
      </w:r>
      <w:r>
        <w:rPr>
          <w:spacing w:val="32"/>
          <w:sz w:val="26"/>
        </w:rPr>
        <w:t> </w:t>
      </w:r>
      <w:r>
        <w:rPr>
          <w:sz w:val="26"/>
        </w:rPr>
        <w:t>theo</w:t>
      </w:r>
      <w:r>
        <w:rPr>
          <w:spacing w:val="33"/>
          <w:sz w:val="26"/>
        </w:rPr>
        <w:t> </w:t>
      </w:r>
      <w:r>
        <w:rPr>
          <w:sz w:val="26"/>
        </w:rPr>
        <w:t>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left"/>
        <w:rPr>
          <w:sz w:val="26"/>
        </w:rPr>
      </w:pPr>
      <w:r>
        <w:rPr>
          <w:sz w:val="26"/>
        </w:rPr>
        <w:t>Người tử biệt cõi Sắc giới sanh đến cõi phi Dục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1" w:after="0"/>
        <w:ind w:left="708" w:right="137" w:hanging="284"/>
        <w:jc w:val="left"/>
        <w:rPr>
          <w:sz w:val="26"/>
        </w:rPr>
      </w:pPr>
      <w:r>
        <w:rPr>
          <w:sz w:val="26"/>
        </w:rPr>
        <w:t>Người tử biệt cõi Sắc giới sanh đến cõi phi Sắc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left"/>
        <w:rPr>
          <w:sz w:val="26"/>
        </w:rPr>
      </w:pPr>
      <w:r>
        <w:rPr>
          <w:sz w:val="26"/>
        </w:rPr>
        <w:t>Người</w:t>
      </w:r>
      <w:r>
        <w:rPr>
          <w:spacing w:val="24"/>
          <w:sz w:val="26"/>
        </w:rPr>
        <w:t> </w:t>
      </w:r>
      <w:r>
        <w:rPr>
          <w:sz w:val="26"/>
        </w:rPr>
        <w:t>tử</w:t>
      </w:r>
      <w:r>
        <w:rPr>
          <w:spacing w:val="25"/>
          <w:sz w:val="26"/>
        </w:rPr>
        <w:t> </w:t>
      </w:r>
      <w:r>
        <w:rPr>
          <w:sz w:val="26"/>
        </w:rPr>
        <w:t>biệt</w:t>
      </w:r>
      <w:r>
        <w:rPr>
          <w:spacing w:val="24"/>
          <w:sz w:val="26"/>
        </w:rPr>
        <w:t> </w:t>
      </w:r>
      <w:r>
        <w:rPr>
          <w:sz w:val="26"/>
        </w:rPr>
        <w:t>cõi</w:t>
      </w:r>
      <w:r>
        <w:rPr>
          <w:spacing w:val="24"/>
          <w:sz w:val="26"/>
        </w:rPr>
        <w:t> </w:t>
      </w:r>
      <w:r>
        <w:rPr>
          <w:sz w:val="26"/>
        </w:rPr>
        <w:t>Sắc</w:t>
      </w:r>
      <w:r>
        <w:rPr>
          <w:spacing w:val="26"/>
          <w:sz w:val="26"/>
        </w:rPr>
        <w:t> </w:t>
      </w:r>
      <w:r>
        <w:rPr>
          <w:sz w:val="26"/>
        </w:rPr>
        <w:t>giới</w:t>
      </w:r>
      <w:r>
        <w:rPr>
          <w:spacing w:val="24"/>
          <w:sz w:val="26"/>
        </w:rPr>
        <w:t> </w:t>
      </w:r>
      <w:r>
        <w:rPr>
          <w:sz w:val="26"/>
        </w:rPr>
        <w:t>sanh</w:t>
      </w:r>
      <w:r>
        <w:rPr>
          <w:spacing w:val="26"/>
          <w:sz w:val="26"/>
        </w:rPr>
        <w:t> </w:t>
      </w:r>
      <w:r>
        <w:rPr>
          <w:sz w:val="26"/>
        </w:rPr>
        <w:t>đến</w:t>
      </w:r>
      <w:r>
        <w:rPr>
          <w:spacing w:val="24"/>
          <w:sz w:val="26"/>
        </w:rPr>
        <w:t> </w:t>
      </w:r>
      <w:r>
        <w:rPr>
          <w:sz w:val="26"/>
        </w:rPr>
        <w:t>cõi</w:t>
      </w:r>
      <w:r>
        <w:rPr>
          <w:spacing w:val="24"/>
          <w:sz w:val="26"/>
        </w:rPr>
        <w:t> </w:t>
      </w:r>
      <w:r>
        <w:rPr>
          <w:sz w:val="26"/>
        </w:rPr>
        <w:t>phi</w:t>
      </w:r>
      <w:r>
        <w:rPr>
          <w:spacing w:val="26"/>
          <w:sz w:val="26"/>
        </w:rPr>
        <w:t> </w:t>
      </w:r>
      <w:r>
        <w:rPr>
          <w:sz w:val="26"/>
        </w:rPr>
        <w:t>Dục</w:t>
      </w:r>
      <w:r>
        <w:rPr>
          <w:spacing w:val="23"/>
          <w:sz w:val="26"/>
        </w:rPr>
        <w:t> </w:t>
      </w:r>
      <w:r>
        <w:rPr>
          <w:sz w:val="26"/>
        </w:rPr>
        <w:t>giới,</w:t>
      </w:r>
      <w:r>
        <w:rPr>
          <w:spacing w:val="26"/>
          <w:sz w:val="26"/>
        </w:rPr>
        <w:t> </w:t>
      </w:r>
      <w:r>
        <w:rPr>
          <w:sz w:val="26"/>
        </w:rPr>
        <w:t>phi</w:t>
      </w:r>
      <w:r>
        <w:rPr>
          <w:spacing w:val="24"/>
          <w:sz w:val="26"/>
        </w:rPr>
        <w:t> </w:t>
      </w:r>
      <w:r>
        <w:rPr>
          <w:sz w:val="26"/>
        </w:rPr>
        <w:t>Sắc</w:t>
      </w:r>
      <w:r>
        <w:rPr>
          <w:spacing w:val="23"/>
          <w:sz w:val="26"/>
        </w:rPr>
        <w:t> </w:t>
      </w:r>
      <w:r>
        <w:rPr>
          <w:sz w:val="26"/>
        </w:rPr>
        <w:t>giới</w:t>
      </w:r>
      <w:r>
        <w:rPr>
          <w:spacing w:val="26"/>
          <w:sz w:val="26"/>
        </w:rPr>
        <w:t> </w:t>
      </w:r>
      <w:r>
        <w:rPr>
          <w:sz w:val="26"/>
        </w:rPr>
        <w:t>thì</w:t>
      </w:r>
      <w:r>
        <w:rPr>
          <w:spacing w:val="24"/>
          <w:sz w:val="26"/>
        </w:rPr>
        <w:t> </w:t>
      </w:r>
      <w:r>
        <w:rPr>
          <w:sz w:val="26"/>
        </w:rPr>
        <w:t>tùy</w:t>
      </w:r>
      <w:r>
        <w:rPr>
          <w:spacing w:val="21"/>
          <w:sz w:val="26"/>
        </w:rPr>
        <w:t> </w:t>
      </w:r>
      <w:r>
        <w:rPr>
          <w:sz w:val="26"/>
        </w:rPr>
        <w:t>miên</w:t>
      </w:r>
      <w:r>
        <w:rPr>
          <w:spacing w:val="25"/>
          <w:sz w:val="26"/>
        </w:rPr>
        <w:t> </w:t>
      </w:r>
      <w:r>
        <w:rPr>
          <w:sz w:val="26"/>
        </w:rPr>
        <w:t>ngủ theo bao nhiêu? Tùy miên không ngủ theo bao nhiêu? Tùy miên diệt mất bao nhiêu?</w:t>
      </w:r>
    </w:p>
    <w:p>
      <w:pPr>
        <w:pStyle w:val="Heading7"/>
        <w:spacing w:line="298" w:lineRule="exact" w:before="0"/>
        <w:rPr>
          <w:b w:val="0"/>
        </w:rPr>
      </w:pPr>
      <w:r>
        <w:rPr>
          <w:spacing w:val="-2"/>
        </w:rPr>
        <w:t>1556</w:t>
      </w:r>
      <w:r>
        <w:rPr>
          <w:b w:val="0"/>
          <w:spacing w:val="-2"/>
        </w:rPr>
        <w:t>.</w:t>
      </w:r>
    </w:p>
    <w:p>
      <w:pPr>
        <w:pStyle w:val="ListParagraph"/>
        <w:numPr>
          <w:ilvl w:val="0"/>
          <w:numId w:val="14"/>
        </w:numPr>
        <w:tabs>
          <w:tab w:pos="708" w:val="left" w:leader="none"/>
        </w:tabs>
        <w:spacing w:line="237" w:lineRule="auto" w:before="4" w:after="0"/>
        <w:ind w:left="708" w:right="139" w:hanging="284"/>
        <w:jc w:val="both"/>
        <w:rPr>
          <w:sz w:val="26"/>
        </w:rPr>
      </w:pPr>
      <w:r>
        <w:rPr>
          <w:sz w:val="26"/>
        </w:rPr>
        <w:t>Người tử biệt cõi Vô sắc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40" w:hanging="284"/>
        <w:jc w:val="both"/>
        <w:rPr>
          <w:sz w:val="26"/>
        </w:rPr>
      </w:pPr>
      <w:r>
        <w:rPr>
          <w:sz w:val="26"/>
        </w:rPr>
        <w:t>Người tử biệt cõi Vô sắc giới sanh đến cõi Dục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3" w:after="0"/>
        <w:ind w:left="708" w:right="142" w:hanging="284"/>
        <w:jc w:val="both"/>
        <w:rPr>
          <w:sz w:val="26"/>
        </w:rPr>
      </w:pPr>
      <w:r>
        <w:rPr>
          <w:sz w:val="26"/>
        </w:rPr>
        <w:t>Người tử biệt cõi Vô sắc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3" w:after="0"/>
        <w:ind w:left="708" w:right="139" w:hanging="284"/>
        <w:jc w:val="both"/>
        <w:rPr>
          <w:sz w:val="26"/>
        </w:rPr>
      </w:pPr>
      <w:r>
        <w:rPr>
          <w:sz w:val="26"/>
        </w:rPr>
        <w:t>Người tử biệt cõi Vô sắc giới sanh đến cõi phi Dục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both"/>
        <w:rPr>
          <w:sz w:val="26"/>
        </w:rPr>
      </w:pPr>
      <w:r>
        <w:rPr>
          <w:sz w:val="26"/>
        </w:rPr>
        <w:t>Người tử biệt cõi Vô sắc giới sanh đến cõi phi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1" w:after="0"/>
        <w:ind w:left="708" w:right="139" w:hanging="284"/>
        <w:jc w:val="both"/>
        <w:rPr>
          <w:sz w:val="26"/>
        </w:rPr>
      </w:pPr>
      <w:r>
        <w:rPr>
          <w:sz w:val="26"/>
        </w:rPr>
        <w:t>Người tử biệt cõi Vô sắc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Vô sắc giới sanh đến cõi phi Dục giới,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Vô sắc giới sanh đến cõi phi Sắc giới,phi Vô sắc giới thì tùy miên ngủ theo bao nhiêu? Tùy miên không ngủ theo bao nhiêu? Tùy miên diệt mất bao </w:t>
      </w:r>
      <w:r>
        <w:rPr>
          <w:spacing w:val="-2"/>
          <w:sz w:val="26"/>
        </w:rPr>
        <w:t>nhiêu?</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left"/>
        <w:rPr>
          <w:sz w:val="26"/>
        </w:rPr>
      </w:pPr>
      <w:r>
        <w:rPr>
          <w:sz w:val="26"/>
        </w:rPr>
        <w:t>Người tử biệt cõi Vô sắc giới sanh đến cõi phi Dục giới, phi Sắc giới thì tùy miên ngủ theo bao nhiêu? Tùy miên không ngủ theo bao nhiêu? Tùy miên diệt mất bao nhiêu?</w:t>
      </w:r>
    </w:p>
    <w:p>
      <w:pPr>
        <w:pStyle w:val="Heading7"/>
        <w:spacing w:line="298" w:lineRule="exact" w:before="0"/>
        <w:rPr>
          <w:b w:val="0"/>
        </w:rPr>
      </w:pPr>
      <w:r>
        <w:rPr>
          <w:spacing w:val="-2"/>
        </w:rPr>
        <w:t>1557</w:t>
      </w:r>
      <w:r>
        <w:rPr>
          <w:b w:val="0"/>
          <w:spacing w:val="-2"/>
        </w:rPr>
        <w:t>.</w:t>
      </w:r>
    </w:p>
    <w:p>
      <w:pPr>
        <w:pStyle w:val="ListParagraph"/>
        <w:numPr>
          <w:ilvl w:val="0"/>
          <w:numId w:val="14"/>
        </w:numPr>
        <w:tabs>
          <w:tab w:pos="708" w:val="left" w:leader="none"/>
        </w:tabs>
        <w:spacing w:line="240" w:lineRule="auto" w:before="0" w:after="0"/>
        <w:ind w:left="708" w:right="142" w:hanging="284"/>
        <w:jc w:val="left"/>
        <w:rPr>
          <w:sz w:val="26"/>
        </w:rPr>
      </w:pPr>
      <w:r>
        <w:rPr>
          <w:sz w:val="26"/>
        </w:rPr>
        <w:t>Người tử biệt cõi phi Dục giới sanh đến cõi Dục giới thì tùy</w:t>
      </w:r>
      <w:r>
        <w:rPr>
          <w:spacing w:val="-1"/>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37" w:lineRule="auto" w:before="1" w:after="0"/>
        <w:ind w:left="708" w:right="142" w:hanging="284"/>
        <w:jc w:val="left"/>
        <w:rPr>
          <w:sz w:val="26"/>
        </w:rPr>
      </w:pPr>
      <w:r>
        <w:rPr>
          <w:sz w:val="26"/>
        </w:rPr>
        <w:t>Người tử biệt cõi phi Dục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left"/>
        <w:rPr>
          <w:sz w:val="26"/>
        </w:rPr>
      </w:pPr>
      <w:r>
        <w:rPr>
          <w:sz w:val="26"/>
        </w:rPr>
        <w:t>Người</w:t>
      </w:r>
      <w:r>
        <w:rPr>
          <w:spacing w:val="28"/>
          <w:sz w:val="26"/>
        </w:rPr>
        <w:t> </w:t>
      </w:r>
      <w:r>
        <w:rPr>
          <w:sz w:val="26"/>
        </w:rPr>
        <w:t>tử</w:t>
      </w:r>
      <w:r>
        <w:rPr>
          <w:spacing w:val="30"/>
          <w:sz w:val="26"/>
        </w:rPr>
        <w:t> </w:t>
      </w:r>
      <w:r>
        <w:rPr>
          <w:sz w:val="26"/>
        </w:rPr>
        <w:t>biệt</w:t>
      </w:r>
      <w:r>
        <w:rPr>
          <w:spacing w:val="28"/>
          <w:sz w:val="26"/>
        </w:rPr>
        <w:t> </w:t>
      </w:r>
      <w:r>
        <w:rPr>
          <w:sz w:val="26"/>
        </w:rPr>
        <w:t>cõi</w:t>
      </w:r>
      <w:r>
        <w:rPr>
          <w:spacing w:val="29"/>
          <w:sz w:val="26"/>
        </w:rPr>
        <w:t> </w:t>
      </w:r>
      <w:r>
        <w:rPr>
          <w:sz w:val="26"/>
        </w:rPr>
        <w:t>phi</w:t>
      </w:r>
      <w:r>
        <w:rPr>
          <w:spacing w:val="34"/>
          <w:sz w:val="26"/>
        </w:rPr>
        <w:t> </w:t>
      </w:r>
      <w:r>
        <w:rPr>
          <w:sz w:val="26"/>
        </w:rPr>
        <w:t>Dục</w:t>
      </w:r>
      <w:r>
        <w:rPr>
          <w:spacing w:val="28"/>
          <w:sz w:val="26"/>
        </w:rPr>
        <w:t> </w:t>
      </w:r>
      <w:r>
        <w:rPr>
          <w:sz w:val="26"/>
        </w:rPr>
        <w:t>giới</w:t>
      </w:r>
      <w:r>
        <w:rPr>
          <w:spacing w:val="31"/>
          <w:sz w:val="26"/>
        </w:rPr>
        <w:t> </w:t>
      </w:r>
      <w:r>
        <w:rPr>
          <w:sz w:val="26"/>
        </w:rPr>
        <w:t>sanh</w:t>
      </w:r>
      <w:r>
        <w:rPr>
          <w:spacing w:val="28"/>
          <w:sz w:val="26"/>
        </w:rPr>
        <w:t> </w:t>
      </w:r>
      <w:r>
        <w:rPr>
          <w:sz w:val="26"/>
        </w:rPr>
        <w:t>đến</w:t>
      </w:r>
      <w:r>
        <w:rPr>
          <w:spacing w:val="29"/>
          <w:sz w:val="26"/>
        </w:rPr>
        <w:t> </w:t>
      </w:r>
      <w:r>
        <w:rPr>
          <w:sz w:val="26"/>
        </w:rPr>
        <w:t>cõi</w:t>
      </w:r>
      <w:r>
        <w:rPr>
          <w:spacing w:val="31"/>
          <w:sz w:val="26"/>
        </w:rPr>
        <w:t> </w:t>
      </w:r>
      <w:r>
        <w:rPr>
          <w:sz w:val="26"/>
        </w:rPr>
        <w:t>Vô</w:t>
      </w:r>
      <w:r>
        <w:rPr>
          <w:spacing w:val="28"/>
          <w:sz w:val="26"/>
        </w:rPr>
        <w:t> </w:t>
      </w:r>
      <w:r>
        <w:rPr>
          <w:sz w:val="26"/>
        </w:rPr>
        <w:t>sắc</w:t>
      </w:r>
      <w:r>
        <w:rPr>
          <w:spacing w:val="28"/>
          <w:sz w:val="26"/>
        </w:rPr>
        <w:t> </w:t>
      </w:r>
      <w:r>
        <w:rPr>
          <w:sz w:val="26"/>
        </w:rPr>
        <w:t>giới</w:t>
      </w:r>
      <w:r>
        <w:rPr>
          <w:spacing w:val="28"/>
          <w:sz w:val="26"/>
        </w:rPr>
        <w:t> </w:t>
      </w:r>
      <w:r>
        <w:rPr>
          <w:sz w:val="26"/>
        </w:rPr>
        <w:t>thì</w:t>
      </w:r>
      <w:r>
        <w:rPr>
          <w:spacing w:val="31"/>
          <w:sz w:val="26"/>
        </w:rPr>
        <w:t> </w:t>
      </w:r>
      <w:r>
        <w:rPr>
          <w:sz w:val="26"/>
        </w:rPr>
        <w:t>tùy</w:t>
      </w:r>
      <w:r>
        <w:rPr>
          <w:spacing w:val="26"/>
          <w:sz w:val="26"/>
        </w:rPr>
        <w:t> </w:t>
      </w:r>
      <w:r>
        <w:rPr>
          <w:sz w:val="26"/>
        </w:rPr>
        <w:t>miên</w:t>
      </w:r>
      <w:r>
        <w:rPr>
          <w:spacing w:val="30"/>
          <w:sz w:val="26"/>
        </w:rPr>
        <w:t> </w:t>
      </w:r>
      <w:r>
        <w:rPr>
          <w:sz w:val="26"/>
        </w:rPr>
        <w:t>ngủ</w:t>
      </w:r>
      <w:r>
        <w:rPr>
          <w:spacing w:val="29"/>
          <w:sz w:val="26"/>
        </w:rPr>
        <w:t> </w:t>
      </w:r>
      <w:r>
        <w:rPr>
          <w:sz w:val="26"/>
        </w:rPr>
        <w:t>theo</w:t>
      </w:r>
      <w:r>
        <w:rPr>
          <w:spacing w:val="29"/>
          <w:sz w:val="26"/>
        </w:rPr>
        <w:t> </w:t>
      </w:r>
      <w:r>
        <w:rPr>
          <w:sz w:val="26"/>
        </w:rPr>
        <w:t>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left"/>
        <w:rPr>
          <w:sz w:val="26"/>
        </w:rPr>
      </w:pPr>
      <w:r>
        <w:rPr>
          <w:sz w:val="26"/>
        </w:rPr>
        <w:t>Người</w:t>
      </w:r>
      <w:r>
        <w:rPr>
          <w:spacing w:val="23"/>
          <w:sz w:val="26"/>
        </w:rPr>
        <w:t> </w:t>
      </w:r>
      <w:r>
        <w:rPr>
          <w:sz w:val="26"/>
        </w:rPr>
        <w:t>tử</w:t>
      </w:r>
      <w:r>
        <w:rPr>
          <w:spacing w:val="24"/>
          <w:sz w:val="26"/>
        </w:rPr>
        <w:t> </w:t>
      </w:r>
      <w:r>
        <w:rPr>
          <w:sz w:val="26"/>
        </w:rPr>
        <w:t>biệt</w:t>
      </w:r>
      <w:r>
        <w:rPr>
          <w:spacing w:val="23"/>
          <w:sz w:val="26"/>
        </w:rPr>
        <w:t> </w:t>
      </w:r>
      <w:r>
        <w:rPr>
          <w:sz w:val="26"/>
        </w:rPr>
        <w:t>cõi</w:t>
      </w:r>
      <w:r>
        <w:rPr>
          <w:spacing w:val="23"/>
          <w:sz w:val="26"/>
        </w:rPr>
        <w:t> </w:t>
      </w:r>
      <w:r>
        <w:rPr>
          <w:sz w:val="26"/>
        </w:rPr>
        <w:t>phi</w:t>
      </w:r>
      <w:r>
        <w:rPr>
          <w:spacing w:val="21"/>
          <w:sz w:val="26"/>
        </w:rPr>
        <w:t> </w:t>
      </w:r>
      <w:r>
        <w:rPr>
          <w:sz w:val="26"/>
        </w:rPr>
        <w:t>Dục</w:t>
      </w:r>
      <w:r>
        <w:rPr>
          <w:spacing w:val="22"/>
          <w:sz w:val="26"/>
        </w:rPr>
        <w:t> </w:t>
      </w:r>
      <w:r>
        <w:rPr>
          <w:sz w:val="26"/>
        </w:rPr>
        <w:t>giới</w:t>
      </w:r>
      <w:r>
        <w:rPr>
          <w:spacing w:val="23"/>
          <w:sz w:val="26"/>
        </w:rPr>
        <w:t> </w:t>
      </w:r>
      <w:r>
        <w:rPr>
          <w:sz w:val="26"/>
        </w:rPr>
        <w:t>sanh</w:t>
      </w:r>
      <w:r>
        <w:rPr>
          <w:spacing w:val="22"/>
          <w:sz w:val="26"/>
        </w:rPr>
        <w:t> </w:t>
      </w:r>
      <w:r>
        <w:rPr>
          <w:sz w:val="26"/>
        </w:rPr>
        <w:t>đến</w:t>
      </w:r>
      <w:r>
        <w:rPr>
          <w:spacing w:val="23"/>
          <w:sz w:val="26"/>
        </w:rPr>
        <w:t> </w:t>
      </w:r>
      <w:r>
        <w:rPr>
          <w:sz w:val="26"/>
        </w:rPr>
        <w:t>cõi</w:t>
      </w:r>
      <w:r>
        <w:rPr>
          <w:spacing w:val="25"/>
          <w:sz w:val="26"/>
        </w:rPr>
        <w:t> </w:t>
      </w:r>
      <w:r>
        <w:rPr>
          <w:sz w:val="26"/>
        </w:rPr>
        <w:t>phi</w:t>
      </w:r>
      <w:r>
        <w:rPr>
          <w:spacing w:val="23"/>
          <w:sz w:val="26"/>
        </w:rPr>
        <w:t> </w:t>
      </w:r>
      <w:r>
        <w:rPr>
          <w:sz w:val="26"/>
        </w:rPr>
        <w:t>Dục</w:t>
      </w:r>
      <w:r>
        <w:rPr>
          <w:spacing w:val="22"/>
          <w:sz w:val="26"/>
        </w:rPr>
        <w:t> </w:t>
      </w:r>
      <w:r>
        <w:rPr>
          <w:sz w:val="26"/>
        </w:rPr>
        <w:t>giới</w:t>
      </w:r>
      <w:r>
        <w:rPr>
          <w:spacing w:val="23"/>
          <w:sz w:val="26"/>
        </w:rPr>
        <w:t> </w:t>
      </w:r>
      <w:r>
        <w:rPr>
          <w:sz w:val="26"/>
        </w:rPr>
        <w:t>thì</w:t>
      </w:r>
      <w:r>
        <w:rPr>
          <w:spacing w:val="23"/>
          <w:sz w:val="26"/>
        </w:rPr>
        <w:t> </w:t>
      </w:r>
      <w:r>
        <w:rPr>
          <w:sz w:val="26"/>
        </w:rPr>
        <w:t>tùy</w:t>
      </w:r>
      <w:r>
        <w:rPr>
          <w:spacing w:val="18"/>
          <w:sz w:val="26"/>
        </w:rPr>
        <w:t> </w:t>
      </w:r>
      <w:r>
        <w:rPr>
          <w:sz w:val="26"/>
        </w:rPr>
        <w:t>miên</w:t>
      </w:r>
      <w:r>
        <w:rPr>
          <w:spacing w:val="24"/>
          <w:sz w:val="26"/>
        </w:rPr>
        <w:t> </w:t>
      </w:r>
      <w:r>
        <w:rPr>
          <w:sz w:val="26"/>
        </w:rPr>
        <w:t>ngủ</w:t>
      </w:r>
      <w:r>
        <w:rPr>
          <w:spacing w:val="23"/>
          <w:sz w:val="26"/>
        </w:rPr>
        <w:t> </w:t>
      </w:r>
      <w:r>
        <w:rPr>
          <w:sz w:val="26"/>
        </w:rPr>
        <w:t>theo</w:t>
      </w:r>
      <w:r>
        <w:rPr>
          <w:spacing w:val="23"/>
          <w:sz w:val="26"/>
        </w:rPr>
        <w:t> </w:t>
      </w:r>
      <w:r>
        <w:rPr>
          <w:sz w:val="26"/>
        </w:rPr>
        <w:t>bao nhiêu? Tùy miên không ngủ theo bao nhiêu? Tùy miên diệt mất bao nhiêu?</w:t>
      </w:r>
    </w:p>
    <w:p>
      <w:pPr>
        <w:pStyle w:val="ListParagraph"/>
        <w:numPr>
          <w:ilvl w:val="0"/>
          <w:numId w:val="14"/>
        </w:numPr>
        <w:tabs>
          <w:tab w:pos="708" w:val="left" w:leader="none"/>
        </w:tabs>
        <w:spacing w:line="240" w:lineRule="auto" w:before="3" w:after="0"/>
        <w:ind w:left="708" w:right="139" w:hanging="284"/>
        <w:jc w:val="left"/>
        <w:rPr>
          <w:sz w:val="26"/>
        </w:rPr>
      </w:pPr>
      <w:r>
        <w:rPr>
          <w:sz w:val="26"/>
        </w:rPr>
        <w:t>Người</w:t>
      </w:r>
      <w:r>
        <w:rPr>
          <w:spacing w:val="26"/>
          <w:sz w:val="26"/>
        </w:rPr>
        <w:t> </w:t>
      </w:r>
      <w:r>
        <w:rPr>
          <w:sz w:val="26"/>
        </w:rPr>
        <w:t>tử</w:t>
      </w:r>
      <w:r>
        <w:rPr>
          <w:spacing w:val="27"/>
          <w:sz w:val="26"/>
        </w:rPr>
        <w:t> </w:t>
      </w:r>
      <w:r>
        <w:rPr>
          <w:sz w:val="26"/>
        </w:rPr>
        <w:t>biệt</w:t>
      </w:r>
      <w:r>
        <w:rPr>
          <w:spacing w:val="26"/>
          <w:sz w:val="26"/>
        </w:rPr>
        <w:t> </w:t>
      </w:r>
      <w:r>
        <w:rPr>
          <w:sz w:val="26"/>
        </w:rPr>
        <w:t>cõi</w:t>
      </w:r>
      <w:r>
        <w:rPr>
          <w:spacing w:val="26"/>
          <w:sz w:val="26"/>
        </w:rPr>
        <w:t> </w:t>
      </w:r>
      <w:r>
        <w:rPr>
          <w:sz w:val="26"/>
        </w:rPr>
        <w:t>phi</w:t>
      </w:r>
      <w:r>
        <w:rPr>
          <w:spacing w:val="29"/>
          <w:sz w:val="26"/>
        </w:rPr>
        <w:t> </w:t>
      </w:r>
      <w:r>
        <w:rPr>
          <w:sz w:val="26"/>
        </w:rPr>
        <w:t>Dục</w:t>
      </w:r>
      <w:r>
        <w:rPr>
          <w:spacing w:val="26"/>
          <w:sz w:val="26"/>
        </w:rPr>
        <w:t> </w:t>
      </w:r>
      <w:r>
        <w:rPr>
          <w:sz w:val="26"/>
        </w:rPr>
        <w:t>giới</w:t>
      </w:r>
      <w:r>
        <w:rPr>
          <w:spacing w:val="26"/>
          <w:sz w:val="26"/>
        </w:rPr>
        <w:t> </w:t>
      </w:r>
      <w:r>
        <w:rPr>
          <w:sz w:val="26"/>
        </w:rPr>
        <w:t>sanh</w:t>
      </w:r>
      <w:r>
        <w:rPr>
          <w:spacing w:val="26"/>
          <w:sz w:val="26"/>
        </w:rPr>
        <w:t> </w:t>
      </w:r>
      <w:r>
        <w:rPr>
          <w:sz w:val="26"/>
        </w:rPr>
        <w:t>đến</w:t>
      </w:r>
      <w:r>
        <w:rPr>
          <w:spacing w:val="26"/>
          <w:sz w:val="26"/>
        </w:rPr>
        <w:t> </w:t>
      </w:r>
      <w:r>
        <w:rPr>
          <w:sz w:val="26"/>
        </w:rPr>
        <w:t>cõi</w:t>
      </w:r>
      <w:r>
        <w:rPr>
          <w:spacing w:val="29"/>
          <w:sz w:val="26"/>
        </w:rPr>
        <w:t> </w:t>
      </w:r>
      <w:r>
        <w:rPr>
          <w:sz w:val="26"/>
        </w:rPr>
        <w:t>phi</w:t>
      </w:r>
      <w:r>
        <w:rPr>
          <w:spacing w:val="26"/>
          <w:sz w:val="26"/>
        </w:rPr>
        <w:t> </w:t>
      </w:r>
      <w:r>
        <w:rPr>
          <w:sz w:val="26"/>
        </w:rPr>
        <w:t>Sắc</w:t>
      </w:r>
      <w:r>
        <w:rPr>
          <w:spacing w:val="26"/>
          <w:sz w:val="26"/>
        </w:rPr>
        <w:t> </w:t>
      </w:r>
      <w:r>
        <w:rPr>
          <w:sz w:val="26"/>
        </w:rPr>
        <w:t>giới</w:t>
      </w:r>
      <w:r>
        <w:rPr>
          <w:spacing w:val="26"/>
          <w:sz w:val="26"/>
        </w:rPr>
        <w:t> </w:t>
      </w:r>
      <w:r>
        <w:rPr>
          <w:sz w:val="26"/>
        </w:rPr>
        <w:t>thì</w:t>
      </w:r>
      <w:r>
        <w:rPr>
          <w:spacing w:val="26"/>
          <w:sz w:val="26"/>
        </w:rPr>
        <w:t> </w:t>
      </w:r>
      <w:r>
        <w:rPr>
          <w:sz w:val="26"/>
        </w:rPr>
        <w:t>tùy</w:t>
      </w:r>
      <w:r>
        <w:rPr>
          <w:spacing w:val="23"/>
          <w:sz w:val="26"/>
        </w:rPr>
        <w:t> </w:t>
      </w:r>
      <w:r>
        <w:rPr>
          <w:sz w:val="26"/>
        </w:rPr>
        <w:t>miên</w:t>
      </w:r>
      <w:r>
        <w:rPr>
          <w:spacing w:val="28"/>
          <w:sz w:val="26"/>
        </w:rPr>
        <w:t> </w:t>
      </w:r>
      <w:r>
        <w:rPr>
          <w:sz w:val="26"/>
        </w:rPr>
        <w:t>ngủ</w:t>
      </w:r>
      <w:r>
        <w:rPr>
          <w:spacing w:val="26"/>
          <w:sz w:val="26"/>
        </w:rPr>
        <w:t> </w:t>
      </w:r>
      <w:r>
        <w:rPr>
          <w:sz w:val="26"/>
        </w:rPr>
        <w:t>theo</w:t>
      </w:r>
      <w:r>
        <w:rPr>
          <w:spacing w:val="26"/>
          <w:sz w:val="26"/>
        </w:rPr>
        <w:t> </w:t>
      </w:r>
      <w:r>
        <w:rPr>
          <w:sz w:val="26"/>
        </w:rPr>
        <w:t>bao nhiêu? Tùy miên không ngủ theo bao nhiêu? Tùy miên diệt mất bao nhiêu?</w:t>
      </w:r>
    </w:p>
    <w:p>
      <w:pPr>
        <w:pStyle w:val="ListParagraph"/>
        <w:numPr>
          <w:ilvl w:val="0"/>
          <w:numId w:val="14"/>
        </w:numPr>
        <w:tabs>
          <w:tab w:pos="708" w:val="left" w:leader="none"/>
        </w:tabs>
        <w:spacing w:line="237" w:lineRule="auto" w:before="3" w:after="0"/>
        <w:ind w:left="708" w:right="142" w:hanging="284"/>
        <w:jc w:val="both"/>
        <w:rPr>
          <w:sz w:val="26"/>
        </w:rPr>
      </w:pPr>
      <w:r>
        <w:rPr>
          <w:sz w:val="26"/>
        </w:rPr>
        <w:t>Người tử biệt cõi phi Dục giới sanh đến cõi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2" w:after="0"/>
        <w:ind w:left="708" w:right="137" w:hanging="284"/>
        <w:jc w:val="both"/>
        <w:rPr>
          <w:sz w:val="26"/>
        </w:rPr>
      </w:pPr>
      <w:r>
        <w:rPr>
          <w:sz w:val="26"/>
        </w:rPr>
        <w:t>Người tử biệt cõi phi Dục giới sanh đến cõi phi Dục giới,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sanh đến cõi phi Sắc giới,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37" w:lineRule="auto" w:before="1" w:after="0"/>
        <w:ind w:left="708" w:right="139" w:hanging="284"/>
        <w:jc w:val="both"/>
        <w:rPr>
          <w:sz w:val="26"/>
        </w:rPr>
      </w:pPr>
      <w:r>
        <w:rPr>
          <w:sz w:val="26"/>
        </w:rPr>
        <w:t>Người tử biệt cõi phi Dục giới sanh đến cõi Dục giới, phi Sắc giới thì tùy miên ngủ theo bao nhiêu? Tùy miên không ngủ theo bao nhiêu? Tùy miên diệt mất bao nhiêu?</w:t>
      </w:r>
    </w:p>
    <w:p>
      <w:pPr>
        <w:pStyle w:val="Heading7"/>
        <w:spacing w:line="299" w:lineRule="exact" w:before="3"/>
        <w:rPr>
          <w:b w:val="0"/>
        </w:rPr>
      </w:pPr>
      <w:r>
        <w:rPr>
          <w:spacing w:val="-2"/>
        </w:rPr>
        <w:t>1558</w:t>
      </w:r>
      <w:r>
        <w:rPr>
          <w:b w:val="0"/>
          <w:spacing w:val="-2"/>
        </w:rPr>
        <w:t>.</w:t>
      </w:r>
    </w:p>
    <w:p>
      <w:pPr>
        <w:pStyle w:val="ListParagraph"/>
        <w:numPr>
          <w:ilvl w:val="0"/>
          <w:numId w:val="14"/>
        </w:numPr>
        <w:tabs>
          <w:tab w:pos="708" w:val="left" w:leader="none"/>
        </w:tabs>
        <w:spacing w:line="240" w:lineRule="auto" w:before="0" w:after="0"/>
        <w:ind w:left="708" w:right="142" w:hanging="284"/>
        <w:jc w:val="both"/>
        <w:rPr>
          <w:sz w:val="26"/>
        </w:rPr>
      </w:pPr>
      <w:r>
        <w:rPr>
          <w:sz w:val="26"/>
        </w:rPr>
        <w:t>Người tử biệt cõi phi Sắc giới sanh đến cõi Dục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40" w:hanging="284"/>
        <w:jc w:val="both"/>
        <w:rPr>
          <w:sz w:val="26"/>
        </w:rPr>
      </w:pPr>
      <w:r>
        <w:rPr>
          <w:sz w:val="26"/>
        </w:rPr>
        <w:t>Người tử biệt cõi phi Sắc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1" w:after="0"/>
        <w:ind w:left="708" w:right="139" w:hanging="284"/>
        <w:jc w:val="both"/>
        <w:rPr>
          <w:sz w:val="26"/>
        </w:rPr>
      </w:pPr>
      <w:r>
        <w:rPr>
          <w:sz w:val="26"/>
        </w:rPr>
        <w:t>Người tử biệt cõi phi Sắc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both"/>
        <w:rPr>
          <w:sz w:val="26"/>
        </w:rPr>
      </w:pPr>
      <w:r>
        <w:rPr>
          <w:sz w:val="26"/>
        </w:rPr>
        <w:t>Người tử biệt cõi phi Sắc giới sanh đến cõi phi Dục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both"/>
        <w:rPr>
          <w:sz w:val="26"/>
        </w:rPr>
      </w:pPr>
      <w:r>
        <w:rPr>
          <w:sz w:val="26"/>
        </w:rPr>
        <w:t>Người tử biệt cõi phi Sắc giới sanh đến cõi phi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both"/>
        <w:rPr>
          <w:sz w:val="26"/>
        </w:rPr>
      </w:pPr>
      <w:r>
        <w:rPr>
          <w:sz w:val="26"/>
        </w:rPr>
        <w:t>Người tử biệt cõi phi Sắc giới sanh đến cõi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3" w:after="0"/>
        <w:ind w:left="708" w:right="137" w:hanging="284"/>
        <w:jc w:val="both"/>
        <w:rPr>
          <w:sz w:val="26"/>
        </w:rPr>
      </w:pPr>
      <w:r>
        <w:rPr>
          <w:sz w:val="26"/>
        </w:rPr>
        <w:t>Người tử biệt cõi phi Sắc giới sanh đến cõi phi Dục giới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Sắc giới sanh đến cõi phi Sắc giới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37" w:lineRule="auto" w:before="1" w:after="0"/>
        <w:ind w:left="708" w:right="139" w:hanging="284"/>
        <w:jc w:val="both"/>
        <w:rPr>
          <w:sz w:val="26"/>
        </w:rPr>
      </w:pPr>
      <w:r>
        <w:rPr>
          <w:sz w:val="26"/>
        </w:rPr>
        <w:t>Người tử biệt cõi phi Sắc giới sanh đến cõi phi Dục giới phi Sắc giới thì tùy miên ngủ theo bao nhiêu? Tùy miên không ngủ theo bao nhiêu? Tùy miên diệt mất bao nhiêu?</w:t>
      </w:r>
    </w:p>
    <w:p>
      <w:pPr>
        <w:pStyle w:val="Heading7"/>
        <w:spacing w:line="240" w:lineRule="auto" w:before="2"/>
        <w:rPr>
          <w:b w:val="0"/>
        </w:rPr>
      </w:pPr>
      <w:r>
        <w:rPr>
          <w:spacing w:val="-2"/>
        </w:rPr>
        <w:t>1559</w:t>
      </w:r>
      <w:r>
        <w:rPr>
          <w:b w:val="0"/>
          <w:spacing w:val="-2"/>
        </w:rPr>
        <w:t>.</w:t>
      </w:r>
    </w:p>
    <w:p>
      <w:pPr>
        <w:pStyle w:val="Heading7"/>
        <w:spacing w:after="0" w:line="240" w:lineRule="auto"/>
        <w:rPr>
          <w:b w:val="0"/>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sz w:val="26"/>
        </w:rPr>
        <w:t>Người tử biệt cõi phi Vô sắc giới sanh đến cõi Dục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2" w:after="0"/>
        <w:ind w:left="708" w:right="139" w:hanging="284"/>
        <w:jc w:val="both"/>
        <w:rPr>
          <w:sz w:val="26"/>
        </w:rPr>
      </w:pPr>
      <w:r>
        <w:rPr>
          <w:sz w:val="26"/>
        </w:rPr>
        <w:t>Người tử biệt cõi phi Vô sắc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9" w:hanging="284"/>
        <w:jc w:val="both"/>
        <w:rPr>
          <w:sz w:val="26"/>
        </w:rPr>
      </w:pPr>
      <w:r>
        <w:rPr>
          <w:sz w:val="26"/>
        </w:rPr>
        <w:t>Người tử biệt cõi phi Vô sắc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1" w:after="0"/>
        <w:ind w:left="708" w:right="142" w:hanging="284"/>
        <w:jc w:val="both"/>
        <w:rPr>
          <w:sz w:val="26"/>
        </w:rPr>
      </w:pPr>
      <w:r>
        <w:rPr>
          <w:sz w:val="26"/>
        </w:rPr>
        <w:t>Người tử biệt cõi phi Vô sắc giới sanh đến cõi phi Dục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Vô sắc giới sanh đến cõi phi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40" w:hanging="284"/>
        <w:jc w:val="both"/>
        <w:rPr>
          <w:sz w:val="26"/>
        </w:rPr>
      </w:pPr>
      <w:r>
        <w:rPr>
          <w:sz w:val="26"/>
        </w:rPr>
        <w:t>Người tử biệt cõi phi Vô sắc giới sanh đến cõi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5" w:hanging="284"/>
        <w:jc w:val="both"/>
        <w:rPr>
          <w:sz w:val="26"/>
        </w:rPr>
      </w:pPr>
      <w:r>
        <w:rPr>
          <w:sz w:val="26"/>
        </w:rPr>
        <w:t>Người tử biệt cõi phi Vô</w:t>
      </w:r>
      <w:r>
        <w:rPr>
          <w:spacing w:val="-1"/>
          <w:sz w:val="26"/>
        </w:rPr>
        <w:t> </w:t>
      </w:r>
      <w:r>
        <w:rPr>
          <w:sz w:val="26"/>
        </w:rPr>
        <w:t>sắc giới sanh</w:t>
      </w:r>
      <w:r>
        <w:rPr>
          <w:spacing w:val="-1"/>
          <w:sz w:val="26"/>
        </w:rPr>
        <w:t> </w:t>
      </w:r>
      <w:r>
        <w:rPr>
          <w:sz w:val="26"/>
        </w:rPr>
        <w:t>đến cõi phi Dục giới, cõi phi Vô</w:t>
      </w:r>
      <w:r>
        <w:rPr>
          <w:spacing w:val="-1"/>
          <w:sz w:val="26"/>
        </w:rPr>
        <w:t> </w:t>
      </w:r>
      <w:r>
        <w:rPr>
          <w:sz w:val="26"/>
        </w:rPr>
        <w:t>sắc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5" w:hanging="284"/>
        <w:jc w:val="both"/>
        <w:rPr>
          <w:sz w:val="26"/>
        </w:rPr>
      </w:pPr>
      <w:r>
        <w:rPr>
          <w:sz w:val="26"/>
        </w:rPr>
        <w:t>Người tử biệt cõi phi Vô sắc giới sanh đến cõi phi Sắc giới, cõi phi Vô sắc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Vô sắc giới sanh đến cõi phi Dục giới phi Sắc giới thì tùy miên ngủ theo bao nhiêu? Tùy miên không ngủ theo bao nhiêu? Tùy miên diệt mất bao </w:t>
      </w:r>
      <w:r>
        <w:rPr>
          <w:spacing w:val="-2"/>
          <w:sz w:val="26"/>
        </w:rPr>
        <w:t>nhiêu?</w:t>
      </w:r>
    </w:p>
    <w:p>
      <w:pPr>
        <w:pStyle w:val="Heading7"/>
        <w:spacing w:line="298" w:lineRule="exact" w:before="0"/>
        <w:rPr>
          <w:b w:val="0"/>
        </w:rPr>
      </w:pPr>
      <w:r>
        <w:rPr>
          <w:spacing w:val="-2"/>
        </w:rPr>
        <w:t>1560</w:t>
      </w:r>
      <w:r>
        <w:rPr>
          <w:b w:val="0"/>
          <w:spacing w:val="-2"/>
        </w:rPr>
        <w:t>.</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cõi phi Vô sắc giới sanh đến cõi Dục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37" w:lineRule="auto" w:before="0" w:after="0"/>
        <w:ind w:left="708" w:right="139" w:hanging="284"/>
        <w:jc w:val="both"/>
        <w:rPr>
          <w:sz w:val="26"/>
        </w:rPr>
      </w:pPr>
      <w:r>
        <w:rPr>
          <w:sz w:val="26"/>
        </w:rPr>
        <w:t>Người tử biệt cõi phi Dục giới phi Vô sắc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2" w:after="0"/>
        <w:ind w:left="708" w:right="134" w:hanging="284"/>
        <w:jc w:val="both"/>
        <w:rPr>
          <w:sz w:val="26"/>
        </w:rPr>
      </w:pPr>
      <w:r>
        <w:rPr>
          <w:sz w:val="26"/>
        </w:rPr>
        <w:t>Người tử biệt cõi phi Dục giới, cõi phi Vô sắc giới sanh đến cõi Vô sắc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phi Vô sắc giới sanh đến cõi phi Dục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phi Vô sắc giới sanh đến cõi phi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2" w:hanging="284"/>
        <w:jc w:val="both"/>
        <w:rPr>
          <w:sz w:val="26"/>
        </w:rPr>
      </w:pPr>
      <w:r>
        <w:rPr>
          <w:sz w:val="26"/>
        </w:rPr>
        <w:t>Người tử biệt cõi phi Dục giới phi Vô sắc giới sanh đến cõi phi Vô sắc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3"/>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Vô sắc giới sanh đến cõi phi Dục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phi Vô sắc giới sanh đến cõi phi Sắc giới phi Vô sắc giới thì tùy miên ngủ theo bao nhiêu? Tùy miên không ngủ theo bao nhiêu? Tùy miên diệt mất bao nhiêu?</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sz w:val="26"/>
        </w:rPr>
        <w:t>Người tử biệt cõi phi Dục giới cõi phi Vô sắc giới sanh đến cõi phi Dục giới phi Sắc giới thì tùy miên ngủ theo bao nhiêu? Tùy miên không ngủ theo bao nhiêu? Tùy miên diệt mất bao nhiêu?</w:t>
      </w:r>
    </w:p>
    <w:p>
      <w:pPr>
        <w:pStyle w:val="Heading7"/>
        <w:spacing w:line="297" w:lineRule="exact" w:before="0"/>
        <w:rPr>
          <w:b w:val="0"/>
        </w:rPr>
      </w:pPr>
      <w:r>
        <w:rPr>
          <w:spacing w:val="-2"/>
        </w:rPr>
        <w:t>1561</w:t>
      </w:r>
      <w:r>
        <w:rPr>
          <w:b w:val="0"/>
          <w:spacing w:val="-2"/>
        </w:rPr>
        <w:t>.</w:t>
      </w:r>
    </w:p>
    <w:p>
      <w:pPr>
        <w:pStyle w:val="ListParagraph"/>
        <w:numPr>
          <w:ilvl w:val="0"/>
          <w:numId w:val="14"/>
        </w:numPr>
        <w:tabs>
          <w:tab w:pos="708" w:val="left" w:leader="none"/>
        </w:tabs>
        <w:spacing w:line="237" w:lineRule="auto" w:before="4" w:after="0"/>
        <w:ind w:left="708" w:right="139" w:hanging="284"/>
        <w:jc w:val="both"/>
        <w:rPr>
          <w:sz w:val="26"/>
        </w:rPr>
      </w:pPr>
      <w:r>
        <w:rPr>
          <w:sz w:val="26"/>
        </w:rPr>
        <w:t>Người tử biệt cõi phi Sắc giới phi Vô sắc giới sanh đến cõi Dục giới thì tùy miên ngủ theo bao nhiêu? Tùy miên không ngủ theo bao nhiêu? Tùy miên diệt mất bao nhiêu?</w:t>
      </w:r>
    </w:p>
    <w:p>
      <w:pPr>
        <w:pStyle w:val="ListParagraph"/>
        <w:numPr>
          <w:ilvl w:val="0"/>
          <w:numId w:val="14"/>
        </w:numPr>
        <w:tabs>
          <w:tab w:pos="708" w:val="left" w:leader="none"/>
        </w:tabs>
        <w:spacing w:line="237" w:lineRule="auto" w:before="5" w:after="0"/>
        <w:ind w:left="708" w:right="137" w:hanging="284"/>
        <w:jc w:val="both"/>
        <w:rPr>
          <w:sz w:val="26"/>
        </w:rPr>
      </w:pPr>
      <w:r>
        <w:rPr>
          <w:sz w:val="26"/>
        </w:rPr>
        <w:t>Người tử biệt cõi phi Sắc giới phi Vô sắc giới sanh đến cõi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3" w:after="0"/>
        <w:ind w:left="708" w:right="137" w:hanging="284"/>
        <w:jc w:val="both"/>
        <w:rPr>
          <w:sz w:val="26"/>
        </w:rPr>
      </w:pPr>
      <w:r>
        <w:rPr>
          <w:sz w:val="26"/>
        </w:rPr>
        <w:t>Người tử biệt cõi phi Sắc giới phi Vô sắc giới sanh đến cõi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5" w:hanging="284"/>
        <w:jc w:val="both"/>
        <w:rPr>
          <w:sz w:val="26"/>
        </w:rPr>
      </w:pPr>
      <w:r>
        <w:rPr>
          <w:sz w:val="26"/>
        </w:rPr>
        <w:t>Người tử biệt cõi phi Sắc giới cõi phi Vô sắc giới sanh đến cõi phi Dục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5" w:hanging="284"/>
        <w:jc w:val="both"/>
        <w:rPr>
          <w:sz w:val="26"/>
        </w:rPr>
      </w:pPr>
      <w:r>
        <w:rPr>
          <w:sz w:val="26"/>
        </w:rPr>
        <w:t>Người tử biệt cõi phi Sắc giới cõi phi Vô sắc giới sanh đến cõi phi Sắc giới thì tùy 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5" w:hanging="284"/>
        <w:jc w:val="both"/>
        <w:rPr>
          <w:sz w:val="26"/>
        </w:rPr>
      </w:pPr>
      <w:r>
        <w:rPr>
          <w:sz w:val="26"/>
        </w:rPr>
        <w:t>Người tử biệt cõi phi Sắc giới phi Vô sắc giới sanh đến cõi phi Vô sắc giới thì tùy</w:t>
      </w:r>
      <w:r>
        <w:rPr>
          <w:spacing w:val="40"/>
          <w:sz w:val="26"/>
        </w:rPr>
        <w:t> </w:t>
      </w:r>
      <w:r>
        <w:rPr>
          <w:sz w:val="26"/>
        </w:rPr>
        <w:t>miên</w:t>
      </w:r>
      <w:r>
        <w:rPr>
          <w:spacing w:val="-1"/>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4"/>
          <w:sz w:val="26"/>
        </w:rPr>
        <w:t> </w:t>
      </w:r>
      <w:r>
        <w:rPr>
          <w:sz w:val="26"/>
        </w:rPr>
        <w:t>miên</w:t>
      </w:r>
      <w:r>
        <w:rPr>
          <w:spacing w:val="-1"/>
          <w:sz w:val="26"/>
        </w:rPr>
        <w:t> </w:t>
      </w:r>
      <w:r>
        <w:rPr>
          <w:sz w:val="26"/>
        </w:rPr>
        <w:t>không</w:t>
      </w:r>
      <w:r>
        <w:rPr>
          <w:spacing w:val="-2"/>
          <w:sz w:val="26"/>
        </w:rPr>
        <w:t> </w:t>
      </w:r>
      <w:r>
        <w:rPr>
          <w:sz w:val="26"/>
        </w:rPr>
        <w:t>ngủ</w:t>
      </w:r>
      <w:r>
        <w:rPr>
          <w:spacing w:val="-1"/>
          <w:sz w:val="26"/>
        </w:rPr>
        <w:t> </w:t>
      </w:r>
      <w:r>
        <w:rPr>
          <w:sz w:val="26"/>
        </w:rPr>
        <w:t>theo</w:t>
      </w:r>
      <w:r>
        <w:rPr>
          <w:spacing w:val="-1"/>
          <w:sz w:val="26"/>
        </w:rPr>
        <w:t> </w:t>
      </w:r>
      <w:r>
        <w:rPr>
          <w:sz w:val="26"/>
        </w:rPr>
        <w:t>bao</w:t>
      </w:r>
      <w:r>
        <w:rPr>
          <w:spacing w:val="-1"/>
          <w:sz w:val="26"/>
        </w:rPr>
        <w:t> </w:t>
      </w:r>
      <w:r>
        <w:rPr>
          <w:sz w:val="26"/>
        </w:rPr>
        <w:t>nhiêu? Tùy</w:t>
      </w:r>
      <w:r>
        <w:rPr>
          <w:spacing w:val="-5"/>
          <w:sz w:val="26"/>
        </w:rPr>
        <w:t> </w:t>
      </w:r>
      <w:r>
        <w:rPr>
          <w:sz w:val="26"/>
        </w:rPr>
        <w:t>miên diệt</w:t>
      </w:r>
      <w:r>
        <w:rPr>
          <w:spacing w:val="-1"/>
          <w:sz w:val="26"/>
        </w:rPr>
        <w:t> </w:t>
      </w:r>
      <w:r>
        <w:rPr>
          <w:sz w:val="26"/>
        </w:rPr>
        <w:t>mất</w:t>
      </w:r>
      <w:r>
        <w:rPr>
          <w:spacing w:val="-2"/>
          <w:sz w:val="26"/>
        </w:rPr>
        <w:t> </w:t>
      </w:r>
      <w:r>
        <w:rPr>
          <w:sz w:val="26"/>
        </w:rPr>
        <w:t>bao </w:t>
      </w:r>
      <w:r>
        <w:rPr>
          <w:spacing w:val="-2"/>
          <w:sz w:val="26"/>
        </w:rPr>
        <w:t>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w:t>
      </w:r>
      <w:r>
        <w:rPr>
          <w:spacing w:val="-1"/>
          <w:sz w:val="26"/>
        </w:rPr>
        <w:t> </w:t>
      </w:r>
      <w:r>
        <w:rPr>
          <w:sz w:val="26"/>
        </w:rPr>
        <w:t>tử biệt</w:t>
      </w:r>
      <w:r>
        <w:rPr>
          <w:spacing w:val="-1"/>
          <w:sz w:val="26"/>
        </w:rPr>
        <w:t> </w:t>
      </w:r>
      <w:r>
        <w:rPr>
          <w:sz w:val="26"/>
        </w:rPr>
        <w:t>cõi</w:t>
      </w:r>
      <w:r>
        <w:rPr>
          <w:spacing w:val="-1"/>
          <w:sz w:val="26"/>
        </w:rPr>
        <w:t> </w:t>
      </w:r>
      <w:r>
        <w:rPr>
          <w:sz w:val="26"/>
        </w:rPr>
        <w:t>phi</w:t>
      </w:r>
      <w:r>
        <w:rPr>
          <w:spacing w:val="-1"/>
          <w:sz w:val="26"/>
        </w:rPr>
        <w:t> </w:t>
      </w:r>
      <w:r>
        <w:rPr>
          <w:sz w:val="26"/>
        </w:rPr>
        <w:t>Sắc</w:t>
      </w:r>
      <w:r>
        <w:rPr>
          <w:spacing w:val="-1"/>
          <w:sz w:val="26"/>
        </w:rPr>
        <w:t> </w:t>
      </w:r>
      <w:r>
        <w:rPr>
          <w:sz w:val="26"/>
        </w:rPr>
        <w:t>giới</w:t>
      </w:r>
      <w:r>
        <w:rPr>
          <w:spacing w:val="-1"/>
          <w:sz w:val="26"/>
        </w:rPr>
        <w:t> </w:t>
      </w:r>
      <w:r>
        <w:rPr>
          <w:sz w:val="26"/>
        </w:rPr>
        <w:t>phi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sanh</w:t>
      </w:r>
      <w:r>
        <w:rPr>
          <w:spacing w:val="-1"/>
          <w:sz w:val="26"/>
        </w:rPr>
        <w:t> </w:t>
      </w:r>
      <w:r>
        <w:rPr>
          <w:sz w:val="26"/>
        </w:rPr>
        <w:t>đến</w:t>
      </w:r>
      <w:r>
        <w:rPr>
          <w:spacing w:val="-1"/>
          <w:sz w:val="26"/>
        </w:rPr>
        <w:t> </w:t>
      </w:r>
      <w:r>
        <w:rPr>
          <w:sz w:val="26"/>
        </w:rPr>
        <w:t>cõi</w:t>
      </w:r>
      <w:r>
        <w:rPr>
          <w:spacing w:val="-1"/>
          <w:sz w:val="26"/>
        </w:rPr>
        <w:t> </w:t>
      </w:r>
      <w:r>
        <w:rPr>
          <w:sz w:val="26"/>
        </w:rPr>
        <w:t>phi</w:t>
      </w:r>
      <w:r>
        <w:rPr>
          <w:spacing w:val="-1"/>
          <w:sz w:val="26"/>
        </w:rPr>
        <w:t> </w:t>
      </w:r>
      <w:r>
        <w:rPr>
          <w:sz w:val="26"/>
        </w:rPr>
        <w:t>Dục</w:t>
      </w:r>
      <w:r>
        <w:rPr>
          <w:spacing w:val="-1"/>
          <w:sz w:val="26"/>
        </w:rPr>
        <w:t> </w:t>
      </w:r>
      <w:r>
        <w:rPr>
          <w:sz w:val="26"/>
        </w:rPr>
        <w:t>giới</w:t>
      </w:r>
      <w:r>
        <w:rPr>
          <w:spacing w:val="-1"/>
          <w:sz w:val="26"/>
        </w:rPr>
        <w:t> </w:t>
      </w:r>
      <w:r>
        <w:rPr>
          <w:sz w:val="26"/>
        </w:rPr>
        <w:t>cõi</w:t>
      </w:r>
      <w:r>
        <w:rPr>
          <w:spacing w:val="-1"/>
          <w:sz w:val="26"/>
        </w:rPr>
        <w:t> </w:t>
      </w:r>
      <w:r>
        <w:rPr>
          <w:sz w:val="26"/>
        </w:rPr>
        <w:t>phi</w:t>
      </w:r>
      <w:r>
        <w:rPr>
          <w:spacing w:val="-1"/>
          <w:sz w:val="26"/>
        </w:rPr>
        <w:t> </w:t>
      </w:r>
      <w:r>
        <w:rPr>
          <w:sz w:val="26"/>
        </w:rPr>
        <w:t>Vô</w:t>
      </w:r>
      <w:r>
        <w:rPr>
          <w:spacing w:val="-2"/>
          <w:sz w:val="26"/>
        </w:rPr>
        <w:t> </w:t>
      </w:r>
      <w:r>
        <w:rPr>
          <w:sz w:val="26"/>
        </w:rPr>
        <w:t>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Sắc giới phi Vô sắc giới sanh đến cõi phi Sắc giới phi Vô sắc</w:t>
      </w:r>
      <w:r>
        <w:rPr>
          <w:spacing w:val="40"/>
          <w:sz w:val="26"/>
        </w:rPr>
        <w:t> </w:t>
      </w:r>
      <w:r>
        <w:rPr>
          <w:sz w:val="26"/>
        </w:rPr>
        <w:t>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Sắc giới phi Vô sắc giới sanh đến cõi phi Dục giới phi Sắc giới thì tùy miên ngủ theo bao nhiêu? Tùy miên không ngủ theo bao nhiêu? Tùy miên diệt mất bao nhiêu?</w:t>
      </w:r>
    </w:p>
    <w:p>
      <w:pPr>
        <w:pStyle w:val="Heading7"/>
        <w:spacing w:before="0"/>
        <w:rPr>
          <w:b w:val="0"/>
        </w:rPr>
      </w:pPr>
      <w:r>
        <w:rPr>
          <w:spacing w:val="-2"/>
        </w:rPr>
        <w:t>1562</w:t>
      </w:r>
      <w:r>
        <w:rPr>
          <w:b w:val="0"/>
          <w:spacing w:val="-2"/>
        </w:rPr>
        <w:t>.</w:t>
      </w:r>
    </w:p>
    <w:p>
      <w:pPr>
        <w:pStyle w:val="ListParagraph"/>
        <w:numPr>
          <w:ilvl w:val="0"/>
          <w:numId w:val="14"/>
        </w:numPr>
        <w:tabs>
          <w:tab w:pos="708" w:val="left" w:leader="none"/>
        </w:tabs>
        <w:spacing w:line="237" w:lineRule="auto" w:before="0" w:after="0"/>
        <w:ind w:left="708" w:right="139" w:hanging="284"/>
        <w:jc w:val="left"/>
        <w:rPr>
          <w:sz w:val="26"/>
        </w:rPr>
      </w:pPr>
      <w:r>
        <w:rPr>
          <w:sz w:val="26"/>
        </w:rPr>
        <w:t>Người</w:t>
      </w:r>
      <w:r>
        <w:rPr>
          <w:spacing w:val="24"/>
          <w:sz w:val="26"/>
        </w:rPr>
        <w:t> </w:t>
      </w:r>
      <w:r>
        <w:rPr>
          <w:sz w:val="26"/>
        </w:rPr>
        <w:t>tử</w:t>
      </w:r>
      <w:r>
        <w:rPr>
          <w:spacing w:val="25"/>
          <w:sz w:val="26"/>
        </w:rPr>
        <w:t> </w:t>
      </w:r>
      <w:r>
        <w:rPr>
          <w:sz w:val="26"/>
        </w:rPr>
        <w:t>biệt</w:t>
      </w:r>
      <w:r>
        <w:rPr>
          <w:spacing w:val="26"/>
          <w:sz w:val="26"/>
        </w:rPr>
        <w:t> </w:t>
      </w:r>
      <w:r>
        <w:rPr>
          <w:sz w:val="26"/>
        </w:rPr>
        <w:t>cõi</w:t>
      </w:r>
      <w:r>
        <w:rPr>
          <w:spacing w:val="26"/>
          <w:sz w:val="26"/>
        </w:rPr>
        <w:t> </w:t>
      </w:r>
      <w:r>
        <w:rPr>
          <w:sz w:val="26"/>
        </w:rPr>
        <w:t>phi</w:t>
      </w:r>
      <w:r>
        <w:rPr>
          <w:spacing w:val="27"/>
          <w:sz w:val="26"/>
        </w:rPr>
        <w:t> </w:t>
      </w:r>
      <w:r>
        <w:rPr>
          <w:sz w:val="26"/>
        </w:rPr>
        <w:t>Dục</w:t>
      </w:r>
      <w:r>
        <w:rPr>
          <w:spacing w:val="23"/>
          <w:sz w:val="26"/>
        </w:rPr>
        <w:t> </w:t>
      </w:r>
      <w:r>
        <w:rPr>
          <w:sz w:val="26"/>
        </w:rPr>
        <w:t>giới</w:t>
      </w:r>
      <w:r>
        <w:rPr>
          <w:spacing w:val="26"/>
          <w:sz w:val="26"/>
        </w:rPr>
        <w:t> </w:t>
      </w:r>
      <w:r>
        <w:rPr>
          <w:sz w:val="26"/>
        </w:rPr>
        <w:t>phi</w:t>
      </w:r>
      <w:r>
        <w:rPr>
          <w:spacing w:val="26"/>
          <w:sz w:val="26"/>
        </w:rPr>
        <w:t> </w:t>
      </w:r>
      <w:r>
        <w:rPr>
          <w:sz w:val="26"/>
        </w:rPr>
        <w:t>Sắc</w:t>
      </w:r>
      <w:r>
        <w:rPr>
          <w:spacing w:val="26"/>
          <w:sz w:val="26"/>
        </w:rPr>
        <w:t> </w:t>
      </w:r>
      <w:r>
        <w:rPr>
          <w:sz w:val="26"/>
        </w:rPr>
        <w:t>giới</w:t>
      </w:r>
      <w:r>
        <w:rPr>
          <w:spacing w:val="26"/>
          <w:sz w:val="26"/>
        </w:rPr>
        <w:t> </w:t>
      </w:r>
      <w:r>
        <w:rPr>
          <w:sz w:val="26"/>
        </w:rPr>
        <w:t>sanh</w:t>
      </w:r>
      <w:r>
        <w:rPr>
          <w:spacing w:val="23"/>
          <w:sz w:val="26"/>
        </w:rPr>
        <w:t> </w:t>
      </w:r>
      <w:r>
        <w:rPr>
          <w:sz w:val="26"/>
        </w:rPr>
        <w:t>đến</w:t>
      </w:r>
      <w:r>
        <w:rPr>
          <w:spacing w:val="26"/>
          <w:sz w:val="26"/>
        </w:rPr>
        <w:t> </w:t>
      </w:r>
      <w:r>
        <w:rPr>
          <w:sz w:val="26"/>
        </w:rPr>
        <w:t>cõi</w:t>
      </w:r>
      <w:r>
        <w:rPr>
          <w:spacing w:val="26"/>
          <w:sz w:val="26"/>
        </w:rPr>
        <w:t> </w:t>
      </w:r>
      <w:r>
        <w:rPr>
          <w:sz w:val="26"/>
        </w:rPr>
        <w:t>Dục</w:t>
      </w:r>
      <w:r>
        <w:rPr>
          <w:spacing w:val="23"/>
          <w:sz w:val="26"/>
        </w:rPr>
        <w:t> </w:t>
      </w:r>
      <w:r>
        <w:rPr>
          <w:sz w:val="26"/>
        </w:rPr>
        <w:t>giới</w:t>
      </w:r>
      <w:r>
        <w:rPr>
          <w:spacing w:val="26"/>
          <w:sz w:val="26"/>
        </w:rPr>
        <w:t> </w:t>
      </w:r>
      <w:r>
        <w:rPr>
          <w:sz w:val="26"/>
        </w:rPr>
        <w:t>thì</w:t>
      </w:r>
      <w:r>
        <w:rPr>
          <w:spacing w:val="24"/>
          <w:sz w:val="26"/>
        </w:rPr>
        <w:t> </w:t>
      </w:r>
      <w:r>
        <w:rPr>
          <w:sz w:val="26"/>
        </w:rPr>
        <w:t>tùy</w:t>
      </w:r>
      <w:r>
        <w:rPr>
          <w:spacing w:val="21"/>
          <w:sz w:val="26"/>
        </w:rPr>
        <w:t> </w:t>
      </w:r>
      <w:r>
        <w:rPr>
          <w:sz w:val="26"/>
        </w:rPr>
        <w:t>miên</w:t>
      </w:r>
      <w:r>
        <w:rPr>
          <w:spacing w:val="27"/>
          <w:sz w:val="26"/>
        </w:rPr>
        <w:t> </w:t>
      </w:r>
      <w:r>
        <w:rPr>
          <w:sz w:val="26"/>
        </w:rPr>
        <w:t>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left"/>
        <w:rPr>
          <w:sz w:val="26"/>
        </w:rPr>
      </w:pPr>
      <w:r>
        <w:rPr>
          <w:sz w:val="26"/>
        </w:rPr>
        <w:t>Người tử biệt cõi phi Dục giới phi Sắc giới sanh</w:t>
      </w:r>
      <w:r>
        <w:rPr>
          <w:spacing w:val="-1"/>
          <w:sz w:val="26"/>
        </w:rPr>
        <w:t> </w:t>
      </w:r>
      <w:r>
        <w:rPr>
          <w:sz w:val="26"/>
        </w:rPr>
        <w:t>đến cõi Sắc giới thì tùy</w:t>
      </w:r>
      <w:r>
        <w:rPr>
          <w:spacing w:val="-3"/>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37" w:lineRule="auto" w:before="6" w:after="0"/>
        <w:ind w:left="708" w:right="139" w:hanging="284"/>
        <w:jc w:val="left"/>
        <w:rPr>
          <w:sz w:val="26"/>
        </w:rPr>
      </w:pPr>
      <w:r>
        <w:rPr>
          <w:sz w:val="26"/>
        </w:rPr>
        <w:t>Người tử biệt cõi phi Dục giới phi Sắc giới sanh đến cõi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Sắc giới sanh đến cõi phi Dục giới thì tùy</w:t>
      </w:r>
      <w:r>
        <w:rPr>
          <w:spacing w:val="-1"/>
          <w:sz w:val="26"/>
        </w:rPr>
        <w:t> </w:t>
      </w:r>
      <w:r>
        <w:rPr>
          <w:sz w:val="26"/>
        </w:rPr>
        <w:t>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Sắc giới sanh đến cõi phi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7" w:hanging="284"/>
        <w:jc w:val="both"/>
        <w:rPr>
          <w:sz w:val="26"/>
        </w:rPr>
      </w:pPr>
      <w:r>
        <w:rPr>
          <w:sz w:val="26"/>
        </w:rPr>
        <w:t>Người tử biệt cõi phi Dục giới phi Sắc giới sanh đến cõi phi Vô sắc giới thì tùy miên ngủ theo bao nhiêu? Tùy miên không ngủ theo bao nhiêu? Tùy miên diệt mất bao </w:t>
      </w:r>
      <w:r>
        <w:rPr>
          <w:spacing w:val="-2"/>
          <w:sz w:val="26"/>
        </w:rPr>
        <w:t>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Sắc giới sanh đến cõi phi Dục giới phi Vô sắc giới thì tùy miên ngủ theo bao nhiêu? Tùy miên không ngủ theo bao nhiêu? Tùy miên diệt mất bao nhiêu?</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sz w:val="26"/>
        </w:rPr>
        <w:t>Người tử biệt cõi phi Dục giới phi Sắc giới sanh đến cõi phi Sắc giới phi Vô sắc giới thì tùy miên ngủ theo bao nhiêu? Tùy miên không ngủ theo bao nhiêu? Tùy miên diệt mất bao nhiêu?</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Sắc giới sanh đến cõi phi Dục giới phi Sắc giới thì tùy</w:t>
      </w:r>
      <w:r>
        <w:rPr>
          <w:spacing w:val="-2"/>
          <w:sz w:val="26"/>
        </w:rPr>
        <w:t> </w:t>
      </w:r>
      <w:r>
        <w:rPr>
          <w:sz w:val="26"/>
        </w:rPr>
        <w:t>miên ngủ theo bao nhiêu? Tùy miên không ngủ theo bao nhiêu? Tùy</w:t>
      </w:r>
      <w:r>
        <w:rPr>
          <w:spacing w:val="-2"/>
          <w:sz w:val="26"/>
        </w:rPr>
        <w:t> </w:t>
      </w:r>
      <w:r>
        <w:rPr>
          <w:sz w:val="26"/>
        </w:rPr>
        <w:t>miên diệt mất bao nhiêu?</w:t>
      </w:r>
    </w:p>
    <w:p>
      <w:pPr>
        <w:pStyle w:val="Heading7"/>
        <w:spacing w:line="298" w:lineRule="exact" w:before="0"/>
        <w:rPr>
          <w:b w:val="0"/>
        </w:rPr>
      </w:pPr>
      <w:r>
        <w:rPr>
          <w:spacing w:val="-2"/>
        </w:rPr>
        <w:t>1563</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Dục giới sanh đến cõi Dục giới có người tùy miên ngủ theo bảy</w:t>
      </w:r>
      <w:r>
        <w:rPr>
          <w:spacing w:val="-1"/>
          <w:sz w:val="26"/>
        </w:rPr>
        <w:t> </w:t>
      </w:r>
      <w:r>
        <w:rPr>
          <w:sz w:val="26"/>
        </w:rPr>
        <w:t>thứ, hoặc có người tùy miên ngủ theo năm thứ, còn tùy miên diệt mất không có.</w:t>
      </w:r>
    </w:p>
    <w:p>
      <w:pPr>
        <w:pStyle w:val="ListParagraph"/>
        <w:numPr>
          <w:ilvl w:val="0"/>
          <w:numId w:val="14"/>
        </w:numPr>
        <w:tabs>
          <w:tab w:pos="708" w:val="left" w:leader="none"/>
        </w:tabs>
        <w:spacing w:line="240" w:lineRule="auto" w:before="117" w:after="0"/>
        <w:ind w:left="708" w:right="137" w:hanging="284"/>
        <w:jc w:val="both"/>
        <w:rPr>
          <w:sz w:val="26"/>
        </w:rPr>
      </w:pPr>
      <w:r>
        <w:rPr>
          <w:sz w:val="26"/>
        </w:rPr>
        <w:t>Người tử biệt cõi Dục giới sanh đến cõi Sắc giới có người tùy miên ngủ theo bảy thứ, hoặc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4" w:hanging="284"/>
        <w:jc w:val="both"/>
        <w:rPr>
          <w:sz w:val="26"/>
        </w:rPr>
      </w:pPr>
      <w:r>
        <w:rPr>
          <w:sz w:val="26"/>
        </w:rPr>
        <w:t>Người tử biệt cõi Dục giới sanh đến cõi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Dục giới sanh đến cõi phi Dục giới có người tùy miên ngủ theo bảy thứ, hoặc có người tùy miên ngủ theo năm thứ, cũng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4" w:hanging="284"/>
        <w:jc w:val="both"/>
        <w:rPr>
          <w:sz w:val="26"/>
        </w:rPr>
      </w:pPr>
      <w:r>
        <w:rPr>
          <w:sz w:val="26"/>
        </w:rPr>
        <w:t>Người tử biệt cõi Dục giới sanh đến cõi phi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Dục giới sanh đến cõi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4" w:hanging="284"/>
        <w:jc w:val="both"/>
        <w:rPr>
          <w:sz w:val="26"/>
        </w:rPr>
      </w:pPr>
      <w:r>
        <w:rPr>
          <w:sz w:val="26"/>
        </w:rPr>
        <w:t>Người tử biệt cõi Dục giới sanh đến cõi phi Dục giới phi Vô sắc giới có người tùy</w:t>
      </w:r>
      <w:r>
        <w:rPr>
          <w:spacing w:val="40"/>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w:t>
      </w:r>
      <w:r>
        <w:rPr>
          <w:spacing w:val="-3"/>
          <w:sz w:val="26"/>
        </w:rPr>
        <w:t> </w:t>
      </w:r>
      <w:r>
        <w:rPr>
          <w:sz w:val="26"/>
        </w:rPr>
        <w:t>tử</w:t>
      </w:r>
      <w:r>
        <w:rPr>
          <w:spacing w:val="-2"/>
          <w:sz w:val="26"/>
        </w:rPr>
        <w:t> </w:t>
      </w:r>
      <w:r>
        <w:rPr>
          <w:sz w:val="26"/>
        </w:rPr>
        <w:t>biệt</w:t>
      </w:r>
      <w:r>
        <w:rPr>
          <w:spacing w:val="-3"/>
          <w:sz w:val="26"/>
        </w:rPr>
        <w:t> </w:t>
      </w:r>
      <w:r>
        <w:rPr>
          <w:sz w:val="26"/>
        </w:rPr>
        <w:t>cõi Dục giới</w:t>
      </w:r>
      <w:r>
        <w:rPr>
          <w:spacing w:val="-3"/>
          <w:sz w:val="26"/>
        </w:rPr>
        <w:t> </w:t>
      </w:r>
      <w:r>
        <w:rPr>
          <w:sz w:val="26"/>
        </w:rPr>
        <w:t>sanh</w:t>
      </w:r>
      <w:r>
        <w:rPr>
          <w:spacing w:val="-3"/>
          <w:sz w:val="26"/>
        </w:rPr>
        <w:t> </w:t>
      </w:r>
      <w:r>
        <w:rPr>
          <w:sz w:val="26"/>
        </w:rPr>
        <w:t>đến cõi phi Sắc</w:t>
      </w:r>
      <w:r>
        <w:rPr>
          <w:spacing w:val="-2"/>
          <w:sz w:val="26"/>
        </w:rPr>
        <w:t> </w:t>
      </w:r>
      <w:r>
        <w:rPr>
          <w:sz w:val="26"/>
        </w:rPr>
        <w:t>giới phi Vô</w:t>
      </w:r>
      <w:r>
        <w:rPr>
          <w:spacing w:val="-3"/>
          <w:sz w:val="26"/>
        </w:rPr>
        <w:t> </w:t>
      </w:r>
      <w:r>
        <w:rPr>
          <w:sz w:val="26"/>
        </w:rPr>
        <w:t>sắc giới có</w:t>
      </w:r>
      <w:r>
        <w:rPr>
          <w:spacing w:val="-2"/>
          <w:sz w:val="26"/>
        </w:rPr>
        <w:t> </w:t>
      </w:r>
      <w:r>
        <w:rPr>
          <w:sz w:val="26"/>
        </w:rPr>
        <w:t>người tùy</w:t>
      </w:r>
      <w:r>
        <w:rPr>
          <w:spacing w:val="-6"/>
          <w:sz w:val="26"/>
        </w:rPr>
        <w:t> </w:t>
      </w:r>
      <w:r>
        <w:rPr>
          <w:sz w:val="26"/>
        </w:rPr>
        <w:t>miên ngủ theo bảy thứ, cũng có người tùy miên ngủ theo năm thứ. Còn tùy miên đang diệt không có.</w:t>
      </w:r>
    </w:p>
    <w:p>
      <w:pPr>
        <w:pStyle w:val="ListParagraph"/>
        <w:numPr>
          <w:ilvl w:val="0"/>
          <w:numId w:val="14"/>
        </w:numPr>
        <w:tabs>
          <w:tab w:pos="708" w:val="left" w:leader="none"/>
        </w:tabs>
        <w:spacing w:line="240" w:lineRule="auto" w:before="120" w:after="0"/>
        <w:ind w:left="708" w:right="140" w:hanging="284"/>
        <w:jc w:val="both"/>
        <w:rPr>
          <w:sz w:val="26"/>
        </w:rPr>
      </w:pPr>
      <w:r>
        <w:rPr>
          <w:sz w:val="26"/>
        </w:rPr>
        <w:t>Người tử biệt cõi Dục giới sanh đến cõi phi Dục giới, phi Sắc giới có người tùy miên ngủ theo bảy thứ, cũng có người tùy miên ngủ theo năm thứ, hoặc có người tùy miên ngủ theo ba thứ. Còn tùy miên diệt mất không có.</w:t>
      </w:r>
    </w:p>
    <w:p>
      <w:pPr>
        <w:pStyle w:val="Heading7"/>
        <w:spacing w:line="297" w:lineRule="exact" w:before="0"/>
        <w:rPr>
          <w:b w:val="0"/>
        </w:rPr>
      </w:pPr>
      <w:r>
        <w:rPr>
          <w:spacing w:val="-2"/>
        </w:rPr>
        <w:t>1564</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sz w:val="26"/>
        </w:rPr>
        <w:t>Người tử biệt cõi Sắc giới sanh đến cõi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7" w:after="0"/>
        <w:ind w:left="708" w:right="140" w:hanging="284"/>
        <w:jc w:val="both"/>
        <w:rPr>
          <w:sz w:val="26"/>
        </w:rPr>
      </w:pPr>
      <w:r>
        <w:rPr>
          <w:sz w:val="26"/>
        </w:rPr>
        <w:t>Người tử biệt cõi Sắc giới sanh đến cõi Dục giới thì tùy miên ngủ theo bảy thứ. Còn tùy miên diệt mất không có.</w:t>
      </w:r>
    </w:p>
    <w:p>
      <w:pPr>
        <w:pStyle w:val="ListParagraph"/>
        <w:numPr>
          <w:ilvl w:val="0"/>
          <w:numId w:val="14"/>
        </w:numPr>
        <w:tabs>
          <w:tab w:pos="708" w:val="left" w:leader="none"/>
        </w:tabs>
        <w:spacing w:line="240" w:lineRule="auto" w:before="120" w:after="0"/>
        <w:ind w:left="708" w:right="134" w:hanging="284"/>
        <w:jc w:val="both"/>
        <w:rPr>
          <w:sz w:val="26"/>
        </w:rPr>
      </w:pPr>
      <w:r>
        <w:rPr>
          <w:sz w:val="26"/>
        </w:rPr>
        <w:t>Người tử biệt cõi Sắc giới sanh đến cõi Vô sắc giới có người tùy</w:t>
      </w:r>
      <w:r>
        <w:rPr>
          <w:spacing w:val="-1"/>
          <w:sz w:val="26"/>
        </w:rPr>
        <w:t> </w:t>
      </w:r>
      <w:r>
        <w:rPr>
          <w:sz w:val="26"/>
        </w:rPr>
        <w:t>miên ngủ theo cả bảy thứ, cũng có người tùy miên ngủ theo năm thứ, hoặc có người tùy miên ngủ theo ba thứ. Còn tùy miên diệt mất không có.</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4" w:hanging="284"/>
        <w:jc w:val="both"/>
        <w:rPr>
          <w:sz w:val="26"/>
        </w:rPr>
      </w:pPr>
      <w:r>
        <w:rPr>
          <w:sz w:val="26"/>
        </w:rPr>
        <w:t>Người tử biệt cõi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Sắc giới sanh đến cõi phi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9" w:hanging="284"/>
        <w:jc w:val="both"/>
        <w:rPr>
          <w:sz w:val="26"/>
        </w:rPr>
      </w:pPr>
      <w:r>
        <w:rPr>
          <w:sz w:val="26"/>
        </w:rPr>
        <w:t>Người tử biệt cõi Sắc giới sanh đến cõi phi Vô sắc giới có người tùy miên ngủ theo</w:t>
      </w:r>
      <w:r>
        <w:rPr>
          <w:spacing w:val="40"/>
          <w:sz w:val="26"/>
        </w:rPr>
        <w:t> </w:t>
      </w:r>
      <w:r>
        <w:rPr>
          <w:sz w:val="26"/>
        </w:rPr>
        <w:t>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5" w:hanging="284"/>
        <w:jc w:val="both"/>
        <w:rPr>
          <w:sz w:val="26"/>
        </w:rPr>
      </w:pPr>
      <w:r>
        <w:rPr>
          <w:sz w:val="26"/>
        </w:rPr>
        <w:t>Người tử biệt cõi Sắc giới sanh đến cõi phi Dục giới, phi Vô sắc giới có người tùy</w:t>
      </w:r>
      <w:r>
        <w:rPr>
          <w:spacing w:val="40"/>
          <w:sz w:val="26"/>
        </w:rPr>
        <w:t> </w:t>
      </w:r>
      <w:r>
        <w:rPr>
          <w:sz w:val="26"/>
        </w:rPr>
        <w:t>miên ngủ theo bảy thứ,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37" w:lineRule="auto" w:before="124" w:after="0"/>
        <w:ind w:left="708" w:right="137" w:hanging="284"/>
        <w:jc w:val="both"/>
        <w:rPr>
          <w:sz w:val="26"/>
        </w:rPr>
      </w:pPr>
      <w:r>
        <w:rPr>
          <w:sz w:val="26"/>
        </w:rPr>
        <w:t>Người tử biệt cõi Sắc giới sanh đến cõi phi Sắc giới, phi Vô sắc giới thì tùy miên ngủ theo cả bảy thứ. Còn tùy miên diệt mất không có.</w:t>
      </w:r>
    </w:p>
    <w:p>
      <w:pPr>
        <w:pStyle w:val="ListParagraph"/>
        <w:numPr>
          <w:ilvl w:val="0"/>
          <w:numId w:val="14"/>
        </w:numPr>
        <w:tabs>
          <w:tab w:pos="708" w:val="left" w:leader="none"/>
        </w:tabs>
        <w:spacing w:line="240" w:lineRule="auto" w:before="123" w:after="0"/>
        <w:ind w:left="708" w:right="140" w:hanging="284"/>
        <w:jc w:val="both"/>
        <w:rPr>
          <w:sz w:val="26"/>
        </w:rPr>
      </w:pPr>
      <w:r>
        <w:rPr>
          <w:sz w:val="26"/>
        </w:rPr>
        <w:t>Người tử biệt cõi Sắc giới sanh đến cõi phi Dục giới, phi Sắc giới có người tùy miên ngủ theo bảy thứ, cũng có người tùy miên ngủ theo năm thứ, hoặc có người tùy miên ngủ theo ba thứ. Còn tùy miên diệt mất không có.</w:t>
      </w:r>
    </w:p>
    <w:p>
      <w:pPr>
        <w:pStyle w:val="Heading7"/>
        <w:spacing w:before="0"/>
        <w:rPr>
          <w:b w:val="0"/>
        </w:rPr>
      </w:pPr>
      <w:r>
        <w:rPr>
          <w:spacing w:val="-2"/>
        </w:rPr>
        <w:t>1565</w:t>
      </w:r>
      <w:r>
        <w:rPr>
          <w:b w:val="0"/>
          <w:spacing w:val="-2"/>
        </w:rPr>
        <w:t>.</w:t>
      </w:r>
    </w:p>
    <w:p>
      <w:pPr>
        <w:pStyle w:val="ListParagraph"/>
        <w:numPr>
          <w:ilvl w:val="0"/>
          <w:numId w:val="14"/>
        </w:numPr>
        <w:tabs>
          <w:tab w:pos="708" w:val="left" w:leader="none"/>
        </w:tabs>
        <w:spacing w:line="240" w:lineRule="auto" w:before="1" w:after="0"/>
        <w:ind w:left="708" w:right="134" w:hanging="284"/>
        <w:jc w:val="both"/>
        <w:rPr>
          <w:sz w:val="26"/>
        </w:rPr>
      </w:pPr>
      <w:r>
        <w:rPr>
          <w:sz w:val="26"/>
        </w:rPr>
        <w:t>Người tử biệt cõi Vô</w:t>
      </w:r>
      <w:r>
        <w:rPr>
          <w:spacing w:val="-1"/>
          <w:sz w:val="26"/>
        </w:rPr>
        <w:t> </w:t>
      </w:r>
      <w:r>
        <w:rPr>
          <w:sz w:val="26"/>
        </w:rPr>
        <w:t>sắc giới sanh đến cõi Vô</w:t>
      </w:r>
      <w:r>
        <w:rPr>
          <w:spacing w:val="-1"/>
          <w:sz w:val="26"/>
        </w:rPr>
        <w:t> </w:t>
      </w:r>
      <w:r>
        <w:rPr>
          <w:sz w:val="26"/>
        </w:rPr>
        <w:t>sắc giới có người tùy</w:t>
      </w:r>
      <w:r>
        <w:rPr>
          <w:spacing w:val="-1"/>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9" w:after="0"/>
        <w:ind w:left="708" w:right="139" w:hanging="284"/>
        <w:jc w:val="both"/>
        <w:rPr>
          <w:sz w:val="26"/>
        </w:rPr>
      </w:pPr>
      <w:r>
        <w:rPr>
          <w:sz w:val="26"/>
        </w:rPr>
        <w:t>Người tử biệt cõi Vô sắc giới sanh đến cõi Dục giới thì tùy miên ngủ theo cả bảy thứ. tùy miên diệt mất không có.</w:t>
      </w:r>
    </w:p>
    <w:p>
      <w:pPr>
        <w:pStyle w:val="ListParagraph"/>
        <w:numPr>
          <w:ilvl w:val="0"/>
          <w:numId w:val="14"/>
        </w:numPr>
        <w:tabs>
          <w:tab w:pos="708" w:val="left" w:leader="none"/>
        </w:tabs>
        <w:spacing w:line="237" w:lineRule="auto" w:before="121" w:after="0"/>
        <w:ind w:left="708" w:right="139" w:hanging="284"/>
        <w:jc w:val="both"/>
        <w:rPr>
          <w:sz w:val="26"/>
        </w:rPr>
      </w:pPr>
      <w:r>
        <w:rPr>
          <w:sz w:val="26"/>
        </w:rPr>
        <w:t>Người tử biệt cõi Vô sắc giới sanh lại cõi Sắc giới thì không có. Còn sanh xuống thấp nơi cõi Dục giới đều có đủ cả 7 tùy miên ngủ theo. tùy miên diệt mất không có.</w:t>
      </w:r>
    </w:p>
    <w:p>
      <w:pPr>
        <w:pStyle w:val="ListParagraph"/>
        <w:numPr>
          <w:ilvl w:val="0"/>
          <w:numId w:val="14"/>
        </w:numPr>
        <w:tabs>
          <w:tab w:pos="708" w:val="left" w:leader="none"/>
        </w:tabs>
        <w:spacing w:line="240" w:lineRule="auto" w:before="123" w:after="0"/>
        <w:ind w:left="708" w:right="139" w:hanging="284"/>
        <w:jc w:val="both"/>
        <w:rPr>
          <w:sz w:val="26"/>
        </w:rPr>
      </w:pPr>
      <w:r>
        <w:rPr>
          <w:sz w:val="26"/>
        </w:rPr>
        <w:t>Người tử biệt cõi Vô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37" w:lineRule="auto" w:before="123" w:after="0"/>
        <w:ind w:left="708" w:right="139" w:hanging="284"/>
        <w:jc w:val="both"/>
        <w:rPr>
          <w:sz w:val="26"/>
        </w:rPr>
      </w:pPr>
      <w:r>
        <w:rPr>
          <w:sz w:val="26"/>
        </w:rPr>
        <w:t>Người tử biệt cõi Vô sắc giới sanh đến cõi phi Sắc giới có người tùy miên ngủ theo</w:t>
      </w:r>
      <w:r>
        <w:rPr>
          <w:spacing w:val="40"/>
          <w:sz w:val="26"/>
        </w:rPr>
        <w:t> </w:t>
      </w:r>
      <w:r>
        <w:rPr>
          <w:sz w:val="26"/>
        </w:rPr>
        <w:t>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37" w:lineRule="auto" w:before="128" w:after="0"/>
        <w:ind w:left="708" w:right="139" w:hanging="284"/>
        <w:jc w:val="both"/>
        <w:rPr>
          <w:sz w:val="26"/>
        </w:rPr>
      </w:pPr>
      <w:r>
        <w:rPr>
          <w:sz w:val="26"/>
        </w:rPr>
        <w:t>Người tử biệt cõi Vô sắc giới sanh đến cõi phi Vô sắc giới thì tùy miên ngủ theo cả</w:t>
      </w:r>
      <w:r>
        <w:rPr>
          <w:spacing w:val="40"/>
          <w:sz w:val="26"/>
        </w:rPr>
        <w:t> </w:t>
      </w:r>
      <w:r>
        <w:rPr>
          <w:sz w:val="26"/>
        </w:rPr>
        <w:t>bảy thứ. Còn tùy miên diệt mất không có.</w:t>
      </w:r>
    </w:p>
    <w:p>
      <w:pPr>
        <w:pStyle w:val="ListParagraph"/>
        <w:numPr>
          <w:ilvl w:val="0"/>
          <w:numId w:val="14"/>
        </w:numPr>
        <w:tabs>
          <w:tab w:pos="708" w:val="left" w:leader="none"/>
        </w:tabs>
        <w:spacing w:line="240" w:lineRule="auto" w:before="123" w:after="0"/>
        <w:ind w:left="708" w:right="139" w:hanging="284"/>
        <w:jc w:val="both"/>
        <w:rPr>
          <w:sz w:val="26"/>
        </w:rPr>
      </w:pPr>
      <w:r>
        <w:rPr>
          <w:sz w:val="26"/>
        </w:rPr>
        <w:t>Người tử biệt cõi Vô sắc giới sanh đến cõi phi Dục giới, phi Vô sắc giới thì không có; Sanh xuống thấp nơi cõi Dục giới thì tùy miên ngủ theo cả bảy thứ. Còn tùy miên diệt mất không có.</w:t>
      </w:r>
    </w:p>
    <w:p>
      <w:pPr>
        <w:pStyle w:val="ListParagraph"/>
        <w:numPr>
          <w:ilvl w:val="0"/>
          <w:numId w:val="14"/>
        </w:numPr>
        <w:tabs>
          <w:tab w:pos="708" w:val="left" w:leader="none"/>
        </w:tabs>
        <w:spacing w:line="240" w:lineRule="auto" w:before="118" w:after="0"/>
        <w:ind w:left="708" w:right="140" w:hanging="284"/>
        <w:jc w:val="both"/>
        <w:rPr>
          <w:sz w:val="26"/>
        </w:rPr>
      </w:pPr>
      <w:r>
        <w:rPr>
          <w:sz w:val="26"/>
        </w:rPr>
        <w:t>Người tử biệt cõi Vô sắc giới sanh đến cõi phi Sắc giới phi Vô sắc giới thì tùy miên ngủ theo cả bảy thứ. Còn tùy miên diệt mất không có.</w:t>
      </w:r>
    </w:p>
    <w:p>
      <w:pPr>
        <w:pStyle w:val="ListParagraph"/>
        <w:numPr>
          <w:ilvl w:val="0"/>
          <w:numId w:val="14"/>
        </w:numPr>
        <w:tabs>
          <w:tab w:pos="708" w:val="left" w:leader="none"/>
        </w:tabs>
        <w:spacing w:line="240" w:lineRule="auto" w:before="119" w:after="0"/>
        <w:ind w:left="708" w:right="134" w:hanging="284"/>
        <w:jc w:val="both"/>
        <w:rPr>
          <w:sz w:val="26"/>
        </w:rPr>
      </w:pPr>
      <w:r>
        <w:rPr>
          <w:sz w:val="26"/>
        </w:rPr>
        <w:t>Người tử biệt cõi Vô sắc giới sanh đến cõi phi Dục giới, phi Sắc giới có người tùy</w:t>
      </w:r>
      <w:r>
        <w:rPr>
          <w:spacing w:val="40"/>
          <w:sz w:val="26"/>
        </w:rPr>
        <w:t> </w:t>
      </w:r>
      <w:r>
        <w:rPr>
          <w:sz w:val="26"/>
        </w:rPr>
        <w:t>miên ngủ theo bảy thứ, cũng có người tùy miên ngủ theo năm thứ, hoặc có người tùy miên ngủ theo ba thứ. Còn tùy miên diệt mất không có.</w:t>
      </w:r>
    </w:p>
    <w:p>
      <w:pPr>
        <w:pStyle w:val="ListParagraph"/>
        <w:spacing w:after="0" w:line="240" w:lineRule="auto"/>
        <w:jc w:val="both"/>
        <w:rPr>
          <w:sz w:val="26"/>
        </w:rPr>
        <w:sectPr>
          <w:pgSz w:w="11630" w:h="16450"/>
          <w:pgMar w:header="576" w:footer="0" w:top="920" w:bottom="280" w:left="850" w:right="850"/>
        </w:sectPr>
      </w:pPr>
    </w:p>
    <w:p>
      <w:pPr>
        <w:pStyle w:val="Heading7"/>
        <w:spacing w:line="299" w:lineRule="exact" w:before="268"/>
        <w:rPr>
          <w:b w:val="0"/>
        </w:rPr>
      </w:pPr>
      <w:r>
        <w:rPr>
          <w:spacing w:val="-2"/>
        </w:rPr>
        <w:t>1566</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w:t>
      </w:r>
      <w:r>
        <w:rPr>
          <w:spacing w:val="-3"/>
          <w:sz w:val="26"/>
        </w:rPr>
        <w:t> </w:t>
      </w:r>
      <w:r>
        <w:rPr>
          <w:sz w:val="26"/>
        </w:rPr>
        <w:t>tử</w:t>
      </w:r>
      <w:r>
        <w:rPr>
          <w:spacing w:val="-2"/>
          <w:sz w:val="26"/>
        </w:rPr>
        <w:t> </w:t>
      </w:r>
      <w:r>
        <w:rPr>
          <w:sz w:val="26"/>
        </w:rPr>
        <w:t>biệt</w:t>
      </w:r>
      <w:r>
        <w:rPr>
          <w:spacing w:val="-3"/>
          <w:sz w:val="26"/>
        </w:rPr>
        <w:t> </w:t>
      </w:r>
      <w:r>
        <w:rPr>
          <w:sz w:val="26"/>
        </w:rPr>
        <w:t>cõi phi Dục</w:t>
      </w:r>
      <w:r>
        <w:rPr>
          <w:spacing w:val="-2"/>
          <w:sz w:val="26"/>
        </w:rPr>
        <w:t> </w:t>
      </w:r>
      <w:r>
        <w:rPr>
          <w:sz w:val="26"/>
        </w:rPr>
        <w:t>giới sanh đến cõi</w:t>
      </w:r>
      <w:r>
        <w:rPr>
          <w:spacing w:val="-3"/>
          <w:sz w:val="26"/>
        </w:rPr>
        <w:t> </w:t>
      </w:r>
      <w:r>
        <w:rPr>
          <w:sz w:val="26"/>
        </w:rPr>
        <w:t>Dục</w:t>
      </w:r>
      <w:r>
        <w:rPr>
          <w:spacing w:val="-2"/>
          <w:sz w:val="26"/>
        </w:rPr>
        <w:t> </w:t>
      </w:r>
      <w:r>
        <w:rPr>
          <w:sz w:val="26"/>
        </w:rPr>
        <w:t>giới, thì tùy</w:t>
      </w:r>
      <w:r>
        <w:rPr>
          <w:spacing w:val="-6"/>
          <w:sz w:val="26"/>
        </w:rPr>
        <w:t> </w:t>
      </w:r>
      <w:r>
        <w:rPr>
          <w:sz w:val="26"/>
        </w:rPr>
        <w:t>miên ngủ</w:t>
      </w:r>
      <w:r>
        <w:rPr>
          <w:spacing w:val="-3"/>
          <w:sz w:val="26"/>
        </w:rPr>
        <w:t> </w:t>
      </w:r>
      <w:r>
        <w:rPr>
          <w:sz w:val="26"/>
        </w:rPr>
        <w:t>theo cả</w:t>
      </w:r>
      <w:r>
        <w:rPr>
          <w:spacing w:val="-3"/>
          <w:sz w:val="26"/>
        </w:rPr>
        <w:t> </w:t>
      </w:r>
      <w:r>
        <w:rPr>
          <w:sz w:val="26"/>
        </w:rPr>
        <w:t>bảy</w:t>
      </w:r>
      <w:r>
        <w:rPr>
          <w:spacing w:val="-6"/>
          <w:sz w:val="26"/>
        </w:rPr>
        <w:t> </w:t>
      </w:r>
      <w:r>
        <w:rPr>
          <w:sz w:val="26"/>
        </w:rPr>
        <w:t>thứ. Còn tùy miên diệt mất không có.</w:t>
      </w:r>
    </w:p>
    <w:p>
      <w:pPr>
        <w:pStyle w:val="ListParagraph"/>
        <w:numPr>
          <w:ilvl w:val="0"/>
          <w:numId w:val="14"/>
        </w:numPr>
        <w:tabs>
          <w:tab w:pos="708" w:val="left" w:leader="none"/>
        </w:tabs>
        <w:spacing w:line="240" w:lineRule="auto" w:before="119" w:after="0"/>
        <w:ind w:left="708" w:right="134" w:hanging="284"/>
        <w:jc w:val="both"/>
        <w:rPr>
          <w:sz w:val="26"/>
        </w:rPr>
      </w:pPr>
      <w:r>
        <w:rPr>
          <w:sz w:val="26"/>
        </w:rPr>
        <w:t>Người tử biệt cõi phi Dục giới sanh đến cõi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Dục giới sanh đến cõi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7" w:after="0"/>
        <w:ind w:left="708" w:right="139" w:hanging="284"/>
        <w:jc w:val="both"/>
        <w:rPr>
          <w:sz w:val="26"/>
        </w:rPr>
      </w:pPr>
      <w:r>
        <w:rPr>
          <w:sz w:val="26"/>
        </w:rPr>
        <w:t>Người tử biệt cõi phi Dục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Dục giới sanh đến cõi phi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Dục giới sanh đến cõi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2" w:hanging="284"/>
        <w:jc w:val="both"/>
        <w:rPr>
          <w:sz w:val="26"/>
        </w:rPr>
      </w:pPr>
      <w:r>
        <w:rPr>
          <w:sz w:val="26"/>
        </w:rPr>
        <w:t>Người tử biệt cõi phi Dục giới sanh đến cõi phi Dục giới phi Vô sắc giới có người tùy miên ngủ theo bảy thứ,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8" w:hanging="284"/>
        <w:jc w:val="both"/>
        <w:rPr>
          <w:sz w:val="26"/>
        </w:rPr>
      </w:pPr>
      <w:r>
        <w:rPr>
          <w:sz w:val="26"/>
        </w:rPr>
        <w:t>Người tử biệt cõi phi Dục giới sanh đến cõi phi Sắc giới phi Vô sắc giới thì tùy miên ngủ theo đủ bảy thứ. Còn tùy miên diệt mất không có.</w:t>
      </w:r>
    </w:p>
    <w:p>
      <w:pPr>
        <w:pStyle w:val="ListParagraph"/>
        <w:numPr>
          <w:ilvl w:val="0"/>
          <w:numId w:val="14"/>
        </w:numPr>
        <w:tabs>
          <w:tab w:pos="708" w:val="left" w:leader="none"/>
        </w:tabs>
        <w:spacing w:line="240" w:lineRule="auto" w:before="119" w:after="0"/>
        <w:ind w:left="708" w:right="134" w:hanging="284"/>
        <w:jc w:val="both"/>
        <w:rPr>
          <w:sz w:val="26"/>
        </w:rPr>
      </w:pPr>
      <w:r>
        <w:rPr>
          <w:sz w:val="26"/>
        </w:rPr>
        <w:t>Người tử biệt cõi phi Dục giới sanh đến cõi phi Dục giới phi Sắc giới có người tùy miên ngủ theo bảy thứ, cũng có người tùy miên ngủ theo năm thứ, hoặc có người tùy miên ngủ theo ba thứ. Còn tùy miên diệt mất không có.</w:t>
      </w:r>
    </w:p>
    <w:p>
      <w:pPr>
        <w:pStyle w:val="Heading7"/>
        <w:spacing w:line="298" w:lineRule="exact" w:before="0"/>
        <w:rPr>
          <w:b w:val="0"/>
        </w:rPr>
      </w:pPr>
      <w:r>
        <w:rPr>
          <w:spacing w:val="-2"/>
        </w:rPr>
        <w:t>1567</w:t>
      </w:r>
      <w:r>
        <w:rPr>
          <w:b w:val="0"/>
          <w:spacing w:val="-2"/>
        </w:rPr>
        <w:t>.</w:t>
      </w:r>
    </w:p>
    <w:p>
      <w:pPr>
        <w:pStyle w:val="ListParagraph"/>
        <w:numPr>
          <w:ilvl w:val="0"/>
          <w:numId w:val="14"/>
        </w:numPr>
        <w:tabs>
          <w:tab w:pos="708" w:val="left" w:leader="none"/>
        </w:tabs>
        <w:spacing w:line="240" w:lineRule="auto" w:before="0" w:after="0"/>
        <w:ind w:left="708" w:right="134" w:hanging="284"/>
        <w:jc w:val="both"/>
        <w:rPr>
          <w:sz w:val="26"/>
        </w:rPr>
      </w:pPr>
      <w:r>
        <w:rPr>
          <w:sz w:val="26"/>
        </w:rPr>
        <w:t>Người tử biệt cõi phi Sắc giới sanh đến cõi Dục giới có người tùy miên ngủ theo bảy thứ, hoặc có người tùy miên ngủ theo năm thứ. Còn tùy miên diệt mất không có.</w:t>
      </w:r>
    </w:p>
    <w:p>
      <w:pPr>
        <w:pStyle w:val="ListParagraph"/>
        <w:numPr>
          <w:ilvl w:val="0"/>
          <w:numId w:val="14"/>
        </w:numPr>
        <w:tabs>
          <w:tab w:pos="708" w:val="left" w:leader="none"/>
        </w:tabs>
        <w:spacing w:line="240" w:lineRule="auto" w:before="119" w:after="0"/>
        <w:ind w:left="708" w:right="134" w:hanging="284"/>
        <w:jc w:val="both"/>
        <w:rPr>
          <w:sz w:val="26"/>
        </w:rPr>
      </w:pPr>
      <w:r>
        <w:rPr>
          <w:sz w:val="26"/>
        </w:rPr>
        <w:t>Người tử biệt cõi phi Sắc giới sanh đến cõi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Sắc giới sanh đến cõi Vô sắc giới có người tùy miên ngủ theo</w:t>
      </w:r>
      <w:r>
        <w:rPr>
          <w:spacing w:val="40"/>
          <w:sz w:val="26"/>
        </w:rPr>
        <w:t> </w:t>
      </w:r>
      <w:r>
        <w:rPr>
          <w:sz w:val="26"/>
        </w:rPr>
        <w:t>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4" w:hanging="284"/>
        <w:jc w:val="both"/>
        <w:rPr>
          <w:sz w:val="26"/>
        </w:rPr>
      </w:pPr>
      <w:r>
        <w:rPr>
          <w:sz w:val="26"/>
        </w:rPr>
        <w:t>Người tử biệt cõi Sắc giới sanh đến cõi phi Sắc giới có người tùy miên ngủ theo bảy thứ, cũng có người tùy miên ngủ theo năm thứ, hoặc có người tùy miên ngủ theo ba thứ. Còn tùy miên diệt mất không có.</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9" w:hanging="284"/>
        <w:jc w:val="both"/>
        <w:rPr>
          <w:sz w:val="26"/>
        </w:rPr>
      </w:pPr>
      <w:r>
        <w:rPr>
          <w:sz w:val="26"/>
        </w:rPr>
        <w:t>Người</w:t>
      </w:r>
      <w:r>
        <w:rPr>
          <w:spacing w:val="-1"/>
          <w:sz w:val="26"/>
        </w:rPr>
        <w:t> </w:t>
      </w:r>
      <w:r>
        <w:rPr>
          <w:sz w:val="26"/>
        </w:rPr>
        <w:t>tử biệt</w:t>
      </w:r>
      <w:r>
        <w:rPr>
          <w:spacing w:val="-1"/>
          <w:sz w:val="26"/>
        </w:rPr>
        <w:t> </w:t>
      </w:r>
      <w:r>
        <w:rPr>
          <w:sz w:val="26"/>
        </w:rPr>
        <w:t>cõi</w:t>
      </w:r>
      <w:r>
        <w:rPr>
          <w:spacing w:val="-1"/>
          <w:sz w:val="26"/>
        </w:rPr>
        <w:t> </w:t>
      </w:r>
      <w:r>
        <w:rPr>
          <w:sz w:val="26"/>
        </w:rPr>
        <w:t>phi</w:t>
      </w:r>
      <w:r>
        <w:rPr>
          <w:spacing w:val="-1"/>
          <w:sz w:val="26"/>
        </w:rPr>
        <w:t> </w:t>
      </w:r>
      <w:r>
        <w:rPr>
          <w:sz w:val="26"/>
        </w:rPr>
        <w:t>Sắc</w:t>
      </w:r>
      <w:r>
        <w:rPr>
          <w:spacing w:val="-1"/>
          <w:sz w:val="26"/>
        </w:rPr>
        <w:t> </w:t>
      </w:r>
      <w:r>
        <w:rPr>
          <w:sz w:val="26"/>
        </w:rPr>
        <w:t>giới</w:t>
      </w:r>
      <w:r>
        <w:rPr>
          <w:spacing w:val="-1"/>
          <w:sz w:val="26"/>
        </w:rPr>
        <w:t> </w:t>
      </w:r>
      <w:r>
        <w:rPr>
          <w:sz w:val="26"/>
        </w:rPr>
        <w:t>sanh</w:t>
      </w:r>
      <w:r>
        <w:rPr>
          <w:spacing w:val="-1"/>
          <w:sz w:val="26"/>
        </w:rPr>
        <w:t> </w:t>
      </w:r>
      <w:r>
        <w:rPr>
          <w:sz w:val="26"/>
        </w:rPr>
        <w:t>đến</w:t>
      </w:r>
      <w:r>
        <w:rPr>
          <w:spacing w:val="-1"/>
          <w:sz w:val="26"/>
        </w:rPr>
        <w:t> </w:t>
      </w:r>
      <w:r>
        <w:rPr>
          <w:sz w:val="26"/>
        </w:rPr>
        <w:t>cõi</w:t>
      </w:r>
      <w:r>
        <w:rPr>
          <w:spacing w:val="-1"/>
          <w:sz w:val="26"/>
        </w:rPr>
        <w:t> </w:t>
      </w:r>
      <w:r>
        <w:rPr>
          <w:sz w:val="26"/>
        </w:rPr>
        <w:t>phi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có</w:t>
      </w:r>
      <w:r>
        <w:rPr>
          <w:spacing w:val="-1"/>
          <w:sz w:val="26"/>
        </w:rPr>
        <w:t> </w:t>
      </w:r>
      <w:r>
        <w:rPr>
          <w:sz w:val="26"/>
        </w:rPr>
        <w:t>người</w:t>
      </w:r>
      <w:r>
        <w:rPr>
          <w:spacing w:val="-4"/>
          <w:sz w:val="26"/>
        </w:rPr>
        <w:t> </w:t>
      </w:r>
      <w:r>
        <w:rPr>
          <w:sz w:val="26"/>
        </w:rPr>
        <w:t>tùy</w:t>
      </w:r>
      <w:r>
        <w:rPr>
          <w:spacing w:val="-4"/>
          <w:sz w:val="26"/>
        </w:rPr>
        <w:t> </w:t>
      </w:r>
      <w:r>
        <w:rPr>
          <w:sz w:val="26"/>
        </w:rPr>
        <w:t>miên ngủ</w:t>
      </w:r>
      <w:r>
        <w:rPr>
          <w:spacing w:val="-1"/>
          <w:sz w:val="26"/>
        </w:rPr>
        <w:t> </w:t>
      </w:r>
      <w:r>
        <w:rPr>
          <w:sz w:val="26"/>
        </w:rPr>
        <w:t>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phi Sắc giới sanh đến cõi phi Dục giới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37" w:lineRule="auto" w:before="123" w:after="0"/>
        <w:ind w:left="708" w:right="140" w:hanging="284"/>
        <w:jc w:val="both"/>
        <w:rPr>
          <w:sz w:val="26"/>
        </w:rPr>
      </w:pPr>
      <w:r>
        <w:rPr>
          <w:sz w:val="26"/>
        </w:rPr>
        <w:t>Người</w:t>
      </w:r>
      <w:r>
        <w:rPr>
          <w:spacing w:val="-1"/>
          <w:sz w:val="26"/>
        </w:rPr>
        <w:t> </w:t>
      </w:r>
      <w:r>
        <w:rPr>
          <w:sz w:val="26"/>
        </w:rPr>
        <w:t>tử biệt</w:t>
      </w:r>
      <w:r>
        <w:rPr>
          <w:spacing w:val="-1"/>
          <w:sz w:val="26"/>
        </w:rPr>
        <w:t> </w:t>
      </w:r>
      <w:r>
        <w:rPr>
          <w:sz w:val="26"/>
        </w:rPr>
        <w:t>cõi</w:t>
      </w:r>
      <w:r>
        <w:rPr>
          <w:spacing w:val="-1"/>
          <w:sz w:val="26"/>
        </w:rPr>
        <w:t> </w:t>
      </w:r>
      <w:r>
        <w:rPr>
          <w:sz w:val="26"/>
        </w:rPr>
        <w:t>phi</w:t>
      </w:r>
      <w:r>
        <w:rPr>
          <w:spacing w:val="-1"/>
          <w:sz w:val="26"/>
        </w:rPr>
        <w:t> </w:t>
      </w:r>
      <w:r>
        <w:rPr>
          <w:sz w:val="26"/>
        </w:rPr>
        <w:t>Sắc</w:t>
      </w:r>
      <w:r>
        <w:rPr>
          <w:spacing w:val="-1"/>
          <w:sz w:val="26"/>
        </w:rPr>
        <w:t> </w:t>
      </w:r>
      <w:r>
        <w:rPr>
          <w:sz w:val="26"/>
        </w:rPr>
        <w:t>giới</w:t>
      </w:r>
      <w:r>
        <w:rPr>
          <w:spacing w:val="-1"/>
          <w:sz w:val="26"/>
        </w:rPr>
        <w:t> </w:t>
      </w:r>
      <w:r>
        <w:rPr>
          <w:sz w:val="26"/>
        </w:rPr>
        <w:t>sanh</w:t>
      </w:r>
      <w:r>
        <w:rPr>
          <w:spacing w:val="-1"/>
          <w:sz w:val="26"/>
        </w:rPr>
        <w:t> </w:t>
      </w:r>
      <w:r>
        <w:rPr>
          <w:sz w:val="26"/>
        </w:rPr>
        <w:t>đến</w:t>
      </w:r>
      <w:r>
        <w:rPr>
          <w:spacing w:val="-1"/>
          <w:sz w:val="26"/>
        </w:rPr>
        <w:t> </w:t>
      </w:r>
      <w:r>
        <w:rPr>
          <w:sz w:val="26"/>
        </w:rPr>
        <w:t>cõi</w:t>
      </w:r>
      <w:r>
        <w:rPr>
          <w:spacing w:val="-1"/>
          <w:sz w:val="26"/>
        </w:rPr>
        <w:t> </w:t>
      </w:r>
      <w:r>
        <w:rPr>
          <w:sz w:val="26"/>
        </w:rPr>
        <w:t>phi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có</w:t>
      </w:r>
      <w:r>
        <w:rPr>
          <w:spacing w:val="-1"/>
          <w:sz w:val="26"/>
        </w:rPr>
        <w:t> </w:t>
      </w:r>
      <w:r>
        <w:rPr>
          <w:sz w:val="26"/>
        </w:rPr>
        <w:t>người</w:t>
      </w:r>
      <w:r>
        <w:rPr>
          <w:spacing w:val="-4"/>
          <w:sz w:val="26"/>
        </w:rPr>
        <w:t> </w:t>
      </w:r>
      <w:r>
        <w:rPr>
          <w:sz w:val="26"/>
        </w:rPr>
        <w:t>tùy</w:t>
      </w:r>
      <w:r>
        <w:rPr>
          <w:spacing w:val="-4"/>
          <w:sz w:val="26"/>
        </w:rPr>
        <w:t> </w:t>
      </w:r>
      <w:r>
        <w:rPr>
          <w:sz w:val="26"/>
        </w:rPr>
        <w:t>miên ngủ</w:t>
      </w:r>
      <w:r>
        <w:rPr>
          <w:spacing w:val="-1"/>
          <w:sz w:val="26"/>
        </w:rPr>
        <w:t> </w:t>
      </w:r>
      <w:r>
        <w:rPr>
          <w:sz w:val="26"/>
        </w:rPr>
        <w:t>theo bảy thứ, hoặc có người tùy miên ngủ theo năm thứ. Còn tùy miên diệt mất không có.</w:t>
      </w:r>
    </w:p>
    <w:p>
      <w:pPr>
        <w:pStyle w:val="ListParagraph"/>
        <w:numPr>
          <w:ilvl w:val="0"/>
          <w:numId w:val="14"/>
        </w:numPr>
        <w:tabs>
          <w:tab w:pos="708" w:val="left" w:leader="none"/>
        </w:tabs>
        <w:spacing w:line="240" w:lineRule="auto" w:before="123" w:after="0"/>
        <w:ind w:left="708" w:right="134" w:hanging="284"/>
        <w:jc w:val="both"/>
        <w:rPr>
          <w:sz w:val="26"/>
        </w:rPr>
      </w:pPr>
      <w:r>
        <w:rPr>
          <w:sz w:val="26"/>
        </w:rPr>
        <w:t>Người tử biệt cõi phi Sắc giới sanh đến cõi phi Dục giới phi Sắc giới có người tùy</w:t>
      </w:r>
      <w:r>
        <w:rPr>
          <w:spacing w:val="40"/>
          <w:sz w:val="26"/>
        </w:rPr>
        <w:t> </w:t>
      </w:r>
      <w:r>
        <w:rPr>
          <w:sz w:val="26"/>
        </w:rPr>
        <w:t>miên ngủ theo bảy thứ, cũng có người tùy miên ngủ theo năm thứ, hoặc có người tùy miên ngủ theo ba thứ. Còn tùy miên diệt mất không có.</w:t>
      </w:r>
    </w:p>
    <w:p>
      <w:pPr>
        <w:pStyle w:val="Heading7"/>
        <w:spacing w:line="297" w:lineRule="exact" w:before="0"/>
        <w:rPr>
          <w:b w:val="0"/>
        </w:rPr>
      </w:pPr>
      <w:r>
        <w:rPr>
          <w:spacing w:val="-2"/>
        </w:rPr>
        <w:t>1568</w:t>
      </w:r>
      <w:r>
        <w:rPr>
          <w:b w:val="0"/>
          <w:spacing w:val="-2"/>
        </w:rPr>
        <w:t>.</w:t>
      </w:r>
    </w:p>
    <w:p>
      <w:pPr>
        <w:pStyle w:val="ListParagraph"/>
        <w:numPr>
          <w:ilvl w:val="0"/>
          <w:numId w:val="14"/>
        </w:numPr>
        <w:tabs>
          <w:tab w:pos="708" w:val="left" w:leader="none"/>
        </w:tabs>
        <w:spacing w:line="237" w:lineRule="auto" w:before="4" w:after="0"/>
        <w:ind w:left="708" w:right="139" w:hanging="284"/>
        <w:jc w:val="both"/>
        <w:rPr>
          <w:sz w:val="26"/>
        </w:rPr>
      </w:pPr>
      <w:r>
        <w:rPr>
          <w:sz w:val="26"/>
        </w:rPr>
        <w:t>Người tử biệt cõi phi Vô sắc giới sanh đến cõi Dục giới có người tùy miên ngủ theo bảy thứ, hoặc có người tùy miên ngủ theo năm thứ. Còn tùy miên diệt mất không có.</w:t>
      </w:r>
    </w:p>
    <w:p>
      <w:pPr>
        <w:pStyle w:val="ListParagraph"/>
        <w:numPr>
          <w:ilvl w:val="0"/>
          <w:numId w:val="14"/>
        </w:numPr>
        <w:tabs>
          <w:tab w:pos="708" w:val="left" w:leader="none"/>
        </w:tabs>
        <w:spacing w:line="240" w:lineRule="auto" w:before="123" w:after="0"/>
        <w:ind w:left="708" w:right="139" w:hanging="284"/>
        <w:jc w:val="both"/>
        <w:rPr>
          <w:sz w:val="26"/>
        </w:rPr>
      </w:pPr>
      <w:r>
        <w:rPr>
          <w:sz w:val="26"/>
        </w:rPr>
        <w:t>Người tử biệt cõi phi Vô sắc giới sanh đến cõi Sắc giới có người tùy miên ngủ theo</w:t>
      </w:r>
      <w:r>
        <w:rPr>
          <w:spacing w:val="40"/>
          <w:sz w:val="26"/>
        </w:rPr>
        <w:t> </w:t>
      </w:r>
      <w:r>
        <w:rPr>
          <w:sz w:val="26"/>
        </w:rPr>
        <w:t>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Vô sắc giới sanh đến cõi Vô sắc giới có người tùy</w:t>
      </w:r>
      <w:r>
        <w:rPr>
          <w:spacing w:val="-1"/>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Vô sắc giới sanh đến cõi phi Dục giới có người tùy miên ngủ</w:t>
      </w:r>
      <w:r>
        <w:rPr>
          <w:spacing w:val="40"/>
          <w:sz w:val="26"/>
        </w:rPr>
        <w:t> </w:t>
      </w:r>
      <w:r>
        <w:rPr>
          <w:sz w:val="26"/>
        </w:rPr>
        <w:t>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7" w:after="0"/>
        <w:ind w:left="708" w:right="139" w:hanging="284"/>
        <w:jc w:val="both"/>
        <w:rPr>
          <w:sz w:val="26"/>
        </w:rPr>
      </w:pPr>
      <w:r>
        <w:rPr>
          <w:sz w:val="26"/>
        </w:rPr>
        <w:t>Người</w:t>
      </w:r>
      <w:r>
        <w:rPr>
          <w:spacing w:val="-1"/>
          <w:sz w:val="26"/>
        </w:rPr>
        <w:t> </w:t>
      </w:r>
      <w:r>
        <w:rPr>
          <w:sz w:val="26"/>
        </w:rPr>
        <w:t>tử biệt</w:t>
      </w:r>
      <w:r>
        <w:rPr>
          <w:spacing w:val="-1"/>
          <w:sz w:val="26"/>
        </w:rPr>
        <w:t> </w:t>
      </w:r>
      <w:r>
        <w:rPr>
          <w:sz w:val="26"/>
        </w:rPr>
        <w:t>cõi</w:t>
      </w:r>
      <w:r>
        <w:rPr>
          <w:spacing w:val="-1"/>
          <w:sz w:val="26"/>
        </w:rPr>
        <w:t> </w:t>
      </w:r>
      <w:r>
        <w:rPr>
          <w:sz w:val="26"/>
        </w:rPr>
        <w:t>phi</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sanh</w:t>
      </w:r>
      <w:r>
        <w:rPr>
          <w:spacing w:val="-1"/>
          <w:sz w:val="26"/>
        </w:rPr>
        <w:t> </w:t>
      </w:r>
      <w:r>
        <w:rPr>
          <w:sz w:val="26"/>
        </w:rPr>
        <w:t>đến</w:t>
      </w:r>
      <w:r>
        <w:rPr>
          <w:spacing w:val="-1"/>
          <w:sz w:val="26"/>
        </w:rPr>
        <w:t> </w:t>
      </w:r>
      <w:r>
        <w:rPr>
          <w:sz w:val="26"/>
        </w:rPr>
        <w:t>cõi</w:t>
      </w:r>
      <w:r>
        <w:rPr>
          <w:spacing w:val="-1"/>
          <w:sz w:val="26"/>
        </w:rPr>
        <w:t> </w:t>
      </w:r>
      <w:r>
        <w:rPr>
          <w:sz w:val="26"/>
        </w:rPr>
        <w:t>phi</w:t>
      </w:r>
      <w:r>
        <w:rPr>
          <w:spacing w:val="-1"/>
          <w:sz w:val="26"/>
        </w:rPr>
        <w:t> </w:t>
      </w:r>
      <w:r>
        <w:rPr>
          <w:sz w:val="26"/>
        </w:rPr>
        <w:t>Sắc</w:t>
      </w:r>
      <w:r>
        <w:rPr>
          <w:spacing w:val="-1"/>
          <w:sz w:val="26"/>
        </w:rPr>
        <w:t> </w:t>
      </w:r>
      <w:r>
        <w:rPr>
          <w:sz w:val="26"/>
        </w:rPr>
        <w:t>giới</w:t>
      </w:r>
      <w:r>
        <w:rPr>
          <w:spacing w:val="-1"/>
          <w:sz w:val="26"/>
        </w:rPr>
        <w:t> </w:t>
      </w:r>
      <w:r>
        <w:rPr>
          <w:sz w:val="26"/>
        </w:rPr>
        <w:t>có</w:t>
      </w:r>
      <w:r>
        <w:rPr>
          <w:spacing w:val="-1"/>
          <w:sz w:val="26"/>
        </w:rPr>
        <w:t> </w:t>
      </w:r>
      <w:r>
        <w:rPr>
          <w:sz w:val="26"/>
        </w:rPr>
        <w:t>người</w:t>
      </w:r>
      <w:r>
        <w:rPr>
          <w:spacing w:val="-1"/>
          <w:sz w:val="26"/>
        </w:rPr>
        <w:t> </w:t>
      </w:r>
      <w:r>
        <w:rPr>
          <w:sz w:val="26"/>
        </w:rPr>
        <w:t>tùy</w:t>
      </w:r>
      <w:r>
        <w:rPr>
          <w:spacing w:val="-4"/>
          <w:sz w:val="26"/>
        </w:rPr>
        <w:t> </w:t>
      </w:r>
      <w:r>
        <w:rPr>
          <w:sz w:val="26"/>
        </w:rPr>
        <w:t>miên ngủ</w:t>
      </w:r>
      <w:r>
        <w:rPr>
          <w:spacing w:val="-1"/>
          <w:sz w:val="26"/>
        </w:rPr>
        <w:t> </w:t>
      </w:r>
      <w:r>
        <w:rPr>
          <w:sz w:val="26"/>
        </w:rPr>
        <w:t>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Vô sắc giới sanh đến cõi phi Vô sắc giới có người tùy miên ngủ theo bảy thứ, có người tùy miên ngủ theo năm thứ, hoặc có người tùy miên ngủ theo</w:t>
      </w:r>
      <w:r>
        <w:rPr>
          <w:spacing w:val="40"/>
          <w:sz w:val="26"/>
        </w:rPr>
        <w:t> </w:t>
      </w:r>
      <w:r>
        <w:rPr>
          <w:sz w:val="26"/>
        </w:rPr>
        <w:t>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Vô sắc giới sanh đến cõi phi Dục giới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7" w:hanging="284"/>
        <w:jc w:val="both"/>
        <w:rPr>
          <w:sz w:val="26"/>
        </w:rPr>
      </w:pPr>
      <w:r>
        <w:rPr>
          <w:sz w:val="26"/>
        </w:rPr>
        <w:t>Người tử biệt cõi phi Vô sắc giới sanh đến cõi phi Sắc giới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8" w:hanging="284"/>
        <w:jc w:val="both"/>
        <w:rPr>
          <w:sz w:val="26"/>
        </w:rPr>
      </w:pPr>
      <w:r>
        <w:rPr>
          <w:sz w:val="26"/>
        </w:rPr>
        <w:t>Người</w:t>
      </w:r>
      <w:r>
        <w:rPr>
          <w:spacing w:val="-2"/>
          <w:sz w:val="26"/>
        </w:rPr>
        <w:t> </w:t>
      </w:r>
      <w:r>
        <w:rPr>
          <w:sz w:val="26"/>
        </w:rPr>
        <w:t>tử</w:t>
      </w:r>
      <w:r>
        <w:rPr>
          <w:spacing w:val="-1"/>
          <w:sz w:val="26"/>
        </w:rPr>
        <w:t> </w:t>
      </w:r>
      <w:r>
        <w:rPr>
          <w:sz w:val="26"/>
        </w:rPr>
        <w:t>biệt</w:t>
      </w:r>
      <w:r>
        <w:rPr>
          <w:spacing w:val="-2"/>
          <w:sz w:val="26"/>
        </w:rPr>
        <w:t> </w:t>
      </w:r>
      <w:r>
        <w:rPr>
          <w:sz w:val="26"/>
        </w:rPr>
        <w:t>cõi phi Vô</w:t>
      </w:r>
      <w:r>
        <w:rPr>
          <w:spacing w:val="-2"/>
          <w:sz w:val="26"/>
        </w:rPr>
        <w:t> </w:t>
      </w:r>
      <w:r>
        <w:rPr>
          <w:sz w:val="26"/>
        </w:rPr>
        <w:t>sắc</w:t>
      </w:r>
      <w:r>
        <w:rPr>
          <w:spacing w:val="-1"/>
          <w:sz w:val="26"/>
        </w:rPr>
        <w:t> </w:t>
      </w:r>
      <w:r>
        <w:rPr>
          <w:sz w:val="26"/>
        </w:rPr>
        <w:t>giới</w:t>
      </w:r>
      <w:r>
        <w:rPr>
          <w:spacing w:val="-2"/>
          <w:sz w:val="26"/>
        </w:rPr>
        <w:t> </w:t>
      </w:r>
      <w:r>
        <w:rPr>
          <w:sz w:val="26"/>
        </w:rPr>
        <w:t>sanh</w:t>
      </w:r>
      <w:r>
        <w:rPr>
          <w:spacing w:val="-2"/>
          <w:sz w:val="26"/>
        </w:rPr>
        <w:t> </w:t>
      </w:r>
      <w:r>
        <w:rPr>
          <w:sz w:val="26"/>
        </w:rPr>
        <w:t>đến</w:t>
      </w:r>
      <w:r>
        <w:rPr>
          <w:spacing w:val="-2"/>
          <w:sz w:val="26"/>
        </w:rPr>
        <w:t> </w:t>
      </w:r>
      <w:r>
        <w:rPr>
          <w:sz w:val="26"/>
        </w:rPr>
        <w:t>cõi Dục</w:t>
      </w:r>
      <w:r>
        <w:rPr>
          <w:spacing w:val="-1"/>
          <w:sz w:val="26"/>
        </w:rPr>
        <w:t> </w:t>
      </w:r>
      <w:r>
        <w:rPr>
          <w:sz w:val="26"/>
        </w:rPr>
        <w:t>giới</w:t>
      </w:r>
      <w:r>
        <w:rPr>
          <w:spacing w:val="-2"/>
          <w:sz w:val="26"/>
        </w:rPr>
        <w:t> </w:t>
      </w:r>
      <w:r>
        <w:rPr>
          <w:sz w:val="26"/>
        </w:rPr>
        <w:t>phi Sắc giới có</w:t>
      </w:r>
      <w:r>
        <w:rPr>
          <w:spacing w:val="-1"/>
          <w:sz w:val="26"/>
        </w:rPr>
        <w:t> </w:t>
      </w:r>
      <w:r>
        <w:rPr>
          <w:sz w:val="26"/>
        </w:rPr>
        <w:t>người</w:t>
      </w:r>
      <w:r>
        <w:rPr>
          <w:spacing w:val="-2"/>
          <w:sz w:val="26"/>
        </w:rPr>
        <w:t> </w:t>
      </w:r>
      <w:r>
        <w:rPr>
          <w:sz w:val="26"/>
        </w:rPr>
        <w:t>tùy</w:t>
      </w:r>
      <w:r>
        <w:rPr>
          <w:spacing w:val="-5"/>
          <w:sz w:val="26"/>
        </w:rPr>
        <w:t> </w:t>
      </w:r>
      <w:r>
        <w:rPr>
          <w:sz w:val="26"/>
        </w:rPr>
        <w:t>miên ngủ theo bảy thứ, cũng có người tùy miên ngủ theo năm thứ, hoặc có người tùy miên ngủ theo ba thứ. Còn tùy miên diệt mất không có.</w:t>
      </w:r>
    </w:p>
    <w:p>
      <w:pPr>
        <w:pStyle w:val="Heading7"/>
        <w:spacing w:line="298" w:lineRule="exact" w:before="0"/>
        <w:rPr>
          <w:b w:val="0"/>
        </w:rPr>
      </w:pPr>
      <w:r>
        <w:rPr>
          <w:spacing w:val="-2"/>
        </w:rPr>
        <w:t>1569</w:t>
      </w:r>
      <w:r>
        <w:rPr>
          <w:b w:val="0"/>
          <w:spacing w:val="-2"/>
        </w:rPr>
        <w:t>.</w:t>
      </w:r>
    </w:p>
    <w:p>
      <w:pPr>
        <w:pStyle w:val="ListParagraph"/>
        <w:numPr>
          <w:ilvl w:val="0"/>
          <w:numId w:val="14"/>
        </w:numPr>
        <w:tabs>
          <w:tab w:pos="708" w:val="left" w:leader="none"/>
        </w:tabs>
        <w:spacing w:line="240" w:lineRule="auto" w:before="0" w:after="0"/>
        <w:ind w:left="708" w:right="139" w:hanging="284"/>
        <w:jc w:val="left"/>
        <w:rPr>
          <w:sz w:val="26"/>
        </w:rPr>
      </w:pPr>
      <w:r>
        <w:rPr>
          <w:sz w:val="26"/>
        </w:rPr>
        <w:t>Người tử biệt cõi phi Dục giới phi Vô sắc giới sanh đến cõi Dục giới thì tùy miên ngủ theo cả bảy thứ. Còn tùy miên diệt mất không có.</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40" w:hanging="284"/>
        <w:jc w:val="both"/>
        <w:rPr>
          <w:sz w:val="26"/>
        </w:rPr>
      </w:pPr>
      <w:r>
        <w:rPr>
          <w:sz w:val="26"/>
        </w:rPr>
        <w:t>Người</w:t>
      </w:r>
      <w:r>
        <w:rPr>
          <w:spacing w:val="-3"/>
          <w:sz w:val="26"/>
        </w:rPr>
        <w:t> </w:t>
      </w:r>
      <w:r>
        <w:rPr>
          <w:sz w:val="26"/>
        </w:rPr>
        <w:t>tử</w:t>
      </w:r>
      <w:r>
        <w:rPr>
          <w:spacing w:val="-2"/>
          <w:sz w:val="26"/>
        </w:rPr>
        <w:t> </w:t>
      </w:r>
      <w:r>
        <w:rPr>
          <w:sz w:val="26"/>
        </w:rPr>
        <w:t>biệt</w:t>
      </w:r>
      <w:r>
        <w:rPr>
          <w:spacing w:val="-3"/>
          <w:sz w:val="26"/>
        </w:rPr>
        <w:t> </w:t>
      </w:r>
      <w:r>
        <w:rPr>
          <w:sz w:val="26"/>
        </w:rPr>
        <w:t>cõi phi Dục</w:t>
      </w:r>
      <w:r>
        <w:rPr>
          <w:spacing w:val="-2"/>
          <w:sz w:val="26"/>
        </w:rPr>
        <w:t> </w:t>
      </w:r>
      <w:r>
        <w:rPr>
          <w:sz w:val="26"/>
        </w:rPr>
        <w:t>giới phi Vô</w:t>
      </w:r>
      <w:r>
        <w:rPr>
          <w:spacing w:val="-3"/>
          <w:sz w:val="26"/>
        </w:rPr>
        <w:t> </w:t>
      </w:r>
      <w:r>
        <w:rPr>
          <w:sz w:val="26"/>
        </w:rPr>
        <w:t>sắc</w:t>
      </w:r>
      <w:r>
        <w:rPr>
          <w:spacing w:val="-2"/>
          <w:sz w:val="26"/>
        </w:rPr>
        <w:t> </w:t>
      </w:r>
      <w:r>
        <w:rPr>
          <w:sz w:val="26"/>
        </w:rPr>
        <w:t>giới sanh</w:t>
      </w:r>
      <w:r>
        <w:rPr>
          <w:spacing w:val="-3"/>
          <w:sz w:val="26"/>
        </w:rPr>
        <w:t> </w:t>
      </w:r>
      <w:r>
        <w:rPr>
          <w:sz w:val="26"/>
        </w:rPr>
        <w:t>đến cõi Sắc</w:t>
      </w:r>
      <w:r>
        <w:rPr>
          <w:spacing w:val="-3"/>
          <w:sz w:val="26"/>
        </w:rPr>
        <w:t> </w:t>
      </w:r>
      <w:r>
        <w:rPr>
          <w:sz w:val="26"/>
        </w:rPr>
        <w:t>giới</w:t>
      </w:r>
      <w:r>
        <w:rPr>
          <w:spacing w:val="-3"/>
          <w:sz w:val="26"/>
        </w:rPr>
        <w:t> </w:t>
      </w:r>
      <w:r>
        <w:rPr>
          <w:sz w:val="26"/>
        </w:rPr>
        <w:t>có</w:t>
      </w:r>
      <w:r>
        <w:rPr>
          <w:spacing w:val="-2"/>
          <w:sz w:val="26"/>
        </w:rPr>
        <w:t> </w:t>
      </w:r>
      <w:r>
        <w:rPr>
          <w:sz w:val="26"/>
        </w:rPr>
        <w:t>người</w:t>
      </w:r>
      <w:r>
        <w:rPr>
          <w:spacing w:val="-3"/>
          <w:sz w:val="26"/>
        </w:rPr>
        <w:t> </w:t>
      </w:r>
      <w:r>
        <w:rPr>
          <w:sz w:val="26"/>
        </w:rPr>
        <w:t>tùy</w:t>
      </w:r>
      <w:r>
        <w:rPr>
          <w:spacing w:val="-6"/>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phi Dục giới phi Vô sắc giới sanh đến cõi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2" w:hanging="284"/>
        <w:jc w:val="both"/>
        <w:rPr>
          <w:sz w:val="26"/>
        </w:rPr>
      </w:pPr>
      <w:r>
        <w:rPr>
          <w:sz w:val="26"/>
        </w:rPr>
        <w:t>Người tử biệt cõi phi Dục giới phi Vô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Dục giới phi Vô sắc giới sanh đến cõi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9" w:hanging="284"/>
        <w:jc w:val="both"/>
        <w:rPr>
          <w:sz w:val="26"/>
        </w:rPr>
      </w:pPr>
      <w:r>
        <w:rPr>
          <w:sz w:val="26"/>
        </w:rPr>
        <w:t>Người tử biệt cõi phi Dục giới phi Vô sắc giới sanh đến cõi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Dục giới phi Vô sắc giới sanh đến cõi phi Dục giới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37" w:lineRule="auto" w:before="123" w:after="0"/>
        <w:ind w:left="708" w:right="137" w:hanging="284"/>
        <w:jc w:val="both"/>
        <w:rPr>
          <w:sz w:val="26"/>
        </w:rPr>
      </w:pPr>
      <w:r>
        <w:rPr>
          <w:sz w:val="26"/>
        </w:rPr>
        <w:t>Người tử biệt cõi phi Dục giới phi Vô sắc giới sanh đến cõi phi Sắc giới phi Vô sắc giới có người tùy miên ngủ theo cả bảy thứ. Còn tùy miên diệt mất không có.</w:t>
      </w:r>
    </w:p>
    <w:p>
      <w:pPr>
        <w:pStyle w:val="ListParagraph"/>
        <w:numPr>
          <w:ilvl w:val="0"/>
          <w:numId w:val="14"/>
        </w:numPr>
        <w:tabs>
          <w:tab w:pos="708" w:val="left" w:leader="none"/>
        </w:tabs>
        <w:spacing w:line="240" w:lineRule="auto" w:before="123" w:after="0"/>
        <w:ind w:left="708" w:right="139" w:hanging="284"/>
        <w:jc w:val="both"/>
        <w:rPr>
          <w:sz w:val="26"/>
        </w:rPr>
      </w:pPr>
      <w:r>
        <w:rPr>
          <w:sz w:val="26"/>
        </w:rPr>
        <w:t>Người tử biệt cõi phi Dục giới phi Vô sắc giới sanh đến cõi phi Dục giới phi Sắc giới có người tùy miên ngủ theo bảy thứ, cũng có người tùy miên ngủ theo năm thứ, hoặc có người tùy miên ngủ theo ba thứ. Còn tùy miên diệt mất không có.</w:t>
      </w:r>
    </w:p>
    <w:p>
      <w:pPr>
        <w:pStyle w:val="Heading7"/>
        <w:spacing w:before="0"/>
        <w:rPr>
          <w:b w:val="0"/>
        </w:rPr>
      </w:pPr>
      <w:r>
        <w:rPr>
          <w:spacing w:val="-2"/>
        </w:rPr>
        <w:t>1570</w:t>
      </w:r>
      <w:r>
        <w:rPr>
          <w:b w:val="0"/>
          <w:spacing w:val="-2"/>
        </w:rPr>
        <w:t>.</w:t>
      </w:r>
    </w:p>
    <w:p>
      <w:pPr>
        <w:pStyle w:val="ListParagraph"/>
        <w:numPr>
          <w:ilvl w:val="0"/>
          <w:numId w:val="14"/>
        </w:numPr>
        <w:tabs>
          <w:tab w:pos="708" w:val="left" w:leader="none"/>
        </w:tabs>
        <w:spacing w:line="240" w:lineRule="auto" w:before="2" w:after="0"/>
        <w:ind w:left="708" w:right="139" w:hanging="284"/>
        <w:jc w:val="both"/>
        <w:rPr>
          <w:sz w:val="26"/>
        </w:rPr>
      </w:pPr>
      <w:r>
        <w:rPr>
          <w:sz w:val="26"/>
        </w:rPr>
        <w:t>Người</w:t>
      </w:r>
      <w:r>
        <w:rPr>
          <w:spacing w:val="-3"/>
          <w:sz w:val="26"/>
        </w:rPr>
        <w:t> </w:t>
      </w:r>
      <w:r>
        <w:rPr>
          <w:sz w:val="26"/>
        </w:rPr>
        <w:t>tử</w:t>
      </w:r>
      <w:r>
        <w:rPr>
          <w:spacing w:val="-2"/>
          <w:sz w:val="26"/>
        </w:rPr>
        <w:t> </w:t>
      </w:r>
      <w:r>
        <w:rPr>
          <w:sz w:val="26"/>
        </w:rPr>
        <w:t>biệt</w:t>
      </w:r>
      <w:r>
        <w:rPr>
          <w:spacing w:val="-3"/>
          <w:sz w:val="26"/>
        </w:rPr>
        <w:t> </w:t>
      </w:r>
      <w:r>
        <w:rPr>
          <w:sz w:val="26"/>
        </w:rPr>
        <w:t>cõi phi Sắc</w:t>
      </w:r>
      <w:r>
        <w:rPr>
          <w:spacing w:val="-2"/>
          <w:sz w:val="26"/>
        </w:rPr>
        <w:t> </w:t>
      </w:r>
      <w:r>
        <w:rPr>
          <w:sz w:val="26"/>
        </w:rPr>
        <w:t>giới phi Vô</w:t>
      </w:r>
      <w:r>
        <w:rPr>
          <w:spacing w:val="-3"/>
          <w:sz w:val="26"/>
        </w:rPr>
        <w:t> </w:t>
      </w:r>
      <w:r>
        <w:rPr>
          <w:sz w:val="26"/>
        </w:rPr>
        <w:t>sắc giới sanh</w:t>
      </w:r>
      <w:r>
        <w:rPr>
          <w:spacing w:val="-3"/>
          <w:sz w:val="26"/>
        </w:rPr>
        <w:t> </w:t>
      </w:r>
      <w:r>
        <w:rPr>
          <w:sz w:val="26"/>
        </w:rPr>
        <w:t>đến cõi Dục</w:t>
      </w:r>
      <w:r>
        <w:rPr>
          <w:spacing w:val="-3"/>
          <w:sz w:val="26"/>
        </w:rPr>
        <w:t> </w:t>
      </w:r>
      <w:r>
        <w:rPr>
          <w:sz w:val="26"/>
        </w:rPr>
        <w:t>giới có</w:t>
      </w:r>
      <w:r>
        <w:rPr>
          <w:spacing w:val="-2"/>
          <w:sz w:val="26"/>
        </w:rPr>
        <w:t> </w:t>
      </w:r>
      <w:r>
        <w:rPr>
          <w:sz w:val="26"/>
        </w:rPr>
        <w:t>người tùy</w:t>
      </w:r>
      <w:r>
        <w:rPr>
          <w:spacing w:val="-6"/>
          <w:sz w:val="26"/>
        </w:rPr>
        <w:t> </w:t>
      </w:r>
      <w:r>
        <w:rPr>
          <w:sz w:val="26"/>
        </w:rPr>
        <w:t>miên ngủ theo bảy thứ, hoặc có người tùy miên ngủ theo năm thứ. Còn tùy miên diệt mất không có.</w:t>
      </w:r>
    </w:p>
    <w:p>
      <w:pPr>
        <w:pStyle w:val="ListParagraph"/>
        <w:numPr>
          <w:ilvl w:val="0"/>
          <w:numId w:val="14"/>
        </w:numPr>
        <w:tabs>
          <w:tab w:pos="708" w:val="left" w:leader="none"/>
        </w:tabs>
        <w:spacing w:line="240" w:lineRule="auto" w:before="118" w:after="0"/>
        <w:ind w:left="708" w:right="140" w:hanging="284"/>
        <w:jc w:val="both"/>
        <w:rPr>
          <w:sz w:val="26"/>
        </w:rPr>
      </w:pPr>
      <w:r>
        <w:rPr>
          <w:sz w:val="26"/>
        </w:rPr>
        <w:t>Người tử biệt cõi phi Sắc giới phi Vô sắc giới sanh đến cõi Sắc giới có người tùy</w:t>
      </w:r>
      <w:r>
        <w:rPr>
          <w:spacing w:val="-1"/>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2" w:hanging="284"/>
        <w:jc w:val="both"/>
        <w:rPr>
          <w:sz w:val="26"/>
        </w:rPr>
      </w:pPr>
      <w:r>
        <w:rPr>
          <w:sz w:val="26"/>
        </w:rPr>
        <w:t>Người tử biệt cõi phi Sắc giới phi Vô sắc giới sanh đến cõi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phi Sắc giới phi Vô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4" w:hanging="284"/>
        <w:jc w:val="both"/>
        <w:rPr>
          <w:sz w:val="26"/>
        </w:rPr>
      </w:pPr>
      <w:r>
        <w:rPr>
          <w:sz w:val="26"/>
        </w:rPr>
        <w:t>Người tử biệt cõi phi Sắc giới phi Vô sắc giới sanh đến cõi phi Sắc giới có người tùy miên ngủ theo bảy thứ, cũng có người tùy miên ngủ theo năm thứ, hoặc có người tùy miên ngủ theo ba thứ. Còn tùy miên diệt mất không có.</w:t>
      </w:r>
    </w:p>
    <w:p>
      <w:pPr>
        <w:pStyle w:val="ListParagraph"/>
        <w:spacing w:after="0" w:line="240" w:lineRule="auto"/>
        <w:jc w:val="both"/>
        <w:rPr>
          <w:sz w:val="26"/>
        </w:rPr>
        <w:sectPr>
          <w:pgSz w:w="11630" w:h="16450"/>
          <w:pgMar w:header="576" w:footer="0" w:top="920" w:bottom="280" w:left="850" w:right="850"/>
        </w:sectPr>
      </w:pPr>
    </w:p>
    <w:p>
      <w:pPr>
        <w:pStyle w:val="ListParagraph"/>
        <w:numPr>
          <w:ilvl w:val="0"/>
          <w:numId w:val="14"/>
        </w:numPr>
        <w:tabs>
          <w:tab w:pos="708" w:val="left" w:leader="none"/>
        </w:tabs>
        <w:spacing w:line="240" w:lineRule="auto" w:before="269" w:after="0"/>
        <w:ind w:left="708" w:right="137" w:hanging="284"/>
        <w:jc w:val="both"/>
        <w:rPr>
          <w:sz w:val="26"/>
        </w:rPr>
      </w:pPr>
      <w:r>
        <w:rPr>
          <w:sz w:val="26"/>
        </w:rPr>
        <w:t>Người tử biệt cõi phi Sắc giới phi Vô sắc giới sanh đến cõi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Sắc giới phi Vô sắc giới sanh đến cõi phi Dục giới phi Vô sắc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0" w:after="0"/>
        <w:ind w:left="708" w:right="139" w:hanging="284"/>
        <w:jc w:val="both"/>
        <w:rPr>
          <w:sz w:val="26"/>
        </w:rPr>
      </w:pPr>
      <w:r>
        <w:rPr>
          <w:sz w:val="26"/>
        </w:rPr>
        <w:t>Người tử biệt cõi phi Sắc giới phi Vô sắc giới sanh đến cõi phi Sắc giới phi Vô sắc</w:t>
      </w:r>
      <w:r>
        <w:rPr>
          <w:spacing w:val="40"/>
          <w:sz w:val="26"/>
        </w:rPr>
        <w:t> </w:t>
      </w:r>
      <w:r>
        <w:rPr>
          <w:sz w:val="26"/>
        </w:rPr>
        <w:t>giới có người tùy miên ngủ theo bảy thứ, hoặc có người tùy miên ngủ theo năm thứ. Còn tùy miên diệt mất không có.</w:t>
      </w:r>
    </w:p>
    <w:p>
      <w:pPr>
        <w:pStyle w:val="ListParagraph"/>
        <w:numPr>
          <w:ilvl w:val="0"/>
          <w:numId w:val="14"/>
        </w:numPr>
        <w:tabs>
          <w:tab w:pos="708" w:val="left" w:leader="none"/>
        </w:tabs>
        <w:spacing w:line="240" w:lineRule="auto" w:before="118" w:after="0"/>
        <w:ind w:left="708" w:right="139" w:hanging="284"/>
        <w:jc w:val="both"/>
        <w:rPr>
          <w:sz w:val="26"/>
        </w:rPr>
      </w:pPr>
      <w:r>
        <w:rPr>
          <w:sz w:val="26"/>
        </w:rPr>
        <w:t>Người tử biệt cõi phi Sắc giới phi Vô sắc giới sanh đến cõi phi Dục giới phi Sắc giới</w:t>
      </w:r>
      <w:r>
        <w:rPr>
          <w:spacing w:val="40"/>
          <w:sz w:val="26"/>
        </w:rPr>
        <w:t> </w:t>
      </w:r>
      <w:r>
        <w:rPr>
          <w:sz w:val="26"/>
        </w:rPr>
        <w:t>có người tùy miên ngủ theo bảy thứ, cũng có người tùy miên ngủ theo năm thứ, hoặc có người tùy miên ngủ theo ba thứ. Còn tùy miên diệt mất không có.</w:t>
      </w:r>
    </w:p>
    <w:p>
      <w:pPr>
        <w:pStyle w:val="Heading7"/>
        <w:spacing w:line="299" w:lineRule="exact" w:before="1"/>
        <w:rPr>
          <w:b w:val="0"/>
        </w:rPr>
      </w:pPr>
      <w:r>
        <w:rPr>
          <w:spacing w:val="-2"/>
        </w:rPr>
        <w:t>1571</w:t>
      </w:r>
      <w:r>
        <w:rPr>
          <w:b w:val="0"/>
          <w:spacing w:val="-2"/>
        </w:rPr>
        <w:t>.</w:t>
      </w:r>
    </w:p>
    <w:p>
      <w:pPr>
        <w:pStyle w:val="ListParagraph"/>
        <w:numPr>
          <w:ilvl w:val="0"/>
          <w:numId w:val="14"/>
        </w:numPr>
        <w:tabs>
          <w:tab w:pos="708" w:val="left" w:leader="none"/>
        </w:tabs>
        <w:spacing w:line="240" w:lineRule="auto" w:before="0" w:after="0"/>
        <w:ind w:left="708" w:right="139" w:hanging="284"/>
        <w:jc w:val="both"/>
        <w:rPr>
          <w:sz w:val="26"/>
        </w:rPr>
      </w:pPr>
      <w:r>
        <w:rPr>
          <w:sz w:val="26"/>
        </w:rPr>
        <w:t>Người tử biệt cõi phi Dục giới phi Sắc giới sanh đến cõi Dục giới thì tùy miên ngủ</w:t>
      </w:r>
      <w:r>
        <w:rPr>
          <w:spacing w:val="40"/>
          <w:sz w:val="26"/>
        </w:rPr>
        <w:t> </w:t>
      </w:r>
      <w:r>
        <w:rPr>
          <w:sz w:val="26"/>
        </w:rPr>
        <w:t>theo cả bảy thứ. Còn tùy miên diệt mất không có.</w:t>
      </w:r>
    </w:p>
    <w:p>
      <w:pPr>
        <w:pStyle w:val="ListParagraph"/>
        <w:numPr>
          <w:ilvl w:val="0"/>
          <w:numId w:val="14"/>
        </w:numPr>
        <w:tabs>
          <w:tab w:pos="708" w:val="left" w:leader="none"/>
        </w:tabs>
        <w:spacing w:line="240" w:lineRule="auto" w:before="119" w:after="0"/>
        <w:ind w:left="708" w:right="139" w:hanging="284"/>
        <w:jc w:val="both"/>
        <w:rPr>
          <w:sz w:val="26"/>
        </w:rPr>
      </w:pPr>
      <w:r>
        <w:rPr>
          <w:sz w:val="26"/>
        </w:rPr>
        <w:t>Người tử biệt cõi phi Dục giới phi Sắc giới sanh đến cõi Sắc giới thì không có ; sanh xuống thấp nơi Cõi Dục giới thì tùy miên ngủ theo cả bảy thứ. Còn tùy miên diệt mất không có</w:t>
      </w:r>
    </w:p>
    <w:p>
      <w:pPr>
        <w:pStyle w:val="ListParagraph"/>
        <w:numPr>
          <w:ilvl w:val="0"/>
          <w:numId w:val="14"/>
        </w:numPr>
        <w:tabs>
          <w:tab w:pos="708" w:val="left" w:leader="none"/>
        </w:tabs>
        <w:spacing w:line="240" w:lineRule="auto" w:before="120" w:after="0"/>
        <w:ind w:left="708" w:right="138" w:hanging="284"/>
        <w:jc w:val="both"/>
        <w:rPr>
          <w:sz w:val="26"/>
        </w:rPr>
      </w:pPr>
      <w:r>
        <w:rPr>
          <w:sz w:val="26"/>
        </w:rPr>
        <w:t>Người</w:t>
      </w:r>
      <w:r>
        <w:rPr>
          <w:spacing w:val="-2"/>
          <w:sz w:val="26"/>
        </w:rPr>
        <w:t> </w:t>
      </w:r>
      <w:r>
        <w:rPr>
          <w:sz w:val="26"/>
        </w:rPr>
        <w:t>tử</w:t>
      </w:r>
      <w:r>
        <w:rPr>
          <w:spacing w:val="-1"/>
          <w:sz w:val="26"/>
        </w:rPr>
        <w:t> </w:t>
      </w:r>
      <w:r>
        <w:rPr>
          <w:sz w:val="26"/>
        </w:rPr>
        <w:t>biệt</w:t>
      </w:r>
      <w:r>
        <w:rPr>
          <w:spacing w:val="-2"/>
          <w:sz w:val="26"/>
        </w:rPr>
        <w:t> </w:t>
      </w:r>
      <w:r>
        <w:rPr>
          <w:sz w:val="26"/>
        </w:rPr>
        <w:t>cõi phi Dục</w:t>
      </w:r>
      <w:r>
        <w:rPr>
          <w:spacing w:val="-1"/>
          <w:sz w:val="26"/>
        </w:rPr>
        <w:t> </w:t>
      </w:r>
      <w:r>
        <w:rPr>
          <w:sz w:val="26"/>
        </w:rPr>
        <w:t>giới phi Sắc</w:t>
      </w:r>
      <w:r>
        <w:rPr>
          <w:spacing w:val="-2"/>
          <w:sz w:val="26"/>
        </w:rPr>
        <w:t> </w:t>
      </w:r>
      <w:r>
        <w:rPr>
          <w:sz w:val="26"/>
        </w:rPr>
        <w:t>giới</w:t>
      </w:r>
      <w:r>
        <w:rPr>
          <w:spacing w:val="-2"/>
          <w:sz w:val="26"/>
        </w:rPr>
        <w:t> </w:t>
      </w:r>
      <w:r>
        <w:rPr>
          <w:sz w:val="26"/>
        </w:rPr>
        <w:t>sanh</w:t>
      </w:r>
      <w:r>
        <w:rPr>
          <w:spacing w:val="-2"/>
          <w:sz w:val="26"/>
        </w:rPr>
        <w:t> </w:t>
      </w:r>
      <w:r>
        <w:rPr>
          <w:sz w:val="26"/>
        </w:rPr>
        <w:t>đến</w:t>
      </w:r>
      <w:r>
        <w:rPr>
          <w:spacing w:val="-2"/>
          <w:sz w:val="26"/>
        </w:rPr>
        <w:t> </w:t>
      </w:r>
      <w:r>
        <w:rPr>
          <w:sz w:val="26"/>
        </w:rPr>
        <w:t>cõi</w:t>
      </w:r>
      <w:r>
        <w:rPr>
          <w:spacing w:val="-1"/>
          <w:sz w:val="26"/>
        </w:rPr>
        <w:t> </w:t>
      </w:r>
      <w:r>
        <w:rPr>
          <w:sz w:val="26"/>
        </w:rPr>
        <w:t>Vô sắc giới có</w:t>
      </w:r>
      <w:r>
        <w:rPr>
          <w:spacing w:val="-1"/>
          <w:sz w:val="26"/>
        </w:rPr>
        <w:t> </w:t>
      </w:r>
      <w:r>
        <w:rPr>
          <w:sz w:val="26"/>
        </w:rPr>
        <w:t>người</w:t>
      </w:r>
      <w:r>
        <w:rPr>
          <w:spacing w:val="-2"/>
          <w:sz w:val="26"/>
        </w:rPr>
        <w:t> </w:t>
      </w:r>
      <w:r>
        <w:rPr>
          <w:sz w:val="26"/>
        </w:rPr>
        <w:t>tùy</w:t>
      </w:r>
      <w:r>
        <w:rPr>
          <w:spacing w:val="-5"/>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8" w:after="0"/>
        <w:ind w:left="708" w:right="134" w:hanging="284"/>
        <w:jc w:val="both"/>
        <w:rPr>
          <w:sz w:val="26"/>
        </w:rPr>
      </w:pPr>
      <w:r>
        <w:rPr>
          <w:sz w:val="26"/>
        </w:rPr>
        <w:t>Người tử biệt cõi phi Dục giới phi Sắc giới sanh đến cõi phi Dục giới có người tùy 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21" w:after="0"/>
        <w:ind w:left="708" w:right="134" w:hanging="284"/>
        <w:jc w:val="both"/>
        <w:rPr>
          <w:sz w:val="26"/>
        </w:rPr>
      </w:pPr>
      <w:r>
        <w:rPr>
          <w:sz w:val="26"/>
        </w:rPr>
        <w:t>Người tử biệt cõi phi Dục giới phi Sắc giới sanh đến cõi phi Sắc giới có người tùy</w:t>
      </w:r>
      <w:r>
        <w:rPr>
          <w:spacing w:val="40"/>
          <w:sz w:val="26"/>
        </w:rPr>
        <w:t> </w:t>
      </w:r>
      <w:r>
        <w:rPr>
          <w:sz w:val="26"/>
        </w:rPr>
        <w:t>miên ngủ theo bảy thứ, cũng có người tùy miên ngủ theo năm thứ, hoặc có người tùy miên ngủ theo ba thứ. Còn tùy miên diệt mất không có.</w:t>
      </w:r>
    </w:p>
    <w:p>
      <w:pPr>
        <w:pStyle w:val="ListParagraph"/>
        <w:numPr>
          <w:ilvl w:val="0"/>
          <w:numId w:val="14"/>
        </w:numPr>
        <w:tabs>
          <w:tab w:pos="708" w:val="left" w:leader="none"/>
        </w:tabs>
        <w:spacing w:line="240" w:lineRule="auto" w:before="117" w:after="0"/>
        <w:ind w:left="708" w:right="138" w:hanging="284"/>
        <w:jc w:val="both"/>
        <w:rPr>
          <w:sz w:val="26"/>
        </w:rPr>
      </w:pPr>
      <w:r>
        <w:rPr>
          <w:sz w:val="26"/>
        </w:rPr>
        <w:t>Người tử biệt cõi phi Dục giới phi Sắc giới sanh đến cõi phi Vô sắc giới thì tùy miên ngủ theo cả bảy thứ. Còn tùy miên diệt mất không có.</w:t>
      </w:r>
    </w:p>
    <w:p>
      <w:pPr>
        <w:pStyle w:val="ListParagraph"/>
        <w:numPr>
          <w:ilvl w:val="0"/>
          <w:numId w:val="14"/>
        </w:numPr>
        <w:tabs>
          <w:tab w:pos="708" w:val="left" w:leader="none"/>
        </w:tabs>
        <w:spacing w:line="240" w:lineRule="auto" w:before="120" w:after="0"/>
        <w:ind w:left="708" w:right="139" w:hanging="284"/>
        <w:jc w:val="both"/>
        <w:rPr>
          <w:sz w:val="26"/>
        </w:rPr>
      </w:pPr>
      <w:r>
        <w:rPr>
          <w:sz w:val="26"/>
        </w:rPr>
        <w:t>Người tử biệt cõi phi Dục giới phi Sắc giới sanh đến cõi phi Dục giới phi Vô sắc giới không có, còn sanh Thấp xuống đến cõi Dục giới thì tùy miên ngủ theo cả bảy thứ.</w:t>
      </w:r>
      <w:r>
        <w:rPr>
          <w:spacing w:val="40"/>
          <w:sz w:val="26"/>
        </w:rPr>
        <w:t> </w:t>
      </w:r>
      <w:r>
        <w:rPr>
          <w:sz w:val="26"/>
        </w:rPr>
        <w:t>Còn tùy miên diệt mất không có.</w:t>
      </w:r>
    </w:p>
    <w:p>
      <w:pPr>
        <w:pStyle w:val="ListParagraph"/>
        <w:numPr>
          <w:ilvl w:val="0"/>
          <w:numId w:val="14"/>
        </w:numPr>
        <w:tabs>
          <w:tab w:pos="708" w:val="left" w:leader="none"/>
        </w:tabs>
        <w:spacing w:line="237" w:lineRule="auto" w:before="123" w:after="0"/>
        <w:ind w:left="708" w:right="139" w:hanging="284"/>
        <w:jc w:val="both"/>
        <w:rPr>
          <w:sz w:val="26"/>
        </w:rPr>
      </w:pPr>
      <w:r>
        <w:rPr>
          <w:sz w:val="26"/>
        </w:rPr>
        <w:t>Người tử biệt cõi phi Dục giới phi Sắc giới sanh đến cõi phi Sắc giới phi Vô sắc giới thì tùy miên ngủ theo cả bảy thứ. Còn tùy miên diệt mất không có.</w:t>
      </w:r>
    </w:p>
    <w:p>
      <w:pPr>
        <w:pStyle w:val="ListParagraph"/>
        <w:numPr>
          <w:ilvl w:val="0"/>
          <w:numId w:val="14"/>
        </w:numPr>
        <w:tabs>
          <w:tab w:pos="708" w:val="left" w:leader="none"/>
        </w:tabs>
        <w:spacing w:line="237" w:lineRule="auto" w:before="126" w:after="0"/>
        <w:ind w:left="708" w:right="137" w:hanging="284"/>
        <w:jc w:val="both"/>
        <w:rPr>
          <w:sz w:val="26"/>
        </w:rPr>
      </w:pPr>
      <w:r>
        <w:rPr>
          <w:sz w:val="26"/>
        </w:rPr>
        <w:t>Người tử biệt cõi phi Dục giới phi Sắc giới sanh đến cõi phi Dục giới phi Sắc giới có người tùy miên ngủ theo cả bảy thứ, có người tùy miên ngủ theo năm thứ, hoặc có người tùy miên ngủ theo ba thứ. Còn tùy miên diệt mất không có.</w:t>
      </w:r>
    </w:p>
    <w:p>
      <w:pPr>
        <w:spacing w:before="4"/>
        <w:ind w:left="2428" w:right="2428" w:firstLine="0"/>
        <w:jc w:val="center"/>
        <w:rPr>
          <w:i/>
          <w:sz w:val="26"/>
        </w:rPr>
      </w:pPr>
      <w:r>
        <w:rPr>
          <w:i/>
          <w:sz w:val="26"/>
        </w:rPr>
        <w:t>Dứt</w:t>
      </w:r>
      <w:r>
        <w:rPr>
          <w:i/>
          <w:spacing w:val="-6"/>
          <w:sz w:val="26"/>
        </w:rPr>
        <w:t> </w:t>
      </w:r>
      <w:r>
        <w:rPr>
          <w:i/>
          <w:sz w:val="26"/>
        </w:rPr>
        <w:t>phần</w:t>
      </w:r>
      <w:r>
        <w:rPr>
          <w:i/>
          <w:spacing w:val="-5"/>
          <w:sz w:val="26"/>
        </w:rPr>
        <w:t> </w:t>
      </w:r>
      <w:r>
        <w:rPr>
          <w:i/>
          <w:sz w:val="26"/>
        </w:rPr>
        <w:t>giới</w:t>
      </w:r>
      <w:r>
        <w:rPr>
          <w:i/>
          <w:spacing w:val="-3"/>
          <w:sz w:val="26"/>
        </w:rPr>
        <w:t> </w:t>
      </w:r>
      <w:r>
        <w:rPr>
          <w:i/>
          <w:spacing w:val="-2"/>
          <w:sz w:val="26"/>
        </w:rPr>
        <w:t>(dhatuvara).</w:t>
      </w:r>
    </w:p>
    <w:p>
      <w:pPr>
        <w:spacing w:line="298" w:lineRule="exact" w:before="1"/>
        <w:ind w:left="2428" w:right="2428" w:firstLine="0"/>
        <w:jc w:val="center"/>
        <w:rPr>
          <w:i/>
          <w:sz w:val="26"/>
        </w:rPr>
      </w:pPr>
      <w:r>
        <w:rPr>
          <w:i/>
          <w:sz w:val="26"/>
        </w:rPr>
        <w:t>Trọn</w:t>
      </w:r>
      <w:r>
        <w:rPr>
          <w:i/>
          <w:spacing w:val="-6"/>
          <w:sz w:val="26"/>
        </w:rPr>
        <w:t> </w:t>
      </w:r>
      <w:r>
        <w:rPr>
          <w:i/>
          <w:sz w:val="26"/>
        </w:rPr>
        <w:t>đủ</w:t>
      </w:r>
      <w:r>
        <w:rPr>
          <w:i/>
          <w:spacing w:val="-5"/>
          <w:sz w:val="26"/>
        </w:rPr>
        <w:t> </w:t>
      </w:r>
      <w:r>
        <w:rPr>
          <w:i/>
          <w:sz w:val="26"/>
        </w:rPr>
        <w:t>thất</w:t>
      </w:r>
      <w:r>
        <w:rPr>
          <w:i/>
          <w:spacing w:val="-5"/>
          <w:sz w:val="26"/>
        </w:rPr>
        <w:t> </w:t>
      </w:r>
      <w:r>
        <w:rPr>
          <w:i/>
          <w:sz w:val="26"/>
        </w:rPr>
        <w:t>thùy</w:t>
      </w:r>
      <w:r>
        <w:rPr>
          <w:i/>
          <w:spacing w:val="-3"/>
          <w:sz w:val="26"/>
        </w:rPr>
        <w:t> </w:t>
      </w:r>
      <w:r>
        <w:rPr>
          <w:i/>
          <w:spacing w:val="-4"/>
          <w:sz w:val="26"/>
        </w:rPr>
        <w:t>miên</w:t>
      </w:r>
    </w:p>
    <w:p>
      <w:pPr>
        <w:spacing w:line="298" w:lineRule="exact" w:before="0"/>
        <w:ind w:left="2428" w:right="2428"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576" w:footer="0" w:top="920" w:bottom="280" w:left="850" w:right="850"/>
        </w:sectPr>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67"/>
        <w:ind w:left="0"/>
        <w:jc w:val="left"/>
      </w:pPr>
    </w:p>
    <w:p>
      <w:pPr>
        <w:spacing w:before="0"/>
        <w:ind w:left="2337" w:right="211" w:hanging="2060"/>
        <w:jc w:val="left"/>
        <w:rPr>
          <w:i/>
          <w:sz w:val="26"/>
        </w:rPr>
      </w:pPr>
      <w:r>
        <w:rPr>
          <w:i/>
          <w:sz w:val="26"/>
        </w:rPr>
        <w:t>Hồi</w:t>
      </w:r>
      <w:r>
        <w:rPr>
          <w:i/>
          <w:spacing w:val="-3"/>
          <w:sz w:val="26"/>
        </w:rPr>
        <w:t> </w:t>
      </w:r>
      <w:r>
        <w:rPr>
          <w:i/>
          <w:sz w:val="26"/>
        </w:rPr>
        <w:t>hướng</w:t>
      </w:r>
      <w:r>
        <w:rPr>
          <w:i/>
          <w:spacing w:val="-3"/>
          <w:sz w:val="26"/>
        </w:rPr>
        <w:t> </w:t>
      </w:r>
      <w:r>
        <w:rPr>
          <w:i/>
          <w:sz w:val="26"/>
        </w:rPr>
        <w:t>phước</w:t>
      </w:r>
      <w:r>
        <w:rPr>
          <w:i/>
          <w:spacing w:val="-2"/>
          <w:sz w:val="26"/>
        </w:rPr>
        <w:t> </w:t>
      </w:r>
      <w:r>
        <w:rPr>
          <w:i/>
          <w:sz w:val="26"/>
        </w:rPr>
        <w:t>đến</w:t>
      </w:r>
      <w:r>
        <w:rPr>
          <w:i/>
          <w:spacing w:val="-1"/>
          <w:sz w:val="26"/>
        </w:rPr>
        <w:t> </w:t>
      </w:r>
      <w:r>
        <w:rPr>
          <w:i/>
          <w:sz w:val="26"/>
        </w:rPr>
        <w:t>Tứ</w:t>
      </w:r>
      <w:r>
        <w:rPr>
          <w:i/>
          <w:spacing w:val="-2"/>
          <w:sz w:val="26"/>
        </w:rPr>
        <w:t> </w:t>
      </w:r>
      <w:r>
        <w:rPr>
          <w:i/>
          <w:sz w:val="26"/>
        </w:rPr>
        <w:t>Đại</w:t>
      </w:r>
      <w:r>
        <w:rPr>
          <w:i/>
          <w:spacing w:val="-3"/>
          <w:sz w:val="26"/>
        </w:rPr>
        <w:t> </w:t>
      </w:r>
      <w:r>
        <w:rPr>
          <w:i/>
          <w:sz w:val="26"/>
        </w:rPr>
        <w:t>Thiên</w:t>
      </w:r>
      <w:r>
        <w:rPr>
          <w:i/>
          <w:spacing w:val="-2"/>
          <w:sz w:val="26"/>
        </w:rPr>
        <w:t> </w:t>
      </w:r>
      <w:r>
        <w:rPr>
          <w:i/>
          <w:sz w:val="26"/>
        </w:rPr>
        <w:t>Vương và</w:t>
      </w:r>
      <w:r>
        <w:rPr>
          <w:i/>
          <w:spacing w:val="-2"/>
          <w:sz w:val="26"/>
        </w:rPr>
        <w:t> </w:t>
      </w:r>
      <w:r>
        <w:rPr>
          <w:i/>
          <w:sz w:val="26"/>
        </w:rPr>
        <w:t>tất</w:t>
      </w:r>
      <w:r>
        <w:rPr>
          <w:i/>
          <w:spacing w:val="-3"/>
          <w:sz w:val="26"/>
        </w:rPr>
        <w:t> </w:t>
      </w:r>
      <w:r>
        <w:rPr>
          <w:i/>
          <w:sz w:val="26"/>
        </w:rPr>
        <w:t>cả</w:t>
      </w:r>
      <w:r>
        <w:rPr>
          <w:i/>
          <w:spacing w:val="-3"/>
          <w:sz w:val="26"/>
        </w:rPr>
        <w:t> </w:t>
      </w:r>
      <w:r>
        <w:rPr>
          <w:i/>
          <w:sz w:val="26"/>
        </w:rPr>
        <w:t>chúng</w:t>
      </w:r>
      <w:r>
        <w:rPr>
          <w:i/>
          <w:spacing w:val="-3"/>
          <w:sz w:val="26"/>
        </w:rPr>
        <w:t> </w:t>
      </w:r>
      <w:r>
        <w:rPr>
          <w:i/>
          <w:sz w:val="26"/>
        </w:rPr>
        <w:t>sanh,</w:t>
      </w:r>
      <w:r>
        <w:rPr>
          <w:i/>
          <w:spacing w:val="-3"/>
          <w:sz w:val="26"/>
        </w:rPr>
        <w:t> </w:t>
      </w:r>
      <w:r>
        <w:rPr>
          <w:i/>
          <w:sz w:val="26"/>
        </w:rPr>
        <w:t>nhất</w:t>
      </w:r>
      <w:r>
        <w:rPr>
          <w:i/>
          <w:spacing w:val="-3"/>
          <w:sz w:val="26"/>
        </w:rPr>
        <w:t> </w:t>
      </w:r>
      <w:r>
        <w:rPr>
          <w:i/>
          <w:sz w:val="26"/>
        </w:rPr>
        <w:t>là</w:t>
      </w:r>
      <w:r>
        <w:rPr>
          <w:i/>
          <w:spacing w:val="-3"/>
          <w:sz w:val="26"/>
        </w:rPr>
        <w:t> </w:t>
      </w:r>
      <w:r>
        <w:rPr>
          <w:i/>
          <w:sz w:val="26"/>
        </w:rPr>
        <w:t>các</w:t>
      </w:r>
      <w:r>
        <w:rPr>
          <w:i/>
          <w:spacing w:val="-3"/>
          <w:sz w:val="26"/>
        </w:rPr>
        <w:t> </w:t>
      </w:r>
      <w:r>
        <w:rPr>
          <w:i/>
          <w:sz w:val="26"/>
        </w:rPr>
        <w:t>vị Chư</w:t>
      </w:r>
      <w:r>
        <w:rPr>
          <w:i/>
          <w:spacing w:val="-3"/>
          <w:sz w:val="26"/>
        </w:rPr>
        <w:t> </w:t>
      </w:r>
      <w:r>
        <w:rPr>
          <w:i/>
          <w:sz w:val="26"/>
        </w:rPr>
        <w:t>thiên có oai lực hộ trì tạng Diệu pháp đặng thạnh hành.</w:t>
      </w:r>
    </w:p>
    <w:p>
      <w:pPr>
        <w:spacing w:after="0"/>
        <w:jc w:val="left"/>
        <w:rPr>
          <w:i/>
          <w:sz w:val="26"/>
        </w:rPr>
        <w:sectPr>
          <w:pgSz w:w="11630" w:h="16450"/>
          <w:pgMar w:header="576" w:footer="0" w:top="920" w:bottom="280" w:left="850" w:right="850"/>
        </w:sectPr>
      </w:pPr>
    </w:p>
    <w:p>
      <w:pPr>
        <w:pStyle w:val="Heading5"/>
        <w:spacing w:line="334" w:lineRule="exact" w:before="275"/>
      </w:pPr>
      <w:r>
        <w:rPr/>
        <w:t>BỘ</w:t>
      </w:r>
      <w:r>
        <w:rPr>
          <w:spacing w:val="-8"/>
        </w:rPr>
        <w:t> </w:t>
      </w:r>
      <w:r>
        <w:rPr/>
        <w:t>THỨ</w:t>
      </w:r>
      <w:r>
        <w:rPr>
          <w:spacing w:val="-6"/>
        </w:rPr>
        <w:t> </w:t>
      </w:r>
      <w:r>
        <w:rPr>
          <w:spacing w:val="-5"/>
        </w:rPr>
        <w:t>SÁU</w:t>
      </w:r>
    </w:p>
    <w:p>
      <w:pPr>
        <w:spacing w:line="338" w:lineRule="exact" w:before="0"/>
        <w:ind w:left="2432"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5"/>
          <w:sz w:val="28"/>
          <w:szCs w:val="28"/>
        </w:rPr>
        <w:t>🙛⯌🙙</w:t>
      </w:r>
    </w:p>
    <w:p>
      <w:pPr>
        <w:pStyle w:val="BodyText"/>
        <w:ind w:left="0"/>
        <w:jc w:val="left"/>
        <w:rPr>
          <w:rFonts w:ascii="Segoe UI Symbol"/>
          <w:sz w:val="28"/>
        </w:rPr>
      </w:pPr>
    </w:p>
    <w:p>
      <w:pPr>
        <w:pStyle w:val="BodyText"/>
        <w:ind w:left="0"/>
        <w:jc w:val="left"/>
        <w:rPr>
          <w:rFonts w:ascii="Segoe UI Symbol"/>
          <w:sz w:val="28"/>
        </w:rPr>
      </w:pPr>
    </w:p>
    <w:p>
      <w:pPr>
        <w:pStyle w:val="BodyText"/>
        <w:ind w:left="0"/>
        <w:jc w:val="left"/>
        <w:rPr>
          <w:rFonts w:ascii="Segoe UI Symbol"/>
          <w:sz w:val="28"/>
        </w:rPr>
      </w:pPr>
    </w:p>
    <w:p>
      <w:pPr>
        <w:pStyle w:val="BodyText"/>
        <w:ind w:left="0"/>
        <w:jc w:val="left"/>
        <w:rPr>
          <w:rFonts w:ascii="Segoe UI Symbol"/>
          <w:sz w:val="28"/>
        </w:rPr>
      </w:pPr>
    </w:p>
    <w:p>
      <w:pPr>
        <w:pStyle w:val="BodyText"/>
        <w:ind w:left="0"/>
        <w:jc w:val="left"/>
        <w:rPr>
          <w:rFonts w:ascii="Segoe UI Symbol"/>
          <w:sz w:val="28"/>
        </w:rPr>
      </w:pPr>
    </w:p>
    <w:p>
      <w:pPr>
        <w:pStyle w:val="BodyText"/>
        <w:spacing w:before="239"/>
        <w:ind w:left="0"/>
        <w:jc w:val="left"/>
        <w:rPr>
          <w:rFonts w:ascii="Segoe UI Symbol"/>
          <w:sz w:val="28"/>
        </w:rPr>
      </w:pPr>
    </w:p>
    <w:p>
      <w:pPr>
        <w:pStyle w:val="Heading1"/>
      </w:pPr>
      <w:r>
        <w:rPr/>
        <w:t>BỘ</w:t>
      </w:r>
      <w:r>
        <w:rPr>
          <w:spacing w:val="-1"/>
        </w:rPr>
        <w:t> </w:t>
      </w:r>
      <w:r>
        <w:rPr/>
        <w:t>SONG </w:t>
      </w:r>
      <w:r>
        <w:rPr>
          <w:spacing w:val="-5"/>
        </w:rPr>
        <w:t>ĐỐI</w:t>
      </w:r>
    </w:p>
    <w:p>
      <w:pPr>
        <w:pStyle w:val="Heading2"/>
      </w:pPr>
      <w:r>
        <w:rPr>
          <w:spacing w:val="-2"/>
        </w:rPr>
        <w:t>(YAMAKA)</w:t>
      </w:r>
    </w:p>
    <w:p>
      <w:pPr>
        <w:pStyle w:val="Heading6"/>
        <w:spacing w:before="292"/>
      </w:pPr>
      <w:r>
        <w:rPr/>
        <w:t>QUYỂN</w:t>
      </w:r>
      <w:r>
        <w:rPr>
          <w:spacing w:val="-15"/>
        </w:rPr>
        <w:t> </w:t>
      </w:r>
      <w:r>
        <w:rPr>
          <w:spacing w:val="-5"/>
        </w:rPr>
        <w:t>HẠ</w:t>
      </w:r>
    </w:p>
    <w:p>
      <w:pPr>
        <w:pStyle w:val="BodyText"/>
        <w:ind w:left="0"/>
        <w:jc w:val="left"/>
        <w:rPr>
          <w:sz w:val="32"/>
        </w:rPr>
      </w:pPr>
    </w:p>
    <w:p>
      <w:pPr>
        <w:pStyle w:val="BodyText"/>
        <w:spacing w:before="309"/>
        <w:ind w:left="0"/>
        <w:jc w:val="left"/>
        <w:rPr>
          <w:sz w:val="32"/>
        </w:rPr>
      </w:pPr>
    </w:p>
    <w:p>
      <w:pPr>
        <w:spacing w:before="0"/>
        <w:ind w:left="2428"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pStyle w:val="Heading6"/>
      </w:pPr>
      <w:r>
        <w:rPr/>
        <w:t>CẢO</w:t>
      </w:r>
      <w:r>
        <w:rPr>
          <w:spacing w:val="-9"/>
        </w:rPr>
        <w:t> </w:t>
      </w:r>
      <w:r>
        <w:rPr>
          <w:spacing w:val="-5"/>
        </w:rPr>
        <w:t>BẢN</w:t>
      </w:r>
    </w:p>
    <w:p>
      <w:pPr>
        <w:pStyle w:val="Heading6"/>
        <w:spacing w:after="0"/>
        <w:sectPr>
          <w:pgSz w:w="11630" w:h="16450"/>
          <w:pgMar w:header="576" w:footer="0" w:top="920" w:bottom="280" w:left="850" w:right="850"/>
        </w:sectPr>
      </w:pPr>
    </w:p>
    <w:p>
      <w:pPr>
        <w:pStyle w:val="BodyText"/>
        <w:spacing w:before="2"/>
        <w:ind w:left="0"/>
        <w:jc w:val="left"/>
        <w:rPr>
          <w:sz w:val="7"/>
        </w:rPr>
      </w:pPr>
    </w:p>
    <w:p>
      <w:pPr>
        <w:pStyle w:val="BodyText"/>
        <w:spacing w:line="20" w:lineRule="exact"/>
        <w:ind w:left="112"/>
        <w:jc w:val="left"/>
        <w:rPr>
          <w:sz w:val="2"/>
        </w:rPr>
      </w:pPr>
      <w:r>
        <w:rPr>
          <w:sz w:val="2"/>
        </w:rPr>
        <mc:AlternateContent>
          <mc:Choice Requires="wps">
            <w:drawing>
              <wp:inline distT="0" distB="0" distL="0" distR="0">
                <wp:extent cx="6160135" cy="63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160135" cy="6350"/>
                          <a:chExt cx="6160135" cy="6350"/>
                        </a:xfrm>
                      </wpg:grpSpPr>
                      <wps:wsp>
                        <wps:cNvPr id="27" name="Graphic 27"/>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style="width:485.05pt;height:.5pt;mso-position-horizontal-relative:char;mso-position-vertical-relative:line" id="docshapegroup26" coordorigin="0,0" coordsize="9701,10">
                <v:rect style="position:absolute;left:0;top:0;width:9701;height:10" id="docshape27" filled="true" fillcolor="#4f81bc" stroked="false">
                  <v:fill type="solid"/>
                </v:rect>
              </v:group>
            </w:pict>
          </mc:Fallback>
        </mc:AlternateContent>
      </w:r>
      <w:r>
        <w:rPr>
          <w:sz w:val="2"/>
        </w:rPr>
      </w:r>
    </w:p>
    <w:p>
      <w:pPr>
        <w:pStyle w:val="BodyText"/>
        <w:spacing w:after="0" w:line="20" w:lineRule="exact"/>
        <w:jc w:val="left"/>
        <w:rPr>
          <w:sz w:val="2"/>
        </w:rPr>
        <w:sectPr>
          <w:headerReference w:type="even" r:id="rId12"/>
          <w:headerReference w:type="default" r:id="rId13"/>
          <w:pgSz w:w="11630" w:h="16450"/>
          <w:pgMar w:header="576" w:footer="0" w:top="840" w:bottom="280" w:left="850" w:right="850"/>
          <w:pgNumType w:start="398"/>
        </w:sectPr>
      </w:pPr>
    </w:p>
    <w:p>
      <w:pPr>
        <w:pStyle w:val="BodyText"/>
        <w:spacing w:before="268"/>
        <w:ind w:left="668" w:right="672"/>
        <w:jc w:val="center"/>
      </w:pPr>
      <w:r>
        <w:rPr/>
        <w:t>NAMO</w:t>
      </w:r>
      <w:r>
        <w:rPr>
          <w:spacing w:val="-11"/>
        </w:rPr>
        <w:t> </w:t>
      </w:r>
      <w:r>
        <w:rPr/>
        <w:t>TASSA</w:t>
      </w:r>
      <w:r>
        <w:rPr>
          <w:spacing w:val="-10"/>
        </w:rPr>
        <w:t> </w:t>
      </w:r>
      <w:r>
        <w:rPr/>
        <w:t>BHAGAVATO</w:t>
      </w:r>
      <w:r>
        <w:rPr>
          <w:spacing w:val="-9"/>
        </w:rPr>
        <w:t> </w:t>
      </w:r>
      <w:r>
        <w:rPr/>
        <w:t>ARAHATO</w:t>
      </w:r>
      <w:r>
        <w:rPr>
          <w:spacing w:val="-9"/>
        </w:rPr>
        <w:t> </w:t>
      </w:r>
      <w:r>
        <w:rPr/>
        <w:t>SAMMĀSAMBUDDHASSA CUNG KỈNH ĐẾN ĐỨC THẾ TÔN, ỨNG CÚNG, CHÁNH BIẾN TRI</w:t>
      </w:r>
    </w:p>
    <w:p>
      <w:pPr>
        <w:spacing w:before="236"/>
        <w:ind w:left="2430" w:right="2428"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pStyle w:val="Heading3"/>
        <w:spacing w:line="240" w:lineRule="auto" w:before="291"/>
        <w:ind w:left="2431"/>
      </w:pPr>
      <w:bookmarkStart w:name="_bookmark52" w:id="53"/>
      <w:bookmarkEnd w:id="53"/>
      <w:r>
        <w:rPr>
          <w:b w:val="0"/>
        </w:rPr>
      </w:r>
      <w:r>
        <w:rPr>
          <w:color w:val="FF0000"/>
        </w:rPr>
        <w:t>TÂM</w:t>
      </w:r>
      <w:r>
        <w:rPr>
          <w:color w:val="FF0000"/>
          <w:spacing w:val="-2"/>
        </w:rPr>
        <w:t> </w:t>
      </w:r>
      <w:r>
        <w:rPr>
          <w:color w:val="FF0000"/>
          <w:spacing w:val="-4"/>
        </w:rPr>
        <w:t>SONG</w:t>
      </w:r>
    </w:p>
    <w:p>
      <w:pPr>
        <w:spacing w:before="293"/>
        <w:ind w:left="141" w:right="0" w:firstLine="0"/>
        <w:jc w:val="left"/>
        <w:rPr>
          <w:i/>
          <w:sz w:val="28"/>
        </w:rPr>
      </w:pPr>
      <w:bookmarkStart w:name="_bookmark53" w:id="54"/>
      <w:bookmarkEnd w:id="54"/>
      <w:r>
        <w:rPr/>
      </w:r>
      <w:r>
        <w:rPr>
          <w:b/>
          <w:color w:val="00AF50"/>
          <w:sz w:val="28"/>
          <w:u w:val="single" w:color="00AF50"/>
        </w:rPr>
        <w:t>Phần</w:t>
      </w:r>
      <w:r>
        <w:rPr>
          <w:b/>
          <w:color w:val="00AF50"/>
          <w:spacing w:val="-5"/>
          <w:sz w:val="28"/>
          <w:u w:val="single" w:color="00AF50"/>
        </w:rPr>
        <w:t> </w:t>
      </w:r>
      <w:r>
        <w:rPr>
          <w:b/>
          <w:color w:val="00AF50"/>
          <w:sz w:val="28"/>
          <w:u w:val="single" w:color="00AF50"/>
        </w:rPr>
        <w:t>Xiển</w:t>
      </w:r>
      <w:r>
        <w:rPr>
          <w:b/>
          <w:color w:val="00AF50"/>
          <w:spacing w:val="-4"/>
          <w:sz w:val="28"/>
          <w:u w:val="single" w:color="00AF50"/>
        </w:rPr>
        <w:t> </w:t>
      </w:r>
      <w:r>
        <w:rPr>
          <w:b/>
          <w:color w:val="00AF50"/>
          <w:sz w:val="28"/>
          <w:u w:val="single" w:color="00AF50"/>
        </w:rPr>
        <w:t>Thuật</w:t>
      </w:r>
      <w:r>
        <w:rPr>
          <w:b/>
          <w:color w:val="00AF50"/>
          <w:spacing w:val="-5"/>
          <w:sz w:val="28"/>
        </w:rPr>
        <w:t> </w:t>
      </w:r>
      <w:r>
        <w:rPr>
          <w:i/>
          <w:color w:val="00AF50"/>
          <w:spacing w:val="-2"/>
          <w:sz w:val="28"/>
        </w:rPr>
        <w:t>(Puggalavāruddeso)</w:t>
      </w:r>
    </w:p>
    <w:p>
      <w:pPr>
        <w:pStyle w:val="BodyText"/>
        <w:spacing w:before="42"/>
        <w:ind w:left="0"/>
        <w:jc w:val="left"/>
        <w:rPr>
          <w:i/>
        </w:rPr>
      </w:pPr>
    </w:p>
    <w:p>
      <w:pPr>
        <w:spacing w:before="0"/>
        <w:ind w:left="141" w:right="7079" w:firstLine="0"/>
        <w:jc w:val="left"/>
        <w:rPr>
          <w:b/>
          <w:sz w:val="26"/>
        </w:rPr>
      </w:pPr>
      <w:bookmarkStart w:name="_bookmark54" w:id="55"/>
      <w:bookmarkEnd w:id="55"/>
      <w:r>
        <w:rPr/>
      </w:r>
      <w:r>
        <w:rPr>
          <w:b/>
          <w:color w:val="00AFEF"/>
          <w:sz w:val="26"/>
        </w:rPr>
        <w:t>Xiển</w:t>
      </w:r>
      <w:r>
        <w:rPr>
          <w:b/>
          <w:color w:val="00AFEF"/>
          <w:spacing w:val="-11"/>
          <w:sz w:val="26"/>
        </w:rPr>
        <w:t> </w:t>
      </w:r>
      <w:r>
        <w:rPr>
          <w:b/>
          <w:color w:val="00AFEF"/>
          <w:sz w:val="26"/>
        </w:rPr>
        <w:t>Thuật</w:t>
      </w:r>
      <w:r>
        <w:rPr>
          <w:b/>
          <w:color w:val="00AFEF"/>
          <w:spacing w:val="-11"/>
          <w:sz w:val="26"/>
        </w:rPr>
        <w:t> </w:t>
      </w:r>
      <w:r>
        <w:rPr>
          <w:b/>
          <w:color w:val="00AFEF"/>
          <w:sz w:val="26"/>
        </w:rPr>
        <w:t>Phần</w:t>
      </w:r>
      <w:r>
        <w:rPr>
          <w:b/>
          <w:color w:val="00AFEF"/>
          <w:spacing w:val="-11"/>
          <w:sz w:val="26"/>
        </w:rPr>
        <w:t> </w:t>
      </w:r>
      <w:r>
        <w:rPr>
          <w:b/>
          <w:color w:val="00AFEF"/>
          <w:sz w:val="26"/>
        </w:rPr>
        <w:t>Nhân </w:t>
      </w:r>
      <w:r>
        <w:rPr>
          <w:b/>
          <w:spacing w:val="-6"/>
          <w:sz w:val="26"/>
        </w:rPr>
        <w:t>1.</w:t>
      </w:r>
    </w:p>
    <w:p>
      <w:pPr>
        <w:pStyle w:val="ListParagraph"/>
        <w:numPr>
          <w:ilvl w:val="0"/>
          <w:numId w:val="15"/>
        </w:numPr>
        <w:tabs>
          <w:tab w:pos="708" w:val="left" w:leader="none"/>
        </w:tabs>
        <w:spacing w:line="240" w:lineRule="auto" w:before="0" w:after="0"/>
        <w:ind w:left="708" w:right="139" w:hanging="284"/>
        <w:jc w:val="both"/>
        <w:rPr>
          <w:sz w:val="26"/>
        </w:rPr>
      </w:pPr>
      <w:r>
        <w:rPr>
          <w:sz w:val="26"/>
        </w:rPr>
        <w:t>Tâm của người nào sanh ra chưa diệt, thì tâm của người ấy sẽ diệt sẽ không sanh phải chăng? Hay là tâm của người nào sẽ diệt sẽ không sanh, thì tâm của người ấy sanh ra chưa diệt phải chăng?</w:t>
      </w:r>
    </w:p>
    <w:p>
      <w:pPr>
        <w:pStyle w:val="ListParagraph"/>
        <w:numPr>
          <w:ilvl w:val="0"/>
          <w:numId w:val="15"/>
        </w:numPr>
        <w:tabs>
          <w:tab w:pos="708" w:val="left" w:leader="none"/>
        </w:tabs>
        <w:spacing w:line="240" w:lineRule="auto" w:before="0" w:after="0"/>
        <w:ind w:left="708" w:right="143" w:hanging="284"/>
        <w:jc w:val="both"/>
        <w:rPr>
          <w:sz w:val="26"/>
        </w:rPr>
      </w:pPr>
      <w:r>
        <w:rPr>
          <w:sz w:val="26"/>
        </w:rPr>
        <w:t>Tâm</w:t>
      </w:r>
      <w:r>
        <w:rPr>
          <w:spacing w:val="-3"/>
          <w:sz w:val="26"/>
        </w:rPr>
        <w:t> </w:t>
      </w:r>
      <w:r>
        <w:rPr>
          <w:sz w:val="26"/>
        </w:rPr>
        <w:t>của người</w:t>
      </w:r>
      <w:r>
        <w:rPr>
          <w:spacing w:val="-1"/>
          <w:sz w:val="26"/>
        </w:rPr>
        <w:t> </w:t>
      </w:r>
      <w:r>
        <w:rPr>
          <w:sz w:val="26"/>
        </w:rPr>
        <w:t>nào không</w:t>
      </w:r>
      <w:r>
        <w:rPr>
          <w:spacing w:val="-1"/>
          <w:sz w:val="26"/>
        </w:rPr>
        <w:t> </w:t>
      </w:r>
      <w:r>
        <w:rPr>
          <w:sz w:val="26"/>
        </w:rPr>
        <w:t>sanh mà diệt,</w:t>
      </w:r>
      <w:r>
        <w:rPr>
          <w:spacing w:val="-1"/>
          <w:sz w:val="26"/>
        </w:rPr>
        <w:t> </w:t>
      </w:r>
      <w:r>
        <w:rPr>
          <w:sz w:val="26"/>
        </w:rPr>
        <w:t>thì</w:t>
      </w:r>
      <w:r>
        <w:rPr>
          <w:spacing w:val="-1"/>
          <w:sz w:val="26"/>
        </w:rPr>
        <w:t> </w:t>
      </w:r>
      <w:r>
        <w:rPr>
          <w:sz w:val="26"/>
        </w:rPr>
        <w:t>tâm</w:t>
      </w:r>
      <w:r>
        <w:rPr>
          <w:spacing w:val="-3"/>
          <w:sz w:val="26"/>
        </w:rPr>
        <w:t> </w:t>
      </w:r>
      <w:r>
        <w:rPr>
          <w:sz w:val="26"/>
        </w:rPr>
        <w:t>của người</w:t>
      </w:r>
      <w:r>
        <w:rPr>
          <w:spacing w:val="-1"/>
          <w:sz w:val="26"/>
        </w:rPr>
        <w:t> </w:t>
      </w:r>
      <w:r>
        <w:rPr>
          <w:sz w:val="26"/>
        </w:rPr>
        <w:t>ấy</w:t>
      </w:r>
      <w:r>
        <w:rPr>
          <w:spacing w:val="-6"/>
          <w:sz w:val="26"/>
        </w:rPr>
        <w:t> </w:t>
      </w:r>
      <w:r>
        <w:rPr>
          <w:sz w:val="26"/>
        </w:rPr>
        <w:t>sẽ không</w:t>
      </w:r>
      <w:r>
        <w:rPr>
          <w:spacing w:val="-1"/>
          <w:sz w:val="26"/>
        </w:rPr>
        <w:t> </w:t>
      </w:r>
      <w:r>
        <w:rPr>
          <w:sz w:val="26"/>
        </w:rPr>
        <w:t>diệt mà sẽ sanh phải chăng? Hay</w:t>
      </w:r>
      <w:r>
        <w:rPr>
          <w:spacing w:val="-1"/>
          <w:sz w:val="26"/>
        </w:rPr>
        <w:t> </w:t>
      </w:r>
      <w:r>
        <w:rPr>
          <w:sz w:val="26"/>
        </w:rPr>
        <w:t>là tâm của người nào sẽ không diệt mà sẽ sanh, thì tâm của người ấy không sanh mà diệt phải chăng?</w:t>
      </w:r>
    </w:p>
    <w:p>
      <w:pPr>
        <w:pStyle w:val="Heading7"/>
        <w:spacing w:line="295" w:lineRule="exact" w:before="4"/>
      </w:pPr>
      <w:r>
        <w:rPr>
          <w:spacing w:val="-5"/>
        </w:rPr>
        <w:t>2.</w:t>
      </w:r>
    </w:p>
    <w:p>
      <w:pPr>
        <w:pStyle w:val="ListParagraph"/>
        <w:numPr>
          <w:ilvl w:val="0"/>
          <w:numId w:val="15"/>
        </w:numPr>
        <w:tabs>
          <w:tab w:pos="708" w:val="left" w:leader="none"/>
        </w:tabs>
        <w:spacing w:line="240" w:lineRule="auto" w:before="0" w:after="0"/>
        <w:ind w:left="708" w:right="138" w:hanging="284"/>
        <w:jc w:val="both"/>
        <w:rPr>
          <w:sz w:val="26"/>
        </w:rPr>
      </w:pPr>
      <w:r>
        <w:rPr>
          <w:sz w:val="26"/>
        </w:rPr>
        <w:t>Tâm của người nào đang sanh, thì tâm của người ấy đã sanh phải chăng? Hay là tâm của người nào đã sanh, thì tâm của người ấy đang sanh phải chăng?</w:t>
      </w:r>
    </w:p>
    <w:p>
      <w:pPr>
        <w:pStyle w:val="ListParagraph"/>
        <w:numPr>
          <w:ilvl w:val="0"/>
          <w:numId w:val="15"/>
        </w:numPr>
        <w:tabs>
          <w:tab w:pos="708" w:val="left" w:leader="none"/>
        </w:tabs>
        <w:spacing w:line="240" w:lineRule="auto" w:before="0" w:after="0"/>
        <w:ind w:left="708" w:right="135" w:hanging="284"/>
        <w:jc w:val="both"/>
        <w:rPr>
          <w:sz w:val="26"/>
        </w:rPr>
      </w:pPr>
      <w:r>
        <w:rPr>
          <w:sz w:val="26"/>
        </w:rPr>
        <w:t>Tâm của người nào không sanh, thì tâm của người ấy đã không sanh phải chăng? Hay là tâm của người nào đã không sanh, thì tâm của người ấy chẳng phải đang sanh phải </w:t>
      </w:r>
      <w:r>
        <w:rPr>
          <w:spacing w:val="-2"/>
          <w:sz w:val="26"/>
        </w:rPr>
        <w:t>chăng?</w:t>
      </w:r>
    </w:p>
    <w:p>
      <w:pPr>
        <w:pStyle w:val="Heading7"/>
        <w:spacing w:line="295" w:lineRule="exact" w:before="3"/>
      </w:pPr>
      <w:r>
        <w:rPr>
          <w:spacing w:val="-5"/>
        </w:rPr>
        <w:t>3.</w:t>
      </w:r>
    </w:p>
    <w:p>
      <w:pPr>
        <w:pStyle w:val="ListParagraph"/>
        <w:numPr>
          <w:ilvl w:val="0"/>
          <w:numId w:val="15"/>
        </w:numPr>
        <w:tabs>
          <w:tab w:pos="708" w:val="left" w:leader="none"/>
        </w:tabs>
        <w:spacing w:line="240" w:lineRule="auto" w:before="0" w:after="0"/>
        <w:ind w:left="708" w:right="138" w:hanging="284"/>
        <w:jc w:val="both"/>
        <w:rPr>
          <w:sz w:val="26"/>
        </w:rPr>
      </w:pPr>
      <w:r>
        <w:rPr>
          <w:sz w:val="26"/>
        </w:rPr>
        <w:t>Tâm của người nào đang diệt, thì tâm của người ấy đã sanh phải chăng?</w:t>
      </w:r>
      <w:r>
        <w:rPr>
          <w:spacing w:val="29"/>
          <w:sz w:val="26"/>
        </w:rPr>
        <w:t> </w:t>
      </w:r>
      <w:r>
        <w:rPr>
          <w:sz w:val="26"/>
        </w:rPr>
        <w:t>Hay là tâm của người nào đã sanh, thì tâm của người ấy đang diệt phải chăng?</w:t>
      </w:r>
    </w:p>
    <w:p>
      <w:pPr>
        <w:pStyle w:val="ListParagraph"/>
        <w:numPr>
          <w:ilvl w:val="0"/>
          <w:numId w:val="15"/>
        </w:numPr>
        <w:tabs>
          <w:tab w:pos="708" w:val="left" w:leader="none"/>
        </w:tabs>
        <w:spacing w:line="240" w:lineRule="auto" w:before="0" w:after="0"/>
        <w:ind w:left="708" w:right="146" w:hanging="284"/>
        <w:jc w:val="both"/>
        <w:rPr>
          <w:sz w:val="26"/>
        </w:rPr>
      </w:pPr>
      <w:r>
        <w:rPr>
          <w:sz w:val="26"/>
        </w:rPr>
        <w:t>Tâm của người nào chẳng phải đang diệt, thì tâm của người ấy đã không sanh phải chăng? Hay là tâm của người nào đã không sanh, thì tâm của người ấy chẳng phải</w:t>
      </w:r>
      <w:r>
        <w:rPr>
          <w:spacing w:val="40"/>
          <w:sz w:val="26"/>
        </w:rPr>
        <w:t> </w:t>
      </w:r>
      <w:r>
        <w:rPr>
          <w:sz w:val="26"/>
        </w:rPr>
        <w:t>đang diệt phải chăng?</w:t>
      </w:r>
    </w:p>
    <w:p>
      <w:pPr>
        <w:pStyle w:val="Heading7"/>
        <w:spacing w:line="295" w:lineRule="exact" w:before="2"/>
      </w:pPr>
      <w:r>
        <w:rPr>
          <w:spacing w:val="-5"/>
        </w:rPr>
        <w:t>4.</w:t>
      </w:r>
    </w:p>
    <w:p>
      <w:pPr>
        <w:pStyle w:val="ListParagraph"/>
        <w:numPr>
          <w:ilvl w:val="0"/>
          <w:numId w:val="15"/>
        </w:numPr>
        <w:tabs>
          <w:tab w:pos="708" w:val="left" w:leader="none"/>
        </w:tabs>
        <w:spacing w:line="240" w:lineRule="auto" w:before="0" w:after="0"/>
        <w:ind w:left="708" w:right="140" w:hanging="284"/>
        <w:jc w:val="both"/>
        <w:rPr>
          <w:sz w:val="26"/>
        </w:rPr>
      </w:pPr>
      <w:r>
        <w:rPr>
          <w:sz w:val="26"/>
        </w:rPr>
        <w:t>Tâm của người nào đang sanh, thì tâm của người ấy đã từng sanh phải chăng? Hay là tâm của người nào đã từng sanh, thì tâm của người ấy đang sanh phải chăng?</w:t>
      </w:r>
    </w:p>
    <w:p>
      <w:pPr>
        <w:pStyle w:val="ListParagraph"/>
        <w:numPr>
          <w:ilvl w:val="0"/>
          <w:numId w:val="15"/>
        </w:numPr>
        <w:tabs>
          <w:tab w:pos="708" w:val="left" w:leader="none"/>
        </w:tabs>
        <w:spacing w:line="240" w:lineRule="auto" w:before="0" w:after="0"/>
        <w:ind w:left="708" w:right="150" w:hanging="284"/>
        <w:jc w:val="both"/>
        <w:rPr>
          <w:sz w:val="26"/>
        </w:rPr>
      </w:pPr>
      <w:r>
        <w:rPr>
          <w:sz w:val="26"/>
        </w:rPr>
        <w:t>Tâm của người nào chẳng phải đang sanh, thì tâm của người ấy không từng sanh phải chăng? Hay là tâm của người nào không từng sanh, thì tâm của người ấy chẳng phải đang sanh phải chăng?</w:t>
      </w:r>
    </w:p>
    <w:p>
      <w:pPr>
        <w:pStyle w:val="ListParagraph"/>
        <w:numPr>
          <w:ilvl w:val="0"/>
          <w:numId w:val="15"/>
        </w:numPr>
        <w:tabs>
          <w:tab w:pos="708" w:val="left" w:leader="none"/>
        </w:tabs>
        <w:spacing w:line="237" w:lineRule="auto" w:before="0" w:after="0"/>
        <w:ind w:left="708" w:right="138" w:hanging="284"/>
        <w:jc w:val="both"/>
        <w:rPr>
          <w:sz w:val="26"/>
        </w:rPr>
      </w:pPr>
      <w:r>
        <w:rPr>
          <w:sz w:val="26"/>
        </w:rPr>
        <w:t>Tâm của người nào đang sanh, thì tâm của người ấy sẽ sanh phải chăng? Hay là tâm của người nào sẽ sanh, thì tâm của người ấy đang sanh phải chăng?</w:t>
      </w:r>
    </w:p>
    <w:p>
      <w:pPr>
        <w:pStyle w:val="ListParagraph"/>
        <w:numPr>
          <w:ilvl w:val="0"/>
          <w:numId w:val="15"/>
        </w:numPr>
        <w:tabs>
          <w:tab w:pos="708" w:val="left" w:leader="none"/>
        </w:tabs>
        <w:spacing w:line="240" w:lineRule="auto" w:before="2" w:after="0"/>
        <w:ind w:left="708" w:right="140" w:hanging="284"/>
        <w:jc w:val="both"/>
        <w:rPr>
          <w:sz w:val="26"/>
        </w:rPr>
      </w:pPr>
      <w:r>
        <w:rPr>
          <w:sz w:val="26"/>
        </w:rPr>
        <w:t>Tâm của người nào chẳng phải đang sanh, thì tâm của người ấy sẽ không sanh phải chăng? Hay</w:t>
      </w:r>
      <w:r>
        <w:rPr>
          <w:spacing w:val="-2"/>
          <w:sz w:val="26"/>
        </w:rPr>
        <w:t> </w:t>
      </w:r>
      <w:r>
        <w:rPr>
          <w:sz w:val="26"/>
        </w:rPr>
        <w:t>là tâm của người nào sẽ không sanh thì tâm của người ấy chẳng phải đang sanh phải chăng?</w:t>
      </w:r>
    </w:p>
    <w:p>
      <w:pPr>
        <w:pStyle w:val="ListParagraph"/>
        <w:numPr>
          <w:ilvl w:val="0"/>
          <w:numId w:val="15"/>
        </w:numPr>
        <w:tabs>
          <w:tab w:pos="708" w:val="left" w:leader="none"/>
        </w:tabs>
        <w:spacing w:line="237" w:lineRule="auto" w:before="0" w:after="0"/>
        <w:ind w:left="708" w:right="140" w:hanging="284"/>
        <w:jc w:val="both"/>
        <w:rPr>
          <w:sz w:val="26"/>
        </w:rPr>
      </w:pPr>
      <w:r>
        <w:rPr>
          <w:sz w:val="26"/>
        </w:rPr>
        <w:t>Tâm</w:t>
      </w:r>
      <w:r>
        <w:rPr>
          <w:spacing w:val="-2"/>
          <w:sz w:val="26"/>
        </w:rPr>
        <w:t> </w:t>
      </w:r>
      <w:r>
        <w:rPr>
          <w:sz w:val="26"/>
        </w:rPr>
        <w:t>của người nào đã từng sanh, thì tâm của người ấy</w:t>
      </w:r>
      <w:r>
        <w:rPr>
          <w:spacing w:val="-5"/>
          <w:sz w:val="26"/>
        </w:rPr>
        <w:t> </w:t>
      </w:r>
      <w:r>
        <w:rPr>
          <w:sz w:val="26"/>
        </w:rPr>
        <w:t>sẽ sanh phải chăng? Hay</w:t>
      </w:r>
      <w:r>
        <w:rPr>
          <w:spacing w:val="-2"/>
          <w:sz w:val="26"/>
        </w:rPr>
        <w:t> </w:t>
      </w:r>
      <w:r>
        <w:rPr>
          <w:sz w:val="26"/>
        </w:rPr>
        <w:t>là tâm của người nào sẽ sanh, thì tâm của người ấy đã từng sanh phải chăng?</w:t>
      </w:r>
    </w:p>
    <w:p>
      <w:pPr>
        <w:pStyle w:val="ListParagraph"/>
        <w:numPr>
          <w:ilvl w:val="0"/>
          <w:numId w:val="15"/>
        </w:numPr>
        <w:tabs>
          <w:tab w:pos="708" w:val="left" w:leader="none"/>
        </w:tabs>
        <w:spacing w:line="240" w:lineRule="auto" w:before="3" w:after="0"/>
        <w:ind w:left="708" w:right="147" w:hanging="284"/>
        <w:jc w:val="both"/>
        <w:rPr>
          <w:sz w:val="26"/>
        </w:rPr>
      </w:pPr>
      <w:r>
        <w:rPr>
          <w:sz w:val="26"/>
        </w:rPr>
        <w:t>Tâm của người nào không từng sanh, thì tâm của người ấy sẽ không sanh phải chăng? Hay là tâm của người nào sẽ không sanh, thì tâm của người ấy không từng sanh phải </w:t>
      </w:r>
      <w:r>
        <w:rPr>
          <w:spacing w:val="-2"/>
          <w:sz w:val="26"/>
        </w:rPr>
        <w:t>chăng?</w:t>
      </w:r>
    </w:p>
    <w:p>
      <w:pPr>
        <w:pStyle w:val="Heading7"/>
        <w:spacing w:line="240" w:lineRule="auto" w:before="8"/>
      </w:pPr>
      <w:r>
        <w:rPr>
          <w:spacing w:val="-5"/>
        </w:rPr>
        <w:t>5.</w:t>
      </w:r>
    </w:p>
    <w:p>
      <w:pPr>
        <w:pStyle w:val="Heading7"/>
        <w:spacing w:after="0" w:line="240" w:lineRule="auto"/>
        <w:sectPr>
          <w:pgSz w:w="11630" w:h="16450"/>
          <w:pgMar w:header="576" w:footer="0" w:top="920" w:bottom="280" w:left="850" w:right="850"/>
        </w:sectPr>
      </w:pPr>
    </w:p>
    <w:p>
      <w:pPr>
        <w:pStyle w:val="ListParagraph"/>
        <w:numPr>
          <w:ilvl w:val="0"/>
          <w:numId w:val="15"/>
        </w:numPr>
        <w:tabs>
          <w:tab w:pos="708" w:val="left" w:leader="none"/>
        </w:tabs>
        <w:spacing w:line="240" w:lineRule="auto" w:before="269" w:after="0"/>
        <w:ind w:left="708" w:right="137" w:hanging="284"/>
        <w:jc w:val="both"/>
        <w:rPr>
          <w:sz w:val="26"/>
        </w:rPr>
      </w:pPr>
      <w:r>
        <w:rPr>
          <w:sz w:val="26"/>
        </w:rPr>
        <w:t>Tâm của người nào đang diệt, thì tâm của người ấy đã từng diệt phải chăng? Hay là tâm của người nào đã từng diệt, thì tâm của người ấy đang diệt phải chăng?</w:t>
      </w:r>
    </w:p>
    <w:p>
      <w:pPr>
        <w:pStyle w:val="ListParagraph"/>
        <w:numPr>
          <w:ilvl w:val="0"/>
          <w:numId w:val="15"/>
        </w:numPr>
        <w:tabs>
          <w:tab w:pos="708" w:val="left" w:leader="none"/>
        </w:tabs>
        <w:spacing w:line="240" w:lineRule="auto" w:before="0" w:after="0"/>
        <w:ind w:left="708" w:right="143" w:hanging="284"/>
        <w:jc w:val="both"/>
        <w:rPr>
          <w:sz w:val="26"/>
        </w:rPr>
      </w:pPr>
      <w:r>
        <w:rPr>
          <w:sz w:val="26"/>
        </w:rPr>
        <w:t>Tâm của người nào chẳng phải đang diệt, thì tâm của người ấy không từng diệt phải chăng? Hay là tâm của người nào không từng diệt, thì tâm của người ấy chẳng phải đang diệt phải chăng?</w:t>
      </w:r>
    </w:p>
    <w:p>
      <w:pPr>
        <w:pStyle w:val="ListParagraph"/>
        <w:numPr>
          <w:ilvl w:val="0"/>
          <w:numId w:val="15"/>
        </w:numPr>
        <w:tabs>
          <w:tab w:pos="708" w:val="left" w:leader="none"/>
        </w:tabs>
        <w:spacing w:line="237" w:lineRule="auto" w:before="0" w:after="0"/>
        <w:ind w:left="708" w:right="140" w:hanging="284"/>
        <w:jc w:val="both"/>
        <w:rPr>
          <w:sz w:val="26"/>
        </w:rPr>
      </w:pPr>
      <w:r>
        <w:rPr>
          <w:sz w:val="26"/>
        </w:rPr>
        <w:t>Tâm của người nào đang diệt, thì tâm của người ấy</w:t>
      </w:r>
      <w:r>
        <w:rPr>
          <w:spacing w:val="-3"/>
          <w:sz w:val="26"/>
        </w:rPr>
        <w:t> </w:t>
      </w:r>
      <w:r>
        <w:rPr>
          <w:sz w:val="26"/>
        </w:rPr>
        <w:t>sẽ diệt phải chăng? Hay</w:t>
      </w:r>
      <w:r>
        <w:rPr>
          <w:spacing w:val="-3"/>
          <w:sz w:val="26"/>
        </w:rPr>
        <w:t> </w:t>
      </w:r>
      <w:r>
        <w:rPr>
          <w:sz w:val="26"/>
        </w:rPr>
        <w:t>là tâm của người nào sẽ diệt, thì tâm của người ấy đang diệt phải chăng?</w:t>
      </w:r>
    </w:p>
    <w:p>
      <w:pPr>
        <w:pStyle w:val="ListParagraph"/>
        <w:numPr>
          <w:ilvl w:val="0"/>
          <w:numId w:val="15"/>
        </w:numPr>
        <w:tabs>
          <w:tab w:pos="708" w:val="left" w:leader="none"/>
        </w:tabs>
        <w:spacing w:line="240" w:lineRule="auto" w:before="3" w:after="0"/>
        <w:ind w:left="708" w:right="146" w:hanging="284"/>
        <w:jc w:val="both"/>
        <w:rPr>
          <w:sz w:val="26"/>
        </w:rPr>
      </w:pPr>
      <w:r>
        <w:rPr>
          <w:sz w:val="26"/>
        </w:rPr>
        <w:t>Tâm của người nào chẳng phải đang diệt, thì tâm của người ấy sẽ không diệt phải chăng? Hay</w:t>
      </w:r>
      <w:r>
        <w:rPr>
          <w:spacing w:val="-3"/>
          <w:sz w:val="26"/>
        </w:rPr>
        <w:t> </w:t>
      </w:r>
      <w:r>
        <w:rPr>
          <w:sz w:val="26"/>
        </w:rPr>
        <w:t>là tâm của người nào sẽ không diệt, thì tâm của người ấy chẳng phải đang diệt phải chăng?</w:t>
      </w:r>
    </w:p>
    <w:p>
      <w:pPr>
        <w:pStyle w:val="ListParagraph"/>
        <w:numPr>
          <w:ilvl w:val="0"/>
          <w:numId w:val="15"/>
        </w:numPr>
        <w:tabs>
          <w:tab w:pos="708" w:val="left" w:leader="none"/>
        </w:tabs>
        <w:spacing w:line="237" w:lineRule="auto" w:before="3" w:after="0"/>
        <w:ind w:left="708" w:right="140" w:hanging="284"/>
        <w:jc w:val="both"/>
        <w:rPr>
          <w:sz w:val="26"/>
        </w:rPr>
      </w:pPr>
      <w:r>
        <w:rPr>
          <w:sz w:val="26"/>
        </w:rPr>
        <w:t>Tâm của người nào đã từng diệt, thì tâm của người ấy sẽ diệt phải chăng? Hay là tâm của người nào sẽ diệt, thì tâm của người ấy đã từng diệt phải chăng?</w:t>
      </w:r>
    </w:p>
    <w:p>
      <w:pPr>
        <w:pStyle w:val="ListParagraph"/>
        <w:numPr>
          <w:ilvl w:val="0"/>
          <w:numId w:val="15"/>
        </w:numPr>
        <w:tabs>
          <w:tab w:pos="708" w:val="left" w:leader="none"/>
        </w:tabs>
        <w:spacing w:line="240" w:lineRule="auto" w:before="1" w:after="0"/>
        <w:ind w:left="708" w:right="145" w:hanging="284"/>
        <w:jc w:val="both"/>
        <w:rPr>
          <w:sz w:val="26"/>
        </w:rPr>
      </w:pPr>
      <w:r>
        <w:rPr>
          <w:sz w:val="26"/>
        </w:rPr>
        <w:t>Tâm của người nào không từng diệt, thì tâm của người ấy sẽ không diệt phải chăng? Hay là tâm của người nào sẽ không diệt, thì tâm của người ấy không từng diệt phải </w:t>
      </w:r>
      <w:r>
        <w:rPr>
          <w:spacing w:val="-2"/>
          <w:sz w:val="26"/>
        </w:rPr>
        <w:t>chăng?</w:t>
      </w:r>
    </w:p>
    <w:p>
      <w:pPr>
        <w:pStyle w:val="Heading7"/>
      </w:pPr>
      <w:r>
        <w:rPr>
          <w:spacing w:val="-5"/>
        </w:rPr>
        <w:t>6.</w:t>
      </w:r>
    </w:p>
    <w:p>
      <w:pPr>
        <w:pStyle w:val="ListParagraph"/>
        <w:numPr>
          <w:ilvl w:val="0"/>
          <w:numId w:val="15"/>
        </w:numPr>
        <w:tabs>
          <w:tab w:pos="708" w:val="left" w:leader="none"/>
        </w:tabs>
        <w:spacing w:line="237" w:lineRule="auto" w:before="0" w:after="0"/>
        <w:ind w:left="708" w:right="138" w:hanging="284"/>
        <w:jc w:val="both"/>
        <w:rPr>
          <w:sz w:val="26"/>
        </w:rPr>
      </w:pPr>
      <w:r>
        <w:rPr>
          <w:sz w:val="26"/>
        </w:rPr>
        <w:t>Tâm của người nào đang sanh, thì tâm của người ấy từng diệt phải chăng? Hay là tâm của người nào từng diệt, thì tâm của người ấy đang sanh phải chăng?</w:t>
      </w:r>
    </w:p>
    <w:p>
      <w:pPr>
        <w:pStyle w:val="ListParagraph"/>
        <w:numPr>
          <w:ilvl w:val="0"/>
          <w:numId w:val="15"/>
        </w:numPr>
        <w:tabs>
          <w:tab w:pos="708" w:val="left" w:leader="none"/>
        </w:tabs>
        <w:spacing w:line="240" w:lineRule="auto" w:before="0" w:after="0"/>
        <w:ind w:left="708" w:right="146" w:hanging="284"/>
        <w:jc w:val="both"/>
        <w:rPr>
          <w:sz w:val="26"/>
        </w:rPr>
      </w:pPr>
      <w:r>
        <w:rPr>
          <w:sz w:val="26"/>
        </w:rPr>
        <w:t>Tâm của người nào chẳng phải đang sanh, thì tâm của người ấy không từng diệt phải chăng? Hay là tâm của người nào không từng diệt, thì tâm của người ấy chẳng phải đang sanh phải chăng?</w:t>
      </w:r>
    </w:p>
    <w:p>
      <w:pPr>
        <w:pStyle w:val="ListParagraph"/>
        <w:numPr>
          <w:ilvl w:val="0"/>
          <w:numId w:val="15"/>
        </w:numPr>
        <w:tabs>
          <w:tab w:pos="708" w:val="left" w:leader="none"/>
        </w:tabs>
        <w:spacing w:line="237" w:lineRule="auto" w:before="3" w:after="0"/>
        <w:ind w:left="708" w:right="140" w:hanging="284"/>
        <w:jc w:val="both"/>
        <w:rPr>
          <w:sz w:val="26"/>
        </w:rPr>
      </w:pPr>
      <w:r>
        <w:rPr>
          <w:sz w:val="26"/>
        </w:rPr>
        <w:t>Tâm của người nào đang sanh, thì tâm của người ấy sẽ diệt phải chăng? Hay là tâm</w:t>
      </w:r>
      <w:r>
        <w:rPr>
          <w:spacing w:val="40"/>
          <w:sz w:val="26"/>
        </w:rPr>
        <w:t> </w:t>
      </w:r>
      <w:r>
        <w:rPr>
          <w:sz w:val="26"/>
        </w:rPr>
        <w:t>của người nào sẽ diệt, thì tâm của người ấy đang sanh phải chăng?</w:t>
      </w:r>
    </w:p>
    <w:p>
      <w:pPr>
        <w:pStyle w:val="ListParagraph"/>
        <w:numPr>
          <w:ilvl w:val="0"/>
          <w:numId w:val="15"/>
        </w:numPr>
        <w:tabs>
          <w:tab w:pos="708" w:val="left" w:leader="none"/>
        </w:tabs>
        <w:spacing w:line="240" w:lineRule="auto" w:before="3" w:after="0"/>
        <w:ind w:left="708" w:right="145" w:hanging="284"/>
        <w:jc w:val="both"/>
        <w:rPr>
          <w:sz w:val="26"/>
        </w:rPr>
      </w:pPr>
      <w:r>
        <w:rPr>
          <w:sz w:val="26"/>
        </w:rPr>
        <w:t>Tâm của người nào chẳng phải đang sanh, thì tâm của người ấy sẽ không diệt phải chăng? Hay</w:t>
      </w:r>
      <w:r>
        <w:rPr>
          <w:spacing w:val="-3"/>
          <w:sz w:val="26"/>
        </w:rPr>
        <w:t> </w:t>
      </w:r>
      <w:r>
        <w:rPr>
          <w:sz w:val="26"/>
        </w:rPr>
        <w:t>là tâm của người nào sẽ không diệt, thì tâm của người ấy chẳng phải đang sanh phải chăng?</w:t>
      </w:r>
    </w:p>
    <w:p>
      <w:pPr>
        <w:pStyle w:val="ListParagraph"/>
        <w:numPr>
          <w:ilvl w:val="0"/>
          <w:numId w:val="15"/>
        </w:numPr>
        <w:tabs>
          <w:tab w:pos="708" w:val="left" w:leader="none"/>
        </w:tabs>
        <w:spacing w:line="240" w:lineRule="auto" w:before="0" w:after="0"/>
        <w:ind w:left="708" w:right="141" w:hanging="284"/>
        <w:jc w:val="both"/>
        <w:rPr>
          <w:sz w:val="26"/>
        </w:rPr>
      </w:pPr>
      <w:r>
        <w:rPr>
          <w:sz w:val="26"/>
        </w:rPr>
        <w:t>Tâm</w:t>
      </w:r>
      <w:r>
        <w:rPr>
          <w:spacing w:val="-3"/>
          <w:sz w:val="26"/>
        </w:rPr>
        <w:t> </w:t>
      </w:r>
      <w:r>
        <w:rPr>
          <w:sz w:val="26"/>
        </w:rPr>
        <w:t>của người</w:t>
      </w:r>
      <w:r>
        <w:rPr>
          <w:spacing w:val="-1"/>
          <w:sz w:val="26"/>
        </w:rPr>
        <w:t> </w:t>
      </w:r>
      <w:r>
        <w:rPr>
          <w:sz w:val="26"/>
        </w:rPr>
        <w:t>nào từng</w:t>
      </w:r>
      <w:r>
        <w:rPr>
          <w:spacing w:val="-1"/>
          <w:sz w:val="26"/>
        </w:rPr>
        <w:t> </w:t>
      </w:r>
      <w:r>
        <w:rPr>
          <w:sz w:val="26"/>
        </w:rPr>
        <w:t>sanh, thì</w:t>
      </w:r>
      <w:r>
        <w:rPr>
          <w:spacing w:val="-1"/>
          <w:sz w:val="26"/>
        </w:rPr>
        <w:t> </w:t>
      </w:r>
      <w:r>
        <w:rPr>
          <w:sz w:val="26"/>
        </w:rPr>
        <w:t>tâm</w:t>
      </w:r>
      <w:r>
        <w:rPr>
          <w:spacing w:val="-3"/>
          <w:sz w:val="26"/>
        </w:rPr>
        <w:t> </w:t>
      </w:r>
      <w:r>
        <w:rPr>
          <w:sz w:val="26"/>
        </w:rPr>
        <w:t>của người</w:t>
      </w:r>
      <w:r>
        <w:rPr>
          <w:spacing w:val="-1"/>
          <w:sz w:val="26"/>
        </w:rPr>
        <w:t> </w:t>
      </w:r>
      <w:r>
        <w:rPr>
          <w:sz w:val="26"/>
        </w:rPr>
        <w:t>ấy</w:t>
      </w:r>
      <w:r>
        <w:rPr>
          <w:spacing w:val="-6"/>
          <w:sz w:val="26"/>
        </w:rPr>
        <w:t> </w:t>
      </w:r>
      <w:r>
        <w:rPr>
          <w:sz w:val="26"/>
        </w:rPr>
        <w:t>sẽ diệt</w:t>
      </w:r>
      <w:r>
        <w:rPr>
          <w:spacing w:val="-1"/>
          <w:sz w:val="26"/>
        </w:rPr>
        <w:t> </w:t>
      </w:r>
      <w:r>
        <w:rPr>
          <w:sz w:val="26"/>
        </w:rPr>
        <w:t>phải</w:t>
      </w:r>
      <w:r>
        <w:rPr>
          <w:spacing w:val="-1"/>
          <w:sz w:val="26"/>
        </w:rPr>
        <w:t> </w:t>
      </w:r>
      <w:r>
        <w:rPr>
          <w:sz w:val="26"/>
        </w:rPr>
        <w:t>chăng? Hay</w:t>
      </w:r>
      <w:r>
        <w:rPr>
          <w:spacing w:val="-8"/>
          <w:sz w:val="26"/>
        </w:rPr>
        <w:t> </w:t>
      </w:r>
      <w:r>
        <w:rPr>
          <w:sz w:val="26"/>
        </w:rPr>
        <w:t>là</w:t>
      </w:r>
      <w:r>
        <w:rPr>
          <w:spacing w:val="-1"/>
          <w:sz w:val="26"/>
        </w:rPr>
        <w:t> </w:t>
      </w:r>
      <w:r>
        <w:rPr>
          <w:sz w:val="26"/>
        </w:rPr>
        <w:t>tâm</w:t>
      </w:r>
      <w:r>
        <w:rPr>
          <w:spacing w:val="-3"/>
          <w:sz w:val="26"/>
        </w:rPr>
        <w:t> </w:t>
      </w:r>
      <w:r>
        <w:rPr>
          <w:sz w:val="26"/>
        </w:rPr>
        <w:t>của người nào sẽ diệt, thì tâm của người ấy từng sanh phải chăng?</w:t>
      </w:r>
    </w:p>
    <w:p>
      <w:pPr>
        <w:pStyle w:val="ListParagraph"/>
        <w:numPr>
          <w:ilvl w:val="0"/>
          <w:numId w:val="15"/>
        </w:numPr>
        <w:tabs>
          <w:tab w:pos="708" w:val="left" w:leader="none"/>
        </w:tabs>
        <w:spacing w:line="240" w:lineRule="auto" w:before="0" w:after="0"/>
        <w:ind w:left="708" w:right="143" w:hanging="284"/>
        <w:jc w:val="both"/>
        <w:rPr>
          <w:sz w:val="26"/>
        </w:rPr>
      </w:pPr>
      <w:r>
        <w:rPr>
          <w:sz w:val="26"/>
        </w:rPr>
        <w:t>Tâm của người nào không từng sanh, thì tâm của người ấy sẽ không diệt phải chăng? Hay là tâm của người nào sẽ không diệt, thì tâm của người ấy chẳng phải từng sanh phải chăng?</w:t>
      </w:r>
    </w:p>
    <w:p>
      <w:pPr>
        <w:pStyle w:val="Heading7"/>
        <w:spacing w:line="295" w:lineRule="exact" w:before="4"/>
      </w:pPr>
      <w:r>
        <w:rPr>
          <w:spacing w:val="-5"/>
        </w:rPr>
        <w:t>7.</w:t>
      </w:r>
    </w:p>
    <w:p>
      <w:pPr>
        <w:pStyle w:val="ListParagraph"/>
        <w:numPr>
          <w:ilvl w:val="0"/>
          <w:numId w:val="15"/>
        </w:numPr>
        <w:tabs>
          <w:tab w:pos="708" w:val="left" w:leader="none"/>
        </w:tabs>
        <w:spacing w:line="240" w:lineRule="auto" w:before="0" w:after="0"/>
        <w:ind w:left="708" w:right="144" w:hanging="284"/>
        <w:jc w:val="both"/>
        <w:rPr>
          <w:sz w:val="26"/>
        </w:rPr>
      </w:pPr>
      <w:r>
        <w:rPr>
          <w:sz w:val="26"/>
        </w:rPr>
        <w:t>Tâm của người nào đang sanh, thì tâm của người ấy chẳng phải đang diệt phải chăng? Hay là tâm của người nào chẳng phải đang diệt, thì tâm của người ấy đang sanh phải </w:t>
      </w:r>
      <w:r>
        <w:rPr>
          <w:spacing w:val="-2"/>
          <w:sz w:val="26"/>
        </w:rPr>
        <w:t>chăng?</w:t>
      </w:r>
    </w:p>
    <w:p>
      <w:pPr>
        <w:pStyle w:val="ListParagraph"/>
        <w:numPr>
          <w:ilvl w:val="0"/>
          <w:numId w:val="15"/>
        </w:numPr>
        <w:tabs>
          <w:tab w:pos="708" w:val="left" w:leader="none"/>
        </w:tabs>
        <w:spacing w:line="240" w:lineRule="auto" w:before="0" w:after="0"/>
        <w:ind w:left="708" w:right="144" w:hanging="284"/>
        <w:jc w:val="both"/>
        <w:rPr>
          <w:sz w:val="26"/>
        </w:rPr>
      </w:pPr>
      <w:r>
        <w:rPr>
          <w:sz w:val="26"/>
        </w:rPr>
        <w:t>Tâm của người nào chẳng phải đang sanh, thì tâm của người ấy đang diệt phải chăng? Hay là tâm của người nào đang diệt, thì tâm của người ấy chẳng phải đang sanh phải </w:t>
      </w:r>
      <w:r>
        <w:rPr>
          <w:spacing w:val="-2"/>
          <w:sz w:val="26"/>
        </w:rPr>
        <w:t>chăng?</w:t>
      </w:r>
    </w:p>
    <w:p>
      <w:pPr>
        <w:pStyle w:val="Heading7"/>
        <w:spacing w:before="2"/>
      </w:pPr>
      <w:r>
        <w:rPr>
          <w:spacing w:val="-5"/>
        </w:rPr>
        <w:t>8.</w:t>
      </w:r>
    </w:p>
    <w:p>
      <w:pPr>
        <w:pStyle w:val="ListParagraph"/>
        <w:numPr>
          <w:ilvl w:val="0"/>
          <w:numId w:val="15"/>
        </w:numPr>
        <w:tabs>
          <w:tab w:pos="708" w:val="left" w:leader="none"/>
        </w:tabs>
        <w:spacing w:line="237" w:lineRule="auto" w:before="0" w:after="0"/>
        <w:ind w:left="708" w:right="138" w:hanging="284"/>
        <w:jc w:val="both"/>
        <w:rPr>
          <w:sz w:val="26"/>
        </w:rPr>
      </w:pPr>
      <w:r>
        <w:rPr>
          <w:sz w:val="26"/>
        </w:rPr>
        <w:t>Tâm của người nào đang sanh, thì tâm của người ấy đã sanh phải chăng? Hay là tâm của người nào đã sanh, thì tâm của người ấy đang sanh phải chăng?</w:t>
      </w:r>
    </w:p>
    <w:p>
      <w:pPr>
        <w:pStyle w:val="ListParagraph"/>
        <w:numPr>
          <w:ilvl w:val="0"/>
          <w:numId w:val="15"/>
        </w:numPr>
        <w:tabs>
          <w:tab w:pos="708" w:val="left" w:leader="none"/>
        </w:tabs>
        <w:spacing w:line="240" w:lineRule="auto" w:before="3" w:after="0"/>
        <w:ind w:left="708" w:right="147" w:hanging="284"/>
        <w:jc w:val="both"/>
        <w:rPr>
          <w:sz w:val="26"/>
        </w:rPr>
      </w:pPr>
      <w:r>
        <w:rPr>
          <w:sz w:val="26"/>
        </w:rPr>
        <w:t>Tâm của người nào không sanh, thì tâm của người ấy chẳng phải đã sanh phải chăng? Hay là tâm của người nào đã không sanh, thì tâm của người ấy chẳng phải đang sanh phải chăng?</w:t>
      </w:r>
    </w:p>
    <w:p>
      <w:pPr>
        <w:pStyle w:val="Heading7"/>
        <w:spacing w:line="240" w:lineRule="auto" w:before="4"/>
      </w:pPr>
      <w:r>
        <w:rPr>
          <w:spacing w:val="-5"/>
        </w:rPr>
        <w:t>9.</w:t>
      </w:r>
    </w:p>
    <w:p>
      <w:pPr>
        <w:pStyle w:val="Heading7"/>
        <w:spacing w:after="0" w:line="240" w:lineRule="auto"/>
        <w:sectPr>
          <w:headerReference w:type="even" r:id="rId14"/>
          <w:headerReference w:type="default" r:id="rId15"/>
          <w:pgSz w:w="11630" w:h="16450"/>
          <w:pgMar w:header="576" w:footer="0" w:top="920" w:bottom="280" w:left="850" w:right="850"/>
          <w:pgNumType w:start="400"/>
        </w:sectPr>
      </w:pPr>
    </w:p>
    <w:p>
      <w:pPr>
        <w:pStyle w:val="ListParagraph"/>
        <w:numPr>
          <w:ilvl w:val="0"/>
          <w:numId w:val="15"/>
        </w:numPr>
        <w:tabs>
          <w:tab w:pos="708" w:val="left" w:leader="none"/>
        </w:tabs>
        <w:spacing w:line="240" w:lineRule="auto" w:before="269" w:after="0"/>
        <w:ind w:left="708" w:right="138" w:hanging="284"/>
        <w:jc w:val="both"/>
        <w:rPr>
          <w:sz w:val="26"/>
        </w:rPr>
      </w:pPr>
      <w:r>
        <w:rPr>
          <w:sz w:val="26"/>
        </w:rPr>
        <w:t>Tâm của người nào đang diệt, thì tâm của người ấy đã sanh phải chăng?</w:t>
      </w:r>
      <w:r>
        <w:rPr>
          <w:spacing w:val="32"/>
          <w:sz w:val="26"/>
        </w:rPr>
        <w:t> </w:t>
      </w:r>
      <w:r>
        <w:rPr>
          <w:sz w:val="26"/>
        </w:rPr>
        <w:t>Hay là tâm của người nào đã sanh, thì tâm của người ấy đang diệt phải chăng?</w:t>
      </w:r>
    </w:p>
    <w:p>
      <w:pPr>
        <w:pStyle w:val="ListParagraph"/>
        <w:numPr>
          <w:ilvl w:val="0"/>
          <w:numId w:val="15"/>
        </w:numPr>
        <w:tabs>
          <w:tab w:pos="708" w:val="left" w:leader="none"/>
        </w:tabs>
        <w:spacing w:line="240" w:lineRule="auto" w:before="0" w:after="0"/>
        <w:ind w:left="708" w:right="139" w:hanging="284"/>
        <w:jc w:val="both"/>
        <w:rPr>
          <w:sz w:val="26"/>
        </w:rPr>
      </w:pPr>
      <w:r>
        <w:rPr>
          <w:sz w:val="26"/>
        </w:rPr>
        <w:t>Tâm của người nào vẫn không diệt, thì tâm của người ấy đã không sanh phải chăng? Hay là tâm của người nào đã không sanh, thì tâm của người ấy vẫn không diệt phải </w:t>
      </w:r>
      <w:r>
        <w:rPr>
          <w:spacing w:val="-2"/>
          <w:sz w:val="26"/>
        </w:rPr>
        <w:t>chăng?</w:t>
      </w:r>
    </w:p>
    <w:p>
      <w:pPr>
        <w:pStyle w:val="Heading7"/>
        <w:spacing w:before="4"/>
      </w:pPr>
      <w:r>
        <w:rPr>
          <w:spacing w:val="-5"/>
        </w:rPr>
        <w:t>10.</w:t>
      </w:r>
    </w:p>
    <w:p>
      <w:pPr>
        <w:pStyle w:val="ListParagraph"/>
        <w:numPr>
          <w:ilvl w:val="0"/>
          <w:numId w:val="15"/>
        </w:numPr>
        <w:tabs>
          <w:tab w:pos="708" w:val="left" w:leader="none"/>
        </w:tabs>
        <w:spacing w:line="237" w:lineRule="auto" w:before="0" w:after="0"/>
        <w:ind w:left="708" w:right="138" w:hanging="284"/>
        <w:jc w:val="both"/>
        <w:rPr>
          <w:sz w:val="26"/>
        </w:rPr>
      </w:pPr>
      <w:r>
        <w:rPr>
          <w:sz w:val="26"/>
        </w:rPr>
        <w:t>Tâm</w:t>
      </w:r>
      <w:r>
        <w:rPr>
          <w:spacing w:val="-3"/>
          <w:sz w:val="26"/>
        </w:rPr>
        <w:t> </w:t>
      </w:r>
      <w:r>
        <w:rPr>
          <w:sz w:val="26"/>
        </w:rPr>
        <w:t>của người</w:t>
      </w:r>
      <w:r>
        <w:rPr>
          <w:spacing w:val="-1"/>
          <w:sz w:val="26"/>
        </w:rPr>
        <w:t> </w:t>
      </w:r>
      <w:r>
        <w:rPr>
          <w:sz w:val="26"/>
        </w:rPr>
        <w:t>nào đã sanh, thì</w:t>
      </w:r>
      <w:r>
        <w:rPr>
          <w:spacing w:val="-1"/>
          <w:sz w:val="26"/>
        </w:rPr>
        <w:t> </w:t>
      </w:r>
      <w:r>
        <w:rPr>
          <w:sz w:val="26"/>
        </w:rPr>
        <w:t>tâm</w:t>
      </w:r>
      <w:r>
        <w:rPr>
          <w:spacing w:val="-3"/>
          <w:sz w:val="26"/>
        </w:rPr>
        <w:t> </w:t>
      </w:r>
      <w:r>
        <w:rPr>
          <w:sz w:val="26"/>
        </w:rPr>
        <w:t>của người ấy</w:t>
      </w:r>
      <w:r>
        <w:rPr>
          <w:spacing w:val="-5"/>
          <w:sz w:val="26"/>
        </w:rPr>
        <w:t> </w:t>
      </w:r>
      <w:r>
        <w:rPr>
          <w:sz w:val="26"/>
        </w:rPr>
        <w:t>đã từng</w:t>
      </w:r>
      <w:r>
        <w:rPr>
          <w:spacing w:val="-1"/>
          <w:sz w:val="26"/>
        </w:rPr>
        <w:t> </w:t>
      </w:r>
      <w:r>
        <w:rPr>
          <w:sz w:val="26"/>
        </w:rPr>
        <w:t>sanh phải</w:t>
      </w:r>
      <w:r>
        <w:rPr>
          <w:spacing w:val="-1"/>
          <w:sz w:val="26"/>
        </w:rPr>
        <w:t> </w:t>
      </w:r>
      <w:r>
        <w:rPr>
          <w:sz w:val="26"/>
        </w:rPr>
        <w:t>chăng? Hay</w:t>
      </w:r>
      <w:r>
        <w:rPr>
          <w:spacing w:val="-8"/>
          <w:sz w:val="26"/>
        </w:rPr>
        <w:t> </w:t>
      </w:r>
      <w:r>
        <w:rPr>
          <w:sz w:val="26"/>
        </w:rPr>
        <w:t>là tâm của người nào đã từng sanh, thì tâm của người ấy đã sanh phải chăng?</w:t>
      </w:r>
    </w:p>
    <w:p>
      <w:pPr>
        <w:pStyle w:val="ListParagraph"/>
        <w:numPr>
          <w:ilvl w:val="0"/>
          <w:numId w:val="15"/>
        </w:numPr>
        <w:tabs>
          <w:tab w:pos="708" w:val="left" w:leader="none"/>
        </w:tabs>
        <w:spacing w:line="237" w:lineRule="auto" w:before="5" w:after="0"/>
        <w:ind w:left="708" w:right="141" w:hanging="284"/>
        <w:jc w:val="both"/>
        <w:rPr>
          <w:sz w:val="26"/>
        </w:rPr>
      </w:pPr>
      <w:r>
        <w:rPr>
          <w:sz w:val="26"/>
        </w:rPr>
        <w:t>Tâm của người nào đã sanh, thì tâm của người ấy sẽ sanh phải chăng? Hay là tâm của người nào sẽ sanh, thì tâm của người ấy đã sanh phải chăng?</w:t>
      </w:r>
    </w:p>
    <w:p>
      <w:pPr>
        <w:pStyle w:val="ListParagraph"/>
        <w:numPr>
          <w:ilvl w:val="0"/>
          <w:numId w:val="15"/>
        </w:numPr>
        <w:tabs>
          <w:tab w:pos="708" w:val="left" w:leader="none"/>
        </w:tabs>
        <w:spacing w:line="237" w:lineRule="auto" w:before="6" w:after="0"/>
        <w:ind w:left="708" w:right="145" w:hanging="284"/>
        <w:jc w:val="both"/>
        <w:rPr>
          <w:sz w:val="26"/>
        </w:rPr>
      </w:pPr>
      <w:r>
        <w:rPr>
          <w:sz w:val="26"/>
        </w:rPr>
        <w:t>Tâm của người nào chẳng phải đã sanh, thì tâm của người ấy đã không từng sanh phải chăng? Hay</w:t>
      </w:r>
      <w:r>
        <w:rPr>
          <w:spacing w:val="-8"/>
          <w:sz w:val="26"/>
        </w:rPr>
        <w:t> </w:t>
      </w:r>
      <w:r>
        <w:rPr>
          <w:sz w:val="26"/>
        </w:rPr>
        <w:t>là</w:t>
      </w:r>
      <w:r>
        <w:rPr>
          <w:spacing w:val="-1"/>
          <w:sz w:val="26"/>
        </w:rPr>
        <w:t> </w:t>
      </w:r>
      <w:r>
        <w:rPr>
          <w:sz w:val="26"/>
        </w:rPr>
        <w:t>tâm</w:t>
      </w:r>
      <w:r>
        <w:rPr>
          <w:spacing w:val="-3"/>
          <w:sz w:val="26"/>
        </w:rPr>
        <w:t> </w:t>
      </w:r>
      <w:r>
        <w:rPr>
          <w:sz w:val="26"/>
        </w:rPr>
        <w:t>của người</w:t>
      </w:r>
      <w:r>
        <w:rPr>
          <w:spacing w:val="-3"/>
          <w:sz w:val="26"/>
        </w:rPr>
        <w:t> </w:t>
      </w:r>
      <w:r>
        <w:rPr>
          <w:sz w:val="26"/>
        </w:rPr>
        <w:t>nào</w:t>
      </w:r>
      <w:r>
        <w:rPr>
          <w:spacing w:val="-1"/>
          <w:sz w:val="26"/>
        </w:rPr>
        <w:t> </w:t>
      </w:r>
      <w:r>
        <w:rPr>
          <w:sz w:val="26"/>
        </w:rPr>
        <w:t>không</w:t>
      </w:r>
      <w:r>
        <w:rPr>
          <w:spacing w:val="-3"/>
          <w:sz w:val="26"/>
        </w:rPr>
        <w:t> </w:t>
      </w:r>
      <w:r>
        <w:rPr>
          <w:sz w:val="26"/>
        </w:rPr>
        <w:t>từng sanh,</w:t>
      </w:r>
      <w:r>
        <w:rPr>
          <w:spacing w:val="-3"/>
          <w:sz w:val="26"/>
        </w:rPr>
        <w:t> </w:t>
      </w:r>
      <w:r>
        <w:rPr>
          <w:sz w:val="26"/>
        </w:rPr>
        <w:t>thì tâm</w:t>
      </w:r>
      <w:r>
        <w:rPr>
          <w:spacing w:val="-3"/>
          <w:sz w:val="26"/>
        </w:rPr>
        <w:t> </w:t>
      </w:r>
      <w:r>
        <w:rPr>
          <w:sz w:val="26"/>
        </w:rPr>
        <w:t>của người</w:t>
      </w:r>
      <w:r>
        <w:rPr>
          <w:spacing w:val="-1"/>
          <w:sz w:val="26"/>
        </w:rPr>
        <w:t> </w:t>
      </w:r>
      <w:r>
        <w:rPr>
          <w:sz w:val="26"/>
        </w:rPr>
        <w:t>ấy</w:t>
      </w:r>
      <w:r>
        <w:rPr>
          <w:spacing w:val="-7"/>
          <w:sz w:val="26"/>
        </w:rPr>
        <w:t> </w:t>
      </w:r>
      <w:r>
        <w:rPr>
          <w:sz w:val="26"/>
        </w:rPr>
        <w:t>chẳng</w:t>
      </w:r>
      <w:r>
        <w:rPr>
          <w:spacing w:val="-3"/>
          <w:sz w:val="26"/>
        </w:rPr>
        <w:t> </w:t>
      </w:r>
      <w:r>
        <w:rPr>
          <w:sz w:val="26"/>
        </w:rPr>
        <w:t>phải</w:t>
      </w:r>
      <w:r>
        <w:rPr>
          <w:spacing w:val="-3"/>
          <w:sz w:val="26"/>
        </w:rPr>
        <w:t> </w:t>
      </w:r>
      <w:r>
        <w:rPr>
          <w:sz w:val="26"/>
        </w:rPr>
        <w:t>đã sanh phải chăng?</w:t>
      </w:r>
    </w:p>
    <w:p>
      <w:pPr>
        <w:pStyle w:val="ListParagraph"/>
        <w:numPr>
          <w:ilvl w:val="0"/>
          <w:numId w:val="15"/>
        </w:numPr>
        <w:tabs>
          <w:tab w:pos="708" w:val="left" w:leader="none"/>
        </w:tabs>
        <w:spacing w:line="240" w:lineRule="auto" w:before="5" w:after="0"/>
        <w:ind w:left="708" w:right="146" w:hanging="284"/>
        <w:jc w:val="both"/>
        <w:rPr>
          <w:sz w:val="26"/>
        </w:rPr>
      </w:pPr>
      <w:r>
        <w:rPr>
          <w:sz w:val="26"/>
        </w:rPr>
        <w:t>Tâm của người nào chẳng phải đã sanh, thì tâm của người ấy sẽ không sanh phải chăng? Hay là tâm của người nào sẽ không sanh, thì tâm của người ấy đã không sanh phải chăng?</w:t>
      </w:r>
    </w:p>
    <w:p>
      <w:pPr>
        <w:pStyle w:val="Heading7"/>
        <w:spacing w:line="295" w:lineRule="exact"/>
      </w:pPr>
      <w:r>
        <w:rPr>
          <w:spacing w:val="-5"/>
        </w:rPr>
        <w:t>11.</w:t>
      </w:r>
    </w:p>
    <w:p>
      <w:pPr>
        <w:pStyle w:val="ListParagraph"/>
        <w:numPr>
          <w:ilvl w:val="0"/>
          <w:numId w:val="15"/>
        </w:numPr>
        <w:tabs>
          <w:tab w:pos="708" w:val="left" w:leader="none"/>
        </w:tabs>
        <w:spacing w:line="240" w:lineRule="auto" w:before="0" w:after="0"/>
        <w:ind w:left="708" w:right="145" w:hanging="284"/>
        <w:jc w:val="both"/>
        <w:rPr>
          <w:sz w:val="26"/>
        </w:rPr>
      </w:pPr>
      <w:r>
        <w:rPr>
          <w:sz w:val="26"/>
        </w:rPr>
        <w:t>Tâm của người nào đã từng sanh, thì tâm của người ấy chẳng phải đang sanh và tâm của người ấy</w:t>
      </w:r>
      <w:r>
        <w:rPr>
          <w:spacing w:val="-5"/>
          <w:sz w:val="26"/>
        </w:rPr>
        <w:t> </w:t>
      </w:r>
      <w:r>
        <w:rPr>
          <w:sz w:val="26"/>
        </w:rPr>
        <w:t>sẽ sanh phải chăng? Hay</w:t>
      </w:r>
      <w:r>
        <w:rPr>
          <w:spacing w:val="-2"/>
          <w:sz w:val="26"/>
        </w:rPr>
        <w:t> </w:t>
      </w:r>
      <w:r>
        <w:rPr>
          <w:sz w:val="26"/>
        </w:rPr>
        <w:t>là tâm của người nào sẽ sanh, thì tâm của người ấy chẳng phải đang sanh và tâm của người ấy đã từng sanh phải chăng?</w:t>
      </w:r>
    </w:p>
    <w:p>
      <w:pPr>
        <w:pStyle w:val="ListParagraph"/>
        <w:numPr>
          <w:ilvl w:val="0"/>
          <w:numId w:val="15"/>
        </w:numPr>
        <w:tabs>
          <w:tab w:pos="708" w:val="left" w:leader="none"/>
        </w:tabs>
        <w:spacing w:line="240" w:lineRule="auto" w:before="0" w:after="0"/>
        <w:ind w:left="708" w:right="143" w:hanging="284"/>
        <w:jc w:val="both"/>
        <w:rPr>
          <w:sz w:val="26"/>
        </w:rPr>
      </w:pPr>
      <w:r>
        <w:rPr>
          <w:sz w:val="26"/>
        </w:rPr>
        <w:t>Tâm</w:t>
      </w:r>
      <w:r>
        <w:rPr>
          <w:spacing w:val="-2"/>
          <w:sz w:val="26"/>
        </w:rPr>
        <w:t> </w:t>
      </w:r>
      <w:r>
        <w:rPr>
          <w:sz w:val="26"/>
        </w:rPr>
        <w:t>của người nào đã không từng sanh, thì tâm của người ấy</w:t>
      </w:r>
      <w:r>
        <w:rPr>
          <w:spacing w:val="-5"/>
          <w:sz w:val="26"/>
        </w:rPr>
        <w:t> </w:t>
      </w:r>
      <w:r>
        <w:rPr>
          <w:sz w:val="26"/>
        </w:rPr>
        <w:t>chẳng phải đang sanh và tâm của người ấy chẳng phải sẽ sanh phải chăng? Hay là tâm của người nào sẽ không sanh, thì tâm của người ấy</w:t>
      </w:r>
      <w:r>
        <w:rPr>
          <w:spacing w:val="-3"/>
          <w:sz w:val="26"/>
        </w:rPr>
        <w:t> </w:t>
      </w:r>
      <w:r>
        <w:rPr>
          <w:sz w:val="26"/>
        </w:rPr>
        <w:t>chẳng phải đang sanh và tâm của người ấy</w:t>
      </w:r>
      <w:r>
        <w:rPr>
          <w:spacing w:val="-1"/>
          <w:sz w:val="26"/>
        </w:rPr>
        <w:t> </w:t>
      </w:r>
      <w:r>
        <w:rPr>
          <w:sz w:val="26"/>
        </w:rPr>
        <w:t>cũng chẳng phải đã từng sanh phải chăng?</w:t>
      </w:r>
    </w:p>
    <w:p>
      <w:pPr>
        <w:pStyle w:val="Heading7"/>
        <w:spacing w:line="295" w:lineRule="exact" w:before="2"/>
      </w:pPr>
      <w:r>
        <w:rPr>
          <w:spacing w:val="-5"/>
        </w:rPr>
        <w:t>12.</w:t>
      </w:r>
    </w:p>
    <w:p>
      <w:pPr>
        <w:pStyle w:val="ListParagraph"/>
        <w:numPr>
          <w:ilvl w:val="0"/>
          <w:numId w:val="15"/>
        </w:numPr>
        <w:tabs>
          <w:tab w:pos="707" w:val="left" w:leader="none"/>
        </w:tabs>
        <w:spacing w:line="315" w:lineRule="exact" w:before="0" w:after="0"/>
        <w:ind w:left="707" w:right="0" w:hanging="283"/>
        <w:jc w:val="left"/>
        <w:rPr>
          <w:sz w:val="26"/>
        </w:rPr>
      </w:pPr>
      <w:r>
        <w:rPr>
          <w:sz w:val="26"/>
        </w:rPr>
        <w:t>Tâm</w:t>
      </w:r>
      <w:r>
        <w:rPr>
          <w:spacing w:val="-9"/>
          <w:sz w:val="26"/>
        </w:rPr>
        <w:t> </w:t>
      </w:r>
      <w:r>
        <w:rPr>
          <w:sz w:val="26"/>
        </w:rPr>
        <w:t>sanh</w:t>
      </w:r>
      <w:r>
        <w:rPr>
          <w:spacing w:val="-4"/>
          <w:sz w:val="26"/>
        </w:rPr>
        <w:t> </w:t>
      </w:r>
      <w:r>
        <w:rPr>
          <w:sz w:val="26"/>
        </w:rPr>
        <w:t>tồn</w:t>
      </w:r>
      <w:r>
        <w:rPr>
          <w:spacing w:val="-4"/>
          <w:sz w:val="26"/>
        </w:rPr>
        <w:t> </w:t>
      </w:r>
      <w:r>
        <w:rPr>
          <w:sz w:val="26"/>
        </w:rPr>
        <w:t>đang</w:t>
      </w:r>
      <w:r>
        <w:rPr>
          <w:spacing w:val="-1"/>
          <w:sz w:val="26"/>
        </w:rPr>
        <w:t> </w:t>
      </w:r>
      <w:r>
        <w:rPr>
          <w:sz w:val="26"/>
        </w:rPr>
        <w:t>sanh</w:t>
      </w:r>
      <w:r>
        <w:rPr>
          <w:spacing w:val="-4"/>
          <w:sz w:val="26"/>
        </w:rPr>
        <w:t> </w:t>
      </w:r>
      <w:r>
        <w:rPr>
          <w:sz w:val="26"/>
        </w:rPr>
        <w:t>phải</w:t>
      </w:r>
      <w:r>
        <w:rPr>
          <w:spacing w:val="-4"/>
          <w:sz w:val="26"/>
        </w:rPr>
        <w:t> </w:t>
      </w:r>
      <w:r>
        <w:rPr>
          <w:sz w:val="26"/>
        </w:rPr>
        <w:t>chăng? Hay</w:t>
      </w:r>
      <w:r>
        <w:rPr>
          <w:spacing w:val="-9"/>
          <w:sz w:val="26"/>
        </w:rPr>
        <w:t> </w:t>
      </w:r>
      <w:r>
        <w:rPr>
          <w:sz w:val="26"/>
        </w:rPr>
        <w:t>là</w:t>
      </w:r>
      <w:r>
        <w:rPr>
          <w:spacing w:val="-4"/>
          <w:sz w:val="26"/>
        </w:rPr>
        <w:t> </w:t>
      </w:r>
      <w:r>
        <w:rPr>
          <w:sz w:val="26"/>
        </w:rPr>
        <w:t>tâm</w:t>
      </w:r>
      <w:r>
        <w:rPr>
          <w:spacing w:val="-4"/>
          <w:sz w:val="26"/>
        </w:rPr>
        <w:t> </w:t>
      </w:r>
      <w:r>
        <w:rPr>
          <w:sz w:val="26"/>
        </w:rPr>
        <w:t>đang</w:t>
      </w:r>
      <w:r>
        <w:rPr>
          <w:spacing w:val="-4"/>
          <w:sz w:val="26"/>
        </w:rPr>
        <w:t> </w:t>
      </w:r>
      <w:r>
        <w:rPr>
          <w:sz w:val="26"/>
        </w:rPr>
        <w:t>sanh</w:t>
      </w:r>
      <w:r>
        <w:rPr>
          <w:spacing w:val="-4"/>
          <w:sz w:val="26"/>
        </w:rPr>
        <w:t> </w:t>
      </w:r>
      <w:r>
        <w:rPr>
          <w:sz w:val="26"/>
        </w:rPr>
        <w:t>sanh</w:t>
      </w:r>
      <w:r>
        <w:rPr>
          <w:spacing w:val="-2"/>
          <w:sz w:val="26"/>
        </w:rPr>
        <w:t> </w:t>
      </w:r>
      <w:r>
        <w:rPr>
          <w:sz w:val="26"/>
        </w:rPr>
        <w:t>tồn</w:t>
      </w:r>
      <w:r>
        <w:rPr>
          <w:spacing w:val="-4"/>
          <w:sz w:val="26"/>
        </w:rPr>
        <w:t> </w:t>
      </w:r>
      <w:r>
        <w:rPr>
          <w:sz w:val="26"/>
        </w:rPr>
        <w:t>phải</w:t>
      </w:r>
      <w:r>
        <w:rPr>
          <w:spacing w:val="-4"/>
          <w:sz w:val="26"/>
        </w:rPr>
        <w:t> </w:t>
      </w:r>
      <w:r>
        <w:rPr>
          <w:spacing w:val="-2"/>
          <w:sz w:val="26"/>
        </w:rPr>
        <w:t>chăng?</w:t>
      </w:r>
    </w:p>
    <w:p>
      <w:pPr>
        <w:pStyle w:val="ListParagraph"/>
        <w:numPr>
          <w:ilvl w:val="0"/>
          <w:numId w:val="15"/>
        </w:numPr>
        <w:tabs>
          <w:tab w:pos="708" w:val="left" w:leader="none"/>
        </w:tabs>
        <w:spacing w:line="237" w:lineRule="auto" w:before="3" w:after="0"/>
        <w:ind w:left="708" w:right="143" w:hanging="284"/>
        <w:jc w:val="left"/>
        <w:rPr>
          <w:sz w:val="26"/>
        </w:rPr>
      </w:pPr>
      <w:r>
        <w:rPr>
          <w:sz w:val="26"/>
        </w:rPr>
        <w:t>Tâm phi</w:t>
      </w:r>
      <w:r>
        <w:rPr>
          <w:spacing w:val="20"/>
          <w:sz w:val="26"/>
        </w:rPr>
        <w:t> </w:t>
      </w:r>
      <w:r>
        <w:rPr>
          <w:sz w:val="26"/>
        </w:rPr>
        <w:t>sanh</w:t>
      </w:r>
      <w:r>
        <w:rPr>
          <w:spacing w:val="20"/>
          <w:sz w:val="26"/>
        </w:rPr>
        <w:t> </w:t>
      </w:r>
      <w:r>
        <w:rPr>
          <w:sz w:val="26"/>
        </w:rPr>
        <w:t>tồn</w:t>
      </w:r>
      <w:r>
        <w:rPr>
          <w:spacing w:val="20"/>
          <w:sz w:val="26"/>
        </w:rPr>
        <w:t> </w:t>
      </w:r>
      <w:r>
        <w:rPr>
          <w:sz w:val="26"/>
        </w:rPr>
        <w:t>phi</w:t>
      </w:r>
      <w:r>
        <w:rPr>
          <w:spacing w:val="22"/>
          <w:sz w:val="26"/>
        </w:rPr>
        <w:t> </w:t>
      </w:r>
      <w:r>
        <w:rPr>
          <w:sz w:val="26"/>
        </w:rPr>
        <w:t>đang</w:t>
      </w:r>
      <w:r>
        <w:rPr>
          <w:spacing w:val="20"/>
          <w:sz w:val="26"/>
        </w:rPr>
        <w:t> </w:t>
      </w:r>
      <w:r>
        <w:rPr>
          <w:sz w:val="26"/>
        </w:rPr>
        <w:t>sanh</w:t>
      </w:r>
      <w:r>
        <w:rPr>
          <w:spacing w:val="20"/>
          <w:sz w:val="26"/>
        </w:rPr>
        <w:t> </w:t>
      </w:r>
      <w:r>
        <w:rPr>
          <w:sz w:val="26"/>
        </w:rPr>
        <w:t>phải</w:t>
      </w:r>
      <w:r>
        <w:rPr>
          <w:spacing w:val="20"/>
          <w:sz w:val="26"/>
        </w:rPr>
        <w:t> </w:t>
      </w:r>
      <w:r>
        <w:rPr>
          <w:sz w:val="26"/>
        </w:rPr>
        <w:t>chăng?</w:t>
      </w:r>
      <w:r>
        <w:rPr>
          <w:spacing w:val="27"/>
          <w:sz w:val="26"/>
        </w:rPr>
        <w:t> </w:t>
      </w:r>
      <w:r>
        <w:rPr>
          <w:sz w:val="26"/>
        </w:rPr>
        <w:t>Hay là</w:t>
      </w:r>
      <w:r>
        <w:rPr>
          <w:spacing w:val="20"/>
          <w:sz w:val="26"/>
        </w:rPr>
        <w:t> </w:t>
      </w:r>
      <w:r>
        <w:rPr>
          <w:sz w:val="26"/>
        </w:rPr>
        <w:t>tâm</w:t>
      </w:r>
      <w:r>
        <w:rPr>
          <w:spacing w:val="20"/>
          <w:sz w:val="26"/>
        </w:rPr>
        <w:t> </w:t>
      </w:r>
      <w:r>
        <w:rPr>
          <w:sz w:val="26"/>
        </w:rPr>
        <w:t>phi</w:t>
      </w:r>
      <w:r>
        <w:rPr>
          <w:spacing w:val="22"/>
          <w:sz w:val="26"/>
        </w:rPr>
        <w:t> </w:t>
      </w:r>
      <w:r>
        <w:rPr>
          <w:sz w:val="26"/>
        </w:rPr>
        <w:t>đang</w:t>
      </w:r>
      <w:r>
        <w:rPr>
          <w:spacing w:val="24"/>
          <w:sz w:val="26"/>
        </w:rPr>
        <w:t> </w:t>
      </w:r>
      <w:r>
        <w:rPr>
          <w:sz w:val="26"/>
        </w:rPr>
        <w:t>sanh</w:t>
      </w:r>
      <w:r>
        <w:rPr>
          <w:spacing w:val="20"/>
          <w:sz w:val="26"/>
        </w:rPr>
        <w:t> </w:t>
      </w:r>
      <w:r>
        <w:rPr>
          <w:sz w:val="26"/>
        </w:rPr>
        <w:t>phi</w:t>
      </w:r>
      <w:r>
        <w:rPr>
          <w:spacing w:val="20"/>
          <w:sz w:val="26"/>
        </w:rPr>
        <w:t> </w:t>
      </w:r>
      <w:r>
        <w:rPr>
          <w:sz w:val="26"/>
        </w:rPr>
        <w:t>sanh</w:t>
      </w:r>
      <w:r>
        <w:rPr>
          <w:spacing w:val="20"/>
          <w:sz w:val="26"/>
        </w:rPr>
        <w:t> </w:t>
      </w:r>
      <w:r>
        <w:rPr>
          <w:sz w:val="26"/>
        </w:rPr>
        <w:t>tồn phải chăng?</w:t>
      </w:r>
    </w:p>
    <w:p>
      <w:pPr>
        <w:pStyle w:val="Heading7"/>
        <w:spacing w:line="295" w:lineRule="exact" w:before="10"/>
      </w:pPr>
      <w:r>
        <w:rPr>
          <w:spacing w:val="-5"/>
        </w:rPr>
        <w:t>13.</w:t>
      </w:r>
    </w:p>
    <w:p>
      <w:pPr>
        <w:pStyle w:val="ListParagraph"/>
        <w:numPr>
          <w:ilvl w:val="0"/>
          <w:numId w:val="15"/>
        </w:numPr>
        <w:tabs>
          <w:tab w:pos="707" w:val="left" w:leader="none"/>
        </w:tabs>
        <w:spacing w:line="314" w:lineRule="exact" w:before="0" w:after="0"/>
        <w:ind w:left="707" w:right="0" w:hanging="283"/>
        <w:jc w:val="left"/>
        <w:rPr>
          <w:sz w:val="26"/>
        </w:rPr>
      </w:pPr>
      <w:r>
        <w:rPr>
          <w:sz w:val="26"/>
        </w:rPr>
        <w:t>Tâm</w:t>
      </w:r>
      <w:r>
        <w:rPr>
          <w:spacing w:val="-6"/>
          <w:sz w:val="26"/>
        </w:rPr>
        <w:t> </w:t>
      </w:r>
      <w:r>
        <w:rPr>
          <w:sz w:val="26"/>
        </w:rPr>
        <w:t>đã</w:t>
      </w:r>
      <w:r>
        <w:rPr>
          <w:spacing w:val="-4"/>
          <w:sz w:val="26"/>
        </w:rPr>
        <w:t> </w:t>
      </w:r>
      <w:r>
        <w:rPr>
          <w:sz w:val="26"/>
        </w:rPr>
        <w:t>diệt</w:t>
      </w:r>
      <w:r>
        <w:rPr>
          <w:spacing w:val="-2"/>
          <w:sz w:val="26"/>
        </w:rPr>
        <w:t> </w:t>
      </w:r>
      <w:r>
        <w:rPr>
          <w:sz w:val="26"/>
        </w:rPr>
        <w:t>đang</w:t>
      </w:r>
      <w:r>
        <w:rPr>
          <w:spacing w:val="-4"/>
          <w:sz w:val="26"/>
        </w:rPr>
        <w:t> </w:t>
      </w:r>
      <w:r>
        <w:rPr>
          <w:sz w:val="26"/>
        </w:rPr>
        <w:t>diệt</w:t>
      </w:r>
      <w:r>
        <w:rPr>
          <w:spacing w:val="-2"/>
          <w:sz w:val="26"/>
        </w:rPr>
        <w:t> </w:t>
      </w:r>
      <w:r>
        <w:rPr>
          <w:sz w:val="26"/>
        </w:rPr>
        <w:t>phải</w:t>
      </w:r>
      <w:r>
        <w:rPr>
          <w:spacing w:val="-4"/>
          <w:sz w:val="26"/>
        </w:rPr>
        <w:t> </w:t>
      </w:r>
      <w:r>
        <w:rPr>
          <w:sz w:val="26"/>
        </w:rPr>
        <w:t>chăng? Hay</w:t>
      </w:r>
      <w:r>
        <w:rPr>
          <w:spacing w:val="-9"/>
          <w:sz w:val="26"/>
        </w:rPr>
        <w:t> </w:t>
      </w:r>
      <w:r>
        <w:rPr>
          <w:sz w:val="26"/>
        </w:rPr>
        <w:t>là</w:t>
      </w:r>
      <w:r>
        <w:rPr>
          <w:spacing w:val="-4"/>
          <w:sz w:val="26"/>
        </w:rPr>
        <w:t> </w:t>
      </w:r>
      <w:r>
        <w:rPr>
          <w:sz w:val="26"/>
        </w:rPr>
        <w:t>tâm</w:t>
      </w:r>
      <w:r>
        <w:rPr>
          <w:spacing w:val="-4"/>
          <w:sz w:val="26"/>
        </w:rPr>
        <w:t> </w:t>
      </w:r>
      <w:r>
        <w:rPr>
          <w:sz w:val="26"/>
        </w:rPr>
        <w:t>đang</w:t>
      </w:r>
      <w:r>
        <w:rPr>
          <w:spacing w:val="-4"/>
          <w:sz w:val="26"/>
        </w:rPr>
        <w:t> </w:t>
      </w:r>
      <w:r>
        <w:rPr>
          <w:sz w:val="26"/>
        </w:rPr>
        <w:t>diệt</w:t>
      </w:r>
      <w:r>
        <w:rPr>
          <w:spacing w:val="-4"/>
          <w:sz w:val="26"/>
        </w:rPr>
        <w:t> </w:t>
      </w:r>
      <w:r>
        <w:rPr>
          <w:sz w:val="26"/>
        </w:rPr>
        <w:t>đã</w:t>
      </w:r>
      <w:r>
        <w:rPr>
          <w:spacing w:val="-4"/>
          <w:sz w:val="26"/>
        </w:rPr>
        <w:t> </w:t>
      </w:r>
      <w:r>
        <w:rPr>
          <w:sz w:val="26"/>
        </w:rPr>
        <w:t>diệt</w:t>
      </w:r>
      <w:r>
        <w:rPr>
          <w:spacing w:val="-4"/>
          <w:sz w:val="26"/>
        </w:rPr>
        <w:t> </w:t>
      </w:r>
      <w:r>
        <w:rPr>
          <w:sz w:val="26"/>
        </w:rPr>
        <w:t>phải</w:t>
      </w:r>
      <w:r>
        <w:rPr>
          <w:spacing w:val="-2"/>
          <w:sz w:val="26"/>
        </w:rPr>
        <w:t> chăng?</w:t>
      </w:r>
    </w:p>
    <w:p>
      <w:pPr>
        <w:pStyle w:val="ListParagraph"/>
        <w:numPr>
          <w:ilvl w:val="0"/>
          <w:numId w:val="15"/>
        </w:numPr>
        <w:tabs>
          <w:tab w:pos="708" w:val="left" w:leader="none"/>
        </w:tabs>
        <w:spacing w:line="240" w:lineRule="auto" w:before="0" w:after="0"/>
        <w:ind w:left="708" w:right="144" w:hanging="284"/>
        <w:jc w:val="left"/>
        <w:rPr>
          <w:sz w:val="26"/>
        </w:rPr>
      </w:pPr>
      <w:r>
        <w:rPr>
          <w:sz w:val="26"/>
        </w:rPr>
        <w:t>Tâm</w:t>
      </w:r>
      <w:r>
        <w:rPr>
          <w:spacing w:val="16"/>
          <w:sz w:val="26"/>
        </w:rPr>
        <w:t> </w:t>
      </w:r>
      <w:r>
        <w:rPr>
          <w:sz w:val="26"/>
        </w:rPr>
        <w:t>phi</w:t>
      </w:r>
      <w:r>
        <w:rPr>
          <w:spacing w:val="21"/>
          <w:sz w:val="26"/>
        </w:rPr>
        <w:t> </w:t>
      </w:r>
      <w:r>
        <w:rPr>
          <w:sz w:val="26"/>
        </w:rPr>
        <w:t>đã</w:t>
      </w:r>
      <w:r>
        <w:rPr>
          <w:spacing w:val="19"/>
          <w:sz w:val="26"/>
        </w:rPr>
        <w:t> </w:t>
      </w:r>
      <w:r>
        <w:rPr>
          <w:sz w:val="26"/>
        </w:rPr>
        <w:t>diệt</w:t>
      </w:r>
      <w:r>
        <w:rPr>
          <w:spacing w:val="21"/>
          <w:sz w:val="26"/>
        </w:rPr>
        <w:t> </w:t>
      </w:r>
      <w:r>
        <w:rPr>
          <w:sz w:val="26"/>
        </w:rPr>
        <w:t>phi</w:t>
      </w:r>
      <w:r>
        <w:rPr>
          <w:spacing w:val="19"/>
          <w:sz w:val="26"/>
        </w:rPr>
        <w:t> </w:t>
      </w:r>
      <w:r>
        <w:rPr>
          <w:sz w:val="26"/>
        </w:rPr>
        <w:t>đang</w:t>
      </w:r>
      <w:r>
        <w:rPr>
          <w:spacing w:val="19"/>
          <w:sz w:val="26"/>
        </w:rPr>
        <w:t> </w:t>
      </w:r>
      <w:r>
        <w:rPr>
          <w:sz w:val="26"/>
        </w:rPr>
        <w:t>diệt</w:t>
      </w:r>
      <w:r>
        <w:rPr>
          <w:spacing w:val="19"/>
          <w:sz w:val="26"/>
        </w:rPr>
        <w:t> </w:t>
      </w:r>
      <w:r>
        <w:rPr>
          <w:sz w:val="26"/>
        </w:rPr>
        <w:t>phải</w:t>
      </w:r>
      <w:r>
        <w:rPr>
          <w:spacing w:val="19"/>
          <w:sz w:val="26"/>
        </w:rPr>
        <w:t> </w:t>
      </w:r>
      <w:r>
        <w:rPr>
          <w:sz w:val="26"/>
        </w:rPr>
        <w:t>chăng?</w:t>
      </w:r>
      <w:r>
        <w:rPr>
          <w:spacing w:val="25"/>
          <w:sz w:val="26"/>
        </w:rPr>
        <w:t> </w:t>
      </w:r>
      <w:r>
        <w:rPr>
          <w:sz w:val="26"/>
        </w:rPr>
        <w:t>Hay</w:t>
      </w:r>
      <w:r>
        <w:rPr>
          <w:spacing w:val="16"/>
          <w:sz w:val="26"/>
        </w:rPr>
        <w:t> </w:t>
      </w:r>
      <w:r>
        <w:rPr>
          <w:sz w:val="26"/>
        </w:rPr>
        <w:t>là</w:t>
      </w:r>
      <w:r>
        <w:rPr>
          <w:spacing w:val="19"/>
          <w:sz w:val="26"/>
        </w:rPr>
        <w:t> </w:t>
      </w:r>
      <w:r>
        <w:rPr>
          <w:sz w:val="26"/>
        </w:rPr>
        <w:t>tâm</w:t>
      </w:r>
      <w:r>
        <w:rPr>
          <w:spacing w:val="19"/>
          <w:sz w:val="26"/>
        </w:rPr>
        <w:t> </w:t>
      </w:r>
      <w:r>
        <w:rPr>
          <w:sz w:val="26"/>
        </w:rPr>
        <w:t>phi</w:t>
      </w:r>
      <w:r>
        <w:rPr>
          <w:spacing w:val="19"/>
          <w:sz w:val="26"/>
        </w:rPr>
        <w:t> </w:t>
      </w:r>
      <w:r>
        <w:rPr>
          <w:sz w:val="26"/>
        </w:rPr>
        <w:t>đang</w:t>
      </w:r>
      <w:r>
        <w:rPr>
          <w:spacing w:val="19"/>
          <w:sz w:val="26"/>
        </w:rPr>
        <w:t> </w:t>
      </w:r>
      <w:r>
        <w:rPr>
          <w:sz w:val="26"/>
        </w:rPr>
        <w:t>diệt</w:t>
      </w:r>
      <w:r>
        <w:rPr>
          <w:spacing w:val="19"/>
          <w:sz w:val="26"/>
        </w:rPr>
        <w:t> </w:t>
      </w:r>
      <w:r>
        <w:rPr>
          <w:sz w:val="26"/>
        </w:rPr>
        <w:t>phi</w:t>
      </w:r>
      <w:r>
        <w:rPr>
          <w:spacing w:val="19"/>
          <w:sz w:val="26"/>
        </w:rPr>
        <w:t> </w:t>
      </w:r>
      <w:r>
        <w:rPr>
          <w:sz w:val="26"/>
        </w:rPr>
        <w:t>đã</w:t>
      </w:r>
      <w:r>
        <w:rPr>
          <w:spacing w:val="21"/>
          <w:sz w:val="26"/>
        </w:rPr>
        <w:t> </w:t>
      </w:r>
      <w:r>
        <w:rPr>
          <w:sz w:val="26"/>
        </w:rPr>
        <w:t>diệt</w:t>
      </w:r>
      <w:r>
        <w:rPr>
          <w:spacing w:val="19"/>
          <w:sz w:val="26"/>
        </w:rPr>
        <w:t> </w:t>
      </w:r>
      <w:r>
        <w:rPr>
          <w:sz w:val="26"/>
        </w:rPr>
        <w:t>phải </w:t>
      </w:r>
      <w:r>
        <w:rPr>
          <w:spacing w:val="-2"/>
          <w:sz w:val="26"/>
        </w:rPr>
        <w:t>chăng?</w:t>
      </w:r>
    </w:p>
    <w:p>
      <w:pPr>
        <w:pStyle w:val="Heading7"/>
        <w:spacing w:before="5"/>
      </w:pPr>
      <w:r>
        <w:rPr>
          <w:spacing w:val="-5"/>
        </w:rPr>
        <w:t>14.</w:t>
      </w:r>
    </w:p>
    <w:p>
      <w:pPr>
        <w:pStyle w:val="ListParagraph"/>
        <w:numPr>
          <w:ilvl w:val="0"/>
          <w:numId w:val="15"/>
        </w:numPr>
        <w:tabs>
          <w:tab w:pos="708" w:val="left" w:leader="none"/>
        </w:tabs>
        <w:spacing w:line="240" w:lineRule="auto" w:before="0" w:after="0"/>
        <w:ind w:left="708" w:right="142" w:hanging="284"/>
        <w:jc w:val="both"/>
        <w:rPr>
          <w:sz w:val="26"/>
        </w:rPr>
      </w:pPr>
      <w:r>
        <w:rPr>
          <w:sz w:val="26"/>
        </w:rPr>
        <w:t>Tâm của người nào khi sanh lướt qua từ sát-na đã lướt qua thời giờ, thì tâm của người ấy</w:t>
      </w:r>
      <w:r>
        <w:rPr>
          <w:spacing w:val="-3"/>
          <w:sz w:val="26"/>
        </w:rPr>
        <w:t> </w:t>
      </w:r>
      <w:r>
        <w:rPr>
          <w:sz w:val="26"/>
        </w:rPr>
        <w:t>khi diệt lướt qua mỗi sát-na, đã lướt qua thời giờ phải chăng? Hay là tâm của người nào khi diệt đang lướt qua từ sát-na đã lướt qua thời giờ, thì tâm của người ấy</w:t>
      </w:r>
      <w:r>
        <w:rPr>
          <w:spacing w:val="-2"/>
          <w:sz w:val="26"/>
        </w:rPr>
        <w:t> </w:t>
      </w:r>
      <w:r>
        <w:rPr>
          <w:sz w:val="26"/>
        </w:rPr>
        <w:t>khi sanh cũng lướt qua từ sát-na đã lướt qua thời giờ phải chăng?</w:t>
      </w:r>
    </w:p>
    <w:p>
      <w:pPr>
        <w:pStyle w:val="ListParagraph"/>
        <w:numPr>
          <w:ilvl w:val="0"/>
          <w:numId w:val="15"/>
        </w:numPr>
        <w:tabs>
          <w:tab w:pos="708" w:val="left" w:leader="none"/>
        </w:tabs>
        <w:spacing w:line="240" w:lineRule="auto" w:before="0" w:after="0"/>
        <w:ind w:left="708" w:right="138" w:hanging="284"/>
        <w:jc w:val="both"/>
        <w:rPr>
          <w:sz w:val="26"/>
        </w:rPr>
      </w:pPr>
      <w:r>
        <w:rPr>
          <w:sz w:val="26"/>
        </w:rPr>
        <w:t>Tâm của người nào chẳng phải khi sanh đang lướt qua từ sát-na đã lướt qua thời giờ, thì tâm của người ấy chẳng phải khi diệt lướt qua từ sát-na đã lướt qua thời giờ phải chăng? Hay là tâm của người nào chẳng phải khi diệt lướt qua từ sát-na đã lướt qua thời giờ, thì tâm của người ấy chẳng phải khi sanh lướt qua từ sát-na đã lướt qua thời giờ phải chăng?</w:t>
      </w:r>
    </w:p>
    <w:p>
      <w:pPr>
        <w:spacing w:line="295" w:lineRule="exact" w:before="0"/>
        <w:ind w:left="2427"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nhân</w:t>
      </w:r>
      <w:r>
        <w:rPr>
          <w:i/>
          <w:spacing w:val="-5"/>
          <w:sz w:val="26"/>
        </w:rPr>
        <w:t> </w:t>
      </w:r>
      <w:r>
        <w:rPr>
          <w:i/>
          <w:sz w:val="26"/>
        </w:rPr>
        <w:t>xiển</w:t>
      </w:r>
      <w:r>
        <w:rPr>
          <w:i/>
          <w:spacing w:val="-4"/>
          <w:sz w:val="26"/>
        </w:rPr>
        <w:t> </w:t>
      </w:r>
      <w:r>
        <w:rPr>
          <w:i/>
          <w:spacing w:val="-2"/>
          <w:sz w:val="26"/>
        </w:rPr>
        <w:t>thuật</w:t>
      </w:r>
    </w:p>
    <w:p>
      <w:pPr>
        <w:spacing w:after="0" w:line="295" w:lineRule="exact"/>
        <w:jc w:val="center"/>
        <w:rPr>
          <w:i/>
          <w:sz w:val="26"/>
        </w:rPr>
        <w:sectPr>
          <w:pgSz w:w="11630" w:h="16450"/>
          <w:pgMar w:header="576" w:footer="0" w:top="920" w:bottom="280" w:left="850" w:right="850"/>
        </w:sectPr>
      </w:pPr>
    </w:p>
    <w:p>
      <w:pPr>
        <w:spacing w:line="298" w:lineRule="exact" w:before="275"/>
        <w:ind w:left="141" w:right="0" w:firstLine="0"/>
        <w:jc w:val="left"/>
        <w:rPr>
          <w:b/>
          <w:i/>
          <w:sz w:val="26"/>
        </w:rPr>
      </w:pPr>
      <w:bookmarkStart w:name="_bookmark55" w:id="56"/>
      <w:bookmarkEnd w:id="56"/>
      <w:r>
        <w:rPr/>
      </w:r>
      <w:r>
        <w:rPr>
          <w:b/>
          <w:color w:val="00AFEF"/>
          <w:sz w:val="26"/>
        </w:rPr>
        <w:t>Xiển</w:t>
      </w:r>
      <w:r>
        <w:rPr>
          <w:b/>
          <w:color w:val="00AFEF"/>
          <w:spacing w:val="-7"/>
          <w:sz w:val="26"/>
        </w:rPr>
        <w:t> </w:t>
      </w:r>
      <w:r>
        <w:rPr>
          <w:b/>
          <w:color w:val="00AFEF"/>
          <w:sz w:val="26"/>
        </w:rPr>
        <w:t>Thuật</w:t>
      </w:r>
      <w:r>
        <w:rPr>
          <w:b/>
          <w:color w:val="00AFEF"/>
          <w:spacing w:val="-6"/>
          <w:sz w:val="26"/>
        </w:rPr>
        <w:t> </w:t>
      </w:r>
      <w:r>
        <w:rPr>
          <w:b/>
          <w:color w:val="00AFEF"/>
          <w:sz w:val="26"/>
        </w:rPr>
        <w:t>Phần</w:t>
      </w:r>
      <w:r>
        <w:rPr>
          <w:b/>
          <w:color w:val="00AFEF"/>
          <w:spacing w:val="-7"/>
          <w:sz w:val="26"/>
        </w:rPr>
        <w:t> </w:t>
      </w:r>
      <w:r>
        <w:rPr>
          <w:b/>
          <w:color w:val="00AFEF"/>
          <w:sz w:val="26"/>
        </w:rPr>
        <w:t>Pháp</w:t>
      </w:r>
      <w:r>
        <w:rPr>
          <w:b/>
          <w:color w:val="00AFEF"/>
          <w:spacing w:val="-4"/>
          <w:sz w:val="26"/>
        </w:rPr>
        <w:t> </w:t>
      </w:r>
      <w:r>
        <w:rPr>
          <w:b/>
          <w:i/>
          <w:color w:val="00AFEF"/>
          <w:spacing w:val="-2"/>
          <w:sz w:val="26"/>
        </w:rPr>
        <w:t>(Dhammavāruddeso)</w:t>
      </w:r>
    </w:p>
    <w:p>
      <w:pPr>
        <w:pStyle w:val="Heading7"/>
        <w:spacing w:before="0"/>
      </w:pPr>
      <w:r>
        <w:rPr>
          <w:spacing w:val="-5"/>
        </w:rPr>
        <w:t>15.</w:t>
      </w:r>
    </w:p>
    <w:p>
      <w:pPr>
        <w:pStyle w:val="ListParagraph"/>
        <w:numPr>
          <w:ilvl w:val="0"/>
          <w:numId w:val="15"/>
        </w:numPr>
        <w:tabs>
          <w:tab w:pos="708" w:val="left" w:leader="none"/>
        </w:tabs>
        <w:spacing w:line="237" w:lineRule="auto" w:before="0" w:after="0"/>
        <w:ind w:left="708" w:right="138" w:hanging="284"/>
        <w:jc w:val="left"/>
        <w:rPr>
          <w:sz w:val="26"/>
        </w:rPr>
      </w:pPr>
      <w:r>
        <w:rPr>
          <w:sz w:val="26"/>
        </w:rPr>
        <w:t>Tâm nào sanh ra phi vẫn diệt, thì tâm đó sẽ diệt phi đang sanh phải chăng? Hay</w:t>
      </w:r>
      <w:r>
        <w:rPr>
          <w:spacing w:val="-2"/>
          <w:sz w:val="26"/>
        </w:rPr>
        <w:t> </w:t>
      </w:r>
      <w:r>
        <w:rPr>
          <w:sz w:val="26"/>
        </w:rPr>
        <w:t>là tâm nào sẽ diệt phi sẽ sanh, thì tâm đó đang sanh phi diệt phải chăng?</w:t>
      </w:r>
    </w:p>
    <w:p>
      <w:pPr>
        <w:pStyle w:val="ListParagraph"/>
        <w:numPr>
          <w:ilvl w:val="0"/>
          <w:numId w:val="15"/>
        </w:numPr>
        <w:tabs>
          <w:tab w:pos="708" w:val="left" w:leader="none"/>
        </w:tabs>
        <w:spacing w:line="237" w:lineRule="auto" w:before="6" w:after="0"/>
        <w:ind w:left="708" w:right="138" w:hanging="284"/>
        <w:jc w:val="left"/>
        <w:rPr>
          <w:sz w:val="26"/>
        </w:rPr>
      </w:pPr>
      <w:r>
        <w:rPr>
          <w:sz w:val="26"/>
        </w:rPr>
        <w:t>Tâm</w:t>
      </w:r>
      <w:r>
        <w:rPr>
          <w:spacing w:val="17"/>
          <w:sz w:val="26"/>
        </w:rPr>
        <w:t> </w:t>
      </w:r>
      <w:r>
        <w:rPr>
          <w:sz w:val="26"/>
        </w:rPr>
        <w:t>nào</w:t>
      </w:r>
      <w:r>
        <w:rPr>
          <w:spacing w:val="20"/>
          <w:sz w:val="26"/>
        </w:rPr>
        <w:t> </w:t>
      </w:r>
      <w:r>
        <w:rPr>
          <w:sz w:val="26"/>
        </w:rPr>
        <w:t>phi</w:t>
      </w:r>
      <w:r>
        <w:rPr>
          <w:spacing w:val="20"/>
          <w:sz w:val="26"/>
        </w:rPr>
        <w:t> </w:t>
      </w:r>
      <w:r>
        <w:rPr>
          <w:sz w:val="26"/>
        </w:rPr>
        <w:t>sanh</w:t>
      </w:r>
      <w:r>
        <w:rPr>
          <w:spacing w:val="20"/>
          <w:sz w:val="26"/>
        </w:rPr>
        <w:t> </w:t>
      </w:r>
      <w:r>
        <w:rPr>
          <w:sz w:val="26"/>
        </w:rPr>
        <w:t>ra</w:t>
      </w:r>
      <w:r>
        <w:rPr>
          <w:spacing w:val="22"/>
          <w:sz w:val="26"/>
        </w:rPr>
        <w:t> </w:t>
      </w:r>
      <w:r>
        <w:rPr>
          <w:sz w:val="26"/>
        </w:rPr>
        <w:t>vẫn</w:t>
      </w:r>
      <w:r>
        <w:rPr>
          <w:spacing w:val="20"/>
          <w:sz w:val="26"/>
        </w:rPr>
        <w:t> </w:t>
      </w:r>
      <w:r>
        <w:rPr>
          <w:sz w:val="26"/>
        </w:rPr>
        <w:t>diệt,</w:t>
      </w:r>
      <w:r>
        <w:rPr>
          <w:spacing w:val="20"/>
          <w:sz w:val="26"/>
        </w:rPr>
        <w:t> </w:t>
      </w:r>
      <w:r>
        <w:rPr>
          <w:sz w:val="26"/>
        </w:rPr>
        <w:t>thì</w:t>
      </w:r>
      <w:r>
        <w:rPr>
          <w:spacing w:val="20"/>
          <w:sz w:val="26"/>
        </w:rPr>
        <w:t> </w:t>
      </w:r>
      <w:r>
        <w:rPr>
          <w:sz w:val="26"/>
        </w:rPr>
        <w:t>tâm</w:t>
      </w:r>
      <w:r>
        <w:rPr>
          <w:spacing w:val="17"/>
          <w:sz w:val="26"/>
        </w:rPr>
        <w:t> </w:t>
      </w:r>
      <w:r>
        <w:rPr>
          <w:sz w:val="26"/>
        </w:rPr>
        <w:t>ấy phi</w:t>
      </w:r>
      <w:r>
        <w:rPr>
          <w:spacing w:val="22"/>
          <w:sz w:val="26"/>
        </w:rPr>
        <w:t> </w:t>
      </w:r>
      <w:r>
        <w:rPr>
          <w:sz w:val="26"/>
        </w:rPr>
        <w:t>sẽ</w:t>
      </w:r>
      <w:r>
        <w:rPr>
          <w:spacing w:val="20"/>
          <w:sz w:val="26"/>
        </w:rPr>
        <w:t> </w:t>
      </w:r>
      <w:r>
        <w:rPr>
          <w:sz w:val="26"/>
        </w:rPr>
        <w:t>diệt</w:t>
      </w:r>
      <w:r>
        <w:rPr>
          <w:spacing w:val="20"/>
          <w:sz w:val="26"/>
        </w:rPr>
        <w:t> </w:t>
      </w:r>
      <w:r>
        <w:rPr>
          <w:sz w:val="26"/>
        </w:rPr>
        <w:t>sẽ</w:t>
      </w:r>
      <w:r>
        <w:rPr>
          <w:spacing w:val="20"/>
          <w:sz w:val="26"/>
        </w:rPr>
        <w:t> </w:t>
      </w:r>
      <w:r>
        <w:rPr>
          <w:sz w:val="26"/>
        </w:rPr>
        <w:t>sanh</w:t>
      </w:r>
      <w:r>
        <w:rPr>
          <w:spacing w:val="20"/>
          <w:sz w:val="26"/>
        </w:rPr>
        <w:t> </w:t>
      </w:r>
      <w:r>
        <w:rPr>
          <w:sz w:val="26"/>
        </w:rPr>
        <w:t>phải</w:t>
      </w:r>
      <w:r>
        <w:rPr>
          <w:spacing w:val="20"/>
          <w:sz w:val="26"/>
        </w:rPr>
        <w:t> </w:t>
      </w:r>
      <w:r>
        <w:rPr>
          <w:sz w:val="26"/>
        </w:rPr>
        <w:t>chăng?</w:t>
      </w:r>
      <w:r>
        <w:rPr>
          <w:spacing w:val="23"/>
          <w:sz w:val="26"/>
        </w:rPr>
        <w:t> </w:t>
      </w:r>
      <w:r>
        <w:rPr>
          <w:sz w:val="26"/>
        </w:rPr>
        <w:t>Hay là</w:t>
      </w:r>
      <w:r>
        <w:rPr>
          <w:spacing w:val="22"/>
          <w:sz w:val="26"/>
        </w:rPr>
        <w:t> </w:t>
      </w:r>
      <w:r>
        <w:rPr>
          <w:sz w:val="26"/>
        </w:rPr>
        <w:t>tâm nào phi sẽ diệt sẽ sanh, thì tâm ấy phi sanh ra, vẫn diệt phải chăng?</w:t>
      </w:r>
    </w:p>
    <w:p>
      <w:pPr>
        <w:pStyle w:val="Heading7"/>
        <w:spacing w:line="295" w:lineRule="exact" w:before="9"/>
      </w:pPr>
      <w:r>
        <w:rPr>
          <w:spacing w:val="-5"/>
        </w:rPr>
        <w:t>16.</w:t>
      </w:r>
    </w:p>
    <w:p>
      <w:pPr>
        <w:pStyle w:val="ListParagraph"/>
        <w:numPr>
          <w:ilvl w:val="0"/>
          <w:numId w:val="15"/>
        </w:numPr>
        <w:tabs>
          <w:tab w:pos="708" w:val="left" w:leader="none"/>
        </w:tabs>
        <w:spacing w:line="240" w:lineRule="auto" w:before="0" w:after="0"/>
        <w:ind w:left="708" w:right="138" w:hanging="284"/>
        <w:jc w:val="left"/>
        <w:rPr>
          <w:sz w:val="26"/>
        </w:rPr>
      </w:pPr>
      <w:r>
        <w:rPr>
          <w:sz w:val="26"/>
        </w:rPr>
        <w:t>Tâm nào sanh ra, thì tâm ấy sanh tồn phải chăng? Hay là tâm nào sanh tồn, thì tâm ấy sanh ra phải chăng?</w:t>
      </w:r>
    </w:p>
    <w:p>
      <w:pPr>
        <w:pStyle w:val="ListParagraph"/>
        <w:numPr>
          <w:ilvl w:val="0"/>
          <w:numId w:val="15"/>
        </w:numPr>
        <w:tabs>
          <w:tab w:pos="708" w:val="left" w:leader="none"/>
        </w:tabs>
        <w:spacing w:line="240" w:lineRule="auto" w:before="0" w:after="0"/>
        <w:ind w:left="708" w:right="142" w:hanging="284"/>
        <w:jc w:val="left"/>
        <w:rPr>
          <w:sz w:val="26"/>
        </w:rPr>
      </w:pPr>
      <w:r>
        <w:rPr>
          <w:sz w:val="26"/>
        </w:rPr>
        <w:t>Tâm nào phi sanh ra, thì tâm ấy</w:t>
      </w:r>
      <w:r>
        <w:rPr>
          <w:spacing w:val="-3"/>
          <w:sz w:val="26"/>
        </w:rPr>
        <w:t> </w:t>
      </w:r>
      <w:r>
        <w:rPr>
          <w:sz w:val="26"/>
        </w:rPr>
        <w:t>phi sanh tồn phải chăng? Hay</w:t>
      </w:r>
      <w:r>
        <w:rPr>
          <w:spacing w:val="-3"/>
          <w:sz w:val="26"/>
        </w:rPr>
        <w:t> </w:t>
      </w:r>
      <w:r>
        <w:rPr>
          <w:sz w:val="26"/>
        </w:rPr>
        <w:t>là tâm nào phi sanh tồn, thì tâm ấy phi sanh ra phải chăng?</w:t>
      </w:r>
    </w:p>
    <w:p>
      <w:pPr>
        <w:pStyle w:val="Heading7"/>
        <w:spacing w:before="1"/>
      </w:pPr>
      <w:r>
        <w:rPr>
          <w:spacing w:val="-5"/>
        </w:rPr>
        <w:t>17.</w:t>
      </w:r>
    </w:p>
    <w:p>
      <w:pPr>
        <w:pStyle w:val="ListParagraph"/>
        <w:numPr>
          <w:ilvl w:val="0"/>
          <w:numId w:val="15"/>
        </w:numPr>
        <w:tabs>
          <w:tab w:pos="708" w:val="left" w:leader="none"/>
        </w:tabs>
        <w:spacing w:line="237" w:lineRule="auto" w:before="0" w:after="0"/>
        <w:ind w:left="708" w:right="138" w:hanging="284"/>
        <w:jc w:val="left"/>
        <w:rPr>
          <w:sz w:val="26"/>
        </w:rPr>
      </w:pPr>
      <w:r>
        <w:rPr>
          <w:sz w:val="26"/>
        </w:rPr>
        <w:t>Tâm nào vẫn diệt, thì tâm ấy sanh tồn phải chăng? Hay</w:t>
      </w:r>
      <w:r>
        <w:rPr>
          <w:spacing w:val="-2"/>
          <w:sz w:val="26"/>
        </w:rPr>
        <w:t> </w:t>
      </w:r>
      <w:r>
        <w:rPr>
          <w:sz w:val="26"/>
        </w:rPr>
        <w:t>là tâm nào sanh tồn, thì tâm ấy vẫn diệt phải chăng?</w:t>
      </w:r>
    </w:p>
    <w:p>
      <w:pPr>
        <w:pStyle w:val="ListParagraph"/>
        <w:numPr>
          <w:ilvl w:val="0"/>
          <w:numId w:val="15"/>
        </w:numPr>
        <w:tabs>
          <w:tab w:pos="708" w:val="left" w:leader="none"/>
        </w:tabs>
        <w:spacing w:line="237" w:lineRule="auto" w:before="6" w:after="0"/>
        <w:ind w:left="708" w:right="141" w:hanging="284"/>
        <w:jc w:val="left"/>
        <w:rPr>
          <w:sz w:val="26"/>
        </w:rPr>
      </w:pPr>
      <w:r>
        <w:rPr>
          <w:sz w:val="26"/>
        </w:rPr>
        <w:t>Tâm</w:t>
      </w:r>
      <w:r>
        <w:rPr>
          <w:spacing w:val="21"/>
          <w:sz w:val="26"/>
        </w:rPr>
        <w:t> </w:t>
      </w:r>
      <w:r>
        <w:rPr>
          <w:sz w:val="26"/>
        </w:rPr>
        <w:t>nào</w:t>
      </w:r>
      <w:r>
        <w:rPr>
          <w:spacing w:val="23"/>
          <w:sz w:val="26"/>
        </w:rPr>
        <w:t> </w:t>
      </w:r>
      <w:r>
        <w:rPr>
          <w:sz w:val="26"/>
        </w:rPr>
        <w:t>phi</w:t>
      </w:r>
      <w:r>
        <w:rPr>
          <w:spacing w:val="24"/>
          <w:sz w:val="26"/>
        </w:rPr>
        <w:t> </w:t>
      </w:r>
      <w:r>
        <w:rPr>
          <w:sz w:val="26"/>
        </w:rPr>
        <w:t>vẫn</w:t>
      </w:r>
      <w:r>
        <w:rPr>
          <w:spacing w:val="23"/>
          <w:sz w:val="26"/>
        </w:rPr>
        <w:t> </w:t>
      </w:r>
      <w:r>
        <w:rPr>
          <w:sz w:val="26"/>
        </w:rPr>
        <w:t>diệt,</w:t>
      </w:r>
      <w:r>
        <w:rPr>
          <w:spacing w:val="26"/>
          <w:sz w:val="26"/>
        </w:rPr>
        <w:t> </w:t>
      </w:r>
      <w:r>
        <w:rPr>
          <w:sz w:val="26"/>
        </w:rPr>
        <w:t>thì</w:t>
      </w:r>
      <w:r>
        <w:rPr>
          <w:spacing w:val="23"/>
          <w:sz w:val="26"/>
        </w:rPr>
        <w:t> </w:t>
      </w:r>
      <w:r>
        <w:rPr>
          <w:sz w:val="26"/>
        </w:rPr>
        <w:t>tâm</w:t>
      </w:r>
      <w:r>
        <w:rPr>
          <w:spacing w:val="21"/>
          <w:sz w:val="26"/>
        </w:rPr>
        <w:t> </w:t>
      </w:r>
      <w:r>
        <w:rPr>
          <w:sz w:val="26"/>
        </w:rPr>
        <w:t>ấy</w:t>
      </w:r>
      <w:r>
        <w:rPr>
          <w:spacing w:val="19"/>
          <w:sz w:val="26"/>
        </w:rPr>
        <w:t> </w:t>
      </w:r>
      <w:r>
        <w:rPr>
          <w:sz w:val="26"/>
        </w:rPr>
        <w:t>phi</w:t>
      </w:r>
      <w:r>
        <w:rPr>
          <w:spacing w:val="24"/>
          <w:sz w:val="26"/>
        </w:rPr>
        <w:t> </w:t>
      </w:r>
      <w:r>
        <w:rPr>
          <w:sz w:val="26"/>
        </w:rPr>
        <w:t>sanh</w:t>
      </w:r>
      <w:r>
        <w:rPr>
          <w:spacing w:val="23"/>
          <w:sz w:val="26"/>
        </w:rPr>
        <w:t> </w:t>
      </w:r>
      <w:r>
        <w:rPr>
          <w:sz w:val="26"/>
        </w:rPr>
        <w:t>tồn</w:t>
      </w:r>
      <w:r>
        <w:rPr>
          <w:spacing w:val="23"/>
          <w:sz w:val="26"/>
        </w:rPr>
        <w:t> </w:t>
      </w:r>
      <w:r>
        <w:rPr>
          <w:sz w:val="26"/>
        </w:rPr>
        <w:t>phải</w:t>
      </w:r>
      <w:r>
        <w:rPr>
          <w:spacing w:val="24"/>
          <w:sz w:val="26"/>
        </w:rPr>
        <w:t> </w:t>
      </w:r>
      <w:r>
        <w:rPr>
          <w:sz w:val="26"/>
        </w:rPr>
        <w:t>chăng?</w:t>
      </w:r>
      <w:r>
        <w:rPr>
          <w:spacing w:val="31"/>
          <w:sz w:val="26"/>
        </w:rPr>
        <w:t> </w:t>
      </w:r>
      <w:r>
        <w:rPr>
          <w:sz w:val="26"/>
        </w:rPr>
        <w:t>Hay</w:t>
      </w:r>
      <w:r>
        <w:rPr>
          <w:spacing w:val="19"/>
          <w:sz w:val="26"/>
        </w:rPr>
        <w:t> </w:t>
      </w:r>
      <w:r>
        <w:rPr>
          <w:sz w:val="26"/>
        </w:rPr>
        <w:t>là</w:t>
      </w:r>
      <w:r>
        <w:rPr>
          <w:spacing w:val="26"/>
          <w:sz w:val="26"/>
        </w:rPr>
        <w:t> </w:t>
      </w:r>
      <w:r>
        <w:rPr>
          <w:sz w:val="26"/>
        </w:rPr>
        <w:t>tâm</w:t>
      </w:r>
      <w:r>
        <w:rPr>
          <w:spacing w:val="21"/>
          <w:sz w:val="26"/>
        </w:rPr>
        <w:t> </w:t>
      </w:r>
      <w:r>
        <w:rPr>
          <w:sz w:val="26"/>
        </w:rPr>
        <w:t>nào</w:t>
      </w:r>
      <w:r>
        <w:rPr>
          <w:spacing w:val="23"/>
          <w:sz w:val="26"/>
        </w:rPr>
        <w:t> </w:t>
      </w:r>
      <w:r>
        <w:rPr>
          <w:sz w:val="26"/>
        </w:rPr>
        <w:t>phi</w:t>
      </w:r>
      <w:r>
        <w:rPr>
          <w:spacing w:val="24"/>
          <w:sz w:val="26"/>
        </w:rPr>
        <w:t> </w:t>
      </w:r>
      <w:r>
        <w:rPr>
          <w:sz w:val="26"/>
        </w:rPr>
        <w:t>sanh tồn, thì tâm ấy phi vẫn diệt phải chăng?</w:t>
      </w:r>
    </w:p>
    <w:p>
      <w:pPr>
        <w:pStyle w:val="Heading7"/>
        <w:spacing w:line="295" w:lineRule="exact" w:before="9"/>
      </w:pPr>
      <w:r>
        <w:rPr>
          <w:spacing w:val="-5"/>
        </w:rPr>
        <w:t>18.</w:t>
      </w:r>
    </w:p>
    <w:p>
      <w:pPr>
        <w:pStyle w:val="ListParagraph"/>
        <w:numPr>
          <w:ilvl w:val="0"/>
          <w:numId w:val="15"/>
        </w:numPr>
        <w:tabs>
          <w:tab w:pos="708" w:val="left" w:leader="none"/>
        </w:tabs>
        <w:spacing w:line="237" w:lineRule="auto" w:before="0" w:after="0"/>
        <w:ind w:left="708" w:right="143" w:hanging="284"/>
        <w:jc w:val="left"/>
        <w:rPr>
          <w:sz w:val="26"/>
        </w:rPr>
      </w:pPr>
      <w:r>
        <w:rPr>
          <w:sz w:val="26"/>
        </w:rPr>
        <w:t>Tâm</w:t>
      </w:r>
      <w:r>
        <w:rPr>
          <w:spacing w:val="-3"/>
          <w:sz w:val="26"/>
        </w:rPr>
        <w:t> </w:t>
      </w:r>
      <w:r>
        <w:rPr>
          <w:sz w:val="26"/>
        </w:rPr>
        <w:t>nào sanh ra, thì</w:t>
      </w:r>
      <w:r>
        <w:rPr>
          <w:spacing w:val="-1"/>
          <w:sz w:val="26"/>
        </w:rPr>
        <w:t> </w:t>
      </w:r>
      <w:r>
        <w:rPr>
          <w:sz w:val="26"/>
        </w:rPr>
        <w:t>tâm</w:t>
      </w:r>
      <w:r>
        <w:rPr>
          <w:spacing w:val="-3"/>
          <w:sz w:val="26"/>
        </w:rPr>
        <w:t> </w:t>
      </w:r>
      <w:r>
        <w:rPr>
          <w:sz w:val="26"/>
        </w:rPr>
        <w:t>ấy</w:t>
      </w:r>
      <w:r>
        <w:rPr>
          <w:spacing w:val="-6"/>
          <w:sz w:val="26"/>
        </w:rPr>
        <w:t> </w:t>
      </w:r>
      <w:r>
        <w:rPr>
          <w:sz w:val="26"/>
        </w:rPr>
        <w:t>đã từng</w:t>
      </w:r>
      <w:r>
        <w:rPr>
          <w:spacing w:val="-1"/>
          <w:sz w:val="26"/>
        </w:rPr>
        <w:t> </w:t>
      </w:r>
      <w:r>
        <w:rPr>
          <w:sz w:val="26"/>
        </w:rPr>
        <w:t>sanh</w:t>
      </w:r>
      <w:r>
        <w:rPr>
          <w:spacing w:val="-1"/>
          <w:sz w:val="26"/>
        </w:rPr>
        <w:t> </w:t>
      </w:r>
      <w:r>
        <w:rPr>
          <w:sz w:val="26"/>
        </w:rPr>
        <w:t>phải chăng? Hay</w:t>
      </w:r>
      <w:r>
        <w:rPr>
          <w:spacing w:val="-6"/>
          <w:sz w:val="26"/>
        </w:rPr>
        <w:t> </w:t>
      </w:r>
      <w:r>
        <w:rPr>
          <w:sz w:val="26"/>
        </w:rPr>
        <w:t>là</w:t>
      </w:r>
      <w:r>
        <w:rPr>
          <w:spacing w:val="-1"/>
          <w:sz w:val="26"/>
        </w:rPr>
        <w:t> </w:t>
      </w:r>
      <w:r>
        <w:rPr>
          <w:sz w:val="26"/>
        </w:rPr>
        <w:t>tâm</w:t>
      </w:r>
      <w:r>
        <w:rPr>
          <w:spacing w:val="-3"/>
          <w:sz w:val="26"/>
        </w:rPr>
        <w:t> </w:t>
      </w:r>
      <w:r>
        <w:rPr>
          <w:sz w:val="26"/>
        </w:rPr>
        <w:t>nào đã từng</w:t>
      </w:r>
      <w:r>
        <w:rPr>
          <w:spacing w:val="-1"/>
          <w:sz w:val="26"/>
        </w:rPr>
        <w:t> </w:t>
      </w:r>
      <w:r>
        <w:rPr>
          <w:sz w:val="26"/>
        </w:rPr>
        <w:t>sanh, thì tâm ấy sanh ra phải chăng?</w:t>
      </w:r>
    </w:p>
    <w:p>
      <w:pPr>
        <w:pStyle w:val="ListParagraph"/>
        <w:numPr>
          <w:ilvl w:val="0"/>
          <w:numId w:val="15"/>
        </w:numPr>
        <w:tabs>
          <w:tab w:pos="708" w:val="left" w:leader="none"/>
        </w:tabs>
        <w:spacing w:line="237" w:lineRule="auto" w:before="5" w:after="0"/>
        <w:ind w:left="708" w:right="137" w:hanging="284"/>
        <w:jc w:val="left"/>
        <w:rPr>
          <w:sz w:val="26"/>
        </w:rPr>
      </w:pPr>
      <w:r>
        <w:rPr>
          <w:sz w:val="26"/>
        </w:rPr>
        <w:t>Tâm</w:t>
      </w:r>
      <w:r>
        <w:rPr>
          <w:spacing w:val="-5"/>
          <w:sz w:val="26"/>
        </w:rPr>
        <w:t> </w:t>
      </w:r>
      <w:r>
        <w:rPr>
          <w:sz w:val="26"/>
        </w:rPr>
        <w:t>nào chẳng phải</w:t>
      </w:r>
      <w:r>
        <w:rPr>
          <w:spacing w:val="-1"/>
          <w:sz w:val="26"/>
        </w:rPr>
        <w:t> </w:t>
      </w:r>
      <w:r>
        <w:rPr>
          <w:sz w:val="26"/>
        </w:rPr>
        <w:t>vẫn</w:t>
      </w:r>
      <w:r>
        <w:rPr>
          <w:spacing w:val="-3"/>
          <w:sz w:val="26"/>
        </w:rPr>
        <w:t> </w:t>
      </w:r>
      <w:r>
        <w:rPr>
          <w:sz w:val="26"/>
        </w:rPr>
        <w:t>sanh, thì</w:t>
      </w:r>
      <w:r>
        <w:rPr>
          <w:spacing w:val="-3"/>
          <w:sz w:val="26"/>
        </w:rPr>
        <w:t> </w:t>
      </w:r>
      <w:r>
        <w:rPr>
          <w:sz w:val="26"/>
        </w:rPr>
        <w:t>tâm</w:t>
      </w:r>
      <w:r>
        <w:rPr>
          <w:spacing w:val="-3"/>
          <w:sz w:val="26"/>
        </w:rPr>
        <w:t> </w:t>
      </w:r>
      <w:r>
        <w:rPr>
          <w:sz w:val="26"/>
        </w:rPr>
        <w:t>ấy</w:t>
      </w:r>
      <w:r>
        <w:rPr>
          <w:spacing w:val="-8"/>
          <w:sz w:val="26"/>
        </w:rPr>
        <w:t> </w:t>
      </w:r>
      <w:r>
        <w:rPr>
          <w:sz w:val="26"/>
        </w:rPr>
        <w:t>chẳng</w:t>
      </w:r>
      <w:r>
        <w:rPr>
          <w:spacing w:val="-3"/>
          <w:sz w:val="26"/>
        </w:rPr>
        <w:t> </w:t>
      </w:r>
      <w:r>
        <w:rPr>
          <w:sz w:val="26"/>
        </w:rPr>
        <w:t>phải</w:t>
      </w:r>
      <w:r>
        <w:rPr>
          <w:spacing w:val="-3"/>
          <w:sz w:val="26"/>
        </w:rPr>
        <w:t> </w:t>
      </w:r>
      <w:r>
        <w:rPr>
          <w:sz w:val="26"/>
        </w:rPr>
        <w:t>từng</w:t>
      </w:r>
      <w:r>
        <w:rPr>
          <w:spacing w:val="-1"/>
          <w:sz w:val="26"/>
        </w:rPr>
        <w:t> </w:t>
      </w:r>
      <w:r>
        <w:rPr>
          <w:sz w:val="26"/>
        </w:rPr>
        <w:t>sanh phải</w:t>
      </w:r>
      <w:r>
        <w:rPr>
          <w:spacing w:val="-1"/>
          <w:sz w:val="26"/>
        </w:rPr>
        <w:t> </w:t>
      </w:r>
      <w:r>
        <w:rPr>
          <w:sz w:val="26"/>
        </w:rPr>
        <w:t>chăng? Hay</w:t>
      </w:r>
      <w:r>
        <w:rPr>
          <w:spacing w:val="-6"/>
          <w:sz w:val="26"/>
        </w:rPr>
        <w:t> </w:t>
      </w:r>
      <w:r>
        <w:rPr>
          <w:sz w:val="26"/>
        </w:rPr>
        <w:t>là</w:t>
      </w:r>
      <w:r>
        <w:rPr>
          <w:spacing w:val="-3"/>
          <w:sz w:val="26"/>
        </w:rPr>
        <w:t> </w:t>
      </w:r>
      <w:r>
        <w:rPr>
          <w:sz w:val="26"/>
        </w:rPr>
        <w:t>tâm nào chẳng phải từng sanh, thì tâm ấy chẳng phải sanh ra phải chăng?</w:t>
      </w:r>
    </w:p>
    <w:p>
      <w:pPr>
        <w:pStyle w:val="ListParagraph"/>
        <w:numPr>
          <w:ilvl w:val="0"/>
          <w:numId w:val="15"/>
        </w:numPr>
        <w:tabs>
          <w:tab w:pos="708" w:val="left" w:leader="none"/>
        </w:tabs>
        <w:spacing w:line="237" w:lineRule="auto" w:before="5" w:after="0"/>
        <w:ind w:left="708" w:right="137" w:hanging="284"/>
        <w:jc w:val="left"/>
        <w:rPr>
          <w:sz w:val="26"/>
        </w:rPr>
      </w:pPr>
      <w:r>
        <w:rPr>
          <w:sz w:val="26"/>
        </w:rPr>
        <w:t>Tâm</w:t>
      </w:r>
      <w:r>
        <w:rPr>
          <w:spacing w:val="17"/>
          <w:sz w:val="26"/>
        </w:rPr>
        <w:t> </w:t>
      </w:r>
      <w:r>
        <w:rPr>
          <w:sz w:val="26"/>
        </w:rPr>
        <w:t>nào</w:t>
      </w:r>
      <w:r>
        <w:rPr>
          <w:spacing w:val="20"/>
          <w:sz w:val="26"/>
        </w:rPr>
        <w:t> </w:t>
      </w:r>
      <w:r>
        <w:rPr>
          <w:sz w:val="26"/>
        </w:rPr>
        <w:t>sanh</w:t>
      </w:r>
      <w:r>
        <w:rPr>
          <w:spacing w:val="20"/>
          <w:sz w:val="26"/>
        </w:rPr>
        <w:t> </w:t>
      </w:r>
      <w:r>
        <w:rPr>
          <w:sz w:val="26"/>
        </w:rPr>
        <w:t>ra,</w:t>
      </w:r>
      <w:r>
        <w:rPr>
          <w:spacing w:val="20"/>
          <w:sz w:val="26"/>
        </w:rPr>
        <w:t> </w:t>
      </w:r>
      <w:r>
        <w:rPr>
          <w:sz w:val="26"/>
        </w:rPr>
        <w:t>thì</w:t>
      </w:r>
      <w:r>
        <w:rPr>
          <w:spacing w:val="20"/>
          <w:sz w:val="26"/>
        </w:rPr>
        <w:t> </w:t>
      </w:r>
      <w:r>
        <w:rPr>
          <w:sz w:val="26"/>
        </w:rPr>
        <w:t>tâm</w:t>
      </w:r>
      <w:r>
        <w:rPr>
          <w:spacing w:val="17"/>
          <w:sz w:val="26"/>
        </w:rPr>
        <w:t> </w:t>
      </w:r>
      <w:r>
        <w:rPr>
          <w:sz w:val="26"/>
        </w:rPr>
        <w:t>ấy</w:t>
      </w:r>
      <w:r>
        <w:rPr>
          <w:spacing w:val="17"/>
          <w:sz w:val="26"/>
        </w:rPr>
        <w:t> </w:t>
      </w:r>
      <w:r>
        <w:rPr>
          <w:sz w:val="26"/>
        </w:rPr>
        <w:t>sẽ</w:t>
      </w:r>
      <w:r>
        <w:rPr>
          <w:spacing w:val="20"/>
          <w:sz w:val="26"/>
        </w:rPr>
        <w:t> </w:t>
      </w:r>
      <w:r>
        <w:rPr>
          <w:sz w:val="26"/>
        </w:rPr>
        <w:t>sanh</w:t>
      </w:r>
      <w:r>
        <w:rPr>
          <w:spacing w:val="20"/>
          <w:sz w:val="26"/>
        </w:rPr>
        <w:t> </w:t>
      </w:r>
      <w:r>
        <w:rPr>
          <w:sz w:val="26"/>
        </w:rPr>
        <w:t>phải</w:t>
      </w:r>
      <w:r>
        <w:rPr>
          <w:spacing w:val="20"/>
          <w:sz w:val="26"/>
        </w:rPr>
        <w:t> </w:t>
      </w:r>
      <w:r>
        <w:rPr>
          <w:sz w:val="26"/>
        </w:rPr>
        <w:t>chăng?</w:t>
      </w:r>
      <w:r>
        <w:rPr>
          <w:spacing w:val="27"/>
          <w:sz w:val="26"/>
        </w:rPr>
        <w:t> </w:t>
      </w:r>
      <w:r>
        <w:rPr>
          <w:sz w:val="26"/>
        </w:rPr>
        <w:t>Hay là</w:t>
      </w:r>
      <w:r>
        <w:rPr>
          <w:spacing w:val="20"/>
          <w:sz w:val="26"/>
        </w:rPr>
        <w:t> </w:t>
      </w:r>
      <w:r>
        <w:rPr>
          <w:sz w:val="26"/>
        </w:rPr>
        <w:t>tâm</w:t>
      </w:r>
      <w:r>
        <w:rPr>
          <w:spacing w:val="17"/>
          <w:sz w:val="26"/>
        </w:rPr>
        <w:t> </w:t>
      </w:r>
      <w:r>
        <w:rPr>
          <w:sz w:val="26"/>
        </w:rPr>
        <w:t>nào</w:t>
      </w:r>
      <w:r>
        <w:rPr>
          <w:spacing w:val="22"/>
          <w:sz w:val="26"/>
        </w:rPr>
        <w:t> </w:t>
      </w:r>
      <w:r>
        <w:rPr>
          <w:sz w:val="26"/>
        </w:rPr>
        <w:t>sẽ</w:t>
      </w:r>
      <w:r>
        <w:rPr>
          <w:spacing w:val="20"/>
          <w:sz w:val="26"/>
        </w:rPr>
        <w:t> </w:t>
      </w:r>
      <w:r>
        <w:rPr>
          <w:sz w:val="26"/>
        </w:rPr>
        <w:t>sanh,</w:t>
      </w:r>
      <w:r>
        <w:rPr>
          <w:spacing w:val="20"/>
          <w:sz w:val="26"/>
        </w:rPr>
        <w:t> </w:t>
      </w:r>
      <w:r>
        <w:rPr>
          <w:sz w:val="26"/>
        </w:rPr>
        <w:t>thì</w:t>
      </w:r>
      <w:r>
        <w:rPr>
          <w:spacing w:val="20"/>
          <w:sz w:val="26"/>
        </w:rPr>
        <w:t> </w:t>
      </w:r>
      <w:r>
        <w:rPr>
          <w:sz w:val="26"/>
        </w:rPr>
        <w:t>tâm</w:t>
      </w:r>
      <w:r>
        <w:rPr>
          <w:spacing w:val="17"/>
          <w:sz w:val="26"/>
        </w:rPr>
        <w:t> </w:t>
      </w:r>
      <w:r>
        <w:rPr>
          <w:sz w:val="26"/>
        </w:rPr>
        <w:t>ấy sanh ra phải chăng?</w:t>
      </w:r>
    </w:p>
    <w:p>
      <w:pPr>
        <w:pStyle w:val="ListParagraph"/>
        <w:numPr>
          <w:ilvl w:val="0"/>
          <w:numId w:val="15"/>
        </w:numPr>
        <w:tabs>
          <w:tab w:pos="708" w:val="left" w:leader="none"/>
        </w:tabs>
        <w:spacing w:line="237" w:lineRule="auto" w:before="6" w:after="0"/>
        <w:ind w:left="708" w:right="138" w:hanging="284"/>
        <w:jc w:val="left"/>
        <w:rPr>
          <w:sz w:val="26"/>
        </w:rPr>
      </w:pPr>
      <w:r>
        <w:rPr>
          <w:sz w:val="26"/>
        </w:rPr>
        <w:t>Tâm</w:t>
      </w:r>
      <w:r>
        <w:rPr>
          <w:spacing w:val="21"/>
          <w:sz w:val="26"/>
        </w:rPr>
        <w:t> </w:t>
      </w:r>
      <w:r>
        <w:rPr>
          <w:sz w:val="26"/>
        </w:rPr>
        <w:t>nào</w:t>
      </w:r>
      <w:r>
        <w:rPr>
          <w:spacing w:val="23"/>
          <w:sz w:val="26"/>
        </w:rPr>
        <w:t> </w:t>
      </w:r>
      <w:r>
        <w:rPr>
          <w:sz w:val="26"/>
        </w:rPr>
        <w:t>chẳng</w:t>
      </w:r>
      <w:r>
        <w:rPr>
          <w:spacing w:val="24"/>
          <w:sz w:val="26"/>
        </w:rPr>
        <w:t> </w:t>
      </w:r>
      <w:r>
        <w:rPr>
          <w:sz w:val="26"/>
        </w:rPr>
        <w:t>phải</w:t>
      </w:r>
      <w:r>
        <w:rPr>
          <w:spacing w:val="24"/>
          <w:sz w:val="26"/>
        </w:rPr>
        <w:t> </w:t>
      </w:r>
      <w:r>
        <w:rPr>
          <w:sz w:val="26"/>
        </w:rPr>
        <w:t>sanh</w:t>
      </w:r>
      <w:r>
        <w:rPr>
          <w:spacing w:val="23"/>
          <w:sz w:val="26"/>
        </w:rPr>
        <w:t> </w:t>
      </w:r>
      <w:r>
        <w:rPr>
          <w:sz w:val="26"/>
        </w:rPr>
        <w:t>ra,</w:t>
      </w:r>
      <w:r>
        <w:rPr>
          <w:spacing w:val="24"/>
          <w:sz w:val="26"/>
        </w:rPr>
        <w:t> </w:t>
      </w:r>
      <w:r>
        <w:rPr>
          <w:sz w:val="26"/>
        </w:rPr>
        <w:t>thì</w:t>
      </w:r>
      <w:r>
        <w:rPr>
          <w:spacing w:val="23"/>
          <w:sz w:val="26"/>
        </w:rPr>
        <w:t> </w:t>
      </w:r>
      <w:r>
        <w:rPr>
          <w:sz w:val="26"/>
        </w:rPr>
        <w:t>tâm</w:t>
      </w:r>
      <w:r>
        <w:rPr>
          <w:spacing w:val="21"/>
          <w:sz w:val="26"/>
        </w:rPr>
        <w:t> </w:t>
      </w:r>
      <w:r>
        <w:rPr>
          <w:sz w:val="26"/>
        </w:rPr>
        <w:t>ấy</w:t>
      </w:r>
      <w:r>
        <w:rPr>
          <w:spacing w:val="19"/>
          <w:sz w:val="26"/>
        </w:rPr>
        <w:t> </w:t>
      </w:r>
      <w:r>
        <w:rPr>
          <w:sz w:val="26"/>
        </w:rPr>
        <w:t>chẳng</w:t>
      </w:r>
      <w:r>
        <w:rPr>
          <w:spacing w:val="23"/>
          <w:sz w:val="26"/>
        </w:rPr>
        <w:t> </w:t>
      </w:r>
      <w:r>
        <w:rPr>
          <w:sz w:val="26"/>
        </w:rPr>
        <w:t>phải</w:t>
      </w:r>
      <w:r>
        <w:rPr>
          <w:spacing w:val="24"/>
          <w:sz w:val="26"/>
        </w:rPr>
        <w:t> </w:t>
      </w:r>
      <w:r>
        <w:rPr>
          <w:sz w:val="26"/>
        </w:rPr>
        <w:t>sẽ</w:t>
      </w:r>
      <w:r>
        <w:rPr>
          <w:spacing w:val="24"/>
          <w:sz w:val="26"/>
        </w:rPr>
        <w:t> </w:t>
      </w:r>
      <w:r>
        <w:rPr>
          <w:sz w:val="26"/>
        </w:rPr>
        <w:t>sanh</w:t>
      </w:r>
      <w:r>
        <w:rPr>
          <w:spacing w:val="23"/>
          <w:sz w:val="26"/>
        </w:rPr>
        <w:t> </w:t>
      </w:r>
      <w:r>
        <w:rPr>
          <w:sz w:val="26"/>
        </w:rPr>
        <w:t>phải</w:t>
      </w:r>
      <w:r>
        <w:rPr>
          <w:spacing w:val="24"/>
          <w:sz w:val="26"/>
        </w:rPr>
        <w:t> </w:t>
      </w:r>
      <w:r>
        <w:rPr>
          <w:sz w:val="26"/>
        </w:rPr>
        <w:t>chăng?</w:t>
      </w:r>
      <w:r>
        <w:rPr>
          <w:spacing w:val="33"/>
          <w:sz w:val="26"/>
        </w:rPr>
        <w:t> </w:t>
      </w:r>
      <w:r>
        <w:rPr>
          <w:sz w:val="26"/>
        </w:rPr>
        <w:t>Hay</w:t>
      </w:r>
      <w:r>
        <w:rPr>
          <w:spacing w:val="19"/>
          <w:sz w:val="26"/>
        </w:rPr>
        <w:t> </w:t>
      </w:r>
      <w:r>
        <w:rPr>
          <w:sz w:val="26"/>
        </w:rPr>
        <w:t>là</w:t>
      </w:r>
      <w:r>
        <w:rPr>
          <w:spacing w:val="24"/>
          <w:sz w:val="26"/>
        </w:rPr>
        <w:t> </w:t>
      </w:r>
      <w:r>
        <w:rPr>
          <w:sz w:val="26"/>
        </w:rPr>
        <w:t>tâm nào chẳng phải sẽ sanh, thì tâm ấy chẳng phải sanh ra phải chăng?</w:t>
      </w:r>
    </w:p>
    <w:p>
      <w:pPr>
        <w:pStyle w:val="ListParagraph"/>
        <w:numPr>
          <w:ilvl w:val="0"/>
          <w:numId w:val="15"/>
        </w:numPr>
        <w:tabs>
          <w:tab w:pos="708" w:val="left" w:leader="none"/>
        </w:tabs>
        <w:spacing w:line="237" w:lineRule="auto" w:before="5" w:after="0"/>
        <w:ind w:left="708" w:right="138" w:hanging="284"/>
        <w:jc w:val="left"/>
        <w:rPr>
          <w:sz w:val="26"/>
        </w:rPr>
      </w:pPr>
      <w:r>
        <w:rPr>
          <w:sz w:val="26"/>
        </w:rPr>
        <w:t>Tâm nào từng sanh, thì tâm ấy sẽ sanh phải chăng? Hay là tâm nào sẽ sanh, thì tâm ấy từng sanh phải chăng?</w:t>
      </w:r>
    </w:p>
    <w:p>
      <w:pPr>
        <w:pStyle w:val="ListParagraph"/>
        <w:numPr>
          <w:ilvl w:val="0"/>
          <w:numId w:val="15"/>
        </w:numPr>
        <w:tabs>
          <w:tab w:pos="708" w:val="left" w:leader="none"/>
        </w:tabs>
        <w:spacing w:line="237" w:lineRule="auto" w:before="6" w:after="0"/>
        <w:ind w:left="708" w:right="138" w:hanging="284"/>
        <w:jc w:val="left"/>
        <w:rPr>
          <w:sz w:val="26"/>
        </w:rPr>
      </w:pPr>
      <w:r>
        <w:rPr>
          <w:sz w:val="26"/>
        </w:rPr>
        <w:t>Tâm nào chẳng phải từng sanh, thì tâm ấy chẳng phải sẽ sanh phải chăng? Hay là tâm nào chẳng phải sẽ sanh, thì tâm ấy chẳng phải từng sanh phải chăng?</w:t>
      </w:r>
    </w:p>
    <w:p>
      <w:pPr>
        <w:pStyle w:val="Heading7"/>
        <w:spacing w:line="295" w:lineRule="exact" w:before="9"/>
      </w:pPr>
      <w:r>
        <w:rPr>
          <w:spacing w:val="-5"/>
        </w:rPr>
        <w:t>19.</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 nào vẫn diệt, thì tâm ấy từng diệt phải chăng?</w:t>
      </w:r>
      <w:r>
        <w:rPr>
          <w:spacing w:val="21"/>
          <w:sz w:val="26"/>
        </w:rPr>
        <w:t> </w:t>
      </w:r>
      <w:r>
        <w:rPr>
          <w:sz w:val="26"/>
        </w:rPr>
        <w:t>Hay là tâm nào từng diệt, thì tâm</w:t>
      </w:r>
      <w:r>
        <w:rPr>
          <w:spacing w:val="40"/>
          <w:sz w:val="26"/>
        </w:rPr>
        <w:t> </w:t>
      </w:r>
      <w:r>
        <w:rPr>
          <w:sz w:val="26"/>
        </w:rPr>
        <w:t>ấy vẫn diệt phải chăng?</w:t>
      </w:r>
    </w:p>
    <w:p>
      <w:pPr>
        <w:pStyle w:val="ListParagraph"/>
        <w:numPr>
          <w:ilvl w:val="0"/>
          <w:numId w:val="15"/>
        </w:numPr>
        <w:tabs>
          <w:tab w:pos="708" w:val="left" w:leader="none"/>
        </w:tabs>
        <w:spacing w:line="237" w:lineRule="auto" w:before="0" w:after="0"/>
        <w:ind w:left="708" w:right="141" w:hanging="284"/>
        <w:jc w:val="left"/>
        <w:rPr>
          <w:sz w:val="26"/>
        </w:rPr>
      </w:pPr>
      <w:r>
        <w:rPr>
          <w:sz w:val="26"/>
        </w:rPr>
        <w:t>Tâm nào chẳng phải diệt, thì tâm ấy chẳng phải từng diệt phải chăng? Hay là tâm nào chẳng phải từng diệt, thì tâm ấy chẳng phải diệt phải chăng?</w:t>
      </w:r>
    </w:p>
    <w:p>
      <w:pPr>
        <w:pStyle w:val="ListParagraph"/>
        <w:numPr>
          <w:ilvl w:val="0"/>
          <w:numId w:val="15"/>
        </w:numPr>
        <w:tabs>
          <w:tab w:pos="708" w:val="left" w:leader="none"/>
        </w:tabs>
        <w:spacing w:line="237" w:lineRule="auto" w:before="4" w:after="0"/>
        <w:ind w:left="708" w:right="144" w:hanging="284"/>
        <w:jc w:val="left"/>
        <w:rPr>
          <w:sz w:val="26"/>
        </w:rPr>
      </w:pPr>
      <w:r>
        <w:rPr>
          <w:sz w:val="26"/>
        </w:rPr>
        <w:t>Tâm</w:t>
      </w:r>
      <w:r>
        <w:rPr>
          <w:spacing w:val="-2"/>
          <w:sz w:val="26"/>
        </w:rPr>
        <w:t> </w:t>
      </w:r>
      <w:r>
        <w:rPr>
          <w:sz w:val="26"/>
        </w:rPr>
        <w:t>nào vẫn diệt, thì tâm ấy</w:t>
      </w:r>
      <w:r>
        <w:rPr>
          <w:spacing w:val="-5"/>
          <w:sz w:val="26"/>
        </w:rPr>
        <w:t> </w:t>
      </w:r>
      <w:r>
        <w:rPr>
          <w:sz w:val="26"/>
        </w:rPr>
        <w:t>sẽ diệt phải chăng? Hay</w:t>
      </w:r>
      <w:r>
        <w:rPr>
          <w:spacing w:val="-5"/>
          <w:sz w:val="26"/>
        </w:rPr>
        <w:t> </w:t>
      </w:r>
      <w:r>
        <w:rPr>
          <w:sz w:val="26"/>
        </w:rPr>
        <w:t>là tâm nào sẽ diệt, thì tâm</w:t>
      </w:r>
      <w:r>
        <w:rPr>
          <w:spacing w:val="-2"/>
          <w:sz w:val="26"/>
        </w:rPr>
        <w:t> </w:t>
      </w:r>
      <w:r>
        <w:rPr>
          <w:sz w:val="26"/>
        </w:rPr>
        <w:t>ấy</w:t>
      </w:r>
      <w:r>
        <w:rPr>
          <w:spacing w:val="-2"/>
          <w:sz w:val="26"/>
        </w:rPr>
        <w:t> </w:t>
      </w:r>
      <w:r>
        <w:rPr>
          <w:sz w:val="26"/>
        </w:rPr>
        <w:t>vẫn diệt phải chăng?</w:t>
      </w:r>
    </w:p>
    <w:p>
      <w:pPr>
        <w:pStyle w:val="ListParagraph"/>
        <w:numPr>
          <w:ilvl w:val="0"/>
          <w:numId w:val="15"/>
        </w:numPr>
        <w:tabs>
          <w:tab w:pos="708" w:val="left" w:leader="none"/>
        </w:tabs>
        <w:spacing w:line="237" w:lineRule="auto" w:before="6" w:after="0"/>
        <w:ind w:left="708" w:right="141" w:hanging="284"/>
        <w:jc w:val="left"/>
        <w:rPr>
          <w:sz w:val="26"/>
        </w:rPr>
      </w:pPr>
      <w:r>
        <w:rPr>
          <w:sz w:val="26"/>
        </w:rPr>
        <w:t>Tâm</w:t>
      </w:r>
      <w:r>
        <w:rPr>
          <w:spacing w:val="21"/>
          <w:sz w:val="26"/>
        </w:rPr>
        <w:t> </w:t>
      </w:r>
      <w:r>
        <w:rPr>
          <w:sz w:val="26"/>
        </w:rPr>
        <w:t>nào</w:t>
      </w:r>
      <w:r>
        <w:rPr>
          <w:spacing w:val="23"/>
          <w:sz w:val="26"/>
        </w:rPr>
        <w:t> </w:t>
      </w:r>
      <w:r>
        <w:rPr>
          <w:sz w:val="26"/>
        </w:rPr>
        <w:t>chẳng</w:t>
      </w:r>
      <w:r>
        <w:rPr>
          <w:spacing w:val="24"/>
          <w:sz w:val="26"/>
        </w:rPr>
        <w:t> </w:t>
      </w:r>
      <w:r>
        <w:rPr>
          <w:sz w:val="26"/>
        </w:rPr>
        <w:t>phải</w:t>
      </w:r>
      <w:r>
        <w:rPr>
          <w:spacing w:val="24"/>
          <w:sz w:val="26"/>
        </w:rPr>
        <w:t> </w:t>
      </w:r>
      <w:r>
        <w:rPr>
          <w:sz w:val="26"/>
        </w:rPr>
        <w:t>diệt,</w:t>
      </w:r>
      <w:r>
        <w:rPr>
          <w:spacing w:val="23"/>
          <w:sz w:val="26"/>
        </w:rPr>
        <w:t> </w:t>
      </w:r>
      <w:r>
        <w:rPr>
          <w:sz w:val="26"/>
        </w:rPr>
        <w:t>thì</w:t>
      </w:r>
      <w:r>
        <w:rPr>
          <w:spacing w:val="23"/>
          <w:sz w:val="26"/>
        </w:rPr>
        <w:t> </w:t>
      </w:r>
      <w:r>
        <w:rPr>
          <w:sz w:val="26"/>
        </w:rPr>
        <w:t>tâm</w:t>
      </w:r>
      <w:r>
        <w:rPr>
          <w:spacing w:val="21"/>
          <w:sz w:val="26"/>
        </w:rPr>
        <w:t> </w:t>
      </w:r>
      <w:r>
        <w:rPr>
          <w:sz w:val="26"/>
        </w:rPr>
        <w:t>ấy</w:t>
      </w:r>
      <w:r>
        <w:rPr>
          <w:spacing w:val="19"/>
          <w:sz w:val="26"/>
        </w:rPr>
        <w:t> </w:t>
      </w:r>
      <w:r>
        <w:rPr>
          <w:sz w:val="26"/>
        </w:rPr>
        <w:t>chẳng</w:t>
      </w:r>
      <w:r>
        <w:rPr>
          <w:spacing w:val="24"/>
          <w:sz w:val="26"/>
        </w:rPr>
        <w:t> </w:t>
      </w:r>
      <w:r>
        <w:rPr>
          <w:sz w:val="26"/>
        </w:rPr>
        <w:t>phải</w:t>
      </w:r>
      <w:r>
        <w:rPr>
          <w:spacing w:val="24"/>
          <w:sz w:val="26"/>
        </w:rPr>
        <w:t> </w:t>
      </w:r>
      <w:r>
        <w:rPr>
          <w:sz w:val="26"/>
        </w:rPr>
        <w:t>sẽ</w:t>
      </w:r>
      <w:r>
        <w:rPr>
          <w:spacing w:val="24"/>
          <w:sz w:val="26"/>
        </w:rPr>
        <w:t> </w:t>
      </w:r>
      <w:r>
        <w:rPr>
          <w:sz w:val="26"/>
        </w:rPr>
        <w:t>diệt</w:t>
      </w:r>
      <w:r>
        <w:rPr>
          <w:spacing w:val="24"/>
          <w:sz w:val="26"/>
        </w:rPr>
        <w:t> </w:t>
      </w:r>
      <w:r>
        <w:rPr>
          <w:sz w:val="26"/>
        </w:rPr>
        <w:t>phải</w:t>
      </w:r>
      <w:r>
        <w:rPr>
          <w:spacing w:val="24"/>
          <w:sz w:val="26"/>
        </w:rPr>
        <w:t> </w:t>
      </w:r>
      <w:r>
        <w:rPr>
          <w:sz w:val="26"/>
        </w:rPr>
        <w:t>chăng?</w:t>
      </w:r>
      <w:r>
        <w:rPr>
          <w:spacing w:val="33"/>
          <w:sz w:val="26"/>
        </w:rPr>
        <w:t> </w:t>
      </w:r>
      <w:r>
        <w:rPr>
          <w:sz w:val="26"/>
        </w:rPr>
        <w:t>Hay</w:t>
      </w:r>
      <w:r>
        <w:rPr>
          <w:spacing w:val="16"/>
          <w:sz w:val="26"/>
        </w:rPr>
        <w:t> </w:t>
      </w:r>
      <w:r>
        <w:rPr>
          <w:sz w:val="26"/>
        </w:rPr>
        <w:t>là</w:t>
      </w:r>
      <w:r>
        <w:rPr>
          <w:spacing w:val="24"/>
          <w:sz w:val="26"/>
        </w:rPr>
        <w:t> </w:t>
      </w:r>
      <w:r>
        <w:rPr>
          <w:sz w:val="26"/>
        </w:rPr>
        <w:t>tâm</w:t>
      </w:r>
      <w:r>
        <w:rPr>
          <w:spacing w:val="24"/>
          <w:sz w:val="26"/>
        </w:rPr>
        <w:t> </w:t>
      </w:r>
      <w:r>
        <w:rPr>
          <w:sz w:val="26"/>
        </w:rPr>
        <w:t>nào chẳng phải sẽ diệt, thì tâm ấy chẳng phải diệt phải chăng?</w:t>
      </w:r>
    </w:p>
    <w:p>
      <w:pPr>
        <w:pStyle w:val="ListParagraph"/>
        <w:numPr>
          <w:ilvl w:val="0"/>
          <w:numId w:val="15"/>
        </w:numPr>
        <w:tabs>
          <w:tab w:pos="708" w:val="left" w:leader="none"/>
        </w:tabs>
        <w:spacing w:line="237" w:lineRule="auto" w:before="5" w:after="0"/>
        <w:ind w:left="708" w:right="138" w:hanging="284"/>
        <w:jc w:val="left"/>
        <w:rPr>
          <w:sz w:val="26"/>
        </w:rPr>
      </w:pPr>
      <w:r>
        <w:rPr>
          <w:sz w:val="26"/>
        </w:rPr>
        <w:t>Tâm</w:t>
      </w:r>
      <w:r>
        <w:rPr>
          <w:spacing w:val="16"/>
          <w:sz w:val="26"/>
        </w:rPr>
        <w:t> </w:t>
      </w:r>
      <w:r>
        <w:rPr>
          <w:sz w:val="26"/>
        </w:rPr>
        <w:t>nào</w:t>
      </w:r>
      <w:r>
        <w:rPr>
          <w:spacing w:val="19"/>
          <w:sz w:val="26"/>
        </w:rPr>
        <w:t> </w:t>
      </w:r>
      <w:r>
        <w:rPr>
          <w:sz w:val="26"/>
        </w:rPr>
        <w:t>từng</w:t>
      </w:r>
      <w:r>
        <w:rPr>
          <w:spacing w:val="19"/>
          <w:sz w:val="26"/>
        </w:rPr>
        <w:t> </w:t>
      </w:r>
      <w:r>
        <w:rPr>
          <w:sz w:val="26"/>
        </w:rPr>
        <w:t>diệt,</w:t>
      </w:r>
      <w:r>
        <w:rPr>
          <w:spacing w:val="19"/>
          <w:sz w:val="26"/>
        </w:rPr>
        <w:t> </w:t>
      </w:r>
      <w:r>
        <w:rPr>
          <w:sz w:val="26"/>
        </w:rPr>
        <w:t>thì</w:t>
      </w:r>
      <w:r>
        <w:rPr>
          <w:spacing w:val="21"/>
          <w:sz w:val="26"/>
        </w:rPr>
        <w:t> </w:t>
      </w:r>
      <w:r>
        <w:rPr>
          <w:sz w:val="26"/>
        </w:rPr>
        <w:t>tâm</w:t>
      </w:r>
      <w:r>
        <w:rPr>
          <w:spacing w:val="16"/>
          <w:sz w:val="26"/>
        </w:rPr>
        <w:t> </w:t>
      </w:r>
      <w:r>
        <w:rPr>
          <w:sz w:val="26"/>
        </w:rPr>
        <w:t>ấy sẽ</w:t>
      </w:r>
      <w:r>
        <w:rPr>
          <w:spacing w:val="19"/>
          <w:sz w:val="26"/>
        </w:rPr>
        <w:t> </w:t>
      </w:r>
      <w:r>
        <w:rPr>
          <w:sz w:val="26"/>
        </w:rPr>
        <w:t>diệt</w:t>
      </w:r>
      <w:r>
        <w:rPr>
          <w:spacing w:val="19"/>
          <w:sz w:val="26"/>
        </w:rPr>
        <w:t> </w:t>
      </w:r>
      <w:r>
        <w:rPr>
          <w:sz w:val="26"/>
        </w:rPr>
        <w:t>phải</w:t>
      </w:r>
      <w:r>
        <w:rPr>
          <w:spacing w:val="19"/>
          <w:sz w:val="26"/>
        </w:rPr>
        <w:t> </w:t>
      </w:r>
      <w:r>
        <w:rPr>
          <w:sz w:val="26"/>
        </w:rPr>
        <w:t>chăng?</w:t>
      </w:r>
      <w:r>
        <w:rPr>
          <w:spacing w:val="26"/>
          <w:sz w:val="26"/>
        </w:rPr>
        <w:t> </w:t>
      </w:r>
      <w:r>
        <w:rPr>
          <w:sz w:val="26"/>
        </w:rPr>
        <w:t>Hay là</w:t>
      </w:r>
      <w:r>
        <w:rPr>
          <w:spacing w:val="19"/>
          <w:sz w:val="26"/>
        </w:rPr>
        <w:t> </w:t>
      </w:r>
      <w:r>
        <w:rPr>
          <w:sz w:val="26"/>
        </w:rPr>
        <w:t>tâm</w:t>
      </w:r>
      <w:r>
        <w:rPr>
          <w:spacing w:val="16"/>
          <w:sz w:val="26"/>
        </w:rPr>
        <w:t> </w:t>
      </w:r>
      <w:r>
        <w:rPr>
          <w:sz w:val="26"/>
        </w:rPr>
        <w:t>nào</w:t>
      </w:r>
      <w:r>
        <w:rPr>
          <w:spacing w:val="19"/>
          <w:sz w:val="26"/>
        </w:rPr>
        <w:t> </w:t>
      </w:r>
      <w:r>
        <w:rPr>
          <w:sz w:val="26"/>
        </w:rPr>
        <w:t>sẽ</w:t>
      </w:r>
      <w:r>
        <w:rPr>
          <w:spacing w:val="19"/>
          <w:sz w:val="26"/>
        </w:rPr>
        <w:t> </w:t>
      </w:r>
      <w:r>
        <w:rPr>
          <w:sz w:val="26"/>
        </w:rPr>
        <w:t>diệt,</w:t>
      </w:r>
      <w:r>
        <w:rPr>
          <w:spacing w:val="19"/>
          <w:sz w:val="26"/>
        </w:rPr>
        <w:t> </w:t>
      </w:r>
      <w:r>
        <w:rPr>
          <w:sz w:val="26"/>
        </w:rPr>
        <w:t>thì</w:t>
      </w:r>
      <w:r>
        <w:rPr>
          <w:spacing w:val="19"/>
          <w:sz w:val="26"/>
        </w:rPr>
        <w:t> </w:t>
      </w:r>
      <w:r>
        <w:rPr>
          <w:sz w:val="26"/>
        </w:rPr>
        <w:t>tâm</w:t>
      </w:r>
      <w:r>
        <w:rPr>
          <w:spacing w:val="16"/>
          <w:sz w:val="26"/>
        </w:rPr>
        <w:t> </w:t>
      </w:r>
      <w:r>
        <w:rPr>
          <w:sz w:val="26"/>
        </w:rPr>
        <w:t>ấy từng diệt phải chăng?</w:t>
      </w:r>
    </w:p>
    <w:p>
      <w:pPr>
        <w:pStyle w:val="ListParagraph"/>
        <w:numPr>
          <w:ilvl w:val="0"/>
          <w:numId w:val="15"/>
        </w:numPr>
        <w:tabs>
          <w:tab w:pos="708" w:val="left" w:leader="none"/>
        </w:tabs>
        <w:spacing w:line="237" w:lineRule="auto" w:before="6" w:after="0"/>
        <w:ind w:left="708" w:right="141" w:hanging="284"/>
        <w:jc w:val="left"/>
        <w:rPr>
          <w:sz w:val="26"/>
        </w:rPr>
      </w:pPr>
      <w:r>
        <w:rPr>
          <w:sz w:val="26"/>
        </w:rPr>
        <w:t>Tâm nào phi từng diệt, thì tâm ấy phi sẽ diệt phải chăng?</w:t>
      </w:r>
      <w:r>
        <w:rPr>
          <w:spacing w:val="22"/>
          <w:sz w:val="26"/>
        </w:rPr>
        <w:t> </w:t>
      </w:r>
      <w:r>
        <w:rPr>
          <w:sz w:val="26"/>
        </w:rPr>
        <w:t>Hay là tâm nào phi sẽ diệt,</w:t>
      </w:r>
      <w:r>
        <w:rPr>
          <w:spacing w:val="80"/>
          <w:sz w:val="26"/>
        </w:rPr>
        <w:t> </w:t>
      </w:r>
      <w:r>
        <w:rPr>
          <w:sz w:val="26"/>
        </w:rPr>
        <w:t>thì tâm ấy phi từng diệt phải chăng?</w:t>
      </w:r>
    </w:p>
    <w:p>
      <w:pPr>
        <w:pStyle w:val="Heading7"/>
        <w:spacing w:line="295" w:lineRule="exact" w:before="9"/>
      </w:pPr>
      <w:r>
        <w:rPr>
          <w:spacing w:val="-5"/>
        </w:rPr>
        <w:t>20.</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w:t>
      </w:r>
      <w:r>
        <w:rPr>
          <w:spacing w:val="-2"/>
          <w:sz w:val="26"/>
        </w:rPr>
        <w:t> </w:t>
      </w:r>
      <w:r>
        <w:rPr>
          <w:sz w:val="26"/>
        </w:rPr>
        <w:t>nào sanh ra, thì tâm ấy</w:t>
      </w:r>
      <w:r>
        <w:rPr>
          <w:spacing w:val="-2"/>
          <w:sz w:val="26"/>
        </w:rPr>
        <w:t> </w:t>
      </w:r>
      <w:r>
        <w:rPr>
          <w:sz w:val="26"/>
        </w:rPr>
        <w:t>từng diệt phải chăng? Hay</w:t>
      </w:r>
      <w:r>
        <w:rPr>
          <w:spacing w:val="-2"/>
          <w:sz w:val="26"/>
        </w:rPr>
        <w:t> </w:t>
      </w:r>
      <w:r>
        <w:rPr>
          <w:sz w:val="26"/>
        </w:rPr>
        <w:t>là tâm nào từng diệt, thì tâm ấy sanh ra phải 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5"/>
        </w:numPr>
        <w:tabs>
          <w:tab w:pos="708" w:val="left" w:leader="none"/>
        </w:tabs>
        <w:spacing w:line="240" w:lineRule="auto" w:before="269" w:after="0"/>
        <w:ind w:left="708" w:right="142" w:hanging="284"/>
        <w:jc w:val="left"/>
        <w:rPr>
          <w:sz w:val="26"/>
        </w:rPr>
      </w:pPr>
      <w:r>
        <w:rPr>
          <w:sz w:val="26"/>
        </w:rPr>
        <w:t>Tâm</w:t>
      </w:r>
      <w:r>
        <w:rPr>
          <w:spacing w:val="21"/>
          <w:sz w:val="26"/>
        </w:rPr>
        <w:t> </w:t>
      </w:r>
      <w:r>
        <w:rPr>
          <w:sz w:val="26"/>
        </w:rPr>
        <w:t>nào</w:t>
      </w:r>
      <w:r>
        <w:rPr>
          <w:spacing w:val="23"/>
          <w:sz w:val="26"/>
        </w:rPr>
        <w:t> </w:t>
      </w:r>
      <w:r>
        <w:rPr>
          <w:sz w:val="26"/>
        </w:rPr>
        <w:t>phi</w:t>
      </w:r>
      <w:r>
        <w:rPr>
          <w:spacing w:val="24"/>
          <w:sz w:val="26"/>
        </w:rPr>
        <w:t> </w:t>
      </w:r>
      <w:r>
        <w:rPr>
          <w:sz w:val="26"/>
        </w:rPr>
        <w:t>sanh</w:t>
      </w:r>
      <w:r>
        <w:rPr>
          <w:spacing w:val="23"/>
          <w:sz w:val="26"/>
        </w:rPr>
        <w:t> </w:t>
      </w:r>
      <w:r>
        <w:rPr>
          <w:sz w:val="26"/>
        </w:rPr>
        <w:t>ra,</w:t>
      </w:r>
      <w:r>
        <w:rPr>
          <w:spacing w:val="28"/>
          <w:sz w:val="26"/>
        </w:rPr>
        <w:t> </w:t>
      </w:r>
      <w:r>
        <w:rPr>
          <w:sz w:val="26"/>
        </w:rPr>
        <w:t>thì</w:t>
      </w:r>
      <w:r>
        <w:rPr>
          <w:spacing w:val="23"/>
          <w:sz w:val="26"/>
        </w:rPr>
        <w:t> </w:t>
      </w:r>
      <w:r>
        <w:rPr>
          <w:sz w:val="26"/>
        </w:rPr>
        <w:t>tâm</w:t>
      </w:r>
      <w:r>
        <w:rPr>
          <w:spacing w:val="24"/>
          <w:sz w:val="26"/>
        </w:rPr>
        <w:t> </w:t>
      </w:r>
      <w:r>
        <w:rPr>
          <w:sz w:val="26"/>
        </w:rPr>
        <w:t>ấy</w:t>
      </w:r>
      <w:r>
        <w:rPr>
          <w:spacing w:val="21"/>
          <w:sz w:val="26"/>
        </w:rPr>
        <w:t> </w:t>
      </w:r>
      <w:r>
        <w:rPr>
          <w:sz w:val="26"/>
        </w:rPr>
        <w:t>phi</w:t>
      </w:r>
      <w:r>
        <w:rPr>
          <w:spacing w:val="26"/>
          <w:sz w:val="26"/>
        </w:rPr>
        <w:t> </w:t>
      </w:r>
      <w:r>
        <w:rPr>
          <w:sz w:val="26"/>
        </w:rPr>
        <w:t>từng</w:t>
      </w:r>
      <w:r>
        <w:rPr>
          <w:spacing w:val="26"/>
          <w:sz w:val="26"/>
        </w:rPr>
        <w:t> </w:t>
      </w:r>
      <w:r>
        <w:rPr>
          <w:sz w:val="26"/>
        </w:rPr>
        <w:t>diệt</w:t>
      </w:r>
      <w:r>
        <w:rPr>
          <w:spacing w:val="24"/>
          <w:sz w:val="26"/>
        </w:rPr>
        <w:t> </w:t>
      </w:r>
      <w:r>
        <w:rPr>
          <w:sz w:val="26"/>
        </w:rPr>
        <w:t>phải</w:t>
      </w:r>
      <w:r>
        <w:rPr>
          <w:spacing w:val="26"/>
          <w:sz w:val="26"/>
        </w:rPr>
        <w:t> </w:t>
      </w:r>
      <w:r>
        <w:rPr>
          <w:sz w:val="26"/>
        </w:rPr>
        <w:t>chăng?</w:t>
      </w:r>
      <w:r>
        <w:rPr>
          <w:spacing w:val="35"/>
          <w:sz w:val="26"/>
        </w:rPr>
        <w:t> </w:t>
      </w:r>
      <w:r>
        <w:rPr>
          <w:sz w:val="26"/>
        </w:rPr>
        <w:t>Hay</w:t>
      </w:r>
      <w:r>
        <w:rPr>
          <w:spacing w:val="19"/>
          <w:sz w:val="26"/>
        </w:rPr>
        <w:t> </w:t>
      </w:r>
      <w:r>
        <w:rPr>
          <w:sz w:val="26"/>
        </w:rPr>
        <w:t>là</w:t>
      </w:r>
      <w:r>
        <w:rPr>
          <w:spacing w:val="28"/>
          <w:sz w:val="26"/>
        </w:rPr>
        <w:t> </w:t>
      </w:r>
      <w:r>
        <w:rPr>
          <w:sz w:val="26"/>
        </w:rPr>
        <w:t>tâm</w:t>
      </w:r>
      <w:r>
        <w:rPr>
          <w:spacing w:val="24"/>
          <w:sz w:val="26"/>
        </w:rPr>
        <w:t> </w:t>
      </w:r>
      <w:r>
        <w:rPr>
          <w:sz w:val="26"/>
        </w:rPr>
        <w:t>nào</w:t>
      </w:r>
      <w:r>
        <w:rPr>
          <w:spacing w:val="26"/>
          <w:sz w:val="26"/>
        </w:rPr>
        <w:t> </w:t>
      </w:r>
      <w:r>
        <w:rPr>
          <w:sz w:val="26"/>
        </w:rPr>
        <w:t>phi</w:t>
      </w:r>
      <w:r>
        <w:rPr>
          <w:spacing w:val="26"/>
          <w:sz w:val="26"/>
        </w:rPr>
        <w:t> </w:t>
      </w:r>
      <w:r>
        <w:rPr>
          <w:sz w:val="26"/>
        </w:rPr>
        <w:t>từng diệt, thì tâm ấy phi sanh ra phải chăng?</w:t>
      </w:r>
    </w:p>
    <w:p>
      <w:pPr>
        <w:pStyle w:val="ListParagraph"/>
        <w:numPr>
          <w:ilvl w:val="0"/>
          <w:numId w:val="15"/>
        </w:numPr>
        <w:tabs>
          <w:tab w:pos="708" w:val="left" w:leader="none"/>
        </w:tabs>
        <w:spacing w:line="237" w:lineRule="auto" w:before="2" w:after="0"/>
        <w:ind w:left="708" w:right="143" w:hanging="284"/>
        <w:jc w:val="left"/>
        <w:rPr>
          <w:sz w:val="26"/>
        </w:rPr>
      </w:pPr>
      <w:r>
        <w:rPr>
          <w:sz w:val="26"/>
        </w:rPr>
        <w:t>Tâm</w:t>
      </w:r>
      <w:r>
        <w:rPr>
          <w:spacing w:val="-2"/>
          <w:sz w:val="26"/>
        </w:rPr>
        <w:t> </w:t>
      </w:r>
      <w:r>
        <w:rPr>
          <w:sz w:val="26"/>
        </w:rPr>
        <w:t>nào sanh ra, thì tâm</w:t>
      </w:r>
      <w:r>
        <w:rPr>
          <w:spacing w:val="-2"/>
          <w:sz w:val="26"/>
        </w:rPr>
        <w:t> </w:t>
      </w:r>
      <w:r>
        <w:rPr>
          <w:sz w:val="26"/>
        </w:rPr>
        <w:t>ấy</w:t>
      </w:r>
      <w:r>
        <w:rPr>
          <w:spacing w:val="-5"/>
          <w:sz w:val="26"/>
        </w:rPr>
        <w:t> </w:t>
      </w:r>
      <w:r>
        <w:rPr>
          <w:sz w:val="26"/>
        </w:rPr>
        <w:t>sẽ diệt phải chăng? Hay</w:t>
      </w:r>
      <w:r>
        <w:rPr>
          <w:spacing w:val="-7"/>
          <w:sz w:val="26"/>
        </w:rPr>
        <w:t> </w:t>
      </w:r>
      <w:r>
        <w:rPr>
          <w:sz w:val="26"/>
        </w:rPr>
        <w:t>là tâm nào sẽ diệt, thì tâm</w:t>
      </w:r>
      <w:r>
        <w:rPr>
          <w:spacing w:val="-2"/>
          <w:sz w:val="26"/>
        </w:rPr>
        <w:t> </w:t>
      </w:r>
      <w:r>
        <w:rPr>
          <w:sz w:val="26"/>
        </w:rPr>
        <w:t>ấy</w:t>
      </w:r>
      <w:r>
        <w:rPr>
          <w:spacing w:val="-4"/>
          <w:sz w:val="26"/>
        </w:rPr>
        <w:t> </w:t>
      </w:r>
      <w:r>
        <w:rPr>
          <w:sz w:val="26"/>
        </w:rPr>
        <w:t>sanh ra phải chăng?</w:t>
      </w:r>
    </w:p>
    <w:p>
      <w:pPr>
        <w:pStyle w:val="ListParagraph"/>
        <w:numPr>
          <w:ilvl w:val="0"/>
          <w:numId w:val="15"/>
        </w:numPr>
        <w:tabs>
          <w:tab w:pos="708" w:val="left" w:leader="none"/>
        </w:tabs>
        <w:spacing w:line="237" w:lineRule="auto" w:before="5" w:after="0"/>
        <w:ind w:left="708" w:right="142" w:hanging="284"/>
        <w:jc w:val="left"/>
        <w:rPr>
          <w:sz w:val="26"/>
        </w:rPr>
      </w:pPr>
      <w:r>
        <w:rPr>
          <w:sz w:val="26"/>
        </w:rPr>
        <w:t>Tâm nào phi sanh ra, thì tâm ấy phi sẽ diệt phải chăng? Hay là tâm nào phi sẽ diệt, thì tâm ấy phi sanh ra phải chăng?</w:t>
      </w:r>
    </w:p>
    <w:p>
      <w:pPr>
        <w:pStyle w:val="ListParagraph"/>
        <w:numPr>
          <w:ilvl w:val="0"/>
          <w:numId w:val="15"/>
        </w:numPr>
        <w:tabs>
          <w:tab w:pos="708" w:val="left" w:leader="none"/>
        </w:tabs>
        <w:spacing w:line="240" w:lineRule="auto" w:before="1" w:after="0"/>
        <w:ind w:left="708" w:right="138" w:hanging="284"/>
        <w:jc w:val="left"/>
        <w:rPr>
          <w:sz w:val="26"/>
        </w:rPr>
      </w:pPr>
      <w:r>
        <w:rPr>
          <w:sz w:val="26"/>
        </w:rPr>
        <w:t>Tâm nào từng sanh, thì tâm ấy sẽ diệt phải chăng?</w:t>
      </w:r>
      <w:r>
        <w:rPr>
          <w:spacing w:val="21"/>
          <w:sz w:val="26"/>
        </w:rPr>
        <w:t> </w:t>
      </w:r>
      <w:r>
        <w:rPr>
          <w:sz w:val="26"/>
        </w:rPr>
        <w:t>Hay là tâm nào</w:t>
      </w:r>
      <w:r>
        <w:rPr>
          <w:spacing w:val="16"/>
          <w:sz w:val="26"/>
        </w:rPr>
        <w:t> </w:t>
      </w:r>
      <w:r>
        <w:rPr>
          <w:sz w:val="26"/>
        </w:rPr>
        <w:t>sẽ diệt, thì tâm ấy</w:t>
      </w:r>
      <w:r>
        <w:rPr>
          <w:spacing w:val="40"/>
          <w:sz w:val="26"/>
        </w:rPr>
        <w:t> </w:t>
      </w:r>
      <w:r>
        <w:rPr>
          <w:sz w:val="26"/>
        </w:rPr>
        <w:t>từng sanh phải chăng?</w:t>
      </w:r>
    </w:p>
    <w:p>
      <w:pPr>
        <w:pStyle w:val="ListParagraph"/>
        <w:numPr>
          <w:ilvl w:val="0"/>
          <w:numId w:val="15"/>
        </w:numPr>
        <w:tabs>
          <w:tab w:pos="708" w:val="left" w:leader="none"/>
        </w:tabs>
        <w:spacing w:line="240" w:lineRule="auto" w:before="0" w:after="0"/>
        <w:ind w:left="708" w:right="141" w:hanging="284"/>
        <w:jc w:val="left"/>
        <w:rPr>
          <w:sz w:val="26"/>
        </w:rPr>
      </w:pPr>
      <w:r>
        <w:rPr>
          <w:sz w:val="26"/>
        </w:rPr>
        <w:t>Tâm nào phi từng sanh, thì tâm ấy phi sẽ diệt phải chăng? Hay là tâm nào phi sẽ diệt, thì tâm ấy phi từng sanh phải chăng?</w:t>
      </w:r>
    </w:p>
    <w:p>
      <w:pPr>
        <w:pStyle w:val="Heading7"/>
        <w:spacing w:before="5"/>
      </w:pPr>
      <w:r>
        <w:rPr>
          <w:spacing w:val="-5"/>
        </w:rPr>
        <w:t>21.</w:t>
      </w:r>
    </w:p>
    <w:p>
      <w:pPr>
        <w:pStyle w:val="ListParagraph"/>
        <w:numPr>
          <w:ilvl w:val="0"/>
          <w:numId w:val="15"/>
        </w:numPr>
        <w:tabs>
          <w:tab w:pos="708" w:val="left" w:leader="none"/>
        </w:tabs>
        <w:spacing w:line="237" w:lineRule="auto" w:before="0" w:after="0"/>
        <w:ind w:left="708" w:right="138" w:hanging="284"/>
        <w:jc w:val="left"/>
        <w:rPr>
          <w:sz w:val="26"/>
        </w:rPr>
      </w:pPr>
      <w:r>
        <w:rPr>
          <w:sz w:val="26"/>
        </w:rPr>
        <w:t>Tâm nào</w:t>
      </w:r>
      <w:r>
        <w:rPr>
          <w:spacing w:val="17"/>
          <w:sz w:val="26"/>
        </w:rPr>
        <w:t> </w:t>
      </w:r>
      <w:r>
        <w:rPr>
          <w:sz w:val="26"/>
        </w:rPr>
        <w:t>sanh</w:t>
      </w:r>
      <w:r>
        <w:rPr>
          <w:spacing w:val="17"/>
          <w:sz w:val="26"/>
        </w:rPr>
        <w:t> </w:t>
      </w:r>
      <w:r>
        <w:rPr>
          <w:sz w:val="26"/>
        </w:rPr>
        <w:t>ra,</w:t>
      </w:r>
      <w:r>
        <w:rPr>
          <w:spacing w:val="17"/>
          <w:sz w:val="26"/>
        </w:rPr>
        <w:t> </w:t>
      </w:r>
      <w:r>
        <w:rPr>
          <w:sz w:val="26"/>
        </w:rPr>
        <w:t>thì</w:t>
      </w:r>
      <w:r>
        <w:rPr>
          <w:spacing w:val="17"/>
          <w:sz w:val="26"/>
        </w:rPr>
        <w:t> </w:t>
      </w:r>
      <w:r>
        <w:rPr>
          <w:sz w:val="26"/>
        </w:rPr>
        <w:t>tâm ấy phi</w:t>
      </w:r>
      <w:r>
        <w:rPr>
          <w:spacing w:val="17"/>
          <w:sz w:val="26"/>
        </w:rPr>
        <w:t> </w:t>
      </w:r>
      <w:r>
        <w:rPr>
          <w:sz w:val="26"/>
        </w:rPr>
        <w:t>diệt</w:t>
      </w:r>
      <w:r>
        <w:rPr>
          <w:spacing w:val="17"/>
          <w:sz w:val="26"/>
        </w:rPr>
        <w:t> </w:t>
      </w:r>
      <w:r>
        <w:rPr>
          <w:sz w:val="26"/>
        </w:rPr>
        <w:t>phải</w:t>
      </w:r>
      <w:r>
        <w:rPr>
          <w:spacing w:val="17"/>
          <w:sz w:val="26"/>
        </w:rPr>
        <w:t> </w:t>
      </w:r>
      <w:r>
        <w:rPr>
          <w:sz w:val="26"/>
        </w:rPr>
        <w:t>chăng?</w:t>
      </w:r>
      <w:r>
        <w:rPr>
          <w:spacing w:val="24"/>
          <w:sz w:val="26"/>
        </w:rPr>
        <w:t> </w:t>
      </w:r>
      <w:r>
        <w:rPr>
          <w:sz w:val="26"/>
        </w:rPr>
        <w:t>Hay là</w:t>
      </w:r>
      <w:r>
        <w:rPr>
          <w:spacing w:val="17"/>
          <w:sz w:val="26"/>
        </w:rPr>
        <w:t> </w:t>
      </w:r>
      <w:r>
        <w:rPr>
          <w:sz w:val="26"/>
        </w:rPr>
        <w:t>tâm nào</w:t>
      </w:r>
      <w:r>
        <w:rPr>
          <w:spacing w:val="17"/>
          <w:sz w:val="26"/>
        </w:rPr>
        <w:t> </w:t>
      </w:r>
      <w:r>
        <w:rPr>
          <w:sz w:val="26"/>
        </w:rPr>
        <w:t>phi</w:t>
      </w:r>
      <w:r>
        <w:rPr>
          <w:spacing w:val="17"/>
          <w:sz w:val="26"/>
        </w:rPr>
        <w:t> </w:t>
      </w:r>
      <w:r>
        <w:rPr>
          <w:sz w:val="26"/>
        </w:rPr>
        <w:t>diệt,</w:t>
      </w:r>
      <w:r>
        <w:rPr>
          <w:spacing w:val="17"/>
          <w:sz w:val="26"/>
        </w:rPr>
        <w:t> </w:t>
      </w:r>
      <w:r>
        <w:rPr>
          <w:sz w:val="26"/>
        </w:rPr>
        <w:t>thì</w:t>
      </w:r>
      <w:r>
        <w:rPr>
          <w:spacing w:val="17"/>
          <w:sz w:val="26"/>
        </w:rPr>
        <w:t> </w:t>
      </w:r>
      <w:r>
        <w:rPr>
          <w:sz w:val="26"/>
        </w:rPr>
        <w:t>tâm</w:t>
      </w:r>
      <w:r>
        <w:rPr>
          <w:spacing w:val="17"/>
          <w:sz w:val="26"/>
        </w:rPr>
        <w:t> </w:t>
      </w:r>
      <w:r>
        <w:rPr>
          <w:sz w:val="26"/>
        </w:rPr>
        <w:t>ấy sanh ra phải chăng?</w:t>
      </w:r>
    </w:p>
    <w:p>
      <w:pPr>
        <w:pStyle w:val="ListParagraph"/>
        <w:numPr>
          <w:ilvl w:val="0"/>
          <w:numId w:val="15"/>
        </w:numPr>
        <w:tabs>
          <w:tab w:pos="708" w:val="left" w:leader="none"/>
        </w:tabs>
        <w:spacing w:line="237" w:lineRule="auto" w:before="6" w:after="0"/>
        <w:ind w:left="708" w:right="140" w:hanging="284"/>
        <w:jc w:val="left"/>
        <w:rPr>
          <w:sz w:val="26"/>
        </w:rPr>
      </w:pPr>
      <w:r>
        <w:rPr>
          <w:sz w:val="26"/>
        </w:rPr>
        <w:t>Tâm nào phi sanh ra, thì tâm ấy vẫn diệt phải chăng? Hay là tâm nào vẫn diệt, thì tâm ấy phi sanh ra phải chăng?</w:t>
      </w:r>
    </w:p>
    <w:p>
      <w:pPr>
        <w:pStyle w:val="Heading7"/>
        <w:spacing w:line="295" w:lineRule="exact" w:before="10"/>
      </w:pPr>
      <w:r>
        <w:rPr>
          <w:spacing w:val="-5"/>
        </w:rPr>
        <w:t>22.</w:t>
      </w:r>
    </w:p>
    <w:p>
      <w:pPr>
        <w:pStyle w:val="ListParagraph"/>
        <w:numPr>
          <w:ilvl w:val="0"/>
          <w:numId w:val="15"/>
        </w:numPr>
        <w:tabs>
          <w:tab w:pos="708" w:val="left" w:leader="none"/>
        </w:tabs>
        <w:spacing w:line="240" w:lineRule="auto" w:before="0" w:after="0"/>
        <w:ind w:left="708" w:right="143" w:hanging="284"/>
        <w:jc w:val="left"/>
        <w:rPr>
          <w:sz w:val="26"/>
        </w:rPr>
      </w:pPr>
      <w:r>
        <w:rPr>
          <w:sz w:val="26"/>
        </w:rPr>
        <w:t>Tâm nào đang sanh, thì tâm ấy sanh tồn phải chăng? Hay là tâm nào sanh tồn, thì tâm ấy đang sanh phải 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 nào phi đang sanh, thì tâm ấy phi sanh tồn phải chăng?</w:t>
      </w:r>
      <w:r>
        <w:rPr>
          <w:spacing w:val="19"/>
          <w:sz w:val="26"/>
        </w:rPr>
        <w:t> </w:t>
      </w:r>
      <w:r>
        <w:rPr>
          <w:sz w:val="26"/>
        </w:rPr>
        <w:t>Hay là tâm nào phi sanh tồn, thì tâm ấy phi đang sanh phải chăng?</w:t>
      </w:r>
    </w:p>
    <w:p>
      <w:pPr>
        <w:pStyle w:val="Heading7"/>
        <w:spacing w:before="1"/>
      </w:pPr>
      <w:r>
        <w:rPr>
          <w:spacing w:val="-5"/>
        </w:rPr>
        <w:t>23.</w:t>
      </w:r>
    </w:p>
    <w:p>
      <w:pPr>
        <w:pStyle w:val="ListParagraph"/>
        <w:numPr>
          <w:ilvl w:val="0"/>
          <w:numId w:val="15"/>
        </w:numPr>
        <w:tabs>
          <w:tab w:pos="708" w:val="left" w:leader="none"/>
        </w:tabs>
        <w:spacing w:line="237" w:lineRule="auto" w:before="0" w:after="0"/>
        <w:ind w:left="708" w:right="143" w:hanging="284"/>
        <w:jc w:val="left"/>
        <w:rPr>
          <w:sz w:val="26"/>
        </w:rPr>
      </w:pPr>
      <w:r>
        <w:rPr>
          <w:sz w:val="26"/>
        </w:rPr>
        <w:t>Tâm nào đang diệt, thì tâm ấy sanh tồn phải chăng?</w:t>
      </w:r>
      <w:r>
        <w:rPr>
          <w:spacing w:val="19"/>
          <w:sz w:val="26"/>
        </w:rPr>
        <w:t> </w:t>
      </w:r>
      <w:r>
        <w:rPr>
          <w:sz w:val="26"/>
        </w:rPr>
        <w:t>Hay là tâm nào sanh tồn, thì tâm</w:t>
      </w:r>
      <w:r>
        <w:rPr>
          <w:spacing w:val="40"/>
          <w:sz w:val="26"/>
        </w:rPr>
        <w:t> </w:t>
      </w:r>
      <w:r>
        <w:rPr>
          <w:sz w:val="26"/>
        </w:rPr>
        <w:t>ấy đang diệt phải chăng?</w:t>
      </w:r>
    </w:p>
    <w:p>
      <w:pPr>
        <w:pStyle w:val="ListParagraph"/>
        <w:numPr>
          <w:ilvl w:val="0"/>
          <w:numId w:val="15"/>
        </w:numPr>
        <w:tabs>
          <w:tab w:pos="708" w:val="left" w:leader="none"/>
        </w:tabs>
        <w:spacing w:line="237" w:lineRule="auto" w:before="6" w:after="0"/>
        <w:ind w:left="708" w:right="142" w:hanging="284"/>
        <w:jc w:val="left"/>
        <w:rPr>
          <w:sz w:val="26"/>
        </w:rPr>
      </w:pPr>
      <w:r>
        <w:rPr>
          <w:sz w:val="26"/>
        </w:rPr>
        <w:t>Tâm nào phi đang diệt, thì tâm ấy phi sanh tồn phải chăng?</w:t>
      </w:r>
      <w:r>
        <w:rPr>
          <w:spacing w:val="24"/>
          <w:sz w:val="26"/>
        </w:rPr>
        <w:t> </w:t>
      </w:r>
      <w:r>
        <w:rPr>
          <w:sz w:val="26"/>
        </w:rPr>
        <w:t>Hay là</w:t>
      </w:r>
      <w:r>
        <w:rPr>
          <w:spacing w:val="18"/>
          <w:sz w:val="26"/>
        </w:rPr>
        <w:t> </w:t>
      </w:r>
      <w:r>
        <w:rPr>
          <w:sz w:val="26"/>
        </w:rPr>
        <w:t>tâm nào phi sanh</w:t>
      </w:r>
      <w:r>
        <w:rPr>
          <w:spacing w:val="80"/>
          <w:sz w:val="26"/>
        </w:rPr>
        <w:t> </w:t>
      </w:r>
      <w:r>
        <w:rPr>
          <w:sz w:val="26"/>
        </w:rPr>
        <w:t>tồn, thì tâm ấy phi đang diệt phải chăng?</w:t>
      </w:r>
    </w:p>
    <w:p>
      <w:pPr>
        <w:pStyle w:val="Heading7"/>
        <w:spacing w:line="295" w:lineRule="exact" w:before="9"/>
      </w:pPr>
      <w:r>
        <w:rPr>
          <w:spacing w:val="-5"/>
        </w:rPr>
        <w:t>24.</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 nào sanh tồn, thì tâm ấy</w:t>
      </w:r>
      <w:r>
        <w:rPr>
          <w:spacing w:val="-3"/>
          <w:sz w:val="26"/>
        </w:rPr>
        <w:t> </w:t>
      </w:r>
      <w:r>
        <w:rPr>
          <w:sz w:val="26"/>
        </w:rPr>
        <w:t>từng sanh phải chăng? Hay</w:t>
      </w:r>
      <w:r>
        <w:rPr>
          <w:spacing w:val="-3"/>
          <w:sz w:val="26"/>
        </w:rPr>
        <w:t> </w:t>
      </w:r>
      <w:r>
        <w:rPr>
          <w:sz w:val="26"/>
        </w:rPr>
        <w:t>là tâm nào từng sanh, thì tâm ấy sanh tồn phải chăng?</w:t>
      </w:r>
    </w:p>
    <w:p>
      <w:pPr>
        <w:pStyle w:val="ListParagraph"/>
        <w:numPr>
          <w:ilvl w:val="0"/>
          <w:numId w:val="15"/>
        </w:numPr>
        <w:tabs>
          <w:tab w:pos="708" w:val="left" w:leader="none"/>
        </w:tabs>
        <w:spacing w:line="237" w:lineRule="auto" w:before="0" w:after="0"/>
        <w:ind w:left="708" w:right="138" w:hanging="284"/>
        <w:jc w:val="left"/>
        <w:rPr>
          <w:sz w:val="26"/>
        </w:rPr>
      </w:pPr>
      <w:r>
        <w:rPr>
          <w:sz w:val="26"/>
        </w:rPr>
        <w:t>Tâm nào sanh tồn, thì tâm ấy sẽ sanh phải chăng?</w:t>
      </w:r>
      <w:r>
        <w:rPr>
          <w:spacing w:val="19"/>
          <w:sz w:val="26"/>
        </w:rPr>
        <w:t> </w:t>
      </w:r>
      <w:r>
        <w:rPr>
          <w:sz w:val="26"/>
        </w:rPr>
        <w:t>Hay là tâm nào sẽ sanh, thì tâm ấy</w:t>
      </w:r>
      <w:r>
        <w:rPr>
          <w:spacing w:val="40"/>
          <w:sz w:val="26"/>
        </w:rPr>
        <w:t> </w:t>
      </w:r>
      <w:r>
        <w:rPr>
          <w:sz w:val="26"/>
        </w:rPr>
        <w:t>sanh tồn phải chăng?</w:t>
      </w:r>
    </w:p>
    <w:p>
      <w:pPr>
        <w:pStyle w:val="ListParagraph"/>
        <w:numPr>
          <w:ilvl w:val="0"/>
          <w:numId w:val="15"/>
        </w:numPr>
        <w:tabs>
          <w:tab w:pos="708" w:val="left" w:leader="none"/>
        </w:tabs>
        <w:spacing w:line="237" w:lineRule="auto" w:before="3" w:after="0"/>
        <w:ind w:left="708" w:right="142" w:hanging="284"/>
        <w:jc w:val="left"/>
        <w:rPr>
          <w:sz w:val="26"/>
        </w:rPr>
      </w:pPr>
      <w:r>
        <w:rPr>
          <w:sz w:val="26"/>
        </w:rPr>
        <w:t>Tâm nào phi sanh tồn, thì tâm ấy phi từng sanh phải chăng?</w:t>
      </w:r>
      <w:r>
        <w:rPr>
          <w:spacing w:val="21"/>
          <w:sz w:val="26"/>
        </w:rPr>
        <w:t> </w:t>
      </w:r>
      <w:r>
        <w:rPr>
          <w:sz w:val="26"/>
        </w:rPr>
        <w:t>Hay là tâm nào phi từng</w:t>
      </w:r>
      <w:r>
        <w:rPr>
          <w:spacing w:val="40"/>
          <w:sz w:val="26"/>
        </w:rPr>
        <w:t> </w:t>
      </w:r>
      <w:r>
        <w:rPr>
          <w:sz w:val="26"/>
        </w:rPr>
        <w:t>sanh, thì tâm ấy phi sanh tồn phải chăng?</w:t>
      </w:r>
    </w:p>
    <w:p>
      <w:pPr>
        <w:pStyle w:val="ListParagraph"/>
        <w:numPr>
          <w:ilvl w:val="0"/>
          <w:numId w:val="15"/>
        </w:numPr>
        <w:tabs>
          <w:tab w:pos="708" w:val="left" w:leader="none"/>
        </w:tabs>
        <w:spacing w:line="237" w:lineRule="auto" w:before="6" w:after="0"/>
        <w:ind w:left="708" w:right="143" w:hanging="284"/>
        <w:jc w:val="left"/>
        <w:rPr>
          <w:sz w:val="26"/>
        </w:rPr>
      </w:pPr>
      <w:r>
        <w:rPr>
          <w:sz w:val="26"/>
        </w:rPr>
        <w:t>Tâm nào phi sanh tồn, thì tâm ấy phi sẽ sanh phải chăng? Hay là tâm nào phi sẽ sanh, thì tâm ấy phi sanh tồn phải chăng?</w:t>
      </w:r>
    </w:p>
    <w:p>
      <w:pPr>
        <w:pStyle w:val="Heading7"/>
        <w:spacing w:line="295" w:lineRule="exact" w:before="10"/>
      </w:pPr>
      <w:r>
        <w:rPr>
          <w:spacing w:val="-5"/>
        </w:rPr>
        <w:t>25.</w:t>
      </w:r>
    </w:p>
    <w:p>
      <w:pPr>
        <w:pStyle w:val="ListParagraph"/>
        <w:numPr>
          <w:ilvl w:val="0"/>
          <w:numId w:val="15"/>
        </w:numPr>
        <w:tabs>
          <w:tab w:pos="708" w:val="left" w:leader="none"/>
        </w:tabs>
        <w:spacing w:line="240" w:lineRule="auto" w:before="0" w:after="0"/>
        <w:ind w:left="708" w:right="138" w:hanging="284"/>
        <w:jc w:val="both"/>
        <w:rPr>
          <w:sz w:val="26"/>
        </w:rPr>
      </w:pPr>
      <w:r>
        <w:rPr>
          <w:sz w:val="26"/>
        </w:rPr>
        <w:t>Tâm nào từng sanh, thì tâm ấy phi sanh tồn và tâm ấy sẽ sanh phải chăng? Hay là tâm nào sẽ sanh, thì tâm ấy phi sanh tồn và tâm ấy từng sanh phải chăng?</w:t>
      </w:r>
    </w:p>
    <w:p>
      <w:pPr>
        <w:pStyle w:val="ListParagraph"/>
        <w:numPr>
          <w:ilvl w:val="0"/>
          <w:numId w:val="15"/>
        </w:numPr>
        <w:tabs>
          <w:tab w:pos="708" w:val="left" w:leader="none"/>
        </w:tabs>
        <w:spacing w:line="240" w:lineRule="auto" w:before="0" w:after="0"/>
        <w:ind w:left="708" w:right="147" w:hanging="284"/>
        <w:jc w:val="both"/>
        <w:rPr>
          <w:sz w:val="26"/>
        </w:rPr>
      </w:pPr>
      <w:r>
        <w:rPr>
          <w:sz w:val="26"/>
        </w:rPr>
        <w:t>Tâm nào phi từng sanh, thì tâm ấy chẳng phải phi sanh tồn và tâm ấy phi sẽ sanh phải chăng? Hay là tâm nào phi sẽ sanh, thì tâm ấy chẳng phải phi sanh tồn và tâm ấy phi từng sanh phải chăng?</w:t>
      </w:r>
    </w:p>
    <w:p>
      <w:pPr>
        <w:pStyle w:val="Heading7"/>
        <w:spacing w:line="295" w:lineRule="exact" w:before="2"/>
      </w:pPr>
      <w:r>
        <w:rPr>
          <w:spacing w:val="-5"/>
        </w:rPr>
        <w:t>26.</w:t>
      </w:r>
    </w:p>
    <w:p>
      <w:pPr>
        <w:pStyle w:val="ListParagraph"/>
        <w:numPr>
          <w:ilvl w:val="0"/>
          <w:numId w:val="15"/>
        </w:numPr>
        <w:tabs>
          <w:tab w:pos="708" w:val="left" w:leader="none"/>
        </w:tabs>
        <w:spacing w:line="240" w:lineRule="auto" w:before="0" w:after="0"/>
        <w:ind w:left="708" w:right="142" w:hanging="284"/>
        <w:jc w:val="left"/>
        <w:rPr>
          <w:sz w:val="26"/>
        </w:rPr>
      </w:pPr>
      <w:r>
        <w:rPr>
          <w:sz w:val="26"/>
        </w:rPr>
        <w:t>Tâm</w:t>
      </w:r>
      <w:r>
        <w:rPr>
          <w:spacing w:val="-4"/>
          <w:sz w:val="26"/>
        </w:rPr>
        <w:t> </w:t>
      </w:r>
      <w:r>
        <w:rPr>
          <w:sz w:val="26"/>
        </w:rPr>
        <w:t>nào sanh</w:t>
      </w:r>
      <w:r>
        <w:rPr>
          <w:spacing w:val="-2"/>
          <w:sz w:val="26"/>
        </w:rPr>
        <w:t> </w:t>
      </w:r>
      <w:r>
        <w:rPr>
          <w:sz w:val="26"/>
        </w:rPr>
        <w:t>tồn,</w:t>
      </w:r>
      <w:r>
        <w:rPr>
          <w:spacing w:val="-2"/>
          <w:sz w:val="26"/>
        </w:rPr>
        <w:t> </w:t>
      </w:r>
      <w:r>
        <w:rPr>
          <w:sz w:val="26"/>
        </w:rPr>
        <w:t>thì</w:t>
      </w:r>
      <w:r>
        <w:rPr>
          <w:spacing w:val="-2"/>
          <w:sz w:val="26"/>
        </w:rPr>
        <w:t> </w:t>
      </w:r>
      <w:r>
        <w:rPr>
          <w:sz w:val="26"/>
        </w:rPr>
        <w:t>tâm</w:t>
      </w:r>
      <w:r>
        <w:rPr>
          <w:spacing w:val="-2"/>
          <w:sz w:val="26"/>
        </w:rPr>
        <w:t> </w:t>
      </w:r>
      <w:r>
        <w:rPr>
          <w:sz w:val="26"/>
        </w:rPr>
        <w:t>ấy</w:t>
      </w:r>
      <w:r>
        <w:rPr>
          <w:spacing w:val="-7"/>
          <w:sz w:val="26"/>
        </w:rPr>
        <w:t> </w:t>
      </w:r>
      <w:r>
        <w:rPr>
          <w:sz w:val="26"/>
        </w:rPr>
        <w:t>đang</w:t>
      </w:r>
      <w:r>
        <w:rPr>
          <w:spacing w:val="-2"/>
          <w:sz w:val="26"/>
        </w:rPr>
        <w:t> </w:t>
      </w:r>
      <w:r>
        <w:rPr>
          <w:sz w:val="26"/>
        </w:rPr>
        <w:t>sanh phải</w:t>
      </w:r>
      <w:r>
        <w:rPr>
          <w:spacing w:val="-2"/>
          <w:sz w:val="26"/>
        </w:rPr>
        <w:t> </w:t>
      </w:r>
      <w:r>
        <w:rPr>
          <w:sz w:val="26"/>
        </w:rPr>
        <w:t>chăng? Hay</w:t>
      </w:r>
      <w:r>
        <w:rPr>
          <w:spacing w:val="-5"/>
          <w:sz w:val="26"/>
        </w:rPr>
        <w:t> </w:t>
      </w:r>
      <w:r>
        <w:rPr>
          <w:sz w:val="26"/>
        </w:rPr>
        <w:t>là</w:t>
      </w:r>
      <w:r>
        <w:rPr>
          <w:spacing w:val="-2"/>
          <w:sz w:val="26"/>
        </w:rPr>
        <w:t> </w:t>
      </w:r>
      <w:r>
        <w:rPr>
          <w:sz w:val="26"/>
        </w:rPr>
        <w:t>tâm</w:t>
      </w:r>
      <w:r>
        <w:rPr>
          <w:spacing w:val="-2"/>
          <w:sz w:val="26"/>
        </w:rPr>
        <w:t> </w:t>
      </w:r>
      <w:r>
        <w:rPr>
          <w:sz w:val="26"/>
        </w:rPr>
        <w:t>nào đang</w:t>
      </w:r>
      <w:r>
        <w:rPr>
          <w:spacing w:val="-2"/>
          <w:sz w:val="26"/>
        </w:rPr>
        <w:t> </w:t>
      </w:r>
      <w:r>
        <w:rPr>
          <w:sz w:val="26"/>
        </w:rPr>
        <w:t>sanh, thì</w:t>
      </w:r>
      <w:r>
        <w:rPr>
          <w:spacing w:val="-2"/>
          <w:sz w:val="26"/>
        </w:rPr>
        <w:t> </w:t>
      </w:r>
      <w:r>
        <w:rPr>
          <w:sz w:val="26"/>
        </w:rPr>
        <w:t>tâm ấy sanh tồn phải chăng?</w:t>
      </w:r>
    </w:p>
    <w:p>
      <w:pPr>
        <w:pStyle w:val="ListParagraph"/>
        <w:numPr>
          <w:ilvl w:val="0"/>
          <w:numId w:val="15"/>
        </w:numPr>
        <w:tabs>
          <w:tab w:pos="708" w:val="left" w:leader="none"/>
        </w:tabs>
        <w:spacing w:line="240" w:lineRule="auto" w:before="0" w:after="0"/>
        <w:ind w:left="708" w:right="141" w:hanging="284"/>
        <w:jc w:val="left"/>
        <w:rPr>
          <w:sz w:val="26"/>
        </w:rPr>
      </w:pPr>
      <w:r>
        <w:rPr>
          <w:sz w:val="26"/>
        </w:rPr>
        <w:t>Tâm nào phi sanh tồn, thì tâm ấy phi đang sanh phải chăng? Hay là tâm nào phi đang sanh, thì tâm ấy phi sanh tồn phải chăng?</w:t>
      </w:r>
    </w:p>
    <w:p>
      <w:pPr>
        <w:pStyle w:val="Heading7"/>
        <w:spacing w:line="240" w:lineRule="auto" w:before="2"/>
      </w:pPr>
      <w:r>
        <w:rPr>
          <w:spacing w:val="-5"/>
        </w:rPr>
        <w:t>27.</w:t>
      </w:r>
    </w:p>
    <w:p>
      <w:pPr>
        <w:pStyle w:val="Heading7"/>
        <w:spacing w:after="0" w:line="240" w:lineRule="auto"/>
        <w:sectPr>
          <w:pgSz w:w="11630" w:h="16450"/>
          <w:pgMar w:header="576" w:footer="0" w:top="920" w:bottom="280" w:left="850" w:right="850"/>
        </w:sectPr>
      </w:pPr>
    </w:p>
    <w:p>
      <w:pPr>
        <w:pStyle w:val="ListParagraph"/>
        <w:numPr>
          <w:ilvl w:val="0"/>
          <w:numId w:val="15"/>
        </w:numPr>
        <w:tabs>
          <w:tab w:pos="708" w:val="left" w:leader="none"/>
        </w:tabs>
        <w:spacing w:line="240" w:lineRule="auto" w:before="269" w:after="0"/>
        <w:ind w:left="708" w:right="143" w:hanging="284"/>
        <w:jc w:val="left"/>
        <w:rPr>
          <w:sz w:val="26"/>
        </w:rPr>
      </w:pPr>
      <w:r>
        <w:rPr>
          <w:sz w:val="26"/>
        </w:rPr>
        <w:t>Tâm nào diệt rồi, thì tâm ấy đang diệt phải chăng?</w:t>
      </w:r>
      <w:r>
        <w:rPr>
          <w:spacing w:val="21"/>
          <w:sz w:val="26"/>
        </w:rPr>
        <w:t> </w:t>
      </w:r>
      <w:r>
        <w:rPr>
          <w:sz w:val="26"/>
        </w:rPr>
        <w:t>Hay là tâm nào đang diệt, thì tâm</w:t>
      </w:r>
      <w:r>
        <w:rPr>
          <w:spacing w:val="80"/>
          <w:sz w:val="26"/>
        </w:rPr>
        <w:t> </w:t>
      </w:r>
      <w:r>
        <w:rPr>
          <w:sz w:val="26"/>
        </w:rPr>
        <w:t>ấy diệt rồi phải chăng?</w:t>
      </w:r>
    </w:p>
    <w:p>
      <w:pPr>
        <w:pStyle w:val="ListParagraph"/>
        <w:numPr>
          <w:ilvl w:val="0"/>
          <w:numId w:val="15"/>
        </w:numPr>
        <w:tabs>
          <w:tab w:pos="708" w:val="left" w:leader="none"/>
        </w:tabs>
        <w:spacing w:line="237" w:lineRule="auto" w:before="2" w:after="0"/>
        <w:ind w:left="708" w:right="141" w:hanging="284"/>
        <w:jc w:val="left"/>
        <w:rPr>
          <w:sz w:val="26"/>
        </w:rPr>
      </w:pPr>
      <w:r>
        <w:rPr>
          <w:sz w:val="26"/>
        </w:rPr>
        <w:t>Tâm</w:t>
      </w:r>
      <w:r>
        <w:rPr>
          <w:spacing w:val="20"/>
          <w:sz w:val="26"/>
        </w:rPr>
        <w:t> </w:t>
      </w:r>
      <w:r>
        <w:rPr>
          <w:sz w:val="26"/>
        </w:rPr>
        <w:t>nào</w:t>
      </w:r>
      <w:r>
        <w:rPr>
          <w:spacing w:val="22"/>
          <w:sz w:val="26"/>
        </w:rPr>
        <w:t> </w:t>
      </w:r>
      <w:r>
        <w:rPr>
          <w:sz w:val="26"/>
        </w:rPr>
        <w:t>phi</w:t>
      </w:r>
      <w:r>
        <w:rPr>
          <w:spacing w:val="22"/>
          <w:sz w:val="26"/>
        </w:rPr>
        <w:t> </w:t>
      </w:r>
      <w:r>
        <w:rPr>
          <w:sz w:val="26"/>
        </w:rPr>
        <w:t>diệt</w:t>
      </w:r>
      <w:r>
        <w:rPr>
          <w:spacing w:val="22"/>
          <w:sz w:val="26"/>
        </w:rPr>
        <w:t> </w:t>
      </w:r>
      <w:r>
        <w:rPr>
          <w:sz w:val="26"/>
        </w:rPr>
        <w:t>rồi,</w:t>
      </w:r>
      <w:r>
        <w:rPr>
          <w:spacing w:val="22"/>
          <w:sz w:val="26"/>
        </w:rPr>
        <w:t> </w:t>
      </w:r>
      <w:r>
        <w:rPr>
          <w:sz w:val="26"/>
        </w:rPr>
        <w:t>thì</w:t>
      </w:r>
      <w:r>
        <w:rPr>
          <w:spacing w:val="22"/>
          <w:sz w:val="26"/>
        </w:rPr>
        <w:t> </w:t>
      </w:r>
      <w:r>
        <w:rPr>
          <w:sz w:val="26"/>
        </w:rPr>
        <w:t>tâm</w:t>
      </w:r>
      <w:r>
        <w:rPr>
          <w:spacing w:val="20"/>
          <w:sz w:val="26"/>
        </w:rPr>
        <w:t> </w:t>
      </w:r>
      <w:r>
        <w:rPr>
          <w:sz w:val="26"/>
        </w:rPr>
        <w:t>ấy</w:t>
      </w:r>
      <w:r>
        <w:rPr>
          <w:spacing w:val="17"/>
          <w:sz w:val="26"/>
        </w:rPr>
        <w:t> </w:t>
      </w:r>
      <w:r>
        <w:rPr>
          <w:sz w:val="26"/>
        </w:rPr>
        <w:t>phi</w:t>
      </w:r>
      <w:r>
        <w:rPr>
          <w:spacing w:val="22"/>
          <w:sz w:val="26"/>
        </w:rPr>
        <w:t> </w:t>
      </w:r>
      <w:r>
        <w:rPr>
          <w:sz w:val="26"/>
        </w:rPr>
        <w:t>đang</w:t>
      </w:r>
      <w:r>
        <w:rPr>
          <w:spacing w:val="22"/>
          <w:sz w:val="26"/>
        </w:rPr>
        <w:t> </w:t>
      </w:r>
      <w:r>
        <w:rPr>
          <w:sz w:val="26"/>
        </w:rPr>
        <w:t>diệt</w:t>
      </w:r>
      <w:r>
        <w:rPr>
          <w:spacing w:val="22"/>
          <w:sz w:val="26"/>
        </w:rPr>
        <w:t> </w:t>
      </w:r>
      <w:r>
        <w:rPr>
          <w:sz w:val="26"/>
        </w:rPr>
        <w:t>phải</w:t>
      </w:r>
      <w:r>
        <w:rPr>
          <w:spacing w:val="22"/>
          <w:sz w:val="26"/>
        </w:rPr>
        <w:t> </w:t>
      </w:r>
      <w:r>
        <w:rPr>
          <w:sz w:val="26"/>
        </w:rPr>
        <w:t>chăng?</w:t>
      </w:r>
      <w:r>
        <w:rPr>
          <w:spacing w:val="31"/>
          <w:sz w:val="26"/>
        </w:rPr>
        <w:t> </w:t>
      </w:r>
      <w:r>
        <w:rPr>
          <w:sz w:val="26"/>
        </w:rPr>
        <w:t>Hay</w:t>
      </w:r>
      <w:r>
        <w:rPr>
          <w:spacing w:val="17"/>
          <w:sz w:val="26"/>
        </w:rPr>
        <w:t> </w:t>
      </w:r>
      <w:r>
        <w:rPr>
          <w:sz w:val="26"/>
        </w:rPr>
        <w:t>là</w:t>
      </w:r>
      <w:r>
        <w:rPr>
          <w:spacing w:val="22"/>
          <w:sz w:val="26"/>
        </w:rPr>
        <w:t> </w:t>
      </w:r>
      <w:r>
        <w:rPr>
          <w:sz w:val="26"/>
        </w:rPr>
        <w:t>tâm</w:t>
      </w:r>
      <w:r>
        <w:rPr>
          <w:spacing w:val="22"/>
          <w:sz w:val="26"/>
        </w:rPr>
        <w:t> </w:t>
      </w:r>
      <w:r>
        <w:rPr>
          <w:sz w:val="26"/>
        </w:rPr>
        <w:t>nào</w:t>
      </w:r>
      <w:r>
        <w:rPr>
          <w:spacing w:val="22"/>
          <w:sz w:val="26"/>
        </w:rPr>
        <w:t> </w:t>
      </w:r>
      <w:r>
        <w:rPr>
          <w:sz w:val="26"/>
        </w:rPr>
        <w:t>phi</w:t>
      </w:r>
      <w:r>
        <w:rPr>
          <w:spacing w:val="25"/>
          <w:sz w:val="26"/>
        </w:rPr>
        <w:t> </w:t>
      </w:r>
      <w:r>
        <w:rPr>
          <w:sz w:val="26"/>
        </w:rPr>
        <w:t>đang diệt, thì tâm ấy phi diệt rồi phải chăng?</w:t>
      </w:r>
    </w:p>
    <w:p>
      <w:pPr>
        <w:pStyle w:val="Heading7"/>
        <w:spacing w:line="295" w:lineRule="exact" w:before="10"/>
      </w:pPr>
      <w:r>
        <w:rPr>
          <w:spacing w:val="-5"/>
        </w:rPr>
        <w:t>28.</w:t>
      </w:r>
    </w:p>
    <w:p>
      <w:pPr>
        <w:pStyle w:val="ListParagraph"/>
        <w:numPr>
          <w:ilvl w:val="0"/>
          <w:numId w:val="15"/>
        </w:numPr>
        <w:tabs>
          <w:tab w:pos="708" w:val="left" w:leader="none"/>
        </w:tabs>
        <w:spacing w:line="240" w:lineRule="auto" w:before="0" w:after="0"/>
        <w:ind w:left="708" w:right="137" w:hanging="284"/>
        <w:jc w:val="both"/>
        <w:rPr>
          <w:sz w:val="26"/>
        </w:rPr>
      </w:pPr>
      <w:r>
        <w:rPr>
          <w:sz w:val="26"/>
        </w:rPr>
        <w:t>Tâm</w:t>
      </w:r>
      <w:r>
        <w:rPr>
          <w:spacing w:val="-2"/>
          <w:sz w:val="26"/>
        </w:rPr>
        <w:t> </w:t>
      </w:r>
      <w:r>
        <w:rPr>
          <w:sz w:val="26"/>
        </w:rPr>
        <w:t>nào khi sanh tồn lướt qua mỗi sát-na, đã lướt qua thời giờ, thì tâm</w:t>
      </w:r>
      <w:r>
        <w:rPr>
          <w:spacing w:val="-2"/>
          <w:sz w:val="26"/>
        </w:rPr>
        <w:t> </w:t>
      </w:r>
      <w:r>
        <w:rPr>
          <w:sz w:val="26"/>
        </w:rPr>
        <w:t>ấy</w:t>
      </w:r>
      <w:r>
        <w:rPr>
          <w:spacing w:val="-2"/>
          <w:sz w:val="26"/>
        </w:rPr>
        <w:t> </w:t>
      </w:r>
      <w:r>
        <w:rPr>
          <w:sz w:val="26"/>
        </w:rPr>
        <w:t>khi diệt lướt qua mỗi sát-na đã qua thời giờ phải chăng? Hay là tâm nào khi diệt lướt qua mỗi sát- na, đã qua thời giờ, thì tâm ấy khi sanh</w:t>
      </w:r>
      <w:r>
        <w:rPr>
          <w:spacing w:val="40"/>
          <w:sz w:val="26"/>
        </w:rPr>
        <w:t> </w:t>
      </w:r>
      <w:r>
        <w:rPr>
          <w:sz w:val="26"/>
        </w:rPr>
        <w:t>lướt qua mỗi sát-na đã qua thời giờ phải</w:t>
      </w:r>
      <w:r>
        <w:rPr>
          <w:spacing w:val="40"/>
          <w:sz w:val="26"/>
        </w:rPr>
        <w:t> </w:t>
      </w:r>
      <w:r>
        <w:rPr>
          <w:spacing w:val="-2"/>
          <w:sz w:val="26"/>
        </w:rPr>
        <w:t>chăng?</w:t>
      </w:r>
    </w:p>
    <w:p>
      <w:pPr>
        <w:pStyle w:val="ListParagraph"/>
        <w:numPr>
          <w:ilvl w:val="0"/>
          <w:numId w:val="15"/>
        </w:numPr>
        <w:tabs>
          <w:tab w:pos="708" w:val="left" w:leader="none"/>
        </w:tabs>
        <w:spacing w:line="240" w:lineRule="auto" w:before="0" w:after="0"/>
        <w:ind w:left="708" w:right="140" w:hanging="284"/>
        <w:jc w:val="both"/>
        <w:rPr>
          <w:sz w:val="26"/>
        </w:rPr>
      </w:pPr>
      <w:r>
        <w:rPr>
          <w:sz w:val="26"/>
        </w:rPr>
        <w:t>Tâm nào phi đang sanh lướt qua mỗi sát-na, đã qua thời giờ, thì tâm ấy khi đang diệt lướt qua mỗi sát-na đã qua thời giờ phải chăng? Hay</w:t>
      </w:r>
      <w:r>
        <w:rPr>
          <w:spacing w:val="-3"/>
          <w:sz w:val="26"/>
        </w:rPr>
        <w:t> </w:t>
      </w:r>
      <w:r>
        <w:rPr>
          <w:sz w:val="26"/>
        </w:rPr>
        <w:t>là tâm nào khi đang diệt lướt qua mỗi sát-na, đã qua thời giờ, thì tâm ấy phi đang sanh lướt qua mỗi sát-na đã qua thời giờ phải chăng?</w:t>
      </w:r>
    </w:p>
    <w:p>
      <w:pPr>
        <w:spacing w:line="293" w:lineRule="exact" w:before="0"/>
        <w:ind w:left="2427"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pháp</w:t>
      </w:r>
      <w:r>
        <w:rPr>
          <w:i/>
          <w:spacing w:val="-5"/>
          <w:sz w:val="26"/>
        </w:rPr>
        <w:t> </w:t>
      </w:r>
      <w:r>
        <w:rPr>
          <w:i/>
          <w:sz w:val="26"/>
        </w:rPr>
        <w:t>xiển</w:t>
      </w:r>
      <w:r>
        <w:rPr>
          <w:i/>
          <w:spacing w:val="-4"/>
          <w:sz w:val="26"/>
        </w:rPr>
        <w:t> </w:t>
      </w:r>
      <w:r>
        <w:rPr>
          <w:i/>
          <w:spacing w:val="-2"/>
          <w:sz w:val="26"/>
        </w:rPr>
        <w:t>thuật</w:t>
      </w:r>
    </w:p>
    <w:p>
      <w:pPr>
        <w:pStyle w:val="BodyText"/>
        <w:spacing w:before="47"/>
        <w:ind w:left="0"/>
        <w:jc w:val="left"/>
        <w:rPr>
          <w:i/>
        </w:rPr>
      </w:pPr>
    </w:p>
    <w:p>
      <w:pPr>
        <w:spacing w:before="0"/>
        <w:ind w:left="141" w:right="0" w:firstLine="0"/>
        <w:jc w:val="left"/>
        <w:rPr>
          <w:b/>
          <w:i/>
          <w:sz w:val="26"/>
        </w:rPr>
      </w:pPr>
      <w:bookmarkStart w:name="_bookmark56" w:id="57"/>
      <w:bookmarkEnd w:id="57"/>
      <w:r>
        <w:rPr/>
      </w:r>
      <w:r>
        <w:rPr>
          <w:b/>
          <w:color w:val="00AFEF"/>
          <w:sz w:val="26"/>
        </w:rPr>
        <w:t>Xiển</w:t>
      </w:r>
      <w:r>
        <w:rPr>
          <w:b/>
          <w:color w:val="00AFEF"/>
          <w:spacing w:val="-7"/>
          <w:sz w:val="26"/>
        </w:rPr>
        <w:t> </w:t>
      </w:r>
      <w:r>
        <w:rPr>
          <w:b/>
          <w:color w:val="00AFEF"/>
          <w:sz w:val="26"/>
        </w:rPr>
        <w:t>Thuật</w:t>
      </w:r>
      <w:r>
        <w:rPr>
          <w:b/>
          <w:color w:val="00AFEF"/>
          <w:spacing w:val="-6"/>
          <w:sz w:val="26"/>
        </w:rPr>
        <w:t> </w:t>
      </w:r>
      <w:r>
        <w:rPr>
          <w:b/>
          <w:color w:val="00AFEF"/>
          <w:sz w:val="26"/>
        </w:rPr>
        <w:t>Phần</w:t>
      </w:r>
      <w:r>
        <w:rPr>
          <w:b/>
          <w:color w:val="00AFEF"/>
          <w:spacing w:val="-6"/>
          <w:sz w:val="26"/>
        </w:rPr>
        <w:t> </w:t>
      </w:r>
      <w:r>
        <w:rPr>
          <w:b/>
          <w:color w:val="00AFEF"/>
          <w:sz w:val="26"/>
        </w:rPr>
        <w:t>Người</w:t>
      </w:r>
      <w:r>
        <w:rPr>
          <w:b/>
          <w:color w:val="00AFEF"/>
          <w:spacing w:val="-6"/>
          <w:sz w:val="26"/>
        </w:rPr>
        <w:t> </w:t>
      </w:r>
      <w:r>
        <w:rPr>
          <w:b/>
          <w:color w:val="00AFEF"/>
          <w:sz w:val="26"/>
        </w:rPr>
        <w:t>Và</w:t>
      </w:r>
      <w:r>
        <w:rPr>
          <w:b/>
          <w:color w:val="00AFEF"/>
          <w:spacing w:val="-6"/>
          <w:sz w:val="26"/>
        </w:rPr>
        <w:t> </w:t>
      </w:r>
      <w:r>
        <w:rPr>
          <w:b/>
          <w:color w:val="00AFEF"/>
          <w:sz w:val="26"/>
        </w:rPr>
        <w:t>Pháp</w:t>
      </w:r>
      <w:r>
        <w:rPr>
          <w:b/>
          <w:color w:val="00AFEF"/>
          <w:spacing w:val="-1"/>
          <w:sz w:val="26"/>
        </w:rPr>
        <w:t> </w:t>
      </w:r>
      <w:r>
        <w:rPr>
          <w:b/>
          <w:i/>
          <w:color w:val="00AFEF"/>
          <w:spacing w:val="-2"/>
          <w:sz w:val="26"/>
        </w:rPr>
        <w:t>(Puggaladhammavāruddeso)</w:t>
      </w:r>
    </w:p>
    <w:p>
      <w:pPr>
        <w:pStyle w:val="Heading7"/>
        <w:spacing w:line="295" w:lineRule="exact" w:before="1"/>
      </w:pPr>
      <w:r>
        <w:rPr>
          <w:spacing w:val="-5"/>
        </w:rPr>
        <w:t>29.</w:t>
      </w:r>
    </w:p>
    <w:p>
      <w:pPr>
        <w:pStyle w:val="ListParagraph"/>
        <w:numPr>
          <w:ilvl w:val="0"/>
          <w:numId w:val="15"/>
        </w:numPr>
        <w:tabs>
          <w:tab w:pos="708" w:val="left" w:leader="none"/>
        </w:tabs>
        <w:spacing w:line="240" w:lineRule="auto" w:before="0" w:after="0"/>
        <w:ind w:left="708" w:right="148" w:hanging="284"/>
        <w:jc w:val="both"/>
        <w:rPr>
          <w:sz w:val="26"/>
        </w:rPr>
      </w:pPr>
      <w:r>
        <w:rPr>
          <w:sz w:val="26"/>
        </w:rPr>
        <w:t>Người nào tâm đang sanh phi đang diệt, thì người ấy tâm sẽ diệt phi đang sanh phải chăng? Hay là người nào tâm sẽ diệt phi đang sanh, thì người ấy tâm đang sanh phi đang diệt phải chăng?</w:t>
      </w:r>
    </w:p>
    <w:p>
      <w:pPr>
        <w:pStyle w:val="ListParagraph"/>
        <w:numPr>
          <w:ilvl w:val="0"/>
          <w:numId w:val="15"/>
        </w:numPr>
        <w:tabs>
          <w:tab w:pos="708" w:val="left" w:leader="none"/>
        </w:tabs>
        <w:spacing w:line="240" w:lineRule="auto" w:before="0" w:after="0"/>
        <w:ind w:left="708" w:right="139" w:hanging="284"/>
        <w:jc w:val="both"/>
        <w:rPr>
          <w:sz w:val="26"/>
        </w:rPr>
      </w:pPr>
      <w:r>
        <w:rPr>
          <w:sz w:val="26"/>
        </w:rPr>
        <w:t>Người nào tâm phi đang sanh mà đang diệt, thì người ấy tâm phi sẽ diệt mà sẽ sanh phải chăng? Hay là người nào tâm phi sẽ diệt mà sẽ sanh, thì người ấy tâm phi đang sanh mà đang diệt phải chăng?</w:t>
      </w:r>
    </w:p>
    <w:p>
      <w:pPr>
        <w:pStyle w:val="Heading7"/>
        <w:spacing w:before="2"/>
      </w:pPr>
      <w:r>
        <w:rPr>
          <w:spacing w:val="-5"/>
        </w:rPr>
        <w:t>30.</w:t>
      </w:r>
    </w:p>
    <w:p>
      <w:pPr>
        <w:pStyle w:val="ListParagraph"/>
        <w:numPr>
          <w:ilvl w:val="0"/>
          <w:numId w:val="15"/>
        </w:numPr>
        <w:tabs>
          <w:tab w:pos="708" w:val="left" w:leader="none"/>
        </w:tabs>
        <w:spacing w:line="237" w:lineRule="auto" w:before="0" w:after="0"/>
        <w:ind w:left="708" w:right="137" w:hanging="284"/>
        <w:jc w:val="left"/>
        <w:rPr>
          <w:sz w:val="26"/>
        </w:rPr>
      </w:pPr>
      <w:r>
        <w:rPr>
          <w:sz w:val="26"/>
        </w:rPr>
        <w:t>Người</w:t>
      </w:r>
      <w:r>
        <w:rPr>
          <w:spacing w:val="23"/>
          <w:sz w:val="26"/>
        </w:rPr>
        <w:t> </w:t>
      </w:r>
      <w:r>
        <w:rPr>
          <w:sz w:val="26"/>
        </w:rPr>
        <w:t>nào</w:t>
      </w:r>
      <w:r>
        <w:rPr>
          <w:spacing w:val="26"/>
          <w:sz w:val="26"/>
        </w:rPr>
        <w:t> </w:t>
      </w:r>
      <w:r>
        <w:rPr>
          <w:sz w:val="26"/>
        </w:rPr>
        <w:t>tâm</w:t>
      </w:r>
      <w:r>
        <w:rPr>
          <w:spacing w:val="24"/>
          <w:sz w:val="26"/>
        </w:rPr>
        <w:t> </w:t>
      </w:r>
      <w:r>
        <w:rPr>
          <w:sz w:val="26"/>
        </w:rPr>
        <w:t>đang</w:t>
      </w:r>
      <w:r>
        <w:rPr>
          <w:spacing w:val="26"/>
          <w:sz w:val="26"/>
        </w:rPr>
        <w:t> </w:t>
      </w:r>
      <w:r>
        <w:rPr>
          <w:sz w:val="26"/>
        </w:rPr>
        <w:t>sanh,</w:t>
      </w:r>
      <w:r>
        <w:rPr>
          <w:spacing w:val="23"/>
          <w:sz w:val="26"/>
        </w:rPr>
        <w:t> </w:t>
      </w:r>
      <w:r>
        <w:rPr>
          <w:sz w:val="26"/>
        </w:rPr>
        <w:t>thì</w:t>
      </w:r>
      <w:r>
        <w:rPr>
          <w:spacing w:val="26"/>
          <w:sz w:val="26"/>
        </w:rPr>
        <w:t> </w:t>
      </w:r>
      <w:r>
        <w:rPr>
          <w:sz w:val="26"/>
        </w:rPr>
        <w:t>người</w:t>
      </w:r>
      <w:r>
        <w:rPr>
          <w:spacing w:val="23"/>
          <w:sz w:val="26"/>
        </w:rPr>
        <w:t> </w:t>
      </w:r>
      <w:r>
        <w:rPr>
          <w:sz w:val="26"/>
        </w:rPr>
        <w:t>ấy</w:t>
      </w:r>
      <w:r>
        <w:rPr>
          <w:spacing w:val="21"/>
          <w:sz w:val="26"/>
        </w:rPr>
        <w:t> </w:t>
      </w:r>
      <w:r>
        <w:rPr>
          <w:sz w:val="26"/>
        </w:rPr>
        <w:t>tâm</w:t>
      </w:r>
      <w:r>
        <w:rPr>
          <w:spacing w:val="26"/>
          <w:sz w:val="26"/>
        </w:rPr>
        <w:t> </w:t>
      </w:r>
      <w:r>
        <w:rPr>
          <w:sz w:val="26"/>
        </w:rPr>
        <w:t>sanh</w:t>
      </w:r>
      <w:r>
        <w:rPr>
          <w:spacing w:val="23"/>
          <w:sz w:val="26"/>
        </w:rPr>
        <w:t> </w:t>
      </w:r>
      <w:r>
        <w:rPr>
          <w:sz w:val="26"/>
        </w:rPr>
        <w:t>tồn</w:t>
      </w:r>
      <w:r>
        <w:rPr>
          <w:spacing w:val="26"/>
          <w:sz w:val="26"/>
        </w:rPr>
        <w:t> </w:t>
      </w:r>
      <w:r>
        <w:rPr>
          <w:sz w:val="26"/>
        </w:rPr>
        <w:t>phải</w:t>
      </w:r>
      <w:r>
        <w:rPr>
          <w:spacing w:val="26"/>
          <w:sz w:val="26"/>
        </w:rPr>
        <w:t> </w:t>
      </w:r>
      <w:r>
        <w:rPr>
          <w:sz w:val="26"/>
        </w:rPr>
        <w:t>chăng?</w:t>
      </w:r>
      <w:r>
        <w:rPr>
          <w:spacing w:val="36"/>
          <w:sz w:val="26"/>
        </w:rPr>
        <w:t> </w:t>
      </w:r>
      <w:r>
        <w:rPr>
          <w:sz w:val="26"/>
        </w:rPr>
        <w:t>Hay</w:t>
      </w:r>
      <w:r>
        <w:rPr>
          <w:spacing w:val="21"/>
          <w:sz w:val="26"/>
        </w:rPr>
        <w:t> </w:t>
      </w:r>
      <w:r>
        <w:rPr>
          <w:sz w:val="26"/>
        </w:rPr>
        <w:t>là</w:t>
      </w:r>
      <w:r>
        <w:rPr>
          <w:spacing w:val="26"/>
          <w:sz w:val="26"/>
        </w:rPr>
        <w:t> </w:t>
      </w:r>
      <w:r>
        <w:rPr>
          <w:sz w:val="26"/>
        </w:rPr>
        <w:t>người</w:t>
      </w:r>
      <w:r>
        <w:rPr>
          <w:spacing w:val="24"/>
          <w:sz w:val="26"/>
        </w:rPr>
        <w:t> </w:t>
      </w:r>
      <w:r>
        <w:rPr>
          <w:sz w:val="26"/>
        </w:rPr>
        <w:t>nào tâm sanh tồn, thì người ấy tâm đang sanh phải chăng?</w:t>
      </w:r>
    </w:p>
    <w:p>
      <w:pPr>
        <w:pStyle w:val="ListParagraph"/>
        <w:numPr>
          <w:ilvl w:val="0"/>
          <w:numId w:val="15"/>
        </w:numPr>
        <w:tabs>
          <w:tab w:pos="708" w:val="left" w:leader="none"/>
        </w:tabs>
        <w:spacing w:line="237" w:lineRule="auto" w:before="5" w:after="0"/>
        <w:ind w:left="708" w:right="140" w:hanging="284"/>
        <w:jc w:val="left"/>
        <w:rPr>
          <w:sz w:val="26"/>
        </w:rPr>
      </w:pPr>
      <w:r>
        <w:rPr>
          <w:sz w:val="26"/>
        </w:rPr>
        <w:t>Người nào tâm phi đang sanh, thì người ấy</w:t>
      </w:r>
      <w:r>
        <w:rPr>
          <w:spacing w:val="-3"/>
          <w:sz w:val="26"/>
        </w:rPr>
        <w:t> </w:t>
      </w:r>
      <w:r>
        <w:rPr>
          <w:sz w:val="26"/>
        </w:rPr>
        <w:t>tâm phi sanh tồn phải chăng? Hay</w:t>
      </w:r>
      <w:r>
        <w:rPr>
          <w:spacing w:val="-3"/>
          <w:sz w:val="26"/>
        </w:rPr>
        <w:t> </w:t>
      </w:r>
      <w:r>
        <w:rPr>
          <w:sz w:val="26"/>
        </w:rPr>
        <w:t>là người nào tâm phi sanh tồn, thì người ấy tâm phi đang sanh phải chăng?</w:t>
      </w:r>
    </w:p>
    <w:p>
      <w:pPr>
        <w:pStyle w:val="Heading7"/>
        <w:spacing w:line="295" w:lineRule="exact" w:before="9"/>
      </w:pPr>
      <w:r>
        <w:rPr>
          <w:spacing w:val="-5"/>
        </w:rPr>
        <w:t>31.</w:t>
      </w:r>
    </w:p>
    <w:p>
      <w:pPr>
        <w:pStyle w:val="ListParagraph"/>
        <w:numPr>
          <w:ilvl w:val="0"/>
          <w:numId w:val="15"/>
        </w:numPr>
        <w:tabs>
          <w:tab w:pos="708" w:val="left" w:leader="none"/>
        </w:tabs>
        <w:spacing w:line="240" w:lineRule="auto" w:before="0" w:after="0"/>
        <w:ind w:left="708" w:right="139" w:hanging="284"/>
        <w:jc w:val="left"/>
        <w:rPr>
          <w:sz w:val="26"/>
        </w:rPr>
      </w:pPr>
      <w:r>
        <w:rPr>
          <w:sz w:val="26"/>
        </w:rPr>
        <w:t>Người nào tâm vẫn diệt, thì người ấy tâm sanh tồn phải chăng? Hay là người nào tâm sanh tồn, thì người ấy tâm vẫn diệt phải chăng?</w:t>
      </w:r>
    </w:p>
    <w:p>
      <w:pPr>
        <w:pStyle w:val="ListParagraph"/>
        <w:numPr>
          <w:ilvl w:val="0"/>
          <w:numId w:val="15"/>
        </w:numPr>
        <w:tabs>
          <w:tab w:pos="708" w:val="left" w:leader="none"/>
        </w:tabs>
        <w:spacing w:line="237" w:lineRule="auto" w:before="0" w:after="0"/>
        <w:ind w:left="708" w:right="140" w:hanging="284"/>
        <w:jc w:val="left"/>
        <w:rPr>
          <w:sz w:val="26"/>
        </w:rPr>
      </w:pPr>
      <w:r>
        <w:rPr>
          <w:sz w:val="26"/>
        </w:rPr>
        <w:t>Người nào tâm phi vẫn diệt, thì người ấy tâm phi sanh tồn phải chăng?</w:t>
      </w:r>
      <w:r>
        <w:rPr>
          <w:spacing w:val="25"/>
          <w:sz w:val="26"/>
        </w:rPr>
        <w:t> </w:t>
      </w:r>
      <w:r>
        <w:rPr>
          <w:sz w:val="26"/>
        </w:rPr>
        <w:t>Hay là người</w:t>
      </w:r>
      <w:r>
        <w:rPr>
          <w:spacing w:val="40"/>
          <w:sz w:val="26"/>
        </w:rPr>
        <w:t> </w:t>
      </w:r>
      <w:r>
        <w:rPr>
          <w:sz w:val="26"/>
        </w:rPr>
        <w:t>nào tâm phi sanh tồn, thì người ấy tâm phi vẫn diệt phải chăng?</w:t>
      </w:r>
    </w:p>
    <w:p>
      <w:pPr>
        <w:pStyle w:val="Heading7"/>
        <w:spacing w:before="8"/>
      </w:pPr>
      <w:r>
        <w:rPr>
          <w:spacing w:val="-5"/>
        </w:rPr>
        <w:t>32.</w:t>
      </w:r>
    </w:p>
    <w:p>
      <w:pPr>
        <w:pStyle w:val="ListParagraph"/>
        <w:numPr>
          <w:ilvl w:val="0"/>
          <w:numId w:val="15"/>
        </w:numPr>
        <w:tabs>
          <w:tab w:pos="708" w:val="left" w:leader="none"/>
        </w:tabs>
        <w:spacing w:line="237" w:lineRule="auto" w:before="0" w:after="0"/>
        <w:ind w:left="708" w:right="139" w:hanging="284"/>
        <w:jc w:val="left"/>
        <w:rPr>
          <w:sz w:val="26"/>
        </w:rPr>
      </w:pPr>
      <w:r>
        <w:rPr>
          <w:sz w:val="26"/>
        </w:rPr>
        <w:t>Người nào tâm đang sanh, thì người ấy tâm từng sanh phải chăng?</w:t>
      </w:r>
      <w:r>
        <w:rPr>
          <w:spacing w:val="25"/>
          <w:sz w:val="26"/>
        </w:rPr>
        <w:t> </w:t>
      </w:r>
      <w:r>
        <w:rPr>
          <w:sz w:val="26"/>
        </w:rPr>
        <w:t>Hay là người nào</w:t>
      </w:r>
      <w:r>
        <w:rPr>
          <w:spacing w:val="40"/>
          <w:sz w:val="26"/>
        </w:rPr>
        <w:t> </w:t>
      </w:r>
      <w:r>
        <w:rPr>
          <w:sz w:val="26"/>
        </w:rPr>
        <w:t>tâm từng sanh, thì người ấy tâm đang sanh phải chăng?</w:t>
      </w:r>
    </w:p>
    <w:p>
      <w:pPr>
        <w:pStyle w:val="ListParagraph"/>
        <w:numPr>
          <w:ilvl w:val="0"/>
          <w:numId w:val="15"/>
        </w:numPr>
        <w:tabs>
          <w:tab w:pos="708" w:val="left" w:leader="none"/>
        </w:tabs>
        <w:spacing w:line="237" w:lineRule="auto" w:before="5" w:after="0"/>
        <w:ind w:left="708" w:right="140" w:hanging="284"/>
        <w:jc w:val="left"/>
        <w:rPr>
          <w:sz w:val="26"/>
        </w:rPr>
      </w:pPr>
      <w:r>
        <w:rPr>
          <w:sz w:val="26"/>
        </w:rPr>
        <w:t>Người</w:t>
      </w:r>
      <w:r>
        <w:rPr>
          <w:spacing w:val="35"/>
          <w:sz w:val="26"/>
        </w:rPr>
        <w:t> </w:t>
      </w:r>
      <w:r>
        <w:rPr>
          <w:sz w:val="26"/>
        </w:rPr>
        <w:t>nào</w:t>
      </w:r>
      <w:r>
        <w:rPr>
          <w:spacing w:val="36"/>
          <w:sz w:val="26"/>
        </w:rPr>
        <w:t> </w:t>
      </w:r>
      <w:r>
        <w:rPr>
          <w:sz w:val="26"/>
        </w:rPr>
        <w:t>tâm</w:t>
      </w:r>
      <w:r>
        <w:rPr>
          <w:spacing w:val="35"/>
          <w:sz w:val="26"/>
        </w:rPr>
        <w:t> </w:t>
      </w:r>
      <w:r>
        <w:rPr>
          <w:sz w:val="26"/>
        </w:rPr>
        <w:t>phi</w:t>
      </w:r>
      <w:r>
        <w:rPr>
          <w:spacing w:val="35"/>
          <w:sz w:val="26"/>
        </w:rPr>
        <w:t> </w:t>
      </w:r>
      <w:r>
        <w:rPr>
          <w:sz w:val="26"/>
        </w:rPr>
        <w:t>đang</w:t>
      </w:r>
      <w:r>
        <w:rPr>
          <w:spacing w:val="35"/>
          <w:sz w:val="26"/>
        </w:rPr>
        <w:t> </w:t>
      </w:r>
      <w:r>
        <w:rPr>
          <w:sz w:val="26"/>
        </w:rPr>
        <w:t>sanh,</w:t>
      </w:r>
      <w:r>
        <w:rPr>
          <w:spacing w:val="35"/>
          <w:sz w:val="26"/>
        </w:rPr>
        <w:t> </w:t>
      </w:r>
      <w:r>
        <w:rPr>
          <w:sz w:val="26"/>
        </w:rPr>
        <w:t>thì</w:t>
      </w:r>
      <w:r>
        <w:rPr>
          <w:spacing w:val="38"/>
          <w:sz w:val="26"/>
        </w:rPr>
        <w:t> </w:t>
      </w:r>
      <w:r>
        <w:rPr>
          <w:sz w:val="26"/>
        </w:rPr>
        <w:t>người</w:t>
      </w:r>
      <w:r>
        <w:rPr>
          <w:spacing w:val="35"/>
          <w:sz w:val="26"/>
        </w:rPr>
        <w:t> </w:t>
      </w:r>
      <w:r>
        <w:rPr>
          <w:sz w:val="26"/>
        </w:rPr>
        <w:t>ấy</w:t>
      </w:r>
      <w:r>
        <w:rPr>
          <w:spacing w:val="33"/>
          <w:sz w:val="26"/>
        </w:rPr>
        <w:t> </w:t>
      </w:r>
      <w:r>
        <w:rPr>
          <w:sz w:val="26"/>
        </w:rPr>
        <w:t>tâm</w:t>
      </w:r>
      <w:r>
        <w:rPr>
          <w:spacing w:val="35"/>
          <w:sz w:val="26"/>
        </w:rPr>
        <w:t> </w:t>
      </w:r>
      <w:r>
        <w:rPr>
          <w:sz w:val="26"/>
        </w:rPr>
        <w:t>phi</w:t>
      </w:r>
      <w:r>
        <w:rPr>
          <w:spacing w:val="35"/>
          <w:sz w:val="26"/>
        </w:rPr>
        <w:t> </w:t>
      </w:r>
      <w:r>
        <w:rPr>
          <w:sz w:val="26"/>
        </w:rPr>
        <w:t>từng</w:t>
      </w:r>
      <w:r>
        <w:rPr>
          <w:spacing w:val="35"/>
          <w:sz w:val="26"/>
        </w:rPr>
        <w:t> </w:t>
      </w:r>
      <w:r>
        <w:rPr>
          <w:sz w:val="26"/>
        </w:rPr>
        <w:t>sanh</w:t>
      </w:r>
      <w:r>
        <w:rPr>
          <w:spacing w:val="35"/>
          <w:sz w:val="26"/>
        </w:rPr>
        <w:t> </w:t>
      </w:r>
      <w:r>
        <w:rPr>
          <w:sz w:val="26"/>
        </w:rPr>
        <w:t>phải</w:t>
      </w:r>
      <w:r>
        <w:rPr>
          <w:spacing w:val="35"/>
          <w:sz w:val="26"/>
        </w:rPr>
        <w:t> </w:t>
      </w:r>
      <w:r>
        <w:rPr>
          <w:sz w:val="26"/>
        </w:rPr>
        <w:t>chăng?</w:t>
      </w:r>
      <w:r>
        <w:rPr>
          <w:spacing w:val="40"/>
          <w:sz w:val="26"/>
        </w:rPr>
        <w:t> </w:t>
      </w:r>
      <w:r>
        <w:rPr>
          <w:sz w:val="26"/>
        </w:rPr>
        <w:t>Hay</w:t>
      </w:r>
      <w:r>
        <w:rPr>
          <w:spacing w:val="30"/>
          <w:sz w:val="26"/>
        </w:rPr>
        <w:t> </w:t>
      </w:r>
      <w:r>
        <w:rPr>
          <w:sz w:val="26"/>
        </w:rPr>
        <w:t>là người nào tâm phi từng sanh, thì người ấy tâm phi đang sanh phải chăng?</w:t>
      </w:r>
    </w:p>
    <w:p>
      <w:pPr>
        <w:pStyle w:val="ListParagraph"/>
        <w:numPr>
          <w:ilvl w:val="0"/>
          <w:numId w:val="15"/>
        </w:numPr>
        <w:tabs>
          <w:tab w:pos="708" w:val="left" w:leader="none"/>
        </w:tabs>
        <w:spacing w:line="240" w:lineRule="auto" w:before="1" w:after="0"/>
        <w:ind w:left="708" w:right="137" w:hanging="284"/>
        <w:jc w:val="left"/>
        <w:rPr>
          <w:sz w:val="26"/>
        </w:rPr>
      </w:pPr>
      <w:r>
        <w:rPr>
          <w:sz w:val="26"/>
        </w:rPr>
        <w:t>Người nào tâm đang sanh, thì người ấy tâm sẽ sanh phải chăng? Hay là người nào tâm sẽ sanh, thì người ấy tâm đang sanh phải 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Người nào tâm phi đang sanh, thì người ấy tâm phi sẽ sanh phải chăng? Hay là người nào tâm phi sẽ sanh, thì người ấy tâm phi đang sanh phải chăng?</w:t>
      </w:r>
    </w:p>
    <w:p>
      <w:pPr>
        <w:pStyle w:val="ListParagraph"/>
        <w:numPr>
          <w:ilvl w:val="0"/>
          <w:numId w:val="15"/>
        </w:numPr>
        <w:tabs>
          <w:tab w:pos="708" w:val="left" w:leader="none"/>
        </w:tabs>
        <w:spacing w:line="240" w:lineRule="auto" w:before="0" w:after="0"/>
        <w:ind w:left="708" w:right="139" w:hanging="284"/>
        <w:jc w:val="left"/>
        <w:rPr>
          <w:sz w:val="26"/>
        </w:rPr>
      </w:pPr>
      <w:r>
        <w:rPr>
          <w:sz w:val="26"/>
        </w:rPr>
        <w:t>Người nào tâm từng sanh, thì người ấy tâm sẽ sanh phải chăng? Hay là người nào tâm sẽ sanh, thì người ấy tâm từng sanh phải chăng?</w:t>
      </w:r>
    </w:p>
    <w:p>
      <w:pPr>
        <w:pStyle w:val="ListParagraph"/>
        <w:numPr>
          <w:ilvl w:val="0"/>
          <w:numId w:val="15"/>
        </w:numPr>
        <w:tabs>
          <w:tab w:pos="708" w:val="left" w:leader="none"/>
        </w:tabs>
        <w:spacing w:line="240" w:lineRule="auto" w:before="0" w:after="0"/>
        <w:ind w:left="708" w:right="142" w:hanging="284"/>
        <w:jc w:val="left"/>
        <w:rPr>
          <w:sz w:val="26"/>
        </w:rPr>
      </w:pPr>
      <w:r>
        <w:rPr>
          <w:sz w:val="26"/>
        </w:rPr>
        <w:t>Người nào tâm phi từng sanh, thì người ấy tâm phi sẽ sanh phải chăng?</w:t>
      </w:r>
      <w:r>
        <w:rPr>
          <w:spacing w:val="21"/>
          <w:sz w:val="26"/>
        </w:rPr>
        <w:t> </w:t>
      </w:r>
      <w:r>
        <w:rPr>
          <w:sz w:val="26"/>
        </w:rPr>
        <w:t>Hay là người nào tâm phi sẽ sanh, thì người ấy tâm phi từng sanh phải chăng?</w:t>
      </w:r>
    </w:p>
    <w:p>
      <w:pPr>
        <w:pStyle w:val="ListParagraph"/>
        <w:spacing w:after="0" w:line="240" w:lineRule="auto"/>
        <w:jc w:val="left"/>
        <w:rPr>
          <w:sz w:val="26"/>
        </w:rPr>
        <w:sectPr>
          <w:pgSz w:w="11630" w:h="16450"/>
          <w:pgMar w:header="576" w:footer="0" w:top="920" w:bottom="280" w:left="850" w:right="850"/>
        </w:sectPr>
      </w:pPr>
    </w:p>
    <w:p>
      <w:pPr>
        <w:pStyle w:val="Heading7"/>
        <w:spacing w:line="295" w:lineRule="exact" w:before="275"/>
      </w:pPr>
      <w:r>
        <w:rPr>
          <w:spacing w:val="-5"/>
        </w:rPr>
        <w:t>33.</w:t>
      </w:r>
    </w:p>
    <w:p>
      <w:pPr>
        <w:pStyle w:val="ListParagraph"/>
        <w:numPr>
          <w:ilvl w:val="0"/>
          <w:numId w:val="15"/>
        </w:numPr>
        <w:tabs>
          <w:tab w:pos="708" w:val="left" w:leader="none"/>
        </w:tabs>
        <w:spacing w:line="240" w:lineRule="auto" w:before="0" w:after="0"/>
        <w:ind w:left="708" w:right="138" w:hanging="284"/>
        <w:jc w:val="left"/>
        <w:rPr>
          <w:sz w:val="26"/>
        </w:rPr>
      </w:pPr>
      <w:r>
        <w:rPr>
          <w:sz w:val="26"/>
        </w:rPr>
        <w:t>Người</w:t>
      </w:r>
      <w:r>
        <w:rPr>
          <w:spacing w:val="-2"/>
          <w:sz w:val="26"/>
        </w:rPr>
        <w:t> </w:t>
      </w:r>
      <w:r>
        <w:rPr>
          <w:sz w:val="26"/>
        </w:rPr>
        <w:t>nào tâm</w:t>
      </w:r>
      <w:r>
        <w:rPr>
          <w:spacing w:val="-2"/>
          <w:sz w:val="26"/>
        </w:rPr>
        <w:t> </w:t>
      </w:r>
      <w:r>
        <w:rPr>
          <w:sz w:val="26"/>
        </w:rPr>
        <w:t>đang diệt,</w:t>
      </w:r>
      <w:r>
        <w:rPr>
          <w:spacing w:val="-2"/>
          <w:sz w:val="26"/>
        </w:rPr>
        <w:t> </w:t>
      </w:r>
      <w:r>
        <w:rPr>
          <w:sz w:val="26"/>
        </w:rPr>
        <w:t>thì</w:t>
      </w:r>
      <w:r>
        <w:rPr>
          <w:spacing w:val="-2"/>
          <w:sz w:val="26"/>
        </w:rPr>
        <w:t> </w:t>
      </w:r>
      <w:r>
        <w:rPr>
          <w:sz w:val="26"/>
        </w:rPr>
        <w:t>người</w:t>
      </w:r>
      <w:r>
        <w:rPr>
          <w:spacing w:val="-2"/>
          <w:sz w:val="26"/>
        </w:rPr>
        <w:t> </w:t>
      </w:r>
      <w:r>
        <w:rPr>
          <w:sz w:val="26"/>
        </w:rPr>
        <w:t>ấy</w:t>
      </w:r>
      <w:r>
        <w:rPr>
          <w:spacing w:val="-5"/>
          <w:sz w:val="26"/>
        </w:rPr>
        <w:t> </w:t>
      </w:r>
      <w:r>
        <w:rPr>
          <w:sz w:val="26"/>
        </w:rPr>
        <w:t>tâm</w:t>
      </w:r>
      <w:r>
        <w:rPr>
          <w:spacing w:val="-2"/>
          <w:sz w:val="26"/>
        </w:rPr>
        <w:t> </w:t>
      </w:r>
      <w:r>
        <w:rPr>
          <w:sz w:val="26"/>
        </w:rPr>
        <w:t>từng</w:t>
      </w:r>
      <w:r>
        <w:rPr>
          <w:spacing w:val="-2"/>
          <w:sz w:val="26"/>
        </w:rPr>
        <w:t> </w:t>
      </w:r>
      <w:r>
        <w:rPr>
          <w:sz w:val="26"/>
        </w:rPr>
        <w:t>diệt</w:t>
      </w:r>
      <w:r>
        <w:rPr>
          <w:spacing w:val="-2"/>
          <w:sz w:val="26"/>
        </w:rPr>
        <w:t> </w:t>
      </w:r>
      <w:r>
        <w:rPr>
          <w:sz w:val="26"/>
        </w:rPr>
        <w:t>phải</w:t>
      </w:r>
      <w:r>
        <w:rPr>
          <w:spacing w:val="-2"/>
          <w:sz w:val="26"/>
        </w:rPr>
        <w:t> </w:t>
      </w:r>
      <w:r>
        <w:rPr>
          <w:sz w:val="26"/>
        </w:rPr>
        <w:t>chăng? Hay</w:t>
      </w:r>
      <w:r>
        <w:rPr>
          <w:spacing w:val="-4"/>
          <w:sz w:val="26"/>
        </w:rPr>
        <w:t> </w:t>
      </w:r>
      <w:r>
        <w:rPr>
          <w:sz w:val="26"/>
        </w:rPr>
        <w:t>là</w:t>
      </w:r>
      <w:r>
        <w:rPr>
          <w:spacing w:val="-2"/>
          <w:sz w:val="26"/>
        </w:rPr>
        <w:t> </w:t>
      </w:r>
      <w:r>
        <w:rPr>
          <w:sz w:val="26"/>
        </w:rPr>
        <w:t>người nào</w:t>
      </w:r>
      <w:r>
        <w:rPr>
          <w:spacing w:val="-2"/>
          <w:sz w:val="26"/>
        </w:rPr>
        <w:t> </w:t>
      </w:r>
      <w:r>
        <w:rPr>
          <w:sz w:val="26"/>
        </w:rPr>
        <w:t>tâm từng diệt, thì người ấy tâm đang diệt phải 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Người nào tâm phi đang diệt, thì người ấy tâm phi từng diệt phải chăng? Hay là người nào tâm phi từng diệt, thì người ấy tâm phi đang diệt phải chăng?</w:t>
      </w:r>
    </w:p>
    <w:p>
      <w:pPr>
        <w:pStyle w:val="ListParagraph"/>
        <w:numPr>
          <w:ilvl w:val="0"/>
          <w:numId w:val="15"/>
        </w:numPr>
        <w:tabs>
          <w:tab w:pos="708" w:val="left" w:leader="none"/>
        </w:tabs>
        <w:spacing w:line="237" w:lineRule="auto" w:before="0" w:after="0"/>
        <w:ind w:left="708" w:right="139" w:hanging="284"/>
        <w:jc w:val="left"/>
        <w:rPr>
          <w:sz w:val="26"/>
        </w:rPr>
      </w:pPr>
      <w:r>
        <w:rPr>
          <w:sz w:val="26"/>
        </w:rPr>
        <w:t>Người nào tâm đang diệt, thì người ấy tâm sẽ diệt phải chăng?</w:t>
      </w:r>
      <w:r>
        <w:rPr>
          <w:spacing w:val="23"/>
          <w:sz w:val="26"/>
        </w:rPr>
        <w:t> </w:t>
      </w:r>
      <w:r>
        <w:rPr>
          <w:sz w:val="26"/>
        </w:rPr>
        <w:t>Hay là người nào tâm</w:t>
      </w:r>
      <w:r>
        <w:rPr>
          <w:spacing w:val="40"/>
          <w:sz w:val="26"/>
        </w:rPr>
        <w:t> </w:t>
      </w:r>
      <w:r>
        <w:rPr>
          <w:sz w:val="26"/>
        </w:rPr>
        <w:t>sẽ diệt, thì người ấy tâm đang diệt phải chăng?</w:t>
      </w:r>
    </w:p>
    <w:p>
      <w:pPr>
        <w:pStyle w:val="ListParagraph"/>
        <w:numPr>
          <w:ilvl w:val="0"/>
          <w:numId w:val="15"/>
        </w:numPr>
        <w:tabs>
          <w:tab w:pos="708" w:val="left" w:leader="none"/>
        </w:tabs>
        <w:spacing w:line="237" w:lineRule="auto" w:before="3" w:after="0"/>
        <w:ind w:left="708" w:right="140" w:hanging="284"/>
        <w:jc w:val="left"/>
        <w:rPr>
          <w:sz w:val="26"/>
        </w:rPr>
      </w:pPr>
      <w:r>
        <w:rPr>
          <w:sz w:val="26"/>
        </w:rPr>
        <w:t>Người</w:t>
      </w:r>
      <w:r>
        <w:rPr>
          <w:spacing w:val="18"/>
          <w:sz w:val="26"/>
        </w:rPr>
        <w:t> </w:t>
      </w:r>
      <w:r>
        <w:rPr>
          <w:sz w:val="26"/>
        </w:rPr>
        <w:t>nào</w:t>
      </w:r>
      <w:r>
        <w:rPr>
          <w:spacing w:val="19"/>
          <w:sz w:val="26"/>
        </w:rPr>
        <w:t> </w:t>
      </w:r>
      <w:r>
        <w:rPr>
          <w:sz w:val="26"/>
        </w:rPr>
        <w:t>tâm</w:t>
      </w:r>
      <w:r>
        <w:rPr>
          <w:spacing w:val="20"/>
          <w:sz w:val="26"/>
        </w:rPr>
        <w:t> </w:t>
      </w:r>
      <w:r>
        <w:rPr>
          <w:sz w:val="26"/>
        </w:rPr>
        <w:t>phi</w:t>
      </w:r>
      <w:r>
        <w:rPr>
          <w:spacing w:val="19"/>
          <w:sz w:val="26"/>
        </w:rPr>
        <w:t> </w:t>
      </w:r>
      <w:r>
        <w:rPr>
          <w:sz w:val="26"/>
        </w:rPr>
        <w:t>đang</w:t>
      </w:r>
      <w:r>
        <w:rPr>
          <w:spacing w:val="19"/>
          <w:sz w:val="26"/>
        </w:rPr>
        <w:t> </w:t>
      </w:r>
      <w:r>
        <w:rPr>
          <w:sz w:val="26"/>
        </w:rPr>
        <w:t>diệt,</w:t>
      </w:r>
      <w:r>
        <w:rPr>
          <w:spacing w:val="19"/>
          <w:sz w:val="26"/>
        </w:rPr>
        <w:t> </w:t>
      </w:r>
      <w:r>
        <w:rPr>
          <w:sz w:val="26"/>
        </w:rPr>
        <w:t>thì</w:t>
      </w:r>
      <w:r>
        <w:rPr>
          <w:spacing w:val="21"/>
          <w:sz w:val="26"/>
        </w:rPr>
        <w:t> </w:t>
      </w:r>
      <w:r>
        <w:rPr>
          <w:sz w:val="26"/>
        </w:rPr>
        <w:t>người</w:t>
      </w:r>
      <w:r>
        <w:rPr>
          <w:spacing w:val="18"/>
          <w:sz w:val="26"/>
        </w:rPr>
        <w:t> </w:t>
      </w:r>
      <w:r>
        <w:rPr>
          <w:sz w:val="26"/>
        </w:rPr>
        <w:t>ấy tâm</w:t>
      </w:r>
      <w:r>
        <w:rPr>
          <w:spacing w:val="19"/>
          <w:sz w:val="26"/>
        </w:rPr>
        <w:t> </w:t>
      </w:r>
      <w:r>
        <w:rPr>
          <w:sz w:val="26"/>
        </w:rPr>
        <w:t>phi</w:t>
      </w:r>
      <w:r>
        <w:rPr>
          <w:spacing w:val="19"/>
          <w:sz w:val="26"/>
        </w:rPr>
        <w:t> </w:t>
      </w:r>
      <w:r>
        <w:rPr>
          <w:sz w:val="26"/>
        </w:rPr>
        <w:t>sẽ</w:t>
      </w:r>
      <w:r>
        <w:rPr>
          <w:spacing w:val="19"/>
          <w:sz w:val="26"/>
        </w:rPr>
        <w:t> </w:t>
      </w:r>
      <w:r>
        <w:rPr>
          <w:sz w:val="26"/>
        </w:rPr>
        <w:t>diệt</w:t>
      </w:r>
      <w:r>
        <w:rPr>
          <w:spacing w:val="19"/>
          <w:sz w:val="26"/>
        </w:rPr>
        <w:t> </w:t>
      </w:r>
      <w:r>
        <w:rPr>
          <w:sz w:val="26"/>
        </w:rPr>
        <w:t>phải</w:t>
      </w:r>
      <w:r>
        <w:rPr>
          <w:spacing w:val="21"/>
          <w:sz w:val="26"/>
        </w:rPr>
        <w:t> </w:t>
      </w:r>
      <w:r>
        <w:rPr>
          <w:sz w:val="26"/>
        </w:rPr>
        <w:t>chăng?</w:t>
      </w:r>
      <w:r>
        <w:rPr>
          <w:spacing w:val="28"/>
          <w:sz w:val="26"/>
        </w:rPr>
        <w:t> </w:t>
      </w:r>
      <w:r>
        <w:rPr>
          <w:sz w:val="26"/>
        </w:rPr>
        <w:t>Hay là</w:t>
      </w:r>
      <w:r>
        <w:rPr>
          <w:spacing w:val="21"/>
          <w:sz w:val="26"/>
        </w:rPr>
        <w:t> </w:t>
      </w:r>
      <w:r>
        <w:rPr>
          <w:sz w:val="26"/>
        </w:rPr>
        <w:t>người nào tâm phi sẽ diệt, thì người ấy tâm phi đang diệt phải chăng?</w:t>
      </w:r>
    </w:p>
    <w:p>
      <w:pPr>
        <w:pStyle w:val="ListParagraph"/>
        <w:numPr>
          <w:ilvl w:val="0"/>
          <w:numId w:val="15"/>
        </w:numPr>
        <w:tabs>
          <w:tab w:pos="708" w:val="left" w:leader="none"/>
        </w:tabs>
        <w:spacing w:line="237" w:lineRule="auto" w:before="6" w:after="0"/>
        <w:ind w:left="708" w:right="142" w:hanging="284"/>
        <w:jc w:val="left"/>
        <w:rPr>
          <w:sz w:val="26"/>
        </w:rPr>
      </w:pPr>
      <w:r>
        <w:rPr>
          <w:sz w:val="26"/>
        </w:rPr>
        <w:t>Người</w:t>
      </w:r>
      <w:r>
        <w:rPr>
          <w:spacing w:val="-2"/>
          <w:sz w:val="26"/>
        </w:rPr>
        <w:t> </w:t>
      </w:r>
      <w:r>
        <w:rPr>
          <w:sz w:val="26"/>
        </w:rPr>
        <w:t>nào tâm</w:t>
      </w:r>
      <w:r>
        <w:rPr>
          <w:spacing w:val="-2"/>
          <w:sz w:val="26"/>
        </w:rPr>
        <w:t> </w:t>
      </w:r>
      <w:r>
        <w:rPr>
          <w:sz w:val="26"/>
        </w:rPr>
        <w:t>từng diệt,</w:t>
      </w:r>
      <w:r>
        <w:rPr>
          <w:spacing w:val="-2"/>
          <w:sz w:val="26"/>
        </w:rPr>
        <w:t> </w:t>
      </w:r>
      <w:r>
        <w:rPr>
          <w:sz w:val="26"/>
        </w:rPr>
        <w:t>thì người ấy</w:t>
      </w:r>
      <w:r>
        <w:rPr>
          <w:spacing w:val="-7"/>
          <w:sz w:val="26"/>
        </w:rPr>
        <w:t> </w:t>
      </w:r>
      <w:r>
        <w:rPr>
          <w:sz w:val="26"/>
        </w:rPr>
        <w:t>tâm</w:t>
      </w:r>
      <w:r>
        <w:rPr>
          <w:spacing w:val="-2"/>
          <w:sz w:val="26"/>
        </w:rPr>
        <w:t> </w:t>
      </w:r>
      <w:r>
        <w:rPr>
          <w:sz w:val="26"/>
        </w:rPr>
        <w:t>sẽ diệt</w:t>
      </w:r>
      <w:r>
        <w:rPr>
          <w:spacing w:val="-2"/>
          <w:sz w:val="26"/>
        </w:rPr>
        <w:t> </w:t>
      </w:r>
      <w:r>
        <w:rPr>
          <w:sz w:val="26"/>
        </w:rPr>
        <w:t>phải chăng? Hay</w:t>
      </w:r>
      <w:r>
        <w:rPr>
          <w:spacing w:val="-7"/>
          <w:sz w:val="26"/>
        </w:rPr>
        <w:t> </w:t>
      </w:r>
      <w:r>
        <w:rPr>
          <w:sz w:val="26"/>
        </w:rPr>
        <w:t>là</w:t>
      </w:r>
      <w:r>
        <w:rPr>
          <w:spacing w:val="-2"/>
          <w:sz w:val="26"/>
        </w:rPr>
        <w:t> </w:t>
      </w:r>
      <w:r>
        <w:rPr>
          <w:sz w:val="26"/>
        </w:rPr>
        <w:t>người nào tâm</w:t>
      </w:r>
      <w:r>
        <w:rPr>
          <w:spacing w:val="-2"/>
          <w:sz w:val="26"/>
        </w:rPr>
        <w:t> </w:t>
      </w:r>
      <w:r>
        <w:rPr>
          <w:sz w:val="26"/>
        </w:rPr>
        <w:t>sẽ diệt, thì người ấy tâm từng diệt phải chăng?</w:t>
      </w:r>
    </w:p>
    <w:p>
      <w:pPr>
        <w:pStyle w:val="ListParagraph"/>
        <w:numPr>
          <w:ilvl w:val="0"/>
          <w:numId w:val="15"/>
        </w:numPr>
        <w:tabs>
          <w:tab w:pos="708" w:val="left" w:leader="none"/>
        </w:tabs>
        <w:spacing w:line="240" w:lineRule="auto" w:before="3" w:after="0"/>
        <w:ind w:left="708" w:right="140" w:hanging="284"/>
        <w:jc w:val="left"/>
        <w:rPr>
          <w:sz w:val="26"/>
        </w:rPr>
      </w:pPr>
      <w:r>
        <w:rPr>
          <w:sz w:val="26"/>
        </w:rPr>
        <w:t>Người</w:t>
      </w:r>
      <w:r>
        <w:rPr>
          <w:spacing w:val="21"/>
          <w:sz w:val="26"/>
        </w:rPr>
        <w:t> </w:t>
      </w:r>
      <w:r>
        <w:rPr>
          <w:sz w:val="26"/>
        </w:rPr>
        <w:t>nào</w:t>
      </w:r>
      <w:r>
        <w:rPr>
          <w:spacing w:val="21"/>
          <w:sz w:val="26"/>
        </w:rPr>
        <w:t> </w:t>
      </w:r>
      <w:r>
        <w:rPr>
          <w:sz w:val="26"/>
        </w:rPr>
        <w:t>tâm</w:t>
      </w:r>
      <w:r>
        <w:rPr>
          <w:spacing w:val="19"/>
          <w:sz w:val="26"/>
        </w:rPr>
        <w:t> </w:t>
      </w:r>
      <w:r>
        <w:rPr>
          <w:sz w:val="26"/>
        </w:rPr>
        <w:t>phi</w:t>
      </w:r>
      <w:r>
        <w:rPr>
          <w:spacing w:val="21"/>
          <w:sz w:val="26"/>
        </w:rPr>
        <w:t> </w:t>
      </w:r>
      <w:r>
        <w:rPr>
          <w:sz w:val="26"/>
        </w:rPr>
        <w:t>từng</w:t>
      </w:r>
      <w:r>
        <w:rPr>
          <w:spacing w:val="21"/>
          <w:sz w:val="26"/>
        </w:rPr>
        <w:t> </w:t>
      </w:r>
      <w:r>
        <w:rPr>
          <w:sz w:val="26"/>
        </w:rPr>
        <w:t>diệt,</w:t>
      </w:r>
      <w:r>
        <w:rPr>
          <w:spacing w:val="21"/>
          <w:sz w:val="26"/>
        </w:rPr>
        <w:t> </w:t>
      </w:r>
      <w:r>
        <w:rPr>
          <w:sz w:val="26"/>
        </w:rPr>
        <w:t>thì</w:t>
      </w:r>
      <w:r>
        <w:rPr>
          <w:spacing w:val="21"/>
          <w:sz w:val="26"/>
        </w:rPr>
        <w:t> </w:t>
      </w:r>
      <w:r>
        <w:rPr>
          <w:sz w:val="26"/>
        </w:rPr>
        <w:t>người</w:t>
      </w:r>
      <w:r>
        <w:rPr>
          <w:spacing w:val="21"/>
          <w:sz w:val="26"/>
        </w:rPr>
        <w:t> </w:t>
      </w:r>
      <w:r>
        <w:rPr>
          <w:sz w:val="26"/>
        </w:rPr>
        <w:t>ấy tâm</w:t>
      </w:r>
      <w:r>
        <w:rPr>
          <w:spacing w:val="19"/>
          <w:sz w:val="26"/>
        </w:rPr>
        <w:t> </w:t>
      </w:r>
      <w:r>
        <w:rPr>
          <w:sz w:val="26"/>
        </w:rPr>
        <w:t>phi</w:t>
      </w:r>
      <w:r>
        <w:rPr>
          <w:spacing w:val="21"/>
          <w:sz w:val="26"/>
        </w:rPr>
        <w:t> </w:t>
      </w:r>
      <w:r>
        <w:rPr>
          <w:sz w:val="26"/>
        </w:rPr>
        <w:t>sẽ</w:t>
      </w:r>
      <w:r>
        <w:rPr>
          <w:spacing w:val="21"/>
          <w:sz w:val="26"/>
        </w:rPr>
        <w:t> </w:t>
      </w:r>
      <w:r>
        <w:rPr>
          <w:sz w:val="26"/>
        </w:rPr>
        <w:t>diệt</w:t>
      </w:r>
      <w:r>
        <w:rPr>
          <w:spacing w:val="21"/>
          <w:sz w:val="26"/>
        </w:rPr>
        <w:t> </w:t>
      </w:r>
      <w:r>
        <w:rPr>
          <w:sz w:val="26"/>
        </w:rPr>
        <w:t>phải</w:t>
      </w:r>
      <w:r>
        <w:rPr>
          <w:spacing w:val="21"/>
          <w:sz w:val="26"/>
        </w:rPr>
        <w:t> </w:t>
      </w:r>
      <w:r>
        <w:rPr>
          <w:sz w:val="26"/>
        </w:rPr>
        <w:t>chăng?</w:t>
      </w:r>
      <w:r>
        <w:rPr>
          <w:spacing w:val="31"/>
          <w:sz w:val="26"/>
        </w:rPr>
        <w:t> </w:t>
      </w:r>
      <w:r>
        <w:rPr>
          <w:sz w:val="26"/>
        </w:rPr>
        <w:t>Hay là</w:t>
      </w:r>
      <w:r>
        <w:rPr>
          <w:spacing w:val="21"/>
          <w:sz w:val="26"/>
        </w:rPr>
        <w:t> </w:t>
      </w:r>
      <w:r>
        <w:rPr>
          <w:sz w:val="26"/>
        </w:rPr>
        <w:t>người nào tâm phi sẽ diệt, thì người ấy tâm phi từng diệt phải chăng?</w:t>
      </w:r>
    </w:p>
    <w:p>
      <w:pPr>
        <w:pStyle w:val="Heading7"/>
        <w:spacing w:line="295" w:lineRule="exact" w:before="6"/>
      </w:pPr>
      <w:r>
        <w:rPr>
          <w:spacing w:val="-5"/>
        </w:rPr>
        <w:t>34.</w:t>
      </w:r>
    </w:p>
    <w:p>
      <w:pPr>
        <w:pStyle w:val="ListParagraph"/>
        <w:numPr>
          <w:ilvl w:val="0"/>
          <w:numId w:val="15"/>
        </w:numPr>
        <w:tabs>
          <w:tab w:pos="708" w:val="left" w:leader="none"/>
        </w:tabs>
        <w:spacing w:line="240" w:lineRule="auto" w:before="0" w:after="0"/>
        <w:ind w:left="708" w:right="141" w:hanging="284"/>
        <w:jc w:val="left"/>
        <w:rPr>
          <w:sz w:val="26"/>
        </w:rPr>
      </w:pPr>
      <w:r>
        <w:rPr>
          <w:sz w:val="26"/>
        </w:rPr>
        <w:t>Người</w:t>
      </w:r>
      <w:r>
        <w:rPr>
          <w:spacing w:val="21"/>
          <w:sz w:val="26"/>
        </w:rPr>
        <w:t> </w:t>
      </w:r>
      <w:r>
        <w:rPr>
          <w:sz w:val="26"/>
        </w:rPr>
        <w:t>nào</w:t>
      </w:r>
      <w:r>
        <w:rPr>
          <w:spacing w:val="21"/>
          <w:sz w:val="26"/>
        </w:rPr>
        <w:t> </w:t>
      </w:r>
      <w:r>
        <w:rPr>
          <w:sz w:val="26"/>
        </w:rPr>
        <w:t>tâm</w:t>
      </w:r>
      <w:r>
        <w:rPr>
          <w:spacing w:val="19"/>
          <w:sz w:val="26"/>
        </w:rPr>
        <w:t> </w:t>
      </w:r>
      <w:r>
        <w:rPr>
          <w:sz w:val="26"/>
        </w:rPr>
        <w:t>đang</w:t>
      </w:r>
      <w:r>
        <w:rPr>
          <w:spacing w:val="21"/>
          <w:sz w:val="26"/>
        </w:rPr>
        <w:t> </w:t>
      </w:r>
      <w:r>
        <w:rPr>
          <w:sz w:val="26"/>
        </w:rPr>
        <w:t>sanh,</w:t>
      </w:r>
      <w:r>
        <w:rPr>
          <w:spacing w:val="21"/>
          <w:sz w:val="26"/>
        </w:rPr>
        <w:t> </w:t>
      </w:r>
      <w:r>
        <w:rPr>
          <w:sz w:val="26"/>
        </w:rPr>
        <w:t>thì</w:t>
      </w:r>
      <w:r>
        <w:rPr>
          <w:spacing w:val="21"/>
          <w:sz w:val="26"/>
        </w:rPr>
        <w:t> </w:t>
      </w:r>
      <w:r>
        <w:rPr>
          <w:sz w:val="26"/>
        </w:rPr>
        <w:t>người</w:t>
      </w:r>
      <w:r>
        <w:rPr>
          <w:spacing w:val="24"/>
          <w:sz w:val="26"/>
        </w:rPr>
        <w:t> </w:t>
      </w:r>
      <w:r>
        <w:rPr>
          <w:sz w:val="26"/>
        </w:rPr>
        <w:t>ấy tâm</w:t>
      </w:r>
      <w:r>
        <w:rPr>
          <w:spacing w:val="21"/>
          <w:sz w:val="26"/>
        </w:rPr>
        <w:t> </w:t>
      </w:r>
      <w:r>
        <w:rPr>
          <w:sz w:val="26"/>
        </w:rPr>
        <w:t>từng</w:t>
      </w:r>
      <w:r>
        <w:rPr>
          <w:spacing w:val="21"/>
          <w:sz w:val="26"/>
        </w:rPr>
        <w:t> </w:t>
      </w:r>
      <w:r>
        <w:rPr>
          <w:sz w:val="26"/>
        </w:rPr>
        <w:t>diệt</w:t>
      </w:r>
      <w:r>
        <w:rPr>
          <w:spacing w:val="21"/>
          <w:sz w:val="26"/>
        </w:rPr>
        <w:t> </w:t>
      </w:r>
      <w:r>
        <w:rPr>
          <w:sz w:val="26"/>
        </w:rPr>
        <w:t>phải</w:t>
      </w:r>
      <w:r>
        <w:rPr>
          <w:spacing w:val="21"/>
          <w:sz w:val="26"/>
        </w:rPr>
        <w:t> </w:t>
      </w:r>
      <w:r>
        <w:rPr>
          <w:sz w:val="26"/>
        </w:rPr>
        <w:t>chăng?</w:t>
      </w:r>
      <w:r>
        <w:rPr>
          <w:spacing w:val="26"/>
          <w:sz w:val="26"/>
        </w:rPr>
        <w:t> </w:t>
      </w:r>
      <w:r>
        <w:rPr>
          <w:sz w:val="26"/>
        </w:rPr>
        <w:t>Hay</w:t>
      </w:r>
      <w:r>
        <w:rPr>
          <w:spacing w:val="19"/>
          <w:sz w:val="26"/>
        </w:rPr>
        <w:t> </w:t>
      </w:r>
      <w:r>
        <w:rPr>
          <w:sz w:val="26"/>
        </w:rPr>
        <w:t>là</w:t>
      </w:r>
      <w:r>
        <w:rPr>
          <w:spacing w:val="21"/>
          <w:sz w:val="26"/>
        </w:rPr>
        <w:t> </w:t>
      </w:r>
      <w:r>
        <w:rPr>
          <w:sz w:val="26"/>
        </w:rPr>
        <w:t>người</w:t>
      </w:r>
      <w:r>
        <w:rPr>
          <w:spacing w:val="21"/>
          <w:sz w:val="26"/>
        </w:rPr>
        <w:t> </w:t>
      </w:r>
      <w:r>
        <w:rPr>
          <w:sz w:val="26"/>
        </w:rPr>
        <w:t>nào tâm từng diệt, thì người ấy tâm đang sanh phải chăng?</w:t>
      </w:r>
    </w:p>
    <w:p>
      <w:pPr>
        <w:pStyle w:val="ListParagraph"/>
        <w:numPr>
          <w:ilvl w:val="0"/>
          <w:numId w:val="15"/>
        </w:numPr>
        <w:tabs>
          <w:tab w:pos="708" w:val="left" w:leader="none"/>
        </w:tabs>
        <w:spacing w:line="240" w:lineRule="auto" w:before="0" w:after="0"/>
        <w:ind w:left="708" w:right="138" w:hanging="284"/>
        <w:jc w:val="left"/>
        <w:rPr>
          <w:sz w:val="26"/>
        </w:rPr>
      </w:pPr>
      <w:r>
        <w:rPr>
          <w:sz w:val="26"/>
        </w:rPr>
        <w:t>Người</w:t>
      </w:r>
      <w:r>
        <w:rPr>
          <w:spacing w:val="-1"/>
          <w:sz w:val="26"/>
        </w:rPr>
        <w:t> </w:t>
      </w:r>
      <w:r>
        <w:rPr>
          <w:sz w:val="26"/>
        </w:rPr>
        <w:t>nào tâm</w:t>
      </w:r>
      <w:r>
        <w:rPr>
          <w:spacing w:val="-3"/>
          <w:sz w:val="26"/>
        </w:rPr>
        <w:t> </w:t>
      </w:r>
      <w:r>
        <w:rPr>
          <w:sz w:val="26"/>
        </w:rPr>
        <w:t>phi</w:t>
      </w:r>
      <w:r>
        <w:rPr>
          <w:spacing w:val="-1"/>
          <w:sz w:val="26"/>
        </w:rPr>
        <w:t> </w:t>
      </w:r>
      <w:r>
        <w:rPr>
          <w:sz w:val="26"/>
        </w:rPr>
        <w:t>đang</w:t>
      </w:r>
      <w:r>
        <w:rPr>
          <w:spacing w:val="-1"/>
          <w:sz w:val="26"/>
        </w:rPr>
        <w:t> </w:t>
      </w:r>
      <w:r>
        <w:rPr>
          <w:sz w:val="26"/>
        </w:rPr>
        <w:t>sanh, thì</w:t>
      </w:r>
      <w:r>
        <w:rPr>
          <w:spacing w:val="-1"/>
          <w:sz w:val="26"/>
        </w:rPr>
        <w:t> </w:t>
      </w:r>
      <w:r>
        <w:rPr>
          <w:sz w:val="26"/>
        </w:rPr>
        <w:t>người</w:t>
      </w:r>
      <w:r>
        <w:rPr>
          <w:spacing w:val="-1"/>
          <w:sz w:val="26"/>
        </w:rPr>
        <w:t> </w:t>
      </w:r>
      <w:r>
        <w:rPr>
          <w:sz w:val="26"/>
        </w:rPr>
        <w:t>ấy</w:t>
      </w:r>
      <w:r>
        <w:rPr>
          <w:spacing w:val="-7"/>
          <w:sz w:val="26"/>
        </w:rPr>
        <w:t> </w:t>
      </w:r>
      <w:r>
        <w:rPr>
          <w:sz w:val="26"/>
        </w:rPr>
        <w:t>tâm</w:t>
      </w:r>
      <w:r>
        <w:rPr>
          <w:spacing w:val="-3"/>
          <w:sz w:val="26"/>
        </w:rPr>
        <w:t> </w:t>
      </w:r>
      <w:r>
        <w:rPr>
          <w:sz w:val="26"/>
        </w:rPr>
        <w:t>phi</w:t>
      </w:r>
      <w:r>
        <w:rPr>
          <w:spacing w:val="-1"/>
          <w:sz w:val="26"/>
        </w:rPr>
        <w:t> </w:t>
      </w:r>
      <w:r>
        <w:rPr>
          <w:sz w:val="26"/>
        </w:rPr>
        <w:t>từng</w:t>
      </w:r>
      <w:r>
        <w:rPr>
          <w:spacing w:val="-1"/>
          <w:sz w:val="26"/>
        </w:rPr>
        <w:t> </w:t>
      </w:r>
      <w:r>
        <w:rPr>
          <w:sz w:val="26"/>
        </w:rPr>
        <w:t>diệt</w:t>
      </w:r>
      <w:r>
        <w:rPr>
          <w:spacing w:val="-1"/>
          <w:sz w:val="26"/>
        </w:rPr>
        <w:t> </w:t>
      </w:r>
      <w:r>
        <w:rPr>
          <w:sz w:val="26"/>
        </w:rPr>
        <w:t>phải</w:t>
      </w:r>
      <w:r>
        <w:rPr>
          <w:spacing w:val="-1"/>
          <w:sz w:val="26"/>
        </w:rPr>
        <w:t> </w:t>
      </w:r>
      <w:r>
        <w:rPr>
          <w:sz w:val="26"/>
        </w:rPr>
        <w:t>chăng? Hay</w:t>
      </w:r>
      <w:r>
        <w:rPr>
          <w:spacing w:val="-7"/>
          <w:sz w:val="26"/>
        </w:rPr>
        <w:t> </w:t>
      </w:r>
      <w:r>
        <w:rPr>
          <w:sz w:val="26"/>
        </w:rPr>
        <w:t>là người nào tâm phi từng diệt, thì người ấy tâm phi đang sanh phải chăng?</w:t>
      </w:r>
    </w:p>
    <w:p>
      <w:pPr>
        <w:pStyle w:val="ListParagraph"/>
        <w:numPr>
          <w:ilvl w:val="0"/>
          <w:numId w:val="15"/>
        </w:numPr>
        <w:tabs>
          <w:tab w:pos="708" w:val="left" w:leader="none"/>
        </w:tabs>
        <w:spacing w:line="240" w:lineRule="auto" w:before="0" w:after="0"/>
        <w:ind w:left="708" w:right="142" w:hanging="284"/>
        <w:jc w:val="left"/>
        <w:rPr>
          <w:sz w:val="26"/>
        </w:rPr>
      </w:pPr>
      <w:r>
        <w:rPr>
          <w:sz w:val="26"/>
        </w:rPr>
        <w:t>Người nào tâm đang sanh, thì người ấy tâm sẽ diệt phải chăng? Hay là người nào tâm sẽ diệt, thì người ấy tâm đang sanh phải chăng?</w:t>
      </w:r>
    </w:p>
    <w:p>
      <w:pPr>
        <w:pStyle w:val="ListParagraph"/>
        <w:numPr>
          <w:ilvl w:val="0"/>
          <w:numId w:val="15"/>
        </w:numPr>
        <w:tabs>
          <w:tab w:pos="708" w:val="left" w:leader="none"/>
        </w:tabs>
        <w:spacing w:line="240" w:lineRule="auto" w:before="0" w:after="0"/>
        <w:ind w:left="708" w:right="139" w:hanging="284"/>
        <w:jc w:val="left"/>
        <w:rPr>
          <w:sz w:val="26"/>
        </w:rPr>
      </w:pPr>
      <w:r>
        <w:rPr>
          <w:sz w:val="26"/>
        </w:rPr>
        <w:t>Người nào tâm phi đang sanh, thì người ấy tâm phi sẽ diệt phải chăng?</w:t>
      </w:r>
      <w:r>
        <w:rPr>
          <w:spacing w:val="22"/>
          <w:sz w:val="26"/>
        </w:rPr>
        <w:t> </w:t>
      </w:r>
      <w:r>
        <w:rPr>
          <w:sz w:val="26"/>
        </w:rPr>
        <w:t>Hay là người</w:t>
      </w:r>
      <w:r>
        <w:rPr>
          <w:spacing w:val="40"/>
          <w:sz w:val="26"/>
        </w:rPr>
        <w:t> </w:t>
      </w:r>
      <w:r>
        <w:rPr>
          <w:sz w:val="26"/>
        </w:rPr>
        <w:t>nào tâm phi sẽ diệt, thì người ấy tâm phi đang sanh phải chăng?</w:t>
      </w:r>
    </w:p>
    <w:p>
      <w:pPr>
        <w:pStyle w:val="ListParagraph"/>
        <w:numPr>
          <w:ilvl w:val="0"/>
          <w:numId w:val="15"/>
        </w:numPr>
        <w:tabs>
          <w:tab w:pos="708" w:val="left" w:leader="none"/>
        </w:tabs>
        <w:spacing w:line="240" w:lineRule="auto" w:before="0" w:after="0"/>
        <w:ind w:left="708" w:right="139" w:hanging="284"/>
        <w:jc w:val="left"/>
        <w:rPr>
          <w:sz w:val="26"/>
        </w:rPr>
      </w:pPr>
      <w:r>
        <w:rPr>
          <w:sz w:val="26"/>
        </w:rPr>
        <w:t>Người nào tâm từng sanh, thì người ấy tâm sẽ diệt phải chăng? Hay là người nào tâm sẽ diệt, thì người ấy tâm từng sanh phải chăng?</w:t>
      </w:r>
    </w:p>
    <w:p>
      <w:pPr>
        <w:pStyle w:val="ListParagraph"/>
        <w:numPr>
          <w:ilvl w:val="0"/>
          <w:numId w:val="15"/>
        </w:numPr>
        <w:tabs>
          <w:tab w:pos="708" w:val="left" w:leader="none"/>
        </w:tabs>
        <w:spacing w:line="237" w:lineRule="auto" w:before="0" w:after="0"/>
        <w:ind w:left="708" w:right="140" w:hanging="284"/>
        <w:jc w:val="left"/>
        <w:rPr>
          <w:sz w:val="26"/>
        </w:rPr>
      </w:pPr>
      <w:r>
        <w:rPr>
          <w:sz w:val="26"/>
        </w:rPr>
        <w:t>Người nào tâm phi từng sanh, thì người ấy tâm phi sẽ diệt phải chăng?</w:t>
      </w:r>
      <w:r>
        <w:rPr>
          <w:spacing w:val="24"/>
          <w:sz w:val="26"/>
        </w:rPr>
        <w:t> </w:t>
      </w:r>
      <w:r>
        <w:rPr>
          <w:sz w:val="26"/>
        </w:rPr>
        <w:t>Hay là người</w:t>
      </w:r>
      <w:r>
        <w:rPr>
          <w:spacing w:val="80"/>
          <w:sz w:val="26"/>
        </w:rPr>
        <w:t> </w:t>
      </w:r>
      <w:r>
        <w:rPr>
          <w:sz w:val="26"/>
        </w:rPr>
        <w:t>nào tâm phi sẽ diệt, thì người ấy tâm phi từng sanh phải chăng?</w:t>
      </w:r>
    </w:p>
    <w:p>
      <w:pPr>
        <w:pStyle w:val="Heading7"/>
        <w:spacing w:before="5"/>
      </w:pPr>
      <w:r>
        <w:rPr>
          <w:spacing w:val="-5"/>
        </w:rPr>
        <w:t>35.</w:t>
      </w:r>
    </w:p>
    <w:p>
      <w:pPr>
        <w:pStyle w:val="ListParagraph"/>
        <w:numPr>
          <w:ilvl w:val="0"/>
          <w:numId w:val="15"/>
        </w:numPr>
        <w:tabs>
          <w:tab w:pos="708" w:val="left" w:leader="none"/>
        </w:tabs>
        <w:spacing w:line="237" w:lineRule="auto" w:before="0" w:after="0"/>
        <w:ind w:left="708" w:right="140" w:hanging="284"/>
        <w:jc w:val="left"/>
        <w:rPr>
          <w:sz w:val="26"/>
        </w:rPr>
      </w:pPr>
      <w:r>
        <w:rPr>
          <w:sz w:val="26"/>
        </w:rPr>
        <w:t>Tâm của người nào đang sanh, thì tâm của người ấy phi đang diệt phải chăng? Hay là tâm của người nào phi đang diệt, thì tâm của người ấy đang sanh phải 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 của người nào phi đang sanh, thì tâm của người ấy đang diệt phải chăng? Hay là tâm của người nào đang diệt, thì tâm của người ấy phi đang sanh phải chăng?</w:t>
      </w:r>
    </w:p>
    <w:p>
      <w:pPr>
        <w:pStyle w:val="Heading7"/>
        <w:spacing w:before="6"/>
      </w:pPr>
      <w:r>
        <w:rPr>
          <w:spacing w:val="-5"/>
        </w:rPr>
        <w:t>36.</w:t>
      </w:r>
    </w:p>
    <w:p>
      <w:pPr>
        <w:pStyle w:val="ListParagraph"/>
        <w:numPr>
          <w:ilvl w:val="0"/>
          <w:numId w:val="15"/>
        </w:numPr>
        <w:tabs>
          <w:tab w:pos="708" w:val="left" w:leader="none"/>
        </w:tabs>
        <w:spacing w:line="237" w:lineRule="auto" w:before="0" w:after="0"/>
        <w:ind w:left="708" w:right="138" w:hanging="284"/>
        <w:jc w:val="left"/>
        <w:rPr>
          <w:sz w:val="26"/>
        </w:rPr>
      </w:pPr>
      <w:r>
        <w:rPr>
          <w:sz w:val="26"/>
        </w:rPr>
        <w:t>Tâm của người nào đang sanh, thì tâm của người ấy đã sanh phải chăng?</w:t>
      </w:r>
      <w:r>
        <w:rPr>
          <w:spacing w:val="25"/>
          <w:sz w:val="26"/>
        </w:rPr>
        <w:t> </w:t>
      </w:r>
      <w:r>
        <w:rPr>
          <w:sz w:val="26"/>
        </w:rPr>
        <w:t>Hay là tâm</w:t>
      </w:r>
      <w:r>
        <w:rPr>
          <w:spacing w:val="40"/>
          <w:sz w:val="26"/>
        </w:rPr>
        <w:t> </w:t>
      </w:r>
      <w:r>
        <w:rPr>
          <w:sz w:val="26"/>
        </w:rPr>
        <w:t>của người nào đã sanh, thì tâm của người ấy đang sanh phải chăng?</w:t>
      </w:r>
    </w:p>
    <w:p>
      <w:pPr>
        <w:pStyle w:val="ListParagraph"/>
        <w:numPr>
          <w:ilvl w:val="0"/>
          <w:numId w:val="15"/>
        </w:numPr>
        <w:tabs>
          <w:tab w:pos="708" w:val="left" w:leader="none"/>
        </w:tabs>
        <w:spacing w:line="237" w:lineRule="auto" w:before="6" w:after="0"/>
        <w:ind w:left="708" w:right="135" w:hanging="284"/>
        <w:jc w:val="left"/>
        <w:rPr>
          <w:sz w:val="26"/>
        </w:rPr>
      </w:pPr>
      <w:r>
        <w:rPr>
          <w:sz w:val="26"/>
        </w:rPr>
        <w:t>Tâm của người nào phi đang sanh, thì tâm của người ấy phi đã sanh phải chăng?</w:t>
      </w:r>
      <w:r>
        <w:rPr>
          <w:spacing w:val="22"/>
          <w:sz w:val="26"/>
        </w:rPr>
        <w:t> </w:t>
      </w:r>
      <w:r>
        <w:rPr>
          <w:sz w:val="26"/>
        </w:rPr>
        <w:t>Hay là tâm của người nào phi đã sanh, thì tâm của người ấy phi đang sanh phải chăng?</w:t>
      </w:r>
    </w:p>
    <w:p>
      <w:pPr>
        <w:pStyle w:val="Heading7"/>
        <w:spacing w:line="295" w:lineRule="exact" w:before="10"/>
      </w:pPr>
      <w:r>
        <w:rPr>
          <w:spacing w:val="-5"/>
        </w:rPr>
        <w:t>37.</w:t>
      </w:r>
    </w:p>
    <w:p>
      <w:pPr>
        <w:pStyle w:val="ListParagraph"/>
        <w:numPr>
          <w:ilvl w:val="0"/>
          <w:numId w:val="15"/>
        </w:numPr>
        <w:tabs>
          <w:tab w:pos="708" w:val="left" w:leader="none"/>
        </w:tabs>
        <w:spacing w:line="240" w:lineRule="auto" w:before="0" w:after="0"/>
        <w:ind w:left="708" w:right="138" w:hanging="284"/>
        <w:jc w:val="left"/>
        <w:rPr>
          <w:sz w:val="26"/>
        </w:rPr>
      </w:pPr>
      <w:r>
        <w:rPr>
          <w:sz w:val="26"/>
        </w:rPr>
        <w:t>Tâm của</w:t>
      </w:r>
      <w:r>
        <w:rPr>
          <w:spacing w:val="21"/>
          <w:sz w:val="26"/>
        </w:rPr>
        <w:t> </w:t>
      </w:r>
      <w:r>
        <w:rPr>
          <w:sz w:val="26"/>
        </w:rPr>
        <w:t>người</w:t>
      </w:r>
      <w:r>
        <w:rPr>
          <w:spacing w:val="20"/>
          <w:sz w:val="26"/>
        </w:rPr>
        <w:t> </w:t>
      </w:r>
      <w:r>
        <w:rPr>
          <w:sz w:val="26"/>
        </w:rPr>
        <w:t>nào</w:t>
      </w:r>
      <w:r>
        <w:rPr>
          <w:spacing w:val="21"/>
          <w:sz w:val="26"/>
        </w:rPr>
        <w:t> </w:t>
      </w:r>
      <w:r>
        <w:rPr>
          <w:sz w:val="26"/>
        </w:rPr>
        <w:t>đang</w:t>
      </w:r>
      <w:r>
        <w:rPr>
          <w:spacing w:val="19"/>
          <w:sz w:val="26"/>
        </w:rPr>
        <w:t> </w:t>
      </w:r>
      <w:r>
        <w:rPr>
          <w:sz w:val="26"/>
        </w:rPr>
        <w:t>diệt,</w:t>
      </w:r>
      <w:r>
        <w:rPr>
          <w:spacing w:val="21"/>
          <w:sz w:val="26"/>
        </w:rPr>
        <w:t> </w:t>
      </w:r>
      <w:r>
        <w:rPr>
          <w:sz w:val="26"/>
        </w:rPr>
        <w:t>thì</w:t>
      </w:r>
      <w:r>
        <w:rPr>
          <w:spacing w:val="21"/>
          <w:sz w:val="26"/>
        </w:rPr>
        <w:t> </w:t>
      </w:r>
      <w:r>
        <w:rPr>
          <w:sz w:val="26"/>
        </w:rPr>
        <w:t>tâm</w:t>
      </w:r>
      <w:r>
        <w:rPr>
          <w:spacing w:val="19"/>
          <w:sz w:val="26"/>
        </w:rPr>
        <w:t> </w:t>
      </w:r>
      <w:r>
        <w:rPr>
          <w:sz w:val="26"/>
        </w:rPr>
        <w:t>của</w:t>
      </w:r>
      <w:r>
        <w:rPr>
          <w:spacing w:val="21"/>
          <w:sz w:val="26"/>
        </w:rPr>
        <w:t> </w:t>
      </w:r>
      <w:r>
        <w:rPr>
          <w:sz w:val="26"/>
        </w:rPr>
        <w:t>người</w:t>
      </w:r>
      <w:r>
        <w:rPr>
          <w:spacing w:val="19"/>
          <w:sz w:val="26"/>
        </w:rPr>
        <w:t> </w:t>
      </w:r>
      <w:r>
        <w:rPr>
          <w:sz w:val="26"/>
        </w:rPr>
        <w:t>ấy đã</w:t>
      </w:r>
      <w:r>
        <w:rPr>
          <w:spacing w:val="19"/>
          <w:sz w:val="26"/>
        </w:rPr>
        <w:t> </w:t>
      </w:r>
      <w:r>
        <w:rPr>
          <w:sz w:val="26"/>
        </w:rPr>
        <w:t>sanh</w:t>
      </w:r>
      <w:r>
        <w:rPr>
          <w:spacing w:val="21"/>
          <w:sz w:val="26"/>
        </w:rPr>
        <w:t> </w:t>
      </w:r>
      <w:r>
        <w:rPr>
          <w:sz w:val="26"/>
        </w:rPr>
        <w:t>phải</w:t>
      </w:r>
      <w:r>
        <w:rPr>
          <w:spacing w:val="21"/>
          <w:sz w:val="26"/>
        </w:rPr>
        <w:t> </w:t>
      </w:r>
      <w:r>
        <w:rPr>
          <w:sz w:val="26"/>
        </w:rPr>
        <w:t>chăng?</w:t>
      </w:r>
      <w:r>
        <w:rPr>
          <w:spacing w:val="32"/>
          <w:sz w:val="26"/>
        </w:rPr>
        <w:t> </w:t>
      </w:r>
      <w:r>
        <w:rPr>
          <w:sz w:val="26"/>
        </w:rPr>
        <w:t>Hay là</w:t>
      </w:r>
      <w:r>
        <w:rPr>
          <w:spacing w:val="21"/>
          <w:sz w:val="26"/>
        </w:rPr>
        <w:t> </w:t>
      </w:r>
      <w:r>
        <w:rPr>
          <w:sz w:val="26"/>
        </w:rPr>
        <w:t>tâm của người nào đã sanh, thì tâm của người ấy đang diệt phải 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Tâm</w:t>
      </w:r>
      <w:r>
        <w:rPr>
          <w:spacing w:val="-2"/>
          <w:sz w:val="26"/>
        </w:rPr>
        <w:t> </w:t>
      </w:r>
      <w:r>
        <w:rPr>
          <w:sz w:val="26"/>
        </w:rPr>
        <w:t>của người nào phi đang diệt, thì tâm của người ấy</w:t>
      </w:r>
      <w:r>
        <w:rPr>
          <w:spacing w:val="-5"/>
          <w:sz w:val="26"/>
        </w:rPr>
        <w:t> </w:t>
      </w:r>
      <w:r>
        <w:rPr>
          <w:sz w:val="26"/>
        </w:rPr>
        <w:t>phi đã sanh phải chăng? Hay</w:t>
      </w:r>
      <w:r>
        <w:rPr>
          <w:spacing w:val="-5"/>
          <w:sz w:val="26"/>
        </w:rPr>
        <w:t> </w:t>
      </w:r>
      <w:r>
        <w:rPr>
          <w:sz w:val="26"/>
        </w:rPr>
        <w:t>là tâm của người nào phi đã sanh, thì tâm của người ấy phi đang diệt phải chăng?</w:t>
      </w:r>
    </w:p>
    <w:p>
      <w:pPr>
        <w:pStyle w:val="Heading7"/>
        <w:spacing w:before="1"/>
      </w:pPr>
      <w:r>
        <w:rPr>
          <w:spacing w:val="-5"/>
        </w:rPr>
        <w:t>38.</w:t>
      </w:r>
    </w:p>
    <w:p>
      <w:pPr>
        <w:pStyle w:val="ListParagraph"/>
        <w:numPr>
          <w:ilvl w:val="0"/>
          <w:numId w:val="15"/>
        </w:numPr>
        <w:tabs>
          <w:tab w:pos="708" w:val="left" w:leader="none"/>
        </w:tabs>
        <w:spacing w:line="237" w:lineRule="auto" w:before="0" w:after="0"/>
        <w:ind w:left="708" w:right="140" w:hanging="284"/>
        <w:jc w:val="left"/>
        <w:rPr>
          <w:sz w:val="26"/>
        </w:rPr>
      </w:pPr>
      <w:r>
        <w:rPr>
          <w:sz w:val="26"/>
        </w:rPr>
        <w:t>Tâm của</w:t>
      </w:r>
      <w:r>
        <w:rPr>
          <w:spacing w:val="20"/>
          <w:sz w:val="26"/>
        </w:rPr>
        <w:t> </w:t>
      </w:r>
      <w:r>
        <w:rPr>
          <w:sz w:val="26"/>
        </w:rPr>
        <w:t>người nào</w:t>
      </w:r>
      <w:r>
        <w:rPr>
          <w:spacing w:val="20"/>
          <w:sz w:val="26"/>
        </w:rPr>
        <w:t> </w:t>
      </w:r>
      <w:r>
        <w:rPr>
          <w:sz w:val="26"/>
        </w:rPr>
        <w:t>đã</w:t>
      </w:r>
      <w:r>
        <w:rPr>
          <w:spacing w:val="20"/>
          <w:sz w:val="26"/>
        </w:rPr>
        <w:t> </w:t>
      </w:r>
      <w:r>
        <w:rPr>
          <w:sz w:val="26"/>
        </w:rPr>
        <w:t>sanh, thì tâm của người ấy từng</w:t>
      </w:r>
      <w:r>
        <w:rPr>
          <w:spacing w:val="19"/>
          <w:sz w:val="26"/>
        </w:rPr>
        <w:t> </w:t>
      </w:r>
      <w:r>
        <w:rPr>
          <w:sz w:val="26"/>
        </w:rPr>
        <w:t>sanh phải chăng?</w:t>
      </w:r>
      <w:r>
        <w:rPr>
          <w:spacing w:val="22"/>
          <w:sz w:val="26"/>
        </w:rPr>
        <w:t> </w:t>
      </w:r>
      <w:r>
        <w:rPr>
          <w:sz w:val="26"/>
        </w:rPr>
        <w:t>Hay là tâm của người nào từng sanh, thì tâm của người ấy đã sanh phải chăng?</w:t>
      </w:r>
    </w:p>
    <w:p>
      <w:pPr>
        <w:pStyle w:val="ListParagraph"/>
        <w:numPr>
          <w:ilvl w:val="0"/>
          <w:numId w:val="15"/>
        </w:numPr>
        <w:tabs>
          <w:tab w:pos="708" w:val="left" w:leader="none"/>
        </w:tabs>
        <w:spacing w:line="237" w:lineRule="auto" w:before="6" w:after="0"/>
        <w:ind w:left="708" w:right="141" w:hanging="284"/>
        <w:jc w:val="left"/>
        <w:rPr>
          <w:sz w:val="26"/>
        </w:rPr>
      </w:pPr>
      <w:r>
        <w:rPr>
          <w:sz w:val="26"/>
        </w:rPr>
        <w:t>Tâm của người nào đã sanh, thì tâm của người ấy sẽ sanh phải chăng? Hay là tâm của người nào sẽ sanh, thì tâm của người ấy đã sanh phải chăng</w:t>
      </w:r>
    </w:p>
    <w:p>
      <w:pPr>
        <w:pStyle w:val="ListParagraph"/>
        <w:spacing w:after="0" w:line="237" w:lineRule="auto"/>
        <w:jc w:val="left"/>
        <w:rPr>
          <w:sz w:val="26"/>
        </w:rPr>
        <w:sectPr>
          <w:pgSz w:w="11630" w:h="16450"/>
          <w:pgMar w:header="576" w:footer="0" w:top="920" w:bottom="280" w:left="850" w:right="850"/>
        </w:sectPr>
      </w:pPr>
    </w:p>
    <w:p>
      <w:pPr>
        <w:pStyle w:val="ListParagraph"/>
        <w:numPr>
          <w:ilvl w:val="0"/>
          <w:numId w:val="15"/>
        </w:numPr>
        <w:tabs>
          <w:tab w:pos="708" w:val="left" w:leader="none"/>
        </w:tabs>
        <w:spacing w:line="240" w:lineRule="auto" w:before="269" w:after="0"/>
        <w:ind w:left="708" w:right="135" w:hanging="284"/>
        <w:jc w:val="left"/>
        <w:rPr>
          <w:sz w:val="26"/>
        </w:rPr>
      </w:pPr>
      <w:r>
        <w:rPr>
          <w:sz w:val="26"/>
        </w:rPr>
        <w:t>Tâm của người nào phi đã sanh, thì tâm của người ấy phi từng sanh phải chăng?</w:t>
      </w:r>
      <w:r>
        <w:rPr>
          <w:spacing w:val="23"/>
          <w:sz w:val="26"/>
        </w:rPr>
        <w:t> </w:t>
      </w:r>
      <w:r>
        <w:rPr>
          <w:sz w:val="26"/>
        </w:rPr>
        <w:t>Hay</w:t>
      </w:r>
      <w:r>
        <w:rPr>
          <w:spacing w:val="40"/>
          <w:sz w:val="26"/>
        </w:rPr>
        <w:t> </w:t>
      </w:r>
      <w:r>
        <w:rPr>
          <w:sz w:val="26"/>
        </w:rPr>
        <w:t>là tâm của người nào phi từng sanh, thì tâm của người ấy phi đã sanh phải chăng?</w:t>
      </w:r>
    </w:p>
    <w:p>
      <w:pPr>
        <w:pStyle w:val="ListParagraph"/>
        <w:numPr>
          <w:ilvl w:val="0"/>
          <w:numId w:val="15"/>
        </w:numPr>
        <w:tabs>
          <w:tab w:pos="708" w:val="left" w:leader="none"/>
        </w:tabs>
        <w:spacing w:line="237" w:lineRule="auto" w:before="2" w:after="0"/>
        <w:ind w:left="708" w:right="140" w:hanging="284"/>
        <w:jc w:val="left"/>
        <w:rPr>
          <w:sz w:val="26"/>
        </w:rPr>
      </w:pPr>
      <w:r>
        <w:rPr>
          <w:sz w:val="26"/>
        </w:rPr>
        <w:t>Tâm của người nào phi đã sanh, thì tâm của người ấy phi sẽ sanh phải chăng? Hay là</w:t>
      </w:r>
      <w:r>
        <w:rPr>
          <w:spacing w:val="40"/>
          <w:sz w:val="26"/>
        </w:rPr>
        <w:t> </w:t>
      </w:r>
      <w:r>
        <w:rPr>
          <w:sz w:val="26"/>
        </w:rPr>
        <w:t>tâm của người nào phi sẽ sanh, thì tâm của người ấy phi đã sanh phải chăng?</w:t>
      </w:r>
    </w:p>
    <w:p>
      <w:pPr>
        <w:pStyle w:val="Heading7"/>
        <w:spacing w:line="295" w:lineRule="exact" w:before="10"/>
      </w:pPr>
      <w:r>
        <w:rPr>
          <w:spacing w:val="-5"/>
        </w:rPr>
        <w:t>39.</w:t>
      </w:r>
    </w:p>
    <w:p>
      <w:pPr>
        <w:pStyle w:val="ListParagraph"/>
        <w:numPr>
          <w:ilvl w:val="0"/>
          <w:numId w:val="15"/>
        </w:numPr>
        <w:tabs>
          <w:tab w:pos="708" w:val="left" w:leader="none"/>
        </w:tabs>
        <w:spacing w:line="240" w:lineRule="auto" w:before="0" w:after="0"/>
        <w:ind w:left="708" w:right="145" w:hanging="284"/>
        <w:jc w:val="both"/>
        <w:rPr>
          <w:sz w:val="26"/>
        </w:rPr>
      </w:pPr>
      <w:r>
        <w:rPr>
          <w:sz w:val="26"/>
        </w:rPr>
        <w:t>Tâm</w:t>
      </w:r>
      <w:r>
        <w:rPr>
          <w:spacing w:val="-4"/>
          <w:sz w:val="26"/>
        </w:rPr>
        <w:t> </w:t>
      </w:r>
      <w:r>
        <w:rPr>
          <w:sz w:val="26"/>
        </w:rPr>
        <w:t>của người</w:t>
      </w:r>
      <w:r>
        <w:rPr>
          <w:spacing w:val="-2"/>
          <w:sz w:val="26"/>
        </w:rPr>
        <w:t> </w:t>
      </w:r>
      <w:r>
        <w:rPr>
          <w:sz w:val="26"/>
        </w:rPr>
        <w:t>nào</w:t>
      </w:r>
      <w:r>
        <w:rPr>
          <w:spacing w:val="-2"/>
          <w:sz w:val="26"/>
        </w:rPr>
        <w:t> </w:t>
      </w:r>
      <w:r>
        <w:rPr>
          <w:sz w:val="26"/>
        </w:rPr>
        <w:t>từng</w:t>
      </w:r>
      <w:r>
        <w:rPr>
          <w:spacing w:val="-2"/>
          <w:sz w:val="26"/>
        </w:rPr>
        <w:t> </w:t>
      </w:r>
      <w:r>
        <w:rPr>
          <w:sz w:val="26"/>
        </w:rPr>
        <w:t>sanh,</w:t>
      </w:r>
      <w:r>
        <w:rPr>
          <w:spacing w:val="-2"/>
          <w:sz w:val="26"/>
        </w:rPr>
        <w:t> </w:t>
      </w:r>
      <w:r>
        <w:rPr>
          <w:sz w:val="26"/>
        </w:rPr>
        <w:t>thì</w:t>
      </w:r>
      <w:r>
        <w:rPr>
          <w:spacing w:val="-2"/>
          <w:sz w:val="26"/>
        </w:rPr>
        <w:t> </w:t>
      </w:r>
      <w:r>
        <w:rPr>
          <w:sz w:val="26"/>
        </w:rPr>
        <w:t>tâm</w:t>
      </w:r>
      <w:r>
        <w:rPr>
          <w:spacing w:val="-2"/>
          <w:sz w:val="26"/>
        </w:rPr>
        <w:t> </w:t>
      </w:r>
      <w:r>
        <w:rPr>
          <w:sz w:val="26"/>
        </w:rPr>
        <w:t>của</w:t>
      </w:r>
      <w:r>
        <w:rPr>
          <w:spacing w:val="-2"/>
          <w:sz w:val="26"/>
        </w:rPr>
        <w:t> </w:t>
      </w:r>
      <w:r>
        <w:rPr>
          <w:sz w:val="26"/>
        </w:rPr>
        <w:t>người</w:t>
      </w:r>
      <w:r>
        <w:rPr>
          <w:spacing w:val="-2"/>
          <w:sz w:val="26"/>
        </w:rPr>
        <w:t> </w:t>
      </w:r>
      <w:r>
        <w:rPr>
          <w:sz w:val="26"/>
        </w:rPr>
        <w:t>ấy</w:t>
      </w:r>
      <w:r>
        <w:rPr>
          <w:spacing w:val="-7"/>
          <w:sz w:val="26"/>
        </w:rPr>
        <w:t> </w:t>
      </w:r>
      <w:r>
        <w:rPr>
          <w:sz w:val="26"/>
        </w:rPr>
        <w:t>chẳng</w:t>
      </w:r>
      <w:r>
        <w:rPr>
          <w:spacing w:val="-2"/>
          <w:sz w:val="26"/>
        </w:rPr>
        <w:t> </w:t>
      </w:r>
      <w:r>
        <w:rPr>
          <w:sz w:val="26"/>
        </w:rPr>
        <w:t>phải</w:t>
      </w:r>
      <w:r>
        <w:rPr>
          <w:spacing w:val="-2"/>
          <w:sz w:val="26"/>
        </w:rPr>
        <w:t> </w:t>
      </w:r>
      <w:r>
        <w:rPr>
          <w:sz w:val="26"/>
        </w:rPr>
        <w:t>đã sanh</w:t>
      </w:r>
      <w:r>
        <w:rPr>
          <w:spacing w:val="-2"/>
          <w:sz w:val="26"/>
        </w:rPr>
        <w:t> </w:t>
      </w:r>
      <w:r>
        <w:rPr>
          <w:sz w:val="26"/>
        </w:rPr>
        <w:t>và</w:t>
      </w:r>
      <w:r>
        <w:rPr>
          <w:spacing w:val="-2"/>
          <w:sz w:val="26"/>
        </w:rPr>
        <w:t> </w:t>
      </w:r>
      <w:r>
        <w:rPr>
          <w:sz w:val="26"/>
        </w:rPr>
        <w:t>sẽ sanh</w:t>
      </w:r>
      <w:r>
        <w:rPr>
          <w:spacing w:val="-2"/>
          <w:sz w:val="26"/>
        </w:rPr>
        <w:t> </w:t>
      </w:r>
      <w:r>
        <w:rPr>
          <w:sz w:val="26"/>
        </w:rPr>
        <w:t>phải chăng? Hay là tâm của người nào sẽ sanh, thì tâm của người ấy</w:t>
      </w:r>
      <w:r>
        <w:rPr>
          <w:spacing w:val="-1"/>
          <w:sz w:val="26"/>
        </w:rPr>
        <w:t> </w:t>
      </w:r>
      <w:r>
        <w:rPr>
          <w:sz w:val="26"/>
        </w:rPr>
        <w:t>chẳng phải đã sanh va từng sanh phải chăng?</w:t>
      </w:r>
    </w:p>
    <w:p>
      <w:pPr>
        <w:pStyle w:val="ListParagraph"/>
        <w:numPr>
          <w:ilvl w:val="0"/>
          <w:numId w:val="15"/>
        </w:numPr>
        <w:tabs>
          <w:tab w:pos="708" w:val="left" w:leader="none"/>
        </w:tabs>
        <w:spacing w:line="240" w:lineRule="auto" w:before="0" w:after="0"/>
        <w:ind w:left="708" w:right="141" w:hanging="284"/>
        <w:jc w:val="both"/>
        <w:rPr>
          <w:sz w:val="26"/>
        </w:rPr>
      </w:pPr>
      <w:r>
        <w:rPr>
          <w:sz w:val="26"/>
        </w:rPr>
        <w:t>Tâm của người nào phi từng sanh thì tâm của người ấy chẳng phải phi đã sanh và phi sẽ sanh phải chăng? Hay</w:t>
      </w:r>
      <w:r>
        <w:rPr>
          <w:spacing w:val="-3"/>
          <w:sz w:val="26"/>
        </w:rPr>
        <w:t> </w:t>
      </w:r>
      <w:r>
        <w:rPr>
          <w:sz w:val="26"/>
        </w:rPr>
        <w:t>là tâm của người nào phi sẽ sanh, thì tâm của người ấy</w:t>
      </w:r>
      <w:r>
        <w:rPr>
          <w:spacing w:val="-3"/>
          <w:sz w:val="26"/>
        </w:rPr>
        <w:t> </w:t>
      </w:r>
      <w:r>
        <w:rPr>
          <w:sz w:val="26"/>
        </w:rPr>
        <w:t>chẳng phải phi đã sanh và phi từng sanh phải chăng?</w:t>
      </w:r>
    </w:p>
    <w:p>
      <w:pPr>
        <w:pStyle w:val="Heading7"/>
        <w:spacing w:before="0"/>
      </w:pPr>
      <w:r>
        <w:rPr>
          <w:spacing w:val="-5"/>
        </w:rPr>
        <w:t>40.</w:t>
      </w:r>
    </w:p>
    <w:p>
      <w:pPr>
        <w:pStyle w:val="ListParagraph"/>
        <w:numPr>
          <w:ilvl w:val="0"/>
          <w:numId w:val="15"/>
        </w:numPr>
        <w:tabs>
          <w:tab w:pos="707" w:val="left" w:leader="none"/>
        </w:tabs>
        <w:spacing w:line="315" w:lineRule="exact" w:before="0" w:after="0"/>
        <w:ind w:left="707" w:right="0" w:hanging="283"/>
        <w:jc w:val="left"/>
        <w:rPr>
          <w:sz w:val="26"/>
        </w:rPr>
      </w:pPr>
      <w:r>
        <w:rPr>
          <w:sz w:val="26"/>
        </w:rPr>
        <w:t>Tâm</w:t>
      </w:r>
      <w:r>
        <w:rPr>
          <w:spacing w:val="-7"/>
          <w:sz w:val="26"/>
        </w:rPr>
        <w:t> </w:t>
      </w:r>
      <w:r>
        <w:rPr>
          <w:sz w:val="26"/>
        </w:rPr>
        <w:t>đã</w:t>
      </w:r>
      <w:r>
        <w:rPr>
          <w:spacing w:val="-4"/>
          <w:sz w:val="26"/>
        </w:rPr>
        <w:t> </w:t>
      </w:r>
      <w:r>
        <w:rPr>
          <w:sz w:val="26"/>
        </w:rPr>
        <w:t>sanh</w:t>
      </w:r>
      <w:r>
        <w:rPr>
          <w:spacing w:val="-4"/>
          <w:sz w:val="26"/>
        </w:rPr>
        <w:t> </w:t>
      </w:r>
      <w:r>
        <w:rPr>
          <w:sz w:val="26"/>
        </w:rPr>
        <w:t>đang</w:t>
      </w:r>
      <w:r>
        <w:rPr>
          <w:spacing w:val="-4"/>
          <w:sz w:val="26"/>
        </w:rPr>
        <w:t> </w:t>
      </w:r>
      <w:r>
        <w:rPr>
          <w:sz w:val="26"/>
        </w:rPr>
        <w:t>sanh</w:t>
      </w:r>
      <w:r>
        <w:rPr>
          <w:spacing w:val="-1"/>
          <w:sz w:val="26"/>
        </w:rPr>
        <w:t> </w:t>
      </w:r>
      <w:r>
        <w:rPr>
          <w:sz w:val="26"/>
        </w:rPr>
        <w:t>phải</w:t>
      </w:r>
      <w:r>
        <w:rPr>
          <w:spacing w:val="-4"/>
          <w:sz w:val="26"/>
        </w:rPr>
        <w:t> </w:t>
      </w:r>
      <w:r>
        <w:rPr>
          <w:sz w:val="26"/>
        </w:rPr>
        <w:t>chăng?</w:t>
      </w:r>
      <w:r>
        <w:rPr>
          <w:spacing w:val="-1"/>
          <w:sz w:val="26"/>
        </w:rPr>
        <w:t> </w:t>
      </w:r>
      <w:r>
        <w:rPr>
          <w:sz w:val="26"/>
        </w:rPr>
        <w:t>Hay</w:t>
      </w:r>
      <w:r>
        <w:rPr>
          <w:spacing w:val="-9"/>
          <w:sz w:val="26"/>
        </w:rPr>
        <w:t> </w:t>
      </w:r>
      <w:r>
        <w:rPr>
          <w:sz w:val="26"/>
        </w:rPr>
        <w:t>là</w:t>
      </w:r>
      <w:r>
        <w:rPr>
          <w:spacing w:val="-2"/>
          <w:sz w:val="26"/>
        </w:rPr>
        <w:t> </w:t>
      </w:r>
      <w:r>
        <w:rPr>
          <w:sz w:val="26"/>
        </w:rPr>
        <w:t>tâm</w:t>
      </w:r>
      <w:r>
        <w:rPr>
          <w:spacing w:val="-4"/>
          <w:sz w:val="26"/>
        </w:rPr>
        <w:t> </w:t>
      </w:r>
      <w:r>
        <w:rPr>
          <w:sz w:val="26"/>
        </w:rPr>
        <w:t>đang</w:t>
      </w:r>
      <w:r>
        <w:rPr>
          <w:spacing w:val="-4"/>
          <w:sz w:val="26"/>
        </w:rPr>
        <w:t> </w:t>
      </w:r>
      <w:r>
        <w:rPr>
          <w:sz w:val="26"/>
        </w:rPr>
        <w:t>sanh</w:t>
      </w:r>
      <w:r>
        <w:rPr>
          <w:spacing w:val="-4"/>
          <w:sz w:val="26"/>
        </w:rPr>
        <w:t> </w:t>
      </w:r>
      <w:r>
        <w:rPr>
          <w:sz w:val="26"/>
        </w:rPr>
        <w:t>đã</w:t>
      </w:r>
      <w:r>
        <w:rPr>
          <w:spacing w:val="-4"/>
          <w:sz w:val="26"/>
        </w:rPr>
        <w:t> </w:t>
      </w:r>
      <w:r>
        <w:rPr>
          <w:sz w:val="26"/>
        </w:rPr>
        <w:t>sanh</w:t>
      </w:r>
      <w:r>
        <w:rPr>
          <w:spacing w:val="-5"/>
          <w:sz w:val="26"/>
        </w:rPr>
        <w:t> </w:t>
      </w:r>
      <w:r>
        <w:rPr>
          <w:sz w:val="26"/>
        </w:rPr>
        <w:t>phải</w:t>
      </w:r>
      <w:r>
        <w:rPr>
          <w:spacing w:val="-4"/>
          <w:sz w:val="26"/>
        </w:rPr>
        <w:t> </w:t>
      </w:r>
      <w:r>
        <w:rPr>
          <w:spacing w:val="-2"/>
          <w:sz w:val="26"/>
        </w:rPr>
        <w:t>chăng?</w:t>
      </w:r>
    </w:p>
    <w:p>
      <w:pPr>
        <w:pStyle w:val="ListParagraph"/>
        <w:numPr>
          <w:ilvl w:val="0"/>
          <w:numId w:val="15"/>
        </w:numPr>
        <w:tabs>
          <w:tab w:pos="708" w:val="left" w:leader="none"/>
        </w:tabs>
        <w:spacing w:line="237" w:lineRule="auto" w:before="2" w:after="0"/>
        <w:ind w:left="708" w:right="143" w:hanging="284"/>
        <w:jc w:val="left"/>
        <w:rPr>
          <w:sz w:val="26"/>
        </w:rPr>
      </w:pPr>
      <w:r>
        <w:rPr>
          <w:sz w:val="26"/>
        </w:rPr>
        <w:t>Tâm</w:t>
      </w:r>
      <w:r>
        <w:rPr>
          <w:spacing w:val="-3"/>
          <w:sz w:val="26"/>
        </w:rPr>
        <w:t> </w:t>
      </w:r>
      <w:r>
        <w:rPr>
          <w:sz w:val="26"/>
        </w:rPr>
        <w:t>phi đã sanh phi</w:t>
      </w:r>
      <w:r>
        <w:rPr>
          <w:spacing w:val="-1"/>
          <w:sz w:val="26"/>
        </w:rPr>
        <w:t> </w:t>
      </w:r>
      <w:r>
        <w:rPr>
          <w:sz w:val="26"/>
        </w:rPr>
        <w:t>đang</w:t>
      </w:r>
      <w:r>
        <w:rPr>
          <w:spacing w:val="-1"/>
          <w:sz w:val="26"/>
        </w:rPr>
        <w:t> </w:t>
      </w:r>
      <w:r>
        <w:rPr>
          <w:sz w:val="26"/>
        </w:rPr>
        <w:t>sanh phải</w:t>
      </w:r>
      <w:r>
        <w:rPr>
          <w:spacing w:val="-1"/>
          <w:sz w:val="26"/>
        </w:rPr>
        <w:t> </w:t>
      </w:r>
      <w:r>
        <w:rPr>
          <w:sz w:val="26"/>
        </w:rPr>
        <w:t>chăng? Hay</w:t>
      </w:r>
      <w:r>
        <w:rPr>
          <w:spacing w:val="-3"/>
          <w:sz w:val="26"/>
        </w:rPr>
        <w:t> </w:t>
      </w:r>
      <w:r>
        <w:rPr>
          <w:sz w:val="26"/>
        </w:rPr>
        <w:t>là</w:t>
      </w:r>
      <w:r>
        <w:rPr>
          <w:spacing w:val="-1"/>
          <w:sz w:val="26"/>
        </w:rPr>
        <w:t> </w:t>
      </w:r>
      <w:r>
        <w:rPr>
          <w:sz w:val="26"/>
        </w:rPr>
        <w:t>tâm phi</w:t>
      </w:r>
      <w:r>
        <w:rPr>
          <w:spacing w:val="-1"/>
          <w:sz w:val="26"/>
        </w:rPr>
        <w:t> </w:t>
      </w:r>
      <w:r>
        <w:rPr>
          <w:sz w:val="26"/>
        </w:rPr>
        <w:t>đang</w:t>
      </w:r>
      <w:r>
        <w:rPr>
          <w:spacing w:val="-1"/>
          <w:sz w:val="26"/>
        </w:rPr>
        <w:t> </w:t>
      </w:r>
      <w:r>
        <w:rPr>
          <w:sz w:val="26"/>
        </w:rPr>
        <w:t>sanh</w:t>
      </w:r>
      <w:r>
        <w:rPr>
          <w:spacing w:val="-1"/>
          <w:sz w:val="26"/>
        </w:rPr>
        <w:t> </w:t>
      </w:r>
      <w:r>
        <w:rPr>
          <w:sz w:val="26"/>
        </w:rPr>
        <w:t>phi</w:t>
      </w:r>
      <w:r>
        <w:rPr>
          <w:spacing w:val="-1"/>
          <w:sz w:val="26"/>
        </w:rPr>
        <w:t> </w:t>
      </w:r>
      <w:r>
        <w:rPr>
          <w:sz w:val="26"/>
        </w:rPr>
        <w:t>đã sanh phải </w:t>
      </w:r>
      <w:r>
        <w:rPr>
          <w:spacing w:val="-2"/>
          <w:sz w:val="26"/>
        </w:rPr>
        <w:t>chăng?</w:t>
      </w:r>
    </w:p>
    <w:p>
      <w:pPr>
        <w:pStyle w:val="Heading7"/>
        <w:spacing w:before="10"/>
      </w:pPr>
      <w:r>
        <w:rPr>
          <w:spacing w:val="-5"/>
        </w:rPr>
        <w:t>41.</w:t>
      </w:r>
    </w:p>
    <w:p>
      <w:pPr>
        <w:pStyle w:val="ListParagraph"/>
        <w:numPr>
          <w:ilvl w:val="0"/>
          <w:numId w:val="15"/>
        </w:numPr>
        <w:tabs>
          <w:tab w:pos="707" w:val="left" w:leader="none"/>
        </w:tabs>
        <w:spacing w:line="315" w:lineRule="exact" w:before="0" w:after="0"/>
        <w:ind w:left="707" w:right="0" w:hanging="283"/>
        <w:jc w:val="left"/>
        <w:rPr>
          <w:sz w:val="26"/>
        </w:rPr>
      </w:pPr>
      <w:r>
        <w:rPr>
          <w:sz w:val="26"/>
        </w:rPr>
        <w:t>Tâm</w:t>
      </w:r>
      <w:r>
        <w:rPr>
          <w:spacing w:val="-6"/>
          <w:sz w:val="26"/>
        </w:rPr>
        <w:t> </w:t>
      </w:r>
      <w:r>
        <w:rPr>
          <w:sz w:val="26"/>
        </w:rPr>
        <w:t>đã</w:t>
      </w:r>
      <w:r>
        <w:rPr>
          <w:spacing w:val="-4"/>
          <w:sz w:val="26"/>
        </w:rPr>
        <w:t> </w:t>
      </w:r>
      <w:r>
        <w:rPr>
          <w:sz w:val="26"/>
        </w:rPr>
        <w:t>diệt</w:t>
      </w:r>
      <w:r>
        <w:rPr>
          <w:spacing w:val="-2"/>
          <w:sz w:val="26"/>
        </w:rPr>
        <w:t> </w:t>
      </w:r>
      <w:r>
        <w:rPr>
          <w:sz w:val="26"/>
        </w:rPr>
        <w:t>đang</w:t>
      </w:r>
      <w:r>
        <w:rPr>
          <w:spacing w:val="-4"/>
          <w:sz w:val="26"/>
        </w:rPr>
        <w:t> </w:t>
      </w:r>
      <w:r>
        <w:rPr>
          <w:sz w:val="26"/>
        </w:rPr>
        <w:t>diệt</w:t>
      </w:r>
      <w:r>
        <w:rPr>
          <w:spacing w:val="-2"/>
          <w:sz w:val="26"/>
        </w:rPr>
        <w:t> </w:t>
      </w:r>
      <w:r>
        <w:rPr>
          <w:sz w:val="26"/>
        </w:rPr>
        <w:t>phải</w:t>
      </w:r>
      <w:r>
        <w:rPr>
          <w:spacing w:val="-4"/>
          <w:sz w:val="26"/>
        </w:rPr>
        <w:t> </w:t>
      </w:r>
      <w:r>
        <w:rPr>
          <w:sz w:val="26"/>
        </w:rPr>
        <w:t>chăng? Hay</w:t>
      </w:r>
      <w:r>
        <w:rPr>
          <w:spacing w:val="-9"/>
          <w:sz w:val="26"/>
        </w:rPr>
        <w:t> </w:t>
      </w:r>
      <w:r>
        <w:rPr>
          <w:sz w:val="26"/>
        </w:rPr>
        <w:t>là</w:t>
      </w:r>
      <w:r>
        <w:rPr>
          <w:spacing w:val="-4"/>
          <w:sz w:val="26"/>
        </w:rPr>
        <w:t> </w:t>
      </w:r>
      <w:r>
        <w:rPr>
          <w:sz w:val="26"/>
        </w:rPr>
        <w:t>tâm</w:t>
      </w:r>
      <w:r>
        <w:rPr>
          <w:spacing w:val="-4"/>
          <w:sz w:val="26"/>
        </w:rPr>
        <w:t> </w:t>
      </w:r>
      <w:r>
        <w:rPr>
          <w:sz w:val="26"/>
        </w:rPr>
        <w:t>đang</w:t>
      </w:r>
      <w:r>
        <w:rPr>
          <w:spacing w:val="-4"/>
          <w:sz w:val="26"/>
        </w:rPr>
        <w:t> </w:t>
      </w:r>
      <w:r>
        <w:rPr>
          <w:sz w:val="26"/>
        </w:rPr>
        <w:t>diệt</w:t>
      </w:r>
      <w:r>
        <w:rPr>
          <w:spacing w:val="-4"/>
          <w:sz w:val="26"/>
        </w:rPr>
        <w:t> </w:t>
      </w:r>
      <w:r>
        <w:rPr>
          <w:sz w:val="26"/>
        </w:rPr>
        <w:t>đã</w:t>
      </w:r>
      <w:r>
        <w:rPr>
          <w:spacing w:val="-4"/>
          <w:sz w:val="26"/>
        </w:rPr>
        <w:t> </w:t>
      </w:r>
      <w:r>
        <w:rPr>
          <w:sz w:val="26"/>
        </w:rPr>
        <w:t>diệt</w:t>
      </w:r>
      <w:r>
        <w:rPr>
          <w:spacing w:val="-4"/>
          <w:sz w:val="26"/>
        </w:rPr>
        <w:t> </w:t>
      </w:r>
      <w:r>
        <w:rPr>
          <w:sz w:val="26"/>
        </w:rPr>
        <w:t>phải</w:t>
      </w:r>
      <w:r>
        <w:rPr>
          <w:spacing w:val="-2"/>
          <w:sz w:val="26"/>
        </w:rPr>
        <w:t> chăng?</w:t>
      </w:r>
    </w:p>
    <w:p>
      <w:pPr>
        <w:pStyle w:val="ListParagraph"/>
        <w:numPr>
          <w:ilvl w:val="0"/>
          <w:numId w:val="15"/>
        </w:numPr>
        <w:tabs>
          <w:tab w:pos="708" w:val="left" w:leader="none"/>
        </w:tabs>
        <w:spacing w:line="237" w:lineRule="auto" w:before="1" w:after="0"/>
        <w:ind w:left="708" w:right="144" w:hanging="284"/>
        <w:jc w:val="left"/>
        <w:rPr>
          <w:sz w:val="26"/>
        </w:rPr>
      </w:pPr>
      <w:r>
        <w:rPr>
          <w:sz w:val="26"/>
        </w:rPr>
        <w:t>Tâm</w:t>
      </w:r>
      <w:r>
        <w:rPr>
          <w:spacing w:val="16"/>
          <w:sz w:val="26"/>
        </w:rPr>
        <w:t> </w:t>
      </w:r>
      <w:r>
        <w:rPr>
          <w:sz w:val="26"/>
        </w:rPr>
        <w:t>phi</w:t>
      </w:r>
      <w:r>
        <w:rPr>
          <w:spacing w:val="21"/>
          <w:sz w:val="26"/>
        </w:rPr>
        <w:t> </w:t>
      </w:r>
      <w:r>
        <w:rPr>
          <w:sz w:val="26"/>
        </w:rPr>
        <w:t>đã</w:t>
      </w:r>
      <w:r>
        <w:rPr>
          <w:spacing w:val="19"/>
          <w:sz w:val="26"/>
        </w:rPr>
        <w:t> </w:t>
      </w:r>
      <w:r>
        <w:rPr>
          <w:sz w:val="26"/>
        </w:rPr>
        <w:t>diệt</w:t>
      </w:r>
      <w:r>
        <w:rPr>
          <w:spacing w:val="21"/>
          <w:sz w:val="26"/>
        </w:rPr>
        <w:t> </w:t>
      </w:r>
      <w:r>
        <w:rPr>
          <w:sz w:val="26"/>
        </w:rPr>
        <w:t>phi</w:t>
      </w:r>
      <w:r>
        <w:rPr>
          <w:spacing w:val="19"/>
          <w:sz w:val="26"/>
        </w:rPr>
        <w:t> </w:t>
      </w:r>
      <w:r>
        <w:rPr>
          <w:sz w:val="26"/>
        </w:rPr>
        <w:t>đang</w:t>
      </w:r>
      <w:r>
        <w:rPr>
          <w:spacing w:val="19"/>
          <w:sz w:val="26"/>
        </w:rPr>
        <w:t> </w:t>
      </w:r>
      <w:r>
        <w:rPr>
          <w:sz w:val="26"/>
        </w:rPr>
        <w:t>diệt</w:t>
      </w:r>
      <w:r>
        <w:rPr>
          <w:spacing w:val="19"/>
          <w:sz w:val="26"/>
        </w:rPr>
        <w:t> </w:t>
      </w:r>
      <w:r>
        <w:rPr>
          <w:sz w:val="26"/>
        </w:rPr>
        <w:t>phải</w:t>
      </w:r>
      <w:r>
        <w:rPr>
          <w:spacing w:val="19"/>
          <w:sz w:val="26"/>
        </w:rPr>
        <w:t> </w:t>
      </w:r>
      <w:r>
        <w:rPr>
          <w:sz w:val="26"/>
        </w:rPr>
        <w:t>chăng?</w:t>
      </w:r>
      <w:r>
        <w:rPr>
          <w:spacing w:val="25"/>
          <w:sz w:val="26"/>
        </w:rPr>
        <w:t> </w:t>
      </w:r>
      <w:r>
        <w:rPr>
          <w:sz w:val="26"/>
        </w:rPr>
        <w:t>Hay</w:t>
      </w:r>
      <w:r>
        <w:rPr>
          <w:spacing w:val="16"/>
          <w:sz w:val="26"/>
        </w:rPr>
        <w:t> </w:t>
      </w:r>
      <w:r>
        <w:rPr>
          <w:sz w:val="26"/>
        </w:rPr>
        <w:t>là</w:t>
      </w:r>
      <w:r>
        <w:rPr>
          <w:spacing w:val="19"/>
          <w:sz w:val="26"/>
        </w:rPr>
        <w:t> </w:t>
      </w:r>
      <w:r>
        <w:rPr>
          <w:sz w:val="26"/>
        </w:rPr>
        <w:t>tâm</w:t>
      </w:r>
      <w:r>
        <w:rPr>
          <w:spacing w:val="19"/>
          <w:sz w:val="26"/>
        </w:rPr>
        <w:t> </w:t>
      </w:r>
      <w:r>
        <w:rPr>
          <w:sz w:val="26"/>
        </w:rPr>
        <w:t>phi</w:t>
      </w:r>
      <w:r>
        <w:rPr>
          <w:spacing w:val="19"/>
          <w:sz w:val="26"/>
        </w:rPr>
        <w:t> </w:t>
      </w:r>
      <w:r>
        <w:rPr>
          <w:sz w:val="26"/>
        </w:rPr>
        <w:t>đang</w:t>
      </w:r>
      <w:r>
        <w:rPr>
          <w:spacing w:val="19"/>
          <w:sz w:val="26"/>
        </w:rPr>
        <w:t> </w:t>
      </w:r>
      <w:r>
        <w:rPr>
          <w:sz w:val="26"/>
        </w:rPr>
        <w:t>diệt</w:t>
      </w:r>
      <w:r>
        <w:rPr>
          <w:spacing w:val="19"/>
          <w:sz w:val="26"/>
        </w:rPr>
        <w:t> </w:t>
      </w:r>
      <w:r>
        <w:rPr>
          <w:sz w:val="26"/>
        </w:rPr>
        <w:t>phi</w:t>
      </w:r>
      <w:r>
        <w:rPr>
          <w:spacing w:val="19"/>
          <w:sz w:val="26"/>
        </w:rPr>
        <w:t> </w:t>
      </w:r>
      <w:r>
        <w:rPr>
          <w:sz w:val="26"/>
        </w:rPr>
        <w:t>đã</w:t>
      </w:r>
      <w:r>
        <w:rPr>
          <w:spacing w:val="21"/>
          <w:sz w:val="26"/>
        </w:rPr>
        <w:t> </w:t>
      </w:r>
      <w:r>
        <w:rPr>
          <w:sz w:val="26"/>
        </w:rPr>
        <w:t>diệt</w:t>
      </w:r>
      <w:r>
        <w:rPr>
          <w:spacing w:val="19"/>
          <w:sz w:val="26"/>
        </w:rPr>
        <w:t> </w:t>
      </w:r>
      <w:r>
        <w:rPr>
          <w:sz w:val="26"/>
        </w:rPr>
        <w:t>phải </w:t>
      </w:r>
      <w:r>
        <w:rPr>
          <w:spacing w:val="-2"/>
          <w:sz w:val="26"/>
        </w:rPr>
        <w:t>chăng?</w:t>
      </w:r>
    </w:p>
    <w:p>
      <w:pPr>
        <w:pStyle w:val="Heading7"/>
        <w:spacing w:line="295" w:lineRule="exact" w:before="10"/>
      </w:pPr>
      <w:r>
        <w:rPr>
          <w:spacing w:val="-5"/>
        </w:rPr>
        <w:t>42.</w:t>
      </w:r>
    </w:p>
    <w:p>
      <w:pPr>
        <w:pStyle w:val="ListParagraph"/>
        <w:numPr>
          <w:ilvl w:val="0"/>
          <w:numId w:val="15"/>
        </w:numPr>
        <w:tabs>
          <w:tab w:pos="708" w:val="left" w:leader="none"/>
        </w:tabs>
        <w:spacing w:line="240" w:lineRule="auto" w:before="0" w:after="0"/>
        <w:ind w:left="708" w:right="140" w:hanging="284"/>
        <w:jc w:val="both"/>
        <w:rPr>
          <w:sz w:val="26"/>
        </w:rPr>
      </w:pPr>
      <w:r>
        <w:rPr>
          <w:sz w:val="26"/>
        </w:rPr>
        <w:t>Tâm của người nào khi lướt qua vượt khỏi thời giờ mỗi sát-na đang sanh, thì tâm của người ấy khi lướt qua vượt khỏi thời giờ mỗi sát-na đang diệt phải chăng? Hay là tâm của người nào khi lướt qua vượt khỏi thời giờ mỗi sát-na đang diệt, thì tâm của người ấy lướt qua vượt khỏi thời giờ mỗi sát-na đang sanh phải chăng?</w:t>
      </w:r>
    </w:p>
    <w:p>
      <w:pPr>
        <w:pStyle w:val="ListParagraph"/>
        <w:numPr>
          <w:ilvl w:val="0"/>
          <w:numId w:val="15"/>
        </w:numPr>
        <w:tabs>
          <w:tab w:pos="708" w:val="left" w:leader="none"/>
        </w:tabs>
        <w:spacing w:line="240" w:lineRule="auto" w:before="0" w:after="0"/>
        <w:ind w:left="708" w:right="135" w:hanging="284"/>
        <w:jc w:val="both"/>
        <w:rPr>
          <w:sz w:val="26"/>
        </w:rPr>
      </w:pPr>
      <w:r>
        <w:rPr>
          <w:sz w:val="26"/>
        </w:rPr>
        <w:t>Tâm của người nào khi lướt qua vượt khỏi thời giờ mỗi sát-na phi đang sanh, thì tâm của người ấy</w:t>
      </w:r>
      <w:r>
        <w:rPr>
          <w:spacing w:val="-2"/>
          <w:sz w:val="26"/>
        </w:rPr>
        <w:t> </w:t>
      </w:r>
      <w:r>
        <w:rPr>
          <w:sz w:val="26"/>
        </w:rPr>
        <w:t>khi lướt qua vượt khỏi thời giờ mỗi sát-na phi đang diệt phải chăng? Hay là tâm của người nào khi lướt qua vượt khỏi thời giờ mỗi sát-na phi đang diệt, thì tâm của người ấy khi lướt qua vượt khỏi thời giờ mỗi sát-na phi đang sanh phải chăng?</w:t>
      </w:r>
    </w:p>
    <w:p>
      <w:pPr>
        <w:spacing w:before="0"/>
        <w:ind w:left="3180" w:right="0" w:firstLine="0"/>
        <w:jc w:val="both"/>
        <w:rPr>
          <w:i/>
          <w:sz w:val="26"/>
        </w:rPr>
      </w:pPr>
      <w:r>
        <w:rPr>
          <w:i/>
          <w:sz w:val="26"/>
        </w:rPr>
        <w:t>Dứt</w:t>
      </w:r>
      <w:r>
        <w:rPr>
          <w:i/>
          <w:spacing w:val="-5"/>
          <w:sz w:val="26"/>
        </w:rPr>
        <w:t> </w:t>
      </w:r>
      <w:r>
        <w:rPr>
          <w:i/>
          <w:sz w:val="26"/>
        </w:rPr>
        <w:t>xiển</w:t>
      </w:r>
      <w:r>
        <w:rPr>
          <w:i/>
          <w:spacing w:val="-4"/>
          <w:sz w:val="26"/>
        </w:rPr>
        <w:t> </w:t>
      </w:r>
      <w:r>
        <w:rPr>
          <w:i/>
          <w:sz w:val="26"/>
        </w:rPr>
        <w:t>thuật</w:t>
      </w:r>
      <w:r>
        <w:rPr>
          <w:i/>
          <w:spacing w:val="-5"/>
          <w:sz w:val="26"/>
        </w:rPr>
        <w:t> </w:t>
      </w:r>
      <w:r>
        <w:rPr>
          <w:i/>
          <w:sz w:val="26"/>
        </w:rPr>
        <w:t>phần</w:t>
      </w:r>
      <w:r>
        <w:rPr>
          <w:i/>
          <w:spacing w:val="-4"/>
          <w:sz w:val="26"/>
        </w:rPr>
        <w:t> </w:t>
      </w:r>
      <w:r>
        <w:rPr>
          <w:i/>
          <w:sz w:val="26"/>
        </w:rPr>
        <w:t>pháp</w:t>
      </w:r>
      <w:r>
        <w:rPr>
          <w:i/>
          <w:spacing w:val="-5"/>
          <w:sz w:val="26"/>
        </w:rPr>
        <w:t> </w:t>
      </w:r>
      <w:r>
        <w:rPr>
          <w:i/>
          <w:sz w:val="26"/>
        </w:rPr>
        <w:t>và</w:t>
      </w:r>
      <w:r>
        <w:rPr>
          <w:i/>
          <w:spacing w:val="-4"/>
          <w:sz w:val="26"/>
        </w:rPr>
        <w:t> nhân</w:t>
      </w:r>
    </w:p>
    <w:p>
      <w:pPr>
        <w:pStyle w:val="BodyText"/>
        <w:spacing w:before="44"/>
        <w:ind w:left="0"/>
        <w:jc w:val="left"/>
        <w:rPr>
          <w:i/>
        </w:rPr>
      </w:pPr>
    </w:p>
    <w:p>
      <w:pPr>
        <w:spacing w:line="298" w:lineRule="exact" w:before="0"/>
        <w:ind w:left="141" w:right="0" w:firstLine="0"/>
        <w:jc w:val="left"/>
        <w:rPr>
          <w:b/>
          <w:i/>
          <w:sz w:val="26"/>
        </w:rPr>
      </w:pPr>
      <w:bookmarkStart w:name="_bookmark57" w:id="58"/>
      <w:bookmarkEnd w:id="58"/>
      <w:r>
        <w:rPr/>
      </w:r>
      <w:r>
        <w:rPr>
          <w:b/>
          <w:color w:val="00AFEF"/>
          <w:sz w:val="26"/>
        </w:rPr>
        <w:t>Xiển</w:t>
      </w:r>
      <w:r>
        <w:rPr>
          <w:b/>
          <w:color w:val="00AFEF"/>
          <w:spacing w:val="-6"/>
          <w:sz w:val="26"/>
        </w:rPr>
        <w:t> </w:t>
      </w:r>
      <w:r>
        <w:rPr>
          <w:b/>
          <w:color w:val="00AFEF"/>
          <w:sz w:val="26"/>
        </w:rPr>
        <w:t>Thuật</w:t>
      </w:r>
      <w:r>
        <w:rPr>
          <w:b/>
          <w:color w:val="00AFEF"/>
          <w:spacing w:val="-5"/>
          <w:sz w:val="26"/>
        </w:rPr>
        <w:t> </w:t>
      </w:r>
      <w:r>
        <w:rPr>
          <w:b/>
          <w:color w:val="00AFEF"/>
          <w:sz w:val="26"/>
        </w:rPr>
        <w:t>Phần</w:t>
      </w:r>
      <w:r>
        <w:rPr>
          <w:b/>
          <w:color w:val="00AFEF"/>
          <w:spacing w:val="-5"/>
          <w:sz w:val="26"/>
        </w:rPr>
        <w:t> </w:t>
      </w:r>
      <w:r>
        <w:rPr>
          <w:b/>
          <w:color w:val="00AFEF"/>
          <w:sz w:val="26"/>
        </w:rPr>
        <w:t>Hỗn</w:t>
      </w:r>
      <w:r>
        <w:rPr>
          <w:b/>
          <w:color w:val="00AFEF"/>
          <w:spacing w:val="-3"/>
          <w:sz w:val="26"/>
        </w:rPr>
        <w:t> </w:t>
      </w:r>
      <w:r>
        <w:rPr>
          <w:b/>
          <w:color w:val="00AFEF"/>
          <w:sz w:val="26"/>
        </w:rPr>
        <w:t>Tạp</w:t>
      </w:r>
      <w:r>
        <w:rPr>
          <w:b/>
          <w:color w:val="00AFEF"/>
          <w:spacing w:val="58"/>
          <w:sz w:val="26"/>
        </w:rPr>
        <w:t> </w:t>
      </w:r>
      <w:r>
        <w:rPr>
          <w:b/>
          <w:i/>
          <w:color w:val="00AFEF"/>
          <w:spacing w:val="-2"/>
          <w:sz w:val="26"/>
        </w:rPr>
        <w:t>(Missakavāruddeso)</w:t>
      </w:r>
    </w:p>
    <w:p>
      <w:pPr>
        <w:pStyle w:val="Heading7"/>
        <w:spacing w:line="294" w:lineRule="exact" w:before="0"/>
      </w:pPr>
      <w:r>
        <w:rPr>
          <w:spacing w:val="-5"/>
        </w:rPr>
        <w:t>43.</w:t>
      </w:r>
    </w:p>
    <w:p>
      <w:pPr>
        <w:pStyle w:val="ListParagraph"/>
        <w:numPr>
          <w:ilvl w:val="0"/>
          <w:numId w:val="15"/>
        </w:numPr>
        <w:tabs>
          <w:tab w:pos="707" w:val="left" w:leader="none"/>
        </w:tabs>
        <w:spacing w:line="315" w:lineRule="exact" w:before="0" w:after="0"/>
        <w:ind w:left="707" w:right="0" w:hanging="283"/>
        <w:jc w:val="left"/>
        <w:rPr>
          <w:sz w:val="26"/>
        </w:rPr>
      </w:pPr>
      <w:r>
        <w:rPr>
          <w:sz w:val="26"/>
        </w:rPr>
        <w:t>Tâm</w:t>
      </w:r>
      <w:r>
        <w:rPr>
          <w:spacing w:val="-7"/>
          <w:sz w:val="26"/>
        </w:rPr>
        <w:t> </w:t>
      </w:r>
      <w:r>
        <w:rPr>
          <w:sz w:val="26"/>
        </w:rPr>
        <w:t>của</w:t>
      </w:r>
      <w:r>
        <w:rPr>
          <w:spacing w:val="-5"/>
          <w:sz w:val="26"/>
        </w:rPr>
        <w:t> </w:t>
      </w:r>
      <w:r>
        <w:rPr>
          <w:sz w:val="26"/>
        </w:rPr>
        <w:t>người</w:t>
      </w:r>
      <w:r>
        <w:rPr>
          <w:spacing w:val="-5"/>
          <w:sz w:val="26"/>
        </w:rPr>
        <w:t> </w:t>
      </w:r>
      <w:r>
        <w:rPr>
          <w:sz w:val="26"/>
        </w:rPr>
        <w:t>nào</w:t>
      </w:r>
      <w:r>
        <w:rPr>
          <w:spacing w:val="-5"/>
          <w:sz w:val="26"/>
        </w:rPr>
        <w:t> </w:t>
      </w:r>
      <w:r>
        <w:rPr>
          <w:sz w:val="26"/>
        </w:rPr>
        <w:t>hữu</w:t>
      </w:r>
      <w:r>
        <w:rPr>
          <w:spacing w:val="-3"/>
          <w:sz w:val="26"/>
        </w:rPr>
        <w:t> </w:t>
      </w:r>
      <w:r>
        <w:rPr>
          <w:sz w:val="26"/>
        </w:rPr>
        <w:t>ái</w:t>
      </w:r>
      <w:r>
        <w:rPr>
          <w:spacing w:val="-2"/>
          <w:sz w:val="26"/>
        </w:rPr>
        <w:t> </w:t>
      </w:r>
      <w:r>
        <w:rPr>
          <w:i/>
          <w:sz w:val="26"/>
        </w:rPr>
        <w:t>(sarāga)</w:t>
      </w:r>
      <w:r>
        <w:rPr>
          <w:i/>
          <w:spacing w:val="-6"/>
          <w:sz w:val="26"/>
        </w:rPr>
        <w:t> </w:t>
      </w:r>
      <w:r>
        <w:rPr>
          <w:sz w:val="26"/>
        </w:rPr>
        <w:t>đang</w:t>
      </w:r>
      <w:r>
        <w:rPr>
          <w:spacing w:val="-2"/>
          <w:sz w:val="26"/>
        </w:rPr>
        <w:t> </w:t>
      </w:r>
      <w:r>
        <w:rPr>
          <w:sz w:val="26"/>
        </w:rPr>
        <w:t>sanh?</w:t>
      </w:r>
      <w:r>
        <w:rPr>
          <w:spacing w:val="-2"/>
          <w:sz w:val="26"/>
        </w:rPr>
        <w:t> </w:t>
      </w:r>
      <w:r>
        <w:rPr>
          <w:sz w:val="26"/>
        </w:rPr>
        <w:t>Tâm</w:t>
      </w:r>
      <w:r>
        <w:rPr>
          <w:spacing w:val="-4"/>
          <w:sz w:val="26"/>
        </w:rPr>
        <w:t> </w:t>
      </w:r>
      <w:r>
        <w:rPr>
          <w:sz w:val="26"/>
        </w:rPr>
        <w:t>của</w:t>
      </w:r>
      <w:r>
        <w:rPr>
          <w:spacing w:val="-4"/>
          <w:sz w:val="26"/>
        </w:rPr>
        <w:t> </w:t>
      </w:r>
      <w:r>
        <w:rPr>
          <w:sz w:val="26"/>
        </w:rPr>
        <w:t>người</w:t>
      </w:r>
      <w:r>
        <w:rPr>
          <w:spacing w:val="-5"/>
          <w:sz w:val="26"/>
        </w:rPr>
        <w:t> </w:t>
      </w:r>
      <w:r>
        <w:rPr>
          <w:sz w:val="26"/>
        </w:rPr>
        <w:t>nào</w:t>
      </w:r>
      <w:r>
        <w:rPr>
          <w:spacing w:val="-5"/>
          <w:sz w:val="26"/>
        </w:rPr>
        <w:t> </w:t>
      </w:r>
      <w:r>
        <w:rPr>
          <w:sz w:val="26"/>
        </w:rPr>
        <w:t>ly</w:t>
      </w:r>
      <w:r>
        <w:rPr>
          <w:spacing w:val="-4"/>
          <w:sz w:val="26"/>
        </w:rPr>
        <w:t> </w:t>
      </w:r>
      <w:r>
        <w:rPr>
          <w:sz w:val="26"/>
        </w:rPr>
        <w:t>ái</w:t>
      </w:r>
      <w:r>
        <w:rPr>
          <w:spacing w:val="-4"/>
          <w:sz w:val="26"/>
        </w:rPr>
        <w:t> </w:t>
      </w:r>
      <w:r>
        <w:rPr>
          <w:sz w:val="26"/>
        </w:rPr>
        <w:t>đang</w:t>
      </w:r>
      <w:r>
        <w:rPr>
          <w:spacing w:val="-5"/>
          <w:sz w:val="26"/>
        </w:rPr>
        <w:t> </w:t>
      </w:r>
      <w:r>
        <w:rPr>
          <w:spacing w:val="-2"/>
          <w:sz w:val="26"/>
        </w:rPr>
        <w:t>sanh?</w:t>
      </w:r>
    </w:p>
    <w:p>
      <w:pPr>
        <w:pStyle w:val="ListParagraph"/>
        <w:numPr>
          <w:ilvl w:val="0"/>
          <w:numId w:val="15"/>
        </w:numPr>
        <w:tabs>
          <w:tab w:pos="707" w:val="left" w:leader="none"/>
        </w:tabs>
        <w:spacing w:line="318" w:lineRule="exact" w:before="0" w:after="0"/>
        <w:ind w:left="707" w:right="0" w:hanging="283"/>
        <w:jc w:val="left"/>
        <w:rPr>
          <w:sz w:val="26"/>
        </w:rPr>
      </w:pPr>
      <w:r>
        <w:rPr>
          <w:sz w:val="26"/>
        </w:rPr>
        <w:t>Tâm của</w:t>
      </w:r>
      <w:r>
        <w:rPr>
          <w:spacing w:val="3"/>
          <w:sz w:val="26"/>
        </w:rPr>
        <w:t> </w:t>
      </w:r>
      <w:r>
        <w:rPr>
          <w:sz w:val="26"/>
        </w:rPr>
        <w:t>người</w:t>
      </w:r>
      <w:r>
        <w:rPr>
          <w:spacing w:val="2"/>
          <w:sz w:val="26"/>
        </w:rPr>
        <w:t> </w:t>
      </w:r>
      <w:r>
        <w:rPr>
          <w:sz w:val="26"/>
        </w:rPr>
        <w:t>nào</w:t>
      </w:r>
      <w:r>
        <w:rPr>
          <w:spacing w:val="2"/>
          <w:sz w:val="26"/>
        </w:rPr>
        <w:t> </w:t>
      </w:r>
      <w:r>
        <w:rPr>
          <w:sz w:val="26"/>
        </w:rPr>
        <w:t>hữu</w:t>
      </w:r>
      <w:r>
        <w:rPr>
          <w:spacing w:val="5"/>
          <w:sz w:val="26"/>
        </w:rPr>
        <w:t> </w:t>
      </w:r>
      <w:r>
        <w:rPr>
          <w:sz w:val="26"/>
        </w:rPr>
        <w:t>sân</w:t>
      </w:r>
      <w:r>
        <w:rPr>
          <w:spacing w:val="5"/>
          <w:sz w:val="26"/>
        </w:rPr>
        <w:t> </w:t>
      </w:r>
      <w:r>
        <w:rPr>
          <w:i/>
          <w:sz w:val="26"/>
        </w:rPr>
        <w:t>(sadosa)</w:t>
      </w:r>
      <w:r>
        <w:rPr>
          <w:i/>
          <w:spacing w:val="2"/>
          <w:sz w:val="26"/>
        </w:rPr>
        <w:t> </w:t>
      </w:r>
      <w:r>
        <w:rPr>
          <w:sz w:val="26"/>
        </w:rPr>
        <w:t>đang</w:t>
      </w:r>
      <w:r>
        <w:rPr>
          <w:spacing w:val="3"/>
          <w:sz w:val="26"/>
        </w:rPr>
        <w:t> </w:t>
      </w:r>
      <w:r>
        <w:rPr>
          <w:sz w:val="26"/>
        </w:rPr>
        <w:t>sanh?</w:t>
      </w:r>
      <w:r>
        <w:rPr>
          <w:spacing w:val="5"/>
          <w:sz w:val="26"/>
        </w:rPr>
        <w:t> </w:t>
      </w:r>
      <w:r>
        <w:rPr>
          <w:sz w:val="26"/>
        </w:rPr>
        <w:t>Tâm</w:t>
      </w:r>
      <w:r>
        <w:rPr>
          <w:spacing w:val="3"/>
          <w:sz w:val="26"/>
        </w:rPr>
        <w:t> </w:t>
      </w:r>
      <w:r>
        <w:rPr>
          <w:sz w:val="26"/>
        </w:rPr>
        <w:t>của</w:t>
      </w:r>
      <w:r>
        <w:rPr>
          <w:spacing w:val="3"/>
          <w:sz w:val="26"/>
        </w:rPr>
        <w:t> </w:t>
      </w:r>
      <w:r>
        <w:rPr>
          <w:sz w:val="26"/>
        </w:rPr>
        <w:t>người</w:t>
      </w:r>
      <w:r>
        <w:rPr>
          <w:spacing w:val="2"/>
          <w:sz w:val="26"/>
        </w:rPr>
        <w:t> </w:t>
      </w:r>
      <w:r>
        <w:rPr>
          <w:sz w:val="26"/>
        </w:rPr>
        <w:t>nào</w:t>
      </w:r>
      <w:r>
        <w:rPr>
          <w:spacing w:val="3"/>
          <w:sz w:val="26"/>
        </w:rPr>
        <w:t> </w:t>
      </w:r>
      <w:r>
        <w:rPr>
          <w:sz w:val="26"/>
        </w:rPr>
        <w:t>ly</w:t>
      </w:r>
      <w:r>
        <w:rPr>
          <w:spacing w:val="2"/>
          <w:sz w:val="26"/>
        </w:rPr>
        <w:t> </w:t>
      </w:r>
      <w:r>
        <w:rPr>
          <w:sz w:val="26"/>
        </w:rPr>
        <w:t>sân</w:t>
      </w:r>
      <w:r>
        <w:rPr>
          <w:spacing w:val="3"/>
          <w:sz w:val="26"/>
        </w:rPr>
        <w:t> </w:t>
      </w:r>
      <w:r>
        <w:rPr>
          <w:sz w:val="26"/>
        </w:rPr>
        <w:t>đang</w:t>
      </w:r>
      <w:r>
        <w:rPr>
          <w:spacing w:val="2"/>
          <w:sz w:val="26"/>
        </w:rPr>
        <w:t> </w:t>
      </w:r>
      <w:r>
        <w:rPr>
          <w:spacing w:val="-4"/>
          <w:sz w:val="26"/>
        </w:rPr>
        <w:t>sanh</w:t>
      </w:r>
    </w:p>
    <w:p>
      <w:pPr>
        <w:spacing w:line="298" w:lineRule="exact" w:before="0"/>
        <w:ind w:left="708" w:right="0" w:firstLine="0"/>
        <w:jc w:val="left"/>
        <w:rPr>
          <w:i/>
          <w:sz w:val="26"/>
        </w:rPr>
      </w:pPr>
      <w:r>
        <w:rPr>
          <w:i/>
          <w:spacing w:val="-2"/>
          <w:sz w:val="26"/>
        </w:rPr>
        <w:t>(vītadosa)?</w:t>
      </w:r>
    </w:p>
    <w:p>
      <w:pPr>
        <w:pStyle w:val="ListParagraph"/>
        <w:numPr>
          <w:ilvl w:val="0"/>
          <w:numId w:val="15"/>
        </w:numPr>
        <w:tabs>
          <w:tab w:pos="707" w:val="left" w:leader="none"/>
        </w:tabs>
        <w:spacing w:line="318" w:lineRule="exact" w:before="2" w:after="0"/>
        <w:ind w:left="707" w:right="0" w:hanging="283"/>
        <w:jc w:val="left"/>
        <w:rPr>
          <w:sz w:val="26"/>
        </w:rPr>
      </w:pPr>
      <w:r>
        <w:rPr>
          <w:sz w:val="26"/>
        </w:rPr>
        <w:t>Tâm</w:t>
      </w:r>
      <w:r>
        <w:rPr>
          <w:spacing w:val="-6"/>
          <w:sz w:val="26"/>
        </w:rPr>
        <w:t> </w:t>
      </w:r>
      <w:r>
        <w:rPr>
          <w:sz w:val="26"/>
        </w:rPr>
        <w:t>của</w:t>
      </w:r>
      <w:r>
        <w:rPr>
          <w:spacing w:val="-4"/>
          <w:sz w:val="26"/>
        </w:rPr>
        <w:t> </w:t>
      </w:r>
      <w:r>
        <w:rPr>
          <w:sz w:val="26"/>
        </w:rPr>
        <w:t>người</w:t>
      </w:r>
      <w:r>
        <w:rPr>
          <w:spacing w:val="-5"/>
          <w:sz w:val="26"/>
        </w:rPr>
        <w:t> </w:t>
      </w:r>
      <w:r>
        <w:rPr>
          <w:sz w:val="26"/>
        </w:rPr>
        <w:t>nào</w:t>
      </w:r>
      <w:r>
        <w:rPr>
          <w:spacing w:val="-4"/>
          <w:sz w:val="26"/>
        </w:rPr>
        <w:t> </w:t>
      </w:r>
      <w:r>
        <w:rPr>
          <w:sz w:val="26"/>
        </w:rPr>
        <w:t>hữu</w:t>
      </w:r>
      <w:r>
        <w:rPr>
          <w:spacing w:val="-2"/>
          <w:sz w:val="26"/>
        </w:rPr>
        <w:t> </w:t>
      </w:r>
      <w:r>
        <w:rPr>
          <w:sz w:val="26"/>
        </w:rPr>
        <w:t>si</w:t>
      </w:r>
      <w:r>
        <w:rPr>
          <w:spacing w:val="-4"/>
          <w:sz w:val="26"/>
        </w:rPr>
        <w:t> </w:t>
      </w:r>
      <w:r>
        <w:rPr>
          <w:sz w:val="26"/>
        </w:rPr>
        <w:t>đang</w:t>
      </w:r>
      <w:r>
        <w:rPr>
          <w:spacing w:val="-4"/>
          <w:sz w:val="26"/>
        </w:rPr>
        <w:t> </w:t>
      </w:r>
      <w:r>
        <w:rPr>
          <w:sz w:val="26"/>
        </w:rPr>
        <w:t>sanh?</w:t>
      </w:r>
      <w:r>
        <w:rPr>
          <w:spacing w:val="-1"/>
          <w:sz w:val="26"/>
        </w:rPr>
        <w:t> </w:t>
      </w:r>
      <w:r>
        <w:rPr>
          <w:sz w:val="26"/>
        </w:rPr>
        <w:t>Tâm</w:t>
      </w:r>
      <w:r>
        <w:rPr>
          <w:spacing w:val="-3"/>
          <w:sz w:val="26"/>
        </w:rPr>
        <w:t> </w:t>
      </w:r>
      <w:r>
        <w:rPr>
          <w:sz w:val="26"/>
        </w:rPr>
        <w:t>của</w:t>
      </w:r>
      <w:r>
        <w:rPr>
          <w:spacing w:val="-4"/>
          <w:sz w:val="26"/>
        </w:rPr>
        <w:t> </w:t>
      </w:r>
      <w:r>
        <w:rPr>
          <w:sz w:val="26"/>
        </w:rPr>
        <w:t>người</w:t>
      </w:r>
      <w:r>
        <w:rPr>
          <w:spacing w:val="-4"/>
          <w:sz w:val="26"/>
        </w:rPr>
        <w:t> </w:t>
      </w:r>
      <w:r>
        <w:rPr>
          <w:sz w:val="26"/>
        </w:rPr>
        <w:t>nào</w:t>
      </w:r>
      <w:r>
        <w:rPr>
          <w:spacing w:val="-4"/>
          <w:sz w:val="26"/>
        </w:rPr>
        <w:t> </w:t>
      </w:r>
      <w:r>
        <w:rPr>
          <w:sz w:val="26"/>
        </w:rPr>
        <w:t>ly</w:t>
      </w:r>
      <w:r>
        <w:rPr>
          <w:spacing w:val="-5"/>
          <w:sz w:val="26"/>
        </w:rPr>
        <w:t> </w:t>
      </w:r>
      <w:r>
        <w:rPr>
          <w:sz w:val="26"/>
        </w:rPr>
        <w:t>si</w:t>
      </w:r>
      <w:r>
        <w:rPr>
          <w:spacing w:val="-4"/>
          <w:sz w:val="26"/>
        </w:rPr>
        <w:t> </w:t>
      </w:r>
      <w:r>
        <w:rPr>
          <w:sz w:val="26"/>
        </w:rPr>
        <w:t>đang</w:t>
      </w:r>
      <w:r>
        <w:rPr>
          <w:spacing w:val="-2"/>
          <w:sz w:val="26"/>
        </w:rPr>
        <w:t> sanh?</w:t>
      </w:r>
    </w:p>
    <w:p>
      <w:pPr>
        <w:pStyle w:val="ListParagraph"/>
        <w:numPr>
          <w:ilvl w:val="0"/>
          <w:numId w:val="15"/>
        </w:numPr>
        <w:tabs>
          <w:tab w:pos="707" w:val="left" w:leader="none"/>
        </w:tabs>
        <w:spacing w:line="317" w:lineRule="exact" w:before="0" w:after="0"/>
        <w:ind w:left="707" w:right="0" w:hanging="283"/>
        <w:jc w:val="left"/>
        <w:rPr>
          <w:sz w:val="26"/>
        </w:rPr>
      </w:pPr>
      <w:r>
        <w:rPr>
          <w:sz w:val="26"/>
        </w:rPr>
        <w:t>Người</w:t>
      </w:r>
      <w:r>
        <w:rPr>
          <w:spacing w:val="-5"/>
          <w:sz w:val="26"/>
        </w:rPr>
        <w:t> </w:t>
      </w:r>
      <w:r>
        <w:rPr>
          <w:sz w:val="26"/>
        </w:rPr>
        <w:t>nào</w:t>
      </w:r>
      <w:r>
        <w:rPr>
          <w:spacing w:val="-4"/>
          <w:sz w:val="26"/>
        </w:rPr>
        <w:t> </w:t>
      </w:r>
      <w:r>
        <w:rPr>
          <w:sz w:val="26"/>
        </w:rPr>
        <w:t>tâm</w:t>
      </w:r>
      <w:r>
        <w:rPr>
          <w:spacing w:val="-4"/>
          <w:sz w:val="26"/>
        </w:rPr>
        <w:t> </w:t>
      </w:r>
      <w:r>
        <w:rPr>
          <w:sz w:val="26"/>
        </w:rPr>
        <w:t>hữu</w:t>
      </w:r>
      <w:r>
        <w:rPr>
          <w:spacing w:val="-3"/>
          <w:sz w:val="26"/>
        </w:rPr>
        <w:t> </w:t>
      </w:r>
      <w:r>
        <w:rPr>
          <w:sz w:val="26"/>
        </w:rPr>
        <w:t>hôn</w:t>
      </w:r>
      <w:r>
        <w:rPr>
          <w:spacing w:val="-5"/>
          <w:sz w:val="26"/>
        </w:rPr>
        <w:t> </w:t>
      </w:r>
      <w:r>
        <w:rPr>
          <w:sz w:val="26"/>
        </w:rPr>
        <w:t>trầm</w:t>
      </w:r>
      <w:r>
        <w:rPr>
          <w:spacing w:val="-5"/>
          <w:sz w:val="26"/>
        </w:rPr>
        <w:t> </w:t>
      </w:r>
      <w:r>
        <w:rPr>
          <w:sz w:val="26"/>
        </w:rPr>
        <w:t>sanh</w:t>
      </w:r>
      <w:r>
        <w:rPr>
          <w:spacing w:val="-1"/>
          <w:sz w:val="26"/>
        </w:rPr>
        <w:t> </w:t>
      </w:r>
      <w:r>
        <w:rPr>
          <w:sz w:val="26"/>
        </w:rPr>
        <w:t>ra?</w:t>
      </w:r>
      <w:r>
        <w:rPr>
          <w:spacing w:val="-2"/>
          <w:sz w:val="26"/>
        </w:rPr>
        <w:t> </w:t>
      </w:r>
      <w:r>
        <w:rPr>
          <w:sz w:val="26"/>
        </w:rPr>
        <w:t>Người</w:t>
      </w:r>
      <w:r>
        <w:rPr>
          <w:spacing w:val="-2"/>
          <w:sz w:val="26"/>
        </w:rPr>
        <w:t> </w:t>
      </w:r>
      <w:r>
        <w:rPr>
          <w:sz w:val="26"/>
        </w:rPr>
        <w:t>nào</w:t>
      </w:r>
      <w:r>
        <w:rPr>
          <w:spacing w:val="-4"/>
          <w:sz w:val="26"/>
        </w:rPr>
        <w:t> </w:t>
      </w:r>
      <w:r>
        <w:rPr>
          <w:sz w:val="26"/>
        </w:rPr>
        <w:t>tâm</w:t>
      </w:r>
      <w:r>
        <w:rPr>
          <w:spacing w:val="-6"/>
          <w:sz w:val="26"/>
        </w:rPr>
        <w:t> </w:t>
      </w:r>
      <w:r>
        <w:rPr>
          <w:sz w:val="26"/>
        </w:rPr>
        <w:t>ly</w:t>
      </w:r>
      <w:r>
        <w:rPr>
          <w:spacing w:val="-4"/>
          <w:sz w:val="26"/>
        </w:rPr>
        <w:t> </w:t>
      </w:r>
      <w:r>
        <w:rPr>
          <w:sz w:val="26"/>
        </w:rPr>
        <w:t>hôn</w:t>
      </w:r>
      <w:r>
        <w:rPr>
          <w:spacing w:val="-5"/>
          <w:sz w:val="26"/>
        </w:rPr>
        <w:t> </w:t>
      </w:r>
      <w:r>
        <w:rPr>
          <w:spacing w:val="-2"/>
          <w:sz w:val="26"/>
        </w:rPr>
        <w:t>trầm?</w:t>
      </w:r>
    </w:p>
    <w:p>
      <w:pPr>
        <w:pStyle w:val="ListParagraph"/>
        <w:numPr>
          <w:ilvl w:val="0"/>
          <w:numId w:val="15"/>
        </w:numPr>
        <w:tabs>
          <w:tab w:pos="707" w:val="left" w:leader="none"/>
        </w:tabs>
        <w:spacing w:line="318" w:lineRule="exact" w:before="0" w:after="0"/>
        <w:ind w:left="707" w:right="0" w:hanging="283"/>
        <w:jc w:val="left"/>
        <w:rPr>
          <w:sz w:val="26"/>
        </w:rPr>
      </w:pPr>
      <w:r>
        <w:rPr>
          <w:sz w:val="26"/>
        </w:rPr>
        <w:t>Người</w:t>
      </w:r>
      <w:r>
        <w:rPr>
          <w:spacing w:val="77"/>
          <w:w w:val="150"/>
          <w:sz w:val="26"/>
        </w:rPr>
        <w:t> </w:t>
      </w:r>
      <w:r>
        <w:rPr>
          <w:sz w:val="26"/>
        </w:rPr>
        <w:t>nào</w:t>
      </w:r>
      <w:r>
        <w:rPr>
          <w:spacing w:val="79"/>
          <w:w w:val="150"/>
          <w:sz w:val="26"/>
        </w:rPr>
        <w:t> </w:t>
      </w:r>
      <w:r>
        <w:rPr>
          <w:sz w:val="26"/>
        </w:rPr>
        <w:t>tâm</w:t>
      </w:r>
      <w:r>
        <w:rPr>
          <w:spacing w:val="78"/>
          <w:w w:val="150"/>
          <w:sz w:val="26"/>
        </w:rPr>
        <w:t> </w:t>
      </w:r>
      <w:r>
        <w:rPr>
          <w:sz w:val="26"/>
        </w:rPr>
        <w:t>đáo</w:t>
      </w:r>
      <w:r>
        <w:rPr>
          <w:spacing w:val="79"/>
          <w:w w:val="150"/>
          <w:sz w:val="26"/>
        </w:rPr>
        <w:t> </w:t>
      </w:r>
      <w:r>
        <w:rPr>
          <w:sz w:val="26"/>
        </w:rPr>
        <w:t>đại</w:t>
      </w:r>
      <w:r>
        <w:rPr>
          <w:spacing w:val="25"/>
          <w:sz w:val="26"/>
        </w:rPr>
        <w:t>  </w:t>
      </w:r>
      <w:r>
        <w:rPr>
          <w:i/>
          <w:sz w:val="26"/>
        </w:rPr>
        <w:t>(mahaggata)</w:t>
      </w:r>
      <w:r>
        <w:rPr>
          <w:i/>
          <w:spacing w:val="79"/>
          <w:w w:val="150"/>
          <w:sz w:val="26"/>
        </w:rPr>
        <w:t> </w:t>
      </w:r>
      <w:r>
        <w:rPr>
          <w:sz w:val="26"/>
        </w:rPr>
        <w:t>sanh</w:t>
      </w:r>
      <w:r>
        <w:rPr>
          <w:spacing w:val="78"/>
          <w:w w:val="150"/>
          <w:sz w:val="26"/>
        </w:rPr>
        <w:t> </w:t>
      </w:r>
      <w:r>
        <w:rPr>
          <w:sz w:val="26"/>
        </w:rPr>
        <w:t>ra?</w:t>
      </w:r>
      <w:r>
        <w:rPr>
          <w:spacing w:val="24"/>
          <w:sz w:val="26"/>
        </w:rPr>
        <w:t>  </w:t>
      </w:r>
      <w:r>
        <w:rPr>
          <w:sz w:val="26"/>
        </w:rPr>
        <w:t>Người</w:t>
      </w:r>
      <w:r>
        <w:rPr>
          <w:spacing w:val="77"/>
          <w:w w:val="150"/>
          <w:sz w:val="26"/>
        </w:rPr>
        <w:t> </w:t>
      </w:r>
      <w:r>
        <w:rPr>
          <w:sz w:val="26"/>
        </w:rPr>
        <w:t>nào</w:t>
      </w:r>
      <w:r>
        <w:rPr>
          <w:spacing w:val="78"/>
          <w:w w:val="150"/>
          <w:sz w:val="26"/>
        </w:rPr>
        <w:t> </w:t>
      </w:r>
      <w:r>
        <w:rPr>
          <w:sz w:val="26"/>
        </w:rPr>
        <w:t>tâm</w:t>
      </w:r>
      <w:r>
        <w:rPr>
          <w:spacing w:val="77"/>
          <w:w w:val="150"/>
          <w:sz w:val="26"/>
        </w:rPr>
        <w:t> </w:t>
      </w:r>
      <w:r>
        <w:rPr>
          <w:sz w:val="26"/>
        </w:rPr>
        <w:t>phi</w:t>
      </w:r>
      <w:r>
        <w:rPr>
          <w:spacing w:val="24"/>
          <w:sz w:val="26"/>
        </w:rPr>
        <w:t>  </w:t>
      </w:r>
      <w:r>
        <w:rPr>
          <w:sz w:val="26"/>
        </w:rPr>
        <w:t>đáo</w:t>
      </w:r>
      <w:r>
        <w:rPr>
          <w:spacing w:val="77"/>
          <w:w w:val="150"/>
          <w:sz w:val="26"/>
        </w:rPr>
        <w:t> </w:t>
      </w:r>
      <w:r>
        <w:rPr>
          <w:spacing w:val="-5"/>
          <w:sz w:val="26"/>
        </w:rPr>
        <w:t>đại</w:t>
      </w:r>
    </w:p>
    <w:p>
      <w:pPr>
        <w:spacing w:line="299" w:lineRule="exact" w:before="0"/>
        <w:ind w:left="708" w:right="0" w:firstLine="0"/>
        <w:jc w:val="left"/>
        <w:rPr>
          <w:sz w:val="26"/>
        </w:rPr>
      </w:pPr>
      <w:r>
        <w:rPr>
          <w:i/>
          <w:sz w:val="26"/>
        </w:rPr>
        <w:t>(amahaggata)</w:t>
      </w:r>
      <w:r>
        <w:rPr>
          <w:i/>
          <w:spacing w:val="-10"/>
          <w:sz w:val="26"/>
        </w:rPr>
        <w:t> </w:t>
      </w:r>
      <w:r>
        <w:rPr>
          <w:sz w:val="26"/>
        </w:rPr>
        <w:t>sanh</w:t>
      </w:r>
      <w:r>
        <w:rPr>
          <w:spacing w:val="-8"/>
          <w:sz w:val="26"/>
        </w:rPr>
        <w:t> </w:t>
      </w:r>
      <w:r>
        <w:rPr>
          <w:spacing w:val="-5"/>
          <w:sz w:val="26"/>
        </w:rPr>
        <w:t>ra?</w:t>
      </w:r>
    </w:p>
    <w:p>
      <w:pPr>
        <w:pStyle w:val="ListParagraph"/>
        <w:numPr>
          <w:ilvl w:val="0"/>
          <w:numId w:val="15"/>
        </w:numPr>
        <w:tabs>
          <w:tab w:pos="707" w:val="left" w:leader="none"/>
        </w:tabs>
        <w:spacing w:line="318" w:lineRule="exact" w:before="0" w:after="0"/>
        <w:ind w:left="707" w:right="0" w:hanging="283"/>
        <w:jc w:val="left"/>
        <w:rPr>
          <w:sz w:val="26"/>
        </w:rPr>
      </w:pPr>
      <w:r>
        <w:rPr>
          <w:sz w:val="26"/>
        </w:rPr>
        <w:t>Người</w:t>
      </w:r>
      <w:r>
        <w:rPr>
          <w:spacing w:val="59"/>
          <w:sz w:val="26"/>
        </w:rPr>
        <w:t> </w:t>
      </w:r>
      <w:r>
        <w:rPr>
          <w:sz w:val="26"/>
        </w:rPr>
        <w:t>nào</w:t>
      </w:r>
      <w:r>
        <w:rPr>
          <w:spacing w:val="62"/>
          <w:sz w:val="26"/>
        </w:rPr>
        <w:t> </w:t>
      </w:r>
      <w:r>
        <w:rPr>
          <w:sz w:val="26"/>
        </w:rPr>
        <w:t>tâm</w:t>
      </w:r>
      <w:r>
        <w:rPr>
          <w:spacing w:val="60"/>
          <w:sz w:val="26"/>
        </w:rPr>
        <w:t> </w:t>
      </w:r>
      <w:r>
        <w:rPr>
          <w:sz w:val="26"/>
        </w:rPr>
        <w:t>hữu</w:t>
      </w:r>
      <w:r>
        <w:rPr>
          <w:spacing w:val="62"/>
          <w:sz w:val="26"/>
        </w:rPr>
        <w:t> </w:t>
      </w:r>
      <w:r>
        <w:rPr>
          <w:sz w:val="26"/>
        </w:rPr>
        <w:t>hữu</w:t>
      </w:r>
      <w:r>
        <w:rPr>
          <w:spacing w:val="60"/>
          <w:sz w:val="26"/>
        </w:rPr>
        <w:t> </w:t>
      </w:r>
      <w:r>
        <w:rPr>
          <w:sz w:val="26"/>
        </w:rPr>
        <w:t>thượng</w:t>
      </w:r>
      <w:r>
        <w:rPr>
          <w:spacing w:val="68"/>
          <w:sz w:val="26"/>
        </w:rPr>
        <w:t> </w:t>
      </w:r>
      <w:r>
        <w:rPr>
          <w:i/>
          <w:sz w:val="26"/>
        </w:rPr>
        <w:t>(sa</w:t>
      </w:r>
      <w:r>
        <w:rPr>
          <w:i/>
          <w:spacing w:val="62"/>
          <w:sz w:val="26"/>
        </w:rPr>
        <w:t> </w:t>
      </w:r>
      <w:r>
        <w:rPr>
          <w:i/>
          <w:sz w:val="26"/>
        </w:rPr>
        <w:t>uttara)</w:t>
      </w:r>
      <w:r>
        <w:rPr>
          <w:i/>
          <w:spacing w:val="61"/>
          <w:sz w:val="26"/>
        </w:rPr>
        <w:t> </w:t>
      </w:r>
      <w:r>
        <w:rPr>
          <w:sz w:val="26"/>
        </w:rPr>
        <w:t>sanh</w:t>
      </w:r>
      <w:r>
        <w:rPr>
          <w:spacing w:val="62"/>
          <w:sz w:val="26"/>
        </w:rPr>
        <w:t> </w:t>
      </w:r>
      <w:r>
        <w:rPr>
          <w:sz w:val="26"/>
        </w:rPr>
        <w:t>ra?</w:t>
      </w:r>
      <w:r>
        <w:rPr>
          <w:spacing w:val="62"/>
          <w:sz w:val="26"/>
        </w:rPr>
        <w:t> </w:t>
      </w:r>
      <w:r>
        <w:rPr>
          <w:sz w:val="26"/>
        </w:rPr>
        <w:t>Người</w:t>
      </w:r>
      <w:r>
        <w:rPr>
          <w:spacing w:val="60"/>
          <w:sz w:val="26"/>
        </w:rPr>
        <w:t> </w:t>
      </w:r>
      <w:r>
        <w:rPr>
          <w:sz w:val="26"/>
        </w:rPr>
        <w:t>nào</w:t>
      </w:r>
      <w:r>
        <w:rPr>
          <w:spacing w:val="60"/>
          <w:sz w:val="26"/>
        </w:rPr>
        <w:t> </w:t>
      </w:r>
      <w:r>
        <w:rPr>
          <w:sz w:val="26"/>
        </w:rPr>
        <w:t>tâm</w:t>
      </w:r>
      <w:r>
        <w:rPr>
          <w:spacing w:val="60"/>
          <w:sz w:val="26"/>
        </w:rPr>
        <w:t> </w:t>
      </w:r>
      <w:r>
        <w:rPr>
          <w:sz w:val="26"/>
        </w:rPr>
        <w:t>vô</w:t>
      </w:r>
      <w:r>
        <w:rPr>
          <w:spacing w:val="59"/>
          <w:sz w:val="26"/>
        </w:rPr>
        <w:t> </w:t>
      </w:r>
      <w:r>
        <w:rPr>
          <w:spacing w:val="-2"/>
          <w:sz w:val="26"/>
        </w:rPr>
        <w:t>thượng</w:t>
      </w:r>
    </w:p>
    <w:p>
      <w:pPr>
        <w:spacing w:line="299" w:lineRule="exact" w:before="0"/>
        <w:ind w:left="708" w:right="0" w:firstLine="0"/>
        <w:jc w:val="left"/>
        <w:rPr>
          <w:sz w:val="26"/>
        </w:rPr>
      </w:pPr>
      <w:r>
        <w:rPr>
          <w:i/>
          <w:sz w:val="26"/>
        </w:rPr>
        <w:t>(anuttara)</w:t>
      </w:r>
      <w:r>
        <w:rPr>
          <w:i/>
          <w:spacing w:val="-9"/>
          <w:sz w:val="26"/>
        </w:rPr>
        <w:t> </w:t>
      </w:r>
      <w:r>
        <w:rPr>
          <w:sz w:val="26"/>
        </w:rPr>
        <w:t>sanh</w:t>
      </w:r>
      <w:r>
        <w:rPr>
          <w:spacing w:val="-10"/>
          <w:sz w:val="26"/>
        </w:rPr>
        <w:t> </w:t>
      </w:r>
      <w:r>
        <w:rPr>
          <w:spacing w:val="-5"/>
          <w:sz w:val="26"/>
        </w:rPr>
        <w:t>ra?</w:t>
      </w:r>
    </w:p>
    <w:p>
      <w:pPr>
        <w:pStyle w:val="ListParagraph"/>
        <w:numPr>
          <w:ilvl w:val="0"/>
          <w:numId w:val="15"/>
        </w:numPr>
        <w:tabs>
          <w:tab w:pos="707" w:val="left" w:leader="none"/>
        </w:tabs>
        <w:spacing w:line="318" w:lineRule="exact" w:before="0" w:after="0"/>
        <w:ind w:left="707" w:right="0" w:hanging="283"/>
        <w:jc w:val="left"/>
        <w:rPr>
          <w:sz w:val="26"/>
        </w:rPr>
      </w:pPr>
      <w:r>
        <w:rPr>
          <w:sz w:val="26"/>
        </w:rPr>
        <w:t>Người</w:t>
      </w:r>
      <w:r>
        <w:rPr>
          <w:spacing w:val="-6"/>
          <w:sz w:val="26"/>
        </w:rPr>
        <w:t> </w:t>
      </w:r>
      <w:r>
        <w:rPr>
          <w:sz w:val="26"/>
        </w:rPr>
        <w:t>nào</w:t>
      </w:r>
      <w:r>
        <w:rPr>
          <w:spacing w:val="-5"/>
          <w:sz w:val="26"/>
        </w:rPr>
        <w:t> </w:t>
      </w:r>
      <w:r>
        <w:rPr>
          <w:sz w:val="26"/>
        </w:rPr>
        <w:t>tâm</w:t>
      </w:r>
      <w:r>
        <w:rPr>
          <w:spacing w:val="-5"/>
          <w:sz w:val="26"/>
        </w:rPr>
        <w:t> </w:t>
      </w:r>
      <w:r>
        <w:rPr>
          <w:sz w:val="26"/>
        </w:rPr>
        <w:t>hữu</w:t>
      </w:r>
      <w:r>
        <w:rPr>
          <w:spacing w:val="-5"/>
          <w:sz w:val="26"/>
        </w:rPr>
        <w:t> </w:t>
      </w:r>
      <w:r>
        <w:rPr>
          <w:sz w:val="26"/>
        </w:rPr>
        <w:t>định</w:t>
      </w:r>
      <w:r>
        <w:rPr>
          <w:spacing w:val="-6"/>
          <w:sz w:val="26"/>
        </w:rPr>
        <w:t> </w:t>
      </w:r>
      <w:r>
        <w:rPr>
          <w:sz w:val="26"/>
        </w:rPr>
        <w:t>sanh</w:t>
      </w:r>
      <w:r>
        <w:rPr>
          <w:spacing w:val="-5"/>
          <w:sz w:val="26"/>
        </w:rPr>
        <w:t> </w:t>
      </w:r>
      <w:r>
        <w:rPr>
          <w:sz w:val="26"/>
        </w:rPr>
        <w:t>ra?</w:t>
      </w:r>
      <w:r>
        <w:rPr>
          <w:spacing w:val="-2"/>
          <w:sz w:val="26"/>
        </w:rPr>
        <w:t> </w:t>
      </w:r>
      <w:r>
        <w:rPr>
          <w:sz w:val="26"/>
        </w:rPr>
        <w:t>Người</w:t>
      </w:r>
      <w:r>
        <w:rPr>
          <w:spacing w:val="-6"/>
          <w:sz w:val="26"/>
        </w:rPr>
        <w:t> </w:t>
      </w:r>
      <w:r>
        <w:rPr>
          <w:sz w:val="26"/>
        </w:rPr>
        <w:t>nào</w:t>
      </w:r>
      <w:r>
        <w:rPr>
          <w:spacing w:val="-1"/>
          <w:sz w:val="26"/>
        </w:rPr>
        <w:t> </w:t>
      </w:r>
      <w:r>
        <w:rPr>
          <w:sz w:val="26"/>
        </w:rPr>
        <w:t>tâm</w:t>
      </w:r>
      <w:r>
        <w:rPr>
          <w:spacing w:val="-5"/>
          <w:sz w:val="26"/>
        </w:rPr>
        <w:t> </w:t>
      </w:r>
      <w:r>
        <w:rPr>
          <w:sz w:val="26"/>
        </w:rPr>
        <w:t>phi</w:t>
      </w:r>
      <w:r>
        <w:rPr>
          <w:spacing w:val="-3"/>
          <w:sz w:val="26"/>
        </w:rPr>
        <w:t> </w:t>
      </w:r>
      <w:r>
        <w:rPr>
          <w:sz w:val="26"/>
        </w:rPr>
        <w:t>định</w:t>
      </w:r>
      <w:r>
        <w:rPr>
          <w:spacing w:val="-2"/>
          <w:sz w:val="26"/>
        </w:rPr>
        <w:t> </w:t>
      </w:r>
      <w:r>
        <w:rPr>
          <w:sz w:val="26"/>
        </w:rPr>
        <w:t>sanh</w:t>
      </w:r>
      <w:r>
        <w:rPr>
          <w:spacing w:val="-5"/>
          <w:sz w:val="26"/>
        </w:rPr>
        <w:t> ra?</w:t>
      </w:r>
    </w:p>
    <w:p>
      <w:pPr>
        <w:pStyle w:val="ListParagraph"/>
        <w:numPr>
          <w:ilvl w:val="0"/>
          <w:numId w:val="15"/>
        </w:numPr>
        <w:tabs>
          <w:tab w:pos="707" w:val="left" w:leader="none"/>
        </w:tabs>
        <w:spacing w:line="317" w:lineRule="exact" w:before="1" w:after="0"/>
        <w:ind w:left="707" w:right="0" w:hanging="283"/>
        <w:jc w:val="left"/>
        <w:rPr>
          <w:sz w:val="26"/>
        </w:rPr>
      </w:pPr>
      <w:r>
        <w:rPr>
          <w:sz w:val="26"/>
        </w:rPr>
        <w:t>Người</w:t>
      </w:r>
      <w:r>
        <w:rPr>
          <w:spacing w:val="66"/>
          <w:sz w:val="26"/>
        </w:rPr>
        <w:t> </w:t>
      </w:r>
      <w:r>
        <w:rPr>
          <w:sz w:val="26"/>
        </w:rPr>
        <w:t>nào</w:t>
      </w:r>
      <w:r>
        <w:rPr>
          <w:spacing w:val="67"/>
          <w:sz w:val="26"/>
        </w:rPr>
        <w:t> </w:t>
      </w:r>
      <w:r>
        <w:rPr>
          <w:sz w:val="26"/>
        </w:rPr>
        <w:t>tâm</w:t>
      </w:r>
      <w:r>
        <w:rPr>
          <w:spacing w:val="65"/>
          <w:sz w:val="26"/>
        </w:rPr>
        <w:t> </w:t>
      </w:r>
      <w:r>
        <w:rPr>
          <w:sz w:val="26"/>
        </w:rPr>
        <w:t>hữu</w:t>
      </w:r>
      <w:r>
        <w:rPr>
          <w:spacing w:val="67"/>
          <w:sz w:val="26"/>
        </w:rPr>
        <w:t> </w:t>
      </w:r>
      <w:r>
        <w:rPr>
          <w:sz w:val="26"/>
        </w:rPr>
        <w:t>giải</w:t>
      </w:r>
      <w:r>
        <w:rPr>
          <w:spacing w:val="66"/>
          <w:sz w:val="26"/>
        </w:rPr>
        <w:t> </w:t>
      </w:r>
      <w:r>
        <w:rPr>
          <w:sz w:val="26"/>
        </w:rPr>
        <w:t>thoát</w:t>
      </w:r>
      <w:r>
        <w:rPr>
          <w:spacing w:val="72"/>
          <w:sz w:val="26"/>
        </w:rPr>
        <w:t> </w:t>
      </w:r>
      <w:r>
        <w:rPr>
          <w:i/>
          <w:sz w:val="26"/>
        </w:rPr>
        <w:t>(vimutta)</w:t>
      </w:r>
      <w:r>
        <w:rPr>
          <w:i/>
          <w:spacing w:val="68"/>
          <w:sz w:val="26"/>
        </w:rPr>
        <w:t> </w:t>
      </w:r>
      <w:r>
        <w:rPr>
          <w:sz w:val="26"/>
        </w:rPr>
        <w:t>sanh</w:t>
      </w:r>
      <w:r>
        <w:rPr>
          <w:spacing w:val="66"/>
          <w:sz w:val="26"/>
        </w:rPr>
        <w:t> </w:t>
      </w:r>
      <w:r>
        <w:rPr>
          <w:sz w:val="26"/>
        </w:rPr>
        <w:t>ra?</w:t>
      </w:r>
      <w:r>
        <w:rPr>
          <w:spacing w:val="69"/>
          <w:sz w:val="26"/>
        </w:rPr>
        <w:t> </w:t>
      </w:r>
      <w:r>
        <w:rPr>
          <w:sz w:val="26"/>
        </w:rPr>
        <w:t>Người</w:t>
      </w:r>
      <w:r>
        <w:rPr>
          <w:spacing w:val="67"/>
          <w:sz w:val="26"/>
        </w:rPr>
        <w:t> </w:t>
      </w:r>
      <w:r>
        <w:rPr>
          <w:sz w:val="26"/>
        </w:rPr>
        <w:t>nào</w:t>
      </w:r>
      <w:r>
        <w:rPr>
          <w:spacing w:val="67"/>
          <w:sz w:val="26"/>
        </w:rPr>
        <w:t> </w:t>
      </w:r>
      <w:r>
        <w:rPr>
          <w:sz w:val="26"/>
        </w:rPr>
        <w:t>tâm</w:t>
      </w:r>
      <w:r>
        <w:rPr>
          <w:spacing w:val="65"/>
          <w:sz w:val="26"/>
        </w:rPr>
        <w:t> </w:t>
      </w:r>
      <w:r>
        <w:rPr>
          <w:sz w:val="26"/>
        </w:rPr>
        <w:t>phi</w:t>
      </w:r>
      <w:r>
        <w:rPr>
          <w:spacing w:val="66"/>
          <w:sz w:val="26"/>
        </w:rPr>
        <w:t> </w:t>
      </w:r>
      <w:r>
        <w:rPr>
          <w:sz w:val="26"/>
        </w:rPr>
        <w:t>giải</w:t>
      </w:r>
      <w:r>
        <w:rPr>
          <w:spacing w:val="67"/>
          <w:sz w:val="26"/>
        </w:rPr>
        <w:t> </w:t>
      </w:r>
      <w:r>
        <w:rPr>
          <w:spacing w:val="-2"/>
          <w:sz w:val="26"/>
        </w:rPr>
        <w:t>thoát</w:t>
      </w:r>
    </w:p>
    <w:p>
      <w:pPr>
        <w:spacing w:line="298" w:lineRule="exact" w:before="0"/>
        <w:ind w:left="708" w:right="0" w:firstLine="0"/>
        <w:jc w:val="left"/>
        <w:rPr>
          <w:sz w:val="26"/>
        </w:rPr>
      </w:pPr>
      <w:r>
        <w:rPr>
          <w:i/>
          <w:sz w:val="26"/>
        </w:rPr>
        <w:t>(avimutta)</w:t>
      </w:r>
      <w:r>
        <w:rPr>
          <w:i/>
          <w:spacing w:val="-9"/>
          <w:sz w:val="26"/>
        </w:rPr>
        <w:t> </w:t>
      </w:r>
      <w:r>
        <w:rPr>
          <w:sz w:val="26"/>
        </w:rPr>
        <w:t>sanh</w:t>
      </w:r>
      <w:r>
        <w:rPr>
          <w:spacing w:val="-10"/>
          <w:sz w:val="26"/>
        </w:rPr>
        <w:t> </w:t>
      </w:r>
      <w:r>
        <w:rPr>
          <w:spacing w:val="-5"/>
          <w:sz w:val="26"/>
        </w:rPr>
        <w:t>ra?</w:t>
      </w:r>
    </w:p>
    <w:p>
      <w:pPr>
        <w:pStyle w:val="ListParagraph"/>
        <w:numPr>
          <w:ilvl w:val="0"/>
          <w:numId w:val="15"/>
        </w:numPr>
        <w:tabs>
          <w:tab w:pos="707" w:val="left" w:leader="none"/>
        </w:tabs>
        <w:spacing w:line="318" w:lineRule="exact" w:before="2" w:after="0"/>
        <w:ind w:left="707" w:right="0" w:hanging="283"/>
        <w:jc w:val="left"/>
        <w:rPr>
          <w:sz w:val="26"/>
        </w:rPr>
      </w:pPr>
      <w:r>
        <w:rPr>
          <w:sz w:val="26"/>
        </w:rPr>
        <w:t>Người</w:t>
      </w:r>
      <w:r>
        <w:rPr>
          <w:spacing w:val="-5"/>
          <w:sz w:val="26"/>
        </w:rPr>
        <w:t> </w:t>
      </w:r>
      <w:r>
        <w:rPr>
          <w:sz w:val="26"/>
        </w:rPr>
        <w:t>nào</w:t>
      </w:r>
      <w:r>
        <w:rPr>
          <w:spacing w:val="-5"/>
          <w:sz w:val="26"/>
        </w:rPr>
        <w:t> </w:t>
      </w:r>
      <w:r>
        <w:rPr>
          <w:sz w:val="26"/>
        </w:rPr>
        <w:t>tâm</w:t>
      </w:r>
      <w:r>
        <w:rPr>
          <w:spacing w:val="-5"/>
          <w:sz w:val="26"/>
        </w:rPr>
        <w:t> </w:t>
      </w:r>
      <w:r>
        <w:rPr>
          <w:sz w:val="26"/>
        </w:rPr>
        <w:t>thiện</w:t>
      </w:r>
      <w:r>
        <w:rPr>
          <w:spacing w:val="-2"/>
          <w:sz w:val="26"/>
        </w:rPr>
        <w:t> </w:t>
      </w:r>
      <w:r>
        <w:rPr>
          <w:sz w:val="26"/>
        </w:rPr>
        <w:t>sanh</w:t>
      </w:r>
      <w:r>
        <w:rPr>
          <w:spacing w:val="-5"/>
          <w:sz w:val="26"/>
        </w:rPr>
        <w:t> </w:t>
      </w:r>
      <w:r>
        <w:rPr>
          <w:sz w:val="26"/>
        </w:rPr>
        <w:t>ra?</w:t>
      </w:r>
      <w:r>
        <w:rPr>
          <w:spacing w:val="-2"/>
          <w:sz w:val="26"/>
        </w:rPr>
        <w:t> </w:t>
      </w:r>
      <w:r>
        <w:rPr>
          <w:sz w:val="26"/>
        </w:rPr>
        <w:t>Người</w:t>
      </w:r>
      <w:r>
        <w:rPr>
          <w:spacing w:val="-5"/>
          <w:sz w:val="26"/>
        </w:rPr>
        <w:t> </w:t>
      </w:r>
      <w:r>
        <w:rPr>
          <w:sz w:val="26"/>
        </w:rPr>
        <w:t>nào</w:t>
      </w:r>
      <w:r>
        <w:rPr>
          <w:spacing w:val="-5"/>
          <w:sz w:val="26"/>
        </w:rPr>
        <w:t> </w:t>
      </w:r>
      <w:r>
        <w:rPr>
          <w:sz w:val="26"/>
        </w:rPr>
        <w:t>tâm</w:t>
      </w:r>
      <w:r>
        <w:rPr>
          <w:spacing w:val="-5"/>
          <w:sz w:val="26"/>
        </w:rPr>
        <w:t> </w:t>
      </w:r>
      <w:r>
        <w:rPr>
          <w:sz w:val="26"/>
        </w:rPr>
        <w:t>bất</w:t>
      </w:r>
      <w:r>
        <w:rPr>
          <w:spacing w:val="-5"/>
          <w:sz w:val="26"/>
        </w:rPr>
        <w:t> </w:t>
      </w:r>
      <w:r>
        <w:rPr>
          <w:sz w:val="26"/>
        </w:rPr>
        <w:t>thiện</w:t>
      </w:r>
      <w:r>
        <w:rPr>
          <w:spacing w:val="-5"/>
          <w:sz w:val="26"/>
        </w:rPr>
        <w:t> </w:t>
      </w:r>
      <w:r>
        <w:rPr>
          <w:sz w:val="26"/>
        </w:rPr>
        <w:t>sanh</w:t>
      </w:r>
      <w:r>
        <w:rPr>
          <w:spacing w:val="-4"/>
          <w:sz w:val="26"/>
        </w:rPr>
        <w:t> </w:t>
      </w:r>
      <w:r>
        <w:rPr>
          <w:spacing w:val="-5"/>
          <w:sz w:val="26"/>
        </w:rPr>
        <w:t>ra?</w:t>
      </w:r>
    </w:p>
    <w:p>
      <w:pPr>
        <w:pStyle w:val="ListParagraph"/>
        <w:numPr>
          <w:ilvl w:val="0"/>
          <w:numId w:val="15"/>
        </w:numPr>
        <w:tabs>
          <w:tab w:pos="707" w:val="left" w:leader="none"/>
        </w:tabs>
        <w:spacing w:line="318" w:lineRule="exact" w:before="0" w:after="0"/>
        <w:ind w:left="707" w:right="0" w:hanging="283"/>
        <w:jc w:val="left"/>
        <w:rPr>
          <w:sz w:val="26"/>
        </w:rPr>
      </w:pPr>
      <w:r>
        <w:rPr>
          <w:sz w:val="26"/>
        </w:rPr>
        <w:t>Người</w:t>
      </w:r>
      <w:r>
        <w:rPr>
          <w:spacing w:val="-5"/>
          <w:sz w:val="26"/>
        </w:rPr>
        <w:t> </w:t>
      </w:r>
      <w:r>
        <w:rPr>
          <w:sz w:val="26"/>
        </w:rPr>
        <w:t>nào</w:t>
      </w:r>
      <w:r>
        <w:rPr>
          <w:spacing w:val="-4"/>
          <w:sz w:val="26"/>
        </w:rPr>
        <w:t> </w:t>
      </w:r>
      <w:r>
        <w:rPr>
          <w:sz w:val="26"/>
        </w:rPr>
        <w:t>tâm</w:t>
      </w:r>
      <w:r>
        <w:rPr>
          <w:spacing w:val="-5"/>
          <w:sz w:val="26"/>
        </w:rPr>
        <w:t> </w:t>
      </w:r>
      <w:r>
        <w:rPr>
          <w:sz w:val="26"/>
        </w:rPr>
        <w:t>vô</w:t>
      </w:r>
      <w:r>
        <w:rPr>
          <w:spacing w:val="-4"/>
          <w:sz w:val="26"/>
        </w:rPr>
        <w:t> </w:t>
      </w:r>
      <w:r>
        <w:rPr>
          <w:sz w:val="26"/>
        </w:rPr>
        <w:t>ký</w:t>
      </w:r>
      <w:r>
        <w:rPr>
          <w:spacing w:val="-3"/>
          <w:sz w:val="26"/>
        </w:rPr>
        <w:t> </w:t>
      </w:r>
      <w:r>
        <w:rPr>
          <w:sz w:val="26"/>
        </w:rPr>
        <w:t>sanh</w:t>
      </w:r>
      <w:r>
        <w:rPr>
          <w:spacing w:val="-5"/>
          <w:sz w:val="26"/>
        </w:rPr>
        <w:t> </w:t>
      </w:r>
      <w:r>
        <w:rPr>
          <w:sz w:val="26"/>
        </w:rPr>
        <w:t>ra?</w:t>
      </w:r>
      <w:r>
        <w:rPr>
          <w:spacing w:val="-1"/>
          <w:sz w:val="26"/>
        </w:rPr>
        <w:t> </w:t>
      </w:r>
      <w:r>
        <w:rPr>
          <w:sz w:val="26"/>
        </w:rPr>
        <w:t>Người</w:t>
      </w:r>
      <w:r>
        <w:rPr>
          <w:spacing w:val="-5"/>
          <w:sz w:val="26"/>
        </w:rPr>
        <w:t> </w:t>
      </w:r>
      <w:r>
        <w:rPr>
          <w:sz w:val="26"/>
        </w:rPr>
        <w:t>nào</w:t>
      </w:r>
      <w:r>
        <w:rPr>
          <w:spacing w:val="-4"/>
          <w:sz w:val="26"/>
        </w:rPr>
        <w:t> </w:t>
      </w:r>
      <w:r>
        <w:rPr>
          <w:sz w:val="26"/>
        </w:rPr>
        <w:t>tâm</w:t>
      </w:r>
      <w:r>
        <w:rPr>
          <w:spacing w:val="-3"/>
          <w:sz w:val="26"/>
        </w:rPr>
        <w:t> </w:t>
      </w:r>
      <w:r>
        <w:rPr>
          <w:sz w:val="26"/>
        </w:rPr>
        <w:t>Lạc</w:t>
      </w:r>
      <w:r>
        <w:rPr>
          <w:spacing w:val="-4"/>
          <w:sz w:val="26"/>
        </w:rPr>
        <w:t> </w:t>
      </w:r>
      <w:r>
        <w:rPr>
          <w:sz w:val="26"/>
        </w:rPr>
        <w:t>thọ</w:t>
      </w:r>
      <w:r>
        <w:rPr>
          <w:spacing w:val="-5"/>
          <w:sz w:val="26"/>
        </w:rPr>
        <w:t> </w:t>
      </w:r>
      <w:r>
        <w:rPr>
          <w:sz w:val="26"/>
        </w:rPr>
        <w:t>sanh</w:t>
      </w:r>
      <w:r>
        <w:rPr>
          <w:spacing w:val="-4"/>
          <w:sz w:val="26"/>
        </w:rPr>
        <w:t> </w:t>
      </w:r>
      <w:r>
        <w:rPr>
          <w:spacing w:val="-5"/>
          <w:sz w:val="26"/>
        </w:rPr>
        <w:t>ra?</w:t>
      </w:r>
    </w:p>
    <w:p>
      <w:pPr>
        <w:pStyle w:val="ListParagraph"/>
        <w:spacing w:after="0" w:line="318" w:lineRule="exact"/>
        <w:jc w:val="left"/>
        <w:rPr>
          <w:sz w:val="26"/>
        </w:rPr>
        <w:sectPr>
          <w:pgSz w:w="11630" w:h="16450"/>
          <w:pgMar w:header="576" w:footer="0" w:top="920" w:bottom="280" w:left="850" w:right="850"/>
        </w:sectPr>
      </w:pPr>
    </w:p>
    <w:p>
      <w:pPr>
        <w:spacing w:before="268"/>
        <w:ind w:left="993" w:right="0" w:firstLine="0"/>
        <w:jc w:val="left"/>
        <w:rPr>
          <w:i/>
          <w:sz w:val="26"/>
        </w:rPr>
      </w:pPr>
      <w:r>
        <w:rPr>
          <w:sz w:val="26"/>
        </w:rPr>
        <w:t>Nên</w:t>
      </w:r>
      <w:r>
        <w:rPr>
          <w:spacing w:val="-5"/>
          <w:sz w:val="26"/>
        </w:rPr>
        <w:t> </w:t>
      </w:r>
      <w:r>
        <w:rPr>
          <w:sz w:val="26"/>
        </w:rPr>
        <w:t>sắp</w:t>
      </w:r>
      <w:r>
        <w:rPr>
          <w:spacing w:val="-4"/>
          <w:sz w:val="26"/>
        </w:rPr>
        <w:t> </w:t>
      </w:r>
      <w:r>
        <w:rPr>
          <w:sz w:val="26"/>
        </w:rPr>
        <w:t>luôn</w:t>
      </w:r>
      <w:r>
        <w:rPr>
          <w:spacing w:val="-5"/>
          <w:sz w:val="26"/>
        </w:rPr>
        <w:t> </w:t>
      </w:r>
      <w:r>
        <w:rPr>
          <w:sz w:val="26"/>
        </w:rPr>
        <w:t>cho</w:t>
      </w:r>
      <w:r>
        <w:rPr>
          <w:spacing w:val="-4"/>
          <w:sz w:val="26"/>
        </w:rPr>
        <w:t> </w:t>
      </w:r>
      <w:r>
        <w:rPr>
          <w:sz w:val="26"/>
        </w:rPr>
        <w:t>đến</w:t>
      </w:r>
      <w:r>
        <w:rPr>
          <w:spacing w:val="-4"/>
          <w:sz w:val="26"/>
        </w:rPr>
        <w:t> </w:t>
      </w:r>
      <w:r>
        <w:rPr>
          <w:sz w:val="26"/>
        </w:rPr>
        <w:t>hữu</w:t>
      </w:r>
      <w:r>
        <w:rPr>
          <w:spacing w:val="-3"/>
          <w:sz w:val="26"/>
        </w:rPr>
        <w:t> </w:t>
      </w:r>
      <w:r>
        <w:rPr>
          <w:sz w:val="26"/>
        </w:rPr>
        <w:t>y</w:t>
      </w:r>
      <w:r>
        <w:rPr>
          <w:spacing w:val="-4"/>
          <w:sz w:val="26"/>
        </w:rPr>
        <w:t> </w:t>
      </w:r>
      <w:r>
        <w:rPr>
          <w:i/>
          <w:sz w:val="26"/>
        </w:rPr>
        <w:t>(saraṇa)</w:t>
      </w:r>
      <w:r>
        <w:rPr>
          <w:i/>
          <w:spacing w:val="-5"/>
          <w:sz w:val="26"/>
        </w:rPr>
        <w:t> </w:t>
      </w:r>
      <w:r>
        <w:rPr>
          <w:sz w:val="26"/>
        </w:rPr>
        <w:t>vô</w:t>
      </w:r>
      <w:r>
        <w:rPr>
          <w:spacing w:val="1"/>
          <w:sz w:val="26"/>
        </w:rPr>
        <w:t> </w:t>
      </w:r>
      <w:r>
        <w:rPr>
          <w:sz w:val="26"/>
        </w:rPr>
        <w:t>y</w:t>
      </w:r>
      <w:r>
        <w:rPr>
          <w:spacing w:val="-7"/>
          <w:sz w:val="26"/>
        </w:rPr>
        <w:t> </w:t>
      </w:r>
      <w:r>
        <w:rPr>
          <w:i/>
          <w:spacing w:val="-2"/>
          <w:sz w:val="26"/>
        </w:rPr>
        <w:t>(araṇa)</w:t>
      </w:r>
    </w:p>
    <w:p>
      <w:pPr>
        <w:pStyle w:val="ListParagraph"/>
        <w:numPr>
          <w:ilvl w:val="0"/>
          <w:numId w:val="15"/>
        </w:numPr>
        <w:tabs>
          <w:tab w:pos="708" w:val="left" w:leader="none"/>
          <w:tab w:pos="710" w:val="left" w:leader="none"/>
        </w:tabs>
        <w:spacing w:line="240" w:lineRule="auto" w:before="120" w:after="0"/>
        <w:ind w:left="710" w:right="139" w:hanging="287"/>
        <w:jc w:val="left"/>
        <w:rPr>
          <w:sz w:val="26"/>
        </w:rPr>
      </w:pPr>
      <w:r>
        <w:rPr>
          <w:sz w:val="26"/>
        </w:rPr>
        <w:t>Người nào tâm vô y </w:t>
      </w:r>
      <w:r>
        <w:rPr>
          <w:i/>
          <w:sz w:val="26"/>
        </w:rPr>
        <w:t>(araṇa) </w:t>
      </w:r>
      <w:r>
        <w:rPr>
          <w:sz w:val="26"/>
        </w:rPr>
        <w:t>đang sanh phi đang diệt, thì người ấy</w:t>
      </w:r>
      <w:r>
        <w:rPr>
          <w:spacing w:val="-2"/>
          <w:sz w:val="26"/>
        </w:rPr>
        <w:t> </w:t>
      </w:r>
      <w:r>
        <w:rPr>
          <w:sz w:val="26"/>
        </w:rPr>
        <w:t>tâm vô y</w:t>
      </w:r>
      <w:r>
        <w:rPr>
          <w:spacing w:val="-2"/>
          <w:sz w:val="26"/>
        </w:rPr>
        <w:t> </w:t>
      </w:r>
      <w:r>
        <w:rPr>
          <w:sz w:val="26"/>
        </w:rPr>
        <w:t>sẽ diệt phi sẽ sanh phải chăng?</w:t>
      </w:r>
    </w:p>
    <w:p>
      <w:pPr>
        <w:pStyle w:val="ListParagraph"/>
        <w:numPr>
          <w:ilvl w:val="0"/>
          <w:numId w:val="15"/>
        </w:numPr>
        <w:tabs>
          <w:tab w:pos="708" w:val="left" w:leader="none"/>
        </w:tabs>
        <w:spacing w:line="240" w:lineRule="auto" w:before="0" w:after="0"/>
        <w:ind w:left="708" w:right="145" w:hanging="284"/>
        <w:jc w:val="left"/>
        <w:rPr>
          <w:sz w:val="26"/>
        </w:rPr>
      </w:pPr>
      <w:r>
        <w:rPr>
          <w:sz w:val="26"/>
        </w:rPr>
        <w:t>Hay</w:t>
      </w:r>
      <w:r>
        <w:rPr>
          <w:spacing w:val="16"/>
          <w:sz w:val="26"/>
        </w:rPr>
        <w:t> </w:t>
      </w:r>
      <w:r>
        <w:rPr>
          <w:sz w:val="26"/>
        </w:rPr>
        <w:t>là</w:t>
      </w:r>
      <w:r>
        <w:rPr>
          <w:spacing w:val="21"/>
          <w:sz w:val="26"/>
        </w:rPr>
        <w:t> </w:t>
      </w:r>
      <w:r>
        <w:rPr>
          <w:sz w:val="26"/>
        </w:rPr>
        <w:t>người</w:t>
      </w:r>
      <w:r>
        <w:rPr>
          <w:spacing w:val="21"/>
          <w:sz w:val="26"/>
        </w:rPr>
        <w:t> </w:t>
      </w:r>
      <w:r>
        <w:rPr>
          <w:sz w:val="26"/>
        </w:rPr>
        <w:t>nào</w:t>
      </w:r>
      <w:r>
        <w:rPr>
          <w:spacing w:val="25"/>
          <w:sz w:val="26"/>
        </w:rPr>
        <w:t> </w:t>
      </w:r>
      <w:r>
        <w:rPr>
          <w:sz w:val="26"/>
        </w:rPr>
        <w:t>tâm</w:t>
      </w:r>
      <w:r>
        <w:rPr>
          <w:spacing w:val="22"/>
          <w:sz w:val="26"/>
        </w:rPr>
        <w:t> </w:t>
      </w:r>
      <w:r>
        <w:rPr>
          <w:sz w:val="26"/>
        </w:rPr>
        <w:t>vô</w:t>
      </w:r>
      <w:r>
        <w:rPr>
          <w:spacing w:val="23"/>
          <w:sz w:val="26"/>
        </w:rPr>
        <w:t> </w:t>
      </w:r>
      <w:r>
        <w:rPr>
          <w:sz w:val="26"/>
        </w:rPr>
        <w:t>y</w:t>
      </w:r>
      <w:r>
        <w:rPr>
          <w:spacing w:val="16"/>
          <w:sz w:val="26"/>
        </w:rPr>
        <w:t> </w:t>
      </w:r>
      <w:r>
        <w:rPr>
          <w:sz w:val="26"/>
        </w:rPr>
        <w:t>sẽ</w:t>
      </w:r>
      <w:r>
        <w:rPr>
          <w:spacing w:val="21"/>
          <w:sz w:val="26"/>
        </w:rPr>
        <w:t> </w:t>
      </w:r>
      <w:r>
        <w:rPr>
          <w:sz w:val="26"/>
        </w:rPr>
        <w:t>diệt</w:t>
      </w:r>
      <w:r>
        <w:rPr>
          <w:spacing w:val="21"/>
          <w:sz w:val="26"/>
        </w:rPr>
        <w:t> </w:t>
      </w:r>
      <w:r>
        <w:rPr>
          <w:sz w:val="26"/>
        </w:rPr>
        <w:t>phi</w:t>
      </w:r>
      <w:r>
        <w:rPr>
          <w:spacing w:val="21"/>
          <w:sz w:val="26"/>
        </w:rPr>
        <w:t> </w:t>
      </w:r>
      <w:r>
        <w:rPr>
          <w:sz w:val="26"/>
        </w:rPr>
        <w:t>sẽ</w:t>
      </w:r>
      <w:r>
        <w:rPr>
          <w:spacing w:val="21"/>
          <w:sz w:val="26"/>
        </w:rPr>
        <w:t> </w:t>
      </w:r>
      <w:r>
        <w:rPr>
          <w:sz w:val="26"/>
        </w:rPr>
        <w:t>sanh,</w:t>
      </w:r>
      <w:r>
        <w:rPr>
          <w:spacing w:val="21"/>
          <w:sz w:val="26"/>
        </w:rPr>
        <w:t> </w:t>
      </w:r>
      <w:r>
        <w:rPr>
          <w:sz w:val="26"/>
        </w:rPr>
        <w:t>thì</w:t>
      </w:r>
      <w:r>
        <w:rPr>
          <w:spacing w:val="21"/>
          <w:sz w:val="26"/>
        </w:rPr>
        <w:t> </w:t>
      </w:r>
      <w:r>
        <w:rPr>
          <w:sz w:val="26"/>
        </w:rPr>
        <w:t>người</w:t>
      </w:r>
      <w:r>
        <w:rPr>
          <w:spacing w:val="21"/>
          <w:sz w:val="26"/>
        </w:rPr>
        <w:t> </w:t>
      </w:r>
      <w:r>
        <w:rPr>
          <w:sz w:val="26"/>
        </w:rPr>
        <w:t>ấy</w:t>
      </w:r>
      <w:r>
        <w:rPr>
          <w:spacing w:val="16"/>
          <w:sz w:val="26"/>
        </w:rPr>
        <w:t> </w:t>
      </w:r>
      <w:r>
        <w:rPr>
          <w:sz w:val="26"/>
        </w:rPr>
        <w:t>tâm</w:t>
      </w:r>
      <w:r>
        <w:rPr>
          <w:spacing w:val="19"/>
          <w:sz w:val="26"/>
        </w:rPr>
        <w:t> </w:t>
      </w:r>
      <w:r>
        <w:rPr>
          <w:sz w:val="26"/>
        </w:rPr>
        <w:t>vô</w:t>
      </w:r>
      <w:r>
        <w:rPr>
          <w:spacing w:val="26"/>
          <w:sz w:val="26"/>
        </w:rPr>
        <w:t> </w:t>
      </w:r>
      <w:r>
        <w:rPr>
          <w:sz w:val="26"/>
        </w:rPr>
        <w:t>y</w:t>
      </w:r>
      <w:r>
        <w:rPr>
          <w:spacing w:val="16"/>
          <w:sz w:val="26"/>
        </w:rPr>
        <w:t> </w:t>
      </w:r>
      <w:r>
        <w:rPr>
          <w:sz w:val="26"/>
        </w:rPr>
        <w:t>đang</w:t>
      </w:r>
      <w:r>
        <w:rPr>
          <w:spacing w:val="21"/>
          <w:sz w:val="26"/>
        </w:rPr>
        <w:t> </w:t>
      </w:r>
      <w:r>
        <w:rPr>
          <w:sz w:val="26"/>
        </w:rPr>
        <w:t>sanh</w:t>
      </w:r>
      <w:r>
        <w:rPr>
          <w:spacing w:val="21"/>
          <w:sz w:val="26"/>
        </w:rPr>
        <w:t> </w:t>
      </w:r>
      <w:r>
        <w:rPr>
          <w:sz w:val="26"/>
        </w:rPr>
        <w:t>phi đang diệt phải chăng?</w:t>
      </w:r>
    </w:p>
    <w:p>
      <w:pPr>
        <w:spacing w:before="0"/>
        <w:ind w:left="3431" w:right="3432" w:firstLine="0"/>
        <w:jc w:val="center"/>
        <w:rPr>
          <w:i/>
          <w:sz w:val="26"/>
        </w:rPr>
      </w:pPr>
      <w:r>
        <w:rPr>
          <w:i/>
          <w:sz w:val="26"/>
        </w:rPr>
        <w:t>Dứt</w:t>
      </w:r>
      <w:r>
        <w:rPr>
          <w:i/>
          <w:spacing w:val="-8"/>
          <w:sz w:val="26"/>
        </w:rPr>
        <w:t> </w:t>
      </w:r>
      <w:r>
        <w:rPr>
          <w:i/>
          <w:sz w:val="26"/>
        </w:rPr>
        <w:t>phần</w:t>
      </w:r>
      <w:r>
        <w:rPr>
          <w:i/>
          <w:spacing w:val="-5"/>
          <w:sz w:val="26"/>
        </w:rPr>
        <w:t> </w:t>
      </w:r>
      <w:r>
        <w:rPr>
          <w:i/>
          <w:sz w:val="26"/>
        </w:rPr>
        <w:t>hỗn</w:t>
      </w:r>
      <w:r>
        <w:rPr>
          <w:i/>
          <w:spacing w:val="-8"/>
          <w:sz w:val="26"/>
        </w:rPr>
        <w:t> </w:t>
      </w:r>
      <w:r>
        <w:rPr>
          <w:i/>
          <w:sz w:val="26"/>
        </w:rPr>
        <w:t>tạp</w:t>
      </w:r>
      <w:r>
        <w:rPr>
          <w:i/>
          <w:spacing w:val="-8"/>
          <w:sz w:val="26"/>
        </w:rPr>
        <w:t> </w:t>
      </w:r>
      <w:r>
        <w:rPr>
          <w:i/>
          <w:sz w:val="26"/>
        </w:rPr>
        <w:t>xiển</w:t>
      </w:r>
      <w:r>
        <w:rPr>
          <w:i/>
          <w:spacing w:val="-5"/>
          <w:sz w:val="26"/>
        </w:rPr>
        <w:t> </w:t>
      </w:r>
      <w:r>
        <w:rPr>
          <w:i/>
          <w:sz w:val="26"/>
        </w:rPr>
        <w:t>thuật Hết phần xiển thuật</w:t>
      </w:r>
    </w:p>
    <w:p>
      <w:pPr>
        <w:spacing w:line="299" w:lineRule="exact" w:before="0"/>
        <w:ind w:left="2428" w:right="2428" w:firstLine="0"/>
        <w:jc w:val="center"/>
        <w:rPr>
          <w:sz w:val="26"/>
        </w:rPr>
      </w:pPr>
      <w:r>
        <w:rPr>
          <w:spacing w:val="-2"/>
          <w:sz w:val="26"/>
        </w:rPr>
        <w:t>--</w:t>
      </w:r>
      <w:r>
        <w:rPr>
          <w:spacing w:val="-10"/>
          <w:sz w:val="26"/>
        </w:rPr>
        <w:t>-</w:t>
      </w:r>
    </w:p>
    <w:p>
      <w:pPr>
        <w:pStyle w:val="BodyText"/>
        <w:spacing w:before="196"/>
        <w:ind w:left="0"/>
        <w:jc w:val="left"/>
      </w:pPr>
    </w:p>
    <w:p>
      <w:pPr>
        <w:pStyle w:val="BodyText"/>
        <w:spacing w:before="1"/>
        <w:ind w:left="141"/>
        <w:jc w:val="left"/>
      </w:pPr>
      <w:bookmarkStart w:name="_bookmark58" w:id="59"/>
      <w:bookmarkEnd w:id="59"/>
      <w:r>
        <w:rPr/>
      </w:r>
      <w:r>
        <w:rPr>
          <w:color w:val="00AF50"/>
          <w:u w:val="single" w:color="00AF50"/>
        </w:rPr>
        <w:t>Phần</w:t>
      </w:r>
      <w:r>
        <w:rPr>
          <w:color w:val="00AF50"/>
          <w:spacing w:val="-8"/>
          <w:u w:val="single" w:color="00AF50"/>
        </w:rPr>
        <w:t> </w:t>
      </w:r>
      <w:r>
        <w:rPr>
          <w:color w:val="00AF50"/>
          <w:u w:val="single" w:color="00AF50"/>
        </w:rPr>
        <w:t>Xiển</w:t>
      </w:r>
      <w:r>
        <w:rPr>
          <w:color w:val="00AF50"/>
          <w:spacing w:val="-5"/>
          <w:u w:val="single" w:color="00AF50"/>
        </w:rPr>
        <w:t> </w:t>
      </w:r>
      <w:r>
        <w:rPr>
          <w:color w:val="00AF50"/>
          <w:spacing w:val="-4"/>
          <w:u w:val="single" w:color="00AF50"/>
        </w:rPr>
        <w:t>Minh</w:t>
      </w:r>
    </w:p>
    <w:p>
      <w:pPr>
        <w:spacing w:before="41"/>
        <w:ind w:left="141" w:right="0" w:firstLine="0"/>
        <w:jc w:val="left"/>
        <w:rPr>
          <w:i/>
          <w:sz w:val="26"/>
        </w:rPr>
      </w:pPr>
      <w:bookmarkStart w:name="_bookmark59" w:id="60"/>
      <w:bookmarkEnd w:id="60"/>
      <w:r>
        <w:rPr/>
      </w:r>
      <w:r>
        <w:rPr>
          <w:b/>
          <w:color w:val="00AFEF"/>
          <w:sz w:val="26"/>
        </w:rPr>
        <w:t>Xiển</w:t>
      </w:r>
      <w:r>
        <w:rPr>
          <w:b/>
          <w:color w:val="00AFEF"/>
          <w:spacing w:val="-7"/>
          <w:sz w:val="26"/>
        </w:rPr>
        <w:t> </w:t>
      </w:r>
      <w:r>
        <w:rPr>
          <w:b/>
          <w:color w:val="00AFEF"/>
          <w:sz w:val="26"/>
        </w:rPr>
        <w:t>Minh</w:t>
      </w:r>
      <w:r>
        <w:rPr>
          <w:b/>
          <w:color w:val="00AFEF"/>
          <w:spacing w:val="-6"/>
          <w:sz w:val="26"/>
        </w:rPr>
        <w:t> </w:t>
      </w:r>
      <w:r>
        <w:rPr>
          <w:b/>
          <w:color w:val="00AFEF"/>
          <w:sz w:val="26"/>
        </w:rPr>
        <w:t>Phần</w:t>
      </w:r>
      <w:r>
        <w:rPr>
          <w:b/>
          <w:color w:val="00AFEF"/>
          <w:spacing w:val="-6"/>
          <w:sz w:val="26"/>
        </w:rPr>
        <w:t> </w:t>
      </w:r>
      <w:r>
        <w:rPr>
          <w:b/>
          <w:color w:val="00AFEF"/>
          <w:sz w:val="26"/>
        </w:rPr>
        <w:t>Nhân</w:t>
      </w:r>
      <w:r>
        <w:rPr>
          <w:b/>
          <w:color w:val="00AFEF"/>
          <w:spacing w:val="-5"/>
          <w:sz w:val="26"/>
        </w:rPr>
        <w:t> </w:t>
      </w:r>
      <w:r>
        <w:rPr>
          <w:i/>
          <w:color w:val="00AFEF"/>
          <w:spacing w:val="-2"/>
          <w:sz w:val="26"/>
        </w:rPr>
        <w:t>(Puggalavāraniddeso)</w:t>
      </w:r>
    </w:p>
    <w:p>
      <w:pPr>
        <w:pStyle w:val="Heading7"/>
        <w:spacing w:line="295" w:lineRule="exact" w:before="9"/>
      </w:pPr>
      <w:r>
        <w:rPr>
          <w:spacing w:val="-5"/>
        </w:rPr>
        <w:t>44.</w:t>
      </w:r>
    </w:p>
    <w:p>
      <w:pPr>
        <w:pStyle w:val="ListParagraph"/>
        <w:numPr>
          <w:ilvl w:val="0"/>
          <w:numId w:val="15"/>
        </w:numPr>
        <w:tabs>
          <w:tab w:pos="708" w:val="left" w:leader="none"/>
        </w:tabs>
        <w:spacing w:line="240" w:lineRule="auto" w:before="0" w:after="0"/>
        <w:ind w:left="708" w:right="142" w:hanging="284"/>
        <w:jc w:val="both"/>
        <w:rPr>
          <w:sz w:val="26"/>
        </w:rPr>
      </w:pPr>
      <w:r>
        <w:rPr>
          <w:i/>
          <w:sz w:val="26"/>
        </w:rPr>
        <w:t>Người nào tâm đang sanh phi đang diệt, thì người ấy tâm sẽ diệt phi sẽ sanh phải chăng? </w:t>
      </w:r>
      <w:r>
        <w:rPr>
          <w:sz w:val="26"/>
        </w:rPr>
        <w:t>Người sát-na sanh của tâm chót </w:t>
      </w:r>
      <w:r>
        <w:rPr>
          <w:i/>
          <w:sz w:val="26"/>
        </w:rPr>
        <w:t>(pacchima), </w:t>
      </w:r>
      <w:r>
        <w:rPr>
          <w:sz w:val="26"/>
        </w:rPr>
        <w:t>tâm đang sanh phi đang diệt và tâm sẽ diệt phi sẽ sanh. Còn những người sát-na sanh của tâm ngoài ra đó, tâm đang sanh phi đang diệt mà chẳng phải tâm sẽ diệt phi sẽ sanh.</w:t>
      </w:r>
    </w:p>
    <w:p>
      <w:pPr>
        <w:pStyle w:val="BodyText"/>
        <w:spacing w:before="115"/>
        <w:ind w:left="708" w:right="142"/>
      </w:pPr>
      <w:r>
        <w:rPr/>
        <w:t>Hay là người nào tâm sẽ diệt phi sẽ sanh, thì người ấy tâm đang sanh phi đang diệt</w:t>
      </w:r>
      <w:r>
        <w:rPr>
          <w:spacing w:val="40"/>
        </w:rPr>
        <w:t> </w:t>
      </w:r>
      <w:r>
        <w:rPr/>
        <w:t>phải chăng? Phải rồi.</w:t>
      </w:r>
    </w:p>
    <w:p>
      <w:pPr>
        <w:pStyle w:val="ListParagraph"/>
        <w:numPr>
          <w:ilvl w:val="0"/>
          <w:numId w:val="15"/>
        </w:numPr>
        <w:tabs>
          <w:tab w:pos="708" w:val="left" w:leader="none"/>
          <w:tab w:pos="710" w:val="left" w:leader="none"/>
        </w:tabs>
        <w:spacing w:line="240" w:lineRule="auto" w:before="0" w:after="0"/>
        <w:ind w:left="710" w:right="144" w:hanging="287"/>
        <w:jc w:val="both"/>
        <w:rPr>
          <w:i/>
          <w:sz w:val="26"/>
        </w:rPr>
      </w:pPr>
      <w:r>
        <w:rPr>
          <w:i/>
          <w:sz w:val="26"/>
        </w:rPr>
        <w:t>Người nào tâm phi đang sanh đang diệt, thì người ấy tâm phi sẽ diệt sẽ sanh phải chăng? </w:t>
      </w:r>
      <w:r>
        <w:rPr>
          <w:sz w:val="26"/>
        </w:rPr>
        <w:t>Không phải </w:t>
      </w:r>
      <w:r>
        <w:rPr>
          <w:i/>
          <w:sz w:val="26"/>
        </w:rPr>
        <w:t>(no).</w:t>
      </w:r>
    </w:p>
    <w:p>
      <w:pPr>
        <w:pStyle w:val="BodyText"/>
        <w:spacing w:before="119"/>
        <w:ind w:right="137"/>
      </w:pPr>
      <w:r>
        <w:rPr/>
        <w:t>Người nào tâm phi sẽ diệt sẽ sanh, thì người ấy tâm phi đang sanh đang diệt phải chăng? Không có </w:t>
      </w:r>
      <w:r>
        <w:rPr>
          <w:i/>
        </w:rPr>
        <w:t>(natthi)</w:t>
      </w:r>
      <w:r>
        <w:rPr/>
        <w:t>.</w:t>
      </w:r>
    </w:p>
    <w:p>
      <w:pPr>
        <w:pStyle w:val="Heading7"/>
      </w:pPr>
      <w:r>
        <w:rPr>
          <w:spacing w:val="-5"/>
        </w:rPr>
        <w:t>45.</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đang</w:t>
      </w:r>
      <w:r>
        <w:rPr>
          <w:i/>
          <w:spacing w:val="-4"/>
          <w:sz w:val="26"/>
        </w:rPr>
        <w:t> </w:t>
      </w:r>
      <w:r>
        <w:rPr>
          <w:i/>
          <w:sz w:val="26"/>
        </w:rPr>
        <w:t>sanh,</w:t>
      </w:r>
      <w:r>
        <w:rPr>
          <w:i/>
          <w:spacing w:val="-5"/>
          <w:sz w:val="26"/>
        </w:rPr>
        <w:t> </w:t>
      </w:r>
      <w:r>
        <w:rPr>
          <w:i/>
          <w:sz w:val="26"/>
        </w:rPr>
        <w:t>thì</w:t>
      </w:r>
      <w:r>
        <w:rPr>
          <w:i/>
          <w:spacing w:val="-5"/>
          <w:sz w:val="26"/>
        </w:rPr>
        <w:t> </w:t>
      </w:r>
      <w:r>
        <w:rPr>
          <w:i/>
          <w:sz w:val="26"/>
        </w:rPr>
        <w:t>người</w:t>
      </w:r>
      <w:r>
        <w:rPr>
          <w:i/>
          <w:spacing w:val="-4"/>
          <w:sz w:val="26"/>
        </w:rPr>
        <w:t> </w:t>
      </w:r>
      <w:r>
        <w:rPr>
          <w:i/>
          <w:sz w:val="26"/>
        </w:rPr>
        <w:t>ấy</w:t>
      </w:r>
      <w:r>
        <w:rPr>
          <w:i/>
          <w:spacing w:val="-5"/>
          <w:sz w:val="26"/>
        </w:rPr>
        <w:t> </w:t>
      </w:r>
      <w:r>
        <w:rPr>
          <w:i/>
          <w:sz w:val="26"/>
        </w:rPr>
        <w:t>tâm</w:t>
      </w:r>
      <w:r>
        <w:rPr>
          <w:i/>
          <w:spacing w:val="-3"/>
          <w:sz w:val="26"/>
        </w:rPr>
        <w:t> </w:t>
      </w:r>
      <w:r>
        <w:rPr>
          <w:i/>
          <w:sz w:val="26"/>
        </w:rPr>
        <w:t>đã</w:t>
      </w:r>
      <w:r>
        <w:rPr>
          <w:i/>
          <w:spacing w:val="-3"/>
          <w:sz w:val="26"/>
        </w:rPr>
        <w:t> </w:t>
      </w:r>
      <w:r>
        <w:rPr>
          <w:i/>
          <w:sz w:val="26"/>
        </w:rPr>
        <w:t>sanh</w:t>
      </w:r>
      <w:r>
        <w:rPr>
          <w:i/>
          <w:spacing w:val="-5"/>
          <w:sz w:val="26"/>
        </w:rPr>
        <w:t> </w:t>
      </w:r>
      <w:r>
        <w:rPr>
          <w:i/>
          <w:sz w:val="26"/>
        </w:rPr>
        <w:t>phải</w:t>
      </w:r>
      <w:r>
        <w:rPr>
          <w:i/>
          <w:spacing w:val="-4"/>
          <w:sz w:val="26"/>
        </w:rPr>
        <w:t> </w:t>
      </w:r>
      <w:r>
        <w:rPr>
          <w:i/>
          <w:sz w:val="26"/>
        </w:rPr>
        <w:t>chăng? </w:t>
      </w:r>
      <w:r>
        <w:rPr>
          <w:sz w:val="26"/>
        </w:rPr>
        <w:t>Phải</w:t>
      </w:r>
      <w:r>
        <w:rPr>
          <w:spacing w:val="-4"/>
          <w:sz w:val="26"/>
        </w:rPr>
        <w:t> </w:t>
      </w:r>
      <w:r>
        <w:rPr>
          <w:sz w:val="26"/>
        </w:rPr>
        <w:t>rồi</w:t>
      </w:r>
      <w:r>
        <w:rPr>
          <w:spacing w:val="-2"/>
          <w:sz w:val="26"/>
        </w:rPr>
        <w:t> </w:t>
      </w:r>
      <w:r>
        <w:rPr>
          <w:i/>
          <w:spacing w:val="-2"/>
          <w:sz w:val="26"/>
        </w:rPr>
        <w:t>(Āmantā)</w:t>
      </w:r>
      <w:r>
        <w:rPr>
          <w:spacing w:val="-2"/>
          <w:sz w:val="26"/>
        </w:rPr>
        <w:t>.</w:t>
      </w:r>
    </w:p>
    <w:p>
      <w:pPr>
        <w:pStyle w:val="BodyText"/>
        <w:spacing w:before="118"/>
        <w:ind w:left="708" w:right="137"/>
      </w:pPr>
      <w:r>
        <w:rPr/>
        <w:t>Hay là người nào tâm đã sanh, thì người ấy tâm đang sanh phải chăng? Người sát-na diệt của tâm là người tâm đã sanh mà chẳng phải người tâm đang sanh. Còn người sát- na sanh của tâm là người tâm đã sanh và tâm cũng đang sanh.</w:t>
      </w:r>
    </w:p>
    <w:p>
      <w:pPr>
        <w:pStyle w:val="ListParagraph"/>
        <w:numPr>
          <w:ilvl w:val="0"/>
          <w:numId w:val="15"/>
        </w:numPr>
        <w:tabs>
          <w:tab w:pos="708" w:val="left" w:leader="none"/>
          <w:tab w:pos="710" w:val="left" w:leader="none"/>
        </w:tabs>
        <w:spacing w:line="240" w:lineRule="auto" w:before="121" w:after="0"/>
        <w:ind w:left="710" w:right="137" w:hanging="287"/>
        <w:jc w:val="both"/>
        <w:rPr>
          <w:sz w:val="26"/>
        </w:rPr>
      </w:pPr>
      <w:r>
        <w:rPr>
          <w:i/>
          <w:sz w:val="26"/>
        </w:rPr>
        <w:t>Người nào tâm phi đang sanh, thì người ấy tâm phi đã sanh phải chăng? </w:t>
      </w:r>
      <w:r>
        <w:rPr>
          <w:sz w:val="26"/>
        </w:rPr>
        <w:t>Người sát-na diệt của tâm là người tâm phi đang sanh mà chẳng phải người tâm phi đã sanh. Còn</w:t>
      </w:r>
      <w:r>
        <w:rPr>
          <w:spacing w:val="40"/>
          <w:sz w:val="26"/>
        </w:rPr>
        <w:t> </w:t>
      </w:r>
      <w:r>
        <w:rPr>
          <w:sz w:val="26"/>
        </w:rPr>
        <w:t>bậc nhập thiền Diệt, người Vô tưởng là người tâm chẳng phải đang sanh và cũng</w:t>
      </w:r>
      <w:r>
        <w:rPr>
          <w:spacing w:val="40"/>
          <w:sz w:val="26"/>
        </w:rPr>
        <w:t> </w:t>
      </w:r>
      <w:r>
        <w:rPr>
          <w:sz w:val="26"/>
        </w:rPr>
        <w:t>chẳng phải đã sanh.</w:t>
      </w:r>
    </w:p>
    <w:p>
      <w:pPr>
        <w:pStyle w:val="BodyText"/>
        <w:spacing w:before="119"/>
        <w:ind w:right="147"/>
      </w:pPr>
      <w:r>
        <w:rPr/>
        <w:t>Hay là người nào tâm phi đã sanh, thì người ấy tâm phi đang sanh phải chăng? Phải</w:t>
      </w:r>
      <w:r>
        <w:rPr>
          <w:spacing w:val="40"/>
        </w:rPr>
        <w:t> </w:t>
      </w:r>
      <w:r>
        <w:rPr>
          <w:spacing w:val="-4"/>
        </w:rPr>
        <w:t>rồi.</w:t>
      </w:r>
    </w:p>
    <w:p>
      <w:pPr>
        <w:pStyle w:val="Heading7"/>
      </w:pPr>
      <w:r>
        <w:rPr>
          <w:spacing w:val="-5"/>
        </w:rPr>
        <w:t>46.</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diệt,</w:t>
      </w:r>
      <w:r>
        <w:rPr>
          <w:i/>
          <w:spacing w:val="-5"/>
          <w:sz w:val="26"/>
        </w:rPr>
        <w:t> </w:t>
      </w:r>
      <w:r>
        <w:rPr>
          <w:i/>
          <w:sz w:val="26"/>
        </w:rPr>
        <w:t>thì</w:t>
      </w:r>
      <w:r>
        <w:rPr>
          <w:i/>
          <w:spacing w:val="-5"/>
          <w:sz w:val="26"/>
        </w:rPr>
        <w:t> </w:t>
      </w:r>
      <w:r>
        <w:rPr>
          <w:i/>
          <w:sz w:val="26"/>
        </w:rPr>
        <w:t>người</w:t>
      </w:r>
      <w:r>
        <w:rPr>
          <w:i/>
          <w:spacing w:val="-5"/>
          <w:sz w:val="26"/>
        </w:rPr>
        <w:t> </w:t>
      </w:r>
      <w:r>
        <w:rPr>
          <w:i/>
          <w:sz w:val="26"/>
        </w:rPr>
        <w:t>ấy</w:t>
      </w:r>
      <w:r>
        <w:rPr>
          <w:i/>
          <w:spacing w:val="-5"/>
          <w:sz w:val="26"/>
        </w:rPr>
        <w:t> </w:t>
      </w:r>
      <w:r>
        <w:rPr>
          <w:i/>
          <w:sz w:val="26"/>
        </w:rPr>
        <w:t>tâm</w:t>
      </w:r>
      <w:r>
        <w:rPr>
          <w:i/>
          <w:spacing w:val="-5"/>
          <w:sz w:val="26"/>
        </w:rPr>
        <w:t> </w:t>
      </w:r>
      <w:r>
        <w:rPr>
          <w:i/>
          <w:sz w:val="26"/>
        </w:rPr>
        <w:t>đã</w:t>
      </w:r>
      <w:r>
        <w:rPr>
          <w:i/>
          <w:spacing w:val="-3"/>
          <w:sz w:val="26"/>
        </w:rPr>
        <w:t> </w:t>
      </w:r>
      <w:r>
        <w:rPr>
          <w:i/>
          <w:sz w:val="26"/>
        </w:rPr>
        <w:t>sanh</w:t>
      </w:r>
      <w:r>
        <w:rPr>
          <w:i/>
          <w:spacing w:val="-5"/>
          <w:sz w:val="26"/>
        </w:rPr>
        <w:t> </w:t>
      </w:r>
      <w:r>
        <w:rPr>
          <w:i/>
          <w:sz w:val="26"/>
        </w:rPr>
        <w:t>phải</w:t>
      </w:r>
      <w:r>
        <w:rPr>
          <w:i/>
          <w:spacing w:val="-4"/>
          <w:sz w:val="26"/>
        </w:rPr>
        <w:t> </w:t>
      </w:r>
      <w:r>
        <w:rPr>
          <w:i/>
          <w:sz w:val="26"/>
        </w:rPr>
        <w:t>chăng?</w:t>
      </w:r>
      <w:r>
        <w:rPr>
          <w:i/>
          <w:spacing w:val="1"/>
          <w:sz w:val="26"/>
        </w:rPr>
        <w:t> </w:t>
      </w:r>
      <w:r>
        <w:rPr>
          <w:sz w:val="26"/>
        </w:rPr>
        <w:t>Phải</w:t>
      </w:r>
      <w:r>
        <w:rPr>
          <w:spacing w:val="-3"/>
          <w:sz w:val="26"/>
        </w:rPr>
        <w:t> </w:t>
      </w:r>
      <w:r>
        <w:rPr>
          <w:spacing w:val="-4"/>
          <w:sz w:val="26"/>
        </w:rPr>
        <w:t>rồi.</w:t>
      </w:r>
    </w:p>
    <w:p>
      <w:pPr>
        <w:pStyle w:val="BodyText"/>
        <w:spacing w:before="117"/>
        <w:ind w:right="134"/>
      </w:pPr>
      <w:r>
        <w:rPr/>
        <w:t>Hay là người nào tâm đã sanh, thì người ấy tâm đang diệt phải chăng? Sát-na sanh của tâm là người tâm đã sanh mà chẳng phải người tâm đang diệt. Còn người sát-na diệt của tâm là người tâm đã sanh và cũng đang diệt.</w:t>
      </w:r>
    </w:p>
    <w:p>
      <w:pPr>
        <w:pStyle w:val="ListParagraph"/>
        <w:numPr>
          <w:ilvl w:val="0"/>
          <w:numId w:val="15"/>
        </w:numPr>
        <w:tabs>
          <w:tab w:pos="708" w:val="left" w:leader="none"/>
          <w:tab w:pos="710" w:val="left" w:leader="none"/>
        </w:tabs>
        <w:spacing w:line="240" w:lineRule="auto" w:before="122" w:after="0"/>
        <w:ind w:left="710" w:right="137" w:hanging="287"/>
        <w:jc w:val="both"/>
        <w:rPr>
          <w:sz w:val="26"/>
        </w:rPr>
      </w:pPr>
      <w:r>
        <w:rPr>
          <w:i/>
          <w:sz w:val="26"/>
        </w:rPr>
        <w:t>Người nào tâm phi đang diệt, thì người ấy tâm phi từng sanh phải chăng? </w:t>
      </w:r>
      <w:r>
        <w:rPr>
          <w:sz w:val="26"/>
        </w:rPr>
        <w:t>Sát-na sanh của tâm là người tâm phi đang diệt mà người ấy tâm chẳng phải phi từng sanh. Còn</w:t>
      </w:r>
      <w:r>
        <w:rPr>
          <w:spacing w:val="40"/>
          <w:sz w:val="26"/>
        </w:rPr>
        <w:t> </w:t>
      </w:r>
      <w:r>
        <w:rPr>
          <w:sz w:val="26"/>
        </w:rPr>
        <w:t>bậc nhập thiền Diệt và người Vô tưởng là người mà tâm phi đang diệt và cũng phi</w:t>
      </w:r>
      <w:r>
        <w:rPr>
          <w:spacing w:val="80"/>
          <w:sz w:val="26"/>
        </w:rPr>
        <w:t> </w:t>
      </w:r>
      <w:r>
        <w:rPr>
          <w:sz w:val="26"/>
        </w:rPr>
        <w:t>từng sanh.</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người nào tâm phi từng sanh, thì người ấy tâm phi đang diệt phải chăng? Phải </w:t>
      </w:r>
      <w:r>
        <w:rPr>
          <w:spacing w:val="-4"/>
        </w:rPr>
        <w:t>rồi.</w:t>
      </w:r>
    </w:p>
    <w:p>
      <w:pPr>
        <w:pStyle w:val="Heading7"/>
        <w:spacing w:line="292" w:lineRule="exact"/>
      </w:pPr>
      <w:r>
        <w:rPr>
          <w:spacing w:val="-5"/>
        </w:rPr>
        <w:t>47.</w:t>
      </w:r>
    </w:p>
    <w:p>
      <w:pPr>
        <w:pStyle w:val="ListParagraph"/>
        <w:numPr>
          <w:ilvl w:val="0"/>
          <w:numId w:val="15"/>
        </w:numPr>
        <w:tabs>
          <w:tab w:pos="707" w:val="left" w:leader="none"/>
        </w:tabs>
        <w:spacing w:line="240" w:lineRule="auto" w:before="0" w:after="0"/>
        <w:ind w:left="707" w:right="0" w:hanging="283"/>
        <w:jc w:val="both"/>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đang</w:t>
      </w:r>
      <w:r>
        <w:rPr>
          <w:i/>
          <w:spacing w:val="-4"/>
          <w:sz w:val="26"/>
        </w:rPr>
        <w:t> </w:t>
      </w:r>
      <w:r>
        <w:rPr>
          <w:i/>
          <w:sz w:val="26"/>
        </w:rPr>
        <w:t>sanh,</w:t>
      </w:r>
      <w:r>
        <w:rPr>
          <w:i/>
          <w:spacing w:val="-5"/>
          <w:sz w:val="26"/>
        </w:rPr>
        <w:t> </w:t>
      </w:r>
      <w:r>
        <w:rPr>
          <w:i/>
          <w:sz w:val="26"/>
        </w:rPr>
        <w:t>thì</w:t>
      </w:r>
      <w:r>
        <w:rPr>
          <w:i/>
          <w:spacing w:val="-3"/>
          <w:sz w:val="26"/>
        </w:rPr>
        <w:t> </w:t>
      </w:r>
      <w:r>
        <w:rPr>
          <w:i/>
          <w:sz w:val="26"/>
        </w:rPr>
        <w:t>người</w:t>
      </w:r>
      <w:r>
        <w:rPr>
          <w:i/>
          <w:spacing w:val="-4"/>
          <w:sz w:val="26"/>
        </w:rPr>
        <w:t> </w:t>
      </w:r>
      <w:r>
        <w:rPr>
          <w:i/>
          <w:sz w:val="26"/>
        </w:rPr>
        <w:t>ấy</w:t>
      </w:r>
      <w:r>
        <w:rPr>
          <w:i/>
          <w:spacing w:val="-5"/>
          <w:sz w:val="26"/>
        </w:rPr>
        <w:t> </w:t>
      </w:r>
      <w:r>
        <w:rPr>
          <w:i/>
          <w:sz w:val="26"/>
        </w:rPr>
        <w:t>tâm</w:t>
      </w:r>
      <w:r>
        <w:rPr>
          <w:i/>
          <w:spacing w:val="-3"/>
          <w:sz w:val="26"/>
        </w:rPr>
        <w:t> </w:t>
      </w:r>
      <w:r>
        <w:rPr>
          <w:i/>
          <w:sz w:val="26"/>
        </w:rPr>
        <w:t>đã</w:t>
      </w:r>
      <w:r>
        <w:rPr>
          <w:i/>
          <w:spacing w:val="-3"/>
          <w:sz w:val="26"/>
        </w:rPr>
        <w:t> </w:t>
      </w:r>
      <w:r>
        <w:rPr>
          <w:i/>
          <w:sz w:val="26"/>
        </w:rPr>
        <w:t>từng</w:t>
      </w:r>
      <w:r>
        <w:rPr>
          <w:i/>
          <w:spacing w:val="-5"/>
          <w:sz w:val="26"/>
        </w:rPr>
        <w:t> </w:t>
      </w:r>
      <w:r>
        <w:rPr>
          <w:i/>
          <w:sz w:val="26"/>
        </w:rPr>
        <w:t>sanh</w:t>
      </w:r>
      <w:r>
        <w:rPr>
          <w:i/>
          <w:spacing w:val="-3"/>
          <w:sz w:val="26"/>
        </w:rPr>
        <w:t> </w:t>
      </w:r>
      <w:r>
        <w:rPr>
          <w:i/>
          <w:sz w:val="26"/>
        </w:rPr>
        <w:t>phải</w:t>
      </w:r>
      <w:r>
        <w:rPr>
          <w:i/>
          <w:spacing w:val="-5"/>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before="120"/>
        <w:ind w:right="137"/>
      </w:pPr>
      <w:r>
        <w:rPr/>
        <w:t>Hay là người nào tâm đã từng sanh, thì người ấy tâm đang sanh phải chăng?</w:t>
      </w:r>
      <w:r>
        <w:rPr>
          <w:spacing w:val="36"/>
        </w:rPr>
        <w:t> </w:t>
      </w:r>
      <w:r>
        <w:rPr/>
        <w:t>Sát-na diệt của tâm và bậc nhập thiền Diệt và người Vô tưởng là người tâm đã từng sanh mà chẳng phải người tâm đang sanh. Còn người sát-na sanh của tâm là người tâm đã từng sanh và cũng đang sanh.</w:t>
      </w:r>
    </w:p>
    <w:p>
      <w:pPr>
        <w:pStyle w:val="ListParagraph"/>
        <w:numPr>
          <w:ilvl w:val="0"/>
          <w:numId w:val="15"/>
        </w:numPr>
        <w:tabs>
          <w:tab w:pos="708" w:val="left" w:leader="none"/>
          <w:tab w:pos="710" w:val="left" w:leader="none"/>
        </w:tabs>
        <w:spacing w:line="237" w:lineRule="auto" w:before="122" w:after="0"/>
        <w:ind w:left="710" w:right="137" w:hanging="287"/>
        <w:jc w:val="both"/>
        <w:rPr>
          <w:sz w:val="26"/>
        </w:rPr>
      </w:pPr>
      <w:r>
        <w:rPr>
          <w:i/>
          <w:sz w:val="26"/>
        </w:rPr>
        <w:t>Người nào tâm phi đang sanh, thì người ấy tâm phi từng sanh phải chăng? </w:t>
      </w:r>
      <w:r>
        <w:rPr>
          <w:sz w:val="26"/>
        </w:rPr>
        <w:t>Đã từng </w:t>
      </w:r>
      <w:r>
        <w:rPr>
          <w:spacing w:val="-2"/>
          <w:sz w:val="26"/>
        </w:rPr>
        <w:t>sanh.</w:t>
      </w:r>
    </w:p>
    <w:p>
      <w:pPr>
        <w:pStyle w:val="BodyText"/>
        <w:spacing w:before="123"/>
        <w:ind w:right="137"/>
      </w:pPr>
      <w:r>
        <w:rPr/>
        <w:t>Hay là người nào tâm phi từng sanh, thì người ấy tâm phi đang sanh phải chăng? Không có.</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đang sanh, thì người ấy tâm sẽ sanh phải chăng? </w:t>
      </w:r>
      <w:r>
        <w:rPr>
          <w:sz w:val="26"/>
        </w:rPr>
        <w:t>Sát-na sanh của tâm chót</w:t>
      </w:r>
      <w:r>
        <w:rPr>
          <w:spacing w:val="-1"/>
          <w:sz w:val="26"/>
        </w:rPr>
        <w:t> </w:t>
      </w:r>
      <w:r>
        <w:rPr>
          <w:sz w:val="26"/>
        </w:rPr>
        <w:t>là</w:t>
      </w:r>
      <w:r>
        <w:rPr>
          <w:spacing w:val="-1"/>
          <w:sz w:val="26"/>
        </w:rPr>
        <w:t> </w:t>
      </w:r>
      <w:r>
        <w:rPr>
          <w:sz w:val="26"/>
        </w:rPr>
        <w:t>người</w:t>
      </w:r>
      <w:r>
        <w:rPr>
          <w:spacing w:val="-1"/>
          <w:sz w:val="26"/>
        </w:rPr>
        <w:t> </w:t>
      </w:r>
      <w:r>
        <w:rPr>
          <w:sz w:val="26"/>
        </w:rPr>
        <w:t>tâm</w:t>
      </w:r>
      <w:r>
        <w:rPr>
          <w:spacing w:val="-1"/>
          <w:sz w:val="26"/>
        </w:rPr>
        <w:t> </w:t>
      </w:r>
      <w:r>
        <w:rPr>
          <w:sz w:val="26"/>
        </w:rPr>
        <w:t>đang sanh mà người ấy</w:t>
      </w:r>
      <w:r>
        <w:rPr>
          <w:spacing w:val="-6"/>
          <w:sz w:val="26"/>
        </w:rPr>
        <w:t> </w:t>
      </w:r>
      <w:r>
        <w:rPr>
          <w:sz w:val="26"/>
        </w:rPr>
        <w:t>tâm chẳng phải</w:t>
      </w:r>
      <w:r>
        <w:rPr>
          <w:spacing w:val="-1"/>
          <w:sz w:val="26"/>
        </w:rPr>
        <w:t> </w:t>
      </w:r>
      <w:r>
        <w:rPr>
          <w:sz w:val="26"/>
        </w:rPr>
        <w:t>sẽ sanh. Còn</w:t>
      </w:r>
      <w:r>
        <w:rPr>
          <w:spacing w:val="-1"/>
          <w:sz w:val="26"/>
        </w:rPr>
        <w:t> </w:t>
      </w:r>
      <w:r>
        <w:rPr>
          <w:sz w:val="26"/>
        </w:rPr>
        <w:t>sát-na sanh tâm của người ngoài ra đó là người tâm đang sanh và cũng sẽ sanh.</w:t>
      </w:r>
    </w:p>
    <w:p>
      <w:pPr>
        <w:pStyle w:val="BodyText"/>
        <w:spacing w:before="120"/>
        <w:ind w:right="135"/>
      </w:pPr>
      <w:r>
        <w:rPr/>
        <w:t>Hay là người nào tâm sẽ sanh, thì người ấy</w:t>
      </w:r>
      <w:r>
        <w:rPr>
          <w:spacing w:val="-2"/>
        </w:rPr>
        <w:t> </w:t>
      </w:r>
      <w:r>
        <w:rPr/>
        <w:t>tâm đang sanh phải chăng? Sát-na diệt tâm của bậc nhập thiền Diệt và người Vô tưởng là người tâm sẽ sanh mà chẳng phải người tâm đang sanh. Còn người sát-na sanh của tâm là người tâm sẽ sanh và cũng đang</w:t>
      </w:r>
      <w:r>
        <w:rPr>
          <w:spacing w:val="40"/>
        </w:rPr>
        <w:t> </w:t>
      </w:r>
      <w:r>
        <w:rPr>
          <w:spacing w:val="-2"/>
        </w:rPr>
        <w:t>sanh.</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phi đang sanh thì người ấy tâm phi sẽ sanh phải chăng? </w:t>
      </w:r>
      <w:r>
        <w:rPr>
          <w:sz w:val="26"/>
        </w:rPr>
        <w:t>Sát-na diệt</w:t>
      </w:r>
      <w:r>
        <w:rPr>
          <w:spacing w:val="40"/>
          <w:sz w:val="26"/>
        </w:rPr>
        <w:t> </w:t>
      </w:r>
      <w:r>
        <w:rPr>
          <w:sz w:val="26"/>
        </w:rPr>
        <w:t>tâm</w:t>
      </w:r>
      <w:r>
        <w:rPr>
          <w:spacing w:val="-1"/>
          <w:sz w:val="26"/>
        </w:rPr>
        <w:t> </w:t>
      </w:r>
      <w:r>
        <w:rPr>
          <w:sz w:val="26"/>
        </w:rPr>
        <w:t>của bậc nhập thiền diệt và người Vô</w:t>
      </w:r>
      <w:r>
        <w:rPr>
          <w:spacing w:val="-1"/>
          <w:sz w:val="26"/>
        </w:rPr>
        <w:t> </w:t>
      </w:r>
      <w:r>
        <w:rPr>
          <w:sz w:val="26"/>
        </w:rPr>
        <w:t>tưởng,</w:t>
      </w:r>
      <w:r>
        <w:rPr>
          <w:spacing w:val="-1"/>
          <w:sz w:val="26"/>
        </w:rPr>
        <w:t> </w:t>
      </w:r>
      <w:r>
        <w:rPr>
          <w:sz w:val="26"/>
        </w:rPr>
        <w:t>những người</w:t>
      </w:r>
      <w:r>
        <w:rPr>
          <w:spacing w:val="-1"/>
          <w:sz w:val="26"/>
        </w:rPr>
        <w:t> </w:t>
      </w:r>
      <w:r>
        <w:rPr>
          <w:sz w:val="26"/>
        </w:rPr>
        <w:t>ấy</w:t>
      </w:r>
      <w:r>
        <w:rPr>
          <w:spacing w:val="-3"/>
          <w:sz w:val="26"/>
        </w:rPr>
        <w:t> </w:t>
      </w:r>
      <w:r>
        <w:rPr>
          <w:sz w:val="26"/>
        </w:rPr>
        <w:t>tâm phi</w:t>
      </w:r>
      <w:r>
        <w:rPr>
          <w:spacing w:val="-1"/>
          <w:sz w:val="26"/>
        </w:rPr>
        <w:t> </w:t>
      </w:r>
      <w:r>
        <w:rPr>
          <w:sz w:val="26"/>
        </w:rPr>
        <w:t>đang sanh mà chẳng phải tâm phi sẽ sanh. Còn sát-na diệt của tâm chót là người tâm phi đang sanh</w:t>
      </w:r>
      <w:r>
        <w:rPr>
          <w:spacing w:val="40"/>
          <w:sz w:val="26"/>
        </w:rPr>
        <w:t> </w:t>
      </w:r>
      <w:r>
        <w:rPr>
          <w:sz w:val="26"/>
        </w:rPr>
        <w:t>và cũng phi sẽ sanh.</w:t>
      </w:r>
    </w:p>
    <w:p>
      <w:pPr>
        <w:pStyle w:val="BodyText"/>
        <w:spacing w:before="119"/>
        <w:ind w:right="134"/>
      </w:pPr>
      <w:r>
        <w:rPr/>
        <w:t>Hay là người nào tâm phi sẽ sanh, thì người ấy tâm phi đang sanh phải chăng? Sát-na sanh của tâm chót là người tâm phi sẽ sanh mà chẳng phải người tâm phi đang sanh. Còn người sát-na diệt của tâm chót là người tâm phi sẽ sanh và cũng phi đang sanh.</w:t>
      </w:r>
    </w:p>
    <w:p>
      <w:pPr>
        <w:pStyle w:val="ListParagraph"/>
        <w:numPr>
          <w:ilvl w:val="0"/>
          <w:numId w:val="15"/>
        </w:numPr>
        <w:tabs>
          <w:tab w:pos="708" w:val="left" w:leader="none"/>
          <w:tab w:pos="710" w:val="left" w:leader="none"/>
        </w:tabs>
        <w:spacing w:line="240" w:lineRule="auto" w:before="121" w:after="0"/>
        <w:ind w:left="710" w:right="134" w:hanging="287"/>
        <w:jc w:val="both"/>
        <w:rPr>
          <w:sz w:val="26"/>
        </w:rPr>
      </w:pPr>
      <w:r>
        <w:rPr>
          <w:i/>
          <w:sz w:val="26"/>
        </w:rPr>
        <w:t>Người nào tâm đã từng sanh, thì người ấy tâm sẽ sanh phải chăng?</w:t>
      </w:r>
      <w:r>
        <w:rPr>
          <w:i/>
          <w:spacing w:val="33"/>
          <w:sz w:val="26"/>
        </w:rPr>
        <w:t> </w:t>
      </w:r>
      <w:r>
        <w:rPr>
          <w:sz w:val="26"/>
        </w:rPr>
        <w:t>Sát-na diệt của</w:t>
      </w:r>
      <w:r>
        <w:rPr>
          <w:spacing w:val="40"/>
          <w:sz w:val="26"/>
        </w:rPr>
        <w:t> </w:t>
      </w:r>
      <w:r>
        <w:rPr>
          <w:sz w:val="26"/>
        </w:rPr>
        <w:t>tâm</w:t>
      </w:r>
      <w:r>
        <w:rPr>
          <w:spacing w:val="-1"/>
          <w:sz w:val="26"/>
        </w:rPr>
        <w:t> </w:t>
      </w:r>
      <w:r>
        <w:rPr>
          <w:sz w:val="26"/>
        </w:rPr>
        <w:t>chót</w:t>
      </w:r>
      <w:r>
        <w:rPr>
          <w:spacing w:val="-1"/>
          <w:sz w:val="26"/>
        </w:rPr>
        <w:t> </w:t>
      </w:r>
      <w:r>
        <w:rPr>
          <w:sz w:val="26"/>
        </w:rPr>
        <w:t>là người tâm đã từng sanh mà chẳng phải người tâm</w:t>
      </w:r>
      <w:r>
        <w:rPr>
          <w:spacing w:val="-1"/>
          <w:sz w:val="26"/>
        </w:rPr>
        <w:t> </w:t>
      </w:r>
      <w:r>
        <w:rPr>
          <w:sz w:val="26"/>
        </w:rPr>
        <w:t>sẽ sanh.</w:t>
      </w:r>
      <w:r>
        <w:rPr>
          <w:spacing w:val="-1"/>
          <w:sz w:val="26"/>
        </w:rPr>
        <w:t> </w:t>
      </w:r>
      <w:r>
        <w:rPr>
          <w:sz w:val="26"/>
        </w:rPr>
        <w:t>Còn ngoài</w:t>
      </w:r>
      <w:r>
        <w:rPr>
          <w:spacing w:val="-1"/>
          <w:sz w:val="26"/>
        </w:rPr>
        <w:t> </w:t>
      </w:r>
      <w:r>
        <w:rPr>
          <w:sz w:val="26"/>
        </w:rPr>
        <w:t>ra đó là người tâm đã từng sanh và cũng sẽ sanh.</w:t>
      </w:r>
    </w:p>
    <w:p>
      <w:pPr>
        <w:pStyle w:val="BodyText"/>
        <w:spacing w:before="117"/>
        <w:ind w:left="0" w:right="641"/>
        <w:jc w:val="right"/>
      </w:pPr>
      <w:r>
        <w:rPr/>
        <w:t>Hay</w:t>
      </w:r>
      <w:r>
        <w:rPr>
          <w:spacing w:val="-7"/>
        </w:rPr>
        <w:t> </w:t>
      </w:r>
      <w:r>
        <w:rPr/>
        <w:t>là</w:t>
      </w:r>
      <w:r>
        <w:rPr>
          <w:spacing w:val="-5"/>
        </w:rPr>
        <w:t> </w:t>
      </w:r>
      <w:r>
        <w:rPr/>
        <w:t>người</w:t>
      </w:r>
      <w:r>
        <w:rPr>
          <w:spacing w:val="-2"/>
        </w:rPr>
        <w:t> </w:t>
      </w:r>
      <w:r>
        <w:rPr/>
        <w:t>nào</w:t>
      </w:r>
      <w:r>
        <w:rPr>
          <w:spacing w:val="-4"/>
        </w:rPr>
        <w:t> </w:t>
      </w:r>
      <w:r>
        <w:rPr/>
        <w:t>tâm</w:t>
      </w:r>
      <w:r>
        <w:rPr>
          <w:spacing w:val="-4"/>
        </w:rPr>
        <w:t> </w:t>
      </w:r>
      <w:r>
        <w:rPr/>
        <w:t>sẽ</w:t>
      </w:r>
      <w:r>
        <w:rPr>
          <w:spacing w:val="-4"/>
        </w:rPr>
        <w:t> </w:t>
      </w:r>
      <w:r>
        <w:rPr/>
        <w:t>sanh,</w:t>
      </w:r>
      <w:r>
        <w:rPr>
          <w:spacing w:val="-4"/>
        </w:rPr>
        <w:t> </w:t>
      </w:r>
      <w:r>
        <w:rPr/>
        <w:t>thì</w:t>
      </w:r>
      <w:r>
        <w:rPr>
          <w:spacing w:val="-2"/>
        </w:rPr>
        <w:t> </w:t>
      </w:r>
      <w:r>
        <w:rPr/>
        <w:t>người</w:t>
      </w:r>
      <w:r>
        <w:rPr>
          <w:spacing w:val="-4"/>
        </w:rPr>
        <w:t> </w:t>
      </w:r>
      <w:r>
        <w:rPr/>
        <w:t>ấy</w:t>
      </w:r>
      <w:r>
        <w:rPr>
          <w:spacing w:val="-9"/>
        </w:rPr>
        <w:t> </w:t>
      </w:r>
      <w:r>
        <w:rPr/>
        <w:t>tâm</w:t>
      </w:r>
      <w:r>
        <w:rPr>
          <w:spacing w:val="-4"/>
        </w:rPr>
        <w:t> </w:t>
      </w:r>
      <w:r>
        <w:rPr/>
        <w:t>đã</w:t>
      </w:r>
      <w:r>
        <w:rPr>
          <w:spacing w:val="-4"/>
        </w:rPr>
        <w:t> </w:t>
      </w:r>
      <w:r>
        <w:rPr/>
        <w:t>từng</w:t>
      </w:r>
      <w:r>
        <w:rPr>
          <w:spacing w:val="-4"/>
        </w:rPr>
        <w:t> </w:t>
      </w:r>
      <w:r>
        <w:rPr/>
        <w:t>sanh</w:t>
      </w:r>
      <w:r>
        <w:rPr>
          <w:spacing w:val="-4"/>
        </w:rPr>
        <w:t> </w:t>
      </w:r>
      <w:r>
        <w:rPr/>
        <w:t>phải</w:t>
      </w:r>
      <w:r>
        <w:rPr>
          <w:spacing w:val="-4"/>
        </w:rPr>
        <w:t> </w:t>
      </w:r>
      <w:r>
        <w:rPr/>
        <w:t>chăng?</w:t>
      </w:r>
      <w:r>
        <w:rPr>
          <w:spacing w:val="-2"/>
        </w:rPr>
        <w:t> </w:t>
      </w:r>
      <w:r>
        <w:rPr/>
        <w:t>Phải</w:t>
      </w:r>
      <w:r>
        <w:rPr>
          <w:spacing w:val="-4"/>
        </w:rPr>
        <w:t> rồi.</w:t>
      </w:r>
    </w:p>
    <w:p>
      <w:pPr>
        <w:pStyle w:val="ListParagraph"/>
        <w:numPr>
          <w:ilvl w:val="0"/>
          <w:numId w:val="15"/>
        </w:numPr>
        <w:tabs>
          <w:tab w:pos="285" w:val="left" w:leader="none"/>
        </w:tabs>
        <w:spacing w:line="240" w:lineRule="auto" w:before="123" w:after="0"/>
        <w:ind w:left="285" w:right="562" w:hanging="285"/>
        <w:jc w:val="right"/>
        <w:rPr>
          <w:sz w:val="26"/>
        </w:rPr>
      </w:pPr>
      <w:r>
        <w:rPr>
          <w:i/>
          <w:sz w:val="26"/>
        </w:rPr>
        <w:t>Người</w:t>
      </w:r>
      <w:r>
        <w:rPr>
          <w:i/>
          <w:spacing w:val="-5"/>
          <w:sz w:val="26"/>
        </w:rPr>
        <w:t> </w:t>
      </w:r>
      <w:r>
        <w:rPr>
          <w:i/>
          <w:sz w:val="26"/>
        </w:rPr>
        <w:t>nào</w:t>
      </w:r>
      <w:r>
        <w:rPr>
          <w:i/>
          <w:spacing w:val="-4"/>
          <w:sz w:val="26"/>
        </w:rPr>
        <w:t> </w:t>
      </w:r>
      <w:r>
        <w:rPr>
          <w:i/>
          <w:sz w:val="26"/>
        </w:rPr>
        <w:t>tâm</w:t>
      </w:r>
      <w:r>
        <w:rPr>
          <w:i/>
          <w:spacing w:val="-5"/>
          <w:sz w:val="26"/>
        </w:rPr>
        <w:t> </w:t>
      </w:r>
      <w:r>
        <w:rPr>
          <w:i/>
          <w:sz w:val="26"/>
        </w:rPr>
        <w:t>phi</w:t>
      </w:r>
      <w:r>
        <w:rPr>
          <w:i/>
          <w:spacing w:val="-4"/>
          <w:sz w:val="26"/>
        </w:rPr>
        <w:t> </w:t>
      </w:r>
      <w:r>
        <w:rPr>
          <w:i/>
          <w:sz w:val="26"/>
        </w:rPr>
        <w:t>từng</w:t>
      </w:r>
      <w:r>
        <w:rPr>
          <w:i/>
          <w:spacing w:val="-4"/>
          <w:sz w:val="26"/>
        </w:rPr>
        <w:t> </w:t>
      </w:r>
      <w:r>
        <w:rPr>
          <w:i/>
          <w:sz w:val="26"/>
        </w:rPr>
        <w:t>sanh,</w:t>
      </w:r>
      <w:r>
        <w:rPr>
          <w:i/>
          <w:spacing w:val="-5"/>
          <w:sz w:val="26"/>
        </w:rPr>
        <w:t> </w:t>
      </w:r>
      <w:r>
        <w:rPr>
          <w:i/>
          <w:sz w:val="26"/>
        </w:rPr>
        <w:t>thì</w:t>
      </w:r>
      <w:r>
        <w:rPr>
          <w:i/>
          <w:spacing w:val="-2"/>
          <w:sz w:val="26"/>
        </w:rPr>
        <w:t> </w:t>
      </w:r>
      <w:r>
        <w:rPr>
          <w:i/>
          <w:sz w:val="26"/>
        </w:rPr>
        <w:t>người</w:t>
      </w:r>
      <w:r>
        <w:rPr>
          <w:i/>
          <w:spacing w:val="-4"/>
          <w:sz w:val="26"/>
        </w:rPr>
        <w:t> </w:t>
      </w:r>
      <w:r>
        <w:rPr>
          <w:i/>
          <w:sz w:val="26"/>
        </w:rPr>
        <w:t>ấy</w:t>
      </w:r>
      <w:r>
        <w:rPr>
          <w:i/>
          <w:spacing w:val="-5"/>
          <w:sz w:val="26"/>
        </w:rPr>
        <w:t> </w:t>
      </w:r>
      <w:r>
        <w:rPr>
          <w:i/>
          <w:sz w:val="26"/>
        </w:rPr>
        <w:t>tâm</w:t>
      </w:r>
      <w:r>
        <w:rPr>
          <w:i/>
          <w:spacing w:val="-4"/>
          <w:sz w:val="26"/>
        </w:rPr>
        <w:t> </w:t>
      </w:r>
      <w:r>
        <w:rPr>
          <w:i/>
          <w:sz w:val="26"/>
        </w:rPr>
        <w:t>phi</w:t>
      </w:r>
      <w:r>
        <w:rPr>
          <w:i/>
          <w:spacing w:val="-5"/>
          <w:sz w:val="26"/>
        </w:rPr>
        <w:t> </w:t>
      </w:r>
      <w:r>
        <w:rPr>
          <w:i/>
          <w:sz w:val="26"/>
        </w:rPr>
        <w:t>sẽ</w:t>
      </w:r>
      <w:r>
        <w:rPr>
          <w:i/>
          <w:spacing w:val="-4"/>
          <w:sz w:val="26"/>
        </w:rPr>
        <w:t> </w:t>
      </w:r>
      <w:r>
        <w:rPr>
          <w:i/>
          <w:sz w:val="26"/>
        </w:rPr>
        <w:t>sanh</w:t>
      </w:r>
      <w:r>
        <w:rPr>
          <w:i/>
          <w:spacing w:val="-4"/>
          <w:sz w:val="26"/>
        </w:rPr>
        <w:t> </w:t>
      </w:r>
      <w:r>
        <w:rPr>
          <w:i/>
          <w:sz w:val="26"/>
        </w:rPr>
        <w:t>phải</w:t>
      </w:r>
      <w:r>
        <w:rPr>
          <w:i/>
          <w:spacing w:val="-5"/>
          <w:sz w:val="26"/>
        </w:rPr>
        <w:t> </w:t>
      </w:r>
      <w:r>
        <w:rPr>
          <w:i/>
          <w:sz w:val="26"/>
        </w:rPr>
        <w:t>chăng?</w:t>
      </w:r>
      <w:r>
        <w:rPr>
          <w:i/>
          <w:spacing w:val="-2"/>
          <w:sz w:val="26"/>
        </w:rPr>
        <w:t> </w:t>
      </w:r>
      <w:r>
        <w:rPr>
          <w:sz w:val="26"/>
        </w:rPr>
        <w:t>Không</w:t>
      </w:r>
      <w:r>
        <w:rPr>
          <w:spacing w:val="-4"/>
          <w:sz w:val="26"/>
        </w:rPr>
        <w:t> </w:t>
      </w:r>
      <w:r>
        <w:rPr>
          <w:spacing w:val="-5"/>
          <w:sz w:val="26"/>
        </w:rPr>
        <w:t>có.</w:t>
      </w:r>
    </w:p>
    <w:p>
      <w:pPr>
        <w:pStyle w:val="BodyText"/>
        <w:spacing w:before="117"/>
        <w:ind w:right="144"/>
      </w:pPr>
      <w:r>
        <w:rPr/>
        <w:t>Hay là người nào tâm phi sẽ sanh, thì người ấy phi từng sanh phải chăng? Đã từng </w:t>
      </w:r>
      <w:r>
        <w:rPr>
          <w:spacing w:val="-2"/>
        </w:rPr>
        <w:t>sanh.</w:t>
      </w:r>
    </w:p>
    <w:p>
      <w:pPr>
        <w:pStyle w:val="Heading7"/>
      </w:pPr>
      <w:r>
        <w:rPr>
          <w:spacing w:val="-5"/>
        </w:rPr>
        <w:t>48.</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diệt,</w:t>
      </w:r>
      <w:r>
        <w:rPr>
          <w:i/>
          <w:spacing w:val="-5"/>
          <w:sz w:val="26"/>
        </w:rPr>
        <w:t> </w:t>
      </w:r>
      <w:r>
        <w:rPr>
          <w:i/>
          <w:sz w:val="26"/>
        </w:rPr>
        <w:t>thì</w:t>
      </w:r>
      <w:r>
        <w:rPr>
          <w:i/>
          <w:spacing w:val="-5"/>
          <w:sz w:val="26"/>
        </w:rPr>
        <w:t> </w:t>
      </w:r>
      <w:r>
        <w:rPr>
          <w:i/>
          <w:sz w:val="26"/>
        </w:rPr>
        <w:t>người</w:t>
      </w:r>
      <w:r>
        <w:rPr>
          <w:i/>
          <w:spacing w:val="-5"/>
          <w:sz w:val="26"/>
        </w:rPr>
        <w:t> </w:t>
      </w:r>
      <w:r>
        <w:rPr>
          <w:i/>
          <w:sz w:val="26"/>
        </w:rPr>
        <w:t>ấy</w:t>
      </w:r>
      <w:r>
        <w:rPr>
          <w:i/>
          <w:spacing w:val="-5"/>
          <w:sz w:val="26"/>
        </w:rPr>
        <w:t> </w:t>
      </w:r>
      <w:r>
        <w:rPr>
          <w:i/>
          <w:sz w:val="26"/>
        </w:rPr>
        <w:t>tâm</w:t>
      </w:r>
      <w:r>
        <w:rPr>
          <w:i/>
          <w:spacing w:val="-5"/>
          <w:sz w:val="26"/>
        </w:rPr>
        <w:t> </w:t>
      </w:r>
      <w:r>
        <w:rPr>
          <w:i/>
          <w:sz w:val="26"/>
        </w:rPr>
        <w:t>từng</w:t>
      </w:r>
      <w:r>
        <w:rPr>
          <w:i/>
          <w:spacing w:val="-5"/>
          <w:sz w:val="26"/>
        </w:rPr>
        <w:t> </w:t>
      </w:r>
      <w:r>
        <w:rPr>
          <w:i/>
          <w:sz w:val="26"/>
        </w:rPr>
        <w:t>diệt</w:t>
      </w:r>
      <w:r>
        <w:rPr>
          <w:i/>
          <w:spacing w:val="-5"/>
          <w:sz w:val="26"/>
        </w:rPr>
        <w:t> </w:t>
      </w:r>
      <w:r>
        <w:rPr>
          <w:i/>
          <w:sz w:val="26"/>
        </w:rPr>
        <w:t>phải</w:t>
      </w:r>
      <w:r>
        <w:rPr>
          <w:i/>
          <w:spacing w:val="-3"/>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18"/>
        <w:ind w:right="137"/>
      </w:pPr>
      <w:r>
        <w:rPr/>
        <w:t>Hay là người nào tâm từng diệt, thì người ấy tâm đang diệt phải chăng? Sát-na sanh tâm của bậc nhập thiền Diệt và người Vô tưởng là người tâm đã từng diệt mà chẳng phải</w:t>
      </w:r>
      <w:r>
        <w:rPr>
          <w:spacing w:val="-1"/>
        </w:rPr>
        <w:t> </w:t>
      </w:r>
      <w:r>
        <w:rPr/>
        <w:t>người tâm</w:t>
      </w:r>
      <w:r>
        <w:rPr>
          <w:spacing w:val="-1"/>
        </w:rPr>
        <w:t> </w:t>
      </w:r>
      <w:r>
        <w:rPr/>
        <w:t>đang diệt.</w:t>
      </w:r>
      <w:r>
        <w:rPr>
          <w:spacing w:val="-1"/>
        </w:rPr>
        <w:t> </w:t>
      </w:r>
      <w:r>
        <w:rPr/>
        <w:t>Còn sát-na diệt của tâm</w:t>
      </w:r>
      <w:r>
        <w:rPr>
          <w:spacing w:val="-1"/>
        </w:rPr>
        <w:t> </w:t>
      </w:r>
      <w:r>
        <w:rPr/>
        <w:t>là người tâm từng diệt</w:t>
      </w:r>
      <w:r>
        <w:rPr>
          <w:spacing w:val="-1"/>
        </w:rPr>
        <w:t> </w:t>
      </w:r>
      <w:r>
        <w:rPr/>
        <w:t>và cũng đang </w:t>
      </w:r>
      <w:r>
        <w:rPr>
          <w:spacing w:val="-2"/>
        </w:rPr>
        <w:t>diệt.</w:t>
      </w:r>
    </w:p>
    <w:p>
      <w:pPr>
        <w:pStyle w:val="ListParagraph"/>
        <w:numPr>
          <w:ilvl w:val="0"/>
          <w:numId w:val="15"/>
        </w:numPr>
        <w:tabs>
          <w:tab w:pos="709" w:val="left" w:leader="none"/>
        </w:tabs>
        <w:spacing w:line="240" w:lineRule="auto" w:before="120" w:after="0"/>
        <w:ind w:left="709" w:right="0" w:hanging="285"/>
        <w:jc w:val="both"/>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phi</w:t>
      </w:r>
      <w:r>
        <w:rPr>
          <w:i/>
          <w:spacing w:val="-5"/>
          <w:sz w:val="26"/>
        </w:rPr>
        <w:t> </w:t>
      </w:r>
      <w:r>
        <w:rPr>
          <w:i/>
          <w:sz w:val="26"/>
        </w:rPr>
        <w:t>đang</w:t>
      </w:r>
      <w:r>
        <w:rPr>
          <w:i/>
          <w:spacing w:val="-4"/>
          <w:sz w:val="26"/>
        </w:rPr>
        <w:t> </w:t>
      </w:r>
      <w:r>
        <w:rPr>
          <w:i/>
          <w:sz w:val="26"/>
        </w:rPr>
        <w:t>diệt,</w:t>
      </w:r>
      <w:r>
        <w:rPr>
          <w:i/>
          <w:spacing w:val="-5"/>
          <w:sz w:val="26"/>
        </w:rPr>
        <w:t> </w:t>
      </w:r>
      <w:r>
        <w:rPr>
          <w:i/>
          <w:sz w:val="26"/>
        </w:rPr>
        <w:t>thì</w:t>
      </w:r>
      <w:r>
        <w:rPr>
          <w:i/>
          <w:spacing w:val="-3"/>
          <w:sz w:val="26"/>
        </w:rPr>
        <w:t> </w:t>
      </w:r>
      <w:r>
        <w:rPr>
          <w:i/>
          <w:sz w:val="26"/>
        </w:rPr>
        <w:t>người</w:t>
      </w:r>
      <w:r>
        <w:rPr>
          <w:i/>
          <w:spacing w:val="-4"/>
          <w:sz w:val="26"/>
        </w:rPr>
        <w:t> </w:t>
      </w:r>
      <w:r>
        <w:rPr>
          <w:i/>
          <w:sz w:val="26"/>
        </w:rPr>
        <w:t>ấy</w:t>
      </w:r>
      <w:r>
        <w:rPr>
          <w:i/>
          <w:spacing w:val="-5"/>
          <w:sz w:val="26"/>
        </w:rPr>
        <w:t> </w:t>
      </w:r>
      <w:r>
        <w:rPr>
          <w:i/>
          <w:sz w:val="26"/>
        </w:rPr>
        <w:t>tâm</w:t>
      </w:r>
      <w:r>
        <w:rPr>
          <w:i/>
          <w:spacing w:val="-3"/>
          <w:sz w:val="26"/>
        </w:rPr>
        <w:t> </w:t>
      </w:r>
      <w:r>
        <w:rPr>
          <w:i/>
          <w:sz w:val="26"/>
        </w:rPr>
        <w:t>phi</w:t>
      </w:r>
      <w:r>
        <w:rPr>
          <w:i/>
          <w:spacing w:val="-4"/>
          <w:sz w:val="26"/>
        </w:rPr>
        <w:t> </w:t>
      </w:r>
      <w:r>
        <w:rPr>
          <w:i/>
          <w:sz w:val="26"/>
        </w:rPr>
        <w:t>từng</w:t>
      </w:r>
      <w:r>
        <w:rPr>
          <w:i/>
          <w:spacing w:val="-5"/>
          <w:sz w:val="26"/>
        </w:rPr>
        <w:t> </w:t>
      </w:r>
      <w:r>
        <w:rPr>
          <w:i/>
          <w:sz w:val="26"/>
        </w:rPr>
        <w:t>diệt</w:t>
      </w:r>
      <w:r>
        <w:rPr>
          <w:i/>
          <w:spacing w:val="-4"/>
          <w:sz w:val="26"/>
        </w:rPr>
        <w:t> </w:t>
      </w:r>
      <w:r>
        <w:rPr>
          <w:i/>
          <w:sz w:val="26"/>
        </w:rPr>
        <w:t>phải</w:t>
      </w:r>
      <w:r>
        <w:rPr>
          <w:i/>
          <w:spacing w:val="-3"/>
          <w:sz w:val="26"/>
        </w:rPr>
        <w:t> </w:t>
      </w:r>
      <w:r>
        <w:rPr>
          <w:i/>
          <w:sz w:val="26"/>
        </w:rPr>
        <w:t>chăng?</w:t>
      </w:r>
      <w:r>
        <w:rPr>
          <w:i/>
          <w:spacing w:val="-1"/>
          <w:sz w:val="26"/>
        </w:rPr>
        <w:t> </w:t>
      </w:r>
      <w:r>
        <w:rPr>
          <w:sz w:val="26"/>
        </w:rPr>
        <w:t>Đã</w:t>
      </w:r>
      <w:r>
        <w:rPr>
          <w:spacing w:val="-5"/>
          <w:sz w:val="26"/>
        </w:rPr>
        <w:t> </w:t>
      </w:r>
      <w:r>
        <w:rPr>
          <w:sz w:val="26"/>
        </w:rPr>
        <w:t>từng</w:t>
      </w:r>
      <w:r>
        <w:rPr>
          <w:spacing w:val="-4"/>
          <w:sz w:val="26"/>
        </w:rPr>
        <w:t> </w:t>
      </w:r>
      <w:r>
        <w:rPr>
          <w:spacing w:val="-2"/>
          <w:sz w:val="26"/>
        </w:rPr>
        <w:t>diệt.</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47"/>
      </w:pPr>
      <w:r>
        <w:rPr/>
        <w:t>Hay</w:t>
      </w:r>
      <w:r>
        <w:rPr>
          <w:spacing w:val="-3"/>
        </w:rPr>
        <w:t> </w:t>
      </w:r>
      <w:r>
        <w:rPr/>
        <w:t>là người nào tâm phi từng diệt, thì người ấy</w:t>
      </w:r>
      <w:r>
        <w:rPr>
          <w:spacing w:val="-3"/>
        </w:rPr>
        <w:t> </w:t>
      </w:r>
      <w:r>
        <w:rPr/>
        <w:t>tâm phi đang diệt phải chăng? Không </w:t>
      </w:r>
      <w:r>
        <w:rPr>
          <w:spacing w:val="-4"/>
        </w:rPr>
        <w:t>có.</w:t>
      </w:r>
    </w:p>
    <w:p>
      <w:pPr>
        <w:pStyle w:val="ListParagraph"/>
        <w:numPr>
          <w:ilvl w:val="0"/>
          <w:numId w:val="15"/>
        </w:numPr>
        <w:tabs>
          <w:tab w:pos="708" w:val="left" w:leader="none"/>
          <w:tab w:pos="710" w:val="left" w:leader="none"/>
        </w:tabs>
        <w:spacing w:line="240" w:lineRule="auto" w:before="121" w:after="0"/>
        <w:ind w:left="710" w:right="138" w:hanging="287"/>
        <w:jc w:val="both"/>
        <w:rPr>
          <w:sz w:val="26"/>
        </w:rPr>
      </w:pPr>
      <w:r>
        <w:rPr>
          <w:i/>
          <w:sz w:val="26"/>
        </w:rPr>
        <w:t>Người nào tâm đang diệt, thì người ấy tâm sẽ diệt phải chăng? </w:t>
      </w:r>
      <w:r>
        <w:rPr>
          <w:sz w:val="26"/>
        </w:rPr>
        <w:t>Sát-na diệt của tâm chót là người tâm đang diệt mà chẳng phải là người tâm sẽ diệt. Còn sát-na diệt của tâm mà ngoài ra đó là người tâm đang diệt và cũng sẽ diệt.</w:t>
      </w:r>
    </w:p>
    <w:p>
      <w:pPr>
        <w:pStyle w:val="BodyText"/>
        <w:spacing w:before="117"/>
        <w:ind w:right="137"/>
      </w:pPr>
      <w:r>
        <w:rPr/>
        <w:t>Hay là người nào tâm sẽ diệt, thì người ấy tâm đang diệt phải chăng? Sát-na sanh của tâm bậc nhập thiền Diệt và người Vô tưởng là người tâm sẽ diệt mà chẳng phải người tâm đang diệt. Còn sát-na diệt của tâm là người tâm sẽ diệt và cũng đang diệt.</w:t>
      </w:r>
    </w:p>
    <w:p>
      <w:pPr>
        <w:pStyle w:val="ListParagraph"/>
        <w:numPr>
          <w:ilvl w:val="0"/>
          <w:numId w:val="15"/>
        </w:numPr>
        <w:tabs>
          <w:tab w:pos="709" w:val="left" w:leader="none"/>
        </w:tabs>
        <w:spacing w:line="240" w:lineRule="auto" w:before="121" w:after="0"/>
        <w:ind w:left="709" w:right="0" w:hanging="285"/>
        <w:jc w:val="both"/>
        <w:rPr>
          <w:sz w:val="26"/>
        </w:rPr>
      </w:pPr>
      <w:r>
        <w:rPr>
          <w:i/>
          <w:sz w:val="26"/>
        </w:rPr>
        <w:t>Người</w:t>
      </w:r>
      <w:r>
        <w:rPr>
          <w:i/>
          <w:spacing w:val="-5"/>
          <w:sz w:val="26"/>
        </w:rPr>
        <w:t> </w:t>
      </w:r>
      <w:r>
        <w:rPr>
          <w:i/>
          <w:sz w:val="26"/>
        </w:rPr>
        <w:t>nào</w:t>
      </w:r>
      <w:r>
        <w:rPr>
          <w:i/>
          <w:spacing w:val="-4"/>
          <w:sz w:val="26"/>
        </w:rPr>
        <w:t> </w:t>
      </w:r>
      <w:r>
        <w:rPr>
          <w:i/>
          <w:sz w:val="26"/>
        </w:rPr>
        <w:t>tâm</w:t>
      </w:r>
      <w:r>
        <w:rPr>
          <w:i/>
          <w:spacing w:val="-5"/>
          <w:sz w:val="26"/>
        </w:rPr>
        <w:t> </w:t>
      </w:r>
      <w:r>
        <w:rPr>
          <w:i/>
          <w:sz w:val="26"/>
        </w:rPr>
        <w:t>phi</w:t>
      </w:r>
      <w:r>
        <w:rPr>
          <w:i/>
          <w:spacing w:val="-4"/>
          <w:sz w:val="26"/>
        </w:rPr>
        <w:t> </w:t>
      </w:r>
      <w:r>
        <w:rPr>
          <w:i/>
          <w:sz w:val="26"/>
        </w:rPr>
        <w:t>đang</w:t>
      </w:r>
      <w:r>
        <w:rPr>
          <w:i/>
          <w:spacing w:val="-4"/>
          <w:sz w:val="26"/>
        </w:rPr>
        <w:t> </w:t>
      </w:r>
      <w:r>
        <w:rPr>
          <w:i/>
          <w:sz w:val="26"/>
        </w:rPr>
        <w:t>diệt,</w:t>
      </w:r>
      <w:r>
        <w:rPr>
          <w:i/>
          <w:spacing w:val="-5"/>
          <w:sz w:val="26"/>
        </w:rPr>
        <w:t> </w:t>
      </w:r>
      <w:r>
        <w:rPr>
          <w:i/>
          <w:sz w:val="26"/>
        </w:rPr>
        <w:t>thì</w:t>
      </w:r>
      <w:r>
        <w:rPr>
          <w:i/>
          <w:spacing w:val="-2"/>
          <w:sz w:val="26"/>
        </w:rPr>
        <w:t> </w:t>
      </w:r>
      <w:r>
        <w:rPr>
          <w:i/>
          <w:sz w:val="26"/>
        </w:rPr>
        <w:t>người</w:t>
      </w:r>
      <w:r>
        <w:rPr>
          <w:i/>
          <w:spacing w:val="-5"/>
          <w:sz w:val="26"/>
        </w:rPr>
        <w:t> </w:t>
      </w:r>
      <w:r>
        <w:rPr>
          <w:i/>
          <w:sz w:val="26"/>
        </w:rPr>
        <w:t>ấy</w:t>
      </w:r>
      <w:r>
        <w:rPr>
          <w:i/>
          <w:spacing w:val="-4"/>
          <w:sz w:val="26"/>
        </w:rPr>
        <w:t> </w:t>
      </w:r>
      <w:r>
        <w:rPr>
          <w:i/>
          <w:sz w:val="26"/>
        </w:rPr>
        <w:t>tâm</w:t>
      </w:r>
      <w:r>
        <w:rPr>
          <w:i/>
          <w:spacing w:val="-3"/>
          <w:sz w:val="26"/>
        </w:rPr>
        <w:t> </w:t>
      </w:r>
      <w:r>
        <w:rPr>
          <w:i/>
          <w:sz w:val="26"/>
        </w:rPr>
        <w:t>phi</w:t>
      </w:r>
      <w:r>
        <w:rPr>
          <w:i/>
          <w:spacing w:val="-4"/>
          <w:sz w:val="26"/>
        </w:rPr>
        <w:t> </w:t>
      </w:r>
      <w:r>
        <w:rPr>
          <w:i/>
          <w:sz w:val="26"/>
        </w:rPr>
        <w:t>sẽ</w:t>
      </w:r>
      <w:r>
        <w:rPr>
          <w:i/>
          <w:spacing w:val="-4"/>
          <w:sz w:val="26"/>
        </w:rPr>
        <w:t> </w:t>
      </w:r>
      <w:r>
        <w:rPr>
          <w:i/>
          <w:sz w:val="26"/>
        </w:rPr>
        <w:t>diệt</w:t>
      </w:r>
      <w:r>
        <w:rPr>
          <w:i/>
          <w:spacing w:val="-3"/>
          <w:sz w:val="26"/>
        </w:rPr>
        <w:t> </w:t>
      </w:r>
      <w:r>
        <w:rPr>
          <w:i/>
          <w:sz w:val="26"/>
        </w:rPr>
        <w:t>phải</w:t>
      </w:r>
      <w:r>
        <w:rPr>
          <w:i/>
          <w:spacing w:val="-4"/>
          <w:sz w:val="26"/>
        </w:rPr>
        <w:t> </w:t>
      </w:r>
      <w:r>
        <w:rPr>
          <w:i/>
          <w:sz w:val="26"/>
        </w:rPr>
        <w:t>chăng?</w:t>
      </w:r>
      <w:r>
        <w:rPr>
          <w:i/>
          <w:spacing w:val="-1"/>
          <w:sz w:val="26"/>
        </w:rPr>
        <w:t> </w:t>
      </w:r>
      <w:r>
        <w:rPr>
          <w:sz w:val="26"/>
        </w:rPr>
        <w:t>Sẽ</w:t>
      </w:r>
      <w:r>
        <w:rPr>
          <w:spacing w:val="-4"/>
          <w:sz w:val="26"/>
        </w:rPr>
        <w:t> </w:t>
      </w:r>
      <w:r>
        <w:rPr>
          <w:spacing w:val="-2"/>
          <w:sz w:val="26"/>
        </w:rPr>
        <w:t>diệt.</w:t>
      </w:r>
    </w:p>
    <w:p>
      <w:pPr>
        <w:pStyle w:val="BodyText"/>
        <w:spacing w:before="118"/>
      </w:pPr>
      <w:r>
        <w:rPr/>
        <w:t>Hay</w:t>
      </w:r>
      <w:r>
        <w:rPr>
          <w:spacing w:val="-7"/>
        </w:rPr>
        <w:t> </w:t>
      </w:r>
      <w:r>
        <w:rPr/>
        <w:t>là</w:t>
      </w:r>
      <w:r>
        <w:rPr>
          <w:spacing w:val="-5"/>
        </w:rPr>
        <w:t> </w:t>
      </w:r>
      <w:r>
        <w:rPr/>
        <w:t>người</w:t>
      </w:r>
      <w:r>
        <w:rPr>
          <w:spacing w:val="-2"/>
        </w:rPr>
        <w:t> </w:t>
      </w:r>
      <w:r>
        <w:rPr/>
        <w:t>nào</w:t>
      </w:r>
      <w:r>
        <w:rPr>
          <w:spacing w:val="-4"/>
        </w:rPr>
        <w:t> </w:t>
      </w:r>
      <w:r>
        <w:rPr/>
        <w:t>tâm</w:t>
      </w:r>
      <w:r>
        <w:rPr>
          <w:spacing w:val="-4"/>
        </w:rPr>
        <w:t> </w:t>
      </w:r>
      <w:r>
        <w:rPr/>
        <w:t>phi</w:t>
      </w:r>
      <w:r>
        <w:rPr>
          <w:spacing w:val="-4"/>
        </w:rPr>
        <w:t> </w:t>
      </w:r>
      <w:r>
        <w:rPr/>
        <w:t>sẽ</w:t>
      </w:r>
      <w:r>
        <w:rPr>
          <w:spacing w:val="-4"/>
        </w:rPr>
        <w:t> </w:t>
      </w:r>
      <w:r>
        <w:rPr/>
        <w:t>diệt,</w:t>
      </w:r>
      <w:r>
        <w:rPr>
          <w:spacing w:val="-4"/>
        </w:rPr>
        <w:t> </w:t>
      </w:r>
      <w:r>
        <w:rPr/>
        <w:t>thì</w:t>
      </w:r>
      <w:r>
        <w:rPr>
          <w:spacing w:val="-4"/>
        </w:rPr>
        <w:t> </w:t>
      </w:r>
      <w:r>
        <w:rPr/>
        <w:t>người</w:t>
      </w:r>
      <w:r>
        <w:rPr>
          <w:spacing w:val="-4"/>
        </w:rPr>
        <w:t> </w:t>
      </w:r>
      <w:r>
        <w:rPr/>
        <w:t>ấy</w:t>
      </w:r>
      <w:r>
        <w:rPr>
          <w:spacing w:val="-4"/>
        </w:rPr>
        <w:t> </w:t>
      </w:r>
      <w:r>
        <w:rPr/>
        <w:t>tâm</w:t>
      </w:r>
      <w:r>
        <w:rPr>
          <w:spacing w:val="-5"/>
        </w:rPr>
        <w:t> </w:t>
      </w:r>
      <w:r>
        <w:rPr/>
        <w:t>đang</w:t>
      </w:r>
      <w:r>
        <w:rPr>
          <w:spacing w:val="-4"/>
        </w:rPr>
        <w:t> </w:t>
      </w:r>
      <w:r>
        <w:rPr/>
        <w:t>diệt</w:t>
      </w:r>
      <w:r>
        <w:rPr>
          <w:spacing w:val="-4"/>
        </w:rPr>
        <w:t> </w:t>
      </w:r>
      <w:r>
        <w:rPr/>
        <w:t>phải</w:t>
      </w:r>
      <w:r>
        <w:rPr>
          <w:spacing w:val="-4"/>
        </w:rPr>
        <w:t> </w:t>
      </w:r>
      <w:r>
        <w:rPr/>
        <w:t>chăng?</w:t>
      </w:r>
      <w:r>
        <w:rPr>
          <w:spacing w:val="-1"/>
        </w:rPr>
        <w:t> </w:t>
      </w:r>
      <w:r>
        <w:rPr/>
        <w:t>Đang</w:t>
      </w:r>
      <w:r>
        <w:rPr>
          <w:spacing w:val="-4"/>
        </w:rPr>
        <w:t> </w:t>
      </w:r>
      <w:r>
        <w:rPr>
          <w:spacing w:val="-2"/>
        </w:rPr>
        <w:t>diệt.</w:t>
      </w:r>
    </w:p>
    <w:p>
      <w:pPr>
        <w:pStyle w:val="ListParagraph"/>
        <w:numPr>
          <w:ilvl w:val="0"/>
          <w:numId w:val="15"/>
        </w:numPr>
        <w:tabs>
          <w:tab w:pos="708" w:val="left" w:leader="none"/>
          <w:tab w:pos="710" w:val="left" w:leader="none"/>
        </w:tabs>
        <w:spacing w:line="240" w:lineRule="auto" w:before="122" w:after="0"/>
        <w:ind w:left="710" w:right="138" w:hanging="287"/>
        <w:jc w:val="both"/>
        <w:rPr>
          <w:sz w:val="26"/>
        </w:rPr>
      </w:pPr>
      <w:r>
        <w:rPr>
          <w:i/>
          <w:sz w:val="26"/>
        </w:rPr>
        <w:t>Người nào tâm đã từng diệt, thì người ấy tâm sẽ diệt phải chăng? </w:t>
      </w:r>
      <w:r>
        <w:rPr>
          <w:sz w:val="26"/>
        </w:rPr>
        <w:t>Sát-na diệt của tâm chót là người tâm đã từng diệt mà chẳng phải là người tâm sẽ diệt. Còn tất cả ngoài ra đó là người tâm từng diệt và cũng sẽ diệt.</w:t>
      </w:r>
    </w:p>
    <w:p>
      <w:pPr>
        <w:pStyle w:val="BodyText"/>
        <w:spacing w:before="120"/>
        <w:ind w:left="0" w:right="806"/>
        <w:jc w:val="right"/>
      </w:pPr>
      <w:r>
        <w:rPr/>
        <w:t>Hay</w:t>
      </w:r>
      <w:r>
        <w:rPr>
          <w:spacing w:val="-7"/>
        </w:rPr>
        <w:t> </w:t>
      </w:r>
      <w:r>
        <w:rPr/>
        <w:t>là</w:t>
      </w:r>
      <w:r>
        <w:rPr>
          <w:spacing w:val="-4"/>
        </w:rPr>
        <w:t> </w:t>
      </w:r>
      <w:r>
        <w:rPr/>
        <w:t>người</w:t>
      </w:r>
      <w:r>
        <w:rPr>
          <w:spacing w:val="-2"/>
        </w:rPr>
        <w:t> </w:t>
      </w:r>
      <w:r>
        <w:rPr/>
        <w:t>nào</w:t>
      </w:r>
      <w:r>
        <w:rPr>
          <w:spacing w:val="-4"/>
        </w:rPr>
        <w:t> </w:t>
      </w:r>
      <w:r>
        <w:rPr/>
        <w:t>tâm</w:t>
      </w:r>
      <w:r>
        <w:rPr>
          <w:spacing w:val="-4"/>
        </w:rPr>
        <w:t> </w:t>
      </w:r>
      <w:r>
        <w:rPr/>
        <w:t>sẽ</w:t>
      </w:r>
      <w:r>
        <w:rPr>
          <w:spacing w:val="-4"/>
        </w:rPr>
        <w:t> </w:t>
      </w:r>
      <w:r>
        <w:rPr/>
        <w:t>diệt,</w:t>
      </w:r>
      <w:r>
        <w:rPr>
          <w:spacing w:val="-4"/>
        </w:rPr>
        <w:t> </w:t>
      </w:r>
      <w:r>
        <w:rPr/>
        <w:t>thì</w:t>
      </w:r>
      <w:r>
        <w:rPr>
          <w:spacing w:val="-4"/>
        </w:rPr>
        <w:t> </w:t>
      </w:r>
      <w:r>
        <w:rPr/>
        <w:t>người</w:t>
      </w:r>
      <w:r>
        <w:rPr>
          <w:spacing w:val="-3"/>
        </w:rPr>
        <w:t> </w:t>
      </w:r>
      <w:r>
        <w:rPr/>
        <w:t>ấy</w:t>
      </w:r>
      <w:r>
        <w:rPr>
          <w:spacing w:val="-9"/>
        </w:rPr>
        <w:t> </w:t>
      </w:r>
      <w:r>
        <w:rPr/>
        <w:t>tâm</w:t>
      </w:r>
      <w:r>
        <w:rPr>
          <w:spacing w:val="-2"/>
        </w:rPr>
        <w:t> </w:t>
      </w:r>
      <w:r>
        <w:rPr/>
        <w:t>đã</w:t>
      </w:r>
      <w:r>
        <w:rPr>
          <w:spacing w:val="-4"/>
        </w:rPr>
        <w:t> </w:t>
      </w:r>
      <w:r>
        <w:rPr/>
        <w:t>từng</w:t>
      </w:r>
      <w:r>
        <w:rPr>
          <w:spacing w:val="-4"/>
        </w:rPr>
        <w:t> </w:t>
      </w:r>
      <w:r>
        <w:rPr/>
        <w:t>diệt</w:t>
      </w:r>
      <w:r>
        <w:rPr>
          <w:spacing w:val="-4"/>
        </w:rPr>
        <w:t> </w:t>
      </w:r>
      <w:r>
        <w:rPr/>
        <w:t>phải</w:t>
      </w:r>
      <w:r>
        <w:rPr>
          <w:spacing w:val="-4"/>
        </w:rPr>
        <w:t> </w:t>
      </w:r>
      <w:r>
        <w:rPr/>
        <w:t>chăng?</w:t>
      </w:r>
      <w:r>
        <w:rPr>
          <w:spacing w:val="5"/>
        </w:rPr>
        <w:t> </w:t>
      </w:r>
      <w:r>
        <w:rPr/>
        <w:t>Phải</w:t>
      </w:r>
      <w:r>
        <w:rPr>
          <w:spacing w:val="-4"/>
        </w:rPr>
        <w:t> rồi.</w:t>
      </w:r>
    </w:p>
    <w:p>
      <w:pPr>
        <w:pStyle w:val="ListParagraph"/>
        <w:numPr>
          <w:ilvl w:val="0"/>
          <w:numId w:val="15"/>
        </w:numPr>
        <w:tabs>
          <w:tab w:pos="285" w:val="left" w:leader="none"/>
        </w:tabs>
        <w:spacing w:line="240" w:lineRule="auto" w:before="119" w:after="0"/>
        <w:ind w:left="285" w:right="764" w:hanging="285"/>
        <w:jc w:val="right"/>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phi</w:t>
      </w:r>
      <w:r>
        <w:rPr>
          <w:i/>
          <w:spacing w:val="-4"/>
          <w:sz w:val="26"/>
        </w:rPr>
        <w:t> </w:t>
      </w:r>
      <w:r>
        <w:rPr>
          <w:i/>
          <w:sz w:val="26"/>
        </w:rPr>
        <w:t>từng</w:t>
      </w:r>
      <w:r>
        <w:rPr>
          <w:i/>
          <w:spacing w:val="-5"/>
          <w:sz w:val="26"/>
        </w:rPr>
        <w:t> </w:t>
      </w:r>
      <w:r>
        <w:rPr>
          <w:i/>
          <w:sz w:val="26"/>
        </w:rPr>
        <w:t>diệt,</w:t>
      </w:r>
      <w:r>
        <w:rPr>
          <w:i/>
          <w:spacing w:val="-5"/>
          <w:sz w:val="26"/>
        </w:rPr>
        <w:t> </w:t>
      </w:r>
      <w:r>
        <w:rPr>
          <w:i/>
          <w:sz w:val="26"/>
        </w:rPr>
        <w:t>thì</w:t>
      </w:r>
      <w:r>
        <w:rPr>
          <w:i/>
          <w:spacing w:val="-3"/>
          <w:sz w:val="26"/>
        </w:rPr>
        <w:t> </w:t>
      </w:r>
      <w:r>
        <w:rPr>
          <w:i/>
          <w:sz w:val="26"/>
        </w:rPr>
        <w:t>người</w:t>
      </w:r>
      <w:r>
        <w:rPr>
          <w:i/>
          <w:spacing w:val="-4"/>
          <w:sz w:val="26"/>
        </w:rPr>
        <w:t> </w:t>
      </w:r>
      <w:r>
        <w:rPr>
          <w:i/>
          <w:sz w:val="26"/>
        </w:rPr>
        <w:t>ấy</w:t>
      </w:r>
      <w:r>
        <w:rPr>
          <w:i/>
          <w:spacing w:val="-5"/>
          <w:sz w:val="26"/>
        </w:rPr>
        <w:t> </w:t>
      </w:r>
      <w:r>
        <w:rPr>
          <w:i/>
          <w:sz w:val="26"/>
        </w:rPr>
        <w:t>tâm</w:t>
      </w:r>
      <w:r>
        <w:rPr>
          <w:i/>
          <w:spacing w:val="-3"/>
          <w:sz w:val="26"/>
        </w:rPr>
        <w:t> </w:t>
      </w:r>
      <w:r>
        <w:rPr>
          <w:i/>
          <w:sz w:val="26"/>
        </w:rPr>
        <w:t>phi</w:t>
      </w:r>
      <w:r>
        <w:rPr>
          <w:i/>
          <w:spacing w:val="-5"/>
          <w:sz w:val="26"/>
        </w:rPr>
        <w:t> </w:t>
      </w:r>
      <w:r>
        <w:rPr>
          <w:i/>
          <w:sz w:val="26"/>
        </w:rPr>
        <w:t>sẽ</w:t>
      </w:r>
      <w:r>
        <w:rPr>
          <w:i/>
          <w:spacing w:val="-4"/>
          <w:sz w:val="26"/>
        </w:rPr>
        <w:t> </w:t>
      </w:r>
      <w:r>
        <w:rPr>
          <w:i/>
          <w:sz w:val="26"/>
        </w:rPr>
        <w:t>diệt</w:t>
      </w:r>
      <w:r>
        <w:rPr>
          <w:i/>
          <w:spacing w:val="-3"/>
          <w:sz w:val="26"/>
        </w:rPr>
        <w:t> </w:t>
      </w:r>
      <w:r>
        <w:rPr>
          <w:i/>
          <w:sz w:val="26"/>
        </w:rPr>
        <w:t>phải</w:t>
      </w:r>
      <w:r>
        <w:rPr>
          <w:i/>
          <w:spacing w:val="-5"/>
          <w:sz w:val="26"/>
        </w:rPr>
        <w:t> </w:t>
      </w:r>
      <w:r>
        <w:rPr>
          <w:i/>
          <w:sz w:val="26"/>
        </w:rPr>
        <w:t>chăng?</w:t>
      </w:r>
      <w:r>
        <w:rPr>
          <w:i/>
          <w:spacing w:val="-1"/>
          <w:sz w:val="26"/>
        </w:rPr>
        <w:t> </w:t>
      </w:r>
      <w:r>
        <w:rPr>
          <w:sz w:val="26"/>
        </w:rPr>
        <w:t>Không</w:t>
      </w:r>
      <w:r>
        <w:rPr>
          <w:spacing w:val="-4"/>
          <w:sz w:val="26"/>
        </w:rPr>
        <w:t> </w:t>
      </w:r>
      <w:r>
        <w:rPr>
          <w:spacing w:val="-5"/>
          <w:sz w:val="26"/>
        </w:rPr>
        <w:t>có.</w:t>
      </w:r>
    </w:p>
    <w:p>
      <w:pPr>
        <w:pStyle w:val="BodyText"/>
        <w:spacing w:before="118"/>
        <w:ind w:right="149"/>
      </w:pPr>
      <w:r>
        <w:rPr/>
        <w:t>Hay là người nào tâm phi sẽ diệt, thì người ấy tâm phi từng diệt phải chăng? Từng</w:t>
      </w:r>
      <w:r>
        <w:rPr>
          <w:spacing w:val="40"/>
        </w:rPr>
        <w:t> </w:t>
      </w:r>
      <w:r>
        <w:rPr>
          <w:spacing w:val="-2"/>
        </w:rPr>
        <w:t>diệt.</w:t>
      </w:r>
    </w:p>
    <w:p>
      <w:pPr>
        <w:pStyle w:val="Heading7"/>
        <w:spacing w:line="295" w:lineRule="exact" w:before="9"/>
      </w:pPr>
      <w:r>
        <w:rPr>
          <w:spacing w:val="-5"/>
        </w:rPr>
        <w:t>49.</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sanh,</w:t>
      </w:r>
      <w:r>
        <w:rPr>
          <w:i/>
          <w:spacing w:val="-5"/>
          <w:sz w:val="26"/>
        </w:rPr>
        <w:t> </w:t>
      </w:r>
      <w:r>
        <w:rPr>
          <w:i/>
          <w:sz w:val="26"/>
        </w:rPr>
        <w:t>thì</w:t>
      </w:r>
      <w:r>
        <w:rPr>
          <w:i/>
          <w:spacing w:val="-4"/>
          <w:sz w:val="26"/>
        </w:rPr>
        <w:t> </w:t>
      </w:r>
      <w:r>
        <w:rPr>
          <w:i/>
          <w:sz w:val="26"/>
        </w:rPr>
        <w:t>người</w:t>
      </w:r>
      <w:r>
        <w:rPr>
          <w:i/>
          <w:spacing w:val="-3"/>
          <w:sz w:val="26"/>
        </w:rPr>
        <w:t> </w:t>
      </w:r>
      <w:r>
        <w:rPr>
          <w:i/>
          <w:sz w:val="26"/>
        </w:rPr>
        <w:t>ấy</w:t>
      </w:r>
      <w:r>
        <w:rPr>
          <w:i/>
          <w:spacing w:val="-5"/>
          <w:sz w:val="26"/>
        </w:rPr>
        <w:t> </w:t>
      </w:r>
      <w:r>
        <w:rPr>
          <w:i/>
          <w:sz w:val="26"/>
        </w:rPr>
        <w:t>tâm</w:t>
      </w:r>
      <w:r>
        <w:rPr>
          <w:i/>
          <w:spacing w:val="-3"/>
          <w:sz w:val="26"/>
        </w:rPr>
        <w:t> </w:t>
      </w:r>
      <w:r>
        <w:rPr>
          <w:i/>
          <w:sz w:val="26"/>
        </w:rPr>
        <w:t>từng</w:t>
      </w:r>
      <w:r>
        <w:rPr>
          <w:i/>
          <w:spacing w:val="-5"/>
          <w:sz w:val="26"/>
        </w:rPr>
        <w:t> </w:t>
      </w:r>
      <w:r>
        <w:rPr>
          <w:i/>
          <w:sz w:val="26"/>
        </w:rPr>
        <w:t>diệt</w:t>
      </w:r>
      <w:r>
        <w:rPr>
          <w:i/>
          <w:spacing w:val="-5"/>
          <w:sz w:val="26"/>
        </w:rPr>
        <w:t> </w:t>
      </w:r>
      <w:r>
        <w:rPr>
          <w:i/>
          <w:sz w:val="26"/>
        </w:rPr>
        <w:t>phải</w:t>
      </w:r>
      <w:r>
        <w:rPr>
          <w:i/>
          <w:spacing w:val="-5"/>
          <w:sz w:val="26"/>
        </w:rPr>
        <w:t> </w:t>
      </w:r>
      <w:r>
        <w:rPr>
          <w:i/>
          <w:sz w:val="26"/>
        </w:rPr>
        <w:t>chăng?</w:t>
      </w:r>
      <w:r>
        <w:rPr>
          <w:i/>
          <w:spacing w:val="-3"/>
          <w:sz w:val="26"/>
        </w:rPr>
        <w:t> </w:t>
      </w:r>
      <w:r>
        <w:rPr>
          <w:sz w:val="26"/>
        </w:rPr>
        <w:t>Phải</w:t>
      </w:r>
      <w:r>
        <w:rPr>
          <w:spacing w:val="-4"/>
          <w:sz w:val="26"/>
        </w:rPr>
        <w:t> rồi.</w:t>
      </w:r>
    </w:p>
    <w:p>
      <w:pPr>
        <w:pStyle w:val="BodyText"/>
        <w:spacing w:before="118"/>
        <w:ind w:right="139"/>
      </w:pPr>
      <w:r>
        <w:rPr/>
        <w:t>Hay là người nào tâm từng diệt, thì người ấy tâm đang sanh phải chăng? Sát-na diệt của tâm của nhập thiền Diệt và bậc Vô tưởng, người ấy tâm đã từng diệt mà chẳng</w:t>
      </w:r>
      <w:r>
        <w:rPr>
          <w:spacing w:val="40"/>
        </w:rPr>
        <w:t> </w:t>
      </w:r>
      <w:r>
        <w:rPr/>
        <w:t>phải đang sanh. Còn sát-na sanh của tâm là người tâm từng diệt và cũng đang sanh.</w:t>
      </w:r>
    </w:p>
    <w:p>
      <w:pPr>
        <w:pStyle w:val="ListParagraph"/>
        <w:numPr>
          <w:ilvl w:val="0"/>
          <w:numId w:val="15"/>
        </w:numPr>
        <w:tabs>
          <w:tab w:pos="708" w:val="left" w:leader="none"/>
          <w:tab w:pos="710" w:val="left" w:leader="none"/>
        </w:tabs>
        <w:spacing w:line="240" w:lineRule="auto" w:before="122" w:after="0"/>
        <w:ind w:left="710" w:right="140" w:hanging="287"/>
        <w:jc w:val="both"/>
        <w:rPr>
          <w:sz w:val="26"/>
        </w:rPr>
      </w:pPr>
      <w:r>
        <w:rPr>
          <w:i/>
          <w:sz w:val="26"/>
        </w:rPr>
        <w:t>Người nào tâm phi đang sanh, thì người ấy tâm phi từng diệt phải chăng? </w:t>
      </w:r>
      <w:r>
        <w:rPr>
          <w:sz w:val="26"/>
        </w:rPr>
        <w:t>Đã từng</w:t>
      </w:r>
      <w:r>
        <w:rPr>
          <w:spacing w:val="40"/>
          <w:sz w:val="26"/>
        </w:rPr>
        <w:t> </w:t>
      </w:r>
      <w:r>
        <w:rPr>
          <w:spacing w:val="-2"/>
          <w:sz w:val="26"/>
        </w:rPr>
        <w:t>diệt.</w:t>
      </w:r>
    </w:p>
    <w:p>
      <w:pPr>
        <w:pStyle w:val="BodyText"/>
        <w:spacing w:before="118"/>
        <w:ind w:right="148"/>
      </w:pPr>
      <w:r>
        <w:rPr/>
        <w:t>Hay là người nào tâm phi từng diệt, thì người ấy tâm phi đang sanh phải chăng?</w:t>
      </w:r>
      <w:r>
        <w:rPr>
          <w:spacing w:val="40"/>
        </w:rPr>
        <w:t> </w:t>
      </w:r>
      <w:r>
        <w:rPr/>
        <w:t>Không có.</w:t>
      </w:r>
    </w:p>
    <w:p>
      <w:pPr>
        <w:pStyle w:val="ListParagraph"/>
        <w:numPr>
          <w:ilvl w:val="0"/>
          <w:numId w:val="15"/>
        </w:numPr>
        <w:tabs>
          <w:tab w:pos="709" w:val="left" w:leader="none"/>
        </w:tabs>
        <w:spacing w:line="240" w:lineRule="auto" w:before="120" w:after="0"/>
        <w:ind w:left="709" w:right="0" w:hanging="285"/>
        <w:jc w:val="both"/>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sanh,</w:t>
      </w:r>
      <w:r>
        <w:rPr>
          <w:i/>
          <w:spacing w:val="-5"/>
          <w:sz w:val="26"/>
        </w:rPr>
        <w:t> </w:t>
      </w:r>
      <w:r>
        <w:rPr>
          <w:i/>
          <w:sz w:val="26"/>
        </w:rPr>
        <w:t>thì</w:t>
      </w:r>
      <w:r>
        <w:rPr>
          <w:i/>
          <w:spacing w:val="-6"/>
          <w:sz w:val="26"/>
        </w:rPr>
        <w:t> </w:t>
      </w:r>
      <w:r>
        <w:rPr>
          <w:i/>
          <w:sz w:val="26"/>
        </w:rPr>
        <w:t>người</w:t>
      </w:r>
      <w:r>
        <w:rPr>
          <w:i/>
          <w:spacing w:val="-3"/>
          <w:sz w:val="26"/>
        </w:rPr>
        <w:t> </w:t>
      </w:r>
      <w:r>
        <w:rPr>
          <w:i/>
          <w:sz w:val="26"/>
        </w:rPr>
        <w:t>ấy</w:t>
      </w:r>
      <w:r>
        <w:rPr>
          <w:i/>
          <w:spacing w:val="-5"/>
          <w:sz w:val="26"/>
        </w:rPr>
        <w:t> </w:t>
      </w:r>
      <w:r>
        <w:rPr>
          <w:i/>
          <w:sz w:val="26"/>
        </w:rPr>
        <w:t>tâm</w:t>
      </w:r>
      <w:r>
        <w:rPr>
          <w:i/>
          <w:spacing w:val="-2"/>
          <w:sz w:val="26"/>
        </w:rPr>
        <w:t> </w:t>
      </w:r>
      <w:r>
        <w:rPr>
          <w:i/>
          <w:sz w:val="26"/>
        </w:rPr>
        <w:t>sẽ</w:t>
      </w:r>
      <w:r>
        <w:rPr>
          <w:i/>
          <w:spacing w:val="-3"/>
          <w:sz w:val="26"/>
        </w:rPr>
        <w:t> </w:t>
      </w:r>
      <w:r>
        <w:rPr>
          <w:i/>
          <w:sz w:val="26"/>
        </w:rPr>
        <w:t>diệt</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21"/>
        <w:ind w:right="137"/>
      </w:pPr>
      <w:r>
        <w:rPr/>
        <w:t>Hay là người nào tâm sẽ diệt, thì người ấy tâm đang sanh phải chăng? Sát-na diệt của tâm nhập thiền Diệt và bậc Vô tưởng, người ấy tâm sẽ diệt mà chẳng phải đang sanh. Còn sát-na sanh của tâm là người tâm sẽ diệt và cũng đang sanh.</w:t>
      </w:r>
    </w:p>
    <w:p>
      <w:pPr>
        <w:pStyle w:val="ListParagraph"/>
        <w:numPr>
          <w:ilvl w:val="0"/>
          <w:numId w:val="15"/>
        </w:numPr>
        <w:tabs>
          <w:tab w:pos="708" w:val="left" w:leader="none"/>
          <w:tab w:pos="710" w:val="left" w:leader="none"/>
        </w:tabs>
        <w:spacing w:line="240" w:lineRule="auto" w:before="119" w:after="0"/>
        <w:ind w:left="710" w:right="137" w:hanging="287"/>
        <w:jc w:val="both"/>
        <w:rPr>
          <w:sz w:val="26"/>
        </w:rPr>
      </w:pPr>
      <w:r>
        <w:rPr>
          <w:i/>
          <w:sz w:val="26"/>
        </w:rPr>
        <w:t>Người</w:t>
      </w:r>
      <w:r>
        <w:rPr>
          <w:i/>
          <w:spacing w:val="-3"/>
          <w:sz w:val="26"/>
        </w:rPr>
        <w:t> </w:t>
      </w:r>
      <w:r>
        <w:rPr>
          <w:i/>
          <w:sz w:val="26"/>
        </w:rPr>
        <w:t>nào</w:t>
      </w:r>
      <w:r>
        <w:rPr>
          <w:i/>
          <w:spacing w:val="-1"/>
          <w:sz w:val="26"/>
        </w:rPr>
        <w:t> </w:t>
      </w:r>
      <w:r>
        <w:rPr>
          <w:i/>
          <w:sz w:val="26"/>
        </w:rPr>
        <w:t>tâm</w:t>
      </w:r>
      <w:r>
        <w:rPr>
          <w:i/>
          <w:spacing w:val="-3"/>
          <w:sz w:val="26"/>
        </w:rPr>
        <w:t> </w:t>
      </w:r>
      <w:r>
        <w:rPr>
          <w:i/>
          <w:sz w:val="26"/>
        </w:rPr>
        <w:t>phi</w:t>
      </w:r>
      <w:r>
        <w:rPr>
          <w:i/>
          <w:spacing w:val="-3"/>
          <w:sz w:val="26"/>
        </w:rPr>
        <w:t> </w:t>
      </w:r>
      <w:r>
        <w:rPr>
          <w:i/>
          <w:sz w:val="26"/>
        </w:rPr>
        <w:t>đang</w:t>
      </w:r>
      <w:r>
        <w:rPr>
          <w:i/>
          <w:spacing w:val="-3"/>
          <w:sz w:val="26"/>
        </w:rPr>
        <w:t> </w:t>
      </w:r>
      <w:r>
        <w:rPr>
          <w:i/>
          <w:sz w:val="26"/>
        </w:rPr>
        <w:t>sanh,</w:t>
      </w:r>
      <w:r>
        <w:rPr>
          <w:i/>
          <w:spacing w:val="-1"/>
          <w:sz w:val="26"/>
        </w:rPr>
        <w:t> </w:t>
      </w:r>
      <w:r>
        <w:rPr>
          <w:i/>
          <w:sz w:val="26"/>
        </w:rPr>
        <w:t>thì</w:t>
      </w:r>
      <w:r>
        <w:rPr>
          <w:i/>
          <w:spacing w:val="-1"/>
          <w:sz w:val="26"/>
        </w:rPr>
        <w:t> </w:t>
      </w:r>
      <w:r>
        <w:rPr>
          <w:i/>
          <w:sz w:val="26"/>
        </w:rPr>
        <w:t>người</w:t>
      </w:r>
      <w:r>
        <w:rPr>
          <w:i/>
          <w:spacing w:val="-1"/>
          <w:sz w:val="26"/>
        </w:rPr>
        <w:t> </w:t>
      </w:r>
      <w:r>
        <w:rPr>
          <w:i/>
          <w:sz w:val="26"/>
        </w:rPr>
        <w:t>ấy tâm</w:t>
      </w:r>
      <w:r>
        <w:rPr>
          <w:i/>
          <w:spacing w:val="-3"/>
          <w:sz w:val="26"/>
        </w:rPr>
        <w:t> </w:t>
      </w:r>
      <w:r>
        <w:rPr>
          <w:i/>
          <w:sz w:val="26"/>
        </w:rPr>
        <w:t>phi</w:t>
      </w:r>
      <w:r>
        <w:rPr>
          <w:i/>
          <w:spacing w:val="-1"/>
          <w:sz w:val="26"/>
        </w:rPr>
        <w:t> </w:t>
      </w:r>
      <w:r>
        <w:rPr>
          <w:i/>
          <w:sz w:val="26"/>
        </w:rPr>
        <w:t>sẽ diệt</w:t>
      </w:r>
      <w:r>
        <w:rPr>
          <w:i/>
          <w:spacing w:val="-1"/>
          <w:sz w:val="26"/>
        </w:rPr>
        <w:t> </w:t>
      </w:r>
      <w:r>
        <w:rPr>
          <w:i/>
          <w:sz w:val="26"/>
        </w:rPr>
        <w:t>phải</w:t>
      </w:r>
      <w:r>
        <w:rPr>
          <w:i/>
          <w:spacing w:val="-1"/>
          <w:sz w:val="26"/>
        </w:rPr>
        <w:t> </w:t>
      </w:r>
      <w:r>
        <w:rPr>
          <w:i/>
          <w:sz w:val="26"/>
        </w:rPr>
        <w:t>chăng? </w:t>
      </w:r>
      <w:r>
        <w:rPr>
          <w:sz w:val="26"/>
        </w:rPr>
        <w:t>Sát-na</w:t>
      </w:r>
      <w:r>
        <w:rPr>
          <w:spacing w:val="-3"/>
          <w:sz w:val="26"/>
        </w:rPr>
        <w:t> </w:t>
      </w:r>
      <w:r>
        <w:rPr>
          <w:sz w:val="26"/>
        </w:rPr>
        <w:t>diệt</w:t>
      </w:r>
      <w:r>
        <w:rPr>
          <w:spacing w:val="-3"/>
          <w:sz w:val="26"/>
        </w:rPr>
        <w:t> </w:t>
      </w:r>
      <w:r>
        <w:rPr>
          <w:sz w:val="26"/>
        </w:rPr>
        <w:t>của tâm của nhập thiền Diệt và bậc Vô tưởng, người ấy tâm phi đang sanh mà chẳng phải phi sẽ diệt. Còn sát-na diệt của tâm chót là người tâm phi đang sanh và cũng phi sẽ </w:t>
      </w:r>
      <w:r>
        <w:rPr>
          <w:spacing w:val="-2"/>
          <w:sz w:val="26"/>
        </w:rPr>
        <w:t>diệt.</w:t>
      </w:r>
    </w:p>
    <w:p>
      <w:pPr>
        <w:pStyle w:val="BodyText"/>
        <w:spacing w:before="118"/>
      </w:pPr>
      <w:r>
        <w:rPr/>
        <w:t>Hay</w:t>
      </w:r>
      <w:r>
        <w:rPr>
          <w:spacing w:val="-8"/>
        </w:rPr>
        <w:t> </w:t>
      </w:r>
      <w:r>
        <w:rPr/>
        <w:t>là</w:t>
      </w:r>
      <w:r>
        <w:rPr>
          <w:spacing w:val="-4"/>
        </w:rPr>
        <w:t> </w:t>
      </w:r>
      <w:r>
        <w:rPr/>
        <w:t>người</w:t>
      </w:r>
      <w:r>
        <w:rPr>
          <w:spacing w:val="-2"/>
        </w:rPr>
        <w:t> </w:t>
      </w:r>
      <w:r>
        <w:rPr/>
        <w:t>nào</w:t>
      </w:r>
      <w:r>
        <w:rPr>
          <w:spacing w:val="-5"/>
        </w:rPr>
        <w:t> </w:t>
      </w:r>
      <w:r>
        <w:rPr/>
        <w:t>tâm</w:t>
      </w:r>
      <w:r>
        <w:rPr>
          <w:spacing w:val="-4"/>
        </w:rPr>
        <w:t> </w:t>
      </w:r>
      <w:r>
        <w:rPr/>
        <w:t>phi</w:t>
      </w:r>
      <w:r>
        <w:rPr>
          <w:spacing w:val="-4"/>
        </w:rPr>
        <w:t> </w:t>
      </w:r>
      <w:r>
        <w:rPr/>
        <w:t>sẽ</w:t>
      </w:r>
      <w:r>
        <w:rPr>
          <w:spacing w:val="-5"/>
        </w:rPr>
        <w:t> </w:t>
      </w:r>
      <w:r>
        <w:rPr/>
        <w:t>diệt,</w:t>
      </w:r>
      <w:r>
        <w:rPr>
          <w:spacing w:val="-4"/>
        </w:rPr>
        <w:t> </w:t>
      </w:r>
      <w:r>
        <w:rPr/>
        <w:t>thì</w:t>
      </w:r>
      <w:r>
        <w:rPr>
          <w:spacing w:val="-4"/>
        </w:rPr>
        <w:t> </w:t>
      </w:r>
      <w:r>
        <w:rPr/>
        <w:t>người</w:t>
      </w:r>
      <w:r>
        <w:rPr>
          <w:spacing w:val="-4"/>
        </w:rPr>
        <w:t> </w:t>
      </w:r>
      <w:r>
        <w:rPr/>
        <w:t>ấy</w:t>
      </w:r>
      <w:r>
        <w:rPr>
          <w:spacing w:val="-5"/>
        </w:rPr>
        <w:t> </w:t>
      </w:r>
      <w:r>
        <w:rPr/>
        <w:t>tâm</w:t>
      </w:r>
      <w:r>
        <w:rPr>
          <w:spacing w:val="-4"/>
        </w:rPr>
        <w:t> </w:t>
      </w:r>
      <w:r>
        <w:rPr/>
        <w:t>phi</w:t>
      </w:r>
      <w:r>
        <w:rPr>
          <w:spacing w:val="-4"/>
        </w:rPr>
        <w:t> </w:t>
      </w:r>
      <w:r>
        <w:rPr/>
        <w:t>đang</w:t>
      </w:r>
      <w:r>
        <w:rPr>
          <w:spacing w:val="-5"/>
        </w:rPr>
        <w:t> </w:t>
      </w:r>
      <w:r>
        <w:rPr/>
        <w:t>sanh</w:t>
      </w:r>
      <w:r>
        <w:rPr>
          <w:spacing w:val="-1"/>
        </w:rPr>
        <w:t> </w:t>
      </w:r>
      <w:r>
        <w:rPr/>
        <w:t>phải</w:t>
      </w:r>
      <w:r>
        <w:rPr>
          <w:spacing w:val="-3"/>
        </w:rPr>
        <w:t> </w:t>
      </w:r>
      <w:r>
        <w:rPr/>
        <w:t>chăng?</w:t>
      </w:r>
      <w:r>
        <w:rPr>
          <w:spacing w:val="-1"/>
        </w:rPr>
        <w:t> </w:t>
      </w:r>
      <w:r>
        <w:rPr/>
        <w:t>Phải</w:t>
      </w:r>
      <w:r>
        <w:rPr>
          <w:spacing w:val="-4"/>
        </w:rPr>
        <w:t> rồi.</w:t>
      </w:r>
    </w:p>
    <w:p>
      <w:pPr>
        <w:pStyle w:val="ListParagraph"/>
        <w:numPr>
          <w:ilvl w:val="0"/>
          <w:numId w:val="15"/>
        </w:numPr>
        <w:tabs>
          <w:tab w:pos="708" w:val="left" w:leader="none"/>
          <w:tab w:pos="710" w:val="left" w:leader="none"/>
        </w:tabs>
        <w:spacing w:line="240" w:lineRule="auto" w:before="122" w:after="0"/>
        <w:ind w:left="710" w:right="140" w:hanging="287"/>
        <w:jc w:val="both"/>
        <w:rPr>
          <w:sz w:val="26"/>
        </w:rPr>
      </w:pPr>
      <w:r>
        <w:rPr>
          <w:i/>
          <w:sz w:val="26"/>
        </w:rPr>
        <w:t>Người nào tâm đã từng sanh, thì người ấy tâm sẽ diệt phải chăng? </w:t>
      </w:r>
      <w:r>
        <w:rPr>
          <w:sz w:val="26"/>
        </w:rPr>
        <w:t>Sát-na diệt của tâm chót là người tâm đã từng sanh mà người ấy tâm chẳng phải sẽ diệt. Còn người ngoài ra đó, tâm đã từng sanh và cũng sẽ diệt.</w:t>
      </w:r>
    </w:p>
    <w:p>
      <w:pPr>
        <w:pStyle w:val="BodyText"/>
        <w:spacing w:before="118"/>
      </w:pPr>
      <w:r>
        <w:rPr/>
        <w:t>Hay</w:t>
      </w:r>
      <w:r>
        <w:rPr>
          <w:spacing w:val="-7"/>
        </w:rPr>
        <w:t> </w:t>
      </w:r>
      <w:r>
        <w:rPr/>
        <w:t>là</w:t>
      </w:r>
      <w:r>
        <w:rPr>
          <w:spacing w:val="-4"/>
        </w:rPr>
        <w:t> </w:t>
      </w:r>
      <w:r>
        <w:rPr/>
        <w:t>người</w:t>
      </w:r>
      <w:r>
        <w:rPr>
          <w:spacing w:val="-3"/>
        </w:rPr>
        <w:t> </w:t>
      </w:r>
      <w:r>
        <w:rPr/>
        <w:t>nào</w:t>
      </w:r>
      <w:r>
        <w:rPr>
          <w:spacing w:val="-4"/>
        </w:rPr>
        <w:t> </w:t>
      </w:r>
      <w:r>
        <w:rPr/>
        <w:t>tâm</w:t>
      </w:r>
      <w:r>
        <w:rPr>
          <w:spacing w:val="-4"/>
        </w:rPr>
        <w:t> </w:t>
      </w:r>
      <w:r>
        <w:rPr/>
        <w:t>sẽ</w:t>
      </w:r>
      <w:r>
        <w:rPr>
          <w:spacing w:val="-4"/>
        </w:rPr>
        <w:t> </w:t>
      </w:r>
      <w:r>
        <w:rPr/>
        <w:t>diệt,</w:t>
      </w:r>
      <w:r>
        <w:rPr>
          <w:spacing w:val="-4"/>
        </w:rPr>
        <w:t> </w:t>
      </w:r>
      <w:r>
        <w:rPr/>
        <w:t>thì</w:t>
      </w:r>
      <w:r>
        <w:rPr>
          <w:spacing w:val="-1"/>
        </w:rPr>
        <w:t> </w:t>
      </w:r>
      <w:r>
        <w:rPr/>
        <w:t>người</w:t>
      </w:r>
      <w:r>
        <w:rPr>
          <w:spacing w:val="-4"/>
        </w:rPr>
        <w:t> </w:t>
      </w:r>
      <w:r>
        <w:rPr/>
        <w:t>ấy</w:t>
      </w:r>
      <w:r>
        <w:rPr>
          <w:spacing w:val="-9"/>
        </w:rPr>
        <w:t> </w:t>
      </w:r>
      <w:r>
        <w:rPr/>
        <w:t>tâm</w:t>
      </w:r>
      <w:r>
        <w:rPr>
          <w:spacing w:val="-2"/>
        </w:rPr>
        <w:t> </w:t>
      </w:r>
      <w:r>
        <w:rPr/>
        <w:t>đã</w:t>
      </w:r>
      <w:r>
        <w:rPr>
          <w:spacing w:val="-4"/>
        </w:rPr>
        <w:t> </w:t>
      </w:r>
      <w:r>
        <w:rPr/>
        <w:t>từng</w:t>
      </w:r>
      <w:r>
        <w:rPr>
          <w:spacing w:val="-4"/>
        </w:rPr>
        <w:t> </w:t>
      </w:r>
      <w:r>
        <w:rPr/>
        <w:t>sanh</w:t>
      </w:r>
      <w:r>
        <w:rPr>
          <w:spacing w:val="-1"/>
        </w:rPr>
        <w:t> </w:t>
      </w:r>
      <w:r>
        <w:rPr/>
        <w:t>phải</w:t>
      </w:r>
      <w:r>
        <w:rPr>
          <w:spacing w:val="-5"/>
        </w:rPr>
        <w:t> </w:t>
      </w:r>
      <w:r>
        <w:rPr/>
        <w:t>chăng?</w:t>
      </w:r>
      <w:r>
        <w:rPr>
          <w:spacing w:val="-1"/>
        </w:rPr>
        <w:t> </w:t>
      </w:r>
      <w:r>
        <w:rPr/>
        <w:t>Phải</w:t>
      </w:r>
      <w:r>
        <w:rPr>
          <w:spacing w:val="-4"/>
        </w:rPr>
        <w:t> rồi.</w:t>
      </w:r>
    </w:p>
    <w:p>
      <w:pPr>
        <w:pStyle w:val="BodyText"/>
        <w:spacing w:after="0"/>
        <w:sectPr>
          <w:pgSz w:w="11630" w:h="16450"/>
          <w:pgMar w:header="576" w:footer="0" w:top="920" w:bottom="280" w:left="850" w:right="850"/>
        </w:sectPr>
      </w:pPr>
    </w:p>
    <w:p>
      <w:pPr>
        <w:pStyle w:val="ListParagraph"/>
        <w:numPr>
          <w:ilvl w:val="0"/>
          <w:numId w:val="15"/>
        </w:numPr>
        <w:tabs>
          <w:tab w:pos="709" w:val="left" w:leader="none"/>
        </w:tabs>
        <w:spacing w:line="240" w:lineRule="auto" w:before="269" w:after="0"/>
        <w:ind w:left="709" w:right="0" w:hanging="285"/>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phi</w:t>
      </w:r>
      <w:r>
        <w:rPr>
          <w:i/>
          <w:spacing w:val="-5"/>
          <w:sz w:val="26"/>
        </w:rPr>
        <w:t> </w:t>
      </w:r>
      <w:r>
        <w:rPr>
          <w:i/>
          <w:sz w:val="26"/>
        </w:rPr>
        <w:t>từng</w:t>
      </w:r>
      <w:r>
        <w:rPr>
          <w:i/>
          <w:spacing w:val="-5"/>
          <w:sz w:val="26"/>
        </w:rPr>
        <w:t> </w:t>
      </w:r>
      <w:r>
        <w:rPr>
          <w:i/>
          <w:sz w:val="26"/>
        </w:rPr>
        <w:t>sanh,</w:t>
      </w:r>
      <w:r>
        <w:rPr>
          <w:i/>
          <w:spacing w:val="-4"/>
          <w:sz w:val="26"/>
        </w:rPr>
        <w:t> </w:t>
      </w:r>
      <w:r>
        <w:rPr>
          <w:i/>
          <w:sz w:val="26"/>
        </w:rPr>
        <w:t>thì</w:t>
      </w:r>
      <w:r>
        <w:rPr>
          <w:i/>
          <w:spacing w:val="-3"/>
          <w:sz w:val="26"/>
        </w:rPr>
        <w:t> </w:t>
      </w:r>
      <w:r>
        <w:rPr>
          <w:i/>
          <w:sz w:val="26"/>
        </w:rPr>
        <w:t>người</w:t>
      </w:r>
      <w:r>
        <w:rPr>
          <w:i/>
          <w:spacing w:val="-5"/>
          <w:sz w:val="26"/>
        </w:rPr>
        <w:t> </w:t>
      </w:r>
      <w:r>
        <w:rPr>
          <w:i/>
          <w:sz w:val="26"/>
        </w:rPr>
        <w:t>ấy</w:t>
      </w:r>
      <w:r>
        <w:rPr>
          <w:i/>
          <w:spacing w:val="-4"/>
          <w:sz w:val="26"/>
        </w:rPr>
        <w:t> </w:t>
      </w:r>
      <w:r>
        <w:rPr>
          <w:i/>
          <w:sz w:val="26"/>
        </w:rPr>
        <w:t>tâm</w:t>
      </w:r>
      <w:r>
        <w:rPr>
          <w:i/>
          <w:spacing w:val="-5"/>
          <w:sz w:val="26"/>
        </w:rPr>
        <w:t> </w:t>
      </w:r>
      <w:r>
        <w:rPr>
          <w:i/>
          <w:sz w:val="26"/>
        </w:rPr>
        <w:t>phi</w:t>
      </w:r>
      <w:r>
        <w:rPr>
          <w:i/>
          <w:spacing w:val="-5"/>
          <w:sz w:val="26"/>
        </w:rPr>
        <w:t> </w:t>
      </w:r>
      <w:r>
        <w:rPr>
          <w:i/>
          <w:sz w:val="26"/>
        </w:rPr>
        <w:t>sẽ</w:t>
      </w:r>
      <w:r>
        <w:rPr>
          <w:i/>
          <w:spacing w:val="-4"/>
          <w:sz w:val="26"/>
        </w:rPr>
        <w:t> </w:t>
      </w:r>
      <w:r>
        <w:rPr>
          <w:i/>
          <w:sz w:val="26"/>
        </w:rPr>
        <w:t>diệt</w:t>
      </w:r>
      <w:r>
        <w:rPr>
          <w:i/>
          <w:spacing w:val="-5"/>
          <w:sz w:val="26"/>
        </w:rPr>
        <w:t> </w:t>
      </w:r>
      <w:r>
        <w:rPr>
          <w:i/>
          <w:sz w:val="26"/>
        </w:rPr>
        <w:t>phải</w:t>
      </w:r>
      <w:r>
        <w:rPr>
          <w:i/>
          <w:spacing w:val="-3"/>
          <w:sz w:val="26"/>
        </w:rPr>
        <w:t> </w:t>
      </w:r>
      <w:r>
        <w:rPr>
          <w:i/>
          <w:sz w:val="26"/>
        </w:rPr>
        <w:t>chăng?</w:t>
      </w:r>
      <w:r>
        <w:rPr>
          <w:i/>
          <w:spacing w:val="-1"/>
          <w:sz w:val="26"/>
        </w:rPr>
        <w:t> </w:t>
      </w:r>
      <w:r>
        <w:rPr>
          <w:sz w:val="26"/>
        </w:rPr>
        <w:t>Không</w:t>
      </w:r>
      <w:r>
        <w:rPr>
          <w:spacing w:val="-2"/>
          <w:sz w:val="26"/>
        </w:rPr>
        <w:t> </w:t>
      </w:r>
      <w:r>
        <w:rPr>
          <w:spacing w:val="-5"/>
          <w:sz w:val="26"/>
        </w:rPr>
        <w:t>có.</w:t>
      </w:r>
    </w:p>
    <w:p>
      <w:pPr>
        <w:pStyle w:val="BodyText"/>
        <w:spacing w:before="118"/>
        <w:jc w:val="left"/>
      </w:pPr>
      <w:r>
        <w:rPr/>
        <w:t>Hay</w:t>
      </w:r>
      <w:r>
        <w:rPr>
          <w:spacing w:val="20"/>
        </w:rPr>
        <w:t> </w:t>
      </w:r>
      <w:r>
        <w:rPr/>
        <w:t>là</w:t>
      </w:r>
      <w:r>
        <w:rPr>
          <w:spacing w:val="24"/>
        </w:rPr>
        <w:t> </w:t>
      </w:r>
      <w:r>
        <w:rPr/>
        <w:t>người</w:t>
      </w:r>
      <w:r>
        <w:rPr>
          <w:spacing w:val="23"/>
        </w:rPr>
        <w:t> </w:t>
      </w:r>
      <w:r>
        <w:rPr/>
        <w:t>nào</w:t>
      </w:r>
      <w:r>
        <w:rPr>
          <w:spacing w:val="21"/>
        </w:rPr>
        <w:t> </w:t>
      </w:r>
      <w:r>
        <w:rPr/>
        <w:t>tâm</w:t>
      </w:r>
      <w:r>
        <w:rPr>
          <w:spacing w:val="24"/>
        </w:rPr>
        <w:t> </w:t>
      </w:r>
      <w:r>
        <w:rPr/>
        <w:t>phi</w:t>
      </w:r>
      <w:r>
        <w:rPr>
          <w:spacing w:val="21"/>
        </w:rPr>
        <w:t> </w:t>
      </w:r>
      <w:r>
        <w:rPr/>
        <w:t>sẽ</w:t>
      </w:r>
      <w:r>
        <w:rPr>
          <w:spacing w:val="24"/>
        </w:rPr>
        <w:t> </w:t>
      </w:r>
      <w:r>
        <w:rPr/>
        <w:t>diệt,</w:t>
      </w:r>
      <w:r>
        <w:rPr>
          <w:spacing w:val="23"/>
        </w:rPr>
        <w:t> </w:t>
      </w:r>
      <w:r>
        <w:rPr/>
        <w:t>thì</w:t>
      </w:r>
      <w:r>
        <w:rPr>
          <w:spacing w:val="21"/>
        </w:rPr>
        <w:t> </w:t>
      </w:r>
      <w:r>
        <w:rPr/>
        <w:t>người</w:t>
      </w:r>
      <w:r>
        <w:rPr>
          <w:spacing w:val="21"/>
        </w:rPr>
        <w:t> </w:t>
      </w:r>
      <w:r>
        <w:rPr/>
        <w:t>ấy</w:t>
      </w:r>
      <w:r>
        <w:rPr>
          <w:spacing w:val="21"/>
        </w:rPr>
        <w:t> </w:t>
      </w:r>
      <w:r>
        <w:rPr/>
        <w:t>tâm</w:t>
      </w:r>
      <w:r>
        <w:rPr>
          <w:spacing w:val="21"/>
        </w:rPr>
        <w:t> </w:t>
      </w:r>
      <w:r>
        <w:rPr/>
        <w:t>phi</w:t>
      </w:r>
      <w:r>
        <w:rPr>
          <w:spacing w:val="21"/>
        </w:rPr>
        <w:t> </w:t>
      </w:r>
      <w:r>
        <w:rPr/>
        <w:t>từng</w:t>
      </w:r>
      <w:r>
        <w:rPr>
          <w:spacing w:val="23"/>
        </w:rPr>
        <w:t> </w:t>
      </w:r>
      <w:r>
        <w:rPr/>
        <w:t>sanh</w:t>
      </w:r>
      <w:r>
        <w:rPr>
          <w:spacing w:val="23"/>
        </w:rPr>
        <w:t> </w:t>
      </w:r>
      <w:r>
        <w:rPr/>
        <w:t>phải</w:t>
      </w:r>
      <w:r>
        <w:rPr>
          <w:spacing w:val="21"/>
        </w:rPr>
        <w:t> </w:t>
      </w:r>
      <w:r>
        <w:rPr/>
        <w:t>chăng?</w:t>
      </w:r>
      <w:r>
        <w:rPr>
          <w:spacing w:val="24"/>
        </w:rPr>
        <w:t> </w:t>
      </w:r>
      <w:r>
        <w:rPr/>
        <w:t>Từng </w:t>
      </w:r>
      <w:r>
        <w:rPr>
          <w:spacing w:val="-4"/>
        </w:rPr>
        <w:t>sanh</w:t>
      </w:r>
    </w:p>
    <w:p>
      <w:pPr>
        <w:pStyle w:val="Heading7"/>
      </w:pPr>
      <w:r>
        <w:rPr>
          <w:spacing w:val="-5"/>
        </w:rPr>
        <w:t>50.</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sanh,</w:t>
      </w:r>
      <w:r>
        <w:rPr>
          <w:i/>
          <w:spacing w:val="-5"/>
          <w:sz w:val="26"/>
        </w:rPr>
        <w:t> </w:t>
      </w:r>
      <w:r>
        <w:rPr>
          <w:i/>
          <w:sz w:val="26"/>
        </w:rPr>
        <w:t>thì</w:t>
      </w:r>
      <w:r>
        <w:rPr>
          <w:i/>
          <w:spacing w:val="-5"/>
          <w:sz w:val="26"/>
        </w:rPr>
        <w:t> </w:t>
      </w:r>
      <w:r>
        <w:rPr>
          <w:i/>
          <w:sz w:val="26"/>
        </w:rPr>
        <w:t>người</w:t>
      </w:r>
      <w:r>
        <w:rPr>
          <w:i/>
          <w:spacing w:val="-3"/>
          <w:sz w:val="26"/>
        </w:rPr>
        <w:t> </w:t>
      </w:r>
      <w:r>
        <w:rPr>
          <w:i/>
          <w:sz w:val="26"/>
        </w:rPr>
        <w:t>ấy</w:t>
      </w:r>
      <w:r>
        <w:rPr>
          <w:i/>
          <w:spacing w:val="-5"/>
          <w:sz w:val="26"/>
        </w:rPr>
        <w:t> </w:t>
      </w:r>
      <w:r>
        <w:rPr>
          <w:i/>
          <w:sz w:val="26"/>
        </w:rPr>
        <w:t>tâm</w:t>
      </w:r>
      <w:r>
        <w:rPr>
          <w:i/>
          <w:spacing w:val="-2"/>
          <w:sz w:val="26"/>
        </w:rPr>
        <w:t> </w:t>
      </w:r>
      <w:r>
        <w:rPr>
          <w:i/>
          <w:sz w:val="26"/>
        </w:rPr>
        <w:t>phi</w:t>
      </w:r>
      <w:r>
        <w:rPr>
          <w:i/>
          <w:spacing w:val="-5"/>
          <w:sz w:val="26"/>
        </w:rPr>
        <w:t> </w:t>
      </w:r>
      <w:r>
        <w:rPr>
          <w:i/>
          <w:sz w:val="26"/>
        </w:rPr>
        <w:t>đang</w:t>
      </w:r>
      <w:r>
        <w:rPr>
          <w:i/>
          <w:spacing w:val="-6"/>
          <w:sz w:val="26"/>
        </w:rPr>
        <w:t> </w:t>
      </w:r>
      <w:r>
        <w:rPr>
          <w:i/>
          <w:sz w:val="26"/>
        </w:rPr>
        <w:t>diệt</w:t>
      </w:r>
      <w:r>
        <w:rPr>
          <w:i/>
          <w:spacing w:val="-3"/>
          <w:sz w:val="26"/>
        </w:rPr>
        <w:t> </w:t>
      </w:r>
      <w:r>
        <w:rPr>
          <w:i/>
          <w:sz w:val="26"/>
        </w:rPr>
        <w:t>phải</w:t>
      </w:r>
      <w:r>
        <w:rPr>
          <w:i/>
          <w:spacing w:val="-5"/>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17"/>
        <w:ind w:right="134"/>
      </w:pPr>
      <w:r>
        <w:rPr/>
        <w:t>Hay</w:t>
      </w:r>
      <w:r>
        <w:rPr>
          <w:spacing w:val="-1"/>
        </w:rPr>
        <w:t> </w:t>
      </w:r>
      <w:r>
        <w:rPr/>
        <w:t>là người nào tâm phi đang diệt, thì người ấy</w:t>
      </w:r>
      <w:r>
        <w:rPr>
          <w:spacing w:val="-1"/>
        </w:rPr>
        <w:t> </w:t>
      </w:r>
      <w:r>
        <w:rPr/>
        <w:t>tâm đang sanh phải chăng? Bậc nhập thiền Diệt và người Vô tưởng là người tâm phi đang diệt mà người ấy tâm cũng chẳng phải đang sanh. Còn sát-na sanh của tâm là người tâm phi đang diệt và cũng đang</w:t>
      </w:r>
      <w:r>
        <w:rPr>
          <w:spacing w:val="80"/>
        </w:rPr>
        <w:t> </w:t>
      </w:r>
      <w:r>
        <w:rPr>
          <w:spacing w:val="-2"/>
        </w:rPr>
        <w:t>sanh.</w:t>
      </w:r>
    </w:p>
    <w:p>
      <w:pPr>
        <w:pStyle w:val="ListParagraph"/>
        <w:numPr>
          <w:ilvl w:val="0"/>
          <w:numId w:val="15"/>
        </w:numPr>
        <w:tabs>
          <w:tab w:pos="708" w:val="left" w:leader="none"/>
          <w:tab w:pos="710" w:val="left" w:leader="none"/>
        </w:tabs>
        <w:spacing w:line="240" w:lineRule="auto" w:before="120" w:after="0"/>
        <w:ind w:left="710" w:right="140" w:hanging="287"/>
        <w:jc w:val="both"/>
        <w:rPr>
          <w:sz w:val="26"/>
        </w:rPr>
      </w:pPr>
      <w:r>
        <w:rPr>
          <w:i/>
          <w:sz w:val="26"/>
        </w:rPr>
        <w:t>Người nào tâm phi đang sanh, thì người ấy tâm đang diệt phải chăng? </w:t>
      </w:r>
      <w:r>
        <w:rPr>
          <w:sz w:val="26"/>
        </w:rPr>
        <w:t>Bậc nhập thiền Diệt và người Vô tưởng là người tâm phi đang sanh mà chẳng phải người tâm đang diệt. Còn sát-na diệt của tâm là người tâm phi đang sanh và cũng đang diệt.</w:t>
      </w:r>
    </w:p>
    <w:p>
      <w:pPr>
        <w:pStyle w:val="BodyText"/>
        <w:spacing w:before="121"/>
      </w:pPr>
      <w:r>
        <w:rPr/>
        <w:t>Hay</w:t>
      </w:r>
      <w:r>
        <w:rPr>
          <w:spacing w:val="-8"/>
        </w:rPr>
        <w:t> </w:t>
      </w:r>
      <w:r>
        <w:rPr/>
        <w:t>là</w:t>
      </w:r>
      <w:r>
        <w:rPr>
          <w:spacing w:val="-4"/>
        </w:rPr>
        <w:t> </w:t>
      </w:r>
      <w:r>
        <w:rPr/>
        <w:t>người</w:t>
      </w:r>
      <w:r>
        <w:rPr>
          <w:spacing w:val="-3"/>
        </w:rPr>
        <w:t> </w:t>
      </w:r>
      <w:r>
        <w:rPr/>
        <w:t>nào</w:t>
      </w:r>
      <w:r>
        <w:rPr>
          <w:spacing w:val="-4"/>
        </w:rPr>
        <w:t> </w:t>
      </w:r>
      <w:r>
        <w:rPr/>
        <w:t>tâm</w:t>
      </w:r>
      <w:r>
        <w:rPr>
          <w:spacing w:val="-4"/>
        </w:rPr>
        <w:t> </w:t>
      </w:r>
      <w:r>
        <w:rPr/>
        <w:t>đang</w:t>
      </w:r>
      <w:r>
        <w:rPr>
          <w:spacing w:val="-5"/>
        </w:rPr>
        <w:t> </w:t>
      </w:r>
      <w:r>
        <w:rPr/>
        <w:t>diệt,</w:t>
      </w:r>
      <w:r>
        <w:rPr>
          <w:spacing w:val="-4"/>
        </w:rPr>
        <w:t> </w:t>
      </w:r>
      <w:r>
        <w:rPr/>
        <w:t>thì</w:t>
      </w:r>
      <w:r>
        <w:rPr>
          <w:spacing w:val="-4"/>
        </w:rPr>
        <w:t> </w:t>
      </w:r>
      <w:r>
        <w:rPr/>
        <w:t>người</w:t>
      </w:r>
      <w:r>
        <w:rPr>
          <w:spacing w:val="-5"/>
        </w:rPr>
        <w:t> </w:t>
      </w:r>
      <w:r>
        <w:rPr/>
        <w:t>ấy</w:t>
      </w:r>
      <w:r>
        <w:rPr>
          <w:spacing w:val="-7"/>
        </w:rPr>
        <w:t> </w:t>
      </w:r>
      <w:r>
        <w:rPr/>
        <w:t>tâm</w:t>
      </w:r>
      <w:r>
        <w:rPr>
          <w:spacing w:val="-4"/>
        </w:rPr>
        <w:t> </w:t>
      </w:r>
      <w:r>
        <w:rPr/>
        <w:t>phi</w:t>
      </w:r>
      <w:r>
        <w:rPr>
          <w:spacing w:val="-5"/>
        </w:rPr>
        <w:t> </w:t>
      </w:r>
      <w:r>
        <w:rPr/>
        <w:t>đang</w:t>
      </w:r>
      <w:r>
        <w:rPr>
          <w:spacing w:val="-4"/>
        </w:rPr>
        <w:t> </w:t>
      </w:r>
      <w:r>
        <w:rPr/>
        <w:t>sanh</w:t>
      </w:r>
      <w:r>
        <w:rPr>
          <w:spacing w:val="-2"/>
        </w:rPr>
        <w:t> </w:t>
      </w:r>
      <w:r>
        <w:rPr/>
        <w:t>phải</w:t>
      </w:r>
      <w:r>
        <w:rPr>
          <w:spacing w:val="-2"/>
        </w:rPr>
        <w:t> </w:t>
      </w:r>
      <w:r>
        <w:rPr/>
        <w:t>chăng?</w:t>
      </w:r>
      <w:r>
        <w:rPr>
          <w:spacing w:val="-2"/>
        </w:rPr>
        <w:t> </w:t>
      </w:r>
      <w:r>
        <w:rPr/>
        <w:t>Phải</w:t>
      </w:r>
      <w:r>
        <w:rPr>
          <w:spacing w:val="-4"/>
        </w:rPr>
        <w:t> rồi.</w:t>
      </w:r>
    </w:p>
    <w:p>
      <w:pPr>
        <w:pStyle w:val="Heading7"/>
        <w:spacing w:line="295" w:lineRule="exact" w:before="8"/>
      </w:pPr>
      <w:r>
        <w:rPr>
          <w:spacing w:val="-5"/>
        </w:rPr>
        <w:t>51.</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sanh,</w:t>
      </w:r>
      <w:r>
        <w:rPr>
          <w:i/>
          <w:spacing w:val="-5"/>
          <w:sz w:val="26"/>
        </w:rPr>
        <w:t> </w:t>
      </w:r>
      <w:r>
        <w:rPr>
          <w:i/>
          <w:sz w:val="26"/>
        </w:rPr>
        <w:t>thì</w:t>
      </w:r>
      <w:r>
        <w:rPr>
          <w:i/>
          <w:spacing w:val="-5"/>
          <w:sz w:val="26"/>
        </w:rPr>
        <w:t> </w:t>
      </w:r>
      <w:r>
        <w:rPr>
          <w:i/>
          <w:sz w:val="26"/>
        </w:rPr>
        <w:t>người</w:t>
      </w:r>
      <w:r>
        <w:rPr>
          <w:i/>
          <w:spacing w:val="-3"/>
          <w:sz w:val="26"/>
        </w:rPr>
        <w:t> </w:t>
      </w:r>
      <w:r>
        <w:rPr>
          <w:i/>
          <w:sz w:val="26"/>
        </w:rPr>
        <w:t>ấy</w:t>
      </w:r>
      <w:r>
        <w:rPr>
          <w:i/>
          <w:spacing w:val="-5"/>
          <w:sz w:val="26"/>
        </w:rPr>
        <w:t> </w:t>
      </w:r>
      <w:r>
        <w:rPr>
          <w:i/>
          <w:sz w:val="26"/>
        </w:rPr>
        <w:t>tâm</w:t>
      </w:r>
      <w:r>
        <w:rPr>
          <w:i/>
          <w:spacing w:val="-5"/>
          <w:sz w:val="26"/>
        </w:rPr>
        <w:t> </w:t>
      </w:r>
      <w:r>
        <w:rPr>
          <w:i/>
          <w:sz w:val="26"/>
        </w:rPr>
        <w:t>từng</w:t>
      </w:r>
      <w:r>
        <w:rPr>
          <w:i/>
          <w:spacing w:val="-5"/>
          <w:sz w:val="26"/>
        </w:rPr>
        <w:t> </w:t>
      </w:r>
      <w:r>
        <w:rPr>
          <w:i/>
          <w:sz w:val="26"/>
        </w:rPr>
        <w:t>sanh</w:t>
      </w:r>
      <w:r>
        <w:rPr>
          <w:i/>
          <w:spacing w:val="-5"/>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rồi.</w:t>
      </w:r>
    </w:p>
    <w:p>
      <w:pPr>
        <w:pStyle w:val="BodyText"/>
        <w:spacing w:before="118"/>
        <w:ind w:right="137"/>
      </w:pPr>
      <w:r>
        <w:rPr/>
        <w:t>Hay là người nào tâm từng sanh, thì người ấy tâm đang sanh phải chăng? Sát-na diệt của tâm là người tâm từng sanh mà người ấy tâm chẳng phải đang sanh. Còn sát-na sanh của tâm là người tâm đã sanh và cũng đang sanh.</w:t>
      </w:r>
    </w:p>
    <w:p>
      <w:pPr>
        <w:pStyle w:val="ListParagraph"/>
        <w:numPr>
          <w:ilvl w:val="0"/>
          <w:numId w:val="15"/>
        </w:numPr>
        <w:tabs>
          <w:tab w:pos="708" w:val="left" w:leader="none"/>
          <w:tab w:pos="710" w:val="left" w:leader="none"/>
        </w:tabs>
        <w:spacing w:line="240" w:lineRule="auto" w:before="121" w:after="0"/>
        <w:ind w:left="710" w:right="137" w:hanging="287"/>
        <w:jc w:val="both"/>
        <w:rPr>
          <w:sz w:val="26"/>
        </w:rPr>
      </w:pPr>
      <w:r>
        <w:rPr>
          <w:i/>
          <w:sz w:val="26"/>
        </w:rPr>
        <w:t>Người nào tâm phi đang sanh, thì người ấy tâm phi từng sanh phải chăng? </w:t>
      </w:r>
      <w:r>
        <w:rPr>
          <w:sz w:val="26"/>
        </w:rPr>
        <w:t>Sát-na diệt của tâm là người tâm phi đang sanh mà người ấy tâm chẳng phải phi từng sanh. Còn bậc nhập thiền Diệt và người Vô tưởng là người tâm phi đang sanh và cũng phi từng </w:t>
      </w:r>
      <w:r>
        <w:rPr>
          <w:spacing w:val="-2"/>
          <w:sz w:val="26"/>
        </w:rPr>
        <w:t>sanh.</w:t>
      </w:r>
    </w:p>
    <w:p>
      <w:pPr>
        <w:pStyle w:val="BodyText"/>
        <w:spacing w:before="119"/>
        <w:ind w:right="149"/>
      </w:pPr>
      <w:r>
        <w:rPr/>
        <w:t>Hay là người nào tâm phi từng sanh, thì người ấy tâm phi đang sanh phải chăng? Phải </w:t>
      </w:r>
      <w:r>
        <w:rPr>
          <w:spacing w:val="-4"/>
        </w:rPr>
        <w:t>rồi.</w:t>
      </w:r>
    </w:p>
    <w:p>
      <w:pPr>
        <w:pStyle w:val="Heading7"/>
        <w:spacing w:before="6"/>
      </w:pPr>
      <w:r>
        <w:rPr>
          <w:spacing w:val="-5"/>
        </w:rPr>
        <w:t>52.</w:t>
      </w:r>
    </w:p>
    <w:p>
      <w:pPr>
        <w:pStyle w:val="ListParagraph"/>
        <w:numPr>
          <w:ilvl w:val="0"/>
          <w:numId w:val="15"/>
        </w:numPr>
        <w:tabs>
          <w:tab w:pos="709" w:val="left" w:leader="none"/>
        </w:tabs>
        <w:spacing w:line="316" w:lineRule="exact" w:before="0" w:after="0"/>
        <w:ind w:left="709" w:right="0" w:hanging="285"/>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đang</w:t>
      </w:r>
      <w:r>
        <w:rPr>
          <w:i/>
          <w:spacing w:val="-3"/>
          <w:sz w:val="26"/>
        </w:rPr>
        <w:t> </w:t>
      </w:r>
      <w:r>
        <w:rPr>
          <w:i/>
          <w:sz w:val="26"/>
        </w:rPr>
        <w:t>diệt,</w:t>
      </w:r>
      <w:r>
        <w:rPr>
          <w:i/>
          <w:spacing w:val="-4"/>
          <w:sz w:val="26"/>
        </w:rPr>
        <w:t> </w:t>
      </w:r>
      <w:r>
        <w:rPr>
          <w:i/>
          <w:sz w:val="26"/>
        </w:rPr>
        <w:t>thì</w:t>
      </w:r>
      <w:r>
        <w:rPr>
          <w:i/>
          <w:spacing w:val="-5"/>
          <w:sz w:val="26"/>
        </w:rPr>
        <w:t> </w:t>
      </w:r>
      <w:r>
        <w:rPr>
          <w:i/>
          <w:sz w:val="26"/>
        </w:rPr>
        <w:t>người</w:t>
      </w:r>
      <w:r>
        <w:rPr>
          <w:i/>
          <w:spacing w:val="-5"/>
          <w:sz w:val="26"/>
        </w:rPr>
        <w:t> </w:t>
      </w:r>
      <w:r>
        <w:rPr>
          <w:i/>
          <w:sz w:val="26"/>
        </w:rPr>
        <w:t>ấy</w:t>
      </w:r>
      <w:r>
        <w:rPr>
          <w:i/>
          <w:spacing w:val="-5"/>
          <w:sz w:val="26"/>
        </w:rPr>
        <w:t> </w:t>
      </w:r>
      <w:r>
        <w:rPr>
          <w:i/>
          <w:sz w:val="26"/>
        </w:rPr>
        <w:t>tâm</w:t>
      </w:r>
      <w:r>
        <w:rPr>
          <w:i/>
          <w:spacing w:val="-4"/>
          <w:sz w:val="26"/>
        </w:rPr>
        <w:t> </w:t>
      </w:r>
      <w:r>
        <w:rPr>
          <w:i/>
          <w:sz w:val="26"/>
        </w:rPr>
        <w:t>từng</w:t>
      </w:r>
      <w:r>
        <w:rPr>
          <w:i/>
          <w:spacing w:val="-5"/>
          <w:sz w:val="26"/>
        </w:rPr>
        <w:t> </w:t>
      </w:r>
      <w:r>
        <w:rPr>
          <w:i/>
          <w:sz w:val="26"/>
        </w:rPr>
        <w:t>sanh</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4"/>
          <w:sz w:val="26"/>
        </w:rPr>
        <w:t> rồi.</w:t>
      </w:r>
    </w:p>
    <w:p>
      <w:pPr>
        <w:pStyle w:val="BodyText"/>
        <w:spacing w:before="118"/>
        <w:ind w:right="137"/>
      </w:pPr>
      <w:r>
        <w:rPr/>
        <w:t>Hay là người nào tâm từng sanh, thì người ấy tâm đang diệt phải chăng? Sát-na sanh của tâm</w:t>
      </w:r>
      <w:r>
        <w:rPr>
          <w:spacing w:val="-2"/>
        </w:rPr>
        <w:t> </w:t>
      </w:r>
      <w:r>
        <w:rPr/>
        <w:t>là người tâm từng sanh mà người ấy</w:t>
      </w:r>
      <w:r>
        <w:rPr>
          <w:spacing w:val="-2"/>
        </w:rPr>
        <w:t> </w:t>
      </w:r>
      <w:r>
        <w:rPr/>
        <w:t>tâm chẳng phải đang diệt. Còn sát-na diệt của tâm là người tâm từng sanh và cũng đang diệt.</w:t>
      </w:r>
    </w:p>
    <w:p>
      <w:pPr>
        <w:pStyle w:val="ListParagraph"/>
        <w:numPr>
          <w:ilvl w:val="0"/>
          <w:numId w:val="15"/>
        </w:numPr>
        <w:tabs>
          <w:tab w:pos="708" w:val="left" w:leader="none"/>
          <w:tab w:pos="710" w:val="left" w:leader="none"/>
        </w:tabs>
        <w:spacing w:line="240" w:lineRule="auto" w:before="121" w:after="0"/>
        <w:ind w:left="710" w:right="139" w:hanging="287"/>
        <w:jc w:val="both"/>
        <w:rPr>
          <w:sz w:val="26"/>
        </w:rPr>
      </w:pPr>
      <w:r>
        <w:rPr>
          <w:i/>
          <w:sz w:val="26"/>
        </w:rPr>
        <w:t>Người nào tâm phi đang diệt, thì người ấy tâm phi từng sanh phải chăng? </w:t>
      </w:r>
      <w:r>
        <w:rPr>
          <w:sz w:val="26"/>
        </w:rPr>
        <w:t>Sát-na sanh của tâm là người tâm phi đang diệt mà người ấy tâm chẳng phải phi từng sanh. Còn</w:t>
      </w:r>
      <w:r>
        <w:rPr>
          <w:spacing w:val="40"/>
          <w:sz w:val="26"/>
        </w:rPr>
        <w:t> </w:t>
      </w:r>
      <w:r>
        <w:rPr>
          <w:sz w:val="26"/>
        </w:rPr>
        <w:t>bậc nhập thiền Diệt và người Vô tưởng là người tâm chẳng phải đang diệt và cũng chẳng phải từng sanh.</w:t>
      </w:r>
    </w:p>
    <w:p>
      <w:pPr>
        <w:pStyle w:val="BodyText"/>
        <w:spacing w:before="119"/>
        <w:ind w:right="142"/>
      </w:pPr>
      <w:r>
        <w:rPr/>
        <w:t>Hay là người nào tâm phi từng sanh, thì người ấy tâm phi đang diệt phải chăng? Phải </w:t>
      </w:r>
      <w:r>
        <w:rPr>
          <w:spacing w:val="-4"/>
        </w:rPr>
        <w:t>rồi.</w:t>
      </w:r>
    </w:p>
    <w:p>
      <w:pPr>
        <w:pStyle w:val="Heading7"/>
      </w:pPr>
      <w:r>
        <w:rPr>
          <w:spacing w:val="-5"/>
        </w:rPr>
        <w:t>53.</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6"/>
          <w:sz w:val="26"/>
        </w:rPr>
        <w:t> </w:t>
      </w:r>
      <w:r>
        <w:rPr>
          <w:i/>
          <w:sz w:val="26"/>
        </w:rPr>
        <w:t>nào</w:t>
      </w:r>
      <w:r>
        <w:rPr>
          <w:i/>
          <w:spacing w:val="-5"/>
          <w:sz w:val="26"/>
        </w:rPr>
        <w:t> </w:t>
      </w:r>
      <w:r>
        <w:rPr>
          <w:i/>
          <w:sz w:val="26"/>
        </w:rPr>
        <w:t>tâm</w:t>
      </w:r>
      <w:r>
        <w:rPr>
          <w:i/>
          <w:spacing w:val="-5"/>
          <w:sz w:val="26"/>
        </w:rPr>
        <w:t> </w:t>
      </w:r>
      <w:r>
        <w:rPr>
          <w:i/>
          <w:sz w:val="26"/>
        </w:rPr>
        <w:t>đã</w:t>
      </w:r>
      <w:r>
        <w:rPr>
          <w:i/>
          <w:spacing w:val="-5"/>
          <w:sz w:val="26"/>
        </w:rPr>
        <w:t> </w:t>
      </w:r>
      <w:r>
        <w:rPr>
          <w:i/>
          <w:sz w:val="26"/>
        </w:rPr>
        <w:t>sanh,</w:t>
      </w:r>
      <w:r>
        <w:rPr>
          <w:i/>
          <w:spacing w:val="-5"/>
          <w:sz w:val="26"/>
        </w:rPr>
        <w:t> </w:t>
      </w:r>
      <w:r>
        <w:rPr>
          <w:i/>
          <w:sz w:val="26"/>
        </w:rPr>
        <w:t>thì</w:t>
      </w:r>
      <w:r>
        <w:rPr>
          <w:i/>
          <w:spacing w:val="-5"/>
          <w:sz w:val="26"/>
        </w:rPr>
        <w:t> </w:t>
      </w:r>
      <w:r>
        <w:rPr>
          <w:i/>
          <w:sz w:val="26"/>
        </w:rPr>
        <w:t>người</w:t>
      </w:r>
      <w:r>
        <w:rPr>
          <w:i/>
          <w:spacing w:val="-5"/>
          <w:sz w:val="26"/>
        </w:rPr>
        <w:t> </w:t>
      </w:r>
      <w:r>
        <w:rPr>
          <w:i/>
          <w:sz w:val="26"/>
        </w:rPr>
        <w:t>ấy</w:t>
      </w:r>
      <w:r>
        <w:rPr>
          <w:i/>
          <w:spacing w:val="-3"/>
          <w:sz w:val="26"/>
        </w:rPr>
        <w:t> </w:t>
      </w:r>
      <w:r>
        <w:rPr>
          <w:i/>
          <w:sz w:val="26"/>
        </w:rPr>
        <w:t>tâm</w:t>
      </w:r>
      <w:r>
        <w:rPr>
          <w:i/>
          <w:spacing w:val="-6"/>
          <w:sz w:val="26"/>
        </w:rPr>
        <w:t> </w:t>
      </w:r>
      <w:r>
        <w:rPr>
          <w:i/>
          <w:sz w:val="26"/>
        </w:rPr>
        <w:t>từng</w:t>
      </w:r>
      <w:r>
        <w:rPr>
          <w:i/>
          <w:spacing w:val="-3"/>
          <w:sz w:val="26"/>
        </w:rPr>
        <w:t> </w:t>
      </w:r>
      <w:r>
        <w:rPr>
          <w:i/>
          <w:sz w:val="26"/>
        </w:rPr>
        <w:t>sanh</w:t>
      </w:r>
      <w:r>
        <w:rPr>
          <w:i/>
          <w:spacing w:val="-5"/>
          <w:sz w:val="26"/>
        </w:rPr>
        <w:t> </w:t>
      </w:r>
      <w:r>
        <w:rPr>
          <w:i/>
          <w:sz w:val="26"/>
        </w:rPr>
        <w:t>phải</w:t>
      </w:r>
      <w:r>
        <w:rPr>
          <w:i/>
          <w:spacing w:val="-3"/>
          <w:sz w:val="26"/>
        </w:rPr>
        <w:t> </w:t>
      </w:r>
      <w:r>
        <w:rPr>
          <w:i/>
          <w:sz w:val="26"/>
        </w:rPr>
        <w:t>chăng? </w:t>
      </w:r>
      <w:r>
        <w:rPr>
          <w:sz w:val="26"/>
        </w:rPr>
        <w:t>Phải</w:t>
      </w:r>
      <w:r>
        <w:rPr>
          <w:spacing w:val="-3"/>
          <w:sz w:val="26"/>
        </w:rPr>
        <w:t> </w:t>
      </w:r>
      <w:r>
        <w:rPr>
          <w:spacing w:val="-4"/>
          <w:sz w:val="26"/>
        </w:rPr>
        <w:t>rồi.</w:t>
      </w:r>
    </w:p>
    <w:p>
      <w:pPr>
        <w:pStyle w:val="BodyText"/>
        <w:spacing w:before="118"/>
        <w:ind w:right="140"/>
      </w:pPr>
      <w:r>
        <w:rPr/>
        <w:t>Hay</w:t>
      </w:r>
      <w:r>
        <w:rPr>
          <w:spacing w:val="-1"/>
        </w:rPr>
        <w:t> </w:t>
      </w:r>
      <w:r>
        <w:rPr/>
        <w:t>là người nào tâm từng sanh, thì người ấy</w:t>
      </w:r>
      <w:r>
        <w:rPr>
          <w:spacing w:val="-1"/>
        </w:rPr>
        <w:t> </w:t>
      </w:r>
      <w:r>
        <w:rPr/>
        <w:t>tâm đã sanh phải chăng? Bậc nhập thiền Diệt và người Vô tưởng là người tâm đã từng sanh mà người ấy tâm chẳng phải đã sanh. Còn tâm tề toàn </w:t>
      </w:r>
      <w:r>
        <w:rPr>
          <w:i/>
        </w:rPr>
        <w:t>(cittasamaṅgīnaṃ) </w:t>
      </w:r>
      <w:r>
        <w:rPr/>
        <w:t>là người tâm từng sanh và cũng đã sanh.</w:t>
      </w:r>
    </w:p>
    <w:p>
      <w:pPr>
        <w:pStyle w:val="BodyText"/>
        <w:spacing w:after="0"/>
        <w:sectPr>
          <w:pgSz w:w="11630" w:h="16450"/>
          <w:pgMar w:header="576" w:footer="0" w:top="920" w:bottom="280" w:left="850" w:right="850"/>
        </w:sectPr>
      </w:pPr>
    </w:p>
    <w:p>
      <w:pPr>
        <w:pStyle w:val="ListParagraph"/>
        <w:numPr>
          <w:ilvl w:val="0"/>
          <w:numId w:val="15"/>
        </w:numPr>
        <w:tabs>
          <w:tab w:pos="708" w:val="left" w:leader="none"/>
          <w:tab w:pos="710" w:val="left" w:leader="none"/>
        </w:tabs>
        <w:spacing w:line="240" w:lineRule="auto" w:before="269" w:after="0"/>
        <w:ind w:left="710" w:right="140" w:hanging="287"/>
        <w:jc w:val="both"/>
        <w:rPr>
          <w:sz w:val="26"/>
        </w:rPr>
      </w:pPr>
      <w:r>
        <w:rPr>
          <w:i/>
          <w:sz w:val="26"/>
        </w:rPr>
        <w:t>Người nào tâm đã sanh, thì người ấy tâm sẽ sanh phải chăng? </w:t>
      </w:r>
      <w:r>
        <w:rPr>
          <w:sz w:val="26"/>
        </w:rPr>
        <w:t>Bậc tề toàn tâm chót </w:t>
      </w:r>
      <w:r>
        <w:rPr>
          <w:i/>
          <w:sz w:val="26"/>
        </w:rPr>
        <w:t>(pacchimacittasamaṇgīnaṃ) </w:t>
      </w:r>
      <w:r>
        <w:rPr>
          <w:sz w:val="26"/>
        </w:rPr>
        <w:t>mà người tâm đã sanh mà người ấy tâm chẳng phải sẽ sanh. Còn tâm tề toàn ngoài ra đó, là người tâm đã sanh và cũng sẽ sanh.</w:t>
      </w:r>
    </w:p>
    <w:p>
      <w:pPr>
        <w:pStyle w:val="BodyText"/>
        <w:spacing w:before="117"/>
        <w:ind w:right="139"/>
      </w:pPr>
      <w:r>
        <w:rPr/>
        <w:t>Hay là người nào tâm sẽ sanh, thì người ấy tâm đã sanh phải chăng? Bậc nhập thiền Diệt và người Vô tưởng là người tâm sẽ sanh mà người ấy tâm chẳng phải đã sanh. Còn người mà tâm tề toàn </w:t>
      </w:r>
      <w:r>
        <w:rPr>
          <w:i/>
        </w:rPr>
        <w:t>(samaṅgī) </w:t>
      </w:r>
      <w:r>
        <w:rPr/>
        <w:t>là người tâm sẽ sanh và cũng đã sanh.</w:t>
      </w:r>
    </w:p>
    <w:p>
      <w:pPr>
        <w:pStyle w:val="ListParagraph"/>
        <w:numPr>
          <w:ilvl w:val="0"/>
          <w:numId w:val="15"/>
        </w:numPr>
        <w:tabs>
          <w:tab w:pos="708" w:val="left" w:leader="none"/>
          <w:tab w:pos="710" w:val="left" w:leader="none"/>
        </w:tabs>
        <w:spacing w:line="240" w:lineRule="auto" w:before="122" w:after="0"/>
        <w:ind w:left="708" w:right="0" w:hanging="285"/>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phi</w:t>
      </w:r>
      <w:r>
        <w:rPr>
          <w:i/>
          <w:spacing w:val="-5"/>
          <w:sz w:val="26"/>
        </w:rPr>
        <w:t> </w:t>
      </w:r>
      <w:r>
        <w:rPr>
          <w:i/>
          <w:sz w:val="26"/>
        </w:rPr>
        <w:t>đã</w:t>
      </w:r>
      <w:r>
        <w:rPr>
          <w:i/>
          <w:spacing w:val="-4"/>
          <w:sz w:val="26"/>
        </w:rPr>
        <w:t> </w:t>
      </w:r>
      <w:r>
        <w:rPr>
          <w:i/>
          <w:sz w:val="26"/>
        </w:rPr>
        <w:t>sanh,</w:t>
      </w:r>
      <w:r>
        <w:rPr>
          <w:i/>
          <w:spacing w:val="-5"/>
          <w:sz w:val="26"/>
        </w:rPr>
        <w:t> </w:t>
      </w:r>
      <w:r>
        <w:rPr>
          <w:i/>
          <w:sz w:val="26"/>
        </w:rPr>
        <w:t>thì</w:t>
      </w:r>
      <w:r>
        <w:rPr>
          <w:i/>
          <w:spacing w:val="-4"/>
          <w:sz w:val="26"/>
        </w:rPr>
        <w:t> </w:t>
      </w:r>
      <w:r>
        <w:rPr>
          <w:i/>
          <w:sz w:val="26"/>
        </w:rPr>
        <w:t>người</w:t>
      </w:r>
      <w:r>
        <w:rPr>
          <w:i/>
          <w:spacing w:val="-5"/>
          <w:sz w:val="26"/>
        </w:rPr>
        <w:t> </w:t>
      </w:r>
      <w:r>
        <w:rPr>
          <w:i/>
          <w:sz w:val="26"/>
        </w:rPr>
        <w:t>ấy</w:t>
      </w:r>
      <w:r>
        <w:rPr>
          <w:i/>
          <w:spacing w:val="-5"/>
          <w:sz w:val="26"/>
        </w:rPr>
        <w:t> </w:t>
      </w:r>
      <w:r>
        <w:rPr>
          <w:i/>
          <w:sz w:val="26"/>
        </w:rPr>
        <w:t>tâm</w:t>
      </w:r>
      <w:r>
        <w:rPr>
          <w:i/>
          <w:spacing w:val="-2"/>
          <w:sz w:val="26"/>
        </w:rPr>
        <w:t> </w:t>
      </w:r>
      <w:r>
        <w:rPr>
          <w:i/>
          <w:sz w:val="26"/>
        </w:rPr>
        <w:t>phi</w:t>
      </w:r>
      <w:r>
        <w:rPr>
          <w:i/>
          <w:spacing w:val="-5"/>
          <w:sz w:val="26"/>
        </w:rPr>
        <w:t> </w:t>
      </w:r>
      <w:r>
        <w:rPr>
          <w:i/>
          <w:sz w:val="26"/>
        </w:rPr>
        <w:t>từng</w:t>
      </w:r>
      <w:r>
        <w:rPr>
          <w:i/>
          <w:spacing w:val="-4"/>
          <w:sz w:val="26"/>
        </w:rPr>
        <w:t> </w:t>
      </w:r>
      <w:r>
        <w:rPr>
          <w:i/>
          <w:sz w:val="26"/>
        </w:rPr>
        <w:t>sanh</w:t>
      </w:r>
      <w:r>
        <w:rPr>
          <w:i/>
          <w:spacing w:val="-5"/>
          <w:sz w:val="26"/>
        </w:rPr>
        <w:t> </w:t>
      </w:r>
      <w:r>
        <w:rPr>
          <w:i/>
          <w:sz w:val="26"/>
        </w:rPr>
        <w:t>phải</w:t>
      </w:r>
      <w:r>
        <w:rPr>
          <w:i/>
          <w:spacing w:val="-3"/>
          <w:sz w:val="26"/>
        </w:rPr>
        <w:t> </w:t>
      </w:r>
      <w:r>
        <w:rPr>
          <w:i/>
          <w:sz w:val="26"/>
        </w:rPr>
        <w:t>chăng? </w:t>
      </w:r>
      <w:r>
        <w:rPr>
          <w:sz w:val="26"/>
        </w:rPr>
        <w:t>Đã</w:t>
      </w:r>
      <w:r>
        <w:rPr>
          <w:spacing w:val="-5"/>
          <w:sz w:val="26"/>
        </w:rPr>
        <w:t> </w:t>
      </w:r>
      <w:r>
        <w:rPr>
          <w:sz w:val="26"/>
        </w:rPr>
        <w:t>từng</w:t>
      </w:r>
      <w:r>
        <w:rPr>
          <w:spacing w:val="-5"/>
          <w:sz w:val="26"/>
        </w:rPr>
        <w:t> </w:t>
      </w:r>
      <w:r>
        <w:rPr>
          <w:spacing w:val="-2"/>
          <w:sz w:val="26"/>
        </w:rPr>
        <w:t>sanh.</w:t>
      </w:r>
    </w:p>
    <w:p>
      <w:pPr>
        <w:pStyle w:val="BodyText"/>
        <w:spacing w:before="117"/>
        <w:ind w:right="211"/>
        <w:jc w:val="left"/>
      </w:pPr>
      <w:r>
        <w:rPr/>
        <w:t>Hay là người nào tâm phi từng sanh, thì người ấy tâm phi đã sanh phải chăng? Không </w:t>
      </w:r>
      <w:r>
        <w:rPr>
          <w:spacing w:val="-4"/>
        </w:rPr>
        <w:t>có.</w:t>
      </w:r>
    </w:p>
    <w:p>
      <w:pPr>
        <w:pStyle w:val="ListParagraph"/>
        <w:numPr>
          <w:ilvl w:val="0"/>
          <w:numId w:val="15"/>
        </w:numPr>
        <w:tabs>
          <w:tab w:pos="709" w:val="left" w:leader="none"/>
        </w:tabs>
        <w:spacing w:line="240" w:lineRule="auto" w:before="121" w:after="0"/>
        <w:ind w:left="709" w:right="0" w:hanging="285"/>
        <w:jc w:val="left"/>
        <w:rPr>
          <w:sz w:val="26"/>
        </w:rPr>
      </w:pPr>
      <w:r>
        <w:rPr>
          <w:i/>
          <w:sz w:val="26"/>
        </w:rPr>
        <w:t>Người</w:t>
      </w:r>
      <w:r>
        <w:rPr>
          <w:i/>
          <w:spacing w:val="-5"/>
          <w:sz w:val="26"/>
        </w:rPr>
        <w:t> </w:t>
      </w:r>
      <w:r>
        <w:rPr>
          <w:i/>
          <w:sz w:val="26"/>
        </w:rPr>
        <w:t>nào</w:t>
      </w:r>
      <w:r>
        <w:rPr>
          <w:i/>
          <w:spacing w:val="-4"/>
          <w:sz w:val="26"/>
        </w:rPr>
        <w:t> </w:t>
      </w:r>
      <w:r>
        <w:rPr>
          <w:i/>
          <w:sz w:val="26"/>
        </w:rPr>
        <w:t>tâm</w:t>
      </w:r>
      <w:r>
        <w:rPr>
          <w:i/>
          <w:spacing w:val="-5"/>
          <w:sz w:val="26"/>
        </w:rPr>
        <w:t> </w:t>
      </w:r>
      <w:r>
        <w:rPr>
          <w:i/>
          <w:sz w:val="26"/>
        </w:rPr>
        <w:t>phi</w:t>
      </w:r>
      <w:r>
        <w:rPr>
          <w:i/>
          <w:spacing w:val="-4"/>
          <w:sz w:val="26"/>
        </w:rPr>
        <w:t> </w:t>
      </w:r>
      <w:r>
        <w:rPr>
          <w:i/>
          <w:sz w:val="26"/>
        </w:rPr>
        <w:t>đã</w:t>
      </w:r>
      <w:r>
        <w:rPr>
          <w:i/>
          <w:spacing w:val="-5"/>
          <w:sz w:val="26"/>
        </w:rPr>
        <w:t> </w:t>
      </w:r>
      <w:r>
        <w:rPr>
          <w:i/>
          <w:sz w:val="26"/>
        </w:rPr>
        <w:t>sanh,</w:t>
      </w:r>
      <w:r>
        <w:rPr>
          <w:i/>
          <w:spacing w:val="-4"/>
          <w:sz w:val="26"/>
        </w:rPr>
        <w:t> </w:t>
      </w:r>
      <w:r>
        <w:rPr>
          <w:i/>
          <w:sz w:val="26"/>
        </w:rPr>
        <w:t>thì</w:t>
      </w:r>
      <w:r>
        <w:rPr>
          <w:i/>
          <w:spacing w:val="-5"/>
          <w:sz w:val="26"/>
        </w:rPr>
        <w:t> </w:t>
      </w:r>
      <w:r>
        <w:rPr>
          <w:i/>
          <w:sz w:val="26"/>
        </w:rPr>
        <w:t>người</w:t>
      </w:r>
      <w:r>
        <w:rPr>
          <w:i/>
          <w:spacing w:val="-4"/>
          <w:sz w:val="26"/>
        </w:rPr>
        <w:t> </w:t>
      </w:r>
      <w:r>
        <w:rPr>
          <w:i/>
          <w:sz w:val="26"/>
        </w:rPr>
        <w:t>ấy</w:t>
      </w:r>
      <w:r>
        <w:rPr>
          <w:i/>
          <w:spacing w:val="-5"/>
          <w:sz w:val="26"/>
        </w:rPr>
        <w:t> </w:t>
      </w:r>
      <w:r>
        <w:rPr>
          <w:i/>
          <w:sz w:val="26"/>
        </w:rPr>
        <w:t>tâm</w:t>
      </w:r>
      <w:r>
        <w:rPr>
          <w:i/>
          <w:spacing w:val="-2"/>
          <w:sz w:val="26"/>
        </w:rPr>
        <w:t> </w:t>
      </w:r>
      <w:r>
        <w:rPr>
          <w:i/>
          <w:sz w:val="26"/>
        </w:rPr>
        <w:t>phi</w:t>
      </w:r>
      <w:r>
        <w:rPr>
          <w:i/>
          <w:spacing w:val="-5"/>
          <w:sz w:val="26"/>
        </w:rPr>
        <w:t> </w:t>
      </w:r>
      <w:r>
        <w:rPr>
          <w:i/>
          <w:sz w:val="26"/>
        </w:rPr>
        <w:t>sẽ</w:t>
      </w:r>
      <w:r>
        <w:rPr>
          <w:i/>
          <w:spacing w:val="-4"/>
          <w:sz w:val="26"/>
        </w:rPr>
        <w:t> </w:t>
      </w:r>
      <w:r>
        <w:rPr>
          <w:i/>
          <w:sz w:val="26"/>
        </w:rPr>
        <w:t>sanh</w:t>
      </w:r>
      <w:r>
        <w:rPr>
          <w:i/>
          <w:spacing w:val="-3"/>
          <w:sz w:val="26"/>
        </w:rPr>
        <w:t> </w:t>
      </w:r>
      <w:r>
        <w:rPr>
          <w:i/>
          <w:sz w:val="26"/>
        </w:rPr>
        <w:t>phải</w:t>
      </w:r>
      <w:r>
        <w:rPr>
          <w:i/>
          <w:spacing w:val="-5"/>
          <w:sz w:val="26"/>
        </w:rPr>
        <w:t> </w:t>
      </w:r>
      <w:r>
        <w:rPr>
          <w:i/>
          <w:sz w:val="26"/>
        </w:rPr>
        <w:t>chăng?</w:t>
      </w:r>
      <w:r>
        <w:rPr>
          <w:i/>
          <w:spacing w:val="2"/>
          <w:sz w:val="26"/>
        </w:rPr>
        <w:t> </w:t>
      </w:r>
      <w:r>
        <w:rPr>
          <w:sz w:val="26"/>
        </w:rPr>
        <w:t>Sẽ</w:t>
      </w:r>
      <w:r>
        <w:rPr>
          <w:spacing w:val="-5"/>
          <w:sz w:val="26"/>
        </w:rPr>
        <w:t> </w:t>
      </w:r>
      <w:r>
        <w:rPr>
          <w:spacing w:val="-2"/>
          <w:sz w:val="26"/>
        </w:rPr>
        <w:t>sanh.</w:t>
      </w:r>
    </w:p>
    <w:p>
      <w:pPr>
        <w:pStyle w:val="BodyText"/>
        <w:spacing w:before="120"/>
        <w:jc w:val="left"/>
      </w:pPr>
      <w:r>
        <w:rPr/>
        <w:t>Hay</w:t>
      </w:r>
      <w:r>
        <w:rPr>
          <w:spacing w:val="-7"/>
        </w:rPr>
        <w:t> </w:t>
      </w:r>
      <w:r>
        <w:rPr/>
        <w:t>là</w:t>
      </w:r>
      <w:r>
        <w:rPr>
          <w:spacing w:val="-4"/>
        </w:rPr>
        <w:t> </w:t>
      </w:r>
      <w:r>
        <w:rPr/>
        <w:t>người</w:t>
      </w:r>
      <w:r>
        <w:rPr>
          <w:spacing w:val="-2"/>
        </w:rPr>
        <w:t> </w:t>
      </w:r>
      <w:r>
        <w:rPr/>
        <w:t>nào</w:t>
      </w:r>
      <w:r>
        <w:rPr>
          <w:spacing w:val="-4"/>
        </w:rPr>
        <w:t> </w:t>
      </w:r>
      <w:r>
        <w:rPr/>
        <w:t>tâm</w:t>
      </w:r>
      <w:r>
        <w:rPr>
          <w:spacing w:val="-5"/>
        </w:rPr>
        <w:t> </w:t>
      </w:r>
      <w:r>
        <w:rPr/>
        <w:t>phi</w:t>
      </w:r>
      <w:r>
        <w:rPr>
          <w:spacing w:val="-4"/>
        </w:rPr>
        <w:t> </w:t>
      </w:r>
      <w:r>
        <w:rPr/>
        <w:t>sẽ</w:t>
      </w:r>
      <w:r>
        <w:rPr>
          <w:spacing w:val="-4"/>
        </w:rPr>
        <w:t> </w:t>
      </w:r>
      <w:r>
        <w:rPr/>
        <w:t>sanh,</w:t>
      </w:r>
      <w:r>
        <w:rPr>
          <w:spacing w:val="-1"/>
        </w:rPr>
        <w:t> </w:t>
      </w:r>
      <w:r>
        <w:rPr/>
        <w:t>thì</w:t>
      </w:r>
      <w:r>
        <w:rPr>
          <w:spacing w:val="-4"/>
        </w:rPr>
        <w:t> </w:t>
      </w:r>
      <w:r>
        <w:rPr/>
        <w:t>người</w:t>
      </w:r>
      <w:r>
        <w:rPr>
          <w:spacing w:val="-2"/>
        </w:rPr>
        <w:t> </w:t>
      </w:r>
      <w:r>
        <w:rPr/>
        <w:t>ấy</w:t>
      </w:r>
      <w:r>
        <w:rPr>
          <w:spacing w:val="-6"/>
        </w:rPr>
        <w:t> </w:t>
      </w:r>
      <w:r>
        <w:rPr/>
        <w:t>tâm</w:t>
      </w:r>
      <w:r>
        <w:rPr>
          <w:spacing w:val="-6"/>
        </w:rPr>
        <w:t> </w:t>
      </w:r>
      <w:r>
        <w:rPr/>
        <w:t>phi</w:t>
      </w:r>
      <w:r>
        <w:rPr>
          <w:spacing w:val="-4"/>
        </w:rPr>
        <w:t> </w:t>
      </w:r>
      <w:r>
        <w:rPr/>
        <w:t>đã</w:t>
      </w:r>
      <w:r>
        <w:rPr>
          <w:spacing w:val="-2"/>
        </w:rPr>
        <w:t> </w:t>
      </w:r>
      <w:r>
        <w:rPr/>
        <w:t>sanh</w:t>
      </w:r>
      <w:r>
        <w:rPr>
          <w:spacing w:val="-4"/>
        </w:rPr>
        <w:t> </w:t>
      </w:r>
      <w:r>
        <w:rPr/>
        <w:t>phải</w:t>
      </w:r>
      <w:r>
        <w:rPr>
          <w:spacing w:val="-4"/>
        </w:rPr>
        <w:t> </w:t>
      </w:r>
      <w:r>
        <w:rPr/>
        <w:t>chăng?</w:t>
      </w:r>
      <w:r>
        <w:rPr>
          <w:spacing w:val="-1"/>
        </w:rPr>
        <w:t> </w:t>
      </w:r>
      <w:r>
        <w:rPr/>
        <w:t>Đã</w:t>
      </w:r>
      <w:r>
        <w:rPr>
          <w:spacing w:val="-4"/>
        </w:rPr>
        <w:t> </w:t>
      </w:r>
      <w:r>
        <w:rPr>
          <w:spacing w:val="-2"/>
        </w:rPr>
        <w:t>sanh.</w:t>
      </w:r>
    </w:p>
    <w:p>
      <w:pPr>
        <w:pStyle w:val="Heading7"/>
        <w:spacing w:before="6"/>
      </w:pPr>
      <w:r>
        <w:rPr>
          <w:spacing w:val="-5"/>
        </w:rPr>
        <w:t>54.</w:t>
      </w:r>
    </w:p>
    <w:p>
      <w:pPr>
        <w:pStyle w:val="ListParagraph"/>
        <w:numPr>
          <w:ilvl w:val="0"/>
          <w:numId w:val="15"/>
        </w:numPr>
        <w:tabs>
          <w:tab w:pos="708" w:val="left" w:leader="none"/>
        </w:tabs>
        <w:spacing w:line="237" w:lineRule="auto" w:before="0" w:after="0"/>
        <w:ind w:left="708" w:right="142" w:hanging="284"/>
        <w:jc w:val="left"/>
        <w:rPr>
          <w:sz w:val="26"/>
        </w:rPr>
      </w:pPr>
      <w:r>
        <w:rPr>
          <w:i/>
          <w:sz w:val="26"/>
        </w:rPr>
        <w:t>Người nào tâm từng sanh, người ấy tâm chẳng phải đã sanh, thì người ấy tâm sẽ sanh phải chăng? </w:t>
      </w:r>
      <w:r>
        <w:rPr>
          <w:sz w:val="26"/>
        </w:rPr>
        <w:t>Phải rồi.</w:t>
      </w:r>
    </w:p>
    <w:p>
      <w:pPr>
        <w:pStyle w:val="BodyText"/>
        <w:spacing w:before="122"/>
        <w:jc w:val="left"/>
      </w:pPr>
      <w:r>
        <w:rPr/>
        <w:t>Hay</w:t>
      </w:r>
      <w:r>
        <w:rPr>
          <w:spacing w:val="-2"/>
        </w:rPr>
        <w:t> </w:t>
      </w:r>
      <w:r>
        <w:rPr/>
        <w:t>là người nào tâm sẽ sanh mà chẳng phải người tâm</w:t>
      </w:r>
      <w:r>
        <w:rPr>
          <w:spacing w:val="-2"/>
        </w:rPr>
        <w:t> </w:t>
      </w:r>
      <w:r>
        <w:rPr/>
        <w:t>đã sanh, thì người ấy</w:t>
      </w:r>
      <w:r>
        <w:rPr>
          <w:spacing w:val="-5"/>
        </w:rPr>
        <w:t> </w:t>
      </w:r>
      <w:r>
        <w:rPr/>
        <w:t>tâm</w:t>
      </w:r>
      <w:r>
        <w:rPr>
          <w:spacing w:val="-2"/>
        </w:rPr>
        <w:t> </w:t>
      </w:r>
      <w:r>
        <w:rPr/>
        <w:t>từng sanh phải chăng? Phải rồi.</w:t>
      </w:r>
    </w:p>
    <w:p>
      <w:pPr>
        <w:pStyle w:val="ListParagraph"/>
        <w:numPr>
          <w:ilvl w:val="0"/>
          <w:numId w:val="15"/>
        </w:numPr>
        <w:tabs>
          <w:tab w:pos="708" w:val="left" w:leader="none"/>
          <w:tab w:pos="710" w:val="left" w:leader="none"/>
        </w:tabs>
        <w:spacing w:line="237" w:lineRule="auto" w:before="123" w:after="0"/>
        <w:ind w:left="710" w:right="138" w:hanging="287"/>
        <w:jc w:val="left"/>
        <w:rPr>
          <w:sz w:val="26"/>
        </w:rPr>
      </w:pPr>
      <w:r>
        <w:rPr>
          <w:i/>
          <w:sz w:val="26"/>
        </w:rPr>
        <w:t>Người nào tâm phi từng sanh, chẳng phải người tâm phi đã sanh, thì người ấy tâm phi sẽ sanh phải chăng? </w:t>
      </w:r>
      <w:r>
        <w:rPr>
          <w:sz w:val="26"/>
        </w:rPr>
        <w:t>Không có.</w:t>
      </w:r>
    </w:p>
    <w:p>
      <w:pPr>
        <w:pStyle w:val="BodyText"/>
        <w:spacing w:before="122"/>
        <w:ind w:right="211"/>
        <w:jc w:val="left"/>
      </w:pPr>
      <w:r>
        <w:rPr/>
        <w:t>Hay là người nào tâm phi sẽ sanh mà chẳng phải người tâm phi đã sanh, thì người ấy</w:t>
      </w:r>
      <w:r>
        <w:rPr>
          <w:spacing w:val="40"/>
        </w:rPr>
        <w:t> </w:t>
      </w:r>
      <w:r>
        <w:rPr/>
        <w:t>tâm phi từng sanh phải chăng? Từng sanh.</w:t>
      </w:r>
    </w:p>
    <w:p>
      <w:pPr>
        <w:pStyle w:val="Heading7"/>
        <w:spacing w:before="8"/>
      </w:pPr>
      <w:r>
        <w:rPr>
          <w:spacing w:val="-5"/>
        </w:rPr>
        <w:t>55.</w:t>
      </w:r>
    </w:p>
    <w:p>
      <w:pPr>
        <w:pStyle w:val="ListParagraph"/>
        <w:numPr>
          <w:ilvl w:val="0"/>
          <w:numId w:val="15"/>
        </w:numPr>
        <w:tabs>
          <w:tab w:pos="708" w:val="left" w:leader="none"/>
        </w:tabs>
        <w:spacing w:line="237" w:lineRule="auto" w:before="0" w:after="0"/>
        <w:ind w:left="708" w:right="141" w:hanging="284"/>
        <w:jc w:val="left"/>
        <w:rPr>
          <w:sz w:val="26"/>
        </w:rPr>
      </w:pPr>
      <w:r>
        <w:rPr>
          <w:i/>
          <w:sz w:val="26"/>
        </w:rPr>
        <w:t>Tâm đã sanh là tâm đang sanh phải chăng? </w:t>
      </w:r>
      <w:r>
        <w:rPr>
          <w:sz w:val="26"/>
        </w:rPr>
        <w:t>Sát-na diệt là tâm đã sanh mà chẳng phải đang sanh. Còn sát-na sanh là tâm đã sanh và cũng đang sanh.</w:t>
      </w:r>
    </w:p>
    <w:p>
      <w:pPr>
        <w:pStyle w:val="BodyText"/>
        <w:spacing w:before="122"/>
        <w:jc w:val="left"/>
      </w:pPr>
      <w:r>
        <w:rPr/>
        <w:t>Hay</w:t>
      </w:r>
      <w:r>
        <w:rPr>
          <w:spacing w:val="-7"/>
        </w:rPr>
        <w:t> </w:t>
      </w:r>
      <w:r>
        <w:rPr/>
        <w:t>là</w:t>
      </w:r>
      <w:r>
        <w:rPr>
          <w:spacing w:val="-4"/>
        </w:rPr>
        <w:t> </w:t>
      </w:r>
      <w:r>
        <w:rPr/>
        <w:t>tâm</w:t>
      </w:r>
      <w:r>
        <w:rPr>
          <w:spacing w:val="-3"/>
        </w:rPr>
        <w:t> </w:t>
      </w:r>
      <w:r>
        <w:rPr/>
        <w:t>đang</w:t>
      </w:r>
      <w:r>
        <w:rPr>
          <w:spacing w:val="-4"/>
        </w:rPr>
        <w:t> </w:t>
      </w:r>
      <w:r>
        <w:rPr/>
        <w:t>sanh</w:t>
      </w:r>
      <w:r>
        <w:rPr>
          <w:spacing w:val="-3"/>
        </w:rPr>
        <w:t> </w:t>
      </w:r>
      <w:r>
        <w:rPr/>
        <w:t>là</w:t>
      </w:r>
      <w:r>
        <w:rPr>
          <w:spacing w:val="-4"/>
        </w:rPr>
        <w:t> </w:t>
      </w:r>
      <w:r>
        <w:rPr/>
        <w:t>tâm</w:t>
      </w:r>
      <w:r>
        <w:rPr>
          <w:spacing w:val="-6"/>
        </w:rPr>
        <w:t> </w:t>
      </w:r>
      <w:r>
        <w:rPr/>
        <w:t>đã</w:t>
      </w:r>
      <w:r>
        <w:rPr>
          <w:spacing w:val="-4"/>
        </w:rPr>
        <w:t> </w:t>
      </w:r>
      <w:r>
        <w:rPr/>
        <w:t>sanh</w:t>
      </w:r>
      <w:r>
        <w:rPr>
          <w:spacing w:val="-3"/>
        </w:rPr>
        <w:t> </w:t>
      </w:r>
      <w:r>
        <w:rPr/>
        <w:t>phải</w:t>
      </w:r>
      <w:r>
        <w:rPr>
          <w:spacing w:val="-4"/>
        </w:rPr>
        <w:t> </w:t>
      </w:r>
      <w:r>
        <w:rPr/>
        <w:t>chăng?</w:t>
      </w:r>
      <w:r>
        <w:rPr>
          <w:spacing w:val="-1"/>
        </w:rPr>
        <w:t> </w:t>
      </w:r>
      <w:r>
        <w:rPr/>
        <w:t>Phải</w:t>
      </w:r>
      <w:r>
        <w:rPr>
          <w:spacing w:val="-4"/>
        </w:rPr>
        <w:t> rồi.</w:t>
      </w:r>
    </w:p>
    <w:p>
      <w:pPr>
        <w:pStyle w:val="ListParagraph"/>
        <w:numPr>
          <w:ilvl w:val="0"/>
          <w:numId w:val="15"/>
        </w:numPr>
        <w:tabs>
          <w:tab w:pos="709" w:val="left" w:leader="none"/>
        </w:tabs>
        <w:spacing w:line="240" w:lineRule="auto" w:before="119" w:after="0"/>
        <w:ind w:left="709" w:right="0" w:hanging="285"/>
        <w:jc w:val="left"/>
        <w:rPr>
          <w:sz w:val="26"/>
        </w:rPr>
      </w:pPr>
      <w:r>
        <w:rPr>
          <w:i/>
          <w:sz w:val="26"/>
        </w:rPr>
        <w:t>Tâm</w:t>
      </w:r>
      <w:r>
        <w:rPr>
          <w:i/>
          <w:spacing w:val="-7"/>
          <w:sz w:val="26"/>
        </w:rPr>
        <w:t> </w:t>
      </w:r>
      <w:r>
        <w:rPr>
          <w:i/>
          <w:sz w:val="26"/>
        </w:rPr>
        <w:t>phi</w:t>
      </w:r>
      <w:r>
        <w:rPr>
          <w:i/>
          <w:spacing w:val="-5"/>
          <w:sz w:val="26"/>
        </w:rPr>
        <w:t> </w:t>
      </w:r>
      <w:r>
        <w:rPr>
          <w:i/>
          <w:sz w:val="26"/>
        </w:rPr>
        <w:t>đã</w:t>
      </w:r>
      <w:r>
        <w:rPr>
          <w:i/>
          <w:spacing w:val="-6"/>
          <w:sz w:val="26"/>
        </w:rPr>
        <w:t> </w:t>
      </w:r>
      <w:r>
        <w:rPr>
          <w:i/>
          <w:sz w:val="26"/>
        </w:rPr>
        <w:t>sanh</w:t>
      </w:r>
      <w:r>
        <w:rPr>
          <w:i/>
          <w:spacing w:val="-4"/>
          <w:sz w:val="26"/>
        </w:rPr>
        <w:t> </w:t>
      </w:r>
      <w:r>
        <w:rPr>
          <w:i/>
          <w:sz w:val="26"/>
        </w:rPr>
        <w:t>là</w:t>
      </w:r>
      <w:r>
        <w:rPr>
          <w:i/>
          <w:spacing w:val="-6"/>
          <w:sz w:val="26"/>
        </w:rPr>
        <w:t> </w:t>
      </w:r>
      <w:r>
        <w:rPr>
          <w:i/>
          <w:sz w:val="26"/>
        </w:rPr>
        <w:t>tâm</w:t>
      </w:r>
      <w:r>
        <w:rPr>
          <w:i/>
          <w:spacing w:val="-6"/>
          <w:sz w:val="26"/>
        </w:rPr>
        <w:t> </w:t>
      </w:r>
      <w:r>
        <w:rPr>
          <w:i/>
          <w:sz w:val="26"/>
        </w:rPr>
        <w:t>phi</w:t>
      </w:r>
      <w:r>
        <w:rPr>
          <w:i/>
          <w:spacing w:val="-6"/>
          <w:sz w:val="26"/>
        </w:rPr>
        <w:t> </w:t>
      </w:r>
      <w:r>
        <w:rPr>
          <w:i/>
          <w:sz w:val="26"/>
        </w:rPr>
        <w:t>đang</w:t>
      </w:r>
      <w:r>
        <w:rPr>
          <w:i/>
          <w:spacing w:val="-7"/>
          <w:sz w:val="26"/>
        </w:rPr>
        <w:t> </w:t>
      </w:r>
      <w:r>
        <w:rPr>
          <w:i/>
          <w:sz w:val="26"/>
        </w:rPr>
        <w:t>sanh</w:t>
      </w:r>
      <w:r>
        <w:rPr>
          <w:i/>
          <w:spacing w:val="-3"/>
          <w:sz w:val="26"/>
        </w:rPr>
        <w:t> </w:t>
      </w:r>
      <w:r>
        <w:rPr>
          <w:i/>
          <w:sz w:val="26"/>
        </w:rPr>
        <w:t>phải</w:t>
      </w:r>
      <w:r>
        <w:rPr>
          <w:i/>
          <w:spacing w:val="-6"/>
          <w:sz w:val="26"/>
        </w:rPr>
        <w:t> </w:t>
      </w:r>
      <w:r>
        <w:rPr>
          <w:i/>
          <w:sz w:val="26"/>
        </w:rPr>
        <w:t>chăng?</w:t>
      </w:r>
      <w:r>
        <w:rPr>
          <w:i/>
          <w:spacing w:val="-3"/>
          <w:sz w:val="26"/>
        </w:rPr>
        <w:t> </w:t>
      </w:r>
      <w:r>
        <w:rPr>
          <w:sz w:val="26"/>
        </w:rPr>
        <w:t>Phải</w:t>
      </w:r>
      <w:r>
        <w:rPr>
          <w:spacing w:val="-6"/>
          <w:sz w:val="26"/>
        </w:rPr>
        <w:t> </w:t>
      </w:r>
      <w:r>
        <w:rPr>
          <w:spacing w:val="-4"/>
          <w:sz w:val="26"/>
        </w:rPr>
        <w:t>rồi.</w:t>
      </w:r>
    </w:p>
    <w:p>
      <w:pPr>
        <w:pStyle w:val="BodyText"/>
        <w:spacing w:before="118"/>
        <w:ind w:right="139"/>
      </w:pPr>
      <w:r>
        <w:rPr/>
        <w:t>Hay là tâm phi đang sanh là tâm phi đã sanh phải chăng? Sát-na diệt là tâm phi đang sanh mà chẳng phải phi đã sanh. Còn tâm quá khứ vị lai, phi đang sanh và cũng phi đã </w:t>
      </w:r>
      <w:r>
        <w:rPr>
          <w:spacing w:val="-2"/>
        </w:rPr>
        <w:t>sanh.</w:t>
      </w:r>
    </w:p>
    <w:p>
      <w:pPr>
        <w:pStyle w:val="Heading7"/>
        <w:spacing w:before="8"/>
      </w:pPr>
      <w:r>
        <w:rPr>
          <w:spacing w:val="-5"/>
        </w:rPr>
        <w:t>56.</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7"/>
          <w:sz w:val="26"/>
        </w:rPr>
        <w:t> </w:t>
      </w:r>
      <w:r>
        <w:rPr>
          <w:i/>
          <w:sz w:val="26"/>
        </w:rPr>
        <w:t>đã</w:t>
      </w:r>
      <w:r>
        <w:rPr>
          <w:i/>
          <w:spacing w:val="-6"/>
          <w:sz w:val="26"/>
        </w:rPr>
        <w:t> </w:t>
      </w:r>
      <w:r>
        <w:rPr>
          <w:i/>
          <w:sz w:val="26"/>
        </w:rPr>
        <w:t>diệt</w:t>
      </w:r>
      <w:r>
        <w:rPr>
          <w:i/>
          <w:spacing w:val="-7"/>
          <w:sz w:val="26"/>
        </w:rPr>
        <w:t> </w:t>
      </w:r>
      <w:r>
        <w:rPr>
          <w:i/>
          <w:sz w:val="26"/>
        </w:rPr>
        <w:t>là</w:t>
      </w:r>
      <w:r>
        <w:rPr>
          <w:i/>
          <w:spacing w:val="-6"/>
          <w:sz w:val="26"/>
        </w:rPr>
        <w:t> </w:t>
      </w:r>
      <w:r>
        <w:rPr>
          <w:i/>
          <w:sz w:val="26"/>
        </w:rPr>
        <w:t>tâm</w:t>
      </w:r>
      <w:r>
        <w:rPr>
          <w:i/>
          <w:spacing w:val="-6"/>
          <w:sz w:val="26"/>
        </w:rPr>
        <w:t> </w:t>
      </w:r>
      <w:r>
        <w:rPr>
          <w:i/>
          <w:sz w:val="26"/>
        </w:rPr>
        <w:t>đang</w:t>
      </w:r>
      <w:r>
        <w:rPr>
          <w:i/>
          <w:spacing w:val="-7"/>
          <w:sz w:val="26"/>
        </w:rPr>
        <w:t> </w:t>
      </w:r>
      <w:r>
        <w:rPr>
          <w:i/>
          <w:sz w:val="26"/>
        </w:rPr>
        <w:t>diệt</w:t>
      </w:r>
      <w:r>
        <w:rPr>
          <w:i/>
          <w:spacing w:val="-5"/>
          <w:sz w:val="26"/>
        </w:rPr>
        <w:t> </w:t>
      </w:r>
      <w:r>
        <w:rPr>
          <w:i/>
          <w:sz w:val="26"/>
        </w:rPr>
        <w:t>phải</w:t>
      </w:r>
      <w:r>
        <w:rPr>
          <w:i/>
          <w:spacing w:val="-4"/>
          <w:sz w:val="26"/>
        </w:rPr>
        <w:t> </w:t>
      </w:r>
      <w:r>
        <w:rPr>
          <w:i/>
          <w:sz w:val="26"/>
        </w:rPr>
        <w:t>chăng?</w:t>
      </w:r>
      <w:r>
        <w:rPr>
          <w:i/>
          <w:spacing w:val="-2"/>
          <w:sz w:val="26"/>
        </w:rPr>
        <w:t> </w:t>
      </w:r>
      <w:r>
        <w:rPr>
          <w:sz w:val="26"/>
        </w:rPr>
        <w:t>Không</w:t>
      </w:r>
      <w:r>
        <w:rPr>
          <w:spacing w:val="-6"/>
          <w:sz w:val="26"/>
        </w:rPr>
        <w:t> </w:t>
      </w:r>
      <w:r>
        <w:rPr>
          <w:spacing w:val="-2"/>
          <w:sz w:val="26"/>
        </w:rPr>
        <w:t>phải.</w:t>
      </w:r>
    </w:p>
    <w:p>
      <w:pPr>
        <w:pStyle w:val="BodyText"/>
        <w:spacing w:before="118"/>
        <w:jc w:val="left"/>
      </w:pPr>
      <w:r>
        <w:rPr/>
        <w:t>Hay</w:t>
      </w:r>
      <w:r>
        <w:rPr>
          <w:spacing w:val="-8"/>
        </w:rPr>
        <w:t> </w:t>
      </w:r>
      <w:r>
        <w:rPr/>
        <w:t>là</w:t>
      </w:r>
      <w:r>
        <w:rPr>
          <w:spacing w:val="-4"/>
        </w:rPr>
        <w:t> </w:t>
      </w:r>
      <w:r>
        <w:rPr/>
        <w:t>tâm</w:t>
      </w:r>
      <w:r>
        <w:rPr>
          <w:spacing w:val="-4"/>
        </w:rPr>
        <w:t> </w:t>
      </w:r>
      <w:r>
        <w:rPr/>
        <w:t>đang</w:t>
      </w:r>
      <w:r>
        <w:rPr>
          <w:spacing w:val="-3"/>
        </w:rPr>
        <w:t> </w:t>
      </w:r>
      <w:r>
        <w:rPr/>
        <w:t>diệt</w:t>
      </w:r>
      <w:r>
        <w:rPr>
          <w:spacing w:val="-4"/>
        </w:rPr>
        <w:t> </w:t>
      </w:r>
      <w:r>
        <w:rPr/>
        <w:t>là</w:t>
      </w:r>
      <w:r>
        <w:rPr>
          <w:spacing w:val="-3"/>
        </w:rPr>
        <w:t> </w:t>
      </w:r>
      <w:r>
        <w:rPr/>
        <w:t>tâm</w:t>
      </w:r>
      <w:r>
        <w:rPr>
          <w:spacing w:val="-6"/>
        </w:rPr>
        <w:t> </w:t>
      </w:r>
      <w:r>
        <w:rPr/>
        <w:t>đã</w:t>
      </w:r>
      <w:r>
        <w:rPr>
          <w:spacing w:val="-4"/>
        </w:rPr>
        <w:t> </w:t>
      </w:r>
      <w:r>
        <w:rPr/>
        <w:t>diệt</w:t>
      </w:r>
      <w:r>
        <w:rPr>
          <w:spacing w:val="-2"/>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37" w:lineRule="auto" w:before="124" w:after="0"/>
        <w:ind w:left="710" w:right="142" w:hanging="287"/>
        <w:jc w:val="left"/>
        <w:rPr>
          <w:sz w:val="26"/>
        </w:rPr>
      </w:pPr>
      <w:r>
        <w:rPr>
          <w:i/>
          <w:sz w:val="26"/>
        </w:rPr>
        <w:t>Tâm</w:t>
      </w:r>
      <w:r>
        <w:rPr>
          <w:i/>
          <w:spacing w:val="22"/>
          <w:sz w:val="26"/>
        </w:rPr>
        <w:t> </w:t>
      </w:r>
      <w:r>
        <w:rPr>
          <w:i/>
          <w:sz w:val="26"/>
        </w:rPr>
        <w:t>phi</w:t>
      </w:r>
      <w:r>
        <w:rPr>
          <w:i/>
          <w:spacing w:val="23"/>
          <w:sz w:val="26"/>
        </w:rPr>
        <w:t> </w:t>
      </w:r>
      <w:r>
        <w:rPr>
          <w:i/>
          <w:sz w:val="26"/>
        </w:rPr>
        <w:t>đã</w:t>
      </w:r>
      <w:r>
        <w:rPr>
          <w:i/>
          <w:spacing w:val="22"/>
          <w:sz w:val="26"/>
        </w:rPr>
        <w:t> </w:t>
      </w:r>
      <w:r>
        <w:rPr>
          <w:i/>
          <w:sz w:val="26"/>
        </w:rPr>
        <w:t>diệt</w:t>
      </w:r>
      <w:r>
        <w:rPr>
          <w:i/>
          <w:spacing w:val="23"/>
          <w:sz w:val="26"/>
        </w:rPr>
        <w:t> </w:t>
      </w:r>
      <w:r>
        <w:rPr>
          <w:i/>
          <w:sz w:val="26"/>
        </w:rPr>
        <w:t>là</w:t>
      </w:r>
      <w:r>
        <w:rPr>
          <w:i/>
          <w:spacing w:val="22"/>
          <w:sz w:val="26"/>
        </w:rPr>
        <w:t> </w:t>
      </w:r>
      <w:r>
        <w:rPr>
          <w:i/>
          <w:sz w:val="26"/>
        </w:rPr>
        <w:t>tâm</w:t>
      </w:r>
      <w:r>
        <w:rPr>
          <w:i/>
          <w:spacing w:val="22"/>
          <w:sz w:val="26"/>
        </w:rPr>
        <w:t> </w:t>
      </w:r>
      <w:r>
        <w:rPr>
          <w:i/>
          <w:sz w:val="26"/>
        </w:rPr>
        <w:t>phi</w:t>
      </w:r>
      <w:r>
        <w:rPr>
          <w:i/>
          <w:spacing w:val="23"/>
          <w:sz w:val="26"/>
        </w:rPr>
        <w:t> </w:t>
      </w:r>
      <w:r>
        <w:rPr>
          <w:i/>
          <w:sz w:val="26"/>
        </w:rPr>
        <w:t>đang</w:t>
      </w:r>
      <w:r>
        <w:rPr>
          <w:i/>
          <w:spacing w:val="22"/>
          <w:sz w:val="26"/>
        </w:rPr>
        <w:t> </w:t>
      </w:r>
      <w:r>
        <w:rPr>
          <w:i/>
          <w:sz w:val="26"/>
        </w:rPr>
        <w:t>diệt</w:t>
      </w:r>
      <w:r>
        <w:rPr>
          <w:i/>
          <w:spacing w:val="23"/>
          <w:sz w:val="26"/>
        </w:rPr>
        <w:t> </w:t>
      </w:r>
      <w:r>
        <w:rPr>
          <w:i/>
          <w:sz w:val="26"/>
        </w:rPr>
        <w:t>phải</w:t>
      </w:r>
      <w:r>
        <w:rPr>
          <w:i/>
          <w:spacing w:val="25"/>
          <w:sz w:val="26"/>
        </w:rPr>
        <w:t> </w:t>
      </w:r>
      <w:r>
        <w:rPr>
          <w:i/>
          <w:sz w:val="26"/>
        </w:rPr>
        <w:t>chăng?</w:t>
      </w:r>
      <w:r>
        <w:rPr>
          <w:i/>
          <w:spacing w:val="28"/>
          <w:sz w:val="26"/>
        </w:rPr>
        <w:t> </w:t>
      </w:r>
      <w:r>
        <w:rPr>
          <w:sz w:val="26"/>
        </w:rPr>
        <w:t>Sát-na</w:t>
      </w:r>
      <w:r>
        <w:rPr>
          <w:spacing w:val="23"/>
          <w:sz w:val="26"/>
        </w:rPr>
        <w:t> </w:t>
      </w:r>
      <w:r>
        <w:rPr>
          <w:sz w:val="26"/>
        </w:rPr>
        <w:t>diệt,</w:t>
      </w:r>
      <w:r>
        <w:rPr>
          <w:spacing w:val="22"/>
          <w:sz w:val="26"/>
        </w:rPr>
        <w:t> </w:t>
      </w:r>
      <w:r>
        <w:rPr>
          <w:sz w:val="26"/>
        </w:rPr>
        <w:t>phi</w:t>
      </w:r>
      <w:r>
        <w:rPr>
          <w:spacing w:val="23"/>
          <w:sz w:val="26"/>
        </w:rPr>
        <w:t> </w:t>
      </w:r>
      <w:r>
        <w:rPr>
          <w:sz w:val="26"/>
        </w:rPr>
        <w:t>đã</w:t>
      </w:r>
      <w:r>
        <w:rPr>
          <w:spacing w:val="23"/>
          <w:sz w:val="26"/>
        </w:rPr>
        <w:t> </w:t>
      </w:r>
      <w:r>
        <w:rPr>
          <w:sz w:val="26"/>
        </w:rPr>
        <w:t>diệt</w:t>
      </w:r>
      <w:r>
        <w:rPr>
          <w:spacing w:val="23"/>
          <w:sz w:val="26"/>
        </w:rPr>
        <w:t> </w:t>
      </w:r>
      <w:r>
        <w:rPr>
          <w:sz w:val="26"/>
        </w:rPr>
        <w:t>mà</w:t>
      </w:r>
      <w:r>
        <w:rPr>
          <w:spacing w:val="23"/>
          <w:sz w:val="26"/>
        </w:rPr>
        <w:t> </w:t>
      </w:r>
      <w:r>
        <w:rPr>
          <w:sz w:val="26"/>
        </w:rPr>
        <w:t>chẳng phải phi đang diệt. Còn sát-na sanh của tâm vị lai là phi đã diệt và cũng phi đang diệt.</w:t>
      </w:r>
    </w:p>
    <w:p>
      <w:pPr>
        <w:pStyle w:val="BodyText"/>
        <w:spacing w:before="122"/>
        <w:ind w:right="140"/>
      </w:pPr>
      <w:r>
        <w:rPr/>
        <w:t>Hay là tâm phi đang diệt là phi đã diệt phải chăng? Tâm quá khứ là phi đang diệt mà chẳng phải phi đã diệt. Còn sát-na sanh của tâm vị lai là phi đang diệt và cũng phi đã </w:t>
      </w:r>
      <w:r>
        <w:rPr>
          <w:spacing w:val="-2"/>
        </w:rPr>
        <w:t>diệt.</w:t>
      </w:r>
    </w:p>
    <w:p>
      <w:pPr>
        <w:pStyle w:val="Heading7"/>
        <w:spacing w:before="6"/>
      </w:pPr>
      <w:r>
        <w:rPr>
          <w:spacing w:val="-5"/>
        </w:rPr>
        <w:t>57.</w:t>
      </w:r>
    </w:p>
    <w:p>
      <w:pPr>
        <w:pStyle w:val="ListParagraph"/>
        <w:numPr>
          <w:ilvl w:val="0"/>
          <w:numId w:val="15"/>
        </w:numPr>
        <w:tabs>
          <w:tab w:pos="708" w:val="left" w:leader="none"/>
        </w:tabs>
        <w:spacing w:line="240" w:lineRule="auto" w:before="0" w:after="0"/>
        <w:ind w:left="708" w:right="140" w:hanging="284"/>
        <w:jc w:val="both"/>
        <w:rPr>
          <w:sz w:val="26"/>
        </w:rPr>
      </w:pPr>
      <w:r>
        <w:rPr>
          <w:i/>
          <w:sz w:val="26"/>
        </w:rPr>
        <w:t>Người nào tâm lướt qua vượt khỏi thời giờ mỗi sát-na sanh, thì người ấy tâm lướt qua vượt khỏi thời giờ mỗi sát-na diệt phải chăng? </w:t>
      </w:r>
      <w:r>
        <w:rPr>
          <w:sz w:val="26"/>
        </w:rPr>
        <w:t>Người trong khi tâm sát-na diệt, chỉ lướt qua sát-na sanh chưa lướt qua sát-na diệt. Còn người đã qua tâm rồi, mới là lướt qua sát-na sanh và cũng lướt qua sát-na diệt.</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left="708" w:right="137"/>
        <w:rPr>
          <w:i/>
        </w:rPr>
      </w:pPr>
      <w:r>
        <w:rPr/>
        <w:t>Hay là người nào tâm lướt qua vượt khỏi thời giờ mỗi sát-na diệt, thì người ấy tâm</w:t>
      </w:r>
      <w:r>
        <w:rPr>
          <w:spacing w:val="80"/>
        </w:rPr>
        <w:t> </w:t>
      </w:r>
      <w:r>
        <w:rPr/>
        <w:t>lướt qua vượt khỏi thời giờ mỗi sát-na sanh phải chăng? Người đã qua tâm rồi </w:t>
      </w:r>
      <w:r>
        <w:rPr>
          <w:i/>
        </w:rPr>
        <w:t>(atītaṃ </w:t>
      </w:r>
      <w:r>
        <w:rPr>
          <w:i/>
          <w:spacing w:val="-2"/>
        </w:rPr>
        <w:t>cittaṃ).</w:t>
      </w:r>
    </w:p>
    <w:p>
      <w:pPr>
        <w:pStyle w:val="ListParagraph"/>
        <w:numPr>
          <w:ilvl w:val="0"/>
          <w:numId w:val="15"/>
        </w:numPr>
        <w:tabs>
          <w:tab w:pos="708" w:val="left" w:leader="none"/>
        </w:tabs>
        <w:spacing w:line="240" w:lineRule="auto" w:before="119" w:after="0"/>
        <w:ind w:left="708" w:right="142" w:hanging="284"/>
        <w:jc w:val="both"/>
        <w:rPr>
          <w:sz w:val="26"/>
        </w:rPr>
      </w:pPr>
      <w:r>
        <w:rPr>
          <w:i/>
          <w:sz w:val="26"/>
        </w:rPr>
        <w:t>Người nào tâm phi lướt qua vượt khỏi thời giờ mỗi sát-na sanh, thì người ấy tâm phi lướt qua vượt khỏi thời giờ mỗi sát-na diệt phải chăng? </w:t>
      </w:r>
      <w:r>
        <w:rPr>
          <w:sz w:val="26"/>
        </w:rPr>
        <w:t>Sát-na sanh của tâm vị lai.</w:t>
      </w:r>
    </w:p>
    <w:p>
      <w:pPr>
        <w:pStyle w:val="BodyText"/>
        <w:spacing w:before="119"/>
        <w:ind w:right="136"/>
      </w:pPr>
      <w:r>
        <w:rPr/>
        <w:t>Hay là người nào tâm phi lướt qua vượt khỏi thời giờ mỗi sát-na diệt, thì người ấy</w:t>
      </w:r>
      <w:r>
        <w:rPr>
          <w:spacing w:val="-2"/>
        </w:rPr>
        <w:t> </w:t>
      </w:r>
      <w:r>
        <w:rPr/>
        <w:t>tâm phi lướt qua vượt khỏi thời giờ mỗi sát-na sanh phải chăng? Người trong sát-na diệt của tâm chưa lướt qua sát-na diệt chẳng phải chưa lướt qua sát-na sanh. Còn người trong sát-na sanh của tâm vị lai mới là chưa lướt qua sát-na diệt và cũng chưa lướt qua sát-na sanh.</w:t>
      </w:r>
    </w:p>
    <w:p>
      <w:pPr>
        <w:spacing w:before="0"/>
        <w:ind w:left="2429" w:right="2428"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5"/>
          <w:sz w:val="26"/>
        </w:rPr>
        <w:t> </w:t>
      </w:r>
      <w:r>
        <w:rPr>
          <w:i/>
          <w:sz w:val="26"/>
        </w:rPr>
        <w:t>phần</w:t>
      </w:r>
      <w:r>
        <w:rPr>
          <w:i/>
          <w:spacing w:val="-4"/>
          <w:sz w:val="26"/>
        </w:rPr>
        <w:t> </w:t>
      </w:r>
      <w:r>
        <w:rPr>
          <w:i/>
          <w:spacing w:val="-2"/>
          <w:sz w:val="26"/>
        </w:rPr>
        <w:t>người</w:t>
      </w:r>
    </w:p>
    <w:p>
      <w:pPr>
        <w:pStyle w:val="BodyText"/>
        <w:spacing w:before="41"/>
        <w:ind w:left="0"/>
        <w:jc w:val="left"/>
        <w:rPr>
          <w:i/>
        </w:rPr>
      </w:pPr>
    </w:p>
    <w:p>
      <w:pPr>
        <w:spacing w:before="1"/>
        <w:ind w:left="141" w:right="0" w:firstLine="0"/>
        <w:jc w:val="left"/>
        <w:rPr>
          <w:i/>
          <w:sz w:val="26"/>
        </w:rPr>
      </w:pPr>
      <w:bookmarkStart w:name="_bookmark60" w:id="61"/>
      <w:bookmarkEnd w:id="61"/>
      <w:r>
        <w:rPr/>
      </w:r>
      <w:r>
        <w:rPr>
          <w:b/>
          <w:color w:val="00AFEF"/>
          <w:sz w:val="26"/>
        </w:rPr>
        <w:t>Xiển</w:t>
      </w:r>
      <w:r>
        <w:rPr>
          <w:b/>
          <w:color w:val="00AFEF"/>
          <w:spacing w:val="-6"/>
          <w:sz w:val="26"/>
        </w:rPr>
        <w:t> </w:t>
      </w:r>
      <w:r>
        <w:rPr>
          <w:b/>
          <w:color w:val="00AFEF"/>
          <w:sz w:val="26"/>
        </w:rPr>
        <w:t>Minh</w:t>
      </w:r>
      <w:r>
        <w:rPr>
          <w:b/>
          <w:color w:val="00AFEF"/>
          <w:spacing w:val="-6"/>
          <w:sz w:val="26"/>
        </w:rPr>
        <w:t> </w:t>
      </w:r>
      <w:r>
        <w:rPr>
          <w:b/>
          <w:color w:val="00AFEF"/>
          <w:sz w:val="26"/>
        </w:rPr>
        <w:t>Phần</w:t>
      </w:r>
      <w:r>
        <w:rPr>
          <w:b/>
          <w:color w:val="00AFEF"/>
          <w:spacing w:val="-6"/>
          <w:sz w:val="26"/>
        </w:rPr>
        <w:t> </w:t>
      </w:r>
      <w:r>
        <w:rPr>
          <w:b/>
          <w:color w:val="00AFEF"/>
          <w:sz w:val="26"/>
        </w:rPr>
        <w:t>Pháp</w:t>
      </w:r>
      <w:r>
        <w:rPr>
          <w:b/>
          <w:color w:val="00AFEF"/>
          <w:spacing w:val="-5"/>
          <w:sz w:val="26"/>
        </w:rPr>
        <w:t> </w:t>
      </w:r>
      <w:r>
        <w:rPr>
          <w:i/>
          <w:color w:val="00AFEF"/>
          <w:spacing w:val="-2"/>
          <w:sz w:val="26"/>
        </w:rPr>
        <w:t>(Dhammavāraniddeso)</w:t>
      </w:r>
    </w:p>
    <w:p>
      <w:pPr>
        <w:pStyle w:val="Heading7"/>
        <w:spacing w:line="295" w:lineRule="exact" w:before="8"/>
      </w:pPr>
      <w:r>
        <w:rPr>
          <w:spacing w:val="-5"/>
        </w:rPr>
        <w:t>58.</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Tâm</w:t>
      </w:r>
      <w:r>
        <w:rPr>
          <w:i/>
          <w:spacing w:val="-6"/>
          <w:sz w:val="26"/>
        </w:rPr>
        <w:t> </w:t>
      </w:r>
      <w:r>
        <w:rPr>
          <w:i/>
          <w:sz w:val="26"/>
        </w:rPr>
        <w:t>nào</w:t>
      </w:r>
      <w:r>
        <w:rPr>
          <w:i/>
          <w:spacing w:val="-2"/>
          <w:sz w:val="26"/>
        </w:rPr>
        <w:t> </w:t>
      </w:r>
      <w:r>
        <w:rPr>
          <w:i/>
          <w:sz w:val="26"/>
        </w:rPr>
        <w:t>sanh</w:t>
      </w:r>
      <w:r>
        <w:rPr>
          <w:i/>
          <w:spacing w:val="-5"/>
          <w:sz w:val="26"/>
        </w:rPr>
        <w:t> </w:t>
      </w:r>
      <w:r>
        <w:rPr>
          <w:i/>
          <w:sz w:val="26"/>
        </w:rPr>
        <w:t>ra</w:t>
      </w:r>
      <w:r>
        <w:rPr>
          <w:i/>
          <w:spacing w:val="-3"/>
          <w:sz w:val="26"/>
        </w:rPr>
        <w:t> </w:t>
      </w:r>
      <w:r>
        <w:rPr>
          <w:i/>
          <w:sz w:val="26"/>
        </w:rPr>
        <w:t>phi</w:t>
      </w:r>
      <w:r>
        <w:rPr>
          <w:i/>
          <w:spacing w:val="-5"/>
          <w:sz w:val="26"/>
        </w:rPr>
        <w:t> </w:t>
      </w:r>
      <w:r>
        <w:rPr>
          <w:i/>
          <w:sz w:val="26"/>
        </w:rPr>
        <w:t>vẫn</w:t>
      </w:r>
      <w:r>
        <w:rPr>
          <w:i/>
          <w:spacing w:val="-5"/>
          <w:sz w:val="26"/>
        </w:rPr>
        <w:t> </w:t>
      </w:r>
      <w:r>
        <w:rPr>
          <w:i/>
          <w:sz w:val="26"/>
        </w:rPr>
        <w:t>diệt,</w:t>
      </w:r>
      <w:r>
        <w:rPr>
          <w:i/>
          <w:spacing w:val="-6"/>
          <w:sz w:val="26"/>
        </w:rPr>
        <w:t> </w:t>
      </w:r>
      <w:r>
        <w:rPr>
          <w:i/>
          <w:sz w:val="26"/>
        </w:rPr>
        <w:t>thì</w:t>
      </w:r>
      <w:r>
        <w:rPr>
          <w:i/>
          <w:spacing w:val="-3"/>
          <w:sz w:val="26"/>
        </w:rPr>
        <w:t> </w:t>
      </w:r>
      <w:r>
        <w:rPr>
          <w:i/>
          <w:sz w:val="26"/>
        </w:rPr>
        <w:t>tâm</w:t>
      </w:r>
      <w:r>
        <w:rPr>
          <w:i/>
          <w:spacing w:val="-4"/>
          <w:sz w:val="26"/>
        </w:rPr>
        <w:t> </w:t>
      </w:r>
      <w:r>
        <w:rPr>
          <w:i/>
          <w:sz w:val="26"/>
        </w:rPr>
        <w:t>ấy</w:t>
      </w:r>
      <w:r>
        <w:rPr>
          <w:i/>
          <w:spacing w:val="-3"/>
          <w:sz w:val="26"/>
        </w:rPr>
        <w:t> </w:t>
      </w:r>
      <w:r>
        <w:rPr>
          <w:i/>
          <w:sz w:val="26"/>
        </w:rPr>
        <w:t>sẽ</w:t>
      </w:r>
      <w:r>
        <w:rPr>
          <w:i/>
          <w:spacing w:val="-5"/>
          <w:sz w:val="26"/>
        </w:rPr>
        <w:t> </w:t>
      </w:r>
      <w:r>
        <w:rPr>
          <w:i/>
          <w:sz w:val="26"/>
        </w:rPr>
        <w:t>diệt</w:t>
      </w:r>
      <w:r>
        <w:rPr>
          <w:i/>
          <w:spacing w:val="-5"/>
          <w:sz w:val="26"/>
        </w:rPr>
        <w:t> </w:t>
      </w:r>
      <w:r>
        <w:rPr>
          <w:i/>
          <w:sz w:val="26"/>
        </w:rPr>
        <w:t>phi</w:t>
      </w:r>
      <w:r>
        <w:rPr>
          <w:i/>
          <w:spacing w:val="-6"/>
          <w:sz w:val="26"/>
        </w:rPr>
        <w:t> </w:t>
      </w:r>
      <w:r>
        <w:rPr>
          <w:i/>
          <w:sz w:val="26"/>
        </w:rPr>
        <w:t>đang</w:t>
      </w:r>
      <w:r>
        <w:rPr>
          <w:i/>
          <w:spacing w:val="-3"/>
          <w:sz w:val="26"/>
        </w:rPr>
        <w:t> </w:t>
      </w:r>
      <w:r>
        <w:rPr>
          <w:i/>
          <w:sz w:val="26"/>
        </w:rPr>
        <w:t>sanh</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20"/>
        <w:ind w:right="133"/>
        <w:jc w:val="left"/>
      </w:pPr>
      <w:r>
        <w:rPr/>
        <w:t>Hay là tâm nào sẽ diệt phi đang sanh, thì tâm ấy đang sanh phi diệt phải chăng? Phải</w:t>
      </w:r>
      <w:r>
        <w:rPr>
          <w:spacing w:val="40"/>
        </w:rPr>
        <w:t> </w:t>
      </w:r>
      <w:r>
        <w:rPr>
          <w:spacing w:val="-4"/>
        </w:rPr>
        <w:t>rồi.</w:t>
      </w:r>
    </w:p>
    <w:p>
      <w:pPr>
        <w:pStyle w:val="ListParagraph"/>
        <w:numPr>
          <w:ilvl w:val="0"/>
          <w:numId w:val="15"/>
        </w:numPr>
        <w:tabs>
          <w:tab w:pos="709" w:val="left" w:leader="none"/>
        </w:tabs>
        <w:spacing w:line="240" w:lineRule="auto" w:before="120" w:after="0"/>
        <w:ind w:left="709" w:right="0" w:hanging="285"/>
        <w:jc w:val="left"/>
        <w:rPr>
          <w:sz w:val="26"/>
        </w:rPr>
      </w:pPr>
      <w:r>
        <w:rPr>
          <w:i/>
          <w:sz w:val="26"/>
        </w:rPr>
        <w:t>Tâm</w:t>
      </w:r>
      <w:r>
        <w:rPr>
          <w:i/>
          <w:spacing w:val="-5"/>
          <w:sz w:val="26"/>
        </w:rPr>
        <w:t> </w:t>
      </w:r>
      <w:r>
        <w:rPr>
          <w:i/>
          <w:sz w:val="26"/>
        </w:rPr>
        <w:t>nào</w:t>
      </w:r>
      <w:r>
        <w:rPr>
          <w:i/>
          <w:spacing w:val="-3"/>
          <w:sz w:val="26"/>
        </w:rPr>
        <w:t> </w:t>
      </w:r>
      <w:r>
        <w:rPr>
          <w:i/>
          <w:sz w:val="26"/>
        </w:rPr>
        <w:t>phi</w:t>
      </w:r>
      <w:r>
        <w:rPr>
          <w:i/>
          <w:spacing w:val="-5"/>
          <w:sz w:val="26"/>
        </w:rPr>
        <w:t> </w:t>
      </w:r>
      <w:r>
        <w:rPr>
          <w:i/>
          <w:sz w:val="26"/>
        </w:rPr>
        <w:t>sanh</w:t>
      </w:r>
      <w:r>
        <w:rPr>
          <w:i/>
          <w:spacing w:val="-5"/>
          <w:sz w:val="26"/>
        </w:rPr>
        <w:t> </w:t>
      </w:r>
      <w:r>
        <w:rPr>
          <w:i/>
          <w:sz w:val="26"/>
        </w:rPr>
        <w:t>ra</w:t>
      </w:r>
      <w:r>
        <w:rPr>
          <w:i/>
          <w:spacing w:val="-5"/>
          <w:sz w:val="26"/>
        </w:rPr>
        <w:t> </w:t>
      </w:r>
      <w:r>
        <w:rPr>
          <w:i/>
          <w:sz w:val="26"/>
        </w:rPr>
        <w:t>vẫn</w:t>
      </w:r>
      <w:r>
        <w:rPr>
          <w:i/>
          <w:spacing w:val="-5"/>
          <w:sz w:val="26"/>
        </w:rPr>
        <w:t> </w:t>
      </w:r>
      <w:r>
        <w:rPr>
          <w:i/>
          <w:sz w:val="26"/>
        </w:rPr>
        <w:t>diệt,</w:t>
      </w:r>
      <w:r>
        <w:rPr>
          <w:i/>
          <w:spacing w:val="-4"/>
          <w:sz w:val="26"/>
        </w:rPr>
        <w:t> </w:t>
      </w:r>
      <w:r>
        <w:rPr>
          <w:i/>
          <w:sz w:val="26"/>
        </w:rPr>
        <w:t>thì</w:t>
      </w:r>
      <w:r>
        <w:rPr>
          <w:i/>
          <w:spacing w:val="-4"/>
          <w:sz w:val="26"/>
        </w:rPr>
        <w:t> </w:t>
      </w:r>
      <w:r>
        <w:rPr>
          <w:i/>
          <w:sz w:val="26"/>
        </w:rPr>
        <w:t>tâm</w:t>
      </w:r>
      <w:r>
        <w:rPr>
          <w:i/>
          <w:spacing w:val="-4"/>
          <w:sz w:val="26"/>
        </w:rPr>
        <w:t> </w:t>
      </w:r>
      <w:r>
        <w:rPr>
          <w:i/>
          <w:sz w:val="26"/>
        </w:rPr>
        <w:t>ấy</w:t>
      </w:r>
      <w:r>
        <w:rPr>
          <w:i/>
          <w:spacing w:val="-2"/>
          <w:sz w:val="26"/>
        </w:rPr>
        <w:t> </w:t>
      </w:r>
      <w:r>
        <w:rPr>
          <w:i/>
          <w:sz w:val="26"/>
        </w:rPr>
        <w:t>phi</w:t>
      </w:r>
      <w:r>
        <w:rPr>
          <w:i/>
          <w:spacing w:val="-5"/>
          <w:sz w:val="26"/>
        </w:rPr>
        <w:t> </w:t>
      </w:r>
      <w:r>
        <w:rPr>
          <w:i/>
          <w:sz w:val="26"/>
        </w:rPr>
        <w:t>sẽ</w:t>
      </w:r>
      <w:r>
        <w:rPr>
          <w:i/>
          <w:spacing w:val="-4"/>
          <w:sz w:val="26"/>
        </w:rPr>
        <w:t> </w:t>
      </w:r>
      <w:r>
        <w:rPr>
          <w:i/>
          <w:sz w:val="26"/>
        </w:rPr>
        <w:t>diệt</w:t>
      </w:r>
      <w:r>
        <w:rPr>
          <w:i/>
          <w:spacing w:val="-5"/>
          <w:sz w:val="26"/>
        </w:rPr>
        <w:t> </w:t>
      </w:r>
      <w:r>
        <w:rPr>
          <w:i/>
          <w:sz w:val="26"/>
        </w:rPr>
        <w:t>sẽ</w:t>
      </w:r>
      <w:r>
        <w:rPr>
          <w:i/>
          <w:spacing w:val="-5"/>
          <w:sz w:val="26"/>
        </w:rPr>
        <w:t> </w:t>
      </w:r>
      <w:r>
        <w:rPr>
          <w:i/>
          <w:sz w:val="26"/>
        </w:rPr>
        <w:t>sanh</w:t>
      </w:r>
      <w:r>
        <w:rPr>
          <w:i/>
          <w:spacing w:val="-5"/>
          <w:sz w:val="26"/>
        </w:rPr>
        <w:t> </w:t>
      </w:r>
      <w:r>
        <w:rPr>
          <w:i/>
          <w:sz w:val="26"/>
        </w:rPr>
        <w:t>phải</w:t>
      </w:r>
      <w:r>
        <w:rPr>
          <w:i/>
          <w:spacing w:val="-3"/>
          <w:sz w:val="26"/>
        </w:rPr>
        <w:t> </w:t>
      </w:r>
      <w:r>
        <w:rPr>
          <w:i/>
          <w:sz w:val="26"/>
        </w:rPr>
        <w:t>chăng?</w:t>
      </w:r>
      <w:r>
        <w:rPr>
          <w:i/>
          <w:spacing w:val="-4"/>
          <w:sz w:val="26"/>
        </w:rPr>
        <w:t> </w:t>
      </w:r>
      <w:r>
        <w:rPr>
          <w:sz w:val="26"/>
        </w:rPr>
        <w:t>Không</w:t>
      </w:r>
      <w:r>
        <w:rPr>
          <w:spacing w:val="-5"/>
          <w:sz w:val="26"/>
        </w:rPr>
        <w:t> </w:t>
      </w:r>
      <w:r>
        <w:rPr>
          <w:spacing w:val="-2"/>
          <w:sz w:val="26"/>
        </w:rPr>
        <w:t>phải.</w:t>
      </w:r>
    </w:p>
    <w:p>
      <w:pPr>
        <w:pStyle w:val="BodyText"/>
        <w:spacing w:before="118"/>
        <w:ind w:right="211"/>
        <w:jc w:val="left"/>
        <w:rPr>
          <w:i/>
        </w:rPr>
      </w:pPr>
      <w:r>
        <w:rPr/>
        <w:t>Hay là tâm nào phi sẽ diệt sẽ sanh thì tâm ấy phi sanh ra vẫn diệt phải chăng? Không</w:t>
      </w:r>
      <w:r>
        <w:rPr>
          <w:spacing w:val="40"/>
        </w:rPr>
        <w:t> </w:t>
      </w:r>
      <w:r>
        <w:rPr/>
        <w:t>có </w:t>
      </w:r>
      <w:r>
        <w:rPr>
          <w:i/>
        </w:rPr>
        <w:t>(natthi).</w:t>
      </w:r>
    </w:p>
    <w:p>
      <w:pPr>
        <w:pStyle w:val="Heading7"/>
      </w:pPr>
      <w:r>
        <w:rPr>
          <w:spacing w:val="-5"/>
        </w:rPr>
        <w:t>59.</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6"/>
          <w:sz w:val="26"/>
        </w:rPr>
        <w:t> </w:t>
      </w:r>
      <w:r>
        <w:rPr>
          <w:i/>
          <w:sz w:val="26"/>
        </w:rPr>
        <w:t>nào</w:t>
      </w:r>
      <w:r>
        <w:rPr>
          <w:i/>
          <w:spacing w:val="-3"/>
          <w:sz w:val="26"/>
        </w:rPr>
        <w:t> </w:t>
      </w:r>
      <w:r>
        <w:rPr>
          <w:i/>
          <w:sz w:val="26"/>
        </w:rPr>
        <w:t>sanh</w:t>
      </w:r>
      <w:r>
        <w:rPr>
          <w:i/>
          <w:spacing w:val="-6"/>
          <w:sz w:val="26"/>
        </w:rPr>
        <w:t> </w:t>
      </w:r>
      <w:r>
        <w:rPr>
          <w:i/>
          <w:sz w:val="26"/>
        </w:rPr>
        <w:t>ra</w:t>
      </w:r>
      <w:r>
        <w:rPr>
          <w:i/>
          <w:spacing w:val="-3"/>
          <w:sz w:val="26"/>
        </w:rPr>
        <w:t> </w:t>
      </w:r>
      <w:r>
        <w:rPr>
          <w:i/>
          <w:sz w:val="26"/>
        </w:rPr>
        <w:t>thì</w:t>
      </w:r>
      <w:r>
        <w:rPr>
          <w:i/>
          <w:spacing w:val="-5"/>
          <w:sz w:val="26"/>
        </w:rPr>
        <w:t> </w:t>
      </w:r>
      <w:r>
        <w:rPr>
          <w:i/>
          <w:sz w:val="26"/>
        </w:rPr>
        <w:t>tâm</w:t>
      </w:r>
      <w:r>
        <w:rPr>
          <w:i/>
          <w:spacing w:val="-5"/>
          <w:sz w:val="26"/>
        </w:rPr>
        <w:t> </w:t>
      </w:r>
      <w:r>
        <w:rPr>
          <w:i/>
          <w:sz w:val="26"/>
        </w:rPr>
        <w:t>ấy</w:t>
      </w:r>
      <w:r>
        <w:rPr>
          <w:i/>
          <w:spacing w:val="-6"/>
          <w:sz w:val="26"/>
        </w:rPr>
        <w:t> </w:t>
      </w:r>
      <w:r>
        <w:rPr>
          <w:i/>
          <w:sz w:val="26"/>
        </w:rPr>
        <w:t>sanh</w:t>
      </w:r>
      <w:r>
        <w:rPr>
          <w:i/>
          <w:spacing w:val="-3"/>
          <w:sz w:val="26"/>
        </w:rPr>
        <w:t> </w:t>
      </w:r>
      <w:r>
        <w:rPr>
          <w:i/>
          <w:sz w:val="26"/>
        </w:rPr>
        <w:t>tồn</w:t>
      </w:r>
      <w:r>
        <w:rPr>
          <w:i/>
          <w:spacing w:val="-5"/>
          <w:sz w:val="26"/>
        </w:rPr>
        <w:t> </w:t>
      </w:r>
      <w:r>
        <w:rPr>
          <w:i/>
          <w:sz w:val="26"/>
        </w:rPr>
        <w:t>phải</w:t>
      </w:r>
      <w:r>
        <w:rPr>
          <w:i/>
          <w:spacing w:val="-6"/>
          <w:sz w:val="26"/>
        </w:rPr>
        <w:t> </w:t>
      </w:r>
      <w:r>
        <w:rPr>
          <w:i/>
          <w:sz w:val="26"/>
        </w:rPr>
        <w:t>chăng?</w:t>
      </w:r>
      <w:r>
        <w:rPr>
          <w:i/>
          <w:spacing w:val="-5"/>
          <w:sz w:val="26"/>
        </w:rPr>
        <w:t> </w:t>
      </w:r>
      <w:r>
        <w:rPr>
          <w:sz w:val="26"/>
        </w:rPr>
        <w:t>Phải</w:t>
      </w:r>
      <w:r>
        <w:rPr>
          <w:spacing w:val="-5"/>
          <w:sz w:val="26"/>
        </w:rPr>
        <w:t> </w:t>
      </w:r>
      <w:r>
        <w:rPr>
          <w:spacing w:val="-4"/>
          <w:sz w:val="26"/>
        </w:rPr>
        <w:t>rồi.</w:t>
      </w:r>
    </w:p>
    <w:p>
      <w:pPr>
        <w:pStyle w:val="BodyText"/>
        <w:spacing w:before="117"/>
        <w:ind w:right="138"/>
      </w:pPr>
      <w:r>
        <w:rPr/>
        <w:t>Hay là tâm nào sanh tồn thì tâm ấy sanh ra phải chăng? Vào sát na diệt của tâm sanh tồn, mà tâm ấy chẳng phải sanh ra. Còn vào sát na sanh la tâm sanh tồn, cũng là sanh </w:t>
      </w:r>
      <w:r>
        <w:rPr>
          <w:spacing w:val="-4"/>
        </w:rPr>
        <w:t>ra.</w:t>
      </w:r>
    </w:p>
    <w:p>
      <w:pPr>
        <w:pStyle w:val="ListParagraph"/>
        <w:numPr>
          <w:ilvl w:val="0"/>
          <w:numId w:val="15"/>
        </w:numPr>
        <w:tabs>
          <w:tab w:pos="708" w:val="left" w:leader="none"/>
          <w:tab w:pos="710" w:val="left" w:leader="none"/>
        </w:tabs>
        <w:spacing w:line="240" w:lineRule="auto" w:before="122" w:after="0"/>
        <w:ind w:left="710" w:right="138" w:hanging="287"/>
        <w:jc w:val="both"/>
        <w:rPr>
          <w:sz w:val="26"/>
        </w:rPr>
      </w:pPr>
      <w:r>
        <w:rPr>
          <w:i/>
          <w:sz w:val="26"/>
        </w:rPr>
        <w:t>Tâm nào phi sanh ra là tâm ấy phi sanh tồn phải chăng? </w:t>
      </w:r>
      <w:r>
        <w:rPr>
          <w:sz w:val="26"/>
        </w:rPr>
        <w:t>Vào sát na diệt là tâm phi sanh ra mà tâm ấy</w:t>
      </w:r>
      <w:r>
        <w:rPr>
          <w:spacing w:val="-5"/>
          <w:sz w:val="26"/>
        </w:rPr>
        <w:t> </w:t>
      </w:r>
      <w:r>
        <w:rPr>
          <w:sz w:val="26"/>
        </w:rPr>
        <w:t>chẳng phải phi sanh tồn. Còn tâm</w:t>
      </w:r>
      <w:r>
        <w:rPr>
          <w:spacing w:val="-2"/>
          <w:sz w:val="26"/>
        </w:rPr>
        <w:t> </w:t>
      </w:r>
      <w:r>
        <w:rPr>
          <w:sz w:val="26"/>
        </w:rPr>
        <w:t>quá khứ vị lai phi sanh ra và cũng phi sanh tồn.</w:t>
      </w:r>
    </w:p>
    <w:p>
      <w:pPr>
        <w:pStyle w:val="BodyText"/>
        <w:spacing w:before="117"/>
      </w:pPr>
      <w:r>
        <w:rPr/>
        <w:t>Hay</w:t>
      </w:r>
      <w:r>
        <w:rPr>
          <w:spacing w:val="-7"/>
        </w:rPr>
        <w:t> </w:t>
      </w:r>
      <w:r>
        <w:rPr/>
        <w:t>là</w:t>
      </w:r>
      <w:r>
        <w:rPr>
          <w:spacing w:val="-3"/>
        </w:rPr>
        <w:t> </w:t>
      </w:r>
      <w:r>
        <w:rPr/>
        <w:t>tâm</w:t>
      </w:r>
      <w:r>
        <w:rPr>
          <w:spacing w:val="-4"/>
        </w:rPr>
        <w:t> </w:t>
      </w:r>
      <w:r>
        <w:rPr/>
        <w:t>nào</w:t>
      </w:r>
      <w:r>
        <w:rPr>
          <w:spacing w:val="-3"/>
        </w:rPr>
        <w:t> </w:t>
      </w:r>
      <w:r>
        <w:rPr/>
        <w:t>phi</w:t>
      </w:r>
      <w:r>
        <w:rPr>
          <w:spacing w:val="-2"/>
        </w:rPr>
        <w:t> </w:t>
      </w:r>
      <w:r>
        <w:rPr/>
        <w:t>sanh</w:t>
      </w:r>
      <w:r>
        <w:rPr>
          <w:spacing w:val="-3"/>
        </w:rPr>
        <w:t> </w:t>
      </w:r>
      <w:r>
        <w:rPr/>
        <w:t>tồn,</w:t>
      </w:r>
      <w:r>
        <w:rPr>
          <w:spacing w:val="-3"/>
        </w:rPr>
        <w:t> </w:t>
      </w:r>
      <w:r>
        <w:rPr/>
        <w:t>thì</w:t>
      </w:r>
      <w:r>
        <w:rPr>
          <w:spacing w:val="-4"/>
        </w:rPr>
        <w:t> </w:t>
      </w:r>
      <w:r>
        <w:rPr/>
        <w:t>tâm</w:t>
      </w:r>
      <w:r>
        <w:rPr>
          <w:spacing w:val="-5"/>
        </w:rPr>
        <w:t> </w:t>
      </w:r>
      <w:r>
        <w:rPr/>
        <w:t>ấy</w:t>
      </w:r>
      <w:r>
        <w:rPr>
          <w:spacing w:val="-8"/>
        </w:rPr>
        <w:t> </w:t>
      </w:r>
      <w:r>
        <w:rPr/>
        <w:t>phi</w:t>
      </w:r>
      <w:r>
        <w:rPr>
          <w:spacing w:val="-4"/>
        </w:rPr>
        <w:t> </w:t>
      </w:r>
      <w:r>
        <w:rPr/>
        <w:t>sanh</w:t>
      </w:r>
      <w:r>
        <w:rPr>
          <w:spacing w:val="-3"/>
        </w:rPr>
        <w:t> </w:t>
      </w:r>
      <w:r>
        <w:rPr/>
        <w:t>ra</w:t>
      </w:r>
      <w:r>
        <w:rPr>
          <w:spacing w:val="-4"/>
        </w:rPr>
        <w:t> </w:t>
      </w:r>
      <w:r>
        <w:rPr/>
        <w:t>phải</w:t>
      </w:r>
      <w:r>
        <w:rPr>
          <w:spacing w:val="-3"/>
        </w:rPr>
        <w:t> </w:t>
      </w:r>
      <w:r>
        <w:rPr/>
        <w:t>chăng?</w:t>
      </w:r>
      <w:r>
        <w:rPr>
          <w:spacing w:val="-1"/>
        </w:rPr>
        <w:t> </w:t>
      </w:r>
      <w:r>
        <w:rPr/>
        <w:t>Phải</w:t>
      </w:r>
      <w:r>
        <w:rPr>
          <w:spacing w:val="-1"/>
        </w:rPr>
        <w:t> </w:t>
      </w:r>
      <w:r>
        <w:rPr>
          <w:spacing w:val="-4"/>
        </w:rPr>
        <w:t>rồi.</w:t>
      </w:r>
    </w:p>
    <w:p>
      <w:pPr>
        <w:pStyle w:val="Heading7"/>
        <w:spacing w:line="295" w:lineRule="exact" w:before="8"/>
      </w:pPr>
      <w:r>
        <w:rPr>
          <w:spacing w:val="-5"/>
        </w:rPr>
        <w:t>60.</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Tâm</w:t>
      </w:r>
      <w:r>
        <w:rPr>
          <w:i/>
          <w:spacing w:val="-6"/>
          <w:sz w:val="26"/>
        </w:rPr>
        <w:t> </w:t>
      </w:r>
      <w:r>
        <w:rPr>
          <w:i/>
          <w:sz w:val="26"/>
        </w:rPr>
        <w:t>nào</w:t>
      </w:r>
      <w:r>
        <w:rPr>
          <w:i/>
          <w:spacing w:val="-2"/>
          <w:sz w:val="26"/>
        </w:rPr>
        <w:t> </w:t>
      </w:r>
      <w:r>
        <w:rPr>
          <w:i/>
          <w:sz w:val="26"/>
        </w:rPr>
        <w:t>đang</w:t>
      </w:r>
      <w:r>
        <w:rPr>
          <w:i/>
          <w:spacing w:val="-5"/>
          <w:sz w:val="26"/>
        </w:rPr>
        <w:t> </w:t>
      </w:r>
      <w:r>
        <w:rPr>
          <w:i/>
          <w:sz w:val="26"/>
        </w:rPr>
        <w:t>diệt</w:t>
      </w:r>
      <w:r>
        <w:rPr>
          <w:i/>
          <w:spacing w:val="-5"/>
          <w:sz w:val="26"/>
        </w:rPr>
        <w:t> </w:t>
      </w:r>
      <w:r>
        <w:rPr>
          <w:i/>
          <w:sz w:val="26"/>
        </w:rPr>
        <w:t>thì</w:t>
      </w:r>
      <w:r>
        <w:rPr>
          <w:i/>
          <w:spacing w:val="-5"/>
          <w:sz w:val="26"/>
        </w:rPr>
        <w:t> </w:t>
      </w:r>
      <w:r>
        <w:rPr>
          <w:i/>
          <w:sz w:val="26"/>
        </w:rPr>
        <w:t>tâm</w:t>
      </w:r>
      <w:r>
        <w:rPr>
          <w:i/>
          <w:spacing w:val="-5"/>
          <w:sz w:val="26"/>
        </w:rPr>
        <w:t> </w:t>
      </w:r>
      <w:r>
        <w:rPr>
          <w:i/>
          <w:sz w:val="26"/>
        </w:rPr>
        <w:t>ấy</w:t>
      </w:r>
      <w:r>
        <w:rPr>
          <w:i/>
          <w:spacing w:val="-5"/>
          <w:sz w:val="26"/>
        </w:rPr>
        <w:t> </w:t>
      </w:r>
      <w:r>
        <w:rPr>
          <w:i/>
          <w:sz w:val="26"/>
        </w:rPr>
        <w:t>đã</w:t>
      </w:r>
      <w:r>
        <w:rPr>
          <w:i/>
          <w:spacing w:val="-5"/>
          <w:sz w:val="26"/>
        </w:rPr>
        <w:t> </w:t>
      </w:r>
      <w:r>
        <w:rPr>
          <w:i/>
          <w:sz w:val="26"/>
        </w:rPr>
        <w:t>sanh</w:t>
      </w:r>
      <w:r>
        <w:rPr>
          <w:i/>
          <w:spacing w:val="-6"/>
          <w:sz w:val="26"/>
        </w:rPr>
        <w:t> </w:t>
      </w:r>
      <w:r>
        <w:rPr>
          <w:i/>
          <w:sz w:val="26"/>
        </w:rPr>
        <w:t>phải</w:t>
      </w:r>
      <w:r>
        <w:rPr>
          <w:i/>
          <w:spacing w:val="-5"/>
          <w:sz w:val="26"/>
        </w:rPr>
        <w:t> </w:t>
      </w:r>
      <w:r>
        <w:rPr>
          <w:i/>
          <w:sz w:val="26"/>
        </w:rPr>
        <w:t>chăng?</w:t>
      </w:r>
      <w:r>
        <w:rPr>
          <w:i/>
          <w:spacing w:val="-4"/>
          <w:sz w:val="26"/>
        </w:rPr>
        <w:t> </w:t>
      </w:r>
      <w:r>
        <w:rPr>
          <w:sz w:val="26"/>
        </w:rPr>
        <w:t>Phải</w:t>
      </w:r>
      <w:r>
        <w:rPr>
          <w:spacing w:val="-4"/>
          <w:sz w:val="26"/>
        </w:rPr>
        <w:t> rồi.</w:t>
      </w:r>
    </w:p>
    <w:p>
      <w:pPr>
        <w:pStyle w:val="BodyText"/>
        <w:spacing w:before="121"/>
        <w:ind w:right="139"/>
      </w:pPr>
      <w:r>
        <w:rPr/>
        <w:t>Hay là tâm nào đã sanh thì tâm ấy đang diệt phải chăng? Vào sát-na sanh là tâm đã sanh, mà tâm ấy chẳng phải đang diệt. Còn vào sát-na diệt thì tâm đã sanh và cũng đang diệt.</w:t>
      </w:r>
    </w:p>
    <w:p>
      <w:pPr>
        <w:pStyle w:val="ListParagraph"/>
        <w:numPr>
          <w:ilvl w:val="0"/>
          <w:numId w:val="15"/>
        </w:numPr>
        <w:tabs>
          <w:tab w:pos="708" w:val="left" w:leader="none"/>
          <w:tab w:pos="710" w:val="left" w:leader="none"/>
        </w:tabs>
        <w:spacing w:line="237" w:lineRule="auto" w:before="124" w:after="0"/>
        <w:ind w:left="710" w:right="137" w:hanging="287"/>
        <w:jc w:val="both"/>
        <w:rPr>
          <w:sz w:val="26"/>
        </w:rPr>
      </w:pPr>
      <w:r>
        <w:rPr>
          <w:i/>
          <w:sz w:val="26"/>
        </w:rPr>
        <w:t>Tâm nào phi đang diệt thì tâm ấy phi sanh tồn phải chăng? </w:t>
      </w:r>
      <w:r>
        <w:rPr>
          <w:sz w:val="26"/>
        </w:rPr>
        <w:t>Vào sát na sanh của tâm, thì</w:t>
      </w:r>
      <w:r>
        <w:rPr>
          <w:spacing w:val="-2"/>
          <w:sz w:val="26"/>
        </w:rPr>
        <w:t> </w:t>
      </w:r>
      <w:r>
        <w:rPr>
          <w:sz w:val="26"/>
        </w:rPr>
        <w:t>tâm</w:t>
      </w:r>
      <w:r>
        <w:rPr>
          <w:spacing w:val="-4"/>
          <w:sz w:val="26"/>
        </w:rPr>
        <w:t> </w:t>
      </w:r>
      <w:r>
        <w:rPr>
          <w:sz w:val="26"/>
        </w:rPr>
        <w:t>ấy</w:t>
      </w:r>
      <w:r>
        <w:rPr>
          <w:spacing w:val="-5"/>
          <w:sz w:val="26"/>
        </w:rPr>
        <w:t> </w:t>
      </w:r>
      <w:r>
        <w:rPr>
          <w:sz w:val="26"/>
        </w:rPr>
        <w:t>phi đang</w:t>
      </w:r>
      <w:r>
        <w:rPr>
          <w:spacing w:val="-1"/>
          <w:sz w:val="26"/>
        </w:rPr>
        <w:t> </w:t>
      </w:r>
      <w:r>
        <w:rPr>
          <w:sz w:val="26"/>
        </w:rPr>
        <w:t>diệt, mà</w:t>
      </w:r>
      <w:r>
        <w:rPr>
          <w:spacing w:val="-2"/>
          <w:sz w:val="26"/>
        </w:rPr>
        <w:t> </w:t>
      </w:r>
      <w:r>
        <w:rPr>
          <w:sz w:val="26"/>
        </w:rPr>
        <w:t>tâm</w:t>
      </w:r>
      <w:r>
        <w:rPr>
          <w:spacing w:val="-1"/>
          <w:sz w:val="26"/>
        </w:rPr>
        <w:t> </w:t>
      </w:r>
      <w:r>
        <w:rPr>
          <w:sz w:val="26"/>
        </w:rPr>
        <w:t>ấy</w:t>
      </w:r>
      <w:r>
        <w:rPr>
          <w:spacing w:val="-7"/>
          <w:sz w:val="26"/>
        </w:rPr>
        <w:t> </w:t>
      </w:r>
      <w:r>
        <w:rPr>
          <w:sz w:val="26"/>
        </w:rPr>
        <w:t>chẳng</w:t>
      </w:r>
      <w:r>
        <w:rPr>
          <w:spacing w:val="-2"/>
          <w:sz w:val="26"/>
        </w:rPr>
        <w:t> </w:t>
      </w:r>
      <w:r>
        <w:rPr>
          <w:sz w:val="26"/>
        </w:rPr>
        <w:t>phải</w:t>
      </w:r>
      <w:r>
        <w:rPr>
          <w:spacing w:val="-2"/>
          <w:sz w:val="26"/>
        </w:rPr>
        <w:t> </w:t>
      </w:r>
      <w:r>
        <w:rPr>
          <w:sz w:val="26"/>
        </w:rPr>
        <w:t>phi</w:t>
      </w:r>
      <w:r>
        <w:rPr>
          <w:spacing w:val="-2"/>
          <w:sz w:val="26"/>
        </w:rPr>
        <w:t> </w:t>
      </w:r>
      <w:r>
        <w:rPr>
          <w:sz w:val="26"/>
        </w:rPr>
        <w:t>sanh</w:t>
      </w:r>
      <w:r>
        <w:rPr>
          <w:spacing w:val="-2"/>
          <w:sz w:val="26"/>
        </w:rPr>
        <w:t> </w:t>
      </w:r>
      <w:r>
        <w:rPr>
          <w:sz w:val="26"/>
        </w:rPr>
        <w:t>tồn. Còn</w:t>
      </w:r>
      <w:r>
        <w:rPr>
          <w:spacing w:val="-2"/>
          <w:sz w:val="26"/>
        </w:rPr>
        <w:t> </w:t>
      </w:r>
      <w:r>
        <w:rPr>
          <w:sz w:val="26"/>
        </w:rPr>
        <w:t>tâm</w:t>
      </w:r>
      <w:r>
        <w:rPr>
          <w:spacing w:val="-2"/>
          <w:sz w:val="26"/>
        </w:rPr>
        <w:t> </w:t>
      </w:r>
      <w:r>
        <w:rPr>
          <w:sz w:val="26"/>
        </w:rPr>
        <w:t>quá</w:t>
      </w:r>
      <w:r>
        <w:rPr>
          <w:spacing w:val="-2"/>
          <w:sz w:val="26"/>
        </w:rPr>
        <w:t> </w:t>
      </w:r>
      <w:r>
        <w:rPr>
          <w:sz w:val="26"/>
        </w:rPr>
        <w:t>khứ</w:t>
      </w:r>
      <w:r>
        <w:rPr>
          <w:spacing w:val="-1"/>
          <w:sz w:val="26"/>
        </w:rPr>
        <w:t> </w:t>
      </w:r>
      <w:r>
        <w:rPr>
          <w:sz w:val="26"/>
        </w:rPr>
        <w:t>vị lai</w:t>
      </w:r>
      <w:r>
        <w:rPr>
          <w:spacing w:val="-2"/>
          <w:sz w:val="26"/>
        </w:rPr>
        <w:t> </w:t>
      </w:r>
      <w:r>
        <w:rPr>
          <w:sz w:val="26"/>
        </w:rPr>
        <w:t>thì phi vẫn diệt và cũng phi sanh tồn.</w:t>
      </w:r>
    </w:p>
    <w:p>
      <w:pPr>
        <w:pStyle w:val="BodyText"/>
        <w:spacing w:before="124"/>
      </w:pPr>
      <w:r>
        <w:rPr/>
        <w:t>Hay</w:t>
      </w:r>
      <w:r>
        <w:rPr>
          <w:spacing w:val="-7"/>
        </w:rPr>
        <w:t> </w:t>
      </w:r>
      <w:r>
        <w:rPr/>
        <w:t>là</w:t>
      </w:r>
      <w:r>
        <w:rPr>
          <w:spacing w:val="-4"/>
        </w:rPr>
        <w:t> </w:t>
      </w:r>
      <w:r>
        <w:rPr/>
        <w:t>tâm</w:t>
      </w:r>
      <w:r>
        <w:rPr>
          <w:spacing w:val="-4"/>
        </w:rPr>
        <w:t> </w:t>
      </w:r>
      <w:r>
        <w:rPr/>
        <w:t>nào</w:t>
      </w:r>
      <w:r>
        <w:rPr>
          <w:spacing w:val="-4"/>
        </w:rPr>
        <w:t> </w:t>
      </w:r>
      <w:r>
        <w:rPr/>
        <w:t>phi</w:t>
      </w:r>
      <w:r>
        <w:rPr>
          <w:spacing w:val="-3"/>
        </w:rPr>
        <w:t> </w:t>
      </w:r>
      <w:r>
        <w:rPr/>
        <w:t>đã</w:t>
      </w:r>
      <w:r>
        <w:rPr>
          <w:spacing w:val="-4"/>
        </w:rPr>
        <w:t> </w:t>
      </w:r>
      <w:r>
        <w:rPr/>
        <w:t>sanh,</w:t>
      </w:r>
      <w:r>
        <w:rPr>
          <w:spacing w:val="-4"/>
        </w:rPr>
        <w:t> </w:t>
      </w:r>
      <w:r>
        <w:rPr/>
        <w:t>thì</w:t>
      </w:r>
      <w:r>
        <w:rPr>
          <w:spacing w:val="-4"/>
        </w:rPr>
        <w:t> </w:t>
      </w:r>
      <w:r>
        <w:rPr/>
        <w:t>tâm</w:t>
      </w:r>
      <w:r>
        <w:rPr>
          <w:spacing w:val="-4"/>
        </w:rPr>
        <w:t> </w:t>
      </w:r>
      <w:r>
        <w:rPr/>
        <w:t>ấy</w:t>
      </w:r>
      <w:r>
        <w:rPr>
          <w:spacing w:val="-9"/>
        </w:rPr>
        <w:t> </w:t>
      </w:r>
      <w:r>
        <w:rPr/>
        <w:t>phi</w:t>
      </w:r>
      <w:r>
        <w:rPr>
          <w:spacing w:val="-2"/>
        </w:rPr>
        <w:t> </w:t>
      </w:r>
      <w:r>
        <w:rPr/>
        <w:t>đang</w:t>
      </w:r>
      <w:r>
        <w:rPr>
          <w:spacing w:val="-4"/>
        </w:rPr>
        <w:t> </w:t>
      </w:r>
      <w:r>
        <w:rPr/>
        <w:t>diệt</w:t>
      </w:r>
      <w:r>
        <w:rPr>
          <w:spacing w:val="-4"/>
        </w:rPr>
        <w:t> </w:t>
      </w:r>
      <w:r>
        <w:rPr/>
        <w:t>phải</w:t>
      </w:r>
      <w:r>
        <w:rPr>
          <w:spacing w:val="-2"/>
        </w:rPr>
        <w:t> </w:t>
      </w:r>
      <w:r>
        <w:rPr/>
        <w:t>chăng?</w:t>
      </w:r>
      <w:r>
        <w:rPr>
          <w:spacing w:val="3"/>
        </w:rPr>
        <w:t> </w:t>
      </w:r>
      <w:r>
        <w:rPr/>
        <w:t>Phải</w:t>
      </w:r>
      <w:r>
        <w:rPr>
          <w:spacing w:val="-2"/>
        </w:rPr>
        <w:t> </w:t>
      </w:r>
      <w:r>
        <w:rPr>
          <w:spacing w:val="-4"/>
        </w:rPr>
        <w:t>rồi.</w:t>
      </w:r>
    </w:p>
    <w:p>
      <w:pPr>
        <w:pStyle w:val="Heading7"/>
        <w:spacing w:line="295" w:lineRule="exact" w:before="8"/>
      </w:pPr>
      <w:r>
        <w:rPr>
          <w:spacing w:val="-5"/>
        </w:rPr>
        <w:t>61.</w:t>
      </w:r>
    </w:p>
    <w:p>
      <w:pPr>
        <w:pStyle w:val="ListParagraph"/>
        <w:numPr>
          <w:ilvl w:val="0"/>
          <w:numId w:val="15"/>
        </w:numPr>
        <w:tabs>
          <w:tab w:pos="707" w:val="left" w:leader="none"/>
        </w:tabs>
        <w:spacing w:line="314" w:lineRule="exact" w:before="0" w:after="0"/>
        <w:ind w:left="707" w:right="0" w:hanging="283"/>
        <w:jc w:val="left"/>
        <w:rPr>
          <w:i/>
          <w:sz w:val="26"/>
        </w:rPr>
      </w:pPr>
      <w:r>
        <w:rPr>
          <w:i/>
          <w:sz w:val="26"/>
        </w:rPr>
        <w:t>Tâm</w:t>
      </w:r>
      <w:r>
        <w:rPr>
          <w:i/>
          <w:spacing w:val="-7"/>
          <w:sz w:val="26"/>
        </w:rPr>
        <w:t> </w:t>
      </w:r>
      <w:r>
        <w:rPr>
          <w:i/>
          <w:sz w:val="26"/>
        </w:rPr>
        <w:t>nào</w:t>
      </w:r>
      <w:r>
        <w:rPr>
          <w:i/>
          <w:spacing w:val="-4"/>
          <w:sz w:val="26"/>
        </w:rPr>
        <w:t> </w:t>
      </w:r>
      <w:r>
        <w:rPr>
          <w:i/>
          <w:sz w:val="26"/>
        </w:rPr>
        <w:t>đang</w:t>
      </w:r>
      <w:r>
        <w:rPr>
          <w:i/>
          <w:spacing w:val="-7"/>
          <w:sz w:val="26"/>
        </w:rPr>
        <w:t> </w:t>
      </w:r>
      <w:r>
        <w:rPr>
          <w:i/>
          <w:sz w:val="26"/>
        </w:rPr>
        <w:t>sanh,</w:t>
      </w:r>
      <w:r>
        <w:rPr>
          <w:i/>
          <w:spacing w:val="-6"/>
          <w:sz w:val="26"/>
        </w:rPr>
        <w:t> </w:t>
      </w:r>
      <w:r>
        <w:rPr>
          <w:i/>
          <w:sz w:val="26"/>
        </w:rPr>
        <w:t>thì</w:t>
      </w:r>
      <w:r>
        <w:rPr>
          <w:i/>
          <w:spacing w:val="-7"/>
          <w:sz w:val="26"/>
        </w:rPr>
        <w:t> </w:t>
      </w:r>
      <w:r>
        <w:rPr>
          <w:i/>
          <w:sz w:val="26"/>
        </w:rPr>
        <w:t>tâm</w:t>
      </w:r>
      <w:r>
        <w:rPr>
          <w:i/>
          <w:spacing w:val="-7"/>
          <w:sz w:val="26"/>
        </w:rPr>
        <w:t> </w:t>
      </w:r>
      <w:r>
        <w:rPr>
          <w:i/>
          <w:sz w:val="26"/>
        </w:rPr>
        <w:t>ấy</w:t>
      </w:r>
      <w:r>
        <w:rPr>
          <w:i/>
          <w:spacing w:val="-6"/>
          <w:sz w:val="26"/>
        </w:rPr>
        <w:t> </w:t>
      </w:r>
      <w:r>
        <w:rPr>
          <w:i/>
          <w:sz w:val="26"/>
        </w:rPr>
        <w:t>từng</w:t>
      </w:r>
      <w:r>
        <w:rPr>
          <w:i/>
          <w:spacing w:val="-6"/>
          <w:sz w:val="26"/>
        </w:rPr>
        <w:t> </w:t>
      </w:r>
      <w:r>
        <w:rPr>
          <w:i/>
          <w:sz w:val="26"/>
        </w:rPr>
        <w:t>sanh</w:t>
      </w:r>
      <w:r>
        <w:rPr>
          <w:i/>
          <w:spacing w:val="-4"/>
          <w:sz w:val="26"/>
        </w:rPr>
        <w:t> </w:t>
      </w:r>
      <w:r>
        <w:rPr>
          <w:i/>
          <w:sz w:val="26"/>
        </w:rPr>
        <w:t>phải</w:t>
      </w:r>
      <w:r>
        <w:rPr>
          <w:i/>
          <w:spacing w:val="-7"/>
          <w:sz w:val="26"/>
        </w:rPr>
        <w:t> </w:t>
      </w:r>
      <w:r>
        <w:rPr>
          <w:i/>
          <w:sz w:val="26"/>
        </w:rPr>
        <w:t>chăng?</w:t>
      </w:r>
      <w:r>
        <w:rPr>
          <w:i/>
          <w:spacing w:val="-4"/>
          <w:sz w:val="26"/>
        </w:rPr>
        <w:t> </w:t>
      </w:r>
      <w:r>
        <w:rPr>
          <w:sz w:val="26"/>
        </w:rPr>
        <w:t>Không</w:t>
      </w:r>
      <w:r>
        <w:rPr>
          <w:spacing w:val="-6"/>
          <w:sz w:val="26"/>
        </w:rPr>
        <w:t> </w:t>
      </w:r>
      <w:r>
        <w:rPr>
          <w:sz w:val="26"/>
        </w:rPr>
        <w:t>phải</w:t>
      </w:r>
      <w:r>
        <w:rPr>
          <w:spacing w:val="-4"/>
          <w:sz w:val="26"/>
        </w:rPr>
        <w:t> </w:t>
      </w:r>
      <w:r>
        <w:rPr>
          <w:i/>
          <w:spacing w:val="-2"/>
          <w:sz w:val="26"/>
        </w:rPr>
        <w:t>(no).</w:t>
      </w:r>
    </w:p>
    <w:p>
      <w:pPr>
        <w:pStyle w:val="BodyText"/>
        <w:spacing w:before="121"/>
        <w:jc w:val="left"/>
        <w:rPr>
          <w:i/>
        </w:rPr>
      </w:pPr>
      <w:r>
        <w:rPr/>
        <w:t>Hay</w:t>
      </w:r>
      <w:r>
        <w:rPr>
          <w:spacing w:val="-7"/>
        </w:rPr>
        <w:t> </w:t>
      </w:r>
      <w:r>
        <w:rPr/>
        <w:t>là</w:t>
      </w:r>
      <w:r>
        <w:rPr>
          <w:spacing w:val="-5"/>
        </w:rPr>
        <w:t> </w:t>
      </w:r>
      <w:r>
        <w:rPr/>
        <w:t>tâm</w:t>
      </w:r>
      <w:r>
        <w:rPr>
          <w:spacing w:val="-4"/>
        </w:rPr>
        <w:t> </w:t>
      </w:r>
      <w:r>
        <w:rPr/>
        <w:t>nào</w:t>
      </w:r>
      <w:r>
        <w:rPr>
          <w:spacing w:val="-4"/>
        </w:rPr>
        <w:t> </w:t>
      </w:r>
      <w:r>
        <w:rPr/>
        <w:t>từng</w:t>
      </w:r>
      <w:r>
        <w:rPr>
          <w:spacing w:val="-4"/>
        </w:rPr>
        <w:t> </w:t>
      </w:r>
      <w:r>
        <w:rPr/>
        <w:t>sanh,</w:t>
      </w:r>
      <w:r>
        <w:rPr>
          <w:spacing w:val="-4"/>
        </w:rPr>
        <w:t> </w:t>
      </w:r>
      <w:r>
        <w:rPr/>
        <w:t>thì</w:t>
      </w:r>
      <w:r>
        <w:rPr>
          <w:spacing w:val="-4"/>
        </w:rPr>
        <w:t> </w:t>
      </w:r>
      <w:r>
        <w:rPr/>
        <w:t>tâm</w:t>
      </w:r>
      <w:r>
        <w:rPr>
          <w:spacing w:val="-5"/>
        </w:rPr>
        <w:t> </w:t>
      </w:r>
      <w:r>
        <w:rPr/>
        <w:t>ấy</w:t>
      </w:r>
      <w:r>
        <w:rPr>
          <w:spacing w:val="-8"/>
        </w:rPr>
        <w:t> </w:t>
      </w:r>
      <w:r>
        <w:rPr/>
        <w:t>đang</w:t>
      </w:r>
      <w:r>
        <w:rPr>
          <w:spacing w:val="-2"/>
        </w:rPr>
        <w:t> </w:t>
      </w:r>
      <w:r>
        <w:rPr/>
        <w:t>sanh</w:t>
      </w:r>
      <w:r>
        <w:rPr>
          <w:spacing w:val="-4"/>
        </w:rPr>
        <w:t> </w:t>
      </w:r>
      <w:r>
        <w:rPr/>
        <w:t>phải</w:t>
      </w:r>
      <w:r>
        <w:rPr>
          <w:spacing w:val="-4"/>
        </w:rPr>
        <w:t> </w:t>
      </w:r>
      <w:r>
        <w:rPr/>
        <w:t>chăng?</w:t>
      </w:r>
      <w:r>
        <w:rPr>
          <w:spacing w:val="-1"/>
        </w:rPr>
        <w:t> </w:t>
      </w:r>
      <w:r>
        <w:rPr/>
        <w:t>Không</w:t>
      </w:r>
      <w:r>
        <w:rPr>
          <w:spacing w:val="-4"/>
        </w:rPr>
        <w:t> </w:t>
      </w:r>
      <w:r>
        <w:rPr/>
        <w:t>phải </w:t>
      </w:r>
      <w:r>
        <w:rPr>
          <w:i/>
          <w:spacing w:val="-2"/>
        </w:rPr>
        <w:t>(no).</w:t>
      </w:r>
    </w:p>
    <w:p>
      <w:pPr>
        <w:pStyle w:val="BodyText"/>
        <w:spacing w:after="0"/>
        <w:jc w:val="left"/>
        <w:rPr>
          <w:i/>
        </w:rPr>
        <w:sectPr>
          <w:pgSz w:w="11630" w:h="16450"/>
          <w:pgMar w:header="576" w:footer="0" w:top="920" w:bottom="280" w:left="850" w:right="850"/>
        </w:sectPr>
      </w:pPr>
    </w:p>
    <w:p>
      <w:pPr>
        <w:pStyle w:val="ListParagraph"/>
        <w:numPr>
          <w:ilvl w:val="0"/>
          <w:numId w:val="15"/>
        </w:numPr>
        <w:tabs>
          <w:tab w:pos="708" w:val="left" w:leader="none"/>
          <w:tab w:pos="710" w:val="left" w:leader="none"/>
        </w:tabs>
        <w:spacing w:line="240" w:lineRule="auto" w:before="269" w:after="0"/>
        <w:ind w:left="710" w:right="140" w:hanging="287"/>
        <w:jc w:val="both"/>
        <w:rPr>
          <w:sz w:val="26"/>
        </w:rPr>
      </w:pPr>
      <w:r>
        <w:rPr>
          <w:i/>
          <w:sz w:val="26"/>
        </w:rPr>
        <w:t>Tâm nào phi đang sanh, thì tâm ấy phi từng sanh phải chăng? </w:t>
      </w:r>
      <w:r>
        <w:rPr>
          <w:sz w:val="26"/>
        </w:rPr>
        <w:t>Tâm quá khứ phi đang sanh mà tâm ấy chẳng phải phi từng sanh. Còn trong sát-na diệt của tâm vị lai là phi đang sanh và cũng phi từng sanh.</w:t>
      </w:r>
    </w:p>
    <w:p>
      <w:pPr>
        <w:pStyle w:val="BodyText"/>
        <w:spacing w:before="117"/>
        <w:ind w:right="137"/>
      </w:pPr>
      <w:r>
        <w:rPr/>
        <w:t>Hay là tâm nào phi từng sanh, thì tâm ấy phi đang sanh phải chăng? Trong sát-na sanh của tâm là phi từng sanh mà tâm ấy chẳng phải phi đang sanh. Còn trong sát-na diệt của tâm vị lai mới phi từng sanh và cũng phi đang sanh.</w:t>
      </w:r>
    </w:p>
    <w:p>
      <w:pPr>
        <w:pStyle w:val="ListParagraph"/>
        <w:numPr>
          <w:ilvl w:val="0"/>
          <w:numId w:val="15"/>
        </w:numPr>
        <w:tabs>
          <w:tab w:pos="709" w:val="left" w:leader="none"/>
        </w:tabs>
        <w:spacing w:line="240" w:lineRule="auto" w:before="122" w:after="0"/>
        <w:ind w:left="709" w:right="0" w:hanging="285"/>
        <w:jc w:val="both"/>
        <w:rPr>
          <w:sz w:val="26"/>
        </w:rPr>
      </w:pPr>
      <w:r>
        <w:rPr>
          <w:i/>
          <w:sz w:val="26"/>
        </w:rPr>
        <w:t>Tâm</w:t>
      </w:r>
      <w:r>
        <w:rPr>
          <w:i/>
          <w:spacing w:val="-7"/>
          <w:sz w:val="26"/>
        </w:rPr>
        <w:t> </w:t>
      </w:r>
      <w:r>
        <w:rPr>
          <w:i/>
          <w:sz w:val="26"/>
        </w:rPr>
        <w:t>nào</w:t>
      </w:r>
      <w:r>
        <w:rPr>
          <w:i/>
          <w:spacing w:val="-4"/>
          <w:sz w:val="26"/>
        </w:rPr>
        <w:t> </w:t>
      </w:r>
      <w:r>
        <w:rPr>
          <w:i/>
          <w:sz w:val="26"/>
        </w:rPr>
        <w:t>đang</w:t>
      </w:r>
      <w:r>
        <w:rPr>
          <w:i/>
          <w:spacing w:val="-7"/>
          <w:sz w:val="26"/>
        </w:rPr>
        <w:t> </w:t>
      </w:r>
      <w:r>
        <w:rPr>
          <w:i/>
          <w:sz w:val="26"/>
        </w:rPr>
        <w:t>sanh,</w:t>
      </w:r>
      <w:r>
        <w:rPr>
          <w:i/>
          <w:spacing w:val="-6"/>
          <w:sz w:val="26"/>
        </w:rPr>
        <w:t> </w:t>
      </w:r>
      <w:r>
        <w:rPr>
          <w:i/>
          <w:sz w:val="26"/>
        </w:rPr>
        <w:t>thì</w:t>
      </w:r>
      <w:r>
        <w:rPr>
          <w:i/>
          <w:spacing w:val="-7"/>
          <w:sz w:val="26"/>
        </w:rPr>
        <w:t> </w:t>
      </w:r>
      <w:r>
        <w:rPr>
          <w:i/>
          <w:sz w:val="26"/>
        </w:rPr>
        <w:t>tâm</w:t>
      </w:r>
      <w:r>
        <w:rPr>
          <w:i/>
          <w:spacing w:val="-7"/>
          <w:sz w:val="26"/>
        </w:rPr>
        <w:t> </w:t>
      </w:r>
      <w:r>
        <w:rPr>
          <w:i/>
          <w:sz w:val="26"/>
        </w:rPr>
        <w:t>ấy</w:t>
      </w:r>
      <w:r>
        <w:rPr>
          <w:i/>
          <w:spacing w:val="-5"/>
          <w:sz w:val="26"/>
        </w:rPr>
        <w:t> </w:t>
      </w:r>
      <w:r>
        <w:rPr>
          <w:i/>
          <w:sz w:val="26"/>
        </w:rPr>
        <w:t>sẽ</w:t>
      </w:r>
      <w:r>
        <w:rPr>
          <w:i/>
          <w:spacing w:val="-4"/>
          <w:sz w:val="26"/>
        </w:rPr>
        <w:t> </w:t>
      </w:r>
      <w:r>
        <w:rPr>
          <w:i/>
          <w:sz w:val="26"/>
        </w:rPr>
        <w:t>sanh</w:t>
      </w:r>
      <w:r>
        <w:rPr>
          <w:i/>
          <w:spacing w:val="-7"/>
          <w:sz w:val="26"/>
        </w:rPr>
        <w:t> </w:t>
      </w:r>
      <w:r>
        <w:rPr>
          <w:i/>
          <w:sz w:val="26"/>
        </w:rPr>
        <w:t>phải</w:t>
      </w:r>
      <w:r>
        <w:rPr>
          <w:i/>
          <w:spacing w:val="-7"/>
          <w:sz w:val="26"/>
        </w:rPr>
        <w:t> </w:t>
      </w:r>
      <w:r>
        <w:rPr>
          <w:i/>
          <w:sz w:val="26"/>
        </w:rPr>
        <w:t>chăng?</w:t>
      </w:r>
      <w:r>
        <w:rPr>
          <w:i/>
          <w:spacing w:val="-4"/>
          <w:sz w:val="26"/>
        </w:rPr>
        <w:t> </w:t>
      </w:r>
      <w:r>
        <w:rPr>
          <w:sz w:val="26"/>
        </w:rPr>
        <w:t>Không</w:t>
      </w:r>
      <w:r>
        <w:rPr>
          <w:spacing w:val="-6"/>
          <w:sz w:val="26"/>
        </w:rPr>
        <w:t> </w:t>
      </w:r>
      <w:r>
        <w:rPr>
          <w:spacing w:val="-2"/>
          <w:sz w:val="26"/>
        </w:rPr>
        <w:t>phải.</w:t>
      </w:r>
    </w:p>
    <w:p>
      <w:pPr>
        <w:pStyle w:val="BodyText"/>
        <w:spacing w:before="117"/>
      </w:pPr>
      <w:r>
        <w:rPr/>
        <w:t>Hay</w:t>
      </w:r>
      <w:r>
        <w:rPr>
          <w:spacing w:val="-7"/>
        </w:rPr>
        <w:t> </w:t>
      </w:r>
      <w:r>
        <w:rPr/>
        <w:t>là</w:t>
      </w:r>
      <w:r>
        <w:rPr>
          <w:spacing w:val="-5"/>
        </w:rPr>
        <w:t> </w:t>
      </w:r>
      <w:r>
        <w:rPr/>
        <w:t>tâm</w:t>
      </w:r>
      <w:r>
        <w:rPr>
          <w:spacing w:val="-4"/>
        </w:rPr>
        <w:t> </w:t>
      </w:r>
      <w:r>
        <w:rPr/>
        <w:t>nào</w:t>
      </w:r>
      <w:r>
        <w:rPr>
          <w:spacing w:val="-4"/>
        </w:rPr>
        <w:t> </w:t>
      </w:r>
      <w:r>
        <w:rPr/>
        <w:t>sẽ</w:t>
      </w:r>
      <w:r>
        <w:rPr>
          <w:spacing w:val="-4"/>
        </w:rPr>
        <w:t> </w:t>
      </w:r>
      <w:r>
        <w:rPr/>
        <w:t>sanh,</w:t>
      </w:r>
      <w:r>
        <w:rPr>
          <w:spacing w:val="-4"/>
        </w:rPr>
        <w:t> </w:t>
      </w:r>
      <w:r>
        <w:rPr/>
        <w:t>thì</w:t>
      </w:r>
      <w:r>
        <w:rPr>
          <w:spacing w:val="-4"/>
        </w:rPr>
        <w:t> </w:t>
      </w:r>
      <w:r>
        <w:rPr/>
        <w:t>tâm</w:t>
      </w:r>
      <w:r>
        <w:rPr>
          <w:spacing w:val="-6"/>
        </w:rPr>
        <w:t> </w:t>
      </w:r>
      <w:r>
        <w:rPr/>
        <w:t>ấy</w:t>
      </w:r>
      <w:r>
        <w:rPr>
          <w:spacing w:val="-4"/>
        </w:rPr>
        <w:t> </w:t>
      </w:r>
      <w:r>
        <w:rPr/>
        <w:t>đang</w:t>
      </w:r>
      <w:r>
        <w:rPr>
          <w:spacing w:val="-4"/>
        </w:rPr>
        <w:t> </w:t>
      </w:r>
      <w:r>
        <w:rPr/>
        <w:t>sanh</w:t>
      </w:r>
      <w:r>
        <w:rPr>
          <w:spacing w:val="-2"/>
        </w:rPr>
        <w:t> </w:t>
      </w:r>
      <w:r>
        <w:rPr/>
        <w:t>phải</w:t>
      </w:r>
      <w:r>
        <w:rPr>
          <w:spacing w:val="-4"/>
        </w:rPr>
        <w:t> </w:t>
      </w:r>
      <w:r>
        <w:rPr/>
        <w:t>chăng?</w:t>
      </w:r>
      <w:r>
        <w:rPr>
          <w:spacing w:val="-2"/>
        </w:rPr>
        <w:t> </w:t>
      </w:r>
      <w:r>
        <w:rPr/>
        <w:t>Không</w:t>
      </w:r>
      <w:r>
        <w:rPr>
          <w:spacing w:val="-2"/>
        </w:rPr>
        <w:t> phải.</w:t>
      </w:r>
    </w:p>
    <w:p>
      <w:pPr>
        <w:pStyle w:val="ListParagraph"/>
        <w:numPr>
          <w:ilvl w:val="0"/>
          <w:numId w:val="15"/>
        </w:numPr>
        <w:tabs>
          <w:tab w:pos="708" w:val="left" w:leader="none"/>
          <w:tab w:pos="710" w:val="left" w:leader="none"/>
        </w:tabs>
        <w:spacing w:line="240" w:lineRule="auto" w:before="122" w:after="0"/>
        <w:ind w:left="710" w:right="142" w:hanging="287"/>
        <w:jc w:val="both"/>
        <w:rPr>
          <w:sz w:val="26"/>
        </w:rPr>
      </w:pPr>
      <w:r>
        <w:rPr>
          <w:i/>
          <w:sz w:val="26"/>
        </w:rPr>
        <w:t>Tâm nào phi đang sanh, thì tâm ấy phi sẽ sanh phải chăng? </w:t>
      </w:r>
      <w:r>
        <w:rPr>
          <w:sz w:val="26"/>
        </w:rPr>
        <w:t>Tâm vị lai phi đang sanh mà tâm ấy</w:t>
      </w:r>
      <w:r>
        <w:rPr>
          <w:spacing w:val="-1"/>
          <w:sz w:val="26"/>
        </w:rPr>
        <w:t> </w:t>
      </w:r>
      <w:r>
        <w:rPr>
          <w:sz w:val="26"/>
        </w:rPr>
        <w:t>chẳng phải phi sẽ sanh. Còn sát-na diệt của tâm quá khứ mới phi đang sanh và cũng phi sẽ sanh.</w:t>
      </w:r>
    </w:p>
    <w:p>
      <w:pPr>
        <w:pStyle w:val="BodyText"/>
        <w:spacing w:before="118"/>
        <w:ind w:right="137"/>
      </w:pPr>
      <w:r>
        <w:rPr/>
        <w:t>Hay là tâm nào phi sẽ sanh, thì tâm ấy phi đang sanh phải chăng? Trong sát-na sanh của tâm (là tâm) phi sẽ sanh mà tâm ấy chẳng phải phi đang sanh. Còn trong sát-na</w:t>
      </w:r>
      <w:r>
        <w:rPr>
          <w:spacing w:val="40"/>
        </w:rPr>
        <w:t> </w:t>
      </w:r>
      <w:r>
        <w:rPr/>
        <w:t>diệt của tâm quá khứ (là tâm) phi sẽ sanh và cũng phi đang sanh.</w:t>
      </w:r>
    </w:p>
    <w:p>
      <w:pPr>
        <w:pStyle w:val="ListParagraph"/>
        <w:numPr>
          <w:ilvl w:val="0"/>
          <w:numId w:val="15"/>
        </w:numPr>
        <w:tabs>
          <w:tab w:pos="709" w:val="left" w:leader="none"/>
        </w:tabs>
        <w:spacing w:line="240" w:lineRule="auto" w:before="121" w:after="0"/>
        <w:ind w:left="709" w:right="0" w:hanging="285"/>
        <w:jc w:val="both"/>
        <w:rPr>
          <w:sz w:val="26"/>
        </w:rPr>
      </w:pPr>
      <w:r>
        <w:rPr>
          <w:i/>
          <w:sz w:val="26"/>
        </w:rPr>
        <w:t>Tâm</w:t>
      </w:r>
      <w:r>
        <w:rPr>
          <w:i/>
          <w:spacing w:val="-6"/>
          <w:sz w:val="26"/>
        </w:rPr>
        <w:t> </w:t>
      </w:r>
      <w:r>
        <w:rPr>
          <w:i/>
          <w:sz w:val="26"/>
        </w:rPr>
        <w:t>nào</w:t>
      </w:r>
      <w:r>
        <w:rPr>
          <w:i/>
          <w:spacing w:val="-3"/>
          <w:sz w:val="26"/>
        </w:rPr>
        <w:t> </w:t>
      </w:r>
      <w:r>
        <w:rPr>
          <w:i/>
          <w:sz w:val="26"/>
        </w:rPr>
        <w:t>đang</w:t>
      </w:r>
      <w:r>
        <w:rPr>
          <w:i/>
          <w:spacing w:val="-4"/>
          <w:sz w:val="26"/>
        </w:rPr>
        <w:t> </w:t>
      </w:r>
      <w:r>
        <w:rPr>
          <w:i/>
          <w:sz w:val="26"/>
        </w:rPr>
        <w:t>sanh,</w:t>
      </w:r>
      <w:r>
        <w:rPr>
          <w:i/>
          <w:spacing w:val="-5"/>
          <w:sz w:val="26"/>
        </w:rPr>
        <w:t> </w:t>
      </w:r>
      <w:r>
        <w:rPr>
          <w:i/>
          <w:sz w:val="26"/>
        </w:rPr>
        <w:t>thì</w:t>
      </w:r>
      <w:r>
        <w:rPr>
          <w:i/>
          <w:spacing w:val="-6"/>
          <w:sz w:val="26"/>
        </w:rPr>
        <w:t> </w:t>
      </w:r>
      <w:r>
        <w:rPr>
          <w:i/>
          <w:sz w:val="26"/>
        </w:rPr>
        <w:t>tâm</w:t>
      </w:r>
      <w:r>
        <w:rPr>
          <w:i/>
          <w:spacing w:val="-5"/>
          <w:sz w:val="26"/>
        </w:rPr>
        <w:t> </w:t>
      </w:r>
      <w:r>
        <w:rPr>
          <w:i/>
          <w:sz w:val="26"/>
        </w:rPr>
        <w:t>ấy</w:t>
      </w:r>
      <w:r>
        <w:rPr>
          <w:i/>
          <w:spacing w:val="-6"/>
          <w:sz w:val="26"/>
        </w:rPr>
        <w:t> </w:t>
      </w:r>
      <w:r>
        <w:rPr>
          <w:i/>
          <w:sz w:val="26"/>
        </w:rPr>
        <w:t>sẽ</w:t>
      </w:r>
      <w:r>
        <w:rPr>
          <w:i/>
          <w:spacing w:val="-2"/>
          <w:sz w:val="26"/>
        </w:rPr>
        <w:t> </w:t>
      </w:r>
      <w:r>
        <w:rPr>
          <w:i/>
          <w:sz w:val="26"/>
        </w:rPr>
        <w:t>sanh</w:t>
      </w:r>
      <w:r>
        <w:rPr>
          <w:i/>
          <w:spacing w:val="-6"/>
          <w:sz w:val="26"/>
        </w:rPr>
        <w:t> </w:t>
      </w:r>
      <w:r>
        <w:rPr>
          <w:i/>
          <w:sz w:val="26"/>
        </w:rPr>
        <w:t>phải</w:t>
      </w:r>
      <w:r>
        <w:rPr>
          <w:i/>
          <w:spacing w:val="-5"/>
          <w:sz w:val="26"/>
        </w:rPr>
        <w:t> </w:t>
      </w:r>
      <w:r>
        <w:rPr>
          <w:i/>
          <w:sz w:val="26"/>
        </w:rPr>
        <w:t>chăng?</w:t>
      </w:r>
      <w:r>
        <w:rPr>
          <w:i/>
          <w:spacing w:val="-3"/>
          <w:sz w:val="26"/>
        </w:rPr>
        <w:t> </w:t>
      </w:r>
      <w:r>
        <w:rPr>
          <w:sz w:val="26"/>
        </w:rPr>
        <w:t>Không</w:t>
      </w:r>
      <w:r>
        <w:rPr>
          <w:spacing w:val="-5"/>
          <w:sz w:val="26"/>
        </w:rPr>
        <w:t> </w:t>
      </w:r>
      <w:r>
        <w:rPr>
          <w:spacing w:val="-2"/>
          <w:sz w:val="26"/>
        </w:rPr>
        <w:t>phải.</w:t>
      </w:r>
    </w:p>
    <w:p>
      <w:pPr>
        <w:pStyle w:val="BodyText"/>
        <w:spacing w:before="118"/>
      </w:pPr>
      <w:r>
        <w:rPr/>
        <w:t>Hay</w:t>
      </w:r>
      <w:r>
        <w:rPr>
          <w:spacing w:val="-7"/>
        </w:rPr>
        <w:t> </w:t>
      </w:r>
      <w:r>
        <w:rPr/>
        <w:t>là</w:t>
      </w:r>
      <w:r>
        <w:rPr>
          <w:spacing w:val="-4"/>
        </w:rPr>
        <w:t> </w:t>
      </w:r>
      <w:r>
        <w:rPr/>
        <w:t>tâm</w:t>
      </w:r>
      <w:r>
        <w:rPr>
          <w:spacing w:val="-5"/>
        </w:rPr>
        <w:t> </w:t>
      </w:r>
      <w:r>
        <w:rPr/>
        <w:t>nào</w:t>
      </w:r>
      <w:r>
        <w:rPr>
          <w:spacing w:val="-4"/>
        </w:rPr>
        <w:t> </w:t>
      </w:r>
      <w:r>
        <w:rPr/>
        <w:t>sẽ</w:t>
      </w:r>
      <w:r>
        <w:rPr>
          <w:spacing w:val="-4"/>
        </w:rPr>
        <w:t> </w:t>
      </w:r>
      <w:r>
        <w:rPr/>
        <w:t>sanh,</w:t>
      </w:r>
      <w:r>
        <w:rPr>
          <w:spacing w:val="-4"/>
        </w:rPr>
        <w:t> </w:t>
      </w:r>
      <w:r>
        <w:rPr/>
        <w:t>thì</w:t>
      </w:r>
      <w:r>
        <w:rPr>
          <w:spacing w:val="-4"/>
        </w:rPr>
        <w:t> </w:t>
      </w:r>
      <w:r>
        <w:rPr/>
        <w:t>tâm</w:t>
      </w:r>
      <w:r>
        <w:rPr>
          <w:spacing w:val="-6"/>
        </w:rPr>
        <w:t> </w:t>
      </w:r>
      <w:r>
        <w:rPr/>
        <w:t>ấy</w:t>
      </w:r>
      <w:r>
        <w:rPr>
          <w:spacing w:val="-7"/>
        </w:rPr>
        <w:t> </w:t>
      </w:r>
      <w:r>
        <w:rPr/>
        <w:t>từng</w:t>
      </w:r>
      <w:r>
        <w:rPr>
          <w:spacing w:val="-4"/>
        </w:rPr>
        <w:t> </w:t>
      </w:r>
      <w:r>
        <w:rPr/>
        <w:t>sanh</w:t>
      </w:r>
      <w:r>
        <w:rPr>
          <w:spacing w:val="-1"/>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37" w:lineRule="auto" w:before="124" w:after="0"/>
        <w:ind w:left="710" w:right="139" w:hanging="287"/>
        <w:jc w:val="both"/>
        <w:rPr>
          <w:sz w:val="26"/>
        </w:rPr>
      </w:pPr>
      <w:r>
        <w:rPr>
          <w:i/>
          <w:sz w:val="26"/>
        </w:rPr>
        <w:t>Tâm nào phi từng sanh, thì tâm ấy phi sẽ sanh phải chăng? </w:t>
      </w:r>
      <w:r>
        <w:rPr>
          <w:sz w:val="26"/>
        </w:rPr>
        <w:t>Tâm vị lai phi từng sanh mà tâm</w:t>
      </w:r>
      <w:r>
        <w:rPr>
          <w:spacing w:val="-1"/>
          <w:sz w:val="26"/>
        </w:rPr>
        <w:t> </w:t>
      </w:r>
      <w:r>
        <w:rPr>
          <w:sz w:val="26"/>
        </w:rPr>
        <w:t>ấy</w:t>
      </w:r>
      <w:r>
        <w:rPr>
          <w:spacing w:val="-4"/>
          <w:sz w:val="26"/>
        </w:rPr>
        <w:t> </w:t>
      </w:r>
      <w:r>
        <w:rPr>
          <w:sz w:val="26"/>
        </w:rPr>
        <w:t>chẳng phải phi sẽ sanh. Còn tâm</w:t>
      </w:r>
      <w:r>
        <w:rPr>
          <w:spacing w:val="-1"/>
          <w:sz w:val="26"/>
        </w:rPr>
        <w:t> </w:t>
      </w:r>
      <w:r>
        <w:rPr>
          <w:sz w:val="26"/>
        </w:rPr>
        <w:t>hiện tại phi từng sanh và cũng phi sẽ sanh.</w:t>
      </w:r>
    </w:p>
    <w:p>
      <w:pPr>
        <w:pStyle w:val="BodyText"/>
        <w:spacing w:before="122"/>
        <w:ind w:right="139"/>
      </w:pPr>
      <w:r>
        <w:rPr/>
        <w:t>Hay là tâm nào phi sẽ sanh, thì tâm ấy phi từng sanh phải chăng? Tâm quá khứ phi sẽ sanh mà tâm ấy chẳng phải phi từng sanh. Còn tâm hiện tại phi sẽ sanh và cũng phi từng sanh.</w:t>
      </w:r>
    </w:p>
    <w:p>
      <w:pPr>
        <w:pStyle w:val="Heading7"/>
        <w:spacing w:line="295" w:lineRule="exact" w:before="9"/>
      </w:pPr>
      <w:r>
        <w:rPr>
          <w:spacing w:val="-5"/>
        </w:rPr>
        <w:t>62.</w:t>
      </w:r>
    </w:p>
    <w:p>
      <w:pPr>
        <w:pStyle w:val="ListParagraph"/>
        <w:numPr>
          <w:ilvl w:val="0"/>
          <w:numId w:val="15"/>
        </w:numPr>
        <w:tabs>
          <w:tab w:pos="707" w:val="left" w:leader="none"/>
        </w:tabs>
        <w:spacing w:line="315" w:lineRule="exact" w:before="0" w:after="0"/>
        <w:ind w:left="707" w:right="0" w:hanging="283"/>
        <w:jc w:val="left"/>
        <w:rPr>
          <w:i/>
          <w:sz w:val="26"/>
        </w:rPr>
      </w:pPr>
      <w:r>
        <w:rPr>
          <w:i/>
          <w:sz w:val="26"/>
        </w:rPr>
        <w:t>Tâm</w:t>
      </w:r>
      <w:r>
        <w:rPr>
          <w:i/>
          <w:spacing w:val="-7"/>
          <w:sz w:val="26"/>
        </w:rPr>
        <w:t> </w:t>
      </w:r>
      <w:r>
        <w:rPr>
          <w:i/>
          <w:sz w:val="26"/>
        </w:rPr>
        <w:t>nào</w:t>
      </w:r>
      <w:r>
        <w:rPr>
          <w:i/>
          <w:spacing w:val="-4"/>
          <w:sz w:val="26"/>
        </w:rPr>
        <w:t> </w:t>
      </w:r>
      <w:r>
        <w:rPr>
          <w:i/>
          <w:sz w:val="26"/>
        </w:rPr>
        <w:t>đang</w:t>
      </w:r>
      <w:r>
        <w:rPr>
          <w:i/>
          <w:spacing w:val="-7"/>
          <w:sz w:val="26"/>
        </w:rPr>
        <w:t> </w:t>
      </w:r>
      <w:r>
        <w:rPr>
          <w:i/>
          <w:sz w:val="26"/>
        </w:rPr>
        <w:t>diệt,</w:t>
      </w:r>
      <w:r>
        <w:rPr>
          <w:i/>
          <w:spacing w:val="-7"/>
          <w:sz w:val="26"/>
        </w:rPr>
        <w:t> </w:t>
      </w:r>
      <w:r>
        <w:rPr>
          <w:i/>
          <w:sz w:val="26"/>
        </w:rPr>
        <w:t>thì</w:t>
      </w:r>
      <w:r>
        <w:rPr>
          <w:i/>
          <w:spacing w:val="-4"/>
          <w:sz w:val="26"/>
        </w:rPr>
        <w:t> </w:t>
      </w:r>
      <w:r>
        <w:rPr>
          <w:i/>
          <w:sz w:val="26"/>
        </w:rPr>
        <w:t>tâm</w:t>
      </w:r>
      <w:r>
        <w:rPr>
          <w:i/>
          <w:spacing w:val="-7"/>
          <w:sz w:val="26"/>
        </w:rPr>
        <w:t> </w:t>
      </w:r>
      <w:r>
        <w:rPr>
          <w:i/>
          <w:sz w:val="26"/>
        </w:rPr>
        <w:t>ấy</w:t>
      </w:r>
      <w:r>
        <w:rPr>
          <w:i/>
          <w:spacing w:val="-6"/>
          <w:sz w:val="26"/>
        </w:rPr>
        <w:t> </w:t>
      </w:r>
      <w:r>
        <w:rPr>
          <w:i/>
          <w:sz w:val="26"/>
        </w:rPr>
        <w:t>từng</w:t>
      </w:r>
      <w:r>
        <w:rPr>
          <w:i/>
          <w:spacing w:val="-4"/>
          <w:sz w:val="26"/>
        </w:rPr>
        <w:t> </w:t>
      </w:r>
      <w:r>
        <w:rPr>
          <w:i/>
          <w:sz w:val="26"/>
        </w:rPr>
        <w:t>diệt</w:t>
      </w:r>
      <w:r>
        <w:rPr>
          <w:i/>
          <w:spacing w:val="-6"/>
          <w:sz w:val="26"/>
        </w:rPr>
        <w:t> </w:t>
      </w:r>
      <w:r>
        <w:rPr>
          <w:i/>
          <w:sz w:val="26"/>
        </w:rPr>
        <w:t>phải</w:t>
      </w:r>
      <w:r>
        <w:rPr>
          <w:i/>
          <w:spacing w:val="-7"/>
          <w:sz w:val="26"/>
        </w:rPr>
        <w:t> </w:t>
      </w:r>
      <w:r>
        <w:rPr>
          <w:i/>
          <w:sz w:val="26"/>
        </w:rPr>
        <w:t>chăng?</w:t>
      </w:r>
      <w:r>
        <w:rPr>
          <w:i/>
          <w:spacing w:val="-4"/>
          <w:sz w:val="26"/>
        </w:rPr>
        <w:t> </w:t>
      </w:r>
      <w:r>
        <w:rPr>
          <w:sz w:val="26"/>
        </w:rPr>
        <w:t>Không</w:t>
      </w:r>
      <w:r>
        <w:rPr>
          <w:spacing w:val="-7"/>
          <w:sz w:val="26"/>
        </w:rPr>
        <w:t> </w:t>
      </w:r>
      <w:r>
        <w:rPr>
          <w:sz w:val="26"/>
        </w:rPr>
        <w:t>phải</w:t>
      </w:r>
      <w:r>
        <w:rPr>
          <w:spacing w:val="-2"/>
          <w:sz w:val="26"/>
        </w:rPr>
        <w:t> </w:t>
      </w:r>
      <w:r>
        <w:rPr>
          <w:i/>
          <w:spacing w:val="-2"/>
          <w:sz w:val="26"/>
        </w:rPr>
        <w:t>(no).</w:t>
      </w:r>
    </w:p>
    <w:p>
      <w:pPr>
        <w:pStyle w:val="BodyText"/>
        <w:spacing w:before="120"/>
        <w:jc w:val="left"/>
      </w:pPr>
      <w:r>
        <w:rPr/>
        <w:t>Hay</w:t>
      </w:r>
      <w:r>
        <w:rPr>
          <w:spacing w:val="-8"/>
        </w:rPr>
        <w:t> </w:t>
      </w:r>
      <w:r>
        <w:rPr/>
        <w:t>là</w:t>
      </w:r>
      <w:r>
        <w:rPr>
          <w:spacing w:val="-4"/>
        </w:rPr>
        <w:t> </w:t>
      </w:r>
      <w:r>
        <w:rPr/>
        <w:t>tâm</w:t>
      </w:r>
      <w:r>
        <w:rPr>
          <w:spacing w:val="-4"/>
        </w:rPr>
        <w:t> </w:t>
      </w:r>
      <w:r>
        <w:rPr/>
        <w:t>nào</w:t>
      </w:r>
      <w:r>
        <w:rPr>
          <w:spacing w:val="-5"/>
        </w:rPr>
        <w:t> </w:t>
      </w:r>
      <w:r>
        <w:rPr/>
        <w:t>từng</w:t>
      </w:r>
      <w:r>
        <w:rPr>
          <w:spacing w:val="-4"/>
        </w:rPr>
        <w:t> </w:t>
      </w:r>
      <w:r>
        <w:rPr/>
        <w:t>diệt,</w:t>
      </w:r>
      <w:r>
        <w:rPr>
          <w:spacing w:val="-4"/>
        </w:rPr>
        <w:t> </w:t>
      </w:r>
      <w:r>
        <w:rPr/>
        <w:t>thì</w:t>
      </w:r>
      <w:r>
        <w:rPr>
          <w:spacing w:val="-5"/>
        </w:rPr>
        <w:t> </w:t>
      </w:r>
      <w:r>
        <w:rPr/>
        <w:t>tâm</w:t>
      </w:r>
      <w:r>
        <w:rPr>
          <w:spacing w:val="-6"/>
        </w:rPr>
        <w:t> </w:t>
      </w:r>
      <w:r>
        <w:rPr/>
        <w:t>ấy</w:t>
      </w:r>
      <w:r>
        <w:rPr>
          <w:spacing w:val="-7"/>
        </w:rPr>
        <w:t> </w:t>
      </w:r>
      <w:r>
        <w:rPr/>
        <w:t>đang</w:t>
      </w:r>
      <w:r>
        <w:rPr>
          <w:spacing w:val="-2"/>
        </w:rPr>
        <w:t> </w:t>
      </w:r>
      <w:r>
        <w:rPr/>
        <w:t>diệt</w:t>
      </w:r>
      <w:r>
        <w:rPr>
          <w:spacing w:val="-2"/>
        </w:rPr>
        <w:t> </w:t>
      </w:r>
      <w:r>
        <w:rPr/>
        <w:t>phải</w:t>
      </w:r>
      <w:r>
        <w:rPr>
          <w:spacing w:val="-5"/>
        </w:rPr>
        <w:t> </w:t>
      </w:r>
      <w:r>
        <w:rPr/>
        <w:t>chăng?</w:t>
      </w:r>
      <w:r>
        <w:rPr>
          <w:spacing w:val="-1"/>
        </w:rPr>
        <w:t> </w:t>
      </w:r>
      <w:r>
        <w:rPr/>
        <w:t>Không</w:t>
      </w:r>
      <w:r>
        <w:rPr>
          <w:spacing w:val="-3"/>
        </w:rPr>
        <w:t> </w:t>
      </w:r>
      <w:r>
        <w:rPr>
          <w:spacing w:val="-2"/>
        </w:rPr>
        <w:t>phải.</w:t>
      </w:r>
    </w:p>
    <w:p>
      <w:pPr>
        <w:pStyle w:val="ListParagraph"/>
        <w:numPr>
          <w:ilvl w:val="0"/>
          <w:numId w:val="15"/>
        </w:numPr>
        <w:tabs>
          <w:tab w:pos="708" w:val="left" w:leader="none"/>
          <w:tab w:pos="710" w:val="left" w:leader="none"/>
        </w:tabs>
        <w:spacing w:line="240" w:lineRule="auto" w:before="119" w:after="0"/>
        <w:ind w:left="710" w:right="139" w:hanging="287"/>
        <w:jc w:val="both"/>
        <w:rPr>
          <w:sz w:val="26"/>
        </w:rPr>
      </w:pPr>
      <w:r>
        <w:rPr>
          <w:i/>
          <w:sz w:val="26"/>
        </w:rPr>
        <w:t>Tâm nào phi đang diệt, thì tâm ấy phi từng diệt phải chăng? </w:t>
      </w:r>
      <w:r>
        <w:rPr>
          <w:sz w:val="26"/>
        </w:rPr>
        <w:t>Tâm quá khứ phi đang diệt mà tâm ấy chẳng phải phi từng diệt. Còn sát-na sanh của tâm vị lai đang diệt và cũng phi từng diệt.</w:t>
      </w:r>
    </w:p>
    <w:p>
      <w:pPr>
        <w:pStyle w:val="BodyText"/>
        <w:spacing w:before="120"/>
        <w:ind w:right="138"/>
      </w:pPr>
      <w:r>
        <w:rPr/>
        <w:t>Hay là tâm nào phi từng diệt, thì tâm ấy phi đang diệt phải chăng? Sát-na diệt của tâm (là tâm) phi từng diệt mà tâm ấy chẳng phải phi đang diệt. Còn sát-na sanh của tâm vị lai mới phi từng diệt và cũng phi đang diệt.</w:t>
      </w:r>
    </w:p>
    <w:p>
      <w:pPr>
        <w:pStyle w:val="ListParagraph"/>
        <w:numPr>
          <w:ilvl w:val="0"/>
          <w:numId w:val="15"/>
        </w:numPr>
        <w:tabs>
          <w:tab w:pos="709" w:val="left" w:leader="none"/>
        </w:tabs>
        <w:spacing w:line="240" w:lineRule="auto" w:before="119" w:after="0"/>
        <w:ind w:left="709" w:right="0" w:hanging="285"/>
        <w:jc w:val="both"/>
        <w:rPr>
          <w:sz w:val="26"/>
        </w:rPr>
      </w:pPr>
      <w:r>
        <w:rPr>
          <w:i/>
          <w:sz w:val="26"/>
        </w:rPr>
        <w:t>Tâm</w:t>
      </w:r>
      <w:r>
        <w:rPr>
          <w:i/>
          <w:spacing w:val="-7"/>
          <w:sz w:val="26"/>
        </w:rPr>
        <w:t> </w:t>
      </w:r>
      <w:r>
        <w:rPr>
          <w:i/>
          <w:sz w:val="26"/>
        </w:rPr>
        <w:t>nào</w:t>
      </w:r>
      <w:r>
        <w:rPr>
          <w:i/>
          <w:spacing w:val="-4"/>
          <w:sz w:val="26"/>
        </w:rPr>
        <w:t> </w:t>
      </w:r>
      <w:r>
        <w:rPr>
          <w:i/>
          <w:sz w:val="26"/>
        </w:rPr>
        <w:t>đang</w:t>
      </w:r>
      <w:r>
        <w:rPr>
          <w:i/>
          <w:spacing w:val="-6"/>
          <w:sz w:val="26"/>
        </w:rPr>
        <w:t> </w:t>
      </w:r>
      <w:r>
        <w:rPr>
          <w:i/>
          <w:sz w:val="26"/>
        </w:rPr>
        <w:t>diệt,</w:t>
      </w:r>
      <w:r>
        <w:rPr>
          <w:i/>
          <w:spacing w:val="-7"/>
          <w:sz w:val="26"/>
        </w:rPr>
        <w:t> </w:t>
      </w:r>
      <w:r>
        <w:rPr>
          <w:i/>
          <w:sz w:val="26"/>
        </w:rPr>
        <w:t>thì</w:t>
      </w:r>
      <w:r>
        <w:rPr>
          <w:i/>
          <w:spacing w:val="-4"/>
          <w:sz w:val="26"/>
        </w:rPr>
        <w:t> </w:t>
      </w:r>
      <w:r>
        <w:rPr>
          <w:i/>
          <w:sz w:val="26"/>
        </w:rPr>
        <w:t>tâm</w:t>
      </w:r>
      <w:r>
        <w:rPr>
          <w:i/>
          <w:spacing w:val="-6"/>
          <w:sz w:val="26"/>
        </w:rPr>
        <w:t> </w:t>
      </w:r>
      <w:r>
        <w:rPr>
          <w:i/>
          <w:sz w:val="26"/>
        </w:rPr>
        <w:t>ấy</w:t>
      </w:r>
      <w:r>
        <w:rPr>
          <w:i/>
          <w:spacing w:val="-6"/>
          <w:sz w:val="26"/>
        </w:rPr>
        <w:t> </w:t>
      </w:r>
      <w:r>
        <w:rPr>
          <w:i/>
          <w:sz w:val="26"/>
        </w:rPr>
        <w:t>sẽ</w:t>
      </w:r>
      <w:r>
        <w:rPr>
          <w:i/>
          <w:spacing w:val="-7"/>
          <w:sz w:val="26"/>
        </w:rPr>
        <w:t> </w:t>
      </w:r>
      <w:r>
        <w:rPr>
          <w:i/>
          <w:sz w:val="26"/>
        </w:rPr>
        <w:t>diệt</w:t>
      </w:r>
      <w:r>
        <w:rPr>
          <w:i/>
          <w:spacing w:val="-6"/>
          <w:sz w:val="26"/>
        </w:rPr>
        <w:t> </w:t>
      </w:r>
      <w:r>
        <w:rPr>
          <w:i/>
          <w:sz w:val="26"/>
        </w:rPr>
        <w:t>phải</w:t>
      </w:r>
      <w:r>
        <w:rPr>
          <w:i/>
          <w:spacing w:val="-5"/>
          <w:sz w:val="26"/>
        </w:rPr>
        <w:t> </w:t>
      </w:r>
      <w:r>
        <w:rPr>
          <w:i/>
          <w:sz w:val="26"/>
        </w:rPr>
        <w:t>chăng?</w:t>
      </w:r>
      <w:r>
        <w:rPr>
          <w:i/>
          <w:spacing w:val="-3"/>
          <w:sz w:val="26"/>
        </w:rPr>
        <w:t> </w:t>
      </w:r>
      <w:r>
        <w:rPr>
          <w:sz w:val="26"/>
        </w:rPr>
        <w:t>Không</w:t>
      </w:r>
      <w:r>
        <w:rPr>
          <w:spacing w:val="-6"/>
          <w:sz w:val="26"/>
        </w:rPr>
        <w:t> </w:t>
      </w:r>
      <w:r>
        <w:rPr>
          <w:spacing w:val="-2"/>
          <w:sz w:val="26"/>
        </w:rPr>
        <w:t>phải.</w:t>
      </w:r>
    </w:p>
    <w:p>
      <w:pPr>
        <w:pStyle w:val="BodyText"/>
        <w:spacing w:before="120"/>
      </w:pPr>
      <w:r>
        <w:rPr/>
        <w:t>Hay</w:t>
      </w:r>
      <w:r>
        <w:rPr>
          <w:spacing w:val="-7"/>
        </w:rPr>
        <w:t> </w:t>
      </w:r>
      <w:r>
        <w:rPr/>
        <w:t>là</w:t>
      </w:r>
      <w:r>
        <w:rPr>
          <w:spacing w:val="-4"/>
        </w:rPr>
        <w:t> </w:t>
      </w:r>
      <w:r>
        <w:rPr/>
        <w:t>tâm</w:t>
      </w:r>
      <w:r>
        <w:rPr>
          <w:spacing w:val="-4"/>
        </w:rPr>
        <w:t> </w:t>
      </w:r>
      <w:r>
        <w:rPr/>
        <w:t>nào</w:t>
      </w:r>
      <w:r>
        <w:rPr>
          <w:spacing w:val="-4"/>
        </w:rPr>
        <w:t> </w:t>
      </w:r>
      <w:r>
        <w:rPr/>
        <w:t>sẽ</w:t>
      </w:r>
      <w:r>
        <w:rPr>
          <w:spacing w:val="-3"/>
        </w:rPr>
        <w:t> </w:t>
      </w:r>
      <w:r>
        <w:rPr/>
        <w:t>diệt,</w:t>
      </w:r>
      <w:r>
        <w:rPr>
          <w:spacing w:val="-2"/>
        </w:rPr>
        <w:t> </w:t>
      </w:r>
      <w:r>
        <w:rPr/>
        <w:t>thì</w:t>
      </w:r>
      <w:r>
        <w:rPr>
          <w:spacing w:val="-4"/>
        </w:rPr>
        <w:t> </w:t>
      </w:r>
      <w:r>
        <w:rPr/>
        <w:t>tâm</w:t>
      </w:r>
      <w:r>
        <w:rPr>
          <w:spacing w:val="-6"/>
        </w:rPr>
        <w:t> </w:t>
      </w:r>
      <w:r>
        <w:rPr/>
        <w:t>ấy</w:t>
      </w:r>
      <w:r>
        <w:rPr>
          <w:spacing w:val="-7"/>
        </w:rPr>
        <w:t> </w:t>
      </w:r>
      <w:r>
        <w:rPr/>
        <w:t>đang</w:t>
      </w:r>
      <w:r>
        <w:rPr>
          <w:spacing w:val="-3"/>
        </w:rPr>
        <w:t> </w:t>
      </w:r>
      <w:r>
        <w:rPr/>
        <w:t>diệt</w:t>
      </w:r>
      <w:r>
        <w:rPr>
          <w:spacing w:val="-1"/>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40" w:lineRule="auto" w:before="120" w:after="0"/>
        <w:ind w:left="710" w:right="141" w:hanging="287"/>
        <w:jc w:val="both"/>
        <w:rPr>
          <w:sz w:val="26"/>
        </w:rPr>
      </w:pPr>
      <w:r>
        <w:rPr>
          <w:i/>
          <w:sz w:val="26"/>
        </w:rPr>
        <w:t>Tâm nào phi đang diệt, thì tâm ấy phi sẽ diệt phải chăng? </w:t>
      </w:r>
      <w:r>
        <w:rPr>
          <w:sz w:val="26"/>
        </w:rPr>
        <w:t>Sát-na sanh của tâm vị lai phi đang diệt mà tâm ấy chẳng phải phi sẽ diệt. Còn tâm quá khứ mới phi đang diệt và cũng phi sẽ diệt.</w:t>
      </w:r>
    </w:p>
    <w:p>
      <w:pPr>
        <w:pStyle w:val="BodyText"/>
        <w:spacing w:before="119"/>
        <w:ind w:right="138"/>
      </w:pPr>
      <w:r>
        <w:rPr/>
        <w:t>Hay là tâm nào phi sẽ diệt, thì tâm ấy phi đang diệt phải chăng? Sát-na diệt của tâm</w:t>
      </w:r>
      <w:r>
        <w:rPr>
          <w:spacing w:val="40"/>
        </w:rPr>
        <w:t> </w:t>
      </w:r>
      <w:r>
        <w:rPr/>
        <w:t>phi sẽ diệt mà tâm ấy chẳng phải phi đang diệt. Còn tâm quá khứ mới phi sẽ diệt và cũng phi đang diệt.</w:t>
      </w:r>
    </w:p>
    <w:p>
      <w:pPr>
        <w:pStyle w:val="ListParagraph"/>
        <w:numPr>
          <w:ilvl w:val="0"/>
          <w:numId w:val="15"/>
        </w:numPr>
        <w:tabs>
          <w:tab w:pos="709" w:val="left" w:leader="none"/>
        </w:tabs>
        <w:spacing w:line="240" w:lineRule="auto" w:before="120" w:after="0"/>
        <w:ind w:left="709" w:right="0" w:hanging="285"/>
        <w:jc w:val="both"/>
        <w:rPr>
          <w:sz w:val="26"/>
        </w:rPr>
      </w:pPr>
      <w:r>
        <w:rPr>
          <w:i/>
          <w:sz w:val="26"/>
        </w:rPr>
        <w:t>Tâm</w:t>
      </w:r>
      <w:r>
        <w:rPr>
          <w:i/>
          <w:spacing w:val="-7"/>
          <w:sz w:val="26"/>
        </w:rPr>
        <w:t> </w:t>
      </w:r>
      <w:r>
        <w:rPr>
          <w:i/>
          <w:sz w:val="26"/>
        </w:rPr>
        <w:t>nào</w:t>
      </w:r>
      <w:r>
        <w:rPr>
          <w:i/>
          <w:spacing w:val="-5"/>
          <w:sz w:val="26"/>
        </w:rPr>
        <w:t> </w:t>
      </w:r>
      <w:r>
        <w:rPr>
          <w:i/>
          <w:sz w:val="26"/>
        </w:rPr>
        <w:t>từng</w:t>
      </w:r>
      <w:r>
        <w:rPr>
          <w:i/>
          <w:spacing w:val="-5"/>
          <w:sz w:val="26"/>
        </w:rPr>
        <w:t> </w:t>
      </w:r>
      <w:r>
        <w:rPr>
          <w:i/>
          <w:sz w:val="26"/>
        </w:rPr>
        <w:t>diệt,</w:t>
      </w:r>
      <w:r>
        <w:rPr>
          <w:i/>
          <w:spacing w:val="-6"/>
          <w:sz w:val="26"/>
        </w:rPr>
        <w:t> </w:t>
      </w:r>
      <w:r>
        <w:rPr>
          <w:i/>
          <w:sz w:val="26"/>
        </w:rPr>
        <w:t>thì</w:t>
      </w:r>
      <w:r>
        <w:rPr>
          <w:i/>
          <w:spacing w:val="-7"/>
          <w:sz w:val="26"/>
        </w:rPr>
        <w:t> </w:t>
      </w:r>
      <w:r>
        <w:rPr>
          <w:i/>
          <w:sz w:val="26"/>
        </w:rPr>
        <w:t>tâm</w:t>
      </w:r>
      <w:r>
        <w:rPr>
          <w:i/>
          <w:spacing w:val="-6"/>
          <w:sz w:val="26"/>
        </w:rPr>
        <w:t> </w:t>
      </w:r>
      <w:r>
        <w:rPr>
          <w:i/>
          <w:sz w:val="26"/>
        </w:rPr>
        <w:t>ấy</w:t>
      </w:r>
      <w:r>
        <w:rPr>
          <w:i/>
          <w:spacing w:val="-5"/>
          <w:sz w:val="26"/>
        </w:rPr>
        <w:t> </w:t>
      </w:r>
      <w:r>
        <w:rPr>
          <w:i/>
          <w:sz w:val="26"/>
        </w:rPr>
        <w:t>sẽ</w:t>
      </w:r>
      <w:r>
        <w:rPr>
          <w:i/>
          <w:spacing w:val="-6"/>
          <w:sz w:val="26"/>
        </w:rPr>
        <w:t> </w:t>
      </w:r>
      <w:r>
        <w:rPr>
          <w:i/>
          <w:sz w:val="26"/>
        </w:rPr>
        <w:t>diệt</w:t>
      </w:r>
      <w:r>
        <w:rPr>
          <w:i/>
          <w:spacing w:val="-7"/>
          <w:sz w:val="26"/>
        </w:rPr>
        <w:t> </w:t>
      </w:r>
      <w:r>
        <w:rPr>
          <w:i/>
          <w:sz w:val="26"/>
        </w:rPr>
        <w:t>phải</w:t>
      </w:r>
      <w:r>
        <w:rPr>
          <w:i/>
          <w:spacing w:val="-3"/>
          <w:sz w:val="26"/>
        </w:rPr>
        <w:t> </w:t>
      </w:r>
      <w:r>
        <w:rPr>
          <w:i/>
          <w:sz w:val="26"/>
        </w:rPr>
        <w:t>chăng?</w:t>
      </w:r>
      <w:r>
        <w:rPr>
          <w:i/>
          <w:spacing w:val="-3"/>
          <w:sz w:val="26"/>
        </w:rPr>
        <w:t> </w:t>
      </w:r>
      <w:r>
        <w:rPr>
          <w:sz w:val="26"/>
        </w:rPr>
        <w:t>Không</w:t>
      </w:r>
      <w:r>
        <w:rPr>
          <w:spacing w:val="-6"/>
          <w:sz w:val="26"/>
        </w:rPr>
        <w:t> </w:t>
      </w:r>
      <w:r>
        <w:rPr>
          <w:spacing w:val="-2"/>
          <w:sz w:val="26"/>
        </w:rPr>
        <w:t>phải.</w:t>
      </w:r>
    </w:p>
    <w:p>
      <w:pPr>
        <w:pStyle w:val="ListParagraph"/>
        <w:spacing w:after="0" w:line="240" w:lineRule="auto"/>
        <w:jc w:val="both"/>
        <w:rPr>
          <w:sz w:val="26"/>
        </w:rPr>
        <w:sectPr>
          <w:pgSz w:w="11630" w:h="16450"/>
          <w:pgMar w:header="576" w:footer="0" w:top="920" w:bottom="280" w:left="850" w:right="850"/>
        </w:sectPr>
      </w:pPr>
    </w:p>
    <w:p>
      <w:pPr>
        <w:pStyle w:val="BodyText"/>
        <w:spacing w:before="268"/>
      </w:pPr>
      <w:r>
        <w:rPr/>
        <w:t>Hay</w:t>
      </w:r>
      <w:r>
        <w:rPr>
          <w:spacing w:val="-7"/>
        </w:rPr>
        <w:t> </w:t>
      </w:r>
      <w:r>
        <w:rPr/>
        <w:t>là</w:t>
      </w:r>
      <w:r>
        <w:rPr>
          <w:spacing w:val="-4"/>
        </w:rPr>
        <w:t> </w:t>
      </w:r>
      <w:r>
        <w:rPr/>
        <w:t>tâm</w:t>
      </w:r>
      <w:r>
        <w:rPr>
          <w:spacing w:val="-4"/>
        </w:rPr>
        <w:t> </w:t>
      </w:r>
      <w:r>
        <w:rPr/>
        <w:t>nào</w:t>
      </w:r>
      <w:r>
        <w:rPr>
          <w:spacing w:val="-4"/>
        </w:rPr>
        <w:t> </w:t>
      </w:r>
      <w:r>
        <w:rPr/>
        <w:t>sẽ</w:t>
      </w:r>
      <w:r>
        <w:rPr>
          <w:spacing w:val="-4"/>
        </w:rPr>
        <w:t> </w:t>
      </w:r>
      <w:r>
        <w:rPr/>
        <w:t>diệt,</w:t>
      </w:r>
      <w:r>
        <w:rPr>
          <w:spacing w:val="-2"/>
        </w:rPr>
        <w:t> </w:t>
      </w:r>
      <w:r>
        <w:rPr/>
        <w:t>thì</w:t>
      </w:r>
      <w:r>
        <w:rPr>
          <w:spacing w:val="-4"/>
        </w:rPr>
        <w:t> </w:t>
      </w:r>
      <w:r>
        <w:rPr/>
        <w:t>tâm</w:t>
      </w:r>
      <w:r>
        <w:rPr>
          <w:spacing w:val="-6"/>
        </w:rPr>
        <w:t> </w:t>
      </w:r>
      <w:r>
        <w:rPr/>
        <w:t>ấy</w:t>
      </w:r>
      <w:r>
        <w:rPr>
          <w:spacing w:val="-9"/>
        </w:rPr>
        <w:t> </w:t>
      </w:r>
      <w:r>
        <w:rPr/>
        <w:t>từng</w:t>
      </w:r>
      <w:r>
        <w:rPr>
          <w:spacing w:val="-4"/>
        </w:rPr>
        <w:t> </w:t>
      </w:r>
      <w:r>
        <w:rPr/>
        <w:t>diệt</w:t>
      </w:r>
      <w:r>
        <w:rPr>
          <w:spacing w:val="-4"/>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40" w:lineRule="auto" w:before="120" w:after="0"/>
        <w:ind w:left="710" w:right="139" w:hanging="287"/>
        <w:jc w:val="both"/>
        <w:rPr>
          <w:sz w:val="26"/>
        </w:rPr>
      </w:pPr>
      <w:r>
        <w:rPr>
          <w:i/>
          <w:sz w:val="26"/>
        </w:rPr>
        <w:t>Tâm</w:t>
      </w:r>
      <w:r>
        <w:rPr>
          <w:i/>
          <w:spacing w:val="-2"/>
          <w:sz w:val="26"/>
        </w:rPr>
        <w:t> </w:t>
      </w:r>
      <w:r>
        <w:rPr>
          <w:i/>
          <w:sz w:val="26"/>
        </w:rPr>
        <w:t>nào</w:t>
      </w:r>
      <w:r>
        <w:rPr>
          <w:i/>
          <w:spacing w:val="-2"/>
          <w:sz w:val="26"/>
        </w:rPr>
        <w:t> </w:t>
      </w:r>
      <w:r>
        <w:rPr>
          <w:i/>
          <w:sz w:val="26"/>
        </w:rPr>
        <w:t>phi</w:t>
      </w:r>
      <w:r>
        <w:rPr>
          <w:i/>
          <w:spacing w:val="-2"/>
          <w:sz w:val="26"/>
        </w:rPr>
        <w:t> </w:t>
      </w:r>
      <w:r>
        <w:rPr>
          <w:i/>
          <w:sz w:val="26"/>
        </w:rPr>
        <w:t>từng</w:t>
      </w:r>
      <w:r>
        <w:rPr>
          <w:i/>
          <w:spacing w:val="-2"/>
          <w:sz w:val="26"/>
        </w:rPr>
        <w:t> </w:t>
      </w:r>
      <w:r>
        <w:rPr>
          <w:i/>
          <w:sz w:val="26"/>
        </w:rPr>
        <w:t>diệt, thì</w:t>
      </w:r>
      <w:r>
        <w:rPr>
          <w:i/>
          <w:spacing w:val="-2"/>
          <w:sz w:val="26"/>
        </w:rPr>
        <w:t> </w:t>
      </w:r>
      <w:r>
        <w:rPr>
          <w:i/>
          <w:sz w:val="26"/>
        </w:rPr>
        <w:t>tâm ấy phi sẽ diệt phải</w:t>
      </w:r>
      <w:r>
        <w:rPr>
          <w:i/>
          <w:spacing w:val="-2"/>
          <w:sz w:val="26"/>
        </w:rPr>
        <w:t> </w:t>
      </w:r>
      <w:r>
        <w:rPr>
          <w:i/>
          <w:sz w:val="26"/>
        </w:rPr>
        <w:t>chăng? </w:t>
      </w:r>
      <w:r>
        <w:rPr>
          <w:sz w:val="26"/>
        </w:rPr>
        <w:t>Sát-na</w:t>
      </w:r>
      <w:r>
        <w:rPr>
          <w:spacing w:val="-2"/>
          <w:sz w:val="26"/>
        </w:rPr>
        <w:t> </w:t>
      </w:r>
      <w:r>
        <w:rPr>
          <w:sz w:val="26"/>
        </w:rPr>
        <w:t>sanh của</w:t>
      </w:r>
      <w:r>
        <w:rPr>
          <w:spacing w:val="-2"/>
          <w:sz w:val="26"/>
        </w:rPr>
        <w:t> </w:t>
      </w:r>
      <w:r>
        <w:rPr>
          <w:sz w:val="26"/>
        </w:rPr>
        <w:t>tâm</w:t>
      </w:r>
      <w:r>
        <w:rPr>
          <w:spacing w:val="-2"/>
          <w:sz w:val="26"/>
        </w:rPr>
        <w:t> </w:t>
      </w:r>
      <w:r>
        <w:rPr>
          <w:sz w:val="26"/>
        </w:rPr>
        <w:t>vị</w:t>
      </w:r>
      <w:r>
        <w:rPr>
          <w:spacing w:val="-2"/>
          <w:sz w:val="26"/>
        </w:rPr>
        <w:t> </w:t>
      </w:r>
      <w:r>
        <w:rPr>
          <w:sz w:val="26"/>
        </w:rPr>
        <w:t>lai (là tâm)</w:t>
      </w:r>
      <w:r>
        <w:rPr>
          <w:spacing w:val="-2"/>
          <w:sz w:val="26"/>
        </w:rPr>
        <w:t> </w:t>
      </w:r>
      <w:r>
        <w:rPr>
          <w:sz w:val="26"/>
        </w:rPr>
        <w:t>phi từng</w:t>
      </w:r>
      <w:r>
        <w:rPr>
          <w:spacing w:val="-2"/>
          <w:sz w:val="26"/>
        </w:rPr>
        <w:t> </w:t>
      </w:r>
      <w:r>
        <w:rPr>
          <w:sz w:val="26"/>
        </w:rPr>
        <w:t>diệt mà</w:t>
      </w:r>
      <w:r>
        <w:rPr>
          <w:spacing w:val="-2"/>
          <w:sz w:val="26"/>
        </w:rPr>
        <w:t> </w:t>
      </w:r>
      <w:r>
        <w:rPr>
          <w:sz w:val="26"/>
        </w:rPr>
        <w:t>tâm</w:t>
      </w:r>
      <w:r>
        <w:rPr>
          <w:spacing w:val="-2"/>
          <w:sz w:val="26"/>
        </w:rPr>
        <w:t> </w:t>
      </w:r>
      <w:r>
        <w:rPr>
          <w:sz w:val="26"/>
        </w:rPr>
        <w:t>ấy</w:t>
      </w:r>
      <w:r>
        <w:rPr>
          <w:spacing w:val="-7"/>
          <w:sz w:val="26"/>
        </w:rPr>
        <w:t> </w:t>
      </w:r>
      <w:r>
        <w:rPr>
          <w:sz w:val="26"/>
        </w:rPr>
        <w:t>chẳng phải phi</w:t>
      </w:r>
      <w:r>
        <w:rPr>
          <w:spacing w:val="-2"/>
          <w:sz w:val="26"/>
        </w:rPr>
        <w:t> </w:t>
      </w:r>
      <w:r>
        <w:rPr>
          <w:sz w:val="26"/>
        </w:rPr>
        <w:t>sẽ</w:t>
      </w:r>
      <w:r>
        <w:rPr>
          <w:spacing w:val="-2"/>
          <w:sz w:val="26"/>
        </w:rPr>
        <w:t> </w:t>
      </w:r>
      <w:r>
        <w:rPr>
          <w:sz w:val="26"/>
        </w:rPr>
        <w:t>diệt. Còn sát-na</w:t>
      </w:r>
      <w:r>
        <w:rPr>
          <w:spacing w:val="-2"/>
          <w:sz w:val="26"/>
        </w:rPr>
        <w:t> </w:t>
      </w:r>
      <w:r>
        <w:rPr>
          <w:sz w:val="26"/>
        </w:rPr>
        <w:t>diệt của</w:t>
      </w:r>
      <w:r>
        <w:rPr>
          <w:spacing w:val="-2"/>
          <w:sz w:val="26"/>
        </w:rPr>
        <w:t> </w:t>
      </w:r>
      <w:r>
        <w:rPr>
          <w:sz w:val="26"/>
        </w:rPr>
        <w:t>tâm mới là</w:t>
      </w:r>
      <w:r>
        <w:rPr>
          <w:spacing w:val="-2"/>
          <w:sz w:val="26"/>
        </w:rPr>
        <w:t> </w:t>
      </w:r>
      <w:r>
        <w:rPr>
          <w:sz w:val="26"/>
        </w:rPr>
        <w:t>phi từng diệt và cũng phi sẽ diệt.</w:t>
      </w:r>
    </w:p>
    <w:p>
      <w:pPr>
        <w:pStyle w:val="BodyText"/>
        <w:spacing w:before="120"/>
        <w:ind w:right="140"/>
      </w:pPr>
      <w:r>
        <w:rPr/>
        <w:t>Hay là tâm nào phi sẽ diệt, thì tâm ấy phi từng diệt phải chăng? Tâm quá khứ phi sẽ diệt mà tâm ấy chẳng phải phi từng diệt. Còn sát-na diệt của tâm mới là phi sẽ diệt và cũng phi từng diệt.</w:t>
      </w:r>
    </w:p>
    <w:p>
      <w:pPr>
        <w:pStyle w:val="Heading7"/>
        <w:spacing w:line="295" w:lineRule="exact"/>
      </w:pPr>
      <w:r>
        <w:rPr>
          <w:spacing w:val="-5"/>
        </w:rPr>
        <w:t>63.</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Tâm</w:t>
      </w:r>
      <w:r>
        <w:rPr>
          <w:i/>
          <w:spacing w:val="-7"/>
          <w:sz w:val="26"/>
        </w:rPr>
        <w:t> </w:t>
      </w:r>
      <w:r>
        <w:rPr>
          <w:i/>
          <w:sz w:val="26"/>
        </w:rPr>
        <w:t>nào</w:t>
      </w:r>
      <w:r>
        <w:rPr>
          <w:i/>
          <w:spacing w:val="-5"/>
          <w:sz w:val="26"/>
        </w:rPr>
        <w:t> </w:t>
      </w:r>
      <w:r>
        <w:rPr>
          <w:i/>
          <w:sz w:val="26"/>
        </w:rPr>
        <w:t>đang</w:t>
      </w:r>
      <w:r>
        <w:rPr>
          <w:i/>
          <w:spacing w:val="-7"/>
          <w:sz w:val="26"/>
        </w:rPr>
        <w:t> </w:t>
      </w:r>
      <w:r>
        <w:rPr>
          <w:i/>
          <w:sz w:val="26"/>
        </w:rPr>
        <w:t>sanh,</w:t>
      </w:r>
      <w:r>
        <w:rPr>
          <w:i/>
          <w:spacing w:val="-7"/>
          <w:sz w:val="26"/>
        </w:rPr>
        <w:t> </w:t>
      </w:r>
      <w:r>
        <w:rPr>
          <w:i/>
          <w:sz w:val="26"/>
        </w:rPr>
        <w:t>thì</w:t>
      </w:r>
      <w:r>
        <w:rPr>
          <w:i/>
          <w:spacing w:val="-6"/>
          <w:sz w:val="26"/>
        </w:rPr>
        <w:t> </w:t>
      </w:r>
      <w:r>
        <w:rPr>
          <w:i/>
          <w:sz w:val="26"/>
        </w:rPr>
        <w:t>tâm</w:t>
      </w:r>
      <w:r>
        <w:rPr>
          <w:i/>
          <w:spacing w:val="-7"/>
          <w:sz w:val="26"/>
        </w:rPr>
        <w:t> </w:t>
      </w:r>
      <w:r>
        <w:rPr>
          <w:i/>
          <w:sz w:val="26"/>
        </w:rPr>
        <w:t>ấy</w:t>
      </w:r>
      <w:r>
        <w:rPr>
          <w:i/>
          <w:spacing w:val="-6"/>
          <w:sz w:val="26"/>
        </w:rPr>
        <w:t> </w:t>
      </w:r>
      <w:r>
        <w:rPr>
          <w:i/>
          <w:sz w:val="26"/>
        </w:rPr>
        <w:t>từng</w:t>
      </w:r>
      <w:r>
        <w:rPr>
          <w:i/>
          <w:spacing w:val="-7"/>
          <w:sz w:val="26"/>
        </w:rPr>
        <w:t> </w:t>
      </w:r>
      <w:r>
        <w:rPr>
          <w:i/>
          <w:sz w:val="26"/>
        </w:rPr>
        <w:t>diệt</w:t>
      </w:r>
      <w:r>
        <w:rPr>
          <w:i/>
          <w:spacing w:val="-6"/>
          <w:sz w:val="26"/>
        </w:rPr>
        <w:t> </w:t>
      </w:r>
      <w:r>
        <w:rPr>
          <w:i/>
          <w:sz w:val="26"/>
        </w:rPr>
        <w:t>phải</w:t>
      </w:r>
      <w:r>
        <w:rPr>
          <w:i/>
          <w:spacing w:val="-5"/>
          <w:sz w:val="26"/>
        </w:rPr>
        <w:t> </w:t>
      </w:r>
      <w:r>
        <w:rPr>
          <w:i/>
          <w:sz w:val="26"/>
        </w:rPr>
        <w:t>chăng?</w:t>
      </w:r>
      <w:r>
        <w:rPr>
          <w:i/>
          <w:spacing w:val="-3"/>
          <w:sz w:val="26"/>
        </w:rPr>
        <w:t> </w:t>
      </w:r>
      <w:r>
        <w:rPr>
          <w:sz w:val="26"/>
        </w:rPr>
        <w:t>Không</w:t>
      </w:r>
      <w:r>
        <w:rPr>
          <w:spacing w:val="-7"/>
          <w:sz w:val="26"/>
        </w:rPr>
        <w:t> </w:t>
      </w:r>
      <w:r>
        <w:rPr>
          <w:spacing w:val="-2"/>
          <w:sz w:val="26"/>
        </w:rPr>
        <w:t>phải.</w:t>
      </w:r>
    </w:p>
    <w:p>
      <w:pPr>
        <w:pStyle w:val="BodyText"/>
        <w:spacing w:before="118"/>
        <w:jc w:val="left"/>
      </w:pPr>
      <w:r>
        <w:rPr/>
        <w:t>Hay</w:t>
      </w:r>
      <w:r>
        <w:rPr>
          <w:spacing w:val="-7"/>
        </w:rPr>
        <w:t> </w:t>
      </w:r>
      <w:r>
        <w:rPr/>
        <w:t>là</w:t>
      </w:r>
      <w:r>
        <w:rPr>
          <w:spacing w:val="-5"/>
        </w:rPr>
        <w:t> </w:t>
      </w:r>
      <w:r>
        <w:rPr/>
        <w:t>tâm</w:t>
      </w:r>
      <w:r>
        <w:rPr>
          <w:spacing w:val="-4"/>
        </w:rPr>
        <w:t> </w:t>
      </w:r>
      <w:r>
        <w:rPr/>
        <w:t>nào</w:t>
      </w:r>
      <w:r>
        <w:rPr>
          <w:spacing w:val="-4"/>
        </w:rPr>
        <w:t> </w:t>
      </w:r>
      <w:r>
        <w:rPr/>
        <w:t>từng</w:t>
      </w:r>
      <w:r>
        <w:rPr>
          <w:spacing w:val="-4"/>
        </w:rPr>
        <w:t> </w:t>
      </w:r>
      <w:r>
        <w:rPr/>
        <w:t>diệt,</w:t>
      </w:r>
      <w:r>
        <w:rPr>
          <w:spacing w:val="-4"/>
        </w:rPr>
        <w:t> </w:t>
      </w:r>
      <w:r>
        <w:rPr/>
        <w:t>thì</w:t>
      </w:r>
      <w:r>
        <w:rPr>
          <w:spacing w:val="-4"/>
        </w:rPr>
        <w:t> </w:t>
      </w:r>
      <w:r>
        <w:rPr/>
        <w:t>tâm</w:t>
      </w:r>
      <w:r>
        <w:rPr>
          <w:spacing w:val="-6"/>
        </w:rPr>
        <w:t> </w:t>
      </w:r>
      <w:r>
        <w:rPr/>
        <w:t>ấy</w:t>
      </w:r>
      <w:r>
        <w:rPr>
          <w:spacing w:val="-7"/>
        </w:rPr>
        <w:t> </w:t>
      </w:r>
      <w:r>
        <w:rPr/>
        <w:t>đang</w:t>
      </w:r>
      <w:r>
        <w:rPr>
          <w:spacing w:val="-2"/>
        </w:rPr>
        <w:t> </w:t>
      </w:r>
      <w:r>
        <w:rPr/>
        <w:t>sanh</w:t>
      </w:r>
      <w:r>
        <w:rPr>
          <w:spacing w:val="-4"/>
        </w:rPr>
        <w:t> </w:t>
      </w:r>
      <w:r>
        <w:rPr/>
        <w:t>phải</w:t>
      </w:r>
      <w:r>
        <w:rPr>
          <w:spacing w:val="-4"/>
        </w:rPr>
        <w:t> </w:t>
      </w:r>
      <w:r>
        <w:rPr/>
        <w:t>chăng?</w:t>
      </w:r>
      <w:r>
        <w:rPr>
          <w:spacing w:val="-1"/>
        </w:rPr>
        <w:t> </w:t>
      </w:r>
      <w:r>
        <w:rPr/>
        <w:t>Không </w:t>
      </w:r>
      <w:r>
        <w:rPr>
          <w:spacing w:val="-2"/>
        </w:rPr>
        <w:t>phải.</w:t>
      </w:r>
    </w:p>
    <w:p>
      <w:pPr>
        <w:pStyle w:val="ListParagraph"/>
        <w:numPr>
          <w:ilvl w:val="0"/>
          <w:numId w:val="15"/>
        </w:numPr>
        <w:tabs>
          <w:tab w:pos="708" w:val="left" w:leader="none"/>
          <w:tab w:pos="710" w:val="left" w:leader="none"/>
        </w:tabs>
        <w:spacing w:line="240" w:lineRule="auto" w:before="122" w:after="0"/>
        <w:ind w:left="710" w:right="139" w:hanging="287"/>
        <w:jc w:val="both"/>
        <w:rPr>
          <w:sz w:val="26"/>
        </w:rPr>
      </w:pPr>
      <w:r>
        <w:rPr>
          <w:i/>
          <w:sz w:val="26"/>
        </w:rPr>
        <w:t>Tâm nào phi đang sanh, thì tâm ấy phi từng diệt phải chăng? </w:t>
      </w:r>
      <w:r>
        <w:rPr>
          <w:sz w:val="26"/>
        </w:rPr>
        <w:t>Tâm quá khứ phi đang sanh mà tâm ấy chẳng phải phi từng diệt. Còn sát-na diệt tâm vị lai mới là phi đang sanh và cũng phi từng diệt.</w:t>
      </w:r>
    </w:p>
    <w:p>
      <w:pPr>
        <w:pStyle w:val="BodyText"/>
        <w:spacing w:before="120"/>
        <w:ind w:right="138"/>
      </w:pPr>
      <w:r>
        <w:rPr/>
        <w:t>Hay là tâm nào phi từng diệt, thì tâm ấy phi đang sanh phải chăng? Sát-na sanh là tâm phi từng diệt mà tâm ấy chẳng phải phi đang sanh. Còn sát-na diệt của tâm vị lai mới</w:t>
      </w:r>
      <w:r>
        <w:rPr>
          <w:spacing w:val="40"/>
        </w:rPr>
        <w:t> </w:t>
      </w:r>
      <w:r>
        <w:rPr/>
        <w:t>là tâm phi từng diệt và cũng phi đang sanh.</w:t>
      </w:r>
    </w:p>
    <w:p>
      <w:pPr>
        <w:pStyle w:val="ListParagraph"/>
        <w:numPr>
          <w:ilvl w:val="0"/>
          <w:numId w:val="15"/>
        </w:numPr>
        <w:tabs>
          <w:tab w:pos="709" w:val="left" w:leader="none"/>
        </w:tabs>
        <w:spacing w:line="240" w:lineRule="auto" w:before="119" w:after="0"/>
        <w:ind w:left="709" w:right="0" w:hanging="285"/>
        <w:jc w:val="both"/>
        <w:rPr>
          <w:sz w:val="26"/>
        </w:rPr>
      </w:pPr>
      <w:r>
        <w:rPr>
          <w:i/>
          <w:sz w:val="26"/>
        </w:rPr>
        <w:t>Tâm</w:t>
      </w:r>
      <w:r>
        <w:rPr>
          <w:i/>
          <w:spacing w:val="-7"/>
          <w:sz w:val="26"/>
        </w:rPr>
        <w:t> </w:t>
      </w:r>
      <w:r>
        <w:rPr>
          <w:i/>
          <w:sz w:val="26"/>
        </w:rPr>
        <w:t>nào</w:t>
      </w:r>
      <w:r>
        <w:rPr>
          <w:i/>
          <w:spacing w:val="-3"/>
          <w:sz w:val="26"/>
        </w:rPr>
        <w:t> </w:t>
      </w:r>
      <w:r>
        <w:rPr>
          <w:i/>
          <w:sz w:val="26"/>
        </w:rPr>
        <w:t>đang</w:t>
      </w:r>
      <w:r>
        <w:rPr>
          <w:i/>
          <w:spacing w:val="-7"/>
          <w:sz w:val="26"/>
        </w:rPr>
        <w:t> </w:t>
      </w:r>
      <w:r>
        <w:rPr>
          <w:i/>
          <w:sz w:val="26"/>
        </w:rPr>
        <w:t>sanh,</w:t>
      </w:r>
      <w:r>
        <w:rPr>
          <w:i/>
          <w:spacing w:val="-6"/>
          <w:sz w:val="26"/>
        </w:rPr>
        <w:t> </w:t>
      </w:r>
      <w:r>
        <w:rPr>
          <w:i/>
          <w:sz w:val="26"/>
        </w:rPr>
        <w:t>thì</w:t>
      </w:r>
      <w:r>
        <w:rPr>
          <w:i/>
          <w:spacing w:val="-7"/>
          <w:sz w:val="26"/>
        </w:rPr>
        <w:t> </w:t>
      </w:r>
      <w:r>
        <w:rPr>
          <w:i/>
          <w:sz w:val="26"/>
        </w:rPr>
        <w:t>tâm</w:t>
      </w:r>
      <w:r>
        <w:rPr>
          <w:i/>
          <w:spacing w:val="-6"/>
          <w:sz w:val="26"/>
        </w:rPr>
        <w:t> </w:t>
      </w:r>
      <w:r>
        <w:rPr>
          <w:i/>
          <w:sz w:val="26"/>
        </w:rPr>
        <w:t>ấy</w:t>
      </w:r>
      <w:r>
        <w:rPr>
          <w:i/>
          <w:spacing w:val="-5"/>
          <w:sz w:val="26"/>
        </w:rPr>
        <w:t> </w:t>
      </w:r>
      <w:r>
        <w:rPr>
          <w:i/>
          <w:sz w:val="26"/>
        </w:rPr>
        <w:t>sẽ</w:t>
      </w:r>
      <w:r>
        <w:rPr>
          <w:i/>
          <w:spacing w:val="-4"/>
          <w:sz w:val="26"/>
        </w:rPr>
        <w:t> </w:t>
      </w:r>
      <w:r>
        <w:rPr>
          <w:i/>
          <w:sz w:val="26"/>
        </w:rPr>
        <w:t>diệt</w:t>
      </w:r>
      <w:r>
        <w:rPr>
          <w:i/>
          <w:spacing w:val="-6"/>
          <w:sz w:val="26"/>
        </w:rPr>
        <w:t> </w:t>
      </w:r>
      <w:r>
        <w:rPr>
          <w:i/>
          <w:sz w:val="26"/>
        </w:rPr>
        <w:t>phải</w:t>
      </w:r>
      <w:r>
        <w:rPr>
          <w:i/>
          <w:spacing w:val="-7"/>
          <w:sz w:val="26"/>
        </w:rPr>
        <w:t> </w:t>
      </w:r>
      <w:r>
        <w:rPr>
          <w:i/>
          <w:sz w:val="26"/>
        </w:rPr>
        <w:t>chăng?</w:t>
      </w:r>
      <w:r>
        <w:rPr>
          <w:i/>
          <w:spacing w:val="-2"/>
          <w:sz w:val="26"/>
        </w:rPr>
        <w:t> </w:t>
      </w:r>
      <w:r>
        <w:rPr>
          <w:sz w:val="26"/>
        </w:rPr>
        <w:t>Phải</w:t>
      </w:r>
      <w:r>
        <w:rPr>
          <w:spacing w:val="-7"/>
          <w:sz w:val="26"/>
        </w:rPr>
        <w:t> </w:t>
      </w:r>
      <w:r>
        <w:rPr>
          <w:spacing w:val="-4"/>
          <w:sz w:val="26"/>
        </w:rPr>
        <w:t>rồi.</w:t>
      </w:r>
    </w:p>
    <w:p>
      <w:pPr>
        <w:pStyle w:val="BodyText"/>
        <w:spacing w:before="120"/>
        <w:ind w:right="135"/>
      </w:pPr>
      <w:r>
        <w:rPr/>
        <w:t>Hay là tâm nào sẽ diệt, thì tâm ấy đang sanh phải chăng? Tâm vị lai sẽ diệt mà tâm ấy chẳng phải đang sanh. Còn sát-na sanh, thì tâm sẽ diệt và cũng đang sanh.</w:t>
      </w:r>
    </w:p>
    <w:p>
      <w:pPr>
        <w:pStyle w:val="ListParagraph"/>
        <w:numPr>
          <w:ilvl w:val="0"/>
          <w:numId w:val="15"/>
        </w:numPr>
        <w:tabs>
          <w:tab w:pos="708" w:val="left" w:leader="none"/>
          <w:tab w:pos="710" w:val="left" w:leader="none"/>
        </w:tabs>
        <w:spacing w:line="240" w:lineRule="auto" w:before="120" w:after="0"/>
        <w:ind w:left="710" w:right="142" w:hanging="287"/>
        <w:jc w:val="both"/>
        <w:rPr>
          <w:sz w:val="26"/>
        </w:rPr>
      </w:pPr>
      <w:r>
        <w:rPr>
          <w:i/>
          <w:sz w:val="26"/>
        </w:rPr>
        <w:t>Tâm nào phi đang sanh, thì tâm ấy phi sẽ diệt phải chăng? </w:t>
      </w:r>
      <w:r>
        <w:rPr>
          <w:sz w:val="26"/>
        </w:rPr>
        <w:t>Tâm vị lai phi đang sanh mà tâm ấy chẳng phải phi sẽ diệt. Còn sát-na diệt của tâm quá khứ, thì tâm phi đang sanh và cũng phi sẽ diệt.</w:t>
      </w:r>
    </w:p>
    <w:p>
      <w:pPr>
        <w:pStyle w:val="BodyText"/>
        <w:spacing w:before="118"/>
      </w:pPr>
      <w:r>
        <w:rPr/>
        <w:t>Hay</w:t>
      </w:r>
      <w:r>
        <w:rPr>
          <w:spacing w:val="-7"/>
        </w:rPr>
        <w:t> </w:t>
      </w:r>
      <w:r>
        <w:rPr/>
        <w:t>là</w:t>
      </w:r>
      <w:r>
        <w:rPr>
          <w:spacing w:val="-4"/>
        </w:rPr>
        <w:t> </w:t>
      </w:r>
      <w:r>
        <w:rPr/>
        <w:t>tâm</w:t>
      </w:r>
      <w:r>
        <w:rPr>
          <w:spacing w:val="-4"/>
        </w:rPr>
        <w:t> </w:t>
      </w:r>
      <w:r>
        <w:rPr/>
        <w:t>nào</w:t>
      </w:r>
      <w:r>
        <w:rPr>
          <w:spacing w:val="-4"/>
        </w:rPr>
        <w:t> </w:t>
      </w:r>
      <w:r>
        <w:rPr/>
        <w:t>phi</w:t>
      </w:r>
      <w:r>
        <w:rPr>
          <w:spacing w:val="-3"/>
        </w:rPr>
        <w:t> </w:t>
      </w:r>
      <w:r>
        <w:rPr/>
        <w:t>sẽ</w:t>
      </w:r>
      <w:r>
        <w:rPr>
          <w:spacing w:val="-4"/>
        </w:rPr>
        <w:t> </w:t>
      </w:r>
      <w:r>
        <w:rPr/>
        <w:t>diệt,</w:t>
      </w:r>
      <w:r>
        <w:rPr>
          <w:spacing w:val="-4"/>
        </w:rPr>
        <w:t> </w:t>
      </w:r>
      <w:r>
        <w:rPr/>
        <w:t>thì</w:t>
      </w:r>
      <w:r>
        <w:rPr>
          <w:spacing w:val="-4"/>
        </w:rPr>
        <w:t> </w:t>
      </w:r>
      <w:r>
        <w:rPr/>
        <w:t>tâm</w:t>
      </w:r>
      <w:r>
        <w:rPr>
          <w:spacing w:val="-4"/>
        </w:rPr>
        <w:t> </w:t>
      </w:r>
      <w:r>
        <w:rPr/>
        <w:t>ấy</w:t>
      </w:r>
      <w:r>
        <w:rPr>
          <w:spacing w:val="-8"/>
        </w:rPr>
        <w:t> </w:t>
      </w:r>
      <w:r>
        <w:rPr/>
        <w:t>phi</w:t>
      </w:r>
      <w:r>
        <w:rPr>
          <w:spacing w:val="-3"/>
        </w:rPr>
        <w:t> </w:t>
      </w:r>
      <w:r>
        <w:rPr/>
        <w:t>đang</w:t>
      </w:r>
      <w:r>
        <w:rPr>
          <w:spacing w:val="-1"/>
        </w:rPr>
        <w:t> </w:t>
      </w:r>
      <w:r>
        <w:rPr/>
        <w:t>sanh</w:t>
      </w:r>
      <w:r>
        <w:rPr>
          <w:spacing w:val="-4"/>
        </w:rPr>
        <w:t> </w:t>
      </w:r>
      <w:r>
        <w:rPr/>
        <w:t>phải</w:t>
      </w:r>
      <w:r>
        <w:rPr>
          <w:spacing w:val="-4"/>
        </w:rPr>
        <w:t> </w:t>
      </w:r>
      <w:r>
        <w:rPr/>
        <w:t>chăng?</w:t>
      </w:r>
      <w:r>
        <w:rPr>
          <w:spacing w:val="-1"/>
        </w:rPr>
        <w:t> </w:t>
      </w:r>
      <w:r>
        <w:rPr/>
        <w:t>Phải</w:t>
      </w:r>
      <w:r>
        <w:rPr>
          <w:spacing w:val="-2"/>
        </w:rPr>
        <w:t> </w:t>
      </w:r>
      <w:r>
        <w:rPr>
          <w:spacing w:val="-4"/>
        </w:rPr>
        <w:t>rồi.</w:t>
      </w:r>
    </w:p>
    <w:p>
      <w:pPr>
        <w:pStyle w:val="ListParagraph"/>
        <w:numPr>
          <w:ilvl w:val="0"/>
          <w:numId w:val="15"/>
        </w:numPr>
        <w:tabs>
          <w:tab w:pos="709" w:val="left" w:leader="none"/>
        </w:tabs>
        <w:spacing w:line="240" w:lineRule="auto" w:before="122" w:after="0"/>
        <w:ind w:left="709" w:right="0" w:hanging="285"/>
        <w:jc w:val="both"/>
        <w:rPr>
          <w:sz w:val="26"/>
        </w:rPr>
      </w:pPr>
      <w:r>
        <w:rPr>
          <w:i/>
          <w:sz w:val="26"/>
        </w:rPr>
        <w:t>Tâm</w:t>
      </w:r>
      <w:r>
        <w:rPr>
          <w:i/>
          <w:spacing w:val="-5"/>
          <w:sz w:val="26"/>
        </w:rPr>
        <w:t> </w:t>
      </w:r>
      <w:r>
        <w:rPr>
          <w:i/>
          <w:sz w:val="26"/>
        </w:rPr>
        <w:t>nào</w:t>
      </w:r>
      <w:r>
        <w:rPr>
          <w:i/>
          <w:spacing w:val="-5"/>
          <w:sz w:val="26"/>
        </w:rPr>
        <w:t> </w:t>
      </w:r>
      <w:r>
        <w:rPr>
          <w:i/>
          <w:sz w:val="26"/>
        </w:rPr>
        <w:t>từng</w:t>
      </w:r>
      <w:r>
        <w:rPr>
          <w:i/>
          <w:spacing w:val="-5"/>
          <w:sz w:val="26"/>
        </w:rPr>
        <w:t> </w:t>
      </w:r>
      <w:r>
        <w:rPr>
          <w:i/>
          <w:sz w:val="26"/>
        </w:rPr>
        <w:t>sanh,</w:t>
      </w:r>
      <w:r>
        <w:rPr>
          <w:i/>
          <w:spacing w:val="-5"/>
          <w:sz w:val="26"/>
        </w:rPr>
        <w:t> </w:t>
      </w:r>
      <w:r>
        <w:rPr>
          <w:i/>
          <w:sz w:val="26"/>
        </w:rPr>
        <w:t>thì</w:t>
      </w:r>
      <w:r>
        <w:rPr>
          <w:i/>
          <w:spacing w:val="-4"/>
          <w:sz w:val="26"/>
        </w:rPr>
        <w:t> </w:t>
      </w:r>
      <w:r>
        <w:rPr>
          <w:i/>
          <w:sz w:val="26"/>
        </w:rPr>
        <w:t>tâm</w:t>
      </w:r>
      <w:r>
        <w:rPr>
          <w:i/>
          <w:spacing w:val="-5"/>
          <w:sz w:val="26"/>
        </w:rPr>
        <w:t> </w:t>
      </w:r>
      <w:r>
        <w:rPr>
          <w:i/>
          <w:sz w:val="26"/>
        </w:rPr>
        <w:t>ấy</w:t>
      </w:r>
      <w:r>
        <w:rPr>
          <w:i/>
          <w:spacing w:val="-5"/>
          <w:sz w:val="26"/>
        </w:rPr>
        <w:t> </w:t>
      </w:r>
      <w:r>
        <w:rPr>
          <w:i/>
          <w:sz w:val="26"/>
        </w:rPr>
        <w:t>sẽ</w:t>
      </w:r>
      <w:r>
        <w:rPr>
          <w:i/>
          <w:spacing w:val="-5"/>
          <w:sz w:val="26"/>
        </w:rPr>
        <w:t> </w:t>
      </w:r>
      <w:r>
        <w:rPr>
          <w:i/>
          <w:sz w:val="26"/>
        </w:rPr>
        <w:t>diệt</w:t>
      </w:r>
      <w:r>
        <w:rPr>
          <w:i/>
          <w:spacing w:val="-2"/>
          <w:sz w:val="26"/>
        </w:rPr>
        <w:t> </w:t>
      </w:r>
      <w:r>
        <w:rPr>
          <w:i/>
          <w:sz w:val="26"/>
        </w:rPr>
        <w:t>phải</w:t>
      </w:r>
      <w:r>
        <w:rPr>
          <w:i/>
          <w:spacing w:val="-5"/>
          <w:sz w:val="26"/>
        </w:rPr>
        <w:t> </w:t>
      </w:r>
      <w:r>
        <w:rPr>
          <w:i/>
          <w:sz w:val="26"/>
        </w:rPr>
        <w:t>chăng?</w:t>
      </w:r>
      <w:r>
        <w:rPr>
          <w:i/>
          <w:spacing w:val="-4"/>
          <w:sz w:val="26"/>
        </w:rPr>
        <w:t> </w:t>
      </w:r>
      <w:r>
        <w:rPr>
          <w:sz w:val="26"/>
        </w:rPr>
        <w:t>Không</w:t>
      </w:r>
      <w:r>
        <w:rPr>
          <w:spacing w:val="-5"/>
          <w:sz w:val="26"/>
        </w:rPr>
        <w:t> </w:t>
      </w:r>
      <w:r>
        <w:rPr>
          <w:spacing w:val="-2"/>
          <w:sz w:val="26"/>
        </w:rPr>
        <w:t>phải.</w:t>
      </w:r>
    </w:p>
    <w:p>
      <w:pPr>
        <w:pStyle w:val="BodyText"/>
        <w:spacing w:before="117"/>
      </w:pPr>
      <w:r>
        <w:rPr/>
        <w:t>Hay</w:t>
      </w:r>
      <w:r>
        <w:rPr>
          <w:spacing w:val="-7"/>
        </w:rPr>
        <w:t> </w:t>
      </w:r>
      <w:r>
        <w:rPr/>
        <w:t>là</w:t>
      </w:r>
      <w:r>
        <w:rPr>
          <w:spacing w:val="-4"/>
        </w:rPr>
        <w:t> </w:t>
      </w:r>
      <w:r>
        <w:rPr/>
        <w:t>tâm</w:t>
      </w:r>
      <w:r>
        <w:rPr>
          <w:spacing w:val="-4"/>
        </w:rPr>
        <w:t> </w:t>
      </w:r>
      <w:r>
        <w:rPr/>
        <w:t>nào</w:t>
      </w:r>
      <w:r>
        <w:rPr>
          <w:spacing w:val="-4"/>
        </w:rPr>
        <w:t> </w:t>
      </w:r>
      <w:r>
        <w:rPr/>
        <w:t>sẽ</w:t>
      </w:r>
      <w:r>
        <w:rPr>
          <w:spacing w:val="-4"/>
        </w:rPr>
        <w:t> </w:t>
      </w:r>
      <w:r>
        <w:rPr/>
        <w:t>diệt,</w:t>
      </w:r>
      <w:r>
        <w:rPr>
          <w:spacing w:val="-2"/>
        </w:rPr>
        <w:t> </w:t>
      </w:r>
      <w:r>
        <w:rPr/>
        <w:t>thì</w:t>
      </w:r>
      <w:r>
        <w:rPr>
          <w:spacing w:val="-4"/>
        </w:rPr>
        <w:t> </w:t>
      </w:r>
      <w:r>
        <w:rPr/>
        <w:t>tâm</w:t>
      </w:r>
      <w:r>
        <w:rPr>
          <w:spacing w:val="-5"/>
        </w:rPr>
        <w:t> </w:t>
      </w:r>
      <w:r>
        <w:rPr/>
        <w:t>ấy</w:t>
      </w:r>
      <w:r>
        <w:rPr>
          <w:spacing w:val="-9"/>
        </w:rPr>
        <w:t> </w:t>
      </w:r>
      <w:r>
        <w:rPr/>
        <w:t>từng</w:t>
      </w:r>
      <w:r>
        <w:rPr>
          <w:spacing w:val="-4"/>
        </w:rPr>
        <w:t> </w:t>
      </w:r>
      <w:r>
        <w:rPr/>
        <w:t>sanh</w:t>
      </w:r>
      <w:r>
        <w:rPr>
          <w:spacing w:val="-4"/>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40" w:lineRule="auto" w:before="122" w:after="0"/>
        <w:ind w:left="710" w:right="138" w:hanging="287"/>
        <w:jc w:val="both"/>
        <w:rPr>
          <w:sz w:val="26"/>
        </w:rPr>
      </w:pPr>
      <w:r>
        <w:rPr>
          <w:i/>
          <w:sz w:val="26"/>
        </w:rPr>
        <w:t>Tâm</w:t>
      </w:r>
      <w:r>
        <w:rPr>
          <w:i/>
          <w:spacing w:val="-3"/>
          <w:sz w:val="26"/>
        </w:rPr>
        <w:t> </w:t>
      </w:r>
      <w:r>
        <w:rPr>
          <w:i/>
          <w:sz w:val="26"/>
        </w:rPr>
        <w:t>nào</w:t>
      </w:r>
      <w:r>
        <w:rPr>
          <w:i/>
          <w:spacing w:val="-1"/>
          <w:sz w:val="26"/>
        </w:rPr>
        <w:t> </w:t>
      </w:r>
      <w:r>
        <w:rPr>
          <w:i/>
          <w:sz w:val="26"/>
        </w:rPr>
        <w:t>phi</w:t>
      </w:r>
      <w:r>
        <w:rPr>
          <w:i/>
          <w:spacing w:val="-3"/>
          <w:sz w:val="26"/>
        </w:rPr>
        <w:t> </w:t>
      </w:r>
      <w:r>
        <w:rPr>
          <w:i/>
          <w:sz w:val="26"/>
        </w:rPr>
        <w:t>từng</w:t>
      </w:r>
      <w:r>
        <w:rPr>
          <w:i/>
          <w:spacing w:val="-3"/>
          <w:sz w:val="26"/>
        </w:rPr>
        <w:t> </w:t>
      </w:r>
      <w:r>
        <w:rPr>
          <w:i/>
          <w:sz w:val="26"/>
        </w:rPr>
        <w:t>sanh,</w:t>
      </w:r>
      <w:r>
        <w:rPr>
          <w:i/>
          <w:spacing w:val="-3"/>
          <w:sz w:val="26"/>
        </w:rPr>
        <w:t> </w:t>
      </w:r>
      <w:r>
        <w:rPr>
          <w:i/>
          <w:sz w:val="26"/>
        </w:rPr>
        <w:t>thì</w:t>
      </w:r>
      <w:r>
        <w:rPr>
          <w:i/>
          <w:spacing w:val="-3"/>
          <w:sz w:val="26"/>
        </w:rPr>
        <w:t> </w:t>
      </w:r>
      <w:r>
        <w:rPr>
          <w:i/>
          <w:sz w:val="26"/>
        </w:rPr>
        <w:t>tâm</w:t>
      </w:r>
      <w:r>
        <w:rPr>
          <w:i/>
          <w:spacing w:val="-1"/>
          <w:sz w:val="26"/>
        </w:rPr>
        <w:t> </w:t>
      </w:r>
      <w:r>
        <w:rPr>
          <w:i/>
          <w:sz w:val="26"/>
        </w:rPr>
        <w:t>ấy</w:t>
      </w:r>
      <w:r>
        <w:rPr>
          <w:i/>
          <w:spacing w:val="-3"/>
          <w:sz w:val="26"/>
        </w:rPr>
        <w:t> </w:t>
      </w:r>
      <w:r>
        <w:rPr>
          <w:i/>
          <w:sz w:val="26"/>
        </w:rPr>
        <w:t>phi</w:t>
      </w:r>
      <w:r>
        <w:rPr>
          <w:i/>
          <w:spacing w:val="-1"/>
          <w:sz w:val="26"/>
        </w:rPr>
        <w:t> </w:t>
      </w:r>
      <w:r>
        <w:rPr>
          <w:i/>
          <w:sz w:val="26"/>
        </w:rPr>
        <w:t>sẽ</w:t>
      </w:r>
      <w:r>
        <w:rPr>
          <w:i/>
          <w:spacing w:val="-3"/>
          <w:sz w:val="26"/>
        </w:rPr>
        <w:t> </w:t>
      </w:r>
      <w:r>
        <w:rPr>
          <w:i/>
          <w:sz w:val="26"/>
        </w:rPr>
        <w:t>diệt</w:t>
      </w:r>
      <w:r>
        <w:rPr>
          <w:i/>
          <w:spacing w:val="-1"/>
          <w:sz w:val="26"/>
        </w:rPr>
        <w:t> </w:t>
      </w:r>
      <w:r>
        <w:rPr>
          <w:i/>
          <w:sz w:val="26"/>
        </w:rPr>
        <w:t>phải</w:t>
      </w:r>
      <w:r>
        <w:rPr>
          <w:i/>
          <w:spacing w:val="-3"/>
          <w:sz w:val="26"/>
        </w:rPr>
        <w:t> </w:t>
      </w:r>
      <w:r>
        <w:rPr>
          <w:i/>
          <w:sz w:val="26"/>
        </w:rPr>
        <w:t>chăng? </w:t>
      </w:r>
      <w:r>
        <w:rPr>
          <w:sz w:val="26"/>
        </w:rPr>
        <w:t>Sát-na</w:t>
      </w:r>
      <w:r>
        <w:rPr>
          <w:spacing w:val="-3"/>
          <w:sz w:val="26"/>
        </w:rPr>
        <w:t> </w:t>
      </w:r>
      <w:r>
        <w:rPr>
          <w:sz w:val="26"/>
        </w:rPr>
        <w:t>sanh</w:t>
      </w:r>
      <w:r>
        <w:rPr>
          <w:spacing w:val="-3"/>
          <w:sz w:val="26"/>
        </w:rPr>
        <w:t> </w:t>
      </w:r>
      <w:r>
        <w:rPr>
          <w:sz w:val="26"/>
        </w:rPr>
        <w:t>của</w:t>
      </w:r>
      <w:r>
        <w:rPr>
          <w:spacing w:val="-3"/>
          <w:sz w:val="26"/>
        </w:rPr>
        <w:t> </w:t>
      </w:r>
      <w:r>
        <w:rPr>
          <w:sz w:val="26"/>
        </w:rPr>
        <w:t>tâm</w:t>
      </w:r>
      <w:r>
        <w:rPr>
          <w:spacing w:val="-3"/>
          <w:sz w:val="26"/>
        </w:rPr>
        <w:t> </w:t>
      </w:r>
      <w:r>
        <w:rPr>
          <w:sz w:val="26"/>
        </w:rPr>
        <w:t>vị</w:t>
      </w:r>
      <w:r>
        <w:rPr>
          <w:spacing w:val="-3"/>
          <w:sz w:val="26"/>
        </w:rPr>
        <w:t> </w:t>
      </w:r>
      <w:r>
        <w:rPr>
          <w:sz w:val="26"/>
        </w:rPr>
        <w:t>lai</w:t>
      </w:r>
      <w:r>
        <w:rPr>
          <w:spacing w:val="-1"/>
          <w:sz w:val="26"/>
        </w:rPr>
        <w:t> </w:t>
      </w:r>
      <w:r>
        <w:rPr>
          <w:sz w:val="26"/>
        </w:rPr>
        <w:t>là tâm phi từng sanh mà tâm ấy chẳng phải phi sẽ diệt. Còn sát-na diệt thì tâm phi từng sanh và cũng phi sẽ diệt.</w:t>
      </w:r>
    </w:p>
    <w:p>
      <w:pPr>
        <w:pStyle w:val="BodyText"/>
        <w:spacing w:before="117"/>
        <w:ind w:right="140"/>
      </w:pPr>
      <w:r>
        <w:rPr/>
        <w:t>Hay là tâm nào phi sẽ diệt, thì tâm ấy phi từng sanh phải chăng?</w:t>
      </w:r>
      <w:r>
        <w:rPr>
          <w:spacing w:val="27"/>
        </w:rPr>
        <w:t> </w:t>
      </w:r>
      <w:r>
        <w:rPr/>
        <w:t>Tâm vị lai (là tâm)</w:t>
      </w:r>
      <w:r>
        <w:rPr>
          <w:spacing w:val="40"/>
        </w:rPr>
        <w:t> </w:t>
      </w:r>
      <w:r>
        <w:rPr/>
        <w:t>phi sẽ diệt mà tâm ấy chẳng phải phi từng sanh. Còn sát-na diệt, thì tâm phi sẽ diệt và cũng phi từng sanh.</w:t>
      </w:r>
    </w:p>
    <w:p>
      <w:pPr>
        <w:pStyle w:val="Heading7"/>
        <w:spacing w:line="295" w:lineRule="exact" w:before="9"/>
      </w:pPr>
      <w:r>
        <w:rPr>
          <w:spacing w:val="-5"/>
        </w:rPr>
        <w:t>64.</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Tâm</w:t>
      </w:r>
      <w:r>
        <w:rPr>
          <w:i/>
          <w:spacing w:val="-7"/>
          <w:sz w:val="26"/>
        </w:rPr>
        <w:t> </w:t>
      </w:r>
      <w:r>
        <w:rPr>
          <w:i/>
          <w:sz w:val="26"/>
        </w:rPr>
        <w:t>nào</w:t>
      </w:r>
      <w:r>
        <w:rPr>
          <w:i/>
          <w:spacing w:val="-4"/>
          <w:sz w:val="26"/>
        </w:rPr>
        <w:t> </w:t>
      </w:r>
      <w:r>
        <w:rPr>
          <w:i/>
          <w:sz w:val="26"/>
        </w:rPr>
        <w:t>đang</w:t>
      </w:r>
      <w:r>
        <w:rPr>
          <w:i/>
          <w:spacing w:val="-7"/>
          <w:sz w:val="26"/>
        </w:rPr>
        <w:t> </w:t>
      </w:r>
      <w:r>
        <w:rPr>
          <w:i/>
          <w:sz w:val="26"/>
        </w:rPr>
        <w:t>sanh,</w:t>
      </w:r>
      <w:r>
        <w:rPr>
          <w:i/>
          <w:spacing w:val="-7"/>
          <w:sz w:val="26"/>
        </w:rPr>
        <w:t> </w:t>
      </w:r>
      <w:r>
        <w:rPr>
          <w:i/>
          <w:sz w:val="26"/>
        </w:rPr>
        <w:t>thì</w:t>
      </w:r>
      <w:r>
        <w:rPr>
          <w:i/>
          <w:spacing w:val="-7"/>
          <w:sz w:val="26"/>
        </w:rPr>
        <w:t> </w:t>
      </w:r>
      <w:r>
        <w:rPr>
          <w:i/>
          <w:sz w:val="26"/>
        </w:rPr>
        <w:t>tâm</w:t>
      </w:r>
      <w:r>
        <w:rPr>
          <w:i/>
          <w:spacing w:val="-7"/>
          <w:sz w:val="26"/>
        </w:rPr>
        <w:t> </w:t>
      </w:r>
      <w:r>
        <w:rPr>
          <w:i/>
          <w:sz w:val="26"/>
        </w:rPr>
        <w:t>ấy</w:t>
      </w:r>
      <w:r>
        <w:rPr>
          <w:i/>
          <w:spacing w:val="-5"/>
          <w:sz w:val="26"/>
        </w:rPr>
        <w:t> </w:t>
      </w:r>
      <w:r>
        <w:rPr>
          <w:i/>
          <w:sz w:val="26"/>
        </w:rPr>
        <w:t>phi</w:t>
      </w:r>
      <w:r>
        <w:rPr>
          <w:i/>
          <w:spacing w:val="-7"/>
          <w:sz w:val="26"/>
        </w:rPr>
        <w:t> </w:t>
      </w:r>
      <w:r>
        <w:rPr>
          <w:i/>
          <w:sz w:val="26"/>
        </w:rPr>
        <w:t>đang</w:t>
      </w:r>
      <w:r>
        <w:rPr>
          <w:i/>
          <w:spacing w:val="-4"/>
          <w:sz w:val="26"/>
        </w:rPr>
        <w:t> </w:t>
      </w:r>
      <w:r>
        <w:rPr>
          <w:i/>
          <w:sz w:val="26"/>
        </w:rPr>
        <w:t>diệt</w:t>
      </w:r>
      <w:r>
        <w:rPr>
          <w:i/>
          <w:spacing w:val="-4"/>
          <w:sz w:val="26"/>
        </w:rPr>
        <w:t> </w:t>
      </w:r>
      <w:r>
        <w:rPr>
          <w:i/>
          <w:sz w:val="26"/>
        </w:rPr>
        <w:t>phải</w:t>
      </w:r>
      <w:r>
        <w:rPr>
          <w:i/>
          <w:spacing w:val="-7"/>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20"/>
        <w:ind w:right="140"/>
      </w:pPr>
      <w:r>
        <w:rPr/>
        <w:t>Hay là tâm nào phi đang diệt, thì tâm ấy đang sanh phải chăng? Tâm quá khứ vị lai,</w:t>
      </w:r>
      <w:r>
        <w:rPr>
          <w:spacing w:val="40"/>
        </w:rPr>
        <w:t> </w:t>
      </w:r>
      <w:r>
        <w:rPr/>
        <w:t>phi đang diệt mà tâm ấy chẳng phải đang sanh. Còn sát-na sanh của tâm là phi đang diệt và cũng đang sanh.</w:t>
      </w:r>
    </w:p>
    <w:p>
      <w:pPr>
        <w:pStyle w:val="ListParagraph"/>
        <w:numPr>
          <w:ilvl w:val="0"/>
          <w:numId w:val="15"/>
        </w:numPr>
        <w:tabs>
          <w:tab w:pos="708" w:val="left" w:leader="none"/>
          <w:tab w:pos="710" w:val="left" w:leader="none"/>
        </w:tabs>
        <w:spacing w:line="237" w:lineRule="auto" w:before="124" w:after="0"/>
        <w:ind w:left="710" w:right="140" w:hanging="287"/>
        <w:jc w:val="both"/>
        <w:rPr>
          <w:sz w:val="26"/>
        </w:rPr>
      </w:pPr>
      <w:r>
        <w:rPr>
          <w:i/>
          <w:sz w:val="26"/>
        </w:rPr>
        <w:t>Tâm nào phi đang sanh, thì tâm ấy đang diệt phải chăng?</w:t>
      </w:r>
      <w:r>
        <w:rPr>
          <w:i/>
          <w:spacing w:val="39"/>
          <w:sz w:val="26"/>
        </w:rPr>
        <w:t> </w:t>
      </w:r>
      <w:r>
        <w:rPr>
          <w:sz w:val="26"/>
        </w:rPr>
        <w:t>Tâm quá khứ vị lai, phi đang sanh mà tâm ấy chẳng phải đang diệt. Còn sát-na diệt của tâm mới là phi đang sanh và cũng đang diệt.</w:t>
      </w:r>
    </w:p>
    <w:p>
      <w:pPr>
        <w:pStyle w:val="BodyText"/>
        <w:spacing w:before="124"/>
      </w:pPr>
      <w:r>
        <w:rPr/>
        <w:t>Hay</w:t>
      </w:r>
      <w:r>
        <w:rPr>
          <w:spacing w:val="-7"/>
        </w:rPr>
        <w:t> </w:t>
      </w:r>
      <w:r>
        <w:rPr/>
        <w:t>là</w:t>
      </w:r>
      <w:r>
        <w:rPr>
          <w:spacing w:val="-4"/>
        </w:rPr>
        <w:t> </w:t>
      </w:r>
      <w:r>
        <w:rPr/>
        <w:t>tâm</w:t>
      </w:r>
      <w:r>
        <w:rPr>
          <w:spacing w:val="-4"/>
        </w:rPr>
        <w:t> </w:t>
      </w:r>
      <w:r>
        <w:rPr/>
        <w:t>nào</w:t>
      </w:r>
      <w:r>
        <w:rPr>
          <w:spacing w:val="-4"/>
        </w:rPr>
        <w:t> </w:t>
      </w:r>
      <w:r>
        <w:rPr/>
        <w:t>đang</w:t>
      </w:r>
      <w:r>
        <w:rPr>
          <w:spacing w:val="-4"/>
        </w:rPr>
        <w:t> </w:t>
      </w:r>
      <w:r>
        <w:rPr/>
        <w:t>diệt,</w:t>
      </w:r>
      <w:r>
        <w:rPr>
          <w:spacing w:val="-4"/>
        </w:rPr>
        <w:t> </w:t>
      </w:r>
      <w:r>
        <w:rPr/>
        <w:t>thì</w:t>
      </w:r>
      <w:r>
        <w:rPr>
          <w:spacing w:val="-4"/>
        </w:rPr>
        <w:t> </w:t>
      </w:r>
      <w:r>
        <w:rPr/>
        <w:t>tâm</w:t>
      </w:r>
      <w:r>
        <w:rPr>
          <w:spacing w:val="-6"/>
        </w:rPr>
        <w:t> </w:t>
      </w:r>
      <w:r>
        <w:rPr/>
        <w:t>ấy</w:t>
      </w:r>
      <w:r>
        <w:rPr>
          <w:spacing w:val="-7"/>
        </w:rPr>
        <w:t> </w:t>
      </w:r>
      <w:r>
        <w:rPr/>
        <w:t>phi</w:t>
      </w:r>
      <w:r>
        <w:rPr>
          <w:spacing w:val="-4"/>
        </w:rPr>
        <w:t> </w:t>
      </w:r>
      <w:r>
        <w:rPr/>
        <w:t>đang</w:t>
      </w:r>
      <w:r>
        <w:rPr>
          <w:spacing w:val="-2"/>
        </w:rPr>
        <w:t> </w:t>
      </w:r>
      <w:r>
        <w:rPr/>
        <w:t>sanh</w:t>
      </w:r>
      <w:r>
        <w:rPr>
          <w:spacing w:val="-4"/>
        </w:rPr>
        <w:t> </w:t>
      </w:r>
      <w:r>
        <w:rPr/>
        <w:t>phải</w:t>
      </w:r>
      <w:r>
        <w:rPr>
          <w:spacing w:val="-4"/>
        </w:rPr>
        <w:t> </w:t>
      </w:r>
      <w:r>
        <w:rPr/>
        <w:t>chăng?</w:t>
      </w:r>
      <w:r>
        <w:rPr>
          <w:spacing w:val="-1"/>
        </w:rPr>
        <w:t> </w:t>
      </w:r>
      <w:r>
        <w:rPr/>
        <w:t>Phải</w:t>
      </w:r>
      <w:r>
        <w:rPr>
          <w:spacing w:val="-2"/>
        </w:rPr>
        <w:t> </w:t>
      </w:r>
      <w:r>
        <w:rPr>
          <w:spacing w:val="-4"/>
        </w:rPr>
        <w:t>rồi.</w:t>
      </w:r>
    </w:p>
    <w:p>
      <w:pPr>
        <w:pStyle w:val="BodyText"/>
        <w:spacing w:after="0"/>
        <w:sectPr>
          <w:pgSz w:w="11630" w:h="16450"/>
          <w:pgMar w:header="576" w:footer="0" w:top="920" w:bottom="280" w:left="850" w:right="850"/>
        </w:sectPr>
      </w:pPr>
    </w:p>
    <w:p>
      <w:pPr>
        <w:pStyle w:val="Heading7"/>
        <w:spacing w:line="295" w:lineRule="exact" w:before="275"/>
      </w:pPr>
      <w:r>
        <w:rPr>
          <w:spacing w:val="-5"/>
        </w:rPr>
        <w:t>65.</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Tâm</w:t>
      </w:r>
      <w:r>
        <w:rPr>
          <w:i/>
          <w:spacing w:val="-7"/>
          <w:sz w:val="26"/>
        </w:rPr>
        <w:t> </w:t>
      </w:r>
      <w:r>
        <w:rPr>
          <w:i/>
          <w:sz w:val="26"/>
        </w:rPr>
        <w:t>nào</w:t>
      </w:r>
      <w:r>
        <w:rPr>
          <w:i/>
          <w:spacing w:val="-4"/>
          <w:sz w:val="26"/>
        </w:rPr>
        <w:t> </w:t>
      </w:r>
      <w:r>
        <w:rPr>
          <w:i/>
          <w:sz w:val="26"/>
        </w:rPr>
        <w:t>đang</w:t>
      </w:r>
      <w:r>
        <w:rPr>
          <w:i/>
          <w:spacing w:val="-6"/>
          <w:sz w:val="26"/>
        </w:rPr>
        <w:t> </w:t>
      </w:r>
      <w:r>
        <w:rPr>
          <w:i/>
          <w:sz w:val="26"/>
        </w:rPr>
        <w:t>sanh,</w:t>
      </w:r>
      <w:r>
        <w:rPr>
          <w:i/>
          <w:spacing w:val="-7"/>
          <w:sz w:val="26"/>
        </w:rPr>
        <w:t> </w:t>
      </w:r>
      <w:r>
        <w:rPr>
          <w:i/>
          <w:sz w:val="26"/>
        </w:rPr>
        <w:t>thì</w:t>
      </w:r>
      <w:r>
        <w:rPr>
          <w:i/>
          <w:spacing w:val="-6"/>
          <w:sz w:val="26"/>
        </w:rPr>
        <w:t> </w:t>
      </w:r>
      <w:r>
        <w:rPr>
          <w:i/>
          <w:sz w:val="26"/>
        </w:rPr>
        <w:t>tâm</w:t>
      </w:r>
      <w:r>
        <w:rPr>
          <w:i/>
          <w:spacing w:val="-7"/>
          <w:sz w:val="26"/>
        </w:rPr>
        <w:t> </w:t>
      </w:r>
      <w:r>
        <w:rPr>
          <w:i/>
          <w:sz w:val="26"/>
        </w:rPr>
        <w:t>ấy</w:t>
      </w:r>
      <w:r>
        <w:rPr>
          <w:i/>
          <w:spacing w:val="-5"/>
          <w:sz w:val="26"/>
        </w:rPr>
        <w:t> </w:t>
      </w:r>
      <w:r>
        <w:rPr>
          <w:i/>
          <w:sz w:val="26"/>
        </w:rPr>
        <w:t>đã</w:t>
      </w:r>
      <w:r>
        <w:rPr>
          <w:i/>
          <w:spacing w:val="-4"/>
          <w:sz w:val="26"/>
        </w:rPr>
        <w:t> </w:t>
      </w:r>
      <w:r>
        <w:rPr>
          <w:i/>
          <w:sz w:val="26"/>
        </w:rPr>
        <w:t>sanh</w:t>
      </w:r>
      <w:r>
        <w:rPr>
          <w:i/>
          <w:spacing w:val="-7"/>
          <w:sz w:val="26"/>
        </w:rPr>
        <w:t> </w:t>
      </w:r>
      <w:r>
        <w:rPr>
          <w:i/>
          <w:sz w:val="26"/>
        </w:rPr>
        <w:t>phải</w:t>
      </w:r>
      <w:r>
        <w:rPr>
          <w:i/>
          <w:spacing w:val="-6"/>
          <w:sz w:val="26"/>
        </w:rPr>
        <w:t> </w:t>
      </w:r>
      <w:r>
        <w:rPr>
          <w:i/>
          <w:sz w:val="26"/>
        </w:rPr>
        <w:t>chăng?</w:t>
      </w:r>
      <w:r>
        <w:rPr>
          <w:i/>
          <w:spacing w:val="-4"/>
          <w:sz w:val="26"/>
        </w:rPr>
        <w:t> </w:t>
      </w:r>
      <w:r>
        <w:rPr>
          <w:sz w:val="26"/>
        </w:rPr>
        <w:t>Phải</w:t>
      </w:r>
      <w:r>
        <w:rPr>
          <w:spacing w:val="-6"/>
          <w:sz w:val="26"/>
        </w:rPr>
        <w:t> </w:t>
      </w:r>
      <w:r>
        <w:rPr>
          <w:spacing w:val="-4"/>
          <w:sz w:val="26"/>
        </w:rPr>
        <w:t>rồi.</w:t>
      </w:r>
    </w:p>
    <w:p>
      <w:pPr>
        <w:pStyle w:val="BodyText"/>
        <w:spacing w:before="121"/>
        <w:ind w:right="142"/>
      </w:pPr>
      <w:r>
        <w:rPr/>
        <w:t>Hay là tâm nào đã sanh, thì tâm ấy đang sanh phải chăng? Sát-na diệt là tâm đã sanh mà tâm ấy chẳng phải đang sanh. Còn sát-na sanh của tâm mới là đã sanh và cũng</w:t>
      </w:r>
      <w:r>
        <w:rPr>
          <w:spacing w:val="40"/>
        </w:rPr>
        <w:t> </w:t>
      </w:r>
      <w:r>
        <w:rPr/>
        <w:t>đang sanh.</w:t>
      </w:r>
    </w:p>
    <w:p>
      <w:pPr>
        <w:pStyle w:val="ListParagraph"/>
        <w:numPr>
          <w:ilvl w:val="0"/>
          <w:numId w:val="15"/>
        </w:numPr>
        <w:tabs>
          <w:tab w:pos="708" w:val="left" w:leader="none"/>
          <w:tab w:pos="710" w:val="left" w:leader="none"/>
        </w:tabs>
        <w:spacing w:line="240" w:lineRule="auto" w:before="118" w:after="0"/>
        <w:ind w:left="710" w:right="137" w:hanging="287"/>
        <w:jc w:val="both"/>
        <w:rPr>
          <w:sz w:val="26"/>
        </w:rPr>
      </w:pPr>
      <w:r>
        <w:rPr>
          <w:i/>
          <w:sz w:val="26"/>
        </w:rPr>
        <w:t>Tâm nào phi đang sanh, thì tâm ấy phi đã sanh phải chăng? </w:t>
      </w:r>
      <w:r>
        <w:rPr>
          <w:sz w:val="26"/>
        </w:rPr>
        <w:t>Sát-na diệt là tâm phi</w:t>
      </w:r>
      <w:r>
        <w:rPr>
          <w:spacing w:val="40"/>
          <w:sz w:val="26"/>
        </w:rPr>
        <w:t> </w:t>
      </w:r>
      <w:r>
        <w:rPr>
          <w:sz w:val="26"/>
        </w:rPr>
        <w:t>đang sanh mà tâm ấy chẳng phải phi đã sanh. Còn tâm quá khứ vị lai đều là phi đang sanh và cũng phi đã sanh.</w:t>
      </w:r>
    </w:p>
    <w:p>
      <w:pPr>
        <w:pStyle w:val="BodyText"/>
        <w:spacing w:before="120"/>
      </w:pPr>
      <w:r>
        <w:rPr/>
        <w:t>Hay</w:t>
      </w:r>
      <w:r>
        <w:rPr>
          <w:spacing w:val="-7"/>
        </w:rPr>
        <w:t> </w:t>
      </w:r>
      <w:r>
        <w:rPr/>
        <w:t>là</w:t>
      </w:r>
      <w:r>
        <w:rPr>
          <w:spacing w:val="-4"/>
        </w:rPr>
        <w:t> </w:t>
      </w:r>
      <w:r>
        <w:rPr/>
        <w:t>tâm</w:t>
      </w:r>
      <w:r>
        <w:rPr>
          <w:spacing w:val="-4"/>
        </w:rPr>
        <w:t> </w:t>
      </w:r>
      <w:r>
        <w:rPr/>
        <w:t>nào</w:t>
      </w:r>
      <w:r>
        <w:rPr>
          <w:spacing w:val="-4"/>
        </w:rPr>
        <w:t> </w:t>
      </w:r>
      <w:r>
        <w:rPr/>
        <w:t>phi</w:t>
      </w:r>
      <w:r>
        <w:rPr>
          <w:spacing w:val="-2"/>
        </w:rPr>
        <w:t> </w:t>
      </w:r>
      <w:r>
        <w:rPr/>
        <w:t>đã</w:t>
      </w:r>
      <w:r>
        <w:rPr>
          <w:spacing w:val="-4"/>
        </w:rPr>
        <w:t> </w:t>
      </w:r>
      <w:r>
        <w:rPr/>
        <w:t>sanh,</w:t>
      </w:r>
      <w:r>
        <w:rPr>
          <w:spacing w:val="-4"/>
        </w:rPr>
        <w:t> </w:t>
      </w:r>
      <w:r>
        <w:rPr/>
        <w:t>thì</w:t>
      </w:r>
      <w:r>
        <w:rPr>
          <w:spacing w:val="-4"/>
        </w:rPr>
        <w:t> </w:t>
      </w:r>
      <w:r>
        <w:rPr/>
        <w:t>tâm</w:t>
      </w:r>
      <w:r>
        <w:rPr>
          <w:spacing w:val="-4"/>
        </w:rPr>
        <w:t> </w:t>
      </w:r>
      <w:r>
        <w:rPr/>
        <w:t>ấy</w:t>
      </w:r>
      <w:r>
        <w:rPr>
          <w:spacing w:val="-9"/>
        </w:rPr>
        <w:t> </w:t>
      </w:r>
      <w:r>
        <w:rPr/>
        <w:t>phi</w:t>
      </w:r>
      <w:r>
        <w:rPr>
          <w:spacing w:val="-2"/>
        </w:rPr>
        <w:t> </w:t>
      </w:r>
      <w:r>
        <w:rPr/>
        <w:t>đang</w:t>
      </w:r>
      <w:r>
        <w:rPr>
          <w:spacing w:val="-4"/>
        </w:rPr>
        <w:t> </w:t>
      </w:r>
      <w:r>
        <w:rPr/>
        <w:t>sanh</w:t>
      </w:r>
      <w:r>
        <w:rPr>
          <w:spacing w:val="-4"/>
        </w:rPr>
        <w:t> </w:t>
      </w:r>
      <w:r>
        <w:rPr/>
        <w:t>phải</w:t>
      </w:r>
      <w:r>
        <w:rPr>
          <w:spacing w:val="-1"/>
        </w:rPr>
        <w:t> </w:t>
      </w:r>
      <w:r>
        <w:rPr/>
        <w:t>chăng?</w:t>
      </w:r>
      <w:r>
        <w:rPr>
          <w:spacing w:val="-1"/>
        </w:rPr>
        <w:t> </w:t>
      </w:r>
      <w:r>
        <w:rPr/>
        <w:t>Phải</w:t>
      </w:r>
      <w:r>
        <w:rPr>
          <w:spacing w:val="-4"/>
        </w:rPr>
        <w:t> rồi.</w:t>
      </w:r>
    </w:p>
    <w:p>
      <w:pPr>
        <w:pStyle w:val="Heading7"/>
        <w:spacing w:before="6"/>
      </w:pPr>
      <w:r>
        <w:rPr>
          <w:spacing w:val="-5"/>
        </w:rPr>
        <w:t>66.</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6"/>
          <w:sz w:val="26"/>
        </w:rPr>
        <w:t> </w:t>
      </w:r>
      <w:r>
        <w:rPr>
          <w:i/>
          <w:sz w:val="26"/>
        </w:rPr>
        <w:t>nào</w:t>
      </w:r>
      <w:r>
        <w:rPr>
          <w:i/>
          <w:spacing w:val="-3"/>
          <w:sz w:val="26"/>
        </w:rPr>
        <w:t> </w:t>
      </w:r>
      <w:r>
        <w:rPr>
          <w:i/>
          <w:sz w:val="26"/>
        </w:rPr>
        <w:t>đang</w:t>
      </w:r>
      <w:r>
        <w:rPr>
          <w:i/>
          <w:spacing w:val="-6"/>
          <w:sz w:val="26"/>
        </w:rPr>
        <w:t> </w:t>
      </w:r>
      <w:r>
        <w:rPr>
          <w:i/>
          <w:sz w:val="26"/>
        </w:rPr>
        <w:t>diệt,</w:t>
      </w:r>
      <w:r>
        <w:rPr>
          <w:i/>
          <w:spacing w:val="-4"/>
          <w:sz w:val="26"/>
        </w:rPr>
        <w:t> </w:t>
      </w:r>
      <w:r>
        <w:rPr>
          <w:i/>
          <w:sz w:val="26"/>
        </w:rPr>
        <w:t>thì</w:t>
      </w:r>
      <w:r>
        <w:rPr>
          <w:i/>
          <w:spacing w:val="-4"/>
          <w:sz w:val="26"/>
        </w:rPr>
        <w:t> </w:t>
      </w:r>
      <w:r>
        <w:rPr>
          <w:i/>
          <w:sz w:val="26"/>
        </w:rPr>
        <w:t>tâm</w:t>
      </w:r>
      <w:r>
        <w:rPr>
          <w:i/>
          <w:spacing w:val="-6"/>
          <w:sz w:val="26"/>
        </w:rPr>
        <w:t> </w:t>
      </w:r>
      <w:r>
        <w:rPr>
          <w:i/>
          <w:sz w:val="26"/>
        </w:rPr>
        <w:t>ấy</w:t>
      </w:r>
      <w:r>
        <w:rPr>
          <w:i/>
          <w:spacing w:val="-5"/>
          <w:sz w:val="26"/>
        </w:rPr>
        <w:t> </w:t>
      </w:r>
      <w:r>
        <w:rPr>
          <w:i/>
          <w:sz w:val="26"/>
        </w:rPr>
        <w:t>đã</w:t>
      </w:r>
      <w:r>
        <w:rPr>
          <w:i/>
          <w:spacing w:val="-3"/>
          <w:sz w:val="26"/>
        </w:rPr>
        <w:t> </w:t>
      </w:r>
      <w:r>
        <w:rPr>
          <w:i/>
          <w:sz w:val="26"/>
        </w:rPr>
        <w:t>sanh</w:t>
      </w:r>
      <w:r>
        <w:rPr>
          <w:i/>
          <w:spacing w:val="-6"/>
          <w:sz w:val="26"/>
        </w:rPr>
        <w:t> </w:t>
      </w:r>
      <w:r>
        <w:rPr>
          <w:i/>
          <w:sz w:val="26"/>
        </w:rPr>
        <w:t>phải</w:t>
      </w:r>
      <w:r>
        <w:rPr>
          <w:i/>
          <w:spacing w:val="-6"/>
          <w:sz w:val="26"/>
        </w:rPr>
        <w:t> </w:t>
      </w:r>
      <w:r>
        <w:rPr>
          <w:i/>
          <w:sz w:val="26"/>
        </w:rPr>
        <w:t>chăng?</w:t>
      </w:r>
      <w:r>
        <w:rPr>
          <w:i/>
          <w:spacing w:val="-3"/>
          <w:sz w:val="26"/>
        </w:rPr>
        <w:t> </w:t>
      </w:r>
      <w:r>
        <w:rPr>
          <w:sz w:val="26"/>
        </w:rPr>
        <w:t>Phải</w:t>
      </w:r>
      <w:r>
        <w:rPr>
          <w:spacing w:val="-4"/>
          <w:sz w:val="26"/>
        </w:rPr>
        <w:t> rồi.</w:t>
      </w:r>
    </w:p>
    <w:p>
      <w:pPr>
        <w:pStyle w:val="BodyText"/>
        <w:spacing w:before="118"/>
        <w:ind w:right="141"/>
      </w:pPr>
      <w:r>
        <w:rPr/>
        <w:t>Hay là tâm nào đã sanh, thì tâm ấy đang diệt phải chăng? Sát-na sanh là tâm đã sanh mà tâm ấy chẳng phải đang diệt. Còn sát-na diệt của tâm mới là đã sanh và cũng đang </w:t>
      </w:r>
      <w:r>
        <w:rPr>
          <w:spacing w:val="-2"/>
        </w:rPr>
        <w:t>diệt.</w:t>
      </w:r>
    </w:p>
    <w:p>
      <w:pPr>
        <w:pStyle w:val="ListParagraph"/>
        <w:numPr>
          <w:ilvl w:val="0"/>
          <w:numId w:val="15"/>
        </w:numPr>
        <w:tabs>
          <w:tab w:pos="708" w:val="left" w:leader="none"/>
          <w:tab w:pos="710" w:val="left" w:leader="none"/>
        </w:tabs>
        <w:spacing w:line="240" w:lineRule="auto" w:before="121" w:after="0"/>
        <w:ind w:left="710" w:right="139" w:hanging="287"/>
        <w:jc w:val="both"/>
        <w:rPr>
          <w:sz w:val="26"/>
        </w:rPr>
      </w:pPr>
      <w:r>
        <w:rPr>
          <w:i/>
          <w:sz w:val="26"/>
        </w:rPr>
        <w:t>Tâm nào phi đang diệt, thì tâm ấy phi đã sanh phải chăng?</w:t>
      </w:r>
      <w:r>
        <w:rPr>
          <w:i/>
          <w:spacing w:val="38"/>
          <w:sz w:val="26"/>
        </w:rPr>
        <w:t> </w:t>
      </w:r>
      <w:r>
        <w:rPr>
          <w:sz w:val="26"/>
        </w:rPr>
        <w:t>Sát-na sanh là tâm phi đang diệt mà tâm ấy chẳng phải phi đã sanh. Còn tâm quá khứ vị lai mới là phi đang diệt và cũng phi đã sanh.</w:t>
      </w:r>
    </w:p>
    <w:p>
      <w:pPr>
        <w:pStyle w:val="BodyText"/>
        <w:spacing w:before="120"/>
      </w:pPr>
      <w:r>
        <w:rPr/>
        <w:t>Hay</w:t>
      </w:r>
      <w:r>
        <w:rPr>
          <w:spacing w:val="-7"/>
        </w:rPr>
        <w:t> </w:t>
      </w:r>
      <w:r>
        <w:rPr/>
        <w:t>là</w:t>
      </w:r>
      <w:r>
        <w:rPr>
          <w:spacing w:val="-4"/>
        </w:rPr>
        <w:t> </w:t>
      </w:r>
      <w:r>
        <w:rPr/>
        <w:t>tâm</w:t>
      </w:r>
      <w:r>
        <w:rPr>
          <w:spacing w:val="-4"/>
        </w:rPr>
        <w:t> </w:t>
      </w:r>
      <w:r>
        <w:rPr/>
        <w:t>nào</w:t>
      </w:r>
      <w:r>
        <w:rPr>
          <w:spacing w:val="-4"/>
        </w:rPr>
        <w:t> </w:t>
      </w:r>
      <w:r>
        <w:rPr/>
        <w:t>phi</w:t>
      </w:r>
      <w:r>
        <w:rPr>
          <w:spacing w:val="-2"/>
        </w:rPr>
        <w:t> </w:t>
      </w:r>
      <w:r>
        <w:rPr/>
        <w:t>đã</w:t>
      </w:r>
      <w:r>
        <w:rPr>
          <w:spacing w:val="-4"/>
        </w:rPr>
        <w:t> </w:t>
      </w:r>
      <w:r>
        <w:rPr/>
        <w:t>sanh,</w:t>
      </w:r>
      <w:r>
        <w:rPr>
          <w:spacing w:val="-3"/>
        </w:rPr>
        <w:t> </w:t>
      </w:r>
      <w:r>
        <w:rPr/>
        <w:t>thì</w:t>
      </w:r>
      <w:r>
        <w:rPr>
          <w:spacing w:val="-4"/>
        </w:rPr>
        <w:t> </w:t>
      </w:r>
      <w:r>
        <w:rPr/>
        <w:t>tâm</w:t>
      </w:r>
      <w:r>
        <w:rPr>
          <w:spacing w:val="-4"/>
        </w:rPr>
        <w:t> </w:t>
      </w:r>
      <w:r>
        <w:rPr/>
        <w:t>ấy</w:t>
      </w:r>
      <w:r>
        <w:rPr>
          <w:spacing w:val="-9"/>
        </w:rPr>
        <w:t> </w:t>
      </w:r>
      <w:r>
        <w:rPr/>
        <w:t>phi</w:t>
      </w:r>
      <w:r>
        <w:rPr>
          <w:spacing w:val="-2"/>
        </w:rPr>
        <w:t> </w:t>
      </w:r>
      <w:r>
        <w:rPr/>
        <w:t>đang</w:t>
      </w:r>
      <w:r>
        <w:rPr>
          <w:spacing w:val="-4"/>
        </w:rPr>
        <w:t> </w:t>
      </w:r>
      <w:r>
        <w:rPr/>
        <w:t>diệt</w:t>
      </w:r>
      <w:r>
        <w:rPr>
          <w:spacing w:val="-3"/>
        </w:rPr>
        <w:t> </w:t>
      </w:r>
      <w:r>
        <w:rPr/>
        <w:t>phải</w:t>
      </w:r>
      <w:r>
        <w:rPr>
          <w:spacing w:val="-2"/>
        </w:rPr>
        <w:t> </w:t>
      </w:r>
      <w:r>
        <w:rPr/>
        <w:t>chăng?</w:t>
      </w:r>
      <w:r>
        <w:rPr>
          <w:spacing w:val="-1"/>
        </w:rPr>
        <w:t> </w:t>
      </w:r>
      <w:r>
        <w:rPr/>
        <w:t>Phải</w:t>
      </w:r>
      <w:r>
        <w:rPr>
          <w:spacing w:val="-2"/>
        </w:rPr>
        <w:t> </w:t>
      </w:r>
      <w:r>
        <w:rPr>
          <w:spacing w:val="-4"/>
        </w:rPr>
        <w:t>rồi.</w:t>
      </w:r>
    </w:p>
    <w:p>
      <w:pPr>
        <w:pStyle w:val="Heading7"/>
        <w:spacing w:before="6"/>
      </w:pPr>
      <w:r>
        <w:rPr>
          <w:spacing w:val="-5"/>
        </w:rPr>
        <w:t>67.</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7"/>
          <w:sz w:val="26"/>
        </w:rPr>
        <w:t> </w:t>
      </w:r>
      <w:r>
        <w:rPr>
          <w:i/>
          <w:sz w:val="26"/>
        </w:rPr>
        <w:t>nào</w:t>
      </w:r>
      <w:r>
        <w:rPr>
          <w:i/>
          <w:spacing w:val="-4"/>
          <w:sz w:val="26"/>
        </w:rPr>
        <w:t> </w:t>
      </w:r>
      <w:r>
        <w:rPr>
          <w:i/>
          <w:sz w:val="26"/>
        </w:rPr>
        <w:t>đã</w:t>
      </w:r>
      <w:r>
        <w:rPr>
          <w:i/>
          <w:spacing w:val="-7"/>
          <w:sz w:val="26"/>
        </w:rPr>
        <w:t> </w:t>
      </w:r>
      <w:r>
        <w:rPr>
          <w:i/>
          <w:sz w:val="26"/>
        </w:rPr>
        <w:t>sanh,</w:t>
      </w:r>
      <w:r>
        <w:rPr>
          <w:i/>
          <w:spacing w:val="-6"/>
          <w:sz w:val="26"/>
        </w:rPr>
        <w:t> </w:t>
      </w:r>
      <w:r>
        <w:rPr>
          <w:i/>
          <w:sz w:val="26"/>
        </w:rPr>
        <w:t>thì</w:t>
      </w:r>
      <w:r>
        <w:rPr>
          <w:i/>
          <w:spacing w:val="-7"/>
          <w:sz w:val="26"/>
        </w:rPr>
        <w:t> </w:t>
      </w:r>
      <w:r>
        <w:rPr>
          <w:i/>
          <w:sz w:val="26"/>
        </w:rPr>
        <w:t>tâm</w:t>
      </w:r>
      <w:r>
        <w:rPr>
          <w:i/>
          <w:spacing w:val="-7"/>
          <w:sz w:val="26"/>
        </w:rPr>
        <w:t> </w:t>
      </w:r>
      <w:r>
        <w:rPr>
          <w:i/>
          <w:sz w:val="26"/>
        </w:rPr>
        <w:t>ấy</w:t>
      </w:r>
      <w:r>
        <w:rPr>
          <w:i/>
          <w:spacing w:val="-5"/>
          <w:sz w:val="26"/>
        </w:rPr>
        <w:t> </w:t>
      </w:r>
      <w:r>
        <w:rPr>
          <w:i/>
          <w:sz w:val="26"/>
        </w:rPr>
        <w:t>từng</w:t>
      </w:r>
      <w:r>
        <w:rPr>
          <w:i/>
          <w:spacing w:val="-4"/>
          <w:sz w:val="26"/>
        </w:rPr>
        <w:t> </w:t>
      </w:r>
      <w:r>
        <w:rPr>
          <w:i/>
          <w:sz w:val="26"/>
        </w:rPr>
        <w:t>sanh</w:t>
      </w:r>
      <w:r>
        <w:rPr>
          <w:i/>
          <w:spacing w:val="-7"/>
          <w:sz w:val="26"/>
        </w:rPr>
        <w:t> </w:t>
      </w:r>
      <w:r>
        <w:rPr>
          <w:i/>
          <w:sz w:val="26"/>
        </w:rPr>
        <w:t>phải</w:t>
      </w:r>
      <w:r>
        <w:rPr>
          <w:i/>
          <w:spacing w:val="-7"/>
          <w:sz w:val="26"/>
        </w:rPr>
        <w:t> </w:t>
      </w:r>
      <w:r>
        <w:rPr>
          <w:i/>
          <w:sz w:val="26"/>
        </w:rPr>
        <w:t>chăng?</w:t>
      </w:r>
      <w:r>
        <w:rPr>
          <w:i/>
          <w:spacing w:val="-4"/>
          <w:sz w:val="26"/>
        </w:rPr>
        <w:t> </w:t>
      </w:r>
      <w:r>
        <w:rPr>
          <w:sz w:val="26"/>
        </w:rPr>
        <w:t>Không</w:t>
      </w:r>
      <w:r>
        <w:rPr>
          <w:spacing w:val="-6"/>
          <w:sz w:val="26"/>
        </w:rPr>
        <w:t> </w:t>
      </w:r>
      <w:r>
        <w:rPr>
          <w:spacing w:val="-2"/>
          <w:sz w:val="26"/>
        </w:rPr>
        <w:t>phải.</w:t>
      </w:r>
    </w:p>
    <w:p>
      <w:pPr>
        <w:pStyle w:val="BodyText"/>
        <w:spacing w:before="118"/>
        <w:jc w:val="left"/>
      </w:pPr>
      <w:r>
        <w:rPr/>
        <w:t>Hay</w:t>
      </w:r>
      <w:r>
        <w:rPr>
          <w:spacing w:val="-8"/>
        </w:rPr>
        <w:t> </w:t>
      </w:r>
      <w:r>
        <w:rPr/>
        <w:t>là</w:t>
      </w:r>
      <w:r>
        <w:rPr>
          <w:spacing w:val="-4"/>
        </w:rPr>
        <w:t> </w:t>
      </w:r>
      <w:r>
        <w:rPr/>
        <w:t>tâm</w:t>
      </w:r>
      <w:r>
        <w:rPr>
          <w:spacing w:val="-4"/>
        </w:rPr>
        <w:t> </w:t>
      </w:r>
      <w:r>
        <w:rPr/>
        <w:t>nào</w:t>
      </w:r>
      <w:r>
        <w:rPr>
          <w:spacing w:val="-4"/>
        </w:rPr>
        <w:t> </w:t>
      </w:r>
      <w:r>
        <w:rPr/>
        <w:t>từng</w:t>
      </w:r>
      <w:r>
        <w:rPr>
          <w:spacing w:val="-4"/>
        </w:rPr>
        <w:t> </w:t>
      </w:r>
      <w:r>
        <w:rPr/>
        <w:t>sanh,</w:t>
      </w:r>
      <w:r>
        <w:rPr>
          <w:spacing w:val="-4"/>
        </w:rPr>
        <w:t> </w:t>
      </w:r>
      <w:r>
        <w:rPr/>
        <w:t>thì</w:t>
      </w:r>
      <w:r>
        <w:rPr>
          <w:spacing w:val="-4"/>
        </w:rPr>
        <w:t> </w:t>
      </w:r>
      <w:r>
        <w:rPr/>
        <w:t>tâm</w:t>
      </w:r>
      <w:r>
        <w:rPr>
          <w:spacing w:val="-5"/>
        </w:rPr>
        <w:t> </w:t>
      </w:r>
      <w:r>
        <w:rPr/>
        <w:t>ấy</w:t>
      </w:r>
      <w:r>
        <w:rPr>
          <w:spacing w:val="-9"/>
        </w:rPr>
        <w:t> </w:t>
      </w:r>
      <w:r>
        <w:rPr/>
        <w:t>đã</w:t>
      </w:r>
      <w:r>
        <w:rPr>
          <w:spacing w:val="-4"/>
        </w:rPr>
        <w:t> </w:t>
      </w:r>
      <w:r>
        <w:rPr/>
        <w:t>sanh</w:t>
      </w:r>
      <w:r>
        <w:rPr>
          <w:spacing w:val="-2"/>
        </w:rPr>
        <w:t> </w:t>
      </w:r>
      <w:r>
        <w:rPr/>
        <w:t>phải</w:t>
      </w:r>
      <w:r>
        <w:rPr>
          <w:spacing w:val="-4"/>
        </w:rPr>
        <w:t> </w:t>
      </w:r>
      <w:r>
        <w:rPr/>
        <w:t>chăng?</w:t>
      </w:r>
      <w:r>
        <w:rPr>
          <w:spacing w:val="-1"/>
        </w:rPr>
        <w:t> </w:t>
      </w:r>
      <w:r>
        <w:rPr/>
        <w:t>Không</w:t>
      </w:r>
      <w:r>
        <w:rPr>
          <w:spacing w:val="-3"/>
        </w:rPr>
        <w:t> </w:t>
      </w:r>
      <w:r>
        <w:rPr>
          <w:spacing w:val="-2"/>
        </w:rPr>
        <w:t>phải.</w:t>
      </w:r>
    </w:p>
    <w:p>
      <w:pPr>
        <w:pStyle w:val="ListParagraph"/>
        <w:numPr>
          <w:ilvl w:val="0"/>
          <w:numId w:val="15"/>
        </w:numPr>
        <w:tabs>
          <w:tab w:pos="709" w:val="left" w:leader="none"/>
        </w:tabs>
        <w:spacing w:line="240" w:lineRule="auto" w:before="122" w:after="0"/>
        <w:ind w:left="709" w:right="0" w:hanging="285"/>
        <w:jc w:val="left"/>
        <w:rPr>
          <w:sz w:val="26"/>
        </w:rPr>
      </w:pPr>
      <w:r>
        <w:rPr>
          <w:i/>
          <w:sz w:val="26"/>
        </w:rPr>
        <w:t>Tâm</w:t>
      </w:r>
      <w:r>
        <w:rPr>
          <w:i/>
          <w:spacing w:val="-7"/>
          <w:sz w:val="26"/>
        </w:rPr>
        <w:t> </w:t>
      </w:r>
      <w:r>
        <w:rPr>
          <w:i/>
          <w:sz w:val="26"/>
        </w:rPr>
        <w:t>nào</w:t>
      </w:r>
      <w:r>
        <w:rPr>
          <w:i/>
          <w:spacing w:val="-3"/>
          <w:sz w:val="26"/>
        </w:rPr>
        <w:t> </w:t>
      </w:r>
      <w:r>
        <w:rPr>
          <w:i/>
          <w:sz w:val="26"/>
        </w:rPr>
        <w:t>đã</w:t>
      </w:r>
      <w:r>
        <w:rPr>
          <w:i/>
          <w:spacing w:val="-6"/>
          <w:sz w:val="26"/>
        </w:rPr>
        <w:t> </w:t>
      </w:r>
      <w:r>
        <w:rPr>
          <w:i/>
          <w:sz w:val="26"/>
        </w:rPr>
        <w:t>sanh,</w:t>
      </w:r>
      <w:r>
        <w:rPr>
          <w:i/>
          <w:spacing w:val="-6"/>
          <w:sz w:val="26"/>
        </w:rPr>
        <w:t> </w:t>
      </w:r>
      <w:r>
        <w:rPr>
          <w:i/>
          <w:sz w:val="26"/>
        </w:rPr>
        <w:t>thì</w:t>
      </w:r>
      <w:r>
        <w:rPr>
          <w:i/>
          <w:spacing w:val="-6"/>
          <w:sz w:val="26"/>
        </w:rPr>
        <w:t> </w:t>
      </w:r>
      <w:r>
        <w:rPr>
          <w:i/>
          <w:sz w:val="26"/>
        </w:rPr>
        <w:t>tâm</w:t>
      </w:r>
      <w:r>
        <w:rPr>
          <w:i/>
          <w:spacing w:val="-6"/>
          <w:sz w:val="26"/>
        </w:rPr>
        <w:t> </w:t>
      </w:r>
      <w:r>
        <w:rPr>
          <w:i/>
          <w:sz w:val="26"/>
        </w:rPr>
        <w:t>ấy</w:t>
      </w:r>
      <w:r>
        <w:rPr>
          <w:i/>
          <w:spacing w:val="-5"/>
          <w:sz w:val="26"/>
        </w:rPr>
        <w:t> </w:t>
      </w:r>
      <w:r>
        <w:rPr>
          <w:i/>
          <w:sz w:val="26"/>
        </w:rPr>
        <w:t>sẽ</w:t>
      </w:r>
      <w:r>
        <w:rPr>
          <w:i/>
          <w:spacing w:val="-6"/>
          <w:sz w:val="26"/>
        </w:rPr>
        <w:t> </w:t>
      </w:r>
      <w:r>
        <w:rPr>
          <w:i/>
          <w:sz w:val="26"/>
        </w:rPr>
        <w:t>sanh</w:t>
      </w:r>
      <w:r>
        <w:rPr>
          <w:i/>
          <w:spacing w:val="-6"/>
          <w:sz w:val="26"/>
        </w:rPr>
        <w:t> </w:t>
      </w:r>
      <w:r>
        <w:rPr>
          <w:i/>
          <w:sz w:val="26"/>
        </w:rPr>
        <w:t>phải</w:t>
      </w:r>
      <w:r>
        <w:rPr>
          <w:i/>
          <w:spacing w:val="-6"/>
          <w:sz w:val="26"/>
        </w:rPr>
        <w:t> </w:t>
      </w:r>
      <w:r>
        <w:rPr>
          <w:i/>
          <w:sz w:val="26"/>
        </w:rPr>
        <w:t>chăng?</w:t>
      </w:r>
      <w:r>
        <w:rPr>
          <w:i/>
          <w:spacing w:val="-4"/>
          <w:sz w:val="26"/>
        </w:rPr>
        <w:t> </w:t>
      </w:r>
      <w:r>
        <w:rPr>
          <w:sz w:val="26"/>
        </w:rPr>
        <w:t>Không</w:t>
      </w:r>
      <w:r>
        <w:rPr>
          <w:spacing w:val="-6"/>
          <w:sz w:val="26"/>
        </w:rPr>
        <w:t> </w:t>
      </w:r>
      <w:r>
        <w:rPr>
          <w:spacing w:val="-2"/>
          <w:sz w:val="26"/>
        </w:rPr>
        <w:t>phải.</w:t>
      </w:r>
    </w:p>
    <w:p>
      <w:pPr>
        <w:pStyle w:val="BodyText"/>
        <w:spacing w:before="118"/>
        <w:jc w:val="left"/>
      </w:pPr>
      <w:r>
        <w:rPr/>
        <w:t>Hay</w:t>
      </w:r>
      <w:r>
        <w:rPr>
          <w:spacing w:val="-5"/>
        </w:rPr>
        <w:t> </w:t>
      </w:r>
      <w:r>
        <w:rPr/>
        <w:t>là</w:t>
      </w:r>
      <w:r>
        <w:rPr>
          <w:spacing w:val="-4"/>
        </w:rPr>
        <w:t> </w:t>
      </w:r>
      <w:r>
        <w:rPr/>
        <w:t>tâm</w:t>
      </w:r>
      <w:r>
        <w:rPr>
          <w:spacing w:val="-4"/>
        </w:rPr>
        <w:t> </w:t>
      </w:r>
      <w:r>
        <w:rPr/>
        <w:t>nào</w:t>
      </w:r>
      <w:r>
        <w:rPr>
          <w:spacing w:val="-4"/>
        </w:rPr>
        <w:t> </w:t>
      </w:r>
      <w:r>
        <w:rPr/>
        <w:t>sẽ</w:t>
      </w:r>
      <w:r>
        <w:rPr>
          <w:spacing w:val="-4"/>
        </w:rPr>
        <w:t> </w:t>
      </w:r>
      <w:r>
        <w:rPr/>
        <w:t>sanh,</w:t>
      </w:r>
      <w:r>
        <w:rPr>
          <w:spacing w:val="-4"/>
        </w:rPr>
        <w:t> </w:t>
      </w:r>
      <w:r>
        <w:rPr/>
        <w:t>thì</w:t>
      </w:r>
      <w:r>
        <w:rPr>
          <w:spacing w:val="-4"/>
        </w:rPr>
        <w:t> </w:t>
      </w:r>
      <w:r>
        <w:rPr/>
        <w:t>tâm</w:t>
      </w:r>
      <w:r>
        <w:rPr>
          <w:spacing w:val="-6"/>
        </w:rPr>
        <w:t> </w:t>
      </w:r>
      <w:r>
        <w:rPr/>
        <w:t>ấy</w:t>
      </w:r>
      <w:r>
        <w:rPr>
          <w:spacing w:val="-7"/>
        </w:rPr>
        <w:t> </w:t>
      </w:r>
      <w:r>
        <w:rPr/>
        <w:t>đã</w:t>
      </w:r>
      <w:r>
        <w:rPr>
          <w:spacing w:val="-4"/>
        </w:rPr>
        <w:t> </w:t>
      </w:r>
      <w:r>
        <w:rPr/>
        <w:t>sanh</w:t>
      </w:r>
      <w:r>
        <w:rPr>
          <w:spacing w:val="-1"/>
        </w:rPr>
        <w:t> </w:t>
      </w:r>
      <w:r>
        <w:rPr/>
        <w:t>phải</w:t>
      </w:r>
      <w:r>
        <w:rPr>
          <w:spacing w:val="-4"/>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37" w:lineRule="auto" w:before="124" w:after="0"/>
        <w:ind w:left="710" w:right="142" w:hanging="287"/>
        <w:jc w:val="both"/>
        <w:rPr>
          <w:sz w:val="26"/>
        </w:rPr>
      </w:pPr>
      <w:r>
        <w:rPr>
          <w:i/>
          <w:sz w:val="26"/>
        </w:rPr>
        <w:t>Tâm nào phi đã sanh, thì tâm ấy từng sanh phải chăng? </w:t>
      </w:r>
      <w:r>
        <w:rPr>
          <w:sz w:val="26"/>
        </w:rPr>
        <w:t>Tâm quá khứ phi đã sanh mà tâm ấy chẳng phải phi từng sanh. Còn tâm vị lai mới phi đã sanh và cũng phi từng </w:t>
      </w:r>
      <w:r>
        <w:rPr>
          <w:spacing w:val="-2"/>
          <w:sz w:val="26"/>
        </w:rPr>
        <w:t>sanh.</w:t>
      </w:r>
    </w:p>
    <w:p>
      <w:pPr>
        <w:pStyle w:val="BodyText"/>
        <w:spacing w:before="124"/>
        <w:ind w:right="141"/>
      </w:pPr>
      <w:r>
        <w:rPr/>
        <w:t>Hay là tâm nào phi từng sanh, thì tâm ấy phi đã sanh phải chăng?</w:t>
      </w:r>
      <w:r>
        <w:rPr>
          <w:spacing w:val="35"/>
        </w:rPr>
        <w:t> </w:t>
      </w:r>
      <w:r>
        <w:rPr/>
        <w:t>Tâm hiện tại phi từng</w:t>
      </w:r>
      <w:r>
        <w:rPr>
          <w:spacing w:val="-1"/>
        </w:rPr>
        <w:t> </w:t>
      </w:r>
      <w:r>
        <w:rPr/>
        <w:t>sanh mà tâm</w:t>
      </w:r>
      <w:r>
        <w:rPr>
          <w:spacing w:val="-3"/>
        </w:rPr>
        <w:t> </w:t>
      </w:r>
      <w:r>
        <w:rPr/>
        <w:t>ấy</w:t>
      </w:r>
      <w:r>
        <w:rPr>
          <w:spacing w:val="-6"/>
        </w:rPr>
        <w:t> </w:t>
      </w:r>
      <w:r>
        <w:rPr/>
        <w:t>chẳng phải</w:t>
      </w:r>
      <w:r>
        <w:rPr>
          <w:spacing w:val="-1"/>
        </w:rPr>
        <w:t> </w:t>
      </w:r>
      <w:r>
        <w:rPr/>
        <w:t>phi</w:t>
      </w:r>
      <w:r>
        <w:rPr>
          <w:spacing w:val="-1"/>
        </w:rPr>
        <w:t> </w:t>
      </w:r>
      <w:r>
        <w:rPr/>
        <w:t>đã sanh.</w:t>
      </w:r>
      <w:r>
        <w:rPr>
          <w:spacing w:val="-1"/>
        </w:rPr>
        <w:t> </w:t>
      </w:r>
      <w:r>
        <w:rPr/>
        <w:t>Còn</w:t>
      </w:r>
      <w:r>
        <w:rPr>
          <w:spacing w:val="-1"/>
        </w:rPr>
        <w:t> </w:t>
      </w:r>
      <w:r>
        <w:rPr/>
        <w:t>tâm</w:t>
      </w:r>
      <w:r>
        <w:rPr>
          <w:spacing w:val="-3"/>
        </w:rPr>
        <w:t> </w:t>
      </w:r>
      <w:r>
        <w:rPr/>
        <w:t>vị</w:t>
      </w:r>
      <w:r>
        <w:rPr>
          <w:spacing w:val="-1"/>
        </w:rPr>
        <w:t> </w:t>
      </w:r>
      <w:r>
        <w:rPr/>
        <w:t>lai,</w:t>
      </w:r>
      <w:r>
        <w:rPr>
          <w:spacing w:val="-1"/>
        </w:rPr>
        <w:t> </w:t>
      </w:r>
      <w:r>
        <w:rPr/>
        <w:t>phi</w:t>
      </w:r>
      <w:r>
        <w:rPr>
          <w:spacing w:val="-1"/>
        </w:rPr>
        <w:t> </w:t>
      </w:r>
      <w:r>
        <w:rPr/>
        <w:t>từng</w:t>
      </w:r>
      <w:r>
        <w:rPr>
          <w:spacing w:val="-1"/>
        </w:rPr>
        <w:t> </w:t>
      </w:r>
      <w:r>
        <w:rPr/>
        <w:t>sanh và cũng phi đã sanh.</w:t>
      </w:r>
    </w:p>
    <w:p>
      <w:pPr>
        <w:pStyle w:val="ListParagraph"/>
        <w:numPr>
          <w:ilvl w:val="0"/>
          <w:numId w:val="15"/>
        </w:numPr>
        <w:tabs>
          <w:tab w:pos="708" w:val="left" w:leader="none"/>
          <w:tab w:pos="710" w:val="left" w:leader="none"/>
        </w:tabs>
        <w:spacing w:line="237" w:lineRule="auto" w:before="124" w:after="0"/>
        <w:ind w:left="710" w:right="141" w:hanging="287"/>
        <w:jc w:val="both"/>
        <w:rPr>
          <w:sz w:val="26"/>
        </w:rPr>
      </w:pPr>
      <w:r>
        <w:rPr>
          <w:i/>
          <w:sz w:val="26"/>
        </w:rPr>
        <w:t>Tâm nào phi đã sanh, thì tâm ấy phi sẽ sanh phải chăng? </w:t>
      </w:r>
      <w:r>
        <w:rPr>
          <w:sz w:val="26"/>
        </w:rPr>
        <w:t>Tâm vị lai phi đã sanh mà tâm ấy</w:t>
      </w:r>
      <w:r>
        <w:rPr>
          <w:spacing w:val="-1"/>
          <w:sz w:val="26"/>
        </w:rPr>
        <w:t> </w:t>
      </w:r>
      <w:r>
        <w:rPr>
          <w:sz w:val="26"/>
        </w:rPr>
        <w:t>chẳng phải phi sẽ sanh. Còn tâm quá khứ mới phi đã sanh và cũng phi sẽ sanh.</w:t>
      </w:r>
    </w:p>
    <w:p>
      <w:pPr>
        <w:pStyle w:val="BodyText"/>
        <w:spacing w:before="122"/>
        <w:ind w:right="141"/>
      </w:pPr>
      <w:r>
        <w:rPr/>
        <w:t>Hay là tâm nào phi sẽ sanh, thì tâm ấy phi đã sanh phải chăng? Tâm hiện tại phi sẽ sanh mà tâm ấy chẳng phải phi đã sanh. Còn tâm quá khứ phi sẽ sanh và cũng phi đã </w:t>
      </w:r>
      <w:r>
        <w:rPr>
          <w:spacing w:val="-2"/>
        </w:rPr>
        <w:t>sanh.</w:t>
      </w:r>
    </w:p>
    <w:p>
      <w:pPr>
        <w:pStyle w:val="Heading7"/>
        <w:spacing w:before="6"/>
      </w:pPr>
      <w:r>
        <w:rPr>
          <w:spacing w:val="-5"/>
        </w:rPr>
        <w:t>68.</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7"/>
          <w:sz w:val="26"/>
        </w:rPr>
        <w:t> </w:t>
      </w:r>
      <w:r>
        <w:rPr>
          <w:i/>
          <w:sz w:val="26"/>
        </w:rPr>
        <w:t>nào</w:t>
      </w:r>
      <w:r>
        <w:rPr>
          <w:i/>
          <w:spacing w:val="-6"/>
          <w:sz w:val="26"/>
        </w:rPr>
        <w:t> </w:t>
      </w:r>
      <w:r>
        <w:rPr>
          <w:i/>
          <w:sz w:val="26"/>
        </w:rPr>
        <w:t>từng</w:t>
      </w:r>
      <w:r>
        <w:rPr>
          <w:i/>
          <w:spacing w:val="-6"/>
          <w:sz w:val="26"/>
        </w:rPr>
        <w:t> </w:t>
      </w:r>
      <w:r>
        <w:rPr>
          <w:i/>
          <w:sz w:val="26"/>
        </w:rPr>
        <w:t>sanh</w:t>
      </w:r>
      <w:r>
        <w:rPr>
          <w:i/>
          <w:spacing w:val="-6"/>
          <w:sz w:val="26"/>
        </w:rPr>
        <w:t> </w:t>
      </w:r>
      <w:r>
        <w:rPr>
          <w:i/>
          <w:sz w:val="26"/>
        </w:rPr>
        <w:t>phi</w:t>
      </w:r>
      <w:r>
        <w:rPr>
          <w:i/>
          <w:spacing w:val="-4"/>
          <w:sz w:val="26"/>
        </w:rPr>
        <w:t> </w:t>
      </w:r>
      <w:r>
        <w:rPr>
          <w:i/>
          <w:sz w:val="26"/>
        </w:rPr>
        <w:t>đã</w:t>
      </w:r>
      <w:r>
        <w:rPr>
          <w:i/>
          <w:spacing w:val="-7"/>
          <w:sz w:val="26"/>
        </w:rPr>
        <w:t> </w:t>
      </w:r>
      <w:r>
        <w:rPr>
          <w:i/>
          <w:sz w:val="26"/>
        </w:rPr>
        <w:t>sanh,</w:t>
      </w:r>
      <w:r>
        <w:rPr>
          <w:i/>
          <w:spacing w:val="-6"/>
          <w:sz w:val="26"/>
        </w:rPr>
        <w:t> </w:t>
      </w:r>
      <w:r>
        <w:rPr>
          <w:i/>
          <w:sz w:val="26"/>
        </w:rPr>
        <w:t>thì</w:t>
      </w:r>
      <w:r>
        <w:rPr>
          <w:i/>
          <w:spacing w:val="-7"/>
          <w:sz w:val="26"/>
        </w:rPr>
        <w:t> </w:t>
      </w:r>
      <w:r>
        <w:rPr>
          <w:i/>
          <w:sz w:val="26"/>
        </w:rPr>
        <w:t>tâm</w:t>
      </w:r>
      <w:r>
        <w:rPr>
          <w:i/>
          <w:spacing w:val="-4"/>
          <w:sz w:val="26"/>
        </w:rPr>
        <w:t> </w:t>
      </w:r>
      <w:r>
        <w:rPr>
          <w:i/>
          <w:sz w:val="26"/>
        </w:rPr>
        <w:t>ấy</w:t>
      </w:r>
      <w:r>
        <w:rPr>
          <w:i/>
          <w:spacing w:val="-6"/>
          <w:sz w:val="26"/>
        </w:rPr>
        <w:t> </w:t>
      </w:r>
      <w:r>
        <w:rPr>
          <w:i/>
          <w:sz w:val="26"/>
        </w:rPr>
        <w:t>sẽ</w:t>
      </w:r>
      <w:r>
        <w:rPr>
          <w:i/>
          <w:spacing w:val="-4"/>
          <w:sz w:val="26"/>
        </w:rPr>
        <w:t> </w:t>
      </w:r>
      <w:r>
        <w:rPr>
          <w:i/>
          <w:sz w:val="26"/>
        </w:rPr>
        <w:t>sanh</w:t>
      </w:r>
      <w:r>
        <w:rPr>
          <w:i/>
          <w:spacing w:val="-7"/>
          <w:sz w:val="26"/>
        </w:rPr>
        <w:t> </w:t>
      </w:r>
      <w:r>
        <w:rPr>
          <w:i/>
          <w:sz w:val="26"/>
        </w:rPr>
        <w:t>phải</w:t>
      </w:r>
      <w:r>
        <w:rPr>
          <w:i/>
          <w:spacing w:val="-5"/>
          <w:sz w:val="26"/>
        </w:rPr>
        <w:t> </w:t>
      </w:r>
      <w:r>
        <w:rPr>
          <w:i/>
          <w:sz w:val="26"/>
        </w:rPr>
        <w:t>chăng?</w:t>
      </w:r>
      <w:r>
        <w:rPr>
          <w:i/>
          <w:spacing w:val="1"/>
          <w:sz w:val="26"/>
        </w:rPr>
        <w:t> </w:t>
      </w:r>
      <w:r>
        <w:rPr>
          <w:sz w:val="26"/>
        </w:rPr>
        <w:t>Không</w:t>
      </w:r>
      <w:r>
        <w:rPr>
          <w:spacing w:val="-7"/>
          <w:sz w:val="26"/>
        </w:rPr>
        <w:t> </w:t>
      </w:r>
      <w:r>
        <w:rPr>
          <w:spacing w:val="-2"/>
          <w:sz w:val="26"/>
        </w:rPr>
        <w:t>phải.</w:t>
      </w:r>
    </w:p>
    <w:p>
      <w:pPr>
        <w:pStyle w:val="BodyText"/>
        <w:spacing w:before="118"/>
        <w:jc w:val="left"/>
      </w:pPr>
      <w:r>
        <w:rPr/>
        <w:t>Hay</w:t>
      </w:r>
      <w:r>
        <w:rPr>
          <w:spacing w:val="-7"/>
        </w:rPr>
        <w:t> </w:t>
      </w:r>
      <w:r>
        <w:rPr/>
        <w:t>là</w:t>
      </w:r>
      <w:r>
        <w:rPr>
          <w:spacing w:val="-5"/>
        </w:rPr>
        <w:t> </w:t>
      </w:r>
      <w:r>
        <w:rPr/>
        <w:t>tâm</w:t>
      </w:r>
      <w:r>
        <w:rPr>
          <w:spacing w:val="-4"/>
        </w:rPr>
        <w:t> </w:t>
      </w:r>
      <w:r>
        <w:rPr/>
        <w:t>nào</w:t>
      </w:r>
      <w:r>
        <w:rPr>
          <w:spacing w:val="-4"/>
        </w:rPr>
        <w:t> </w:t>
      </w:r>
      <w:r>
        <w:rPr/>
        <w:t>sẽ</w:t>
      </w:r>
      <w:r>
        <w:rPr>
          <w:spacing w:val="-4"/>
        </w:rPr>
        <w:t> </w:t>
      </w:r>
      <w:r>
        <w:rPr/>
        <w:t>sanh</w:t>
      </w:r>
      <w:r>
        <w:rPr>
          <w:spacing w:val="-1"/>
        </w:rPr>
        <w:t> </w:t>
      </w:r>
      <w:r>
        <w:rPr/>
        <w:t>phi</w:t>
      </w:r>
      <w:r>
        <w:rPr>
          <w:spacing w:val="-4"/>
        </w:rPr>
        <w:t> </w:t>
      </w:r>
      <w:r>
        <w:rPr/>
        <w:t>đã</w:t>
      </w:r>
      <w:r>
        <w:rPr>
          <w:spacing w:val="-5"/>
        </w:rPr>
        <w:t> </w:t>
      </w:r>
      <w:r>
        <w:rPr/>
        <w:t>sanh,</w:t>
      </w:r>
      <w:r>
        <w:rPr>
          <w:spacing w:val="-4"/>
        </w:rPr>
        <w:t> </w:t>
      </w:r>
      <w:r>
        <w:rPr/>
        <w:t>thì</w:t>
      </w:r>
      <w:r>
        <w:rPr>
          <w:spacing w:val="-4"/>
        </w:rPr>
        <w:t> </w:t>
      </w:r>
      <w:r>
        <w:rPr/>
        <w:t>tâm</w:t>
      </w:r>
      <w:r>
        <w:rPr>
          <w:spacing w:val="-4"/>
        </w:rPr>
        <w:t> </w:t>
      </w:r>
      <w:r>
        <w:rPr/>
        <w:t>ấy</w:t>
      </w:r>
      <w:r>
        <w:rPr>
          <w:spacing w:val="-6"/>
        </w:rPr>
        <w:t> </w:t>
      </w:r>
      <w:r>
        <w:rPr/>
        <w:t>từng</w:t>
      </w:r>
      <w:r>
        <w:rPr>
          <w:spacing w:val="-4"/>
        </w:rPr>
        <w:t> </w:t>
      </w:r>
      <w:r>
        <w:rPr/>
        <w:t>sanh</w:t>
      </w:r>
      <w:r>
        <w:rPr>
          <w:spacing w:val="-4"/>
        </w:rPr>
        <w:t> </w:t>
      </w:r>
      <w:r>
        <w:rPr/>
        <w:t>phải</w:t>
      </w:r>
      <w:r>
        <w:rPr>
          <w:spacing w:val="-5"/>
        </w:rPr>
        <w:t> </w:t>
      </w:r>
      <w:r>
        <w:rPr/>
        <w:t>chăng?</w:t>
      </w:r>
      <w:r>
        <w:rPr>
          <w:spacing w:val="-1"/>
        </w:rPr>
        <w:t> </w:t>
      </w:r>
      <w:r>
        <w:rPr/>
        <w:t>Không</w:t>
      </w:r>
      <w:r>
        <w:rPr>
          <w:spacing w:val="-4"/>
        </w:rPr>
        <w:t> </w:t>
      </w:r>
      <w:r>
        <w:rPr>
          <w:spacing w:val="-2"/>
        </w:rPr>
        <w:t>phải.</w:t>
      </w:r>
    </w:p>
    <w:p>
      <w:pPr>
        <w:pStyle w:val="ListParagraph"/>
        <w:numPr>
          <w:ilvl w:val="0"/>
          <w:numId w:val="15"/>
        </w:numPr>
        <w:tabs>
          <w:tab w:pos="708" w:val="left" w:leader="none"/>
          <w:tab w:pos="710" w:val="left" w:leader="none"/>
        </w:tabs>
        <w:spacing w:line="237" w:lineRule="auto" w:before="124" w:after="0"/>
        <w:ind w:left="710" w:right="136" w:hanging="287"/>
        <w:jc w:val="left"/>
        <w:rPr>
          <w:sz w:val="26"/>
        </w:rPr>
      </w:pPr>
      <w:r>
        <w:rPr>
          <w:i/>
          <w:sz w:val="26"/>
        </w:rPr>
        <w:t>Tâm nào phi từng sanh và chẳng phải phi đã sanh, thì tâm ấy phi sẽ phải chăng? </w:t>
      </w:r>
      <w:r>
        <w:rPr>
          <w:sz w:val="26"/>
        </w:rPr>
        <w:t>Phải </w:t>
      </w:r>
      <w:r>
        <w:rPr>
          <w:spacing w:val="-4"/>
          <w:sz w:val="26"/>
        </w:rPr>
        <w:t>rồi.</w:t>
      </w:r>
    </w:p>
    <w:p>
      <w:pPr>
        <w:pStyle w:val="ListParagraph"/>
        <w:spacing w:after="0" w:line="237" w:lineRule="auto"/>
        <w:jc w:val="left"/>
        <w:rPr>
          <w:sz w:val="26"/>
        </w:rPr>
        <w:sectPr>
          <w:pgSz w:w="11630" w:h="16450"/>
          <w:pgMar w:header="576" w:footer="0" w:top="920" w:bottom="280" w:left="850" w:right="850"/>
        </w:sectPr>
      </w:pPr>
    </w:p>
    <w:p>
      <w:pPr>
        <w:pStyle w:val="BodyText"/>
        <w:spacing w:before="268"/>
        <w:jc w:val="left"/>
      </w:pPr>
      <w:r>
        <w:rPr/>
        <w:t>Hay là</w:t>
      </w:r>
      <w:r>
        <w:rPr>
          <w:spacing w:val="18"/>
        </w:rPr>
        <w:t> </w:t>
      </w:r>
      <w:r>
        <w:rPr/>
        <w:t>tâm nào</w:t>
      </w:r>
      <w:r>
        <w:rPr>
          <w:spacing w:val="17"/>
        </w:rPr>
        <w:t> </w:t>
      </w:r>
      <w:r>
        <w:rPr/>
        <w:t>phi</w:t>
      </w:r>
      <w:r>
        <w:rPr>
          <w:spacing w:val="17"/>
        </w:rPr>
        <w:t> </w:t>
      </w:r>
      <w:r>
        <w:rPr/>
        <w:t>sẽ</w:t>
      </w:r>
      <w:r>
        <w:rPr>
          <w:spacing w:val="20"/>
        </w:rPr>
        <w:t> </w:t>
      </w:r>
      <w:r>
        <w:rPr/>
        <w:t>sanh</w:t>
      </w:r>
      <w:r>
        <w:rPr>
          <w:spacing w:val="17"/>
        </w:rPr>
        <w:t> </w:t>
      </w:r>
      <w:r>
        <w:rPr/>
        <w:t>và</w:t>
      </w:r>
      <w:r>
        <w:rPr>
          <w:spacing w:val="18"/>
        </w:rPr>
        <w:t> </w:t>
      </w:r>
      <w:r>
        <w:rPr/>
        <w:t>chẳng</w:t>
      </w:r>
      <w:r>
        <w:rPr>
          <w:spacing w:val="17"/>
        </w:rPr>
        <w:t> </w:t>
      </w:r>
      <w:r>
        <w:rPr/>
        <w:t>phải</w:t>
      </w:r>
      <w:r>
        <w:rPr>
          <w:spacing w:val="17"/>
        </w:rPr>
        <w:t> </w:t>
      </w:r>
      <w:r>
        <w:rPr/>
        <w:t>phi</w:t>
      </w:r>
      <w:r>
        <w:rPr>
          <w:spacing w:val="17"/>
        </w:rPr>
        <w:t> </w:t>
      </w:r>
      <w:r>
        <w:rPr/>
        <w:t>đã</w:t>
      </w:r>
      <w:r>
        <w:rPr>
          <w:spacing w:val="18"/>
        </w:rPr>
        <w:t> </w:t>
      </w:r>
      <w:r>
        <w:rPr/>
        <w:t>sanh,</w:t>
      </w:r>
      <w:r>
        <w:rPr>
          <w:spacing w:val="17"/>
        </w:rPr>
        <w:t> </w:t>
      </w:r>
      <w:r>
        <w:rPr/>
        <w:t>thì</w:t>
      </w:r>
      <w:r>
        <w:rPr>
          <w:spacing w:val="17"/>
        </w:rPr>
        <w:t> </w:t>
      </w:r>
      <w:r>
        <w:rPr/>
        <w:t>tâm ấy phi</w:t>
      </w:r>
      <w:r>
        <w:rPr>
          <w:spacing w:val="17"/>
        </w:rPr>
        <w:t> </w:t>
      </w:r>
      <w:r>
        <w:rPr/>
        <w:t>từng</w:t>
      </w:r>
      <w:r>
        <w:rPr>
          <w:spacing w:val="17"/>
        </w:rPr>
        <w:t> </w:t>
      </w:r>
      <w:r>
        <w:rPr/>
        <w:t>sanh</w:t>
      </w:r>
      <w:r>
        <w:rPr>
          <w:spacing w:val="17"/>
        </w:rPr>
        <w:t> </w:t>
      </w:r>
      <w:r>
        <w:rPr/>
        <w:t>phải chăng? Phải rồi.</w:t>
      </w:r>
    </w:p>
    <w:p>
      <w:pPr>
        <w:pStyle w:val="Heading7"/>
        <w:spacing w:line="292" w:lineRule="exact"/>
      </w:pPr>
      <w:r>
        <w:rPr>
          <w:spacing w:val="-5"/>
        </w:rPr>
        <w:t>69.</w:t>
      </w:r>
    </w:p>
    <w:p>
      <w:pPr>
        <w:pStyle w:val="ListParagraph"/>
        <w:numPr>
          <w:ilvl w:val="0"/>
          <w:numId w:val="15"/>
        </w:numPr>
        <w:tabs>
          <w:tab w:pos="708" w:val="left" w:leader="none"/>
        </w:tabs>
        <w:spacing w:line="240" w:lineRule="auto" w:before="0" w:after="0"/>
        <w:ind w:left="708" w:right="142" w:hanging="284"/>
        <w:jc w:val="both"/>
        <w:rPr>
          <w:sz w:val="26"/>
        </w:rPr>
      </w:pPr>
      <w:r>
        <w:rPr>
          <w:i/>
          <w:sz w:val="26"/>
        </w:rPr>
        <w:t>Tâm đã sanh, thì tâm đang sanh phải chăng? </w:t>
      </w:r>
      <w:r>
        <w:rPr>
          <w:sz w:val="26"/>
        </w:rPr>
        <w:t>Trong sát-na diệt, tâm đã sanh mà phi đang sanh. Còn trong sát-na sanh, thì tâm đã sanh và cũng đang sanh.</w:t>
      </w:r>
    </w:p>
    <w:p>
      <w:pPr>
        <w:pStyle w:val="BodyText"/>
        <w:spacing w:before="118"/>
      </w:pPr>
      <w:r>
        <w:rPr/>
        <w:t>Hay</w:t>
      </w:r>
      <w:r>
        <w:rPr>
          <w:spacing w:val="-7"/>
        </w:rPr>
        <w:t> </w:t>
      </w:r>
      <w:r>
        <w:rPr/>
        <w:t>là</w:t>
      </w:r>
      <w:r>
        <w:rPr>
          <w:spacing w:val="-4"/>
        </w:rPr>
        <w:t> </w:t>
      </w:r>
      <w:r>
        <w:rPr/>
        <w:t>tâm</w:t>
      </w:r>
      <w:r>
        <w:rPr>
          <w:spacing w:val="-5"/>
        </w:rPr>
        <w:t> </w:t>
      </w:r>
      <w:r>
        <w:rPr/>
        <w:t>đang</w:t>
      </w:r>
      <w:r>
        <w:rPr>
          <w:spacing w:val="-4"/>
        </w:rPr>
        <w:t> </w:t>
      </w:r>
      <w:r>
        <w:rPr/>
        <w:t>sanh,</w:t>
      </w:r>
      <w:r>
        <w:rPr>
          <w:spacing w:val="-4"/>
        </w:rPr>
        <w:t> </w:t>
      </w:r>
      <w:r>
        <w:rPr/>
        <w:t>thì</w:t>
      </w:r>
      <w:r>
        <w:rPr>
          <w:spacing w:val="-4"/>
        </w:rPr>
        <w:t> </w:t>
      </w:r>
      <w:r>
        <w:rPr/>
        <w:t>tâm</w:t>
      </w:r>
      <w:r>
        <w:rPr>
          <w:spacing w:val="-6"/>
        </w:rPr>
        <w:t> </w:t>
      </w:r>
      <w:r>
        <w:rPr/>
        <w:t>đã</w:t>
      </w:r>
      <w:r>
        <w:rPr>
          <w:spacing w:val="-4"/>
        </w:rPr>
        <w:t> </w:t>
      </w:r>
      <w:r>
        <w:rPr/>
        <w:t>sanh</w:t>
      </w:r>
      <w:r>
        <w:rPr>
          <w:spacing w:val="-4"/>
        </w:rPr>
        <w:t> </w:t>
      </w:r>
      <w:r>
        <w:rPr/>
        <w:t>phải</w:t>
      </w:r>
      <w:r>
        <w:rPr>
          <w:spacing w:val="-2"/>
        </w:rPr>
        <w:t> </w:t>
      </w:r>
      <w:r>
        <w:rPr/>
        <w:t>chăng?</w:t>
      </w:r>
      <w:r>
        <w:rPr>
          <w:spacing w:val="-1"/>
        </w:rPr>
        <w:t> </w:t>
      </w:r>
      <w:r>
        <w:rPr/>
        <w:t>Phải</w:t>
      </w:r>
      <w:r>
        <w:rPr>
          <w:spacing w:val="-4"/>
        </w:rPr>
        <w:t> rồi.</w:t>
      </w:r>
    </w:p>
    <w:p>
      <w:pPr>
        <w:pStyle w:val="ListParagraph"/>
        <w:numPr>
          <w:ilvl w:val="0"/>
          <w:numId w:val="15"/>
        </w:numPr>
        <w:tabs>
          <w:tab w:pos="709" w:val="left" w:leader="none"/>
        </w:tabs>
        <w:spacing w:line="240" w:lineRule="auto" w:before="122" w:after="0"/>
        <w:ind w:left="709" w:right="0" w:hanging="285"/>
        <w:jc w:val="both"/>
        <w:rPr>
          <w:sz w:val="26"/>
        </w:rPr>
      </w:pPr>
      <w:r>
        <w:rPr>
          <w:i/>
          <w:sz w:val="26"/>
        </w:rPr>
        <w:t>Tâm</w:t>
      </w:r>
      <w:r>
        <w:rPr>
          <w:i/>
          <w:spacing w:val="-7"/>
          <w:sz w:val="26"/>
        </w:rPr>
        <w:t> </w:t>
      </w:r>
      <w:r>
        <w:rPr>
          <w:i/>
          <w:sz w:val="26"/>
        </w:rPr>
        <w:t>phi</w:t>
      </w:r>
      <w:r>
        <w:rPr>
          <w:i/>
          <w:spacing w:val="-6"/>
          <w:sz w:val="26"/>
        </w:rPr>
        <w:t> </w:t>
      </w:r>
      <w:r>
        <w:rPr>
          <w:i/>
          <w:sz w:val="26"/>
        </w:rPr>
        <w:t>đã</w:t>
      </w:r>
      <w:r>
        <w:rPr>
          <w:i/>
          <w:spacing w:val="-6"/>
          <w:sz w:val="26"/>
        </w:rPr>
        <w:t> </w:t>
      </w:r>
      <w:r>
        <w:rPr>
          <w:i/>
          <w:sz w:val="26"/>
        </w:rPr>
        <w:t>sanh,</w:t>
      </w:r>
      <w:r>
        <w:rPr>
          <w:i/>
          <w:spacing w:val="-4"/>
          <w:sz w:val="26"/>
        </w:rPr>
        <w:t> </w:t>
      </w:r>
      <w:r>
        <w:rPr>
          <w:i/>
          <w:sz w:val="26"/>
        </w:rPr>
        <w:t>thì</w:t>
      </w:r>
      <w:r>
        <w:rPr>
          <w:i/>
          <w:spacing w:val="-6"/>
          <w:sz w:val="26"/>
        </w:rPr>
        <w:t> </w:t>
      </w:r>
      <w:r>
        <w:rPr>
          <w:i/>
          <w:sz w:val="26"/>
        </w:rPr>
        <w:t>tâm</w:t>
      </w:r>
      <w:r>
        <w:rPr>
          <w:i/>
          <w:spacing w:val="-7"/>
          <w:sz w:val="26"/>
        </w:rPr>
        <w:t> </w:t>
      </w:r>
      <w:r>
        <w:rPr>
          <w:i/>
          <w:sz w:val="26"/>
        </w:rPr>
        <w:t>phi</w:t>
      </w:r>
      <w:r>
        <w:rPr>
          <w:i/>
          <w:spacing w:val="-6"/>
          <w:sz w:val="26"/>
        </w:rPr>
        <w:t> </w:t>
      </w:r>
      <w:r>
        <w:rPr>
          <w:i/>
          <w:sz w:val="26"/>
        </w:rPr>
        <w:t>đang</w:t>
      </w:r>
      <w:r>
        <w:rPr>
          <w:i/>
          <w:spacing w:val="-7"/>
          <w:sz w:val="26"/>
        </w:rPr>
        <w:t> </w:t>
      </w:r>
      <w:r>
        <w:rPr>
          <w:i/>
          <w:sz w:val="26"/>
        </w:rPr>
        <w:t>sanh</w:t>
      </w:r>
      <w:r>
        <w:rPr>
          <w:i/>
          <w:spacing w:val="-4"/>
          <w:sz w:val="26"/>
        </w:rPr>
        <w:t> </w:t>
      </w:r>
      <w:r>
        <w:rPr>
          <w:i/>
          <w:sz w:val="26"/>
        </w:rPr>
        <w:t>phải</w:t>
      </w:r>
      <w:r>
        <w:rPr>
          <w:i/>
          <w:spacing w:val="-6"/>
          <w:sz w:val="26"/>
        </w:rPr>
        <w:t> </w:t>
      </w:r>
      <w:r>
        <w:rPr>
          <w:i/>
          <w:sz w:val="26"/>
        </w:rPr>
        <w:t>chăng?</w:t>
      </w:r>
      <w:r>
        <w:rPr>
          <w:i/>
          <w:spacing w:val="-3"/>
          <w:sz w:val="26"/>
        </w:rPr>
        <w:t> </w:t>
      </w:r>
      <w:r>
        <w:rPr>
          <w:sz w:val="26"/>
        </w:rPr>
        <w:t>Phải</w:t>
      </w:r>
      <w:r>
        <w:rPr>
          <w:spacing w:val="-7"/>
          <w:sz w:val="26"/>
        </w:rPr>
        <w:t> </w:t>
      </w:r>
      <w:r>
        <w:rPr>
          <w:spacing w:val="-4"/>
          <w:sz w:val="26"/>
        </w:rPr>
        <w:t>rồi.</w:t>
      </w:r>
    </w:p>
    <w:p>
      <w:pPr>
        <w:pStyle w:val="BodyText"/>
        <w:spacing w:before="118"/>
        <w:ind w:right="137"/>
      </w:pPr>
      <w:r>
        <w:rPr/>
        <w:t>Hay</w:t>
      </w:r>
      <w:r>
        <w:rPr>
          <w:spacing w:val="-2"/>
        </w:rPr>
        <w:t> </w:t>
      </w:r>
      <w:r>
        <w:rPr/>
        <w:t>là tâm</w:t>
      </w:r>
      <w:r>
        <w:rPr>
          <w:spacing w:val="-2"/>
        </w:rPr>
        <w:t> </w:t>
      </w:r>
      <w:r>
        <w:rPr/>
        <w:t>phi đang sanh, thì tâm</w:t>
      </w:r>
      <w:r>
        <w:rPr>
          <w:spacing w:val="-2"/>
        </w:rPr>
        <w:t> </w:t>
      </w:r>
      <w:r>
        <w:rPr/>
        <w:t>phi đã sanh phải chăng? Trong sát-na diệt là tâm phi đang sanh mà chẳng phải phi đã sanh. Còn tâm quá khứ vị lai mới là phi đang sanh và phi đã sanh.</w:t>
      </w:r>
    </w:p>
    <w:p>
      <w:pPr>
        <w:pStyle w:val="Heading7"/>
        <w:spacing w:before="8"/>
      </w:pPr>
      <w:r>
        <w:rPr>
          <w:spacing w:val="-5"/>
        </w:rPr>
        <w:t>70.</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Tâm</w:t>
      </w:r>
      <w:r>
        <w:rPr>
          <w:i/>
          <w:spacing w:val="-7"/>
          <w:sz w:val="26"/>
        </w:rPr>
        <w:t> </w:t>
      </w:r>
      <w:r>
        <w:rPr>
          <w:i/>
          <w:sz w:val="26"/>
        </w:rPr>
        <w:t>đã</w:t>
      </w:r>
      <w:r>
        <w:rPr>
          <w:i/>
          <w:spacing w:val="-6"/>
          <w:sz w:val="26"/>
        </w:rPr>
        <w:t> </w:t>
      </w:r>
      <w:r>
        <w:rPr>
          <w:i/>
          <w:sz w:val="26"/>
        </w:rPr>
        <w:t>diệt</w:t>
      </w:r>
      <w:r>
        <w:rPr>
          <w:i/>
          <w:spacing w:val="-7"/>
          <w:sz w:val="26"/>
        </w:rPr>
        <w:t> </w:t>
      </w:r>
      <w:r>
        <w:rPr>
          <w:i/>
          <w:sz w:val="26"/>
        </w:rPr>
        <w:t>là</w:t>
      </w:r>
      <w:r>
        <w:rPr>
          <w:i/>
          <w:spacing w:val="-6"/>
          <w:sz w:val="26"/>
        </w:rPr>
        <w:t> </w:t>
      </w:r>
      <w:r>
        <w:rPr>
          <w:i/>
          <w:sz w:val="26"/>
        </w:rPr>
        <w:t>tâm</w:t>
      </w:r>
      <w:r>
        <w:rPr>
          <w:i/>
          <w:spacing w:val="-6"/>
          <w:sz w:val="26"/>
        </w:rPr>
        <w:t> </w:t>
      </w:r>
      <w:r>
        <w:rPr>
          <w:i/>
          <w:sz w:val="26"/>
        </w:rPr>
        <w:t>đang</w:t>
      </w:r>
      <w:r>
        <w:rPr>
          <w:i/>
          <w:spacing w:val="-7"/>
          <w:sz w:val="26"/>
        </w:rPr>
        <w:t> </w:t>
      </w:r>
      <w:r>
        <w:rPr>
          <w:i/>
          <w:sz w:val="26"/>
        </w:rPr>
        <w:t>diệt</w:t>
      </w:r>
      <w:r>
        <w:rPr>
          <w:i/>
          <w:spacing w:val="-5"/>
          <w:sz w:val="26"/>
        </w:rPr>
        <w:t> </w:t>
      </w:r>
      <w:r>
        <w:rPr>
          <w:i/>
          <w:sz w:val="26"/>
        </w:rPr>
        <w:t>phải</w:t>
      </w:r>
      <w:r>
        <w:rPr>
          <w:i/>
          <w:spacing w:val="-4"/>
          <w:sz w:val="26"/>
        </w:rPr>
        <w:t> </w:t>
      </w:r>
      <w:r>
        <w:rPr>
          <w:i/>
          <w:sz w:val="26"/>
        </w:rPr>
        <w:t>chăng?</w:t>
      </w:r>
      <w:r>
        <w:rPr>
          <w:i/>
          <w:spacing w:val="-2"/>
          <w:sz w:val="26"/>
        </w:rPr>
        <w:t> </w:t>
      </w:r>
      <w:r>
        <w:rPr>
          <w:sz w:val="26"/>
        </w:rPr>
        <w:t>Không</w:t>
      </w:r>
      <w:r>
        <w:rPr>
          <w:spacing w:val="-6"/>
          <w:sz w:val="26"/>
        </w:rPr>
        <w:t> </w:t>
      </w:r>
      <w:r>
        <w:rPr>
          <w:spacing w:val="-2"/>
          <w:sz w:val="26"/>
        </w:rPr>
        <w:t>phải.</w:t>
      </w:r>
    </w:p>
    <w:p>
      <w:pPr>
        <w:pStyle w:val="BodyText"/>
        <w:spacing w:before="117"/>
        <w:jc w:val="left"/>
      </w:pPr>
      <w:r>
        <w:rPr/>
        <w:t>Hay</w:t>
      </w:r>
      <w:r>
        <w:rPr>
          <w:spacing w:val="-8"/>
        </w:rPr>
        <w:t> </w:t>
      </w:r>
      <w:r>
        <w:rPr/>
        <w:t>là</w:t>
      </w:r>
      <w:r>
        <w:rPr>
          <w:spacing w:val="-4"/>
        </w:rPr>
        <w:t> </w:t>
      </w:r>
      <w:r>
        <w:rPr/>
        <w:t>tâm</w:t>
      </w:r>
      <w:r>
        <w:rPr>
          <w:spacing w:val="-3"/>
        </w:rPr>
        <w:t> </w:t>
      </w:r>
      <w:r>
        <w:rPr/>
        <w:t>đang</w:t>
      </w:r>
      <w:r>
        <w:rPr>
          <w:spacing w:val="-4"/>
        </w:rPr>
        <w:t> </w:t>
      </w:r>
      <w:r>
        <w:rPr/>
        <w:t>diệt</w:t>
      </w:r>
      <w:r>
        <w:rPr>
          <w:spacing w:val="-4"/>
        </w:rPr>
        <w:t> </w:t>
      </w:r>
      <w:r>
        <w:rPr/>
        <w:t>là</w:t>
      </w:r>
      <w:r>
        <w:rPr>
          <w:spacing w:val="-2"/>
        </w:rPr>
        <w:t> </w:t>
      </w:r>
      <w:r>
        <w:rPr/>
        <w:t>tâm</w:t>
      </w:r>
      <w:r>
        <w:rPr>
          <w:spacing w:val="-7"/>
        </w:rPr>
        <w:t> </w:t>
      </w:r>
      <w:r>
        <w:rPr/>
        <w:t>đã</w:t>
      </w:r>
      <w:r>
        <w:rPr>
          <w:spacing w:val="-4"/>
        </w:rPr>
        <w:t> </w:t>
      </w:r>
      <w:r>
        <w:rPr/>
        <w:t>diệt</w:t>
      </w:r>
      <w:r>
        <w:rPr>
          <w:spacing w:val="-1"/>
        </w:rPr>
        <w:t> </w:t>
      </w:r>
      <w:r>
        <w:rPr/>
        <w:t>phải</w:t>
      </w:r>
      <w:r>
        <w:rPr>
          <w:spacing w:val="-4"/>
        </w:rPr>
        <w:t> </w:t>
      </w:r>
      <w:r>
        <w:rPr/>
        <w:t>chăng?</w:t>
      </w:r>
      <w:r>
        <w:rPr>
          <w:spacing w:val="-1"/>
        </w:rPr>
        <w:t> </w:t>
      </w:r>
      <w:r>
        <w:rPr/>
        <w:t>Không</w:t>
      </w:r>
      <w:r>
        <w:rPr>
          <w:spacing w:val="-5"/>
        </w:rPr>
        <w:t> </w:t>
      </w:r>
      <w:r>
        <w:rPr>
          <w:spacing w:val="-2"/>
        </w:rPr>
        <w:t>phải.</w:t>
      </w:r>
    </w:p>
    <w:p>
      <w:pPr>
        <w:pStyle w:val="ListParagraph"/>
        <w:numPr>
          <w:ilvl w:val="0"/>
          <w:numId w:val="15"/>
        </w:numPr>
        <w:tabs>
          <w:tab w:pos="708" w:val="left" w:leader="none"/>
          <w:tab w:pos="710" w:val="left" w:leader="none"/>
        </w:tabs>
        <w:spacing w:line="237" w:lineRule="auto" w:before="124" w:after="0"/>
        <w:ind w:left="710" w:right="139" w:hanging="287"/>
        <w:jc w:val="both"/>
        <w:rPr>
          <w:sz w:val="26"/>
        </w:rPr>
      </w:pPr>
      <w:r>
        <w:rPr>
          <w:i/>
          <w:sz w:val="26"/>
        </w:rPr>
        <w:t>Tâm phi đã diệt là tâm phi đang diệt phải chăng? </w:t>
      </w:r>
      <w:r>
        <w:rPr>
          <w:sz w:val="26"/>
        </w:rPr>
        <w:t>Trong sát-na diệt là tâm phi đã diệt mà chẳng phải phi</w:t>
      </w:r>
      <w:r>
        <w:rPr>
          <w:spacing w:val="-1"/>
          <w:sz w:val="26"/>
        </w:rPr>
        <w:t> </w:t>
      </w:r>
      <w:r>
        <w:rPr>
          <w:sz w:val="26"/>
        </w:rPr>
        <w:t>đang</w:t>
      </w:r>
      <w:r>
        <w:rPr>
          <w:spacing w:val="-1"/>
          <w:sz w:val="26"/>
        </w:rPr>
        <w:t> </w:t>
      </w:r>
      <w:r>
        <w:rPr>
          <w:sz w:val="26"/>
        </w:rPr>
        <w:t>diệt.</w:t>
      </w:r>
      <w:r>
        <w:rPr>
          <w:spacing w:val="-1"/>
          <w:sz w:val="26"/>
        </w:rPr>
        <w:t> </w:t>
      </w:r>
      <w:r>
        <w:rPr>
          <w:sz w:val="26"/>
        </w:rPr>
        <w:t>Còn</w:t>
      </w:r>
      <w:r>
        <w:rPr>
          <w:spacing w:val="-1"/>
          <w:sz w:val="26"/>
        </w:rPr>
        <w:t> </w:t>
      </w:r>
      <w:r>
        <w:rPr>
          <w:sz w:val="26"/>
        </w:rPr>
        <w:t>trong</w:t>
      </w:r>
      <w:r>
        <w:rPr>
          <w:spacing w:val="-1"/>
          <w:sz w:val="26"/>
        </w:rPr>
        <w:t> </w:t>
      </w:r>
      <w:r>
        <w:rPr>
          <w:sz w:val="26"/>
        </w:rPr>
        <w:t>sát-na sanh của tâm</w:t>
      </w:r>
      <w:r>
        <w:rPr>
          <w:spacing w:val="-1"/>
          <w:sz w:val="26"/>
        </w:rPr>
        <w:t> </w:t>
      </w:r>
      <w:r>
        <w:rPr>
          <w:sz w:val="26"/>
        </w:rPr>
        <w:t>vị</w:t>
      </w:r>
      <w:r>
        <w:rPr>
          <w:spacing w:val="-1"/>
          <w:sz w:val="26"/>
        </w:rPr>
        <w:t> </w:t>
      </w:r>
      <w:r>
        <w:rPr>
          <w:sz w:val="26"/>
        </w:rPr>
        <w:t>lai mới là</w:t>
      </w:r>
      <w:r>
        <w:rPr>
          <w:spacing w:val="-1"/>
          <w:sz w:val="26"/>
        </w:rPr>
        <w:t> </w:t>
      </w:r>
      <w:r>
        <w:rPr>
          <w:sz w:val="26"/>
        </w:rPr>
        <w:t>phi đã diệt</w:t>
      </w:r>
      <w:r>
        <w:rPr>
          <w:spacing w:val="-1"/>
          <w:sz w:val="26"/>
        </w:rPr>
        <w:t> </w:t>
      </w:r>
      <w:r>
        <w:rPr>
          <w:sz w:val="26"/>
        </w:rPr>
        <w:t>và cũng phi đang diệt.</w:t>
      </w:r>
    </w:p>
    <w:p>
      <w:pPr>
        <w:pStyle w:val="ListParagraph"/>
        <w:numPr>
          <w:ilvl w:val="0"/>
          <w:numId w:val="15"/>
        </w:numPr>
        <w:tabs>
          <w:tab w:pos="708" w:val="left" w:leader="none"/>
          <w:tab w:pos="710" w:val="left" w:leader="none"/>
        </w:tabs>
        <w:spacing w:line="240" w:lineRule="auto" w:before="125" w:after="0"/>
        <w:ind w:left="710" w:right="137" w:hanging="287"/>
        <w:jc w:val="both"/>
        <w:rPr>
          <w:sz w:val="26"/>
        </w:rPr>
      </w:pPr>
      <w:r>
        <w:rPr>
          <w:sz w:val="26"/>
        </w:rPr>
        <w:t>Tâm phi đang diệt là tâm phi đã diệt phải chăng? Tâm quá khứ là phi đang diệt mà chẳng phải</w:t>
      </w:r>
      <w:r>
        <w:rPr>
          <w:spacing w:val="-1"/>
          <w:sz w:val="26"/>
        </w:rPr>
        <w:t> </w:t>
      </w:r>
      <w:r>
        <w:rPr>
          <w:sz w:val="26"/>
        </w:rPr>
        <w:t>phi</w:t>
      </w:r>
      <w:r>
        <w:rPr>
          <w:spacing w:val="-1"/>
          <w:sz w:val="26"/>
        </w:rPr>
        <w:t> </w:t>
      </w:r>
      <w:r>
        <w:rPr>
          <w:sz w:val="26"/>
        </w:rPr>
        <w:t>đã diệt. Còn</w:t>
      </w:r>
      <w:r>
        <w:rPr>
          <w:spacing w:val="-1"/>
          <w:sz w:val="26"/>
        </w:rPr>
        <w:t> </w:t>
      </w:r>
      <w:r>
        <w:rPr>
          <w:sz w:val="26"/>
        </w:rPr>
        <w:t>sát-na sanh của tâm</w:t>
      </w:r>
      <w:r>
        <w:rPr>
          <w:spacing w:val="-3"/>
          <w:sz w:val="26"/>
        </w:rPr>
        <w:t> </w:t>
      </w:r>
      <w:r>
        <w:rPr>
          <w:sz w:val="26"/>
        </w:rPr>
        <w:t>vị</w:t>
      </w:r>
      <w:r>
        <w:rPr>
          <w:spacing w:val="-1"/>
          <w:sz w:val="26"/>
        </w:rPr>
        <w:t> </w:t>
      </w:r>
      <w:r>
        <w:rPr>
          <w:sz w:val="26"/>
        </w:rPr>
        <w:t>lai mới</w:t>
      </w:r>
      <w:r>
        <w:rPr>
          <w:spacing w:val="-1"/>
          <w:sz w:val="26"/>
        </w:rPr>
        <w:t> </w:t>
      </w:r>
      <w:r>
        <w:rPr>
          <w:sz w:val="26"/>
        </w:rPr>
        <w:t>phi</w:t>
      </w:r>
      <w:r>
        <w:rPr>
          <w:spacing w:val="-1"/>
          <w:sz w:val="26"/>
        </w:rPr>
        <w:t> </w:t>
      </w:r>
      <w:r>
        <w:rPr>
          <w:sz w:val="26"/>
        </w:rPr>
        <w:t>đang</w:t>
      </w:r>
      <w:r>
        <w:rPr>
          <w:spacing w:val="-1"/>
          <w:sz w:val="26"/>
        </w:rPr>
        <w:t> </w:t>
      </w:r>
      <w:r>
        <w:rPr>
          <w:sz w:val="26"/>
        </w:rPr>
        <w:t>diệt</w:t>
      </w:r>
      <w:r>
        <w:rPr>
          <w:spacing w:val="-1"/>
          <w:sz w:val="26"/>
        </w:rPr>
        <w:t> </w:t>
      </w:r>
      <w:r>
        <w:rPr>
          <w:sz w:val="26"/>
        </w:rPr>
        <w:t>và cũng phi</w:t>
      </w:r>
      <w:r>
        <w:rPr>
          <w:spacing w:val="-1"/>
          <w:sz w:val="26"/>
        </w:rPr>
        <w:t> </w:t>
      </w:r>
      <w:r>
        <w:rPr>
          <w:sz w:val="26"/>
        </w:rPr>
        <w:t>đã </w:t>
      </w:r>
      <w:r>
        <w:rPr>
          <w:spacing w:val="-2"/>
          <w:sz w:val="26"/>
        </w:rPr>
        <w:t>diệt.</w:t>
      </w:r>
    </w:p>
    <w:p>
      <w:pPr>
        <w:pStyle w:val="Heading7"/>
        <w:spacing w:before="5"/>
      </w:pPr>
      <w:r>
        <w:rPr>
          <w:spacing w:val="-5"/>
        </w:rPr>
        <w:t>71.</w:t>
      </w:r>
    </w:p>
    <w:p>
      <w:pPr>
        <w:pStyle w:val="ListParagraph"/>
        <w:numPr>
          <w:ilvl w:val="0"/>
          <w:numId w:val="15"/>
        </w:numPr>
        <w:tabs>
          <w:tab w:pos="708" w:val="left" w:leader="none"/>
        </w:tabs>
        <w:spacing w:line="240" w:lineRule="auto" w:before="0" w:after="0"/>
        <w:ind w:left="708" w:right="137" w:hanging="284"/>
        <w:jc w:val="both"/>
        <w:rPr>
          <w:sz w:val="26"/>
        </w:rPr>
      </w:pPr>
      <w:r>
        <w:rPr>
          <w:i/>
          <w:sz w:val="26"/>
        </w:rPr>
        <w:t>Tâm nào đang sanh lướt qua vượt khỏi thời giờ mỗi sát-na, thì tâm ấy khi đang diệt lướt</w:t>
      </w:r>
      <w:r>
        <w:rPr>
          <w:i/>
          <w:spacing w:val="-1"/>
          <w:sz w:val="26"/>
        </w:rPr>
        <w:t> </w:t>
      </w:r>
      <w:r>
        <w:rPr>
          <w:i/>
          <w:sz w:val="26"/>
        </w:rPr>
        <w:t>qua vượt</w:t>
      </w:r>
      <w:r>
        <w:rPr>
          <w:i/>
          <w:spacing w:val="-1"/>
          <w:sz w:val="26"/>
        </w:rPr>
        <w:t> </w:t>
      </w:r>
      <w:r>
        <w:rPr>
          <w:i/>
          <w:sz w:val="26"/>
        </w:rPr>
        <w:t>khỏi thời giờ mỗi</w:t>
      </w:r>
      <w:r>
        <w:rPr>
          <w:i/>
          <w:spacing w:val="-1"/>
          <w:sz w:val="26"/>
        </w:rPr>
        <w:t> </w:t>
      </w:r>
      <w:r>
        <w:rPr>
          <w:i/>
          <w:sz w:val="26"/>
        </w:rPr>
        <w:t>sát-na</w:t>
      </w:r>
      <w:r>
        <w:rPr>
          <w:i/>
          <w:spacing w:val="-1"/>
          <w:sz w:val="26"/>
        </w:rPr>
        <w:t> </w:t>
      </w:r>
      <w:r>
        <w:rPr>
          <w:i/>
          <w:sz w:val="26"/>
        </w:rPr>
        <w:t>phải chăng? </w:t>
      </w:r>
      <w:r>
        <w:rPr>
          <w:sz w:val="26"/>
        </w:rPr>
        <w:t>Sát-na diệt của tâm</w:t>
      </w:r>
      <w:r>
        <w:rPr>
          <w:spacing w:val="-1"/>
          <w:sz w:val="26"/>
        </w:rPr>
        <w:t> </w:t>
      </w:r>
      <w:r>
        <w:rPr>
          <w:sz w:val="26"/>
        </w:rPr>
        <w:t>lướt qua sát-na sanh mà chẳng phải</w:t>
      </w:r>
      <w:r>
        <w:rPr>
          <w:spacing w:val="-1"/>
          <w:sz w:val="26"/>
        </w:rPr>
        <w:t> </w:t>
      </w:r>
      <w:r>
        <w:rPr>
          <w:sz w:val="26"/>
        </w:rPr>
        <w:t>lướt</w:t>
      </w:r>
      <w:r>
        <w:rPr>
          <w:spacing w:val="-3"/>
          <w:sz w:val="26"/>
        </w:rPr>
        <w:t> </w:t>
      </w:r>
      <w:r>
        <w:rPr>
          <w:sz w:val="26"/>
        </w:rPr>
        <w:t>qua</w:t>
      </w:r>
      <w:r>
        <w:rPr>
          <w:spacing w:val="-1"/>
          <w:sz w:val="26"/>
        </w:rPr>
        <w:t> </w:t>
      </w:r>
      <w:r>
        <w:rPr>
          <w:sz w:val="26"/>
        </w:rPr>
        <w:t>sát-na</w:t>
      </w:r>
      <w:r>
        <w:rPr>
          <w:spacing w:val="-3"/>
          <w:sz w:val="26"/>
        </w:rPr>
        <w:t> </w:t>
      </w:r>
      <w:r>
        <w:rPr>
          <w:sz w:val="26"/>
        </w:rPr>
        <w:t>diệt. Còn</w:t>
      </w:r>
      <w:r>
        <w:rPr>
          <w:spacing w:val="-1"/>
          <w:sz w:val="26"/>
        </w:rPr>
        <w:t> </w:t>
      </w:r>
      <w:r>
        <w:rPr>
          <w:sz w:val="26"/>
        </w:rPr>
        <w:t>tâm</w:t>
      </w:r>
      <w:r>
        <w:rPr>
          <w:spacing w:val="-3"/>
          <w:sz w:val="26"/>
        </w:rPr>
        <w:t> </w:t>
      </w:r>
      <w:r>
        <w:rPr>
          <w:sz w:val="26"/>
        </w:rPr>
        <w:t>đã qua</w:t>
      </w:r>
      <w:r>
        <w:rPr>
          <w:spacing w:val="-3"/>
          <w:sz w:val="26"/>
        </w:rPr>
        <w:t> </w:t>
      </w:r>
      <w:r>
        <w:rPr>
          <w:sz w:val="26"/>
        </w:rPr>
        <w:t>rồi </w:t>
      </w:r>
      <w:r>
        <w:rPr>
          <w:i/>
          <w:sz w:val="26"/>
        </w:rPr>
        <w:t>(atīta)</w:t>
      </w:r>
      <w:r>
        <w:rPr>
          <w:i/>
          <w:spacing w:val="-2"/>
          <w:sz w:val="26"/>
        </w:rPr>
        <w:t> </w:t>
      </w:r>
      <w:r>
        <w:rPr>
          <w:sz w:val="26"/>
        </w:rPr>
        <w:t>mới</w:t>
      </w:r>
      <w:r>
        <w:rPr>
          <w:spacing w:val="-3"/>
          <w:sz w:val="26"/>
        </w:rPr>
        <w:t> </w:t>
      </w:r>
      <w:r>
        <w:rPr>
          <w:sz w:val="26"/>
        </w:rPr>
        <w:t>là</w:t>
      </w:r>
      <w:r>
        <w:rPr>
          <w:spacing w:val="-1"/>
          <w:sz w:val="26"/>
        </w:rPr>
        <w:t> </w:t>
      </w:r>
      <w:r>
        <w:rPr>
          <w:sz w:val="26"/>
        </w:rPr>
        <w:t>lướt</w:t>
      </w:r>
      <w:r>
        <w:rPr>
          <w:spacing w:val="-3"/>
          <w:sz w:val="26"/>
        </w:rPr>
        <w:t> </w:t>
      </w:r>
      <w:r>
        <w:rPr>
          <w:sz w:val="26"/>
        </w:rPr>
        <w:t>qua</w:t>
      </w:r>
      <w:r>
        <w:rPr>
          <w:spacing w:val="-1"/>
          <w:sz w:val="26"/>
        </w:rPr>
        <w:t> </w:t>
      </w:r>
      <w:r>
        <w:rPr>
          <w:sz w:val="26"/>
        </w:rPr>
        <w:t>sát- na sanh và cũng lướt qua sát-na diệt.</w:t>
      </w:r>
    </w:p>
    <w:p>
      <w:pPr>
        <w:pStyle w:val="BodyText"/>
        <w:spacing w:before="116"/>
        <w:ind w:right="142"/>
      </w:pPr>
      <w:r>
        <w:rPr/>
        <w:t>Hay là tâm nào đang diệt lướt qua vượt khỏi thời giờ mỗi sát-na, thì tâm ấy đang sanh lướt qua vượt khỏi thời giờ mỗi sát-na phải chăng? Tâm quá khứ.</w:t>
      </w:r>
    </w:p>
    <w:p>
      <w:pPr>
        <w:pStyle w:val="ListParagraph"/>
        <w:numPr>
          <w:ilvl w:val="0"/>
          <w:numId w:val="15"/>
        </w:numPr>
        <w:tabs>
          <w:tab w:pos="708" w:val="left" w:leader="none"/>
          <w:tab w:pos="710" w:val="left" w:leader="none"/>
        </w:tabs>
        <w:spacing w:line="240" w:lineRule="auto" w:before="120" w:after="0"/>
        <w:ind w:left="710" w:right="141" w:hanging="287"/>
        <w:jc w:val="both"/>
        <w:rPr>
          <w:sz w:val="26"/>
        </w:rPr>
      </w:pPr>
      <w:r>
        <w:rPr>
          <w:i/>
          <w:sz w:val="26"/>
        </w:rPr>
        <w:t>Tâm nào phi đang sanh lướt qua vượt khỏi thời giờ mỗi sát-na, thì tâm ấy phi đang</w:t>
      </w:r>
      <w:r>
        <w:rPr>
          <w:i/>
          <w:spacing w:val="40"/>
          <w:sz w:val="26"/>
        </w:rPr>
        <w:t> </w:t>
      </w:r>
      <w:r>
        <w:rPr>
          <w:i/>
          <w:sz w:val="26"/>
        </w:rPr>
        <w:t>diệt lướt qua vượt khỏi thời giờ mỗi sát-na phải chăng? </w:t>
      </w:r>
      <w:r>
        <w:rPr>
          <w:sz w:val="26"/>
        </w:rPr>
        <w:t>Sát-na sanh của tâm vị lai.</w:t>
      </w:r>
    </w:p>
    <w:p>
      <w:pPr>
        <w:pStyle w:val="BodyText"/>
        <w:spacing w:before="118"/>
        <w:ind w:right="139"/>
      </w:pPr>
      <w:r>
        <w:rPr/>
        <w:t>Hay là tâm nào phi đang diệt lướt qua vượt khỏi thời giờ mỗi sát-na, thì tâm ấy phi đang sanh lướt</w:t>
      </w:r>
      <w:r>
        <w:rPr>
          <w:spacing w:val="-1"/>
        </w:rPr>
        <w:t> </w:t>
      </w:r>
      <w:r>
        <w:rPr/>
        <w:t>qua vượt</w:t>
      </w:r>
      <w:r>
        <w:rPr>
          <w:spacing w:val="-1"/>
        </w:rPr>
        <w:t> </w:t>
      </w:r>
      <w:r>
        <w:rPr/>
        <w:t>khỏi</w:t>
      </w:r>
      <w:r>
        <w:rPr>
          <w:spacing w:val="-1"/>
        </w:rPr>
        <w:t> </w:t>
      </w:r>
      <w:r>
        <w:rPr/>
        <w:t>thời</w:t>
      </w:r>
      <w:r>
        <w:rPr>
          <w:spacing w:val="-1"/>
        </w:rPr>
        <w:t> </w:t>
      </w:r>
      <w:r>
        <w:rPr/>
        <w:t>giờ mỗi sát-na phải</w:t>
      </w:r>
      <w:r>
        <w:rPr>
          <w:spacing w:val="-1"/>
        </w:rPr>
        <w:t> </w:t>
      </w:r>
      <w:r>
        <w:rPr/>
        <w:t>chăng? Sát-na diệt</w:t>
      </w:r>
      <w:r>
        <w:rPr>
          <w:spacing w:val="-1"/>
        </w:rPr>
        <w:t> </w:t>
      </w:r>
      <w:r>
        <w:rPr/>
        <w:t>của tâm</w:t>
      </w:r>
      <w:r>
        <w:rPr>
          <w:spacing w:val="-1"/>
        </w:rPr>
        <w:t> </w:t>
      </w:r>
      <w:r>
        <w:rPr/>
        <w:t>chưa lướt qua sát-na diệt mà chẳng phải chưa lướt qua sát-na sanh. Còn sát-na sanh của tâm vị lai mới phi lướt qua sát-na diệt và cũng phi lướt qua sát-na sanh.</w:t>
      </w:r>
    </w:p>
    <w:p>
      <w:pPr>
        <w:spacing w:before="0"/>
        <w:ind w:left="2808" w:right="0" w:firstLine="0"/>
        <w:jc w:val="both"/>
        <w:rPr>
          <w:i/>
          <w:sz w:val="26"/>
        </w:rPr>
      </w:pPr>
      <w:r>
        <w:rPr>
          <w:i/>
          <w:sz w:val="26"/>
        </w:rPr>
        <w:t>Dứt</w:t>
      </w:r>
      <w:r>
        <w:rPr>
          <w:i/>
          <w:spacing w:val="-5"/>
          <w:sz w:val="26"/>
        </w:rPr>
        <w:t> </w:t>
      </w:r>
      <w:r>
        <w:rPr>
          <w:i/>
          <w:sz w:val="26"/>
        </w:rPr>
        <w:t>xiển</w:t>
      </w:r>
      <w:r>
        <w:rPr>
          <w:i/>
          <w:spacing w:val="-4"/>
          <w:sz w:val="26"/>
        </w:rPr>
        <w:t> </w:t>
      </w:r>
      <w:r>
        <w:rPr>
          <w:i/>
          <w:sz w:val="26"/>
        </w:rPr>
        <w:t>minh</w:t>
      </w:r>
      <w:r>
        <w:rPr>
          <w:i/>
          <w:spacing w:val="-5"/>
          <w:sz w:val="26"/>
        </w:rPr>
        <w:t> </w:t>
      </w:r>
      <w:r>
        <w:rPr>
          <w:i/>
          <w:sz w:val="26"/>
        </w:rPr>
        <w:t>về</w:t>
      </w:r>
      <w:r>
        <w:rPr>
          <w:i/>
          <w:spacing w:val="-4"/>
          <w:sz w:val="26"/>
        </w:rPr>
        <w:t> </w:t>
      </w:r>
      <w:r>
        <w:rPr>
          <w:i/>
          <w:sz w:val="26"/>
        </w:rPr>
        <w:t>pháp</w:t>
      </w:r>
      <w:r>
        <w:rPr>
          <w:i/>
          <w:spacing w:val="-3"/>
          <w:sz w:val="26"/>
        </w:rPr>
        <w:t> </w:t>
      </w:r>
      <w:r>
        <w:rPr>
          <w:i/>
          <w:spacing w:val="-2"/>
          <w:sz w:val="26"/>
        </w:rPr>
        <w:t>(dhammaniddesa)</w:t>
      </w:r>
    </w:p>
    <w:p>
      <w:pPr>
        <w:pStyle w:val="BodyText"/>
        <w:spacing w:before="65"/>
        <w:ind w:left="0"/>
        <w:jc w:val="left"/>
        <w:rPr>
          <w:i/>
        </w:rPr>
      </w:pPr>
    </w:p>
    <w:p>
      <w:pPr>
        <w:spacing w:before="0"/>
        <w:ind w:left="141" w:right="0" w:firstLine="0"/>
        <w:jc w:val="left"/>
        <w:rPr>
          <w:i/>
          <w:sz w:val="26"/>
        </w:rPr>
      </w:pPr>
      <w:bookmarkStart w:name="_bookmark61" w:id="62"/>
      <w:bookmarkEnd w:id="62"/>
      <w:r>
        <w:rPr/>
      </w:r>
      <w:r>
        <w:rPr>
          <w:b/>
          <w:color w:val="00AFEF"/>
          <w:sz w:val="26"/>
        </w:rPr>
        <w:t>Xiển</w:t>
      </w:r>
      <w:r>
        <w:rPr>
          <w:b/>
          <w:color w:val="00AFEF"/>
          <w:spacing w:val="-6"/>
          <w:sz w:val="26"/>
        </w:rPr>
        <w:t> </w:t>
      </w:r>
      <w:r>
        <w:rPr>
          <w:b/>
          <w:color w:val="00AFEF"/>
          <w:sz w:val="26"/>
        </w:rPr>
        <w:t>Minh</w:t>
      </w:r>
      <w:r>
        <w:rPr>
          <w:b/>
          <w:color w:val="00AFEF"/>
          <w:spacing w:val="-6"/>
          <w:sz w:val="26"/>
        </w:rPr>
        <w:t> </w:t>
      </w:r>
      <w:r>
        <w:rPr>
          <w:b/>
          <w:color w:val="00AFEF"/>
          <w:sz w:val="26"/>
        </w:rPr>
        <w:t>Phần</w:t>
      </w:r>
      <w:r>
        <w:rPr>
          <w:b/>
          <w:color w:val="00AFEF"/>
          <w:spacing w:val="-6"/>
          <w:sz w:val="26"/>
        </w:rPr>
        <w:t> </w:t>
      </w:r>
      <w:r>
        <w:rPr>
          <w:b/>
          <w:color w:val="00AFEF"/>
          <w:sz w:val="26"/>
        </w:rPr>
        <w:t>Người</w:t>
      </w:r>
      <w:r>
        <w:rPr>
          <w:b/>
          <w:color w:val="00AFEF"/>
          <w:spacing w:val="-6"/>
          <w:sz w:val="26"/>
        </w:rPr>
        <w:t> </w:t>
      </w:r>
      <w:r>
        <w:rPr>
          <w:b/>
          <w:color w:val="00AFEF"/>
          <w:sz w:val="26"/>
        </w:rPr>
        <w:t>Và</w:t>
      </w:r>
      <w:r>
        <w:rPr>
          <w:b/>
          <w:color w:val="00AFEF"/>
          <w:spacing w:val="-6"/>
          <w:sz w:val="26"/>
        </w:rPr>
        <w:t> </w:t>
      </w:r>
      <w:r>
        <w:rPr>
          <w:b/>
          <w:color w:val="00AFEF"/>
          <w:sz w:val="26"/>
        </w:rPr>
        <w:t>Pháp</w:t>
      </w:r>
      <w:r>
        <w:rPr>
          <w:b/>
          <w:color w:val="00AFEF"/>
          <w:spacing w:val="-2"/>
          <w:sz w:val="26"/>
        </w:rPr>
        <w:t> </w:t>
      </w:r>
      <w:r>
        <w:rPr>
          <w:i/>
          <w:color w:val="00AFEF"/>
          <w:spacing w:val="-2"/>
          <w:sz w:val="26"/>
        </w:rPr>
        <w:t>(Puggaladhammavāraniddeso)</w:t>
      </w:r>
    </w:p>
    <w:p>
      <w:pPr>
        <w:pStyle w:val="Heading7"/>
        <w:spacing w:before="6"/>
      </w:pPr>
      <w:r>
        <w:rPr>
          <w:spacing w:val="-5"/>
        </w:rPr>
        <w:t>72.</w:t>
      </w:r>
    </w:p>
    <w:p>
      <w:pPr>
        <w:pStyle w:val="ListParagraph"/>
        <w:numPr>
          <w:ilvl w:val="0"/>
          <w:numId w:val="15"/>
        </w:numPr>
        <w:tabs>
          <w:tab w:pos="708" w:val="left" w:leader="none"/>
        </w:tabs>
        <w:spacing w:line="237" w:lineRule="auto" w:before="0" w:after="0"/>
        <w:ind w:left="708" w:right="147" w:hanging="284"/>
        <w:jc w:val="left"/>
        <w:rPr>
          <w:sz w:val="26"/>
        </w:rPr>
      </w:pPr>
      <w:r>
        <w:rPr>
          <w:i/>
          <w:sz w:val="26"/>
        </w:rPr>
        <w:t>Người nào tâm nào đang sanh phi đang</w:t>
      </w:r>
      <w:r>
        <w:rPr>
          <w:i/>
          <w:spacing w:val="19"/>
          <w:sz w:val="26"/>
        </w:rPr>
        <w:t> </w:t>
      </w:r>
      <w:r>
        <w:rPr>
          <w:i/>
          <w:sz w:val="26"/>
        </w:rPr>
        <w:t>diệt,</w:t>
      </w:r>
      <w:r>
        <w:rPr>
          <w:i/>
          <w:spacing w:val="18"/>
          <w:sz w:val="26"/>
        </w:rPr>
        <w:t> </w:t>
      </w:r>
      <w:r>
        <w:rPr>
          <w:i/>
          <w:sz w:val="26"/>
        </w:rPr>
        <w:t>thì người ấy tâm ấy sẽ diệt phi sẽ</w:t>
      </w:r>
      <w:r>
        <w:rPr>
          <w:i/>
          <w:spacing w:val="19"/>
          <w:sz w:val="26"/>
        </w:rPr>
        <w:t> </w:t>
      </w:r>
      <w:r>
        <w:rPr>
          <w:i/>
          <w:sz w:val="26"/>
        </w:rPr>
        <w:t>sanh</w:t>
      </w:r>
      <w:r>
        <w:rPr>
          <w:i/>
          <w:spacing w:val="80"/>
          <w:sz w:val="26"/>
        </w:rPr>
        <w:t> </w:t>
      </w:r>
      <w:r>
        <w:rPr>
          <w:i/>
          <w:sz w:val="26"/>
        </w:rPr>
        <w:t>phải chăng? </w:t>
      </w:r>
      <w:r>
        <w:rPr>
          <w:sz w:val="26"/>
        </w:rPr>
        <w:t>Phải rồi.</w:t>
      </w:r>
    </w:p>
    <w:p>
      <w:pPr>
        <w:pStyle w:val="BodyText"/>
        <w:spacing w:before="122"/>
        <w:jc w:val="left"/>
      </w:pPr>
      <w:r>
        <w:rPr/>
        <w:t>Hay là người nào tâm nào sẽ diệt phi sẽ sanh, thì người ấy tâm ấy đang sanh phi đang diệt phải chăng? Phải rồi.</w:t>
      </w:r>
    </w:p>
    <w:p>
      <w:pPr>
        <w:pStyle w:val="ListParagraph"/>
        <w:numPr>
          <w:ilvl w:val="0"/>
          <w:numId w:val="15"/>
        </w:numPr>
        <w:tabs>
          <w:tab w:pos="708" w:val="left" w:leader="none"/>
          <w:tab w:pos="710" w:val="left" w:leader="none"/>
        </w:tabs>
        <w:spacing w:line="237" w:lineRule="auto" w:before="123" w:after="0"/>
        <w:ind w:left="710" w:right="147" w:hanging="287"/>
        <w:jc w:val="left"/>
        <w:rPr>
          <w:sz w:val="26"/>
        </w:rPr>
      </w:pPr>
      <w:r>
        <w:rPr>
          <w:i/>
          <w:sz w:val="26"/>
        </w:rPr>
        <w:t>Người nào tâm nào phi đang sanh đang diệt,</w:t>
      </w:r>
      <w:r>
        <w:rPr>
          <w:i/>
          <w:spacing w:val="18"/>
          <w:sz w:val="26"/>
        </w:rPr>
        <w:t> </w:t>
      </w:r>
      <w:r>
        <w:rPr>
          <w:i/>
          <w:sz w:val="26"/>
        </w:rPr>
        <w:t>thì người ấy tâm ấy phi sẽ diệt sẽ sanh</w:t>
      </w:r>
      <w:r>
        <w:rPr>
          <w:i/>
          <w:spacing w:val="80"/>
          <w:sz w:val="26"/>
        </w:rPr>
        <w:t> </w:t>
      </w:r>
      <w:r>
        <w:rPr>
          <w:i/>
          <w:sz w:val="26"/>
        </w:rPr>
        <w:t>phải chăng? </w:t>
      </w:r>
      <w:r>
        <w:rPr>
          <w:sz w:val="26"/>
        </w:rPr>
        <w:t>Không phải.</w:t>
      </w:r>
    </w:p>
    <w:p>
      <w:pPr>
        <w:pStyle w:val="ListParagraph"/>
        <w:spacing w:after="0" w:line="237" w:lineRule="auto"/>
        <w:jc w:val="left"/>
        <w:rPr>
          <w:sz w:val="26"/>
        </w:rPr>
        <w:sectPr>
          <w:pgSz w:w="11630" w:h="16450"/>
          <w:pgMar w:header="576" w:footer="0" w:top="920" w:bottom="280" w:left="850" w:right="850"/>
        </w:sectPr>
      </w:pPr>
    </w:p>
    <w:p>
      <w:pPr>
        <w:pStyle w:val="BodyText"/>
        <w:spacing w:before="268"/>
        <w:jc w:val="left"/>
      </w:pPr>
      <w:r>
        <w:rPr/>
        <w:t>Hay là người nào tâm nào phi sẽ diệt sẽ sanh, thì người ấy tâm ấy phi đang sanh đang diệt phải chăng? Không có.</w:t>
      </w:r>
    </w:p>
    <w:p>
      <w:pPr>
        <w:pStyle w:val="Heading7"/>
        <w:spacing w:line="292" w:lineRule="exact"/>
      </w:pPr>
      <w:r>
        <w:rPr>
          <w:spacing w:val="-5"/>
        </w:rPr>
        <w:t>73.</w:t>
      </w:r>
    </w:p>
    <w:p>
      <w:pPr>
        <w:pStyle w:val="ListParagraph"/>
        <w:numPr>
          <w:ilvl w:val="0"/>
          <w:numId w:val="15"/>
        </w:numPr>
        <w:tabs>
          <w:tab w:pos="707" w:val="left" w:leader="none"/>
        </w:tabs>
        <w:spacing w:line="240" w:lineRule="auto" w:before="0" w:after="0"/>
        <w:ind w:left="707" w:right="0" w:hanging="283"/>
        <w:jc w:val="both"/>
        <w:rPr>
          <w:sz w:val="26"/>
        </w:rPr>
      </w:pPr>
      <w:r>
        <w:rPr>
          <w:i/>
          <w:sz w:val="26"/>
        </w:rPr>
        <w:t>Người</w:t>
      </w:r>
      <w:r>
        <w:rPr>
          <w:i/>
          <w:spacing w:val="-5"/>
          <w:sz w:val="26"/>
        </w:rPr>
        <w:t> </w:t>
      </w:r>
      <w:r>
        <w:rPr>
          <w:i/>
          <w:sz w:val="26"/>
        </w:rPr>
        <w:t>nào</w:t>
      </w:r>
      <w:r>
        <w:rPr>
          <w:i/>
          <w:spacing w:val="-4"/>
          <w:sz w:val="26"/>
        </w:rPr>
        <w:t> </w:t>
      </w:r>
      <w:r>
        <w:rPr>
          <w:i/>
          <w:sz w:val="26"/>
        </w:rPr>
        <w:t>tâm</w:t>
      </w:r>
      <w:r>
        <w:rPr>
          <w:i/>
          <w:spacing w:val="-5"/>
          <w:sz w:val="26"/>
        </w:rPr>
        <w:t> </w:t>
      </w:r>
      <w:r>
        <w:rPr>
          <w:i/>
          <w:sz w:val="26"/>
        </w:rPr>
        <w:t>nào</w:t>
      </w:r>
      <w:r>
        <w:rPr>
          <w:i/>
          <w:spacing w:val="-4"/>
          <w:sz w:val="26"/>
        </w:rPr>
        <w:t> </w:t>
      </w:r>
      <w:r>
        <w:rPr>
          <w:i/>
          <w:sz w:val="26"/>
        </w:rPr>
        <w:t>đang</w:t>
      </w:r>
      <w:r>
        <w:rPr>
          <w:i/>
          <w:spacing w:val="-5"/>
          <w:sz w:val="26"/>
        </w:rPr>
        <w:t> </w:t>
      </w:r>
      <w:r>
        <w:rPr>
          <w:i/>
          <w:sz w:val="26"/>
        </w:rPr>
        <w:t>sanh,</w:t>
      </w:r>
      <w:r>
        <w:rPr>
          <w:i/>
          <w:spacing w:val="-4"/>
          <w:sz w:val="26"/>
        </w:rPr>
        <w:t> </w:t>
      </w:r>
      <w:r>
        <w:rPr>
          <w:i/>
          <w:sz w:val="26"/>
        </w:rPr>
        <w:t>thì</w:t>
      </w:r>
      <w:r>
        <w:rPr>
          <w:i/>
          <w:spacing w:val="-5"/>
          <w:sz w:val="26"/>
        </w:rPr>
        <w:t> </w:t>
      </w:r>
      <w:r>
        <w:rPr>
          <w:i/>
          <w:sz w:val="26"/>
        </w:rPr>
        <w:t>người</w:t>
      </w:r>
      <w:r>
        <w:rPr>
          <w:i/>
          <w:spacing w:val="-4"/>
          <w:sz w:val="26"/>
        </w:rPr>
        <w:t> </w:t>
      </w:r>
      <w:r>
        <w:rPr>
          <w:i/>
          <w:sz w:val="26"/>
        </w:rPr>
        <w:t>ấy</w:t>
      </w:r>
      <w:r>
        <w:rPr>
          <w:i/>
          <w:spacing w:val="-3"/>
          <w:sz w:val="26"/>
        </w:rPr>
        <w:t> </w:t>
      </w:r>
      <w:r>
        <w:rPr>
          <w:i/>
          <w:sz w:val="26"/>
        </w:rPr>
        <w:t>tâm</w:t>
      </w:r>
      <w:r>
        <w:rPr>
          <w:i/>
          <w:spacing w:val="-4"/>
          <w:sz w:val="26"/>
        </w:rPr>
        <w:t> </w:t>
      </w:r>
      <w:r>
        <w:rPr>
          <w:i/>
          <w:sz w:val="26"/>
        </w:rPr>
        <w:t>ấy</w:t>
      </w:r>
      <w:r>
        <w:rPr>
          <w:i/>
          <w:spacing w:val="-5"/>
          <w:sz w:val="26"/>
        </w:rPr>
        <w:t> </w:t>
      </w:r>
      <w:r>
        <w:rPr>
          <w:i/>
          <w:sz w:val="26"/>
        </w:rPr>
        <w:t>đã</w:t>
      </w:r>
      <w:r>
        <w:rPr>
          <w:i/>
          <w:spacing w:val="-4"/>
          <w:sz w:val="26"/>
        </w:rPr>
        <w:t> </w:t>
      </w:r>
      <w:r>
        <w:rPr>
          <w:i/>
          <w:sz w:val="26"/>
        </w:rPr>
        <w:t>sanh</w:t>
      </w:r>
      <w:r>
        <w:rPr>
          <w:i/>
          <w:spacing w:val="-5"/>
          <w:sz w:val="26"/>
        </w:rPr>
        <w:t> </w:t>
      </w:r>
      <w:r>
        <w:rPr>
          <w:i/>
          <w:sz w:val="26"/>
        </w:rPr>
        <w:t>phải</w:t>
      </w:r>
      <w:r>
        <w:rPr>
          <w:i/>
          <w:spacing w:val="-4"/>
          <w:sz w:val="26"/>
        </w:rPr>
        <w:t> </w:t>
      </w:r>
      <w:r>
        <w:rPr>
          <w:i/>
          <w:sz w:val="26"/>
        </w:rPr>
        <w:t>chăng?</w:t>
      </w:r>
      <w:r>
        <w:rPr>
          <w:i/>
          <w:spacing w:val="-1"/>
          <w:sz w:val="26"/>
        </w:rPr>
        <w:t> </w:t>
      </w:r>
      <w:r>
        <w:rPr>
          <w:sz w:val="26"/>
        </w:rPr>
        <w:t>Phải</w:t>
      </w:r>
      <w:r>
        <w:rPr>
          <w:spacing w:val="-3"/>
          <w:sz w:val="26"/>
        </w:rPr>
        <w:t> </w:t>
      </w:r>
      <w:r>
        <w:rPr>
          <w:spacing w:val="-4"/>
          <w:sz w:val="26"/>
        </w:rPr>
        <w:t>rồi.</w:t>
      </w:r>
    </w:p>
    <w:p>
      <w:pPr>
        <w:pStyle w:val="BodyText"/>
        <w:spacing w:before="120"/>
        <w:ind w:right="137"/>
      </w:pPr>
      <w:r>
        <w:rPr/>
        <w:t>Hay là người nào tâm nào đã sanh, thì người ấy tâm ấy đang sanh phải chăng? Sát-na diệt của tâm đã sanh mà người ấy tâm ấy chẳng phải đang sanh. Còn sát-na sanh của tâm (là người mà tâm) đã sanh và cũng đang sanh.</w:t>
      </w:r>
    </w:p>
    <w:p>
      <w:pPr>
        <w:pStyle w:val="ListParagraph"/>
        <w:numPr>
          <w:ilvl w:val="0"/>
          <w:numId w:val="15"/>
        </w:numPr>
        <w:tabs>
          <w:tab w:pos="708" w:val="left" w:leader="none"/>
          <w:tab w:pos="710" w:val="left" w:leader="none"/>
        </w:tabs>
        <w:spacing w:line="237" w:lineRule="auto" w:before="124" w:after="0"/>
        <w:ind w:left="710" w:right="137" w:hanging="287"/>
        <w:jc w:val="both"/>
        <w:rPr>
          <w:sz w:val="26"/>
        </w:rPr>
      </w:pPr>
      <w:r>
        <w:rPr>
          <w:i/>
          <w:sz w:val="26"/>
        </w:rPr>
        <w:t>Người nào tâm nào phi đang sanh, thì người ấy tâm ấy phi đã sanh phải chăng? </w:t>
      </w:r>
      <w:r>
        <w:rPr>
          <w:sz w:val="26"/>
        </w:rPr>
        <w:t>Sát- na diệt của tâm là phi đang sanh còn người ấy</w:t>
      </w:r>
      <w:r>
        <w:rPr>
          <w:spacing w:val="-3"/>
          <w:sz w:val="26"/>
        </w:rPr>
        <w:t> </w:t>
      </w:r>
      <w:r>
        <w:rPr>
          <w:sz w:val="26"/>
        </w:rPr>
        <w:t>tâm ấy</w:t>
      </w:r>
      <w:r>
        <w:rPr>
          <w:spacing w:val="-3"/>
          <w:sz w:val="26"/>
        </w:rPr>
        <w:t> </w:t>
      </w:r>
      <w:r>
        <w:rPr>
          <w:sz w:val="26"/>
        </w:rPr>
        <w:t>chẳng phải phi đã sanh. Còn tâm quá khứ vị lai mới phi đang sanh và cũng phi đã sanh.</w:t>
      </w:r>
    </w:p>
    <w:p>
      <w:pPr>
        <w:pStyle w:val="BodyText"/>
        <w:spacing w:before="124"/>
        <w:ind w:right="142"/>
      </w:pPr>
      <w:r>
        <w:rPr/>
        <w:t>Hay là người nào tâm nào phi đã sanh, thì người ấy tâm ấy phi đang sanh phải chăng? Phải rồi.</w:t>
      </w:r>
    </w:p>
    <w:p>
      <w:pPr>
        <w:pStyle w:val="Heading7"/>
      </w:pPr>
      <w:r>
        <w:rPr>
          <w:spacing w:val="-5"/>
        </w:rPr>
        <w:t>74.</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5"/>
          <w:sz w:val="26"/>
        </w:rPr>
        <w:t> </w:t>
      </w:r>
      <w:r>
        <w:rPr>
          <w:i/>
          <w:sz w:val="26"/>
        </w:rPr>
        <w:t>nào</w:t>
      </w:r>
      <w:r>
        <w:rPr>
          <w:i/>
          <w:spacing w:val="-4"/>
          <w:sz w:val="26"/>
        </w:rPr>
        <w:t> </w:t>
      </w:r>
      <w:r>
        <w:rPr>
          <w:i/>
          <w:sz w:val="26"/>
        </w:rPr>
        <w:t>tâm</w:t>
      </w:r>
      <w:r>
        <w:rPr>
          <w:i/>
          <w:spacing w:val="-5"/>
          <w:sz w:val="26"/>
        </w:rPr>
        <w:t> </w:t>
      </w:r>
      <w:r>
        <w:rPr>
          <w:i/>
          <w:sz w:val="26"/>
        </w:rPr>
        <w:t>nào</w:t>
      </w:r>
      <w:r>
        <w:rPr>
          <w:i/>
          <w:spacing w:val="-4"/>
          <w:sz w:val="26"/>
        </w:rPr>
        <w:t> </w:t>
      </w:r>
      <w:r>
        <w:rPr>
          <w:i/>
          <w:sz w:val="26"/>
        </w:rPr>
        <w:t>đang</w:t>
      </w:r>
      <w:r>
        <w:rPr>
          <w:i/>
          <w:spacing w:val="-5"/>
          <w:sz w:val="26"/>
        </w:rPr>
        <w:t> </w:t>
      </w:r>
      <w:r>
        <w:rPr>
          <w:i/>
          <w:sz w:val="26"/>
        </w:rPr>
        <w:t>diệt,</w:t>
      </w:r>
      <w:r>
        <w:rPr>
          <w:i/>
          <w:spacing w:val="-4"/>
          <w:sz w:val="26"/>
        </w:rPr>
        <w:t> </w:t>
      </w:r>
      <w:r>
        <w:rPr>
          <w:i/>
          <w:sz w:val="26"/>
        </w:rPr>
        <w:t>thì</w:t>
      </w:r>
      <w:r>
        <w:rPr>
          <w:i/>
          <w:spacing w:val="-3"/>
          <w:sz w:val="26"/>
        </w:rPr>
        <w:t> </w:t>
      </w:r>
      <w:r>
        <w:rPr>
          <w:i/>
          <w:sz w:val="26"/>
        </w:rPr>
        <w:t>người</w:t>
      </w:r>
      <w:r>
        <w:rPr>
          <w:i/>
          <w:spacing w:val="-4"/>
          <w:sz w:val="26"/>
        </w:rPr>
        <w:t> </w:t>
      </w:r>
      <w:r>
        <w:rPr>
          <w:i/>
          <w:sz w:val="26"/>
        </w:rPr>
        <w:t>ấy</w:t>
      </w:r>
      <w:r>
        <w:rPr>
          <w:i/>
          <w:spacing w:val="-5"/>
          <w:sz w:val="26"/>
        </w:rPr>
        <w:t> </w:t>
      </w:r>
      <w:r>
        <w:rPr>
          <w:i/>
          <w:sz w:val="26"/>
        </w:rPr>
        <w:t>tâm</w:t>
      </w:r>
      <w:r>
        <w:rPr>
          <w:i/>
          <w:spacing w:val="-4"/>
          <w:sz w:val="26"/>
        </w:rPr>
        <w:t> </w:t>
      </w:r>
      <w:r>
        <w:rPr>
          <w:i/>
          <w:sz w:val="26"/>
        </w:rPr>
        <w:t>ấy</w:t>
      </w:r>
      <w:r>
        <w:rPr>
          <w:i/>
          <w:spacing w:val="-5"/>
          <w:sz w:val="26"/>
        </w:rPr>
        <w:t> </w:t>
      </w:r>
      <w:r>
        <w:rPr>
          <w:i/>
          <w:sz w:val="26"/>
        </w:rPr>
        <w:t>đã</w:t>
      </w:r>
      <w:r>
        <w:rPr>
          <w:i/>
          <w:spacing w:val="-4"/>
          <w:sz w:val="26"/>
        </w:rPr>
        <w:t> </w:t>
      </w:r>
      <w:r>
        <w:rPr>
          <w:i/>
          <w:sz w:val="26"/>
        </w:rPr>
        <w:t>sanh</w:t>
      </w:r>
      <w:r>
        <w:rPr>
          <w:i/>
          <w:spacing w:val="-5"/>
          <w:sz w:val="26"/>
        </w:rPr>
        <w:t> </w:t>
      </w:r>
      <w:r>
        <w:rPr>
          <w:i/>
          <w:sz w:val="26"/>
        </w:rPr>
        <w:t>phải</w:t>
      </w:r>
      <w:r>
        <w:rPr>
          <w:i/>
          <w:spacing w:val="-2"/>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18"/>
        <w:ind w:right="137"/>
      </w:pPr>
      <w:r>
        <w:rPr/>
        <w:t>Hay là người nào tâm nào đã sanh, thì người ấy tâm ấy đang diệt phải chăng? Sát-na sanh là tâm đã sanh mà người ấy tâm ấy chẳng phải đang diệt. Còn sát-na diệt của tâm mới là đã sanh và cũng đang diệt.</w:t>
      </w:r>
    </w:p>
    <w:p>
      <w:pPr>
        <w:pStyle w:val="ListParagraph"/>
        <w:numPr>
          <w:ilvl w:val="0"/>
          <w:numId w:val="15"/>
        </w:numPr>
        <w:tabs>
          <w:tab w:pos="708" w:val="left" w:leader="none"/>
          <w:tab w:pos="710" w:val="left" w:leader="none"/>
        </w:tabs>
        <w:spacing w:line="240" w:lineRule="auto" w:before="121" w:after="0"/>
        <w:ind w:left="710" w:right="134" w:hanging="287"/>
        <w:jc w:val="both"/>
        <w:rPr>
          <w:sz w:val="26"/>
        </w:rPr>
      </w:pPr>
      <w:r>
        <w:rPr>
          <w:i/>
          <w:sz w:val="26"/>
        </w:rPr>
        <w:t>Người nào tâm nào phi đang diệt, thì người ấy tâm ấy phi đã sanh phải chăng? </w:t>
      </w:r>
      <w:r>
        <w:rPr>
          <w:sz w:val="26"/>
        </w:rPr>
        <w:t>Sát-na sanh là tâm</w:t>
      </w:r>
      <w:r>
        <w:rPr>
          <w:spacing w:val="-2"/>
          <w:sz w:val="26"/>
        </w:rPr>
        <w:t> </w:t>
      </w:r>
      <w:r>
        <w:rPr>
          <w:sz w:val="26"/>
        </w:rPr>
        <w:t>phi đang diệt mà người ấy</w:t>
      </w:r>
      <w:r>
        <w:rPr>
          <w:spacing w:val="-5"/>
          <w:sz w:val="26"/>
        </w:rPr>
        <w:t> </w:t>
      </w:r>
      <w:r>
        <w:rPr>
          <w:sz w:val="26"/>
        </w:rPr>
        <w:t>tâm</w:t>
      </w:r>
      <w:r>
        <w:rPr>
          <w:spacing w:val="-2"/>
          <w:sz w:val="26"/>
        </w:rPr>
        <w:t> </w:t>
      </w:r>
      <w:r>
        <w:rPr>
          <w:sz w:val="26"/>
        </w:rPr>
        <w:t>ấy chẳng phải đã sanh? Còn tâm</w:t>
      </w:r>
      <w:r>
        <w:rPr>
          <w:spacing w:val="-2"/>
          <w:sz w:val="26"/>
        </w:rPr>
        <w:t> </w:t>
      </w:r>
      <w:r>
        <w:rPr>
          <w:sz w:val="26"/>
        </w:rPr>
        <w:t>quá khứ vị lai mới là phi đang diệt và cũng phi đã sanh.</w:t>
      </w:r>
    </w:p>
    <w:p>
      <w:pPr>
        <w:pStyle w:val="BodyText"/>
        <w:spacing w:before="117"/>
        <w:ind w:right="154"/>
      </w:pPr>
      <w:r>
        <w:rPr/>
        <w:t>Hay là người nào tâm nào phi đã sanh, thì người ấy tâm ấy phi đang diệt phải chăng? Phải rồi.</w:t>
      </w:r>
    </w:p>
    <w:p>
      <w:pPr>
        <w:pStyle w:val="Heading7"/>
        <w:spacing w:before="8"/>
      </w:pPr>
      <w:r>
        <w:rPr>
          <w:spacing w:val="-5"/>
        </w:rPr>
        <w:t>75.</w:t>
      </w:r>
    </w:p>
    <w:p>
      <w:pPr>
        <w:pStyle w:val="ListParagraph"/>
        <w:numPr>
          <w:ilvl w:val="0"/>
          <w:numId w:val="15"/>
        </w:numPr>
        <w:tabs>
          <w:tab w:pos="708" w:val="left" w:leader="none"/>
        </w:tabs>
        <w:spacing w:line="237" w:lineRule="auto" w:before="0" w:after="0"/>
        <w:ind w:left="708" w:right="139" w:hanging="284"/>
        <w:jc w:val="left"/>
        <w:rPr>
          <w:sz w:val="26"/>
        </w:rPr>
      </w:pPr>
      <w:r>
        <w:rPr>
          <w:i/>
          <w:sz w:val="26"/>
        </w:rPr>
        <w:t>Người</w:t>
      </w:r>
      <w:r>
        <w:rPr>
          <w:i/>
          <w:spacing w:val="32"/>
          <w:sz w:val="26"/>
        </w:rPr>
        <w:t> </w:t>
      </w:r>
      <w:r>
        <w:rPr>
          <w:i/>
          <w:sz w:val="26"/>
        </w:rPr>
        <w:t>nào</w:t>
      </w:r>
      <w:r>
        <w:rPr>
          <w:i/>
          <w:spacing w:val="32"/>
          <w:sz w:val="26"/>
        </w:rPr>
        <w:t> </w:t>
      </w:r>
      <w:r>
        <w:rPr>
          <w:i/>
          <w:sz w:val="26"/>
        </w:rPr>
        <w:t>tâm</w:t>
      </w:r>
      <w:r>
        <w:rPr>
          <w:i/>
          <w:spacing w:val="32"/>
          <w:sz w:val="26"/>
        </w:rPr>
        <w:t> </w:t>
      </w:r>
      <w:r>
        <w:rPr>
          <w:i/>
          <w:sz w:val="26"/>
        </w:rPr>
        <w:t>nào</w:t>
      </w:r>
      <w:r>
        <w:rPr>
          <w:i/>
          <w:spacing w:val="32"/>
          <w:sz w:val="26"/>
        </w:rPr>
        <w:t> </w:t>
      </w:r>
      <w:r>
        <w:rPr>
          <w:i/>
          <w:sz w:val="26"/>
        </w:rPr>
        <w:t>đang</w:t>
      </w:r>
      <w:r>
        <w:rPr>
          <w:i/>
          <w:spacing w:val="32"/>
          <w:sz w:val="26"/>
        </w:rPr>
        <w:t> </w:t>
      </w:r>
      <w:r>
        <w:rPr>
          <w:i/>
          <w:sz w:val="26"/>
        </w:rPr>
        <w:t>sanh,</w:t>
      </w:r>
      <w:r>
        <w:rPr>
          <w:i/>
          <w:spacing w:val="32"/>
          <w:sz w:val="26"/>
        </w:rPr>
        <w:t> </w:t>
      </w:r>
      <w:r>
        <w:rPr>
          <w:i/>
          <w:sz w:val="26"/>
        </w:rPr>
        <w:t>thì</w:t>
      </w:r>
      <w:r>
        <w:rPr>
          <w:i/>
          <w:spacing w:val="32"/>
          <w:sz w:val="26"/>
        </w:rPr>
        <w:t> </w:t>
      </w:r>
      <w:r>
        <w:rPr>
          <w:i/>
          <w:sz w:val="26"/>
        </w:rPr>
        <w:t>người</w:t>
      </w:r>
      <w:r>
        <w:rPr>
          <w:i/>
          <w:spacing w:val="35"/>
          <w:sz w:val="26"/>
        </w:rPr>
        <w:t> </w:t>
      </w:r>
      <w:r>
        <w:rPr>
          <w:i/>
          <w:sz w:val="26"/>
        </w:rPr>
        <w:t>ấy</w:t>
      </w:r>
      <w:r>
        <w:rPr>
          <w:i/>
          <w:spacing w:val="32"/>
          <w:sz w:val="26"/>
        </w:rPr>
        <w:t> </w:t>
      </w:r>
      <w:r>
        <w:rPr>
          <w:i/>
          <w:sz w:val="26"/>
        </w:rPr>
        <w:t>tâm</w:t>
      </w:r>
      <w:r>
        <w:rPr>
          <w:i/>
          <w:spacing w:val="32"/>
          <w:sz w:val="26"/>
        </w:rPr>
        <w:t> </w:t>
      </w:r>
      <w:r>
        <w:rPr>
          <w:i/>
          <w:sz w:val="26"/>
        </w:rPr>
        <w:t>ấy</w:t>
      </w:r>
      <w:r>
        <w:rPr>
          <w:i/>
          <w:spacing w:val="32"/>
          <w:sz w:val="26"/>
        </w:rPr>
        <w:t> </w:t>
      </w:r>
      <w:r>
        <w:rPr>
          <w:i/>
          <w:sz w:val="26"/>
        </w:rPr>
        <w:t>từng</w:t>
      </w:r>
      <w:r>
        <w:rPr>
          <w:i/>
          <w:spacing w:val="32"/>
          <w:sz w:val="26"/>
        </w:rPr>
        <w:t> </w:t>
      </w:r>
      <w:r>
        <w:rPr>
          <w:i/>
          <w:sz w:val="26"/>
        </w:rPr>
        <w:t>sanh</w:t>
      </w:r>
      <w:r>
        <w:rPr>
          <w:i/>
          <w:spacing w:val="32"/>
          <w:sz w:val="26"/>
        </w:rPr>
        <w:t> </w:t>
      </w:r>
      <w:r>
        <w:rPr>
          <w:i/>
          <w:sz w:val="26"/>
        </w:rPr>
        <w:t>phải</w:t>
      </w:r>
      <w:r>
        <w:rPr>
          <w:i/>
          <w:spacing w:val="32"/>
          <w:sz w:val="26"/>
        </w:rPr>
        <w:t> </w:t>
      </w:r>
      <w:r>
        <w:rPr>
          <w:i/>
          <w:sz w:val="26"/>
        </w:rPr>
        <w:t>chăng?</w:t>
      </w:r>
      <w:r>
        <w:rPr>
          <w:i/>
          <w:spacing w:val="36"/>
          <w:sz w:val="26"/>
        </w:rPr>
        <w:t> </w:t>
      </w:r>
      <w:r>
        <w:rPr>
          <w:sz w:val="26"/>
        </w:rPr>
        <w:t>Không </w:t>
      </w:r>
      <w:r>
        <w:rPr>
          <w:spacing w:val="-2"/>
          <w:sz w:val="26"/>
        </w:rPr>
        <w:t>phải.</w:t>
      </w:r>
    </w:p>
    <w:p>
      <w:pPr>
        <w:pStyle w:val="BodyText"/>
        <w:spacing w:before="122"/>
        <w:jc w:val="left"/>
      </w:pPr>
      <w:r>
        <w:rPr/>
        <w:t>Hay</w:t>
      </w:r>
      <w:r>
        <w:rPr>
          <w:spacing w:val="38"/>
        </w:rPr>
        <w:t> </w:t>
      </w:r>
      <w:r>
        <w:rPr/>
        <w:t>là</w:t>
      </w:r>
      <w:r>
        <w:rPr>
          <w:spacing w:val="40"/>
        </w:rPr>
        <w:t> </w:t>
      </w:r>
      <w:r>
        <w:rPr/>
        <w:t>người</w:t>
      </w:r>
      <w:r>
        <w:rPr>
          <w:spacing w:val="40"/>
        </w:rPr>
        <w:t> </w:t>
      </w:r>
      <w:r>
        <w:rPr/>
        <w:t>nào</w:t>
      </w:r>
      <w:r>
        <w:rPr>
          <w:spacing w:val="40"/>
        </w:rPr>
        <w:t> </w:t>
      </w:r>
      <w:r>
        <w:rPr/>
        <w:t>tâm</w:t>
      </w:r>
      <w:r>
        <w:rPr>
          <w:spacing w:val="40"/>
        </w:rPr>
        <w:t> </w:t>
      </w:r>
      <w:r>
        <w:rPr/>
        <w:t>nào</w:t>
      </w:r>
      <w:r>
        <w:rPr>
          <w:spacing w:val="40"/>
        </w:rPr>
        <w:t> </w:t>
      </w:r>
      <w:r>
        <w:rPr/>
        <w:t>từng</w:t>
      </w:r>
      <w:r>
        <w:rPr>
          <w:spacing w:val="40"/>
        </w:rPr>
        <w:t> </w:t>
      </w:r>
      <w:r>
        <w:rPr/>
        <w:t>sanh,</w:t>
      </w:r>
      <w:r>
        <w:rPr>
          <w:spacing w:val="40"/>
        </w:rPr>
        <w:t> </w:t>
      </w:r>
      <w:r>
        <w:rPr/>
        <w:t>thì</w:t>
      </w:r>
      <w:r>
        <w:rPr>
          <w:spacing w:val="40"/>
        </w:rPr>
        <w:t> </w:t>
      </w:r>
      <w:r>
        <w:rPr/>
        <w:t>người</w:t>
      </w:r>
      <w:r>
        <w:rPr>
          <w:spacing w:val="40"/>
        </w:rPr>
        <w:t> </w:t>
      </w:r>
      <w:r>
        <w:rPr/>
        <w:t>ấy</w:t>
      </w:r>
      <w:r>
        <w:rPr>
          <w:spacing w:val="38"/>
        </w:rPr>
        <w:t> </w:t>
      </w:r>
      <w:r>
        <w:rPr/>
        <w:t>tâm</w:t>
      </w:r>
      <w:r>
        <w:rPr>
          <w:spacing w:val="40"/>
        </w:rPr>
        <w:t> </w:t>
      </w:r>
      <w:r>
        <w:rPr/>
        <w:t>ấy</w:t>
      </w:r>
      <w:r>
        <w:rPr>
          <w:spacing w:val="38"/>
        </w:rPr>
        <w:t> </w:t>
      </w:r>
      <w:r>
        <w:rPr/>
        <w:t>đang</w:t>
      </w:r>
      <w:r>
        <w:rPr>
          <w:spacing w:val="40"/>
        </w:rPr>
        <w:t> </w:t>
      </w:r>
      <w:r>
        <w:rPr/>
        <w:t>sanh</w:t>
      </w:r>
      <w:r>
        <w:rPr>
          <w:spacing w:val="40"/>
        </w:rPr>
        <w:t> </w:t>
      </w:r>
      <w:r>
        <w:rPr/>
        <w:t>phải</w:t>
      </w:r>
      <w:r>
        <w:rPr>
          <w:spacing w:val="40"/>
        </w:rPr>
        <w:t> </w:t>
      </w:r>
      <w:r>
        <w:rPr/>
        <w:t>chăng? Không phải.</w:t>
      </w:r>
    </w:p>
    <w:p>
      <w:pPr>
        <w:pStyle w:val="ListParagraph"/>
        <w:numPr>
          <w:ilvl w:val="0"/>
          <w:numId w:val="15"/>
        </w:numPr>
        <w:tabs>
          <w:tab w:pos="708" w:val="left" w:leader="none"/>
          <w:tab w:pos="710" w:val="left" w:leader="none"/>
        </w:tabs>
        <w:spacing w:line="240" w:lineRule="auto" w:before="120" w:after="0"/>
        <w:ind w:left="710" w:right="139" w:hanging="287"/>
        <w:jc w:val="both"/>
        <w:rPr>
          <w:sz w:val="26"/>
        </w:rPr>
      </w:pPr>
      <w:r>
        <w:rPr>
          <w:i/>
          <w:sz w:val="26"/>
        </w:rPr>
        <w:t>Người nào tâm nào phi đang sanh, thì người ấy tâm ấy phi từng sanh phải chăng?</w:t>
      </w:r>
      <w:r>
        <w:rPr>
          <w:i/>
          <w:spacing w:val="40"/>
          <w:sz w:val="26"/>
        </w:rPr>
        <w:t> </w:t>
      </w:r>
      <w:r>
        <w:rPr>
          <w:sz w:val="26"/>
        </w:rPr>
        <w:t>Tâm quá khứ phi đang sanh mà người ấy tâm ấy chẳng phải phi từng sanh. Còn sát-na diệt của tâm vị lai mới là phi đang sanh và cũng phi từng sanh.</w:t>
      </w:r>
    </w:p>
    <w:p>
      <w:pPr>
        <w:pStyle w:val="BodyText"/>
        <w:spacing w:before="120"/>
        <w:ind w:right="145"/>
      </w:pPr>
      <w:r>
        <w:rPr/>
        <w:t>Hay là người nào tâm nào phi từng sanh, thì người ấy tâm ấy phi đang sanh phải chăng? Sát-na sanh là tâm phi từng sanh mà người ấy tâm ấy chẳng phải phi đang</w:t>
      </w:r>
      <w:r>
        <w:rPr>
          <w:spacing w:val="40"/>
        </w:rPr>
        <w:t> </w:t>
      </w:r>
      <w:r>
        <w:rPr/>
        <w:t>sanh. Còn sát-na diệt của tâm vị lai mới là phi từng sanh và cũng phi đang sanh.</w:t>
      </w:r>
    </w:p>
    <w:p>
      <w:pPr>
        <w:pStyle w:val="ListParagraph"/>
        <w:numPr>
          <w:ilvl w:val="0"/>
          <w:numId w:val="15"/>
        </w:numPr>
        <w:tabs>
          <w:tab w:pos="709" w:val="left" w:leader="none"/>
        </w:tabs>
        <w:spacing w:line="240" w:lineRule="auto" w:before="119" w:after="0"/>
        <w:ind w:left="709" w:right="0" w:hanging="285"/>
        <w:jc w:val="both"/>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nào</w:t>
      </w:r>
      <w:r>
        <w:rPr>
          <w:i/>
          <w:spacing w:val="-5"/>
          <w:sz w:val="26"/>
        </w:rPr>
        <w:t> </w:t>
      </w:r>
      <w:r>
        <w:rPr>
          <w:i/>
          <w:sz w:val="26"/>
        </w:rPr>
        <w:t>đang</w:t>
      </w:r>
      <w:r>
        <w:rPr>
          <w:i/>
          <w:spacing w:val="-4"/>
          <w:sz w:val="26"/>
        </w:rPr>
        <w:t> </w:t>
      </w:r>
      <w:r>
        <w:rPr>
          <w:i/>
          <w:sz w:val="26"/>
        </w:rPr>
        <w:t>sanh,</w:t>
      </w:r>
      <w:r>
        <w:rPr>
          <w:i/>
          <w:spacing w:val="-5"/>
          <w:sz w:val="26"/>
        </w:rPr>
        <w:t> </w:t>
      </w:r>
      <w:r>
        <w:rPr>
          <w:i/>
          <w:sz w:val="26"/>
        </w:rPr>
        <w:t>thì</w:t>
      </w:r>
      <w:r>
        <w:rPr>
          <w:i/>
          <w:spacing w:val="-5"/>
          <w:sz w:val="26"/>
        </w:rPr>
        <w:t> </w:t>
      </w:r>
      <w:r>
        <w:rPr>
          <w:i/>
          <w:sz w:val="26"/>
        </w:rPr>
        <w:t>người</w:t>
      </w:r>
      <w:r>
        <w:rPr>
          <w:i/>
          <w:spacing w:val="-4"/>
          <w:sz w:val="26"/>
        </w:rPr>
        <w:t> </w:t>
      </w:r>
      <w:r>
        <w:rPr>
          <w:i/>
          <w:sz w:val="26"/>
        </w:rPr>
        <w:t>ấy</w:t>
      </w:r>
      <w:r>
        <w:rPr>
          <w:i/>
          <w:spacing w:val="-3"/>
          <w:sz w:val="26"/>
        </w:rPr>
        <w:t> </w:t>
      </w:r>
      <w:r>
        <w:rPr>
          <w:i/>
          <w:sz w:val="26"/>
        </w:rPr>
        <w:t>tâm</w:t>
      </w:r>
      <w:r>
        <w:rPr>
          <w:i/>
          <w:spacing w:val="-5"/>
          <w:sz w:val="26"/>
        </w:rPr>
        <w:t> </w:t>
      </w:r>
      <w:r>
        <w:rPr>
          <w:i/>
          <w:sz w:val="26"/>
        </w:rPr>
        <w:t>ấy</w:t>
      </w:r>
      <w:r>
        <w:rPr>
          <w:i/>
          <w:spacing w:val="-4"/>
          <w:sz w:val="26"/>
        </w:rPr>
        <w:t> </w:t>
      </w:r>
      <w:r>
        <w:rPr>
          <w:i/>
          <w:sz w:val="26"/>
        </w:rPr>
        <w:t>sẽ</w:t>
      </w:r>
      <w:r>
        <w:rPr>
          <w:i/>
          <w:spacing w:val="-5"/>
          <w:sz w:val="26"/>
        </w:rPr>
        <w:t> </w:t>
      </w:r>
      <w:r>
        <w:rPr>
          <w:i/>
          <w:sz w:val="26"/>
        </w:rPr>
        <w:t>sanh</w:t>
      </w:r>
      <w:r>
        <w:rPr>
          <w:i/>
          <w:spacing w:val="-4"/>
          <w:sz w:val="26"/>
        </w:rPr>
        <w:t> </w:t>
      </w:r>
      <w:r>
        <w:rPr>
          <w:i/>
          <w:sz w:val="26"/>
        </w:rPr>
        <w:t>phải</w:t>
      </w:r>
      <w:r>
        <w:rPr>
          <w:i/>
          <w:spacing w:val="-5"/>
          <w:sz w:val="26"/>
        </w:rPr>
        <w:t> </w:t>
      </w:r>
      <w:r>
        <w:rPr>
          <w:i/>
          <w:sz w:val="26"/>
        </w:rPr>
        <w:t>chăng?</w:t>
      </w:r>
      <w:r>
        <w:rPr>
          <w:i/>
          <w:spacing w:val="2"/>
          <w:sz w:val="26"/>
        </w:rPr>
        <w:t> </w:t>
      </w:r>
      <w:r>
        <w:rPr>
          <w:sz w:val="26"/>
        </w:rPr>
        <w:t>Không</w:t>
      </w:r>
      <w:r>
        <w:rPr>
          <w:spacing w:val="-5"/>
          <w:sz w:val="26"/>
        </w:rPr>
        <w:t> </w:t>
      </w:r>
      <w:r>
        <w:rPr>
          <w:spacing w:val="-2"/>
          <w:sz w:val="26"/>
        </w:rPr>
        <w:t>phải.</w:t>
      </w:r>
    </w:p>
    <w:p>
      <w:pPr>
        <w:pStyle w:val="BodyText"/>
        <w:spacing w:before="120"/>
        <w:ind w:right="145"/>
      </w:pPr>
      <w:r>
        <w:rPr/>
        <w:t>Hay là người nào tâm nào sẽ sanh, thì người ấy tâm ấy đang sanh phải chăng? Không </w:t>
      </w:r>
      <w:r>
        <w:rPr>
          <w:spacing w:val="-2"/>
        </w:rPr>
        <w:t>phải.</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nào phi đang sanh, thì người ấy tâm ấy phi sẽ sanh phải chăng?</w:t>
      </w:r>
      <w:r>
        <w:rPr>
          <w:i/>
          <w:spacing w:val="22"/>
          <w:sz w:val="26"/>
        </w:rPr>
        <w:t> </w:t>
      </w:r>
      <w:r>
        <w:rPr>
          <w:sz w:val="26"/>
        </w:rPr>
        <w:t>Tâm vị lai là phi đang sanh mà người ấy tâm ấy</w:t>
      </w:r>
      <w:r>
        <w:rPr>
          <w:spacing w:val="-2"/>
          <w:sz w:val="26"/>
        </w:rPr>
        <w:t> </w:t>
      </w:r>
      <w:r>
        <w:rPr>
          <w:sz w:val="26"/>
        </w:rPr>
        <w:t>chẳng phải phi sẽ sanh. Còn sát-na diệt của tâm quá khứ mới là phi đang sanh và cũng phi sẽ sanh.</w:t>
      </w:r>
    </w:p>
    <w:p>
      <w:pPr>
        <w:pStyle w:val="ListParagraph"/>
        <w:spacing w:after="0" w:line="240" w:lineRule="auto"/>
        <w:jc w:val="both"/>
        <w:rPr>
          <w:sz w:val="26"/>
        </w:rPr>
        <w:sectPr>
          <w:pgSz w:w="11630" w:h="16450"/>
          <w:pgMar w:header="576" w:footer="0" w:top="920" w:bottom="280" w:left="850" w:right="850"/>
        </w:sectPr>
      </w:pPr>
    </w:p>
    <w:p>
      <w:pPr>
        <w:pStyle w:val="BodyText"/>
        <w:spacing w:before="268"/>
        <w:ind w:right="143"/>
      </w:pPr>
      <w:r>
        <w:rPr/>
        <w:t>Hay là người nào tâm nào phi sẽ sanh, thì người ấy tâm ấy phi đang sanh phải chăng? Sát-na sanh của tâm là phi sẽ sanh mà người ấy tâm ấy</w:t>
      </w:r>
      <w:r>
        <w:rPr>
          <w:spacing w:val="-1"/>
        </w:rPr>
        <w:t> </w:t>
      </w:r>
      <w:r>
        <w:rPr/>
        <w:t>chẳng phải phi đang sanh. Còn sát-na diệt của tâm quá khứ mới là phi sẽ sanh và cũng phi đang sanh.</w:t>
      </w:r>
    </w:p>
    <w:p>
      <w:pPr>
        <w:pStyle w:val="ListParagraph"/>
        <w:numPr>
          <w:ilvl w:val="0"/>
          <w:numId w:val="15"/>
        </w:numPr>
        <w:tabs>
          <w:tab w:pos="709" w:val="left" w:leader="none"/>
        </w:tabs>
        <w:spacing w:line="240" w:lineRule="auto" w:before="119" w:after="0"/>
        <w:ind w:left="709" w:right="0" w:hanging="285"/>
        <w:jc w:val="both"/>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nào</w:t>
      </w:r>
      <w:r>
        <w:rPr>
          <w:i/>
          <w:spacing w:val="-5"/>
          <w:sz w:val="26"/>
        </w:rPr>
        <w:t> </w:t>
      </w:r>
      <w:r>
        <w:rPr>
          <w:i/>
          <w:sz w:val="26"/>
        </w:rPr>
        <w:t>từng</w:t>
      </w:r>
      <w:r>
        <w:rPr>
          <w:i/>
          <w:spacing w:val="-5"/>
          <w:sz w:val="26"/>
        </w:rPr>
        <w:t> </w:t>
      </w:r>
      <w:r>
        <w:rPr>
          <w:i/>
          <w:sz w:val="26"/>
        </w:rPr>
        <w:t>sanh,</w:t>
      </w:r>
      <w:r>
        <w:rPr>
          <w:i/>
          <w:spacing w:val="-4"/>
          <w:sz w:val="26"/>
        </w:rPr>
        <w:t> </w:t>
      </w:r>
      <w:r>
        <w:rPr>
          <w:i/>
          <w:sz w:val="26"/>
        </w:rPr>
        <w:t>thì</w:t>
      </w:r>
      <w:r>
        <w:rPr>
          <w:i/>
          <w:spacing w:val="-3"/>
          <w:sz w:val="26"/>
        </w:rPr>
        <w:t> </w:t>
      </w:r>
      <w:r>
        <w:rPr>
          <w:i/>
          <w:sz w:val="26"/>
        </w:rPr>
        <w:t>người</w:t>
      </w:r>
      <w:r>
        <w:rPr>
          <w:i/>
          <w:spacing w:val="-5"/>
          <w:sz w:val="26"/>
        </w:rPr>
        <w:t> </w:t>
      </w:r>
      <w:r>
        <w:rPr>
          <w:i/>
          <w:sz w:val="26"/>
        </w:rPr>
        <w:t>ấy</w:t>
      </w:r>
      <w:r>
        <w:rPr>
          <w:i/>
          <w:spacing w:val="-4"/>
          <w:sz w:val="26"/>
        </w:rPr>
        <w:t> </w:t>
      </w:r>
      <w:r>
        <w:rPr>
          <w:i/>
          <w:sz w:val="26"/>
        </w:rPr>
        <w:t>tâm</w:t>
      </w:r>
      <w:r>
        <w:rPr>
          <w:i/>
          <w:spacing w:val="-5"/>
          <w:sz w:val="26"/>
        </w:rPr>
        <w:t> </w:t>
      </w:r>
      <w:r>
        <w:rPr>
          <w:i/>
          <w:sz w:val="26"/>
        </w:rPr>
        <w:t>ấy</w:t>
      </w:r>
      <w:r>
        <w:rPr>
          <w:i/>
          <w:spacing w:val="-5"/>
          <w:sz w:val="26"/>
        </w:rPr>
        <w:t> </w:t>
      </w:r>
      <w:r>
        <w:rPr>
          <w:i/>
          <w:sz w:val="26"/>
        </w:rPr>
        <w:t>sẽ</w:t>
      </w:r>
      <w:r>
        <w:rPr>
          <w:i/>
          <w:spacing w:val="-4"/>
          <w:sz w:val="26"/>
        </w:rPr>
        <w:t> </w:t>
      </w:r>
      <w:r>
        <w:rPr>
          <w:i/>
          <w:sz w:val="26"/>
        </w:rPr>
        <w:t>sanh</w:t>
      </w:r>
      <w:r>
        <w:rPr>
          <w:i/>
          <w:spacing w:val="-5"/>
          <w:sz w:val="26"/>
        </w:rPr>
        <w:t> </w:t>
      </w:r>
      <w:r>
        <w:rPr>
          <w:i/>
          <w:sz w:val="26"/>
        </w:rPr>
        <w:t>phải</w:t>
      </w:r>
      <w:r>
        <w:rPr>
          <w:i/>
          <w:spacing w:val="-3"/>
          <w:sz w:val="26"/>
        </w:rPr>
        <w:t> </w:t>
      </w:r>
      <w:r>
        <w:rPr>
          <w:i/>
          <w:sz w:val="26"/>
        </w:rPr>
        <w:t>chăng? </w:t>
      </w:r>
      <w:r>
        <w:rPr>
          <w:sz w:val="26"/>
        </w:rPr>
        <w:t>Không</w:t>
      </w:r>
      <w:r>
        <w:rPr>
          <w:spacing w:val="-3"/>
          <w:sz w:val="26"/>
        </w:rPr>
        <w:t> </w:t>
      </w:r>
      <w:r>
        <w:rPr>
          <w:spacing w:val="-2"/>
          <w:sz w:val="26"/>
        </w:rPr>
        <w:t>phải.</w:t>
      </w:r>
    </w:p>
    <w:p>
      <w:pPr>
        <w:pStyle w:val="BodyText"/>
        <w:spacing w:before="121"/>
        <w:ind w:right="141"/>
      </w:pPr>
      <w:r>
        <w:rPr/>
        <w:t>Hay là người nào tâm nào sẽ sanh, thì người ấy tâm ấy từng sanh phải chăng? Không </w:t>
      </w:r>
      <w:r>
        <w:rPr>
          <w:spacing w:val="-2"/>
        </w:rPr>
        <w:t>phải.</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nào phi từng sanh, thì người ấy tâm ấy phi sẽ sanh phải chăng?</w:t>
      </w:r>
      <w:r>
        <w:rPr>
          <w:i/>
          <w:spacing w:val="21"/>
          <w:sz w:val="26"/>
        </w:rPr>
        <w:t> </w:t>
      </w:r>
      <w:r>
        <w:rPr>
          <w:sz w:val="26"/>
        </w:rPr>
        <w:t>Tâm</w:t>
      </w:r>
      <w:r>
        <w:rPr>
          <w:spacing w:val="40"/>
          <w:sz w:val="26"/>
        </w:rPr>
        <w:t> </w:t>
      </w:r>
      <w:r>
        <w:rPr>
          <w:sz w:val="26"/>
        </w:rPr>
        <w:t>vị lai phi từng sanh mà người ấy tâm ấy chẳng phải phi sẽ sanh. Còn tâm hiện tại mới là phi từng sanh và cũng phi sẽ sanh.</w:t>
      </w:r>
    </w:p>
    <w:p>
      <w:pPr>
        <w:pStyle w:val="BodyText"/>
        <w:spacing w:before="117"/>
        <w:ind w:right="147"/>
      </w:pPr>
      <w:r>
        <w:rPr/>
        <w:t>Hay là người nào tâm nào phi sẽ sanh, thì người ấy tâm ấy phi từng sanh phải chăng? Tâm quá khứ phi sẽ sanh mà người ấy tâm ấy chẳng phải phi từng sanh. Còn tâm hiện tại mới là phi sẽ sanh và cũng phi từng sanh.</w:t>
      </w:r>
    </w:p>
    <w:p>
      <w:pPr>
        <w:pStyle w:val="Heading7"/>
        <w:spacing w:before="9"/>
      </w:pPr>
      <w:r>
        <w:rPr>
          <w:spacing w:val="-5"/>
        </w:rPr>
        <w:t>76.</w:t>
      </w:r>
    </w:p>
    <w:p>
      <w:pPr>
        <w:pStyle w:val="ListParagraph"/>
        <w:numPr>
          <w:ilvl w:val="0"/>
          <w:numId w:val="15"/>
        </w:numPr>
        <w:tabs>
          <w:tab w:pos="707" w:val="left" w:leader="none"/>
        </w:tabs>
        <w:spacing w:line="316" w:lineRule="exact" w:before="0" w:after="0"/>
        <w:ind w:left="707" w:right="0" w:hanging="283"/>
        <w:jc w:val="left"/>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nào</w:t>
      </w:r>
      <w:r>
        <w:rPr>
          <w:i/>
          <w:spacing w:val="-5"/>
          <w:sz w:val="26"/>
        </w:rPr>
        <w:t> </w:t>
      </w:r>
      <w:r>
        <w:rPr>
          <w:i/>
          <w:sz w:val="26"/>
        </w:rPr>
        <w:t>đang</w:t>
      </w:r>
      <w:r>
        <w:rPr>
          <w:i/>
          <w:spacing w:val="-4"/>
          <w:sz w:val="26"/>
        </w:rPr>
        <w:t> </w:t>
      </w:r>
      <w:r>
        <w:rPr>
          <w:i/>
          <w:sz w:val="26"/>
        </w:rPr>
        <w:t>diệt,</w:t>
      </w:r>
      <w:r>
        <w:rPr>
          <w:i/>
          <w:spacing w:val="-5"/>
          <w:sz w:val="26"/>
        </w:rPr>
        <w:t> </w:t>
      </w:r>
      <w:r>
        <w:rPr>
          <w:i/>
          <w:sz w:val="26"/>
        </w:rPr>
        <w:t>thì</w:t>
      </w:r>
      <w:r>
        <w:rPr>
          <w:i/>
          <w:spacing w:val="-3"/>
          <w:sz w:val="26"/>
        </w:rPr>
        <w:t> </w:t>
      </w:r>
      <w:r>
        <w:rPr>
          <w:i/>
          <w:sz w:val="26"/>
        </w:rPr>
        <w:t>người</w:t>
      </w:r>
      <w:r>
        <w:rPr>
          <w:i/>
          <w:spacing w:val="-4"/>
          <w:sz w:val="26"/>
        </w:rPr>
        <w:t> </w:t>
      </w:r>
      <w:r>
        <w:rPr>
          <w:i/>
          <w:sz w:val="26"/>
        </w:rPr>
        <w:t>ấy</w:t>
      </w:r>
      <w:r>
        <w:rPr>
          <w:i/>
          <w:spacing w:val="-5"/>
          <w:sz w:val="26"/>
        </w:rPr>
        <w:t> </w:t>
      </w:r>
      <w:r>
        <w:rPr>
          <w:i/>
          <w:sz w:val="26"/>
        </w:rPr>
        <w:t>tâm</w:t>
      </w:r>
      <w:r>
        <w:rPr>
          <w:i/>
          <w:spacing w:val="-4"/>
          <w:sz w:val="26"/>
        </w:rPr>
        <w:t> </w:t>
      </w:r>
      <w:r>
        <w:rPr>
          <w:i/>
          <w:sz w:val="26"/>
        </w:rPr>
        <w:t>ấy</w:t>
      </w:r>
      <w:r>
        <w:rPr>
          <w:i/>
          <w:spacing w:val="-5"/>
          <w:sz w:val="26"/>
        </w:rPr>
        <w:t> </w:t>
      </w:r>
      <w:r>
        <w:rPr>
          <w:i/>
          <w:sz w:val="26"/>
        </w:rPr>
        <w:t>từng</w:t>
      </w:r>
      <w:r>
        <w:rPr>
          <w:i/>
          <w:spacing w:val="-5"/>
          <w:sz w:val="26"/>
        </w:rPr>
        <w:t> </w:t>
      </w:r>
      <w:r>
        <w:rPr>
          <w:i/>
          <w:sz w:val="26"/>
        </w:rPr>
        <w:t>diệt</w:t>
      </w:r>
      <w:r>
        <w:rPr>
          <w:i/>
          <w:spacing w:val="-4"/>
          <w:sz w:val="26"/>
        </w:rPr>
        <w:t> </w:t>
      </w:r>
      <w:r>
        <w:rPr>
          <w:i/>
          <w:sz w:val="26"/>
        </w:rPr>
        <w:t>phải</w:t>
      </w:r>
      <w:r>
        <w:rPr>
          <w:i/>
          <w:spacing w:val="-3"/>
          <w:sz w:val="26"/>
        </w:rPr>
        <w:t> </w:t>
      </w:r>
      <w:r>
        <w:rPr>
          <w:i/>
          <w:sz w:val="26"/>
        </w:rPr>
        <w:t>chăng?</w:t>
      </w:r>
      <w:r>
        <w:rPr>
          <w:i/>
          <w:spacing w:val="-1"/>
          <w:sz w:val="26"/>
        </w:rPr>
        <w:t> </w:t>
      </w:r>
      <w:r>
        <w:rPr>
          <w:sz w:val="26"/>
        </w:rPr>
        <w:t>Không</w:t>
      </w:r>
      <w:r>
        <w:rPr>
          <w:spacing w:val="-4"/>
          <w:sz w:val="26"/>
        </w:rPr>
        <w:t> </w:t>
      </w:r>
      <w:r>
        <w:rPr>
          <w:spacing w:val="-2"/>
          <w:sz w:val="26"/>
        </w:rPr>
        <w:t>phải.</w:t>
      </w:r>
    </w:p>
    <w:p>
      <w:pPr>
        <w:pStyle w:val="BodyText"/>
        <w:spacing w:before="117"/>
        <w:ind w:right="133"/>
        <w:jc w:val="left"/>
      </w:pPr>
      <w:r>
        <w:rPr/>
        <w:t>Hay là người nào tâm nào từng diệt, thì người ấy tâm ấy đang diệt phải chăng? Không </w:t>
      </w:r>
      <w:r>
        <w:rPr>
          <w:spacing w:val="-2"/>
        </w:rPr>
        <w:t>phải.</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nào phi đang diệt, thì người ấy tâm ấy phi từng diệt phải chăng? </w:t>
      </w:r>
      <w:r>
        <w:rPr>
          <w:sz w:val="26"/>
        </w:rPr>
        <w:t>Tâm quá khứ đang diệt mà người ấy tâm ấy chẳng phải phi từng diệt. Còn sát-na sanh của tâm vị lai mới là phi đang diệt và cũng phi từng diệt.</w:t>
      </w:r>
    </w:p>
    <w:p>
      <w:pPr>
        <w:pStyle w:val="BodyText"/>
        <w:spacing w:before="120"/>
        <w:ind w:right="142"/>
      </w:pPr>
      <w:r>
        <w:rPr/>
        <w:t>Hay là người nào tâm nào phi từng diệt, thì người ấy</w:t>
      </w:r>
      <w:r>
        <w:rPr>
          <w:spacing w:val="-2"/>
        </w:rPr>
        <w:t> </w:t>
      </w:r>
      <w:r>
        <w:rPr/>
        <w:t>tâm ấy</w:t>
      </w:r>
      <w:r>
        <w:rPr>
          <w:spacing w:val="-2"/>
        </w:rPr>
        <w:t> </w:t>
      </w:r>
      <w:r>
        <w:rPr/>
        <w:t>phi đang diệt phải chăng? Sát-na diệt của tâm là phi từng diệt mà người ấy</w:t>
      </w:r>
      <w:r>
        <w:rPr>
          <w:spacing w:val="-1"/>
        </w:rPr>
        <w:t> </w:t>
      </w:r>
      <w:r>
        <w:rPr/>
        <w:t>tâm ấy</w:t>
      </w:r>
      <w:r>
        <w:rPr>
          <w:spacing w:val="-1"/>
        </w:rPr>
        <w:t> </w:t>
      </w:r>
      <w:r>
        <w:rPr/>
        <w:t>chẳng phải phi đang diệt. Còn sát-na sanh của tâm vị lai mới là phi từng diệt và cũng phi đang diệt.</w:t>
      </w:r>
    </w:p>
    <w:p>
      <w:pPr>
        <w:pStyle w:val="ListParagraph"/>
        <w:numPr>
          <w:ilvl w:val="0"/>
          <w:numId w:val="15"/>
        </w:numPr>
        <w:tabs>
          <w:tab w:pos="709" w:val="left" w:leader="none"/>
        </w:tabs>
        <w:spacing w:line="240" w:lineRule="auto" w:before="119" w:after="0"/>
        <w:ind w:left="709" w:right="0" w:hanging="285"/>
        <w:jc w:val="both"/>
        <w:rPr>
          <w:sz w:val="26"/>
        </w:rPr>
      </w:pPr>
      <w:r>
        <w:rPr>
          <w:i/>
          <w:sz w:val="26"/>
        </w:rPr>
        <w:t>Người</w:t>
      </w:r>
      <w:r>
        <w:rPr>
          <w:i/>
          <w:spacing w:val="-5"/>
          <w:sz w:val="26"/>
        </w:rPr>
        <w:t> </w:t>
      </w:r>
      <w:r>
        <w:rPr>
          <w:i/>
          <w:sz w:val="26"/>
        </w:rPr>
        <w:t>nào</w:t>
      </w:r>
      <w:r>
        <w:rPr>
          <w:i/>
          <w:spacing w:val="-5"/>
          <w:sz w:val="26"/>
        </w:rPr>
        <w:t> </w:t>
      </w:r>
      <w:r>
        <w:rPr>
          <w:i/>
          <w:sz w:val="26"/>
        </w:rPr>
        <w:t>tâm</w:t>
      </w:r>
      <w:r>
        <w:rPr>
          <w:i/>
          <w:spacing w:val="-4"/>
          <w:sz w:val="26"/>
        </w:rPr>
        <w:t> </w:t>
      </w:r>
      <w:r>
        <w:rPr>
          <w:i/>
          <w:sz w:val="26"/>
        </w:rPr>
        <w:t>nào</w:t>
      </w:r>
      <w:r>
        <w:rPr>
          <w:i/>
          <w:spacing w:val="-5"/>
          <w:sz w:val="26"/>
        </w:rPr>
        <w:t> </w:t>
      </w:r>
      <w:r>
        <w:rPr>
          <w:i/>
          <w:sz w:val="26"/>
        </w:rPr>
        <w:t>đang</w:t>
      </w:r>
      <w:r>
        <w:rPr>
          <w:i/>
          <w:spacing w:val="-4"/>
          <w:sz w:val="26"/>
        </w:rPr>
        <w:t> </w:t>
      </w:r>
      <w:r>
        <w:rPr>
          <w:i/>
          <w:sz w:val="26"/>
        </w:rPr>
        <w:t>diệt,</w:t>
      </w:r>
      <w:r>
        <w:rPr>
          <w:i/>
          <w:spacing w:val="-5"/>
          <w:sz w:val="26"/>
        </w:rPr>
        <w:t> </w:t>
      </w:r>
      <w:r>
        <w:rPr>
          <w:i/>
          <w:sz w:val="26"/>
        </w:rPr>
        <w:t>thì</w:t>
      </w:r>
      <w:r>
        <w:rPr>
          <w:i/>
          <w:spacing w:val="-2"/>
          <w:sz w:val="26"/>
        </w:rPr>
        <w:t> </w:t>
      </w:r>
      <w:r>
        <w:rPr>
          <w:i/>
          <w:sz w:val="26"/>
        </w:rPr>
        <w:t>người</w:t>
      </w:r>
      <w:r>
        <w:rPr>
          <w:i/>
          <w:spacing w:val="-5"/>
          <w:sz w:val="26"/>
        </w:rPr>
        <w:t> </w:t>
      </w:r>
      <w:r>
        <w:rPr>
          <w:i/>
          <w:sz w:val="26"/>
        </w:rPr>
        <w:t>ấy</w:t>
      </w:r>
      <w:r>
        <w:rPr>
          <w:i/>
          <w:spacing w:val="-4"/>
          <w:sz w:val="26"/>
        </w:rPr>
        <w:t> </w:t>
      </w:r>
      <w:r>
        <w:rPr>
          <w:i/>
          <w:sz w:val="26"/>
        </w:rPr>
        <w:t>tâm</w:t>
      </w:r>
      <w:r>
        <w:rPr>
          <w:i/>
          <w:spacing w:val="-5"/>
          <w:sz w:val="26"/>
        </w:rPr>
        <w:t> </w:t>
      </w:r>
      <w:r>
        <w:rPr>
          <w:i/>
          <w:sz w:val="26"/>
        </w:rPr>
        <w:t>ấy</w:t>
      </w:r>
      <w:r>
        <w:rPr>
          <w:i/>
          <w:spacing w:val="-4"/>
          <w:sz w:val="26"/>
        </w:rPr>
        <w:t> </w:t>
      </w:r>
      <w:r>
        <w:rPr>
          <w:i/>
          <w:sz w:val="26"/>
        </w:rPr>
        <w:t>sẽ</w:t>
      </w:r>
      <w:r>
        <w:rPr>
          <w:i/>
          <w:spacing w:val="-5"/>
          <w:sz w:val="26"/>
        </w:rPr>
        <w:t> </w:t>
      </w:r>
      <w:r>
        <w:rPr>
          <w:i/>
          <w:sz w:val="26"/>
        </w:rPr>
        <w:t>diệt</w:t>
      </w:r>
      <w:r>
        <w:rPr>
          <w:i/>
          <w:spacing w:val="-2"/>
          <w:sz w:val="26"/>
        </w:rPr>
        <w:t> </w:t>
      </w:r>
      <w:r>
        <w:rPr>
          <w:i/>
          <w:sz w:val="26"/>
        </w:rPr>
        <w:t>phải</w:t>
      </w:r>
      <w:r>
        <w:rPr>
          <w:i/>
          <w:spacing w:val="-4"/>
          <w:sz w:val="26"/>
        </w:rPr>
        <w:t> </w:t>
      </w:r>
      <w:r>
        <w:rPr>
          <w:i/>
          <w:sz w:val="26"/>
        </w:rPr>
        <w:t>chăng?</w:t>
      </w:r>
      <w:r>
        <w:rPr>
          <w:i/>
          <w:spacing w:val="-1"/>
          <w:sz w:val="26"/>
        </w:rPr>
        <w:t> </w:t>
      </w:r>
      <w:r>
        <w:rPr>
          <w:sz w:val="26"/>
        </w:rPr>
        <w:t>Không</w:t>
      </w:r>
      <w:r>
        <w:rPr>
          <w:spacing w:val="-3"/>
          <w:sz w:val="26"/>
        </w:rPr>
        <w:t> </w:t>
      </w:r>
      <w:r>
        <w:rPr>
          <w:spacing w:val="-2"/>
          <w:sz w:val="26"/>
        </w:rPr>
        <w:t>phải.</w:t>
      </w:r>
    </w:p>
    <w:p>
      <w:pPr>
        <w:pStyle w:val="BodyText"/>
        <w:spacing w:before="121"/>
        <w:ind w:right="149"/>
      </w:pPr>
      <w:r>
        <w:rPr/>
        <w:t>Hay là người nào tâm nào sẽ diệt, thì người ấy tâm ấy đang diệt phải chăng? Không </w:t>
      </w:r>
      <w:r>
        <w:rPr>
          <w:spacing w:val="-2"/>
        </w:rPr>
        <w:t>phải.</w:t>
      </w:r>
    </w:p>
    <w:p>
      <w:pPr>
        <w:pStyle w:val="ListParagraph"/>
        <w:numPr>
          <w:ilvl w:val="0"/>
          <w:numId w:val="15"/>
        </w:numPr>
        <w:tabs>
          <w:tab w:pos="708" w:val="left" w:leader="none"/>
          <w:tab w:pos="710" w:val="left" w:leader="none"/>
        </w:tabs>
        <w:spacing w:line="240" w:lineRule="auto" w:before="120" w:after="0"/>
        <w:ind w:left="710" w:right="137" w:hanging="287"/>
        <w:jc w:val="both"/>
        <w:rPr>
          <w:sz w:val="26"/>
        </w:rPr>
      </w:pPr>
      <w:r>
        <w:rPr>
          <w:i/>
          <w:sz w:val="26"/>
        </w:rPr>
        <w:t>Người nào tâm nào phi đang diệt, thì người ấy tâm ấy phi sẽ diệt phải chăng? </w:t>
      </w:r>
      <w:r>
        <w:rPr>
          <w:sz w:val="26"/>
        </w:rPr>
        <w:t>Sát-na sanh của tâm vị lai là phi đang diệt mà người ấy tâm ấy chẳng phải phi sẽ diệt. Còn</w:t>
      </w:r>
      <w:r>
        <w:rPr>
          <w:spacing w:val="40"/>
          <w:sz w:val="26"/>
        </w:rPr>
        <w:t> </w:t>
      </w:r>
      <w:r>
        <w:rPr>
          <w:sz w:val="26"/>
        </w:rPr>
        <w:t>tâm quá khứ mới là phi đang diệt và cũng phi sẽ diệt.</w:t>
      </w:r>
    </w:p>
    <w:p>
      <w:pPr>
        <w:pStyle w:val="BodyText"/>
        <w:spacing w:before="117"/>
        <w:ind w:right="141"/>
      </w:pPr>
      <w:r>
        <w:rPr/>
        <w:t>Hay là người nào tâm nào phi sẽ diệt, thì người ấy tâm ấy phi đang diệt phải chăng? Sát-na diệt của tâm là phi sẽ diệt mà người ấy tâm ấy chẳng phải phi đang diệt. Còn tâm quá khứ mới là phi sẽ diệt và cũng phi đang diệt.</w:t>
      </w:r>
    </w:p>
    <w:p>
      <w:pPr>
        <w:pStyle w:val="ListParagraph"/>
        <w:numPr>
          <w:ilvl w:val="0"/>
          <w:numId w:val="15"/>
        </w:numPr>
        <w:tabs>
          <w:tab w:pos="709" w:val="left" w:leader="none"/>
        </w:tabs>
        <w:spacing w:line="240" w:lineRule="auto" w:before="122" w:after="0"/>
        <w:ind w:left="709" w:right="0" w:hanging="285"/>
        <w:jc w:val="both"/>
        <w:rPr>
          <w:sz w:val="26"/>
        </w:rPr>
      </w:pPr>
      <w:r>
        <w:rPr>
          <w:i/>
          <w:sz w:val="26"/>
        </w:rPr>
        <w:t>Người</w:t>
      </w:r>
      <w:r>
        <w:rPr>
          <w:i/>
          <w:spacing w:val="-5"/>
          <w:sz w:val="26"/>
        </w:rPr>
        <w:t> </w:t>
      </w:r>
      <w:r>
        <w:rPr>
          <w:i/>
          <w:sz w:val="26"/>
        </w:rPr>
        <w:t>nào</w:t>
      </w:r>
      <w:r>
        <w:rPr>
          <w:i/>
          <w:spacing w:val="-5"/>
          <w:sz w:val="26"/>
        </w:rPr>
        <w:t> </w:t>
      </w:r>
      <w:r>
        <w:rPr>
          <w:i/>
          <w:sz w:val="26"/>
        </w:rPr>
        <w:t>tâm</w:t>
      </w:r>
      <w:r>
        <w:rPr>
          <w:i/>
          <w:spacing w:val="-5"/>
          <w:sz w:val="26"/>
        </w:rPr>
        <w:t> </w:t>
      </w:r>
      <w:r>
        <w:rPr>
          <w:i/>
          <w:sz w:val="26"/>
        </w:rPr>
        <w:t>nào</w:t>
      </w:r>
      <w:r>
        <w:rPr>
          <w:i/>
          <w:spacing w:val="-4"/>
          <w:sz w:val="26"/>
        </w:rPr>
        <w:t> </w:t>
      </w:r>
      <w:r>
        <w:rPr>
          <w:i/>
          <w:sz w:val="26"/>
        </w:rPr>
        <w:t>từng</w:t>
      </w:r>
      <w:r>
        <w:rPr>
          <w:i/>
          <w:spacing w:val="-5"/>
          <w:sz w:val="26"/>
        </w:rPr>
        <w:t> </w:t>
      </w:r>
      <w:r>
        <w:rPr>
          <w:i/>
          <w:sz w:val="26"/>
        </w:rPr>
        <w:t>diệt,</w:t>
      </w:r>
      <w:r>
        <w:rPr>
          <w:i/>
          <w:spacing w:val="-5"/>
          <w:sz w:val="26"/>
        </w:rPr>
        <w:t> </w:t>
      </w:r>
      <w:r>
        <w:rPr>
          <w:i/>
          <w:sz w:val="26"/>
        </w:rPr>
        <w:t>thì</w:t>
      </w:r>
      <w:r>
        <w:rPr>
          <w:i/>
          <w:spacing w:val="-3"/>
          <w:sz w:val="26"/>
        </w:rPr>
        <w:t> </w:t>
      </w:r>
      <w:r>
        <w:rPr>
          <w:i/>
          <w:sz w:val="26"/>
        </w:rPr>
        <w:t>người</w:t>
      </w:r>
      <w:r>
        <w:rPr>
          <w:i/>
          <w:spacing w:val="-5"/>
          <w:sz w:val="26"/>
        </w:rPr>
        <w:t> </w:t>
      </w:r>
      <w:r>
        <w:rPr>
          <w:i/>
          <w:sz w:val="26"/>
        </w:rPr>
        <w:t>ấy</w:t>
      </w:r>
      <w:r>
        <w:rPr>
          <w:i/>
          <w:spacing w:val="-4"/>
          <w:sz w:val="26"/>
        </w:rPr>
        <w:t> </w:t>
      </w:r>
      <w:r>
        <w:rPr>
          <w:i/>
          <w:sz w:val="26"/>
        </w:rPr>
        <w:t>tâm</w:t>
      </w:r>
      <w:r>
        <w:rPr>
          <w:i/>
          <w:spacing w:val="-3"/>
          <w:sz w:val="26"/>
        </w:rPr>
        <w:t> </w:t>
      </w:r>
      <w:r>
        <w:rPr>
          <w:i/>
          <w:sz w:val="26"/>
        </w:rPr>
        <w:t>ấy</w:t>
      </w:r>
      <w:r>
        <w:rPr>
          <w:i/>
          <w:spacing w:val="-5"/>
          <w:sz w:val="26"/>
        </w:rPr>
        <w:t> </w:t>
      </w:r>
      <w:r>
        <w:rPr>
          <w:i/>
          <w:sz w:val="26"/>
        </w:rPr>
        <w:t>sẽ</w:t>
      </w:r>
      <w:r>
        <w:rPr>
          <w:i/>
          <w:spacing w:val="-5"/>
          <w:sz w:val="26"/>
        </w:rPr>
        <w:t> </w:t>
      </w:r>
      <w:r>
        <w:rPr>
          <w:i/>
          <w:sz w:val="26"/>
        </w:rPr>
        <w:t>diệt</w:t>
      </w:r>
      <w:r>
        <w:rPr>
          <w:i/>
          <w:spacing w:val="-4"/>
          <w:sz w:val="26"/>
        </w:rPr>
        <w:t> </w:t>
      </w:r>
      <w:r>
        <w:rPr>
          <w:i/>
          <w:sz w:val="26"/>
        </w:rPr>
        <w:t>phải</w:t>
      </w:r>
      <w:r>
        <w:rPr>
          <w:i/>
          <w:spacing w:val="-1"/>
          <w:sz w:val="26"/>
        </w:rPr>
        <w:t> </w:t>
      </w:r>
      <w:r>
        <w:rPr>
          <w:i/>
          <w:sz w:val="26"/>
        </w:rPr>
        <w:t>chăng?</w:t>
      </w:r>
      <w:r>
        <w:rPr>
          <w:i/>
          <w:spacing w:val="-2"/>
          <w:sz w:val="26"/>
        </w:rPr>
        <w:t> </w:t>
      </w:r>
      <w:r>
        <w:rPr>
          <w:sz w:val="26"/>
        </w:rPr>
        <w:t>Không</w:t>
      </w:r>
      <w:r>
        <w:rPr>
          <w:spacing w:val="-5"/>
          <w:sz w:val="26"/>
        </w:rPr>
        <w:t> </w:t>
      </w:r>
      <w:r>
        <w:rPr>
          <w:spacing w:val="-2"/>
          <w:sz w:val="26"/>
        </w:rPr>
        <w:t>phải.</w:t>
      </w:r>
    </w:p>
    <w:p>
      <w:pPr>
        <w:pStyle w:val="BodyText"/>
        <w:spacing w:before="118"/>
        <w:ind w:right="145"/>
      </w:pPr>
      <w:r>
        <w:rPr/>
        <w:t>Hay là người nào tâm nào sẽ diệt, thì người ấy tâm ấy từng diệt phải chăng? Không </w:t>
      </w:r>
      <w:r>
        <w:rPr>
          <w:spacing w:val="-2"/>
        </w:rPr>
        <w:t>phải.</w:t>
      </w:r>
    </w:p>
    <w:p>
      <w:pPr>
        <w:pStyle w:val="ListParagraph"/>
        <w:numPr>
          <w:ilvl w:val="0"/>
          <w:numId w:val="15"/>
        </w:numPr>
        <w:tabs>
          <w:tab w:pos="708" w:val="left" w:leader="none"/>
          <w:tab w:pos="710" w:val="left" w:leader="none"/>
        </w:tabs>
        <w:spacing w:line="240" w:lineRule="auto" w:before="122" w:after="0"/>
        <w:ind w:left="710" w:right="137" w:hanging="287"/>
        <w:jc w:val="both"/>
        <w:rPr>
          <w:sz w:val="26"/>
        </w:rPr>
      </w:pPr>
      <w:r>
        <w:rPr>
          <w:i/>
          <w:sz w:val="26"/>
        </w:rPr>
        <w:t>Người nào tâm nào phi từng diệt, thì người ấy tâm ấy phi sẽ diệt phải chăng? </w:t>
      </w:r>
      <w:r>
        <w:rPr>
          <w:sz w:val="26"/>
        </w:rPr>
        <w:t>Sát-na sanh</w:t>
      </w:r>
      <w:r>
        <w:rPr>
          <w:spacing w:val="-2"/>
          <w:sz w:val="26"/>
        </w:rPr>
        <w:t> </w:t>
      </w:r>
      <w:r>
        <w:rPr>
          <w:sz w:val="26"/>
        </w:rPr>
        <w:t>của tâm</w:t>
      </w:r>
      <w:r>
        <w:rPr>
          <w:spacing w:val="-2"/>
          <w:sz w:val="26"/>
        </w:rPr>
        <w:t> </w:t>
      </w:r>
      <w:r>
        <w:rPr>
          <w:sz w:val="26"/>
        </w:rPr>
        <w:t>vị lai</w:t>
      </w:r>
      <w:r>
        <w:rPr>
          <w:spacing w:val="-2"/>
          <w:sz w:val="26"/>
        </w:rPr>
        <w:t> </w:t>
      </w:r>
      <w:r>
        <w:rPr>
          <w:sz w:val="26"/>
        </w:rPr>
        <w:t>phi từng</w:t>
      </w:r>
      <w:r>
        <w:rPr>
          <w:spacing w:val="-2"/>
          <w:sz w:val="26"/>
        </w:rPr>
        <w:t> </w:t>
      </w:r>
      <w:r>
        <w:rPr>
          <w:sz w:val="26"/>
        </w:rPr>
        <w:t>diệt mà người</w:t>
      </w:r>
      <w:r>
        <w:rPr>
          <w:spacing w:val="-2"/>
          <w:sz w:val="26"/>
        </w:rPr>
        <w:t> </w:t>
      </w:r>
      <w:r>
        <w:rPr>
          <w:sz w:val="26"/>
        </w:rPr>
        <w:t>ấy</w:t>
      </w:r>
      <w:r>
        <w:rPr>
          <w:spacing w:val="-5"/>
          <w:sz w:val="26"/>
        </w:rPr>
        <w:t> </w:t>
      </w:r>
      <w:r>
        <w:rPr>
          <w:sz w:val="26"/>
        </w:rPr>
        <w:t>tâm</w:t>
      </w:r>
      <w:r>
        <w:rPr>
          <w:spacing w:val="-2"/>
          <w:sz w:val="26"/>
        </w:rPr>
        <w:t> </w:t>
      </w:r>
      <w:r>
        <w:rPr>
          <w:sz w:val="26"/>
        </w:rPr>
        <w:t>ấy</w:t>
      </w:r>
      <w:r>
        <w:rPr>
          <w:spacing w:val="-5"/>
          <w:sz w:val="26"/>
        </w:rPr>
        <w:t> </w:t>
      </w:r>
      <w:r>
        <w:rPr>
          <w:sz w:val="26"/>
        </w:rPr>
        <w:t>chẳng phải phi sẽ</w:t>
      </w:r>
      <w:r>
        <w:rPr>
          <w:spacing w:val="-2"/>
          <w:sz w:val="26"/>
        </w:rPr>
        <w:t> </w:t>
      </w:r>
      <w:r>
        <w:rPr>
          <w:sz w:val="26"/>
        </w:rPr>
        <w:t>diệt. Còn sát-na diệt của tâm mới là phi từng diệt và cũng phi sẽ diệt.</w:t>
      </w:r>
    </w:p>
    <w:p>
      <w:pPr>
        <w:pStyle w:val="BodyText"/>
        <w:spacing w:before="118"/>
        <w:ind w:right="140"/>
      </w:pPr>
      <w:r>
        <w:rPr/>
        <w:t>Hay là người nào tâm nào phi sẽ diệt, thì người ấy tâm ấy phi từng diệt phải chăng? Tâm quá khứ phi sẽ diệt mà người ấy tâm ấy chẳng phải phi từng diệt. Còn sát-na diệt của tâm mới là phi sẽ diệt và cũng phi từng diệt.</w:t>
      </w:r>
    </w:p>
    <w:p>
      <w:pPr>
        <w:spacing w:before="1"/>
        <w:ind w:left="3432" w:right="0" w:firstLine="0"/>
        <w:jc w:val="both"/>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người</w:t>
      </w:r>
      <w:r>
        <w:rPr>
          <w:i/>
          <w:spacing w:val="-5"/>
          <w:sz w:val="26"/>
        </w:rPr>
        <w:t> </w:t>
      </w:r>
      <w:r>
        <w:rPr>
          <w:i/>
          <w:sz w:val="26"/>
        </w:rPr>
        <w:t>và</w:t>
      </w:r>
      <w:r>
        <w:rPr>
          <w:i/>
          <w:spacing w:val="-5"/>
          <w:sz w:val="26"/>
        </w:rPr>
        <w:t> </w:t>
      </w:r>
      <w:r>
        <w:rPr>
          <w:i/>
          <w:spacing w:val="-4"/>
          <w:sz w:val="26"/>
        </w:rPr>
        <w:t>pháp</w:t>
      </w:r>
    </w:p>
    <w:p>
      <w:pPr>
        <w:spacing w:after="0"/>
        <w:jc w:val="both"/>
        <w:rPr>
          <w:i/>
          <w:sz w:val="26"/>
        </w:rPr>
        <w:sectPr>
          <w:pgSz w:w="11630" w:h="16450"/>
          <w:pgMar w:header="576" w:footer="0" w:top="920" w:bottom="280" w:left="850" w:right="850"/>
        </w:sectPr>
      </w:pPr>
    </w:p>
    <w:p>
      <w:pPr>
        <w:spacing w:line="298" w:lineRule="exact" w:before="268"/>
        <w:ind w:left="2428" w:right="2428" w:firstLine="0"/>
        <w:jc w:val="center"/>
        <w:rPr>
          <w:i/>
          <w:sz w:val="26"/>
        </w:rPr>
      </w:pPr>
      <w:r>
        <w:rPr>
          <w:i/>
          <w:sz w:val="26"/>
        </w:rPr>
        <w:t>Hết</w:t>
      </w:r>
      <w:r>
        <w:rPr>
          <w:i/>
          <w:spacing w:val="-5"/>
          <w:sz w:val="26"/>
        </w:rPr>
        <w:t> </w:t>
      </w:r>
      <w:r>
        <w:rPr>
          <w:i/>
          <w:sz w:val="26"/>
        </w:rPr>
        <w:t>phần</w:t>
      </w:r>
      <w:r>
        <w:rPr>
          <w:i/>
          <w:spacing w:val="-5"/>
          <w:sz w:val="26"/>
        </w:rPr>
        <w:t> </w:t>
      </w:r>
      <w:r>
        <w:rPr>
          <w:i/>
          <w:sz w:val="26"/>
        </w:rPr>
        <w:t>xiển</w:t>
      </w:r>
      <w:r>
        <w:rPr>
          <w:i/>
          <w:spacing w:val="-5"/>
          <w:sz w:val="26"/>
        </w:rPr>
        <w:t> </w:t>
      </w:r>
      <w:r>
        <w:rPr>
          <w:i/>
          <w:sz w:val="26"/>
        </w:rPr>
        <w:t>minh</w:t>
      </w:r>
      <w:r>
        <w:rPr>
          <w:i/>
          <w:spacing w:val="-2"/>
          <w:sz w:val="26"/>
        </w:rPr>
        <w:t> </w:t>
      </w:r>
      <w:r>
        <w:rPr>
          <w:i/>
          <w:sz w:val="26"/>
        </w:rPr>
        <w:t>hỗn</w:t>
      </w:r>
      <w:r>
        <w:rPr>
          <w:i/>
          <w:spacing w:val="-5"/>
          <w:sz w:val="26"/>
        </w:rPr>
        <w:t> </w:t>
      </w:r>
      <w:r>
        <w:rPr>
          <w:i/>
          <w:sz w:val="26"/>
        </w:rPr>
        <w:t>hợp</w:t>
      </w:r>
      <w:r>
        <w:rPr>
          <w:i/>
          <w:spacing w:val="-3"/>
          <w:sz w:val="26"/>
        </w:rPr>
        <w:t> </w:t>
      </w:r>
      <w:r>
        <w:rPr>
          <w:i/>
          <w:spacing w:val="-2"/>
          <w:sz w:val="26"/>
        </w:rPr>
        <w:t>(missaka)</w:t>
      </w:r>
    </w:p>
    <w:p>
      <w:pPr>
        <w:spacing w:line="298" w:lineRule="exact" w:before="0"/>
        <w:ind w:left="2428" w:right="2428" w:firstLine="0"/>
        <w:jc w:val="center"/>
        <w:rPr>
          <w:sz w:val="26"/>
        </w:rPr>
      </w:pPr>
      <w:r>
        <w:rPr>
          <w:spacing w:val="-2"/>
          <w:sz w:val="26"/>
        </w:rPr>
        <w:t>--</w:t>
      </w:r>
      <w:r>
        <w:rPr>
          <w:spacing w:val="-10"/>
          <w:sz w:val="26"/>
        </w:rPr>
        <w:t>-</w:t>
      </w:r>
    </w:p>
    <w:p>
      <w:pPr>
        <w:pStyle w:val="Heading7"/>
        <w:spacing w:line="295" w:lineRule="exact" w:before="8"/>
        <w:ind w:left="0" w:right="9314"/>
        <w:jc w:val="center"/>
      </w:pPr>
      <w:r>
        <w:rPr>
          <w:spacing w:val="-5"/>
        </w:rPr>
        <w:t>77.</w:t>
      </w:r>
    </w:p>
    <w:p>
      <w:pPr>
        <w:pStyle w:val="BodyText"/>
        <w:ind w:left="708" w:right="141" w:firstLine="285"/>
      </w:pPr>
      <w:r>
        <w:rPr/>
        <w:t>Trong câu nói người nào tâm nào, (Phật) Ngài trình bày theo tự chơn tướng; trong câu nói “Trong tâm nào” chính là “Trong tâm của người nào”, Ngài trình bày theo ý nghĩa như nhau.</w:t>
      </w:r>
    </w:p>
    <w:p>
      <w:pPr>
        <w:pStyle w:val="BodyText"/>
        <w:spacing w:before="117"/>
        <w:ind w:left="708" w:right="140" w:firstLine="285"/>
        <w:rPr>
          <w:i/>
        </w:rPr>
      </w:pPr>
      <w:r>
        <w:rPr/>
        <w:t>Tâm có ái của người nào... pháp thiện, pháp bất thiện, pháp vô ký, pháp tương ưng lạc thọ, pháp tương ưng khổ thọ, pháp tương ưng phi khổ phi lạc thọ... pháp hữu kiến hữu</w:t>
      </w:r>
      <w:r>
        <w:rPr>
          <w:spacing w:val="-3"/>
        </w:rPr>
        <w:t> </w:t>
      </w:r>
      <w:r>
        <w:rPr/>
        <w:t>đối</w:t>
      </w:r>
      <w:r>
        <w:rPr>
          <w:spacing w:val="-1"/>
        </w:rPr>
        <w:t> </w:t>
      </w:r>
      <w:r>
        <w:rPr/>
        <w:t>chiếu, pháp vô</w:t>
      </w:r>
      <w:r>
        <w:rPr>
          <w:spacing w:val="-1"/>
        </w:rPr>
        <w:t> </w:t>
      </w:r>
      <w:r>
        <w:rPr/>
        <w:t>kiến</w:t>
      </w:r>
      <w:r>
        <w:rPr>
          <w:spacing w:val="-1"/>
        </w:rPr>
        <w:t> </w:t>
      </w:r>
      <w:r>
        <w:rPr/>
        <w:t>hữu</w:t>
      </w:r>
      <w:r>
        <w:rPr>
          <w:spacing w:val="-3"/>
        </w:rPr>
        <w:t> </w:t>
      </w:r>
      <w:r>
        <w:rPr/>
        <w:t>đối</w:t>
      </w:r>
      <w:r>
        <w:rPr>
          <w:spacing w:val="-3"/>
        </w:rPr>
        <w:t> </w:t>
      </w:r>
      <w:r>
        <w:rPr/>
        <w:t>chiếu,</w:t>
      </w:r>
      <w:r>
        <w:rPr>
          <w:spacing w:val="-1"/>
        </w:rPr>
        <w:t> </w:t>
      </w:r>
      <w:r>
        <w:rPr/>
        <w:t>pháp</w:t>
      </w:r>
      <w:r>
        <w:rPr>
          <w:spacing w:val="-3"/>
        </w:rPr>
        <w:t> </w:t>
      </w:r>
      <w:r>
        <w:rPr/>
        <w:t>vô kiến</w:t>
      </w:r>
      <w:r>
        <w:rPr>
          <w:spacing w:val="-1"/>
        </w:rPr>
        <w:t> </w:t>
      </w:r>
      <w:r>
        <w:rPr/>
        <w:t>vô</w:t>
      </w:r>
      <w:r>
        <w:rPr>
          <w:spacing w:val="-1"/>
        </w:rPr>
        <w:t> </w:t>
      </w:r>
      <w:r>
        <w:rPr/>
        <w:t>đối</w:t>
      </w:r>
      <w:r>
        <w:rPr>
          <w:spacing w:val="-1"/>
        </w:rPr>
        <w:t> </w:t>
      </w:r>
      <w:r>
        <w:rPr/>
        <w:t>chiếu,</w:t>
      </w:r>
      <w:r>
        <w:rPr>
          <w:spacing w:val="-3"/>
        </w:rPr>
        <w:t> </w:t>
      </w:r>
      <w:r>
        <w:rPr/>
        <w:t>pháp nhân, pháp phi nhân... pháp hữu y </w:t>
      </w:r>
      <w:r>
        <w:rPr>
          <w:i/>
        </w:rPr>
        <w:t>(saraṇa), </w:t>
      </w:r>
      <w:r>
        <w:rPr/>
        <w:t>pháp vô y </w:t>
      </w:r>
      <w:r>
        <w:rPr>
          <w:i/>
        </w:rPr>
        <w:t>(araṇa).</w:t>
      </w:r>
    </w:p>
    <w:p>
      <w:pPr>
        <w:spacing w:before="119"/>
        <w:ind w:left="708" w:right="137" w:firstLine="285"/>
        <w:jc w:val="both"/>
        <w:rPr>
          <w:i/>
          <w:sz w:val="26"/>
        </w:rPr>
      </w:pPr>
      <w:r>
        <w:rPr>
          <w:sz w:val="26"/>
        </w:rPr>
        <w:t>Những pháp này luôn đến pháp hữu y và pháp vô y, đếu đến sự thành song</w:t>
      </w:r>
      <w:r>
        <w:rPr>
          <w:spacing w:val="40"/>
          <w:sz w:val="26"/>
        </w:rPr>
        <w:t> </w:t>
      </w:r>
      <w:r>
        <w:rPr>
          <w:i/>
          <w:sz w:val="26"/>
        </w:rPr>
        <w:t>(yamaka) </w:t>
      </w:r>
      <w:r>
        <w:rPr>
          <w:sz w:val="26"/>
        </w:rPr>
        <w:t>có 3 như là căn song </w:t>
      </w:r>
      <w:r>
        <w:rPr>
          <w:i/>
          <w:sz w:val="26"/>
        </w:rPr>
        <w:t>(mūlayamaka), </w:t>
      </w:r>
      <w:r>
        <w:rPr>
          <w:sz w:val="26"/>
        </w:rPr>
        <w:t>tâm song </w:t>
      </w:r>
      <w:r>
        <w:rPr>
          <w:i/>
          <w:sz w:val="26"/>
        </w:rPr>
        <w:t>(cittayamaka) </w:t>
      </w:r>
      <w:r>
        <w:rPr>
          <w:sz w:val="26"/>
        </w:rPr>
        <w:t>và pháp song </w:t>
      </w:r>
      <w:r>
        <w:rPr>
          <w:i/>
          <w:spacing w:val="-2"/>
          <w:sz w:val="26"/>
        </w:rPr>
        <w:t>(dhammayamaka).</w:t>
      </w:r>
    </w:p>
    <w:p>
      <w:pPr>
        <w:spacing w:before="1"/>
        <w:ind w:left="3431" w:right="3427" w:firstLine="0"/>
        <w:jc w:val="center"/>
        <w:rPr>
          <w:i/>
          <w:sz w:val="26"/>
        </w:rPr>
      </w:pPr>
      <w:r>
        <w:rPr>
          <w:i/>
          <w:sz w:val="26"/>
        </w:rPr>
        <w:t>Dứt</w:t>
      </w:r>
      <w:r>
        <w:rPr>
          <w:i/>
          <w:spacing w:val="-7"/>
          <w:sz w:val="26"/>
        </w:rPr>
        <w:t> </w:t>
      </w:r>
      <w:r>
        <w:rPr>
          <w:i/>
          <w:sz w:val="26"/>
        </w:rPr>
        <w:t>phần</w:t>
      </w:r>
      <w:r>
        <w:rPr>
          <w:i/>
          <w:spacing w:val="-7"/>
          <w:sz w:val="26"/>
        </w:rPr>
        <w:t> </w:t>
      </w:r>
      <w:r>
        <w:rPr>
          <w:i/>
          <w:sz w:val="26"/>
        </w:rPr>
        <w:t>xiển</w:t>
      </w:r>
      <w:r>
        <w:rPr>
          <w:i/>
          <w:spacing w:val="-7"/>
          <w:sz w:val="26"/>
        </w:rPr>
        <w:t> </w:t>
      </w:r>
      <w:r>
        <w:rPr>
          <w:i/>
          <w:sz w:val="26"/>
        </w:rPr>
        <w:t>minh</w:t>
      </w:r>
      <w:r>
        <w:rPr>
          <w:i/>
          <w:spacing w:val="-4"/>
          <w:sz w:val="26"/>
        </w:rPr>
        <w:t> </w:t>
      </w:r>
      <w:r>
        <w:rPr>
          <w:i/>
          <w:sz w:val="26"/>
        </w:rPr>
        <w:t>hỗn</w:t>
      </w:r>
      <w:r>
        <w:rPr>
          <w:i/>
          <w:spacing w:val="-7"/>
          <w:sz w:val="26"/>
        </w:rPr>
        <w:t> </w:t>
      </w:r>
      <w:r>
        <w:rPr>
          <w:i/>
          <w:sz w:val="26"/>
        </w:rPr>
        <w:t>hợp Hết</w:t>
      </w:r>
      <w:r>
        <w:rPr>
          <w:i/>
          <w:spacing w:val="-6"/>
          <w:sz w:val="26"/>
        </w:rPr>
        <w:t> </w:t>
      </w:r>
      <w:r>
        <w:rPr>
          <w:i/>
          <w:sz w:val="26"/>
        </w:rPr>
        <w:t>Tâm</w:t>
      </w:r>
      <w:r>
        <w:rPr>
          <w:i/>
          <w:spacing w:val="-5"/>
          <w:sz w:val="26"/>
        </w:rPr>
        <w:t> </w:t>
      </w:r>
      <w:r>
        <w:rPr>
          <w:i/>
          <w:sz w:val="26"/>
        </w:rPr>
        <w:t>song</w:t>
      </w:r>
      <w:r>
        <w:rPr>
          <w:i/>
          <w:spacing w:val="-3"/>
          <w:sz w:val="26"/>
        </w:rPr>
        <w:t> </w:t>
      </w:r>
      <w:r>
        <w:rPr>
          <w:i/>
          <w:spacing w:val="-2"/>
          <w:sz w:val="26"/>
        </w:rPr>
        <w:t>(cittayamaka)</w:t>
      </w:r>
    </w:p>
    <w:p>
      <w:pPr>
        <w:spacing w:line="299" w:lineRule="exact" w:before="0"/>
        <w:ind w:left="2428" w:right="2428"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576" w:footer="0" w:top="920" w:bottom="280" w:left="850" w:right="850"/>
        </w:sectPr>
      </w:pPr>
    </w:p>
    <w:p>
      <w:pPr>
        <w:pStyle w:val="Heading3"/>
        <w:ind w:left="2429"/>
      </w:pPr>
      <w:bookmarkStart w:name="_bookmark62" w:id="63"/>
      <w:bookmarkEnd w:id="63"/>
      <w:r>
        <w:rPr>
          <w:b w:val="0"/>
        </w:rPr>
      </w:r>
      <w:r>
        <w:rPr>
          <w:color w:val="FF0000"/>
        </w:rPr>
        <w:t>PHÁP</w:t>
      </w:r>
      <w:r>
        <w:rPr>
          <w:color w:val="FF0000"/>
          <w:spacing w:val="-3"/>
        </w:rPr>
        <w:t> </w:t>
      </w:r>
      <w:r>
        <w:rPr>
          <w:color w:val="FF0000"/>
          <w:spacing w:val="-4"/>
        </w:rPr>
        <w:t>SONG</w:t>
      </w:r>
    </w:p>
    <w:p>
      <w:pPr>
        <w:pStyle w:val="Heading4"/>
        <w:ind w:left="2430"/>
      </w:pPr>
      <w:r>
        <w:rPr>
          <w:spacing w:val="-2"/>
        </w:rPr>
        <w:t>(Dhammayamaka)</w:t>
      </w:r>
    </w:p>
    <w:p>
      <w:pPr>
        <w:spacing w:before="307"/>
        <w:ind w:left="2427" w:right="2429" w:firstLine="0"/>
        <w:jc w:val="center"/>
        <w:rPr>
          <w:b/>
          <w:i/>
          <w:sz w:val="26"/>
        </w:rPr>
      </w:pPr>
      <w:bookmarkStart w:name="_bookmark63" w:id="64"/>
      <w:bookmarkEnd w:id="64"/>
      <w:r>
        <w:rPr/>
      </w:r>
      <w:r>
        <w:rPr>
          <w:b/>
          <w:color w:val="00AF50"/>
          <w:sz w:val="26"/>
        </w:rPr>
        <w:t>PHẦN</w:t>
      </w:r>
      <w:r>
        <w:rPr>
          <w:b/>
          <w:color w:val="00AF50"/>
          <w:spacing w:val="-8"/>
          <w:sz w:val="26"/>
        </w:rPr>
        <w:t> </w:t>
      </w:r>
      <w:r>
        <w:rPr>
          <w:b/>
          <w:color w:val="00AF50"/>
          <w:sz w:val="26"/>
        </w:rPr>
        <w:t>ÁN</w:t>
      </w:r>
      <w:r>
        <w:rPr>
          <w:b/>
          <w:color w:val="00AF50"/>
          <w:spacing w:val="-7"/>
          <w:sz w:val="26"/>
        </w:rPr>
        <w:t> </w:t>
      </w:r>
      <w:r>
        <w:rPr>
          <w:b/>
          <w:color w:val="00AF50"/>
          <w:sz w:val="26"/>
        </w:rPr>
        <w:t>TRÍ</w:t>
      </w:r>
      <w:r>
        <w:rPr>
          <w:b/>
          <w:color w:val="00AF50"/>
          <w:spacing w:val="-4"/>
          <w:sz w:val="26"/>
        </w:rPr>
        <w:t> </w:t>
      </w:r>
      <w:r>
        <w:rPr>
          <w:b/>
          <w:i/>
          <w:color w:val="00AF50"/>
          <w:spacing w:val="-2"/>
          <w:sz w:val="26"/>
        </w:rPr>
        <w:t>(PAÑÑATTIVĀRA)</w:t>
      </w:r>
    </w:p>
    <w:p>
      <w:pPr>
        <w:spacing w:before="37"/>
        <w:ind w:left="141" w:right="0" w:firstLine="0"/>
        <w:jc w:val="left"/>
        <w:rPr>
          <w:b/>
          <w:i/>
          <w:sz w:val="24"/>
        </w:rPr>
      </w:pPr>
      <w:bookmarkStart w:name="_bookmark64" w:id="65"/>
      <w:bookmarkEnd w:id="65"/>
      <w:r>
        <w:rPr/>
      </w:r>
      <w:r>
        <w:rPr>
          <w:b/>
          <w:color w:val="00AFEF"/>
          <w:sz w:val="24"/>
          <w:u w:val="single" w:color="00AFEF"/>
        </w:rPr>
        <w:t>Phần</w:t>
      </w:r>
      <w:r>
        <w:rPr>
          <w:b/>
          <w:color w:val="00AFEF"/>
          <w:spacing w:val="-2"/>
          <w:sz w:val="24"/>
          <w:u w:val="single" w:color="00AFEF"/>
        </w:rPr>
        <w:t> </w:t>
      </w:r>
      <w:r>
        <w:rPr>
          <w:b/>
          <w:color w:val="00AFEF"/>
          <w:sz w:val="24"/>
          <w:u w:val="single" w:color="00AFEF"/>
        </w:rPr>
        <w:t>Xiển</w:t>
      </w:r>
      <w:r>
        <w:rPr>
          <w:b/>
          <w:color w:val="00AFEF"/>
          <w:spacing w:val="-2"/>
          <w:sz w:val="24"/>
          <w:u w:val="single" w:color="00AFEF"/>
        </w:rPr>
        <w:t> </w:t>
      </w:r>
      <w:r>
        <w:rPr>
          <w:b/>
          <w:color w:val="00AFEF"/>
          <w:sz w:val="24"/>
          <w:u w:val="single" w:color="00AFEF"/>
        </w:rPr>
        <w:t>Thuật</w:t>
      </w:r>
      <w:r>
        <w:rPr>
          <w:b/>
          <w:color w:val="00AFEF"/>
          <w:sz w:val="24"/>
        </w:rPr>
        <w:t> </w:t>
      </w:r>
      <w:r>
        <w:rPr>
          <w:b/>
          <w:i/>
          <w:color w:val="00AFEF"/>
          <w:spacing w:val="-2"/>
          <w:sz w:val="24"/>
        </w:rPr>
        <w:t>(Uddesavāra)</w:t>
      </w:r>
    </w:p>
    <w:p>
      <w:pPr>
        <w:pStyle w:val="Heading7"/>
        <w:spacing w:line="295" w:lineRule="exact" w:before="2"/>
      </w:pPr>
      <w:r>
        <w:rPr>
          <w:spacing w:val="-5"/>
        </w:rPr>
        <w:t>78.</w:t>
      </w:r>
    </w:p>
    <w:p>
      <w:pPr>
        <w:pStyle w:val="ListParagraph"/>
        <w:numPr>
          <w:ilvl w:val="0"/>
          <w:numId w:val="15"/>
        </w:numPr>
        <w:tabs>
          <w:tab w:pos="707" w:val="left" w:leader="none"/>
        </w:tabs>
        <w:spacing w:line="315" w:lineRule="exact" w:before="0" w:after="0"/>
        <w:ind w:left="707" w:right="0" w:hanging="283"/>
        <w:jc w:val="left"/>
        <w:rPr>
          <w:sz w:val="26"/>
        </w:rPr>
      </w:pPr>
      <w:r>
        <w:rPr>
          <w:sz w:val="26"/>
        </w:rPr>
        <w:t>Thiện</w:t>
      </w:r>
      <w:r>
        <w:rPr>
          <w:spacing w:val="-5"/>
          <w:sz w:val="26"/>
        </w:rPr>
        <w:t> </w:t>
      </w:r>
      <w:r>
        <w:rPr>
          <w:sz w:val="26"/>
        </w:rPr>
        <w:t>tức</w:t>
      </w:r>
      <w:r>
        <w:rPr>
          <w:spacing w:val="-5"/>
          <w:sz w:val="26"/>
        </w:rPr>
        <w:t> </w:t>
      </w:r>
      <w:r>
        <w:rPr>
          <w:sz w:val="26"/>
        </w:rPr>
        <w:t>là</w:t>
      </w:r>
      <w:r>
        <w:rPr>
          <w:spacing w:val="-5"/>
          <w:sz w:val="26"/>
        </w:rPr>
        <w:t> </w:t>
      </w:r>
      <w:r>
        <w:rPr>
          <w:sz w:val="26"/>
        </w:rPr>
        <w:t>pháp</w:t>
      </w:r>
      <w:r>
        <w:rPr>
          <w:spacing w:val="-5"/>
          <w:sz w:val="26"/>
        </w:rPr>
        <w:t> </w:t>
      </w:r>
      <w:r>
        <w:rPr>
          <w:sz w:val="26"/>
        </w:rPr>
        <w:t>thiện</w:t>
      </w:r>
      <w:r>
        <w:rPr>
          <w:spacing w:val="-3"/>
          <w:sz w:val="26"/>
        </w:rPr>
        <w:t> </w:t>
      </w:r>
      <w:r>
        <w:rPr>
          <w:sz w:val="26"/>
        </w:rPr>
        <w:t>phải</w:t>
      </w:r>
      <w:r>
        <w:rPr>
          <w:spacing w:val="-5"/>
          <w:sz w:val="26"/>
        </w:rPr>
        <w:t> </w:t>
      </w:r>
      <w:r>
        <w:rPr>
          <w:sz w:val="26"/>
        </w:rPr>
        <w:t>chăng?</w:t>
      </w:r>
      <w:r>
        <w:rPr>
          <w:spacing w:val="-3"/>
          <w:sz w:val="26"/>
        </w:rPr>
        <w:t> </w:t>
      </w:r>
      <w:r>
        <w:rPr>
          <w:sz w:val="26"/>
        </w:rPr>
        <w:t>Pháp</w:t>
      </w:r>
      <w:r>
        <w:rPr>
          <w:spacing w:val="-5"/>
          <w:sz w:val="26"/>
        </w:rPr>
        <w:t> </w:t>
      </w:r>
      <w:r>
        <w:rPr>
          <w:sz w:val="26"/>
        </w:rPr>
        <w:t>thiện</w:t>
      </w:r>
      <w:r>
        <w:rPr>
          <w:spacing w:val="-5"/>
          <w:sz w:val="26"/>
        </w:rPr>
        <w:t> </w:t>
      </w:r>
      <w:r>
        <w:rPr>
          <w:sz w:val="26"/>
        </w:rPr>
        <w:t>tức</w:t>
      </w:r>
      <w:r>
        <w:rPr>
          <w:spacing w:val="-5"/>
          <w:sz w:val="26"/>
        </w:rPr>
        <w:t> </w:t>
      </w:r>
      <w:r>
        <w:rPr>
          <w:sz w:val="26"/>
        </w:rPr>
        <w:t>là</w:t>
      </w:r>
      <w:r>
        <w:rPr>
          <w:spacing w:val="-5"/>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Bất</w:t>
      </w:r>
      <w:r>
        <w:rPr>
          <w:spacing w:val="-5"/>
          <w:sz w:val="26"/>
        </w:rPr>
        <w:t> </w:t>
      </w:r>
      <w:r>
        <w:rPr>
          <w:sz w:val="26"/>
        </w:rPr>
        <w:t>thiện</w:t>
      </w:r>
      <w:r>
        <w:rPr>
          <w:spacing w:val="-5"/>
          <w:sz w:val="26"/>
        </w:rPr>
        <w:t> </w:t>
      </w:r>
      <w:r>
        <w:rPr>
          <w:sz w:val="26"/>
        </w:rPr>
        <w:t>tức</w:t>
      </w:r>
      <w:r>
        <w:rPr>
          <w:spacing w:val="-4"/>
          <w:sz w:val="26"/>
        </w:rPr>
        <w:t> </w:t>
      </w:r>
      <w:r>
        <w:rPr>
          <w:sz w:val="26"/>
        </w:rPr>
        <w:t>là</w:t>
      </w:r>
      <w:r>
        <w:rPr>
          <w:spacing w:val="-2"/>
          <w:sz w:val="26"/>
        </w:rPr>
        <w:t> </w:t>
      </w:r>
      <w:r>
        <w:rPr>
          <w:sz w:val="26"/>
        </w:rPr>
        <w:t>pháp</w:t>
      </w:r>
      <w:r>
        <w:rPr>
          <w:spacing w:val="-5"/>
          <w:sz w:val="26"/>
        </w:rPr>
        <w:t> </w:t>
      </w:r>
      <w:r>
        <w:rPr>
          <w:sz w:val="26"/>
        </w:rPr>
        <w:t>bất</w:t>
      </w:r>
      <w:r>
        <w:rPr>
          <w:spacing w:val="-5"/>
          <w:sz w:val="26"/>
        </w:rPr>
        <w:t> </w:t>
      </w:r>
      <w:r>
        <w:rPr>
          <w:sz w:val="26"/>
        </w:rPr>
        <w:t>thiện</w:t>
      </w:r>
      <w:r>
        <w:rPr>
          <w:spacing w:val="-2"/>
          <w:sz w:val="26"/>
        </w:rPr>
        <w:t> </w:t>
      </w:r>
      <w:r>
        <w:rPr>
          <w:sz w:val="26"/>
        </w:rPr>
        <w:t>phải</w:t>
      </w:r>
      <w:r>
        <w:rPr>
          <w:spacing w:val="-5"/>
          <w:sz w:val="26"/>
        </w:rPr>
        <w:t> </w:t>
      </w:r>
      <w:r>
        <w:rPr>
          <w:sz w:val="26"/>
        </w:rPr>
        <w:t>chăng?</w:t>
      </w:r>
      <w:r>
        <w:rPr>
          <w:spacing w:val="-2"/>
          <w:sz w:val="26"/>
        </w:rPr>
        <w:t> </w:t>
      </w:r>
      <w:r>
        <w:rPr>
          <w:sz w:val="26"/>
        </w:rPr>
        <w:t>Pháp</w:t>
      </w:r>
      <w:r>
        <w:rPr>
          <w:spacing w:val="-5"/>
          <w:sz w:val="26"/>
        </w:rPr>
        <w:t> </w:t>
      </w:r>
      <w:r>
        <w:rPr>
          <w:sz w:val="26"/>
        </w:rPr>
        <w:t>bất</w:t>
      </w:r>
      <w:r>
        <w:rPr>
          <w:spacing w:val="-4"/>
          <w:sz w:val="26"/>
        </w:rPr>
        <w:t> </w:t>
      </w:r>
      <w:r>
        <w:rPr>
          <w:sz w:val="26"/>
        </w:rPr>
        <w:t>thiện</w:t>
      </w:r>
      <w:r>
        <w:rPr>
          <w:spacing w:val="-2"/>
          <w:sz w:val="26"/>
        </w:rPr>
        <w:t> </w:t>
      </w:r>
      <w:r>
        <w:rPr>
          <w:sz w:val="26"/>
        </w:rPr>
        <w:t>tức</w:t>
      </w:r>
      <w:r>
        <w:rPr>
          <w:spacing w:val="-5"/>
          <w:sz w:val="26"/>
        </w:rPr>
        <w:t> </w:t>
      </w:r>
      <w:r>
        <w:rPr>
          <w:sz w:val="26"/>
        </w:rPr>
        <w:t>là</w:t>
      </w:r>
      <w:r>
        <w:rPr>
          <w:spacing w:val="-4"/>
          <w:sz w:val="26"/>
        </w:rPr>
        <w:t> </w:t>
      </w:r>
      <w:r>
        <w:rPr>
          <w:sz w:val="26"/>
        </w:rPr>
        <w:t>bất</w:t>
      </w:r>
      <w:r>
        <w:rPr>
          <w:spacing w:val="-5"/>
          <w:sz w:val="26"/>
        </w:rPr>
        <w:t> </w:t>
      </w:r>
      <w:r>
        <w:rPr>
          <w:sz w:val="26"/>
        </w:rPr>
        <w:t>thiện</w:t>
      </w:r>
      <w:r>
        <w:rPr>
          <w:spacing w:val="-5"/>
          <w:sz w:val="26"/>
        </w:rPr>
        <w:t> </w:t>
      </w:r>
      <w:r>
        <w:rPr>
          <w:sz w:val="26"/>
        </w:rPr>
        <w:t>phải</w:t>
      </w:r>
      <w:r>
        <w:rPr>
          <w:spacing w:val="-4"/>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Vô</w:t>
      </w:r>
      <w:r>
        <w:rPr>
          <w:spacing w:val="-5"/>
          <w:sz w:val="26"/>
        </w:rPr>
        <w:t> </w:t>
      </w:r>
      <w:r>
        <w:rPr>
          <w:sz w:val="26"/>
        </w:rPr>
        <w:t>ký</w:t>
      </w:r>
      <w:r>
        <w:rPr>
          <w:spacing w:val="-4"/>
          <w:sz w:val="26"/>
        </w:rPr>
        <w:t> </w:t>
      </w:r>
      <w:r>
        <w:rPr>
          <w:sz w:val="26"/>
        </w:rPr>
        <w:t>tức</w:t>
      </w:r>
      <w:r>
        <w:rPr>
          <w:spacing w:val="-4"/>
          <w:sz w:val="26"/>
        </w:rPr>
        <w:t> </w:t>
      </w:r>
      <w:r>
        <w:rPr>
          <w:sz w:val="26"/>
        </w:rPr>
        <w:t>là</w:t>
      </w:r>
      <w:r>
        <w:rPr>
          <w:spacing w:val="-4"/>
          <w:sz w:val="26"/>
        </w:rPr>
        <w:t> </w:t>
      </w:r>
      <w:r>
        <w:rPr>
          <w:sz w:val="26"/>
        </w:rPr>
        <w:t>pháp</w:t>
      </w:r>
      <w:r>
        <w:rPr>
          <w:spacing w:val="-4"/>
          <w:sz w:val="26"/>
        </w:rPr>
        <w:t> </w:t>
      </w:r>
      <w:r>
        <w:rPr>
          <w:sz w:val="26"/>
        </w:rPr>
        <w:t>vô</w:t>
      </w:r>
      <w:r>
        <w:rPr>
          <w:spacing w:val="-5"/>
          <w:sz w:val="26"/>
        </w:rPr>
        <w:t> </w:t>
      </w:r>
      <w:r>
        <w:rPr>
          <w:sz w:val="26"/>
        </w:rPr>
        <w:t>ký</w:t>
      </w:r>
      <w:r>
        <w:rPr>
          <w:spacing w:val="-4"/>
          <w:sz w:val="26"/>
        </w:rPr>
        <w:t> </w:t>
      </w:r>
      <w:r>
        <w:rPr>
          <w:sz w:val="26"/>
        </w:rPr>
        <w:t>phải</w:t>
      </w:r>
      <w:r>
        <w:rPr>
          <w:spacing w:val="-4"/>
          <w:sz w:val="26"/>
        </w:rPr>
        <w:t> </w:t>
      </w:r>
      <w:r>
        <w:rPr>
          <w:sz w:val="26"/>
        </w:rPr>
        <w:t>chăng?</w:t>
      </w:r>
      <w:r>
        <w:rPr>
          <w:spacing w:val="-1"/>
          <w:sz w:val="26"/>
        </w:rPr>
        <w:t> </w:t>
      </w:r>
      <w:r>
        <w:rPr>
          <w:sz w:val="26"/>
        </w:rPr>
        <w:t>Pháp</w:t>
      </w:r>
      <w:r>
        <w:rPr>
          <w:spacing w:val="-4"/>
          <w:sz w:val="26"/>
        </w:rPr>
        <w:t> </w:t>
      </w:r>
      <w:r>
        <w:rPr>
          <w:sz w:val="26"/>
        </w:rPr>
        <w:t>vô</w:t>
      </w:r>
      <w:r>
        <w:rPr>
          <w:spacing w:val="-3"/>
          <w:sz w:val="26"/>
        </w:rPr>
        <w:t> </w:t>
      </w:r>
      <w:r>
        <w:rPr>
          <w:sz w:val="26"/>
        </w:rPr>
        <w:t>ký</w:t>
      </w:r>
      <w:r>
        <w:rPr>
          <w:spacing w:val="-4"/>
          <w:sz w:val="26"/>
        </w:rPr>
        <w:t> </w:t>
      </w:r>
      <w:r>
        <w:rPr>
          <w:sz w:val="26"/>
        </w:rPr>
        <w:t>tức</w:t>
      </w:r>
      <w:r>
        <w:rPr>
          <w:spacing w:val="-3"/>
          <w:sz w:val="26"/>
        </w:rPr>
        <w:t> </w:t>
      </w:r>
      <w:r>
        <w:rPr>
          <w:sz w:val="26"/>
        </w:rPr>
        <w:t>là</w:t>
      </w:r>
      <w:r>
        <w:rPr>
          <w:spacing w:val="-4"/>
          <w:sz w:val="26"/>
        </w:rPr>
        <w:t> </w:t>
      </w:r>
      <w:r>
        <w:rPr>
          <w:sz w:val="26"/>
        </w:rPr>
        <w:t>vô</w:t>
      </w:r>
      <w:r>
        <w:rPr>
          <w:spacing w:val="-4"/>
          <w:sz w:val="26"/>
        </w:rPr>
        <w:t> </w:t>
      </w:r>
      <w:r>
        <w:rPr>
          <w:sz w:val="26"/>
        </w:rPr>
        <w:t>ký</w:t>
      </w:r>
      <w:r>
        <w:rPr>
          <w:spacing w:val="-3"/>
          <w:sz w:val="26"/>
        </w:rPr>
        <w:t> </w:t>
      </w:r>
      <w:r>
        <w:rPr>
          <w:sz w:val="26"/>
        </w:rPr>
        <w:t>phải</w:t>
      </w:r>
      <w:r>
        <w:rPr>
          <w:spacing w:val="-4"/>
          <w:sz w:val="26"/>
        </w:rPr>
        <w:t> </w:t>
      </w:r>
      <w:r>
        <w:rPr>
          <w:spacing w:val="-2"/>
          <w:sz w:val="26"/>
        </w:rPr>
        <w:t>chăng?</w:t>
      </w:r>
    </w:p>
    <w:p>
      <w:pPr>
        <w:pStyle w:val="Heading7"/>
        <w:spacing w:before="5"/>
      </w:pPr>
      <w:r>
        <w:rPr>
          <w:spacing w:val="-5"/>
        </w:rPr>
        <w:t>79.</w:t>
      </w:r>
    </w:p>
    <w:p>
      <w:pPr>
        <w:pStyle w:val="ListParagraph"/>
        <w:numPr>
          <w:ilvl w:val="0"/>
          <w:numId w:val="15"/>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thiện</w:t>
      </w:r>
      <w:r>
        <w:rPr>
          <w:spacing w:val="-4"/>
          <w:sz w:val="26"/>
        </w:rPr>
        <w:t> </w:t>
      </w:r>
      <w:r>
        <w:rPr>
          <w:sz w:val="26"/>
        </w:rPr>
        <w:t>tức</w:t>
      </w:r>
      <w:r>
        <w:rPr>
          <w:spacing w:val="-4"/>
          <w:sz w:val="26"/>
        </w:rPr>
        <w:t> </w:t>
      </w:r>
      <w:r>
        <w:rPr>
          <w:sz w:val="26"/>
        </w:rPr>
        <w:t>là</w:t>
      </w:r>
      <w:r>
        <w:rPr>
          <w:spacing w:val="-5"/>
          <w:sz w:val="26"/>
        </w:rPr>
        <w:t> </w:t>
      </w:r>
      <w:r>
        <w:rPr>
          <w:sz w:val="26"/>
        </w:rPr>
        <w:t>phi</w:t>
      </w:r>
      <w:r>
        <w:rPr>
          <w:spacing w:val="-4"/>
          <w:sz w:val="26"/>
        </w:rPr>
        <w:t> </w:t>
      </w:r>
      <w:r>
        <w:rPr>
          <w:sz w:val="26"/>
        </w:rPr>
        <w:t>pháp</w:t>
      </w:r>
      <w:r>
        <w:rPr>
          <w:spacing w:val="-5"/>
          <w:sz w:val="26"/>
        </w:rPr>
        <w:t> </w:t>
      </w:r>
      <w:r>
        <w:rPr>
          <w:sz w:val="26"/>
        </w:rPr>
        <w:t>thiện</w:t>
      </w:r>
      <w:r>
        <w:rPr>
          <w:spacing w:val="-6"/>
          <w:sz w:val="26"/>
        </w:rPr>
        <w:t> </w:t>
      </w:r>
      <w:r>
        <w:rPr>
          <w:sz w:val="26"/>
        </w:rPr>
        <w:t>phải</w:t>
      </w:r>
      <w:r>
        <w:rPr>
          <w:spacing w:val="-5"/>
          <w:sz w:val="26"/>
        </w:rPr>
        <w:t> </w:t>
      </w:r>
      <w:r>
        <w:rPr>
          <w:sz w:val="26"/>
        </w:rPr>
        <w:t>chăng?</w:t>
      </w:r>
      <w:r>
        <w:rPr>
          <w:spacing w:val="-2"/>
          <w:sz w:val="26"/>
        </w:rPr>
        <w:t> </w:t>
      </w:r>
      <w:r>
        <w:rPr>
          <w:sz w:val="26"/>
        </w:rPr>
        <w:t>Phi</w:t>
      </w:r>
      <w:r>
        <w:rPr>
          <w:spacing w:val="-3"/>
          <w:sz w:val="26"/>
        </w:rPr>
        <w:t> </w:t>
      </w:r>
      <w:r>
        <w:rPr>
          <w:sz w:val="26"/>
        </w:rPr>
        <w:t>pháp</w:t>
      </w:r>
      <w:r>
        <w:rPr>
          <w:spacing w:val="-5"/>
          <w:sz w:val="26"/>
        </w:rPr>
        <w:t> </w:t>
      </w:r>
      <w:r>
        <w:rPr>
          <w:sz w:val="26"/>
        </w:rPr>
        <w:t>thiện</w:t>
      </w:r>
      <w:r>
        <w:rPr>
          <w:spacing w:val="-3"/>
          <w:sz w:val="26"/>
        </w:rPr>
        <w:t> </w:t>
      </w:r>
      <w:r>
        <w:rPr>
          <w:sz w:val="26"/>
        </w:rPr>
        <w:t>tức</w:t>
      </w:r>
      <w:r>
        <w:rPr>
          <w:spacing w:val="-2"/>
          <w:sz w:val="26"/>
        </w:rPr>
        <w:t> </w:t>
      </w:r>
      <w:r>
        <w:rPr>
          <w:sz w:val="26"/>
        </w:rPr>
        <w:t>là</w:t>
      </w:r>
      <w:r>
        <w:rPr>
          <w:spacing w:val="-5"/>
          <w:sz w:val="26"/>
        </w:rPr>
        <w:t> </w:t>
      </w:r>
      <w:r>
        <w:rPr>
          <w:sz w:val="26"/>
        </w:rPr>
        <w:t>phi</w:t>
      </w:r>
      <w:r>
        <w:rPr>
          <w:spacing w:val="-4"/>
          <w:sz w:val="26"/>
        </w:rPr>
        <w:t> </w:t>
      </w:r>
      <w:r>
        <w:rPr>
          <w:sz w:val="26"/>
        </w:rPr>
        <w:t>thiện</w:t>
      </w:r>
      <w:r>
        <w:rPr>
          <w:spacing w:val="-5"/>
          <w:sz w:val="26"/>
        </w:rPr>
        <w:t> </w:t>
      </w:r>
      <w:r>
        <w:rPr>
          <w:sz w:val="26"/>
        </w:rPr>
        <w:t>phải</w:t>
      </w:r>
      <w:r>
        <w:rPr>
          <w:spacing w:val="-6"/>
          <w:sz w:val="26"/>
        </w:rPr>
        <w:t> </w:t>
      </w:r>
      <w:r>
        <w:rPr>
          <w:spacing w:val="-2"/>
          <w:sz w:val="26"/>
        </w:rPr>
        <w:t>chăng?</w:t>
      </w:r>
    </w:p>
    <w:p>
      <w:pPr>
        <w:pStyle w:val="ListParagraph"/>
        <w:numPr>
          <w:ilvl w:val="0"/>
          <w:numId w:val="15"/>
        </w:numPr>
        <w:tabs>
          <w:tab w:pos="708" w:val="left" w:leader="none"/>
        </w:tabs>
        <w:spacing w:line="240" w:lineRule="auto" w:before="0" w:after="0"/>
        <w:ind w:left="708" w:right="140" w:hanging="284"/>
        <w:jc w:val="left"/>
        <w:rPr>
          <w:sz w:val="26"/>
        </w:rPr>
      </w:pPr>
      <w:r>
        <w:rPr>
          <w:sz w:val="26"/>
        </w:rPr>
        <w:t>Bất thiện tức là phi pháp bất thiện phải chăng? Phi pháp bất thiện tức là phi bất thiện</w:t>
      </w:r>
      <w:r>
        <w:rPr>
          <w:spacing w:val="40"/>
          <w:sz w:val="26"/>
        </w:rPr>
        <w:t> </w:t>
      </w:r>
      <w:r>
        <w:rPr>
          <w:sz w:val="26"/>
        </w:rPr>
        <w:t>phải chăng?</w:t>
      </w:r>
    </w:p>
    <w:p>
      <w:pPr>
        <w:pStyle w:val="ListParagraph"/>
        <w:numPr>
          <w:ilvl w:val="0"/>
          <w:numId w:val="15"/>
        </w:numPr>
        <w:tabs>
          <w:tab w:pos="708" w:val="left" w:leader="none"/>
        </w:tabs>
        <w:spacing w:line="240" w:lineRule="auto" w:before="0" w:after="0"/>
        <w:ind w:left="708" w:right="139" w:hanging="284"/>
        <w:jc w:val="left"/>
        <w:rPr>
          <w:sz w:val="26"/>
        </w:rPr>
      </w:pPr>
      <w:r>
        <w:rPr>
          <w:sz w:val="26"/>
        </w:rPr>
        <w:t>Phi</w:t>
      </w:r>
      <w:r>
        <w:rPr>
          <w:spacing w:val="31"/>
          <w:sz w:val="26"/>
        </w:rPr>
        <w:t> </w:t>
      </w:r>
      <w:r>
        <w:rPr>
          <w:sz w:val="26"/>
        </w:rPr>
        <w:t>vô</w:t>
      </w:r>
      <w:r>
        <w:rPr>
          <w:spacing w:val="31"/>
          <w:sz w:val="26"/>
        </w:rPr>
        <w:t> </w:t>
      </w:r>
      <w:r>
        <w:rPr>
          <w:sz w:val="26"/>
        </w:rPr>
        <w:t>ký</w:t>
      </w:r>
      <w:r>
        <w:rPr>
          <w:spacing w:val="31"/>
          <w:sz w:val="26"/>
        </w:rPr>
        <w:t> </w:t>
      </w:r>
      <w:r>
        <w:rPr>
          <w:sz w:val="26"/>
        </w:rPr>
        <w:t>tức</w:t>
      </w:r>
      <w:r>
        <w:rPr>
          <w:spacing w:val="32"/>
          <w:sz w:val="26"/>
        </w:rPr>
        <w:t> </w:t>
      </w:r>
      <w:r>
        <w:rPr>
          <w:sz w:val="26"/>
        </w:rPr>
        <w:t>là</w:t>
      </w:r>
      <w:r>
        <w:rPr>
          <w:spacing w:val="31"/>
          <w:sz w:val="26"/>
        </w:rPr>
        <w:t> </w:t>
      </w:r>
      <w:r>
        <w:rPr>
          <w:sz w:val="26"/>
        </w:rPr>
        <w:t>phi</w:t>
      </w:r>
      <w:r>
        <w:rPr>
          <w:spacing w:val="32"/>
          <w:sz w:val="26"/>
        </w:rPr>
        <w:t> </w:t>
      </w:r>
      <w:r>
        <w:rPr>
          <w:sz w:val="26"/>
        </w:rPr>
        <w:t>pháp</w:t>
      </w:r>
      <w:r>
        <w:rPr>
          <w:spacing w:val="31"/>
          <w:sz w:val="26"/>
        </w:rPr>
        <w:t> </w:t>
      </w:r>
      <w:r>
        <w:rPr>
          <w:sz w:val="26"/>
        </w:rPr>
        <w:t>vô</w:t>
      </w:r>
      <w:r>
        <w:rPr>
          <w:spacing w:val="31"/>
          <w:sz w:val="26"/>
        </w:rPr>
        <w:t> </w:t>
      </w:r>
      <w:r>
        <w:rPr>
          <w:sz w:val="26"/>
        </w:rPr>
        <w:t>ký</w:t>
      </w:r>
      <w:r>
        <w:rPr>
          <w:spacing w:val="31"/>
          <w:sz w:val="26"/>
        </w:rPr>
        <w:t> </w:t>
      </w:r>
      <w:r>
        <w:rPr>
          <w:sz w:val="26"/>
        </w:rPr>
        <w:t>phải</w:t>
      </w:r>
      <w:r>
        <w:rPr>
          <w:spacing w:val="31"/>
          <w:sz w:val="26"/>
        </w:rPr>
        <w:t> </w:t>
      </w:r>
      <w:r>
        <w:rPr>
          <w:sz w:val="26"/>
        </w:rPr>
        <w:t>chăng?</w:t>
      </w:r>
      <w:r>
        <w:rPr>
          <w:spacing w:val="33"/>
          <w:sz w:val="26"/>
        </w:rPr>
        <w:t> </w:t>
      </w:r>
      <w:r>
        <w:rPr>
          <w:sz w:val="26"/>
        </w:rPr>
        <w:t>Phi</w:t>
      </w:r>
      <w:r>
        <w:rPr>
          <w:spacing w:val="31"/>
          <w:sz w:val="26"/>
        </w:rPr>
        <w:t> </w:t>
      </w:r>
      <w:r>
        <w:rPr>
          <w:sz w:val="26"/>
        </w:rPr>
        <w:t>pháp</w:t>
      </w:r>
      <w:r>
        <w:rPr>
          <w:spacing w:val="31"/>
          <w:sz w:val="26"/>
        </w:rPr>
        <w:t> </w:t>
      </w:r>
      <w:r>
        <w:rPr>
          <w:sz w:val="26"/>
        </w:rPr>
        <w:t>vô</w:t>
      </w:r>
      <w:r>
        <w:rPr>
          <w:spacing w:val="31"/>
          <w:sz w:val="26"/>
        </w:rPr>
        <w:t> </w:t>
      </w:r>
      <w:r>
        <w:rPr>
          <w:sz w:val="26"/>
        </w:rPr>
        <w:t>ký</w:t>
      </w:r>
      <w:r>
        <w:rPr>
          <w:spacing w:val="31"/>
          <w:sz w:val="26"/>
        </w:rPr>
        <w:t> </w:t>
      </w:r>
      <w:r>
        <w:rPr>
          <w:sz w:val="26"/>
        </w:rPr>
        <w:t>tức</w:t>
      </w:r>
      <w:r>
        <w:rPr>
          <w:spacing w:val="34"/>
          <w:sz w:val="26"/>
        </w:rPr>
        <w:t> </w:t>
      </w:r>
      <w:r>
        <w:rPr>
          <w:sz w:val="26"/>
        </w:rPr>
        <w:t>là</w:t>
      </w:r>
      <w:r>
        <w:rPr>
          <w:spacing w:val="31"/>
          <w:sz w:val="26"/>
        </w:rPr>
        <w:t> </w:t>
      </w:r>
      <w:r>
        <w:rPr>
          <w:sz w:val="26"/>
        </w:rPr>
        <w:t>phi</w:t>
      </w:r>
      <w:r>
        <w:rPr>
          <w:spacing w:val="32"/>
          <w:sz w:val="26"/>
        </w:rPr>
        <w:t> </w:t>
      </w:r>
      <w:r>
        <w:rPr>
          <w:sz w:val="26"/>
        </w:rPr>
        <w:t>vô</w:t>
      </w:r>
      <w:r>
        <w:rPr>
          <w:spacing w:val="31"/>
          <w:sz w:val="26"/>
        </w:rPr>
        <w:t> </w:t>
      </w:r>
      <w:r>
        <w:rPr>
          <w:sz w:val="26"/>
        </w:rPr>
        <w:t>ký</w:t>
      </w:r>
      <w:r>
        <w:rPr>
          <w:spacing w:val="31"/>
          <w:sz w:val="26"/>
        </w:rPr>
        <w:t> </w:t>
      </w:r>
      <w:r>
        <w:rPr>
          <w:sz w:val="26"/>
        </w:rPr>
        <w:t>phải </w:t>
      </w:r>
      <w:r>
        <w:rPr>
          <w:spacing w:val="-2"/>
          <w:sz w:val="26"/>
        </w:rPr>
        <w:t>chăng?</w:t>
      </w:r>
    </w:p>
    <w:p>
      <w:pPr>
        <w:pStyle w:val="Heading7"/>
        <w:spacing w:before="5"/>
      </w:pPr>
      <w:r>
        <w:rPr>
          <w:spacing w:val="-5"/>
        </w:rPr>
        <w:t>80.</w:t>
      </w:r>
    </w:p>
    <w:p>
      <w:pPr>
        <w:pStyle w:val="ListParagraph"/>
        <w:numPr>
          <w:ilvl w:val="0"/>
          <w:numId w:val="15"/>
        </w:numPr>
        <w:tabs>
          <w:tab w:pos="707" w:val="left" w:leader="none"/>
        </w:tabs>
        <w:spacing w:line="315"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5"/>
          <w:sz w:val="26"/>
        </w:rPr>
        <w:t> </w:t>
      </w:r>
      <w:r>
        <w:rPr>
          <w:sz w:val="26"/>
        </w:rPr>
        <w:t>thiện</w:t>
      </w:r>
      <w:r>
        <w:rPr>
          <w:spacing w:val="-3"/>
          <w:sz w:val="26"/>
        </w:rPr>
        <w:t> </w:t>
      </w:r>
      <w:r>
        <w:rPr>
          <w:sz w:val="26"/>
        </w:rPr>
        <w:t>phải</w:t>
      </w:r>
      <w:r>
        <w:rPr>
          <w:spacing w:val="-5"/>
          <w:sz w:val="26"/>
        </w:rPr>
        <w:t> </w:t>
      </w:r>
      <w:r>
        <w:rPr>
          <w:sz w:val="26"/>
        </w:rPr>
        <w:t>chăng?</w:t>
      </w:r>
      <w:r>
        <w:rPr>
          <w:spacing w:val="-1"/>
          <w:sz w:val="26"/>
        </w:rPr>
        <w:t> </w:t>
      </w:r>
      <w:r>
        <w:rPr>
          <w:sz w:val="26"/>
        </w:rPr>
        <w:t>Pháp</w:t>
      </w:r>
      <w:r>
        <w:rPr>
          <w:spacing w:val="-5"/>
          <w:sz w:val="26"/>
        </w:rPr>
        <w:t> </w:t>
      </w:r>
      <w:r>
        <w:rPr>
          <w:sz w:val="26"/>
        </w:rPr>
        <w:t>là</w:t>
      </w:r>
      <w:r>
        <w:rPr>
          <w:spacing w:val="-5"/>
          <w:sz w:val="26"/>
        </w:rPr>
        <w:t> </w:t>
      </w:r>
      <w:r>
        <w:rPr>
          <w:sz w:val="26"/>
        </w:rPr>
        <w:t>pháp</w:t>
      </w:r>
      <w:r>
        <w:rPr>
          <w:spacing w:val="-2"/>
          <w:sz w:val="26"/>
        </w:rPr>
        <w:t> </w:t>
      </w:r>
      <w:r>
        <w:rPr>
          <w:sz w:val="26"/>
        </w:rPr>
        <w:t>bất</w:t>
      </w:r>
      <w:r>
        <w:rPr>
          <w:spacing w:val="-5"/>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5"/>
          <w:sz w:val="26"/>
        </w:rPr>
        <w:t> </w:t>
      </w:r>
      <w:r>
        <w:rPr>
          <w:sz w:val="26"/>
        </w:rPr>
        <w:t>thiện</w:t>
      </w:r>
      <w:r>
        <w:rPr>
          <w:spacing w:val="-3"/>
          <w:sz w:val="26"/>
        </w:rPr>
        <w:t> </w:t>
      </w:r>
      <w:r>
        <w:rPr>
          <w:sz w:val="26"/>
        </w:rPr>
        <w:t>phải</w:t>
      </w:r>
      <w:r>
        <w:rPr>
          <w:spacing w:val="-5"/>
          <w:sz w:val="26"/>
        </w:rPr>
        <w:t> </w:t>
      </w:r>
      <w:r>
        <w:rPr>
          <w:sz w:val="26"/>
        </w:rPr>
        <w:t>chăng?</w:t>
      </w:r>
      <w:r>
        <w:rPr>
          <w:spacing w:val="-3"/>
          <w:sz w:val="26"/>
        </w:rPr>
        <w:t> </w:t>
      </w:r>
      <w:r>
        <w:rPr>
          <w:sz w:val="26"/>
        </w:rPr>
        <w:t>Pháp</w:t>
      </w:r>
      <w:r>
        <w:rPr>
          <w:spacing w:val="-5"/>
          <w:sz w:val="26"/>
        </w:rPr>
        <w:t> </w:t>
      </w:r>
      <w:r>
        <w:rPr>
          <w:sz w:val="26"/>
        </w:rPr>
        <w:t>là</w:t>
      </w:r>
      <w:r>
        <w:rPr>
          <w:spacing w:val="-5"/>
          <w:sz w:val="26"/>
        </w:rPr>
        <w:t> </w:t>
      </w:r>
      <w:r>
        <w:rPr>
          <w:sz w:val="26"/>
        </w:rPr>
        <w:t>pháp</w:t>
      </w:r>
      <w:r>
        <w:rPr>
          <w:spacing w:val="-3"/>
          <w:sz w:val="26"/>
        </w:rPr>
        <w:t> </w:t>
      </w:r>
      <w:r>
        <w:rPr>
          <w:sz w:val="26"/>
        </w:rPr>
        <w:t>vô</w:t>
      </w:r>
      <w:r>
        <w:rPr>
          <w:spacing w:val="-4"/>
          <w:sz w:val="26"/>
        </w:rPr>
        <w:t> </w:t>
      </w:r>
      <w:r>
        <w:rPr>
          <w:sz w:val="26"/>
        </w:rPr>
        <w:t>ký</w:t>
      </w:r>
      <w:r>
        <w:rPr>
          <w:spacing w:val="-5"/>
          <w:sz w:val="26"/>
        </w:rPr>
        <w:t> </w:t>
      </w:r>
      <w:r>
        <w:rPr>
          <w:sz w:val="26"/>
        </w:rPr>
        <w:t>phải</w:t>
      </w:r>
      <w:r>
        <w:rPr>
          <w:spacing w:val="-3"/>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Bất</w:t>
      </w:r>
      <w:r>
        <w:rPr>
          <w:spacing w:val="-5"/>
          <w:sz w:val="26"/>
        </w:rPr>
        <w:t> </w:t>
      </w:r>
      <w:r>
        <w:rPr>
          <w:sz w:val="26"/>
        </w:rPr>
        <w:t>thiện</w:t>
      </w:r>
      <w:r>
        <w:rPr>
          <w:spacing w:val="-4"/>
          <w:sz w:val="26"/>
        </w:rPr>
        <w:t> </w:t>
      </w:r>
      <w:r>
        <w:rPr>
          <w:sz w:val="26"/>
        </w:rPr>
        <w:t>là</w:t>
      </w:r>
      <w:r>
        <w:rPr>
          <w:spacing w:val="-3"/>
          <w:sz w:val="26"/>
        </w:rPr>
        <w:t> </w:t>
      </w:r>
      <w:r>
        <w:rPr>
          <w:sz w:val="26"/>
        </w:rPr>
        <w:t>pháp</w:t>
      </w:r>
      <w:r>
        <w:rPr>
          <w:spacing w:val="-5"/>
          <w:sz w:val="26"/>
        </w:rPr>
        <w:t> </w:t>
      </w:r>
      <w:r>
        <w:rPr>
          <w:sz w:val="26"/>
        </w:rPr>
        <w:t>bất</w:t>
      </w:r>
      <w:r>
        <w:rPr>
          <w:spacing w:val="-4"/>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Pháp</w:t>
      </w:r>
      <w:r>
        <w:rPr>
          <w:spacing w:val="-4"/>
          <w:sz w:val="26"/>
        </w:rPr>
        <w:t> </w:t>
      </w:r>
      <w:r>
        <w:rPr>
          <w:sz w:val="26"/>
        </w:rPr>
        <w:t>là</w:t>
      </w:r>
      <w:r>
        <w:rPr>
          <w:spacing w:val="-5"/>
          <w:sz w:val="26"/>
        </w:rPr>
        <w:t> </w:t>
      </w:r>
      <w:r>
        <w:rPr>
          <w:sz w:val="26"/>
        </w:rPr>
        <w:t>pháp</w:t>
      </w:r>
      <w:r>
        <w:rPr>
          <w:spacing w:val="-4"/>
          <w:sz w:val="26"/>
        </w:rPr>
        <w:t> </w:t>
      </w:r>
      <w:r>
        <w:rPr>
          <w:sz w:val="26"/>
        </w:rPr>
        <w:t>bất</w:t>
      </w:r>
      <w:r>
        <w:rPr>
          <w:spacing w:val="-4"/>
          <w:sz w:val="26"/>
        </w:rPr>
        <w:t> </w:t>
      </w:r>
      <w:r>
        <w:rPr>
          <w:sz w:val="26"/>
        </w:rPr>
        <w:t>thiện</w:t>
      </w:r>
      <w:r>
        <w:rPr>
          <w:spacing w:val="-5"/>
          <w:sz w:val="26"/>
        </w:rPr>
        <w:t> </w:t>
      </w:r>
      <w:r>
        <w:rPr>
          <w:sz w:val="26"/>
        </w:rPr>
        <w:t>phải</w:t>
      </w:r>
      <w:r>
        <w:rPr>
          <w:spacing w:val="-4"/>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Bất</w:t>
      </w:r>
      <w:r>
        <w:rPr>
          <w:spacing w:val="-5"/>
          <w:sz w:val="26"/>
        </w:rPr>
        <w:t> </w:t>
      </w:r>
      <w:r>
        <w:rPr>
          <w:sz w:val="26"/>
        </w:rPr>
        <w:t>thiện</w:t>
      </w:r>
      <w:r>
        <w:rPr>
          <w:spacing w:val="-4"/>
          <w:sz w:val="26"/>
        </w:rPr>
        <w:t> </w:t>
      </w:r>
      <w:r>
        <w:rPr>
          <w:sz w:val="26"/>
        </w:rPr>
        <w:t>là</w:t>
      </w:r>
      <w:r>
        <w:rPr>
          <w:spacing w:val="-3"/>
          <w:sz w:val="26"/>
        </w:rPr>
        <w:t> </w:t>
      </w:r>
      <w:r>
        <w:rPr>
          <w:sz w:val="26"/>
        </w:rPr>
        <w:t>pháp</w:t>
      </w:r>
      <w:r>
        <w:rPr>
          <w:spacing w:val="-4"/>
          <w:sz w:val="26"/>
        </w:rPr>
        <w:t> </w:t>
      </w:r>
      <w:r>
        <w:rPr>
          <w:sz w:val="26"/>
        </w:rPr>
        <w:t>bất</w:t>
      </w:r>
      <w:r>
        <w:rPr>
          <w:spacing w:val="-4"/>
          <w:sz w:val="26"/>
        </w:rPr>
        <w:t> </w:t>
      </w:r>
      <w:r>
        <w:rPr>
          <w:sz w:val="26"/>
        </w:rPr>
        <w:t>thiện</w:t>
      </w:r>
      <w:r>
        <w:rPr>
          <w:spacing w:val="-4"/>
          <w:sz w:val="26"/>
        </w:rPr>
        <w:t> </w:t>
      </w:r>
      <w:r>
        <w:rPr>
          <w:sz w:val="26"/>
        </w:rPr>
        <w:t>phải</w:t>
      </w:r>
      <w:r>
        <w:rPr>
          <w:spacing w:val="-5"/>
          <w:sz w:val="26"/>
        </w:rPr>
        <w:t> </w:t>
      </w:r>
      <w:r>
        <w:rPr>
          <w:sz w:val="26"/>
        </w:rPr>
        <w:t>chăng?</w:t>
      </w:r>
      <w:r>
        <w:rPr>
          <w:spacing w:val="-1"/>
          <w:sz w:val="26"/>
        </w:rPr>
        <w:t> </w:t>
      </w:r>
      <w:r>
        <w:rPr>
          <w:sz w:val="26"/>
        </w:rPr>
        <w:t>Pháp</w:t>
      </w:r>
      <w:r>
        <w:rPr>
          <w:spacing w:val="-5"/>
          <w:sz w:val="26"/>
        </w:rPr>
        <w:t> </w:t>
      </w:r>
      <w:r>
        <w:rPr>
          <w:sz w:val="26"/>
        </w:rPr>
        <w:t>là</w:t>
      </w:r>
      <w:r>
        <w:rPr>
          <w:spacing w:val="-3"/>
          <w:sz w:val="26"/>
        </w:rPr>
        <w:t> </w:t>
      </w:r>
      <w:r>
        <w:rPr>
          <w:sz w:val="26"/>
        </w:rPr>
        <w:t>pháp</w:t>
      </w:r>
      <w:r>
        <w:rPr>
          <w:spacing w:val="-3"/>
          <w:sz w:val="26"/>
        </w:rPr>
        <w:t> </w:t>
      </w:r>
      <w:r>
        <w:rPr>
          <w:sz w:val="26"/>
        </w:rPr>
        <w:t>vô</w:t>
      </w:r>
      <w:r>
        <w:rPr>
          <w:spacing w:val="-5"/>
          <w:sz w:val="26"/>
        </w:rPr>
        <w:t> </w:t>
      </w:r>
      <w:r>
        <w:rPr>
          <w:sz w:val="26"/>
        </w:rPr>
        <w:t>ký</w:t>
      </w:r>
      <w:r>
        <w:rPr>
          <w:spacing w:val="-3"/>
          <w:sz w:val="26"/>
        </w:rPr>
        <w:t> </w:t>
      </w:r>
      <w:r>
        <w:rPr>
          <w:sz w:val="26"/>
        </w:rPr>
        <w:t>phải</w:t>
      </w:r>
      <w:r>
        <w:rPr>
          <w:spacing w:val="-3"/>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Vô</w:t>
      </w:r>
      <w:r>
        <w:rPr>
          <w:spacing w:val="-5"/>
          <w:sz w:val="26"/>
        </w:rPr>
        <w:t> </w:t>
      </w:r>
      <w:r>
        <w:rPr>
          <w:sz w:val="26"/>
        </w:rPr>
        <w:t>ký</w:t>
      </w:r>
      <w:r>
        <w:rPr>
          <w:spacing w:val="-5"/>
          <w:sz w:val="26"/>
        </w:rPr>
        <w:t> </w:t>
      </w:r>
      <w:r>
        <w:rPr>
          <w:sz w:val="26"/>
        </w:rPr>
        <w:t>là</w:t>
      </w:r>
      <w:r>
        <w:rPr>
          <w:spacing w:val="-4"/>
          <w:sz w:val="26"/>
        </w:rPr>
        <w:t> </w:t>
      </w:r>
      <w:r>
        <w:rPr>
          <w:sz w:val="26"/>
        </w:rPr>
        <w:t>pháp</w:t>
      </w:r>
      <w:r>
        <w:rPr>
          <w:spacing w:val="-5"/>
          <w:sz w:val="26"/>
        </w:rPr>
        <w:t> </w:t>
      </w:r>
      <w:r>
        <w:rPr>
          <w:sz w:val="26"/>
        </w:rPr>
        <w:t>vô</w:t>
      </w:r>
      <w:r>
        <w:rPr>
          <w:spacing w:val="-5"/>
          <w:sz w:val="26"/>
        </w:rPr>
        <w:t> </w:t>
      </w:r>
      <w:r>
        <w:rPr>
          <w:sz w:val="26"/>
        </w:rPr>
        <w:t>ký</w:t>
      </w:r>
      <w:r>
        <w:rPr>
          <w:spacing w:val="-4"/>
          <w:sz w:val="26"/>
        </w:rPr>
        <w:t> </w:t>
      </w:r>
      <w:r>
        <w:rPr>
          <w:sz w:val="26"/>
        </w:rPr>
        <w:t>phải</w:t>
      </w:r>
      <w:r>
        <w:rPr>
          <w:spacing w:val="-5"/>
          <w:sz w:val="26"/>
        </w:rPr>
        <w:t> </w:t>
      </w:r>
      <w:r>
        <w:rPr>
          <w:sz w:val="26"/>
        </w:rPr>
        <w:t>chăng?</w:t>
      </w:r>
      <w:r>
        <w:rPr>
          <w:spacing w:val="-2"/>
          <w:sz w:val="26"/>
        </w:rPr>
        <w:t> </w:t>
      </w:r>
      <w:r>
        <w:rPr>
          <w:sz w:val="26"/>
        </w:rPr>
        <w:t>Pháp</w:t>
      </w:r>
      <w:r>
        <w:rPr>
          <w:spacing w:val="-4"/>
          <w:sz w:val="26"/>
        </w:rPr>
        <w:t> </w:t>
      </w:r>
      <w:r>
        <w:rPr>
          <w:sz w:val="26"/>
        </w:rPr>
        <w:t>là</w:t>
      </w:r>
      <w:r>
        <w:rPr>
          <w:spacing w:val="-5"/>
          <w:sz w:val="26"/>
        </w:rPr>
        <w:t> </w:t>
      </w:r>
      <w:r>
        <w:rPr>
          <w:sz w:val="26"/>
        </w:rPr>
        <w:t>pháp</w:t>
      </w:r>
      <w:r>
        <w:rPr>
          <w:spacing w:val="-3"/>
          <w:sz w:val="26"/>
        </w:rPr>
        <w:t> </w:t>
      </w:r>
      <w:r>
        <w:rPr>
          <w:sz w:val="26"/>
        </w:rPr>
        <w:t>thiện</w:t>
      </w:r>
      <w:r>
        <w:rPr>
          <w:spacing w:val="-4"/>
          <w:sz w:val="26"/>
        </w:rPr>
        <w:t> </w:t>
      </w:r>
      <w:r>
        <w:rPr>
          <w:sz w:val="26"/>
        </w:rPr>
        <w:t>phải</w:t>
      </w:r>
      <w:r>
        <w:rPr>
          <w:spacing w:val="-3"/>
          <w:sz w:val="26"/>
        </w:rPr>
        <w:t> </w:t>
      </w:r>
      <w:r>
        <w:rPr>
          <w:spacing w:val="-2"/>
          <w:sz w:val="26"/>
        </w:rPr>
        <w:t>chăng?</w:t>
      </w:r>
    </w:p>
    <w:p>
      <w:pPr>
        <w:pStyle w:val="ListParagraph"/>
        <w:numPr>
          <w:ilvl w:val="0"/>
          <w:numId w:val="15"/>
        </w:numPr>
        <w:tabs>
          <w:tab w:pos="707" w:val="left" w:leader="none"/>
        </w:tabs>
        <w:spacing w:line="240" w:lineRule="auto" w:before="2" w:after="0"/>
        <w:ind w:left="707" w:right="0" w:hanging="283"/>
        <w:jc w:val="left"/>
        <w:rPr>
          <w:sz w:val="26"/>
        </w:rPr>
      </w:pPr>
      <w:r>
        <w:rPr>
          <w:sz w:val="26"/>
        </w:rPr>
        <w:t>Vô</w:t>
      </w:r>
      <w:r>
        <w:rPr>
          <w:spacing w:val="-5"/>
          <w:sz w:val="26"/>
        </w:rPr>
        <w:t> </w:t>
      </w:r>
      <w:r>
        <w:rPr>
          <w:sz w:val="26"/>
        </w:rPr>
        <w:t>ký</w:t>
      </w:r>
      <w:r>
        <w:rPr>
          <w:spacing w:val="-5"/>
          <w:sz w:val="26"/>
        </w:rPr>
        <w:t> </w:t>
      </w:r>
      <w:r>
        <w:rPr>
          <w:sz w:val="26"/>
        </w:rPr>
        <w:t>là</w:t>
      </w:r>
      <w:r>
        <w:rPr>
          <w:spacing w:val="-4"/>
          <w:sz w:val="26"/>
        </w:rPr>
        <w:t> </w:t>
      </w:r>
      <w:r>
        <w:rPr>
          <w:sz w:val="26"/>
        </w:rPr>
        <w:t>pháp</w:t>
      </w:r>
      <w:r>
        <w:rPr>
          <w:spacing w:val="-5"/>
          <w:sz w:val="26"/>
        </w:rPr>
        <w:t> </w:t>
      </w:r>
      <w:r>
        <w:rPr>
          <w:sz w:val="26"/>
        </w:rPr>
        <w:t>vô</w:t>
      </w:r>
      <w:r>
        <w:rPr>
          <w:spacing w:val="-4"/>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Pháp</w:t>
      </w:r>
      <w:r>
        <w:rPr>
          <w:spacing w:val="-4"/>
          <w:sz w:val="26"/>
        </w:rPr>
        <w:t> </w:t>
      </w:r>
      <w:r>
        <w:rPr>
          <w:sz w:val="26"/>
        </w:rPr>
        <w:t>là</w:t>
      </w:r>
      <w:r>
        <w:rPr>
          <w:spacing w:val="-5"/>
          <w:sz w:val="26"/>
        </w:rPr>
        <w:t> </w:t>
      </w:r>
      <w:r>
        <w:rPr>
          <w:sz w:val="26"/>
        </w:rPr>
        <w:t>pháp</w:t>
      </w:r>
      <w:r>
        <w:rPr>
          <w:spacing w:val="-3"/>
          <w:sz w:val="26"/>
        </w:rPr>
        <w:t> </w:t>
      </w:r>
      <w:r>
        <w:rPr>
          <w:sz w:val="26"/>
        </w:rPr>
        <w:t>bất</w:t>
      </w:r>
      <w:r>
        <w:rPr>
          <w:spacing w:val="-4"/>
          <w:sz w:val="26"/>
        </w:rPr>
        <w:t> </w:t>
      </w:r>
      <w:r>
        <w:rPr>
          <w:sz w:val="26"/>
        </w:rPr>
        <w:t>thiện</w:t>
      </w:r>
      <w:r>
        <w:rPr>
          <w:spacing w:val="-5"/>
          <w:sz w:val="26"/>
        </w:rPr>
        <w:t> </w:t>
      </w:r>
      <w:r>
        <w:rPr>
          <w:sz w:val="26"/>
        </w:rPr>
        <w:t>phải</w:t>
      </w:r>
      <w:r>
        <w:rPr>
          <w:spacing w:val="-4"/>
          <w:sz w:val="26"/>
        </w:rPr>
        <w:t> </w:t>
      </w:r>
      <w:r>
        <w:rPr>
          <w:spacing w:val="-2"/>
          <w:sz w:val="26"/>
        </w:rPr>
        <w:t>chăng?</w:t>
      </w:r>
    </w:p>
    <w:p>
      <w:pPr>
        <w:pStyle w:val="Heading7"/>
        <w:spacing w:line="295" w:lineRule="exact" w:before="4"/>
      </w:pPr>
      <w:r>
        <w:rPr>
          <w:spacing w:val="-5"/>
        </w:rPr>
        <w:t>81.</w:t>
      </w:r>
    </w:p>
    <w:p>
      <w:pPr>
        <w:pStyle w:val="ListParagraph"/>
        <w:numPr>
          <w:ilvl w:val="0"/>
          <w:numId w:val="15"/>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4"/>
          <w:sz w:val="26"/>
        </w:rPr>
        <w:t> </w:t>
      </w:r>
      <w:r>
        <w:rPr>
          <w:sz w:val="26"/>
        </w:rPr>
        <w:t>pháp</w:t>
      </w:r>
      <w:r>
        <w:rPr>
          <w:spacing w:val="-5"/>
          <w:sz w:val="26"/>
        </w:rPr>
        <w:t> </w:t>
      </w:r>
      <w:r>
        <w:rPr>
          <w:sz w:val="26"/>
        </w:rPr>
        <w:t>thiện</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pháp</w:t>
      </w:r>
      <w:r>
        <w:rPr>
          <w:spacing w:val="-3"/>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bất</w:t>
      </w:r>
      <w:r>
        <w:rPr>
          <w:spacing w:val="-5"/>
          <w:sz w:val="26"/>
        </w:rPr>
        <w:t> </w:t>
      </w:r>
      <w:r>
        <w:rPr>
          <w:sz w:val="26"/>
        </w:rPr>
        <w:t>thiện</w:t>
      </w:r>
      <w:r>
        <w:rPr>
          <w:spacing w:val="-3"/>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thiện</w:t>
      </w:r>
      <w:r>
        <w:rPr>
          <w:spacing w:val="-4"/>
          <w:sz w:val="26"/>
        </w:rPr>
        <w:t> </w:t>
      </w:r>
      <w:r>
        <w:rPr>
          <w:sz w:val="26"/>
        </w:rPr>
        <w:t>là</w:t>
      </w:r>
      <w:r>
        <w:rPr>
          <w:spacing w:val="-4"/>
          <w:sz w:val="26"/>
        </w:rPr>
        <w:t> </w:t>
      </w:r>
      <w:r>
        <w:rPr>
          <w:sz w:val="26"/>
        </w:rPr>
        <w:t>phi</w:t>
      </w:r>
      <w:r>
        <w:rPr>
          <w:spacing w:val="-4"/>
          <w:sz w:val="26"/>
        </w:rPr>
        <w:t> </w:t>
      </w:r>
      <w:r>
        <w:rPr>
          <w:sz w:val="26"/>
        </w:rPr>
        <w:t>pháp</w:t>
      </w:r>
      <w:r>
        <w:rPr>
          <w:spacing w:val="-4"/>
          <w:sz w:val="26"/>
        </w:rPr>
        <w:t> </w:t>
      </w:r>
      <w:r>
        <w:rPr>
          <w:sz w:val="26"/>
        </w:rPr>
        <w:t>thiện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pháp</w:t>
      </w:r>
      <w:r>
        <w:rPr>
          <w:spacing w:val="-2"/>
          <w:sz w:val="26"/>
        </w:rPr>
        <w:t> </w:t>
      </w:r>
      <w:r>
        <w:rPr>
          <w:sz w:val="26"/>
        </w:rPr>
        <w:t>là</w:t>
      </w:r>
      <w:r>
        <w:rPr>
          <w:spacing w:val="-5"/>
          <w:sz w:val="26"/>
        </w:rPr>
        <w:t> </w:t>
      </w:r>
      <w:r>
        <w:rPr>
          <w:sz w:val="26"/>
        </w:rPr>
        <w:t>phi</w:t>
      </w:r>
      <w:r>
        <w:rPr>
          <w:spacing w:val="-4"/>
          <w:sz w:val="26"/>
        </w:rPr>
        <w:t> </w:t>
      </w:r>
      <w:r>
        <w:rPr>
          <w:sz w:val="26"/>
        </w:rPr>
        <w:t>pháp</w:t>
      </w:r>
      <w:r>
        <w:rPr>
          <w:spacing w:val="-4"/>
          <w:sz w:val="26"/>
        </w:rPr>
        <w:t> </w:t>
      </w:r>
      <w:r>
        <w:rPr>
          <w:sz w:val="26"/>
        </w:rPr>
        <w:t>vô</w:t>
      </w:r>
      <w:r>
        <w:rPr>
          <w:spacing w:val="-5"/>
          <w:sz w:val="26"/>
        </w:rPr>
        <w:t> </w:t>
      </w:r>
      <w:r>
        <w:rPr>
          <w:sz w:val="26"/>
        </w:rPr>
        <w:t>ký</w:t>
      </w:r>
      <w:r>
        <w:rPr>
          <w:spacing w:val="-4"/>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bất</w:t>
      </w:r>
      <w:r>
        <w:rPr>
          <w:spacing w:val="-4"/>
          <w:sz w:val="26"/>
        </w:rPr>
        <w:t> </w:t>
      </w:r>
      <w:r>
        <w:rPr>
          <w:sz w:val="26"/>
        </w:rPr>
        <w:t>thiện</w:t>
      </w:r>
      <w:r>
        <w:rPr>
          <w:spacing w:val="-4"/>
          <w:sz w:val="26"/>
        </w:rPr>
        <w:t> </w:t>
      </w:r>
      <w:r>
        <w:rPr>
          <w:sz w:val="26"/>
        </w:rPr>
        <w:t>là</w:t>
      </w:r>
      <w:r>
        <w:rPr>
          <w:spacing w:val="-4"/>
          <w:sz w:val="26"/>
        </w:rPr>
        <w:t> </w:t>
      </w:r>
      <w:r>
        <w:rPr>
          <w:sz w:val="26"/>
        </w:rPr>
        <w:t>phi</w:t>
      </w:r>
      <w:r>
        <w:rPr>
          <w:spacing w:val="-2"/>
          <w:sz w:val="26"/>
        </w:rPr>
        <w:t> </w:t>
      </w:r>
      <w:r>
        <w:rPr>
          <w:sz w:val="26"/>
        </w:rPr>
        <w:t>pháp</w:t>
      </w:r>
      <w:r>
        <w:rPr>
          <w:spacing w:val="-5"/>
          <w:sz w:val="26"/>
        </w:rPr>
        <w:t> </w:t>
      </w:r>
      <w:r>
        <w:rPr>
          <w:sz w:val="26"/>
        </w:rPr>
        <w:t>bất</w:t>
      </w:r>
      <w:r>
        <w:rPr>
          <w:spacing w:val="-4"/>
          <w:sz w:val="26"/>
        </w:rPr>
        <w:t> </w:t>
      </w:r>
      <w:r>
        <w:rPr>
          <w:sz w:val="26"/>
        </w:rPr>
        <w:t>thiện</w:t>
      </w:r>
      <w:r>
        <w:rPr>
          <w:spacing w:val="-3"/>
          <w:sz w:val="26"/>
        </w:rPr>
        <w:t> </w:t>
      </w:r>
      <w:r>
        <w:rPr>
          <w:sz w:val="26"/>
        </w:rPr>
        <w:t>phải</w:t>
      </w:r>
      <w:r>
        <w:rPr>
          <w:spacing w:val="-4"/>
          <w:sz w:val="26"/>
        </w:rPr>
        <w:t> </w:t>
      </w:r>
      <w:r>
        <w:rPr>
          <w:sz w:val="26"/>
        </w:rPr>
        <w:t>chăng?</w:t>
      </w:r>
      <w:r>
        <w:rPr>
          <w:spacing w:val="-2"/>
          <w:sz w:val="26"/>
        </w:rPr>
        <w:t> </w:t>
      </w:r>
      <w:r>
        <w:rPr>
          <w:sz w:val="26"/>
        </w:rPr>
        <w:t>Phi</w:t>
      </w:r>
      <w:r>
        <w:rPr>
          <w:spacing w:val="-4"/>
          <w:sz w:val="26"/>
        </w:rPr>
        <w:t> </w:t>
      </w:r>
      <w:r>
        <w:rPr>
          <w:sz w:val="26"/>
        </w:rPr>
        <w:t>pháp</w:t>
      </w:r>
      <w:r>
        <w:rPr>
          <w:spacing w:val="-3"/>
          <w:sz w:val="26"/>
        </w:rPr>
        <w:t> </w:t>
      </w:r>
      <w:r>
        <w:rPr>
          <w:sz w:val="26"/>
        </w:rPr>
        <w:t>là</w:t>
      </w:r>
      <w:r>
        <w:rPr>
          <w:spacing w:val="-4"/>
          <w:sz w:val="26"/>
        </w:rPr>
        <w:t> </w:t>
      </w:r>
      <w:r>
        <w:rPr>
          <w:sz w:val="26"/>
        </w:rPr>
        <w:t>phi</w:t>
      </w:r>
      <w:r>
        <w:rPr>
          <w:spacing w:val="-4"/>
          <w:sz w:val="26"/>
        </w:rPr>
        <w:t> </w:t>
      </w:r>
      <w:r>
        <w:rPr>
          <w:sz w:val="26"/>
        </w:rPr>
        <w:t>pháp</w:t>
      </w:r>
      <w:r>
        <w:rPr>
          <w:spacing w:val="-4"/>
          <w:sz w:val="26"/>
        </w:rPr>
        <w:t> </w:t>
      </w:r>
      <w:r>
        <w:rPr>
          <w:sz w:val="26"/>
        </w:rPr>
        <w:t>thiện</w:t>
      </w:r>
      <w:r>
        <w:rPr>
          <w:spacing w:val="-5"/>
          <w:sz w:val="26"/>
        </w:rPr>
        <w:t> </w:t>
      </w:r>
      <w:r>
        <w:rPr>
          <w:sz w:val="26"/>
        </w:rPr>
        <w:t>phải</w:t>
      </w:r>
      <w:r>
        <w:rPr>
          <w:spacing w:val="-4"/>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bất</w:t>
      </w:r>
      <w:r>
        <w:rPr>
          <w:spacing w:val="-4"/>
          <w:sz w:val="26"/>
        </w:rPr>
        <w:t> </w:t>
      </w:r>
      <w:r>
        <w:rPr>
          <w:sz w:val="26"/>
        </w:rPr>
        <w:t>thiện</w:t>
      </w:r>
      <w:r>
        <w:rPr>
          <w:spacing w:val="-3"/>
          <w:sz w:val="26"/>
        </w:rPr>
        <w:t> </w:t>
      </w:r>
      <w:r>
        <w:rPr>
          <w:sz w:val="26"/>
        </w:rPr>
        <w:t>là</w:t>
      </w:r>
      <w:r>
        <w:rPr>
          <w:spacing w:val="-4"/>
          <w:sz w:val="26"/>
        </w:rPr>
        <w:t> </w:t>
      </w:r>
      <w:r>
        <w:rPr>
          <w:sz w:val="26"/>
        </w:rPr>
        <w:t>phi</w:t>
      </w:r>
      <w:r>
        <w:rPr>
          <w:spacing w:val="-2"/>
          <w:sz w:val="26"/>
        </w:rPr>
        <w:t> </w:t>
      </w:r>
      <w:r>
        <w:rPr>
          <w:sz w:val="26"/>
        </w:rPr>
        <w:t>pháp</w:t>
      </w:r>
      <w:r>
        <w:rPr>
          <w:spacing w:val="-4"/>
          <w:sz w:val="26"/>
        </w:rPr>
        <w:t> </w:t>
      </w:r>
      <w:r>
        <w:rPr>
          <w:sz w:val="26"/>
        </w:rPr>
        <w:t>bất</w:t>
      </w:r>
      <w:r>
        <w:rPr>
          <w:spacing w:val="-4"/>
          <w:sz w:val="26"/>
        </w:rPr>
        <w:t> </w:t>
      </w:r>
      <w:r>
        <w:rPr>
          <w:sz w:val="26"/>
        </w:rPr>
        <w:t>thiện</w:t>
      </w:r>
      <w:r>
        <w:rPr>
          <w:spacing w:val="-3"/>
          <w:sz w:val="26"/>
        </w:rPr>
        <w:t> </w:t>
      </w:r>
      <w:r>
        <w:rPr>
          <w:sz w:val="26"/>
        </w:rPr>
        <w:t>phải</w:t>
      </w:r>
      <w:r>
        <w:rPr>
          <w:spacing w:val="-4"/>
          <w:sz w:val="26"/>
        </w:rPr>
        <w:t> </w:t>
      </w:r>
      <w:r>
        <w:rPr>
          <w:sz w:val="26"/>
        </w:rPr>
        <w:t>chăng?</w:t>
      </w:r>
      <w:r>
        <w:rPr>
          <w:spacing w:val="-1"/>
          <w:sz w:val="26"/>
        </w:rPr>
        <w:t> </w:t>
      </w:r>
      <w:r>
        <w:rPr>
          <w:sz w:val="26"/>
        </w:rPr>
        <w:t>Phi</w:t>
      </w:r>
      <w:r>
        <w:rPr>
          <w:spacing w:val="-5"/>
          <w:sz w:val="26"/>
        </w:rPr>
        <w:t> </w:t>
      </w:r>
      <w:r>
        <w:rPr>
          <w:sz w:val="26"/>
        </w:rPr>
        <w:t>pháp</w:t>
      </w:r>
      <w:r>
        <w:rPr>
          <w:spacing w:val="-3"/>
          <w:sz w:val="26"/>
        </w:rPr>
        <w:t> </w:t>
      </w:r>
      <w:r>
        <w:rPr>
          <w:sz w:val="26"/>
        </w:rPr>
        <w:t>là</w:t>
      </w:r>
      <w:r>
        <w:rPr>
          <w:spacing w:val="-4"/>
          <w:sz w:val="26"/>
        </w:rPr>
        <w:t> </w:t>
      </w:r>
      <w:r>
        <w:rPr>
          <w:sz w:val="26"/>
        </w:rPr>
        <w:t>phi</w:t>
      </w:r>
      <w:r>
        <w:rPr>
          <w:spacing w:val="-3"/>
          <w:sz w:val="26"/>
        </w:rPr>
        <w:t> </w:t>
      </w:r>
      <w:r>
        <w:rPr>
          <w:sz w:val="26"/>
        </w:rPr>
        <w:t>pháp</w:t>
      </w:r>
      <w:r>
        <w:rPr>
          <w:spacing w:val="-5"/>
          <w:sz w:val="26"/>
        </w:rPr>
        <w:t> </w:t>
      </w:r>
      <w:r>
        <w:rPr>
          <w:sz w:val="26"/>
        </w:rPr>
        <w:t>vô</w:t>
      </w:r>
      <w:r>
        <w:rPr>
          <w:spacing w:val="-4"/>
          <w:sz w:val="26"/>
        </w:rPr>
        <w:t> </w:t>
      </w:r>
      <w:r>
        <w:rPr>
          <w:sz w:val="26"/>
        </w:rPr>
        <w:t>ký</w:t>
      </w:r>
      <w:r>
        <w:rPr>
          <w:spacing w:val="-4"/>
          <w:sz w:val="26"/>
        </w:rPr>
        <w:t> </w:t>
      </w:r>
      <w:r>
        <w:rPr>
          <w:sz w:val="26"/>
        </w:rPr>
        <w:t>phải</w:t>
      </w:r>
      <w:r>
        <w:rPr>
          <w:spacing w:val="-4"/>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1"/>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vô</w:t>
      </w:r>
      <w:r>
        <w:rPr>
          <w:spacing w:val="-4"/>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pháp</w:t>
      </w:r>
      <w:r>
        <w:rPr>
          <w:spacing w:val="-2"/>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thiện</w:t>
      </w:r>
      <w:r>
        <w:rPr>
          <w:spacing w:val="-4"/>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1"/>
          <w:sz w:val="26"/>
        </w:rPr>
        <w:t> </w:t>
      </w:r>
      <w:r>
        <w:rPr>
          <w:sz w:val="26"/>
        </w:rPr>
        <w:t>là</w:t>
      </w:r>
      <w:r>
        <w:rPr>
          <w:spacing w:val="-5"/>
          <w:sz w:val="26"/>
        </w:rPr>
        <w:t> </w:t>
      </w:r>
      <w:r>
        <w:rPr>
          <w:sz w:val="26"/>
        </w:rPr>
        <w:t>phi</w:t>
      </w:r>
      <w:r>
        <w:rPr>
          <w:spacing w:val="-4"/>
          <w:sz w:val="26"/>
        </w:rPr>
        <w:t> </w:t>
      </w:r>
      <w:r>
        <w:rPr>
          <w:sz w:val="26"/>
        </w:rPr>
        <w:t>pháp</w:t>
      </w:r>
      <w:r>
        <w:rPr>
          <w:spacing w:val="-4"/>
          <w:sz w:val="26"/>
        </w:rPr>
        <w:t> </w:t>
      </w:r>
      <w:r>
        <w:rPr>
          <w:sz w:val="26"/>
        </w:rPr>
        <w:t>vô</w:t>
      </w:r>
      <w:r>
        <w:rPr>
          <w:spacing w:val="-5"/>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pháp</w:t>
      </w:r>
      <w:r>
        <w:rPr>
          <w:spacing w:val="-2"/>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bất</w:t>
      </w:r>
      <w:r>
        <w:rPr>
          <w:spacing w:val="-2"/>
          <w:sz w:val="26"/>
        </w:rPr>
        <w:t> </w:t>
      </w:r>
      <w:r>
        <w:rPr>
          <w:sz w:val="26"/>
        </w:rPr>
        <w:t>thiện</w:t>
      </w:r>
      <w:r>
        <w:rPr>
          <w:spacing w:val="-4"/>
          <w:sz w:val="26"/>
        </w:rPr>
        <w:t> </w:t>
      </w:r>
      <w:r>
        <w:rPr>
          <w:sz w:val="26"/>
        </w:rPr>
        <w:t>phải</w:t>
      </w:r>
      <w:r>
        <w:rPr>
          <w:spacing w:val="-5"/>
          <w:sz w:val="26"/>
        </w:rPr>
        <w:t> </w:t>
      </w:r>
      <w:r>
        <w:rPr>
          <w:spacing w:val="-2"/>
          <w:sz w:val="26"/>
        </w:rPr>
        <w:t>chăng?</w:t>
      </w:r>
    </w:p>
    <w:p>
      <w:pPr>
        <w:pStyle w:val="Heading7"/>
        <w:spacing w:line="295" w:lineRule="exact"/>
      </w:pPr>
      <w:r>
        <w:rPr>
          <w:spacing w:val="-5"/>
        </w:rPr>
        <w:t>82.</w:t>
      </w:r>
    </w:p>
    <w:p>
      <w:pPr>
        <w:pStyle w:val="ListParagraph"/>
        <w:numPr>
          <w:ilvl w:val="0"/>
          <w:numId w:val="15"/>
        </w:numPr>
        <w:tabs>
          <w:tab w:pos="707" w:val="left" w:leader="none"/>
        </w:tabs>
        <w:spacing w:line="314"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4"/>
          <w:sz w:val="26"/>
        </w:rPr>
        <w:t> </w:t>
      </w:r>
      <w:r>
        <w:rPr>
          <w:sz w:val="26"/>
        </w:rPr>
        <w:t>phải</w:t>
      </w:r>
      <w:r>
        <w:rPr>
          <w:spacing w:val="-4"/>
          <w:sz w:val="26"/>
        </w:rPr>
        <w:t> </w:t>
      </w:r>
      <w:r>
        <w:rPr>
          <w:sz w:val="26"/>
        </w:rPr>
        <w:t>chăng?</w:t>
      </w:r>
      <w:r>
        <w:rPr>
          <w:spacing w:val="-2"/>
          <w:sz w:val="26"/>
        </w:rPr>
        <w:t> </w:t>
      </w:r>
      <w:r>
        <w:rPr>
          <w:sz w:val="26"/>
        </w:rPr>
        <w:t>Pháp</w:t>
      </w:r>
      <w:r>
        <w:rPr>
          <w:spacing w:val="-5"/>
          <w:sz w:val="26"/>
        </w:rPr>
        <w:t> </w:t>
      </w:r>
      <w:r>
        <w:rPr>
          <w:sz w:val="26"/>
        </w:rPr>
        <w:t>là</w:t>
      </w:r>
      <w:r>
        <w:rPr>
          <w:spacing w:val="-5"/>
          <w:sz w:val="26"/>
        </w:rPr>
        <w:t> </w:t>
      </w:r>
      <w:r>
        <w:rPr>
          <w:sz w:val="26"/>
        </w:rPr>
        <w:t>thiện</w:t>
      </w:r>
      <w:r>
        <w:rPr>
          <w:spacing w:val="-4"/>
          <w:sz w:val="26"/>
        </w:rPr>
        <w:t> </w:t>
      </w:r>
      <w:r>
        <w:rPr>
          <w:sz w:val="26"/>
        </w:rPr>
        <w:t>phải</w:t>
      </w:r>
      <w:r>
        <w:rPr>
          <w:spacing w:val="-3"/>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Bất</w:t>
      </w:r>
      <w:r>
        <w:rPr>
          <w:spacing w:val="-5"/>
          <w:sz w:val="26"/>
        </w:rPr>
        <w:t> </w:t>
      </w:r>
      <w:r>
        <w:rPr>
          <w:sz w:val="26"/>
        </w:rPr>
        <w:t>thiện</w:t>
      </w:r>
      <w:r>
        <w:rPr>
          <w:spacing w:val="-5"/>
          <w:sz w:val="26"/>
        </w:rPr>
        <w:t> </w:t>
      </w:r>
      <w:r>
        <w:rPr>
          <w:sz w:val="26"/>
        </w:rPr>
        <w:t>là</w:t>
      </w:r>
      <w:r>
        <w:rPr>
          <w:spacing w:val="-3"/>
          <w:sz w:val="26"/>
        </w:rPr>
        <w:t> </w:t>
      </w:r>
      <w:r>
        <w:rPr>
          <w:sz w:val="26"/>
        </w:rPr>
        <w:t>pháp</w:t>
      </w:r>
      <w:r>
        <w:rPr>
          <w:spacing w:val="-5"/>
          <w:sz w:val="26"/>
        </w:rPr>
        <w:t> </w:t>
      </w:r>
      <w:r>
        <w:rPr>
          <w:sz w:val="26"/>
        </w:rPr>
        <w:t>phải</w:t>
      </w:r>
      <w:r>
        <w:rPr>
          <w:spacing w:val="-2"/>
          <w:sz w:val="26"/>
        </w:rPr>
        <w:t> </w:t>
      </w:r>
      <w:r>
        <w:rPr>
          <w:sz w:val="26"/>
        </w:rPr>
        <w:t>chăng?</w:t>
      </w:r>
      <w:r>
        <w:rPr>
          <w:spacing w:val="-2"/>
          <w:sz w:val="26"/>
        </w:rPr>
        <w:t> </w:t>
      </w:r>
      <w:r>
        <w:rPr>
          <w:sz w:val="26"/>
        </w:rPr>
        <w:t>Pháp</w:t>
      </w:r>
      <w:r>
        <w:rPr>
          <w:spacing w:val="-5"/>
          <w:sz w:val="26"/>
        </w:rPr>
        <w:t> </w:t>
      </w:r>
      <w:r>
        <w:rPr>
          <w:sz w:val="26"/>
        </w:rPr>
        <w:t>là</w:t>
      </w:r>
      <w:r>
        <w:rPr>
          <w:spacing w:val="-5"/>
          <w:sz w:val="26"/>
        </w:rPr>
        <w:t> </w:t>
      </w:r>
      <w:r>
        <w:rPr>
          <w:sz w:val="26"/>
        </w:rPr>
        <w:t>bất</w:t>
      </w:r>
      <w:r>
        <w:rPr>
          <w:spacing w:val="-5"/>
          <w:sz w:val="26"/>
        </w:rPr>
        <w:t> </w:t>
      </w:r>
      <w:r>
        <w:rPr>
          <w:sz w:val="26"/>
        </w:rPr>
        <w:t>thiện</w:t>
      </w:r>
      <w:r>
        <w:rPr>
          <w:spacing w:val="-4"/>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240" w:lineRule="auto" w:before="1" w:after="0"/>
        <w:ind w:left="707" w:right="0" w:hanging="283"/>
        <w:jc w:val="left"/>
        <w:rPr>
          <w:sz w:val="26"/>
        </w:rPr>
      </w:pPr>
      <w:r>
        <w:rPr>
          <w:sz w:val="26"/>
        </w:rPr>
        <w:t>Vô</w:t>
      </w:r>
      <w:r>
        <w:rPr>
          <w:spacing w:val="-5"/>
          <w:sz w:val="26"/>
        </w:rPr>
        <w:t> </w:t>
      </w:r>
      <w:r>
        <w:rPr>
          <w:sz w:val="26"/>
        </w:rPr>
        <w:t>ký</w:t>
      </w:r>
      <w:r>
        <w:rPr>
          <w:spacing w:val="-4"/>
          <w:sz w:val="26"/>
        </w:rPr>
        <w:t> </w:t>
      </w:r>
      <w:r>
        <w:rPr>
          <w:sz w:val="26"/>
        </w:rPr>
        <w:t>là</w:t>
      </w:r>
      <w:r>
        <w:rPr>
          <w:spacing w:val="-5"/>
          <w:sz w:val="26"/>
        </w:rPr>
        <w:t> </w:t>
      </w:r>
      <w:r>
        <w:rPr>
          <w:sz w:val="26"/>
        </w:rPr>
        <w:t>pháp</w:t>
      </w:r>
      <w:r>
        <w:rPr>
          <w:spacing w:val="-4"/>
          <w:sz w:val="26"/>
        </w:rPr>
        <w:t> </w:t>
      </w:r>
      <w:r>
        <w:rPr>
          <w:sz w:val="26"/>
        </w:rPr>
        <w:t>phải</w:t>
      </w:r>
      <w:r>
        <w:rPr>
          <w:spacing w:val="-3"/>
          <w:sz w:val="26"/>
        </w:rPr>
        <w:t> </w:t>
      </w:r>
      <w:r>
        <w:rPr>
          <w:sz w:val="26"/>
        </w:rPr>
        <w:t>chăng?</w:t>
      </w:r>
      <w:r>
        <w:rPr>
          <w:spacing w:val="-1"/>
          <w:sz w:val="26"/>
        </w:rPr>
        <w:t> </w:t>
      </w:r>
      <w:r>
        <w:rPr>
          <w:sz w:val="26"/>
        </w:rPr>
        <w:t>Pháp</w:t>
      </w:r>
      <w:r>
        <w:rPr>
          <w:spacing w:val="-5"/>
          <w:sz w:val="26"/>
        </w:rPr>
        <w:t> </w:t>
      </w:r>
      <w:r>
        <w:rPr>
          <w:sz w:val="26"/>
        </w:rPr>
        <w:t>là</w:t>
      </w:r>
      <w:r>
        <w:rPr>
          <w:spacing w:val="-4"/>
          <w:sz w:val="26"/>
        </w:rPr>
        <w:t> </w:t>
      </w:r>
      <w:r>
        <w:rPr>
          <w:sz w:val="26"/>
        </w:rPr>
        <w:t>vô</w:t>
      </w:r>
      <w:r>
        <w:rPr>
          <w:spacing w:val="-5"/>
          <w:sz w:val="26"/>
        </w:rPr>
        <w:t> </w:t>
      </w:r>
      <w:r>
        <w:rPr>
          <w:sz w:val="26"/>
        </w:rPr>
        <w:t>ký</w:t>
      </w:r>
      <w:r>
        <w:rPr>
          <w:spacing w:val="-2"/>
          <w:sz w:val="26"/>
        </w:rPr>
        <w:t> </w:t>
      </w:r>
      <w:r>
        <w:rPr>
          <w:sz w:val="26"/>
        </w:rPr>
        <w:t>phải</w:t>
      </w:r>
      <w:r>
        <w:rPr>
          <w:spacing w:val="-3"/>
          <w:sz w:val="26"/>
        </w:rPr>
        <w:t> </w:t>
      </w:r>
      <w:r>
        <w:rPr>
          <w:spacing w:val="-2"/>
          <w:sz w:val="26"/>
        </w:rPr>
        <w:t>chăng?</w:t>
      </w:r>
    </w:p>
    <w:p>
      <w:pPr>
        <w:pStyle w:val="Heading7"/>
        <w:spacing w:before="5"/>
      </w:pPr>
      <w:r>
        <w:rPr>
          <w:spacing w:val="-5"/>
        </w:rPr>
        <w:t>83.</w:t>
      </w:r>
    </w:p>
    <w:p>
      <w:pPr>
        <w:pStyle w:val="ListParagraph"/>
        <w:numPr>
          <w:ilvl w:val="0"/>
          <w:numId w:val="15"/>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4"/>
          <w:sz w:val="26"/>
        </w:rPr>
        <w:t> </w:t>
      </w:r>
      <w:r>
        <w:rPr>
          <w:sz w:val="26"/>
        </w:rPr>
        <w:t>pháp</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pháp</w:t>
      </w:r>
      <w:r>
        <w:rPr>
          <w:spacing w:val="-3"/>
          <w:sz w:val="26"/>
        </w:rPr>
        <w:t> </w:t>
      </w:r>
      <w:r>
        <w:rPr>
          <w:sz w:val="26"/>
        </w:rPr>
        <w:t>là</w:t>
      </w:r>
      <w:r>
        <w:rPr>
          <w:spacing w:val="-3"/>
          <w:sz w:val="26"/>
        </w:rPr>
        <w:t> </w:t>
      </w:r>
      <w:r>
        <w:rPr>
          <w:sz w:val="26"/>
        </w:rPr>
        <w:t>phi</w:t>
      </w:r>
      <w:r>
        <w:rPr>
          <w:spacing w:val="-4"/>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bất</w:t>
      </w:r>
      <w:r>
        <w:rPr>
          <w:spacing w:val="-5"/>
          <w:sz w:val="26"/>
        </w:rPr>
        <w:t> </w:t>
      </w:r>
      <w:r>
        <w:rPr>
          <w:sz w:val="26"/>
        </w:rPr>
        <w:t>thiện</w:t>
      </w:r>
      <w:r>
        <w:rPr>
          <w:spacing w:val="-5"/>
          <w:sz w:val="26"/>
        </w:rPr>
        <w:t> </w:t>
      </w:r>
      <w:r>
        <w:rPr>
          <w:sz w:val="26"/>
        </w:rPr>
        <w:t>là</w:t>
      </w:r>
      <w:r>
        <w:rPr>
          <w:spacing w:val="-4"/>
          <w:sz w:val="26"/>
        </w:rPr>
        <w:t> </w:t>
      </w:r>
      <w:r>
        <w:rPr>
          <w:sz w:val="26"/>
        </w:rPr>
        <w:t>phi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pháp</w:t>
      </w:r>
      <w:r>
        <w:rPr>
          <w:spacing w:val="-1"/>
          <w:sz w:val="26"/>
        </w:rPr>
        <w:t> </w:t>
      </w:r>
      <w:r>
        <w:rPr>
          <w:sz w:val="26"/>
        </w:rPr>
        <w:t>là</w:t>
      </w:r>
      <w:r>
        <w:rPr>
          <w:spacing w:val="-5"/>
          <w:sz w:val="26"/>
        </w:rPr>
        <w:t> </w:t>
      </w:r>
      <w:r>
        <w:rPr>
          <w:sz w:val="26"/>
        </w:rPr>
        <w:t>phi</w:t>
      </w:r>
      <w:r>
        <w:rPr>
          <w:spacing w:val="-4"/>
          <w:sz w:val="26"/>
        </w:rPr>
        <w:t> </w:t>
      </w:r>
      <w:r>
        <w:rPr>
          <w:sz w:val="26"/>
        </w:rPr>
        <w:t>bất</w:t>
      </w:r>
      <w:r>
        <w:rPr>
          <w:spacing w:val="-5"/>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2"/>
          <w:sz w:val="26"/>
        </w:rPr>
        <w:t> </w:t>
      </w:r>
      <w:r>
        <w:rPr>
          <w:sz w:val="26"/>
        </w:rPr>
        <w:t>là</w:t>
      </w:r>
      <w:r>
        <w:rPr>
          <w:spacing w:val="-4"/>
          <w:sz w:val="26"/>
        </w:rPr>
        <w:t> </w:t>
      </w:r>
      <w:r>
        <w:rPr>
          <w:sz w:val="26"/>
        </w:rPr>
        <w:t>phi</w:t>
      </w:r>
      <w:r>
        <w:rPr>
          <w:spacing w:val="-4"/>
          <w:sz w:val="26"/>
        </w:rPr>
        <w:t> </w:t>
      </w:r>
      <w:r>
        <w:rPr>
          <w:sz w:val="26"/>
        </w:rPr>
        <w:t>pháp</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pháp</w:t>
      </w:r>
      <w:r>
        <w:rPr>
          <w:spacing w:val="-2"/>
          <w:sz w:val="26"/>
        </w:rPr>
        <w:t> </w:t>
      </w:r>
      <w:r>
        <w:rPr>
          <w:sz w:val="26"/>
        </w:rPr>
        <w:t>là</w:t>
      </w:r>
      <w:r>
        <w:rPr>
          <w:spacing w:val="-3"/>
          <w:sz w:val="26"/>
        </w:rPr>
        <w:t> </w:t>
      </w:r>
      <w:r>
        <w:rPr>
          <w:sz w:val="26"/>
        </w:rPr>
        <w:t>phi</w:t>
      </w:r>
      <w:r>
        <w:rPr>
          <w:spacing w:val="-4"/>
          <w:sz w:val="26"/>
        </w:rPr>
        <w:t> </w:t>
      </w:r>
      <w:r>
        <w:rPr>
          <w:sz w:val="26"/>
        </w:rPr>
        <w:t>vô</w:t>
      </w:r>
      <w:r>
        <w:rPr>
          <w:spacing w:val="-4"/>
          <w:sz w:val="26"/>
        </w:rPr>
        <w:t> </w:t>
      </w:r>
      <w:r>
        <w:rPr>
          <w:sz w:val="26"/>
        </w:rPr>
        <w:t>ký</w:t>
      </w:r>
      <w:r>
        <w:rPr>
          <w:spacing w:val="-3"/>
          <w:sz w:val="26"/>
        </w:rPr>
        <w:t> </w:t>
      </w:r>
      <w:r>
        <w:rPr>
          <w:sz w:val="26"/>
        </w:rPr>
        <w:t>phải</w:t>
      </w:r>
      <w:r>
        <w:rPr>
          <w:spacing w:val="-5"/>
          <w:sz w:val="26"/>
        </w:rPr>
        <w:t> </w:t>
      </w:r>
      <w:r>
        <w:rPr>
          <w:spacing w:val="-2"/>
          <w:sz w:val="26"/>
        </w:rPr>
        <w:t>chăng?</w:t>
      </w:r>
    </w:p>
    <w:p>
      <w:pPr>
        <w:pStyle w:val="Heading7"/>
        <w:spacing w:line="295" w:lineRule="exact" w:before="8"/>
      </w:pPr>
      <w:r>
        <w:rPr>
          <w:spacing w:val="-5"/>
        </w:rPr>
        <w:t>84.</w:t>
      </w:r>
    </w:p>
    <w:p>
      <w:pPr>
        <w:pStyle w:val="ListParagraph"/>
        <w:numPr>
          <w:ilvl w:val="0"/>
          <w:numId w:val="15"/>
        </w:numPr>
        <w:tabs>
          <w:tab w:pos="707" w:val="left" w:leader="none"/>
        </w:tabs>
        <w:spacing w:line="315"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4"/>
          <w:sz w:val="26"/>
        </w:rPr>
        <w:t> </w:t>
      </w:r>
      <w:r>
        <w:rPr>
          <w:sz w:val="26"/>
        </w:rPr>
        <w:t>phải</w:t>
      </w:r>
      <w:r>
        <w:rPr>
          <w:spacing w:val="-5"/>
          <w:sz w:val="26"/>
        </w:rPr>
        <w:t> </w:t>
      </w:r>
      <w:r>
        <w:rPr>
          <w:sz w:val="26"/>
        </w:rPr>
        <w:t>chăng?</w:t>
      </w:r>
      <w:r>
        <w:rPr>
          <w:spacing w:val="-2"/>
          <w:sz w:val="26"/>
        </w:rPr>
        <w:t> </w:t>
      </w:r>
      <w:r>
        <w:rPr>
          <w:sz w:val="26"/>
        </w:rPr>
        <w:t>Pháp</w:t>
      </w:r>
      <w:r>
        <w:rPr>
          <w:spacing w:val="-5"/>
          <w:sz w:val="26"/>
        </w:rPr>
        <w:t> </w:t>
      </w:r>
      <w:r>
        <w:rPr>
          <w:sz w:val="26"/>
        </w:rPr>
        <w:t>là</w:t>
      </w:r>
      <w:r>
        <w:rPr>
          <w:spacing w:val="-5"/>
          <w:sz w:val="26"/>
        </w:rPr>
        <w:t> </w:t>
      </w:r>
      <w:r>
        <w:rPr>
          <w:sz w:val="26"/>
        </w:rPr>
        <w:t>bất</w:t>
      </w:r>
      <w:r>
        <w:rPr>
          <w:spacing w:val="-4"/>
          <w:sz w:val="26"/>
        </w:rPr>
        <w:t> </w:t>
      </w:r>
      <w:r>
        <w:rPr>
          <w:sz w:val="26"/>
        </w:rPr>
        <w:t>thiện</w:t>
      </w:r>
      <w:r>
        <w:rPr>
          <w:spacing w:val="-5"/>
          <w:sz w:val="26"/>
        </w:rPr>
        <w:t> </w:t>
      </w:r>
      <w:r>
        <w:rPr>
          <w:sz w:val="26"/>
        </w:rPr>
        <w:t>phải</w:t>
      </w:r>
      <w:r>
        <w:rPr>
          <w:spacing w:val="-4"/>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4"/>
          <w:sz w:val="26"/>
        </w:rPr>
        <w:t> </w:t>
      </w:r>
      <w:r>
        <w:rPr>
          <w:sz w:val="26"/>
        </w:rPr>
        <w:t>phải</w:t>
      </w:r>
      <w:r>
        <w:rPr>
          <w:spacing w:val="-5"/>
          <w:sz w:val="26"/>
        </w:rPr>
        <w:t> </w:t>
      </w:r>
      <w:r>
        <w:rPr>
          <w:sz w:val="26"/>
        </w:rPr>
        <w:t>chăng?</w:t>
      </w:r>
      <w:r>
        <w:rPr>
          <w:spacing w:val="-1"/>
          <w:sz w:val="26"/>
        </w:rPr>
        <w:t> </w:t>
      </w:r>
      <w:r>
        <w:rPr>
          <w:sz w:val="26"/>
        </w:rPr>
        <w:t>Pháp</w:t>
      </w:r>
      <w:r>
        <w:rPr>
          <w:spacing w:val="-5"/>
          <w:sz w:val="26"/>
        </w:rPr>
        <w:t> </w:t>
      </w:r>
      <w:r>
        <w:rPr>
          <w:sz w:val="26"/>
        </w:rPr>
        <w:t>là</w:t>
      </w:r>
      <w:r>
        <w:rPr>
          <w:spacing w:val="-4"/>
          <w:sz w:val="26"/>
        </w:rPr>
        <w:t> </w:t>
      </w:r>
      <w:r>
        <w:rPr>
          <w:sz w:val="26"/>
        </w:rPr>
        <w:t>vô</w:t>
      </w:r>
      <w:r>
        <w:rPr>
          <w:spacing w:val="-5"/>
          <w:sz w:val="26"/>
        </w:rPr>
        <w:t> </w:t>
      </w:r>
      <w:r>
        <w:rPr>
          <w:sz w:val="26"/>
        </w:rPr>
        <w:t>ký</w:t>
      </w:r>
      <w:r>
        <w:rPr>
          <w:spacing w:val="-2"/>
          <w:sz w:val="26"/>
        </w:rPr>
        <w:t> </w:t>
      </w:r>
      <w:r>
        <w:rPr>
          <w:sz w:val="26"/>
        </w:rPr>
        <w:t>phải</w:t>
      </w:r>
      <w:r>
        <w:rPr>
          <w:spacing w:val="-3"/>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Bất</w:t>
      </w:r>
      <w:r>
        <w:rPr>
          <w:spacing w:val="-5"/>
          <w:sz w:val="26"/>
        </w:rPr>
        <w:t> </w:t>
      </w:r>
      <w:r>
        <w:rPr>
          <w:sz w:val="26"/>
        </w:rPr>
        <w:t>thiện</w:t>
      </w:r>
      <w:r>
        <w:rPr>
          <w:spacing w:val="-5"/>
          <w:sz w:val="26"/>
        </w:rPr>
        <w:t> </w:t>
      </w:r>
      <w:r>
        <w:rPr>
          <w:sz w:val="26"/>
        </w:rPr>
        <w:t>là</w:t>
      </w:r>
      <w:r>
        <w:rPr>
          <w:spacing w:val="-3"/>
          <w:sz w:val="26"/>
        </w:rPr>
        <w:t> </w:t>
      </w:r>
      <w:r>
        <w:rPr>
          <w:sz w:val="26"/>
        </w:rPr>
        <w:t>pháp</w:t>
      </w:r>
      <w:r>
        <w:rPr>
          <w:spacing w:val="-5"/>
          <w:sz w:val="26"/>
        </w:rPr>
        <w:t> </w:t>
      </w:r>
      <w:r>
        <w:rPr>
          <w:sz w:val="26"/>
        </w:rPr>
        <w:t>phải</w:t>
      </w:r>
      <w:r>
        <w:rPr>
          <w:spacing w:val="-3"/>
          <w:sz w:val="26"/>
        </w:rPr>
        <w:t> </w:t>
      </w:r>
      <w:r>
        <w:rPr>
          <w:sz w:val="26"/>
        </w:rPr>
        <w:t>chăng?</w:t>
      </w:r>
      <w:r>
        <w:rPr>
          <w:spacing w:val="-2"/>
          <w:sz w:val="26"/>
        </w:rPr>
        <w:t> </w:t>
      </w:r>
      <w:r>
        <w:rPr>
          <w:sz w:val="26"/>
        </w:rPr>
        <w:t>Pháp</w:t>
      </w:r>
      <w:r>
        <w:rPr>
          <w:spacing w:val="-4"/>
          <w:sz w:val="26"/>
        </w:rPr>
        <w:t> </w:t>
      </w:r>
      <w:r>
        <w:rPr>
          <w:sz w:val="26"/>
        </w:rPr>
        <w:t>là</w:t>
      </w:r>
      <w:r>
        <w:rPr>
          <w:spacing w:val="-5"/>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Bất</w:t>
      </w:r>
      <w:r>
        <w:rPr>
          <w:spacing w:val="-5"/>
          <w:sz w:val="26"/>
        </w:rPr>
        <w:t> </w:t>
      </w:r>
      <w:r>
        <w:rPr>
          <w:sz w:val="26"/>
        </w:rPr>
        <w:t>thiện</w:t>
      </w:r>
      <w:r>
        <w:rPr>
          <w:spacing w:val="-5"/>
          <w:sz w:val="26"/>
        </w:rPr>
        <w:t> </w:t>
      </w:r>
      <w:r>
        <w:rPr>
          <w:sz w:val="26"/>
        </w:rPr>
        <w:t>là</w:t>
      </w:r>
      <w:r>
        <w:rPr>
          <w:spacing w:val="-2"/>
          <w:sz w:val="26"/>
        </w:rPr>
        <w:t> </w:t>
      </w:r>
      <w:r>
        <w:rPr>
          <w:sz w:val="26"/>
        </w:rPr>
        <w:t>pháp</w:t>
      </w:r>
      <w:r>
        <w:rPr>
          <w:spacing w:val="-5"/>
          <w:sz w:val="26"/>
        </w:rPr>
        <w:t> </w:t>
      </w:r>
      <w:r>
        <w:rPr>
          <w:sz w:val="26"/>
        </w:rPr>
        <w:t>phải</w:t>
      </w:r>
      <w:r>
        <w:rPr>
          <w:spacing w:val="-3"/>
          <w:sz w:val="26"/>
        </w:rPr>
        <w:t> </w:t>
      </w:r>
      <w:r>
        <w:rPr>
          <w:sz w:val="26"/>
        </w:rPr>
        <w:t>chăng?</w:t>
      </w:r>
      <w:r>
        <w:rPr>
          <w:spacing w:val="-2"/>
          <w:sz w:val="26"/>
        </w:rPr>
        <w:t> </w:t>
      </w:r>
      <w:r>
        <w:rPr>
          <w:sz w:val="26"/>
        </w:rPr>
        <w:t>Pháp</w:t>
      </w:r>
      <w:r>
        <w:rPr>
          <w:spacing w:val="-4"/>
          <w:sz w:val="26"/>
        </w:rPr>
        <w:t> </w:t>
      </w:r>
      <w:r>
        <w:rPr>
          <w:sz w:val="26"/>
        </w:rPr>
        <w:t>là</w:t>
      </w:r>
      <w:r>
        <w:rPr>
          <w:spacing w:val="-5"/>
          <w:sz w:val="26"/>
        </w:rPr>
        <w:t> </w:t>
      </w:r>
      <w:r>
        <w:rPr>
          <w:sz w:val="26"/>
        </w:rPr>
        <w:t>vô</w:t>
      </w:r>
      <w:r>
        <w:rPr>
          <w:spacing w:val="-3"/>
          <w:sz w:val="26"/>
        </w:rPr>
        <w:t> </w:t>
      </w:r>
      <w:r>
        <w:rPr>
          <w:sz w:val="26"/>
        </w:rPr>
        <w:t>ký</w:t>
      </w:r>
      <w:r>
        <w:rPr>
          <w:spacing w:val="-4"/>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Vô</w:t>
      </w:r>
      <w:r>
        <w:rPr>
          <w:spacing w:val="-5"/>
          <w:sz w:val="26"/>
        </w:rPr>
        <w:t> </w:t>
      </w:r>
      <w:r>
        <w:rPr>
          <w:sz w:val="26"/>
        </w:rPr>
        <w:t>ký</w:t>
      </w:r>
      <w:r>
        <w:rPr>
          <w:spacing w:val="-5"/>
          <w:sz w:val="26"/>
        </w:rPr>
        <w:t> </w:t>
      </w:r>
      <w:r>
        <w:rPr>
          <w:sz w:val="26"/>
        </w:rPr>
        <w:t>là</w:t>
      </w:r>
      <w:r>
        <w:rPr>
          <w:spacing w:val="-4"/>
          <w:sz w:val="26"/>
        </w:rPr>
        <w:t> </w:t>
      </w:r>
      <w:r>
        <w:rPr>
          <w:sz w:val="26"/>
        </w:rPr>
        <w:t>pháp</w:t>
      </w:r>
      <w:r>
        <w:rPr>
          <w:spacing w:val="-5"/>
          <w:sz w:val="26"/>
        </w:rPr>
        <w:t> </w:t>
      </w:r>
      <w:r>
        <w:rPr>
          <w:sz w:val="26"/>
        </w:rPr>
        <w:t>phải</w:t>
      </w:r>
      <w:r>
        <w:rPr>
          <w:spacing w:val="-3"/>
          <w:sz w:val="26"/>
        </w:rPr>
        <w:t> </w:t>
      </w:r>
      <w:r>
        <w:rPr>
          <w:sz w:val="26"/>
        </w:rPr>
        <w:t>chăng?</w:t>
      </w:r>
      <w:r>
        <w:rPr>
          <w:spacing w:val="-1"/>
          <w:sz w:val="26"/>
        </w:rPr>
        <w:t> </w:t>
      </w:r>
      <w:r>
        <w:rPr>
          <w:sz w:val="26"/>
        </w:rPr>
        <w:t>Pháp</w:t>
      </w:r>
      <w:r>
        <w:rPr>
          <w:spacing w:val="-5"/>
          <w:sz w:val="26"/>
        </w:rPr>
        <w:t> </w:t>
      </w:r>
      <w:r>
        <w:rPr>
          <w:sz w:val="26"/>
        </w:rPr>
        <w:t>là</w:t>
      </w:r>
      <w:r>
        <w:rPr>
          <w:spacing w:val="-4"/>
          <w:sz w:val="26"/>
        </w:rPr>
        <w:t> </w:t>
      </w:r>
      <w:r>
        <w:rPr>
          <w:sz w:val="26"/>
        </w:rPr>
        <w:t>thiện</w:t>
      </w:r>
      <w:r>
        <w:rPr>
          <w:spacing w:val="-5"/>
          <w:sz w:val="26"/>
        </w:rPr>
        <w:t> </w:t>
      </w:r>
      <w:r>
        <w:rPr>
          <w:sz w:val="26"/>
        </w:rPr>
        <w:t>phải</w:t>
      </w:r>
      <w:r>
        <w:rPr>
          <w:spacing w:val="-2"/>
          <w:sz w:val="26"/>
        </w:rPr>
        <w:t> 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Vô</w:t>
      </w:r>
      <w:r>
        <w:rPr>
          <w:spacing w:val="-5"/>
          <w:sz w:val="26"/>
        </w:rPr>
        <w:t> </w:t>
      </w:r>
      <w:r>
        <w:rPr>
          <w:sz w:val="26"/>
        </w:rPr>
        <w:t>ký</w:t>
      </w:r>
      <w:r>
        <w:rPr>
          <w:spacing w:val="-4"/>
          <w:sz w:val="26"/>
        </w:rPr>
        <w:t> </w:t>
      </w:r>
      <w:r>
        <w:rPr>
          <w:sz w:val="26"/>
        </w:rPr>
        <w:t>là</w:t>
      </w:r>
      <w:r>
        <w:rPr>
          <w:spacing w:val="-5"/>
          <w:sz w:val="26"/>
        </w:rPr>
        <w:t> </w:t>
      </w:r>
      <w:r>
        <w:rPr>
          <w:sz w:val="26"/>
        </w:rPr>
        <w:t>pháp</w:t>
      </w:r>
      <w:r>
        <w:rPr>
          <w:spacing w:val="-4"/>
          <w:sz w:val="26"/>
        </w:rPr>
        <w:t> </w:t>
      </w:r>
      <w:r>
        <w:rPr>
          <w:sz w:val="26"/>
        </w:rPr>
        <w:t>phải</w:t>
      </w:r>
      <w:r>
        <w:rPr>
          <w:spacing w:val="-2"/>
          <w:sz w:val="26"/>
        </w:rPr>
        <w:t> </w:t>
      </w:r>
      <w:r>
        <w:rPr>
          <w:sz w:val="26"/>
        </w:rPr>
        <w:t>chăng?</w:t>
      </w:r>
      <w:r>
        <w:rPr>
          <w:spacing w:val="-1"/>
          <w:sz w:val="26"/>
        </w:rPr>
        <w:t> </w:t>
      </w:r>
      <w:r>
        <w:rPr>
          <w:sz w:val="26"/>
        </w:rPr>
        <w:t>Pháp</w:t>
      </w:r>
      <w:r>
        <w:rPr>
          <w:spacing w:val="-4"/>
          <w:sz w:val="26"/>
        </w:rPr>
        <w:t> </w:t>
      </w:r>
      <w:r>
        <w:rPr>
          <w:sz w:val="26"/>
        </w:rPr>
        <w:t>là</w:t>
      </w:r>
      <w:r>
        <w:rPr>
          <w:spacing w:val="-5"/>
          <w:sz w:val="26"/>
        </w:rPr>
        <w:t> </w:t>
      </w:r>
      <w:r>
        <w:rPr>
          <w:sz w:val="26"/>
        </w:rPr>
        <w:t>bất</w:t>
      </w:r>
      <w:r>
        <w:rPr>
          <w:spacing w:val="-4"/>
          <w:sz w:val="26"/>
        </w:rPr>
        <w:t> </w:t>
      </w:r>
      <w:r>
        <w:rPr>
          <w:sz w:val="26"/>
        </w:rPr>
        <w:t>thiện</w:t>
      </w:r>
      <w:r>
        <w:rPr>
          <w:spacing w:val="-5"/>
          <w:sz w:val="26"/>
        </w:rPr>
        <w:t> </w:t>
      </w:r>
      <w:r>
        <w:rPr>
          <w:sz w:val="26"/>
        </w:rPr>
        <w:t>phải</w:t>
      </w:r>
      <w:r>
        <w:rPr>
          <w:spacing w:val="-4"/>
          <w:sz w:val="26"/>
        </w:rPr>
        <w:t> </w:t>
      </w:r>
      <w:r>
        <w:rPr>
          <w:spacing w:val="-2"/>
          <w:sz w:val="26"/>
        </w:rPr>
        <w:t>chăng?</w:t>
      </w:r>
    </w:p>
    <w:p>
      <w:pPr>
        <w:pStyle w:val="ListParagraph"/>
        <w:spacing w:after="0" w:line="318" w:lineRule="exact"/>
        <w:jc w:val="left"/>
        <w:rPr>
          <w:sz w:val="26"/>
        </w:rPr>
        <w:sectPr>
          <w:pgSz w:w="11630" w:h="16450"/>
          <w:pgMar w:header="576" w:footer="0" w:top="920" w:bottom="280" w:left="850" w:right="850"/>
        </w:sectPr>
      </w:pPr>
    </w:p>
    <w:p>
      <w:pPr>
        <w:pStyle w:val="Heading7"/>
        <w:spacing w:line="295" w:lineRule="exact" w:before="275"/>
      </w:pPr>
      <w:r>
        <w:rPr>
          <w:spacing w:val="-5"/>
        </w:rPr>
        <w:t>85.</w:t>
      </w:r>
    </w:p>
    <w:p>
      <w:pPr>
        <w:pStyle w:val="ListParagraph"/>
        <w:numPr>
          <w:ilvl w:val="0"/>
          <w:numId w:val="15"/>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4"/>
          <w:sz w:val="26"/>
        </w:rPr>
        <w:t> </w:t>
      </w:r>
      <w:r>
        <w:rPr>
          <w:sz w:val="26"/>
        </w:rPr>
        <w:t>pháp</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pháp</w:t>
      </w:r>
      <w:r>
        <w:rPr>
          <w:spacing w:val="-3"/>
          <w:sz w:val="26"/>
        </w:rPr>
        <w:t> </w:t>
      </w:r>
      <w:r>
        <w:rPr>
          <w:sz w:val="26"/>
        </w:rPr>
        <w:t>là</w:t>
      </w:r>
      <w:r>
        <w:rPr>
          <w:spacing w:val="-3"/>
          <w:sz w:val="26"/>
        </w:rPr>
        <w:t> </w:t>
      </w:r>
      <w:r>
        <w:rPr>
          <w:sz w:val="26"/>
        </w:rPr>
        <w:t>phi</w:t>
      </w:r>
      <w:r>
        <w:rPr>
          <w:spacing w:val="-4"/>
          <w:sz w:val="26"/>
        </w:rPr>
        <w:t> </w:t>
      </w:r>
      <w:r>
        <w:rPr>
          <w:sz w:val="26"/>
        </w:rPr>
        <w:t>bất</w:t>
      </w:r>
      <w:r>
        <w:rPr>
          <w:spacing w:val="-4"/>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pháp</w:t>
      </w:r>
      <w:r>
        <w:rPr>
          <w:spacing w:val="-3"/>
          <w:sz w:val="26"/>
        </w:rPr>
        <w:t> </w:t>
      </w:r>
      <w:r>
        <w:rPr>
          <w:sz w:val="26"/>
        </w:rPr>
        <w:t>là</w:t>
      </w:r>
      <w:r>
        <w:rPr>
          <w:spacing w:val="-3"/>
          <w:sz w:val="26"/>
        </w:rPr>
        <w:t> </w:t>
      </w:r>
      <w:r>
        <w:rPr>
          <w:sz w:val="26"/>
        </w:rPr>
        <w:t>phi</w:t>
      </w:r>
      <w:r>
        <w:rPr>
          <w:spacing w:val="-4"/>
          <w:sz w:val="26"/>
        </w:rPr>
        <w:t> </w:t>
      </w:r>
      <w:r>
        <w:rPr>
          <w:sz w:val="26"/>
        </w:rPr>
        <w:t>vô</w:t>
      </w:r>
      <w:r>
        <w:rPr>
          <w:spacing w:val="-4"/>
          <w:sz w:val="26"/>
        </w:rPr>
        <w:t> </w:t>
      </w:r>
      <w:r>
        <w:rPr>
          <w:sz w:val="26"/>
        </w:rPr>
        <w:t>ký</w:t>
      </w:r>
      <w:r>
        <w:rPr>
          <w:spacing w:val="-3"/>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bất</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6"/>
          <w:sz w:val="26"/>
        </w:rPr>
        <w:t> </w:t>
      </w:r>
      <w:r>
        <w:rPr>
          <w:sz w:val="26"/>
        </w:rPr>
        <w:t>pháp</w:t>
      </w:r>
      <w:r>
        <w:rPr>
          <w:spacing w:val="-1"/>
          <w:sz w:val="26"/>
        </w:rPr>
        <w:t> </w:t>
      </w:r>
      <w:r>
        <w:rPr>
          <w:sz w:val="26"/>
        </w:rPr>
        <w:t>là</w:t>
      </w:r>
      <w:r>
        <w:rPr>
          <w:spacing w:val="-5"/>
          <w:sz w:val="26"/>
        </w:rPr>
        <w:t> </w:t>
      </w:r>
      <w:r>
        <w:rPr>
          <w:sz w:val="26"/>
        </w:rPr>
        <w:t>phi</w:t>
      </w:r>
      <w:r>
        <w:rPr>
          <w:spacing w:val="-5"/>
          <w:sz w:val="26"/>
        </w:rPr>
        <w:t> </w:t>
      </w:r>
      <w:r>
        <w:rPr>
          <w:sz w:val="26"/>
        </w:rPr>
        <w:t>thiện</w:t>
      </w:r>
      <w:r>
        <w:rPr>
          <w:spacing w:val="-6"/>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bất</w:t>
      </w:r>
      <w:r>
        <w:rPr>
          <w:spacing w:val="-5"/>
          <w:sz w:val="26"/>
        </w:rPr>
        <w:t> </w:t>
      </w:r>
      <w:r>
        <w:rPr>
          <w:sz w:val="26"/>
        </w:rPr>
        <w:t>thiện</w:t>
      </w:r>
      <w:r>
        <w:rPr>
          <w:spacing w:val="-3"/>
          <w:sz w:val="26"/>
        </w:rPr>
        <w:t> </w:t>
      </w:r>
      <w:r>
        <w:rPr>
          <w:sz w:val="26"/>
        </w:rPr>
        <w:t>là</w:t>
      </w:r>
      <w:r>
        <w:rPr>
          <w:spacing w:val="-5"/>
          <w:sz w:val="26"/>
        </w:rPr>
        <w:t> </w:t>
      </w:r>
      <w:r>
        <w:rPr>
          <w:sz w:val="26"/>
        </w:rPr>
        <w:t>phi</w:t>
      </w:r>
      <w:r>
        <w:rPr>
          <w:spacing w:val="-1"/>
          <w:sz w:val="26"/>
        </w:rPr>
        <w:t> </w:t>
      </w:r>
      <w:r>
        <w:rPr>
          <w:sz w:val="26"/>
        </w:rPr>
        <w:t>pháp</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4"/>
          <w:sz w:val="26"/>
        </w:rPr>
        <w:t> </w:t>
      </w:r>
      <w:r>
        <w:rPr>
          <w:sz w:val="26"/>
        </w:rPr>
        <w:t>pháp</w:t>
      </w:r>
      <w:r>
        <w:rPr>
          <w:spacing w:val="-1"/>
          <w:sz w:val="26"/>
        </w:rPr>
        <w:t> </w:t>
      </w:r>
      <w:r>
        <w:rPr>
          <w:sz w:val="26"/>
        </w:rPr>
        <w:t>là</w:t>
      </w:r>
      <w:r>
        <w:rPr>
          <w:spacing w:val="-5"/>
          <w:sz w:val="26"/>
        </w:rPr>
        <w:t> </w:t>
      </w:r>
      <w:r>
        <w:rPr>
          <w:sz w:val="26"/>
        </w:rPr>
        <w:t>phi</w:t>
      </w:r>
      <w:r>
        <w:rPr>
          <w:spacing w:val="-3"/>
          <w:sz w:val="26"/>
        </w:rPr>
        <w:t> </w:t>
      </w:r>
      <w:r>
        <w:rPr>
          <w:sz w:val="26"/>
        </w:rPr>
        <w:t>vô</w:t>
      </w:r>
      <w:r>
        <w:rPr>
          <w:spacing w:val="-5"/>
          <w:sz w:val="26"/>
        </w:rPr>
        <w:t> </w:t>
      </w:r>
      <w:r>
        <w:rPr>
          <w:sz w:val="26"/>
        </w:rPr>
        <w:t>ký</w:t>
      </w:r>
      <w:r>
        <w:rPr>
          <w:spacing w:val="-4"/>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2"/>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pháp</w:t>
      </w:r>
      <w:r>
        <w:rPr>
          <w:spacing w:val="-2"/>
          <w:sz w:val="26"/>
        </w:rPr>
        <w:t> </w:t>
      </w:r>
      <w:r>
        <w:rPr>
          <w:sz w:val="26"/>
        </w:rPr>
        <w:t>là</w:t>
      </w:r>
      <w:r>
        <w:rPr>
          <w:spacing w:val="-3"/>
          <w:sz w:val="26"/>
        </w:rPr>
        <w:t> </w:t>
      </w:r>
      <w:r>
        <w:rPr>
          <w:sz w:val="26"/>
        </w:rPr>
        <w:t>phi</w:t>
      </w:r>
      <w:r>
        <w:rPr>
          <w:spacing w:val="-4"/>
          <w:sz w:val="26"/>
        </w:rPr>
        <w:t> </w:t>
      </w:r>
      <w:r>
        <w:rPr>
          <w:sz w:val="26"/>
        </w:rPr>
        <w:t>thiện</w:t>
      </w:r>
      <w:r>
        <w:rPr>
          <w:spacing w:val="-5"/>
          <w:sz w:val="26"/>
        </w:rPr>
        <w:t> </w:t>
      </w:r>
      <w:r>
        <w:rPr>
          <w:sz w:val="26"/>
        </w:rPr>
        <w:t>phải</w:t>
      </w:r>
      <w:r>
        <w:rPr>
          <w:spacing w:val="-5"/>
          <w:sz w:val="26"/>
        </w:rPr>
        <w:t> </w:t>
      </w:r>
      <w:r>
        <w:rPr>
          <w:spacing w:val="-2"/>
          <w:sz w:val="26"/>
        </w:rPr>
        <w:t>chăng?</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2"/>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pháp</w:t>
      </w:r>
      <w:r>
        <w:rPr>
          <w:spacing w:val="-3"/>
          <w:sz w:val="26"/>
        </w:rPr>
        <w:t> </w:t>
      </w:r>
      <w:r>
        <w:rPr>
          <w:sz w:val="26"/>
        </w:rPr>
        <w:t>là</w:t>
      </w:r>
      <w:r>
        <w:rPr>
          <w:spacing w:val="-3"/>
          <w:sz w:val="26"/>
        </w:rPr>
        <w:t> </w:t>
      </w:r>
      <w:r>
        <w:rPr>
          <w:sz w:val="26"/>
        </w:rPr>
        <w:t>phi</w:t>
      </w:r>
      <w:r>
        <w:rPr>
          <w:spacing w:val="-4"/>
          <w:sz w:val="26"/>
        </w:rPr>
        <w:t> </w:t>
      </w:r>
      <w:r>
        <w:rPr>
          <w:sz w:val="26"/>
        </w:rPr>
        <w:t>bất</w:t>
      </w:r>
      <w:r>
        <w:rPr>
          <w:spacing w:val="-4"/>
          <w:sz w:val="26"/>
        </w:rPr>
        <w:t> </w:t>
      </w:r>
      <w:r>
        <w:rPr>
          <w:sz w:val="26"/>
        </w:rPr>
        <w:t>thiện</w:t>
      </w:r>
      <w:r>
        <w:rPr>
          <w:spacing w:val="-5"/>
          <w:sz w:val="26"/>
        </w:rPr>
        <w:t> </w:t>
      </w:r>
      <w:r>
        <w:rPr>
          <w:sz w:val="26"/>
        </w:rPr>
        <w:t>phải</w:t>
      </w:r>
      <w:r>
        <w:rPr>
          <w:spacing w:val="-5"/>
          <w:sz w:val="26"/>
        </w:rPr>
        <w:t> </w:t>
      </w:r>
      <w:r>
        <w:rPr>
          <w:spacing w:val="-2"/>
          <w:sz w:val="26"/>
        </w:rPr>
        <w:t>chăng?</w:t>
      </w:r>
    </w:p>
    <w:p>
      <w:pPr>
        <w:spacing w:line="298" w:lineRule="exact" w:before="0"/>
        <w:ind w:left="2428"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xiển</w:t>
      </w:r>
      <w:r>
        <w:rPr>
          <w:i/>
          <w:spacing w:val="-5"/>
          <w:sz w:val="26"/>
        </w:rPr>
        <w:t> </w:t>
      </w:r>
      <w:r>
        <w:rPr>
          <w:i/>
          <w:sz w:val="26"/>
        </w:rPr>
        <w:t>thuật</w:t>
      </w:r>
      <w:r>
        <w:rPr>
          <w:i/>
          <w:spacing w:val="-2"/>
          <w:sz w:val="26"/>
        </w:rPr>
        <w:t> (uddesavāra)</w:t>
      </w:r>
    </w:p>
    <w:p>
      <w:pPr>
        <w:spacing w:before="1"/>
        <w:ind w:left="2428" w:right="2428" w:firstLine="0"/>
        <w:jc w:val="center"/>
        <w:rPr>
          <w:sz w:val="26"/>
        </w:rPr>
      </w:pPr>
      <w:r>
        <w:rPr>
          <w:spacing w:val="-2"/>
          <w:sz w:val="26"/>
        </w:rPr>
        <w:t>--</w:t>
      </w:r>
      <w:r>
        <w:rPr>
          <w:spacing w:val="-10"/>
          <w:sz w:val="26"/>
        </w:rPr>
        <w:t>-</w:t>
      </w:r>
    </w:p>
    <w:p>
      <w:pPr>
        <w:spacing w:before="46"/>
        <w:ind w:left="141" w:right="0" w:firstLine="0"/>
        <w:jc w:val="left"/>
        <w:rPr>
          <w:b/>
          <w:i/>
          <w:sz w:val="24"/>
        </w:rPr>
      </w:pPr>
      <w:bookmarkStart w:name="_bookmark65" w:id="66"/>
      <w:bookmarkEnd w:id="66"/>
      <w:r>
        <w:rPr/>
      </w:r>
      <w:r>
        <w:rPr>
          <w:b/>
          <w:color w:val="00AFEF"/>
          <w:sz w:val="24"/>
          <w:u w:val="single" w:color="00AFEF"/>
        </w:rPr>
        <w:t>Phần</w:t>
      </w:r>
      <w:r>
        <w:rPr>
          <w:b/>
          <w:color w:val="00AFEF"/>
          <w:spacing w:val="-2"/>
          <w:sz w:val="24"/>
          <w:u w:val="single" w:color="00AFEF"/>
        </w:rPr>
        <w:t> </w:t>
      </w:r>
      <w:r>
        <w:rPr>
          <w:b/>
          <w:color w:val="00AFEF"/>
          <w:sz w:val="24"/>
          <w:u w:val="single" w:color="00AFEF"/>
        </w:rPr>
        <w:t>Xiển</w:t>
      </w:r>
      <w:r>
        <w:rPr>
          <w:b/>
          <w:color w:val="00AFEF"/>
          <w:spacing w:val="-2"/>
          <w:sz w:val="24"/>
          <w:u w:val="single" w:color="00AFEF"/>
        </w:rPr>
        <w:t> </w:t>
      </w:r>
      <w:r>
        <w:rPr>
          <w:b/>
          <w:color w:val="00AFEF"/>
          <w:sz w:val="24"/>
          <w:u w:val="single" w:color="00AFEF"/>
        </w:rPr>
        <w:t>Minh</w:t>
      </w:r>
      <w:r>
        <w:rPr>
          <w:b/>
          <w:color w:val="00AFEF"/>
          <w:sz w:val="24"/>
        </w:rPr>
        <w:t> </w:t>
      </w:r>
      <w:r>
        <w:rPr>
          <w:b/>
          <w:i/>
          <w:color w:val="00AFEF"/>
          <w:spacing w:val="-2"/>
          <w:sz w:val="24"/>
        </w:rPr>
        <w:t>(Niddesavāra)</w:t>
      </w:r>
    </w:p>
    <w:p>
      <w:pPr>
        <w:pStyle w:val="Heading7"/>
        <w:spacing w:before="0"/>
      </w:pPr>
      <w:r>
        <w:rPr>
          <w:spacing w:val="-5"/>
        </w:rPr>
        <w:t>86.</w:t>
      </w:r>
    </w:p>
    <w:p>
      <w:pPr>
        <w:pStyle w:val="ListParagraph"/>
        <w:numPr>
          <w:ilvl w:val="0"/>
          <w:numId w:val="15"/>
        </w:numPr>
        <w:tabs>
          <w:tab w:pos="708" w:val="left" w:leader="none"/>
        </w:tabs>
        <w:spacing w:line="237" w:lineRule="auto" w:before="0" w:after="0"/>
        <w:ind w:left="708" w:right="4880" w:hanging="284"/>
        <w:jc w:val="left"/>
        <w:rPr>
          <w:sz w:val="26"/>
        </w:rPr>
      </w:pPr>
      <w:r>
        <w:rPr>
          <w:i/>
          <w:sz w:val="26"/>
        </w:rPr>
        <w:t>Thiện</w:t>
      </w:r>
      <w:r>
        <w:rPr>
          <w:i/>
          <w:spacing w:val="-5"/>
          <w:sz w:val="26"/>
        </w:rPr>
        <w:t> </w:t>
      </w:r>
      <w:r>
        <w:rPr>
          <w:i/>
          <w:sz w:val="26"/>
        </w:rPr>
        <w:t>là</w:t>
      </w:r>
      <w:r>
        <w:rPr>
          <w:i/>
          <w:spacing w:val="-5"/>
          <w:sz w:val="26"/>
        </w:rPr>
        <w:t> </w:t>
      </w:r>
      <w:r>
        <w:rPr>
          <w:i/>
          <w:sz w:val="26"/>
        </w:rPr>
        <w:t>pháp</w:t>
      </w:r>
      <w:r>
        <w:rPr>
          <w:i/>
          <w:spacing w:val="-5"/>
          <w:sz w:val="26"/>
        </w:rPr>
        <w:t> </w:t>
      </w:r>
      <w:r>
        <w:rPr>
          <w:i/>
          <w:sz w:val="26"/>
        </w:rPr>
        <w:t>thiện</w:t>
      </w:r>
      <w:r>
        <w:rPr>
          <w:i/>
          <w:spacing w:val="-5"/>
          <w:sz w:val="26"/>
        </w:rPr>
        <w:t> </w:t>
      </w:r>
      <w:r>
        <w:rPr>
          <w:i/>
          <w:sz w:val="26"/>
        </w:rPr>
        <w:t>phải</w:t>
      </w:r>
      <w:r>
        <w:rPr>
          <w:i/>
          <w:spacing w:val="-5"/>
          <w:sz w:val="26"/>
        </w:rPr>
        <w:t> </w:t>
      </w:r>
      <w:r>
        <w:rPr>
          <w:i/>
          <w:sz w:val="26"/>
        </w:rPr>
        <w:t>chăng?</w:t>
      </w:r>
      <w:r>
        <w:rPr>
          <w:i/>
          <w:spacing w:val="-2"/>
          <w:sz w:val="26"/>
        </w:rPr>
        <w:t> </w:t>
      </w:r>
      <w:r>
        <w:rPr>
          <w:sz w:val="26"/>
        </w:rPr>
        <w:t>Phải</w:t>
      </w:r>
      <w:r>
        <w:rPr>
          <w:spacing w:val="-5"/>
          <w:sz w:val="26"/>
        </w:rPr>
        <w:t> </w:t>
      </w:r>
      <w:r>
        <w:rPr>
          <w:sz w:val="26"/>
        </w:rPr>
        <w:t>rồi. Pháp thiện là thiện phải chăng? Phải rồi.</w:t>
      </w:r>
    </w:p>
    <w:p>
      <w:pPr>
        <w:pStyle w:val="ListParagraph"/>
        <w:numPr>
          <w:ilvl w:val="0"/>
          <w:numId w:val="15"/>
        </w:numPr>
        <w:tabs>
          <w:tab w:pos="708" w:val="left" w:leader="none"/>
        </w:tabs>
        <w:spacing w:line="237" w:lineRule="auto" w:before="6" w:after="0"/>
        <w:ind w:left="708" w:right="4129" w:hanging="284"/>
        <w:jc w:val="left"/>
        <w:rPr>
          <w:sz w:val="26"/>
        </w:rPr>
      </w:pPr>
      <w:r>
        <w:rPr>
          <w:i/>
          <w:sz w:val="26"/>
        </w:rPr>
        <w:t>Bất</w:t>
      </w:r>
      <w:r>
        <w:rPr>
          <w:i/>
          <w:spacing w:val="-5"/>
          <w:sz w:val="26"/>
        </w:rPr>
        <w:t> </w:t>
      </w:r>
      <w:r>
        <w:rPr>
          <w:i/>
          <w:sz w:val="26"/>
        </w:rPr>
        <w:t>thiện</w:t>
      </w:r>
      <w:r>
        <w:rPr>
          <w:i/>
          <w:spacing w:val="-5"/>
          <w:sz w:val="26"/>
        </w:rPr>
        <w:t> </w:t>
      </w:r>
      <w:r>
        <w:rPr>
          <w:i/>
          <w:sz w:val="26"/>
        </w:rPr>
        <w:t>là</w:t>
      </w:r>
      <w:r>
        <w:rPr>
          <w:i/>
          <w:spacing w:val="-5"/>
          <w:sz w:val="26"/>
        </w:rPr>
        <w:t> </w:t>
      </w:r>
      <w:r>
        <w:rPr>
          <w:i/>
          <w:sz w:val="26"/>
        </w:rPr>
        <w:t>pháp</w:t>
      </w:r>
      <w:r>
        <w:rPr>
          <w:i/>
          <w:spacing w:val="-3"/>
          <w:sz w:val="26"/>
        </w:rPr>
        <w:t> </w:t>
      </w:r>
      <w:r>
        <w:rPr>
          <w:i/>
          <w:sz w:val="26"/>
        </w:rPr>
        <w:t>bất</w:t>
      </w:r>
      <w:r>
        <w:rPr>
          <w:i/>
          <w:spacing w:val="-5"/>
          <w:sz w:val="26"/>
        </w:rPr>
        <w:t> </w:t>
      </w:r>
      <w:r>
        <w:rPr>
          <w:i/>
          <w:sz w:val="26"/>
        </w:rPr>
        <w:t>thiện</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3"/>
          <w:sz w:val="26"/>
        </w:rPr>
        <w:t> </w:t>
      </w:r>
      <w:r>
        <w:rPr>
          <w:sz w:val="26"/>
        </w:rPr>
        <w:t>rồi. Pháp bất thiện là bất thiện phải chăng? Phải rồi.</w:t>
      </w:r>
    </w:p>
    <w:p>
      <w:pPr>
        <w:pStyle w:val="ListParagraph"/>
        <w:numPr>
          <w:ilvl w:val="0"/>
          <w:numId w:val="15"/>
        </w:numPr>
        <w:tabs>
          <w:tab w:pos="708" w:val="left" w:leader="none"/>
        </w:tabs>
        <w:spacing w:line="237" w:lineRule="auto" w:before="6" w:after="0"/>
        <w:ind w:left="708" w:right="4866" w:hanging="284"/>
        <w:jc w:val="left"/>
        <w:rPr>
          <w:sz w:val="26"/>
        </w:rPr>
      </w:pPr>
      <w:r>
        <w:rPr>
          <w:i/>
          <w:sz w:val="26"/>
        </w:rPr>
        <w:t>Vô</w:t>
      </w:r>
      <w:r>
        <w:rPr>
          <w:i/>
          <w:spacing w:val="-5"/>
          <w:sz w:val="26"/>
        </w:rPr>
        <w:t> </w:t>
      </w:r>
      <w:r>
        <w:rPr>
          <w:i/>
          <w:sz w:val="26"/>
        </w:rPr>
        <w:t>ký</w:t>
      </w:r>
      <w:r>
        <w:rPr>
          <w:i/>
          <w:spacing w:val="-5"/>
          <w:sz w:val="26"/>
        </w:rPr>
        <w:t> </w:t>
      </w:r>
      <w:r>
        <w:rPr>
          <w:i/>
          <w:sz w:val="26"/>
        </w:rPr>
        <w:t>là</w:t>
      </w:r>
      <w:r>
        <w:rPr>
          <w:i/>
          <w:spacing w:val="-5"/>
          <w:sz w:val="26"/>
        </w:rPr>
        <w:t> </w:t>
      </w:r>
      <w:r>
        <w:rPr>
          <w:i/>
          <w:sz w:val="26"/>
        </w:rPr>
        <w:t>pháp</w:t>
      </w:r>
      <w:r>
        <w:rPr>
          <w:i/>
          <w:spacing w:val="-5"/>
          <w:sz w:val="26"/>
        </w:rPr>
        <w:t> </w:t>
      </w:r>
      <w:r>
        <w:rPr>
          <w:i/>
          <w:sz w:val="26"/>
        </w:rPr>
        <w:t>vô</w:t>
      </w:r>
      <w:r>
        <w:rPr>
          <w:i/>
          <w:spacing w:val="-5"/>
          <w:sz w:val="26"/>
        </w:rPr>
        <w:t> </w:t>
      </w:r>
      <w:r>
        <w:rPr>
          <w:i/>
          <w:sz w:val="26"/>
        </w:rPr>
        <w:t>ký</w:t>
      </w:r>
      <w:r>
        <w:rPr>
          <w:i/>
          <w:spacing w:val="-2"/>
          <w:sz w:val="26"/>
        </w:rPr>
        <w:t> </w:t>
      </w:r>
      <w:r>
        <w:rPr>
          <w:i/>
          <w:sz w:val="26"/>
        </w:rPr>
        <w:t>phải</w:t>
      </w:r>
      <w:r>
        <w:rPr>
          <w:i/>
          <w:spacing w:val="-5"/>
          <w:sz w:val="26"/>
        </w:rPr>
        <w:t> </w:t>
      </w:r>
      <w:r>
        <w:rPr>
          <w:i/>
          <w:sz w:val="26"/>
        </w:rPr>
        <w:t>chăng?</w:t>
      </w:r>
      <w:r>
        <w:rPr>
          <w:i/>
          <w:spacing w:val="-1"/>
          <w:sz w:val="26"/>
        </w:rPr>
        <w:t> </w:t>
      </w:r>
      <w:r>
        <w:rPr>
          <w:sz w:val="26"/>
        </w:rPr>
        <w:t>Phải</w:t>
      </w:r>
      <w:r>
        <w:rPr>
          <w:spacing w:val="-5"/>
          <w:sz w:val="26"/>
        </w:rPr>
        <w:t> </w:t>
      </w:r>
      <w:r>
        <w:rPr>
          <w:sz w:val="26"/>
        </w:rPr>
        <w:t>rồi. Pháp</w:t>
      </w:r>
      <w:r>
        <w:rPr>
          <w:spacing w:val="-3"/>
          <w:sz w:val="26"/>
        </w:rPr>
        <w:t> </w:t>
      </w:r>
      <w:r>
        <w:rPr>
          <w:sz w:val="26"/>
        </w:rPr>
        <w:t>vô</w:t>
      </w:r>
      <w:r>
        <w:rPr>
          <w:spacing w:val="-3"/>
          <w:sz w:val="26"/>
        </w:rPr>
        <w:t> </w:t>
      </w:r>
      <w:r>
        <w:rPr>
          <w:sz w:val="26"/>
        </w:rPr>
        <w:t>ký</w:t>
      </w:r>
      <w:r>
        <w:rPr>
          <w:spacing w:val="-3"/>
          <w:sz w:val="26"/>
        </w:rPr>
        <w:t> </w:t>
      </w:r>
      <w:r>
        <w:rPr>
          <w:sz w:val="26"/>
        </w:rPr>
        <w:t>là</w:t>
      </w:r>
      <w:r>
        <w:rPr>
          <w:spacing w:val="-3"/>
          <w:sz w:val="26"/>
        </w:rPr>
        <w:t> </w:t>
      </w:r>
      <w:r>
        <w:rPr>
          <w:sz w:val="26"/>
        </w:rPr>
        <w:t>vô</w:t>
      </w:r>
      <w:r>
        <w:rPr>
          <w:spacing w:val="-3"/>
          <w:sz w:val="26"/>
        </w:rPr>
        <w:t> </w:t>
      </w:r>
      <w:r>
        <w:rPr>
          <w:sz w:val="26"/>
        </w:rPr>
        <w:t>ký</w:t>
      </w:r>
      <w:r>
        <w:rPr>
          <w:spacing w:val="-3"/>
          <w:sz w:val="26"/>
        </w:rPr>
        <w:t> </w:t>
      </w:r>
      <w:r>
        <w:rPr>
          <w:sz w:val="26"/>
        </w:rPr>
        <w:t>phải</w:t>
      </w:r>
      <w:r>
        <w:rPr>
          <w:spacing w:val="-3"/>
          <w:sz w:val="26"/>
        </w:rPr>
        <w:t> </w:t>
      </w:r>
      <w:r>
        <w:rPr>
          <w:sz w:val="26"/>
        </w:rPr>
        <w:t>chăng? Phải</w:t>
      </w:r>
      <w:r>
        <w:rPr>
          <w:spacing w:val="-3"/>
          <w:sz w:val="26"/>
        </w:rPr>
        <w:t> </w:t>
      </w:r>
      <w:r>
        <w:rPr>
          <w:sz w:val="26"/>
        </w:rPr>
        <w:t>rồi.</w:t>
      </w:r>
    </w:p>
    <w:p>
      <w:pPr>
        <w:pStyle w:val="Heading7"/>
        <w:spacing w:line="295" w:lineRule="exact" w:before="9"/>
      </w:pPr>
      <w:r>
        <w:rPr>
          <w:spacing w:val="-5"/>
        </w:rPr>
        <w:t>87.</w:t>
      </w:r>
    </w:p>
    <w:p>
      <w:pPr>
        <w:pStyle w:val="ListParagraph"/>
        <w:numPr>
          <w:ilvl w:val="0"/>
          <w:numId w:val="15"/>
        </w:numPr>
        <w:tabs>
          <w:tab w:pos="708" w:val="left" w:leader="none"/>
        </w:tabs>
        <w:spacing w:line="237" w:lineRule="auto" w:before="0" w:after="0"/>
        <w:ind w:left="708" w:right="4129" w:hanging="284"/>
        <w:jc w:val="left"/>
        <w:rPr>
          <w:sz w:val="26"/>
        </w:rPr>
      </w:pPr>
      <w:r>
        <w:rPr>
          <w:i/>
          <w:sz w:val="26"/>
        </w:rPr>
        <w:t>Phi</w:t>
      </w:r>
      <w:r>
        <w:rPr>
          <w:i/>
          <w:spacing w:val="-5"/>
          <w:sz w:val="26"/>
        </w:rPr>
        <w:t> </w:t>
      </w:r>
      <w:r>
        <w:rPr>
          <w:i/>
          <w:sz w:val="26"/>
        </w:rPr>
        <w:t>thiện</w:t>
      </w:r>
      <w:r>
        <w:rPr>
          <w:i/>
          <w:spacing w:val="-5"/>
          <w:sz w:val="26"/>
        </w:rPr>
        <w:t> </w:t>
      </w:r>
      <w:r>
        <w:rPr>
          <w:i/>
          <w:sz w:val="26"/>
        </w:rPr>
        <w:t>là</w:t>
      </w:r>
      <w:r>
        <w:rPr>
          <w:i/>
          <w:spacing w:val="-5"/>
          <w:sz w:val="26"/>
        </w:rPr>
        <w:t> </w:t>
      </w:r>
      <w:r>
        <w:rPr>
          <w:i/>
          <w:sz w:val="26"/>
        </w:rPr>
        <w:t>phi</w:t>
      </w:r>
      <w:r>
        <w:rPr>
          <w:i/>
          <w:spacing w:val="-5"/>
          <w:sz w:val="26"/>
        </w:rPr>
        <w:t> </w:t>
      </w:r>
      <w:r>
        <w:rPr>
          <w:i/>
          <w:sz w:val="26"/>
        </w:rPr>
        <w:t>pháp</w:t>
      </w:r>
      <w:r>
        <w:rPr>
          <w:i/>
          <w:spacing w:val="-5"/>
          <w:sz w:val="26"/>
        </w:rPr>
        <w:t> </w:t>
      </w:r>
      <w:r>
        <w:rPr>
          <w:i/>
          <w:sz w:val="26"/>
        </w:rPr>
        <w:t>thiện</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3"/>
          <w:sz w:val="26"/>
        </w:rPr>
        <w:t> </w:t>
      </w:r>
      <w:r>
        <w:rPr>
          <w:sz w:val="26"/>
        </w:rPr>
        <w:t>rồi. Phi pháp thiện là phi thiện phải chăng? Phải rồi.</w:t>
      </w:r>
    </w:p>
    <w:p>
      <w:pPr>
        <w:pStyle w:val="ListParagraph"/>
        <w:numPr>
          <w:ilvl w:val="0"/>
          <w:numId w:val="15"/>
        </w:numPr>
        <w:tabs>
          <w:tab w:pos="708" w:val="left" w:leader="none"/>
        </w:tabs>
        <w:spacing w:line="237" w:lineRule="auto" w:before="4" w:after="0"/>
        <w:ind w:left="708" w:right="3334" w:hanging="284"/>
        <w:jc w:val="left"/>
        <w:rPr>
          <w:sz w:val="26"/>
        </w:rPr>
      </w:pPr>
      <w:r>
        <w:rPr>
          <w:i/>
          <w:sz w:val="26"/>
        </w:rPr>
        <w:t>Phi</w:t>
      </w:r>
      <w:r>
        <w:rPr>
          <w:i/>
          <w:spacing w:val="-4"/>
          <w:sz w:val="26"/>
        </w:rPr>
        <w:t> </w:t>
      </w:r>
      <w:r>
        <w:rPr>
          <w:i/>
          <w:sz w:val="26"/>
        </w:rPr>
        <w:t>bất</w:t>
      </w:r>
      <w:r>
        <w:rPr>
          <w:i/>
          <w:spacing w:val="-4"/>
          <w:sz w:val="26"/>
        </w:rPr>
        <w:t> </w:t>
      </w:r>
      <w:r>
        <w:rPr>
          <w:i/>
          <w:sz w:val="26"/>
        </w:rPr>
        <w:t>thiện</w:t>
      </w:r>
      <w:r>
        <w:rPr>
          <w:i/>
          <w:spacing w:val="-3"/>
          <w:sz w:val="26"/>
        </w:rPr>
        <w:t> </w:t>
      </w:r>
      <w:r>
        <w:rPr>
          <w:i/>
          <w:sz w:val="26"/>
        </w:rPr>
        <w:t>là</w:t>
      </w:r>
      <w:r>
        <w:rPr>
          <w:i/>
          <w:spacing w:val="-4"/>
          <w:sz w:val="26"/>
        </w:rPr>
        <w:t> </w:t>
      </w:r>
      <w:r>
        <w:rPr>
          <w:i/>
          <w:sz w:val="26"/>
        </w:rPr>
        <w:t>phi</w:t>
      </w:r>
      <w:r>
        <w:rPr>
          <w:i/>
          <w:spacing w:val="-3"/>
          <w:sz w:val="26"/>
        </w:rPr>
        <w:t> </w:t>
      </w:r>
      <w:r>
        <w:rPr>
          <w:i/>
          <w:sz w:val="26"/>
        </w:rPr>
        <w:t>pháp</w:t>
      </w:r>
      <w:r>
        <w:rPr>
          <w:i/>
          <w:spacing w:val="-4"/>
          <w:sz w:val="26"/>
        </w:rPr>
        <w:t> </w:t>
      </w:r>
      <w:r>
        <w:rPr>
          <w:i/>
          <w:sz w:val="26"/>
        </w:rPr>
        <w:t>bất</w:t>
      </w:r>
      <w:r>
        <w:rPr>
          <w:i/>
          <w:spacing w:val="-4"/>
          <w:sz w:val="26"/>
        </w:rPr>
        <w:t> </w:t>
      </w:r>
      <w:r>
        <w:rPr>
          <w:i/>
          <w:sz w:val="26"/>
        </w:rPr>
        <w:t>thiện</w:t>
      </w:r>
      <w:r>
        <w:rPr>
          <w:i/>
          <w:spacing w:val="-4"/>
          <w:sz w:val="26"/>
        </w:rPr>
        <w:t> </w:t>
      </w:r>
      <w:r>
        <w:rPr>
          <w:i/>
          <w:sz w:val="26"/>
        </w:rPr>
        <w:t>phải</w:t>
      </w:r>
      <w:r>
        <w:rPr>
          <w:i/>
          <w:spacing w:val="-4"/>
          <w:sz w:val="26"/>
        </w:rPr>
        <w:t> </w:t>
      </w:r>
      <w:r>
        <w:rPr>
          <w:i/>
          <w:sz w:val="26"/>
        </w:rPr>
        <w:t>chăng?</w:t>
      </w:r>
      <w:r>
        <w:rPr>
          <w:i/>
          <w:spacing w:val="-2"/>
          <w:sz w:val="26"/>
        </w:rPr>
        <w:t> </w:t>
      </w:r>
      <w:r>
        <w:rPr>
          <w:sz w:val="26"/>
        </w:rPr>
        <w:t>Phải</w:t>
      </w:r>
      <w:r>
        <w:rPr>
          <w:spacing w:val="-4"/>
          <w:sz w:val="26"/>
        </w:rPr>
        <w:t> </w:t>
      </w:r>
      <w:r>
        <w:rPr>
          <w:sz w:val="26"/>
        </w:rPr>
        <w:t>rồi. Phi pháp bất thiện là phi bất thiện phải chăng? Phải rồi.</w:t>
      </w:r>
    </w:p>
    <w:p>
      <w:pPr>
        <w:pStyle w:val="ListParagraph"/>
        <w:numPr>
          <w:ilvl w:val="0"/>
          <w:numId w:val="15"/>
        </w:numPr>
        <w:tabs>
          <w:tab w:pos="708" w:val="left" w:leader="none"/>
        </w:tabs>
        <w:spacing w:line="240" w:lineRule="auto" w:before="3" w:after="0"/>
        <w:ind w:left="708" w:right="4086" w:hanging="284"/>
        <w:jc w:val="left"/>
        <w:rPr>
          <w:sz w:val="26"/>
        </w:rPr>
      </w:pPr>
      <w:r>
        <w:rPr>
          <w:i/>
          <w:sz w:val="26"/>
        </w:rPr>
        <w:t>Phi</w:t>
      </w:r>
      <w:r>
        <w:rPr>
          <w:i/>
          <w:spacing w:val="-4"/>
          <w:sz w:val="26"/>
        </w:rPr>
        <w:t> </w:t>
      </w:r>
      <w:r>
        <w:rPr>
          <w:i/>
          <w:sz w:val="26"/>
        </w:rPr>
        <w:t>vô</w:t>
      </w:r>
      <w:r>
        <w:rPr>
          <w:i/>
          <w:spacing w:val="-4"/>
          <w:sz w:val="26"/>
        </w:rPr>
        <w:t> </w:t>
      </w:r>
      <w:r>
        <w:rPr>
          <w:i/>
          <w:sz w:val="26"/>
        </w:rPr>
        <w:t>ký</w:t>
      </w:r>
      <w:r>
        <w:rPr>
          <w:i/>
          <w:spacing w:val="-4"/>
          <w:sz w:val="26"/>
        </w:rPr>
        <w:t> </w:t>
      </w:r>
      <w:r>
        <w:rPr>
          <w:i/>
          <w:sz w:val="26"/>
        </w:rPr>
        <w:t>là</w:t>
      </w:r>
      <w:r>
        <w:rPr>
          <w:i/>
          <w:spacing w:val="-2"/>
          <w:sz w:val="26"/>
        </w:rPr>
        <w:t> </w:t>
      </w:r>
      <w:r>
        <w:rPr>
          <w:i/>
          <w:sz w:val="26"/>
        </w:rPr>
        <w:t>phi</w:t>
      </w:r>
      <w:r>
        <w:rPr>
          <w:i/>
          <w:spacing w:val="-3"/>
          <w:sz w:val="26"/>
        </w:rPr>
        <w:t> </w:t>
      </w:r>
      <w:r>
        <w:rPr>
          <w:i/>
          <w:sz w:val="26"/>
        </w:rPr>
        <w:t>pháp</w:t>
      </w:r>
      <w:r>
        <w:rPr>
          <w:i/>
          <w:spacing w:val="-4"/>
          <w:sz w:val="26"/>
        </w:rPr>
        <w:t> </w:t>
      </w:r>
      <w:r>
        <w:rPr>
          <w:i/>
          <w:sz w:val="26"/>
        </w:rPr>
        <w:t>vô</w:t>
      </w:r>
      <w:r>
        <w:rPr>
          <w:i/>
          <w:spacing w:val="-4"/>
          <w:sz w:val="26"/>
        </w:rPr>
        <w:t> </w:t>
      </w:r>
      <w:r>
        <w:rPr>
          <w:i/>
          <w:sz w:val="26"/>
        </w:rPr>
        <w:t>ký</w:t>
      </w:r>
      <w:r>
        <w:rPr>
          <w:i/>
          <w:spacing w:val="-4"/>
          <w:sz w:val="26"/>
        </w:rPr>
        <w:t> </w:t>
      </w:r>
      <w:r>
        <w:rPr>
          <w:i/>
          <w:sz w:val="26"/>
        </w:rPr>
        <w:t>phải</w:t>
      </w:r>
      <w:r>
        <w:rPr>
          <w:i/>
          <w:spacing w:val="-4"/>
          <w:sz w:val="26"/>
        </w:rPr>
        <w:t> </w:t>
      </w:r>
      <w:r>
        <w:rPr>
          <w:i/>
          <w:sz w:val="26"/>
        </w:rPr>
        <w:t>chăng?</w:t>
      </w:r>
      <w:r>
        <w:rPr>
          <w:i/>
          <w:spacing w:val="-2"/>
          <w:sz w:val="26"/>
        </w:rPr>
        <w:t> </w:t>
      </w:r>
      <w:r>
        <w:rPr>
          <w:sz w:val="26"/>
        </w:rPr>
        <w:t>Phải</w:t>
      </w:r>
      <w:r>
        <w:rPr>
          <w:spacing w:val="-2"/>
          <w:sz w:val="26"/>
        </w:rPr>
        <w:t> </w:t>
      </w:r>
      <w:r>
        <w:rPr>
          <w:sz w:val="26"/>
        </w:rPr>
        <w:t>rồi. Phi</w:t>
      </w:r>
      <w:r>
        <w:rPr>
          <w:spacing w:val="-4"/>
          <w:sz w:val="26"/>
        </w:rPr>
        <w:t> </w:t>
      </w:r>
      <w:r>
        <w:rPr>
          <w:sz w:val="26"/>
        </w:rPr>
        <w:t>pháp</w:t>
      </w:r>
      <w:r>
        <w:rPr>
          <w:spacing w:val="-4"/>
          <w:sz w:val="26"/>
        </w:rPr>
        <w:t> </w:t>
      </w:r>
      <w:r>
        <w:rPr>
          <w:sz w:val="26"/>
        </w:rPr>
        <w:t>vô</w:t>
      </w:r>
      <w:r>
        <w:rPr>
          <w:spacing w:val="-4"/>
          <w:sz w:val="26"/>
        </w:rPr>
        <w:t> </w:t>
      </w:r>
      <w:r>
        <w:rPr>
          <w:sz w:val="26"/>
        </w:rPr>
        <w:t>ký</w:t>
      </w:r>
      <w:r>
        <w:rPr>
          <w:spacing w:val="-4"/>
          <w:sz w:val="26"/>
        </w:rPr>
        <w:t> </w:t>
      </w:r>
      <w:r>
        <w:rPr>
          <w:sz w:val="26"/>
        </w:rPr>
        <w:t>là</w:t>
      </w:r>
      <w:r>
        <w:rPr>
          <w:spacing w:val="-2"/>
          <w:sz w:val="26"/>
        </w:rPr>
        <w:t> </w:t>
      </w:r>
      <w:r>
        <w:rPr>
          <w:sz w:val="26"/>
        </w:rPr>
        <w:t>phi</w:t>
      </w:r>
      <w:r>
        <w:rPr>
          <w:spacing w:val="-3"/>
          <w:sz w:val="26"/>
        </w:rPr>
        <w:t> </w:t>
      </w:r>
      <w:r>
        <w:rPr>
          <w:sz w:val="26"/>
        </w:rPr>
        <w:t>vô</w:t>
      </w:r>
      <w:r>
        <w:rPr>
          <w:spacing w:val="-4"/>
          <w:sz w:val="26"/>
        </w:rPr>
        <w:t> </w:t>
      </w:r>
      <w:r>
        <w:rPr>
          <w:sz w:val="26"/>
        </w:rPr>
        <w:t>ký</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w:t>
      </w:r>
      <w:r>
        <w:rPr>
          <w:sz w:val="26"/>
        </w:rPr>
        <w:t>rồi.</w:t>
      </w:r>
    </w:p>
    <w:p>
      <w:pPr>
        <w:pStyle w:val="Heading7"/>
        <w:spacing w:line="295" w:lineRule="exact"/>
      </w:pPr>
      <w:r>
        <w:rPr>
          <w:spacing w:val="-5"/>
        </w:rPr>
        <w:t>88.</w:t>
      </w:r>
    </w:p>
    <w:p>
      <w:pPr>
        <w:pStyle w:val="ListParagraph"/>
        <w:numPr>
          <w:ilvl w:val="0"/>
          <w:numId w:val="15"/>
        </w:numPr>
        <w:tabs>
          <w:tab w:pos="707" w:val="left" w:leader="none"/>
        </w:tabs>
        <w:spacing w:line="315" w:lineRule="exact" w:before="0" w:after="0"/>
        <w:ind w:left="707" w:right="0" w:hanging="283"/>
        <w:jc w:val="left"/>
        <w:rPr>
          <w:sz w:val="26"/>
        </w:rPr>
      </w:pPr>
      <w:r>
        <w:rPr>
          <w:sz w:val="26"/>
        </w:rPr>
        <w:t>Thiện</w:t>
      </w:r>
      <w:r>
        <w:rPr>
          <w:spacing w:val="-5"/>
          <w:sz w:val="26"/>
        </w:rPr>
        <w:t> </w:t>
      </w:r>
      <w:r>
        <w:rPr>
          <w:sz w:val="26"/>
        </w:rPr>
        <w:t>là</w:t>
      </w:r>
      <w:r>
        <w:rPr>
          <w:spacing w:val="-5"/>
          <w:sz w:val="26"/>
        </w:rPr>
        <w:t> </w:t>
      </w:r>
      <w:r>
        <w:rPr>
          <w:sz w:val="26"/>
        </w:rPr>
        <w:t>pháp</w:t>
      </w:r>
      <w:r>
        <w:rPr>
          <w:spacing w:val="-4"/>
          <w:sz w:val="26"/>
        </w:rPr>
        <w:t> </w:t>
      </w:r>
      <w:r>
        <w:rPr>
          <w:sz w:val="26"/>
        </w:rPr>
        <w:t>thiện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3" w:after="0"/>
        <w:ind w:left="710" w:right="143" w:hanging="287"/>
        <w:jc w:val="left"/>
        <w:rPr>
          <w:sz w:val="26"/>
        </w:rPr>
      </w:pPr>
      <w:r>
        <w:rPr>
          <w:sz w:val="26"/>
        </w:rPr>
        <w:t>Pháp</w:t>
      </w:r>
      <w:r>
        <w:rPr>
          <w:spacing w:val="30"/>
          <w:sz w:val="26"/>
        </w:rPr>
        <w:t> </w:t>
      </w:r>
      <w:r>
        <w:rPr>
          <w:sz w:val="26"/>
        </w:rPr>
        <w:t>là</w:t>
      </w:r>
      <w:r>
        <w:rPr>
          <w:spacing w:val="30"/>
          <w:sz w:val="26"/>
        </w:rPr>
        <w:t> </w:t>
      </w:r>
      <w:r>
        <w:rPr>
          <w:sz w:val="26"/>
        </w:rPr>
        <w:t>pháp</w:t>
      </w:r>
      <w:r>
        <w:rPr>
          <w:spacing w:val="30"/>
          <w:sz w:val="26"/>
        </w:rPr>
        <w:t> </w:t>
      </w:r>
      <w:r>
        <w:rPr>
          <w:sz w:val="26"/>
        </w:rPr>
        <w:t>bất</w:t>
      </w:r>
      <w:r>
        <w:rPr>
          <w:spacing w:val="30"/>
          <w:sz w:val="26"/>
        </w:rPr>
        <w:t> </w:t>
      </w:r>
      <w:r>
        <w:rPr>
          <w:sz w:val="26"/>
        </w:rPr>
        <w:t>thiện</w:t>
      </w:r>
      <w:r>
        <w:rPr>
          <w:spacing w:val="32"/>
          <w:sz w:val="26"/>
        </w:rPr>
        <w:t> </w:t>
      </w:r>
      <w:r>
        <w:rPr>
          <w:sz w:val="26"/>
        </w:rPr>
        <w:t>phải</w:t>
      </w:r>
      <w:r>
        <w:rPr>
          <w:spacing w:val="30"/>
          <w:sz w:val="26"/>
        </w:rPr>
        <w:t> </w:t>
      </w:r>
      <w:r>
        <w:rPr>
          <w:sz w:val="26"/>
        </w:rPr>
        <w:t>chăng?</w:t>
      </w:r>
      <w:r>
        <w:rPr>
          <w:spacing w:val="32"/>
          <w:sz w:val="26"/>
        </w:rPr>
        <w:t> </w:t>
      </w:r>
      <w:r>
        <w:rPr>
          <w:sz w:val="26"/>
        </w:rPr>
        <w:t>Pháp</w:t>
      </w:r>
      <w:r>
        <w:rPr>
          <w:spacing w:val="30"/>
          <w:sz w:val="26"/>
        </w:rPr>
        <w:t> </w:t>
      </w:r>
      <w:r>
        <w:rPr>
          <w:sz w:val="26"/>
        </w:rPr>
        <w:t>bất</w:t>
      </w:r>
      <w:r>
        <w:rPr>
          <w:spacing w:val="32"/>
          <w:sz w:val="26"/>
        </w:rPr>
        <w:t> </w:t>
      </w:r>
      <w:r>
        <w:rPr>
          <w:sz w:val="26"/>
        </w:rPr>
        <w:t>thiện</w:t>
      </w:r>
      <w:r>
        <w:rPr>
          <w:spacing w:val="30"/>
          <w:sz w:val="26"/>
        </w:rPr>
        <w:t> </w:t>
      </w:r>
      <w:r>
        <w:rPr>
          <w:sz w:val="26"/>
        </w:rPr>
        <w:t>gọi</w:t>
      </w:r>
      <w:r>
        <w:rPr>
          <w:spacing w:val="30"/>
          <w:sz w:val="26"/>
        </w:rPr>
        <w:t> </w:t>
      </w:r>
      <w:r>
        <w:rPr>
          <w:sz w:val="26"/>
        </w:rPr>
        <w:t>pháp</w:t>
      </w:r>
      <w:r>
        <w:rPr>
          <w:spacing w:val="30"/>
          <w:sz w:val="26"/>
        </w:rPr>
        <w:t> </w:t>
      </w:r>
      <w:r>
        <w:rPr>
          <w:sz w:val="26"/>
        </w:rPr>
        <w:t>cũng</w:t>
      </w:r>
      <w:r>
        <w:rPr>
          <w:spacing w:val="32"/>
          <w:sz w:val="26"/>
        </w:rPr>
        <w:t> </w:t>
      </w:r>
      <w:r>
        <w:rPr>
          <w:sz w:val="26"/>
        </w:rPr>
        <w:t>đặng</w:t>
      </w:r>
      <w:r>
        <w:rPr>
          <w:spacing w:val="30"/>
          <w:sz w:val="26"/>
        </w:rPr>
        <w:t> </w:t>
      </w:r>
      <w:r>
        <w:rPr>
          <w:sz w:val="26"/>
        </w:rPr>
        <w:t>và</w:t>
      </w:r>
      <w:r>
        <w:rPr>
          <w:spacing w:val="30"/>
          <w:sz w:val="26"/>
        </w:rPr>
        <w:t> </w:t>
      </w:r>
      <w:r>
        <w:rPr>
          <w:sz w:val="26"/>
        </w:rPr>
        <w:t>pháp</w:t>
      </w:r>
      <w:r>
        <w:rPr>
          <w:spacing w:val="30"/>
          <w:sz w:val="26"/>
        </w:rPr>
        <w:t> </w:t>
      </w:r>
      <w:r>
        <w:rPr>
          <w:sz w:val="26"/>
        </w:rPr>
        <w:t>bất thiện cũng đặng. Còn pháp ngoài ra đó là phi pháp bất thiện.</w:t>
      </w:r>
    </w:p>
    <w:p>
      <w:pPr>
        <w:pStyle w:val="ListParagraph"/>
        <w:numPr>
          <w:ilvl w:val="0"/>
          <w:numId w:val="15"/>
        </w:numPr>
        <w:tabs>
          <w:tab w:pos="709" w:val="left" w:leader="none"/>
        </w:tabs>
        <w:spacing w:line="240" w:lineRule="auto" w:before="123" w:after="0"/>
        <w:ind w:left="709" w:right="0" w:hanging="285"/>
        <w:jc w:val="left"/>
        <w:rPr>
          <w:sz w:val="26"/>
        </w:rPr>
      </w:pPr>
      <w:r>
        <w:rPr>
          <w:sz w:val="26"/>
        </w:rPr>
        <w:t>Thiện</w:t>
      </w:r>
      <w:r>
        <w:rPr>
          <w:spacing w:val="-6"/>
          <w:sz w:val="26"/>
        </w:rPr>
        <w:t> </w:t>
      </w:r>
      <w:r>
        <w:rPr>
          <w:sz w:val="26"/>
        </w:rPr>
        <w:t>là</w:t>
      </w:r>
      <w:r>
        <w:rPr>
          <w:spacing w:val="-5"/>
          <w:sz w:val="26"/>
        </w:rPr>
        <w:t> </w:t>
      </w:r>
      <w:r>
        <w:rPr>
          <w:sz w:val="26"/>
        </w:rPr>
        <w:t>pháp</w:t>
      </w:r>
      <w:r>
        <w:rPr>
          <w:spacing w:val="-5"/>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1" w:after="0"/>
        <w:ind w:left="710" w:right="145" w:hanging="287"/>
        <w:jc w:val="left"/>
        <w:rPr>
          <w:sz w:val="26"/>
        </w:rPr>
      </w:pPr>
      <w:r>
        <w:rPr>
          <w:sz w:val="26"/>
        </w:rPr>
        <w:t>Pháp</w:t>
      </w:r>
      <w:r>
        <w:rPr>
          <w:spacing w:val="23"/>
          <w:sz w:val="26"/>
        </w:rPr>
        <w:t> </w:t>
      </w:r>
      <w:r>
        <w:rPr>
          <w:sz w:val="26"/>
        </w:rPr>
        <w:t>là</w:t>
      </w:r>
      <w:r>
        <w:rPr>
          <w:spacing w:val="26"/>
          <w:sz w:val="26"/>
        </w:rPr>
        <w:t> </w:t>
      </w:r>
      <w:r>
        <w:rPr>
          <w:sz w:val="26"/>
        </w:rPr>
        <w:t>pháp</w:t>
      </w:r>
      <w:r>
        <w:rPr>
          <w:spacing w:val="26"/>
          <w:sz w:val="26"/>
        </w:rPr>
        <w:t> </w:t>
      </w:r>
      <w:r>
        <w:rPr>
          <w:sz w:val="26"/>
        </w:rPr>
        <w:t>vô</w:t>
      </w:r>
      <w:r>
        <w:rPr>
          <w:spacing w:val="26"/>
          <w:sz w:val="26"/>
        </w:rPr>
        <w:t> </w:t>
      </w:r>
      <w:r>
        <w:rPr>
          <w:sz w:val="26"/>
        </w:rPr>
        <w:t>ký</w:t>
      </w:r>
      <w:r>
        <w:rPr>
          <w:spacing w:val="26"/>
          <w:sz w:val="26"/>
        </w:rPr>
        <w:t> </w:t>
      </w:r>
      <w:r>
        <w:rPr>
          <w:sz w:val="26"/>
        </w:rPr>
        <w:t>phải</w:t>
      </w:r>
      <w:r>
        <w:rPr>
          <w:spacing w:val="24"/>
          <w:sz w:val="26"/>
        </w:rPr>
        <w:t> </w:t>
      </w:r>
      <w:r>
        <w:rPr>
          <w:sz w:val="26"/>
        </w:rPr>
        <w:t>chăng?</w:t>
      </w:r>
      <w:r>
        <w:rPr>
          <w:spacing w:val="32"/>
          <w:sz w:val="26"/>
        </w:rPr>
        <w:t> </w:t>
      </w:r>
      <w:r>
        <w:rPr>
          <w:sz w:val="26"/>
        </w:rPr>
        <w:t>Pháp</w:t>
      </w:r>
      <w:r>
        <w:rPr>
          <w:spacing w:val="23"/>
          <w:sz w:val="26"/>
        </w:rPr>
        <w:t> </w:t>
      </w:r>
      <w:r>
        <w:rPr>
          <w:sz w:val="26"/>
        </w:rPr>
        <w:t>vô</w:t>
      </w:r>
      <w:r>
        <w:rPr>
          <w:spacing w:val="23"/>
          <w:sz w:val="26"/>
        </w:rPr>
        <w:t> </w:t>
      </w:r>
      <w:r>
        <w:rPr>
          <w:sz w:val="26"/>
        </w:rPr>
        <w:t>ký</w:t>
      </w:r>
      <w:r>
        <w:rPr>
          <w:spacing w:val="28"/>
          <w:sz w:val="26"/>
        </w:rPr>
        <w:t> </w:t>
      </w:r>
      <w:r>
        <w:rPr>
          <w:sz w:val="26"/>
        </w:rPr>
        <w:t>gọi</w:t>
      </w:r>
      <w:r>
        <w:rPr>
          <w:spacing w:val="24"/>
          <w:sz w:val="26"/>
        </w:rPr>
        <w:t> </w:t>
      </w:r>
      <w:r>
        <w:rPr>
          <w:sz w:val="26"/>
        </w:rPr>
        <w:t>pháp</w:t>
      </w:r>
      <w:r>
        <w:rPr>
          <w:spacing w:val="23"/>
          <w:sz w:val="26"/>
        </w:rPr>
        <w:t> </w:t>
      </w:r>
      <w:r>
        <w:rPr>
          <w:sz w:val="26"/>
        </w:rPr>
        <w:t>cũng</w:t>
      </w:r>
      <w:r>
        <w:rPr>
          <w:spacing w:val="23"/>
          <w:sz w:val="26"/>
        </w:rPr>
        <w:t> </w:t>
      </w:r>
      <w:r>
        <w:rPr>
          <w:sz w:val="26"/>
        </w:rPr>
        <w:t>đặng</w:t>
      </w:r>
      <w:r>
        <w:rPr>
          <w:spacing w:val="23"/>
          <w:sz w:val="26"/>
        </w:rPr>
        <w:t> </w:t>
      </w:r>
      <w:r>
        <w:rPr>
          <w:sz w:val="26"/>
        </w:rPr>
        <w:t>và</w:t>
      </w:r>
      <w:r>
        <w:rPr>
          <w:spacing w:val="24"/>
          <w:sz w:val="26"/>
        </w:rPr>
        <w:t> </w:t>
      </w:r>
      <w:r>
        <w:rPr>
          <w:sz w:val="26"/>
        </w:rPr>
        <w:t>gọi</w:t>
      </w:r>
      <w:r>
        <w:rPr>
          <w:spacing w:val="26"/>
          <w:sz w:val="26"/>
        </w:rPr>
        <w:t> </w:t>
      </w:r>
      <w:r>
        <w:rPr>
          <w:sz w:val="26"/>
        </w:rPr>
        <w:t>pháp</w:t>
      </w:r>
      <w:r>
        <w:rPr>
          <w:spacing w:val="26"/>
          <w:sz w:val="26"/>
        </w:rPr>
        <w:t> </w:t>
      </w:r>
      <w:r>
        <w:rPr>
          <w:sz w:val="26"/>
        </w:rPr>
        <w:t>vô</w:t>
      </w:r>
      <w:r>
        <w:rPr>
          <w:spacing w:val="26"/>
          <w:sz w:val="26"/>
        </w:rPr>
        <w:t> </w:t>
      </w:r>
      <w:r>
        <w:rPr>
          <w:sz w:val="26"/>
        </w:rPr>
        <w:t>ký cũng đặng. Còn pháp ngoài ra là phi pháp vô ký.</w:t>
      </w:r>
    </w:p>
    <w:p>
      <w:pPr>
        <w:pStyle w:val="ListParagraph"/>
        <w:numPr>
          <w:ilvl w:val="0"/>
          <w:numId w:val="15"/>
        </w:numPr>
        <w:tabs>
          <w:tab w:pos="709" w:val="left" w:leader="none"/>
        </w:tabs>
        <w:spacing w:line="240" w:lineRule="auto" w:before="122" w:after="0"/>
        <w:ind w:left="709" w:right="0" w:hanging="285"/>
        <w:jc w:val="left"/>
        <w:rPr>
          <w:sz w:val="26"/>
        </w:rPr>
      </w:pPr>
      <w:r>
        <w:rPr>
          <w:sz w:val="26"/>
        </w:rPr>
        <w:t>Bất</w:t>
      </w:r>
      <w:r>
        <w:rPr>
          <w:spacing w:val="-5"/>
          <w:sz w:val="26"/>
        </w:rPr>
        <w:t> </w:t>
      </w:r>
      <w:r>
        <w:rPr>
          <w:sz w:val="26"/>
        </w:rPr>
        <w:t>thiện</w:t>
      </w:r>
      <w:r>
        <w:rPr>
          <w:spacing w:val="-5"/>
          <w:sz w:val="26"/>
        </w:rPr>
        <w:t> </w:t>
      </w:r>
      <w:r>
        <w:rPr>
          <w:sz w:val="26"/>
        </w:rPr>
        <w:t>gọi</w:t>
      </w:r>
      <w:r>
        <w:rPr>
          <w:spacing w:val="-5"/>
          <w:sz w:val="26"/>
        </w:rPr>
        <w:t> </w:t>
      </w:r>
      <w:r>
        <w:rPr>
          <w:sz w:val="26"/>
        </w:rPr>
        <w:t>pháp</w:t>
      </w:r>
      <w:r>
        <w:rPr>
          <w:spacing w:val="-3"/>
          <w:sz w:val="26"/>
        </w:rPr>
        <w:t> </w:t>
      </w:r>
      <w:r>
        <w:rPr>
          <w:sz w:val="26"/>
        </w:rPr>
        <w:t>bất</w:t>
      </w:r>
      <w:r>
        <w:rPr>
          <w:spacing w:val="-5"/>
          <w:sz w:val="26"/>
        </w:rPr>
        <w:t> </w:t>
      </w:r>
      <w:r>
        <w:rPr>
          <w:sz w:val="26"/>
        </w:rPr>
        <w:t>thiện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40" w:lineRule="auto" w:before="119" w:after="0"/>
        <w:ind w:left="710" w:right="141" w:hanging="287"/>
        <w:jc w:val="left"/>
        <w:rPr>
          <w:sz w:val="26"/>
        </w:rPr>
      </w:pPr>
      <w:r>
        <w:rPr>
          <w:sz w:val="26"/>
        </w:rPr>
        <w:t>Pháp gọi pháp thiện phải chăng? Pháp thiện gọi pháp cũng phải, gọi pháp thiện cũng</w:t>
      </w:r>
      <w:r>
        <w:rPr>
          <w:spacing w:val="40"/>
          <w:sz w:val="26"/>
        </w:rPr>
        <w:t> </w:t>
      </w:r>
      <w:r>
        <w:rPr>
          <w:sz w:val="26"/>
        </w:rPr>
        <w:t>phải. Còn pháp ngoài ra phi pháp thiện.</w:t>
      </w:r>
    </w:p>
    <w:p>
      <w:pPr>
        <w:pStyle w:val="ListParagraph"/>
        <w:numPr>
          <w:ilvl w:val="0"/>
          <w:numId w:val="15"/>
        </w:numPr>
        <w:tabs>
          <w:tab w:pos="709" w:val="left" w:leader="none"/>
        </w:tabs>
        <w:spacing w:line="240" w:lineRule="auto" w:before="120" w:after="0"/>
        <w:ind w:left="709" w:right="0" w:hanging="285"/>
        <w:jc w:val="left"/>
        <w:rPr>
          <w:sz w:val="26"/>
        </w:rPr>
      </w:pPr>
      <w:r>
        <w:rPr>
          <w:sz w:val="26"/>
        </w:rPr>
        <w:t>Bất</w:t>
      </w:r>
      <w:r>
        <w:rPr>
          <w:spacing w:val="-5"/>
          <w:sz w:val="26"/>
        </w:rPr>
        <w:t> </w:t>
      </w:r>
      <w:r>
        <w:rPr>
          <w:sz w:val="26"/>
        </w:rPr>
        <w:t>thiện</w:t>
      </w:r>
      <w:r>
        <w:rPr>
          <w:spacing w:val="-5"/>
          <w:sz w:val="26"/>
        </w:rPr>
        <w:t> </w:t>
      </w:r>
      <w:r>
        <w:rPr>
          <w:sz w:val="26"/>
        </w:rPr>
        <w:t>gọi</w:t>
      </w:r>
      <w:r>
        <w:rPr>
          <w:spacing w:val="-5"/>
          <w:sz w:val="26"/>
        </w:rPr>
        <w:t> </w:t>
      </w:r>
      <w:r>
        <w:rPr>
          <w:sz w:val="26"/>
        </w:rPr>
        <w:t>pháp</w:t>
      </w:r>
      <w:r>
        <w:rPr>
          <w:spacing w:val="-3"/>
          <w:sz w:val="26"/>
        </w:rPr>
        <w:t> </w:t>
      </w:r>
      <w:r>
        <w:rPr>
          <w:sz w:val="26"/>
        </w:rPr>
        <w:t>bất</w:t>
      </w:r>
      <w:r>
        <w:rPr>
          <w:spacing w:val="-5"/>
          <w:sz w:val="26"/>
        </w:rPr>
        <w:t> </w:t>
      </w:r>
      <w:r>
        <w:rPr>
          <w:sz w:val="26"/>
        </w:rPr>
        <w:t>thiện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3" w:after="0"/>
        <w:ind w:left="710" w:right="137" w:hanging="287"/>
        <w:jc w:val="left"/>
        <w:rPr>
          <w:sz w:val="26"/>
        </w:rPr>
      </w:pPr>
      <w:r>
        <w:rPr>
          <w:sz w:val="26"/>
        </w:rPr>
        <w:t>Pháp</w:t>
      </w:r>
      <w:r>
        <w:rPr>
          <w:spacing w:val="19"/>
          <w:sz w:val="26"/>
        </w:rPr>
        <w:t> </w:t>
      </w:r>
      <w:r>
        <w:rPr>
          <w:sz w:val="26"/>
        </w:rPr>
        <w:t>gọi</w:t>
      </w:r>
      <w:r>
        <w:rPr>
          <w:spacing w:val="19"/>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phải</w:t>
      </w:r>
      <w:r>
        <w:rPr>
          <w:spacing w:val="19"/>
          <w:sz w:val="26"/>
        </w:rPr>
        <w:t> </w:t>
      </w:r>
      <w:r>
        <w:rPr>
          <w:sz w:val="26"/>
        </w:rPr>
        <w:t>chăng?</w:t>
      </w:r>
      <w:r>
        <w:rPr>
          <w:spacing w:val="26"/>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gọi</w:t>
      </w:r>
      <w:r>
        <w:rPr>
          <w:spacing w:val="21"/>
          <w:sz w:val="26"/>
        </w:rPr>
        <w:t> </w:t>
      </w:r>
      <w:r>
        <w:rPr>
          <w:sz w:val="26"/>
        </w:rPr>
        <w:t>pháp</w:t>
      </w:r>
      <w:r>
        <w:rPr>
          <w:spacing w:val="21"/>
          <w:sz w:val="26"/>
        </w:rPr>
        <w:t> </w:t>
      </w:r>
      <w:r>
        <w:rPr>
          <w:sz w:val="26"/>
        </w:rPr>
        <w:t>cũng</w:t>
      </w:r>
      <w:r>
        <w:rPr>
          <w:spacing w:val="21"/>
          <w:sz w:val="26"/>
        </w:rPr>
        <w:t> </w:t>
      </w:r>
      <w:r>
        <w:rPr>
          <w:sz w:val="26"/>
        </w:rPr>
        <w:t>phải</w:t>
      </w:r>
      <w:r>
        <w:rPr>
          <w:spacing w:val="21"/>
          <w:sz w:val="26"/>
        </w:rPr>
        <w:t> </w:t>
      </w:r>
      <w:r>
        <w:rPr>
          <w:sz w:val="26"/>
        </w:rPr>
        <w:t>và</w:t>
      </w:r>
      <w:r>
        <w:rPr>
          <w:spacing w:val="19"/>
          <w:sz w:val="26"/>
        </w:rPr>
        <w:t> </w:t>
      </w:r>
      <w:r>
        <w:rPr>
          <w:sz w:val="26"/>
        </w:rPr>
        <w:t>gọi</w:t>
      </w:r>
      <w:r>
        <w:rPr>
          <w:spacing w:val="27"/>
          <w:sz w:val="26"/>
        </w:rPr>
        <w:t> </w:t>
      </w:r>
      <w:r>
        <w:rPr>
          <w:sz w:val="26"/>
        </w:rPr>
        <w:t>pháp</w:t>
      </w:r>
      <w:r>
        <w:rPr>
          <w:spacing w:val="21"/>
          <w:sz w:val="26"/>
        </w:rPr>
        <w:t> </w:t>
      </w:r>
      <w:r>
        <w:rPr>
          <w:sz w:val="26"/>
        </w:rPr>
        <w:t>vô</w:t>
      </w:r>
      <w:r>
        <w:rPr>
          <w:spacing w:val="21"/>
          <w:sz w:val="26"/>
        </w:rPr>
        <w:t> </w:t>
      </w:r>
      <w:r>
        <w:rPr>
          <w:sz w:val="26"/>
        </w:rPr>
        <w:t>ký cũng phải. Còn pháp ngoài ra phi pháp vô ký.</w:t>
      </w:r>
    </w:p>
    <w:p>
      <w:pPr>
        <w:pStyle w:val="ListParagraph"/>
        <w:numPr>
          <w:ilvl w:val="0"/>
          <w:numId w:val="15"/>
        </w:numPr>
        <w:tabs>
          <w:tab w:pos="709" w:val="left" w:leader="none"/>
        </w:tabs>
        <w:spacing w:line="240" w:lineRule="auto" w:before="123" w:after="0"/>
        <w:ind w:left="709" w:right="0" w:hanging="285"/>
        <w:jc w:val="left"/>
        <w:rPr>
          <w:sz w:val="26"/>
        </w:rPr>
      </w:pPr>
      <w:r>
        <w:rPr>
          <w:sz w:val="26"/>
        </w:rPr>
        <w:t>Vô</w:t>
      </w:r>
      <w:r>
        <w:rPr>
          <w:spacing w:val="-5"/>
          <w:sz w:val="26"/>
        </w:rPr>
        <w:t> </w:t>
      </w:r>
      <w:r>
        <w:rPr>
          <w:sz w:val="26"/>
        </w:rPr>
        <w:t>ký</w:t>
      </w:r>
      <w:r>
        <w:rPr>
          <w:spacing w:val="-5"/>
          <w:sz w:val="26"/>
        </w:rPr>
        <w:t> </w:t>
      </w:r>
      <w:r>
        <w:rPr>
          <w:sz w:val="26"/>
        </w:rPr>
        <w:t>gọi</w:t>
      </w:r>
      <w:r>
        <w:rPr>
          <w:spacing w:val="-3"/>
          <w:sz w:val="26"/>
        </w:rPr>
        <w:t> </w:t>
      </w:r>
      <w:r>
        <w:rPr>
          <w:sz w:val="26"/>
        </w:rPr>
        <w:t>pháp</w:t>
      </w:r>
      <w:r>
        <w:rPr>
          <w:spacing w:val="-5"/>
          <w:sz w:val="26"/>
        </w:rPr>
        <w:t> </w:t>
      </w:r>
      <w:r>
        <w:rPr>
          <w:sz w:val="26"/>
        </w:rPr>
        <w:t>vô</w:t>
      </w:r>
      <w:r>
        <w:rPr>
          <w:spacing w:val="-3"/>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1" w:after="0"/>
        <w:ind w:left="710" w:right="144" w:hanging="287"/>
        <w:jc w:val="left"/>
        <w:rPr>
          <w:sz w:val="26"/>
        </w:rPr>
      </w:pPr>
      <w:r>
        <w:rPr>
          <w:sz w:val="26"/>
        </w:rPr>
        <w:t>Pháp</w:t>
      </w:r>
      <w:r>
        <w:rPr>
          <w:spacing w:val="-1"/>
          <w:sz w:val="26"/>
        </w:rPr>
        <w:t> </w:t>
      </w:r>
      <w:r>
        <w:rPr>
          <w:sz w:val="26"/>
        </w:rPr>
        <w:t>gọi</w:t>
      </w:r>
      <w:r>
        <w:rPr>
          <w:spacing w:val="-1"/>
          <w:sz w:val="26"/>
        </w:rPr>
        <w:t> </w:t>
      </w:r>
      <w:r>
        <w:rPr>
          <w:sz w:val="26"/>
        </w:rPr>
        <w:t>pháp</w:t>
      </w:r>
      <w:r>
        <w:rPr>
          <w:spacing w:val="-1"/>
          <w:sz w:val="26"/>
        </w:rPr>
        <w:t> </w:t>
      </w:r>
      <w:r>
        <w:rPr>
          <w:sz w:val="26"/>
        </w:rPr>
        <w:t>thiện</w:t>
      </w:r>
      <w:r>
        <w:rPr>
          <w:spacing w:val="-1"/>
          <w:sz w:val="26"/>
        </w:rPr>
        <w:t> </w:t>
      </w:r>
      <w:r>
        <w:rPr>
          <w:sz w:val="26"/>
        </w:rPr>
        <w:t>phải</w:t>
      </w:r>
      <w:r>
        <w:rPr>
          <w:spacing w:val="-1"/>
          <w:sz w:val="26"/>
        </w:rPr>
        <w:t> </w:t>
      </w:r>
      <w:r>
        <w:rPr>
          <w:sz w:val="26"/>
        </w:rPr>
        <w:t>chăng? Pháp</w:t>
      </w:r>
      <w:r>
        <w:rPr>
          <w:spacing w:val="-1"/>
          <w:sz w:val="26"/>
        </w:rPr>
        <w:t> </w:t>
      </w:r>
      <w:r>
        <w:rPr>
          <w:sz w:val="26"/>
        </w:rPr>
        <w:t>thiện</w:t>
      </w:r>
      <w:r>
        <w:rPr>
          <w:spacing w:val="-1"/>
          <w:sz w:val="26"/>
        </w:rPr>
        <w:t> </w:t>
      </w:r>
      <w:r>
        <w:rPr>
          <w:sz w:val="26"/>
        </w:rPr>
        <w:t>gọi</w:t>
      </w:r>
      <w:r>
        <w:rPr>
          <w:spacing w:val="-1"/>
          <w:sz w:val="26"/>
        </w:rPr>
        <w:t> </w:t>
      </w:r>
      <w:r>
        <w:rPr>
          <w:sz w:val="26"/>
        </w:rPr>
        <w:t>pháp cũng phải</w:t>
      </w:r>
      <w:r>
        <w:rPr>
          <w:spacing w:val="-1"/>
          <w:sz w:val="26"/>
        </w:rPr>
        <w:t> </w:t>
      </w:r>
      <w:r>
        <w:rPr>
          <w:sz w:val="26"/>
        </w:rPr>
        <w:t>và gọi</w:t>
      </w:r>
      <w:r>
        <w:rPr>
          <w:spacing w:val="-1"/>
          <w:sz w:val="26"/>
        </w:rPr>
        <w:t> </w:t>
      </w:r>
      <w:r>
        <w:rPr>
          <w:sz w:val="26"/>
        </w:rPr>
        <w:t>pháp thiện</w:t>
      </w:r>
      <w:r>
        <w:rPr>
          <w:spacing w:val="-1"/>
          <w:sz w:val="26"/>
        </w:rPr>
        <w:t> </w:t>
      </w:r>
      <w:r>
        <w:rPr>
          <w:sz w:val="26"/>
        </w:rPr>
        <w:t>cũng phải. Còn pháp ngoài ra là phi pháp thiện.</w:t>
      </w:r>
    </w:p>
    <w:p>
      <w:pPr>
        <w:pStyle w:val="ListParagraph"/>
        <w:numPr>
          <w:ilvl w:val="0"/>
          <w:numId w:val="15"/>
        </w:numPr>
        <w:tabs>
          <w:tab w:pos="709" w:val="left" w:leader="none"/>
        </w:tabs>
        <w:spacing w:line="240" w:lineRule="auto" w:before="123" w:after="0"/>
        <w:ind w:left="709" w:right="0" w:hanging="285"/>
        <w:jc w:val="left"/>
        <w:rPr>
          <w:sz w:val="26"/>
        </w:rPr>
      </w:pPr>
      <w:r>
        <w:rPr>
          <w:sz w:val="26"/>
        </w:rPr>
        <w:t>Vô</w:t>
      </w:r>
      <w:r>
        <w:rPr>
          <w:spacing w:val="-5"/>
          <w:sz w:val="26"/>
        </w:rPr>
        <w:t> </w:t>
      </w:r>
      <w:r>
        <w:rPr>
          <w:sz w:val="26"/>
        </w:rPr>
        <w:t>ký</w:t>
      </w:r>
      <w:r>
        <w:rPr>
          <w:spacing w:val="-5"/>
          <w:sz w:val="26"/>
        </w:rPr>
        <w:t> </w:t>
      </w:r>
      <w:r>
        <w:rPr>
          <w:sz w:val="26"/>
        </w:rPr>
        <w:t>gọi</w:t>
      </w:r>
      <w:r>
        <w:rPr>
          <w:spacing w:val="-3"/>
          <w:sz w:val="26"/>
        </w:rPr>
        <w:t> </w:t>
      </w:r>
      <w:r>
        <w:rPr>
          <w:sz w:val="26"/>
        </w:rPr>
        <w:t>pháp</w:t>
      </w:r>
      <w:r>
        <w:rPr>
          <w:spacing w:val="-5"/>
          <w:sz w:val="26"/>
        </w:rPr>
        <w:t> </w:t>
      </w:r>
      <w:r>
        <w:rPr>
          <w:sz w:val="26"/>
        </w:rPr>
        <w:t>vô</w:t>
      </w:r>
      <w:r>
        <w:rPr>
          <w:spacing w:val="-3"/>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5"/>
        </w:numPr>
        <w:tabs>
          <w:tab w:pos="708" w:val="left" w:leader="none"/>
          <w:tab w:pos="710" w:val="left" w:leader="none"/>
        </w:tabs>
        <w:spacing w:line="240" w:lineRule="auto" w:before="269" w:after="0"/>
        <w:ind w:left="710" w:right="142" w:hanging="287"/>
        <w:jc w:val="left"/>
        <w:rPr>
          <w:sz w:val="26"/>
        </w:rPr>
      </w:pPr>
      <w:r>
        <w:rPr>
          <w:sz w:val="26"/>
        </w:rPr>
        <w:t>Pháp</w:t>
      </w:r>
      <w:r>
        <w:rPr>
          <w:spacing w:val="-1"/>
          <w:sz w:val="26"/>
        </w:rPr>
        <w:t> </w:t>
      </w:r>
      <w:r>
        <w:rPr>
          <w:sz w:val="26"/>
        </w:rPr>
        <w:t>gọi</w:t>
      </w:r>
      <w:r>
        <w:rPr>
          <w:spacing w:val="-1"/>
          <w:sz w:val="26"/>
        </w:rPr>
        <w:t> </w:t>
      </w:r>
      <w:r>
        <w:rPr>
          <w:sz w:val="26"/>
        </w:rPr>
        <w:t>pháp bất</w:t>
      </w:r>
      <w:r>
        <w:rPr>
          <w:spacing w:val="-1"/>
          <w:sz w:val="26"/>
        </w:rPr>
        <w:t> </w:t>
      </w:r>
      <w:r>
        <w:rPr>
          <w:sz w:val="26"/>
        </w:rPr>
        <w:t>thiện</w:t>
      </w:r>
      <w:r>
        <w:rPr>
          <w:spacing w:val="-1"/>
          <w:sz w:val="26"/>
        </w:rPr>
        <w:t> </w:t>
      </w:r>
      <w:r>
        <w:rPr>
          <w:sz w:val="26"/>
        </w:rPr>
        <w:t>phải</w:t>
      </w:r>
      <w:r>
        <w:rPr>
          <w:spacing w:val="-1"/>
          <w:sz w:val="26"/>
        </w:rPr>
        <w:t> </w:t>
      </w:r>
      <w:r>
        <w:rPr>
          <w:sz w:val="26"/>
        </w:rPr>
        <w:t>chăng? Pháp</w:t>
      </w:r>
      <w:r>
        <w:rPr>
          <w:spacing w:val="-1"/>
          <w:sz w:val="26"/>
        </w:rPr>
        <w:t> </w:t>
      </w:r>
      <w:r>
        <w:rPr>
          <w:sz w:val="26"/>
        </w:rPr>
        <w:t>bất thiện</w:t>
      </w:r>
      <w:r>
        <w:rPr>
          <w:spacing w:val="-1"/>
          <w:sz w:val="26"/>
        </w:rPr>
        <w:t> </w:t>
      </w:r>
      <w:r>
        <w:rPr>
          <w:sz w:val="26"/>
        </w:rPr>
        <w:t>gọi</w:t>
      </w:r>
      <w:r>
        <w:rPr>
          <w:spacing w:val="-1"/>
          <w:sz w:val="26"/>
        </w:rPr>
        <w:t> </w:t>
      </w:r>
      <w:r>
        <w:rPr>
          <w:sz w:val="26"/>
        </w:rPr>
        <w:t>pháp cũng phải</w:t>
      </w:r>
      <w:r>
        <w:rPr>
          <w:spacing w:val="-1"/>
          <w:sz w:val="26"/>
        </w:rPr>
        <w:t> </w:t>
      </w:r>
      <w:r>
        <w:rPr>
          <w:sz w:val="26"/>
        </w:rPr>
        <w:t>và gọi</w:t>
      </w:r>
      <w:r>
        <w:rPr>
          <w:spacing w:val="-1"/>
          <w:sz w:val="26"/>
        </w:rPr>
        <w:t> </w:t>
      </w:r>
      <w:r>
        <w:rPr>
          <w:sz w:val="26"/>
        </w:rPr>
        <w:t>pháp bất thiện cũng phải. Còn pháp ngoài ra phi pháp bất thiện.</w:t>
      </w:r>
    </w:p>
    <w:p>
      <w:pPr>
        <w:pStyle w:val="Heading7"/>
        <w:spacing w:line="295" w:lineRule="exact" w:before="6"/>
      </w:pPr>
      <w:r>
        <w:rPr>
          <w:spacing w:val="-5"/>
        </w:rPr>
        <w:t>89.</w:t>
      </w:r>
    </w:p>
    <w:p>
      <w:pPr>
        <w:pStyle w:val="ListParagraph"/>
        <w:numPr>
          <w:ilvl w:val="0"/>
          <w:numId w:val="15"/>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thiện</w:t>
      </w:r>
      <w:r>
        <w:rPr>
          <w:spacing w:val="-4"/>
          <w:sz w:val="26"/>
        </w:rPr>
        <w:t> </w:t>
      </w:r>
      <w:r>
        <w:rPr>
          <w:sz w:val="26"/>
        </w:rPr>
        <w:t>là</w:t>
      </w:r>
      <w:r>
        <w:rPr>
          <w:spacing w:val="-5"/>
          <w:sz w:val="26"/>
        </w:rPr>
        <w:t> </w:t>
      </w:r>
      <w:r>
        <w:rPr>
          <w:sz w:val="26"/>
        </w:rPr>
        <w:t>phi</w:t>
      </w:r>
      <w:r>
        <w:rPr>
          <w:spacing w:val="-5"/>
          <w:sz w:val="26"/>
        </w:rPr>
        <w:t> </w:t>
      </w:r>
      <w:r>
        <w:rPr>
          <w:sz w:val="26"/>
        </w:rPr>
        <w:t>pháp</w:t>
      </w:r>
      <w:r>
        <w:rPr>
          <w:spacing w:val="-5"/>
          <w:sz w:val="26"/>
        </w:rPr>
        <w:t> </w:t>
      </w:r>
      <w:r>
        <w:rPr>
          <w:sz w:val="26"/>
        </w:rPr>
        <w:t>thiện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4"/>
          <w:sz w:val="26"/>
        </w:rPr>
        <w:t> </w:t>
      </w:r>
      <w:r>
        <w:rPr>
          <w:sz w:val="26"/>
        </w:rPr>
        <w:t>bất</w:t>
      </w:r>
      <w:r>
        <w:rPr>
          <w:spacing w:val="-5"/>
          <w:sz w:val="26"/>
        </w:rPr>
        <w:t> </w:t>
      </w:r>
      <w:r>
        <w:rPr>
          <w:sz w:val="26"/>
        </w:rPr>
        <w:t>thiện</w:t>
      </w:r>
      <w:r>
        <w:rPr>
          <w:spacing w:val="-5"/>
          <w:sz w:val="26"/>
        </w:rPr>
        <w:t> </w:t>
      </w:r>
      <w:r>
        <w:rPr>
          <w:sz w:val="26"/>
        </w:rPr>
        <w:t>phải</w:t>
      </w:r>
      <w:r>
        <w:rPr>
          <w:spacing w:val="-2"/>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thiện</w:t>
      </w:r>
      <w:r>
        <w:rPr>
          <w:spacing w:val="-4"/>
          <w:sz w:val="26"/>
        </w:rPr>
        <w:t> </w:t>
      </w:r>
      <w:r>
        <w:rPr>
          <w:sz w:val="26"/>
        </w:rPr>
        <w:t>là</w:t>
      </w:r>
      <w:r>
        <w:rPr>
          <w:spacing w:val="-5"/>
          <w:sz w:val="26"/>
        </w:rPr>
        <w:t> </w:t>
      </w:r>
      <w:r>
        <w:rPr>
          <w:sz w:val="26"/>
        </w:rPr>
        <w:t>phi</w:t>
      </w:r>
      <w:r>
        <w:rPr>
          <w:spacing w:val="-5"/>
          <w:sz w:val="26"/>
        </w:rPr>
        <w:t> </w:t>
      </w:r>
      <w:r>
        <w:rPr>
          <w:sz w:val="26"/>
        </w:rPr>
        <w:t>pháp</w:t>
      </w:r>
      <w:r>
        <w:rPr>
          <w:spacing w:val="-5"/>
          <w:sz w:val="26"/>
        </w:rPr>
        <w:t> </w:t>
      </w:r>
      <w:r>
        <w:rPr>
          <w:sz w:val="26"/>
        </w:rPr>
        <w:t>thiện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3"/>
          <w:sz w:val="26"/>
        </w:rPr>
        <w:t> </w:t>
      </w:r>
      <w:r>
        <w:rPr>
          <w:sz w:val="26"/>
        </w:rPr>
        <w:t>vô</w:t>
      </w:r>
      <w:r>
        <w:rPr>
          <w:spacing w:val="-3"/>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BấtThiện</w:t>
      </w:r>
      <w:r>
        <w:rPr>
          <w:spacing w:val="-4"/>
          <w:sz w:val="26"/>
        </w:rPr>
        <w:t> </w:t>
      </w:r>
      <w:r>
        <w:rPr>
          <w:sz w:val="26"/>
        </w:rPr>
        <w:t>là</w:t>
      </w:r>
      <w:r>
        <w:rPr>
          <w:spacing w:val="-5"/>
          <w:sz w:val="26"/>
        </w:rPr>
        <w:t> </w:t>
      </w:r>
      <w:r>
        <w:rPr>
          <w:sz w:val="26"/>
        </w:rPr>
        <w:t>phi</w:t>
      </w:r>
      <w:r>
        <w:rPr>
          <w:spacing w:val="-4"/>
          <w:sz w:val="26"/>
        </w:rPr>
        <w:t> </w:t>
      </w:r>
      <w:r>
        <w:rPr>
          <w:sz w:val="26"/>
        </w:rPr>
        <w:t>pháp</w:t>
      </w:r>
      <w:r>
        <w:rPr>
          <w:spacing w:val="-4"/>
          <w:sz w:val="26"/>
        </w:rPr>
        <w:t> </w:t>
      </w:r>
      <w:r>
        <w:rPr>
          <w:sz w:val="26"/>
        </w:rPr>
        <w:t>bất</w:t>
      </w:r>
      <w:r>
        <w:rPr>
          <w:spacing w:val="-5"/>
          <w:sz w:val="26"/>
        </w:rPr>
        <w:t> </w:t>
      </w:r>
      <w:r>
        <w:rPr>
          <w:sz w:val="26"/>
        </w:rPr>
        <w:t>thiện</w:t>
      </w:r>
      <w:r>
        <w:rPr>
          <w:spacing w:val="-2"/>
          <w:sz w:val="26"/>
        </w:rPr>
        <w:t> </w:t>
      </w:r>
      <w:r>
        <w:rPr>
          <w:sz w:val="26"/>
        </w:rPr>
        <w:t>phải</w:t>
      </w:r>
      <w:r>
        <w:rPr>
          <w:spacing w:val="-5"/>
          <w:sz w:val="26"/>
        </w:rPr>
        <w:t> </w:t>
      </w:r>
      <w:r>
        <w:rPr>
          <w:sz w:val="26"/>
        </w:rPr>
        <w:t>chăng? Phải</w:t>
      </w:r>
      <w:r>
        <w:rPr>
          <w:spacing w:val="-5"/>
          <w:sz w:val="26"/>
        </w:rPr>
        <w:t> </w:t>
      </w:r>
      <w:r>
        <w:rPr>
          <w:spacing w:val="-4"/>
          <w:sz w:val="26"/>
        </w:rPr>
        <w:t>rồi.</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5"/>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bất</w:t>
      </w:r>
      <w:r>
        <w:rPr>
          <w:spacing w:val="-5"/>
          <w:sz w:val="26"/>
        </w:rPr>
        <w:t> </w:t>
      </w:r>
      <w:r>
        <w:rPr>
          <w:sz w:val="26"/>
        </w:rPr>
        <w:t>thiện</w:t>
      </w:r>
      <w:r>
        <w:rPr>
          <w:spacing w:val="-4"/>
          <w:sz w:val="26"/>
        </w:rPr>
        <w:t> </w:t>
      </w:r>
      <w:r>
        <w:rPr>
          <w:sz w:val="26"/>
        </w:rPr>
        <w:t>là</w:t>
      </w:r>
      <w:r>
        <w:rPr>
          <w:spacing w:val="-5"/>
          <w:sz w:val="26"/>
        </w:rPr>
        <w:t> </w:t>
      </w:r>
      <w:r>
        <w:rPr>
          <w:sz w:val="26"/>
        </w:rPr>
        <w:t>phi</w:t>
      </w:r>
      <w:r>
        <w:rPr>
          <w:spacing w:val="-2"/>
          <w:sz w:val="26"/>
        </w:rPr>
        <w:t> </w:t>
      </w:r>
      <w:r>
        <w:rPr>
          <w:sz w:val="26"/>
        </w:rPr>
        <w:t>pháp</w:t>
      </w:r>
      <w:r>
        <w:rPr>
          <w:spacing w:val="-4"/>
          <w:sz w:val="26"/>
        </w:rPr>
        <w:t> </w:t>
      </w:r>
      <w:r>
        <w:rPr>
          <w:sz w:val="26"/>
        </w:rPr>
        <w:t>bất</w:t>
      </w:r>
      <w:r>
        <w:rPr>
          <w:spacing w:val="-5"/>
          <w:sz w:val="26"/>
        </w:rPr>
        <w:t> </w:t>
      </w:r>
      <w:r>
        <w:rPr>
          <w:sz w:val="26"/>
        </w:rPr>
        <w:t>thiện</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rồi.</w:t>
      </w:r>
    </w:p>
    <w:p>
      <w:pPr>
        <w:pStyle w:val="ListParagraph"/>
        <w:numPr>
          <w:ilvl w:val="0"/>
          <w:numId w:val="15"/>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pháp</w:t>
      </w:r>
      <w:r>
        <w:rPr>
          <w:spacing w:val="-4"/>
          <w:sz w:val="26"/>
        </w:rPr>
        <w:t> </w:t>
      </w:r>
      <w:r>
        <w:rPr>
          <w:sz w:val="26"/>
        </w:rPr>
        <w:t>là</w:t>
      </w:r>
      <w:r>
        <w:rPr>
          <w:spacing w:val="-3"/>
          <w:sz w:val="26"/>
        </w:rPr>
        <w:t> </w:t>
      </w:r>
      <w:r>
        <w:rPr>
          <w:sz w:val="26"/>
        </w:rPr>
        <w:t>phi</w:t>
      </w:r>
      <w:r>
        <w:rPr>
          <w:spacing w:val="-3"/>
          <w:sz w:val="26"/>
        </w:rPr>
        <w:t> </w:t>
      </w:r>
      <w:r>
        <w:rPr>
          <w:sz w:val="26"/>
        </w:rPr>
        <w:t>pháp</w:t>
      </w:r>
      <w:r>
        <w:rPr>
          <w:spacing w:val="-5"/>
          <w:sz w:val="26"/>
        </w:rPr>
        <w:t> </w:t>
      </w:r>
      <w:r>
        <w:rPr>
          <w:sz w:val="26"/>
        </w:rPr>
        <w:t>vô</w:t>
      </w:r>
      <w:r>
        <w:rPr>
          <w:spacing w:val="-4"/>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5"/>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vô</w:t>
      </w:r>
      <w:r>
        <w:rPr>
          <w:spacing w:val="-5"/>
          <w:sz w:val="26"/>
        </w:rPr>
        <w:t> </w:t>
      </w:r>
      <w:r>
        <w:rPr>
          <w:sz w:val="26"/>
        </w:rPr>
        <w:t>ký</w:t>
      </w:r>
      <w:r>
        <w:rPr>
          <w:spacing w:val="-2"/>
          <w:sz w:val="26"/>
        </w:rPr>
        <w:t> </w:t>
      </w:r>
      <w:r>
        <w:rPr>
          <w:sz w:val="26"/>
        </w:rPr>
        <w:t>là</w:t>
      </w:r>
      <w:r>
        <w:rPr>
          <w:spacing w:val="-5"/>
          <w:sz w:val="26"/>
        </w:rPr>
        <w:t> </w:t>
      </w:r>
      <w:r>
        <w:rPr>
          <w:sz w:val="26"/>
        </w:rPr>
        <w:t>phi</w:t>
      </w:r>
      <w:r>
        <w:rPr>
          <w:spacing w:val="-3"/>
          <w:sz w:val="26"/>
        </w:rPr>
        <w:t> </w:t>
      </w:r>
      <w:r>
        <w:rPr>
          <w:sz w:val="26"/>
        </w:rPr>
        <w:t>pháp</w:t>
      </w:r>
      <w:r>
        <w:rPr>
          <w:spacing w:val="-5"/>
          <w:sz w:val="26"/>
        </w:rPr>
        <w:t> </w:t>
      </w:r>
      <w:r>
        <w:rPr>
          <w:sz w:val="26"/>
        </w:rPr>
        <w:t>vô</w:t>
      </w:r>
      <w:r>
        <w:rPr>
          <w:spacing w:val="-5"/>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pháp</w:t>
      </w:r>
      <w:r>
        <w:rPr>
          <w:spacing w:val="-5"/>
          <w:sz w:val="26"/>
        </w:rPr>
        <w:t> </w:t>
      </w:r>
      <w:r>
        <w:rPr>
          <w:sz w:val="26"/>
        </w:rPr>
        <w:t>là</w:t>
      </w:r>
      <w:r>
        <w:rPr>
          <w:spacing w:val="-5"/>
          <w:sz w:val="26"/>
        </w:rPr>
        <w:t> </w:t>
      </w:r>
      <w:r>
        <w:rPr>
          <w:sz w:val="26"/>
        </w:rPr>
        <w:t>phi</w:t>
      </w:r>
      <w:r>
        <w:rPr>
          <w:spacing w:val="-5"/>
          <w:sz w:val="26"/>
        </w:rPr>
        <w:t> </w:t>
      </w:r>
      <w:r>
        <w:rPr>
          <w:sz w:val="26"/>
        </w:rPr>
        <w:t>pháp</w:t>
      </w:r>
      <w:r>
        <w:rPr>
          <w:spacing w:val="-5"/>
          <w:sz w:val="26"/>
        </w:rPr>
        <w:t> </w:t>
      </w:r>
      <w:r>
        <w:rPr>
          <w:sz w:val="26"/>
        </w:rPr>
        <w:t>bất</w:t>
      </w:r>
      <w:r>
        <w:rPr>
          <w:spacing w:val="-5"/>
          <w:sz w:val="26"/>
        </w:rPr>
        <w:t> </w:t>
      </w:r>
      <w:r>
        <w:rPr>
          <w:sz w:val="26"/>
        </w:rPr>
        <w:t>thiện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line="295" w:lineRule="exact"/>
      </w:pPr>
      <w:r>
        <w:rPr>
          <w:spacing w:val="-5"/>
        </w:rPr>
        <w:t>90.</w:t>
      </w:r>
    </w:p>
    <w:p>
      <w:pPr>
        <w:pStyle w:val="ListParagraph"/>
        <w:numPr>
          <w:ilvl w:val="0"/>
          <w:numId w:val="15"/>
        </w:numPr>
        <w:tabs>
          <w:tab w:pos="707" w:val="left" w:leader="none"/>
        </w:tabs>
        <w:spacing w:line="315" w:lineRule="exact" w:before="0" w:after="0"/>
        <w:ind w:left="707" w:right="0" w:hanging="283"/>
        <w:jc w:val="left"/>
        <w:rPr>
          <w:sz w:val="26"/>
        </w:rPr>
      </w:pPr>
      <w:r>
        <w:rPr>
          <w:i/>
          <w:sz w:val="26"/>
        </w:rPr>
        <w:t>Thiện</w:t>
      </w:r>
      <w:r>
        <w:rPr>
          <w:i/>
          <w:spacing w:val="-5"/>
          <w:sz w:val="26"/>
        </w:rPr>
        <w:t> </w:t>
      </w:r>
      <w:r>
        <w:rPr>
          <w:i/>
          <w:sz w:val="26"/>
        </w:rPr>
        <w:t>là</w:t>
      </w:r>
      <w:r>
        <w:rPr>
          <w:i/>
          <w:spacing w:val="-5"/>
          <w:sz w:val="26"/>
        </w:rPr>
        <w:t> </w:t>
      </w:r>
      <w:r>
        <w:rPr>
          <w:i/>
          <w:sz w:val="26"/>
        </w:rPr>
        <w:t>pháp</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pacing w:val="-4"/>
          <w:sz w:val="26"/>
        </w:rPr>
        <w:t>rồi.</w:t>
      </w:r>
    </w:p>
    <w:p>
      <w:pPr>
        <w:pStyle w:val="BodyText"/>
        <w:spacing w:before="121"/>
        <w:jc w:val="left"/>
      </w:pPr>
      <w:r>
        <w:rPr/>
        <w:t>Pháp là pháp thiện phải chăng?</w:t>
      </w:r>
      <w:r>
        <w:rPr>
          <w:spacing w:val="20"/>
        </w:rPr>
        <w:t> </w:t>
      </w:r>
      <w:r>
        <w:rPr/>
        <w:t>Phải rồi. Pháp thiện gọi pháp cũng</w:t>
      </w:r>
      <w:r>
        <w:rPr>
          <w:spacing w:val="20"/>
        </w:rPr>
        <w:t> </w:t>
      </w:r>
      <w:r>
        <w:rPr/>
        <w:t>đặng và gọi </w:t>
      </w:r>
      <w:r>
        <w:rPr/>
        <w:t>pháp</w:t>
      </w:r>
      <w:r>
        <w:rPr>
          <w:spacing w:val="80"/>
        </w:rPr>
        <w:t> </w:t>
      </w:r>
      <w:r>
        <w:rPr/>
        <w:t>thiện cũng đặng. Còn pháp ngoài ra phi pháp thiện.</w:t>
      </w:r>
    </w:p>
    <w:p>
      <w:pPr>
        <w:pStyle w:val="ListParagraph"/>
        <w:numPr>
          <w:ilvl w:val="0"/>
          <w:numId w:val="15"/>
        </w:numPr>
        <w:tabs>
          <w:tab w:pos="709" w:val="left" w:leader="none"/>
        </w:tabs>
        <w:spacing w:line="240" w:lineRule="auto" w:before="120" w:after="0"/>
        <w:ind w:left="709" w:right="0" w:hanging="285"/>
        <w:jc w:val="left"/>
        <w:rPr>
          <w:sz w:val="26"/>
        </w:rPr>
      </w:pPr>
      <w:r>
        <w:rPr>
          <w:i/>
          <w:sz w:val="26"/>
        </w:rPr>
        <w:t>Bất</w:t>
      </w:r>
      <w:r>
        <w:rPr>
          <w:i/>
          <w:spacing w:val="-6"/>
          <w:sz w:val="26"/>
        </w:rPr>
        <w:t> </w:t>
      </w:r>
      <w:r>
        <w:rPr>
          <w:i/>
          <w:sz w:val="26"/>
        </w:rPr>
        <w:t>thiện</w:t>
      </w:r>
      <w:r>
        <w:rPr>
          <w:i/>
          <w:spacing w:val="-5"/>
          <w:sz w:val="26"/>
        </w:rPr>
        <w:t> </w:t>
      </w:r>
      <w:r>
        <w:rPr>
          <w:i/>
          <w:sz w:val="26"/>
        </w:rPr>
        <w:t>gọi</w:t>
      </w:r>
      <w:r>
        <w:rPr>
          <w:i/>
          <w:spacing w:val="-6"/>
          <w:sz w:val="26"/>
        </w:rPr>
        <w:t> </w:t>
      </w:r>
      <w:r>
        <w:rPr>
          <w:i/>
          <w:sz w:val="26"/>
        </w:rPr>
        <w:t>pháp</w:t>
      </w:r>
      <w:r>
        <w:rPr>
          <w:i/>
          <w:spacing w:val="-3"/>
          <w:sz w:val="26"/>
        </w:rPr>
        <w:t> </w:t>
      </w:r>
      <w:r>
        <w:rPr>
          <w:i/>
          <w:sz w:val="26"/>
        </w:rPr>
        <w:t>phải</w:t>
      </w:r>
      <w:r>
        <w:rPr>
          <w:i/>
          <w:spacing w:val="-4"/>
          <w:sz w:val="26"/>
        </w:rPr>
        <w:t> </w:t>
      </w:r>
      <w:r>
        <w:rPr>
          <w:i/>
          <w:sz w:val="26"/>
        </w:rPr>
        <w:t>chăng?</w:t>
      </w:r>
      <w:r>
        <w:rPr>
          <w:i/>
          <w:spacing w:val="-3"/>
          <w:sz w:val="26"/>
        </w:rPr>
        <w:t> </w:t>
      </w:r>
      <w:r>
        <w:rPr>
          <w:sz w:val="26"/>
        </w:rPr>
        <w:t>Phải</w:t>
      </w:r>
      <w:r>
        <w:rPr>
          <w:spacing w:val="-6"/>
          <w:sz w:val="26"/>
        </w:rPr>
        <w:t> </w:t>
      </w:r>
      <w:r>
        <w:rPr>
          <w:spacing w:val="-4"/>
          <w:sz w:val="26"/>
        </w:rPr>
        <w:t>rồi.</w:t>
      </w:r>
    </w:p>
    <w:p>
      <w:pPr>
        <w:pStyle w:val="BodyText"/>
        <w:spacing w:before="117"/>
        <w:ind w:right="133"/>
        <w:jc w:val="left"/>
      </w:pPr>
      <w:r>
        <w:rPr/>
        <w:t>Pháp</w:t>
      </w:r>
      <w:r>
        <w:rPr>
          <w:spacing w:val="-1"/>
        </w:rPr>
        <w:t> </w:t>
      </w:r>
      <w:r>
        <w:rPr/>
        <w:t>gọi pháp bất</w:t>
      </w:r>
      <w:r>
        <w:rPr>
          <w:spacing w:val="-1"/>
        </w:rPr>
        <w:t> </w:t>
      </w:r>
      <w:r>
        <w:rPr/>
        <w:t>thiện</w:t>
      </w:r>
      <w:r>
        <w:rPr>
          <w:spacing w:val="-1"/>
        </w:rPr>
        <w:t> </w:t>
      </w:r>
      <w:r>
        <w:rPr/>
        <w:t>phải</w:t>
      </w:r>
      <w:r>
        <w:rPr>
          <w:spacing w:val="-1"/>
        </w:rPr>
        <w:t> </w:t>
      </w:r>
      <w:r>
        <w:rPr/>
        <w:t>chăng? Phải</w:t>
      </w:r>
      <w:r>
        <w:rPr>
          <w:spacing w:val="-1"/>
        </w:rPr>
        <w:t> </w:t>
      </w:r>
      <w:r>
        <w:rPr/>
        <w:t>rồi. Pháp</w:t>
      </w:r>
      <w:r>
        <w:rPr>
          <w:spacing w:val="-1"/>
        </w:rPr>
        <w:t> </w:t>
      </w:r>
      <w:r>
        <w:rPr/>
        <w:t>bất thiện gọi</w:t>
      </w:r>
      <w:r>
        <w:rPr>
          <w:spacing w:val="-1"/>
        </w:rPr>
        <w:t> </w:t>
      </w:r>
      <w:r>
        <w:rPr/>
        <w:t>pháp</w:t>
      </w:r>
      <w:r>
        <w:rPr>
          <w:spacing w:val="-1"/>
        </w:rPr>
        <w:t> </w:t>
      </w:r>
      <w:r>
        <w:rPr/>
        <w:t>cũng phải</w:t>
      </w:r>
      <w:r>
        <w:rPr>
          <w:spacing w:val="-1"/>
        </w:rPr>
        <w:t> </w:t>
      </w:r>
      <w:r>
        <w:rPr/>
        <w:t>và gọi pháp bất thiện cũng phải. Còn pháp ngoài ra phi pháp bất thiện.</w:t>
      </w:r>
    </w:p>
    <w:p>
      <w:pPr>
        <w:pStyle w:val="ListParagraph"/>
        <w:numPr>
          <w:ilvl w:val="0"/>
          <w:numId w:val="15"/>
        </w:numPr>
        <w:tabs>
          <w:tab w:pos="709" w:val="left" w:leader="none"/>
        </w:tabs>
        <w:spacing w:line="240" w:lineRule="auto" w:before="121" w:after="0"/>
        <w:ind w:left="709" w:right="0" w:hanging="285"/>
        <w:jc w:val="left"/>
        <w:rPr>
          <w:sz w:val="26"/>
        </w:rPr>
      </w:pPr>
      <w:r>
        <w:rPr>
          <w:i/>
          <w:sz w:val="26"/>
        </w:rPr>
        <w:t>Vô</w:t>
      </w:r>
      <w:r>
        <w:rPr>
          <w:i/>
          <w:spacing w:val="-5"/>
          <w:sz w:val="26"/>
        </w:rPr>
        <w:t> </w:t>
      </w:r>
      <w:r>
        <w:rPr>
          <w:i/>
          <w:sz w:val="26"/>
        </w:rPr>
        <w:t>ký</w:t>
      </w:r>
      <w:r>
        <w:rPr>
          <w:i/>
          <w:spacing w:val="-4"/>
          <w:sz w:val="26"/>
        </w:rPr>
        <w:t> </w:t>
      </w:r>
      <w:r>
        <w:rPr>
          <w:i/>
          <w:sz w:val="26"/>
        </w:rPr>
        <w:t>gọi</w:t>
      </w:r>
      <w:r>
        <w:rPr>
          <w:i/>
          <w:spacing w:val="-5"/>
          <w:sz w:val="26"/>
        </w:rPr>
        <w:t> </w:t>
      </w:r>
      <w:r>
        <w:rPr>
          <w:i/>
          <w:sz w:val="26"/>
        </w:rPr>
        <w:t>pháp</w:t>
      </w:r>
      <w:r>
        <w:rPr>
          <w:i/>
          <w:spacing w:val="-4"/>
          <w:sz w:val="26"/>
        </w:rPr>
        <w:t> </w:t>
      </w:r>
      <w:r>
        <w:rPr>
          <w:i/>
          <w:sz w:val="26"/>
        </w:rPr>
        <w:t>phải</w:t>
      </w:r>
      <w:r>
        <w:rPr>
          <w:i/>
          <w:spacing w:val="-4"/>
          <w:sz w:val="26"/>
        </w:rPr>
        <w:t> </w:t>
      </w:r>
      <w:r>
        <w:rPr>
          <w:i/>
          <w:sz w:val="26"/>
        </w:rPr>
        <w:t>chăng?</w:t>
      </w:r>
      <w:r>
        <w:rPr>
          <w:i/>
          <w:spacing w:val="-2"/>
          <w:sz w:val="26"/>
        </w:rPr>
        <w:t> </w:t>
      </w:r>
      <w:r>
        <w:rPr>
          <w:sz w:val="26"/>
        </w:rPr>
        <w:t>Phải</w:t>
      </w:r>
      <w:r>
        <w:rPr>
          <w:spacing w:val="-4"/>
          <w:sz w:val="26"/>
        </w:rPr>
        <w:t> rồi.</w:t>
      </w:r>
    </w:p>
    <w:p>
      <w:pPr>
        <w:pStyle w:val="BodyText"/>
        <w:spacing w:before="120"/>
        <w:ind w:right="211"/>
        <w:jc w:val="left"/>
      </w:pPr>
      <w:r>
        <w:rPr/>
        <w:t>Pháp gọi pháp vô ký phải chăng? Phải rồi. Pháp vô ký gọi pháp cũng phải và gọi pháp vô ký cũng phải. Còn những pháp ngoài ra là phi pháp vô ký.</w:t>
      </w:r>
    </w:p>
    <w:p>
      <w:pPr>
        <w:pStyle w:val="Heading7"/>
        <w:spacing w:line="295" w:lineRule="exact"/>
      </w:pPr>
      <w:r>
        <w:rPr>
          <w:spacing w:val="-5"/>
        </w:rPr>
        <w:t>91.</w:t>
      </w:r>
    </w:p>
    <w:p>
      <w:pPr>
        <w:pStyle w:val="ListParagraph"/>
        <w:numPr>
          <w:ilvl w:val="0"/>
          <w:numId w:val="15"/>
        </w:numPr>
        <w:tabs>
          <w:tab w:pos="708" w:val="left" w:leader="none"/>
        </w:tabs>
        <w:spacing w:line="240" w:lineRule="auto" w:before="0" w:after="0"/>
        <w:ind w:left="708" w:right="137" w:hanging="284"/>
        <w:jc w:val="both"/>
        <w:rPr>
          <w:sz w:val="26"/>
        </w:rPr>
      </w:pPr>
      <w:r>
        <w:rPr>
          <w:i/>
          <w:sz w:val="26"/>
        </w:rPr>
        <w:t>Phi thiện là phi pháp phải chăng? </w:t>
      </w:r>
      <w:r>
        <w:rPr>
          <w:sz w:val="26"/>
        </w:rPr>
        <w:t>Trừ ra thiện, những pháp ngoài ra gọi phi pháp thiện. Còn trừ thiện và những pháp ngoài ra, mới gọi phi thiện cũng phải và gọi phi pháp cũng phải.</w:t>
      </w:r>
    </w:p>
    <w:p>
      <w:pPr>
        <w:pStyle w:val="ListParagraph"/>
        <w:numPr>
          <w:ilvl w:val="0"/>
          <w:numId w:val="15"/>
        </w:numPr>
        <w:tabs>
          <w:tab w:pos="709" w:val="left" w:leader="none"/>
        </w:tabs>
        <w:spacing w:line="240" w:lineRule="auto" w:before="116" w:after="0"/>
        <w:ind w:left="709" w:right="0" w:hanging="285"/>
        <w:jc w:val="both"/>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5"/>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40" w:lineRule="auto" w:before="119" w:after="0"/>
        <w:ind w:left="710" w:right="138" w:hanging="287"/>
        <w:jc w:val="both"/>
        <w:rPr>
          <w:sz w:val="26"/>
        </w:rPr>
      </w:pPr>
      <w:r>
        <w:rPr>
          <w:i/>
          <w:sz w:val="26"/>
        </w:rPr>
        <w:t>Phi bất thiện là phi pháp phải chăng? </w:t>
      </w:r>
      <w:r>
        <w:rPr>
          <w:sz w:val="26"/>
        </w:rPr>
        <w:t>Trừ ra bất thiện, những pháp ngoài ra phi bất thiện mà gọi là pháp. Còn trừ ra bất thiện và pháp, ngoài ra mới</w:t>
      </w:r>
      <w:r>
        <w:rPr>
          <w:spacing w:val="24"/>
          <w:sz w:val="26"/>
        </w:rPr>
        <w:t> </w:t>
      </w:r>
      <w:r>
        <w:rPr>
          <w:sz w:val="26"/>
        </w:rPr>
        <w:t>gọi phi bất thiện và</w:t>
      </w:r>
      <w:r>
        <w:rPr>
          <w:spacing w:val="40"/>
          <w:sz w:val="26"/>
        </w:rPr>
        <w:t> </w:t>
      </w:r>
      <w:r>
        <w:rPr>
          <w:sz w:val="26"/>
        </w:rPr>
        <w:t>phi pháp.</w:t>
      </w:r>
    </w:p>
    <w:p>
      <w:pPr>
        <w:pStyle w:val="ListParagraph"/>
        <w:numPr>
          <w:ilvl w:val="0"/>
          <w:numId w:val="15"/>
        </w:numPr>
        <w:tabs>
          <w:tab w:pos="709" w:val="left" w:leader="none"/>
        </w:tabs>
        <w:spacing w:line="240" w:lineRule="auto" w:before="121" w:after="0"/>
        <w:ind w:left="709" w:right="0" w:hanging="285"/>
        <w:jc w:val="both"/>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4"/>
          <w:sz w:val="26"/>
        </w:rPr>
        <w:t> </w:t>
      </w:r>
      <w:r>
        <w:rPr>
          <w:sz w:val="26"/>
        </w:rPr>
        <w:t>bất</w:t>
      </w:r>
      <w:r>
        <w:rPr>
          <w:spacing w:val="-5"/>
          <w:sz w:val="26"/>
        </w:rPr>
        <w:t> </w:t>
      </w:r>
      <w:r>
        <w:rPr>
          <w:sz w:val="26"/>
        </w:rPr>
        <w:t>thiện</w:t>
      </w:r>
      <w:r>
        <w:rPr>
          <w:spacing w:val="-5"/>
          <w:sz w:val="26"/>
        </w:rPr>
        <w:t> </w:t>
      </w:r>
      <w:r>
        <w:rPr>
          <w:sz w:val="26"/>
        </w:rPr>
        <w:t>phải</w:t>
      </w:r>
      <w:r>
        <w:rPr>
          <w:spacing w:val="-2"/>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0" w:after="0"/>
        <w:ind w:left="710" w:right="138" w:hanging="287"/>
        <w:jc w:val="both"/>
        <w:rPr>
          <w:sz w:val="26"/>
        </w:rPr>
      </w:pPr>
      <w:r>
        <w:rPr>
          <w:i/>
          <w:sz w:val="26"/>
        </w:rPr>
        <w:t>Phi</w:t>
      </w:r>
      <w:r>
        <w:rPr>
          <w:i/>
          <w:spacing w:val="-3"/>
          <w:sz w:val="26"/>
        </w:rPr>
        <w:t> </w:t>
      </w:r>
      <w:r>
        <w:rPr>
          <w:i/>
          <w:sz w:val="26"/>
        </w:rPr>
        <w:t>vô</w:t>
      </w:r>
      <w:r>
        <w:rPr>
          <w:i/>
          <w:spacing w:val="-3"/>
          <w:sz w:val="26"/>
        </w:rPr>
        <w:t> </w:t>
      </w:r>
      <w:r>
        <w:rPr>
          <w:i/>
          <w:sz w:val="26"/>
        </w:rPr>
        <w:t>ký</w:t>
      </w:r>
      <w:r>
        <w:rPr>
          <w:i/>
          <w:spacing w:val="-3"/>
          <w:sz w:val="26"/>
        </w:rPr>
        <w:t> </w:t>
      </w:r>
      <w:r>
        <w:rPr>
          <w:i/>
          <w:sz w:val="26"/>
        </w:rPr>
        <w:t>là phi</w:t>
      </w:r>
      <w:r>
        <w:rPr>
          <w:i/>
          <w:spacing w:val="-3"/>
          <w:sz w:val="26"/>
        </w:rPr>
        <w:t> </w:t>
      </w:r>
      <w:r>
        <w:rPr>
          <w:i/>
          <w:sz w:val="26"/>
        </w:rPr>
        <w:t>pháp</w:t>
      </w:r>
      <w:r>
        <w:rPr>
          <w:i/>
          <w:spacing w:val="-3"/>
          <w:sz w:val="26"/>
        </w:rPr>
        <w:t> </w:t>
      </w:r>
      <w:r>
        <w:rPr>
          <w:i/>
          <w:sz w:val="26"/>
        </w:rPr>
        <w:t>phải</w:t>
      </w:r>
      <w:r>
        <w:rPr>
          <w:i/>
          <w:spacing w:val="-3"/>
          <w:sz w:val="26"/>
        </w:rPr>
        <w:t> </w:t>
      </w:r>
      <w:r>
        <w:rPr>
          <w:i/>
          <w:sz w:val="26"/>
        </w:rPr>
        <w:t>chăng? </w:t>
      </w:r>
      <w:r>
        <w:rPr>
          <w:sz w:val="26"/>
        </w:rPr>
        <w:t>Trừ</w:t>
      </w:r>
      <w:r>
        <w:rPr>
          <w:spacing w:val="-2"/>
          <w:sz w:val="26"/>
        </w:rPr>
        <w:t> </w:t>
      </w:r>
      <w:r>
        <w:rPr>
          <w:sz w:val="26"/>
        </w:rPr>
        <w:t>vô</w:t>
      </w:r>
      <w:r>
        <w:rPr>
          <w:spacing w:val="-3"/>
          <w:sz w:val="26"/>
        </w:rPr>
        <w:t> </w:t>
      </w:r>
      <w:r>
        <w:rPr>
          <w:sz w:val="26"/>
        </w:rPr>
        <w:t>ký,</w:t>
      </w:r>
      <w:r>
        <w:rPr>
          <w:spacing w:val="-1"/>
          <w:sz w:val="26"/>
        </w:rPr>
        <w:t> </w:t>
      </w:r>
      <w:r>
        <w:rPr>
          <w:sz w:val="26"/>
        </w:rPr>
        <w:t>những</w:t>
      </w:r>
      <w:r>
        <w:rPr>
          <w:spacing w:val="-3"/>
          <w:sz w:val="26"/>
        </w:rPr>
        <w:t> </w:t>
      </w:r>
      <w:r>
        <w:rPr>
          <w:sz w:val="26"/>
        </w:rPr>
        <w:t>pháp</w:t>
      </w:r>
      <w:r>
        <w:rPr>
          <w:spacing w:val="-3"/>
          <w:sz w:val="26"/>
        </w:rPr>
        <w:t> </w:t>
      </w:r>
      <w:r>
        <w:rPr>
          <w:sz w:val="26"/>
        </w:rPr>
        <w:t>ngoài</w:t>
      </w:r>
      <w:r>
        <w:rPr>
          <w:spacing w:val="-3"/>
          <w:sz w:val="26"/>
        </w:rPr>
        <w:t> </w:t>
      </w:r>
      <w:r>
        <w:rPr>
          <w:sz w:val="26"/>
        </w:rPr>
        <w:t>ra là</w:t>
      </w:r>
      <w:r>
        <w:rPr>
          <w:spacing w:val="-1"/>
          <w:sz w:val="26"/>
        </w:rPr>
        <w:t> </w:t>
      </w:r>
      <w:r>
        <w:rPr>
          <w:sz w:val="26"/>
        </w:rPr>
        <w:t>phi</w:t>
      </w:r>
      <w:r>
        <w:rPr>
          <w:spacing w:val="-2"/>
          <w:sz w:val="26"/>
        </w:rPr>
        <w:t> </w:t>
      </w:r>
      <w:r>
        <w:rPr>
          <w:sz w:val="26"/>
        </w:rPr>
        <w:t>vô</w:t>
      </w:r>
      <w:r>
        <w:rPr>
          <w:spacing w:val="-3"/>
          <w:sz w:val="26"/>
        </w:rPr>
        <w:t> </w:t>
      </w:r>
      <w:r>
        <w:rPr>
          <w:sz w:val="26"/>
        </w:rPr>
        <w:t>ký</w:t>
      </w:r>
      <w:r>
        <w:rPr>
          <w:spacing w:val="-1"/>
          <w:sz w:val="26"/>
        </w:rPr>
        <w:t> </w:t>
      </w:r>
      <w:r>
        <w:rPr>
          <w:sz w:val="26"/>
        </w:rPr>
        <w:t>mà</w:t>
      </w:r>
      <w:r>
        <w:rPr>
          <w:spacing w:val="-3"/>
          <w:sz w:val="26"/>
        </w:rPr>
        <w:t> </w:t>
      </w:r>
      <w:r>
        <w:rPr>
          <w:sz w:val="26"/>
        </w:rPr>
        <w:t>còn gọi là pháp. Nếu trừ ra vô ký và pháp, ngoài ra mới gọi phi vô ký và phi pháp.</w:t>
      </w:r>
    </w:p>
    <w:p>
      <w:pPr>
        <w:pStyle w:val="ListParagraph"/>
        <w:numPr>
          <w:ilvl w:val="0"/>
          <w:numId w:val="15"/>
        </w:numPr>
        <w:tabs>
          <w:tab w:pos="709" w:val="left" w:leader="none"/>
        </w:tabs>
        <w:spacing w:line="240" w:lineRule="auto" w:before="123" w:after="0"/>
        <w:ind w:left="709" w:right="0" w:hanging="285"/>
        <w:jc w:val="both"/>
        <w:rPr>
          <w:sz w:val="26"/>
        </w:rPr>
      </w:pPr>
      <w:r>
        <w:rPr>
          <w:sz w:val="26"/>
        </w:rPr>
        <w:t>Phi</w:t>
      </w:r>
      <w:r>
        <w:rPr>
          <w:spacing w:val="-5"/>
          <w:sz w:val="26"/>
        </w:rPr>
        <w:t> </w:t>
      </w:r>
      <w:r>
        <w:rPr>
          <w:sz w:val="26"/>
        </w:rPr>
        <w:t>pháp</w:t>
      </w:r>
      <w:r>
        <w:rPr>
          <w:spacing w:val="-4"/>
          <w:sz w:val="26"/>
        </w:rPr>
        <w:t> </w:t>
      </w:r>
      <w:r>
        <w:rPr>
          <w:sz w:val="26"/>
        </w:rPr>
        <w:t>là</w:t>
      </w:r>
      <w:r>
        <w:rPr>
          <w:spacing w:val="-3"/>
          <w:sz w:val="26"/>
        </w:rPr>
        <w:t> </w:t>
      </w:r>
      <w:r>
        <w:rPr>
          <w:sz w:val="26"/>
        </w:rPr>
        <w:t>phi</w:t>
      </w:r>
      <w:r>
        <w:rPr>
          <w:spacing w:val="-3"/>
          <w:sz w:val="26"/>
        </w:rPr>
        <w:t> </w:t>
      </w:r>
      <w:r>
        <w:rPr>
          <w:sz w:val="26"/>
        </w:rPr>
        <w:t>pháp</w:t>
      </w:r>
      <w:r>
        <w:rPr>
          <w:spacing w:val="-5"/>
          <w:sz w:val="26"/>
        </w:rPr>
        <w:t> </w:t>
      </w:r>
      <w:r>
        <w:rPr>
          <w:sz w:val="26"/>
        </w:rPr>
        <w:t>vô</w:t>
      </w:r>
      <w:r>
        <w:rPr>
          <w:spacing w:val="-4"/>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Heading7"/>
        <w:spacing w:before="5"/>
      </w:pPr>
      <w:r>
        <w:rPr>
          <w:spacing w:val="-5"/>
        </w:rPr>
        <w:t>92.</w:t>
      </w:r>
    </w:p>
    <w:p>
      <w:pPr>
        <w:pStyle w:val="ListParagraph"/>
        <w:numPr>
          <w:ilvl w:val="0"/>
          <w:numId w:val="15"/>
        </w:numPr>
        <w:tabs>
          <w:tab w:pos="707" w:val="left" w:leader="none"/>
        </w:tabs>
        <w:spacing w:line="316" w:lineRule="exact" w:before="0" w:after="0"/>
        <w:ind w:left="707" w:right="0" w:hanging="283"/>
        <w:jc w:val="left"/>
        <w:rPr>
          <w:sz w:val="26"/>
        </w:rPr>
      </w:pPr>
      <w:r>
        <w:rPr>
          <w:sz w:val="26"/>
        </w:rPr>
        <w:t>Thiện</w:t>
      </w:r>
      <w:r>
        <w:rPr>
          <w:spacing w:val="-6"/>
          <w:sz w:val="26"/>
        </w:rPr>
        <w:t> </w:t>
      </w:r>
      <w:r>
        <w:rPr>
          <w:sz w:val="26"/>
        </w:rPr>
        <w:t>gọi</w:t>
      </w:r>
      <w:r>
        <w:rPr>
          <w:spacing w:val="-5"/>
          <w:sz w:val="26"/>
        </w:rPr>
        <w:t> </w:t>
      </w:r>
      <w:r>
        <w:rPr>
          <w:sz w:val="26"/>
        </w:rPr>
        <w:t>pháp</w:t>
      </w:r>
      <w:r>
        <w:rPr>
          <w:spacing w:val="-5"/>
          <w:sz w:val="26"/>
        </w:rPr>
        <w:t> </w:t>
      </w:r>
      <w:r>
        <w:rPr>
          <w:sz w:val="26"/>
        </w:rPr>
        <w:t>phải</w:t>
      </w:r>
      <w:r>
        <w:rPr>
          <w:spacing w:val="-6"/>
          <w:sz w:val="26"/>
        </w:rPr>
        <w:t> </w:t>
      </w:r>
      <w:r>
        <w:rPr>
          <w:sz w:val="26"/>
        </w:rPr>
        <w:t>chăng?</w:t>
      </w:r>
      <w:r>
        <w:rPr>
          <w:spacing w:val="-1"/>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40" w:lineRule="auto" w:before="119" w:after="0"/>
        <w:ind w:left="710" w:right="144" w:hanging="287"/>
        <w:jc w:val="left"/>
        <w:rPr>
          <w:sz w:val="26"/>
        </w:rPr>
      </w:pPr>
      <w:r>
        <w:rPr>
          <w:sz w:val="26"/>
        </w:rPr>
        <w:t>Pháp</w:t>
      </w:r>
      <w:r>
        <w:rPr>
          <w:spacing w:val="22"/>
          <w:sz w:val="26"/>
        </w:rPr>
        <w:t> </w:t>
      </w:r>
      <w:r>
        <w:rPr>
          <w:sz w:val="26"/>
        </w:rPr>
        <w:t>gọi</w:t>
      </w:r>
      <w:r>
        <w:rPr>
          <w:spacing w:val="23"/>
          <w:sz w:val="26"/>
        </w:rPr>
        <w:t> </w:t>
      </w:r>
      <w:r>
        <w:rPr>
          <w:sz w:val="26"/>
        </w:rPr>
        <w:t>pháp</w:t>
      </w:r>
      <w:r>
        <w:rPr>
          <w:spacing w:val="22"/>
          <w:sz w:val="26"/>
        </w:rPr>
        <w:t> </w:t>
      </w:r>
      <w:r>
        <w:rPr>
          <w:sz w:val="26"/>
        </w:rPr>
        <w:t>bất</w:t>
      </w:r>
      <w:r>
        <w:rPr>
          <w:spacing w:val="25"/>
          <w:sz w:val="26"/>
        </w:rPr>
        <w:t> </w:t>
      </w:r>
      <w:r>
        <w:rPr>
          <w:sz w:val="26"/>
        </w:rPr>
        <w:t>thiện</w:t>
      </w:r>
      <w:r>
        <w:rPr>
          <w:spacing w:val="22"/>
          <w:sz w:val="26"/>
        </w:rPr>
        <w:t> </w:t>
      </w:r>
      <w:r>
        <w:rPr>
          <w:sz w:val="26"/>
        </w:rPr>
        <w:t>phải</w:t>
      </w:r>
      <w:r>
        <w:rPr>
          <w:spacing w:val="25"/>
          <w:sz w:val="26"/>
        </w:rPr>
        <w:t> </w:t>
      </w:r>
      <w:r>
        <w:rPr>
          <w:sz w:val="26"/>
        </w:rPr>
        <w:t>chăng?</w:t>
      </w:r>
      <w:r>
        <w:rPr>
          <w:spacing w:val="31"/>
          <w:sz w:val="26"/>
        </w:rPr>
        <w:t> </w:t>
      </w:r>
      <w:r>
        <w:rPr>
          <w:sz w:val="26"/>
        </w:rPr>
        <w:t>Pháp</w:t>
      </w:r>
      <w:r>
        <w:rPr>
          <w:spacing w:val="22"/>
          <w:sz w:val="26"/>
        </w:rPr>
        <w:t> </w:t>
      </w:r>
      <w:r>
        <w:rPr>
          <w:sz w:val="26"/>
        </w:rPr>
        <w:t>bất</w:t>
      </w:r>
      <w:r>
        <w:rPr>
          <w:spacing w:val="23"/>
          <w:sz w:val="26"/>
        </w:rPr>
        <w:t> </w:t>
      </w:r>
      <w:r>
        <w:rPr>
          <w:sz w:val="26"/>
        </w:rPr>
        <w:t>thiện</w:t>
      </w:r>
      <w:r>
        <w:rPr>
          <w:spacing w:val="25"/>
          <w:sz w:val="26"/>
        </w:rPr>
        <w:t> </w:t>
      </w:r>
      <w:r>
        <w:rPr>
          <w:sz w:val="26"/>
        </w:rPr>
        <w:t>gọi</w:t>
      </w:r>
      <w:r>
        <w:rPr>
          <w:spacing w:val="25"/>
          <w:sz w:val="26"/>
        </w:rPr>
        <w:t> </w:t>
      </w:r>
      <w:r>
        <w:rPr>
          <w:sz w:val="26"/>
        </w:rPr>
        <w:t>pháp</w:t>
      </w:r>
      <w:r>
        <w:rPr>
          <w:spacing w:val="25"/>
          <w:sz w:val="26"/>
        </w:rPr>
        <w:t> </w:t>
      </w:r>
      <w:r>
        <w:rPr>
          <w:sz w:val="26"/>
        </w:rPr>
        <w:t>cũng</w:t>
      </w:r>
      <w:r>
        <w:rPr>
          <w:spacing w:val="27"/>
          <w:sz w:val="26"/>
        </w:rPr>
        <w:t> </w:t>
      </w:r>
      <w:r>
        <w:rPr>
          <w:sz w:val="26"/>
        </w:rPr>
        <w:t>phải</w:t>
      </w:r>
      <w:r>
        <w:rPr>
          <w:spacing w:val="23"/>
          <w:sz w:val="26"/>
        </w:rPr>
        <w:t> </w:t>
      </w:r>
      <w:r>
        <w:rPr>
          <w:sz w:val="26"/>
        </w:rPr>
        <w:t>và</w:t>
      </w:r>
      <w:r>
        <w:rPr>
          <w:spacing w:val="25"/>
          <w:sz w:val="26"/>
        </w:rPr>
        <w:t> </w:t>
      </w:r>
      <w:r>
        <w:rPr>
          <w:sz w:val="26"/>
        </w:rPr>
        <w:t>pháp</w:t>
      </w:r>
      <w:r>
        <w:rPr>
          <w:spacing w:val="25"/>
          <w:sz w:val="26"/>
        </w:rPr>
        <w:t> </w:t>
      </w:r>
      <w:r>
        <w:rPr>
          <w:sz w:val="26"/>
        </w:rPr>
        <w:t>bất thiện cũng phải. Còn những pháp ngoài ra là phi pháp bất thiện.</w:t>
      </w:r>
    </w:p>
    <w:p>
      <w:pPr>
        <w:pStyle w:val="ListParagraph"/>
        <w:numPr>
          <w:ilvl w:val="0"/>
          <w:numId w:val="15"/>
        </w:numPr>
        <w:tabs>
          <w:tab w:pos="709" w:val="left" w:leader="none"/>
        </w:tabs>
        <w:spacing w:line="240" w:lineRule="auto" w:before="119" w:after="0"/>
        <w:ind w:left="709" w:right="0" w:hanging="285"/>
        <w:jc w:val="left"/>
        <w:rPr>
          <w:sz w:val="26"/>
        </w:rPr>
      </w:pPr>
      <w:r>
        <w:rPr>
          <w:sz w:val="26"/>
        </w:rPr>
        <w:t>Thiện</w:t>
      </w:r>
      <w:r>
        <w:rPr>
          <w:spacing w:val="-6"/>
          <w:sz w:val="26"/>
        </w:rPr>
        <w:t> </w:t>
      </w:r>
      <w:r>
        <w:rPr>
          <w:sz w:val="26"/>
        </w:rPr>
        <w:t>gọi</w:t>
      </w:r>
      <w:r>
        <w:rPr>
          <w:spacing w:val="-5"/>
          <w:sz w:val="26"/>
        </w:rPr>
        <w:t> </w:t>
      </w:r>
      <w:r>
        <w:rPr>
          <w:sz w:val="26"/>
        </w:rPr>
        <w:t>pháp</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5"/>
        </w:numPr>
        <w:tabs>
          <w:tab w:pos="708" w:val="left" w:leader="none"/>
          <w:tab w:pos="710" w:val="left" w:leader="none"/>
        </w:tabs>
        <w:spacing w:line="240" w:lineRule="auto" w:before="269" w:after="0"/>
        <w:ind w:left="710" w:right="144" w:hanging="287"/>
        <w:jc w:val="left"/>
        <w:rPr>
          <w:sz w:val="26"/>
        </w:rPr>
      </w:pPr>
      <w:r>
        <w:rPr>
          <w:sz w:val="26"/>
        </w:rPr>
        <w:t>Pháp</w:t>
      </w:r>
      <w:r>
        <w:rPr>
          <w:spacing w:val="19"/>
          <w:sz w:val="26"/>
        </w:rPr>
        <w:t> </w:t>
      </w:r>
      <w:r>
        <w:rPr>
          <w:sz w:val="26"/>
        </w:rPr>
        <w:t>gọi</w:t>
      </w:r>
      <w:r>
        <w:rPr>
          <w:spacing w:val="19"/>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phải</w:t>
      </w:r>
      <w:r>
        <w:rPr>
          <w:spacing w:val="19"/>
          <w:sz w:val="26"/>
        </w:rPr>
        <w:t> </w:t>
      </w:r>
      <w:r>
        <w:rPr>
          <w:sz w:val="26"/>
        </w:rPr>
        <w:t>chăng?</w:t>
      </w:r>
      <w:r>
        <w:rPr>
          <w:spacing w:val="26"/>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gọi</w:t>
      </w:r>
      <w:r>
        <w:rPr>
          <w:spacing w:val="21"/>
          <w:sz w:val="26"/>
        </w:rPr>
        <w:t> </w:t>
      </w:r>
      <w:r>
        <w:rPr>
          <w:sz w:val="26"/>
        </w:rPr>
        <w:t>pháp</w:t>
      </w:r>
      <w:r>
        <w:rPr>
          <w:spacing w:val="21"/>
          <w:sz w:val="26"/>
        </w:rPr>
        <w:t> </w:t>
      </w:r>
      <w:r>
        <w:rPr>
          <w:sz w:val="26"/>
        </w:rPr>
        <w:t>cũng</w:t>
      </w:r>
      <w:r>
        <w:rPr>
          <w:spacing w:val="21"/>
          <w:sz w:val="26"/>
        </w:rPr>
        <w:t> </w:t>
      </w:r>
      <w:r>
        <w:rPr>
          <w:sz w:val="26"/>
        </w:rPr>
        <w:t>phải</w:t>
      </w:r>
      <w:r>
        <w:rPr>
          <w:spacing w:val="21"/>
          <w:sz w:val="26"/>
        </w:rPr>
        <w:t> </w:t>
      </w:r>
      <w:r>
        <w:rPr>
          <w:sz w:val="26"/>
        </w:rPr>
        <w:t>và</w:t>
      </w:r>
      <w:r>
        <w:rPr>
          <w:spacing w:val="19"/>
          <w:sz w:val="26"/>
        </w:rPr>
        <w:t> </w:t>
      </w:r>
      <w:r>
        <w:rPr>
          <w:sz w:val="26"/>
        </w:rPr>
        <w:t>gọi</w:t>
      </w:r>
      <w:r>
        <w:rPr>
          <w:spacing w:val="21"/>
          <w:sz w:val="26"/>
        </w:rPr>
        <w:t> </w:t>
      </w:r>
      <w:r>
        <w:rPr>
          <w:sz w:val="26"/>
        </w:rPr>
        <w:t>pháp</w:t>
      </w:r>
      <w:r>
        <w:rPr>
          <w:spacing w:val="21"/>
          <w:sz w:val="26"/>
        </w:rPr>
        <w:t> </w:t>
      </w:r>
      <w:r>
        <w:rPr>
          <w:sz w:val="26"/>
        </w:rPr>
        <w:t>vô</w:t>
      </w:r>
      <w:r>
        <w:rPr>
          <w:spacing w:val="21"/>
          <w:sz w:val="26"/>
        </w:rPr>
        <w:t> </w:t>
      </w:r>
      <w:r>
        <w:rPr>
          <w:sz w:val="26"/>
        </w:rPr>
        <w:t>ký cũng phải. Còn những pháp ngoài ra là phi pháp vô ký.</w:t>
      </w:r>
    </w:p>
    <w:p>
      <w:pPr>
        <w:pStyle w:val="ListParagraph"/>
        <w:numPr>
          <w:ilvl w:val="0"/>
          <w:numId w:val="15"/>
        </w:numPr>
        <w:tabs>
          <w:tab w:pos="709" w:val="left" w:leader="none"/>
        </w:tabs>
        <w:spacing w:line="240" w:lineRule="auto" w:before="119" w:after="0"/>
        <w:ind w:left="709" w:right="0" w:hanging="285"/>
        <w:jc w:val="left"/>
        <w:rPr>
          <w:sz w:val="26"/>
        </w:rPr>
      </w:pPr>
      <w:r>
        <w:rPr>
          <w:sz w:val="26"/>
        </w:rPr>
        <w:t>Thiện</w:t>
      </w:r>
      <w:r>
        <w:rPr>
          <w:spacing w:val="-6"/>
          <w:sz w:val="26"/>
        </w:rPr>
        <w:t> </w:t>
      </w:r>
      <w:r>
        <w:rPr>
          <w:sz w:val="26"/>
        </w:rPr>
        <w:t>gọi</w:t>
      </w:r>
      <w:r>
        <w:rPr>
          <w:spacing w:val="-5"/>
          <w:sz w:val="26"/>
        </w:rPr>
        <w:t> </w:t>
      </w:r>
      <w:r>
        <w:rPr>
          <w:sz w:val="26"/>
        </w:rPr>
        <w:t>pháp</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1" w:after="0"/>
        <w:ind w:left="710" w:right="144" w:hanging="287"/>
        <w:jc w:val="left"/>
        <w:rPr>
          <w:sz w:val="26"/>
        </w:rPr>
      </w:pPr>
      <w:r>
        <w:rPr>
          <w:sz w:val="26"/>
        </w:rPr>
        <w:t>Pháp</w:t>
      </w:r>
      <w:r>
        <w:rPr>
          <w:spacing w:val="-1"/>
          <w:sz w:val="26"/>
        </w:rPr>
        <w:t> </w:t>
      </w:r>
      <w:r>
        <w:rPr>
          <w:sz w:val="26"/>
        </w:rPr>
        <w:t>gọi</w:t>
      </w:r>
      <w:r>
        <w:rPr>
          <w:spacing w:val="-1"/>
          <w:sz w:val="26"/>
        </w:rPr>
        <w:t> </w:t>
      </w:r>
      <w:r>
        <w:rPr>
          <w:sz w:val="26"/>
        </w:rPr>
        <w:t>pháp</w:t>
      </w:r>
      <w:r>
        <w:rPr>
          <w:spacing w:val="-1"/>
          <w:sz w:val="26"/>
        </w:rPr>
        <w:t> </w:t>
      </w:r>
      <w:r>
        <w:rPr>
          <w:sz w:val="26"/>
        </w:rPr>
        <w:t>thiện</w:t>
      </w:r>
      <w:r>
        <w:rPr>
          <w:spacing w:val="-1"/>
          <w:sz w:val="26"/>
        </w:rPr>
        <w:t> </w:t>
      </w:r>
      <w:r>
        <w:rPr>
          <w:sz w:val="26"/>
        </w:rPr>
        <w:t>phải</w:t>
      </w:r>
      <w:r>
        <w:rPr>
          <w:spacing w:val="-1"/>
          <w:sz w:val="26"/>
        </w:rPr>
        <w:t> </w:t>
      </w:r>
      <w:r>
        <w:rPr>
          <w:sz w:val="26"/>
        </w:rPr>
        <w:t>chăng? Pháp</w:t>
      </w:r>
      <w:r>
        <w:rPr>
          <w:spacing w:val="-1"/>
          <w:sz w:val="26"/>
        </w:rPr>
        <w:t> </w:t>
      </w:r>
      <w:r>
        <w:rPr>
          <w:sz w:val="26"/>
        </w:rPr>
        <w:t>thiện</w:t>
      </w:r>
      <w:r>
        <w:rPr>
          <w:spacing w:val="-1"/>
          <w:sz w:val="26"/>
        </w:rPr>
        <w:t> </w:t>
      </w:r>
      <w:r>
        <w:rPr>
          <w:sz w:val="26"/>
        </w:rPr>
        <w:t>gọi</w:t>
      </w:r>
      <w:r>
        <w:rPr>
          <w:spacing w:val="-1"/>
          <w:sz w:val="26"/>
        </w:rPr>
        <w:t> </w:t>
      </w:r>
      <w:r>
        <w:rPr>
          <w:sz w:val="26"/>
        </w:rPr>
        <w:t>pháp cũng phải</w:t>
      </w:r>
      <w:r>
        <w:rPr>
          <w:spacing w:val="-1"/>
          <w:sz w:val="26"/>
        </w:rPr>
        <w:t> </w:t>
      </w:r>
      <w:r>
        <w:rPr>
          <w:sz w:val="26"/>
        </w:rPr>
        <w:t>và gọi</w:t>
      </w:r>
      <w:r>
        <w:rPr>
          <w:spacing w:val="-1"/>
          <w:sz w:val="26"/>
        </w:rPr>
        <w:t> </w:t>
      </w:r>
      <w:r>
        <w:rPr>
          <w:sz w:val="26"/>
        </w:rPr>
        <w:t>pháp thiện</w:t>
      </w:r>
      <w:r>
        <w:rPr>
          <w:spacing w:val="-1"/>
          <w:sz w:val="26"/>
        </w:rPr>
        <w:t> </w:t>
      </w:r>
      <w:r>
        <w:rPr>
          <w:sz w:val="26"/>
        </w:rPr>
        <w:t>cũng phải. Còn những pháp ngoài ra là phi pháp thiện.</w:t>
      </w:r>
    </w:p>
    <w:p>
      <w:pPr>
        <w:pStyle w:val="ListParagraph"/>
        <w:numPr>
          <w:ilvl w:val="0"/>
          <w:numId w:val="15"/>
        </w:numPr>
        <w:tabs>
          <w:tab w:pos="709" w:val="left" w:leader="none"/>
        </w:tabs>
        <w:spacing w:line="240" w:lineRule="auto" w:before="123" w:after="0"/>
        <w:ind w:left="709" w:right="0" w:hanging="285"/>
        <w:jc w:val="left"/>
        <w:rPr>
          <w:sz w:val="26"/>
        </w:rPr>
      </w:pPr>
      <w:r>
        <w:rPr>
          <w:sz w:val="26"/>
        </w:rPr>
        <w:t>Bất</w:t>
      </w:r>
      <w:r>
        <w:rPr>
          <w:spacing w:val="-6"/>
          <w:sz w:val="26"/>
        </w:rPr>
        <w:t> </w:t>
      </w:r>
      <w:r>
        <w:rPr>
          <w:sz w:val="26"/>
        </w:rPr>
        <w:t>thiện</w:t>
      </w:r>
      <w:r>
        <w:rPr>
          <w:spacing w:val="-5"/>
          <w:sz w:val="26"/>
        </w:rPr>
        <w:t> </w:t>
      </w:r>
      <w:r>
        <w:rPr>
          <w:sz w:val="26"/>
        </w:rPr>
        <w:t>gọi</w:t>
      </w:r>
      <w:r>
        <w:rPr>
          <w:spacing w:val="-6"/>
          <w:sz w:val="26"/>
        </w:rPr>
        <w:t> </w:t>
      </w:r>
      <w:r>
        <w:rPr>
          <w:sz w:val="26"/>
        </w:rPr>
        <w:t>pháp</w:t>
      </w:r>
      <w:r>
        <w:rPr>
          <w:spacing w:val="-3"/>
          <w:sz w:val="26"/>
        </w:rPr>
        <w:t> </w:t>
      </w:r>
      <w:r>
        <w:rPr>
          <w:sz w:val="26"/>
        </w:rPr>
        <w:t>phải</w:t>
      </w:r>
      <w:r>
        <w:rPr>
          <w:spacing w:val="-4"/>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40" w:lineRule="auto" w:before="118" w:after="0"/>
        <w:ind w:left="710" w:right="137" w:hanging="287"/>
        <w:jc w:val="left"/>
        <w:rPr>
          <w:sz w:val="26"/>
        </w:rPr>
      </w:pPr>
      <w:r>
        <w:rPr>
          <w:sz w:val="26"/>
        </w:rPr>
        <w:t>Pháp</w:t>
      </w:r>
      <w:r>
        <w:rPr>
          <w:spacing w:val="19"/>
          <w:sz w:val="26"/>
        </w:rPr>
        <w:t> </w:t>
      </w:r>
      <w:r>
        <w:rPr>
          <w:sz w:val="26"/>
        </w:rPr>
        <w:t>gọi</w:t>
      </w:r>
      <w:r>
        <w:rPr>
          <w:spacing w:val="19"/>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phải</w:t>
      </w:r>
      <w:r>
        <w:rPr>
          <w:spacing w:val="19"/>
          <w:sz w:val="26"/>
        </w:rPr>
        <w:t> </w:t>
      </w:r>
      <w:r>
        <w:rPr>
          <w:sz w:val="26"/>
        </w:rPr>
        <w:t>chăng?</w:t>
      </w:r>
      <w:r>
        <w:rPr>
          <w:spacing w:val="26"/>
          <w:sz w:val="26"/>
        </w:rPr>
        <w:t> </w:t>
      </w:r>
      <w:r>
        <w:rPr>
          <w:sz w:val="26"/>
        </w:rPr>
        <w:t>Pháp</w:t>
      </w:r>
      <w:r>
        <w:rPr>
          <w:spacing w:val="19"/>
          <w:sz w:val="26"/>
        </w:rPr>
        <w:t> </w:t>
      </w:r>
      <w:r>
        <w:rPr>
          <w:sz w:val="26"/>
        </w:rPr>
        <w:t>vô</w:t>
      </w:r>
      <w:r>
        <w:rPr>
          <w:spacing w:val="19"/>
          <w:sz w:val="26"/>
        </w:rPr>
        <w:t> </w:t>
      </w:r>
      <w:r>
        <w:rPr>
          <w:sz w:val="26"/>
        </w:rPr>
        <w:t>ký</w:t>
      </w:r>
      <w:r>
        <w:rPr>
          <w:spacing w:val="21"/>
          <w:sz w:val="26"/>
        </w:rPr>
        <w:t> </w:t>
      </w:r>
      <w:r>
        <w:rPr>
          <w:sz w:val="26"/>
        </w:rPr>
        <w:t>gọi</w:t>
      </w:r>
      <w:r>
        <w:rPr>
          <w:spacing w:val="21"/>
          <w:sz w:val="26"/>
        </w:rPr>
        <w:t> </w:t>
      </w:r>
      <w:r>
        <w:rPr>
          <w:sz w:val="26"/>
        </w:rPr>
        <w:t>pháp</w:t>
      </w:r>
      <w:r>
        <w:rPr>
          <w:spacing w:val="21"/>
          <w:sz w:val="26"/>
        </w:rPr>
        <w:t> </w:t>
      </w:r>
      <w:r>
        <w:rPr>
          <w:sz w:val="26"/>
        </w:rPr>
        <w:t>cũng</w:t>
      </w:r>
      <w:r>
        <w:rPr>
          <w:spacing w:val="21"/>
          <w:sz w:val="26"/>
        </w:rPr>
        <w:t> </w:t>
      </w:r>
      <w:r>
        <w:rPr>
          <w:sz w:val="26"/>
        </w:rPr>
        <w:t>phải</w:t>
      </w:r>
      <w:r>
        <w:rPr>
          <w:spacing w:val="21"/>
          <w:sz w:val="26"/>
        </w:rPr>
        <w:t> </w:t>
      </w:r>
      <w:r>
        <w:rPr>
          <w:sz w:val="26"/>
        </w:rPr>
        <w:t>và</w:t>
      </w:r>
      <w:r>
        <w:rPr>
          <w:spacing w:val="19"/>
          <w:sz w:val="26"/>
        </w:rPr>
        <w:t> </w:t>
      </w:r>
      <w:r>
        <w:rPr>
          <w:sz w:val="26"/>
        </w:rPr>
        <w:t>gọi</w:t>
      </w:r>
      <w:r>
        <w:rPr>
          <w:spacing w:val="21"/>
          <w:sz w:val="26"/>
        </w:rPr>
        <w:t> </w:t>
      </w:r>
      <w:r>
        <w:rPr>
          <w:sz w:val="26"/>
        </w:rPr>
        <w:t>pháp</w:t>
      </w:r>
      <w:r>
        <w:rPr>
          <w:spacing w:val="28"/>
          <w:sz w:val="26"/>
        </w:rPr>
        <w:t> </w:t>
      </w:r>
      <w:r>
        <w:rPr>
          <w:sz w:val="26"/>
        </w:rPr>
        <w:t>vô</w:t>
      </w:r>
      <w:r>
        <w:rPr>
          <w:spacing w:val="21"/>
          <w:sz w:val="26"/>
        </w:rPr>
        <w:t> </w:t>
      </w:r>
      <w:r>
        <w:rPr>
          <w:sz w:val="26"/>
        </w:rPr>
        <w:t>ký cũng phải. Còn những pháp ngoài ra là phi pháp vô ký.</w:t>
      </w:r>
    </w:p>
    <w:p>
      <w:pPr>
        <w:pStyle w:val="ListParagraph"/>
        <w:numPr>
          <w:ilvl w:val="0"/>
          <w:numId w:val="15"/>
        </w:numPr>
        <w:tabs>
          <w:tab w:pos="709" w:val="left" w:leader="none"/>
        </w:tabs>
        <w:spacing w:line="240" w:lineRule="auto" w:before="120" w:after="0"/>
        <w:ind w:left="709" w:right="0" w:hanging="285"/>
        <w:jc w:val="left"/>
        <w:rPr>
          <w:sz w:val="26"/>
        </w:rPr>
      </w:pPr>
      <w:r>
        <w:rPr>
          <w:sz w:val="26"/>
        </w:rPr>
        <w:t>Vô</w:t>
      </w:r>
      <w:r>
        <w:rPr>
          <w:spacing w:val="-5"/>
          <w:sz w:val="26"/>
        </w:rPr>
        <w:t> </w:t>
      </w:r>
      <w:r>
        <w:rPr>
          <w:sz w:val="26"/>
        </w:rPr>
        <w:t>ký</w:t>
      </w:r>
      <w:r>
        <w:rPr>
          <w:spacing w:val="-5"/>
          <w:sz w:val="26"/>
        </w:rPr>
        <w:t> </w:t>
      </w:r>
      <w:r>
        <w:rPr>
          <w:sz w:val="26"/>
        </w:rPr>
        <w:t>gọi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4" w:after="0"/>
        <w:ind w:left="710" w:right="144" w:hanging="287"/>
        <w:jc w:val="left"/>
        <w:rPr>
          <w:sz w:val="26"/>
        </w:rPr>
      </w:pPr>
      <w:r>
        <w:rPr>
          <w:sz w:val="26"/>
        </w:rPr>
        <w:t>Pháp</w:t>
      </w:r>
      <w:r>
        <w:rPr>
          <w:spacing w:val="-1"/>
          <w:sz w:val="26"/>
        </w:rPr>
        <w:t> </w:t>
      </w:r>
      <w:r>
        <w:rPr>
          <w:sz w:val="26"/>
        </w:rPr>
        <w:t>gọi</w:t>
      </w:r>
      <w:r>
        <w:rPr>
          <w:spacing w:val="-1"/>
          <w:sz w:val="26"/>
        </w:rPr>
        <w:t> </w:t>
      </w:r>
      <w:r>
        <w:rPr>
          <w:sz w:val="26"/>
        </w:rPr>
        <w:t>pháp</w:t>
      </w:r>
      <w:r>
        <w:rPr>
          <w:spacing w:val="-1"/>
          <w:sz w:val="26"/>
        </w:rPr>
        <w:t> </w:t>
      </w:r>
      <w:r>
        <w:rPr>
          <w:sz w:val="26"/>
        </w:rPr>
        <w:t>thiện</w:t>
      </w:r>
      <w:r>
        <w:rPr>
          <w:spacing w:val="-1"/>
          <w:sz w:val="26"/>
        </w:rPr>
        <w:t> </w:t>
      </w:r>
      <w:r>
        <w:rPr>
          <w:sz w:val="26"/>
        </w:rPr>
        <w:t>phải</w:t>
      </w:r>
      <w:r>
        <w:rPr>
          <w:spacing w:val="-1"/>
          <w:sz w:val="26"/>
        </w:rPr>
        <w:t> </w:t>
      </w:r>
      <w:r>
        <w:rPr>
          <w:sz w:val="26"/>
        </w:rPr>
        <w:t>chăng? Pháp</w:t>
      </w:r>
      <w:r>
        <w:rPr>
          <w:spacing w:val="-1"/>
          <w:sz w:val="26"/>
        </w:rPr>
        <w:t> </w:t>
      </w:r>
      <w:r>
        <w:rPr>
          <w:sz w:val="26"/>
        </w:rPr>
        <w:t>thiện</w:t>
      </w:r>
      <w:r>
        <w:rPr>
          <w:spacing w:val="-1"/>
          <w:sz w:val="26"/>
        </w:rPr>
        <w:t> </w:t>
      </w:r>
      <w:r>
        <w:rPr>
          <w:sz w:val="26"/>
        </w:rPr>
        <w:t>gọi</w:t>
      </w:r>
      <w:r>
        <w:rPr>
          <w:spacing w:val="-1"/>
          <w:sz w:val="26"/>
        </w:rPr>
        <w:t> </w:t>
      </w:r>
      <w:r>
        <w:rPr>
          <w:sz w:val="26"/>
        </w:rPr>
        <w:t>pháp cũng phải</w:t>
      </w:r>
      <w:r>
        <w:rPr>
          <w:spacing w:val="-1"/>
          <w:sz w:val="26"/>
        </w:rPr>
        <w:t> </w:t>
      </w:r>
      <w:r>
        <w:rPr>
          <w:sz w:val="26"/>
        </w:rPr>
        <w:t>và gọi</w:t>
      </w:r>
      <w:r>
        <w:rPr>
          <w:spacing w:val="-1"/>
          <w:sz w:val="26"/>
        </w:rPr>
        <w:t> </w:t>
      </w:r>
      <w:r>
        <w:rPr>
          <w:sz w:val="26"/>
        </w:rPr>
        <w:t>pháp thiện</w:t>
      </w:r>
      <w:r>
        <w:rPr>
          <w:spacing w:val="-1"/>
          <w:sz w:val="26"/>
        </w:rPr>
        <w:t> </w:t>
      </w:r>
      <w:r>
        <w:rPr>
          <w:sz w:val="26"/>
        </w:rPr>
        <w:t>cũng phải. Còn những pháp ngoài ra là phi pháp thiện.</w:t>
      </w:r>
    </w:p>
    <w:p>
      <w:pPr>
        <w:pStyle w:val="ListParagraph"/>
        <w:numPr>
          <w:ilvl w:val="0"/>
          <w:numId w:val="15"/>
        </w:numPr>
        <w:tabs>
          <w:tab w:pos="709" w:val="left" w:leader="none"/>
        </w:tabs>
        <w:spacing w:line="240" w:lineRule="auto" w:before="120" w:after="0"/>
        <w:ind w:left="709" w:right="0" w:hanging="285"/>
        <w:jc w:val="left"/>
        <w:rPr>
          <w:sz w:val="26"/>
        </w:rPr>
      </w:pPr>
      <w:r>
        <w:rPr>
          <w:sz w:val="26"/>
        </w:rPr>
        <w:t>Vô</w:t>
      </w:r>
      <w:r>
        <w:rPr>
          <w:spacing w:val="-5"/>
          <w:sz w:val="26"/>
        </w:rPr>
        <w:t> </w:t>
      </w:r>
      <w:r>
        <w:rPr>
          <w:sz w:val="26"/>
        </w:rPr>
        <w:t>ký</w:t>
      </w:r>
      <w:r>
        <w:rPr>
          <w:spacing w:val="-5"/>
          <w:sz w:val="26"/>
        </w:rPr>
        <w:t> </w:t>
      </w:r>
      <w:r>
        <w:rPr>
          <w:sz w:val="26"/>
        </w:rPr>
        <w:t>gọi</w:t>
      </w:r>
      <w:r>
        <w:rPr>
          <w:spacing w:val="-3"/>
          <w:sz w:val="26"/>
        </w:rPr>
        <w:t> </w:t>
      </w:r>
      <w:r>
        <w:rPr>
          <w:sz w:val="26"/>
        </w:rPr>
        <w:t>pháp</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 w:pos="710" w:val="left" w:leader="none"/>
        </w:tabs>
        <w:spacing w:line="237" w:lineRule="auto" w:before="123" w:after="0"/>
        <w:ind w:left="710" w:right="142" w:hanging="287"/>
        <w:jc w:val="left"/>
        <w:rPr>
          <w:sz w:val="26"/>
        </w:rPr>
      </w:pPr>
      <w:r>
        <w:rPr>
          <w:sz w:val="26"/>
        </w:rPr>
        <w:t>Pháp</w:t>
      </w:r>
      <w:r>
        <w:rPr>
          <w:spacing w:val="-1"/>
          <w:sz w:val="26"/>
        </w:rPr>
        <w:t> </w:t>
      </w:r>
      <w:r>
        <w:rPr>
          <w:sz w:val="26"/>
        </w:rPr>
        <w:t>gọi</w:t>
      </w:r>
      <w:r>
        <w:rPr>
          <w:spacing w:val="-1"/>
          <w:sz w:val="26"/>
        </w:rPr>
        <w:t> </w:t>
      </w:r>
      <w:r>
        <w:rPr>
          <w:sz w:val="26"/>
        </w:rPr>
        <w:t>pháp bất</w:t>
      </w:r>
      <w:r>
        <w:rPr>
          <w:spacing w:val="-1"/>
          <w:sz w:val="26"/>
        </w:rPr>
        <w:t> </w:t>
      </w:r>
      <w:r>
        <w:rPr>
          <w:sz w:val="26"/>
        </w:rPr>
        <w:t>thiện</w:t>
      </w:r>
      <w:r>
        <w:rPr>
          <w:spacing w:val="-1"/>
          <w:sz w:val="26"/>
        </w:rPr>
        <w:t> </w:t>
      </w:r>
      <w:r>
        <w:rPr>
          <w:sz w:val="26"/>
        </w:rPr>
        <w:t>phải</w:t>
      </w:r>
      <w:r>
        <w:rPr>
          <w:spacing w:val="-1"/>
          <w:sz w:val="26"/>
        </w:rPr>
        <w:t> </w:t>
      </w:r>
      <w:r>
        <w:rPr>
          <w:sz w:val="26"/>
        </w:rPr>
        <w:t>chăng? Pháp</w:t>
      </w:r>
      <w:r>
        <w:rPr>
          <w:spacing w:val="-1"/>
          <w:sz w:val="26"/>
        </w:rPr>
        <w:t> </w:t>
      </w:r>
      <w:r>
        <w:rPr>
          <w:sz w:val="26"/>
        </w:rPr>
        <w:t>bất thiện</w:t>
      </w:r>
      <w:r>
        <w:rPr>
          <w:spacing w:val="-1"/>
          <w:sz w:val="26"/>
        </w:rPr>
        <w:t> </w:t>
      </w:r>
      <w:r>
        <w:rPr>
          <w:sz w:val="26"/>
        </w:rPr>
        <w:t>gọi</w:t>
      </w:r>
      <w:r>
        <w:rPr>
          <w:spacing w:val="-1"/>
          <w:sz w:val="26"/>
        </w:rPr>
        <w:t> </w:t>
      </w:r>
      <w:r>
        <w:rPr>
          <w:sz w:val="26"/>
        </w:rPr>
        <w:t>pháp cũng phải</w:t>
      </w:r>
      <w:r>
        <w:rPr>
          <w:spacing w:val="-1"/>
          <w:sz w:val="26"/>
        </w:rPr>
        <w:t> </w:t>
      </w:r>
      <w:r>
        <w:rPr>
          <w:sz w:val="26"/>
        </w:rPr>
        <w:t>và gọi</w:t>
      </w:r>
      <w:r>
        <w:rPr>
          <w:spacing w:val="-1"/>
          <w:sz w:val="26"/>
        </w:rPr>
        <w:t> </w:t>
      </w:r>
      <w:r>
        <w:rPr>
          <w:sz w:val="26"/>
        </w:rPr>
        <w:t>pháp bất thiện cũng phải. Còn những pháp ngoài ra là phi pháp bất thiện.</w:t>
      </w:r>
    </w:p>
    <w:p>
      <w:pPr>
        <w:pStyle w:val="Heading7"/>
        <w:spacing w:line="295" w:lineRule="exact" w:before="10"/>
      </w:pPr>
      <w:r>
        <w:rPr>
          <w:spacing w:val="-5"/>
        </w:rPr>
        <w:t>93.</w:t>
      </w:r>
    </w:p>
    <w:p>
      <w:pPr>
        <w:pStyle w:val="ListParagraph"/>
        <w:numPr>
          <w:ilvl w:val="0"/>
          <w:numId w:val="15"/>
        </w:numPr>
        <w:tabs>
          <w:tab w:pos="708" w:val="left" w:leader="none"/>
        </w:tabs>
        <w:spacing w:line="240" w:lineRule="auto" w:before="0" w:after="0"/>
        <w:ind w:left="708" w:right="144" w:hanging="284"/>
        <w:jc w:val="both"/>
        <w:rPr>
          <w:sz w:val="26"/>
        </w:rPr>
      </w:pPr>
      <w:r>
        <w:rPr>
          <w:sz w:val="26"/>
        </w:rPr>
        <w:t>Phi thiện là phi pháp phải chăng? Trừ thiện ra rồi, những pháp ngoài ra phi thiện mà gọi là pháp. Còn trừ ra thiện và pháp, ngoài ra không gọi là thiện và cũng không gọi là </w:t>
      </w:r>
      <w:r>
        <w:rPr>
          <w:spacing w:val="-2"/>
          <w:sz w:val="26"/>
        </w:rPr>
        <w:t>pháp.</w:t>
      </w:r>
    </w:p>
    <w:p>
      <w:pPr>
        <w:pStyle w:val="ListParagraph"/>
        <w:numPr>
          <w:ilvl w:val="0"/>
          <w:numId w:val="15"/>
        </w:numPr>
        <w:tabs>
          <w:tab w:pos="709" w:val="left" w:leader="none"/>
        </w:tabs>
        <w:spacing w:line="240" w:lineRule="auto" w:before="116" w:after="0"/>
        <w:ind w:left="709" w:right="0" w:hanging="285"/>
        <w:jc w:val="both"/>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4"/>
          <w:sz w:val="26"/>
        </w:rPr>
        <w:t> </w:t>
      </w:r>
      <w:r>
        <w:rPr>
          <w:sz w:val="26"/>
        </w:rPr>
        <w:t>bất</w:t>
      </w:r>
      <w:r>
        <w:rPr>
          <w:spacing w:val="-5"/>
          <w:sz w:val="26"/>
        </w:rPr>
        <w:t> </w:t>
      </w:r>
      <w:r>
        <w:rPr>
          <w:sz w:val="26"/>
        </w:rPr>
        <w:t>thiện</w:t>
      </w:r>
      <w:r>
        <w:rPr>
          <w:spacing w:val="-5"/>
          <w:sz w:val="26"/>
        </w:rPr>
        <w:t> </w:t>
      </w:r>
      <w:r>
        <w:rPr>
          <w:sz w:val="26"/>
        </w:rPr>
        <w:t>phải</w:t>
      </w:r>
      <w:r>
        <w:rPr>
          <w:spacing w:val="-2"/>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s>
        <w:spacing w:line="237" w:lineRule="auto" w:before="121" w:after="0"/>
        <w:ind w:left="708" w:right="140" w:hanging="284"/>
        <w:jc w:val="both"/>
        <w:rPr>
          <w:sz w:val="26"/>
        </w:rPr>
      </w:pPr>
      <w:r>
        <w:rPr>
          <w:sz w:val="26"/>
        </w:rPr>
        <w:t>Phi thiện là phi pháp phải chăng? Trừ ra thiện, những pháp ngoài ra là phi thiện mà</w:t>
      </w:r>
      <w:r>
        <w:rPr>
          <w:spacing w:val="40"/>
          <w:sz w:val="26"/>
        </w:rPr>
        <w:t> </w:t>
      </w:r>
      <w:r>
        <w:rPr>
          <w:sz w:val="26"/>
        </w:rPr>
        <w:t>còn gọi là pháp. Nếu trừ cả thiện và pháp, ngoài ra mới gọi phi thiện và phi pháp.</w:t>
      </w:r>
    </w:p>
    <w:p>
      <w:pPr>
        <w:pStyle w:val="ListParagraph"/>
        <w:numPr>
          <w:ilvl w:val="0"/>
          <w:numId w:val="15"/>
        </w:numPr>
        <w:tabs>
          <w:tab w:pos="707" w:val="left" w:leader="none"/>
        </w:tabs>
        <w:spacing w:line="240" w:lineRule="auto" w:before="123" w:after="0"/>
        <w:ind w:left="707" w:right="0" w:hanging="283"/>
        <w:jc w:val="both"/>
        <w:rPr>
          <w:sz w:val="26"/>
        </w:rPr>
      </w:pPr>
      <w:r>
        <w:rPr>
          <w:sz w:val="26"/>
        </w:rPr>
        <w:t>Phi</w:t>
      </w:r>
      <w:r>
        <w:rPr>
          <w:spacing w:val="-5"/>
          <w:sz w:val="26"/>
        </w:rPr>
        <w:t> </w:t>
      </w:r>
      <w:r>
        <w:rPr>
          <w:sz w:val="26"/>
        </w:rPr>
        <w:t>pháp</w:t>
      </w:r>
      <w:r>
        <w:rPr>
          <w:spacing w:val="-4"/>
          <w:sz w:val="26"/>
        </w:rPr>
        <w:t> </w:t>
      </w:r>
      <w:r>
        <w:rPr>
          <w:sz w:val="26"/>
        </w:rPr>
        <w:t>là</w:t>
      </w:r>
      <w:r>
        <w:rPr>
          <w:spacing w:val="-3"/>
          <w:sz w:val="26"/>
        </w:rPr>
        <w:t> </w:t>
      </w:r>
      <w:r>
        <w:rPr>
          <w:sz w:val="26"/>
        </w:rPr>
        <w:t>phi</w:t>
      </w:r>
      <w:r>
        <w:rPr>
          <w:spacing w:val="-3"/>
          <w:sz w:val="26"/>
        </w:rPr>
        <w:t> </w:t>
      </w:r>
      <w:r>
        <w:rPr>
          <w:sz w:val="26"/>
        </w:rPr>
        <w:t>pháp</w:t>
      </w:r>
      <w:r>
        <w:rPr>
          <w:spacing w:val="-5"/>
          <w:sz w:val="26"/>
        </w:rPr>
        <w:t> </w:t>
      </w:r>
      <w:r>
        <w:rPr>
          <w:sz w:val="26"/>
        </w:rPr>
        <w:t>vô</w:t>
      </w:r>
      <w:r>
        <w:rPr>
          <w:spacing w:val="-4"/>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5"/>
        </w:numPr>
        <w:tabs>
          <w:tab w:pos="708" w:val="left" w:leader="none"/>
        </w:tabs>
        <w:spacing w:line="240" w:lineRule="auto" w:before="119" w:after="0"/>
        <w:ind w:left="708" w:right="139" w:hanging="284"/>
        <w:jc w:val="both"/>
        <w:rPr>
          <w:sz w:val="26"/>
        </w:rPr>
      </w:pPr>
      <w:r>
        <w:rPr>
          <w:sz w:val="26"/>
        </w:rPr>
        <w:t>Phi</w:t>
      </w:r>
      <w:r>
        <w:rPr>
          <w:spacing w:val="-1"/>
          <w:sz w:val="26"/>
        </w:rPr>
        <w:t> </w:t>
      </w:r>
      <w:r>
        <w:rPr>
          <w:sz w:val="26"/>
        </w:rPr>
        <w:t>bất thiện là phi pháp</w:t>
      </w:r>
      <w:r>
        <w:rPr>
          <w:spacing w:val="-1"/>
          <w:sz w:val="26"/>
        </w:rPr>
        <w:t> </w:t>
      </w:r>
      <w:r>
        <w:rPr>
          <w:sz w:val="26"/>
        </w:rPr>
        <w:t>phải chăng? Trừ bất</w:t>
      </w:r>
      <w:r>
        <w:rPr>
          <w:spacing w:val="-1"/>
          <w:sz w:val="26"/>
        </w:rPr>
        <w:t> </w:t>
      </w:r>
      <w:r>
        <w:rPr>
          <w:sz w:val="26"/>
        </w:rPr>
        <w:t>thiện,</w:t>
      </w:r>
      <w:r>
        <w:rPr>
          <w:spacing w:val="-1"/>
          <w:sz w:val="26"/>
        </w:rPr>
        <w:t> </w:t>
      </w:r>
      <w:r>
        <w:rPr>
          <w:sz w:val="26"/>
        </w:rPr>
        <w:t>còn</w:t>
      </w:r>
      <w:r>
        <w:rPr>
          <w:spacing w:val="-1"/>
          <w:sz w:val="26"/>
        </w:rPr>
        <w:t> </w:t>
      </w:r>
      <w:r>
        <w:rPr>
          <w:sz w:val="26"/>
        </w:rPr>
        <w:t>những</w:t>
      </w:r>
      <w:r>
        <w:rPr>
          <w:spacing w:val="-1"/>
          <w:sz w:val="26"/>
        </w:rPr>
        <w:t> </w:t>
      </w:r>
      <w:r>
        <w:rPr>
          <w:sz w:val="26"/>
        </w:rPr>
        <w:t>pháp ngoài</w:t>
      </w:r>
      <w:r>
        <w:rPr>
          <w:spacing w:val="-1"/>
          <w:sz w:val="26"/>
        </w:rPr>
        <w:t> </w:t>
      </w:r>
      <w:r>
        <w:rPr>
          <w:sz w:val="26"/>
        </w:rPr>
        <w:t>ra là phi bất thiện mà còn gọi là pháp. Nếu trừ cả bất thiện và pháp, ngoài ra mới gọi là phi bất</w:t>
      </w:r>
      <w:r>
        <w:rPr>
          <w:spacing w:val="40"/>
          <w:sz w:val="26"/>
        </w:rPr>
        <w:t> </w:t>
      </w:r>
      <w:r>
        <w:rPr>
          <w:sz w:val="26"/>
        </w:rPr>
        <w:t>thiện và phi pháp.</w:t>
      </w:r>
    </w:p>
    <w:p>
      <w:pPr>
        <w:pStyle w:val="ListParagraph"/>
        <w:numPr>
          <w:ilvl w:val="0"/>
          <w:numId w:val="15"/>
        </w:numPr>
        <w:tabs>
          <w:tab w:pos="707" w:val="left" w:leader="none"/>
        </w:tabs>
        <w:spacing w:line="240" w:lineRule="auto" w:before="120" w:after="0"/>
        <w:ind w:left="707" w:right="0" w:hanging="283"/>
        <w:jc w:val="both"/>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5"/>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3"/>
          <w:sz w:val="26"/>
        </w:rPr>
        <w:t> </w:t>
      </w:r>
      <w:r>
        <w:rPr>
          <w:spacing w:val="-4"/>
          <w:sz w:val="26"/>
        </w:rPr>
        <w:t>rồi.</w:t>
      </w:r>
    </w:p>
    <w:p>
      <w:pPr>
        <w:pStyle w:val="ListParagraph"/>
        <w:numPr>
          <w:ilvl w:val="0"/>
          <w:numId w:val="15"/>
        </w:numPr>
        <w:tabs>
          <w:tab w:pos="708" w:val="left" w:leader="none"/>
        </w:tabs>
        <w:spacing w:line="240" w:lineRule="auto" w:before="118" w:after="0"/>
        <w:ind w:left="708" w:right="139" w:hanging="284"/>
        <w:jc w:val="both"/>
        <w:rPr>
          <w:sz w:val="26"/>
        </w:rPr>
      </w:pPr>
      <w:r>
        <w:rPr>
          <w:sz w:val="26"/>
        </w:rPr>
        <w:t>Phi bất thiện là phi pháp phải chăng? Trừ bất thiện, những pháp ngoài ra là phi bất thiện mà còn gọi là pháp. Nếu trừ bất thiện và pháp, ngoài ra mới gọi là phi bất thiện</w:t>
      </w:r>
      <w:r>
        <w:rPr>
          <w:spacing w:val="40"/>
          <w:sz w:val="26"/>
        </w:rPr>
        <w:t> </w:t>
      </w:r>
      <w:r>
        <w:rPr>
          <w:sz w:val="26"/>
        </w:rPr>
        <w:t>và phi pháp.</w:t>
      </w:r>
    </w:p>
    <w:p>
      <w:pPr>
        <w:pStyle w:val="ListParagraph"/>
        <w:numPr>
          <w:ilvl w:val="0"/>
          <w:numId w:val="15"/>
        </w:numPr>
        <w:tabs>
          <w:tab w:pos="707" w:val="left" w:leader="none"/>
        </w:tabs>
        <w:spacing w:line="240" w:lineRule="auto" w:before="121" w:after="0"/>
        <w:ind w:left="707" w:right="0" w:hanging="283"/>
        <w:jc w:val="both"/>
        <w:rPr>
          <w:sz w:val="26"/>
        </w:rPr>
      </w:pPr>
      <w:r>
        <w:rPr>
          <w:sz w:val="26"/>
        </w:rPr>
        <w:t>Phi</w:t>
      </w:r>
      <w:r>
        <w:rPr>
          <w:spacing w:val="-5"/>
          <w:sz w:val="26"/>
        </w:rPr>
        <w:t> </w:t>
      </w:r>
      <w:r>
        <w:rPr>
          <w:sz w:val="26"/>
        </w:rPr>
        <w:t>pháp</w:t>
      </w:r>
      <w:r>
        <w:rPr>
          <w:spacing w:val="-4"/>
          <w:sz w:val="26"/>
        </w:rPr>
        <w:t> </w:t>
      </w:r>
      <w:r>
        <w:rPr>
          <w:sz w:val="26"/>
        </w:rPr>
        <w:t>là</w:t>
      </w:r>
      <w:r>
        <w:rPr>
          <w:spacing w:val="-3"/>
          <w:sz w:val="26"/>
        </w:rPr>
        <w:t> </w:t>
      </w:r>
      <w:r>
        <w:rPr>
          <w:sz w:val="26"/>
        </w:rPr>
        <w:t>phi</w:t>
      </w:r>
      <w:r>
        <w:rPr>
          <w:spacing w:val="-3"/>
          <w:sz w:val="26"/>
        </w:rPr>
        <w:t> </w:t>
      </w:r>
      <w:r>
        <w:rPr>
          <w:sz w:val="26"/>
        </w:rPr>
        <w:t>pháp</w:t>
      </w:r>
      <w:r>
        <w:rPr>
          <w:spacing w:val="-4"/>
          <w:sz w:val="26"/>
        </w:rPr>
        <w:t> </w:t>
      </w:r>
      <w:r>
        <w:rPr>
          <w:sz w:val="26"/>
        </w:rPr>
        <w:t>vô</w:t>
      </w:r>
      <w:r>
        <w:rPr>
          <w:spacing w:val="-5"/>
          <w:sz w:val="26"/>
        </w:rPr>
        <w:t> </w:t>
      </w:r>
      <w:r>
        <w:rPr>
          <w:sz w:val="26"/>
        </w:rPr>
        <w:t>ký</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5"/>
        </w:numPr>
        <w:tabs>
          <w:tab w:pos="708" w:val="left" w:leader="none"/>
        </w:tabs>
        <w:spacing w:line="240" w:lineRule="auto" w:before="118" w:after="0"/>
        <w:ind w:left="708" w:right="139" w:hanging="284"/>
        <w:jc w:val="both"/>
        <w:rPr>
          <w:sz w:val="26"/>
        </w:rPr>
      </w:pPr>
      <w:r>
        <w:rPr>
          <w:sz w:val="26"/>
        </w:rPr>
        <w:t>Phi</w:t>
      </w:r>
      <w:r>
        <w:rPr>
          <w:spacing w:val="-1"/>
          <w:sz w:val="26"/>
        </w:rPr>
        <w:t> </w:t>
      </w:r>
      <w:r>
        <w:rPr>
          <w:sz w:val="26"/>
        </w:rPr>
        <w:t>vô</w:t>
      </w:r>
      <w:r>
        <w:rPr>
          <w:spacing w:val="-1"/>
          <w:sz w:val="26"/>
        </w:rPr>
        <w:t> </w:t>
      </w:r>
      <w:r>
        <w:rPr>
          <w:sz w:val="26"/>
        </w:rPr>
        <w:t>ký là</w:t>
      </w:r>
      <w:r>
        <w:rPr>
          <w:spacing w:val="-1"/>
          <w:sz w:val="26"/>
        </w:rPr>
        <w:t> </w:t>
      </w:r>
      <w:r>
        <w:rPr>
          <w:sz w:val="26"/>
        </w:rPr>
        <w:t>phi pháp phải</w:t>
      </w:r>
      <w:r>
        <w:rPr>
          <w:spacing w:val="-1"/>
          <w:sz w:val="26"/>
        </w:rPr>
        <w:t> </w:t>
      </w:r>
      <w:r>
        <w:rPr>
          <w:sz w:val="26"/>
        </w:rPr>
        <w:t>chăng? Trừ vô</w:t>
      </w:r>
      <w:r>
        <w:rPr>
          <w:spacing w:val="-1"/>
          <w:sz w:val="26"/>
        </w:rPr>
        <w:t> </w:t>
      </w:r>
      <w:r>
        <w:rPr>
          <w:sz w:val="26"/>
        </w:rPr>
        <w:t>ký, còn những</w:t>
      </w:r>
      <w:r>
        <w:rPr>
          <w:spacing w:val="-1"/>
          <w:sz w:val="26"/>
        </w:rPr>
        <w:t> </w:t>
      </w:r>
      <w:r>
        <w:rPr>
          <w:sz w:val="26"/>
        </w:rPr>
        <w:t>pháp</w:t>
      </w:r>
      <w:r>
        <w:rPr>
          <w:spacing w:val="-1"/>
          <w:sz w:val="26"/>
        </w:rPr>
        <w:t> </w:t>
      </w:r>
      <w:r>
        <w:rPr>
          <w:sz w:val="26"/>
        </w:rPr>
        <w:t>ngoài ra là</w:t>
      </w:r>
      <w:r>
        <w:rPr>
          <w:spacing w:val="-1"/>
          <w:sz w:val="26"/>
        </w:rPr>
        <w:t> </w:t>
      </w:r>
      <w:r>
        <w:rPr>
          <w:sz w:val="26"/>
        </w:rPr>
        <w:t>phi vô ký mà còn gọi là pháp. Nếu trừ ra cả vô ký và pháp, ngoài ra mới gọi là phi vô ký và phi</w:t>
      </w:r>
      <w:r>
        <w:rPr>
          <w:spacing w:val="40"/>
          <w:sz w:val="26"/>
        </w:rPr>
        <w:t> </w:t>
      </w:r>
      <w:r>
        <w:rPr>
          <w:spacing w:val="-2"/>
          <w:sz w:val="26"/>
        </w:rPr>
        <w:t>pháp.</w:t>
      </w:r>
    </w:p>
    <w:p>
      <w:pPr>
        <w:pStyle w:val="ListParagraph"/>
        <w:numPr>
          <w:ilvl w:val="0"/>
          <w:numId w:val="15"/>
        </w:numPr>
        <w:tabs>
          <w:tab w:pos="707" w:val="left" w:leader="none"/>
        </w:tabs>
        <w:spacing w:line="240" w:lineRule="auto" w:before="121" w:after="0"/>
        <w:ind w:left="707" w:right="0" w:hanging="283"/>
        <w:jc w:val="both"/>
        <w:rPr>
          <w:sz w:val="26"/>
        </w:rPr>
      </w:pPr>
      <w:r>
        <w:rPr>
          <w:sz w:val="26"/>
        </w:rPr>
        <w:t>Phi</w:t>
      </w:r>
      <w:r>
        <w:rPr>
          <w:spacing w:val="-5"/>
          <w:sz w:val="26"/>
        </w:rPr>
        <w:t> </w:t>
      </w:r>
      <w:r>
        <w:rPr>
          <w:sz w:val="26"/>
        </w:rPr>
        <w:t>pháp</w:t>
      </w:r>
      <w:r>
        <w:rPr>
          <w:spacing w:val="-5"/>
          <w:sz w:val="26"/>
        </w:rPr>
        <w:t> </w:t>
      </w:r>
      <w:r>
        <w:rPr>
          <w:sz w:val="26"/>
        </w:rPr>
        <w:t>là</w:t>
      </w:r>
      <w:r>
        <w:rPr>
          <w:spacing w:val="-3"/>
          <w:sz w:val="26"/>
        </w:rPr>
        <w:t> </w:t>
      </w:r>
      <w:r>
        <w:rPr>
          <w:sz w:val="26"/>
        </w:rPr>
        <w:t>phi</w:t>
      </w:r>
      <w:r>
        <w:rPr>
          <w:spacing w:val="-4"/>
          <w:sz w:val="26"/>
        </w:rPr>
        <w:t> </w:t>
      </w:r>
      <w:r>
        <w:rPr>
          <w:sz w:val="26"/>
        </w:rPr>
        <w:t>pháp</w:t>
      </w:r>
      <w:r>
        <w:rPr>
          <w:spacing w:val="-4"/>
          <w:sz w:val="26"/>
        </w:rPr>
        <w:t> </w:t>
      </w:r>
      <w:r>
        <w:rPr>
          <w:sz w:val="26"/>
        </w:rPr>
        <w:t>thiện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5"/>
        </w:numPr>
        <w:tabs>
          <w:tab w:pos="708" w:val="left" w:leader="none"/>
        </w:tabs>
        <w:spacing w:line="237" w:lineRule="auto" w:before="121" w:after="0"/>
        <w:ind w:left="708" w:right="140" w:hanging="284"/>
        <w:jc w:val="both"/>
        <w:rPr>
          <w:sz w:val="26"/>
        </w:rPr>
      </w:pPr>
      <w:r>
        <w:rPr>
          <w:sz w:val="26"/>
        </w:rPr>
        <w:t>Phi</w:t>
      </w:r>
      <w:r>
        <w:rPr>
          <w:spacing w:val="-1"/>
          <w:sz w:val="26"/>
        </w:rPr>
        <w:t> </w:t>
      </w:r>
      <w:r>
        <w:rPr>
          <w:sz w:val="26"/>
        </w:rPr>
        <w:t>vô</w:t>
      </w:r>
      <w:r>
        <w:rPr>
          <w:spacing w:val="-1"/>
          <w:sz w:val="26"/>
        </w:rPr>
        <w:t> </w:t>
      </w:r>
      <w:r>
        <w:rPr>
          <w:sz w:val="26"/>
        </w:rPr>
        <w:t>ký là</w:t>
      </w:r>
      <w:r>
        <w:rPr>
          <w:spacing w:val="-1"/>
          <w:sz w:val="26"/>
        </w:rPr>
        <w:t> </w:t>
      </w:r>
      <w:r>
        <w:rPr>
          <w:sz w:val="26"/>
        </w:rPr>
        <w:t>phi pháp phải</w:t>
      </w:r>
      <w:r>
        <w:rPr>
          <w:spacing w:val="-1"/>
          <w:sz w:val="26"/>
        </w:rPr>
        <w:t> </w:t>
      </w:r>
      <w:r>
        <w:rPr>
          <w:sz w:val="26"/>
        </w:rPr>
        <w:t>chăng? Trừ vô</w:t>
      </w:r>
      <w:r>
        <w:rPr>
          <w:spacing w:val="-1"/>
          <w:sz w:val="26"/>
        </w:rPr>
        <w:t> </w:t>
      </w:r>
      <w:r>
        <w:rPr>
          <w:sz w:val="26"/>
        </w:rPr>
        <w:t>ký, những</w:t>
      </w:r>
      <w:r>
        <w:rPr>
          <w:spacing w:val="-1"/>
          <w:sz w:val="26"/>
        </w:rPr>
        <w:t> </w:t>
      </w:r>
      <w:r>
        <w:rPr>
          <w:sz w:val="26"/>
        </w:rPr>
        <w:t>pháp ngoài</w:t>
      </w:r>
      <w:r>
        <w:rPr>
          <w:spacing w:val="-1"/>
          <w:sz w:val="26"/>
        </w:rPr>
        <w:t> </w:t>
      </w:r>
      <w:r>
        <w:rPr>
          <w:sz w:val="26"/>
        </w:rPr>
        <w:t>ra là phi vô</w:t>
      </w:r>
      <w:r>
        <w:rPr>
          <w:spacing w:val="-1"/>
          <w:sz w:val="26"/>
        </w:rPr>
        <w:t> </w:t>
      </w:r>
      <w:r>
        <w:rPr>
          <w:sz w:val="26"/>
        </w:rPr>
        <w:t>ký mà</w:t>
      </w:r>
      <w:r>
        <w:rPr>
          <w:spacing w:val="-1"/>
          <w:sz w:val="26"/>
        </w:rPr>
        <w:t> </w:t>
      </w:r>
      <w:r>
        <w:rPr>
          <w:sz w:val="26"/>
        </w:rPr>
        <w:t>còn gọi là pháp. Nếu trừ cả vô ký và pháp, ngoài ra mới gọi là phi vô ký và phi pháp.</w:t>
      </w:r>
    </w:p>
    <w:p>
      <w:pPr>
        <w:pStyle w:val="ListParagraph"/>
        <w:numPr>
          <w:ilvl w:val="0"/>
          <w:numId w:val="15"/>
        </w:numPr>
        <w:tabs>
          <w:tab w:pos="709" w:val="left" w:leader="none"/>
        </w:tabs>
        <w:spacing w:line="318" w:lineRule="exact" w:before="122" w:after="0"/>
        <w:ind w:left="709" w:right="0" w:hanging="285"/>
        <w:jc w:val="both"/>
        <w:rPr>
          <w:sz w:val="26"/>
        </w:rPr>
      </w:pPr>
      <w:r>
        <w:rPr>
          <w:sz w:val="26"/>
        </w:rPr>
        <w:t>Phi</w:t>
      </w:r>
      <w:r>
        <w:rPr>
          <w:spacing w:val="-5"/>
          <w:sz w:val="26"/>
        </w:rPr>
        <w:t> </w:t>
      </w:r>
      <w:r>
        <w:rPr>
          <w:sz w:val="26"/>
        </w:rPr>
        <w:t>pháp</w:t>
      </w:r>
      <w:r>
        <w:rPr>
          <w:spacing w:val="-4"/>
          <w:sz w:val="26"/>
        </w:rPr>
        <w:t> </w:t>
      </w:r>
      <w:r>
        <w:rPr>
          <w:sz w:val="26"/>
        </w:rPr>
        <w:t>là</w:t>
      </w:r>
      <w:r>
        <w:rPr>
          <w:spacing w:val="-3"/>
          <w:sz w:val="26"/>
        </w:rPr>
        <w:t> </w:t>
      </w:r>
      <w:r>
        <w:rPr>
          <w:sz w:val="26"/>
        </w:rPr>
        <w:t>phi</w:t>
      </w:r>
      <w:r>
        <w:rPr>
          <w:spacing w:val="-3"/>
          <w:sz w:val="26"/>
        </w:rPr>
        <w:t> </w:t>
      </w:r>
      <w:r>
        <w:rPr>
          <w:sz w:val="26"/>
        </w:rPr>
        <w:t>pháp</w:t>
      </w:r>
      <w:r>
        <w:rPr>
          <w:spacing w:val="-5"/>
          <w:sz w:val="26"/>
        </w:rPr>
        <w:t> </w:t>
      </w:r>
      <w:r>
        <w:rPr>
          <w:sz w:val="26"/>
        </w:rPr>
        <w:t>vô</w:t>
      </w:r>
      <w:r>
        <w:rPr>
          <w:spacing w:val="-3"/>
          <w:sz w:val="26"/>
        </w:rPr>
        <w:t> </w:t>
      </w:r>
      <w:r>
        <w:rPr>
          <w:sz w:val="26"/>
        </w:rPr>
        <w:t>ký</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spacing w:line="298" w:lineRule="exact" w:before="0"/>
        <w:ind w:left="1948" w:right="0" w:firstLine="0"/>
        <w:jc w:val="both"/>
        <w:rPr>
          <w:i/>
          <w:sz w:val="26"/>
        </w:rPr>
      </w:pPr>
      <w:r>
        <w:rPr>
          <w:i/>
          <w:sz w:val="26"/>
        </w:rPr>
        <w:t>Dứt</w:t>
      </w:r>
      <w:r>
        <w:rPr>
          <w:i/>
          <w:spacing w:val="-5"/>
          <w:sz w:val="26"/>
        </w:rPr>
        <w:t> </w:t>
      </w:r>
      <w:r>
        <w:rPr>
          <w:i/>
          <w:sz w:val="26"/>
        </w:rPr>
        <w:t>xiển</w:t>
      </w:r>
      <w:r>
        <w:rPr>
          <w:i/>
          <w:spacing w:val="-5"/>
          <w:sz w:val="26"/>
        </w:rPr>
        <w:t> </w:t>
      </w:r>
      <w:r>
        <w:rPr>
          <w:i/>
          <w:sz w:val="26"/>
        </w:rPr>
        <w:t>minh</w:t>
      </w:r>
      <w:r>
        <w:rPr>
          <w:i/>
          <w:spacing w:val="-3"/>
          <w:sz w:val="26"/>
        </w:rPr>
        <w:t> </w:t>
      </w:r>
      <w:r>
        <w:rPr>
          <w:i/>
          <w:sz w:val="26"/>
        </w:rPr>
        <w:t>(niddesa)</w:t>
      </w:r>
      <w:r>
        <w:rPr>
          <w:i/>
          <w:spacing w:val="-2"/>
          <w:sz w:val="26"/>
        </w:rPr>
        <w:t> </w:t>
      </w:r>
      <w:r>
        <w:rPr>
          <w:i/>
          <w:sz w:val="26"/>
        </w:rPr>
        <w:t>và</w:t>
      </w:r>
      <w:r>
        <w:rPr>
          <w:i/>
          <w:spacing w:val="-4"/>
          <w:sz w:val="26"/>
        </w:rPr>
        <w:t> </w:t>
      </w:r>
      <w:r>
        <w:rPr>
          <w:i/>
          <w:sz w:val="26"/>
        </w:rPr>
        <w:t>hết</w:t>
      </w:r>
      <w:r>
        <w:rPr>
          <w:i/>
          <w:spacing w:val="-4"/>
          <w:sz w:val="26"/>
        </w:rPr>
        <w:t> </w:t>
      </w:r>
      <w:r>
        <w:rPr>
          <w:i/>
          <w:sz w:val="26"/>
        </w:rPr>
        <w:t>phần</w:t>
      </w:r>
      <w:r>
        <w:rPr>
          <w:i/>
          <w:spacing w:val="-4"/>
          <w:sz w:val="26"/>
        </w:rPr>
        <w:t> </w:t>
      </w:r>
      <w:r>
        <w:rPr>
          <w:i/>
          <w:sz w:val="26"/>
        </w:rPr>
        <w:t>án</w:t>
      </w:r>
      <w:r>
        <w:rPr>
          <w:i/>
          <w:spacing w:val="-4"/>
          <w:sz w:val="26"/>
        </w:rPr>
        <w:t> </w:t>
      </w:r>
      <w:r>
        <w:rPr>
          <w:i/>
          <w:sz w:val="26"/>
        </w:rPr>
        <w:t>trí</w:t>
      </w:r>
      <w:r>
        <w:rPr>
          <w:i/>
          <w:spacing w:val="-3"/>
          <w:sz w:val="26"/>
        </w:rPr>
        <w:t> </w:t>
      </w:r>
      <w:r>
        <w:rPr>
          <w:i/>
          <w:spacing w:val="-2"/>
          <w:sz w:val="26"/>
        </w:rPr>
        <w:t>(pannattivāra)</w:t>
      </w:r>
    </w:p>
    <w:p>
      <w:pPr>
        <w:spacing w:after="0" w:line="298" w:lineRule="exact"/>
        <w:jc w:val="both"/>
        <w:rPr>
          <w:i/>
          <w:sz w:val="26"/>
        </w:rPr>
        <w:sectPr>
          <w:pgSz w:w="11630" w:h="16450"/>
          <w:pgMar w:header="576" w:footer="0" w:top="920" w:bottom="280" w:left="850" w:right="850"/>
        </w:sectPr>
      </w:pPr>
    </w:p>
    <w:p>
      <w:pPr>
        <w:pStyle w:val="BodyText"/>
        <w:ind w:left="0"/>
        <w:jc w:val="left"/>
        <w:rPr>
          <w:i/>
          <w:sz w:val="20"/>
        </w:rPr>
      </w:pPr>
    </w:p>
    <w:p>
      <w:pPr>
        <w:pStyle w:val="BodyText"/>
        <w:spacing w:before="49"/>
        <w:ind w:left="0"/>
        <w:jc w:val="left"/>
        <w:rPr>
          <w:i/>
          <w:sz w:val="20"/>
        </w:rPr>
      </w:pPr>
    </w:p>
    <w:p>
      <w:pPr>
        <w:pStyle w:val="BodyText"/>
        <w:spacing w:after="0"/>
        <w:jc w:val="left"/>
        <w:rPr>
          <w:i/>
          <w:sz w:val="20"/>
        </w:rPr>
        <w:sectPr>
          <w:pgSz w:w="11630" w:h="16450"/>
          <w:pgMar w:header="576" w:footer="0" w:top="920" w:bottom="280" w:left="850" w:right="850"/>
        </w:sectPr>
      </w:pPr>
    </w:p>
    <w:p>
      <w:pPr>
        <w:pStyle w:val="BodyText"/>
        <w:spacing w:before="128"/>
        <w:ind w:left="0"/>
        <w:jc w:val="left"/>
        <w:rPr>
          <w:i/>
        </w:rPr>
      </w:pPr>
    </w:p>
    <w:p>
      <w:pPr>
        <w:spacing w:before="0"/>
        <w:ind w:left="141" w:right="0" w:firstLine="0"/>
        <w:jc w:val="left"/>
        <w:rPr>
          <w:b/>
          <w:sz w:val="26"/>
        </w:rPr>
      </w:pPr>
      <w:bookmarkStart w:name="_bookmark66" w:id="67"/>
      <w:bookmarkEnd w:id="67"/>
      <w:r>
        <w:rPr/>
      </w:r>
      <w:bookmarkStart w:name="_bookmark67" w:id="68"/>
      <w:bookmarkEnd w:id="68"/>
      <w:r>
        <w:rPr/>
      </w:r>
      <w:r>
        <w:rPr>
          <w:b/>
          <w:color w:val="00AFEF"/>
          <w:sz w:val="26"/>
        </w:rPr>
        <w:t>Phần</w:t>
      </w:r>
      <w:r>
        <w:rPr>
          <w:b/>
          <w:color w:val="00AFEF"/>
          <w:spacing w:val="-15"/>
          <w:sz w:val="26"/>
        </w:rPr>
        <w:t> </w:t>
      </w:r>
      <w:r>
        <w:rPr>
          <w:b/>
          <w:color w:val="00AFEF"/>
          <w:sz w:val="26"/>
        </w:rPr>
        <w:t>Hành</w:t>
      </w:r>
      <w:r>
        <w:rPr>
          <w:b/>
          <w:color w:val="00AFEF"/>
          <w:spacing w:val="-15"/>
          <w:sz w:val="26"/>
        </w:rPr>
        <w:t> </w:t>
      </w:r>
      <w:r>
        <w:rPr>
          <w:b/>
          <w:color w:val="00AFEF"/>
          <w:sz w:val="26"/>
        </w:rPr>
        <w:t>Vi</w:t>
      </w:r>
      <w:r>
        <w:rPr>
          <w:b/>
          <w:color w:val="00AFEF"/>
          <w:spacing w:val="-13"/>
          <w:sz w:val="26"/>
        </w:rPr>
        <w:t> </w:t>
      </w:r>
      <w:r>
        <w:rPr>
          <w:b/>
          <w:color w:val="00AFEF"/>
          <w:sz w:val="26"/>
        </w:rPr>
        <w:t>Sanh </w:t>
      </w:r>
      <w:r>
        <w:rPr>
          <w:b/>
          <w:spacing w:val="-4"/>
          <w:sz w:val="26"/>
        </w:rPr>
        <w:t>94.</w:t>
      </w:r>
    </w:p>
    <w:p>
      <w:pPr>
        <w:spacing w:before="88"/>
        <w:ind w:left="141" w:right="0" w:firstLine="0"/>
        <w:jc w:val="left"/>
        <w:rPr>
          <w:b/>
          <w:i/>
          <w:sz w:val="26"/>
        </w:rPr>
      </w:pPr>
      <w:r>
        <w:rPr/>
        <w:br w:type="column"/>
      </w:r>
      <w:r>
        <w:rPr>
          <w:b/>
          <w:color w:val="00AF50"/>
          <w:sz w:val="26"/>
        </w:rPr>
        <w:t>PHẦN</w:t>
      </w:r>
      <w:r>
        <w:rPr>
          <w:b/>
          <w:color w:val="00AF50"/>
          <w:spacing w:val="-7"/>
          <w:sz w:val="26"/>
        </w:rPr>
        <w:t> </w:t>
      </w:r>
      <w:r>
        <w:rPr>
          <w:b/>
          <w:color w:val="00AF50"/>
          <w:sz w:val="26"/>
        </w:rPr>
        <w:t>HÀNH</w:t>
      </w:r>
      <w:r>
        <w:rPr>
          <w:b/>
          <w:color w:val="00AF50"/>
          <w:spacing w:val="-7"/>
          <w:sz w:val="26"/>
        </w:rPr>
        <w:t> </w:t>
      </w:r>
      <w:r>
        <w:rPr>
          <w:b/>
          <w:color w:val="00AF50"/>
          <w:sz w:val="26"/>
        </w:rPr>
        <w:t>VI</w:t>
      </w:r>
      <w:r>
        <w:rPr>
          <w:b/>
          <w:color w:val="00AF50"/>
          <w:spacing w:val="-3"/>
          <w:sz w:val="26"/>
        </w:rPr>
        <w:t> </w:t>
      </w:r>
      <w:r>
        <w:rPr>
          <w:b/>
          <w:i/>
          <w:color w:val="00AF50"/>
          <w:spacing w:val="-2"/>
          <w:sz w:val="26"/>
        </w:rPr>
        <w:t>(PAVATTIVĀRA)</w:t>
      </w:r>
    </w:p>
    <w:p>
      <w:pPr>
        <w:spacing w:after="0"/>
        <w:jc w:val="left"/>
        <w:rPr>
          <w:b/>
          <w:i/>
          <w:sz w:val="26"/>
        </w:rPr>
        <w:sectPr>
          <w:type w:val="continuous"/>
          <w:pgSz w:w="11630" w:h="16450"/>
          <w:pgMar w:header="576" w:footer="0" w:top="920" w:bottom="280" w:left="850" w:right="850"/>
          <w:cols w:num="2" w:equalWidth="0">
            <w:col w:w="2397" w:space="440"/>
            <w:col w:w="7093"/>
          </w:cols>
        </w:sectPr>
      </w:pPr>
    </w:p>
    <w:p>
      <w:pPr>
        <w:spacing w:line="240" w:lineRule="auto" w:before="0"/>
        <w:ind w:left="710" w:right="0" w:firstLine="0"/>
        <w:jc w:val="left"/>
        <w:rPr>
          <w:sz w:val="26"/>
        </w:rPr>
      </w:pPr>
      <w:r>
        <w:rPr>
          <w:i/>
          <w:sz w:val="26"/>
        </w:rPr>
        <w:t>Pháp thiện đang sanh với người nào, thì pháp bất thiện đang sanh với người ấy phải</w:t>
      </w:r>
      <w:r>
        <w:rPr>
          <w:i/>
          <w:spacing w:val="40"/>
          <w:sz w:val="26"/>
        </w:rPr>
        <w:t> </w:t>
      </w:r>
      <w:r>
        <w:rPr>
          <w:i/>
          <w:sz w:val="26"/>
        </w:rPr>
        <w:t>chăng? </w:t>
      </w:r>
      <w:r>
        <w:rPr>
          <w:sz w:val="26"/>
        </w:rPr>
        <w:t>Không phải.</w:t>
      </w:r>
    </w:p>
    <w:p>
      <w:pPr>
        <w:pStyle w:val="BodyText"/>
        <w:spacing w:before="112"/>
        <w:ind w:right="133"/>
        <w:jc w:val="left"/>
      </w:pPr>
      <w:r>
        <w:rPr/>
        <w:t>Hay là pháp bất thiện đang sanh với người nào, thì pháp thiện đang sanh với người ấy phải chăng? Không phải.</w:t>
      </w:r>
    </w:p>
    <w:p>
      <w:pPr>
        <w:pStyle w:val="Heading7"/>
        <w:spacing w:line="295" w:lineRule="exact" w:before="9"/>
      </w:pPr>
      <w:r>
        <w:rPr>
          <w:spacing w:val="-5"/>
        </w:rPr>
        <w:t>95.</w:t>
      </w:r>
    </w:p>
    <w:p>
      <w:pPr>
        <w:spacing w:line="240" w:lineRule="auto" w:before="0"/>
        <w:ind w:left="708" w:right="140" w:firstLine="0"/>
        <w:jc w:val="both"/>
        <w:rPr>
          <w:sz w:val="26"/>
        </w:rPr>
      </w:pPr>
      <w:r>
        <w:rPr>
          <w:i/>
          <w:sz w:val="26"/>
        </w:rPr>
        <w:t>Pháp thiện đang sanh với người nào, thì pháp vô ký đang sanh với người ấy phải chăng? </w:t>
      </w:r>
      <w:r>
        <w:rPr>
          <w:sz w:val="26"/>
        </w:rPr>
        <w:t>Sát-na sanh thiện trong Vô sắc giới, pháp thiện đang sanh mà pháp vô ký</w:t>
      </w:r>
      <w:r>
        <w:rPr>
          <w:spacing w:val="40"/>
          <w:sz w:val="26"/>
        </w:rPr>
        <w:t> </w:t>
      </w:r>
      <w:r>
        <w:rPr>
          <w:sz w:val="26"/>
        </w:rPr>
        <w:t>chẳng phải đang sanh với người ấy. Còn sát-na sanh thiện cõi Ngũ uẩn, pháp thiện đang sanh và pháp vô ký cũng đang sanh.</w:t>
      </w:r>
    </w:p>
    <w:p>
      <w:pPr>
        <w:pStyle w:val="BodyText"/>
        <w:spacing w:before="116"/>
        <w:ind w:right="135"/>
      </w:pPr>
      <w:r>
        <w:rPr/>
        <w:t>Hay là pháp vô ký đang sanh với người nào, thì pháp thiện đang sanh với người ấy</w:t>
      </w:r>
      <w:r>
        <w:rPr>
          <w:spacing w:val="40"/>
        </w:rPr>
        <w:t> </w:t>
      </w:r>
      <w:r>
        <w:rPr/>
        <w:t>phải chăng? Sát-na sanh của tâm thiện bất tương ưng nơi tất cả người đang sanh bình nhựt, pháp vô ký đang sanh mà pháp thiện chẳng phải đang sanh với người ấy. Còn</w:t>
      </w:r>
      <w:r>
        <w:rPr>
          <w:spacing w:val="40"/>
        </w:rPr>
        <w:t> </w:t>
      </w:r>
      <w:r>
        <w:rPr/>
        <w:t>sát-na sanh thiện trong cõi Ngũ uẩn, pháp vô ký đang sanh và pháp thiện cũng đang </w:t>
      </w:r>
      <w:r>
        <w:rPr>
          <w:spacing w:val="-2"/>
        </w:rPr>
        <w:t>sanh.</w:t>
      </w:r>
    </w:p>
    <w:p>
      <w:pPr>
        <w:pStyle w:val="Heading7"/>
      </w:pPr>
      <w:r>
        <w:rPr>
          <w:spacing w:val="-5"/>
        </w:rPr>
        <w:t>96.</w:t>
      </w:r>
    </w:p>
    <w:p>
      <w:pPr>
        <w:spacing w:line="240" w:lineRule="auto" w:before="0"/>
        <w:ind w:left="708" w:right="139" w:firstLine="0"/>
        <w:jc w:val="both"/>
        <w:rPr>
          <w:sz w:val="26"/>
        </w:rPr>
      </w:pPr>
      <w:r>
        <w:rPr>
          <w:i/>
          <w:sz w:val="26"/>
        </w:rPr>
        <w:t>Pháp bất thiện đang sanh với người nào, thì pháp vô ký đang sanh với người ấy phải chăng? </w:t>
      </w:r>
      <w:r>
        <w:rPr>
          <w:sz w:val="26"/>
        </w:rPr>
        <w:t>Sát-na sanh bất thiện trong Vô sắc giới, pháp bất thiện đang sanh mà pháp vô ký chẳng phải đang sanh với người ấy. Còn sát-na sanh bất thiện trong cõi Ngũ uẩn, pháp bất thiện đang sanh và pháp vô ký cũng đang sanh.</w:t>
      </w:r>
    </w:p>
    <w:p>
      <w:pPr>
        <w:pStyle w:val="BodyText"/>
        <w:spacing w:before="117"/>
        <w:ind w:right="138"/>
      </w:pPr>
      <w:r>
        <w:rPr/>
        <w:t>Hay</w:t>
      </w:r>
      <w:r>
        <w:rPr>
          <w:spacing w:val="-1"/>
        </w:rPr>
        <w:t> </w:t>
      </w:r>
      <w:r>
        <w:rPr/>
        <w:t>là pháp vô ký đang sanh với người nào, thì pháp bất thiện đang sanh với người ấy phải chăng? Sát-na sanh của tâm bất thiện bất tương ưng của tất cả người sanh bình nhựt </w:t>
      </w:r>
      <w:r>
        <w:rPr>
          <w:i/>
        </w:rPr>
        <w:t>(pavatti)</w:t>
      </w:r>
      <w:r>
        <w:rPr/>
        <w:t>, pháp vô ký đang sanh mà pháp bất thiện chẳng phải đang sanh với người ấy. Còn sát-na sanh bất thiện trong cõi Ngũ uẩn, pháp vô ký đang sanh và pháp bất thiện cũng đang sanh.</w:t>
      </w:r>
    </w:p>
    <w:p>
      <w:pPr>
        <w:pStyle w:val="Heading7"/>
      </w:pPr>
      <w:r>
        <w:rPr>
          <w:spacing w:val="-5"/>
        </w:rPr>
        <w:t>97.</w:t>
      </w:r>
    </w:p>
    <w:p>
      <w:pPr>
        <w:spacing w:line="295" w:lineRule="exact" w:before="0"/>
        <w:ind w:left="708" w:right="0" w:firstLine="0"/>
        <w:jc w:val="left"/>
        <w:rPr>
          <w:i/>
          <w:sz w:val="26"/>
        </w:rPr>
      </w:pPr>
      <w:r>
        <w:rPr>
          <w:i/>
          <w:sz w:val="26"/>
        </w:rPr>
        <w:t>Pháp</w:t>
      </w:r>
      <w:r>
        <w:rPr>
          <w:i/>
          <w:spacing w:val="-5"/>
          <w:sz w:val="26"/>
        </w:rPr>
        <w:t> </w:t>
      </w:r>
      <w:r>
        <w:rPr>
          <w:i/>
          <w:sz w:val="26"/>
        </w:rPr>
        <w:t>thiện</w:t>
      </w:r>
      <w:r>
        <w:rPr>
          <w:i/>
          <w:spacing w:val="-4"/>
          <w:sz w:val="26"/>
        </w:rPr>
        <w:t> </w:t>
      </w:r>
      <w:r>
        <w:rPr>
          <w:i/>
          <w:sz w:val="26"/>
        </w:rPr>
        <w:t>đang</w:t>
      </w:r>
      <w:r>
        <w:rPr>
          <w:i/>
          <w:spacing w:val="-4"/>
          <w:sz w:val="26"/>
        </w:rPr>
        <w:t> </w:t>
      </w:r>
      <w:r>
        <w:rPr>
          <w:i/>
          <w:sz w:val="26"/>
        </w:rPr>
        <w:t>sanh</w:t>
      </w:r>
      <w:r>
        <w:rPr>
          <w:i/>
          <w:spacing w:val="-2"/>
          <w:sz w:val="26"/>
        </w:rPr>
        <w:t> </w:t>
      </w:r>
      <w:r>
        <w:rPr>
          <w:i/>
          <w:sz w:val="26"/>
        </w:rPr>
        <w:t>với</w:t>
      </w:r>
      <w:r>
        <w:rPr>
          <w:i/>
          <w:spacing w:val="-4"/>
          <w:sz w:val="26"/>
        </w:rPr>
        <w:t> </w:t>
      </w:r>
      <w:r>
        <w:rPr>
          <w:i/>
          <w:sz w:val="26"/>
        </w:rPr>
        <w:t>cõi</w:t>
      </w:r>
      <w:r>
        <w:rPr>
          <w:i/>
          <w:spacing w:val="-4"/>
          <w:sz w:val="26"/>
        </w:rPr>
        <w:t> </w:t>
      </w:r>
      <w:r>
        <w:rPr>
          <w:i/>
          <w:sz w:val="26"/>
        </w:rPr>
        <w:t>nào,</w:t>
      </w:r>
      <w:r>
        <w:rPr>
          <w:i/>
          <w:spacing w:val="-4"/>
          <w:sz w:val="26"/>
        </w:rPr>
        <w:t> </w:t>
      </w:r>
      <w:r>
        <w:rPr>
          <w:i/>
          <w:sz w:val="26"/>
        </w:rPr>
        <w:t>thì</w:t>
      </w:r>
      <w:r>
        <w:rPr>
          <w:i/>
          <w:spacing w:val="-4"/>
          <w:sz w:val="26"/>
        </w:rPr>
        <w:t> </w:t>
      </w:r>
      <w:r>
        <w:rPr>
          <w:i/>
          <w:sz w:val="26"/>
        </w:rPr>
        <w:t>pháp</w:t>
      </w:r>
      <w:r>
        <w:rPr>
          <w:i/>
          <w:spacing w:val="-4"/>
          <w:sz w:val="26"/>
        </w:rPr>
        <w:t> </w:t>
      </w:r>
      <w:r>
        <w:rPr>
          <w:i/>
          <w:sz w:val="26"/>
        </w:rPr>
        <w:t>bất</w:t>
      </w:r>
      <w:r>
        <w:rPr>
          <w:i/>
          <w:spacing w:val="-4"/>
          <w:sz w:val="26"/>
        </w:rPr>
        <w:t> </w:t>
      </w:r>
      <w:r>
        <w:rPr>
          <w:i/>
          <w:sz w:val="26"/>
        </w:rPr>
        <w:t>thiện</w:t>
      </w:r>
      <w:r>
        <w:rPr>
          <w:i/>
          <w:spacing w:val="-2"/>
          <w:sz w:val="26"/>
        </w:rPr>
        <w:t> </w:t>
      </w:r>
      <w:r>
        <w:rPr>
          <w:i/>
          <w:sz w:val="26"/>
        </w:rPr>
        <w:t>đang</w:t>
      </w:r>
      <w:r>
        <w:rPr>
          <w:i/>
          <w:spacing w:val="-3"/>
          <w:sz w:val="26"/>
        </w:rPr>
        <w:t> </w:t>
      </w:r>
      <w:r>
        <w:rPr>
          <w:i/>
          <w:sz w:val="26"/>
        </w:rPr>
        <w:t>sanh</w:t>
      </w:r>
      <w:r>
        <w:rPr>
          <w:i/>
          <w:spacing w:val="-4"/>
          <w:sz w:val="26"/>
        </w:rPr>
        <w:t> </w:t>
      </w:r>
      <w:r>
        <w:rPr>
          <w:i/>
          <w:sz w:val="26"/>
        </w:rPr>
        <w:t>với</w:t>
      </w:r>
      <w:r>
        <w:rPr>
          <w:i/>
          <w:spacing w:val="-2"/>
          <w:sz w:val="26"/>
        </w:rPr>
        <w:t> </w:t>
      </w:r>
      <w:r>
        <w:rPr>
          <w:i/>
          <w:sz w:val="26"/>
        </w:rPr>
        <w:t>cõi</w:t>
      </w:r>
      <w:r>
        <w:rPr>
          <w:i/>
          <w:spacing w:val="-4"/>
          <w:sz w:val="26"/>
        </w:rPr>
        <w:t> </w:t>
      </w:r>
      <w:r>
        <w:rPr>
          <w:i/>
          <w:sz w:val="26"/>
        </w:rPr>
        <w:t>ấy</w:t>
      </w:r>
      <w:r>
        <w:rPr>
          <w:i/>
          <w:spacing w:val="-1"/>
          <w:sz w:val="26"/>
        </w:rPr>
        <w:t> </w:t>
      </w:r>
      <w:r>
        <w:rPr>
          <w:i/>
          <w:sz w:val="26"/>
        </w:rPr>
        <w:t>phải</w:t>
      </w:r>
      <w:r>
        <w:rPr>
          <w:i/>
          <w:spacing w:val="-2"/>
          <w:sz w:val="26"/>
        </w:rPr>
        <w:t> chăng?</w:t>
      </w:r>
    </w:p>
    <w:p>
      <w:pPr>
        <w:pStyle w:val="BodyText"/>
        <w:spacing w:line="298" w:lineRule="exact"/>
        <w:ind w:left="708"/>
        <w:jc w:val="left"/>
      </w:pPr>
      <w:r>
        <w:rPr/>
        <w:t>Phải</w:t>
      </w:r>
      <w:r>
        <w:rPr>
          <w:spacing w:val="-6"/>
        </w:rPr>
        <w:t> </w:t>
      </w:r>
      <w:r>
        <w:rPr>
          <w:spacing w:val="-4"/>
        </w:rPr>
        <w:t>rồi.</w:t>
      </w:r>
    </w:p>
    <w:p>
      <w:pPr>
        <w:pStyle w:val="BodyText"/>
        <w:spacing w:before="121"/>
        <w:ind w:left="708"/>
        <w:jc w:val="left"/>
      </w:pPr>
      <w:r>
        <w:rPr/>
        <w:t>Hay là pháp bất thiện đang sanh với cõi nào, thì pháp thiện đang sanh với cõi ấy phải chăng? Phải rồi.</w:t>
      </w:r>
    </w:p>
    <w:p>
      <w:pPr>
        <w:pStyle w:val="Heading7"/>
        <w:spacing w:line="295" w:lineRule="exact" w:before="8"/>
      </w:pPr>
      <w:r>
        <w:rPr>
          <w:spacing w:val="-5"/>
        </w:rPr>
        <w:t>98.</w:t>
      </w:r>
    </w:p>
    <w:p>
      <w:pPr>
        <w:spacing w:line="295" w:lineRule="exact" w:before="0"/>
        <w:ind w:left="708" w:right="0" w:firstLine="0"/>
        <w:jc w:val="left"/>
        <w:rPr>
          <w:i/>
          <w:sz w:val="26"/>
        </w:rPr>
      </w:pPr>
      <w:r>
        <w:rPr>
          <w:i/>
          <w:sz w:val="26"/>
        </w:rPr>
        <w:t>Pháp</w:t>
      </w:r>
      <w:r>
        <w:rPr>
          <w:i/>
          <w:spacing w:val="19"/>
          <w:sz w:val="26"/>
        </w:rPr>
        <w:t> </w:t>
      </w:r>
      <w:r>
        <w:rPr>
          <w:i/>
          <w:sz w:val="26"/>
        </w:rPr>
        <w:t>thiện</w:t>
      </w:r>
      <w:r>
        <w:rPr>
          <w:i/>
          <w:spacing w:val="19"/>
          <w:sz w:val="26"/>
        </w:rPr>
        <w:t> </w:t>
      </w:r>
      <w:r>
        <w:rPr>
          <w:i/>
          <w:sz w:val="26"/>
        </w:rPr>
        <w:t>đang</w:t>
      </w:r>
      <w:r>
        <w:rPr>
          <w:i/>
          <w:spacing w:val="19"/>
          <w:sz w:val="26"/>
        </w:rPr>
        <w:t> </w:t>
      </w:r>
      <w:r>
        <w:rPr>
          <w:i/>
          <w:sz w:val="26"/>
        </w:rPr>
        <w:t>sanh</w:t>
      </w:r>
      <w:r>
        <w:rPr>
          <w:i/>
          <w:spacing w:val="19"/>
          <w:sz w:val="26"/>
        </w:rPr>
        <w:t> </w:t>
      </w:r>
      <w:r>
        <w:rPr>
          <w:i/>
          <w:sz w:val="26"/>
        </w:rPr>
        <w:t>với</w:t>
      </w:r>
      <w:r>
        <w:rPr>
          <w:i/>
          <w:spacing w:val="19"/>
          <w:sz w:val="26"/>
        </w:rPr>
        <w:t> </w:t>
      </w:r>
      <w:r>
        <w:rPr>
          <w:i/>
          <w:sz w:val="26"/>
        </w:rPr>
        <w:t>cõi</w:t>
      </w:r>
      <w:r>
        <w:rPr>
          <w:i/>
          <w:spacing w:val="19"/>
          <w:sz w:val="26"/>
        </w:rPr>
        <w:t> </w:t>
      </w:r>
      <w:r>
        <w:rPr>
          <w:i/>
          <w:sz w:val="26"/>
        </w:rPr>
        <w:t>nào,</w:t>
      </w:r>
      <w:r>
        <w:rPr>
          <w:i/>
          <w:spacing w:val="19"/>
          <w:sz w:val="26"/>
        </w:rPr>
        <w:t> </w:t>
      </w:r>
      <w:r>
        <w:rPr>
          <w:i/>
          <w:sz w:val="26"/>
        </w:rPr>
        <w:t>thì</w:t>
      </w:r>
      <w:r>
        <w:rPr>
          <w:i/>
          <w:spacing w:val="19"/>
          <w:sz w:val="26"/>
        </w:rPr>
        <w:t> </w:t>
      </w:r>
      <w:r>
        <w:rPr>
          <w:i/>
          <w:sz w:val="26"/>
        </w:rPr>
        <w:t>pháp</w:t>
      </w:r>
      <w:r>
        <w:rPr>
          <w:i/>
          <w:spacing w:val="20"/>
          <w:sz w:val="26"/>
        </w:rPr>
        <w:t> </w:t>
      </w:r>
      <w:r>
        <w:rPr>
          <w:i/>
          <w:sz w:val="26"/>
        </w:rPr>
        <w:t>vô</w:t>
      </w:r>
      <w:r>
        <w:rPr>
          <w:i/>
          <w:spacing w:val="19"/>
          <w:sz w:val="26"/>
        </w:rPr>
        <w:t> </w:t>
      </w:r>
      <w:r>
        <w:rPr>
          <w:i/>
          <w:sz w:val="26"/>
        </w:rPr>
        <w:t>ký</w:t>
      </w:r>
      <w:r>
        <w:rPr>
          <w:i/>
          <w:spacing w:val="19"/>
          <w:sz w:val="26"/>
        </w:rPr>
        <w:t> </w:t>
      </w:r>
      <w:r>
        <w:rPr>
          <w:i/>
          <w:sz w:val="26"/>
        </w:rPr>
        <w:t>đang</w:t>
      </w:r>
      <w:r>
        <w:rPr>
          <w:i/>
          <w:spacing w:val="19"/>
          <w:sz w:val="26"/>
        </w:rPr>
        <w:t> </w:t>
      </w:r>
      <w:r>
        <w:rPr>
          <w:i/>
          <w:sz w:val="26"/>
        </w:rPr>
        <w:t>sanh</w:t>
      </w:r>
      <w:r>
        <w:rPr>
          <w:i/>
          <w:spacing w:val="19"/>
          <w:sz w:val="26"/>
        </w:rPr>
        <w:t> </w:t>
      </w:r>
      <w:r>
        <w:rPr>
          <w:i/>
          <w:sz w:val="26"/>
        </w:rPr>
        <w:t>với</w:t>
      </w:r>
      <w:r>
        <w:rPr>
          <w:i/>
          <w:spacing w:val="24"/>
          <w:sz w:val="26"/>
        </w:rPr>
        <w:t> </w:t>
      </w:r>
      <w:r>
        <w:rPr>
          <w:i/>
          <w:sz w:val="26"/>
        </w:rPr>
        <w:t>cõi</w:t>
      </w:r>
      <w:r>
        <w:rPr>
          <w:i/>
          <w:spacing w:val="19"/>
          <w:sz w:val="26"/>
        </w:rPr>
        <w:t> </w:t>
      </w:r>
      <w:r>
        <w:rPr>
          <w:i/>
          <w:sz w:val="26"/>
        </w:rPr>
        <w:t>ấy</w:t>
      </w:r>
      <w:r>
        <w:rPr>
          <w:i/>
          <w:spacing w:val="19"/>
          <w:sz w:val="26"/>
        </w:rPr>
        <w:t> </w:t>
      </w:r>
      <w:r>
        <w:rPr>
          <w:i/>
          <w:sz w:val="26"/>
        </w:rPr>
        <w:t>phải</w:t>
      </w:r>
      <w:r>
        <w:rPr>
          <w:i/>
          <w:spacing w:val="19"/>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21"/>
        <w:ind w:left="708"/>
        <w:jc w:val="left"/>
      </w:pPr>
      <w:r>
        <w:rPr/>
        <w:t>Hay</w:t>
      </w:r>
      <w:r>
        <w:rPr>
          <w:spacing w:val="23"/>
        </w:rPr>
        <w:t> </w:t>
      </w:r>
      <w:r>
        <w:rPr/>
        <w:t>là</w:t>
      </w:r>
      <w:r>
        <w:rPr>
          <w:spacing w:val="28"/>
        </w:rPr>
        <w:t> </w:t>
      </w:r>
      <w:r>
        <w:rPr/>
        <w:t>pháp</w:t>
      </w:r>
      <w:r>
        <w:rPr>
          <w:spacing w:val="28"/>
        </w:rPr>
        <w:t> </w:t>
      </w:r>
      <w:r>
        <w:rPr/>
        <w:t>vô</w:t>
      </w:r>
      <w:r>
        <w:rPr>
          <w:spacing w:val="28"/>
        </w:rPr>
        <w:t> </w:t>
      </w:r>
      <w:r>
        <w:rPr/>
        <w:t>ký</w:t>
      </w:r>
      <w:r>
        <w:rPr>
          <w:spacing w:val="28"/>
        </w:rPr>
        <w:t> </w:t>
      </w:r>
      <w:r>
        <w:rPr/>
        <w:t>đang</w:t>
      </w:r>
      <w:r>
        <w:rPr>
          <w:spacing w:val="28"/>
        </w:rPr>
        <w:t> </w:t>
      </w:r>
      <w:r>
        <w:rPr/>
        <w:t>sanh</w:t>
      </w:r>
      <w:r>
        <w:rPr>
          <w:spacing w:val="28"/>
        </w:rPr>
        <w:t> </w:t>
      </w:r>
      <w:r>
        <w:rPr/>
        <w:t>với</w:t>
      </w:r>
      <w:r>
        <w:rPr>
          <w:spacing w:val="28"/>
        </w:rPr>
        <w:t> </w:t>
      </w:r>
      <w:r>
        <w:rPr/>
        <w:t>cõi</w:t>
      </w:r>
      <w:r>
        <w:rPr>
          <w:spacing w:val="28"/>
        </w:rPr>
        <w:t> </w:t>
      </w:r>
      <w:r>
        <w:rPr/>
        <w:t>nào,</w:t>
      </w:r>
      <w:r>
        <w:rPr>
          <w:spacing w:val="28"/>
        </w:rPr>
        <w:t> </w:t>
      </w:r>
      <w:r>
        <w:rPr/>
        <w:t>thì</w:t>
      </w:r>
      <w:r>
        <w:rPr>
          <w:spacing w:val="28"/>
        </w:rPr>
        <w:t> </w:t>
      </w:r>
      <w:r>
        <w:rPr/>
        <w:t>pháp</w:t>
      </w:r>
      <w:r>
        <w:rPr>
          <w:spacing w:val="28"/>
        </w:rPr>
        <w:t> </w:t>
      </w:r>
      <w:r>
        <w:rPr/>
        <w:t>thiện</w:t>
      </w:r>
      <w:r>
        <w:rPr>
          <w:spacing w:val="28"/>
        </w:rPr>
        <w:t> </w:t>
      </w:r>
      <w:r>
        <w:rPr/>
        <w:t>đang</w:t>
      </w:r>
      <w:r>
        <w:rPr>
          <w:spacing w:val="28"/>
        </w:rPr>
        <w:t> </w:t>
      </w:r>
      <w:r>
        <w:rPr/>
        <w:t>sanh</w:t>
      </w:r>
      <w:r>
        <w:rPr>
          <w:spacing w:val="28"/>
        </w:rPr>
        <w:t> </w:t>
      </w:r>
      <w:r>
        <w:rPr/>
        <w:t>với</w:t>
      </w:r>
      <w:r>
        <w:rPr>
          <w:spacing w:val="28"/>
        </w:rPr>
        <w:t> </w:t>
      </w:r>
      <w:r>
        <w:rPr/>
        <w:t>cõi</w:t>
      </w:r>
      <w:r>
        <w:rPr>
          <w:spacing w:val="28"/>
        </w:rPr>
        <w:t> </w:t>
      </w:r>
      <w:r>
        <w:rPr/>
        <w:t>ấy</w:t>
      </w:r>
      <w:r>
        <w:rPr>
          <w:spacing w:val="21"/>
        </w:rPr>
        <w:t> </w:t>
      </w:r>
      <w:r>
        <w:rPr/>
        <w:t>phải chăng? Phải rồi.</w:t>
      </w:r>
    </w:p>
    <w:p>
      <w:pPr>
        <w:pStyle w:val="BodyText"/>
        <w:ind w:left="708" w:right="144" w:firstLine="285"/>
      </w:pPr>
      <w:r>
        <w:rPr/>
        <w:t>Cõi Vô tưởng, pháp vô ký đang sanh mà pháp thiện chẳng phải đang sanh với cõi ấy. Còn trong cõi Tứ uẩn, Ngũ uẩn, pháp vô ký đang sanh và pháp thiện cũng đang </w:t>
      </w:r>
      <w:r>
        <w:rPr>
          <w:spacing w:val="-2"/>
        </w:rPr>
        <w:t>sanh.</w:t>
      </w:r>
    </w:p>
    <w:p>
      <w:pPr>
        <w:pStyle w:val="Heading7"/>
        <w:spacing w:before="5"/>
      </w:pPr>
      <w:r>
        <w:rPr>
          <w:spacing w:val="-5"/>
        </w:rPr>
        <w:t>99.</w:t>
      </w:r>
    </w:p>
    <w:p>
      <w:pPr>
        <w:spacing w:line="242" w:lineRule="auto" w:before="0"/>
        <w:ind w:left="708" w:right="0" w:firstLine="0"/>
        <w:jc w:val="left"/>
        <w:rPr>
          <w:sz w:val="26"/>
        </w:rPr>
      </w:pPr>
      <w:r>
        <w:rPr>
          <w:i/>
          <w:sz w:val="26"/>
        </w:rPr>
        <w:t>Pháp</w:t>
      </w:r>
      <w:r>
        <w:rPr>
          <w:i/>
          <w:spacing w:val="40"/>
          <w:sz w:val="26"/>
        </w:rPr>
        <w:t> </w:t>
      </w:r>
      <w:r>
        <w:rPr>
          <w:i/>
          <w:sz w:val="26"/>
        </w:rPr>
        <w:t>bất</w:t>
      </w:r>
      <w:r>
        <w:rPr>
          <w:i/>
          <w:spacing w:val="40"/>
          <w:sz w:val="26"/>
        </w:rPr>
        <w:t> </w:t>
      </w:r>
      <w:r>
        <w:rPr>
          <w:i/>
          <w:sz w:val="26"/>
        </w:rPr>
        <w:t>thiện</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cõi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vô</w:t>
      </w:r>
      <w:r>
        <w:rPr>
          <w:i/>
          <w:spacing w:val="40"/>
          <w:sz w:val="26"/>
        </w:rPr>
        <w:t> </w:t>
      </w:r>
      <w:r>
        <w:rPr>
          <w:i/>
          <w:sz w:val="26"/>
        </w:rPr>
        <w:t>ký</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cõi</w:t>
      </w:r>
      <w:r>
        <w:rPr>
          <w:i/>
          <w:spacing w:val="40"/>
          <w:sz w:val="26"/>
        </w:rPr>
        <w:t> </w:t>
      </w:r>
      <w:r>
        <w:rPr>
          <w:i/>
          <w:sz w:val="26"/>
        </w:rPr>
        <w:t>ấy</w:t>
      </w:r>
      <w:r>
        <w:rPr>
          <w:i/>
          <w:spacing w:val="40"/>
          <w:sz w:val="26"/>
        </w:rPr>
        <w:t> </w:t>
      </w:r>
      <w:r>
        <w:rPr>
          <w:i/>
          <w:sz w:val="26"/>
        </w:rPr>
        <w:t>phải chăng? </w:t>
      </w:r>
      <w:r>
        <w:rPr>
          <w:sz w:val="26"/>
        </w:rPr>
        <w:t>Phải rồi.</w:t>
      </w:r>
    </w:p>
    <w:p>
      <w:pPr>
        <w:spacing w:after="0" w:line="242" w:lineRule="auto"/>
        <w:jc w:val="left"/>
        <w:rPr>
          <w:sz w:val="26"/>
        </w:rPr>
        <w:sectPr>
          <w:type w:val="continuous"/>
          <w:pgSz w:w="11630" w:h="16450"/>
          <w:pgMar w:header="576" w:footer="0" w:top="920" w:bottom="280" w:left="850" w:right="850"/>
        </w:sectPr>
      </w:pPr>
    </w:p>
    <w:p>
      <w:pPr>
        <w:pStyle w:val="BodyText"/>
        <w:spacing w:before="268"/>
        <w:ind w:left="708" w:right="147"/>
      </w:pPr>
      <w:r>
        <w:rPr/>
        <w:t>Hay là pháp vô ký đang sanh với cõi nào, thì pháp bất thiện đang sanh với cõi ấy phải chăng? Phải rồi.</w:t>
      </w:r>
    </w:p>
    <w:p>
      <w:pPr>
        <w:pStyle w:val="BodyText"/>
        <w:ind w:left="708" w:right="143" w:firstLine="285"/>
      </w:pPr>
      <w:r>
        <w:rPr/>
        <w:t>Cõi Vô tưởng, pháp vô ký đang sanh mà pháp bất thiện chẳng phải đang sanh với cõi ấy. Còn trong cõi Tứ uẩn, Ngũ uẩn, pháp vô ký đang sanh và pháp bất thiện </w:t>
      </w:r>
      <w:r>
        <w:rPr/>
        <w:t>cũng đang sanh.</w:t>
      </w:r>
    </w:p>
    <w:p>
      <w:pPr>
        <w:pStyle w:val="Heading7"/>
        <w:spacing w:line="295" w:lineRule="exact" w:before="8"/>
      </w:pPr>
      <w:r>
        <w:rPr>
          <w:spacing w:val="-4"/>
        </w:rPr>
        <w:t>100.</w:t>
      </w:r>
    </w:p>
    <w:p>
      <w:pPr>
        <w:spacing w:line="240" w:lineRule="auto" w:before="0"/>
        <w:ind w:left="708" w:right="211" w:firstLine="0"/>
        <w:jc w:val="left"/>
        <w:rPr>
          <w:sz w:val="26"/>
        </w:rPr>
      </w:pPr>
      <w:r>
        <w:rPr>
          <w:i/>
          <w:sz w:val="26"/>
        </w:rPr>
        <w:t>Pháp thiện đang sanh với người nào cõi nào, thì pháp bất thiện đang sanh với người</w:t>
      </w:r>
      <w:r>
        <w:rPr>
          <w:i/>
          <w:spacing w:val="40"/>
          <w:sz w:val="26"/>
        </w:rPr>
        <w:t> </w:t>
      </w:r>
      <w:r>
        <w:rPr>
          <w:i/>
          <w:sz w:val="26"/>
        </w:rPr>
        <w:t>ấy cõi ấy phải chăng? </w:t>
      </w:r>
      <w:r>
        <w:rPr>
          <w:sz w:val="26"/>
        </w:rPr>
        <w:t>Không phải.</w:t>
      </w:r>
    </w:p>
    <w:p>
      <w:pPr>
        <w:pStyle w:val="BodyText"/>
        <w:spacing w:before="115"/>
        <w:ind w:left="708"/>
        <w:jc w:val="left"/>
      </w:pPr>
      <w:r>
        <w:rPr/>
        <w:t>Hay là pháp bất thiện</w:t>
      </w:r>
      <w:r>
        <w:rPr>
          <w:spacing w:val="19"/>
        </w:rPr>
        <w:t> </w:t>
      </w:r>
      <w:r>
        <w:rPr/>
        <w:t>đang sanh với người nào cõi nào, thì pháp thiện đang sanh với</w:t>
      </w:r>
      <w:r>
        <w:rPr>
          <w:spacing w:val="80"/>
        </w:rPr>
        <w:t> </w:t>
      </w:r>
      <w:r>
        <w:rPr/>
        <w:t>người ấy cõi ấy phải chăng? Không phải.</w:t>
      </w:r>
    </w:p>
    <w:p>
      <w:pPr>
        <w:pStyle w:val="Heading7"/>
      </w:pPr>
      <w:r>
        <w:rPr>
          <w:spacing w:val="-4"/>
        </w:rPr>
        <w:t>101.</w:t>
      </w:r>
    </w:p>
    <w:p>
      <w:pPr>
        <w:spacing w:line="240" w:lineRule="auto" w:before="0"/>
        <w:ind w:left="708" w:right="140" w:firstLine="0"/>
        <w:jc w:val="both"/>
        <w:rPr>
          <w:sz w:val="26"/>
        </w:rPr>
      </w:pPr>
      <w:r>
        <w:rPr>
          <w:i/>
          <w:sz w:val="26"/>
        </w:rPr>
        <w:t>Pháp thiện đang sanh với người nào cõi nào, thì pháp vô ký đang sanh với người ấy cõi ấy phải chăng? </w:t>
      </w:r>
      <w:r>
        <w:rPr>
          <w:sz w:val="26"/>
        </w:rPr>
        <w:t>Sát-na sanh thiện trong cõi Vô sắc, pháp thiện đang sanh mà pháp vô ký chẳng phải đang sanh với người ấy cõi ấy. Còn sát-na sanh thiện trong cõi Ngũ uẩn với những cõi ấy, pháp thiện đang sanh và pháp vô ký cũng đang sanh.</w:t>
      </w:r>
    </w:p>
    <w:p>
      <w:pPr>
        <w:pStyle w:val="BodyText"/>
        <w:spacing w:before="117"/>
        <w:ind w:left="708" w:right="140"/>
      </w:pPr>
      <w:r>
        <w:rPr/>
        <w:t>Hay là pháp vô ký đang sanh với người nào cõi nào, thì pháp thiện đang sanh với</w:t>
      </w:r>
      <w:r>
        <w:rPr>
          <w:spacing w:val="40"/>
        </w:rPr>
        <w:t> </w:t>
      </w:r>
      <w:r>
        <w:rPr/>
        <w:t>người ấy cõi ấy phải chăng? Sát-na sanh của tâm thiện bất tương ưng trong tất cả</w:t>
      </w:r>
      <w:r>
        <w:rPr>
          <w:spacing w:val="40"/>
        </w:rPr>
        <w:t> </w:t>
      </w:r>
      <w:r>
        <w:rPr/>
        <w:t>người</w:t>
      </w:r>
      <w:r>
        <w:rPr>
          <w:spacing w:val="-1"/>
        </w:rPr>
        <w:t> </w:t>
      </w:r>
      <w:r>
        <w:rPr/>
        <w:t>đang sanh bình</w:t>
      </w:r>
      <w:r>
        <w:rPr>
          <w:spacing w:val="-1"/>
        </w:rPr>
        <w:t> </w:t>
      </w:r>
      <w:r>
        <w:rPr/>
        <w:t>nhựt,</w:t>
      </w:r>
      <w:r>
        <w:rPr>
          <w:spacing w:val="-1"/>
        </w:rPr>
        <w:t> </w:t>
      </w:r>
      <w:r>
        <w:rPr/>
        <w:t>pháp vô ký</w:t>
      </w:r>
      <w:r>
        <w:rPr>
          <w:spacing w:val="-1"/>
        </w:rPr>
        <w:t> </w:t>
      </w:r>
      <w:r>
        <w:rPr/>
        <w:t>đang sanh mà pháp</w:t>
      </w:r>
      <w:r>
        <w:rPr>
          <w:spacing w:val="-1"/>
        </w:rPr>
        <w:t> </w:t>
      </w:r>
      <w:r>
        <w:rPr/>
        <w:t>thiện chẳng</w:t>
      </w:r>
      <w:r>
        <w:rPr>
          <w:spacing w:val="-1"/>
        </w:rPr>
        <w:t> </w:t>
      </w:r>
      <w:r>
        <w:rPr/>
        <w:t>phải</w:t>
      </w:r>
      <w:r>
        <w:rPr>
          <w:spacing w:val="-1"/>
        </w:rPr>
        <w:t> </w:t>
      </w:r>
      <w:r>
        <w:rPr/>
        <w:t>đang</w:t>
      </w:r>
      <w:r>
        <w:rPr>
          <w:spacing w:val="-1"/>
        </w:rPr>
        <w:t> </w:t>
      </w:r>
      <w:r>
        <w:rPr/>
        <w:t>sanh với người ấy</w:t>
      </w:r>
      <w:r>
        <w:rPr>
          <w:spacing w:val="-1"/>
        </w:rPr>
        <w:t> </w:t>
      </w:r>
      <w:r>
        <w:rPr/>
        <w:t>cõi ấy. Còn sát-na sanh thiện của người trong cõi Ngũ uẩn với những cõi ấy, pháp vô ký đang sanh và pháp thiện cũng đang sanh.</w:t>
      </w:r>
    </w:p>
    <w:p>
      <w:pPr>
        <w:pStyle w:val="Heading7"/>
        <w:spacing w:before="8"/>
      </w:pPr>
      <w:r>
        <w:rPr>
          <w:spacing w:val="-4"/>
        </w:rPr>
        <w:t>102.</w:t>
      </w:r>
    </w:p>
    <w:p>
      <w:pPr>
        <w:spacing w:line="240" w:lineRule="auto" w:before="0"/>
        <w:ind w:left="708" w:right="140" w:firstLine="0"/>
        <w:jc w:val="both"/>
        <w:rPr>
          <w:sz w:val="26"/>
        </w:rPr>
      </w:pPr>
      <w:r>
        <w:rPr>
          <w:i/>
          <w:sz w:val="26"/>
        </w:rPr>
        <w:t>Pháp bất thiện đang sanh với người nào cõi nào, thì pháp vô ký đang sanh với người ấy cõi</w:t>
      </w:r>
      <w:r>
        <w:rPr>
          <w:i/>
          <w:spacing w:val="-1"/>
          <w:sz w:val="26"/>
        </w:rPr>
        <w:t> </w:t>
      </w:r>
      <w:r>
        <w:rPr>
          <w:i/>
          <w:sz w:val="26"/>
        </w:rPr>
        <w:t>ấy phải chăng? </w:t>
      </w:r>
      <w:r>
        <w:rPr>
          <w:sz w:val="26"/>
        </w:rPr>
        <w:t>Sát-na sanh bất thiện</w:t>
      </w:r>
      <w:r>
        <w:rPr>
          <w:spacing w:val="-1"/>
          <w:sz w:val="26"/>
        </w:rPr>
        <w:t> </w:t>
      </w:r>
      <w:r>
        <w:rPr>
          <w:sz w:val="26"/>
        </w:rPr>
        <w:t>trong cõi Vô</w:t>
      </w:r>
      <w:r>
        <w:rPr>
          <w:spacing w:val="-1"/>
          <w:sz w:val="26"/>
        </w:rPr>
        <w:t> </w:t>
      </w:r>
      <w:r>
        <w:rPr>
          <w:sz w:val="26"/>
        </w:rPr>
        <w:t>sắc, pháp bất</w:t>
      </w:r>
      <w:r>
        <w:rPr>
          <w:spacing w:val="-1"/>
          <w:sz w:val="26"/>
        </w:rPr>
        <w:t> </w:t>
      </w:r>
      <w:r>
        <w:rPr>
          <w:sz w:val="26"/>
        </w:rPr>
        <w:t>thiện</w:t>
      </w:r>
      <w:r>
        <w:rPr>
          <w:spacing w:val="-1"/>
          <w:sz w:val="26"/>
        </w:rPr>
        <w:t> </w:t>
      </w:r>
      <w:r>
        <w:rPr>
          <w:sz w:val="26"/>
        </w:rPr>
        <w:t>đang sanh mà pháp vô ký chẳng phải đang sanh với người ấy cõi ấy. Còn sát-na sanh bất thiện</w:t>
      </w:r>
      <w:r>
        <w:rPr>
          <w:spacing w:val="40"/>
          <w:sz w:val="26"/>
        </w:rPr>
        <w:t> </w:t>
      </w:r>
      <w:r>
        <w:rPr>
          <w:sz w:val="26"/>
        </w:rPr>
        <w:t>của</w:t>
      </w:r>
      <w:r>
        <w:rPr>
          <w:spacing w:val="-3"/>
          <w:sz w:val="26"/>
        </w:rPr>
        <w:t> </w:t>
      </w:r>
      <w:r>
        <w:rPr>
          <w:sz w:val="26"/>
        </w:rPr>
        <w:t>người</w:t>
      </w:r>
      <w:r>
        <w:rPr>
          <w:spacing w:val="-1"/>
          <w:sz w:val="26"/>
        </w:rPr>
        <w:t> </w:t>
      </w:r>
      <w:r>
        <w:rPr>
          <w:sz w:val="26"/>
        </w:rPr>
        <w:t>trong cõi</w:t>
      </w:r>
      <w:r>
        <w:rPr>
          <w:spacing w:val="-1"/>
          <w:sz w:val="26"/>
        </w:rPr>
        <w:t> </w:t>
      </w:r>
      <w:r>
        <w:rPr>
          <w:sz w:val="26"/>
        </w:rPr>
        <w:t>Ngũ</w:t>
      </w:r>
      <w:r>
        <w:rPr>
          <w:spacing w:val="-3"/>
          <w:sz w:val="26"/>
        </w:rPr>
        <w:t> </w:t>
      </w:r>
      <w:r>
        <w:rPr>
          <w:sz w:val="26"/>
        </w:rPr>
        <w:t>uẩn với</w:t>
      </w:r>
      <w:r>
        <w:rPr>
          <w:spacing w:val="-1"/>
          <w:sz w:val="26"/>
        </w:rPr>
        <w:t> </w:t>
      </w:r>
      <w:r>
        <w:rPr>
          <w:sz w:val="26"/>
        </w:rPr>
        <w:t>những</w:t>
      </w:r>
      <w:r>
        <w:rPr>
          <w:spacing w:val="-1"/>
          <w:sz w:val="26"/>
        </w:rPr>
        <w:t> </w:t>
      </w:r>
      <w:r>
        <w:rPr>
          <w:sz w:val="26"/>
        </w:rPr>
        <w:t>cõi</w:t>
      </w:r>
      <w:r>
        <w:rPr>
          <w:spacing w:val="-3"/>
          <w:sz w:val="26"/>
        </w:rPr>
        <w:t> </w:t>
      </w:r>
      <w:r>
        <w:rPr>
          <w:sz w:val="26"/>
        </w:rPr>
        <w:t>ấy,</w:t>
      </w:r>
      <w:r>
        <w:rPr>
          <w:spacing w:val="-3"/>
          <w:sz w:val="26"/>
        </w:rPr>
        <w:t> </w:t>
      </w:r>
      <w:r>
        <w:rPr>
          <w:sz w:val="26"/>
        </w:rPr>
        <w:t>pháp bất</w:t>
      </w:r>
      <w:r>
        <w:rPr>
          <w:spacing w:val="-1"/>
          <w:sz w:val="26"/>
        </w:rPr>
        <w:t> </w:t>
      </w:r>
      <w:r>
        <w:rPr>
          <w:sz w:val="26"/>
        </w:rPr>
        <w:t>thiện</w:t>
      </w:r>
      <w:r>
        <w:rPr>
          <w:spacing w:val="-1"/>
          <w:sz w:val="26"/>
        </w:rPr>
        <w:t> </w:t>
      </w:r>
      <w:r>
        <w:rPr>
          <w:sz w:val="26"/>
        </w:rPr>
        <w:t>đang sanh</w:t>
      </w:r>
      <w:r>
        <w:rPr>
          <w:spacing w:val="-3"/>
          <w:sz w:val="26"/>
        </w:rPr>
        <w:t> </w:t>
      </w:r>
      <w:r>
        <w:rPr>
          <w:sz w:val="26"/>
        </w:rPr>
        <w:t>và pháp vô</w:t>
      </w:r>
      <w:r>
        <w:rPr>
          <w:spacing w:val="-1"/>
          <w:sz w:val="26"/>
        </w:rPr>
        <w:t> </w:t>
      </w:r>
      <w:r>
        <w:rPr>
          <w:sz w:val="26"/>
        </w:rPr>
        <w:t>ký cũng đang sanh.</w:t>
      </w:r>
    </w:p>
    <w:p>
      <w:pPr>
        <w:pStyle w:val="BodyText"/>
        <w:spacing w:before="117"/>
        <w:ind w:left="708" w:right="139"/>
      </w:pPr>
      <w:r>
        <w:rPr/>
        <w:t>Hay là pháp vô ký đang sanh với người nào cõi nào, thì pháp bất thiện đang sanh với người ấy cõi ấy phải chăng? Sát-na sanh của tâm bất thiện bất tương ưng nơi tất cả người đang sanh bình nhựt, pháp vô ký đang sanh mà pháp bất thiện chẳng phải đang sanh với người ấy cõi ấy. Còn sát-na sanh của tâm bất thiện trong cõi Ngũ uẩn với những cõi ấy, pháp vô ký đang sanh và pháp bất thiện cũng đang sanh.</w:t>
      </w:r>
    </w:p>
    <w:p>
      <w:pPr>
        <w:pStyle w:val="Heading7"/>
        <w:spacing w:before="5"/>
      </w:pPr>
      <w:r>
        <w:rPr>
          <w:spacing w:val="-4"/>
        </w:rPr>
        <w:t>103.</w:t>
      </w:r>
    </w:p>
    <w:p>
      <w:pPr>
        <w:spacing w:line="240" w:lineRule="auto" w:before="0"/>
        <w:ind w:left="708" w:right="137" w:firstLine="0"/>
        <w:jc w:val="both"/>
        <w:rPr>
          <w:sz w:val="26"/>
        </w:rPr>
      </w:pPr>
      <w:r>
        <w:rPr>
          <w:i/>
          <w:sz w:val="26"/>
        </w:rPr>
        <w:t>Pháp thiện chẳng phải đang sanh với người nào, thì pháp bất thiện chẳng phải đang sanh với người ấy phải chăng? </w:t>
      </w:r>
      <w:r>
        <w:rPr>
          <w:sz w:val="26"/>
        </w:rPr>
        <w:t>Sát-na sanh của tâm bất thiện, pháp thiện chẳng phải đang sanh mà pháp bất thiện đang sanh với người ấy. Còn sát-na diệt của tâm, sát-na sanh của tâm thiện bất tương ưng, bất thiện bất tương ưng, bậc nhập thiền Diệt và người Vô tưởng, pháp thiện chẳng phải đang sanh và pháp bất thiện cũng chẳng phải đang sanh.</w:t>
      </w:r>
    </w:p>
    <w:p>
      <w:pPr>
        <w:pStyle w:val="BodyText"/>
        <w:spacing w:before="117"/>
        <w:ind w:left="708" w:right="137"/>
      </w:pPr>
      <w:r>
        <w:rPr/>
        <w:t>Hay là pháp bất thiện chẳng phải đang sanh với người nào, thì pháp thiện chẳng phải đang sanh với người ấy phải chăng? Sát-na sanh của tâm thiện, pháp bất thiện chẳng phải đang sanh mà pháp thiện đang sanh với người ấy. Còn sát-na diệt của tâm, sát-na sanh của tâm thiện và bất thiện bất tương ưng, bậc nhập thiền Diệt và người Vô tưởng, pháp bất thiện chẳng phải đang sanh và pháp thiện cũng chẳng phải đang sanh.</w:t>
      </w:r>
    </w:p>
    <w:p>
      <w:pPr>
        <w:pStyle w:val="Heading7"/>
      </w:pPr>
      <w:r>
        <w:rPr>
          <w:spacing w:val="-4"/>
        </w:rPr>
        <w:t>104.</w:t>
      </w:r>
    </w:p>
    <w:p>
      <w:pPr>
        <w:spacing w:line="240" w:lineRule="auto" w:before="0"/>
        <w:ind w:left="708" w:right="0" w:firstLine="0"/>
        <w:jc w:val="left"/>
        <w:rPr>
          <w:sz w:val="26"/>
        </w:rPr>
      </w:pPr>
      <w:r>
        <w:rPr>
          <w:i/>
          <w:sz w:val="26"/>
        </w:rPr>
        <w:t>Pháp thiện chẳng phải đang sanh với người nào, thì pháp vô ký chẳng phải đang sanh với</w:t>
      </w:r>
      <w:r>
        <w:rPr>
          <w:i/>
          <w:spacing w:val="-3"/>
          <w:sz w:val="26"/>
        </w:rPr>
        <w:t> </w:t>
      </w:r>
      <w:r>
        <w:rPr>
          <w:i/>
          <w:sz w:val="26"/>
        </w:rPr>
        <w:t>người</w:t>
      </w:r>
      <w:r>
        <w:rPr>
          <w:i/>
          <w:spacing w:val="-3"/>
          <w:sz w:val="26"/>
        </w:rPr>
        <w:t> </w:t>
      </w:r>
      <w:r>
        <w:rPr>
          <w:i/>
          <w:sz w:val="26"/>
        </w:rPr>
        <w:t>ấy</w:t>
      </w:r>
      <w:r>
        <w:rPr>
          <w:i/>
          <w:spacing w:val="-2"/>
          <w:sz w:val="26"/>
        </w:rPr>
        <w:t> </w:t>
      </w:r>
      <w:r>
        <w:rPr>
          <w:i/>
          <w:sz w:val="26"/>
        </w:rPr>
        <w:t>phải</w:t>
      </w:r>
      <w:r>
        <w:rPr>
          <w:i/>
          <w:spacing w:val="-3"/>
          <w:sz w:val="26"/>
        </w:rPr>
        <w:t> </w:t>
      </w:r>
      <w:r>
        <w:rPr>
          <w:i/>
          <w:sz w:val="26"/>
        </w:rPr>
        <w:t>chăng?</w:t>
      </w:r>
      <w:r>
        <w:rPr>
          <w:i/>
          <w:spacing w:val="2"/>
          <w:sz w:val="26"/>
        </w:rPr>
        <w:t> </w:t>
      </w:r>
      <w:r>
        <w:rPr>
          <w:sz w:val="26"/>
        </w:rPr>
        <w:t>Sát-na</w:t>
      </w:r>
      <w:r>
        <w:rPr>
          <w:spacing w:val="-2"/>
          <w:sz w:val="26"/>
        </w:rPr>
        <w:t> </w:t>
      </w:r>
      <w:r>
        <w:rPr>
          <w:sz w:val="26"/>
        </w:rPr>
        <w:t>sanh</w:t>
      </w:r>
      <w:r>
        <w:rPr>
          <w:spacing w:val="-1"/>
          <w:sz w:val="26"/>
        </w:rPr>
        <w:t> </w:t>
      </w:r>
      <w:r>
        <w:rPr>
          <w:sz w:val="26"/>
        </w:rPr>
        <w:t>của</w:t>
      </w:r>
      <w:r>
        <w:rPr>
          <w:spacing w:val="-2"/>
          <w:sz w:val="26"/>
        </w:rPr>
        <w:t> </w:t>
      </w:r>
      <w:r>
        <w:rPr>
          <w:sz w:val="26"/>
        </w:rPr>
        <w:t>tâm</w:t>
      </w:r>
      <w:r>
        <w:rPr>
          <w:spacing w:val="-3"/>
          <w:sz w:val="26"/>
        </w:rPr>
        <w:t> </w:t>
      </w:r>
      <w:r>
        <w:rPr>
          <w:sz w:val="26"/>
        </w:rPr>
        <w:t>thiện</w:t>
      </w:r>
      <w:r>
        <w:rPr>
          <w:spacing w:val="-3"/>
          <w:sz w:val="26"/>
        </w:rPr>
        <w:t> </w:t>
      </w:r>
      <w:r>
        <w:rPr>
          <w:sz w:val="26"/>
        </w:rPr>
        <w:t>bất tương</w:t>
      </w:r>
      <w:r>
        <w:rPr>
          <w:spacing w:val="-3"/>
          <w:sz w:val="26"/>
        </w:rPr>
        <w:t> </w:t>
      </w:r>
      <w:r>
        <w:rPr>
          <w:sz w:val="26"/>
        </w:rPr>
        <w:t>ưng khi</w:t>
      </w:r>
      <w:r>
        <w:rPr>
          <w:spacing w:val="-3"/>
          <w:sz w:val="26"/>
        </w:rPr>
        <w:t> </w:t>
      </w:r>
      <w:r>
        <w:rPr>
          <w:sz w:val="26"/>
        </w:rPr>
        <w:t>bình</w:t>
      </w:r>
      <w:r>
        <w:rPr>
          <w:spacing w:val="-3"/>
          <w:sz w:val="26"/>
        </w:rPr>
        <w:t> </w:t>
      </w:r>
      <w:r>
        <w:rPr>
          <w:sz w:val="26"/>
        </w:rPr>
        <w:t>nhựt,</w:t>
      </w:r>
      <w:r>
        <w:rPr>
          <w:spacing w:val="-1"/>
          <w:sz w:val="26"/>
        </w:rPr>
        <w:t> </w:t>
      </w:r>
      <w:r>
        <w:rPr>
          <w:spacing w:val="-4"/>
          <w:sz w:val="26"/>
        </w:rPr>
        <w:t>pháp</w:t>
      </w:r>
    </w:p>
    <w:p>
      <w:pPr>
        <w:spacing w:after="0" w:line="240" w:lineRule="auto"/>
        <w:jc w:val="left"/>
        <w:rPr>
          <w:sz w:val="26"/>
        </w:rPr>
        <w:sectPr>
          <w:pgSz w:w="11630" w:h="16450"/>
          <w:pgMar w:header="576" w:footer="0" w:top="920" w:bottom="280" w:left="850" w:right="850"/>
        </w:sectPr>
      </w:pPr>
    </w:p>
    <w:p>
      <w:pPr>
        <w:pStyle w:val="BodyText"/>
        <w:spacing w:before="268"/>
        <w:ind w:left="708" w:right="139"/>
      </w:pPr>
      <w:r>
        <w:rPr/>
        <w:t>thiện chẳng phải đang sanh mà pháp vô ký đang sanh với người ấy. Còn sát-na sanh của tâm thiện và sát-na diệt của tâm tử khi bình nhựt trong cõi Vô sắc, pháp thiện chẳng phải đang sanh và pháp vô ký cũng chẳng phải đang sanh.</w:t>
      </w:r>
    </w:p>
    <w:p>
      <w:pPr>
        <w:pStyle w:val="BodyText"/>
        <w:spacing w:before="119"/>
        <w:ind w:left="708" w:right="139"/>
      </w:pPr>
      <w:r>
        <w:rPr/>
        <w:t>Hay</w:t>
      </w:r>
      <w:r>
        <w:rPr>
          <w:spacing w:val="-5"/>
        </w:rPr>
        <w:t> </w:t>
      </w:r>
      <w:r>
        <w:rPr/>
        <w:t>là</w:t>
      </w:r>
      <w:r>
        <w:rPr>
          <w:spacing w:val="-2"/>
        </w:rPr>
        <w:t> </w:t>
      </w:r>
      <w:r>
        <w:rPr/>
        <w:t>pháp</w:t>
      </w:r>
      <w:r>
        <w:rPr>
          <w:spacing w:val="-2"/>
        </w:rPr>
        <w:t> </w:t>
      </w:r>
      <w:r>
        <w:rPr/>
        <w:t>vô ký</w:t>
      </w:r>
      <w:r>
        <w:rPr>
          <w:spacing w:val="-2"/>
        </w:rPr>
        <w:t> </w:t>
      </w:r>
      <w:r>
        <w:rPr/>
        <w:t>chẳng</w:t>
      </w:r>
      <w:r>
        <w:rPr>
          <w:spacing w:val="-2"/>
        </w:rPr>
        <w:t> </w:t>
      </w:r>
      <w:r>
        <w:rPr/>
        <w:t>phải đang</w:t>
      </w:r>
      <w:r>
        <w:rPr>
          <w:spacing w:val="-2"/>
        </w:rPr>
        <w:t> </w:t>
      </w:r>
      <w:r>
        <w:rPr/>
        <w:t>sanh</w:t>
      </w:r>
      <w:r>
        <w:rPr>
          <w:spacing w:val="-2"/>
        </w:rPr>
        <w:t> </w:t>
      </w:r>
      <w:r>
        <w:rPr/>
        <w:t>với người</w:t>
      </w:r>
      <w:r>
        <w:rPr>
          <w:spacing w:val="-2"/>
        </w:rPr>
        <w:t> </w:t>
      </w:r>
      <w:r>
        <w:rPr/>
        <w:t>nào, thì</w:t>
      </w:r>
      <w:r>
        <w:rPr>
          <w:spacing w:val="-2"/>
        </w:rPr>
        <w:t> </w:t>
      </w:r>
      <w:r>
        <w:rPr/>
        <w:t>pháp</w:t>
      </w:r>
      <w:r>
        <w:rPr>
          <w:spacing w:val="-2"/>
        </w:rPr>
        <w:t> </w:t>
      </w:r>
      <w:r>
        <w:rPr/>
        <w:t>thiện</w:t>
      </w:r>
      <w:r>
        <w:rPr>
          <w:spacing w:val="-2"/>
        </w:rPr>
        <w:t> </w:t>
      </w:r>
      <w:r>
        <w:rPr/>
        <w:t>chẳng phải</w:t>
      </w:r>
      <w:r>
        <w:rPr>
          <w:spacing w:val="-2"/>
        </w:rPr>
        <w:t> </w:t>
      </w:r>
      <w:r>
        <w:rPr/>
        <w:t>đang sanh với người ấy</w:t>
      </w:r>
      <w:r>
        <w:rPr>
          <w:spacing w:val="-1"/>
        </w:rPr>
        <w:t> </w:t>
      </w:r>
      <w:r>
        <w:rPr/>
        <w:t>phải chăng? Sát-na sanh của tâm thiện trong cõi Vô sắc, pháp vô ký chẳng phải đang sanh mà pháp thiện đang sanh với người ấy. Còn sát-na sanh của tâm thiện trong cõi Vô sắc và sát-na diệt của tâm tử trong lúc bình nhựt, pháp vô ký chẳng phải đang sanh và pháp thiện cũng chẳng phải đang sanh.</w:t>
      </w:r>
    </w:p>
    <w:p>
      <w:pPr>
        <w:pStyle w:val="Heading7"/>
      </w:pPr>
      <w:r>
        <w:rPr>
          <w:spacing w:val="-4"/>
        </w:rPr>
        <w:t>105.</w:t>
      </w:r>
    </w:p>
    <w:p>
      <w:pPr>
        <w:spacing w:line="240" w:lineRule="auto" w:before="0"/>
        <w:ind w:left="708" w:right="140" w:firstLine="0"/>
        <w:jc w:val="both"/>
        <w:rPr>
          <w:sz w:val="26"/>
        </w:rPr>
      </w:pPr>
      <w:r>
        <w:rPr>
          <w:i/>
          <w:sz w:val="26"/>
        </w:rPr>
        <w:t>Pháp bất thiện chẳng phải đang sanh với người nào, thì pháp vô ký chẳng phải đang sanh với người ấy phải chăng? </w:t>
      </w:r>
      <w:r>
        <w:rPr>
          <w:sz w:val="26"/>
        </w:rPr>
        <w:t>Sát-na sanh của tâm bất thiện bất tương ưng khi bình nhựt,</w:t>
      </w:r>
      <w:r>
        <w:rPr>
          <w:spacing w:val="-3"/>
          <w:sz w:val="26"/>
        </w:rPr>
        <w:t> </w:t>
      </w:r>
      <w:r>
        <w:rPr>
          <w:sz w:val="26"/>
        </w:rPr>
        <w:t>pháp</w:t>
      </w:r>
      <w:r>
        <w:rPr>
          <w:spacing w:val="-1"/>
          <w:sz w:val="26"/>
        </w:rPr>
        <w:t> </w:t>
      </w:r>
      <w:r>
        <w:rPr>
          <w:sz w:val="26"/>
        </w:rPr>
        <w:t>bất</w:t>
      </w:r>
      <w:r>
        <w:rPr>
          <w:spacing w:val="-1"/>
          <w:sz w:val="26"/>
        </w:rPr>
        <w:t> </w:t>
      </w:r>
      <w:r>
        <w:rPr>
          <w:sz w:val="26"/>
        </w:rPr>
        <w:t>thiện</w:t>
      </w:r>
      <w:r>
        <w:rPr>
          <w:spacing w:val="-1"/>
          <w:sz w:val="26"/>
        </w:rPr>
        <w:t> </w:t>
      </w:r>
      <w:r>
        <w:rPr>
          <w:sz w:val="26"/>
        </w:rPr>
        <w:t>chẳng</w:t>
      </w:r>
      <w:r>
        <w:rPr>
          <w:spacing w:val="-3"/>
          <w:sz w:val="26"/>
        </w:rPr>
        <w:t> </w:t>
      </w:r>
      <w:r>
        <w:rPr>
          <w:sz w:val="26"/>
        </w:rPr>
        <w:t>phải đang</w:t>
      </w:r>
      <w:r>
        <w:rPr>
          <w:spacing w:val="-3"/>
          <w:sz w:val="26"/>
        </w:rPr>
        <w:t> </w:t>
      </w:r>
      <w:r>
        <w:rPr>
          <w:sz w:val="26"/>
        </w:rPr>
        <w:t>sanh</w:t>
      </w:r>
      <w:r>
        <w:rPr>
          <w:spacing w:val="-1"/>
          <w:sz w:val="26"/>
        </w:rPr>
        <w:t> </w:t>
      </w:r>
      <w:r>
        <w:rPr>
          <w:sz w:val="26"/>
        </w:rPr>
        <w:t>mà</w:t>
      </w:r>
      <w:r>
        <w:rPr>
          <w:spacing w:val="-1"/>
          <w:sz w:val="26"/>
        </w:rPr>
        <w:t> </w:t>
      </w:r>
      <w:r>
        <w:rPr>
          <w:sz w:val="26"/>
        </w:rPr>
        <w:t>pháp</w:t>
      </w:r>
      <w:r>
        <w:rPr>
          <w:spacing w:val="-3"/>
          <w:sz w:val="26"/>
        </w:rPr>
        <w:t> </w:t>
      </w:r>
      <w:r>
        <w:rPr>
          <w:sz w:val="26"/>
        </w:rPr>
        <w:t>vô ký</w:t>
      </w:r>
      <w:r>
        <w:rPr>
          <w:spacing w:val="-1"/>
          <w:sz w:val="26"/>
        </w:rPr>
        <w:t> </w:t>
      </w:r>
      <w:r>
        <w:rPr>
          <w:sz w:val="26"/>
        </w:rPr>
        <w:t>đang sanh</w:t>
      </w:r>
      <w:r>
        <w:rPr>
          <w:spacing w:val="-1"/>
          <w:sz w:val="26"/>
        </w:rPr>
        <w:t> </w:t>
      </w:r>
      <w:r>
        <w:rPr>
          <w:sz w:val="26"/>
        </w:rPr>
        <w:t>với</w:t>
      </w:r>
      <w:r>
        <w:rPr>
          <w:spacing w:val="-3"/>
          <w:sz w:val="26"/>
        </w:rPr>
        <w:t> </w:t>
      </w:r>
      <w:r>
        <w:rPr>
          <w:sz w:val="26"/>
        </w:rPr>
        <w:t>người</w:t>
      </w:r>
      <w:r>
        <w:rPr>
          <w:spacing w:val="-3"/>
          <w:sz w:val="26"/>
        </w:rPr>
        <w:t> </w:t>
      </w:r>
      <w:r>
        <w:rPr>
          <w:sz w:val="26"/>
        </w:rPr>
        <w:t>ấy.</w:t>
      </w:r>
      <w:r>
        <w:rPr>
          <w:spacing w:val="-1"/>
          <w:sz w:val="26"/>
        </w:rPr>
        <w:t> </w:t>
      </w:r>
      <w:r>
        <w:rPr>
          <w:sz w:val="26"/>
        </w:rPr>
        <w:t>Còn sát-na sanh của tâm thiện trong cõi Vô sắc và sát-na diệt của tâm tử trong khi bình nhựt, pháp bất thiện chẳng phải đang sanh và pháp vô ký cũng chẳng phải đang sanh.</w:t>
      </w:r>
    </w:p>
    <w:p>
      <w:pPr>
        <w:pStyle w:val="BodyText"/>
        <w:spacing w:before="118"/>
        <w:ind w:right="137"/>
      </w:pPr>
      <w:r>
        <w:rPr/>
        <w:t>Hay là pháp vô ký chẳng phải đang sanh với người nào, thì pháp bất thiện chẳng phải đang sanh với người ấy phải chăng? Sát-na sanh của tâm bất thiện trong cõi Vô sắc, pháp vô ký chẳng phải đang sanh mà pháp bất thiện đang sanh với người ấy. Còn sát- na</w:t>
      </w:r>
      <w:r>
        <w:rPr>
          <w:spacing w:val="-2"/>
        </w:rPr>
        <w:t> </w:t>
      </w:r>
      <w:r>
        <w:rPr/>
        <w:t>sanh của</w:t>
      </w:r>
      <w:r>
        <w:rPr>
          <w:spacing w:val="-2"/>
        </w:rPr>
        <w:t> </w:t>
      </w:r>
      <w:r>
        <w:rPr/>
        <w:t>tâm</w:t>
      </w:r>
      <w:r>
        <w:rPr>
          <w:spacing w:val="-2"/>
        </w:rPr>
        <w:t> </w:t>
      </w:r>
      <w:r>
        <w:rPr/>
        <w:t>thiện</w:t>
      </w:r>
      <w:r>
        <w:rPr>
          <w:spacing w:val="-2"/>
        </w:rPr>
        <w:t> </w:t>
      </w:r>
      <w:r>
        <w:rPr/>
        <w:t>trong cõi Vô</w:t>
      </w:r>
      <w:r>
        <w:rPr>
          <w:spacing w:val="-2"/>
        </w:rPr>
        <w:t> </w:t>
      </w:r>
      <w:r>
        <w:rPr/>
        <w:t>sắc</w:t>
      </w:r>
      <w:r>
        <w:rPr>
          <w:spacing w:val="-1"/>
        </w:rPr>
        <w:t> </w:t>
      </w:r>
      <w:r>
        <w:rPr/>
        <w:t>và sát-na</w:t>
      </w:r>
      <w:r>
        <w:rPr>
          <w:spacing w:val="-2"/>
        </w:rPr>
        <w:t> </w:t>
      </w:r>
      <w:r>
        <w:rPr/>
        <w:t>diệt</w:t>
      </w:r>
      <w:r>
        <w:rPr>
          <w:spacing w:val="-2"/>
        </w:rPr>
        <w:t> </w:t>
      </w:r>
      <w:r>
        <w:rPr/>
        <w:t>của</w:t>
      </w:r>
      <w:r>
        <w:rPr>
          <w:spacing w:val="-2"/>
        </w:rPr>
        <w:t> </w:t>
      </w:r>
      <w:r>
        <w:rPr/>
        <w:t>tâm</w:t>
      </w:r>
      <w:r>
        <w:rPr>
          <w:spacing w:val="-2"/>
        </w:rPr>
        <w:t> </w:t>
      </w:r>
      <w:r>
        <w:rPr/>
        <w:t>tử</w:t>
      </w:r>
      <w:r>
        <w:rPr>
          <w:spacing w:val="-1"/>
        </w:rPr>
        <w:t> </w:t>
      </w:r>
      <w:r>
        <w:rPr/>
        <w:t>khi bình</w:t>
      </w:r>
      <w:r>
        <w:rPr>
          <w:spacing w:val="-2"/>
        </w:rPr>
        <w:t> </w:t>
      </w:r>
      <w:r>
        <w:rPr/>
        <w:t>nhựt,</w:t>
      </w:r>
      <w:r>
        <w:rPr>
          <w:spacing w:val="-2"/>
        </w:rPr>
        <w:t> </w:t>
      </w:r>
      <w:r>
        <w:rPr/>
        <w:t>pháp</w:t>
      </w:r>
      <w:r>
        <w:rPr>
          <w:spacing w:val="-2"/>
        </w:rPr>
        <w:t> </w:t>
      </w:r>
      <w:r>
        <w:rPr/>
        <w:t>vô ký chẳng phải đang sanh và pháp bất thiện cũng chẳng phải đang sanh.</w:t>
      </w:r>
    </w:p>
    <w:p>
      <w:pPr>
        <w:pStyle w:val="Heading7"/>
        <w:spacing w:line="295" w:lineRule="exact" w:before="8"/>
      </w:pPr>
      <w:r>
        <w:rPr>
          <w:spacing w:val="-4"/>
        </w:rPr>
        <w:t>106.</w:t>
      </w:r>
    </w:p>
    <w:p>
      <w:pPr>
        <w:spacing w:line="240" w:lineRule="auto" w:before="0"/>
        <w:ind w:left="708" w:right="0" w:firstLine="0"/>
        <w:jc w:val="left"/>
        <w:rPr>
          <w:sz w:val="26"/>
        </w:rPr>
      </w:pPr>
      <w:r>
        <w:rPr>
          <w:i/>
          <w:sz w:val="26"/>
        </w:rPr>
        <w:t>Pháp</w:t>
      </w:r>
      <w:r>
        <w:rPr>
          <w:i/>
          <w:spacing w:val="-3"/>
          <w:sz w:val="26"/>
        </w:rPr>
        <w:t> </w:t>
      </w:r>
      <w:r>
        <w:rPr>
          <w:i/>
          <w:sz w:val="26"/>
        </w:rPr>
        <w:t>thiện</w:t>
      </w:r>
      <w:r>
        <w:rPr>
          <w:i/>
          <w:spacing w:val="-2"/>
          <w:sz w:val="26"/>
        </w:rPr>
        <w:t> </w:t>
      </w:r>
      <w:r>
        <w:rPr>
          <w:i/>
          <w:sz w:val="26"/>
        </w:rPr>
        <w:t>chẳng</w:t>
      </w:r>
      <w:r>
        <w:rPr>
          <w:i/>
          <w:spacing w:val="-2"/>
          <w:sz w:val="26"/>
        </w:rPr>
        <w:t> </w:t>
      </w:r>
      <w:r>
        <w:rPr>
          <w:i/>
          <w:sz w:val="26"/>
        </w:rPr>
        <w:t>phải</w:t>
      </w:r>
      <w:r>
        <w:rPr>
          <w:i/>
          <w:spacing w:val="-2"/>
          <w:sz w:val="26"/>
        </w:rPr>
        <w:t> </w:t>
      </w:r>
      <w:r>
        <w:rPr>
          <w:i/>
          <w:sz w:val="26"/>
        </w:rPr>
        <w:t>đang</w:t>
      </w:r>
      <w:r>
        <w:rPr>
          <w:i/>
          <w:spacing w:val="-3"/>
          <w:sz w:val="26"/>
        </w:rPr>
        <w:t> </w:t>
      </w:r>
      <w:r>
        <w:rPr>
          <w:i/>
          <w:sz w:val="26"/>
        </w:rPr>
        <w:t>sanh</w:t>
      </w:r>
      <w:r>
        <w:rPr>
          <w:i/>
          <w:spacing w:val="-2"/>
          <w:sz w:val="26"/>
        </w:rPr>
        <w:t> </w:t>
      </w:r>
      <w:r>
        <w:rPr>
          <w:i/>
          <w:sz w:val="26"/>
        </w:rPr>
        <w:t>với</w:t>
      </w:r>
      <w:r>
        <w:rPr>
          <w:i/>
          <w:spacing w:val="-3"/>
          <w:sz w:val="26"/>
        </w:rPr>
        <w:t> </w:t>
      </w:r>
      <w:r>
        <w:rPr>
          <w:i/>
          <w:sz w:val="26"/>
        </w:rPr>
        <w:t>cõi</w:t>
      </w:r>
      <w:r>
        <w:rPr>
          <w:i/>
          <w:spacing w:val="-3"/>
          <w:sz w:val="26"/>
        </w:rPr>
        <w:t> </w:t>
      </w:r>
      <w:r>
        <w:rPr>
          <w:i/>
          <w:sz w:val="26"/>
        </w:rPr>
        <w:t>nào,</w:t>
      </w:r>
      <w:r>
        <w:rPr>
          <w:i/>
          <w:spacing w:val="-2"/>
          <w:sz w:val="26"/>
        </w:rPr>
        <w:t> </w:t>
      </w:r>
      <w:r>
        <w:rPr>
          <w:i/>
          <w:sz w:val="26"/>
        </w:rPr>
        <w:t>thì</w:t>
      </w:r>
      <w:r>
        <w:rPr>
          <w:i/>
          <w:spacing w:val="-3"/>
          <w:sz w:val="26"/>
        </w:rPr>
        <w:t> </w:t>
      </w:r>
      <w:r>
        <w:rPr>
          <w:i/>
          <w:sz w:val="26"/>
        </w:rPr>
        <w:t>pháp</w:t>
      </w:r>
      <w:r>
        <w:rPr>
          <w:i/>
          <w:spacing w:val="-3"/>
          <w:sz w:val="26"/>
        </w:rPr>
        <w:t> </w:t>
      </w:r>
      <w:r>
        <w:rPr>
          <w:i/>
          <w:sz w:val="26"/>
        </w:rPr>
        <w:t>bất</w:t>
      </w:r>
      <w:r>
        <w:rPr>
          <w:i/>
          <w:spacing w:val="-3"/>
          <w:sz w:val="26"/>
        </w:rPr>
        <w:t> </w:t>
      </w:r>
      <w:r>
        <w:rPr>
          <w:i/>
          <w:sz w:val="26"/>
        </w:rPr>
        <w:t>thiện</w:t>
      </w:r>
      <w:r>
        <w:rPr>
          <w:i/>
          <w:spacing w:val="-2"/>
          <w:sz w:val="26"/>
        </w:rPr>
        <w:t> </w:t>
      </w:r>
      <w:r>
        <w:rPr>
          <w:i/>
          <w:sz w:val="26"/>
        </w:rPr>
        <w:t>chẳng</w:t>
      </w:r>
      <w:r>
        <w:rPr>
          <w:i/>
          <w:spacing w:val="-3"/>
          <w:sz w:val="26"/>
        </w:rPr>
        <w:t> </w:t>
      </w:r>
      <w:r>
        <w:rPr>
          <w:i/>
          <w:sz w:val="26"/>
        </w:rPr>
        <w:t>phải</w:t>
      </w:r>
      <w:r>
        <w:rPr>
          <w:i/>
          <w:spacing w:val="-3"/>
          <w:sz w:val="26"/>
        </w:rPr>
        <w:t> </w:t>
      </w:r>
      <w:r>
        <w:rPr>
          <w:i/>
          <w:sz w:val="26"/>
        </w:rPr>
        <w:t>đang</w:t>
      </w:r>
      <w:r>
        <w:rPr>
          <w:i/>
          <w:spacing w:val="-3"/>
          <w:sz w:val="26"/>
        </w:rPr>
        <w:t> </w:t>
      </w:r>
      <w:r>
        <w:rPr>
          <w:i/>
          <w:sz w:val="26"/>
        </w:rPr>
        <w:t>sanh với cõi ấy phải chăng? </w:t>
      </w:r>
      <w:r>
        <w:rPr>
          <w:sz w:val="26"/>
        </w:rPr>
        <w:t>Phải rồi.</w:t>
      </w:r>
    </w:p>
    <w:p>
      <w:pPr>
        <w:pStyle w:val="BodyText"/>
        <w:spacing w:before="115"/>
        <w:ind w:right="133"/>
        <w:jc w:val="left"/>
      </w:pPr>
      <w:r>
        <w:rPr/>
        <w:t>Hay</w:t>
      </w:r>
      <w:r>
        <w:rPr>
          <w:spacing w:val="28"/>
        </w:rPr>
        <w:t> </w:t>
      </w:r>
      <w:r>
        <w:rPr/>
        <w:t>là</w:t>
      </w:r>
      <w:r>
        <w:rPr>
          <w:spacing w:val="33"/>
        </w:rPr>
        <w:t> </w:t>
      </w:r>
      <w:r>
        <w:rPr/>
        <w:t>pháp</w:t>
      </w:r>
      <w:r>
        <w:rPr>
          <w:spacing w:val="33"/>
        </w:rPr>
        <w:t> </w:t>
      </w:r>
      <w:r>
        <w:rPr/>
        <w:t>bất</w:t>
      </w:r>
      <w:r>
        <w:rPr>
          <w:spacing w:val="33"/>
        </w:rPr>
        <w:t> </w:t>
      </w:r>
      <w:r>
        <w:rPr/>
        <w:t>thiện</w:t>
      </w:r>
      <w:r>
        <w:rPr>
          <w:spacing w:val="33"/>
        </w:rPr>
        <w:t> </w:t>
      </w:r>
      <w:r>
        <w:rPr/>
        <w:t>chẳng</w:t>
      </w:r>
      <w:r>
        <w:rPr>
          <w:spacing w:val="33"/>
        </w:rPr>
        <w:t> </w:t>
      </w:r>
      <w:r>
        <w:rPr/>
        <w:t>phải</w:t>
      </w:r>
      <w:r>
        <w:rPr>
          <w:spacing w:val="33"/>
        </w:rPr>
        <w:t> </w:t>
      </w:r>
      <w:r>
        <w:rPr/>
        <w:t>đang</w:t>
      </w:r>
      <w:r>
        <w:rPr>
          <w:spacing w:val="33"/>
        </w:rPr>
        <w:t> </w:t>
      </w:r>
      <w:r>
        <w:rPr/>
        <w:t>sanh</w:t>
      </w:r>
      <w:r>
        <w:rPr>
          <w:spacing w:val="33"/>
        </w:rPr>
        <w:t> </w:t>
      </w:r>
      <w:r>
        <w:rPr/>
        <w:t>với</w:t>
      </w:r>
      <w:r>
        <w:rPr>
          <w:spacing w:val="33"/>
        </w:rPr>
        <w:t> </w:t>
      </w:r>
      <w:r>
        <w:rPr/>
        <w:t>cõi</w:t>
      </w:r>
      <w:r>
        <w:rPr>
          <w:spacing w:val="31"/>
        </w:rPr>
        <w:t> </w:t>
      </w:r>
      <w:r>
        <w:rPr/>
        <w:t>nào,</w:t>
      </w:r>
      <w:r>
        <w:rPr>
          <w:spacing w:val="31"/>
        </w:rPr>
        <w:t> </w:t>
      </w:r>
      <w:r>
        <w:rPr/>
        <w:t>thì</w:t>
      </w:r>
      <w:r>
        <w:rPr>
          <w:spacing w:val="31"/>
        </w:rPr>
        <w:t> </w:t>
      </w:r>
      <w:r>
        <w:rPr/>
        <w:t>pháp</w:t>
      </w:r>
      <w:r>
        <w:rPr>
          <w:spacing w:val="33"/>
        </w:rPr>
        <w:t> </w:t>
      </w:r>
      <w:r>
        <w:rPr/>
        <w:t>thiện</w:t>
      </w:r>
      <w:r>
        <w:rPr>
          <w:spacing w:val="33"/>
        </w:rPr>
        <w:t> </w:t>
      </w:r>
      <w:r>
        <w:rPr/>
        <w:t>chẳng</w:t>
      </w:r>
      <w:r>
        <w:rPr>
          <w:spacing w:val="31"/>
        </w:rPr>
        <w:t> </w:t>
      </w:r>
      <w:r>
        <w:rPr/>
        <w:t>phải đang sanh với cõi ấy phải chăng? Phải rồi.</w:t>
      </w:r>
    </w:p>
    <w:p>
      <w:pPr>
        <w:pStyle w:val="Heading7"/>
      </w:pPr>
      <w:r>
        <w:rPr>
          <w:spacing w:val="-4"/>
        </w:rPr>
        <w:t>107.</w:t>
      </w:r>
    </w:p>
    <w:p>
      <w:pPr>
        <w:spacing w:line="240" w:lineRule="auto" w:before="0"/>
        <w:ind w:left="708" w:right="0" w:firstLine="0"/>
        <w:jc w:val="left"/>
        <w:rPr>
          <w:sz w:val="26"/>
        </w:rPr>
      </w:pPr>
      <w:r>
        <w:rPr>
          <w:i/>
          <w:sz w:val="26"/>
        </w:rPr>
        <w:t>Pháp</w:t>
      </w:r>
      <w:r>
        <w:rPr>
          <w:i/>
          <w:spacing w:val="21"/>
          <w:sz w:val="26"/>
        </w:rPr>
        <w:t> </w:t>
      </w:r>
      <w:r>
        <w:rPr>
          <w:i/>
          <w:sz w:val="26"/>
        </w:rPr>
        <w:t>thiện</w:t>
      </w:r>
      <w:r>
        <w:rPr>
          <w:i/>
          <w:spacing w:val="21"/>
          <w:sz w:val="26"/>
        </w:rPr>
        <w:t> </w:t>
      </w:r>
      <w:r>
        <w:rPr>
          <w:i/>
          <w:sz w:val="26"/>
        </w:rPr>
        <w:t>chẳng</w:t>
      </w:r>
      <w:r>
        <w:rPr>
          <w:i/>
          <w:spacing w:val="21"/>
          <w:sz w:val="26"/>
        </w:rPr>
        <w:t> </w:t>
      </w:r>
      <w:r>
        <w:rPr>
          <w:i/>
          <w:sz w:val="26"/>
        </w:rPr>
        <w:t>phải</w:t>
      </w:r>
      <w:r>
        <w:rPr>
          <w:i/>
          <w:spacing w:val="23"/>
          <w:sz w:val="26"/>
        </w:rPr>
        <w:t> </w:t>
      </w:r>
      <w:r>
        <w:rPr>
          <w:i/>
          <w:sz w:val="26"/>
        </w:rPr>
        <w:t>đang</w:t>
      </w:r>
      <w:r>
        <w:rPr>
          <w:i/>
          <w:spacing w:val="21"/>
          <w:sz w:val="26"/>
        </w:rPr>
        <w:t> </w:t>
      </w:r>
      <w:r>
        <w:rPr>
          <w:i/>
          <w:sz w:val="26"/>
        </w:rPr>
        <w:t>sanh</w:t>
      </w:r>
      <w:r>
        <w:rPr>
          <w:i/>
          <w:spacing w:val="21"/>
          <w:sz w:val="26"/>
        </w:rPr>
        <w:t> </w:t>
      </w:r>
      <w:r>
        <w:rPr>
          <w:i/>
          <w:sz w:val="26"/>
        </w:rPr>
        <w:t>với</w:t>
      </w:r>
      <w:r>
        <w:rPr>
          <w:i/>
          <w:spacing w:val="21"/>
          <w:sz w:val="26"/>
        </w:rPr>
        <w:t> </w:t>
      </w:r>
      <w:r>
        <w:rPr>
          <w:i/>
          <w:sz w:val="26"/>
        </w:rPr>
        <w:t>cõi</w:t>
      </w:r>
      <w:r>
        <w:rPr>
          <w:i/>
          <w:spacing w:val="21"/>
          <w:sz w:val="26"/>
        </w:rPr>
        <w:t> </w:t>
      </w:r>
      <w:r>
        <w:rPr>
          <w:i/>
          <w:sz w:val="26"/>
        </w:rPr>
        <w:t>nào,</w:t>
      </w:r>
      <w:r>
        <w:rPr>
          <w:i/>
          <w:spacing w:val="21"/>
          <w:sz w:val="26"/>
        </w:rPr>
        <w:t> </w:t>
      </w:r>
      <w:r>
        <w:rPr>
          <w:i/>
          <w:sz w:val="26"/>
        </w:rPr>
        <w:t>thì</w:t>
      </w:r>
      <w:r>
        <w:rPr>
          <w:i/>
          <w:spacing w:val="21"/>
          <w:sz w:val="26"/>
        </w:rPr>
        <w:t> </w:t>
      </w:r>
      <w:r>
        <w:rPr>
          <w:i/>
          <w:sz w:val="26"/>
        </w:rPr>
        <w:t>pháp</w:t>
      </w:r>
      <w:r>
        <w:rPr>
          <w:i/>
          <w:spacing w:val="21"/>
          <w:sz w:val="26"/>
        </w:rPr>
        <w:t> </w:t>
      </w:r>
      <w:r>
        <w:rPr>
          <w:i/>
          <w:sz w:val="26"/>
        </w:rPr>
        <w:t>vô</w:t>
      </w:r>
      <w:r>
        <w:rPr>
          <w:i/>
          <w:spacing w:val="21"/>
          <w:sz w:val="26"/>
        </w:rPr>
        <w:t> </w:t>
      </w:r>
      <w:r>
        <w:rPr>
          <w:i/>
          <w:sz w:val="26"/>
        </w:rPr>
        <w:t>ký</w:t>
      </w:r>
      <w:r>
        <w:rPr>
          <w:i/>
          <w:spacing w:val="21"/>
          <w:sz w:val="26"/>
        </w:rPr>
        <w:t> </w:t>
      </w:r>
      <w:r>
        <w:rPr>
          <w:i/>
          <w:sz w:val="26"/>
        </w:rPr>
        <w:t>chẳng</w:t>
      </w:r>
      <w:r>
        <w:rPr>
          <w:i/>
          <w:spacing w:val="21"/>
          <w:sz w:val="26"/>
        </w:rPr>
        <w:t> </w:t>
      </w:r>
      <w:r>
        <w:rPr>
          <w:i/>
          <w:sz w:val="26"/>
        </w:rPr>
        <w:t>phải</w:t>
      </w:r>
      <w:r>
        <w:rPr>
          <w:i/>
          <w:spacing w:val="21"/>
          <w:sz w:val="26"/>
        </w:rPr>
        <w:t> </w:t>
      </w:r>
      <w:r>
        <w:rPr>
          <w:i/>
          <w:sz w:val="26"/>
        </w:rPr>
        <w:t>đang</w:t>
      </w:r>
      <w:r>
        <w:rPr>
          <w:i/>
          <w:spacing w:val="21"/>
          <w:sz w:val="26"/>
        </w:rPr>
        <w:t> </w:t>
      </w:r>
      <w:r>
        <w:rPr>
          <w:i/>
          <w:sz w:val="26"/>
        </w:rPr>
        <w:t>sanh với cõi ấy phải chăng? </w:t>
      </w:r>
      <w:r>
        <w:rPr>
          <w:sz w:val="26"/>
        </w:rPr>
        <w:t>Đang sanh.</w:t>
      </w:r>
    </w:p>
    <w:p>
      <w:pPr>
        <w:pStyle w:val="BodyText"/>
        <w:spacing w:before="117"/>
        <w:jc w:val="left"/>
      </w:pPr>
      <w:r>
        <w:rPr/>
        <w:t>Hay là pháp vô ký chẳng phải đang sanh với cõi nào, thì pháp thiện chẳng phải đang</w:t>
      </w:r>
      <w:r>
        <w:rPr>
          <w:spacing w:val="80"/>
        </w:rPr>
        <w:t> </w:t>
      </w:r>
      <w:r>
        <w:rPr/>
        <w:t>sanh với cõi ấy phải chăng? Không có.</w:t>
      </w:r>
    </w:p>
    <w:p>
      <w:pPr>
        <w:pStyle w:val="Heading7"/>
      </w:pPr>
      <w:r>
        <w:rPr>
          <w:spacing w:val="-4"/>
        </w:rPr>
        <w:t>108.</w:t>
      </w:r>
    </w:p>
    <w:p>
      <w:pPr>
        <w:spacing w:line="240" w:lineRule="auto" w:before="0"/>
        <w:ind w:left="708" w:right="0" w:firstLine="0"/>
        <w:jc w:val="left"/>
        <w:rPr>
          <w:sz w:val="26"/>
        </w:rPr>
      </w:pPr>
      <w:r>
        <w:rPr>
          <w:i/>
          <w:sz w:val="26"/>
        </w:rPr>
        <w:t>Pháp</w:t>
      </w:r>
      <w:r>
        <w:rPr>
          <w:i/>
          <w:spacing w:val="31"/>
          <w:sz w:val="26"/>
        </w:rPr>
        <w:t> </w:t>
      </w:r>
      <w:r>
        <w:rPr>
          <w:i/>
          <w:sz w:val="26"/>
        </w:rPr>
        <w:t>bất</w:t>
      </w:r>
      <w:r>
        <w:rPr>
          <w:i/>
          <w:spacing w:val="30"/>
          <w:sz w:val="26"/>
        </w:rPr>
        <w:t> </w:t>
      </w:r>
      <w:r>
        <w:rPr>
          <w:i/>
          <w:sz w:val="26"/>
        </w:rPr>
        <w:t>thiện</w:t>
      </w:r>
      <w:r>
        <w:rPr>
          <w:i/>
          <w:spacing w:val="31"/>
          <w:sz w:val="26"/>
        </w:rPr>
        <w:t> </w:t>
      </w:r>
      <w:r>
        <w:rPr>
          <w:i/>
          <w:sz w:val="26"/>
        </w:rPr>
        <w:t>chẳng</w:t>
      </w:r>
      <w:r>
        <w:rPr>
          <w:i/>
          <w:spacing w:val="32"/>
          <w:sz w:val="26"/>
        </w:rPr>
        <w:t> </w:t>
      </w:r>
      <w:r>
        <w:rPr>
          <w:i/>
          <w:sz w:val="26"/>
        </w:rPr>
        <w:t>phải</w:t>
      </w:r>
      <w:r>
        <w:rPr>
          <w:i/>
          <w:spacing w:val="31"/>
          <w:sz w:val="26"/>
        </w:rPr>
        <w:t> </w:t>
      </w:r>
      <w:r>
        <w:rPr>
          <w:i/>
          <w:sz w:val="26"/>
        </w:rPr>
        <w:t>đang</w:t>
      </w:r>
      <w:r>
        <w:rPr>
          <w:i/>
          <w:spacing w:val="32"/>
          <w:sz w:val="26"/>
        </w:rPr>
        <w:t> </w:t>
      </w:r>
      <w:r>
        <w:rPr>
          <w:i/>
          <w:sz w:val="26"/>
        </w:rPr>
        <w:t>sanh</w:t>
      </w:r>
      <w:r>
        <w:rPr>
          <w:i/>
          <w:spacing w:val="31"/>
          <w:sz w:val="26"/>
        </w:rPr>
        <w:t> </w:t>
      </w:r>
      <w:r>
        <w:rPr>
          <w:i/>
          <w:sz w:val="26"/>
        </w:rPr>
        <w:t>với</w:t>
      </w:r>
      <w:r>
        <w:rPr>
          <w:i/>
          <w:spacing w:val="30"/>
          <w:sz w:val="26"/>
        </w:rPr>
        <w:t> </w:t>
      </w:r>
      <w:r>
        <w:rPr>
          <w:i/>
          <w:sz w:val="26"/>
        </w:rPr>
        <w:t>cõi</w:t>
      </w:r>
      <w:r>
        <w:rPr>
          <w:i/>
          <w:spacing w:val="31"/>
          <w:sz w:val="26"/>
        </w:rPr>
        <w:t> </w:t>
      </w:r>
      <w:r>
        <w:rPr>
          <w:i/>
          <w:sz w:val="26"/>
        </w:rPr>
        <w:t>nào,</w:t>
      </w:r>
      <w:r>
        <w:rPr>
          <w:i/>
          <w:spacing w:val="30"/>
          <w:sz w:val="26"/>
        </w:rPr>
        <w:t> </w:t>
      </w:r>
      <w:r>
        <w:rPr>
          <w:i/>
          <w:sz w:val="26"/>
        </w:rPr>
        <w:t>thì</w:t>
      </w:r>
      <w:r>
        <w:rPr>
          <w:i/>
          <w:spacing w:val="31"/>
          <w:sz w:val="26"/>
        </w:rPr>
        <w:t> </w:t>
      </w:r>
      <w:r>
        <w:rPr>
          <w:i/>
          <w:sz w:val="26"/>
        </w:rPr>
        <w:t>pháp</w:t>
      </w:r>
      <w:r>
        <w:rPr>
          <w:i/>
          <w:spacing w:val="30"/>
          <w:sz w:val="26"/>
        </w:rPr>
        <w:t> </w:t>
      </w:r>
      <w:r>
        <w:rPr>
          <w:i/>
          <w:sz w:val="26"/>
        </w:rPr>
        <w:t>vô</w:t>
      </w:r>
      <w:r>
        <w:rPr>
          <w:i/>
          <w:spacing w:val="31"/>
          <w:sz w:val="26"/>
        </w:rPr>
        <w:t> </w:t>
      </w:r>
      <w:r>
        <w:rPr>
          <w:i/>
          <w:sz w:val="26"/>
        </w:rPr>
        <w:t>ký</w:t>
      </w:r>
      <w:r>
        <w:rPr>
          <w:i/>
          <w:spacing w:val="32"/>
          <w:sz w:val="26"/>
        </w:rPr>
        <w:t> </w:t>
      </w:r>
      <w:r>
        <w:rPr>
          <w:i/>
          <w:sz w:val="26"/>
        </w:rPr>
        <w:t>chẳng</w:t>
      </w:r>
      <w:r>
        <w:rPr>
          <w:i/>
          <w:spacing w:val="31"/>
          <w:sz w:val="26"/>
        </w:rPr>
        <w:t> </w:t>
      </w:r>
      <w:r>
        <w:rPr>
          <w:i/>
          <w:sz w:val="26"/>
        </w:rPr>
        <w:t>phải</w:t>
      </w:r>
      <w:r>
        <w:rPr>
          <w:i/>
          <w:spacing w:val="32"/>
          <w:sz w:val="26"/>
        </w:rPr>
        <w:t> </w:t>
      </w:r>
      <w:r>
        <w:rPr>
          <w:i/>
          <w:sz w:val="26"/>
        </w:rPr>
        <w:t>đang sanh với cõi ấy phải chăng? </w:t>
      </w:r>
      <w:r>
        <w:rPr>
          <w:sz w:val="26"/>
        </w:rPr>
        <w:t>Đang sanh.</w:t>
      </w:r>
    </w:p>
    <w:p>
      <w:pPr>
        <w:pStyle w:val="BodyText"/>
        <w:spacing w:before="117"/>
        <w:jc w:val="left"/>
      </w:pPr>
      <w:r>
        <w:rPr/>
        <w:t>Hay</w:t>
      </w:r>
      <w:r>
        <w:rPr>
          <w:spacing w:val="23"/>
        </w:rPr>
        <w:t> </w:t>
      </w:r>
      <w:r>
        <w:rPr/>
        <w:t>là</w:t>
      </w:r>
      <w:r>
        <w:rPr>
          <w:spacing w:val="26"/>
        </w:rPr>
        <w:t> </w:t>
      </w:r>
      <w:r>
        <w:rPr/>
        <w:t>pháp</w:t>
      </w:r>
      <w:r>
        <w:rPr>
          <w:spacing w:val="28"/>
        </w:rPr>
        <w:t> </w:t>
      </w:r>
      <w:r>
        <w:rPr/>
        <w:t>vô</w:t>
      </w:r>
      <w:r>
        <w:rPr>
          <w:spacing w:val="26"/>
        </w:rPr>
        <w:t> </w:t>
      </w:r>
      <w:r>
        <w:rPr/>
        <w:t>ký</w:t>
      </w:r>
      <w:r>
        <w:rPr>
          <w:spacing w:val="26"/>
        </w:rPr>
        <w:t> </w:t>
      </w:r>
      <w:r>
        <w:rPr/>
        <w:t>chẳng</w:t>
      </w:r>
      <w:r>
        <w:rPr>
          <w:spacing w:val="26"/>
        </w:rPr>
        <w:t> </w:t>
      </w:r>
      <w:r>
        <w:rPr/>
        <w:t>phải</w:t>
      </w:r>
      <w:r>
        <w:rPr>
          <w:spacing w:val="26"/>
        </w:rPr>
        <w:t> </w:t>
      </w:r>
      <w:r>
        <w:rPr/>
        <w:t>đang</w:t>
      </w:r>
      <w:r>
        <w:rPr>
          <w:spacing w:val="26"/>
        </w:rPr>
        <w:t> </w:t>
      </w:r>
      <w:r>
        <w:rPr/>
        <w:t>sanh</w:t>
      </w:r>
      <w:r>
        <w:rPr>
          <w:spacing w:val="26"/>
        </w:rPr>
        <w:t> </w:t>
      </w:r>
      <w:r>
        <w:rPr/>
        <w:t>với</w:t>
      </w:r>
      <w:r>
        <w:rPr>
          <w:spacing w:val="26"/>
        </w:rPr>
        <w:t> </w:t>
      </w:r>
      <w:r>
        <w:rPr/>
        <w:t>cõi</w:t>
      </w:r>
      <w:r>
        <w:rPr>
          <w:spacing w:val="26"/>
        </w:rPr>
        <w:t> </w:t>
      </w:r>
      <w:r>
        <w:rPr/>
        <w:t>nào,</w:t>
      </w:r>
      <w:r>
        <w:rPr>
          <w:spacing w:val="26"/>
        </w:rPr>
        <w:t> </w:t>
      </w:r>
      <w:r>
        <w:rPr/>
        <w:t>thì</w:t>
      </w:r>
      <w:r>
        <w:rPr>
          <w:spacing w:val="28"/>
        </w:rPr>
        <w:t> </w:t>
      </w:r>
      <w:r>
        <w:rPr/>
        <w:t>pháp</w:t>
      </w:r>
      <w:r>
        <w:rPr>
          <w:spacing w:val="26"/>
        </w:rPr>
        <w:t> </w:t>
      </w:r>
      <w:r>
        <w:rPr/>
        <w:t>bất</w:t>
      </w:r>
      <w:r>
        <w:rPr>
          <w:spacing w:val="28"/>
        </w:rPr>
        <w:t> </w:t>
      </w:r>
      <w:r>
        <w:rPr/>
        <w:t>thiện</w:t>
      </w:r>
      <w:r>
        <w:rPr>
          <w:spacing w:val="26"/>
        </w:rPr>
        <w:t> </w:t>
      </w:r>
      <w:r>
        <w:rPr/>
        <w:t>chẳng</w:t>
      </w:r>
      <w:r>
        <w:rPr>
          <w:spacing w:val="28"/>
        </w:rPr>
        <w:t> </w:t>
      </w:r>
      <w:r>
        <w:rPr/>
        <w:t>phải đang sanh với cõi ấy phải chăng? Không có.</w:t>
      </w:r>
    </w:p>
    <w:p>
      <w:pPr>
        <w:pStyle w:val="Heading7"/>
      </w:pPr>
      <w:r>
        <w:rPr>
          <w:spacing w:val="-4"/>
        </w:rPr>
        <w:t>109.</w:t>
      </w:r>
    </w:p>
    <w:p>
      <w:pPr>
        <w:spacing w:line="240" w:lineRule="auto" w:before="0"/>
        <w:ind w:left="708" w:right="136"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2"/>
          <w:sz w:val="26"/>
        </w:rPr>
        <w:t> </w:t>
      </w:r>
      <w:r>
        <w:rPr>
          <w:i/>
          <w:sz w:val="26"/>
        </w:rPr>
        <w:t>phải đang</w:t>
      </w:r>
      <w:r>
        <w:rPr>
          <w:i/>
          <w:spacing w:val="-2"/>
          <w:sz w:val="26"/>
        </w:rPr>
        <w:t> </w:t>
      </w:r>
      <w:r>
        <w:rPr>
          <w:i/>
          <w:sz w:val="26"/>
        </w:rPr>
        <w:t>sanh 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chẳng phải đang sanh với người ấy cõi ấy phải chăng? </w:t>
      </w:r>
      <w:r>
        <w:rPr>
          <w:sz w:val="26"/>
        </w:rPr>
        <w:t>Sát-na sanh của tâm bất thiện, pháp thiện chẳng</w:t>
      </w:r>
      <w:r>
        <w:rPr>
          <w:spacing w:val="-2"/>
          <w:sz w:val="26"/>
        </w:rPr>
        <w:t> </w:t>
      </w:r>
      <w:r>
        <w:rPr>
          <w:sz w:val="26"/>
        </w:rPr>
        <w:t>phải</w:t>
      </w:r>
      <w:r>
        <w:rPr>
          <w:spacing w:val="-1"/>
          <w:sz w:val="26"/>
        </w:rPr>
        <w:t> </w:t>
      </w:r>
      <w:r>
        <w:rPr>
          <w:sz w:val="26"/>
        </w:rPr>
        <w:t>đang</w:t>
      </w:r>
      <w:r>
        <w:rPr>
          <w:spacing w:val="-1"/>
          <w:sz w:val="26"/>
        </w:rPr>
        <w:t> </w:t>
      </w:r>
      <w:r>
        <w:rPr>
          <w:sz w:val="26"/>
        </w:rPr>
        <w:t>sanh</w:t>
      </w:r>
      <w:r>
        <w:rPr>
          <w:spacing w:val="-1"/>
          <w:sz w:val="26"/>
        </w:rPr>
        <w:t> </w:t>
      </w:r>
      <w:r>
        <w:rPr>
          <w:sz w:val="26"/>
        </w:rPr>
        <w:t>mà pháp</w:t>
      </w:r>
      <w:r>
        <w:rPr>
          <w:spacing w:val="-1"/>
          <w:sz w:val="26"/>
        </w:rPr>
        <w:t> </w:t>
      </w:r>
      <w:r>
        <w:rPr>
          <w:sz w:val="26"/>
        </w:rPr>
        <w:t>bất</w:t>
      </w:r>
      <w:r>
        <w:rPr>
          <w:spacing w:val="-2"/>
          <w:sz w:val="26"/>
        </w:rPr>
        <w:t> </w:t>
      </w:r>
      <w:r>
        <w:rPr>
          <w:sz w:val="26"/>
        </w:rPr>
        <w:t>thiện</w:t>
      </w:r>
      <w:r>
        <w:rPr>
          <w:spacing w:val="-2"/>
          <w:sz w:val="26"/>
        </w:rPr>
        <w:t> </w:t>
      </w:r>
      <w:r>
        <w:rPr>
          <w:sz w:val="26"/>
        </w:rPr>
        <w:t>đang sanh</w:t>
      </w:r>
      <w:r>
        <w:rPr>
          <w:spacing w:val="-2"/>
          <w:sz w:val="26"/>
        </w:rPr>
        <w:t> </w:t>
      </w:r>
      <w:r>
        <w:rPr>
          <w:sz w:val="26"/>
        </w:rPr>
        <w:t>với</w:t>
      </w:r>
      <w:r>
        <w:rPr>
          <w:spacing w:val="-2"/>
          <w:sz w:val="26"/>
        </w:rPr>
        <w:t> </w:t>
      </w:r>
      <w:r>
        <w:rPr>
          <w:sz w:val="26"/>
        </w:rPr>
        <w:t>người</w:t>
      </w:r>
      <w:r>
        <w:rPr>
          <w:spacing w:val="-1"/>
          <w:sz w:val="26"/>
        </w:rPr>
        <w:t> </w:t>
      </w:r>
      <w:r>
        <w:rPr>
          <w:sz w:val="26"/>
        </w:rPr>
        <w:t>ấy</w:t>
      </w:r>
      <w:r>
        <w:rPr>
          <w:spacing w:val="-7"/>
          <w:sz w:val="26"/>
        </w:rPr>
        <w:t> </w:t>
      </w:r>
      <w:r>
        <w:rPr>
          <w:sz w:val="26"/>
        </w:rPr>
        <w:t>cõi</w:t>
      </w:r>
      <w:r>
        <w:rPr>
          <w:spacing w:val="-1"/>
          <w:sz w:val="26"/>
        </w:rPr>
        <w:t> </w:t>
      </w:r>
      <w:r>
        <w:rPr>
          <w:sz w:val="26"/>
        </w:rPr>
        <w:t>ấy. Còn</w:t>
      </w:r>
      <w:r>
        <w:rPr>
          <w:spacing w:val="-1"/>
          <w:sz w:val="26"/>
        </w:rPr>
        <w:t> </w:t>
      </w:r>
      <w:r>
        <w:rPr>
          <w:sz w:val="26"/>
        </w:rPr>
        <w:t>sát-na</w:t>
      </w:r>
      <w:r>
        <w:rPr>
          <w:spacing w:val="-3"/>
          <w:sz w:val="26"/>
        </w:rPr>
        <w:t> </w:t>
      </w:r>
      <w:r>
        <w:rPr>
          <w:sz w:val="26"/>
        </w:rPr>
        <w:t>diệt của tâm,</w:t>
      </w:r>
      <w:r>
        <w:rPr>
          <w:spacing w:val="-1"/>
          <w:sz w:val="26"/>
        </w:rPr>
        <w:t> </w:t>
      </w:r>
      <w:r>
        <w:rPr>
          <w:sz w:val="26"/>
        </w:rPr>
        <w:t>sát-na sanh của tâm</w:t>
      </w:r>
      <w:r>
        <w:rPr>
          <w:spacing w:val="-3"/>
          <w:sz w:val="26"/>
        </w:rPr>
        <w:t> </w:t>
      </w:r>
      <w:r>
        <w:rPr>
          <w:sz w:val="26"/>
        </w:rPr>
        <w:t>thiện,</w:t>
      </w:r>
      <w:r>
        <w:rPr>
          <w:spacing w:val="-1"/>
          <w:sz w:val="26"/>
        </w:rPr>
        <w:t> </w:t>
      </w:r>
      <w:r>
        <w:rPr>
          <w:sz w:val="26"/>
        </w:rPr>
        <w:t>tâm</w:t>
      </w:r>
      <w:r>
        <w:rPr>
          <w:spacing w:val="-3"/>
          <w:sz w:val="26"/>
        </w:rPr>
        <w:t> </w:t>
      </w:r>
      <w:r>
        <w:rPr>
          <w:sz w:val="26"/>
        </w:rPr>
        <w:t>bất</w:t>
      </w:r>
      <w:r>
        <w:rPr>
          <w:spacing w:val="-1"/>
          <w:sz w:val="26"/>
        </w:rPr>
        <w:t> </w:t>
      </w:r>
      <w:r>
        <w:rPr>
          <w:sz w:val="26"/>
        </w:rPr>
        <w:t>thiện bất</w:t>
      </w:r>
      <w:r>
        <w:rPr>
          <w:spacing w:val="-1"/>
          <w:sz w:val="26"/>
        </w:rPr>
        <w:t> </w:t>
      </w:r>
      <w:r>
        <w:rPr>
          <w:sz w:val="26"/>
        </w:rPr>
        <w:t>tương</w:t>
      </w:r>
      <w:r>
        <w:rPr>
          <w:spacing w:val="-1"/>
          <w:sz w:val="26"/>
        </w:rPr>
        <w:t> </w:t>
      </w:r>
      <w:r>
        <w:rPr>
          <w:sz w:val="26"/>
        </w:rPr>
        <w:t>ưng</w:t>
      </w:r>
      <w:r>
        <w:rPr>
          <w:spacing w:val="-1"/>
          <w:sz w:val="26"/>
        </w:rPr>
        <w:t> </w:t>
      </w:r>
      <w:r>
        <w:rPr>
          <w:sz w:val="26"/>
        </w:rPr>
        <w:t>và người Vô</w:t>
      </w:r>
      <w:r>
        <w:rPr>
          <w:spacing w:val="-1"/>
          <w:sz w:val="26"/>
        </w:rPr>
        <w:t> </w:t>
      </w:r>
      <w:r>
        <w:rPr>
          <w:sz w:val="26"/>
        </w:rPr>
        <w:t>tưởng với những</w:t>
      </w:r>
      <w:r>
        <w:rPr>
          <w:spacing w:val="-3"/>
          <w:sz w:val="26"/>
        </w:rPr>
        <w:t> </w:t>
      </w:r>
      <w:r>
        <w:rPr>
          <w:sz w:val="26"/>
        </w:rPr>
        <w:t>cõi</w:t>
      </w:r>
      <w:r>
        <w:rPr>
          <w:spacing w:val="-3"/>
          <w:sz w:val="26"/>
        </w:rPr>
        <w:t> </w:t>
      </w:r>
      <w:r>
        <w:rPr>
          <w:sz w:val="26"/>
        </w:rPr>
        <w:t>ấy,</w:t>
      </w:r>
      <w:r>
        <w:rPr>
          <w:spacing w:val="-1"/>
          <w:sz w:val="26"/>
        </w:rPr>
        <w:t> </w:t>
      </w:r>
      <w:r>
        <w:rPr>
          <w:sz w:val="26"/>
        </w:rPr>
        <w:t>pháp</w:t>
      </w:r>
      <w:r>
        <w:rPr>
          <w:spacing w:val="-3"/>
          <w:sz w:val="26"/>
        </w:rPr>
        <w:t> </w:t>
      </w:r>
      <w:r>
        <w:rPr>
          <w:sz w:val="26"/>
        </w:rPr>
        <w:t>thiện</w:t>
      </w:r>
      <w:r>
        <w:rPr>
          <w:spacing w:val="-3"/>
          <w:sz w:val="26"/>
        </w:rPr>
        <w:t> </w:t>
      </w:r>
      <w:r>
        <w:rPr>
          <w:sz w:val="26"/>
        </w:rPr>
        <w:t>chẳng</w:t>
      </w:r>
      <w:r>
        <w:rPr>
          <w:spacing w:val="-3"/>
          <w:sz w:val="26"/>
        </w:rPr>
        <w:t> </w:t>
      </w:r>
      <w:r>
        <w:rPr>
          <w:sz w:val="26"/>
        </w:rPr>
        <w:t>phải</w:t>
      </w:r>
      <w:r>
        <w:rPr>
          <w:spacing w:val="-3"/>
          <w:sz w:val="26"/>
        </w:rPr>
        <w:t> </w:t>
      </w:r>
      <w:r>
        <w:rPr>
          <w:sz w:val="26"/>
        </w:rPr>
        <w:t>đang</w:t>
      </w:r>
      <w:r>
        <w:rPr>
          <w:spacing w:val="-1"/>
          <w:sz w:val="26"/>
        </w:rPr>
        <w:t> </w:t>
      </w:r>
      <w:r>
        <w:rPr>
          <w:sz w:val="26"/>
        </w:rPr>
        <w:t>sanh và</w:t>
      </w:r>
      <w:r>
        <w:rPr>
          <w:spacing w:val="-3"/>
          <w:sz w:val="26"/>
        </w:rPr>
        <w:t> </w:t>
      </w:r>
      <w:r>
        <w:rPr>
          <w:sz w:val="26"/>
        </w:rPr>
        <w:t>pháp</w:t>
      </w:r>
      <w:r>
        <w:rPr>
          <w:spacing w:val="-3"/>
          <w:sz w:val="26"/>
        </w:rPr>
        <w:t> </w:t>
      </w:r>
      <w:r>
        <w:rPr>
          <w:sz w:val="26"/>
        </w:rPr>
        <w:t>bất</w:t>
      </w:r>
      <w:r>
        <w:rPr>
          <w:spacing w:val="-3"/>
          <w:sz w:val="26"/>
        </w:rPr>
        <w:t> </w:t>
      </w:r>
      <w:r>
        <w:rPr>
          <w:sz w:val="26"/>
        </w:rPr>
        <w:t>thiện</w:t>
      </w:r>
      <w:r>
        <w:rPr>
          <w:spacing w:val="-3"/>
          <w:sz w:val="26"/>
        </w:rPr>
        <w:t> </w:t>
      </w:r>
      <w:r>
        <w:rPr>
          <w:sz w:val="26"/>
        </w:rPr>
        <w:t>cũng</w:t>
      </w:r>
      <w:r>
        <w:rPr>
          <w:spacing w:val="-1"/>
          <w:sz w:val="26"/>
        </w:rPr>
        <w:t> </w:t>
      </w:r>
      <w:r>
        <w:rPr>
          <w:sz w:val="26"/>
        </w:rPr>
        <w:t>chẳng</w:t>
      </w:r>
      <w:r>
        <w:rPr>
          <w:spacing w:val="-3"/>
          <w:sz w:val="26"/>
        </w:rPr>
        <w:t> </w:t>
      </w:r>
      <w:r>
        <w:rPr>
          <w:sz w:val="26"/>
        </w:rPr>
        <w:t>phải đang </w:t>
      </w:r>
      <w:r>
        <w:rPr>
          <w:spacing w:val="-2"/>
          <w:sz w:val="26"/>
        </w:rPr>
        <w:t>sanh.</w:t>
      </w:r>
    </w:p>
    <w:p>
      <w:pPr>
        <w:pStyle w:val="BodyText"/>
        <w:spacing w:before="116"/>
        <w:ind w:right="134"/>
      </w:pPr>
      <w:r>
        <w:rPr/>
        <w:t>Hay là pháp bất thiện chẳng phải đang sanh với người nào cõi nào, thì pháp thiện</w:t>
      </w:r>
      <w:r>
        <w:rPr>
          <w:spacing w:val="40"/>
        </w:rPr>
        <w:t> </w:t>
      </w:r>
      <w:r>
        <w:rPr/>
        <w:t>chẳng phải đang sanh với</w:t>
      </w:r>
      <w:r>
        <w:rPr>
          <w:spacing w:val="-1"/>
        </w:rPr>
        <w:t> </w:t>
      </w:r>
      <w:r>
        <w:rPr/>
        <w:t>người ấy</w:t>
      </w:r>
      <w:r>
        <w:rPr>
          <w:spacing w:val="-3"/>
        </w:rPr>
        <w:t> </w:t>
      </w:r>
      <w:r>
        <w:rPr/>
        <w:t>cõi ấy</w:t>
      </w:r>
      <w:r>
        <w:rPr>
          <w:spacing w:val="-3"/>
        </w:rPr>
        <w:t> </w:t>
      </w:r>
      <w:r>
        <w:rPr/>
        <w:t>phải chăng? Sát-na sanh của tâm</w:t>
      </w:r>
      <w:r>
        <w:rPr>
          <w:spacing w:val="-1"/>
        </w:rPr>
        <w:t> </w:t>
      </w:r>
      <w:r>
        <w:rPr/>
        <w:t>thiện, pháp bất thiện chẳng phải đang sanh mà pháp thiện đang sanh với người ấy cõi ấy. Còn sát- na</w:t>
      </w:r>
      <w:r>
        <w:rPr>
          <w:spacing w:val="17"/>
        </w:rPr>
        <w:t> </w:t>
      </w:r>
      <w:r>
        <w:rPr/>
        <w:t>diệt</w:t>
      </w:r>
      <w:r>
        <w:rPr>
          <w:spacing w:val="17"/>
        </w:rPr>
        <w:t> </w:t>
      </w:r>
      <w:r>
        <w:rPr/>
        <w:t>của</w:t>
      </w:r>
      <w:r>
        <w:rPr>
          <w:spacing w:val="17"/>
        </w:rPr>
        <w:t> </w:t>
      </w:r>
      <w:r>
        <w:rPr/>
        <w:t>tâm,</w:t>
      </w:r>
      <w:r>
        <w:rPr>
          <w:spacing w:val="17"/>
        </w:rPr>
        <w:t> </w:t>
      </w:r>
      <w:r>
        <w:rPr/>
        <w:t>sát-na</w:t>
      </w:r>
      <w:r>
        <w:rPr>
          <w:spacing w:val="17"/>
        </w:rPr>
        <w:t> </w:t>
      </w:r>
      <w:r>
        <w:rPr/>
        <w:t>sanh</w:t>
      </w:r>
      <w:r>
        <w:rPr>
          <w:spacing w:val="18"/>
        </w:rPr>
        <w:t> </w:t>
      </w:r>
      <w:r>
        <w:rPr/>
        <w:t>của</w:t>
      </w:r>
      <w:r>
        <w:rPr>
          <w:spacing w:val="17"/>
        </w:rPr>
        <w:t> </w:t>
      </w:r>
      <w:r>
        <w:rPr/>
        <w:t>tâm</w:t>
      </w:r>
      <w:r>
        <w:rPr>
          <w:spacing w:val="14"/>
        </w:rPr>
        <w:t> </w:t>
      </w:r>
      <w:r>
        <w:rPr/>
        <w:t>thiện,</w:t>
      </w:r>
      <w:r>
        <w:rPr>
          <w:spacing w:val="17"/>
        </w:rPr>
        <w:t> </w:t>
      </w:r>
      <w:r>
        <w:rPr/>
        <w:t>tâm</w:t>
      </w:r>
      <w:r>
        <w:rPr>
          <w:spacing w:val="15"/>
        </w:rPr>
        <w:t> </w:t>
      </w:r>
      <w:r>
        <w:rPr/>
        <w:t>bất</w:t>
      </w:r>
      <w:r>
        <w:rPr>
          <w:spacing w:val="17"/>
        </w:rPr>
        <w:t> </w:t>
      </w:r>
      <w:r>
        <w:rPr/>
        <w:t>thiện</w:t>
      </w:r>
      <w:r>
        <w:rPr>
          <w:spacing w:val="17"/>
        </w:rPr>
        <w:t> </w:t>
      </w:r>
      <w:r>
        <w:rPr/>
        <w:t>bất</w:t>
      </w:r>
      <w:r>
        <w:rPr>
          <w:spacing w:val="17"/>
        </w:rPr>
        <w:t> </w:t>
      </w:r>
      <w:r>
        <w:rPr/>
        <w:t>tương</w:t>
      </w:r>
      <w:r>
        <w:rPr>
          <w:spacing w:val="19"/>
        </w:rPr>
        <w:t> </w:t>
      </w:r>
      <w:r>
        <w:rPr/>
        <w:t>ưng</w:t>
      </w:r>
      <w:r>
        <w:rPr>
          <w:spacing w:val="17"/>
        </w:rPr>
        <w:t> </w:t>
      </w:r>
      <w:r>
        <w:rPr/>
        <w:t>và</w:t>
      </w:r>
      <w:r>
        <w:rPr>
          <w:spacing w:val="18"/>
        </w:rPr>
        <w:t> </w:t>
      </w:r>
      <w:r>
        <w:rPr/>
        <w:t>người</w:t>
      </w:r>
      <w:r>
        <w:rPr>
          <w:spacing w:val="23"/>
        </w:rPr>
        <w:t> </w:t>
      </w:r>
      <w:r>
        <w:rPr>
          <w:spacing w:val="-7"/>
        </w:rPr>
        <w:t>Vô</w:t>
      </w:r>
    </w:p>
    <w:p>
      <w:pPr>
        <w:pStyle w:val="BodyText"/>
        <w:spacing w:after="0"/>
        <w:sectPr>
          <w:pgSz w:w="11630" w:h="16450"/>
          <w:pgMar w:header="576" w:footer="0" w:top="920" w:bottom="280" w:left="850" w:right="850"/>
        </w:sectPr>
      </w:pPr>
    </w:p>
    <w:p>
      <w:pPr>
        <w:pStyle w:val="BodyText"/>
        <w:spacing w:before="268"/>
        <w:jc w:val="left"/>
      </w:pPr>
      <w:r>
        <w:rPr/>
        <w:t>tưởng</w:t>
      </w:r>
      <w:r>
        <w:rPr>
          <w:spacing w:val="-1"/>
        </w:rPr>
        <w:t> </w:t>
      </w:r>
      <w:r>
        <w:rPr/>
        <w:t>với</w:t>
      </w:r>
      <w:r>
        <w:rPr>
          <w:spacing w:val="-4"/>
        </w:rPr>
        <w:t> </w:t>
      </w:r>
      <w:r>
        <w:rPr/>
        <w:t>những</w:t>
      </w:r>
      <w:r>
        <w:rPr>
          <w:spacing w:val="-4"/>
        </w:rPr>
        <w:t> </w:t>
      </w:r>
      <w:r>
        <w:rPr/>
        <w:t>cõi</w:t>
      </w:r>
      <w:r>
        <w:rPr>
          <w:spacing w:val="-4"/>
        </w:rPr>
        <w:t> </w:t>
      </w:r>
      <w:r>
        <w:rPr/>
        <w:t>ấy,</w:t>
      </w:r>
      <w:r>
        <w:rPr>
          <w:spacing w:val="-4"/>
        </w:rPr>
        <w:t> </w:t>
      </w:r>
      <w:r>
        <w:rPr/>
        <w:t>pháp</w:t>
      </w:r>
      <w:r>
        <w:rPr>
          <w:spacing w:val="-4"/>
        </w:rPr>
        <w:t> </w:t>
      </w:r>
      <w:r>
        <w:rPr/>
        <w:t>bất</w:t>
      </w:r>
      <w:r>
        <w:rPr>
          <w:spacing w:val="-1"/>
        </w:rPr>
        <w:t> </w:t>
      </w:r>
      <w:r>
        <w:rPr/>
        <w:t>thiện</w:t>
      </w:r>
      <w:r>
        <w:rPr>
          <w:spacing w:val="-4"/>
        </w:rPr>
        <w:t> </w:t>
      </w:r>
      <w:r>
        <w:rPr/>
        <w:t>chẳng</w:t>
      </w:r>
      <w:r>
        <w:rPr>
          <w:spacing w:val="-1"/>
        </w:rPr>
        <w:t> </w:t>
      </w:r>
      <w:r>
        <w:rPr/>
        <w:t>phải</w:t>
      </w:r>
      <w:r>
        <w:rPr>
          <w:spacing w:val="-4"/>
        </w:rPr>
        <w:t> </w:t>
      </w:r>
      <w:r>
        <w:rPr/>
        <w:t>đang</w:t>
      </w:r>
      <w:r>
        <w:rPr>
          <w:spacing w:val="-1"/>
        </w:rPr>
        <w:t> </w:t>
      </w:r>
      <w:r>
        <w:rPr/>
        <w:t>sanh</w:t>
      </w:r>
      <w:r>
        <w:rPr>
          <w:spacing w:val="-4"/>
        </w:rPr>
        <w:t> </w:t>
      </w:r>
      <w:r>
        <w:rPr/>
        <w:t>và</w:t>
      </w:r>
      <w:r>
        <w:rPr>
          <w:spacing w:val="-1"/>
        </w:rPr>
        <w:t> </w:t>
      </w:r>
      <w:r>
        <w:rPr/>
        <w:t>pháp</w:t>
      </w:r>
      <w:r>
        <w:rPr>
          <w:spacing w:val="-1"/>
        </w:rPr>
        <w:t> </w:t>
      </w:r>
      <w:r>
        <w:rPr/>
        <w:t>thiện</w:t>
      </w:r>
      <w:r>
        <w:rPr>
          <w:spacing w:val="-4"/>
        </w:rPr>
        <w:t> </w:t>
      </w:r>
      <w:r>
        <w:rPr/>
        <w:t>cũng</w:t>
      </w:r>
      <w:r>
        <w:rPr>
          <w:spacing w:val="-4"/>
        </w:rPr>
        <w:t> </w:t>
      </w:r>
      <w:r>
        <w:rPr/>
        <w:t>chẳng phải đang sanh.</w:t>
      </w:r>
    </w:p>
    <w:p>
      <w:pPr>
        <w:pStyle w:val="Heading7"/>
        <w:spacing w:line="295" w:lineRule="exact"/>
      </w:pPr>
      <w:r>
        <w:rPr>
          <w:spacing w:val="-4"/>
        </w:rPr>
        <w:t>110.</w:t>
      </w:r>
    </w:p>
    <w:p>
      <w:pPr>
        <w:spacing w:line="240" w:lineRule="auto" w:before="0"/>
        <w:ind w:left="708" w:right="138" w:firstLine="0"/>
        <w:jc w:val="both"/>
        <w:rPr>
          <w:sz w:val="26"/>
        </w:rPr>
      </w:pPr>
      <w:r>
        <w:rPr>
          <w:i/>
          <w:sz w:val="26"/>
        </w:rPr>
        <w:t>Pháp thiện chẳng phải đang sanh với người nào cõi nào, thì pháp vô ký chẳng phải đang sanh với người ấy cõi ấy phải chăng? </w:t>
      </w:r>
      <w:r>
        <w:rPr>
          <w:sz w:val="26"/>
        </w:rPr>
        <w:t>Tất cả người đang sanh, sát-na sanh của tâm</w:t>
      </w:r>
      <w:r>
        <w:rPr>
          <w:spacing w:val="-3"/>
          <w:sz w:val="26"/>
        </w:rPr>
        <w:t> </w:t>
      </w:r>
      <w:r>
        <w:rPr>
          <w:sz w:val="26"/>
        </w:rPr>
        <w:t>thiện bất</w:t>
      </w:r>
      <w:r>
        <w:rPr>
          <w:spacing w:val="-3"/>
          <w:sz w:val="26"/>
        </w:rPr>
        <w:t> </w:t>
      </w:r>
      <w:r>
        <w:rPr>
          <w:sz w:val="26"/>
        </w:rPr>
        <w:t>tương</w:t>
      </w:r>
      <w:r>
        <w:rPr>
          <w:spacing w:val="-3"/>
          <w:sz w:val="26"/>
        </w:rPr>
        <w:t> </w:t>
      </w:r>
      <w:r>
        <w:rPr>
          <w:sz w:val="26"/>
        </w:rPr>
        <w:t>ưng</w:t>
      </w:r>
      <w:r>
        <w:rPr>
          <w:spacing w:val="-3"/>
          <w:sz w:val="26"/>
        </w:rPr>
        <w:t> </w:t>
      </w:r>
      <w:r>
        <w:rPr>
          <w:sz w:val="26"/>
        </w:rPr>
        <w:t>trong khi</w:t>
      </w:r>
      <w:r>
        <w:rPr>
          <w:spacing w:val="-3"/>
          <w:sz w:val="26"/>
        </w:rPr>
        <w:t> </w:t>
      </w:r>
      <w:r>
        <w:rPr>
          <w:sz w:val="26"/>
        </w:rPr>
        <w:t>bình</w:t>
      </w:r>
      <w:r>
        <w:rPr>
          <w:spacing w:val="-3"/>
          <w:sz w:val="26"/>
        </w:rPr>
        <w:t> </w:t>
      </w:r>
      <w:r>
        <w:rPr>
          <w:sz w:val="26"/>
        </w:rPr>
        <w:t>nhựt;</w:t>
      </w:r>
      <w:r>
        <w:rPr>
          <w:spacing w:val="-1"/>
          <w:sz w:val="26"/>
        </w:rPr>
        <w:t> </w:t>
      </w:r>
      <w:r>
        <w:rPr>
          <w:sz w:val="26"/>
        </w:rPr>
        <w:t>pháp</w:t>
      </w:r>
      <w:r>
        <w:rPr>
          <w:spacing w:val="-3"/>
          <w:sz w:val="26"/>
        </w:rPr>
        <w:t> </w:t>
      </w:r>
      <w:r>
        <w:rPr>
          <w:sz w:val="26"/>
        </w:rPr>
        <w:t>thiện chẳng phải đang</w:t>
      </w:r>
      <w:r>
        <w:rPr>
          <w:spacing w:val="-3"/>
          <w:sz w:val="26"/>
        </w:rPr>
        <w:t> </w:t>
      </w:r>
      <w:r>
        <w:rPr>
          <w:sz w:val="26"/>
        </w:rPr>
        <w:t>sanh mà</w:t>
      </w:r>
      <w:r>
        <w:rPr>
          <w:spacing w:val="-3"/>
          <w:sz w:val="26"/>
        </w:rPr>
        <w:t> </w:t>
      </w:r>
      <w:r>
        <w:rPr>
          <w:sz w:val="26"/>
        </w:rPr>
        <w:t>pháp vô ký đang sanh với người ấy cõi ấy. Còn tất cả người đang tử, sát-na diệt của tâm</w:t>
      </w:r>
      <w:r>
        <w:rPr>
          <w:spacing w:val="40"/>
          <w:sz w:val="26"/>
        </w:rPr>
        <w:t> </w:t>
      </w:r>
      <w:r>
        <w:rPr>
          <w:sz w:val="26"/>
        </w:rPr>
        <w:t>bình nhựt trong cõi Vô sắc và sát-na sanh của tâm bất thiện với những cõi ấy, pháp thiện chẳng phải đang sanh và pháp vô ký cũng chẳng phải đang sanh.</w:t>
      </w:r>
    </w:p>
    <w:p>
      <w:pPr>
        <w:pStyle w:val="BodyText"/>
        <w:spacing w:before="117"/>
        <w:ind w:right="139"/>
      </w:pPr>
      <w:r>
        <w:rPr/>
        <w:t>Hay là pháp vô ký chẳng phải đang sanh với người nào cõi nào, thì pháp thiện chẳng phải đang sanh với người ấy cõi ấy phải chăng? Sát-na sanh của tâm thiện trong cõi</w:t>
      </w:r>
      <w:r>
        <w:rPr>
          <w:spacing w:val="80"/>
        </w:rPr>
        <w:t> </w:t>
      </w:r>
      <w:r>
        <w:rPr/>
        <w:t>Vô sắc, pháp vô ký chẳng phải đang sanh mà pháp thiện đang sanh với người ấy cõi</w:t>
      </w:r>
      <w:r>
        <w:rPr>
          <w:spacing w:val="40"/>
        </w:rPr>
        <w:t> </w:t>
      </w:r>
      <w:r>
        <w:rPr/>
        <w:t>ấy. Còn tất cả người đang tử, sát-na diệt của tâm bình nhựt và sát-na sanh của tâm bất thiện trong cõi Vô sắc với những cõi ấy, pháp vô ký chẳng phải đang sanh và pháp thiện cũng chẳng phải đang sanh.</w:t>
      </w:r>
    </w:p>
    <w:p>
      <w:pPr>
        <w:pStyle w:val="Heading7"/>
      </w:pPr>
      <w:r>
        <w:rPr>
          <w:spacing w:val="-4"/>
        </w:rPr>
        <w:t>111.</w:t>
      </w:r>
    </w:p>
    <w:p>
      <w:pPr>
        <w:spacing w:line="240" w:lineRule="auto" w:before="0"/>
        <w:ind w:left="708" w:right="139" w:firstLine="0"/>
        <w:jc w:val="both"/>
        <w:rPr>
          <w:sz w:val="26"/>
        </w:rPr>
      </w:pPr>
      <w:r>
        <w:rPr>
          <w:i/>
          <w:sz w:val="26"/>
        </w:rPr>
        <w:t>Pháp Bất thiện chẳng phải đang sanh với người nào cõi nào, thì pháp vô ký chẳng</w:t>
      </w:r>
      <w:r>
        <w:rPr>
          <w:i/>
          <w:spacing w:val="40"/>
          <w:sz w:val="26"/>
        </w:rPr>
        <w:t> </w:t>
      </w:r>
      <w:r>
        <w:rPr>
          <w:i/>
          <w:sz w:val="26"/>
        </w:rPr>
        <w:t>phải đang sanh với người ấy cõi ấy phải chăng? </w:t>
      </w:r>
      <w:r>
        <w:rPr>
          <w:sz w:val="26"/>
        </w:rPr>
        <w:t>Tất cả người đang sanh, sát-na sanh của tâm bất thiện bất tương ưng khi bình nhựt </w:t>
      </w:r>
      <w:r>
        <w:rPr>
          <w:i/>
          <w:sz w:val="26"/>
        </w:rPr>
        <w:t>(pavatti)</w:t>
      </w:r>
      <w:r>
        <w:rPr>
          <w:sz w:val="26"/>
        </w:rPr>
        <w:t>, pháp bất thiện chẳng phải</w:t>
      </w:r>
      <w:r>
        <w:rPr>
          <w:spacing w:val="40"/>
          <w:sz w:val="26"/>
        </w:rPr>
        <w:t> </w:t>
      </w:r>
      <w:r>
        <w:rPr>
          <w:sz w:val="26"/>
        </w:rPr>
        <w:t>đang</w:t>
      </w:r>
      <w:r>
        <w:rPr>
          <w:spacing w:val="-3"/>
          <w:sz w:val="26"/>
        </w:rPr>
        <w:t> </w:t>
      </w:r>
      <w:r>
        <w:rPr>
          <w:sz w:val="26"/>
        </w:rPr>
        <w:t>sanh</w:t>
      </w:r>
      <w:r>
        <w:rPr>
          <w:spacing w:val="-1"/>
          <w:sz w:val="26"/>
        </w:rPr>
        <w:t> </w:t>
      </w:r>
      <w:r>
        <w:rPr>
          <w:sz w:val="26"/>
        </w:rPr>
        <w:t>mà pháp vô</w:t>
      </w:r>
      <w:r>
        <w:rPr>
          <w:spacing w:val="-1"/>
          <w:sz w:val="26"/>
        </w:rPr>
        <w:t> </w:t>
      </w:r>
      <w:r>
        <w:rPr>
          <w:sz w:val="26"/>
        </w:rPr>
        <w:t>ký</w:t>
      </w:r>
      <w:r>
        <w:rPr>
          <w:spacing w:val="-3"/>
          <w:sz w:val="26"/>
        </w:rPr>
        <w:t> </w:t>
      </w:r>
      <w:r>
        <w:rPr>
          <w:sz w:val="26"/>
        </w:rPr>
        <w:t>đang sanh với</w:t>
      </w:r>
      <w:r>
        <w:rPr>
          <w:spacing w:val="-1"/>
          <w:sz w:val="26"/>
        </w:rPr>
        <w:t> </w:t>
      </w:r>
      <w:r>
        <w:rPr>
          <w:sz w:val="26"/>
        </w:rPr>
        <w:t>người</w:t>
      </w:r>
      <w:r>
        <w:rPr>
          <w:spacing w:val="-1"/>
          <w:sz w:val="26"/>
        </w:rPr>
        <w:t> </w:t>
      </w:r>
      <w:r>
        <w:rPr>
          <w:sz w:val="26"/>
        </w:rPr>
        <w:t>ấy</w:t>
      </w:r>
      <w:r>
        <w:rPr>
          <w:spacing w:val="-8"/>
          <w:sz w:val="26"/>
        </w:rPr>
        <w:t> </w:t>
      </w:r>
      <w:r>
        <w:rPr>
          <w:sz w:val="26"/>
        </w:rPr>
        <w:t>cõi</w:t>
      </w:r>
      <w:r>
        <w:rPr>
          <w:spacing w:val="-1"/>
          <w:sz w:val="26"/>
        </w:rPr>
        <w:t> </w:t>
      </w:r>
      <w:r>
        <w:rPr>
          <w:sz w:val="26"/>
        </w:rPr>
        <w:t>ấy.</w:t>
      </w:r>
      <w:r>
        <w:rPr>
          <w:spacing w:val="-1"/>
          <w:sz w:val="26"/>
        </w:rPr>
        <w:t> </w:t>
      </w:r>
      <w:r>
        <w:rPr>
          <w:sz w:val="26"/>
        </w:rPr>
        <w:t>Còn</w:t>
      </w:r>
      <w:r>
        <w:rPr>
          <w:spacing w:val="-1"/>
          <w:sz w:val="26"/>
        </w:rPr>
        <w:t> </w:t>
      </w:r>
      <w:r>
        <w:rPr>
          <w:sz w:val="26"/>
        </w:rPr>
        <w:t>tất</w:t>
      </w:r>
      <w:r>
        <w:rPr>
          <w:spacing w:val="-3"/>
          <w:sz w:val="26"/>
        </w:rPr>
        <w:t> </w:t>
      </w:r>
      <w:r>
        <w:rPr>
          <w:sz w:val="26"/>
        </w:rPr>
        <w:t>cả người</w:t>
      </w:r>
      <w:r>
        <w:rPr>
          <w:spacing w:val="-3"/>
          <w:sz w:val="26"/>
        </w:rPr>
        <w:t> </w:t>
      </w:r>
      <w:r>
        <w:rPr>
          <w:sz w:val="26"/>
        </w:rPr>
        <w:t>đang</w:t>
      </w:r>
      <w:r>
        <w:rPr>
          <w:spacing w:val="-1"/>
          <w:sz w:val="26"/>
        </w:rPr>
        <w:t> </w:t>
      </w:r>
      <w:r>
        <w:rPr>
          <w:sz w:val="26"/>
        </w:rPr>
        <w:t>tử,</w:t>
      </w:r>
      <w:r>
        <w:rPr>
          <w:spacing w:val="-3"/>
          <w:sz w:val="26"/>
        </w:rPr>
        <w:t> </w:t>
      </w:r>
      <w:r>
        <w:rPr>
          <w:sz w:val="26"/>
        </w:rPr>
        <w:t>sát- na diệt của tâm lúc bình nhựt và sát-na sanh của tâm thiện trong cõi Vô sắc với những cõi ấy, pháp bất thiện chẳng phải đang sanh và pháp vô ký cũng chẳng phải đang sanh.</w:t>
      </w:r>
    </w:p>
    <w:p>
      <w:pPr>
        <w:pStyle w:val="BodyText"/>
        <w:spacing w:before="116"/>
        <w:ind w:right="137"/>
      </w:pPr>
      <w:r>
        <w:rPr/>
        <w:t>Hay là pháp vô ký chẳng phải đang sanh với người nào cõi nào, thì pháp bất thiện chẳng phải đang sanh với người ấy cõi ấy phải chăng? Sát-na sanh của tâm bất thiện trong cõi Vô sắc, pháp vô ký chẳng phải đang sanh mà pháp bất thiện đang sanh với người ấy cõi ấy. Còn tất cả người đang tử, sát-na diệt của tâm khi bình nhựt và sát-na sanh của tâm thiện trong cõi Vô sắc với những cõi ấy, pháp vô ký chẳng phải đang sanh và pháp bất thiện cũng chẳng phải đang sanh.</w:t>
      </w:r>
    </w:p>
    <w:p>
      <w:pPr>
        <w:pStyle w:val="Heading7"/>
        <w:spacing w:line="295" w:lineRule="exact" w:before="9"/>
      </w:pPr>
      <w:r>
        <w:rPr>
          <w:spacing w:val="-4"/>
        </w:rPr>
        <w:t>112.</w:t>
      </w:r>
    </w:p>
    <w:p>
      <w:pPr>
        <w:spacing w:line="240" w:lineRule="auto" w:before="0"/>
        <w:ind w:left="708" w:right="0" w:firstLine="0"/>
        <w:jc w:val="left"/>
        <w:rPr>
          <w:sz w:val="26"/>
        </w:rPr>
      </w:pPr>
      <w:r>
        <w:rPr>
          <w:i/>
          <w:sz w:val="26"/>
        </w:rPr>
        <w:t>Pháp thiện</w:t>
      </w:r>
      <w:r>
        <w:rPr>
          <w:i/>
          <w:spacing w:val="20"/>
          <w:sz w:val="26"/>
        </w:rPr>
        <w:t> </w:t>
      </w:r>
      <w:r>
        <w:rPr>
          <w:i/>
          <w:sz w:val="26"/>
        </w:rPr>
        <w:t>từng sanh</w:t>
      </w:r>
      <w:r>
        <w:rPr>
          <w:i/>
          <w:spacing w:val="20"/>
          <w:sz w:val="26"/>
        </w:rPr>
        <w:t> </w:t>
      </w:r>
      <w:r>
        <w:rPr>
          <w:i/>
          <w:sz w:val="26"/>
        </w:rPr>
        <w:t>với người nào, thì pháp bất thiện</w:t>
      </w:r>
      <w:r>
        <w:rPr>
          <w:i/>
          <w:spacing w:val="20"/>
          <w:sz w:val="26"/>
        </w:rPr>
        <w:t> </w:t>
      </w:r>
      <w:r>
        <w:rPr>
          <w:i/>
          <w:sz w:val="26"/>
        </w:rPr>
        <w:t>từng sanh</w:t>
      </w:r>
      <w:r>
        <w:rPr>
          <w:i/>
          <w:spacing w:val="20"/>
          <w:sz w:val="26"/>
        </w:rPr>
        <w:t> </w:t>
      </w:r>
      <w:r>
        <w:rPr>
          <w:i/>
          <w:sz w:val="26"/>
        </w:rPr>
        <w:t>với người ấy phải</w:t>
      </w:r>
      <w:r>
        <w:rPr>
          <w:i/>
          <w:spacing w:val="40"/>
          <w:sz w:val="26"/>
        </w:rPr>
        <w:t> </w:t>
      </w:r>
      <w:r>
        <w:rPr>
          <w:i/>
          <w:sz w:val="26"/>
        </w:rPr>
        <w:t>chăng? </w:t>
      </w:r>
      <w:r>
        <w:rPr>
          <w:sz w:val="26"/>
        </w:rPr>
        <w:t>Phải rồi.</w:t>
      </w:r>
    </w:p>
    <w:p>
      <w:pPr>
        <w:pStyle w:val="BodyText"/>
        <w:spacing w:before="115"/>
        <w:jc w:val="left"/>
      </w:pPr>
      <w:r>
        <w:rPr/>
        <w:t>Hay là pháp bất thiện từng sanh với người nào, thì pháp thiện từng sanh với người ấy phải chăng? Phải rồi.</w:t>
      </w:r>
    </w:p>
    <w:p>
      <w:pPr>
        <w:pStyle w:val="Heading7"/>
        <w:spacing w:line="295" w:lineRule="exact" w:before="10"/>
      </w:pPr>
      <w:r>
        <w:rPr>
          <w:spacing w:val="-4"/>
        </w:rPr>
        <w:t>113.</w:t>
      </w:r>
    </w:p>
    <w:p>
      <w:pPr>
        <w:spacing w:line="240" w:lineRule="auto" w:before="0"/>
        <w:ind w:left="708" w:right="0" w:firstLine="0"/>
        <w:jc w:val="left"/>
        <w:rPr>
          <w:sz w:val="26"/>
        </w:rPr>
      </w:pPr>
      <w:r>
        <w:rPr>
          <w:i/>
          <w:sz w:val="26"/>
        </w:rPr>
        <w:t>Pháp</w:t>
      </w:r>
      <w:r>
        <w:rPr>
          <w:i/>
          <w:spacing w:val="40"/>
          <w:sz w:val="26"/>
        </w:rPr>
        <w:t> </w:t>
      </w:r>
      <w:r>
        <w:rPr>
          <w:i/>
          <w:sz w:val="26"/>
        </w:rPr>
        <w:t>thiện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vô</w:t>
      </w:r>
      <w:r>
        <w:rPr>
          <w:i/>
          <w:spacing w:val="40"/>
          <w:sz w:val="26"/>
        </w:rPr>
        <w:t> </w:t>
      </w:r>
      <w:r>
        <w:rPr>
          <w:i/>
          <w:sz w:val="26"/>
        </w:rPr>
        <w:t>ký</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6"/>
        <w:ind w:right="133"/>
        <w:jc w:val="left"/>
      </w:pPr>
      <w:r>
        <w:rPr/>
        <w:t>Hay</w:t>
      </w:r>
      <w:r>
        <w:rPr>
          <w:spacing w:val="-6"/>
        </w:rPr>
        <w:t> </w:t>
      </w:r>
      <w:r>
        <w:rPr/>
        <w:t>là</w:t>
      </w:r>
      <w:r>
        <w:rPr>
          <w:spacing w:val="-1"/>
        </w:rPr>
        <w:t> </w:t>
      </w:r>
      <w:r>
        <w:rPr/>
        <w:t>pháp vô</w:t>
      </w:r>
      <w:r>
        <w:rPr>
          <w:spacing w:val="-1"/>
        </w:rPr>
        <w:t> </w:t>
      </w:r>
      <w:r>
        <w:rPr/>
        <w:t>ký</w:t>
      </w:r>
      <w:r>
        <w:rPr>
          <w:spacing w:val="-1"/>
        </w:rPr>
        <w:t> </w:t>
      </w:r>
      <w:r>
        <w:rPr/>
        <w:t>từng sanh với</w:t>
      </w:r>
      <w:r>
        <w:rPr>
          <w:spacing w:val="-1"/>
        </w:rPr>
        <w:t> </w:t>
      </w:r>
      <w:r>
        <w:rPr/>
        <w:t>người</w:t>
      </w:r>
      <w:r>
        <w:rPr>
          <w:spacing w:val="-1"/>
        </w:rPr>
        <w:t> </w:t>
      </w:r>
      <w:r>
        <w:rPr/>
        <w:t>nào, thì</w:t>
      </w:r>
      <w:r>
        <w:rPr>
          <w:spacing w:val="-1"/>
        </w:rPr>
        <w:t> </w:t>
      </w:r>
      <w:r>
        <w:rPr/>
        <w:t>pháp thiện</w:t>
      </w:r>
      <w:r>
        <w:rPr>
          <w:spacing w:val="-1"/>
        </w:rPr>
        <w:t> </w:t>
      </w:r>
      <w:r>
        <w:rPr/>
        <w:t>từng</w:t>
      </w:r>
      <w:r>
        <w:rPr>
          <w:spacing w:val="-1"/>
        </w:rPr>
        <w:t> </w:t>
      </w:r>
      <w:r>
        <w:rPr/>
        <w:t>sanh với</w:t>
      </w:r>
      <w:r>
        <w:rPr>
          <w:spacing w:val="-1"/>
        </w:rPr>
        <w:t> </w:t>
      </w:r>
      <w:r>
        <w:rPr/>
        <w:t>người</w:t>
      </w:r>
      <w:r>
        <w:rPr>
          <w:spacing w:val="-1"/>
        </w:rPr>
        <w:t> </w:t>
      </w:r>
      <w:r>
        <w:rPr/>
        <w:t>ấy</w:t>
      </w:r>
      <w:r>
        <w:rPr>
          <w:spacing w:val="-6"/>
        </w:rPr>
        <w:t> </w:t>
      </w:r>
      <w:r>
        <w:rPr/>
        <w:t>phải chăng? Phải rồi.</w:t>
      </w:r>
    </w:p>
    <w:p>
      <w:pPr>
        <w:pStyle w:val="Heading7"/>
        <w:spacing w:before="6"/>
      </w:pPr>
      <w:r>
        <w:rPr>
          <w:spacing w:val="-4"/>
        </w:rPr>
        <w:t>114.</w:t>
      </w:r>
    </w:p>
    <w:p>
      <w:pPr>
        <w:spacing w:line="240" w:lineRule="auto" w:before="0"/>
        <w:ind w:left="708" w:right="0" w:firstLine="0"/>
        <w:jc w:val="left"/>
        <w:rPr>
          <w:sz w:val="26"/>
        </w:rPr>
      </w:pPr>
      <w:r>
        <w:rPr>
          <w:i/>
          <w:sz w:val="26"/>
        </w:rPr>
        <w:t>Pháp bất thiện từng</w:t>
      </w:r>
      <w:r>
        <w:rPr>
          <w:i/>
          <w:spacing w:val="19"/>
          <w:sz w:val="26"/>
        </w:rPr>
        <w:t> </w:t>
      </w:r>
      <w:r>
        <w:rPr>
          <w:i/>
          <w:sz w:val="26"/>
        </w:rPr>
        <w:t>sanh với người nào, thì</w:t>
      </w:r>
      <w:r>
        <w:rPr>
          <w:i/>
          <w:spacing w:val="19"/>
          <w:sz w:val="26"/>
        </w:rPr>
        <w:t> </w:t>
      </w:r>
      <w:r>
        <w:rPr>
          <w:i/>
          <w:sz w:val="26"/>
        </w:rPr>
        <w:t>pháp vô ký từng sanh</w:t>
      </w:r>
      <w:r>
        <w:rPr>
          <w:i/>
          <w:spacing w:val="19"/>
          <w:sz w:val="26"/>
        </w:rPr>
        <w:t> </w:t>
      </w:r>
      <w:r>
        <w:rPr>
          <w:i/>
          <w:sz w:val="26"/>
        </w:rPr>
        <w:t>với người ấy phải</w:t>
      </w:r>
      <w:r>
        <w:rPr>
          <w:i/>
          <w:spacing w:val="40"/>
          <w:sz w:val="26"/>
        </w:rPr>
        <w:t> </w:t>
      </w:r>
      <w:r>
        <w:rPr>
          <w:i/>
          <w:sz w:val="26"/>
        </w:rPr>
        <w:t>chăng? </w:t>
      </w:r>
      <w:r>
        <w:rPr>
          <w:sz w:val="26"/>
        </w:rPr>
        <w:t>Phải rồi.</w:t>
      </w:r>
    </w:p>
    <w:p>
      <w:pPr>
        <w:pStyle w:val="BodyText"/>
        <w:spacing w:before="117"/>
        <w:jc w:val="left"/>
      </w:pPr>
      <w:r>
        <w:rPr/>
        <w:t>Hay là pháp vô ký từng sanh với người nào, thì pháp bất thiện từng sanh với người ấy phải chăng? Phải rồi.</w:t>
      </w:r>
    </w:p>
    <w:p>
      <w:pPr>
        <w:pStyle w:val="Heading7"/>
        <w:spacing w:line="240" w:lineRule="auto"/>
      </w:pPr>
      <w:r>
        <w:rPr>
          <w:spacing w:val="-4"/>
        </w:rPr>
        <w:t>115.</w:t>
      </w:r>
    </w:p>
    <w:p>
      <w:pPr>
        <w:pStyle w:val="Heading7"/>
        <w:spacing w:after="0" w:line="240" w:lineRule="auto"/>
        <w:sectPr>
          <w:pgSz w:w="11630" w:h="16450"/>
          <w:pgMar w:header="576" w:footer="0" w:top="920" w:bottom="280" w:left="850" w:right="850"/>
        </w:sectPr>
      </w:pPr>
    </w:p>
    <w:p>
      <w:pPr>
        <w:spacing w:line="298" w:lineRule="exact" w:before="268"/>
        <w:ind w:left="708" w:right="0" w:firstLine="0"/>
        <w:jc w:val="left"/>
        <w:rPr>
          <w:i/>
          <w:sz w:val="26"/>
        </w:rPr>
      </w:pPr>
      <w:r>
        <w:rPr>
          <w:i/>
          <w:sz w:val="26"/>
        </w:rPr>
        <w:t>Pháp</w:t>
      </w:r>
      <w:r>
        <w:rPr>
          <w:i/>
          <w:spacing w:val="2"/>
          <w:sz w:val="26"/>
        </w:rPr>
        <w:t> </w:t>
      </w:r>
      <w:r>
        <w:rPr>
          <w:i/>
          <w:sz w:val="26"/>
        </w:rPr>
        <w:t>thiện</w:t>
      </w:r>
      <w:r>
        <w:rPr>
          <w:i/>
          <w:spacing w:val="2"/>
          <w:sz w:val="26"/>
        </w:rPr>
        <w:t> </w:t>
      </w:r>
      <w:r>
        <w:rPr>
          <w:i/>
          <w:sz w:val="26"/>
        </w:rPr>
        <w:t>từng</w:t>
      </w:r>
      <w:r>
        <w:rPr>
          <w:i/>
          <w:spacing w:val="3"/>
          <w:sz w:val="26"/>
        </w:rPr>
        <w:t> </w:t>
      </w:r>
      <w:r>
        <w:rPr>
          <w:i/>
          <w:sz w:val="26"/>
        </w:rPr>
        <w:t>sanh</w:t>
      </w:r>
      <w:r>
        <w:rPr>
          <w:i/>
          <w:spacing w:val="2"/>
          <w:sz w:val="26"/>
        </w:rPr>
        <w:t> </w:t>
      </w:r>
      <w:r>
        <w:rPr>
          <w:i/>
          <w:sz w:val="26"/>
        </w:rPr>
        <w:t>với</w:t>
      </w:r>
      <w:r>
        <w:rPr>
          <w:i/>
          <w:spacing w:val="2"/>
          <w:sz w:val="26"/>
        </w:rPr>
        <w:t> </w:t>
      </w:r>
      <w:r>
        <w:rPr>
          <w:i/>
          <w:sz w:val="26"/>
        </w:rPr>
        <w:t>cõi</w:t>
      </w:r>
      <w:r>
        <w:rPr>
          <w:i/>
          <w:spacing w:val="2"/>
          <w:sz w:val="26"/>
        </w:rPr>
        <w:t> </w:t>
      </w:r>
      <w:r>
        <w:rPr>
          <w:i/>
          <w:sz w:val="26"/>
        </w:rPr>
        <w:t>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từng</w:t>
      </w:r>
      <w:r>
        <w:rPr>
          <w:i/>
          <w:spacing w:val="3"/>
          <w:sz w:val="26"/>
        </w:rPr>
        <w:t> </w:t>
      </w:r>
      <w:r>
        <w:rPr>
          <w:i/>
          <w:sz w:val="26"/>
        </w:rPr>
        <w:t>sanh</w:t>
      </w:r>
      <w:r>
        <w:rPr>
          <w:i/>
          <w:spacing w:val="2"/>
          <w:sz w:val="26"/>
        </w:rPr>
        <w:t> </w:t>
      </w:r>
      <w:r>
        <w:rPr>
          <w:i/>
          <w:sz w:val="26"/>
        </w:rPr>
        <w:t>với</w:t>
      </w:r>
      <w:r>
        <w:rPr>
          <w:i/>
          <w:spacing w:val="2"/>
          <w:sz w:val="26"/>
        </w:rPr>
        <w:t> </w:t>
      </w:r>
      <w:r>
        <w:rPr>
          <w:i/>
          <w:sz w:val="26"/>
        </w:rPr>
        <w:t>cõi</w:t>
      </w:r>
      <w:r>
        <w:rPr>
          <w:i/>
          <w:spacing w:val="2"/>
          <w:sz w:val="26"/>
        </w:rPr>
        <w:t> </w:t>
      </w:r>
      <w:r>
        <w:rPr>
          <w:i/>
          <w:sz w:val="26"/>
        </w:rPr>
        <w:t>ấy</w:t>
      </w:r>
      <w:r>
        <w:rPr>
          <w:i/>
          <w:spacing w:val="2"/>
          <w:sz w:val="26"/>
        </w:rPr>
        <w:t> </w:t>
      </w:r>
      <w:r>
        <w:rPr>
          <w:i/>
          <w:sz w:val="26"/>
        </w:rPr>
        <w:t>phải</w:t>
      </w:r>
      <w:r>
        <w:rPr>
          <w:i/>
          <w:spacing w:val="3"/>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jc w:val="left"/>
      </w:pPr>
      <w:r>
        <w:rPr/>
        <w:t>Hay là pháp bất thiện từng sanh với cõi nào, thì pháp thiện từng sanh với cõi ấy phải</w:t>
      </w:r>
      <w:r>
        <w:rPr>
          <w:spacing w:val="80"/>
        </w:rPr>
        <w:t> </w:t>
      </w:r>
      <w:r>
        <w:rPr/>
        <w:t>chăng? Phải rồi.</w:t>
      </w:r>
    </w:p>
    <w:p>
      <w:pPr>
        <w:pStyle w:val="Heading7"/>
      </w:pPr>
      <w:r>
        <w:rPr>
          <w:spacing w:val="-4"/>
        </w:rPr>
        <w:t>116.</w:t>
      </w:r>
    </w:p>
    <w:p>
      <w:pPr>
        <w:spacing w:line="295" w:lineRule="exact" w:before="0"/>
        <w:ind w:left="708" w:right="0" w:firstLine="0"/>
        <w:jc w:val="left"/>
        <w:rPr>
          <w:i/>
          <w:sz w:val="26"/>
        </w:rPr>
      </w:pPr>
      <w:r>
        <w:rPr>
          <w:i/>
          <w:sz w:val="26"/>
        </w:rPr>
        <w:t>Pháp</w:t>
      </w:r>
      <w:r>
        <w:rPr>
          <w:i/>
          <w:spacing w:val="24"/>
          <w:sz w:val="26"/>
        </w:rPr>
        <w:t> </w:t>
      </w:r>
      <w:r>
        <w:rPr>
          <w:i/>
          <w:sz w:val="26"/>
        </w:rPr>
        <w:t>thiện</w:t>
      </w:r>
      <w:r>
        <w:rPr>
          <w:i/>
          <w:spacing w:val="24"/>
          <w:sz w:val="26"/>
        </w:rPr>
        <w:t> </w:t>
      </w:r>
      <w:r>
        <w:rPr>
          <w:i/>
          <w:sz w:val="26"/>
        </w:rPr>
        <w:t>từng</w:t>
      </w:r>
      <w:r>
        <w:rPr>
          <w:i/>
          <w:spacing w:val="25"/>
          <w:sz w:val="26"/>
        </w:rPr>
        <w:t> </w:t>
      </w:r>
      <w:r>
        <w:rPr>
          <w:i/>
          <w:sz w:val="26"/>
        </w:rPr>
        <w:t>sanh</w:t>
      </w:r>
      <w:r>
        <w:rPr>
          <w:i/>
          <w:spacing w:val="26"/>
          <w:sz w:val="26"/>
        </w:rPr>
        <w:t> </w:t>
      </w:r>
      <w:r>
        <w:rPr>
          <w:i/>
          <w:sz w:val="26"/>
        </w:rPr>
        <w:t>với</w:t>
      </w:r>
      <w:r>
        <w:rPr>
          <w:i/>
          <w:spacing w:val="24"/>
          <w:sz w:val="26"/>
        </w:rPr>
        <w:t> </w:t>
      </w:r>
      <w:r>
        <w:rPr>
          <w:i/>
          <w:sz w:val="26"/>
        </w:rPr>
        <w:t>cõi</w:t>
      </w:r>
      <w:r>
        <w:rPr>
          <w:i/>
          <w:spacing w:val="25"/>
          <w:sz w:val="26"/>
        </w:rPr>
        <w:t> </w:t>
      </w:r>
      <w:r>
        <w:rPr>
          <w:i/>
          <w:sz w:val="26"/>
        </w:rPr>
        <w:t>nào,</w:t>
      </w:r>
      <w:r>
        <w:rPr>
          <w:i/>
          <w:spacing w:val="24"/>
          <w:sz w:val="26"/>
        </w:rPr>
        <w:t> </w:t>
      </w:r>
      <w:r>
        <w:rPr>
          <w:i/>
          <w:sz w:val="26"/>
        </w:rPr>
        <w:t>thì</w:t>
      </w:r>
      <w:r>
        <w:rPr>
          <w:i/>
          <w:spacing w:val="25"/>
          <w:sz w:val="26"/>
        </w:rPr>
        <w:t> </w:t>
      </w:r>
      <w:r>
        <w:rPr>
          <w:i/>
          <w:sz w:val="26"/>
        </w:rPr>
        <w:t>pháp</w:t>
      </w:r>
      <w:r>
        <w:rPr>
          <w:i/>
          <w:spacing w:val="26"/>
          <w:sz w:val="26"/>
        </w:rPr>
        <w:t> </w:t>
      </w:r>
      <w:r>
        <w:rPr>
          <w:i/>
          <w:sz w:val="26"/>
        </w:rPr>
        <w:t>vô</w:t>
      </w:r>
      <w:r>
        <w:rPr>
          <w:i/>
          <w:spacing w:val="24"/>
          <w:sz w:val="26"/>
        </w:rPr>
        <w:t> </w:t>
      </w:r>
      <w:r>
        <w:rPr>
          <w:i/>
          <w:sz w:val="26"/>
        </w:rPr>
        <w:t>ký</w:t>
      </w:r>
      <w:r>
        <w:rPr>
          <w:i/>
          <w:spacing w:val="25"/>
          <w:sz w:val="26"/>
        </w:rPr>
        <w:t> </w:t>
      </w:r>
      <w:r>
        <w:rPr>
          <w:i/>
          <w:sz w:val="26"/>
        </w:rPr>
        <w:t>từng</w:t>
      </w:r>
      <w:r>
        <w:rPr>
          <w:i/>
          <w:spacing w:val="24"/>
          <w:sz w:val="26"/>
        </w:rPr>
        <w:t> </w:t>
      </w:r>
      <w:r>
        <w:rPr>
          <w:i/>
          <w:sz w:val="26"/>
        </w:rPr>
        <w:t>sanh</w:t>
      </w:r>
      <w:r>
        <w:rPr>
          <w:i/>
          <w:spacing w:val="25"/>
          <w:sz w:val="26"/>
        </w:rPr>
        <w:t> </w:t>
      </w:r>
      <w:r>
        <w:rPr>
          <w:i/>
          <w:sz w:val="26"/>
        </w:rPr>
        <w:t>với</w:t>
      </w:r>
      <w:r>
        <w:rPr>
          <w:i/>
          <w:spacing w:val="24"/>
          <w:sz w:val="26"/>
        </w:rPr>
        <w:t> </w:t>
      </w:r>
      <w:r>
        <w:rPr>
          <w:i/>
          <w:sz w:val="26"/>
        </w:rPr>
        <w:t>cõi</w:t>
      </w:r>
      <w:r>
        <w:rPr>
          <w:i/>
          <w:spacing w:val="24"/>
          <w:sz w:val="26"/>
        </w:rPr>
        <w:t> </w:t>
      </w:r>
      <w:r>
        <w:rPr>
          <w:i/>
          <w:sz w:val="26"/>
        </w:rPr>
        <w:t>ấy</w:t>
      </w:r>
      <w:r>
        <w:rPr>
          <w:i/>
          <w:spacing w:val="25"/>
          <w:sz w:val="26"/>
        </w:rPr>
        <w:t> </w:t>
      </w:r>
      <w:r>
        <w:rPr>
          <w:i/>
          <w:sz w:val="26"/>
        </w:rPr>
        <w:t>phải</w:t>
      </w:r>
      <w:r>
        <w:rPr>
          <w:i/>
          <w:spacing w:val="24"/>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jc w:val="left"/>
      </w:pPr>
      <w:r>
        <w:rPr/>
        <w:t>Hay</w:t>
      </w:r>
      <w:r>
        <w:rPr>
          <w:spacing w:val="28"/>
        </w:rPr>
        <w:t> </w:t>
      </w:r>
      <w:r>
        <w:rPr/>
        <w:t>là</w:t>
      </w:r>
      <w:r>
        <w:rPr>
          <w:spacing w:val="31"/>
        </w:rPr>
        <w:t> </w:t>
      </w:r>
      <w:r>
        <w:rPr/>
        <w:t>pháp</w:t>
      </w:r>
      <w:r>
        <w:rPr>
          <w:spacing w:val="31"/>
        </w:rPr>
        <w:t> </w:t>
      </w:r>
      <w:r>
        <w:rPr/>
        <w:t>vô</w:t>
      </w:r>
      <w:r>
        <w:rPr>
          <w:spacing w:val="31"/>
        </w:rPr>
        <w:t> </w:t>
      </w:r>
      <w:r>
        <w:rPr/>
        <w:t>ký</w:t>
      </w:r>
      <w:r>
        <w:rPr>
          <w:spacing w:val="31"/>
        </w:rPr>
        <w:t> </w:t>
      </w:r>
      <w:r>
        <w:rPr/>
        <w:t>từng</w:t>
      </w:r>
      <w:r>
        <w:rPr>
          <w:spacing w:val="31"/>
        </w:rPr>
        <w:t> </w:t>
      </w:r>
      <w:r>
        <w:rPr/>
        <w:t>sanh</w:t>
      </w:r>
      <w:r>
        <w:rPr>
          <w:spacing w:val="31"/>
        </w:rPr>
        <w:t> </w:t>
      </w:r>
      <w:r>
        <w:rPr/>
        <w:t>với</w:t>
      </w:r>
      <w:r>
        <w:rPr>
          <w:spacing w:val="30"/>
        </w:rPr>
        <w:t> </w:t>
      </w:r>
      <w:r>
        <w:rPr/>
        <w:t>cõi</w:t>
      </w:r>
      <w:r>
        <w:rPr>
          <w:spacing w:val="33"/>
        </w:rPr>
        <w:t> </w:t>
      </w:r>
      <w:r>
        <w:rPr/>
        <w:t>nào,</w:t>
      </w:r>
      <w:r>
        <w:rPr>
          <w:spacing w:val="31"/>
        </w:rPr>
        <w:t> </w:t>
      </w:r>
      <w:r>
        <w:rPr/>
        <w:t>thì</w:t>
      </w:r>
      <w:r>
        <w:rPr>
          <w:spacing w:val="31"/>
        </w:rPr>
        <w:t> </w:t>
      </w:r>
      <w:r>
        <w:rPr/>
        <w:t>pháp</w:t>
      </w:r>
      <w:r>
        <w:rPr>
          <w:spacing w:val="31"/>
        </w:rPr>
        <w:t> </w:t>
      </w:r>
      <w:r>
        <w:rPr/>
        <w:t>thiện</w:t>
      </w:r>
      <w:r>
        <w:rPr>
          <w:spacing w:val="31"/>
        </w:rPr>
        <w:t> </w:t>
      </w:r>
      <w:r>
        <w:rPr/>
        <w:t>từng</w:t>
      </w:r>
      <w:r>
        <w:rPr>
          <w:spacing w:val="33"/>
        </w:rPr>
        <w:t> </w:t>
      </w:r>
      <w:r>
        <w:rPr/>
        <w:t>sanh</w:t>
      </w:r>
      <w:r>
        <w:rPr>
          <w:spacing w:val="31"/>
        </w:rPr>
        <w:t> </w:t>
      </w:r>
      <w:r>
        <w:rPr/>
        <w:t>với</w:t>
      </w:r>
      <w:r>
        <w:rPr>
          <w:spacing w:val="30"/>
        </w:rPr>
        <w:t> </w:t>
      </w:r>
      <w:r>
        <w:rPr/>
        <w:t>cõi</w:t>
      </w:r>
      <w:r>
        <w:rPr>
          <w:spacing w:val="33"/>
        </w:rPr>
        <w:t> </w:t>
      </w:r>
      <w:r>
        <w:rPr/>
        <w:t>ấy</w:t>
      </w:r>
      <w:r>
        <w:rPr>
          <w:spacing w:val="26"/>
        </w:rPr>
        <w:t> </w:t>
      </w:r>
      <w:r>
        <w:rPr/>
        <w:t>phải chăng? Phải rồi.</w:t>
      </w:r>
    </w:p>
    <w:p>
      <w:pPr>
        <w:pStyle w:val="BodyText"/>
        <w:spacing w:line="298" w:lineRule="exact"/>
        <w:ind w:left="993"/>
        <w:jc w:val="left"/>
      </w:pPr>
      <w:r>
        <w:rPr/>
        <w:t>Cõi</w:t>
      </w:r>
      <w:r>
        <w:rPr>
          <w:spacing w:val="25"/>
        </w:rPr>
        <w:t> </w:t>
      </w:r>
      <w:r>
        <w:rPr/>
        <w:t>Vô</w:t>
      </w:r>
      <w:r>
        <w:rPr>
          <w:spacing w:val="26"/>
        </w:rPr>
        <w:t> </w:t>
      </w:r>
      <w:r>
        <w:rPr/>
        <w:t>tưởng,</w:t>
      </w:r>
      <w:r>
        <w:rPr>
          <w:spacing w:val="29"/>
        </w:rPr>
        <w:t> </w:t>
      </w:r>
      <w:r>
        <w:rPr/>
        <w:t>pháp</w:t>
      </w:r>
      <w:r>
        <w:rPr>
          <w:spacing w:val="26"/>
        </w:rPr>
        <w:t> </w:t>
      </w:r>
      <w:r>
        <w:rPr/>
        <w:t>vô</w:t>
      </w:r>
      <w:r>
        <w:rPr>
          <w:spacing w:val="26"/>
        </w:rPr>
        <w:t> </w:t>
      </w:r>
      <w:r>
        <w:rPr/>
        <w:t>ký</w:t>
      </w:r>
      <w:r>
        <w:rPr>
          <w:spacing w:val="26"/>
        </w:rPr>
        <w:t> </w:t>
      </w:r>
      <w:r>
        <w:rPr/>
        <w:t>từng</w:t>
      </w:r>
      <w:r>
        <w:rPr>
          <w:spacing w:val="25"/>
        </w:rPr>
        <w:t> </w:t>
      </w:r>
      <w:r>
        <w:rPr/>
        <w:t>sanh</w:t>
      </w:r>
      <w:r>
        <w:rPr>
          <w:spacing w:val="29"/>
        </w:rPr>
        <w:t> </w:t>
      </w:r>
      <w:r>
        <w:rPr/>
        <w:t>mà</w:t>
      </w:r>
      <w:r>
        <w:rPr>
          <w:spacing w:val="29"/>
        </w:rPr>
        <w:t> </w:t>
      </w:r>
      <w:r>
        <w:rPr/>
        <w:t>pháp</w:t>
      </w:r>
      <w:r>
        <w:rPr>
          <w:spacing w:val="26"/>
        </w:rPr>
        <w:t> </w:t>
      </w:r>
      <w:r>
        <w:rPr/>
        <w:t>thiện</w:t>
      </w:r>
      <w:r>
        <w:rPr>
          <w:spacing w:val="26"/>
        </w:rPr>
        <w:t> </w:t>
      </w:r>
      <w:r>
        <w:rPr/>
        <w:t>không</w:t>
      </w:r>
      <w:r>
        <w:rPr>
          <w:spacing w:val="26"/>
        </w:rPr>
        <w:t> </w:t>
      </w:r>
      <w:r>
        <w:rPr/>
        <w:t>từng</w:t>
      </w:r>
      <w:r>
        <w:rPr>
          <w:spacing w:val="25"/>
        </w:rPr>
        <w:t> </w:t>
      </w:r>
      <w:r>
        <w:rPr/>
        <w:t>sanh</w:t>
      </w:r>
      <w:r>
        <w:rPr>
          <w:spacing w:val="26"/>
        </w:rPr>
        <w:t> </w:t>
      </w:r>
      <w:r>
        <w:rPr/>
        <w:t>với</w:t>
      </w:r>
      <w:r>
        <w:rPr>
          <w:spacing w:val="26"/>
        </w:rPr>
        <w:t> </w:t>
      </w:r>
      <w:r>
        <w:rPr/>
        <w:t>cõi</w:t>
      </w:r>
      <w:r>
        <w:rPr>
          <w:spacing w:val="26"/>
        </w:rPr>
        <w:t> </w:t>
      </w:r>
      <w:r>
        <w:rPr>
          <w:spacing w:val="-4"/>
        </w:rPr>
        <w:t>ấy.</w:t>
      </w:r>
    </w:p>
    <w:p>
      <w:pPr>
        <w:pStyle w:val="BodyText"/>
        <w:spacing w:line="298" w:lineRule="exact"/>
        <w:ind w:left="708"/>
        <w:jc w:val="left"/>
      </w:pPr>
      <w:r>
        <w:rPr/>
        <w:t>Còn</w:t>
      </w:r>
      <w:r>
        <w:rPr>
          <w:spacing w:val="-5"/>
        </w:rPr>
        <w:t> </w:t>
      </w:r>
      <w:r>
        <w:rPr/>
        <w:t>cõi</w:t>
      </w:r>
      <w:r>
        <w:rPr>
          <w:spacing w:val="-5"/>
        </w:rPr>
        <w:t> </w:t>
      </w:r>
      <w:r>
        <w:rPr/>
        <w:t>tứ</w:t>
      </w:r>
      <w:r>
        <w:rPr>
          <w:spacing w:val="-3"/>
        </w:rPr>
        <w:t> </w:t>
      </w:r>
      <w:r>
        <w:rPr/>
        <w:t>uẩn</w:t>
      </w:r>
      <w:r>
        <w:rPr>
          <w:spacing w:val="-2"/>
        </w:rPr>
        <w:t> </w:t>
      </w:r>
      <w:r>
        <w:rPr/>
        <w:t>và</w:t>
      </w:r>
      <w:r>
        <w:rPr>
          <w:spacing w:val="-4"/>
        </w:rPr>
        <w:t> </w:t>
      </w:r>
      <w:r>
        <w:rPr/>
        <w:t>ngũ</w:t>
      </w:r>
      <w:r>
        <w:rPr>
          <w:spacing w:val="-2"/>
        </w:rPr>
        <w:t> </w:t>
      </w:r>
      <w:r>
        <w:rPr/>
        <w:t>uẩn,</w:t>
      </w:r>
      <w:r>
        <w:rPr>
          <w:spacing w:val="-4"/>
        </w:rPr>
        <w:t> </w:t>
      </w:r>
      <w:r>
        <w:rPr/>
        <w:t>pháp</w:t>
      </w:r>
      <w:r>
        <w:rPr>
          <w:spacing w:val="-5"/>
        </w:rPr>
        <w:t> </w:t>
      </w:r>
      <w:r>
        <w:rPr/>
        <w:t>vô</w:t>
      </w:r>
      <w:r>
        <w:rPr>
          <w:spacing w:val="-4"/>
        </w:rPr>
        <w:t> </w:t>
      </w:r>
      <w:r>
        <w:rPr/>
        <w:t>ký</w:t>
      </w:r>
      <w:r>
        <w:rPr>
          <w:spacing w:val="-5"/>
        </w:rPr>
        <w:t> </w:t>
      </w:r>
      <w:r>
        <w:rPr/>
        <w:t>từng</w:t>
      </w:r>
      <w:r>
        <w:rPr>
          <w:spacing w:val="-3"/>
        </w:rPr>
        <w:t> </w:t>
      </w:r>
      <w:r>
        <w:rPr/>
        <w:t>sanh</w:t>
      </w:r>
      <w:r>
        <w:rPr>
          <w:spacing w:val="-4"/>
        </w:rPr>
        <w:t> </w:t>
      </w:r>
      <w:r>
        <w:rPr/>
        <w:t>và</w:t>
      </w:r>
      <w:r>
        <w:rPr>
          <w:spacing w:val="-5"/>
        </w:rPr>
        <w:t> </w:t>
      </w:r>
      <w:r>
        <w:rPr/>
        <w:t>pháp</w:t>
      </w:r>
      <w:r>
        <w:rPr>
          <w:spacing w:val="-1"/>
        </w:rPr>
        <w:t> </w:t>
      </w:r>
      <w:r>
        <w:rPr/>
        <w:t>thiện</w:t>
      </w:r>
      <w:r>
        <w:rPr>
          <w:spacing w:val="-5"/>
        </w:rPr>
        <w:t> </w:t>
      </w:r>
      <w:r>
        <w:rPr/>
        <w:t>cũng</w:t>
      </w:r>
      <w:r>
        <w:rPr>
          <w:spacing w:val="-2"/>
        </w:rPr>
        <w:t> </w:t>
      </w:r>
      <w:r>
        <w:rPr/>
        <w:t>từng</w:t>
      </w:r>
      <w:r>
        <w:rPr>
          <w:spacing w:val="-5"/>
        </w:rPr>
        <w:t> </w:t>
      </w:r>
      <w:r>
        <w:rPr>
          <w:spacing w:val="-2"/>
        </w:rPr>
        <w:t>sanh.</w:t>
      </w:r>
    </w:p>
    <w:p>
      <w:pPr>
        <w:pStyle w:val="Heading7"/>
        <w:spacing w:before="9"/>
      </w:pPr>
      <w:r>
        <w:rPr>
          <w:spacing w:val="-4"/>
        </w:rPr>
        <w:t>117.</w:t>
      </w:r>
    </w:p>
    <w:p>
      <w:pPr>
        <w:spacing w:line="295" w:lineRule="exact" w:before="0"/>
        <w:ind w:left="708" w:right="0" w:firstLine="0"/>
        <w:jc w:val="left"/>
        <w:rPr>
          <w:i/>
          <w:sz w:val="26"/>
        </w:rPr>
      </w:pPr>
      <w:r>
        <w:rPr>
          <w:i/>
          <w:sz w:val="26"/>
        </w:rPr>
        <w:t>Pháp bất</w:t>
      </w:r>
      <w:r>
        <w:rPr>
          <w:i/>
          <w:spacing w:val="1"/>
          <w:sz w:val="26"/>
        </w:rPr>
        <w:t> </w:t>
      </w:r>
      <w:r>
        <w:rPr>
          <w:i/>
          <w:sz w:val="26"/>
        </w:rPr>
        <w:t>thiện</w:t>
      </w:r>
      <w:r>
        <w:rPr>
          <w:i/>
          <w:spacing w:val="1"/>
          <w:sz w:val="26"/>
        </w:rPr>
        <w:t> </w:t>
      </w:r>
      <w:r>
        <w:rPr>
          <w:i/>
          <w:sz w:val="26"/>
        </w:rPr>
        <w:t>từng</w:t>
      </w:r>
      <w:r>
        <w:rPr>
          <w:i/>
          <w:spacing w:val="3"/>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nào,</w:t>
      </w:r>
      <w:r>
        <w:rPr>
          <w:i/>
          <w:spacing w:val="2"/>
          <w:sz w:val="26"/>
        </w:rPr>
        <w:t> </w:t>
      </w:r>
      <w:r>
        <w:rPr>
          <w:i/>
          <w:sz w:val="26"/>
        </w:rPr>
        <w:t>thì</w:t>
      </w:r>
      <w:r>
        <w:rPr>
          <w:i/>
          <w:spacing w:val="1"/>
          <w:sz w:val="26"/>
        </w:rPr>
        <w:t> </w:t>
      </w:r>
      <w:r>
        <w:rPr>
          <w:i/>
          <w:sz w:val="26"/>
        </w:rPr>
        <w:t>pháp</w:t>
      </w:r>
      <w:r>
        <w:rPr>
          <w:i/>
          <w:spacing w:val="1"/>
          <w:sz w:val="26"/>
        </w:rPr>
        <w:t> </w:t>
      </w:r>
      <w:r>
        <w:rPr>
          <w:i/>
          <w:sz w:val="26"/>
        </w:rPr>
        <w:t>vô</w:t>
      </w:r>
      <w:r>
        <w:rPr>
          <w:i/>
          <w:spacing w:val="1"/>
          <w:sz w:val="26"/>
        </w:rPr>
        <w:t> </w:t>
      </w:r>
      <w:r>
        <w:rPr>
          <w:i/>
          <w:sz w:val="26"/>
        </w:rPr>
        <w:t>ký</w:t>
      </w:r>
      <w:r>
        <w:rPr>
          <w:i/>
          <w:spacing w:val="1"/>
          <w:sz w:val="26"/>
        </w:rPr>
        <w:t> </w:t>
      </w:r>
      <w:r>
        <w:rPr>
          <w:i/>
          <w:sz w:val="26"/>
        </w:rPr>
        <w:t>từng</w:t>
      </w:r>
      <w:r>
        <w:rPr>
          <w:i/>
          <w:spacing w:val="1"/>
          <w:sz w:val="26"/>
        </w:rPr>
        <w:t> </w:t>
      </w:r>
      <w:r>
        <w:rPr>
          <w:i/>
          <w:sz w:val="26"/>
        </w:rPr>
        <w:t>sanh</w:t>
      </w:r>
      <w:r>
        <w:rPr>
          <w:i/>
          <w:spacing w:val="1"/>
          <w:sz w:val="26"/>
        </w:rPr>
        <w:t> </w:t>
      </w:r>
      <w:r>
        <w:rPr>
          <w:i/>
          <w:sz w:val="26"/>
        </w:rPr>
        <w:t>với cõi</w:t>
      </w:r>
      <w:r>
        <w:rPr>
          <w:i/>
          <w:spacing w:val="1"/>
          <w:sz w:val="26"/>
        </w:rPr>
        <w:t> </w:t>
      </w:r>
      <w:r>
        <w:rPr>
          <w:i/>
          <w:sz w:val="26"/>
        </w:rPr>
        <w:t>ấy</w:t>
      </w:r>
      <w:r>
        <w:rPr>
          <w:i/>
          <w:spacing w:val="1"/>
          <w:sz w:val="26"/>
        </w:rPr>
        <w:t> </w:t>
      </w:r>
      <w:r>
        <w:rPr>
          <w:i/>
          <w:sz w:val="26"/>
        </w:rPr>
        <w:t>phải</w:t>
      </w:r>
      <w:r>
        <w:rPr>
          <w:i/>
          <w:spacing w:val="1"/>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jc w:val="left"/>
      </w:pPr>
      <w:r>
        <w:rPr/>
        <w:t>Hay là pháp vô ký từng sanh với cõi nào, thì pháp bất thiện từng sanh với cõi ấy phải chăng? Phải rồi.</w:t>
      </w:r>
    </w:p>
    <w:p>
      <w:pPr>
        <w:pStyle w:val="BodyText"/>
        <w:ind w:left="708" w:right="133" w:firstLine="285"/>
        <w:jc w:val="left"/>
      </w:pPr>
      <w:r>
        <w:rPr/>
        <w:t>Cõi Vô</w:t>
      </w:r>
      <w:r>
        <w:rPr>
          <w:spacing w:val="-1"/>
        </w:rPr>
        <w:t> </w:t>
      </w:r>
      <w:r>
        <w:rPr/>
        <w:t>tưởng, pháp vô ký</w:t>
      </w:r>
      <w:r>
        <w:rPr>
          <w:spacing w:val="-1"/>
        </w:rPr>
        <w:t> </w:t>
      </w:r>
      <w:r>
        <w:rPr/>
        <w:t>từng sanh mà</w:t>
      </w:r>
      <w:r>
        <w:rPr>
          <w:spacing w:val="-1"/>
        </w:rPr>
        <w:t> </w:t>
      </w:r>
      <w:r>
        <w:rPr/>
        <w:t>pháp bất</w:t>
      </w:r>
      <w:r>
        <w:rPr>
          <w:spacing w:val="-1"/>
        </w:rPr>
        <w:t> </w:t>
      </w:r>
      <w:r>
        <w:rPr/>
        <w:t>thiện không từng</w:t>
      </w:r>
      <w:r>
        <w:rPr>
          <w:spacing w:val="-1"/>
        </w:rPr>
        <w:t> </w:t>
      </w:r>
      <w:r>
        <w:rPr/>
        <w:t>sanh.</w:t>
      </w:r>
      <w:r>
        <w:rPr>
          <w:spacing w:val="-1"/>
        </w:rPr>
        <w:t> </w:t>
      </w:r>
      <w:r>
        <w:rPr/>
        <w:t>Còn cõi</w:t>
      </w:r>
      <w:r>
        <w:rPr>
          <w:spacing w:val="-1"/>
        </w:rPr>
        <w:t> </w:t>
      </w:r>
      <w:r>
        <w:rPr/>
        <w:t>tứ uẩn và ngũ uẩn, pháp vô ký từng sanh và pháp bất thiện cũng từng sanh.</w:t>
      </w:r>
    </w:p>
    <w:p>
      <w:pPr>
        <w:pStyle w:val="Heading7"/>
        <w:spacing w:before="6"/>
      </w:pPr>
      <w:r>
        <w:rPr>
          <w:spacing w:val="-4"/>
        </w:rPr>
        <w:t>118.</w:t>
      </w:r>
    </w:p>
    <w:p>
      <w:pPr>
        <w:spacing w:line="240" w:lineRule="auto" w:before="0"/>
        <w:ind w:left="708" w:right="148" w:firstLine="0"/>
        <w:jc w:val="both"/>
        <w:rPr>
          <w:sz w:val="26"/>
        </w:rPr>
      </w:pPr>
      <w:r>
        <w:rPr>
          <w:i/>
          <w:sz w:val="26"/>
        </w:rPr>
        <w:t>Pháp</w:t>
      </w:r>
      <w:r>
        <w:rPr>
          <w:i/>
          <w:spacing w:val="-1"/>
          <w:sz w:val="26"/>
        </w:rPr>
        <w:t> </w:t>
      </w:r>
      <w:r>
        <w:rPr>
          <w:i/>
          <w:sz w:val="26"/>
        </w:rPr>
        <w:t>thiện</w:t>
      </w:r>
      <w:r>
        <w:rPr>
          <w:i/>
          <w:spacing w:val="-1"/>
          <w:sz w:val="26"/>
        </w:rPr>
        <w:t> </w:t>
      </w:r>
      <w:r>
        <w:rPr>
          <w:i/>
          <w:sz w:val="26"/>
        </w:rPr>
        <w:t>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Phải rồi.</w:t>
      </w:r>
    </w:p>
    <w:p>
      <w:pPr>
        <w:pStyle w:val="BodyText"/>
        <w:spacing w:before="117"/>
        <w:ind w:right="140"/>
      </w:pPr>
      <w:r>
        <w:rPr/>
        <w:t>Hay là pháp bất thiện từng sanh với người nào cõi nào, thì pháp thiện từng sanh với người ấy cõi ấy phải chăng? Khi tâm bất thiện thứ hai hiện hành nơi Tịnh cư </w:t>
      </w:r>
      <w:r>
        <w:rPr>
          <w:i/>
        </w:rPr>
        <w:t>(suddhāvāsā) </w:t>
      </w:r>
      <w:r>
        <w:rPr/>
        <w:t>pháp bất thiện từng sanh mà không từng sanh với người ấy cõi ấy. Còn người</w:t>
      </w:r>
      <w:r>
        <w:rPr>
          <w:spacing w:val="-3"/>
        </w:rPr>
        <w:t> </w:t>
      </w:r>
      <w:r>
        <w:rPr/>
        <w:t>Tứ</w:t>
      </w:r>
      <w:r>
        <w:rPr>
          <w:spacing w:val="-2"/>
        </w:rPr>
        <w:t> </w:t>
      </w:r>
      <w:r>
        <w:rPr/>
        <w:t>uẩn, Ngũ</w:t>
      </w:r>
      <w:r>
        <w:rPr>
          <w:spacing w:val="-3"/>
        </w:rPr>
        <w:t> </w:t>
      </w:r>
      <w:r>
        <w:rPr/>
        <w:t>uẩn ngoài</w:t>
      </w:r>
      <w:r>
        <w:rPr>
          <w:spacing w:val="-1"/>
        </w:rPr>
        <w:t> </w:t>
      </w:r>
      <w:r>
        <w:rPr/>
        <w:t>ra</w:t>
      </w:r>
      <w:r>
        <w:rPr>
          <w:spacing w:val="-3"/>
        </w:rPr>
        <w:t> </w:t>
      </w:r>
      <w:r>
        <w:rPr/>
        <w:t>đó</w:t>
      </w:r>
      <w:r>
        <w:rPr>
          <w:spacing w:val="-3"/>
        </w:rPr>
        <w:t> </w:t>
      </w:r>
      <w:r>
        <w:rPr/>
        <w:t>với</w:t>
      </w:r>
      <w:r>
        <w:rPr>
          <w:spacing w:val="-3"/>
        </w:rPr>
        <w:t> </w:t>
      </w:r>
      <w:r>
        <w:rPr/>
        <w:t>những cõi</w:t>
      </w:r>
      <w:r>
        <w:rPr>
          <w:spacing w:val="-3"/>
        </w:rPr>
        <w:t> </w:t>
      </w:r>
      <w:r>
        <w:rPr/>
        <w:t>ấy,</w:t>
      </w:r>
      <w:r>
        <w:rPr>
          <w:spacing w:val="-1"/>
        </w:rPr>
        <w:t> </w:t>
      </w:r>
      <w:r>
        <w:rPr/>
        <w:t>pháp bất</w:t>
      </w:r>
      <w:r>
        <w:rPr>
          <w:spacing w:val="-1"/>
        </w:rPr>
        <w:t> </w:t>
      </w:r>
      <w:r>
        <w:rPr/>
        <w:t>thiện</w:t>
      </w:r>
      <w:r>
        <w:rPr>
          <w:spacing w:val="-1"/>
        </w:rPr>
        <w:t> </w:t>
      </w:r>
      <w:r>
        <w:rPr/>
        <w:t>từng</w:t>
      </w:r>
      <w:r>
        <w:rPr>
          <w:spacing w:val="-3"/>
        </w:rPr>
        <w:t> </w:t>
      </w:r>
      <w:r>
        <w:rPr/>
        <w:t>sanh và</w:t>
      </w:r>
      <w:r>
        <w:rPr>
          <w:spacing w:val="-3"/>
        </w:rPr>
        <w:t> </w:t>
      </w:r>
      <w:r>
        <w:rPr/>
        <w:t>pháp thiện cũng từng sanh.</w:t>
      </w:r>
    </w:p>
    <w:p>
      <w:pPr>
        <w:pStyle w:val="Heading7"/>
        <w:spacing w:line="295" w:lineRule="exact" w:before="8"/>
      </w:pPr>
      <w:r>
        <w:rPr>
          <w:spacing w:val="-4"/>
        </w:rPr>
        <w:t>119.</w:t>
      </w:r>
    </w:p>
    <w:p>
      <w:pPr>
        <w:spacing w:line="240" w:lineRule="auto" w:before="0"/>
        <w:ind w:left="708" w:right="142" w:firstLine="0"/>
        <w:jc w:val="both"/>
        <w:rPr>
          <w:sz w:val="26"/>
        </w:rPr>
      </w:pPr>
      <w:r>
        <w:rPr>
          <w:i/>
          <w:sz w:val="26"/>
        </w:rPr>
        <w:t>Pháp</w:t>
      </w:r>
      <w:r>
        <w:rPr>
          <w:i/>
          <w:spacing w:val="-1"/>
          <w:sz w:val="26"/>
        </w:rPr>
        <w:t> </w:t>
      </w:r>
      <w:r>
        <w:rPr>
          <w:i/>
          <w:sz w:val="26"/>
        </w:rPr>
        <w:t>thiện</w:t>
      </w:r>
      <w:r>
        <w:rPr>
          <w:i/>
          <w:spacing w:val="-1"/>
          <w:sz w:val="26"/>
        </w:rPr>
        <w:t> </w:t>
      </w:r>
      <w:r>
        <w:rPr>
          <w:i/>
          <w:sz w:val="26"/>
        </w:rPr>
        <w:t>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vô ký 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Phải rồi.</w:t>
      </w:r>
    </w:p>
    <w:p>
      <w:pPr>
        <w:pStyle w:val="BodyText"/>
        <w:spacing w:before="115"/>
        <w:ind w:right="140"/>
      </w:pPr>
      <w:r>
        <w:rPr/>
        <w:t>Hay</w:t>
      </w:r>
      <w:r>
        <w:rPr>
          <w:spacing w:val="-6"/>
        </w:rPr>
        <w:t> </w:t>
      </w:r>
      <w:r>
        <w:rPr/>
        <w:t>là</w:t>
      </w:r>
      <w:r>
        <w:rPr>
          <w:spacing w:val="-1"/>
        </w:rPr>
        <w:t> </w:t>
      </w:r>
      <w:r>
        <w:rPr/>
        <w:t>pháp vô</w:t>
      </w:r>
      <w:r>
        <w:rPr>
          <w:spacing w:val="-1"/>
        </w:rPr>
        <w:t> </w:t>
      </w:r>
      <w:r>
        <w:rPr/>
        <w:t>ký</w:t>
      </w:r>
      <w:r>
        <w:rPr>
          <w:spacing w:val="-1"/>
        </w:rPr>
        <w:t> </w:t>
      </w:r>
      <w:r>
        <w:rPr/>
        <w:t>từng sanh với</w:t>
      </w:r>
      <w:r>
        <w:rPr>
          <w:spacing w:val="-1"/>
        </w:rPr>
        <w:t> </w:t>
      </w:r>
      <w:r>
        <w:rPr/>
        <w:t>người</w:t>
      </w:r>
      <w:r>
        <w:rPr>
          <w:spacing w:val="-1"/>
        </w:rPr>
        <w:t> </w:t>
      </w:r>
      <w:r>
        <w:rPr/>
        <w:t>nào cõi</w:t>
      </w:r>
      <w:r>
        <w:rPr>
          <w:spacing w:val="-1"/>
        </w:rPr>
        <w:t> </w:t>
      </w:r>
      <w:r>
        <w:rPr/>
        <w:t>nào, thì</w:t>
      </w:r>
      <w:r>
        <w:rPr>
          <w:spacing w:val="-1"/>
        </w:rPr>
        <w:t> </w:t>
      </w:r>
      <w:r>
        <w:rPr/>
        <w:t>pháp thiện</w:t>
      </w:r>
      <w:r>
        <w:rPr>
          <w:spacing w:val="-1"/>
        </w:rPr>
        <w:t> </w:t>
      </w:r>
      <w:r>
        <w:rPr/>
        <w:t>từng</w:t>
      </w:r>
      <w:r>
        <w:rPr>
          <w:spacing w:val="-1"/>
        </w:rPr>
        <w:t> </w:t>
      </w:r>
      <w:r>
        <w:rPr/>
        <w:t>sanh với</w:t>
      </w:r>
      <w:r>
        <w:rPr>
          <w:spacing w:val="-1"/>
        </w:rPr>
        <w:t> </w:t>
      </w:r>
      <w:r>
        <w:rPr/>
        <w:t>người ấy</w:t>
      </w:r>
      <w:r>
        <w:rPr>
          <w:spacing w:val="-6"/>
        </w:rPr>
        <w:t> </w:t>
      </w:r>
      <w:r>
        <w:rPr/>
        <w:t>cõi</w:t>
      </w:r>
      <w:r>
        <w:rPr>
          <w:spacing w:val="-3"/>
        </w:rPr>
        <w:t> </w:t>
      </w:r>
      <w:r>
        <w:rPr/>
        <w:t>ấy</w:t>
      </w:r>
      <w:r>
        <w:rPr>
          <w:spacing w:val="-6"/>
        </w:rPr>
        <w:t> </w:t>
      </w:r>
      <w:r>
        <w:rPr/>
        <w:t>phải</w:t>
      </w:r>
      <w:r>
        <w:rPr>
          <w:spacing w:val="-3"/>
        </w:rPr>
        <w:t> </w:t>
      </w:r>
      <w:r>
        <w:rPr/>
        <w:t>chăng? Khi</w:t>
      </w:r>
      <w:r>
        <w:rPr>
          <w:spacing w:val="-3"/>
        </w:rPr>
        <w:t> </w:t>
      </w:r>
      <w:r>
        <w:rPr/>
        <w:t>tâm</w:t>
      </w:r>
      <w:r>
        <w:rPr>
          <w:spacing w:val="-2"/>
        </w:rPr>
        <w:t> </w:t>
      </w:r>
      <w:r>
        <w:rPr/>
        <w:t>thứ</w:t>
      </w:r>
      <w:r>
        <w:rPr>
          <w:spacing w:val="-2"/>
        </w:rPr>
        <w:t> </w:t>
      </w:r>
      <w:r>
        <w:rPr/>
        <w:t>hai</w:t>
      </w:r>
      <w:r>
        <w:rPr>
          <w:spacing w:val="-2"/>
        </w:rPr>
        <w:t> </w:t>
      </w:r>
      <w:r>
        <w:rPr/>
        <w:t>hiện</w:t>
      </w:r>
      <w:r>
        <w:rPr>
          <w:spacing w:val="-3"/>
        </w:rPr>
        <w:t> </w:t>
      </w:r>
      <w:r>
        <w:rPr/>
        <w:t>hành</w:t>
      </w:r>
      <w:r>
        <w:rPr>
          <w:spacing w:val="-3"/>
        </w:rPr>
        <w:t> </w:t>
      </w:r>
      <w:r>
        <w:rPr/>
        <w:t>nơi</w:t>
      </w:r>
      <w:r>
        <w:rPr>
          <w:spacing w:val="-1"/>
        </w:rPr>
        <w:t> </w:t>
      </w:r>
      <w:r>
        <w:rPr/>
        <w:t>Tịnh</w:t>
      </w:r>
      <w:r>
        <w:rPr>
          <w:spacing w:val="-1"/>
        </w:rPr>
        <w:t> </w:t>
      </w:r>
      <w:r>
        <w:rPr/>
        <w:t>cư,</w:t>
      </w:r>
      <w:r>
        <w:rPr>
          <w:spacing w:val="-1"/>
        </w:rPr>
        <w:t> </w:t>
      </w:r>
      <w:r>
        <w:rPr/>
        <w:t>pháp vô</w:t>
      </w:r>
      <w:r>
        <w:rPr>
          <w:spacing w:val="-3"/>
        </w:rPr>
        <w:t> </w:t>
      </w:r>
      <w:r>
        <w:rPr/>
        <w:t>ký</w:t>
      </w:r>
      <w:r>
        <w:rPr>
          <w:spacing w:val="-3"/>
        </w:rPr>
        <w:t> </w:t>
      </w:r>
      <w:r>
        <w:rPr/>
        <w:t>từng</w:t>
      </w:r>
      <w:r>
        <w:rPr>
          <w:spacing w:val="-1"/>
        </w:rPr>
        <w:t> </w:t>
      </w:r>
      <w:r>
        <w:rPr/>
        <w:t>sanh mà pháp thiện không từng sanh với người ấy</w:t>
      </w:r>
      <w:r>
        <w:rPr>
          <w:spacing w:val="-1"/>
        </w:rPr>
        <w:t> </w:t>
      </w:r>
      <w:r>
        <w:rPr/>
        <w:t>cõi ấy. Còn người Tứ uẩn, Ngũ uẩn ngoài ra đó với những cõi ấy, pháp vô ký từng sanh và pháp thiện cũng từng sanh.</w:t>
      </w:r>
    </w:p>
    <w:p>
      <w:pPr>
        <w:pStyle w:val="Heading7"/>
        <w:spacing w:line="295" w:lineRule="exact" w:before="10"/>
      </w:pPr>
      <w:r>
        <w:rPr>
          <w:spacing w:val="-4"/>
        </w:rPr>
        <w:t>120.</w:t>
      </w:r>
    </w:p>
    <w:p>
      <w:pPr>
        <w:spacing w:line="240" w:lineRule="auto" w:before="0"/>
        <w:ind w:left="708" w:right="144" w:firstLine="0"/>
        <w:jc w:val="both"/>
        <w:rPr>
          <w:sz w:val="26"/>
        </w:rPr>
      </w:pPr>
      <w:r>
        <w:rPr>
          <w:i/>
          <w:sz w:val="26"/>
        </w:rPr>
        <w:t>Pháp</w:t>
      </w:r>
      <w:r>
        <w:rPr>
          <w:i/>
          <w:spacing w:val="-3"/>
          <w:sz w:val="26"/>
        </w:rPr>
        <w:t> </w:t>
      </w:r>
      <w:r>
        <w:rPr>
          <w:i/>
          <w:sz w:val="26"/>
        </w:rPr>
        <w:t>bất</w:t>
      </w:r>
      <w:r>
        <w:rPr>
          <w:i/>
          <w:spacing w:val="-3"/>
          <w:sz w:val="26"/>
        </w:rPr>
        <w:t> </w:t>
      </w:r>
      <w:r>
        <w:rPr>
          <w:i/>
          <w:sz w:val="26"/>
        </w:rPr>
        <w:t>thiện</w:t>
      </w:r>
      <w:r>
        <w:rPr>
          <w:i/>
          <w:spacing w:val="-3"/>
          <w:sz w:val="26"/>
        </w:rPr>
        <w:t> </w:t>
      </w:r>
      <w:r>
        <w:rPr>
          <w:i/>
          <w:sz w:val="26"/>
        </w:rPr>
        <w:t>từng</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1"/>
          <w:sz w:val="26"/>
        </w:rPr>
        <w:t> </w:t>
      </w:r>
      <w:r>
        <w:rPr>
          <w:i/>
          <w:sz w:val="26"/>
        </w:rPr>
        <w:t>cõi</w:t>
      </w:r>
      <w:r>
        <w:rPr>
          <w:i/>
          <w:spacing w:val="-1"/>
          <w:sz w:val="26"/>
        </w:rPr>
        <w:t> </w:t>
      </w:r>
      <w:r>
        <w:rPr>
          <w:i/>
          <w:sz w:val="26"/>
        </w:rPr>
        <w:t>nào,</w:t>
      </w:r>
      <w:r>
        <w:rPr>
          <w:i/>
          <w:spacing w:val="-3"/>
          <w:sz w:val="26"/>
        </w:rPr>
        <w:t> </w:t>
      </w:r>
      <w:r>
        <w:rPr>
          <w:i/>
          <w:sz w:val="26"/>
        </w:rPr>
        <w:t>thì</w:t>
      </w:r>
      <w:r>
        <w:rPr>
          <w:i/>
          <w:spacing w:val="-1"/>
          <w:sz w:val="26"/>
        </w:rPr>
        <w:t> </w:t>
      </w:r>
      <w:r>
        <w:rPr>
          <w:i/>
          <w:sz w:val="26"/>
        </w:rPr>
        <w:t>pháp</w:t>
      </w:r>
      <w:r>
        <w:rPr>
          <w:i/>
          <w:spacing w:val="-1"/>
          <w:sz w:val="26"/>
        </w:rPr>
        <w:t> </w:t>
      </w:r>
      <w:r>
        <w:rPr>
          <w:i/>
          <w:sz w:val="26"/>
        </w:rPr>
        <w:t>vô ký</w:t>
      </w:r>
      <w:r>
        <w:rPr>
          <w:i/>
          <w:spacing w:val="-3"/>
          <w:sz w:val="26"/>
        </w:rPr>
        <w:t> </w:t>
      </w:r>
      <w:r>
        <w:rPr>
          <w:i/>
          <w:sz w:val="26"/>
        </w:rPr>
        <w:t>từng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ấy cõi ấy phải chăng? </w:t>
      </w:r>
      <w:r>
        <w:rPr>
          <w:sz w:val="26"/>
        </w:rPr>
        <w:t>Phải rồi.</w:t>
      </w:r>
    </w:p>
    <w:p>
      <w:pPr>
        <w:pStyle w:val="BodyText"/>
        <w:spacing w:before="115"/>
        <w:ind w:right="137"/>
      </w:pPr>
      <w:r>
        <w:rPr/>
        <w:t>Hay là pháp vô ký từng sanh với người nào cõi nào, thì pháp bất thiện từng sanh với người ấy cõi ấy phải chăng? Khi tâm thứ hai hiện hành nơi Tịnh cư và bậc Vô tưởng, pháp vô ký từng sanh mà pháp bất thiện không từng sanh với người ấy cõi ấy. Còn người Tứ uẩn, Ngũ uẩn ngoài ra đó với những cõi ấy, pháp vô ký từng sanh và pháp</w:t>
      </w:r>
      <w:r>
        <w:rPr>
          <w:spacing w:val="40"/>
        </w:rPr>
        <w:t> </w:t>
      </w:r>
      <w:r>
        <w:rPr/>
        <w:t>bất thiện cũng từng sanh.</w:t>
      </w:r>
    </w:p>
    <w:p>
      <w:pPr>
        <w:pStyle w:val="Heading7"/>
        <w:spacing w:before="8"/>
      </w:pPr>
      <w:r>
        <w:rPr>
          <w:spacing w:val="-4"/>
        </w:rPr>
        <w:t>121.</w:t>
      </w:r>
    </w:p>
    <w:p>
      <w:pPr>
        <w:spacing w:line="240" w:lineRule="auto" w:before="0"/>
        <w:ind w:left="708" w:right="0" w:firstLine="0"/>
        <w:jc w:val="left"/>
        <w:rPr>
          <w:sz w:val="26"/>
        </w:rPr>
      </w:pPr>
      <w:r>
        <w:rPr>
          <w:i/>
          <w:sz w:val="26"/>
        </w:rPr>
        <w:t>Pháp</w:t>
      </w:r>
      <w:r>
        <w:rPr>
          <w:i/>
          <w:spacing w:val="28"/>
          <w:sz w:val="26"/>
        </w:rPr>
        <w:t> </w:t>
      </w:r>
      <w:r>
        <w:rPr>
          <w:i/>
          <w:sz w:val="26"/>
        </w:rPr>
        <w:t>thiện</w:t>
      </w:r>
      <w:r>
        <w:rPr>
          <w:i/>
          <w:spacing w:val="28"/>
          <w:sz w:val="26"/>
        </w:rPr>
        <w:t> </w:t>
      </w:r>
      <w:r>
        <w:rPr>
          <w:i/>
          <w:sz w:val="26"/>
        </w:rPr>
        <w:t>không</w:t>
      </w:r>
      <w:r>
        <w:rPr>
          <w:i/>
          <w:spacing w:val="28"/>
          <w:sz w:val="26"/>
        </w:rPr>
        <w:t> </w:t>
      </w:r>
      <w:r>
        <w:rPr>
          <w:i/>
          <w:sz w:val="26"/>
        </w:rPr>
        <w:t>từng</w:t>
      </w:r>
      <w:r>
        <w:rPr>
          <w:i/>
          <w:spacing w:val="28"/>
          <w:sz w:val="26"/>
        </w:rPr>
        <w:t> </w:t>
      </w:r>
      <w:r>
        <w:rPr>
          <w:i/>
          <w:sz w:val="26"/>
        </w:rPr>
        <w:t>sanh</w:t>
      </w:r>
      <w:r>
        <w:rPr>
          <w:i/>
          <w:spacing w:val="28"/>
          <w:sz w:val="26"/>
        </w:rPr>
        <w:t> </w:t>
      </w:r>
      <w:r>
        <w:rPr>
          <w:i/>
          <w:sz w:val="26"/>
        </w:rPr>
        <w:t>với</w:t>
      </w:r>
      <w:r>
        <w:rPr>
          <w:i/>
          <w:spacing w:val="28"/>
          <w:sz w:val="26"/>
        </w:rPr>
        <w:t> </w:t>
      </w:r>
      <w:r>
        <w:rPr>
          <w:i/>
          <w:sz w:val="26"/>
        </w:rPr>
        <w:t>người</w:t>
      </w:r>
      <w:r>
        <w:rPr>
          <w:i/>
          <w:spacing w:val="28"/>
          <w:sz w:val="26"/>
        </w:rPr>
        <w:t> </w:t>
      </w:r>
      <w:r>
        <w:rPr>
          <w:i/>
          <w:sz w:val="26"/>
        </w:rPr>
        <w:t>nào,</w:t>
      </w:r>
      <w:r>
        <w:rPr>
          <w:i/>
          <w:spacing w:val="30"/>
          <w:sz w:val="26"/>
        </w:rPr>
        <w:t> </w:t>
      </w:r>
      <w:r>
        <w:rPr>
          <w:i/>
          <w:sz w:val="26"/>
        </w:rPr>
        <w:t>thì</w:t>
      </w:r>
      <w:r>
        <w:rPr>
          <w:i/>
          <w:spacing w:val="28"/>
          <w:sz w:val="26"/>
        </w:rPr>
        <w:t> </w:t>
      </w:r>
      <w:r>
        <w:rPr>
          <w:i/>
          <w:sz w:val="26"/>
        </w:rPr>
        <w:t>pháp</w:t>
      </w:r>
      <w:r>
        <w:rPr>
          <w:i/>
          <w:spacing w:val="28"/>
          <w:sz w:val="26"/>
        </w:rPr>
        <w:t> </w:t>
      </w:r>
      <w:r>
        <w:rPr>
          <w:i/>
          <w:sz w:val="26"/>
        </w:rPr>
        <w:t>bất</w:t>
      </w:r>
      <w:r>
        <w:rPr>
          <w:i/>
          <w:spacing w:val="28"/>
          <w:sz w:val="26"/>
        </w:rPr>
        <w:t> </w:t>
      </w:r>
      <w:r>
        <w:rPr>
          <w:i/>
          <w:sz w:val="26"/>
        </w:rPr>
        <w:t>thiện</w:t>
      </w:r>
      <w:r>
        <w:rPr>
          <w:i/>
          <w:spacing w:val="28"/>
          <w:sz w:val="26"/>
        </w:rPr>
        <w:t> </w:t>
      </w:r>
      <w:r>
        <w:rPr>
          <w:i/>
          <w:sz w:val="26"/>
        </w:rPr>
        <w:t>không</w:t>
      </w:r>
      <w:r>
        <w:rPr>
          <w:i/>
          <w:spacing w:val="28"/>
          <w:sz w:val="26"/>
        </w:rPr>
        <w:t> </w:t>
      </w:r>
      <w:r>
        <w:rPr>
          <w:i/>
          <w:sz w:val="26"/>
        </w:rPr>
        <w:t>từng</w:t>
      </w:r>
      <w:r>
        <w:rPr>
          <w:i/>
          <w:spacing w:val="28"/>
          <w:sz w:val="26"/>
        </w:rPr>
        <w:t> </w:t>
      </w:r>
      <w:r>
        <w:rPr>
          <w:i/>
          <w:sz w:val="26"/>
        </w:rPr>
        <w:t>sanh</w:t>
      </w:r>
      <w:r>
        <w:rPr>
          <w:i/>
          <w:spacing w:val="28"/>
          <w:sz w:val="26"/>
        </w:rPr>
        <w:t> </w:t>
      </w:r>
      <w:r>
        <w:rPr>
          <w:i/>
          <w:sz w:val="26"/>
        </w:rPr>
        <w:t>với người ấy phải chăng? </w:t>
      </w:r>
      <w:r>
        <w:rPr>
          <w:sz w:val="26"/>
        </w:rPr>
        <w:t>Không có.</w:t>
      </w:r>
    </w:p>
    <w:p>
      <w:pPr>
        <w:spacing w:after="0" w:line="240" w:lineRule="auto"/>
        <w:jc w:val="left"/>
        <w:rPr>
          <w:sz w:val="26"/>
        </w:rPr>
        <w:sectPr>
          <w:pgSz w:w="11630" w:h="16450"/>
          <w:pgMar w:header="576" w:footer="0" w:top="920" w:bottom="280" w:left="850" w:right="850"/>
        </w:sectPr>
      </w:pPr>
    </w:p>
    <w:p>
      <w:pPr>
        <w:pStyle w:val="BodyText"/>
        <w:spacing w:before="268"/>
        <w:ind w:right="211"/>
        <w:jc w:val="left"/>
      </w:pPr>
      <w:r>
        <w:rPr/>
        <w:t>Hay là pháp bất thiện không từng sanh với người nào, thì pháp thiện không từng sanh với người ấy phải chăng? Không có.</w:t>
      </w:r>
    </w:p>
    <w:p>
      <w:pPr>
        <w:pStyle w:val="Heading7"/>
        <w:spacing w:line="295" w:lineRule="exact"/>
      </w:pPr>
      <w:r>
        <w:rPr>
          <w:spacing w:val="-4"/>
        </w:rPr>
        <w:t>122.</w:t>
      </w:r>
    </w:p>
    <w:p>
      <w:pPr>
        <w:spacing w:line="240" w:lineRule="auto" w:before="0"/>
        <w:ind w:left="708" w:right="211" w:firstLine="0"/>
        <w:jc w:val="left"/>
        <w:rPr>
          <w:sz w:val="26"/>
        </w:rPr>
      </w:pPr>
      <w:r>
        <w:rPr>
          <w:i/>
          <w:sz w:val="26"/>
        </w:rPr>
        <w:t>Pháp thiện không từng sanh với người nào, thì pháp vô ký không từng sanh với người ấy phải chăng? </w:t>
      </w:r>
      <w:r>
        <w:rPr>
          <w:sz w:val="26"/>
        </w:rPr>
        <w:t>Không có.</w:t>
      </w:r>
    </w:p>
    <w:p>
      <w:pPr>
        <w:pStyle w:val="BodyText"/>
        <w:spacing w:before="118"/>
        <w:ind w:right="133"/>
        <w:jc w:val="left"/>
      </w:pPr>
      <w:r>
        <w:rPr/>
        <w:t>Hay</w:t>
      </w:r>
      <w:r>
        <w:rPr>
          <w:spacing w:val="-1"/>
        </w:rPr>
        <w:t> </w:t>
      </w:r>
      <w:r>
        <w:rPr/>
        <w:t>là pháp vô ký không từng sanh với người nào, thì pháp thiện không từng sanh với người ấy phải chăng? Không có.</w:t>
      </w:r>
    </w:p>
    <w:p>
      <w:pPr>
        <w:pStyle w:val="Heading7"/>
        <w:spacing w:line="295" w:lineRule="exact"/>
      </w:pPr>
      <w:r>
        <w:rPr>
          <w:spacing w:val="-4"/>
        </w:rPr>
        <w:t>123.</w:t>
      </w:r>
    </w:p>
    <w:p>
      <w:pPr>
        <w:spacing w:line="240" w:lineRule="auto" w:before="0"/>
        <w:ind w:left="708" w:right="133" w:firstLine="0"/>
        <w:jc w:val="left"/>
        <w:rPr>
          <w:sz w:val="26"/>
        </w:rPr>
      </w:pPr>
      <w:r>
        <w:rPr>
          <w:i/>
          <w:sz w:val="26"/>
        </w:rPr>
        <w:t>Pháp</w:t>
      </w:r>
      <w:r>
        <w:rPr>
          <w:i/>
          <w:spacing w:val="23"/>
          <w:sz w:val="26"/>
        </w:rPr>
        <w:t> </w:t>
      </w:r>
      <w:r>
        <w:rPr>
          <w:i/>
          <w:sz w:val="26"/>
        </w:rPr>
        <w:t>bất</w:t>
      </w:r>
      <w:r>
        <w:rPr>
          <w:i/>
          <w:spacing w:val="24"/>
          <w:sz w:val="26"/>
        </w:rPr>
        <w:t> </w:t>
      </w:r>
      <w:r>
        <w:rPr>
          <w:i/>
          <w:sz w:val="26"/>
        </w:rPr>
        <w:t>thiện</w:t>
      </w:r>
      <w:r>
        <w:rPr>
          <w:i/>
          <w:spacing w:val="23"/>
          <w:sz w:val="26"/>
        </w:rPr>
        <w:t> </w:t>
      </w:r>
      <w:r>
        <w:rPr>
          <w:i/>
          <w:sz w:val="26"/>
        </w:rPr>
        <w:t>không</w:t>
      </w:r>
      <w:r>
        <w:rPr>
          <w:i/>
          <w:spacing w:val="28"/>
          <w:sz w:val="26"/>
        </w:rPr>
        <w:t> </w:t>
      </w:r>
      <w:r>
        <w:rPr>
          <w:i/>
          <w:sz w:val="26"/>
        </w:rPr>
        <w:t>từng</w:t>
      </w:r>
      <w:r>
        <w:rPr>
          <w:i/>
          <w:spacing w:val="24"/>
          <w:sz w:val="26"/>
        </w:rPr>
        <w:t> </w:t>
      </w:r>
      <w:r>
        <w:rPr>
          <w:i/>
          <w:sz w:val="26"/>
        </w:rPr>
        <w:t>sanh</w:t>
      </w:r>
      <w:r>
        <w:rPr>
          <w:i/>
          <w:spacing w:val="23"/>
          <w:sz w:val="26"/>
        </w:rPr>
        <w:t> </w:t>
      </w:r>
      <w:r>
        <w:rPr>
          <w:i/>
          <w:sz w:val="26"/>
        </w:rPr>
        <w:t>với</w:t>
      </w:r>
      <w:r>
        <w:rPr>
          <w:i/>
          <w:spacing w:val="26"/>
          <w:sz w:val="26"/>
        </w:rPr>
        <w:t> </w:t>
      </w:r>
      <w:r>
        <w:rPr>
          <w:i/>
          <w:sz w:val="26"/>
        </w:rPr>
        <w:t>người</w:t>
      </w:r>
      <w:r>
        <w:rPr>
          <w:i/>
          <w:spacing w:val="26"/>
          <w:sz w:val="26"/>
        </w:rPr>
        <w:t> </w:t>
      </w:r>
      <w:r>
        <w:rPr>
          <w:i/>
          <w:sz w:val="26"/>
        </w:rPr>
        <w:t>nào,</w:t>
      </w:r>
      <w:r>
        <w:rPr>
          <w:i/>
          <w:spacing w:val="23"/>
          <w:sz w:val="26"/>
        </w:rPr>
        <w:t> </w:t>
      </w:r>
      <w:r>
        <w:rPr>
          <w:i/>
          <w:sz w:val="26"/>
        </w:rPr>
        <w:t>thì</w:t>
      </w:r>
      <w:r>
        <w:rPr>
          <w:i/>
          <w:spacing w:val="26"/>
          <w:sz w:val="26"/>
        </w:rPr>
        <w:t> </w:t>
      </w:r>
      <w:r>
        <w:rPr>
          <w:i/>
          <w:sz w:val="26"/>
        </w:rPr>
        <w:t>pháp</w:t>
      </w:r>
      <w:r>
        <w:rPr>
          <w:i/>
          <w:spacing w:val="23"/>
          <w:sz w:val="26"/>
        </w:rPr>
        <w:t> </w:t>
      </w:r>
      <w:r>
        <w:rPr>
          <w:i/>
          <w:sz w:val="26"/>
        </w:rPr>
        <w:t>vô</w:t>
      </w:r>
      <w:r>
        <w:rPr>
          <w:i/>
          <w:spacing w:val="26"/>
          <w:sz w:val="26"/>
        </w:rPr>
        <w:t> </w:t>
      </w:r>
      <w:r>
        <w:rPr>
          <w:i/>
          <w:sz w:val="26"/>
        </w:rPr>
        <w:t>ký</w:t>
      </w:r>
      <w:r>
        <w:rPr>
          <w:i/>
          <w:spacing w:val="26"/>
          <w:sz w:val="26"/>
        </w:rPr>
        <w:t> </w:t>
      </w:r>
      <w:r>
        <w:rPr>
          <w:i/>
          <w:sz w:val="26"/>
        </w:rPr>
        <w:t>không</w:t>
      </w:r>
      <w:r>
        <w:rPr>
          <w:i/>
          <w:spacing w:val="23"/>
          <w:sz w:val="26"/>
        </w:rPr>
        <w:t> </w:t>
      </w:r>
      <w:r>
        <w:rPr>
          <w:i/>
          <w:sz w:val="26"/>
        </w:rPr>
        <w:t>từng</w:t>
      </w:r>
      <w:r>
        <w:rPr>
          <w:i/>
          <w:spacing w:val="26"/>
          <w:sz w:val="26"/>
        </w:rPr>
        <w:t> </w:t>
      </w:r>
      <w:r>
        <w:rPr>
          <w:i/>
          <w:sz w:val="26"/>
        </w:rPr>
        <w:t>sanh</w:t>
      </w:r>
      <w:r>
        <w:rPr>
          <w:i/>
          <w:spacing w:val="23"/>
          <w:sz w:val="26"/>
        </w:rPr>
        <w:t> </w:t>
      </w:r>
      <w:r>
        <w:rPr>
          <w:i/>
          <w:sz w:val="26"/>
        </w:rPr>
        <w:t>với người ấy phải chăng? </w:t>
      </w:r>
      <w:r>
        <w:rPr>
          <w:sz w:val="26"/>
        </w:rPr>
        <w:t>Không có.</w:t>
      </w:r>
    </w:p>
    <w:p>
      <w:pPr>
        <w:pStyle w:val="BodyText"/>
        <w:spacing w:before="115"/>
        <w:jc w:val="left"/>
      </w:pPr>
      <w:r>
        <w:rPr/>
        <w:t>Hay</w:t>
      </w:r>
      <w:r>
        <w:rPr>
          <w:spacing w:val="-1"/>
        </w:rPr>
        <w:t> </w:t>
      </w:r>
      <w:r>
        <w:rPr/>
        <w:t>là pháp vô ký không từng sanh với người nào, thì pháp bất thiện không từng sanh với người ấy phải chăng? Không có.</w:t>
      </w:r>
    </w:p>
    <w:p>
      <w:pPr>
        <w:pStyle w:val="Heading7"/>
        <w:spacing w:line="295" w:lineRule="exact" w:before="10"/>
      </w:pPr>
      <w:r>
        <w:rPr>
          <w:spacing w:val="-4"/>
        </w:rPr>
        <w:t>124.</w:t>
      </w:r>
    </w:p>
    <w:p>
      <w:pPr>
        <w:spacing w:line="240" w:lineRule="auto" w:before="0"/>
        <w:ind w:left="708" w:right="0" w:firstLine="0"/>
        <w:jc w:val="left"/>
        <w:rPr>
          <w:sz w:val="26"/>
        </w:rPr>
      </w:pPr>
      <w:r>
        <w:rPr>
          <w:i/>
          <w:sz w:val="26"/>
        </w:rPr>
        <w:t>Pháp thiện không từng sanh với cõi nào, thì pháp bất thiện không từng sanh với cõi ấy phải chăng? </w:t>
      </w:r>
      <w:r>
        <w:rPr>
          <w:sz w:val="26"/>
        </w:rPr>
        <w:t>Phải rồi.</w:t>
      </w:r>
    </w:p>
    <w:p>
      <w:pPr>
        <w:pStyle w:val="BodyText"/>
        <w:spacing w:before="116"/>
        <w:ind w:right="133"/>
        <w:jc w:val="left"/>
      </w:pPr>
      <w:r>
        <w:rPr/>
        <w:t>Hay</w:t>
      </w:r>
      <w:r>
        <w:rPr>
          <w:spacing w:val="-3"/>
        </w:rPr>
        <w:t> </w:t>
      </w:r>
      <w:r>
        <w:rPr/>
        <w:t>là pháp bất thiện không từng sanh với cõi nào, thì pháp thiện không từng sanh với cõi ấy phải chăng? Phải rồi.</w:t>
      </w:r>
    </w:p>
    <w:p>
      <w:pPr>
        <w:pStyle w:val="Heading7"/>
        <w:spacing w:before="6"/>
      </w:pPr>
      <w:r>
        <w:rPr>
          <w:spacing w:val="-4"/>
        </w:rPr>
        <w:t>125.</w:t>
      </w:r>
    </w:p>
    <w:p>
      <w:pPr>
        <w:spacing w:line="240" w:lineRule="auto" w:before="0"/>
        <w:ind w:left="708" w:right="0" w:firstLine="0"/>
        <w:jc w:val="left"/>
        <w:rPr>
          <w:sz w:val="26"/>
        </w:rPr>
      </w:pPr>
      <w:r>
        <w:rPr>
          <w:i/>
          <w:sz w:val="26"/>
        </w:rPr>
        <w:t>Pháp</w:t>
      </w:r>
      <w:r>
        <w:rPr>
          <w:i/>
          <w:spacing w:val="22"/>
          <w:sz w:val="26"/>
        </w:rPr>
        <w:t> </w:t>
      </w:r>
      <w:r>
        <w:rPr>
          <w:i/>
          <w:sz w:val="26"/>
        </w:rPr>
        <w:t>thiện</w:t>
      </w:r>
      <w:r>
        <w:rPr>
          <w:i/>
          <w:spacing w:val="22"/>
          <w:sz w:val="26"/>
        </w:rPr>
        <w:t> </w:t>
      </w:r>
      <w:r>
        <w:rPr>
          <w:i/>
          <w:sz w:val="26"/>
        </w:rPr>
        <w:t>không</w:t>
      </w:r>
      <w:r>
        <w:rPr>
          <w:i/>
          <w:spacing w:val="22"/>
          <w:sz w:val="26"/>
        </w:rPr>
        <w:t> </w:t>
      </w:r>
      <w:r>
        <w:rPr>
          <w:i/>
          <w:sz w:val="26"/>
        </w:rPr>
        <w:t>từng</w:t>
      </w:r>
      <w:r>
        <w:rPr>
          <w:i/>
          <w:spacing w:val="25"/>
          <w:sz w:val="26"/>
        </w:rPr>
        <w:t> </w:t>
      </w:r>
      <w:r>
        <w:rPr>
          <w:i/>
          <w:sz w:val="26"/>
        </w:rPr>
        <w:t>sanh</w:t>
      </w:r>
      <w:r>
        <w:rPr>
          <w:i/>
          <w:spacing w:val="22"/>
          <w:sz w:val="26"/>
        </w:rPr>
        <w:t> </w:t>
      </w:r>
      <w:r>
        <w:rPr>
          <w:i/>
          <w:sz w:val="26"/>
        </w:rPr>
        <w:t>với</w:t>
      </w:r>
      <w:r>
        <w:rPr>
          <w:i/>
          <w:spacing w:val="23"/>
          <w:sz w:val="26"/>
        </w:rPr>
        <w:t> </w:t>
      </w:r>
      <w:r>
        <w:rPr>
          <w:i/>
          <w:sz w:val="26"/>
        </w:rPr>
        <w:t>cõi</w:t>
      </w:r>
      <w:r>
        <w:rPr>
          <w:i/>
          <w:spacing w:val="23"/>
          <w:sz w:val="26"/>
        </w:rPr>
        <w:t> </w:t>
      </w:r>
      <w:r>
        <w:rPr>
          <w:i/>
          <w:sz w:val="26"/>
        </w:rPr>
        <w:t>nào,</w:t>
      </w:r>
      <w:r>
        <w:rPr>
          <w:i/>
          <w:spacing w:val="22"/>
          <w:sz w:val="26"/>
        </w:rPr>
        <w:t> </w:t>
      </w:r>
      <w:r>
        <w:rPr>
          <w:i/>
          <w:sz w:val="26"/>
        </w:rPr>
        <w:t>thì</w:t>
      </w:r>
      <w:r>
        <w:rPr>
          <w:i/>
          <w:spacing w:val="25"/>
          <w:sz w:val="26"/>
        </w:rPr>
        <w:t> </w:t>
      </w:r>
      <w:r>
        <w:rPr>
          <w:i/>
          <w:sz w:val="26"/>
        </w:rPr>
        <w:t>pháp</w:t>
      </w:r>
      <w:r>
        <w:rPr>
          <w:i/>
          <w:spacing w:val="22"/>
          <w:sz w:val="26"/>
        </w:rPr>
        <w:t> </w:t>
      </w:r>
      <w:r>
        <w:rPr>
          <w:i/>
          <w:sz w:val="26"/>
        </w:rPr>
        <w:t>vô</w:t>
      </w:r>
      <w:r>
        <w:rPr>
          <w:i/>
          <w:spacing w:val="22"/>
          <w:sz w:val="26"/>
        </w:rPr>
        <w:t> </w:t>
      </w:r>
      <w:r>
        <w:rPr>
          <w:i/>
          <w:sz w:val="26"/>
        </w:rPr>
        <w:t>ký</w:t>
      </w:r>
      <w:r>
        <w:rPr>
          <w:i/>
          <w:spacing w:val="23"/>
          <w:sz w:val="26"/>
        </w:rPr>
        <w:t> </w:t>
      </w:r>
      <w:r>
        <w:rPr>
          <w:i/>
          <w:sz w:val="26"/>
        </w:rPr>
        <w:t>không</w:t>
      </w:r>
      <w:r>
        <w:rPr>
          <w:i/>
          <w:spacing w:val="22"/>
          <w:sz w:val="26"/>
        </w:rPr>
        <w:t> </w:t>
      </w:r>
      <w:r>
        <w:rPr>
          <w:i/>
          <w:sz w:val="26"/>
        </w:rPr>
        <w:t>từng</w:t>
      </w:r>
      <w:r>
        <w:rPr>
          <w:i/>
          <w:spacing w:val="22"/>
          <w:sz w:val="26"/>
        </w:rPr>
        <w:t> </w:t>
      </w:r>
      <w:r>
        <w:rPr>
          <w:i/>
          <w:sz w:val="26"/>
        </w:rPr>
        <w:t>sanh</w:t>
      </w:r>
      <w:r>
        <w:rPr>
          <w:i/>
          <w:spacing w:val="22"/>
          <w:sz w:val="26"/>
        </w:rPr>
        <w:t> </w:t>
      </w:r>
      <w:r>
        <w:rPr>
          <w:i/>
          <w:sz w:val="26"/>
        </w:rPr>
        <w:t>với</w:t>
      </w:r>
      <w:r>
        <w:rPr>
          <w:i/>
          <w:spacing w:val="23"/>
          <w:sz w:val="26"/>
        </w:rPr>
        <w:t> </w:t>
      </w:r>
      <w:r>
        <w:rPr>
          <w:i/>
          <w:sz w:val="26"/>
        </w:rPr>
        <w:t>cõi</w:t>
      </w:r>
      <w:r>
        <w:rPr>
          <w:i/>
          <w:spacing w:val="23"/>
          <w:sz w:val="26"/>
        </w:rPr>
        <w:t> </w:t>
      </w:r>
      <w:r>
        <w:rPr>
          <w:i/>
          <w:sz w:val="26"/>
        </w:rPr>
        <w:t>ấy phải chăng? </w:t>
      </w:r>
      <w:r>
        <w:rPr>
          <w:sz w:val="26"/>
        </w:rPr>
        <w:t>Đã từng sanh.</w:t>
      </w:r>
    </w:p>
    <w:p>
      <w:pPr>
        <w:pStyle w:val="BodyText"/>
        <w:spacing w:before="117"/>
        <w:ind w:right="133"/>
        <w:jc w:val="left"/>
      </w:pPr>
      <w:r>
        <w:rPr/>
        <w:t>Hay</w:t>
      </w:r>
      <w:r>
        <w:rPr>
          <w:spacing w:val="-6"/>
        </w:rPr>
        <w:t> </w:t>
      </w:r>
      <w:r>
        <w:rPr/>
        <w:t>là</w:t>
      </w:r>
      <w:r>
        <w:rPr>
          <w:spacing w:val="-3"/>
        </w:rPr>
        <w:t> </w:t>
      </w:r>
      <w:r>
        <w:rPr/>
        <w:t>pháp</w:t>
      </w:r>
      <w:r>
        <w:rPr>
          <w:spacing w:val="-3"/>
        </w:rPr>
        <w:t> </w:t>
      </w:r>
      <w:r>
        <w:rPr/>
        <w:t>vô</w:t>
      </w:r>
      <w:r>
        <w:rPr>
          <w:spacing w:val="-3"/>
        </w:rPr>
        <w:t> </w:t>
      </w:r>
      <w:r>
        <w:rPr/>
        <w:t>ký</w:t>
      </w:r>
      <w:r>
        <w:rPr>
          <w:spacing w:val="-1"/>
        </w:rPr>
        <w:t> </w:t>
      </w:r>
      <w:r>
        <w:rPr/>
        <w:t>không</w:t>
      </w:r>
      <w:r>
        <w:rPr>
          <w:spacing w:val="-3"/>
        </w:rPr>
        <w:t> </w:t>
      </w:r>
      <w:r>
        <w:rPr/>
        <w:t>từng</w:t>
      </w:r>
      <w:r>
        <w:rPr>
          <w:spacing w:val="-3"/>
        </w:rPr>
        <w:t> </w:t>
      </w:r>
      <w:r>
        <w:rPr/>
        <w:t>sanh với</w:t>
      </w:r>
      <w:r>
        <w:rPr>
          <w:spacing w:val="-3"/>
        </w:rPr>
        <w:t> </w:t>
      </w:r>
      <w:r>
        <w:rPr/>
        <w:t>cõi</w:t>
      </w:r>
      <w:r>
        <w:rPr>
          <w:spacing w:val="-1"/>
        </w:rPr>
        <w:t> </w:t>
      </w:r>
      <w:r>
        <w:rPr/>
        <w:t>nào,</w:t>
      </w:r>
      <w:r>
        <w:rPr>
          <w:spacing w:val="-3"/>
        </w:rPr>
        <w:t> </w:t>
      </w:r>
      <w:r>
        <w:rPr/>
        <w:t>thì</w:t>
      </w:r>
      <w:r>
        <w:rPr>
          <w:spacing w:val="-3"/>
        </w:rPr>
        <w:t> </w:t>
      </w:r>
      <w:r>
        <w:rPr/>
        <w:t>pháp</w:t>
      </w:r>
      <w:r>
        <w:rPr>
          <w:spacing w:val="-1"/>
        </w:rPr>
        <w:t> </w:t>
      </w:r>
      <w:r>
        <w:rPr/>
        <w:t>thiện</w:t>
      </w:r>
      <w:r>
        <w:rPr>
          <w:spacing w:val="-1"/>
        </w:rPr>
        <w:t> </w:t>
      </w:r>
      <w:r>
        <w:rPr/>
        <w:t>không</w:t>
      </w:r>
      <w:r>
        <w:rPr>
          <w:spacing w:val="-1"/>
        </w:rPr>
        <w:t> </w:t>
      </w:r>
      <w:r>
        <w:rPr/>
        <w:t>từng</w:t>
      </w:r>
      <w:r>
        <w:rPr>
          <w:spacing w:val="-3"/>
        </w:rPr>
        <w:t> </w:t>
      </w:r>
      <w:r>
        <w:rPr/>
        <w:t>sanh</w:t>
      </w:r>
      <w:r>
        <w:rPr>
          <w:spacing w:val="-3"/>
        </w:rPr>
        <w:t> </w:t>
      </w:r>
      <w:r>
        <w:rPr/>
        <w:t>với</w:t>
      </w:r>
      <w:r>
        <w:rPr>
          <w:spacing w:val="-3"/>
        </w:rPr>
        <w:t> </w:t>
      </w:r>
      <w:r>
        <w:rPr/>
        <w:t>cõi ấy phải chăng? Không có.</w:t>
      </w:r>
    </w:p>
    <w:p>
      <w:pPr>
        <w:pStyle w:val="Heading7"/>
      </w:pPr>
      <w:r>
        <w:rPr>
          <w:spacing w:val="-4"/>
        </w:rPr>
        <w:t>126.</w:t>
      </w:r>
    </w:p>
    <w:p>
      <w:pPr>
        <w:spacing w:line="240" w:lineRule="auto" w:before="0"/>
        <w:ind w:left="708" w:right="0" w:firstLine="0"/>
        <w:jc w:val="left"/>
        <w:rPr>
          <w:sz w:val="26"/>
        </w:rPr>
      </w:pP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không</w:t>
      </w:r>
      <w:r>
        <w:rPr>
          <w:i/>
          <w:spacing w:val="-1"/>
          <w:sz w:val="26"/>
        </w:rPr>
        <w:t> </w:t>
      </w:r>
      <w:r>
        <w:rPr>
          <w:i/>
          <w:sz w:val="26"/>
        </w:rPr>
        <w:t>từng sanh</w:t>
      </w:r>
      <w:r>
        <w:rPr>
          <w:i/>
          <w:spacing w:val="-1"/>
          <w:sz w:val="26"/>
        </w:rPr>
        <w:t> </w:t>
      </w:r>
      <w:r>
        <w:rPr>
          <w:i/>
          <w:sz w:val="26"/>
        </w:rPr>
        <w:t>với</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vô ký không từng</w:t>
      </w:r>
      <w:r>
        <w:rPr>
          <w:i/>
          <w:spacing w:val="-1"/>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ấy phải chăng? </w:t>
      </w:r>
      <w:r>
        <w:rPr>
          <w:sz w:val="26"/>
        </w:rPr>
        <w:t>Từng sanh.</w:t>
      </w:r>
    </w:p>
    <w:p>
      <w:pPr>
        <w:pStyle w:val="BodyText"/>
        <w:spacing w:before="117"/>
        <w:ind w:right="133"/>
        <w:jc w:val="left"/>
      </w:pPr>
      <w:r>
        <w:rPr/>
        <w:t>Hay</w:t>
      </w:r>
      <w:r>
        <w:rPr>
          <w:spacing w:val="-5"/>
        </w:rPr>
        <w:t> </w:t>
      </w:r>
      <w:r>
        <w:rPr/>
        <w:t>là</w:t>
      </w:r>
      <w:r>
        <w:rPr>
          <w:spacing w:val="-2"/>
        </w:rPr>
        <w:t> </w:t>
      </w:r>
      <w:r>
        <w:rPr/>
        <w:t>pháp</w:t>
      </w:r>
      <w:r>
        <w:rPr>
          <w:spacing w:val="-2"/>
        </w:rPr>
        <w:t> </w:t>
      </w:r>
      <w:r>
        <w:rPr/>
        <w:t>vô</w:t>
      </w:r>
      <w:r>
        <w:rPr>
          <w:spacing w:val="-2"/>
        </w:rPr>
        <w:t> </w:t>
      </w:r>
      <w:r>
        <w:rPr/>
        <w:t>ký</w:t>
      </w:r>
      <w:r>
        <w:rPr>
          <w:spacing w:val="-1"/>
        </w:rPr>
        <w:t> </w:t>
      </w:r>
      <w:r>
        <w:rPr/>
        <w:t>không</w:t>
      </w:r>
      <w:r>
        <w:rPr>
          <w:spacing w:val="-2"/>
        </w:rPr>
        <w:t> </w:t>
      </w:r>
      <w:r>
        <w:rPr/>
        <w:t>từng</w:t>
      </w:r>
      <w:r>
        <w:rPr>
          <w:spacing w:val="-2"/>
        </w:rPr>
        <w:t> </w:t>
      </w:r>
      <w:r>
        <w:rPr/>
        <w:t>sanh với</w:t>
      </w:r>
      <w:r>
        <w:rPr>
          <w:spacing w:val="-2"/>
        </w:rPr>
        <w:t> </w:t>
      </w:r>
      <w:r>
        <w:rPr/>
        <w:t>cõi</w:t>
      </w:r>
      <w:r>
        <w:rPr>
          <w:spacing w:val="-1"/>
        </w:rPr>
        <w:t> </w:t>
      </w:r>
      <w:r>
        <w:rPr/>
        <w:t>nào,</w:t>
      </w:r>
      <w:r>
        <w:rPr>
          <w:spacing w:val="-2"/>
        </w:rPr>
        <w:t> </w:t>
      </w:r>
      <w:r>
        <w:rPr/>
        <w:t>thì</w:t>
      </w:r>
      <w:r>
        <w:rPr>
          <w:spacing w:val="-2"/>
        </w:rPr>
        <w:t> </w:t>
      </w:r>
      <w:r>
        <w:rPr/>
        <w:t>pháp</w:t>
      </w:r>
      <w:r>
        <w:rPr>
          <w:spacing w:val="-1"/>
        </w:rPr>
        <w:t> </w:t>
      </w:r>
      <w:r>
        <w:rPr/>
        <w:t>bất</w:t>
      </w:r>
      <w:r>
        <w:rPr>
          <w:spacing w:val="-2"/>
        </w:rPr>
        <w:t> </w:t>
      </w:r>
      <w:r>
        <w:rPr/>
        <w:t>thiện</w:t>
      </w:r>
      <w:r>
        <w:rPr>
          <w:spacing w:val="-2"/>
        </w:rPr>
        <w:t> </w:t>
      </w:r>
      <w:r>
        <w:rPr/>
        <w:t>không</w:t>
      </w:r>
      <w:r>
        <w:rPr>
          <w:spacing w:val="-2"/>
        </w:rPr>
        <w:t> </w:t>
      </w:r>
      <w:r>
        <w:rPr/>
        <w:t>từng</w:t>
      </w:r>
      <w:r>
        <w:rPr>
          <w:spacing w:val="-2"/>
        </w:rPr>
        <w:t> </w:t>
      </w:r>
      <w:r>
        <w:rPr/>
        <w:t>sanh</w:t>
      </w:r>
      <w:r>
        <w:rPr>
          <w:spacing w:val="-2"/>
        </w:rPr>
        <w:t> </w:t>
      </w:r>
      <w:r>
        <w:rPr/>
        <w:t>với cõi ấy phải chăng? Không có.</w:t>
      </w:r>
    </w:p>
    <w:p>
      <w:pPr>
        <w:pStyle w:val="Heading7"/>
      </w:pPr>
      <w:r>
        <w:rPr>
          <w:spacing w:val="-4"/>
        </w:rPr>
        <w:t>127.</w:t>
      </w:r>
    </w:p>
    <w:p>
      <w:pPr>
        <w:spacing w:line="240" w:lineRule="auto" w:before="0"/>
        <w:ind w:left="708" w:right="142" w:firstLine="0"/>
        <w:jc w:val="both"/>
        <w:rPr>
          <w:sz w:val="26"/>
        </w:rPr>
      </w:pPr>
      <w:r>
        <w:rPr>
          <w:i/>
          <w:sz w:val="26"/>
        </w:rPr>
        <w:t>Pháp</w:t>
      </w:r>
      <w:r>
        <w:rPr>
          <w:i/>
          <w:spacing w:val="-3"/>
          <w:sz w:val="26"/>
        </w:rPr>
        <w:t> </w:t>
      </w:r>
      <w:r>
        <w:rPr>
          <w:i/>
          <w:sz w:val="26"/>
        </w:rPr>
        <w:t>thiện</w:t>
      </w:r>
      <w:r>
        <w:rPr>
          <w:i/>
          <w:spacing w:val="-3"/>
          <w:sz w:val="26"/>
        </w:rPr>
        <w:t> </w:t>
      </w:r>
      <w:r>
        <w:rPr>
          <w:i/>
          <w:sz w:val="26"/>
        </w:rPr>
        <w:t>không</w:t>
      </w:r>
      <w:r>
        <w:rPr>
          <w:i/>
          <w:spacing w:val="-1"/>
          <w:sz w:val="26"/>
        </w:rPr>
        <w:t> </w:t>
      </w:r>
      <w:r>
        <w:rPr>
          <w:i/>
          <w:sz w:val="26"/>
        </w:rPr>
        <w:t>từng sanh</w:t>
      </w:r>
      <w:r>
        <w:rPr>
          <w:i/>
          <w:spacing w:val="-3"/>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không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w:t>
      </w:r>
      <w:r>
        <w:rPr>
          <w:i/>
          <w:spacing w:val="-1"/>
          <w:sz w:val="26"/>
        </w:rPr>
        <w:t> </w:t>
      </w:r>
      <w:r>
        <w:rPr>
          <w:i/>
          <w:sz w:val="26"/>
        </w:rPr>
        <w:t>chăng? </w:t>
      </w:r>
      <w:r>
        <w:rPr>
          <w:sz w:val="26"/>
        </w:rPr>
        <w:t>Khi</w:t>
      </w:r>
      <w:r>
        <w:rPr>
          <w:spacing w:val="-1"/>
          <w:sz w:val="26"/>
        </w:rPr>
        <w:t> </w:t>
      </w:r>
      <w:r>
        <w:rPr>
          <w:sz w:val="26"/>
        </w:rPr>
        <w:t>tâm</w:t>
      </w:r>
      <w:r>
        <w:rPr>
          <w:spacing w:val="-3"/>
          <w:sz w:val="26"/>
        </w:rPr>
        <w:t> </w:t>
      </w:r>
      <w:r>
        <w:rPr>
          <w:sz w:val="26"/>
        </w:rPr>
        <w:t>bất</w:t>
      </w:r>
      <w:r>
        <w:rPr>
          <w:spacing w:val="-1"/>
          <w:sz w:val="26"/>
        </w:rPr>
        <w:t> </w:t>
      </w:r>
      <w:r>
        <w:rPr>
          <w:sz w:val="26"/>
        </w:rPr>
        <w:t>thiện thứ hai hiện hành nơi</w:t>
      </w:r>
      <w:r>
        <w:rPr>
          <w:spacing w:val="-1"/>
          <w:sz w:val="26"/>
        </w:rPr>
        <w:t> </w:t>
      </w:r>
      <w:r>
        <w:rPr>
          <w:sz w:val="26"/>
        </w:rPr>
        <w:t>Tịnh</w:t>
      </w:r>
      <w:r>
        <w:rPr>
          <w:spacing w:val="-1"/>
          <w:sz w:val="26"/>
        </w:rPr>
        <w:t> </w:t>
      </w:r>
      <w:r>
        <w:rPr>
          <w:sz w:val="26"/>
        </w:rPr>
        <w:t>cư,</w:t>
      </w:r>
      <w:r>
        <w:rPr>
          <w:spacing w:val="-1"/>
          <w:sz w:val="26"/>
        </w:rPr>
        <w:t> </w:t>
      </w:r>
      <w:r>
        <w:rPr>
          <w:sz w:val="26"/>
        </w:rPr>
        <w:t>pháp thiện không từng sanh mà pháp bất thiện từng sanh với người ấy cõi ấy. Còn tâm thứ hai hiện hành nơi Tịnh cư và bậc Vô tưởng với những cõi ấy, pháp thiện không từng sanh và pháp bất thiện cũng không từng sanh.</w:t>
      </w:r>
    </w:p>
    <w:p>
      <w:pPr>
        <w:pStyle w:val="BodyText"/>
        <w:spacing w:before="118"/>
        <w:ind w:right="147"/>
      </w:pPr>
      <w:r>
        <w:rPr/>
        <w:t>Hay là pháp bất thiện không từng sanh với người nào cõi nào, thì pháp thiện không từng sanh với người ấy cõi ấy phải chăng? Phải rồi.</w:t>
      </w:r>
    </w:p>
    <w:p>
      <w:pPr>
        <w:pStyle w:val="Heading7"/>
        <w:spacing w:line="295" w:lineRule="exact" w:before="6"/>
      </w:pPr>
      <w:r>
        <w:rPr>
          <w:spacing w:val="-4"/>
        </w:rPr>
        <w:t>128.</w:t>
      </w:r>
    </w:p>
    <w:p>
      <w:pPr>
        <w:spacing w:line="240" w:lineRule="auto" w:before="0"/>
        <w:ind w:left="708" w:right="139" w:firstLine="0"/>
        <w:jc w:val="both"/>
        <w:rPr>
          <w:sz w:val="26"/>
        </w:rPr>
      </w:pPr>
      <w:r>
        <w:rPr>
          <w:i/>
          <w:sz w:val="26"/>
        </w:rPr>
        <w:t>Pháp thiện không từng sanh với người nào cõi nào, thì pháp vô ký không từng sanh</w:t>
      </w:r>
      <w:r>
        <w:rPr>
          <w:i/>
          <w:spacing w:val="80"/>
          <w:sz w:val="26"/>
        </w:rPr>
        <w:t> </w:t>
      </w:r>
      <w:r>
        <w:rPr>
          <w:i/>
          <w:sz w:val="26"/>
        </w:rPr>
        <w:t>với người ấy cõi ấy phải chăng? </w:t>
      </w:r>
      <w:r>
        <w:rPr>
          <w:sz w:val="26"/>
        </w:rPr>
        <w:t>Tâm thứ hai hiện hành nơi Tịnh cư và bậc Vô tưởng, pháp thiện không từng sanh mà pháp vô ký từng sanh với người ấy cõi ấy. Còn người đang sanh cõi Tịnh cư với những cõi ấy, pháp thiện không từng sanh và pháp vô ký cũng không từng sanh.</w:t>
      </w:r>
    </w:p>
    <w:p>
      <w:pPr>
        <w:pStyle w:val="BodyText"/>
        <w:spacing w:before="116"/>
        <w:ind w:right="150"/>
      </w:pPr>
      <w:r>
        <w:rPr/>
        <w:t>Hay là pháp vô ký không từng sanh với người nào cõi nào, thì pháp thiện không từng sanh với người ấy cõi ấy phải chăng? Phải rồi.</w:t>
      </w:r>
    </w:p>
    <w:p>
      <w:pPr>
        <w:pStyle w:val="Heading7"/>
        <w:spacing w:line="240" w:lineRule="auto" w:before="8"/>
      </w:pPr>
      <w:r>
        <w:rPr>
          <w:spacing w:val="-4"/>
        </w:rPr>
        <w:t>129.</w:t>
      </w:r>
    </w:p>
    <w:p>
      <w:pPr>
        <w:pStyle w:val="Heading7"/>
        <w:spacing w:after="0" w:line="240" w:lineRule="auto"/>
        <w:sectPr>
          <w:pgSz w:w="11630" w:h="16450"/>
          <w:pgMar w:header="576" w:footer="0" w:top="920" w:bottom="280" w:left="850" w:right="850"/>
        </w:sectPr>
      </w:pPr>
    </w:p>
    <w:p>
      <w:pPr>
        <w:spacing w:before="268"/>
        <w:ind w:left="708" w:right="142" w:firstLine="0"/>
        <w:jc w:val="both"/>
        <w:rPr>
          <w:sz w:val="26"/>
        </w:rPr>
      </w:pPr>
      <w:r>
        <w:rPr>
          <w:i/>
          <w:sz w:val="26"/>
        </w:rPr>
        <w:t>Pháp bất thiện không từng sanh với người nào cõi nào, thì pháp vô ký không từng</w:t>
      </w:r>
      <w:r>
        <w:rPr>
          <w:i/>
          <w:spacing w:val="80"/>
          <w:sz w:val="26"/>
        </w:rPr>
        <w:t> </w:t>
      </w:r>
      <w:r>
        <w:rPr>
          <w:i/>
          <w:sz w:val="26"/>
        </w:rPr>
        <w:t>sanh với người ấy cõi ấy phải chăng? </w:t>
      </w:r>
      <w:r>
        <w:rPr>
          <w:sz w:val="26"/>
        </w:rPr>
        <w:t>Tâm thứ hai hiện hành nơi cõi Tịnh cư và người Vô tưởng, pháp bất thiện không từng sanh mà pháp vô ký từng sanh với người ấy cõi ấy. Còn người đang sanh lên Tịnh cư với những cõi ấy, pháp bất thiện không từng</w:t>
      </w:r>
      <w:r>
        <w:rPr>
          <w:spacing w:val="80"/>
          <w:sz w:val="26"/>
        </w:rPr>
        <w:t> </w:t>
      </w:r>
      <w:r>
        <w:rPr>
          <w:sz w:val="26"/>
        </w:rPr>
        <w:t>sanh và pháp vô ký cũng không từng sanh.</w:t>
      </w:r>
    </w:p>
    <w:p>
      <w:pPr>
        <w:pStyle w:val="BodyText"/>
        <w:spacing w:before="121"/>
        <w:ind w:right="148"/>
      </w:pPr>
      <w:r>
        <w:rPr/>
        <w:t>Hay là pháp vô ký không từng sanh với người nào cõi nào, thì pháp bất thiện không từng sanh với người ấy cõi ấy phải chăng? Phải rồi.</w:t>
      </w:r>
    </w:p>
    <w:p>
      <w:pPr>
        <w:pStyle w:val="Heading7"/>
        <w:spacing w:line="295" w:lineRule="exact"/>
      </w:pPr>
      <w:r>
        <w:rPr>
          <w:spacing w:val="-4"/>
        </w:rPr>
        <w:t>130.</w:t>
      </w:r>
    </w:p>
    <w:p>
      <w:pPr>
        <w:spacing w:line="240" w:lineRule="auto" w:before="0"/>
        <w:ind w:left="708" w:right="143" w:firstLine="0"/>
        <w:jc w:val="both"/>
        <w:rPr>
          <w:sz w:val="26"/>
        </w:rPr>
      </w:pPr>
      <w:r>
        <w:rPr>
          <w:i/>
          <w:sz w:val="26"/>
        </w:rPr>
        <w:t>Pháp</w:t>
      </w:r>
      <w:r>
        <w:rPr>
          <w:i/>
          <w:spacing w:val="-1"/>
          <w:sz w:val="26"/>
        </w:rPr>
        <w:t> </w:t>
      </w:r>
      <w:r>
        <w:rPr>
          <w:i/>
          <w:sz w:val="26"/>
        </w:rPr>
        <w:t>thiện</w:t>
      </w:r>
      <w:r>
        <w:rPr>
          <w:i/>
          <w:spacing w:val="-1"/>
          <w:sz w:val="26"/>
        </w:rPr>
        <w:t> </w:t>
      </w:r>
      <w:r>
        <w:rPr>
          <w:i/>
          <w:sz w:val="26"/>
        </w:rPr>
        <w:t>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phải</w:t>
      </w:r>
      <w:r>
        <w:rPr>
          <w:i/>
          <w:spacing w:val="-1"/>
          <w:sz w:val="26"/>
        </w:rPr>
        <w:t> </w:t>
      </w:r>
      <w:r>
        <w:rPr>
          <w:i/>
          <w:sz w:val="26"/>
        </w:rPr>
        <w:t>chăng? </w:t>
      </w:r>
      <w:r>
        <w:rPr>
          <w:sz w:val="26"/>
        </w:rPr>
        <w:t>Người nào sẽ đắc đạo cao tột </w:t>
      </w:r>
      <w:r>
        <w:rPr>
          <w:i/>
          <w:sz w:val="26"/>
        </w:rPr>
        <w:t>(aggamagga) </w:t>
      </w:r>
      <w:r>
        <w:rPr>
          <w:sz w:val="26"/>
        </w:rPr>
        <w:t>theo thứ lớp tâm không xen hở, pháp thiện sẽ sanh mà pháp bất thiện chẳng phải sẽ sanh với người ấy. Còn những người ngoài ra đó, pháp thiện sẽ sanh và pháp bất thiện cũng sẽ sanh.</w:t>
      </w:r>
    </w:p>
    <w:p>
      <w:pPr>
        <w:pStyle w:val="BodyText"/>
        <w:spacing w:before="118"/>
        <w:ind w:right="148"/>
      </w:pPr>
      <w:r>
        <w:rPr/>
        <w:t>Hay là pháp bất thiện sẽ sanh với người nào, thì pháp thiện sẽ sanh với người ấy phải chăng? Phải rồi.</w:t>
      </w:r>
    </w:p>
    <w:p>
      <w:pPr>
        <w:pStyle w:val="Heading7"/>
        <w:spacing w:line="295" w:lineRule="exact"/>
      </w:pPr>
      <w:r>
        <w:rPr>
          <w:spacing w:val="-4"/>
        </w:rPr>
        <w:t>131.</w:t>
      </w:r>
    </w:p>
    <w:p>
      <w:pPr>
        <w:spacing w:line="295" w:lineRule="exact" w:before="0"/>
        <w:ind w:left="708" w:right="0" w:firstLine="0"/>
        <w:jc w:val="both"/>
        <w:rPr>
          <w:i/>
          <w:sz w:val="26"/>
        </w:rPr>
      </w:pPr>
      <w:r>
        <w:rPr>
          <w:i/>
          <w:sz w:val="26"/>
        </w:rPr>
        <w:t>Pháp</w:t>
      </w:r>
      <w:r>
        <w:rPr>
          <w:i/>
          <w:spacing w:val="19"/>
          <w:sz w:val="26"/>
        </w:rPr>
        <w:t> </w:t>
      </w:r>
      <w:r>
        <w:rPr>
          <w:i/>
          <w:sz w:val="26"/>
        </w:rPr>
        <w:t>thiện</w:t>
      </w:r>
      <w:r>
        <w:rPr>
          <w:i/>
          <w:spacing w:val="21"/>
          <w:sz w:val="26"/>
        </w:rPr>
        <w:t> </w:t>
      </w:r>
      <w:r>
        <w:rPr>
          <w:i/>
          <w:sz w:val="26"/>
        </w:rPr>
        <w:t>sẽ</w:t>
      </w:r>
      <w:r>
        <w:rPr>
          <w:i/>
          <w:spacing w:val="19"/>
          <w:sz w:val="26"/>
        </w:rPr>
        <w:t> </w:t>
      </w:r>
      <w:r>
        <w:rPr>
          <w:i/>
          <w:sz w:val="26"/>
        </w:rPr>
        <w:t>sanh</w:t>
      </w:r>
      <w:r>
        <w:rPr>
          <w:i/>
          <w:spacing w:val="22"/>
          <w:sz w:val="26"/>
        </w:rPr>
        <w:t> </w:t>
      </w:r>
      <w:r>
        <w:rPr>
          <w:i/>
          <w:sz w:val="26"/>
        </w:rPr>
        <w:t>với</w:t>
      </w:r>
      <w:r>
        <w:rPr>
          <w:i/>
          <w:spacing w:val="20"/>
          <w:sz w:val="26"/>
        </w:rPr>
        <w:t> </w:t>
      </w:r>
      <w:r>
        <w:rPr>
          <w:i/>
          <w:sz w:val="26"/>
        </w:rPr>
        <w:t>người</w:t>
      </w:r>
      <w:r>
        <w:rPr>
          <w:i/>
          <w:spacing w:val="19"/>
          <w:sz w:val="26"/>
        </w:rPr>
        <w:t> </w:t>
      </w:r>
      <w:r>
        <w:rPr>
          <w:i/>
          <w:sz w:val="26"/>
        </w:rPr>
        <w:t>nào,</w:t>
      </w:r>
      <w:r>
        <w:rPr>
          <w:i/>
          <w:spacing w:val="19"/>
          <w:sz w:val="26"/>
        </w:rPr>
        <w:t> </w:t>
      </w:r>
      <w:r>
        <w:rPr>
          <w:i/>
          <w:sz w:val="26"/>
        </w:rPr>
        <w:t>thì</w:t>
      </w:r>
      <w:r>
        <w:rPr>
          <w:i/>
          <w:spacing w:val="19"/>
          <w:sz w:val="26"/>
        </w:rPr>
        <w:t> </w:t>
      </w:r>
      <w:r>
        <w:rPr>
          <w:i/>
          <w:sz w:val="26"/>
        </w:rPr>
        <w:t>pháp</w:t>
      </w:r>
      <w:r>
        <w:rPr>
          <w:i/>
          <w:spacing w:val="22"/>
          <w:sz w:val="26"/>
        </w:rPr>
        <w:t> </w:t>
      </w:r>
      <w:r>
        <w:rPr>
          <w:i/>
          <w:sz w:val="26"/>
        </w:rPr>
        <w:t>vô</w:t>
      </w:r>
      <w:r>
        <w:rPr>
          <w:i/>
          <w:spacing w:val="19"/>
          <w:sz w:val="26"/>
        </w:rPr>
        <w:t> </w:t>
      </w:r>
      <w:r>
        <w:rPr>
          <w:i/>
          <w:sz w:val="26"/>
        </w:rPr>
        <w:t>ký</w:t>
      </w:r>
      <w:r>
        <w:rPr>
          <w:i/>
          <w:spacing w:val="19"/>
          <w:sz w:val="26"/>
        </w:rPr>
        <w:t> </w:t>
      </w:r>
      <w:r>
        <w:rPr>
          <w:i/>
          <w:sz w:val="26"/>
        </w:rPr>
        <w:t>sẽ</w:t>
      </w:r>
      <w:r>
        <w:rPr>
          <w:i/>
          <w:spacing w:val="19"/>
          <w:sz w:val="26"/>
        </w:rPr>
        <w:t> </w:t>
      </w:r>
      <w:r>
        <w:rPr>
          <w:i/>
          <w:sz w:val="26"/>
        </w:rPr>
        <w:t>sanh</w:t>
      </w:r>
      <w:r>
        <w:rPr>
          <w:i/>
          <w:spacing w:val="20"/>
          <w:sz w:val="26"/>
        </w:rPr>
        <w:t> </w:t>
      </w:r>
      <w:r>
        <w:rPr>
          <w:i/>
          <w:sz w:val="26"/>
        </w:rPr>
        <w:t>với</w:t>
      </w:r>
      <w:r>
        <w:rPr>
          <w:i/>
          <w:spacing w:val="19"/>
          <w:sz w:val="26"/>
        </w:rPr>
        <w:t> </w:t>
      </w:r>
      <w:r>
        <w:rPr>
          <w:i/>
          <w:sz w:val="26"/>
        </w:rPr>
        <w:t>người</w:t>
      </w:r>
      <w:r>
        <w:rPr>
          <w:i/>
          <w:spacing w:val="19"/>
          <w:sz w:val="26"/>
        </w:rPr>
        <w:t> </w:t>
      </w:r>
      <w:r>
        <w:rPr>
          <w:i/>
          <w:sz w:val="26"/>
        </w:rPr>
        <w:t>ấy</w:t>
      </w:r>
      <w:r>
        <w:rPr>
          <w:i/>
          <w:spacing w:val="19"/>
          <w:sz w:val="26"/>
        </w:rPr>
        <w:t> </w:t>
      </w:r>
      <w:r>
        <w:rPr>
          <w:i/>
          <w:sz w:val="26"/>
        </w:rPr>
        <w:t>phải</w:t>
      </w:r>
      <w:r>
        <w:rPr>
          <w:i/>
          <w:spacing w:val="20"/>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8"/>
        <w:ind w:right="138"/>
      </w:pPr>
      <w:r>
        <w:rPr/>
        <w:t>Hay là pháp vô ký sẽ sanh với người nào, thì pháp thiện sẽ sanh với người ấy phải chăng? Người tề toàn La Hán đạo và bậc La Hán, pháp vô ký sẽ sanh mà pháp thiện chẳng phải sẽ sanh với người ấy. Còn những người ngoài ra đó, pháp vô ký sẽ sanh và pháp thiện cũng sẽ sanh.</w:t>
      </w:r>
    </w:p>
    <w:p>
      <w:pPr>
        <w:pStyle w:val="Heading7"/>
        <w:spacing w:line="295" w:lineRule="exact" w:before="9"/>
      </w:pPr>
      <w:r>
        <w:rPr>
          <w:spacing w:val="-4"/>
        </w:rPr>
        <w:t>132.</w:t>
      </w:r>
    </w:p>
    <w:p>
      <w:pPr>
        <w:spacing w:line="295" w:lineRule="exact" w:before="0"/>
        <w:ind w:left="708" w:right="0" w:firstLine="0"/>
        <w:jc w:val="both"/>
        <w:rPr>
          <w:i/>
          <w:sz w:val="26"/>
        </w:rPr>
      </w:pPr>
      <w:r>
        <w:rPr>
          <w:i/>
          <w:sz w:val="26"/>
        </w:rPr>
        <w:t>Pháp</w:t>
      </w:r>
      <w:r>
        <w:rPr>
          <w:i/>
          <w:spacing w:val="-5"/>
          <w:sz w:val="26"/>
        </w:rPr>
        <w:t> </w:t>
      </w:r>
      <w:r>
        <w:rPr>
          <w:i/>
          <w:sz w:val="26"/>
        </w:rPr>
        <w:t>bất</w:t>
      </w:r>
      <w:r>
        <w:rPr>
          <w:i/>
          <w:spacing w:val="-2"/>
          <w:sz w:val="26"/>
        </w:rPr>
        <w:t> </w:t>
      </w:r>
      <w:r>
        <w:rPr>
          <w:i/>
          <w:sz w:val="26"/>
        </w:rPr>
        <w:t>thiện</w:t>
      </w:r>
      <w:r>
        <w:rPr>
          <w:i/>
          <w:spacing w:val="-3"/>
          <w:sz w:val="26"/>
        </w:rPr>
        <w:t> </w:t>
      </w:r>
      <w:r>
        <w:rPr>
          <w:i/>
          <w:sz w:val="26"/>
        </w:rPr>
        <w:t>sẽ</w:t>
      </w:r>
      <w:r>
        <w:rPr>
          <w:i/>
          <w:spacing w:val="-4"/>
          <w:sz w:val="26"/>
        </w:rPr>
        <w:t> </w:t>
      </w:r>
      <w:r>
        <w:rPr>
          <w:i/>
          <w:sz w:val="26"/>
        </w:rPr>
        <w:t>sanh</w:t>
      </w:r>
      <w:r>
        <w:rPr>
          <w:i/>
          <w:spacing w:val="-3"/>
          <w:sz w:val="26"/>
        </w:rPr>
        <w:t> </w:t>
      </w:r>
      <w:r>
        <w:rPr>
          <w:i/>
          <w:sz w:val="26"/>
        </w:rPr>
        <w:t>với</w:t>
      </w:r>
      <w:r>
        <w:rPr>
          <w:i/>
          <w:spacing w:val="-4"/>
          <w:sz w:val="26"/>
        </w:rPr>
        <w:t> </w:t>
      </w:r>
      <w:r>
        <w:rPr>
          <w:i/>
          <w:sz w:val="26"/>
        </w:rPr>
        <w:t>người</w:t>
      </w:r>
      <w:r>
        <w:rPr>
          <w:i/>
          <w:spacing w:val="-5"/>
          <w:sz w:val="26"/>
        </w:rPr>
        <w:t> </w:t>
      </w:r>
      <w:r>
        <w:rPr>
          <w:i/>
          <w:sz w:val="26"/>
        </w:rPr>
        <w:t>nào,</w:t>
      </w:r>
      <w:r>
        <w:rPr>
          <w:i/>
          <w:spacing w:val="-4"/>
          <w:sz w:val="26"/>
        </w:rPr>
        <w:t> </w:t>
      </w:r>
      <w:r>
        <w:rPr>
          <w:i/>
          <w:sz w:val="26"/>
        </w:rPr>
        <w:t>thì</w:t>
      </w:r>
      <w:r>
        <w:rPr>
          <w:i/>
          <w:spacing w:val="-3"/>
          <w:sz w:val="26"/>
        </w:rPr>
        <w:t> </w:t>
      </w:r>
      <w:r>
        <w:rPr>
          <w:i/>
          <w:sz w:val="26"/>
        </w:rPr>
        <w:t>pháp</w:t>
      </w:r>
      <w:r>
        <w:rPr>
          <w:i/>
          <w:spacing w:val="-2"/>
          <w:sz w:val="26"/>
        </w:rPr>
        <w:t> </w:t>
      </w:r>
      <w:r>
        <w:rPr>
          <w:i/>
          <w:sz w:val="26"/>
        </w:rPr>
        <w:t>vô</w:t>
      </w:r>
      <w:r>
        <w:rPr>
          <w:i/>
          <w:spacing w:val="-5"/>
          <w:sz w:val="26"/>
        </w:rPr>
        <w:t> </w:t>
      </w:r>
      <w:r>
        <w:rPr>
          <w:i/>
          <w:sz w:val="26"/>
        </w:rPr>
        <w:t>ký</w:t>
      </w:r>
      <w:r>
        <w:rPr>
          <w:i/>
          <w:spacing w:val="-1"/>
          <w:sz w:val="26"/>
        </w:rPr>
        <w:t> </w:t>
      </w:r>
      <w:r>
        <w:rPr>
          <w:i/>
          <w:sz w:val="26"/>
        </w:rPr>
        <w:t>sẽ</w:t>
      </w:r>
      <w:r>
        <w:rPr>
          <w:i/>
          <w:spacing w:val="-5"/>
          <w:sz w:val="26"/>
        </w:rPr>
        <w:t> </w:t>
      </w:r>
      <w:r>
        <w:rPr>
          <w:i/>
          <w:sz w:val="26"/>
        </w:rPr>
        <w:t>sanh</w:t>
      </w:r>
      <w:r>
        <w:rPr>
          <w:i/>
          <w:spacing w:val="-4"/>
          <w:sz w:val="26"/>
        </w:rPr>
        <w:t> </w:t>
      </w:r>
      <w:r>
        <w:rPr>
          <w:i/>
          <w:sz w:val="26"/>
        </w:rPr>
        <w:t>với</w:t>
      </w:r>
      <w:r>
        <w:rPr>
          <w:i/>
          <w:spacing w:val="-5"/>
          <w:sz w:val="26"/>
        </w:rPr>
        <w:t> </w:t>
      </w:r>
      <w:r>
        <w:rPr>
          <w:i/>
          <w:sz w:val="26"/>
        </w:rPr>
        <w:t>người</w:t>
      </w:r>
      <w:r>
        <w:rPr>
          <w:i/>
          <w:spacing w:val="-4"/>
          <w:sz w:val="26"/>
        </w:rPr>
        <w:t> </w:t>
      </w:r>
      <w:r>
        <w:rPr>
          <w:i/>
          <w:sz w:val="26"/>
        </w:rPr>
        <w:t>ấy</w:t>
      </w:r>
      <w:r>
        <w:rPr>
          <w:i/>
          <w:spacing w:val="-4"/>
          <w:sz w:val="26"/>
        </w:rPr>
        <w:t> </w:t>
      </w:r>
      <w:r>
        <w:rPr>
          <w:i/>
          <w:sz w:val="26"/>
        </w:rPr>
        <w:t>phải</w:t>
      </w:r>
      <w:r>
        <w:rPr>
          <w:i/>
          <w:spacing w:val="-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9"/>
      </w:pPr>
      <w:r>
        <w:rPr/>
        <w:t>Hay là pháp vô ký sẽ sanh với người nào, thì pháp bất thiện sẽ sanh với người ấy phải chăng? Bậc</w:t>
      </w:r>
      <w:r>
        <w:rPr>
          <w:spacing w:val="-1"/>
        </w:rPr>
        <w:t> </w:t>
      </w:r>
      <w:r>
        <w:rPr/>
        <w:t>tề</w:t>
      </w:r>
      <w:r>
        <w:rPr>
          <w:spacing w:val="-2"/>
        </w:rPr>
        <w:t> </w:t>
      </w:r>
      <w:r>
        <w:rPr/>
        <w:t>toàn</w:t>
      </w:r>
      <w:r>
        <w:rPr>
          <w:spacing w:val="-1"/>
        </w:rPr>
        <w:t> </w:t>
      </w:r>
      <w:r>
        <w:rPr/>
        <w:t>La</w:t>
      </w:r>
      <w:r>
        <w:rPr>
          <w:spacing w:val="-4"/>
        </w:rPr>
        <w:t> </w:t>
      </w:r>
      <w:r>
        <w:rPr/>
        <w:t>Hán</w:t>
      </w:r>
      <w:r>
        <w:rPr>
          <w:spacing w:val="-1"/>
        </w:rPr>
        <w:t> </w:t>
      </w:r>
      <w:r>
        <w:rPr/>
        <w:t>đạo và</w:t>
      </w:r>
      <w:r>
        <w:rPr>
          <w:spacing w:val="-1"/>
        </w:rPr>
        <w:t> </w:t>
      </w:r>
      <w:r>
        <w:rPr/>
        <w:t>bậc</w:t>
      </w:r>
      <w:r>
        <w:rPr>
          <w:spacing w:val="-1"/>
        </w:rPr>
        <w:t> </w:t>
      </w:r>
      <w:r>
        <w:rPr/>
        <w:t>La</w:t>
      </w:r>
      <w:r>
        <w:rPr>
          <w:spacing w:val="-1"/>
        </w:rPr>
        <w:t> </w:t>
      </w:r>
      <w:r>
        <w:rPr/>
        <w:t>Hán</w:t>
      </w:r>
      <w:r>
        <w:rPr>
          <w:spacing w:val="-1"/>
        </w:rPr>
        <w:t> </w:t>
      </w:r>
      <w:r>
        <w:rPr/>
        <w:t>và</w:t>
      </w:r>
      <w:r>
        <w:rPr>
          <w:spacing w:val="-1"/>
        </w:rPr>
        <w:t> </w:t>
      </w:r>
      <w:r>
        <w:rPr/>
        <w:t>người</w:t>
      </w:r>
      <w:r>
        <w:rPr>
          <w:spacing w:val="-2"/>
        </w:rPr>
        <w:t> </w:t>
      </w:r>
      <w:r>
        <w:rPr/>
        <w:t>sẽ đắc</w:t>
      </w:r>
      <w:r>
        <w:rPr>
          <w:spacing w:val="-1"/>
        </w:rPr>
        <w:t> </w:t>
      </w:r>
      <w:r>
        <w:rPr/>
        <w:t>đạo</w:t>
      </w:r>
      <w:r>
        <w:rPr>
          <w:spacing w:val="-1"/>
        </w:rPr>
        <w:t> </w:t>
      </w:r>
      <w:r>
        <w:rPr/>
        <w:t>cao</w:t>
      </w:r>
      <w:r>
        <w:rPr>
          <w:spacing w:val="-1"/>
        </w:rPr>
        <w:t> </w:t>
      </w:r>
      <w:r>
        <w:rPr/>
        <w:t>tột</w:t>
      </w:r>
      <w:r>
        <w:rPr>
          <w:spacing w:val="-2"/>
        </w:rPr>
        <w:t> </w:t>
      </w:r>
      <w:r>
        <w:rPr/>
        <w:t>theo</w:t>
      </w:r>
      <w:r>
        <w:rPr>
          <w:spacing w:val="-2"/>
        </w:rPr>
        <w:t> </w:t>
      </w:r>
      <w:r>
        <w:rPr/>
        <w:t>thứ</w:t>
      </w:r>
      <w:r>
        <w:rPr>
          <w:spacing w:val="-1"/>
        </w:rPr>
        <w:t> </w:t>
      </w:r>
      <w:r>
        <w:rPr/>
        <w:t>lớp tâm</w:t>
      </w:r>
      <w:r>
        <w:rPr>
          <w:spacing w:val="-1"/>
        </w:rPr>
        <w:t> </w:t>
      </w:r>
      <w:r>
        <w:rPr/>
        <w:t>không xen hở, pháp</w:t>
      </w:r>
      <w:r>
        <w:rPr>
          <w:spacing w:val="-1"/>
        </w:rPr>
        <w:t> </w:t>
      </w:r>
      <w:r>
        <w:rPr/>
        <w:t>vô ký sẽ sanh mà pháp</w:t>
      </w:r>
      <w:r>
        <w:rPr>
          <w:spacing w:val="-1"/>
        </w:rPr>
        <w:t> </w:t>
      </w:r>
      <w:r>
        <w:rPr/>
        <w:t>bất thiện chẳng phải sẽ sanh với người ấy. Còn những người ngoài ra đó, pháp vô ký sẽ sanh và pháp bất thiện cũng sẽ sanh.</w:t>
      </w:r>
    </w:p>
    <w:p>
      <w:pPr>
        <w:pStyle w:val="Heading7"/>
        <w:spacing w:line="295" w:lineRule="exact" w:before="9"/>
      </w:pPr>
      <w:r>
        <w:rPr>
          <w:spacing w:val="-4"/>
        </w:rPr>
        <w:t>133.</w:t>
      </w:r>
    </w:p>
    <w:p>
      <w:pPr>
        <w:spacing w:line="240" w:lineRule="auto" w:before="0"/>
        <w:ind w:left="708" w:right="133" w:firstLine="0"/>
        <w:jc w:val="left"/>
        <w:rPr>
          <w:sz w:val="26"/>
        </w:rPr>
      </w:pPr>
      <w:r>
        <w:rPr>
          <w:i/>
          <w:sz w:val="26"/>
        </w:rPr>
        <w:t>Pháp thiện sẽ sanh với cõi nào, thì pháp bất thiện sẽ sanh với cõi ấy phải chăng? </w:t>
      </w:r>
      <w:r>
        <w:rPr>
          <w:sz w:val="26"/>
        </w:rPr>
        <w:t>Phải </w:t>
      </w:r>
      <w:r>
        <w:rPr>
          <w:spacing w:val="-4"/>
          <w:sz w:val="26"/>
        </w:rPr>
        <w:t>rồi.</w:t>
      </w:r>
    </w:p>
    <w:p>
      <w:pPr>
        <w:pStyle w:val="BodyText"/>
        <w:spacing w:before="115"/>
        <w:jc w:val="left"/>
      </w:pPr>
      <w:r>
        <w:rPr/>
        <w:t>Hay</w:t>
      </w:r>
      <w:r>
        <w:rPr>
          <w:spacing w:val="-5"/>
        </w:rPr>
        <w:t> </w:t>
      </w:r>
      <w:r>
        <w:rPr/>
        <w:t>là</w:t>
      </w:r>
      <w:r>
        <w:rPr>
          <w:spacing w:val="-2"/>
        </w:rPr>
        <w:t> </w:t>
      </w:r>
      <w:r>
        <w:rPr/>
        <w:t>pháp</w:t>
      </w:r>
      <w:r>
        <w:rPr>
          <w:spacing w:val="-2"/>
        </w:rPr>
        <w:t> </w:t>
      </w:r>
      <w:r>
        <w:rPr/>
        <w:t>bất</w:t>
      </w:r>
      <w:r>
        <w:rPr>
          <w:spacing w:val="-2"/>
        </w:rPr>
        <w:t> </w:t>
      </w:r>
      <w:r>
        <w:rPr/>
        <w:t>thiện</w:t>
      </w:r>
      <w:r>
        <w:rPr>
          <w:spacing w:val="-2"/>
        </w:rPr>
        <w:t> </w:t>
      </w:r>
      <w:r>
        <w:rPr/>
        <w:t>sẽ</w:t>
      </w:r>
      <w:r>
        <w:rPr>
          <w:spacing w:val="-2"/>
        </w:rPr>
        <w:t> </w:t>
      </w:r>
      <w:r>
        <w:rPr/>
        <w:t>sanh</w:t>
      </w:r>
      <w:r>
        <w:rPr>
          <w:spacing w:val="-2"/>
        </w:rPr>
        <w:t> </w:t>
      </w:r>
      <w:r>
        <w:rPr/>
        <w:t>với</w:t>
      </w:r>
      <w:r>
        <w:rPr>
          <w:spacing w:val="-2"/>
        </w:rPr>
        <w:t> </w:t>
      </w:r>
      <w:r>
        <w:rPr/>
        <w:t>cõi</w:t>
      </w:r>
      <w:r>
        <w:rPr>
          <w:spacing w:val="-2"/>
        </w:rPr>
        <w:t> </w:t>
      </w:r>
      <w:r>
        <w:rPr/>
        <w:t>nào,</w:t>
      </w:r>
      <w:r>
        <w:rPr>
          <w:spacing w:val="-2"/>
        </w:rPr>
        <w:t> </w:t>
      </w:r>
      <w:r>
        <w:rPr/>
        <w:t>thì pháp</w:t>
      </w:r>
      <w:r>
        <w:rPr>
          <w:spacing w:val="-2"/>
        </w:rPr>
        <w:t> </w:t>
      </w:r>
      <w:r>
        <w:rPr/>
        <w:t>thiện sẽ</w:t>
      </w:r>
      <w:r>
        <w:rPr>
          <w:spacing w:val="-2"/>
        </w:rPr>
        <w:t> </w:t>
      </w:r>
      <w:r>
        <w:rPr/>
        <w:t>sanh</w:t>
      </w:r>
      <w:r>
        <w:rPr>
          <w:spacing w:val="-2"/>
        </w:rPr>
        <w:t> </w:t>
      </w:r>
      <w:r>
        <w:rPr/>
        <w:t>với cõi</w:t>
      </w:r>
      <w:r>
        <w:rPr>
          <w:spacing w:val="-2"/>
        </w:rPr>
        <w:t> </w:t>
      </w:r>
      <w:r>
        <w:rPr/>
        <w:t>ấy</w:t>
      </w:r>
      <w:r>
        <w:rPr>
          <w:spacing w:val="-7"/>
        </w:rPr>
        <w:t> </w:t>
      </w:r>
      <w:r>
        <w:rPr/>
        <w:t>phải chăng? Phải rồi.</w:t>
      </w:r>
    </w:p>
    <w:p>
      <w:pPr>
        <w:pStyle w:val="Heading7"/>
        <w:spacing w:line="295" w:lineRule="exact" w:before="10"/>
      </w:pPr>
      <w:r>
        <w:rPr>
          <w:spacing w:val="-4"/>
        </w:rPr>
        <w:t>134.</w:t>
      </w:r>
    </w:p>
    <w:p>
      <w:pPr>
        <w:spacing w:line="295" w:lineRule="exact" w:before="0"/>
        <w:ind w:left="708" w:right="0" w:firstLine="0"/>
        <w:jc w:val="both"/>
        <w:rPr>
          <w:sz w:val="26"/>
        </w:rPr>
      </w:pPr>
      <w:r>
        <w:rPr>
          <w:i/>
          <w:sz w:val="26"/>
        </w:rPr>
        <w:t>Pháp</w:t>
      </w:r>
      <w:r>
        <w:rPr>
          <w:i/>
          <w:spacing w:val="-5"/>
          <w:sz w:val="26"/>
        </w:rPr>
        <w:t> </w:t>
      </w:r>
      <w:r>
        <w:rPr>
          <w:i/>
          <w:sz w:val="26"/>
        </w:rPr>
        <w:t>thiện</w:t>
      </w:r>
      <w:r>
        <w:rPr>
          <w:i/>
          <w:spacing w:val="-2"/>
          <w:sz w:val="26"/>
        </w:rPr>
        <w:t> </w:t>
      </w:r>
      <w:r>
        <w:rPr>
          <w:i/>
          <w:sz w:val="26"/>
        </w:rPr>
        <w:t>sẽ</w:t>
      </w:r>
      <w:r>
        <w:rPr>
          <w:i/>
          <w:spacing w:val="-4"/>
          <w:sz w:val="26"/>
        </w:rPr>
        <w:t> </w:t>
      </w:r>
      <w:r>
        <w:rPr>
          <w:i/>
          <w:sz w:val="26"/>
        </w:rPr>
        <w:t>sanh</w:t>
      </w:r>
      <w:r>
        <w:rPr>
          <w:i/>
          <w:spacing w:val="-5"/>
          <w:sz w:val="26"/>
        </w:rPr>
        <w:t> </w:t>
      </w:r>
      <w:r>
        <w:rPr>
          <w:i/>
          <w:sz w:val="26"/>
        </w:rPr>
        <w:t>với</w:t>
      </w:r>
      <w:r>
        <w:rPr>
          <w:i/>
          <w:spacing w:val="-2"/>
          <w:sz w:val="26"/>
        </w:rPr>
        <w:t> </w:t>
      </w:r>
      <w:r>
        <w:rPr>
          <w:i/>
          <w:sz w:val="26"/>
        </w:rPr>
        <w:t>cõi</w:t>
      </w:r>
      <w:r>
        <w:rPr>
          <w:i/>
          <w:spacing w:val="-4"/>
          <w:sz w:val="26"/>
        </w:rPr>
        <w:t> </w:t>
      </w:r>
      <w:r>
        <w:rPr>
          <w:i/>
          <w:sz w:val="26"/>
        </w:rPr>
        <w:t>nào,</w:t>
      </w:r>
      <w:r>
        <w:rPr>
          <w:i/>
          <w:spacing w:val="-5"/>
          <w:sz w:val="26"/>
        </w:rPr>
        <w:t> </w:t>
      </w:r>
      <w:r>
        <w:rPr>
          <w:i/>
          <w:sz w:val="26"/>
        </w:rPr>
        <w:t>thì</w:t>
      </w:r>
      <w:r>
        <w:rPr>
          <w:i/>
          <w:spacing w:val="-4"/>
          <w:sz w:val="26"/>
        </w:rPr>
        <w:t> </w:t>
      </w:r>
      <w:r>
        <w:rPr>
          <w:i/>
          <w:sz w:val="26"/>
        </w:rPr>
        <w:t>pháp</w:t>
      </w:r>
      <w:r>
        <w:rPr>
          <w:i/>
          <w:spacing w:val="-4"/>
          <w:sz w:val="26"/>
        </w:rPr>
        <w:t> </w:t>
      </w:r>
      <w:r>
        <w:rPr>
          <w:i/>
          <w:sz w:val="26"/>
        </w:rPr>
        <w:t>vô</w:t>
      </w:r>
      <w:r>
        <w:rPr>
          <w:i/>
          <w:spacing w:val="-5"/>
          <w:sz w:val="26"/>
        </w:rPr>
        <w:t> </w:t>
      </w:r>
      <w:r>
        <w:rPr>
          <w:i/>
          <w:sz w:val="26"/>
        </w:rPr>
        <w:t>ký</w:t>
      </w:r>
      <w:r>
        <w:rPr>
          <w:i/>
          <w:spacing w:val="-1"/>
          <w:sz w:val="26"/>
        </w:rPr>
        <w:t> </w:t>
      </w:r>
      <w:r>
        <w:rPr>
          <w:i/>
          <w:sz w:val="26"/>
        </w:rPr>
        <w:t>sẽ</w:t>
      </w:r>
      <w:r>
        <w:rPr>
          <w:i/>
          <w:spacing w:val="-4"/>
          <w:sz w:val="26"/>
        </w:rPr>
        <w:t> </w:t>
      </w:r>
      <w:r>
        <w:rPr>
          <w:i/>
          <w:sz w:val="26"/>
        </w:rPr>
        <w:t>sanh</w:t>
      </w:r>
      <w:r>
        <w:rPr>
          <w:i/>
          <w:spacing w:val="-5"/>
          <w:sz w:val="26"/>
        </w:rPr>
        <w:t> </w:t>
      </w:r>
      <w:r>
        <w:rPr>
          <w:i/>
          <w:sz w:val="26"/>
        </w:rPr>
        <w:t>với</w:t>
      </w:r>
      <w:r>
        <w:rPr>
          <w:i/>
          <w:spacing w:val="-4"/>
          <w:sz w:val="26"/>
        </w:rPr>
        <w:t> </w:t>
      </w:r>
      <w:r>
        <w:rPr>
          <w:i/>
          <w:sz w:val="26"/>
        </w:rPr>
        <w:t>cõi</w:t>
      </w:r>
      <w:r>
        <w:rPr>
          <w:i/>
          <w:spacing w:val="-4"/>
          <w:sz w:val="26"/>
        </w:rPr>
        <w:t> </w:t>
      </w:r>
      <w:r>
        <w:rPr>
          <w:i/>
          <w:sz w:val="26"/>
        </w:rPr>
        <w:t>ấy</w:t>
      </w:r>
      <w:r>
        <w:rPr>
          <w:i/>
          <w:spacing w:val="-5"/>
          <w:sz w:val="26"/>
        </w:rPr>
        <w:t> </w:t>
      </w:r>
      <w:r>
        <w:rPr>
          <w:i/>
          <w:sz w:val="26"/>
        </w:rPr>
        <w:t>phải</w:t>
      </w:r>
      <w:r>
        <w:rPr>
          <w:i/>
          <w:spacing w:val="-2"/>
          <w:sz w:val="26"/>
        </w:rPr>
        <w:t> </w:t>
      </w:r>
      <w:r>
        <w:rPr>
          <w:i/>
          <w:sz w:val="26"/>
        </w:rPr>
        <w:t>chăng?</w:t>
      </w:r>
      <w:r>
        <w:rPr>
          <w:i/>
          <w:spacing w:val="-1"/>
          <w:sz w:val="26"/>
        </w:rPr>
        <w:t> </w:t>
      </w:r>
      <w:r>
        <w:rPr>
          <w:sz w:val="26"/>
        </w:rPr>
        <w:t>Phải</w:t>
      </w:r>
      <w:r>
        <w:rPr>
          <w:spacing w:val="-4"/>
          <w:sz w:val="26"/>
        </w:rPr>
        <w:t> rồi.</w:t>
      </w:r>
    </w:p>
    <w:p>
      <w:pPr>
        <w:pStyle w:val="BodyText"/>
        <w:spacing w:before="121"/>
        <w:ind w:right="147"/>
      </w:pPr>
      <w:r>
        <w:rPr/>
        <w:t>Hay là pháp vô ký sẽ sanh với cõi nào, thì pháp thiện sẽ sanh với cõi ấy phải chăng? Cõi Vô tưởng, pháp vô ký sẽ sanh mà pháp thiện chẳng phải sẽ sanh với cõi ấy. Còn cõi tứ uẩn và ngũ uẩn, pháp vô ký sẽ sanh mà pháp thiện cũng sẽ sanh.</w:t>
      </w:r>
    </w:p>
    <w:p>
      <w:pPr>
        <w:pStyle w:val="Heading7"/>
        <w:spacing w:before="5"/>
      </w:pPr>
      <w:r>
        <w:rPr>
          <w:spacing w:val="-4"/>
        </w:rPr>
        <w:t>135.</w:t>
      </w:r>
    </w:p>
    <w:p>
      <w:pPr>
        <w:spacing w:line="240" w:lineRule="auto" w:before="0"/>
        <w:ind w:left="708" w:right="139" w:firstLine="0"/>
        <w:jc w:val="both"/>
        <w:rPr>
          <w:sz w:val="26"/>
        </w:rPr>
      </w:pPr>
      <w:r>
        <w:rPr>
          <w:i/>
          <w:sz w:val="26"/>
        </w:rPr>
        <w:t>Pháp bất thiện sẽ sanh với cõi nào, thì pháp vô ký sẽ sanh với cõi ấy phải chăng? </w:t>
      </w:r>
      <w:r>
        <w:rPr>
          <w:sz w:val="26"/>
        </w:rPr>
        <w:t>Phải </w:t>
      </w:r>
      <w:r>
        <w:rPr>
          <w:spacing w:val="-4"/>
          <w:sz w:val="26"/>
        </w:rPr>
        <w:t>rồi.</w:t>
      </w:r>
    </w:p>
    <w:p>
      <w:pPr>
        <w:pStyle w:val="BodyText"/>
        <w:spacing w:before="117"/>
        <w:ind w:right="141"/>
      </w:pPr>
      <w:r>
        <w:rPr/>
        <w:t>Hay là pháp vô ký sẽ sanh với cõi nào, thì pháp bất thiện sẽ sanh với cõi ấy phải chăng? Cõi Vô tưởng, pháp vô ký sẽ sanh mà pháp bất thiện chẳng phải sẽ sanh với</w:t>
      </w:r>
      <w:r>
        <w:rPr>
          <w:spacing w:val="80"/>
        </w:rPr>
        <w:t> </w:t>
      </w:r>
      <w:r>
        <w:rPr/>
        <w:t>cõi ấy. Còn cõi Tứ uẩn, Ngũ uẩn, pháp vô ký sẽ sanh mà pháp bất thiện cũng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136.</w:t>
      </w:r>
    </w:p>
    <w:p>
      <w:pPr>
        <w:spacing w:line="240" w:lineRule="auto" w:before="0"/>
        <w:ind w:left="708" w:right="140" w:firstLine="0"/>
        <w:jc w:val="both"/>
        <w:rPr>
          <w:sz w:val="26"/>
        </w:rPr>
      </w:pPr>
      <w:r>
        <w:rPr>
          <w:i/>
          <w:sz w:val="26"/>
        </w:rPr>
        <w:t>Pháp thiện sẽ sanh với người nào cõi nào, thì pháp bất thiện sẽ sanh với người ấy cõi ấy phải chăng? </w:t>
      </w:r>
      <w:r>
        <w:rPr>
          <w:sz w:val="26"/>
        </w:rPr>
        <w:t>Cõi Tứ uẩn, Ngũ uẩn và bậc sẽ đắc đạo cao tột theo thứ lớp</w:t>
      </w:r>
      <w:r>
        <w:rPr>
          <w:spacing w:val="-1"/>
          <w:sz w:val="26"/>
        </w:rPr>
        <w:t> </w:t>
      </w:r>
      <w:r>
        <w:rPr>
          <w:sz w:val="26"/>
        </w:rPr>
        <w:t>tâm</w:t>
      </w:r>
      <w:r>
        <w:rPr>
          <w:spacing w:val="-3"/>
          <w:sz w:val="26"/>
        </w:rPr>
        <w:t> </w:t>
      </w:r>
      <w:r>
        <w:rPr>
          <w:sz w:val="26"/>
        </w:rPr>
        <w:t>không xen hở, pháp thiện sẽ sanh mà pháp bất thiện chẳng phải sẽ sanh với người ấy cõi ấy. Còn</w:t>
      </w:r>
      <w:r>
        <w:rPr>
          <w:spacing w:val="-1"/>
          <w:sz w:val="26"/>
        </w:rPr>
        <w:t> </w:t>
      </w:r>
      <w:r>
        <w:rPr>
          <w:sz w:val="26"/>
        </w:rPr>
        <w:t>người Tứ uẩn, Ngũ</w:t>
      </w:r>
      <w:r>
        <w:rPr>
          <w:spacing w:val="-1"/>
          <w:sz w:val="26"/>
        </w:rPr>
        <w:t> </w:t>
      </w:r>
      <w:r>
        <w:rPr>
          <w:sz w:val="26"/>
        </w:rPr>
        <w:t>uẩn ngoài</w:t>
      </w:r>
      <w:r>
        <w:rPr>
          <w:spacing w:val="-1"/>
          <w:sz w:val="26"/>
        </w:rPr>
        <w:t> </w:t>
      </w:r>
      <w:r>
        <w:rPr>
          <w:sz w:val="26"/>
        </w:rPr>
        <w:t>ra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pháp thiện</w:t>
      </w:r>
      <w:r>
        <w:rPr>
          <w:spacing w:val="-1"/>
          <w:sz w:val="26"/>
        </w:rPr>
        <w:t> </w:t>
      </w:r>
      <w:r>
        <w:rPr>
          <w:sz w:val="26"/>
        </w:rPr>
        <w:t>sẽ sanh mà</w:t>
      </w:r>
      <w:r>
        <w:rPr>
          <w:spacing w:val="-1"/>
          <w:sz w:val="26"/>
        </w:rPr>
        <w:t> </w:t>
      </w:r>
      <w:r>
        <w:rPr>
          <w:sz w:val="26"/>
        </w:rPr>
        <w:t>pháp bất thiện cũng sẽ sanh.</w:t>
      </w:r>
    </w:p>
    <w:p>
      <w:pPr>
        <w:pStyle w:val="BodyText"/>
        <w:spacing w:before="117"/>
        <w:ind w:right="147"/>
      </w:pPr>
      <w:r>
        <w:rPr/>
        <w:t>Hay là pháp bất thiện sẽ sanh với người nào cõi nào, thì pháp thiện sẽ sanh với người ấy cõi ấy phải chăng? Phải rồi.</w:t>
      </w:r>
    </w:p>
    <w:p>
      <w:pPr>
        <w:pStyle w:val="Heading7"/>
        <w:spacing w:before="6"/>
      </w:pPr>
      <w:r>
        <w:rPr>
          <w:spacing w:val="-4"/>
        </w:rPr>
        <w:t>137.</w:t>
      </w:r>
    </w:p>
    <w:p>
      <w:pPr>
        <w:spacing w:line="240" w:lineRule="auto" w:before="0"/>
        <w:ind w:left="708" w:right="145" w:firstLine="0"/>
        <w:jc w:val="both"/>
        <w:rPr>
          <w:sz w:val="26"/>
        </w:rPr>
      </w:pPr>
      <w:r>
        <w:rPr>
          <w:i/>
          <w:sz w:val="26"/>
        </w:rPr>
        <w:t>Pháp thiện sẽ sanh với người nào cõi nào, thì pháp vô ký sẽ sanh với người ấy cõi ấy phải chăng? </w:t>
      </w:r>
      <w:r>
        <w:rPr>
          <w:sz w:val="26"/>
        </w:rPr>
        <w:t>Phải rồi.</w:t>
      </w:r>
    </w:p>
    <w:p>
      <w:pPr>
        <w:pStyle w:val="BodyText"/>
        <w:spacing w:before="118"/>
        <w:ind w:right="136"/>
      </w:pPr>
      <w:r>
        <w:rPr/>
        <w:t>Hay là pháp vô ký sẽ sanh với người nào cõi nào, thì pháp thiện sẽ sanh với người ấy cõi ấy phải chăng? Người sẽ đắc đạo cao tột, bậc La Hán và người Vô tưởng, pháp vô ký sẽ sanh mà pháp thiện chẳng phải sẽ sanh với người ấy cõi ấy. Còn người Tứ uẩn, Ngũ uẩn ngoài ra với những cõi ấy, pháp vô ký sẽ sanh mà pháp thiện cũng sẽ sanh.</w:t>
      </w:r>
    </w:p>
    <w:p>
      <w:pPr>
        <w:pStyle w:val="Heading7"/>
        <w:spacing w:before="6"/>
      </w:pPr>
      <w:r>
        <w:rPr>
          <w:spacing w:val="-4"/>
        </w:rPr>
        <w:t>138.</w:t>
      </w:r>
    </w:p>
    <w:p>
      <w:pPr>
        <w:spacing w:line="240" w:lineRule="auto" w:before="0"/>
        <w:ind w:left="708" w:right="148" w:firstLine="0"/>
        <w:jc w:val="both"/>
        <w:rPr>
          <w:sz w:val="26"/>
        </w:rPr>
      </w:pPr>
      <w:r>
        <w:rPr>
          <w:i/>
          <w:sz w:val="26"/>
        </w:rPr>
        <w:t>Pháp bất thiện sẽ sanh với người nào cõi nào, thì pháp vô ký sẽ sanh với người ấy cõi ấy phải chăng? </w:t>
      </w:r>
      <w:r>
        <w:rPr>
          <w:sz w:val="26"/>
        </w:rPr>
        <w:t>Phải rồi.</w:t>
      </w:r>
    </w:p>
    <w:p>
      <w:pPr>
        <w:pStyle w:val="BodyText"/>
        <w:spacing w:before="117"/>
        <w:ind w:right="138"/>
      </w:pPr>
      <w:r>
        <w:rPr/>
        <w:t>Hay là pháp vô ký sẽ sanh với người nào cõi nào, thì pháp bất thiện sẽ sanh với người ấy cõi ấy phải chăng? Người tề toàn La Hán đạo, bậc La Hán và người sẽ đắc đạo cao tột tâm không xen hở và người Vô tưởng, pháp vô ký sẽ sanh mà pháp bất thiện chẳng phải sẽ sanh với người ấy cõi ấy. Còn người Tứ uẩn, Ngũ uẩn ngoài ra đó với những cõi ấy, pháp vô ký sẽ sanh mà pháp bất thiện cũng sẽ sanh.</w:t>
      </w:r>
    </w:p>
    <w:p>
      <w:pPr>
        <w:pStyle w:val="Heading7"/>
        <w:spacing w:line="295" w:lineRule="exact" w:before="8"/>
      </w:pPr>
      <w:r>
        <w:rPr>
          <w:spacing w:val="-4"/>
        </w:rPr>
        <w:t>139.</w:t>
      </w:r>
    </w:p>
    <w:p>
      <w:pPr>
        <w:spacing w:line="240" w:lineRule="auto" w:before="0"/>
        <w:ind w:left="708" w:right="148" w:firstLine="0"/>
        <w:jc w:val="both"/>
        <w:rPr>
          <w:sz w:val="26"/>
        </w:rPr>
      </w:pPr>
      <w:r>
        <w:rPr>
          <w:i/>
          <w:sz w:val="26"/>
        </w:rPr>
        <w:t>Pháp thiện chẳng phải sẽ sanh với người nào, thì pháp bất thiện chẳng phải sẽ sanh với người ấy phải chăng? </w:t>
      </w:r>
      <w:r>
        <w:rPr>
          <w:sz w:val="26"/>
        </w:rPr>
        <w:t>Phải rồi.</w:t>
      </w:r>
    </w:p>
    <w:p>
      <w:pPr>
        <w:pStyle w:val="BodyText"/>
        <w:spacing w:before="117"/>
        <w:ind w:right="137"/>
      </w:pPr>
      <w:r>
        <w:rPr/>
        <w:t>Hay là pháp bất thiện chẳng phải sẽ sanh với người nào, thì pháp thiện chẳng phải sẽ sanh với người ấy phải chăng? Bậc sẽ đắc đạo cao tột theo thứ lớp tâm không xen hở, pháp bất thiện chẳng phải sẽ sanh mà pháp thiện sẽ sanh với người ấy. Còn người tề toàn La Hán đạo và bậc La Hán, pháp bất thiện chẳng phải sẽ sanh và pháp thiện cũng chẳng phải sẽ sanh.</w:t>
      </w:r>
    </w:p>
    <w:p>
      <w:pPr>
        <w:pStyle w:val="Heading7"/>
        <w:spacing w:before="6"/>
      </w:pPr>
      <w:r>
        <w:rPr>
          <w:spacing w:val="-4"/>
        </w:rPr>
        <w:t>140.</w:t>
      </w:r>
    </w:p>
    <w:p>
      <w:pPr>
        <w:spacing w:line="240" w:lineRule="auto" w:before="0"/>
        <w:ind w:left="708" w:right="139" w:firstLine="0"/>
        <w:jc w:val="both"/>
        <w:rPr>
          <w:sz w:val="26"/>
        </w:rPr>
      </w:pPr>
      <w:r>
        <w:rPr>
          <w:i/>
          <w:sz w:val="26"/>
        </w:rPr>
        <w:t>Pháp thiện chẳng phải sẽ sanh với người nào, thì pháp vô ký chẳng phải sẽ sanh với người</w:t>
      </w:r>
      <w:r>
        <w:rPr>
          <w:i/>
          <w:spacing w:val="-2"/>
          <w:sz w:val="26"/>
        </w:rPr>
        <w:t> </w:t>
      </w:r>
      <w:r>
        <w:rPr>
          <w:i/>
          <w:sz w:val="26"/>
        </w:rPr>
        <w:t>ấy</w:t>
      </w:r>
      <w:r>
        <w:rPr>
          <w:i/>
          <w:spacing w:val="-1"/>
          <w:sz w:val="26"/>
        </w:rPr>
        <w:t> </w:t>
      </w:r>
      <w:r>
        <w:rPr>
          <w:i/>
          <w:sz w:val="26"/>
        </w:rPr>
        <w:t>phải</w:t>
      </w:r>
      <w:r>
        <w:rPr>
          <w:i/>
          <w:spacing w:val="-2"/>
          <w:sz w:val="26"/>
        </w:rPr>
        <w:t> </w:t>
      </w:r>
      <w:r>
        <w:rPr>
          <w:i/>
          <w:sz w:val="26"/>
        </w:rPr>
        <w:t>chăng? </w:t>
      </w:r>
      <w:r>
        <w:rPr>
          <w:sz w:val="26"/>
        </w:rPr>
        <w:t>Người</w:t>
      </w:r>
      <w:r>
        <w:rPr>
          <w:spacing w:val="-2"/>
          <w:sz w:val="26"/>
        </w:rPr>
        <w:t> </w:t>
      </w:r>
      <w:r>
        <w:rPr>
          <w:sz w:val="26"/>
        </w:rPr>
        <w:t>tề</w:t>
      </w:r>
      <w:r>
        <w:rPr>
          <w:spacing w:val="-2"/>
          <w:sz w:val="26"/>
        </w:rPr>
        <w:t> </w:t>
      </w:r>
      <w:r>
        <w:rPr>
          <w:sz w:val="26"/>
        </w:rPr>
        <w:t>toàn</w:t>
      </w:r>
      <w:r>
        <w:rPr>
          <w:spacing w:val="-1"/>
          <w:sz w:val="26"/>
        </w:rPr>
        <w:t> </w:t>
      </w:r>
      <w:r>
        <w:rPr>
          <w:sz w:val="26"/>
        </w:rPr>
        <w:t>La</w:t>
      </w:r>
      <w:r>
        <w:rPr>
          <w:spacing w:val="-1"/>
          <w:sz w:val="26"/>
        </w:rPr>
        <w:t> </w:t>
      </w:r>
      <w:r>
        <w:rPr>
          <w:sz w:val="26"/>
        </w:rPr>
        <w:t>Hán</w:t>
      </w:r>
      <w:r>
        <w:rPr>
          <w:spacing w:val="-1"/>
          <w:sz w:val="26"/>
        </w:rPr>
        <w:t> </w:t>
      </w:r>
      <w:r>
        <w:rPr>
          <w:sz w:val="26"/>
        </w:rPr>
        <w:t>đạo và</w:t>
      </w:r>
      <w:r>
        <w:rPr>
          <w:spacing w:val="-1"/>
          <w:sz w:val="26"/>
        </w:rPr>
        <w:t> </w:t>
      </w:r>
      <w:r>
        <w:rPr>
          <w:sz w:val="26"/>
        </w:rPr>
        <w:t>bậc</w:t>
      </w:r>
      <w:r>
        <w:rPr>
          <w:spacing w:val="-1"/>
          <w:sz w:val="26"/>
        </w:rPr>
        <w:t> </w:t>
      </w:r>
      <w:r>
        <w:rPr>
          <w:sz w:val="26"/>
        </w:rPr>
        <w:t>La</w:t>
      </w:r>
      <w:r>
        <w:rPr>
          <w:spacing w:val="-1"/>
          <w:sz w:val="26"/>
        </w:rPr>
        <w:t> </w:t>
      </w:r>
      <w:r>
        <w:rPr>
          <w:sz w:val="26"/>
        </w:rPr>
        <w:t>Hán,</w:t>
      </w:r>
      <w:r>
        <w:rPr>
          <w:spacing w:val="-1"/>
          <w:sz w:val="26"/>
        </w:rPr>
        <w:t> </w:t>
      </w:r>
      <w:r>
        <w:rPr>
          <w:sz w:val="26"/>
        </w:rPr>
        <w:t>pháp</w:t>
      </w:r>
      <w:r>
        <w:rPr>
          <w:spacing w:val="-1"/>
          <w:sz w:val="26"/>
        </w:rPr>
        <w:t> </w:t>
      </w:r>
      <w:r>
        <w:rPr>
          <w:sz w:val="26"/>
        </w:rPr>
        <w:t>thiện</w:t>
      </w:r>
      <w:r>
        <w:rPr>
          <w:spacing w:val="-2"/>
          <w:sz w:val="26"/>
        </w:rPr>
        <w:t> </w:t>
      </w:r>
      <w:r>
        <w:rPr>
          <w:sz w:val="26"/>
        </w:rPr>
        <w:t>chẳng</w:t>
      </w:r>
      <w:r>
        <w:rPr>
          <w:spacing w:val="-1"/>
          <w:sz w:val="26"/>
        </w:rPr>
        <w:t> </w:t>
      </w:r>
      <w:r>
        <w:rPr>
          <w:sz w:val="26"/>
        </w:rPr>
        <w:t>phải sẽ sanh mà pháp vô ký sẽ sanh với người ấy. Còn bực tề toàn tâm chót </w:t>
      </w:r>
      <w:r>
        <w:rPr>
          <w:i/>
          <w:sz w:val="26"/>
        </w:rPr>
        <w:t>(pacchimacittasamangīnaṃ)</w:t>
      </w:r>
      <w:r>
        <w:rPr>
          <w:sz w:val="26"/>
        </w:rPr>
        <w:t>, pháp thiện chẳng phải sẽ sanh và pháp vô ký cũng chẳng phải sẽ sanh.</w:t>
      </w:r>
    </w:p>
    <w:p>
      <w:pPr>
        <w:pStyle w:val="BodyText"/>
        <w:spacing w:before="117"/>
        <w:ind w:right="146"/>
      </w:pPr>
      <w:r>
        <w:rPr/>
        <w:t>Hay</w:t>
      </w:r>
      <w:r>
        <w:rPr>
          <w:spacing w:val="-3"/>
        </w:rPr>
        <w:t> </w:t>
      </w:r>
      <w:r>
        <w:rPr/>
        <w:t>là</w:t>
      </w:r>
      <w:r>
        <w:rPr>
          <w:spacing w:val="-1"/>
        </w:rPr>
        <w:t> </w:t>
      </w:r>
      <w:r>
        <w:rPr/>
        <w:t>pháp vô</w:t>
      </w:r>
      <w:r>
        <w:rPr>
          <w:spacing w:val="-1"/>
        </w:rPr>
        <w:t> </w:t>
      </w:r>
      <w:r>
        <w:rPr/>
        <w:t>ký</w:t>
      </w:r>
      <w:r>
        <w:rPr>
          <w:spacing w:val="-1"/>
        </w:rPr>
        <w:t> </w:t>
      </w:r>
      <w:r>
        <w:rPr/>
        <w:t>chẳng</w:t>
      </w:r>
      <w:r>
        <w:rPr>
          <w:spacing w:val="-1"/>
        </w:rPr>
        <w:t> </w:t>
      </w:r>
      <w:r>
        <w:rPr/>
        <w:t>phải</w:t>
      </w:r>
      <w:r>
        <w:rPr>
          <w:spacing w:val="-1"/>
        </w:rPr>
        <w:t> </w:t>
      </w:r>
      <w:r>
        <w:rPr/>
        <w:t>sẽ sanh với</w:t>
      </w:r>
      <w:r>
        <w:rPr>
          <w:spacing w:val="-1"/>
        </w:rPr>
        <w:t> </w:t>
      </w:r>
      <w:r>
        <w:rPr/>
        <w:t>người</w:t>
      </w:r>
      <w:r>
        <w:rPr>
          <w:spacing w:val="-1"/>
        </w:rPr>
        <w:t> </w:t>
      </w:r>
      <w:r>
        <w:rPr/>
        <w:t>nào, thì</w:t>
      </w:r>
      <w:r>
        <w:rPr>
          <w:spacing w:val="-1"/>
        </w:rPr>
        <w:t> </w:t>
      </w:r>
      <w:r>
        <w:rPr/>
        <w:t>pháp thiện chẳng phải</w:t>
      </w:r>
      <w:r>
        <w:rPr>
          <w:spacing w:val="-1"/>
        </w:rPr>
        <w:t> </w:t>
      </w:r>
      <w:r>
        <w:rPr/>
        <w:t>sẽ sanh với người ấy phải chăng? Phải rồi.</w:t>
      </w:r>
    </w:p>
    <w:p>
      <w:pPr>
        <w:pStyle w:val="Heading7"/>
      </w:pPr>
      <w:r>
        <w:rPr>
          <w:spacing w:val="-4"/>
        </w:rPr>
        <w:t>141.</w:t>
      </w:r>
    </w:p>
    <w:p>
      <w:pPr>
        <w:spacing w:line="240" w:lineRule="auto" w:before="0"/>
        <w:ind w:left="708" w:right="137" w:firstLine="0"/>
        <w:jc w:val="both"/>
        <w:rPr>
          <w:sz w:val="26"/>
        </w:rPr>
      </w:pPr>
      <w:r>
        <w:rPr>
          <w:i/>
          <w:sz w:val="26"/>
        </w:rPr>
        <w:t>Pháp bất thiện chẳng phải sẽ sanh với người nào, thì pháp vô ký chẳng phải sẽ sanh với người ấy phải chăng? </w:t>
      </w:r>
      <w:r>
        <w:rPr>
          <w:sz w:val="26"/>
        </w:rPr>
        <w:t>Người tề toàn La Hán đạo, bậc La Hán và người sẽ đắc La Hán đạo theo</w:t>
      </w:r>
      <w:r>
        <w:rPr>
          <w:spacing w:val="-1"/>
          <w:sz w:val="26"/>
        </w:rPr>
        <w:t> </w:t>
      </w:r>
      <w:r>
        <w:rPr>
          <w:sz w:val="26"/>
        </w:rPr>
        <w:t>thứ lớp</w:t>
      </w:r>
      <w:r>
        <w:rPr>
          <w:spacing w:val="-1"/>
          <w:sz w:val="26"/>
        </w:rPr>
        <w:t> </w:t>
      </w:r>
      <w:r>
        <w:rPr>
          <w:sz w:val="26"/>
        </w:rPr>
        <w:t>tâm</w:t>
      </w:r>
      <w:r>
        <w:rPr>
          <w:spacing w:val="-3"/>
          <w:sz w:val="26"/>
        </w:rPr>
        <w:t> </w:t>
      </w:r>
      <w:r>
        <w:rPr>
          <w:sz w:val="26"/>
        </w:rPr>
        <w:t>không</w:t>
      </w:r>
      <w:r>
        <w:rPr>
          <w:spacing w:val="-1"/>
          <w:sz w:val="26"/>
        </w:rPr>
        <w:t> </w:t>
      </w:r>
      <w:r>
        <w:rPr>
          <w:sz w:val="26"/>
        </w:rPr>
        <w:t>xen hở,</w:t>
      </w:r>
      <w:r>
        <w:rPr>
          <w:spacing w:val="-1"/>
          <w:sz w:val="26"/>
        </w:rPr>
        <w:t> </w:t>
      </w:r>
      <w:r>
        <w:rPr>
          <w:sz w:val="26"/>
        </w:rPr>
        <w:t>pháp bất</w:t>
      </w:r>
      <w:r>
        <w:rPr>
          <w:spacing w:val="-1"/>
          <w:sz w:val="26"/>
        </w:rPr>
        <w:t> </w:t>
      </w:r>
      <w:r>
        <w:rPr>
          <w:sz w:val="26"/>
        </w:rPr>
        <w:t>thiện</w:t>
      </w:r>
      <w:r>
        <w:rPr>
          <w:spacing w:val="-1"/>
          <w:sz w:val="26"/>
        </w:rPr>
        <w:t> </w:t>
      </w:r>
      <w:r>
        <w:rPr>
          <w:sz w:val="26"/>
        </w:rPr>
        <w:t>chẳng phải</w:t>
      </w:r>
      <w:r>
        <w:rPr>
          <w:spacing w:val="-1"/>
          <w:sz w:val="26"/>
        </w:rPr>
        <w:t> </w:t>
      </w:r>
      <w:r>
        <w:rPr>
          <w:sz w:val="26"/>
        </w:rPr>
        <w:t>sẽ sanh mà pháp vô ký sẽ sanh với người ấy. Còn bực tề toàn tâm chót, pháp bất thiện chẳng phải sẽ sanh và pháp vô ký cũng chẳng phải sẽ sanh.</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 là pháp vô ký chẳng phải sẽ sanh với người nào, thì pháp bất thiện chẳng phải sẽ sanh với người ấy phải chăng? Phải rồi.</w:t>
      </w:r>
    </w:p>
    <w:p>
      <w:pPr>
        <w:pStyle w:val="Heading7"/>
        <w:spacing w:line="295" w:lineRule="exact"/>
      </w:pPr>
      <w:r>
        <w:rPr>
          <w:spacing w:val="-4"/>
        </w:rPr>
        <w:t>142.</w:t>
      </w:r>
    </w:p>
    <w:p>
      <w:pPr>
        <w:spacing w:line="240" w:lineRule="auto" w:before="0"/>
        <w:ind w:left="708" w:right="211" w:firstLine="0"/>
        <w:jc w:val="left"/>
        <w:rPr>
          <w:sz w:val="26"/>
        </w:rPr>
      </w:pPr>
      <w:r>
        <w:rPr>
          <w:i/>
          <w:sz w:val="26"/>
        </w:rPr>
        <w:t>Pháp thiện chẳng phải sẽ sanh với cõi nào, thì pháp bất thiện chẳng phải sẽ sanh với cõi ấy phải chăng? </w:t>
      </w:r>
      <w:r>
        <w:rPr>
          <w:sz w:val="26"/>
        </w:rPr>
        <w:t>Phải rồi.</w:t>
      </w:r>
    </w:p>
    <w:p>
      <w:pPr>
        <w:pStyle w:val="BodyText"/>
        <w:spacing w:before="118"/>
        <w:jc w:val="left"/>
      </w:pPr>
      <w:r>
        <w:rPr/>
        <w:t>Hay</w:t>
      </w:r>
      <w:r>
        <w:rPr>
          <w:spacing w:val="-6"/>
        </w:rPr>
        <w:t> </w:t>
      </w:r>
      <w:r>
        <w:rPr/>
        <w:t>là</w:t>
      </w:r>
      <w:r>
        <w:rPr>
          <w:spacing w:val="-1"/>
        </w:rPr>
        <w:t> </w:t>
      </w:r>
      <w:r>
        <w:rPr/>
        <w:t>pháp bất</w:t>
      </w:r>
      <w:r>
        <w:rPr>
          <w:spacing w:val="-1"/>
        </w:rPr>
        <w:t> </w:t>
      </w:r>
      <w:r>
        <w:rPr/>
        <w:t>thiện</w:t>
      </w:r>
      <w:r>
        <w:rPr>
          <w:spacing w:val="-1"/>
        </w:rPr>
        <w:t> </w:t>
      </w:r>
      <w:r>
        <w:rPr/>
        <w:t>chẳng</w:t>
      </w:r>
      <w:r>
        <w:rPr>
          <w:spacing w:val="-3"/>
        </w:rPr>
        <w:t> </w:t>
      </w:r>
      <w:r>
        <w:rPr/>
        <w:t>phải</w:t>
      </w:r>
      <w:r>
        <w:rPr>
          <w:spacing w:val="-3"/>
        </w:rPr>
        <w:t> </w:t>
      </w:r>
      <w:r>
        <w:rPr/>
        <w:t>sẽ sanh với</w:t>
      </w:r>
      <w:r>
        <w:rPr>
          <w:spacing w:val="-3"/>
        </w:rPr>
        <w:t> </w:t>
      </w:r>
      <w:r>
        <w:rPr/>
        <w:t>cõi</w:t>
      </w:r>
      <w:r>
        <w:rPr>
          <w:spacing w:val="-3"/>
        </w:rPr>
        <w:t> </w:t>
      </w:r>
      <w:r>
        <w:rPr/>
        <w:t>nào,</w:t>
      </w:r>
      <w:r>
        <w:rPr>
          <w:spacing w:val="-1"/>
        </w:rPr>
        <w:t> </w:t>
      </w:r>
      <w:r>
        <w:rPr/>
        <w:t>thì</w:t>
      </w:r>
      <w:r>
        <w:rPr>
          <w:spacing w:val="-1"/>
        </w:rPr>
        <w:t> </w:t>
      </w:r>
      <w:r>
        <w:rPr/>
        <w:t>pháp thiện</w:t>
      </w:r>
      <w:r>
        <w:rPr>
          <w:spacing w:val="-1"/>
        </w:rPr>
        <w:t> </w:t>
      </w:r>
      <w:r>
        <w:rPr/>
        <w:t>chẳng</w:t>
      </w:r>
      <w:r>
        <w:rPr>
          <w:spacing w:val="-3"/>
        </w:rPr>
        <w:t> </w:t>
      </w:r>
      <w:r>
        <w:rPr/>
        <w:t>phải</w:t>
      </w:r>
      <w:r>
        <w:rPr>
          <w:spacing w:val="-3"/>
        </w:rPr>
        <w:t> </w:t>
      </w:r>
      <w:r>
        <w:rPr/>
        <w:t>sẽ sanh với cõi ấy phải chăng? Phải rồi.</w:t>
      </w:r>
    </w:p>
    <w:p>
      <w:pPr>
        <w:pStyle w:val="Heading7"/>
        <w:spacing w:line="295" w:lineRule="exact"/>
      </w:pPr>
      <w:r>
        <w:rPr>
          <w:spacing w:val="-4"/>
        </w:rPr>
        <w:t>143.</w:t>
      </w:r>
    </w:p>
    <w:p>
      <w:pPr>
        <w:spacing w:line="240" w:lineRule="auto" w:before="0"/>
        <w:ind w:left="708" w:right="211" w:firstLine="0"/>
        <w:jc w:val="left"/>
        <w:rPr>
          <w:sz w:val="26"/>
        </w:rPr>
      </w:pPr>
      <w:r>
        <w:rPr>
          <w:i/>
          <w:sz w:val="26"/>
        </w:rPr>
        <w:t>Pháp thiện chẳng phải sẽ sanh với cõi nào, thì pháp vô ký chẳng phải sẽ sanh với cõi ấy phải chăng? </w:t>
      </w:r>
      <w:r>
        <w:rPr>
          <w:sz w:val="26"/>
        </w:rPr>
        <w:t>Sẽ sanh.</w:t>
      </w:r>
    </w:p>
    <w:p>
      <w:pPr>
        <w:pStyle w:val="BodyText"/>
        <w:spacing w:before="115"/>
        <w:ind w:right="211"/>
        <w:jc w:val="left"/>
      </w:pPr>
      <w:r>
        <w:rPr/>
        <w:t>Hay là</w:t>
      </w:r>
      <w:r>
        <w:rPr>
          <w:spacing w:val="18"/>
        </w:rPr>
        <w:t> </w:t>
      </w:r>
      <w:r>
        <w:rPr/>
        <w:t>pháp vô ký chẳng phải sẽ sanh với cõi nào, thì pháp thiện chẳng phải sẽ sanh</w:t>
      </w:r>
      <w:r>
        <w:rPr>
          <w:spacing w:val="80"/>
        </w:rPr>
        <w:t> </w:t>
      </w:r>
      <w:r>
        <w:rPr/>
        <w:t>với cõi ấy phải chăng? Không có.</w:t>
      </w:r>
    </w:p>
    <w:p>
      <w:pPr>
        <w:pStyle w:val="Heading7"/>
        <w:spacing w:line="295" w:lineRule="exact" w:before="10"/>
      </w:pPr>
      <w:r>
        <w:rPr>
          <w:spacing w:val="-4"/>
        </w:rPr>
        <w:t>144.</w:t>
      </w:r>
    </w:p>
    <w:p>
      <w:pPr>
        <w:spacing w:line="240" w:lineRule="auto" w:before="0"/>
        <w:ind w:left="708" w:right="211" w:firstLine="0"/>
        <w:jc w:val="left"/>
        <w:rPr>
          <w:sz w:val="26"/>
        </w:rPr>
      </w:pPr>
      <w:r>
        <w:rPr>
          <w:i/>
          <w:sz w:val="26"/>
        </w:rPr>
        <w:t>Pháp bất thiện chẳng phải sẽ sanh với cõi nào, thì pháp vô ký chẳng phải sẽ sanh với cõi ấy phải chăng? </w:t>
      </w:r>
      <w:r>
        <w:rPr>
          <w:sz w:val="26"/>
        </w:rPr>
        <w:t>Sẽ sanh.</w:t>
      </w:r>
    </w:p>
    <w:p>
      <w:pPr>
        <w:pStyle w:val="BodyText"/>
        <w:spacing w:before="116"/>
        <w:jc w:val="left"/>
      </w:pPr>
      <w:r>
        <w:rPr/>
        <w:t>Hay</w:t>
      </w:r>
      <w:r>
        <w:rPr>
          <w:spacing w:val="21"/>
        </w:rPr>
        <w:t> </w:t>
      </w:r>
      <w:r>
        <w:rPr/>
        <w:t>là</w:t>
      </w:r>
      <w:r>
        <w:rPr>
          <w:spacing w:val="26"/>
        </w:rPr>
        <w:t> </w:t>
      </w:r>
      <w:r>
        <w:rPr/>
        <w:t>pháp</w:t>
      </w:r>
      <w:r>
        <w:rPr>
          <w:spacing w:val="26"/>
        </w:rPr>
        <w:t> </w:t>
      </w:r>
      <w:r>
        <w:rPr/>
        <w:t>vô</w:t>
      </w:r>
      <w:r>
        <w:rPr>
          <w:spacing w:val="26"/>
        </w:rPr>
        <w:t> </w:t>
      </w:r>
      <w:r>
        <w:rPr/>
        <w:t>ký</w:t>
      </w:r>
      <w:r>
        <w:rPr>
          <w:spacing w:val="26"/>
        </w:rPr>
        <w:t> </w:t>
      </w:r>
      <w:r>
        <w:rPr/>
        <w:t>chẳng</w:t>
      </w:r>
      <w:r>
        <w:rPr>
          <w:spacing w:val="23"/>
        </w:rPr>
        <w:t> </w:t>
      </w:r>
      <w:r>
        <w:rPr/>
        <w:t>phải</w:t>
      </w:r>
      <w:r>
        <w:rPr>
          <w:spacing w:val="26"/>
        </w:rPr>
        <w:t> </w:t>
      </w:r>
      <w:r>
        <w:rPr/>
        <w:t>sẽ</w:t>
      </w:r>
      <w:r>
        <w:rPr>
          <w:spacing w:val="26"/>
        </w:rPr>
        <w:t> </w:t>
      </w:r>
      <w:r>
        <w:rPr/>
        <w:t>sanh</w:t>
      </w:r>
      <w:r>
        <w:rPr>
          <w:spacing w:val="26"/>
        </w:rPr>
        <w:t> </w:t>
      </w:r>
      <w:r>
        <w:rPr/>
        <w:t>với</w:t>
      </w:r>
      <w:r>
        <w:rPr>
          <w:spacing w:val="25"/>
        </w:rPr>
        <w:t> </w:t>
      </w:r>
      <w:r>
        <w:rPr/>
        <w:t>cõi</w:t>
      </w:r>
      <w:r>
        <w:rPr>
          <w:spacing w:val="24"/>
        </w:rPr>
        <w:t> </w:t>
      </w:r>
      <w:r>
        <w:rPr/>
        <w:t>nào,</w:t>
      </w:r>
      <w:r>
        <w:rPr>
          <w:spacing w:val="26"/>
        </w:rPr>
        <w:t> </w:t>
      </w:r>
      <w:r>
        <w:rPr/>
        <w:t>thì</w:t>
      </w:r>
      <w:r>
        <w:rPr>
          <w:spacing w:val="26"/>
        </w:rPr>
        <w:t> </w:t>
      </w:r>
      <w:r>
        <w:rPr/>
        <w:t>pháp</w:t>
      </w:r>
      <w:r>
        <w:rPr>
          <w:spacing w:val="33"/>
        </w:rPr>
        <w:t> </w:t>
      </w:r>
      <w:r>
        <w:rPr/>
        <w:t>bất</w:t>
      </w:r>
      <w:r>
        <w:rPr>
          <w:spacing w:val="26"/>
        </w:rPr>
        <w:t> </w:t>
      </w:r>
      <w:r>
        <w:rPr/>
        <w:t>thiện</w:t>
      </w:r>
      <w:r>
        <w:rPr>
          <w:spacing w:val="23"/>
        </w:rPr>
        <w:t> </w:t>
      </w:r>
      <w:r>
        <w:rPr/>
        <w:t>chẳng</w:t>
      </w:r>
      <w:r>
        <w:rPr>
          <w:spacing w:val="23"/>
        </w:rPr>
        <w:t> </w:t>
      </w:r>
      <w:r>
        <w:rPr/>
        <w:t>phải</w:t>
      </w:r>
      <w:r>
        <w:rPr>
          <w:spacing w:val="24"/>
        </w:rPr>
        <w:t> </w:t>
      </w:r>
      <w:r>
        <w:rPr/>
        <w:t>sẽ sanh với cõi ấy phải chăng? Không có.</w:t>
      </w:r>
    </w:p>
    <w:p>
      <w:pPr>
        <w:pStyle w:val="Heading7"/>
        <w:spacing w:before="6"/>
      </w:pPr>
      <w:r>
        <w:rPr>
          <w:spacing w:val="-4"/>
        </w:rPr>
        <w:t>145.</w:t>
      </w:r>
    </w:p>
    <w:p>
      <w:pPr>
        <w:spacing w:line="240" w:lineRule="auto" w:before="0"/>
        <w:ind w:left="708" w:right="0" w:firstLine="0"/>
        <w:jc w:val="left"/>
        <w:rPr>
          <w:sz w:val="26"/>
        </w:rPr>
      </w:pPr>
      <w:r>
        <w:rPr>
          <w:i/>
          <w:sz w:val="26"/>
        </w:rPr>
        <w:t>Pháp</w:t>
      </w:r>
      <w:r>
        <w:rPr>
          <w:i/>
          <w:spacing w:val="-1"/>
          <w:sz w:val="26"/>
        </w:rPr>
        <w:t> </w:t>
      </w:r>
      <w:r>
        <w:rPr>
          <w:i/>
          <w:sz w:val="26"/>
        </w:rPr>
        <w:t>thiện</w:t>
      </w:r>
      <w:r>
        <w:rPr>
          <w:i/>
          <w:spacing w:val="-1"/>
          <w:sz w:val="26"/>
        </w:rPr>
        <w:t> </w:t>
      </w:r>
      <w:r>
        <w:rPr>
          <w:i/>
          <w:sz w:val="26"/>
        </w:rPr>
        <w:t>chẳng</w:t>
      </w:r>
      <w:r>
        <w:rPr>
          <w:i/>
          <w:spacing w:val="-1"/>
          <w:sz w:val="26"/>
        </w:rPr>
        <w:t> </w:t>
      </w:r>
      <w:r>
        <w:rPr>
          <w:i/>
          <w:sz w:val="26"/>
        </w:rPr>
        <w:t>phải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chẳng phải</w:t>
      </w:r>
      <w:r>
        <w:rPr>
          <w:i/>
          <w:spacing w:val="-1"/>
          <w:sz w:val="26"/>
        </w:rPr>
        <w:t> </w:t>
      </w:r>
      <w:r>
        <w:rPr>
          <w:i/>
          <w:sz w:val="26"/>
        </w:rPr>
        <w:t>sẽ sanh với người ấy cõi ấy phải chăng? </w:t>
      </w:r>
      <w:r>
        <w:rPr>
          <w:sz w:val="26"/>
        </w:rPr>
        <w:t>Phải rồi.</w:t>
      </w:r>
    </w:p>
    <w:p>
      <w:pPr>
        <w:pStyle w:val="BodyText"/>
        <w:spacing w:before="117"/>
        <w:jc w:val="left"/>
      </w:pPr>
      <w:r>
        <w:rPr/>
        <w:t>Hay là pháp bất thiện chẳng phải sẽ sanh với người nào cõi nào, thì pháp thiện </w:t>
      </w:r>
      <w:r>
        <w:rPr/>
        <w:t>chẳng phải sẽ sanh với người ấy cõi ấy phải chăng? Phải rồi.</w:t>
      </w:r>
    </w:p>
    <w:p>
      <w:pPr>
        <w:pStyle w:val="BodyText"/>
        <w:ind w:left="708" w:right="140" w:firstLine="285"/>
      </w:pPr>
      <w:r>
        <w:rPr/>
        <w:t>Bậc sẽ đắc La Hán</w:t>
      </w:r>
      <w:r>
        <w:rPr>
          <w:spacing w:val="-1"/>
        </w:rPr>
        <w:t> </w:t>
      </w:r>
      <w:r>
        <w:rPr/>
        <w:t>đạo theo</w:t>
      </w:r>
      <w:r>
        <w:rPr>
          <w:spacing w:val="-1"/>
        </w:rPr>
        <w:t> </w:t>
      </w:r>
      <w:r>
        <w:rPr/>
        <w:t>thứ lớp</w:t>
      </w:r>
      <w:r>
        <w:rPr>
          <w:spacing w:val="-1"/>
        </w:rPr>
        <w:t> </w:t>
      </w:r>
      <w:r>
        <w:rPr/>
        <w:t>tâm</w:t>
      </w:r>
      <w:r>
        <w:rPr>
          <w:spacing w:val="-1"/>
        </w:rPr>
        <w:t> </w:t>
      </w:r>
      <w:r>
        <w:rPr/>
        <w:t>không</w:t>
      </w:r>
      <w:r>
        <w:rPr>
          <w:spacing w:val="-1"/>
        </w:rPr>
        <w:t> </w:t>
      </w:r>
      <w:r>
        <w:rPr/>
        <w:t>xen hở,</w:t>
      </w:r>
      <w:r>
        <w:rPr>
          <w:spacing w:val="-1"/>
        </w:rPr>
        <w:t> </w:t>
      </w:r>
      <w:r>
        <w:rPr/>
        <w:t>pháp bất</w:t>
      </w:r>
      <w:r>
        <w:rPr>
          <w:spacing w:val="-1"/>
        </w:rPr>
        <w:t> </w:t>
      </w:r>
      <w:r>
        <w:rPr/>
        <w:t>thiện</w:t>
      </w:r>
      <w:r>
        <w:rPr>
          <w:spacing w:val="-1"/>
        </w:rPr>
        <w:t> </w:t>
      </w:r>
      <w:r>
        <w:rPr/>
        <w:t>chẳng phải</w:t>
      </w:r>
      <w:r>
        <w:rPr>
          <w:spacing w:val="-1"/>
        </w:rPr>
        <w:t> </w:t>
      </w:r>
      <w:r>
        <w:rPr/>
        <w:t>sẽ sanh mà pháp thiện sẽ sanh với cõi ấy. Còn người tề toàn La Hán đạo, bậc La Hán và người Vô tưởng, pháp bất thiện chẳng phải sẽ sanh và pháp thiện cũng chẳng phải sẽ </w:t>
      </w:r>
      <w:r>
        <w:rPr>
          <w:spacing w:val="-2"/>
        </w:rPr>
        <w:t>sanh.</w:t>
      </w:r>
    </w:p>
    <w:p>
      <w:pPr>
        <w:pStyle w:val="Heading7"/>
        <w:spacing w:line="295" w:lineRule="exact" w:before="9"/>
      </w:pPr>
      <w:r>
        <w:rPr>
          <w:spacing w:val="-4"/>
        </w:rPr>
        <w:t>146.</w:t>
      </w:r>
    </w:p>
    <w:p>
      <w:pPr>
        <w:spacing w:line="240" w:lineRule="auto" w:before="0"/>
        <w:ind w:left="708" w:right="141" w:firstLine="0"/>
        <w:jc w:val="both"/>
        <w:rPr>
          <w:sz w:val="26"/>
        </w:rPr>
      </w:pPr>
      <w:r>
        <w:rPr>
          <w:i/>
          <w:sz w:val="26"/>
        </w:rPr>
        <w:t>Pháp thiện chẳng phải sẽ sanh với người nào cõi nào, thì pháp vô ký chẳng phải sẽ sanh</w:t>
      </w:r>
      <w:r>
        <w:rPr>
          <w:i/>
          <w:spacing w:val="-1"/>
          <w:sz w:val="26"/>
        </w:rPr>
        <w:t> </w:t>
      </w:r>
      <w:r>
        <w:rPr>
          <w:i/>
          <w:sz w:val="26"/>
        </w:rPr>
        <w:t>với người ấy cõi ấy phải chăng? </w:t>
      </w:r>
      <w:r>
        <w:rPr>
          <w:sz w:val="26"/>
        </w:rPr>
        <w:t>Người tề</w:t>
      </w:r>
      <w:r>
        <w:rPr>
          <w:spacing w:val="-1"/>
          <w:sz w:val="26"/>
        </w:rPr>
        <w:t> </w:t>
      </w:r>
      <w:r>
        <w:rPr>
          <w:sz w:val="26"/>
        </w:rPr>
        <w:t>toàn La Hán đạo,</w:t>
      </w:r>
      <w:r>
        <w:rPr>
          <w:spacing w:val="-1"/>
          <w:sz w:val="26"/>
        </w:rPr>
        <w:t> </w:t>
      </w:r>
      <w:r>
        <w:rPr>
          <w:sz w:val="26"/>
        </w:rPr>
        <w:t>bậc La Hán và người Vô tưởng, pháp thiện chẳng phải sẽ sanh mà pháp vô ký sẽ sanh với người ấy cõi ấy. Còn bậc tề toàn tâm chót với những cõi ấy, pháp thiện chẳng phải sẽ sanh và pháp vô ký cũng chẳng phải sẽ sanh.</w:t>
      </w:r>
    </w:p>
    <w:p>
      <w:pPr>
        <w:pStyle w:val="BodyText"/>
        <w:spacing w:before="117"/>
        <w:ind w:right="148"/>
      </w:pPr>
      <w:r>
        <w:rPr/>
        <w:t>Hay</w:t>
      </w:r>
      <w:r>
        <w:rPr>
          <w:spacing w:val="-3"/>
        </w:rPr>
        <w:t> </w:t>
      </w:r>
      <w:r>
        <w:rPr/>
        <w:t>là</w:t>
      </w:r>
      <w:r>
        <w:rPr>
          <w:spacing w:val="-1"/>
        </w:rPr>
        <w:t> </w:t>
      </w:r>
      <w:r>
        <w:rPr/>
        <w:t>pháp vô</w:t>
      </w:r>
      <w:r>
        <w:rPr>
          <w:spacing w:val="-1"/>
        </w:rPr>
        <w:t> </w:t>
      </w:r>
      <w:r>
        <w:rPr/>
        <w:t>ký</w:t>
      </w:r>
      <w:r>
        <w:rPr>
          <w:spacing w:val="-1"/>
        </w:rPr>
        <w:t> </w:t>
      </w:r>
      <w:r>
        <w:rPr/>
        <w:t>chẳng</w:t>
      </w:r>
      <w:r>
        <w:rPr>
          <w:spacing w:val="-1"/>
        </w:rPr>
        <w:t> </w:t>
      </w:r>
      <w:r>
        <w:rPr/>
        <w:t>phải</w:t>
      </w:r>
      <w:r>
        <w:rPr>
          <w:spacing w:val="-1"/>
        </w:rPr>
        <w:t> </w:t>
      </w:r>
      <w:r>
        <w:rPr/>
        <w:t>sẽ sanh với</w:t>
      </w:r>
      <w:r>
        <w:rPr>
          <w:spacing w:val="-1"/>
        </w:rPr>
        <w:t> </w:t>
      </w:r>
      <w:r>
        <w:rPr/>
        <w:t>người</w:t>
      </w:r>
      <w:r>
        <w:rPr>
          <w:spacing w:val="-1"/>
        </w:rPr>
        <w:t> </w:t>
      </w:r>
      <w:r>
        <w:rPr/>
        <w:t>nào cõi</w:t>
      </w:r>
      <w:r>
        <w:rPr>
          <w:spacing w:val="-1"/>
        </w:rPr>
        <w:t> </w:t>
      </w:r>
      <w:r>
        <w:rPr/>
        <w:t>nào,</w:t>
      </w:r>
      <w:r>
        <w:rPr>
          <w:spacing w:val="-1"/>
        </w:rPr>
        <w:t> </w:t>
      </w:r>
      <w:r>
        <w:rPr/>
        <w:t>thì</w:t>
      </w:r>
      <w:r>
        <w:rPr>
          <w:spacing w:val="-1"/>
        </w:rPr>
        <w:t> </w:t>
      </w:r>
      <w:r>
        <w:rPr/>
        <w:t>pháp thiện</w:t>
      </w:r>
      <w:r>
        <w:rPr>
          <w:spacing w:val="-1"/>
        </w:rPr>
        <w:t> </w:t>
      </w:r>
      <w:r>
        <w:rPr/>
        <w:t>chẳng</w:t>
      </w:r>
      <w:r>
        <w:rPr>
          <w:spacing w:val="-1"/>
        </w:rPr>
        <w:t> </w:t>
      </w:r>
      <w:r>
        <w:rPr/>
        <w:t>phải sẽ sanh với người ấy cõi ấy phải chăng? Phải rồi.</w:t>
      </w:r>
    </w:p>
    <w:p>
      <w:pPr>
        <w:pStyle w:val="Heading7"/>
        <w:spacing w:before="6"/>
      </w:pPr>
      <w:r>
        <w:rPr>
          <w:spacing w:val="-4"/>
        </w:rPr>
        <w:t>147.</w:t>
      </w:r>
    </w:p>
    <w:p>
      <w:pPr>
        <w:spacing w:line="240" w:lineRule="auto" w:before="0"/>
        <w:ind w:left="708" w:right="137" w:firstLine="0"/>
        <w:jc w:val="both"/>
        <w:rPr>
          <w:sz w:val="26"/>
        </w:rPr>
      </w:pPr>
      <w:r>
        <w:rPr>
          <w:i/>
          <w:sz w:val="26"/>
        </w:rPr>
        <w:t>Pháp</w:t>
      </w:r>
      <w:r>
        <w:rPr>
          <w:i/>
          <w:spacing w:val="-2"/>
          <w:sz w:val="26"/>
        </w:rPr>
        <w:t> </w:t>
      </w:r>
      <w:r>
        <w:rPr>
          <w:i/>
          <w:sz w:val="26"/>
        </w:rPr>
        <w:t>bất thiện chẳng phải</w:t>
      </w:r>
      <w:r>
        <w:rPr>
          <w:i/>
          <w:spacing w:val="-2"/>
          <w:sz w:val="26"/>
        </w:rPr>
        <w:t> </w:t>
      </w:r>
      <w:r>
        <w:rPr>
          <w:i/>
          <w:sz w:val="26"/>
        </w:rPr>
        <w:t>sẽ</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vô ký</w:t>
      </w:r>
      <w:r>
        <w:rPr>
          <w:i/>
          <w:spacing w:val="-2"/>
          <w:sz w:val="26"/>
        </w:rPr>
        <w:t> </w:t>
      </w:r>
      <w:r>
        <w:rPr>
          <w:i/>
          <w:sz w:val="26"/>
        </w:rPr>
        <w:t>chẳng</w:t>
      </w:r>
      <w:r>
        <w:rPr>
          <w:i/>
          <w:spacing w:val="-2"/>
          <w:sz w:val="26"/>
        </w:rPr>
        <w:t> </w:t>
      </w:r>
      <w:r>
        <w:rPr>
          <w:i/>
          <w:sz w:val="26"/>
        </w:rPr>
        <w:t>phải</w:t>
      </w:r>
      <w:r>
        <w:rPr>
          <w:i/>
          <w:spacing w:val="-2"/>
          <w:sz w:val="26"/>
        </w:rPr>
        <w:t> </w:t>
      </w:r>
      <w:r>
        <w:rPr>
          <w:i/>
          <w:sz w:val="26"/>
        </w:rPr>
        <w:t>sẽ 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cõi</w:t>
      </w:r>
      <w:r>
        <w:rPr>
          <w:i/>
          <w:spacing w:val="-2"/>
          <w:sz w:val="26"/>
        </w:rPr>
        <w:t> </w:t>
      </w:r>
      <w:r>
        <w:rPr>
          <w:i/>
          <w:sz w:val="26"/>
        </w:rPr>
        <w:t>ấy</w:t>
      </w:r>
      <w:r>
        <w:rPr>
          <w:i/>
          <w:spacing w:val="-1"/>
          <w:sz w:val="26"/>
        </w:rPr>
        <w:t> </w:t>
      </w:r>
      <w:r>
        <w:rPr>
          <w:i/>
          <w:sz w:val="26"/>
        </w:rPr>
        <w:t>phải</w:t>
      </w:r>
      <w:r>
        <w:rPr>
          <w:i/>
          <w:spacing w:val="-2"/>
          <w:sz w:val="26"/>
        </w:rPr>
        <w:t> </w:t>
      </w:r>
      <w:r>
        <w:rPr>
          <w:i/>
          <w:sz w:val="26"/>
        </w:rPr>
        <w:t>chăng? </w:t>
      </w:r>
      <w:r>
        <w:rPr>
          <w:sz w:val="26"/>
        </w:rPr>
        <w:t>Người</w:t>
      </w:r>
      <w:r>
        <w:rPr>
          <w:spacing w:val="-2"/>
          <w:sz w:val="26"/>
        </w:rPr>
        <w:t> </w:t>
      </w:r>
      <w:r>
        <w:rPr>
          <w:sz w:val="26"/>
        </w:rPr>
        <w:t>tề</w:t>
      </w:r>
      <w:r>
        <w:rPr>
          <w:spacing w:val="-2"/>
          <w:sz w:val="26"/>
        </w:rPr>
        <w:t> </w:t>
      </w:r>
      <w:r>
        <w:rPr>
          <w:sz w:val="26"/>
        </w:rPr>
        <w:t>toàn La</w:t>
      </w:r>
      <w:r>
        <w:rPr>
          <w:spacing w:val="-1"/>
          <w:sz w:val="26"/>
        </w:rPr>
        <w:t> </w:t>
      </w:r>
      <w:r>
        <w:rPr>
          <w:sz w:val="26"/>
        </w:rPr>
        <w:t>Hán</w:t>
      </w:r>
      <w:r>
        <w:rPr>
          <w:spacing w:val="-1"/>
          <w:sz w:val="26"/>
        </w:rPr>
        <w:t> </w:t>
      </w:r>
      <w:r>
        <w:rPr>
          <w:sz w:val="26"/>
        </w:rPr>
        <w:t>đạo,</w:t>
      </w:r>
      <w:r>
        <w:rPr>
          <w:spacing w:val="-2"/>
          <w:sz w:val="26"/>
        </w:rPr>
        <w:t> </w:t>
      </w:r>
      <w:r>
        <w:rPr>
          <w:sz w:val="26"/>
        </w:rPr>
        <w:t>bậc La</w:t>
      </w:r>
      <w:r>
        <w:rPr>
          <w:spacing w:val="-1"/>
          <w:sz w:val="26"/>
        </w:rPr>
        <w:t> </w:t>
      </w:r>
      <w:r>
        <w:rPr>
          <w:sz w:val="26"/>
        </w:rPr>
        <w:t>Hán,</w:t>
      </w:r>
      <w:r>
        <w:rPr>
          <w:spacing w:val="-1"/>
          <w:sz w:val="26"/>
        </w:rPr>
        <w:t> </w:t>
      </w:r>
      <w:r>
        <w:rPr>
          <w:sz w:val="26"/>
        </w:rPr>
        <w:t>người</w:t>
      </w:r>
      <w:r>
        <w:rPr>
          <w:spacing w:val="-2"/>
          <w:sz w:val="26"/>
        </w:rPr>
        <w:t> </w:t>
      </w:r>
      <w:r>
        <w:rPr>
          <w:sz w:val="26"/>
        </w:rPr>
        <w:t>sẽ đắc đạo La Hán theo thứ lớp tâm không gián đoạn và người Vô tưởng, pháp bất thiện chẳng phải sẽ sanh mà pháp vô ký sẽ sanh với người ấy cõi ấy. Còn bậc tề toàn tâm chót với những cõi ấy, pháp bất thiện chẳng phải sẽ sanh và pháp vô ký cũng chẳng phải sẽ sanh.</w:t>
      </w:r>
    </w:p>
    <w:p>
      <w:pPr>
        <w:pStyle w:val="BodyText"/>
        <w:spacing w:before="116"/>
        <w:ind w:right="149"/>
      </w:pPr>
      <w:r>
        <w:rPr/>
        <w:t>Hay là pháp vô ký chẳng phải sẽ sanh với người nào cõi nào, thì pháp bất thiện chẳng phải sẽ sanh với cõi ấy phải chăng? Phải rồi.</w:t>
      </w:r>
    </w:p>
    <w:p>
      <w:pPr>
        <w:pStyle w:val="Heading7"/>
        <w:spacing w:line="240" w:lineRule="auto" w:before="8"/>
      </w:pPr>
      <w:r>
        <w:rPr>
          <w:spacing w:val="-4"/>
        </w:rPr>
        <w:t>148.</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Pháp thiện đang sanh với người nào, thì pháp bất thiện từng sanh với người ấy phải chăng? </w:t>
      </w:r>
      <w:r>
        <w:rPr>
          <w:sz w:val="26"/>
        </w:rPr>
        <w:t>Phải rồi.</w:t>
      </w:r>
    </w:p>
    <w:p>
      <w:pPr>
        <w:pStyle w:val="BodyText"/>
        <w:spacing w:before="120"/>
        <w:ind w:right="137"/>
      </w:pPr>
      <w:r>
        <w:rPr/>
        <w:t>Hay là pháp bất thiện từng sanh với người nào, thì pháp thiện đang sanh với người ấy phải chăng? Sát-na diệt của tâm, sát-na sanh của tâm thiện bất tương ưng bậc nhập thiền</w:t>
      </w:r>
      <w:r>
        <w:rPr>
          <w:spacing w:val="-2"/>
        </w:rPr>
        <w:t> </w:t>
      </w:r>
      <w:r>
        <w:rPr/>
        <w:t>Diệt và</w:t>
      </w:r>
      <w:r>
        <w:rPr>
          <w:spacing w:val="-3"/>
        </w:rPr>
        <w:t> </w:t>
      </w:r>
      <w:r>
        <w:rPr/>
        <w:t>người Vô</w:t>
      </w:r>
      <w:r>
        <w:rPr>
          <w:spacing w:val="-2"/>
        </w:rPr>
        <w:t> </w:t>
      </w:r>
      <w:r>
        <w:rPr/>
        <w:t>tưởng,</w:t>
      </w:r>
      <w:r>
        <w:rPr>
          <w:spacing w:val="-3"/>
        </w:rPr>
        <w:t> </w:t>
      </w:r>
      <w:r>
        <w:rPr/>
        <w:t>pháp</w:t>
      </w:r>
      <w:r>
        <w:rPr>
          <w:spacing w:val="-3"/>
        </w:rPr>
        <w:t> </w:t>
      </w:r>
      <w:r>
        <w:rPr/>
        <w:t>bất</w:t>
      </w:r>
      <w:r>
        <w:rPr>
          <w:spacing w:val="-1"/>
        </w:rPr>
        <w:t> </w:t>
      </w:r>
      <w:r>
        <w:rPr/>
        <w:t>thiện</w:t>
      </w:r>
      <w:r>
        <w:rPr>
          <w:spacing w:val="-3"/>
        </w:rPr>
        <w:t> </w:t>
      </w:r>
      <w:r>
        <w:rPr/>
        <w:t>từng</w:t>
      </w:r>
      <w:r>
        <w:rPr>
          <w:spacing w:val="-3"/>
        </w:rPr>
        <w:t> </w:t>
      </w:r>
      <w:r>
        <w:rPr/>
        <w:t>sanh mà pháp thiện</w:t>
      </w:r>
      <w:r>
        <w:rPr>
          <w:spacing w:val="-3"/>
        </w:rPr>
        <w:t> </w:t>
      </w:r>
      <w:r>
        <w:rPr/>
        <w:t>chẳng</w:t>
      </w:r>
      <w:r>
        <w:rPr>
          <w:spacing w:val="-3"/>
        </w:rPr>
        <w:t> </w:t>
      </w:r>
      <w:r>
        <w:rPr/>
        <w:t>phải</w:t>
      </w:r>
      <w:r>
        <w:rPr>
          <w:spacing w:val="-3"/>
        </w:rPr>
        <w:t> </w:t>
      </w:r>
      <w:r>
        <w:rPr/>
        <w:t>đang sanh với người ấy. Còn sát-na sanh của tâm thiện, pháp bất thiện từng sanh và pháp thiện cũng đang sanh.</w:t>
      </w:r>
    </w:p>
    <w:p>
      <w:pPr>
        <w:pStyle w:val="Heading7"/>
        <w:spacing w:line="295" w:lineRule="exact" w:before="8"/>
      </w:pPr>
      <w:r>
        <w:rPr>
          <w:spacing w:val="-4"/>
        </w:rPr>
        <w:t>149.</w:t>
      </w:r>
    </w:p>
    <w:p>
      <w:pPr>
        <w:spacing w:line="240" w:lineRule="auto" w:before="0"/>
        <w:ind w:left="708" w:right="139" w:firstLine="0"/>
        <w:jc w:val="both"/>
        <w:rPr>
          <w:sz w:val="26"/>
        </w:rPr>
      </w:pPr>
      <w:r>
        <w:rPr>
          <w:i/>
          <w:sz w:val="26"/>
        </w:rPr>
        <w:t>Pháp thiện đang sanh với người nào, thì pháp vô ký từng sanh với người ấy phải chăng? </w:t>
      </w:r>
      <w:r>
        <w:rPr>
          <w:sz w:val="26"/>
        </w:rPr>
        <w:t>Phải rồi.</w:t>
      </w:r>
    </w:p>
    <w:p>
      <w:pPr>
        <w:pStyle w:val="BodyText"/>
        <w:spacing w:before="115"/>
        <w:ind w:right="137"/>
      </w:pPr>
      <w:r>
        <w:rPr/>
        <w:t>Hay là pháp vô ký từng sanh với người nào, thì pháp thiện đang sanh với người ấy</w:t>
      </w:r>
      <w:r>
        <w:rPr>
          <w:spacing w:val="80"/>
        </w:rPr>
        <w:t> </w:t>
      </w:r>
      <w:r>
        <w:rPr/>
        <w:t>phải chăng? Sát-na diệt của tâm, sát-na sanh của tâm thiện bất tương ưng bậc nhập thiền Diệt và người Vô tưởng, pháp vô ký từng sanh mà pháp thiện chẳng phải đang sanh với người ấy. Còn sát-na sanh của tâm thiện, pháp vô ký từng sanh và pháp thiện cũng đang sanh.</w:t>
      </w:r>
    </w:p>
    <w:p>
      <w:pPr>
        <w:pStyle w:val="Heading7"/>
        <w:spacing w:before="8"/>
      </w:pPr>
      <w:r>
        <w:rPr>
          <w:spacing w:val="-4"/>
        </w:rPr>
        <w:t>150.</w:t>
      </w:r>
    </w:p>
    <w:p>
      <w:pPr>
        <w:spacing w:line="240" w:lineRule="auto" w:before="0"/>
        <w:ind w:left="708" w:right="142" w:firstLine="0"/>
        <w:jc w:val="both"/>
        <w:rPr>
          <w:sz w:val="26"/>
        </w:rPr>
      </w:pPr>
      <w:r>
        <w:rPr>
          <w:i/>
          <w:sz w:val="26"/>
        </w:rPr>
        <w:t>Pháp bất thiện từng sanh với người nào, thì pháp vô ký từng sanh với người ấy phải chăng? </w:t>
      </w:r>
      <w:r>
        <w:rPr>
          <w:sz w:val="26"/>
        </w:rPr>
        <w:t>Phải rồi.</w:t>
      </w:r>
    </w:p>
    <w:p>
      <w:pPr>
        <w:pStyle w:val="BodyText"/>
        <w:spacing w:before="117"/>
        <w:ind w:right="139"/>
      </w:pPr>
      <w:r>
        <w:rPr/>
        <w:t>Hay là pháp vô ký từng sanh với người nào, thì pháp bất thiện đang sanh với người ấy phải chăng? Sát-na diệt của tâm, sát-na sanh của tâm bất thiện bất tương ưng bậc nhập thiền Diệt và người Vô tưởng, pháp vô ký từng sanh mà pháp bất thiện chẳng phải đang sanh với người ấy. Còn sát-na sanh của tâm bất thiện, pháp vô ký từng sanh và pháp bất thiện cũng đang sanh.</w:t>
      </w:r>
    </w:p>
    <w:p>
      <w:pPr>
        <w:pStyle w:val="Heading7"/>
        <w:spacing w:line="295" w:lineRule="exact" w:before="8"/>
      </w:pPr>
      <w:r>
        <w:rPr>
          <w:spacing w:val="-4"/>
        </w:rPr>
        <w:t>151.</w:t>
      </w:r>
    </w:p>
    <w:p>
      <w:pPr>
        <w:spacing w:line="295" w:lineRule="exact" w:before="0"/>
        <w:ind w:left="708" w:right="0" w:firstLine="0"/>
        <w:jc w:val="left"/>
        <w:rPr>
          <w:i/>
          <w:sz w:val="26"/>
        </w:rPr>
      </w:pPr>
      <w:r>
        <w:rPr>
          <w:i/>
          <w:sz w:val="26"/>
        </w:rPr>
        <w:t>Pháp</w:t>
      </w:r>
      <w:r>
        <w:rPr>
          <w:i/>
          <w:spacing w:val="-5"/>
          <w:sz w:val="26"/>
        </w:rPr>
        <w:t> </w:t>
      </w:r>
      <w:r>
        <w:rPr>
          <w:i/>
          <w:sz w:val="26"/>
        </w:rPr>
        <w:t>thiện</w:t>
      </w:r>
      <w:r>
        <w:rPr>
          <w:i/>
          <w:spacing w:val="-4"/>
          <w:sz w:val="26"/>
        </w:rPr>
        <w:t> </w:t>
      </w:r>
      <w:r>
        <w:rPr>
          <w:i/>
          <w:sz w:val="26"/>
        </w:rPr>
        <w:t>đang</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2"/>
          <w:sz w:val="26"/>
        </w:rPr>
        <w:t> </w:t>
      </w:r>
      <w:r>
        <w:rPr>
          <w:i/>
          <w:spacing w:val="-4"/>
          <w:sz w:val="26"/>
        </w:rPr>
        <w:t>nào…</w:t>
      </w:r>
    </w:p>
    <w:p>
      <w:pPr>
        <w:pStyle w:val="Heading7"/>
        <w:spacing w:before="8"/>
      </w:pPr>
      <w:r>
        <w:rPr>
          <w:spacing w:val="-4"/>
        </w:rPr>
        <w:t>152.</w:t>
      </w:r>
    </w:p>
    <w:p>
      <w:pPr>
        <w:spacing w:line="240" w:lineRule="auto" w:before="0"/>
        <w:ind w:left="708" w:right="141" w:firstLine="0"/>
        <w:jc w:val="both"/>
        <w:rPr>
          <w:sz w:val="26"/>
        </w:rPr>
      </w:pPr>
      <w:r>
        <w:rPr>
          <w:i/>
          <w:sz w:val="26"/>
        </w:rPr>
        <w:t>Pháp thiện đang sanh với người nào cõi nào, thì pháp bất thiện từng sanh với người</w:t>
      </w:r>
      <w:r>
        <w:rPr>
          <w:i/>
          <w:spacing w:val="40"/>
          <w:sz w:val="26"/>
        </w:rPr>
        <w:t> </w:t>
      </w:r>
      <w:r>
        <w:rPr>
          <w:i/>
          <w:sz w:val="26"/>
        </w:rPr>
        <w:t>ấy cõi ấy phải chăng? </w:t>
      </w:r>
      <w:r>
        <w:rPr>
          <w:sz w:val="26"/>
        </w:rPr>
        <w:t>Phải rồi.</w:t>
      </w:r>
    </w:p>
    <w:p>
      <w:pPr>
        <w:pStyle w:val="BodyText"/>
        <w:spacing w:before="117"/>
        <w:ind w:right="140"/>
      </w:pPr>
      <w:r>
        <w:rPr/>
        <w:t>Hay là pháp bất thiện từng sanh với người nào cõi nào, thì pháp thiện đang sanh với người ấy cõi ấy phải chăng? Sát-na diệt của tâm, sát-na sanh của tâm thiện bất tương ưng, pháp bất thiện từng sanh mà pháp thiện chẳng phải đang sanh với người ấy cõi</w:t>
      </w:r>
      <w:r>
        <w:rPr>
          <w:spacing w:val="40"/>
        </w:rPr>
        <w:t> </w:t>
      </w:r>
      <w:r>
        <w:rPr/>
        <w:t>ấy. Còn sát-na sanh của tâm thiện với những cõi ấy, pháp bất thiện từng sanh và pháp thiện cũng đang sanh.</w:t>
      </w:r>
    </w:p>
    <w:p>
      <w:pPr>
        <w:pStyle w:val="Heading7"/>
        <w:spacing w:line="295" w:lineRule="exact" w:before="8"/>
      </w:pPr>
      <w:r>
        <w:rPr>
          <w:spacing w:val="-4"/>
        </w:rPr>
        <w:t>153.</w:t>
      </w:r>
    </w:p>
    <w:p>
      <w:pPr>
        <w:spacing w:line="240" w:lineRule="auto" w:before="0"/>
        <w:ind w:left="708" w:right="148" w:firstLine="0"/>
        <w:jc w:val="both"/>
        <w:rPr>
          <w:sz w:val="26"/>
        </w:rPr>
      </w:pPr>
      <w:r>
        <w:rPr>
          <w:i/>
          <w:sz w:val="26"/>
        </w:rPr>
        <w:t>Pháp thiện đang sanh với người nào cõi nào, thì pháp vô ký từng sanh với người ấy</w:t>
      </w:r>
      <w:r>
        <w:rPr>
          <w:i/>
          <w:spacing w:val="40"/>
          <w:sz w:val="26"/>
        </w:rPr>
        <w:t> </w:t>
      </w:r>
      <w:r>
        <w:rPr>
          <w:i/>
          <w:sz w:val="26"/>
        </w:rPr>
        <w:t>cõi ấy phải chăng? </w:t>
      </w:r>
      <w:r>
        <w:rPr>
          <w:sz w:val="26"/>
        </w:rPr>
        <w:t>Phải rồi.</w:t>
      </w:r>
    </w:p>
    <w:p>
      <w:pPr>
        <w:pStyle w:val="BodyText"/>
        <w:spacing w:before="115"/>
        <w:ind w:right="140"/>
      </w:pPr>
      <w:r>
        <w:rPr/>
        <w:t>Hay là pháp vô ký từng sanh với người nào cõi nào, thì pháp thiện đang sanh với</w:t>
      </w:r>
      <w:r>
        <w:rPr>
          <w:spacing w:val="40"/>
        </w:rPr>
        <w:t> </w:t>
      </w:r>
      <w:r>
        <w:rPr/>
        <w:t>người ấy cõi ấy phải chăng? Sát-na diệt của tâm, sát-na sanh của tâm thiện bất tương ưng và bậc Vô tưởng, pháp vô ký từng sanh mà pháp thiện chẳng phải đang sanh với người</w:t>
      </w:r>
      <w:r>
        <w:rPr>
          <w:spacing w:val="-2"/>
        </w:rPr>
        <w:t> </w:t>
      </w:r>
      <w:r>
        <w:rPr/>
        <w:t>ấy</w:t>
      </w:r>
      <w:r>
        <w:rPr>
          <w:spacing w:val="-5"/>
        </w:rPr>
        <w:t> </w:t>
      </w:r>
      <w:r>
        <w:rPr/>
        <w:t>cõi</w:t>
      </w:r>
      <w:r>
        <w:rPr>
          <w:spacing w:val="-2"/>
        </w:rPr>
        <w:t> </w:t>
      </w:r>
      <w:r>
        <w:rPr/>
        <w:t>ấy. Còn</w:t>
      </w:r>
      <w:r>
        <w:rPr>
          <w:spacing w:val="-2"/>
        </w:rPr>
        <w:t> </w:t>
      </w:r>
      <w:r>
        <w:rPr/>
        <w:t>sát-na</w:t>
      </w:r>
      <w:r>
        <w:rPr>
          <w:spacing w:val="-2"/>
        </w:rPr>
        <w:t> </w:t>
      </w:r>
      <w:r>
        <w:rPr/>
        <w:t>sanh của tâm</w:t>
      </w:r>
      <w:r>
        <w:rPr>
          <w:spacing w:val="-2"/>
        </w:rPr>
        <w:t> </w:t>
      </w:r>
      <w:r>
        <w:rPr/>
        <w:t>thiện</w:t>
      </w:r>
      <w:r>
        <w:rPr>
          <w:spacing w:val="-2"/>
        </w:rPr>
        <w:t> </w:t>
      </w:r>
      <w:r>
        <w:rPr/>
        <w:t>với những</w:t>
      </w:r>
      <w:r>
        <w:rPr>
          <w:spacing w:val="-2"/>
        </w:rPr>
        <w:t> </w:t>
      </w:r>
      <w:r>
        <w:rPr/>
        <w:t>cõi</w:t>
      </w:r>
      <w:r>
        <w:rPr>
          <w:spacing w:val="-2"/>
        </w:rPr>
        <w:t> </w:t>
      </w:r>
      <w:r>
        <w:rPr/>
        <w:t>ấy, pháp</w:t>
      </w:r>
      <w:r>
        <w:rPr>
          <w:spacing w:val="-2"/>
        </w:rPr>
        <w:t> </w:t>
      </w:r>
      <w:r>
        <w:rPr/>
        <w:t>vô ký</w:t>
      </w:r>
      <w:r>
        <w:rPr>
          <w:spacing w:val="-2"/>
        </w:rPr>
        <w:t> </w:t>
      </w:r>
      <w:r>
        <w:rPr/>
        <w:t>từng sanh và pháp thiện cũng đang sanh.</w:t>
      </w:r>
    </w:p>
    <w:p>
      <w:pPr>
        <w:pStyle w:val="Heading7"/>
        <w:spacing w:before="8"/>
      </w:pPr>
      <w:r>
        <w:rPr>
          <w:spacing w:val="-4"/>
        </w:rPr>
        <w:t>154.</w:t>
      </w:r>
    </w:p>
    <w:p>
      <w:pPr>
        <w:spacing w:line="240" w:lineRule="auto" w:before="0"/>
        <w:ind w:left="708" w:right="211" w:firstLine="0"/>
        <w:jc w:val="left"/>
        <w:rPr>
          <w:sz w:val="26"/>
        </w:rPr>
      </w:pPr>
      <w:r>
        <w:rPr>
          <w:i/>
          <w:sz w:val="26"/>
        </w:rPr>
        <w:t>Pháp bất thiện đang sanh với người nào cõi nào, thì pháp vô ký từng sanh với người</w:t>
      </w:r>
      <w:r>
        <w:rPr>
          <w:i/>
          <w:spacing w:val="40"/>
          <w:sz w:val="26"/>
        </w:rPr>
        <w:t> </w:t>
      </w:r>
      <w:r>
        <w:rPr>
          <w:i/>
          <w:sz w:val="26"/>
        </w:rPr>
        <w:t>ấy cõi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right="137"/>
      </w:pPr>
      <w:r>
        <w:rPr/>
        <w:t>Hay là pháp vô ký từng sanh với người nào cõi nào, thì pháp bất thiện đang sanh với người ấy cõi ấy phải chăng? Sát-na diệt của tâm, sát-na sanh của tâm bất thiện bất tương ưng và người Vô tưởng, pháp vô ký từng sanh mà pháp bất thiện chẳng phải đang sanh với người ấy cõi ấy. Còn sát-na sanh của tâm bất thiện với những cõi ấy, pháp vô ký từng sanh và pháp bất thiện cũng đang sanh.</w:t>
      </w:r>
    </w:p>
    <w:p>
      <w:pPr>
        <w:pStyle w:val="Heading7"/>
        <w:spacing w:line="295" w:lineRule="exact" w:before="8"/>
      </w:pPr>
      <w:r>
        <w:rPr>
          <w:spacing w:val="-4"/>
        </w:rPr>
        <w:t>155.</w:t>
      </w:r>
    </w:p>
    <w:p>
      <w:pPr>
        <w:spacing w:line="240" w:lineRule="auto" w:before="0"/>
        <w:ind w:left="708" w:right="211" w:firstLine="0"/>
        <w:jc w:val="left"/>
        <w:rPr>
          <w:sz w:val="26"/>
        </w:rPr>
      </w:pPr>
      <w:r>
        <w:rPr>
          <w:i/>
          <w:sz w:val="26"/>
        </w:rPr>
        <w:t>Pháp thiện chẳng phải đang sanh với người nào, thì pháp bất thiện không từng sanh</w:t>
      </w:r>
      <w:r>
        <w:rPr>
          <w:i/>
          <w:spacing w:val="40"/>
          <w:sz w:val="26"/>
        </w:rPr>
        <w:t> </w:t>
      </w:r>
      <w:r>
        <w:rPr>
          <w:i/>
          <w:sz w:val="26"/>
        </w:rPr>
        <w:t>với người ấy phải chăng? </w:t>
      </w:r>
      <w:r>
        <w:rPr>
          <w:sz w:val="26"/>
        </w:rPr>
        <w:t>Đã từng sanh.</w:t>
      </w:r>
    </w:p>
    <w:p>
      <w:pPr>
        <w:pStyle w:val="BodyText"/>
        <w:spacing w:before="115"/>
        <w:ind w:right="133"/>
        <w:jc w:val="left"/>
      </w:pPr>
      <w:r>
        <w:rPr/>
        <w:t>Hay là pháp bất thiện không từng sanh với người nào, thì pháp thiện chẳng phải đang sanh với người ấy phải chăng? Không có.</w:t>
      </w:r>
    </w:p>
    <w:p>
      <w:pPr>
        <w:pStyle w:val="Heading7"/>
      </w:pPr>
      <w:r>
        <w:rPr>
          <w:spacing w:val="-4"/>
        </w:rPr>
        <w:t>156.</w:t>
      </w:r>
    </w:p>
    <w:p>
      <w:pPr>
        <w:spacing w:line="242" w:lineRule="auto" w:before="0"/>
        <w:ind w:left="708" w:right="133" w:firstLine="0"/>
        <w:jc w:val="left"/>
        <w:rPr>
          <w:sz w:val="26"/>
        </w:rPr>
      </w:pPr>
      <w:r>
        <w:rPr>
          <w:i/>
          <w:sz w:val="26"/>
        </w:rPr>
        <w:t>Pháp thiện chẳng phải đang sanh với người nào, thì pháp vô ký không từng sanh với</w:t>
      </w:r>
      <w:r>
        <w:rPr>
          <w:i/>
          <w:spacing w:val="40"/>
          <w:sz w:val="26"/>
        </w:rPr>
        <w:t> </w:t>
      </w:r>
      <w:r>
        <w:rPr>
          <w:i/>
          <w:sz w:val="26"/>
        </w:rPr>
        <w:t>người ấy phải chăng? </w:t>
      </w:r>
      <w:r>
        <w:rPr>
          <w:sz w:val="26"/>
        </w:rPr>
        <w:t>Đã từng sanh.</w:t>
      </w:r>
    </w:p>
    <w:p>
      <w:pPr>
        <w:pStyle w:val="BodyText"/>
        <w:spacing w:before="111"/>
        <w:ind w:right="133"/>
        <w:jc w:val="left"/>
      </w:pPr>
      <w:r>
        <w:rPr/>
        <w:t>Hay</w:t>
      </w:r>
      <w:r>
        <w:rPr>
          <w:spacing w:val="25"/>
        </w:rPr>
        <w:t> </w:t>
      </w:r>
      <w:r>
        <w:rPr/>
        <w:t>là</w:t>
      </w:r>
      <w:r>
        <w:rPr>
          <w:spacing w:val="30"/>
        </w:rPr>
        <w:t> </w:t>
      </w:r>
      <w:r>
        <w:rPr/>
        <w:t>pháp</w:t>
      </w:r>
      <w:r>
        <w:rPr>
          <w:spacing w:val="30"/>
        </w:rPr>
        <w:t> </w:t>
      </w:r>
      <w:r>
        <w:rPr/>
        <w:t>vô</w:t>
      </w:r>
      <w:r>
        <w:rPr>
          <w:spacing w:val="30"/>
        </w:rPr>
        <w:t> </w:t>
      </w:r>
      <w:r>
        <w:rPr/>
        <w:t>ký</w:t>
      </w:r>
      <w:r>
        <w:rPr>
          <w:spacing w:val="30"/>
        </w:rPr>
        <w:t> </w:t>
      </w:r>
      <w:r>
        <w:rPr/>
        <w:t>không</w:t>
      </w:r>
      <w:r>
        <w:rPr>
          <w:spacing w:val="30"/>
        </w:rPr>
        <w:t> </w:t>
      </w:r>
      <w:r>
        <w:rPr/>
        <w:t>từng</w:t>
      </w:r>
      <w:r>
        <w:rPr>
          <w:spacing w:val="30"/>
        </w:rPr>
        <w:t> </w:t>
      </w:r>
      <w:r>
        <w:rPr/>
        <w:t>sanh</w:t>
      </w:r>
      <w:r>
        <w:rPr>
          <w:spacing w:val="30"/>
        </w:rPr>
        <w:t> </w:t>
      </w:r>
      <w:r>
        <w:rPr/>
        <w:t>với</w:t>
      </w:r>
      <w:r>
        <w:rPr>
          <w:spacing w:val="29"/>
        </w:rPr>
        <w:t> </w:t>
      </w:r>
      <w:r>
        <w:rPr/>
        <w:t>người</w:t>
      </w:r>
      <w:r>
        <w:rPr>
          <w:spacing w:val="29"/>
        </w:rPr>
        <w:t> </w:t>
      </w:r>
      <w:r>
        <w:rPr/>
        <w:t>nào,</w:t>
      </w:r>
      <w:r>
        <w:rPr>
          <w:spacing w:val="30"/>
        </w:rPr>
        <w:t> </w:t>
      </w:r>
      <w:r>
        <w:rPr/>
        <w:t>thì</w:t>
      </w:r>
      <w:r>
        <w:rPr>
          <w:spacing w:val="30"/>
        </w:rPr>
        <w:t> </w:t>
      </w:r>
      <w:r>
        <w:rPr/>
        <w:t>pháp</w:t>
      </w:r>
      <w:r>
        <w:rPr>
          <w:spacing w:val="30"/>
        </w:rPr>
        <w:t> </w:t>
      </w:r>
      <w:r>
        <w:rPr/>
        <w:t>thiện</w:t>
      </w:r>
      <w:r>
        <w:rPr>
          <w:spacing w:val="30"/>
        </w:rPr>
        <w:t> </w:t>
      </w:r>
      <w:r>
        <w:rPr/>
        <w:t>chẳng</w:t>
      </w:r>
      <w:r>
        <w:rPr>
          <w:spacing w:val="30"/>
        </w:rPr>
        <w:t> </w:t>
      </w:r>
      <w:r>
        <w:rPr/>
        <w:t>phải</w:t>
      </w:r>
      <w:r>
        <w:rPr>
          <w:spacing w:val="30"/>
        </w:rPr>
        <w:t> </w:t>
      </w:r>
      <w:r>
        <w:rPr/>
        <w:t>đang sanh với người ấy phải chăng? Không có.</w:t>
      </w:r>
    </w:p>
    <w:p>
      <w:pPr>
        <w:pStyle w:val="Heading7"/>
      </w:pPr>
      <w:r>
        <w:rPr>
          <w:spacing w:val="-4"/>
        </w:rPr>
        <w:t>157.</w:t>
      </w:r>
    </w:p>
    <w:p>
      <w:pPr>
        <w:spacing w:line="240" w:lineRule="auto" w:before="0"/>
        <w:ind w:left="708" w:right="133" w:firstLine="0"/>
        <w:jc w:val="left"/>
        <w:rPr>
          <w:sz w:val="26"/>
        </w:rPr>
      </w:pPr>
      <w:r>
        <w:rPr>
          <w:i/>
          <w:sz w:val="26"/>
        </w:rPr>
        <w:t>Pháp bất thiện chẳng phải đang sanh với người nào, thì pháp vô ký không từng sanh</w:t>
      </w:r>
      <w:r>
        <w:rPr>
          <w:i/>
          <w:spacing w:val="40"/>
          <w:sz w:val="26"/>
        </w:rPr>
        <w:t> </w:t>
      </w:r>
      <w:r>
        <w:rPr>
          <w:i/>
          <w:sz w:val="26"/>
        </w:rPr>
        <w:t>với người ấy phải chăng? </w:t>
      </w:r>
      <w:r>
        <w:rPr>
          <w:sz w:val="26"/>
        </w:rPr>
        <w:t>Đã từng sanh.</w:t>
      </w:r>
    </w:p>
    <w:p>
      <w:pPr>
        <w:pStyle w:val="BodyText"/>
        <w:spacing w:before="117"/>
        <w:ind w:right="133"/>
        <w:jc w:val="left"/>
      </w:pPr>
      <w:r>
        <w:rPr/>
        <w:t>Hay là pháp vô ký không từng sanh với người nào, thì pháp bất thiện chẳng phải đang sanh với người ấy phải chăng? Không có.</w:t>
      </w:r>
    </w:p>
    <w:p>
      <w:pPr>
        <w:pStyle w:val="Heading7"/>
      </w:pPr>
      <w:r>
        <w:rPr>
          <w:spacing w:val="-4"/>
        </w:rPr>
        <w:t>158.</w:t>
      </w:r>
    </w:p>
    <w:p>
      <w:pPr>
        <w:spacing w:line="296" w:lineRule="exact" w:before="0"/>
        <w:ind w:left="708" w:right="0" w:firstLine="0"/>
        <w:jc w:val="left"/>
        <w:rPr>
          <w:i/>
          <w:sz w:val="26"/>
        </w:rPr>
      </w:pPr>
      <w:r>
        <w:rPr>
          <w:i/>
          <w:sz w:val="26"/>
        </w:rPr>
        <w:t>Pháp</w:t>
      </w:r>
      <w:r>
        <w:rPr>
          <w:i/>
          <w:spacing w:val="-5"/>
          <w:sz w:val="26"/>
        </w:rPr>
        <w:t> </w:t>
      </w:r>
      <w:r>
        <w:rPr>
          <w:i/>
          <w:sz w:val="26"/>
        </w:rPr>
        <w:t>bất</w:t>
      </w:r>
      <w:r>
        <w:rPr>
          <w:i/>
          <w:spacing w:val="-4"/>
          <w:sz w:val="26"/>
        </w:rPr>
        <w:t> </w:t>
      </w:r>
      <w:r>
        <w:rPr>
          <w:i/>
          <w:sz w:val="26"/>
        </w:rPr>
        <w:t>thiện</w:t>
      </w:r>
      <w:r>
        <w:rPr>
          <w:i/>
          <w:spacing w:val="-5"/>
          <w:sz w:val="26"/>
        </w:rPr>
        <w:t> </w:t>
      </w:r>
      <w:r>
        <w:rPr>
          <w:i/>
          <w:sz w:val="26"/>
        </w:rPr>
        <w:t>chẳng</w:t>
      </w:r>
      <w:r>
        <w:rPr>
          <w:i/>
          <w:spacing w:val="-5"/>
          <w:sz w:val="26"/>
        </w:rPr>
        <w:t> </w:t>
      </w:r>
      <w:r>
        <w:rPr>
          <w:i/>
          <w:sz w:val="26"/>
        </w:rPr>
        <w:t>phải</w:t>
      </w:r>
      <w:r>
        <w:rPr>
          <w:i/>
          <w:spacing w:val="-4"/>
          <w:sz w:val="26"/>
        </w:rPr>
        <w:t> </w:t>
      </w:r>
      <w:r>
        <w:rPr>
          <w:i/>
          <w:sz w:val="26"/>
        </w:rPr>
        <w:t>đang</w:t>
      </w:r>
      <w:r>
        <w:rPr>
          <w:i/>
          <w:spacing w:val="-5"/>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nào…</w:t>
      </w:r>
    </w:p>
    <w:p>
      <w:pPr>
        <w:pStyle w:val="Heading7"/>
        <w:spacing w:before="6"/>
      </w:pPr>
      <w:r>
        <w:rPr>
          <w:spacing w:val="-4"/>
        </w:rPr>
        <w:t>159.</w:t>
      </w:r>
    </w:p>
    <w:p>
      <w:pPr>
        <w:spacing w:line="240" w:lineRule="auto" w:before="0"/>
        <w:ind w:left="708" w:right="138" w:firstLine="0"/>
        <w:jc w:val="both"/>
        <w:rPr>
          <w:sz w:val="26"/>
        </w:rPr>
      </w:pPr>
      <w:r>
        <w:rPr>
          <w:i/>
          <w:sz w:val="26"/>
        </w:rPr>
        <w:t>Pháp thiện chẳng phải đang sanh với người nào cõi nào, thì pháp bất thiện không</w:t>
      </w:r>
      <w:r>
        <w:rPr>
          <w:i/>
          <w:spacing w:val="80"/>
          <w:sz w:val="26"/>
        </w:rPr>
        <w:t> </w:t>
      </w:r>
      <w:r>
        <w:rPr>
          <w:i/>
          <w:sz w:val="26"/>
        </w:rPr>
        <w:t>từng sanh với người ấy cõi ấy phải chăng? </w:t>
      </w:r>
      <w:r>
        <w:rPr>
          <w:sz w:val="26"/>
        </w:rPr>
        <w:t>Sát-na diệt của tâm, sát-na sanh của tâm thiện bất tương ưng, pháp thiện chẳng phải đang sanh mà pháp bất thiện từng sanh với người ấy cõi ấy. Còn tâm thứ hai hiện hành của bực Tịnh cư và người Vô tưởng với những cõi ấy, pháp thiện chẳng phải đang sanh và pháp bất thiện cũng không từng </w:t>
      </w:r>
      <w:r>
        <w:rPr>
          <w:spacing w:val="-2"/>
          <w:sz w:val="26"/>
        </w:rPr>
        <w:t>sanh.</w:t>
      </w:r>
    </w:p>
    <w:p>
      <w:pPr>
        <w:pStyle w:val="BodyText"/>
        <w:spacing w:before="116"/>
        <w:ind w:right="148"/>
      </w:pPr>
      <w:r>
        <w:rPr/>
        <w:t>Hay là pháp bất thiện không từng sanh với người nào cõi nào, thì pháp thiện chẳng phải đang sanh với người ấy cõi ấy phải chăng? Phải rồi.</w:t>
      </w:r>
    </w:p>
    <w:p>
      <w:pPr>
        <w:pStyle w:val="Heading7"/>
      </w:pPr>
      <w:r>
        <w:rPr>
          <w:spacing w:val="-4"/>
        </w:rPr>
        <w:t>160.</w:t>
      </w:r>
    </w:p>
    <w:p>
      <w:pPr>
        <w:spacing w:line="240" w:lineRule="auto" w:before="0"/>
        <w:ind w:left="708" w:right="141" w:firstLine="0"/>
        <w:jc w:val="both"/>
        <w:rPr>
          <w:sz w:val="26"/>
        </w:rPr>
      </w:pPr>
      <w:r>
        <w:rPr>
          <w:i/>
          <w:sz w:val="26"/>
        </w:rPr>
        <w:t>Pháp thiện chẳng phải đang sanh với người nào cõi nào, thì pháp vô ký không từng sanh với người ấy cõi ấy phải chăng? </w:t>
      </w:r>
      <w:r>
        <w:rPr>
          <w:sz w:val="26"/>
        </w:rPr>
        <w:t>Sát-na diệt của tâm tất cả, sát-na sanh của tâm thiện bất tương ưng và người nương cõi Vô tưởng, pháp thiện chẳng phải đang sanh</w:t>
      </w:r>
      <w:r>
        <w:rPr>
          <w:spacing w:val="40"/>
          <w:sz w:val="26"/>
        </w:rPr>
        <w:t> </w:t>
      </w:r>
      <w:r>
        <w:rPr>
          <w:sz w:val="26"/>
        </w:rPr>
        <w:t>mà pháp vô ký chẳng phải không từng sanh với người ấy</w:t>
      </w:r>
      <w:r>
        <w:rPr>
          <w:spacing w:val="-3"/>
          <w:sz w:val="26"/>
        </w:rPr>
        <w:t> </w:t>
      </w:r>
      <w:r>
        <w:rPr>
          <w:sz w:val="26"/>
        </w:rPr>
        <w:t>cõi ấy. Còn người đang sanh cõi Tịnh cư với những cõi ấy, pháp thiện chẳng phải đang sanh và pháp vô ký cũng không từng sanh.</w:t>
      </w:r>
    </w:p>
    <w:p>
      <w:pPr>
        <w:pStyle w:val="BodyText"/>
        <w:spacing w:before="116"/>
        <w:ind w:right="141"/>
      </w:pPr>
      <w:r>
        <w:rPr/>
        <w:t>Hay là pháp vô ký không từng sanh với người nào cõi nào, thì pháp thiện chẳng phải đang sanh với người ấy cõi ấy phải chăng? Phải rồi.</w:t>
      </w:r>
    </w:p>
    <w:p>
      <w:pPr>
        <w:pStyle w:val="Heading7"/>
        <w:spacing w:line="295" w:lineRule="exact" w:before="9"/>
      </w:pPr>
      <w:r>
        <w:rPr>
          <w:spacing w:val="-4"/>
        </w:rPr>
        <w:t>161.</w:t>
      </w:r>
    </w:p>
    <w:p>
      <w:pPr>
        <w:spacing w:line="240" w:lineRule="auto" w:before="0"/>
        <w:ind w:left="708" w:right="137" w:firstLine="0"/>
        <w:jc w:val="both"/>
        <w:rPr>
          <w:sz w:val="26"/>
        </w:rPr>
      </w:pPr>
      <w:r>
        <w:rPr>
          <w:i/>
          <w:sz w:val="26"/>
        </w:rPr>
        <w:t>Pháp bất thiện chẳng phải đang sanh với người nào cõi nào, thì pháp vô ký không</w:t>
      </w:r>
      <w:r>
        <w:rPr>
          <w:i/>
          <w:spacing w:val="40"/>
          <w:sz w:val="26"/>
        </w:rPr>
        <w:t> </w:t>
      </w:r>
      <w:r>
        <w:rPr>
          <w:i/>
          <w:sz w:val="26"/>
        </w:rPr>
        <w:t>từng sanh với người ấy cõi ấy phải chăng? </w:t>
      </w:r>
      <w:r>
        <w:rPr>
          <w:sz w:val="26"/>
        </w:rPr>
        <w:t>Sát-na diệt của tâm tất cả, sát-na sanh của tâm bất thiện bất tương ưng và người nương cõi Vô tưởng, pháp bất thiện chẳng phải đang</w:t>
      </w:r>
      <w:r>
        <w:rPr>
          <w:spacing w:val="16"/>
          <w:sz w:val="26"/>
        </w:rPr>
        <w:t> </w:t>
      </w:r>
      <w:r>
        <w:rPr>
          <w:sz w:val="26"/>
        </w:rPr>
        <w:t>sanh</w:t>
      </w:r>
      <w:r>
        <w:rPr>
          <w:spacing w:val="19"/>
          <w:sz w:val="26"/>
        </w:rPr>
        <w:t> </w:t>
      </w:r>
      <w:r>
        <w:rPr>
          <w:sz w:val="26"/>
        </w:rPr>
        <w:t>mà</w:t>
      </w:r>
      <w:r>
        <w:rPr>
          <w:spacing w:val="17"/>
          <w:sz w:val="26"/>
        </w:rPr>
        <w:t> </w:t>
      </w:r>
      <w:r>
        <w:rPr>
          <w:sz w:val="26"/>
        </w:rPr>
        <w:t>pháp</w:t>
      </w:r>
      <w:r>
        <w:rPr>
          <w:spacing w:val="17"/>
          <w:sz w:val="26"/>
        </w:rPr>
        <w:t> </w:t>
      </w:r>
      <w:r>
        <w:rPr>
          <w:sz w:val="26"/>
        </w:rPr>
        <w:t>vô</w:t>
      </w:r>
      <w:r>
        <w:rPr>
          <w:spacing w:val="19"/>
          <w:sz w:val="26"/>
        </w:rPr>
        <w:t> </w:t>
      </w:r>
      <w:r>
        <w:rPr>
          <w:sz w:val="26"/>
        </w:rPr>
        <w:t>ký</w:t>
      </w:r>
      <w:r>
        <w:rPr>
          <w:spacing w:val="16"/>
          <w:sz w:val="26"/>
        </w:rPr>
        <w:t> </w:t>
      </w:r>
      <w:r>
        <w:rPr>
          <w:sz w:val="26"/>
        </w:rPr>
        <w:t>chẳng</w:t>
      </w:r>
      <w:r>
        <w:rPr>
          <w:spacing w:val="17"/>
          <w:sz w:val="26"/>
        </w:rPr>
        <w:t> </w:t>
      </w:r>
      <w:r>
        <w:rPr>
          <w:sz w:val="26"/>
        </w:rPr>
        <w:t>phải</w:t>
      </w:r>
      <w:r>
        <w:rPr>
          <w:spacing w:val="17"/>
          <w:sz w:val="26"/>
        </w:rPr>
        <w:t> </w:t>
      </w:r>
      <w:r>
        <w:rPr>
          <w:sz w:val="26"/>
        </w:rPr>
        <w:t>không</w:t>
      </w:r>
      <w:r>
        <w:rPr>
          <w:spacing w:val="19"/>
          <w:sz w:val="26"/>
        </w:rPr>
        <w:t> </w:t>
      </w:r>
      <w:r>
        <w:rPr>
          <w:sz w:val="26"/>
        </w:rPr>
        <w:t>từng</w:t>
      </w:r>
      <w:r>
        <w:rPr>
          <w:spacing w:val="17"/>
          <w:sz w:val="26"/>
        </w:rPr>
        <w:t> </w:t>
      </w:r>
      <w:r>
        <w:rPr>
          <w:sz w:val="26"/>
        </w:rPr>
        <w:t>sanh</w:t>
      </w:r>
      <w:r>
        <w:rPr>
          <w:spacing w:val="17"/>
          <w:sz w:val="26"/>
        </w:rPr>
        <w:t> </w:t>
      </w:r>
      <w:r>
        <w:rPr>
          <w:sz w:val="26"/>
        </w:rPr>
        <w:t>với</w:t>
      </w:r>
      <w:r>
        <w:rPr>
          <w:spacing w:val="16"/>
          <w:sz w:val="26"/>
        </w:rPr>
        <w:t> </w:t>
      </w:r>
      <w:r>
        <w:rPr>
          <w:sz w:val="26"/>
        </w:rPr>
        <w:t>người</w:t>
      </w:r>
      <w:r>
        <w:rPr>
          <w:spacing w:val="16"/>
          <w:sz w:val="26"/>
        </w:rPr>
        <w:t> </w:t>
      </w:r>
      <w:r>
        <w:rPr>
          <w:sz w:val="26"/>
        </w:rPr>
        <w:t>ấy</w:t>
      </w:r>
      <w:r>
        <w:rPr>
          <w:spacing w:val="14"/>
          <w:sz w:val="26"/>
        </w:rPr>
        <w:t> </w:t>
      </w:r>
      <w:r>
        <w:rPr>
          <w:sz w:val="26"/>
        </w:rPr>
        <w:t>cõi</w:t>
      </w:r>
      <w:r>
        <w:rPr>
          <w:spacing w:val="16"/>
          <w:sz w:val="26"/>
        </w:rPr>
        <w:t> </w:t>
      </w:r>
      <w:r>
        <w:rPr>
          <w:sz w:val="26"/>
        </w:rPr>
        <w:t>ấy.</w:t>
      </w:r>
      <w:r>
        <w:rPr>
          <w:spacing w:val="19"/>
          <w:sz w:val="26"/>
        </w:rPr>
        <w:t> </w:t>
      </w:r>
      <w:r>
        <w:rPr>
          <w:sz w:val="26"/>
        </w:rPr>
        <w:t>Còn</w:t>
      </w:r>
      <w:r>
        <w:rPr>
          <w:spacing w:val="17"/>
          <w:sz w:val="26"/>
        </w:rPr>
        <w:t> </w:t>
      </w:r>
      <w:r>
        <w:rPr>
          <w:spacing w:val="-5"/>
          <w:sz w:val="26"/>
        </w:rPr>
        <w:t>bậc</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Tịnh cư sơ sanh với những cõi ấy, pháp bất thiện chẳng phải đang sanh và pháp vô ký cũng không từng sanh.</w:t>
      </w:r>
    </w:p>
    <w:p>
      <w:pPr>
        <w:pStyle w:val="BodyText"/>
        <w:spacing w:before="120"/>
        <w:jc w:val="left"/>
      </w:pPr>
      <w:r>
        <w:rPr/>
        <w:t>Hay là</w:t>
      </w:r>
      <w:r>
        <w:rPr>
          <w:spacing w:val="21"/>
        </w:rPr>
        <w:t> </w:t>
      </w:r>
      <w:r>
        <w:rPr/>
        <w:t>pháp</w:t>
      </w:r>
      <w:r>
        <w:rPr>
          <w:spacing w:val="21"/>
        </w:rPr>
        <w:t> </w:t>
      </w:r>
      <w:r>
        <w:rPr/>
        <w:t>vô</w:t>
      </w:r>
      <w:r>
        <w:rPr>
          <w:spacing w:val="21"/>
        </w:rPr>
        <w:t> </w:t>
      </w:r>
      <w:r>
        <w:rPr/>
        <w:t>ký</w:t>
      </w:r>
      <w:r>
        <w:rPr>
          <w:spacing w:val="21"/>
        </w:rPr>
        <w:t> </w:t>
      </w:r>
      <w:r>
        <w:rPr/>
        <w:t>không</w:t>
      </w:r>
      <w:r>
        <w:rPr>
          <w:spacing w:val="21"/>
        </w:rPr>
        <w:t> </w:t>
      </w:r>
      <w:r>
        <w:rPr/>
        <w:t>từng</w:t>
      </w:r>
      <w:r>
        <w:rPr>
          <w:spacing w:val="21"/>
        </w:rPr>
        <w:t> </w:t>
      </w:r>
      <w:r>
        <w:rPr/>
        <w:t>sanh</w:t>
      </w:r>
      <w:r>
        <w:rPr>
          <w:spacing w:val="21"/>
        </w:rPr>
        <w:t> </w:t>
      </w:r>
      <w:r>
        <w:rPr/>
        <w:t>với</w:t>
      </w:r>
      <w:r>
        <w:rPr>
          <w:spacing w:val="21"/>
        </w:rPr>
        <w:t> </w:t>
      </w:r>
      <w:r>
        <w:rPr/>
        <w:t>người</w:t>
      </w:r>
      <w:r>
        <w:rPr>
          <w:spacing w:val="21"/>
        </w:rPr>
        <w:t> </w:t>
      </w:r>
      <w:r>
        <w:rPr/>
        <w:t>nào</w:t>
      </w:r>
      <w:r>
        <w:rPr>
          <w:spacing w:val="21"/>
        </w:rPr>
        <w:t> </w:t>
      </w:r>
      <w:r>
        <w:rPr/>
        <w:t>cõi</w:t>
      </w:r>
      <w:r>
        <w:rPr>
          <w:spacing w:val="21"/>
        </w:rPr>
        <w:t> </w:t>
      </w:r>
      <w:r>
        <w:rPr/>
        <w:t>nào,</w:t>
      </w:r>
      <w:r>
        <w:rPr>
          <w:spacing w:val="21"/>
        </w:rPr>
        <w:t> </w:t>
      </w:r>
      <w:r>
        <w:rPr/>
        <w:t>thì</w:t>
      </w:r>
      <w:r>
        <w:rPr>
          <w:spacing w:val="21"/>
        </w:rPr>
        <w:t> </w:t>
      </w:r>
      <w:r>
        <w:rPr/>
        <w:t>pháp</w:t>
      </w:r>
      <w:r>
        <w:rPr>
          <w:spacing w:val="21"/>
        </w:rPr>
        <w:t> </w:t>
      </w:r>
      <w:r>
        <w:rPr/>
        <w:t>bất</w:t>
      </w:r>
      <w:r>
        <w:rPr>
          <w:spacing w:val="21"/>
        </w:rPr>
        <w:t> </w:t>
      </w:r>
      <w:r>
        <w:rPr/>
        <w:t>thiện</w:t>
      </w:r>
      <w:r>
        <w:rPr>
          <w:spacing w:val="21"/>
        </w:rPr>
        <w:t> </w:t>
      </w:r>
      <w:r>
        <w:rPr/>
        <w:t>chẳng phải đang sanh với người ấy cõi ấy phải chăng? Phải rồi.</w:t>
      </w:r>
    </w:p>
    <w:p>
      <w:pPr>
        <w:pStyle w:val="Heading7"/>
      </w:pPr>
      <w:r>
        <w:rPr>
          <w:spacing w:val="-4"/>
        </w:rPr>
        <w:t>162.</w:t>
      </w:r>
    </w:p>
    <w:p>
      <w:pPr>
        <w:spacing w:line="240" w:lineRule="auto" w:before="0"/>
        <w:ind w:left="708" w:right="140" w:firstLine="0"/>
        <w:jc w:val="both"/>
        <w:rPr>
          <w:sz w:val="26"/>
        </w:rPr>
      </w:pPr>
      <w:r>
        <w:rPr>
          <w:i/>
          <w:sz w:val="26"/>
        </w:rPr>
        <w:t>Pháp thiện đang sanh với người nào, thì pháp bất thiện sẽ sanh với người ấy phải chăng? </w:t>
      </w:r>
      <w:r>
        <w:rPr>
          <w:sz w:val="26"/>
        </w:rPr>
        <w:t>Sát-na sanh của đạo cao tột </w:t>
      </w:r>
      <w:r>
        <w:rPr>
          <w:i/>
          <w:sz w:val="26"/>
        </w:rPr>
        <w:t>(aggamaggassa), </w:t>
      </w:r>
      <w:r>
        <w:rPr>
          <w:sz w:val="26"/>
        </w:rPr>
        <w:t>tâm</w:t>
      </w:r>
      <w:r>
        <w:rPr>
          <w:spacing w:val="-1"/>
          <w:sz w:val="26"/>
        </w:rPr>
        <w:t> </w:t>
      </w:r>
      <w:r>
        <w:rPr>
          <w:sz w:val="26"/>
        </w:rPr>
        <w:t>nào thứ lớp liên tiếp đắc đạo cao tột và sát-na sanh của tâm ấy, pháp thiện chẳng phải đang sanh mà pháp bất thiện chẳng phải sẽ sanh với người ấy. Còn sát-na sanh của thiện ngoài ra đó, pháp thiện đang sanh và pháp bất thiện cũng sẽ sanh.</w:t>
      </w:r>
    </w:p>
    <w:p>
      <w:pPr>
        <w:pStyle w:val="BodyText"/>
        <w:spacing w:before="115"/>
        <w:ind w:right="137"/>
      </w:pPr>
      <w:r>
        <w:rPr/>
        <w:t>Hay là pháp bất thiện sẽ sanh với người nào, thì pháp thiện đang sanh với người ấy phải chăng? Sát-na diệt của tâm tất cả, sát-na sanh của tâm thiện bất tương ưng, bậc đang nhập thiền Diệt và người Vô tưởng, pháp bất thiện sẽ sanh mà pháp thiện chẳng phải</w:t>
      </w:r>
      <w:r>
        <w:rPr>
          <w:spacing w:val="-3"/>
        </w:rPr>
        <w:t> </w:t>
      </w:r>
      <w:r>
        <w:rPr/>
        <w:t>đang</w:t>
      </w:r>
      <w:r>
        <w:rPr>
          <w:spacing w:val="-3"/>
        </w:rPr>
        <w:t> </w:t>
      </w:r>
      <w:r>
        <w:rPr/>
        <w:t>sanh</w:t>
      </w:r>
      <w:r>
        <w:rPr>
          <w:spacing w:val="-3"/>
        </w:rPr>
        <w:t> </w:t>
      </w:r>
      <w:r>
        <w:rPr/>
        <w:t>với</w:t>
      </w:r>
      <w:r>
        <w:rPr>
          <w:spacing w:val="-3"/>
        </w:rPr>
        <w:t> </w:t>
      </w:r>
      <w:r>
        <w:rPr/>
        <w:t>người</w:t>
      </w:r>
      <w:r>
        <w:rPr>
          <w:spacing w:val="-2"/>
        </w:rPr>
        <w:t> </w:t>
      </w:r>
      <w:r>
        <w:rPr/>
        <w:t>ấy.</w:t>
      </w:r>
      <w:r>
        <w:rPr>
          <w:spacing w:val="-1"/>
        </w:rPr>
        <w:t> </w:t>
      </w:r>
      <w:r>
        <w:rPr/>
        <w:t>Còn</w:t>
      </w:r>
      <w:r>
        <w:rPr>
          <w:spacing w:val="-1"/>
        </w:rPr>
        <w:t> </w:t>
      </w:r>
      <w:r>
        <w:rPr/>
        <w:t>sát-na</w:t>
      </w:r>
      <w:r>
        <w:rPr>
          <w:spacing w:val="-3"/>
        </w:rPr>
        <w:t> </w:t>
      </w:r>
      <w:r>
        <w:rPr/>
        <w:t>sanh của</w:t>
      </w:r>
      <w:r>
        <w:rPr>
          <w:spacing w:val="-3"/>
        </w:rPr>
        <w:t> </w:t>
      </w:r>
      <w:r>
        <w:rPr/>
        <w:t>thiện, pháp bất</w:t>
      </w:r>
      <w:r>
        <w:rPr>
          <w:spacing w:val="-1"/>
        </w:rPr>
        <w:t> </w:t>
      </w:r>
      <w:r>
        <w:rPr/>
        <w:t>thiện</w:t>
      </w:r>
      <w:r>
        <w:rPr>
          <w:spacing w:val="-3"/>
        </w:rPr>
        <w:t> </w:t>
      </w:r>
      <w:r>
        <w:rPr/>
        <w:t>sẽ</w:t>
      </w:r>
      <w:r>
        <w:rPr>
          <w:spacing w:val="-3"/>
        </w:rPr>
        <w:t> </w:t>
      </w:r>
      <w:r>
        <w:rPr/>
        <w:t>sanh</w:t>
      </w:r>
      <w:r>
        <w:rPr>
          <w:spacing w:val="-3"/>
        </w:rPr>
        <w:t> </w:t>
      </w:r>
      <w:r>
        <w:rPr/>
        <w:t>và pháp thiện cũng đang sanh.</w:t>
      </w:r>
    </w:p>
    <w:p>
      <w:pPr>
        <w:pStyle w:val="Heading7"/>
        <w:spacing w:before="8"/>
      </w:pPr>
      <w:r>
        <w:rPr>
          <w:spacing w:val="-4"/>
        </w:rPr>
        <w:t>163.</w:t>
      </w:r>
    </w:p>
    <w:p>
      <w:pPr>
        <w:spacing w:line="295" w:lineRule="exact" w:before="0"/>
        <w:ind w:left="708" w:right="0" w:firstLine="0"/>
        <w:jc w:val="both"/>
        <w:rPr>
          <w:i/>
          <w:sz w:val="26"/>
        </w:rPr>
      </w:pPr>
      <w:r>
        <w:rPr>
          <w:i/>
          <w:sz w:val="26"/>
        </w:rPr>
        <w:t>Pháp</w:t>
      </w:r>
      <w:r>
        <w:rPr>
          <w:i/>
          <w:spacing w:val="1"/>
          <w:sz w:val="26"/>
        </w:rPr>
        <w:t> </w:t>
      </w:r>
      <w:r>
        <w:rPr>
          <w:i/>
          <w:sz w:val="26"/>
        </w:rPr>
        <w:t>thiện</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thì</w:t>
      </w:r>
      <w:r>
        <w:rPr>
          <w:i/>
          <w:spacing w:val="2"/>
          <w:sz w:val="26"/>
        </w:rPr>
        <w:t> </w:t>
      </w:r>
      <w:r>
        <w:rPr>
          <w:i/>
          <w:sz w:val="26"/>
        </w:rPr>
        <w:t>pháp</w:t>
      </w:r>
      <w:r>
        <w:rPr>
          <w:i/>
          <w:spacing w:val="2"/>
          <w:sz w:val="26"/>
        </w:rPr>
        <w:t> </w:t>
      </w:r>
      <w:r>
        <w:rPr>
          <w:i/>
          <w:sz w:val="26"/>
        </w:rPr>
        <w:t>vô</w:t>
      </w:r>
      <w:r>
        <w:rPr>
          <w:i/>
          <w:spacing w:val="2"/>
          <w:sz w:val="26"/>
        </w:rPr>
        <w:t> </w:t>
      </w:r>
      <w:r>
        <w:rPr>
          <w:i/>
          <w:sz w:val="26"/>
        </w:rPr>
        <w:t>ký</w:t>
      </w:r>
      <w:r>
        <w:rPr>
          <w:i/>
          <w:spacing w:val="3"/>
          <w:sz w:val="26"/>
        </w:rPr>
        <w:t> </w:t>
      </w:r>
      <w:r>
        <w:rPr>
          <w:i/>
          <w:sz w:val="26"/>
        </w:rPr>
        <w:t>sẽ</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2"/>
          <w:sz w:val="26"/>
        </w:rPr>
        <w:t> </w:t>
      </w:r>
      <w:r>
        <w:rPr>
          <w:i/>
          <w:sz w:val="26"/>
        </w:rPr>
        <w:t>phải</w:t>
      </w:r>
      <w:r>
        <w:rPr>
          <w:i/>
          <w:spacing w:val="2"/>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7"/>
      </w:pPr>
      <w:r>
        <w:rPr/>
        <w:t>Hay là pháp vô ký sẽ sanh với người nào, thì pháp thiện đang sanh với người ấy phải chăng? Sát-na diệt của tâm tất cả, sát-na sanh của tâm thiện bất tương ưng, bậc nhập thiền Diệt và người Vô</w:t>
      </w:r>
      <w:r>
        <w:rPr>
          <w:spacing w:val="-1"/>
        </w:rPr>
        <w:t> </w:t>
      </w:r>
      <w:r>
        <w:rPr/>
        <w:t>tưởng,</w:t>
      </w:r>
      <w:r>
        <w:rPr>
          <w:spacing w:val="-1"/>
        </w:rPr>
        <w:t> </w:t>
      </w:r>
      <w:r>
        <w:rPr/>
        <w:t>pháp vô</w:t>
      </w:r>
      <w:r>
        <w:rPr>
          <w:spacing w:val="-1"/>
        </w:rPr>
        <w:t> </w:t>
      </w:r>
      <w:r>
        <w:rPr/>
        <w:t>ký</w:t>
      </w:r>
      <w:r>
        <w:rPr>
          <w:spacing w:val="-1"/>
        </w:rPr>
        <w:t> </w:t>
      </w:r>
      <w:r>
        <w:rPr/>
        <w:t>sẽ sanh mà pháp thiện</w:t>
      </w:r>
      <w:r>
        <w:rPr>
          <w:spacing w:val="-1"/>
        </w:rPr>
        <w:t> </w:t>
      </w:r>
      <w:r>
        <w:rPr/>
        <w:t>chẳng</w:t>
      </w:r>
      <w:r>
        <w:rPr>
          <w:spacing w:val="-1"/>
        </w:rPr>
        <w:t> </w:t>
      </w:r>
      <w:r>
        <w:rPr/>
        <w:t>phải</w:t>
      </w:r>
      <w:r>
        <w:rPr>
          <w:spacing w:val="-1"/>
        </w:rPr>
        <w:t> </w:t>
      </w:r>
      <w:r>
        <w:rPr/>
        <w:t>đang</w:t>
      </w:r>
      <w:r>
        <w:rPr>
          <w:spacing w:val="-1"/>
        </w:rPr>
        <w:t> </w:t>
      </w:r>
      <w:r>
        <w:rPr/>
        <w:t>sanh với người ấy. Còn sát-na sanh của thiện, pháp vô ký sẽ sanh và pháp thiện cũng đang </w:t>
      </w:r>
      <w:r>
        <w:rPr>
          <w:spacing w:val="-2"/>
        </w:rPr>
        <w:t>sanh.</w:t>
      </w:r>
    </w:p>
    <w:p>
      <w:pPr>
        <w:pStyle w:val="Heading7"/>
        <w:spacing w:line="295" w:lineRule="exact" w:before="8"/>
      </w:pPr>
      <w:r>
        <w:rPr>
          <w:spacing w:val="-4"/>
        </w:rPr>
        <w:t>164.</w:t>
      </w:r>
    </w:p>
    <w:p>
      <w:pPr>
        <w:spacing w:line="240" w:lineRule="auto" w:before="0"/>
        <w:ind w:left="708" w:right="145" w:firstLine="0"/>
        <w:jc w:val="both"/>
        <w:rPr>
          <w:sz w:val="26"/>
        </w:rPr>
      </w:pPr>
      <w:r>
        <w:rPr>
          <w:i/>
          <w:sz w:val="26"/>
        </w:rPr>
        <w:t>Pháp bất thiện đang sanh với người nào, thì pháp vô ký sẽ sanh với người ấy phải chăng? </w:t>
      </w:r>
      <w:r>
        <w:rPr>
          <w:sz w:val="26"/>
        </w:rPr>
        <w:t>Phải rồi.</w:t>
      </w:r>
    </w:p>
    <w:p>
      <w:pPr>
        <w:pStyle w:val="BodyText"/>
        <w:spacing w:before="118"/>
        <w:ind w:right="138"/>
      </w:pPr>
      <w:r>
        <w:rPr/>
        <w:t>Hay là pháp vô ký sẽ sanh với người nào, thì pháp bất thiện đang sanh với người ấy phải chăng? Sát-na diệt của tâm tất cả, sát-na sanh của tâm bất thiện bất tương ưng,</w:t>
      </w:r>
      <w:r>
        <w:rPr>
          <w:spacing w:val="40"/>
        </w:rPr>
        <w:t> </w:t>
      </w:r>
      <w:r>
        <w:rPr/>
        <w:t>bậc đang nhập thiền Diệt và người Vô tưởng, pháp vô ký sẽ sanh mà pháp bất thiện chẳng phải đang sanh với người ấy. Còn sát-na sanh của bất thiện, pháp vô ký sẽ sanh và pháp bất thiện cũng đang sanh.</w:t>
      </w:r>
    </w:p>
    <w:p>
      <w:pPr>
        <w:pStyle w:val="Heading7"/>
        <w:spacing w:before="5"/>
      </w:pPr>
      <w:r>
        <w:rPr>
          <w:spacing w:val="-4"/>
        </w:rPr>
        <w:t>165.</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đang</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5"/>
          <w:sz w:val="26"/>
        </w:rPr>
        <w:t> </w:t>
      </w:r>
      <w:r>
        <w:rPr>
          <w:i/>
          <w:spacing w:val="-4"/>
          <w:sz w:val="26"/>
        </w:rPr>
        <w:t>nào…</w:t>
      </w:r>
    </w:p>
    <w:p>
      <w:pPr>
        <w:pStyle w:val="Heading7"/>
        <w:spacing w:line="295" w:lineRule="exact" w:before="9"/>
      </w:pPr>
      <w:r>
        <w:rPr>
          <w:spacing w:val="-4"/>
        </w:rPr>
        <w:t>166.</w:t>
      </w:r>
    </w:p>
    <w:p>
      <w:pPr>
        <w:spacing w:line="240" w:lineRule="auto" w:before="0"/>
        <w:ind w:left="708" w:right="140" w:firstLine="0"/>
        <w:jc w:val="both"/>
        <w:rPr>
          <w:sz w:val="26"/>
        </w:rPr>
      </w:pPr>
      <w:r>
        <w:rPr>
          <w:i/>
          <w:sz w:val="26"/>
        </w:rPr>
        <w:t>Pháp thiện đang sanh với người nào cõi nào, thì pháp bất thiện sẽ sanh với người ấy cõi ấy phải chăng? </w:t>
      </w:r>
      <w:r>
        <w:rPr>
          <w:sz w:val="26"/>
        </w:rPr>
        <w:t>Sát-na sanh của đạo cao tột, tâm thứ lớp liên tiếp đắc đạo cao tột, sát-na sanh của tâm sanh, pháp thiện đang sanh mà pháp bất thiện chẳng phải sẽ sanh với người ấy cõi ấy. Còn sát-na sanh thiện ngoài ra đó với những cõi ấy, pháp thiện đang sanh và pháp bất thiện cũng sẽ sanh.</w:t>
      </w:r>
    </w:p>
    <w:p>
      <w:pPr>
        <w:pStyle w:val="BodyText"/>
        <w:spacing w:before="116"/>
        <w:ind w:right="139"/>
      </w:pPr>
      <w:r>
        <w:rPr/>
        <w:t>Hay là pháp bất thiện sẽ sanh với người nào cõi nào, thì pháp thiện đang sanh với người ấy cõi ấy phải chăng? Sát-na diệt của tâm tất cả, sát-na sanh của tâm thiện bất tương ưng, pháp bất thiện sẽ sanh mà pháp thiện chẳng phải đang sanh với người ấy cõi ấy. Còn sát-na sanh thiện, pháp bất thiện sẽ sanh và pháp thiện cũng đang sanh.</w:t>
      </w:r>
    </w:p>
    <w:p>
      <w:pPr>
        <w:pStyle w:val="Heading7"/>
        <w:spacing w:line="240" w:lineRule="auto" w:before="6"/>
      </w:pPr>
      <w:r>
        <w:rPr>
          <w:spacing w:val="-4"/>
        </w:rPr>
        <w:t>167.</w:t>
      </w:r>
    </w:p>
    <w:p>
      <w:pPr>
        <w:pStyle w:val="Heading7"/>
        <w:spacing w:after="0" w:line="240" w:lineRule="auto"/>
        <w:sectPr>
          <w:pgSz w:w="11630" w:h="16450"/>
          <w:pgMar w:header="576" w:footer="0" w:top="920" w:bottom="280" w:left="850" w:right="850"/>
        </w:sectPr>
      </w:pPr>
    </w:p>
    <w:p>
      <w:pPr>
        <w:spacing w:before="268"/>
        <w:ind w:left="708" w:right="146" w:firstLine="0"/>
        <w:jc w:val="both"/>
        <w:rPr>
          <w:sz w:val="26"/>
        </w:rPr>
      </w:pPr>
      <w:r>
        <w:rPr>
          <w:i/>
          <w:sz w:val="26"/>
        </w:rPr>
        <w:t>Pháp thiện đang sanh với người nào cõi nào, thì pháp vô ký sẽ sanh với người ấy cõi ấy phải chăng? </w:t>
      </w:r>
      <w:r>
        <w:rPr>
          <w:sz w:val="26"/>
        </w:rPr>
        <w:t>Phải rồi.</w:t>
      </w:r>
    </w:p>
    <w:p>
      <w:pPr>
        <w:pStyle w:val="BodyText"/>
        <w:spacing w:before="120"/>
        <w:ind w:right="142"/>
      </w:pPr>
      <w:r>
        <w:rPr/>
        <w:t>Hay là pháp vô ký sẽ sanh với người nào cõi nào, thì pháp thiện đang sanh với người ấy cõi ấy phải chăng? Sát-na diệt của tâm tất cả, sát-na sanh của tâm thiện bất tương ưng và cõi Vô tưởng, pháp vô ký sẽ sanh mà pháp thiện chẳng phải đang sanh với người ấy cõi ấy. Còn sát-na sanh thiện, pháp vô ký sẽ sanh và pháp thiện cũng đang </w:t>
      </w:r>
      <w:r>
        <w:rPr>
          <w:spacing w:val="-2"/>
        </w:rPr>
        <w:t>sanh.</w:t>
      </w:r>
    </w:p>
    <w:p>
      <w:pPr>
        <w:pStyle w:val="Heading7"/>
        <w:spacing w:line="295" w:lineRule="exact" w:before="8"/>
      </w:pPr>
      <w:r>
        <w:rPr>
          <w:spacing w:val="-4"/>
        </w:rPr>
        <w:t>168.</w:t>
      </w:r>
    </w:p>
    <w:p>
      <w:pPr>
        <w:spacing w:line="240" w:lineRule="auto" w:before="0"/>
        <w:ind w:left="708" w:right="150" w:firstLine="0"/>
        <w:jc w:val="both"/>
        <w:rPr>
          <w:sz w:val="26"/>
        </w:rPr>
      </w:pPr>
      <w:r>
        <w:rPr>
          <w:i/>
          <w:sz w:val="26"/>
        </w:rPr>
        <w:t>Pháp bất thiện đang sanh với người nào cõi nào, thì pháp vô ký sẽ sanh với người ấy cõi ấy phải chăng? </w:t>
      </w:r>
      <w:r>
        <w:rPr>
          <w:sz w:val="26"/>
        </w:rPr>
        <w:t>Phải rồi.</w:t>
      </w:r>
    </w:p>
    <w:p>
      <w:pPr>
        <w:pStyle w:val="BodyText"/>
        <w:spacing w:before="115"/>
        <w:ind w:right="137"/>
      </w:pPr>
      <w:r>
        <w:rPr/>
        <w:t>Hay là pháp vô ký sẽ sanh với người nào cõi nào, thì pháp bất thiện đang sanh với người ấy cõi ấy phải chăng? Sát-na diệt của tâm tất cả, sát-na sanh của tâm bất thiện bất tương ưng và Vô tưởng, pháp vô ký đang sanh mà pháp bất thiện chẳng phải đang sanh với người ấy cõi ấy. Còn sát-na sanh bất thiện, pháp vô ký sẽ sanh và pháp bất thiện cũng đang sanh.</w:t>
      </w:r>
    </w:p>
    <w:p>
      <w:pPr>
        <w:pStyle w:val="Heading7"/>
        <w:spacing w:before="8"/>
      </w:pPr>
      <w:r>
        <w:rPr>
          <w:spacing w:val="-4"/>
        </w:rPr>
        <w:t>169.</w:t>
      </w:r>
    </w:p>
    <w:p>
      <w:pPr>
        <w:spacing w:line="240" w:lineRule="auto" w:before="0"/>
        <w:ind w:left="708" w:right="137"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2"/>
          <w:sz w:val="26"/>
        </w:rPr>
        <w:t> </w:t>
      </w:r>
      <w:r>
        <w:rPr>
          <w:i/>
          <w:sz w:val="26"/>
        </w:rPr>
        <w:t>phải 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thì pháp bất</w:t>
      </w:r>
      <w:r>
        <w:rPr>
          <w:i/>
          <w:spacing w:val="-2"/>
          <w:sz w:val="26"/>
        </w:rPr>
        <w:t> </w:t>
      </w:r>
      <w:r>
        <w:rPr>
          <w:i/>
          <w:sz w:val="26"/>
        </w:rPr>
        <w:t>thiện</w:t>
      </w:r>
      <w:r>
        <w:rPr>
          <w:i/>
          <w:spacing w:val="-2"/>
          <w:sz w:val="26"/>
        </w:rPr>
        <w:t> </w:t>
      </w:r>
      <w:r>
        <w:rPr>
          <w:i/>
          <w:sz w:val="26"/>
        </w:rPr>
        <w:t>chẳng</w:t>
      </w:r>
      <w:r>
        <w:rPr>
          <w:i/>
          <w:spacing w:val="-2"/>
          <w:sz w:val="26"/>
        </w:rPr>
        <w:t> </w:t>
      </w:r>
      <w:r>
        <w:rPr>
          <w:i/>
          <w:sz w:val="26"/>
        </w:rPr>
        <w:t>phải</w:t>
      </w:r>
      <w:r>
        <w:rPr>
          <w:i/>
          <w:spacing w:val="-2"/>
          <w:sz w:val="26"/>
        </w:rPr>
        <w:t> </w:t>
      </w:r>
      <w:r>
        <w:rPr>
          <w:i/>
          <w:sz w:val="26"/>
        </w:rPr>
        <w:t>sẽ sanh với người ấy phải chăng? </w:t>
      </w:r>
      <w:r>
        <w:rPr>
          <w:sz w:val="26"/>
        </w:rPr>
        <w:t>Sát-na diệt của tâm tất cả, sát-na sanh của tâm thiện bất tương ưng, bậc nhập thiền Diệt và người Vô tưởng, pháp thiện chẳng phải đang sanh mà pháp bất thiện chẳng phải sẽ không sanh với người ấy. Còn sát-na diệt của đạo cao tột, chư La Hán hay</w:t>
      </w:r>
      <w:r>
        <w:rPr>
          <w:spacing w:val="-3"/>
          <w:sz w:val="26"/>
        </w:rPr>
        <w:t> </w:t>
      </w:r>
      <w:r>
        <w:rPr>
          <w:sz w:val="26"/>
        </w:rPr>
        <w:t>tâm nào liên tiếp không xen hở đạo cao tột, thì sát-na diệt của tâm ấy, pháp thiện chẳng phải đang sanh và pháp bất thiện cũng chẳng phải sẽ sanh.</w:t>
      </w:r>
    </w:p>
    <w:p>
      <w:pPr>
        <w:pStyle w:val="BodyText"/>
        <w:spacing w:before="116"/>
        <w:ind w:right="139"/>
      </w:pPr>
      <w:r>
        <w:rPr/>
        <w:t>Hay là pháp bất thiện chẳng phải sẽ sanh với người nào, thì pháp thiện chẳng phải</w:t>
      </w:r>
      <w:r>
        <w:rPr>
          <w:spacing w:val="40"/>
        </w:rPr>
        <w:t> </w:t>
      </w:r>
      <w:r>
        <w:rPr/>
        <w:t>đang sanh với người ấy phải chăng? Sát-na sanh của đạo cao tột, tâm nào liên tiếp không xen hở đạo cao tột, thì sát-na sanh của tâm ấy, pháp bất thiện chẳng phải sẽ</w:t>
      </w:r>
      <w:r>
        <w:rPr>
          <w:spacing w:val="80"/>
        </w:rPr>
        <w:t> </w:t>
      </w:r>
      <w:r>
        <w:rPr/>
        <w:t>sanh mà pháp thiện chẳng phải không đang sanh với người ấy. Còn sát-na diệt của đạo chí</w:t>
      </w:r>
      <w:r>
        <w:rPr>
          <w:spacing w:val="-2"/>
        </w:rPr>
        <w:t> </w:t>
      </w:r>
      <w:r>
        <w:rPr/>
        <w:t>thượng,</w:t>
      </w:r>
      <w:r>
        <w:rPr>
          <w:spacing w:val="-2"/>
        </w:rPr>
        <w:t> </w:t>
      </w:r>
      <w:r>
        <w:rPr/>
        <w:t>chư La Hán,</w:t>
      </w:r>
      <w:r>
        <w:rPr>
          <w:spacing w:val="-2"/>
        </w:rPr>
        <w:t> </w:t>
      </w:r>
      <w:r>
        <w:rPr/>
        <w:t>tâm</w:t>
      </w:r>
      <w:r>
        <w:rPr>
          <w:spacing w:val="-2"/>
        </w:rPr>
        <w:t> </w:t>
      </w:r>
      <w:r>
        <w:rPr/>
        <w:t>nào liên tiếp không</w:t>
      </w:r>
      <w:r>
        <w:rPr>
          <w:spacing w:val="-2"/>
        </w:rPr>
        <w:t> </w:t>
      </w:r>
      <w:r>
        <w:rPr/>
        <w:t>xen hở</w:t>
      </w:r>
      <w:r>
        <w:rPr>
          <w:spacing w:val="-2"/>
        </w:rPr>
        <w:t> </w:t>
      </w:r>
      <w:r>
        <w:rPr/>
        <w:t>đạo</w:t>
      </w:r>
      <w:r>
        <w:rPr>
          <w:spacing w:val="-1"/>
        </w:rPr>
        <w:t> </w:t>
      </w:r>
      <w:r>
        <w:rPr/>
        <w:t>cao thượng,</w:t>
      </w:r>
      <w:r>
        <w:rPr>
          <w:spacing w:val="-2"/>
        </w:rPr>
        <w:t> </w:t>
      </w:r>
      <w:r>
        <w:rPr/>
        <w:t>thì</w:t>
      </w:r>
      <w:r>
        <w:rPr>
          <w:spacing w:val="-2"/>
        </w:rPr>
        <w:t> </w:t>
      </w:r>
      <w:r>
        <w:rPr/>
        <w:t>sát-na</w:t>
      </w:r>
      <w:r>
        <w:rPr>
          <w:spacing w:val="-2"/>
        </w:rPr>
        <w:t> </w:t>
      </w:r>
      <w:r>
        <w:rPr/>
        <w:t>diệt của tâm ấy, pháp bất thiện chẳng phải sẽ sanh và pháp thiện cũng chẳng phải đang </w:t>
      </w:r>
      <w:r>
        <w:rPr>
          <w:spacing w:val="-2"/>
        </w:rPr>
        <w:t>sanh.</w:t>
      </w:r>
    </w:p>
    <w:p>
      <w:pPr>
        <w:pStyle w:val="Heading7"/>
        <w:spacing w:before="8"/>
      </w:pPr>
      <w:r>
        <w:rPr>
          <w:spacing w:val="-4"/>
        </w:rPr>
        <w:t>170.</w:t>
      </w:r>
    </w:p>
    <w:p>
      <w:pPr>
        <w:spacing w:line="240" w:lineRule="auto" w:before="0"/>
        <w:ind w:left="708" w:right="140" w:firstLine="0"/>
        <w:jc w:val="both"/>
        <w:rPr>
          <w:sz w:val="26"/>
        </w:rPr>
      </w:pPr>
      <w:r>
        <w:rPr>
          <w:i/>
          <w:sz w:val="26"/>
        </w:rPr>
        <w:t>Pháp thiện chẳng phải đang sanh với người nào, thì pháp vô ký chẳng phải sẽ sanh</w:t>
      </w:r>
      <w:r>
        <w:rPr>
          <w:i/>
          <w:spacing w:val="80"/>
          <w:sz w:val="26"/>
        </w:rPr>
        <w:t> </w:t>
      </w:r>
      <w:r>
        <w:rPr>
          <w:i/>
          <w:sz w:val="26"/>
        </w:rPr>
        <w:t>với người ấy phải chăng? </w:t>
      </w:r>
      <w:r>
        <w:rPr>
          <w:sz w:val="26"/>
        </w:rPr>
        <w:t>Sát-na diệt của tâm tất cả, sát-na sanh của tâm thiện bất tương ưng, bậc đang nhập thiền Diệt và người Vô tưởng, pháp thiện chẳng phải đang sanh mà pháp vô ký chẳng phải sẽ sanh với người ấy. Còn bậc tề toàn tâm chót, pháp thiện chẳng phải đang sanh và pháp vô ký cũng chẳng phải sẽ sanh.</w:t>
      </w:r>
    </w:p>
    <w:p>
      <w:pPr>
        <w:pStyle w:val="BodyText"/>
        <w:spacing w:before="118"/>
        <w:ind w:right="149"/>
      </w:pPr>
      <w:r>
        <w:rPr/>
        <w:t>Hay là pháp vô ký chẳng phải sẽ sanh với người nào, thì pháp thiện chẳng phải đang sanh với người ấy phải chăng? Phải rồi.</w:t>
      </w:r>
    </w:p>
    <w:p>
      <w:pPr>
        <w:pStyle w:val="Heading7"/>
        <w:spacing w:line="295" w:lineRule="exact" w:before="6"/>
      </w:pPr>
      <w:r>
        <w:rPr>
          <w:spacing w:val="-4"/>
        </w:rPr>
        <w:t>171.</w:t>
      </w:r>
    </w:p>
    <w:p>
      <w:pPr>
        <w:spacing w:line="240" w:lineRule="auto" w:before="0"/>
        <w:ind w:left="708" w:right="137" w:firstLine="0"/>
        <w:jc w:val="both"/>
        <w:rPr>
          <w:sz w:val="26"/>
        </w:rPr>
      </w:pPr>
      <w:r>
        <w:rPr>
          <w:i/>
          <w:sz w:val="26"/>
        </w:rPr>
        <w:t>Pháp bất thiện chẳng phải đang sanh với người nào, thì pháp vô ký chẳng phải sẽ</w:t>
      </w:r>
      <w:r>
        <w:rPr>
          <w:i/>
          <w:spacing w:val="80"/>
          <w:sz w:val="26"/>
        </w:rPr>
        <w:t> </w:t>
      </w:r>
      <w:r>
        <w:rPr>
          <w:i/>
          <w:sz w:val="26"/>
        </w:rPr>
        <w:t>sanh</w:t>
      </w:r>
      <w:r>
        <w:rPr>
          <w:i/>
          <w:spacing w:val="-3"/>
          <w:sz w:val="26"/>
        </w:rPr>
        <w:t> </w:t>
      </w:r>
      <w:r>
        <w:rPr>
          <w:i/>
          <w:sz w:val="26"/>
        </w:rPr>
        <w:t>với</w:t>
      </w:r>
      <w:r>
        <w:rPr>
          <w:i/>
          <w:spacing w:val="-1"/>
          <w:sz w:val="26"/>
        </w:rPr>
        <w:t> </w:t>
      </w:r>
      <w:r>
        <w:rPr>
          <w:i/>
          <w:sz w:val="26"/>
        </w:rPr>
        <w:t>người</w:t>
      </w:r>
      <w:r>
        <w:rPr>
          <w:i/>
          <w:spacing w:val="-1"/>
          <w:sz w:val="26"/>
        </w:rPr>
        <w:t> </w:t>
      </w:r>
      <w:r>
        <w:rPr>
          <w:i/>
          <w:sz w:val="26"/>
        </w:rPr>
        <w:t>ấy phải</w:t>
      </w:r>
      <w:r>
        <w:rPr>
          <w:i/>
          <w:spacing w:val="-1"/>
          <w:sz w:val="26"/>
        </w:rPr>
        <w:t> </w:t>
      </w:r>
      <w:r>
        <w:rPr>
          <w:i/>
          <w:sz w:val="26"/>
        </w:rPr>
        <w:t>chăng? </w:t>
      </w:r>
      <w:r>
        <w:rPr>
          <w:sz w:val="26"/>
        </w:rPr>
        <w:t>Sát-na</w:t>
      </w:r>
      <w:r>
        <w:rPr>
          <w:spacing w:val="-3"/>
          <w:sz w:val="26"/>
        </w:rPr>
        <w:t> </w:t>
      </w:r>
      <w:r>
        <w:rPr>
          <w:sz w:val="26"/>
        </w:rPr>
        <w:t>diệt</w:t>
      </w:r>
      <w:r>
        <w:rPr>
          <w:spacing w:val="-3"/>
          <w:sz w:val="26"/>
        </w:rPr>
        <w:t> </w:t>
      </w:r>
      <w:r>
        <w:rPr>
          <w:sz w:val="26"/>
        </w:rPr>
        <w:t>của tâm</w:t>
      </w:r>
      <w:r>
        <w:rPr>
          <w:spacing w:val="-3"/>
          <w:sz w:val="26"/>
        </w:rPr>
        <w:t> </w:t>
      </w:r>
      <w:r>
        <w:rPr>
          <w:sz w:val="26"/>
        </w:rPr>
        <w:t>tất</w:t>
      </w:r>
      <w:r>
        <w:rPr>
          <w:spacing w:val="-3"/>
          <w:sz w:val="26"/>
        </w:rPr>
        <w:t> </w:t>
      </w:r>
      <w:r>
        <w:rPr>
          <w:sz w:val="26"/>
        </w:rPr>
        <w:t>cả,</w:t>
      </w:r>
      <w:r>
        <w:rPr>
          <w:spacing w:val="-3"/>
          <w:sz w:val="26"/>
        </w:rPr>
        <w:t> </w:t>
      </w:r>
      <w:r>
        <w:rPr>
          <w:sz w:val="26"/>
        </w:rPr>
        <w:t>sát-na</w:t>
      </w:r>
      <w:r>
        <w:rPr>
          <w:spacing w:val="-3"/>
          <w:sz w:val="26"/>
        </w:rPr>
        <w:t> </w:t>
      </w:r>
      <w:r>
        <w:rPr>
          <w:sz w:val="26"/>
        </w:rPr>
        <w:t>sanh của</w:t>
      </w:r>
      <w:r>
        <w:rPr>
          <w:spacing w:val="-3"/>
          <w:sz w:val="26"/>
        </w:rPr>
        <w:t> </w:t>
      </w:r>
      <w:r>
        <w:rPr>
          <w:sz w:val="26"/>
        </w:rPr>
        <w:t>tâm</w:t>
      </w:r>
      <w:r>
        <w:rPr>
          <w:spacing w:val="-3"/>
          <w:sz w:val="26"/>
        </w:rPr>
        <w:t> </w:t>
      </w:r>
      <w:r>
        <w:rPr>
          <w:sz w:val="26"/>
        </w:rPr>
        <w:t>bất</w:t>
      </w:r>
      <w:r>
        <w:rPr>
          <w:spacing w:val="-1"/>
          <w:sz w:val="26"/>
        </w:rPr>
        <w:t> </w:t>
      </w:r>
      <w:r>
        <w:rPr>
          <w:sz w:val="26"/>
        </w:rPr>
        <w:t>thiện bất</w:t>
      </w:r>
      <w:r>
        <w:rPr>
          <w:spacing w:val="-1"/>
          <w:sz w:val="26"/>
        </w:rPr>
        <w:t> </w:t>
      </w:r>
      <w:r>
        <w:rPr>
          <w:sz w:val="26"/>
        </w:rPr>
        <w:t>tương</w:t>
      </w:r>
      <w:r>
        <w:rPr>
          <w:spacing w:val="-1"/>
          <w:sz w:val="26"/>
        </w:rPr>
        <w:t> </w:t>
      </w:r>
      <w:r>
        <w:rPr>
          <w:sz w:val="26"/>
        </w:rPr>
        <w:t>ưng,</w:t>
      </w:r>
      <w:r>
        <w:rPr>
          <w:spacing w:val="-1"/>
          <w:sz w:val="26"/>
        </w:rPr>
        <w:t> </w:t>
      </w:r>
      <w:r>
        <w:rPr>
          <w:sz w:val="26"/>
        </w:rPr>
        <w:t>bậc đang nhập thiền Diệt và người Vô</w:t>
      </w:r>
      <w:r>
        <w:rPr>
          <w:spacing w:val="-1"/>
          <w:sz w:val="26"/>
        </w:rPr>
        <w:t> </w:t>
      </w:r>
      <w:r>
        <w:rPr>
          <w:sz w:val="26"/>
        </w:rPr>
        <w:t>tưởng, pháp bất thiện</w:t>
      </w:r>
      <w:r>
        <w:rPr>
          <w:spacing w:val="-1"/>
          <w:sz w:val="26"/>
        </w:rPr>
        <w:t> </w:t>
      </w:r>
      <w:r>
        <w:rPr>
          <w:sz w:val="26"/>
        </w:rPr>
        <w:t>chẳng</w:t>
      </w:r>
      <w:r>
        <w:rPr>
          <w:spacing w:val="-1"/>
          <w:sz w:val="26"/>
        </w:rPr>
        <w:t> </w:t>
      </w:r>
      <w:r>
        <w:rPr>
          <w:sz w:val="26"/>
        </w:rPr>
        <w:t>phải đang sanh mà pháp vô ký chẳng phải sẽ không sanh với người ấy. Còn bậc tề toàn tâm chót, pháp bất thiện chẳng phải đang sanh và pháp vô ký cũng chẳng phải sẽ sanh.</w:t>
      </w:r>
    </w:p>
    <w:p>
      <w:pPr>
        <w:pStyle w:val="BodyText"/>
        <w:spacing w:before="116"/>
        <w:ind w:right="144"/>
      </w:pPr>
      <w:r>
        <w:rPr/>
        <w:t>Hay là pháp vô ký chẳng phải sẽ sanh với người nào, thì pháp bất thiện chẳng phải đang sanh với người ấy phải chăng? Phải rồi.</w:t>
      </w:r>
    </w:p>
    <w:p>
      <w:pPr>
        <w:pStyle w:val="BodyText"/>
        <w:spacing w:after="0"/>
        <w:sectPr>
          <w:pgSz w:w="11630" w:h="16450"/>
          <w:pgMar w:header="576" w:footer="0" w:top="920" w:bottom="280" w:left="850" w:right="850"/>
        </w:sectPr>
      </w:pPr>
    </w:p>
    <w:p>
      <w:pPr>
        <w:pStyle w:val="Heading7"/>
        <w:spacing w:line="295" w:lineRule="exact" w:before="275"/>
      </w:pPr>
      <w:r>
        <w:rPr>
          <w:spacing w:val="-4"/>
        </w:rPr>
        <w:t>172.</w:t>
      </w:r>
    </w:p>
    <w:p>
      <w:pPr>
        <w:spacing w:line="295" w:lineRule="exact" w:before="0"/>
        <w:ind w:left="708" w:right="0" w:firstLine="0"/>
        <w:jc w:val="left"/>
        <w:rPr>
          <w:i/>
          <w:sz w:val="26"/>
        </w:rPr>
      </w:pPr>
      <w:r>
        <w:rPr>
          <w:i/>
          <w:sz w:val="26"/>
        </w:rPr>
        <w:t>Pháp</w:t>
      </w:r>
      <w:r>
        <w:rPr>
          <w:i/>
          <w:spacing w:val="-6"/>
          <w:sz w:val="26"/>
        </w:rPr>
        <w:t> </w:t>
      </w:r>
      <w:r>
        <w:rPr>
          <w:i/>
          <w:sz w:val="26"/>
        </w:rPr>
        <w:t>thiện</w:t>
      </w:r>
      <w:r>
        <w:rPr>
          <w:i/>
          <w:spacing w:val="-4"/>
          <w:sz w:val="26"/>
        </w:rPr>
        <w:t> </w:t>
      </w:r>
      <w:r>
        <w:rPr>
          <w:i/>
          <w:sz w:val="26"/>
        </w:rPr>
        <w:t>chẳng</w:t>
      </w:r>
      <w:r>
        <w:rPr>
          <w:i/>
          <w:spacing w:val="-4"/>
          <w:sz w:val="26"/>
        </w:rPr>
        <w:t> </w:t>
      </w:r>
      <w:r>
        <w:rPr>
          <w:i/>
          <w:sz w:val="26"/>
        </w:rPr>
        <w:t>phải</w:t>
      </w:r>
      <w:r>
        <w:rPr>
          <w:i/>
          <w:spacing w:val="-4"/>
          <w:sz w:val="26"/>
        </w:rPr>
        <w:t> </w:t>
      </w:r>
      <w:r>
        <w:rPr>
          <w:i/>
          <w:sz w:val="26"/>
        </w:rPr>
        <w:t>đang</w:t>
      </w:r>
      <w:r>
        <w:rPr>
          <w:i/>
          <w:spacing w:val="-5"/>
          <w:sz w:val="26"/>
        </w:rPr>
        <w:t> </w:t>
      </w:r>
      <w:r>
        <w:rPr>
          <w:i/>
          <w:sz w:val="26"/>
        </w:rPr>
        <w:t>sanh</w:t>
      </w:r>
      <w:r>
        <w:rPr>
          <w:i/>
          <w:spacing w:val="-4"/>
          <w:sz w:val="26"/>
        </w:rPr>
        <w:t> </w:t>
      </w:r>
      <w:r>
        <w:rPr>
          <w:i/>
          <w:sz w:val="26"/>
        </w:rPr>
        <w:t>với</w:t>
      </w:r>
      <w:r>
        <w:rPr>
          <w:i/>
          <w:spacing w:val="-6"/>
          <w:sz w:val="26"/>
        </w:rPr>
        <w:t> </w:t>
      </w:r>
      <w:r>
        <w:rPr>
          <w:i/>
          <w:sz w:val="26"/>
        </w:rPr>
        <w:t>cõi</w:t>
      </w:r>
      <w:r>
        <w:rPr>
          <w:i/>
          <w:spacing w:val="-6"/>
          <w:sz w:val="26"/>
        </w:rPr>
        <w:t> </w:t>
      </w:r>
      <w:r>
        <w:rPr>
          <w:i/>
          <w:spacing w:val="-4"/>
          <w:sz w:val="26"/>
        </w:rPr>
        <w:t>nào…</w:t>
      </w:r>
    </w:p>
    <w:p>
      <w:pPr>
        <w:pStyle w:val="Heading7"/>
        <w:spacing w:line="295" w:lineRule="exact" w:before="9"/>
      </w:pPr>
      <w:r>
        <w:rPr>
          <w:spacing w:val="-4"/>
        </w:rPr>
        <w:t>173.</w:t>
      </w:r>
    </w:p>
    <w:p>
      <w:pPr>
        <w:spacing w:line="240" w:lineRule="auto" w:before="0"/>
        <w:ind w:left="708" w:right="138"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2"/>
          <w:sz w:val="26"/>
        </w:rPr>
        <w:t> </w:t>
      </w:r>
      <w:r>
        <w:rPr>
          <w:i/>
          <w:sz w:val="26"/>
        </w:rPr>
        <w:t>phải 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chẳng phải sẽ</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ấy</w:t>
      </w:r>
      <w:r>
        <w:rPr>
          <w:i/>
          <w:spacing w:val="-3"/>
          <w:sz w:val="26"/>
        </w:rPr>
        <w:t> </w:t>
      </w:r>
      <w:r>
        <w:rPr>
          <w:i/>
          <w:sz w:val="26"/>
        </w:rPr>
        <w:t>cõi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Sát-na</w:t>
      </w:r>
      <w:r>
        <w:rPr>
          <w:spacing w:val="-3"/>
          <w:sz w:val="26"/>
        </w:rPr>
        <w:t> </w:t>
      </w:r>
      <w:r>
        <w:rPr>
          <w:sz w:val="26"/>
        </w:rPr>
        <w:t>diệt của</w:t>
      </w:r>
      <w:r>
        <w:rPr>
          <w:spacing w:val="-3"/>
          <w:sz w:val="26"/>
        </w:rPr>
        <w:t> </w:t>
      </w:r>
      <w:r>
        <w:rPr>
          <w:sz w:val="26"/>
        </w:rPr>
        <w:t>tâm</w:t>
      </w:r>
      <w:r>
        <w:rPr>
          <w:spacing w:val="-3"/>
          <w:sz w:val="26"/>
        </w:rPr>
        <w:t> </w:t>
      </w:r>
      <w:r>
        <w:rPr>
          <w:sz w:val="26"/>
        </w:rPr>
        <w:t>tất</w:t>
      </w:r>
      <w:r>
        <w:rPr>
          <w:spacing w:val="-1"/>
          <w:sz w:val="26"/>
        </w:rPr>
        <w:t> </w:t>
      </w:r>
      <w:r>
        <w:rPr>
          <w:sz w:val="26"/>
        </w:rPr>
        <w:t>cả,</w:t>
      </w:r>
      <w:r>
        <w:rPr>
          <w:spacing w:val="-3"/>
          <w:sz w:val="26"/>
        </w:rPr>
        <w:t> </w:t>
      </w:r>
      <w:r>
        <w:rPr>
          <w:sz w:val="26"/>
        </w:rPr>
        <w:t>sát-na</w:t>
      </w:r>
      <w:r>
        <w:rPr>
          <w:spacing w:val="-3"/>
          <w:sz w:val="26"/>
        </w:rPr>
        <w:t> </w:t>
      </w:r>
      <w:r>
        <w:rPr>
          <w:sz w:val="26"/>
        </w:rPr>
        <w:t>sanh của tâm thiện bất tương ưng, pháp thiện chẳng phải đang sanh mà pháp bất thiện chẳng phải sẽ không sanh với người ấy cõi ấy. Còn sát-na diệt của đạo cao tột, bậc La Hán mà tâm nào</w:t>
      </w:r>
      <w:r>
        <w:rPr>
          <w:spacing w:val="-3"/>
          <w:sz w:val="26"/>
        </w:rPr>
        <w:t> </w:t>
      </w:r>
      <w:r>
        <w:rPr>
          <w:sz w:val="26"/>
        </w:rPr>
        <w:t>thứ</w:t>
      </w:r>
      <w:r>
        <w:rPr>
          <w:spacing w:val="-2"/>
          <w:sz w:val="26"/>
        </w:rPr>
        <w:t> </w:t>
      </w:r>
      <w:r>
        <w:rPr>
          <w:sz w:val="26"/>
        </w:rPr>
        <w:t>lớp</w:t>
      </w:r>
      <w:r>
        <w:rPr>
          <w:spacing w:val="-1"/>
          <w:sz w:val="26"/>
        </w:rPr>
        <w:t> </w:t>
      </w:r>
      <w:r>
        <w:rPr>
          <w:sz w:val="26"/>
        </w:rPr>
        <w:t>không</w:t>
      </w:r>
      <w:r>
        <w:rPr>
          <w:spacing w:val="-1"/>
          <w:sz w:val="26"/>
        </w:rPr>
        <w:t> </w:t>
      </w:r>
      <w:r>
        <w:rPr>
          <w:sz w:val="26"/>
        </w:rPr>
        <w:t>xen hở</w:t>
      </w:r>
      <w:r>
        <w:rPr>
          <w:spacing w:val="-3"/>
          <w:sz w:val="26"/>
        </w:rPr>
        <w:t> </w:t>
      </w:r>
      <w:r>
        <w:rPr>
          <w:sz w:val="26"/>
        </w:rPr>
        <w:t>đạo</w:t>
      </w:r>
      <w:r>
        <w:rPr>
          <w:spacing w:val="-3"/>
          <w:sz w:val="26"/>
        </w:rPr>
        <w:t> </w:t>
      </w:r>
      <w:r>
        <w:rPr>
          <w:sz w:val="26"/>
        </w:rPr>
        <w:t>cao</w:t>
      </w:r>
      <w:r>
        <w:rPr>
          <w:spacing w:val="-3"/>
          <w:sz w:val="26"/>
        </w:rPr>
        <w:t> </w:t>
      </w:r>
      <w:r>
        <w:rPr>
          <w:sz w:val="26"/>
        </w:rPr>
        <w:t>tột,</w:t>
      </w:r>
      <w:r>
        <w:rPr>
          <w:spacing w:val="-1"/>
          <w:sz w:val="26"/>
        </w:rPr>
        <w:t> </w:t>
      </w:r>
      <w:r>
        <w:rPr>
          <w:sz w:val="26"/>
        </w:rPr>
        <w:t>thì</w:t>
      </w:r>
      <w:r>
        <w:rPr>
          <w:spacing w:val="-3"/>
          <w:sz w:val="26"/>
        </w:rPr>
        <w:t> </w:t>
      </w:r>
      <w:r>
        <w:rPr>
          <w:sz w:val="26"/>
        </w:rPr>
        <w:t>sát-na</w:t>
      </w:r>
      <w:r>
        <w:rPr>
          <w:spacing w:val="-3"/>
          <w:sz w:val="26"/>
        </w:rPr>
        <w:t> </w:t>
      </w:r>
      <w:r>
        <w:rPr>
          <w:sz w:val="26"/>
        </w:rPr>
        <w:t>diệt</w:t>
      </w:r>
      <w:r>
        <w:rPr>
          <w:spacing w:val="-3"/>
          <w:sz w:val="26"/>
        </w:rPr>
        <w:t> </w:t>
      </w:r>
      <w:r>
        <w:rPr>
          <w:sz w:val="26"/>
        </w:rPr>
        <w:t>của tâm</w:t>
      </w:r>
      <w:r>
        <w:rPr>
          <w:spacing w:val="-5"/>
          <w:sz w:val="26"/>
        </w:rPr>
        <w:t> </w:t>
      </w:r>
      <w:r>
        <w:rPr>
          <w:sz w:val="26"/>
        </w:rPr>
        <w:t>ấy</w:t>
      </w:r>
      <w:r>
        <w:rPr>
          <w:spacing w:val="-6"/>
          <w:sz w:val="26"/>
        </w:rPr>
        <w:t> </w:t>
      </w:r>
      <w:r>
        <w:rPr>
          <w:sz w:val="26"/>
        </w:rPr>
        <w:t>và</w:t>
      </w:r>
      <w:r>
        <w:rPr>
          <w:spacing w:val="-3"/>
          <w:sz w:val="26"/>
        </w:rPr>
        <w:t> </w:t>
      </w:r>
      <w:r>
        <w:rPr>
          <w:sz w:val="26"/>
        </w:rPr>
        <w:t>người</w:t>
      </w:r>
      <w:r>
        <w:rPr>
          <w:spacing w:val="-1"/>
          <w:sz w:val="26"/>
        </w:rPr>
        <w:t> </w:t>
      </w:r>
      <w:r>
        <w:rPr>
          <w:sz w:val="26"/>
        </w:rPr>
        <w:t>Vô</w:t>
      </w:r>
      <w:r>
        <w:rPr>
          <w:spacing w:val="-3"/>
          <w:sz w:val="26"/>
        </w:rPr>
        <w:t> </w:t>
      </w:r>
      <w:r>
        <w:rPr>
          <w:sz w:val="26"/>
        </w:rPr>
        <w:t>tưởng với những cõi ấy, pháp thiện chẳng phải đang sanh và pháp bất thiện cũng chẳng phải sẽ </w:t>
      </w:r>
      <w:r>
        <w:rPr>
          <w:spacing w:val="-2"/>
          <w:sz w:val="26"/>
        </w:rPr>
        <w:t>sanh.</w:t>
      </w:r>
    </w:p>
    <w:p>
      <w:pPr>
        <w:pStyle w:val="BodyText"/>
        <w:spacing w:before="115"/>
        <w:ind w:right="134"/>
      </w:pPr>
      <w:r>
        <w:rPr/>
        <w:t>Hay là pháp bất thiện chẳng phải sẽ sanh với người nào cõi nào, thì pháp thiện chẳng phải đang sanh với người ấy cõi ấy phải chăng? Sát-na sanh của đạo cao tột, hay tâm nào thứ lớp không xen hở đạo cao tột, thì sát-na sanh của tâm ấy, pháp bất thiện chẳng phải sẽ sanh mà pháp thiện chẳng phải chẳng đang sanh với người ấy cõi ấy. Còn sát- na diệt của đạo cao tột, chư La Hán, hay</w:t>
      </w:r>
      <w:r>
        <w:rPr>
          <w:spacing w:val="-3"/>
        </w:rPr>
        <w:t> </w:t>
      </w:r>
      <w:r>
        <w:rPr/>
        <w:t>tâm nào thứ lớp không xen hở đạo cao tột, thì sát-na diệt của tâm ấy, và người Vô tưởng với những cõi ấy, pháp bất thiện chẳng phải sẽ sanh và pháp thiện cũng chẳng phải đang sanh.</w:t>
      </w:r>
    </w:p>
    <w:p>
      <w:pPr>
        <w:pStyle w:val="Heading7"/>
        <w:spacing w:before="8"/>
      </w:pPr>
      <w:r>
        <w:rPr>
          <w:spacing w:val="-4"/>
        </w:rPr>
        <w:t>174.</w:t>
      </w:r>
    </w:p>
    <w:p>
      <w:pPr>
        <w:spacing w:line="240" w:lineRule="auto" w:before="0"/>
        <w:ind w:left="708" w:right="141" w:firstLine="0"/>
        <w:jc w:val="both"/>
        <w:rPr>
          <w:sz w:val="26"/>
        </w:rPr>
      </w:pPr>
      <w:r>
        <w:rPr>
          <w:i/>
          <w:sz w:val="26"/>
        </w:rPr>
        <w:t>Pháp thiện chẳng phải đang sanh với người nào cõi nào, thì pháp vô ký chẳng phải sẽ sanh với người ấy cõi ấy phải chăng? </w:t>
      </w:r>
      <w:r>
        <w:rPr>
          <w:sz w:val="26"/>
        </w:rPr>
        <w:t>Sát-na diệt của tâm tất cả, sát-na sanh của tâm thiện bất tương ưng và người Vô tưởng, pháp thiện chẳng phải đang sanh mà pháp vô ký không phải chẳng sẽ sanh với người ấy cõi ấy. Còn bậc tề toàn tâm chót với những cõi ấy, pháp thiện chẳng phải đang sanh và pháp vô ký cũng chẳng phải sẽ sanh.</w:t>
      </w:r>
    </w:p>
    <w:p>
      <w:pPr>
        <w:pStyle w:val="BodyText"/>
        <w:spacing w:before="118"/>
        <w:ind w:right="149"/>
      </w:pPr>
      <w:r>
        <w:rPr/>
        <w:t>Hay là pháp vô ký chẳng phải sẽ sanh với người nào, thì pháp thiện chẳng phải đang sanh với người ấy phải chăng? Phải rồi.</w:t>
      </w:r>
    </w:p>
    <w:p>
      <w:pPr>
        <w:pStyle w:val="Heading7"/>
      </w:pPr>
      <w:r>
        <w:rPr>
          <w:spacing w:val="-4"/>
        </w:rPr>
        <w:t>175.</w:t>
      </w:r>
    </w:p>
    <w:p>
      <w:pPr>
        <w:spacing w:line="240" w:lineRule="auto" w:before="0"/>
        <w:ind w:left="708" w:right="133" w:firstLine="0"/>
        <w:jc w:val="left"/>
        <w:rPr>
          <w:sz w:val="26"/>
        </w:rPr>
      </w:pPr>
      <w:r>
        <w:rPr>
          <w:i/>
          <w:sz w:val="26"/>
        </w:rPr>
        <w:t>Pháp</w:t>
      </w:r>
      <w:r>
        <w:rPr>
          <w:i/>
          <w:spacing w:val="28"/>
          <w:sz w:val="26"/>
        </w:rPr>
        <w:t> </w:t>
      </w:r>
      <w:r>
        <w:rPr>
          <w:i/>
          <w:sz w:val="26"/>
        </w:rPr>
        <w:t>bất</w:t>
      </w:r>
      <w:r>
        <w:rPr>
          <w:i/>
          <w:spacing w:val="28"/>
          <w:sz w:val="26"/>
        </w:rPr>
        <w:t> </w:t>
      </w:r>
      <w:r>
        <w:rPr>
          <w:i/>
          <w:sz w:val="26"/>
        </w:rPr>
        <w:t>thiện</w:t>
      </w:r>
      <w:r>
        <w:rPr>
          <w:i/>
          <w:spacing w:val="28"/>
          <w:sz w:val="26"/>
        </w:rPr>
        <w:t> </w:t>
      </w:r>
      <w:r>
        <w:rPr>
          <w:i/>
          <w:sz w:val="26"/>
        </w:rPr>
        <w:t>chẳng</w:t>
      </w:r>
      <w:r>
        <w:rPr>
          <w:i/>
          <w:spacing w:val="33"/>
          <w:sz w:val="26"/>
        </w:rPr>
        <w:t> </w:t>
      </w:r>
      <w:r>
        <w:rPr>
          <w:i/>
          <w:sz w:val="26"/>
        </w:rPr>
        <w:t>phải</w:t>
      </w:r>
      <w:r>
        <w:rPr>
          <w:i/>
          <w:spacing w:val="28"/>
          <w:sz w:val="26"/>
        </w:rPr>
        <w:t> </w:t>
      </w:r>
      <w:r>
        <w:rPr>
          <w:i/>
          <w:sz w:val="26"/>
        </w:rPr>
        <w:t>đang</w:t>
      </w:r>
      <w:r>
        <w:rPr>
          <w:i/>
          <w:spacing w:val="28"/>
          <w:sz w:val="26"/>
        </w:rPr>
        <w:t> </w:t>
      </w:r>
      <w:r>
        <w:rPr>
          <w:i/>
          <w:sz w:val="26"/>
        </w:rPr>
        <w:t>sanh</w:t>
      </w:r>
      <w:r>
        <w:rPr>
          <w:i/>
          <w:spacing w:val="31"/>
          <w:sz w:val="26"/>
        </w:rPr>
        <w:t> </w:t>
      </w:r>
      <w:r>
        <w:rPr>
          <w:i/>
          <w:sz w:val="26"/>
        </w:rPr>
        <w:t>với</w:t>
      </w:r>
      <w:r>
        <w:rPr>
          <w:i/>
          <w:spacing w:val="28"/>
          <w:sz w:val="26"/>
        </w:rPr>
        <w:t> </w:t>
      </w:r>
      <w:r>
        <w:rPr>
          <w:i/>
          <w:sz w:val="26"/>
        </w:rPr>
        <w:t>người</w:t>
      </w:r>
      <w:r>
        <w:rPr>
          <w:i/>
          <w:spacing w:val="28"/>
          <w:sz w:val="26"/>
        </w:rPr>
        <w:t> </w:t>
      </w:r>
      <w:r>
        <w:rPr>
          <w:i/>
          <w:sz w:val="26"/>
        </w:rPr>
        <w:t>nào</w:t>
      </w:r>
      <w:r>
        <w:rPr>
          <w:i/>
          <w:spacing w:val="30"/>
          <w:sz w:val="26"/>
        </w:rPr>
        <w:t> </w:t>
      </w:r>
      <w:r>
        <w:rPr>
          <w:i/>
          <w:sz w:val="26"/>
        </w:rPr>
        <w:t>cõi</w:t>
      </w:r>
      <w:r>
        <w:rPr>
          <w:i/>
          <w:spacing w:val="31"/>
          <w:sz w:val="26"/>
        </w:rPr>
        <w:t> </w:t>
      </w:r>
      <w:r>
        <w:rPr>
          <w:i/>
          <w:sz w:val="26"/>
        </w:rPr>
        <w:t>nào,</w:t>
      </w:r>
      <w:r>
        <w:rPr>
          <w:i/>
          <w:spacing w:val="30"/>
          <w:sz w:val="26"/>
        </w:rPr>
        <w:t> </w:t>
      </w:r>
      <w:r>
        <w:rPr>
          <w:i/>
          <w:sz w:val="26"/>
        </w:rPr>
        <w:t>thì</w:t>
      </w:r>
      <w:r>
        <w:rPr>
          <w:i/>
          <w:spacing w:val="31"/>
          <w:sz w:val="26"/>
        </w:rPr>
        <w:t> </w:t>
      </w:r>
      <w:r>
        <w:rPr>
          <w:i/>
          <w:sz w:val="26"/>
        </w:rPr>
        <w:t>pháp</w:t>
      </w:r>
      <w:r>
        <w:rPr>
          <w:i/>
          <w:spacing w:val="28"/>
          <w:sz w:val="26"/>
        </w:rPr>
        <w:t> </w:t>
      </w:r>
      <w:r>
        <w:rPr>
          <w:i/>
          <w:sz w:val="26"/>
        </w:rPr>
        <w:t>vô</w:t>
      </w:r>
      <w:r>
        <w:rPr>
          <w:i/>
          <w:spacing w:val="30"/>
          <w:sz w:val="26"/>
        </w:rPr>
        <w:t> </w:t>
      </w:r>
      <w:r>
        <w:rPr>
          <w:i/>
          <w:sz w:val="26"/>
        </w:rPr>
        <w:t>ký</w:t>
      </w:r>
      <w:r>
        <w:rPr>
          <w:i/>
          <w:spacing w:val="31"/>
          <w:sz w:val="26"/>
        </w:rPr>
        <w:t> </w:t>
      </w:r>
      <w:r>
        <w:rPr>
          <w:i/>
          <w:sz w:val="26"/>
        </w:rPr>
        <w:t>chẳng phải sẽ sanh với người ấy cõi ấy phải chăng? </w:t>
      </w:r>
      <w:r>
        <w:rPr>
          <w:sz w:val="26"/>
        </w:rPr>
        <w:t>Phải rồi.</w:t>
      </w:r>
    </w:p>
    <w:p>
      <w:pPr>
        <w:pStyle w:val="BodyText"/>
        <w:ind w:left="708" w:right="137" w:firstLine="285"/>
      </w:pPr>
      <w:r>
        <w:rPr/>
        <w:t>Sát-na diệt của tâm tất cả, sát-na sanh của tâm bất thiện bất tương ưng và người Vô tưởng, pháp bất thiện chẳng phải đang sanh mà pháp vô ký chẳng phải không sẽ sanh với người ấy cõi ấy. Còn bậc tề toàn tâm chót với những cõi ấy, pháp bất thiện chẳng phải đang sanh và pháp vô ký cũng chẳng phải sẽ sanh.</w:t>
      </w:r>
    </w:p>
    <w:p>
      <w:pPr>
        <w:pStyle w:val="BodyText"/>
        <w:spacing w:before="115"/>
        <w:ind w:right="149"/>
      </w:pPr>
      <w:r>
        <w:rPr/>
        <w:t>Hay là pháp vô ký chẳng phải sẽ sanh với người nào cõi nào, thì pháp bất thiện chẳng phải đang sanh với người ấy cõi ấy phải chăng? Phải rồi.</w:t>
      </w:r>
    </w:p>
    <w:p>
      <w:pPr>
        <w:pStyle w:val="Heading7"/>
        <w:spacing w:before="8"/>
      </w:pPr>
      <w:r>
        <w:rPr>
          <w:spacing w:val="-4"/>
        </w:rPr>
        <w:t>176.</w:t>
      </w:r>
    </w:p>
    <w:p>
      <w:pPr>
        <w:spacing w:line="240" w:lineRule="auto" w:before="0"/>
        <w:ind w:left="708" w:right="143" w:firstLine="0"/>
        <w:jc w:val="both"/>
        <w:rPr>
          <w:sz w:val="26"/>
        </w:rPr>
      </w:pPr>
      <w:r>
        <w:rPr>
          <w:i/>
          <w:sz w:val="26"/>
        </w:rPr>
        <w:t>Pháp thiện từng sanh với người nào, thì pháp bất thiện sẽ sanh với người ấy phải chăng? </w:t>
      </w:r>
      <w:r>
        <w:rPr>
          <w:sz w:val="26"/>
        </w:rPr>
        <w:t>Bậc tề toàn đạo chí thượng với quả La Hán, những tâm nào thứ lớp liên tiếp đạo chí thượng, pháp thiện từng sanh mà pháp bất thiện chẳng phải sẽ sanh với người ấy. Còn</w:t>
      </w:r>
      <w:r>
        <w:rPr>
          <w:spacing w:val="-2"/>
          <w:sz w:val="26"/>
        </w:rPr>
        <w:t> </w:t>
      </w:r>
      <w:r>
        <w:rPr>
          <w:sz w:val="26"/>
        </w:rPr>
        <w:t>những</w:t>
      </w:r>
      <w:r>
        <w:rPr>
          <w:spacing w:val="-2"/>
          <w:sz w:val="26"/>
        </w:rPr>
        <w:t> </w:t>
      </w:r>
      <w:r>
        <w:rPr>
          <w:sz w:val="26"/>
        </w:rPr>
        <w:t>người</w:t>
      </w:r>
      <w:r>
        <w:rPr>
          <w:spacing w:val="-2"/>
          <w:sz w:val="26"/>
        </w:rPr>
        <w:t> </w:t>
      </w:r>
      <w:r>
        <w:rPr>
          <w:sz w:val="26"/>
        </w:rPr>
        <w:t>ngoài</w:t>
      </w:r>
      <w:r>
        <w:rPr>
          <w:spacing w:val="-2"/>
          <w:sz w:val="26"/>
        </w:rPr>
        <w:t> </w:t>
      </w:r>
      <w:r>
        <w:rPr>
          <w:sz w:val="26"/>
        </w:rPr>
        <w:t>ra</w:t>
      </w:r>
      <w:r>
        <w:rPr>
          <w:spacing w:val="-2"/>
          <w:sz w:val="26"/>
        </w:rPr>
        <w:t> </w:t>
      </w:r>
      <w:r>
        <w:rPr>
          <w:sz w:val="26"/>
        </w:rPr>
        <w:t>đó, pháp</w:t>
      </w:r>
      <w:r>
        <w:rPr>
          <w:spacing w:val="-2"/>
          <w:sz w:val="26"/>
        </w:rPr>
        <w:t> </w:t>
      </w:r>
      <w:r>
        <w:rPr>
          <w:sz w:val="26"/>
        </w:rPr>
        <w:t>thiện</w:t>
      </w:r>
      <w:r>
        <w:rPr>
          <w:spacing w:val="-2"/>
          <w:sz w:val="26"/>
        </w:rPr>
        <w:t> </w:t>
      </w:r>
      <w:r>
        <w:rPr>
          <w:sz w:val="26"/>
        </w:rPr>
        <w:t>từng</w:t>
      </w:r>
      <w:r>
        <w:rPr>
          <w:spacing w:val="-2"/>
          <w:sz w:val="26"/>
        </w:rPr>
        <w:t> </w:t>
      </w:r>
      <w:r>
        <w:rPr>
          <w:sz w:val="26"/>
        </w:rPr>
        <w:t>sanh</w:t>
      </w:r>
      <w:r>
        <w:rPr>
          <w:spacing w:val="-2"/>
          <w:sz w:val="26"/>
        </w:rPr>
        <w:t> </w:t>
      </w:r>
      <w:r>
        <w:rPr>
          <w:sz w:val="26"/>
        </w:rPr>
        <w:t>và</w:t>
      </w:r>
      <w:r>
        <w:rPr>
          <w:spacing w:val="-2"/>
          <w:sz w:val="26"/>
        </w:rPr>
        <w:t> </w:t>
      </w:r>
      <w:r>
        <w:rPr>
          <w:sz w:val="26"/>
        </w:rPr>
        <w:t>pháp</w:t>
      </w:r>
      <w:r>
        <w:rPr>
          <w:spacing w:val="-2"/>
          <w:sz w:val="26"/>
        </w:rPr>
        <w:t> </w:t>
      </w:r>
      <w:r>
        <w:rPr>
          <w:sz w:val="26"/>
        </w:rPr>
        <w:t>bất</w:t>
      </w:r>
      <w:r>
        <w:rPr>
          <w:spacing w:val="-2"/>
          <w:sz w:val="26"/>
        </w:rPr>
        <w:t> </w:t>
      </w:r>
      <w:r>
        <w:rPr>
          <w:sz w:val="26"/>
        </w:rPr>
        <w:t>thiện</w:t>
      </w:r>
      <w:r>
        <w:rPr>
          <w:spacing w:val="-2"/>
          <w:sz w:val="26"/>
        </w:rPr>
        <w:t> </w:t>
      </w:r>
      <w:r>
        <w:rPr>
          <w:sz w:val="26"/>
        </w:rPr>
        <w:t>cũng</w:t>
      </w:r>
      <w:r>
        <w:rPr>
          <w:spacing w:val="-2"/>
          <w:sz w:val="26"/>
        </w:rPr>
        <w:t> </w:t>
      </w:r>
      <w:r>
        <w:rPr>
          <w:sz w:val="26"/>
        </w:rPr>
        <w:t>sẽ</w:t>
      </w:r>
      <w:r>
        <w:rPr>
          <w:spacing w:val="-2"/>
          <w:sz w:val="26"/>
        </w:rPr>
        <w:t> </w:t>
      </w:r>
      <w:r>
        <w:rPr>
          <w:sz w:val="26"/>
        </w:rPr>
        <w:t>sanh.</w:t>
      </w:r>
    </w:p>
    <w:p>
      <w:pPr>
        <w:pStyle w:val="BodyText"/>
        <w:spacing w:before="116"/>
        <w:ind w:right="140"/>
      </w:pPr>
      <w:r>
        <w:rPr/>
        <w:t>Hay là pháp bất thiện sẽ sanh với người nào, thì pháp thiện từng sanh với người ấy</w:t>
      </w:r>
      <w:r>
        <w:rPr>
          <w:spacing w:val="40"/>
        </w:rPr>
        <w:t> </w:t>
      </w:r>
      <w:r>
        <w:rPr/>
        <w:t>phải chăng? Phải rồi.</w:t>
      </w:r>
    </w:p>
    <w:p>
      <w:pPr>
        <w:pStyle w:val="Heading7"/>
      </w:pPr>
      <w:r>
        <w:rPr>
          <w:spacing w:val="-4"/>
        </w:rPr>
        <w:t>177.</w:t>
      </w:r>
    </w:p>
    <w:p>
      <w:pPr>
        <w:spacing w:line="240" w:lineRule="auto" w:before="0"/>
        <w:ind w:left="708" w:right="139" w:firstLine="0"/>
        <w:jc w:val="both"/>
        <w:rPr>
          <w:sz w:val="26"/>
        </w:rPr>
      </w:pPr>
      <w:r>
        <w:rPr>
          <w:i/>
          <w:sz w:val="26"/>
        </w:rPr>
        <w:t>Pháp thiện từng sanh với người nào, thì pháp vô ký sẽ sanh với người ấy phải chăng? </w:t>
      </w:r>
      <w:r>
        <w:rPr>
          <w:sz w:val="26"/>
        </w:rPr>
        <w:t>Bậc tề toàn tâm chót, pháp thiện từng sanh mà pháp vô ký chẳng phải sẽ sanh với người ấy. Còn những người ngoài ra đó, pháp thiện từng sanh và pháp vô ký cũng sẽ </w:t>
      </w:r>
      <w:r>
        <w:rPr>
          <w:spacing w:val="-2"/>
          <w:sz w:val="26"/>
        </w:rPr>
        <w:t>sanh.</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 là pháp vô ký sẽ sanh với người nào, thì pháp thiện từng sanh với người ấy phải</w:t>
      </w:r>
      <w:r>
        <w:rPr>
          <w:spacing w:val="40"/>
        </w:rPr>
        <w:t> </w:t>
      </w:r>
      <w:r>
        <w:rPr/>
        <w:t>chăng? Phải rồi.</w:t>
      </w:r>
    </w:p>
    <w:p>
      <w:pPr>
        <w:pStyle w:val="Heading7"/>
        <w:spacing w:line="295" w:lineRule="exact"/>
      </w:pPr>
      <w:r>
        <w:rPr>
          <w:spacing w:val="-4"/>
        </w:rPr>
        <w:t>178.</w:t>
      </w:r>
    </w:p>
    <w:p>
      <w:pPr>
        <w:spacing w:line="240" w:lineRule="auto" w:before="0"/>
        <w:ind w:left="708" w:right="146" w:firstLine="0"/>
        <w:jc w:val="both"/>
        <w:rPr>
          <w:sz w:val="26"/>
        </w:rPr>
      </w:pPr>
      <w:r>
        <w:rPr>
          <w:i/>
          <w:sz w:val="26"/>
        </w:rPr>
        <w:t>Pháp bất thiện từng sanh với người nào, thì pháp vô ký sẽ sanh với người ấy phải chăng? </w:t>
      </w:r>
      <w:r>
        <w:rPr>
          <w:sz w:val="26"/>
        </w:rPr>
        <w:t>Bậc tề toàn tâm chót, pháp bất thiện từng sanh mà pháp vô ký chẳng phải sẽ sanh với người ấy. Còn những người ngoài ra đó, pháp bất thiện từng sanh và pháp vô ký cũng sẽ sanh.</w:t>
      </w:r>
    </w:p>
    <w:p>
      <w:pPr>
        <w:pStyle w:val="BodyText"/>
        <w:spacing w:before="118"/>
        <w:ind w:right="136"/>
      </w:pPr>
      <w:r>
        <w:rPr/>
        <w:t>Hay là pháp vô ký sẽ sanh với người nào, thì pháp bất thiện từng sanh với người ấy phải chăng? Phải rồi.</w:t>
      </w:r>
    </w:p>
    <w:p>
      <w:pPr>
        <w:pStyle w:val="Heading7"/>
        <w:spacing w:line="295" w:lineRule="exact"/>
      </w:pPr>
      <w:r>
        <w:rPr>
          <w:spacing w:val="-4"/>
        </w:rPr>
        <w:t>179.</w:t>
      </w:r>
    </w:p>
    <w:p>
      <w:pPr>
        <w:spacing w:line="295" w:lineRule="exact" w:before="0"/>
        <w:ind w:left="708" w:right="0" w:firstLine="0"/>
        <w:jc w:val="left"/>
        <w:rPr>
          <w:i/>
          <w:sz w:val="26"/>
        </w:rPr>
      </w:pPr>
      <w:r>
        <w:rPr>
          <w:i/>
          <w:sz w:val="26"/>
        </w:rPr>
        <w:t>Pháp</w:t>
      </w:r>
      <w:r>
        <w:rPr>
          <w:i/>
          <w:spacing w:val="-5"/>
          <w:sz w:val="26"/>
        </w:rPr>
        <w:t> </w:t>
      </w:r>
      <w:r>
        <w:rPr>
          <w:i/>
          <w:sz w:val="26"/>
        </w:rPr>
        <w:t>thiện</w:t>
      </w:r>
      <w:r>
        <w:rPr>
          <w:i/>
          <w:spacing w:val="-3"/>
          <w:sz w:val="26"/>
        </w:rPr>
        <w:t> </w:t>
      </w:r>
      <w:r>
        <w:rPr>
          <w:i/>
          <w:sz w:val="26"/>
        </w:rPr>
        <w:t>từng</w:t>
      </w:r>
      <w:r>
        <w:rPr>
          <w:i/>
          <w:spacing w:val="-5"/>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pacing w:val="-4"/>
          <w:sz w:val="26"/>
        </w:rPr>
        <w:t>nào…</w:t>
      </w:r>
    </w:p>
    <w:p>
      <w:pPr>
        <w:pStyle w:val="Heading7"/>
        <w:spacing w:before="8"/>
      </w:pPr>
      <w:r>
        <w:rPr>
          <w:spacing w:val="-4"/>
        </w:rPr>
        <w:t>180.</w:t>
      </w:r>
    </w:p>
    <w:p>
      <w:pPr>
        <w:spacing w:line="240" w:lineRule="auto" w:before="0"/>
        <w:ind w:left="708" w:right="142" w:firstLine="0"/>
        <w:jc w:val="both"/>
        <w:rPr>
          <w:sz w:val="26"/>
        </w:rPr>
      </w:pPr>
      <w:r>
        <w:rPr>
          <w:i/>
          <w:sz w:val="26"/>
        </w:rPr>
        <w:t>Pháp thiện từng sanh với người nào cõi nào, thì pháp bất thiện sẽ sanh với người ấy cõi ấy phải chăng? </w:t>
      </w:r>
      <w:r>
        <w:rPr>
          <w:sz w:val="26"/>
        </w:rPr>
        <w:t>Bậc tề toàn đạo cao tột, La-hán quả với những tâm liên tiếp không xen hở đạo cao tột pháp thiện từng sanh mà pháp bất thiện chẳng phải sẽ sanh với người ấy</w:t>
      </w:r>
      <w:r>
        <w:rPr>
          <w:spacing w:val="-3"/>
          <w:sz w:val="26"/>
        </w:rPr>
        <w:t> </w:t>
      </w:r>
      <w:r>
        <w:rPr>
          <w:sz w:val="26"/>
        </w:rPr>
        <w:t>cõi ấy. Còn người Tứ uẩn, Ngũ uẩn ngoài ra đó với những cõi ấy, pháp thiện từng sanh và pháp bất thiện cũng sẽ sanh.</w:t>
      </w:r>
    </w:p>
    <w:p>
      <w:pPr>
        <w:pStyle w:val="BodyText"/>
        <w:spacing w:before="115"/>
        <w:ind w:right="137"/>
      </w:pPr>
      <w:r>
        <w:rPr/>
        <w:t>Hay là pháp bất thiện sẽ sanh với người nào cõi nào, thì pháp thiện từng sanh với</w:t>
      </w:r>
      <w:r>
        <w:rPr>
          <w:spacing w:val="40"/>
        </w:rPr>
        <w:t> </w:t>
      </w:r>
      <w:r>
        <w:rPr/>
        <w:t>người ấy</w:t>
      </w:r>
      <w:r>
        <w:rPr>
          <w:spacing w:val="-2"/>
        </w:rPr>
        <w:t> </w:t>
      </w:r>
      <w:r>
        <w:rPr/>
        <w:t>cõi ấy</w:t>
      </w:r>
      <w:r>
        <w:rPr>
          <w:spacing w:val="-2"/>
        </w:rPr>
        <w:t> </w:t>
      </w:r>
      <w:r>
        <w:rPr/>
        <w:t>phải chăng? Tâm thứ hai hiện hành của bậc phát sanh lên cõi Tịnh Cư, pháp bất thiện sẽ sanh mà pháp thiện chẳng phải từng sanh với người ấy cõi ấy. Còn người tứ uẩn, ngũ uẩn ngoài ra đó với những cõi ấy, pháp bất thiện sẽ sanh và pháp thiện cũng từng sanh.</w:t>
      </w:r>
    </w:p>
    <w:p>
      <w:pPr>
        <w:pStyle w:val="Heading7"/>
        <w:spacing w:before="8"/>
      </w:pPr>
      <w:r>
        <w:rPr>
          <w:spacing w:val="-4"/>
        </w:rPr>
        <w:t>181.</w:t>
      </w:r>
    </w:p>
    <w:p>
      <w:pPr>
        <w:spacing w:line="240" w:lineRule="auto" w:before="0"/>
        <w:ind w:left="708" w:right="142" w:firstLine="0"/>
        <w:jc w:val="both"/>
        <w:rPr>
          <w:sz w:val="26"/>
        </w:rPr>
      </w:pPr>
      <w:r>
        <w:rPr>
          <w:i/>
          <w:sz w:val="26"/>
        </w:rPr>
        <w:t>Pháp thiện từng sanh với người nào cõi nào, thì pháp vô ký sẽ sanh với người ấy cõi</w:t>
      </w:r>
      <w:r>
        <w:rPr>
          <w:i/>
          <w:spacing w:val="40"/>
          <w:sz w:val="26"/>
        </w:rPr>
        <w:t> </w:t>
      </w:r>
      <w:r>
        <w:rPr>
          <w:i/>
          <w:sz w:val="26"/>
        </w:rPr>
        <w:t>ấy phải chăng? </w:t>
      </w:r>
      <w:r>
        <w:rPr>
          <w:sz w:val="26"/>
        </w:rPr>
        <w:t>Bậc tề toàn tâm chót, pháp thiện từng sanh mà pháp vô ký chẳng phải sẽ sanh với</w:t>
      </w:r>
      <w:r>
        <w:rPr>
          <w:spacing w:val="-1"/>
          <w:sz w:val="26"/>
        </w:rPr>
        <w:t> </w:t>
      </w:r>
      <w:r>
        <w:rPr>
          <w:sz w:val="26"/>
        </w:rPr>
        <w:t>người</w:t>
      </w:r>
      <w:r>
        <w:rPr>
          <w:spacing w:val="-1"/>
          <w:sz w:val="26"/>
        </w:rPr>
        <w:t> </w:t>
      </w:r>
      <w:r>
        <w:rPr>
          <w:sz w:val="26"/>
        </w:rPr>
        <w:t>ấy</w:t>
      </w:r>
      <w:r>
        <w:rPr>
          <w:spacing w:val="-3"/>
          <w:sz w:val="26"/>
        </w:rPr>
        <w:t> </w:t>
      </w:r>
      <w:r>
        <w:rPr>
          <w:sz w:val="26"/>
        </w:rPr>
        <w:t>cõi</w:t>
      </w:r>
      <w:r>
        <w:rPr>
          <w:spacing w:val="-1"/>
          <w:sz w:val="26"/>
        </w:rPr>
        <w:t> </w:t>
      </w:r>
      <w:r>
        <w:rPr>
          <w:sz w:val="26"/>
        </w:rPr>
        <w:t>ấy.</w:t>
      </w:r>
      <w:r>
        <w:rPr>
          <w:spacing w:val="-1"/>
          <w:sz w:val="26"/>
        </w:rPr>
        <w:t> </w:t>
      </w:r>
      <w:r>
        <w:rPr>
          <w:sz w:val="26"/>
        </w:rPr>
        <w:t>Còn người Tứ uẩn,</w:t>
      </w:r>
      <w:r>
        <w:rPr>
          <w:spacing w:val="-1"/>
          <w:sz w:val="26"/>
        </w:rPr>
        <w:t> </w:t>
      </w:r>
      <w:r>
        <w:rPr>
          <w:sz w:val="26"/>
        </w:rPr>
        <w:t>Ngũ</w:t>
      </w:r>
      <w:r>
        <w:rPr>
          <w:spacing w:val="-1"/>
          <w:sz w:val="26"/>
        </w:rPr>
        <w:t> </w:t>
      </w:r>
      <w:r>
        <w:rPr>
          <w:sz w:val="26"/>
        </w:rPr>
        <w:t>uẩn ngoài</w:t>
      </w:r>
      <w:r>
        <w:rPr>
          <w:spacing w:val="-1"/>
          <w:sz w:val="26"/>
        </w:rPr>
        <w:t> </w:t>
      </w:r>
      <w:r>
        <w:rPr>
          <w:sz w:val="26"/>
        </w:rPr>
        <w:t>ra đó với</w:t>
      </w:r>
      <w:r>
        <w:rPr>
          <w:spacing w:val="-1"/>
          <w:sz w:val="26"/>
        </w:rPr>
        <w:t> </w:t>
      </w:r>
      <w:r>
        <w:rPr>
          <w:sz w:val="26"/>
        </w:rPr>
        <w:t>những</w:t>
      </w:r>
      <w:r>
        <w:rPr>
          <w:spacing w:val="-1"/>
          <w:sz w:val="26"/>
        </w:rPr>
        <w:t> </w:t>
      </w:r>
      <w:r>
        <w:rPr>
          <w:sz w:val="26"/>
        </w:rPr>
        <w:t>cõi</w:t>
      </w:r>
      <w:r>
        <w:rPr>
          <w:spacing w:val="-1"/>
          <w:sz w:val="26"/>
        </w:rPr>
        <w:t> </w:t>
      </w:r>
      <w:r>
        <w:rPr>
          <w:sz w:val="26"/>
        </w:rPr>
        <w:t>ấy, pháp thiện từng sanh và pháp vô ký cũng sẽ sanh.</w:t>
      </w:r>
    </w:p>
    <w:p>
      <w:pPr>
        <w:pStyle w:val="BodyText"/>
        <w:spacing w:before="116"/>
        <w:ind w:right="149"/>
      </w:pPr>
      <w:r>
        <w:rPr/>
        <w:t>Hay là pháp vô ký sẽ sanh với người nào cõi nào, thì pháp thiện từng sanh với người</w:t>
      </w:r>
      <w:r>
        <w:rPr>
          <w:spacing w:val="40"/>
        </w:rPr>
        <w:t> </w:t>
      </w:r>
      <w:r>
        <w:rPr/>
        <w:t>ấy cõi ấy phải chăng? Phải rồi.</w:t>
      </w:r>
    </w:p>
    <w:p>
      <w:pPr>
        <w:pStyle w:val="BodyText"/>
        <w:ind w:left="708" w:right="139" w:firstLine="285"/>
      </w:pPr>
      <w:r>
        <w:rPr/>
        <w:t>Tâm thứ hai của bậc sanh lên cõi Tịnh cư và người Vô tưởng, pháp vô ký sẽ sanh mà pháp thiện</w:t>
      </w:r>
      <w:r>
        <w:rPr>
          <w:spacing w:val="-3"/>
        </w:rPr>
        <w:t> </w:t>
      </w:r>
      <w:r>
        <w:rPr/>
        <w:t>không</w:t>
      </w:r>
      <w:r>
        <w:rPr>
          <w:spacing w:val="-1"/>
        </w:rPr>
        <w:t> </w:t>
      </w:r>
      <w:r>
        <w:rPr/>
        <w:t>từng</w:t>
      </w:r>
      <w:r>
        <w:rPr>
          <w:spacing w:val="-3"/>
        </w:rPr>
        <w:t> </w:t>
      </w:r>
      <w:r>
        <w:rPr/>
        <w:t>sanh với</w:t>
      </w:r>
      <w:r>
        <w:rPr>
          <w:spacing w:val="-1"/>
        </w:rPr>
        <w:t> </w:t>
      </w:r>
      <w:r>
        <w:rPr/>
        <w:t>người</w:t>
      </w:r>
      <w:r>
        <w:rPr>
          <w:spacing w:val="-1"/>
        </w:rPr>
        <w:t> </w:t>
      </w:r>
      <w:r>
        <w:rPr/>
        <w:t>ấy</w:t>
      </w:r>
      <w:r>
        <w:rPr>
          <w:spacing w:val="-6"/>
        </w:rPr>
        <w:t> </w:t>
      </w:r>
      <w:r>
        <w:rPr/>
        <w:t>cõi</w:t>
      </w:r>
      <w:r>
        <w:rPr>
          <w:spacing w:val="-3"/>
        </w:rPr>
        <w:t> </w:t>
      </w:r>
      <w:r>
        <w:rPr/>
        <w:t>ấy.</w:t>
      </w:r>
      <w:r>
        <w:rPr>
          <w:spacing w:val="-1"/>
        </w:rPr>
        <w:t> </w:t>
      </w:r>
      <w:r>
        <w:rPr/>
        <w:t>Còn</w:t>
      </w:r>
      <w:r>
        <w:rPr>
          <w:spacing w:val="-1"/>
        </w:rPr>
        <w:t> </w:t>
      </w:r>
      <w:r>
        <w:rPr/>
        <w:t>người Tứ</w:t>
      </w:r>
      <w:r>
        <w:rPr>
          <w:spacing w:val="-2"/>
        </w:rPr>
        <w:t> </w:t>
      </w:r>
      <w:r>
        <w:rPr/>
        <w:t>uẩn,</w:t>
      </w:r>
      <w:r>
        <w:rPr>
          <w:spacing w:val="-3"/>
        </w:rPr>
        <w:t> </w:t>
      </w:r>
      <w:r>
        <w:rPr/>
        <w:t>Ngũ uẩn ngoài ra đó với những cõi ấy, pháp vô ký sẽ sanh và pháp thiện cũng từng sanh.</w:t>
      </w:r>
    </w:p>
    <w:p>
      <w:pPr>
        <w:pStyle w:val="Heading7"/>
        <w:spacing w:before="8"/>
      </w:pPr>
      <w:r>
        <w:rPr>
          <w:spacing w:val="-4"/>
        </w:rPr>
        <w:t>182.</w:t>
      </w:r>
    </w:p>
    <w:p>
      <w:pPr>
        <w:spacing w:line="240" w:lineRule="auto" w:before="0"/>
        <w:ind w:left="708" w:right="139" w:firstLine="0"/>
        <w:jc w:val="both"/>
        <w:rPr>
          <w:sz w:val="26"/>
        </w:rPr>
      </w:pPr>
      <w:r>
        <w:rPr>
          <w:i/>
          <w:sz w:val="26"/>
        </w:rPr>
        <w:t>Pháp bất thiện từng sanh với người nào cõi nào, thì pháp vô ký sẽ sanh với người ấy cõi ấy phải chăng? </w:t>
      </w:r>
      <w:r>
        <w:rPr>
          <w:sz w:val="26"/>
        </w:rPr>
        <w:t>Bậc tề toàn tâm chót, pháp bất thiện từng sanh mà pháp vô ký chẳng phải sẽ sanh với người ấy cõi ấy. Còn người Tứ uẩn, Ngũ uẩn ngoài ra đó với những cõi ấy, pháp bất thiện từng sanh và pháp vô ký cũng sẽ sanh.</w:t>
      </w:r>
    </w:p>
    <w:p>
      <w:pPr>
        <w:pStyle w:val="BodyText"/>
        <w:spacing w:before="116"/>
        <w:ind w:right="147"/>
      </w:pPr>
      <w:r>
        <w:rPr/>
        <w:t>Hay là pháp vô ký sẽ sanh với người nào cõi nào, thì pháp bất thiện từng sanh với người ấy cõi ấy phải chăng? Phải rồi.</w:t>
      </w:r>
    </w:p>
    <w:p>
      <w:pPr>
        <w:pStyle w:val="BodyText"/>
        <w:ind w:left="708" w:right="140" w:firstLine="285"/>
      </w:pPr>
      <w:r>
        <w:rPr/>
        <w:t>Tâm thứ hai hiện hành của bậc sanh lên cõi Tịnh cư và người Vô tưởng, pháp vô ký sẽ sanh mà pháp bất thiện không từng sanh với người ấy cõi ấy. Còn người Tứ uẩn, Ngũ</w:t>
      </w:r>
      <w:r>
        <w:rPr>
          <w:spacing w:val="-1"/>
        </w:rPr>
        <w:t> </w:t>
      </w:r>
      <w:r>
        <w:rPr/>
        <w:t>uẩn ngoài</w:t>
      </w:r>
      <w:r>
        <w:rPr>
          <w:spacing w:val="-1"/>
        </w:rPr>
        <w:t> </w:t>
      </w:r>
      <w:r>
        <w:rPr/>
        <w:t>ra đó với</w:t>
      </w:r>
      <w:r>
        <w:rPr>
          <w:spacing w:val="-1"/>
        </w:rPr>
        <w:t> </w:t>
      </w:r>
      <w:r>
        <w:rPr/>
        <w:t>những cõi ấy,</w:t>
      </w:r>
      <w:r>
        <w:rPr>
          <w:spacing w:val="-1"/>
        </w:rPr>
        <w:t> </w:t>
      </w:r>
      <w:r>
        <w:rPr/>
        <w:t>pháp vô</w:t>
      </w:r>
      <w:r>
        <w:rPr>
          <w:spacing w:val="-1"/>
        </w:rPr>
        <w:t> </w:t>
      </w:r>
      <w:r>
        <w:rPr/>
        <w:t>ký sẽ sanh và pháp bất</w:t>
      </w:r>
      <w:r>
        <w:rPr>
          <w:spacing w:val="-1"/>
        </w:rPr>
        <w:t> </w:t>
      </w:r>
      <w:r>
        <w:rPr/>
        <w:t>thiện cũng từng </w:t>
      </w:r>
      <w:r>
        <w:rPr>
          <w:spacing w:val="-2"/>
        </w:rPr>
        <w:t>sanh.</w:t>
      </w:r>
    </w:p>
    <w:p>
      <w:pPr>
        <w:pStyle w:val="Heading7"/>
        <w:spacing w:before="6"/>
      </w:pPr>
      <w:r>
        <w:rPr>
          <w:spacing w:val="-4"/>
        </w:rPr>
        <w:t>183.</w:t>
      </w:r>
    </w:p>
    <w:p>
      <w:pPr>
        <w:spacing w:line="240" w:lineRule="auto" w:before="0"/>
        <w:ind w:left="708" w:right="133" w:firstLine="0"/>
        <w:jc w:val="left"/>
        <w:rPr>
          <w:sz w:val="26"/>
        </w:rPr>
      </w:pPr>
      <w:r>
        <w:rPr>
          <w:i/>
          <w:sz w:val="26"/>
        </w:rPr>
        <w:t>Pháp</w:t>
      </w:r>
      <w:r>
        <w:rPr>
          <w:i/>
          <w:spacing w:val="-1"/>
          <w:sz w:val="26"/>
        </w:rPr>
        <w:t> </w:t>
      </w:r>
      <w:r>
        <w:rPr>
          <w:i/>
          <w:sz w:val="26"/>
        </w:rPr>
        <w:t>thiện</w:t>
      </w:r>
      <w:r>
        <w:rPr>
          <w:i/>
          <w:spacing w:val="-1"/>
          <w:sz w:val="26"/>
        </w:rPr>
        <w:t> </w:t>
      </w:r>
      <w:r>
        <w:rPr>
          <w:i/>
          <w:sz w:val="26"/>
        </w:rPr>
        <w:t>chẳng</w:t>
      </w:r>
      <w:r>
        <w:rPr>
          <w:i/>
          <w:spacing w:val="-1"/>
          <w:sz w:val="26"/>
        </w:rPr>
        <w:t> </w:t>
      </w:r>
      <w:r>
        <w:rPr>
          <w:i/>
          <w:sz w:val="26"/>
        </w:rPr>
        <w:t>phải từng sanh</w:t>
      </w:r>
      <w:r>
        <w:rPr>
          <w:i/>
          <w:spacing w:val="-1"/>
          <w:sz w:val="26"/>
        </w:rPr>
        <w:t> </w:t>
      </w:r>
      <w:r>
        <w:rPr>
          <w:i/>
          <w:sz w:val="26"/>
        </w:rPr>
        <w:t>với người nào,</w:t>
      </w:r>
      <w:r>
        <w:rPr>
          <w:i/>
          <w:spacing w:val="-1"/>
          <w:sz w:val="26"/>
        </w:rPr>
        <w:t> </w:t>
      </w:r>
      <w:r>
        <w:rPr>
          <w:i/>
          <w:sz w:val="26"/>
        </w:rPr>
        <w:t>thì pháp bất thiện chẳng</w:t>
      </w:r>
      <w:r>
        <w:rPr>
          <w:i/>
          <w:spacing w:val="-1"/>
          <w:sz w:val="26"/>
        </w:rPr>
        <w:t> </w:t>
      </w:r>
      <w:r>
        <w:rPr>
          <w:i/>
          <w:sz w:val="26"/>
        </w:rPr>
        <w:t>phải</w:t>
      </w:r>
      <w:r>
        <w:rPr>
          <w:i/>
          <w:spacing w:val="-1"/>
          <w:sz w:val="26"/>
        </w:rPr>
        <w:t> </w:t>
      </w:r>
      <w:r>
        <w:rPr>
          <w:i/>
          <w:sz w:val="26"/>
        </w:rPr>
        <w:t>sẽ sanh với người ấy phải chăng? </w:t>
      </w:r>
      <w:r>
        <w:rPr>
          <w:sz w:val="26"/>
        </w:rPr>
        <w:t>Không có.</w:t>
      </w:r>
    </w:p>
    <w:p>
      <w:pPr>
        <w:spacing w:after="0" w:line="240" w:lineRule="auto"/>
        <w:jc w:val="left"/>
        <w:rPr>
          <w:sz w:val="26"/>
        </w:rPr>
        <w:sectPr>
          <w:pgSz w:w="11630" w:h="16450"/>
          <w:pgMar w:header="576" w:footer="0" w:top="920" w:bottom="280" w:left="850" w:right="850"/>
        </w:sectPr>
      </w:pPr>
    </w:p>
    <w:p>
      <w:pPr>
        <w:pStyle w:val="BodyText"/>
        <w:spacing w:before="268"/>
        <w:ind w:right="133"/>
        <w:jc w:val="left"/>
      </w:pPr>
      <w:r>
        <w:rPr/>
        <w:t>Hay</w:t>
      </w:r>
      <w:r>
        <w:rPr>
          <w:spacing w:val="-6"/>
        </w:rPr>
        <w:t> </w:t>
      </w:r>
      <w:r>
        <w:rPr/>
        <w:t>là</w:t>
      </w:r>
      <w:r>
        <w:rPr>
          <w:spacing w:val="-1"/>
        </w:rPr>
        <w:t> </w:t>
      </w:r>
      <w:r>
        <w:rPr/>
        <w:t>pháp</w:t>
      </w:r>
      <w:r>
        <w:rPr>
          <w:spacing w:val="-3"/>
        </w:rPr>
        <w:t> </w:t>
      </w:r>
      <w:r>
        <w:rPr/>
        <w:t>bất</w:t>
      </w:r>
      <w:r>
        <w:rPr>
          <w:spacing w:val="-3"/>
        </w:rPr>
        <w:t> </w:t>
      </w:r>
      <w:r>
        <w:rPr/>
        <w:t>thiện</w:t>
      </w:r>
      <w:r>
        <w:rPr>
          <w:spacing w:val="-3"/>
        </w:rPr>
        <w:t> </w:t>
      </w:r>
      <w:r>
        <w:rPr/>
        <w:t>chẳng</w:t>
      </w:r>
      <w:r>
        <w:rPr>
          <w:spacing w:val="-3"/>
        </w:rPr>
        <w:t> </w:t>
      </w:r>
      <w:r>
        <w:rPr/>
        <w:t>phải sẽ sanh</w:t>
      </w:r>
      <w:r>
        <w:rPr>
          <w:spacing w:val="-3"/>
        </w:rPr>
        <w:t> </w:t>
      </w:r>
      <w:r>
        <w:rPr/>
        <w:t>với</w:t>
      </w:r>
      <w:r>
        <w:rPr>
          <w:spacing w:val="-3"/>
        </w:rPr>
        <w:t> </w:t>
      </w:r>
      <w:r>
        <w:rPr/>
        <w:t>người</w:t>
      </w:r>
      <w:r>
        <w:rPr>
          <w:spacing w:val="-3"/>
        </w:rPr>
        <w:t> </w:t>
      </w:r>
      <w:r>
        <w:rPr/>
        <w:t>nào,</w:t>
      </w:r>
      <w:r>
        <w:rPr>
          <w:spacing w:val="-1"/>
        </w:rPr>
        <w:t> </w:t>
      </w:r>
      <w:r>
        <w:rPr/>
        <w:t>thì pháp</w:t>
      </w:r>
      <w:r>
        <w:rPr>
          <w:spacing w:val="-3"/>
        </w:rPr>
        <w:t> </w:t>
      </w:r>
      <w:r>
        <w:rPr/>
        <w:t>thiện</w:t>
      </w:r>
      <w:r>
        <w:rPr>
          <w:spacing w:val="-3"/>
        </w:rPr>
        <w:t> </w:t>
      </w:r>
      <w:r>
        <w:rPr/>
        <w:t>chẳng phải</w:t>
      </w:r>
      <w:r>
        <w:rPr>
          <w:spacing w:val="-3"/>
        </w:rPr>
        <w:t> </w:t>
      </w:r>
      <w:r>
        <w:rPr/>
        <w:t>từng sanh với người ấy phải chăng? Từng sanh.</w:t>
      </w:r>
    </w:p>
    <w:p>
      <w:pPr>
        <w:pStyle w:val="Heading7"/>
        <w:spacing w:line="295" w:lineRule="exact"/>
      </w:pPr>
      <w:r>
        <w:rPr>
          <w:spacing w:val="-4"/>
        </w:rPr>
        <w:t>184.</w:t>
      </w:r>
    </w:p>
    <w:p>
      <w:pPr>
        <w:spacing w:line="240" w:lineRule="auto" w:before="0"/>
        <w:ind w:left="708" w:right="0" w:firstLine="0"/>
        <w:jc w:val="left"/>
        <w:rPr>
          <w:sz w:val="26"/>
        </w:rPr>
      </w:pPr>
      <w:r>
        <w:rPr>
          <w:i/>
          <w:sz w:val="26"/>
        </w:rPr>
        <w:t>Pháp</w:t>
      </w:r>
      <w:r>
        <w:rPr>
          <w:i/>
          <w:spacing w:val="32"/>
          <w:sz w:val="26"/>
        </w:rPr>
        <w:t> </w:t>
      </w:r>
      <w:r>
        <w:rPr>
          <w:i/>
          <w:sz w:val="26"/>
        </w:rPr>
        <w:t>thiện</w:t>
      </w:r>
      <w:r>
        <w:rPr>
          <w:i/>
          <w:spacing w:val="32"/>
          <w:sz w:val="26"/>
        </w:rPr>
        <w:t> </w:t>
      </w:r>
      <w:r>
        <w:rPr>
          <w:i/>
          <w:sz w:val="26"/>
        </w:rPr>
        <w:t>không</w:t>
      </w:r>
      <w:r>
        <w:rPr>
          <w:i/>
          <w:spacing w:val="32"/>
          <w:sz w:val="26"/>
        </w:rPr>
        <w:t> </w:t>
      </w:r>
      <w:r>
        <w:rPr>
          <w:i/>
          <w:sz w:val="26"/>
        </w:rPr>
        <w:t>từng</w:t>
      </w:r>
      <w:r>
        <w:rPr>
          <w:i/>
          <w:spacing w:val="32"/>
          <w:sz w:val="26"/>
        </w:rPr>
        <w:t> </w:t>
      </w:r>
      <w:r>
        <w:rPr>
          <w:i/>
          <w:sz w:val="26"/>
        </w:rPr>
        <w:t>sanh</w:t>
      </w:r>
      <w:r>
        <w:rPr>
          <w:i/>
          <w:spacing w:val="32"/>
          <w:sz w:val="26"/>
        </w:rPr>
        <w:t> </w:t>
      </w:r>
      <w:r>
        <w:rPr>
          <w:i/>
          <w:sz w:val="26"/>
        </w:rPr>
        <w:t>với</w:t>
      </w:r>
      <w:r>
        <w:rPr>
          <w:i/>
          <w:spacing w:val="32"/>
          <w:sz w:val="26"/>
        </w:rPr>
        <w:t> </w:t>
      </w:r>
      <w:r>
        <w:rPr>
          <w:i/>
          <w:sz w:val="26"/>
        </w:rPr>
        <w:t>người</w:t>
      </w:r>
      <w:r>
        <w:rPr>
          <w:i/>
          <w:spacing w:val="32"/>
          <w:sz w:val="26"/>
        </w:rPr>
        <w:t> </w:t>
      </w:r>
      <w:r>
        <w:rPr>
          <w:i/>
          <w:sz w:val="26"/>
        </w:rPr>
        <w:t>nào,</w:t>
      </w:r>
      <w:r>
        <w:rPr>
          <w:i/>
          <w:spacing w:val="34"/>
          <w:sz w:val="26"/>
        </w:rPr>
        <w:t> </w:t>
      </w:r>
      <w:r>
        <w:rPr>
          <w:i/>
          <w:sz w:val="26"/>
        </w:rPr>
        <w:t>thì</w:t>
      </w:r>
      <w:r>
        <w:rPr>
          <w:i/>
          <w:spacing w:val="32"/>
          <w:sz w:val="26"/>
        </w:rPr>
        <w:t> </w:t>
      </w:r>
      <w:r>
        <w:rPr>
          <w:i/>
          <w:sz w:val="26"/>
        </w:rPr>
        <w:t>pháp</w:t>
      </w:r>
      <w:r>
        <w:rPr>
          <w:i/>
          <w:spacing w:val="32"/>
          <w:sz w:val="26"/>
        </w:rPr>
        <w:t> </w:t>
      </w:r>
      <w:r>
        <w:rPr>
          <w:i/>
          <w:sz w:val="26"/>
        </w:rPr>
        <w:t>vô</w:t>
      </w:r>
      <w:r>
        <w:rPr>
          <w:i/>
          <w:spacing w:val="32"/>
          <w:sz w:val="26"/>
        </w:rPr>
        <w:t> </w:t>
      </w:r>
      <w:r>
        <w:rPr>
          <w:i/>
          <w:sz w:val="26"/>
        </w:rPr>
        <w:t>ký</w:t>
      </w:r>
      <w:r>
        <w:rPr>
          <w:i/>
          <w:spacing w:val="32"/>
          <w:sz w:val="26"/>
        </w:rPr>
        <w:t> </w:t>
      </w:r>
      <w:r>
        <w:rPr>
          <w:i/>
          <w:sz w:val="26"/>
        </w:rPr>
        <w:t>chẳng</w:t>
      </w:r>
      <w:r>
        <w:rPr>
          <w:i/>
          <w:spacing w:val="34"/>
          <w:sz w:val="26"/>
        </w:rPr>
        <w:t> </w:t>
      </w:r>
      <w:r>
        <w:rPr>
          <w:i/>
          <w:sz w:val="26"/>
        </w:rPr>
        <w:t>phải</w:t>
      </w:r>
      <w:r>
        <w:rPr>
          <w:i/>
          <w:spacing w:val="32"/>
          <w:sz w:val="26"/>
        </w:rPr>
        <w:t> </w:t>
      </w:r>
      <w:r>
        <w:rPr>
          <w:i/>
          <w:sz w:val="26"/>
        </w:rPr>
        <w:t>sẽ</w:t>
      </w:r>
      <w:r>
        <w:rPr>
          <w:i/>
          <w:spacing w:val="32"/>
          <w:sz w:val="26"/>
        </w:rPr>
        <w:t> </w:t>
      </w:r>
      <w:r>
        <w:rPr>
          <w:i/>
          <w:sz w:val="26"/>
        </w:rPr>
        <w:t>sanh</w:t>
      </w:r>
      <w:r>
        <w:rPr>
          <w:i/>
          <w:spacing w:val="32"/>
          <w:sz w:val="26"/>
        </w:rPr>
        <w:t> </w:t>
      </w:r>
      <w:r>
        <w:rPr>
          <w:i/>
          <w:sz w:val="26"/>
        </w:rPr>
        <w:t>với người ấy phải chăng? </w:t>
      </w:r>
      <w:r>
        <w:rPr>
          <w:sz w:val="26"/>
        </w:rPr>
        <w:t>Không có.</w:t>
      </w:r>
    </w:p>
    <w:p>
      <w:pPr>
        <w:pStyle w:val="BodyText"/>
        <w:spacing w:before="118"/>
        <w:jc w:val="left"/>
      </w:pPr>
      <w:r>
        <w:rPr/>
        <w:t>Hay là pháp</w:t>
      </w:r>
      <w:r>
        <w:rPr>
          <w:spacing w:val="19"/>
        </w:rPr>
        <w:t> </w:t>
      </w:r>
      <w:r>
        <w:rPr/>
        <w:t>vô ký</w:t>
      </w:r>
      <w:r>
        <w:rPr>
          <w:spacing w:val="19"/>
        </w:rPr>
        <w:t> </w:t>
      </w:r>
      <w:r>
        <w:rPr/>
        <w:t>chẳng phải sẽ</w:t>
      </w:r>
      <w:r>
        <w:rPr>
          <w:spacing w:val="19"/>
        </w:rPr>
        <w:t> </w:t>
      </w:r>
      <w:r>
        <w:rPr/>
        <w:t>sanh</w:t>
      </w:r>
      <w:r>
        <w:rPr>
          <w:spacing w:val="20"/>
        </w:rPr>
        <w:t> </w:t>
      </w:r>
      <w:r>
        <w:rPr/>
        <w:t>với người nào, thì pháp thiện chẳng phải từng</w:t>
      </w:r>
      <w:r>
        <w:rPr>
          <w:spacing w:val="40"/>
        </w:rPr>
        <w:t> </w:t>
      </w:r>
      <w:r>
        <w:rPr/>
        <w:t>sanh với người ấy phải chăng? Từng sanh.</w:t>
      </w:r>
    </w:p>
    <w:p>
      <w:pPr>
        <w:pStyle w:val="Heading7"/>
        <w:spacing w:line="295" w:lineRule="exact"/>
      </w:pPr>
      <w:r>
        <w:rPr>
          <w:spacing w:val="-4"/>
        </w:rPr>
        <w:t>185.</w:t>
      </w:r>
    </w:p>
    <w:p>
      <w:pPr>
        <w:spacing w:line="240" w:lineRule="auto" w:before="0"/>
        <w:ind w:left="708" w:right="0" w:firstLine="0"/>
        <w:jc w:val="left"/>
        <w:rPr>
          <w:sz w:val="26"/>
        </w:rPr>
      </w:pPr>
      <w:r>
        <w:rPr>
          <w:i/>
          <w:sz w:val="26"/>
        </w:rPr>
        <w:t>Pháp bất thiện không từng sanh với người nào, thì pháp vô ký chẳng phải sẽ sanh </w:t>
      </w:r>
      <w:r>
        <w:rPr>
          <w:i/>
          <w:sz w:val="26"/>
        </w:rPr>
        <w:t>với người ấy phải chăng? </w:t>
      </w:r>
      <w:r>
        <w:rPr>
          <w:sz w:val="26"/>
        </w:rPr>
        <w:t>Không có.</w:t>
      </w:r>
    </w:p>
    <w:p>
      <w:pPr>
        <w:pStyle w:val="BodyText"/>
        <w:spacing w:before="115"/>
        <w:jc w:val="left"/>
      </w:pPr>
      <w:r>
        <w:rPr/>
        <w:t>Hay</w:t>
      </w:r>
      <w:r>
        <w:rPr>
          <w:spacing w:val="19"/>
        </w:rPr>
        <w:t> </w:t>
      </w:r>
      <w:r>
        <w:rPr/>
        <w:t>là</w:t>
      </w:r>
      <w:r>
        <w:rPr>
          <w:spacing w:val="23"/>
        </w:rPr>
        <w:t> </w:t>
      </w:r>
      <w:r>
        <w:rPr/>
        <w:t>pháp</w:t>
      </w:r>
      <w:r>
        <w:rPr>
          <w:spacing w:val="23"/>
        </w:rPr>
        <w:t> </w:t>
      </w:r>
      <w:r>
        <w:rPr/>
        <w:t>vô</w:t>
      </w:r>
      <w:r>
        <w:rPr>
          <w:spacing w:val="25"/>
        </w:rPr>
        <w:t> </w:t>
      </w:r>
      <w:r>
        <w:rPr/>
        <w:t>ký</w:t>
      </w:r>
      <w:r>
        <w:rPr>
          <w:spacing w:val="23"/>
        </w:rPr>
        <w:t> </w:t>
      </w:r>
      <w:r>
        <w:rPr/>
        <w:t>chẳng</w:t>
      </w:r>
      <w:r>
        <w:rPr>
          <w:spacing w:val="21"/>
        </w:rPr>
        <w:t> </w:t>
      </w:r>
      <w:r>
        <w:rPr/>
        <w:t>phải</w:t>
      </w:r>
      <w:r>
        <w:rPr>
          <w:spacing w:val="21"/>
        </w:rPr>
        <w:t> </w:t>
      </w:r>
      <w:r>
        <w:rPr/>
        <w:t>sẽ</w:t>
      </w:r>
      <w:r>
        <w:rPr>
          <w:spacing w:val="24"/>
        </w:rPr>
        <w:t> </w:t>
      </w:r>
      <w:r>
        <w:rPr/>
        <w:t>sanh</w:t>
      </w:r>
      <w:r>
        <w:rPr>
          <w:spacing w:val="21"/>
        </w:rPr>
        <w:t> </w:t>
      </w:r>
      <w:r>
        <w:rPr/>
        <w:t>với</w:t>
      </w:r>
      <w:r>
        <w:rPr>
          <w:spacing w:val="21"/>
        </w:rPr>
        <w:t> </w:t>
      </w:r>
      <w:r>
        <w:rPr/>
        <w:t>người</w:t>
      </w:r>
      <w:r>
        <w:rPr>
          <w:spacing w:val="21"/>
        </w:rPr>
        <w:t> </w:t>
      </w:r>
      <w:r>
        <w:rPr/>
        <w:t>nào,</w:t>
      </w:r>
      <w:r>
        <w:rPr>
          <w:spacing w:val="23"/>
        </w:rPr>
        <w:t> </w:t>
      </w:r>
      <w:r>
        <w:rPr/>
        <w:t>thì</w:t>
      </w:r>
      <w:r>
        <w:rPr>
          <w:spacing w:val="23"/>
        </w:rPr>
        <w:t> </w:t>
      </w:r>
      <w:r>
        <w:rPr/>
        <w:t>pháp</w:t>
      </w:r>
      <w:r>
        <w:rPr>
          <w:spacing w:val="23"/>
        </w:rPr>
        <w:t> </w:t>
      </w:r>
      <w:r>
        <w:rPr/>
        <w:t>bất</w:t>
      </w:r>
      <w:r>
        <w:rPr>
          <w:spacing w:val="23"/>
        </w:rPr>
        <w:t> </w:t>
      </w:r>
      <w:r>
        <w:rPr/>
        <w:t>thiện</w:t>
      </w:r>
      <w:r>
        <w:rPr>
          <w:spacing w:val="23"/>
        </w:rPr>
        <w:t> </w:t>
      </w:r>
      <w:r>
        <w:rPr/>
        <w:t>không</w:t>
      </w:r>
      <w:r>
        <w:rPr>
          <w:spacing w:val="21"/>
        </w:rPr>
        <w:t> </w:t>
      </w:r>
      <w:r>
        <w:rPr/>
        <w:t>từng sanh với người ấy phải chăng? Từng sanh.</w:t>
      </w:r>
    </w:p>
    <w:p>
      <w:pPr>
        <w:pStyle w:val="Heading7"/>
        <w:spacing w:line="295" w:lineRule="exact" w:before="10"/>
      </w:pPr>
      <w:r>
        <w:rPr>
          <w:spacing w:val="-4"/>
        </w:rPr>
        <w:t>186.</w:t>
      </w:r>
    </w:p>
    <w:p>
      <w:pPr>
        <w:spacing w:line="295"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không</w:t>
      </w:r>
      <w:r>
        <w:rPr>
          <w:i/>
          <w:spacing w:val="-6"/>
          <w:sz w:val="26"/>
        </w:rPr>
        <w:t> </w:t>
      </w:r>
      <w:r>
        <w:rPr>
          <w:i/>
          <w:sz w:val="26"/>
        </w:rPr>
        <w:t>từng</w:t>
      </w:r>
      <w:r>
        <w:rPr>
          <w:i/>
          <w:spacing w:val="-2"/>
          <w:sz w:val="26"/>
        </w:rPr>
        <w:t> </w:t>
      </w:r>
      <w:r>
        <w:rPr>
          <w:i/>
          <w:sz w:val="26"/>
        </w:rPr>
        <w:t>sanh</w:t>
      </w:r>
      <w:r>
        <w:rPr>
          <w:i/>
          <w:spacing w:val="-6"/>
          <w:sz w:val="26"/>
        </w:rPr>
        <w:t> </w:t>
      </w:r>
      <w:r>
        <w:rPr>
          <w:i/>
          <w:sz w:val="26"/>
        </w:rPr>
        <w:t>với</w:t>
      </w:r>
      <w:r>
        <w:rPr>
          <w:i/>
          <w:spacing w:val="-5"/>
          <w:sz w:val="26"/>
        </w:rPr>
        <w:t> </w:t>
      </w:r>
      <w:r>
        <w:rPr>
          <w:i/>
          <w:sz w:val="26"/>
        </w:rPr>
        <w:t>cõi</w:t>
      </w:r>
      <w:r>
        <w:rPr>
          <w:i/>
          <w:spacing w:val="-6"/>
          <w:sz w:val="26"/>
        </w:rPr>
        <w:t> </w:t>
      </w:r>
      <w:r>
        <w:rPr>
          <w:i/>
          <w:spacing w:val="-4"/>
          <w:sz w:val="26"/>
        </w:rPr>
        <w:t>nào…</w:t>
      </w:r>
    </w:p>
    <w:p>
      <w:pPr>
        <w:pStyle w:val="Heading7"/>
        <w:spacing w:line="295" w:lineRule="exact" w:before="8"/>
      </w:pPr>
      <w:r>
        <w:rPr>
          <w:spacing w:val="-4"/>
        </w:rPr>
        <w:t>187.</w:t>
      </w:r>
    </w:p>
    <w:p>
      <w:pPr>
        <w:spacing w:line="240" w:lineRule="auto" w:before="0"/>
        <w:ind w:left="708" w:right="142" w:firstLine="0"/>
        <w:jc w:val="both"/>
        <w:rPr>
          <w:sz w:val="26"/>
        </w:rPr>
      </w:pPr>
      <w:r>
        <w:rPr>
          <w:i/>
          <w:sz w:val="26"/>
        </w:rPr>
        <w:t>Pháp thiện không từng sanh với người nào cõi nào, thì pháp bất thiện chẳng phải sẽ sanh với người ấy cõi ấy phải chăng? </w:t>
      </w:r>
      <w:r>
        <w:rPr>
          <w:sz w:val="26"/>
        </w:rPr>
        <w:t>Tâm thứ hai của bậc sanh lên cõi Tịnh cư, pháp thiện chẳng phải từng sanh mà pháp bất thiện sẽ sanh với người ấy cõi ấy. Còn người Vô tưởng với những cõi ấy, pháp thiện không từng sanh và pháp bất thiện cũng chẳng phải sẽ sanh.</w:t>
      </w:r>
    </w:p>
    <w:p>
      <w:pPr>
        <w:pStyle w:val="BodyText"/>
        <w:spacing w:before="117"/>
        <w:ind w:right="147"/>
      </w:pPr>
      <w:r>
        <w:rPr/>
        <w:t>Hay là pháp bất thiện chẳng phải sẽ sanh với người nào cõi nào, thì pháp thiện không từng sanh với người ấy cõi ấy phải chăng? Phải rồi.</w:t>
      </w:r>
    </w:p>
    <w:p>
      <w:pPr>
        <w:pStyle w:val="BodyText"/>
        <w:ind w:left="708" w:right="137" w:firstLine="285"/>
      </w:pPr>
      <w:r>
        <w:rPr/>
        <w:t>Bậc</w:t>
      </w:r>
      <w:r>
        <w:rPr>
          <w:spacing w:val="-3"/>
        </w:rPr>
        <w:t> </w:t>
      </w:r>
      <w:r>
        <w:rPr/>
        <w:t>tề</w:t>
      </w:r>
      <w:r>
        <w:rPr>
          <w:spacing w:val="-1"/>
        </w:rPr>
        <w:t> </w:t>
      </w:r>
      <w:r>
        <w:rPr/>
        <w:t>toàn</w:t>
      </w:r>
      <w:r>
        <w:rPr>
          <w:spacing w:val="-1"/>
        </w:rPr>
        <w:t> </w:t>
      </w:r>
      <w:r>
        <w:rPr/>
        <w:t>đạo chí</w:t>
      </w:r>
      <w:r>
        <w:rPr>
          <w:spacing w:val="-1"/>
        </w:rPr>
        <w:t> </w:t>
      </w:r>
      <w:r>
        <w:rPr/>
        <w:t>thượng,</w:t>
      </w:r>
      <w:r>
        <w:rPr>
          <w:spacing w:val="-3"/>
        </w:rPr>
        <w:t> </w:t>
      </w:r>
      <w:r>
        <w:rPr/>
        <w:t>quả</w:t>
      </w:r>
      <w:r>
        <w:rPr>
          <w:spacing w:val="-3"/>
        </w:rPr>
        <w:t> </w:t>
      </w:r>
      <w:r>
        <w:rPr/>
        <w:t>La Hán, tâm</w:t>
      </w:r>
      <w:r>
        <w:rPr>
          <w:spacing w:val="-2"/>
        </w:rPr>
        <w:t> </w:t>
      </w:r>
      <w:r>
        <w:rPr/>
        <w:t>nào</w:t>
      </w:r>
      <w:r>
        <w:rPr>
          <w:spacing w:val="-3"/>
        </w:rPr>
        <w:t> </w:t>
      </w:r>
      <w:r>
        <w:rPr/>
        <w:t>liên tiếp</w:t>
      </w:r>
      <w:r>
        <w:rPr>
          <w:spacing w:val="-1"/>
        </w:rPr>
        <w:t> </w:t>
      </w:r>
      <w:r>
        <w:rPr/>
        <w:t>không</w:t>
      </w:r>
      <w:r>
        <w:rPr>
          <w:spacing w:val="-1"/>
        </w:rPr>
        <w:t> </w:t>
      </w:r>
      <w:r>
        <w:rPr/>
        <w:t>xen hở</w:t>
      </w:r>
      <w:r>
        <w:rPr>
          <w:spacing w:val="-1"/>
        </w:rPr>
        <w:t> </w:t>
      </w:r>
      <w:r>
        <w:rPr/>
        <w:t>đạo cao</w:t>
      </w:r>
      <w:r>
        <w:rPr>
          <w:spacing w:val="-3"/>
        </w:rPr>
        <w:t> </w:t>
      </w:r>
      <w:r>
        <w:rPr/>
        <w:t>tột, pháp bất thiện chẳng phải sẽ sanh mà pháp thiện từng sanh với người ấy cõi ấy. Còn người Vô tưởng với những cõi ấy, pháp bất thiện chẳng phải sẽ sanh và pháp thiện cũng không từng sanh.</w:t>
      </w:r>
    </w:p>
    <w:p>
      <w:pPr>
        <w:pStyle w:val="Heading7"/>
        <w:spacing w:line="295" w:lineRule="exact" w:before="8"/>
      </w:pPr>
      <w:r>
        <w:rPr>
          <w:spacing w:val="-4"/>
        </w:rPr>
        <w:t>188.</w:t>
      </w:r>
    </w:p>
    <w:p>
      <w:pPr>
        <w:spacing w:line="240" w:lineRule="auto" w:before="0"/>
        <w:ind w:left="708" w:right="0" w:firstLine="0"/>
        <w:jc w:val="left"/>
        <w:rPr>
          <w:sz w:val="26"/>
        </w:rPr>
      </w:pPr>
      <w:r>
        <w:rPr>
          <w:i/>
          <w:sz w:val="26"/>
        </w:rPr>
        <w:t>Pháp thiện không từng sanh với người nào cõi nào, thì pháp vô ký chẳng phải sẽ sanh với người ấy cõi ấy phải chăng? </w:t>
      </w:r>
      <w:r>
        <w:rPr>
          <w:sz w:val="26"/>
        </w:rPr>
        <w:t>Sẽ sanh.</w:t>
      </w:r>
    </w:p>
    <w:p>
      <w:pPr>
        <w:pStyle w:val="BodyText"/>
        <w:spacing w:before="116"/>
        <w:jc w:val="left"/>
      </w:pPr>
      <w:r>
        <w:rPr/>
        <w:t>Hay</w:t>
      </w:r>
      <w:r>
        <w:rPr>
          <w:spacing w:val="26"/>
        </w:rPr>
        <w:t> </w:t>
      </w:r>
      <w:r>
        <w:rPr/>
        <w:t>là</w:t>
      </w:r>
      <w:r>
        <w:rPr>
          <w:spacing w:val="28"/>
        </w:rPr>
        <w:t> </w:t>
      </w:r>
      <w:r>
        <w:rPr/>
        <w:t>pháp</w:t>
      </w:r>
      <w:r>
        <w:rPr>
          <w:spacing w:val="28"/>
        </w:rPr>
        <w:t> </w:t>
      </w:r>
      <w:r>
        <w:rPr/>
        <w:t>vô</w:t>
      </w:r>
      <w:r>
        <w:rPr>
          <w:spacing w:val="28"/>
        </w:rPr>
        <w:t> </w:t>
      </w:r>
      <w:r>
        <w:rPr/>
        <w:t>ký</w:t>
      </w:r>
      <w:r>
        <w:rPr>
          <w:spacing w:val="28"/>
        </w:rPr>
        <w:t> </w:t>
      </w:r>
      <w:r>
        <w:rPr/>
        <w:t>chẳng</w:t>
      </w:r>
      <w:r>
        <w:rPr>
          <w:spacing w:val="28"/>
        </w:rPr>
        <w:t> </w:t>
      </w:r>
      <w:r>
        <w:rPr/>
        <w:t>phải</w:t>
      </w:r>
      <w:r>
        <w:rPr>
          <w:spacing w:val="28"/>
        </w:rPr>
        <w:t> </w:t>
      </w:r>
      <w:r>
        <w:rPr/>
        <w:t>sẽ</w:t>
      </w:r>
      <w:r>
        <w:rPr>
          <w:spacing w:val="28"/>
        </w:rPr>
        <w:t> </w:t>
      </w:r>
      <w:r>
        <w:rPr/>
        <w:t>sanh</w:t>
      </w:r>
      <w:r>
        <w:rPr>
          <w:spacing w:val="28"/>
        </w:rPr>
        <w:t> </w:t>
      </w:r>
      <w:r>
        <w:rPr/>
        <w:t>với</w:t>
      </w:r>
      <w:r>
        <w:rPr>
          <w:spacing w:val="30"/>
        </w:rPr>
        <w:t> </w:t>
      </w:r>
      <w:r>
        <w:rPr/>
        <w:t>người</w:t>
      </w:r>
      <w:r>
        <w:rPr>
          <w:spacing w:val="28"/>
        </w:rPr>
        <w:t> </w:t>
      </w:r>
      <w:r>
        <w:rPr/>
        <w:t>nào</w:t>
      </w:r>
      <w:r>
        <w:rPr>
          <w:spacing w:val="28"/>
        </w:rPr>
        <w:t> </w:t>
      </w:r>
      <w:r>
        <w:rPr/>
        <w:t>cõi</w:t>
      </w:r>
      <w:r>
        <w:rPr>
          <w:spacing w:val="34"/>
        </w:rPr>
        <w:t> </w:t>
      </w:r>
      <w:r>
        <w:rPr/>
        <w:t>nào,</w:t>
      </w:r>
      <w:r>
        <w:rPr>
          <w:spacing w:val="28"/>
        </w:rPr>
        <w:t> </w:t>
      </w:r>
      <w:r>
        <w:rPr/>
        <w:t>thì</w:t>
      </w:r>
      <w:r>
        <w:rPr>
          <w:spacing w:val="30"/>
        </w:rPr>
        <w:t> </w:t>
      </w:r>
      <w:r>
        <w:rPr/>
        <w:t>pháp</w:t>
      </w:r>
      <w:r>
        <w:rPr>
          <w:spacing w:val="28"/>
        </w:rPr>
        <w:t> </w:t>
      </w:r>
      <w:r>
        <w:rPr/>
        <w:t>thiện</w:t>
      </w:r>
      <w:r>
        <w:rPr>
          <w:spacing w:val="28"/>
        </w:rPr>
        <w:t> </w:t>
      </w:r>
      <w:r>
        <w:rPr/>
        <w:t>không từng sanh với người ấy cõi ấy phải chăng? Từng sanh.</w:t>
      </w:r>
    </w:p>
    <w:p>
      <w:pPr>
        <w:pStyle w:val="Heading7"/>
      </w:pPr>
      <w:r>
        <w:rPr>
          <w:spacing w:val="-4"/>
        </w:rPr>
        <w:t>189.</w:t>
      </w:r>
    </w:p>
    <w:p>
      <w:pPr>
        <w:spacing w:line="242" w:lineRule="auto" w:before="0"/>
        <w:ind w:left="708" w:right="0" w:firstLine="0"/>
        <w:jc w:val="left"/>
        <w:rPr>
          <w:sz w:val="26"/>
        </w:rPr>
      </w:pPr>
      <w:r>
        <w:rPr>
          <w:i/>
          <w:sz w:val="26"/>
        </w:rPr>
        <w:t>Pháp bất thiện không từng sanh với người nào cõi nào, thì pháp vô ký chẳng phải sẽ</w:t>
      </w:r>
      <w:r>
        <w:rPr>
          <w:i/>
          <w:spacing w:val="40"/>
          <w:sz w:val="26"/>
        </w:rPr>
        <w:t> </w:t>
      </w:r>
      <w:r>
        <w:rPr>
          <w:i/>
          <w:sz w:val="26"/>
        </w:rPr>
        <w:t>sanh với người ấy cõi ấy phải chăng? </w:t>
      </w:r>
      <w:r>
        <w:rPr>
          <w:sz w:val="26"/>
        </w:rPr>
        <w:t>Sẽ sanh.</w:t>
      </w:r>
    </w:p>
    <w:p>
      <w:pPr>
        <w:pStyle w:val="BodyText"/>
        <w:spacing w:before="111"/>
        <w:jc w:val="left"/>
      </w:pPr>
      <w:r>
        <w:rPr/>
        <w:t>Hay là pháp vô ký chẳng phải sẽ sanh với người nào cõi nào, thì pháp bất thiện không từng sanh với người ấy cõi ấy phải chăng? Từng sanh.</w:t>
      </w:r>
    </w:p>
    <w:p>
      <w:pPr>
        <w:spacing w:line="299" w:lineRule="exact" w:before="0"/>
        <w:ind w:left="2427" w:right="2428" w:firstLine="0"/>
        <w:jc w:val="center"/>
        <w:rPr>
          <w:i/>
          <w:sz w:val="26"/>
        </w:rPr>
      </w:pPr>
      <w:r>
        <w:rPr>
          <w:i/>
          <w:sz w:val="26"/>
        </w:rPr>
        <w:t>Dứt</w:t>
      </w:r>
      <w:r>
        <w:rPr>
          <w:i/>
          <w:spacing w:val="-6"/>
          <w:sz w:val="26"/>
        </w:rPr>
        <w:t> </w:t>
      </w:r>
      <w:r>
        <w:rPr>
          <w:i/>
          <w:sz w:val="26"/>
        </w:rPr>
        <w:t>phần</w:t>
      </w:r>
      <w:r>
        <w:rPr>
          <w:i/>
          <w:spacing w:val="-3"/>
          <w:sz w:val="26"/>
        </w:rPr>
        <w:t> </w:t>
      </w:r>
      <w:r>
        <w:rPr>
          <w:i/>
          <w:sz w:val="26"/>
        </w:rPr>
        <w:t>sanh</w:t>
      </w:r>
      <w:r>
        <w:rPr>
          <w:i/>
          <w:spacing w:val="-4"/>
          <w:sz w:val="26"/>
        </w:rPr>
        <w:t> </w:t>
      </w:r>
      <w:r>
        <w:rPr>
          <w:i/>
          <w:spacing w:val="-2"/>
          <w:sz w:val="26"/>
        </w:rPr>
        <w:t>(uppādavāra)</w:t>
      </w:r>
    </w:p>
    <w:p>
      <w:pPr>
        <w:spacing w:before="1"/>
        <w:ind w:left="2428" w:right="2428" w:firstLine="0"/>
        <w:jc w:val="center"/>
        <w:rPr>
          <w:sz w:val="26"/>
        </w:rPr>
      </w:pPr>
      <w:r>
        <w:rPr>
          <w:spacing w:val="-2"/>
          <w:sz w:val="26"/>
        </w:rPr>
        <w:t>--</w:t>
      </w:r>
      <w:r>
        <w:rPr>
          <w:spacing w:val="-10"/>
          <w:sz w:val="26"/>
        </w:rPr>
        <w:t>-</w:t>
      </w:r>
    </w:p>
    <w:p>
      <w:pPr>
        <w:pStyle w:val="BodyText"/>
        <w:spacing w:before="40"/>
        <w:ind w:left="0"/>
        <w:jc w:val="left"/>
      </w:pPr>
    </w:p>
    <w:p>
      <w:pPr>
        <w:spacing w:before="0"/>
        <w:ind w:left="141" w:right="0" w:firstLine="0"/>
        <w:jc w:val="left"/>
        <w:rPr>
          <w:i/>
          <w:sz w:val="26"/>
        </w:rPr>
      </w:pPr>
      <w:bookmarkStart w:name="_bookmark68" w:id="69"/>
      <w:bookmarkEnd w:id="69"/>
      <w:r>
        <w:rPr/>
      </w:r>
      <w:r>
        <w:rPr>
          <w:b/>
          <w:color w:val="00AFEF"/>
          <w:sz w:val="26"/>
        </w:rPr>
        <w:t>Phần</w:t>
      </w:r>
      <w:r>
        <w:rPr>
          <w:b/>
          <w:color w:val="00AFEF"/>
          <w:spacing w:val="-8"/>
          <w:sz w:val="26"/>
        </w:rPr>
        <w:t> </w:t>
      </w:r>
      <w:r>
        <w:rPr>
          <w:b/>
          <w:color w:val="00AFEF"/>
          <w:sz w:val="26"/>
        </w:rPr>
        <w:t>Diệt</w:t>
      </w:r>
      <w:r>
        <w:rPr>
          <w:b/>
          <w:color w:val="00AFEF"/>
          <w:spacing w:val="-3"/>
          <w:sz w:val="26"/>
        </w:rPr>
        <w:t> </w:t>
      </w:r>
      <w:r>
        <w:rPr>
          <w:i/>
          <w:spacing w:val="-2"/>
          <w:sz w:val="26"/>
        </w:rPr>
        <w:t>(Nirodhavāra)</w:t>
      </w:r>
    </w:p>
    <w:p>
      <w:pPr>
        <w:pStyle w:val="Heading7"/>
        <w:spacing w:line="240" w:lineRule="auto" w:before="6"/>
      </w:pPr>
      <w:r>
        <w:rPr>
          <w:spacing w:val="-4"/>
        </w:rPr>
        <w:t>190.</w:t>
      </w:r>
    </w:p>
    <w:p>
      <w:pPr>
        <w:spacing w:line="240" w:lineRule="auto" w:before="0"/>
        <w:ind w:left="708" w:right="133" w:firstLine="0"/>
        <w:jc w:val="left"/>
        <w:rPr>
          <w:sz w:val="26"/>
        </w:rPr>
      </w:pPr>
      <w:r>
        <w:rPr>
          <w:i/>
          <w:sz w:val="26"/>
        </w:rPr>
        <w:t>Pháp</w:t>
      </w:r>
      <w:r>
        <w:rPr>
          <w:i/>
          <w:spacing w:val="25"/>
          <w:sz w:val="26"/>
        </w:rPr>
        <w:t> </w:t>
      </w:r>
      <w:r>
        <w:rPr>
          <w:i/>
          <w:sz w:val="26"/>
        </w:rPr>
        <w:t>thiện</w:t>
      </w:r>
      <w:r>
        <w:rPr>
          <w:i/>
          <w:spacing w:val="25"/>
          <w:sz w:val="26"/>
        </w:rPr>
        <w:t> </w:t>
      </w:r>
      <w:r>
        <w:rPr>
          <w:i/>
          <w:sz w:val="26"/>
        </w:rPr>
        <w:t>đang</w:t>
      </w:r>
      <w:r>
        <w:rPr>
          <w:i/>
          <w:spacing w:val="25"/>
          <w:sz w:val="26"/>
        </w:rPr>
        <w:t> </w:t>
      </w:r>
      <w:r>
        <w:rPr>
          <w:i/>
          <w:sz w:val="26"/>
        </w:rPr>
        <w:t>diệt</w:t>
      </w:r>
      <w:r>
        <w:rPr>
          <w:i/>
          <w:spacing w:val="27"/>
          <w:sz w:val="26"/>
        </w:rPr>
        <w:t> </w:t>
      </w:r>
      <w:r>
        <w:rPr>
          <w:i/>
          <w:sz w:val="26"/>
        </w:rPr>
        <w:t>với</w:t>
      </w:r>
      <w:r>
        <w:rPr>
          <w:i/>
          <w:spacing w:val="25"/>
          <w:sz w:val="26"/>
        </w:rPr>
        <w:t> </w:t>
      </w:r>
      <w:r>
        <w:rPr>
          <w:i/>
          <w:sz w:val="26"/>
        </w:rPr>
        <w:t>người</w:t>
      </w:r>
      <w:r>
        <w:rPr>
          <w:i/>
          <w:spacing w:val="28"/>
          <w:sz w:val="26"/>
        </w:rPr>
        <w:t> </w:t>
      </w:r>
      <w:r>
        <w:rPr>
          <w:i/>
          <w:sz w:val="26"/>
        </w:rPr>
        <w:t>nào,</w:t>
      </w:r>
      <w:r>
        <w:rPr>
          <w:i/>
          <w:spacing w:val="25"/>
          <w:sz w:val="26"/>
        </w:rPr>
        <w:t> </w:t>
      </w:r>
      <w:r>
        <w:rPr>
          <w:i/>
          <w:sz w:val="26"/>
        </w:rPr>
        <w:t>thì</w:t>
      </w:r>
      <w:r>
        <w:rPr>
          <w:i/>
          <w:spacing w:val="25"/>
          <w:sz w:val="26"/>
        </w:rPr>
        <w:t> </w:t>
      </w:r>
      <w:r>
        <w:rPr>
          <w:i/>
          <w:sz w:val="26"/>
        </w:rPr>
        <w:t>pháp</w:t>
      </w:r>
      <w:r>
        <w:rPr>
          <w:i/>
          <w:spacing w:val="25"/>
          <w:sz w:val="26"/>
        </w:rPr>
        <w:t> </w:t>
      </w:r>
      <w:r>
        <w:rPr>
          <w:i/>
          <w:sz w:val="26"/>
        </w:rPr>
        <w:t>bất</w:t>
      </w:r>
      <w:r>
        <w:rPr>
          <w:i/>
          <w:spacing w:val="25"/>
          <w:sz w:val="26"/>
        </w:rPr>
        <w:t> </w:t>
      </w:r>
      <w:r>
        <w:rPr>
          <w:i/>
          <w:sz w:val="26"/>
        </w:rPr>
        <w:t>thiện</w:t>
      </w:r>
      <w:r>
        <w:rPr>
          <w:i/>
          <w:spacing w:val="25"/>
          <w:sz w:val="26"/>
        </w:rPr>
        <w:t> </w:t>
      </w:r>
      <w:r>
        <w:rPr>
          <w:i/>
          <w:sz w:val="26"/>
        </w:rPr>
        <w:t>đang</w:t>
      </w:r>
      <w:r>
        <w:rPr>
          <w:i/>
          <w:spacing w:val="25"/>
          <w:sz w:val="26"/>
        </w:rPr>
        <w:t> </w:t>
      </w:r>
      <w:r>
        <w:rPr>
          <w:i/>
          <w:sz w:val="26"/>
        </w:rPr>
        <w:t>diệt</w:t>
      </w:r>
      <w:r>
        <w:rPr>
          <w:i/>
          <w:spacing w:val="27"/>
          <w:sz w:val="26"/>
        </w:rPr>
        <w:t> </w:t>
      </w:r>
      <w:r>
        <w:rPr>
          <w:i/>
          <w:sz w:val="26"/>
        </w:rPr>
        <w:t>với</w:t>
      </w:r>
      <w:r>
        <w:rPr>
          <w:i/>
          <w:spacing w:val="25"/>
          <w:sz w:val="26"/>
        </w:rPr>
        <w:t> </w:t>
      </w:r>
      <w:r>
        <w:rPr>
          <w:i/>
          <w:sz w:val="26"/>
        </w:rPr>
        <w:t>người</w:t>
      </w:r>
      <w:r>
        <w:rPr>
          <w:i/>
          <w:spacing w:val="25"/>
          <w:sz w:val="26"/>
        </w:rPr>
        <w:t> </w:t>
      </w:r>
      <w:r>
        <w:rPr>
          <w:i/>
          <w:sz w:val="26"/>
        </w:rPr>
        <w:t>ấy</w:t>
      </w:r>
      <w:r>
        <w:rPr>
          <w:i/>
          <w:spacing w:val="25"/>
          <w:sz w:val="26"/>
        </w:rPr>
        <w:t> </w:t>
      </w:r>
      <w:r>
        <w:rPr>
          <w:i/>
          <w:sz w:val="26"/>
        </w:rPr>
        <w:t>phải chăng? </w:t>
      </w:r>
      <w:r>
        <w:rPr>
          <w:sz w:val="26"/>
        </w:rPr>
        <w:t>Không phải.</w:t>
      </w:r>
    </w:p>
    <w:p>
      <w:pPr>
        <w:pStyle w:val="BodyText"/>
        <w:spacing w:before="114"/>
        <w:jc w:val="left"/>
      </w:pPr>
      <w:r>
        <w:rPr/>
        <w:t>Hay là pháp</w:t>
      </w:r>
      <w:r>
        <w:rPr>
          <w:spacing w:val="19"/>
        </w:rPr>
        <w:t> </w:t>
      </w:r>
      <w:r>
        <w:rPr/>
        <w:t>bất thiện</w:t>
      </w:r>
      <w:r>
        <w:rPr>
          <w:spacing w:val="19"/>
        </w:rPr>
        <w:t> </w:t>
      </w:r>
      <w:r>
        <w:rPr/>
        <w:t>đang diệt với người nào, thì pháp</w:t>
      </w:r>
      <w:r>
        <w:rPr>
          <w:spacing w:val="19"/>
        </w:rPr>
        <w:t> </w:t>
      </w:r>
      <w:r>
        <w:rPr/>
        <w:t>thiện đang</w:t>
      </w:r>
      <w:r>
        <w:rPr>
          <w:spacing w:val="19"/>
        </w:rPr>
        <w:t> </w:t>
      </w:r>
      <w:r>
        <w:rPr/>
        <w:t>diệt với người ấy</w:t>
      </w:r>
      <w:r>
        <w:rPr>
          <w:spacing w:val="40"/>
        </w:rPr>
        <w:t> </w:t>
      </w:r>
      <w:r>
        <w:rPr/>
        <w:t>phải chăng? Không phải.</w:t>
      </w:r>
    </w:p>
    <w:p>
      <w:pPr>
        <w:pStyle w:val="BodyText"/>
        <w:spacing w:after="0"/>
        <w:jc w:val="left"/>
        <w:sectPr>
          <w:pgSz w:w="11630" w:h="16450"/>
          <w:pgMar w:header="576" w:footer="0" w:top="920" w:bottom="280" w:left="850" w:right="850"/>
        </w:sectPr>
      </w:pPr>
    </w:p>
    <w:p>
      <w:pPr>
        <w:pStyle w:val="Heading7"/>
        <w:spacing w:line="295" w:lineRule="exact" w:before="275"/>
      </w:pPr>
      <w:r>
        <w:rPr>
          <w:spacing w:val="-4"/>
        </w:rPr>
        <w:t>191.</w:t>
      </w:r>
    </w:p>
    <w:p>
      <w:pPr>
        <w:spacing w:line="240" w:lineRule="auto" w:before="0"/>
        <w:ind w:left="708" w:right="141" w:firstLine="0"/>
        <w:jc w:val="both"/>
        <w:rPr>
          <w:sz w:val="26"/>
        </w:rPr>
      </w:pPr>
      <w:r>
        <w:rPr>
          <w:i/>
          <w:sz w:val="26"/>
        </w:rPr>
        <w:t>Pháp</w:t>
      </w:r>
      <w:r>
        <w:rPr>
          <w:i/>
          <w:spacing w:val="-3"/>
          <w:sz w:val="26"/>
        </w:rPr>
        <w:t> </w:t>
      </w:r>
      <w:r>
        <w:rPr>
          <w:i/>
          <w:sz w:val="26"/>
        </w:rPr>
        <w:t>thiện</w:t>
      </w:r>
      <w:r>
        <w:rPr>
          <w:i/>
          <w:spacing w:val="-1"/>
          <w:sz w:val="26"/>
        </w:rPr>
        <w:t> </w:t>
      </w:r>
      <w:r>
        <w:rPr>
          <w:i/>
          <w:sz w:val="26"/>
        </w:rPr>
        <w:t>đang</w:t>
      </w:r>
      <w:r>
        <w:rPr>
          <w:i/>
          <w:spacing w:val="-1"/>
          <w:sz w:val="26"/>
        </w:rPr>
        <w:t> </w:t>
      </w:r>
      <w:r>
        <w:rPr>
          <w:i/>
          <w:sz w:val="26"/>
        </w:rPr>
        <w:t>diệt</w:t>
      </w:r>
      <w:r>
        <w:rPr>
          <w:i/>
          <w:spacing w:val="-3"/>
          <w:sz w:val="26"/>
        </w:rPr>
        <w:t> </w:t>
      </w:r>
      <w:r>
        <w:rPr>
          <w:i/>
          <w:sz w:val="26"/>
        </w:rPr>
        <w:t>với</w:t>
      </w:r>
      <w:r>
        <w:rPr>
          <w:i/>
          <w:spacing w:val="-3"/>
          <w:sz w:val="26"/>
        </w:rPr>
        <w:t> </w:t>
      </w:r>
      <w:r>
        <w:rPr>
          <w:i/>
          <w:sz w:val="26"/>
        </w:rPr>
        <w:t>người</w:t>
      </w:r>
      <w:r>
        <w:rPr>
          <w:i/>
          <w:spacing w:val="-3"/>
          <w:sz w:val="26"/>
        </w:rPr>
        <w:t> </w:t>
      </w:r>
      <w:r>
        <w:rPr>
          <w:i/>
          <w:sz w:val="26"/>
        </w:rPr>
        <w:t>nào, thì</w:t>
      </w:r>
      <w:r>
        <w:rPr>
          <w:i/>
          <w:spacing w:val="-3"/>
          <w:sz w:val="26"/>
        </w:rPr>
        <w:t> </w:t>
      </w:r>
      <w:r>
        <w:rPr>
          <w:i/>
          <w:sz w:val="26"/>
        </w:rPr>
        <w:t>pháp</w:t>
      </w:r>
      <w:r>
        <w:rPr>
          <w:i/>
          <w:spacing w:val="-1"/>
          <w:sz w:val="26"/>
        </w:rPr>
        <w:t> </w:t>
      </w:r>
      <w:r>
        <w:rPr>
          <w:i/>
          <w:sz w:val="26"/>
        </w:rPr>
        <w:t>vô</w:t>
      </w:r>
      <w:r>
        <w:rPr>
          <w:i/>
          <w:spacing w:val="-3"/>
          <w:sz w:val="26"/>
        </w:rPr>
        <w:t> </w:t>
      </w:r>
      <w:r>
        <w:rPr>
          <w:i/>
          <w:sz w:val="26"/>
        </w:rPr>
        <w:t>ký</w:t>
      </w:r>
      <w:r>
        <w:rPr>
          <w:i/>
          <w:spacing w:val="-3"/>
          <w:sz w:val="26"/>
        </w:rPr>
        <w:t> </w:t>
      </w:r>
      <w:r>
        <w:rPr>
          <w:i/>
          <w:sz w:val="26"/>
        </w:rPr>
        <w:t>đang diệt</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Sát-na diệt thiện trong cõi Vô sắc, pháp thiện đang diệt mà pháp vô ký chẳng phải</w:t>
      </w:r>
      <w:r>
        <w:rPr>
          <w:spacing w:val="40"/>
          <w:sz w:val="26"/>
        </w:rPr>
        <w:t> </w:t>
      </w:r>
      <w:r>
        <w:rPr>
          <w:sz w:val="26"/>
        </w:rPr>
        <w:t>đang diệt với người ấy. Còn sát-na diệt thiện trong cõi Ngũ uẩn, pháp thiện đang diệt và pháp vô ký cũng đang diệt.</w:t>
      </w:r>
    </w:p>
    <w:p>
      <w:pPr>
        <w:pStyle w:val="BodyText"/>
        <w:spacing w:before="118"/>
        <w:ind w:right="141"/>
      </w:pPr>
      <w:r>
        <w:rPr/>
        <w:t>Hay là pháp vô ký đang diệt với người nào, thì pháp thiện đang diệt với người ấy phải chăng? Tất cả người</w:t>
      </w:r>
      <w:r>
        <w:rPr>
          <w:spacing w:val="-1"/>
        </w:rPr>
        <w:t> </w:t>
      </w:r>
      <w:r>
        <w:rPr/>
        <w:t>đang</w:t>
      </w:r>
      <w:r>
        <w:rPr>
          <w:spacing w:val="-1"/>
        </w:rPr>
        <w:t> </w:t>
      </w:r>
      <w:r>
        <w:rPr/>
        <w:t>tử,</w:t>
      </w:r>
      <w:r>
        <w:rPr>
          <w:spacing w:val="-1"/>
        </w:rPr>
        <w:t> </w:t>
      </w:r>
      <w:r>
        <w:rPr/>
        <w:t>sát-na diệt</w:t>
      </w:r>
      <w:r>
        <w:rPr>
          <w:spacing w:val="-1"/>
        </w:rPr>
        <w:t> </w:t>
      </w:r>
      <w:r>
        <w:rPr/>
        <w:t>của tâm</w:t>
      </w:r>
      <w:r>
        <w:rPr>
          <w:spacing w:val="-1"/>
        </w:rPr>
        <w:t> </w:t>
      </w:r>
      <w:r>
        <w:rPr/>
        <w:t>thiện bất tương</w:t>
      </w:r>
      <w:r>
        <w:rPr>
          <w:spacing w:val="-1"/>
        </w:rPr>
        <w:t> </w:t>
      </w:r>
      <w:r>
        <w:rPr/>
        <w:t>ưng, pháp vô</w:t>
      </w:r>
      <w:r>
        <w:rPr>
          <w:spacing w:val="-1"/>
        </w:rPr>
        <w:t> </w:t>
      </w:r>
      <w:r>
        <w:rPr/>
        <w:t>ký đang diệt mà pháp thiện chẳng phải đang diệt với người ấy. Còn sát-na diệt thiện của người trong cõi Ngũ uẩn, pháp vô ký đang diệt và pháp thiện cũng đang diệt.</w:t>
      </w:r>
    </w:p>
    <w:p>
      <w:pPr>
        <w:pStyle w:val="Heading7"/>
        <w:spacing w:line="295" w:lineRule="exact" w:before="6"/>
      </w:pPr>
      <w:r>
        <w:rPr>
          <w:spacing w:val="-4"/>
        </w:rPr>
        <w:t>192.</w:t>
      </w:r>
    </w:p>
    <w:p>
      <w:pPr>
        <w:spacing w:line="240" w:lineRule="auto" w:before="0"/>
        <w:ind w:left="708" w:right="139" w:firstLine="0"/>
        <w:jc w:val="both"/>
        <w:rPr>
          <w:sz w:val="26"/>
        </w:rPr>
      </w:pPr>
      <w:r>
        <w:rPr>
          <w:i/>
          <w:sz w:val="26"/>
        </w:rPr>
        <w:t>Pháp bất thiện đang diệt với người nào, thì pháp vô ký đang diệt với người ấy phải chăng? </w:t>
      </w:r>
      <w:r>
        <w:rPr>
          <w:sz w:val="26"/>
        </w:rPr>
        <w:t>Sát-na diệt thiện, người nương cõi Vô sắc, pháp bất thiện đang diệt mà pháp</w:t>
      </w:r>
      <w:r>
        <w:rPr>
          <w:spacing w:val="80"/>
          <w:sz w:val="26"/>
        </w:rPr>
        <w:t> </w:t>
      </w:r>
      <w:r>
        <w:rPr>
          <w:sz w:val="26"/>
        </w:rPr>
        <w:t>vô ký chẳng phải đang diệt với người ấy. Còn sát-na diệt bất thiện của người nương</w:t>
      </w:r>
      <w:r>
        <w:rPr>
          <w:spacing w:val="40"/>
          <w:sz w:val="26"/>
        </w:rPr>
        <w:t> </w:t>
      </w:r>
      <w:r>
        <w:rPr>
          <w:sz w:val="26"/>
        </w:rPr>
        <w:t>cõi Ngũ uẩn, pháp bất thiện đang diệt và pháp vô ký cũng đang diệt.</w:t>
      </w:r>
    </w:p>
    <w:p>
      <w:pPr>
        <w:pStyle w:val="BodyText"/>
        <w:spacing w:before="118"/>
        <w:ind w:right="137"/>
      </w:pPr>
      <w:r>
        <w:rPr/>
        <w:t>Hay là pháp vô ký đang diệt với người nào, thì pháp bất thiện đang diệt với người ấy phải chăng? Tất cả người đang tử và sát-na diệt của tâm bất thiện bất tương ưng, pháp vô ký đang diệt mà pháp bất thiện chẳng phải đang diệt với người ấy. Còn sát-na diệt bất thiện của người trong cõi Ngũ uẩn, pháp vô ký đang diệt và pháp bất thiện cũng đang diệt.</w:t>
      </w:r>
    </w:p>
    <w:p>
      <w:pPr>
        <w:pStyle w:val="Heading7"/>
        <w:spacing w:line="295" w:lineRule="exact" w:before="8"/>
      </w:pPr>
      <w:r>
        <w:rPr>
          <w:spacing w:val="-4"/>
        </w:rPr>
        <w:t>193.</w:t>
      </w:r>
    </w:p>
    <w:p>
      <w:pPr>
        <w:spacing w:line="295" w:lineRule="exact" w:before="0"/>
        <w:ind w:left="708" w:right="0" w:firstLine="0"/>
        <w:jc w:val="left"/>
        <w:rPr>
          <w:i/>
          <w:sz w:val="26"/>
        </w:rPr>
      </w:pPr>
      <w:r>
        <w:rPr>
          <w:i/>
          <w:sz w:val="26"/>
        </w:rPr>
        <w:t>Pháp</w:t>
      </w:r>
      <w:r>
        <w:rPr>
          <w:i/>
          <w:spacing w:val="7"/>
          <w:sz w:val="26"/>
        </w:rPr>
        <w:t> </w:t>
      </w:r>
      <w:r>
        <w:rPr>
          <w:i/>
          <w:sz w:val="26"/>
        </w:rPr>
        <w:t>thiện</w:t>
      </w:r>
      <w:r>
        <w:rPr>
          <w:i/>
          <w:spacing w:val="8"/>
          <w:sz w:val="26"/>
        </w:rPr>
        <w:t> </w:t>
      </w:r>
      <w:r>
        <w:rPr>
          <w:i/>
          <w:sz w:val="26"/>
        </w:rPr>
        <w:t>đang</w:t>
      </w:r>
      <w:r>
        <w:rPr>
          <w:i/>
          <w:spacing w:val="8"/>
          <w:sz w:val="26"/>
        </w:rPr>
        <w:t> </w:t>
      </w:r>
      <w:r>
        <w:rPr>
          <w:i/>
          <w:sz w:val="26"/>
        </w:rPr>
        <w:t>diệt</w:t>
      </w:r>
      <w:r>
        <w:rPr>
          <w:i/>
          <w:spacing w:val="8"/>
          <w:sz w:val="26"/>
        </w:rPr>
        <w:t> </w:t>
      </w:r>
      <w:r>
        <w:rPr>
          <w:i/>
          <w:sz w:val="26"/>
        </w:rPr>
        <w:t>với</w:t>
      </w:r>
      <w:r>
        <w:rPr>
          <w:i/>
          <w:spacing w:val="8"/>
          <w:sz w:val="26"/>
        </w:rPr>
        <w:t> </w:t>
      </w:r>
      <w:r>
        <w:rPr>
          <w:i/>
          <w:sz w:val="26"/>
        </w:rPr>
        <w:t>cõi</w:t>
      </w:r>
      <w:r>
        <w:rPr>
          <w:i/>
          <w:spacing w:val="8"/>
          <w:sz w:val="26"/>
        </w:rPr>
        <w:t> </w:t>
      </w:r>
      <w:r>
        <w:rPr>
          <w:i/>
          <w:sz w:val="26"/>
        </w:rPr>
        <w:t>nào,</w:t>
      </w:r>
      <w:r>
        <w:rPr>
          <w:i/>
          <w:spacing w:val="8"/>
          <w:sz w:val="26"/>
        </w:rPr>
        <w:t> </w:t>
      </w:r>
      <w:r>
        <w:rPr>
          <w:i/>
          <w:sz w:val="26"/>
        </w:rPr>
        <w:t>thì</w:t>
      </w:r>
      <w:r>
        <w:rPr>
          <w:i/>
          <w:spacing w:val="9"/>
          <w:sz w:val="26"/>
        </w:rPr>
        <w:t> </w:t>
      </w:r>
      <w:r>
        <w:rPr>
          <w:i/>
          <w:sz w:val="26"/>
        </w:rPr>
        <w:t>pháp</w:t>
      </w:r>
      <w:r>
        <w:rPr>
          <w:i/>
          <w:spacing w:val="8"/>
          <w:sz w:val="26"/>
        </w:rPr>
        <w:t> </w:t>
      </w:r>
      <w:r>
        <w:rPr>
          <w:i/>
          <w:sz w:val="26"/>
        </w:rPr>
        <w:t>bất</w:t>
      </w:r>
      <w:r>
        <w:rPr>
          <w:i/>
          <w:spacing w:val="8"/>
          <w:sz w:val="26"/>
        </w:rPr>
        <w:t> </w:t>
      </w:r>
      <w:r>
        <w:rPr>
          <w:i/>
          <w:sz w:val="26"/>
        </w:rPr>
        <w:t>thiện</w:t>
      </w:r>
      <w:r>
        <w:rPr>
          <w:i/>
          <w:spacing w:val="10"/>
          <w:sz w:val="26"/>
        </w:rPr>
        <w:t> </w:t>
      </w:r>
      <w:r>
        <w:rPr>
          <w:i/>
          <w:sz w:val="26"/>
        </w:rPr>
        <w:t>đang</w:t>
      </w:r>
      <w:r>
        <w:rPr>
          <w:i/>
          <w:spacing w:val="10"/>
          <w:sz w:val="26"/>
        </w:rPr>
        <w:t> </w:t>
      </w:r>
      <w:r>
        <w:rPr>
          <w:i/>
          <w:sz w:val="26"/>
        </w:rPr>
        <w:t>diệt</w:t>
      </w:r>
      <w:r>
        <w:rPr>
          <w:i/>
          <w:spacing w:val="17"/>
          <w:sz w:val="26"/>
        </w:rPr>
        <w:t> </w:t>
      </w:r>
      <w:r>
        <w:rPr>
          <w:i/>
          <w:sz w:val="26"/>
        </w:rPr>
        <w:t>với</w:t>
      </w:r>
      <w:r>
        <w:rPr>
          <w:i/>
          <w:spacing w:val="8"/>
          <w:sz w:val="26"/>
        </w:rPr>
        <w:t> </w:t>
      </w:r>
      <w:r>
        <w:rPr>
          <w:i/>
          <w:sz w:val="26"/>
        </w:rPr>
        <w:t>cõi</w:t>
      </w:r>
      <w:r>
        <w:rPr>
          <w:i/>
          <w:spacing w:val="8"/>
          <w:sz w:val="26"/>
        </w:rPr>
        <w:t> </w:t>
      </w:r>
      <w:r>
        <w:rPr>
          <w:i/>
          <w:sz w:val="26"/>
        </w:rPr>
        <w:t>ấy</w:t>
      </w:r>
      <w:r>
        <w:rPr>
          <w:i/>
          <w:spacing w:val="11"/>
          <w:sz w:val="26"/>
        </w:rPr>
        <w:t> </w:t>
      </w:r>
      <w:r>
        <w:rPr>
          <w:i/>
          <w:sz w:val="26"/>
        </w:rPr>
        <w:t>phải</w:t>
      </w:r>
      <w:r>
        <w:rPr>
          <w:i/>
          <w:spacing w:val="8"/>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19"/>
        <w:jc w:val="left"/>
      </w:pPr>
      <w:r>
        <w:rPr/>
        <w:t>Hay là</w:t>
      </w:r>
      <w:r>
        <w:rPr>
          <w:spacing w:val="21"/>
        </w:rPr>
        <w:t> </w:t>
      </w:r>
      <w:r>
        <w:rPr/>
        <w:t>pháp</w:t>
      </w:r>
      <w:r>
        <w:rPr>
          <w:spacing w:val="19"/>
        </w:rPr>
        <w:t> </w:t>
      </w:r>
      <w:r>
        <w:rPr/>
        <w:t>bất</w:t>
      </w:r>
      <w:r>
        <w:rPr>
          <w:spacing w:val="19"/>
        </w:rPr>
        <w:t> </w:t>
      </w:r>
      <w:r>
        <w:rPr/>
        <w:t>thiện</w:t>
      </w:r>
      <w:r>
        <w:rPr>
          <w:spacing w:val="21"/>
        </w:rPr>
        <w:t> </w:t>
      </w:r>
      <w:r>
        <w:rPr/>
        <w:t>đang</w:t>
      </w:r>
      <w:r>
        <w:rPr>
          <w:spacing w:val="19"/>
        </w:rPr>
        <w:t> </w:t>
      </w:r>
      <w:r>
        <w:rPr/>
        <w:t>diệt</w:t>
      </w:r>
      <w:r>
        <w:rPr>
          <w:spacing w:val="21"/>
        </w:rPr>
        <w:t> </w:t>
      </w:r>
      <w:r>
        <w:rPr/>
        <w:t>với</w:t>
      </w:r>
      <w:r>
        <w:rPr>
          <w:spacing w:val="20"/>
        </w:rPr>
        <w:t> </w:t>
      </w:r>
      <w:r>
        <w:rPr/>
        <w:t>cõi</w:t>
      </w:r>
      <w:r>
        <w:rPr>
          <w:spacing w:val="21"/>
        </w:rPr>
        <w:t> </w:t>
      </w:r>
      <w:r>
        <w:rPr/>
        <w:t>nào,</w:t>
      </w:r>
      <w:r>
        <w:rPr>
          <w:spacing w:val="21"/>
        </w:rPr>
        <w:t> </w:t>
      </w:r>
      <w:r>
        <w:rPr/>
        <w:t>thì</w:t>
      </w:r>
      <w:r>
        <w:rPr>
          <w:spacing w:val="19"/>
        </w:rPr>
        <w:t> </w:t>
      </w:r>
      <w:r>
        <w:rPr/>
        <w:t>pháp</w:t>
      </w:r>
      <w:r>
        <w:rPr>
          <w:spacing w:val="21"/>
        </w:rPr>
        <w:t> </w:t>
      </w:r>
      <w:r>
        <w:rPr/>
        <w:t>thiện</w:t>
      </w:r>
      <w:r>
        <w:rPr>
          <w:spacing w:val="21"/>
        </w:rPr>
        <w:t> </w:t>
      </w:r>
      <w:r>
        <w:rPr/>
        <w:t>đang</w:t>
      </w:r>
      <w:r>
        <w:rPr>
          <w:spacing w:val="21"/>
        </w:rPr>
        <w:t> </w:t>
      </w:r>
      <w:r>
        <w:rPr/>
        <w:t>diệt</w:t>
      </w:r>
      <w:r>
        <w:rPr>
          <w:spacing w:val="19"/>
        </w:rPr>
        <w:t> </w:t>
      </w:r>
      <w:r>
        <w:rPr/>
        <w:t>với</w:t>
      </w:r>
      <w:r>
        <w:rPr>
          <w:spacing w:val="21"/>
        </w:rPr>
        <w:t> </w:t>
      </w:r>
      <w:r>
        <w:rPr/>
        <w:t>cõi</w:t>
      </w:r>
      <w:r>
        <w:rPr>
          <w:spacing w:val="19"/>
        </w:rPr>
        <w:t> </w:t>
      </w:r>
      <w:r>
        <w:rPr/>
        <w:t>ấy phải chăng? Phải rồi.</w:t>
      </w:r>
    </w:p>
    <w:p>
      <w:pPr>
        <w:pStyle w:val="Heading7"/>
      </w:pPr>
      <w:r>
        <w:rPr>
          <w:spacing w:val="-4"/>
        </w:rPr>
        <w:t>194.</w:t>
      </w:r>
    </w:p>
    <w:p>
      <w:pPr>
        <w:spacing w:line="240" w:lineRule="auto" w:before="0"/>
        <w:ind w:left="708" w:right="137" w:firstLine="0"/>
        <w:jc w:val="both"/>
        <w:rPr>
          <w:sz w:val="26"/>
        </w:rPr>
      </w:pPr>
      <w:r>
        <w:rPr>
          <w:i/>
          <w:sz w:val="26"/>
        </w:rPr>
        <w:t>Pháp thiện đang diệt với cõi nào, thì pháp vô ký đang diệt với cõi ấy phải chăng? </w:t>
      </w:r>
      <w:r>
        <w:rPr>
          <w:sz w:val="26"/>
        </w:rPr>
        <w:t>Phải </w:t>
      </w:r>
      <w:r>
        <w:rPr>
          <w:spacing w:val="-4"/>
          <w:sz w:val="26"/>
        </w:rPr>
        <w:t>rồi.</w:t>
      </w:r>
    </w:p>
    <w:p>
      <w:pPr>
        <w:pStyle w:val="BodyText"/>
        <w:spacing w:before="116"/>
        <w:ind w:right="145"/>
      </w:pPr>
      <w:r>
        <w:rPr/>
        <w:t>Hay là pháp vô ký đang diệt với cõi nào, thì pháp thiện đang diệt với cõi ấy phải chăng? Cõi Vô tưởng, pháp vô ký đang diệt mà pháp thiện chẳng phải đang diệt với</w:t>
      </w:r>
      <w:r>
        <w:rPr>
          <w:spacing w:val="40"/>
        </w:rPr>
        <w:t> </w:t>
      </w:r>
      <w:r>
        <w:rPr/>
        <w:t>cõi ấy. Còn cõi Tứ uẩn, Ngũ uẩn, pháp vô ký đang diệt và pháp thiện cũng đang diệt.</w:t>
      </w:r>
    </w:p>
    <w:p>
      <w:pPr>
        <w:pStyle w:val="Heading7"/>
        <w:spacing w:line="295" w:lineRule="exact" w:before="8"/>
      </w:pPr>
      <w:r>
        <w:rPr>
          <w:spacing w:val="-4"/>
        </w:rPr>
        <w:t>195.</w:t>
      </w:r>
    </w:p>
    <w:p>
      <w:pPr>
        <w:spacing w:line="295" w:lineRule="exact" w:before="0"/>
        <w:ind w:left="708" w:right="0" w:firstLine="0"/>
        <w:jc w:val="both"/>
        <w:rPr>
          <w:i/>
          <w:sz w:val="26"/>
        </w:rPr>
      </w:pPr>
      <w:r>
        <w:rPr>
          <w:i/>
          <w:sz w:val="26"/>
        </w:rPr>
        <w:t>Pháp</w:t>
      </w:r>
      <w:r>
        <w:rPr>
          <w:i/>
          <w:spacing w:val="7"/>
          <w:sz w:val="26"/>
        </w:rPr>
        <w:t> </w:t>
      </w:r>
      <w:r>
        <w:rPr>
          <w:i/>
          <w:sz w:val="26"/>
        </w:rPr>
        <w:t>bất</w:t>
      </w:r>
      <w:r>
        <w:rPr>
          <w:i/>
          <w:spacing w:val="7"/>
          <w:sz w:val="26"/>
        </w:rPr>
        <w:t> </w:t>
      </w:r>
      <w:r>
        <w:rPr>
          <w:i/>
          <w:sz w:val="26"/>
        </w:rPr>
        <w:t>thiện</w:t>
      </w:r>
      <w:r>
        <w:rPr>
          <w:i/>
          <w:spacing w:val="7"/>
          <w:sz w:val="26"/>
        </w:rPr>
        <w:t> </w:t>
      </w:r>
      <w:r>
        <w:rPr>
          <w:i/>
          <w:sz w:val="26"/>
        </w:rPr>
        <w:t>đang</w:t>
      </w:r>
      <w:r>
        <w:rPr>
          <w:i/>
          <w:spacing w:val="8"/>
          <w:sz w:val="26"/>
        </w:rPr>
        <w:t> </w:t>
      </w:r>
      <w:r>
        <w:rPr>
          <w:i/>
          <w:sz w:val="26"/>
        </w:rPr>
        <w:t>diệt</w:t>
      </w:r>
      <w:r>
        <w:rPr>
          <w:i/>
          <w:spacing w:val="7"/>
          <w:sz w:val="26"/>
        </w:rPr>
        <w:t> </w:t>
      </w:r>
      <w:r>
        <w:rPr>
          <w:i/>
          <w:sz w:val="26"/>
        </w:rPr>
        <w:t>với</w:t>
      </w:r>
      <w:r>
        <w:rPr>
          <w:i/>
          <w:spacing w:val="7"/>
          <w:sz w:val="26"/>
        </w:rPr>
        <w:t> </w:t>
      </w:r>
      <w:r>
        <w:rPr>
          <w:i/>
          <w:sz w:val="26"/>
        </w:rPr>
        <w:t>cõi</w:t>
      </w:r>
      <w:r>
        <w:rPr>
          <w:i/>
          <w:spacing w:val="7"/>
          <w:sz w:val="26"/>
        </w:rPr>
        <w:t> </w:t>
      </w:r>
      <w:r>
        <w:rPr>
          <w:i/>
          <w:sz w:val="26"/>
        </w:rPr>
        <w:t>nào,</w:t>
      </w:r>
      <w:r>
        <w:rPr>
          <w:i/>
          <w:spacing w:val="8"/>
          <w:sz w:val="26"/>
        </w:rPr>
        <w:t> </w:t>
      </w:r>
      <w:r>
        <w:rPr>
          <w:i/>
          <w:sz w:val="26"/>
        </w:rPr>
        <w:t>thì</w:t>
      </w:r>
      <w:r>
        <w:rPr>
          <w:i/>
          <w:spacing w:val="7"/>
          <w:sz w:val="26"/>
        </w:rPr>
        <w:t> </w:t>
      </w:r>
      <w:r>
        <w:rPr>
          <w:i/>
          <w:sz w:val="26"/>
        </w:rPr>
        <w:t>pháp</w:t>
      </w:r>
      <w:r>
        <w:rPr>
          <w:i/>
          <w:spacing w:val="7"/>
          <w:sz w:val="26"/>
        </w:rPr>
        <w:t> </w:t>
      </w:r>
      <w:r>
        <w:rPr>
          <w:i/>
          <w:sz w:val="26"/>
        </w:rPr>
        <w:t>vô</w:t>
      </w:r>
      <w:r>
        <w:rPr>
          <w:i/>
          <w:spacing w:val="7"/>
          <w:sz w:val="26"/>
        </w:rPr>
        <w:t> </w:t>
      </w:r>
      <w:r>
        <w:rPr>
          <w:i/>
          <w:sz w:val="26"/>
        </w:rPr>
        <w:t>ký</w:t>
      </w:r>
      <w:r>
        <w:rPr>
          <w:i/>
          <w:spacing w:val="8"/>
          <w:sz w:val="26"/>
        </w:rPr>
        <w:t> </w:t>
      </w:r>
      <w:r>
        <w:rPr>
          <w:i/>
          <w:sz w:val="26"/>
        </w:rPr>
        <w:t>đang</w:t>
      </w:r>
      <w:r>
        <w:rPr>
          <w:i/>
          <w:spacing w:val="7"/>
          <w:sz w:val="26"/>
        </w:rPr>
        <w:t> </w:t>
      </w:r>
      <w:r>
        <w:rPr>
          <w:i/>
          <w:sz w:val="26"/>
        </w:rPr>
        <w:t>diệt</w:t>
      </w:r>
      <w:r>
        <w:rPr>
          <w:i/>
          <w:spacing w:val="7"/>
          <w:sz w:val="26"/>
        </w:rPr>
        <w:t> </w:t>
      </w:r>
      <w:r>
        <w:rPr>
          <w:i/>
          <w:sz w:val="26"/>
        </w:rPr>
        <w:t>với</w:t>
      </w:r>
      <w:r>
        <w:rPr>
          <w:i/>
          <w:spacing w:val="7"/>
          <w:sz w:val="26"/>
        </w:rPr>
        <w:t> </w:t>
      </w:r>
      <w:r>
        <w:rPr>
          <w:i/>
          <w:sz w:val="26"/>
        </w:rPr>
        <w:t>cõi</w:t>
      </w:r>
      <w:r>
        <w:rPr>
          <w:i/>
          <w:spacing w:val="8"/>
          <w:sz w:val="26"/>
        </w:rPr>
        <w:t> </w:t>
      </w:r>
      <w:r>
        <w:rPr>
          <w:i/>
          <w:sz w:val="26"/>
        </w:rPr>
        <w:t>ấy</w:t>
      </w:r>
      <w:r>
        <w:rPr>
          <w:i/>
          <w:spacing w:val="7"/>
          <w:sz w:val="26"/>
        </w:rPr>
        <w:t> </w:t>
      </w:r>
      <w:r>
        <w:rPr>
          <w:i/>
          <w:sz w:val="26"/>
        </w:rPr>
        <w:t>phải</w:t>
      </w:r>
      <w:r>
        <w:rPr>
          <w:i/>
          <w:spacing w:val="7"/>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2"/>
        <w:ind w:right="138"/>
      </w:pPr>
      <w:r>
        <w:rPr/>
        <w:t>Hay là pháp vô ký đang diệt với cõi nào, thì pháp bất thiện đang diệt với cõi ấy phải chăng? Cõi Vô tưởng, pháp vô ký đang diệt mà pháp bất thiện chẳng phải đang diệt</w:t>
      </w:r>
      <w:r>
        <w:rPr>
          <w:spacing w:val="40"/>
        </w:rPr>
        <w:t> </w:t>
      </w:r>
      <w:r>
        <w:rPr/>
        <w:t>với cõi ấy. Còn cõi Tứ uẩn, Ngũ uẩn, pháp vô ký đang diệt và pháp bất thiện cũng</w:t>
      </w:r>
      <w:r>
        <w:rPr>
          <w:spacing w:val="40"/>
        </w:rPr>
        <w:t> </w:t>
      </w:r>
      <w:r>
        <w:rPr/>
        <w:t>đang diệt.</w:t>
      </w:r>
    </w:p>
    <w:p>
      <w:pPr>
        <w:pStyle w:val="Heading7"/>
        <w:spacing w:line="295" w:lineRule="exact"/>
      </w:pPr>
      <w:r>
        <w:rPr>
          <w:spacing w:val="-4"/>
        </w:rPr>
        <w:t>196.</w:t>
      </w:r>
    </w:p>
    <w:p>
      <w:pPr>
        <w:spacing w:line="240" w:lineRule="auto" w:before="0"/>
        <w:ind w:left="708" w:right="133" w:firstLine="0"/>
        <w:jc w:val="left"/>
        <w:rPr>
          <w:sz w:val="26"/>
        </w:rPr>
      </w:pPr>
      <w:r>
        <w:rPr>
          <w:i/>
          <w:sz w:val="26"/>
        </w:rPr>
        <w:t>Pháp thiện đang diệt với người nào cõi nào, thì pháp bất thiện đang diệt với người </w:t>
      </w:r>
      <w:r>
        <w:rPr>
          <w:i/>
          <w:sz w:val="26"/>
        </w:rPr>
        <w:t>ấy cõi ấy phải chăng? </w:t>
      </w:r>
      <w:r>
        <w:rPr>
          <w:sz w:val="26"/>
        </w:rPr>
        <w:t>Không phải.</w:t>
      </w:r>
    </w:p>
    <w:p>
      <w:pPr>
        <w:pStyle w:val="BodyText"/>
        <w:spacing w:before="117"/>
        <w:jc w:val="left"/>
      </w:pPr>
      <w:r>
        <w:rPr/>
        <w:t>Hay</w:t>
      </w:r>
      <w:r>
        <w:rPr>
          <w:spacing w:val="23"/>
        </w:rPr>
        <w:t> </w:t>
      </w:r>
      <w:r>
        <w:rPr/>
        <w:t>là</w:t>
      </w:r>
      <w:r>
        <w:rPr>
          <w:spacing w:val="26"/>
        </w:rPr>
        <w:t> </w:t>
      </w:r>
      <w:r>
        <w:rPr/>
        <w:t>pháp</w:t>
      </w:r>
      <w:r>
        <w:rPr>
          <w:spacing w:val="28"/>
        </w:rPr>
        <w:t> </w:t>
      </w:r>
      <w:r>
        <w:rPr/>
        <w:t>bất</w:t>
      </w:r>
      <w:r>
        <w:rPr>
          <w:spacing w:val="26"/>
        </w:rPr>
        <w:t> </w:t>
      </w:r>
      <w:r>
        <w:rPr/>
        <w:t>thiện</w:t>
      </w:r>
      <w:r>
        <w:rPr>
          <w:spacing w:val="28"/>
        </w:rPr>
        <w:t> </w:t>
      </w:r>
      <w:r>
        <w:rPr/>
        <w:t>đang</w:t>
      </w:r>
      <w:r>
        <w:rPr>
          <w:spacing w:val="26"/>
        </w:rPr>
        <w:t> </w:t>
      </w:r>
      <w:r>
        <w:rPr/>
        <w:t>diệt</w:t>
      </w:r>
      <w:r>
        <w:rPr>
          <w:spacing w:val="26"/>
        </w:rPr>
        <w:t> </w:t>
      </w:r>
      <w:r>
        <w:rPr/>
        <w:t>với</w:t>
      </w:r>
      <w:r>
        <w:rPr>
          <w:spacing w:val="26"/>
        </w:rPr>
        <w:t> </w:t>
      </w:r>
      <w:r>
        <w:rPr/>
        <w:t>người</w:t>
      </w:r>
      <w:r>
        <w:rPr>
          <w:spacing w:val="28"/>
        </w:rPr>
        <w:t> </w:t>
      </w:r>
      <w:r>
        <w:rPr/>
        <w:t>nào</w:t>
      </w:r>
      <w:r>
        <w:rPr>
          <w:spacing w:val="26"/>
        </w:rPr>
        <w:t> </w:t>
      </w:r>
      <w:r>
        <w:rPr/>
        <w:t>cõi</w:t>
      </w:r>
      <w:r>
        <w:rPr>
          <w:spacing w:val="26"/>
        </w:rPr>
        <w:t> </w:t>
      </w:r>
      <w:r>
        <w:rPr/>
        <w:t>nào,</w:t>
      </w:r>
      <w:r>
        <w:rPr>
          <w:spacing w:val="26"/>
        </w:rPr>
        <w:t> </w:t>
      </w:r>
      <w:r>
        <w:rPr/>
        <w:t>thì</w:t>
      </w:r>
      <w:r>
        <w:rPr>
          <w:spacing w:val="26"/>
        </w:rPr>
        <w:t> </w:t>
      </w:r>
      <w:r>
        <w:rPr/>
        <w:t>pháp</w:t>
      </w:r>
      <w:r>
        <w:rPr>
          <w:spacing w:val="28"/>
        </w:rPr>
        <w:t> </w:t>
      </w:r>
      <w:r>
        <w:rPr/>
        <w:t>thiện</w:t>
      </w:r>
      <w:r>
        <w:rPr>
          <w:spacing w:val="26"/>
        </w:rPr>
        <w:t> </w:t>
      </w:r>
      <w:r>
        <w:rPr/>
        <w:t>đang</w:t>
      </w:r>
      <w:r>
        <w:rPr>
          <w:spacing w:val="26"/>
        </w:rPr>
        <w:t> </w:t>
      </w:r>
      <w:r>
        <w:rPr/>
        <w:t>diệt</w:t>
      </w:r>
      <w:r>
        <w:rPr>
          <w:spacing w:val="26"/>
        </w:rPr>
        <w:t> </w:t>
      </w:r>
      <w:r>
        <w:rPr/>
        <w:t>với người ấy cõi ấy phải chăng? Không phải.</w:t>
      </w:r>
    </w:p>
    <w:p>
      <w:pPr>
        <w:pStyle w:val="Heading7"/>
        <w:spacing w:line="295" w:lineRule="exact"/>
      </w:pPr>
      <w:r>
        <w:rPr>
          <w:spacing w:val="-4"/>
        </w:rPr>
        <w:t>197.</w:t>
      </w:r>
    </w:p>
    <w:p>
      <w:pPr>
        <w:spacing w:line="240" w:lineRule="auto" w:before="0"/>
        <w:ind w:left="708" w:right="150" w:firstLine="0"/>
        <w:jc w:val="left"/>
        <w:rPr>
          <w:sz w:val="26"/>
        </w:rPr>
      </w:pPr>
      <w:r>
        <w:rPr>
          <w:i/>
          <w:sz w:val="26"/>
        </w:rPr>
        <w:t>Pháp thiện đang diệt với người nào cõi nào, thì pháp vô ký đang diệt với người ấy cõi ấy</w:t>
      </w:r>
      <w:r>
        <w:rPr>
          <w:i/>
          <w:spacing w:val="-1"/>
          <w:sz w:val="26"/>
        </w:rPr>
        <w:t> </w:t>
      </w:r>
      <w:r>
        <w:rPr>
          <w:i/>
          <w:sz w:val="26"/>
        </w:rPr>
        <w:t>phải chăng?</w:t>
      </w:r>
      <w:r>
        <w:rPr>
          <w:i/>
          <w:spacing w:val="3"/>
          <w:sz w:val="26"/>
        </w:rPr>
        <w:t> </w:t>
      </w:r>
      <w:r>
        <w:rPr>
          <w:sz w:val="26"/>
        </w:rPr>
        <w:t>Sát-na diệt thiện trong</w:t>
      </w:r>
      <w:r>
        <w:rPr>
          <w:spacing w:val="2"/>
          <w:sz w:val="26"/>
        </w:rPr>
        <w:t> </w:t>
      </w:r>
      <w:r>
        <w:rPr>
          <w:sz w:val="26"/>
        </w:rPr>
        <w:t>cõi Vô</w:t>
      </w:r>
      <w:r>
        <w:rPr>
          <w:spacing w:val="2"/>
          <w:sz w:val="26"/>
        </w:rPr>
        <w:t> </w:t>
      </w:r>
      <w:r>
        <w:rPr>
          <w:sz w:val="26"/>
        </w:rPr>
        <w:t>sắc, pháp thiện</w:t>
      </w:r>
      <w:r>
        <w:rPr>
          <w:spacing w:val="-1"/>
          <w:sz w:val="26"/>
        </w:rPr>
        <w:t> </w:t>
      </w:r>
      <w:r>
        <w:rPr>
          <w:sz w:val="26"/>
        </w:rPr>
        <w:t>đang diệt mà pháp vô </w:t>
      </w:r>
      <w:r>
        <w:rPr>
          <w:spacing w:val="-5"/>
          <w:sz w:val="26"/>
        </w:rPr>
        <w:t>ký</w:t>
      </w:r>
    </w:p>
    <w:p>
      <w:pPr>
        <w:spacing w:after="0" w:line="240" w:lineRule="auto"/>
        <w:jc w:val="left"/>
        <w:rPr>
          <w:sz w:val="26"/>
        </w:rPr>
        <w:sectPr>
          <w:pgSz w:w="11630" w:h="16450"/>
          <w:pgMar w:header="576" w:footer="0" w:top="920" w:bottom="280" w:left="850" w:right="850"/>
        </w:sectPr>
      </w:pPr>
    </w:p>
    <w:p>
      <w:pPr>
        <w:pStyle w:val="BodyText"/>
        <w:spacing w:before="268"/>
        <w:ind w:left="708" w:right="142"/>
      </w:pPr>
      <w:r>
        <w:rPr/>
        <w:t>chẳng phải đang diệt với người ấy cõi ấy. Còn sát-na diệt thiện nơi người ngũ uẩn với những cõi ấy, pháp thiện đang diệt và pháp vô ký cũng đang diệt.</w:t>
      </w:r>
    </w:p>
    <w:p>
      <w:pPr>
        <w:pStyle w:val="BodyText"/>
        <w:spacing w:before="120"/>
        <w:ind w:right="140"/>
      </w:pPr>
      <w:r>
        <w:rPr/>
        <w:t>Hay là pháp vô ký đang diệt với người nào cõi nào, thì pháp thiện đang diệt với người ấy cõi ấy phải chăng? Tất cả người đang tử và sát-na diệt của tâm thiện bất tương ưng khi bình nhựt, pháp vô ký đang diệt mà pháp thiện chẳng phải đang diệt với người ấy cõi</w:t>
      </w:r>
      <w:r>
        <w:rPr>
          <w:spacing w:val="-1"/>
        </w:rPr>
        <w:t> </w:t>
      </w:r>
      <w:r>
        <w:rPr/>
        <w:t>ấy.</w:t>
      </w:r>
      <w:r>
        <w:rPr>
          <w:spacing w:val="-1"/>
        </w:rPr>
        <w:t> </w:t>
      </w:r>
      <w:r>
        <w:rPr/>
        <w:t>Còn</w:t>
      </w:r>
      <w:r>
        <w:rPr>
          <w:spacing w:val="-1"/>
        </w:rPr>
        <w:t> </w:t>
      </w:r>
      <w:r>
        <w:rPr/>
        <w:t>sát-na diệt thiện</w:t>
      </w:r>
      <w:r>
        <w:rPr>
          <w:spacing w:val="-1"/>
        </w:rPr>
        <w:t> </w:t>
      </w:r>
      <w:r>
        <w:rPr/>
        <w:t>nơi người</w:t>
      </w:r>
      <w:r>
        <w:rPr>
          <w:spacing w:val="-1"/>
        </w:rPr>
        <w:t> </w:t>
      </w:r>
      <w:r>
        <w:rPr/>
        <w:t>ngũ</w:t>
      </w:r>
      <w:r>
        <w:rPr>
          <w:spacing w:val="-1"/>
        </w:rPr>
        <w:t> </w:t>
      </w:r>
      <w:r>
        <w:rPr/>
        <w:t>uẩn</w:t>
      </w:r>
      <w:r>
        <w:rPr>
          <w:spacing w:val="-1"/>
        </w:rPr>
        <w:t> </w:t>
      </w:r>
      <w:r>
        <w:rPr/>
        <w:t>với</w:t>
      </w:r>
      <w:r>
        <w:rPr>
          <w:spacing w:val="-1"/>
        </w:rPr>
        <w:t> </w:t>
      </w:r>
      <w:r>
        <w:rPr/>
        <w:t>những cõi</w:t>
      </w:r>
      <w:r>
        <w:rPr>
          <w:spacing w:val="-1"/>
        </w:rPr>
        <w:t> </w:t>
      </w:r>
      <w:r>
        <w:rPr/>
        <w:t>ấy, pháp vô</w:t>
      </w:r>
      <w:r>
        <w:rPr>
          <w:spacing w:val="-1"/>
        </w:rPr>
        <w:t> </w:t>
      </w:r>
      <w:r>
        <w:rPr/>
        <w:t>ký</w:t>
      </w:r>
      <w:r>
        <w:rPr>
          <w:spacing w:val="-1"/>
        </w:rPr>
        <w:t> </w:t>
      </w:r>
      <w:r>
        <w:rPr/>
        <w:t>đang diệt và pháp thiện cũng đang diệt.</w:t>
      </w:r>
    </w:p>
    <w:p>
      <w:pPr>
        <w:pStyle w:val="Heading7"/>
        <w:spacing w:line="295" w:lineRule="exact" w:before="8"/>
      </w:pPr>
      <w:r>
        <w:rPr>
          <w:spacing w:val="-4"/>
        </w:rPr>
        <w:t>198.</w:t>
      </w:r>
    </w:p>
    <w:p>
      <w:pPr>
        <w:spacing w:line="240" w:lineRule="auto" w:before="0"/>
        <w:ind w:left="708" w:right="141" w:firstLine="0"/>
        <w:jc w:val="both"/>
        <w:rPr>
          <w:sz w:val="26"/>
        </w:rPr>
      </w:pPr>
      <w:r>
        <w:rPr>
          <w:i/>
          <w:sz w:val="26"/>
        </w:rPr>
        <w:t>Pháp bất thiện đang diệt với người nào cõi nào, thì pháp vô ký đang diệt với người ấy cõi ấy phải chăng? </w:t>
      </w:r>
      <w:r>
        <w:rPr>
          <w:sz w:val="26"/>
        </w:rPr>
        <w:t>Sát-na diệt bất thiện trong Vô sắc, pháp bất thiện đang diệt mà</w:t>
      </w:r>
      <w:r>
        <w:rPr>
          <w:spacing w:val="40"/>
          <w:sz w:val="26"/>
        </w:rPr>
        <w:t> </w:t>
      </w:r>
      <w:r>
        <w:rPr>
          <w:sz w:val="26"/>
        </w:rPr>
        <w:t>pháp vô ký chẳng phải đang diệt với người ấy cõi ấy. Còn sát-na diệt bất thiện nơi người nương cõi Ngũ uẩn với những cõi ấy, pháp bất thiện đang diệt và pháp vô ký cũng đang diệt.</w:t>
      </w:r>
    </w:p>
    <w:p>
      <w:pPr>
        <w:pStyle w:val="BodyText"/>
        <w:spacing w:before="116"/>
        <w:ind w:right="140"/>
      </w:pPr>
      <w:r>
        <w:rPr/>
        <w:t>Hay là pháp vô ký đang diệt với người nào cõi nào, thì pháp bất thiện đang diệt với người ấy cõi ấy phải chăng? Tất cả người đang tử và sát-na diệt của tâm bất thiện bất tương ưng khi bình nhựt, pháp vô ký đang diệt mà pháp bất thiện chẳng phải đang diệt với người ấy cõi ấy. Còn sát-na diệt bất thiện nơi người ngũ uẩn với những cõi ấy, pháp vô ký đang diệt và pháp bất thiện cũng đang diệt.</w:t>
      </w:r>
    </w:p>
    <w:p>
      <w:pPr>
        <w:pStyle w:val="Heading7"/>
        <w:spacing w:before="8"/>
      </w:pPr>
      <w:r>
        <w:rPr>
          <w:spacing w:val="-4"/>
        </w:rPr>
        <w:t>199.</w:t>
      </w:r>
    </w:p>
    <w:p>
      <w:pPr>
        <w:spacing w:line="240" w:lineRule="auto" w:before="0"/>
        <w:ind w:left="708" w:right="137" w:firstLine="0"/>
        <w:jc w:val="both"/>
        <w:rPr>
          <w:sz w:val="26"/>
        </w:rPr>
      </w:pPr>
      <w:r>
        <w:rPr>
          <w:i/>
          <w:sz w:val="26"/>
        </w:rPr>
        <w:t>Pháp thiện chẳng phải đang diệt với người nào, thì pháp bất thiện chẳng phải đang diệt với người ấy phải chăng? </w:t>
      </w:r>
      <w:r>
        <w:rPr>
          <w:sz w:val="26"/>
        </w:rPr>
        <w:t>Sát-na diệt bất thiện, pháp thiện chẳng phải đang diệt</w:t>
      </w:r>
      <w:r>
        <w:rPr>
          <w:spacing w:val="40"/>
          <w:sz w:val="26"/>
        </w:rPr>
        <w:t> </w:t>
      </w:r>
      <w:r>
        <w:rPr>
          <w:sz w:val="26"/>
        </w:rPr>
        <w:t>mà pháp bất thiện đang diệt với người ấy. Còn sát-na sanh của tâm tất cả, sát-na diệt của tâm thiện bất tương ưng, bất thiện bất tương ưng, bậc đang nhập thiền Diệt và người Vô tưởng, pháp thiện chẳng phải đang diệt và pháp bất thiện cũng chẳng phải đang diệt.</w:t>
      </w:r>
    </w:p>
    <w:p>
      <w:pPr>
        <w:pStyle w:val="BodyText"/>
        <w:spacing w:before="116"/>
        <w:ind w:right="134"/>
      </w:pPr>
      <w:r>
        <w:rPr/>
        <w:t>Hay là pháp bất thiện chẳng phải đang diệt với người nào, thì pháp thiện chẳng phải đang diệt với người ấy phải chăng? Không phải.</w:t>
      </w:r>
    </w:p>
    <w:p>
      <w:pPr>
        <w:pStyle w:val="BodyText"/>
        <w:ind w:left="708" w:right="141" w:firstLine="285"/>
      </w:pPr>
      <w:r>
        <w:rPr/>
        <w:t>Sát-na diệt thiện, pháp bất thiện chẳng phải đang diệt mà pháp thiện đang diệt với người ấy. Còn sát-na sanh của tâm tất cả, sát-na diệt của tâm bất thiện bất tương ưng, thiện bất tương ưng, bậc đang nhập thiền Diệt và người Vô tưởng, pháp bất thiện</w:t>
      </w:r>
      <w:r>
        <w:rPr>
          <w:spacing w:val="40"/>
        </w:rPr>
        <w:t> </w:t>
      </w:r>
      <w:r>
        <w:rPr/>
        <w:t>chẳng phải đang diệt và pháp thiện cũng chẳng phải đang diệt.</w:t>
      </w:r>
    </w:p>
    <w:p>
      <w:pPr>
        <w:pStyle w:val="Heading7"/>
        <w:spacing w:before="6"/>
      </w:pPr>
      <w:r>
        <w:rPr>
          <w:spacing w:val="-4"/>
        </w:rPr>
        <w:t>200.</w:t>
      </w:r>
    </w:p>
    <w:p>
      <w:pPr>
        <w:spacing w:line="240" w:lineRule="auto" w:before="0"/>
        <w:ind w:left="708" w:right="139" w:firstLine="0"/>
        <w:jc w:val="both"/>
        <w:rPr>
          <w:sz w:val="26"/>
        </w:rPr>
      </w:pPr>
      <w:r>
        <w:rPr>
          <w:i/>
          <w:sz w:val="26"/>
        </w:rPr>
        <w:t>Pháp thiện chẳng phải đang diệt với người nào, thì pháp vô ký chẳng phải đang diệt với người ấy phải chăng? </w:t>
      </w:r>
      <w:r>
        <w:rPr>
          <w:sz w:val="26"/>
        </w:rPr>
        <w:t>Tất cả người đang tử và sát-na diệt của tâm thiện bất tương ưng thời bình nhựt, pháp thiện chẳng phải đang diệt mà pháp vô ký đang diệt với</w:t>
      </w:r>
      <w:r>
        <w:rPr>
          <w:spacing w:val="40"/>
          <w:sz w:val="26"/>
        </w:rPr>
        <w:t> </w:t>
      </w:r>
      <w:r>
        <w:rPr>
          <w:sz w:val="26"/>
        </w:rPr>
        <w:t>người ấy. Còn sát-na sanh của tâm tất cả nơi người đang sanh thời bình nhựt, sát-na diệt bất thiện nơi người Vô sắc, pháp thiện chẳng phải đang diệt và pháp vô ký cũng chẳng phải đang diệt.</w:t>
      </w:r>
    </w:p>
    <w:p>
      <w:pPr>
        <w:pStyle w:val="BodyText"/>
        <w:spacing w:before="117"/>
        <w:ind w:right="138"/>
      </w:pPr>
      <w:r>
        <w:rPr/>
        <w:t>Hay</w:t>
      </w:r>
      <w:r>
        <w:rPr>
          <w:spacing w:val="-1"/>
        </w:rPr>
        <w:t> </w:t>
      </w:r>
      <w:r>
        <w:rPr/>
        <w:t>là pháp vô ký chẳng phải đang diệt với người nào, thì pháp thiện chẳng phải đang diệt với người ấy phải chăng? Sát-na diệt thiện nơi người Vô sắc, pháp vô ký chẳng phải đang diệt mà pháp thiện đang diệt với người ấy. Còn sát-na sanh của tâm tất cả nơi người đang sanh thời bình nhựt, sát-na diệt bất thiện nơi người Vô sắc, pháp vô ký chẳng phải đang diệt và pháp thiện cũng chẳng phải đang diệt.</w:t>
      </w:r>
    </w:p>
    <w:p>
      <w:pPr>
        <w:pStyle w:val="Heading7"/>
      </w:pPr>
      <w:r>
        <w:rPr>
          <w:spacing w:val="-4"/>
        </w:rPr>
        <w:t>201.</w:t>
      </w:r>
    </w:p>
    <w:p>
      <w:pPr>
        <w:spacing w:line="240" w:lineRule="auto" w:before="0"/>
        <w:ind w:left="708" w:right="150" w:firstLine="0"/>
        <w:jc w:val="left"/>
        <w:rPr>
          <w:sz w:val="26"/>
        </w:rPr>
      </w:pPr>
      <w:r>
        <w:rPr>
          <w:i/>
          <w:sz w:val="26"/>
        </w:rPr>
        <w:t>Pháp bất thiện chẳng</w:t>
      </w:r>
      <w:r>
        <w:rPr>
          <w:i/>
          <w:spacing w:val="20"/>
          <w:sz w:val="26"/>
        </w:rPr>
        <w:t> </w:t>
      </w:r>
      <w:r>
        <w:rPr>
          <w:i/>
          <w:sz w:val="26"/>
        </w:rPr>
        <w:t>phải đang diệt với người nào, thì pháp vô ký</w:t>
      </w:r>
      <w:r>
        <w:rPr>
          <w:i/>
          <w:spacing w:val="20"/>
          <w:sz w:val="26"/>
        </w:rPr>
        <w:t> </w:t>
      </w:r>
      <w:r>
        <w:rPr>
          <w:i/>
          <w:sz w:val="26"/>
        </w:rPr>
        <w:t>chẳng phải</w:t>
      </w:r>
      <w:r>
        <w:rPr>
          <w:i/>
          <w:spacing w:val="20"/>
          <w:sz w:val="26"/>
        </w:rPr>
        <w:t> </w:t>
      </w:r>
      <w:r>
        <w:rPr>
          <w:i/>
          <w:sz w:val="26"/>
        </w:rPr>
        <w:t>đang</w:t>
      </w:r>
      <w:r>
        <w:rPr>
          <w:i/>
          <w:spacing w:val="80"/>
          <w:sz w:val="26"/>
        </w:rPr>
        <w:t> </w:t>
      </w:r>
      <w:r>
        <w:rPr>
          <w:i/>
          <w:sz w:val="26"/>
        </w:rPr>
        <w:t>diệt</w:t>
      </w:r>
      <w:r>
        <w:rPr>
          <w:i/>
          <w:spacing w:val="-3"/>
          <w:sz w:val="26"/>
        </w:rPr>
        <w:t> </w:t>
      </w:r>
      <w:r>
        <w:rPr>
          <w:i/>
          <w:sz w:val="26"/>
        </w:rPr>
        <w:t>với</w:t>
      </w:r>
      <w:r>
        <w:rPr>
          <w:i/>
          <w:spacing w:val="-3"/>
          <w:sz w:val="26"/>
        </w:rPr>
        <w:t> </w:t>
      </w:r>
      <w:r>
        <w:rPr>
          <w:i/>
          <w:sz w:val="26"/>
        </w:rPr>
        <w:t>người</w:t>
      </w:r>
      <w:r>
        <w:rPr>
          <w:i/>
          <w:spacing w:val="-1"/>
          <w:sz w:val="26"/>
        </w:rPr>
        <w:t> </w:t>
      </w:r>
      <w:r>
        <w:rPr>
          <w:i/>
          <w:sz w:val="26"/>
        </w:rPr>
        <w:t>ấy</w:t>
      </w:r>
      <w:r>
        <w:rPr>
          <w:i/>
          <w:spacing w:val="-2"/>
          <w:sz w:val="26"/>
        </w:rPr>
        <w:t> </w:t>
      </w:r>
      <w:r>
        <w:rPr>
          <w:i/>
          <w:sz w:val="26"/>
        </w:rPr>
        <w:t>phải chăng?</w:t>
      </w:r>
      <w:r>
        <w:rPr>
          <w:i/>
          <w:spacing w:val="1"/>
          <w:sz w:val="26"/>
        </w:rPr>
        <w:t> </w:t>
      </w:r>
      <w:r>
        <w:rPr>
          <w:sz w:val="26"/>
        </w:rPr>
        <w:t>Tất</w:t>
      </w:r>
      <w:r>
        <w:rPr>
          <w:spacing w:val="-2"/>
          <w:sz w:val="26"/>
        </w:rPr>
        <w:t> </w:t>
      </w:r>
      <w:r>
        <w:rPr>
          <w:sz w:val="26"/>
        </w:rPr>
        <w:t>cả</w:t>
      </w:r>
      <w:r>
        <w:rPr>
          <w:spacing w:val="-2"/>
          <w:sz w:val="26"/>
        </w:rPr>
        <w:t> </w:t>
      </w:r>
      <w:r>
        <w:rPr>
          <w:sz w:val="26"/>
        </w:rPr>
        <w:t>người</w:t>
      </w:r>
      <w:r>
        <w:rPr>
          <w:spacing w:val="-3"/>
          <w:sz w:val="26"/>
        </w:rPr>
        <w:t> </w:t>
      </w:r>
      <w:r>
        <w:rPr>
          <w:sz w:val="26"/>
        </w:rPr>
        <w:t>đang</w:t>
      </w:r>
      <w:r>
        <w:rPr>
          <w:spacing w:val="-1"/>
          <w:sz w:val="26"/>
        </w:rPr>
        <w:t> </w:t>
      </w:r>
      <w:r>
        <w:rPr>
          <w:sz w:val="26"/>
        </w:rPr>
        <w:t>tử</w:t>
      </w:r>
      <w:r>
        <w:rPr>
          <w:spacing w:val="-2"/>
          <w:sz w:val="26"/>
        </w:rPr>
        <w:t> </w:t>
      </w:r>
      <w:r>
        <w:rPr>
          <w:sz w:val="26"/>
        </w:rPr>
        <w:t>và</w:t>
      </w:r>
      <w:r>
        <w:rPr>
          <w:spacing w:val="-2"/>
          <w:sz w:val="26"/>
        </w:rPr>
        <w:t> </w:t>
      </w:r>
      <w:r>
        <w:rPr>
          <w:sz w:val="26"/>
        </w:rPr>
        <w:t>sát-na</w:t>
      </w:r>
      <w:r>
        <w:rPr>
          <w:spacing w:val="-2"/>
          <w:sz w:val="26"/>
        </w:rPr>
        <w:t> </w:t>
      </w:r>
      <w:r>
        <w:rPr>
          <w:sz w:val="26"/>
        </w:rPr>
        <w:t>diệt</w:t>
      </w:r>
      <w:r>
        <w:rPr>
          <w:spacing w:val="-3"/>
          <w:sz w:val="26"/>
        </w:rPr>
        <w:t> </w:t>
      </w:r>
      <w:r>
        <w:rPr>
          <w:sz w:val="26"/>
        </w:rPr>
        <w:t>của</w:t>
      </w:r>
      <w:r>
        <w:rPr>
          <w:spacing w:val="-2"/>
          <w:sz w:val="26"/>
        </w:rPr>
        <w:t> </w:t>
      </w:r>
      <w:r>
        <w:rPr>
          <w:sz w:val="26"/>
        </w:rPr>
        <w:t>tâm</w:t>
      </w:r>
      <w:r>
        <w:rPr>
          <w:spacing w:val="-4"/>
          <w:sz w:val="26"/>
        </w:rPr>
        <w:t> </w:t>
      </w:r>
      <w:r>
        <w:rPr>
          <w:sz w:val="26"/>
        </w:rPr>
        <w:t>bất</w:t>
      </w:r>
      <w:r>
        <w:rPr>
          <w:spacing w:val="-3"/>
          <w:sz w:val="26"/>
        </w:rPr>
        <w:t> </w:t>
      </w:r>
      <w:r>
        <w:rPr>
          <w:sz w:val="26"/>
        </w:rPr>
        <w:t>thiện</w:t>
      </w:r>
      <w:r>
        <w:rPr>
          <w:spacing w:val="-3"/>
          <w:sz w:val="26"/>
        </w:rPr>
        <w:t> </w:t>
      </w:r>
      <w:r>
        <w:rPr>
          <w:spacing w:val="-4"/>
          <w:sz w:val="26"/>
        </w:rPr>
        <w:t>bất</w:t>
      </w:r>
    </w:p>
    <w:p>
      <w:pPr>
        <w:spacing w:after="0" w:line="240" w:lineRule="auto"/>
        <w:jc w:val="left"/>
        <w:rPr>
          <w:sz w:val="26"/>
        </w:rPr>
        <w:sectPr>
          <w:pgSz w:w="11630" w:h="16450"/>
          <w:pgMar w:header="576" w:footer="0" w:top="920" w:bottom="280" w:left="850" w:right="850"/>
        </w:sectPr>
      </w:pPr>
    </w:p>
    <w:p>
      <w:pPr>
        <w:pStyle w:val="BodyText"/>
        <w:spacing w:before="268"/>
        <w:ind w:left="708" w:right="141"/>
      </w:pPr>
      <w:r>
        <w:rPr/>
        <w:t>tương ưng, pháp bất thiện chẳng phải đang diệt mà pháp vô ký đang diệt với người ấy. Còn tất cả người đang sanh, sát-na sanh của tâm tất cả nơi người đang sanh khi bình nhựt và sát-na diệt thiện nơi người Vô sắc, pháp bất thiện chẳng phải đang diệt và</w:t>
      </w:r>
      <w:r>
        <w:rPr>
          <w:spacing w:val="80"/>
        </w:rPr>
        <w:t> </w:t>
      </w:r>
      <w:r>
        <w:rPr/>
        <w:t>pháp vô ký cũng chẳng phải đang diệt.</w:t>
      </w:r>
    </w:p>
    <w:p>
      <w:pPr>
        <w:pStyle w:val="BodyText"/>
        <w:spacing w:before="120"/>
        <w:ind w:right="139"/>
      </w:pPr>
      <w:r>
        <w:rPr/>
        <w:t>Hay là pháp vô ký chẳng phải đang diệt với người nào, thì pháp bất thiện chẳng phải đang diệt với người ấy phải chăng? Sát-na diệt bất thiện nơi người Vô sắc, pháp vô ký chẳng phải đang diệt mà pháp bất thiện đang diệt với người ấy. Còn sát-na sanh của tâm nơi tất cả người đang sanh khi bình nhựt </w:t>
      </w:r>
      <w:r>
        <w:rPr>
          <w:i/>
        </w:rPr>
        <w:t>(pavatti) </w:t>
      </w:r>
      <w:r>
        <w:rPr/>
        <w:t>và sát-na diệt thiện của người nương Vô sắc, pháp vô ký chẳng phải đang diệt và pháp bất thiện cũng chẳng phải đang diệt.</w:t>
      </w:r>
    </w:p>
    <w:p>
      <w:pPr>
        <w:pStyle w:val="Heading7"/>
        <w:spacing w:before="6"/>
      </w:pPr>
      <w:r>
        <w:rPr>
          <w:spacing w:val="-4"/>
        </w:rPr>
        <w:t>202.</w:t>
      </w:r>
    </w:p>
    <w:p>
      <w:pPr>
        <w:spacing w:line="242" w:lineRule="auto" w:before="0"/>
        <w:ind w:left="708" w:right="133" w:firstLine="0"/>
        <w:jc w:val="left"/>
        <w:rPr>
          <w:sz w:val="26"/>
        </w:rPr>
      </w:pPr>
      <w:r>
        <w:rPr>
          <w:i/>
          <w:sz w:val="26"/>
        </w:rPr>
        <w:t>Pháp thiện chẳng phải đang diệt với cõi nào, thì pháp bất thiện chẳng phải đang diệt với cõi ấy phải chăng? </w:t>
      </w:r>
      <w:r>
        <w:rPr>
          <w:sz w:val="26"/>
        </w:rPr>
        <w:t>Phải rồi.</w:t>
      </w:r>
    </w:p>
    <w:p>
      <w:pPr>
        <w:pStyle w:val="BodyText"/>
        <w:spacing w:before="111"/>
        <w:jc w:val="left"/>
      </w:pPr>
      <w:r>
        <w:rPr/>
        <w:t>Hay</w:t>
      </w:r>
      <w:r>
        <w:rPr>
          <w:spacing w:val="-3"/>
        </w:rPr>
        <w:t> </w:t>
      </w:r>
      <w:r>
        <w:rPr/>
        <w:t>là pháp bất thiện chẳng phải đang diệt với cõi nào, thì pháp thiện chẳng phải đang diệt với cõi ấy phải chăng? Phải rồi.</w:t>
      </w:r>
    </w:p>
    <w:p>
      <w:pPr>
        <w:pStyle w:val="Heading7"/>
      </w:pPr>
      <w:r>
        <w:rPr>
          <w:spacing w:val="-4"/>
        </w:rPr>
        <w:t>203.</w:t>
      </w:r>
    </w:p>
    <w:p>
      <w:pPr>
        <w:spacing w:line="240" w:lineRule="auto" w:before="0"/>
        <w:ind w:left="708" w:right="211" w:firstLine="0"/>
        <w:jc w:val="left"/>
        <w:rPr>
          <w:sz w:val="26"/>
        </w:rPr>
      </w:pPr>
      <w:r>
        <w:rPr>
          <w:i/>
          <w:sz w:val="26"/>
        </w:rPr>
        <w:t>Pháp thiện chẳng phải đang diệt với cõi nào, thì pháp vô ký chẳng phải đang diệt với cõi ấy phải chăng? </w:t>
      </w:r>
      <w:r>
        <w:rPr>
          <w:sz w:val="26"/>
        </w:rPr>
        <w:t>Đang diệt.</w:t>
      </w:r>
    </w:p>
    <w:p>
      <w:pPr>
        <w:pStyle w:val="BodyText"/>
        <w:spacing w:before="117"/>
        <w:jc w:val="left"/>
      </w:pPr>
      <w:r>
        <w:rPr/>
        <w:t>Hay là</w:t>
      </w:r>
      <w:r>
        <w:rPr>
          <w:spacing w:val="20"/>
        </w:rPr>
        <w:t> </w:t>
      </w:r>
      <w:r>
        <w:rPr/>
        <w:t>pháp</w:t>
      </w:r>
      <w:r>
        <w:rPr>
          <w:spacing w:val="20"/>
        </w:rPr>
        <w:t> </w:t>
      </w:r>
      <w:r>
        <w:rPr/>
        <w:t>vô</w:t>
      </w:r>
      <w:r>
        <w:rPr>
          <w:spacing w:val="20"/>
        </w:rPr>
        <w:t> </w:t>
      </w:r>
      <w:r>
        <w:rPr/>
        <w:t>ký</w:t>
      </w:r>
      <w:r>
        <w:rPr>
          <w:spacing w:val="20"/>
        </w:rPr>
        <w:t> </w:t>
      </w:r>
      <w:r>
        <w:rPr/>
        <w:t>chẳng</w:t>
      </w:r>
      <w:r>
        <w:rPr>
          <w:spacing w:val="18"/>
        </w:rPr>
        <w:t> </w:t>
      </w:r>
      <w:r>
        <w:rPr/>
        <w:t>phải</w:t>
      </w:r>
      <w:r>
        <w:rPr>
          <w:spacing w:val="20"/>
        </w:rPr>
        <w:t> </w:t>
      </w:r>
      <w:r>
        <w:rPr/>
        <w:t>đang</w:t>
      </w:r>
      <w:r>
        <w:rPr>
          <w:spacing w:val="18"/>
        </w:rPr>
        <w:t> </w:t>
      </w:r>
      <w:r>
        <w:rPr/>
        <w:t>diệt</w:t>
      </w:r>
      <w:r>
        <w:rPr>
          <w:spacing w:val="18"/>
        </w:rPr>
        <w:t> </w:t>
      </w:r>
      <w:r>
        <w:rPr/>
        <w:t>với</w:t>
      </w:r>
      <w:r>
        <w:rPr>
          <w:spacing w:val="20"/>
        </w:rPr>
        <w:t> </w:t>
      </w:r>
      <w:r>
        <w:rPr/>
        <w:t>cõi</w:t>
      </w:r>
      <w:r>
        <w:rPr>
          <w:spacing w:val="18"/>
        </w:rPr>
        <w:t> </w:t>
      </w:r>
      <w:r>
        <w:rPr/>
        <w:t>nào,</w:t>
      </w:r>
      <w:r>
        <w:rPr>
          <w:spacing w:val="20"/>
        </w:rPr>
        <w:t> </w:t>
      </w:r>
      <w:r>
        <w:rPr/>
        <w:t>thì</w:t>
      </w:r>
      <w:r>
        <w:rPr>
          <w:spacing w:val="20"/>
        </w:rPr>
        <w:t> </w:t>
      </w:r>
      <w:r>
        <w:rPr/>
        <w:t>pháp</w:t>
      </w:r>
      <w:r>
        <w:rPr>
          <w:spacing w:val="20"/>
        </w:rPr>
        <w:t> </w:t>
      </w:r>
      <w:r>
        <w:rPr/>
        <w:t>thiện</w:t>
      </w:r>
      <w:r>
        <w:rPr>
          <w:spacing w:val="20"/>
        </w:rPr>
        <w:t> </w:t>
      </w:r>
      <w:r>
        <w:rPr/>
        <w:t>chẳng</w:t>
      </w:r>
      <w:r>
        <w:rPr>
          <w:spacing w:val="20"/>
        </w:rPr>
        <w:t> </w:t>
      </w:r>
      <w:r>
        <w:rPr/>
        <w:t>phải</w:t>
      </w:r>
      <w:r>
        <w:rPr>
          <w:spacing w:val="20"/>
        </w:rPr>
        <w:t> </w:t>
      </w:r>
      <w:r>
        <w:rPr/>
        <w:t>đang diệt với cõi ấy phải chăng? Không có.</w:t>
      </w:r>
    </w:p>
    <w:p>
      <w:pPr>
        <w:pStyle w:val="Heading7"/>
        <w:spacing w:before="6"/>
      </w:pPr>
      <w:r>
        <w:rPr>
          <w:spacing w:val="-4"/>
        </w:rPr>
        <w:t>204.</w:t>
      </w:r>
    </w:p>
    <w:p>
      <w:pPr>
        <w:spacing w:line="240" w:lineRule="auto" w:before="0"/>
        <w:ind w:left="708" w:right="211" w:firstLine="0"/>
        <w:jc w:val="left"/>
        <w:rPr>
          <w:sz w:val="26"/>
        </w:rPr>
      </w:pPr>
      <w:r>
        <w:rPr>
          <w:i/>
          <w:sz w:val="26"/>
        </w:rPr>
        <w:t>Pháp bất thiện chẳng phải đang diệt với cõi nào, thì pháp vô ký chẳng phải đang diệt với cõi ấy phải chăng? </w:t>
      </w:r>
      <w:r>
        <w:rPr>
          <w:sz w:val="26"/>
        </w:rPr>
        <w:t>Đang diệt.</w:t>
      </w:r>
    </w:p>
    <w:p>
      <w:pPr>
        <w:pStyle w:val="BodyText"/>
        <w:spacing w:before="117"/>
        <w:jc w:val="left"/>
      </w:pPr>
      <w:r>
        <w:rPr/>
        <w:t>Hay</w:t>
      </w:r>
      <w:r>
        <w:rPr>
          <w:spacing w:val="-6"/>
        </w:rPr>
        <w:t> </w:t>
      </w:r>
      <w:r>
        <w:rPr/>
        <w:t>là</w:t>
      </w:r>
      <w:r>
        <w:rPr>
          <w:spacing w:val="-3"/>
        </w:rPr>
        <w:t> </w:t>
      </w:r>
      <w:r>
        <w:rPr/>
        <w:t>pháp</w:t>
      </w:r>
      <w:r>
        <w:rPr>
          <w:spacing w:val="-3"/>
        </w:rPr>
        <w:t> </w:t>
      </w:r>
      <w:r>
        <w:rPr/>
        <w:t>vô</w:t>
      </w:r>
      <w:r>
        <w:rPr>
          <w:spacing w:val="-3"/>
        </w:rPr>
        <w:t> </w:t>
      </w:r>
      <w:r>
        <w:rPr/>
        <w:t>ký</w:t>
      </w:r>
      <w:r>
        <w:rPr>
          <w:spacing w:val="-3"/>
        </w:rPr>
        <w:t> </w:t>
      </w:r>
      <w:r>
        <w:rPr/>
        <w:t>chẳng</w:t>
      </w:r>
      <w:r>
        <w:rPr>
          <w:spacing w:val="-3"/>
        </w:rPr>
        <w:t> </w:t>
      </w:r>
      <w:r>
        <w:rPr/>
        <w:t>phải</w:t>
      </w:r>
      <w:r>
        <w:rPr>
          <w:spacing w:val="-3"/>
        </w:rPr>
        <w:t> </w:t>
      </w:r>
      <w:r>
        <w:rPr/>
        <w:t>đang</w:t>
      </w:r>
      <w:r>
        <w:rPr>
          <w:spacing w:val="-3"/>
        </w:rPr>
        <w:t> </w:t>
      </w:r>
      <w:r>
        <w:rPr/>
        <w:t>diệt</w:t>
      </w:r>
      <w:r>
        <w:rPr>
          <w:spacing w:val="-1"/>
        </w:rPr>
        <w:t> </w:t>
      </w:r>
      <w:r>
        <w:rPr/>
        <w:t>với</w:t>
      </w:r>
      <w:r>
        <w:rPr>
          <w:spacing w:val="-3"/>
        </w:rPr>
        <w:t> </w:t>
      </w:r>
      <w:r>
        <w:rPr/>
        <w:t>cõi</w:t>
      </w:r>
      <w:r>
        <w:rPr>
          <w:spacing w:val="-3"/>
        </w:rPr>
        <w:t> </w:t>
      </w:r>
      <w:r>
        <w:rPr/>
        <w:t>nào,</w:t>
      </w:r>
      <w:r>
        <w:rPr>
          <w:spacing w:val="-3"/>
        </w:rPr>
        <w:t> </w:t>
      </w:r>
      <w:r>
        <w:rPr/>
        <w:t>thì</w:t>
      </w:r>
      <w:r>
        <w:rPr>
          <w:spacing w:val="-1"/>
        </w:rPr>
        <w:t> </w:t>
      </w:r>
      <w:r>
        <w:rPr/>
        <w:t>pháp bất</w:t>
      </w:r>
      <w:r>
        <w:rPr>
          <w:spacing w:val="-3"/>
        </w:rPr>
        <w:t> </w:t>
      </w:r>
      <w:r>
        <w:rPr/>
        <w:t>thiện</w:t>
      </w:r>
      <w:r>
        <w:rPr>
          <w:spacing w:val="-3"/>
        </w:rPr>
        <w:t> </w:t>
      </w:r>
      <w:r>
        <w:rPr/>
        <w:t>chẳng</w:t>
      </w:r>
      <w:r>
        <w:rPr>
          <w:spacing w:val="-3"/>
        </w:rPr>
        <w:t> </w:t>
      </w:r>
      <w:r>
        <w:rPr/>
        <w:t>phải</w:t>
      </w:r>
      <w:r>
        <w:rPr>
          <w:spacing w:val="-3"/>
        </w:rPr>
        <w:t> </w:t>
      </w:r>
      <w:r>
        <w:rPr/>
        <w:t>đang diệt với cõi ấy phải chăng? Không có.</w:t>
      </w:r>
    </w:p>
    <w:p>
      <w:pPr>
        <w:pStyle w:val="Heading7"/>
      </w:pPr>
      <w:r>
        <w:rPr>
          <w:spacing w:val="-4"/>
        </w:rPr>
        <w:t>205.</w:t>
      </w:r>
    </w:p>
    <w:p>
      <w:pPr>
        <w:spacing w:line="240" w:lineRule="auto" w:before="0"/>
        <w:ind w:left="708" w:right="141" w:firstLine="0"/>
        <w:jc w:val="both"/>
        <w:rPr>
          <w:sz w:val="26"/>
        </w:rPr>
      </w:pPr>
      <w:r>
        <w:rPr>
          <w:i/>
          <w:sz w:val="26"/>
        </w:rPr>
        <w:t>Pháp thiện chẳng phải đang diệt với người nào cõi nào, thì pháp bất thiện chẳng phải đang diệt với người ấy cõi ấy phải chăng? </w:t>
      </w:r>
      <w:r>
        <w:rPr>
          <w:sz w:val="26"/>
        </w:rPr>
        <w:t>Sát-na diệt bất thiện, pháp thiện chẳng phải đang diệt mà pháp bất thiện đang diệt với người ấy cõi ấy. Còn sát-na sanh của tâm tất cả, sát-na diệt</w:t>
      </w:r>
      <w:r>
        <w:rPr>
          <w:spacing w:val="-1"/>
          <w:sz w:val="26"/>
        </w:rPr>
        <w:t> </w:t>
      </w:r>
      <w:r>
        <w:rPr>
          <w:sz w:val="26"/>
        </w:rPr>
        <w:t>của tâm thiện</w:t>
      </w:r>
      <w:r>
        <w:rPr>
          <w:spacing w:val="-1"/>
          <w:sz w:val="26"/>
        </w:rPr>
        <w:t> </w:t>
      </w:r>
      <w:r>
        <w:rPr>
          <w:sz w:val="26"/>
        </w:rPr>
        <w:t>bất</w:t>
      </w:r>
      <w:r>
        <w:rPr>
          <w:spacing w:val="-1"/>
          <w:sz w:val="26"/>
        </w:rPr>
        <w:t> </w:t>
      </w:r>
      <w:r>
        <w:rPr>
          <w:sz w:val="26"/>
        </w:rPr>
        <w:t>tương</w:t>
      </w:r>
      <w:r>
        <w:rPr>
          <w:spacing w:val="-1"/>
          <w:sz w:val="26"/>
        </w:rPr>
        <w:t> </w:t>
      </w:r>
      <w:r>
        <w:rPr>
          <w:sz w:val="26"/>
        </w:rPr>
        <w:t>ưng, bất</w:t>
      </w:r>
      <w:r>
        <w:rPr>
          <w:spacing w:val="-1"/>
          <w:sz w:val="26"/>
        </w:rPr>
        <w:t> </w:t>
      </w:r>
      <w:r>
        <w:rPr>
          <w:sz w:val="26"/>
        </w:rPr>
        <w:t>thiện</w:t>
      </w:r>
      <w:r>
        <w:rPr>
          <w:spacing w:val="-1"/>
          <w:sz w:val="26"/>
        </w:rPr>
        <w:t> </w:t>
      </w:r>
      <w:r>
        <w:rPr>
          <w:sz w:val="26"/>
        </w:rPr>
        <w:t>bất tương</w:t>
      </w:r>
      <w:r>
        <w:rPr>
          <w:spacing w:val="-1"/>
          <w:sz w:val="26"/>
        </w:rPr>
        <w:t> </w:t>
      </w:r>
      <w:r>
        <w:rPr>
          <w:sz w:val="26"/>
        </w:rPr>
        <w:t>ưng và người Vô</w:t>
      </w:r>
      <w:r>
        <w:rPr>
          <w:spacing w:val="-1"/>
          <w:sz w:val="26"/>
        </w:rPr>
        <w:t> </w:t>
      </w:r>
      <w:r>
        <w:rPr>
          <w:sz w:val="26"/>
        </w:rPr>
        <w:t>tưởng với những cõi ấy, pháp thiện chẳng phải đang diệt và pháp bất thiện cũng chẳng phải đang diệt.</w:t>
      </w:r>
    </w:p>
    <w:p>
      <w:pPr>
        <w:pStyle w:val="BodyText"/>
        <w:spacing w:before="117"/>
        <w:ind w:right="139"/>
      </w:pPr>
      <w:r>
        <w:rPr/>
        <w:t>Hay</w:t>
      </w:r>
      <w:r>
        <w:rPr>
          <w:spacing w:val="-3"/>
        </w:rPr>
        <w:t> </w:t>
      </w:r>
      <w:r>
        <w:rPr/>
        <w:t>là</w:t>
      </w:r>
      <w:r>
        <w:rPr>
          <w:spacing w:val="-1"/>
        </w:rPr>
        <w:t> </w:t>
      </w:r>
      <w:r>
        <w:rPr/>
        <w:t>pháp bất thiện</w:t>
      </w:r>
      <w:r>
        <w:rPr>
          <w:spacing w:val="-1"/>
        </w:rPr>
        <w:t> </w:t>
      </w:r>
      <w:r>
        <w:rPr/>
        <w:t>chẳng phải</w:t>
      </w:r>
      <w:r>
        <w:rPr>
          <w:spacing w:val="-1"/>
        </w:rPr>
        <w:t> </w:t>
      </w:r>
      <w:r>
        <w:rPr/>
        <w:t>đang</w:t>
      </w:r>
      <w:r>
        <w:rPr>
          <w:spacing w:val="-1"/>
        </w:rPr>
        <w:t> </w:t>
      </w:r>
      <w:r>
        <w:rPr/>
        <w:t>diệt</w:t>
      </w:r>
      <w:r>
        <w:rPr>
          <w:spacing w:val="-1"/>
        </w:rPr>
        <w:t> </w:t>
      </w:r>
      <w:r>
        <w:rPr/>
        <w:t>với</w:t>
      </w:r>
      <w:r>
        <w:rPr>
          <w:spacing w:val="-1"/>
        </w:rPr>
        <w:t> </w:t>
      </w:r>
      <w:r>
        <w:rPr/>
        <w:t>người</w:t>
      </w:r>
      <w:r>
        <w:rPr>
          <w:spacing w:val="-1"/>
        </w:rPr>
        <w:t> </w:t>
      </w:r>
      <w:r>
        <w:rPr/>
        <w:t>nào cõi</w:t>
      </w:r>
      <w:r>
        <w:rPr>
          <w:spacing w:val="-1"/>
        </w:rPr>
        <w:t> </w:t>
      </w:r>
      <w:r>
        <w:rPr/>
        <w:t>nào,</w:t>
      </w:r>
      <w:r>
        <w:rPr>
          <w:spacing w:val="-1"/>
        </w:rPr>
        <w:t> </w:t>
      </w:r>
      <w:r>
        <w:rPr/>
        <w:t>thì pháp thiện</w:t>
      </w:r>
      <w:r>
        <w:rPr>
          <w:spacing w:val="-1"/>
        </w:rPr>
        <w:t> </w:t>
      </w:r>
      <w:r>
        <w:rPr/>
        <w:t>chẳng phải đang diệt với người ấy cõi ấy phải chăng? Sát-na diệt thiện, pháp bất thiện chẳng phải đang diệt mà pháp thiện đang diệt với người ấy cõi ấy. Còn sát-na sanh của tâm</w:t>
      </w:r>
      <w:r>
        <w:rPr>
          <w:spacing w:val="40"/>
        </w:rPr>
        <w:t> </w:t>
      </w:r>
      <w:r>
        <w:rPr/>
        <w:t>tất cả, sát-na diệt của tâm bất thiện bất tương ưng, tâm thiện bất tương ưng và người Vô tưởng với những cõi ấy, pháp bất thiện chẳng phải đang diệt và pháp thiện cũng chẳng phải đang diệt.</w:t>
      </w:r>
    </w:p>
    <w:p>
      <w:pPr>
        <w:pStyle w:val="Heading7"/>
        <w:spacing w:before="6"/>
      </w:pPr>
      <w:r>
        <w:rPr>
          <w:spacing w:val="-4"/>
        </w:rPr>
        <w:t>206.</w:t>
      </w:r>
    </w:p>
    <w:p>
      <w:pPr>
        <w:spacing w:line="240" w:lineRule="auto" w:before="0"/>
        <w:ind w:left="708" w:right="139" w:firstLine="0"/>
        <w:jc w:val="both"/>
        <w:rPr>
          <w:sz w:val="26"/>
        </w:rPr>
      </w:pPr>
      <w:r>
        <w:rPr>
          <w:i/>
          <w:sz w:val="26"/>
        </w:rPr>
        <w:t>Pháp thiện chẳng phải đang diệt với người nào cõi nào, thì pháp vô ký chẳng phải đang diệt với người ấy phải chăng? </w:t>
      </w:r>
      <w:r>
        <w:rPr>
          <w:sz w:val="26"/>
        </w:rPr>
        <w:t>Tất cả người đang tử và sát-na diệt của tâm thiện bất tương ưng thời bình nhựt, pháp thiện chẳng phải đang diệt mà pháp vô ký đang</w:t>
      </w:r>
      <w:r>
        <w:rPr>
          <w:spacing w:val="80"/>
          <w:sz w:val="26"/>
        </w:rPr>
        <w:t> </w:t>
      </w:r>
      <w:r>
        <w:rPr>
          <w:sz w:val="26"/>
        </w:rPr>
        <w:t>diệt với người ấy cõi ấy. Còn sát-na sanh của tâm tất cả nơi người đang sanh và sát-na diệt bất thiện của người Vô sắc với những cõi ấy, pháp thiện chẳng phải đang diệt và pháp vô ký cũng chẳng phải đang diệt.</w:t>
      </w:r>
    </w:p>
    <w:p>
      <w:pPr>
        <w:spacing w:after="0" w:line="240" w:lineRule="auto"/>
        <w:jc w:val="both"/>
        <w:rPr>
          <w:sz w:val="26"/>
        </w:rPr>
        <w:sectPr>
          <w:pgSz w:w="11630" w:h="16450"/>
          <w:pgMar w:header="576" w:footer="0" w:top="920" w:bottom="280" w:left="850" w:right="850"/>
        </w:sectPr>
      </w:pPr>
    </w:p>
    <w:p>
      <w:pPr>
        <w:pStyle w:val="BodyText"/>
        <w:spacing w:before="268"/>
        <w:ind w:right="137"/>
      </w:pPr>
      <w:r>
        <w:rPr/>
        <w:t>Hay là pháp vô ký chẳng phải đang diệt với người nào cõi nào, thì pháp thiện chẳng phải đang diệt với người ấy cõi ấy phải chăng? Sát-na diệt thiện nơi Vô sắc, pháp vô</w:t>
      </w:r>
      <w:r>
        <w:rPr>
          <w:spacing w:val="40"/>
        </w:rPr>
        <w:t> </w:t>
      </w:r>
      <w:r>
        <w:rPr/>
        <w:t>ký chẳng phải đang diệt mà pháp thiện đang diệt với người ấy cõi ấy. Còn sát-na sanh của tâm tất cả, người đang sanh thời bình nhựt và sát-na diệt bất thiện nơi người Vô</w:t>
      </w:r>
      <w:r>
        <w:rPr>
          <w:spacing w:val="40"/>
        </w:rPr>
        <w:t> </w:t>
      </w:r>
      <w:r>
        <w:rPr/>
        <w:t>sắc với những cõi ấy, pháp vô ký chẳng phải đang diệt và pháp thiện cũng chẳng phải đang diệt.</w:t>
      </w:r>
    </w:p>
    <w:p>
      <w:pPr>
        <w:pStyle w:val="Heading7"/>
      </w:pPr>
      <w:r>
        <w:rPr>
          <w:spacing w:val="-4"/>
        </w:rPr>
        <w:t>207.</w:t>
      </w:r>
    </w:p>
    <w:p>
      <w:pPr>
        <w:spacing w:line="240" w:lineRule="auto" w:before="0"/>
        <w:ind w:left="708" w:right="134" w:firstLine="0"/>
        <w:jc w:val="both"/>
        <w:rPr>
          <w:sz w:val="26"/>
        </w:rPr>
      </w:pPr>
      <w:r>
        <w:rPr>
          <w:i/>
          <w:sz w:val="26"/>
        </w:rPr>
        <w:t>Pháp bất thiện chẳng phải đang diệt với người nào cõi nào, thì pháp vô ký chẳng phải đang diệt với người ấy cõi ấy phải chăng? </w:t>
      </w:r>
      <w:r>
        <w:rPr>
          <w:sz w:val="26"/>
        </w:rPr>
        <w:t>Sát-na diệt của tâm bất thiện bất tương ưng của người đang tử, pháp bất thiện chẳng phải đang diệt mà pháp vô ký đang diệt với người ấy</w:t>
      </w:r>
      <w:r>
        <w:rPr>
          <w:spacing w:val="-2"/>
          <w:sz w:val="26"/>
        </w:rPr>
        <w:t> </w:t>
      </w:r>
      <w:r>
        <w:rPr>
          <w:sz w:val="26"/>
        </w:rPr>
        <w:t>cõi ấy. Còn sát-na sanh tâm của tất cả người đang sanh thời bình nhựt và sát- na diệt thiện nơi người Vô sắc với những cõi ấy, pháp bất thiện chẳng phải đang diệt</w:t>
      </w:r>
      <w:r>
        <w:rPr>
          <w:spacing w:val="40"/>
          <w:sz w:val="26"/>
        </w:rPr>
        <w:t> </w:t>
      </w:r>
      <w:r>
        <w:rPr>
          <w:sz w:val="26"/>
        </w:rPr>
        <w:t>và pháp vô ký cũng chẳng phải đang diệt.</w:t>
      </w:r>
    </w:p>
    <w:p>
      <w:pPr>
        <w:pStyle w:val="BodyText"/>
        <w:spacing w:before="116"/>
        <w:ind w:right="141"/>
      </w:pPr>
      <w:r>
        <w:rPr/>
        <w:t>Hay là pháp vô ký chẳng phải đang diệt với người nào cõi nào, thì pháp bất thiện</w:t>
      </w:r>
      <w:r>
        <w:rPr>
          <w:spacing w:val="40"/>
        </w:rPr>
        <w:t> </w:t>
      </w:r>
      <w:r>
        <w:rPr/>
        <w:t>chẳng phải đang diệt với người ấy cõi ấy phải chăng? Sát-na diệt bất thiện nơi người Vô sắc với những cõi ấy, pháp vô ký chẳng phải đang diệt mà pháp bất thiện đang diệt với</w:t>
      </w:r>
      <w:r>
        <w:rPr>
          <w:spacing w:val="-1"/>
        </w:rPr>
        <w:t> </w:t>
      </w:r>
      <w:r>
        <w:rPr/>
        <w:t>người</w:t>
      </w:r>
      <w:r>
        <w:rPr>
          <w:spacing w:val="-1"/>
        </w:rPr>
        <w:t> </w:t>
      </w:r>
      <w:r>
        <w:rPr/>
        <w:t>ấy</w:t>
      </w:r>
      <w:r>
        <w:rPr>
          <w:spacing w:val="-8"/>
        </w:rPr>
        <w:t> </w:t>
      </w:r>
      <w:r>
        <w:rPr/>
        <w:t>cõi ấy. Còn</w:t>
      </w:r>
      <w:r>
        <w:rPr>
          <w:spacing w:val="-1"/>
        </w:rPr>
        <w:t> </w:t>
      </w:r>
      <w:r>
        <w:rPr/>
        <w:t>sát-na sanh của tâm tất</w:t>
      </w:r>
      <w:r>
        <w:rPr>
          <w:spacing w:val="-1"/>
        </w:rPr>
        <w:t> </w:t>
      </w:r>
      <w:r>
        <w:rPr/>
        <w:t>cả nơi</w:t>
      </w:r>
      <w:r>
        <w:rPr>
          <w:spacing w:val="-1"/>
        </w:rPr>
        <w:t> </w:t>
      </w:r>
      <w:r>
        <w:rPr/>
        <w:t>người</w:t>
      </w:r>
      <w:r>
        <w:rPr>
          <w:spacing w:val="-1"/>
        </w:rPr>
        <w:t> </w:t>
      </w:r>
      <w:r>
        <w:rPr/>
        <w:t>đang sanh thời</w:t>
      </w:r>
      <w:r>
        <w:rPr>
          <w:spacing w:val="-1"/>
        </w:rPr>
        <w:t> </w:t>
      </w:r>
      <w:r>
        <w:rPr/>
        <w:t>bình</w:t>
      </w:r>
      <w:r>
        <w:rPr>
          <w:spacing w:val="-1"/>
        </w:rPr>
        <w:t> </w:t>
      </w:r>
      <w:r>
        <w:rPr/>
        <w:t>nhựt và sát-na diệt thiện của người Vô sắc với những cõi ấy, pháp vô ký chẳng phải đang diệt và pháp bất thiện cũng chẳng phải đang diệt.</w:t>
      </w:r>
    </w:p>
    <w:p>
      <w:pPr>
        <w:pStyle w:val="Heading7"/>
        <w:spacing w:line="295" w:lineRule="exact" w:before="9"/>
      </w:pPr>
      <w:r>
        <w:rPr>
          <w:spacing w:val="-4"/>
        </w:rPr>
        <w:t>208.</w:t>
      </w:r>
    </w:p>
    <w:p>
      <w:pPr>
        <w:spacing w:line="240" w:lineRule="auto" w:before="0"/>
        <w:ind w:left="708" w:right="0" w:firstLine="0"/>
        <w:jc w:val="left"/>
        <w:rPr>
          <w:sz w:val="26"/>
        </w:rPr>
      </w:pPr>
      <w:r>
        <w:rPr>
          <w:i/>
          <w:sz w:val="26"/>
        </w:rPr>
        <w:t>Pháp</w:t>
      </w:r>
      <w:r>
        <w:rPr>
          <w:i/>
          <w:spacing w:val="31"/>
          <w:sz w:val="26"/>
        </w:rPr>
        <w:t> </w:t>
      </w:r>
      <w:r>
        <w:rPr>
          <w:i/>
          <w:sz w:val="26"/>
        </w:rPr>
        <w:t>thiện</w:t>
      </w:r>
      <w:r>
        <w:rPr>
          <w:i/>
          <w:spacing w:val="31"/>
          <w:sz w:val="26"/>
        </w:rPr>
        <w:t> </w:t>
      </w:r>
      <w:r>
        <w:rPr>
          <w:i/>
          <w:sz w:val="26"/>
        </w:rPr>
        <w:t>từng</w:t>
      </w:r>
      <w:r>
        <w:rPr>
          <w:i/>
          <w:spacing w:val="31"/>
          <w:sz w:val="26"/>
        </w:rPr>
        <w:t> </w:t>
      </w:r>
      <w:r>
        <w:rPr>
          <w:i/>
          <w:sz w:val="26"/>
        </w:rPr>
        <w:t>diệt</w:t>
      </w:r>
      <w:r>
        <w:rPr>
          <w:i/>
          <w:spacing w:val="33"/>
          <w:sz w:val="26"/>
        </w:rPr>
        <w:t> </w:t>
      </w:r>
      <w:r>
        <w:rPr>
          <w:i/>
          <w:sz w:val="26"/>
        </w:rPr>
        <w:t>với</w:t>
      </w:r>
      <w:r>
        <w:rPr>
          <w:i/>
          <w:spacing w:val="31"/>
          <w:sz w:val="26"/>
        </w:rPr>
        <w:t> </w:t>
      </w:r>
      <w:r>
        <w:rPr>
          <w:i/>
          <w:sz w:val="26"/>
        </w:rPr>
        <w:t>người</w:t>
      </w:r>
      <w:r>
        <w:rPr>
          <w:i/>
          <w:spacing w:val="31"/>
          <w:sz w:val="26"/>
        </w:rPr>
        <w:t> </w:t>
      </w:r>
      <w:r>
        <w:rPr>
          <w:i/>
          <w:sz w:val="26"/>
        </w:rPr>
        <w:t>nào,</w:t>
      </w:r>
      <w:r>
        <w:rPr>
          <w:i/>
          <w:spacing w:val="31"/>
          <w:sz w:val="26"/>
        </w:rPr>
        <w:t> </w:t>
      </w:r>
      <w:r>
        <w:rPr>
          <w:i/>
          <w:sz w:val="26"/>
        </w:rPr>
        <w:t>thì</w:t>
      </w:r>
      <w:r>
        <w:rPr>
          <w:i/>
          <w:spacing w:val="33"/>
          <w:sz w:val="26"/>
        </w:rPr>
        <w:t> </w:t>
      </w:r>
      <w:r>
        <w:rPr>
          <w:i/>
          <w:sz w:val="26"/>
        </w:rPr>
        <w:t>pháp</w:t>
      </w:r>
      <w:r>
        <w:rPr>
          <w:i/>
          <w:spacing w:val="31"/>
          <w:sz w:val="26"/>
        </w:rPr>
        <w:t> </w:t>
      </w:r>
      <w:r>
        <w:rPr>
          <w:i/>
          <w:sz w:val="26"/>
        </w:rPr>
        <w:t>bất</w:t>
      </w:r>
      <w:r>
        <w:rPr>
          <w:i/>
          <w:spacing w:val="31"/>
          <w:sz w:val="26"/>
        </w:rPr>
        <w:t> </w:t>
      </w:r>
      <w:r>
        <w:rPr>
          <w:i/>
          <w:sz w:val="26"/>
        </w:rPr>
        <w:t>thiện</w:t>
      </w:r>
      <w:r>
        <w:rPr>
          <w:i/>
          <w:spacing w:val="31"/>
          <w:sz w:val="26"/>
        </w:rPr>
        <w:t> </w:t>
      </w:r>
      <w:r>
        <w:rPr>
          <w:i/>
          <w:sz w:val="26"/>
        </w:rPr>
        <w:t>từng</w:t>
      </w:r>
      <w:r>
        <w:rPr>
          <w:i/>
          <w:spacing w:val="31"/>
          <w:sz w:val="26"/>
        </w:rPr>
        <w:t> </w:t>
      </w:r>
      <w:r>
        <w:rPr>
          <w:i/>
          <w:sz w:val="26"/>
        </w:rPr>
        <w:t>diệt</w:t>
      </w:r>
      <w:r>
        <w:rPr>
          <w:i/>
          <w:spacing w:val="33"/>
          <w:sz w:val="26"/>
        </w:rPr>
        <w:t> </w:t>
      </w:r>
      <w:r>
        <w:rPr>
          <w:i/>
          <w:sz w:val="26"/>
        </w:rPr>
        <w:t>với</w:t>
      </w:r>
      <w:r>
        <w:rPr>
          <w:i/>
          <w:spacing w:val="31"/>
          <w:sz w:val="26"/>
        </w:rPr>
        <w:t> </w:t>
      </w:r>
      <w:r>
        <w:rPr>
          <w:i/>
          <w:sz w:val="26"/>
        </w:rPr>
        <w:t>người</w:t>
      </w:r>
      <w:r>
        <w:rPr>
          <w:i/>
          <w:spacing w:val="31"/>
          <w:sz w:val="26"/>
        </w:rPr>
        <w:t> </w:t>
      </w:r>
      <w:r>
        <w:rPr>
          <w:i/>
          <w:sz w:val="26"/>
        </w:rPr>
        <w:t>ấy</w:t>
      </w:r>
      <w:r>
        <w:rPr>
          <w:i/>
          <w:spacing w:val="33"/>
          <w:sz w:val="26"/>
        </w:rPr>
        <w:t> </w:t>
      </w:r>
      <w:r>
        <w:rPr>
          <w:i/>
          <w:sz w:val="26"/>
        </w:rPr>
        <w:t>phải chăng? </w:t>
      </w:r>
      <w:r>
        <w:rPr>
          <w:sz w:val="26"/>
        </w:rPr>
        <w:t>Phải rồi.</w:t>
      </w:r>
    </w:p>
    <w:p>
      <w:pPr>
        <w:pStyle w:val="BodyText"/>
        <w:spacing w:before="115"/>
        <w:jc w:val="left"/>
      </w:pPr>
      <w:r>
        <w:rPr/>
        <w:t>Hay là</w:t>
      </w:r>
      <w:r>
        <w:rPr>
          <w:spacing w:val="21"/>
        </w:rPr>
        <w:t> </w:t>
      </w:r>
      <w:r>
        <w:rPr/>
        <w:t>pháp</w:t>
      </w:r>
      <w:r>
        <w:rPr>
          <w:spacing w:val="21"/>
        </w:rPr>
        <w:t> </w:t>
      </w:r>
      <w:r>
        <w:rPr/>
        <w:t>bất</w:t>
      </w:r>
      <w:r>
        <w:rPr>
          <w:spacing w:val="21"/>
        </w:rPr>
        <w:t> </w:t>
      </w:r>
      <w:r>
        <w:rPr/>
        <w:t>thiện</w:t>
      </w:r>
      <w:r>
        <w:rPr>
          <w:spacing w:val="23"/>
        </w:rPr>
        <w:t> </w:t>
      </w:r>
      <w:r>
        <w:rPr/>
        <w:t>từng</w:t>
      </w:r>
      <w:r>
        <w:rPr>
          <w:spacing w:val="21"/>
        </w:rPr>
        <w:t> </w:t>
      </w:r>
      <w:r>
        <w:rPr/>
        <w:t>diệt</w:t>
      </w:r>
      <w:r>
        <w:rPr>
          <w:spacing w:val="21"/>
        </w:rPr>
        <w:t> </w:t>
      </w:r>
      <w:r>
        <w:rPr/>
        <w:t>với</w:t>
      </w:r>
      <w:r>
        <w:rPr>
          <w:spacing w:val="21"/>
        </w:rPr>
        <w:t> </w:t>
      </w:r>
      <w:r>
        <w:rPr/>
        <w:t>người</w:t>
      </w:r>
      <w:r>
        <w:rPr>
          <w:spacing w:val="21"/>
        </w:rPr>
        <w:t> </w:t>
      </w:r>
      <w:r>
        <w:rPr/>
        <w:t>nào,</w:t>
      </w:r>
      <w:r>
        <w:rPr>
          <w:spacing w:val="21"/>
        </w:rPr>
        <w:t> </w:t>
      </w:r>
      <w:r>
        <w:rPr/>
        <w:t>thì</w:t>
      </w:r>
      <w:r>
        <w:rPr>
          <w:spacing w:val="21"/>
        </w:rPr>
        <w:t> </w:t>
      </w:r>
      <w:r>
        <w:rPr/>
        <w:t>pháp</w:t>
      </w:r>
      <w:r>
        <w:rPr>
          <w:spacing w:val="21"/>
        </w:rPr>
        <w:t> </w:t>
      </w:r>
      <w:r>
        <w:rPr/>
        <w:t>thiện</w:t>
      </w:r>
      <w:r>
        <w:rPr>
          <w:spacing w:val="21"/>
        </w:rPr>
        <w:t> </w:t>
      </w:r>
      <w:r>
        <w:rPr/>
        <w:t>từng</w:t>
      </w:r>
      <w:r>
        <w:rPr>
          <w:spacing w:val="21"/>
        </w:rPr>
        <w:t> </w:t>
      </w:r>
      <w:r>
        <w:rPr/>
        <w:t>diệt</w:t>
      </w:r>
      <w:r>
        <w:rPr>
          <w:spacing w:val="21"/>
        </w:rPr>
        <w:t> </w:t>
      </w:r>
      <w:r>
        <w:rPr/>
        <w:t>với</w:t>
      </w:r>
      <w:r>
        <w:rPr>
          <w:spacing w:val="21"/>
        </w:rPr>
        <w:t> </w:t>
      </w:r>
      <w:r>
        <w:rPr/>
        <w:t>người</w:t>
      </w:r>
      <w:r>
        <w:rPr>
          <w:spacing w:val="21"/>
        </w:rPr>
        <w:t> </w:t>
      </w:r>
      <w:r>
        <w:rPr/>
        <w:t>ấy phải chăng? Phải rồi.</w:t>
      </w:r>
    </w:p>
    <w:p>
      <w:pPr>
        <w:pStyle w:val="Heading7"/>
      </w:pPr>
      <w:r>
        <w:rPr>
          <w:spacing w:val="-4"/>
        </w:rPr>
        <w:t>209.</w:t>
      </w:r>
    </w:p>
    <w:p>
      <w:pPr>
        <w:spacing w:line="296" w:lineRule="exact" w:before="0"/>
        <w:ind w:left="708" w:right="0" w:firstLine="0"/>
        <w:jc w:val="left"/>
        <w:rPr>
          <w:i/>
          <w:sz w:val="26"/>
        </w:rPr>
      </w:pPr>
      <w:r>
        <w:rPr>
          <w:i/>
          <w:sz w:val="26"/>
        </w:rPr>
        <w:t>Pháp thiện</w:t>
      </w:r>
      <w:r>
        <w:rPr>
          <w:i/>
          <w:spacing w:val="1"/>
          <w:sz w:val="26"/>
        </w:rPr>
        <w:t> </w:t>
      </w:r>
      <w:r>
        <w:rPr>
          <w:i/>
          <w:sz w:val="26"/>
        </w:rPr>
        <w:t>từng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 thì</w:t>
      </w:r>
      <w:r>
        <w:rPr>
          <w:i/>
          <w:spacing w:val="3"/>
          <w:sz w:val="26"/>
        </w:rPr>
        <w:t> </w:t>
      </w:r>
      <w:r>
        <w:rPr>
          <w:i/>
          <w:sz w:val="26"/>
        </w:rPr>
        <w:t>pháp</w:t>
      </w:r>
      <w:r>
        <w:rPr>
          <w:i/>
          <w:spacing w:val="3"/>
          <w:sz w:val="26"/>
        </w:rPr>
        <w:t> </w:t>
      </w:r>
      <w:r>
        <w:rPr>
          <w:i/>
          <w:sz w:val="26"/>
        </w:rPr>
        <w:t>vô</w:t>
      </w:r>
      <w:r>
        <w:rPr>
          <w:i/>
          <w:spacing w:val="1"/>
          <w:sz w:val="26"/>
        </w:rPr>
        <w:t> </w:t>
      </w:r>
      <w:r>
        <w:rPr>
          <w:i/>
          <w:sz w:val="26"/>
        </w:rPr>
        <w:t>ký</w:t>
      </w:r>
      <w:r>
        <w:rPr>
          <w:i/>
          <w:spacing w:val="1"/>
          <w:sz w:val="26"/>
        </w:rPr>
        <w:t> </w:t>
      </w:r>
      <w:r>
        <w:rPr>
          <w:i/>
          <w:sz w:val="26"/>
        </w:rPr>
        <w:t>từng diệt</w:t>
      </w:r>
      <w:r>
        <w:rPr>
          <w:i/>
          <w:spacing w:val="1"/>
          <w:sz w:val="26"/>
        </w:rPr>
        <w:t> </w:t>
      </w:r>
      <w:r>
        <w:rPr>
          <w:i/>
          <w:sz w:val="26"/>
        </w:rPr>
        <w:t>với</w:t>
      </w:r>
      <w:r>
        <w:rPr>
          <w:i/>
          <w:spacing w:val="3"/>
          <w:sz w:val="26"/>
        </w:rPr>
        <w:t> </w:t>
      </w:r>
      <w:r>
        <w:rPr>
          <w:i/>
          <w:sz w:val="26"/>
        </w:rPr>
        <w:t>người</w:t>
      </w:r>
      <w:r>
        <w:rPr>
          <w:i/>
          <w:spacing w:val="1"/>
          <w:sz w:val="26"/>
        </w:rPr>
        <w:t> </w:t>
      </w:r>
      <w:r>
        <w:rPr>
          <w:i/>
          <w:sz w:val="26"/>
        </w:rPr>
        <w:t>ấy</w:t>
      </w:r>
      <w:r>
        <w:rPr>
          <w:i/>
          <w:spacing w:val="1"/>
          <w:sz w:val="26"/>
        </w:rPr>
        <w:t> </w:t>
      </w:r>
      <w:r>
        <w:rPr>
          <w:i/>
          <w:sz w:val="26"/>
        </w:rPr>
        <w:t>phải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19"/>
        <w:jc w:val="left"/>
      </w:pPr>
      <w:r>
        <w:rPr/>
        <w:t>Hay là pháp vô ký từng diệt với người nào, thì pháp thiện từng diệt với người ấy phải chăng? Phải rồi.</w:t>
      </w:r>
    </w:p>
    <w:p>
      <w:pPr>
        <w:pStyle w:val="Heading7"/>
      </w:pPr>
      <w:r>
        <w:rPr>
          <w:spacing w:val="-4"/>
        </w:rPr>
        <w:t>210.</w:t>
      </w:r>
    </w:p>
    <w:p>
      <w:pPr>
        <w:spacing w:line="240" w:lineRule="auto" w:before="0"/>
        <w:ind w:left="708" w:right="0" w:firstLine="0"/>
        <w:jc w:val="left"/>
        <w:rPr>
          <w:sz w:val="26"/>
        </w:rPr>
      </w:pPr>
      <w:r>
        <w:rPr>
          <w:i/>
          <w:sz w:val="26"/>
        </w:rPr>
        <w:t>Pháp</w:t>
      </w:r>
      <w:r>
        <w:rPr>
          <w:i/>
          <w:spacing w:val="28"/>
          <w:sz w:val="26"/>
        </w:rPr>
        <w:t> </w:t>
      </w:r>
      <w:r>
        <w:rPr>
          <w:i/>
          <w:sz w:val="26"/>
        </w:rPr>
        <w:t>bất</w:t>
      </w:r>
      <w:r>
        <w:rPr>
          <w:i/>
          <w:spacing w:val="28"/>
          <w:sz w:val="26"/>
        </w:rPr>
        <w:t> </w:t>
      </w:r>
      <w:r>
        <w:rPr>
          <w:i/>
          <w:sz w:val="26"/>
        </w:rPr>
        <w:t>thiện</w:t>
      </w:r>
      <w:r>
        <w:rPr>
          <w:i/>
          <w:spacing w:val="28"/>
          <w:sz w:val="26"/>
        </w:rPr>
        <w:t> </w:t>
      </w:r>
      <w:r>
        <w:rPr>
          <w:i/>
          <w:sz w:val="26"/>
        </w:rPr>
        <w:t>từng</w:t>
      </w:r>
      <w:r>
        <w:rPr>
          <w:i/>
          <w:spacing w:val="31"/>
          <w:sz w:val="26"/>
        </w:rPr>
        <w:t> </w:t>
      </w:r>
      <w:r>
        <w:rPr>
          <w:i/>
          <w:sz w:val="26"/>
        </w:rPr>
        <w:t>diệt</w:t>
      </w:r>
      <w:r>
        <w:rPr>
          <w:i/>
          <w:spacing w:val="28"/>
          <w:sz w:val="26"/>
        </w:rPr>
        <w:t> </w:t>
      </w:r>
      <w:r>
        <w:rPr>
          <w:i/>
          <w:sz w:val="26"/>
        </w:rPr>
        <w:t>với</w:t>
      </w:r>
      <w:r>
        <w:rPr>
          <w:i/>
          <w:spacing w:val="28"/>
          <w:sz w:val="26"/>
        </w:rPr>
        <w:t> </w:t>
      </w:r>
      <w:r>
        <w:rPr>
          <w:i/>
          <w:sz w:val="26"/>
        </w:rPr>
        <w:t>người</w:t>
      </w:r>
      <w:r>
        <w:rPr>
          <w:i/>
          <w:spacing w:val="28"/>
          <w:sz w:val="26"/>
        </w:rPr>
        <w:t> </w:t>
      </w:r>
      <w:r>
        <w:rPr>
          <w:i/>
          <w:sz w:val="26"/>
        </w:rPr>
        <w:t>nào,</w:t>
      </w:r>
      <w:r>
        <w:rPr>
          <w:i/>
          <w:spacing w:val="28"/>
          <w:sz w:val="26"/>
        </w:rPr>
        <w:t> </w:t>
      </w:r>
      <w:r>
        <w:rPr>
          <w:i/>
          <w:sz w:val="26"/>
        </w:rPr>
        <w:t>thì</w:t>
      </w:r>
      <w:r>
        <w:rPr>
          <w:i/>
          <w:spacing w:val="31"/>
          <w:sz w:val="26"/>
        </w:rPr>
        <w:t> </w:t>
      </w:r>
      <w:r>
        <w:rPr>
          <w:i/>
          <w:sz w:val="26"/>
        </w:rPr>
        <w:t>pháp</w:t>
      </w:r>
      <w:r>
        <w:rPr>
          <w:i/>
          <w:spacing w:val="28"/>
          <w:sz w:val="26"/>
        </w:rPr>
        <w:t> </w:t>
      </w:r>
      <w:r>
        <w:rPr>
          <w:i/>
          <w:sz w:val="26"/>
        </w:rPr>
        <w:t>vô</w:t>
      </w:r>
      <w:r>
        <w:rPr>
          <w:i/>
          <w:spacing w:val="28"/>
          <w:sz w:val="26"/>
        </w:rPr>
        <w:t> </w:t>
      </w:r>
      <w:r>
        <w:rPr>
          <w:i/>
          <w:sz w:val="26"/>
        </w:rPr>
        <w:t>ký</w:t>
      </w:r>
      <w:r>
        <w:rPr>
          <w:i/>
          <w:spacing w:val="28"/>
          <w:sz w:val="26"/>
        </w:rPr>
        <w:t> </w:t>
      </w:r>
      <w:r>
        <w:rPr>
          <w:i/>
          <w:sz w:val="26"/>
        </w:rPr>
        <w:t>từng</w:t>
      </w:r>
      <w:r>
        <w:rPr>
          <w:i/>
          <w:spacing w:val="28"/>
          <w:sz w:val="26"/>
        </w:rPr>
        <w:t> </w:t>
      </w:r>
      <w:r>
        <w:rPr>
          <w:i/>
          <w:sz w:val="26"/>
        </w:rPr>
        <w:t>diệt</w:t>
      </w:r>
      <w:r>
        <w:rPr>
          <w:i/>
          <w:spacing w:val="28"/>
          <w:sz w:val="26"/>
        </w:rPr>
        <w:t> </w:t>
      </w:r>
      <w:r>
        <w:rPr>
          <w:i/>
          <w:sz w:val="26"/>
        </w:rPr>
        <w:t>với</w:t>
      </w:r>
      <w:r>
        <w:rPr>
          <w:i/>
          <w:spacing w:val="28"/>
          <w:sz w:val="26"/>
        </w:rPr>
        <w:t> </w:t>
      </w:r>
      <w:r>
        <w:rPr>
          <w:i/>
          <w:sz w:val="26"/>
        </w:rPr>
        <w:t>người</w:t>
      </w:r>
      <w:r>
        <w:rPr>
          <w:i/>
          <w:spacing w:val="28"/>
          <w:sz w:val="26"/>
        </w:rPr>
        <w:t> </w:t>
      </w:r>
      <w:r>
        <w:rPr>
          <w:i/>
          <w:sz w:val="26"/>
        </w:rPr>
        <w:t>ấy</w:t>
      </w:r>
      <w:r>
        <w:rPr>
          <w:i/>
          <w:spacing w:val="28"/>
          <w:sz w:val="26"/>
        </w:rPr>
        <w:t> </w:t>
      </w:r>
      <w:r>
        <w:rPr>
          <w:i/>
          <w:sz w:val="26"/>
        </w:rPr>
        <w:t>phải chăng? </w:t>
      </w:r>
      <w:r>
        <w:rPr>
          <w:sz w:val="26"/>
        </w:rPr>
        <w:t>Phải rồi.</w:t>
      </w:r>
    </w:p>
    <w:p>
      <w:pPr>
        <w:pStyle w:val="BodyText"/>
        <w:spacing w:before="116"/>
        <w:ind w:right="211"/>
        <w:jc w:val="left"/>
      </w:pPr>
      <w:r>
        <w:rPr/>
        <w:t>Hay là pháp vô ký từng diệt với người nào, thì pháp bất thiện từng diệt với người ấy</w:t>
      </w:r>
      <w:r>
        <w:rPr>
          <w:spacing w:val="80"/>
          <w:w w:val="150"/>
        </w:rPr>
        <w:t> </w:t>
      </w:r>
      <w:r>
        <w:rPr/>
        <w:t>phải chăng? Phải rồi.</w:t>
      </w:r>
    </w:p>
    <w:p>
      <w:pPr>
        <w:pStyle w:val="Heading7"/>
        <w:spacing w:before="8"/>
      </w:pPr>
      <w:r>
        <w:rPr>
          <w:spacing w:val="-4"/>
        </w:rPr>
        <w:t>211.</w:t>
      </w:r>
    </w:p>
    <w:p>
      <w:pPr>
        <w:spacing w:line="295" w:lineRule="exact" w:before="0"/>
        <w:ind w:left="708" w:right="0" w:firstLine="0"/>
        <w:jc w:val="left"/>
        <w:rPr>
          <w:i/>
          <w:sz w:val="26"/>
        </w:rPr>
      </w:pPr>
      <w:r>
        <w:rPr>
          <w:i/>
          <w:sz w:val="26"/>
        </w:rPr>
        <w:t>Pháp</w:t>
      </w:r>
      <w:r>
        <w:rPr>
          <w:i/>
          <w:spacing w:val="14"/>
          <w:sz w:val="26"/>
        </w:rPr>
        <w:t> </w:t>
      </w:r>
      <w:r>
        <w:rPr>
          <w:i/>
          <w:sz w:val="26"/>
        </w:rPr>
        <w:t>thiện</w:t>
      </w:r>
      <w:r>
        <w:rPr>
          <w:i/>
          <w:spacing w:val="14"/>
          <w:sz w:val="26"/>
        </w:rPr>
        <w:t> </w:t>
      </w:r>
      <w:r>
        <w:rPr>
          <w:i/>
          <w:sz w:val="26"/>
        </w:rPr>
        <w:t>từng</w:t>
      </w:r>
      <w:r>
        <w:rPr>
          <w:i/>
          <w:spacing w:val="14"/>
          <w:sz w:val="26"/>
        </w:rPr>
        <w:t> </w:t>
      </w:r>
      <w:r>
        <w:rPr>
          <w:i/>
          <w:sz w:val="26"/>
        </w:rPr>
        <w:t>diệt</w:t>
      </w:r>
      <w:r>
        <w:rPr>
          <w:i/>
          <w:spacing w:val="14"/>
          <w:sz w:val="26"/>
        </w:rPr>
        <w:t> </w:t>
      </w:r>
      <w:r>
        <w:rPr>
          <w:i/>
          <w:sz w:val="26"/>
        </w:rPr>
        <w:t>với</w:t>
      </w:r>
      <w:r>
        <w:rPr>
          <w:i/>
          <w:spacing w:val="14"/>
          <w:sz w:val="26"/>
        </w:rPr>
        <w:t> </w:t>
      </w:r>
      <w:r>
        <w:rPr>
          <w:i/>
          <w:sz w:val="26"/>
        </w:rPr>
        <w:t>cõi</w:t>
      </w:r>
      <w:r>
        <w:rPr>
          <w:i/>
          <w:spacing w:val="15"/>
          <w:sz w:val="26"/>
        </w:rPr>
        <w:t> </w:t>
      </w:r>
      <w:r>
        <w:rPr>
          <w:i/>
          <w:sz w:val="26"/>
        </w:rPr>
        <w:t>nào,</w:t>
      </w:r>
      <w:r>
        <w:rPr>
          <w:i/>
          <w:spacing w:val="14"/>
          <w:sz w:val="26"/>
        </w:rPr>
        <w:t> </w:t>
      </w:r>
      <w:r>
        <w:rPr>
          <w:i/>
          <w:sz w:val="26"/>
        </w:rPr>
        <w:t>thì</w:t>
      </w:r>
      <w:r>
        <w:rPr>
          <w:i/>
          <w:spacing w:val="14"/>
          <w:sz w:val="26"/>
        </w:rPr>
        <w:t> </w:t>
      </w:r>
      <w:r>
        <w:rPr>
          <w:i/>
          <w:sz w:val="26"/>
        </w:rPr>
        <w:t>pháp</w:t>
      </w:r>
      <w:r>
        <w:rPr>
          <w:i/>
          <w:spacing w:val="14"/>
          <w:sz w:val="26"/>
        </w:rPr>
        <w:t> </w:t>
      </w:r>
      <w:r>
        <w:rPr>
          <w:i/>
          <w:sz w:val="26"/>
        </w:rPr>
        <w:t>bất</w:t>
      </w:r>
      <w:r>
        <w:rPr>
          <w:i/>
          <w:spacing w:val="14"/>
          <w:sz w:val="26"/>
        </w:rPr>
        <w:t> </w:t>
      </w:r>
      <w:r>
        <w:rPr>
          <w:i/>
          <w:sz w:val="26"/>
        </w:rPr>
        <w:t>thiện</w:t>
      </w:r>
      <w:r>
        <w:rPr>
          <w:i/>
          <w:spacing w:val="15"/>
          <w:sz w:val="26"/>
        </w:rPr>
        <w:t> </w:t>
      </w:r>
      <w:r>
        <w:rPr>
          <w:i/>
          <w:sz w:val="26"/>
        </w:rPr>
        <w:t>từng</w:t>
      </w:r>
      <w:r>
        <w:rPr>
          <w:i/>
          <w:spacing w:val="14"/>
          <w:sz w:val="26"/>
        </w:rPr>
        <w:t> </w:t>
      </w:r>
      <w:r>
        <w:rPr>
          <w:i/>
          <w:sz w:val="26"/>
        </w:rPr>
        <w:t>diệt</w:t>
      </w:r>
      <w:r>
        <w:rPr>
          <w:i/>
          <w:spacing w:val="14"/>
          <w:sz w:val="26"/>
        </w:rPr>
        <w:t> </w:t>
      </w:r>
      <w:r>
        <w:rPr>
          <w:i/>
          <w:sz w:val="26"/>
        </w:rPr>
        <w:t>với</w:t>
      </w:r>
      <w:r>
        <w:rPr>
          <w:i/>
          <w:spacing w:val="14"/>
          <w:sz w:val="26"/>
        </w:rPr>
        <w:t> </w:t>
      </w:r>
      <w:r>
        <w:rPr>
          <w:i/>
          <w:sz w:val="26"/>
        </w:rPr>
        <w:t>cõi</w:t>
      </w:r>
      <w:r>
        <w:rPr>
          <w:i/>
          <w:spacing w:val="14"/>
          <w:sz w:val="26"/>
        </w:rPr>
        <w:t> </w:t>
      </w:r>
      <w:r>
        <w:rPr>
          <w:i/>
          <w:sz w:val="26"/>
        </w:rPr>
        <w:t>ấy</w:t>
      </w:r>
      <w:r>
        <w:rPr>
          <w:i/>
          <w:spacing w:val="15"/>
          <w:sz w:val="26"/>
        </w:rPr>
        <w:t> </w:t>
      </w:r>
      <w:r>
        <w:rPr>
          <w:i/>
          <w:sz w:val="26"/>
        </w:rPr>
        <w:t>phải</w:t>
      </w:r>
      <w:r>
        <w:rPr>
          <w:i/>
          <w:spacing w:val="15"/>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ind w:right="133"/>
        <w:jc w:val="left"/>
      </w:pPr>
      <w:r>
        <w:rPr/>
        <w:t>Hay</w:t>
      </w:r>
      <w:r>
        <w:rPr>
          <w:spacing w:val="19"/>
        </w:rPr>
        <w:t> </w:t>
      </w:r>
      <w:r>
        <w:rPr/>
        <w:t>là</w:t>
      </w:r>
      <w:r>
        <w:rPr>
          <w:spacing w:val="24"/>
        </w:rPr>
        <w:t> </w:t>
      </w:r>
      <w:r>
        <w:rPr/>
        <w:t>pháp</w:t>
      </w:r>
      <w:r>
        <w:rPr>
          <w:spacing w:val="23"/>
        </w:rPr>
        <w:t> </w:t>
      </w:r>
      <w:r>
        <w:rPr/>
        <w:t>bất</w:t>
      </w:r>
      <w:r>
        <w:rPr>
          <w:spacing w:val="24"/>
        </w:rPr>
        <w:t> </w:t>
      </w:r>
      <w:r>
        <w:rPr/>
        <w:t>thiện</w:t>
      </w:r>
      <w:r>
        <w:rPr>
          <w:spacing w:val="23"/>
        </w:rPr>
        <w:t> </w:t>
      </w:r>
      <w:r>
        <w:rPr/>
        <w:t>từng</w:t>
      </w:r>
      <w:r>
        <w:rPr>
          <w:spacing w:val="23"/>
        </w:rPr>
        <w:t> </w:t>
      </w:r>
      <w:r>
        <w:rPr/>
        <w:t>diệt</w:t>
      </w:r>
      <w:r>
        <w:rPr>
          <w:spacing w:val="24"/>
        </w:rPr>
        <w:t> </w:t>
      </w:r>
      <w:r>
        <w:rPr/>
        <w:t>với</w:t>
      </w:r>
      <w:r>
        <w:rPr>
          <w:spacing w:val="23"/>
        </w:rPr>
        <w:t> </w:t>
      </w:r>
      <w:r>
        <w:rPr/>
        <w:t>cõi</w:t>
      </w:r>
      <w:r>
        <w:rPr>
          <w:spacing w:val="24"/>
        </w:rPr>
        <w:t> </w:t>
      </w:r>
      <w:r>
        <w:rPr/>
        <w:t>nào,</w:t>
      </w:r>
      <w:r>
        <w:rPr>
          <w:spacing w:val="26"/>
        </w:rPr>
        <w:t> </w:t>
      </w:r>
      <w:r>
        <w:rPr/>
        <w:t>thì</w:t>
      </w:r>
      <w:r>
        <w:rPr>
          <w:spacing w:val="23"/>
        </w:rPr>
        <w:t> </w:t>
      </w:r>
      <w:r>
        <w:rPr/>
        <w:t>pháp</w:t>
      </w:r>
      <w:r>
        <w:rPr>
          <w:spacing w:val="23"/>
        </w:rPr>
        <w:t> </w:t>
      </w:r>
      <w:r>
        <w:rPr/>
        <w:t>thiện</w:t>
      </w:r>
      <w:r>
        <w:rPr>
          <w:spacing w:val="23"/>
        </w:rPr>
        <w:t> </w:t>
      </w:r>
      <w:r>
        <w:rPr/>
        <w:t>từng</w:t>
      </w:r>
      <w:r>
        <w:rPr>
          <w:spacing w:val="23"/>
        </w:rPr>
        <w:t> </w:t>
      </w:r>
      <w:r>
        <w:rPr/>
        <w:t>diệt</w:t>
      </w:r>
      <w:r>
        <w:rPr>
          <w:spacing w:val="24"/>
        </w:rPr>
        <w:t> </w:t>
      </w:r>
      <w:r>
        <w:rPr/>
        <w:t>với</w:t>
      </w:r>
      <w:r>
        <w:rPr>
          <w:spacing w:val="23"/>
        </w:rPr>
        <w:t> </w:t>
      </w:r>
      <w:r>
        <w:rPr/>
        <w:t>cõi</w:t>
      </w:r>
      <w:r>
        <w:rPr>
          <w:spacing w:val="24"/>
        </w:rPr>
        <w:t> </w:t>
      </w:r>
      <w:r>
        <w:rPr/>
        <w:t>ấy</w:t>
      </w:r>
      <w:r>
        <w:rPr>
          <w:spacing w:val="19"/>
        </w:rPr>
        <w:t> </w:t>
      </w:r>
      <w:r>
        <w:rPr/>
        <w:t>phải chăng? Phải rồi.</w:t>
      </w:r>
    </w:p>
    <w:p>
      <w:pPr>
        <w:pStyle w:val="Heading7"/>
      </w:pPr>
      <w:r>
        <w:rPr>
          <w:spacing w:val="-4"/>
        </w:rPr>
        <w:t>212.</w:t>
      </w:r>
    </w:p>
    <w:p>
      <w:pPr>
        <w:spacing w:line="240" w:lineRule="auto" w:before="0"/>
        <w:ind w:left="708" w:right="139" w:firstLine="0"/>
        <w:jc w:val="both"/>
        <w:rPr>
          <w:sz w:val="26"/>
        </w:rPr>
      </w:pPr>
      <w:r>
        <w:rPr>
          <w:i/>
          <w:sz w:val="26"/>
        </w:rPr>
        <w:t>Pháp thiện từng diệt với cõi nào, thì pháp vô ký từng diệt với cõi ấy phải chăng? </w:t>
      </w:r>
      <w:r>
        <w:rPr>
          <w:sz w:val="26"/>
        </w:rPr>
        <w:t>Phải </w:t>
      </w:r>
      <w:r>
        <w:rPr>
          <w:spacing w:val="-4"/>
          <w:sz w:val="26"/>
        </w:rPr>
        <w:t>rồi.</w:t>
      </w:r>
    </w:p>
    <w:p>
      <w:pPr>
        <w:pStyle w:val="BodyText"/>
        <w:spacing w:before="116"/>
        <w:ind w:right="140"/>
      </w:pPr>
      <w:r>
        <w:rPr/>
        <w:t>Hay là pháp vô ký từng diệt với cõi nào, thì pháp thiện từng diệt với cõi ấy phải</w:t>
      </w:r>
      <w:r>
        <w:rPr>
          <w:spacing w:val="40"/>
        </w:rPr>
        <w:t> </w:t>
      </w:r>
      <w:r>
        <w:rPr/>
        <w:t>chăng? Cõi Vô</w:t>
      </w:r>
      <w:r>
        <w:rPr>
          <w:spacing w:val="-1"/>
        </w:rPr>
        <w:t> </w:t>
      </w:r>
      <w:r>
        <w:rPr/>
        <w:t>tưởng, pháp vô</w:t>
      </w:r>
      <w:r>
        <w:rPr>
          <w:spacing w:val="-1"/>
        </w:rPr>
        <w:t> </w:t>
      </w:r>
      <w:r>
        <w:rPr/>
        <w:t>ký từng</w:t>
      </w:r>
      <w:r>
        <w:rPr>
          <w:spacing w:val="-1"/>
        </w:rPr>
        <w:t> </w:t>
      </w:r>
      <w:r>
        <w:rPr/>
        <w:t>diệt mà pháp thiện</w:t>
      </w:r>
      <w:r>
        <w:rPr>
          <w:spacing w:val="-1"/>
        </w:rPr>
        <w:t> </w:t>
      </w:r>
      <w:r>
        <w:rPr/>
        <w:t>chẳng phải</w:t>
      </w:r>
      <w:r>
        <w:rPr>
          <w:spacing w:val="-1"/>
        </w:rPr>
        <w:t> </w:t>
      </w:r>
      <w:r>
        <w:rPr/>
        <w:t>từng</w:t>
      </w:r>
      <w:r>
        <w:rPr>
          <w:spacing w:val="-1"/>
        </w:rPr>
        <w:t> </w:t>
      </w:r>
      <w:r>
        <w:rPr/>
        <w:t>diệt</w:t>
      </w:r>
      <w:r>
        <w:rPr>
          <w:spacing w:val="-1"/>
        </w:rPr>
        <w:t> </w:t>
      </w:r>
      <w:r>
        <w:rPr/>
        <w:t>với</w:t>
      </w:r>
      <w:r>
        <w:rPr>
          <w:spacing w:val="-1"/>
        </w:rPr>
        <w:t> </w:t>
      </w:r>
      <w:r>
        <w:rPr/>
        <w:t>cõi ấy. Còn cõi Tứ uẩn, Ngũ uẩn, pháp vô ký từng diệt và pháp thiện cũng từng diệt.</w:t>
      </w:r>
    </w:p>
    <w:p>
      <w:pPr>
        <w:pStyle w:val="BodyText"/>
        <w:spacing w:after="0"/>
        <w:sectPr>
          <w:pgSz w:w="11630" w:h="16450"/>
          <w:pgMar w:header="576" w:footer="0" w:top="920" w:bottom="280" w:left="850" w:right="850"/>
        </w:sectPr>
      </w:pPr>
    </w:p>
    <w:p>
      <w:pPr>
        <w:pStyle w:val="Heading7"/>
        <w:spacing w:line="295" w:lineRule="exact" w:before="275"/>
      </w:pPr>
      <w:r>
        <w:rPr>
          <w:spacing w:val="-4"/>
        </w:rPr>
        <w:t>213.</w:t>
      </w:r>
    </w:p>
    <w:p>
      <w:pPr>
        <w:spacing w:line="295" w:lineRule="exact" w:before="0"/>
        <w:ind w:left="708" w:right="0" w:firstLine="0"/>
        <w:jc w:val="both"/>
        <w:rPr>
          <w:i/>
          <w:sz w:val="26"/>
        </w:rPr>
      </w:pPr>
      <w:r>
        <w:rPr>
          <w:i/>
          <w:sz w:val="26"/>
        </w:rPr>
        <w:t>Pháp</w:t>
      </w:r>
      <w:r>
        <w:rPr>
          <w:i/>
          <w:spacing w:val="12"/>
          <w:sz w:val="26"/>
        </w:rPr>
        <w:t> </w:t>
      </w:r>
      <w:r>
        <w:rPr>
          <w:i/>
          <w:sz w:val="26"/>
        </w:rPr>
        <w:t>bất</w:t>
      </w:r>
      <w:r>
        <w:rPr>
          <w:i/>
          <w:spacing w:val="13"/>
          <w:sz w:val="26"/>
        </w:rPr>
        <w:t> </w:t>
      </w:r>
      <w:r>
        <w:rPr>
          <w:i/>
          <w:sz w:val="26"/>
        </w:rPr>
        <w:t>thiện</w:t>
      </w:r>
      <w:r>
        <w:rPr>
          <w:i/>
          <w:spacing w:val="12"/>
          <w:sz w:val="26"/>
        </w:rPr>
        <w:t> </w:t>
      </w:r>
      <w:r>
        <w:rPr>
          <w:i/>
          <w:sz w:val="26"/>
        </w:rPr>
        <w:t>từng</w:t>
      </w:r>
      <w:r>
        <w:rPr>
          <w:i/>
          <w:spacing w:val="13"/>
          <w:sz w:val="26"/>
        </w:rPr>
        <w:t> </w:t>
      </w:r>
      <w:r>
        <w:rPr>
          <w:i/>
          <w:sz w:val="26"/>
        </w:rPr>
        <w:t>diệt</w:t>
      </w:r>
      <w:r>
        <w:rPr>
          <w:i/>
          <w:spacing w:val="12"/>
          <w:sz w:val="26"/>
        </w:rPr>
        <w:t> </w:t>
      </w:r>
      <w:r>
        <w:rPr>
          <w:i/>
          <w:sz w:val="26"/>
        </w:rPr>
        <w:t>với</w:t>
      </w:r>
      <w:r>
        <w:rPr>
          <w:i/>
          <w:spacing w:val="13"/>
          <w:sz w:val="26"/>
        </w:rPr>
        <w:t> </w:t>
      </w:r>
      <w:r>
        <w:rPr>
          <w:i/>
          <w:sz w:val="26"/>
        </w:rPr>
        <w:t>cõi</w:t>
      </w:r>
      <w:r>
        <w:rPr>
          <w:i/>
          <w:spacing w:val="13"/>
          <w:sz w:val="26"/>
        </w:rPr>
        <w:t> </w:t>
      </w:r>
      <w:r>
        <w:rPr>
          <w:i/>
          <w:sz w:val="26"/>
        </w:rPr>
        <w:t>nào,</w:t>
      </w:r>
      <w:r>
        <w:rPr>
          <w:i/>
          <w:spacing w:val="12"/>
          <w:sz w:val="26"/>
        </w:rPr>
        <w:t> </w:t>
      </w:r>
      <w:r>
        <w:rPr>
          <w:i/>
          <w:sz w:val="26"/>
        </w:rPr>
        <w:t>thì</w:t>
      </w:r>
      <w:r>
        <w:rPr>
          <w:i/>
          <w:spacing w:val="13"/>
          <w:sz w:val="26"/>
        </w:rPr>
        <w:t> </w:t>
      </w:r>
      <w:r>
        <w:rPr>
          <w:i/>
          <w:sz w:val="26"/>
        </w:rPr>
        <w:t>pháp</w:t>
      </w:r>
      <w:r>
        <w:rPr>
          <w:i/>
          <w:spacing w:val="12"/>
          <w:sz w:val="26"/>
        </w:rPr>
        <w:t> </w:t>
      </w:r>
      <w:r>
        <w:rPr>
          <w:i/>
          <w:sz w:val="26"/>
        </w:rPr>
        <w:t>vô</w:t>
      </w:r>
      <w:r>
        <w:rPr>
          <w:i/>
          <w:spacing w:val="13"/>
          <w:sz w:val="26"/>
        </w:rPr>
        <w:t> </w:t>
      </w:r>
      <w:r>
        <w:rPr>
          <w:i/>
          <w:sz w:val="26"/>
        </w:rPr>
        <w:t>ký</w:t>
      </w:r>
      <w:r>
        <w:rPr>
          <w:i/>
          <w:spacing w:val="13"/>
          <w:sz w:val="26"/>
        </w:rPr>
        <w:t> </w:t>
      </w:r>
      <w:r>
        <w:rPr>
          <w:i/>
          <w:sz w:val="26"/>
        </w:rPr>
        <w:t>từng</w:t>
      </w:r>
      <w:r>
        <w:rPr>
          <w:i/>
          <w:spacing w:val="12"/>
          <w:sz w:val="26"/>
        </w:rPr>
        <w:t> </w:t>
      </w:r>
      <w:r>
        <w:rPr>
          <w:i/>
          <w:sz w:val="26"/>
        </w:rPr>
        <w:t>diệt</w:t>
      </w:r>
      <w:r>
        <w:rPr>
          <w:i/>
          <w:spacing w:val="13"/>
          <w:sz w:val="26"/>
        </w:rPr>
        <w:t> </w:t>
      </w:r>
      <w:r>
        <w:rPr>
          <w:i/>
          <w:sz w:val="26"/>
        </w:rPr>
        <w:t>với</w:t>
      </w:r>
      <w:r>
        <w:rPr>
          <w:i/>
          <w:spacing w:val="12"/>
          <w:sz w:val="26"/>
        </w:rPr>
        <w:t> </w:t>
      </w:r>
      <w:r>
        <w:rPr>
          <w:i/>
          <w:sz w:val="26"/>
        </w:rPr>
        <w:t>cõi</w:t>
      </w:r>
      <w:r>
        <w:rPr>
          <w:i/>
          <w:spacing w:val="13"/>
          <w:sz w:val="26"/>
        </w:rPr>
        <w:t> </w:t>
      </w:r>
      <w:r>
        <w:rPr>
          <w:i/>
          <w:sz w:val="26"/>
        </w:rPr>
        <w:t>ấy</w:t>
      </w:r>
      <w:r>
        <w:rPr>
          <w:i/>
          <w:spacing w:val="12"/>
          <w:sz w:val="26"/>
        </w:rPr>
        <w:t> </w:t>
      </w:r>
      <w:r>
        <w:rPr>
          <w:i/>
          <w:sz w:val="26"/>
        </w:rPr>
        <w:t>phải</w:t>
      </w:r>
      <w:r>
        <w:rPr>
          <w:i/>
          <w:spacing w:val="13"/>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41"/>
      </w:pPr>
      <w:r>
        <w:rPr/>
        <w:t>Hay là pháp vô ký từng diệt với cõi nào, thì pháp bất thiện từng diệt với cõi ấy phải chăng? Cõi Vô tưởng, pháp vô ký từng diệt mà pháp bất thiện không từng diệt với cõi ấy. Còn cõi Tứ uẩn, Ngũ uẩn, pháp vô ký từng diệt và pháp bất thiện cũng từng diệt.</w:t>
      </w:r>
    </w:p>
    <w:p>
      <w:pPr>
        <w:pStyle w:val="Heading7"/>
        <w:spacing w:before="8"/>
      </w:pPr>
      <w:r>
        <w:rPr>
          <w:spacing w:val="-4"/>
        </w:rPr>
        <w:t>214.</w:t>
      </w:r>
    </w:p>
    <w:p>
      <w:pPr>
        <w:spacing w:line="240" w:lineRule="auto" w:before="0"/>
        <w:ind w:left="708" w:right="146" w:firstLine="0"/>
        <w:jc w:val="both"/>
        <w:rPr>
          <w:sz w:val="26"/>
        </w:rPr>
      </w:pPr>
      <w:r>
        <w:rPr>
          <w:i/>
          <w:sz w:val="26"/>
        </w:rPr>
        <w:t>Pháp thiện từng diệt với người nào cõi nào, thì pháp bất thiện từng diệt với người ấy cõi ấy phải chăng? </w:t>
      </w:r>
      <w:r>
        <w:rPr>
          <w:sz w:val="26"/>
        </w:rPr>
        <w:t>Phải rồi.</w:t>
      </w:r>
    </w:p>
    <w:p>
      <w:pPr>
        <w:pStyle w:val="BodyText"/>
        <w:spacing w:before="116"/>
        <w:ind w:right="141"/>
      </w:pPr>
      <w:r>
        <w:rPr/>
        <w:t>Hay là pháp bất thiện từng diệt với người nào cõi nào, thì pháp thiện từng diệt với người ấy cõi ấy phải chăng? Tâm bất thiện thứ hai hiện hành nơi Tịnh cư, pháp bất thiện từng diệt mà pháp thiện chẳng phải từng diệt với người ấy cõi ấy. Còn người nương ở cõi Tứ uẩn, Ngũ uẩn với những cõi ấy, pháp bất thiện từng diệt và pháp thiện cũng từng diệt.</w:t>
      </w:r>
    </w:p>
    <w:p>
      <w:pPr>
        <w:pStyle w:val="Heading7"/>
        <w:spacing w:line="295" w:lineRule="exact" w:before="9"/>
      </w:pPr>
      <w:r>
        <w:rPr>
          <w:spacing w:val="-4"/>
        </w:rPr>
        <w:t>215.</w:t>
      </w:r>
    </w:p>
    <w:p>
      <w:pPr>
        <w:spacing w:line="240" w:lineRule="auto" w:before="0"/>
        <w:ind w:left="708" w:right="151" w:firstLine="0"/>
        <w:jc w:val="both"/>
        <w:rPr>
          <w:sz w:val="26"/>
        </w:rPr>
      </w:pPr>
      <w:r>
        <w:rPr>
          <w:i/>
          <w:sz w:val="26"/>
        </w:rPr>
        <w:t>Pháp thiện từng diệt với người nào cõi nào, thì pháp vô ký từng diệt với người ấy cõi ấy phải chăng? </w:t>
      </w:r>
      <w:r>
        <w:rPr>
          <w:sz w:val="26"/>
        </w:rPr>
        <w:t>Phải rồi.</w:t>
      </w:r>
    </w:p>
    <w:p>
      <w:pPr>
        <w:pStyle w:val="BodyText"/>
        <w:spacing w:before="115"/>
        <w:ind w:right="139"/>
      </w:pPr>
      <w:r>
        <w:rPr/>
        <w:t>Hay là pháp vô ký từng diệt với người nào cõi nào, thì pháp thiện từng diệt với người ấy</w:t>
      </w:r>
      <w:r>
        <w:rPr>
          <w:spacing w:val="-5"/>
        </w:rPr>
        <w:t> </w:t>
      </w:r>
      <w:r>
        <w:rPr/>
        <w:t>cõi ấy</w:t>
      </w:r>
      <w:r>
        <w:rPr>
          <w:spacing w:val="-3"/>
        </w:rPr>
        <w:t> </w:t>
      </w:r>
      <w:r>
        <w:rPr/>
        <w:t>phải chăng? Tâm thứ hai hiện hành nơi Tịnh cư và bậc Vô tưởng, pháp vô ký từng diệt mà pháp thiện chẳng phải từng diệt với người ấy cõi ấy. Còn người nương</w:t>
      </w:r>
      <w:r>
        <w:rPr>
          <w:spacing w:val="40"/>
        </w:rPr>
        <w:t> </w:t>
      </w:r>
      <w:r>
        <w:rPr/>
        <w:t>cõi Tứ uẩn, Ngũ uẩn ngoài ra đó với những cõi ấy, pháp vô ký từng diệt và pháp thiện cũng từng diệt.</w:t>
      </w:r>
    </w:p>
    <w:p>
      <w:pPr>
        <w:pStyle w:val="Heading7"/>
        <w:spacing w:before="8"/>
      </w:pPr>
      <w:r>
        <w:rPr>
          <w:spacing w:val="-4"/>
        </w:rPr>
        <w:t>216.</w:t>
      </w:r>
    </w:p>
    <w:p>
      <w:pPr>
        <w:spacing w:line="240" w:lineRule="auto" w:before="0"/>
        <w:ind w:left="708" w:right="149" w:firstLine="0"/>
        <w:jc w:val="both"/>
        <w:rPr>
          <w:sz w:val="26"/>
        </w:rPr>
      </w:pPr>
      <w:r>
        <w:rPr>
          <w:i/>
          <w:sz w:val="26"/>
        </w:rPr>
        <w:t>Pháp bất thiện từng diệt với người nào cõi nào, thì pháp vô ký từng diệt với người ấy cõi ấy phải chăng? </w:t>
      </w:r>
      <w:r>
        <w:rPr>
          <w:sz w:val="26"/>
        </w:rPr>
        <w:t>Phải rồi.</w:t>
      </w:r>
    </w:p>
    <w:p>
      <w:pPr>
        <w:pStyle w:val="BodyText"/>
        <w:spacing w:before="116"/>
        <w:ind w:right="137"/>
      </w:pPr>
      <w:r>
        <w:rPr/>
        <w:t>Hay là pháp vô ký từng diệt với người nào cõi nào, thì pháp bất thiện từng diệt với người ấy cõi ấy phải chăng? Tâm thứ hai sanh lên cõi Tịnh cư và bậc Vô tưởng, pháp vô ký từng diệt mà pháp bất thiện chẳng phải từng diệt với người ấy</w:t>
      </w:r>
      <w:r>
        <w:rPr>
          <w:spacing w:val="-2"/>
        </w:rPr>
        <w:t> </w:t>
      </w:r>
      <w:r>
        <w:rPr/>
        <w:t>cõi ấy. Còn người Tứ uẩn, Ngũ uẩn với những cõi ấy, pháp vô ký từng diệt và pháp bất thiện cũng từng </w:t>
      </w:r>
      <w:r>
        <w:rPr>
          <w:spacing w:val="-2"/>
        </w:rPr>
        <w:t>diệt.</w:t>
      </w:r>
    </w:p>
    <w:p>
      <w:pPr>
        <w:pStyle w:val="Heading7"/>
        <w:spacing w:line="295" w:lineRule="exact" w:before="8"/>
      </w:pPr>
      <w:r>
        <w:rPr>
          <w:spacing w:val="-4"/>
        </w:rPr>
        <w:t>217.</w:t>
      </w:r>
    </w:p>
    <w:p>
      <w:pPr>
        <w:spacing w:line="240" w:lineRule="auto" w:before="0"/>
        <w:ind w:left="708" w:right="133" w:firstLine="0"/>
        <w:jc w:val="left"/>
        <w:rPr>
          <w:sz w:val="26"/>
        </w:rPr>
      </w:pPr>
      <w:r>
        <w:rPr>
          <w:i/>
          <w:sz w:val="26"/>
        </w:rPr>
        <w:t>Pháp</w:t>
      </w:r>
      <w:r>
        <w:rPr>
          <w:i/>
          <w:spacing w:val="40"/>
          <w:sz w:val="26"/>
        </w:rPr>
        <w:t> </w:t>
      </w:r>
      <w:r>
        <w:rPr>
          <w:i/>
          <w:sz w:val="26"/>
        </w:rPr>
        <w:t>thiện</w:t>
      </w:r>
      <w:r>
        <w:rPr>
          <w:i/>
          <w:spacing w:val="40"/>
          <w:sz w:val="26"/>
        </w:rPr>
        <w:t> </w:t>
      </w:r>
      <w:r>
        <w:rPr>
          <w:i/>
          <w:sz w:val="26"/>
        </w:rPr>
        <w:t>không</w:t>
      </w:r>
      <w:r>
        <w:rPr>
          <w:i/>
          <w:spacing w:val="40"/>
          <w:sz w:val="26"/>
        </w:rPr>
        <w:t> </w:t>
      </w:r>
      <w:r>
        <w:rPr>
          <w:i/>
          <w:sz w:val="26"/>
        </w:rPr>
        <w:t>từng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bất</w:t>
      </w:r>
      <w:r>
        <w:rPr>
          <w:i/>
          <w:spacing w:val="40"/>
          <w:sz w:val="26"/>
        </w:rPr>
        <w:t> </w:t>
      </w:r>
      <w:r>
        <w:rPr>
          <w:i/>
          <w:sz w:val="26"/>
        </w:rPr>
        <w:t>thiện</w:t>
      </w:r>
      <w:r>
        <w:rPr>
          <w:i/>
          <w:spacing w:val="40"/>
          <w:sz w:val="26"/>
        </w:rPr>
        <w:t> </w:t>
      </w:r>
      <w:r>
        <w:rPr>
          <w:i/>
          <w:sz w:val="26"/>
        </w:rPr>
        <w:t>không</w:t>
      </w:r>
      <w:r>
        <w:rPr>
          <w:i/>
          <w:spacing w:val="40"/>
          <w:sz w:val="26"/>
        </w:rPr>
        <w:t> </w:t>
      </w:r>
      <w:r>
        <w:rPr>
          <w:i/>
          <w:sz w:val="26"/>
        </w:rPr>
        <w:t>từng</w:t>
      </w:r>
      <w:r>
        <w:rPr>
          <w:i/>
          <w:spacing w:val="40"/>
          <w:sz w:val="26"/>
        </w:rPr>
        <w:t> </w:t>
      </w:r>
      <w:r>
        <w:rPr>
          <w:i/>
          <w:sz w:val="26"/>
        </w:rPr>
        <w:t>diệt</w:t>
      </w:r>
      <w:r>
        <w:rPr>
          <w:i/>
          <w:spacing w:val="40"/>
          <w:sz w:val="26"/>
        </w:rPr>
        <w:t> </w:t>
      </w:r>
      <w:r>
        <w:rPr>
          <w:i/>
          <w:sz w:val="26"/>
        </w:rPr>
        <w:t>với người ấy phải chăng? </w:t>
      </w:r>
      <w:r>
        <w:rPr>
          <w:sz w:val="26"/>
        </w:rPr>
        <w:t>Không có.</w:t>
      </w:r>
    </w:p>
    <w:p>
      <w:pPr>
        <w:pStyle w:val="BodyText"/>
        <w:spacing w:before="118"/>
        <w:jc w:val="left"/>
      </w:pPr>
      <w:r>
        <w:rPr/>
        <w:t>Hay là</w:t>
      </w:r>
      <w:r>
        <w:rPr>
          <w:spacing w:val="19"/>
        </w:rPr>
        <w:t> </w:t>
      </w:r>
      <w:r>
        <w:rPr/>
        <w:t>pháp</w:t>
      </w:r>
      <w:r>
        <w:rPr>
          <w:spacing w:val="19"/>
        </w:rPr>
        <w:t> </w:t>
      </w:r>
      <w:r>
        <w:rPr/>
        <w:t>bất</w:t>
      </w:r>
      <w:r>
        <w:rPr>
          <w:spacing w:val="21"/>
        </w:rPr>
        <w:t> </w:t>
      </w:r>
      <w:r>
        <w:rPr/>
        <w:t>thiện</w:t>
      </w:r>
      <w:r>
        <w:rPr>
          <w:spacing w:val="23"/>
        </w:rPr>
        <w:t> </w:t>
      </w:r>
      <w:r>
        <w:rPr/>
        <w:t>không</w:t>
      </w:r>
      <w:r>
        <w:rPr>
          <w:spacing w:val="19"/>
        </w:rPr>
        <w:t> </w:t>
      </w:r>
      <w:r>
        <w:rPr/>
        <w:t>từng</w:t>
      </w:r>
      <w:r>
        <w:rPr>
          <w:spacing w:val="21"/>
        </w:rPr>
        <w:t> </w:t>
      </w:r>
      <w:r>
        <w:rPr/>
        <w:t>diệt</w:t>
      </w:r>
      <w:r>
        <w:rPr>
          <w:spacing w:val="19"/>
        </w:rPr>
        <w:t> </w:t>
      </w:r>
      <w:r>
        <w:rPr/>
        <w:t>với người nào,</w:t>
      </w:r>
      <w:r>
        <w:rPr>
          <w:spacing w:val="19"/>
        </w:rPr>
        <w:t> </w:t>
      </w:r>
      <w:r>
        <w:rPr/>
        <w:t>thì</w:t>
      </w:r>
      <w:r>
        <w:rPr>
          <w:spacing w:val="19"/>
        </w:rPr>
        <w:t> </w:t>
      </w:r>
      <w:r>
        <w:rPr/>
        <w:t>pháp</w:t>
      </w:r>
      <w:r>
        <w:rPr>
          <w:spacing w:val="19"/>
        </w:rPr>
        <w:t> </w:t>
      </w:r>
      <w:r>
        <w:rPr/>
        <w:t>thiện</w:t>
      </w:r>
      <w:r>
        <w:rPr>
          <w:spacing w:val="19"/>
        </w:rPr>
        <w:t> </w:t>
      </w:r>
      <w:r>
        <w:rPr/>
        <w:t>không</w:t>
      </w:r>
      <w:r>
        <w:rPr>
          <w:spacing w:val="21"/>
        </w:rPr>
        <w:t> </w:t>
      </w:r>
      <w:r>
        <w:rPr/>
        <w:t>từng</w:t>
      </w:r>
      <w:r>
        <w:rPr>
          <w:spacing w:val="19"/>
        </w:rPr>
        <w:t> </w:t>
      </w:r>
      <w:r>
        <w:rPr/>
        <w:t>diệt với người ấy phải chăng? Không có.</w:t>
      </w:r>
    </w:p>
    <w:p>
      <w:pPr>
        <w:pStyle w:val="Heading7"/>
        <w:spacing w:line="295" w:lineRule="exact"/>
      </w:pPr>
      <w:r>
        <w:rPr>
          <w:spacing w:val="-4"/>
        </w:rPr>
        <w:t>218.</w:t>
      </w:r>
    </w:p>
    <w:p>
      <w:pPr>
        <w:spacing w:line="240" w:lineRule="auto" w:before="0"/>
        <w:ind w:left="708" w:right="0" w:firstLine="0"/>
        <w:jc w:val="left"/>
        <w:rPr>
          <w:sz w:val="26"/>
        </w:rPr>
      </w:pPr>
      <w:r>
        <w:rPr>
          <w:i/>
          <w:sz w:val="26"/>
        </w:rPr>
        <w:t>Pháp</w:t>
      </w:r>
      <w:r>
        <w:rPr>
          <w:i/>
          <w:spacing w:val="-1"/>
          <w:sz w:val="26"/>
        </w:rPr>
        <w:t> </w:t>
      </w:r>
      <w:r>
        <w:rPr>
          <w:i/>
          <w:sz w:val="26"/>
        </w:rPr>
        <w:t>thiện</w:t>
      </w:r>
      <w:r>
        <w:rPr>
          <w:i/>
          <w:spacing w:val="-1"/>
          <w:sz w:val="26"/>
        </w:rPr>
        <w:t> </w:t>
      </w:r>
      <w:r>
        <w:rPr>
          <w:i/>
          <w:sz w:val="26"/>
        </w:rPr>
        <w:t>không</w:t>
      </w:r>
      <w:r>
        <w:rPr>
          <w:i/>
          <w:spacing w:val="-1"/>
          <w:sz w:val="26"/>
        </w:rPr>
        <w:t> </w:t>
      </w:r>
      <w:r>
        <w:rPr>
          <w:i/>
          <w:sz w:val="26"/>
        </w:rPr>
        <w:t>từng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nào, thì pháp</w:t>
      </w:r>
      <w:r>
        <w:rPr>
          <w:i/>
          <w:spacing w:val="-1"/>
          <w:sz w:val="26"/>
        </w:rPr>
        <w:t> </w:t>
      </w:r>
      <w:r>
        <w:rPr>
          <w:i/>
          <w:sz w:val="26"/>
        </w:rPr>
        <w:t>vô ký không</w:t>
      </w:r>
      <w:r>
        <w:rPr>
          <w:i/>
          <w:spacing w:val="-1"/>
          <w:sz w:val="26"/>
        </w:rPr>
        <w:t> </w:t>
      </w:r>
      <w:r>
        <w:rPr>
          <w:i/>
          <w:sz w:val="26"/>
        </w:rPr>
        <w:t>từng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phải chăng? </w:t>
      </w:r>
      <w:r>
        <w:rPr>
          <w:sz w:val="26"/>
        </w:rPr>
        <w:t>Không có.</w:t>
      </w:r>
    </w:p>
    <w:p>
      <w:pPr>
        <w:pStyle w:val="BodyText"/>
        <w:spacing w:before="116"/>
        <w:jc w:val="left"/>
      </w:pPr>
      <w:r>
        <w:rPr/>
        <w:t>Hay là pháp vô ký không từng diệt với người nào, thì pháp thiện không từng diệt với</w:t>
      </w:r>
      <w:r>
        <w:rPr>
          <w:spacing w:val="40"/>
        </w:rPr>
        <w:t> </w:t>
      </w:r>
      <w:r>
        <w:rPr/>
        <w:t>người ấy phải chăng? Không có.</w:t>
      </w:r>
    </w:p>
    <w:p>
      <w:pPr>
        <w:pStyle w:val="Heading7"/>
        <w:spacing w:line="295" w:lineRule="exact" w:before="9"/>
      </w:pPr>
      <w:r>
        <w:rPr>
          <w:spacing w:val="-4"/>
        </w:rPr>
        <w:t>219.</w:t>
      </w:r>
    </w:p>
    <w:p>
      <w:pPr>
        <w:spacing w:line="240" w:lineRule="auto" w:before="0"/>
        <w:ind w:left="708" w:right="0" w:firstLine="0"/>
        <w:jc w:val="left"/>
        <w:rPr>
          <w:sz w:val="26"/>
        </w:rPr>
      </w:pPr>
      <w:r>
        <w:rPr>
          <w:i/>
          <w:sz w:val="26"/>
        </w:rPr>
        <w:t>Pháp</w:t>
      </w:r>
      <w:r>
        <w:rPr>
          <w:i/>
          <w:spacing w:val="37"/>
          <w:sz w:val="26"/>
        </w:rPr>
        <w:t> </w:t>
      </w:r>
      <w:r>
        <w:rPr>
          <w:i/>
          <w:sz w:val="26"/>
        </w:rPr>
        <w:t>bất</w:t>
      </w:r>
      <w:r>
        <w:rPr>
          <w:i/>
          <w:spacing w:val="37"/>
          <w:sz w:val="26"/>
        </w:rPr>
        <w:t> </w:t>
      </w:r>
      <w:r>
        <w:rPr>
          <w:i/>
          <w:sz w:val="26"/>
        </w:rPr>
        <w:t>thiện</w:t>
      </w:r>
      <w:r>
        <w:rPr>
          <w:i/>
          <w:spacing w:val="37"/>
          <w:sz w:val="26"/>
        </w:rPr>
        <w:t> </w:t>
      </w:r>
      <w:r>
        <w:rPr>
          <w:i/>
          <w:sz w:val="26"/>
        </w:rPr>
        <w:t>không</w:t>
      </w:r>
      <w:r>
        <w:rPr>
          <w:i/>
          <w:spacing w:val="39"/>
          <w:sz w:val="26"/>
        </w:rPr>
        <w:t> </w:t>
      </w:r>
      <w:r>
        <w:rPr>
          <w:i/>
          <w:sz w:val="26"/>
        </w:rPr>
        <w:t>từng</w:t>
      </w:r>
      <w:r>
        <w:rPr>
          <w:i/>
          <w:spacing w:val="37"/>
          <w:sz w:val="26"/>
        </w:rPr>
        <w:t> </w:t>
      </w:r>
      <w:r>
        <w:rPr>
          <w:i/>
          <w:sz w:val="26"/>
        </w:rPr>
        <w:t>diệt</w:t>
      </w:r>
      <w:r>
        <w:rPr>
          <w:i/>
          <w:spacing w:val="37"/>
          <w:sz w:val="26"/>
        </w:rPr>
        <w:t> </w:t>
      </w:r>
      <w:r>
        <w:rPr>
          <w:i/>
          <w:sz w:val="26"/>
        </w:rPr>
        <w:t>với</w:t>
      </w:r>
      <w:r>
        <w:rPr>
          <w:i/>
          <w:spacing w:val="37"/>
          <w:sz w:val="26"/>
        </w:rPr>
        <w:t> </w:t>
      </w:r>
      <w:r>
        <w:rPr>
          <w:i/>
          <w:sz w:val="26"/>
        </w:rPr>
        <w:t>người</w:t>
      </w:r>
      <w:r>
        <w:rPr>
          <w:i/>
          <w:spacing w:val="37"/>
          <w:sz w:val="26"/>
        </w:rPr>
        <w:t> </w:t>
      </w:r>
      <w:r>
        <w:rPr>
          <w:i/>
          <w:sz w:val="26"/>
        </w:rPr>
        <w:t>nào,</w:t>
      </w:r>
      <w:r>
        <w:rPr>
          <w:i/>
          <w:spacing w:val="37"/>
          <w:sz w:val="26"/>
        </w:rPr>
        <w:t> </w:t>
      </w:r>
      <w:r>
        <w:rPr>
          <w:i/>
          <w:sz w:val="26"/>
        </w:rPr>
        <w:t>thì</w:t>
      </w:r>
      <w:r>
        <w:rPr>
          <w:i/>
          <w:spacing w:val="37"/>
          <w:sz w:val="26"/>
        </w:rPr>
        <w:t> </w:t>
      </w:r>
      <w:r>
        <w:rPr>
          <w:i/>
          <w:sz w:val="26"/>
        </w:rPr>
        <w:t>pháp</w:t>
      </w:r>
      <w:r>
        <w:rPr>
          <w:i/>
          <w:spacing w:val="37"/>
          <w:sz w:val="26"/>
        </w:rPr>
        <w:t> </w:t>
      </w:r>
      <w:r>
        <w:rPr>
          <w:i/>
          <w:sz w:val="26"/>
        </w:rPr>
        <w:t>vô</w:t>
      </w:r>
      <w:r>
        <w:rPr>
          <w:i/>
          <w:spacing w:val="37"/>
          <w:sz w:val="26"/>
        </w:rPr>
        <w:t> </w:t>
      </w:r>
      <w:r>
        <w:rPr>
          <w:i/>
          <w:sz w:val="26"/>
        </w:rPr>
        <w:t>ký</w:t>
      </w:r>
      <w:r>
        <w:rPr>
          <w:i/>
          <w:spacing w:val="37"/>
          <w:sz w:val="26"/>
        </w:rPr>
        <w:t> </w:t>
      </w:r>
      <w:r>
        <w:rPr>
          <w:i/>
          <w:sz w:val="26"/>
        </w:rPr>
        <w:t>không</w:t>
      </w:r>
      <w:r>
        <w:rPr>
          <w:i/>
          <w:spacing w:val="37"/>
          <w:sz w:val="26"/>
        </w:rPr>
        <w:t> </w:t>
      </w:r>
      <w:r>
        <w:rPr>
          <w:i/>
          <w:sz w:val="26"/>
        </w:rPr>
        <w:t>từng</w:t>
      </w:r>
      <w:r>
        <w:rPr>
          <w:i/>
          <w:spacing w:val="37"/>
          <w:sz w:val="26"/>
        </w:rPr>
        <w:t> </w:t>
      </w:r>
      <w:r>
        <w:rPr>
          <w:i/>
          <w:sz w:val="26"/>
        </w:rPr>
        <w:t>diệt</w:t>
      </w:r>
      <w:r>
        <w:rPr>
          <w:i/>
          <w:spacing w:val="37"/>
          <w:sz w:val="26"/>
        </w:rPr>
        <w:t> </w:t>
      </w:r>
      <w:r>
        <w:rPr>
          <w:i/>
          <w:sz w:val="26"/>
        </w:rPr>
        <w:t>với người ấy phải chăng? </w:t>
      </w:r>
      <w:r>
        <w:rPr>
          <w:sz w:val="26"/>
        </w:rPr>
        <w:t>Không có.</w:t>
      </w:r>
    </w:p>
    <w:p>
      <w:pPr>
        <w:spacing w:after="0" w:line="240" w:lineRule="auto"/>
        <w:jc w:val="left"/>
        <w:rPr>
          <w:sz w:val="26"/>
        </w:rPr>
        <w:sectPr>
          <w:pgSz w:w="11630" w:h="16450"/>
          <w:pgMar w:header="576" w:footer="0" w:top="920" w:bottom="280" w:left="850" w:right="850"/>
        </w:sectPr>
      </w:pPr>
    </w:p>
    <w:p>
      <w:pPr>
        <w:pStyle w:val="BodyText"/>
        <w:spacing w:before="268"/>
        <w:ind w:right="211"/>
        <w:jc w:val="left"/>
      </w:pPr>
      <w:r>
        <w:rPr/>
        <w:t>Hay là pháp vô ký không từng diệt với người nào, thì pháp bất thiện không từng diệt</w:t>
      </w:r>
      <w:r>
        <w:rPr>
          <w:spacing w:val="40"/>
        </w:rPr>
        <w:t> </w:t>
      </w:r>
      <w:r>
        <w:rPr/>
        <w:t>với người ấy phải chăng? Không có.</w:t>
      </w:r>
    </w:p>
    <w:p>
      <w:pPr>
        <w:pStyle w:val="Heading7"/>
        <w:spacing w:line="295" w:lineRule="exact"/>
      </w:pPr>
      <w:r>
        <w:rPr>
          <w:spacing w:val="-4"/>
        </w:rPr>
        <w:t>220.</w:t>
      </w:r>
    </w:p>
    <w:p>
      <w:pPr>
        <w:spacing w:line="240" w:lineRule="auto" w:before="0"/>
        <w:ind w:left="708" w:right="133" w:firstLine="0"/>
        <w:jc w:val="left"/>
        <w:rPr>
          <w:sz w:val="26"/>
        </w:rPr>
      </w:pPr>
      <w:r>
        <w:rPr>
          <w:i/>
          <w:sz w:val="26"/>
        </w:rPr>
        <w:t>Pháp thiện không từng diệt với cõi nào, thì pháp bất thiện không từng diệt với cõi ấy</w:t>
      </w:r>
      <w:r>
        <w:rPr>
          <w:i/>
          <w:spacing w:val="40"/>
          <w:sz w:val="26"/>
        </w:rPr>
        <w:t> </w:t>
      </w:r>
      <w:r>
        <w:rPr>
          <w:i/>
          <w:sz w:val="26"/>
        </w:rPr>
        <w:t>phải chăng? </w:t>
      </w:r>
      <w:r>
        <w:rPr>
          <w:sz w:val="26"/>
        </w:rPr>
        <w:t>Phải rồi.</w:t>
      </w:r>
    </w:p>
    <w:p>
      <w:pPr>
        <w:pStyle w:val="BodyText"/>
        <w:spacing w:before="118"/>
        <w:ind w:right="211"/>
        <w:jc w:val="left"/>
      </w:pPr>
      <w:r>
        <w:rPr/>
        <w:t>Hay là pháp bất thiện không từng diệt với cõi nào, thì pháp thiện không từng diệt với cõi ấy phải chăng? Phải rồi.</w:t>
      </w:r>
    </w:p>
    <w:p>
      <w:pPr>
        <w:pStyle w:val="Heading7"/>
        <w:spacing w:line="295" w:lineRule="exact"/>
      </w:pPr>
      <w:r>
        <w:rPr>
          <w:spacing w:val="-4"/>
        </w:rPr>
        <w:t>221.</w:t>
      </w:r>
    </w:p>
    <w:p>
      <w:pPr>
        <w:spacing w:line="240" w:lineRule="auto" w:before="0"/>
        <w:ind w:left="708" w:right="133" w:firstLine="0"/>
        <w:jc w:val="left"/>
        <w:rPr>
          <w:sz w:val="26"/>
        </w:rPr>
      </w:pPr>
      <w:r>
        <w:rPr>
          <w:i/>
          <w:sz w:val="26"/>
        </w:rPr>
        <w:t>Pháp thiện không từng diệt với cõi nào, thì pháp vô ký không từng diệt với cõi ấy phải chăng? </w:t>
      </w:r>
      <w:r>
        <w:rPr>
          <w:sz w:val="26"/>
        </w:rPr>
        <w:t>Từng diệt.</w:t>
      </w:r>
    </w:p>
    <w:p>
      <w:pPr>
        <w:pStyle w:val="BodyText"/>
        <w:spacing w:before="115"/>
        <w:ind w:right="211"/>
        <w:jc w:val="left"/>
      </w:pPr>
      <w:r>
        <w:rPr/>
        <w:t>Hay là pháp vô ký không từng diệt với cõi nào, thì pháp thiện không từng diệt với cõi ấy phải chăng? Không có.</w:t>
      </w:r>
    </w:p>
    <w:p>
      <w:pPr>
        <w:pStyle w:val="Heading7"/>
        <w:spacing w:line="295" w:lineRule="exact" w:before="10"/>
      </w:pPr>
      <w:r>
        <w:rPr>
          <w:spacing w:val="-4"/>
        </w:rPr>
        <w:t>222.</w:t>
      </w:r>
    </w:p>
    <w:p>
      <w:pPr>
        <w:spacing w:line="240" w:lineRule="auto" w:before="0"/>
        <w:ind w:left="708" w:right="133" w:firstLine="0"/>
        <w:jc w:val="left"/>
        <w:rPr>
          <w:sz w:val="26"/>
        </w:rPr>
      </w:pPr>
      <w:r>
        <w:rPr>
          <w:i/>
          <w:sz w:val="26"/>
        </w:rPr>
        <w:t>Pháp bất thiện không từng diệt với cõi nào, thì pháp vô ký không từng diệt với cõi ấy</w:t>
      </w:r>
      <w:r>
        <w:rPr>
          <w:i/>
          <w:spacing w:val="40"/>
          <w:sz w:val="26"/>
        </w:rPr>
        <w:t> </w:t>
      </w:r>
      <w:r>
        <w:rPr>
          <w:i/>
          <w:sz w:val="26"/>
        </w:rPr>
        <w:t>phải chăng? </w:t>
      </w:r>
      <w:r>
        <w:rPr>
          <w:sz w:val="26"/>
        </w:rPr>
        <w:t>Từng diệt.</w:t>
      </w:r>
    </w:p>
    <w:p>
      <w:pPr>
        <w:pStyle w:val="BodyText"/>
        <w:spacing w:before="116"/>
        <w:ind w:right="211"/>
        <w:jc w:val="left"/>
      </w:pPr>
      <w:r>
        <w:rPr/>
        <w:t>Hay là pháp vô ký không từng diệt với cõi nào, thì pháp bất thiện không từng diệt với cõi ấy phải chăng? Không có.</w:t>
      </w:r>
    </w:p>
    <w:p>
      <w:pPr>
        <w:pStyle w:val="Heading7"/>
        <w:spacing w:before="6"/>
      </w:pPr>
      <w:r>
        <w:rPr>
          <w:spacing w:val="-4"/>
        </w:rPr>
        <w:t>223.</w:t>
      </w:r>
    </w:p>
    <w:p>
      <w:pPr>
        <w:spacing w:line="240" w:lineRule="auto" w:before="0"/>
        <w:ind w:left="708" w:right="139" w:firstLine="0"/>
        <w:jc w:val="both"/>
        <w:rPr>
          <w:sz w:val="26"/>
        </w:rPr>
      </w:pPr>
      <w:r>
        <w:rPr>
          <w:i/>
          <w:sz w:val="26"/>
        </w:rPr>
        <w:t>Pháp thiện không từng diệt với người nào cõi nào, thì pháp bất thiện không từng diệt với</w:t>
      </w:r>
      <w:r>
        <w:rPr>
          <w:i/>
          <w:spacing w:val="-3"/>
          <w:sz w:val="26"/>
        </w:rPr>
        <w:t> </w:t>
      </w:r>
      <w:r>
        <w:rPr>
          <w:i/>
          <w:sz w:val="26"/>
        </w:rPr>
        <w:t>người</w:t>
      </w:r>
      <w:r>
        <w:rPr>
          <w:i/>
          <w:spacing w:val="-3"/>
          <w:sz w:val="26"/>
        </w:rPr>
        <w:t> </w:t>
      </w:r>
      <w:r>
        <w:rPr>
          <w:i/>
          <w:sz w:val="26"/>
        </w:rPr>
        <w:t>ấy</w:t>
      </w:r>
      <w:r>
        <w:rPr>
          <w:i/>
          <w:spacing w:val="-3"/>
          <w:sz w:val="26"/>
        </w:rPr>
        <w:t> </w:t>
      </w:r>
      <w:r>
        <w:rPr>
          <w:i/>
          <w:sz w:val="26"/>
        </w:rPr>
        <w:t>cõi ấy</w:t>
      </w:r>
      <w:r>
        <w:rPr>
          <w:i/>
          <w:spacing w:val="-3"/>
          <w:sz w:val="26"/>
        </w:rPr>
        <w:t> </w:t>
      </w:r>
      <w:r>
        <w:rPr>
          <w:i/>
          <w:sz w:val="26"/>
        </w:rPr>
        <w:t>phải</w:t>
      </w:r>
      <w:r>
        <w:rPr>
          <w:i/>
          <w:spacing w:val="-3"/>
          <w:sz w:val="26"/>
        </w:rPr>
        <w:t> </w:t>
      </w:r>
      <w:r>
        <w:rPr>
          <w:i/>
          <w:sz w:val="26"/>
        </w:rPr>
        <w:t>chăng? </w:t>
      </w:r>
      <w:r>
        <w:rPr>
          <w:sz w:val="26"/>
        </w:rPr>
        <w:t>Tâm</w:t>
      </w:r>
      <w:r>
        <w:rPr>
          <w:spacing w:val="-5"/>
          <w:sz w:val="26"/>
        </w:rPr>
        <w:t> </w:t>
      </w:r>
      <w:r>
        <w:rPr>
          <w:sz w:val="26"/>
        </w:rPr>
        <w:t>bất</w:t>
      </w:r>
      <w:r>
        <w:rPr>
          <w:spacing w:val="-3"/>
          <w:sz w:val="26"/>
        </w:rPr>
        <w:t> </w:t>
      </w:r>
      <w:r>
        <w:rPr>
          <w:sz w:val="26"/>
        </w:rPr>
        <w:t>thiện</w:t>
      </w:r>
      <w:r>
        <w:rPr>
          <w:spacing w:val="-2"/>
          <w:sz w:val="26"/>
        </w:rPr>
        <w:t> </w:t>
      </w:r>
      <w:r>
        <w:rPr>
          <w:sz w:val="26"/>
        </w:rPr>
        <w:t>thứ</w:t>
      </w:r>
      <w:r>
        <w:rPr>
          <w:spacing w:val="-2"/>
          <w:sz w:val="26"/>
        </w:rPr>
        <w:t> </w:t>
      </w:r>
      <w:r>
        <w:rPr>
          <w:sz w:val="26"/>
        </w:rPr>
        <w:t>hai</w:t>
      </w:r>
      <w:r>
        <w:rPr>
          <w:spacing w:val="-2"/>
          <w:sz w:val="26"/>
        </w:rPr>
        <w:t> </w:t>
      </w:r>
      <w:r>
        <w:rPr>
          <w:sz w:val="26"/>
        </w:rPr>
        <w:t>sanh</w:t>
      </w:r>
      <w:r>
        <w:rPr>
          <w:spacing w:val="-3"/>
          <w:sz w:val="26"/>
        </w:rPr>
        <w:t> </w:t>
      </w:r>
      <w:r>
        <w:rPr>
          <w:sz w:val="26"/>
        </w:rPr>
        <w:t>lên</w:t>
      </w:r>
      <w:r>
        <w:rPr>
          <w:spacing w:val="-3"/>
          <w:sz w:val="26"/>
        </w:rPr>
        <w:t> </w:t>
      </w:r>
      <w:r>
        <w:rPr>
          <w:sz w:val="26"/>
        </w:rPr>
        <w:t>cõi</w:t>
      </w:r>
      <w:r>
        <w:rPr>
          <w:spacing w:val="-3"/>
          <w:sz w:val="26"/>
        </w:rPr>
        <w:t> </w:t>
      </w:r>
      <w:r>
        <w:rPr>
          <w:sz w:val="26"/>
        </w:rPr>
        <w:t>Tịnh</w:t>
      </w:r>
      <w:r>
        <w:rPr>
          <w:spacing w:val="-3"/>
          <w:sz w:val="26"/>
        </w:rPr>
        <w:t> </w:t>
      </w:r>
      <w:r>
        <w:rPr>
          <w:sz w:val="26"/>
        </w:rPr>
        <w:t>cư,</w:t>
      </w:r>
      <w:r>
        <w:rPr>
          <w:spacing w:val="-3"/>
          <w:sz w:val="26"/>
        </w:rPr>
        <w:t> </w:t>
      </w:r>
      <w:r>
        <w:rPr>
          <w:sz w:val="26"/>
        </w:rPr>
        <w:t>pháp thiện không từng diệt mà pháp bất thiện chẳng phải không từng diệt với người ấy cõi ấy.</w:t>
      </w:r>
      <w:r>
        <w:rPr>
          <w:spacing w:val="40"/>
          <w:sz w:val="26"/>
        </w:rPr>
        <w:t> </w:t>
      </w:r>
      <w:r>
        <w:rPr>
          <w:sz w:val="26"/>
        </w:rPr>
        <w:t>Còn tâm thứ hai sanh lên của bậc Tịnh cư và người Vô tưởng với những cõi ấy, pháp thiện không từng diệt và pháp bất thiện cũng không từng diệt.</w:t>
      </w:r>
    </w:p>
    <w:p>
      <w:pPr>
        <w:pStyle w:val="BodyText"/>
        <w:spacing w:before="118"/>
        <w:ind w:right="146"/>
      </w:pPr>
      <w:r>
        <w:rPr/>
        <w:t>Hay là pháp bất thiện không từng diệt với người nào cõi nào, thì pháp thiện không</w:t>
      </w:r>
      <w:r>
        <w:rPr>
          <w:spacing w:val="40"/>
        </w:rPr>
        <w:t> </w:t>
      </w:r>
      <w:r>
        <w:rPr/>
        <w:t>từng diệt với người ấy cõi ấy phải chăng? Phải rồi.</w:t>
      </w:r>
    </w:p>
    <w:p>
      <w:pPr>
        <w:pStyle w:val="Heading7"/>
      </w:pPr>
      <w:r>
        <w:rPr>
          <w:spacing w:val="-4"/>
        </w:rPr>
        <w:t>224.</w:t>
      </w:r>
    </w:p>
    <w:p>
      <w:pPr>
        <w:spacing w:line="240" w:lineRule="auto" w:before="0"/>
        <w:ind w:left="708" w:right="137" w:firstLine="0"/>
        <w:jc w:val="both"/>
        <w:rPr>
          <w:sz w:val="26"/>
        </w:rPr>
      </w:pPr>
      <w:r>
        <w:rPr>
          <w:i/>
          <w:sz w:val="26"/>
        </w:rPr>
        <w:t>Pháp thiện không từng diệt với người nào cõi nào, thì pháp vô ký không từng diệt với người ấy cõi ấy phải chăng? </w:t>
      </w:r>
      <w:r>
        <w:rPr>
          <w:sz w:val="26"/>
        </w:rPr>
        <w:t>Tâm thứ hai sanh lên Tịnh cư và bậc Vô tưởng, pháp bất thiện</w:t>
      </w:r>
      <w:r>
        <w:rPr>
          <w:spacing w:val="-3"/>
          <w:sz w:val="26"/>
        </w:rPr>
        <w:t> </w:t>
      </w:r>
      <w:r>
        <w:rPr>
          <w:sz w:val="26"/>
        </w:rPr>
        <w:t>không</w:t>
      </w:r>
      <w:r>
        <w:rPr>
          <w:spacing w:val="-3"/>
          <w:sz w:val="26"/>
        </w:rPr>
        <w:t> </w:t>
      </w:r>
      <w:r>
        <w:rPr>
          <w:sz w:val="26"/>
        </w:rPr>
        <w:t>từng</w:t>
      </w:r>
      <w:r>
        <w:rPr>
          <w:spacing w:val="-3"/>
          <w:sz w:val="26"/>
        </w:rPr>
        <w:t> </w:t>
      </w:r>
      <w:r>
        <w:rPr>
          <w:sz w:val="26"/>
        </w:rPr>
        <w:t>diệt</w:t>
      </w:r>
      <w:r>
        <w:rPr>
          <w:spacing w:val="-1"/>
          <w:sz w:val="26"/>
        </w:rPr>
        <w:t> </w:t>
      </w:r>
      <w:r>
        <w:rPr>
          <w:sz w:val="26"/>
        </w:rPr>
        <w:t>mà pháp</w:t>
      </w:r>
      <w:r>
        <w:rPr>
          <w:spacing w:val="-3"/>
          <w:sz w:val="26"/>
        </w:rPr>
        <w:t> </w:t>
      </w:r>
      <w:r>
        <w:rPr>
          <w:sz w:val="26"/>
        </w:rPr>
        <w:t>vô</w:t>
      </w:r>
      <w:r>
        <w:rPr>
          <w:spacing w:val="-3"/>
          <w:sz w:val="26"/>
        </w:rPr>
        <w:t> </w:t>
      </w:r>
      <w:r>
        <w:rPr>
          <w:sz w:val="26"/>
        </w:rPr>
        <w:t>ký từng</w:t>
      </w:r>
      <w:r>
        <w:rPr>
          <w:spacing w:val="-1"/>
          <w:sz w:val="26"/>
        </w:rPr>
        <w:t> </w:t>
      </w:r>
      <w:r>
        <w:rPr>
          <w:sz w:val="26"/>
        </w:rPr>
        <w:t>diệt</w:t>
      </w:r>
      <w:r>
        <w:rPr>
          <w:spacing w:val="-3"/>
          <w:sz w:val="26"/>
        </w:rPr>
        <w:t> </w:t>
      </w:r>
      <w:r>
        <w:rPr>
          <w:sz w:val="26"/>
        </w:rPr>
        <w:t>với</w:t>
      </w:r>
      <w:r>
        <w:rPr>
          <w:spacing w:val="-3"/>
          <w:sz w:val="26"/>
        </w:rPr>
        <w:t> </w:t>
      </w:r>
      <w:r>
        <w:rPr>
          <w:sz w:val="26"/>
        </w:rPr>
        <w:t>người</w:t>
      </w:r>
      <w:r>
        <w:rPr>
          <w:spacing w:val="-1"/>
          <w:sz w:val="26"/>
        </w:rPr>
        <w:t> </w:t>
      </w:r>
      <w:r>
        <w:rPr>
          <w:sz w:val="26"/>
        </w:rPr>
        <w:t>ấy</w:t>
      </w:r>
      <w:r>
        <w:rPr>
          <w:spacing w:val="-7"/>
          <w:sz w:val="26"/>
        </w:rPr>
        <w:t> </w:t>
      </w:r>
      <w:r>
        <w:rPr>
          <w:sz w:val="26"/>
        </w:rPr>
        <w:t>cõi</w:t>
      </w:r>
      <w:r>
        <w:rPr>
          <w:spacing w:val="-1"/>
          <w:sz w:val="26"/>
        </w:rPr>
        <w:t> </w:t>
      </w:r>
      <w:r>
        <w:rPr>
          <w:sz w:val="26"/>
        </w:rPr>
        <w:t>ấy.</w:t>
      </w:r>
      <w:r>
        <w:rPr>
          <w:spacing w:val="-1"/>
          <w:sz w:val="26"/>
        </w:rPr>
        <w:t> </w:t>
      </w:r>
      <w:r>
        <w:rPr>
          <w:sz w:val="26"/>
        </w:rPr>
        <w:t>Còn</w:t>
      </w:r>
      <w:r>
        <w:rPr>
          <w:spacing w:val="-3"/>
          <w:sz w:val="26"/>
        </w:rPr>
        <w:t> </w:t>
      </w:r>
      <w:r>
        <w:rPr>
          <w:sz w:val="26"/>
        </w:rPr>
        <w:t>người</w:t>
      </w:r>
      <w:r>
        <w:rPr>
          <w:spacing w:val="-3"/>
          <w:sz w:val="26"/>
        </w:rPr>
        <w:t> </w:t>
      </w:r>
      <w:r>
        <w:rPr>
          <w:sz w:val="26"/>
        </w:rPr>
        <w:t>sanh</w:t>
      </w:r>
      <w:r>
        <w:rPr>
          <w:spacing w:val="-3"/>
          <w:sz w:val="26"/>
        </w:rPr>
        <w:t> </w:t>
      </w:r>
      <w:r>
        <w:rPr>
          <w:sz w:val="26"/>
        </w:rPr>
        <w:t>lên Tịnh cư với những cõi ấy, pháp thiện không từng diệt và pháp vô ký cũng không từng </w:t>
      </w:r>
      <w:r>
        <w:rPr>
          <w:spacing w:val="-2"/>
          <w:sz w:val="26"/>
        </w:rPr>
        <w:t>diệt.</w:t>
      </w:r>
    </w:p>
    <w:p>
      <w:pPr>
        <w:pStyle w:val="BodyText"/>
        <w:spacing w:before="115"/>
        <w:ind w:right="137"/>
      </w:pPr>
      <w:r>
        <w:rPr/>
        <w:t>Hay là pháp vô ký không từng diệt với người nào cõi nào, thì pháp thiện không từng diệt với người ấy cõi ấy phải chăng? Phải rồi.</w:t>
      </w:r>
    </w:p>
    <w:p>
      <w:pPr>
        <w:pStyle w:val="Heading7"/>
        <w:spacing w:line="295" w:lineRule="exact" w:before="10"/>
      </w:pPr>
      <w:r>
        <w:rPr>
          <w:spacing w:val="-4"/>
        </w:rPr>
        <w:t>225.</w:t>
      </w:r>
    </w:p>
    <w:p>
      <w:pPr>
        <w:spacing w:line="240" w:lineRule="auto" w:before="0"/>
        <w:ind w:left="708" w:right="139" w:firstLine="0"/>
        <w:jc w:val="both"/>
        <w:rPr>
          <w:sz w:val="26"/>
        </w:rPr>
      </w:pPr>
      <w:r>
        <w:rPr>
          <w:i/>
          <w:sz w:val="26"/>
        </w:rPr>
        <w:t>Pháp bất thiện không từng diệt với người nào cõi nào, thì pháp vô ký không từng diệt với người ấy cõi ấy phải chăng? </w:t>
      </w:r>
      <w:r>
        <w:rPr>
          <w:sz w:val="26"/>
        </w:rPr>
        <w:t>Tâm thứ hai của bậc sanh lên Tịnh cư và người Vô tưởng, pháp bất thiện chẳng phải từng diệt mà pháp vô ký từng diệt với người ấy cõi ấy. Còn người sanh lên cõi Tịnh cư với những cõi ấy, pháp bất thiện chẳng phải từng diệt và pháp vô ký cũng không từng diệt.</w:t>
      </w:r>
    </w:p>
    <w:p>
      <w:pPr>
        <w:pStyle w:val="BodyText"/>
        <w:spacing w:before="116"/>
        <w:ind w:right="145"/>
      </w:pPr>
      <w:r>
        <w:rPr/>
        <w:t>Hay là pháp vô ký không từng diệt với người nào cõi nào, thì pháp bất thiện không từng diệt với người ấy cõi ấy phải chăng? Phải rồi.</w:t>
      </w:r>
    </w:p>
    <w:p>
      <w:pPr>
        <w:pStyle w:val="Heading7"/>
      </w:pPr>
      <w:r>
        <w:rPr>
          <w:spacing w:val="-4"/>
        </w:rPr>
        <w:t>226.</w:t>
      </w:r>
    </w:p>
    <w:p>
      <w:pPr>
        <w:spacing w:line="295" w:lineRule="exact" w:before="0"/>
        <w:ind w:left="708" w:right="0" w:firstLine="0"/>
        <w:jc w:val="left"/>
        <w:rPr>
          <w:i/>
          <w:sz w:val="26"/>
        </w:rPr>
      </w:pPr>
      <w:r>
        <w:rPr>
          <w:i/>
          <w:sz w:val="26"/>
        </w:rPr>
        <w:t>Pháp</w:t>
      </w:r>
      <w:r>
        <w:rPr>
          <w:i/>
          <w:spacing w:val="10"/>
          <w:sz w:val="26"/>
        </w:rPr>
        <w:t> </w:t>
      </w:r>
      <w:r>
        <w:rPr>
          <w:i/>
          <w:sz w:val="26"/>
        </w:rPr>
        <w:t>thiện</w:t>
      </w:r>
      <w:r>
        <w:rPr>
          <w:i/>
          <w:spacing w:val="10"/>
          <w:sz w:val="26"/>
        </w:rPr>
        <w:t> </w:t>
      </w:r>
      <w:r>
        <w:rPr>
          <w:i/>
          <w:sz w:val="26"/>
        </w:rPr>
        <w:t>sẽ</w:t>
      </w:r>
      <w:r>
        <w:rPr>
          <w:i/>
          <w:spacing w:val="10"/>
          <w:sz w:val="26"/>
        </w:rPr>
        <w:t> </w:t>
      </w:r>
      <w:r>
        <w:rPr>
          <w:i/>
          <w:sz w:val="26"/>
        </w:rPr>
        <w:t>diệt</w:t>
      </w:r>
      <w:r>
        <w:rPr>
          <w:i/>
          <w:spacing w:val="10"/>
          <w:sz w:val="26"/>
        </w:rPr>
        <w:t> </w:t>
      </w:r>
      <w:r>
        <w:rPr>
          <w:i/>
          <w:sz w:val="26"/>
        </w:rPr>
        <w:t>với</w:t>
      </w:r>
      <w:r>
        <w:rPr>
          <w:i/>
          <w:spacing w:val="12"/>
          <w:sz w:val="26"/>
        </w:rPr>
        <w:t> </w:t>
      </w:r>
      <w:r>
        <w:rPr>
          <w:i/>
          <w:sz w:val="26"/>
        </w:rPr>
        <w:t>người</w:t>
      </w:r>
      <w:r>
        <w:rPr>
          <w:i/>
          <w:spacing w:val="9"/>
          <w:sz w:val="26"/>
        </w:rPr>
        <w:t> </w:t>
      </w:r>
      <w:r>
        <w:rPr>
          <w:i/>
          <w:sz w:val="26"/>
        </w:rPr>
        <w:t>nào,</w:t>
      </w:r>
      <w:r>
        <w:rPr>
          <w:i/>
          <w:spacing w:val="10"/>
          <w:sz w:val="26"/>
        </w:rPr>
        <w:t> </w:t>
      </w:r>
      <w:r>
        <w:rPr>
          <w:i/>
          <w:sz w:val="26"/>
        </w:rPr>
        <w:t>thì</w:t>
      </w:r>
      <w:r>
        <w:rPr>
          <w:i/>
          <w:spacing w:val="10"/>
          <w:sz w:val="26"/>
        </w:rPr>
        <w:t> </w:t>
      </w:r>
      <w:r>
        <w:rPr>
          <w:i/>
          <w:sz w:val="26"/>
        </w:rPr>
        <w:t>pháp</w:t>
      </w:r>
      <w:r>
        <w:rPr>
          <w:i/>
          <w:spacing w:val="10"/>
          <w:sz w:val="26"/>
        </w:rPr>
        <w:t> </w:t>
      </w:r>
      <w:r>
        <w:rPr>
          <w:i/>
          <w:sz w:val="26"/>
        </w:rPr>
        <w:t>bất</w:t>
      </w:r>
      <w:r>
        <w:rPr>
          <w:i/>
          <w:spacing w:val="9"/>
          <w:sz w:val="26"/>
        </w:rPr>
        <w:t> </w:t>
      </w:r>
      <w:r>
        <w:rPr>
          <w:i/>
          <w:sz w:val="26"/>
        </w:rPr>
        <w:t>thiện</w:t>
      </w:r>
      <w:r>
        <w:rPr>
          <w:i/>
          <w:spacing w:val="10"/>
          <w:sz w:val="26"/>
        </w:rPr>
        <w:t> </w:t>
      </w:r>
      <w:r>
        <w:rPr>
          <w:i/>
          <w:sz w:val="26"/>
        </w:rPr>
        <w:t>sẽ</w:t>
      </w:r>
      <w:r>
        <w:rPr>
          <w:i/>
          <w:spacing w:val="10"/>
          <w:sz w:val="26"/>
        </w:rPr>
        <w:t> </w:t>
      </w:r>
      <w:r>
        <w:rPr>
          <w:i/>
          <w:sz w:val="26"/>
        </w:rPr>
        <w:t>diệt</w:t>
      </w:r>
      <w:r>
        <w:rPr>
          <w:i/>
          <w:spacing w:val="10"/>
          <w:sz w:val="26"/>
        </w:rPr>
        <w:t> </w:t>
      </w:r>
      <w:r>
        <w:rPr>
          <w:i/>
          <w:sz w:val="26"/>
        </w:rPr>
        <w:t>với</w:t>
      </w:r>
      <w:r>
        <w:rPr>
          <w:i/>
          <w:spacing w:val="9"/>
          <w:sz w:val="26"/>
        </w:rPr>
        <w:t> </w:t>
      </w:r>
      <w:r>
        <w:rPr>
          <w:i/>
          <w:sz w:val="26"/>
        </w:rPr>
        <w:t>người</w:t>
      </w:r>
      <w:r>
        <w:rPr>
          <w:i/>
          <w:spacing w:val="10"/>
          <w:sz w:val="26"/>
        </w:rPr>
        <w:t> </w:t>
      </w:r>
      <w:r>
        <w:rPr>
          <w:i/>
          <w:sz w:val="26"/>
        </w:rPr>
        <w:t>ấy</w:t>
      </w:r>
      <w:r>
        <w:rPr>
          <w:i/>
          <w:spacing w:val="10"/>
          <w:sz w:val="26"/>
        </w:rPr>
        <w:t> </w:t>
      </w:r>
      <w:r>
        <w:rPr>
          <w:i/>
          <w:sz w:val="26"/>
        </w:rPr>
        <w:t>phải</w:t>
      </w:r>
      <w:r>
        <w:rPr>
          <w:i/>
          <w:spacing w:val="9"/>
          <w:sz w:val="26"/>
        </w:rPr>
        <w:t> </w:t>
      </w:r>
      <w:r>
        <w:rPr>
          <w:i/>
          <w:spacing w:val="-2"/>
          <w:sz w:val="26"/>
        </w:rPr>
        <w:t>chăng?</w:t>
      </w:r>
    </w:p>
    <w:p>
      <w:pPr>
        <w:pStyle w:val="BodyText"/>
        <w:spacing w:line="299" w:lineRule="exact"/>
        <w:ind w:left="708"/>
        <w:jc w:val="left"/>
      </w:pPr>
      <w:r>
        <w:rPr/>
        <w:t>Sát-na</w:t>
      </w:r>
      <w:r>
        <w:rPr>
          <w:spacing w:val="10"/>
        </w:rPr>
        <w:t> </w:t>
      </w:r>
      <w:r>
        <w:rPr/>
        <w:t>sanh</w:t>
      </w:r>
      <w:r>
        <w:rPr>
          <w:spacing w:val="12"/>
        </w:rPr>
        <w:t> </w:t>
      </w:r>
      <w:r>
        <w:rPr/>
        <w:t>của</w:t>
      </w:r>
      <w:r>
        <w:rPr>
          <w:spacing w:val="11"/>
        </w:rPr>
        <w:t> </w:t>
      </w:r>
      <w:r>
        <w:rPr/>
        <w:t>đạo</w:t>
      </w:r>
      <w:r>
        <w:rPr>
          <w:spacing w:val="11"/>
        </w:rPr>
        <w:t> </w:t>
      </w:r>
      <w:r>
        <w:rPr/>
        <w:t>cao</w:t>
      </w:r>
      <w:r>
        <w:rPr>
          <w:spacing w:val="10"/>
        </w:rPr>
        <w:t> </w:t>
      </w:r>
      <w:r>
        <w:rPr/>
        <w:t>tột,</w:t>
      </w:r>
      <w:r>
        <w:rPr>
          <w:spacing w:val="11"/>
        </w:rPr>
        <w:t> </w:t>
      </w:r>
      <w:r>
        <w:rPr/>
        <w:t>tâm</w:t>
      </w:r>
      <w:r>
        <w:rPr>
          <w:spacing w:val="7"/>
        </w:rPr>
        <w:t> </w:t>
      </w:r>
      <w:r>
        <w:rPr/>
        <w:t>thứ</w:t>
      </w:r>
      <w:r>
        <w:rPr>
          <w:spacing w:val="11"/>
        </w:rPr>
        <w:t> </w:t>
      </w:r>
      <w:r>
        <w:rPr/>
        <w:t>lớp</w:t>
      </w:r>
      <w:r>
        <w:rPr>
          <w:spacing w:val="9"/>
        </w:rPr>
        <w:t> </w:t>
      </w:r>
      <w:r>
        <w:rPr/>
        <w:t>không</w:t>
      </w:r>
      <w:r>
        <w:rPr>
          <w:spacing w:val="11"/>
        </w:rPr>
        <w:t> </w:t>
      </w:r>
      <w:r>
        <w:rPr/>
        <w:t>xen</w:t>
      </w:r>
      <w:r>
        <w:rPr>
          <w:spacing w:val="12"/>
        </w:rPr>
        <w:t> </w:t>
      </w:r>
      <w:r>
        <w:rPr/>
        <w:t>hở</w:t>
      </w:r>
      <w:r>
        <w:rPr>
          <w:spacing w:val="10"/>
        </w:rPr>
        <w:t> </w:t>
      </w:r>
      <w:r>
        <w:rPr/>
        <w:t>đạo</w:t>
      </w:r>
      <w:r>
        <w:rPr>
          <w:spacing w:val="10"/>
        </w:rPr>
        <w:t> </w:t>
      </w:r>
      <w:r>
        <w:rPr/>
        <w:t>cao</w:t>
      </w:r>
      <w:r>
        <w:rPr>
          <w:spacing w:val="11"/>
        </w:rPr>
        <w:t> </w:t>
      </w:r>
      <w:r>
        <w:rPr/>
        <w:t>tột,</w:t>
      </w:r>
      <w:r>
        <w:rPr>
          <w:spacing w:val="12"/>
        </w:rPr>
        <w:t> </w:t>
      </w:r>
      <w:r>
        <w:rPr/>
        <w:t>pháp</w:t>
      </w:r>
      <w:r>
        <w:rPr>
          <w:spacing w:val="11"/>
        </w:rPr>
        <w:t> </w:t>
      </w:r>
      <w:r>
        <w:rPr/>
        <w:t>thiện</w:t>
      </w:r>
      <w:r>
        <w:rPr>
          <w:spacing w:val="10"/>
        </w:rPr>
        <w:t> </w:t>
      </w:r>
      <w:r>
        <w:rPr/>
        <w:t>sẽ</w:t>
      </w:r>
      <w:r>
        <w:rPr>
          <w:spacing w:val="11"/>
        </w:rPr>
        <w:t> </w:t>
      </w:r>
      <w:r>
        <w:rPr>
          <w:spacing w:val="-4"/>
        </w:rPr>
        <w:t>diệt</w:t>
      </w:r>
    </w:p>
    <w:p>
      <w:pPr>
        <w:pStyle w:val="BodyText"/>
        <w:spacing w:after="0" w:line="299" w:lineRule="exact"/>
        <w:jc w:val="left"/>
        <w:sectPr>
          <w:pgSz w:w="11630" w:h="16450"/>
          <w:pgMar w:header="576" w:footer="0" w:top="920" w:bottom="280" w:left="850" w:right="850"/>
        </w:sectPr>
      </w:pPr>
    </w:p>
    <w:p>
      <w:pPr>
        <w:pStyle w:val="BodyText"/>
        <w:spacing w:before="268"/>
        <w:ind w:left="708" w:right="211"/>
        <w:jc w:val="left"/>
      </w:pPr>
      <w:r>
        <w:rPr/>
        <w:t>mà pháp bất thiện chẳng phải sẽ diệt với người ấy. Còn người ngoài ra đó, pháp thiện sẽ diệt và pháp bất thiện cũng sẽ diệt.</w:t>
      </w:r>
    </w:p>
    <w:p>
      <w:pPr>
        <w:pStyle w:val="BodyText"/>
        <w:spacing w:before="120"/>
        <w:jc w:val="left"/>
      </w:pPr>
      <w:r>
        <w:rPr/>
        <w:t>Hay</w:t>
      </w:r>
      <w:r>
        <w:rPr>
          <w:spacing w:val="19"/>
        </w:rPr>
        <w:t> </w:t>
      </w:r>
      <w:r>
        <w:rPr/>
        <w:t>là</w:t>
      </w:r>
      <w:r>
        <w:rPr>
          <w:spacing w:val="19"/>
        </w:rPr>
        <w:t> </w:t>
      </w:r>
      <w:r>
        <w:rPr/>
        <w:t>pháp</w:t>
      </w:r>
      <w:r>
        <w:rPr>
          <w:spacing w:val="19"/>
        </w:rPr>
        <w:t> </w:t>
      </w:r>
      <w:r>
        <w:rPr/>
        <w:t>bất</w:t>
      </w:r>
      <w:r>
        <w:rPr>
          <w:spacing w:val="19"/>
        </w:rPr>
        <w:t> </w:t>
      </w:r>
      <w:r>
        <w:rPr/>
        <w:t>thiện</w:t>
      </w:r>
      <w:r>
        <w:rPr>
          <w:spacing w:val="21"/>
        </w:rPr>
        <w:t> </w:t>
      </w:r>
      <w:r>
        <w:rPr/>
        <w:t>sẽ</w:t>
      </w:r>
      <w:r>
        <w:rPr>
          <w:spacing w:val="19"/>
        </w:rPr>
        <w:t> </w:t>
      </w:r>
      <w:r>
        <w:rPr/>
        <w:t>diệt</w:t>
      </w:r>
      <w:r>
        <w:rPr>
          <w:spacing w:val="19"/>
        </w:rPr>
        <w:t> </w:t>
      </w:r>
      <w:r>
        <w:rPr/>
        <w:t>với</w:t>
      </w:r>
      <w:r>
        <w:rPr>
          <w:spacing w:val="19"/>
        </w:rPr>
        <w:t> </w:t>
      </w:r>
      <w:r>
        <w:rPr/>
        <w:t>người</w:t>
      </w:r>
      <w:r>
        <w:rPr>
          <w:spacing w:val="18"/>
        </w:rPr>
        <w:t> </w:t>
      </w:r>
      <w:r>
        <w:rPr/>
        <w:t>nào,</w:t>
      </w:r>
      <w:r>
        <w:rPr>
          <w:spacing w:val="21"/>
        </w:rPr>
        <w:t> </w:t>
      </w:r>
      <w:r>
        <w:rPr/>
        <w:t>thì</w:t>
      </w:r>
      <w:r>
        <w:rPr>
          <w:spacing w:val="19"/>
        </w:rPr>
        <w:t> </w:t>
      </w:r>
      <w:r>
        <w:rPr/>
        <w:t>pháp</w:t>
      </w:r>
      <w:r>
        <w:rPr>
          <w:spacing w:val="19"/>
        </w:rPr>
        <w:t> </w:t>
      </w:r>
      <w:r>
        <w:rPr/>
        <w:t>thiện</w:t>
      </w:r>
      <w:r>
        <w:rPr>
          <w:spacing w:val="19"/>
        </w:rPr>
        <w:t> </w:t>
      </w:r>
      <w:r>
        <w:rPr/>
        <w:t>sẽ</w:t>
      </w:r>
      <w:r>
        <w:rPr>
          <w:spacing w:val="21"/>
        </w:rPr>
        <w:t> </w:t>
      </w:r>
      <w:r>
        <w:rPr/>
        <w:t>diệt</w:t>
      </w:r>
      <w:r>
        <w:rPr>
          <w:spacing w:val="21"/>
        </w:rPr>
        <w:t> </w:t>
      </w:r>
      <w:r>
        <w:rPr/>
        <w:t>với</w:t>
      </w:r>
      <w:r>
        <w:rPr>
          <w:spacing w:val="18"/>
        </w:rPr>
        <w:t> </w:t>
      </w:r>
      <w:r>
        <w:rPr/>
        <w:t>người</w:t>
      </w:r>
      <w:r>
        <w:rPr>
          <w:spacing w:val="18"/>
        </w:rPr>
        <w:t> </w:t>
      </w:r>
      <w:r>
        <w:rPr/>
        <w:t>ấy phải chăng? Phải rồi.</w:t>
      </w:r>
    </w:p>
    <w:p>
      <w:pPr>
        <w:pStyle w:val="Heading7"/>
      </w:pPr>
      <w:r>
        <w:rPr>
          <w:spacing w:val="-4"/>
        </w:rPr>
        <w:t>227.</w:t>
      </w:r>
    </w:p>
    <w:p>
      <w:pPr>
        <w:spacing w:line="240" w:lineRule="auto" w:before="0"/>
        <w:ind w:left="708" w:right="139" w:firstLine="0"/>
        <w:jc w:val="both"/>
        <w:rPr>
          <w:sz w:val="26"/>
        </w:rPr>
      </w:pPr>
      <w:r>
        <w:rPr>
          <w:i/>
          <w:sz w:val="26"/>
        </w:rPr>
        <w:t>Pháp thiện sẽ diệt với người nào, thì pháp vô ký sẽ diệt với người ấy phải chăng? </w:t>
      </w:r>
      <w:r>
        <w:rPr>
          <w:sz w:val="26"/>
        </w:rPr>
        <w:t>Phải </w:t>
      </w:r>
      <w:r>
        <w:rPr>
          <w:spacing w:val="-4"/>
          <w:sz w:val="26"/>
        </w:rPr>
        <w:t>rồi.</w:t>
      </w:r>
    </w:p>
    <w:p>
      <w:pPr>
        <w:pStyle w:val="BodyText"/>
        <w:spacing w:before="117"/>
        <w:ind w:right="140"/>
      </w:pPr>
      <w:r>
        <w:rPr/>
        <w:t>Hay là pháp vô ký sẽ diệt với người nào, thì pháp thiện sẽ diệt với người ấy phải chăng? Sát-na diệt của đạo chí thượng và bậc La-hán quả, pháp vô ký sẽ diệt mà pháp thiện chẳng phải sẽ diệt với người ấy. Còn người ngoài ra đó, pháp vô ký sẽ diệt và pháp thiện cũng sẽ diệt.</w:t>
      </w:r>
    </w:p>
    <w:p>
      <w:pPr>
        <w:pStyle w:val="Heading7"/>
      </w:pPr>
      <w:r>
        <w:rPr>
          <w:spacing w:val="-4"/>
        </w:rPr>
        <w:t>228.</w:t>
      </w:r>
    </w:p>
    <w:p>
      <w:pPr>
        <w:spacing w:line="295" w:lineRule="exact" w:before="0"/>
        <w:ind w:left="708" w:right="0" w:firstLine="0"/>
        <w:jc w:val="both"/>
        <w:rPr>
          <w:i/>
          <w:sz w:val="26"/>
        </w:rPr>
      </w:pPr>
      <w:r>
        <w:rPr>
          <w:i/>
          <w:sz w:val="26"/>
        </w:rPr>
        <w:t>Pháp</w:t>
      </w:r>
      <w:r>
        <w:rPr>
          <w:i/>
          <w:spacing w:val="7"/>
          <w:sz w:val="26"/>
        </w:rPr>
        <w:t> </w:t>
      </w:r>
      <w:r>
        <w:rPr>
          <w:i/>
          <w:sz w:val="26"/>
        </w:rPr>
        <w:t>bất</w:t>
      </w:r>
      <w:r>
        <w:rPr>
          <w:i/>
          <w:spacing w:val="8"/>
          <w:sz w:val="26"/>
        </w:rPr>
        <w:t> </w:t>
      </w:r>
      <w:r>
        <w:rPr>
          <w:i/>
          <w:sz w:val="26"/>
        </w:rPr>
        <w:t>thiện</w:t>
      </w:r>
      <w:r>
        <w:rPr>
          <w:i/>
          <w:spacing w:val="7"/>
          <w:sz w:val="26"/>
        </w:rPr>
        <w:t> </w:t>
      </w:r>
      <w:r>
        <w:rPr>
          <w:i/>
          <w:sz w:val="26"/>
        </w:rPr>
        <w:t>sẽ</w:t>
      </w:r>
      <w:r>
        <w:rPr>
          <w:i/>
          <w:spacing w:val="8"/>
          <w:sz w:val="26"/>
        </w:rPr>
        <w:t> </w:t>
      </w:r>
      <w:r>
        <w:rPr>
          <w:i/>
          <w:sz w:val="26"/>
        </w:rPr>
        <w:t>diệt</w:t>
      </w:r>
      <w:r>
        <w:rPr>
          <w:i/>
          <w:spacing w:val="11"/>
          <w:sz w:val="26"/>
        </w:rPr>
        <w:t> </w:t>
      </w:r>
      <w:r>
        <w:rPr>
          <w:i/>
          <w:sz w:val="26"/>
        </w:rPr>
        <w:t>với</w:t>
      </w:r>
      <w:r>
        <w:rPr>
          <w:i/>
          <w:spacing w:val="7"/>
          <w:sz w:val="26"/>
        </w:rPr>
        <w:t> </w:t>
      </w:r>
      <w:r>
        <w:rPr>
          <w:i/>
          <w:sz w:val="26"/>
        </w:rPr>
        <w:t>người</w:t>
      </w:r>
      <w:r>
        <w:rPr>
          <w:i/>
          <w:spacing w:val="8"/>
          <w:sz w:val="26"/>
        </w:rPr>
        <w:t> </w:t>
      </w:r>
      <w:r>
        <w:rPr>
          <w:i/>
          <w:sz w:val="26"/>
        </w:rPr>
        <w:t>nào,</w:t>
      </w:r>
      <w:r>
        <w:rPr>
          <w:i/>
          <w:spacing w:val="8"/>
          <w:sz w:val="26"/>
        </w:rPr>
        <w:t> </w:t>
      </w:r>
      <w:r>
        <w:rPr>
          <w:i/>
          <w:sz w:val="26"/>
        </w:rPr>
        <w:t>thì</w:t>
      </w:r>
      <w:r>
        <w:rPr>
          <w:i/>
          <w:spacing w:val="7"/>
          <w:sz w:val="26"/>
        </w:rPr>
        <w:t> </w:t>
      </w:r>
      <w:r>
        <w:rPr>
          <w:i/>
          <w:sz w:val="26"/>
        </w:rPr>
        <w:t>pháp</w:t>
      </w:r>
      <w:r>
        <w:rPr>
          <w:i/>
          <w:spacing w:val="8"/>
          <w:sz w:val="26"/>
        </w:rPr>
        <w:t> </w:t>
      </w:r>
      <w:r>
        <w:rPr>
          <w:i/>
          <w:sz w:val="26"/>
        </w:rPr>
        <w:t>vô</w:t>
      </w:r>
      <w:r>
        <w:rPr>
          <w:i/>
          <w:spacing w:val="8"/>
          <w:sz w:val="26"/>
        </w:rPr>
        <w:t> </w:t>
      </w:r>
      <w:r>
        <w:rPr>
          <w:i/>
          <w:sz w:val="26"/>
        </w:rPr>
        <w:t>ký</w:t>
      </w:r>
      <w:r>
        <w:rPr>
          <w:i/>
          <w:spacing w:val="7"/>
          <w:sz w:val="26"/>
        </w:rPr>
        <w:t> </w:t>
      </w:r>
      <w:r>
        <w:rPr>
          <w:i/>
          <w:sz w:val="26"/>
        </w:rPr>
        <w:t>sẽ</w:t>
      </w:r>
      <w:r>
        <w:rPr>
          <w:i/>
          <w:spacing w:val="8"/>
          <w:sz w:val="26"/>
        </w:rPr>
        <w:t> </w:t>
      </w:r>
      <w:r>
        <w:rPr>
          <w:i/>
          <w:sz w:val="26"/>
        </w:rPr>
        <w:t>diệt</w:t>
      </w:r>
      <w:r>
        <w:rPr>
          <w:i/>
          <w:spacing w:val="8"/>
          <w:sz w:val="26"/>
        </w:rPr>
        <w:t> </w:t>
      </w:r>
      <w:r>
        <w:rPr>
          <w:i/>
          <w:sz w:val="26"/>
        </w:rPr>
        <w:t>với</w:t>
      </w:r>
      <w:r>
        <w:rPr>
          <w:i/>
          <w:spacing w:val="7"/>
          <w:sz w:val="26"/>
        </w:rPr>
        <w:t> </w:t>
      </w:r>
      <w:r>
        <w:rPr>
          <w:i/>
          <w:sz w:val="26"/>
        </w:rPr>
        <w:t>người</w:t>
      </w:r>
      <w:r>
        <w:rPr>
          <w:i/>
          <w:spacing w:val="8"/>
          <w:sz w:val="26"/>
        </w:rPr>
        <w:t> </w:t>
      </w:r>
      <w:r>
        <w:rPr>
          <w:i/>
          <w:sz w:val="26"/>
        </w:rPr>
        <w:t>ấy</w:t>
      </w:r>
      <w:r>
        <w:rPr>
          <w:i/>
          <w:spacing w:val="8"/>
          <w:sz w:val="26"/>
        </w:rPr>
        <w:t> </w:t>
      </w:r>
      <w:r>
        <w:rPr>
          <w:i/>
          <w:sz w:val="26"/>
        </w:rPr>
        <w:t>phải</w:t>
      </w:r>
      <w:r>
        <w:rPr>
          <w:i/>
          <w:spacing w:val="7"/>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8"/>
      </w:pPr>
      <w:r>
        <w:rPr/>
        <w:t>Hay là pháp vô ký sẽ diệt với người nào, thì pháp bất thiện sẽ diệt với người ấy phải chăng? Bậc tề toàn đạo chí thượng, bậc La-hán quả và tâm thứ lớp không xen hở đạo chí thượng, pháp vô ký sẽ diệt mà pháp bất thiện chẳng phải sẽ diệt với người ấy. Còn người ngoài ra đó, pháp vô ký sẽ diệt và pháp bất thiện cũng sẽ diệt.</w:t>
      </w:r>
    </w:p>
    <w:p>
      <w:pPr>
        <w:pStyle w:val="Heading7"/>
        <w:spacing w:before="6"/>
      </w:pPr>
      <w:r>
        <w:rPr>
          <w:spacing w:val="-4"/>
        </w:rPr>
        <w:t>229.</w:t>
      </w:r>
    </w:p>
    <w:p>
      <w:pPr>
        <w:spacing w:line="296" w:lineRule="exact" w:before="0"/>
        <w:ind w:left="708" w:right="0" w:firstLine="0"/>
        <w:jc w:val="left"/>
        <w:rPr>
          <w:i/>
          <w:sz w:val="26"/>
        </w:rPr>
      </w:pPr>
      <w:r>
        <w:rPr>
          <w:i/>
          <w:sz w:val="26"/>
        </w:rPr>
        <w:t>Pháp</w:t>
      </w:r>
      <w:r>
        <w:rPr>
          <w:i/>
          <w:spacing w:val="-5"/>
          <w:sz w:val="26"/>
        </w:rPr>
        <w:t> </w:t>
      </w:r>
      <w:r>
        <w:rPr>
          <w:i/>
          <w:sz w:val="26"/>
        </w:rPr>
        <w:t>thiện</w:t>
      </w:r>
      <w:r>
        <w:rPr>
          <w:i/>
          <w:spacing w:val="-3"/>
          <w:sz w:val="26"/>
        </w:rPr>
        <w:t> </w:t>
      </w:r>
      <w:r>
        <w:rPr>
          <w:i/>
          <w:sz w:val="26"/>
        </w:rPr>
        <w:t>sẽ</w:t>
      </w:r>
      <w:r>
        <w:rPr>
          <w:i/>
          <w:spacing w:val="-4"/>
          <w:sz w:val="26"/>
        </w:rPr>
        <w:t> </w:t>
      </w:r>
      <w:r>
        <w:rPr>
          <w:i/>
          <w:sz w:val="26"/>
        </w:rPr>
        <w:t>diệt</w:t>
      </w:r>
      <w:r>
        <w:rPr>
          <w:i/>
          <w:spacing w:val="-5"/>
          <w:sz w:val="26"/>
        </w:rPr>
        <w:t> </w:t>
      </w:r>
      <w:r>
        <w:rPr>
          <w:i/>
          <w:sz w:val="26"/>
        </w:rPr>
        <w:t>với</w:t>
      </w:r>
      <w:r>
        <w:rPr>
          <w:i/>
          <w:spacing w:val="-1"/>
          <w:sz w:val="26"/>
        </w:rPr>
        <w:t> </w:t>
      </w:r>
      <w:r>
        <w:rPr>
          <w:i/>
          <w:sz w:val="26"/>
        </w:rPr>
        <w:t>cõi</w:t>
      </w:r>
      <w:r>
        <w:rPr>
          <w:i/>
          <w:spacing w:val="-5"/>
          <w:sz w:val="26"/>
        </w:rPr>
        <w:t> </w:t>
      </w:r>
      <w:r>
        <w:rPr>
          <w:i/>
          <w:spacing w:val="-4"/>
          <w:sz w:val="26"/>
        </w:rPr>
        <w:t>nào…</w:t>
      </w:r>
    </w:p>
    <w:p>
      <w:pPr>
        <w:pStyle w:val="Heading7"/>
        <w:spacing w:before="6"/>
      </w:pPr>
      <w:r>
        <w:rPr>
          <w:spacing w:val="-4"/>
        </w:rPr>
        <w:t>230.</w:t>
      </w:r>
    </w:p>
    <w:p>
      <w:pPr>
        <w:spacing w:line="240" w:lineRule="auto" w:before="0"/>
        <w:ind w:left="708" w:right="143" w:firstLine="0"/>
        <w:jc w:val="both"/>
        <w:rPr>
          <w:sz w:val="26"/>
        </w:rPr>
      </w:pPr>
      <w:r>
        <w:rPr>
          <w:i/>
          <w:sz w:val="26"/>
        </w:rPr>
        <w:t>Pháp</w:t>
      </w:r>
      <w:r>
        <w:rPr>
          <w:i/>
          <w:spacing w:val="-1"/>
          <w:sz w:val="26"/>
        </w:rPr>
        <w:t> </w:t>
      </w:r>
      <w:r>
        <w:rPr>
          <w:i/>
          <w:sz w:val="26"/>
        </w:rPr>
        <w:t>thiện sẽ diệt với người</w:t>
      </w:r>
      <w:r>
        <w:rPr>
          <w:i/>
          <w:spacing w:val="-1"/>
          <w:sz w:val="26"/>
        </w:rPr>
        <w:t> </w:t>
      </w:r>
      <w:r>
        <w:rPr>
          <w:i/>
          <w:sz w:val="26"/>
        </w:rPr>
        <w:t>nào cõi nào, thì pháp</w:t>
      </w:r>
      <w:r>
        <w:rPr>
          <w:i/>
          <w:spacing w:val="-1"/>
          <w:sz w:val="26"/>
        </w:rPr>
        <w:t> </w:t>
      </w:r>
      <w:r>
        <w:rPr>
          <w:i/>
          <w:sz w:val="26"/>
        </w:rPr>
        <w:t>bất</w:t>
      </w:r>
      <w:r>
        <w:rPr>
          <w:i/>
          <w:spacing w:val="-1"/>
          <w:sz w:val="26"/>
        </w:rPr>
        <w:t> </w:t>
      </w:r>
      <w:r>
        <w:rPr>
          <w:i/>
          <w:sz w:val="26"/>
        </w:rPr>
        <w:t>thiện</w:t>
      </w:r>
      <w:r>
        <w:rPr>
          <w:i/>
          <w:spacing w:val="-1"/>
          <w:sz w:val="26"/>
        </w:rPr>
        <w:t> </w:t>
      </w:r>
      <w:r>
        <w:rPr>
          <w:i/>
          <w:sz w:val="26"/>
        </w:rPr>
        <w:t>sẽ diệt với</w:t>
      </w:r>
      <w:r>
        <w:rPr>
          <w:i/>
          <w:spacing w:val="-1"/>
          <w:sz w:val="26"/>
        </w:rPr>
        <w:t> </w:t>
      </w:r>
      <w:r>
        <w:rPr>
          <w:i/>
          <w:sz w:val="26"/>
        </w:rPr>
        <w:t>người</w:t>
      </w:r>
      <w:r>
        <w:rPr>
          <w:i/>
          <w:spacing w:val="-1"/>
          <w:sz w:val="26"/>
        </w:rPr>
        <w:t> </w:t>
      </w:r>
      <w:r>
        <w:rPr>
          <w:i/>
          <w:sz w:val="26"/>
        </w:rPr>
        <w:t>ấy cõi ấy phải</w:t>
      </w:r>
      <w:r>
        <w:rPr>
          <w:i/>
          <w:spacing w:val="-3"/>
          <w:sz w:val="26"/>
        </w:rPr>
        <w:t> </w:t>
      </w:r>
      <w:r>
        <w:rPr>
          <w:i/>
          <w:sz w:val="26"/>
        </w:rPr>
        <w:t>chăng? </w:t>
      </w:r>
      <w:r>
        <w:rPr>
          <w:sz w:val="26"/>
        </w:rPr>
        <w:t>Sát-na</w:t>
      </w:r>
      <w:r>
        <w:rPr>
          <w:spacing w:val="-3"/>
          <w:sz w:val="26"/>
        </w:rPr>
        <w:t> </w:t>
      </w:r>
      <w:r>
        <w:rPr>
          <w:sz w:val="26"/>
        </w:rPr>
        <w:t>sanh</w:t>
      </w:r>
      <w:r>
        <w:rPr>
          <w:spacing w:val="-3"/>
          <w:sz w:val="26"/>
        </w:rPr>
        <w:t> </w:t>
      </w:r>
      <w:r>
        <w:rPr>
          <w:sz w:val="26"/>
        </w:rPr>
        <w:t>của</w:t>
      </w:r>
      <w:r>
        <w:rPr>
          <w:spacing w:val="-2"/>
          <w:sz w:val="26"/>
        </w:rPr>
        <w:t> </w:t>
      </w:r>
      <w:r>
        <w:rPr>
          <w:sz w:val="26"/>
        </w:rPr>
        <w:t>đạo chí</w:t>
      </w:r>
      <w:r>
        <w:rPr>
          <w:spacing w:val="-3"/>
          <w:sz w:val="26"/>
        </w:rPr>
        <w:t> </w:t>
      </w:r>
      <w:r>
        <w:rPr>
          <w:sz w:val="26"/>
        </w:rPr>
        <w:t>thượng</w:t>
      </w:r>
      <w:r>
        <w:rPr>
          <w:spacing w:val="-2"/>
          <w:sz w:val="26"/>
        </w:rPr>
        <w:t> </w:t>
      </w:r>
      <w:r>
        <w:rPr>
          <w:sz w:val="26"/>
        </w:rPr>
        <w:t>tâm</w:t>
      </w:r>
      <w:r>
        <w:rPr>
          <w:spacing w:val="-3"/>
          <w:sz w:val="26"/>
        </w:rPr>
        <w:t> </w:t>
      </w:r>
      <w:r>
        <w:rPr>
          <w:sz w:val="26"/>
        </w:rPr>
        <w:t>thứ</w:t>
      </w:r>
      <w:r>
        <w:rPr>
          <w:spacing w:val="-2"/>
          <w:sz w:val="26"/>
        </w:rPr>
        <w:t> </w:t>
      </w:r>
      <w:r>
        <w:rPr>
          <w:sz w:val="26"/>
        </w:rPr>
        <w:t>lớp</w:t>
      </w:r>
      <w:r>
        <w:rPr>
          <w:spacing w:val="-1"/>
          <w:sz w:val="26"/>
        </w:rPr>
        <w:t> </w:t>
      </w:r>
      <w:r>
        <w:rPr>
          <w:sz w:val="26"/>
        </w:rPr>
        <w:t>không</w:t>
      </w:r>
      <w:r>
        <w:rPr>
          <w:spacing w:val="-1"/>
          <w:sz w:val="26"/>
        </w:rPr>
        <w:t> </w:t>
      </w:r>
      <w:r>
        <w:rPr>
          <w:sz w:val="26"/>
        </w:rPr>
        <w:t>xen</w:t>
      </w:r>
      <w:r>
        <w:rPr>
          <w:spacing w:val="-1"/>
          <w:sz w:val="26"/>
        </w:rPr>
        <w:t> </w:t>
      </w:r>
      <w:r>
        <w:rPr>
          <w:sz w:val="26"/>
        </w:rPr>
        <w:t>hở</w:t>
      </w:r>
      <w:r>
        <w:rPr>
          <w:spacing w:val="-3"/>
          <w:sz w:val="26"/>
        </w:rPr>
        <w:t> </w:t>
      </w:r>
      <w:r>
        <w:rPr>
          <w:sz w:val="26"/>
        </w:rPr>
        <w:t>đạo</w:t>
      </w:r>
      <w:r>
        <w:rPr>
          <w:spacing w:val="-2"/>
          <w:sz w:val="26"/>
        </w:rPr>
        <w:t> </w:t>
      </w:r>
      <w:r>
        <w:rPr>
          <w:sz w:val="26"/>
        </w:rPr>
        <w:t>chí</w:t>
      </w:r>
      <w:r>
        <w:rPr>
          <w:spacing w:val="-3"/>
          <w:sz w:val="26"/>
        </w:rPr>
        <w:t> </w:t>
      </w:r>
      <w:r>
        <w:rPr>
          <w:sz w:val="26"/>
        </w:rPr>
        <w:t>thượng, pháp thiện sẽ diệt mà pháp bất thiện chẳng phải sẽ diệt với người ấy</w:t>
      </w:r>
      <w:r>
        <w:rPr>
          <w:spacing w:val="-1"/>
          <w:sz w:val="26"/>
        </w:rPr>
        <w:t> </w:t>
      </w:r>
      <w:r>
        <w:rPr>
          <w:sz w:val="26"/>
        </w:rPr>
        <w:t>cõi ấy. Còn người Tứ uẩn, Ngũ uẩn ngoài ra đó với những cõi ấy, pháp thiện sẽ diệt và pháp bất thiện cũng sẽ diệt.</w:t>
      </w:r>
    </w:p>
    <w:p>
      <w:pPr>
        <w:pStyle w:val="BodyText"/>
        <w:spacing w:before="118"/>
        <w:ind w:right="141"/>
      </w:pPr>
      <w:r>
        <w:rPr/>
        <w:t>Hay</w:t>
      </w:r>
      <w:r>
        <w:rPr>
          <w:spacing w:val="-3"/>
        </w:rPr>
        <w:t> </w:t>
      </w:r>
      <w:r>
        <w:rPr/>
        <w:t>là pháp bất thiện sẽ diệt với người nào cõi nào, thì pháp thiện sẽ diệt với người ấy cõi ấy phải chăng? Phải rồi.</w:t>
      </w:r>
    </w:p>
    <w:p>
      <w:pPr>
        <w:pStyle w:val="Heading7"/>
        <w:spacing w:line="295" w:lineRule="exact"/>
      </w:pPr>
      <w:r>
        <w:rPr>
          <w:spacing w:val="-4"/>
        </w:rPr>
        <w:t>231.</w:t>
      </w:r>
    </w:p>
    <w:p>
      <w:pPr>
        <w:spacing w:line="240" w:lineRule="auto" w:before="0"/>
        <w:ind w:left="708" w:right="137" w:firstLine="0"/>
        <w:jc w:val="both"/>
        <w:rPr>
          <w:sz w:val="26"/>
        </w:rPr>
      </w:pPr>
      <w:r>
        <w:rPr>
          <w:i/>
          <w:sz w:val="26"/>
        </w:rPr>
        <w:t>Pháp thiện sẽ diệt với người nào cõi nào, thì pháp vô ký sẽ diệt với người ấy cõi ấy phải chăng? </w:t>
      </w:r>
      <w:r>
        <w:rPr>
          <w:sz w:val="26"/>
        </w:rPr>
        <w:t>Phải rồi.</w:t>
      </w:r>
    </w:p>
    <w:p>
      <w:pPr>
        <w:pStyle w:val="BodyText"/>
        <w:spacing w:before="115"/>
        <w:ind w:right="137"/>
      </w:pPr>
      <w:r>
        <w:rPr/>
        <w:t>Hay</w:t>
      </w:r>
      <w:r>
        <w:rPr>
          <w:spacing w:val="-5"/>
        </w:rPr>
        <w:t> </w:t>
      </w:r>
      <w:r>
        <w:rPr/>
        <w:t>là pháp vô</w:t>
      </w:r>
      <w:r>
        <w:rPr>
          <w:spacing w:val="-2"/>
        </w:rPr>
        <w:t> </w:t>
      </w:r>
      <w:r>
        <w:rPr/>
        <w:t>ký</w:t>
      </w:r>
      <w:r>
        <w:rPr>
          <w:spacing w:val="-2"/>
        </w:rPr>
        <w:t> </w:t>
      </w:r>
      <w:r>
        <w:rPr/>
        <w:t>sẽ diệt</w:t>
      </w:r>
      <w:r>
        <w:rPr>
          <w:spacing w:val="-2"/>
        </w:rPr>
        <w:t> </w:t>
      </w:r>
      <w:r>
        <w:rPr/>
        <w:t>với người nào</w:t>
      </w:r>
      <w:r>
        <w:rPr>
          <w:spacing w:val="-2"/>
        </w:rPr>
        <w:t> </w:t>
      </w:r>
      <w:r>
        <w:rPr/>
        <w:t>cõi</w:t>
      </w:r>
      <w:r>
        <w:rPr>
          <w:spacing w:val="-2"/>
        </w:rPr>
        <w:t> </w:t>
      </w:r>
      <w:r>
        <w:rPr/>
        <w:t>nào,</w:t>
      </w:r>
      <w:r>
        <w:rPr>
          <w:spacing w:val="-2"/>
        </w:rPr>
        <w:t> </w:t>
      </w:r>
      <w:r>
        <w:rPr/>
        <w:t>thì pháp thiện sẽ</w:t>
      </w:r>
      <w:r>
        <w:rPr>
          <w:spacing w:val="-2"/>
        </w:rPr>
        <w:t> </w:t>
      </w:r>
      <w:r>
        <w:rPr/>
        <w:t>diệt</w:t>
      </w:r>
      <w:r>
        <w:rPr>
          <w:spacing w:val="-2"/>
        </w:rPr>
        <w:t> </w:t>
      </w:r>
      <w:r>
        <w:rPr/>
        <w:t>với người ấy</w:t>
      </w:r>
      <w:r>
        <w:rPr>
          <w:spacing w:val="-7"/>
        </w:rPr>
        <w:t> </w:t>
      </w:r>
      <w:r>
        <w:rPr/>
        <w:t>cõi ấy phải chăng? Sát-na diệt của đạo chí thượng, La-hán quả và bậc Vô tưởng, pháp vô ký sẽ diệt mà pháp thiện chẳng phải sẽ diệt với người ấy cõi ấy. Còn người Tứ uẩn, Ngũ uẩn ngoài ra đó với những cõi ấy, pháp vô ký sẽ diệt và pháp thiện cũng sẽ diệt.</w:t>
      </w:r>
    </w:p>
    <w:p>
      <w:pPr>
        <w:pStyle w:val="Heading7"/>
        <w:spacing w:line="295" w:lineRule="exact" w:before="9"/>
      </w:pPr>
      <w:r>
        <w:rPr>
          <w:spacing w:val="-4"/>
        </w:rPr>
        <w:t>232.</w:t>
      </w:r>
    </w:p>
    <w:p>
      <w:pPr>
        <w:spacing w:line="240" w:lineRule="auto" w:before="0"/>
        <w:ind w:left="708" w:right="143" w:firstLine="0"/>
        <w:jc w:val="both"/>
        <w:rPr>
          <w:sz w:val="26"/>
        </w:rPr>
      </w:pP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sẽ diệt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 pháp</w:t>
      </w:r>
      <w:r>
        <w:rPr>
          <w:i/>
          <w:spacing w:val="-1"/>
          <w:sz w:val="26"/>
        </w:rPr>
        <w:t> </w:t>
      </w:r>
      <w:r>
        <w:rPr>
          <w:i/>
          <w:sz w:val="26"/>
        </w:rPr>
        <w:t>vô ký sẽ 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Phải rồi.</w:t>
      </w:r>
    </w:p>
    <w:p>
      <w:pPr>
        <w:pStyle w:val="BodyText"/>
        <w:spacing w:before="116"/>
        <w:ind w:right="141"/>
      </w:pPr>
      <w:r>
        <w:rPr/>
        <w:t>Hay</w:t>
      </w:r>
      <w:r>
        <w:rPr>
          <w:spacing w:val="-5"/>
        </w:rPr>
        <w:t> </w:t>
      </w:r>
      <w:r>
        <w:rPr/>
        <w:t>là pháp vô</w:t>
      </w:r>
      <w:r>
        <w:rPr>
          <w:spacing w:val="-2"/>
        </w:rPr>
        <w:t> </w:t>
      </w:r>
      <w:r>
        <w:rPr/>
        <w:t>ký</w:t>
      </w:r>
      <w:r>
        <w:rPr>
          <w:spacing w:val="-2"/>
        </w:rPr>
        <w:t> </w:t>
      </w:r>
      <w:r>
        <w:rPr/>
        <w:t>sẽ diệt</w:t>
      </w:r>
      <w:r>
        <w:rPr>
          <w:spacing w:val="-2"/>
        </w:rPr>
        <w:t> </w:t>
      </w:r>
      <w:r>
        <w:rPr/>
        <w:t>với người nào</w:t>
      </w:r>
      <w:r>
        <w:rPr>
          <w:spacing w:val="-2"/>
        </w:rPr>
        <w:t> </w:t>
      </w:r>
      <w:r>
        <w:rPr/>
        <w:t>cõi</w:t>
      </w:r>
      <w:r>
        <w:rPr>
          <w:spacing w:val="-2"/>
        </w:rPr>
        <w:t> </w:t>
      </w:r>
      <w:r>
        <w:rPr/>
        <w:t>nào,</w:t>
      </w:r>
      <w:r>
        <w:rPr>
          <w:spacing w:val="-2"/>
        </w:rPr>
        <w:t> </w:t>
      </w:r>
      <w:r>
        <w:rPr/>
        <w:t>thì pháp bất</w:t>
      </w:r>
      <w:r>
        <w:rPr>
          <w:spacing w:val="-2"/>
        </w:rPr>
        <w:t> </w:t>
      </w:r>
      <w:r>
        <w:rPr/>
        <w:t>thiện sẽ</w:t>
      </w:r>
      <w:r>
        <w:rPr>
          <w:spacing w:val="-2"/>
        </w:rPr>
        <w:t> </w:t>
      </w:r>
      <w:r>
        <w:rPr/>
        <w:t>diệt với người</w:t>
      </w:r>
      <w:r>
        <w:rPr>
          <w:spacing w:val="-2"/>
        </w:rPr>
        <w:t> </w:t>
      </w:r>
      <w:r>
        <w:rPr/>
        <w:t>ấy cõi ấy phải chăng? Bậc tề toàn đạo chí thượng, chư La-hán quả, tâm liên tiếp không xen hở đạo chí thượng và bậc Vô tưởng, pháp vô ký sẽ diệt mà pháp bất thiện chẳng phải sẽ diệt với người ấy cõi ấy. Còn người</w:t>
      </w:r>
      <w:r>
        <w:rPr>
          <w:spacing w:val="24"/>
        </w:rPr>
        <w:t> </w:t>
      </w:r>
      <w:r>
        <w:rPr/>
        <w:t>Tứ uẩn, Ngũ uẩn ngoài ra đó với những</w:t>
      </w:r>
      <w:r>
        <w:rPr>
          <w:spacing w:val="40"/>
        </w:rPr>
        <w:t> </w:t>
      </w:r>
      <w:r>
        <w:rPr/>
        <w:t>cõi ấy, pháp vô ký sẽ diệt và pháp bất thiện cũng sẽ diệt.</w:t>
      </w:r>
    </w:p>
    <w:p>
      <w:pPr>
        <w:pStyle w:val="Heading7"/>
        <w:spacing w:line="240" w:lineRule="auto" w:before="8"/>
      </w:pPr>
      <w:r>
        <w:rPr>
          <w:spacing w:val="-4"/>
        </w:rPr>
        <w:t>233.</w:t>
      </w:r>
    </w:p>
    <w:p>
      <w:pPr>
        <w:pStyle w:val="Heading7"/>
        <w:spacing w:after="0" w:line="240" w:lineRule="auto"/>
        <w:sectPr>
          <w:pgSz w:w="11630" w:h="16450"/>
          <w:pgMar w:header="576" w:footer="0" w:top="920" w:bottom="280" w:left="850" w:right="850"/>
        </w:sectPr>
      </w:pPr>
    </w:p>
    <w:p>
      <w:pPr>
        <w:spacing w:before="268"/>
        <w:ind w:left="708" w:right="146" w:firstLine="0"/>
        <w:jc w:val="both"/>
        <w:rPr>
          <w:sz w:val="26"/>
        </w:rPr>
      </w:pPr>
      <w:r>
        <w:rPr>
          <w:i/>
          <w:sz w:val="26"/>
        </w:rPr>
        <w:t>Pháp thiện chẳng phải sẽ diệt với người nào, thì pháp bất thiện chẳng phải sẽ diệt với người ấy phải chăng? </w:t>
      </w:r>
      <w:r>
        <w:rPr>
          <w:sz w:val="26"/>
        </w:rPr>
        <w:t>Phải rồi.</w:t>
      </w:r>
    </w:p>
    <w:p>
      <w:pPr>
        <w:pStyle w:val="BodyText"/>
        <w:spacing w:before="120"/>
        <w:ind w:right="141"/>
      </w:pPr>
      <w:r>
        <w:rPr/>
        <w:t>Hay là pháp bất thiện chẳng phải sẽ diệt với người nào, thì pháp thiện chẳng phải sẽ diệt với người ấy phải chăng? Sát-na sanh của đạo chí thượng, tâm thứ lớp liên tiếp</w:t>
      </w:r>
      <w:r>
        <w:rPr>
          <w:spacing w:val="40"/>
        </w:rPr>
        <w:t> </w:t>
      </w:r>
      <w:r>
        <w:rPr/>
        <w:t>đạo chí thượng, pháp bất thiện chẳng phải sẽ diệt mà pháp thiện sẽ diệt với người ấy. Còn</w:t>
      </w:r>
      <w:r>
        <w:rPr>
          <w:spacing w:val="-1"/>
        </w:rPr>
        <w:t> </w:t>
      </w:r>
      <w:r>
        <w:rPr/>
        <w:t>sát-na diệt</w:t>
      </w:r>
      <w:r>
        <w:rPr>
          <w:spacing w:val="-1"/>
        </w:rPr>
        <w:t> </w:t>
      </w:r>
      <w:r>
        <w:rPr/>
        <w:t>của đạo chí</w:t>
      </w:r>
      <w:r>
        <w:rPr>
          <w:spacing w:val="-1"/>
        </w:rPr>
        <w:t> </w:t>
      </w:r>
      <w:r>
        <w:rPr/>
        <w:t>thượng và La-hán quả,</w:t>
      </w:r>
      <w:r>
        <w:rPr>
          <w:spacing w:val="-1"/>
        </w:rPr>
        <w:t> </w:t>
      </w:r>
      <w:r>
        <w:rPr/>
        <w:t>pháp bất</w:t>
      </w:r>
      <w:r>
        <w:rPr>
          <w:spacing w:val="-1"/>
        </w:rPr>
        <w:t> </w:t>
      </w:r>
      <w:r>
        <w:rPr/>
        <w:t>thiện</w:t>
      </w:r>
      <w:r>
        <w:rPr>
          <w:spacing w:val="-1"/>
        </w:rPr>
        <w:t> </w:t>
      </w:r>
      <w:r>
        <w:rPr/>
        <w:t>chẳng</w:t>
      </w:r>
      <w:r>
        <w:rPr>
          <w:spacing w:val="-1"/>
        </w:rPr>
        <w:t> </w:t>
      </w:r>
      <w:r>
        <w:rPr/>
        <w:t>phải</w:t>
      </w:r>
      <w:r>
        <w:rPr>
          <w:spacing w:val="-1"/>
        </w:rPr>
        <w:t> </w:t>
      </w:r>
      <w:r>
        <w:rPr/>
        <w:t>sẽ diệt</w:t>
      </w:r>
      <w:r>
        <w:rPr>
          <w:spacing w:val="-1"/>
        </w:rPr>
        <w:t> </w:t>
      </w:r>
      <w:r>
        <w:rPr/>
        <w:t>và pháp thiện cũng chẳng phải sẽ diệt.</w:t>
      </w:r>
    </w:p>
    <w:p>
      <w:pPr>
        <w:pStyle w:val="Heading7"/>
        <w:spacing w:line="295" w:lineRule="exact" w:before="8"/>
      </w:pPr>
      <w:r>
        <w:rPr>
          <w:spacing w:val="-4"/>
        </w:rPr>
        <w:t>234.</w:t>
      </w:r>
    </w:p>
    <w:p>
      <w:pPr>
        <w:spacing w:line="240" w:lineRule="auto" w:before="0"/>
        <w:ind w:left="708" w:right="142" w:firstLine="0"/>
        <w:jc w:val="both"/>
        <w:rPr>
          <w:sz w:val="26"/>
        </w:rPr>
      </w:pPr>
      <w:r>
        <w:rPr>
          <w:i/>
          <w:sz w:val="26"/>
        </w:rPr>
        <w:t>Pháp thiện chẳng phải sẽ diệt với người nào, thì pháp vô ký chẳng phải sẽ diệt với người ấy phải chăng? </w:t>
      </w:r>
      <w:r>
        <w:rPr>
          <w:sz w:val="26"/>
        </w:rPr>
        <w:t>Sát-na diệt của đạo chí thượng và bậc La Hán, pháp thiện chẳng phải sẽ diệt mà pháp vô ký sẽ diệt với người ấy. Còn người sát-na diệt của tâm chót, pháp thiện chẳng phải sẽ diệt và pháp vô ký cũng chẳng phải sẽ diệt.</w:t>
      </w:r>
    </w:p>
    <w:p>
      <w:pPr>
        <w:pStyle w:val="BodyText"/>
        <w:spacing w:before="118"/>
        <w:ind w:right="144"/>
      </w:pPr>
      <w:r>
        <w:rPr/>
        <w:t>Hay là pháp vô ký chẳng phải sẽ diệt với người nào, thì pháp thiện chẳng phải sẽ diệt với người ấy phải chăng? Phải rồi.</w:t>
      </w:r>
    </w:p>
    <w:p>
      <w:pPr>
        <w:pStyle w:val="Heading7"/>
        <w:spacing w:line="295" w:lineRule="exact"/>
      </w:pPr>
      <w:r>
        <w:rPr>
          <w:spacing w:val="-4"/>
        </w:rPr>
        <w:t>235.</w:t>
      </w:r>
    </w:p>
    <w:p>
      <w:pPr>
        <w:spacing w:line="240" w:lineRule="auto" w:before="0"/>
        <w:ind w:left="708" w:right="140" w:firstLine="0"/>
        <w:jc w:val="both"/>
        <w:rPr>
          <w:sz w:val="26"/>
        </w:rPr>
      </w:pPr>
      <w:r>
        <w:rPr>
          <w:i/>
          <w:sz w:val="26"/>
        </w:rPr>
        <w:t>Pháp bất thiện chẳng phải sẽ diệt với người nào, thì pháp vô ký chẳng phải sẽ diệt với người ấy phải chăng? </w:t>
      </w:r>
      <w:r>
        <w:rPr>
          <w:sz w:val="26"/>
        </w:rPr>
        <w:t>Bậc tề toàn đạo chí thượng, chư La-hán quả và người tâm thứ lớp liên tiếp đạo chí thượng, pháp bất thiện chẳng phải sẽ diệt mà pháp vô ký sẽ diệt với người ấy. Còn người sát-na diệt của tâm chót, pháp bất thiện chẳng phải sẽ diệt và pháp vô ký cũng chẳng phải sẽ diệt.</w:t>
      </w:r>
    </w:p>
    <w:p>
      <w:pPr>
        <w:pStyle w:val="BodyText"/>
        <w:spacing w:before="116"/>
        <w:ind w:right="147"/>
      </w:pPr>
      <w:r>
        <w:rPr/>
        <w:t>Hay là pháp vô ký chẳng phải sẽ diệt với người nào, thì pháp bất thiện chẳng phải sẽ diệt với người ấy phải chăng? Phải rồi.</w:t>
      </w:r>
    </w:p>
    <w:p>
      <w:pPr>
        <w:pStyle w:val="Heading7"/>
      </w:pPr>
      <w:r>
        <w:rPr>
          <w:spacing w:val="-4"/>
        </w:rPr>
        <w:t>236.</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2"/>
          <w:sz w:val="26"/>
        </w:rPr>
        <w:t> </w:t>
      </w:r>
      <w:r>
        <w:rPr>
          <w:i/>
          <w:sz w:val="26"/>
        </w:rPr>
        <w:t>chẳng</w:t>
      </w:r>
      <w:r>
        <w:rPr>
          <w:i/>
          <w:spacing w:val="-2"/>
          <w:sz w:val="26"/>
        </w:rPr>
        <w:t> </w:t>
      </w:r>
      <w:r>
        <w:rPr>
          <w:i/>
          <w:sz w:val="26"/>
        </w:rPr>
        <w:t>phải</w:t>
      </w:r>
      <w:r>
        <w:rPr>
          <w:i/>
          <w:spacing w:val="-4"/>
          <w:sz w:val="26"/>
        </w:rPr>
        <w:t> </w:t>
      </w:r>
      <w:r>
        <w:rPr>
          <w:i/>
          <w:sz w:val="26"/>
        </w:rPr>
        <w:t>sẽ</w:t>
      </w:r>
      <w:r>
        <w:rPr>
          <w:i/>
          <w:spacing w:val="-5"/>
          <w:sz w:val="26"/>
        </w:rPr>
        <w:t> </w:t>
      </w:r>
      <w:r>
        <w:rPr>
          <w:i/>
          <w:sz w:val="26"/>
        </w:rPr>
        <w:t>diệt</w:t>
      </w:r>
      <w:r>
        <w:rPr>
          <w:i/>
          <w:spacing w:val="-5"/>
          <w:sz w:val="26"/>
        </w:rPr>
        <w:t> </w:t>
      </w:r>
      <w:r>
        <w:rPr>
          <w:i/>
          <w:sz w:val="26"/>
        </w:rPr>
        <w:t>với</w:t>
      </w:r>
      <w:r>
        <w:rPr>
          <w:i/>
          <w:spacing w:val="-5"/>
          <w:sz w:val="26"/>
        </w:rPr>
        <w:t> </w:t>
      </w:r>
      <w:r>
        <w:rPr>
          <w:i/>
          <w:sz w:val="26"/>
        </w:rPr>
        <w:t>cõi</w:t>
      </w:r>
      <w:r>
        <w:rPr>
          <w:i/>
          <w:spacing w:val="-4"/>
          <w:sz w:val="26"/>
        </w:rPr>
        <w:t> nào…</w:t>
      </w:r>
    </w:p>
    <w:p>
      <w:pPr>
        <w:pStyle w:val="Heading7"/>
        <w:spacing w:before="6"/>
      </w:pPr>
      <w:r>
        <w:rPr>
          <w:spacing w:val="-4"/>
        </w:rPr>
        <w:t>237.</w:t>
      </w:r>
    </w:p>
    <w:p>
      <w:pPr>
        <w:spacing w:line="240" w:lineRule="auto" w:before="0"/>
        <w:ind w:left="708" w:right="147" w:firstLine="0"/>
        <w:jc w:val="both"/>
        <w:rPr>
          <w:sz w:val="26"/>
        </w:rPr>
      </w:pPr>
      <w:r>
        <w:rPr>
          <w:i/>
          <w:sz w:val="26"/>
        </w:rPr>
        <w:t>Pháp thiện chẳng phải sẽ diệt với người nào cõi nào, thì pháp bất thiện chẳng phải sẽ diệt với người ấy cõi ấy phải chăng? </w:t>
      </w:r>
      <w:r>
        <w:rPr>
          <w:sz w:val="26"/>
        </w:rPr>
        <w:t>Phải rồi.</w:t>
      </w:r>
    </w:p>
    <w:p>
      <w:pPr>
        <w:pStyle w:val="BodyText"/>
        <w:spacing w:before="116"/>
        <w:ind w:right="137"/>
      </w:pPr>
      <w:r>
        <w:rPr/>
        <w:t>Hay là pháp bất thiện chẳng phải sẽ diệt với người nào cõi nào, thì pháp thiện chẳng phải sẽ diệt với người ấy cõi ấy phải chăng? Sát-na sanh của đạo chí thượng, tâm thứ lớp liên tiếp đạo chí thượng, pháp bất thiện chẳng phải sẽ diệt mà pháp thiện sẽ diệt</w:t>
      </w:r>
      <w:r>
        <w:rPr>
          <w:spacing w:val="40"/>
        </w:rPr>
        <w:t> </w:t>
      </w:r>
      <w:r>
        <w:rPr/>
        <w:t>với người ấy cõi ấy. Còn sát-na diệt của đạo chí thượng chư La-hán quả và bậc Vô tưởng với những cõi ấy, pháp bất thiện chẳng phải sẽ diệt và pháp thiện cũng chẳng phải sẽ diệt.</w:t>
      </w:r>
    </w:p>
    <w:p>
      <w:pPr>
        <w:pStyle w:val="Heading7"/>
        <w:spacing w:line="295" w:lineRule="exact" w:before="9"/>
      </w:pPr>
      <w:r>
        <w:rPr>
          <w:spacing w:val="-4"/>
        </w:rPr>
        <w:t>238.</w:t>
      </w:r>
    </w:p>
    <w:p>
      <w:pPr>
        <w:spacing w:line="240" w:lineRule="auto" w:before="0"/>
        <w:ind w:left="708" w:right="139" w:firstLine="0"/>
        <w:jc w:val="both"/>
        <w:rPr>
          <w:sz w:val="26"/>
        </w:rPr>
      </w:pPr>
      <w:r>
        <w:rPr>
          <w:i/>
          <w:sz w:val="26"/>
        </w:rPr>
        <w:t>Pháp thiện chẳng phải sẽ diệt với người nào cõi nào, thì pháp vô ký chẳng phải sẽ diệt với người ấy cõi ấy phải chăng? </w:t>
      </w:r>
      <w:r>
        <w:rPr>
          <w:sz w:val="26"/>
        </w:rPr>
        <w:t>Sát-na diệt của đạo chí thượng, chư La-hán quả và</w:t>
      </w:r>
      <w:r>
        <w:rPr>
          <w:spacing w:val="40"/>
          <w:sz w:val="26"/>
        </w:rPr>
        <w:t> </w:t>
      </w:r>
      <w:r>
        <w:rPr>
          <w:sz w:val="26"/>
        </w:rPr>
        <w:t>bậc Vô</w:t>
      </w:r>
      <w:r>
        <w:rPr>
          <w:spacing w:val="-3"/>
          <w:sz w:val="26"/>
        </w:rPr>
        <w:t> </w:t>
      </w:r>
      <w:r>
        <w:rPr>
          <w:sz w:val="26"/>
        </w:rPr>
        <w:t>tưởng,</w:t>
      </w:r>
      <w:r>
        <w:rPr>
          <w:spacing w:val="-3"/>
          <w:sz w:val="26"/>
        </w:rPr>
        <w:t> </w:t>
      </w:r>
      <w:r>
        <w:rPr>
          <w:sz w:val="26"/>
        </w:rPr>
        <w:t>pháp</w:t>
      </w:r>
      <w:r>
        <w:rPr>
          <w:spacing w:val="-3"/>
          <w:sz w:val="26"/>
        </w:rPr>
        <w:t> </w:t>
      </w:r>
      <w:r>
        <w:rPr>
          <w:sz w:val="26"/>
        </w:rPr>
        <w:t>thiện</w:t>
      </w:r>
      <w:r>
        <w:rPr>
          <w:spacing w:val="-3"/>
          <w:sz w:val="26"/>
        </w:rPr>
        <w:t> </w:t>
      </w:r>
      <w:r>
        <w:rPr>
          <w:sz w:val="26"/>
        </w:rPr>
        <w:t>chẳng phải</w:t>
      </w:r>
      <w:r>
        <w:rPr>
          <w:spacing w:val="-1"/>
          <w:sz w:val="26"/>
        </w:rPr>
        <w:t> </w:t>
      </w:r>
      <w:r>
        <w:rPr>
          <w:sz w:val="26"/>
        </w:rPr>
        <w:t>sẽ</w:t>
      </w:r>
      <w:r>
        <w:rPr>
          <w:spacing w:val="-3"/>
          <w:sz w:val="26"/>
        </w:rPr>
        <w:t> </w:t>
      </w:r>
      <w:r>
        <w:rPr>
          <w:sz w:val="26"/>
        </w:rPr>
        <w:t>diệt mà</w:t>
      </w:r>
      <w:r>
        <w:rPr>
          <w:spacing w:val="-3"/>
          <w:sz w:val="26"/>
        </w:rPr>
        <w:t> </w:t>
      </w:r>
      <w:r>
        <w:rPr>
          <w:sz w:val="26"/>
        </w:rPr>
        <w:t>pháp</w:t>
      </w:r>
      <w:r>
        <w:rPr>
          <w:spacing w:val="-3"/>
          <w:sz w:val="26"/>
        </w:rPr>
        <w:t> </w:t>
      </w:r>
      <w:r>
        <w:rPr>
          <w:sz w:val="26"/>
        </w:rPr>
        <w:t>vô</w:t>
      </w:r>
      <w:r>
        <w:rPr>
          <w:spacing w:val="-3"/>
          <w:sz w:val="26"/>
        </w:rPr>
        <w:t> </w:t>
      </w:r>
      <w:r>
        <w:rPr>
          <w:sz w:val="26"/>
        </w:rPr>
        <w:t>ký</w:t>
      </w:r>
      <w:r>
        <w:rPr>
          <w:spacing w:val="-1"/>
          <w:sz w:val="26"/>
        </w:rPr>
        <w:t> </w:t>
      </w:r>
      <w:r>
        <w:rPr>
          <w:sz w:val="26"/>
        </w:rPr>
        <w:t>sẽ</w:t>
      </w:r>
      <w:r>
        <w:rPr>
          <w:spacing w:val="-3"/>
          <w:sz w:val="26"/>
        </w:rPr>
        <w:t> </w:t>
      </w:r>
      <w:r>
        <w:rPr>
          <w:sz w:val="26"/>
        </w:rPr>
        <w:t>diệt</w:t>
      </w:r>
      <w:r>
        <w:rPr>
          <w:spacing w:val="-3"/>
          <w:sz w:val="26"/>
        </w:rPr>
        <w:t> </w:t>
      </w:r>
      <w:r>
        <w:rPr>
          <w:sz w:val="26"/>
        </w:rPr>
        <w:t>với</w:t>
      </w:r>
      <w:r>
        <w:rPr>
          <w:spacing w:val="-3"/>
          <w:sz w:val="26"/>
        </w:rPr>
        <w:t> </w:t>
      </w:r>
      <w:r>
        <w:rPr>
          <w:sz w:val="26"/>
        </w:rPr>
        <w:t>người ấy</w:t>
      </w:r>
      <w:r>
        <w:rPr>
          <w:spacing w:val="-5"/>
          <w:sz w:val="26"/>
        </w:rPr>
        <w:t> </w:t>
      </w:r>
      <w:r>
        <w:rPr>
          <w:sz w:val="26"/>
        </w:rPr>
        <w:t>cõi</w:t>
      </w:r>
      <w:r>
        <w:rPr>
          <w:spacing w:val="-1"/>
          <w:sz w:val="26"/>
        </w:rPr>
        <w:t> </w:t>
      </w:r>
      <w:r>
        <w:rPr>
          <w:sz w:val="26"/>
        </w:rPr>
        <w:t>ấy. Còn người sát-na diệt của tâm chót với những cõi ấy, pháp thiện chẳng phải sẽ diệt và pháp vô ký cũng chẳng phải sẽ diệt.</w:t>
      </w:r>
    </w:p>
    <w:p>
      <w:pPr>
        <w:pStyle w:val="BodyText"/>
        <w:spacing w:before="116"/>
        <w:ind w:right="137"/>
      </w:pPr>
      <w:r>
        <w:rPr/>
        <w:t>Hay là pháp vô ký chẳng phải sẽ diệt với người nào cõi nào, thì pháp thiện chẳng phải sẽ diệt với người ấy cõi ấy phải chăng? Phải rồi.</w:t>
      </w:r>
    </w:p>
    <w:p>
      <w:pPr>
        <w:pStyle w:val="Heading7"/>
      </w:pPr>
      <w:r>
        <w:rPr>
          <w:spacing w:val="-4"/>
        </w:rPr>
        <w:t>239.</w:t>
      </w:r>
    </w:p>
    <w:p>
      <w:pPr>
        <w:spacing w:line="240" w:lineRule="auto" w:before="0"/>
        <w:ind w:left="708" w:right="137" w:firstLine="0"/>
        <w:jc w:val="both"/>
        <w:rPr>
          <w:sz w:val="26"/>
        </w:rPr>
      </w:pPr>
      <w:r>
        <w:rPr>
          <w:i/>
          <w:sz w:val="26"/>
        </w:rPr>
        <w:t>Pháp bất thiện chẳng phải sẽ diệt với người nào cõi nào, thì pháp vô ký chẳng phải sẽ diệt với người ấy cõi ấy phải chăng? </w:t>
      </w:r>
      <w:r>
        <w:rPr>
          <w:sz w:val="26"/>
        </w:rPr>
        <w:t>Bậc tề toàn đạo chí thượng, chư La-hán quả và tâm</w:t>
      </w:r>
      <w:r>
        <w:rPr>
          <w:spacing w:val="22"/>
          <w:sz w:val="26"/>
        </w:rPr>
        <w:t> </w:t>
      </w:r>
      <w:r>
        <w:rPr>
          <w:sz w:val="26"/>
        </w:rPr>
        <w:t>thứ</w:t>
      </w:r>
      <w:r>
        <w:rPr>
          <w:spacing w:val="22"/>
          <w:sz w:val="26"/>
        </w:rPr>
        <w:t> </w:t>
      </w:r>
      <w:r>
        <w:rPr>
          <w:sz w:val="26"/>
        </w:rPr>
        <w:t>lớp</w:t>
      </w:r>
      <w:r>
        <w:rPr>
          <w:spacing w:val="24"/>
          <w:sz w:val="26"/>
        </w:rPr>
        <w:t> </w:t>
      </w:r>
      <w:r>
        <w:rPr>
          <w:sz w:val="26"/>
        </w:rPr>
        <w:t>liên</w:t>
      </w:r>
      <w:r>
        <w:rPr>
          <w:spacing w:val="21"/>
          <w:sz w:val="26"/>
        </w:rPr>
        <w:t> </w:t>
      </w:r>
      <w:r>
        <w:rPr>
          <w:sz w:val="26"/>
        </w:rPr>
        <w:t>tiếp</w:t>
      </w:r>
      <w:r>
        <w:rPr>
          <w:spacing w:val="24"/>
          <w:sz w:val="26"/>
        </w:rPr>
        <w:t> </w:t>
      </w:r>
      <w:r>
        <w:rPr>
          <w:sz w:val="26"/>
        </w:rPr>
        <w:t>đạo</w:t>
      </w:r>
      <w:r>
        <w:rPr>
          <w:spacing w:val="22"/>
          <w:sz w:val="26"/>
        </w:rPr>
        <w:t> </w:t>
      </w:r>
      <w:r>
        <w:rPr>
          <w:sz w:val="26"/>
        </w:rPr>
        <w:t>chí</w:t>
      </w:r>
      <w:r>
        <w:rPr>
          <w:spacing w:val="22"/>
          <w:sz w:val="26"/>
        </w:rPr>
        <w:t> </w:t>
      </w:r>
      <w:r>
        <w:rPr>
          <w:sz w:val="26"/>
        </w:rPr>
        <w:t>thượng</w:t>
      </w:r>
      <w:r>
        <w:rPr>
          <w:spacing w:val="23"/>
          <w:sz w:val="26"/>
        </w:rPr>
        <w:t> </w:t>
      </w:r>
      <w:r>
        <w:rPr>
          <w:sz w:val="26"/>
        </w:rPr>
        <w:t>và</w:t>
      </w:r>
      <w:r>
        <w:rPr>
          <w:spacing w:val="25"/>
          <w:sz w:val="26"/>
        </w:rPr>
        <w:t> </w:t>
      </w:r>
      <w:r>
        <w:rPr>
          <w:sz w:val="26"/>
        </w:rPr>
        <w:t>bậc</w:t>
      </w:r>
      <w:r>
        <w:rPr>
          <w:spacing w:val="22"/>
          <w:sz w:val="26"/>
        </w:rPr>
        <w:t> </w:t>
      </w:r>
      <w:r>
        <w:rPr>
          <w:sz w:val="26"/>
        </w:rPr>
        <w:t>Vô</w:t>
      </w:r>
      <w:r>
        <w:rPr>
          <w:spacing w:val="21"/>
          <w:sz w:val="26"/>
        </w:rPr>
        <w:t> </w:t>
      </w:r>
      <w:r>
        <w:rPr>
          <w:sz w:val="26"/>
        </w:rPr>
        <w:t>tưởng,</w:t>
      </w:r>
      <w:r>
        <w:rPr>
          <w:spacing w:val="25"/>
          <w:sz w:val="26"/>
        </w:rPr>
        <w:t> </w:t>
      </w:r>
      <w:r>
        <w:rPr>
          <w:sz w:val="26"/>
        </w:rPr>
        <w:t>pháp</w:t>
      </w:r>
      <w:r>
        <w:rPr>
          <w:spacing w:val="21"/>
          <w:sz w:val="26"/>
        </w:rPr>
        <w:t> </w:t>
      </w:r>
      <w:r>
        <w:rPr>
          <w:sz w:val="26"/>
        </w:rPr>
        <w:t>bất</w:t>
      </w:r>
      <w:r>
        <w:rPr>
          <w:spacing w:val="22"/>
          <w:sz w:val="26"/>
        </w:rPr>
        <w:t> </w:t>
      </w:r>
      <w:r>
        <w:rPr>
          <w:sz w:val="26"/>
        </w:rPr>
        <w:t>thiện</w:t>
      </w:r>
      <w:r>
        <w:rPr>
          <w:spacing w:val="22"/>
          <w:sz w:val="26"/>
        </w:rPr>
        <w:t> </w:t>
      </w:r>
      <w:r>
        <w:rPr>
          <w:sz w:val="26"/>
        </w:rPr>
        <w:t>chẳng</w:t>
      </w:r>
      <w:r>
        <w:rPr>
          <w:spacing w:val="24"/>
          <w:sz w:val="26"/>
        </w:rPr>
        <w:t> </w:t>
      </w:r>
      <w:r>
        <w:rPr>
          <w:sz w:val="26"/>
        </w:rPr>
        <w:t>phải</w:t>
      </w:r>
      <w:r>
        <w:rPr>
          <w:spacing w:val="23"/>
          <w:sz w:val="26"/>
        </w:rPr>
        <w:t> </w:t>
      </w:r>
      <w:r>
        <w:rPr>
          <w:spacing w:val="-5"/>
          <w:sz w:val="26"/>
        </w:rPr>
        <w:t>sẽ</w:t>
      </w:r>
    </w:p>
    <w:p>
      <w:pPr>
        <w:spacing w:after="0" w:line="240" w:lineRule="auto"/>
        <w:jc w:val="both"/>
        <w:rPr>
          <w:sz w:val="26"/>
        </w:rPr>
        <w:sectPr>
          <w:pgSz w:w="11630" w:h="16450"/>
          <w:pgMar w:header="576" w:footer="0" w:top="920" w:bottom="280" w:left="850" w:right="850"/>
        </w:sectPr>
      </w:pPr>
    </w:p>
    <w:p>
      <w:pPr>
        <w:pStyle w:val="BodyText"/>
        <w:spacing w:before="7"/>
        <w:ind w:left="0"/>
        <w:jc w:val="left"/>
        <w:rPr>
          <w:sz w:val="15"/>
        </w:rPr>
      </w:pPr>
    </w:p>
    <w:p>
      <w:pPr>
        <w:pStyle w:val="BodyText"/>
        <w:spacing w:after="0"/>
        <w:jc w:val="left"/>
        <w:rPr>
          <w:sz w:val="15"/>
        </w:rPr>
        <w:sectPr>
          <w:pgSz w:w="11630" w:h="16450"/>
          <w:pgMar w:header="576" w:footer="0" w:top="920" w:bottom="280" w:left="850" w:right="850"/>
        </w:sectPr>
      </w:pPr>
    </w:p>
    <w:p>
      <w:pPr>
        <w:pStyle w:val="BodyText"/>
        <w:ind w:left="0"/>
        <w:jc w:val="left"/>
      </w:pPr>
    </w:p>
    <w:p>
      <w:pPr>
        <w:pStyle w:val="BodyText"/>
        <w:ind w:left="0"/>
        <w:jc w:val="left"/>
      </w:pPr>
    </w:p>
    <w:p>
      <w:pPr>
        <w:pStyle w:val="BodyText"/>
        <w:ind w:left="0"/>
        <w:jc w:val="left"/>
      </w:pPr>
    </w:p>
    <w:p>
      <w:pPr>
        <w:pStyle w:val="BodyText"/>
        <w:spacing w:before="215"/>
        <w:ind w:left="0"/>
        <w:jc w:val="left"/>
      </w:pPr>
    </w:p>
    <w:p>
      <w:pPr>
        <w:spacing w:before="1"/>
        <w:ind w:left="141" w:right="0" w:firstLine="0"/>
        <w:jc w:val="left"/>
        <w:rPr>
          <w:b/>
          <w:sz w:val="26"/>
        </w:rPr>
      </w:pPr>
      <w:r>
        <w:rPr>
          <w:b/>
          <w:spacing w:val="-4"/>
          <w:sz w:val="26"/>
        </w:rPr>
        <w:t>240.</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21"/>
        <w:ind w:left="0"/>
        <w:jc w:val="left"/>
        <w:rPr>
          <w:b/>
        </w:rPr>
      </w:pPr>
    </w:p>
    <w:p>
      <w:pPr>
        <w:spacing w:before="0"/>
        <w:ind w:left="141" w:right="0" w:firstLine="0"/>
        <w:jc w:val="left"/>
        <w:rPr>
          <w:b/>
          <w:sz w:val="26"/>
        </w:rPr>
      </w:pPr>
      <w:r>
        <w:rPr>
          <w:b/>
          <w:spacing w:val="-4"/>
          <w:sz w:val="26"/>
        </w:rPr>
        <w:t>241.</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19"/>
        <w:ind w:left="0"/>
        <w:jc w:val="left"/>
        <w:rPr>
          <w:b/>
        </w:rPr>
      </w:pPr>
    </w:p>
    <w:p>
      <w:pPr>
        <w:spacing w:before="0"/>
        <w:ind w:left="141" w:right="0" w:firstLine="0"/>
        <w:jc w:val="left"/>
        <w:rPr>
          <w:b/>
          <w:sz w:val="26"/>
        </w:rPr>
      </w:pPr>
      <w:r>
        <w:rPr>
          <w:b/>
          <w:spacing w:val="-4"/>
          <w:sz w:val="26"/>
        </w:rPr>
        <w:t>242.</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21"/>
        <w:ind w:left="0"/>
        <w:jc w:val="left"/>
        <w:rPr>
          <w:b/>
        </w:rPr>
      </w:pPr>
    </w:p>
    <w:p>
      <w:pPr>
        <w:spacing w:before="0"/>
        <w:ind w:left="141" w:right="0" w:firstLine="0"/>
        <w:jc w:val="left"/>
        <w:rPr>
          <w:b/>
          <w:sz w:val="26"/>
        </w:rPr>
      </w:pPr>
      <w:r>
        <w:rPr>
          <w:b/>
          <w:spacing w:val="-4"/>
          <w:sz w:val="26"/>
        </w:rPr>
        <w:t>243.</w:t>
      </w:r>
    </w:p>
    <w:p>
      <w:pPr>
        <w:pStyle w:val="BodyText"/>
        <w:ind w:left="0"/>
        <w:jc w:val="left"/>
        <w:rPr>
          <w:b/>
        </w:rPr>
      </w:pPr>
    </w:p>
    <w:p>
      <w:pPr>
        <w:spacing w:before="0"/>
        <w:ind w:left="141" w:right="0" w:firstLine="0"/>
        <w:jc w:val="left"/>
        <w:rPr>
          <w:b/>
          <w:sz w:val="26"/>
        </w:rPr>
      </w:pPr>
      <w:r>
        <w:rPr>
          <w:b/>
          <w:spacing w:val="-4"/>
          <w:sz w:val="26"/>
        </w:rPr>
        <w:t>244.</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119"/>
        <w:ind w:left="0"/>
        <w:jc w:val="left"/>
        <w:rPr>
          <w:b/>
        </w:rPr>
      </w:pPr>
    </w:p>
    <w:p>
      <w:pPr>
        <w:spacing w:before="0"/>
        <w:ind w:left="141" w:right="0" w:firstLine="0"/>
        <w:jc w:val="left"/>
        <w:rPr>
          <w:b/>
          <w:sz w:val="26"/>
        </w:rPr>
      </w:pPr>
      <w:r>
        <w:rPr>
          <w:b/>
          <w:spacing w:val="-5"/>
          <w:sz w:val="26"/>
        </w:rPr>
        <w:t>245</w:t>
      </w:r>
    </w:p>
    <w:p>
      <w:pPr>
        <w:pStyle w:val="BodyText"/>
        <w:spacing w:before="89"/>
        <w:ind w:left="73" w:right="139"/>
      </w:pPr>
      <w:r>
        <w:rPr/>
        <w:br w:type="column"/>
      </w:r>
      <w:r>
        <w:rPr/>
        <w:t>diệt mà pháp vô ký sẽ diệt với người ấy</w:t>
      </w:r>
      <w:r>
        <w:rPr>
          <w:spacing w:val="-3"/>
        </w:rPr>
        <w:t> </w:t>
      </w:r>
      <w:r>
        <w:rPr/>
        <w:t>cõi ấy. Còn người sát-na diệt của tâm chót với những cõi ấy, pháp bất thiện chẳng phải sẽ diệt và pháp vô ký cũng chẳng phải sẽ diệt.</w:t>
      </w:r>
    </w:p>
    <w:p>
      <w:pPr>
        <w:pStyle w:val="BodyText"/>
        <w:spacing w:before="120"/>
        <w:ind w:left="75" w:right="146"/>
      </w:pPr>
      <w:r>
        <w:rPr/>
        <w:t>Hay là pháp vô ký chẳng phải sẽ diệt với người nào Cõi nào, thì pháp bất thiện chẳng phải sẽ diệt với người ấy cõi ấy phải chăng? Phải rồi.</w:t>
      </w:r>
    </w:p>
    <w:p>
      <w:pPr>
        <w:pStyle w:val="BodyText"/>
        <w:ind w:left="0"/>
        <w:jc w:val="left"/>
      </w:pPr>
    </w:p>
    <w:p>
      <w:pPr>
        <w:spacing w:line="298" w:lineRule="exact" w:before="0"/>
        <w:ind w:left="73" w:right="0" w:firstLine="0"/>
        <w:jc w:val="both"/>
        <w:rPr>
          <w:i/>
          <w:sz w:val="26"/>
        </w:rPr>
      </w:pPr>
      <w:r>
        <w:rPr>
          <w:i/>
          <w:sz w:val="26"/>
        </w:rPr>
        <w:t>Pháp</w:t>
      </w:r>
      <w:r>
        <w:rPr>
          <w:i/>
          <w:spacing w:val="-1"/>
          <w:sz w:val="26"/>
        </w:rPr>
        <w:t> </w:t>
      </w:r>
      <w:r>
        <w:rPr>
          <w:i/>
          <w:sz w:val="26"/>
        </w:rPr>
        <w:t>thiện đang diệt với</w:t>
      </w:r>
      <w:r>
        <w:rPr>
          <w:i/>
          <w:spacing w:val="-1"/>
          <w:sz w:val="26"/>
        </w:rPr>
        <w:t> </w:t>
      </w:r>
      <w:r>
        <w:rPr>
          <w:i/>
          <w:sz w:val="26"/>
        </w:rPr>
        <w:t>người nào, thì pháp</w:t>
      </w:r>
      <w:r>
        <w:rPr>
          <w:i/>
          <w:spacing w:val="1"/>
          <w:sz w:val="26"/>
        </w:rPr>
        <w:t> </w:t>
      </w:r>
      <w:r>
        <w:rPr>
          <w:i/>
          <w:sz w:val="26"/>
        </w:rPr>
        <w:t>bất thiện từng</w:t>
      </w:r>
      <w:r>
        <w:rPr>
          <w:i/>
          <w:spacing w:val="-1"/>
          <w:sz w:val="26"/>
        </w:rPr>
        <w:t> </w:t>
      </w:r>
      <w:r>
        <w:rPr>
          <w:i/>
          <w:sz w:val="26"/>
        </w:rPr>
        <w:t>diệt người ấy phải</w:t>
      </w:r>
      <w:r>
        <w:rPr>
          <w:i/>
          <w:spacing w:val="-1"/>
          <w:sz w:val="26"/>
        </w:rPr>
        <w:t> </w:t>
      </w:r>
      <w:r>
        <w:rPr>
          <w:i/>
          <w:spacing w:val="-2"/>
          <w:sz w:val="26"/>
        </w:rPr>
        <w:t>chăng?</w:t>
      </w:r>
    </w:p>
    <w:p>
      <w:pPr>
        <w:pStyle w:val="BodyText"/>
        <w:spacing w:line="298" w:lineRule="exact"/>
        <w:ind w:left="73"/>
      </w:pPr>
      <w:r>
        <w:rPr/>
        <w:t>Phải</w:t>
      </w:r>
      <w:r>
        <w:rPr>
          <w:spacing w:val="-6"/>
        </w:rPr>
        <w:t> </w:t>
      </w:r>
      <w:r>
        <w:rPr>
          <w:spacing w:val="-4"/>
        </w:rPr>
        <w:t>rồi.</w:t>
      </w:r>
    </w:p>
    <w:p>
      <w:pPr>
        <w:pStyle w:val="BodyText"/>
        <w:spacing w:before="121"/>
        <w:ind w:left="75" w:right="137"/>
      </w:pPr>
      <w:r>
        <w:rPr/>
        <w:t>Hay là pháp bất thiện từng diệt với người nào, thì pháp thiện đang diệt với người ấy phải chăng? Sát-na sanh của tâm tất cả, sát-na diệt của tâm thiện bất tương ưng, bậc đang nhập thiền diệt và người Vô tưởng, pháp bất thiện từng diệt mà pháp thiện chẳng phải đang diệt với người ấy. Còn sát-na diệt thiện pháp bất thiện từng diệt và pháp thiện cũng đang diệt.</w:t>
      </w:r>
    </w:p>
    <w:p>
      <w:pPr>
        <w:pStyle w:val="BodyText"/>
        <w:ind w:left="0"/>
        <w:jc w:val="left"/>
      </w:pPr>
    </w:p>
    <w:p>
      <w:pPr>
        <w:spacing w:before="0"/>
        <w:ind w:left="73" w:right="0" w:firstLine="0"/>
        <w:jc w:val="both"/>
        <w:rPr>
          <w:i/>
          <w:sz w:val="26"/>
        </w:rPr>
      </w:pPr>
      <w:r>
        <w:rPr>
          <w:i/>
          <w:sz w:val="26"/>
        </w:rPr>
        <w:t>Pháp</w:t>
      </w:r>
      <w:r>
        <w:rPr>
          <w:i/>
          <w:spacing w:val="21"/>
          <w:sz w:val="26"/>
        </w:rPr>
        <w:t> </w:t>
      </w:r>
      <w:r>
        <w:rPr>
          <w:i/>
          <w:sz w:val="26"/>
        </w:rPr>
        <w:t>thiện</w:t>
      </w:r>
      <w:r>
        <w:rPr>
          <w:i/>
          <w:spacing w:val="24"/>
          <w:sz w:val="26"/>
        </w:rPr>
        <w:t> </w:t>
      </w:r>
      <w:r>
        <w:rPr>
          <w:i/>
          <w:sz w:val="26"/>
        </w:rPr>
        <w:t>đang</w:t>
      </w:r>
      <w:r>
        <w:rPr>
          <w:i/>
          <w:spacing w:val="25"/>
          <w:sz w:val="26"/>
        </w:rPr>
        <w:t> </w:t>
      </w:r>
      <w:r>
        <w:rPr>
          <w:i/>
          <w:sz w:val="26"/>
        </w:rPr>
        <w:t>diệt</w:t>
      </w:r>
      <w:r>
        <w:rPr>
          <w:i/>
          <w:spacing w:val="26"/>
          <w:sz w:val="26"/>
        </w:rPr>
        <w:t> </w:t>
      </w:r>
      <w:r>
        <w:rPr>
          <w:i/>
          <w:sz w:val="26"/>
        </w:rPr>
        <w:t>với</w:t>
      </w:r>
      <w:r>
        <w:rPr>
          <w:i/>
          <w:spacing w:val="23"/>
          <w:sz w:val="26"/>
        </w:rPr>
        <w:t> </w:t>
      </w:r>
      <w:r>
        <w:rPr>
          <w:i/>
          <w:sz w:val="26"/>
        </w:rPr>
        <w:t>người</w:t>
      </w:r>
      <w:r>
        <w:rPr>
          <w:i/>
          <w:spacing w:val="24"/>
          <w:sz w:val="26"/>
        </w:rPr>
        <w:t> </w:t>
      </w:r>
      <w:r>
        <w:rPr>
          <w:i/>
          <w:sz w:val="26"/>
        </w:rPr>
        <w:t>nào,</w:t>
      </w:r>
      <w:r>
        <w:rPr>
          <w:i/>
          <w:spacing w:val="25"/>
          <w:sz w:val="26"/>
        </w:rPr>
        <w:t> </w:t>
      </w:r>
      <w:r>
        <w:rPr>
          <w:i/>
          <w:sz w:val="26"/>
        </w:rPr>
        <w:t>thì</w:t>
      </w:r>
      <w:r>
        <w:rPr>
          <w:i/>
          <w:spacing w:val="24"/>
          <w:sz w:val="26"/>
        </w:rPr>
        <w:t> </w:t>
      </w:r>
      <w:r>
        <w:rPr>
          <w:i/>
          <w:sz w:val="26"/>
        </w:rPr>
        <w:t>pháp</w:t>
      </w:r>
      <w:r>
        <w:rPr>
          <w:i/>
          <w:spacing w:val="22"/>
          <w:sz w:val="26"/>
        </w:rPr>
        <w:t> </w:t>
      </w:r>
      <w:r>
        <w:rPr>
          <w:i/>
          <w:sz w:val="26"/>
        </w:rPr>
        <w:t>vô</w:t>
      </w:r>
      <w:r>
        <w:rPr>
          <w:i/>
          <w:spacing w:val="24"/>
          <w:sz w:val="26"/>
        </w:rPr>
        <w:t> </w:t>
      </w:r>
      <w:r>
        <w:rPr>
          <w:i/>
          <w:sz w:val="26"/>
        </w:rPr>
        <w:t>ký</w:t>
      </w:r>
      <w:r>
        <w:rPr>
          <w:i/>
          <w:spacing w:val="23"/>
          <w:sz w:val="26"/>
        </w:rPr>
        <w:t> </w:t>
      </w:r>
      <w:r>
        <w:rPr>
          <w:i/>
          <w:sz w:val="26"/>
        </w:rPr>
        <w:t>từng</w:t>
      </w:r>
      <w:r>
        <w:rPr>
          <w:i/>
          <w:spacing w:val="21"/>
          <w:sz w:val="26"/>
        </w:rPr>
        <w:t> </w:t>
      </w:r>
      <w:r>
        <w:rPr>
          <w:i/>
          <w:sz w:val="26"/>
        </w:rPr>
        <w:t>diệt</w:t>
      </w:r>
      <w:r>
        <w:rPr>
          <w:i/>
          <w:spacing w:val="23"/>
          <w:sz w:val="26"/>
        </w:rPr>
        <w:t> </w:t>
      </w:r>
      <w:r>
        <w:rPr>
          <w:i/>
          <w:sz w:val="26"/>
        </w:rPr>
        <w:t>người</w:t>
      </w:r>
      <w:r>
        <w:rPr>
          <w:i/>
          <w:spacing w:val="22"/>
          <w:sz w:val="26"/>
        </w:rPr>
        <w:t> </w:t>
      </w:r>
      <w:r>
        <w:rPr>
          <w:i/>
          <w:sz w:val="26"/>
        </w:rPr>
        <w:t>ấy</w:t>
      </w:r>
      <w:r>
        <w:rPr>
          <w:i/>
          <w:spacing w:val="23"/>
          <w:sz w:val="26"/>
        </w:rPr>
        <w:t> </w:t>
      </w:r>
      <w:r>
        <w:rPr>
          <w:i/>
          <w:sz w:val="26"/>
        </w:rPr>
        <w:t>phải</w:t>
      </w:r>
      <w:r>
        <w:rPr>
          <w:i/>
          <w:spacing w:val="22"/>
          <w:sz w:val="26"/>
        </w:rPr>
        <w:t> </w:t>
      </w:r>
      <w:r>
        <w:rPr>
          <w:i/>
          <w:spacing w:val="-2"/>
          <w:sz w:val="26"/>
        </w:rPr>
        <w:t>chăng?</w:t>
      </w:r>
    </w:p>
    <w:p>
      <w:pPr>
        <w:pStyle w:val="BodyText"/>
        <w:spacing w:before="1"/>
        <w:ind w:left="73"/>
      </w:pPr>
      <w:r>
        <w:rPr/>
        <w:t>Phải</w:t>
      </w:r>
      <w:r>
        <w:rPr>
          <w:spacing w:val="-6"/>
        </w:rPr>
        <w:t> </w:t>
      </w:r>
      <w:r>
        <w:rPr>
          <w:spacing w:val="-4"/>
        </w:rPr>
        <w:t>rồi.</w:t>
      </w:r>
    </w:p>
    <w:p>
      <w:pPr>
        <w:pStyle w:val="BodyText"/>
        <w:spacing w:before="119"/>
        <w:ind w:left="75" w:right="137"/>
      </w:pPr>
      <w:r>
        <w:rPr/>
        <w:t>Hay là pháp vô ký từng diệt với người nào, thì pháp thiện đang diệt với người ấy phải chăng? Sát-na sanh của tâm tất cả, sát-na diệt của tâm thiện bất tương ưng, bậc đang nhập thiền Diệt và người Vô tưởng, pháp vô ký từng diệt mà pháp thiện chẳng phải đang</w:t>
      </w:r>
      <w:r>
        <w:rPr>
          <w:spacing w:val="-3"/>
        </w:rPr>
        <w:t> </w:t>
      </w:r>
      <w:r>
        <w:rPr/>
        <w:t>diệt với</w:t>
      </w:r>
      <w:r>
        <w:rPr>
          <w:spacing w:val="-1"/>
        </w:rPr>
        <w:t> </w:t>
      </w:r>
      <w:r>
        <w:rPr/>
        <w:t>người</w:t>
      </w:r>
      <w:r>
        <w:rPr>
          <w:spacing w:val="-1"/>
        </w:rPr>
        <w:t> </w:t>
      </w:r>
      <w:r>
        <w:rPr/>
        <w:t>ấy.</w:t>
      </w:r>
      <w:r>
        <w:rPr>
          <w:spacing w:val="-1"/>
        </w:rPr>
        <w:t> </w:t>
      </w:r>
      <w:r>
        <w:rPr/>
        <w:t>Còn</w:t>
      </w:r>
      <w:r>
        <w:rPr>
          <w:spacing w:val="-1"/>
        </w:rPr>
        <w:t> </w:t>
      </w:r>
      <w:r>
        <w:rPr/>
        <w:t>người</w:t>
      </w:r>
      <w:r>
        <w:rPr>
          <w:spacing w:val="-3"/>
        </w:rPr>
        <w:t> </w:t>
      </w:r>
      <w:r>
        <w:rPr/>
        <w:t>sát-na</w:t>
      </w:r>
      <w:r>
        <w:rPr>
          <w:spacing w:val="-3"/>
        </w:rPr>
        <w:t> </w:t>
      </w:r>
      <w:r>
        <w:rPr/>
        <w:t>diệt</w:t>
      </w:r>
      <w:r>
        <w:rPr>
          <w:spacing w:val="-3"/>
        </w:rPr>
        <w:t> </w:t>
      </w:r>
      <w:r>
        <w:rPr/>
        <w:t>thiện,</w:t>
      </w:r>
      <w:r>
        <w:rPr>
          <w:spacing w:val="-3"/>
        </w:rPr>
        <w:t> </w:t>
      </w:r>
      <w:r>
        <w:rPr/>
        <w:t>pháp</w:t>
      </w:r>
      <w:r>
        <w:rPr>
          <w:spacing w:val="-3"/>
        </w:rPr>
        <w:t> </w:t>
      </w:r>
      <w:r>
        <w:rPr/>
        <w:t>vô ký</w:t>
      </w:r>
      <w:r>
        <w:rPr>
          <w:spacing w:val="-1"/>
        </w:rPr>
        <w:t> </w:t>
      </w:r>
      <w:r>
        <w:rPr/>
        <w:t>từng</w:t>
      </w:r>
      <w:r>
        <w:rPr>
          <w:spacing w:val="-1"/>
        </w:rPr>
        <w:t> </w:t>
      </w:r>
      <w:r>
        <w:rPr/>
        <w:t>diệt</w:t>
      </w:r>
      <w:r>
        <w:rPr>
          <w:spacing w:val="-3"/>
        </w:rPr>
        <w:t> </w:t>
      </w:r>
      <w:r>
        <w:rPr/>
        <w:t>và pháp thiện cũng đang diệt.</w:t>
      </w:r>
    </w:p>
    <w:p>
      <w:pPr>
        <w:pStyle w:val="BodyText"/>
        <w:spacing w:before="1"/>
        <w:ind w:left="0"/>
        <w:jc w:val="left"/>
      </w:pPr>
    </w:p>
    <w:p>
      <w:pPr>
        <w:spacing w:line="298" w:lineRule="exact" w:before="0"/>
        <w:ind w:left="73" w:right="0" w:firstLine="0"/>
        <w:jc w:val="both"/>
        <w:rPr>
          <w:i/>
          <w:sz w:val="26"/>
        </w:rPr>
      </w:pPr>
      <w:r>
        <w:rPr>
          <w:i/>
          <w:sz w:val="26"/>
        </w:rPr>
        <w:t>Pháp</w:t>
      </w:r>
      <w:r>
        <w:rPr>
          <w:i/>
          <w:spacing w:val="-3"/>
          <w:sz w:val="26"/>
        </w:rPr>
        <w:t> </w:t>
      </w:r>
      <w:r>
        <w:rPr>
          <w:i/>
          <w:sz w:val="26"/>
        </w:rPr>
        <w:t>bất</w:t>
      </w:r>
      <w:r>
        <w:rPr>
          <w:i/>
          <w:spacing w:val="-2"/>
          <w:sz w:val="26"/>
        </w:rPr>
        <w:t> </w:t>
      </w:r>
      <w:r>
        <w:rPr>
          <w:i/>
          <w:sz w:val="26"/>
        </w:rPr>
        <w:t>thiện</w:t>
      </w:r>
      <w:r>
        <w:rPr>
          <w:i/>
          <w:spacing w:val="-3"/>
          <w:sz w:val="26"/>
        </w:rPr>
        <w:t> </w:t>
      </w:r>
      <w:r>
        <w:rPr>
          <w:i/>
          <w:sz w:val="26"/>
        </w:rPr>
        <w:t>đang</w:t>
      </w:r>
      <w:r>
        <w:rPr>
          <w:i/>
          <w:spacing w:val="-2"/>
          <w:sz w:val="26"/>
        </w:rPr>
        <w:t> </w:t>
      </w:r>
      <w:r>
        <w:rPr>
          <w:i/>
          <w:sz w:val="26"/>
        </w:rPr>
        <w:t>diệt</w:t>
      </w:r>
      <w:r>
        <w:rPr>
          <w:i/>
          <w:spacing w:val="-3"/>
          <w:sz w:val="26"/>
        </w:rPr>
        <w:t> </w:t>
      </w:r>
      <w:r>
        <w:rPr>
          <w:i/>
          <w:sz w:val="26"/>
        </w:rPr>
        <w:t>với</w:t>
      </w:r>
      <w:r>
        <w:rPr>
          <w:i/>
          <w:spacing w:val="-2"/>
          <w:sz w:val="26"/>
        </w:rPr>
        <w:t> </w:t>
      </w:r>
      <w:r>
        <w:rPr>
          <w:i/>
          <w:sz w:val="26"/>
        </w:rPr>
        <w:t>người</w:t>
      </w:r>
      <w:r>
        <w:rPr>
          <w:i/>
          <w:spacing w:val="-2"/>
          <w:sz w:val="26"/>
        </w:rPr>
        <w:t> </w:t>
      </w:r>
      <w:r>
        <w:rPr>
          <w:i/>
          <w:sz w:val="26"/>
        </w:rPr>
        <w:t>nào,</w:t>
      </w:r>
      <w:r>
        <w:rPr>
          <w:i/>
          <w:spacing w:val="-3"/>
          <w:sz w:val="26"/>
        </w:rPr>
        <w:t> </w:t>
      </w:r>
      <w:r>
        <w:rPr>
          <w:i/>
          <w:sz w:val="26"/>
        </w:rPr>
        <w:t>thì</w:t>
      </w:r>
      <w:r>
        <w:rPr>
          <w:i/>
          <w:spacing w:val="-2"/>
          <w:sz w:val="26"/>
        </w:rPr>
        <w:t> </w:t>
      </w:r>
      <w:r>
        <w:rPr>
          <w:i/>
          <w:sz w:val="26"/>
        </w:rPr>
        <w:t>pháp</w:t>
      </w:r>
      <w:r>
        <w:rPr>
          <w:i/>
          <w:spacing w:val="-3"/>
          <w:sz w:val="26"/>
        </w:rPr>
        <w:t> </w:t>
      </w:r>
      <w:r>
        <w:rPr>
          <w:i/>
          <w:sz w:val="26"/>
        </w:rPr>
        <w:t>vô</w:t>
      </w:r>
      <w:r>
        <w:rPr>
          <w:i/>
          <w:spacing w:val="-1"/>
          <w:sz w:val="26"/>
        </w:rPr>
        <w:t> </w:t>
      </w:r>
      <w:r>
        <w:rPr>
          <w:i/>
          <w:sz w:val="26"/>
        </w:rPr>
        <w:t>ký</w:t>
      </w:r>
      <w:r>
        <w:rPr>
          <w:i/>
          <w:spacing w:val="-2"/>
          <w:sz w:val="26"/>
        </w:rPr>
        <w:t> </w:t>
      </w:r>
      <w:r>
        <w:rPr>
          <w:i/>
          <w:sz w:val="26"/>
        </w:rPr>
        <w:t>từng</w:t>
      </w:r>
      <w:r>
        <w:rPr>
          <w:i/>
          <w:spacing w:val="-2"/>
          <w:sz w:val="26"/>
        </w:rPr>
        <w:t> </w:t>
      </w:r>
      <w:r>
        <w:rPr>
          <w:i/>
          <w:sz w:val="26"/>
        </w:rPr>
        <w:t>diệt người</w:t>
      </w:r>
      <w:r>
        <w:rPr>
          <w:i/>
          <w:spacing w:val="-2"/>
          <w:sz w:val="26"/>
        </w:rPr>
        <w:t> </w:t>
      </w:r>
      <w:r>
        <w:rPr>
          <w:i/>
          <w:sz w:val="26"/>
        </w:rPr>
        <w:t>ấy</w:t>
      </w:r>
      <w:r>
        <w:rPr>
          <w:i/>
          <w:spacing w:val="-2"/>
          <w:sz w:val="26"/>
        </w:rPr>
        <w:t> </w:t>
      </w:r>
      <w:r>
        <w:rPr>
          <w:i/>
          <w:sz w:val="26"/>
        </w:rPr>
        <w:t>phải</w:t>
      </w:r>
      <w:r>
        <w:rPr>
          <w:i/>
          <w:spacing w:val="-2"/>
          <w:sz w:val="26"/>
        </w:rPr>
        <w:t> chăng?</w:t>
      </w:r>
    </w:p>
    <w:p>
      <w:pPr>
        <w:pStyle w:val="BodyText"/>
        <w:spacing w:line="298" w:lineRule="exact"/>
        <w:ind w:left="73"/>
      </w:pPr>
      <w:r>
        <w:rPr/>
        <w:t>Phải</w:t>
      </w:r>
      <w:r>
        <w:rPr>
          <w:spacing w:val="-6"/>
        </w:rPr>
        <w:t> </w:t>
      </w:r>
      <w:r>
        <w:rPr>
          <w:spacing w:val="-4"/>
        </w:rPr>
        <w:t>rồi.</w:t>
      </w:r>
    </w:p>
    <w:p>
      <w:pPr>
        <w:pStyle w:val="BodyText"/>
        <w:spacing w:before="121"/>
        <w:ind w:left="75" w:right="135"/>
      </w:pPr>
      <w:r>
        <w:rPr/>
        <w:t>Hay là pháp vô ký từng diệt với người nào, thì pháp bất thiện đang diệt với người ấy phải chăng? Sát-na sanh của tâm tất cả, sát-na diệt của tâm bất thiện bất tương ưng,</w:t>
      </w:r>
      <w:r>
        <w:rPr>
          <w:spacing w:val="40"/>
        </w:rPr>
        <w:t> </w:t>
      </w:r>
      <w:r>
        <w:rPr/>
        <w:t>bậc đang nhập thiền Diệt và người Vô tưởng, pháp vô ký từng diệt mà pháp bất thiện chẳng phải đang diệt với người ấy. Còn người sát-na diệt bất thiện, pháp vô ký từng diệt và pháp bất thiện cũng đang diệt.</w:t>
      </w:r>
    </w:p>
    <w:p>
      <w:pPr>
        <w:spacing w:before="298"/>
        <w:ind w:left="73" w:right="0" w:firstLine="0"/>
        <w:jc w:val="both"/>
        <w:rPr>
          <w:i/>
          <w:sz w:val="26"/>
        </w:rPr>
      </w:pPr>
      <w:r>
        <w:rPr>
          <w:i/>
          <w:sz w:val="26"/>
        </w:rPr>
        <w:t>Pháp</w:t>
      </w:r>
      <w:r>
        <w:rPr>
          <w:i/>
          <w:spacing w:val="-5"/>
          <w:sz w:val="26"/>
        </w:rPr>
        <w:t> </w:t>
      </w:r>
      <w:r>
        <w:rPr>
          <w:i/>
          <w:sz w:val="26"/>
        </w:rPr>
        <w:t>thiện</w:t>
      </w:r>
      <w:r>
        <w:rPr>
          <w:i/>
          <w:spacing w:val="-3"/>
          <w:sz w:val="26"/>
        </w:rPr>
        <w:t> </w:t>
      </w:r>
      <w:r>
        <w:rPr>
          <w:i/>
          <w:sz w:val="26"/>
        </w:rPr>
        <w:t>đang</w:t>
      </w:r>
      <w:r>
        <w:rPr>
          <w:i/>
          <w:spacing w:val="-5"/>
          <w:sz w:val="26"/>
        </w:rPr>
        <w:t> </w:t>
      </w:r>
      <w:r>
        <w:rPr>
          <w:i/>
          <w:sz w:val="26"/>
        </w:rPr>
        <w:t>diệt</w:t>
      </w:r>
      <w:r>
        <w:rPr>
          <w:i/>
          <w:spacing w:val="-4"/>
          <w:sz w:val="26"/>
        </w:rPr>
        <w:t> </w:t>
      </w:r>
      <w:r>
        <w:rPr>
          <w:i/>
          <w:sz w:val="26"/>
        </w:rPr>
        <w:t>với</w:t>
      </w:r>
      <w:r>
        <w:rPr>
          <w:i/>
          <w:spacing w:val="-5"/>
          <w:sz w:val="26"/>
        </w:rPr>
        <w:t> </w:t>
      </w:r>
      <w:r>
        <w:rPr>
          <w:i/>
          <w:sz w:val="26"/>
        </w:rPr>
        <w:t>cõi</w:t>
      </w:r>
      <w:r>
        <w:rPr>
          <w:i/>
          <w:spacing w:val="-5"/>
          <w:sz w:val="26"/>
        </w:rPr>
        <w:t> </w:t>
      </w:r>
      <w:r>
        <w:rPr>
          <w:i/>
          <w:spacing w:val="-2"/>
          <w:sz w:val="26"/>
        </w:rPr>
        <w:t>nào..</w:t>
      </w:r>
    </w:p>
    <w:p>
      <w:pPr>
        <w:spacing w:before="299"/>
        <w:ind w:left="73" w:right="147" w:firstLine="0"/>
        <w:jc w:val="both"/>
        <w:rPr>
          <w:sz w:val="26"/>
        </w:rPr>
      </w:pPr>
      <w:r>
        <w:rPr>
          <w:i/>
          <w:sz w:val="26"/>
        </w:rPr>
        <w:t>Pháp thiện đang diệt với người nào cõi nào, thì pháp bất thiện từng diệt người ấy cõi ấy phải chăng? </w:t>
      </w:r>
      <w:r>
        <w:rPr>
          <w:sz w:val="26"/>
        </w:rPr>
        <w:t>Phải rồi.</w:t>
      </w:r>
    </w:p>
    <w:p>
      <w:pPr>
        <w:pStyle w:val="BodyText"/>
        <w:spacing w:before="122"/>
        <w:ind w:left="75" w:right="137"/>
      </w:pPr>
      <w:r>
        <w:rPr/>
        <w:t>Hay là pháp bất thiện từng diệt với người nào cõi nào, thì pháp thiện đang diệt với người ấy cõi ấy phải chăng? Sát-na sanh của tâm tất cả, sát-na diệt của tâm thiện bất tương ưng, pháp bất thiện từng diệt mà pháp thiện chẳng phải đang diệt với người ấy cõi ấy. Còn người sát-na diệt thiện với những cõi ấy, pháp bất thiện từng diệt và pháp thiện cũng đang diệt.</w:t>
      </w:r>
    </w:p>
    <w:p>
      <w:pPr>
        <w:spacing w:before="298"/>
        <w:ind w:left="73" w:right="142" w:firstLine="0"/>
        <w:jc w:val="both"/>
        <w:rPr>
          <w:sz w:val="26"/>
        </w:rPr>
      </w:pPr>
      <w:r>
        <w:rPr>
          <w:i/>
          <w:sz w:val="26"/>
        </w:rPr>
        <w:t>Pháp thiện đang diệt với người nào cõi nào, thì pháp vô ký từng diệt người ấy cõi ấy phải chăng? </w:t>
      </w:r>
      <w:r>
        <w:rPr>
          <w:sz w:val="26"/>
        </w:rPr>
        <w:t>Phải rồi.</w:t>
      </w:r>
    </w:p>
    <w:p>
      <w:pPr>
        <w:pStyle w:val="BodyText"/>
        <w:spacing w:before="120"/>
        <w:ind w:left="75" w:right="139"/>
      </w:pPr>
      <w:r>
        <w:rPr/>
        <w:t>Hay là pháp vô ký từng diệt với người nào cõi nào, thì pháp thiện đang diệt với người ấy cõi ấy phải chăng? Sát-na sanh của tâm tất cả, sát-na diệt của tâm thiện bất tương ưng</w:t>
      </w:r>
      <w:r>
        <w:rPr>
          <w:spacing w:val="5"/>
        </w:rPr>
        <w:t> </w:t>
      </w:r>
      <w:r>
        <w:rPr/>
        <w:t>và</w:t>
      </w:r>
      <w:r>
        <w:rPr>
          <w:spacing w:val="7"/>
        </w:rPr>
        <w:t> </w:t>
      </w:r>
      <w:r>
        <w:rPr/>
        <w:t>người</w:t>
      </w:r>
      <w:r>
        <w:rPr>
          <w:spacing w:val="8"/>
        </w:rPr>
        <w:t> </w:t>
      </w:r>
      <w:r>
        <w:rPr/>
        <w:t>Vô</w:t>
      </w:r>
      <w:r>
        <w:rPr>
          <w:spacing w:val="5"/>
        </w:rPr>
        <w:t> </w:t>
      </w:r>
      <w:r>
        <w:rPr/>
        <w:t>tưởng,</w:t>
      </w:r>
      <w:r>
        <w:rPr>
          <w:spacing w:val="5"/>
        </w:rPr>
        <w:t> </w:t>
      </w:r>
      <w:r>
        <w:rPr/>
        <w:t>pháp</w:t>
      </w:r>
      <w:r>
        <w:rPr>
          <w:spacing w:val="7"/>
        </w:rPr>
        <w:t> </w:t>
      </w:r>
      <w:r>
        <w:rPr/>
        <w:t>vô</w:t>
      </w:r>
      <w:r>
        <w:rPr>
          <w:spacing w:val="8"/>
        </w:rPr>
        <w:t> </w:t>
      </w:r>
      <w:r>
        <w:rPr/>
        <w:t>ký</w:t>
      </w:r>
      <w:r>
        <w:rPr>
          <w:spacing w:val="7"/>
        </w:rPr>
        <w:t> </w:t>
      </w:r>
      <w:r>
        <w:rPr/>
        <w:t>từng</w:t>
      </w:r>
      <w:r>
        <w:rPr>
          <w:spacing w:val="7"/>
        </w:rPr>
        <w:t> </w:t>
      </w:r>
      <w:r>
        <w:rPr/>
        <w:t>diệt</w:t>
      </w:r>
      <w:r>
        <w:rPr>
          <w:spacing w:val="7"/>
        </w:rPr>
        <w:t> </w:t>
      </w:r>
      <w:r>
        <w:rPr/>
        <w:t>mà</w:t>
      </w:r>
      <w:r>
        <w:rPr>
          <w:spacing w:val="7"/>
        </w:rPr>
        <w:t> </w:t>
      </w:r>
      <w:r>
        <w:rPr/>
        <w:t>pháp</w:t>
      </w:r>
      <w:r>
        <w:rPr>
          <w:spacing w:val="7"/>
        </w:rPr>
        <w:t> </w:t>
      </w:r>
      <w:r>
        <w:rPr/>
        <w:t>thiện</w:t>
      </w:r>
      <w:r>
        <w:rPr>
          <w:spacing w:val="7"/>
        </w:rPr>
        <w:t> </w:t>
      </w:r>
      <w:r>
        <w:rPr/>
        <w:t>chẳng</w:t>
      </w:r>
      <w:r>
        <w:rPr>
          <w:spacing w:val="7"/>
        </w:rPr>
        <w:t> </w:t>
      </w:r>
      <w:r>
        <w:rPr/>
        <w:t>phải</w:t>
      </w:r>
      <w:r>
        <w:rPr>
          <w:spacing w:val="6"/>
        </w:rPr>
        <w:t> </w:t>
      </w:r>
      <w:r>
        <w:rPr/>
        <w:t>đang</w:t>
      </w:r>
      <w:r>
        <w:rPr>
          <w:spacing w:val="5"/>
        </w:rPr>
        <w:t> </w:t>
      </w:r>
      <w:r>
        <w:rPr/>
        <w:t>diệt</w:t>
      </w:r>
      <w:r>
        <w:rPr>
          <w:spacing w:val="5"/>
        </w:rPr>
        <w:t> </w:t>
      </w:r>
      <w:r>
        <w:rPr>
          <w:spacing w:val="-5"/>
        </w:rPr>
        <w:t>với</w:t>
      </w:r>
    </w:p>
    <w:p>
      <w:pPr>
        <w:pStyle w:val="BodyText"/>
        <w:spacing w:after="0"/>
        <w:sectPr>
          <w:type w:val="continuous"/>
          <w:pgSz w:w="11630" w:h="16450"/>
          <w:pgMar w:header="576" w:footer="0" w:top="920" w:bottom="280" w:left="850" w:right="850"/>
          <w:cols w:num="2" w:equalWidth="0">
            <w:col w:w="595" w:space="40"/>
            <w:col w:w="9295"/>
          </w:cols>
        </w:sectPr>
      </w:pPr>
    </w:p>
    <w:p>
      <w:pPr>
        <w:pStyle w:val="BodyText"/>
        <w:spacing w:before="268"/>
        <w:ind w:right="211"/>
        <w:jc w:val="left"/>
      </w:pPr>
      <w:r>
        <w:rPr/>
        <w:t>người ấy cõi ấy. Còn sát-na diệt thiện với những cõi ấy, pháp vô ký từng diệt và pháp bất thiện cũng đang diệt.</w:t>
      </w:r>
    </w:p>
    <w:p>
      <w:pPr>
        <w:pStyle w:val="Heading7"/>
        <w:spacing w:line="295" w:lineRule="exact"/>
      </w:pPr>
      <w:r>
        <w:rPr>
          <w:spacing w:val="-4"/>
        </w:rPr>
        <w:t>246.</w:t>
      </w:r>
    </w:p>
    <w:p>
      <w:pPr>
        <w:spacing w:line="240" w:lineRule="auto" w:before="0"/>
        <w:ind w:left="708" w:right="149" w:firstLine="0"/>
        <w:jc w:val="both"/>
        <w:rPr>
          <w:sz w:val="26"/>
        </w:rPr>
      </w:pPr>
      <w:r>
        <w:rPr>
          <w:i/>
          <w:sz w:val="26"/>
        </w:rPr>
        <w:t>Pháp bất thiện đang diệt với người nào cõi nào, thì pháp vô ký từng diệt người ấy cõi ấy phải chăng? </w:t>
      </w:r>
      <w:r>
        <w:rPr>
          <w:sz w:val="26"/>
        </w:rPr>
        <w:t>Phải rồi.</w:t>
      </w:r>
    </w:p>
    <w:p>
      <w:pPr>
        <w:pStyle w:val="BodyText"/>
        <w:spacing w:before="118"/>
        <w:ind w:right="140"/>
      </w:pPr>
      <w:r>
        <w:rPr/>
        <w:t>Hay là pháp vô ký từng diệt với người nào cõi nào, thì pháp bất thiện đang diệt với người ấy cõi ấy phải chăng? Sát-na sanh của tâm tất cả, sát-na diệt của tâm bất thiện bất tương ưng và người Vô tưởng, pháp vô ký từng diệt mà pháp bất thiện chẳng phải đang diệt với người ấy cõi ấy. Còn người sát-na diệt bất thiện với những cõi ấy, pháp vô ký từng diệt và pháp bất thiện cũng đang diệt.</w:t>
      </w:r>
    </w:p>
    <w:p>
      <w:pPr>
        <w:pStyle w:val="Heading7"/>
        <w:spacing w:before="5"/>
      </w:pPr>
      <w:r>
        <w:rPr>
          <w:spacing w:val="-4"/>
        </w:rPr>
        <w:t>247.</w:t>
      </w:r>
    </w:p>
    <w:p>
      <w:pPr>
        <w:spacing w:line="242" w:lineRule="auto" w:before="0"/>
        <w:ind w:left="708" w:right="0" w:firstLine="0"/>
        <w:jc w:val="left"/>
        <w:rPr>
          <w:sz w:val="26"/>
        </w:rPr>
      </w:pPr>
      <w:r>
        <w:rPr>
          <w:i/>
          <w:sz w:val="26"/>
        </w:rPr>
        <w:t>Pháp</w:t>
      </w:r>
      <w:r>
        <w:rPr>
          <w:i/>
          <w:spacing w:val="22"/>
          <w:sz w:val="26"/>
        </w:rPr>
        <w:t> </w:t>
      </w:r>
      <w:r>
        <w:rPr>
          <w:i/>
          <w:sz w:val="26"/>
        </w:rPr>
        <w:t>thiện</w:t>
      </w:r>
      <w:r>
        <w:rPr>
          <w:i/>
          <w:spacing w:val="22"/>
          <w:sz w:val="26"/>
        </w:rPr>
        <w:t> </w:t>
      </w:r>
      <w:r>
        <w:rPr>
          <w:i/>
          <w:sz w:val="26"/>
        </w:rPr>
        <w:t>chẳng</w:t>
      </w:r>
      <w:r>
        <w:rPr>
          <w:i/>
          <w:spacing w:val="25"/>
          <w:sz w:val="26"/>
        </w:rPr>
        <w:t> </w:t>
      </w:r>
      <w:r>
        <w:rPr>
          <w:i/>
          <w:sz w:val="26"/>
        </w:rPr>
        <w:t>phải</w:t>
      </w:r>
      <w:r>
        <w:rPr>
          <w:i/>
          <w:spacing w:val="25"/>
          <w:sz w:val="26"/>
        </w:rPr>
        <w:t> </w:t>
      </w:r>
      <w:r>
        <w:rPr>
          <w:i/>
          <w:sz w:val="26"/>
        </w:rPr>
        <w:t>đang</w:t>
      </w:r>
      <w:r>
        <w:rPr>
          <w:i/>
          <w:spacing w:val="25"/>
          <w:sz w:val="26"/>
        </w:rPr>
        <w:t> </w:t>
      </w:r>
      <w:r>
        <w:rPr>
          <w:i/>
          <w:sz w:val="26"/>
        </w:rPr>
        <w:t>diệt</w:t>
      </w:r>
      <w:r>
        <w:rPr>
          <w:i/>
          <w:spacing w:val="25"/>
          <w:sz w:val="26"/>
        </w:rPr>
        <w:t> </w:t>
      </w:r>
      <w:r>
        <w:rPr>
          <w:i/>
          <w:sz w:val="26"/>
        </w:rPr>
        <w:t>với</w:t>
      </w:r>
      <w:r>
        <w:rPr>
          <w:i/>
          <w:spacing w:val="23"/>
          <w:sz w:val="26"/>
        </w:rPr>
        <w:t> </w:t>
      </w:r>
      <w:r>
        <w:rPr>
          <w:i/>
          <w:sz w:val="26"/>
        </w:rPr>
        <w:t>người</w:t>
      </w:r>
      <w:r>
        <w:rPr>
          <w:i/>
          <w:spacing w:val="25"/>
          <w:sz w:val="26"/>
        </w:rPr>
        <w:t> </w:t>
      </w:r>
      <w:r>
        <w:rPr>
          <w:i/>
          <w:sz w:val="26"/>
        </w:rPr>
        <w:t>nào,</w:t>
      </w:r>
      <w:r>
        <w:rPr>
          <w:i/>
          <w:spacing w:val="22"/>
          <w:sz w:val="26"/>
        </w:rPr>
        <w:t> </w:t>
      </w:r>
      <w:r>
        <w:rPr>
          <w:i/>
          <w:sz w:val="26"/>
        </w:rPr>
        <w:t>thì</w:t>
      </w:r>
      <w:r>
        <w:rPr>
          <w:i/>
          <w:spacing w:val="25"/>
          <w:sz w:val="26"/>
        </w:rPr>
        <w:t> </w:t>
      </w:r>
      <w:r>
        <w:rPr>
          <w:i/>
          <w:sz w:val="26"/>
        </w:rPr>
        <w:t>pháp</w:t>
      </w:r>
      <w:r>
        <w:rPr>
          <w:i/>
          <w:spacing w:val="25"/>
          <w:sz w:val="26"/>
        </w:rPr>
        <w:t> </w:t>
      </w:r>
      <w:r>
        <w:rPr>
          <w:i/>
          <w:sz w:val="26"/>
        </w:rPr>
        <w:t>bất</w:t>
      </w:r>
      <w:r>
        <w:rPr>
          <w:i/>
          <w:spacing w:val="25"/>
          <w:sz w:val="26"/>
        </w:rPr>
        <w:t> </w:t>
      </w:r>
      <w:r>
        <w:rPr>
          <w:i/>
          <w:sz w:val="26"/>
        </w:rPr>
        <w:t>thiện</w:t>
      </w:r>
      <w:r>
        <w:rPr>
          <w:i/>
          <w:spacing w:val="27"/>
          <w:sz w:val="26"/>
        </w:rPr>
        <w:t> </w:t>
      </w:r>
      <w:r>
        <w:rPr>
          <w:i/>
          <w:sz w:val="26"/>
        </w:rPr>
        <w:t>chẳng</w:t>
      </w:r>
      <w:r>
        <w:rPr>
          <w:i/>
          <w:spacing w:val="22"/>
          <w:sz w:val="26"/>
        </w:rPr>
        <w:t> </w:t>
      </w:r>
      <w:r>
        <w:rPr>
          <w:i/>
          <w:sz w:val="26"/>
        </w:rPr>
        <w:t>phải</w:t>
      </w:r>
      <w:r>
        <w:rPr>
          <w:i/>
          <w:spacing w:val="23"/>
          <w:sz w:val="26"/>
        </w:rPr>
        <w:t> </w:t>
      </w:r>
      <w:r>
        <w:rPr>
          <w:i/>
          <w:sz w:val="26"/>
        </w:rPr>
        <w:t>từng diệt người ấy phải chăng? </w:t>
      </w:r>
      <w:r>
        <w:rPr>
          <w:sz w:val="26"/>
        </w:rPr>
        <w:t>Từng diệt.</w:t>
      </w:r>
    </w:p>
    <w:p>
      <w:pPr>
        <w:pStyle w:val="BodyText"/>
        <w:spacing w:before="111"/>
        <w:jc w:val="left"/>
      </w:pPr>
      <w:r>
        <w:rPr/>
        <w:t>Hay</w:t>
      </w:r>
      <w:r>
        <w:rPr>
          <w:spacing w:val="19"/>
        </w:rPr>
        <w:t> </w:t>
      </w:r>
      <w:r>
        <w:rPr/>
        <w:t>là</w:t>
      </w:r>
      <w:r>
        <w:rPr>
          <w:spacing w:val="21"/>
        </w:rPr>
        <w:t> </w:t>
      </w:r>
      <w:r>
        <w:rPr/>
        <w:t>pháp</w:t>
      </w:r>
      <w:r>
        <w:rPr>
          <w:spacing w:val="21"/>
        </w:rPr>
        <w:t> </w:t>
      </w:r>
      <w:r>
        <w:rPr/>
        <w:t>bất</w:t>
      </w:r>
      <w:r>
        <w:rPr>
          <w:spacing w:val="21"/>
        </w:rPr>
        <w:t> </w:t>
      </w:r>
      <w:r>
        <w:rPr/>
        <w:t>thiện</w:t>
      </w:r>
      <w:r>
        <w:rPr>
          <w:spacing w:val="23"/>
        </w:rPr>
        <w:t> </w:t>
      </w:r>
      <w:r>
        <w:rPr/>
        <w:t>chẳng</w:t>
      </w:r>
      <w:r>
        <w:rPr>
          <w:spacing w:val="21"/>
        </w:rPr>
        <w:t> </w:t>
      </w:r>
      <w:r>
        <w:rPr/>
        <w:t>phải</w:t>
      </w:r>
      <w:r>
        <w:rPr>
          <w:spacing w:val="21"/>
        </w:rPr>
        <w:t> </w:t>
      </w:r>
      <w:r>
        <w:rPr/>
        <w:t>từng</w:t>
      </w:r>
      <w:r>
        <w:rPr>
          <w:spacing w:val="21"/>
        </w:rPr>
        <w:t> </w:t>
      </w:r>
      <w:r>
        <w:rPr/>
        <w:t>diệt</w:t>
      </w:r>
      <w:r>
        <w:rPr>
          <w:spacing w:val="21"/>
        </w:rPr>
        <w:t> </w:t>
      </w:r>
      <w:r>
        <w:rPr/>
        <w:t>với</w:t>
      </w:r>
      <w:r>
        <w:rPr>
          <w:spacing w:val="21"/>
        </w:rPr>
        <w:t> </w:t>
      </w:r>
      <w:r>
        <w:rPr/>
        <w:t>người</w:t>
      </w:r>
      <w:r>
        <w:rPr>
          <w:spacing w:val="21"/>
        </w:rPr>
        <w:t> </w:t>
      </w:r>
      <w:r>
        <w:rPr/>
        <w:t>nào,</w:t>
      </w:r>
      <w:r>
        <w:rPr>
          <w:spacing w:val="21"/>
        </w:rPr>
        <w:t> </w:t>
      </w:r>
      <w:r>
        <w:rPr/>
        <w:t>thì</w:t>
      </w:r>
      <w:r>
        <w:rPr>
          <w:spacing w:val="21"/>
        </w:rPr>
        <w:t> </w:t>
      </w:r>
      <w:r>
        <w:rPr/>
        <w:t>pháp</w:t>
      </w:r>
      <w:r>
        <w:rPr>
          <w:spacing w:val="23"/>
        </w:rPr>
        <w:t> </w:t>
      </w:r>
      <w:r>
        <w:rPr/>
        <w:t>thiện</w:t>
      </w:r>
      <w:r>
        <w:rPr>
          <w:spacing w:val="21"/>
        </w:rPr>
        <w:t> </w:t>
      </w:r>
      <w:r>
        <w:rPr/>
        <w:t>chẳng</w:t>
      </w:r>
      <w:r>
        <w:rPr>
          <w:spacing w:val="21"/>
        </w:rPr>
        <w:t> </w:t>
      </w:r>
      <w:r>
        <w:rPr/>
        <w:t>phải đang diệt với người ấy phải chăng? Không có.</w:t>
      </w:r>
    </w:p>
    <w:p>
      <w:pPr>
        <w:pStyle w:val="Heading7"/>
      </w:pPr>
      <w:r>
        <w:rPr>
          <w:spacing w:val="-4"/>
        </w:rPr>
        <w:t>248.</w:t>
      </w:r>
    </w:p>
    <w:p>
      <w:pPr>
        <w:spacing w:line="240" w:lineRule="auto" w:before="0"/>
        <w:ind w:left="708" w:right="0" w:firstLine="0"/>
        <w:jc w:val="left"/>
        <w:rPr>
          <w:sz w:val="26"/>
        </w:rPr>
      </w:pPr>
      <w:r>
        <w:rPr>
          <w:i/>
          <w:sz w:val="26"/>
        </w:rPr>
        <w:t>Pháp thiện chẳng phải đang diệt với người nào, thì pháp vô ký chẳng phải từng </w:t>
      </w:r>
      <w:r>
        <w:rPr>
          <w:i/>
          <w:sz w:val="26"/>
        </w:rPr>
        <w:t>diệt</w:t>
      </w:r>
      <w:r>
        <w:rPr>
          <w:i/>
          <w:spacing w:val="80"/>
          <w:w w:val="150"/>
          <w:sz w:val="26"/>
        </w:rPr>
        <w:t> </w:t>
      </w:r>
      <w:r>
        <w:rPr>
          <w:i/>
          <w:sz w:val="26"/>
        </w:rPr>
        <w:t>người ấy phải chăng? </w:t>
      </w:r>
      <w:r>
        <w:rPr>
          <w:sz w:val="26"/>
        </w:rPr>
        <w:t>Từng diệt.</w:t>
      </w:r>
    </w:p>
    <w:p>
      <w:pPr>
        <w:pStyle w:val="BodyText"/>
        <w:spacing w:before="117"/>
        <w:jc w:val="left"/>
      </w:pPr>
      <w:r>
        <w:rPr/>
        <w:t>Hay là pháp vô ký chẳng phải từng diệt với người nào, thì pháp thiện chẳng phải đang diệt với người ấy phải chăng? Không có.</w:t>
      </w:r>
    </w:p>
    <w:p>
      <w:pPr>
        <w:pStyle w:val="Heading7"/>
      </w:pPr>
      <w:r>
        <w:rPr>
          <w:spacing w:val="-4"/>
        </w:rPr>
        <w:t>249.</w:t>
      </w:r>
    </w:p>
    <w:p>
      <w:pPr>
        <w:spacing w:line="240" w:lineRule="auto" w:before="0"/>
        <w:ind w:left="708" w:right="0" w:firstLine="0"/>
        <w:jc w:val="left"/>
        <w:rPr>
          <w:sz w:val="26"/>
        </w:rPr>
      </w:pPr>
      <w:r>
        <w:rPr>
          <w:i/>
          <w:sz w:val="26"/>
        </w:rPr>
        <w:t>Pháp</w:t>
      </w:r>
      <w:r>
        <w:rPr>
          <w:i/>
          <w:spacing w:val="21"/>
          <w:sz w:val="26"/>
        </w:rPr>
        <w:t> </w:t>
      </w:r>
      <w:r>
        <w:rPr>
          <w:i/>
          <w:sz w:val="26"/>
        </w:rPr>
        <w:t>bất</w:t>
      </w:r>
      <w:r>
        <w:rPr>
          <w:i/>
          <w:spacing w:val="23"/>
          <w:sz w:val="26"/>
        </w:rPr>
        <w:t> </w:t>
      </w:r>
      <w:r>
        <w:rPr>
          <w:i/>
          <w:sz w:val="26"/>
        </w:rPr>
        <w:t>thiện</w:t>
      </w:r>
      <w:r>
        <w:rPr>
          <w:i/>
          <w:spacing w:val="21"/>
          <w:sz w:val="26"/>
        </w:rPr>
        <w:t> </w:t>
      </w:r>
      <w:r>
        <w:rPr>
          <w:i/>
          <w:sz w:val="26"/>
        </w:rPr>
        <w:t>chẳng</w:t>
      </w:r>
      <w:r>
        <w:rPr>
          <w:i/>
          <w:spacing w:val="23"/>
          <w:sz w:val="26"/>
        </w:rPr>
        <w:t> </w:t>
      </w:r>
      <w:r>
        <w:rPr>
          <w:i/>
          <w:sz w:val="26"/>
        </w:rPr>
        <w:t>phải</w:t>
      </w:r>
      <w:r>
        <w:rPr>
          <w:i/>
          <w:spacing w:val="21"/>
          <w:sz w:val="26"/>
        </w:rPr>
        <w:t> </w:t>
      </w:r>
      <w:r>
        <w:rPr>
          <w:i/>
          <w:sz w:val="26"/>
        </w:rPr>
        <w:t>đang</w:t>
      </w:r>
      <w:r>
        <w:rPr>
          <w:i/>
          <w:spacing w:val="23"/>
          <w:sz w:val="26"/>
        </w:rPr>
        <w:t> </w:t>
      </w:r>
      <w:r>
        <w:rPr>
          <w:i/>
          <w:sz w:val="26"/>
        </w:rPr>
        <w:t>diệt</w:t>
      </w:r>
      <w:r>
        <w:rPr>
          <w:i/>
          <w:spacing w:val="21"/>
          <w:sz w:val="26"/>
        </w:rPr>
        <w:t> </w:t>
      </w:r>
      <w:r>
        <w:rPr>
          <w:i/>
          <w:sz w:val="26"/>
        </w:rPr>
        <w:t>với</w:t>
      </w:r>
      <w:r>
        <w:rPr>
          <w:i/>
          <w:spacing w:val="23"/>
          <w:sz w:val="26"/>
        </w:rPr>
        <w:t> </w:t>
      </w:r>
      <w:r>
        <w:rPr>
          <w:i/>
          <w:sz w:val="26"/>
        </w:rPr>
        <w:t>người</w:t>
      </w:r>
      <w:r>
        <w:rPr>
          <w:i/>
          <w:spacing w:val="21"/>
          <w:sz w:val="26"/>
        </w:rPr>
        <w:t> </w:t>
      </w:r>
      <w:r>
        <w:rPr>
          <w:i/>
          <w:sz w:val="26"/>
        </w:rPr>
        <w:t>nào,</w:t>
      </w:r>
      <w:r>
        <w:rPr>
          <w:i/>
          <w:spacing w:val="21"/>
          <w:sz w:val="26"/>
        </w:rPr>
        <w:t> </w:t>
      </w:r>
      <w:r>
        <w:rPr>
          <w:i/>
          <w:sz w:val="26"/>
        </w:rPr>
        <w:t>thì</w:t>
      </w:r>
      <w:r>
        <w:rPr>
          <w:i/>
          <w:spacing w:val="27"/>
          <w:sz w:val="26"/>
        </w:rPr>
        <w:t> </w:t>
      </w:r>
      <w:r>
        <w:rPr>
          <w:i/>
          <w:sz w:val="26"/>
        </w:rPr>
        <w:t>pháp</w:t>
      </w:r>
      <w:r>
        <w:rPr>
          <w:i/>
          <w:spacing w:val="23"/>
          <w:sz w:val="26"/>
        </w:rPr>
        <w:t> </w:t>
      </w:r>
      <w:r>
        <w:rPr>
          <w:i/>
          <w:sz w:val="26"/>
        </w:rPr>
        <w:t>vô</w:t>
      </w:r>
      <w:r>
        <w:rPr>
          <w:i/>
          <w:spacing w:val="21"/>
          <w:sz w:val="26"/>
        </w:rPr>
        <w:t> </w:t>
      </w:r>
      <w:r>
        <w:rPr>
          <w:i/>
          <w:sz w:val="26"/>
        </w:rPr>
        <w:t>ký</w:t>
      </w:r>
      <w:r>
        <w:rPr>
          <w:i/>
          <w:spacing w:val="21"/>
          <w:sz w:val="26"/>
        </w:rPr>
        <w:t> </w:t>
      </w:r>
      <w:r>
        <w:rPr>
          <w:i/>
          <w:sz w:val="26"/>
        </w:rPr>
        <w:t>chẳng</w:t>
      </w:r>
      <w:r>
        <w:rPr>
          <w:i/>
          <w:spacing w:val="21"/>
          <w:sz w:val="26"/>
        </w:rPr>
        <w:t> </w:t>
      </w:r>
      <w:r>
        <w:rPr>
          <w:i/>
          <w:sz w:val="26"/>
        </w:rPr>
        <w:t>phải</w:t>
      </w:r>
      <w:r>
        <w:rPr>
          <w:i/>
          <w:spacing w:val="21"/>
          <w:sz w:val="26"/>
        </w:rPr>
        <w:t> </w:t>
      </w:r>
      <w:r>
        <w:rPr>
          <w:i/>
          <w:sz w:val="26"/>
        </w:rPr>
        <w:t>từng diệt người ấy phải chăng? </w:t>
      </w:r>
      <w:r>
        <w:rPr>
          <w:sz w:val="26"/>
        </w:rPr>
        <w:t>Từng diệt.</w:t>
      </w:r>
    </w:p>
    <w:p>
      <w:pPr>
        <w:pStyle w:val="BodyText"/>
        <w:spacing w:before="117"/>
        <w:jc w:val="left"/>
      </w:pPr>
      <w:r>
        <w:rPr/>
        <w:t>Hay là pháp vô ký chẳng phải từng diệt với người nào, thì pháp thiện chẳng phải đang diệt với người ấy phải chăng? Không có.</w:t>
      </w:r>
    </w:p>
    <w:p>
      <w:pPr>
        <w:pStyle w:val="Heading7"/>
      </w:pPr>
      <w:r>
        <w:rPr>
          <w:spacing w:val="-4"/>
        </w:rPr>
        <w:t>250.</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chẳng</w:t>
      </w:r>
      <w:r>
        <w:rPr>
          <w:i/>
          <w:spacing w:val="-3"/>
          <w:sz w:val="26"/>
        </w:rPr>
        <w:t> </w:t>
      </w:r>
      <w:r>
        <w:rPr>
          <w:i/>
          <w:sz w:val="26"/>
        </w:rPr>
        <w:t>phải</w:t>
      </w:r>
      <w:r>
        <w:rPr>
          <w:i/>
          <w:spacing w:val="-4"/>
          <w:sz w:val="26"/>
        </w:rPr>
        <w:t> </w:t>
      </w:r>
      <w:r>
        <w:rPr>
          <w:i/>
          <w:sz w:val="26"/>
        </w:rPr>
        <w:t>đang</w:t>
      </w:r>
      <w:r>
        <w:rPr>
          <w:i/>
          <w:spacing w:val="-5"/>
          <w:sz w:val="26"/>
        </w:rPr>
        <w:t> </w:t>
      </w:r>
      <w:r>
        <w:rPr>
          <w:i/>
          <w:sz w:val="26"/>
        </w:rPr>
        <w:t>diệt</w:t>
      </w:r>
      <w:r>
        <w:rPr>
          <w:i/>
          <w:spacing w:val="-5"/>
          <w:sz w:val="26"/>
        </w:rPr>
        <w:t> </w:t>
      </w:r>
      <w:r>
        <w:rPr>
          <w:i/>
          <w:sz w:val="26"/>
        </w:rPr>
        <w:t>với</w:t>
      </w:r>
      <w:r>
        <w:rPr>
          <w:i/>
          <w:spacing w:val="-5"/>
          <w:sz w:val="26"/>
        </w:rPr>
        <w:t> </w:t>
      </w:r>
      <w:r>
        <w:rPr>
          <w:i/>
          <w:sz w:val="26"/>
        </w:rPr>
        <w:t>cõi</w:t>
      </w:r>
      <w:r>
        <w:rPr>
          <w:i/>
          <w:spacing w:val="-6"/>
          <w:sz w:val="26"/>
        </w:rPr>
        <w:t> </w:t>
      </w:r>
      <w:r>
        <w:rPr>
          <w:i/>
          <w:spacing w:val="-4"/>
          <w:sz w:val="26"/>
        </w:rPr>
        <w:t>nào…</w:t>
      </w:r>
    </w:p>
    <w:p>
      <w:pPr>
        <w:pStyle w:val="Heading7"/>
        <w:spacing w:before="5"/>
      </w:pPr>
      <w:r>
        <w:rPr>
          <w:spacing w:val="-4"/>
        </w:rPr>
        <w:t>251.</w:t>
      </w:r>
    </w:p>
    <w:p>
      <w:pPr>
        <w:spacing w:line="240" w:lineRule="auto" w:before="0"/>
        <w:ind w:left="708" w:right="138" w:firstLine="0"/>
        <w:jc w:val="both"/>
        <w:rPr>
          <w:sz w:val="26"/>
        </w:rPr>
      </w:pPr>
      <w:r>
        <w:rPr>
          <w:i/>
          <w:sz w:val="26"/>
        </w:rPr>
        <w:t>Pháp thiện chẳng phải đang diệt với người nào cõi nào, thì pháp bất thiện chẳng phải từng diệt người ấy cõi ấy phải chăng? </w:t>
      </w:r>
      <w:r>
        <w:rPr>
          <w:sz w:val="26"/>
        </w:rPr>
        <w:t>Sát-na sanh của tâm tất cả, sát-na diệt của tâm thiện bất tương ưng, pháp thiện chẳng phải đang diệt mà pháp bất thiện từng diệt với người ấy cõi ấy. Còn tâm thứ hai sanh lên nơi Tịnh cư và bậc Vô tưởng với những cõi ấy, pháp thiện chẳng phải đang diệt và pháp bất thiện cũng chẳng phải từng diệt.</w:t>
      </w:r>
    </w:p>
    <w:p>
      <w:pPr>
        <w:pStyle w:val="BodyText"/>
        <w:spacing w:before="118"/>
        <w:ind w:right="137"/>
      </w:pPr>
      <w:r>
        <w:rPr/>
        <w:t>Hay</w:t>
      </w:r>
      <w:r>
        <w:rPr>
          <w:spacing w:val="-3"/>
        </w:rPr>
        <w:t> </w:t>
      </w:r>
      <w:r>
        <w:rPr/>
        <w:t>là pháp bất thiện chẳng phải từng diệt với người nào cõi nào, thì pháp thiện chẳng phải đang diệt với người ấy cõi ấy phải chăng? Phải rồi.</w:t>
      </w:r>
    </w:p>
    <w:p>
      <w:pPr>
        <w:pStyle w:val="Heading7"/>
        <w:spacing w:line="295" w:lineRule="exact"/>
      </w:pPr>
      <w:r>
        <w:rPr>
          <w:spacing w:val="-4"/>
        </w:rPr>
        <w:t>252.</w:t>
      </w:r>
    </w:p>
    <w:p>
      <w:pPr>
        <w:spacing w:line="240" w:lineRule="auto" w:before="0"/>
        <w:ind w:left="708" w:right="138" w:firstLine="0"/>
        <w:jc w:val="both"/>
        <w:rPr>
          <w:sz w:val="26"/>
        </w:rPr>
      </w:pPr>
      <w:r>
        <w:rPr>
          <w:i/>
          <w:sz w:val="26"/>
        </w:rPr>
        <w:t>Pháp thiện chẳng phải đang diệt với người nào cõi nào, thì pháp vô ký chẳng phải từng diệt người ấy cõi ấy phải chăng? </w:t>
      </w:r>
      <w:r>
        <w:rPr>
          <w:sz w:val="26"/>
        </w:rPr>
        <w:t>Sát-na sanh của tâm tất cả, sát-na diệt của tâm thiện bất tương ưng và Vô tưởng, pháp thiện chẳng phải đang diệt mà pháp vô ký từng diệt với người ấy cõi ấy. Còn người đang sanh cõi Tịnh cư với những cõi ấy, pháp thiện chẳng phải đang diệt và pháp vô ký cũng chẳng phải từng diệt.</w:t>
      </w:r>
    </w:p>
    <w:p>
      <w:pPr>
        <w:spacing w:before="116"/>
        <w:ind w:left="710" w:right="146" w:firstLine="0"/>
        <w:jc w:val="both"/>
        <w:rPr>
          <w:sz w:val="26"/>
        </w:rPr>
      </w:pPr>
      <w:r>
        <w:rPr>
          <w:i/>
          <w:sz w:val="26"/>
        </w:rPr>
        <w:t>Hay là pháp vô ký chẳng phải từng diệt với người nào cõi nào, thì pháp thiện chẳng phải đang diệt với người ấy cõi ấy phải chăng? </w:t>
      </w:r>
      <w:r>
        <w:rPr>
          <w:sz w:val="26"/>
        </w:rPr>
        <w:t>Phải rồi.</w:t>
      </w:r>
    </w:p>
    <w:p>
      <w:pPr>
        <w:pStyle w:val="Heading7"/>
        <w:spacing w:line="240" w:lineRule="auto"/>
      </w:pPr>
      <w:r>
        <w:rPr>
          <w:spacing w:val="-4"/>
        </w:rPr>
        <w:t>253.</w:t>
      </w:r>
    </w:p>
    <w:p>
      <w:pPr>
        <w:pStyle w:val="Heading7"/>
        <w:spacing w:after="0" w:line="240" w:lineRule="auto"/>
        <w:sectPr>
          <w:pgSz w:w="11630" w:h="16450"/>
          <w:pgMar w:header="576" w:footer="0" w:top="920" w:bottom="280" w:left="850" w:right="850"/>
        </w:sectPr>
      </w:pPr>
    </w:p>
    <w:p>
      <w:pPr>
        <w:spacing w:before="268"/>
        <w:ind w:left="708" w:right="138" w:firstLine="0"/>
        <w:jc w:val="both"/>
        <w:rPr>
          <w:sz w:val="26"/>
        </w:rPr>
      </w:pPr>
      <w:r>
        <w:rPr>
          <w:i/>
          <w:sz w:val="26"/>
        </w:rPr>
        <w:t>Pháp bất thiện chẳng phải đang diệt với người nào cõi nào, thì pháp vô ký chẳng phải từng diệt người ấy cõi ấy phải chăng? </w:t>
      </w:r>
      <w:r>
        <w:rPr>
          <w:sz w:val="26"/>
        </w:rPr>
        <w:t>Sát-na sanh của tâm tất cả, sát-na diệt của tâm thiện bất tương ưng và Vô tưởng, pháp bất thiện chẳng phải đang diệt mà pháp vô ký từng diệt với người ấy cõi ấy. Còn người đang sanh cõi Tịnh cư với những cõi ấy,</w:t>
      </w:r>
      <w:r>
        <w:rPr>
          <w:spacing w:val="80"/>
          <w:sz w:val="26"/>
        </w:rPr>
        <w:t> </w:t>
      </w:r>
      <w:r>
        <w:rPr>
          <w:sz w:val="26"/>
        </w:rPr>
        <w:t>pháp bất thiện chẳng phải đang diệt và pháp vô ký cũng chẳng phải từng diệt.</w:t>
      </w:r>
    </w:p>
    <w:p>
      <w:pPr>
        <w:pStyle w:val="BodyText"/>
        <w:spacing w:before="121"/>
        <w:ind w:right="143"/>
      </w:pPr>
      <w:r>
        <w:rPr/>
        <w:t>Hay</w:t>
      </w:r>
      <w:r>
        <w:rPr>
          <w:spacing w:val="-5"/>
        </w:rPr>
        <w:t> </w:t>
      </w:r>
      <w:r>
        <w:rPr/>
        <w:t>là</w:t>
      </w:r>
      <w:r>
        <w:rPr>
          <w:spacing w:val="-2"/>
        </w:rPr>
        <w:t> </w:t>
      </w:r>
      <w:r>
        <w:rPr/>
        <w:t>pháp</w:t>
      </w:r>
      <w:r>
        <w:rPr>
          <w:spacing w:val="-2"/>
        </w:rPr>
        <w:t> </w:t>
      </w:r>
      <w:r>
        <w:rPr/>
        <w:t>vô</w:t>
      </w:r>
      <w:r>
        <w:rPr>
          <w:spacing w:val="-2"/>
        </w:rPr>
        <w:t> </w:t>
      </w:r>
      <w:r>
        <w:rPr/>
        <w:t>ký</w:t>
      </w:r>
      <w:r>
        <w:rPr>
          <w:spacing w:val="-2"/>
        </w:rPr>
        <w:t> </w:t>
      </w:r>
      <w:r>
        <w:rPr/>
        <w:t>chẳng</w:t>
      </w:r>
      <w:r>
        <w:rPr>
          <w:spacing w:val="-2"/>
        </w:rPr>
        <w:t> </w:t>
      </w:r>
      <w:r>
        <w:rPr/>
        <w:t>phải</w:t>
      </w:r>
      <w:r>
        <w:rPr>
          <w:spacing w:val="-2"/>
        </w:rPr>
        <w:t> </w:t>
      </w:r>
      <w:r>
        <w:rPr/>
        <w:t>từng diệt</w:t>
      </w:r>
      <w:r>
        <w:rPr>
          <w:spacing w:val="-2"/>
        </w:rPr>
        <w:t> </w:t>
      </w:r>
      <w:r>
        <w:rPr/>
        <w:t>với</w:t>
      </w:r>
      <w:r>
        <w:rPr>
          <w:spacing w:val="-2"/>
        </w:rPr>
        <w:t> </w:t>
      </w:r>
      <w:r>
        <w:rPr/>
        <w:t>người</w:t>
      </w:r>
      <w:r>
        <w:rPr>
          <w:spacing w:val="-2"/>
        </w:rPr>
        <w:t> </w:t>
      </w:r>
      <w:r>
        <w:rPr/>
        <w:t>nào</w:t>
      </w:r>
      <w:r>
        <w:rPr>
          <w:spacing w:val="-2"/>
        </w:rPr>
        <w:t> </w:t>
      </w:r>
      <w:r>
        <w:rPr/>
        <w:t>cõi nào,</w:t>
      </w:r>
      <w:r>
        <w:rPr>
          <w:spacing w:val="-2"/>
        </w:rPr>
        <w:t> </w:t>
      </w:r>
      <w:r>
        <w:rPr/>
        <w:t>thì</w:t>
      </w:r>
      <w:r>
        <w:rPr>
          <w:spacing w:val="-2"/>
        </w:rPr>
        <w:t> </w:t>
      </w:r>
      <w:r>
        <w:rPr/>
        <w:t>pháp</w:t>
      </w:r>
      <w:r>
        <w:rPr>
          <w:spacing w:val="-2"/>
        </w:rPr>
        <w:t> </w:t>
      </w:r>
      <w:r>
        <w:rPr/>
        <w:t>bất</w:t>
      </w:r>
      <w:r>
        <w:rPr>
          <w:spacing w:val="-2"/>
        </w:rPr>
        <w:t> </w:t>
      </w:r>
      <w:r>
        <w:rPr/>
        <w:t>thiện</w:t>
      </w:r>
      <w:r>
        <w:rPr>
          <w:spacing w:val="-2"/>
        </w:rPr>
        <w:t> </w:t>
      </w:r>
      <w:r>
        <w:rPr/>
        <w:t>chẳng phải đang diệt với người ấy cõi ấy phải chăng? Phải rồi.</w:t>
      </w:r>
    </w:p>
    <w:p>
      <w:pPr>
        <w:pStyle w:val="Heading7"/>
        <w:spacing w:line="295" w:lineRule="exact"/>
      </w:pPr>
      <w:r>
        <w:rPr>
          <w:spacing w:val="-4"/>
        </w:rPr>
        <w:t>254.</w:t>
      </w:r>
    </w:p>
    <w:p>
      <w:pPr>
        <w:spacing w:line="240" w:lineRule="auto" w:before="0"/>
        <w:ind w:left="708" w:right="139" w:firstLine="0"/>
        <w:jc w:val="both"/>
        <w:rPr>
          <w:sz w:val="26"/>
        </w:rPr>
      </w:pPr>
      <w:r>
        <w:rPr>
          <w:i/>
          <w:sz w:val="26"/>
        </w:rPr>
        <w:t>Pháp thiện đang diệt với người nào, thì pháp bất thiện sẽ diệt người ấy phải chăng? </w:t>
      </w:r>
      <w:r>
        <w:rPr>
          <w:sz w:val="26"/>
        </w:rPr>
        <w:t>Sát-na diệt của đạo chí thượng, tâm nào thứ lớp liên tiếp đạo chí thượng, sát-na diệt</w:t>
      </w:r>
      <w:r>
        <w:rPr>
          <w:spacing w:val="40"/>
          <w:sz w:val="26"/>
        </w:rPr>
        <w:t> </w:t>
      </w:r>
      <w:r>
        <w:rPr>
          <w:sz w:val="26"/>
        </w:rPr>
        <w:t>của tâm ấy, pháp thiện đang diệt mà pháp bất thiện chẳng phải sẽ diệt với người ấy. Còn sát-na diệt thiện của người ngoài ra đó, pháp thiện đang diệt và pháp bất thiện cũng sẽ diệt.</w:t>
      </w:r>
    </w:p>
    <w:p>
      <w:pPr>
        <w:pStyle w:val="BodyText"/>
        <w:spacing w:before="116"/>
        <w:ind w:right="137"/>
      </w:pPr>
      <w:r>
        <w:rPr/>
        <w:t>Hay là pháp bất thiện sẽ diệt với người nào, thì pháp thiện đang diệt với người ấy phải chăng? Sát-na sanh của tâm tất cả, sát-na diệt của tâm thiện bất tương ưng, bậc đang nhập thiền Diệt và người Vô tưởng, pháp bất thiện sẽ diệt mà pháp thiện chẳng phải đang diệt với người ấy. Còn người sát-na diệt thiện, pháp bất thiện sẽ diệt và pháp</w:t>
      </w:r>
      <w:r>
        <w:rPr>
          <w:spacing w:val="40"/>
        </w:rPr>
        <w:t> </w:t>
      </w:r>
      <w:r>
        <w:rPr/>
        <w:t>thiện cũng đang diệt.</w:t>
      </w:r>
    </w:p>
    <w:p>
      <w:pPr>
        <w:pStyle w:val="Heading7"/>
        <w:spacing w:before="8"/>
      </w:pPr>
      <w:r>
        <w:rPr>
          <w:spacing w:val="-4"/>
        </w:rPr>
        <w:t>255.</w:t>
      </w:r>
    </w:p>
    <w:p>
      <w:pPr>
        <w:spacing w:line="240" w:lineRule="auto" w:before="0"/>
        <w:ind w:left="708" w:right="139" w:firstLine="0"/>
        <w:jc w:val="both"/>
        <w:rPr>
          <w:sz w:val="26"/>
        </w:rPr>
      </w:pPr>
      <w:r>
        <w:rPr>
          <w:i/>
          <w:sz w:val="26"/>
        </w:rPr>
        <w:t>Pháp thiện đang diệt với người nào, thì pháp vô ký sẽ diệt người ấy phải chăng? </w:t>
      </w:r>
      <w:r>
        <w:rPr>
          <w:sz w:val="26"/>
        </w:rPr>
        <w:t>Phải </w:t>
      </w:r>
      <w:r>
        <w:rPr>
          <w:spacing w:val="-4"/>
          <w:sz w:val="26"/>
        </w:rPr>
        <w:t>rồi.</w:t>
      </w:r>
    </w:p>
    <w:p>
      <w:pPr>
        <w:pStyle w:val="BodyText"/>
        <w:spacing w:before="116"/>
        <w:ind w:right="137"/>
      </w:pPr>
      <w:r>
        <w:rPr/>
        <w:t>Hay là pháp vô ký sẽ diệt với người nào, thì pháp thiện đang diệt với người ấy phải chăng? Sát-na sanh của tâm tất cả, sát-na diệt của tâm thiện bất tương ưng, bậc đang nhập thiền Diệt, người Vô tưởng, pháp vô ký sẽ diệt mà pháp thiện chẳng phải đang diệt với người ấy. Còn người sát-na diệt thiện, pháp vô ký sẽ diệt và pháp thiện cũng đang diệt.</w:t>
      </w:r>
    </w:p>
    <w:p>
      <w:pPr>
        <w:pStyle w:val="Heading7"/>
        <w:spacing w:line="295" w:lineRule="exact" w:before="8"/>
      </w:pPr>
      <w:r>
        <w:rPr>
          <w:spacing w:val="-4"/>
        </w:rPr>
        <w:t>256.</w:t>
      </w:r>
    </w:p>
    <w:p>
      <w:pPr>
        <w:spacing w:line="295" w:lineRule="exact" w:before="0"/>
        <w:ind w:left="708" w:right="0" w:firstLine="0"/>
        <w:jc w:val="both"/>
        <w:rPr>
          <w:i/>
          <w:sz w:val="26"/>
        </w:rPr>
      </w:pPr>
      <w:r>
        <w:rPr>
          <w:i/>
          <w:sz w:val="26"/>
        </w:rPr>
        <w:t>Pháp</w:t>
      </w:r>
      <w:r>
        <w:rPr>
          <w:i/>
          <w:spacing w:val="13"/>
          <w:sz w:val="26"/>
        </w:rPr>
        <w:t> </w:t>
      </w:r>
      <w:r>
        <w:rPr>
          <w:i/>
          <w:sz w:val="26"/>
        </w:rPr>
        <w:t>bất</w:t>
      </w:r>
      <w:r>
        <w:rPr>
          <w:i/>
          <w:spacing w:val="13"/>
          <w:sz w:val="26"/>
        </w:rPr>
        <w:t> </w:t>
      </w:r>
      <w:r>
        <w:rPr>
          <w:i/>
          <w:sz w:val="26"/>
        </w:rPr>
        <w:t>thiện</w:t>
      </w:r>
      <w:r>
        <w:rPr>
          <w:i/>
          <w:spacing w:val="13"/>
          <w:sz w:val="26"/>
        </w:rPr>
        <w:t> </w:t>
      </w:r>
      <w:r>
        <w:rPr>
          <w:i/>
          <w:sz w:val="26"/>
        </w:rPr>
        <w:t>đang</w:t>
      </w:r>
      <w:r>
        <w:rPr>
          <w:i/>
          <w:spacing w:val="13"/>
          <w:sz w:val="26"/>
        </w:rPr>
        <w:t> </w:t>
      </w:r>
      <w:r>
        <w:rPr>
          <w:i/>
          <w:sz w:val="26"/>
        </w:rPr>
        <w:t>diệt</w:t>
      </w:r>
      <w:r>
        <w:rPr>
          <w:i/>
          <w:spacing w:val="13"/>
          <w:sz w:val="26"/>
        </w:rPr>
        <w:t> </w:t>
      </w:r>
      <w:r>
        <w:rPr>
          <w:i/>
          <w:sz w:val="26"/>
        </w:rPr>
        <w:t>với</w:t>
      </w:r>
      <w:r>
        <w:rPr>
          <w:i/>
          <w:spacing w:val="13"/>
          <w:sz w:val="26"/>
        </w:rPr>
        <w:t> </w:t>
      </w:r>
      <w:r>
        <w:rPr>
          <w:i/>
          <w:sz w:val="26"/>
        </w:rPr>
        <w:t>người</w:t>
      </w:r>
      <w:r>
        <w:rPr>
          <w:i/>
          <w:spacing w:val="13"/>
          <w:sz w:val="26"/>
        </w:rPr>
        <w:t> </w:t>
      </w:r>
      <w:r>
        <w:rPr>
          <w:i/>
          <w:sz w:val="26"/>
        </w:rPr>
        <w:t>nào,</w:t>
      </w:r>
      <w:r>
        <w:rPr>
          <w:i/>
          <w:spacing w:val="15"/>
          <w:sz w:val="26"/>
        </w:rPr>
        <w:t> </w:t>
      </w:r>
      <w:r>
        <w:rPr>
          <w:i/>
          <w:sz w:val="26"/>
        </w:rPr>
        <w:t>thì</w:t>
      </w:r>
      <w:r>
        <w:rPr>
          <w:i/>
          <w:spacing w:val="15"/>
          <w:sz w:val="26"/>
        </w:rPr>
        <w:t> </w:t>
      </w:r>
      <w:r>
        <w:rPr>
          <w:i/>
          <w:sz w:val="26"/>
        </w:rPr>
        <w:t>pháp</w:t>
      </w:r>
      <w:r>
        <w:rPr>
          <w:i/>
          <w:spacing w:val="13"/>
          <w:sz w:val="26"/>
        </w:rPr>
        <w:t> </w:t>
      </w:r>
      <w:r>
        <w:rPr>
          <w:i/>
          <w:sz w:val="26"/>
        </w:rPr>
        <w:t>vô</w:t>
      </w:r>
      <w:r>
        <w:rPr>
          <w:i/>
          <w:spacing w:val="15"/>
          <w:sz w:val="26"/>
        </w:rPr>
        <w:t> </w:t>
      </w:r>
      <w:r>
        <w:rPr>
          <w:i/>
          <w:sz w:val="26"/>
        </w:rPr>
        <w:t>ký</w:t>
      </w:r>
      <w:r>
        <w:rPr>
          <w:i/>
          <w:spacing w:val="13"/>
          <w:sz w:val="26"/>
        </w:rPr>
        <w:t> </w:t>
      </w:r>
      <w:r>
        <w:rPr>
          <w:i/>
          <w:sz w:val="26"/>
        </w:rPr>
        <w:t>sẽ</w:t>
      </w:r>
      <w:r>
        <w:rPr>
          <w:i/>
          <w:spacing w:val="13"/>
          <w:sz w:val="26"/>
        </w:rPr>
        <w:t> </w:t>
      </w:r>
      <w:r>
        <w:rPr>
          <w:i/>
          <w:sz w:val="26"/>
        </w:rPr>
        <w:t>diệt</w:t>
      </w:r>
      <w:r>
        <w:rPr>
          <w:i/>
          <w:spacing w:val="15"/>
          <w:sz w:val="26"/>
        </w:rPr>
        <w:t> </w:t>
      </w:r>
      <w:r>
        <w:rPr>
          <w:i/>
          <w:sz w:val="26"/>
        </w:rPr>
        <w:t>người</w:t>
      </w:r>
      <w:r>
        <w:rPr>
          <w:i/>
          <w:spacing w:val="13"/>
          <w:sz w:val="26"/>
        </w:rPr>
        <w:t> </w:t>
      </w:r>
      <w:r>
        <w:rPr>
          <w:i/>
          <w:sz w:val="26"/>
        </w:rPr>
        <w:t>ấy</w:t>
      </w:r>
      <w:r>
        <w:rPr>
          <w:i/>
          <w:spacing w:val="13"/>
          <w:sz w:val="26"/>
        </w:rPr>
        <w:t> </w:t>
      </w:r>
      <w:r>
        <w:rPr>
          <w:i/>
          <w:sz w:val="26"/>
        </w:rPr>
        <w:t>phải</w:t>
      </w:r>
      <w:r>
        <w:rPr>
          <w:i/>
          <w:spacing w:val="13"/>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7"/>
      </w:pPr>
      <w:r>
        <w:rPr/>
        <w:t>Hay</w:t>
      </w:r>
      <w:r>
        <w:rPr>
          <w:spacing w:val="-2"/>
        </w:rPr>
        <w:t> </w:t>
      </w:r>
      <w:r>
        <w:rPr/>
        <w:t>là pháp vô ký sẽ diệt với người nào, thì pháp bất thiện đang diệt với người ấy</w:t>
      </w:r>
      <w:r>
        <w:rPr>
          <w:spacing w:val="-5"/>
        </w:rPr>
        <w:t> </w:t>
      </w:r>
      <w:r>
        <w:rPr/>
        <w:t>phải chăng? Sát-na sanh của tâm tất cả, sát-na diệt của tâm bất thiện, bậc đang nhập thiền Diệt</w:t>
      </w:r>
      <w:r>
        <w:rPr>
          <w:spacing w:val="-3"/>
        </w:rPr>
        <w:t> </w:t>
      </w:r>
      <w:r>
        <w:rPr/>
        <w:t>và người Vô</w:t>
      </w:r>
      <w:r>
        <w:rPr>
          <w:spacing w:val="-3"/>
        </w:rPr>
        <w:t> </w:t>
      </w:r>
      <w:r>
        <w:rPr/>
        <w:t>tưởng,</w:t>
      </w:r>
      <w:r>
        <w:rPr>
          <w:spacing w:val="-3"/>
        </w:rPr>
        <w:t> </w:t>
      </w:r>
      <w:r>
        <w:rPr/>
        <w:t>pháp vô</w:t>
      </w:r>
      <w:r>
        <w:rPr>
          <w:spacing w:val="-3"/>
        </w:rPr>
        <w:t> </w:t>
      </w:r>
      <w:r>
        <w:rPr/>
        <w:t>ký</w:t>
      </w:r>
      <w:r>
        <w:rPr>
          <w:spacing w:val="-1"/>
        </w:rPr>
        <w:t> </w:t>
      </w:r>
      <w:r>
        <w:rPr/>
        <w:t>sẽ</w:t>
      </w:r>
      <w:r>
        <w:rPr>
          <w:spacing w:val="-3"/>
        </w:rPr>
        <w:t> </w:t>
      </w:r>
      <w:r>
        <w:rPr/>
        <w:t>diệt</w:t>
      </w:r>
      <w:r>
        <w:rPr>
          <w:spacing w:val="-1"/>
        </w:rPr>
        <w:t> </w:t>
      </w:r>
      <w:r>
        <w:rPr/>
        <w:t>mà</w:t>
      </w:r>
      <w:r>
        <w:rPr>
          <w:spacing w:val="-1"/>
        </w:rPr>
        <w:t> </w:t>
      </w:r>
      <w:r>
        <w:rPr/>
        <w:t>pháp</w:t>
      </w:r>
      <w:r>
        <w:rPr>
          <w:spacing w:val="-3"/>
        </w:rPr>
        <w:t> </w:t>
      </w:r>
      <w:r>
        <w:rPr/>
        <w:t>bất</w:t>
      </w:r>
      <w:r>
        <w:rPr>
          <w:spacing w:val="-3"/>
        </w:rPr>
        <w:t> </w:t>
      </w:r>
      <w:r>
        <w:rPr/>
        <w:t>thiện</w:t>
      </w:r>
      <w:r>
        <w:rPr>
          <w:spacing w:val="-3"/>
        </w:rPr>
        <w:t> </w:t>
      </w:r>
      <w:r>
        <w:rPr/>
        <w:t>chẳng</w:t>
      </w:r>
      <w:r>
        <w:rPr>
          <w:spacing w:val="-1"/>
        </w:rPr>
        <w:t> </w:t>
      </w:r>
      <w:r>
        <w:rPr/>
        <w:t>phải</w:t>
      </w:r>
      <w:r>
        <w:rPr>
          <w:spacing w:val="-3"/>
        </w:rPr>
        <w:t> </w:t>
      </w:r>
      <w:r>
        <w:rPr/>
        <w:t>đang diệt</w:t>
      </w:r>
      <w:r>
        <w:rPr>
          <w:spacing w:val="-1"/>
        </w:rPr>
        <w:t> </w:t>
      </w:r>
      <w:r>
        <w:rPr/>
        <w:t>với người ấy. Còn người sát-na diệt bất thiện, pháp vô ký sẽ diệt và pháp bất thiện cũng đang diệt.</w:t>
      </w:r>
    </w:p>
    <w:p>
      <w:pPr>
        <w:pStyle w:val="Heading7"/>
        <w:spacing w:before="8"/>
      </w:pPr>
      <w:r>
        <w:rPr>
          <w:spacing w:val="-4"/>
        </w:rPr>
        <w:t>257.</w:t>
      </w:r>
    </w:p>
    <w:p>
      <w:pPr>
        <w:spacing w:line="296" w:lineRule="exact" w:before="0"/>
        <w:ind w:left="708" w:right="0" w:firstLine="0"/>
        <w:jc w:val="left"/>
        <w:rPr>
          <w:i/>
          <w:sz w:val="26"/>
        </w:rPr>
      </w:pPr>
      <w:r>
        <w:rPr>
          <w:i/>
          <w:sz w:val="26"/>
        </w:rPr>
        <w:t>Pháp</w:t>
      </w:r>
      <w:r>
        <w:rPr>
          <w:i/>
          <w:spacing w:val="-5"/>
          <w:sz w:val="26"/>
        </w:rPr>
        <w:t> </w:t>
      </w:r>
      <w:r>
        <w:rPr>
          <w:i/>
          <w:sz w:val="26"/>
        </w:rPr>
        <w:t>thiện</w:t>
      </w:r>
      <w:r>
        <w:rPr>
          <w:i/>
          <w:spacing w:val="-3"/>
          <w:sz w:val="26"/>
        </w:rPr>
        <w:t> </w:t>
      </w:r>
      <w:r>
        <w:rPr>
          <w:i/>
          <w:sz w:val="26"/>
        </w:rPr>
        <w:t>đang</w:t>
      </w:r>
      <w:r>
        <w:rPr>
          <w:i/>
          <w:spacing w:val="-5"/>
          <w:sz w:val="26"/>
        </w:rPr>
        <w:t> </w:t>
      </w:r>
      <w:r>
        <w:rPr>
          <w:i/>
          <w:sz w:val="26"/>
        </w:rPr>
        <w:t>diệt</w:t>
      </w:r>
      <w:r>
        <w:rPr>
          <w:i/>
          <w:spacing w:val="-4"/>
          <w:sz w:val="26"/>
        </w:rPr>
        <w:t> </w:t>
      </w:r>
      <w:r>
        <w:rPr>
          <w:i/>
          <w:sz w:val="26"/>
        </w:rPr>
        <w:t>với</w:t>
      </w:r>
      <w:r>
        <w:rPr>
          <w:i/>
          <w:spacing w:val="-5"/>
          <w:sz w:val="26"/>
        </w:rPr>
        <w:t> </w:t>
      </w:r>
      <w:r>
        <w:rPr>
          <w:i/>
          <w:sz w:val="26"/>
        </w:rPr>
        <w:t>cõi</w:t>
      </w:r>
      <w:r>
        <w:rPr>
          <w:i/>
          <w:spacing w:val="-5"/>
          <w:sz w:val="26"/>
        </w:rPr>
        <w:t> </w:t>
      </w:r>
      <w:r>
        <w:rPr>
          <w:i/>
          <w:spacing w:val="-4"/>
          <w:sz w:val="26"/>
        </w:rPr>
        <w:t>nào…</w:t>
      </w:r>
    </w:p>
    <w:p>
      <w:pPr>
        <w:pStyle w:val="Heading7"/>
        <w:spacing w:before="6"/>
      </w:pPr>
      <w:r>
        <w:rPr>
          <w:spacing w:val="-4"/>
        </w:rPr>
        <w:t>258.</w:t>
      </w:r>
    </w:p>
    <w:p>
      <w:pPr>
        <w:spacing w:line="240" w:lineRule="auto" w:before="0"/>
        <w:ind w:left="708" w:right="139" w:firstLine="0"/>
        <w:jc w:val="both"/>
        <w:rPr>
          <w:sz w:val="26"/>
        </w:rPr>
      </w:pPr>
      <w:r>
        <w:rPr>
          <w:i/>
          <w:sz w:val="26"/>
        </w:rPr>
        <w:t>Pháp thiện đang diệt với người nào cõi nào, thì pháp bất thiện đang diệt người ấy cõi ấy phải chăng? </w:t>
      </w:r>
      <w:r>
        <w:rPr>
          <w:sz w:val="26"/>
        </w:rPr>
        <w:t>Sát-na diệt của đạo chí thượng, tâm mà thứ lớp không xen hở đạo chí thượng, sát-na diệt của tâm ấy, pháp thiện đang diệt mà pháp bất thiện chẳng phải sẽ diệt với người ấy cõi ấy. Còn người sát-na diệt thiện đó với những cõi ấy, pháp thiện đang diệt và pháp bất thiện cũng sẽ diệt.</w:t>
      </w:r>
    </w:p>
    <w:p>
      <w:pPr>
        <w:pStyle w:val="BodyText"/>
        <w:spacing w:before="117"/>
        <w:ind w:right="142"/>
      </w:pPr>
      <w:r>
        <w:rPr/>
        <w:t>Hay</w:t>
      </w:r>
      <w:r>
        <w:rPr>
          <w:spacing w:val="-1"/>
        </w:rPr>
        <w:t> </w:t>
      </w:r>
      <w:r>
        <w:rPr/>
        <w:t>là pháp bất thiện sẽ diệt với người nào cõi nào, thì pháp thiện đang diệt với người ấy cõi ấy phải chăng? Sát-na sanh của tâm tất cả, sát-na diệt của tâm thiện bất tương ưng,</w:t>
      </w:r>
      <w:r>
        <w:rPr>
          <w:spacing w:val="19"/>
        </w:rPr>
        <w:t> </w:t>
      </w:r>
      <w:r>
        <w:rPr/>
        <w:t>pháp</w:t>
      </w:r>
      <w:r>
        <w:rPr>
          <w:spacing w:val="22"/>
        </w:rPr>
        <w:t> </w:t>
      </w:r>
      <w:r>
        <w:rPr/>
        <w:t>bất</w:t>
      </w:r>
      <w:r>
        <w:rPr>
          <w:spacing w:val="20"/>
        </w:rPr>
        <w:t> </w:t>
      </w:r>
      <w:r>
        <w:rPr/>
        <w:t>thiện</w:t>
      </w:r>
      <w:r>
        <w:rPr>
          <w:spacing w:val="21"/>
        </w:rPr>
        <w:t> </w:t>
      </w:r>
      <w:r>
        <w:rPr/>
        <w:t>sẽ</w:t>
      </w:r>
      <w:r>
        <w:rPr>
          <w:spacing w:val="23"/>
        </w:rPr>
        <w:t> </w:t>
      </w:r>
      <w:r>
        <w:rPr/>
        <w:t>diệt</w:t>
      </w:r>
      <w:r>
        <w:rPr>
          <w:spacing w:val="22"/>
        </w:rPr>
        <w:t> </w:t>
      </w:r>
      <w:r>
        <w:rPr/>
        <w:t>mà</w:t>
      </w:r>
      <w:r>
        <w:rPr>
          <w:spacing w:val="20"/>
        </w:rPr>
        <w:t> </w:t>
      </w:r>
      <w:r>
        <w:rPr/>
        <w:t>pháp</w:t>
      </w:r>
      <w:r>
        <w:rPr>
          <w:spacing w:val="20"/>
        </w:rPr>
        <w:t> </w:t>
      </w:r>
      <w:r>
        <w:rPr/>
        <w:t>thiện</w:t>
      </w:r>
      <w:r>
        <w:rPr>
          <w:spacing w:val="20"/>
        </w:rPr>
        <w:t> </w:t>
      </w:r>
      <w:r>
        <w:rPr/>
        <w:t>chẳng</w:t>
      </w:r>
      <w:r>
        <w:rPr>
          <w:spacing w:val="19"/>
        </w:rPr>
        <w:t> </w:t>
      </w:r>
      <w:r>
        <w:rPr/>
        <w:t>phải</w:t>
      </w:r>
      <w:r>
        <w:rPr>
          <w:spacing w:val="22"/>
        </w:rPr>
        <w:t> </w:t>
      </w:r>
      <w:r>
        <w:rPr/>
        <w:t>đang</w:t>
      </w:r>
      <w:r>
        <w:rPr>
          <w:spacing w:val="22"/>
        </w:rPr>
        <w:t> </w:t>
      </w:r>
      <w:r>
        <w:rPr/>
        <w:t>diệt</w:t>
      </w:r>
      <w:r>
        <w:rPr>
          <w:spacing w:val="21"/>
        </w:rPr>
        <w:t> </w:t>
      </w:r>
      <w:r>
        <w:rPr/>
        <w:t>với</w:t>
      </w:r>
      <w:r>
        <w:rPr>
          <w:spacing w:val="22"/>
        </w:rPr>
        <w:t> </w:t>
      </w:r>
      <w:r>
        <w:rPr/>
        <w:t>người</w:t>
      </w:r>
      <w:r>
        <w:rPr>
          <w:spacing w:val="20"/>
        </w:rPr>
        <w:t> </w:t>
      </w:r>
      <w:r>
        <w:rPr/>
        <w:t>ấy</w:t>
      </w:r>
      <w:r>
        <w:rPr>
          <w:spacing w:val="18"/>
        </w:rPr>
        <w:t> </w:t>
      </w:r>
      <w:r>
        <w:rPr/>
        <w:t>cõi</w:t>
      </w:r>
      <w:r>
        <w:rPr>
          <w:spacing w:val="21"/>
        </w:rPr>
        <w:t> </w:t>
      </w:r>
      <w:r>
        <w:rPr>
          <w:spacing w:val="-4"/>
        </w:rPr>
        <w:t>ấy.</w:t>
      </w:r>
    </w:p>
    <w:p>
      <w:pPr>
        <w:pStyle w:val="BodyText"/>
        <w:spacing w:after="0"/>
        <w:sectPr>
          <w:pgSz w:w="11630" w:h="16450"/>
          <w:pgMar w:header="576" w:footer="0" w:top="920" w:bottom="280" w:left="850" w:right="850"/>
        </w:sectPr>
      </w:pPr>
    </w:p>
    <w:p>
      <w:pPr>
        <w:pStyle w:val="BodyText"/>
        <w:spacing w:before="268"/>
        <w:jc w:val="left"/>
      </w:pPr>
      <w:r>
        <w:rPr/>
        <w:t>Còn</w:t>
      </w:r>
      <w:r>
        <w:rPr>
          <w:spacing w:val="-1"/>
        </w:rPr>
        <w:t> </w:t>
      </w:r>
      <w:r>
        <w:rPr/>
        <w:t>người</w:t>
      </w:r>
      <w:r>
        <w:rPr>
          <w:spacing w:val="-1"/>
        </w:rPr>
        <w:t> </w:t>
      </w:r>
      <w:r>
        <w:rPr/>
        <w:t>sát-na diệt</w:t>
      </w:r>
      <w:r>
        <w:rPr>
          <w:spacing w:val="-1"/>
        </w:rPr>
        <w:t> </w:t>
      </w:r>
      <w:r>
        <w:rPr/>
        <w:t>thiện</w:t>
      </w:r>
      <w:r>
        <w:rPr>
          <w:spacing w:val="-1"/>
        </w:rPr>
        <w:t> </w:t>
      </w:r>
      <w:r>
        <w:rPr/>
        <w:t>với</w:t>
      </w:r>
      <w:r>
        <w:rPr>
          <w:spacing w:val="-1"/>
        </w:rPr>
        <w:t> </w:t>
      </w:r>
      <w:r>
        <w:rPr/>
        <w:t>những</w:t>
      </w:r>
      <w:r>
        <w:rPr>
          <w:spacing w:val="-1"/>
        </w:rPr>
        <w:t> </w:t>
      </w:r>
      <w:r>
        <w:rPr/>
        <w:t>cõi</w:t>
      </w:r>
      <w:r>
        <w:rPr>
          <w:spacing w:val="-1"/>
        </w:rPr>
        <w:t> </w:t>
      </w:r>
      <w:r>
        <w:rPr/>
        <w:t>ấy, pháp bất</w:t>
      </w:r>
      <w:r>
        <w:rPr>
          <w:spacing w:val="-1"/>
        </w:rPr>
        <w:t> </w:t>
      </w:r>
      <w:r>
        <w:rPr/>
        <w:t>thiện</w:t>
      </w:r>
      <w:r>
        <w:rPr>
          <w:spacing w:val="-1"/>
        </w:rPr>
        <w:t> </w:t>
      </w:r>
      <w:r>
        <w:rPr/>
        <w:t>sẽ diệt và pháp thiện</w:t>
      </w:r>
      <w:r>
        <w:rPr>
          <w:spacing w:val="-1"/>
        </w:rPr>
        <w:t> </w:t>
      </w:r>
      <w:r>
        <w:rPr/>
        <w:t>cũng đang diệt.</w:t>
      </w:r>
    </w:p>
    <w:p>
      <w:pPr>
        <w:pStyle w:val="Heading7"/>
        <w:spacing w:line="295" w:lineRule="exact"/>
      </w:pPr>
      <w:r>
        <w:rPr>
          <w:spacing w:val="-4"/>
        </w:rPr>
        <w:t>259.</w:t>
      </w:r>
    </w:p>
    <w:p>
      <w:pPr>
        <w:spacing w:line="240" w:lineRule="auto" w:before="0"/>
        <w:ind w:left="708" w:right="140" w:firstLine="0"/>
        <w:jc w:val="both"/>
        <w:rPr>
          <w:sz w:val="26"/>
        </w:rPr>
      </w:pPr>
      <w:r>
        <w:rPr>
          <w:i/>
          <w:sz w:val="26"/>
        </w:rPr>
        <w:t>Pháp thiện đang diệt với người nào cõi nào, thì pháp vô ký sẽ diệt người ấy cõi ấy</w:t>
      </w:r>
      <w:r>
        <w:rPr>
          <w:i/>
          <w:spacing w:val="80"/>
          <w:sz w:val="26"/>
        </w:rPr>
        <w:t> </w:t>
      </w:r>
      <w:r>
        <w:rPr>
          <w:i/>
          <w:sz w:val="26"/>
        </w:rPr>
        <w:t>phải chăng? </w:t>
      </w:r>
      <w:r>
        <w:rPr>
          <w:sz w:val="26"/>
        </w:rPr>
        <w:t>Phải rồi.</w:t>
      </w:r>
    </w:p>
    <w:p>
      <w:pPr>
        <w:pStyle w:val="BodyText"/>
        <w:spacing w:before="118"/>
        <w:ind w:right="141"/>
      </w:pPr>
      <w:r>
        <w:rPr/>
        <w:t>Hay</w:t>
      </w:r>
      <w:r>
        <w:rPr>
          <w:spacing w:val="-1"/>
        </w:rPr>
        <w:t> </w:t>
      </w:r>
      <w:r>
        <w:rPr/>
        <w:t>là pháp vô ký sẽ diệt với người nào cõi nào, thì pháp thiện đang diệt với người ấy cõi ấy phải chăng? Sát-na sanh của tâm tất cả, sát-na diệt của tâm thiện bất tương ưng và người Vô tưởng, pháp vô ký sẽ diệt mà pháp thiện chẳng phải đang diệt với người ấy</w:t>
      </w:r>
      <w:r>
        <w:rPr>
          <w:spacing w:val="-6"/>
        </w:rPr>
        <w:t> </w:t>
      </w:r>
      <w:r>
        <w:rPr/>
        <w:t>cõi</w:t>
      </w:r>
      <w:r>
        <w:rPr>
          <w:spacing w:val="-1"/>
        </w:rPr>
        <w:t> </w:t>
      </w:r>
      <w:r>
        <w:rPr/>
        <w:t>ấy.</w:t>
      </w:r>
      <w:r>
        <w:rPr>
          <w:spacing w:val="-1"/>
        </w:rPr>
        <w:t> </w:t>
      </w:r>
      <w:r>
        <w:rPr/>
        <w:t>Còn</w:t>
      </w:r>
      <w:r>
        <w:rPr>
          <w:spacing w:val="-1"/>
        </w:rPr>
        <w:t> </w:t>
      </w:r>
      <w:r>
        <w:rPr/>
        <w:t>người sát-na</w:t>
      </w:r>
      <w:r>
        <w:rPr>
          <w:spacing w:val="-1"/>
        </w:rPr>
        <w:t> </w:t>
      </w:r>
      <w:r>
        <w:rPr/>
        <w:t>diệt</w:t>
      </w:r>
      <w:r>
        <w:rPr>
          <w:spacing w:val="-1"/>
        </w:rPr>
        <w:t> </w:t>
      </w:r>
      <w:r>
        <w:rPr/>
        <w:t>thiện,</w:t>
      </w:r>
      <w:r>
        <w:rPr>
          <w:spacing w:val="-1"/>
        </w:rPr>
        <w:t> </w:t>
      </w:r>
      <w:r>
        <w:rPr/>
        <w:t>pháp</w:t>
      </w:r>
      <w:r>
        <w:rPr>
          <w:spacing w:val="-1"/>
        </w:rPr>
        <w:t> </w:t>
      </w:r>
      <w:r>
        <w:rPr/>
        <w:t>vô</w:t>
      </w:r>
      <w:r>
        <w:rPr>
          <w:spacing w:val="-1"/>
        </w:rPr>
        <w:t> </w:t>
      </w:r>
      <w:r>
        <w:rPr/>
        <w:t>ký</w:t>
      </w:r>
      <w:r>
        <w:rPr>
          <w:spacing w:val="-1"/>
        </w:rPr>
        <w:t> </w:t>
      </w:r>
      <w:r>
        <w:rPr/>
        <w:t>sẽ</w:t>
      </w:r>
      <w:r>
        <w:rPr>
          <w:spacing w:val="-1"/>
        </w:rPr>
        <w:t> </w:t>
      </w:r>
      <w:r>
        <w:rPr/>
        <w:t>diệt và</w:t>
      </w:r>
      <w:r>
        <w:rPr>
          <w:spacing w:val="-1"/>
        </w:rPr>
        <w:t> </w:t>
      </w:r>
      <w:r>
        <w:rPr/>
        <w:t>pháp</w:t>
      </w:r>
      <w:r>
        <w:rPr>
          <w:spacing w:val="-1"/>
        </w:rPr>
        <w:t> </w:t>
      </w:r>
      <w:r>
        <w:rPr/>
        <w:t>thiện</w:t>
      </w:r>
      <w:r>
        <w:rPr>
          <w:spacing w:val="-1"/>
        </w:rPr>
        <w:t> </w:t>
      </w:r>
      <w:r>
        <w:rPr/>
        <w:t>cũng</w:t>
      </w:r>
      <w:r>
        <w:rPr>
          <w:spacing w:val="-1"/>
        </w:rPr>
        <w:t> </w:t>
      </w:r>
      <w:r>
        <w:rPr/>
        <w:t>đang</w:t>
      </w:r>
      <w:r>
        <w:rPr>
          <w:spacing w:val="-1"/>
        </w:rPr>
        <w:t> </w:t>
      </w:r>
      <w:r>
        <w:rPr/>
        <w:t>diệt.</w:t>
      </w:r>
    </w:p>
    <w:p>
      <w:pPr>
        <w:pStyle w:val="Heading7"/>
        <w:spacing w:line="295" w:lineRule="exact"/>
      </w:pPr>
      <w:r>
        <w:rPr>
          <w:spacing w:val="-4"/>
        </w:rPr>
        <w:t>260.</w:t>
      </w:r>
    </w:p>
    <w:p>
      <w:pPr>
        <w:spacing w:line="240" w:lineRule="auto" w:before="0"/>
        <w:ind w:left="708" w:right="142" w:firstLine="0"/>
        <w:jc w:val="both"/>
        <w:rPr>
          <w:sz w:val="26"/>
        </w:rPr>
      </w:pPr>
      <w:r>
        <w:rPr>
          <w:i/>
          <w:sz w:val="26"/>
        </w:rPr>
        <w:t>Pháp bất thiện đang diệt với người nào cõi nào, thì pháp vô ký sẽ diệt người ấy cõi ấy phải chăng? </w:t>
      </w:r>
      <w:r>
        <w:rPr>
          <w:sz w:val="26"/>
        </w:rPr>
        <w:t>Phải rồi.</w:t>
      </w:r>
    </w:p>
    <w:p>
      <w:pPr>
        <w:pStyle w:val="BodyText"/>
        <w:spacing w:before="118"/>
        <w:ind w:right="140"/>
      </w:pPr>
      <w:r>
        <w:rPr/>
        <w:t>Hay</w:t>
      </w:r>
      <w:r>
        <w:rPr>
          <w:spacing w:val="-2"/>
        </w:rPr>
        <w:t> </w:t>
      </w:r>
      <w:r>
        <w:rPr/>
        <w:t>là pháp vô ký sẽ diệt với người nào cõi nào, thì pháp bất thiện đang diệt với người ấy cõi ấy phải chăng? Sát-na sanh của tâm tất cả, sát-na diệt của tâm bất thiện bất tương ưng và người Vô tưởng, pháp vô ký sẽ diệt mà pháp bất thiện chẳng phải đang diệt với người ấy cõi ấy. Còn người sát-na diệt bất thiện với những cõi ấy, pháp vô ký sẽ diệt và pháp bất thiện cũng đang diệt.</w:t>
      </w:r>
    </w:p>
    <w:p>
      <w:pPr>
        <w:pStyle w:val="Heading7"/>
        <w:spacing w:before="5"/>
      </w:pPr>
      <w:r>
        <w:rPr>
          <w:spacing w:val="-4"/>
        </w:rPr>
        <w:t>261.</w:t>
      </w:r>
    </w:p>
    <w:p>
      <w:pPr>
        <w:spacing w:line="240" w:lineRule="auto" w:before="0"/>
        <w:ind w:left="708" w:right="139" w:firstLine="0"/>
        <w:jc w:val="both"/>
        <w:rPr>
          <w:sz w:val="26"/>
        </w:rPr>
      </w:pPr>
      <w:r>
        <w:rPr>
          <w:i/>
          <w:sz w:val="26"/>
        </w:rPr>
        <w:t>Pháp thiện chẳng phải đang diệt với người nào, thì pháp bất thiện chẳng phải sẽ diệt người ấy phải chăng? </w:t>
      </w:r>
      <w:r>
        <w:rPr>
          <w:sz w:val="26"/>
        </w:rPr>
        <w:t>Sát-na sanh của tâm tất cả, sát-na diệt của tâm thiện bất tương ưng, bậc đang nhập thiền Diệt và người Vô tưởng, pháp thiện chẳng phải đang diệt mà pháp bất thiện sẽ diệt với người ấy cõi ấy. Còn người sát-na sanh của đạo chí thượng, bậc La Hán, mà tâm thứ lớp liên tiếp đạo chí thượng , sát-na sanh của tâm ấy, pháp thiện chẳng phải đang diệt và pháp bất thiện cũng chẳng phải sẽ diệt.</w:t>
      </w:r>
    </w:p>
    <w:p>
      <w:pPr>
        <w:pStyle w:val="BodyText"/>
        <w:spacing w:before="116"/>
        <w:ind w:right="139"/>
      </w:pPr>
      <w:r>
        <w:rPr/>
        <w:t>Hay</w:t>
      </w:r>
      <w:r>
        <w:rPr>
          <w:spacing w:val="-3"/>
        </w:rPr>
        <w:t> </w:t>
      </w:r>
      <w:r>
        <w:rPr/>
        <w:t>là pháp bất thiện chẳng phải sẽ diệt với người nào, thì pháp thiện chẳng phải đang diệt với người ấy</w:t>
      </w:r>
      <w:r>
        <w:rPr>
          <w:spacing w:val="-2"/>
        </w:rPr>
        <w:t> </w:t>
      </w:r>
      <w:r>
        <w:rPr/>
        <w:t>phải chăng? Sát-na diệt của đạo chí thượng, tâm nào thứ lớp liên tiếp đạo chí</w:t>
      </w:r>
      <w:r>
        <w:rPr>
          <w:spacing w:val="-1"/>
        </w:rPr>
        <w:t> </w:t>
      </w:r>
      <w:r>
        <w:rPr/>
        <w:t>thượng, sát-na diệt</w:t>
      </w:r>
      <w:r>
        <w:rPr>
          <w:spacing w:val="-1"/>
        </w:rPr>
        <w:t> </w:t>
      </w:r>
      <w:r>
        <w:rPr/>
        <w:t>của tâm</w:t>
      </w:r>
      <w:r>
        <w:rPr>
          <w:spacing w:val="-3"/>
        </w:rPr>
        <w:t> </w:t>
      </w:r>
      <w:r>
        <w:rPr/>
        <w:t>ấy, pháp bất</w:t>
      </w:r>
      <w:r>
        <w:rPr>
          <w:spacing w:val="-1"/>
        </w:rPr>
        <w:t> </w:t>
      </w:r>
      <w:r>
        <w:rPr/>
        <w:t>thiện</w:t>
      </w:r>
      <w:r>
        <w:rPr>
          <w:spacing w:val="-1"/>
        </w:rPr>
        <w:t> </w:t>
      </w:r>
      <w:r>
        <w:rPr/>
        <w:t>chẳng phải</w:t>
      </w:r>
      <w:r>
        <w:rPr>
          <w:spacing w:val="-1"/>
        </w:rPr>
        <w:t> </w:t>
      </w:r>
      <w:r>
        <w:rPr/>
        <w:t>sẽ diệt mà pháp thiện đang diệt với người ấy. Còn sát-na sanh của đạo chí thượng, chư quả La Hán, tâm nào thứ lớp liên tiếp đạo chí thượng, sát-na sanh của tâm người ấy, pháp bất thiện chẳng phải sẽ diệt và pháp thiện cũng chẳng phải đang diệt.</w:t>
      </w:r>
    </w:p>
    <w:p>
      <w:pPr>
        <w:pStyle w:val="Heading7"/>
        <w:spacing w:line="295" w:lineRule="exact" w:before="9"/>
      </w:pPr>
      <w:r>
        <w:rPr>
          <w:spacing w:val="-4"/>
        </w:rPr>
        <w:t>262.</w:t>
      </w:r>
    </w:p>
    <w:p>
      <w:pPr>
        <w:spacing w:line="240" w:lineRule="auto" w:before="0"/>
        <w:ind w:left="708" w:right="141" w:firstLine="0"/>
        <w:jc w:val="both"/>
        <w:rPr>
          <w:sz w:val="26"/>
        </w:rPr>
      </w:pPr>
      <w:r>
        <w:rPr>
          <w:i/>
          <w:sz w:val="26"/>
        </w:rPr>
        <w:t>Pháp thiện chẳng phải đang diệt với người nào, thì pháp vô ký chẳng phải sẽ diệt người ấy phải chăng? </w:t>
      </w:r>
      <w:r>
        <w:rPr>
          <w:sz w:val="26"/>
        </w:rPr>
        <w:t>Sát-na sanh của tâm tất cả, sát-na diệt của tâm thiện bất tương ưng, bậc nhập thiền Diệt và người Vô tưởng, pháp thiện chẳng phải đang diệt mà pháp vô ký sẽ diệt với người ấy. Còn người sát-na diệt của tâm chót, pháp thiện chẳng phải đang diệt và pháp vô ký cũng chẳng phải sẽ diệt.</w:t>
      </w:r>
    </w:p>
    <w:p>
      <w:pPr>
        <w:pStyle w:val="BodyText"/>
        <w:spacing w:before="117"/>
        <w:ind w:right="147"/>
      </w:pPr>
      <w:r>
        <w:rPr/>
        <w:t>Hay là pháp vô ký chẳng phải sẽ diệt với người nào, thì pháp thiện chẳng phải đang diệt với người ấy phải chăng? Phải rồi.</w:t>
      </w:r>
    </w:p>
    <w:p>
      <w:pPr>
        <w:pStyle w:val="Heading7"/>
        <w:spacing w:before="6"/>
      </w:pPr>
      <w:r>
        <w:rPr>
          <w:spacing w:val="-4"/>
        </w:rPr>
        <w:t>263.</w:t>
      </w:r>
    </w:p>
    <w:p>
      <w:pPr>
        <w:spacing w:line="240" w:lineRule="auto" w:before="0"/>
        <w:ind w:left="708" w:right="139" w:firstLine="0"/>
        <w:jc w:val="both"/>
        <w:rPr>
          <w:sz w:val="26"/>
        </w:rPr>
      </w:pPr>
      <w:r>
        <w:rPr>
          <w:i/>
          <w:sz w:val="26"/>
        </w:rPr>
        <w:t>Pháp bất thiện chẳng phải đang diệt với người nào, thì pháp vô ký chẳng phải sẽ diệt người ấy phải chăng? </w:t>
      </w:r>
      <w:r>
        <w:rPr>
          <w:sz w:val="26"/>
        </w:rPr>
        <w:t>Sát-na sanh của tâm tất cả, sát-na diệt của tâm bất thiện bất tương ưng, bậc đang nhập thiền Diệt và người Vô tưởng, pháp bất thiện chẳng phải đang diệt mà pháp vô ký sẽ diệt với người ấy. Còn người sát-na diệt của tâm chót,</w:t>
      </w:r>
      <w:r>
        <w:rPr>
          <w:spacing w:val="40"/>
          <w:sz w:val="26"/>
        </w:rPr>
        <w:t> </w:t>
      </w:r>
      <w:r>
        <w:rPr>
          <w:sz w:val="26"/>
        </w:rPr>
        <w:t>pháp bất thiện chẳng phải đang diệt và pháp vô ký cũng chẳng phải sẽ diệt.</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8"/>
        </w:rPr>
        <w:t> </w:t>
      </w:r>
      <w:r>
        <w:rPr/>
        <w:t>là</w:t>
      </w:r>
      <w:r>
        <w:rPr>
          <w:spacing w:val="31"/>
        </w:rPr>
        <w:t> </w:t>
      </w:r>
      <w:r>
        <w:rPr/>
        <w:t>pháp</w:t>
      </w:r>
      <w:r>
        <w:rPr>
          <w:spacing w:val="33"/>
        </w:rPr>
        <w:t> </w:t>
      </w:r>
      <w:r>
        <w:rPr/>
        <w:t>vô</w:t>
      </w:r>
      <w:r>
        <w:rPr>
          <w:spacing w:val="31"/>
        </w:rPr>
        <w:t> </w:t>
      </w:r>
      <w:r>
        <w:rPr/>
        <w:t>ký</w:t>
      </w:r>
      <w:r>
        <w:rPr>
          <w:spacing w:val="31"/>
        </w:rPr>
        <w:t> </w:t>
      </w:r>
      <w:r>
        <w:rPr/>
        <w:t>chẳng</w:t>
      </w:r>
      <w:r>
        <w:rPr>
          <w:spacing w:val="31"/>
        </w:rPr>
        <w:t> </w:t>
      </w:r>
      <w:r>
        <w:rPr/>
        <w:t>phải</w:t>
      </w:r>
      <w:r>
        <w:rPr>
          <w:spacing w:val="31"/>
        </w:rPr>
        <w:t> </w:t>
      </w:r>
      <w:r>
        <w:rPr/>
        <w:t>sẽ</w:t>
      </w:r>
      <w:r>
        <w:rPr>
          <w:spacing w:val="33"/>
        </w:rPr>
        <w:t> </w:t>
      </w:r>
      <w:r>
        <w:rPr/>
        <w:t>diệt</w:t>
      </w:r>
      <w:r>
        <w:rPr>
          <w:spacing w:val="31"/>
        </w:rPr>
        <w:t> </w:t>
      </w:r>
      <w:r>
        <w:rPr/>
        <w:t>với</w:t>
      </w:r>
      <w:r>
        <w:rPr>
          <w:spacing w:val="33"/>
        </w:rPr>
        <w:t> </w:t>
      </w:r>
      <w:r>
        <w:rPr/>
        <w:t>người</w:t>
      </w:r>
      <w:r>
        <w:rPr>
          <w:spacing w:val="30"/>
        </w:rPr>
        <w:t> </w:t>
      </w:r>
      <w:r>
        <w:rPr/>
        <w:t>nào,</w:t>
      </w:r>
      <w:r>
        <w:rPr>
          <w:spacing w:val="31"/>
        </w:rPr>
        <w:t> </w:t>
      </w:r>
      <w:r>
        <w:rPr/>
        <w:t>thì</w:t>
      </w:r>
      <w:r>
        <w:rPr>
          <w:spacing w:val="31"/>
        </w:rPr>
        <w:t> </w:t>
      </w:r>
      <w:r>
        <w:rPr/>
        <w:t>pháp</w:t>
      </w:r>
      <w:r>
        <w:rPr>
          <w:spacing w:val="31"/>
        </w:rPr>
        <w:t> </w:t>
      </w:r>
      <w:r>
        <w:rPr/>
        <w:t>bất</w:t>
      </w:r>
      <w:r>
        <w:rPr>
          <w:spacing w:val="33"/>
        </w:rPr>
        <w:t> </w:t>
      </w:r>
      <w:r>
        <w:rPr/>
        <w:t>thiện</w:t>
      </w:r>
      <w:r>
        <w:rPr>
          <w:spacing w:val="31"/>
        </w:rPr>
        <w:t> </w:t>
      </w:r>
      <w:r>
        <w:rPr/>
        <w:t>chẳng</w:t>
      </w:r>
      <w:r>
        <w:rPr>
          <w:spacing w:val="33"/>
        </w:rPr>
        <w:t> </w:t>
      </w:r>
      <w:r>
        <w:rPr/>
        <w:t>phải đang diệt với người ấy phải chăng? Phải rồi.</w:t>
      </w:r>
    </w:p>
    <w:p>
      <w:pPr>
        <w:pStyle w:val="Heading7"/>
        <w:spacing w:line="295" w:lineRule="exact"/>
      </w:pPr>
      <w:r>
        <w:rPr>
          <w:spacing w:val="-4"/>
        </w:rPr>
        <w:t>264.</w:t>
      </w:r>
    </w:p>
    <w:p>
      <w:pPr>
        <w:spacing w:line="295"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chẳng</w:t>
      </w:r>
      <w:r>
        <w:rPr>
          <w:i/>
          <w:spacing w:val="-4"/>
          <w:sz w:val="26"/>
        </w:rPr>
        <w:t> </w:t>
      </w:r>
      <w:r>
        <w:rPr>
          <w:i/>
          <w:sz w:val="26"/>
        </w:rPr>
        <w:t>phải</w:t>
      </w:r>
      <w:r>
        <w:rPr>
          <w:i/>
          <w:spacing w:val="-3"/>
          <w:sz w:val="26"/>
        </w:rPr>
        <w:t> </w:t>
      </w:r>
      <w:r>
        <w:rPr>
          <w:i/>
          <w:sz w:val="26"/>
        </w:rPr>
        <w:t>đang</w:t>
      </w:r>
      <w:r>
        <w:rPr>
          <w:i/>
          <w:spacing w:val="-6"/>
          <w:sz w:val="26"/>
        </w:rPr>
        <w:t> </w:t>
      </w:r>
      <w:r>
        <w:rPr>
          <w:i/>
          <w:sz w:val="26"/>
        </w:rPr>
        <w:t>diệt</w:t>
      </w:r>
      <w:r>
        <w:rPr>
          <w:i/>
          <w:spacing w:val="-5"/>
          <w:sz w:val="26"/>
        </w:rPr>
        <w:t> </w:t>
      </w:r>
      <w:r>
        <w:rPr>
          <w:i/>
          <w:sz w:val="26"/>
        </w:rPr>
        <w:t>với</w:t>
      </w:r>
      <w:r>
        <w:rPr>
          <w:i/>
          <w:spacing w:val="-5"/>
          <w:sz w:val="26"/>
        </w:rPr>
        <w:t> </w:t>
      </w:r>
      <w:r>
        <w:rPr>
          <w:i/>
          <w:sz w:val="26"/>
        </w:rPr>
        <w:t>cõi</w:t>
      </w:r>
      <w:r>
        <w:rPr>
          <w:i/>
          <w:spacing w:val="-6"/>
          <w:sz w:val="26"/>
        </w:rPr>
        <w:t> </w:t>
      </w:r>
      <w:r>
        <w:rPr>
          <w:i/>
          <w:spacing w:val="-4"/>
          <w:sz w:val="26"/>
        </w:rPr>
        <w:t>nào…</w:t>
      </w:r>
    </w:p>
    <w:p>
      <w:pPr>
        <w:pStyle w:val="Heading7"/>
        <w:spacing w:before="9"/>
      </w:pPr>
      <w:r>
        <w:rPr>
          <w:spacing w:val="-4"/>
        </w:rPr>
        <w:t>265.</w:t>
      </w:r>
    </w:p>
    <w:p>
      <w:pPr>
        <w:spacing w:line="240" w:lineRule="auto" w:before="0"/>
        <w:ind w:left="708" w:right="139" w:firstLine="0"/>
        <w:jc w:val="both"/>
        <w:rPr>
          <w:sz w:val="26"/>
        </w:rPr>
      </w:pPr>
      <w:r>
        <w:rPr>
          <w:i/>
          <w:sz w:val="26"/>
        </w:rPr>
        <w:t>Pháp thiện chẳng phải đang diệt với người nào cõi nào, thì pháp bất thiện chẳng phải sẽ diệt người ấy cõi ấy phải chăng? </w:t>
      </w:r>
      <w:r>
        <w:rPr>
          <w:sz w:val="26"/>
        </w:rPr>
        <w:t>Sát-na sanh của tâm tất cả, sát-na diệt của tâm thiện bất tương ưng, pháp thiện chẳng phải đang diệt mà pháp bất thiện sẽ diệt với người ấy</w:t>
      </w:r>
      <w:r>
        <w:rPr>
          <w:spacing w:val="-2"/>
          <w:sz w:val="26"/>
        </w:rPr>
        <w:t> </w:t>
      </w:r>
      <w:r>
        <w:rPr>
          <w:sz w:val="26"/>
        </w:rPr>
        <w:t>cõi ấy. Còn sát-na sanh của đạo chí thượng, chư La-hán quả, tâm nào thứ lớp liên</w:t>
      </w:r>
      <w:r>
        <w:rPr>
          <w:spacing w:val="-1"/>
          <w:sz w:val="26"/>
        </w:rPr>
        <w:t> </w:t>
      </w:r>
      <w:r>
        <w:rPr>
          <w:sz w:val="26"/>
        </w:rPr>
        <w:t>tiếp đạo chí</w:t>
      </w:r>
      <w:r>
        <w:rPr>
          <w:spacing w:val="-1"/>
          <w:sz w:val="26"/>
        </w:rPr>
        <w:t> </w:t>
      </w:r>
      <w:r>
        <w:rPr>
          <w:sz w:val="26"/>
        </w:rPr>
        <w:t>thượng,</w:t>
      </w:r>
      <w:r>
        <w:rPr>
          <w:spacing w:val="-1"/>
          <w:sz w:val="26"/>
        </w:rPr>
        <w:t> </w:t>
      </w:r>
      <w:r>
        <w:rPr>
          <w:sz w:val="26"/>
        </w:rPr>
        <w:t>sát-na sanh tâm</w:t>
      </w:r>
      <w:r>
        <w:rPr>
          <w:spacing w:val="-3"/>
          <w:sz w:val="26"/>
        </w:rPr>
        <w:t> </w:t>
      </w:r>
      <w:r>
        <w:rPr>
          <w:sz w:val="26"/>
        </w:rPr>
        <w:t>ấy</w:t>
      </w:r>
      <w:r>
        <w:rPr>
          <w:spacing w:val="-3"/>
          <w:sz w:val="26"/>
        </w:rPr>
        <w:t> </w:t>
      </w:r>
      <w:r>
        <w:rPr>
          <w:sz w:val="26"/>
        </w:rPr>
        <w:t>và người Vô</w:t>
      </w:r>
      <w:r>
        <w:rPr>
          <w:spacing w:val="-1"/>
          <w:sz w:val="26"/>
        </w:rPr>
        <w:t> </w:t>
      </w:r>
      <w:r>
        <w:rPr>
          <w:sz w:val="26"/>
        </w:rPr>
        <w:t>tưởng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pháp thiện chẳng phải đang diệt và pháp bất thiện cũng chẳng phải sẽ diệt.</w:t>
      </w:r>
    </w:p>
    <w:p>
      <w:pPr>
        <w:pStyle w:val="BodyText"/>
        <w:spacing w:before="116"/>
        <w:ind w:right="137"/>
      </w:pPr>
      <w:r>
        <w:rPr/>
        <w:t>Hay là pháp bất thiện chẳng phải sẽ diệt với người nào cõi nào, thì pháp thiện chẳng phải</w:t>
      </w:r>
      <w:r>
        <w:rPr>
          <w:spacing w:val="-2"/>
        </w:rPr>
        <w:t> </w:t>
      </w:r>
      <w:r>
        <w:rPr/>
        <w:t>đang diệt</w:t>
      </w:r>
      <w:r>
        <w:rPr>
          <w:spacing w:val="-2"/>
        </w:rPr>
        <w:t> </w:t>
      </w:r>
      <w:r>
        <w:rPr/>
        <w:t>với</w:t>
      </w:r>
      <w:r>
        <w:rPr>
          <w:spacing w:val="-2"/>
        </w:rPr>
        <w:t> </w:t>
      </w:r>
      <w:r>
        <w:rPr/>
        <w:t>người</w:t>
      </w:r>
      <w:r>
        <w:rPr>
          <w:spacing w:val="-2"/>
        </w:rPr>
        <w:t> </w:t>
      </w:r>
      <w:r>
        <w:rPr/>
        <w:t>ấy</w:t>
      </w:r>
      <w:r>
        <w:rPr>
          <w:spacing w:val="-7"/>
        </w:rPr>
        <w:t> </w:t>
      </w:r>
      <w:r>
        <w:rPr/>
        <w:t>cõi ấy</w:t>
      </w:r>
      <w:r>
        <w:rPr>
          <w:spacing w:val="-7"/>
        </w:rPr>
        <w:t> </w:t>
      </w:r>
      <w:r>
        <w:rPr/>
        <w:t>phải chăng? Sát-na</w:t>
      </w:r>
      <w:r>
        <w:rPr>
          <w:spacing w:val="-2"/>
        </w:rPr>
        <w:t> </w:t>
      </w:r>
      <w:r>
        <w:rPr/>
        <w:t>diệt</w:t>
      </w:r>
      <w:r>
        <w:rPr>
          <w:spacing w:val="-2"/>
        </w:rPr>
        <w:t> </w:t>
      </w:r>
      <w:r>
        <w:rPr/>
        <w:t>của</w:t>
      </w:r>
      <w:r>
        <w:rPr>
          <w:spacing w:val="-1"/>
        </w:rPr>
        <w:t> </w:t>
      </w:r>
      <w:r>
        <w:rPr/>
        <w:t>đạo</w:t>
      </w:r>
      <w:r>
        <w:rPr>
          <w:spacing w:val="-2"/>
        </w:rPr>
        <w:t> </w:t>
      </w:r>
      <w:r>
        <w:rPr/>
        <w:t>chí</w:t>
      </w:r>
      <w:r>
        <w:rPr>
          <w:spacing w:val="-2"/>
        </w:rPr>
        <w:t> </w:t>
      </w:r>
      <w:r>
        <w:rPr/>
        <w:t>thượng,</w:t>
      </w:r>
      <w:r>
        <w:rPr>
          <w:spacing w:val="-2"/>
        </w:rPr>
        <w:t> </w:t>
      </w:r>
      <w:r>
        <w:rPr/>
        <w:t>tâm</w:t>
      </w:r>
      <w:r>
        <w:rPr>
          <w:spacing w:val="-2"/>
        </w:rPr>
        <w:t> </w:t>
      </w:r>
      <w:r>
        <w:rPr/>
        <w:t>nào thứ</w:t>
      </w:r>
      <w:r>
        <w:rPr>
          <w:spacing w:val="-1"/>
        </w:rPr>
        <w:t> </w:t>
      </w:r>
      <w:r>
        <w:rPr/>
        <w:t>lớp</w:t>
      </w:r>
      <w:r>
        <w:rPr>
          <w:spacing w:val="-2"/>
        </w:rPr>
        <w:t> </w:t>
      </w:r>
      <w:r>
        <w:rPr/>
        <w:t>không xen</w:t>
      </w:r>
      <w:r>
        <w:rPr>
          <w:spacing w:val="-1"/>
        </w:rPr>
        <w:t> </w:t>
      </w:r>
      <w:r>
        <w:rPr/>
        <w:t>hở</w:t>
      </w:r>
      <w:r>
        <w:rPr>
          <w:spacing w:val="-2"/>
        </w:rPr>
        <w:t> </w:t>
      </w:r>
      <w:r>
        <w:rPr/>
        <w:t>đạo chí</w:t>
      </w:r>
      <w:r>
        <w:rPr>
          <w:spacing w:val="-2"/>
        </w:rPr>
        <w:t> </w:t>
      </w:r>
      <w:r>
        <w:rPr/>
        <w:t>thượng,</w:t>
      </w:r>
      <w:r>
        <w:rPr>
          <w:spacing w:val="-2"/>
        </w:rPr>
        <w:t> </w:t>
      </w:r>
      <w:r>
        <w:rPr/>
        <w:t>sát-na</w:t>
      </w:r>
      <w:r>
        <w:rPr>
          <w:spacing w:val="-2"/>
        </w:rPr>
        <w:t> </w:t>
      </w:r>
      <w:r>
        <w:rPr/>
        <w:t>diệt</w:t>
      </w:r>
      <w:r>
        <w:rPr>
          <w:spacing w:val="-2"/>
        </w:rPr>
        <w:t> </w:t>
      </w:r>
      <w:r>
        <w:rPr/>
        <w:t>của</w:t>
      </w:r>
      <w:r>
        <w:rPr>
          <w:spacing w:val="-2"/>
        </w:rPr>
        <w:t> </w:t>
      </w:r>
      <w:r>
        <w:rPr/>
        <w:t>tâm</w:t>
      </w:r>
      <w:r>
        <w:rPr>
          <w:spacing w:val="-2"/>
        </w:rPr>
        <w:t> </w:t>
      </w:r>
      <w:r>
        <w:rPr/>
        <w:t>ấy, pháp bất thiện</w:t>
      </w:r>
      <w:r>
        <w:rPr>
          <w:spacing w:val="-2"/>
        </w:rPr>
        <w:t> </w:t>
      </w:r>
      <w:r>
        <w:rPr/>
        <w:t>chẳng</w:t>
      </w:r>
      <w:r>
        <w:rPr>
          <w:spacing w:val="-2"/>
        </w:rPr>
        <w:t> </w:t>
      </w:r>
      <w:r>
        <w:rPr/>
        <w:t>phải sẽ diệt mà pháp thiện đang diệt với người ấy cõi ấy. Còn sát-na sanh của đạo chí thượng, chư La Hán quả, tâm nào thứ lớp không xen hở đạo chí thượng, sát-na sanh của tâm ấy và người Vô tưởng với những cõi ấy, pháp bất thiện chẳng phải sẽ diệt và pháp thiện cũng chẳng phải đang diệt.</w:t>
      </w:r>
    </w:p>
    <w:p>
      <w:pPr>
        <w:pStyle w:val="Heading7"/>
      </w:pPr>
      <w:r>
        <w:rPr>
          <w:spacing w:val="-4"/>
        </w:rPr>
        <w:t>266.</w:t>
      </w:r>
    </w:p>
    <w:p>
      <w:pPr>
        <w:spacing w:line="240" w:lineRule="auto" w:before="0"/>
        <w:ind w:left="708" w:right="141" w:firstLine="0"/>
        <w:jc w:val="both"/>
        <w:rPr>
          <w:sz w:val="26"/>
        </w:rPr>
      </w:pPr>
      <w:r>
        <w:rPr>
          <w:i/>
          <w:sz w:val="26"/>
        </w:rPr>
        <w:t>Pháp thiện chẳng phải đang diệt với người nào cõi nào, thì pháp vô ký chẳng phải sẽ diệt người ấy cõi ấy phải chăng? </w:t>
      </w:r>
      <w:r>
        <w:rPr>
          <w:sz w:val="26"/>
        </w:rPr>
        <w:t>Sát-na sanh của tâm tất cả, sát-na diệt của tâm thiện bất</w:t>
      </w:r>
      <w:r>
        <w:rPr>
          <w:spacing w:val="-1"/>
          <w:sz w:val="26"/>
        </w:rPr>
        <w:t> </w:t>
      </w:r>
      <w:r>
        <w:rPr>
          <w:sz w:val="26"/>
        </w:rPr>
        <w:t>tương ưng</w:t>
      </w:r>
      <w:r>
        <w:rPr>
          <w:spacing w:val="-1"/>
          <w:sz w:val="26"/>
        </w:rPr>
        <w:t> </w:t>
      </w:r>
      <w:r>
        <w:rPr>
          <w:sz w:val="26"/>
        </w:rPr>
        <w:t>và Vô</w:t>
      </w:r>
      <w:r>
        <w:rPr>
          <w:spacing w:val="-1"/>
          <w:sz w:val="26"/>
        </w:rPr>
        <w:t> </w:t>
      </w:r>
      <w:r>
        <w:rPr>
          <w:sz w:val="26"/>
        </w:rPr>
        <w:t>tưởng,</w:t>
      </w:r>
      <w:r>
        <w:rPr>
          <w:spacing w:val="-1"/>
          <w:sz w:val="26"/>
        </w:rPr>
        <w:t> </w:t>
      </w:r>
      <w:r>
        <w:rPr>
          <w:sz w:val="26"/>
        </w:rPr>
        <w:t>pháp thiện chẳng phải</w:t>
      </w:r>
      <w:r>
        <w:rPr>
          <w:spacing w:val="-1"/>
          <w:sz w:val="26"/>
        </w:rPr>
        <w:t> </w:t>
      </w:r>
      <w:r>
        <w:rPr>
          <w:sz w:val="26"/>
        </w:rPr>
        <w:t>đang</w:t>
      </w:r>
      <w:r>
        <w:rPr>
          <w:spacing w:val="-1"/>
          <w:sz w:val="26"/>
        </w:rPr>
        <w:t> </w:t>
      </w:r>
      <w:r>
        <w:rPr>
          <w:sz w:val="26"/>
        </w:rPr>
        <w:t>diệt mà pháp vô</w:t>
      </w:r>
      <w:r>
        <w:rPr>
          <w:spacing w:val="-1"/>
          <w:sz w:val="26"/>
        </w:rPr>
        <w:t> </w:t>
      </w:r>
      <w:r>
        <w:rPr>
          <w:sz w:val="26"/>
        </w:rPr>
        <w:t>ký sẽ diệt với người ấy</w:t>
      </w:r>
      <w:r>
        <w:rPr>
          <w:spacing w:val="-1"/>
          <w:sz w:val="26"/>
        </w:rPr>
        <w:t> </w:t>
      </w:r>
      <w:r>
        <w:rPr>
          <w:sz w:val="26"/>
        </w:rPr>
        <w:t>cõi ấy. Còn sát-na diệt của tâm chót với những cõi ấy, pháp thiện chẳng phải đang diệt và pháp vô ký cũng chẳng phải sẽ diệt.</w:t>
      </w:r>
    </w:p>
    <w:p>
      <w:pPr>
        <w:pStyle w:val="BodyText"/>
        <w:spacing w:before="116"/>
        <w:ind w:right="144"/>
      </w:pPr>
      <w:r>
        <w:rPr/>
        <w:t>Hay là pháp vô ký chẳng phải sẽ diệt với người nào cõi nào, thì pháp thiện chẳng phải đang diệt với người ấy cõi ấy phải chăng? Phải rồi.</w:t>
      </w:r>
    </w:p>
    <w:p>
      <w:pPr>
        <w:pStyle w:val="Heading7"/>
        <w:spacing w:line="295" w:lineRule="exact" w:before="9"/>
      </w:pPr>
      <w:r>
        <w:rPr>
          <w:spacing w:val="-4"/>
        </w:rPr>
        <w:t>267.</w:t>
      </w:r>
    </w:p>
    <w:p>
      <w:pPr>
        <w:spacing w:line="240" w:lineRule="auto" w:before="0"/>
        <w:ind w:left="708" w:right="141" w:firstLine="0"/>
        <w:jc w:val="both"/>
        <w:rPr>
          <w:sz w:val="26"/>
        </w:rPr>
      </w:pPr>
      <w:r>
        <w:rPr>
          <w:i/>
          <w:sz w:val="26"/>
        </w:rPr>
        <w:t>Pháp bất thiện chẳng phải đang diệt với người nào cõi nào, thì pháp vô ký chẳng phải sẽ diệt người ấy cõi ấy phải chăng? </w:t>
      </w:r>
      <w:r>
        <w:rPr>
          <w:sz w:val="26"/>
        </w:rPr>
        <w:t>Sát-na sanh của tâm tất cả, sát-na diệt của tâm bất thiện bất tương ưng và Vô tưởng, pháp bất thiện chẳng phải đang diệt mà pháp vô ký sẽ diệt với người ấy</w:t>
      </w:r>
      <w:r>
        <w:rPr>
          <w:spacing w:val="-2"/>
          <w:sz w:val="26"/>
        </w:rPr>
        <w:t> </w:t>
      </w:r>
      <w:r>
        <w:rPr>
          <w:sz w:val="26"/>
        </w:rPr>
        <w:t>cõi ấy. Còn người sát-na diệt của tâm chót với những cõi ấy, pháp bất thiện chẳng phải đang diệt và pháp vô ký cũng chẳng phải sẽ diệt.</w:t>
      </w:r>
    </w:p>
    <w:p>
      <w:pPr>
        <w:pStyle w:val="BodyText"/>
        <w:spacing w:before="116"/>
        <w:ind w:right="141"/>
      </w:pPr>
      <w:r>
        <w:rPr/>
        <w:t>Hay là pháp vô ký chẳng phải sẽ diệt với người nào cõi nào, thì pháp bất thiện chẳng phải đang diệt với người ấy cõi ấy phải chăng? Phải rồi.</w:t>
      </w:r>
    </w:p>
    <w:p>
      <w:pPr>
        <w:pStyle w:val="Heading7"/>
      </w:pPr>
      <w:r>
        <w:rPr>
          <w:spacing w:val="-4"/>
        </w:rPr>
        <w:t>268.</w:t>
      </w:r>
    </w:p>
    <w:p>
      <w:pPr>
        <w:spacing w:line="240" w:lineRule="auto" w:before="0"/>
        <w:ind w:left="708" w:right="139" w:firstLine="0"/>
        <w:jc w:val="both"/>
        <w:rPr>
          <w:sz w:val="26"/>
        </w:rPr>
      </w:pPr>
      <w:r>
        <w:rPr>
          <w:i/>
          <w:sz w:val="26"/>
        </w:rPr>
        <w:t>Pháp thiện từng diệt với người nào, thì pháp bất thiện sẽ diệt người ấy phải chăng? </w:t>
      </w:r>
      <w:r>
        <w:rPr>
          <w:sz w:val="26"/>
        </w:rPr>
        <w:t>Bậc tề toàn đạo chí thượng, chư La-hán quả và tâm nào thứ lớp không xen hở đạo chí thượng, pháp thiện từng diệt mà pháp bất thiện chẳng phải sẽ diệt với người ấy. Còn những người ngoài ra đó, pháp thiện từng diệt và pháp bất thiện cũng sẽ diệt.</w:t>
      </w:r>
    </w:p>
    <w:p>
      <w:pPr>
        <w:pStyle w:val="BodyText"/>
        <w:spacing w:before="116"/>
        <w:ind w:right="151"/>
      </w:pPr>
      <w:r>
        <w:rPr/>
        <w:t>Hay là pháp bất thiện sẽ diệt với người nào, thì pháp thiện từng diệt với người ấy</w:t>
      </w:r>
      <w:r>
        <w:rPr>
          <w:spacing w:val="-1"/>
        </w:rPr>
        <w:t> </w:t>
      </w:r>
      <w:r>
        <w:rPr/>
        <w:t>phải chăng? Phải rồi.</w:t>
      </w:r>
    </w:p>
    <w:p>
      <w:pPr>
        <w:pStyle w:val="Heading7"/>
      </w:pPr>
      <w:r>
        <w:rPr>
          <w:spacing w:val="-4"/>
        </w:rPr>
        <w:t>269.</w:t>
      </w:r>
    </w:p>
    <w:p>
      <w:pPr>
        <w:spacing w:line="240" w:lineRule="auto" w:before="0"/>
        <w:ind w:left="708" w:right="137" w:firstLine="0"/>
        <w:jc w:val="both"/>
        <w:rPr>
          <w:sz w:val="26"/>
        </w:rPr>
      </w:pPr>
      <w:r>
        <w:rPr>
          <w:i/>
          <w:sz w:val="26"/>
        </w:rPr>
        <w:t>Pháp thiện từng diệt với người nào, thì pháp vô ký sẽ diệt với người ấy phải chăng? </w:t>
      </w:r>
      <w:r>
        <w:rPr>
          <w:sz w:val="26"/>
        </w:rPr>
        <w:t>Sát-na diệt của tâm chót, pháp thiện từng diệt mà pháp vô ký chẳng phải sẽ diệt với người ấy. Còn người ngoài ra đó, pháp thiện từng diệt và pháp vô ký cũng sẽ diệt.</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0"/>
        </w:rPr>
        <w:t> </w:t>
      </w:r>
      <w:r>
        <w:rPr/>
        <w:t>là</w:t>
      </w:r>
      <w:r>
        <w:rPr>
          <w:spacing w:val="24"/>
        </w:rPr>
        <w:t> </w:t>
      </w:r>
      <w:r>
        <w:rPr/>
        <w:t>pháp</w:t>
      </w:r>
      <w:r>
        <w:rPr>
          <w:spacing w:val="24"/>
        </w:rPr>
        <w:t> </w:t>
      </w:r>
      <w:r>
        <w:rPr/>
        <w:t>vô</w:t>
      </w:r>
      <w:r>
        <w:rPr>
          <w:spacing w:val="24"/>
        </w:rPr>
        <w:t> </w:t>
      </w:r>
      <w:r>
        <w:rPr/>
        <w:t>ký</w:t>
      </w:r>
      <w:r>
        <w:rPr>
          <w:spacing w:val="24"/>
        </w:rPr>
        <w:t> </w:t>
      </w:r>
      <w:r>
        <w:rPr/>
        <w:t>sẽ</w:t>
      </w:r>
      <w:r>
        <w:rPr>
          <w:spacing w:val="27"/>
        </w:rPr>
        <w:t> </w:t>
      </w:r>
      <w:r>
        <w:rPr/>
        <w:t>diệt</w:t>
      </w:r>
      <w:r>
        <w:rPr>
          <w:spacing w:val="22"/>
        </w:rPr>
        <w:t> </w:t>
      </w:r>
      <w:r>
        <w:rPr/>
        <w:t>với</w:t>
      </w:r>
      <w:r>
        <w:rPr>
          <w:spacing w:val="22"/>
        </w:rPr>
        <w:t> </w:t>
      </w:r>
      <w:r>
        <w:rPr/>
        <w:t>người</w:t>
      </w:r>
      <w:r>
        <w:rPr>
          <w:spacing w:val="22"/>
        </w:rPr>
        <w:t> </w:t>
      </w:r>
      <w:r>
        <w:rPr/>
        <w:t>nào,</w:t>
      </w:r>
      <w:r>
        <w:rPr>
          <w:spacing w:val="22"/>
        </w:rPr>
        <w:t> </w:t>
      </w:r>
      <w:r>
        <w:rPr/>
        <w:t>thì</w:t>
      </w:r>
      <w:r>
        <w:rPr>
          <w:spacing w:val="24"/>
        </w:rPr>
        <w:t> </w:t>
      </w:r>
      <w:r>
        <w:rPr/>
        <w:t>pháp</w:t>
      </w:r>
      <w:r>
        <w:rPr>
          <w:spacing w:val="24"/>
        </w:rPr>
        <w:t> </w:t>
      </w:r>
      <w:r>
        <w:rPr/>
        <w:t>thiện</w:t>
      </w:r>
      <w:r>
        <w:rPr>
          <w:spacing w:val="24"/>
        </w:rPr>
        <w:t> </w:t>
      </w:r>
      <w:r>
        <w:rPr/>
        <w:t>từng</w:t>
      </w:r>
      <w:r>
        <w:rPr>
          <w:spacing w:val="24"/>
        </w:rPr>
        <w:t> </w:t>
      </w:r>
      <w:r>
        <w:rPr/>
        <w:t>diệt</w:t>
      </w:r>
      <w:r>
        <w:rPr>
          <w:spacing w:val="27"/>
        </w:rPr>
        <w:t> </w:t>
      </w:r>
      <w:r>
        <w:rPr/>
        <w:t>với</w:t>
      </w:r>
      <w:r>
        <w:rPr>
          <w:spacing w:val="22"/>
        </w:rPr>
        <w:t> </w:t>
      </w:r>
      <w:r>
        <w:rPr/>
        <w:t>người</w:t>
      </w:r>
      <w:r>
        <w:rPr>
          <w:spacing w:val="22"/>
        </w:rPr>
        <w:t> </w:t>
      </w:r>
      <w:r>
        <w:rPr/>
        <w:t>ấy</w:t>
      </w:r>
      <w:r>
        <w:rPr>
          <w:spacing w:val="20"/>
        </w:rPr>
        <w:t> </w:t>
      </w:r>
      <w:r>
        <w:rPr/>
        <w:t>phải chăng? Phải rồi.</w:t>
      </w:r>
    </w:p>
    <w:p>
      <w:pPr>
        <w:pStyle w:val="Heading7"/>
        <w:spacing w:line="295" w:lineRule="exact"/>
      </w:pPr>
      <w:r>
        <w:rPr>
          <w:spacing w:val="-4"/>
        </w:rPr>
        <w:t>270.</w:t>
      </w:r>
    </w:p>
    <w:p>
      <w:pPr>
        <w:spacing w:line="240" w:lineRule="auto" w:before="0"/>
        <w:ind w:left="708" w:right="139" w:firstLine="0"/>
        <w:jc w:val="both"/>
        <w:rPr>
          <w:sz w:val="26"/>
        </w:rPr>
      </w:pPr>
      <w:r>
        <w:rPr>
          <w:i/>
          <w:sz w:val="26"/>
        </w:rPr>
        <w:t>Pháp bất thiện từng diệt với người nào, thì pháp vô ký sẽ diệt người ấy phải chăng? </w:t>
      </w:r>
      <w:r>
        <w:rPr>
          <w:sz w:val="26"/>
        </w:rPr>
        <w:t>Sát-na diệt</w:t>
      </w:r>
      <w:r>
        <w:rPr>
          <w:spacing w:val="-1"/>
          <w:sz w:val="26"/>
        </w:rPr>
        <w:t> </w:t>
      </w:r>
      <w:r>
        <w:rPr>
          <w:sz w:val="26"/>
        </w:rPr>
        <w:t>của tâm</w:t>
      </w:r>
      <w:r>
        <w:rPr>
          <w:spacing w:val="-3"/>
          <w:sz w:val="26"/>
        </w:rPr>
        <w:t> </w:t>
      </w:r>
      <w:r>
        <w:rPr>
          <w:sz w:val="26"/>
        </w:rPr>
        <w:t>chót,</w:t>
      </w:r>
      <w:r>
        <w:rPr>
          <w:spacing w:val="-1"/>
          <w:sz w:val="26"/>
        </w:rPr>
        <w:t> </w:t>
      </w:r>
      <w:r>
        <w:rPr>
          <w:sz w:val="26"/>
        </w:rPr>
        <w:t>pháp bất</w:t>
      </w:r>
      <w:r>
        <w:rPr>
          <w:spacing w:val="-1"/>
          <w:sz w:val="26"/>
        </w:rPr>
        <w:t> </w:t>
      </w:r>
      <w:r>
        <w:rPr>
          <w:sz w:val="26"/>
        </w:rPr>
        <w:t>thiện</w:t>
      </w:r>
      <w:r>
        <w:rPr>
          <w:spacing w:val="-1"/>
          <w:sz w:val="26"/>
        </w:rPr>
        <w:t> </w:t>
      </w:r>
      <w:r>
        <w:rPr>
          <w:sz w:val="26"/>
        </w:rPr>
        <w:t>từng</w:t>
      </w:r>
      <w:r>
        <w:rPr>
          <w:spacing w:val="-1"/>
          <w:sz w:val="26"/>
        </w:rPr>
        <w:t> </w:t>
      </w:r>
      <w:r>
        <w:rPr>
          <w:sz w:val="26"/>
        </w:rPr>
        <w:t>diệt</w:t>
      </w:r>
      <w:r>
        <w:rPr>
          <w:spacing w:val="-1"/>
          <w:sz w:val="26"/>
        </w:rPr>
        <w:t> </w:t>
      </w:r>
      <w:r>
        <w:rPr>
          <w:sz w:val="26"/>
        </w:rPr>
        <w:t>mà pháp vô</w:t>
      </w:r>
      <w:r>
        <w:rPr>
          <w:spacing w:val="-1"/>
          <w:sz w:val="26"/>
        </w:rPr>
        <w:t> </w:t>
      </w:r>
      <w:r>
        <w:rPr>
          <w:sz w:val="26"/>
        </w:rPr>
        <w:t>ký</w:t>
      </w:r>
      <w:r>
        <w:rPr>
          <w:spacing w:val="-1"/>
          <w:sz w:val="26"/>
        </w:rPr>
        <w:t> </w:t>
      </w:r>
      <w:r>
        <w:rPr>
          <w:sz w:val="26"/>
        </w:rPr>
        <w:t>chẳng</w:t>
      </w:r>
      <w:r>
        <w:rPr>
          <w:spacing w:val="-1"/>
          <w:sz w:val="26"/>
        </w:rPr>
        <w:t> </w:t>
      </w:r>
      <w:r>
        <w:rPr>
          <w:sz w:val="26"/>
        </w:rPr>
        <w:t>phải</w:t>
      </w:r>
      <w:r>
        <w:rPr>
          <w:spacing w:val="-1"/>
          <w:sz w:val="26"/>
        </w:rPr>
        <w:t> </w:t>
      </w:r>
      <w:r>
        <w:rPr>
          <w:sz w:val="26"/>
        </w:rPr>
        <w:t>sẽ diệt</w:t>
      </w:r>
      <w:r>
        <w:rPr>
          <w:spacing w:val="-1"/>
          <w:sz w:val="26"/>
        </w:rPr>
        <w:t> </w:t>
      </w:r>
      <w:r>
        <w:rPr>
          <w:sz w:val="26"/>
        </w:rPr>
        <w:t>với người ấy. Còn những người ngoài ra đó, pháp bất thiện từng diệt và pháp vô ký cũng</w:t>
      </w:r>
      <w:r>
        <w:rPr>
          <w:spacing w:val="40"/>
          <w:sz w:val="26"/>
        </w:rPr>
        <w:t> </w:t>
      </w:r>
      <w:r>
        <w:rPr>
          <w:sz w:val="26"/>
        </w:rPr>
        <w:t>sẽ diệt.</w:t>
      </w:r>
    </w:p>
    <w:p>
      <w:pPr>
        <w:pStyle w:val="BodyText"/>
        <w:spacing w:before="118"/>
        <w:ind w:right="146"/>
      </w:pPr>
      <w:r>
        <w:rPr/>
        <w:t>Hay</w:t>
      </w:r>
      <w:r>
        <w:rPr>
          <w:spacing w:val="-3"/>
        </w:rPr>
        <w:t> </w:t>
      </w:r>
      <w:r>
        <w:rPr/>
        <w:t>là pháp vô ký sẽ diệt với người nào, thì pháp bất thiện từng diệt với người ấy</w:t>
      </w:r>
      <w:r>
        <w:rPr>
          <w:spacing w:val="-5"/>
        </w:rPr>
        <w:t> </w:t>
      </w:r>
      <w:r>
        <w:rPr/>
        <w:t>phải chăng? Phải rồi.</w:t>
      </w:r>
    </w:p>
    <w:p>
      <w:pPr>
        <w:pStyle w:val="Heading7"/>
        <w:spacing w:line="295" w:lineRule="exact"/>
      </w:pPr>
      <w:r>
        <w:rPr>
          <w:spacing w:val="-4"/>
        </w:rPr>
        <w:t>271.</w:t>
      </w:r>
    </w:p>
    <w:p>
      <w:pPr>
        <w:spacing w:line="295" w:lineRule="exact" w:before="0"/>
        <w:ind w:left="708" w:right="0" w:firstLine="0"/>
        <w:jc w:val="left"/>
        <w:rPr>
          <w:i/>
          <w:sz w:val="26"/>
        </w:rPr>
      </w:pPr>
      <w:r>
        <w:rPr>
          <w:i/>
          <w:sz w:val="26"/>
        </w:rPr>
        <w:t>Pháp</w:t>
      </w:r>
      <w:r>
        <w:rPr>
          <w:i/>
          <w:spacing w:val="-5"/>
          <w:sz w:val="26"/>
        </w:rPr>
        <w:t> </w:t>
      </w:r>
      <w:r>
        <w:rPr>
          <w:i/>
          <w:sz w:val="26"/>
        </w:rPr>
        <w:t>thiện</w:t>
      </w:r>
      <w:r>
        <w:rPr>
          <w:i/>
          <w:spacing w:val="-3"/>
          <w:sz w:val="26"/>
        </w:rPr>
        <w:t> </w:t>
      </w:r>
      <w:r>
        <w:rPr>
          <w:i/>
          <w:sz w:val="26"/>
        </w:rPr>
        <w:t>từng</w:t>
      </w:r>
      <w:r>
        <w:rPr>
          <w:i/>
          <w:spacing w:val="-4"/>
          <w:sz w:val="26"/>
        </w:rPr>
        <w:t> </w:t>
      </w:r>
      <w:r>
        <w:rPr>
          <w:i/>
          <w:sz w:val="26"/>
        </w:rPr>
        <w:t>diệt</w:t>
      </w:r>
      <w:r>
        <w:rPr>
          <w:i/>
          <w:spacing w:val="-5"/>
          <w:sz w:val="26"/>
        </w:rPr>
        <w:t> </w:t>
      </w:r>
      <w:r>
        <w:rPr>
          <w:i/>
          <w:sz w:val="26"/>
        </w:rPr>
        <w:t>với</w:t>
      </w:r>
      <w:r>
        <w:rPr>
          <w:i/>
          <w:spacing w:val="-5"/>
          <w:sz w:val="26"/>
        </w:rPr>
        <w:t> </w:t>
      </w:r>
      <w:r>
        <w:rPr>
          <w:i/>
          <w:sz w:val="26"/>
        </w:rPr>
        <w:t>cõi</w:t>
      </w:r>
      <w:r>
        <w:rPr>
          <w:i/>
          <w:spacing w:val="-4"/>
          <w:sz w:val="26"/>
        </w:rPr>
        <w:t> nào…</w:t>
      </w:r>
    </w:p>
    <w:p>
      <w:pPr>
        <w:pStyle w:val="Heading7"/>
        <w:spacing w:before="8"/>
      </w:pPr>
      <w:r>
        <w:rPr>
          <w:spacing w:val="-4"/>
        </w:rPr>
        <w:t>272.</w:t>
      </w:r>
    </w:p>
    <w:p>
      <w:pPr>
        <w:spacing w:line="240" w:lineRule="auto" w:before="0"/>
        <w:ind w:left="708" w:right="142" w:firstLine="0"/>
        <w:jc w:val="both"/>
        <w:rPr>
          <w:sz w:val="26"/>
        </w:rPr>
      </w:pPr>
      <w:r>
        <w:rPr>
          <w:i/>
          <w:sz w:val="26"/>
        </w:rPr>
        <w:t>Pháp thiện từng diệt với người nào cõi nào, thì pháp bất thiện sẽ diệt với người ấy cõi ấy phải chăng? </w:t>
      </w:r>
      <w:r>
        <w:rPr>
          <w:sz w:val="26"/>
        </w:rPr>
        <w:t>Bậc tề toàn đạo chí thượng, chư La-hán quả hay tâm nào thứ lớp liên tiếp đạo chí thượng, pháp thiện từng diệt mà pháp bất thiện chẳng phải sẽ diệt với người ấy. Còn người Tứ uẩn, Ngũ uẩn ngoài ra đó với những cõi ấy, pháp thiện từng diệt và pháp bất thiện cũng sẽ diệt.</w:t>
      </w:r>
    </w:p>
    <w:p>
      <w:pPr>
        <w:pStyle w:val="BodyText"/>
        <w:spacing w:before="115"/>
        <w:ind w:right="135"/>
      </w:pPr>
      <w:r>
        <w:rPr/>
        <w:t>Hay là pháp bất thiện sẽ diệt với người nào cõi nào, thì pháp thiện từng diệt với người ấy cõi ấy phải chăng?</w:t>
      </w:r>
      <w:r>
        <w:rPr>
          <w:spacing w:val="35"/>
        </w:rPr>
        <w:t> </w:t>
      </w:r>
      <w:r>
        <w:rPr/>
        <w:t>Tâm thứ hai sanh lên nơi Tịnh cư, pháp bất thiện sẽ diệt mà</w:t>
      </w:r>
      <w:r>
        <w:rPr>
          <w:spacing w:val="40"/>
        </w:rPr>
        <w:t> </w:t>
      </w:r>
      <w:r>
        <w:rPr/>
        <w:t>pháp thiện không từng diệt với người ấy cõi ấy. Còn người Tứ uẩn, Ngũ uẩn ngoài ra đó với những cõi ấy, pháp bất thiện sẽ diệt và pháp thiện cũng từng diệt.</w:t>
      </w:r>
    </w:p>
    <w:p>
      <w:pPr>
        <w:pStyle w:val="Heading7"/>
        <w:spacing w:line="295" w:lineRule="exact" w:before="9"/>
      </w:pPr>
      <w:r>
        <w:rPr>
          <w:spacing w:val="-4"/>
        </w:rPr>
        <w:t>273.</w:t>
      </w:r>
    </w:p>
    <w:p>
      <w:pPr>
        <w:spacing w:line="240" w:lineRule="auto" w:before="0"/>
        <w:ind w:left="708" w:right="141" w:firstLine="0"/>
        <w:jc w:val="both"/>
        <w:rPr>
          <w:sz w:val="26"/>
        </w:rPr>
      </w:pPr>
      <w:r>
        <w:rPr>
          <w:i/>
          <w:sz w:val="26"/>
        </w:rPr>
        <w:t>Pháp</w:t>
      </w:r>
      <w:r>
        <w:rPr>
          <w:i/>
          <w:spacing w:val="-1"/>
          <w:sz w:val="26"/>
        </w:rPr>
        <w:t> </w:t>
      </w:r>
      <w:r>
        <w:rPr>
          <w:i/>
          <w:sz w:val="26"/>
        </w:rPr>
        <w:t>thiện</w:t>
      </w:r>
      <w:r>
        <w:rPr>
          <w:i/>
          <w:spacing w:val="-1"/>
          <w:sz w:val="26"/>
        </w:rPr>
        <w:t> </w:t>
      </w:r>
      <w:r>
        <w:rPr>
          <w:i/>
          <w:sz w:val="26"/>
        </w:rPr>
        <w:t>từng diệt 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w:t>
      </w:r>
      <w:r>
        <w:rPr>
          <w:i/>
          <w:spacing w:val="-1"/>
          <w:sz w:val="26"/>
        </w:rPr>
        <w:t> </w:t>
      </w:r>
      <w:r>
        <w:rPr>
          <w:i/>
          <w:sz w:val="26"/>
        </w:rPr>
        <w:t>thì</w:t>
      </w:r>
      <w:r>
        <w:rPr>
          <w:i/>
          <w:spacing w:val="-1"/>
          <w:sz w:val="26"/>
        </w:rPr>
        <w:t> </w:t>
      </w:r>
      <w:r>
        <w:rPr>
          <w:i/>
          <w:sz w:val="26"/>
        </w:rPr>
        <w:t>pháp</w:t>
      </w:r>
      <w:r>
        <w:rPr>
          <w:i/>
          <w:spacing w:val="-1"/>
          <w:sz w:val="26"/>
        </w:rPr>
        <w:t> </w:t>
      </w:r>
      <w:r>
        <w:rPr>
          <w:i/>
          <w:sz w:val="26"/>
        </w:rPr>
        <w:t>vô ký sẽ diệt</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Sát-na diệt của tâm chót, pháp thiện từng diệt mà pháp vô ký chẳng phải sẽ</w:t>
      </w:r>
      <w:r>
        <w:rPr>
          <w:spacing w:val="40"/>
          <w:sz w:val="26"/>
        </w:rPr>
        <w:t> </w:t>
      </w:r>
      <w:r>
        <w:rPr>
          <w:sz w:val="26"/>
        </w:rPr>
        <w:t>diệt với người ấy cõi ấy. Còn người Tứ uẩn, Ngũ uẩn ngoài ra đó với những cõi ấy, pháp thiện từng diệt và pháp vô ký cũng sẽ diệt.</w:t>
      </w:r>
    </w:p>
    <w:p>
      <w:pPr>
        <w:pStyle w:val="BodyText"/>
        <w:spacing w:before="118"/>
        <w:ind w:right="140"/>
      </w:pPr>
      <w:r>
        <w:rPr/>
        <w:t>Hay là pháp vô ký sẽ diệt với người nào cõi nào, thì pháp thiện từng diệt với người ấy cõi ấy</w:t>
      </w:r>
      <w:r>
        <w:rPr>
          <w:spacing w:val="-1"/>
        </w:rPr>
        <w:t> </w:t>
      </w:r>
      <w:r>
        <w:rPr/>
        <w:t>phải chăng? Tâm thứ hai cửa bậc sanh lên Tịnh cư và người Vô tưởng, pháp vô ký sẽ diệt mà pháp thiện không từng diệt với người ấy cõi ấy. Còn người Tứ uẩn, Ngũ uẩn ngoài ra đó với những cõi ấy, pháp vô ký sẽ diệt và pháp thiện cũng từng diệt.</w:t>
      </w:r>
    </w:p>
    <w:p>
      <w:pPr>
        <w:pStyle w:val="Heading7"/>
        <w:spacing w:line="295" w:lineRule="exact" w:before="6"/>
      </w:pPr>
      <w:r>
        <w:rPr>
          <w:spacing w:val="-4"/>
        </w:rPr>
        <w:t>274.</w:t>
      </w:r>
    </w:p>
    <w:p>
      <w:pPr>
        <w:spacing w:line="240" w:lineRule="auto" w:before="0"/>
        <w:ind w:left="708" w:right="142" w:firstLine="0"/>
        <w:jc w:val="both"/>
        <w:rPr>
          <w:sz w:val="26"/>
        </w:rPr>
      </w:pPr>
      <w:r>
        <w:rPr>
          <w:i/>
          <w:sz w:val="26"/>
        </w:rPr>
        <w:t>Pháp bất thiện từng diệt với người nào cõi nào, thì pháp vô ký sẽ diệt với người ấy cõi ấy phải chăng? </w:t>
      </w:r>
      <w:r>
        <w:rPr>
          <w:sz w:val="26"/>
        </w:rPr>
        <w:t>Sát-na diệt của tâm chót, pháp bất thiện chẳng phải từng diệt mà pháp vô ký sẽ diệt với người ấy cõi ấy. Còn người Tứ uẩn, Ngũ uẩn ngoài ra đó với những cõi ấy, pháp bất thiện từng diệt và pháp vô ký cũng sẽ diệt.</w:t>
      </w:r>
    </w:p>
    <w:p>
      <w:pPr>
        <w:pStyle w:val="BodyText"/>
        <w:spacing w:before="118"/>
        <w:ind w:right="138"/>
      </w:pPr>
      <w:r>
        <w:rPr/>
        <w:t>Hay</w:t>
      </w:r>
      <w:r>
        <w:rPr>
          <w:spacing w:val="-3"/>
        </w:rPr>
        <w:t> </w:t>
      </w:r>
      <w:r>
        <w:rPr/>
        <w:t>là pháp vô ký sẽ diệt với người nào cõi nào, thì pháp bất thiện từng diệt với người ấy cõi ấy phải chăng? Tâm thứ hai của bậc sanh lên Tịnh cư và người Vô tưởng, pháp vô ký sẽ diệt mà pháp bất thiện không từng diệt với người ấy cõi ấy. Còn người Tứ uẩn, Ngũ uẩn ngoài ra đó với những cõi ấy, pháp vô ký sẽ diệt và pháp bất thiện cũng từng diệt.</w:t>
      </w:r>
    </w:p>
    <w:p>
      <w:pPr>
        <w:pStyle w:val="Heading7"/>
        <w:spacing w:line="295" w:lineRule="exact" w:before="8"/>
      </w:pPr>
      <w:r>
        <w:rPr>
          <w:spacing w:val="-4"/>
        </w:rPr>
        <w:t>275.</w:t>
      </w:r>
    </w:p>
    <w:p>
      <w:pPr>
        <w:spacing w:line="240" w:lineRule="auto" w:before="0"/>
        <w:ind w:left="708" w:right="133" w:firstLine="0"/>
        <w:jc w:val="left"/>
        <w:rPr>
          <w:sz w:val="26"/>
        </w:rPr>
      </w:pPr>
      <w:r>
        <w:rPr>
          <w:i/>
          <w:sz w:val="26"/>
        </w:rPr>
        <w:t>Pháp thiện chẳng phải từng diệt với người nào, thì pháp bất thiện chẳng phải sẽ diệt</w:t>
      </w:r>
      <w:r>
        <w:rPr>
          <w:i/>
          <w:spacing w:val="40"/>
          <w:sz w:val="26"/>
        </w:rPr>
        <w:t> </w:t>
      </w:r>
      <w:r>
        <w:rPr>
          <w:i/>
          <w:sz w:val="26"/>
        </w:rPr>
        <w:t>với người ấy phải chăng? </w:t>
      </w:r>
      <w:r>
        <w:rPr>
          <w:sz w:val="26"/>
        </w:rPr>
        <w:t>Không có.</w:t>
      </w:r>
    </w:p>
    <w:p>
      <w:pPr>
        <w:pStyle w:val="BodyText"/>
        <w:spacing w:before="115"/>
        <w:jc w:val="left"/>
      </w:pPr>
      <w:r>
        <w:rPr/>
        <w:t>Hay là pháp bất thiện chẳng phải sẽ diệt với người nào, thì pháp thiện không từng diệt với người ấy phải chăng? Từng diệt.</w:t>
      </w:r>
    </w:p>
    <w:p>
      <w:pPr>
        <w:pStyle w:val="BodyText"/>
        <w:spacing w:after="0"/>
        <w:jc w:val="left"/>
        <w:sectPr>
          <w:pgSz w:w="11630" w:h="16450"/>
          <w:pgMar w:header="576" w:footer="0" w:top="920" w:bottom="280" w:left="850" w:right="850"/>
        </w:sectPr>
      </w:pPr>
    </w:p>
    <w:p>
      <w:pPr>
        <w:pStyle w:val="Heading7"/>
        <w:spacing w:line="295" w:lineRule="exact" w:before="275"/>
      </w:pPr>
      <w:r>
        <w:rPr>
          <w:spacing w:val="-4"/>
        </w:rPr>
        <w:t>276.</w:t>
      </w:r>
    </w:p>
    <w:p>
      <w:pPr>
        <w:spacing w:line="240" w:lineRule="auto" w:before="0"/>
        <w:ind w:left="708" w:right="0" w:firstLine="0"/>
        <w:jc w:val="left"/>
        <w:rPr>
          <w:sz w:val="26"/>
        </w:rPr>
      </w:pPr>
      <w:r>
        <w:rPr>
          <w:i/>
          <w:sz w:val="26"/>
        </w:rPr>
        <w:t>Pháp thiện chẳng phải từng diệt với người nào, thì pháp vô ký chẳng phải sẽ diệt với</w:t>
      </w:r>
      <w:r>
        <w:rPr>
          <w:i/>
          <w:spacing w:val="40"/>
          <w:sz w:val="26"/>
        </w:rPr>
        <w:t> </w:t>
      </w:r>
      <w:r>
        <w:rPr>
          <w:i/>
          <w:sz w:val="26"/>
        </w:rPr>
        <w:t>người ấy phải chăng? </w:t>
      </w:r>
      <w:r>
        <w:rPr>
          <w:sz w:val="26"/>
        </w:rPr>
        <w:t>Không có.</w:t>
      </w:r>
    </w:p>
    <w:p>
      <w:pPr>
        <w:pStyle w:val="BodyText"/>
        <w:spacing w:before="116"/>
        <w:jc w:val="left"/>
      </w:pPr>
      <w:r>
        <w:rPr/>
        <w:t>Hay</w:t>
      </w:r>
      <w:r>
        <w:rPr>
          <w:spacing w:val="-3"/>
        </w:rPr>
        <w:t> </w:t>
      </w:r>
      <w:r>
        <w:rPr/>
        <w:t>là</w:t>
      </w:r>
      <w:r>
        <w:rPr>
          <w:spacing w:val="-1"/>
        </w:rPr>
        <w:t> </w:t>
      </w:r>
      <w:r>
        <w:rPr/>
        <w:t>pháp vô</w:t>
      </w:r>
      <w:r>
        <w:rPr>
          <w:spacing w:val="-1"/>
        </w:rPr>
        <w:t> </w:t>
      </w:r>
      <w:r>
        <w:rPr/>
        <w:t>ký</w:t>
      </w:r>
      <w:r>
        <w:rPr>
          <w:spacing w:val="-1"/>
        </w:rPr>
        <w:t> </w:t>
      </w:r>
      <w:r>
        <w:rPr/>
        <w:t>chẳng</w:t>
      </w:r>
      <w:r>
        <w:rPr>
          <w:spacing w:val="-1"/>
        </w:rPr>
        <w:t> </w:t>
      </w:r>
      <w:r>
        <w:rPr/>
        <w:t>phải</w:t>
      </w:r>
      <w:r>
        <w:rPr>
          <w:spacing w:val="-1"/>
        </w:rPr>
        <w:t> </w:t>
      </w:r>
      <w:r>
        <w:rPr/>
        <w:t>sẽ diệt với</w:t>
      </w:r>
      <w:r>
        <w:rPr>
          <w:spacing w:val="-1"/>
        </w:rPr>
        <w:t> </w:t>
      </w:r>
      <w:r>
        <w:rPr/>
        <w:t>người</w:t>
      </w:r>
      <w:r>
        <w:rPr>
          <w:spacing w:val="-1"/>
        </w:rPr>
        <w:t> </w:t>
      </w:r>
      <w:r>
        <w:rPr/>
        <w:t>nào, thì</w:t>
      </w:r>
      <w:r>
        <w:rPr>
          <w:spacing w:val="-1"/>
        </w:rPr>
        <w:t> </w:t>
      </w:r>
      <w:r>
        <w:rPr/>
        <w:t>pháp thiện</w:t>
      </w:r>
      <w:r>
        <w:rPr>
          <w:spacing w:val="-1"/>
        </w:rPr>
        <w:t> </w:t>
      </w:r>
      <w:r>
        <w:rPr/>
        <w:t>không</w:t>
      </w:r>
      <w:r>
        <w:rPr>
          <w:spacing w:val="-1"/>
        </w:rPr>
        <w:t> </w:t>
      </w:r>
      <w:r>
        <w:rPr/>
        <w:t>từng</w:t>
      </w:r>
      <w:r>
        <w:rPr>
          <w:spacing w:val="-1"/>
        </w:rPr>
        <w:t> </w:t>
      </w:r>
      <w:r>
        <w:rPr/>
        <w:t>diệt</w:t>
      </w:r>
      <w:r>
        <w:rPr>
          <w:spacing w:val="-1"/>
        </w:rPr>
        <w:t> </w:t>
      </w:r>
      <w:r>
        <w:rPr/>
        <w:t>với người ấy phải chăng? Từng diệt.</w:t>
      </w:r>
    </w:p>
    <w:p>
      <w:pPr>
        <w:pStyle w:val="Heading7"/>
        <w:spacing w:line="295" w:lineRule="exact" w:before="9"/>
      </w:pPr>
      <w:r>
        <w:rPr>
          <w:spacing w:val="-4"/>
        </w:rPr>
        <w:t>277.</w:t>
      </w:r>
    </w:p>
    <w:p>
      <w:pPr>
        <w:spacing w:line="240" w:lineRule="auto" w:before="0"/>
        <w:ind w:left="708" w:right="0" w:firstLine="0"/>
        <w:jc w:val="left"/>
        <w:rPr>
          <w:sz w:val="26"/>
        </w:rPr>
      </w:pPr>
      <w:r>
        <w:rPr>
          <w:i/>
          <w:sz w:val="26"/>
        </w:rPr>
        <w:t>Pháp</w:t>
      </w:r>
      <w:r>
        <w:rPr>
          <w:i/>
          <w:spacing w:val="19"/>
          <w:sz w:val="26"/>
        </w:rPr>
        <w:t> </w:t>
      </w:r>
      <w:r>
        <w:rPr>
          <w:i/>
          <w:sz w:val="26"/>
        </w:rPr>
        <w:t>bất</w:t>
      </w:r>
      <w:r>
        <w:rPr>
          <w:i/>
          <w:spacing w:val="21"/>
          <w:sz w:val="26"/>
        </w:rPr>
        <w:t> </w:t>
      </w:r>
      <w:r>
        <w:rPr>
          <w:i/>
          <w:sz w:val="26"/>
        </w:rPr>
        <w:t>thiện</w:t>
      </w:r>
      <w:r>
        <w:rPr>
          <w:i/>
          <w:spacing w:val="19"/>
          <w:sz w:val="26"/>
        </w:rPr>
        <w:t> </w:t>
      </w:r>
      <w:r>
        <w:rPr>
          <w:i/>
          <w:sz w:val="26"/>
        </w:rPr>
        <w:t>không</w:t>
      </w:r>
      <w:r>
        <w:rPr>
          <w:i/>
          <w:spacing w:val="19"/>
          <w:sz w:val="26"/>
        </w:rPr>
        <w:t> </w:t>
      </w:r>
      <w:r>
        <w:rPr>
          <w:i/>
          <w:sz w:val="26"/>
        </w:rPr>
        <w:t>từng</w:t>
      </w:r>
      <w:r>
        <w:rPr>
          <w:i/>
          <w:spacing w:val="22"/>
          <w:sz w:val="26"/>
        </w:rPr>
        <w:t> </w:t>
      </w:r>
      <w:r>
        <w:rPr>
          <w:i/>
          <w:sz w:val="26"/>
        </w:rPr>
        <w:t>diệt</w:t>
      </w:r>
      <w:r>
        <w:rPr>
          <w:i/>
          <w:spacing w:val="19"/>
          <w:sz w:val="26"/>
        </w:rPr>
        <w:t> </w:t>
      </w:r>
      <w:r>
        <w:rPr>
          <w:i/>
          <w:sz w:val="26"/>
        </w:rPr>
        <w:t>với</w:t>
      </w:r>
      <w:r>
        <w:rPr>
          <w:i/>
          <w:spacing w:val="21"/>
          <w:sz w:val="26"/>
        </w:rPr>
        <w:t> </w:t>
      </w:r>
      <w:r>
        <w:rPr>
          <w:i/>
          <w:sz w:val="26"/>
        </w:rPr>
        <w:t>người</w:t>
      </w:r>
      <w:r>
        <w:rPr>
          <w:i/>
          <w:spacing w:val="19"/>
          <w:sz w:val="26"/>
        </w:rPr>
        <w:t> </w:t>
      </w:r>
      <w:r>
        <w:rPr>
          <w:i/>
          <w:sz w:val="26"/>
        </w:rPr>
        <w:t>nào,</w:t>
      </w:r>
      <w:r>
        <w:rPr>
          <w:i/>
          <w:spacing w:val="19"/>
          <w:sz w:val="26"/>
        </w:rPr>
        <w:t> </w:t>
      </w:r>
      <w:r>
        <w:rPr>
          <w:i/>
          <w:sz w:val="26"/>
        </w:rPr>
        <w:t>thì</w:t>
      </w:r>
      <w:r>
        <w:rPr>
          <w:i/>
          <w:spacing w:val="19"/>
          <w:sz w:val="26"/>
        </w:rPr>
        <w:t> </w:t>
      </w:r>
      <w:r>
        <w:rPr>
          <w:i/>
          <w:sz w:val="26"/>
        </w:rPr>
        <w:t>pháp</w:t>
      </w:r>
      <w:r>
        <w:rPr>
          <w:i/>
          <w:spacing w:val="19"/>
          <w:sz w:val="26"/>
        </w:rPr>
        <w:t> </w:t>
      </w:r>
      <w:r>
        <w:rPr>
          <w:i/>
          <w:sz w:val="26"/>
        </w:rPr>
        <w:t>vô</w:t>
      </w:r>
      <w:r>
        <w:rPr>
          <w:i/>
          <w:spacing w:val="21"/>
          <w:sz w:val="26"/>
        </w:rPr>
        <w:t> </w:t>
      </w:r>
      <w:r>
        <w:rPr>
          <w:i/>
          <w:sz w:val="26"/>
        </w:rPr>
        <w:t>ký</w:t>
      </w:r>
      <w:r>
        <w:rPr>
          <w:i/>
          <w:spacing w:val="19"/>
          <w:sz w:val="26"/>
        </w:rPr>
        <w:t> </w:t>
      </w:r>
      <w:r>
        <w:rPr>
          <w:i/>
          <w:sz w:val="26"/>
        </w:rPr>
        <w:t>chẳng</w:t>
      </w:r>
      <w:r>
        <w:rPr>
          <w:i/>
          <w:spacing w:val="19"/>
          <w:sz w:val="26"/>
        </w:rPr>
        <w:t> </w:t>
      </w:r>
      <w:r>
        <w:rPr>
          <w:i/>
          <w:sz w:val="26"/>
        </w:rPr>
        <w:t>phải</w:t>
      </w:r>
      <w:r>
        <w:rPr>
          <w:i/>
          <w:spacing w:val="19"/>
          <w:sz w:val="26"/>
        </w:rPr>
        <w:t> </w:t>
      </w:r>
      <w:r>
        <w:rPr>
          <w:i/>
          <w:sz w:val="26"/>
        </w:rPr>
        <w:t>sẽ</w:t>
      </w:r>
      <w:r>
        <w:rPr>
          <w:i/>
          <w:spacing w:val="21"/>
          <w:sz w:val="26"/>
        </w:rPr>
        <w:t> </w:t>
      </w:r>
      <w:r>
        <w:rPr>
          <w:i/>
          <w:sz w:val="26"/>
        </w:rPr>
        <w:t>diệt</w:t>
      </w:r>
      <w:r>
        <w:rPr>
          <w:i/>
          <w:spacing w:val="19"/>
          <w:sz w:val="26"/>
        </w:rPr>
        <w:t> </w:t>
      </w:r>
      <w:r>
        <w:rPr>
          <w:i/>
          <w:sz w:val="26"/>
        </w:rPr>
        <w:t>với người ấy phải chăng? </w:t>
      </w:r>
      <w:r>
        <w:rPr>
          <w:sz w:val="26"/>
        </w:rPr>
        <w:t>Không có.</w:t>
      </w:r>
    </w:p>
    <w:p>
      <w:pPr>
        <w:pStyle w:val="BodyText"/>
        <w:spacing w:before="116"/>
        <w:jc w:val="left"/>
      </w:pPr>
      <w:r>
        <w:rPr/>
        <w:t>Hay</w:t>
      </w:r>
      <w:r>
        <w:rPr>
          <w:spacing w:val="-3"/>
        </w:rPr>
        <w:t> </w:t>
      </w:r>
      <w:r>
        <w:rPr/>
        <w:t>là pháp vô ký</w:t>
      </w:r>
      <w:r>
        <w:rPr>
          <w:spacing w:val="-1"/>
        </w:rPr>
        <w:t> </w:t>
      </w:r>
      <w:r>
        <w:rPr/>
        <w:t>chẳng</w:t>
      </w:r>
      <w:r>
        <w:rPr>
          <w:spacing w:val="-1"/>
        </w:rPr>
        <w:t> </w:t>
      </w:r>
      <w:r>
        <w:rPr/>
        <w:t>phải sẽ diệt với người</w:t>
      </w:r>
      <w:r>
        <w:rPr>
          <w:spacing w:val="-1"/>
        </w:rPr>
        <w:t> </w:t>
      </w:r>
      <w:r>
        <w:rPr/>
        <w:t>nào, thì pháp bất thiện không</w:t>
      </w:r>
      <w:r>
        <w:rPr>
          <w:spacing w:val="-1"/>
        </w:rPr>
        <w:t> </w:t>
      </w:r>
      <w:r>
        <w:rPr/>
        <w:t>từng diệt với người ấy phải chăng? Từng diệt.</w:t>
      </w:r>
    </w:p>
    <w:p>
      <w:pPr>
        <w:pStyle w:val="Heading7"/>
        <w:spacing w:before="6"/>
      </w:pPr>
      <w:r>
        <w:rPr>
          <w:spacing w:val="-4"/>
        </w:rPr>
        <w:t>278.</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không</w:t>
      </w:r>
      <w:r>
        <w:rPr>
          <w:i/>
          <w:spacing w:val="-5"/>
          <w:sz w:val="26"/>
        </w:rPr>
        <w:t> </w:t>
      </w:r>
      <w:r>
        <w:rPr>
          <w:i/>
          <w:sz w:val="26"/>
        </w:rPr>
        <w:t>từng</w:t>
      </w:r>
      <w:r>
        <w:rPr>
          <w:i/>
          <w:spacing w:val="-3"/>
          <w:sz w:val="26"/>
        </w:rPr>
        <w:t> </w:t>
      </w:r>
      <w:r>
        <w:rPr>
          <w:i/>
          <w:sz w:val="26"/>
        </w:rPr>
        <w:t>diệt</w:t>
      </w:r>
      <w:r>
        <w:rPr>
          <w:i/>
          <w:spacing w:val="-5"/>
          <w:sz w:val="26"/>
        </w:rPr>
        <w:t> </w:t>
      </w:r>
      <w:r>
        <w:rPr>
          <w:i/>
          <w:sz w:val="26"/>
        </w:rPr>
        <w:t>với</w:t>
      </w:r>
      <w:r>
        <w:rPr>
          <w:i/>
          <w:spacing w:val="-5"/>
          <w:sz w:val="26"/>
        </w:rPr>
        <w:t> </w:t>
      </w:r>
      <w:r>
        <w:rPr>
          <w:i/>
          <w:sz w:val="26"/>
        </w:rPr>
        <w:t>cõi</w:t>
      </w:r>
      <w:r>
        <w:rPr>
          <w:i/>
          <w:spacing w:val="-6"/>
          <w:sz w:val="26"/>
        </w:rPr>
        <w:t> </w:t>
      </w:r>
      <w:r>
        <w:rPr>
          <w:i/>
          <w:spacing w:val="-4"/>
          <w:sz w:val="26"/>
        </w:rPr>
        <w:t>nào…</w:t>
      </w:r>
    </w:p>
    <w:p>
      <w:pPr>
        <w:pStyle w:val="Heading7"/>
        <w:spacing w:line="295" w:lineRule="exact" w:before="9"/>
      </w:pPr>
      <w:r>
        <w:rPr>
          <w:spacing w:val="-4"/>
        </w:rPr>
        <w:t>279.</w:t>
      </w:r>
    </w:p>
    <w:p>
      <w:pPr>
        <w:spacing w:line="240" w:lineRule="auto" w:before="0"/>
        <w:ind w:left="708" w:right="137" w:firstLine="0"/>
        <w:jc w:val="both"/>
        <w:rPr>
          <w:sz w:val="26"/>
        </w:rPr>
      </w:pPr>
      <w:r>
        <w:rPr>
          <w:i/>
          <w:sz w:val="26"/>
        </w:rPr>
        <w:t>Pháp thiện không từng diệt với người nào cõi nào, thì pháp bất thiện chẳng phải sẽ diệt</w:t>
      </w:r>
      <w:r>
        <w:rPr>
          <w:i/>
          <w:spacing w:val="-1"/>
          <w:sz w:val="26"/>
        </w:rPr>
        <w:t> </w:t>
      </w:r>
      <w:r>
        <w:rPr>
          <w:i/>
          <w:sz w:val="26"/>
        </w:rPr>
        <w:t>với</w:t>
      </w:r>
      <w:r>
        <w:rPr>
          <w:i/>
          <w:spacing w:val="-1"/>
          <w:sz w:val="26"/>
        </w:rPr>
        <w:t> </w:t>
      </w:r>
      <w:r>
        <w:rPr>
          <w:i/>
          <w:sz w:val="26"/>
        </w:rPr>
        <w:t>người ấy cõi ấy phải</w:t>
      </w:r>
      <w:r>
        <w:rPr>
          <w:i/>
          <w:spacing w:val="-1"/>
          <w:sz w:val="26"/>
        </w:rPr>
        <w:t> </w:t>
      </w:r>
      <w:r>
        <w:rPr>
          <w:i/>
          <w:sz w:val="26"/>
        </w:rPr>
        <w:t>chăng? </w:t>
      </w:r>
      <w:r>
        <w:rPr>
          <w:sz w:val="26"/>
        </w:rPr>
        <w:t>Tâm thứ hai của bậc sanh lên</w:t>
      </w:r>
      <w:r>
        <w:rPr>
          <w:spacing w:val="-1"/>
          <w:sz w:val="26"/>
        </w:rPr>
        <w:t> </w:t>
      </w:r>
      <w:r>
        <w:rPr>
          <w:sz w:val="26"/>
        </w:rPr>
        <w:t>Tịnh</w:t>
      </w:r>
      <w:r>
        <w:rPr>
          <w:spacing w:val="-1"/>
          <w:sz w:val="26"/>
        </w:rPr>
        <w:t> </w:t>
      </w:r>
      <w:r>
        <w:rPr>
          <w:sz w:val="26"/>
        </w:rPr>
        <w:t>cư,</w:t>
      </w:r>
      <w:r>
        <w:rPr>
          <w:spacing w:val="-1"/>
          <w:sz w:val="26"/>
        </w:rPr>
        <w:t> </w:t>
      </w:r>
      <w:r>
        <w:rPr>
          <w:sz w:val="26"/>
        </w:rPr>
        <w:t>pháp thiện không từng diệt mà pháp bất thiện sẽ diệt với người ấy cõi ấy. Còn người</w:t>
      </w:r>
      <w:r>
        <w:rPr>
          <w:spacing w:val="28"/>
          <w:sz w:val="26"/>
        </w:rPr>
        <w:t> </w:t>
      </w:r>
      <w:r>
        <w:rPr>
          <w:sz w:val="26"/>
        </w:rPr>
        <w:t>Vô tưởng</w:t>
      </w:r>
      <w:r>
        <w:rPr>
          <w:spacing w:val="40"/>
          <w:sz w:val="26"/>
        </w:rPr>
        <w:t> </w:t>
      </w:r>
      <w:r>
        <w:rPr>
          <w:sz w:val="26"/>
        </w:rPr>
        <w:t>với</w:t>
      </w:r>
      <w:r>
        <w:rPr>
          <w:spacing w:val="-3"/>
          <w:sz w:val="26"/>
        </w:rPr>
        <w:t> </w:t>
      </w:r>
      <w:r>
        <w:rPr>
          <w:sz w:val="26"/>
        </w:rPr>
        <w:t>những</w:t>
      </w:r>
      <w:r>
        <w:rPr>
          <w:spacing w:val="-3"/>
          <w:sz w:val="26"/>
        </w:rPr>
        <w:t> </w:t>
      </w:r>
      <w:r>
        <w:rPr>
          <w:sz w:val="26"/>
        </w:rPr>
        <w:t>cõi</w:t>
      </w:r>
      <w:r>
        <w:rPr>
          <w:spacing w:val="-3"/>
          <w:sz w:val="26"/>
        </w:rPr>
        <w:t> </w:t>
      </w:r>
      <w:r>
        <w:rPr>
          <w:sz w:val="26"/>
        </w:rPr>
        <w:t>ấy,</w:t>
      </w:r>
      <w:r>
        <w:rPr>
          <w:spacing w:val="-1"/>
          <w:sz w:val="26"/>
        </w:rPr>
        <w:t> </w:t>
      </w:r>
      <w:r>
        <w:rPr>
          <w:sz w:val="26"/>
        </w:rPr>
        <w:t>pháp thiện</w:t>
      </w:r>
      <w:r>
        <w:rPr>
          <w:spacing w:val="-3"/>
          <w:sz w:val="26"/>
        </w:rPr>
        <w:t> </w:t>
      </w:r>
      <w:r>
        <w:rPr>
          <w:sz w:val="26"/>
        </w:rPr>
        <w:t>chẳng</w:t>
      </w:r>
      <w:r>
        <w:rPr>
          <w:spacing w:val="-3"/>
          <w:sz w:val="26"/>
        </w:rPr>
        <w:t> </w:t>
      </w:r>
      <w:r>
        <w:rPr>
          <w:sz w:val="26"/>
        </w:rPr>
        <w:t>phải</w:t>
      </w:r>
      <w:r>
        <w:rPr>
          <w:spacing w:val="-1"/>
          <w:sz w:val="26"/>
        </w:rPr>
        <w:t> </w:t>
      </w:r>
      <w:r>
        <w:rPr>
          <w:sz w:val="26"/>
        </w:rPr>
        <w:t>từng</w:t>
      </w:r>
      <w:r>
        <w:rPr>
          <w:spacing w:val="-1"/>
          <w:sz w:val="26"/>
        </w:rPr>
        <w:t> </w:t>
      </w:r>
      <w:r>
        <w:rPr>
          <w:sz w:val="26"/>
        </w:rPr>
        <w:t>diệt</w:t>
      </w:r>
      <w:r>
        <w:rPr>
          <w:spacing w:val="-3"/>
          <w:sz w:val="26"/>
        </w:rPr>
        <w:t> </w:t>
      </w:r>
      <w:r>
        <w:rPr>
          <w:sz w:val="26"/>
        </w:rPr>
        <w:t>và</w:t>
      </w:r>
      <w:r>
        <w:rPr>
          <w:spacing w:val="-3"/>
          <w:sz w:val="26"/>
        </w:rPr>
        <w:t> </w:t>
      </w:r>
      <w:r>
        <w:rPr>
          <w:sz w:val="26"/>
        </w:rPr>
        <w:t>pháp</w:t>
      </w:r>
      <w:r>
        <w:rPr>
          <w:spacing w:val="-3"/>
          <w:sz w:val="26"/>
        </w:rPr>
        <w:t> </w:t>
      </w:r>
      <w:r>
        <w:rPr>
          <w:sz w:val="26"/>
        </w:rPr>
        <w:t>bất</w:t>
      </w:r>
      <w:r>
        <w:rPr>
          <w:spacing w:val="-3"/>
          <w:sz w:val="26"/>
        </w:rPr>
        <w:t> </w:t>
      </w:r>
      <w:r>
        <w:rPr>
          <w:sz w:val="26"/>
        </w:rPr>
        <w:t>thiện</w:t>
      </w:r>
      <w:r>
        <w:rPr>
          <w:spacing w:val="-3"/>
          <w:sz w:val="26"/>
        </w:rPr>
        <w:t> </w:t>
      </w:r>
      <w:r>
        <w:rPr>
          <w:sz w:val="26"/>
        </w:rPr>
        <w:t>cũng</w:t>
      </w:r>
      <w:r>
        <w:rPr>
          <w:spacing w:val="-3"/>
          <w:sz w:val="26"/>
        </w:rPr>
        <w:t> </w:t>
      </w:r>
      <w:r>
        <w:rPr>
          <w:sz w:val="26"/>
        </w:rPr>
        <w:t>chẳng phải</w:t>
      </w:r>
      <w:r>
        <w:rPr>
          <w:spacing w:val="-3"/>
          <w:sz w:val="26"/>
        </w:rPr>
        <w:t> </w:t>
      </w:r>
      <w:r>
        <w:rPr>
          <w:sz w:val="26"/>
        </w:rPr>
        <w:t>sẽ </w:t>
      </w:r>
      <w:r>
        <w:rPr>
          <w:spacing w:val="-2"/>
          <w:sz w:val="26"/>
        </w:rPr>
        <w:t>diệt.</w:t>
      </w:r>
    </w:p>
    <w:p>
      <w:pPr>
        <w:pStyle w:val="BodyText"/>
        <w:spacing w:before="116"/>
        <w:ind w:right="137"/>
      </w:pPr>
      <w:r>
        <w:rPr/>
        <w:t>Hay là pháp bất thiện chẳng phải sẽ diệt với người nào cõi nào, thì pháp thiện không từng diệt với người ấy cõi ấy</w:t>
      </w:r>
      <w:r>
        <w:rPr>
          <w:spacing w:val="-1"/>
        </w:rPr>
        <w:t> </w:t>
      </w:r>
      <w:r>
        <w:rPr/>
        <w:t>phải chăng? Bậc tề toàn đạo chí thượng, chư La-hán quả hay tâm nào thứ lớp không xen hở đạo chí thượng, pháp bất thiện chẳng phải sẽ diệt</w:t>
      </w:r>
      <w:r>
        <w:rPr>
          <w:spacing w:val="40"/>
        </w:rPr>
        <w:t> </w:t>
      </w:r>
      <w:r>
        <w:rPr/>
        <w:t>mà pháp thiện từng diệt với người ấy cõi ấy. Còn người Vô tưởng với những cõi ấy, pháp bất thiện chẳng phải sẽ diệt và pháp thiện cũng không từng diệt.</w:t>
      </w:r>
    </w:p>
    <w:p>
      <w:pPr>
        <w:pStyle w:val="Heading7"/>
        <w:spacing w:line="295" w:lineRule="exact" w:before="8"/>
      </w:pPr>
      <w:r>
        <w:rPr>
          <w:spacing w:val="-4"/>
        </w:rPr>
        <w:t>280.</w:t>
      </w:r>
    </w:p>
    <w:p>
      <w:pPr>
        <w:spacing w:line="240" w:lineRule="auto" w:before="0"/>
        <w:ind w:left="708" w:right="211" w:firstLine="0"/>
        <w:jc w:val="left"/>
        <w:rPr>
          <w:sz w:val="26"/>
        </w:rPr>
      </w:pPr>
      <w:r>
        <w:rPr>
          <w:i/>
          <w:sz w:val="26"/>
        </w:rPr>
        <w:t>Pháp thiện không từng diệt với người nào cõi nào, thì pháp vô ký chẳng phải sẽ diệt</w:t>
      </w:r>
      <w:r>
        <w:rPr>
          <w:i/>
          <w:spacing w:val="80"/>
          <w:sz w:val="26"/>
        </w:rPr>
        <w:t> </w:t>
      </w:r>
      <w:r>
        <w:rPr>
          <w:i/>
          <w:sz w:val="26"/>
        </w:rPr>
        <w:t>với người ấy cõi ấy phải chăng? </w:t>
      </w:r>
      <w:r>
        <w:rPr>
          <w:sz w:val="26"/>
        </w:rPr>
        <w:t>Sẽ diệt.</w:t>
      </w:r>
    </w:p>
    <w:p>
      <w:pPr>
        <w:pStyle w:val="BodyText"/>
        <w:spacing w:before="117"/>
        <w:jc w:val="left"/>
      </w:pPr>
      <w:r>
        <w:rPr/>
        <w:t>Hay</w:t>
      </w:r>
      <w:r>
        <w:rPr>
          <w:spacing w:val="-3"/>
        </w:rPr>
        <w:t> </w:t>
      </w:r>
      <w:r>
        <w:rPr/>
        <w:t>là pháp vô ký chẳng phải sẽ diệt với người nào cõi nào, thì pháp thiện không từng diệt với người ấy cõi ấy phải chăng? Từng diệt.</w:t>
      </w:r>
    </w:p>
    <w:p>
      <w:pPr>
        <w:pStyle w:val="Heading7"/>
        <w:spacing w:line="295" w:lineRule="exact"/>
      </w:pPr>
      <w:r>
        <w:rPr>
          <w:spacing w:val="-4"/>
        </w:rPr>
        <w:t>281.</w:t>
      </w:r>
    </w:p>
    <w:p>
      <w:pPr>
        <w:spacing w:line="240" w:lineRule="auto" w:before="0"/>
        <w:ind w:left="708" w:right="133" w:firstLine="0"/>
        <w:jc w:val="left"/>
        <w:rPr>
          <w:sz w:val="26"/>
        </w:rPr>
      </w:pPr>
      <w:r>
        <w:rPr>
          <w:i/>
          <w:sz w:val="26"/>
        </w:rPr>
        <w:t>Pháp</w:t>
      </w:r>
      <w:r>
        <w:rPr>
          <w:i/>
          <w:spacing w:val="19"/>
          <w:sz w:val="26"/>
        </w:rPr>
        <w:t> </w:t>
      </w:r>
      <w:r>
        <w:rPr>
          <w:i/>
          <w:sz w:val="26"/>
        </w:rPr>
        <w:t>bất</w:t>
      </w:r>
      <w:r>
        <w:rPr>
          <w:i/>
          <w:spacing w:val="19"/>
          <w:sz w:val="26"/>
        </w:rPr>
        <w:t> </w:t>
      </w:r>
      <w:r>
        <w:rPr>
          <w:i/>
          <w:sz w:val="26"/>
        </w:rPr>
        <w:t>thiện</w:t>
      </w:r>
      <w:r>
        <w:rPr>
          <w:i/>
          <w:spacing w:val="19"/>
          <w:sz w:val="26"/>
        </w:rPr>
        <w:t> </w:t>
      </w:r>
      <w:r>
        <w:rPr>
          <w:i/>
          <w:sz w:val="26"/>
        </w:rPr>
        <w:t>không</w:t>
      </w:r>
      <w:r>
        <w:rPr>
          <w:i/>
          <w:spacing w:val="21"/>
          <w:sz w:val="26"/>
        </w:rPr>
        <w:t> </w:t>
      </w:r>
      <w:r>
        <w:rPr>
          <w:i/>
          <w:sz w:val="26"/>
        </w:rPr>
        <w:t>từng</w:t>
      </w:r>
      <w:r>
        <w:rPr>
          <w:i/>
          <w:spacing w:val="19"/>
          <w:sz w:val="26"/>
        </w:rPr>
        <w:t> </w:t>
      </w:r>
      <w:r>
        <w:rPr>
          <w:i/>
          <w:sz w:val="26"/>
        </w:rPr>
        <w:t>diệt</w:t>
      </w:r>
      <w:r>
        <w:rPr>
          <w:i/>
          <w:spacing w:val="21"/>
          <w:sz w:val="26"/>
        </w:rPr>
        <w:t> </w:t>
      </w:r>
      <w:r>
        <w:rPr>
          <w:i/>
          <w:sz w:val="26"/>
        </w:rPr>
        <w:t>với</w:t>
      </w:r>
      <w:r>
        <w:rPr>
          <w:i/>
          <w:spacing w:val="19"/>
          <w:sz w:val="26"/>
        </w:rPr>
        <w:t> </w:t>
      </w:r>
      <w:r>
        <w:rPr>
          <w:i/>
          <w:sz w:val="26"/>
        </w:rPr>
        <w:t>người</w:t>
      </w:r>
      <w:r>
        <w:rPr>
          <w:i/>
          <w:spacing w:val="19"/>
          <w:sz w:val="26"/>
        </w:rPr>
        <w:t> </w:t>
      </w:r>
      <w:r>
        <w:rPr>
          <w:i/>
          <w:sz w:val="26"/>
        </w:rPr>
        <w:t>nào</w:t>
      </w:r>
      <w:r>
        <w:rPr>
          <w:i/>
          <w:spacing w:val="19"/>
          <w:sz w:val="26"/>
        </w:rPr>
        <w:t> </w:t>
      </w:r>
      <w:r>
        <w:rPr>
          <w:i/>
          <w:sz w:val="26"/>
        </w:rPr>
        <w:t>cõi</w:t>
      </w:r>
      <w:r>
        <w:rPr>
          <w:i/>
          <w:spacing w:val="21"/>
          <w:sz w:val="26"/>
        </w:rPr>
        <w:t> </w:t>
      </w:r>
      <w:r>
        <w:rPr>
          <w:i/>
          <w:sz w:val="26"/>
        </w:rPr>
        <w:t>nào,</w:t>
      </w:r>
      <w:r>
        <w:rPr>
          <w:i/>
          <w:spacing w:val="21"/>
          <w:sz w:val="26"/>
        </w:rPr>
        <w:t> </w:t>
      </w:r>
      <w:r>
        <w:rPr>
          <w:i/>
          <w:sz w:val="26"/>
        </w:rPr>
        <w:t>thì</w:t>
      </w:r>
      <w:r>
        <w:rPr>
          <w:i/>
          <w:spacing w:val="19"/>
          <w:sz w:val="26"/>
        </w:rPr>
        <w:t> </w:t>
      </w:r>
      <w:r>
        <w:rPr>
          <w:i/>
          <w:sz w:val="26"/>
        </w:rPr>
        <w:t>pháp</w:t>
      </w:r>
      <w:r>
        <w:rPr>
          <w:i/>
          <w:spacing w:val="19"/>
          <w:sz w:val="26"/>
        </w:rPr>
        <w:t> </w:t>
      </w:r>
      <w:r>
        <w:rPr>
          <w:i/>
          <w:sz w:val="26"/>
        </w:rPr>
        <w:t>vô</w:t>
      </w:r>
      <w:r>
        <w:rPr>
          <w:i/>
          <w:spacing w:val="21"/>
          <w:sz w:val="26"/>
        </w:rPr>
        <w:t> </w:t>
      </w:r>
      <w:r>
        <w:rPr>
          <w:i/>
          <w:sz w:val="26"/>
        </w:rPr>
        <w:t>ký</w:t>
      </w:r>
      <w:r>
        <w:rPr>
          <w:i/>
          <w:spacing w:val="19"/>
          <w:sz w:val="26"/>
        </w:rPr>
        <w:t> </w:t>
      </w:r>
      <w:r>
        <w:rPr>
          <w:i/>
          <w:sz w:val="26"/>
        </w:rPr>
        <w:t>chẳng</w:t>
      </w:r>
      <w:r>
        <w:rPr>
          <w:i/>
          <w:spacing w:val="19"/>
          <w:sz w:val="26"/>
        </w:rPr>
        <w:t> </w:t>
      </w:r>
      <w:r>
        <w:rPr>
          <w:i/>
          <w:sz w:val="26"/>
        </w:rPr>
        <w:t>phải</w:t>
      </w:r>
      <w:r>
        <w:rPr>
          <w:i/>
          <w:spacing w:val="19"/>
          <w:sz w:val="26"/>
        </w:rPr>
        <w:t> </w:t>
      </w:r>
      <w:r>
        <w:rPr>
          <w:i/>
          <w:sz w:val="26"/>
        </w:rPr>
        <w:t>sẽ diệt với người ấy cõi ấy phải chăng? </w:t>
      </w:r>
      <w:r>
        <w:rPr>
          <w:sz w:val="26"/>
        </w:rPr>
        <w:t>Sẽ diệt.</w:t>
      </w:r>
    </w:p>
    <w:p>
      <w:pPr>
        <w:pStyle w:val="BodyText"/>
        <w:spacing w:before="116"/>
        <w:jc w:val="left"/>
      </w:pPr>
      <w:r>
        <w:rPr/>
        <w:t>Hay là pháp vô ký chẳng phải sẽ diệt với người nào cõi nào, thì pháp bất thiện không từng diệt với người ấy cõi ấy phải chăng? Từng diệt.</w:t>
      </w:r>
    </w:p>
    <w:p>
      <w:pPr>
        <w:spacing w:before="2"/>
        <w:ind w:left="3471" w:right="0" w:firstLine="0"/>
        <w:jc w:val="left"/>
        <w:rPr>
          <w:i/>
          <w:sz w:val="26"/>
        </w:rPr>
      </w:pPr>
      <w:r>
        <w:rPr>
          <w:i/>
          <w:sz w:val="26"/>
        </w:rPr>
        <w:t>Dứt</w:t>
      </w:r>
      <w:r>
        <w:rPr>
          <w:i/>
          <w:spacing w:val="-6"/>
          <w:sz w:val="26"/>
        </w:rPr>
        <w:t> </w:t>
      </w:r>
      <w:r>
        <w:rPr>
          <w:i/>
          <w:sz w:val="26"/>
        </w:rPr>
        <w:t>phần</w:t>
      </w:r>
      <w:r>
        <w:rPr>
          <w:i/>
          <w:spacing w:val="-2"/>
          <w:sz w:val="26"/>
        </w:rPr>
        <w:t> </w:t>
      </w:r>
      <w:r>
        <w:rPr>
          <w:i/>
          <w:sz w:val="26"/>
        </w:rPr>
        <w:t>diệt</w:t>
      </w:r>
      <w:r>
        <w:rPr>
          <w:i/>
          <w:spacing w:val="-4"/>
          <w:sz w:val="26"/>
        </w:rPr>
        <w:t> </w:t>
      </w:r>
      <w:r>
        <w:rPr>
          <w:i/>
          <w:spacing w:val="-2"/>
          <w:sz w:val="26"/>
        </w:rPr>
        <w:t>(nirodhavāra)</w:t>
      </w:r>
    </w:p>
    <w:p>
      <w:pPr>
        <w:pStyle w:val="BodyText"/>
        <w:spacing w:before="62"/>
        <w:ind w:left="0"/>
        <w:jc w:val="left"/>
        <w:rPr>
          <w:i/>
        </w:rPr>
      </w:pPr>
    </w:p>
    <w:p>
      <w:pPr>
        <w:spacing w:before="0"/>
        <w:ind w:left="141" w:right="0" w:firstLine="0"/>
        <w:jc w:val="left"/>
        <w:rPr>
          <w:i/>
          <w:sz w:val="26"/>
        </w:rPr>
      </w:pPr>
      <w:bookmarkStart w:name="_bookmark69" w:id="70"/>
      <w:bookmarkEnd w:id="70"/>
      <w:r>
        <w:rPr/>
      </w:r>
      <w:r>
        <w:rPr>
          <w:b/>
          <w:color w:val="00AFEF"/>
          <w:sz w:val="26"/>
        </w:rPr>
        <w:t>Phần</w:t>
      </w:r>
      <w:r>
        <w:rPr>
          <w:b/>
          <w:color w:val="00AFEF"/>
          <w:spacing w:val="-8"/>
          <w:sz w:val="26"/>
        </w:rPr>
        <w:t> </w:t>
      </w:r>
      <w:r>
        <w:rPr>
          <w:b/>
          <w:color w:val="00AFEF"/>
          <w:sz w:val="26"/>
        </w:rPr>
        <w:t>Sanh</w:t>
      </w:r>
      <w:r>
        <w:rPr>
          <w:b/>
          <w:color w:val="00AFEF"/>
          <w:spacing w:val="-7"/>
          <w:sz w:val="26"/>
        </w:rPr>
        <w:t> </w:t>
      </w:r>
      <w:r>
        <w:rPr>
          <w:b/>
          <w:color w:val="00AFEF"/>
          <w:sz w:val="26"/>
        </w:rPr>
        <w:t>Diệt</w:t>
      </w:r>
      <w:r>
        <w:rPr>
          <w:b/>
          <w:color w:val="00AFEF"/>
          <w:spacing w:val="-2"/>
          <w:sz w:val="26"/>
        </w:rPr>
        <w:t> </w:t>
      </w:r>
      <w:r>
        <w:rPr>
          <w:i/>
          <w:color w:val="00AFEF"/>
          <w:spacing w:val="-2"/>
          <w:sz w:val="26"/>
        </w:rPr>
        <w:t>(Uppādanirodhavāra)</w:t>
      </w:r>
    </w:p>
    <w:p>
      <w:pPr>
        <w:pStyle w:val="Heading7"/>
        <w:spacing w:line="240" w:lineRule="auto" w:before="8"/>
      </w:pPr>
      <w:r>
        <w:rPr>
          <w:spacing w:val="-4"/>
        </w:rPr>
        <w:t>282.</w:t>
      </w:r>
    </w:p>
    <w:p>
      <w:pPr>
        <w:spacing w:line="240" w:lineRule="auto" w:before="0"/>
        <w:ind w:left="708" w:right="0" w:firstLine="0"/>
        <w:jc w:val="left"/>
        <w:rPr>
          <w:sz w:val="26"/>
        </w:rPr>
      </w:pPr>
      <w:r>
        <w:rPr>
          <w:i/>
          <w:sz w:val="26"/>
        </w:rPr>
        <w:t>Pháp</w:t>
      </w:r>
      <w:r>
        <w:rPr>
          <w:i/>
          <w:spacing w:val="19"/>
          <w:sz w:val="26"/>
        </w:rPr>
        <w:t> </w:t>
      </w:r>
      <w:r>
        <w:rPr>
          <w:i/>
          <w:sz w:val="26"/>
        </w:rPr>
        <w:t>thiện</w:t>
      </w:r>
      <w:r>
        <w:rPr>
          <w:i/>
          <w:spacing w:val="19"/>
          <w:sz w:val="26"/>
        </w:rPr>
        <w:t> </w:t>
      </w:r>
      <w:r>
        <w:rPr>
          <w:i/>
          <w:sz w:val="26"/>
        </w:rPr>
        <w:t>đang</w:t>
      </w:r>
      <w:r>
        <w:rPr>
          <w:i/>
          <w:spacing w:val="19"/>
          <w:sz w:val="26"/>
        </w:rPr>
        <w:t> </w:t>
      </w:r>
      <w:r>
        <w:rPr>
          <w:i/>
          <w:sz w:val="26"/>
        </w:rPr>
        <w:t>sanh</w:t>
      </w:r>
      <w:r>
        <w:rPr>
          <w:i/>
          <w:spacing w:val="21"/>
          <w:sz w:val="26"/>
        </w:rPr>
        <w:t> </w:t>
      </w:r>
      <w:r>
        <w:rPr>
          <w:i/>
          <w:sz w:val="26"/>
        </w:rPr>
        <w:t>với</w:t>
      </w:r>
      <w:r>
        <w:rPr>
          <w:i/>
          <w:spacing w:val="19"/>
          <w:sz w:val="26"/>
        </w:rPr>
        <w:t> </w:t>
      </w:r>
      <w:r>
        <w:rPr>
          <w:i/>
          <w:sz w:val="26"/>
        </w:rPr>
        <w:t>người</w:t>
      </w:r>
      <w:r>
        <w:rPr>
          <w:i/>
          <w:spacing w:val="19"/>
          <w:sz w:val="26"/>
        </w:rPr>
        <w:t> </w:t>
      </w:r>
      <w:r>
        <w:rPr>
          <w:i/>
          <w:sz w:val="26"/>
        </w:rPr>
        <w:t>nào,</w:t>
      </w:r>
      <w:r>
        <w:rPr>
          <w:i/>
          <w:spacing w:val="19"/>
          <w:sz w:val="26"/>
        </w:rPr>
        <w:t> </w:t>
      </w:r>
      <w:r>
        <w:rPr>
          <w:i/>
          <w:sz w:val="26"/>
        </w:rPr>
        <w:t>thì</w:t>
      </w:r>
      <w:r>
        <w:rPr>
          <w:i/>
          <w:spacing w:val="21"/>
          <w:sz w:val="26"/>
        </w:rPr>
        <w:t> </w:t>
      </w:r>
      <w:r>
        <w:rPr>
          <w:i/>
          <w:sz w:val="26"/>
        </w:rPr>
        <w:t>pháp</w:t>
      </w:r>
      <w:r>
        <w:rPr>
          <w:i/>
          <w:spacing w:val="19"/>
          <w:sz w:val="26"/>
        </w:rPr>
        <w:t> </w:t>
      </w:r>
      <w:r>
        <w:rPr>
          <w:i/>
          <w:sz w:val="26"/>
        </w:rPr>
        <w:t>bất</w:t>
      </w:r>
      <w:r>
        <w:rPr>
          <w:i/>
          <w:spacing w:val="19"/>
          <w:sz w:val="26"/>
        </w:rPr>
        <w:t> </w:t>
      </w:r>
      <w:r>
        <w:rPr>
          <w:i/>
          <w:sz w:val="26"/>
        </w:rPr>
        <w:t>thiện</w:t>
      </w:r>
      <w:r>
        <w:rPr>
          <w:i/>
          <w:spacing w:val="19"/>
          <w:sz w:val="26"/>
        </w:rPr>
        <w:t> </w:t>
      </w:r>
      <w:r>
        <w:rPr>
          <w:i/>
          <w:sz w:val="26"/>
        </w:rPr>
        <w:t>đang</w:t>
      </w:r>
      <w:r>
        <w:rPr>
          <w:i/>
          <w:spacing w:val="19"/>
          <w:sz w:val="26"/>
        </w:rPr>
        <w:t> </w:t>
      </w:r>
      <w:r>
        <w:rPr>
          <w:i/>
          <w:sz w:val="26"/>
        </w:rPr>
        <w:t>diệt</w:t>
      </w:r>
      <w:r>
        <w:rPr>
          <w:i/>
          <w:spacing w:val="19"/>
          <w:sz w:val="26"/>
        </w:rPr>
        <w:t> </w:t>
      </w:r>
      <w:r>
        <w:rPr>
          <w:i/>
          <w:sz w:val="26"/>
        </w:rPr>
        <w:t>với</w:t>
      </w:r>
      <w:r>
        <w:rPr>
          <w:i/>
          <w:spacing w:val="19"/>
          <w:sz w:val="26"/>
        </w:rPr>
        <w:t> </w:t>
      </w:r>
      <w:r>
        <w:rPr>
          <w:i/>
          <w:sz w:val="26"/>
        </w:rPr>
        <w:t>người</w:t>
      </w:r>
      <w:r>
        <w:rPr>
          <w:i/>
          <w:spacing w:val="28"/>
          <w:sz w:val="26"/>
        </w:rPr>
        <w:t> </w:t>
      </w:r>
      <w:r>
        <w:rPr>
          <w:i/>
          <w:sz w:val="26"/>
        </w:rPr>
        <w:t>ấy</w:t>
      </w:r>
      <w:r>
        <w:rPr>
          <w:i/>
          <w:spacing w:val="21"/>
          <w:sz w:val="26"/>
        </w:rPr>
        <w:t> </w:t>
      </w:r>
      <w:r>
        <w:rPr>
          <w:i/>
          <w:sz w:val="26"/>
        </w:rPr>
        <w:t>phải chăng? </w:t>
      </w:r>
      <w:r>
        <w:rPr>
          <w:sz w:val="26"/>
        </w:rPr>
        <w:t>Không phải.</w:t>
      </w:r>
    </w:p>
    <w:p>
      <w:pPr>
        <w:pStyle w:val="BodyText"/>
        <w:spacing w:before="112"/>
        <w:jc w:val="left"/>
      </w:pPr>
      <w:r>
        <w:rPr/>
        <w:t>Hay là pháp bất thiện đang diệt với người nào, thì pháp thiện đang sanh với người ấy phải chăng? Không phải.</w:t>
      </w:r>
    </w:p>
    <w:p>
      <w:pPr>
        <w:pStyle w:val="Heading7"/>
        <w:spacing w:before="6"/>
      </w:pPr>
      <w:r>
        <w:rPr>
          <w:spacing w:val="-4"/>
        </w:rPr>
        <w:t>283.</w:t>
      </w:r>
    </w:p>
    <w:p>
      <w:pPr>
        <w:spacing w:line="242" w:lineRule="auto" w:before="0"/>
        <w:ind w:left="708" w:right="0" w:firstLine="0"/>
        <w:jc w:val="left"/>
        <w:rPr>
          <w:sz w:val="26"/>
        </w:rPr>
      </w:pPr>
      <w:r>
        <w:rPr>
          <w:i/>
          <w:sz w:val="26"/>
        </w:rPr>
        <w:t>Pháp</w:t>
      </w:r>
      <w:r>
        <w:rPr>
          <w:i/>
          <w:spacing w:val="40"/>
          <w:sz w:val="26"/>
        </w:rPr>
        <w:t> </w:t>
      </w:r>
      <w:r>
        <w:rPr>
          <w:i/>
          <w:sz w:val="26"/>
        </w:rPr>
        <w:t>thiện</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vô</w:t>
      </w:r>
      <w:r>
        <w:rPr>
          <w:i/>
          <w:spacing w:val="40"/>
          <w:sz w:val="26"/>
        </w:rPr>
        <w:t> </w:t>
      </w:r>
      <w:r>
        <w:rPr>
          <w:i/>
          <w:sz w:val="26"/>
        </w:rPr>
        <w:t>ký</w:t>
      </w:r>
      <w:r>
        <w:rPr>
          <w:i/>
          <w:spacing w:val="40"/>
          <w:sz w:val="26"/>
        </w:rPr>
        <w:t> </w:t>
      </w:r>
      <w:r>
        <w:rPr>
          <w:i/>
          <w:sz w:val="26"/>
        </w:rPr>
        <w:t>đang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Không phải.</w:t>
      </w:r>
    </w:p>
    <w:p>
      <w:pPr>
        <w:spacing w:after="0" w:line="242" w:lineRule="auto"/>
        <w:jc w:val="left"/>
        <w:rPr>
          <w:sz w:val="26"/>
        </w:rPr>
        <w:sectPr>
          <w:pgSz w:w="11630" w:h="16450"/>
          <w:pgMar w:header="576" w:footer="0" w:top="920" w:bottom="280" w:left="850" w:right="850"/>
        </w:sectPr>
      </w:pPr>
    </w:p>
    <w:p>
      <w:pPr>
        <w:pStyle w:val="BodyText"/>
        <w:spacing w:before="268"/>
        <w:jc w:val="left"/>
      </w:pPr>
      <w:r>
        <w:rPr/>
        <w:t>Hay</w:t>
      </w:r>
      <w:r>
        <w:rPr>
          <w:spacing w:val="-3"/>
        </w:rPr>
        <w:t> </w:t>
      </w:r>
      <w:r>
        <w:rPr/>
        <w:t>là</w:t>
      </w:r>
      <w:r>
        <w:rPr>
          <w:spacing w:val="-1"/>
        </w:rPr>
        <w:t> </w:t>
      </w:r>
      <w:r>
        <w:rPr/>
        <w:t>pháp</w:t>
      </w:r>
      <w:r>
        <w:rPr>
          <w:spacing w:val="-1"/>
        </w:rPr>
        <w:t> </w:t>
      </w:r>
      <w:r>
        <w:rPr/>
        <w:t>vô</w:t>
      </w:r>
      <w:r>
        <w:rPr>
          <w:spacing w:val="-1"/>
        </w:rPr>
        <w:t> </w:t>
      </w:r>
      <w:r>
        <w:rPr/>
        <w:t>ký đang</w:t>
      </w:r>
      <w:r>
        <w:rPr>
          <w:spacing w:val="-1"/>
        </w:rPr>
        <w:t> </w:t>
      </w:r>
      <w:r>
        <w:rPr/>
        <w:t>diệt</w:t>
      </w:r>
      <w:r>
        <w:rPr>
          <w:spacing w:val="-1"/>
        </w:rPr>
        <w:t> </w:t>
      </w:r>
      <w:r>
        <w:rPr/>
        <w:t>với người</w:t>
      </w:r>
      <w:r>
        <w:rPr>
          <w:spacing w:val="-1"/>
        </w:rPr>
        <w:t> </w:t>
      </w:r>
      <w:r>
        <w:rPr/>
        <w:t>nào,</w:t>
      </w:r>
      <w:r>
        <w:rPr>
          <w:spacing w:val="-1"/>
        </w:rPr>
        <w:t> </w:t>
      </w:r>
      <w:r>
        <w:rPr/>
        <w:t>thì</w:t>
      </w:r>
      <w:r>
        <w:rPr>
          <w:spacing w:val="-1"/>
        </w:rPr>
        <w:t> </w:t>
      </w:r>
      <w:r>
        <w:rPr/>
        <w:t>pháp thiện</w:t>
      </w:r>
      <w:r>
        <w:rPr>
          <w:spacing w:val="-1"/>
        </w:rPr>
        <w:t> </w:t>
      </w:r>
      <w:r>
        <w:rPr/>
        <w:t>đang sanh với</w:t>
      </w:r>
      <w:r>
        <w:rPr>
          <w:spacing w:val="-1"/>
        </w:rPr>
        <w:t> </w:t>
      </w:r>
      <w:r>
        <w:rPr/>
        <w:t>người</w:t>
      </w:r>
      <w:r>
        <w:rPr>
          <w:spacing w:val="-1"/>
        </w:rPr>
        <w:t> </w:t>
      </w:r>
      <w:r>
        <w:rPr/>
        <w:t>ấy</w:t>
      </w:r>
      <w:r>
        <w:rPr>
          <w:spacing w:val="-3"/>
        </w:rPr>
        <w:t> </w:t>
      </w:r>
      <w:r>
        <w:rPr/>
        <w:t>phải chăng? Không phải.</w:t>
      </w:r>
    </w:p>
    <w:p>
      <w:pPr>
        <w:pStyle w:val="Heading7"/>
        <w:spacing w:line="295" w:lineRule="exact"/>
      </w:pPr>
      <w:r>
        <w:rPr>
          <w:spacing w:val="-4"/>
        </w:rPr>
        <w:t>284.</w:t>
      </w:r>
    </w:p>
    <w:p>
      <w:pPr>
        <w:spacing w:line="240" w:lineRule="auto" w:before="0"/>
        <w:ind w:left="708" w:right="0" w:firstLine="0"/>
        <w:jc w:val="left"/>
        <w:rPr>
          <w:sz w:val="26"/>
        </w:rPr>
      </w:pPr>
      <w:r>
        <w:rPr>
          <w:i/>
          <w:sz w:val="26"/>
        </w:rPr>
        <w:t>Pháp bất thiện đang sanh với người nào, thì pháp vô</w:t>
      </w:r>
      <w:r>
        <w:rPr>
          <w:i/>
          <w:spacing w:val="19"/>
          <w:sz w:val="26"/>
        </w:rPr>
        <w:t> </w:t>
      </w:r>
      <w:r>
        <w:rPr>
          <w:i/>
          <w:sz w:val="26"/>
        </w:rPr>
        <w:t>ký đang diệt</w:t>
      </w:r>
      <w:r>
        <w:rPr>
          <w:i/>
          <w:spacing w:val="19"/>
          <w:sz w:val="26"/>
        </w:rPr>
        <w:t> </w:t>
      </w:r>
      <w:r>
        <w:rPr>
          <w:i/>
          <w:sz w:val="26"/>
        </w:rPr>
        <w:t>với người ấy</w:t>
      </w:r>
      <w:r>
        <w:rPr>
          <w:i/>
          <w:spacing w:val="19"/>
          <w:sz w:val="26"/>
        </w:rPr>
        <w:t> </w:t>
      </w:r>
      <w:r>
        <w:rPr>
          <w:i/>
          <w:sz w:val="26"/>
        </w:rPr>
        <w:t>phải</w:t>
      </w:r>
      <w:r>
        <w:rPr>
          <w:i/>
          <w:spacing w:val="40"/>
          <w:sz w:val="26"/>
        </w:rPr>
        <w:t> </w:t>
      </w:r>
      <w:r>
        <w:rPr>
          <w:i/>
          <w:sz w:val="26"/>
        </w:rPr>
        <w:t>chăng? </w:t>
      </w:r>
      <w:r>
        <w:rPr>
          <w:sz w:val="26"/>
        </w:rPr>
        <w:t>Không phải.</w:t>
      </w:r>
    </w:p>
    <w:p>
      <w:pPr>
        <w:pStyle w:val="BodyText"/>
        <w:spacing w:before="118"/>
        <w:jc w:val="left"/>
      </w:pPr>
      <w:r>
        <w:rPr/>
        <w:t>Hay là pháp vô ký đang diệt với người nào, thì pháp bất thiện đang sanh với người ấy phải chăng? Không phải.</w:t>
      </w:r>
    </w:p>
    <w:p>
      <w:pPr>
        <w:pStyle w:val="Heading7"/>
        <w:spacing w:line="295" w:lineRule="exact"/>
      </w:pPr>
      <w:r>
        <w:rPr>
          <w:spacing w:val="-4"/>
        </w:rPr>
        <w:t>285.</w:t>
      </w:r>
    </w:p>
    <w:p>
      <w:pPr>
        <w:spacing w:line="295" w:lineRule="exact" w:before="0"/>
        <w:ind w:left="708" w:right="0" w:firstLine="0"/>
        <w:jc w:val="left"/>
        <w:rPr>
          <w:i/>
          <w:sz w:val="26"/>
        </w:rPr>
      </w:pPr>
      <w:r>
        <w:rPr>
          <w:i/>
          <w:sz w:val="26"/>
        </w:rPr>
        <w:t>Pháp</w:t>
      </w:r>
      <w:r>
        <w:rPr>
          <w:i/>
          <w:spacing w:val="2"/>
          <w:sz w:val="26"/>
        </w:rPr>
        <w:t> </w:t>
      </w:r>
      <w:r>
        <w:rPr>
          <w:i/>
          <w:sz w:val="26"/>
        </w:rPr>
        <w:t>thiện</w:t>
      </w:r>
      <w:r>
        <w:rPr>
          <w:i/>
          <w:spacing w:val="2"/>
          <w:sz w:val="26"/>
        </w:rPr>
        <w:t> </w:t>
      </w:r>
      <w:r>
        <w:rPr>
          <w:i/>
          <w:sz w:val="26"/>
        </w:rPr>
        <w:t>đang</w:t>
      </w:r>
      <w:r>
        <w:rPr>
          <w:i/>
          <w:spacing w:val="2"/>
          <w:sz w:val="26"/>
        </w:rPr>
        <w:t> </w:t>
      </w:r>
      <w:r>
        <w:rPr>
          <w:i/>
          <w:sz w:val="26"/>
        </w:rPr>
        <w:t>sanh</w:t>
      </w:r>
      <w:r>
        <w:rPr>
          <w:i/>
          <w:spacing w:val="6"/>
          <w:sz w:val="26"/>
        </w:rPr>
        <w:t> </w:t>
      </w:r>
      <w:r>
        <w:rPr>
          <w:i/>
          <w:sz w:val="26"/>
        </w:rPr>
        <w:t>với</w:t>
      </w:r>
      <w:r>
        <w:rPr>
          <w:i/>
          <w:spacing w:val="2"/>
          <w:sz w:val="26"/>
        </w:rPr>
        <w:t> </w:t>
      </w:r>
      <w:r>
        <w:rPr>
          <w:i/>
          <w:sz w:val="26"/>
        </w:rPr>
        <w:t>cõi</w:t>
      </w:r>
      <w:r>
        <w:rPr>
          <w:i/>
          <w:spacing w:val="2"/>
          <w:sz w:val="26"/>
        </w:rPr>
        <w:t> </w:t>
      </w:r>
      <w:r>
        <w:rPr>
          <w:i/>
          <w:sz w:val="26"/>
        </w:rPr>
        <w:t>nào,</w:t>
      </w:r>
      <w:r>
        <w:rPr>
          <w:i/>
          <w:spacing w:val="3"/>
          <w:sz w:val="26"/>
        </w:rPr>
        <w:t> </w:t>
      </w:r>
      <w:r>
        <w:rPr>
          <w:i/>
          <w:sz w:val="26"/>
        </w:rPr>
        <w:t>thì</w:t>
      </w:r>
      <w:r>
        <w:rPr>
          <w:i/>
          <w:spacing w:val="2"/>
          <w:sz w:val="26"/>
        </w:rPr>
        <w:t> </w:t>
      </w:r>
      <w:r>
        <w:rPr>
          <w:i/>
          <w:sz w:val="26"/>
        </w:rPr>
        <w:t>pháp</w:t>
      </w:r>
      <w:r>
        <w:rPr>
          <w:i/>
          <w:spacing w:val="2"/>
          <w:sz w:val="26"/>
        </w:rPr>
        <w:t> </w:t>
      </w:r>
      <w:r>
        <w:rPr>
          <w:i/>
          <w:sz w:val="26"/>
        </w:rPr>
        <w:t>bất</w:t>
      </w:r>
      <w:r>
        <w:rPr>
          <w:i/>
          <w:spacing w:val="3"/>
          <w:sz w:val="26"/>
        </w:rPr>
        <w:t> </w:t>
      </w:r>
      <w:r>
        <w:rPr>
          <w:i/>
          <w:sz w:val="26"/>
        </w:rPr>
        <w:t>thiện</w:t>
      </w:r>
      <w:r>
        <w:rPr>
          <w:i/>
          <w:spacing w:val="2"/>
          <w:sz w:val="26"/>
        </w:rPr>
        <w:t> </w:t>
      </w:r>
      <w:r>
        <w:rPr>
          <w:i/>
          <w:sz w:val="26"/>
        </w:rPr>
        <w:t>đang</w:t>
      </w:r>
      <w:r>
        <w:rPr>
          <w:i/>
          <w:spacing w:val="5"/>
          <w:sz w:val="26"/>
        </w:rPr>
        <w:t> </w:t>
      </w:r>
      <w:r>
        <w:rPr>
          <w:i/>
          <w:sz w:val="26"/>
        </w:rPr>
        <w:t>diệt</w:t>
      </w:r>
      <w:r>
        <w:rPr>
          <w:i/>
          <w:spacing w:val="2"/>
          <w:sz w:val="26"/>
        </w:rPr>
        <w:t> </w:t>
      </w:r>
      <w:r>
        <w:rPr>
          <w:i/>
          <w:sz w:val="26"/>
        </w:rPr>
        <w:t>với</w:t>
      </w:r>
      <w:r>
        <w:rPr>
          <w:i/>
          <w:spacing w:val="3"/>
          <w:sz w:val="26"/>
        </w:rPr>
        <w:t> </w:t>
      </w:r>
      <w:r>
        <w:rPr>
          <w:i/>
          <w:sz w:val="26"/>
        </w:rPr>
        <w:t>cõi</w:t>
      </w:r>
      <w:r>
        <w:rPr>
          <w:i/>
          <w:spacing w:val="2"/>
          <w:sz w:val="26"/>
        </w:rPr>
        <w:t> </w:t>
      </w:r>
      <w:r>
        <w:rPr>
          <w:i/>
          <w:sz w:val="26"/>
        </w:rPr>
        <w:t>ấy</w:t>
      </w:r>
      <w:r>
        <w:rPr>
          <w:i/>
          <w:spacing w:val="2"/>
          <w:sz w:val="26"/>
        </w:rPr>
        <w:t> </w:t>
      </w:r>
      <w:r>
        <w:rPr>
          <w:i/>
          <w:sz w:val="26"/>
        </w:rPr>
        <w:t>phải</w:t>
      </w:r>
      <w:r>
        <w:rPr>
          <w:i/>
          <w:spacing w:val="3"/>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19"/>
        <w:jc w:val="left"/>
      </w:pPr>
      <w:r>
        <w:rPr/>
        <w:t>Hay là pháp bất thiện đang diệt với cõi nào, thì pháp thiện đang sanh với cõi ấy phải</w:t>
      </w:r>
      <w:r>
        <w:rPr>
          <w:spacing w:val="80"/>
        </w:rPr>
        <w:t> </w:t>
      </w:r>
      <w:r>
        <w:rPr/>
        <w:t>chăng? Phải rồi.</w:t>
      </w:r>
    </w:p>
    <w:p>
      <w:pPr>
        <w:pStyle w:val="Heading7"/>
        <w:spacing w:line="295" w:lineRule="exact" w:before="10"/>
      </w:pPr>
      <w:r>
        <w:rPr>
          <w:spacing w:val="-4"/>
        </w:rPr>
        <w:t>286.</w:t>
      </w:r>
    </w:p>
    <w:p>
      <w:pPr>
        <w:spacing w:line="295" w:lineRule="exact" w:before="0"/>
        <w:ind w:left="708" w:right="0" w:firstLine="0"/>
        <w:jc w:val="both"/>
        <w:rPr>
          <w:i/>
          <w:sz w:val="26"/>
        </w:rPr>
      </w:pPr>
      <w:r>
        <w:rPr>
          <w:i/>
          <w:sz w:val="26"/>
        </w:rPr>
        <w:t>Pháp</w:t>
      </w:r>
      <w:r>
        <w:rPr>
          <w:i/>
          <w:spacing w:val="24"/>
          <w:sz w:val="26"/>
        </w:rPr>
        <w:t> </w:t>
      </w:r>
      <w:r>
        <w:rPr>
          <w:i/>
          <w:sz w:val="26"/>
        </w:rPr>
        <w:t>thiện</w:t>
      </w:r>
      <w:r>
        <w:rPr>
          <w:i/>
          <w:spacing w:val="27"/>
          <w:sz w:val="26"/>
        </w:rPr>
        <w:t> </w:t>
      </w:r>
      <w:r>
        <w:rPr>
          <w:i/>
          <w:sz w:val="26"/>
        </w:rPr>
        <w:t>đang</w:t>
      </w:r>
      <w:r>
        <w:rPr>
          <w:i/>
          <w:spacing w:val="26"/>
          <w:sz w:val="26"/>
        </w:rPr>
        <w:t> </w:t>
      </w:r>
      <w:r>
        <w:rPr>
          <w:i/>
          <w:sz w:val="26"/>
        </w:rPr>
        <w:t>sanh</w:t>
      </w:r>
      <w:r>
        <w:rPr>
          <w:i/>
          <w:spacing w:val="26"/>
          <w:sz w:val="26"/>
        </w:rPr>
        <w:t> </w:t>
      </w:r>
      <w:r>
        <w:rPr>
          <w:i/>
          <w:sz w:val="26"/>
        </w:rPr>
        <w:t>với</w:t>
      </w:r>
      <w:r>
        <w:rPr>
          <w:i/>
          <w:spacing w:val="25"/>
          <w:sz w:val="26"/>
        </w:rPr>
        <w:t> </w:t>
      </w:r>
      <w:r>
        <w:rPr>
          <w:i/>
          <w:sz w:val="26"/>
        </w:rPr>
        <w:t>cõi</w:t>
      </w:r>
      <w:r>
        <w:rPr>
          <w:i/>
          <w:spacing w:val="25"/>
          <w:sz w:val="26"/>
        </w:rPr>
        <w:t> </w:t>
      </w:r>
      <w:r>
        <w:rPr>
          <w:i/>
          <w:sz w:val="26"/>
        </w:rPr>
        <w:t>nào,</w:t>
      </w:r>
      <w:r>
        <w:rPr>
          <w:i/>
          <w:spacing w:val="24"/>
          <w:sz w:val="26"/>
        </w:rPr>
        <w:t> </w:t>
      </w:r>
      <w:r>
        <w:rPr>
          <w:i/>
          <w:sz w:val="26"/>
        </w:rPr>
        <w:t>thì</w:t>
      </w:r>
      <w:r>
        <w:rPr>
          <w:i/>
          <w:spacing w:val="25"/>
          <w:sz w:val="26"/>
        </w:rPr>
        <w:t> </w:t>
      </w:r>
      <w:r>
        <w:rPr>
          <w:i/>
          <w:sz w:val="26"/>
        </w:rPr>
        <w:t>pháp</w:t>
      </w:r>
      <w:r>
        <w:rPr>
          <w:i/>
          <w:spacing w:val="26"/>
          <w:sz w:val="26"/>
        </w:rPr>
        <w:t> </w:t>
      </w:r>
      <w:r>
        <w:rPr>
          <w:i/>
          <w:sz w:val="26"/>
        </w:rPr>
        <w:t>vô</w:t>
      </w:r>
      <w:r>
        <w:rPr>
          <w:i/>
          <w:spacing w:val="25"/>
          <w:sz w:val="26"/>
        </w:rPr>
        <w:t> </w:t>
      </w:r>
      <w:r>
        <w:rPr>
          <w:i/>
          <w:sz w:val="26"/>
        </w:rPr>
        <w:t>ký</w:t>
      </w:r>
      <w:r>
        <w:rPr>
          <w:i/>
          <w:spacing w:val="24"/>
          <w:sz w:val="26"/>
        </w:rPr>
        <w:t> </w:t>
      </w:r>
      <w:r>
        <w:rPr>
          <w:i/>
          <w:sz w:val="26"/>
        </w:rPr>
        <w:t>đang</w:t>
      </w:r>
      <w:r>
        <w:rPr>
          <w:i/>
          <w:spacing w:val="27"/>
          <w:sz w:val="26"/>
        </w:rPr>
        <w:t> </w:t>
      </w:r>
      <w:r>
        <w:rPr>
          <w:i/>
          <w:sz w:val="26"/>
        </w:rPr>
        <w:t>diệt</w:t>
      </w:r>
      <w:r>
        <w:rPr>
          <w:i/>
          <w:spacing w:val="24"/>
          <w:sz w:val="26"/>
        </w:rPr>
        <w:t> </w:t>
      </w:r>
      <w:r>
        <w:rPr>
          <w:i/>
          <w:sz w:val="26"/>
        </w:rPr>
        <w:t>với</w:t>
      </w:r>
      <w:r>
        <w:rPr>
          <w:i/>
          <w:spacing w:val="25"/>
          <w:sz w:val="26"/>
        </w:rPr>
        <w:t> </w:t>
      </w:r>
      <w:r>
        <w:rPr>
          <w:i/>
          <w:sz w:val="26"/>
        </w:rPr>
        <w:t>cõi</w:t>
      </w:r>
      <w:r>
        <w:rPr>
          <w:i/>
          <w:spacing w:val="24"/>
          <w:sz w:val="26"/>
        </w:rPr>
        <w:t> </w:t>
      </w:r>
      <w:r>
        <w:rPr>
          <w:i/>
          <w:sz w:val="26"/>
        </w:rPr>
        <w:t>ấy</w:t>
      </w:r>
      <w:r>
        <w:rPr>
          <w:i/>
          <w:spacing w:val="25"/>
          <w:sz w:val="26"/>
        </w:rPr>
        <w:t> </w:t>
      </w:r>
      <w:r>
        <w:rPr>
          <w:i/>
          <w:sz w:val="26"/>
        </w:rPr>
        <w:t>phải</w:t>
      </w:r>
      <w:r>
        <w:rPr>
          <w:i/>
          <w:spacing w:val="24"/>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8"/>
        <w:ind w:right="145"/>
      </w:pPr>
      <w:r>
        <w:rPr/>
        <w:t>Hay là pháp vô ký đang diệt với cõi nào, thì pháp thiện đang sanh với cõi ấy phải chăng? Cõi Vô tưởng, pháp vô ký đang diệt mà pháp thiện chẳng phải đang sanh với cõi ấy. Còn cõi Tứ uẩn, Ngũ uẩn, pháp vô ký đang diệt và pháp thiện cũng đang sanh.</w:t>
      </w:r>
    </w:p>
    <w:p>
      <w:pPr>
        <w:pStyle w:val="Heading7"/>
        <w:spacing w:before="8"/>
      </w:pPr>
      <w:r>
        <w:rPr>
          <w:spacing w:val="-4"/>
        </w:rPr>
        <w:t>287.</w:t>
      </w:r>
    </w:p>
    <w:p>
      <w:pPr>
        <w:spacing w:line="295" w:lineRule="exact" w:before="0"/>
        <w:ind w:left="708" w:right="0" w:firstLine="0"/>
        <w:jc w:val="both"/>
        <w:rPr>
          <w:i/>
          <w:sz w:val="26"/>
        </w:rPr>
      </w:pPr>
      <w:r>
        <w:rPr>
          <w:i/>
          <w:sz w:val="26"/>
        </w:rPr>
        <w:t>Pháp bất</w:t>
      </w:r>
      <w:r>
        <w:rPr>
          <w:i/>
          <w:spacing w:val="3"/>
          <w:sz w:val="26"/>
        </w:rPr>
        <w:t> </w:t>
      </w:r>
      <w:r>
        <w:rPr>
          <w:i/>
          <w:sz w:val="26"/>
        </w:rPr>
        <w:t>thiện</w:t>
      </w:r>
      <w:r>
        <w:rPr>
          <w:i/>
          <w:spacing w:val="3"/>
          <w:sz w:val="26"/>
        </w:rPr>
        <w:t> </w:t>
      </w:r>
      <w:r>
        <w:rPr>
          <w:i/>
          <w:sz w:val="26"/>
        </w:rPr>
        <w:t>đang</w:t>
      </w:r>
      <w:r>
        <w:rPr>
          <w:i/>
          <w:spacing w:val="2"/>
          <w:sz w:val="26"/>
        </w:rPr>
        <w:t> </w:t>
      </w:r>
      <w:r>
        <w:rPr>
          <w:i/>
          <w:sz w:val="26"/>
        </w:rPr>
        <w:t>sanh</w:t>
      </w:r>
      <w:r>
        <w:rPr>
          <w:i/>
          <w:spacing w:val="1"/>
          <w:sz w:val="26"/>
        </w:rPr>
        <w:t> </w:t>
      </w:r>
      <w:r>
        <w:rPr>
          <w:i/>
          <w:sz w:val="26"/>
        </w:rPr>
        <w:t>với</w:t>
      </w:r>
      <w:r>
        <w:rPr>
          <w:i/>
          <w:spacing w:val="1"/>
          <w:sz w:val="26"/>
        </w:rPr>
        <w:t> </w:t>
      </w:r>
      <w:r>
        <w:rPr>
          <w:i/>
          <w:sz w:val="26"/>
        </w:rPr>
        <w:t>cõi</w:t>
      </w:r>
      <w:r>
        <w:rPr>
          <w:i/>
          <w:spacing w:val="3"/>
          <w:sz w:val="26"/>
        </w:rPr>
        <w:t> </w:t>
      </w:r>
      <w:r>
        <w:rPr>
          <w:i/>
          <w:sz w:val="26"/>
        </w:rPr>
        <w:t>nào, thì</w:t>
      </w:r>
      <w:r>
        <w:rPr>
          <w:i/>
          <w:spacing w:val="1"/>
          <w:sz w:val="26"/>
        </w:rPr>
        <w:t> </w:t>
      </w:r>
      <w:r>
        <w:rPr>
          <w:i/>
          <w:sz w:val="26"/>
        </w:rPr>
        <w:t>pháp</w:t>
      </w:r>
      <w:r>
        <w:rPr>
          <w:i/>
          <w:spacing w:val="1"/>
          <w:sz w:val="26"/>
        </w:rPr>
        <w:t> </w:t>
      </w:r>
      <w:r>
        <w:rPr>
          <w:i/>
          <w:sz w:val="26"/>
        </w:rPr>
        <w:t>vô</w:t>
      </w:r>
      <w:r>
        <w:rPr>
          <w:i/>
          <w:spacing w:val="1"/>
          <w:sz w:val="26"/>
        </w:rPr>
        <w:t> </w:t>
      </w:r>
      <w:r>
        <w:rPr>
          <w:i/>
          <w:sz w:val="26"/>
        </w:rPr>
        <w:t>ký</w:t>
      </w:r>
      <w:r>
        <w:rPr>
          <w:i/>
          <w:spacing w:val="3"/>
          <w:sz w:val="26"/>
        </w:rPr>
        <w:t> </w:t>
      </w:r>
      <w:r>
        <w:rPr>
          <w:i/>
          <w:sz w:val="26"/>
        </w:rPr>
        <w:t>đang</w:t>
      </w:r>
      <w:r>
        <w:rPr>
          <w:i/>
          <w:spacing w:val="3"/>
          <w:sz w:val="26"/>
        </w:rPr>
        <w:t> </w:t>
      </w:r>
      <w:r>
        <w:rPr>
          <w:i/>
          <w:sz w:val="26"/>
        </w:rPr>
        <w:t>diệt</w:t>
      </w:r>
      <w:r>
        <w:rPr>
          <w:i/>
          <w:spacing w:val="1"/>
          <w:sz w:val="26"/>
        </w:rPr>
        <w:t> </w:t>
      </w:r>
      <w:r>
        <w:rPr>
          <w:i/>
          <w:sz w:val="26"/>
        </w:rPr>
        <w:t>với</w:t>
      </w:r>
      <w:r>
        <w:rPr>
          <w:i/>
          <w:spacing w:val="1"/>
          <w:sz w:val="26"/>
        </w:rPr>
        <w:t> </w:t>
      </w:r>
      <w:r>
        <w:rPr>
          <w:i/>
          <w:sz w:val="26"/>
        </w:rPr>
        <w:t>cõi</w:t>
      </w:r>
      <w:r>
        <w:rPr>
          <w:i/>
          <w:spacing w:val="1"/>
          <w:sz w:val="26"/>
        </w:rPr>
        <w:t> </w:t>
      </w:r>
      <w:r>
        <w:rPr>
          <w:i/>
          <w:sz w:val="26"/>
        </w:rPr>
        <w:t>ấy phải</w:t>
      </w:r>
      <w:r>
        <w:rPr>
          <w:i/>
          <w:spacing w:val="1"/>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42"/>
      </w:pPr>
      <w:r>
        <w:rPr/>
        <w:t>Hay là pháp vô ký đang diệt với cõi nào, thì pháp thiện đang sanh với cõi ấy phải chăng? Cõi Vô tưởng, pháp vô ký đang diệt mà pháp bất thiện chẳng phải đang sanh với</w:t>
      </w:r>
      <w:r>
        <w:rPr>
          <w:spacing w:val="-1"/>
        </w:rPr>
        <w:t> </w:t>
      </w:r>
      <w:r>
        <w:rPr/>
        <w:t>cõi</w:t>
      </w:r>
      <w:r>
        <w:rPr>
          <w:spacing w:val="-1"/>
        </w:rPr>
        <w:t> </w:t>
      </w:r>
      <w:r>
        <w:rPr/>
        <w:t>ấy.</w:t>
      </w:r>
      <w:r>
        <w:rPr>
          <w:spacing w:val="-1"/>
        </w:rPr>
        <w:t> </w:t>
      </w:r>
      <w:r>
        <w:rPr/>
        <w:t>Còn</w:t>
      </w:r>
      <w:r>
        <w:rPr>
          <w:spacing w:val="-1"/>
        </w:rPr>
        <w:t> </w:t>
      </w:r>
      <w:r>
        <w:rPr/>
        <w:t>cõi Tứ uẩn, Ngũ</w:t>
      </w:r>
      <w:r>
        <w:rPr>
          <w:spacing w:val="-1"/>
        </w:rPr>
        <w:t> </w:t>
      </w:r>
      <w:r>
        <w:rPr/>
        <w:t>uẩn,</w:t>
      </w:r>
      <w:r>
        <w:rPr>
          <w:spacing w:val="-1"/>
        </w:rPr>
        <w:t> </w:t>
      </w:r>
      <w:r>
        <w:rPr/>
        <w:t>pháp thiện đang diệt</w:t>
      </w:r>
      <w:r>
        <w:rPr>
          <w:spacing w:val="-1"/>
        </w:rPr>
        <w:t> </w:t>
      </w:r>
      <w:r>
        <w:rPr/>
        <w:t>và pháp bất</w:t>
      </w:r>
      <w:r>
        <w:rPr>
          <w:spacing w:val="-1"/>
        </w:rPr>
        <w:t> </w:t>
      </w:r>
      <w:r>
        <w:rPr/>
        <w:t>thiện</w:t>
      </w:r>
      <w:r>
        <w:rPr>
          <w:spacing w:val="-1"/>
        </w:rPr>
        <w:t> </w:t>
      </w:r>
      <w:r>
        <w:rPr/>
        <w:t>cũng đang </w:t>
      </w:r>
      <w:r>
        <w:rPr>
          <w:spacing w:val="-2"/>
        </w:rPr>
        <w:t>sanh.</w:t>
      </w:r>
    </w:p>
    <w:p>
      <w:pPr>
        <w:pStyle w:val="Heading7"/>
      </w:pPr>
      <w:r>
        <w:rPr>
          <w:spacing w:val="-4"/>
        </w:rPr>
        <w:t>288.</w:t>
      </w:r>
    </w:p>
    <w:p>
      <w:pPr>
        <w:spacing w:line="240" w:lineRule="auto" w:before="0"/>
        <w:ind w:left="708" w:right="0" w:firstLine="0"/>
        <w:jc w:val="left"/>
        <w:rPr>
          <w:sz w:val="26"/>
        </w:rPr>
      </w:pPr>
      <w:r>
        <w:rPr>
          <w:i/>
          <w:sz w:val="26"/>
        </w:rPr>
        <w:t>Pháp</w:t>
      </w:r>
      <w:r>
        <w:rPr>
          <w:i/>
          <w:spacing w:val="-1"/>
          <w:sz w:val="26"/>
        </w:rPr>
        <w:t> </w:t>
      </w:r>
      <w:r>
        <w:rPr>
          <w:i/>
          <w:sz w:val="26"/>
        </w:rPr>
        <w:t>thiện</w:t>
      </w:r>
      <w:r>
        <w:rPr>
          <w:i/>
          <w:spacing w:val="-1"/>
          <w:sz w:val="26"/>
        </w:rPr>
        <w:t> </w:t>
      </w:r>
      <w:r>
        <w:rPr>
          <w:i/>
          <w:sz w:val="26"/>
        </w:rPr>
        <w:t>đang sanh với</w:t>
      </w:r>
      <w:r>
        <w:rPr>
          <w:i/>
          <w:spacing w:val="-1"/>
          <w:sz w:val="26"/>
        </w:rPr>
        <w:t> </w:t>
      </w:r>
      <w:r>
        <w:rPr>
          <w:i/>
          <w:sz w:val="26"/>
        </w:rPr>
        <w:t>người</w:t>
      </w:r>
      <w:r>
        <w:rPr>
          <w:i/>
          <w:spacing w:val="-1"/>
          <w:sz w:val="26"/>
        </w:rPr>
        <w:t> </w:t>
      </w:r>
      <w:r>
        <w:rPr>
          <w:i/>
          <w:sz w:val="26"/>
        </w:rPr>
        <w:t>nào cõi</w:t>
      </w:r>
      <w:r>
        <w:rPr>
          <w:i/>
          <w:spacing w:val="-1"/>
          <w:sz w:val="26"/>
        </w:rPr>
        <w:t> </w:t>
      </w:r>
      <w:r>
        <w:rPr>
          <w:i/>
          <w:sz w:val="26"/>
        </w:rPr>
        <w:t>nào, thì</w:t>
      </w:r>
      <w:r>
        <w:rPr>
          <w:i/>
          <w:spacing w:val="-1"/>
          <w:sz w:val="26"/>
        </w:rPr>
        <w:t> </w:t>
      </w:r>
      <w:r>
        <w:rPr>
          <w:i/>
          <w:sz w:val="26"/>
        </w:rPr>
        <w:t>pháp bất</w:t>
      </w:r>
      <w:r>
        <w:rPr>
          <w:i/>
          <w:spacing w:val="-1"/>
          <w:sz w:val="26"/>
        </w:rPr>
        <w:t> </w:t>
      </w:r>
      <w:r>
        <w:rPr>
          <w:i/>
          <w:sz w:val="26"/>
        </w:rPr>
        <w:t>thiện đang diệt</w:t>
      </w:r>
      <w:r>
        <w:rPr>
          <w:i/>
          <w:spacing w:val="-1"/>
          <w:sz w:val="26"/>
        </w:rPr>
        <w:t> </w:t>
      </w:r>
      <w:r>
        <w:rPr>
          <w:i/>
          <w:sz w:val="26"/>
        </w:rPr>
        <w:t>với</w:t>
      </w:r>
      <w:r>
        <w:rPr>
          <w:i/>
          <w:spacing w:val="-1"/>
          <w:sz w:val="26"/>
        </w:rPr>
        <w:t> </w:t>
      </w:r>
      <w:r>
        <w:rPr>
          <w:i/>
          <w:sz w:val="26"/>
        </w:rPr>
        <w:t>người ấy cõi ấy phải chăng? </w:t>
      </w:r>
      <w:r>
        <w:rPr>
          <w:sz w:val="26"/>
        </w:rPr>
        <w:t>Không phải.</w:t>
      </w:r>
    </w:p>
    <w:p>
      <w:pPr>
        <w:pStyle w:val="BodyText"/>
        <w:spacing w:before="117"/>
        <w:jc w:val="left"/>
      </w:pPr>
      <w:r>
        <w:rPr/>
        <w:t>Hay</w:t>
      </w:r>
      <w:r>
        <w:rPr>
          <w:spacing w:val="19"/>
        </w:rPr>
        <w:t> </w:t>
      </w:r>
      <w:r>
        <w:rPr/>
        <w:t>là</w:t>
      </w:r>
      <w:r>
        <w:rPr>
          <w:spacing w:val="21"/>
        </w:rPr>
        <w:t> </w:t>
      </w:r>
      <w:r>
        <w:rPr/>
        <w:t>pháp</w:t>
      </w:r>
      <w:r>
        <w:rPr>
          <w:spacing w:val="21"/>
        </w:rPr>
        <w:t> </w:t>
      </w:r>
      <w:r>
        <w:rPr/>
        <w:t>bất</w:t>
      </w:r>
      <w:r>
        <w:rPr>
          <w:spacing w:val="21"/>
        </w:rPr>
        <w:t> </w:t>
      </w:r>
      <w:r>
        <w:rPr/>
        <w:t>thiện</w:t>
      </w:r>
      <w:r>
        <w:rPr>
          <w:spacing w:val="23"/>
        </w:rPr>
        <w:t> </w:t>
      </w:r>
      <w:r>
        <w:rPr/>
        <w:t>đang</w:t>
      </w:r>
      <w:r>
        <w:rPr>
          <w:spacing w:val="21"/>
        </w:rPr>
        <w:t> </w:t>
      </w:r>
      <w:r>
        <w:rPr/>
        <w:t>diệt</w:t>
      </w:r>
      <w:r>
        <w:rPr>
          <w:spacing w:val="21"/>
        </w:rPr>
        <w:t> </w:t>
      </w:r>
      <w:r>
        <w:rPr/>
        <w:t>với</w:t>
      </w:r>
      <w:r>
        <w:rPr>
          <w:spacing w:val="21"/>
        </w:rPr>
        <w:t> </w:t>
      </w:r>
      <w:r>
        <w:rPr/>
        <w:t>người</w:t>
      </w:r>
      <w:r>
        <w:rPr>
          <w:spacing w:val="21"/>
        </w:rPr>
        <w:t> </w:t>
      </w:r>
      <w:r>
        <w:rPr/>
        <w:t>nào</w:t>
      </w:r>
      <w:r>
        <w:rPr>
          <w:spacing w:val="21"/>
        </w:rPr>
        <w:t> </w:t>
      </w:r>
      <w:r>
        <w:rPr/>
        <w:t>cõi</w:t>
      </w:r>
      <w:r>
        <w:rPr>
          <w:spacing w:val="21"/>
        </w:rPr>
        <w:t> </w:t>
      </w:r>
      <w:r>
        <w:rPr/>
        <w:t>nào,</w:t>
      </w:r>
      <w:r>
        <w:rPr>
          <w:spacing w:val="21"/>
        </w:rPr>
        <w:t> </w:t>
      </w:r>
      <w:r>
        <w:rPr/>
        <w:t>thì</w:t>
      </w:r>
      <w:r>
        <w:rPr>
          <w:spacing w:val="21"/>
        </w:rPr>
        <w:t> </w:t>
      </w:r>
      <w:r>
        <w:rPr/>
        <w:t>pháp</w:t>
      </w:r>
      <w:r>
        <w:rPr>
          <w:spacing w:val="21"/>
        </w:rPr>
        <w:t> </w:t>
      </w:r>
      <w:r>
        <w:rPr/>
        <w:t>thiện</w:t>
      </w:r>
      <w:r>
        <w:rPr>
          <w:spacing w:val="21"/>
        </w:rPr>
        <w:t> </w:t>
      </w:r>
      <w:r>
        <w:rPr/>
        <w:t>đang</w:t>
      </w:r>
      <w:r>
        <w:rPr>
          <w:spacing w:val="21"/>
        </w:rPr>
        <w:t> </w:t>
      </w:r>
      <w:r>
        <w:rPr/>
        <w:t>sanh</w:t>
      </w:r>
      <w:r>
        <w:rPr>
          <w:spacing w:val="21"/>
        </w:rPr>
        <w:t> </w:t>
      </w:r>
      <w:r>
        <w:rPr/>
        <w:t>với người ấy cõi ấy phải chăng? Không phải.</w:t>
      </w:r>
    </w:p>
    <w:p>
      <w:pPr>
        <w:pStyle w:val="Heading7"/>
        <w:spacing w:line="295" w:lineRule="exact" w:before="6"/>
      </w:pPr>
      <w:r>
        <w:rPr>
          <w:spacing w:val="-4"/>
        </w:rPr>
        <w:t>289.</w:t>
      </w:r>
    </w:p>
    <w:p>
      <w:pPr>
        <w:spacing w:line="242" w:lineRule="auto" w:before="0"/>
        <w:ind w:left="708" w:right="0" w:firstLine="0"/>
        <w:jc w:val="left"/>
        <w:rPr>
          <w:sz w:val="26"/>
        </w:rPr>
      </w:pPr>
      <w:r>
        <w:rPr>
          <w:i/>
          <w:sz w:val="26"/>
        </w:rPr>
        <w:t>Pháp</w:t>
      </w:r>
      <w:r>
        <w:rPr>
          <w:i/>
          <w:spacing w:val="-1"/>
          <w:sz w:val="26"/>
        </w:rPr>
        <w:t> </w:t>
      </w:r>
      <w:r>
        <w:rPr>
          <w:i/>
          <w:sz w:val="26"/>
        </w:rPr>
        <w:t>thiện</w:t>
      </w:r>
      <w:r>
        <w:rPr>
          <w:i/>
          <w:spacing w:val="-1"/>
          <w:sz w:val="26"/>
        </w:rPr>
        <w:t> </w:t>
      </w:r>
      <w:r>
        <w:rPr>
          <w:i/>
          <w:sz w:val="26"/>
        </w:rPr>
        <w:t>đang</w:t>
      </w:r>
      <w:r>
        <w:rPr>
          <w:i/>
          <w:spacing w:val="-1"/>
          <w:sz w:val="26"/>
        </w:rPr>
        <w:t> </w:t>
      </w:r>
      <w:r>
        <w:rPr>
          <w:i/>
          <w:sz w:val="26"/>
        </w:rPr>
        <w:t>sanh với 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pháp</w:t>
      </w:r>
      <w:r>
        <w:rPr>
          <w:i/>
          <w:spacing w:val="-1"/>
          <w:sz w:val="26"/>
        </w:rPr>
        <w:t> </w:t>
      </w:r>
      <w:r>
        <w:rPr>
          <w:i/>
          <w:sz w:val="26"/>
        </w:rPr>
        <w:t>vô ký đang</w:t>
      </w:r>
      <w:r>
        <w:rPr>
          <w:i/>
          <w:spacing w:val="-1"/>
          <w:sz w:val="26"/>
        </w:rPr>
        <w:t> </w:t>
      </w:r>
      <w:r>
        <w:rPr>
          <w:i/>
          <w:sz w:val="26"/>
        </w:rPr>
        <w:t>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Không phải.</w:t>
      </w:r>
    </w:p>
    <w:p>
      <w:pPr>
        <w:pStyle w:val="BodyText"/>
        <w:spacing w:before="113"/>
        <w:jc w:val="left"/>
      </w:pPr>
      <w:r>
        <w:rPr/>
        <w:t>Hay</w:t>
      </w:r>
      <w:r>
        <w:rPr>
          <w:spacing w:val="-3"/>
        </w:rPr>
        <w:t> </w:t>
      </w:r>
      <w:r>
        <w:rPr/>
        <w:t>là</w:t>
      </w:r>
      <w:r>
        <w:rPr>
          <w:spacing w:val="-1"/>
        </w:rPr>
        <w:t> </w:t>
      </w:r>
      <w:r>
        <w:rPr/>
        <w:t>pháp</w:t>
      </w:r>
      <w:r>
        <w:rPr>
          <w:spacing w:val="-1"/>
        </w:rPr>
        <w:t> </w:t>
      </w:r>
      <w:r>
        <w:rPr/>
        <w:t>vô</w:t>
      </w:r>
      <w:r>
        <w:rPr>
          <w:spacing w:val="-1"/>
        </w:rPr>
        <w:t> </w:t>
      </w:r>
      <w:r>
        <w:rPr/>
        <w:t>ký đang</w:t>
      </w:r>
      <w:r>
        <w:rPr>
          <w:spacing w:val="-1"/>
        </w:rPr>
        <w:t> </w:t>
      </w:r>
      <w:r>
        <w:rPr/>
        <w:t>diệt</w:t>
      </w:r>
      <w:r>
        <w:rPr>
          <w:spacing w:val="-1"/>
        </w:rPr>
        <w:t> </w:t>
      </w:r>
      <w:r>
        <w:rPr/>
        <w:t>với người</w:t>
      </w:r>
      <w:r>
        <w:rPr>
          <w:spacing w:val="-1"/>
        </w:rPr>
        <w:t> </w:t>
      </w:r>
      <w:r>
        <w:rPr/>
        <w:t>nào</w:t>
      </w:r>
      <w:r>
        <w:rPr>
          <w:spacing w:val="-1"/>
        </w:rPr>
        <w:t> </w:t>
      </w:r>
      <w:r>
        <w:rPr/>
        <w:t>cõi</w:t>
      </w:r>
      <w:r>
        <w:rPr>
          <w:spacing w:val="-1"/>
        </w:rPr>
        <w:t> </w:t>
      </w:r>
      <w:r>
        <w:rPr/>
        <w:t>nào, thì pháp thiện đang</w:t>
      </w:r>
      <w:r>
        <w:rPr>
          <w:spacing w:val="-1"/>
        </w:rPr>
        <w:t> </w:t>
      </w:r>
      <w:r>
        <w:rPr/>
        <w:t>sanh với</w:t>
      </w:r>
      <w:r>
        <w:rPr>
          <w:spacing w:val="-1"/>
        </w:rPr>
        <w:t> </w:t>
      </w:r>
      <w:r>
        <w:rPr/>
        <w:t>người ấy cõi ấy phải chăng? Không phải.</w:t>
      </w:r>
    </w:p>
    <w:p>
      <w:pPr>
        <w:pStyle w:val="Heading7"/>
        <w:spacing w:line="295" w:lineRule="exact"/>
      </w:pPr>
      <w:r>
        <w:rPr>
          <w:spacing w:val="-4"/>
        </w:rPr>
        <w:t>290.</w:t>
      </w:r>
    </w:p>
    <w:p>
      <w:pPr>
        <w:spacing w:line="240" w:lineRule="auto" w:before="0"/>
        <w:ind w:left="708" w:right="0" w:firstLine="0"/>
        <w:jc w:val="left"/>
        <w:rPr>
          <w:sz w:val="26"/>
        </w:rPr>
      </w:pP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vô ký đang 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Không phải.</w:t>
      </w:r>
    </w:p>
    <w:p>
      <w:pPr>
        <w:pStyle w:val="BodyText"/>
        <w:spacing w:before="115"/>
        <w:ind w:right="133"/>
        <w:jc w:val="left"/>
      </w:pPr>
      <w:r>
        <w:rPr/>
        <w:t>Hay là pháp vô ký đang diệt với người nào cõi nào, thì pháp</w:t>
      </w:r>
      <w:r>
        <w:rPr>
          <w:spacing w:val="19"/>
        </w:rPr>
        <w:t> </w:t>
      </w:r>
      <w:r>
        <w:rPr/>
        <w:t>bất thiện đang sanh với</w:t>
      </w:r>
      <w:r>
        <w:rPr>
          <w:spacing w:val="80"/>
        </w:rPr>
        <w:t> </w:t>
      </w:r>
      <w:r>
        <w:rPr/>
        <w:t>người ấy cõi ấy phải chăng? Không phải.</w:t>
      </w:r>
    </w:p>
    <w:p>
      <w:pPr>
        <w:pStyle w:val="Heading7"/>
        <w:spacing w:line="295" w:lineRule="exact" w:before="9"/>
      </w:pPr>
      <w:r>
        <w:rPr>
          <w:spacing w:val="-4"/>
        </w:rPr>
        <w:t>291.</w:t>
      </w:r>
    </w:p>
    <w:p>
      <w:pPr>
        <w:spacing w:line="240" w:lineRule="auto" w:before="0"/>
        <w:ind w:left="708" w:right="142" w:firstLine="0"/>
        <w:jc w:val="both"/>
        <w:rPr>
          <w:sz w:val="26"/>
        </w:rPr>
      </w:pPr>
      <w:r>
        <w:rPr>
          <w:i/>
          <w:sz w:val="26"/>
        </w:rPr>
        <w:t>Pháp thiện chẳng phải đang sanh với người nào, thì pháp bất thiện chẳng phải đang diệt với người ấy phải chăng? </w:t>
      </w:r>
      <w:r>
        <w:rPr>
          <w:sz w:val="26"/>
        </w:rPr>
        <w:t>Sát-na diệt bất thiện, pháp thiện chẳng phải đang sanh mà</w:t>
      </w:r>
      <w:r>
        <w:rPr>
          <w:spacing w:val="26"/>
          <w:sz w:val="26"/>
        </w:rPr>
        <w:t> </w:t>
      </w:r>
      <w:r>
        <w:rPr>
          <w:sz w:val="26"/>
        </w:rPr>
        <w:t>pháp</w:t>
      </w:r>
      <w:r>
        <w:rPr>
          <w:spacing w:val="26"/>
          <w:sz w:val="26"/>
        </w:rPr>
        <w:t> </w:t>
      </w:r>
      <w:r>
        <w:rPr>
          <w:sz w:val="26"/>
        </w:rPr>
        <w:t>bất</w:t>
      </w:r>
      <w:r>
        <w:rPr>
          <w:spacing w:val="27"/>
          <w:sz w:val="26"/>
        </w:rPr>
        <w:t> </w:t>
      </w:r>
      <w:r>
        <w:rPr>
          <w:sz w:val="26"/>
        </w:rPr>
        <w:t>thiện</w:t>
      </w:r>
      <w:r>
        <w:rPr>
          <w:spacing w:val="26"/>
          <w:sz w:val="26"/>
        </w:rPr>
        <w:t> </w:t>
      </w:r>
      <w:r>
        <w:rPr>
          <w:sz w:val="26"/>
        </w:rPr>
        <w:t>đang</w:t>
      </w:r>
      <w:r>
        <w:rPr>
          <w:spacing w:val="26"/>
          <w:sz w:val="26"/>
        </w:rPr>
        <w:t> </w:t>
      </w:r>
      <w:r>
        <w:rPr>
          <w:sz w:val="26"/>
        </w:rPr>
        <w:t>diệt</w:t>
      </w:r>
      <w:r>
        <w:rPr>
          <w:spacing w:val="27"/>
          <w:sz w:val="26"/>
        </w:rPr>
        <w:t> </w:t>
      </w:r>
      <w:r>
        <w:rPr>
          <w:sz w:val="26"/>
        </w:rPr>
        <w:t>với</w:t>
      </w:r>
      <w:r>
        <w:rPr>
          <w:spacing w:val="26"/>
          <w:sz w:val="26"/>
        </w:rPr>
        <w:t> </w:t>
      </w:r>
      <w:r>
        <w:rPr>
          <w:sz w:val="26"/>
        </w:rPr>
        <w:t>người</w:t>
      </w:r>
      <w:r>
        <w:rPr>
          <w:spacing w:val="26"/>
          <w:sz w:val="26"/>
        </w:rPr>
        <w:t> </w:t>
      </w:r>
      <w:r>
        <w:rPr>
          <w:sz w:val="26"/>
        </w:rPr>
        <w:t>ấy.</w:t>
      </w:r>
      <w:r>
        <w:rPr>
          <w:spacing w:val="27"/>
          <w:sz w:val="26"/>
        </w:rPr>
        <w:t> </w:t>
      </w:r>
      <w:r>
        <w:rPr>
          <w:sz w:val="26"/>
        </w:rPr>
        <w:t>Còn</w:t>
      </w:r>
      <w:r>
        <w:rPr>
          <w:spacing w:val="26"/>
          <w:sz w:val="26"/>
        </w:rPr>
        <w:t> </w:t>
      </w:r>
      <w:r>
        <w:rPr>
          <w:sz w:val="26"/>
        </w:rPr>
        <w:t>sát-na</w:t>
      </w:r>
      <w:r>
        <w:rPr>
          <w:spacing w:val="26"/>
          <w:sz w:val="26"/>
        </w:rPr>
        <w:t> </w:t>
      </w:r>
      <w:r>
        <w:rPr>
          <w:sz w:val="26"/>
        </w:rPr>
        <w:t>sanh</w:t>
      </w:r>
      <w:r>
        <w:rPr>
          <w:spacing w:val="27"/>
          <w:sz w:val="26"/>
        </w:rPr>
        <w:t> </w:t>
      </w:r>
      <w:r>
        <w:rPr>
          <w:sz w:val="26"/>
        </w:rPr>
        <w:t>của</w:t>
      </w:r>
      <w:r>
        <w:rPr>
          <w:spacing w:val="26"/>
          <w:sz w:val="26"/>
        </w:rPr>
        <w:t> </w:t>
      </w:r>
      <w:r>
        <w:rPr>
          <w:sz w:val="26"/>
        </w:rPr>
        <w:t>tâm</w:t>
      </w:r>
      <w:r>
        <w:rPr>
          <w:spacing w:val="24"/>
          <w:sz w:val="26"/>
        </w:rPr>
        <w:t> </w:t>
      </w:r>
      <w:r>
        <w:rPr>
          <w:sz w:val="26"/>
        </w:rPr>
        <w:t>thiện</w:t>
      </w:r>
      <w:r>
        <w:rPr>
          <w:spacing w:val="27"/>
          <w:sz w:val="26"/>
        </w:rPr>
        <w:t> </w:t>
      </w:r>
      <w:r>
        <w:rPr>
          <w:sz w:val="26"/>
        </w:rPr>
        <w:t>bất</w:t>
      </w:r>
      <w:r>
        <w:rPr>
          <w:spacing w:val="26"/>
          <w:sz w:val="26"/>
        </w:rPr>
        <w:t> </w:t>
      </w:r>
      <w:r>
        <w:rPr>
          <w:spacing w:val="-2"/>
          <w:sz w:val="26"/>
        </w:rPr>
        <w:t>tương</w:t>
      </w:r>
    </w:p>
    <w:p>
      <w:pPr>
        <w:spacing w:after="0" w:line="240" w:lineRule="auto"/>
        <w:jc w:val="both"/>
        <w:rPr>
          <w:sz w:val="26"/>
        </w:rPr>
        <w:sectPr>
          <w:pgSz w:w="11630" w:h="16450"/>
          <w:pgMar w:header="576" w:footer="0" w:top="920" w:bottom="280" w:left="850" w:right="850"/>
        </w:sectPr>
      </w:pPr>
    </w:p>
    <w:p>
      <w:pPr>
        <w:pStyle w:val="BodyText"/>
        <w:spacing w:before="268"/>
        <w:ind w:left="708" w:right="139"/>
      </w:pPr>
      <w:r>
        <w:rPr/>
        <w:t>ưng, sát-na diệt của tâm bất thiện bất tương ưng, bậc đang nhập thiền Diệt và người</w:t>
      </w:r>
      <w:r>
        <w:rPr>
          <w:spacing w:val="80"/>
        </w:rPr>
        <w:t> </w:t>
      </w:r>
      <w:r>
        <w:rPr/>
        <w:t>Vô tưởng, pháp thiện chẳng phải đang sanh và pháp bất thiện cũng chẳng phải đang </w:t>
      </w:r>
      <w:r>
        <w:rPr>
          <w:spacing w:val="-2"/>
        </w:rPr>
        <w:t>diệt.</w:t>
      </w:r>
    </w:p>
    <w:p>
      <w:pPr>
        <w:pStyle w:val="BodyText"/>
        <w:spacing w:before="119"/>
        <w:ind w:right="137"/>
      </w:pPr>
      <w:r>
        <w:rPr/>
        <w:t>Hay là pháp bất thiện chẳng phải đang diệt với người nào, thì pháp thiện chẳng phải đang sanh với người ấy phải chăng? Sát-na sanh thiện, pháp bất thiện chẳng phải đang diệt mà pháp thiện</w:t>
      </w:r>
      <w:r>
        <w:rPr>
          <w:spacing w:val="-1"/>
        </w:rPr>
        <w:t> </w:t>
      </w:r>
      <w:r>
        <w:rPr/>
        <w:t>đang</w:t>
      </w:r>
      <w:r>
        <w:rPr>
          <w:spacing w:val="-1"/>
        </w:rPr>
        <w:t> </w:t>
      </w:r>
      <w:r>
        <w:rPr/>
        <w:t>sanh với</w:t>
      </w:r>
      <w:r>
        <w:rPr>
          <w:spacing w:val="-1"/>
        </w:rPr>
        <w:t> </w:t>
      </w:r>
      <w:r>
        <w:rPr/>
        <w:t>người</w:t>
      </w:r>
      <w:r>
        <w:rPr>
          <w:spacing w:val="-1"/>
        </w:rPr>
        <w:t> </w:t>
      </w:r>
      <w:r>
        <w:rPr/>
        <w:t>ấy. Còn</w:t>
      </w:r>
      <w:r>
        <w:rPr>
          <w:spacing w:val="-1"/>
        </w:rPr>
        <w:t> </w:t>
      </w:r>
      <w:r>
        <w:rPr/>
        <w:t>sát-na diệt</w:t>
      </w:r>
      <w:r>
        <w:rPr>
          <w:spacing w:val="-1"/>
        </w:rPr>
        <w:t> </w:t>
      </w:r>
      <w:r>
        <w:rPr/>
        <w:t>của tâm bất</w:t>
      </w:r>
      <w:r>
        <w:rPr>
          <w:spacing w:val="-1"/>
        </w:rPr>
        <w:t> </w:t>
      </w:r>
      <w:r>
        <w:rPr/>
        <w:t>thiện</w:t>
      </w:r>
      <w:r>
        <w:rPr>
          <w:spacing w:val="-1"/>
        </w:rPr>
        <w:t> </w:t>
      </w:r>
      <w:r>
        <w:rPr/>
        <w:t>bất</w:t>
      </w:r>
      <w:r>
        <w:rPr>
          <w:spacing w:val="-1"/>
        </w:rPr>
        <w:t> </w:t>
      </w:r>
      <w:r>
        <w:rPr/>
        <w:t>tương ưng, sát-na sanh của tâm thiện bất tương ưng, bậc nhập thiền Diệt và người Vô tưởng, pháp bất thiện chẳng phải đang diệt và pháp thiện cũng chẳng phải đang sanh.</w:t>
      </w:r>
    </w:p>
    <w:p>
      <w:pPr>
        <w:pStyle w:val="Heading7"/>
      </w:pPr>
      <w:r>
        <w:rPr>
          <w:spacing w:val="-4"/>
        </w:rPr>
        <w:t>292.</w:t>
      </w:r>
    </w:p>
    <w:p>
      <w:pPr>
        <w:spacing w:line="240" w:lineRule="auto" w:before="0"/>
        <w:ind w:left="708" w:right="139" w:firstLine="0"/>
        <w:jc w:val="both"/>
        <w:rPr>
          <w:sz w:val="26"/>
        </w:rPr>
      </w:pPr>
      <w:r>
        <w:rPr>
          <w:i/>
          <w:sz w:val="26"/>
        </w:rPr>
        <w:t>Pháp thiện chẳng phải đang sanh với người nào, thì pháp vô ký chẳng phải đang diệt với người ấy phải chăng? </w:t>
      </w:r>
      <w:r>
        <w:rPr>
          <w:sz w:val="26"/>
        </w:rPr>
        <w:t>Tất cả người đang tử, sát-na diệt của tâm trong khi bình nhựt, pháp thiện chẳng phải đang sanh mà pháp vô ký đang diệt với người ấy. Còn tất cả người</w:t>
      </w:r>
      <w:r>
        <w:rPr>
          <w:spacing w:val="-1"/>
          <w:sz w:val="26"/>
        </w:rPr>
        <w:t> </w:t>
      </w:r>
      <w:r>
        <w:rPr>
          <w:sz w:val="26"/>
        </w:rPr>
        <w:t>đang sanh, sát-na sanh của tâm</w:t>
      </w:r>
      <w:r>
        <w:rPr>
          <w:spacing w:val="-3"/>
          <w:sz w:val="26"/>
        </w:rPr>
        <w:t> </w:t>
      </w:r>
      <w:r>
        <w:rPr>
          <w:sz w:val="26"/>
        </w:rPr>
        <w:t>thiện bất</w:t>
      </w:r>
      <w:r>
        <w:rPr>
          <w:spacing w:val="-1"/>
          <w:sz w:val="26"/>
        </w:rPr>
        <w:t> </w:t>
      </w:r>
      <w:r>
        <w:rPr>
          <w:sz w:val="26"/>
        </w:rPr>
        <w:t>tương</w:t>
      </w:r>
      <w:r>
        <w:rPr>
          <w:spacing w:val="-1"/>
          <w:sz w:val="26"/>
        </w:rPr>
        <w:t> </w:t>
      </w:r>
      <w:r>
        <w:rPr>
          <w:sz w:val="26"/>
        </w:rPr>
        <w:t>ưng</w:t>
      </w:r>
      <w:r>
        <w:rPr>
          <w:spacing w:val="-1"/>
          <w:sz w:val="26"/>
        </w:rPr>
        <w:t> </w:t>
      </w:r>
      <w:r>
        <w:rPr>
          <w:sz w:val="26"/>
        </w:rPr>
        <w:t>thời</w:t>
      </w:r>
      <w:r>
        <w:rPr>
          <w:spacing w:val="-1"/>
          <w:sz w:val="26"/>
        </w:rPr>
        <w:t> </w:t>
      </w:r>
      <w:r>
        <w:rPr>
          <w:sz w:val="26"/>
        </w:rPr>
        <w:t>bình</w:t>
      </w:r>
      <w:r>
        <w:rPr>
          <w:spacing w:val="-1"/>
          <w:sz w:val="26"/>
        </w:rPr>
        <w:t> </w:t>
      </w:r>
      <w:r>
        <w:rPr>
          <w:sz w:val="26"/>
        </w:rPr>
        <w:t>nhựt,</w:t>
      </w:r>
      <w:r>
        <w:rPr>
          <w:spacing w:val="-1"/>
          <w:sz w:val="26"/>
        </w:rPr>
        <w:t> </w:t>
      </w:r>
      <w:r>
        <w:rPr>
          <w:sz w:val="26"/>
        </w:rPr>
        <w:t>sát-na diệt thiện và bất thiện trong Vô sắc, pháp thiện chẳng phải đang sanh và pháp vô ký cũng chẳng phải đang diệt.</w:t>
      </w:r>
    </w:p>
    <w:p>
      <w:pPr>
        <w:pStyle w:val="BodyText"/>
        <w:spacing w:before="117"/>
        <w:ind w:left="708" w:right="138"/>
      </w:pPr>
      <w:r>
        <w:rPr/>
        <w:t>Hay</w:t>
      </w:r>
      <w:r>
        <w:rPr>
          <w:spacing w:val="-1"/>
        </w:rPr>
        <w:t> </w:t>
      </w:r>
      <w:r>
        <w:rPr/>
        <w:t>là pháp vô ký chẳng phải đang diệt với người nào, thì pháp thiện chẳng phải đang sanh với người ấy phải chăng? Sát-na sanh thiện, pháp vô ký chẳng phải đang diệt mà pháp thiện đang sanh với người ấy. Còn tất cả người đang sanh, sát-na sanh của tâm thiện bất tương ưng thời bình nhựt và sát-na diệt thiện, bất thiện nơi Vô sắc, pháp vô ký chẳng phải đang diệt và pháp thiện cũng chẳng phải đang sanh.</w:t>
      </w:r>
    </w:p>
    <w:p>
      <w:pPr>
        <w:pStyle w:val="Heading7"/>
      </w:pPr>
      <w:r>
        <w:rPr>
          <w:spacing w:val="-4"/>
        </w:rPr>
        <w:t>293.</w:t>
      </w:r>
    </w:p>
    <w:p>
      <w:pPr>
        <w:spacing w:line="240" w:lineRule="auto" w:before="0"/>
        <w:ind w:left="708" w:right="137" w:firstLine="0"/>
        <w:jc w:val="both"/>
        <w:rPr>
          <w:sz w:val="26"/>
        </w:rPr>
      </w:pPr>
      <w:r>
        <w:rPr>
          <w:i/>
          <w:sz w:val="26"/>
        </w:rPr>
        <w:t>Pháp bất thiện chẳng phải đang sanh với người nào, thì pháp vô ký chẳng phải đang diệt với người ấy phải chăng? </w:t>
      </w:r>
      <w:r>
        <w:rPr>
          <w:sz w:val="26"/>
        </w:rPr>
        <w:t>Sát-na diệt của tâm tất cả người đang tử thời bình nhựt, pháp bất thiện chẳng phải đang sanh mà pháp vô ký đang diệt. Còn tất cả người đang sanh, sát-na sanh của tâm bất thiện bất tương ưng thời bình nhựt và người trong sát-na diệt thiện, bất thiện nơi Vô sắc, pháp bất thiện chẳng phải đang sanh và pháp vô ký cũng chẳng phải đang diệt.</w:t>
      </w:r>
    </w:p>
    <w:p>
      <w:pPr>
        <w:pStyle w:val="BodyText"/>
        <w:spacing w:before="117"/>
        <w:ind w:left="708" w:right="137"/>
      </w:pPr>
      <w:r>
        <w:rPr/>
        <w:t>Hay là pháp vô ký chẳng phải đang diệt với người nào, thì pháp bất thiện chẳng phải đang sanh với</w:t>
      </w:r>
      <w:r>
        <w:rPr>
          <w:spacing w:val="-1"/>
        </w:rPr>
        <w:t> </w:t>
      </w:r>
      <w:r>
        <w:rPr/>
        <w:t>người</w:t>
      </w:r>
      <w:r>
        <w:rPr>
          <w:spacing w:val="-1"/>
        </w:rPr>
        <w:t> </w:t>
      </w:r>
      <w:r>
        <w:rPr/>
        <w:t>ấy</w:t>
      </w:r>
      <w:r>
        <w:rPr>
          <w:spacing w:val="-3"/>
        </w:rPr>
        <w:t> </w:t>
      </w:r>
      <w:r>
        <w:rPr/>
        <w:t>phải</w:t>
      </w:r>
      <w:r>
        <w:rPr>
          <w:spacing w:val="-1"/>
        </w:rPr>
        <w:t> </w:t>
      </w:r>
      <w:r>
        <w:rPr/>
        <w:t>chăng? Sát-na sanh</w:t>
      </w:r>
      <w:r>
        <w:rPr>
          <w:spacing w:val="-1"/>
        </w:rPr>
        <w:t> </w:t>
      </w:r>
      <w:r>
        <w:rPr/>
        <w:t>bất</w:t>
      </w:r>
      <w:r>
        <w:rPr>
          <w:spacing w:val="-1"/>
        </w:rPr>
        <w:t> </w:t>
      </w:r>
      <w:r>
        <w:rPr/>
        <w:t>thiện,</w:t>
      </w:r>
      <w:r>
        <w:rPr>
          <w:spacing w:val="-1"/>
        </w:rPr>
        <w:t> </w:t>
      </w:r>
      <w:r>
        <w:rPr/>
        <w:t>pháp</w:t>
      </w:r>
      <w:r>
        <w:rPr>
          <w:spacing w:val="-1"/>
        </w:rPr>
        <w:t> </w:t>
      </w:r>
      <w:r>
        <w:rPr/>
        <w:t>vô</w:t>
      </w:r>
      <w:r>
        <w:rPr>
          <w:spacing w:val="-1"/>
        </w:rPr>
        <w:t> </w:t>
      </w:r>
      <w:r>
        <w:rPr/>
        <w:t>ký</w:t>
      </w:r>
      <w:r>
        <w:rPr>
          <w:spacing w:val="-1"/>
        </w:rPr>
        <w:t> </w:t>
      </w:r>
      <w:r>
        <w:rPr/>
        <w:t>chẳng phải</w:t>
      </w:r>
      <w:r>
        <w:rPr>
          <w:spacing w:val="-1"/>
        </w:rPr>
        <w:t> </w:t>
      </w:r>
      <w:r>
        <w:rPr/>
        <w:t>đang diệt mà pháp bất thiện đang sanh với người ấy. Còn tất cả người đang sanh, sát-na</w:t>
      </w:r>
      <w:r>
        <w:rPr>
          <w:spacing w:val="80"/>
        </w:rPr>
        <w:t> </w:t>
      </w:r>
      <w:r>
        <w:rPr/>
        <w:t>sanh của tâm bất thiện bất tương ưng thời bình nhựt và người trong sát-na diệt thiện, bất thiện nơi Vô sắc, pháp vô ký chẳng phải đang diệt và pháp bất thiện cũng chẳng phải đang sanh.</w:t>
      </w:r>
    </w:p>
    <w:p>
      <w:pPr>
        <w:pStyle w:val="Heading7"/>
        <w:spacing w:line="295" w:lineRule="exact" w:before="9"/>
      </w:pPr>
      <w:r>
        <w:rPr>
          <w:spacing w:val="-4"/>
        </w:rPr>
        <w:t>294.</w:t>
      </w:r>
    </w:p>
    <w:p>
      <w:pPr>
        <w:spacing w:line="240" w:lineRule="auto" w:before="0"/>
        <w:ind w:left="708" w:right="211" w:firstLine="0"/>
        <w:jc w:val="left"/>
        <w:rPr>
          <w:sz w:val="26"/>
        </w:rPr>
      </w:pPr>
      <w:r>
        <w:rPr>
          <w:i/>
          <w:sz w:val="26"/>
        </w:rPr>
        <w:t>Pháp thiện chẳng phải đang sanh với người nào, thì pháp bất thiện chẳng phải đang</w:t>
      </w:r>
      <w:r>
        <w:rPr>
          <w:i/>
          <w:spacing w:val="40"/>
          <w:sz w:val="26"/>
        </w:rPr>
        <w:t> </w:t>
      </w:r>
      <w:r>
        <w:rPr>
          <w:i/>
          <w:sz w:val="26"/>
        </w:rPr>
        <w:t>diệt với người ấy phải chăng? </w:t>
      </w:r>
      <w:r>
        <w:rPr>
          <w:sz w:val="26"/>
        </w:rPr>
        <w:t>Phải rồi.</w:t>
      </w:r>
    </w:p>
    <w:p>
      <w:pPr>
        <w:pStyle w:val="BodyText"/>
        <w:spacing w:before="115"/>
        <w:ind w:left="708"/>
        <w:jc w:val="left"/>
      </w:pPr>
      <w:r>
        <w:rPr/>
        <w:t>Hay là</w:t>
      </w:r>
      <w:r>
        <w:rPr>
          <w:spacing w:val="19"/>
        </w:rPr>
        <w:t> </w:t>
      </w:r>
      <w:r>
        <w:rPr/>
        <w:t>pháp</w:t>
      </w:r>
      <w:r>
        <w:rPr>
          <w:spacing w:val="19"/>
        </w:rPr>
        <w:t> </w:t>
      </w:r>
      <w:r>
        <w:rPr/>
        <w:t>bất</w:t>
      </w:r>
      <w:r>
        <w:rPr>
          <w:spacing w:val="19"/>
        </w:rPr>
        <w:t> </w:t>
      </w:r>
      <w:r>
        <w:rPr/>
        <w:t>thiện</w:t>
      </w:r>
      <w:r>
        <w:rPr>
          <w:spacing w:val="21"/>
        </w:rPr>
        <w:t> </w:t>
      </w:r>
      <w:r>
        <w:rPr/>
        <w:t>chẳng</w:t>
      </w:r>
      <w:r>
        <w:rPr>
          <w:spacing w:val="19"/>
        </w:rPr>
        <w:t> </w:t>
      </w:r>
      <w:r>
        <w:rPr/>
        <w:t>phải</w:t>
      </w:r>
      <w:r>
        <w:rPr>
          <w:spacing w:val="21"/>
        </w:rPr>
        <w:t> </w:t>
      </w:r>
      <w:r>
        <w:rPr/>
        <w:t>đang</w:t>
      </w:r>
      <w:r>
        <w:rPr>
          <w:spacing w:val="19"/>
        </w:rPr>
        <w:t> </w:t>
      </w:r>
      <w:r>
        <w:rPr/>
        <w:t>diệt</w:t>
      </w:r>
      <w:r>
        <w:rPr>
          <w:spacing w:val="19"/>
        </w:rPr>
        <w:t> </w:t>
      </w:r>
      <w:r>
        <w:rPr/>
        <w:t>với người nào,</w:t>
      </w:r>
      <w:r>
        <w:rPr>
          <w:spacing w:val="19"/>
        </w:rPr>
        <w:t> </w:t>
      </w:r>
      <w:r>
        <w:rPr/>
        <w:t>thì</w:t>
      </w:r>
      <w:r>
        <w:rPr>
          <w:spacing w:val="19"/>
        </w:rPr>
        <w:t> </w:t>
      </w:r>
      <w:r>
        <w:rPr/>
        <w:t>pháp</w:t>
      </w:r>
      <w:r>
        <w:rPr>
          <w:spacing w:val="21"/>
        </w:rPr>
        <w:t> </w:t>
      </w:r>
      <w:r>
        <w:rPr/>
        <w:t>thiện</w:t>
      </w:r>
      <w:r>
        <w:rPr>
          <w:spacing w:val="19"/>
        </w:rPr>
        <w:t> </w:t>
      </w:r>
      <w:r>
        <w:rPr/>
        <w:t>chẳng</w:t>
      </w:r>
      <w:r>
        <w:rPr>
          <w:spacing w:val="19"/>
        </w:rPr>
        <w:t> </w:t>
      </w:r>
      <w:r>
        <w:rPr/>
        <w:t>phải đang sanh với người ấy phải chăng? Phải rồi.</w:t>
      </w:r>
    </w:p>
    <w:p>
      <w:pPr>
        <w:pStyle w:val="Heading7"/>
      </w:pPr>
      <w:r>
        <w:rPr>
          <w:spacing w:val="-4"/>
        </w:rPr>
        <w:t>295.</w:t>
      </w:r>
    </w:p>
    <w:p>
      <w:pPr>
        <w:spacing w:line="240" w:lineRule="auto" w:before="0"/>
        <w:ind w:left="708" w:right="0" w:firstLine="0"/>
        <w:jc w:val="left"/>
        <w:rPr>
          <w:sz w:val="26"/>
        </w:rPr>
      </w:pPr>
      <w:r>
        <w:rPr>
          <w:i/>
          <w:sz w:val="26"/>
        </w:rPr>
        <w:t>Pháp thiện chẳng phải đang sanh với cõi nào, thì pháp vô ký chẳng phải đang diệt với cõi ấy phải chăng? </w:t>
      </w:r>
      <w:r>
        <w:rPr>
          <w:sz w:val="26"/>
        </w:rPr>
        <w:t>Đang diệt.</w:t>
      </w:r>
    </w:p>
    <w:p>
      <w:pPr>
        <w:pStyle w:val="BodyText"/>
        <w:spacing w:before="117"/>
        <w:ind w:left="708"/>
        <w:jc w:val="left"/>
      </w:pPr>
      <w:r>
        <w:rPr/>
        <w:t>Hay là</w:t>
      </w:r>
      <w:r>
        <w:rPr>
          <w:spacing w:val="21"/>
        </w:rPr>
        <w:t> </w:t>
      </w:r>
      <w:r>
        <w:rPr/>
        <w:t>pháp</w:t>
      </w:r>
      <w:r>
        <w:rPr>
          <w:spacing w:val="21"/>
        </w:rPr>
        <w:t> </w:t>
      </w:r>
      <w:r>
        <w:rPr/>
        <w:t>vô</w:t>
      </w:r>
      <w:r>
        <w:rPr>
          <w:spacing w:val="21"/>
        </w:rPr>
        <w:t> </w:t>
      </w:r>
      <w:r>
        <w:rPr/>
        <w:t>ký</w:t>
      </w:r>
      <w:r>
        <w:rPr>
          <w:spacing w:val="21"/>
        </w:rPr>
        <w:t> </w:t>
      </w:r>
      <w:r>
        <w:rPr/>
        <w:t>chẳng</w:t>
      </w:r>
      <w:r>
        <w:rPr>
          <w:spacing w:val="19"/>
        </w:rPr>
        <w:t> </w:t>
      </w:r>
      <w:r>
        <w:rPr/>
        <w:t>phải</w:t>
      </w:r>
      <w:r>
        <w:rPr>
          <w:spacing w:val="21"/>
        </w:rPr>
        <w:t> </w:t>
      </w:r>
      <w:r>
        <w:rPr/>
        <w:t>đang</w:t>
      </w:r>
      <w:r>
        <w:rPr>
          <w:spacing w:val="19"/>
        </w:rPr>
        <w:t> </w:t>
      </w:r>
      <w:r>
        <w:rPr/>
        <w:t>diệt</w:t>
      </w:r>
      <w:r>
        <w:rPr>
          <w:spacing w:val="19"/>
        </w:rPr>
        <w:t> </w:t>
      </w:r>
      <w:r>
        <w:rPr/>
        <w:t>với</w:t>
      </w:r>
      <w:r>
        <w:rPr>
          <w:spacing w:val="21"/>
        </w:rPr>
        <w:t> </w:t>
      </w:r>
      <w:r>
        <w:rPr/>
        <w:t>cõi</w:t>
      </w:r>
      <w:r>
        <w:rPr>
          <w:spacing w:val="19"/>
        </w:rPr>
        <w:t> </w:t>
      </w:r>
      <w:r>
        <w:rPr/>
        <w:t>nào,</w:t>
      </w:r>
      <w:r>
        <w:rPr>
          <w:spacing w:val="21"/>
        </w:rPr>
        <w:t> </w:t>
      </w:r>
      <w:r>
        <w:rPr/>
        <w:t>thì</w:t>
      </w:r>
      <w:r>
        <w:rPr>
          <w:spacing w:val="21"/>
        </w:rPr>
        <w:t> </w:t>
      </w:r>
      <w:r>
        <w:rPr/>
        <w:t>pháp</w:t>
      </w:r>
      <w:r>
        <w:rPr>
          <w:spacing w:val="19"/>
        </w:rPr>
        <w:t> </w:t>
      </w:r>
      <w:r>
        <w:rPr/>
        <w:t>thiện</w:t>
      </w:r>
      <w:r>
        <w:rPr>
          <w:spacing w:val="21"/>
        </w:rPr>
        <w:t> </w:t>
      </w:r>
      <w:r>
        <w:rPr/>
        <w:t>chẳng</w:t>
      </w:r>
      <w:r>
        <w:rPr>
          <w:spacing w:val="21"/>
        </w:rPr>
        <w:t> </w:t>
      </w:r>
      <w:r>
        <w:rPr/>
        <w:t>phải</w:t>
      </w:r>
      <w:r>
        <w:rPr>
          <w:spacing w:val="21"/>
        </w:rPr>
        <w:t> </w:t>
      </w:r>
      <w:r>
        <w:rPr/>
        <w:t>đang sanh với cõi ấy phải chăng? Không có.</w:t>
      </w:r>
    </w:p>
    <w:p>
      <w:pPr>
        <w:pStyle w:val="Heading7"/>
        <w:spacing w:line="240" w:lineRule="auto" w:before="6"/>
      </w:pPr>
      <w:r>
        <w:rPr>
          <w:spacing w:val="-4"/>
        </w:rPr>
        <w:t>296.</w:t>
      </w:r>
    </w:p>
    <w:p>
      <w:pPr>
        <w:pStyle w:val="Heading7"/>
        <w:spacing w:after="0" w:line="240" w:lineRule="auto"/>
        <w:sectPr>
          <w:pgSz w:w="11630" w:h="16450"/>
          <w:pgMar w:header="576" w:footer="0" w:top="920" w:bottom="280" w:left="850" w:right="850"/>
        </w:sectPr>
      </w:pPr>
    </w:p>
    <w:p>
      <w:pPr>
        <w:spacing w:before="268"/>
        <w:ind w:left="708" w:right="0" w:firstLine="0"/>
        <w:jc w:val="left"/>
        <w:rPr>
          <w:sz w:val="26"/>
        </w:rPr>
      </w:pPr>
      <w:r>
        <w:rPr>
          <w:i/>
          <w:sz w:val="26"/>
        </w:rPr>
        <w:t>Pháp bất thiện chẳng phải đang sanh với cõi nào, thì pháp vô ký chẳng phải đang diệt với cõi ấy phải chăng? </w:t>
      </w:r>
      <w:r>
        <w:rPr>
          <w:sz w:val="26"/>
        </w:rPr>
        <w:t>Đang diệt.</w:t>
      </w:r>
    </w:p>
    <w:p>
      <w:pPr>
        <w:pStyle w:val="BodyText"/>
        <w:spacing w:before="120"/>
        <w:ind w:left="708"/>
        <w:jc w:val="left"/>
      </w:pPr>
      <w:r>
        <w:rPr/>
        <w:t>Hay</w:t>
      </w:r>
      <w:r>
        <w:rPr>
          <w:spacing w:val="-3"/>
        </w:rPr>
        <w:t> </w:t>
      </w:r>
      <w:r>
        <w:rPr/>
        <w:t>là</w:t>
      </w:r>
      <w:r>
        <w:rPr>
          <w:spacing w:val="-3"/>
        </w:rPr>
        <w:t> </w:t>
      </w:r>
      <w:r>
        <w:rPr/>
        <w:t>pháp</w:t>
      </w:r>
      <w:r>
        <w:rPr>
          <w:spacing w:val="-3"/>
        </w:rPr>
        <w:t> </w:t>
      </w:r>
      <w:r>
        <w:rPr/>
        <w:t>vô ký</w:t>
      </w:r>
      <w:r>
        <w:rPr>
          <w:spacing w:val="-3"/>
        </w:rPr>
        <w:t> </w:t>
      </w:r>
      <w:r>
        <w:rPr/>
        <w:t>chẳng</w:t>
      </w:r>
      <w:r>
        <w:rPr>
          <w:spacing w:val="-3"/>
        </w:rPr>
        <w:t> </w:t>
      </w:r>
      <w:r>
        <w:rPr/>
        <w:t>phải</w:t>
      </w:r>
      <w:r>
        <w:rPr>
          <w:spacing w:val="-3"/>
        </w:rPr>
        <w:t> </w:t>
      </w:r>
      <w:r>
        <w:rPr/>
        <w:t>đang</w:t>
      </w:r>
      <w:r>
        <w:rPr>
          <w:spacing w:val="-3"/>
        </w:rPr>
        <w:t> </w:t>
      </w:r>
      <w:r>
        <w:rPr/>
        <w:t>diệt với</w:t>
      </w:r>
      <w:r>
        <w:rPr>
          <w:spacing w:val="-3"/>
        </w:rPr>
        <w:t> </w:t>
      </w:r>
      <w:r>
        <w:rPr/>
        <w:t>cõi</w:t>
      </w:r>
      <w:r>
        <w:rPr>
          <w:spacing w:val="-3"/>
        </w:rPr>
        <w:t> </w:t>
      </w:r>
      <w:r>
        <w:rPr/>
        <w:t>nào,</w:t>
      </w:r>
      <w:r>
        <w:rPr>
          <w:spacing w:val="-3"/>
        </w:rPr>
        <w:t> </w:t>
      </w:r>
      <w:r>
        <w:rPr/>
        <w:t>thì</w:t>
      </w:r>
      <w:r>
        <w:rPr>
          <w:spacing w:val="-3"/>
        </w:rPr>
        <w:t> </w:t>
      </w:r>
      <w:r>
        <w:rPr/>
        <w:t>pháp bất</w:t>
      </w:r>
      <w:r>
        <w:rPr>
          <w:spacing w:val="-3"/>
        </w:rPr>
        <w:t> </w:t>
      </w:r>
      <w:r>
        <w:rPr/>
        <w:t>thiện</w:t>
      </w:r>
      <w:r>
        <w:rPr>
          <w:spacing w:val="-3"/>
        </w:rPr>
        <w:t> </w:t>
      </w:r>
      <w:r>
        <w:rPr/>
        <w:t>chẳng</w:t>
      </w:r>
      <w:r>
        <w:rPr>
          <w:spacing w:val="-3"/>
        </w:rPr>
        <w:t> </w:t>
      </w:r>
      <w:r>
        <w:rPr/>
        <w:t>phải</w:t>
      </w:r>
      <w:r>
        <w:rPr>
          <w:spacing w:val="-3"/>
        </w:rPr>
        <w:t> </w:t>
      </w:r>
      <w:r>
        <w:rPr/>
        <w:t>đang sanh với cõi ấy phải chăng? Không có.</w:t>
      </w:r>
    </w:p>
    <w:p>
      <w:pPr>
        <w:pStyle w:val="Heading7"/>
      </w:pPr>
      <w:r>
        <w:rPr>
          <w:spacing w:val="-4"/>
        </w:rPr>
        <w:t>297.</w:t>
      </w:r>
    </w:p>
    <w:p>
      <w:pPr>
        <w:spacing w:line="240" w:lineRule="auto" w:before="0"/>
        <w:ind w:left="708" w:right="140"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2"/>
          <w:sz w:val="26"/>
        </w:rPr>
        <w:t> </w:t>
      </w:r>
      <w:r>
        <w:rPr>
          <w:i/>
          <w:sz w:val="26"/>
        </w:rPr>
        <w:t>phải 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chẳng phải đang diệt với người ấy cõi ấy phải chăng? </w:t>
      </w:r>
      <w:r>
        <w:rPr>
          <w:sz w:val="26"/>
        </w:rPr>
        <w:t>Sát-na diệt bất thiện, pháp thiện chẳng phải đang sanh mà pháp bất thiện</w:t>
      </w:r>
      <w:r>
        <w:rPr>
          <w:spacing w:val="-1"/>
          <w:sz w:val="26"/>
        </w:rPr>
        <w:t> </w:t>
      </w:r>
      <w:r>
        <w:rPr>
          <w:sz w:val="26"/>
        </w:rPr>
        <w:t>đang diệt</w:t>
      </w:r>
      <w:r>
        <w:rPr>
          <w:spacing w:val="-1"/>
          <w:sz w:val="26"/>
        </w:rPr>
        <w:t> </w:t>
      </w:r>
      <w:r>
        <w:rPr>
          <w:sz w:val="26"/>
        </w:rPr>
        <w:t>với</w:t>
      </w:r>
      <w:r>
        <w:rPr>
          <w:spacing w:val="-1"/>
          <w:sz w:val="26"/>
        </w:rPr>
        <w:t> </w:t>
      </w:r>
      <w:r>
        <w:rPr>
          <w:sz w:val="26"/>
        </w:rPr>
        <w:t>người ấy.</w:t>
      </w:r>
      <w:r>
        <w:rPr>
          <w:spacing w:val="-1"/>
          <w:sz w:val="26"/>
        </w:rPr>
        <w:t> </w:t>
      </w:r>
      <w:r>
        <w:rPr>
          <w:sz w:val="26"/>
        </w:rPr>
        <w:t>Còn</w:t>
      </w:r>
      <w:r>
        <w:rPr>
          <w:spacing w:val="-1"/>
          <w:sz w:val="26"/>
        </w:rPr>
        <w:t> </w:t>
      </w:r>
      <w:r>
        <w:rPr>
          <w:sz w:val="26"/>
        </w:rPr>
        <w:t>sát-na sanh</w:t>
      </w:r>
      <w:r>
        <w:rPr>
          <w:spacing w:val="-1"/>
          <w:sz w:val="26"/>
        </w:rPr>
        <w:t> </w:t>
      </w:r>
      <w:r>
        <w:rPr>
          <w:sz w:val="26"/>
        </w:rPr>
        <w:t>của tâm</w:t>
      </w:r>
      <w:r>
        <w:rPr>
          <w:spacing w:val="-1"/>
          <w:sz w:val="26"/>
        </w:rPr>
        <w:t> </w:t>
      </w:r>
      <w:r>
        <w:rPr>
          <w:sz w:val="26"/>
        </w:rPr>
        <w:t>thiện</w:t>
      </w:r>
      <w:r>
        <w:rPr>
          <w:spacing w:val="-1"/>
          <w:sz w:val="26"/>
        </w:rPr>
        <w:t> </w:t>
      </w:r>
      <w:r>
        <w:rPr>
          <w:sz w:val="26"/>
        </w:rPr>
        <w:t>bất tương ưng, sát-na diệt của tâm bất thiện bất tương ưng và bậc Vô tưởng với những cõi ấy, pháp thiện chẳng phải đang sanh và pháp bất thiện cũng chẳng phải đang diệt.</w:t>
      </w:r>
    </w:p>
    <w:p>
      <w:pPr>
        <w:pStyle w:val="BodyText"/>
        <w:spacing w:before="115"/>
        <w:ind w:left="708" w:right="138"/>
      </w:pPr>
      <w:r>
        <w:rPr/>
        <w:t>Hay</w:t>
      </w:r>
      <w:r>
        <w:rPr>
          <w:spacing w:val="-2"/>
        </w:rPr>
        <w:t> </w:t>
      </w:r>
      <w:r>
        <w:rPr/>
        <w:t>là pháp bất thiện chẳng phải đang diệt với người nào cõi nào, thì pháp thiện chẳng phải đang sanh với người ấy cõi ấy phải chăng? Sát-na sanh thiện, pháp bất thiện</w:t>
      </w:r>
      <w:r>
        <w:rPr>
          <w:spacing w:val="40"/>
        </w:rPr>
        <w:t> </w:t>
      </w:r>
      <w:r>
        <w:rPr/>
        <w:t>chẳng phải đang diệt mà pháp thiện đang sanh với người ấy. Còn sát-na diệt của tâm bất thiện bất tương ưng, sát-na sanh của tâm thiện bất tương ưng và bậc Vô tưởng với những cõi ấy, pháp bất thiện chẳng phải đang diệt và pháp thiện cũng chẳng phải đang </w:t>
      </w:r>
      <w:r>
        <w:rPr>
          <w:spacing w:val="-2"/>
        </w:rPr>
        <w:t>sanh.</w:t>
      </w:r>
    </w:p>
    <w:p>
      <w:pPr>
        <w:pStyle w:val="Heading7"/>
        <w:spacing w:line="295" w:lineRule="exact" w:before="9"/>
      </w:pPr>
      <w:r>
        <w:rPr>
          <w:spacing w:val="-4"/>
        </w:rPr>
        <w:t>298.</w:t>
      </w:r>
    </w:p>
    <w:p>
      <w:pPr>
        <w:spacing w:line="240" w:lineRule="auto" w:before="0"/>
        <w:ind w:left="708" w:right="142" w:firstLine="0"/>
        <w:jc w:val="both"/>
        <w:rPr>
          <w:sz w:val="26"/>
        </w:rPr>
      </w:pPr>
      <w:r>
        <w:rPr>
          <w:i/>
          <w:sz w:val="26"/>
        </w:rPr>
        <w:t>Pháp thiện chẳng phải đang sanh với người nào cõi nào, thì pháp vô ký chẳng phải đang diệt với người ấy cõi ấy phải chăng? </w:t>
      </w:r>
      <w:r>
        <w:rPr>
          <w:sz w:val="26"/>
        </w:rPr>
        <w:t>Sát-na diệt của tâm tất cả người đang tử</w:t>
      </w:r>
      <w:r>
        <w:rPr>
          <w:spacing w:val="40"/>
          <w:sz w:val="26"/>
        </w:rPr>
        <w:t> </w:t>
      </w:r>
      <w:r>
        <w:rPr>
          <w:sz w:val="26"/>
        </w:rPr>
        <w:t>thời</w:t>
      </w:r>
      <w:r>
        <w:rPr>
          <w:spacing w:val="-1"/>
          <w:sz w:val="26"/>
        </w:rPr>
        <w:t> </w:t>
      </w:r>
      <w:r>
        <w:rPr>
          <w:sz w:val="26"/>
        </w:rPr>
        <w:t>bình nhựt,</w:t>
      </w:r>
      <w:r>
        <w:rPr>
          <w:spacing w:val="-1"/>
          <w:sz w:val="26"/>
        </w:rPr>
        <w:t> </w:t>
      </w:r>
      <w:r>
        <w:rPr>
          <w:sz w:val="26"/>
        </w:rPr>
        <w:t>pháp thiện</w:t>
      </w:r>
      <w:r>
        <w:rPr>
          <w:spacing w:val="-1"/>
          <w:sz w:val="26"/>
        </w:rPr>
        <w:t> </w:t>
      </w:r>
      <w:r>
        <w:rPr>
          <w:sz w:val="26"/>
        </w:rPr>
        <w:t>chẳng phải</w:t>
      </w:r>
      <w:r>
        <w:rPr>
          <w:spacing w:val="-1"/>
          <w:sz w:val="26"/>
        </w:rPr>
        <w:t> </w:t>
      </w:r>
      <w:r>
        <w:rPr>
          <w:sz w:val="26"/>
        </w:rPr>
        <w:t>đang</w:t>
      </w:r>
      <w:r>
        <w:rPr>
          <w:spacing w:val="-1"/>
          <w:sz w:val="26"/>
        </w:rPr>
        <w:t> </w:t>
      </w:r>
      <w:r>
        <w:rPr>
          <w:sz w:val="26"/>
        </w:rPr>
        <w:t>sanh mà pháp vô ký</w:t>
      </w:r>
      <w:r>
        <w:rPr>
          <w:spacing w:val="-1"/>
          <w:sz w:val="26"/>
        </w:rPr>
        <w:t> </w:t>
      </w:r>
      <w:r>
        <w:rPr>
          <w:sz w:val="26"/>
        </w:rPr>
        <w:t>đang diệt</w:t>
      </w:r>
      <w:r>
        <w:rPr>
          <w:spacing w:val="-1"/>
          <w:sz w:val="26"/>
        </w:rPr>
        <w:t> </w:t>
      </w:r>
      <w:r>
        <w:rPr>
          <w:sz w:val="26"/>
        </w:rPr>
        <w:t>với người</w:t>
      </w:r>
      <w:r>
        <w:rPr>
          <w:spacing w:val="-1"/>
          <w:sz w:val="26"/>
        </w:rPr>
        <w:t> </w:t>
      </w:r>
      <w:r>
        <w:rPr>
          <w:sz w:val="26"/>
        </w:rPr>
        <w:t>ấy cõi ấy. Còn tất cả người đang sanh, sát-na sanh của tâm thiện bất tương ưng thời bình nhựt và người trong sát-na diệt thiện và bất thiện nơi Vô sắc với những cõi ấy, pháp thiện chẳng phải đang sanh và pháp vô ký cũng chẳng phải đang diệt.</w:t>
      </w:r>
    </w:p>
    <w:p>
      <w:pPr>
        <w:pStyle w:val="BodyText"/>
        <w:spacing w:before="118"/>
        <w:ind w:left="708" w:right="139"/>
      </w:pPr>
      <w:r>
        <w:rPr/>
        <w:t>Hay là pháp vô ký chẳng phải đang diệt với người nào cõi nào, thì pháp thiện chẳng phải đang sanh với người ấy cõi ấy phải chăng? Sát-na sanh thiện, pháp vô ký chẳng phải đang diệt mà pháp thiện đang sanh với người ấy. Còn tất cả người đang sanh, sát- na sanh của tâm thiện bất tương ưng và người trong sát-na diệt thiện và bất thiện trong Vô sắc với những cõi ấy, pháp vô ký chẳng phải đang diệt và pháp thiện cũng chẳng phải đang sanh.</w:t>
      </w:r>
    </w:p>
    <w:p>
      <w:pPr>
        <w:pStyle w:val="Heading7"/>
        <w:spacing w:before="6"/>
      </w:pPr>
      <w:r>
        <w:rPr>
          <w:spacing w:val="-4"/>
        </w:rPr>
        <w:t>299.</w:t>
      </w:r>
    </w:p>
    <w:p>
      <w:pPr>
        <w:spacing w:line="240" w:lineRule="auto" w:before="0"/>
        <w:ind w:left="708" w:right="143" w:firstLine="0"/>
        <w:jc w:val="both"/>
        <w:rPr>
          <w:sz w:val="26"/>
        </w:rPr>
      </w:pPr>
      <w:r>
        <w:rPr>
          <w:i/>
          <w:sz w:val="26"/>
        </w:rPr>
        <w:t>Pháp bất thiện chẳng phải đang sanh với người nào cõi nào, thì pháp vô ký chẳng</w:t>
      </w:r>
      <w:r>
        <w:rPr>
          <w:i/>
          <w:spacing w:val="40"/>
          <w:sz w:val="26"/>
        </w:rPr>
        <w:t> </w:t>
      </w:r>
      <w:r>
        <w:rPr>
          <w:i/>
          <w:sz w:val="26"/>
        </w:rPr>
        <w:t>phải đang diệt với người ấy cõi ấy phải chăng? </w:t>
      </w:r>
      <w:r>
        <w:rPr>
          <w:sz w:val="26"/>
        </w:rPr>
        <w:t>Sát-na diệt tâm của tất cả người đang tử, pháp bất thiện chẳng phải đang sanh mà pháp vô ký đang diệt với người ấy cõi ấy. Còn tất cả người đang sanh, sát-na sanh của tâm bất thiện bất tương ưng và người</w:t>
      </w:r>
      <w:r>
        <w:rPr>
          <w:spacing w:val="40"/>
          <w:sz w:val="26"/>
        </w:rPr>
        <w:t> </w:t>
      </w:r>
      <w:r>
        <w:rPr>
          <w:sz w:val="26"/>
        </w:rPr>
        <w:t>trong sát-na diệt thiện và bất thiện nơi Vô sắc với những cõi ấy, pháp bất thiện chẳng phải đang sanh và pháp vô ký cũng chẳng phải đang diệt.</w:t>
      </w:r>
    </w:p>
    <w:p>
      <w:pPr>
        <w:pStyle w:val="BodyText"/>
        <w:spacing w:before="116"/>
        <w:ind w:left="708" w:right="139"/>
      </w:pPr>
      <w:r>
        <w:rPr/>
        <w:t>Hay là pháp vô ký chẳng phải đang diệt với người nào cõi nào, thì pháp bất thiện</w:t>
      </w:r>
      <w:r>
        <w:rPr>
          <w:spacing w:val="40"/>
        </w:rPr>
        <w:t> </w:t>
      </w:r>
      <w:r>
        <w:rPr/>
        <w:t>chẳng phải đang sanh với người ấy cõi ấy phải chăng? Sát-na sanh bất thiện, pháp vô ký chẳng phải đang diệt mà pháp bất thiện đang sanh với người ấy cõi ấy. Còn tất cả người đang sanh, sát-na sanh của tâm bất thiện bất tương ưng thời bình nhựt, sát-na diệt tâm thiện và bất thiện nơi Vô sắc với những cõi ấy, pháp vô ký chẳng phải đang diệt và pháp bất thiện cũng chẳng phải đang sanh.</w:t>
      </w:r>
    </w:p>
    <w:p>
      <w:pPr>
        <w:pStyle w:val="Heading7"/>
        <w:spacing w:line="295" w:lineRule="exact" w:before="9"/>
      </w:pPr>
      <w:r>
        <w:rPr>
          <w:spacing w:val="-4"/>
        </w:rPr>
        <w:t>300.</w:t>
      </w:r>
    </w:p>
    <w:p>
      <w:pPr>
        <w:spacing w:line="242" w:lineRule="auto" w:before="0"/>
        <w:ind w:left="708" w:right="0" w:firstLine="0"/>
        <w:jc w:val="left"/>
        <w:rPr>
          <w:sz w:val="26"/>
        </w:rPr>
      </w:pPr>
      <w:r>
        <w:rPr>
          <w:i/>
          <w:sz w:val="26"/>
        </w:rPr>
        <w:t>Pháp</w:t>
      </w:r>
      <w:r>
        <w:rPr>
          <w:i/>
          <w:spacing w:val="25"/>
          <w:sz w:val="26"/>
        </w:rPr>
        <w:t> </w:t>
      </w:r>
      <w:r>
        <w:rPr>
          <w:i/>
          <w:sz w:val="26"/>
        </w:rPr>
        <w:t>thiện</w:t>
      </w:r>
      <w:r>
        <w:rPr>
          <w:i/>
          <w:spacing w:val="25"/>
          <w:sz w:val="26"/>
        </w:rPr>
        <w:t> </w:t>
      </w:r>
      <w:r>
        <w:rPr>
          <w:i/>
          <w:sz w:val="26"/>
        </w:rPr>
        <w:t>từng</w:t>
      </w:r>
      <w:r>
        <w:rPr>
          <w:i/>
          <w:spacing w:val="25"/>
          <w:sz w:val="26"/>
        </w:rPr>
        <w:t> </w:t>
      </w:r>
      <w:r>
        <w:rPr>
          <w:i/>
          <w:sz w:val="26"/>
        </w:rPr>
        <w:t>sanh</w:t>
      </w:r>
      <w:r>
        <w:rPr>
          <w:i/>
          <w:spacing w:val="25"/>
          <w:sz w:val="26"/>
        </w:rPr>
        <w:t> </w:t>
      </w:r>
      <w:r>
        <w:rPr>
          <w:i/>
          <w:sz w:val="26"/>
        </w:rPr>
        <w:t>với</w:t>
      </w:r>
      <w:r>
        <w:rPr>
          <w:i/>
          <w:spacing w:val="25"/>
          <w:sz w:val="26"/>
        </w:rPr>
        <w:t> </w:t>
      </w:r>
      <w:r>
        <w:rPr>
          <w:i/>
          <w:sz w:val="26"/>
        </w:rPr>
        <w:t>người</w:t>
      </w:r>
      <w:r>
        <w:rPr>
          <w:i/>
          <w:spacing w:val="25"/>
          <w:sz w:val="26"/>
        </w:rPr>
        <w:t> </w:t>
      </w:r>
      <w:r>
        <w:rPr>
          <w:i/>
          <w:sz w:val="26"/>
        </w:rPr>
        <w:t>nào,</w:t>
      </w:r>
      <w:r>
        <w:rPr>
          <w:i/>
          <w:spacing w:val="25"/>
          <w:sz w:val="26"/>
        </w:rPr>
        <w:t> </w:t>
      </w:r>
      <w:r>
        <w:rPr>
          <w:i/>
          <w:sz w:val="26"/>
        </w:rPr>
        <w:t>thì</w:t>
      </w:r>
      <w:r>
        <w:rPr>
          <w:i/>
          <w:spacing w:val="25"/>
          <w:sz w:val="26"/>
        </w:rPr>
        <w:t> </w:t>
      </w:r>
      <w:r>
        <w:rPr>
          <w:i/>
          <w:sz w:val="26"/>
        </w:rPr>
        <w:t>pháp</w:t>
      </w:r>
      <w:r>
        <w:rPr>
          <w:i/>
          <w:spacing w:val="25"/>
          <w:sz w:val="26"/>
        </w:rPr>
        <w:t> </w:t>
      </w:r>
      <w:r>
        <w:rPr>
          <w:i/>
          <w:sz w:val="26"/>
        </w:rPr>
        <w:t>bất</w:t>
      </w:r>
      <w:r>
        <w:rPr>
          <w:i/>
          <w:spacing w:val="25"/>
          <w:sz w:val="26"/>
        </w:rPr>
        <w:t> </w:t>
      </w:r>
      <w:r>
        <w:rPr>
          <w:i/>
          <w:sz w:val="26"/>
        </w:rPr>
        <w:t>thiện</w:t>
      </w:r>
      <w:r>
        <w:rPr>
          <w:i/>
          <w:spacing w:val="25"/>
          <w:sz w:val="26"/>
        </w:rPr>
        <w:t> </w:t>
      </w:r>
      <w:r>
        <w:rPr>
          <w:i/>
          <w:sz w:val="26"/>
        </w:rPr>
        <w:t>từng</w:t>
      </w:r>
      <w:r>
        <w:rPr>
          <w:i/>
          <w:spacing w:val="25"/>
          <w:sz w:val="26"/>
        </w:rPr>
        <w:t> </w:t>
      </w:r>
      <w:r>
        <w:rPr>
          <w:i/>
          <w:sz w:val="26"/>
        </w:rPr>
        <w:t>diệt</w:t>
      </w:r>
      <w:r>
        <w:rPr>
          <w:i/>
          <w:spacing w:val="25"/>
          <w:sz w:val="26"/>
        </w:rPr>
        <w:t> </w:t>
      </w:r>
      <w:r>
        <w:rPr>
          <w:i/>
          <w:sz w:val="26"/>
        </w:rPr>
        <w:t>với</w:t>
      </w:r>
      <w:r>
        <w:rPr>
          <w:i/>
          <w:spacing w:val="25"/>
          <w:sz w:val="26"/>
        </w:rPr>
        <w:t> </w:t>
      </w:r>
      <w:r>
        <w:rPr>
          <w:i/>
          <w:sz w:val="26"/>
        </w:rPr>
        <w:t>người</w:t>
      </w:r>
      <w:r>
        <w:rPr>
          <w:i/>
          <w:spacing w:val="25"/>
          <w:sz w:val="26"/>
        </w:rPr>
        <w:t> </w:t>
      </w:r>
      <w:r>
        <w:rPr>
          <w:i/>
          <w:sz w:val="26"/>
        </w:rPr>
        <w:t>ấy</w:t>
      </w:r>
      <w:r>
        <w:rPr>
          <w:i/>
          <w:spacing w:val="25"/>
          <w:sz w:val="26"/>
        </w:rPr>
        <w:t> </w:t>
      </w:r>
      <w:r>
        <w:rPr>
          <w:i/>
          <w:sz w:val="26"/>
        </w:rPr>
        <w:t>phải chăng? </w:t>
      </w:r>
      <w:r>
        <w:rPr>
          <w:sz w:val="26"/>
        </w:rPr>
        <w:t>Phải rồi.</w:t>
      </w:r>
    </w:p>
    <w:p>
      <w:pPr>
        <w:spacing w:after="0" w:line="242" w:lineRule="auto"/>
        <w:jc w:val="left"/>
        <w:rPr>
          <w:sz w:val="26"/>
        </w:rPr>
        <w:sectPr>
          <w:pgSz w:w="11630" w:h="16450"/>
          <w:pgMar w:header="576" w:footer="0" w:top="920" w:bottom="280" w:left="850" w:right="850"/>
        </w:sectPr>
      </w:pPr>
    </w:p>
    <w:p>
      <w:pPr>
        <w:pStyle w:val="BodyText"/>
        <w:spacing w:before="268"/>
        <w:ind w:left="708" w:right="211"/>
        <w:jc w:val="left"/>
      </w:pPr>
      <w:r>
        <w:rPr/>
        <w:t>Hay là pháp bất thiện từng diệt với người nào, thì pháp thiện từng sanh với người ấy</w:t>
      </w:r>
      <w:r>
        <w:rPr>
          <w:spacing w:val="80"/>
        </w:rPr>
        <w:t> </w:t>
      </w:r>
      <w:r>
        <w:rPr/>
        <w:t>phải chăng? Phải rồi.</w:t>
      </w:r>
    </w:p>
    <w:p>
      <w:pPr>
        <w:pStyle w:val="Heading7"/>
        <w:spacing w:line="295" w:lineRule="exact"/>
      </w:pPr>
      <w:r>
        <w:rPr>
          <w:spacing w:val="-4"/>
        </w:rPr>
        <w:t>301.</w:t>
      </w:r>
    </w:p>
    <w:p>
      <w:pPr>
        <w:spacing w:line="240" w:lineRule="auto" w:before="0"/>
        <w:ind w:left="708" w:right="0" w:firstLine="0"/>
        <w:jc w:val="left"/>
        <w:rPr>
          <w:sz w:val="26"/>
        </w:rPr>
      </w:pPr>
      <w:r>
        <w:rPr>
          <w:i/>
          <w:sz w:val="26"/>
        </w:rPr>
        <w:t>Pháp</w:t>
      </w:r>
      <w:r>
        <w:rPr>
          <w:i/>
          <w:spacing w:val="40"/>
          <w:sz w:val="26"/>
        </w:rPr>
        <w:t> </w:t>
      </w:r>
      <w:r>
        <w:rPr>
          <w:i/>
          <w:sz w:val="26"/>
        </w:rPr>
        <w:t>thiện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vô</w:t>
      </w:r>
      <w:r>
        <w:rPr>
          <w:i/>
          <w:spacing w:val="40"/>
          <w:sz w:val="26"/>
        </w:rPr>
        <w:t> </w:t>
      </w:r>
      <w:r>
        <w:rPr>
          <w:i/>
          <w:sz w:val="26"/>
        </w:rPr>
        <w:t>ký</w:t>
      </w:r>
      <w:r>
        <w:rPr>
          <w:i/>
          <w:spacing w:val="40"/>
          <w:sz w:val="26"/>
        </w:rPr>
        <w:t> </w:t>
      </w:r>
      <w:r>
        <w:rPr>
          <w:i/>
          <w:sz w:val="26"/>
        </w:rPr>
        <w:t>từng</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8"/>
        <w:ind w:left="708"/>
        <w:jc w:val="left"/>
      </w:pPr>
      <w:r>
        <w:rPr/>
        <w:t>Hay</w:t>
      </w:r>
      <w:r>
        <w:rPr>
          <w:spacing w:val="-1"/>
        </w:rPr>
        <w:t> </w:t>
      </w:r>
      <w:r>
        <w:rPr/>
        <w:t>là pháp vô ký từng diệt với người nào, thì pháp thiện từng sanh với người ấy</w:t>
      </w:r>
      <w:r>
        <w:rPr>
          <w:spacing w:val="-1"/>
        </w:rPr>
        <w:t> </w:t>
      </w:r>
      <w:r>
        <w:rPr/>
        <w:t>phải chăng? Phải rồi.</w:t>
      </w:r>
    </w:p>
    <w:p>
      <w:pPr>
        <w:pStyle w:val="Heading7"/>
        <w:spacing w:line="295" w:lineRule="exact"/>
      </w:pPr>
      <w:r>
        <w:rPr>
          <w:spacing w:val="-4"/>
        </w:rPr>
        <w:t>302.</w:t>
      </w:r>
    </w:p>
    <w:p>
      <w:pPr>
        <w:spacing w:line="240" w:lineRule="auto" w:before="0"/>
        <w:ind w:left="708" w:right="0" w:firstLine="0"/>
        <w:jc w:val="left"/>
        <w:rPr>
          <w:sz w:val="26"/>
        </w:rPr>
      </w:pPr>
      <w:r>
        <w:rPr>
          <w:i/>
          <w:sz w:val="26"/>
        </w:rPr>
        <w:t>Pháp</w:t>
      </w:r>
      <w:r>
        <w:rPr>
          <w:i/>
          <w:spacing w:val="21"/>
          <w:sz w:val="26"/>
        </w:rPr>
        <w:t> </w:t>
      </w:r>
      <w:r>
        <w:rPr>
          <w:i/>
          <w:sz w:val="26"/>
        </w:rPr>
        <w:t>bất</w:t>
      </w:r>
      <w:r>
        <w:rPr>
          <w:i/>
          <w:spacing w:val="21"/>
          <w:sz w:val="26"/>
        </w:rPr>
        <w:t> </w:t>
      </w:r>
      <w:r>
        <w:rPr>
          <w:i/>
          <w:sz w:val="26"/>
        </w:rPr>
        <w:t>thiện</w:t>
      </w:r>
      <w:r>
        <w:rPr>
          <w:i/>
          <w:spacing w:val="21"/>
          <w:sz w:val="26"/>
        </w:rPr>
        <w:t> </w:t>
      </w:r>
      <w:r>
        <w:rPr>
          <w:i/>
          <w:sz w:val="26"/>
        </w:rPr>
        <w:t>từng</w:t>
      </w:r>
      <w:r>
        <w:rPr>
          <w:i/>
          <w:spacing w:val="24"/>
          <w:sz w:val="26"/>
        </w:rPr>
        <w:t> </w:t>
      </w:r>
      <w:r>
        <w:rPr>
          <w:i/>
          <w:sz w:val="26"/>
        </w:rPr>
        <w:t>sanh</w:t>
      </w:r>
      <w:r>
        <w:rPr>
          <w:i/>
          <w:spacing w:val="21"/>
          <w:sz w:val="26"/>
        </w:rPr>
        <w:t> </w:t>
      </w:r>
      <w:r>
        <w:rPr>
          <w:i/>
          <w:sz w:val="26"/>
        </w:rPr>
        <w:t>với</w:t>
      </w:r>
      <w:r>
        <w:rPr>
          <w:i/>
          <w:spacing w:val="23"/>
          <w:sz w:val="26"/>
        </w:rPr>
        <w:t> </w:t>
      </w:r>
      <w:r>
        <w:rPr>
          <w:i/>
          <w:sz w:val="26"/>
        </w:rPr>
        <w:t>người</w:t>
      </w:r>
      <w:r>
        <w:rPr>
          <w:i/>
          <w:spacing w:val="24"/>
          <w:sz w:val="26"/>
        </w:rPr>
        <w:t> </w:t>
      </w:r>
      <w:r>
        <w:rPr>
          <w:i/>
          <w:sz w:val="26"/>
        </w:rPr>
        <w:t>nào,</w:t>
      </w:r>
      <w:r>
        <w:rPr>
          <w:i/>
          <w:spacing w:val="23"/>
          <w:sz w:val="26"/>
        </w:rPr>
        <w:t> </w:t>
      </w:r>
      <w:r>
        <w:rPr>
          <w:i/>
          <w:sz w:val="26"/>
        </w:rPr>
        <w:t>thì</w:t>
      </w:r>
      <w:r>
        <w:rPr>
          <w:i/>
          <w:spacing w:val="23"/>
          <w:sz w:val="26"/>
        </w:rPr>
        <w:t> </w:t>
      </w:r>
      <w:r>
        <w:rPr>
          <w:i/>
          <w:sz w:val="26"/>
        </w:rPr>
        <w:t>pháp</w:t>
      </w:r>
      <w:r>
        <w:rPr>
          <w:i/>
          <w:spacing w:val="23"/>
          <w:sz w:val="26"/>
        </w:rPr>
        <w:t> </w:t>
      </w:r>
      <w:r>
        <w:rPr>
          <w:i/>
          <w:sz w:val="26"/>
        </w:rPr>
        <w:t>vô</w:t>
      </w:r>
      <w:r>
        <w:rPr>
          <w:i/>
          <w:spacing w:val="23"/>
          <w:sz w:val="26"/>
        </w:rPr>
        <w:t> </w:t>
      </w:r>
      <w:r>
        <w:rPr>
          <w:i/>
          <w:sz w:val="26"/>
        </w:rPr>
        <w:t>ký</w:t>
      </w:r>
      <w:r>
        <w:rPr>
          <w:i/>
          <w:spacing w:val="21"/>
          <w:sz w:val="26"/>
        </w:rPr>
        <w:t> </w:t>
      </w:r>
      <w:r>
        <w:rPr>
          <w:i/>
          <w:sz w:val="26"/>
        </w:rPr>
        <w:t>từng</w:t>
      </w:r>
      <w:r>
        <w:rPr>
          <w:i/>
          <w:spacing w:val="21"/>
          <w:sz w:val="26"/>
        </w:rPr>
        <w:t> </w:t>
      </w:r>
      <w:r>
        <w:rPr>
          <w:i/>
          <w:sz w:val="26"/>
        </w:rPr>
        <w:t>diệt</w:t>
      </w:r>
      <w:r>
        <w:rPr>
          <w:i/>
          <w:spacing w:val="24"/>
          <w:sz w:val="26"/>
        </w:rPr>
        <w:t> </w:t>
      </w:r>
      <w:r>
        <w:rPr>
          <w:i/>
          <w:sz w:val="26"/>
        </w:rPr>
        <w:t>với</w:t>
      </w:r>
      <w:r>
        <w:rPr>
          <w:i/>
          <w:spacing w:val="21"/>
          <w:sz w:val="26"/>
        </w:rPr>
        <w:t> </w:t>
      </w:r>
      <w:r>
        <w:rPr>
          <w:i/>
          <w:sz w:val="26"/>
        </w:rPr>
        <w:t>người</w:t>
      </w:r>
      <w:r>
        <w:rPr>
          <w:i/>
          <w:spacing w:val="24"/>
          <w:sz w:val="26"/>
        </w:rPr>
        <w:t> </w:t>
      </w:r>
      <w:r>
        <w:rPr>
          <w:i/>
          <w:sz w:val="26"/>
        </w:rPr>
        <w:t>ấy</w:t>
      </w:r>
      <w:r>
        <w:rPr>
          <w:i/>
          <w:spacing w:val="21"/>
          <w:sz w:val="26"/>
        </w:rPr>
        <w:t> </w:t>
      </w:r>
      <w:r>
        <w:rPr>
          <w:i/>
          <w:sz w:val="26"/>
        </w:rPr>
        <w:t>phải chăng? </w:t>
      </w:r>
      <w:r>
        <w:rPr>
          <w:sz w:val="26"/>
        </w:rPr>
        <w:t>Phải rồi.</w:t>
      </w:r>
    </w:p>
    <w:p>
      <w:pPr>
        <w:pStyle w:val="BodyText"/>
        <w:spacing w:before="115"/>
        <w:ind w:left="708"/>
        <w:jc w:val="left"/>
      </w:pPr>
      <w:r>
        <w:rPr/>
        <w:t>Hay là pháp vô ký từng diệt với người nào, thì pháp bất thiện từng sanh với người ấy</w:t>
      </w:r>
      <w:r>
        <w:rPr>
          <w:spacing w:val="40"/>
        </w:rPr>
        <w:t> </w:t>
      </w:r>
      <w:r>
        <w:rPr/>
        <w:t>phải chăng? Phải rồi.</w:t>
      </w:r>
    </w:p>
    <w:p>
      <w:pPr>
        <w:pStyle w:val="Heading7"/>
        <w:spacing w:line="295" w:lineRule="exact" w:before="10"/>
      </w:pPr>
      <w:r>
        <w:rPr>
          <w:spacing w:val="-4"/>
        </w:rPr>
        <w:t>303.</w:t>
      </w:r>
    </w:p>
    <w:p>
      <w:pPr>
        <w:spacing w:line="295" w:lineRule="exact" w:before="0"/>
        <w:ind w:left="708" w:right="0" w:firstLine="0"/>
        <w:jc w:val="left"/>
        <w:rPr>
          <w:i/>
          <w:sz w:val="26"/>
        </w:rPr>
      </w:pPr>
      <w:r>
        <w:rPr>
          <w:i/>
          <w:sz w:val="26"/>
        </w:rPr>
        <w:t>Pháp</w:t>
      </w:r>
      <w:r>
        <w:rPr>
          <w:i/>
          <w:spacing w:val="7"/>
          <w:sz w:val="26"/>
        </w:rPr>
        <w:t> </w:t>
      </w:r>
      <w:r>
        <w:rPr>
          <w:i/>
          <w:sz w:val="26"/>
        </w:rPr>
        <w:t>thiện</w:t>
      </w:r>
      <w:r>
        <w:rPr>
          <w:i/>
          <w:spacing w:val="9"/>
          <w:sz w:val="26"/>
        </w:rPr>
        <w:t> </w:t>
      </w:r>
      <w:r>
        <w:rPr>
          <w:i/>
          <w:sz w:val="26"/>
        </w:rPr>
        <w:t>từng</w:t>
      </w:r>
      <w:r>
        <w:rPr>
          <w:i/>
          <w:spacing w:val="10"/>
          <w:sz w:val="26"/>
        </w:rPr>
        <w:t> </w:t>
      </w:r>
      <w:r>
        <w:rPr>
          <w:i/>
          <w:sz w:val="26"/>
        </w:rPr>
        <w:t>sanh</w:t>
      </w:r>
      <w:r>
        <w:rPr>
          <w:i/>
          <w:spacing w:val="10"/>
          <w:sz w:val="26"/>
        </w:rPr>
        <w:t> </w:t>
      </w:r>
      <w:r>
        <w:rPr>
          <w:i/>
          <w:sz w:val="26"/>
        </w:rPr>
        <w:t>với</w:t>
      </w:r>
      <w:r>
        <w:rPr>
          <w:i/>
          <w:spacing w:val="7"/>
          <w:sz w:val="26"/>
        </w:rPr>
        <w:t> </w:t>
      </w:r>
      <w:r>
        <w:rPr>
          <w:i/>
          <w:sz w:val="26"/>
        </w:rPr>
        <w:t>cõi</w:t>
      </w:r>
      <w:r>
        <w:rPr>
          <w:i/>
          <w:spacing w:val="7"/>
          <w:sz w:val="26"/>
        </w:rPr>
        <w:t> </w:t>
      </w:r>
      <w:r>
        <w:rPr>
          <w:i/>
          <w:sz w:val="26"/>
        </w:rPr>
        <w:t>nào,</w:t>
      </w:r>
      <w:r>
        <w:rPr>
          <w:i/>
          <w:spacing w:val="10"/>
          <w:sz w:val="26"/>
        </w:rPr>
        <w:t> </w:t>
      </w:r>
      <w:r>
        <w:rPr>
          <w:i/>
          <w:sz w:val="26"/>
        </w:rPr>
        <w:t>thì</w:t>
      </w:r>
      <w:r>
        <w:rPr>
          <w:i/>
          <w:spacing w:val="8"/>
          <w:sz w:val="26"/>
        </w:rPr>
        <w:t> </w:t>
      </w:r>
      <w:r>
        <w:rPr>
          <w:i/>
          <w:sz w:val="26"/>
        </w:rPr>
        <w:t>pháp</w:t>
      </w:r>
      <w:r>
        <w:rPr>
          <w:i/>
          <w:spacing w:val="7"/>
          <w:sz w:val="26"/>
        </w:rPr>
        <w:t> </w:t>
      </w:r>
      <w:r>
        <w:rPr>
          <w:i/>
          <w:sz w:val="26"/>
        </w:rPr>
        <w:t>bất</w:t>
      </w:r>
      <w:r>
        <w:rPr>
          <w:i/>
          <w:spacing w:val="7"/>
          <w:sz w:val="26"/>
        </w:rPr>
        <w:t> </w:t>
      </w:r>
      <w:r>
        <w:rPr>
          <w:i/>
          <w:sz w:val="26"/>
        </w:rPr>
        <w:t>thiện</w:t>
      </w:r>
      <w:r>
        <w:rPr>
          <w:i/>
          <w:spacing w:val="8"/>
          <w:sz w:val="26"/>
        </w:rPr>
        <w:t> </w:t>
      </w:r>
      <w:r>
        <w:rPr>
          <w:i/>
          <w:sz w:val="26"/>
        </w:rPr>
        <w:t>từng</w:t>
      </w:r>
      <w:r>
        <w:rPr>
          <w:i/>
          <w:spacing w:val="7"/>
          <w:sz w:val="26"/>
        </w:rPr>
        <w:t> </w:t>
      </w:r>
      <w:r>
        <w:rPr>
          <w:i/>
          <w:sz w:val="26"/>
        </w:rPr>
        <w:t>diệt</w:t>
      </w:r>
      <w:r>
        <w:rPr>
          <w:i/>
          <w:spacing w:val="9"/>
          <w:sz w:val="26"/>
        </w:rPr>
        <w:t> </w:t>
      </w:r>
      <w:r>
        <w:rPr>
          <w:i/>
          <w:sz w:val="26"/>
        </w:rPr>
        <w:t>với</w:t>
      </w:r>
      <w:r>
        <w:rPr>
          <w:i/>
          <w:spacing w:val="8"/>
          <w:sz w:val="26"/>
        </w:rPr>
        <w:t> </w:t>
      </w:r>
      <w:r>
        <w:rPr>
          <w:i/>
          <w:sz w:val="26"/>
        </w:rPr>
        <w:t>cõi</w:t>
      </w:r>
      <w:r>
        <w:rPr>
          <w:i/>
          <w:spacing w:val="7"/>
          <w:sz w:val="26"/>
        </w:rPr>
        <w:t> </w:t>
      </w:r>
      <w:r>
        <w:rPr>
          <w:i/>
          <w:sz w:val="26"/>
        </w:rPr>
        <w:t>ấy</w:t>
      </w:r>
      <w:r>
        <w:rPr>
          <w:i/>
          <w:spacing w:val="7"/>
          <w:sz w:val="26"/>
        </w:rPr>
        <w:t> </w:t>
      </w:r>
      <w:r>
        <w:rPr>
          <w:i/>
          <w:sz w:val="26"/>
        </w:rPr>
        <w:t>phải</w:t>
      </w:r>
      <w:r>
        <w:rPr>
          <w:i/>
          <w:spacing w:val="10"/>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19"/>
        <w:jc w:val="left"/>
      </w:pPr>
      <w:r>
        <w:rPr/>
        <w:t>Hay là</w:t>
      </w:r>
      <w:r>
        <w:rPr>
          <w:spacing w:val="19"/>
        </w:rPr>
        <w:t> </w:t>
      </w:r>
      <w:r>
        <w:rPr/>
        <w:t>pháp</w:t>
      </w:r>
      <w:r>
        <w:rPr>
          <w:spacing w:val="19"/>
        </w:rPr>
        <w:t> </w:t>
      </w:r>
      <w:r>
        <w:rPr/>
        <w:t>bất</w:t>
      </w:r>
      <w:r>
        <w:rPr>
          <w:spacing w:val="19"/>
        </w:rPr>
        <w:t> </w:t>
      </w:r>
      <w:r>
        <w:rPr/>
        <w:t>thiện</w:t>
      </w:r>
      <w:r>
        <w:rPr>
          <w:spacing w:val="19"/>
        </w:rPr>
        <w:t> </w:t>
      </w:r>
      <w:r>
        <w:rPr/>
        <w:t>từng</w:t>
      </w:r>
      <w:r>
        <w:rPr>
          <w:spacing w:val="19"/>
        </w:rPr>
        <w:t> </w:t>
      </w:r>
      <w:r>
        <w:rPr/>
        <w:t>diệt</w:t>
      </w:r>
      <w:r>
        <w:rPr>
          <w:spacing w:val="19"/>
        </w:rPr>
        <w:t> </w:t>
      </w:r>
      <w:r>
        <w:rPr/>
        <w:t>với</w:t>
      </w:r>
      <w:r>
        <w:rPr>
          <w:spacing w:val="18"/>
        </w:rPr>
        <w:t> </w:t>
      </w:r>
      <w:r>
        <w:rPr/>
        <w:t>cõi</w:t>
      </w:r>
      <w:r>
        <w:rPr>
          <w:spacing w:val="19"/>
        </w:rPr>
        <w:t> </w:t>
      </w:r>
      <w:r>
        <w:rPr/>
        <w:t>nào,</w:t>
      </w:r>
      <w:r>
        <w:rPr>
          <w:spacing w:val="21"/>
        </w:rPr>
        <w:t> </w:t>
      </w:r>
      <w:r>
        <w:rPr/>
        <w:t>thì</w:t>
      </w:r>
      <w:r>
        <w:rPr>
          <w:spacing w:val="19"/>
        </w:rPr>
        <w:t> </w:t>
      </w:r>
      <w:r>
        <w:rPr/>
        <w:t>pháp</w:t>
      </w:r>
      <w:r>
        <w:rPr>
          <w:spacing w:val="19"/>
        </w:rPr>
        <w:t> </w:t>
      </w:r>
      <w:r>
        <w:rPr/>
        <w:t>thiện</w:t>
      </w:r>
      <w:r>
        <w:rPr>
          <w:spacing w:val="19"/>
        </w:rPr>
        <w:t> </w:t>
      </w:r>
      <w:r>
        <w:rPr/>
        <w:t>từng</w:t>
      </w:r>
      <w:r>
        <w:rPr>
          <w:spacing w:val="19"/>
        </w:rPr>
        <w:t> </w:t>
      </w:r>
      <w:r>
        <w:rPr/>
        <w:t>sanh</w:t>
      </w:r>
      <w:r>
        <w:rPr>
          <w:spacing w:val="26"/>
        </w:rPr>
        <w:t> </w:t>
      </w:r>
      <w:r>
        <w:rPr/>
        <w:t>với</w:t>
      </w:r>
      <w:r>
        <w:rPr>
          <w:spacing w:val="18"/>
        </w:rPr>
        <w:t> </w:t>
      </w:r>
      <w:r>
        <w:rPr/>
        <w:t>cõi</w:t>
      </w:r>
      <w:r>
        <w:rPr>
          <w:spacing w:val="19"/>
        </w:rPr>
        <w:t> </w:t>
      </w:r>
      <w:r>
        <w:rPr/>
        <w:t>ấy phải chăng? Phải rồi.</w:t>
      </w:r>
    </w:p>
    <w:p>
      <w:pPr>
        <w:pStyle w:val="Heading7"/>
      </w:pPr>
      <w:r>
        <w:rPr>
          <w:spacing w:val="-4"/>
        </w:rPr>
        <w:t>304.</w:t>
      </w:r>
    </w:p>
    <w:p>
      <w:pPr>
        <w:spacing w:line="240" w:lineRule="auto" w:before="0"/>
        <w:ind w:left="708" w:right="139" w:firstLine="0"/>
        <w:jc w:val="both"/>
        <w:rPr>
          <w:sz w:val="26"/>
        </w:rPr>
      </w:pPr>
      <w:r>
        <w:rPr>
          <w:i/>
          <w:sz w:val="26"/>
        </w:rPr>
        <w:t>Pháp</w:t>
      </w:r>
      <w:r>
        <w:rPr>
          <w:i/>
          <w:spacing w:val="-1"/>
          <w:sz w:val="26"/>
        </w:rPr>
        <w:t> </w:t>
      </w:r>
      <w:r>
        <w:rPr>
          <w:i/>
          <w:sz w:val="26"/>
        </w:rPr>
        <w:t>thiện từng</w:t>
      </w:r>
      <w:r>
        <w:rPr>
          <w:i/>
          <w:spacing w:val="-1"/>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nào,</w:t>
      </w:r>
      <w:r>
        <w:rPr>
          <w:i/>
          <w:spacing w:val="-1"/>
          <w:sz w:val="26"/>
        </w:rPr>
        <w:t> </w:t>
      </w:r>
      <w:r>
        <w:rPr>
          <w:i/>
          <w:sz w:val="26"/>
        </w:rPr>
        <w:t>thì pháp vô ký từng diệt</w:t>
      </w:r>
      <w:r>
        <w:rPr>
          <w:i/>
          <w:spacing w:val="-1"/>
          <w:sz w:val="26"/>
        </w:rPr>
        <w:t> </w:t>
      </w:r>
      <w:r>
        <w:rPr>
          <w:i/>
          <w:sz w:val="26"/>
        </w:rPr>
        <w:t>với cõi ấy phải</w:t>
      </w:r>
      <w:r>
        <w:rPr>
          <w:i/>
          <w:spacing w:val="-1"/>
          <w:sz w:val="26"/>
        </w:rPr>
        <w:t> </w:t>
      </w:r>
      <w:r>
        <w:rPr>
          <w:i/>
          <w:sz w:val="26"/>
        </w:rPr>
        <w:t>chăng? </w:t>
      </w:r>
      <w:r>
        <w:rPr>
          <w:sz w:val="26"/>
        </w:rPr>
        <w:t>Phải </w:t>
      </w:r>
      <w:r>
        <w:rPr>
          <w:spacing w:val="-4"/>
          <w:sz w:val="26"/>
        </w:rPr>
        <w:t>rồi.</w:t>
      </w:r>
    </w:p>
    <w:p>
      <w:pPr>
        <w:pStyle w:val="BodyText"/>
        <w:spacing w:before="116"/>
        <w:ind w:right="144"/>
      </w:pPr>
      <w:r>
        <w:rPr/>
        <w:t>Hay là pháp vô ký từng diệt với cõi nào, thì pháp thiện từng sanh với cõi ấy phải chăng? Cõi Vô tưởng, pháp vô ký từng diệt mà pháp thiện chẳng phải từng sanh với cõi ấy. Còn cõi Tứ uẩn, Ngũ uẩn, pháp vô ký từng diệt và pháp thiện cũng từng sanh.</w:t>
      </w:r>
    </w:p>
    <w:p>
      <w:pPr>
        <w:pStyle w:val="Heading7"/>
        <w:spacing w:line="295" w:lineRule="exact" w:before="9"/>
      </w:pPr>
      <w:r>
        <w:rPr>
          <w:spacing w:val="-4"/>
        </w:rPr>
        <w:t>305.</w:t>
      </w:r>
    </w:p>
    <w:p>
      <w:pPr>
        <w:spacing w:line="295" w:lineRule="exact" w:before="0"/>
        <w:ind w:left="708" w:right="0" w:firstLine="0"/>
        <w:jc w:val="both"/>
        <w:rPr>
          <w:i/>
          <w:sz w:val="26"/>
        </w:rPr>
      </w:pPr>
      <w:r>
        <w:rPr>
          <w:i/>
          <w:sz w:val="26"/>
        </w:rPr>
        <w:t>Pháp</w:t>
      </w:r>
      <w:r>
        <w:rPr>
          <w:i/>
          <w:spacing w:val="5"/>
          <w:sz w:val="26"/>
        </w:rPr>
        <w:t> </w:t>
      </w:r>
      <w:r>
        <w:rPr>
          <w:i/>
          <w:sz w:val="26"/>
        </w:rPr>
        <w:t>bất</w:t>
      </w:r>
      <w:r>
        <w:rPr>
          <w:i/>
          <w:spacing w:val="6"/>
          <w:sz w:val="26"/>
        </w:rPr>
        <w:t> </w:t>
      </w:r>
      <w:r>
        <w:rPr>
          <w:i/>
          <w:sz w:val="26"/>
        </w:rPr>
        <w:t>thiện</w:t>
      </w:r>
      <w:r>
        <w:rPr>
          <w:i/>
          <w:spacing w:val="6"/>
          <w:sz w:val="26"/>
        </w:rPr>
        <w:t> </w:t>
      </w:r>
      <w:r>
        <w:rPr>
          <w:i/>
          <w:sz w:val="26"/>
        </w:rPr>
        <w:t>từng</w:t>
      </w:r>
      <w:r>
        <w:rPr>
          <w:i/>
          <w:spacing w:val="8"/>
          <w:sz w:val="26"/>
        </w:rPr>
        <w:t> </w:t>
      </w:r>
      <w:r>
        <w:rPr>
          <w:i/>
          <w:sz w:val="26"/>
        </w:rPr>
        <w:t>sanh</w:t>
      </w:r>
      <w:r>
        <w:rPr>
          <w:i/>
          <w:spacing w:val="6"/>
          <w:sz w:val="26"/>
        </w:rPr>
        <w:t> </w:t>
      </w:r>
      <w:r>
        <w:rPr>
          <w:i/>
          <w:sz w:val="26"/>
        </w:rPr>
        <w:t>với</w:t>
      </w:r>
      <w:r>
        <w:rPr>
          <w:i/>
          <w:spacing w:val="6"/>
          <w:sz w:val="26"/>
        </w:rPr>
        <w:t> </w:t>
      </w:r>
      <w:r>
        <w:rPr>
          <w:i/>
          <w:sz w:val="26"/>
        </w:rPr>
        <w:t>cõi</w:t>
      </w:r>
      <w:r>
        <w:rPr>
          <w:i/>
          <w:spacing w:val="7"/>
          <w:sz w:val="26"/>
        </w:rPr>
        <w:t> </w:t>
      </w:r>
      <w:r>
        <w:rPr>
          <w:i/>
          <w:sz w:val="26"/>
        </w:rPr>
        <w:t>nào,</w:t>
      </w:r>
      <w:r>
        <w:rPr>
          <w:i/>
          <w:spacing w:val="8"/>
          <w:sz w:val="26"/>
        </w:rPr>
        <w:t> </w:t>
      </w:r>
      <w:r>
        <w:rPr>
          <w:i/>
          <w:sz w:val="26"/>
        </w:rPr>
        <w:t>thì</w:t>
      </w:r>
      <w:r>
        <w:rPr>
          <w:i/>
          <w:spacing w:val="8"/>
          <w:sz w:val="26"/>
        </w:rPr>
        <w:t> </w:t>
      </w:r>
      <w:r>
        <w:rPr>
          <w:i/>
          <w:sz w:val="26"/>
        </w:rPr>
        <w:t>pháp</w:t>
      </w:r>
      <w:r>
        <w:rPr>
          <w:i/>
          <w:spacing w:val="6"/>
          <w:sz w:val="26"/>
        </w:rPr>
        <w:t> </w:t>
      </w:r>
      <w:r>
        <w:rPr>
          <w:i/>
          <w:sz w:val="26"/>
        </w:rPr>
        <w:t>vô</w:t>
      </w:r>
      <w:r>
        <w:rPr>
          <w:i/>
          <w:spacing w:val="6"/>
          <w:sz w:val="26"/>
        </w:rPr>
        <w:t> </w:t>
      </w:r>
      <w:r>
        <w:rPr>
          <w:i/>
          <w:sz w:val="26"/>
        </w:rPr>
        <w:t>ký</w:t>
      </w:r>
      <w:r>
        <w:rPr>
          <w:i/>
          <w:spacing w:val="14"/>
          <w:sz w:val="26"/>
        </w:rPr>
        <w:t> </w:t>
      </w:r>
      <w:r>
        <w:rPr>
          <w:i/>
          <w:sz w:val="26"/>
        </w:rPr>
        <w:t>từng</w:t>
      </w:r>
      <w:r>
        <w:rPr>
          <w:i/>
          <w:spacing w:val="8"/>
          <w:sz w:val="26"/>
        </w:rPr>
        <w:t> </w:t>
      </w:r>
      <w:r>
        <w:rPr>
          <w:i/>
          <w:sz w:val="26"/>
        </w:rPr>
        <w:t>diệt</w:t>
      </w:r>
      <w:r>
        <w:rPr>
          <w:i/>
          <w:spacing w:val="8"/>
          <w:sz w:val="26"/>
        </w:rPr>
        <w:t> </w:t>
      </w:r>
      <w:r>
        <w:rPr>
          <w:i/>
          <w:sz w:val="26"/>
        </w:rPr>
        <w:t>với</w:t>
      </w:r>
      <w:r>
        <w:rPr>
          <w:i/>
          <w:spacing w:val="5"/>
          <w:sz w:val="26"/>
        </w:rPr>
        <w:t> </w:t>
      </w:r>
      <w:r>
        <w:rPr>
          <w:i/>
          <w:sz w:val="26"/>
        </w:rPr>
        <w:t>cõi</w:t>
      </w:r>
      <w:r>
        <w:rPr>
          <w:i/>
          <w:spacing w:val="6"/>
          <w:sz w:val="26"/>
        </w:rPr>
        <w:t> </w:t>
      </w:r>
      <w:r>
        <w:rPr>
          <w:i/>
          <w:sz w:val="26"/>
        </w:rPr>
        <w:t>ấy</w:t>
      </w:r>
      <w:r>
        <w:rPr>
          <w:i/>
          <w:spacing w:val="6"/>
          <w:sz w:val="26"/>
        </w:rPr>
        <w:t> </w:t>
      </w:r>
      <w:r>
        <w:rPr>
          <w:i/>
          <w:sz w:val="26"/>
        </w:rPr>
        <w:t>phải</w:t>
      </w:r>
      <w:r>
        <w:rPr>
          <w:i/>
          <w:spacing w:val="6"/>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44"/>
      </w:pPr>
      <w:r>
        <w:rPr/>
        <w:t>Hay là pháp vô ký từng diệt với cõi nào, thì pháp bất thiện từng sanh với cõi ấy phải chăng? Cõi Vô tưởng, pháp vô ký từng diệt mà pháp bất thiện chẳng phải từng sanh với</w:t>
      </w:r>
      <w:r>
        <w:rPr>
          <w:spacing w:val="-1"/>
        </w:rPr>
        <w:t> </w:t>
      </w:r>
      <w:r>
        <w:rPr/>
        <w:t>cõi</w:t>
      </w:r>
      <w:r>
        <w:rPr>
          <w:spacing w:val="-1"/>
        </w:rPr>
        <w:t> </w:t>
      </w:r>
      <w:r>
        <w:rPr/>
        <w:t>ấy.</w:t>
      </w:r>
      <w:r>
        <w:rPr>
          <w:spacing w:val="-1"/>
        </w:rPr>
        <w:t> </w:t>
      </w:r>
      <w:r>
        <w:rPr/>
        <w:t>Còn cõi</w:t>
      </w:r>
      <w:r>
        <w:rPr>
          <w:spacing w:val="-1"/>
        </w:rPr>
        <w:t> </w:t>
      </w:r>
      <w:r>
        <w:rPr/>
        <w:t>Tứ uẩn, Ngũ</w:t>
      </w:r>
      <w:r>
        <w:rPr>
          <w:spacing w:val="-1"/>
        </w:rPr>
        <w:t> </w:t>
      </w:r>
      <w:r>
        <w:rPr/>
        <w:t>uẩn,</w:t>
      </w:r>
      <w:r>
        <w:rPr>
          <w:spacing w:val="-1"/>
        </w:rPr>
        <w:t> </w:t>
      </w:r>
      <w:r>
        <w:rPr/>
        <w:t>pháp vô ký</w:t>
      </w:r>
      <w:r>
        <w:rPr>
          <w:spacing w:val="-1"/>
        </w:rPr>
        <w:t> </w:t>
      </w:r>
      <w:r>
        <w:rPr/>
        <w:t>từng</w:t>
      </w:r>
      <w:r>
        <w:rPr>
          <w:spacing w:val="-1"/>
        </w:rPr>
        <w:t> </w:t>
      </w:r>
      <w:r>
        <w:rPr/>
        <w:t>diệt</w:t>
      </w:r>
      <w:r>
        <w:rPr>
          <w:spacing w:val="-1"/>
        </w:rPr>
        <w:t> </w:t>
      </w:r>
      <w:r>
        <w:rPr/>
        <w:t>và pháp bất</w:t>
      </w:r>
      <w:r>
        <w:rPr>
          <w:spacing w:val="-1"/>
        </w:rPr>
        <w:t> </w:t>
      </w:r>
      <w:r>
        <w:rPr/>
        <w:t>thiện</w:t>
      </w:r>
      <w:r>
        <w:rPr>
          <w:spacing w:val="-1"/>
        </w:rPr>
        <w:t> </w:t>
      </w:r>
      <w:r>
        <w:rPr/>
        <w:t>cũng từng </w:t>
      </w:r>
      <w:r>
        <w:rPr>
          <w:spacing w:val="-2"/>
        </w:rPr>
        <w:t>sanh.</w:t>
      </w:r>
    </w:p>
    <w:p>
      <w:pPr>
        <w:pStyle w:val="Heading7"/>
        <w:spacing w:line="295" w:lineRule="exact" w:before="6"/>
      </w:pPr>
      <w:r>
        <w:rPr>
          <w:spacing w:val="-4"/>
        </w:rPr>
        <w:t>306.</w:t>
      </w:r>
    </w:p>
    <w:p>
      <w:pPr>
        <w:spacing w:line="242" w:lineRule="auto" w:before="0"/>
        <w:ind w:left="708" w:right="151" w:firstLine="0"/>
        <w:jc w:val="both"/>
        <w:rPr>
          <w:sz w:val="26"/>
        </w:rPr>
      </w:pPr>
      <w:r>
        <w:rPr>
          <w:i/>
          <w:sz w:val="26"/>
        </w:rPr>
        <w:t>Pháp thiện từng sanh với người nào cõi nào, thì pháp bất thiện từng diệt với người ấy cõi ấy phải chăng? </w:t>
      </w:r>
      <w:r>
        <w:rPr>
          <w:sz w:val="26"/>
        </w:rPr>
        <w:t>Phải rồi.</w:t>
      </w:r>
    </w:p>
    <w:p>
      <w:pPr>
        <w:pStyle w:val="BodyText"/>
        <w:spacing w:before="113"/>
        <w:ind w:right="140"/>
      </w:pPr>
      <w:r>
        <w:rPr/>
        <w:t>Hay là pháp bất thiện từng diệt với người nào cõi nào, thì pháp thiện từng sanh với người ấy cõi ấy phải chăng? Tâm bất thiện thứ hai của bậc sanh lên cõi Tịnh cư, pháp bất</w:t>
      </w:r>
      <w:r>
        <w:rPr>
          <w:spacing w:val="-1"/>
        </w:rPr>
        <w:t> </w:t>
      </w:r>
      <w:r>
        <w:rPr/>
        <w:t>thiện</w:t>
      </w:r>
      <w:r>
        <w:rPr>
          <w:spacing w:val="-1"/>
        </w:rPr>
        <w:t> </w:t>
      </w:r>
      <w:r>
        <w:rPr/>
        <w:t>từng</w:t>
      </w:r>
      <w:r>
        <w:rPr>
          <w:spacing w:val="-1"/>
        </w:rPr>
        <w:t> </w:t>
      </w:r>
      <w:r>
        <w:rPr/>
        <w:t>diệt mà pháp thiện</w:t>
      </w:r>
      <w:r>
        <w:rPr>
          <w:spacing w:val="-1"/>
        </w:rPr>
        <w:t> </w:t>
      </w:r>
      <w:r>
        <w:rPr/>
        <w:t>chẳng phải từng</w:t>
      </w:r>
      <w:r>
        <w:rPr>
          <w:spacing w:val="-1"/>
        </w:rPr>
        <w:t> </w:t>
      </w:r>
      <w:r>
        <w:rPr/>
        <w:t>sanh với</w:t>
      </w:r>
      <w:r>
        <w:rPr>
          <w:spacing w:val="-1"/>
        </w:rPr>
        <w:t> </w:t>
      </w:r>
      <w:r>
        <w:rPr/>
        <w:t>người</w:t>
      </w:r>
      <w:r>
        <w:rPr>
          <w:spacing w:val="-1"/>
        </w:rPr>
        <w:t> </w:t>
      </w:r>
      <w:r>
        <w:rPr/>
        <w:t>ấy</w:t>
      </w:r>
      <w:r>
        <w:rPr>
          <w:spacing w:val="-3"/>
        </w:rPr>
        <w:t> </w:t>
      </w:r>
      <w:r>
        <w:rPr/>
        <w:t>cõi</w:t>
      </w:r>
      <w:r>
        <w:rPr>
          <w:spacing w:val="-1"/>
        </w:rPr>
        <w:t> </w:t>
      </w:r>
      <w:r>
        <w:rPr/>
        <w:t>ấy.</w:t>
      </w:r>
      <w:r>
        <w:rPr>
          <w:spacing w:val="-1"/>
        </w:rPr>
        <w:t> </w:t>
      </w:r>
      <w:r>
        <w:rPr/>
        <w:t>Còn</w:t>
      </w:r>
      <w:r>
        <w:rPr>
          <w:spacing w:val="-1"/>
        </w:rPr>
        <w:t> </w:t>
      </w:r>
      <w:r>
        <w:rPr/>
        <w:t>người Tứ uẩn, Ngũ uẩn ngoài ra đó với những cõi ấy, pháp bất thiện từng diệt và pháp thiện cũng từng sanh.</w:t>
      </w:r>
    </w:p>
    <w:p>
      <w:pPr>
        <w:pStyle w:val="Heading7"/>
        <w:spacing w:before="5"/>
      </w:pPr>
      <w:r>
        <w:rPr>
          <w:spacing w:val="-4"/>
        </w:rPr>
        <w:t>307.</w:t>
      </w:r>
    </w:p>
    <w:p>
      <w:pPr>
        <w:spacing w:line="240" w:lineRule="auto" w:before="0"/>
        <w:ind w:left="708" w:right="139" w:firstLine="0"/>
        <w:jc w:val="both"/>
        <w:rPr>
          <w:sz w:val="26"/>
        </w:rPr>
      </w:pPr>
      <w:r>
        <w:rPr>
          <w:i/>
          <w:sz w:val="26"/>
        </w:rPr>
        <w:t>Pháp thiện từng sanh với người nào cõi nào, thì pháp vô ký từng diệt với người ấy cõi ấy phải chăng? </w:t>
      </w:r>
      <w:r>
        <w:rPr>
          <w:sz w:val="26"/>
        </w:rPr>
        <w:t>Phải rồi.</w:t>
      </w:r>
    </w:p>
    <w:p>
      <w:pPr>
        <w:pStyle w:val="BodyText"/>
        <w:spacing w:before="116"/>
        <w:ind w:right="139"/>
      </w:pPr>
      <w:r>
        <w:rPr/>
        <w:t>Hay</w:t>
      </w:r>
      <w:r>
        <w:rPr>
          <w:spacing w:val="-1"/>
        </w:rPr>
        <w:t> </w:t>
      </w:r>
      <w:r>
        <w:rPr/>
        <w:t>là pháp vô ký từng diệt với người nào cõi nào, thì pháp thiện từng sanh với người ấy cõi ấy phải chăng? Tâm thứ hai của bậc sanh lên cõi Tịnh cư và người Vô tưởng, pháp</w:t>
      </w:r>
      <w:r>
        <w:rPr>
          <w:spacing w:val="21"/>
        </w:rPr>
        <w:t> </w:t>
      </w:r>
      <w:r>
        <w:rPr/>
        <w:t>vô</w:t>
      </w:r>
      <w:r>
        <w:rPr>
          <w:spacing w:val="24"/>
        </w:rPr>
        <w:t> </w:t>
      </w:r>
      <w:r>
        <w:rPr/>
        <w:t>ký</w:t>
      </w:r>
      <w:r>
        <w:rPr>
          <w:spacing w:val="21"/>
        </w:rPr>
        <w:t> </w:t>
      </w:r>
      <w:r>
        <w:rPr/>
        <w:t>từng</w:t>
      </w:r>
      <w:r>
        <w:rPr>
          <w:spacing w:val="21"/>
        </w:rPr>
        <w:t> </w:t>
      </w:r>
      <w:r>
        <w:rPr/>
        <w:t>diệt</w:t>
      </w:r>
      <w:r>
        <w:rPr>
          <w:spacing w:val="27"/>
        </w:rPr>
        <w:t> </w:t>
      </w:r>
      <w:r>
        <w:rPr/>
        <w:t>mà</w:t>
      </w:r>
      <w:r>
        <w:rPr>
          <w:spacing w:val="27"/>
        </w:rPr>
        <w:t> </w:t>
      </w:r>
      <w:r>
        <w:rPr/>
        <w:t>pháp</w:t>
      </w:r>
      <w:r>
        <w:rPr>
          <w:spacing w:val="24"/>
        </w:rPr>
        <w:t> </w:t>
      </w:r>
      <w:r>
        <w:rPr/>
        <w:t>thiện</w:t>
      </w:r>
      <w:r>
        <w:rPr>
          <w:spacing w:val="24"/>
        </w:rPr>
        <w:t> </w:t>
      </w:r>
      <w:r>
        <w:rPr/>
        <w:t>chẳng</w:t>
      </w:r>
      <w:r>
        <w:rPr>
          <w:spacing w:val="26"/>
        </w:rPr>
        <w:t> </w:t>
      </w:r>
      <w:r>
        <w:rPr/>
        <w:t>phải</w:t>
      </w:r>
      <w:r>
        <w:rPr>
          <w:spacing w:val="22"/>
        </w:rPr>
        <w:t> </w:t>
      </w:r>
      <w:r>
        <w:rPr/>
        <w:t>từng</w:t>
      </w:r>
      <w:r>
        <w:rPr>
          <w:spacing w:val="24"/>
        </w:rPr>
        <w:t> </w:t>
      </w:r>
      <w:r>
        <w:rPr/>
        <w:t>sanh</w:t>
      </w:r>
      <w:r>
        <w:rPr>
          <w:spacing w:val="24"/>
        </w:rPr>
        <w:t> </w:t>
      </w:r>
      <w:r>
        <w:rPr/>
        <w:t>với</w:t>
      </w:r>
      <w:r>
        <w:rPr>
          <w:spacing w:val="22"/>
        </w:rPr>
        <w:t> </w:t>
      </w:r>
      <w:r>
        <w:rPr/>
        <w:t>người</w:t>
      </w:r>
      <w:r>
        <w:rPr>
          <w:spacing w:val="21"/>
        </w:rPr>
        <w:t> </w:t>
      </w:r>
      <w:r>
        <w:rPr/>
        <w:t>ấy</w:t>
      </w:r>
      <w:r>
        <w:rPr>
          <w:spacing w:val="17"/>
        </w:rPr>
        <w:t> </w:t>
      </w:r>
      <w:r>
        <w:rPr/>
        <w:t>cõi</w:t>
      </w:r>
      <w:r>
        <w:rPr>
          <w:spacing w:val="25"/>
        </w:rPr>
        <w:t> </w:t>
      </w:r>
      <w:r>
        <w:rPr/>
        <w:t>ấy.</w:t>
      </w:r>
      <w:r>
        <w:rPr>
          <w:spacing w:val="24"/>
        </w:rPr>
        <w:t> </w:t>
      </w:r>
      <w:r>
        <w:rPr>
          <w:spacing w:val="-5"/>
        </w:rPr>
        <w:t>Còn</w:t>
      </w:r>
    </w:p>
    <w:p>
      <w:pPr>
        <w:pStyle w:val="BodyText"/>
        <w:spacing w:after="0"/>
        <w:sectPr>
          <w:pgSz w:w="11630" w:h="16450"/>
          <w:pgMar w:header="576" w:footer="0" w:top="920" w:bottom="280" w:left="850" w:right="850"/>
        </w:sectPr>
      </w:pPr>
    </w:p>
    <w:p>
      <w:pPr>
        <w:pStyle w:val="BodyText"/>
        <w:spacing w:before="268"/>
        <w:ind w:right="211"/>
        <w:jc w:val="left"/>
      </w:pPr>
      <w:r>
        <w:rPr/>
        <w:t>người nương cõi Tứ uẩn, Ngũ uẩn ngoài ra đó với những cõi ấy, pháp vô ký từng diệt và pháp thiện cũng từng sanh.</w:t>
      </w:r>
    </w:p>
    <w:p>
      <w:pPr>
        <w:pStyle w:val="Heading7"/>
        <w:spacing w:line="295" w:lineRule="exact"/>
      </w:pPr>
      <w:r>
        <w:rPr>
          <w:spacing w:val="-4"/>
        </w:rPr>
        <w:t>308.</w:t>
      </w:r>
    </w:p>
    <w:p>
      <w:pPr>
        <w:spacing w:line="240" w:lineRule="auto" w:before="0"/>
        <w:ind w:left="708" w:right="141" w:firstLine="0"/>
        <w:jc w:val="both"/>
        <w:rPr>
          <w:sz w:val="26"/>
        </w:rPr>
      </w:pPr>
      <w:r>
        <w:rPr>
          <w:i/>
          <w:sz w:val="26"/>
        </w:rPr>
        <w:t>Pháp bất thiện từng sanh với người nào cõi nào, thì pháp vô ký từng diệt với người ấy cõi ấy phải chăng? </w:t>
      </w:r>
      <w:r>
        <w:rPr>
          <w:sz w:val="26"/>
        </w:rPr>
        <w:t>Phải rồi.</w:t>
      </w:r>
    </w:p>
    <w:p>
      <w:pPr>
        <w:pStyle w:val="BodyText"/>
        <w:spacing w:before="118"/>
        <w:ind w:right="134"/>
      </w:pPr>
      <w:r>
        <w:rPr/>
        <w:t>Hay là pháp vô ký từng diệt với người nào cõi nào, thì pháp bất thiện từng sanh với người ấy cõi ấy phải chăng? Tâm thứ hai của bậc sanh lên cõi Tịnh cư và người Vô tưởng, pháp vô ký từng diệt mà pháp bất thiện chẳng phải từng sanh với người ấy cõi ấy. Còn người Tứ uẩn, Ngũ uẩn ngoài ra đó với những cõi ấy, pháp vô ký từng diệt và pháp bất thiện cũng từng sanh.</w:t>
      </w:r>
    </w:p>
    <w:p>
      <w:pPr>
        <w:pStyle w:val="Heading7"/>
        <w:spacing w:before="5"/>
      </w:pPr>
      <w:r>
        <w:rPr>
          <w:spacing w:val="-4"/>
        </w:rPr>
        <w:t>309.</w:t>
      </w:r>
    </w:p>
    <w:p>
      <w:pPr>
        <w:spacing w:line="242" w:lineRule="auto" w:before="0"/>
        <w:ind w:left="708" w:right="0" w:firstLine="0"/>
        <w:jc w:val="left"/>
        <w:rPr>
          <w:sz w:val="26"/>
        </w:rPr>
      </w:pPr>
      <w:r>
        <w:rPr>
          <w:i/>
          <w:sz w:val="26"/>
        </w:rPr>
        <w:t>Pháp</w:t>
      </w:r>
      <w:r>
        <w:rPr>
          <w:i/>
          <w:spacing w:val="-1"/>
          <w:sz w:val="26"/>
        </w:rPr>
        <w:t> </w:t>
      </w:r>
      <w:r>
        <w:rPr>
          <w:i/>
          <w:sz w:val="26"/>
        </w:rPr>
        <w:t>thiện</w:t>
      </w:r>
      <w:r>
        <w:rPr>
          <w:i/>
          <w:spacing w:val="-1"/>
          <w:sz w:val="26"/>
        </w:rPr>
        <w:t> </w:t>
      </w:r>
      <w:r>
        <w:rPr>
          <w:i/>
          <w:sz w:val="26"/>
        </w:rPr>
        <w:t>chẳng</w:t>
      </w:r>
      <w:r>
        <w:rPr>
          <w:i/>
          <w:spacing w:val="-1"/>
          <w:sz w:val="26"/>
        </w:rPr>
        <w:t> </w:t>
      </w:r>
      <w:r>
        <w:rPr>
          <w:i/>
          <w:sz w:val="26"/>
        </w:rPr>
        <w:t>phải 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không</w:t>
      </w:r>
      <w:r>
        <w:rPr>
          <w:i/>
          <w:spacing w:val="-1"/>
          <w:sz w:val="26"/>
        </w:rPr>
        <w:t> </w:t>
      </w:r>
      <w:r>
        <w:rPr>
          <w:i/>
          <w:sz w:val="26"/>
        </w:rPr>
        <w:t>từng diệt với người ấy phải chăng? </w:t>
      </w:r>
      <w:r>
        <w:rPr>
          <w:sz w:val="26"/>
        </w:rPr>
        <w:t>Không có.</w:t>
      </w:r>
    </w:p>
    <w:p>
      <w:pPr>
        <w:pStyle w:val="BodyText"/>
        <w:spacing w:before="111"/>
        <w:jc w:val="left"/>
      </w:pPr>
      <w:r>
        <w:rPr/>
        <w:t>Hay là pháp bất thiện</w:t>
      </w:r>
      <w:r>
        <w:rPr>
          <w:spacing w:val="20"/>
        </w:rPr>
        <w:t> </w:t>
      </w:r>
      <w:r>
        <w:rPr/>
        <w:t>không từng diệt với người nào, thì pháp thiện chẳng</w:t>
      </w:r>
      <w:r>
        <w:rPr>
          <w:spacing w:val="28"/>
        </w:rPr>
        <w:t> </w:t>
      </w:r>
      <w:r>
        <w:rPr/>
        <w:t>phải từng</w:t>
      </w:r>
      <w:r>
        <w:rPr>
          <w:spacing w:val="40"/>
        </w:rPr>
        <w:t> </w:t>
      </w:r>
      <w:r>
        <w:rPr/>
        <w:t>sanh với người ấy phải chăng? Không có.</w:t>
      </w:r>
    </w:p>
    <w:p>
      <w:pPr>
        <w:pStyle w:val="Heading7"/>
      </w:pPr>
      <w:r>
        <w:rPr>
          <w:spacing w:val="-4"/>
        </w:rPr>
        <w:t>310.</w:t>
      </w:r>
    </w:p>
    <w:p>
      <w:pPr>
        <w:spacing w:line="240" w:lineRule="auto" w:before="0"/>
        <w:ind w:left="708" w:right="211" w:firstLine="0"/>
        <w:jc w:val="left"/>
        <w:rPr>
          <w:sz w:val="26"/>
        </w:rPr>
      </w:pPr>
      <w:r>
        <w:rPr>
          <w:i/>
          <w:sz w:val="26"/>
        </w:rPr>
        <w:t>Pháp thiện không từng sanh với người nào, thì pháp vô ký không từng diệt với người</w:t>
      </w:r>
      <w:r>
        <w:rPr>
          <w:i/>
          <w:spacing w:val="40"/>
          <w:sz w:val="26"/>
        </w:rPr>
        <w:t> </w:t>
      </w:r>
      <w:r>
        <w:rPr>
          <w:i/>
          <w:sz w:val="26"/>
        </w:rPr>
        <w:t>ấy phải chăng? </w:t>
      </w:r>
      <w:r>
        <w:rPr>
          <w:sz w:val="26"/>
        </w:rPr>
        <w:t>Không có.</w:t>
      </w:r>
    </w:p>
    <w:p>
      <w:pPr>
        <w:pStyle w:val="BodyText"/>
        <w:spacing w:before="117"/>
        <w:jc w:val="left"/>
      </w:pPr>
      <w:r>
        <w:rPr/>
        <w:t>Hay là pháp vô ký không từng diệt với người nào, thì pháp thiện không từng sanh với người ấy phải chăng? Không có.</w:t>
      </w:r>
    </w:p>
    <w:p>
      <w:pPr>
        <w:pStyle w:val="Heading7"/>
      </w:pPr>
      <w:r>
        <w:rPr>
          <w:spacing w:val="-4"/>
        </w:rPr>
        <w:t>311.</w:t>
      </w:r>
    </w:p>
    <w:p>
      <w:pPr>
        <w:spacing w:line="240" w:lineRule="auto" w:before="0"/>
        <w:ind w:left="708" w:right="0" w:firstLine="0"/>
        <w:jc w:val="left"/>
        <w:rPr>
          <w:sz w:val="26"/>
        </w:rPr>
      </w:pPr>
      <w:r>
        <w:rPr>
          <w:i/>
          <w:sz w:val="26"/>
        </w:rPr>
        <w:t>Pháp</w:t>
      </w:r>
      <w:r>
        <w:rPr>
          <w:i/>
          <w:spacing w:val="30"/>
          <w:sz w:val="26"/>
        </w:rPr>
        <w:t> </w:t>
      </w:r>
      <w:r>
        <w:rPr>
          <w:i/>
          <w:sz w:val="26"/>
        </w:rPr>
        <w:t>bất</w:t>
      </w:r>
      <w:r>
        <w:rPr>
          <w:i/>
          <w:spacing w:val="32"/>
          <w:sz w:val="26"/>
        </w:rPr>
        <w:t> </w:t>
      </w:r>
      <w:r>
        <w:rPr>
          <w:i/>
          <w:sz w:val="26"/>
        </w:rPr>
        <w:t>thiện</w:t>
      </w:r>
      <w:r>
        <w:rPr>
          <w:i/>
          <w:spacing w:val="30"/>
          <w:sz w:val="26"/>
        </w:rPr>
        <w:t> </w:t>
      </w:r>
      <w:r>
        <w:rPr>
          <w:i/>
          <w:sz w:val="26"/>
        </w:rPr>
        <w:t>không</w:t>
      </w:r>
      <w:r>
        <w:rPr>
          <w:i/>
          <w:spacing w:val="32"/>
          <w:sz w:val="26"/>
        </w:rPr>
        <w:t> </w:t>
      </w:r>
      <w:r>
        <w:rPr>
          <w:i/>
          <w:sz w:val="26"/>
        </w:rPr>
        <w:t>từng</w:t>
      </w:r>
      <w:r>
        <w:rPr>
          <w:i/>
          <w:spacing w:val="30"/>
          <w:sz w:val="26"/>
        </w:rPr>
        <w:t> </w:t>
      </w:r>
      <w:r>
        <w:rPr>
          <w:i/>
          <w:sz w:val="26"/>
        </w:rPr>
        <w:t>sanh</w:t>
      </w:r>
      <w:r>
        <w:rPr>
          <w:i/>
          <w:spacing w:val="32"/>
          <w:sz w:val="26"/>
        </w:rPr>
        <w:t> </w:t>
      </w:r>
      <w:r>
        <w:rPr>
          <w:i/>
          <w:sz w:val="26"/>
        </w:rPr>
        <w:t>với</w:t>
      </w:r>
      <w:r>
        <w:rPr>
          <w:i/>
          <w:spacing w:val="30"/>
          <w:sz w:val="26"/>
        </w:rPr>
        <w:t> </w:t>
      </w:r>
      <w:r>
        <w:rPr>
          <w:i/>
          <w:sz w:val="26"/>
        </w:rPr>
        <w:t>người</w:t>
      </w:r>
      <w:r>
        <w:rPr>
          <w:i/>
          <w:spacing w:val="30"/>
          <w:sz w:val="26"/>
        </w:rPr>
        <w:t> </w:t>
      </w:r>
      <w:r>
        <w:rPr>
          <w:i/>
          <w:sz w:val="26"/>
        </w:rPr>
        <w:t>nào,</w:t>
      </w:r>
      <w:r>
        <w:rPr>
          <w:i/>
          <w:spacing w:val="30"/>
          <w:sz w:val="26"/>
        </w:rPr>
        <w:t> </w:t>
      </w:r>
      <w:r>
        <w:rPr>
          <w:i/>
          <w:sz w:val="26"/>
        </w:rPr>
        <w:t>thì</w:t>
      </w:r>
      <w:r>
        <w:rPr>
          <w:i/>
          <w:spacing w:val="30"/>
          <w:sz w:val="26"/>
        </w:rPr>
        <w:t> </w:t>
      </w:r>
      <w:r>
        <w:rPr>
          <w:i/>
          <w:sz w:val="26"/>
        </w:rPr>
        <w:t>pháp</w:t>
      </w:r>
      <w:r>
        <w:rPr>
          <w:i/>
          <w:spacing w:val="30"/>
          <w:sz w:val="26"/>
        </w:rPr>
        <w:t> </w:t>
      </w:r>
      <w:r>
        <w:rPr>
          <w:i/>
          <w:sz w:val="26"/>
        </w:rPr>
        <w:t>vô</w:t>
      </w:r>
      <w:r>
        <w:rPr>
          <w:i/>
          <w:spacing w:val="32"/>
          <w:sz w:val="26"/>
        </w:rPr>
        <w:t> </w:t>
      </w:r>
      <w:r>
        <w:rPr>
          <w:i/>
          <w:sz w:val="26"/>
        </w:rPr>
        <w:t>ký</w:t>
      </w:r>
      <w:r>
        <w:rPr>
          <w:i/>
          <w:spacing w:val="30"/>
          <w:sz w:val="26"/>
        </w:rPr>
        <w:t> </w:t>
      </w:r>
      <w:r>
        <w:rPr>
          <w:i/>
          <w:sz w:val="26"/>
        </w:rPr>
        <w:t>không</w:t>
      </w:r>
      <w:r>
        <w:rPr>
          <w:i/>
          <w:spacing w:val="30"/>
          <w:sz w:val="26"/>
        </w:rPr>
        <w:t> </w:t>
      </w:r>
      <w:r>
        <w:rPr>
          <w:i/>
          <w:sz w:val="26"/>
        </w:rPr>
        <w:t>từng</w:t>
      </w:r>
      <w:r>
        <w:rPr>
          <w:i/>
          <w:spacing w:val="32"/>
          <w:sz w:val="26"/>
        </w:rPr>
        <w:t> </w:t>
      </w:r>
      <w:r>
        <w:rPr>
          <w:i/>
          <w:sz w:val="26"/>
        </w:rPr>
        <w:t>diệt</w:t>
      </w:r>
      <w:r>
        <w:rPr>
          <w:i/>
          <w:spacing w:val="30"/>
          <w:sz w:val="26"/>
        </w:rPr>
        <w:t> </w:t>
      </w:r>
      <w:r>
        <w:rPr>
          <w:i/>
          <w:sz w:val="26"/>
        </w:rPr>
        <w:t>với người ấy phải chăng? </w:t>
      </w:r>
      <w:r>
        <w:rPr>
          <w:sz w:val="26"/>
        </w:rPr>
        <w:t>Không có.</w:t>
      </w:r>
    </w:p>
    <w:p>
      <w:pPr>
        <w:pStyle w:val="BodyText"/>
        <w:spacing w:before="117"/>
        <w:ind w:right="211"/>
        <w:jc w:val="left"/>
      </w:pPr>
      <w:r>
        <w:rPr/>
        <w:t>Hay là pháp vô ký không từng diệt với người nào, thì pháp bất thiện không từng sanh với người ấy phải chăng? Không có.</w:t>
      </w:r>
    </w:p>
    <w:p>
      <w:pPr>
        <w:pStyle w:val="Heading7"/>
      </w:pPr>
      <w:r>
        <w:rPr>
          <w:spacing w:val="-4"/>
        </w:rPr>
        <w:t>312.</w:t>
      </w:r>
    </w:p>
    <w:p>
      <w:pPr>
        <w:spacing w:line="240" w:lineRule="auto" w:before="0"/>
        <w:ind w:left="708" w:right="0" w:firstLine="0"/>
        <w:jc w:val="left"/>
        <w:rPr>
          <w:sz w:val="26"/>
        </w:rPr>
      </w:pPr>
      <w:r>
        <w:rPr>
          <w:i/>
          <w:sz w:val="26"/>
        </w:rPr>
        <w:t>Pháp thiện không từng sanh với cõi nào, thì pháp bất thiện không từng diệt với cõi ấy phải chăng? </w:t>
      </w:r>
      <w:r>
        <w:rPr>
          <w:sz w:val="26"/>
        </w:rPr>
        <w:t>Phải rồi.</w:t>
      </w:r>
    </w:p>
    <w:p>
      <w:pPr>
        <w:pStyle w:val="BodyText"/>
        <w:spacing w:before="116"/>
        <w:ind w:right="133"/>
        <w:jc w:val="left"/>
      </w:pPr>
      <w:r>
        <w:rPr/>
        <w:t>Hay là pháp bất thiện không từng diệt với cõi nào, thì pháp thiện không từng sanh </w:t>
      </w:r>
      <w:r>
        <w:rPr/>
        <w:t>với cõi ấy phải chăng? Phải rồi.</w:t>
      </w:r>
    </w:p>
    <w:p>
      <w:pPr>
        <w:pStyle w:val="Heading7"/>
        <w:spacing w:line="295" w:lineRule="exact"/>
      </w:pPr>
      <w:r>
        <w:rPr>
          <w:spacing w:val="-4"/>
        </w:rPr>
        <w:t>313.</w:t>
      </w:r>
    </w:p>
    <w:p>
      <w:pPr>
        <w:spacing w:line="242" w:lineRule="auto" w:before="0"/>
        <w:ind w:left="708" w:right="0" w:firstLine="0"/>
        <w:jc w:val="left"/>
        <w:rPr>
          <w:sz w:val="26"/>
        </w:rPr>
      </w:pPr>
      <w:r>
        <w:rPr>
          <w:i/>
          <w:sz w:val="26"/>
        </w:rPr>
        <w:t>Pháp</w:t>
      </w:r>
      <w:r>
        <w:rPr>
          <w:i/>
          <w:spacing w:val="-2"/>
          <w:sz w:val="26"/>
        </w:rPr>
        <w:t> </w:t>
      </w:r>
      <w:r>
        <w:rPr>
          <w:i/>
          <w:sz w:val="26"/>
        </w:rPr>
        <w:t>thiện</w:t>
      </w:r>
      <w:r>
        <w:rPr>
          <w:i/>
          <w:spacing w:val="-2"/>
          <w:sz w:val="26"/>
        </w:rPr>
        <w:t> </w:t>
      </w:r>
      <w:r>
        <w:rPr>
          <w:i/>
          <w:sz w:val="26"/>
        </w:rPr>
        <w:t>không</w:t>
      </w:r>
      <w:r>
        <w:rPr>
          <w:i/>
          <w:spacing w:val="-2"/>
          <w:sz w:val="26"/>
        </w:rPr>
        <w:t> </w:t>
      </w:r>
      <w:r>
        <w:rPr>
          <w:i/>
          <w:sz w:val="26"/>
        </w:rPr>
        <w:t>từng sanh</w:t>
      </w:r>
      <w:r>
        <w:rPr>
          <w:i/>
          <w:spacing w:val="-2"/>
          <w:sz w:val="26"/>
        </w:rPr>
        <w:t> </w:t>
      </w:r>
      <w:r>
        <w:rPr>
          <w:i/>
          <w:sz w:val="26"/>
        </w:rPr>
        <w:t>với cõi</w:t>
      </w:r>
      <w:r>
        <w:rPr>
          <w:i/>
          <w:spacing w:val="-2"/>
          <w:sz w:val="26"/>
        </w:rPr>
        <w:t> </w:t>
      </w:r>
      <w:r>
        <w:rPr>
          <w:i/>
          <w:sz w:val="26"/>
        </w:rPr>
        <w:t>nào,</w:t>
      </w:r>
      <w:r>
        <w:rPr>
          <w:i/>
          <w:spacing w:val="-2"/>
          <w:sz w:val="26"/>
        </w:rPr>
        <w:t> </w:t>
      </w:r>
      <w:r>
        <w:rPr>
          <w:i/>
          <w:sz w:val="26"/>
        </w:rPr>
        <w:t>thì</w:t>
      </w:r>
      <w:r>
        <w:rPr>
          <w:i/>
          <w:spacing w:val="-2"/>
          <w:sz w:val="26"/>
        </w:rPr>
        <w:t> </w:t>
      </w:r>
      <w:r>
        <w:rPr>
          <w:i/>
          <w:sz w:val="26"/>
        </w:rPr>
        <w:t>pháp</w:t>
      </w:r>
      <w:r>
        <w:rPr>
          <w:i/>
          <w:spacing w:val="-2"/>
          <w:sz w:val="26"/>
        </w:rPr>
        <w:t> </w:t>
      </w:r>
      <w:r>
        <w:rPr>
          <w:i/>
          <w:sz w:val="26"/>
        </w:rPr>
        <w:t>vô</w:t>
      </w:r>
      <w:r>
        <w:rPr>
          <w:i/>
          <w:spacing w:val="-2"/>
          <w:sz w:val="26"/>
        </w:rPr>
        <w:t> </w:t>
      </w:r>
      <w:r>
        <w:rPr>
          <w:i/>
          <w:sz w:val="26"/>
        </w:rPr>
        <w:t>ký</w:t>
      </w:r>
      <w:r>
        <w:rPr>
          <w:i/>
          <w:spacing w:val="-2"/>
          <w:sz w:val="26"/>
        </w:rPr>
        <w:t> </w:t>
      </w:r>
      <w:r>
        <w:rPr>
          <w:i/>
          <w:sz w:val="26"/>
        </w:rPr>
        <w:t>không</w:t>
      </w:r>
      <w:r>
        <w:rPr>
          <w:i/>
          <w:spacing w:val="-2"/>
          <w:sz w:val="26"/>
        </w:rPr>
        <w:t> </w:t>
      </w:r>
      <w:r>
        <w:rPr>
          <w:i/>
          <w:sz w:val="26"/>
        </w:rPr>
        <w:t>từng</w:t>
      </w:r>
      <w:r>
        <w:rPr>
          <w:i/>
          <w:spacing w:val="-2"/>
          <w:sz w:val="26"/>
        </w:rPr>
        <w:t> </w:t>
      </w:r>
      <w:r>
        <w:rPr>
          <w:i/>
          <w:sz w:val="26"/>
        </w:rPr>
        <w:t>diệt</w:t>
      </w:r>
      <w:r>
        <w:rPr>
          <w:i/>
          <w:spacing w:val="-2"/>
          <w:sz w:val="26"/>
        </w:rPr>
        <w:t> </w:t>
      </w:r>
      <w:r>
        <w:rPr>
          <w:i/>
          <w:sz w:val="26"/>
        </w:rPr>
        <w:t>với</w:t>
      </w:r>
      <w:r>
        <w:rPr>
          <w:i/>
          <w:spacing w:val="-2"/>
          <w:sz w:val="26"/>
        </w:rPr>
        <w:t> </w:t>
      </w:r>
      <w:r>
        <w:rPr>
          <w:i/>
          <w:sz w:val="26"/>
        </w:rPr>
        <w:t>cõi ấy phải chăng? </w:t>
      </w:r>
      <w:r>
        <w:rPr>
          <w:sz w:val="26"/>
        </w:rPr>
        <w:t>Từng diệt.</w:t>
      </w:r>
    </w:p>
    <w:p>
      <w:pPr>
        <w:pStyle w:val="BodyText"/>
        <w:spacing w:before="112"/>
        <w:ind w:right="133"/>
        <w:jc w:val="left"/>
      </w:pPr>
      <w:r>
        <w:rPr/>
        <w:t>Hay</w:t>
      </w:r>
      <w:r>
        <w:rPr>
          <w:spacing w:val="-1"/>
        </w:rPr>
        <w:t> </w:t>
      </w:r>
      <w:r>
        <w:rPr/>
        <w:t>là pháp vô ký không từng diệt với cõi nào, thì pháp thiện không từng sanh với cõi ấy phải chăng? Không có.</w:t>
      </w:r>
    </w:p>
    <w:p>
      <w:pPr>
        <w:pStyle w:val="Heading7"/>
        <w:spacing w:line="295" w:lineRule="exact"/>
      </w:pPr>
      <w:r>
        <w:rPr>
          <w:spacing w:val="-4"/>
        </w:rPr>
        <w:t>314.</w:t>
      </w:r>
    </w:p>
    <w:p>
      <w:pPr>
        <w:spacing w:line="240" w:lineRule="auto" w:before="0"/>
        <w:ind w:left="708" w:right="133" w:firstLine="0"/>
        <w:jc w:val="left"/>
        <w:rPr>
          <w:sz w:val="26"/>
        </w:rPr>
      </w:pPr>
      <w:r>
        <w:rPr>
          <w:i/>
          <w:sz w:val="26"/>
        </w:rPr>
        <w:t>Pháp bất thiện không từng sanh với cõi nào, thì pháp vô ký không từng diệt với cõi ấy phải chăng? </w:t>
      </w:r>
      <w:r>
        <w:rPr>
          <w:sz w:val="26"/>
        </w:rPr>
        <w:t>Từng diệt.</w:t>
      </w:r>
    </w:p>
    <w:p>
      <w:pPr>
        <w:pStyle w:val="BodyText"/>
        <w:spacing w:before="116"/>
        <w:jc w:val="left"/>
      </w:pPr>
      <w:r>
        <w:rPr/>
        <w:t>Hay</w:t>
      </w:r>
      <w:r>
        <w:rPr>
          <w:spacing w:val="-1"/>
        </w:rPr>
        <w:t> </w:t>
      </w:r>
      <w:r>
        <w:rPr/>
        <w:t>là pháp vô ký không từng diệt với cõi nào, thì pháp bất thiện không từng sanh với cõi ấy phải chăng? Không có.</w:t>
      </w:r>
    </w:p>
    <w:p>
      <w:pPr>
        <w:pStyle w:val="Heading7"/>
        <w:spacing w:line="295" w:lineRule="exact" w:before="9"/>
      </w:pPr>
      <w:r>
        <w:rPr>
          <w:spacing w:val="-4"/>
        </w:rPr>
        <w:t>315.</w:t>
      </w:r>
    </w:p>
    <w:p>
      <w:pPr>
        <w:spacing w:line="240" w:lineRule="auto" w:before="0"/>
        <w:ind w:left="708" w:right="141" w:firstLine="0"/>
        <w:jc w:val="both"/>
        <w:rPr>
          <w:sz w:val="26"/>
        </w:rPr>
      </w:pPr>
      <w:r>
        <w:rPr>
          <w:i/>
          <w:sz w:val="26"/>
        </w:rPr>
        <w:t>Pháp thiện không từng sanh với người nào cõi nào, thì pháp bất thiện không từng diệt với người ấy cõi ấy phải chăng? </w:t>
      </w:r>
      <w:r>
        <w:rPr>
          <w:sz w:val="26"/>
        </w:rPr>
        <w:t>Tâm bất thiện thứ hai của bậc sanh lên Tịnh cư, pháp thiện</w:t>
      </w:r>
      <w:r>
        <w:rPr>
          <w:spacing w:val="13"/>
          <w:sz w:val="26"/>
        </w:rPr>
        <w:t> </w:t>
      </w:r>
      <w:r>
        <w:rPr>
          <w:sz w:val="26"/>
        </w:rPr>
        <w:t>chẳng</w:t>
      </w:r>
      <w:r>
        <w:rPr>
          <w:spacing w:val="14"/>
          <w:sz w:val="26"/>
        </w:rPr>
        <w:t> </w:t>
      </w:r>
      <w:r>
        <w:rPr>
          <w:sz w:val="26"/>
        </w:rPr>
        <w:t>phải</w:t>
      </w:r>
      <w:r>
        <w:rPr>
          <w:spacing w:val="14"/>
          <w:sz w:val="26"/>
        </w:rPr>
        <w:t> </w:t>
      </w:r>
      <w:r>
        <w:rPr>
          <w:sz w:val="26"/>
        </w:rPr>
        <w:t>từng</w:t>
      </w:r>
      <w:r>
        <w:rPr>
          <w:spacing w:val="17"/>
          <w:sz w:val="26"/>
        </w:rPr>
        <w:t> </w:t>
      </w:r>
      <w:r>
        <w:rPr>
          <w:sz w:val="26"/>
        </w:rPr>
        <w:t>sanh</w:t>
      </w:r>
      <w:r>
        <w:rPr>
          <w:spacing w:val="17"/>
          <w:sz w:val="26"/>
        </w:rPr>
        <w:t> </w:t>
      </w:r>
      <w:r>
        <w:rPr>
          <w:sz w:val="26"/>
        </w:rPr>
        <w:t>mà</w:t>
      </w:r>
      <w:r>
        <w:rPr>
          <w:spacing w:val="14"/>
          <w:sz w:val="26"/>
        </w:rPr>
        <w:t> </w:t>
      </w:r>
      <w:r>
        <w:rPr>
          <w:sz w:val="26"/>
        </w:rPr>
        <w:t>pháp</w:t>
      </w:r>
      <w:r>
        <w:rPr>
          <w:spacing w:val="14"/>
          <w:sz w:val="26"/>
        </w:rPr>
        <w:t> </w:t>
      </w:r>
      <w:r>
        <w:rPr>
          <w:sz w:val="26"/>
        </w:rPr>
        <w:t>bất</w:t>
      </w:r>
      <w:r>
        <w:rPr>
          <w:spacing w:val="14"/>
          <w:sz w:val="26"/>
        </w:rPr>
        <w:t> </w:t>
      </w:r>
      <w:r>
        <w:rPr>
          <w:sz w:val="26"/>
        </w:rPr>
        <w:t>thiện</w:t>
      </w:r>
      <w:r>
        <w:rPr>
          <w:spacing w:val="14"/>
          <w:sz w:val="26"/>
        </w:rPr>
        <w:t> </w:t>
      </w:r>
      <w:r>
        <w:rPr>
          <w:sz w:val="26"/>
        </w:rPr>
        <w:t>từng</w:t>
      </w:r>
      <w:r>
        <w:rPr>
          <w:spacing w:val="14"/>
          <w:sz w:val="26"/>
        </w:rPr>
        <w:t> </w:t>
      </w:r>
      <w:r>
        <w:rPr>
          <w:sz w:val="26"/>
        </w:rPr>
        <w:t>diệt</w:t>
      </w:r>
      <w:r>
        <w:rPr>
          <w:spacing w:val="14"/>
          <w:sz w:val="26"/>
        </w:rPr>
        <w:t> </w:t>
      </w:r>
      <w:r>
        <w:rPr>
          <w:sz w:val="26"/>
        </w:rPr>
        <w:t>với</w:t>
      </w:r>
      <w:r>
        <w:rPr>
          <w:spacing w:val="14"/>
          <w:sz w:val="26"/>
        </w:rPr>
        <w:t> </w:t>
      </w:r>
      <w:r>
        <w:rPr>
          <w:sz w:val="26"/>
        </w:rPr>
        <w:t>với</w:t>
      </w:r>
      <w:r>
        <w:rPr>
          <w:spacing w:val="14"/>
          <w:sz w:val="26"/>
        </w:rPr>
        <w:t> </w:t>
      </w:r>
      <w:r>
        <w:rPr>
          <w:sz w:val="26"/>
        </w:rPr>
        <w:t>người</w:t>
      </w:r>
      <w:r>
        <w:rPr>
          <w:spacing w:val="13"/>
          <w:sz w:val="26"/>
        </w:rPr>
        <w:t> </w:t>
      </w:r>
      <w:r>
        <w:rPr>
          <w:sz w:val="26"/>
        </w:rPr>
        <w:t>ấy</w:t>
      </w:r>
      <w:r>
        <w:rPr>
          <w:spacing w:val="10"/>
          <w:sz w:val="26"/>
        </w:rPr>
        <w:t> </w:t>
      </w:r>
      <w:r>
        <w:rPr>
          <w:sz w:val="26"/>
        </w:rPr>
        <w:t>cõi</w:t>
      </w:r>
      <w:r>
        <w:rPr>
          <w:spacing w:val="13"/>
          <w:sz w:val="26"/>
        </w:rPr>
        <w:t> </w:t>
      </w:r>
      <w:r>
        <w:rPr>
          <w:sz w:val="26"/>
        </w:rPr>
        <w:t>ấy.</w:t>
      </w:r>
      <w:r>
        <w:rPr>
          <w:spacing w:val="14"/>
          <w:sz w:val="26"/>
        </w:rPr>
        <w:t> </w:t>
      </w:r>
      <w:r>
        <w:rPr>
          <w:spacing w:val="-5"/>
          <w:sz w:val="26"/>
        </w:rPr>
        <w:t>Còn</w:t>
      </w:r>
    </w:p>
    <w:p>
      <w:pPr>
        <w:spacing w:after="0" w:line="240" w:lineRule="auto"/>
        <w:jc w:val="both"/>
        <w:rPr>
          <w:sz w:val="26"/>
        </w:rPr>
        <w:sectPr>
          <w:pgSz w:w="11630" w:h="16450"/>
          <w:pgMar w:header="576" w:footer="0" w:top="920" w:bottom="280" w:left="850" w:right="850"/>
        </w:sectPr>
      </w:pPr>
    </w:p>
    <w:p>
      <w:pPr>
        <w:pStyle w:val="BodyText"/>
        <w:spacing w:before="268"/>
        <w:ind w:left="708" w:right="133"/>
        <w:jc w:val="left"/>
      </w:pPr>
      <w:r>
        <w:rPr/>
        <w:t>bậc sanh lên Tịnh cư và người Vô tưởng với những cõi ấy, pháp thiện chẳng phải từng sanh và pháp bất thiện cũng chẳng phải từng diệt.</w:t>
      </w:r>
    </w:p>
    <w:p>
      <w:pPr>
        <w:pStyle w:val="BodyText"/>
        <w:spacing w:before="120"/>
        <w:jc w:val="left"/>
      </w:pPr>
      <w:r>
        <w:rPr/>
        <w:t>Hay</w:t>
      </w:r>
      <w:r>
        <w:rPr>
          <w:spacing w:val="25"/>
        </w:rPr>
        <w:t> </w:t>
      </w:r>
      <w:r>
        <w:rPr/>
        <w:t>là</w:t>
      </w:r>
      <w:r>
        <w:rPr>
          <w:spacing w:val="30"/>
        </w:rPr>
        <w:t> </w:t>
      </w:r>
      <w:r>
        <w:rPr/>
        <w:t>pháp</w:t>
      </w:r>
      <w:r>
        <w:rPr>
          <w:spacing w:val="30"/>
        </w:rPr>
        <w:t> </w:t>
      </w:r>
      <w:r>
        <w:rPr/>
        <w:t>bất</w:t>
      </w:r>
      <w:r>
        <w:rPr>
          <w:spacing w:val="30"/>
        </w:rPr>
        <w:t> </w:t>
      </w:r>
      <w:r>
        <w:rPr/>
        <w:t>thiện</w:t>
      </w:r>
      <w:r>
        <w:rPr>
          <w:spacing w:val="32"/>
        </w:rPr>
        <w:t> </w:t>
      </w:r>
      <w:r>
        <w:rPr/>
        <w:t>không</w:t>
      </w:r>
      <w:r>
        <w:rPr>
          <w:spacing w:val="30"/>
        </w:rPr>
        <w:t> </w:t>
      </w:r>
      <w:r>
        <w:rPr/>
        <w:t>từng</w:t>
      </w:r>
      <w:r>
        <w:rPr>
          <w:spacing w:val="30"/>
        </w:rPr>
        <w:t> </w:t>
      </w:r>
      <w:r>
        <w:rPr/>
        <w:t>diệt</w:t>
      </w:r>
      <w:r>
        <w:rPr>
          <w:spacing w:val="30"/>
        </w:rPr>
        <w:t> </w:t>
      </w:r>
      <w:r>
        <w:rPr/>
        <w:t>với</w:t>
      </w:r>
      <w:r>
        <w:rPr>
          <w:spacing w:val="29"/>
        </w:rPr>
        <w:t> </w:t>
      </w:r>
      <w:r>
        <w:rPr/>
        <w:t>người</w:t>
      </w:r>
      <w:r>
        <w:rPr>
          <w:spacing w:val="29"/>
        </w:rPr>
        <w:t> </w:t>
      </w:r>
      <w:r>
        <w:rPr/>
        <w:t>nào</w:t>
      </w:r>
      <w:r>
        <w:rPr>
          <w:spacing w:val="30"/>
        </w:rPr>
        <w:t> </w:t>
      </w:r>
      <w:r>
        <w:rPr/>
        <w:t>cõi</w:t>
      </w:r>
      <w:r>
        <w:rPr>
          <w:spacing w:val="30"/>
        </w:rPr>
        <w:t> </w:t>
      </w:r>
      <w:r>
        <w:rPr/>
        <w:t>nào,</w:t>
      </w:r>
      <w:r>
        <w:rPr>
          <w:spacing w:val="30"/>
        </w:rPr>
        <w:t> </w:t>
      </w:r>
      <w:r>
        <w:rPr/>
        <w:t>thì</w:t>
      </w:r>
      <w:r>
        <w:rPr>
          <w:spacing w:val="30"/>
        </w:rPr>
        <w:t> </w:t>
      </w:r>
      <w:r>
        <w:rPr/>
        <w:t>pháp</w:t>
      </w:r>
      <w:r>
        <w:rPr>
          <w:spacing w:val="30"/>
        </w:rPr>
        <w:t> </w:t>
      </w:r>
      <w:r>
        <w:rPr/>
        <w:t>thiện</w:t>
      </w:r>
      <w:r>
        <w:rPr>
          <w:spacing w:val="30"/>
        </w:rPr>
        <w:t> </w:t>
      </w:r>
      <w:r>
        <w:rPr/>
        <w:t>không từng sanh với người ấy cõi ấy phải chăng? Phải rồi.</w:t>
      </w:r>
    </w:p>
    <w:p>
      <w:pPr>
        <w:pStyle w:val="Heading7"/>
      </w:pPr>
      <w:r>
        <w:rPr>
          <w:spacing w:val="-4"/>
        </w:rPr>
        <w:t>316.</w:t>
      </w:r>
    </w:p>
    <w:p>
      <w:pPr>
        <w:spacing w:line="240" w:lineRule="auto" w:before="0"/>
        <w:ind w:left="708" w:right="137" w:firstLine="0"/>
        <w:jc w:val="both"/>
        <w:rPr>
          <w:sz w:val="26"/>
        </w:rPr>
      </w:pPr>
      <w:r>
        <w:rPr>
          <w:i/>
          <w:sz w:val="26"/>
        </w:rPr>
        <w:t>Pháp thiện chẳng phải từng sanh với người nào cõi nào, thì pháp vô ký không từng</w:t>
      </w:r>
      <w:r>
        <w:rPr>
          <w:i/>
          <w:spacing w:val="40"/>
          <w:sz w:val="26"/>
        </w:rPr>
        <w:t> </w:t>
      </w:r>
      <w:r>
        <w:rPr>
          <w:i/>
          <w:sz w:val="26"/>
        </w:rPr>
        <w:t>diệt với người ấy cõi ấy phải chăng? </w:t>
      </w:r>
      <w:r>
        <w:rPr>
          <w:sz w:val="26"/>
        </w:rPr>
        <w:t>Tâm thứ hai của bậc sanh lên Tịnh cư và người Vô tưởng, pháp thiện chẳng phải từng sanh mà pháp vô ký từng diệt với với người ấy cõi ấy. Còn người sanh lên cõi Tịnh cư với những cõi ấy, pháp thiện chẳng phải từng sanh và pháp vô ký cũng chẳng phải từng diệt.</w:t>
      </w:r>
    </w:p>
    <w:p>
      <w:pPr>
        <w:pStyle w:val="BodyText"/>
        <w:spacing w:before="115"/>
        <w:ind w:right="147"/>
      </w:pPr>
      <w:r>
        <w:rPr/>
        <w:t>Hay là pháp vô ký chẳng phải từng diệt với người nào cõi nào, thì pháp thiện không từng sanh với người ấy cõi ấy phải chăng? Phải rồi.</w:t>
      </w:r>
    </w:p>
    <w:p>
      <w:pPr>
        <w:pStyle w:val="Heading7"/>
        <w:spacing w:line="295" w:lineRule="exact" w:before="10"/>
      </w:pPr>
      <w:r>
        <w:rPr>
          <w:spacing w:val="-4"/>
        </w:rPr>
        <w:t>317.</w:t>
      </w:r>
    </w:p>
    <w:p>
      <w:pPr>
        <w:spacing w:line="240" w:lineRule="auto" w:before="0"/>
        <w:ind w:left="708" w:right="137" w:firstLine="0"/>
        <w:jc w:val="both"/>
        <w:rPr>
          <w:sz w:val="26"/>
        </w:rPr>
      </w:pP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chẳng phải</w:t>
      </w:r>
      <w:r>
        <w:rPr>
          <w:i/>
          <w:spacing w:val="-1"/>
          <w:sz w:val="26"/>
        </w:rPr>
        <w:t> </w:t>
      </w:r>
      <w:r>
        <w:rPr>
          <w:i/>
          <w:sz w:val="26"/>
        </w:rPr>
        <w:t>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vô ký không từng diệt với người ấy cõi ấy phải chăng? </w:t>
      </w:r>
      <w:r>
        <w:rPr>
          <w:sz w:val="26"/>
        </w:rPr>
        <w:t>Tâm thứ hai của bậc sanh lên Tịnh cư và người Vô tưởng với những cõi ấy, pháp bất thiện chẳng phải từng sanh mà pháp vô ký từng diệt với với người ấy cõi ấy. Còn bậc đang sanh cõi Tịnh cư với những cõi ấy, pháp</w:t>
      </w:r>
      <w:r>
        <w:rPr>
          <w:spacing w:val="80"/>
          <w:sz w:val="26"/>
        </w:rPr>
        <w:t> </w:t>
      </w:r>
      <w:r>
        <w:rPr>
          <w:sz w:val="26"/>
        </w:rPr>
        <w:t>bất thiện chẳng phải từng sanh và pháp vô ký cũng không từng diệt.</w:t>
      </w:r>
    </w:p>
    <w:p>
      <w:pPr>
        <w:pStyle w:val="BodyText"/>
        <w:spacing w:before="116"/>
        <w:ind w:right="151"/>
      </w:pPr>
      <w:r>
        <w:rPr/>
        <w:t>Hay là pháp vô ký chẳng phải từng diệt với người nào cõi nào, thì pháp thiện chẳng phải từng sanh với người ấy cõi ấy phải chăng? Phải rồi.</w:t>
      </w:r>
    </w:p>
    <w:p>
      <w:pPr>
        <w:pStyle w:val="Heading7"/>
      </w:pPr>
      <w:r>
        <w:rPr>
          <w:spacing w:val="-4"/>
        </w:rPr>
        <w:t>318.</w:t>
      </w:r>
    </w:p>
    <w:p>
      <w:pPr>
        <w:spacing w:line="240" w:lineRule="auto" w:before="0"/>
        <w:ind w:left="708" w:right="138" w:firstLine="0"/>
        <w:jc w:val="both"/>
        <w:rPr>
          <w:sz w:val="26"/>
        </w:rPr>
      </w:pPr>
      <w:r>
        <w:rPr>
          <w:i/>
          <w:sz w:val="26"/>
        </w:rPr>
        <w:t>Pháp thiện sẽ sanh với người nào, thì pháp bất thiện sẽ diệt với người ấy phải chăng? </w:t>
      </w:r>
      <w:r>
        <w:rPr>
          <w:sz w:val="26"/>
        </w:rPr>
        <w:t>Tâm nào thứ lớp liên tiếp không xen hở đạo chí thượng, pháp thiện sẽ sanh mà pháp bất</w:t>
      </w:r>
      <w:r>
        <w:rPr>
          <w:spacing w:val="-3"/>
          <w:sz w:val="26"/>
        </w:rPr>
        <w:t> </w:t>
      </w:r>
      <w:r>
        <w:rPr>
          <w:sz w:val="26"/>
        </w:rPr>
        <w:t>thiện</w:t>
      </w:r>
      <w:r>
        <w:rPr>
          <w:spacing w:val="-1"/>
          <w:sz w:val="26"/>
        </w:rPr>
        <w:t> </w:t>
      </w:r>
      <w:r>
        <w:rPr>
          <w:sz w:val="26"/>
        </w:rPr>
        <w:t>chẳng</w:t>
      </w:r>
      <w:r>
        <w:rPr>
          <w:spacing w:val="-3"/>
          <w:sz w:val="26"/>
        </w:rPr>
        <w:t> </w:t>
      </w:r>
      <w:r>
        <w:rPr>
          <w:sz w:val="26"/>
        </w:rPr>
        <w:t>phải</w:t>
      </w:r>
      <w:r>
        <w:rPr>
          <w:spacing w:val="-3"/>
          <w:sz w:val="26"/>
        </w:rPr>
        <w:t> </w:t>
      </w:r>
      <w:r>
        <w:rPr>
          <w:sz w:val="26"/>
        </w:rPr>
        <w:t>sẽ diệt</w:t>
      </w:r>
      <w:r>
        <w:rPr>
          <w:spacing w:val="-3"/>
          <w:sz w:val="26"/>
        </w:rPr>
        <w:t> </w:t>
      </w:r>
      <w:r>
        <w:rPr>
          <w:sz w:val="26"/>
        </w:rPr>
        <w:t>với</w:t>
      </w:r>
      <w:r>
        <w:rPr>
          <w:spacing w:val="-3"/>
          <w:sz w:val="26"/>
        </w:rPr>
        <w:t> </w:t>
      </w:r>
      <w:r>
        <w:rPr>
          <w:sz w:val="26"/>
        </w:rPr>
        <w:t>người</w:t>
      </w:r>
      <w:r>
        <w:rPr>
          <w:spacing w:val="-1"/>
          <w:sz w:val="26"/>
        </w:rPr>
        <w:t> </w:t>
      </w:r>
      <w:r>
        <w:rPr>
          <w:sz w:val="26"/>
        </w:rPr>
        <w:t>ấy.</w:t>
      </w:r>
      <w:r>
        <w:rPr>
          <w:spacing w:val="-1"/>
          <w:sz w:val="26"/>
        </w:rPr>
        <w:t> </w:t>
      </w:r>
      <w:r>
        <w:rPr>
          <w:sz w:val="26"/>
        </w:rPr>
        <w:t>Còn người</w:t>
      </w:r>
      <w:r>
        <w:rPr>
          <w:spacing w:val="-3"/>
          <w:sz w:val="26"/>
        </w:rPr>
        <w:t> </w:t>
      </w:r>
      <w:r>
        <w:rPr>
          <w:sz w:val="26"/>
        </w:rPr>
        <w:t>ngoài</w:t>
      </w:r>
      <w:r>
        <w:rPr>
          <w:spacing w:val="-3"/>
          <w:sz w:val="26"/>
        </w:rPr>
        <w:t> </w:t>
      </w:r>
      <w:r>
        <w:rPr>
          <w:sz w:val="26"/>
        </w:rPr>
        <w:t>ra đó,</w:t>
      </w:r>
      <w:r>
        <w:rPr>
          <w:spacing w:val="-1"/>
          <w:sz w:val="26"/>
        </w:rPr>
        <w:t> </w:t>
      </w:r>
      <w:r>
        <w:rPr>
          <w:sz w:val="26"/>
        </w:rPr>
        <w:t>pháp</w:t>
      </w:r>
      <w:r>
        <w:rPr>
          <w:spacing w:val="-3"/>
          <w:sz w:val="26"/>
        </w:rPr>
        <w:t> </w:t>
      </w:r>
      <w:r>
        <w:rPr>
          <w:sz w:val="26"/>
        </w:rPr>
        <w:t>thiện</w:t>
      </w:r>
      <w:r>
        <w:rPr>
          <w:spacing w:val="-1"/>
          <w:sz w:val="26"/>
        </w:rPr>
        <w:t> </w:t>
      </w:r>
      <w:r>
        <w:rPr>
          <w:sz w:val="26"/>
        </w:rPr>
        <w:t>sẽ sanh và pháp bất thiện cũng sẽ diệt</w:t>
      </w:r>
    </w:p>
    <w:p>
      <w:pPr>
        <w:pStyle w:val="BodyText"/>
        <w:spacing w:before="116"/>
        <w:ind w:right="148"/>
      </w:pPr>
      <w:r>
        <w:rPr/>
        <w:t>Hay là pháp bất thiện sẽ diệt với người nào, thì pháp thiện sẽ sanh với người ấy phải chăng? Phải rồi.</w:t>
      </w:r>
    </w:p>
    <w:p>
      <w:pPr>
        <w:pStyle w:val="Heading7"/>
      </w:pPr>
      <w:r>
        <w:rPr>
          <w:spacing w:val="-4"/>
        </w:rPr>
        <w:t>319.</w:t>
      </w:r>
    </w:p>
    <w:p>
      <w:pPr>
        <w:spacing w:line="295" w:lineRule="exact" w:before="0"/>
        <w:ind w:left="708" w:right="0" w:firstLine="0"/>
        <w:jc w:val="both"/>
        <w:rPr>
          <w:i/>
          <w:sz w:val="26"/>
        </w:rPr>
      </w:pPr>
      <w:r>
        <w:rPr>
          <w:i/>
          <w:sz w:val="26"/>
        </w:rPr>
        <w:t>Pháp</w:t>
      </w:r>
      <w:r>
        <w:rPr>
          <w:i/>
          <w:spacing w:val="24"/>
          <w:sz w:val="26"/>
        </w:rPr>
        <w:t> </w:t>
      </w:r>
      <w:r>
        <w:rPr>
          <w:i/>
          <w:sz w:val="26"/>
        </w:rPr>
        <w:t>thiện</w:t>
      </w:r>
      <w:r>
        <w:rPr>
          <w:i/>
          <w:spacing w:val="27"/>
          <w:sz w:val="26"/>
        </w:rPr>
        <w:t> </w:t>
      </w:r>
      <w:r>
        <w:rPr>
          <w:i/>
          <w:sz w:val="26"/>
        </w:rPr>
        <w:t>sẽ</w:t>
      </w:r>
      <w:r>
        <w:rPr>
          <w:i/>
          <w:spacing w:val="25"/>
          <w:sz w:val="26"/>
        </w:rPr>
        <w:t> </w:t>
      </w:r>
      <w:r>
        <w:rPr>
          <w:i/>
          <w:sz w:val="26"/>
        </w:rPr>
        <w:t>sanh</w:t>
      </w:r>
      <w:r>
        <w:rPr>
          <w:i/>
          <w:spacing w:val="25"/>
          <w:sz w:val="26"/>
        </w:rPr>
        <w:t> </w:t>
      </w:r>
      <w:r>
        <w:rPr>
          <w:i/>
          <w:sz w:val="26"/>
        </w:rPr>
        <w:t>với</w:t>
      </w:r>
      <w:r>
        <w:rPr>
          <w:i/>
          <w:spacing w:val="24"/>
          <w:sz w:val="26"/>
        </w:rPr>
        <w:t> </w:t>
      </w:r>
      <w:r>
        <w:rPr>
          <w:i/>
          <w:sz w:val="26"/>
        </w:rPr>
        <w:t>người</w:t>
      </w:r>
      <w:r>
        <w:rPr>
          <w:i/>
          <w:spacing w:val="27"/>
          <w:sz w:val="26"/>
        </w:rPr>
        <w:t> </w:t>
      </w:r>
      <w:r>
        <w:rPr>
          <w:i/>
          <w:sz w:val="26"/>
        </w:rPr>
        <w:t>nào,</w:t>
      </w:r>
      <w:r>
        <w:rPr>
          <w:i/>
          <w:spacing w:val="27"/>
          <w:sz w:val="26"/>
        </w:rPr>
        <w:t> </w:t>
      </w:r>
      <w:r>
        <w:rPr>
          <w:i/>
          <w:sz w:val="26"/>
        </w:rPr>
        <w:t>thì</w:t>
      </w:r>
      <w:r>
        <w:rPr>
          <w:i/>
          <w:spacing w:val="27"/>
          <w:sz w:val="26"/>
        </w:rPr>
        <w:t> </w:t>
      </w:r>
      <w:r>
        <w:rPr>
          <w:i/>
          <w:sz w:val="26"/>
        </w:rPr>
        <w:t>pháp</w:t>
      </w:r>
      <w:r>
        <w:rPr>
          <w:i/>
          <w:spacing w:val="28"/>
          <w:sz w:val="26"/>
        </w:rPr>
        <w:t> </w:t>
      </w:r>
      <w:r>
        <w:rPr>
          <w:i/>
          <w:sz w:val="26"/>
        </w:rPr>
        <w:t>vô</w:t>
      </w:r>
      <w:r>
        <w:rPr>
          <w:i/>
          <w:spacing w:val="25"/>
          <w:sz w:val="26"/>
        </w:rPr>
        <w:t> </w:t>
      </w:r>
      <w:r>
        <w:rPr>
          <w:i/>
          <w:sz w:val="26"/>
        </w:rPr>
        <w:t>ký</w:t>
      </w:r>
      <w:r>
        <w:rPr>
          <w:i/>
          <w:spacing w:val="27"/>
          <w:sz w:val="26"/>
        </w:rPr>
        <w:t> </w:t>
      </w:r>
      <w:r>
        <w:rPr>
          <w:i/>
          <w:sz w:val="26"/>
        </w:rPr>
        <w:t>sẽ</w:t>
      </w:r>
      <w:r>
        <w:rPr>
          <w:i/>
          <w:spacing w:val="25"/>
          <w:sz w:val="26"/>
        </w:rPr>
        <w:t> </w:t>
      </w:r>
      <w:r>
        <w:rPr>
          <w:i/>
          <w:sz w:val="26"/>
        </w:rPr>
        <w:t>diệt</w:t>
      </w:r>
      <w:r>
        <w:rPr>
          <w:i/>
          <w:spacing w:val="25"/>
          <w:sz w:val="26"/>
        </w:rPr>
        <w:t> </w:t>
      </w:r>
      <w:r>
        <w:rPr>
          <w:i/>
          <w:sz w:val="26"/>
        </w:rPr>
        <w:t>với</w:t>
      </w:r>
      <w:r>
        <w:rPr>
          <w:i/>
          <w:spacing w:val="26"/>
          <w:sz w:val="26"/>
        </w:rPr>
        <w:t> </w:t>
      </w:r>
      <w:r>
        <w:rPr>
          <w:i/>
          <w:sz w:val="26"/>
        </w:rPr>
        <w:t>người</w:t>
      </w:r>
      <w:r>
        <w:rPr>
          <w:i/>
          <w:spacing w:val="25"/>
          <w:sz w:val="26"/>
        </w:rPr>
        <w:t> </w:t>
      </w:r>
      <w:r>
        <w:rPr>
          <w:i/>
          <w:sz w:val="26"/>
        </w:rPr>
        <w:t>ấy</w:t>
      </w:r>
      <w:r>
        <w:rPr>
          <w:i/>
          <w:spacing w:val="27"/>
          <w:sz w:val="26"/>
        </w:rPr>
        <w:t> </w:t>
      </w:r>
      <w:r>
        <w:rPr>
          <w:i/>
          <w:sz w:val="26"/>
        </w:rPr>
        <w:t>phải</w:t>
      </w:r>
      <w:r>
        <w:rPr>
          <w:i/>
          <w:spacing w:val="27"/>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40"/>
      </w:pPr>
      <w:r>
        <w:rPr/>
        <w:t>Hay là pháp vô ký sẽ diệt với người nào, thì pháp thiện sẽ sanh với người ấy phải chăng? Bậc tề toàn đạo chí thượng, chư La-hán quả, pháp vô ký sẽ diệt mà pháp thiện chẳng phải sẽ sanh với người ấy. Còn người ngoài ra đó, pháp vô ký sẽ diệt và pháp thiện cũng sẽ sanh.</w:t>
      </w:r>
    </w:p>
    <w:p>
      <w:pPr>
        <w:pStyle w:val="Heading7"/>
      </w:pPr>
      <w:r>
        <w:rPr>
          <w:spacing w:val="-4"/>
        </w:rPr>
        <w:t>320.</w:t>
      </w:r>
    </w:p>
    <w:p>
      <w:pPr>
        <w:spacing w:line="295" w:lineRule="exact" w:before="0"/>
        <w:ind w:left="708" w:right="0" w:firstLine="0"/>
        <w:jc w:val="both"/>
        <w:rPr>
          <w:i/>
          <w:sz w:val="26"/>
        </w:rPr>
      </w:pP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sẽ</w:t>
      </w:r>
      <w:r>
        <w:rPr>
          <w:i/>
          <w:spacing w:val="2"/>
          <w:sz w:val="26"/>
        </w:rPr>
        <w:t> </w:t>
      </w:r>
      <w:r>
        <w:rPr>
          <w:i/>
          <w:sz w:val="26"/>
        </w:rPr>
        <w:t>sanh</w:t>
      </w:r>
      <w:r>
        <w:rPr>
          <w:i/>
          <w:spacing w:val="4"/>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thì</w:t>
      </w:r>
      <w:r>
        <w:rPr>
          <w:i/>
          <w:spacing w:val="2"/>
          <w:sz w:val="26"/>
        </w:rPr>
        <w:t> </w:t>
      </w:r>
      <w:r>
        <w:rPr>
          <w:i/>
          <w:sz w:val="26"/>
        </w:rPr>
        <w:t>pháp</w:t>
      </w:r>
      <w:r>
        <w:rPr>
          <w:i/>
          <w:spacing w:val="2"/>
          <w:sz w:val="26"/>
        </w:rPr>
        <w:t> </w:t>
      </w:r>
      <w:r>
        <w:rPr>
          <w:i/>
          <w:sz w:val="26"/>
        </w:rPr>
        <w:t>vô</w:t>
      </w:r>
      <w:r>
        <w:rPr>
          <w:i/>
          <w:spacing w:val="3"/>
          <w:sz w:val="26"/>
        </w:rPr>
        <w:t> </w:t>
      </w:r>
      <w:r>
        <w:rPr>
          <w:i/>
          <w:sz w:val="26"/>
        </w:rPr>
        <w:t>ký</w:t>
      </w:r>
      <w:r>
        <w:rPr>
          <w:i/>
          <w:spacing w:val="3"/>
          <w:sz w:val="26"/>
        </w:rPr>
        <w:t> </w:t>
      </w:r>
      <w:r>
        <w:rPr>
          <w:i/>
          <w:sz w:val="26"/>
        </w:rPr>
        <w:t>sẽ</w:t>
      </w:r>
      <w:r>
        <w:rPr>
          <w:i/>
          <w:spacing w:val="2"/>
          <w:sz w:val="26"/>
        </w:rPr>
        <w:t> </w:t>
      </w:r>
      <w:r>
        <w:rPr>
          <w:i/>
          <w:sz w:val="26"/>
        </w:rPr>
        <w:t>diệt</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2"/>
          <w:sz w:val="26"/>
        </w:rPr>
        <w:t> </w:t>
      </w:r>
      <w:r>
        <w:rPr>
          <w:i/>
          <w:sz w:val="26"/>
        </w:rPr>
        <w:t>phải</w:t>
      </w:r>
      <w:r>
        <w:rPr>
          <w:i/>
          <w:spacing w:val="2"/>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9"/>
      </w:pPr>
      <w:r>
        <w:rPr/>
        <w:t>Hay là pháp vô ký sẽ diệt với người nào, thì pháp bất thiện sẽ sanh với người ấy phải chăng? Bậc tề toàn đạo chí thượng, chư La-hán quả hay</w:t>
      </w:r>
      <w:r>
        <w:rPr>
          <w:spacing w:val="-3"/>
        </w:rPr>
        <w:t> </w:t>
      </w:r>
      <w:r>
        <w:rPr/>
        <w:t>tâm nào thứ lớp không xen hở đạo chí thượng, pháp vô ký sẽ diệt mà pháp bất thiện chẳng phải sẽ sanh với người ấy. Còn người ngoài ra đó, pháp vô ký sẽ diệt và pháp bất thiện cũng sẽ sanh.</w:t>
      </w:r>
    </w:p>
    <w:p>
      <w:pPr>
        <w:pStyle w:val="Heading7"/>
      </w:pPr>
      <w:r>
        <w:rPr>
          <w:spacing w:val="-4"/>
        </w:rPr>
        <w:t>321.</w:t>
      </w:r>
    </w:p>
    <w:p>
      <w:pPr>
        <w:spacing w:line="240" w:lineRule="auto" w:before="0"/>
        <w:ind w:left="708" w:right="133" w:firstLine="0"/>
        <w:jc w:val="left"/>
        <w:rPr>
          <w:sz w:val="26"/>
        </w:rPr>
      </w:pPr>
      <w:r>
        <w:rPr>
          <w:i/>
          <w:sz w:val="26"/>
        </w:rPr>
        <w:t>Pháp thiện sẽ sanh với cõi nào, thì pháp bất thiện sẽ diệt với cõi ấy phải chăng? </w:t>
      </w:r>
      <w:r>
        <w:rPr>
          <w:sz w:val="26"/>
        </w:rPr>
        <w:t>Phải </w:t>
      </w:r>
      <w:r>
        <w:rPr>
          <w:spacing w:val="-4"/>
          <w:sz w:val="26"/>
        </w:rPr>
        <w:t>rồi.</w:t>
      </w:r>
    </w:p>
    <w:p>
      <w:pPr>
        <w:spacing w:after="0" w:line="240" w:lineRule="auto"/>
        <w:jc w:val="left"/>
        <w:rPr>
          <w:sz w:val="26"/>
        </w:rPr>
        <w:sectPr>
          <w:pgSz w:w="11630" w:h="16450"/>
          <w:pgMar w:header="576" w:footer="0" w:top="920" w:bottom="280" w:left="850" w:right="850"/>
        </w:sectPr>
      </w:pPr>
    </w:p>
    <w:p>
      <w:pPr>
        <w:pStyle w:val="BodyText"/>
        <w:spacing w:before="268"/>
        <w:jc w:val="left"/>
      </w:pPr>
      <w:r>
        <w:rPr/>
        <w:t>Hay</w:t>
      </w:r>
      <w:r>
        <w:rPr>
          <w:spacing w:val="-1"/>
        </w:rPr>
        <w:t> </w:t>
      </w:r>
      <w:r>
        <w:rPr/>
        <w:t>là pháp bất thiện sẽ diệt với cõi nào, thì pháp thiện sẽ sanh với cõi ấy</w:t>
      </w:r>
      <w:r>
        <w:rPr>
          <w:spacing w:val="-3"/>
        </w:rPr>
        <w:t> </w:t>
      </w:r>
      <w:r>
        <w:rPr/>
        <w:t>phải chăng? Phải rồi.</w:t>
      </w:r>
    </w:p>
    <w:p>
      <w:pPr>
        <w:pStyle w:val="Heading7"/>
        <w:spacing w:line="295" w:lineRule="exact"/>
      </w:pPr>
      <w:r>
        <w:rPr>
          <w:spacing w:val="-4"/>
        </w:rPr>
        <w:t>322.</w:t>
      </w:r>
    </w:p>
    <w:p>
      <w:pPr>
        <w:spacing w:line="295" w:lineRule="exact" w:before="0"/>
        <w:ind w:left="708" w:right="0" w:firstLine="0"/>
        <w:jc w:val="both"/>
        <w:rPr>
          <w:sz w:val="26"/>
        </w:rPr>
      </w:pPr>
      <w:r>
        <w:rPr>
          <w:i/>
          <w:sz w:val="26"/>
        </w:rPr>
        <w:t>Pháp</w:t>
      </w:r>
      <w:r>
        <w:rPr>
          <w:i/>
          <w:spacing w:val="-5"/>
          <w:sz w:val="26"/>
        </w:rPr>
        <w:t> </w:t>
      </w:r>
      <w:r>
        <w:rPr>
          <w:i/>
          <w:sz w:val="26"/>
        </w:rPr>
        <w:t>thiện</w:t>
      </w:r>
      <w:r>
        <w:rPr>
          <w:i/>
          <w:spacing w:val="-2"/>
          <w:sz w:val="26"/>
        </w:rPr>
        <w:t> </w:t>
      </w:r>
      <w:r>
        <w:rPr>
          <w:i/>
          <w:sz w:val="26"/>
        </w:rPr>
        <w:t>sẽ</w:t>
      </w:r>
      <w:r>
        <w:rPr>
          <w:i/>
          <w:spacing w:val="-5"/>
          <w:sz w:val="26"/>
        </w:rPr>
        <w:t> </w:t>
      </w:r>
      <w:r>
        <w:rPr>
          <w:i/>
          <w:sz w:val="26"/>
        </w:rPr>
        <w:t>sanh</w:t>
      </w:r>
      <w:r>
        <w:rPr>
          <w:i/>
          <w:spacing w:val="-4"/>
          <w:sz w:val="26"/>
        </w:rPr>
        <w:t> </w:t>
      </w:r>
      <w:r>
        <w:rPr>
          <w:i/>
          <w:sz w:val="26"/>
        </w:rPr>
        <w:t>với</w:t>
      </w:r>
      <w:r>
        <w:rPr>
          <w:i/>
          <w:spacing w:val="-3"/>
          <w:sz w:val="26"/>
        </w:rPr>
        <w:t> </w:t>
      </w:r>
      <w:r>
        <w:rPr>
          <w:i/>
          <w:sz w:val="26"/>
        </w:rPr>
        <w:t>cõi</w:t>
      </w:r>
      <w:r>
        <w:rPr>
          <w:i/>
          <w:spacing w:val="-4"/>
          <w:sz w:val="26"/>
        </w:rPr>
        <w:t> </w:t>
      </w:r>
      <w:r>
        <w:rPr>
          <w:i/>
          <w:sz w:val="26"/>
        </w:rPr>
        <w:t>nào,</w:t>
      </w:r>
      <w:r>
        <w:rPr>
          <w:i/>
          <w:spacing w:val="-5"/>
          <w:sz w:val="26"/>
        </w:rPr>
        <w:t> </w:t>
      </w:r>
      <w:r>
        <w:rPr>
          <w:i/>
          <w:sz w:val="26"/>
        </w:rPr>
        <w:t>thì</w:t>
      </w:r>
      <w:r>
        <w:rPr>
          <w:i/>
          <w:spacing w:val="-4"/>
          <w:sz w:val="26"/>
        </w:rPr>
        <w:t> </w:t>
      </w:r>
      <w:r>
        <w:rPr>
          <w:i/>
          <w:sz w:val="26"/>
        </w:rPr>
        <w:t>pháp</w:t>
      </w:r>
      <w:r>
        <w:rPr>
          <w:i/>
          <w:spacing w:val="-5"/>
          <w:sz w:val="26"/>
        </w:rPr>
        <w:t> </w:t>
      </w:r>
      <w:r>
        <w:rPr>
          <w:i/>
          <w:sz w:val="26"/>
        </w:rPr>
        <w:t>vô</w:t>
      </w:r>
      <w:r>
        <w:rPr>
          <w:i/>
          <w:spacing w:val="-4"/>
          <w:sz w:val="26"/>
        </w:rPr>
        <w:t> </w:t>
      </w:r>
      <w:r>
        <w:rPr>
          <w:i/>
          <w:sz w:val="26"/>
        </w:rPr>
        <w:t>ký</w:t>
      </w:r>
      <w:r>
        <w:rPr>
          <w:i/>
          <w:spacing w:val="-2"/>
          <w:sz w:val="26"/>
        </w:rPr>
        <w:t> </w:t>
      </w:r>
      <w:r>
        <w:rPr>
          <w:i/>
          <w:sz w:val="26"/>
        </w:rPr>
        <w:t>sẽ</w:t>
      </w:r>
      <w:r>
        <w:rPr>
          <w:i/>
          <w:spacing w:val="-4"/>
          <w:sz w:val="26"/>
        </w:rPr>
        <w:t> </w:t>
      </w:r>
      <w:r>
        <w:rPr>
          <w:i/>
          <w:sz w:val="26"/>
        </w:rPr>
        <w:t>diệt</w:t>
      </w:r>
      <w:r>
        <w:rPr>
          <w:i/>
          <w:spacing w:val="-5"/>
          <w:sz w:val="26"/>
        </w:rPr>
        <w:t> </w:t>
      </w:r>
      <w:r>
        <w:rPr>
          <w:i/>
          <w:sz w:val="26"/>
        </w:rPr>
        <w:t>với</w:t>
      </w:r>
      <w:r>
        <w:rPr>
          <w:i/>
          <w:spacing w:val="-4"/>
          <w:sz w:val="26"/>
        </w:rPr>
        <w:t> </w:t>
      </w:r>
      <w:r>
        <w:rPr>
          <w:i/>
          <w:sz w:val="26"/>
        </w:rPr>
        <w:t>cõi</w:t>
      </w:r>
      <w:r>
        <w:rPr>
          <w:i/>
          <w:spacing w:val="-2"/>
          <w:sz w:val="26"/>
        </w:rPr>
        <w:t> </w:t>
      </w:r>
      <w:r>
        <w:rPr>
          <w:i/>
          <w:sz w:val="26"/>
        </w:rPr>
        <w:t>ấy</w:t>
      </w:r>
      <w:r>
        <w:rPr>
          <w:i/>
          <w:spacing w:val="-4"/>
          <w:sz w:val="26"/>
        </w:rPr>
        <w:t> </w:t>
      </w:r>
      <w:r>
        <w:rPr>
          <w:i/>
          <w:sz w:val="26"/>
        </w:rPr>
        <w:t>phải</w:t>
      </w:r>
      <w:r>
        <w:rPr>
          <w:i/>
          <w:spacing w:val="-3"/>
          <w:sz w:val="26"/>
        </w:rPr>
        <w:t> </w:t>
      </w:r>
      <w:r>
        <w:rPr>
          <w:i/>
          <w:sz w:val="26"/>
        </w:rPr>
        <w:t>chăng? </w:t>
      </w:r>
      <w:r>
        <w:rPr>
          <w:sz w:val="26"/>
        </w:rPr>
        <w:t>Phải</w:t>
      </w:r>
      <w:r>
        <w:rPr>
          <w:spacing w:val="-5"/>
          <w:sz w:val="26"/>
        </w:rPr>
        <w:t> </w:t>
      </w:r>
      <w:r>
        <w:rPr>
          <w:spacing w:val="-4"/>
          <w:sz w:val="26"/>
        </w:rPr>
        <w:t>rồi.</w:t>
      </w:r>
    </w:p>
    <w:p>
      <w:pPr>
        <w:pStyle w:val="BodyText"/>
        <w:spacing w:before="121"/>
        <w:ind w:right="137"/>
      </w:pPr>
      <w:r>
        <w:rPr/>
        <w:t>Hay là pháp vô ký sẽ diệt với cõi nào, thì pháp thiện sẽ sanh với cõi ấy phải chăng?</w:t>
      </w:r>
      <w:r>
        <w:rPr>
          <w:spacing w:val="40"/>
        </w:rPr>
        <w:t> </w:t>
      </w:r>
      <w:r>
        <w:rPr/>
        <w:t>Cõi Vô</w:t>
      </w:r>
      <w:r>
        <w:rPr>
          <w:spacing w:val="-3"/>
        </w:rPr>
        <w:t> </w:t>
      </w:r>
      <w:r>
        <w:rPr/>
        <w:t>tưởng,</w:t>
      </w:r>
      <w:r>
        <w:rPr>
          <w:spacing w:val="-1"/>
        </w:rPr>
        <w:t> </w:t>
      </w:r>
      <w:r>
        <w:rPr/>
        <w:t>pháp vô</w:t>
      </w:r>
      <w:r>
        <w:rPr>
          <w:spacing w:val="-1"/>
        </w:rPr>
        <w:t> </w:t>
      </w:r>
      <w:r>
        <w:rPr/>
        <w:t>ký</w:t>
      </w:r>
      <w:r>
        <w:rPr>
          <w:spacing w:val="-3"/>
        </w:rPr>
        <w:t> </w:t>
      </w:r>
      <w:r>
        <w:rPr/>
        <w:t>sẽ diệt mà</w:t>
      </w:r>
      <w:r>
        <w:rPr>
          <w:spacing w:val="-3"/>
        </w:rPr>
        <w:t> </w:t>
      </w:r>
      <w:r>
        <w:rPr/>
        <w:t>pháp</w:t>
      </w:r>
      <w:r>
        <w:rPr>
          <w:spacing w:val="-3"/>
        </w:rPr>
        <w:t> </w:t>
      </w:r>
      <w:r>
        <w:rPr/>
        <w:t>thiện</w:t>
      </w:r>
      <w:r>
        <w:rPr>
          <w:spacing w:val="-3"/>
        </w:rPr>
        <w:t> </w:t>
      </w:r>
      <w:r>
        <w:rPr/>
        <w:t>chẳng phải</w:t>
      </w:r>
      <w:r>
        <w:rPr>
          <w:spacing w:val="-1"/>
        </w:rPr>
        <w:t> </w:t>
      </w:r>
      <w:r>
        <w:rPr/>
        <w:t>sẽ</w:t>
      </w:r>
      <w:r>
        <w:rPr>
          <w:spacing w:val="-3"/>
        </w:rPr>
        <w:t> </w:t>
      </w:r>
      <w:r>
        <w:rPr/>
        <w:t>sanh</w:t>
      </w:r>
      <w:r>
        <w:rPr>
          <w:spacing w:val="-1"/>
        </w:rPr>
        <w:t> </w:t>
      </w:r>
      <w:r>
        <w:rPr/>
        <w:t>với</w:t>
      </w:r>
      <w:r>
        <w:rPr>
          <w:spacing w:val="-3"/>
        </w:rPr>
        <w:t> </w:t>
      </w:r>
      <w:r>
        <w:rPr/>
        <w:t>cõi</w:t>
      </w:r>
      <w:r>
        <w:rPr>
          <w:spacing w:val="-1"/>
        </w:rPr>
        <w:t> </w:t>
      </w:r>
      <w:r>
        <w:rPr/>
        <w:t>ấy.</w:t>
      </w:r>
      <w:r>
        <w:rPr>
          <w:spacing w:val="-1"/>
        </w:rPr>
        <w:t> </w:t>
      </w:r>
      <w:r>
        <w:rPr/>
        <w:t>Còn cõi Tứ uẩn, Ngũ uẩn, pháp vô ký sẽ diệt và pháp thiện cũng sẽ sanh.</w:t>
      </w:r>
    </w:p>
    <w:p>
      <w:pPr>
        <w:pStyle w:val="Heading7"/>
        <w:spacing w:line="295" w:lineRule="exact" w:before="8"/>
      </w:pPr>
      <w:r>
        <w:rPr>
          <w:spacing w:val="-4"/>
        </w:rPr>
        <w:t>323.</w:t>
      </w:r>
    </w:p>
    <w:p>
      <w:pPr>
        <w:spacing w:line="240" w:lineRule="auto" w:before="0"/>
        <w:ind w:left="708" w:right="139" w:firstLine="0"/>
        <w:jc w:val="both"/>
        <w:rPr>
          <w:sz w:val="26"/>
        </w:rPr>
      </w:pPr>
      <w:r>
        <w:rPr>
          <w:i/>
          <w:sz w:val="26"/>
        </w:rPr>
        <w:t>Pháp bất thiện sẽ sanh với cõi nào, thì pháp vô ký sẽ diệt với cõi ấy phải chăng? </w:t>
      </w:r>
      <w:r>
        <w:rPr>
          <w:sz w:val="26"/>
        </w:rPr>
        <w:t>Phải </w:t>
      </w:r>
      <w:r>
        <w:rPr>
          <w:spacing w:val="-4"/>
          <w:sz w:val="26"/>
        </w:rPr>
        <w:t>rồi.</w:t>
      </w:r>
    </w:p>
    <w:p>
      <w:pPr>
        <w:pStyle w:val="BodyText"/>
        <w:spacing w:before="116"/>
        <w:ind w:right="143"/>
      </w:pPr>
      <w:r>
        <w:rPr/>
        <w:t>Hay</w:t>
      </w:r>
      <w:r>
        <w:rPr>
          <w:spacing w:val="-6"/>
        </w:rPr>
        <w:t> </w:t>
      </w:r>
      <w:r>
        <w:rPr/>
        <w:t>là</w:t>
      </w:r>
      <w:r>
        <w:rPr>
          <w:spacing w:val="-1"/>
        </w:rPr>
        <w:t> </w:t>
      </w:r>
      <w:r>
        <w:rPr/>
        <w:t>pháp vô</w:t>
      </w:r>
      <w:r>
        <w:rPr>
          <w:spacing w:val="-1"/>
        </w:rPr>
        <w:t> </w:t>
      </w:r>
      <w:r>
        <w:rPr/>
        <w:t>ký</w:t>
      </w:r>
      <w:r>
        <w:rPr>
          <w:spacing w:val="-1"/>
        </w:rPr>
        <w:t> </w:t>
      </w:r>
      <w:r>
        <w:rPr/>
        <w:t>sẽ diệt</w:t>
      </w:r>
      <w:r>
        <w:rPr>
          <w:spacing w:val="-1"/>
        </w:rPr>
        <w:t> </w:t>
      </w:r>
      <w:r>
        <w:rPr/>
        <w:t>với</w:t>
      </w:r>
      <w:r>
        <w:rPr>
          <w:spacing w:val="-1"/>
        </w:rPr>
        <w:t> </w:t>
      </w:r>
      <w:r>
        <w:rPr/>
        <w:t>cõi</w:t>
      </w:r>
      <w:r>
        <w:rPr>
          <w:spacing w:val="-1"/>
        </w:rPr>
        <w:t> </w:t>
      </w:r>
      <w:r>
        <w:rPr/>
        <w:t>nào, thì</w:t>
      </w:r>
      <w:r>
        <w:rPr>
          <w:spacing w:val="-1"/>
        </w:rPr>
        <w:t> </w:t>
      </w:r>
      <w:r>
        <w:rPr/>
        <w:t>pháp bất</w:t>
      </w:r>
      <w:r>
        <w:rPr>
          <w:spacing w:val="-1"/>
        </w:rPr>
        <w:t> </w:t>
      </w:r>
      <w:r>
        <w:rPr/>
        <w:t>thiện</w:t>
      </w:r>
      <w:r>
        <w:rPr>
          <w:spacing w:val="-1"/>
        </w:rPr>
        <w:t> </w:t>
      </w:r>
      <w:r>
        <w:rPr/>
        <w:t>sẽ sanh với</w:t>
      </w:r>
      <w:r>
        <w:rPr>
          <w:spacing w:val="-1"/>
        </w:rPr>
        <w:t> </w:t>
      </w:r>
      <w:r>
        <w:rPr/>
        <w:t>cõi</w:t>
      </w:r>
      <w:r>
        <w:rPr>
          <w:spacing w:val="-1"/>
        </w:rPr>
        <w:t> </w:t>
      </w:r>
      <w:r>
        <w:rPr/>
        <w:t>ấy</w:t>
      </w:r>
      <w:r>
        <w:rPr>
          <w:spacing w:val="-6"/>
        </w:rPr>
        <w:t> </w:t>
      </w:r>
      <w:r>
        <w:rPr/>
        <w:t>phải</w:t>
      </w:r>
      <w:r>
        <w:rPr>
          <w:spacing w:val="-1"/>
        </w:rPr>
        <w:t> </w:t>
      </w:r>
      <w:r>
        <w:rPr/>
        <w:t>chăng? Cõi Vô</w:t>
      </w:r>
      <w:r>
        <w:rPr>
          <w:spacing w:val="-3"/>
        </w:rPr>
        <w:t> </w:t>
      </w:r>
      <w:r>
        <w:rPr/>
        <w:t>tưởng,</w:t>
      </w:r>
      <w:r>
        <w:rPr>
          <w:spacing w:val="-1"/>
        </w:rPr>
        <w:t> </w:t>
      </w:r>
      <w:r>
        <w:rPr/>
        <w:t>pháp vô</w:t>
      </w:r>
      <w:r>
        <w:rPr>
          <w:spacing w:val="-1"/>
        </w:rPr>
        <w:t> </w:t>
      </w:r>
      <w:r>
        <w:rPr/>
        <w:t>ký</w:t>
      </w:r>
      <w:r>
        <w:rPr>
          <w:spacing w:val="-3"/>
        </w:rPr>
        <w:t> </w:t>
      </w:r>
      <w:r>
        <w:rPr/>
        <w:t>sẽ diệt mà</w:t>
      </w:r>
      <w:r>
        <w:rPr>
          <w:spacing w:val="-3"/>
        </w:rPr>
        <w:t> </w:t>
      </w:r>
      <w:r>
        <w:rPr/>
        <w:t>pháp</w:t>
      </w:r>
      <w:r>
        <w:rPr>
          <w:spacing w:val="-3"/>
        </w:rPr>
        <w:t> </w:t>
      </w:r>
      <w:r>
        <w:rPr/>
        <w:t>bất</w:t>
      </w:r>
      <w:r>
        <w:rPr>
          <w:spacing w:val="-1"/>
        </w:rPr>
        <w:t> </w:t>
      </w:r>
      <w:r>
        <w:rPr/>
        <w:t>thiện</w:t>
      </w:r>
      <w:r>
        <w:rPr>
          <w:spacing w:val="-3"/>
        </w:rPr>
        <w:t> </w:t>
      </w:r>
      <w:r>
        <w:rPr/>
        <w:t>chẳng phải</w:t>
      </w:r>
      <w:r>
        <w:rPr>
          <w:spacing w:val="-3"/>
        </w:rPr>
        <w:t> </w:t>
      </w:r>
      <w:r>
        <w:rPr/>
        <w:t>sẽ</w:t>
      </w:r>
      <w:r>
        <w:rPr>
          <w:spacing w:val="-3"/>
        </w:rPr>
        <w:t> </w:t>
      </w:r>
      <w:r>
        <w:rPr/>
        <w:t>sanh</w:t>
      </w:r>
      <w:r>
        <w:rPr>
          <w:spacing w:val="-3"/>
        </w:rPr>
        <w:t> </w:t>
      </w:r>
      <w:r>
        <w:rPr/>
        <w:t>với</w:t>
      </w:r>
      <w:r>
        <w:rPr>
          <w:spacing w:val="-1"/>
        </w:rPr>
        <w:t> </w:t>
      </w:r>
      <w:r>
        <w:rPr/>
        <w:t>cõi</w:t>
      </w:r>
      <w:r>
        <w:rPr>
          <w:spacing w:val="-3"/>
        </w:rPr>
        <w:t> </w:t>
      </w:r>
      <w:r>
        <w:rPr/>
        <w:t>ấy.</w:t>
      </w:r>
      <w:r>
        <w:rPr>
          <w:spacing w:val="-1"/>
        </w:rPr>
        <w:t> </w:t>
      </w:r>
      <w:r>
        <w:rPr/>
        <w:t>Còn cõi Tứ uẩn, Ngũ uẩn, pháp vô ký sẽ diệt và pháp bất thiện cũng sẽ sanh.</w:t>
      </w:r>
    </w:p>
    <w:p>
      <w:pPr>
        <w:pStyle w:val="Heading7"/>
        <w:spacing w:before="8"/>
      </w:pPr>
      <w:r>
        <w:rPr>
          <w:spacing w:val="-4"/>
        </w:rPr>
        <w:t>324.</w:t>
      </w:r>
    </w:p>
    <w:p>
      <w:pPr>
        <w:spacing w:line="240" w:lineRule="auto" w:before="0"/>
        <w:ind w:left="708" w:right="211" w:firstLine="0"/>
        <w:jc w:val="left"/>
        <w:rPr>
          <w:sz w:val="26"/>
        </w:rPr>
      </w:pPr>
      <w:r>
        <w:rPr>
          <w:i/>
          <w:sz w:val="26"/>
        </w:rPr>
        <w:t>Pháp thiện sẽ sanh với người nào cõi nào, thì pháp bất thiện sẽ</w:t>
      </w:r>
      <w:r>
        <w:rPr>
          <w:i/>
          <w:spacing w:val="19"/>
          <w:sz w:val="26"/>
        </w:rPr>
        <w:t> </w:t>
      </w:r>
      <w:r>
        <w:rPr>
          <w:i/>
          <w:sz w:val="26"/>
        </w:rPr>
        <w:t>diệt với người ấy cõi</w:t>
      </w:r>
      <w:r>
        <w:rPr>
          <w:i/>
          <w:spacing w:val="40"/>
          <w:sz w:val="26"/>
        </w:rPr>
        <w:t> </w:t>
      </w:r>
      <w:r>
        <w:rPr>
          <w:i/>
          <w:sz w:val="26"/>
        </w:rPr>
        <w:t>ấy phải chăng? </w:t>
      </w:r>
      <w:r>
        <w:rPr>
          <w:sz w:val="26"/>
        </w:rPr>
        <w:t>Phải rồi.</w:t>
      </w:r>
    </w:p>
    <w:p>
      <w:pPr>
        <w:pStyle w:val="BodyText"/>
        <w:ind w:left="708" w:right="140" w:firstLine="285"/>
      </w:pPr>
      <w:r>
        <w:rPr/>
        <w:t>Tâm nào thứ lớp không xen hở đạo chí thượng, pháp thiện sẽ sanh mà pháp bất</w:t>
      </w:r>
      <w:r>
        <w:rPr>
          <w:spacing w:val="40"/>
        </w:rPr>
        <w:t> </w:t>
      </w:r>
      <w:r>
        <w:rPr/>
        <w:t>thiện chẳng phải sẽ diệt với người ấy cõi ấy. Còn người Tứ uẩn, Ngũ uẩn ngoài ra đó, pháp thiện sẽ sanh và pháp bất thiện cũng sẽ diệt</w:t>
      </w:r>
    </w:p>
    <w:p>
      <w:pPr>
        <w:pStyle w:val="BodyText"/>
        <w:spacing w:before="117"/>
        <w:ind w:right="148"/>
      </w:pPr>
      <w:r>
        <w:rPr/>
        <w:t>Hay là pháp bất thiện sẽ diệt với người nào cõi nào, thì pháp thiện sẽ sanh với người</w:t>
      </w:r>
      <w:r>
        <w:rPr>
          <w:spacing w:val="40"/>
        </w:rPr>
        <w:t> </w:t>
      </w:r>
      <w:r>
        <w:rPr/>
        <w:t>ấy cõi ấy phải chăng? Phải rồi.</w:t>
      </w:r>
    </w:p>
    <w:p>
      <w:pPr>
        <w:pStyle w:val="Heading7"/>
        <w:spacing w:line="295" w:lineRule="exact"/>
      </w:pPr>
      <w:r>
        <w:rPr>
          <w:spacing w:val="-4"/>
        </w:rPr>
        <w:t>325.</w:t>
      </w:r>
    </w:p>
    <w:p>
      <w:pPr>
        <w:spacing w:line="240" w:lineRule="auto" w:before="0"/>
        <w:ind w:left="708" w:right="144" w:firstLine="0"/>
        <w:jc w:val="both"/>
        <w:rPr>
          <w:sz w:val="26"/>
        </w:rPr>
      </w:pPr>
      <w:r>
        <w:rPr>
          <w:i/>
          <w:sz w:val="26"/>
        </w:rPr>
        <w:t>Pháp thiện sẽ sanh với người nào cõi nào, thì pháp vô ký sẽ diệt với người ấy cõi ấy phải chăng? </w:t>
      </w:r>
      <w:r>
        <w:rPr>
          <w:sz w:val="26"/>
        </w:rPr>
        <w:t>Phải rồi.</w:t>
      </w:r>
    </w:p>
    <w:p>
      <w:pPr>
        <w:pStyle w:val="BodyText"/>
        <w:spacing w:before="116"/>
        <w:ind w:right="138"/>
      </w:pPr>
      <w:r>
        <w:rPr/>
        <w:t>Hay là pháp vô ký sẽ diệt với người nào cõi nào, thì pháp thiện sẽ sanh với người ấy cõi ấy</w:t>
      </w:r>
      <w:r>
        <w:rPr>
          <w:spacing w:val="-3"/>
        </w:rPr>
        <w:t> </w:t>
      </w:r>
      <w:r>
        <w:rPr/>
        <w:t>phải chăng? Bậc tề toàn đạo chí thượng, chư La-hán quả và bậc Vô tưởng, pháp vô ký sẽ diệt mà pháp thiện chẳng phải sẽ sanh với người ấy cõi ấy. Còn người</w:t>
      </w:r>
      <w:r>
        <w:rPr>
          <w:spacing w:val="33"/>
        </w:rPr>
        <w:t> </w:t>
      </w:r>
      <w:r>
        <w:rPr/>
        <w:t>Tứ</w:t>
      </w:r>
      <w:r>
        <w:rPr>
          <w:spacing w:val="40"/>
        </w:rPr>
        <w:t> </w:t>
      </w:r>
      <w:r>
        <w:rPr/>
        <w:t>uẩn, Ngũ uẩn ngoài ra đó với những cõi ấy, pháp vô ký sẽ diệt và pháp thiện cũng sẽ </w:t>
      </w:r>
      <w:r>
        <w:rPr>
          <w:spacing w:val="-2"/>
        </w:rPr>
        <w:t>sanh.</w:t>
      </w:r>
    </w:p>
    <w:p>
      <w:pPr>
        <w:pStyle w:val="Heading7"/>
      </w:pPr>
      <w:r>
        <w:rPr>
          <w:spacing w:val="-4"/>
        </w:rPr>
        <w:t>326.</w:t>
      </w:r>
    </w:p>
    <w:p>
      <w:pPr>
        <w:spacing w:line="240" w:lineRule="auto" w:before="0"/>
        <w:ind w:left="708" w:right="148" w:firstLine="0"/>
        <w:jc w:val="both"/>
        <w:rPr>
          <w:sz w:val="26"/>
        </w:rPr>
      </w:pPr>
      <w:r>
        <w:rPr>
          <w:i/>
          <w:sz w:val="26"/>
        </w:rPr>
        <w:t>Pháp bất thiện sẽ sanh với người nào cõi nào, thì pháp vô ký sẽ diệt với người ấy cõi ấy phải chăng? </w:t>
      </w:r>
      <w:r>
        <w:rPr>
          <w:sz w:val="26"/>
        </w:rPr>
        <w:t>Phải rồi.</w:t>
      </w:r>
    </w:p>
    <w:p>
      <w:pPr>
        <w:pStyle w:val="BodyText"/>
        <w:spacing w:before="118"/>
        <w:ind w:right="137"/>
      </w:pPr>
      <w:r>
        <w:rPr/>
        <w:t>Hay là pháp vô ký sẽ diệt với người nào cõi nào, thì pháp bất thiện sẽ sanh với người ấy</w:t>
      </w:r>
      <w:r>
        <w:rPr>
          <w:spacing w:val="-2"/>
        </w:rPr>
        <w:t> </w:t>
      </w:r>
      <w:r>
        <w:rPr/>
        <w:t>cõi ấy</w:t>
      </w:r>
      <w:r>
        <w:rPr>
          <w:spacing w:val="-2"/>
        </w:rPr>
        <w:t> </w:t>
      </w:r>
      <w:r>
        <w:rPr/>
        <w:t>phải chăng? Bậc tề toàn đạo chí thượng, chư La-hán quả hay</w:t>
      </w:r>
      <w:r>
        <w:rPr>
          <w:spacing w:val="-2"/>
        </w:rPr>
        <w:t> </w:t>
      </w:r>
      <w:r>
        <w:rPr/>
        <w:t>tâm</w:t>
      </w:r>
      <w:r>
        <w:rPr>
          <w:spacing w:val="-2"/>
        </w:rPr>
        <w:t> </w:t>
      </w:r>
      <w:r>
        <w:rPr/>
        <w:t>nào thứ lớp không</w:t>
      </w:r>
      <w:r>
        <w:rPr>
          <w:spacing w:val="-1"/>
        </w:rPr>
        <w:t> </w:t>
      </w:r>
      <w:r>
        <w:rPr/>
        <w:t>xen hở</w:t>
      </w:r>
      <w:r>
        <w:rPr>
          <w:spacing w:val="-1"/>
        </w:rPr>
        <w:t> </w:t>
      </w:r>
      <w:r>
        <w:rPr/>
        <w:t>đạo chí</w:t>
      </w:r>
      <w:r>
        <w:rPr>
          <w:spacing w:val="-1"/>
        </w:rPr>
        <w:t> </w:t>
      </w:r>
      <w:r>
        <w:rPr/>
        <w:t>thượng và người Vô</w:t>
      </w:r>
      <w:r>
        <w:rPr>
          <w:spacing w:val="-1"/>
        </w:rPr>
        <w:t> </w:t>
      </w:r>
      <w:r>
        <w:rPr/>
        <w:t>tưởng,</w:t>
      </w:r>
      <w:r>
        <w:rPr>
          <w:spacing w:val="-1"/>
        </w:rPr>
        <w:t> </w:t>
      </w:r>
      <w:r>
        <w:rPr/>
        <w:t>pháp vô</w:t>
      </w:r>
      <w:r>
        <w:rPr>
          <w:spacing w:val="-1"/>
        </w:rPr>
        <w:t> </w:t>
      </w:r>
      <w:r>
        <w:rPr/>
        <w:t>ký</w:t>
      </w:r>
      <w:r>
        <w:rPr>
          <w:spacing w:val="-1"/>
        </w:rPr>
        <w:t> </w:t>
      </w:r>
      <w:r>
        <w:rPr/>
        <w:t>sẽ diệt mà pháp bất</w:t>
      </w:r>
      <w:r>
        <w:rPr>
          <w:spacing w:val="-1"/>
        </w:rPr>
        <w:t> </w:t>
      </w:r>
      <w:r>
        <w:rPr/>
        <w:t>thiện chẳng phải sẽ sanh với người ấy cõi ấy. Còn người Tứ uẩn, Ngũ uẩn ngoài ra đó với những cõi ấy, pháp vô ký sẽ diệt và pháp bất thiện cũng sẽ sanh.</w:t>
      </w:r>
    </w:p>
    <w:p>
      <w:pPr>
        <w:pStyle w:val="Heading7"/>
        <w:spacing w:line="295" w:lineRule="exact"/>
      </w:pPr>
      <w:r>
        <w:rPr>
          <w:spacing w:val="-4"/>
        </w:rPr>
        <w:t>327.</w:t>
      </w:r>
    </w:p>
    <w:p>
      <w:pPr>
        <w:spacing w:line="240" w:lineRule="auto" w:before="0"/>
        <w:ind w:left="708" w:right="146"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1"/>
          <w:sz w:val="26"/>
        </w:rPr>
        <w:t> </w:t>
      </w:r>
      <w:r>
        <w:rPr>
          <w:i/>
          <w:sz w:val="26"/>
        </w:rPr>
        <w:t>phải</w:t>
      </w:r>
      <w:r>
        <w:rPr>
          <w:i/>
          <w:spacing w:val="-2"/>
          <w:sz w:val="26"/>
        </w:rPr>
        <w:t> </w:t>
      </w:r>
      <w:r>
        <w:rPr>
          <w:i/>
          <w:sz w:val="26"/>
        </w:rPr>
        <w:t>sẽ</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chẳng</w:t>
      </w:r>
      <w:r>
        <w:rPr>
          <w:i/>
          <w:spacing w:val="-2"/>
          <w:sz w:val="26"/>
        </w:rPr>
        <w:t> </w:t>
      </w:r>
      <w:r>
        <w:rPr>
          <w:i/>
          <w:sz w:val="26"/>
        </w:rPr>
        <w:t>phải</w:t>
      </w:r>
      <w:r>
        <w:rPr>
          <w:i/>
          <w:spacing w:val="-2"/>
          <w:sz w:val="26"/>
        </w:rPr>
        <w:t> </w:t>
      </w:r>
      <w:r>
        <w:rPr>
          <w:i/>
          <w:sz w:val="26"/>
        </w:rPr>
        <w:t>sẽ</w:t>
      </w:r>
      <w:r>
        <w:rPr>
          <w:i/>
          <w:spacing w:val="-1"/>
          <w:sz w:val="26"/>
        </w:rPr>
        <w:t> </w:t>
      </w:r>
      <w:r>
        <w:rPr>
          <w:i/>
          <w:sz w:val="26"/>
        </w:rPr>
        <w:t>diệt</w:t>
      </w:r>
      <w:r>
        <w:rPr>
          <w:i/>
          <w:spacing w:val="-2"/>
          <w:sz w:val="26"/>
        </w:rPr>
        <w:t> </w:t>
      </w:r>
      <w:r>
        <w:rPr>
          <w:i/>
          <w:sz w:val="26"/>
        </w:rPr>
        <w:t>với người ấy phải chăng? </w:t>
      </w:r>
      <w:r>
        <w:rPr>
          <w:sz w:val="26"/>
        </w:rPr>
        <w:t>Phải rồi.</w:t>
      </w:r>
    </w:p>
    <w:p>
      <w:pPr>
        <w:pStyle w:val="BodyText"/>
        <w:spacing w:before="118"/>
        <w:ind w:right="140"/>
      </w:pPr>
      <w:r>
        <w:rPr/>
        <w:t>Hay là pháp bất thiện chẳng phải sẽ diệt với người nào, thì pháp thiện chẳng phải sẽ sanh với người ấy phải chăng? Tâm nào thứ lớp không xen hở đạo chí thượng, pháp</w:t>
      </w:r>
      <w:r>
        <w:rPr>
          <w:spacing w:val="40"/>
        </w:rPr>
        <w:t> </w:t>
      </w:r>
      <w:r>
        <w:rPr/>
        <w:t>bất thiện chẳng phải sẽ diệt mà pháp thiện sẽ sanh với người ấy. Còn bậc tề toàn đạo chí thượng, chư La-hán quả, pháp bất thiện chẳng phải sẽ diệt và pháp thiện cũng chẳng phải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328.</w:t>
      </w:r>
    </w:p>
    <w:p>
      <w:pPr>
        <w:spacing w:line="240" w:lineRule="auto" w:before="0"/>
        <w:ind w:left="708" w:right="142" w:firstLine="0"/>
        <w:jc w:val="both"/>
        <w:rPr>
          <w:sz w:val="26"/>
        </w:rPr>
      </w:pPr>
      <w:r>
        <w:rPr>
          <w:i/>
          <w:sz w:val="26"/>
        </w:rPr>
        <w:t>Pháp thiện chẳng phải sẽ sanh với người nào, thì pháp vô ký chẳng phải sẽ diệt với người ấy phải chăng? </w:t>
      </w:r>
      <w:r>
        <w:rPr>
          <w:sz w:val="26"/>
        </w:rPr>
        <w:t>Bậc tề toàn đạo chí thượng, chư La-hán quả pháp thiện chẳng phải sẽ sanh mà pháp vô ký sẽ diệt với người ấy. Còn người sát-na diệt của tâm chót, pháp thiện chẳng phải sẽ sanh và pháp vô ký cũng chẳng phải sẽ diệt.</w:t>
      </w:r>
    </w:p>
    <w:p>
      <w:pPr>
        <w:pStyle w:val="BodyText"/>
        <w:spacing w:before="118"/>
        <w:ind w:right="141"/>
      </w:pPr>
      <w:r>
        <w:rPr/>
        <w:t>Hay là pháp vô ký chẳng phải sẽ diệt với người nào, thì pháp thiện chẳng phải sẽ sanh với người ấy phải chăng? Phải rồi.</w:t>
      </w:r>
    </w:p>
    <w:p>
      <w:pPr>
        <w:pStyle w:val="Heading7"/>
        <w:spacing w:line="295" w:lineRule="exact"/>
      </w:pPr>
      <w:r>
        <w:rPr>
          <w:spacing w:val="-4"/>
        </w:rPr>
        <w:t>329.</w:t>
      </w:r>
    </w:p>
    <w:p>
      <w:pPr>
        <w:spacing w:line="240" w:lineRule="auto" w:before="0"/>
        <w:ind w:left="708" w:right="142" w:firstLine="0"/>
        <w:jc w:val="both"/>
        <w:rPr>
          <w:sz w:val="26"/>
        </w:rPr>
      </w:pPr>
      <w:r>
        <w:rPr>
          <w:i/>
          <w:sz w:val="26"/>
        </w:rPr>
        <w:t>Pháp</w:t>
      </w:r>
      <w:r>
        <w:rPr>
          <w:i/>
          <w:spacing w:val="-3"/>
          <w:sz w:val="26"/>
        </w:rPr>
        <w:t> </w:t>
      </w:r>
      <w:r>
        <w:rPr>
          <w:i/>
          <w:sz w:val="26"/>
        </w:rPr>
        <w:t>bất</w:t>
      </w:r>
      <w:r>
        <w:rPr>
          <w:i/>
          <w:spacing w:val="-3"/>
          <w:sz w:val="26"/>
        </w:rPr>
        <w:t> </w:t>
      </w:r>
      <w:r>
        <w:rPr>
          <w:i/>
          <w:sz w:val="26"/>
        </w:rPr>
        <w:t>thiện</w:t>
      </w:r>
      <w:r>
        <w:rPr>
          <w:i/>
          <w:spacing w:val="-3"/>
          <w:sz w:val="26"/>
        </w:rPr>
        <w:t> </w:t>
      </w:r>
      <w:r>
        <w:rPr>
          <w:i/>
          <w:sz w:val="26"/>
        </w:rPr>
        <w:t>chẳng</w:t>
      </w:r>
      <w:r>
        <w:rPr>
          <w:i/>
          <w:spacing w:val="-3"/>
          <w:sz w:val="26"/>
        </w:rPr>
        <w:t> </w:t>
      </w:r>
      <w:r>
        <w:rPr>
          <w:i/>
          <w:sz w:val="26"/>
        </w:rPr>
        <w:t>phải</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thì</w:t>
      </w:r>
      <w:r>
        <w:rPr>
          <w:i/>
          <w:spacing w:val="-3"/>
          <w:sz w:val="26"/>
        </w:rPr>
        <w:t> </w:t>
      </w:r>
      <w:r>
        <w:rPr>
          <w:i/>
          <w:sz w:val="26"/>
        </w:rPr>
        <w:t>pháp</w:t>
      </w:r>
      <w:r>
        <w:rPr>
          <w:i/>
          <w:spacing w:val="-3"/>
          <w:sz w:val="26"/>
        </w:rPr>
        <w:t> </w:t>
      </w:r>
      <w:r>
        <w:rPr>
          <w:i/>
          <w:sz w:val="26"/>
        </w:rPr>
        <w:t>vô</w:t>
      </w:r>
      <w:r>
        <w:rPr>
          <w:i/>
          <w:spacing w:val="-3"/>
          <w:sz w:val="26"/>
        </w:rPr>
        <w:t> </w:t>
      </w:r>
      <w:r>
        <w:rPr>
          <w:i/>
          <w:sz w:val="26"/>
        </w:rPr>
        <w:t>ký chẳng</w:t>
      </w:r>
      <w:r>
        <w:rPr>
          <w:i/>
          <w:spacing w:val="-3"/>
          <w:sz w:val="26"/>
        </w:rPr>
        <w:t> </w:t>
      </w:r>
      <w:r>
        <w:rPr>
          <w:i/>
          <w:sz w:val="26"/>
        </w:rPr>
        <w:t>phải</w:t>
      </w:r>
      <w:r>
        <w:rPr>
          <w:i/>
          <w:spacing w:val="-3"/>
          <w:sz w:val="26"/>
        </w:rPr>
        <w:t> </w:t>
      </w:r>
      <w:r>
        <w:rPr>
          <w:i/>
          <w:sz w:val="26"/>
        </w:rPr>
        <w:t>sẽ diệt</w:t>
      </w:r>
      <w:r>
        <w:rPr>
          <w:i/>
          <w:spacing w:val="-3"/>
          <w:sz w:val="26"/>
        </w:rPr>
        <w:t> </w:t>
      </w:r>
      <w:r>
        <w:rPr>
          <w:i/>
          <w:sz w:val="26"/>
        </w:rPr>
        <w:t>với người</w:t>
      </w:r>
      <w:r>
        <w:rPr>
          <w:i/>
          <w:spacing w:val="-1"/>
          <w:sz w:val="26"/>
        </w:rPr>
        <w:t> </w:t>
      </w:r>
      <w:r>
        <w:rPr>
          <w:i/>
          <w:sz w:val="26"/>
        </w:rPr>
        <w:t>ấy phải</w:t>
      </w:r>
      <w:r>
        <w:rPr>
          <w:i/>
          <w:spacing w:val="-1"/>
          <w:sz w:val="26"/>
        </w:rPr>
        <w:t> </w:t>
      </w:r>
      <w:r>
        <w:rPr>
          <w:i/>
          <w:sz w:val="26"/>
        </w:rPr>
        <w:t>chăng? </w:t>
      </w:r>
      <w:r>
        <w:rPr>
          <w:sz w:val="26"/>
        </w:rPr>
        <w:t>Bậc tề</w:t>
      </w:r>
      <w:r>
        <w:rPr>
          <w:spacing w:val="-1"/>
          <w:sz w:val="26"/>
        </w:rPr>
        <w:t> </w:t>
      </w:r>
      <w:r>
        <w:rPr>
          <w:sz w:val="26"/>
        </w:rPr>
        <w:t>toàn</w:t>
      </w:r>
      <w:r>
        <w:rPr>
          <w:spacing w:val="-1"/>
          <w:sz w:val="26"/>
        </w:rPr>
        <w:t> </w:t>
      </w:r>
      <w:r>
        <w:rPr>
          <w:sz w:val="26"/>
        </w:rPr>
        <w:t>đạo chí</w:t>
      </w:r>
      <w:r>
        <w:rPr>
          <w:spacing w:val="-1"/>
          <w:sz w:val="26"/>
        </w:rPr>
        <w:t> </w:t>
      </w:r>
      <w:r>
        <w:rPr>
          <w:sz w:val="26"/>
        </w:rPr>
        <w:t>thượng, chư</w:t>
      </w:r>
      <w:r>
        <w:rPr>
          <w:spacing w:val="-1"/>
          <w:sz w:val="26"/>
        </w:rPr>
        <w:t> </w:t>
      </w:r>
      <w:r>
        <w:rPr>
          <w:sz w:val="26"/>
        </w:rPr>
        <w:t>La-hán quả hay</w:t>
      </w:r>
      <w:r>
        <w:rPr>
          <w:spacing w:val="-6"/>
          <w:sz w:val="26"/>
        </w:rPr>
        <w:t> </w:t>
      </w:r>
      <w:r>
        <w:rPr>
          <w:sz w:val="26"/>
        </w:rPr>
        <w:t>tâm</w:t>
      </w:r>
      <w:r>
        <w:rPr>
          <w:spacing w:val="-3"/>
          <w:sz w:val="26"/>
        </w:rPr>
        <w:t> </w:t>
      </w:r>
      <w:r>
        <w:rPr>
          <w:sz w:val="26"/>
        </w:rPr>
        <w:t>nào thứ lớp không</w:t>
      </w:r>
      <w:r>
        <w:rPr>
          <w:spacing w:val="-1"/>
          <w:sz w:val="26"/>
        </w:rPr>
        <w:t> </w:t>
      </w:r>
      <w:r>
        <w:rPr>
          <w:sz w:val="26"/>
        </w:rPr>
        <w:t>xen hở</w:t>
      </w:r>
      <w:r>
        <w:rPr>
          <w:spacing w:val="-1"/>
          <w:sz w:val="26"/>
        </w:rPr>
        <w:t> </w:t>
      </w:r>
      <w:r>
        <w:rPr>
          <w:sz w:val="26"/>
        </w:rPr>
        <w:t>đạo chí thượng,</w:t>
      </w:r>
      <w:r>
        <w:rPr>
          <w:spacing w:val="-1"/>
          <w:sz w:val="26"/>
        </w:rPr>
        <w:t> </w:t>
      </w:r>
      <w:r>
        <w:rPr>
          <w:sz w:val="26"/>
        </w:rPr>
        <w:t>pháp</w:t>
      </w:r>
      <w:r>
        <w:rPr>
          <w:spacing w:val="-1"/>
          <w:sz w:val="26"/>
        </w:rPr>
        <w:t> </w:t>
      </w:r>
      <w:r>
        <w:rPr>
          <w:sz w:val="26"/>
        </w:rPr>
        <w:t>bất thiện chẳng phải</w:t>
      </w:r>
      <w:r>
        <w:rPr>
          <w:spacing w:val="-1"/>
          <w:sz w:val="26"/>
        </w:rPr>
        <w:t> </w:t>
      </w:r>
      <w:r>
        <w:rPr>
          <w:sz w:val="26"/>
        </w:rPr>
        <w:t>sẽ sanh mà pháp vô ký sẽ diệt với</w:t>
      </w:r>
      <w:r>
        <w:rPr>
          <w:spacing w:val="-1"/>
          <w:sz w:val="26"/>
        </w:rPr>
        <w:t> </w:t>
      </w:r>
      <w:r>
        <w:rPr>
          <w:sz w:val="26"/>
        </w:rPr>
        <w:t>người</w:t>
      </w:r>
      <w:r>
        <w:rPr>
          <w:spacing w:val="-1"/>
          <w:sz w:val="26"/>
        </w:rPr>
        <w:t> </w:t>
      </w:r>
      <w:r>
        <w:rPr>
          <w:sz w:val="26"/>
        </w:rPr>
        <w:t>ấy. Còn</w:t>
      </w:r>
      <w:r>
        <w:rPr>
          <w:spacing w:val="-1"/>
          <w:sz w:val="26"/>
        </w:rPr>
        <w:t> </w:t>
      </w:r>
      <w:r>
        <w:rPr>
          <w:sz w:val="26"/>
        </w:rPr>
        <w:t>người</w:t>
      </w:r>
      <w:r>
        <w:rPr>
          <w:spacing w:val="-1"/>
          <w:sz w:val="26"/>
        </w:rPr>
        <w:t> </w:t>
      </w:r>
      <w:r>
        <w:rPr>
          <w:sz w:val="26"/>
        </w:rPr>
        <w:t>sát-na diệt</w:t>
      </w:r>
      <w:r>
        <w:rPr>
          <w:spacing w:val="-1"/>
          <w:sz w:val="26"/>
        </w:rPr>
        <w:t> </w:t>
      </w:r>
      <w:r>
        <w:rPr>
          <w:sz w:val="26"/>
        </w:rPr>
        <w:t>của tâm</w:t>
      </w:r>
      <w:r>
        <w:rPr>
          <w:spacing w:val="-1"/>
          <w:sz w:val="26"/>
        </w:rPr>
        <w:t> </w:t>
      </w:r>
      <w:r>
        <w:rPr>
          <w:sz w:val="26"/>
        </w:rPr>
        <w:t>chót,</w:t>
      </w:r>
      <w:r>
        <w:rPr>
          <w:spacing w:val="-1"/>
          <w:sz w:val="26"/>
        </w:rPr>
        <w:t> </w:t>
      </w:r>
      <w:r>
        <w:rPr>
          <w:sz w:val="26"/>
        </w:rPr>
        <w:t>pháp bất</w:t>
      </w:r>
      <w:r>
        <w:rPr>
          <w:spacing w:val="-1"/>
          <w:sz w:val="26"/>
        </w:rPr>
        <w:t> </w:t>
      </w:r>
      <w:r>
        <w:rPr>
          <w:sz w:val="26"/>
        </w:rPr>
        <w:t>thiện</w:t>
      </w:r>
      <w:r>
        <w:rPr>
          <w:spacing w:val="-1"/>
          <w:sz w:val="26"/>
        </w:rPr>
        <w:t> </w:t>
      </w:r>
      <w:r>
        <w:rPr>
          <w:sz w:val="26"/>
        </w:rPr>
        <w:t>chẳng</w:t>
      </w:r>
      <w:r>
        <w:rPr>
          <w:spacing w:val="-1"/>
          <w:sz w:val="26"/>
        </w:rPr>
        <w:t> </w:t>
      </w:r>
      <w:r>
        <w:rPr>
          <w:sz w:val="26"/>
        </w:rPr>
        <w:t>phải</w:t>
      </w:r>
      <w:r>
        <w:rPr>
          <w:spacing w:val="-1"/>
          <w:sz w:val="26"/>
        </w:rPr>
        <w:t> </w:t>
      </w:r>
      <w:r>
        <w:rPr>
          <w:sz w:val="26"/>
        </w:rPr>
        <w:t>sẽ sanh và pháp vô ký cũng chẳng phải sẽ diệt.</w:t>
      </w:r>
    </w:p>
    <w:p>
      <w:pPr>
        <w:pStyle w:val="BodyText"/>
        <w:spacing w:before="116"/>
        <w:ind w:right="147"/>
      </w:pPr>
      <w:r>
        <w:rPr/>
        <w:t>Hay là pháp vô ký chẳng phải sẽ diệt với người nào, thì pháp bất thiện chẳng phải sẽ sanh với người ấy phải chăng? Phải rồi.</w:t>
      </w:r>
    </w:p>
    <w:p>
      <w:pPr>
        <w:pStyle w:val="Heading7"/>
      </w:pPr>
      <w:r>
        <w:rPr>
          <w:spacing w:val="-4"/>
        </w:rPr>
        <w:t>330.</w:t>
      </w:r>
    </w:p>
    <w:p>
      <w:pPr>
        <w:spacing w:line="240" w:lineRule="auto" w:before="0"/>
        <w:ind w:left="708" w:right="211" w:firstLine="0"/>
        <w:jc w:val="left"/>
        <w:rPr>
          <w:sz w:val="26"/>
        </w:rPr>
      </w:pPr>
      <w:r>
        <w:rPr>
          <w:i/>
          <w:sz w:val="26"/>
        </w:rPr>
        <w:t>Pháp thiện chẳng phải sẽ sanh với cõi nào, thì pháp bất thiện</w:t>
      </w:r>
      <w:r>
        <w:rPr>
          <w:i/>
          <w:spacing w:val="22"/>
          <w:sz w:val="26"/>
        </w:rPr>
        <w:t> </w:t>
      </w:r>
      <w:r>
        <w:rPr>
          <w:i/>
          <w:sz w:val="26"/>
        </w:rPr>
        <w:t>chẳng phải sẽ diệt với</w:t>
      </w:r>
      <w:r>
        <w:rPr>
          <w:i/>
          <w:spacing w:val="80"/>
          <w:sz w:val="26"/>
        </w:rPr>
        <w:t> </w:t>
      </w:r>
      <w:r>
        <w:rPr>
          <w:i/>
          <w:sz w:val="26"/>
        </w:rPr>
        <w:t>cõi ấy phải chăng? </w:t>
      </w:r>
      <w:r>
        <w:rPr>
          <w:sz w:val="26"/>
        </w:rPr>
        <w:t>Phải rồi.</w:t>
      </w:r>
    </w:p>
    <w:p>
      <w:pPr>
        <w:pStyle w:val="BodyText"/>
        <w:spacing w:before="117"/>
        <w:jc w:val="left"/>
      </w:pPr>
      <w:r>
        <w:rPr/>
        <w:t>Hay</w:t>
      </w:r>
      <w:r>
        <w:rPr>
          <w:spacing w:val="-1"/>
        </w:rPr>
        <w:t> </w:t>
      </w:r>
      <w:r>
        <w:rPr/>
        <w:t>là pháp bất thiện chẳng phải sẽ diệt với cõi nào, thì pháp thiện chẳng phải sẽ sanh với cõi ấy phải chăng? Phải rồi.</w:t>
      </w:r>
    </w:p>
    <w:p>
      <w:pPr>
        <w:pStyle w:val="Heading7"/>
      </w:pPr>
      <w:r>
        <w:rPr>
          <w:spacing w:val="-4"/>
        </w:rPr>
        <w:t>331.</w:t>
      </w:r>
    </w:p>
    <w:p>
      <w:pPr>
        <w:spacing w:line="240" w:lineRule="auto" w:before="0"/>
        <w:ind w:left="708" w:right="0" w:firstLine="0"/>
        <w:jc w:val="left"/>
        <w:rPr>
          <w:sz w:val="26"/>
        </w:rPr>
      </w:pPr>
      <w:r>
        <w:rPr>
          <w:i/>
          <w:sz w:val="26"/>
        </w:rPr>
        <w:t>Pháp</w:t>
      </w:r>
      <w:r>
        <w:rPr>
          <w:i/>
          <w:spacing w:val="-3"/>
          <w:sz w:val="26"/>
        </w:rPr>
        <w:t> </w:t>
      </w:r>
      <w:r>
        <w:rPr>
          <w:i/>
          <w:sz w:val="26"/>
        </w:rPr>
        <w:t>thiện</w:t>
      </w:r>
      <w:r>
        <w:rPr>
          <w:i/>
          <w:spacing w:val="-1"/>
          <w:sz w:val="26"/>
        </w:rPr>
        <w:t> </w:t>
      </w:r>
      <w:r>
        <w:rPr>
          <w:i/>
          <w:sz w:val="26"/>
        </w:rPr>
        <w:t>chẳng</w:t>
      </w:r>
      <w:r>
        <w:rPr>
          <w:i/>
          <w:spacing w:val="-1"/>
          <w:sz w:val="26"/>
        </w:rPr>
        <w:t> </w:t>
      </w:r>
      <w:r>
        <w:rPr>
          <w:i/>
          <w:sz w:val="26"/>
        </w:rPr>
        <w:t>phải</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cõi</w:t>
      </w:r>
      <w:r>
        <w:rPr>
          <w:i/>
          <w:spacing w:val="-1"/>
          <w:sz w:val="26"/>
        </w:rPr>
        <w:t> </w:t>
      </w:r>
      <w:r>
        <w:rPr>
          <w:i/>
          <w:sz w:val="26"/>
        </w:rPr>
        <w:t>nào,</w:t>
      </w:r>
      <w:r>
        <w:rPr>
          <w:i/>
          <w:spacing w:val="-3"/>
          <w:sz w:val="26"/>
        </w:rPr>
        <w:t> </w:t>
      </w:r>
      <w:r>
        <w:rPr>
          <w:i/>
          <w:sz w:val="26"/>
        </w:rPr>
        <w:t>thì</w:t>
      </w:r>
      <w:r>
        <w:rPr>
          <w:i/>
          <w:spacing w:val="-1"/>
          <w:sz w:val="26"/>
        </w:rPr>
        <w:t> </w:t>
      </w:r>
      <w:r>
        <w:rPr>
          <w:i/>
          <w:sz w:val="26"/>
        </w:rPr>
        <w:t>pháp</w:t>
      </w:r>
      <w:r>
        <w:rPr>
          <w:i/>
          <w:spacing w:val="-3"/>
          <w:sz w:val="26"/>
        </w:rPr>
        <w:t> </w:t>
      </w:r>
      <w:r>
        <w:rPr>
          <w:i/>
          <w:sz w:val="26"/>
        </w:rPr>
        <w:t>vô</w:t>
      </w:r>
      <w:r>
        <w:rPr>
          <w:i/>
          <w:spacing w:val="-3"/>
          <w:sz w:val="26"/>
        </w:rPr>
        <w:t> </w:t>
      </w:r>
      <w:r>
        <w:rPr>
          <w:i/>
          <w:sz w:val="26"/>
        </w:rPr>
        <w:t>ký chẳng phải</w:t>
      </w:r>
      <w:r>
        <w:rPr>
          <w:i/>
          <w:spacing w:val="-1"/>
          <w:sz w:val="26"/>
        </w:rPr>
        <w:t> </w:t>
      </w:r>
      <w:r>
        <w:rPr>
          <w:i/>
          <w:sz w:val="26"/>
        </w:rPr>
        <w:t>sẽ</w:t>
      </w:r>
      <w:r>
        <w:rPr>
          <w:i/>
          <w:spacing w:val="-3"/>
          <w:sz w:val="26"/>
        </w:rPr>
        <w:t> </w:t>
      </w:r>
      <w:r>
        <w:rPr>
          <w:i/>
          <w:sz w:val="26"/>
        </w:rPr>
        <w:t>diệt</w:t>
      </w:r>
      <w:r>
        <w:rPr>
          <w:i/>
          <w:spacing w:val="-3"/>
          <w:sz w:val="26"/>
        </w:rPr>
        <w:t> </w:t>
      </w:r>
      <w:r>
        <w:rPr>
          <w:i/>
          <w:sz w:val="26"/>
        </w:rPr>
        <w:t>với</w:t>
      </w:r>
      <w:r>
        <w:rPr>
          <w:i/>
          <w:spacing w:val="-3"/>
          <w:sz w:val="26"/>
        </w:rPr>
        <w:t> </w:t>
      </w:r>
      <w:r>
        <w:rPr>
          <w:i/>
          <w:sz w:val="26"/>
        </w:rPr>
        <w:t>cõi</w:t>
      </w:r>
      <w:r>
        <w:rPr>
          <w:i/>
          <w:spacing w:val="-1"/>
          <w:sz w:val="26"/>
        </w:rPr>
        <w:t> </w:t>
      </w:r>
      <w:r>
        <w:rPr>
          <w:i/>
          <w:sz w:val="26"/>
        </w:rPr>
        <w:t>ấy phải chăng? </w:t>
      </w:r>
      <w:r>
        <w:rPr>
          <w:sz w:val="26"/>
        </w:rPr>
        <w:t>Sẽ diệt.</w:t>
      </w:r>
    </w:p>
    <w:p>
      <w:pPr>
        <w:pStyle w:val="BodyText"/>
        <w:spacing w:before="117"/>
        <w:jc w:val="left"/>
      </w:pPr>
      <w:r>
        <w:rPr/>
        <w:t>Hay</w:t>
      </w:r>
      <w:r>
        <w:rPr>
          <w:spacing w:val="-6"/>
        </w:rPr>
        <w:t> </w:t>
      </w:r>
      <w:r>
        <w:rPr/>
        <w:t>là</w:t>
      </w:r>
      <w:r>
        <w:rPr>
          <w:spacing w:val="-1"/>
        </w:rPr>
        <w:t> </w:t>
      </w:r>
      <w:r>
        <w:rPr/>
        <w:t>pháp vô</w:t>
      </w:r>
      <w:r>
        <w:rPr>
          <w:spacing w:val="-1"/>
        </w:rPr>
        <w:t> </w:t>
      </w:r>
      <w:r>
        <w:rPr/>
        <w:t>ký</w:t>
      </w:r>
      <w:r>
        <w:rPr>
          <w:spacing w:val="-3"/>
        </w:rPr>
        <w:t> </w:t>
      </w:r>
      <w:r>
        <w:rPr/>
        <w:t>chẳng</w:t>
      </w:r>
      <w:r>
        <w:rPr>
          <w:spacing w:val="-3"/>
        </w:rPr>
        <w:t> </w:t>
      </w:r>
      <w:r>
        <w:rPr/>
        <w:t>phải</w:t>
      </w:r>
      <w:r>
        <w:rPr>
          <w:spacing w:val="-1"/>
        </w:rPr>
        <w:t> </w:t>
      </w:r>
      <w:r>
        <w:rPr/>
        <w:t>sẽ diệt</w:t>
      </w:r>
      <w:r>
        <w:rPr>
          <w:spacing w:val="-1"/>
        </w:rPr>
        <w:t> </w:t>
      </w:r>
      <w:r>
        <w:rPr/>
        <w:t>với</w:t>
      </w:r>
      <w:r>
        <w:rPr>
          <w:spacing w:val="-1"/>
        </w:rPr>
        <w:t> </w:t>
      </w:r>
      <w:r>
        <w:rPr/>
        <w:t>cõi</w:t>
      </w:r>
      <w:r>
        <w:rPr>
          <w:spacing w:val="-1"/>
        </w:rPr>
        <w:t> </w:t>
      </w:r>
      <w:r>
        <w:rPr/>
        <w:t>nào,</w:t>
      </w:r>
      <w:r>
        <w:rPr>
          <w:spacing w:val="-3"/>
        </w:rPr>
        <w:t> </w:t>
      </w:r>
      <w:r>
        <w:rPr/>
        <w:t>thì</w:t>
      </w:r>
      <w:r>
        <w:rPr>
          <w:spacing w:val="-1"/>
        </w:rPr>
        <w:t> </w:t>
      </w:r>
      <w:r>
        <w:rPr/>
        <w:t>pháp thiện</w:t>
      </w:r>
      <w:r>
        <w:rPr>
          <w:spacing w:val="-1"/>
        </w:rPr>
        <w:t> </w:t>
      </w:r>
      <w:r>
        <w:rPr/>
        <w:t>chẳng</w:t>
      </w:r>
      <w:r>
        <w:rPr>
          <w:spacing w:val="-3"/>
        </w:rPr>
        <w:t> </w:t>
      </w:r>
      <w:r>
        <w:rPr/>
        <w:t>phải</w:t>
      </w:r>
      <w:r>
        <w:rPr>
          <w:spacing w:val="-1"/>
        </w:rPr>
        <w:t> </w:t>
      </w:r>
      <w:r>
        <w:rPr/>
        <w:t>sẽ sanh với cõi ấy phải chăng? Không có.</w:t>
      </w:r>
    </w:p>
    <w:p>
      <w:pPr>
        <w:pStyle w:val="Heading7"/>
      </w:pPr>
      <w:r>
        <w:rPr>
          <w:spacing w:val="-4"/>
        </w:rPr>
        <w:t>332.</w:t>
      </w:r>
    </w:p>
    <w:p>
      <w:pPr>
        <w:spacing w:line="240" w:lineRule="auto" w:before="0"/>
        <w:ind w:left="708" w:right="211" w:firstLine="0"/>
        <w:jc w:val="left"/>
        <w:rPr>
          <w:sz w:val="26"/>
        </w:rPr>
      </w:pPr>
      <w:r>
        <w:rPr>
          <w:i/>
          <w:sz w:val="26"/>
        </w:rPr>
        <w:t>Pháp bất thiện chẳng phải sẽ sanh với cõi nào, thì pháp vô ký chẳng phải sẽ diệt với</w:t>
      </w:r>
      <w:r>
        <w:rPr>
          <w:i/>
          <w:spacing w:val="80"/>
          <w:sz w:val="26"/>
        </w:rPr>
        <w:t> </w:t>
      </w:r>
      <w:r>
        <w:rPr>
          <w:i/>
          <w:sz w:val="26"/>
        </w:rPr>
        <w:t>cõi ấy phải chăng? </w:t>
      </w:r>
      <w:r>
        <w:rPr>
          <w:sz w:val="26"/>
        </w:rPr>
        <w:t>Sẽ diệt.</w:t>
      </w:r>
    </w:p>
    <w:p>
      <w:pPr>
        <w:pStyle w:val="BodyText"/>
        <w:spacing w:before="116"/>
        <w:jc w:val="left"/>
      </w:pPr>
      <w:r>
        <w:rPr/>
        <w:t>Hay</w:t>
      </w:r>
      <w:r>
        <w:rPr>
          <w:spacing w:val="-3"/>
        </w:rPr>
        <w:t> </w:t>
      </w:r>
      <w:r>
        <w:rPr/>
        <w:t>là</w:t>
      </w:r>
      <w:r>
        <w:rPr>
          <w:spacing w:val="-1"/>
        </w:rPr>
        <w:t> </w:t>
      </w:r>
      <w:r>
        <w:rPr/>
        <w:t>pháp vô ký</w:t>
      </w:r>
      <w:r>
        <w:rPr>
          <w:spacing w:val="-1"/>
        </w:rPr>
        <w:t> </w:t>
      </w:r>
      <w:r>
        <w:rPr/>
        <w:t>chẳng</w:t>
      </w:r>
      <w:r>
        <w:rPr>
          <w:spacing w:val="-1"/>
        </w:rPr>
        <w:t> </w:t>
      </w:r>
      <w:r>
        <w:rPr/>
        <w:t>phải</w:t>
      </w:r>
      <w:r>
        <w:rPr>
          <w:spacing w:val="-1"/>
        </w:rPr>
        <w:t> </w:t>
      </w:r>
      <w:r>
        <w:rPr/>
        <w:t>sẽ diệt với</w:t>
      </w:r>
      <w:r>
        <w:rPr>
          <w:spacing w:val="-1"/>
        </w:rPr>
        <w:t> </w:t>
      </w:r>
      <w:r>
        <w:rPr/>
        <w:t>cõi nào, thì</w:t>
      </w:r>
      <w:r>
        <w:rPr>
          <w:spacing w:val="-1"/>
        </w:rPr>
        <w:t> </w:t>
      </w:r>
      <w:r>
        <w:rPr/>
        <w:t>pháp bất</w:t>
      </w:r>
      <w:r>
        <w:rPr>
          <w:spacing w:val="-1"/>
        </w:rPr>
        <w:t> </w:t>
      </w:r>
      <w:r>
        <w:rPr/>
        <w:t>thiện chẳng phải</w:t>
      </w:r>
      <w:r>
        <w:rPr>
          <w:spacing w:val="-1"/>
        </w:rPr>
        <w:t> </w:t>
      </w:r>
      <w:r>
        <w:rPr/>
        <w:t>sẽ sanh với cõi ấy phải chăng? Không có.</w:t>
      </w:r>
    </w:p>
    <w:p>
      <w:pPr>
        <w:pStyle w:val="Heading7"/>
        <w:spacing w:line="295" w:lineRule="exact"/>
      </w:pPr>
      <w:r>
        <w:rPr>
          <w:spacing w:val="-4"/>
        </w:rPr>
        <w:t>333.</w:t>
      </w:r>
    </w:p>
    <w:p>
      <w:pPr>
        <w:spacing w:line="242" w:lineRule="auto" w:before="0"/>
        <w:ind w:left="708" w:right="147" w:firstLine="0"/>
        <w:jc w:val="both"/>
        <w:rPr>
          <w:sz w:val="26"/>
        </w:rPr>
      </w:pPr>
      <w:r>
        <w:rPr>
          <w:i/>
          <w:sz w:val="26"/>
        </w:rPr>
        <w:t>Pháp</w:t>
      </w:r>
      <w:r>
        <w:rPr>
          <w:i/>
          <w:spacing w:val="-1"/>
          <w:sz w:val="26"/>
        </w:rPr>
        <w:t> </w:t>
      </w:r>
      <w:r>
        <w:rPr>
          <w:i/>
          <w:sz w:val="26"/>
        </w:rPr>
        <w:t>thiện</w:t>
      </w:r>
      <w:r>
        <w:rPr>
          <w:i/>
          <w:spacing w:val="-1"/>
          <w:sz w:val="26"/>
        </w:rPr>
        <w:t> </w:t>
      </w:r>
      <w:r>
        <w:rPr>
          <w:i/>
          <w:sz w:val="26"/>
        </w:rPr>
        <w:t>chẳng</w:t>
      </w:r>
      <w:r>
        <w:rPr>
          <w:i/>
          <w:spacing w:val="-1"/>
          <w:sz w:val="26"/>
        </w:rPr>
        <w:t> </w:t>
      </w:r>
      <w:r>
        <w:rPr>
          <w:i/>
          <w:sz w:val="26"/>
        </w:rPr>
        <w:t>phải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cõi</w:t>
      </w:r>
      <w:r>
        <w:rPr>
          <w:i/>
          <w:spacing w:val="-1"/>
          <w:sz w:val="26"/>
        </w:rPr>
        <w:t> </w:t>
      </w:r>
      <w:r>
        <w:rPr>
          <w:i/>
          <w:sz w:val="26"/>
        </w:rPr>
        <w:t>nào,</w:t>
      </w:r>
      <w:r>
        <w:rPr>
          <w:i/>
          <w:spacing w:val="-1"/>
          <w:sz w:val="26"/>
        </w:rPr>
        <w:t> </w:t>
      </w:r>
      <w:r>
        <w:rPr>
          <w:i/>
          <w:sz w:val="26"/>
        </w:rPr>
        <w:t>thì</w:t>
      </w:r>
      <w:r>
        <w:rPr>
          <w:i/>
          <w:spacing w:val="-1"/>
          <w:sz w:val="26"/>
        </w:rPr>
        <w:t> </w:t>
      </w: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chẳng phải</w:t>
      </w:r>
      <w:r>
        <w:rPr>
          <w:i/>
          <w:spacing w:val="-1"/>
          <w:sz w:val="26"/>
        </w:rPr>
        <w:t> </w:t>
      </w:r>
      <w:r>
        <w:rPr>
          <w:i/>
          <w:sz w:val="26"/>
        </w:rPr>
        <w:t>sẽ diệt với người ấy cõi ấy phải chăng? </w:t>
      </w:r>
      <w:r>
        <w:rPr>
          <w:sz w:val="26"/>
        </w:rPr>
        <w:t>Phải rồi.</w:t>
      </w:r>
    </w:p>
    <w:p>
      <w:pPr>
        <w:pStyle w:val="BodyText"/>
        <w:spacing w:before="112"/>
        <w:ind w:right="139"/>
      </w:pPr>
      <w:r>
        <w:rPr/>
        <w:t>Hay là pháp bất thiện chẳng phải sẽ diệt với người nào cõi nào, thì pháp thiện chẳng phải sẽ sanh với người ấy cõi ấy phải chăng? Tâm nào thứ lớp không xen hở đạo chí thượng, pháp bất thiện chẳng phải sẽ diệt mà pháp thiện sẽ sanh với người ấy cõi ấy. Còn bậc tề toàn đạo chí thượng, chư La-hán quả và người Vô tưởng với những cõi ấy, pháp bất thiện chẳng phải sẽ diệt và pháp thiện cũng chẳng phải sẽ sanh.</w:t>
      </w:r>
    </w:p>
    <w:p>
      <w:pPr>
        <w:pStyle w:val="Heading7"/>
        <w:spacing w:before="5"/>
      </w:pPr>
      <w:r>
        <w:rPr>
          <w:spacing w:val="-4"/>
        </w:rPr>
        <w:t>334.</w:t>
      </w:r>
    </w:p>
    <w:p>
      <w:pPr>
        <w:spacing w:line="240" w:lineRule="auto" w:before="0"/>
        <w:ind w:left="708" w:right="137" w:firstLine="0"/>
        <w:jc w:val="both"/>
        <w:rPr>
          <w:sz w:val="26"/>
        </w:rPr>
      </w:pPr>
      <w:r>
        <w:rPr>
          <w:i/>
          <w:sz w:val="26"/>
        </w:rPr>
        <w:t>Pháp thiện chẳng phải sẽ sanh với người nào cõi nào, thì pháp vô ký chẳng phải sẽ</w:t>
      </w:r>
      <w:r>
        <w:rPr>
          <w:i/>
          <w:spacing w:val="40"/>
          <w:sz w:val="26"/>
        </w:rPr>
        <w:t> </w:t>
      </w:r>
      <w:r>
        <w:rPr>
          <w:i/>
          <w:sz w:val="26"/>
        </w:rPr>
        <w:t>diệt với người ấy cõi ấy phải chăng? </w:t>
      </w:r>
      <w:r>
        <w:rPr>
          <w:sz w:val="26"/>
        </w:rPr>
        <w:t>Bậc tề toàn đạo chí thượng, chư La-hán quả và người Vô tưởng, pháp thiện chẳng phải sẽ sanh mà pháp vô ký sẽ diệt với người ấy</w:t>
      </w:r>
      <w:r>
        <w:rPr>
          <w:spacing w:val="-5"/>
          <w:sz w:val="26"/>
        </w:rPr>
        <w:t> </w:t>
      </w:r>
      <w:r>
        <w:rPr>
          <w:sz w:val="26"/>
        </w:rPr>
        <w:t>cõi ấy. Còn người sát-na diệt của tâm chót với những cõi ấy, pháp thiện chẳng phải sẽ</w:t>
      </w:r>
      <w:r>
        <w:rPr>
          <w:spacing w:val="80"/>
          <w:sz w:val="26"/>
        </w:rPr>
        <w:t> </w:t>
      </w:r>
      <w:r>
        <w:rPr>
          <w:sz w:val="26"/>
        </w:rPr>
        <w:t>sanh và pháp vô ký cũng chẳng phải sẽ diệt.</w:t>
      </w:r>
    </w:p>
    <w:p>
      <w:pPr>
        <w:spacing w:after="0" w:line="240" w:lineRule="auto"/>
        <w:jc w:val="both"/>
        <w:rPr>
          <w:sz w:val="26"/>
        </w:rPr>
        <w:sectPr>
          <w:pgSz w:w="11630" w:h="16450"/>
          <w:pgMar w:header="576" w:footer="0" w:top="920" w:bottom="280" w:left="850" w:right="850"/>
        </w:sectPr>
      </w:pPr>
    </w:p>
    <w:p>
      <w:pPr>
        <w:pStyle w:val="BodyText"/>
        <w:spacing w:before="268"/>
        <w:ind w:right="133"/>
        <w:jc w:val="left"/>
      </w:pPr>
      <w:r>
        <w:rPr/>
        <w:t>Hay là pháp vô ký chẳng phải sẽ diệt với người nào cõi nào, thì pháp thiện chẳng phải sẽ sanh với người ấy cõi ấy phải chăng? Phải rồi.</w:t>
      </w:r>
    </w:p>
    <w:p>
      <w:pPr>
        <w:pStyle w:val="Heading7"/>
        <w:spacing w:line="295" w:lineRule="exact"/>
      </w:pPr>
      <w:r>
        <w:rPr>
          <w:spacing w:val="-4"/>
        </w:rPr>
        <w:t>335.</w:t>
      </w:r>
    </w:p>
    <w:p>
      <w:pPr>
        <w:spacing w:line="240" w:lineRule="auto" w:before="0"/>
        <w:ind w:left="708" w:right="135" w:firstLine="0"/>
        <w:jc w:val="both"/>
        <w:rPr>
          <w:sz w:val="26"/>
        </w:rPr>
      </w:pPr>
      <w:r>
        <w:rPr>
          <w:i/>
          <w:sz w:val="26"/>
        </w:rPr>
        <w:t>Pháp</w:t>
      </w:r>
      <w:r>
        <w:rPr>
          <w:i/>
          <w:spacing w:val="-2"/>
          <w:sz w:val="26"/>
        </w:rPr>
        <w:t> </w:t>
      </w:r>
      <w:r>
        <w:rPr>
          <w:i/>
          <w:sz w:val="26"/>
        </w:rPr>
        <w:t>bất thiện chẳng phải</w:t>
      </w:r>
      <w:r>
        <w:rPr>
          <w:i/>
          <w:spacing w:val="-2"/>
          <w:sz w:val="26"/>
        </w:rPr>
        <w:t> </w:t>
      </w:r>
      <w:r>
        <w:rPr>
          <w:i/>
          <w:sz w:val="26"/>
        </w:rPr>
        <w:t>sẽ</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vô ký</w:t>
      </w:r>
      <w:r>
        <w:rPr>
          <w:i/>
          <w:spacing w:val="-2"/>
          <w:sz w:val="26"/>
        </w:rPr>
        <w:t> </w:t>
      </w:r>
      <w:r>
        <w:rPr>
          <w:i/>
          <w:sz w:val="26"/>
        </w:rPr>
        <w:t>chẳng</w:t>
      </w:r>
      <w:r>
        <w:rPr>
          <w:i/>
          <w:spacing w:val="-2"/>
          <w:sz w:val="26"/>
        </w:rPr>
        <w:t> </w:t>
      </w:r>
      <w:r>
        <w:rPr>
          <w:i/>
          <w:sz w:val="26"/>
        </w:rPr>
        <w:t>phải</w:t>
      </w:r>
      <w:r>
        <w:rPr>
          <w:i/>
          <w:spacing w:val="-2"/>
          <w:sz w:val="26"/>
        </w:rPr>
        <w:t> </w:t>
      </w:r>
      <w:r>
        <w:rPr>
          <w:i/>
          <w:sz w:val="26"/>
        </w:rPr>
        <w:t>sẽ diệt với người ấy cõi ấy phải chăng? </w:t>
      </w:r>
      <w:r>
        <w:rPr>
          <w:sz w:val="26"/>
        </w:rPr>
        <w:t>Bậc tề toàn đạo chí thượng, chư La-hán quả hay tâm nào thứ lớp không xen hở đạo chí thượng và bậc Vô tưởng, pháp bất thiện chẳng phải sẽ sanh mà pháp vô ký sẽ diệt với người ấy</w:t>
      </w:r>
      <w:r>
        <w:rPr>
          <w:spacing w:val="-1"/>
          <w:sz w:val="26"/>
        </w:rPr>
        <w:t> </w:t>
      </w:r>
      <w:r>
        <w:rPr>
          <w:sz w:val="26"/>
        </w:rPr>
        <w:t>cõi ấy. Còn người sát-na diệt của tâm chót với những cõi ấy, pháp bất thiện chẳng phải sẽ sanh và pháp vô ký cũng chẳng phải sẽ diệt.</w:t>
      </w:r>
    </w:p>
    <w:p>
      <w:pPr>
        <w:pStyle w:val="BodyText"/>
        <w:spacing w:before="117"/>
        <w:ind w:right="143"/>
      </w:pPr>
      <w:r>
        <w:rPr/>
        <w:t>Hay là pháp vô ký chẳng phải sẽ diệt với người nào cõi nào, thì pháp bất thiện chẳng phải sẽ sanh với người ấy cõi ấy phải chăng? Phải rồi.</w:t>
      </w:r>
    </w:p>
    <w:p>
      <w:pPr>
        <w:pStyle w:val="Heading7"/>
      </w:pPr>
      <w:r>
        <w:rPr>
          <w:spacing w:val="-4"/>
        </w:rPr>
        <w:t>336.</w:t>
      </w:r>
    </w:p>
    <w:p>
      <w:pPr>
        <w:spacing w:line="240" w:lineRule="auto" w:before="0"/>
        <w:ind w:left="708" w:right="139" w:firstLine="0"/>
        <w:jc w:val="both"/>
        <w:rPr>
          <w:sz w:val="26"/>
        </w:rPr>
      </w:pPr>
      <w:r>
        <w:rPr>
          <w:i/>
          <w:sz w:val="26"/>
        </w:rPr>
        <w:t>Pháp thiện đang sanh với người nào, thì pháp bất thiện từng diệt với người ấy phải chăng? </w:t>
      </w:r>
      <w:r>
        <w:rPr>
          <w:sz w:val="26"/>
        </w:rPr>
        <w:t>Phải rồi.</w:t>
      </w:r>
    </w:p>
    <w:p>
      <w:pPr>
        <w:pStyle w:val="BodyText"/>
        <w:spacing w:before="117"/>
        <w:ind w:right="137"/>
      </w:pPr>
      <w:r>
        <w:rPr/>
        <w:t>Hay là pháp bất thiện từng diệt với người nào, thì pháp thiện đang sanh với người ấy phải chăng? Sát-na diệt của tâm tất cả, sát-na sanh của tâm thiện bất tương ưng, bậc đang nhập thiền Diệt và người Vô</w:t>
      </w:r>
      <w:r>
        <w:rPr>
          <w:spacing w:val="-1"/>
        </w:rPr>
        <w:t> </w:t>
      </w:r>
      <w:r>
        <w:rPr/>
        <w:t>tưởng,</w:t>
      </w:r>
      <w:r>
        <w:rPr>
          <w:spacing w:val="-1"/>
        </w:rPr>
        <w:t> </w:t>
      </w:r>
      <w:r>
        <w:rPr/>
        <w:t>pháp</w:t>
      </w:r>
      <w:r>
        <w:rPr>
          <w:spacing w:val="-1"/>
        </w:rPr>
        <w:t> </w:t>
      </w:r>
      <w:r>
        <w:rPr/>
        <w:t>bất</w:t>
      </w:r>
      <w:r>
        <w:rPr>
          <w:spacing w:val="-1"/>
        </w:rPr>
        <w:t> </w:t>
      </w:r>
      <w:r>
        <w:rPr/>
        <w:t>thiện</w:t>
      </w:r>
      <w:r>
        <w:rPr>
          <w:spacing w:val="-1"/>
        </w:rPr>
        <w:t> </w:t>
      </w:r>
      <w:r>
        <w:rPr/>
        <w:t>từng</w:t>
      </w:r>
      <w:r>
        <w:rPr>
          <w:spacing w:val="-1"/>
        </w:rPr>
        <w:t> </w:t>
      </w:r>
      <w:r>
        <w:rPr/>
        <w:t>diệt mà</w:t>
      </w:r>
      <w:r>
        <w:rPr>
          <w:spacing w:val="-1"/>
        </w:rPr>
        <w:t> </w:t>
      </w:r>
      <w:r>
        <w:rPr/>
        <w:t>pháp thiện</w:t>
      </w:r>
      <w:r>
        <w:rPr>
          <w:spacing w:val="-1"/>
        </w:rPr>
        <w:t> </w:t>
      </w:r>
      <w:r>
        <w:rPr/>
        <w:t>chẳng phải đang sanh với người ấy. Còn người sát-na sanh thiện, pháp bất thiện từng diệt và pháp thiện cũng đang sanh.</w:t>
      </w:r>
    </w:p>
    <w:p>
      <w:pPr>
        <w:pStyle w:val="Heading7"/>
        <w:spacing w:line="295" w:lineRule="exact" w:before="8"/>
      </w:pPr>
      <w:r>
        <w:rPr>
          <w:spacing w:val="-4"/>
        </w:rPr>
        <w:t>337.</w:t>
      </w:r>
    </w:p>
    <w:p>
      <w:pPr>
        <w:spacing w:line="240" w:lineRule="auto" w:before="0"/>
        <w:ind w:left="708" w:right="142" w:firstLine="0"/>
        <w:jc w:val="both"/>
        <w:rPr>
          <w:sz w:val="26"/>
        </w:rPr>
      </w:pPr>
      <w:r>
        <w:rPr>
          <w:i/>
          <w:sz w:val="26"/>
        </w:rPr>
        <w:t>Pháp thiện đang sanh với người nào, thì pháp vô ký từng diệt với người ấy phải chăng? </w:t>
      </w:r>
      <w:r>
        <w:rPr>
          <w:sz w:val="26"/>
        </w:rPr>
        <w:t>Phải rồi.</w:t>
      </w:r>
    </w:p>
    <w:p>
      <w:pPr>
        <w:pStyle w:val="BodyText"/>
        <w:spacing w:before="115"/>
        <w:ind w:right="137"/>
      </w:pPr>
      <w:r>
        <w:rPr/>
        <w:t>Hay</w:t>
      </w:r>
      <w:r>
        <w:rPr>
          <w:spacing w:val="-2"/>
        </w:rPr>
        <w:t> </w:t>
      </w:r>
      <w:r>
        <w:rPr/>
        <w:t>là pháp vô ký từng diệt với người nào, thì pháp thiện đang sanh với người ấy</w:t>
      </w:r>
      <w:r>
        <w:rPr>
          <w:spacing w:val="-2"/>
        </w:rPr>
        <w:t> </w:t>
      </w:r>
      <w:r>
        <w:rPr/>
        <w:t>phải chăng? Sát-na diệt của tâm tất cả, sát-na sanh của tâm thiện bất tương ưng, bậc đang nhập thiền Diệt và người Vô tưởng, pháp vô ký từng diệt mà pháp thiện chẳng phải đang sanh với người ấy. Còn người trong sát-na sanh thiện, pháp vô ký từng diệt và pháp thiện cũng đang sanh.</w:t>
      </w:r>
    </w:p>
    <w:p>
      <w:pPr>
        <w:pStyle w:val="Heading7"/>
        <w:spacing w:before="8"/>
      </w:pPr>
      <w:r>
        <w:rPr>
          <w:spacing w:val="-4"/>
        </w:rPr>
        <w:t>338.</w:t>
      </w:r>
    </w:p>
    <w:p>
      <w:pPr>
        <w:spacing w:line="240" w:lineRule="auto" w:before="0"/>
        <w:ind w:left="708" w:right="147" w:firstLine="0"/>
        <w:jc w:val="both"/>
        <w:rPr>
          <w:sz w:val="26"/>
        </w:rPr>
      </w:pPr>
      <w:r>
        <w:rPr>
          <w:i/>
          <w:sz w:val="26"/>
        </w:rPr>
        <w:t>Pháp bất thiện đang sanh với người nào, thì pháp vô ký từng diệt với người ấy phải chăng? </w:t>
      </w:r>
      <w:r>
        <w:rPr>
          <w:sz w:val="26"/>
        </w:rPr>
        <w:t>Phải rồi.</w:t>
      </w:r>
    </w:p>
    <w:p>
      <w:pPr>
        <w:pStyle w:val="BodyText"/>
        <w:spacing w:before="117"/>
        <w:ind w:right="137"/>
      </w:pPr>
      <w:r>
        <w:rPr/>
        <w:t>Hay là pháp vô ký từng diệt với người nào, thì pháp bất thiện đang sanh với người ấy phải chăng? Sát-na diệt của tâm tất cả, sát-na sanh của tâm bất thiện bất tương ưng,</w:t>
      </w:r>
      <w:r>
        <w:rPr>
          <w:spacing w:val="40"/>
        </w:rPr>
        <w:t> </w:t>
      </w:r>
      <w:r>
        <w:rPr/>
        <w:t>bậc đang nhập thiền Diệt và người Vô tưởng, pháp vô ký từng diệt mà pháp bất thiện chẳng phải đang sanh với người ấy. Còn người trong sát-na sanh bất thiện, pháp vô ký từng diệt và pháp bất thiện cũng đang sanh.</w:t>
      </w:r>
    </w:p>
    <w:p>
      <w:pPr>
        <w:pStyle w:val="Heading7"/>
        <w:spacing w:line="295" w:lineRule="exact" w:before="8"/>
      </w:pPr>
      <w:r>
        <w:rPr>
          <w:spacing w:val="-4"/>
        </w:rPr>
        <w:t>339.</w:t>
      </w:r>
    </w:p>
    <w:p>
      <w:pPr>
        <w:spacing w:line="295"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đang</w:t>
      </w:r>
      <w:r>
        <w:rPr>
          <w:i/>
          <w:spacing w:val="-6"/>
          <w:sz w:val="26"/>
        </w:rPr>
        <w:t> </w:t>
      </w:r>
      <w:r>
        <w:rPr>
          <w:i/>
          <w:sz w:val="26"/>
        </w:rPr>
        <w:t>sanh</w:t>
      </w:r>
      <w:r>
        <w:rPr>
          <w:i/>
          <w:spacing w:val="-5"/>
          <w:sz w:val="26"/>
        </w:rPr>
        <w:t> </w:t>
      </w:r>
      <w:r>
        <w:rPr>
          <w:i/>
          <w:sz w:val="26"/>
        </w:rPr>
        <w:t>với</w:t>
      </w:r>
      <w:r>
        <w:rPr>
          <w:i/>
          <w:spacing w:val="-6"/>
          <w:sz w:val="26"/>
        </w:rPr>
        <w:t> </w:t>
      </w:r>
      <w:r>
        <w:rPr>
          <w:i/>
          <w:sz w:val="26"/>
        </w:rPr>
        <w:t>cõi</w:t>
      </w:r>
      <w:r>
        <w:rPr>
          <w:i/>
          <w:spacing w:val="-5"/>
          <w:sz w:val="26"/>
        </w:rPr>
        <w:t> </w:t>
      </w:r>
      <w:r>
        <w:rPr>
          <w:i/>
          <w:sz w:val="26"/>
        </w:rPr>
        <w:t>nào</w:t>
      </w:r>
      <w:r>
        <w:rPr>
          <w:i/>
          <w:spacing w:val="-6"/>
          <w:sz w:val="26"/>
        </w:rPr>
        <w:t> </w:t>
      </w:r>
      <w:r>
        <w:rPr>
          <w:i/>
          <w:spacing w:val="-10"/>
          <w:sz w:val="26"/>
        </w:rPr>
        <w:t>…</w:t>
      </w:r>
    </w:p>
    <w:p>
      <w:pPr>
        <w:pStyle w:val="Heading7"/>
        <w:spacing w:line="295" w:lineRule="exact" w:before="8"/>
      </w:pPr>
      <w:r>
        <w:rPr>
          <w:spacing w:val="-4"/>
        </w:rPr>
        <w:t>340.</w:t>
      </w:r>
    </w:p>
    <w:p>
      <w:pPr>
        <w:spacing w:line="240" w:lineRule="auto" w:before="0"/>
        <w:ind w:left="708" w:right="139" w:firstLine="0"/>
        <w:jc w:val="both"/>
        <w:rPr>
          <w:sz w:val="26"/>
        </w:rPr>
      </w:pPr>
      <w:r>
        <w:rPr>
          <w:i/>
          <w:sz w:val="26"/>
        </w:rPr>
        <w:t>Pháp thiện đang sanh với người nào cõi nào, thì pháp bất thiện từng diệt với người ấy cõi ấy phải chăng? </w:t>
      </w:r>
      <w:r>
        <w:rPr>
          <w:sz w:val="26"/>
        </w:rPr>
        <w:t>Phải rồi.</w:t>
      </w:r>
    </w:p>
    <w:p>
      <w:pPr>
        <w:pStyle w:val="BodyText"/>
        <w:spacing w:before="118"/>
        <w:ind w:right="137"/>
      </w:pPr>
      <w:r>
        <w:rPr/>
        <w:t>Hay là pháp bất thiện từng diệt với người nào cõi nào, thì pháp thiện đang sanh với người ấy cõi ấy phải chăng? Sát-na diệt của tâm, sát-na sanh của tâm thiện bất tương ưng, pháp bất thiện từng diệt mà pháp thiện chẳng phải đang sanh với người ấy</w:t>
      </w:r>
      <w:r>
        <w:rPr>
          <w:spacing w:val="-3"/>
        </w:rPr>
        <w:t> </w:t>
      </w:r>
      <w:r>
        <w:rPr/>
        <w:t>cõi ấy. Còn người sát-na sanh của tâm thiện với những cõi ấy, pháp bất thiện từng diệt và</w:t>
      </w:r>
      <w:r>
        <w:rPr>
          <w:spacing w:val="40"/>
        </w:rPr>
        <w:t> </w:t>
      </w:r>
      <w:r>
        <w:rPr/>
        <w:t>pháp thiện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341.</w:t>
      </w:r>
    </w:p>
    <w:p>
      <w:pPr>
        <w:spacing w:line="240" w:lineRule="auto" w:before="0"/>
        <w:ind w:left="708" w:right="140" w:firstLine="0"/>
        <w:jc w:val="both"/>
        <w:rPr>
          <w:sz w:val="26"/>
        </w:rPr>
      </w:pPr>
      <w:r>
        <w:rPr>
          <w:i/>
          <w:sz w:val="26"/>
        </w:rPr>
        <w:t>Pháp thiện đang sanh với người nào cõi nào, thì pháp vô ký từng diệt với người ấy cõi ấy phải chăng? </w:t>
      </w:r>
      <w:r>
        <w:rPr>
          <w:sz w:val="26"/>
        </w:rPr>
        <w:t>Phải rồi.</w:t>
      </w:r>
    </w:p>
    <w:p>
      <w:pPr>
        <w:pStyle w:val="BodyText"/>
        <w:spacing w:before="116"/>
        <w:ind w:right="134"/>
      </w:pPr>
      <w:r>
        <w:rPr/>
        <w:t>Hay</w:t>
      </w:r>
      <w:r>
        <w:rPr>
          <w:spacing w:val="-2"/>
        </w:rPr>
        <w:t> </w:t>
      </w:r>
      <w:r>
        <w:rPr/>
        <w:t>là pháp vô ký từng diệt với người nào cõi nào, thì pháp thiện đang sanh với người ấy cõi ấy phải chăng? Sát-na diệt của tâm, sát-na sanh của tâm thiện bất tương ưng, người vô tưởng, pháp vô ký từng diệt nhưng pháp thiện chẳng phải đang sanh với người ấy cõi ấy. Còn người sát-na sanh thiện với những cõi ấy, pháp vô ký từng diệt</w:t>
      </w:r>
      <w:r>
        <w:rPr>
          <w:spacing w:val="80"/>
        </w:rPr>
        <w:t> </w:t>
      </w:r>
      <w:r>
        <w:rPr/>
        <w:t>và pháp thiện cũng đang sanh.</w:t>
      </w:r>
    </w:p>
    <w:p>
      <w:pPr>
        <w:pStyle w:val="Heading7"/>
      </w:pPr>
      <w:r>
        <w:rPr>
          <w:spacing w:val="-4"/>
        </w:rPr>
        <w:t>342.</w:t>
      </w:r>
    </w:p>
    <w:p>
      <w:pPr>
        <w:spacing w:line="240" w:lineRule="auto" w:before="0"/>
        <w:ind w:left="708" w:right="137" w:firstLine="0"/>
        <w:jc w:val="both"/>
        <w:rPr>
          <w:sz w:val="26"/>
        </w:rPr>
      </w:pPr>
      <w:r>
        <w:rPr>
          <w:i/>
          <w:sz w:val="26"/>
        </w:rPr>
        <w:t>Pháp bất thiện đang sanh với người nào cõi nào, thì pháp vô ký từng diệt với người ấy cõi ấy phải chăng? </w:t>
      </w:r>
      <w:r>
        <w:rPr>
          <w:sz w:val="26"/>
        </w:rPr>
        <w:t>Phải rồi.</w:t>
      </w:r>
    </w:p>
    <w:p>
      <w:pPr>
        <w:pStyle w:val="BodyText"/>
        <w:spacing w:before="118"/>
        <w:ind w:right="137"/>
      </w:pPr>
      <w:r>
        <w:rPr/>
        <w:t>Hay là pháp vô ký từng diệt với người nào cõi nào, thì pháp bất thiện đang sanh với người ấy cõi ấy phải chăng? Sát-na diệt của tâm, sát-na sanh của tâm bất thiện bất tương ưng, người vô tưởng, pháp vô ký từng diệt nhưng pháp bất thiện chẳng phải đang sanh với người ấy cõi ấy. Còn người sát-na sanh của tâm bất thiện với những cõi ấy, pháp vô ký từng diệt và pháp bất thiện cũng đang sanh.</w:t>
      </w:r>
    </w:p>
    <w:p>
      <w:pPr>
        <w:pStyle w:val="Heading7"/>
        <w:spacing w:line="295" w:lineRule="exact"/>
      </w:pPr>
      <w:r>
        <w:rPr>
          <w:spacing w:val="-4"/>
        </w:rPr>
        <w:t>343.</w:t>
      </w:r>
    </w:p>
    <w:p>
      <w:pPr>
        <w:spacing w:line="240" w:lineRule="auto" w:before="0"/>
        <w:ind w:left="708" w:right="133" w:firstLine="0"/>
        <w:jc w:val="left"/>
        <w:rPr>
          <w:sz w:val="26"/>
        </w:rPr>
      </w:pPr>
      <w:r>
        <w:rPr>
          <w:i/>
          <w:sz w:val="26"/>
        </w:rPr>
        <w:t>Pháp</w:t>
      </w:r>
      <w:r>
        <w:rPr>
          <w:i/>
          <w:spacing w:val="23"/>
          <w:sz w:val="26"/>
        </w:rPr>
        <w:t> </w:t>
      </w:r>
      <w:r>
        <w:rPr>
          <w:i/>
          <w:sz w:val="26"/>
        </w:rPr>
        <w:t>thiện</w:t>
      </w:r>
      <w:r>
        <w:rPr>
          <w:i/>
          <w:spacing w:val="23"/>
          <w:sz w:val="26"/>
        </w:rPr>
        <w:t> </w:t>
      </w:r>
      <w:r>
        <w:rPr>
          <w:i/>
          <w:sz w:val="26"/>
        </w:rPr>
        <w:t>chẳng</w:t>
      </w:r>
      <w:r>
        <w:rPr>
          <w:i/>
          <w:spacing w:val="23"/>
          <w:sz w:val="26"/>
        </w:rPr>
        <w:t> </w:t>
      </w:r>
      <w:r>
        <w:rPr>
          <w:i/>
          <w:sz w:val="26"/>
        </w:rPr>
        <w:t>phải</w:t>
      </w:r>
      <w:r>
        <w:rPr>
          <w:i/>
          <w:spacing w:val="25"/>
          <w:sz w:val="26"/>
        </w:rPr>
        <w:t> </w:t>
      </w:r>
      <w:r>
        <w:rPr>
          <w:i/>
          <w:sz w:val="26"/>
        </w:rPr>
        <w:t>đang</w:t>
      </w:r>
      <w:r>
        <w:rPr>
          <w:i/>
          <w:spacing w:val="23"/>
          <w:sz w:val="26"/>
        </w:rPr>
        <w:t> </w:t>
      </w:r>
      <w:r>
        <w:rPr>
          <w:i/>
          <w:sz w:val="26"/>
        </w:rPr>
        <w:t>sanh</w:t>
      </w:r>
      <w:r>
        <w:rPr>
          <w:i/>
          <w:spacing w:val="23"/>
          <w:sz w:val="26"/>
        </w:rPr>
        <w:t> </w:t>
      </w:r>
      <w:r>
        <w:rPr>
          <w:i/>
          <w:sz w:val="26"/>
        </w:rPr>
        <w:t>với</w:t>
      </w:r>
      <w:r>
        <w:rPr>
          <w:i/>
          <w:spacing w:val="24"/>
          <w:sz w:val="26"/>
        </w:rPr>
        <w:t> </w:t>
      </w:r>
      <w:r>
        <w:rPr>
          <w:i/>
          <w:sz w:val="26"/>
        </w:rPr>
        <w:t>người</w:t>
      </w:r>
      <w:r>
        <w:rPr>
          <w:i/>
          <w:spacing w:val="23"/>
          <w:sz w:val="26"/>
        </w:rPr>
        <w:t> </w:t>
      </w:r>
      <w:r>
        <w:rPr>
          <w:i/>
          <w:sz w:val="26"/>
        </w:rPr>
        <w:t>nào,</w:t>
      </w:r>
      <w:r>
        <w:rPr>
          <w:i/>
          <w:spacing w:val="23"/>
          <w:sz w:val="26"/>
        </w:rPr>
        <w:t> </w:t>
      </w:r>
      <w:r>
        <w:rPr>
          <w:i/>
          <w:sz w:val="26"/>
        </w:rPr>
        <w:t>thì</w:t>
      </w:r>
      <w:r>
        <w:rPr>
          <w:i/>
          <w:spacing w:val="23"/>
          <w:sz w:val="26"/>
        </w:rPr>
        <w:t> </w:t>
      </w:r>
      <w:r>
        <w:rPr>
          <w:i/>
          <w:sz w:val="26"/>
        </w:rPr>
        <w:t>pháp</w:t>
      </w:r>
      <w:r>
        <w:rPr>
          <w:i/>
          <w:spacing w:val="23"/>
          <w:sz w:val="26"/>
        </w:rPr>
        <w:t> </w:t>
      </w:r>
      <w:r>
        <w:rPr>
          <w:i/>
          <w:sz w:val="26"/>
        </w:rPr>
        <w:t>bất</w:t>
      </w:r>
      <w:r>
        <w:rPr>
          <w:i/>
          <w:spacing w:val="23"/>
          <w:sz w:val="26"/>
        </w:rPr>
        <w:t> </w:t>
      </w:r>
      <w:r>
        <w:rPr>
          <w:i/>
          <w:sz w:val="26"/>
        </w:rPr>
        <w:t>thiện</w:t>
      </w:r>
      <w:r>
        <w:rPr>
          <w:i/>
          <w:spacing w:val="23"/>
          <w:sz w:val="26"/>
        </w:rPr>
        <w:t> </w:t>
      </w:r>
      <w:r>
        <w:rPr>
          <w:i/>
          <w:sz w:val="26"/>
        </w:rPr>
        <w:t>không</w:t>
      </w:r>
      <w:r>
        <w:rPr>
          <w:i/>
          <w:spacing w:val="23"/>
          <w:sz w:val="26"/>
        </w:rPr>
        <w:t> </w:t>
      </w:r>
      <w:r>
        <w:rPr>
          <w:i/>
          <w:sz w:val="26"/>
        </w:rPr>
        <w:t>từng</w:t>
      </w:r>
      <w:r>
        <w:rPr>
          <w:i/>
          <w:spacing w:val="24"/>
          <w:sz w:val="26"/>
        </w:rPr>
        <w:t> </w:t>
      </w:r>
      <w:r>
        <w:rPr>
          <w:i/>
          <w:sz w:val="26"/>
        </w:rPr>
        <w:t>diệt với người ấy phải chăng? </w:t>
      </w:r>
      <w:r>
        <w:rPr>
          <w:sz w:val="26"/>
        </w:rPr>
        <w:t>Từng diệt.</w:t>
      </w:r>
    </w:p>
    <w:p>
      <w:pPr>
        <w:pStyle w:val="BodyText"/>
        <w:spacing w:before="118"/>
        <w:ind w:right="133"/>
        <w:jc w:val="left"/>
      </w:pPr>
      <w:r>
        <w:rPr/>
        <w:t>Hay là pháp bất thiện không từng diệt với người nào, thì pháp thiện chẳng phải đang</w:t>
      </w:r>
      <w:r>
        <w:rPr>
          <w:spacing w:val="80"/>
        </w:rPr>
        <w:t> </w:t>
      </w:r>
      <w:r>
        <w:rPr/>
        <w:t>sanh với người ấy phải chăng? Không có.</w:t>
      </w:r>
    </w:p>
    <w:p>
      <w:pPr>
        <w:pStyle w:val="Heading7"/>
        <w:spacing w:line="295" w:lineRule="exact"/>
      </w:pPr>
      <w:r>
        <w:rPr>
          <w:spacing w:val="-4"/>
        </w:rPr>
        <w:t>344.</w:t>
      </w:r>
    </w:p>
    <w:p>
      <w:pPr>
        <w:spacing w:line="240" w:lineRule="auto" w:before="0"/>
        <w:ind w:left="708" w:right="0" w:firstLine="0"/>
        <w:jc w:val="left"/>
        <w:rPr>
          <w:sz w:val="26"/>
        </w:rPr>
      </w:pPr>
      <w:r>
        <w:rPr>
          <w:i/>
          <w:sz w:val="26"/>
        </w:rPr>
        <w:t>Pháp</w:t>
      </w:r>
      <w:r>
        <w:rPr>
          <w:i/>
          <w:spacing w:val="20"/>
          <w:sz w:val="26"/>
        </w:rPr>
        <w:t> </w:t>
      </w:r>
      <w:r>
        <w:rPr>
          <w:i/>
          <w:sz w:val="26"/>
        </w:rPr>
        <w:t>thiện</w:t>
      </w:r>
      <w:r>
        <w:rPr>
          <w:i/>
          <w:spacing w:val="20"/>
          <w:sz w:val="26"/>
        </w:rPr>
        <w:t> </w:t>
      </w:r>
      <w:r>
        <w:rPr>
          <w:i/>
          <w:sz w:val="26"/>
        </w:rPr>
        <w:t>chẳng</w:t>
      </w:r>
      <w:r>
        <w:rPr>
          <w:i/>
          <w:spacing w:val="20"/>
          <w:sz w:val="26"/>
        </w:rPr>
        <w:t> </w:t>
      </w:r>
      <w:r>
        <w:rPr>
          <w:i/>
          <w:sz w:val="26"/>
        </w:rPr>
        <w:t>phải</w:t>
      </w:r>
      <w:r>
        <w:rPr>
          <w:i/>
          <w:spacing w:val="22"/>
          <w:sz w:val="26"/>
        </w:rPr>
        <w:t> </w:t>
      </w:r>
      <w:r>
        <w:rPr>
          <w:i/>
          <w:sz w:val="26"/>
        </w:rPr>
        <w:t>đang</w:t>
      </w:r>
      <w:r>
        <w:rPr>
          <w:i/>
          <w:spacing w:val="20"/>
          <w:sz w:val="26"/>
        </w:rPr>
        <w:t> </w:t>
      </w:r>
      <w:r>
        <w:rPr>
          <w:i/>
          <w:sz w:val="26"/>
        </w:rPr>
        <w:t>sanh</w:t>
      </w:r>
      <w:r>
        <w:rPr>
          <w:i/>
          <w:spacing w:val="20"/>
          <w:sz w:val="26"/>
        </w:rPr>
        <w:t> </w:t>
      </w:r>
      <w:r>
        <w:rPr>
          <w:i/>
          <w:sz w:val="26"/>
        </w:rPr>
        <w:t>với</w:t>
      </w:r>
      <w:r>
        <w:rPr>
          <w:i/>
          <w:spacing w:val="20"/>
          <w:sz w:val="26"/>
        </w:rPr>
        <w:t> </w:t>
      </w:r>
      <w:r>
        <w:rPr>
          <w:i/>
          <w:sz w:val="26"/>
        </w:rPr>
        <w:t>người</w:t>
      </w:r>
      <w:r>
        <w:rPr>
          <w:i/>
          <w:spacing w:val="20"/>
          <w:sz w:val="26"/>
        </w:rPr>
        <w:t> </w:t>
      </w:r>
      <w:r>
        <w:rPr>
          <w:i/>
          <w:sz w:val="26"/>
        </w:rPr>
        <w:t>nào,</w:t>
      </w:r>
      <w:r>
        <w:rPr>
          <w:i/>
          <w:spacing w:val="20"/>
          <w:sz w:val="26"/>
        </w:rPr>
        <w:t> </w:t>
      </w:r>
      <w:r>
        <w:rPr>
          <w:i/>
          <w:sz w:val="26"/>
        </w:rPr>
        <w:t>thì</w:t>
      </w:r>
      <w:r>
        <w:rPr>
          <w:i/>
          <w:spacing w:val="20"/>
          <w:sz w:val="26"/>
        </w:rPr>
        <w:t> </w:t>
      </w:r>
      <w:r>
        <w:rPr>
          <w:i/>
          <w:sz w:val="26"/>
        </w:rPr>
        <w:t>pháp</w:t>
      </w:r>
      <w:r>
        <w:rPr>
          <w:i/>
          <w:spacing w:val="24"/>
          <w:sz w:val="26"/>
        </w:rPr>
        <w:t> </w:t>
      </w:r>
      <w:r>
        <w:rPr>
          <w:i/>
          <w:sz w:val="26"/>
        </w:rPr>
        <w:t>vô</w:t>
      </w:r>
      <w:r>
        <w:rPr>
          <w:i/>
          <w:spacing w:val="20"/>
          <w:sz w:val="26"/>
        </w:rPr>
        <w:t> </w:t>
      </w:r>
      <w:r>
        <w:rPr>
          <w:i/>
          <w:sz w:val="26"/>
        </w:rPr>
        <w:t>ký</w:t>
      </w:r>
      <w:r>
        <w:rPr>
          <w:i/>
          <w:spacing w:val="20"/>
          <w:sz w:val="26"/>
        </w:rPr>
        <w:t> </w:t>
      </w:r>
      <w:r>
        <w:rPr>
          <w:i/>
          <w:sz w:val="26"/>
        </w:rPr>
        <w:t>không</w:t>
      </w:r>
      <w:r>
        <w:rPr>
          <w:i/>
          <w:spacing w:val="20"/>
          <w:sz w:val="26"/>
        </w:rPr>
        <w:t> </w:t>
      </w:r>
      <w:r>
        <w:rPr>
          <w:i/>
          <w:sz w:val="26"/>
        </w:rPr>
        <w:t>từng</w:t>
      </w:r>
      <w:r>
        <w:rPr>
          <w:i/>
          <w:spacing w:val="20"/>
          <w:sz w:val="26"/>
        </w:rPr>
        <w:t> </w:t>
      </w:r>
      <w:r>
        <w:rPr>
          <w:i/>
          <w:sz w:val="26"/>
        </w:rPr>
        <w:t>diệt</w:t>
      </w:r>
      <w:r>
        <w:rPr>
          <w:i/>
          <w:spacing w:val="20"/>
          <w:sz w:val="26"/>
        </w:rPr>
        <w:t> </w:t>
      </w:r>
      <w:r>
        <w:rPr>
          <w:i/>
          <w:sz w:val="26"/>
        </w:rPr>
        <w:t>với người ấy phải chăng? </w:t>
      </w:r>
      <w:r>
        <w:rPr>
          <w:sz w:val="26"/>
        </w:rPr>
        <w:t>Từng diệt.</w:t>
      </w:r>
    </w:p>
    <w:p>
      <w:pPr>
        <w:pStyle w:val="BodyText"/>
        <w:spacing w:before="115"/>
        <w:jc w:val="left"/>
      </w:pPr>
      <w:r>
        <w:rPr/>
        <w:t>Hay</w:t>
      </w:r>
      <w:r>
        <w:rPr>
          <w:spacing w:val="-3"/>
        </w:rPr>
        <w:t> </w:t>
      </w:r>
      <w:r>
        <w:rPr/>
        <w:t>là pháp vô ký không từng diệt với người nào, thì pháp thiện chẳng phải đang sanh với người ấy phải chăng? Không có.</w:t>
      </w:r>
    </w:p>
    <w:p>
      <w:pPr>
        <w:pStyle w:val="Heading7"/>
        <w:spacing w:line="295" w:lineRule="exact" w:before="10"/>
      </w:pPr>
      <w:r>
        <w:rPr>
          <w:spacing w:val="-4"/>
        </w:rPr>
        <w:t>345.</w:t>
      </w:r>
    </w:p>
    <w:p>
      <w:pPr>
        <w:spacing w:line="240" w:lineRule="auto" w:before="0"/>
        <w:ind w:left="708" w:right="133" w:firstLine="0"/>
        <w:jc w:val="left"/>
        <w:rPr>
          <w:sz w:val="26"/>
        </w:rPr>
      </w:pPr>
      <w:r>
        <w:rPr>
          <w:i/>
          <w:sz w:val="26"/>
        </w:rPr>
        <w:t>Pháp bất thiện chẳng</w:t>
      </w:r>
      <w:r>
        <w:rPr>
          <w:i/>
          <w:spacing w:val="21"/>
          <w:sz w:val="26"/>
        </w:rPr>
        <w:t> </w:t>
      </w:r>
      <w:r>
        <w:rPr>
          <w:i/>
          <w:sz w:val="26"/>
        </w:rPr>
        <w:t>phải đang sanh với</w:t>
      </w:r>
      <w:r>
        <w:rPr>
          <w:i/>
          <w:spacing w:val="26"/>
          <w:sz w:val="26"/>
        </w:rPr>
        <w:t> </w:t>
      </w:r>
      <w:r>
        <w:rPr>
          <w:i/>
          <w:sz w:val="26"/>
        </w:rPr>
        <w:t>người nào,</w:t>
      </w:r>
      <w:r>
        <w:rPr>
          <w:i/>
          <w:spacing w:val="21"/>
          <w:sz w:val="26"/>
        </w:rPr>
        <w:t> </w:t>
      </w:r>
      <w:r>
        <w:rPr>
          <w:i/>
          <w:sz w:val="26"/>
        </w:rPr>
        <w:t>thì pháp</w:t>
      </w:r>
      <w:r>
        <w:rPr>
          <w:i/>
          <w:spacing w:val="21"/>
          <w:sz w:val="26"/>
        </w:rPr>
        <w:t> </w:t>
      </w:r>
      <w:r>
        <w:rPr>
          <w:i/>
          <w:sz w:val="26"/>
        </w:rPr>
        <w:t>vô ký không</w:t>
      </w:r>
      <w:r>
        <w:rPr>
          <w:i/>
          <w:spacing w:val="21"/>
          <w:sz w:val="26"/>
        </w:rPr>
        <w:t> </w:t>
      </w:r>
      <w:r>
        <w:rPr>
          <w:i/>
          <w:sz w:val="26"/>
        </w:rPr>
        <w:t>từng</w:t>
      </w:r>
      <w:r>
        <w:rPr>
          <w:i/>
          <w:spacing w:val="21"/>
          <w:sz w:val="26"/>
        </w:rPr>
        <w:t> </w:t>
      </w:r>
      <w:r>
        <w:rPr>
          <w:i/>
          <w:sz w:val="26"/>
        </w:rPr>
        <w:t>diệt với người ấy phải chăng? </w:t>
      </w:r>
      <w:r>
        <w:rPr>
          <w:sz w:val="26"/>
        </w:rPr>
        <w:t>Từng diệt.</w:t>
      </w:r>
    </w:p>
    <w:p>
      <w:pPr>
        <w:pStyle w:val="BodyText"/>
        <w:spacing w:before="115"/>
        <w:ind w:right="133"/>
        <w:jc w:val="left"/>
      </w:pPr>
      <w:r>
        <w:rPr/>
        <w:t>Hay là pháp vô ký không từng diệt với người nào, thì pháp bất thiện chẳng phải </w:t>
      </w:r>
      <w:r>
        <w:rPr/>
        <w:t>đang sanh với người ấy phải chăng? Không có.</w:t>
      </w:r>
    </w:p>
    <w:p>
      <w:pPr>
        <w:pStyle w:val="Heading7"/>
      </w:pPr>
      <w:r>
        <w:rPr>
          <w:spacing w:val="-4"/>
        </w:rPr>
        <w:t>346.</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4"/>
          <w:sz w:val="26"/>
        </w:rPr>
        <w:t> </w:t>
      </w:r>
      <w:r>
        <w:rPr>
          <w:i/>
          <w:sz w:val="26"/>
        </w:rPr>
        <w:t>chẳng</w:t>
      </w:r>
      <w:r>
        <w:rPr>
          <w:i/>
          <w:spacing w:val="-4"/>
          <w:sz w:val="26"/>
        </w:rPr>
        <w:t> </w:t>
      </w:r>
      <w:r>
        <w:rPr>
          <w:i/>
          <w:sz w:val="26"/>
        </w:rPr>
        <w:t>phải</w:t>
      </w:r>
      <w:r>
        <w:rPr>
          <w:i/>
          <w:spacing w:val="-4"/>
          <w:sz w:val="26"/>
        </w:rPr>
        <w:t> </w:t>
      </w:r>
      <w:r>
        <w:rPr>
          <w:i/>
          <w:sz w:val="26"/>
        </w:rPr>
        <w:t>đang</w:t>
      </w:r>
      <w:r>
        <w:rPr>
          <w:i/>
          <w:spacing w:val="-5"/>
          <w:sz w:val="26"/>
        </w:rPr>
        <w:t> </w:t>
      </w:r>
      <w:r>
        <w:rPr>
          <w:i/>
          <w:sz w:val="26"/>
        </w:rPr>
        <w:t>sanh</w:t>
      </w:r>
      <w:r>
        <w:rPr>
          <w:i/>
          <w:spacing w:val="-4"/>
          <w:sz w:val="26"/>
        </w:rPr>
        <w:t> </w:t>
      </w:r>
      <w:r>
        <w:rPr>
          <w:i/>
          <w:sz w:val="26"/>
        </w:rPr>
        <w:t>với</w:t>
      </w:r>
      <w:r>
        <w:rPr>
          <w:i/>
          <w:spacing w:val="-6"/>
          <w:sz w:val="26"/>
        </w:rPr>
        <w:t> </w:t>
      </w:r>
      <w:r>
        <w:rPr>
          <w:i/>
          <w:sz w:val="26"/>
        </w:rPr>
        <w:t>cõi</w:t>
      </w:r>
      <w:r>
        <w:rPr>
          <w:i/>
          <w:spacing w:val="-6"/>
          <w:sz w:val="26"/>
        </w:rPr>
        <w:t> </w:t>
      </w:r>
      <w:r>
        <w:rPr>
          <w:i/>
          <w:spacing w:val="-2"/>
          <w:sz w:val="26"/>
        </w:rPr>
        <w:t>nào..</w:t>
      </w:r>
    </w:p>
    <w:p>
      <w:pPr>
        <w:pStyle w:val="Heading7"/>
        <w:spacing w:line="295" w:lineRule="exact" w:before="8"/>
      </w:pPr>
      <w:r>
        <w:rPr>
          <w:spacing w:val="-4"/>
        </w:rPr>
        <w:t>347.</w:t>
      </w:r>
    </w:p>
    <w:p>
      <w:pPr>
        <w:spacing w:line="240" w:lineRule="auto" w:before="0"/>
        <w:ind w:left="708" w:right="139" w:firstLine="0"/>
        <w:jc w:val="both"/>
        <w:rPr>
          <w:sz w:val="26"/>
        </w:rPr>
      </w:pPr>
      <w:r>
        <w:rPr>
          <w:i/>
          <w:sz w:val="26"/>
        </w:rPr>
        <w:t>Pháp thiện chẳng phải đang sanh với người nào cõi nào, thì pháp bất thiện không</w:t>
      </w:r>
      <w:r>
        <w:rPr>
          <w:i/>
          <w:spacing w:val="80"/>
          <w:sz w:val="26"/>
        </w:rPr>
        <w:t> </w:t>
      </w:r>
      <w:r>
        <w:rPr>
          <w:i/>
          <w:sz w:val="26"/>
        </w:rPr>
        <w:t>từng diệt với người ấy cõi ấy phải chăng? </w:t>
      </w:r>
      <w:r>
        <w:rPr>
          <w:sz w:val="26"/>
        </w:rPr>
        <w:t>Sát-na diệt của tâm tất cả, sát-na sanh của tâm thiện bất tương ưng, pháp thiện chẳng phải đang sanh mà pháp bất thiện từng diệt với người ấy</w:t>
      </w:r>
      <w:r>
        <w:rPr>
          <w:spacing w:val="-1"/>
          <w:sz w:val="26"/>
        </w:rPr>
        <w:t> </w:t>
      </w:r>
      <w:r>
        <w:rPr>
          <w:sz w:val="26"/>
        </w:rPr>
        <w:t>cõi ấy. Còn tâm thứ hai của bậc sanh lên Tịnh cư và người Vô tưởng với những cõi ấy, pháp thiện chẳng phải đang sanh mà pháp bất thiện cũng chẳng phải</w:t>
      </w:r>
      <w:r>
        <w:rPr>
          <w:spacing w:val="40"/>
          <w:sz w:val="26"/>
        </w:rPr>
        <w:t> </w:t>
      </w:r>
      <w:r>
        <w:rPr>
          <w:sz w:val="26"/>
        </w:rPr>
        <w:t>từng diệt.</w:t>
      </w:r>
    </w:p>
    <w:p>
      <w:pPr>
        <w:pStyle w:val="BodyText"/>
        <w:spacing w:before="117"/>
        <w:ind w:right="145"/>
      </w:pPr>
      <w:r>
        <w:rPr/>
        <w:t>Hay</w:t>
      </w:r>
      <w:r>
        <w:rPr>
          <w:spacing w:val="-3"/>
        </w:rPr>
        <w:t> </w:t>
      </w:r>
      <w:r>
        <w:rPr/>
        <w:t>là</w:t>
      </w:r>
      <w:r>
        <w:rPr>
          <w:spacing w:val="-1"/>
        </w:rPr>
        <w:t> </w:t>
      </w:r>
      <w:r>
        <w:rPr/>
        <w:t>pháp bất</w:t>
      </w:r>
      <w:r>
        <w:rPr>
          <w:spacing w:val="-1"/>
        </w:rPr>
        <w:t> </w:t>
      </w:r>
      <w:r>
        <w:rPr/>
        <w:t>thiện không</w:t>
      </w:r>
      <w:r>
        <w:rPr>
          <w:spacing w:val="-1"/>
        </w:rPr>
        <w:t> </w:t>
      </w:r>
      <w:r>
        <w:rPr/>
        <w:t>từng</w:t>
      </w:r>
      <w:r>
        <w:rPr>
          <w:spacing w:val="-1"/>
        </w:rPr>
        <w:t> </w:t>
      </w:r>
      <w:r>
        <w:rPr/>
        <w:t>diệt với</w:t>
      </w:r>
      <w:r>
        <w:rPr>
          <w:spacing w:val="-1"/>
        </w:rPr>
        <w:t> </w:t>
      </w:r>
      <w:r>
        <w:rPr/>
        <w:t>người</w:t>
      </w:r>
      <w:r>
        <w:rPr>
          <w:spacing w:val="-1"/>
        </w:rPr>
        <w:t> </w:t>
      </w:r>
      <w:r>
        <w:rPr/>
        <w:t>nào cõi</w:t>
      </w:r>
      <w:r>
        <w:rPr>
          <w:spacing w:val="-1"/>
        </w:rPr>
        <w:t> </w:t>
      </w:r>
      <w:r>
        <w:rPr/>
        <w:t>nào, thì</w:t>
      </w:r>
      <w:r>
        <w:rPr>
          <w:spacing w:val="-1"/>
        </w:rPr>
        <w:t> </w:t>
      </w:r>
      <w:r>
        <w:rPr/>
        <w:t>pháp</w:t>
      </w:r>
      <w:r>
        <w:rPr>
          <w:spacing w:val="-1"/>
        </w:rPr>
        <w:t> </w:t>
      </w:r>
      <w:r>
        <w:rPr/>
        <w:t>thiện</w:t>
      </w:r>
      <w:r>
        <w:rPr>
          <w:spacing w:val="-1"/>
        </w:rPr>
        <w:t> </w:t>
      </w:r>
      <w:r>
        <w:rPr/>
        <w:t>chẳng</w:t>
      </w:r>
      <w:r>
        <w:rPr>
          <w:spacing w:val="-1"/>
        </w:rPr>
        <w:t> </w:t>
      </w:r>
      <w:r>
        <w:rPr/>
        <w:t>phải đang sanh với người ấy cõi ấy phải chăng? Phải rồi.</w:t>
      </w:r>
    </w:p>
    <w:p>
      <w:pPr>
        <w:pStyle w:val="Heading7"/>
        <w:spacing w:line="295" w:lineRule="exact"/>
      </w:pPr>
      <w:r>
        <w:rPr>
          <w:spacing w:val="-4"/>
        </w:rPr>
        <w:t>348.</w:t>
      </w:r>
    </w:p>
    <w:p>
      <w:pPr>
        <w:spacing w:line="240" w:lineRule="auto" w:before="0"/>
        <w:ind w:left="708" w:right="0" w:firstLine="0"/>
        <w:jc w:val="left"/>
        <w:rPr>
          <w:sz w:val="26"/>
        </w:rPr>
      </w:pPr>
      <w:r>
        <w:rPr>
          <w:i/>
          <w:sz w:val="26"/>
        </w:rPr>
        <w:t>Pháp</w:t>
      </w:r>
      <w:r>
        <w:rPr>
          <w:i/>
          <w:spacing w:val="21"/>
          <w:sz w:val="26"/>
        </w:rPr>
        <w:t> </w:t>
      </w:r>
      <w:r>
        <w:rPr>
          <w:i/>
          <w:sz w:val="26"/>
        </w:rPr>
        <w:t>thiện</w:t>
      </w:r>
      <w:r>
        <w:rPr>
          <w:i/>
          <w:spacing w:val="21"/>
          <w:sz w:val="26"/>
        </w:rPr>
        <w:t> </w:t>
      </w:r>
      <w:r>
        <w:rPr>
          <w:i/>
          <w:sz w:val="26"/>
        </w:rPr>
        <w:t>chẳng</w:t>
      </w:r>
      <w:r>
        <w:rPr>
          <w:i/>
          <w:spacing w:val="21"/>
          <w:sz w:val="26"/>
        </w:rPr>
        <w:t> </w:t>
      </w:r>
      <w:r>
        <w:rPr>
          <w:i/>
          <w:sz w:val="26"/>
        </w:rPr>
        <w:t>phải</w:t>
      </w:r>
      <w:r>
        <w:rPr>
          <w:i/>
          <w:spacing w:val="23"/>
          <w:sz w:val="26"/>
        </w:rPr>
        <w:t> </w:t>
      </w:r>
      <w:r>
        <w:rPr>
          <w:i/>
          <w:sz w:val="26"/>
        </w:rPr>
        <w:t>đang</w:t>
      </w:r>
      <w:r>
        <w:rPr>
          <w:i/>
          <w:spacing w:val="21"/>
          <w:sz w:val="26"/>
        </w:rPr>
        <w:t> </w:t>
      </w:r>
      <w:r>
        <w:rPr>
          <w:i/>
          <w:sz w:val="26"/>
        </w:rPr>
        <w:t>sanh</w:t>
      </w:r>
      <w:r>
        <w:rPr>
          <w:i/>
          <w:spacing w:val="21"/>
          <w:sz w:val="26"/>
        </w:rPr>
        <w:t> </w:t>
      </w:r>
      <w:r>
        <w:rPr>
          <w:i/>
          <w:sz w:val="26"/>
        </w:rPr>
        <w:t>với</w:t>
      </w:r>
      <w:r>
        <w:rPr>
          <w:i/>
          <w:spacing w:val="21"/>
          <w:sz w:val="26"/>
        </w:rPr>
        <w:t> </w:t>
      </w:r>
      <w:r>
        <w:rPr>
          <w:i/>
          <w:sz w:val="26"/>
        </w:rPr>
        <w:t>người</w:t>
      </w:r>
      <w:r>
        <w:rPr>
          <w:i/>
          <w:spacing w:val="24"/>
          <w:sz w:val="26"/>
        </w:rPr>
        <w:t> </w:t>
      </w:r>
      <w:r>
        <w:rPr>
          <w:i/>
          <w:sz w:val="26"/>
        </w:rPr>
        <w:t>nào</w:t>
      </w:r>
      <w:r>
        <w:rPr>
          <w:i/>
          <w:spacing w:val="21"/>
          <w:sz w:val="26"/>
        </w:rPr>
        <w:t> </w:t>
      </w:r>
      <w:r>
        <w:rPr>
          <w:i/>
          <w:sz w:val="26"/>
        </w:rPr>
        <w:t>cõi</w:t>
      </w:r>
      <w:r>
        <w:rPr>
          <w:i/>
          <w:spacing w:val="21"/>
          <w:sz w:val="26"/>
        </w:rPr>
        <w:t> </w:t>
      </w:r>
      <w:r>
        <w:rPr>
          <w:i/>
          <w:sz w:val="26"/>
        </w:rPr>
        <w:t>nào,</w:t>
      </w:r>
      <w:r>
        <w:rPr>
          <w:i/>
          <w:spacing w:val="21"/>
          <w:sz w:val="26"/>
        </w:rPr>
        <w:t> </w:t>
      </w:r>
      <w:r>
        <w:rPr>
          <w:i/>
          <w:sz w:val="26"/>
        </w:rPr>
        <w:t>thì</w:t>
      </w:r>
      <w:r>
        <w:rPr>
          <w:i/>
          <w:spacing w:val="21"/>
          <w:sz w:val="26"/>
        </w:rPr>
        <w:t> </w:t>
      </w:r>
      <w:r>
        <w:rPr>
          <w:i/>
          <w:sz w:val="26"/>
        </w:rPr>
        <w:t>pháp</w:t>
      </w:r>
      <w:r>
        <w:rPr>
          <w:i/>
          <w:spacing w:val="23"/>
          <w:sz w:val="26"/>
        </w:rPr>
        <w:t> </w:t>
      </w:r>
      <w:r>
        <w:rPr>
          <w:i/>
          <w:sz w:val="26"/>
        </w:rPr>
        <w:t>vô</w:t>
      </w:r>
      <w:r>
        <w:rPr>
          <w:i/>
          <w:spacing w:val="21"/>
          <w:sz w:val="26"/>
        </w:rPr>
        <w:t> </w:t>
      </w:r>
      <w:r>
        <w:rPr>
          <w:i/>
          <w:sz w:val="26"/>
        </w:rPr>
        <w:t>ký</w:t>
      </w:r>
      <w:r>
        <w:rPr>
          <w:i/>
          <w:spacing w:val="21"/>
          <w:sz w:val="26"/>
        </w:rPr>
        <w:t> </w:t>
      </w:r>
      <w:r>
        <w:rPr>
          <w:i/>
          <w:sz w:val="26"/>
        </w:rPr>
        <w:t>không</w:t>
      </w:r>
      <w:r>
        <w:rPr>
          <w:i/>
          <w:spacing w:val="21"/>
          <w:sz w:val="26"/>
        </w:rPr>
        <w:t> </w:t>
      </w:r>
      <w:r>
        <w:rPr>
          <w:i/>
          <w:sz w:val="26"/>
        </w:rPr>
        <w:t>từng diệt</w:t>
      </w:r>
      <w:r>
        <w:rPr>
          <w:i/>
          <w:spacing w:val="19"/>
          <w:sz w:val="26"/>
        </w:rPr>
        <w:t> </w:t>
      </w:r>
      <w:r>
        <w:rPr>
          <w:i/>
          <w:sz w:val="26"/>
        </w:rPr>
        <w:t>với</w:t>
      </w:r>
      <w:r>
        <w:rPr>
          <w:i/>
          <w:spacing w:val="19"/>
          <w:sz w:val="26"/>
        </w:rPr>
        <w:t> </w:t>
      </w:r>
      <w:r>
        <w:rPr>
          <w:i/>
          <w:sz w:val="26"/>
        </w:rPr>
        <w:t>người</w:t>
      </w:r>
      <w:r>
        <w:rPr>
          <w:i/>
          <w:spacing w:val="19"/>
          <w:sz w:val="26"/>
        </w:rPr>
        <w:t> </w:t>
      </w:r>
      <w:r>
        <w:rPr>
          <w:i/>
          <w:sz w:val="26"/>
        </w:rPr>
        <w:t>ấy</w:t>
      </w:r>
      <w:r>
        <w:rPr>
          <w:i/>
          <w:spacing w:val="20"/>
          <w:sz w:val="26"/>
        </w:rPr>
        <w:t> </w:t>
      </w:r>
      <w:r>
        <w:rPr>
          <w:i/>
          <w:sz w:val="26"/>
        </w:rPr>
        <w:t>cõi</w:t>
      </w:r>
      <w:r>
        <w:rPr>
          <w:i/>
          <w:spacing w:val="19"/>
          <w:sz w:val="26"/>
        </w:rPr>
        <w:t> </w:t>
      </w:r>
      <w:r>
        <w:rPr>
          <w:i/>
          <w:sz w:val="26"/>
        </w:rPr>
        <w:t>ấy</w:t>
      </w:r>
      <w:r>
        <w:rPr>
          <w:i/>
          <w:spacing w:val="19"/>
          <w:sz w:val="26"/>
        </w:rPr>
        <w:t> </w:t>
      </w:r>
      <w:r>
        <w:rPr>
          <w:i/>
          <w:sz w:val="26"/>
        </w:rPr>
        <w:t>phải</w:t>
      </w:r>
      <w:r>
        <w:rPr>
          <w:i/>
          <w:spacing w:val="19"/>
          <w:sz w:val="26"/>
        </w:rPr>
        <w:t> </w:t>
      </w:r>
      <w:r>
        <w:rPr>
          <w:i/>
          <w:sz w:val="26"/>
        </w:rPr>
        <w:t>chăng?</w:t>
      </w:r>
      <w:r>
        <w:rPr>
          <w:i/>
          <w:spacing w:val="24"/>
          <w:sz w:val="26"/>
        </w:rPr>
        <w:t> </w:t>
      </w:r>
      <w:r>
        <w:rPr>
          <w:sz w:val="26"/>
        </w:rPr>
        <w:t>Sát-na</w:t>
      </w:r>
      <w:r>
        <w:rPr>
          <w:spacing w:val="20"/>
          <w:sz w:val="26"/>
        </w:rPr>
        <w:t> </w:t>
      </w:r>
      <w:r>
        <w:rPr>
          <w:sz w:val="26"/>
        </w:rPr>
        <w:t>diệt</w:t>
      </w:r>
      <w:r>
        <w:rPr>
          <w:spacing w:val="19"/>
          <w:sz w:val="26"/>
        </w:rPr>
        <w:t> </w:t>
      </w:r>
      <w:r>
        <w:rPr>
          <w:sz w:val="26"/>
        </w:rPr>
        <w:t>của</w:t>
      </w:r>
      <w:r>
        <w:rPr>
          <w:spacing w:val="19"/>
          <w:sz w:val="26"/>
        </w:rPr>
        <w:t> </w:t>
      </w:r>
      <w:r>
        <w:rPr>
          <w:sz w:val="26"/>
        </w:rPr>
        <w:t>tâm</w:t>
      </w:r>
      <w:r>
        <w:rPr>
          <w:spacing w:val="17"/>
          <w:sz w:val="26"/>
        </w:rPr>
        <w:t> </w:t>
      </w:r>
      <w:r>
        <w:rPr>
          <w:sz w:val="26"/>
        </w:rPr>
        <w:t>tất</w:t>
      </w:r>
      <w:r>
        <w:rPr>
          <w:spacing w:val="20"/>
          <w:sz w:val="26"/>
        </w:rPr>
        <w:t> </w:t>
      </w:r>
      <w:r>
        <w:rPr>
          <w:sz w:val="26"/>
        </w:rPr>
        <w:t>cả,</w:t>
      </w:r>
      <w:r>
        <w:rPr>
          <w:spacing w:val="19"/>
          <w:sz w:val="26"/>
        </w:rPr>
        <w:t> </w:t>
      </w:r>
      <w:r>
        <w:rPr>
          <w:sz w:val="26"/>
        </w:rPr>
        <w:t>sát-na</w:t>
      </w:r>
      <w:r>
        <w:rPr>
          <w:spacing w:val="19"/>
          <w:sz w:val="26"/>
        </w:rPr>
        <w:t> </w:t>
      </w:r>
      <w:r>
        <w:rPr>
          <w:sz w:val="26"/>
        </w:rPr>
        <w:t>sanh</w:t>
      </w:r>
      <w:r>
        <w:rPr>
          <w:spacing w:val="19"/>
          <w:sz w:val="26"/>
        </w:rPr>
        <w:t> </w:t>
      </w:r>
      <w:r>
        <w:rPr>
          <w:sz w:val="26"/>
        </w:rPr>
        <w:t>của</w:t>
      </w:r>
      <w:r>
        <w:rPr>
          <w:spacing w:val="20"/>
          <w:sz w:val="26"/>
        </w:rPr>
        <w:t> </w:t>
      </w:r>
      <w:r>
        <w:rPr>
          <w:spacing w:val="-5"/>
          <w:sz w:val="26"/>
        </w:rPr>
        <w:t>tâm</w:t>
      </w:r>
    </w:p>
    <w:p>
      <w:pPr>
        <w:spacing w:after="0" w:line="240" w:lineRule="auto"/>
        <w:jc w:val="left"/>
        <w:rPr>
          <w:sz w:val="26"/>
        </w:rPr>
        <w:sectPr>
          <w:pgSz w:w="11630" w:h="16450"/>
          <w:pgMar w:header="576" w:footer="0" w:top="920" w:bottom="280" w:left="850" w:right="850"/>
        </w:sectPr>
      </w:pPr>
    </w:p>
    <w:p>
      <w:pPr>
        <w:pStyle w:val="BodyText"/>
        <w:spacing w:before="268"/>
        <w:ind w:left="708" w:right="143"/>
      </w:pPr>
      <w:r>
        <w:rPr/>
        <w:t>thiện bất tương ưng và người Vô tưởng, pháp thiện chẳng phải đang sanh mà pháp vô ký từng diệt với người ấy cõi ấy. Còn người đang sanh cõi Tịnh cư với những cõi ấy, pháp thiện chẳng phải đang sanh và pháp vô ký cũng không từng diệt.</w:t>
      </w:r>
    </w:p>
    <w:p>
      <w:pPr>
        <w:pStyle w:val="BodyText"/>
        <w:spacing w:before="119"/>
        <w:ind w:right="148"/>
      </w:pPr>
      <w:r>
        <w:rPr/>
        <w:t>Hay là pháp vô ký không từng diệt với người nào cõi nào, thì pháp thiện cũng chẳng phải đang sanh với người ấy cõi ấy phải chăng? Phải rồi.</w:t>
      </w:r>
    </w:p>
    <w:p>
      <w:pPr>
        <w:pStyle w:val="Heading7"/>
        <w:spacing w:line="295" w:lineRule="exact" w:before="9"/>
      </w:pPr>
      <w:r>
        <w:rPr>
          <w:spacing w:val="-4"/>
        </w:rPr>
        <w:t>349.</w:t>
      </w:r>
    </w:p>
    <w:p>
      <w:pPr>
        <w:spacing w:line="240" w:lineRule="auto" w:before="0"/>
        <w:ind w:left="708" w:right="140" w:firstLine="0"/>
        <w:jc w:val="both"/>
        <w:rPr>
          <w:sz w:val="26"/>
        </w:rPr>
      </w:pPr>
      <w:r>
        <w:rPr>
          <w:i/>
          <w:sz w:val="26"/>
        </w:rPr>
        <w:t>Pháp bất thiện chẳng phải đang sanh với người nào cõi nào, thì pháp vô ký không</w:t>
      </w:r>
      <w:r>
        <w:rPr>
          <w:i/>
          <w:spacing w:val="40"/>
          <w:sz w:val="26"/>
        </w:rPr>
        <w:t> </w:t>
      </w:r>
      <w:r>
        <w:rPr>
          <w:i/>
          <w:sz w:val="26"/>
        </w:rPr>
        <w:t>từng diệt với người ấy cõi ấy phải chăng? </w:t>
      </w:r>
      <w:r>
        <w:rPr>
          <w:sz w:val="26"/>
        </w:rPr>
        <w:t>Sát-na diệt của tâm tất cả, sát-na sanh của tâm bất thiện bất tương ưng và bậc Vô tưởng, pháp bất thiện chẳng phải đang sanh mà pháp vô ký từng diệt với người ấy</w:t>
      </w:r>
      <w:r>
        <w:rPr>
          <w:spacing w:val="-2"/>
          <w:sz w:val="26"/>
        </w:rPr>
        <w:t> </w:t>
      </w:r>
      <w:r>
        <w:rPr>
          <w:sz w:val="26"/>
        </w:rPr>
        <w:t>cõi ấy. Còn người đang sanh cõi Tịnh cư với những cõi ấy, pháp bất thiện chẳng phải đang sanh mà pháp vô ký cũng không từng diệt.</w:t>
      </w:r>
    </w:p>
    <w:p>
      <w:pPr>
        <w:spacing w:before="117"/>
        <w:ind w:left="710" w:right="145" w:firstLine="0"/>
        <w:jc w:val="both"/>
        <w:rPr>
          <w:sz w:val="26"/>
        </w:rPr>
      </w:pPr>
      <w:r>
        <w:rPr>
          <w:i/>
          <w:sz w:val="26"/>
        </w:rPr>
        <w:t>Hay là pháp vô ký không từng diệt với người nào cõi nào, thì pháp bất thiện chẳng phải đang sanh với người ấy cõi ấy phải chăng? </w:t>
      </w:r>
      <w:r>
        <w:rPr>
          <w:sz w:val="26"/>
        </w:rPr>
        <w:t>Phải rồi.</w:t>
      </w:r>
    </w:p>
    <w:p>
      <w:pPr>
        <w:pStyle w:val="Heading7"/>
      </w:pPr>
      <w:r>
        <w:rPr>
          <w:spacing w:val="-4"/>
        </w:rPr>
        <w:t>350.</w:t>
      </w:r>
    </w:p>
    <w:p>
      <w:pPr>
        <w:spacing w:line="240" w:lineRule="auto" w:before="0"/>
        <w:ind w:left="708" w:right="139" w:firstLine="0"/>
        <w:jc w:val="both"/>
        <w:rPr>
          <w:sz w:val="26"/>
        </w:rPr>
      </w:pPr>
      <w:r>
        <w:rPr>
          <w:i/>
          <w:sz w:val="26"/>
        </w:rPr>
        <w:t>Pháp thiện đang sanh với người nào, thì pháp bất thiện sẽ diệt với người ấy phải chăng? </w:t>
      </w:r>
      <w:r>
        <w:rPr>
          <w:sz w:val="26"/>
        </w:rPr>
        <w:t>Sát-na sanh của đạo chí thượng hay tâm nào thứ lớp không xen hở đạo chí thượng, thì sát-na sanh của tâm</w:t>
      </w:r>
      <w:r>
        <w:rPr>
          <w:spacing w:val="-1"/>
          <w:sz w:val="26"/>
        </w:rPr>
        <w:t> </w:t>
      </w:r>
      <w:r>
        <w:rPr>
          <w:sz w:val="26"/>
        </w:rPr>
        <w:t>ấy, pháp thiện đang sanh mà pháp bất thiện chẳng phải sẽ diệt với người ấy. Còn người trong sát-na sanh thiện ngoài ra đó, pháp thiện đang sanh và pháp bất thiện cũng sẽ diệt.</w:t>
      </w:r>
    </w:p>
    <w:p>
      <w:pPr>
        <w:pStyle w:val="BodyText"/>
        <w:spacing w:before="117"/>
        <w:ind w:right="137"/>
      </w:pPr>
      <w:r>
        <w:rPr/>
        <w:t>Hay</w:t>
      </w:r>
      <w:r>
        <w:rPr>
          <w:spacing w:val="-6"/>
        </w:rPr>
        <w:t> </w:t>
      </w:r>
      <w:r>
        <w:rPr/>
        <w:t>là</w:t>
      </w:r>
      <w:r>
        <w:rPr>
          <w:spacing w:val="-1"/>
        </w:rPr>
        <w:t> </w:t>
      </w:r>
      <w:r>
        <w:rPr/>
        <w:t>pháp bất</w:t>
      </w:r>
      <w:r>
        <w:rPr>
          <w:spacing w:val="-1"/>
        </w:rPr>
        <w:t> </w:t>
      </w:r>
      <w:r>
        <w:rPr/>
        <w:t>thiện</w:t>
      </w:r>
      <w:r>
        <w:rPr>
          <w:spacing w:val="-1"/>
        </w:rPr>
        <w:t> </w:t>
      </w:r>
      <w:r>
        <w:rPr/>
        <w:t>sẽ</w:t>
      </w:r>
      <w:r>
        <w:rPr>
          <w:spacing w:val="-3"/>
        </w:rPr>
        <w:t> </w:t>
      </w:r>
      <w:r>
        <w:rPr/>
        <w:t>diệt với</w:t>
      </w:r>
      <w:r>
        <w:rPr>
          <w:spacing w:val="-1"/>
        </w:rPr>
        <w:t> </w:t>
      </w:r>
      <w:r>
        <w:rPr/>
        <w:t>người</w:t>
      </w:r>
      <w:r>
        <w:rPr>
          <w:spacing w:val="-1"/>
        </w:rPr>
        <w:t> </w:t>
      </w:r>
      <w:r>
        <w:rPr/>
        <w:t>nào,</w:t>
      </w:r>
      <w:r>
        <w:rPr>
          <w:spacing w:val="-3"/>
        </w:rPr>
        <w:t> </w:t>
      </w:r>
      <w:r>
        <w:rPr/>
        <w:t>thì</w:t>
      </w:r>
      <w:r>
        <w:rPr>
          <w:spacing w:val="-3"/>
        </w:rPr>
        <w:t> </w:t>
      </w:r>
      <w:r>
        <w:rPr/>
        <w:t>pháp</w:t>
      </w:r>
      <w:r>
        <w:rPr>
          <w:spacing w:val="-1"/>
        </w:rPr>
        <w:t> </w:t>
      </w:r>
      <w:r>
        <w:rPr/>
        <w:t>thiện</w:t>
      </w:r>
      <w:r>
        <w:rPr>
          <w:spacing w:val="-1"/>
        </w:rPr>
        <w:t> </w:t>
      </w:r>
      <w:r>
        <w:rPr/>
        <w:t>đang sanh với</w:t>
      </w:r>
      <w:r>
        <w:rPr>
          <w:spacing w:val="-3"/>
        </w:rPr>
        <w:t> </w:t>
      </w:r>
      <w:r>
        <w:rPr/>
        <w:t>người ấy</w:t>
      </w:r>
      <w:r>
        <w:rPr>
          <w:spacing w:val="-6"/>
        </w:rPr>
        <w:t> </w:t>
      </w:r>
      <w:r>
        <w:rPr/>
        <w:t>phải chăng? Sát-na diệt của tâm tất cả, sát-na sanh của tâm thiện bất tương ưng, bậc đang nhập thiền Diệt và người Vô tưởng, pháp bất thiện sẽ diệt mà pháp thiện chẳng phải đang sanh với người ấy. Còn người trong sát-na sanh thiện, pháp bất thiện sẽ diệt và pháp thiện cũng đang sanh.</w:t>
      </w:r>
    </w:p>
    <w:p>
      <w:pPr>
        <w:pStyle w:val="Heading7"/>
        <w:spacing w:before="5"/>
      </w:pPr>
      <w:r>
        <w:rPr>
          <w:spacing w:val="-4"/>
        </w:rPr>
        <w:t>351.</w:t>
      </w:r>
    </w:p>
    <w:p>
      <w:pPr>
        <w:spacing w:line="296" w:lineRule="exact" w:before="0"/>
        <w:ind w:left="708" w:right="0" w:firstLine="0"/>
        <w:jc w:val="both"/>
        <w:rPr>
          <w:i/>
          <w:sz w:val="26"/>
        </w:rPr>
      </w:pPr>
      <w:r>
        <w:rPr>
          <w:i/>
          <w:sz w:val="26"/>
        </w:rPr>
        <w:t>Pháp</w:t>
      </w:r>
      <w:r>
        <w:rPr>
          <w:i/>
          <w:spacing w:val="7"/>
          <w:sz w:val="26"/>
        </w:rPr>
        <w:t> </w:t>
      </w:r>
      <w:r>
        <w:rPr>
          <w:i/>
          <w:sz w:val="26"/>
        </w:rPr>
        <w:t>thiện</w:t>
      </w:r>
      <w:r>
        <w:rPr>
          <w:i/>
          <w:spacing w:val="9"/>
          <w:sz w:val="26"/>
        </w:rPr>
        <w:t> </w:t>
      </w:r>
      <w:r>
        <w:rPr>
          <w:i/>
          <w:sz w:val="26"/>
        </w:rPr>
        <w:t>đang</w:t>
      </w:r>
      <w:r>
        <w:rPr>
          <w:i/>
          <w:spacing w:val="8"/>
          <w:sz w:val="26"/>
        </w:rPr>
        <w:t> </w:t>
      </w:r>
      <w:r>
        <w:rPr>
          <w:i/>
          <w:sz w:val="26"/>
        </w:rPr>
        <w:t>sanh</w:t>
      </w:r>
      <w:r>
        <w:rPr>
          <w:i/>
          <w:spacing w:val="10"/>
          <w:sz w:val="26"/>
        </w:rPr>
        <w:t> </w:t>
      </w:r>
      <w:r>
        <w:rPr>
          <w:i/>
          <w:sz w:val="26"/>
        </w:rPr>
        <w:t>với</w:t>
      </w:r>
      <w:r>
        <w:rPr>
          <w:i/>
          <w:spacing w:val="7"/>
          <w:sz w:val="26"/>
        </w:rPr>
        <w:t> </w:t>
      </w:r>
      <w:r>
        <w:rPr>
          <w:i/>
          <w:sz w:val="26"/>
        </w:rPr>
        <w:t>người</w:t>
      </w:r>
      <w:r>
        <w:rPr>
          <w:i/>
          <w:spacing w:val="7"/>
          <w:sz w:val="26"/>
        </w:rPr>
        <w:t> </w:t>
      </w:r>
      <w:r>
        <w:rPr>
          <w:i/>
          <w:sz w:val="26"/>
        </w:rPr>
        <w:t>nào,</w:t>
      </w:r>
      <w:r>
        <w:rPr>
          <w:i/>
          <w:spacing w:val="8"/>
          <w:sz w:val="26"/>
        </w:rPr>
        <w:t> </w:t>
      </w:r>
      <w:r>
        <w:rPr>
          <w:i/>
          <w:sz w:val="26"/>
        </w:rPr>
        <w:t>thì</w:t>
      </w:r>
      <w:r>
        <w:rPr>
          <w:i/>
          <w:spacing w:val="7"/>
          <w:sz w:val="26"/>
        </w:rPr>
        <w:t> </w:t>
      </w:r>
      <w:r>
        <w:rPr>
          <w:i/>
          <w:sz w:val="26"/>
        </w:rPr>
        <w:t>pháp</w:t>
      </w:r>
      <w:r>
        <w:rPr>
          <w:i/>
          <w:spacing w:val="8"/>
          <w:sz w:val="26"/>
        </w:rPr>
        <w:t> </w:t>
      </w:r>
      <w:r>
        <w:rPr>
          <w:i/>
          <w:sz w:val="26"/>
        </w:rPr>
        <w:t>vô</w:t>
      </w:r>
      <w:r>
        <w:rPr>
          <w:i/>
          <w:spacing w:val="7"/>
          <w:sz w:val="26"/>
        </w:rPr>
        <w:t> </w:t>
      </w:r>
      <w:r>
        <w:rPr>
          <w:i/>
          <w:sz w:val="26"/>
        </w:rPr>
        <w:t>ký</w:t>
      </w:r>
      <w:r>
        <w:rPr>
          <w:i/>
          <w:spacing w:val="7"/>
          <w:sz w:val="26"/>
        </w:rPr>
        <w:t> </w:t>
      </w:r>
      <w:r>
        <w:rPr>
          <w:i/>
          <w:sz w:val="26"/>
        </w:rPr>
        <w:t>sẽ</w:t>
      </w:r>
      <w:r>
        <w:rPr>
          <w:i/>
          <w:spacing w:val="8"/>
          <w:sz w:val="26"/>
        </w:rPr>
        <w:t> </w:t>
      </w:r>
      <w:r>
        <w:rPr>
          <w:i/>
          <w:sz w:val="26"/>
        </w:rPr>
        <w:t>diệt</w:t>
      </w:r>
      <w:r>
        <w:rPr>
          <w:i/>
          <w:spacing w:val="7"/>
          <w:sz w:val="26"/>
        </w:rPr>
        <w:t> </w:t>
      </w:r>
      <w:r>
        <w:rPr>
          <w:i/>
          <w:sz w:val="26"/>
        </w:rPr>
        <w:t>với</w:t>
      </w:r>
      <w:r>
        <w:rPr>
          <w:i/>
          <w:spacing w:val="7"/>
          <w:sz w:val="26"/>
        </w:rPr>
        <w:t> </w:t>
      </w:r>
      <w:r>
        <w:rPr>
          <w:i/>
          <w:sz w:val="26"/>
        </w:rPr>
        <w:t>người</w:t>
      </w:r>
      <w:r>
        <w:rPr>
          <w:i/>
          <w:spacing w:val="8"/>
          <w:sz w:val="26"/>
        </w:rPr>
        <w:t> </w:t>
      </w:r>
      <w:r>
        <w:rPr>
          <w:i/>
          <w:sz w:val="26"/>
        </w:rPr>
        <w:t>ấy</w:t>
      </w:r>
      <w:r>
        <w:rPr>
          <w:i/>
          <w:spacing w:val="7"/>
          <w:sz w:val="26"/>
        </w:rPr>
        <w:t> </w:t>
      </w:r>
      <w:r>
        <w:rPr>
          <w:i/>
          <w:sz w:val="26"/>
        </w:rPr>
        <w:t>phải</w:t>
      </w:r>
      <w:r>
        <w:rPr>
          <w:i/>
          <w:spacing w:val="8"/>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7"/>
      </w:pPr>
      <w:r>
        <w:rPr/>
        <w:t>Hay là pháp vô ký sẽ diệt với người nào, thì pháp thiện đang sanh với người ấy phải chăng? Sát-na diệt của tâm tất cả, sát-na sanh của tâm thiện bất tương ưng, bậc nhập thiền Diệt và người Vô tưởng, pháp vô ký sẽ diệt mà pháp thiện chẳng phải đang sanh với</w:t>
      </w:r>
      <w:r>
        <w:rPr>
          <w:spacing w:val="-1"/>
        </w:rPr>
        <w:t> </w:t>
      </w:r>
      <w:r>
        <w:rPr/>
        <w:t>người</w:t>
      </w:r>
      <w:r>
        <w:rPr>
          <w:spacing w:val="-1"/>
        </w:rPr>
        <w:t> </w:t>
      </w:r>
      <w:r>
        <w:rPr/>
        <w:t>ấy.</w:t>
      </w:r>
      <w:r>
        <w:rPr>
          <w:spacing w:val="-1"/>
        </w:rPr>
        <w:t> </w:t>
      </w:r>
      <w:r>
        <w:rPr/>
        <w:t>Còn</w:t>
      </w:r>
      <w:r>
        <w:rPr>
          <w:spacing w:val="-1"/>
        </w:rPr>
        <w:t> </w:t>
      </w:r>
      <w:r>
        <w:rPr/>
        <w:t>người</w:t>
      </w:r>
      <w:r>
        <w:rPr>
          <w:spacing w:val="-1"/>
        </w:rPr>
        <w:t> </w:t>
      </w:r>
      <w:r>
        <w:rPr/>
        <w:t>trong</w:t>
      </w:r>
      <w:r>
        <w:rPr>
          <w:spacing w:val="-1"/>
        </w:rPr>
        <w:t> </w:t>
      </w:r>
      <w:r>
        <w:rPr/>
        <w:t>sát-na sanh thiện,</w:t>
      </w:r>
      <w:r>
        <w:rPr>
          <w:spacing w:val="-1"/>
        </w:rPr>
        <w:t> </w:t>
      </w:r>
      <w:r>
        <w:rPr/>
        <w:t>pháp vô</w:t>
      </w:r>
      <w:r>
        <w:rPr>
          <w:spacing w:val="-1"/>
        </w:rPr>
        <w:t> </w:t>
      </w:r>
      <w:r>
        <w:rPr/>
        <w:t>ký</w:t>
      </w:r>
      <w:r>
        <w:rPr>
          <w:spacing w:val="-1"/>
        </w:rPr>
        <w:t> </w:t>
      </w:r>
      <w:r>
        <w:rPr/>
        <w:t>sẽ diệt</w:t>
      </w:r>
      <w:r>
        <w:rPr>
          <w:spacing w:val="-1"/>
        </w:rPr>
        <w:t> </w:t>
      </w:r>
      <w:r>
        <w:rPr/>
        <w:t>và pháp thiện</w:t>
      </w:r>
      <w:r>
        <w:rPr>
          <w:spacing w:val="-1"/>
        </w:rPr>
        <w:t> </w:t>
      </w:r>
      <w:r>
        <w:rPr/>
        <w:t>cũng đang sanh.</w:t>
      </w:r>
    </w:p>
    <w:p>
      <w:pPr>
        <w:pStyle w:val="Heading7"/>
        <w:spacing w:before="8"/>
      </w:pPr>
      <w:r>
        <w:rPr>
          <w:spacing w:val="-4"/>
        </w:rPr>
        <w:t>352.</w:t>
      </w:r>
    </w:p>
    <w:p>
      <w:pPr>
        <w:spacing w:line="240" w:lineRule="auto" w:before="0"/>
        <w:ind w:left="708" w:right="146" w:firstLine="0"/>
        <w:jc w:val="both"/>
        <w:rPr>
          <w:sz w:val="26"/>
        </w:rPr>
      </w:pPr>
      <w:r>
        <w:rPr>
          <w:i/>
          <w:sz w:val="26"/>
        </w:rPr>
        <w:t>Pháp bất thiện đang sanh với người nào, thì pháp vô ký sẽ diệt với người ấy phải chăng? </w:t>
      </w:r>
      <w:r>
        <w:rPr>
          <w:sz w:val="26"/>
        </w:rPr>
        <w:t>Phải rồi.</w:t>
      </w:r>
    </w:p>
    <w:p>
      <w:pPr>
        <w:pStyle w:val="BodyText"/>
        <w:spacing w:before="116"/>
        <w:ind w:right="135"/>
      </w:pPr>
      <w:r>
        <w:rPr/>
        <w:t>Hay là pháp vô ký sẽ diệt với người nào, thì pháp bất thiện đang sanh với người ấy</w:t>
      </w:r>
      <w:r>
        <w:rPr>
          <w:spacing w:val="40"/>
        </w:rPr>
        <w:t> </w:t>
      </w:r>
      <w:r>
        <w:rPr/>
        <w:t>phải chăng? Sát-na diệt của tâm tất cả, sát-na sanh của tâm bất thiện bất tương ưng,</w:t>
      </w:r>
      <w:r>
        <w:rPr>
          <w:spacing w:val="40"/>
        </w:rPr>
        <w:t> </w:t>
      </w:r>
      <w:r>
        <w:rPr/>
        <w:t>bậc đang nhập thiền Diệt và người Vô tưởng, pháp vô ký sẽ diệt mà pháp bất thiện chẳng phải đang sanh với người ấy. Còn người trong sát-na sanh bất thiện, pháp vô ký sẽ diệt và pháp bất thiện cũng đang sanh.</w:t>
      </w:r>
    </w:p>
    <w:p>
      <w:pPr>
        <w:pStyle w:val="Heading7"/>
        <w:spacing w:line="295" w:lineRule="exact" w:before="8"/>
      </w:pPr>
      <w:r>
        <w:rPr>
          <w:spacing w:val="-4"/>
        </w:rPr>
        <w:t>353.</w:t>
      </w:r>
    </w:p>
    <w:p>
      <w:pPr>
        <w:spacing w:line="295" w:lineRule="exact" w:before="0"/>
        <w:ind w:left="708" w:right="0" w:firstLine="0"/>
        <w:jc w:val="left"/>
        <w:rPr>
          <w:i/>
          <w:sz w:val="26"/>
        </w:rPr>
      </w:pPr>
      <w:r>
        <w:rPr>
          <w:i/>
          <w:sz w:val="26"/>
        </w:rPr>
        <w:t>Pháp</w:t>
      </w:r>
      <w:r>
        <w:rPr>
          <w:i/>
          <w:spacing w:val="-6"/>
          <w:sz w:val="26"/>
        </w:rPr>
        <w:t> </w:t>
      </w:r>
      <w:r>
        <w:rPr>
          <w:i/>
          <w:sz w:val="26"/>
        </w:rPr>
        <w:t>thiện</w:t>
      </w:r>
      <w:r>
        <w:rPr>
          <w:i/>
          <w:spacing w:val="-3"/>
          <w:sz w:val="26"/>
        </w:rPr>
        <w:t> </w:t>
      </w:r>
      <w:r>
        <w:rPr>
          <w:i/>
          <w:sz w:val="26"/>
        </w:rPr>
        <w:t>đang</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5"/>
          <w:sz w:val="26"/>
        </w:rPr>
        <w:t> </w:t>
      </w:r>
      <w:r>
        <w:rPr>
          <w:i/>
          <w:spacing w:val="-4"/>
          <w:sz w:val="26"/>
        </w:rPr>
        <w:t>nào…</w:t>
      </w:r>
    </w:p>
    <w:p>
      <w:pPr>
        <w:pStyle w:val="Heading7"/>
        <w:spacing w:line="295" w:lineRule="exact" w:before="8"/>
      </w:pPr>
      <w:r>
        <w:rPr>
          <w:spacing w:val="-4"/>
        </w:rPr>
        <w:t>354.</w:t>
      </w:r>
    </w:p>
    <w:p>
      <w:pPr>
        <w:spacing w:line="242" w:lineRule="auto" w:before="0"/>
        <w:ind w:left="708" w:right="133" w:firstLine="0"/>
        <w:jc w:val="left"/>
        <w:rPr>
          <w:sz w:val="26"/>
        </w:rPr>
      </w:pPr>
      <w:r>
        <w:rPr>
          <w:i/>
          <w:sz w:val="26"/>
        </w:rPr>
        <w:t>Pháp</w:t>
      </w:r>
      <w:r>
        <w:rPr>
          <w:i/>
          <w:spacing w:val="18"/>
          <w:sz w:val="26"/>
        </w:rPr>
        <w:t> </w:t>
      </w:r>
      <w:r>
        <w:rPr>
          <w:i/>
          <w:sz w:val="26"/>
        </w:rPr>
        <w:t>thiện</w:t>
      </w:r>
      <w:r>
        <w:rPr>
          <w:i/>
          <w:spacing w:val="18"/>
          <w:sz w:val="26"/>
        </w:rPr>
        <w:t> </w:t>
      </w:r>
      <w:r>
        <w:rPr>
          <w:i/>
          <w:sz w:val="26"/>
        </w:rPr>
        <w:t>đang</w:t>
      </w:r>
      <w:r>
        <w:rPr>
          <w:i/>
          <w:spacing w:val="18"/>
          <w:sz w:val="26"/>
        </w:rPr>
        <w:t> </w:t>
      </w:r>
      <w:r>
        <w:rPr>
          <w:i/>
          <w:sz w:val="26"/>
        </w:rPr>
        <w:t>sanh</w:t>
      </w:r>
      <w:r>
        <w:rPr>
          <w:i/>
          <w:spacing w:val="18"/>
          <w:sz w:val="26"/>
        </w:rPr>
        <w:t> </w:t>
      </w:r>
      <w:r>
        <w:rPr>
          <w:i/>
          <w:sz w:val="26"/>
        </w:rPr>
        <w:t>với</w:t>
      </w:r>
      <w:r>
        <w:rPr>
          <w:i/>
          <w:spacing w:val="18"/>
          <w:sz w:val="26"/>
        </w:rPr>
        <w:t> </w:t>
      </w:r>
      <w:r>
        <w:rPr>
          <w:i/>
          <w:sz w:val="26"/>
        </w:rPr>
        <w:t>người</w:t>
      </w:r>
      <w:r>
        <w:rPr>
          <w:i/>
          <w:spacing w:val="18"/>
          <w:sz w:val="26"/>
        </w:rPr>
        <w:t> </w:t>
      </w:r>
      <w:r>
        <w:rPr>
          <w:i/>
          <w:sz w:val="26"/>
        </w:rPr>
        <w:t>nào</w:t>
      </w:r>
      <w:r>
        <w:rPr>
          <w:i/>
          <w:spacing w:val="18"/>
          <w:sz w:val="26"/>
        </w:rPr>
        <w:t> </w:t>
      </w:r>
      <w:r>
        <w:rPr>
          <w:i/>
          <w:sz w:val="26"/>
        </w:rPr>
        <w:t>cõi</w:t>
      </w:r>
      <w:r>
        <w:rPr>
          <w:i/>
          <w:spacing w:val="18"/>
          <w:sz w:val="26"/>
        </w:rPr>
        <w:t> </w:t>
      </w:r>
      <w:r>
        <w:rPr>
          <w:i/>
          <w:sz w:val="26"/>
        </w:rPr>
        <w:t>nào,</w:t>
      </w:r>
      <w:r>
        <w:rPr>
          <w:i/>
          <w:spacing w:val="18"/>
          <w:sz w:val="26"/>
        </w:rPr>
        <w:t> </w:t>
      </w:r>
      <w:r>
        <w:rPr>
          <w:i/>
          <w:sz w:val="26"/>
        </w:rPr>
        <w:t>thì</w:t>
      </w:r>
      <w:r>
        <w:rPr>
          <w:i/>
          <w:spacing w:val="18"/>
          <w:sz w:val="26"/>
        </w:rPr>
        <w:t> </w:t>
      </w:r>
      <w:r>
        <w:rPr>
          <w:i/>
          <w:sz w:val="26"/>
        </w:rPr>
        <w:t>pháp</w:t>
      </w:r>
      <w:r>
        <w:rPr>
          <w:i/>
          <w:spacing w:val="18"/>
          <w:sz w:val="26"/>
        </w:rPr>
        <w:t> </w:t>
      </w:r>
      <w:r>
        <w:rPr>
          <w:i/>
          <w:sz w:val="26"/>
        </w:rPr>
        <w:t>bất</w:t>
      </w:r>
      <w:r>
        <w:rPr>
          <w:i/>
          <w:spacing w:val="18"/>
          <w:sz w:val="26"/>
        </w:rPr>
        <w:t> </w:t>
      </w:r>
      <w:r>
        <w:rPr>
          <w:i/>
          <w:sz w:val="26"/>
        </w:rPr>
        <w:t>thiện</w:t>
      </w:r>
      <w:r>
        <w:rPr>
          <w:i/>
          <w:spacing w:val="18"/>
          <w:sz w:val="26"/>
        </w:rPr>
        <w:t> </w:t>
      </w:r>
      <w:r>
        <w:rPr>
          <w:i/>
          <w:sz w:val="26"/>
        </w:rPr>
        <w:t>sẽ</w:t>
      </w:r>
      <w:r>
        <w:rPr>
          <w:i/>
          <w:spacing w:val="18"/>
          <w:sz w:val="26"/>
        </w:rPr>
        <w:t> </w:t>
      </w:r>
      <w:r>
        <w:rPr>
          <w:i/>
          <w:sz w:val="26"/>
        </w:rPr>
        <w:t>diệt</w:t>
      </w:r>
      <w:r>
        <w:rPr>
          <w:i/>
          <w:spacing w:val="18"/>
          <w:sz w:val="26"/>
        </w:rPr>
        <w:t> </w:t>
      </w:r>
      <w:r>
        <w:rPr>
          <w:i/>
          <w:sz w:val="26"/>
        </w:rPr>
        <w:t>với</w:t>
      </w:r>
      <w:r>
        <w:rPr>
          <w:i/>
          <w:spacing w:val="18"/>
          <w:sz w:val="26"/>
        </w:rPr>
        <w:t> </w:t>
      </w:r>
      <w:r>
        <w:rPr>
          <w:i/>
          <w:sz w:val="26"/>
        </w:rPr>
        <w:t>người</w:t>
      </w:r>
      <w:r>
        <w:rPr>
          <w:i/>
          <w:spacing w:val="18"/>
          <w:sz w:val="26"/>
        </w:rPr>
        <w:t> </w:t>
      </w:r>
      <w:r>
        <w:rPr>
          <w:i/>
          <w:sz w:val="26"/>
        </w:rPr>
        <w:t>ấy cõi</w:t>
      </w:r>
      <w:r>
        <w:rPr>
          <w:i/>
          <w:spacing w:val="2"/>
          <w:sz w:val="26"/>
        </w:rPr>
        <w:t> </w:t>
      </w:r>
      <w:r>
        <w:rPr>
          <w:i/>
          <w:sz w:val="26"/>
        </w:rPr>
        <w:t>ấy</w:t>
      </w:r>
      <w:r>
        <w:rPr>
          <w:i/>
          <w:spacing w:val="3"/>
          <w:sz w:val="26"/>
        </w:rPr>
        <w:t> </w:t>
      </w:r>
      <w:r>
        <w:rPr>
          <w:i/>
          <w:sz w:val="26"/>
        </w:rPr>
        <w:t>phải</w:t>
      </w:r>
      <w:r>
        <w:rPr>
          <w:i/>
          <w:spacing w:val="3"/>
          <w:sz w:val="26"/>
        </w:rPr>
        <w:t> </w:t>
      </w:r>
      <w:r>
        <w:rPr>
          <w:i/>
          <w:sz w:val="26"/>
        </w:rPr>
        <w:t>chăng?</w:t>
      </w:r>
      <w:r>
        <w:rPr>
          <w:i/>
          <w:spacing w:val="6"/>
          <w:sz w:val="26"/>
        </w:rPr>
        <w:t> </w:t>
      </w:r>
      <w:r>
        <w:rPr>
          <w:sz w:val="26"/>
        </w:rPr>
        <w:t>Sát-na</w:t>
      </w:r>
      <w:r>
        <w:rPr>
          <w:spacing w:val="3"/>
          <w:sz w:val="26"/>
        </w:rPr>
        <w:t> </w:t>
      </w:r>
      <w:r>
        <w:rPr>
          <w:sz w:val="26"/>
        </w:rPr>
        <w:t>sanh</w:t>
      </w:r>
      <w:r>
        <w:rPr>
          <w:spacing w:val="3"/>
          <w:sz w:val="26"/>
        </w:rPr>
        <w:t> </w:t>
      </w:r>
      <w:r>
        <w:rPr>
          <w:sz w:val="26"/>
        </w:rPr>
        <w:t>của</w:t>
      </w:r>
      <w:r>
        <w:rPr>
          <w:spacing w:val="4"/>
          <w:sz w:val="26"/>
        </w:rPr>
        <w:t> </w:t>
      </w:r>
      <w:r>
        <w:rPr>
          <w:sz w:val="26"/>
        </w:rPr>
        <w:t>đạo</w:t>
      </w:r>
      <w:r>
        <w:rPr>
          <w:spacing w:val="2"/>
          <w:sz w:val="26"/>
        </w:rPr>
        <w:t> </w:t>
      </w:r>
      <w:r>
        <w:rPr>
          <w:sz w:val="26"/>
        </w:rPr>
        <w:t>chí</w:t>
      </w:r>
      <w:r>
        <w:rPr>
          <w:spacing w:val="3"/>
          <w:sz w:val="26"/>
        </w:rPr>
        <w:t> </w:t>
      </w:r>
      <w:r>
        <w:rPr>
          <w:sz w:val="26"/>
        </w:rPr>
        <w:t>thượng</w:t>
      </w:r>
      <w:r>
        <w:rPr>
          <w:spacing w:val="5"/>
          <w:sz w:val="26"/>
        </w:rPr>
        <w:t> </w:t>
      </w:r>
      <w:r>
        <w:rPr>
          <w:sz w:val="26"/>
        </w:rPr>
        <w:t>hay</w:t>
      </w:r>
      <w:r>
        <w:rPr>
          <w:spacing w:val="-2"/>
          <w:sz w:val="26"/>
        </w:rPr>
        <w:t> </w:t>
      </w:r>
      <w:r>
        <w:rPr>
          <w:sz w:val="26"/>
        </w:rPr>
        <w:t>tâm</w:t>
      </w:r>
      <w:r>
        <w:rPr>
          <w:spacing w:val="2"/>
          <w:sz w:val="26"/>
        </w:rPr>
        <w:t> </w:t>
      </w:r>
      <w:r>
        <w:rPr>
          <w:sz w:val="26"/>
        </w:rPr>
        <w:t>nào</w:t>
      </w:r>
      <w:r>
        <w:rPr>
          <w:spacing w:val="3"/>
          <w:sz w:val="26"/>
        </w:rPr>
        <w:t> </w:t>
      </w:r>
      <w:r>
        <w:rPr>
          <w:sz w:val="26"/>
        </w:rPr>
        <w:t>thứ</w:t>
      </w:r>
      <w:r>
        <w:rPr>
          <w:spacing w:val="4"/>
          <w:sz w:val="26"/>
        </w:rPr>
        <w:t> </w:t>
      </w:r>
      <w:r>
        <w:rPr>
          <w:sz w:val="26"/>
        </w:rPr>
        <w:t>lớp</w:t>
      </w:r>
      <w:r>
        <w:rPr>
          <w:spacing w:val="3"/>
          <w:sz w:val="26"/>
        </w:rPr>
        <w:t> </w:t>
      </w:r>
      <w:r>
        <w:rPr>
          <w:sz w:val="26"/>
        </w:rPr>
        <w:t>không</w:t>
      </w:r>
      <w:r>
        <w:rPr>
          <w:spacing w:val="2"/>
          <w:sz w:val="26"/>
        </w:rPr>
        <w:t> </w:t>
      </w:r>
      <w:r>
        <w:rPr>
          <w:sz w:val="26"/>
        </w:rPr>
        <w:t>xen</w:t>
      </w:r>
      <w:r>
        <w:rPr>
          <w:spacing w:val="10"/>
          <w:sz w:val="26"/>
        </w:rPr>
        <w:t> </w:t>
      </w:r>
      <w:r>
        <w:rPr>
          <w:spacing w:val="-7"/>
          <w:sz w:val="26"/>
        </w:rPr>
        <w:t>hở</w:t>
      </w:r>
    </w:p>
    <w:p>
      <w:pPr>
        <w:spacing w:after="0" w:line="242" w:lineRule="auto"/>
        <w:jc w:val="left"/>
        <w:rPr>
          <w:sz w:val="26"/>
        </w:rPr>
        <w:sectPr>
          <w:pgSz w:w="11630" w:h="16450"/>
          <w:pgMar w:header="576" w:footer="0" w:top="920" w:bottom="280" w:left="850" w:right="850"/>
        </w:sectPr>
      </w:pPr>
    </w:p>
    <w:p>
      <w:pPr>
        <w:pStyle w:val="BodyText"/>
        <w:spacing w:before="268"/>
        <w:ind w:left="708" w:right="140"/>
      </w:pPr>
      <w:r>
        <w:rPr/>
        <w:t>đạo chí thượng, thì sát-na sanh của tâm ấy, pháp thiện đang sanh mà pháp bất thiện chẳng phải sẽ diệt với người ấy cõi ấy. Còn người trong sát-na sanh thiện ngoài ra đó với những cõi ấy, pháp thiện đang sanh và pháp bất thiện cũng sẽ diệt.</w:t>
      </w:r>
    </w:p>
    <w:p>
      <w:pPr>
        <w:pStyle w:val="BodyText"/>
        <w:spacing w:before="119"/>
        <w:ind w:right="142"/>
      </w:pPr>
      <w:r>
        <w:rPr/>
        <w:t>Hay</w:t>
      </w:r>
      <w:r>
        <w:rPr>
          <w:spacing w:val="-6"/>
        </w:rPr>
        <w:t> </w:t>
      </w:r>
      <w:r>
        <w:rPr/>
        <w:t>là</w:t>
      </w:r>
      <w:r>
        <w:rPr>
          <w:spacing w:val="-1"/>
        </w:rPr>
        <w:t> </w:t>
      </w:r>
      <w:r>
        <w:rPr/>
        <w:t>pháp bất</w:t>
      </w:r>
      <w:r>
        <w:rPr>
          <w:spacing w:val="-1"/>
        </w:rPr>
        <w:t> </w:t>
      </w:r>
      <w:r>
        <w:rPr/>
        <w:t>thiện</w:t>
      </w:r>
      <w:r>
        <w:rPr>
          <w:spacing w:val="-1"/>
        </w:rPr>
        <w:t> </w:t>
      </w:r>
      <w:r>
        <w:rPr/>
        <w:t>sẽ</w:t>
      </w:r>
      <w:r>
        <w:rPr>
          <w:spacing w:val="-3"/>
        </w:rPr>
        <w:t> </w:t>
      </w:r>
      <w:r>
        <w:rPr/>
        <w:t>diệt với</w:t>
      </w:r>
      <w:r>
        <w:rPr>
          <w:spacing w:val="-1"/>
        </w:rPr>
        <w:t> </w:t>
      </w:r>
      <w:r>
        <w:rPr/>
        <w:t>người</w:t>
      </w:r>
      <w:r>
        <w:rPr>
          <w:spacing w:val="-1"/>
        </w:rPr>
        <w:t> </w:t>
      </w:r>
      <w:r>
        <w:rPr/>
        <w:t>nào</w:t>
      </w:r>
      <w:r>
        <w:rPr>
          <w:spacing w:val="-3"/>
        </w:rPr>
        <w:t> </w:t>
      </w:r>
      <w:r>
        <w:rPr/>
        <w:t>cõi</w:t>
      </w:r>
      <w:r>
        <w:rPr>
          <w:spacing w:val="-3"/>
        </w:rPr>
        <w:t> </w:t>
      </w:r>
      <w:r>
        <w:rPr/>
        <w:t>nào,</w:t>
      </w:r>
      <w:r>
        <w:rPr>
          <w:spacing w:val="-1"/>
        </w:rPr>
        <w:t> </w:t>
      </w:r>
      <w:r>
        <w:rPr/>
        <w:t>thì</w:t>
      </w:r>
      <w:r>
        <w:rPr>
          <w:spacing w:val="-1"/>
        </w:rPr>
        <w:t> </w:t>
      </w:r>
      <w:r>
        <w:rPr/>
        <w:t>pháp thiện</w:t>
      </w:r>
      <w:r>
        <w:rPr>
          <w:spacing w:val="-1"/>
        </w:rPr>
        <w:t> </w:t>
      </w:r>
      <w:r>
        <w:rPr/>
        <w:t>đang</w:t>
      </w:r>
      <w:r>
        <w:rPr>
          <w:spacing w:val="-3"/>
        </w:rPr>
        <w:t> </w:t>
      </w:r>
      <w:r>
        <w:rPr/>
        <w:t>sanh với</w:t>
      </w:r>
      <w:r>
        <w:rPr>
          <w:spacing w:val="-1"/>
        </w:rPr>
        <w:t> </w:t>
      </w:r>
      <w:r>
        <w:rPr/>
        <w:t>người ấy cõi ấy phải chăng? Sát-na diệt của tâm tất cả, sát-na sanh của tâm thiện bất tương ưng, pháp bất thiện sẽ diệt mà pháp thiện chẳng phải đang sanh với người ấy cõi ấy. Còn người trong sát-na sanh thiện với những cõi ấy, pháp bất thiện sẽ diệt và pháp thiện cũng đang sanh.</w:t>
      </w:r>
    </w:p>
    <w:p>
      <w:pPr>
        <w:pStyle w:val="Heading7"/>
      </w:pPr>
      <w:r>
        <w:rPr>
          <w:spacing w:val="-4"/>
        </w:rPr>
        <w:t>355.</w:t>
      </w:r>
    </w:p>
    <w:p>
      <w:pPr>
        <w:spacing w:line="240" w:lineRule="auto" w:before="0"/>
        <w:ind w:left="708" w:right="145" w:firstLine="0"/>
        <w:jc w:val="both"/>
        <w:rPr>
          <w:sz w:val="26"/>
        </w:rPr>
      </w:pPr>
      <w:r>
        <w:rPr>
          <w:i/>
          <w:sz w:val="26"/>
        </w:rPr>
        <w:t>Pháp</w:t>
      </w:r>
      <w:r>
        <w:rPr>
          <w:i/>
          <w:spacing w:val="-1"/>
          <w:sz w:val="26"/>
        </w:rPr>
        <w:t> </w:t>
      </w:r>
      <w:r>
        <w:rPr>
          <w:i/>
          <w:sz w:val="26"/>
        </w:rPr>
        <w:t>thiện</w:t>
      </w:r>
      <w:r>
        <w:rPr>
          <w:i/>
          <w:spacing w:val="-1"/>
          <w:sz w:val="26"/>
        </w:rPr>
        <w:t> </w:t>
      </w:r>
      <w:r>
        <w:rPr>
          <w:i/>
          <w:sz w:val="26"/>
        </w:rPr>
        <w:t>đang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pháp</w:t>
      </w:r>
      <w:r>
        <w:rPr>
          <w:i/>
          <w:spacing w:val="-1"/>
          <w:sz w:val="26"/>
        </w:rPr>
        <w:t> </w:t>
      </w:r>
      <w:r>
        <w:rPr>
          <w:i/>
          <w:sz w:val="26"/>
        </w:rPr>
        <w:t>vô ký sẽ diệt</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Phải rồi.</w:t>
      </w:r>
    </w:p>
    <w:p>
      <w:pPr>
        <w:pStyle w:val="BodyText"/>
        <w:spacing w:before="118"/>
        <w:ind w:right="141"/>
      </w:pPr>
      <w:r>
        <w:rPr/>
        <w:t>Hay</w:t>
      </w:r>
      <w:r>
        <w:rPr>
          <w:spacing w:val="-6"/>
        </w:rPr>
        <w:t> </w:t>
      </w:r>
      <w:r>
        <w:rPr/>
        <w:t>là</w:t>
      </w:r>
      <w:r>
        <w:rPr>
          <w:spacing w:val="-1"/>
        </w:rPr>
        <w:t> </w:t>
      </w:r>
      <w:r>
        <w:rPr/>
        <w:t>pháp vô</w:t>
      </w:r>
      <w:r>
        <w:rPr>
          <w:spacing w:val="-1"/>
        </w:rPr>
        <w:t> </w:t>
      </w:r>
      <w:r>
        <w:rPr/>
        <w:t>ký</w:t>
      </w:r>
      <w:r>
        <w:rPr>
          <w:spacing w:val="-1"/>
        </w:rPr>
        <w:t> </w:t>
      </w:r>
      <w:r>
        <w:rPr/>
        <w:t>sẽ diệt</w:t>
      </w:r>
      <w:r>
        <w:rPr>
          <w:spacing w:val="-1"/>
        </w:rPr>
        <w:t> </w:t>
      </w:r>
      <w:r>
        <w:rPr/>
        <w:t>với</w:t>
      </w:r>
      <w:r>
        <w:rPr>
          <w:spacing w:val="-1"/>
        </w:rPr>
        <w:t> </w:t>
      </w:r>
      <w:r>
        <w:rPr/>
        <w:t>người</w:t>
      </w:r>
      <w:r>
        <w:rPr>
          <w:spacing w:val="-1"/>
        </w:rPr>
        <w:t> </w:t>
      </w:r>
      <w:r>
        <w:rPr/>
        <w:t>nào cõi</w:t>
      </w:r>
      <w:r>
        <w:rPr>
          <w:spacing w:val="-1"/>
        </w:rPr>
        <w:t> </w:t>
      </w:r>
      <w:r>
        <w:rPr/>
        <w:t>nào, thì</w:t>
      </w:r>
      <w:r>
        <w:rPr>
          <w:spacing w:val="-1"/>
        </w:rPr>
        <w:t> </w:t>
      </w:r>
      <w:r>
        <w:rPr/>
        <w:t>pháp thiện</w:t>
      </w:r>
      <w:r>
        <w:rPr>
          <w:spacing w:val="-1"/>
        </w:rPr>
        <w:t> </w:t>
      </w:r>
      <w:r>
        <w:rPr/>
        <w:t>đang sanh với</w:t>
      </w:r>
      <w:r>
        <w:rPr>
          <w:spacing w:val="-1"/>
        </w:rPr>
        <w:t> </w:t>
      </w:r>
      <w:r>
        <w:rPr/>
        <w:t>người</w:t>
      </w:r>
      <w:r>
        <w:rPr>
          <w:spacing w:val="-1"/>
        </w:rPr>
        <w:t> </w:t>
      </w:r>
      <w:r>
        <w:rPr/>
        <w:t>ấy cõi ấy phải chăng? Sát-na diệt của tâm tất cả, sát-na sanh của tâm thiện bất tương ưng và người Vô tưởng, pháp vô ký sẽ diệt mà pháp thiện chẳng phải đang sanh với người ấy cõi ấy. Còn người trong sát-na sanh thiện với những cõi ấy, pháp vô ký sẽ diệt và pháp thiện cũng đang sanh.</w:t>
      </w:r>
    </w:p>
    <w:p>
      <w:pPr>
        <w:pStyle w:val="Heading7"/>
        <w:spacing w:line="295" w:lineRule="exact"/>
      </w:pPr>
      <w:r>
        <w:rPr>
          <w:spacing w:val="-4"/>
        </w:rPr>
        <w:t>356.</w:t>
      </w:r>
    </w:p>
    <w:p>
      <w:pPr>
        <w:spacing w:line="240" w:lineRule="auto" w:before="0"/>
        <w:ind w:left="708" w:right="146" w:firstLine="0"/>
        <w:jc w:val="both"/>
        <w:rPr>
          <w:sz w:val="26"/>
        </w:rPr>
      </w:pPr>
      <w:r>
        <w:rPr>
          <w:i/>
          <w:sz w:val="26"/>
        </w:rPr>
        <w:t>Pháp bất thiện đang sanh với người nào cõi nào, thì pháp vô ký sẽ diệt với người ấy cõi ấy phải chăng? </w:t>
      </w:r>
      <w:r>
        <w:rPr>
          <w:sz w:val="26"/>
        </w:rPr>
        <w:t>Phải rồi.</w:t>
      </w:r>
    </w:p>
    <w:p>
      <w:pPr>
        <w:pStyle w:val="BodyText"/>
        <w:spacing w:before="118"/>
        <w:ind w:right="140"/>
      </w:pPr>
      <w:r>
        <w:rPr/>
        <w:t>Hay là pháp vô ký sẽ diệt với người nào cõi nào, thì pháp bất thiện đang sanh với người ấy cõi ấy phải chăng? Sát-na diệt của tâm tất cả, sát-na sanh của tâm bất thiện bất tương ưng và người Vô tưởng, pháp vô ký sẽ diệt mà pháp bất thiện chẳng phải đang sanh với người ấy cõi ấy. Còn người trong sát-na sanh thiện, pháp vô ký sẽ diệt và pháp bất thiện cũng đang sanh.</w:t>
      </w:r>
    </w:p>
    <w:p>
      <w:pPr>
        <w:pStyle w:val="Heading7"/>
        <w:spacing w:before="5"/>
      </w:pPr>
      <w:r>
        <w:rPr>
          <w:spacing w:val="-4"/>
        </w:rPr>
        <w:t>357.</w:t>
      </w:r>
    </w:p>
    <w:p>
      <w:pPr>
        <w:spacing w:line="240" w:lineRule="auto" w:before="0"/>
        <w:ind w:left="708" w:right="138" w:firstLine="0"/>
        <w:jc w:val="both"/>
        <w:rPr>
          <w:sz w:val="26"/>
        </w:rPr>
      </w:pPr>
      <w:r>
        <w:rPr>
          <w:i/>
          <w:sz w:val="26"/>
        </w:rPr>
        <w:t>Pháp thiện chẳng phải đang sanh với người nào, thì pháp bất thiện chẳng phải sẽ diệt với người ấy phải chăng? </w:t>
      </w:r>
      <w:r>
        <w:rPr>
          <w:sz w:val="26"/>
        </w:rPr>
        <w:t>Sát-na diệt của tâm tất cả, sát-na sanh của tâm thiện bất tương ưng, bậc đang nhập thiền Diệt và người Vô tưởng, pháp thiện chẳng phải đang sanh mà pháp bất thiện sẽ diệt với người ấy. Còn sát-na diệt của đạo chí thượng, chư La-hán quả, hay</w:t>
      </w:r>
      <w:r>
        <w:rPr>
          <w:spacing w:val="-1"/>
          <w:sz w:val="26"/>
        </w:rPr>
        <w:t> </w:t>
      </w:r>
      <w:r>
        <w:rPr>
          <w:sz w:val="26"/>
        </w:rPr>
        <w:t>tâm nào thứ lớp không xen hở đạo chí thượng, sát-na diệt của tâm ấy, pháp thiện chẳng phải đang sanh và pháp bất thiện cũng chẳng phải sẽ diệt.</w:t>
      </w:r>
    </w:p>
    <w:p>
      <w:pPr>
        <w:pStyle w:val="BodyText"/>
        <w:spacing w:before="116"/>
        <w:ind w:right="138"/>
      </w:pPr>
      <w:r>
        <w:rPr/>
        <w:t>Hay</w:t>
      </w:r>
      <w:r>
        <w:rPr>
          <w:spacing w:val="-3"/>
        </w:rPr>
        <w:t> </w:t>
      </w:r>
      <w:r>
        <w:rPr/>
        <w:t>là pháp bất thiện chẳng phải sẽ diệt với người nào, thì pháp thiện chẳng phải đang sanh với người ấy phải chăng? Sát-na sanh của đạo chí thượng hay tâm nào thứ lớp không xen hở đạo chí thượng, thì sát-na sanh của tâm ấy, pháp bất thiện chẳng phải sẽ diệt mà pháp thiện đang sanh với người ấy. Còn sát-na diệt của đạo chí thượng, chư La-hán quả hay tâm nào thứ lớp không xen hở đạo chí thượng, sát-na diệt của tâm ấy, pháp bất thiện chẳng phải sẽ diệt và pháp thiện cũng chẳng phải đang sanh.</w:t>
      </w:r>
    </w:p>
    <w:p>
      <w:pPr>
        <w:pStyle w:val="Heading7"/>
        <w:spacing w:line="295" w:lineRule="exact" w:before="9"/>
      </w:pPr>
      <w:r>
        <w:rPr>
          <w:spacing w:val="-4"/>
        </w:rPr>
        <w:t>358.</w:t>
      </w:r>
    </w:p>
    <w:p>
      <w:pPr>
        <w:spacing w:line="240" w:lineRule="auto" w:before="0"/>
        <w:ind w:left="708" w:right="141" w:firstLine="0"/>
        <w:jc w:val="both"/>
        <w:rPr>
          <w:sz w:val="26"/>
        </w:rPr>
      </w:pPr>
      <w:r>
        <w:rPr>
          <w:i/>
          <w:sz w:val="26"/>
        </w:rPr>
        <w:t>Pháp thiện chẳng phải đang sanh với người nào, thì pháp vô ký chẳng phải sẽ diệt với người ấy phải chăng? </w:t>
      </w:r>
      <w:r>
        <w:rPr>
          <w:sz w:val="26"/>
        </w:rPr>
        <w:t>Sát-na diệt của tâm tất cả, sát-na sanh của tâm thiện bất tương ưng, bậc đang nhập thiền Diệt và người Vô tưởng, pháp thiện chẳng phải đang sanh</w:t>
      </w:r>
      <w:r>
        <w:rPr>
          <w:spacing w:val="40"/>
          <w:sz w:val="26"/>
        </w:rPr>
        <w:t> </w:t>
      </w:r>
      <w:r>
        <w:rPr>
          <w:sz w:val="26"/>
        </w:rPr>
        <w:t>mà pháp vô ký sẽ diệt với người ấy. Còn người trong sát-na diệt tâm chót, pháp thiện chẳng phải đang sanh và pháp vô ký cũng chẳng phải sẽ diệt.</w:t>
      </w:r>
    </w:p>
    <w:p>
      <w:pPr>
        <w:pStyle w:val="BodyText"/>
        <w:spacing w:before="116"/>
        <w:ind w:right="142"/>
      </w:pPr>
      <w:r>
        <w:rPr/>
        <w:t>Hay là pháp vô ký chẳng phải sẽ diệt với người nào, thì pháp thiện chẳng phải đang sanh với người ấy phải chăng? Phải rồi.</w:t>
      </w:r>
    </w:p>
    <w:p>
      <w:pPr>
        <w:pStyle w:val="BodyText"/>
        <w:spacing w:after="0"/>
        <w:sectPr>
          <w:pgSz w:w="11630" w:h="16450"/>
          <w:pgMar w:header="576" w:footer="0" w:top="920" w:bottom="280" w:left="850" w:right="850"/>
        </w:sectPr>
      </w:pPr>
    </w:p>
    <w:p>
      <w:pPr>
        <w:pStyle w:val="Heading7"/>
        <w:spacing w:line="295" w:lineRule="exact" w:before="275"/>
      </w:pPr>
      <w:r>
        <w:rPr>
          <w:spacing w:val="-4"/>
        </w:rPr>
        <w:t>359.</w:t>
      </w:r>
    </w:p>
    <w:p>
      <w:pPr>
        <w:spacing w:line="240" w:lineRule="auto" w:before="0"/>
        <w:ind w:left="708" w:right="139" w:firstLine="0"/>
        <w:jc w:val="both"/>
        <w:rPr>
          <w:sz w:val="26"/>
        </w:rPr>
      </w:pPr>
      <w:r>
        <w:rPr>
          <w:i/>
          <w:sz w:val="26"/>
        </w:rPr>
        <w:t>Pháp bất thiện chẳng phải đang sanh với người nào, thì pháp vô ký chẳng phải sẽ diệt với người ấy phải chăng? </w:t>
      </w:r>
      <w:r>
        <w:rPr>
          <w:sz w:val="26"/>
        </w:rPr>
        <w:t>Sát-na diệt của tâm tất cả, sát-na sanh của tâm bất thiện bất tương ưng, bậc đang nhập thiền Diệt và người Vô tưởng, pháp bất thiện chẳng phải đang sanh mà pháp vô ký sẽ diệt với người ấy. Còn người trong sát-na diệt tâm chót, pháp bất thiện chẳng phải đang sanh và pháp vô ký cũng chẳng phải sẽ diệt.</w:t>
      </w:r>
    </w:p>
    <w:p>
      <w:pPr>
        <w:pStyle w:val="BodyText"/>
        <w:spacing w:before="117"/>
        <w:ind w:right="147"/>
      </w:pPr>
      <w:r>
        <w:rPr/>
        <w:t>Hay là pháp vô ký chẳng phải sẽ diệt với người nào, thì pháp bất thiện chẳng phải</w:t>
      </w:r>
      <w:r>
        <w:rPr>
          <w:spacing w:val="80"/>
        </w:rPr>
        <w:t> </w:t>
      </w:r>
      <w:r>
        <w:rPr/>
        <w:t>đang sanh với người ấy phải chăng? Phải rồi.</w:t>
      </w:r>
    </w:p>
    <w:p>
      <w:pPr>
        <w:pStyle w:val="Heading7"/>
        <w:spacing w:before="6"/>
      </w:pPr>
      <w:r>
        <w:rPr>
          <w:spacing w:val="-4"/>
        </w:rPr>
        <w:t>360.</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4"/>
          <w:sz w:val="26"/>
        </w:rPr>
        <w:t> </w:t>
      </w:r>
      <w:r>
        <w:rPr>
          <w:i/>
          <w:sz w:val="26"/>
        </w:rPr>
        <w:t>chẳng</w:t>
      </w:r>
      <w:r>
        <w:rPr>
          <w:i/>
          <w:spacing w:val="-3"/>
          <w:sz w:val="26"/>
        </w:rPr>
        <w:t> </w:t>
      </w:r>
      <w:r>
        <w:rPr>
          <w:i/>
          <w:sz w:val="26"/>
        </w:rPr>
        <w:t>phải</w:t>
      </w:r>
      <w:r>
        <w:rPr>
          <w:i/>
          <w:spacing w:val="-4"/>
          <w:sz w:val="26"/>
        </w:rPr>
        <w:t> </w:t>
      </w:r>
      <w:r>
        <w:rPr>
          <w:i/>
          <w:sz w:val="26"/>
        </w:rPr>
        <w:t>đang</w:t>
      </w:r>
      <w:r>
        <w:rPr>
          <w:i/>
          <w:spacing w:val="-6"/>
          <w:sz w:val="26"/>
        </w:rPr>
        <w:t> </w:t>
      </w:r>
      <w:r>
        <w:rPr>
          <w:i/>
          <w:sz w:val="26"/>
        </w:rPr>
        <w:t>sanh</w:t>
      </w:r>
      <w:r>
        <w:rPr>
          <w:i/>
          <w:spacing w:val="-4"/>
          <w:sz w:val="26"/>
        </w:rPr>
        <w:t> </w:t>
      </w:r>
      <w:r>
        <w:rPr>
          <w:i/>
          <w:sz w:val="26"/>
        </w:rPr>
        <w:t>với</w:t>
      </w:r>
      <w:r>
        <w:rPr>
          <w:i/>
          <w:spacing w:val="-6"/>
          <w:sz w:val="26"/>
        </w:rPr>
        <w:t> </w:t>
      </w:r>
      <w:r>
        <w:rPr>
          <w:i/>
          <w:sz w:val="26"/>
        </w:rPr>
        <w:t>cõi</w:t>
      </w:r>
      <w:r>
        <w:rPr>
          <w:i/>
          <w:spacing w:val="-6"/>
          <w:sz w:val="26"/>
        </w:rPr>
        <w:t> </w:t>
      </w:r>
      <w:r>
        <w:rPr>
          <w:i/>
          <w:spacing w:val="-4"/>
          <w:sz w:val="26"/>
        </w:rPr>
        <w:t>nào…</w:t>
      </w:r>
    </w:p>
    <w:p>
      <w:pPr>
        <w:pStyle w:val="Heading7"/>
        <w:spacing w:before="6"/>
      </w:pPr>
      <w:r>
        <w:rPr>
          <w:spacing w:val="-4"/>
        </w:rPr>
        <w:t>361.</w:t>
      </w:r>
    </w:p>
    <w:p>
      <w:pPr>
        <w:spacing w:line="240" w:lineRule="auto" w:before="0"/>
        <w:ind w:left="708" w:right="138" w:firstLine="0"/>
        <w:jc w:val="both"/>
        <w:rPr>
          <w:sz w:val="26"/>
        </w:rPr>
      </w:pPr>
      <w:r>
        <w:rPr>
          <w:i/>
          <w:sz w:val="26"/>
        </w:rPr>
        <w:t>Pháp</w:t>
      </w:r>
      <w:r>
        <w:rPr>
          <w:i/>
          <w:spacing w:val="-2"/>
          <w:sz w:val="26"/>
        </w:rPr>
        <w:t> </w:t>
      </w:r>
      <w:r>
        <w:rPr>
          <w:i/>
          <w:sz w:val="26"/>
        </w:rPr>
        <w:t>thiện</w:t>
      </w:r>
      <w:r>
        <w:rPr>
          <w:i/>
          <w:spacing w:val="-2"/>
          <w:sz w:val="26"/>
        </w:rPr>
        <w:t> </w:t>
      </w:r>
      <w:r>
        <w:rPr>
          <w:i/>
          <w:sz w:val="26"/>
        </w:rPr>
        <w:t>chẳng</w:t>
      </w:r>
      <w:r>
        <w:rPr>
          <w:i/>
          <w:spacing w:val="-2"/>
          <w:sz w:val="26"/>
        </w:rPr>
        <w:t> </w:t>
      </w:r>
      <w:r>
        <w:rPr>
          <w:i/>
          <w:sz w:val="26"/>
        </w:rPr>
        <w:t>phải đang</w:t>
      </w:r>
      <w:r>
        <w:rPr>
          <w:i/>
          <w:spacing w:val="-2"/>
          <w:sz w:val="26"/>
        </w:rPr>
        <w:t> </w:t>
      </w:r>
      <w:r>
        <w:rPr>
          <w:i/>
          <w:sz w:val="26"/>
        </w:rPr>
        <w:t>sanh</w:t>
      </w:r>
      <w:r>
        <w:rPr>
          <w:i/>
          <w:spacing w:val="-2"/>
          <w:sz w:val="26"/>
        </w:rPr>
        <w:t> </w:t>
      </w:r>
      <w:r>
        <w:rPr>
          <w:i/>
          <w:sz w:val="26"/>
        </w:rPr>
        <w:t>với người</w:t>
      </w:r>
      <w:r>
        <w:rPr>
          <w:i/>
          <w:spacing w:val="-2"/>
          <w:sz w:val="26"/>
        </w:rPr>
        <w:t> </w:t>
      </w:r>
      <w:r>
        <w:rPr>
          <w:i/>
          <w:sz w:val="26"/>
        </w:rPr>
        <w:t>nào</w:t>
      </w:r>
      <w:r>
        <w:rPr>
          <w:i/>
          <w:spacing w:val="-2"/>
          <w:sz w:val="26"/>
        </w:rPr>
        <w:t> </w:t>
      </w:r>
      <w:r>
        <w:rPr>
          <w:i/>
          <w:sz w:val="26"/>
        </w:rPr>
        <w:t>cõi nào,</w:t>
      </w:r>
      <w:r>
        <w:rPr>
          <w:i/>
          <w:spacing w:val="-2"/>
          <w:sz w:val="26"/>
        </w:rPr>
        <w:t> </w:t>
      </w:r>
      <w:r>
        <w:rPr>
          <w:i/>
          <w:sz w:val="26"/>
        </w:rPr>
        <w:t>thì</w:t>
      </w:r>
      <w:r>
        <w:rPr>
          <w:i/>
          <w:spacing w:val="-2"/>
          <w:sz w:val="26"/>
        </w:rPr>
        <w:t> </w:t>
      </w:r>
      <w:r>
        <w:rPr>
          <w:i/>
          <w:sz w:val="26"/>
        </w:rPr>
        <w:t>pháp</w:t>
      </w:r>
      <w:r>
        <w:rPr>
          <w:i/>
          <w:spacing w:val="-2"/>
          <w:sz w:val="26"/>
        </w:rPr>
        <w:t> </w:t>
      </w:r>
      <w:r>
        <w:rPr>
          <w:i/>
          <w:sz w:val="26"/>
        </w:rPr>
        <w:t>bất</w:t>
      </w:r>
      <w:r>
        <w:rPr>
          <w:i/>
          <w:spacing w:val="-2"/>
          <w:sz w:val="26"/>
        </w:rPr>
        <w:t> </w:t>
      </w:r>
      <w:r>
        <w:rPr>
          <w:i/>
          <w:sz w:val="26"/>
        </w:rPr>
        <w:t>thiện</w:t>
      </w:r>
      <w:r>
        <w:rPr>
          <w:i/>
          <w:spacing w:val="-2"/>
          <w:sz w:val="26"/>
        </w:rPr>
        <w:t> </w:t>
      </w:r>
      <w:r>
        <w:rPr>
          <w:i/>
          <w:sz w:val="26"/>
        </w:rPr>
        <w:t>chẳng phải sẽ diệt với người ấy cõi ấy phải chăng? </w:t>
      </w:r>
      <w:r>
        <w:rPr>
          <w:sz w:val="26"/>
        </w:rPr>
        <w:t>Sát-na diệt của tâm tất cả, sát-na sanh của tâm thiện bất tương ưng, pháp thiện chẳng phải đang sanh mà pháp bất thiện sẽ diệt với người ấy cõi ấy. Còn sát-na diệt của đạo chí thượng và chư La-hán quả hay tâm nào</w:t>
      </w:r>
      <w:r>
        <w:rPr>
          <w:spacing w:val="40"/>
          <w:sz w:val="26"/>
        </w:rPr>
        <w:t> </w:t>
      </w:r>
      <w:r>
        <w:rPr>
          <w:sz w:val="26"/>
        </w:rPr>
        <w:t>thứ lớp không xen hở đạo chí thượng, sát-na diệt của tâm ấy và người Vô tưởng với những cõi ấy, pháp thiện chẳng phải đang sanh và pháp bất thiện cũng chẳng phải sẽ </w:t>
      </w:r>
      <w:r>
        <w:rPr>
          <w:spacing w:val="-2"/>
          <w:sz w:val="26"/>
        </w:rPr>
        <w:t>diệt.</w:t>
      </w:r>
    </w:p>
    <w:p>
      <w:pPr>
        <w:pStyle w:val="BodyText"/>
        <w:spacing w:before="118"/>
        <w:ind w:right="135"/>
      </w:pPr>
      <w:r>
        <w:rPr/>
        <w:t>Hay là pháp bất thiện chẳng phải sẽ diệt với người nào cõi nào, thì pháp thiện chẳng phải đang sanh với người ấy cõi ấy phải chăng? Sát-na sanh của đạo chí thượng hay tâm thứ lớp không xen hở đạo chí thượng, sát-na sanh của tâm ấy, pháp bất thiện</w:t>
      </w:r>
      <w:r>
        <w:rPr>
          <w:spacing w:val="40"/>
        </w:rPr>
        <w:t> </w:t>
      </w:r>
      <w:r>
        <w:rPr/>
        <w:t>chẳng phải sẽ diệt mà pháp thiện đang sanh với người ấy cõi ấy. Còn sát-na diệt của đạo chí thượng, chư La-hán quả hay tâm nào thứ lớp không xen hở đạo chí thượng,</w:t>
      </w:r>
      <w:r>
        <w:rPr>
          <w:spacing w:val="40"/>
        </w:rPr>
        <w:t> </w:t>
      </w:r>
      <w:r>
        <w:rPr/>
        <w:t>sát-na diệt của tâm ấy và người Vô tưởng với những cõi ấy, pháp bất thiện chẳng phải sẽ diệt và pháp thiện cũng chẳng phải đang sanh.</w:t>
      </w:r>
    </w:p>
    <w:p>
      <w:pPr>
        <w:pStyle w:val="Heading7"/>
      </w:pPr>
      <w:r>
        <w:rPr>
          <w:spacing w:val="-4"/>
        </w:rPr>
        <w:t>362.</w:t>
      </w:r>
    </w:p>
    <w:p>
      <w:pPr>
        <w:spacing w:line="240" w:lineRule="auto" w:before="0"/>
        <w:ind w:left="708" w:right="138" w:firstLine="0"/>
        <w:jc w:val="both"/>
        <w:rPr>
          <w:sz w:val="26"/>
        </w:rPr>
      </w:pPr>
      <w:r>
        <w:rPr>
          <w:i/>
          <w:sz w:val="26"/>
        </w:rPr>
        <w:t>Pháp thiện chẳng phải đang sanh với người nào cõi nào, thì pháp vô ký chẳng phải sẽ diệt với người ấy cõi ấy phải chăng? </w:t>
      </w:r>
      <w:r>
        <w:rPr>
          <w:sz w:val="26"/>
        </w:rPr>
        <w:t>Sát-na diệt của tâm tất cả, sát-na sanh của tâm thiện bất tương ưng và người Vô tưởng, pháp thiện chẳng phải đang sanh mà pháp vô ký sẽ diệt với người ấy cõi ấy. Còn người trong sát-na diệt của tâm chót với những cõi ấy, pháp thiện chẳng phải đang sanh và pháp vô ký cũng chẳng phải sẽ diệt.</w:t>
      </w:r>
    </w:p>
    <w:p>
      <w:pPr>
        <w:pStyle w:val="BodyText"/>
        <w:spacing w:before="115"/>
        <w:ind w:right="143"/>
      </w:pPr>
      <w:r>
        <w:rPr/>
        <w:t>Hay là pháp vô ký chẳng phải sẽ diệt với người nào cõi nào, thì pháp thiện chẳng phải đang sanh với người ấy cõi ấy phải chăng? Phải rồi.</w:t>
      </w:r>
    </w:p>
    <w:p>
      <w:pPr>
        <w:pStyle w:val="Heading7"/>
        <w:spacing w:line="295" w:lineRule="exact" w:before="10"/>
      </w:pPr>
      <w:r>
        <w:rPr>
          <w:spacing w:val="-4"/>
        </w:rPr>
        <w:t>363.</w:t>
      </w:r>
    </w:p>
    <w:p>
      <w:pPr>
        <w:spacing w:line="240" w:lineRule="auto" w:before="0"/>
        <w:ind w:left="708" w:right="140" w:firstLine="0"/>
        <w:jc w:val="both"/>
        <w:rPr>
          <w:sz w:val="26"/>
        </w:rPr>
      </w:pPr>
      <w:r>
        <w:rPr>
          <w:i/>
          <w:sz w:val="26"/>
        </w:rPr>
        <w:t>Pháp bất thiện chẳng phải đang sanh với người nào cõi nào, thì pháp vô ký chẳng</w:t>
      </w:r>
      <w:r>
        <w:rPr>
          <w:i/>
          <w:spacing w:val="40"/>
          <w:sz w:val="26"/>
        </w:rPr>
        <w:t> </w:t>
      </w:r>
      <w:r>
        <w:rPr>
          <w:i/>
          <w:sz w:val="26"/>
        </w:rPr>
        <w:t>phải</w:t>
      </w:r>
      <w:r>
        <w:rPr>
          <w:i/>
          <w:spacing w:val="-1"/>
          <w:sz w:val="26"/>
        </w:rPr>
        <w:t> </w:t>
      </w:r>
      <w:r>
        <w:rPr>
          <w:i/>
          <w:sz w:val="26"/>
        </w:rPr>
        <w:t>sẽ diệt</w:t>
      </w:r>
      <w:r>
        <w:rPr>
          <w:i/>
          <w:spacing w:val="-1"/>
          <w:sz w:val="26"/>
        </w:rPr>
        <w:t> </w:t>
      </w:r>
      <w:r>
        <w:rPr>
          <w:i/>
          <w:sz w:val="26"/>
        </w:rPr>
        <w:t>với người ấy cõi</w:t>
      </w:r>
      <w:r>
        <w:rPr>
          <w:i/>
          <w:spacing w:val="-1"/>
          <w:sz w:val="26"/>
        </w:rPr>
        <w:t> </w:t>
      </w:r>
      <w:r>
        <w:rPr>
          <w:i/>
          <w:sz w:val="26"/>
        </w:rPr>
        <w:t>ấy phải</w:t>
      </w:r>
      <w:r>
        <w:rPr>
          <w:i/>
          <w:spacing w:val="-1"/>
          <w:sz w:val="26"/>
        </w:rPr>
        <w:t> </w:t>
      </w:r>
      <w:r>
        <w:rPr>
          <w:i/>
          <w:sz w:val="26"/>
        </w:rPr>
        <w:t>chăng? </w:t>
      </w:r>
      <w:r>
        <w:rPr>
          <w:sz w:val="26"/>
        </w:rPr>
        <w:t>Sát-na diệt</w:t>
      </w:r>
      <w:r>
        <w:rPr>
          <w:spacing w:val="-1"/>
          <w:sz w:val="26"/>
        </w:rPr>
        <w:t> </w:t>
      </w:r>
      <w:r>
        <w:rPr>
          <w:sz w:val="26"/>
        </w:rPr>
        <w:t>của tâm</w:t>
      </w:r>
      <w:r>
        <w:rPr>
          <w:spacing w:val="-3"/>
          <w:sz w:val="26"/>
        </w:rPr>
        <w:t> </w:t>
      </w:r>
      <w:r>
        <w:rPr>
          <w:sz w:val="26"/>
        </w:rPr>
        <w:t>tất cả, sát-na sanh của tâm bất thiện bất tương ưng và bậc Vô tưởng, pháp thiện chẳng phải đang sanh mà pháp vô ký sẽ diệt với người ấy cõi ấy. Còn người trong sát-na diệt của tâm chót với những cõi ấy, pháp bất thiện chẳng phải đang sanh và pháp vô ký cũng chẳng phải sẽ </w:t>
      </w:r>
      <w:r>
        <w:rPr>
          <w:spacing w:val="-2"/>
          <w:sz w:val="26"/>
        </w:rPr>
        <w:t>diệt.</w:t>
      </w:r>
    </w:p>
    <w:p>
      <w:pPr>
        <w:pStyle w:val="BodyText"/>
        <w:spacing w:before="117"/>
        <w:ind w:right="144"/>
      </w:pPr>
      <w:r>
        <w:rPr/>
        <w:t>Hay là pháp vô ký chẳng phải sẽ diệt với người nào cõi nào, thì pháp thiện chẳng phải đang sanh với người ấy cõi ấy phải chăng? Phải rồi.</w:t>
      </w:r>
    </w:p>
    <w:p>
      <w:pPr>
        <w:pStyle w:val="Heading7"/>
        <w:spacing w:line="295" w:lineRule="exact"/>
      </w:pPr>
      <w:r>
        <w:rPr>
          <w:spacing w:val="-4"/>
        </w:rPr>
        <w:t>364.</w:t>
      </w:r>
    </w:p>
    <w:p>
      <w:pPr>
        <w:spacing w:line="242" w:lineRule="auto" w:before="0"/>
        <w:ind w:left="708" w:right="0" w:firstLine="0"/>
        <w:jc w:val="left"/>
        <w:rPr>
          <w:sz w:val="26"/>
        </w:rPr>
      </w:pPr>
      <w:r>
        <w:rPr>
          <w:i/>
          <w:sz w:val="26"/>
        </w:rPr>
        <w:t>Pháp</w:t>
      </w:r>
      <w:r>
        <w:rPr>
          <w:i/>
          <w:spacing w:val="40"/>
          <w:sz w:val="26"/>
        </w:rPr>
        <w:t> </w:t>
      </w:r>
      <w:r>
        <w:rPr>
          <w:i/>
          <w:sz w:val="26"/>
        </w:rPr>
        <w:t>thiện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bất</w:t>
      </w:r>
      <w:r>
        <w:rPr>
          <w:i/>
          <w:spacing w:val="40"/>
          <w:sz w:val="26"/>
        </w:rPr>
        <w:t> </w:t>
      </w:r>
      <w:r>
        <w:rPr>
          <w:i/>
          <w:sz w:val="26"/>
        </w:rPr>
        <w:t>thiện</w:t>
      </w:r>
      <w:r>
        <w:rPr>
          <w:i/>
          <w:spacing w:val="40"/>
          <w:sz w:val="26"/>
        </w:rPr>
        <w:t> </w:t>
      </w:r>
      <w:r>
        <w:rPr>
          <w:i/>
          <w:sz w:val="26"/>
        </w:rPr>
        <w:t>sẽ</w:t>
      </w:r>
      <w:r>
        <w:rPr>
          <w:i/>
          <w:spacing w:val="40"/>
          <w:sz w:val="26"/>
        </w:rPr>
        <w:t> </w:t>
      </w:r>
      <w:r>
        <w:rPr>
          <w:i/>
          <w:sz w:val="26"/>
        </w:rPr>
        <w:t>diệt</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Bậc tề</w:t>
      </w:r>
      <w:r>
        <w:rPr>
          <w:spacing w:val="-2"/>
          <w:sz w:val="26"/>
        </w:rPr>
        <w:t> </w:t>
      </w:r>
      <w:r>
        <w:rPr>
          <w:sz w:val="26"/>
        </w:rPr>
        <w:t>toàn đạo</w:t>
      </w:r>
      <w:r>
        <w:rPr>
          <w:spacing w:val="1"/>
          <w:sz w:val="26"/>
        </w:rPr>
        <w:t> </w:t>
      </w:r>
      <w:r>
        <w:rPr>
          <w:sz w:val="26"/>
        </w:rPr>
        <w:t>chí</w:t>
      </w:r>
      <w:r>
        <w:rPr>
          <w:spacing w:val="-3"/>
          <w:sz w:val="26"/>
        </w:rPr>
        <w:t> </w:t>
      </w:r>
      <w:r>
        <w:rPr>
          <w:sz w:val="26"/>
        </w:rPr>
        <w:t>thượng,</w:t>
      </w:r>
      <w:r>
        <w:rPr>
          <w:spacing w:val="-2"/>
          <w:sz w:val="26"/>
        </w:rPr>
        <w:t> </w:t>
      </w:r>
      <w:r>
        <w:rPr>
          <w:sz w:val="26"/>
        </w:rPr>
        <w:t>chư</w:t>
      </w:r>
      <w:r>
        <w:rPr>
          <w:spacing w:val="-1"/>
          <w:sz w:val="26"/>
        </w:rPr>
        <w:t> </w:t>
      </w:r>
      <w:r>
        <w:rPr>
          <w:sz w:val="26"/>
        </w:rPr>
        <w:t>La-hán</w:t>
      </w:r>
      <w:r>
        <w:rPr>
          <w:spacing w:val="-1"/>
          <w:sz w:val="26"/>
        </w:rPr>
        <w:t> </w:t>
      </w:r>
      <w:r>
        <w:rPr>
          <w:sz w:val="26"/>
        </w:rPr>
        <w:t>quả</w:t>
      </w:r>
      <w:r>
        <w:rPr>
          <w:spacing w:val="-2"/>
          <w:sz w:val="26"/>
        </w:rPr>
        <w:t> </w:t>
      </w:r>
      <w:r>
        <w:rPr>
          <w:sz w:val="26"/>
        </w:rPr>
        <w:t>hay</w:t>
      </w:r>
      <w:r>
        <w:rPr>
          <w:spacing w:val="-4"/>
          <w:sz w:val="26"/>
        </w:rPr>
        <w:t> </w:t>
      </w:r>
      <w:r>
        <w:rPr>
          <w:sz w:val="26"/>
        </w:rPr>
        <w:t>tâm</w:t>
      </w:r>
      <w:r>
        <w:rPr>
          <w:spacing w:val="-2"/>
          <w:sz w:val="26"/>
        </w:rPr>
        <w:t> </w:t>
      </w:r>
      <w:r>
        <w:rPr>
          <w:sz w:val="26"/>
        </w:rPr>
        <w:t>thứ</w:t>
      </w:r>
      <w:r>
        <w:rPr>
          <w:spacing w:val="-2"/>
          <w:sz w:val="26"/>
        </w:rPr>
        <w:t> </w:t>
      </w:r>
      <w:r>
        <w:rPr>
          <w:sz w:val="26"/>
        </w:rPr>
        <w:t>lớp</w:t>
      </w:r>
      <w:r>
        <w:rPr>
          <w:spacing w:val="1"/>
          <w:sz w:val="26"/>
        </w:rPr>
        <w:t> </w:t>
      </w:r>
      <w:r>
        <w:rPr>
          <w:sz w:val="26"/>
        </w:rPr>
        <w:t>không</w:t>
      </w:r>
      <w:r>
        <w:rPr>
          <w:spacing w:val="-3"/>
          <w:sz w:val="26"/>
        </w:rPr>
        <w:t> </w:t>
      </w:r>
      <w:r>
        <w:rPr>
          <w:sz w:val="26"/>
        </w:rPr>
        <w:t>xen</w:t>
      </w:r>
      <w:r>
        <w:rPr>
          <w:spacing w:val="2"/>
          <w:sz w:val="26"/>
        </w:rPr>
        <w:t> </w:t>
      </w:r>
      <w:r>
        <w:rPr>
          <w:sz w:val="26"/>
        </w:rPr>
        <w:t>hở</w:t>
      </w:r>
      <w:r>
        <w:rPr>
          <w:spacing w:val="-1"/>
          <w:sz w:val="26"/>
        </w:rPr>
        <w:t> </w:t>
      </w:r>
      <w:r>
        <w:rPr>
          <w:spacing w:val="-5"/>
          <w:sz w:val="26"/>
        </w:rPr>
        <w:t>đạo</w:t>
      </w:r>
    </w:p>
    <w:p>
      <w:pPr>
        <w:spacing w:after="0" w:line="242" w:lineRule="auto"/>
        <w:jc w:val="left"/>
        <w:rPr>
          <w:sz w:val="26"/>
        </w:rPr>
        <w:sectPr>
          <w:pgSz w:w="11630" w:h="16450"/>
          <w:pgMar w:header="576" w:footer="0" w:top="920" w:bottom="280" w:left="850" w:right="850"/>
        </w:sectPr>
      </w:pPr>
    </w:p>
    <w:p>
      <w:pPr>
        <w:pStyle w:val="BodyText"/>
        <w:spacing w:before="268"/>
        <w:ind w:left="708" w:right="211"/>
        <w:jc w:val="left"/>
      </w:pPr>
      <w:r>
        <w:rPr/>
        <w:t>chí thượng, pháp thiện</w:t>
      </w:r>
      <w:r>
        <w:rPr>
          <w:spacing w:val="20"/>
        </w:rPr>
        <w:t> </w:t>
      </w:r>
      <w:r>
        <w:rPr/>
        <w:t>từng sanh</w:t>
      </w:r>
      <w:r>
        <w:rPr>
          <w:spacing w:val="20"/>
        </w:rPr>
        <w:t> </w:t>
      </w:r>
      <w:r>
        <w:rPr/>
        <w:t>mà pháp bất thiện chẳng phải sẽ diệt với người ấy.</w:t>
      </w:r>
      <w:r>
        <w:rPr>
          <w:spacing w:val="80"/>
        </w:rPr>
        <w:t> </w:t>
      </w:r>
      <w:r>
        <w:rPr/>
        <w:t>Còn người ngoài ra đó, pháp thiện từng sanh và pháp bất thiện cũng sẽ diệt.</w:t>
      </w:r>
    </w:p>
    <w:p>
      <w:pPr>
        <w:pStyle w:val="BodyText"/>
        <w:spacing w:before="120"/>
        <w:jc w:val="left"/>
      </w:pPr>
      <w:r>
        <w:rPr/>
        <w:t>Hay</w:t>
      </w:r>
      <w:r>
        <w:rPr>
          <w:spacing w:val="-2"/>
        </w:rPr>
        <w:t> </w:t>
      </w:r>
      <w:r>
        <w:rPr/>
        <w:t>là pháp bất thiện sẽ diệt với người nào, thì pháp thiện từng sanh với người ấy</w:t>
      </w:r>
      <w:r>
        <w:rPr>
          <w:spacing w:val="-5"/>
        </w:rPr>
        <w:t> </w:t>
      </w:r>
      <w:r>
        <w:rPr/>
        <w:t>phải chăng? Phải rồi.</w:t>
      </w:r>
    </w:p>
    <w:p>
      <w:pPr>
        <w:pStyle w:val="Heading7"/>
      </w:pPr>
      <w:r>
        <w:rPr>
          <w:spacing w:val="-4"/>
        </w:rPr>
        <w:t>365.</w:t>
      </w:r>
    </w:p>
    <w:p>
      <w:pPr>
        <w:spacing w:line="240" w:lineRule="auto" w:before="0"/>
        <w:ind w:left="708" w:right="147" w:firstLine="0"/>
        <w:jc w:val="both"/>
        <w:rPr>
          <w:sz w:val="26"/>
        </w:rPr>
      </w:pPr>
      <w:r>
        <w:rPr>
          <w:i/>
          <w:sz w:val="26"/>
        </w:rPr>
        <w:t>Pháp thiện từng sanh với người nào, thì pháp vô ký sẽ diệt với người ấy phải chăng? </w:t>
      </w:r>
      <w:r>
        <w:rPr>
          <w:sz w:val="26"/>
        </w:rPr>
        <w:t>Người trong sát-na diệt của tâm chót, pháp thiện từng sanh mà pháp vô ký chẳng phải sẽ diệt với người ấy. Còn những người ngoài ra đó, pháp thiện từng sanh và pháp vô</w:t>
      </w:r>
      <w:r>
        <w:rPr>
          <w:spacing w:val="40"/>
          <w:sz w:val="26"/>
        </w:rPr>
        <w:t> </w:t>
      </w:r>
      <w:r>
        <w:rPr>
          <w:sz w:val="26"/>
        </w:rPr>
        <w:t>ký cũng sẽ diệt.</w:t>
      </w:r>
    </w:p>
    <w:p>
      <w:pPr>
        <w:pStyle w:val="BodyText"/>
        <w:spacing w:before="116"/>
        <w:ind w:right="149"/>
      </w:pPr>
      <w:r>
        <w:rPr/>
        <w:t>Hay là pháp vô ký sẽ diệt với người nào, thì pháp thiện từng sanh với người ấy phải chăng? Phải rồi.</w:t>
      </w:r>
    </w:p>
    <w:p>
      <w:pPr>
        <w:pStyle w:val="Heading7"/>
        <w:spacing w:before="8"/>
      </w:pPr>
      <w:r>
        <w:rPr>
          <w:spacing w:val="-4"/>
        </w:rPr>
        <w:t>366.</w:t>
      </w:r>
    </w:p>
    <w:p>
      <w:pPr>
        <w:spacing w:line="240" w:lineRule="auto" w:before="0"/>
        <w:ind w:left="708" w:right="140" w:firstLine="0"/>
        <w:jc w:val="both"/>
        <w:rPr>
          <w:sz w:val="26"/>
        </w:rPr>
      </w:pPr>
      <w:r>
        <w:rPr>
          <w:i/>
          <w:sz w:val="26"/>
        </w:rPr>
        <w:t>Pháp bất thiện từng sanh với người nào, thì pháp vô ký sẽ diệt với người ấy phải chăng? </w:t>
      </w:r>
      <w:r>
        <w:rPr>
          <w:sz w:val="26"/>
        </w:rPr>
        <w:t>Người trong sát-na diệt của tâm chót, pháp thiện từng sanh mà pháp vô ký chẳng phải sẽ diệt với người ấy. Còn người ngoài ra đó, pháp bất thiện từng sanh và pháp vô ký cũng sẽ diệt.</w:t>
      </w:r>
    </w:p>
    <w:p>
      <w:pPr>
        <w:pStyle w:val="BodyText"/>
        <w:spacing w:before="116"/>
        <w:ind w:right="136"/>
      </w:pPr>
      <w:r>
        <w:rPr/>
        <w:t>Hay là pháp vô ký sẽ diệt với người nào, thì pháp bất thiện từng sanh với người ấy</w:t>
      </w:r>
      <w:r>
        <w:rPr>
          <w:spacing w:val="40"/>
        </w:rPr>
        <w:t> </w:t>
      </w:r>
      <w:r>
        <w:rPr/>
        <w:t>phải chăng? Phải rồi.</w:t>
      </w:r>
    </w:p>
    <w:p>
      <w:pPr>
        <w:pStyle w:val="Heading7"/>
      </w:pPr>
      <w:r>
        <w:rPr>
          <w:spacing w:val="-4"/>
        </w:rPr>
        <w:t>367.</w:t>
      </w:r>
    </w:p>
    <w:p>
      <w:pPr>
        <w:spacing w:line="296" w:lineRule="exact" w:before="0"/>
        <w:ind w:left="708" w:right="0" w:firstLine="0"/>
        <w:jc w:val="left"/>
        <w:rPr>
          <w:i/>
          <w:sz w:val="26"/>
        </w:rPr>
      </w:pPr>
      <w:r>
        <w:rPr>
          <w:i/>
          <w:sz w:val="26"/>
        </w:rPr>
        <w:t>Pháp</w:t>
      </w:r>
      <w:r>
        <w:rPr>
          <w:i/>
          <w:spacing w:val="-5"/>
          <w:sz w:val="26"/>
        </w:rPr>
        <w:t> </w:t>
      </w:r>
      <w:r>
        <w:rPr>
          <w:i/>
          <w:sz w:val="26"/>
        </w:rPr>
        <w:t>thiện</w:t>
      </w:r>
      <w:r>
        <w:rPr>
          <w:i/>
          <w:spacing w:val="-3"/>
          <w:sz w:val="26"/>
        </w:rPr>
        <w:t> </w:t>
      </w:r>
      <w:r>
        <w:rPr>
          <w:i/>
          <w:sz w:val="26"/>
        </w:rPr>
        <w:t>từng</w:t>
      </w:r>
      <w:r>
        <w:rPr>
          <w:i/>
          <w:spacing w:val="-5"/>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pacing w:val="-4"/>
          <w:sz w:val="26"/>
        </w:rPr>
        <w:t>nào…</w:t>
      </w:r>
    </w:p>
    <w:p>
      <w:pPr>
        <w:pStyle w:val="Heading7"/>
        <w:spacing w:before="6"/>
      </w:pPr>
      <w:r>
        <w:rPr>
          <w:spacing w:val="-4"/>
        </w:rPr>
        <w:t>368.</w:t>
      </w:r>
    </w:p>
    <w:p>
      <w:pPr>
        <w:spacing w:line="240" w:lineRule="auto" w:before="0"/>
        <w:ind w:left="708" w:right="139" w:firstLine="0"/>
        <w:jc w:val="both"/>
        <w:rPr>
          <w:sz w:val="26"/>
        </w:rPr>
      </w:pPr>
      <w:r>
        <w:rPr>
          <w:i/>
          <w:sz w:val="26"/>
        </w:rPr>
        <w:t>Pháp</w:t>
      </w:r>
      <w:r>
        <w:rPr>
          <w:i/>
          <w:spacing w:val="-2"/>
          <w:sz w:val="26"/>
        </w:rPr>
        <w:t> </w:t>
      </w:r>
      <w:r>
        <w:rPr>
          <w:i/>
          <w:sz w:val="26"/>
        </w:rPr>
        <w:t>thiện</w:t>
      </w:r>
      <w:r>
        <w:rPr>
          <w:i/>
          <w:spacing w:val="-2"/>
          <w:sz w:val="26"/>
        </w:rPr>
        <w:t> </w:t>
      </w:r>
      <w:r>
        <w:rPr>
          <w:i/>
          <w:sz w:val="26"/>
        </w:rPr>
        <w:t>từng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cõi nào, thì</w:t>
      </w:r>
      <w:r>
        <w:rPr>
          <w:i/>
          <w:spacing w:val="-2"/>
          <w:sz w:val="26"/>
        </w:rPr>
        <w:t> </w:t>
      </w:r>
      <w:r>
        <w:rPr>
          <w:i/>
          <w:sz w:val="26"/>
        </w:rPr>
        <w:t>pháp bất thiện sẽ</w:t>
      </w:r>
      <w:r>
        <w:rPr>
          <w:i/>
          <w:spacing w:val="-2"/>
          <w:sz w:val="26"/>
        </w:rPr>
        <w:t> </w:t>
      </w:r>
      <w:r>
        <w:rPr>
          <w:i/>
          <w:sz w:val="26"/>
        </w:rPr>
        <w:t>diệt</w:t>
      </w:r>
      <w:r>
        <w:rPr>
          <w:i/>
          <w:spacing w:val="-2"/>
          <w:sz w:val="26"/>
        </w:rPr>
        <w:t> </w:t>
      </w:r>
      <w:r>
        <w:rPr>
          <w:i/>
          <w:sz w:val="26"/>
        </w:rPr>
        <w:t>với</w:t>
      </w:r>
      <w:r>
        <w:rPr>
          <w:i/>
          <w:spacing w:val="-2"/>
          <w:sz w:val="26"/>
        </w:rPr>
        <w:t> </w:t>
      </w:r>
      <w:r>
        <w:rPr>
          <w:i/>
          <w:sz w:val="26"/>
        </w:rPr>
        <w:t>người ấy</w:t>
      </w:r>
      <w:r>
        <w:rPr>
          <w:i/>
          <w:spacing w:val="-2"/>
          <w:sz w:val="26"/>
        </w:rPr>
        <w:t> </w:t>
      </w:r>
      <w:r>
        <w:rPr>
          <w:i/>
          <w:sz w:val="26"/>
        </w:rPr>
        <w:t>cõi ấy phải chăng? </w:t>
      </w:r>
      <w:r>
        <w:rPr>
          <w:sz w:val="26"/>
        </w:rPr>
        <w:t>Bậc tề toàn La Hán đạo, chư La-hán quả và người sẽ đắc đạo cao tột theo thứ lớp tâm không xen hở, pháp thiện từng sanh mà pháp bất thiện sẽ diệt với người ấy</w:t>
      </w:r>
      <w:r>
        <w:rPr>
          <w:spacing w:val="-3"/>
          <w:sz w:val="26"/>
        </w:rPr>
        <w:t> </w:t>
      </w:r>
      <w:r>
        <w:rPr>
          <w:sz w:val="26"/>
        </w:rPr>
        <w:t>cõi ấy. Còn người Tứ uẩn, Ngũ uẩn ngoài ra đó với những cõi ấy, pháp thiện từng sanh và pháp bất thiện cũng sẽ diệt.</w:t>
      </w:r>
    </w:p>
    <w:p>
      <w:pPr>
        <w:pStyle w:val="BodyText"/>
        <w:spacing w:before="117"/>
        <w:ind w:right="139"/>
      </w:pPr>
      <w:r>
        <w:rPr/>
        <w:t>Hay</w:t>
      </w:r>
      <w:r>
        <w:rPr>
          <w:spacing w:val="-2"/>
        </w:rPr>
        <w:t> </w:t>
      </w:r>
      <w:r>
        <w:rPr/>
        <w:t>là pháp bất thiện sẽ diệt với người nào cõi nào, thì pháp thiện từng sanh với người ấy cõi ấy phải chăng? Tâm thứ hai của bậc đang sanh nơi Tịnh cư, pháp bất thiện sẽ diệt mà pháp thiện không từng sanh với người ấy cõi ấy. Còn người Tứ uẩn, Ngũ uẩn ngoài ra đó với những cõi ấy, pháp bất thiện sẽ diệt và pháp thiện cũng từng sanh.</w:t>
      </w:r>
    </w:p>
    <w:p>
      <w:pPr>
        <w:pStyle w:val="Heading7"/>
        <w:spacing w:line="295" w:lineRule="exact"/>
      </w:pPr>
      <w:r>
        <w:rPr>
          <w:spacing w:val="-4"/>
        </w:rPr>
        <w:t>369.</w:t>
      </w:r>
    </w:p>
    <w:p>
      <w:pPr>
        <w:spacing w:line="240" w:lineRule="auto" w:before="0"/>
        <w:ind w:left="708" w:right="141" w:firstLine="0"/>
        <w:jc w:val="both"/>
        <w:rPr>
          <w:sz w:val="26"/>
        </w:rPr>
      </w:pPr>
      <w:r>
        <w:rPr>
          <w:i/>
          <w:sz w:val="26"/>
        </w:rPr>
        <w:t>Pháp thiện từng sanh với người nào cõi nào, thì pháp vô ký sẽ diệt với người ấy cõi ấy phải chăng? </w:t>
      </w:r>
      <w:r>
        <w:rPr>
          <w:sz w:val="26"/>
        </w:rPr>
        <w:t>Người trong sát-na diệt của tâm chót, pháp thiện từng sanh mà pháp vô</w:t>
      </w:r>
      <w:r>
        <w:rPr>
          <w:spacing w:val="80"/>
          <w:sz w:val="26"/>
        </w:rPr>
        <w:t> </w:t>
      </w:r>
      <w:r>
        <w:rPr>
          <w:sz w:val="26"/>
        </w:rPr>
        <w:t>ký chẳng phải sẽ diệt với người ấy</w:t>
      </w:r>
      <w:r>
        <w:rPr>
          <w:spacing w:val="-1"/>
          <w:sz w:val="26"/>
        </w:rPr>
        <w:t> </w:t>
      </w:r>
      <w:r>
        <w:rPr>
          <w:sz w:val="26"/>
        </w:rPr>
        <w:t>cõi ấy. Còn người Tứ uẩn, Ngũ uẩn ngoài ra đó với những cõi ấy, pháp thiện từng sanh và pháp vô ký cũng sẽ diệt.</w:t>
      </w:r>
    </w:p>
    <w:p>
      <w:pPr>
        <w:pStyle w:val="BodyText"/>
        <w:spacing w:before="118"/>
        <w:ind w:right="135"/>
      </w:pPr>
      <w:r>
        <w:rPr/>
        <w:t>Hay</w:t>
      </w:r>
      <w:r>
        <w:rPr>
          <w:spacing w:val="-2"/>
        </w:rPr>
        <w:t> </w:t>
      </w:r>
      <w:r>
        <w:rPr/>
        <w:t>là pháp vô ký sẽ diệt với người nào cõi nào, thì pháp thiện từng sanh với người ấy cõi ấy phải chăng? Tâm thứ hai của bậc sanh lên Tịnh cư và người Vô tưởng, pháp vô ký sẽ diệt mà pháp thiện chẳng phải từng sanh với người ấy</w:t>
      </w:r>
      <w:r>
        <w:rPr>
          <w:spacing w:val="-3"/>
        </w:rPr>
        <w:t> </w:t>
      </w:r>
      <w:r>
        <w:rPr/>
        <w:t>cõi ấy. Còn người Tứ uẩn, Ngũ uẩn ngoài ra đó với những cõi ấy, pháp vô ký sẽ diệt và pháp thiện cũng từng </w:t>
      </w:r>
      <w:r>
        <w:rPr>
          <w:spacing w:val="-2"/>
        </w:rPr>
        <w:t>sanh.</w:t>
      </w:r>
    </w:p>
    <w:p>
      <w:pPr>
        <w:pStyle w:val="Heading7"/>
        <w:spacing w:line="295" w:lineRule="exact"/>
      </w:pPr>
      <w:r>
        <w:rPr>
          <w:spacing w:val="-4"/>
        </w:rPr>
        <w:t>370.</w:t>
      </w:r>
    </w:p>
    <w:p>
      <w:pPr>
        <w:spacing w:line="240" w:lineRule="auto" w:before="0"/>
        <w:ind w:left="708" w:right="137" w:firstLine="0"/>
        <w:jc w:val="both"/>
        <w:rPr>
          <w:sz w:val="26"/>
        </w:rPr>
      </w:pPr>
      <w:r>
        <w:rPr>
          <w:i/>
          <w:sz w:val="26"/>
        </w:rPr>
        <w:t>Pháp bất thiện từng sanh với người nào cõi nào, thì pháp vô ký sẽ diệt với người ấy</w:t>
      </w:r>
      <w:r>
        <w:rPr>
          <w:i/>
          <w:spacing w:val="80"/>
          <w:sz w:val="26"/>
        </w:rPr>
        <w:t> </w:t>
      </w:r>
      <w:r>
        <w:rPr>
          <w:i/>
          <w:sz w:val="26"/>
        </w:rPr>
        <w:t>cõi ấy phải chăng? </w:t>
      </w:r>
      <w:r>
        <w:rPr>
          <w:sz w:val="26"/>
        </w:rPr>
        <w:t>Người trong sát-na diệt của tâm chót, pháp bất thiện từng sanh mà pháp vô ký chẳng phải sẽ diệt với người ấy cõi ấy. Còn người Tứ uẩn, Ngũ uẩn ngoài ra đó với những cõi ấy, pháp bất thiện từng sanh và pháp vô ký cũng sẽ diệt.</w:t>
      </w:r>
    </w:p>
    <w:p>
      <w:pPr>
        <w:spacing w:after="0" w:line="240" w:lineRule="auto"/>
        <w:jc w:val="both"/>
        <w:rPr>
          <w:sz w:val="26"/>
        </w:rPr>
        <w:sectPr>
          <w:pgSz w:w="11630" w:h="16450"/>
          <w:pgMar w:header="576" w:footer="0" w:top="920" w:bottom="280" w:left="850" w:right="850"/>
        </w:sectPr>
      </w:pPr>
    </w:p>
    <w:p>
      <w:pPr>
        <w:pStyle w:val="BodyText"/>
        <w:spacing w:before="268"/>
        <w:ind w:right="139"/>
      </w:pPr>
      <w:r>
        <w:rPr/>
        <w:t>Hay là pháp vô ký sẽ diệt với người nào cõi nào, thì pháp bất thiện từng sanh với</w:t>
      </w:r>
      <w:r>
        <w:rPr>
          <w:spacing w:val="40"/>
        </w:rPr>
        <w:t> </w:t>
      </w:r>
      <w:r>
        <w:rPr/>
        <w:t>người ấy</w:t>
      </w:r>
      <w:r>
        <w:rPr>
          <w:spacing w:val="-5"/>
        </w:rPr>
        <w:t> </w:t>
      </w:r>
      <w:r>
        <w:rPr/>
        <w:t>cõi ấy</w:t>
      </w:r>
      <w:r>
        <w:rPr>
          <w:spacing w:val="-5"/>
        </w:rPr>
        <w:t> </w:t>
      </w:r>
      <w:r>
        <w:rPr/>
        <w:t>phải chăng? Tâm thứ hai của bậc sanh lên Tịnh cư và người Vô tưởng, pháp vô</w:t>
      </w:r>
      <w:r>
        <w:rPr>
          <w:spacing w:val="-1"/>
        </w:rPr>
        <w:t> </w:t>
      </w:r>
      <w:r>
        <w:rPr/>
        <w:t>ký sẽ diệt mà pháp thiện</w:t>
      </w:r>
      <w:r>
        <w:rPr>
          <w:spacing w:val="-1"/>
        </w:rPr>
        <w:t> </w:t>
      </w:r>
      <w:r>
        <w:rPr/>
        <w:t>chẳng phải</w:t>
      </w:r>
      <w:r>
        <w:rPr>
          <w:spacing w:val="-1"/>
        </w:rPr>
        <w:t> </w:t>
      </w:r>
      <w:r>
        <w:rPr/>
        <w:t>từng</w:t>
      </w:r>
      <w:r>
        <w:rPr>
          <w:spacing w:val="-1"/>
        </w:rPr>
        <w:t> </w:t>
      </w:r>
      <w:r>
        <w:rPr/>
        <w:t>sanh với người</w:t>
      </w:r>
      <w:r>
        <w:rPr>
          <w:spacing w:val="-1"/>
        </w:rPr>
        <w:t> </w:t>
      </w:r>
      <w:r>
        <w:rPr/>
        <w:t>ấy</w:t>
      </w:r>
      <w:r>
        <w:rPr>
          <w:spacing w:val="-3"/>
        </w:rPr>
        <w:t> </w:t>
      </w:r>
      <w:r>
        <w:rPr/>
        <w:t>cõi</w:t>
      </w:r>
      <w:r>
        <w:rPr>
          <w:spacing w:val="-1"/>
        </w:rPr>
        <w:t> </w:t>
      </w:r>
      <w:r>
        <w:rPr/>
        <w:t>ấy.</w:t>
      </w:r>
      <w:r>
        <w:rPr>
          <w:spacing w:val="-1"/>
        </w:rPr>
        <w:t> </w:t>
      </w:r>
      <w:r>
        <w:rPr/>
        <w:t>Còn người Tứ uẩn, Ngũ uẩn ngoài ra đó với những cõi ấy, pháp vô ký sẽ diệt và pháp bất thiện cũng từng sanh.</w:t>
      </w:r>
    </w:p>
    <w:p>
      <w:pPr>
        <w:pStyle w:val="Heading7"/>
        <w:spacing w:line="295" w:lineRule="exact" w:before="8"/>
      </w:pPr>
      <w:r>
        <w:rPr>
          <w:spacing w:val="-4"/>
        </w:rPr>
        <w:t>371.</w:t>
      </w:r>
    </w:p>
    <w:p>
      <w:pPr>
        <w:spacing w:line="240" w:lineRule="auto" w:before="0"/>
        <w:ind w:left="708" w:right="0" w:firstLine="0"/>
        <w:jc w:val="left"/>
        <w:rPr>
          <w:sz w:val="26"/>
        </w:rPr>
      </w:pPr>
      <w:r>
        <w:rPr>
          <w:i/>
          <w:sz w:val="26"/>
        </w:rPr>
        <w:t>Pháp thiện chẳng phải từng sanh với người nào, thì pháp bất thiện chẳng phải sẽ diệt với người ấy phải chăng? </w:t>
      </w:r>
      <w:r>
        <w:rPr>
          <w:sz w:val="26"/>
        </w:rPr>
        <w:t>Không có.</w:t>
      </w:r>
    </w:p>
    <w:p>
      <w:pPr>
        <w:pStyle w:val="BodyText"/>
        <w:spacing w:before="115"/>
        <w:jc w:val="left"/>
      </w:pPr>
      <w:r>
        <w:rPr/>
        <w:t>Hay</w:t>
      </w:r>
      <w:r>
        <w:rPr>
          <w:spacing w:val="-3"/>
        </w:rPr>
        <w:t> </w:t>
      </w:r>
      <w:r>
        <w:rPr/>
        <w:t>là</w:t>
      </w:r>
      <w:r>
        <w:rPr>
          <w:spacing w:val="-1"/>
        </w:rPr>
        <w:t> </w:t>
      </w:r>
      <w:r>
        <w:rPr/>
        <w:t>pháp bất</w:t>
      </w:r>
      <w:r>
        <w:rPr>
          <w:spacing w:val="-1"/>
        </w:rPr>
        <w:t> </w:t>
      </w:r>
      <w:r>
        <w:rPr/>
        <w:t>thiện</w:t>
      </w:r>
      <w:r>
        <w:rPr>
          <w:spacing w:val="-1"/>
        </w:rPr>
        <w:t> </w:t>
      </w:r>
      <w:r>
        <w:rPr/>
        <w:t>chẳng phải</w:t>
      </w:r>
      <w:r>
        <w:rPr>
          <w:spacing w:val="-1"/>
        </w:rPr>
        <w:t> </w:t>
      </w:r>
      <w:r>
        <w:rPr/>
        <w:t>sẽ diệt</w:t>
      </w:r>
      <w:r>
        <w:rPr>
          <w:spacing w:val="-1"/>
        </w:rPr>
        <w:t> </w:t>
      </w:r>
      <w:r>
        <w:rPr/>
        <w:t>với người</w:t>
      </w:r>
      <w:r>
        <w:rPr>
          <w:spacing w:val="-1"/>
        </w:rPr>
        <w:t> </w:t>
      </w:r>
      <w:r>
        <w:rPr/>
        <w:t>nào, thì</w:t>
      </w:r>
      <w:r>
        <w:rPr>
          <w:spacing w:val="-1"/>
        </w:rPr>
        <w:t> </w:t>
      </w:r>
      <w:r>
        <w:rPr/>
        <w:t>pháp thiện</w:t>
      </w:r>
      <w:r>
        <w:rPr>
          <w:spacing w:val="-1"/>
        </w:rPr>
        <w:t> </w:t>
      </w:r>
      <w:r>
        <w:rPr/>
        <w:t>không</w:t>
      </w:r>
      <w:r>
        <w:rPr>
          <w:spacing w:val="-1"/>
        </w:rPr>
        <w:t> </w:t>
      </w:r>
      <w:r>
        <w:rPr/>
        <w:t>từng</w:t>
      </w:r>
      <w:r>
        <w:rPr>
          <w:spacing w:val="-1"/>
        </w:rPr>
        <w:t> </w:t>
      </w:r>
      <w:r>
        <w:rPr/>
        <w:t>sanh với người ấy phải chăng? Từng sanh.</w:t>
      </w:r>
    </w:p>
    <w:p>
      <w:pPr>
        <w:pStyle w:val="Heading7"/>
      </w:pPr>
      <w:r>
        <w:rPr>
          <w:spacing w:val="-4"/>
        </w:rPr>
        <w:t>372.</w:t>
      </w:r>
    </w:p>
    <w:p>
      <w:pPr>
        <w:spacing w:line="242" w:lineRule="auto" w:before="0"/>
        <w:ind w:left="708" w:right="0" w:firstLine="0"/>
        <w:jc w:val="left"/>
        <w:rPr>
          <w:sz w:val="26"/>
        </w:rPr>
      </w:pPr>
      <w:r>
        <w:rPr>
          <w:i/>
          <w:sz w:val="26"/>
        </w:rPr>
        <w:t>Pháp</w:t>
      </w:r>
      <w:r>
        <w:rPr>
          <w:i/>
          <w:spacing w:val="38"/>
          <w:sz w:val="26"/>
        </w:rPr>
        <w:t> </w:t>
      </w:r>
      <w:r>
        <w:rPr>
          <w:i/>
          <w:sz w:val="26"/>
        </w:rPr>
        <w:t>thiện</w:t>
      </w:r>
      <w:r>
        <w:rPr>
          <w:i/>
          <w:spacing w:val="38"/>
          <w:sz w:val="26"/>
        </w:rPr>
        <w:t> </w:t>
      </w:r>
      <w:r>
        <w:rPr>
          <w:i/>
          <w:sz w:val="26"/>
        </w:rPr>
        <w:t>không</w:t>
      </w:r>
      <w:r>
        <w:rPr>
          <w:i/>
          <w:spacing w:val="40"/>
          <w:sz w:val="26"/>
        </w:rPr>
        <w:t> </w:t>
      </w:r>
      <w:r>
        <w:rPr>
          <w:i/>
          <w:sz w:val="26"/>
        </w:rPr>
        <w:t>từng</w:t>
      </w:r>
      <w:r>
        <w:rPr>
          <w:i/>
          <w:spacing w:val="38"/>
          <w:sz w:val="26"/>
        </w:rPr>
        <w:t> </w:t>
      </w:r>
      <w:r>
        <w:rPr>
          <w:i/>
          <w:sz w:val="26"/>
        </w:rPr>
        <w:t>sanh</w:t>
      </w:r>
      <w:r>
        <w:rPr>
          <w:i/>
          <w:spacing w:val="40"/>
          <w:sz w:val="26"/>
        </w:rPr>
        <w:t> </w:t>
      </w:r>
      <w:r>
        <w:rPr>
          <w:i/>
          <w:sz w:val="26"/>
        </w:rPr>
        <w:t>với</w:t>
      </w:r>
      <w:r>
        <w:rPr>
          <w:i/>
          <w:spacing w:val="40"/>
          <w:sz w:val="26"/>
        </w:rPr>
        <w:t> </w:t>
      </w:r>
      <w:r>
        <w:rPr>
          <w:i/>
          <w:sz w:val="26"/>
        </w:rPr>
        <w:t>người</w:t>
      </w:r>
      <w:r>
        <w:rPr>
          <w:i/>
          <w:spacing w:val="38"/>
          <w:sz w:val="26"/>
        </w:rPr>
        <w:t> </w:t>
      </w:r>
      <w:r>
        <w:rPr>
          <w:i/>
          <w:sz w:val="26"/>
        </w:rPr>
        <w:t>nào,</w:t>
      </w:r>
      <w:r>
        <w:rPr>
          <w:i/>
          <w:spacing w:val="40"/>
          <w:sz w:val="26"/>
        </w:rPr>
        <w:t> </w:t>
      </w:r>
      <w:r>
        <w:rPr>
          <w:i/>
          <w:sz w:val="26"/>
        </w:rPr>
        <w:t>thì</w:t>
      </w:r>
      <w:r>
        <w:rPr>
          <w:i/>
          <w:spacing w:val="40"/>
          <w:sz w:val="26"/>
        </w:rPr>
        <w:t> </w:t>
      </w:r>
      <w:r>
        <w:rPr>
          <w:i/>
          <w:sz w:val="26"/>
        </w:rPr>
        <w:t>pháp</w:t>
      </w:r>
      <w:r>
        <w:rPr>
          <w:i/>
          <w:spacing w:val="40"/>
          <w:sz w:val="26"/>
        </w:rPr>
        <w:t> </w:t>
      </w:r>
      <w:r>
        <w:rPr>
          <w:i/>
          <w:sz w:val="26"/>
        </w:rPr>
        <w:t>vô</w:t>
      </w:r>
      <w:r>
        <w:rPr>
          <w:i/>
          <w:spacing w:val="38"/>
          <w:sz w:val="26"/>
        </w:rPr>
        <w:t> </w:t>
      </w:r>
      <w:r>
        <w:rPr>
          <w:i/>
          <w:sz w:val="26"/>
        </w:rPr>
        <w:t>ký</w:t>
      </w:r>
      <w:r>
        <w:rPr>
          <w:i/>
          <w:spacing w:val="40"/>
          <w:sz w:val="26"/>
        </w:rPr>
        <w:t> </w:t>
      </w:r>
      <w:r>
        <w:rPr>
          <w:i/>
          <w:sz w:val="26"/>
        </w:rPr>
        <w:t>chẳng</w:t>
      </w:r>
      <w:r>
        <w:rPr>
          <w:i/>
          <w:spacing w:val="40"/>
          <w:sz w:val="26"/>
        </w:rPr>
        <w:t> </w:t>
      </w:r>
      <w:r>
        <w:rPr>
          <w:i/>
          <w:sz w:val="26"/>
        </w:rPr>
        <w:t>phải</w:t>
      </w:r>
      <w:r>
        <w:rPr>
          <w:i/>
          <w:spacing w:val="38"/>
          <w:sz w:val="26"/>
        </w:rPr>
        <w:t> </w:t>
      </w:r>
      <w:r>
        <w:rPr>
          <w:i/>
          <w:sz w:val="26"/>
        </w:rPr>
        <w:t>sẽ</w:t>
      </w:r>
      <w:r>
        <w:rPr>
          <w:i/>
          <w:spacing w:val="40"/>
          <w:sz w:val="26"/>
        </w:rPr>
        <w:t> </w:t>
      </w:r>
      <w:r>
        <w:rPr>
          <w:i/>
          <w:sz w:val="26"/>
        </w:rPr>
        <w:t>diệt</w:t>
      </w:r>
      <w:r>
        <w:rPr>
          <w:i/>
          <w:spacing w:val="38"/>
          <w:sz w:val="26"/>
        </w:rPr>
        <w:t> </w:t>
      </w:r>
      <w:r>
        <w:rPr>
          <w:i/>
          <w:sz w:val="26"/>
        </w:rPr>
        <w:t>với người ấy phải chăng? </w:t>
      </w:r>
      <w:r>
        <w:rPr>
          <w:sz w:val="26"/>
        </w:rPr>
        <w:t>Không có.</w:t>
      </w:r>
    </w:p>
    <w:p>
      <w:pPr>
        <w:pStyle w:val="BodyText"/>
        <w:spacing w:before="111"/>
        <w:jc w:val="left"/>
      </w:pPr>
      <w:r>
        <w:rPr/>
        <w:t>Hay là</w:t>
      </w:r>
      <w:r>
        <w:rPr>
          <w:spacing w:val="18"/>
        </w:rPr>
        <w:t> </w:t>
      </w:r>
      <w:r>
        <w:rPr/>
        <w:t>pháp</w:t>
      </w:r>
      <w:r>
        <w:rPr>
          <w:spacing w:val="18"/>
        </w:rPr>
        <w:t> </w:t>
      </w:r>
      <w:r>
        <w:rPr/>
        <w:t>vô</w:t>
      </w:r>
      <w:r>
        <w:rPr>
          <w:spacing w:val="18"/>
        </w:rPr>
        <w:t> </w:t>
      </w:r>
      <w:r>
        <w:rPr/>
        <w:t>ký</w:t>
      </w:r>
      <w:r>
        <w:rPr>
          <w:spacing w:val="18"/>
        </w:rPr>
        <w:t> </w:t>
      </w:r>
      <w:r>
        <w:rPr/>
        <w:t>chẳng</w:t>
      </w:r>
      <w:r>
        <w:rPr>
          <w:spacing w:val="18"/>
        </w:rPr>
        <w:t> </w:t>
      </w:r>
      <w:r>
        <w:rPr/>
        <w:t>phải</w:t>
      </w:r>
      <w:r>
        <w:rPr>
          <w:spacing w:val="18"/>
        </w:rPr>
        <w:t> </w:t>
      </w:r>
      <w:r>
        <w:rPr/>
        <w:t>sẽ</w:t>
      </w:r>
      <w:r>
        <w:rPr>
          <w:spacing w:val="18"/>
        </w:rPr>
        <w:t> </w:t>
      </w:r>
      <w:r>
        <w:rPr/>
        <w:t>diệt</w:t>
      </w:r>
      <w:r>
        <w:rPr>
          <w:spacing w:val="18"/>
        </w:rPr>
        <w:t> </w:t>
      </w:r>
      <w:r>
        <w:rPr/>
        <w:t>với người nào,</w:t>
      </w:r>
      <w:r>
        <w:rPr>
          <w:spacing w:val="18"/>
        </w:rPr>
        <w:t> </w:t>
      </w:r>
      <w:r>
        <w:rPr/>
        <w:t>thì</w:t>
      </w:r>
      <w:r>
        <w:rPr>
          <w:spacing w:val="18"/>
        </w:rPr>
        <w:t> </w:t>
      </w:r>
      <w:r>
        <w:rPr/>
        <w:t>pháp</w:t>
      </w:r>
      <w:r>
        <w:rPr>
          <w:spacing w:val="18"/>
        </w:rPr>
        <w:t> </w:t>
      </w:r>
      <w:r>
        <w:rPr/>
        <w:t>thiện</w:t>
      </w:r>
      <w:r>
        <w:rPr>
          <w:spacing w:val="20"/>
        </w:rPr>
        <w:t> </w:t>
      </w:r>
      <w:r>
        <w:rPr/>
        <w:t>không</w:t>
      </w:r>
      <w:r>
        <w:rPr>
          <w:spacing w:val="18"/>
        </w:rPr>
        <w:t> </w:t>
      </w:r>
      <w:r>
        <w:rPr/>
        <w:t>từng</w:t>
      </w:r>
      <w:r>
        <w:rPr>
          <w:spacing w:val="18"/>
        </w:rPr>
        <w:t> </w:t>
      </w:r>
      <w:r>
        <w:rPr/>
        <w:t>sanh với người ấy phải chăng? Từng sanh.</w:t>
      </w:r>
    </w:p>
    <w:p>
      <w:pPr>
        <w:pStyle w:val="Heading7"/>
      </w:pPr>
      <w:r>
        <w:rPr>
          <w:spacing w:val="-4"/>
        </w:rPr>
        <w:t>373.</w:t>
      </w:r>
    </w:p>
    <w:p>
      <w:pPr>
        <w:spacing w:line="240" w:lineRule="auto" w:before="0"/>
        <w:ind w:left="708" w:right="0" w:firstLine="0"/>
        <w:jc w:val="left"/>
        <w:rPr>
          <w:sz w:val="26"/>
        </w:rPr>
      </w:pPr>
      <w:r>
        <w:rPr>
          <w:i/>
          <w:sz w:val="26"/>
        </w:rPr>
        <w:t>Pháp bất thiện không từng sanh với người nào, thì pháp vô ký chẳng phải sẽ diệt với</w:t>
      </w:r>
      <w:r>
        <w:rPr>
          <w:i/>
          <w:spacing w:val="40"/>
          <w:sz w:val="26"/>
        </w:rPr>
        <w:t> </w:t>
      </w:r>
      <w:r>
        <w:rPr>
          <w:i/>
          <w:sz w:val="26"/>
        </w:rPr>
        <w:t>người ấy phải chăng? </w:t>
      </w:r>
      <w:r>
        <w:rPr>
          <w:sz w:val="26"/>
        </w:rPr>
        <w:t>Không có.</w:t>
      </w:r>
    </w:p>
    <w:p>
      <w:pPr>
        <w:pStyle w:val="BodyText"/>
        <w:spacing w:before="117"/>
        <w:jc w:val="left"/>
      </w:pPr>
      <w:r>
        <w:rPr/>
        <w:t>Hay</w:t>
      </w:r>
      <w:r>
        <w:rPr>
          <w:spacing w:val="23"/>
        </w:rPr>
        <w:t> </w:t>
      </w:r>
      <w:r>
        <w:rPr/>
        <w:t>là</w:t>
      </w:r>
      <w:r>
        <w:rPr>
          <w:spacing w:val="28"/>
        </w:rPr>
        <w:t> </w:t>
      </w:r>
      <w:r>
        <w:rPr/>
        <w:t>pháp</w:t>
      </w:r>
      <w:r>
        <w:rPr>
          <w:spacing w:val="28"/>
        </w:rPr>
        <w:t> </w:t>
      </w:r>
      <w:r>
        <w:rPr/>
        <w:t>vô</w:t>
      </w:r>
      <w:r>
        <w:rPr>
          <w:spacing w:val="28"/>
        </w:rPr>
        <w:t> </w:t>
      </w:r>
      <w:r>
        <w:rPr/>
        <w:t>ký</w:t>
      </w:r>
      <w:r>
        <w:rPr>
          <w:spacing w:val="28"/>
        </w:rPr>
        <w:t> </w:t>
      </w:r>
      <w:r>
        <w:rPr/>
        <w:t>chẳng</w:t>
      </w:r>
      <w:r>
        <w:rPr>
          <w:spacing w:val="28"/>
        </w:rPr>
        <w:t> </w:t>
      </w:r>
      <w:r>
        <w:rPr/>
        <w:t>phải</w:t>
      </w:r>
      <w:r>
        <w:rPr>
          <w:spacing w:val="28"/>
        </w:rPr>
        <w:t> </w:t>
      </w:r>
      <w:r>
        <w:rPr/>
        <w:t>sẽ</w:t>
      </w:r>
      <w:r>
        <w:rPr>
          <w:spacing w:val="28"/>
        </w:rPr>
        <w:t> </w:t>
      </w:r>
      <w:r>
        <w:rPr/>
        <w:t>diệt</w:t>
      </w:r>
      <w:r>
        <w:rPr>
          <w:spacing w:val="28"/>
        </w:rPr>
        <w:t> </w:t>
      </w:r>
      <w:r>
        <w:rPr/>
        <w:t>với</w:t>
      </w:r>
      <w:r>
        <w:rPr>
          <w:spacing w:val="28"/>
        </w:rPr>
        <w:t> </w:t>
      </w:r>
      <w:r>
        <w:rPr/>
        <w:t>người</w:t>
      </w:r>
      <w:r>
        <w:rPr>
          <w:spacing w:val="28"/>
        </w:rPr>
        <w:t> </w:t>
      </w:r>
      <w:r>
        <w:rPr/>
        <w:t>nào,</w:t>
      </w:r>
      <w:r>
        <w:rPr>
          <w:spacing w:val="28"/>
        </w:rPr>
        <w:t> </w:t>
      </w:r>
      <w:r>
        <w:rPr/>
        <w:t>thì</w:t>
      </w:r>
      <w:r>
        <w:rPr>
          <w:spacing w:val="28"/>
        </w:rPr>
        <w:t> </w:t>
      </w:r>
      <w:r>
        <w:rPr/>
        <w:t>pháp</w:t>
      </w:r>
      <w:r>
        <w:rPr>
          <w:spacing w:val="28"/>
        </w:rPr>
        <w:t> </w:t>
      </w:r>
      <w:r>
        <w:rPr/>
        <w:t>bất</w:t>
      </w:r>
      <w:r>
        <w:rPr>
          <w:spacing w:val="30"/>
        </w:rPr>
        <w:t> </w:t>
      </w:r>
      <w:r>
        <w:rPr/>
        <w:t>thiện</w:t>
      </w:r>
      <w:r>
        <w:rPr>
          <w:spacing w:val="28"/>
        </w:rPr>
        <w:t> </w:t>
      </w:r>
      <w:r>
        <w:rPr/>
        <w:t>không</w:t>
      </w:r>
      <w:r>
        <w:rPr>
          <w:spacing w:val="28"/>
        </w:rPr>
        <w:t> </w:t>
      </w:r>
      <w:r>
        <w:rPr/>
        <w:t>từng sanh với người ấy phải chăng? Từng sanh.</w:t>
      </w:r>
    </w:p>
    <w:p>
      <w:pPr>
        <w:pStyle w:val="Heading7"/>
      </w:pPr>
      <w:r>
        <w:rPr>
          <w:spacing w:val="-4"/>
        </w:rPr>
        <w:t>374.</w:t>
      </w:r>
    </w:p>
    <w:p>
      <w:pPr>
        <w:spacing w:line="296" w:lineRule="exact" w:before="0"/>
        <w:ind w:left="708" w:right="0" w:firstLine="0"/>
        <w:jc w:val="left"/>
        <w:rPr>
          <w:i/>
          <w:sz w:val="26"/>
        </w:rPr>
      </w:pPr>
      <w:r>
        <w:rPr>
          <w:i/>
          <w:sz w:val="26"/>
        </w:rPr>
        <w:t>Pháp</w:t>
      </w:r>
      <w:r>
        <w:rPr>
          <w:i/>
          <w:spacing w:val="-6"/>
          <w:sz w:val="26"/>
        </w:rPr>
        <w:t> </w:t>
      </w:r>
      <w:r>
        <w:rPr>
          <w:i/>
          <w:sz w:val="26"/>
        </w:rPr>
        <w:t>thiện</w:t>
      </w:r>
      <w:r>
        <w:rPr>
          <w:i/>
          <w:spacing w:val="-4"/>
          <w:sz w:val="26"/>
        </w:rPr>
        <w:t> </w:t>
      </w:r>
      <w:r>
        <w:rPr>
          <w:i/>
          <w:sz w:val="26"/>
        </w:rPr>
        <w:t>chẳng</w:t>
      </w:r>
      <w:r>
        <w:rPr>
          <w:i/>
          <w:spacing w:val="-4"/>
          <w:sz w:val="26"/>
        </w:rPr>
        <w:t> </w:t>
      </w:r>
      <w:r>
        <w:rPr>
          <w:i/>
          <w:sz w:val="26"/>
        </w:rPr>
        <w:t>phải</w:t>
      </w:r>
      <w:r>
        <w:rPr>
          <w:i/>
          <w:spacing w:val="-4"/>
          <w:sz w:val="26"/>
        </w:rPr>
        <w:t> </w:t>
      </w:r>
      <w:r>
        <w:rPr>
          <w:i/>
          <w:sz w:val="26"/>
        </w:rPr>
        <w:t>từng</w:t>
      </w:r>
      <w:r>
        <w:rPr>
          <w:i/>
          <w:spacing w:val="-5"/>
          <w:sz w:val="26"/>
        </w:rPr>
        <w:t> </w:t>
      </w:r>
      <w:r>
        <w:rPr>
          <w:i/>
          <w:sz w:val="26"/>
        </w:rPr>
        <w:t>sanh</w:t>
      </w:r>
      <w:r>
        <w:rPr>
          <w:i/>
          <w:spacing w:val="-6"/>
          <w:sz w:val="26"/>
        </w:rPr>
        <w:t> </w:t>
      </w:r>
      <w:r>
        <w:rPr>
          <w:i/>
          <w:sz w:val="26"/>
        </w:rPr>
        <w:t>với</w:t>
      </w:r>
      <w:r>
        <w:rPr>
          <w:i/>
          <w:spacing w:val="-4"/>
          <w:sz w:val="26"/>
        </w:rPr>
        <w:t> </w:t>
      </w:r>
      <w:r>
        <w:rPr>
          <w:i/>
          <w:sz w:val="26"/>
        </w:rPr>
        <w:t>cõi</w:t>
      </w:r>
      <w:r>
        <w:rPr>
          <w:i/>
          <w:spacing w:val="-5"/>
          <w:sz w:val="26"/>
        </w:rPr>
        <w:t> </w:t>
      </w:r>
      <w:r>
        <w:rPr>
          <w:i/>
          <w:spacing w:val="-4"/>
          <w:sz w:val="26"/>
        </w:rPr>
        <w:t>nào…</w:t>
      </w:r>
    </w:p>
    <w:p>
      <w:pPr>
        <w:pStyle w:val="Heading7"/>
        <w:spacing w:before="6"/>
      </w:pPr>
      <w:r>
        <w:rPr>
          <w:spacing w:val="-4"/>
        </w:rPr>
        <w:t>375.</w:t>
      </w:r>
    </w:p>
    <w:p>
      <w:pPr>
        <w:spacing w:line="240" w:lineRule="auto" w:before="0"/>
        <w:ind w:left="708" w:right="141" w:firstLine="0"/>
        <w:jc w:val="both"/>
        <w:rPr>
          <w:sz w:val="26"/>
        </w:rPr>
      </w:pPr>
      <w:r>
        <w:rPr>
          <w:i/>
          <w:sz w:val="26"/>
        </w:rPr>
        <w:t>Pháp</w:t>
      </w:r>
      <w:r>
        <w:rPr>
          <w:i/>
          <w:spacing w:val="-1"/>
          <w:sz w:val="26"/>
        </w:rPr>
        <w:t> </w:t>
      </w:r>
      <w:r>
        <w:rPr>
          <w:i/>
          <w:sz w:val="26"/>
        </w:rPr>
        <w:t>thiện</w:t>
      </w:r>
      <w:r>
        <w:rPr>
          <w:i/>
          <w:spacing w:val="-1"/>
          <w:sz w:val="26"/>
        </w:rPr>
        <w:t> </w:t>
      </w:r>
      <w:r>
        <w:rPr>
          <w:i/>
          <w:sz w:val="26"/>
        </w:rPr>
        <w:t>chẳng phải từng sanh</w:t>
      </w:r>
      <w:r>
        <w:rPr>
          <w:i/>
          <w:spacing w:val="-1"/>
          <w:sz w:val="26"/>
        </w:rPr>
        <w:t> </w:t>
      </w:r>
      <w:r>
        <w:rPr>
          <w:i/>
          <w:sz w:val="26"/>
        </w:rPr>
        <w:t>với người nào</w:t>
      </w:r>
      <w:r>
        <w:rPr>
          <w:i/>
          <w:spacing w:val="-1"/>
          <w:sz w:val="26"/>
        </w:rPr>
        <w:t> </w:t>
      </w:r>
      <w:r>
        <w:rPr>
          <w:i/>
          <w:sz w:val="26"/>
        </w:rPr>
        <w:t>cõi nào, thì pháp bất thiện</w:t>
      </w:r>
      <w:r>
        <w:rPr>
          <w:i/>
          <w:spacing w:val="-1"/>
          <w:sz w:val="26"/>
        </w:rPr>
        <w:t> </w:t>
      </w:r>
      <w:r>
        <w:rPr>
          <w:i/>
          <w:sz w:val="26"/>
        </w:rPr>
        <w:t>chẳng phải sẽ diệt với người ấy cõi ấy phải chăng? </w:t>
      </w:r>
      <w:r>
        <w:rPr>
          <w:sz w:val="26"/>
        </w:rPr>
        <w:t>Tâm thứ hai của bậc sanh lên Tịnh cư, pháp thiện</w:t>
      </w:r>
      <w:r>
        <w:rPr>
          <w:spacing w:val="-1"/>
          <w:sz w:val="26"/>
        </w:rPr>
        <w:t> </w:t>
      </w:r>
      <w:r>
        <w:rPr>
          <w:sz w:val="26"/>
        </w:rPr>
        <w:t>chẳng phải</w:t>
      </w:r>
      <w:r>
        <w:rPr>
          <w:spacing w:val="-1"/>
          <w:sz w:val="26"/>
        </w:rPr>
        <w:t> </w:t>
      </w:r>
      <w:r>
        <w:rPr>
          <w:sz w:val="26"/>
        </w:rPr>
        <w:t>từng</w:t>
      </w:r>
      <w:r>
        <w:rPr>
          <w:spacing w:val="-1"/>
          <w:sz w:val="26"/>
        </w:rPr>
        <w:t> </w:t>
      </w:r>
      <w:r>
        <w:rPr>
          <w:sz w:val="26"/>
        </w:rPr>
        <w:t>sanh mà pháp bất</w:t>
      </w:r>
      <w:r>
        <w:rPr>
          <w:spacing w:val="-1"/>
          <w:sz w:val="26"/>
        </w:rPr>
        <w:t> </w:t>
      </w:r>
      <w:r>
        <w:rPr>
          <w:sz w:val="26"/>
        </w:rPr>
        <w:t>thiện từng</w:t>
      </w:r>
      <w:r>
        <w:rPr>
          <w:spacing w:val="-1"/>
          <w:sz w:val="26"/>
        </w:rPr>
        <w:t> </w:t>
      </w:r>
      <w:r>
        <w:rPr>
          <w:sz w:val="26"/>
        </w:rPr>
        <w:t>diệt</w:t>
      </w:r>
      <w:r>
        <w:rPr>
          <w:spacing w:val="-1"/>
          <w:sz w:val="26"/>
        </w:rPr>
        <w:t> </w:t>
      </w:r>
      <w:r>
        <w:rPr>
          <w:sz w:val="26"/>
        </w:rPr>
        <w:t>với</w:t>
      </w:r>
      <w:r>
        <w:rPr>
          <w:spacing w:val="-1"/>
          <w:sz w:val="26"/>
        </w:rPr>
        <w:t> </w:t>
      </w:r>
      <w:r>
        <w:rPr>
          <w:sz w:val="26"/>
        </w:rPr>
        <w:t>người</w:t>
      </w:r>
      <w:r>
        <w:rPr>
          <w:spacing w:val="-1"/>
          <w:sz w:val="26"/>
        </w:rPr>
        <w:t> </w:t>
      </w:r>
      <w:r>
        <w:rPr>
          <w:sz w:val="26"/>
        </w:rPr>
        <w:t>ấy cõi</w:t>
      </w:r>
      <w:r>
        <w:rPr>
          <w:spacing w:val="-1"/>
          <w:sz w:val="26"/>
        </w:rPr>
        <w:t> </w:t>
      </w:r>
      <w:r>
        <w:rPr>
          <w:sz w:val="26"/>
        </w:rPr>
        <w:t>ấy.</w:t>
      </w:r>
      <w:r>
        <w:rPr>
          <w:spacing w:val="-1"/>
          <w:sz w:val="26"/>
        </w:rPr>
        <w:t> </w:t>
      </w:r>
      <w:r>
        <w:rPr>
          <w:sz w:val="26"/>
        </w:rPr>
        <w:t>Còn</w:t>
      </w:r>
      <w:r>
        <w:rPr>
          <w:spacing w:val="-1"/>
          <w:sz w:val="26"/>
        </w:rPr>
        <w:t> </w:t>
      </w:r>
      <w:r>
        <w:rPr>
          <w:sz w:val="26"/>
        </w:rPr>
        <w:t>người Vô tưởng với những cõi ấy, pháp thiện chẳng phải từng sanh và pháp bất thiện cũng chẳng phải sẽ diệt.</w:t>
      </w:r>
    </w:p>
    <w:p>
      <w:pPr>
        <w:pStyle w:val="BodyText"/>
        <w:spacing w:before="117"/>
        <w:ind w:right="137"/>
      </w:pPr>
      <w:r>
        <w:rPr/>
        <w:t>Hay là pháp bất thiện chẳng phải sẽ diệt với người nào cõi nào, thì pháp thiện chẳng phải từng sanh với người ấy cõi ấy phải chăng? Bậc tề toàn đạo chí thượng, chư La- hán quả hay</w:t>
      </w:r>
      <w:r>
        <w:rPr>
          <w:spacing w:val="-2"/>
        </w:rPr>
        <w:t> </w:t>
      </w:r>
      <w:r>
        <w:rPr/>
        <w:t>tâm thứ lớp đạo chí thượng không xen hở, pháp bất thiện chẳng phải từng diệt mà pháp thiện từng sanh với người ấy cõi ấy. Còn người Vô tưởng với những cõi ấy, pháp bất thiện chẳng phải sẽ diệt và pháp thiện cũng chẳng phải từng sanh.</w:t>
      </w:r>
    </w:p>
    <w:p>
      <w:pPr>
        <w:pStyle w:val="Heading7"/>
        <w:spacing w:line="295" w:lineRule="exact" w:before="8"/>
      </w:pPr>
      <w:r>
        <w:rPr>
          <w:spacing w:val="-4"/>
        </w:rPr>
        <w:t>376.</w:t>
      </w:r>
    </w:p>
    <w:p>
      <w:pPr>
        <w:spacing w:line="240" w:lineRule="auto" w:before="0"/>
        <w:ind w:left="708" w:right="0" w:firstLine="0"/>
        <w:jc w:val="left"/>
        <w:rPr>
          <w:sz w:val="26"/>
        </w:rPr>
      </w:pPr>
      <w:r>
        <w:rPr>
          <w:i/>
          <w:sz w:val="26"/>
        </w:rPr>
        <w:t>Pháp thiện chẳng phải từng sanh với người nào cõi nào, thì pháp vô ký chẳng phải </w:t>
      </w:r>
      <w:r>
        <w:rPr>
          <w:i/>
          <w:sz w:val="26"/>
        </w:rPr>
        <w:t>sẽ diệt với người ấy cõi ấy phải chăng? </w:t>
      </w:r>
      <w:r>
        <w:rPr>
          <w:sz w:val="26"/>
        </w:rPr>
        <w:t>Sẽ diệt.</w:t>
      </w:r>
    </w:p>
    <w:p>
      <w:pPr>
        <w:pStyle w:val="BodyText"/>
        <w:spacing w:before="116"/>
        <w:ind w:right="133"/>
        <w:jc w:val="left"/>
      </w:pPr>
      <w:r>
        <w:rPr/>
        <w:t>Hay là pháp vô ký chẳng phải sẽ diệt với người nào cõi nào, thì pháp thiện chẳng phải từng sanh với người ấy cõi ấy phải chăng? Từng sanh.</w:t>
      </w:r>
    </w:p>
    <w:p>
      <w:pPr>
        <w:pStyle w:val="Heading7"/>
      </w:pPr>
      <w:r>
        <w:rPr>
          <w:spacing w:val="-4"/>
        </w:rPr>
        <w:t>377.</w:t>
      </w:r>
    </w:p>
    <w:p>
      <w:pPr>
        <w:spacing w:line="240" w:lineRule="auto" w:before="0"/>
        <w:ind w:left="708" w:right="0" w:firstLine="0"/>
        <w:jc w:val="left"/>
        <w:rPr>
          <w:sz w:val="26"/>
        </w:rPr>
      </w:pPr>
      <w:r>
        <w:rPr>
          <w:i/>
          <w:sz w:val="26"/>
        </w:rPr>
        <w:t>Pháp</w:t>
      </w:r>
      <w:r>
        <w:rPr>
          <w:i/>
          <w:spacing w:val="-1"/>
          <w:sz w:val="26"/>
        </w:rPr>
        <w:t> </w:t>
      </w:r>
      <w:r>
        <w:rPr>
          <w:i/>
          <w:sz w:val="26"/>
        </w:rPr>
        <w:t>bất</w:t>
      </w:r>
      <w:r>
        <w:rPr>
          <w:i/>
          <w:spacing w:val="-1"/>
          <w:sz w:val="26"/>
        </w:rPr>
        <w:t> </w:t>
      </w:r>
      <w:r>
        <w:rPr>
          <w:i/>
          <w:sz w:val="26"/>
        </w:rPr>
        <w:t>thiện</w:t>
      </w:r>
      <w:r>
        <w:rPr>
          <w:i/>
          <w:spacing w:val="-1"/>
          <w:sz w:val="26"/>
        </w:rPr>
        <w:t> </w:t>
      </w:r>
      <w:r>
        <w:rPr>
          <w:i/>
          <w:sz w:val="26"/>
        </w:rPr>
        <w:t>chẳng phải</w:t>
      </w:r>
      <w:r>
        <w:rPr>
          <w:i/>
          <w:spacing w:val="-1"/>
          <w:sz w:val="26"/>
        </w:rPr>
        <w:t> </w:t>
      </w:r>
      <w:r>
        <w:rPr>
          <w:i/>
          <w:sz w:val="26"/>
        </w:rPr>
        <w:t>từng 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w:t>
      </w:r>
      <w:r>
        <w:rPr>
          <w:i/>
          <w:spacing w:val="-1"/>
          <w:sz w:val="26"/>
        </w:rPr>
        <w:t> </w:t>
      </w:r>
      <w:r>
        <w:rPr>
          <w:i/>
          <w:sz w:val="26"/>
        </w:rPr>
        <w:t>thì</w:t>
      </w:r>
      <w:r>
        <w:rPr>
          <w:i/>
          <w:spacing w:val="-1"/>
          <w:sz w:val="26"/>
        </w:rPr>
        <w:t> </w:t>
      </w:r>
      <w:r>
        <w:rPr>
          <w:i/>
          <w:sz w:val="26"/>
        </w:rPr>
        <w:t>pháp vô ký chẳng phải sẽ diệt với người ấy cõi ấy phải chăng? </w:t>
      </w:r>
      <w:r>
        <w:rPr>
          <w:sz w:val="26"/>
        </w:rPr>
        <w:t>Sẽ diệt.</w:t>
      </w:r>
    </w:p>
    <w:p>
      <w:pPr>
        <w:pStyle w:val="BodyText"/>
        <w:spacing w:before="116"/>
        <w:ind w:right="133"/>
        <w:jc w:val="left"/>
      </w:pPr>
      <w:r>
        <w:rPr/>
        <w:t>Hay là pháp vô ký chẳng phải sẽ diệt với người nào cõi nào, thì pháp bất thiện không từng sanh với người ấy cõi ấy phải chăng? Từng sanh.</w:t>
      </w:r>
    </w:p>
    <w:p>
      <w:pPr>
        <w:spacing w:before="0"/>
        <w:ind w:left="671" w:right="672" w:firstLine="0"/>
        <w:jc w:val="center"/>
        <w:rPr>
          <w:i/>
          <w:sz w:val="26"/>
        </w:rPr>
      </w:pPr>
      <w:r>
        <w:rPr>
          <w:i/>
          <w:sz w:val="26"/>
        </w:rPr>
        <w:t>Dứt</w:t>
      </w:r>
      <w:r>
        <w:rPr>
          <w:i/>
          <w:spacing w:val="-6"/>
          <w:sz w:val="26"/>
        </w:rPr>
        <w:t> </w:t>
      </w:r>
      <w:r>
        <w:rPr>
          <w:i/>
          <w:sz w:val="26"/>
        </w:rPr>
        <w:t>phần</w:t>
      </w:r>
      <w:r>
        <w:rPr>
          <w:i/>
          <w:spacing w:val="-3"/>
          <w:sz w:val="26"/>
        </w:rPr>
        <w:t> </w:t>
      </w:r>
      <w:r>
        <w:rPr>
          <w:i/>
          <w:sz w:val="26"/>
        </w:rPr>
        <w:t>sanh</w:t>
      </w:r>
      <w:r>
        <w:rPr>
          <w:i/>
          <w:spacing w:val="-6"/>
          <w:sz w:val="26"/>
        </w:rPr>
        <w:t> </w:t>
      </w:r>
      <w:r>
        <w:rPr>
          <w:i/>
          <w:sz w:val="26"/>
        </w:rPr>
        <w:t>diệt</w:t>
      </w:r>
      <w:r>
        <w:rPr>
          <w:i/>
          <w:spacing w:val="-4"/>
          <w:sz w:val="26"/>
        </w:rPr>
        <w:t> </w:t>
      </w:r>
      <w:r>
        <w:rPr>
          <w:i/>
          <w:sz w:val="26"/>
        </w:rPr>
        <w:t>(uppādanirodhavāra)</w:t>
      </w:r>
      <w:r>
        <w:rPr>
          <w:i/>
          <w:spacing w:val="-6"/>
          <w:sz w:val="26"/>
        </w:rPr>
        <w:t> </w:t>
      </w:r>
      <w:r>
        <w:rPr>
          <w:i/>
          <w:sz w:val="26"/>
        </w:rPr>
        <w:t>và</w:t>
      </w:r>
      <w:r>
        <w:rPr>
          <w:i/>
          <w:spacing w:val="-6"/>
          <w:sz w:val="26"/>
        </w:rPr>
        <w:t> </w:t>
      </w:r>
      <w:r>
        <w:rPr>
          <w:i/>
          <w:sz w:val="26"/>
        </w:rPr>
        <w:t>dứt</w:t>
      </w:r>
      <w:r>
        <w:rPr>
          <w:i/>
          <w:spacing w:val="-6"/>
          <w:sz w:val="26"/>
        </w:rPr>
        <w:t> </w:t>
      </w:r>
      <w:r>
        <w:rPr>
          <w:i/>
          <w:sz w:val="26"/>
        </w:rPr>
        <w:t>phần</w:t>
      </w:r>
      <w:r>
        <w:rPr>
          <w:i/>
          <w:spacing w:val="-3"/>
          <w:sz w:val="26"/>
        </w:rPr>
        <w:t> </w:t>
      </w:r>
      <w:r>
        <w:rPr>
          <w:i/>
          <w:sz w:val="26"/>
        </w:rPr>
        <w:t>hành</w:t>
      </w:r>
      <w:r>
        <w:rPr>
          <w:i/>
          <w:spacing w:val="-3"/>
          <w:sz w:val="26"/>
        </w:rPr>
        <w:t> </w:t>
      </w:r>
      <w:r>
        <w:rPr>
          <w:i/>
          <w:sz w:val="26"/>
        </w:rPr>
        <w:t>vi</w:t>
      </w:r>
      <w:r>
        <w:rPr>
          <w:i/>
          <w:spacing w:val="-6"/>
          <w:sz w:val="26"/>
        </w:rPr>
        <w:t> </w:t>
      </w:r>
      <w:r>
        <w:rPr>
          <w:i/>
          <w:spacing w:val="-2"/>
          <w:sz w:val="26"/>
        </w:rPr>
        <w:t>(pavattivāra)</w:t>
      </w:r>
    </w:p>
    <w:p>
      <w:pPr>
        <w:spacing w:before="1"/>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BodyText"/>
        <w:spacing w:before="274"/>
        <w:ind w:left="0"/>
        <w:jc w:val="left"/>
      </w:pPr>
    </w:p>
    <w:p>
      <w:pPr>
        <w:spacing w:before="0"/>
        <w:ind w:left="2427" w:right="2428" w:firstLine="0"/>
        <w:jc w:val="center"/>
        <w:rPr>
          <w:b/>
          <w:i/>
          <w:sz w:val="26"/>
        </w:rPr>
      </w:pPr>
      <w:bookmarkStart w:name="_bookmark70" w:id="71"/>
      <w:bookmarkEnd w:id="71"/>
      <w:r>
        <w:rPr/>
      </w:r>
      <w:r>
        <w:rPr>
          <w:b/>
          <w:color w:val="00AFEF"/>
          <w:sz w:val="26"/>
        </w:rPr>
        <w:t>PHẦN</w:t>
      </w:r>
      <w:r>
        <w:rPr>
          <w:b/>
          <w:color w:val="00AFEF"/>
          <w:spacing w:val="-7"/>
          <w:sz w:val="26"/>
        </w:rPr>
        <w:t> </w:t>
      </w:r>
      <w:r>
        <w:rPr>
          <w:b/>
          <w:color w:val="00AFEF"/>
          <w:sz w:val="26"/>
        </w:rPr>
        <w:t>TU</w:t>
      </w:r>
      <w:r>
        <w:rPr>
          <w:b/>
          <w:color w:val="00AFEF"/>
          <w:spacing w:val="-6"/>
          <w:sz w:val="26"/>
        </w:rPr>
        <w:t> </w:t>
      </w:r>
      <w:r>
        <w:rPr>
          <w:b/>
          <w:color w:val="00AFEF"/>
          <w:sz w:val="26"/>
        </w:rPr>
        <w:t>TIẾN</w:t>
      </w:r>
      <w:r>
        <w:rPr>
          <w:b/>
          <w:color w:val="00AFEF"/>
          <w:spacing w:val="-3"/>
          <w:sz w:val="26"/>
        </w:rPr>
        <w:t> </w:t>
      </w:r>
      <w:r>
        <w:rPr>
          <w:b/>
          <w:i/>
          <w:color w:val="00AFEF"/>
          <w:spacing w:val="-2"/>
          <w:sz w:val="26"/>
        </w:rPr>
        <w:t>(BHAVANAVARA)</w:t>
      </w:r>
    </w:p>
    <w:p>
      <w:pPr>
        <w:pStyle w:val="Heading7"/>
        <w:spacing w:line="292" w:lineRule="exact" w:before="1"/>
      </w:pPr>
      <w:r>
        <w:rPr>
          <w:spacing w:val="-4"/>
        </w:rPr>
        <w:t>378.</w:t>
      </w:r>
    </w:p>
    <w:p>
      <w:pPr>
        <w:pStyle w:val="ListParagraph"/>
        <w:numPr>
          <w:ilvl w:val="0"/>
          <w:numId w:val="16"/>
        </w:numPr>
        <w:tabs>
          <w:tab w:pos="708" w:val="left" w:leader="none"/>
        </w:tabs>
        <w:spacing w:line="240" w:lineRule="auto" w:before="0" w:after="0"/>
        <w:ind w:left="708" w:right="140" w:hanging="284"/>
        <w:jc w:val="left"/>
        <w:rPr>
          <w:sz w:val="26"/>
        </w:rPr>
      </w:pPr>
      <w:r>
        <w:rPr>
          <w:i/>
          <w:sz w:val="26"/>
        </w:rPr>
        <w:t>Người</w:t>
      </w:r>
      <w:r>
        <w:rPr>
          <w:i/>
          <w:spacing w:val="37"/>
          <w:sz w:val="26"/>
        </w:rPr>
        <w:t> </w:t>
      </w:r>
      <w:r>
        <w:rPr>
          <w:i/>
          <w:sz w:val="26"/>
        </w:rPr>
        <w:t>nào</w:t>
      </w:r>
      <w:r>
        <w:rPr>
          <w:i/>
          <w:spacing w:val="37"/>
          <w:sz w:val="26"/>
        </w:rPr>
        <w:t> </w:t>
      </w:r>
      <w:r>
        <w:rPr>
          <w:i/>
          <w:sz w:val="26"/>
        </w:rPr>
        <w:t>đang</w:t>
      </w:r>
      <w:r>
        <w:rPr>
          <w:i/>
          <w:spacing w:val="37"/>
          <w:sz w:val="26"/>
        </w:rPr>
        <w:t> </w:t>
      </w:r>
      <w:r>
        <w:rPr>
          <w:i/>
          <w:sz w:val="26"/>
        </w:rPr>
        <w:t>tu</w:t>
      </w:r>
      <w:r>
        <w:rPr>
          <w:i/>
          <w:spacing w:val="38"/>
          <w:sz w:val="26"/>
        </w:rPr>
        <w:t> </w:t>
      </w:r>
      <w:r>
        <w:rPr>
          <w:i/>
          <w:sz w:val="26"/>
        </w:rPr>
        <w:t>tiến</w:t>
      </w:r>
      <w:r>
        <w:rPr>
          <w:i/>
          <w:spacing w:val="37"/>
          <w:sz w:val="26"/>
        </w:rPr>
        <w:t> </w:t>
      </w:r>
      <w:r>
        <w:rPr>
          <w:i/>
          <w:sz w:val="26"/>
        </w:rPr>
        <w:t>pháp</w:t>
      </w:r>
      <w:r>
        <w:rPr>
          <w:i/>
          <w:spacing w:val="37"/>
          <w:sz w:val="26"/>
        </w:rPr>
        <w:t> </w:t>
      </w:r>
      <w:r>
        <w:rPr>
          <w:i/>
          <w:sz w:val="26"/>
        </w:rPr>
        <w:t>thiện,</w:t>
      </w:r>
      <w:r>
        <w:rPr>
          <w:i/>
          <w:spacing w:val="37"/>
          <w:sz w:val="26"/>
        </w:rPr>
        <w:t> </w:t>
      </w:r>
      <w:r>
        <w:rPr>
          <w:i/>
          <w:sz w:val="26"/>
        </w:rPr>
        <w:t>thì</w:t>
      </w:r>
      <w:r>
        <w:rPr>
          <w:i/>
          <w:spacing w:val="37"/>
          <w:sz w:val="26"/>
        </w:rPr>
        <w:t> </w:t>
      </w:r>
      <w:r>
        <w:rPr>
          <w:i/>
          <w:sz w:val="26"/>
        </w:rPr>
        <w:t>người</w:t>
      </w:r>
      <w:r>
        <w:rPr>
          <w:i/>
          <w:spacing w:val="37"/>
          <w:sz w:val="26"/>
        </w:rPr>
        <w:t> </w:t>
      </w:r>
      <w:r>
        <w:rPr>
          <w:i/>
          <w:sz w:val="26"/>
        </w:rPr>
        <w:t>ấy</w:t>
      </w:r>
      <w:r>
        <w:rPr>
          <w:i/>
          <w:spacing w:val="37"/>
          <w:sz w:val="26"/>
        </w:rPr>
        <w:t> </w:t>
      </w:r>
      <w:r>
        <w:rPr>
          <w:i/>
          <w:sz w:val="26"/>
        </w:rPr>
        <w:t>đang</w:t>
      </w:r>
      <w:r>
        <w:rPr>
          <w:i/>
          <w:spacing w:val="37"/>
          <w:sz w:val="26"/>
        </w:rPr>
        <w:t> </w:t>
      </w:r>
      <w:r>
        <w:rPr>
          <w:i/>
          <w:sz w:val="26"/>
        </w:rPr>
        <w:t>bài</w:t>
      </w:r>
      <w:r>
        <w:rPr>
          <w:i/>
          <w:spacing w:val="37"/>
          <w:sz w:val="26"/>
        </w:rPr>
        <w:t> </w:t>
      </w:r>
      <w:r>
        <w:rPr>
          <w:i/>
          <w:sz w:val="26"/>
        </w:rPr>
        <w:t>trừ</w:t>
      </w:r>
      <w:r>
        <w:rPr>
          <w:i/>
          <w:spacing w:val="37"/>
          <w:sz w:val="26"/>
        </w:rPr>
        <w:t> </w:t>
      </w:r>
      <w:r>
        <w:rPr>
          <w:i/>
          <w:sz w:val="26"/>
        </w:rPr>
        <w:t>pháp</w:t>
      </w:r>
      <w:r>
        <w:rPr>
          <w:i/>
          <w:spacing w:val="37"/>
          <w:sz w:val="26"/>
        </w:rPr>
        <w:t> </w:t>
      </w:r>
      <w:r>
        <w:rPr>
          <w:i/>
          <w:sz w:val="26"/>
        </w:rPr>
        <w:t>bất</w:t>
      </w:r>
      <w:r>
        <w:rPr>
          <w:i/>
          <w:spacing w:val="37"/>
          <w:sz w:val="26"/>
        </w:rPr>
        <w:t> </w:t>
      </w:r>
      <w:r>
        <w:rPr>
          <w:i/>
          <w:sz w:val="26"/>
        </w:rPr>
        <w:t>thiện</w:t>
      </w:r>
      <w:r>
        <w:rPr>
          <w:i/>
          <w:spacing w:val="37"/>
          <w:sz w:val="26"/>
        </w:rPr>
        <w:t> </w:t>
      </w:r>
      <w:r>
        <w:rPr>
          <w:i/>
          <w:sz w:val="26"/>
        </w:rPr>
        <w:t>phải chăng? </w:t>
      </w:r>
      <w:r>
        <w:rPr>
          <w:sz w:val="26"/>
        </w:rPr>
        <w:t>Phải rồi.</w:t>
      </w:r>
    </w:p>
    <w:p>
      <w:pPr>
        <w:pStyle w:val="BodyText"/>
        <w:spacing w:before="118"/>
        <w:jc w:val="left"/>
      </w:pPr>
      <w:r>
        <w:rPr/>
        <w:t>Hay</w:t>
      </w:r>
      <w:r>
        <w:rPr>
          <w:spacing w:val="-3"/>
        </w:rPr>
        <w:t> </w:t>
      </w:r>
      <w:r>
        <w:rPr/>
        <w:t>là người nào đang bài</w:t>
      </w:r>
      <w:r>
        <w:rPr>
          <w:spacing w:val="-1"/>
        </w:rPr>
        <w:t> </w:t>
      </w:r>
      <w:r>
        <w:rPr/>
        <w:t>trừ pháp bất thiện, thì</w:t>
      </w:r>
      <w:r>
        <w:rPr>
          <w:spacing w:val="-1"/>
        </w:rPr>
        <w:t> </w:t>
      </w:r>
      <w:r>
        <w:rPr/>
        <w:t>người ấy</w:t>
      </w:r>
      <w:r>
        <w:rPr>
          <w:spacing w:val="-3"/>
        </w:rPr>
        <w:t> </w:t>
      </w:r>
      <w:r>
        <w:rPr/>
        <w:t>đang tu tiến</w:t>
      </w:r>
      <w:r>
        <w:rPr>
          <w:spacing w:val="-1"/>
        </w:rPr>
        <w:t> </w:t>
      </w:r>
      <w:r>
        <w:rPr/>
        <w:t>pháp thiện</w:t>
      </w:r>
      <w:r>
        <w:rPr>
          <w:spacing w:val="-1"/>
        </w:rPr>
        <w:t> </w:t>
      </w:r>
      <w:r>
        <w:rPr/>
        <w:t>phải chăng? Phải chăng.</w:t>
      </w:r>
    </w:p>
    <w:p>
      <w:pPr>
        <w:pStyle w:val="ListParagraph"/>
        <w:numPr>
          <w:ilvl w:val="0"/>
          <w:numId w:val="16"/>
        </w:numPr>
        <w:tabs>
          <w:tab w:pos="708" w:val="left" w:leader="none"/>
          <w:tab w:pos="710" w:val="left" w:leader="none"/>
        </w:tabs>
        <w:spacing w:line="237" w:lineRule="auto" w:before="126" w:after="0"/>
        <w:ind w:left="710" w:right="142" w:hanging="287"/>
        <w:jc w:val="left"/>
        <w:rPr>
          <w:sz w:val="26"/>
        </w:rPr>
      </w:pPr>
      <w:r>
        <w:rPr>
          <w:i/>
          <w:sz w:val="26"/>
        </w:rPr>
        <w:t>Người nào chẳng phải đang tu tiến pháp thiện, thì người ấy chẳng phải đang bài trừ</w:t>
      </w:r>
      <w:r>
        <w:rPr>
          <w:i/>
          <w:spacing w:val="40"/>
          <w:sz w:val="26"/>
        </w:rPr>
        <w:t> </w:t>
      </w:r>
      <w:r>
        <w:rPr>
          <w:i/>
          <w:sz w:val="26"/>
        </w:rPr>
        <w:t>pháp thiện phải chăng? </w:t>
      </w:r>
      <w:r>
        <w:rPr>
          <w:sz w:val="26"/>
        </w:rPr>
        <w:t>Phải rồi.</w:t>
      </w:r>
    </w:p>
    <w:p>
      <w:pPr>
        <w:pStyle w:val="BodyText"/>
        <w:spacing w:before="120"/>
        <w:ind w:right="150"/>
        <w:jc w:val="left"/>
      </w:pPr>
      <w:r>
        <w:rPr/>
        <w:t>Hay</w:t>
      </w:r>
      <w:r>
        <w:rPr>
          <w:spacing w:val="-3"/>
        </w:rPr>
        <w:t> </w:t>
      </w:r>
      <w:r>
        <w:rPr/>
        <w:t>là người nào chẳng</w:t>
      </w:r>
      <w:r>
        <w:rPr>
          <w:spacing w:val="-2"/>
        </w:rPr>
        <w:t> </w:t>
      </w:r>
      <w:r>
        <w:rPr/>
        <w:t>phải đang bài trừ</w:t>
      </w:r>
      <w:r>
        <w:rPr>
          <w:spacing w:val="-1"/>
        </w:rPr>
        <w:t> </w:t>
      </w:r>
      <w:r>
        <w:rPr/>
        <w:t>pháp</w:t>
      </w:r>
      <w:r>
        <w:rPr>
          <w:spacing w:val="-2"/>
        </w:rPr>
        <w:t> </w:t>
      </w:r>
      <w:r>
        <w:rPr/>
        <w:t>bất thiện, thì người ấy</w:t>
      </w:r>
      <w:r>
        <w:rPr>
          <w:spacing w:val="-1"/>
        </w:rPr>
        <w:t> </w:t>
      </w:r>
      <w:r>
        <w:rPr/>
        <w:t>chẳng phải đang tu tiến pháp thiện phải chăng? Phải rồi…</w:t>
      </w:r>
    </w:p>
    <w:p>
      <w:pPr>
        <w:spacing w:line="298" w:lineRule="exact" w:before="2"/>
        <w:ind w:left="2428" w:right="2428" w:firstLine="0"/>
        <w:jc w:val="center"/>
        <w:rPr>
          <w:i/>
          <w:sz w:val="26"/>
        </w:rPr>
      </w:pPr>
      <w:r>
        <w:rPr>
          <w:i/>
          <w:sz w:val="26"/>
        </w:rPr>
        <w:t>Dứt</w:t>
      </w:r>
      <w:r>
        <w:rPr>
          <w:i/>
          <w:spacing w:val="-5"/>
          <w:sz w:val="26"/>
        </w:rPr>
        <w:t> </w:t>
      </w:r>
      <w:r>
        <w:rPr>
          <w:i/>
          <w:sz w:val="26"/>
        </w:rPr>
        <w:t>phần</w:t>
      </w:r>
      <w:r>
        <w:rPr>
          <w:i/>
          <w:spacing w:val="-4"/>
          <w:sz w:val="26"/>
        </w:rPr>
        <w:t> </w:t>
      </w:r>
      <w:r>
        <w:rPr>
          <w:i/>
          <w:sz w:val="26"/>
        </w:rPr>
        <w:t>tu</w:t>
      </w:r>
      <w:r>
        <w:rPr>
          <w:i/>
          <w:spacing w:val="-4"/>
          <w:sz w:val="26"/>
        </w:rPr>
        <w:t> </w:t>
      </w:r>
      <w:r>
        <w:rPr>
          <w:i/>
          <w:sz w:val="26"/>
        </w:rPr>
        <w:t>tiến</w:t>
      </w:r>
      <w:r>
        <w:rPr>
          <w:i/>
          <w:spacing w:val="-3"/>
          <w:sz w:val="26"/>
        </w:rPr>
        <w:t> </w:t>
      </w:r>
      <w:r>
        <w:rPr>
          <w:i/>
          <w:spacing w:val="-2"/>
          <w:sz w:val="26"/>
        </w:rPr>
        <w:t>(bhāvanā)</w:t>
      </w:r>
    </w:p>
    <w:p>
      <w:pPr>
        <w:spacing w:line="298" w:lineRule="exact" w:before="0"/>
        <w:ind w:left="2427" w:right="2428" w:firstLine="0"/>
        <w:jc w:val="center"/>
        <w:rPr>
          <w:i/>
          <w:sz w:val="26"/>
        </w:rPr>
      </w:pPr>
      <w:r>
        <w:rPr>
          <w:i/>
          <w:sz w:val="26"/>
        </w:rPr>
        <w:t>Hết</w:t>
      </w:r>
      <w:r>
        <w:rPr>
          <w:i/>
          <w:spacing w:val="-8"/>
          <w:sz w:val="26"/>
        </w:rPr>
        <w:t> </w:t>
      </w:r>
      <w:r>
        <w:rPr>
          <w:i/>
          <w:sz w:val="26"/>
        </w:rPr>
        <w:t>Pháp</w:t>
      </w:r>
      <w:r>
        <w:rPr>
          <w:i/>
          <w:spacing w:val="-5"/>
          <w:sz w:val="26"/>
        </w:rPr>
        <w:t> </w:t>
      </w:r>
      <w:r>
        <w:rPr>
          <w:i/>
          <w:sz w:val="26"/>
        </w:rPr>
        <w:t>song</w:t>
      </w:r>
      <w:r>
        <w:rPr>
          <w:i/>
          <w:spacing w:val="-5"/>
          <w:sz w:val="26"/>
        </w:rPr>
        <w:t> </w:t>
      </w:r>
      <w:r>
        <w:rPr>
          <w:i/>
          <w:sz w:val="26"/>
        </w:rPr>
        <w:t>(Dhamma</w:t>
      </w:r>
      <w:r>
        <w:rPr>
          <w:i/>
          <w:spacing w:val="-7"/>
          <w:sz w:val="26"/>
        </w:rPr>
        <w:t> </w:t>
      </w:r>
      <w:r>
        <w:rPr>
          <w:i/>
          <w:spacing w:val="-2"/>
          <w:sz w:val="26"/>
        </w:rPr>
        <w:t>yamaka)</w:t>
      </w:r>
    </w:p>
    <w:p>
      <w:pPr>
        <w:spacing w:before="1"/>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pStyle w:val="Heading3"/>
      </w:pPr>
      <w:bookmarkStart w:name="_bookmark71" w:id="72"/>
      <w:bookmarkEnd w:id="72"/>
      <w:r>
        <w:rPr>
          <w:b w:val="0"/>
        </w:rPr>
      </w:r>
      <w:r>
        <w:rPr>
          <w:color w:val="FF0000"/>
        </w:rPr>
        <w:t>QUYỀN</w:t>
      </w:r>
      <w:r>
        <w:rPr>
          <w:color w:val="FF0000"/>
          <w:spacing w:val="-4"/>
        </w:rPr>
        <w:t> SONG</w:t>
      </w:r>
    </w:p>
    <w:p>
      <w:pPr>
        <w:pStyle w:val="Heading4"/>
        <w:ind w:left="2427"/>
      </w:pPr>
      <w:r>
        <w:rPr>
          <w:spacing w:val="-2"/>
        </w:rPr>
        <w:t>(Indrīyayamaka)</w:t>
      </w:r>
    </w:p>
    <w:p>
      <w:pPr>
        <w:spacing w:before="305"/>
        <w:ind w:left="2428" w:right="2428" w:firstLine="0"/>
        <w:jc w:val="center"/>
        <w:rPr>
          <w:b/>
          <w:i/>
          <w:sz w:val="28"/>
        </w:rPr>
      </w:pPr>
      <w:bookmarkStart w:name="_bookmark72" w:id="73"/>
      <w:bookmarkEnd w:id="73"/>
      <w:r>
        <w:rPr/>
      </w:r>
      <w:r>
        <w:rPr>
          <w:b/>
          <w:color w:val="00AF50"/>
          <w:sz w:val="28"/>
        </w:rPr>
        <w:t>PHẦN</w:t>
      </w:r>
      <w:r>
        <w:rPr>
          <w:b/>
          <w:color w:val="00AF50"/>
          <w:spacing w:val="-4"/>
          <w:sz w:val="28"/>
        </w:rPr>
        <w:t> </w:t>
      </w:r>
      <w:r>
        <w:rPr>
          <w:b/>
          <w:color w:val="00AF50"/>
          <w:sz w:val="28"/>
        </w:rPr>
        <w:t>ÁN</w:t>
      </w:r>
      <w:r>
        <w:rPr>
          <w:b/>
          <w:color w:val="00AF50"/>
          <w:spacing w:val="-4"/>
          <w:sz w:val="28"/>
        </w:rPr>
        <w:t> </w:t>
      </w:r>
      <w:r>
        <w:rPr>
          <w:b/>
          <w:color w:val="00AF50"/>
          <w:sz w:val="28"/>
        </w:rPr>
        <w:t>TRÍ </w:t>
      </w:r>
      <w:r>
        <w:rPr>
          <w:b/>
          <w:i/>
          <w:color w:val="00AF50"/>
          <w:spacing w:val="-2"/>
          <w:sz w:val="28"/>
        </w:rPr>
        <w:t>(PAÑÑATTIVĀRA)</w:t>
      </w:r>
    </w:p>
    <w:p>
      <w:pPr>
        <w:pStyle w:val="Heading7"/>
        <w:spacing w:line="295" w:lineRule="exact" w:before="2"/>
      </w:pPr>
      <w:r>
        <w:rPr>
          <w:spacing w:val="-4"/>
        </w:rPr>
        <w:t>379.</w:t>
      </w:r>
    </w:p>
    <w:p>
      <w:pPr>
        <w:spacing w:line="240" w:lineRule="auto" w:before="0"/>
        <w:ind w:left="708" w:right="135" w:firstLine="0"/>
        <w:jc w:val="both"/>
        <w:rPr>
          <w:i/>
          <w:sz w:val="26"/>
        </w:rPr>
      </w:pPr>
      <w:r>
        <w:rPr>
          <w:sz w:val="26"/>
        </w:rPr>
        <w:t>Nhị</w:t>
      </w:r>
      <w:r>
        <w:rPr>
          <w:spacing w:val="-3"/>
          <w:sz w:val="26"/>
        </w:rPr>
        <w:t> </w:t>
      </w:r>
      <w:r>
        <w:rPr>
          <w:sz w:val="26"/>
        </w:rPr>
        <w:t>thập</w:t>
      </w:r>
      <w:r>
        <w:rPr>
          <w:spacing w:val="-1"/>
          <w:sz w:val="26"/>
        </w:rPr>
        <w:t> </w:t>
      </w:r>
      <w:r>
        <w:rPr>
          <w:sz w:val="26"/>
        </w:rPr>
        <w:t>nhị</w:t>
      </w:r>
      <w:r>
        <w:rPr>
          <w:spacing w:val="-3"/>
          <w:sz w:val="26"/>
        </w:rPr>
        <w:t> </w:t>
      </w:r>
      <w:r>
        <w:rPr>
          <w:sz w:val="26"/>
        </w:rPr>
        <w:t>quyền: 1.</w:t>
      </w:r>
      <w:r>
        <w:rPr>
          <w:spacing w:val="-3"/>
          <w:sz w:val="26"/>
        </w:rPr>
        <w:t> </w:t>
      </w:r>
      <w:r>
        <w:rPr>
          <w:sz w:val="26"/>
        </w:rPr>
        <w:t>Nhãn</w:t>
      </w:r>
      <w:r>
        <w:rPr>
          <w:spacing w:val="-3"/>
          <w:sz w:val="26"/>
        </w:rPr>
        <w:t> </w:t>
      </w:r>
      <w:r>
        <w:rPr>
          <w:sz w:val="26"/>
        </w:rPr>
        <w:t>quyền –</w:t>
      </w:r>
      <w:r>
        <w:rPr>
          <w:spacing w:val="-3"/>
          <w:sz w:val="26"/>
        </w:rPr>
        <w:t> </w:t>
      </w:r>
      <w:r>
        <w:rPr>
          <w:i/>
          <w:sz w:val="26"/>
        </w:rPr>
        <w:t>Cakkhundrīya</w:t>
      </w:r>
      <w:r>
        <w:rPr>
          <w:i/>
          <w:spacing w:val="-2"/>
          <w:sz w:val="26"/>
        </w:rPr>
        <w:t> </w:t>
      </w:r>
      <w:r>
        <w:rPr>
          <w:i/>
          <w:sz w:val="26"/>
        </w:rPr>
        <w:t>; </w:t>
      </w:r>
      <w:r>
        <w:rPr>
          <w:sz w:val="26"/>
        </w:rPr>
        <w:t>2.</w:t>
      </w:r>
      <w:r>
        <w:rPr>
          <w:spacing w:val="-3"/>
          <w:sz w:val="26"/>
        </w:rPr>
        <w:t> </w:t>
      </w:r>
      <w:r>
        <w:rPr>
          <w:sz w:val="26"/>
        </w:rPr>
        <w:t>Nhĩ</w:t>
      </w:r>
      <w:r>
        <w:rPr>
          <w:spacing w:val="-3"/>
          <w:sz w:val="26"/>
        </w:rPr>
        <w:t> </w:t>
      </w:r>
      <w:r>
        <w:rPr>
          <w:sz w:val="26"/>
        </w:rPr>
        <w:t>quyền –</w:t>
      </w:r>
      <w:r>
        <w:rPr>
          <w:spacing w:val="-3"/>
          <w:sz w:val="26"/>
        </w:rPr>
        <w:t> </w:t>
      </w:r>
      <w:r>
        <w:rPr>
          <w:i/>
          <w:sz w:val="26"/>
        </w:rPr>
        <w:t>Sotindrīya ; </w:t>
      </w:r>
      <w:r>
        <w:rPr>
          <w:sz w:val="26"/>
        </w:rPr>
        <w:t>3.</w:t>
      </w:r>
      <w:r>
        <w:rPr>
          <w:spacing w:val="-3"/>
          <w:sz w:val="26"/>
        </w:rPr>
        <w:t> </w:t>
      </w:r>
      <w:r>
        <w:rPr>
          <w:sz w:val="26"/>
        </w:rPr>
        <w:t>Tỷ quyền – </w:t>
      </w:r>
      <w:r>
        <w:rPr>
          <w:i/>
          <w:sz w:val="26"/>
        </w:rPr>
        <w:t>Ghānindrīya</w:t>
      </w:r>
      <w:r>
        <w:rPr>
          <w:i/>
          <w:spacing w:val="-2"/>
          <w:sz w:val="26"/>
        </w:rPr>
        <w:t> </w:t>
      </w:r>
      <w:r>
        <w:rPr>
          <w:i/>
          <w:sz w:val="26"/>
        </w:rPr>
        <w:t>; </w:t>
      </w:r>
      <w:r>
        <w:rPr>
          <w:sz w:val="26"/>
        </w:rPr>
        <w:t>4. Thiệt quyền – </w:t>
      </w:r>
      <w:r>
        <w:rPr>
          <w:i/>
          <w:sz w:val="26"/>
        </w:rPr>
        <w:t>Jīvhindrīya</w:t>
      </w:r>
      <w:r>
        <w:rPr>
          <w:i/>
          <w:spacing w:val="-2"/>
          <w:sz w:val="26"/>
        </w:rPr>
        <w:t> </w:t>
      </w:r>
      <w:r>
        <w:rPr>
          <w:i/>
          <w:sz w:val="26"/>
        </w:rPr>
        <w:t>; </w:t>
      </w:r>
      <w:r>
        <w:rPr>
          <w:sz w:val="26"/>
        </w:rPr>
        <w:t>5. Thân quyền – </w:t>
      </w:r>
      <w:r>
        <w:rPr>
          <w:i/>
          <w:sz w:val="26"/>
        </w:rPr>
        <w:t>Kāyindrīya</w:t>
      </w:r>
      <w:r>
        <w:rPr>
          <w:i/>
          <w:spacing w:val="-2"/>
          <w:sz w:val="26"/>
        </w:rPr>
        <w:t> </w:t>
      </w:r>
      <w:r>
        <w:rPr>
          <w:i/>
          <w:sz w:val="26"/>
        </w:rPr>
        <w:t>; </w:t>
      </w:r>
      <w:r>
        <w:rPr>
          <w:sz w:val="26"/>
        </w:rPr>
        <w:t>6. Ý quyền – </w:t>
      </w:r>
      <w:r>
        <w:rPr>
          <w:i/>
          <w:sz w:val="26"/>
        </w:rPr>
        <w:t>Manindrīya ; </w:t>
      </w:r>
      <w:r>
        <w:rPr>
          <w:sz w:val="26"/>
        </w:rPr>
        <w:t>7. Nữ quyền – </w:t>
      </w:r>
      <w:r>
        <w:rPr>
          <w:i/>
          <w:sz w:val="26"/>
        </w:rPr>
        <w:t>Itthindrīya</w:t>
      </w:r>
      <w:r>
        <w:rPr>
          <w:i/>
          <w:spacing w:val="-2"/>
          <w:sz w:val="26"/>
        </w:rPr>
        <w:t> </w:t>
      </w:r>
      <w:r>
        <w:rPr>
          <w:i/>
          <w:sz w:val="26"/>
        </w:rPr>
        <w:t>; </w:t>
      </w:r>
      <w:r>
        <w:rPr>
          <w:sz w:val="26"/>
        </w:rPr>
        <w:t>8. Nam quyền – </w:t>
      </w:r>
      <w:r>
        <w:rPr>
          <w:i/>
          <w:sz w:val="26"/>
        </w:rPr>
        <w:t>Purisindrīya ; </w:t>
      </w:r>
      <w:r>
        <w:rPr>
          <w:sz w:val="26"/>
        </w:rPr>
        <w:t>9. Mạng quyền – </w:t>
      </w:r>
      <w:r>
        <w:rPr>
          <w:i/>
          <w:sz w:val="26"/>
        </w:rPr>
        <w:t>Jīvitindrīya</w:t>
      </w:r>
      <w:r>
        <w:rPr>
          <w:i/>
          <w:spacing w:val="-2"/>
          <w:sz w:val="26"/>
        </w:rPr>
        <w:t> </w:t>
      </w:r>
      <w:r>
        <w:rPr>
          <w:i/>
          <w:sz w:val="26"/>
        </w:rPr>
        <w:t>; </w:t>
      </w:r>
      <w:r>
        <w:rPr>
          <w:sz w:val="26"/>
        </w:rPr>
        <w:t>10. Lạc quyền – </w:t>
      </w:r>
      <w:r>
        <w:rPr>
          <w:i/>
          <w:sz w:val="26"/>
        </w:rPr>
        <w:t>Sukhindrīya</w:t>
      </w:r>
      <w:r>
        <w:rPr>
          <w:i/>
          <w:spacing w:val="-3"/>
          <w:sz w:val="26"/>
        </w:rPr>
        <w:t> </w:t>
      </w:r>
      <w:r>
        <w:rPr>
          <w:i/>
          <w:sz w:val="26"/>
        </w:rPr>
        <w:t>; </w:t>
      </w:r>
      <w:r>
        <w:rPr>
          <w:sz w:val="26"/>
        </w:rPr>
        <w:t>11. Khổ quyền – </w:t>
      </w:r>
      <w:r>
        <w:rPr>
          <w:i/>
          <w:sz w:val="26"/>
        </w:rPr>
        <w:t>Dukkhindrīya</w:t>
      </w:r>
      <w:r>
        <w:rPr>
          <w:i/>
          <w:spacing w:val="-6"/>
          <w:sz w:val="26"/>
        </w:rPr>
        <w:t> </w:t>
      </w:r>
      <w:r>
        <w:rPr>
          <w:i/>
          <w:sz w:val="26"/>
        </w:rPr>
        <w:t>;</w:t>
      </w:r>
      <w:r>
        <w:rPr>
          <w:i/>
          <w:spacing w:val="3"/>
          <w:sz w:val="26"/>
        </w:rPr>
        <w:t> </w:t>
      </w:r>
      <w:r>
        <w:rPr>
          <w:sz w:val="26"/>
        </w:rPr>
        <w:t>12. Hỷ</w:t>
      </w:r>
      <w:r>
        <w:rPr>
          <w:spacing w:val="-1"/>
          <w:sz w:val="26"/>
        </w:rPr>
        <w:t> </w:t>
      </w:r>
      <w:r>
        <w:rPr>
          <w:sz w:val="26"/>
        </w:rPr>
        <w:t>quyền</w:t>
      </w:r>
      <w:r>
        <w:rPr>
          <w:spacing w:val="5"/>
          <w:sz w:val="26"/>
        </w:rPr>
        <w:t> </w:t>
      </w:r>
      <w:r>
        <w:rPr>
          <w:sz w:val="26"/>
        </w:rPr>
        <w:t>–</w:t>
      </w:r>
      <w:r>
        <w:rPr>
          <w:spacing w:val="2"/>
          <w:sz w:val="26"/>
        </w:rPr>
        <w:t> </w:t>
      </w:r>
      <w:r>
        <w:rPr>
          <w:i/>
          <w:sz w:val="26"/>
        </w:rPr>
        <w:t>Somanassindrīya</w:t>
      </w:r>
      <w:r>
        <w:rPr>
          <w:i/>
          <w:spacing w:val="-5"/>
          <w:sz w:val="26"/>
        </w:rPr>
        <w:t> </w:t>
      </w:r>
      <w:r>
        <w:rPr>
          <w:i/>
          <w:sz w:val="26"/>
        </w:rPr>
        <w:t>;</w:t>
      </w:r>
      <w:r>
        <w:rPr>
          <w:i/>
          <w:spacing w:val="1"/>
          <w:sz w:val="26"/>
        </w:rPr>
        <w:t> </w:t>
      </w:r>
      <w:r>
        <w:rPr>
          <w:sz w:val="26"/>
        </w:rPr>
        <w:t>13.</w:t>
      </w:r>
      <w:r>
        <w:rPr>
          <w:spacing w:val="1"/>
          <w:sz w:val="26"/>
        </w:rPr>
        <w:t> </w:t>
      </w:r>
      <w:r>
        <w:rPr>
          <w:sz w:val="26"/>
        </w:rPr>
        <w:t>Ưu</w:t>
      </w:r>
      <w:r>
        <w:rPr>
          <w:spacing w:val="1"/>
          <w:sz w:val="26"/>
        </w:rPr>
        <w:t> </w:t>
      </w:r>
      <w:r>
        <w:rPr>
          <w:sz w:val="26"/>
        </w:rPr>
        <w:t>quyền</w:t>
      </w:r>
      <w:r>
        <w:rPr>
          <w:spacing w:val="4"/>
          <w:sz w:val="26"/>
        </w:rPr>
        <w:t> </w:t>
      </w:r>
      <w:r>
        <w:rPr>
          <w:sz w:val="26"/>
        </w:rPr>
        <w:t>–</w:t>
      </w:r>
      <w:r>
        <w:rPr>
          <w:spacing w:val="2"/>
          <w:sz w:val="26"/>
        </w:rPr>
        <w:t> </w:t>
      </w:r>
      <w:r>
        <w:rPr>
          <w:i/>
          <w:sz w:val="26"/>
        </w:rPr>
        <w:t>Domanassindrīya</w:t>
      </w:r>
      <w:r>
        <w:rPr>
          <w:i/>
          <w:spacing w:val="-5"/>
          <w:sz w:val="26"/>
        </w:rPr>
        <w:t> </w:t>
      </w:r>
      <w:r>
        <w:rPr>
          <w:i/>
          <w:spacing w:val="-10"/>
          <w:sz w:val="26"/>
        </w:rPr>
        <w:t>;</w:t>
      </w:r>
    </w:p>
    <w:p>
      <w:pPr>
        <w:spacing w:before="0"/>
        <w:ind w:left="708" w:right="137" w:firstLine="0"/>
        <w:jc w:val="both"/>
        <w:rPr>
          <w:i/>
          <w:sz w:val="26"/>
        </w:rPr>
      </w:pPr>
      <w:r>
        <w:rPr>
          <w:sz w:val="26"/>
        </w:rPr>
        <w:t>14. Xả quyền – </w:t>
      </w:r>
      <w:r>
        <w:rPr>
          <w:i/>
          <w:sz w:val="26"/>
        </w:rPr>
        <w:t>Upekkhindrīya</w:t>
      </w:r>
      <w:r>
        <w:rPr>
          <w:i/>
          <w:spacing w:val="-2"/>
          <w:sz w:val="26"/>
        </w:rPr>
        <w:t> </w:t>
      </w:r>
      <w:r>
        <w:rPr>
          <w:i/>
          <w:sz w:val="26"/>
        </w:rPr>
        <w:t>; </w:t>
      </w:r>
      <w:r>
        <w:rPr>
          <w:sz w:val="26"/>
        </w:rPr>
        <w:t>15. Tín quyền – </w:t>
      </w:r>
      <w:r>
        <w:rPr>
          <w:i/>
          <w:sz w:val="26"/>
        </w:rPr>
        <w:t>Saddhindrīya</w:t>
      </w:r>
      <w:r>
        <w:rPr>
          <w:i/>
          <w:spacing w:val="-2"/>
          <w:sz w:val="26"/>
        </w:rPr>
        <w:t> </w:t>
      </w:r>
      <w:r>
        <w:rPr>
          <w:i/>
          <w:sz w:val="26"/>
        </w:rPr>
        <w:t>; </w:t>
      </w:r>
      <w:r>
        <w:rPr>
          <w:sz w:val="26"/>
        </w:rPr>
        <w:t>16. Cần quyền – </w:t>
      </w:r>
      <w:r>
        <w:rPr>
          <w:i/>
          <w:sz w:val="26"/>
        </w:rPr>
        <w:t>Viriyindrīya</w:t>
      </w:r>
      <w:r>
        <w:rPr>
          <w:i/>
          <w:spacing w:val="-3"/>
          <w:sz w:val="26"/>
        </w:rPr>
        <w:t> </w:t>
      </w:r>
      <w:r>
        <w:rPr>
          <w:i/>
          <w:sz w:val="26"/>
        </w:rPr>
        <w:t>; </w:t>
      </w:r>
      <w:r>
        <w:rPr>
          <w:sz w:val="26"/>
        </w:rPr>
        <w:t>17. Niệm quyền – </w:t>
      </w:r>
      <w:r>
        <w:rPr>
          <w:i/>
          <w:sz w:val="26"/>
        </w:rPr>
        <w:t>Satindrīya ; </w:t>
      </w:r>
      <w:r>
        <w:rPr>
          <w:sz w:val="26"/>
        </w:rPr>
        <w:t>18. Định quyền</w:t>
      </w:r>
      <w:r>
        <w:rPr>
          <w:spacing w:val="33"/>
          <w:sz w:val="26"/>
        </w:rPr>
        <w:t> </w:t>
      </w:r>
      <w:r>
        <w:rPr>
          <w:sz w:val="26"/>
        </w:rPr>
        <w:t>– </w:t>
      </w:r>
      <w:r>
        <w:rPr>
          <w:i/>
          <w:sz w:val="26"/>
        </w:rPr>
        <w:t>Samādhindrīya</w:t>
      </w:r>
      <w:r>
        <w:rPr>
          <w:i/>
          <w:spacing w:val="-2"/>
          <w:sz w:val="26"/>
        </w:rPr>
        <w:t> </w:t>
      </w:r>
      <w:r>
        <w:rPr>
          <w:i/>
          <w:sz w:val="26"/>
        </w:rPr>
        <w:t>; </w:t>
      </w:r>
      <w:r>
        <w:rPr>
          <w:sz w:val="26"/>
        </w:rPr>
        <w:t>19. Trí</w:t>
      </w:r>
      <w:r>
        <w:rPr>
          <w:spacing w:val="-1"/>
          <w:sz w:val="26"/>
        </w:rPr>
        <w:t> </w:t>
      </w:r>
      <w:r>
        <w:rPr>
          <w:sz w:val="26"/>
        </w:rPr>
        <w:t>quyền – </w:t>
      </w:r>
      <w:r>
        <w:rPr>
          <w:i/>
          <w:sz w:val="26"/>
        </w:rPr>
        <w:t>Paññindrīya</w:t>
      </w:r>
      <w:r>
        <w:rPr>
          <w:i/>
          <w:spacing w:val="-1"/>
          <w:sz w:val="26"/>
        </w:rPr>
        <w:t> </w:t>
      </w:r>
      <w:r>
        <w:rPr>
          <w:i/>
          <w:sz w:val="26"/>
        </w:rPr>
        <w:t>; </w:t>
      </w:r>
      <w:r>
        <w:rPr>
          <w:sz w:val="26"/>
        </w:rPr>
        <w:t>20.</w:t>
      </w:r>
      <w:r>
        <w:rPr>
          <w:spacing w:val="-1"/>
          <w:sz w:val="26"/>
        </w:rPr>
        <w:t> </w:t>
      </w:r>
      <w:r>
        <w:rPr>
          <w:sz w:val="26"/>
        </w:rPr>
        <w:t>Tri</w:t>
      </w:r>
      <w:r>
        <w:rPr>
          <w:spacing w:val="-1"/>
          <w:sz w:val="26"/>
        </w:rPr>
        <w:t> </w:t>
      </w:r>
      <w:r>
        <w:rPr>
          <w:sz w:val="26"/>
        </w:rPr>
        <w:t>dị tri quyền – </w:t>
      </w:r>
      <w:r>
        <w:rPr>
          <w:i/>
          <w:sz w:val="26"/>
        </w:rPr>
        <w:t>Anaññataññassāmītindrīya</w:t>
      </w:r>
      <w:r>
        <w:rPr>
          <w:i/>
          <w:spacing w:val="-1"/>
          <w:sz w:val="26"/>
        </w:rPr>
        <w:t> </w:t>
      </w:r>
      <w:r>
        <w:rPr>
          <w:i/>
          <w:sz w:val="26"/>
        </w:rPr>
        <w:t>; </w:t>
      </w:r>
      <w:r>
        <w:rPr>
          <w:sz w:val="26"/>
        </w:rPr>
        <w:t>21.</w:t>
      </w:r>
      <w:r>
        <w:rPr>
          <w:spacing w:val="-1"/>
          <w:sz w:val="26"/>
        </w:rPr>
        <w:t> </w:t>
      </w:r>
      <w:r>
        <w:rPr>
          <w:sz w:val="26"/>
        </w:rPr>
        <w:t>Tri dĩ tri quyền </w:t>
      </w:r>
      <w:r>
        <w:rPr>
          <w:i/>
          <w:sz w:val="26"/>
        </w:rPr>
        <w:t>– Aññindrīya ; </w:t>
      </w:r>
      <w:r>
        <w:rPr>
          <w:sz w:val="26"/>
        </w:rPr>
        <w:t>22. Tri cụ tri quyền – </w:t>
      </w:r>
      <w:r>
        <w:rPr>
          <w:i/>
          <w:sz w:val="26"/>
        </w:rPr>
        <w:t>Aññātāvindrīya.</w:t>
      </w:r>
    </w:p>
    <w:p>
      <w:pPr>
        <w:pStyle w:val="BodyText"/>
        <w:spacing w:before="68"/>
        <w:ind w:left="0"/>
        <w:jc w:val="left"/>
        <w:rPr>
          <w:i/>
        </w:rPr>
      </w:pPr>
    </w:p>
    <w:p>
      <w:pPr>
        <w:spacing w:line="298" w:lineRule="exact" w:before="1"/>
        <w:ind w:left="141" w:right="0" w:firstLine="0"/>
        <w:jc w:val="left"/>
        <w:rPr>
          <w:b/>
          <w:i/>
          <w:sz w:val="26"/>
        </w:rPr>
      </w:pPr>
      <w:bookmarkStart w:name="_bookmark73" w:id="74"/>
      <w:bookmarkEnd w:id="74"/>
      <w:r>
        <w:rPr/>
      </w:r>
      <w:r>
        <w:rPr>
          <w:b/>
          <w:color w:val="00AFEF"/>
          <w:sz w:val="26"/>
        </w:rPr>
        <w:t>Xiển</w:t>
      </w:r>
      <w:r>
        <w:rPr>
          <w:b/>
          <w:color w:val="00AFEF"/>
          <w:spacing w:val="-8"/>
          <w:sz w:val="26"/>
        </w:rPr>
        <w:t> </w:t>
      </w:r>
      <w:r>
        <w:rPr>
          <w:b/>
          <w:color w:val="00AFEF"/>
          <w:sz w:val="26"/>
        </w:rPr>
        <w:t>Thuật</w:t>
      </w:r>
      <w:r>
        <w:rPr>
          <w:b/>
          <w:color w:val="00AFEF"/>
          <w:spacing w:val="-3"/>
          <w:sz w:val="26"/>
        </w:rPr>
        <w:t> </w:t>
      </w:r>
      <w:r>
        <w:rPr>
          <w:b/>
          <w:i/>
          <w:color w:val="00AFEF"/>
          <w:spacing w:val="-2"/>
          <w:sz w:val="26"/>
        </w:rPr>
        <w:t>(Uddesa)</w:t>
      </w:r>
    </w:p>
    <w:p>
      <w:pPr>
        <w:pStyle w:val="Heading7"/>
        <w:spacing w:line="294" w:lineRule="exact" w:before="0"/>
      </w:pPr>
      <w:r>
        <w:rPr>
          <w:spacing w:val="-4"/>
        </w:rPr>
        <w:t>380.</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Nhãn</w:t>
      </w:r>
      <w:r>
        <w:rPr>
          <w:spacing w:val="-5"/>
          <w:sz w:val="26"/>
        </w:rPr>
        <w:t> </w:t>
      </w:r>
      <w:r>
        <w:rPr>
          <w:sz w:val="26"/>
        </w:rPr>
        <w:t>quyền</w:t>
      </w:r>
      <w:r>
        <w:rPr>
          <w:spacing w:val="-5"/>
          <w:sz w:val="26"/>
        </w:rPr>
        <w:t> </w:t>
      </w:r>
      <w:r>
        <w:rPr>
          <w:sz w:val="26"/>
        </w:rPr>
        <w:t>là</w:t>
      </w:r>
      <w:r>
        <w:rPr>
          <w:spacing w:val="-5"/>
          <w:sz w:val="26"/>
        </w:rPr>
        <w:t> </w:t>
      </w:r>
      <w:r>
        <w:rPr>
          <w:sz w:val="26"/>
        </w:rPr>
        <w:t>nhãn</w:t>
      </w:r>
      <w:r>
        <w:rPr>
          <w:spacing w:val="-4"/>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Nhĩ</w:t>
      </w:r>
      <w:r>
        <w:rPr>
          <w:spacing w:val="-6"/>
          <w:sz w:val="26"/>
        </w:rPr>
        <w:t> </w:t>
      </w:r>
      <w:r>
        <w:rPr>
          <w:sz w:val="26"/>
        </w:rPr>
        <w:t>là</w:t>
      </w:r>
      <w:r>
        <w:rPr>
          <w:spacing w:val="-3"/>
          <w:sz w:val="26"/>
        </w:rPr>
        <w:t> </w:t>
      </w:r>
      <w:r>
        <w:rPr>
          <w:sz w:val="26"/>
        </w:rPr>
        <w:t>nhĩ</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Nhĩ</w:t>
      </w:r>
      <w:r>
        <w:rPr>
          <w:spacing w:val="-5"/>
          <w:sz w:val="26"/>
        </w:rPr>
        <w:t> </w:t>
      </w:r>
      <w:r>
        <w:rPr>
          <w:sz w:val="26"/>
        </w:rPr>
        <w:t>quyền</w:t>
      </w:r>
      <w:r>
        <w:rPr>
          <w:spacing w:val="-4"/>
          <w:sz w:val="26"/>
        </w:rPr>
        <w:t> </w:t>
      </w:r>
      <w:r>
        <w:rPr>
          <w:sz w:val="26"/>
        </w:rPr>
        <w:t>là</w:t>
      </w:r>
      <w:r>
        <w:rPr>
          <w:spacing w:val="-3"/>
          <w:sz w:val="26"/>
        </w:rPr>
        <w:t> </w:t>
      </w:r>
      <w:r>
        <w:rPr>
          <w:sz w:val="26"/>
        </w:rPr>
        <w:t>nhĩ</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Tỷ</w:t>
      </w:r>
      <w:r>
        <w:rPr>
          <w:spacing w:val="-6"/>
          <w:sz w:val="26"/>
        </w:rPr>
        <w:t> </w:t>
      </w:r>
      <w:r>
        <w:rPr>
          <w:sz w:val="26"/>
        </w:rPr>
        <w:t>là</w:t>
      </w:r>
      <w:r>
        <w:rPr>
          <w:spacing w:val="-3"/>
          <w:sz w:val="26"/>
        </w:rPr>
        <w:t> </w:t>
      </w:r>
      <w:r>
        <w:rPr>
          <w:sz w:val="26"/>
        </w:rPr>
        <w:t>tỷ</w:t>
      </w:r>
      <w:r>
        <w:rPr>
          <w:spacing w:val="-7"/>
          <w:sz w:val="26"/>
        </w:rPr>
        <w:t> </w:t>
      </w:r>
      <w:r>
        <w:rPr>
          <w:sz w:val="26"/>
        </w:rPr>
        <w:t>quyền</w:t>
      </w:r>
      <w:r>
        <w:rPr>
          <w:spacing w:val="-3"/>
          <w:sz w:val="26"/>
        </w:rPr>
        <w:t> </w:t>
      </w:r>
      <w:r>
        <w:rPr>
          <w:sz w:val="26"/>
        </w:rPr>
        <w:t>phải</w:t>
      </w:r>
      <w:r>
        <w:rPr>
          <w:spacing w:val="-2"/>
          <w:sz w:val="26"/>
        </w:rPr>
        <w:t> </w:t>
      </w:r>
      <w:r>
        <w:rPr>
          <w:sz w:val="26"/>
        </w:rPr>
        <w:t>chăng?</w:t>
      </w:r>
      <w:r>
        <w:rPr>
          <w:spacing w:val="1"/>
          <w:sz w:val="26"/>
        </w:rPr>
        <w:t> </w:t>
      </w:r>
      <w:r>
        <w:rPr>
          <w:sz w:val="26"/>
        </w:rPr>
        <w:t>Tỷ</w:t>
      </w:r>
      <w:r>
        <w:rPr>
          <w:spacing w:val="-8"/>
          <w:sz w:val="26"/>
        </w:rPr>
        <w:t> </w:t>
      </w:r>
      <w:r>
        <w:rPr>
          <w:sz w:val="26"/>
        </w:rPr>
        <w:t>quyền</w:t>
      </w:r>
      <w:r>
        <w:rPr>
          <w:spacing w:val="-2"/>
          <w:sz w:val="26"/>
        </w:rPr>
        <w:t> </w:t>
      </w:r>
      <w:r>
        <w:rPr>
          <w:sz w:val="26"/>
        </w:rPr>
        <w:t>là</w:t>
      </w:r>
      <w:r>
        <w:rPr>
          <w:spacing w:val="-4"/>
          <w:sz w:val="26"/>
        </w:rPr>
        <w:t> </w:t>
      </w:r>
      <w:r>
        <w:rPr>
          <w:sz w:val="26"/>
        </w:rPr>
        <w:t>tỷ</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Thiệt</w:t>
      </w:r>
      <w:r>
        <w:rPr>
          <w:spacing w:val="-6"/>
          <w:sz w:val="26"/>
        </w:rPr>
        <w:t> </w:t>
      </w:r>
      <w:r>
        <w:rPr>
          <w:sz w:val="26"/>
        </w:rPr>
        <w:t>là</w:t>
      </w:r>
      <w:r>
        <w:rPr>
          <w:spacing w:val="-5"/>
          <w:sz w:val="26"/>
        </w:rPr>
        <w:t> </w:t>
      </w:r>
      <w:r>
        <w:rPr>
          <w:sz w:val="26"/>
        </w:rPr>
        <w:t>thiệt</w:t>
      </w:r>
      <w:r>
        <w:rPr>
          <w:spacing w:val="-4"/>
          <w:sz w:val="26"/>
        </w:rPr>
        <w:t> </w:t>
      </w:r>
      <w:r>
        <w:rPr>
          <w:sz w:val="26"/>
        </w:rPr>
        <w:t>quyền</w:t>
      </w:r>
      <w:r>
        <w:rPr>
          <w:spacing w:val="-3"/>
          <w:sz w:val="26"/>
        </w:rPr>
        <w:t> </w:t>
      </w:r>
      <w:r>
        <w:rPr>
          <w:sz w:val="26"/>
        </w:rPr>
        <w:t>phải</w:t>
      </w:r>
      <w:r>
        <w:rPr>
          <w:spacing w:val="-5"/>
          <w:sz w:val="26"/>
        </w:rPr>
        <w:t> </w:t>
      </w:r>
      <w:r>
        <w:rPr>
          <w:sz w:val="26"/>
        </w:rPr>
        <w:t>chăng?</w:t>
      </w:r>
      <w:r>
        <w:rPr>
          <w:spacing w:val="-1"/>
          <w:sz w:val="26"/>
        </w:rPr>
        <w:t> </w:t>
      </w:r>
      <w:r>
        <w:rPr>
          <w:sz w:val="26"/>
        </w:rPr>
        <w:t>Thiệt</w:t>
      </w:r>
      <w:r>
        <w:rPr>
          <w:spacing w:val="-5"/>
          <w:sz w:val="26"/>
        </w:rPr>
        <w:t> </w:t>
      </w:r>
      <w:r>
        <w:rPr>
          <w:sz w:val="26"/>
        </w:rPr>
        <w:t>quyền</w:t>
      </w:r>
      <w:r>
        <w:rPr>
          <w:spacing w:val="-5"/>
          <w:sz w:val="26"/>
        </w:rPr>
        <w:t> </w:t>
      </w:r>
      <w:r>
        <w:rPr>
          <w:sz w:val="26"/>
        </w:rPr>
        <w:t>là</w:t>
      </w:r>
      <w:r>
        <w:rPr>
          <w:spacing w:val="-5"/>
          <w:sz w:val="26"/>
        </w:rPr>
        <w:t> </w:t>
      </w:r>
      <w:r>
        <w:rPr>
          <w:sz w:val="26"/>
        </w:rPr>
        <w:t>thiệt</w:t>
      </w:r>
      <w:r>
        <w:rPr>
          <w:spacing w:val="-4"/>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Thân</w:t>
      </w:r>
      <w:r>
        <w:rPr>
          <w:spacing w:val="-4"/>
          <w:sz w:val="26"/>
        </w:rPr>
        <w:t> </w:t>
      </w:r>
      <w:r>
        <w:rPr>
          <w:sz w:val="26"/>
        </w:rPr>
        <w:t>là</w:t>
      </w:r>
      <w:r>
        <w:rPr>
          <w:spacing w:val="-5"/>
          <w:sz w:val="26"/>
        </w:rPr>
        <w:t> </w:t>
      </w:r>
      <w:r>
        <w:rPr>
          <w:sz w:val="26"/>
        </w:rPr>
        <w:t>thân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Thân</w:t>
      </w:r>
      <w:r>
        <w:rPr>
          <w:spacing w:val="-6"/>
          <w:sz w:val="26"/>
        </w:rPr>
        <w:t> </w:t>
      </w:r>
      <w:r>
        <w:rPr>
          <w:sz w:val="26"/>
        </w:rPr>
        <w:t>quyền</w:t>
      </w:r>
      <w:r>
        <w:rPr>
          <w:spacing w:val="-5"/>
          <w:sz w:val="26"/>
        </w:rPr>
        <w:t> </w:t>
      </w:r>
      <w:r>
        <w:rPr>
          <w:sz w:val="26"/>
        </w:rPr>
        <w:t>là</w:t>
      </w:r>
      <w:r>
        <w:rPr>
          <w:spacing w:val="-4"/>
          <w:sz w:val="26"/>
        </w:rPr>
        <w:t> </w:t>
      </w:r>
      <w:r>
        <w:rPr>
          <w:sz w:val="26"/>
        </w:rPr>
        <w:t>thân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Ý</w:t>
      </w:r>
      <w:r>
        <w:rPr>
          <w:spacing w:val="-5"/>
          <w:sz w:val="26"/>
        </w:rPr>
        <w:t> </w:t>
      </w:r>
      <w:r>
        <w:rPr>
          <w:sz w:val="26"/>
        </w:rPr>
        <w:t>là</w:t>
      </w:r>
      <w:r>
        <w:rPr>
          <w:spacing w:val="-4"/>
          <w:sz w:val="26"/>
        </w:rPr>
        <w:t> </w:t>
      </w:r>
      <w:r>
        <w:rPr>
          <w:sz w:val="26"/>
        </w:rPr>
        <w:t>ý</w:t>
      </w:r>
      <w:r>
        <w:rPr>
          <w:spacing w:val="-4"/>
          <w:sz w:val="26"/>
        </w:rPr>
        <w:t> </w:t>
      </w:r>
      <w:r>
        <w:rPr>
          <w:sz w:val="26"/>
        </w:rPr>
        <w:t>quyền</w:t>
      </w:r>
      <w:r>
        <w:rPr>
          <w:spacing w:val="-4"/>
          <w:sz w:val="26"/>
        </w:rPr>
        <w:t> </w:t>
      </w:r>
      <w:r>
        <w:rPr>
          <w:sz w:val="26"/>
        </w:rPr>
        <w:t>phải</w:t>
      </w:r>
      <w:r>
        <w:rPr>
          <w:spacing w:val="-4"/>
          <w:sz w:val="26"/>
        </w:rPr>
        <w:t> </w:t>
      </w:r>
      <w:r>
        <w:rPr>
          <w:sz w:val="26"/>
        </w:rPr>
        <w:t>chăng?</w:t>
      </w:r>
      <w:r>
        <w:rPr>
          <w:spacing w:val="-3"/>
          <w:sz w:val="26"/>
        </w:rPr>
        <w:t> </w:t>
      </w:r>
      <w:r>
        <w:rPr>
          <w:sz w:val="26"/>
        </w:rPr>
        <w:t>Ý</w:t>
      </w:r>
      <w:r>
        <w:rPr>
          <w:spacing w:val="-4"/>
          <w:sz w:val="26"/>
        </w:rPr>
        <w:t> </w:t>
      </w:r>
      <w:r>
        <w:rPr>
          <w:sz w:val="26"/>
        </w:rPr>
        <w:t>quyền</w:t>
      </w:r>
      <w:r>
        <w:rPr>
          <w:spacing w:val="-1"/>
          <w:sz w:val="26"/>
        </w:rPr>
        <w:t> </w:t>
      </w:r>
      <w:r>
        <w:rPr>
          <w:sz w:val="26"/>
        </w:rPr>
        <w:t>là</w:t>
      </w:r>
      <w:r>
        <w:rPr>
          <w:spacing w:val="-4"/>
          <w:sz w:val="26"/>
        </w:rPr>
        <w:t> </w:t>
      </w:r>
      <w:r>
        <w:rPr>
          <w:sz w:val="26"/>
        </w:rPr>
        <w:t>ý</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Nữ</w:t>
      </w:r>
      <w:r>
        <w:rPr>
          <w:spacing w:val="-5"/>
          <w:sz w:val="26"/>
        </w:rPr>
        <w:t> </w:t>
      </w:r>
      <w:r>
        <w:rPr>
          <w:sz w:val="26"/>
        </w:rPr>
        <w:t>là</w:t>
      </w:r>
      <w:r>
        <w:rPr>
          <w:spacing w:val="-5"/>
          <w:sz w:val="26"/>
        </w:rPr>
        <w:t> </w:t>
      </w:r>
      <w:r>
        <w:rPr>
          <w:sz w:val="26"/>
        </w:rPr>
        <w:t>nữ</w:t>
      </w:r>
      <w:r>
        <w:rPr>
          <w:spacing w:val="-3"/>
          <w:sz w:val="26"/>
        </w:rPr>
        <w:t> </w:t>
      </w:r>
      <w:r>
        <w:rPr>
          <w:sz w:val="26"/>
        </w:rPr>
        <w:t>quyền</w:t>
      </w:r>
      <w:r>
        <w:rPr>
          <w:spacing w:val="-5"/>
          <w:sz w:val="26"/>
        </w:rPr>
        <w:t> </w:t>
      </w:r>
      <w:r>
        <w:rPr>
          <w:sz w:val="26"/>
        </w:rPr>
        <w:t>phải</w:t>
      </w:r>
      <w:r>
        <w:rPr>
          <w:spacing w:val="-6"/>
          <w:sz w:val="26"/>
        </w:rPr>
        <w:t> </w:t>
      </w:r>
      <w:r>
        <w:rPr>
          <w:sz w:val="26"/>
        </w:rPr>
        <w:t>chăng?</w:t>
      </w:r>
      <w:r>
        <w:rPr>
          <w:spacing w:val="-1"/>
          <w:sz w:val="26"/>
        </w:rPr>
        <w:t> </w:t>
      </w:r>
      <w:r>
        <w:rPr>
          <w:sz w:val="26"/>
        </w:rPr>
        <w:t>Nữ</w:t>
      </w:r>
      <w:r>
        <w:rPr>
          <w:spacing w:val="-4"/>
          <w:sz w:val="26"/>
        </w:rPr>
        <w:t> </w:t>
      </w:r>
      <w:r>
        <w:rPr>
          <w:sz w:val="26"/>
        </w:rPr>
        <w:t>quyền</w:t>
      </w:r>
      <w:r>
        <w:rPr>
          <w:spacing w:val="-3"/>
          <w:sz w:val="26"/>
        </w:rPr>
        <w:t> </w:t>
      </w:r>
      <w:r>
        <w:rPr>
          <w:sz w:val="26"/>
        </w:rPr>
        <w:t>là</w:t>
      </w:r>
      <w:r>
        <w:rPr>
          <w:spacing w:val="-5"/>
          <w:sz w:val="26"/>
        </w:rPr>
        <w:t> </w:t>
      </w:r>
      <w:r>
        <w:rPr>
          <w:sz w:val="26"/>
        </w:rPr>
        <w:t>nữ</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Nam</w:t>
      </w:r>
      <w:r>
        <w:rPr>
          <w:spacing w:val="-6"/>
          <w:sz w:val="26"/>
        </w:rPr>
        <w:t> </w:t>
      </w:r>
      <w:r>
        <w:rPr>
          <w:sz w:val="26"/>
        </w:rPr>
        <w:t>là</w:t>
      </w:r>
      <w:r>
        <w:rPr>
          <w:spacing w:val="-5"/>
          <w:sz w:val="26"/>
        </w:rPr>
        <w:t> </w:t>
      </w:r>
      <w:r>
        <w:rPr>
          <w:sz w:val="26"/>
        </w:rPr>
        <w:t>nam</w:t>
      </w:r>
      <w:r>
        <w:rPr>
          <w:spacing w:val="-4"/>
          <w:sz w:val="26"/>
        </w:rPr>
        <w:t> </w:t>
      </w:r>
      <w:r>
        <w:rPr>
          <w:sz w:val="26"/>
        </w:rPr>
        <w:t>quyền</w:t>
      </w:r>
      <w:r>
        <w:rPr>
          <w:spacing w:val="-3"/>
          <w:sz w:val="26"/>
        </w:rPr>
        <w:t> </w:t>
      </w:r>
      <w:r>
        <w:rPr>
          <w:sz w:val="26"/>
        </w:rPr>
        <w:t>phải</w:t>
      </w:r>
      <w:r>
        <w:rPr>
          <w:spacing w:val="-5"/>
          <w:sz w:val="26"/>
        </w:rPr>
        <w:t> </w:t>
      </w:r>
      <w:r>
        <w:rPr>
          <w:sz w:val="26"/>
        </w:rPr>
        <w:t>chăng?</w:t>
      </w:r>
      <w:r>
        <w:rPr>
          <w:spacing w:val="-1"/>
          <w:sz w:val="26"/>
        </w:rPr>
        <w:t> </w:t>
      </w:r>
      <w:r>
        <w:rPr>
          <w:sz w:val="26"/>
        </w:rPr>
        <w:t>Nam</w:t>
      </w:r>
      <w:r>
        <w:rPr>
          <w:spacing w:val="-7"/>
          <w:sz w:val="26"/>
        </w:rPr>
        <w:t> </w:t>
      </w:r>
      <w:r>
        <w:rPr>
          <w:sz w:val="26"/>
        </w:rPr>
        <w:t>quyền</w:t>
      </w:r>
      <w:r>
        <w:rPr>
          <w:spacing w:val="-5"/>
          <w:sz w:val="26"/>
        </w:rPr>
        <w:t> </w:t>
      </w:r>
      <w:r>
        <w:rPr>
          <w:sz w:val="26"/>
        </w:rPr>
        <w:t>là</w:t>
      </w:r>
      <w:r>
        <w:rPr>
          <w:spacing w:val="-3"/>
          <w:sz w:val="26"/>
        </w:rPr>
        <w:t> </w:t>
      </w:r>
      <w:r>
        <w:rPr>
          <w:sz w:val="26"/>
        </w:rPr>
        <w:t>nam</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Mạng</w:t>
      </w:r>
      <w:r>
        <w:rPr>
          <w:spacing w:val="-7"/>
          <w:sz w:val="26"/>
        </w:rPr>
        <w:t> </w:t>
      </w:r>
      <w:r>
        <w:rPr>
          <w:sz w:val="26"/>
        </w:rPr>
        <w:t>là</w:t>
      </w:r>
      <w:r>
        <w:rPr>
          <w:spacing w:val="-3"/>
          <w:sz w:val="26"/>
        </w:rPr>
        <w:t> </w:t>
      </w:r>
      <w:r>
        <w:rPr>
          <w:sz w:val="26"/>
        </w:rPr>
        <w:t>mạng</w:t>
      </w:r>
      <w:r>
        <w:rPr>
          <w:spacing w:val="-6"/>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Mạng</w:t>
      </w:r>
      <w:r>
        <w:rPr>
          <w:spacing w:val="-6"/>
          <w:sz w:val="26"/>
        </w:rPr>
        <w:t> </w:t>
      </w:r>
      <w:r>
        <w:rPr>
          <w:sz w:val="26"/>
        </w:rPr>
        <w:t>quyền</w:t>
      </w:r>
      <w:r>
        <w:rPr>
          <w:spacing w:val="-5"/>
          <w:sz w:val="26"/>
        </w:rPr>
        <w:t> </w:t>
      </w:r>
      <w:r>
        <w:rPr>
          <w:sz w:val="26"/>
        </w:rPr>
        <w:t>là</w:t>
      </w:r>
      <w:r>
        <w:rPr>
          <w:spacing w:val="-4"/>
          <w:sz w:val="26"/>
        </w:rPr>
        <w:t> </w:t>
      </w:r>
      <w:r>
        <w:rPr>
          <w:sz w:val="26"/>
        </w:rPr>
        <w:t>mạng</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Lạc</w:t>
      </w:r>
      <w:r>
        <w:rPr>
          <w:spacing w:val="-6"/>
          <w:sz w:val="26"/>
        </w:rPr>
        <w:t> </w:t>
      </w:r>
      <w:r>
        <w:rPr>
          <w:sz w:val="26"/>
        </w:rPr>
        <w:t>là</w:t>
      </w:r>
      <w:r>
        <w:rPr>
          <w:spacing w:val="-5"/>
          <w:sz w:val="26"/>
        </w:rPr>
        <w:t> </w:t>
      </w:r>
      <w:r>
        <w:rPr>
          <w:sz w:val="26"/>
        </w:rPr>
        <w:t>lạc</w:t>
      </w:r>
      <w:r>
        <w:rPr>
          <w:spacing w:val="-4"/>
          <w:sz w:val="26"/>
        </w:rPr>
        <w:t> </w:t>
      </w:r>
      <w:r>
        <w:rPr>
          <w:sz w:val="26"/>
        </w:rPr>
        <w:t>quyền</w:t>
      </w:r>
      <w:r>
        <w:rPr>
          <w:spacing w:val="-5"/>
          <w:sz w:val="26"/>
        </w:rPr>
        <w:t> </w:t>
      </w:r>
      <w:r>
        <w:rPr>
          <w:sz w:val="26"/>
        </w:rPr>
        <w:t>phải</w:t>
      </w:r>
      <w:r>
        <w:rPr>
          <w:spacing w:val="-3"/>
          <w:sz w:val="26"/>
        </w:rPr>
        <w:t> </w:t>
      </w:r>
      <w:r>
        <w:rPr>
          <w:sz w:val="26"/>
        </w:rPr>
        <w:t>chăng?</w:t>
      </w:r>
      <w:r>
        <w:rPr>
          <w:spacing w:val="-1"/>
          <w:sz w:val="26"/>
        </w:rPr>
        <w:t> </w:t>
      </w:r>
      <w:r>
        <w:rPr>
          <w:sz w:val="26"/>
        </w:rPr>
        <w:t>Lạc</w:t>
      </w:r>
      <w:r>
        <w:rPr>
          <w:spacing w:val="-5"/>
          <w:sz w:val="26"/>
        </w:rPr>
        <w:t> </w:t>
      </w:r>
      <w:r>
        <w:rPr>
          <w:sz w:val="26"/>
        </w:rPr>
        <w:t>quyền</w:t>
      </w:r>
      <w:r>
        <w:rPr>
          <w:spacing w:val="-5"/>
          <w:sz w:val="26"/>
        </w:rPr>
        <w:t> </w:t>
      </w:r>
      <w:r>
        <w:rPr>
          <w:sz w:val="26"/>
        </w:rPr>
        <w:t>là</w:t>
      </w:r>
      <w:r>
        <w:rPr>
          <w:spacing w:val="-5"/>
          <w:sz w:val="26"/>
        </w:rPr>
        <w:t> </w:t>
      </w:r>
      <w:r>
        <w:rPr>
          <w:sz w:val="26"/>
        </w:rPr>
        <w:t>lạc</w:t>
      </w:r>
      <w:r>
        <w:rPr>
          <w:spacing w:val="-1"/>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Khổ</w:t>
      </w:r>
      <w:r>
        <w:rPr>
          <w:spacing w:val="-6"/>
          <w:sz w:val="26"/>
        </w:rPr>
        <w:t> </w:t>
      </w:r>
      <w:r>
        <w:rPr>
          <w:sz w:val="26"/>
        </w:rPr>
        <w:t>là</w:t>
      </w:r>
      <w:r>
        <w:rPr>
          <w:spacing w:val="-5"/>
          <w:sz w:val="26"/>
        </w:rPr>
        <w:t> </w:t>
      </w:r>
      <w:r>
        <w:rPr>
          <w:sz w:val="26"/>
        </w:rPr>
        <w:t>khổ</w:t>
      </w:r>
      <w:r>
        <w:rPr>
          <w:spacing w:val="-2"/>
          <w:sz w:val="26"/>
        </w:rPr>
        <w:t> </w:t>
      </w:r>
      <w:r>
        <w:rPr>
          <w:sz w:val="26"/>
        </w:rPr>
        <w:t>quyền</w:t>
      </w:r>
      <w:r>
        <w:rPr>
          <w:spacing w:val="-3"/>
          <w:sz w:val="26"/>
        </w:rPr>
        <w:t> </w:t>
      </w:r>
      <w:r>
        <w:rPr>
          <w:sz w:val="26"/>
        </w:rPr>
        <w:t>phải</w:t>
      </w:r>
      <w:r>
        <w:rPr>
          <w:spacing w:val="-3"/>
          <w:sz w:val="26"/>
        </w:rPr>
        <w:t> </w:t>
      </w:r>
      <w:r>
        <w:rPr>
          <w:sz w:val="26"/>
        </w:rPr>
        <w:t>chăng?</w:t>
      </w:r>
      <w:r>
        <w:rPr>
          <w:spacing w:val="-2"/>
          <w:sz w:val="26"/>
        </w:rPr>
        <w:t> </w:t>
      </w:r>
      <w:r>
        <w:rPr>
          <w:sz w:val="26"/>
        </w:rPr>
        <w:t>Khổ</w:t>
      </w:r>
      <w:r>
        <w:rPr>
          <w:spacing w:val="-5"/>
          <w:sz w:val="26"/>
        </w:rPr>
        <w:t> </w:t>
      </w:r>
      <w:r>
        <w:rPr>
          <w:sz w:val="26"/>
        </w:rPr>
        <w:t>quyền</w:t>
      </w:r>
      <w:r>
        <w:rPr>
          <w:spacing w:val="-4"/>
          <w:sz w:val="26"/>
        </w:rPr>
        <w:t> </w:t>
      </w:r>
      <w:r>
        <w:rPr>
          <w:sz w:val="26"/>
        </w:rPr>
        <w:t>là</w:t>
      </w:r>
      <w:r>
        <w:rPr>
          <w:spacing w:val="-5"/>
          <w:sz w:val="26"/>
        </w:rPr>
        <w:t> </w:t>
      </w:r>
      <w:r>
        <w:rPr>
          <w:sz w:val="26"/>
        </w:rPr>
        <w:t>khổ</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Hỷ</w:t>
      </w:r>
      <w:r>
        <w:rPr>
          <w:spacing w:val="-6"/>
          <w:sz w:val="26"/>
        </w:rPr>
        <w:t> </w:t>
      </w:r>
      <w:r>
        <w:rPr>
          <w:sz w:val="26"/>
        </w:rPr>
        <w:t>là</w:t>
      </w:r>
      <w:r>
        <w:rPr>
          <w:spacing w:val="-3"/>
          <w:sz w:val="26"/>
        </w:rPr>
        <w:t> </w:t>
      </w:r>
      <w:r>
        <w:rPr>
          <w:sz w:val="26"/>
        </w:rPr>
        <w:t>hỷ</w:t>
      </w:r>
      <w:r>
        <w:rPr>
          <w:spacing w:val="-7"/>
          <w:sz w:val="26"/>
        </w:rPr>
        <w:t> </w:t>
      </w:r>
      <w:r>
        <w:rPr>
          <w:sz w:val="26"/>
        </w:rPr>
        <w:t>quyền</w:t>
      </w:r>
      <w:r>
        <w:rPr>
          <w:spacing w:val="-3"/>
          <w:sz w:val="26"/>
        </w:rPr>
        <w:t> </w:t>
      </w:r>
      <w:r>
        <w:rPr>
          <w:sz w:val="26"/>
        </w:rPr>
        <w:t>phải</w:t>
      </w:r>
      <w:r>
        <w:rPr>
          <w:spacing w:val="-3"/>
          <w:sz w:val="26"/>
        </w:rPr>
        <w:t> </w:t>
      </w:r>
      <w:r>
        <w:rPr>
          <w:sz w:val="26"/>
        </w:rPr>
        <w:t>chăng?</w:t>
      </w:r>
      <w:r>
        <w:rPr>
          <w:spacing w:val="1"/>
          <w:sz w:val="26"/>
        </w:rPr>
        <w:t> </w:t>
      </w:r>
      <w:r>
        <w:rPr>
          <w:sz w:val="26"/>
        </w:rPr>
        <w:t>Hỷ</w:t>
      </w:r>
      <w:r>
        <w:rPr>
          <w:spacing w:val="-8"/>
          <w:sz w:val="26"/>
        </w:rPr>
        <w:t> </w:t>
      </w:r>
      <w:r>
        <w:rPr>
          <w:sz w:val="26"/>
        </w:rPr>
        <w:t>quyền</w:t>
      </w:r>
      <w:r>
        <w:rPr>
          <w:spacing w:val="-2"/>
          <w:sz w:val="26"/>
        </w:rPr>
        <w:t> </w:t>
      </w:r>
      <w:r>
        <w:rPr>
          <w:sz w:val="26"/>
        </w:rPr>
        <w:t>là</w:t>
      </w:r>
      <w:r>
        <w:rPr>
          <w:spacing w:val="-3"/>
          <w:sz w:val="26"/>
        </w:rPr>
        <w:t> </w:t>
      </w:r>
      <w:r>
        <w:rPr>
          <w:sz w:val="26"/>
        </w:rPr>
        <w:t>hỷ</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Ưu</w:t>
      </w:r>
      <w:r>
        <w:rPr>
          <w:spacing w:val="-4"/>
          <w:sz w:val="26"/>
        </w:rPr>
        <w:t> </w:t>
      </w:r>
      <w:r>
        <w:rPr>
          <w:sz w:val="26"/>
        </w:rPr>
        <w:t>là</w:t>
      </w:r>
      <w:r>
        <w:rPr>
          <w:spacing w:val="-5"/>
          <w:sz w:val="26"/>
        </w:rPr>
        <w:t> </w:t>
      </w:r>
      <w:r>
        <w:rPr>
          <w:sz w:val="26"/>
        </w:rPr>
        <w:t>ưu</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1"/>
          <w:sz w:val="26"/>
        </w:rPr>
        <w:t> </w:t>
      </w:r>
      <w:r>
        <w:rPr>
          <w:sz w:val="26"/>
        </w:rPr>
        <w:t>Ưu</w:t>
      </w:r>
      <w:r>
        <w:rPr>
          <w:spacing w:val="-5"/>
          <w:sz w:val="26"/>
        </w:rPr>
        <w:t> </w:t>
      </w:r>
      <w:r>
        <w:rPr>
          <w:sz w:val="26"/>
        </w:rPr>
        <w:t>quyền</w:t>
      </w:r>
      <w:r>
        <w:rPr>
          <w:spacing w:val="-4"/>
          <w:sz w:val="26"/>
        </w:rPr>
        <w:t> </w:t>
      </w:r>
      <w:r>
        <w:rPr>
          <w:sz w:val="26"/>
        </w:rPr>
        <w:t>là</w:t>
      </w:r>
      <w:r>
        <w:rPr>
          <w:spacing w:val="-2"/>
          <w:sz w:val="26"/>
        </w:rPr>
        <w:t> </w:t>
      </w:r>
      <w:r>
        <w:rPr>
          <w:sz w:val="26"/>
        </w:rPr>
        <w:t>ưu</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Xả</w:t>
      </w:r>
      <w:r>
        <w:rPr>
          <w:spacing w:val="-5"/>
          <w:sz w:val="26"/>
        </w:rPr>
        <w:t> </w:t>
      </w:r>
      <w:r>
        <w:rPr>
          <w:sz w:val="26"/>
        </w:rPr>
        <w:t>là</w:t>
      </w:r>
      <w:r>
        <w:rPr>
          <w:spacing w:val="-5"/>
          <w:sz w:val="26"/>
        </w:rPr>
        <w:t> </w:t>
      </w:r>
      <w:r>
        <w:rPr>
          <w:sz w:val="26"/>
        </w:rPr>
        <w:t>xả</w:t>
      </w:r>
      <w:r>
        <w:rPr>
          <w:spacing w:val="-5"/>
          <w:sz w:val="26"/>
        </w:rPr>
        <w:t> </w:t>
      </w:r>
      <w:r>
        <w:rPr>
          <w:sz w:val="26"/>
        </w:rPr>
        <w:t>quyền</w:t>
      </w:r>
      <w:r>
        <w:rPr>
          <w:spacing w:val="-4"/>
          <w:sz w:val="26"/>
        </w:rPr>
        <w:t> </w:t>
      </w:r>
      <w:r>
        <w:rPr>
          <w:sz w:val="26"/>
        </w:rPr>
        <w:t>phải</w:t>
      </w:r>
      <w:r>
        <w:rPr>
          <w:spacing w:val="-3"/>
          <w:sz w:val="26"/>
        </w:rPr>
        <w:t> </w:t>
      </w:r>
      <w:r>
        <w:rPr>
          <w:sz w:val="26"/>
        </w:rPr>
        <w:t>chăng?</w:t>
      </w:r>
      <w:r>
        <w:rPr>
          <w:spacing w:val="-1"/>
          <w:sz w:val="26"/>
        </w:rPr>
        <w:t> </w:t>
      </w:r>
      <w:r>
        <w:rPr>
          <w:sz w:val="26"/>
        </w:rPr>
        <w:t>Xả</w:t>
      </w:r>
      <w:r>
        <w:rPr>
          <w:spacing w:val="-5"/>
          <w:sz w:val="26"/>
        </w:rPr>
        <w:t> </w:t>
      </w:r>
      <w:r>
        <w:rPr>
          <w:sz w:val="26"/>
        </w:rPr>
        <w:t>quyền</w:t>
      </w:r>
      <w:r>
        <w:rPr>
          <w:spacing w:val="-4"/>
          <w:sz w:val="26"/>
        </w:rPr>
        <w:t> </w:t>
      </w:r>
      <w:r>
        <w:rPr>
          <w:sz w:val="26"/>
        </w:rPr>
        <w:t>là</w:t>
      </w:r>
      <w:r>
        <w:rPr>
          <w:spacing w:val="-5"/>
          <w:sz w:val="26"/>
        </w:rPr>
        <w:t> </w:t>
      </w:r>
      <w:r>
        <w:rPr>
          <w:sz w:val="26"/>
        </w:rPr>
        <w:t>xả</w:t>
      </w:r>
      <w:r>
        <w:rPr>
          <w:spacing w:val="-1"/>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Tín</w:t>
      </w:r>
      <w:r>
        <w:rPr>
          <w:spacing w:val="-5"/>
          <w:sz w:val="26"/>
        </w:rPr>
        <w:t> </w:t>
      </w:r>
      <w:r>
        <w:rPr>
          <w:sz w:val="26"/>
        </w:rPr>
        <w:t>là</w:t>
      </w:r>
      <w:r>
        <w:rPr>
          <w:spacing w:val="-5"/>
          <w:sz w:val="26"/>
        </w:rPr>
        <w:t> </w:t>
      </w:r>
      <w:r>
        <w:rPr>
          <w:sz w:val="26"/>
        </w:rPr>
        <w:t>tín</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Tín</w:t>
      </w:r>
      <w:r>
        <w:rPr>
          <w:spacing w:val="-5"/>
          <w:sz w:val="26"/>
        </w:rPr>
        <w:t> </w:t>
      </w:r>
      <w:r>
        <w:rPr>
          <w:sz w:val="26"/>
        </w:rPr>
        <w:t>quyền</w:t>
      </w:r>
      <w:r>
        <w:rPr>
          <w:spacing w:val="-4"/>
          <w:sz w:val="26"/>
        </w:rPr>
        <w:t> </w:t>
      </w:r>
      <w:r>
        <w:rPr>
          <w:sz w:val="26"/>
        </w:rPr>
        <w:t>là</w:t>
      </w:r>
      <w:r>
        <w:rPr>
          <w:spacing w:val="-3"/>
          <w:sz w:val="26"/>
        </w:rPr>
        <w:t> </w:t>
      </w:r>
      <w:r>
        <w:rPr>
          <w:sz w:val="26"/>
        </w:rPr>
        <w:t>tín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Cần</w:t>
      </w:r>
      <w:r>
        <w:rPr>
          <w:spacing w:val="-6"/>
          <w:sz w:val="26"/>
        </w:rPr>
        <w:t> </w:t>
      </w:r>
      <w:r>
        <w:rPr>
          <w:sz w:val="26"/>
        </w:rPr>
        <w:t>là</w:t>
      </w:r>
      <w:r>
        <w:rPr>
          <w:spacing w:val="-5"/>
          <w:sz w:val="26"/>
        </w:rPr>
        <w:t> </w:t>
      </w:r>
      <w:r>
        <w:rPr>
          <w:sz w:val="26"/>
        </w:rPr>
        <w:t>cần</w:t>
      </w:r>
      <w:r>
        <w:rPr>
          <w:spacing w:val="-4"/>
          <w:sz w:val="26"/>
        </w:rPr>
        <w:t> </w:t>
      </w:r>
      <w:r>
        <w:rPr>
          <w:sz w:val="26"/>
        </w:rPr>
        <w:t>quyền</w:t>
      </w:r>
      <w:r>
        <w:rPr>
          <w:spacing w:val="-5"/>
          <w:sz w:val="26"/>
        </w:rPr>
        <w:t> </w:t>
      </w:r>
      <w:r>
        <w:rPr>
          <w:sz w:val="26"/>
        </w:rPr>
        <w:t>phải</w:t>
      </w:r>
      <w:r>
        <w:rPr>
          <w:spacing w:val="-3"/>
          <w:sz w:val="26"/>
        </w:rPr>
        <w:t> </w:t>
      </w:r>
      <w:r>
        <w:rPr>
          <w:sz w:val="26"/>
        </w:rPr>
        <w:t>chăng? Cần</w:t>
      </w:r>
      <w:r>
        <w:rPr>
          <w:spacing w:val="-5"/>
          <w:sz w:val="26"/>
        </w:rPr>
        <w:t> </w:t>
      </w:r>
      <w:r>
        <w:rPr>
          <w:sz w:val="26"/>
        </w:rPr>
        <w:t>quyền</w:t>
      </w:r>
      <w:r>
        <w:rPr>
          <w:spacing w:val="-5"/>
          <w:sz w:val="26"/>
        </w:rPr>
        <w:t> </w:t>
      </w:r>
      <w:r>
        <w:rPr>
          <w:sz w:val="26"/>
        </w:rPr>
        <w:t>là</w:t>
      </w:r>
      <w:r>
        <w:rPr>
          <w:spacing w:val="-5"/>
          <w:sz w:val="26"/>
        </w:rPr>
        <w:t> </w:t>
      </w:r>
      <w:r>
        <w:rPr>
          <w:sz w:val="26"/>
        </w:rPr>
        <w:t>cần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Niệm</w:t>
      </w:r>
      <w:r>
        <w:rPr>
          <w:spacing w:val="-7"/>
          <w:sz w:val="26"/>
        </w:rPr>
        <w:t> </w:t>
      </w:r>
      <w:r>
        <w:rPr>
          <w:sz w:val="26"/>
        </w:rPr>
        <w:t>là</w:t>
      </w:r>
      <w:r>
        <w:rPr>
          <w:spacing w:val="-5"/>
          <w:sz w:val="26"/>
        </w:rPr>
        <w:t> </w:t>
      </w:r>
      <w:r>
        <w:rPr>
          <w:sz w:val="26"/>
        </w:rPr>
        <w:t>niệm</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Niệm</w:t>
      </w:r>
      <w:r>
        <w:rPr>
          <w:spacing w:val="-6"/>
          <w:sz w:val="26"/>
        </w:rPr>
        <w:t> </w:t>
      </w:r>
      <w:r>
        <w:rPr>
          <w:sz w:val="26"/>
        </w:rPr>
        <w:t>quyền</w:t>
      </w:r>
      <w:r>
        <w:rPr>
          <w:spacing w:val="-2"/>
          <w:sz w:val="26"/>
        </w:rPr>
        <w:t> </w:t>
      </w:r>
      <w:r>
        <w:rPr>
          <w:sz w:val="26"/>
        </w:rPr>
        <w:t>là</w:t>
      </w:r>
      <w:r>
        <w:rPr>
          <w:spacing w:val="-5"/>
          <w:sz w:val="26"/>
        </w:rPr>
        <w:t> </w:t>
      </w:r>
      <w:r>
        <w:rPr>
          <w:sz w:val="26"/>
        </w:rPr>
        <w:t>niệm</w:t>
      </w:r>
      <w:r>
        <w:rPr>
          <w:spacing w:val="-7"/>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Định</w:t>
      </w:r>
      <w:r>
        <w:rPr>
          <w:spacing w:val="-6"/>
          <w:sz w:val="26"/>
        </w:rPr>
        <w:t> </w:t>
      </w:r>
      <w:r>
        <w:rPr>
          <w:sz w:val="26"/>
        </w:rPr>
        <w:t>là</w:t>
      </w:r>
      <w:r>
        <w:rPr>
          <w:spacing w:val="-5"/>
          <w:sz w:val="26"/>
        </w:rPr>
        <w:t> </w:t>
      </w:r>
      <w:r>
        <w:rPr>
          <w:sz w:val="26"/>
        </w:rPr>
        <w:t>định</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Định</w:t>
      </w:r>
      <w:r>
        <w:rPr>
          <w:spacing w:val="-5"/>
          <w:sz w:val="26"/>
        </w:rPr>
        <w:t> </w:t>
      </w:r>
      <w:r>
        <w:rPr>
          <w:sz w:val="26"/>
        </w:rPr>
        <w:t>quyền</w:t>
      </w:r>
      <w:r>
        <w:rPr>
          <w:spacing w:val="-5"/>
          <w:sz w:val="26"/>
        </w:rPr>
        <w:t> </w:t>
      </w:r>
      <w:r>
        <w:rPr>
          <w:sz w:val="26"/>
        </w:rPr>
        <w:t>là</w:t>
      </w:r>
      <w:r>
        <w:rPr>
          <w:spacing w:val="-4"/>
          <w:sz w:val="26"/>
        </w:rPr>
        <w:t> </w:t>
      </w:r>
      <w:r>
        <w:rPr>
          <w:sz w:val="26"/>
        </w:rPr>
        <w:t>định</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Trí</w:t>
      </w:r>
      <w:r>
        <w:rPr>
          <w:spacing w:val="-5"/>
          <w:sz w:val="26"/>
        </w:rPr>
        <w:t> </w:t>
      </w:r>
      <w:r>
        <w:rPr>
          <w:sz w:val="26"/>
        </w:rPr>
        <w:t>là</w:t>
      </w:r>
      <w:r>
        <w:rPr>
          <w:spacing w:val="-5"/>
          <w:sz w:val="26"/>
        </w:rPr>
        <w:t> </w:t>
      </w:r>
      <w:r>
        <w:rPr>
          <w:sz w:val="26"/>
        </w:rPr>
        <w:t>trí</w:t>
      </w:r>
      <w:r>
        <w:rPr>
          <w:spacing w:val="-4"/>
          <w:sz w:val="26"/>
        </w:rPr>
        <w:t> </w:t>
      </w:r>
      <w:r>
        <w:rPr>
          <w:sz w:val="26"/>
        </w:rPr>
        <w:t>quyền</w:t>
      </w:r>
      <w:r>
        <w:rPr>
          <w:spacing w:val="-5"/>
          <w:sz w:val="26"/>
        </w:rPr>
        <w:t> </w:t>
      </w:r>
      <w:r>
        <w:rPr>
          <w:sz w:val="26"/>
        </w:rPr>
        <w:t>phải</w:t>
      </w:r>
      <w:r>
        <w:rPr>
          <w:spacing w:val="-3"/>
          <w:sz w:val="26"/>
        </w:rPr>
        <w:t> </w:t>
      </w:r>
      <w:r>
        <w:rPr>
          <w:sz w:val="26"/>
        </w:rPr>
        <w:t>chăng?</w:t>
      </w:r>
      <w:r>
        <w:rPr>
          <w:spacing w:val="-1"/>
          <w:sz w:val="26"/>
        </w:rPr>
        <w:t> </w:t>
      </w:r>
      <w:r>
        <w:rPr>
          <w:sz w:val="26"/>
        </w:rPr>
        <w:t>Trí</w:t>
      </w:r>
      <w:r>
        <w:rPr>
          <w:spacing w:val="-5"/>
          <w:sz w:val="26"/>
        </w:rPr>
        <w:t> </w:t>
      </w:r>
      <w:r>
        <w:rPr>
          <w:sz w:val="26"/>
        </w:rPr>
        <w:t>quyền</w:t>
      </w:r>
      <w:r>
        <w:rPr>
          <w:spacing w:val="-4"/>
          <w:sz w:val="26"/>
        </w:rPr>
        <w:t> </w:t>
      </w:r>
      <w:r>
        <w:rPr>
          <w:sz w:val="26"/>
        </w:rPr>
        <w:t>là</w:t>
      </w:r>
      <w:r>
        <w:rPr>
          <w:spacing w:val="-4"/>
          <w:sz w:val="26"/>
        </w:rPr>
        <w:t> </w:t>
      </w:r>
      <w:r>
        <w:rPr>
          <w:sz w:val="26"/>
        </w:rPr>
        <w:t>trí</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Tri</w:t>
      </w:r>
      <w:r>
        <w:rPr>
          <w:spacing w:val="-4"/>
          <w:sz w:val="26"/>
        </w:rPr>
        <w:t> </w:t>
      </w:r>
      <w:r>
        <w:rPr>
          <w:sz w:val="26"/>
        </w:rPr>
        <w:t>dị</w:t>
      </w:r>
      <w:r>
        <w:rPr>
          <w:spacing w:val="-4"/>
          <w:sz w:val="26"/>
        </w:rPr>
        <w:t> </w:t>
      </w:r>
      <w:r>
        <w:rPr>
          <w:sz w:val="26"/>
        </w:rPr>
        <w:t>tri</w:t>
      </w:r>
      <w:r>
        <w:rPr>
          <w:spacing w:val="-4"/>
          <w:sz w:val="26"/>
        </w:rPr>
        <w:t> </w:t>
      </w:r>
      <w:r>
        <w:rPr>
          <w:sz w:val="26"/>
        </w:rPr>
        <w:t>là</w:t>
      </w:r>
      <w:r>
        <w:rPr>
          <w:spacing w:val="-2"/>
          <w:sz w:val="26"/>
        </w:rPr>
        <w:t> </w:t>
      </w:r>
      <w:r>
        <w:rPr>
          <w:sz w:val="26"/>
        </w:rPr>
        <w:t>tri</w:t>
      </w:r>
      <w:r>
        <w:rPr>
          <w:spacing w:val="-3"/>
          <w:sz w:val="26"/>
        </w:rPr>
        <w:t> </w:t>
      </w:r>
      <w:r>
        <w:rPr>
          <w:sz w:val="26"/>
        </w:rPr>
        <w:t>dị</w:t>
      </w:r>
      <w:r>
        <w:rPr>
          <w:spacing w:val="-4"/>
          <w:sz w:val="26"/>
        </w:rPr>
        <w:t> </w:t>
      </w:r>
      <w:r>
        <w:rPr>
          <w:sz w:val="26"/>
        </w:rPr>
        <w:t>tri</w:t>
      </w:r>
      <w:r>
        <w:rPr>
          <w:spacing w:val="-2"/>
          <w:sz w:val="26"/>
        </w:rPr>
        <w:t> </w:t>
      </w:r>
      <w:r>
        <w:rPr>
          <w:sz w:val="26"/>
        </w:rPr>
        <w:t>quyền</w:t>
      </w:r>
      <w:r>
        <w:rPr>
          <w:spacing w:val="-4"/>
          <w:sz w:val="26"/>
        </w:rPr>
        <w:t> </w:t>
      </w:r>
      <w:r>
        <w:rPr>
          <w:sz w:val="26"/>
        </w:rPr>
        <w:t>phải</w:t>
      </w:r>
      <w:r>
        <w:rPr>
          <w:spacing w:val="-4"/>
          <w:sz w:val="26"/>
        </w:rPr>
        <w:t> </w:t>
      </w:r>
      <w:r>
        <w:rPr>
          <w:sz w:val="26"/>
        </w:rPr>
        <w:t>chăng? Tri</w:t>
      </w:r>
      <w:r>
        <w:rPr>
          <w:spacing w:val="-4"/>
          <w:sz w:val="26"/>
        </w:rPr>
        <w:t> </w:t>
      </w:r>
      <w:r>
        <w:rPr>
          <w:sz w:val="26"/>
        </w:rPr>
        <w:t>dị</w:t>
      </w:r>
      <w:r>
        <w:rPr>
          <w:spacing w:val="-4"/>
          <w:sz w:val="26"/>
        </w:rPr>
        <w:t> </w:t>
      </w:r>
      <w:r>
        <w:rPr>
          <w:sz w:val="26"/>
        </w:rPr>
        <w:t>tri</w:t>
      </w:r>
      <w:r>
        <w:rPr>
          <w:spacing w:val="-4"/>
          <w:sz w:val="26"/>
        </w:rPr>
        <w:t> </w:t>
      </w:r>
      <w:r>
        <w:rPr>
          <w:sz w:val="26"/>
        </w:rPr>
        <w:t>quyền</w:t>
      </w:r>
      <w:r>
        <w:rPr>
          <w:spacing w:val="-3"/>
          <w:sz w:val="26"/>
        </w:rPr>
        <w:t> </w:t>
      </w:r>
      <w:r>
        <w:rPr>
          <w:sz w:val="26"/>
        </w:rPr>
        <w:t>là</w:t>
      </w:r>
      <w:r>
        <w:rPr>
          <w:spacing w:val="-4"/>
          <w:sz w:val="26"/>
        </w:rPr>
        <w:t> </w:t>
      </w:r>
      <w:r>
        <w:rPr>
          <w:sz w:val="26"/>
        </w:rPr>
        <w:t>tri</w:t>
      </w:r>
      <w:r>
        <w:rPr>
          <w:spacing w:val="-4"/>
          <w:sz w:val="26"/>
        </w:rPr>
        <w:t> </w:t>
      </w:r>
      <w:r>
        <w:rPr>
          <w:sz w:val="26"/>
        </w:rPr>
        <w:t>dị</w:t>
      </w:r>
      <w:r>
        <w:rPr>
          <w:spacing w:val="-4"/>
          <w:sz w:val="26"/>
        </w:rPr>
        <w:t> </w:t>
      </w:r>
      <w:r>
        <w:rPr>
          <w:sz w:val="26"/>
        </w:rPr>
        <w:t>tri</w:t>
      </w:r>
      <w:r>
        <w:rPr>
          <w:spacing w:val="-2"/>
          <w:sz w:val="26"/>
        </w:rPr>
        <w:t> </w:t>
      </w:r>
      <w:r>
        <w:rPr>
          <w:sz w:val="26"/>
        </w:rPr>
        <w:t>phải</w:t>
      </w:r>
      <w:r>
        <w:rPr>
          <w:spacing w:val="-2"/>
          <w:sz w:val="26"/>
        </w:rPr>
        <w:t> 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Tri</w:t>
      </w:r>
      <w:r>
        <w:rPr>
          <w:spacing w:val="-4"/>
          <w:sz w:val="26"/>
        </w:rPr>
        <w:t> </w:t>
      </w:r>
      <w:r>
        <w:rPr>
          <w:sz w:val="26"/>
        </w:rPr>
        <w:t>dĩ</w:t>
      </w:r>
      <w:r>
        <w:rPr>
          <w:spacing w:val="-4"/>
          <w:sz w:val="26"/>
        </w:rPr>
        <w:t> </w:t>
      </w:r>
      <w:r>
        <w:rPr>
          <w:sz w:val="26"/>
        </w:rPr>
        <w:t>tri</w:t>
      </w:r>
      <w:r>
        <w:rPr>
          <w:spacing w:val="-4"/>
          <w:sz w:val="26"/>
        </w:rPr>
        <w:t> </w:t>
      </w:r>
      <w:r>
        <w:rPr>
          <w:sz w:val="26"/>
        </w:rPr>
        <w:t>là</w:t>
      </w:r>
      <w:r>
        <w:rPr>
          <w:spacing w:val="-2"/>
          <w:sz w:val="26"/>
        </w:rPr>
        <w:t> </w:t>
      </w:r>
      <w:r>
        <w:rPr>
          <w:sz w:val="26"/>
        </w:rPr>
        <w:t>tri</w:t>
      </w:r>
      <w:r>
        <w:rPr>
          <w:spacing w:val="-3"/>
          <w:sz w:val="26"/>
        </w:rPr>
        <w:t> </w:t>
      </w:r>
      <w:r>
        <w:rPr>
          <w:sz w:val="26"/>
        </w:rPr>
        <w:t>dĩ</w:t>
      </w:r>
      <w:r>
        <w:rPr>
          <w:spacing w:val="-4"/>
          <w:sz w:val="26"/>
        </w:rPr>
        <w:t> </w:t>
      </w:r>
      <w:r>
        <w:rPr>
          <w:sz w:val="26"/>
        </w:rPr>
        <w:t>tri</w:t>
      </w:r>
      <w:r>
        <w:rPr>
          <w:spacing w:val="-2"/>
          <w:sz w:val="26"/>
        </w:rPr>
        <w:t> </w:t>
      </w:r>
      <w:r>
        <w:rPr>
          <w:sz w:val="26"/>
        </w:rPr>
        <w:t>quyền</w:t>
      </w:r>
      <w:r>
        <w:rPr>
          <w:spacing w:val="-4"/>
          <w:sz w:val="26"/>
        </w:rPr>
        <w:t> </w:t>
      </w:r>
      <w:r>
        <w:rPr>
          <w:sz w:val="26"/>
        </w:rPr>
        <w:t>phải</w:t>
      </w:r>
      <w:r>
        <w:rPr>
          <w:spacing w:val="-4"/>
          <w:sz w:val="26"/>
        </w:rPr>
        <w:t> </w:t>
      </w:r>
      <w:r>
        <w:rPr>
          <w:sz w:val="26"/>
        </w:rPr>
        <w:t>chăng? Tri</w:t>
      </w:r>
      <w:r>
        <w:rPr>
          <w:spacing w:val="-4"/>
          <w:sz w:val="26"/>
        </w:rPr>
        <w:t> </w:t>
      </w:r>
      <w:r>
        <w:rPr>
          <w:sz w:val="26"/>
        </w:rPr>
        <w:t>dĩ</w:t>
      </w:r>
      <w:r>
        <w:rPr>
          <w:spacing w:val="-4"/>
          <w:sz w:val="26"/>
        </w:rPr>
        <w:t> </w:t>
      </w:r>
      <w:r>
        <w:rPr>
          <w:sz w:val="26"/>
        </w:rPr>
        <w:t>tri</w:t>
      </w:r>
      <w:r>
        <w:rPr>
          <w:spacing w:val="-4"/>
          <w:sz w:val="26"/>
        </w:rPr>
        <w:t> </w:t>
      </w:r>
      <w:r>
        <w:rPr>
          <w:sz w:val="26"/>
        </w:rPr>
        <w:t>quyền</w:t>
      </w:r>
      <w:r>
        <w:rPr>
          <w:spacing w:val="-3"/>
          <w:sz w:val="26"/>
        </w:rPr>
        <w:t> </w:t>
      </w:r>
      <w:r>
        <w:rPr>
          <w:sz w:val="26"/>
        </w:rPr>
        <w:t>là</w:t>
      </w:r>
      <w:r>
        <w:rPr>
          <w:spacing w:val="-4"/>
          <w:sz w:val="26"/>
        </w:rPr>
        <w:t> </w:t>
      </w:r>
      <w:r>
        <w:rPr>
          <w:sz w:val="26"/>
        </w:rPr>
        <w:t>tri</w:t>
      </w:r>
      <w:r>
        <w:rPr>
          <w:spacing w:val="-4"/>
          <w:sz w:val="26"/>
        </w:rPr>
        <w:t> </w:t>
      </w:r>
      <w:r>
        <w:rPr>
          <w:sz w:val="26"/>
        </w:rPr>
        <w:t>dĩ</w:t>
      </w:r>
      <w:r>
        <w:rPr>
          <w:spacing w:val="-4"/>
          <w:sz w:val="26"/>
        </w:rPr>
        <w:t> </w:t>
      </w:r>
      <w:r>
        <w:rPr>
          <w:sz w:val="26"/>
        </w:rPr>
        <w:t>tri</w:t>
      </w:r>
      <w:r>
        <w:rPr>
          <w:spacing w:val="-2"/>
          <w:sz w:val="26"/>
        </w:rPr>
        <w:t> </w:t>
      </w:r>
      <w:r>
        <w:rPr>
          <w:sz w:val="26"/>
        </w:rPr>
        <w:t>phải</w:t>
      </w:r>
      <w:r>
        <w:rPr>
          <w:spacing w:val="-2"/>
          <w:sz w:val="26"/>
        </w:rPr>
        <w:t> chăng?</w:t>
      </w:r>
    </w:p>
    <w:p>
      <w:pPr>
        <w:pStyle w:val="ListParagraph"/>
        <w:numPr>
          <w:ilvl w:val="0"/>
          <w:numId w:val="16"/>
        </w:numPr>
        <w:tabs>
          <w:tab w:pos="707" w:val="left" w:leader="none"/>
        </w:tabs>
        <w:spacing w:line="240" w:lineRule="auto" w:before="1" w:after="0"/>
        <w:ind w:left="707" w:right="0" w:hanging="283"/>
        <w:jc w:val="left"/>
        <w:rPr>
          <w:sz w:val="26"/>
        </w:rPr>
      </w:pPr>
      <w:r>
        <w:rPr>
          <w:sz w:val="26"/>
        </w:rPr>
        <w:t>Tri</w:t>
      </w:r>
      <w:r>
        <w:rPr>
          <w:spacing w:val="-5"/>
          <w:sz w:val="26"/>
        </w:rPr>
        <w:t> </w:t>
      </w:r>
      <w:r>
        <w:rPr>
          <w:sz w:val="26"/>
        </w:rPr>
        <w:t>cụ</w:t>
      </w:r>
      <w:r>
        <w:rPr>
          <w:spacing w:val="-4"/>
          <w:sz w:val="26"/>
        </w:rPr>
        <w:t> </w:t>
      </w:r>
      <w:r>
        <w:rPr>
          <w:sz w:val="26"/>
        </w:rPr>
        <w:t>tri</w:t>
      </w:r>
      <w:r>
        <w:rPr>
          <w:spacing w:val="-4"/>
          <w:sz w:val="26"/>
        </w:rPr>
        <w:t> </w:t>
      </w:r>
      <w:r>
        <w:rPr>
          <w:sz w:val="26"/>
        </w:rPr>
        <w:t>là</w:t>
      </w:r>
      <w:r>
        <w:rPr>
          <w:spacing w:val="-2"/>
          <w:sz w:val="26"/>
        </w:rPr>
        <w:t> </w:t>
      </w:r>
      <w:r>
        <w:rPr>
          <w:sz w:val="26"/>
        </w:rPr>
        <w:t>tri</w:t>
      </w:r>
      <w:r>
        <w:rPr>
          <w:spacing w:val="-3"/>
          <w:sz w:val="26"/>
        </w:rPr>
        <w:t> </w:t>
      </w:r>
      <w:r>
        <w:rPr>
          <w:sz w:val="26"/>
        </w:rPr>
        <w:t>cụ</w:t>
      </w:r>
      <w:r>
        <w:rPr>
          <w:spacing w:val="-4"/>
          <w:sz w:val="26"/>
        </w:rPr>
        <w:t> </w:t>
      </w:r>
      <w:r>
        <w:rPr>
          <w:sz w:val="26"/>
        </w:rPr>
        <w:t>tri</w:t>
      </w:r>
      <w:r>
        <w:rPr>
          <w:spacing w:val="-2"/>
          <w:sz w:val="26"/>
        </w:rPr>
        <w:t> </w:t>
      </w:r>
      <w:r>
        <w:rPr>
          <w:sz w:val="26"/>
        </w:rPr>
        <w:t>quyền</w:t>
      </w:r>
      <w:r>
        <w:rPr>
          <w:spacing w:val="-2"/>
          <w:sz w:val="26"/>
        </w:rPr>
        <w:t> </w:t>
      </w:r>
      <w:r>
        <w:rPr>
          <w:sz w:val="26"/>
        </w:rPr>
        <w:t>phải</w:t>
      </w:r>
      <w:r>
        <w:rPr>
          <w:spacing w:val="-4"/>
          <w:sz w:val="26"/>
        </w:rPr>
        <w:t> </w:t>
      </w:r>
      <w:r>
        <w:rPr>
          <w:sz w:val="26"/>
        </w:rPr>
        <w:t>chăng? Tri</w:t>
      </w:r>
      <w:r>
        <w:rPr>
          <w:spacing w:val="-4"/>
          <w:sz w:val="26"/>
        </w:rPr>
        <w:t> </w:t>
      </w:r>
      <w:r>
        <w:rPr>
          <w:sz w:val="26"/>
        </w:rPr>
        <w:t>cụ</w:t>
      </w:r>
      <w:r>
        <w:rPr>
          <w:spacing w:val="-1"/>
          <w:sz w:val="26"/>
        </w:rPr>
        <w:t> </w:t>
      </w:r>
      <w:r>
        <w:rPr>
          <w:sz w:val="26"/>
        </w:rPr>
        <w:t>tri</w:t>
      </w:r>
      <w:r>
        <w:rPr>
          <w:spacing w:val="-4"/>
          <w:sz w:val="26"/>
        </w:rPr>
        <w:t> </w:t>
      </w:r>
      <w:r>
        <w:rPr>
          <w:sz w:val="26"/>
        </w:rPr>
        <w:t>quyền</w:t>
      </w:r>
      <w:r>
        <w:rPr>
          <w:spacing w:val="-2"/>
          <w:sz w:val="26"/>
        </w:rPr>
        <w:t> </w:t>
      </w:r>
      <w:r>
        <w:rPr>
          <w:sz w:val="26"/>
        </w:rPr>
        <w:t>là</w:t>
      </w:r>
      <w:r>
        <w:rPr>
          <w:spacing w:val="-3"/>
          <w:sz w:val="26"/>
        </w:rPr>
        <w:t> </w:t>
      </w:r>
      <w:r>
        <w:rPr>
          <w:sz w:val="26"/>
        </w:rPr>
        <w:t>tri</w:t>
      </w:r>
      <w:r>
        <w:rPr>
          <w:spacing w:val="-3"/>
          <w:sz w:val="26"/>
        </w:rPr>
        <w:t> </w:t>
      </w:r>
      <w:r>
        <w:rPr>
          <w:sz w:val="26"/>
        </w:rPr>
        <w:t>cụ</w:t>
      </w:r>
      <w:r>
        <w:rPr>
          <w:spacing w:val="-4"/>
          <w:sz w:val="26"/>
        </w:rPr>
        <w:t> </w:t>
      </w:r>
      <w:r>
        <w:rPr>
          <w:sz w:val="26"/>
        </w:rPr>
        <w:t>tri</w:t>
      </w:r>
      <w:r>
        <w:rPr>
          <w:spacing w:val="-1"/>
          <w:sz w:val="26"/>
        </w:rPr>
        <w:t> </w:t>
      </w:r>
      <w:r>
        <w:rPr>
          <w:sz w:val="26"/>
        </w:rPr>
        <w:t>phải</w:t>
      </w:r>
      <w:r>
        <w:rPr>
          <w:spacing w:val="-4"/>
          <w:sz w:val="26"/>
        </w:rPr>
        <w:t> </w:t>
      </w:r>
      <w:r>
        <w:rPr>
          <w:spacing w:val="-2"/>
          <w:sz w:val="26"/>
        </w:rPr>
        <w:t>chăng?</w:t>
      </w:r>
    </w:p>
    <w:p>
      <w:pPr>
        <w:pStyle w:val="Heading7"/>
        <w:spacing w:before="5"/>
      </w:pPr>
      <w:r>
        <w:rPr>
          <w:spacing w:val="-4"/>
        </w:rPr>
        <w:t>381.</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nhãn</w:t>
      </w:r>
      <w:r>
        <w:rPr>
          <w:spacing w:val="-4"/>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4"/>
          <w:sz w:val="26"/>
        </w:rPr>
        <w:t> </w:t>
      </w:r>
      <w:r>
        <w:rPr>
          <w:sz w:val="26"/>
        </w:rPr>
        <w:t>chăng?</w:t>
      </w:r>
      <w:r>
        <w:rPr>
          <w:spacing w:val="-4"/>
          <w:sz w:val="26"/>
        </w:rPr>
        <w:t> </w:t>
      </w:r>
      <w:r>
        <w:rPr>
          <w:sz w:val="26"/>
        </w:rPr>
        <w:t>Phi</w:t>
      </w:r>
      <w:r>
        <w:rPr>
          <w:spacing w:val="-5"/>
          <w:sz w:val="26"/>
        </w:rPr>
        <w:t> </w:t>
      </w:r>
      <w:r>
        <w:rPr>
          <w:sz w:val="26"/>
        </w:rPr>
        <w:t>nhãn</w:t>
      </w:r>
      <w:r>
        <w:rPr>
          <w:spacing w:val="-3"/>
          <w:sz w:val="26"/>
        </w:rPr>
        <w:t> </w:t>
      </w:r>
      <w:r>
        <w:rPr>
          <w:sz w:val="26"/>
        </w:rPr>
        <w:t>quyền</w:t>
      </w:r>
      <w:r>
        <w:rPr>
          <w:spacing w:val="-4"/>
          <w:sz w:val="26"/>
        </w:rPr>
        <w:t> </w:t>
      </w:r>
      <w:r>
        <w:rPr>
          <w:sz w:val="26"/>
        </w:rPr>
        <w:t>là</w:t>
      </w:r>
      <w:r>
        <w:rPr>
          <w:spacing w:val="-4"/>
          <w:sz w:val="26"/>
        </w:rPr>
        <w:t> </w:t>
      </w:r>
      <w:r>
        <w:rPr>
          <w:sz w:val="26"/>
        </w:rPr>
        <w:t>phi</w:t>
      </w:r>
      <w:r>
        <w:rPr>
          <w:spacing w:val="-5"/>
          <w:sz w:val="26"/>
        </w:rPr>
        <w:t> </w:t>
      </w:r>
      <w:r>
        <w:rPr>
          <w:sz w:val="26"/>
        </w:rPr>
        <w:t>nhãn</w:t>
      </w:r>
      <w:r>
        <w:rPr>
          <w:spacing w:val="-2"/>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nhĩ</w:t>
      </w:r>
      <w:r>
        <w:rPr>
          <w:spacing w:val="-5"/>
          <w:sz w:val="26"/>
        </w:rPr>
        <w:t> </w:t>
      </w:r>
      <w:r>
        <w:rPr>
          <w:sz w:val="26"/>
        </w:rPr>
        <w:t>là</w:t>
      </w:r>
      <w:r>
        <w:rPr>
          <w:spacing w:val="-3"/>
          <w:sz w:val="26"/>
        </w:rPr>
        <w:t> </w:t>
      </w:r>
      <w:r>
        <w:rPr>
          <w:sz w:val="26"/>
        </w:rPr>
        <w:t>phi</w:t>
      </w:r>
      <w:r>
        <w:rPr>
          <w:spacing w:val="-5"/>
          <w:sz w:val="26"/>
        </w:rPr>
        <w:t> </w:t>
      </w:r>
      <w:r>
        <w:rPr>
          <w:sz w:val="26"/>
        </w:rPr>
        <w:t>nhĩ</w:t>
      </w:r>
      <w:r>
        <w:rPr>
          <w:spacing w:val="-3"/>
          <w:sz w:val="26"/>
        </w:rPr>
        <w:t> </w:t>
      </w:r>
      <w:r>
        <w:rPr>
          <w:sz w:val="26"/>
        </w:rPr>
        <w:t>quyền</w:t>
      </w:r>
      <w:r>
        <w:rPr>
          <w:spacing w:val="-5"/>
          <w:sz w:val="26"/>
        </w:rPr>
        <w:t> </w:t>
      </w:r>
      <w:r>
        <w:rPr>
          <w:sz w:val="26"/>
        </w:rPr>
        <w:t>phải</w:t>
      </w:r>
      <w:r>
        <w:rPr>
          <w:spacing w:val="-6"/>
          <w:sz w:val="26"/>
        </w:rPr>
        <w:t> </w:t>
      </w:r>
      <w:r>
        <w:rPr>
          <w:sz w:val="26"/>
        </w:rPr>
        <w:t>chăng?</w:t>
      </w:r>
      <w:r>
        <w:rPr>
          <w:spacing w:val="-1"/>
          <w:sz w:val="26"/>
        </w:rPr>
        <w:t> </w:t>
      </w:r>
      <w:r>
        <w:rPr>
          <w:sz w:val="26"/>
        </w:rPr>
        <w:t>Phi</w:t>
      </w:r>
      <w:r>
        <w:rPr>
          <w:spacing w:val="-6"/>
          <w:sz w:val="26"/>
        </w:rPr>
        <w:t> </w:t>
      </w:r>
      <w:r>
        <w:rPr>
          <w:sz w:val="26"/>
        </w:rPr>
        <w:t>nhĩ</w:t>
      </w:r>
      <w:r>
        <w:rPr>
          <w:spacing w:val="-4"/>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nhĩ</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4"/>
          <w:sz w:val="26"/>
        </w:rPr>
        <w:t> </w:t>
      </w:r>
      <w:r>
        <w:rPr>
          <w:sz w:val="26"/>
        </w:rPr>
        <w:t>tỷ</w:t>
      </w:r>
      <w:r>
        <w:rPr>
          <w:spacing w:val="-6"/>
          <w:sz w:val="26"/>
        </w:rPr>
        <w:t> </w:t>
      </w:r>
      <w:r>
        <w:rPr>
          <w:sz w:val="26"/>
        </w:rPr>
        <w:t>là</w:t>
      </w:r>
      <w:r>
        <w:rPr>
          <w:spacing w:val="-4"/>
          <w:sz w:val="26"/>
        </w:rPr>
        <w:t> </w:t>
      </w:r>
      <w:r>
        <w:rPr>
          <w:sz w:val="26"/>
        </w:rPr>
        <w:t>phi</w:t>
      </w:r>
      <w:r>
        <w:rPr>
          <w:spacing w:val="-3"/>
          <w:sz w:val="26"/>
        </w:rPr>
        <w:t> </w:t>
      </w:r>
      <w:r>
        <w:rPr>
          <w:sz w:val="26"/>
        </w:rPr>
        <w:t>tỷ</w:t>
      </w:r>
      <w:r>
        <w:rPr>
          <w:spacing w:val="-6"/>
          <w:sz w:val="26"/>
        </w:rPr>
        <w:t> </w:t>
      </w:r>
      <w:r>
        <w:rPr>
          <w:sz w:val="26"/>
        </w:rPr>
        <w:t>quyền</w:t>
      </w:r>
      <w:r>
        <w:rPr>
          <w:spacing w:val="-4"/>
          <w:sz w:val="26"/>
        </w:rPr>
        <w:t> </w:t>
      </w:r>
      <w:r>
        <w:rPr>
          <w:sz w:val="26"/>
        </w:rPr>
        <w:t>phải</w:t>
      </w:r>
      <w:r>
        <w:rPr>
          <w:spacing w:val="-3"/>
          <w:sz w:val="26"/>
        </w:rPr>
        <w:t> </w:t>
      </w:r>
      <w:r>
        <w:rPr>
          <w:sz w:val="26"/>
        </w:rPr>
        <w:t>chăng? Phi</w:t>
      </w:r>
      <w:r>
        <w:rPr>
          <w:spacing w:val="-4"/>
          <w:sz w:val="26"/>
        </w:rPr>
        <w:t> </w:t>
      </w:r>
      <w:r>
        <w:rPr>
          <w:sz w:val="26"/>
        </w:rPr>
        <w:t>tỷ</w:t>
      </w:r>
      <w:r>
        <w:rPr>
          <w:spacing w:val="-7"/>
          <w:sz w:val="26"/>
        </w:rPr>
        <w:t> </w:t>
      </w:r>
      <w:r>
        <w:rPr>
          <w:sz w:val="26"/>
        </w:rPr>
        <w:t>quyền</w:t>
      </w:r>
      <w:r>
        <w:rPr>
          <w:spacing w:val="-3"/>
          <w:sz w:val="26"/>
        </w:rPr>
        <w:t> </w:t>
      </w:r>
      <w:r>
        <w:rPr>
          <w:sz w:val="26"/>
        </w:rPr>
        <w:t>là</w:t>
      </w:r>
      <w:r>
        <w:rPr>
          <w:spacing w:val="-4"/>
          <w:sz w:val="26"/>
        </w:rPr>
        <w:t> </w:t>
      </w:r>
      <w:r>
        <w:rPr>
          <w:sz w:val="26"/>
        </w:rPr>
        <w:t>phi</w:t>
      </w:r>
      <w:r>
        <w:rPr>
          <w:spacing w:val="-4"/>
          <w:sz w:val="26"/>
        </w:rPr>
        <w:t> </w:t>
      </w:r>
      <w:r>
        <w:rPr>
          <w:sz w:val="26"/>
        </w:rPr>
        <w:t>tỷ</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6"/>
          <w:sz w:val="26"/>
        </w:rPr>
        <w:t> </w:t>
      </w:r>
      <w:r>
        <w:rPr>
          <w:sz w:val="26"/>
        </w:rPr>
        <w:t>thiệt</w:t>
      </w:r>
      <w:r>
        <w:rPr>
          <w:spacing w:val="-3"/>
          <w:sz w:val="26"/>
        </w:rPr>
        <w:t> </w:t>
      </w:r>
      <w:r>
        <w:rPr>
          <w:sz w:val="26"/>
        </w:rPr>
        <w:t>là</w:t>
      </w:r>
      <w:r>
        <w:rPr>
          <w:spacing w:val="-6"/>
          <w:sz w:val="26"/>
        </w:rPr>
        <w:t> </w:t>
      </w:r>
      <w:r>
        <w:rPr>
          <w:sz w:val="26"/>
        </w:rPr>
        <w:t>phi</w:t>
      </w:r>
      <w:r>
        <w:rPr>
          <w:spacing w:val="-6"/>
          <w:sz w:val="26"/>
        </w:rPr>
        <w:t> </w:t>
      </w:r>
      <w:r>
        <w:rPr>
          <w:sz w:val="26"/>
        </w:rPr>
        <w:t>thiệt</w:t>
      </w:r>
      <w:r>
        <w:rPr>
          <w:spacing w:val="-4"/>
          <w:sz w:val="26"/>
        </w:rPr>
        <w:t> </w:t>
      </w:r>
      <w:r>
        <w:rPr>
          <w:sz w:val="26"/>
        </w:rPr>
        <w:t>quyền</w:t>
      </w:r>
      <w:r>
        <w:rPr>
          <w:spacing w:val="-4"/>
          <w:sz w:val="26"/>
        </w:rPr>
        <w:t> </w:t>
      </w:r>
      <w:r>
        <w:rPr>
          <w:sz w:val="26"/>
        </w:rPr>
        <w:t>phải</w:t>
      </w:r>
      <w:r>
        <w:rPr>
          <w:spacing w:val="-6"/>
          <w:sz w:val="26"/>
        </w:rPr>
        <w:t> </w:t>
      </w:r>
      <w:r>
        <w:rPr>
          <w:sz w:val="26"/>
        </w:rPr>
        <w:t>chăng?</w:t>
      </w:r>
      <w:r>
        <w:rPr>
          <w:spacing w:val="-1"/>
          <w:sz w:val="26"/>
        </w:rPr>
        <w:t> </w:t>
      </w:r>
      <w:r>
        <w:rPr>
          <w:sz w:val="26"/>
        </w:rPr>
        <w:t>Phi</w:t>
      </w:r>
      <w:r>
        <w:rPr>
          <w:spacing w:val="-6"/>
          <w:sz w:val="26"/>
        </w:rPr>
        <w:t> </w:t>
      </w:r>
      <w:r>
        <w:rPr>
          <w:sz w:val="26"/>
        </w:rPr>
        <w:t>thiệt</w:t>
      </w:r>
      <w:r>
        <w:rPr>
          <w:spacing w:val="-4"/>
          <w:sz w:val="26"/>
        </w:rPr>
        <w:t> </w:t>
      </w:r>
      <w:r>
        <w:rPr>
          <w:sz w:val="26"/>
        </w:rPr>
        <w:t>quyền</w:t>
      </w:r>
      <w:r>
        <w:rPr>
          <w:spacing w:val="-5"/>
          <w:sz w:val="26"/>
        </w:rPr>
        <w:t> </w:t>
      </w:r>
      <w:r>
        <w:rPr>
          <w:sz w:val="26"/>
        </w:rPr>
        <w:t>là</w:t>
      </w:r>
      <w:r>
        <w:rPr>
          <w:spacing w:val="-4"/>
          <w:sz w:val="26"/>
        </w:rPr>
        <w:t> </w:t>
      </w:r>
      <w:r>
        <w:rPr>
          <w:sz w:val="26"/>
        </w:rPr>
        <w:t>phi</w:t>
      </w:r>
      <w:r>
        <w:rPr>
          <w:spacing w:val="-6"/>
          <w:sz w:val="26"/>
        </w:rPr>
        <w:t> </w:t>
      </w:r>
      <w:r>
        <w:rPr>
          <w:sz w:val="26"/>
        </w:rPr>
        <w:t>thiệt</w:t>
      </w:r>
      <w:r>
        <w:rPr>
          <w:spacing w:val="-3"/>
          <w:sz w:val="26"/>
        </w:rPr>
        <w:t> </w:t>
      </w:r>
      <w:r>
        <w:rPr>
          <w:sz w:val="26"/>
        </w:rPr>
        <w:t>phải</w:t>
      </w:r>
      <w:r>
        <w:rPr>
          <w:spacing w:val="-5"/>
          <w:sz w:val="26"/>
        </w:rPr>
        <w:t> </w:t>
      </w:r>
      <w:r>
        <w:rPr>
          <w:spacing w:val="-2"/>
          <w:sz w:val="26"/>
        </w:rPr>
        <w:t>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thân</w:t>
      </w:r>
      <w:r>
        <w:rPr>
          <w:spacing w:val="-5"/>
          <w:sz w:val="26"/>
        </w:rPr>
        <w:t> </w:t>
      </w:r>
      <w:r>
        <w:rPr>
          <w:sz w:val="26"/>
        </w:rPr>
        <w:t>là</w:t>
      </w:r>
      <w:r>
        <w:rPr>
          <w:spacing w:val="-3"/>
          <w:sz w:val="26"/>
        </w:rPr>
        <w:t> </w:t>
      </w:r>
      <w:r>
        <w:rPr>
          <w:sz w:val="26"/>
        </w:rPr>
        <w:t>phi</w:t>
      </w:r>
      <w:r>
        <w:rPr>
          <w:spacing w:val="-5"/>
          <w:sz w:val="26"/>
        </w:rPr>
        <w:t> </w:t>
      </w:r>
      <w:r>
        <w:rPr>
          <w:sz w:val="26"/>
        </w:rPr>
        <w:t>thân</w:t>
      </w:r>
      <w:r>
        <w:rPr>
          <w:spacing w:val="-3"/>
          <w:sz w:val="26"/>
        </w:rPr>
        <w:t> </w:t>
      </w:r>
      <w:r>
        <w:rPr>
          <w:sz w:val="26"/>
        </w:rPr>
        <w:t>quyền</w:t>
      </w:r>
      <w:r>
        <w:rPr>
          <w:spacing w:val="-3"/>
          <w:sz w:val="26"/>
        </w:rPr>
        <w:t> </w:t>
      </w:r>
      <w:r>
        <w:rPr>
          <w:sz w:val="26"/>
        </w:rPr>
        <w:t>phải</w:t>
      </w:r>
      <w:r>
        <w:rPr>
          <w:spacing w:val="-5"/>
          <w:sz w:val="26"/>
        </w:rPr>
        <w:t> </w:t>
      </w:r>
      <w:r>
        <w:rPr>
          <w:sz w:val="26"/>
        </w:rPr>
        <w:t>chăng? Phi</w:t>
      </w:r>
      <w:r>
        <w:rPr>
          <w:spacing w:val="-5"/>
          <w:sz w:val="26"/>
        </w:rPr>
        <w:t> </w:t>
      </w:r>
      <w:r>
        <w:rPr>
          <w:sz w:val="26"/>
        </w:rPr>
        <w:t>thân</w:t>
      </w:r>
      <w:r>
        <w:rPr>
          <w:spacing w:val="-4"/>
          <w:sz w:val="26"/>
        </w:rPr>
        <w:t> </w:t>
      </w:r>
      <w:r>
        <w:rPr>
          <w:sz w:val="26"/>
        </w:rPr>
        <w:t>quyền</w:t>
      </w:r>
      <w:r>
        <w:rPr>
          <w:spacing w:val="-4"/>
          <w:sz w:val="26"/>
        </w:rPr>
        <w:t> </w:t>
      </w:r>
      <w:r>
        <w:rPr>
          <w:sz w:val="26"/>
        </w:rPr>
        <w:t>là</w:t>
      </w:r>
      <w:r>
        <w:rPr>
          <w:spacing w:val="-2"/>
          <w:sz w:val="26"/>
        </w:rPr>
        <w:t> </w:t>
      </w:r>
      <w:r>
        <w:rPr>
          <w:sz w:val="26"/>
        </w:rPr>
        <w:t>phi</w:t>
      </w:r>
      <w:r>
        <w:rPr>
          <w:spacing w:val="-5"/>
          <w:sz w:val="26"/>
        </w:rPr>
        <w:t> </w:t>
      </w:r>
      <w:r>
        <w:rPr>
          <w:sz w:val="26"/>
        </w:rPr>
        <w:t>thân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ý</w:t>
      </w:r>
      <w:r>
        <w:rPr>
          <w:spacing w:val="-5"/>
          <w:sz w:val="26"/>
        </w:rPr>
        <w:t> </w:t>
      </w:r>
      <w:r>
        <w:rPr>
          <w:sz w:val="26"/>
        </w:rPr>
        <w:t>là</w:t>
      </w:r>
      <w:r>
        <w:rPr>
          <w:spacing w:val="-3"/>
          <w:sz w:val="26"/>
        </w:rPr>
        <w:t> </w:t>
      </w:r>
      <w:r>
        <w:rPr>
          <w:sz w:val="26"/>
        </w:rPr>
        <w:t>phi</w:t>
      </w:r>
      <w:r>
        <w:rPr>
          <w:spacing w:val="-2"/>
          <w:sz w:val="26"/>
        </w:rPr>
        <w:t> </w:t>
      </w:r>
      <w:r>
        <w:rPr>
          <w:sz w:val="26"/>
        </w:rPr>
        <w:t>ý</w:t>
      </w:r>
      <w:r>
        <w:rPr>
          <w:spacing w:val="-4"/>
          <w:sz w:val="26"/>
        </w:rPr>
        <w:t> </w:t>
      </w:r>
      <w:r>
        <w:rPr>
          <w:sz w:val="26"/>
        </w:rPr>
        <w:t>quyền</w:t>
      </w:r>
      <w:r>
        <w:rPr>
          <w:spacing w:val="-5"/>
          <w:sz w:val="26"/>
        </w:rPr>
        <w:t> </w:t>
      </w:r>
      <w:r>
        <w:rPr>
          <w:sz w:val="26"/>
        </w:rPr>
        <w:t>phải</w:t>
      </w:r>
      <w:r>
        <w:rPr>
          <w:spacing w:val="-4"/>
          <w:sz w:val="26"/>
        </w:rPr>
        <w:t> </w:t>
      </w:r>
      <w:r>
        <w:rPr>
          <w:sz w:val="26"/>
        </w:rPr>
        <w:t>chăng? Phi</w:t>
      </w:r>
      <w:r>
        <w:rPr>
          <w:spacing w:val="-5"/>
          <w:sz w:val="26"/>
        </w:rPr>
        <w:t> </w:t>
      </w:r>
      <w:r>
        <w:rPr>
          <w:sz w:val="26"/>
        </w:rPr>
        <w:t>ý</w:t>
      </w:r>
      <w:r>
        <w:rPr>
          <w:spacing w:val="-1"/>
          <w:sz w:val="26"/>
        </w:rPr>
        <w:t> </w:t>
      </w:r>
      <w:r>
        <w:rPr>
          <w:sz w:val="26"/>
        </w:rPr>
        <w:t>quyền</w:t>
      </w:r>
      <w:r>
        <w:rPr>
          <w:spacing w:val="-4"/>
          <w:sz w:val="26"/>
        </w:rPr>
        <w:t> </w:t>
      </w:r>
      <w:r>
        <w:rPr>
          <w:sz w:val="26"/>
        </w:rPr>
        <w:t>là</w:t>
      </w:r>
      <w:r>
        <w:rPr>
          <w:spacing w:val="-4"/>
          <w:sz w:val="26"/>
        </w:rPr>
        <w:t> </w:t>
      </w:r>
      <w:r>
        <w:rPr>
          <w:sz w:val="26"/>
        </w:rPr>
        <w:t>phi</w:t>
      </w:r>
      <w:r>
        <w:rPr>
          <w:spacing w:val="-2"/>
          <w:sz w:val="26"/>
        </w:rPr>
        <w:t> </w:t>
      </w:r>
      <w:r>
        <w:rPr>
          <w:sz w:val="26"/>
        </w:rPr>
        <w:t>ý</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nữ</w:t>
      </w:r>
      <w:r>
        <w:rPr>
          <w:spacing w:val="-2"/>
          <w:sz w:val="26"/>
        </w:rPr>
        <w:t> </w:t>
      </w:r>
      <w:r>
        <w:rPr>
          <w:sz w:val="26"/>
        </w:rPr>
        <w:t>là</w:t>
      </w:r>
      <w:r>
        <w:rPr>
          <w:spacing w:val="-5"/>
          <w:sz w:val="26"/>
        </w:rPr>
        <w:t> </w:t>
      </w:r>
      <w:r>
        <w:rPr>
          <w:sz w:val="26"/>
        </w:rPr>
        <w:t>phi</w:t>
      </w:r>
      <w:r>
        <w:rPr>
          <w:spacing w:val="-6"/>
          <w:sz w:val="26"/>
        </w:rPr>
        <w:t> </w:t>
      </w:r>
      <w:r>
        <w:rPr>
          <w:sz w:val="26"/>
        </w:rPr>
        <w:t>nữ</w:t>
      </w:r>
      <w:r>
        <w:rPr>
          <w:spacing w:val="-3"/>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nữ</w:t>
      </w:r>
      <w:r>
        <w:rPr>
          <w:spacing w:val="-4"/>
          <w:sz w:val="26"/>
        </w:rPr>
        <w:t> </w:t>
      </w:r>
      <w:r>
        <w:rPr>
          <w:sz w:val="26"/>
        </w:rPr>
        <w:t>quyền</w:t>
      </w:r>
      <w:r>
        <w:rPr>
          <w:spacing w:val="-5"/>
          <w:sz w:val="26"/>
        </w:rPr>
        <w:t> </w:t>
      </w:r>
      <w:r>
        <w:rPr>
          <w:sz w:val="26"/>
        </w:rPr>
        <w:t>là</w:t>
      </w:r>
      <w:r>
        <w:rPr>
          <w:spacing w:val="-5"/>
          <w:sz w:val="26"/>
        </w:rPr>
        <w:t> </w:t>
      </w:r>
      <w:r>
        <w:rPr>
          <w:sz w:val="26"/>
        </w:rPr>
        <w:t>phi</w:t>
      </w:r>
      <w:r>
        <w:rPr>
          <w:spacing w:val="-5"/>
          <w:sz w:val="26"/>
        </w:rPr>
        <w:t> </w:t>
      </w:r>
      <w:r>
        <w:rPr>
          <w:sz w:val="26"/>
        </w:rPr>
        <w:t>nữ</w:t>
      </w:r>
      <w:r>
        <w:rPr>
          <w:spacing w:val="-2"/>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nam</w:t>
      </w:r>
      <w:r>
        <w:rPr>
          <w:spacing w:val="-4"/>
          <w:sz w:val="26"/>
        </w:rPr>
        <w:t> </w:t>
      </w:r>
      <w:r>
        <w:rPr>
          <w:sz w:val="26"/>
        </w:rPr>
        <w:t>là</w:t>
      </w:r>
      <w:r>
        <w:rPr>
          <w:spacing w:val="-5"/>
          <w:sz w:val="26"/>
        </w:rPr>
        <w:t> </w:t>
      </w:r>
      <w:r>
        <w:rPr>
          <w:sz w:val="26"/>
        </w:rPr>
        <w:t>phi</w:t>
      </w:r>
      <w:r>
        <w:rPr>
          <w:spacing w:val="-5"/>
          <w:sz w:val="26"/>
        </w:rPr>
        <w:t> </w:t>
      </w:r>
      <w:r>
        <w:rPr>
          <w:sz w:val="26"/>
        </w:rPr>
        <w:t>nam</w:t>
      </w:r>
      <w:r>
        <w:rPr>
          <w:spacing w:val="-2"/>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nam</w:t>
      </w:r>
      <w:r>
        <w:rPr>
          <w:spacing w:val="-4"/>
          <w:sz w:val="26"/>
        </w:rPr>
        <w:t> </w:t>
      </w:r>
      <w:r>
        <w:rPr>
          <w:sz w:val="26"/>
        </w:rPr>
        <w:t>quyền</w:t>
      </w:r>
      <w:r>
        <w:rPr>
          <w:spacing w:val="-4"/>
          <w:sz w:val="26"/>
        </w:rPr>
        <w:t> </w:t>
      </w:r>
      <w:r>
        <w:rPr>
          <w:sz w:val="26"/>
        </w:rPr>
        <w:t>là</w:t>
      </w:r>
      <w:r>
        <w:rPr>
          <w:spacing w:val="-3"/>
          <w:sz w:val="26"/>
        </w:rPr>
        <w:t> </w:t>
      </w:r>
      <w:r>
        <w:rPr>
          <w:sz w:val="26"/>
        </w:rPr>
        <w:t>phi</w:t>
      </w:r>
      <w:r>
        <w:rPr>
          <w:spacing w:val="-5"/>
          <w:sz w:val="26"/>
        </w:rPr>
        <w:t> </w:t>
      </w:r>
      <w:r>
        <w:rPr>
          <w:sz w:val="26"/>
        </w:rPr>
        <w:t>nam</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4"/>
          <w:sz w:val="26"/>
        </w:rPr>
        <w:t> </w:t>
      </w:r>
      <w:r>
        <w:rPr>
          <w:sz w:val="26"/>
        </w:rPr>
        <w:t>mạng</w:t>
      </w:r>
      <w:r>
        <w:rPr>
          <w:spacing w:val="-6"/>
          <w:sz w:val="26"/>
        </w:rPr>
        <w:t> </w:t>
      </w:r>
      <w:r>
        <w:rPr>
          <w:sz w:val="26"/>
        </w:rPr>
        <w:t>là</w:t>
      </w:r>
      <w:r>
        <w:rPr>
          <w:spacing w:val="-6"/>
          <w:sz w:val="26"/>
        </w:rPr>
        <w:t> </w:t>
      </w:r>
      <w:r>
        <w:rPr>
          <w:sz w:val="26"/>
        </w:rPr>
        <w:t>phi</w:t>
      </w:r>
      <w:r>
        <w:rPr>
          <w:spacing w:val="-4"/>
          <w:sz w:val="26"/>
        </w:rPr>
        <w:t> </w:t>
      </w:r>
      <w:r>
        <w:rPr>
          <w:sz w:val="26"/>
        </w:rPr>
        <w:t>mạng</w:t>
      </w:r>
      <w:r>
        <w:rPr>
          <w:spacing w:val="-2"/>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Phi</w:t>
      </w:r>
      <w:r>
        <w:rPr>
          <w:spacing w:val="-3"/>
          <w:sz w:val="26"/>
        </w:rPr>
        <w:t> </w:t>
      </w:r>
      <w:r>
        <w:rPr>
          <w:sz w:val="26"/>
        </w:rPr>
        <w:t>mạng</w:t>
      </w:r>
      <w:r>
        <w:rPr>
          <w:spacing w:val="-6"/>
          <w:sz w:val="26"/>
        </w:rPr>
        <w:t> </w:t>
      </w:r>
      <w:r>
        <w:rPr>
          <w:sz w:val="26"/>
        </w:rPr>
        <w:t>quyền</w:t>
      </w:r>
      <w:r>
        <w:rPr>
          <w:spacing w:val="-5"/>
          <w:sz w:val="26"/>
        </w:rPr>
        <w:t> </w:t>
      </w:r>
      <w:r>
        <w:rPr>
          <w:sz w:val="26"/>
        </w:rPr>
        <w:t>là</w:t>
      </w:r>
      <w:r>
        <w:rPr>
          <w:spacing w:val="-6"/>
          <w:sz w:val="26"/>
        </w:rPr>
        <w:t> </w:t>
      </w:r>
      <w:r>
        <w:rPr>
          <w:sz w:val="26"/>
        </w:rPr>
        <w:t>phi</w:t>
      </w:r>
      <w:r>
        <w:rPr>
          <w:spacing w:val="-4"/>
          <w:sz w:val="26"/>
        </w:rPr>
        <w:t> </w:t>
      </w:r>
      <w:r>
        <w:rPr>
          <w:sz w:val="26"/>
        </w:rPr>
        <w:t>mạng</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lạc</w:t>
      </w:r>
      <w:r>
        <w:rPr>
          <w:spacing w:val="-5"/>
          <w:sz w:val="26"/>
        </w:rPr>
        <w:t> </w:t>
      </w:r>
      <w:r>
        <w:rPr>
          <w:sz w:val="26"/>
        </w:rPr>
        <w:t>là</w:t>
      </w:r>
      <w:r>
        <w:rPr>
          <w:spacing w:val="-5"/>
          <w:sz w:val="26"/>
        </w:rPr>
        <w:t> </w:t>
      </w:r>
      <w:r>
        <w:rPr>
          <w:sz w:val="26"/>
        </w:rPr>
        <w:t>phi</w:t>
      </w:r>
      <w:r>
        <w:rPr>
          <w:spacing w:val="-5"/>
          <w:sz w:val="26"/>
        </w:rPr>
        <w:t> </w:t>
      </w:r>
      <w:r>
        <w:rPr>
          <w:sz w:val="26"/>
        </w:rPr>
        <w:t>lạc</w:t>
      </w:r>
      <w:r>
        <w:rPr>
          <w:spacing w:val="-4"/>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lạc</w:t>
      </w:r>
      <w:r>
        <w:rPr>
          <w:spacing w:val="-5"/>
          <w:sz w:val="26"/>
        </w:rPr>
        <w:t> </w:t>
      </w:r>
      <w:r>
        <w:rPr>
          <w:sz w:val="26"/>
        </w:rPr>
        <w:t>quyền</w:t>
      </w:r>
      <w:r>
        <w:rPr>
          <w:spacing w:val="-2"/>
          <w:sz w:val="26"/>
        </w:rPr>
        <w:t> </w:t>
      </w:r>
      <w:r>
        <w:rPr>
          <w:sz w:val="26"/>
        </w:rPr>
        <w:t>là</w:t>
      </w:r>
      <w:r>
        <w:rPr>
          <w:spacing w:val="-4"/>
          <w:sz w:val="26"/>
        </w:rPr>
        <w:t> </w:t>
      </w:r>
      <w:r>
        <w:rPr>
          <w:sz w:val="26"/>
        </w:rPr>
        <w:t>phi</w:t>
      </w:r>
      <w:r>
        <w:rPr>
          <w:spacing w:val="-5"/>
          <w:sz w:val="26"/>
        </w:rPr>
        <w:t> </w:t>
      </w:r>
      <w:r>
        <w:rPr>
          <w:sz w:val="26"/>
        </w:rPr>
        <w:t>lạc</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khổ</w:t>
      </w:r>
      <w:r>
        <w:rPr>
          <w:spacing w:val="-5"/>
          <w:sz w:val="26"/>
        </w:rPr>
        <w:t> </w:t>
      </w:r>
      <w:r>
        <w:rPr>
          <w:sz w:val="26"/>
        </w:rPr>
        <w:t>là</w:t>
      </w:r>
      <w:r>
        <w:rPr>
          <w:spacing w:val="-2"/>
          <w:sz w:val="26"/>
        </w:rPr>
        <w:t> </w:t>
      </w:r>
      <w:r>
        <w:rPr>
          <w:sz w:val="26"/>
        </w:rPr>
        <w:t>phi</w:t>
      </w:r>
      <w:r>
        <w:rPr>
          <w:spacing w:val="-5"/>
          <w:sz w:val="26"/>
        </w:rPr>
        <w:t> </w:t>
      </w:r>
      <w:r>
        <w:rPr>
          <w:sz w:val="26"/>
        </w:rPr>
        <w:t>khổ</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khổ</w:t>
      </w:r>
      <w:r>
        <w:rPr>
          <w:spacing w:val="-3"/>
          <w:sz w:val="26"/>
        </w:rPr>
        <w:t> </w:t>
      </w:r>
      <w:r>
        <w:rPr>
          <w:sz w:val="26"/>
        </w:rPr>
        <w:t>quyền</w:t>
      </w:r>
      <w:r>
        <w:rPr>
          <w:spacing w:val="-5"/>
          <w:sz w:val="26"/>
        </w:rPr>
        <w:t> </w:t>
      </w:r>
      <w:r>
        <w:rPr>
          <w:sz w:val="26"/>
        </w:rPr>
        <w:t>là</w:t>
      </w:r>
      <w:r>
        <w:rPr>
          <w:spacing w:val="-5"/>
          <w:sz w:val="26"/>
        </w:rPr>
        <w:t> </w:t>
      </w:r>
      <w:r>
        <w:rPr>
          <w:sz w:val="26"/>
        </w:rPr>
        <w:t>phi</w:t>
      </w:r>
      <w:r>
        <w:rPr>
          <w:spacing w:val="-5"/>
          <w:sz w:val="26"/>
        </w:rPr>
        <w:t> </w:t>
      </w:r>
      <w:r>
        <w:rPr>
          <w:sz w:val="26"/>
        </w:rPr>
        <w:t>khổ</w:t>
      </w:r>
      <w:r>
        <w:rPr>
          <w:spacing w:val="-2"/>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4"/>
          <w:sz w:val="26"/>
        </w:rPr>
        <w:t> </w:t>
      </w:r>
      <w:r>
        <w:rPr>
          <w:sz w:val="26"/>
        </w:rPr>
        <w:t>hỷ</w:t>
      </w:r>
      <w:r>
        <w:rPr>
          <w:spacing w:val="-9"/>
          <w:sz w:val="26"/>
        </w:rPr>
        <w:t> </w:t>
      </w:r>
      <w:r>
        <w:rPr>
          <w:sz w:val="26"/>
        </w:rPr>
        <w:t>là</w:t>
      </w:r>
      <w:r>
        <w:rPr>
          <w:spacing w:val="-3"/>
          <w:sz w:val="26"/>
        </w:rPr>
        <w:t> </w:t>
      </w:r>
      <w:r>
        <w:rPr>
          <w:sz w:val="26"/>
        </w:rPr>
        <w:t>phi</w:t>
      </w:r>
      <w:r>
        <w:rPr>
          <w:spacing w:val="-4"/>
          <w:sz w:val="26"/>
        </w:rPr>
        <w:t> </w:t>
      </w:r>
      <w:r>
        <w:rPr>
          <w:sz w:val="26"/>
        </w:rPr>
        <w:t>hỷ</w:t>
      </w:r>
      <w:r>
        <w:rPr>
          <w:spacing w:val="-7"/>
          <w:sz w:val="26"/>
        </w:rPr>
        <w:t> </w:t>
      </w:r>
      <w:r>
        <w:rPr>
          <w:sz w:val="26"/>
        </w:rPr>
        <w:t>quyền</w:t>
      </w:r>
      <w:r>
        <w:rPr>
          <w:spacing w:val="-1"/>
          <w:sz w:val="26"/>
        </w:rPr>
        <w:t> </w:t>
      </w:r>
      <w:r>
        <w:rPr>
          <w:sz w:val="26"/>
        </w:rPr>
        <w:t>phải</w:t>
      </w:r>
      <w:r>
        <w:rPr>
          <w:spacing w:val="-4"/>
          <w:sz w:val="26"/>
        </w:rPr>
        <w:t> </w:t>
      </w:r>
      <w:r>
        <w:rPr>
          <w:sz w:val="26"/>
        </w:rPr>
        <w:t>chăng? Phi</w:t>
      </w:r>
      <w:r>
        <w:rPr>
          <w:spacing w:val="-3"/>
          <w:sz w:val="26"/>
        </w:rPr>
        <w:t> </w:t>
      </w:r>
      <w:r>
        <w:rPr>
          <w:sz w:val="26"/>
        </w:rPr>
        <w:t>hỷ</w:t>
      </w:r>
      <w:r>
        <w:rPr>
          <w:spacing w:val="-6"/>
          <w:sz w:val="26"/>
        </w:rPr>
        <w:t> </w:t>
      </w:r>
      <w:r>
        <w:rPr>
          <w:sz w:val="26"/>
        </w:rPr>
        <w:t>quyền</w:t>
      </w:r>
      <w:r>
        <w:rPr>
          <w:spacing w:val="-3"/>
          <w:sz w:val="26"/>
        </w:rPr>
        <w:t> </w:t>
      </w:r>
      <w:r>
        <w:rPr>
          <w:sz w:val="26"/>
        </w:rPr>
        <w:t>là</w:t>
      </w:r>
      <w:r>
        <w:rPr>
          <w:spacing w:val="-3"/>
          <w:sz w:val="26"/>
        </w:rPr>
        <w:t> </w:t>
      </w:r>
      <w:r>
        <w:rPr>
          <w:sz w:val="26"/>
        </w:rPr>
        <w:t>phi</w:t>
      </w:r>
      <w:r>
        <w:rPr>
          <w:spacing w:val="-4"/>
          <w:sz w:val="26"/>
        </w:rPr>
        <w:t> </w:t>
      </w:r>
      <w:r>
        <w:rPr>
          <w:sz w:val="26"/>
        </w:rPr>
        <w:t>hỷ</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ưu</w:t>
      </w:r>
      <w:r>
        <w:rPr>
          <w:spacing w:val="-5"/>
          <w:sz w:val="26"/>
        </w:rPr>
        <w:t> </w:t>
      </w:r>
      <w:r>
        <w:rPr>
          <w:sz w:val="26"/>
        </w:rPr>
        <w:t>là</w:t>
      </w:r>
      <w:r>
        <w:rPr>
          <w:spacing w:val="-5"/>
          <w:sz w:val="26"/>
        </w:rPr>
        <w:t> </w:t>
      </w:r>
      <w:r>
        <w:rPr>
          <w:sz w:val="26"/>
        </w:rPr>
        <w:t>phi</w:t>
      </w:r>
      <w:r>
        <w:rPr>
          <w:spacing w:val="-5"/>
          <w:sz w:val="26"/>
        </w:rPr>
        <w:t> </w:t>
      </w:r>
      <w:r>
        <w:rPr>
          <w:sz w:val="26"/>
        </w:rPr>
        <w:t>ưu</w:t>
      </w:r>
      <w:r>
        <w:rPr>
          <w:spacing w:val="-1"/>
          <w:sz w:val="26"/>
        </w:rPr>
        <w:t> </w:t>
      </w:r>
      <w:r>
        <w:rPr>
          <w:sz w:val="26"/>
        </w:rPr>
        <w:t>quyền</w:t>
      </w:r>
      <w:r>
        <w:rPr>
          <w:spacing w:val="-2"/>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ưu</w:t>
      </w:r>
      <w:r>
        <w:rPr>
          <w:spacing w:val="-2"/>
          <w:sz w:val="26"/>
        </w:rPr>
        <w:t> </w:t>
      </w:r>
      <w:r>
        <w:rPr>
          <w:sz w:val="26"/>
        </w:rPr>
        <w:t>quyền</w:t>
      </w:r>
      <w:r>
        <w:rPr>
          <w:spacing w:val="-4"/>
          <w:sz w:val="26"/>
        </w:rPr>
        <w:t> </w:t>
      </w:r>
      <w:r>
        <w:rPr>
          <w:sz w:val="26"/>
        </w:rPr>
        <w:t>là</w:t>
      </w:r>
      <w:r>
        <w:rPr>
          <w:spacing w:val="-4"/>
          <w:sz w:val="26"/>
        </w:rPr>
        <w:t> </w:t>
      </w:r>
      <w:r>
        <w:rPr>
          <w:sz w:val="26"/>
        </w:rPr>
        <w:t>phi</w:t>
      </w:r>
      <w:r>
        <w:rPr>
          <w:spacing w:val="-5"/>
          <w:sz w:val="26"/>
        </w:rPr>
        <w:t> </w:t>
      </w:r>
      <w:r>
        <w:rPr>
          <w:sz w:val="26"/>
        </w:rPr>
        <w:t>ưu</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3"/>
          <w:sz w:val="26"/>
        </w:rPr>
        <w:t> </w:t>
      </w:r>
      <w:r>
        <w:rPr>
          <w:sz w:val="26"/>
        </w:rPr>
        <w:t>xả</w:t>
      </w:r>
      <w:r>
        <w:rPr>
          <w:spacing w:val="-5"/>
          <w:sz w:val="26"/>
        </w:rPr>
        <w:t> </w:t>
      </w:r>
      <w:r>
        <w:rPr>
          <w:sz w:val="26"/>
        </w:rPr>
        <w:t>là</w:t>
      </w:r>
      <w:r>
        <w:rPr>
          <w:spacing w:val="-5"/>
          <w:sz w:val="26"/>
        </w:rPr>
        <w:t> </w:t>
      </w:r>
      <w:r>
        <w:rPr>
          <w:sz w:val="26"/>
        </w:rPr>
        <w:t>phi</w:t>
      </w:r>
      <w:r>
        <w:rPr>
          <w:spacing w:val="-5"/>
          <w:sz w:val="26"/>
        </w:rPr>
        <w:t> </w:t>
      </w:r>
      <w:r>
        <w:rPr>
          <w:sz w:val="26"/>
        </w:rPr>
        <w:t>xả</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2"/>
          <w:sz w:val="26"/>
        </w:rPr>
        <w:t> </w:t>
      </w:r>
      <w:r>
        <w:rPr>
          <w:sz w:val="26"/>
        </w:rPr>
        <w:t>xả</w:t>
      </w:r>
      <w:r>
        <w:rPr>
          <w:spacing w:val="-5"/>
          <w:sz w:val="26"/>
        </w:rPr>
        <w:t> </w:t>
      </w:r>
      <w:r>
        <w:rPr>
          <w:sz w:val="26"/>
        </w:rPr>
        <w:t>quyền</w:t>
      </w:r>
      <w:r>
        <w:rPr>
          <w:spacing w:val="-5"/>
          <w:sz w:val="26"/>
        </w:rPr>
        <w:t> </w:t>
      </w:r>
      <w:r>
        <w:rPr>
          <w:sz w:val="26"/>
        </w:rPr>
        <w:t>là</w:t>
      </w:r>
      <w:r>
        <w:rPr>
          <w:spacing w:val="-5"/>
          <w:sz w:val="26"/>
        </w:rPr>
        <w:t> </w:t>
      </w:r>
      <w:r>
        <w:rPr>
          <w:sz w:val="26"/>
        </w:rPr>
        <w:t>phi</w:t>
      </w:r>
      <w:r>
        <w:rPr>
          <w:spacing w:val="-4"/>
          <w:sz w:val="26"/>
        </w:rPr>
        <w:t> </w:t>
      </w:r>
      <w:r>
        <w:rPr>
          <w:sz w:val="26"/>
        </w:rPr>
        <w:t>xả</w:t>
      </w:r>
      <w:r>
        <w:rPr>
          <w:spacing w:val="-2"/>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tín</w:t>
      </w:r>
      <w:r>
        <w:rPr>
          <w:spacing w:val="-6"/>
          <w:sz w:val="26"/>
        </w:rPr>
        <w:t> </w:t>
      </w:r>
      <w:r>
        <w:rPr>
          <w:sz w:val="26"/>
        </w:rPr>
        <w:t>là</w:t>
      </w:r>
      <w:r>
        <w:rPr>
          <w:spacing w:val="-3"/>
          <w:sz w:val="26"/>
        </w:rPr>
        <w:t> </w:t>
      </w:r>
      <w:r>
        <w:rPr>
          <w:sz w:val="26"/>
        </w:rPr>
        <w:t>phi</w:t>
      </w:r>
      <w:r>
        <w:rPr>
          <w:spacing w:val="-3"/>
          <w:sz w:val="26"/>
        </w:rPr>
        <w:t> </w:t>
      </w:r>
      <w:r>
        <w:rPr>
          <w:sz w:val="26"/>
        </w:rPr>
        <w:t>tín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Phi</w:t>
      </w:r>
      <w:r>
        <w:rPr>
          <w:spacing w:val="-5"/>
          <w:sz w:val="26"/>
        </w:rPr>
        <w:t> </w:t>
      </w:r>
      <w:r>
        <w:rPr>
          <w:sz w:val="26"/>
        </w:rPr>
        <w:t>tín</w:t>
      </w:r>
      <w:r>
        <w:rPr>
          <w:spacing w:val="-4"/>
          <w:sz w:val="26"/>
        </w:rPr>
        <w:t> </w:t>
      </w:r>
      <w:r>
        <w:rPr>
          <w:sz w:val="26"/>
        </w:rPr>
        <w:t>quyền</w:t>
      </w:r>
      <w:r>
        <w:rPr>
          <w:spacing w:val="-5"/>
          <w:sz w:val="26"/>
        </w:rPr>
        <w:t> </w:t>
      </w:r>
      <w:r>
        <w:rPr>
          <w:sz w:val="26"/>
        </w:rPr>
        <w:t>là</w:t>
      </w:r>
      <w:r>
        <w:rPr>
          <w:spacing w:val="-5"/>
          <w:sz w:val="26"/>
        </w:rPr>
        <w:t> </w:t>
      </w:r>
      <w:r>
        <w:rPr>
          <w:sz w:val="26"/>
        </w:rPr>
        <w:t>phi</w:t>
      </w:r>
      <w:r>
        <w:rPr>
          <w:spacing w:val="-3"/>
          <w:sz w:val="26"/>
        </w:rPr>
        <w:t> </w:t>
      </w:r>
      <w:r>
        <w:rPr>
          <w:sz w:val="26"/>
        </w:rPr>
        <w:t>tín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cần</w:t>
      </w:r>
      <w:r>
        <w:rPr>
          <w:spacing w:val="-4"/>
          <w:sz w:val="26"/>
        </w:rPr>
        <w:t> </w:t>
      </w:r>
      <w:r>
        <w:rPr>
          <w:sz w:val="26"/>
        </w:rPr>
        <w:t>là</w:t>
      </w:r>
      <w:r>
        <w:rPr>
          <w:spacing w:val="-5"/>
          <w:sz w:val="26"/>
        </w:rPr>
        <w:t> </w:t>
      </w:r>
      <w:r>
        <w:rPr>
          <w:sz w:val="26"/>
        </w:rPr>
        <w:t>phi</w:t>
      </w:r>
      <w:r>
        <w:rPr>
          <w:spacing w:val="-4"/>
          <w:sz w:val="26"/>
        </w:rPr>
        <w:t> </w:t>
      </w:r>
      <w:r>
        <w:rPr>
          <w:sz w:val="26"/>
        </w:rPr>
        <w:t>cần</w:t>
      </w:r>
      <w:r>
        <w:rPr>
          <w:spacing w:val="-3"/>
          <w:sz w:val="26"/>
        </w:rPr>
        <w:t> </w:t>
      </w:r>
      <w:r>
        <w:rPr>
          <w:sz w:val="26"/>
        </w:rPr>
        <w:t>quyền</w:t>
      </w:r>
      <w:r>
        <w:rPr>
          <w:spacing w:val="-5"/>
          <w:sz w:val="26"/>
        </w:rPr>
        <w:t> </w:t>
      </w:r>
      <w:r>
        <w:rPr>
          <w:sz w:val="26"/>
        </w:rPr>
        <w:t>phải</w:t>
      </w:r>
      <w:r>
        <w:rPr>
          <w:spacing w:val="-4"/>
          <w:sz w:val="26"/>
        </w:rPr>
        <w:t> </w:t>
      </w:r>
      <w:r>
        <w:rPr>
          <w:sz w:val="26"/>
        </w:rPr>
        <w:t>chăng? Phi</w:t>
      </w:r>
      <w:r>
        <w:rPr>
          <w:spacing w:val="-4"/>
          <w:sz w:val="26"/>
        </w:rPr>
        <w:t> </w:t>
      </w:r>
      <w:r>
        <w:rPr>
          <w:sz w:val="26"/>
        </w:rPr>
        <w:t>cần</w:t>
      </w:r>
      <w:r>
        <w:rPr>
          <w:spacing w:val="-1"/>
          <w:sz w:val="26"/>
        </w:rPr>
        <w:t> </w:t>
      </w:r>
      <w:r>
        <w:rPr>
          <w:sz w:val="26"/>
        </w:rPr>
        <w:t>quyền</w:t>
      </w:r>
      <w:r>
        <w:rPr>
          <w:spacing w:val="-4"/>
          <w:sz w:val="26"/>
        </w:rPr>
        <w:t> </w:t>
      </w:r>
      <w:r>
        <w:rPr>
          <w:sz w:val="26"/>
        </w:rPr>
        <w:t>là</w:t>
      </w:r>
      <w:r>
        <w:rPr>
          <w:spacing w:val="-4"/>
          <w:sz w:val="26"/>
        </w:rPr>
        <w:t> </w:t>
      </w:r>
      <w:r>
        <w:rPr>
          <w:sz w:val="26"/>
        </w:rPr>
        <w:t>phi</w:t>
      </w:r>
      <w:r>
        <w:rPr>
          <w:spacing w:val="-4"/>
          <w:sz w:val="26"/>
        </w:rPr>
        <w:t> </w:t>
      </w:r>
      <w:r>
        <w:rPr>
          <w:sz w:val="26"/>
        </w:rPr>
        <w:t>cần</w:t>
      </w:r>
      <w:r>
        <w:rPr>
          <w:spacing w:val="-4"/>
          <w:sz w:val="26"/>
        </w:rPr>
        <w:t> </w:t>
      </w:r>
      <w:r>
        <w:rPr>
          <w:sz w:val="26"/>
        </w:rPr>
        <w:t>phải</w:t>
      </w:r>
      <w:r>
        <w:rPr>
          <w:spacing w:val="-1"/>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niệm</w:t>
      </w:r>
      <w:r>
        <w:rPr>
          <w:spacing w:val="-7"/>
          <w:sz w:val="26"/>
        </w:rPr>
        <w:t> </w:t>
      </w:r>
      <w:r>
        <w:rPr>
          <w:sz w:val="26"/>
        </w:rPr>
        <w:t>là</w:t>
      </w:r>
      <w:r>
        <w:rPr>
          <w:spacing w:val="-5"/>
          <w:sz w:val="26"/>
        </w:rPr>
        <w:t> </w:t>
      </w:r>
      <w:r>
        <w:rPr>
          <w:sz w:val="26"/>
        </w:rPr>
        <w:t>phi</w:t>
      </w:r>
      <w:r>
        <w:rPr>
          <w:spacing w:val="-4"/>
          <w:sz w:val="26"/>
        </w:rPr>
        <w:t> </w:t>
      </w:r>
      <w:r>
        <w:rPr>
          <w:sz w:val="26"/>
        </w:rPr>
        <w:t>niệm</w:t>
      </w:r>
      <w:r>
        <w:rPr>
          <w:spacing w:val="-5"/>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niệm</w:t>
      </w:r>
      <w:r>
        <w:rPr>
          <w:spacing w:val="-4"/>
          <w:sz w:val="26"/>
        </w:rPr>
        <w:t> </w:t>
      </w:r>
      <w:r>
        <w:rPr>
          <w:sz w:val="26"/>
        </w:rPr>
        <w:t>quyền</w:t>
      </w:r>
      <w:r>
        <w:rPr>
          <w:spacing w:val="-1"/>
          <w:sz w:val="26"/>
        </w:rPr>
        <w:t> </w:t>
      </w:r>
      <w:r>
        <w:rPr>
          <w:sz w:val="26"/>
        </w:rPr>
        <w:t>là</w:t>
      </w:r>
      <w:r>
        <w:rPr>
          <w:spacing w:val="-5"/>
          <w:sz w:val="26"/>
        </w:rPr>
        <w:t> </w:t>
      </w:r>
      <w:r>
        <w:rPr>
          <w:sz w:val="26"/>
        </w:rPr>
        <w:t>phi</w:t>
      </w:r>
      <w:r>
        <w:rPr>
          <w:spacing w:val="-5"/>
          <w:sz w:val="26"/>
        </w:rPr>
        <w:t> </w:t>
      </w:r>
      <w:r>
        <w:rPr>
          <w:sz w:val="26"/>
        </w:rPr>
        <w:t>niệm</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định</w:t>
      </w:r>
      <w:r>
        <w:rPr>
          <w:spacing w:val="-4"/>
          <w:sz w:val="26"/>
        </w:rPr>
        <w:t> </w:t>
      </w:r>
      <w:r>
        <w:rPr>
          <w:sz w:val="26"/>
        </w:rPr>
        <w:t>là</w:t>
      </w:r>
      <w:r>
        <w:rPr>
          <w:spacing w:val="-4"/>
          <w:sz w:val="26"/>
        </w:rPr>
        <w:t> </w:t>
      </w:r>
      <w:r>
        <w:rPr>
          <w:sz w:val="26"/>
        </w:rPr>
        <w:t>phi</w:t>
      </w:r>
      <w:r>
        <w:rPr>
          <w:spacing w:val="-5"/>
          <w:sz w:val="26"/>
        </w:rPr>
        <w:t> </w:t>
      </w:r>
      <w:r>
        <w:rPr>
          <w:sz w:val="26"/>
        </w:rPr>
        <w:t>định</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định</w:t>
      </w:r>
      <w:r>
        <w:rPr>
          <w:spacing w:val="-5"/>
          <w:sz w:val="26"/>
        </w:rPr>
        <w:t> </w:t>
      </w:r>
      <w:r>
        <w:rPr>
          <w:sz w:val="26"/>
        </w:rPr>
        <w:t>quyền</w:t>
      </w:r>
      <w:r>
        <w:rPr>
          <w:spacing w:val="-4"/>
          <w:sz w:val="26"/>
        </w:rPr>
        <w:t> </w:t>
      </w:r>
      <w:r>
        <w:rPr>
          <w:sz w:val="26"/>
        </w:rPr>
        <w:t>là</w:t>
      </w:r>
      <w:r>
        <w:rPr>
          <w:spacing w:val="-4"/>
          <w:sz w:val="26"/>
        </w:rPr>
        <w:t> </w:t>
      </w:r>
      <w:r>
        <w:rPr>
          <w:sz w:val="26"/>
        </w:rPr>
        <w:t>phi</w:t>
      </w:r>
      <w:r>
        <w:rPr>
          <w:spacing w:val="-5"/>
          <w:sz w:val="26"/>
        </w:rPr>
        <w:t> </w:t>
      </w:r>
      <w:r>
        <w:rPr>
          <w:sz w:val="26"/>
        </w:rPr>
        <w:t>định</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trí</w:t>
      </w:r>
      <w:r>
        <w:rPr>
          <w:spacing w:val="-5"/>
          <w:sz w:val="26"/>
        </w:rPr>
        <w:t> </w:t>
      </w:r>
      <w:r>
        <w:rPr>
          <w:sz w:val="26"/>
        </w:rPr>
        <w:t>là</w:t>
      </w:r>
      <w:r>
        <w:rPr>
          <w:spacing w:val="-5"/>
          <w:sz w:val="26"/>
        </w:rPr>
        <w:t> </w:t>
      </w:r>
      <w:r>
        <w:rPr>
          <w:sz w:val="26"/>
        </w:rPr>
        <w:t>phi</w:t>
      </w:r>
      <w:r>
        <w:rPr>
          <w:spacing w:val="-4"/>
          <w:sz w:val="26"/>
        </w:rPr>
        <w:t> </w:t>
      </w:r>
      <w:r>
        <w:rPr>
          <w:sz w:val="26"/>
        </w:rPr>
        <w:t>trí</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trí</w:t>
      </w:r>
      <w:r>
        <w:rPr>
          <w:spacing w:val="-3"/>
          <w:sz w:val="26"/>
        </w:rPr>
        <w:t> </w:t>
      </w:r>
      <w:r>
        <w:rPr>
          <w:sz w:val="26"/>
        </w:rPr>
        <w:t>quyền</w:t>
      </w:r>
      <w:r>
        <w:rPr>
          <w:spacing w:val="-4"/>
          <w:sz w:val="26"/>
        </w:rPr>
        <w:t> </w:t>
      </w:r>
      <w:r>
        <w:rPr>
          <w:sz w:val="26"/>
        </w:rPr>
        <w:t>là</w:t>
      </w:r>
      <w:r>
        <w:rPr>
          <w:spacing w:val="-5"/>
          <w:sz w:val="26"/>
        </w:rPr>
        <w:t> </w:t>
      </w:r>
      <w:r>
        <w:rPr>
          <w:sz w:val="26"/>
        </w:rPr>
        <w:t>phi</w:t>
      </w:r>
      <w:r>
        <w:rPr>
          <w:spacing w:val="-4"/>
          <w:sz w:val="26"/>
        </w:rPr>
        <w:t> </w:t>
      </w:r>
      <w:r>
        <w:rPr>
          <w:sz w:val="26"/>
        </w:rPr>
        <w:t>trí</w:t>
      </w:r>
      <w:r>
        <w:rPr>
          <w:spacing w:val="1"/>
          <w:sz w:val="26"/>
        </w:rPr>
        <w:t> </w:t>
      </w:r>
      <w:r>
        <w:rPr>
          <w:sz w:val="26"/>
        </w:rPr>
        <w:t>phải</w:t>
      </w:r>
      <w:r>
        <w:rPr>
          <w:spacing w:val="-4"/>
          <w:sz w:val="26"/>
        </w:rPr>
        <w:t> </w:t>
      </w:r>
      <w:r>
        <w:rPr>
          <w:spacing w:val="-2"/>
          <w:sz w:val="26"/>
        </w:rPr>
        <w:t>chăng?</w:t>
      </w:r>
    </w:p>
    <w:p>
      <w:pPr>
        <w:pStyle w:val="ListParagraph"/>
        <w:numPr>
          <w:ilvl w:val="0"/>
          <w:numId w:val="16"/>
        </w:numPr>
        <w:tabs>
          <w:tab w:pos="708" w:val="left" w:leader="none"/>
        </w:tabs>
        <w:spacing w:line="237" w:lineRule="auto" w:before="2" w:after="0"/>
        <w:ind w:left="708" w:right="139" w:hanging="284"/>
        <w:jc w:val="left"/>
        <w:rPr>
          <w:sz w:val="26"/>
        </w:rPr>
      </w:pPr>
      <w:r>
        <w:rPr>
          <w:sz w:val="26"/>
        </w:rPr>
        <w:t>Phi tri dị</w:t>
      </w:r>
      <w:r>
        <w:rPr>
          <w:spacing w:val="16"/>
          <w:sz w:val="26"/>
        </w:rPr>
        <w:t> </w:t>
      </w:r>
      <w:r>
        <w:rPr>
          <w:sz w:val="26"/>
        </w:rPr>
        <w:t>tri là phi tri dị tri quyền phải chăng?</w:t>
      </w:r>
      <w:r>
        <w:rPr>
          <w:spacing w:val="16"/>
          <w:sz w:val="26"/>
        </w:rPr>
        <w:t> </w:t>
      </w:r>
      <w:r>
        <w:rPr>
          <w:sz w:val="26"/>
        </w:rPr>
        <w:t>Phi tri dị tri quyền</w:t>
      </w:r>
      <w:r>
        <w:rPr>
          <w:spacing w:val="15"/>
          <w:sz w:val="26"/>
        </w:rPr>
        <w:t> </w:t>
      </w:r>
      <w:r>
        <w:rPr>
          <w:sz w:val="26"/>
        </w:rPr>
        <w:t>là phi tri dị tri phải</w:t>
      </w:r>
      <w:r>
        <w:rPr>
          <w:spacing w:val="80"/>
          <w:sz w:val="26"/>
        </w:rPr>
        <w:t> </w:t>
      </w:r>
      <w:r>
        <w:rPr>
          <w:spacing w:val="-2"/>
          <w:sz w:val="26"/>
        </w:rPr>
        <w:t>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Phi</w:t>
      </w:r>
      <w:r>
        <w:rPr>
          <w:spacing w:val="14"/>
          <w:sz w:val="26"/>
        </w:rPr>
        <w:t> </w:t>
      </w:r>
      <w:r>
        <w:rPr>
          <w:sz w:val="26"/>
        </w:rPr>
        <w:t>tri</w:t>
      </w:r>
      <w:r>
        <w:rPr>
          <w:spacing w:val="14"/>
          <w:sz w:val="26"/>
        </w:rPr>
        <w:t> </w:t>
      </w:r>
      <w:r>
        <w:rPr>
          <w:sz w:val="26"/>
        </w:rPr>
        <w:t>dĩ</w:t>
      </w:r>
      <w:r>
        <w:rPr>
          <w:spacing w:val="14"/>
          <w:sz w:val="26"/>
        </w:rPr>
        <w:t> </w:t>
      </w:r>
      <w:r>
        <w:rPr>
          <w:sz w:val="26"/>
        </w:rPr>
        <w:t>tri</w:t>
      </w:r>
      <w:r>
        <w:rPr>
          <w:spacing w:val="14"/>
          <w:sz w:val="26"/>
        </w:rPr>
        <w:t> </w:t>
      </w:r>
      <w:r>
        <w:rPr>
          <w:sz w:val="26"/>
        </w:rPr>
        <w:t>là</w:t>
      </w:r>
      <w:r>
        <w:rPr>
          <w:spacing w:val="14"/>
          <w:sz w:val="26"/>
        </w:rPr>
        <w:t> </w:t>
      </w:r>
      <w:r>
        <w:rPr>
          <w:sz w:val="26"/>
        </w:rPr>
        <w:t>phi</w:t>
      </w:r>
      <w:r>
        <w:rPr>
          <w:spacing w:val="14"/>
          <w:sz w:val="26"/>
        </w:rPr>
        <w:t> </w:t>
      </w:r>
      <w:r>
        <w:rPr>
          <w:sz w:val="26"/>
        </w:rPr>
        <w:t>tri</w:t>
      </w:r>
      <w:r>
        <w:rPr>
          <w:spacing w:val="15"/>
          <w:sz w:val="26"/>
        </w:rPr>
        <w:t> </w:t>
      </w:r>
      <w:r>
        <w:rPr>
          <w:sz w:val="26"/>
        </w:rPr>
        <w:t>dĩ</w:t>
      </w:r>
      <w:r>
        <w:rPr>
          <w:spacing w:val="14"/>
          <w:sz w:val="26"/>
        </w:rPr>
        <w:t> </w:t>
      </w:r>
      <w:r>
        <w:rPr>
          <w:sz w:val="26"/>
        </w:rPr>
        <w:t>tri</w:t>
      </w:r>
      <w:r>
        <w:rPr>
          <w:spacing w:val="14"/>
          <w:sz w:val="26"/>
        </w:rPr>
        <w:t> </w:t>
      </w:r>
      <w:r>
        <w:rPr>
          <w:sz w:val="26"/>
        </w:rPr>
        <w:t>quyền</w:t>
      </w:r>
      <w:r>
        <w:rPr>
          <w:spacing w:val="14"/>
          <w:sz w:val="26"/>
        </w:rPr>
        <w:t> </w:t>
      </w:r>
      <w:r>
        <w:rPr>
          <w:sz w:val="26"/>
        </w:rPr>
        <w:t>phải</w:t>
      </w:r>
      <w:r>
        <w:rPr>
          <w:spacing w:val="14"/>
          <w:sz w:val="26"/>
        </w:rPr>
        <w:t> </w:t>
      </w:r>
      <w:r>
        <w:rPr>
          <w:sz w:val="26"/>
        </w:rPr>
        <w:t>chăng?</w:t>
      </w:r>
      <w:r>
        <w:rPr>
          <w:spacing w:val="16"/>
          <w:sz w:val="26"/>
        </w:rPr>
        <w:t> </w:t>
      </w:r>
      <w:r>
        <w:rPr>
          <w:sz w:val="26"/>
        </w:rPr>
        <w:t>Phi</w:t>
      </w:r>
      <w:r>
        <w:rPr>
          <w:spacing w:val="14"/>
          <w:sz w:val="26"/>
        </w:rPr>
        <w:t> </w:t>
      </w:r>
      <w:r>
        <w:rPr>
          <w:sz w:val="26"/>
        </w:rPr>
        <w:t>tri</w:t>
      </w:r>
      <w:r>
        <w:rPr>
          <w:spacing w:val="14"/>
          <w:sz w:val="26"/>
        </w:rPr>
        <w:t> </w:t>
      </w:r>
      <w:r>
        <w:rPr>
          <w:sz w:val="26"/>
        </w:rPr>
        <w:t>dĩ</w:t>
      </w:r>
      <w:r>
        <w:rPr>
          <w:spacing w:val="14"/>
          <w:sz w:val="26"/>
        </w:rPr>
        <w:t> </w:t>
      </w:r>
      <w:r>
        <w:rPr>
          <w:sz w:val="26"/>
        </w:rPr>
        <w:t>tri</w:t>
      </w:r>
      <w:r>
        <w:rPr>
          <w:spacing w:val="14"/>
          <w:sz w:val="26"/>
        </w:rPr>
        <w:t> </w:t>
      </w:r>
      <w:r>
        <w:rPr>
          <w:sz w:val="26"/>
        </w:rPr>
        <w:t>quyền</w:t>
      </w:r>
      <w:r>
        <w:rPr>
          <w:spacing w:val="15"/>
          <w:sz w:val="26"/>
        </w:rPr>
        <w:t> </w:t>
      </w:r>
      <w:r>
        <w:rPr>
          <w:sz w:val="26"/>
        </w:rPr>
        <w:t>là</w:t>
      </w:r>
      <w:r>
        <w:rPr>
          <w:spacing w:val="14"/>
          <w:sz w:val="26"/>
        </w:rPr>
        <w:t> </w:t>
      </w:r>
      <w:r>
        <w:rPr>
          <w:sz w:val="26"/>
        </w:rPr>
        <w:t>phi</w:t>
      </w:r>
      <w:r>
        <w:rPr>
          <w:spacing w:val="14"/>
          <w:sz w:val="26"/>
        </w:rPr>
        <w:t> </w:t>
      </w:r>
      <w:r>
        <w:rPr>
          <w:sz w:val="26"/>
        </w:rPr>
        <w:t>tri</w:t>
      </w:r>
      <w:r>
        <w:rPr>
          <w:spacing w:val="15"/>
          <w:sz w:val="26"/>
        </w:rPr>
        <w:t> </w:t>
      </w:r>
      <w:r>
        <w:rPr>
          <w:sz w:val="26"/>
        </w:rPr>
        <w:t>dĩ</w:t>
      </w:r>
      <w:r>
        <w:rPr>
          <w:spacing w:val="14"/>
          <w:sz w:val="26"/>
        </w:rPr>
        <w:t> </w:t>
      </w:r>
      <w:r>
        <w:rPr>
          <w:sz w:val="26"/>
        </w:rPr>
        <w:t>tri</w:t>
      </w:r>
      <w:r>
        <w:rPr>
          <w:spacing w:val="14"/>
          <w:sz w:val="26"/>
        </w:rPr>
        <w:t> </w:t>
      </w:r>
      <w:r>
        <w:rPr>
          <w:sz w:val="26"/>
        </w:rPr>
        <w:t>phải </w:t>
      </w:r>
      <w:r>
        <w:rPr>
          <w:spacing w:val="-2"/>
          <w:sz w:val="26"/>
        </w:rPr>
        <w:t>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 tri cụ tri là phi tri cụ tri quyền phải chăng? Phi tri cụ tri quyền là phi tri cụ tri phải </w:t>
      </w:r>
      <w:r>
        <w:rPr>
          <w:spacing w:val="-2"/>
          <w:sz w:val="26"/>
        </w:rPr>
        <w:t>chăng?</w:t>
      </w:r>
    </w:p>
    <w:p>
      <w:pPr>
        <w:pStyle w:val="Heading7"/>
        <w:spacing w:line="295" w:lineRule="exact" w:before="9"/>
      </w:pPr>
      <w:r>
        <w:rPr>
          <w:spacing w:val="-4"/>
        </w:rPr>
        <w:t>382.</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6"/>
          <w:sz w:val="26"/>
        </w:rPr>
        <w:t> </w:t>
      </w:r>
      <w:r>
        <w:rPr>
          <w:sz w:val="26"/>
        </w:rPr>
        <w:t>quyền</w:t>
      </w:r>
      <w:r>
        <w:rPr>
          <w:spacing w:val="-2"/>
          <w:sz w:val="26"/>
        </w:rPr>
        <w:t> </w:t>
      </w:r>
      <w:r>
        <w:rPr>
          <w:sz w:val="26"/>
        </w:rPr>
        <w:t>phải</w:t>
      </w:r>
      <w:r>
        <w:rPr>
          <w:spacing w:val="-6"/>
          <w:sz w:val="26"/>
        </w:rPr>
        <w:t> </w:t>
      </w:r>
      <w:r>
        <w:rPr>
          <w:sz w:val="26"/>
        </w:rPr>
        <w:t>chăng?</w:t>
      </w:r>
      <w:r>
        <w:rPr>
          <w:spacing w:val="-2"/>
          <w:sz w:val="26"/>
        </w:rPr>
        <w:t> </w:t>
      </w:r>
      <w:r>
        <w:rPr>
          <w:sz w:val="26"/>
        </w:rPr>
        <w:t>Quyền</w:t>
      </w:r>
      <w:r>
        <w:rPr>
          <w:spacing w:val="-5"/>
          <w:sz w:val="26"/>
        </w:rPr>
        <w:t> </w:t>
      </w:r>
      <w:r>
        <w:rPr>
          <w:sz w:val="26"/>
        </w:rPr>
        <w:t>là</w:t>
      </w:r>
      <w:r>
        <w:rPr>
          <w:spacing w:val="-4"/>
          <w:sz w:val="26"/>
        </w:rPr>
        <w:t> </w:t>
      </w:r>
      <w:r>
        <w:rPr>
          <w:sz w:val="26"/>
        </w:rPr>
        <w:t>nhĩ</w:t>
      </w:r>
      <w:r>
        <w:rPr>
          <w:spacing w:val="-3"/>
          <w:sz w:val="26"/>
        </w:rPr>
        <w:t> </w:t>
      </w:r>
      <w:r>
        <w:rPr>
          <w:sz w:val="26"/>
        </w:rPr>
        <w:t>quyền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1"/>
          <w:sz w:val="26"/>
        </w:rPr>
        <w:t> </w:t>
      </w:r>
      <w:r>
        <w:rPr>
          <w:sz w:val="26"/>
        </w:rPr>
        <w:t>Quyền</w:t>
      </w:r>
      <w:r>
        <w:rPr>
          <w:spacing w:val="-5"/>
          <w:sz w:val="26"/>
        </w:rPr>
        <w:t> </w:t>
      </w:r>
      <w:r>
        <w:rPr>
          <w:sz w:val="26"/>
        </w:rPr>
        <w:t>là</w:t>
      </w:r>
      <w:r>
        <w:rPr>
          <w:spacing w:val="-5"/>
          <w:sz w:val="26"/>
        </w:rPr>
        <w:t> </w:t>
      </w:r>
      <w:r>
        <w:rPr>
          <w:sz w:val="26"/>
        </w:rPr>
        <w:t>tỷ</w:t>
      </w:r>
      <w:r>
        <w:rPr>
          <w:spacing w:val="-5"/>
          <w:sz w:val="26"/>
        </w:rPr>
        <w:t> </w:t>
      </w:r>
      <w:r>
        <w:rPr>
          <w:sz w:val="26"/>
        </w:rPr>
        <w:t>quyền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thiệt</w:t>
      </w:r>
      <w:r>
        <w:rPr>
          <w:spacing w:val="-4"/>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5"/>
          <w:sz w:val="26"/>
        </w:rPr>
        <w:t> </w:t>
      </w:r>
      <w:r>
        <w:rPr>
          <w:sz w:val="26"/>
        </w:rPr>
        <w:t>thân</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3"/>
          <w:sz w:val="26"/>
        </w:rPr>
        <w:t> </w:t>
      </w:r>
      <w:r>
        <w:rPr>
          <w:sz w:val="26"/>
        </w:rPr>
        <w:t>ý</w:t>
      </w:r>
      <w:r>
        <w:rPr>
          <w:spacing w:val="-4"/>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Quyền</w:t>
      </w:r>
      <w:r>
        <w:rPr>
          <w:spacing w:val="-5"/>
          <w:sz w:val="26"/>
        </w:rPr>
        <w:t> </w:t>
      </w:r>
      <w:r>
        <w:rPr>
          <w:sz w:val="26"/>
        </w:rPr>
        <w:t>là</w:t>
      </w:r>
      <w:r>
        <w:rPr>
          <w:spacing w:val="-3"/>
          <w:sz w:val="26"/>
        </w:rPr>
        <w:t> </w:t>
      </w:r>
      <w:r>
        <w:rPr>
          <w:sz w:val="26"/>
        </w:rPr>
        <w:t>nữ</w:t>
      </w:r>
      <w:r>
        <w:rPr>
          <w:spacing w:val="-4"/>
          <w:sz w:val="26"/>
        </w:rPr>
        <w:t> </w:t>
      </w:r>
      <w:r>
        <w:rPr>
          <w:sz w:val="26"/>
        </w:rPr>
        <w:t>quyền</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4"/>
          <w:sz w:val="26"/>
        </w:rPr>
        <w:t> </w:t>
      </w:r>
      <w:r>
        <w:rPr>
          <w:sz w:val="26"/>
        </w:rPr>
        <w:t>nam</w:t>
      </w:r>
      <w:r>
        <w:rPr>
          <w:spacing w:val="-4"/>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Quyền</w:t>
      </w:r>
      <w:r>
        <w:rPr>
          <w:spacing w:val="-5"/>
          <w:sz w:val="26"/>
        </w:rPr>
        <w:t> </w:t>
      </w:r>
      <w:r>
        <w:rPr>
          <w:sz w:val="26"/>
        </w:rPr>
        <w:t>là</w:t>
      </w:r>
      <w:r>
        <w:rPr>
          <w:spacing w:val="-3"/>
          <w:sz w:val="26"/>
        </w:rPr>
        <w:t> </w:t>
      </w:r>
      <w:r>
        <w:rPr>
          <w:sz w:val="26"/>
        </w:rPr>
        <w:t>mạng</w:t>
      </w:r>
      <w:r>
        <w:rPr>
          <w:spacing w:val="-4"/>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5"/>
          <w:sz w:val="26"/>
        </w:rPr>
        <w:t> </w:t>
      </w:r>
      <w:r>
        <w:rPr>
          <w:sz w:val="26"/>
        </w:rPr>
        <w:t>lạc</w:t>
      </w:r>
      <w:r>
        <w:rPr>
          <w:spacing w:val="-3"/>
          <w:sz w:val="26"/>
        </w:rPr>
        <w:t> </w:t>
      </w:r>
      <w:r>
        <w:rPr>
          <w:sz w:val="26"/>
        </w:rPr>
        <w:t>quyền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3"/>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4"/>
          <w:sz w:val="26"/>
        </w:rPr>
        <w:t> </w:t>
      </w:r>
      <w:r>
        <w:rPr>
          <w:sz w:val="26"/>
        </w:rPr>
        <w:t>khổ</w:t>
      </w:r>
      <w:r>
        <w:rPr>
          <w:spacing w:val="-3"/>
          <w:sz w:val="26"/>
        </w:rPr>
        <w:t> </w:t>
      </w:r>
      <w:r>
        <w:rPr>
          <w:sz w:val="26"/>
        </w:rPr>
        <w:t>quyền</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4"/>
          <w:sz w:val="26"/>
        </w:rPr>
        <w:t> </w:t>
      </w:r>
      <w:r>
        <w:rPr>
          <w:sz w:val="26"/>
        </w:rPr>
        <w:t>hỷ</w:t>
      </w:r>
      <w:r>
        <w:rPr>
          <w:spacing w:val="-7"/>
          <w:sz w:val="26"/>
        </w:rPr>
        <w:t> </w:t>
      </w:r>
      <w:r>
        <w:rPr>
          <w:sz w:val="26"/>
        </w:rPr>
        <w:t>quyền</w:t>
      </w:r>
      <w:r>
        <w:rPr>
          <w:spacing w:val="-5"/>
          <w:sz w:val="26"/>
        </w:rPr>
        <w:t> </w:t>
      </w:r>
      <w:r>
        <w:rPr>
          <w:sz w:val="26"/>
        </w:rPr>
        <w:t>phải</w:t>
      </w:r>
      <w:r>
        <w:rPr>
          <w:spacing w:val="-2"/>
          <w:sz w:val="26"/>
        </w:rPr>
        <w:t> 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5"/>
          <w:sz w:val="26"/>
        </w:rPr>
        <w:t> </w:t>
      </w:r>
      <w:r>
        <w:rPr>
          <w:sz w:val="26"/>
        </w:rPr>
        <w:t>ưu</w:t>
      </w:r>
      <w:r>
        <w:rPr>
          <w:spacing w:val="-3"/>
          <w:sz w:val="26"/>
        </w:rPr>
        <w:t> </w:t>
      </w:r>
      <w:r>
        <w:rPr>
          <w:sz w:val="26"/>
        </w:rPr>
        <w:t>quyền</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6"/>
          <w:sz w:val="26"/>
        </w:rPr>
        <w:t> </w:t>
      </w:r>
      <w:r>
        <w:rPr>
          <w:sz w:val="26"/>
        </w:rPr>
        <w:t>quyền</w:t>
      </w:r>
      <w:r>
        <w:rPr>
          <w:spacing w:val="-2"/>
          <w:sz w:val="26"/>
        </w:rPr>
        <w:t> </w:t>
      </w:r>
      <w:r>
        <w:rPr>
          <w:sz w:val="26"/>
        </w:rPr>
        <w:t>phải</w:t>
      </w:r>
      <w:r>
        <w:rPr>
          <w:spacing w:val="-6"/>
          <w:sz w:val="26"/>
        </w:rPr>
        <w:t> </w:t>
      </w:r>
      <w:r>
        <w:rPr>
          <w:sz w:val="26"/>
        </w:rPr>
        <w:t>chăng?</w:t>
      </w:r>
      <w:r>
        <w:rPr>
          <w:spacing w:val="-2"/>
          <w:sz w:val="26"/>
        </w:rPr>
        <w:t> </w:t>
      </w:r>
      <w:r>
        <w:rPr>
          <w:sz w:val="26"/>
        </w:rPr>
        <w:t>Quyền</w:t>
      </w:r>
      <w:r>
        <w:rPr>
          <w:spacing w:val="-5"/>
          <w:sz w:val="26"/>
        </w:rPr>
        <w:t> </w:t>
      </w:r>
      <w:r>
        <w:rPr>
          <w:sz w:val="26"/>
        </w:rPr>
        <w:t>là</w:t>
      </w:r>
      <w:r>
        <w:rPr>
          <w:spacing w:val="-3"/>
          <w:sz w:val="26"/>
        </w:rPr>
        <w:t> </w:t>
      </w:r>
      <w:r>
        <w:rPr>
          <w:sz w:val="26"/>
        </w:rPr>
        <w:t>xả</w:t>
      </w:r>
      <w:r>
        <w:rPr>
          <w:spacing w:val="-3"/>
          <w:sz w:val="26"/>
        </w:rPr>
        <w:t> </w:t>
      </w:r>
      <w:r>
        <w:rPr>
          <w:sz w:val="26"/>
        </w:rPr>
        <w:t>quyền</w:t>
      </w:r>
      <w:r>
        <w:rPr>
          <w:spacing w:val="-4"/>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tín</w:t>
      </w:r>
      <w:r>
        <w:rPr>
          <w:spacing w:val="-2"/>
          <w:sz w:val="26"/>
        </w:rPr>
        <w:t> </w:t>
      </w:r>
      <w:r>
        <w:rPr>
          <w:sz w:val="26"/>
        </w:rPr>
        <w:t>quyền</w:t>
      </w:r>
      <w:r>
        <w:rPr>
          <w:spacing w:val="-6"/>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8"/>
          <w:sz w:val="26"/>
        </w:rPr>
        <w:t> </w:t>
      </w:r>
      <w:r>
        <w:rPr>
          <w:sz w:val="26"/>
        </w:rPr>
        <w:t>là</w:t>
      </w:r>
      <w:r>
        <w:rPr>
          <w:spacing w:val="-6"/>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5"/>
          <w:sz w:val="26"/>
        </w:rPr>
        <w:t> </w:t>
      </w:r>
      <w:r>
        <w:rPr>
          <w:sz w:val="26"/>
        </w:rPr>
        <w:t>cần</w:t>
      </w:r>
      <w:r>
        <w:rPr>
          <w:spacing w:val="-2"/>
          <w:sz w:val="26"/>
        </w:rPr>
        <w:t> </w:t>
      </w:r>
      <w:r>
        <w:rPr>
          <w:sz w:val="26"/>
        </w:rPr>
        <w:t>quyền</w:t>
      </w:r>
      <w:r>
        <w:rPr>
          <w:spacing w:val="-6"/>
          <w:sz w:val="26"/>
        </w:rPr>
        <w:t> </w:t>
      </w:r>
      <w:r>
        <w:rPr>
          <w:sz w:val="26"/>
        </w:rPr>
        <w:t>phải</w:t>
      </w:r>
      <w:r>
        <w:rPr>
          <w:spacing w:val="-2"/>
          <w:sz w:val="26"/>
        </w:rPr>
        <w:t> 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3"/>
          <w:sz w:val="26"/>
        </w:rPr>
        <w:t> </w:t>
      </w:r>
      <w:r>
        <w:rPr>
          <w:sz w:val="26"/>
        </w:rPr>
        <w:t>niệm</w:t>
      </w:r>
      <w:r>
        <w:rPr>
          <w:spacing w:val="-5"/>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nhãn</w:t>
      </w:r>
      <w:r>
        <w:rPr>
          <w:spacing w:val="-6"/>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Quyền</w:t>
      </w:r>
      <w:r>
        <w:rPr>
          <w:spacing w:val="-5"/>
          <w:sz w:val="26"/>
        </w:rPr>
        <w:t> </w:t>
      </w:r>
      <w:r>
        <w:rPr>
          <w:sz w:val="26"/>
        </w:rPr>
        <w:t>là</w:t>
      </w:r>
      <w:r>
        <w:rPr>
          <w:spacing w:val="-4"/>
          <w:sz w:val="26"/>
        </w:rPr>
        <w:t> </w:t>
      </w:r>
      <w:r>
        <w:rPr>
          <w:sz w:val="26"/>
        </w:rPr>
        <w:t>định</w:t>
      </w:r>
      <w:r>
        <w:rPr>
          <w:spacing w:val="-5"/>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6"/>
          <w:sz w:val="26"/>
        </w:rPr>
        <w:t> </w:t>
      </w:r>
      <w:r>
        <w:rPr>
          <w:sz w:val="26"/>
        </w:rPr>
        <w:t>quyền</w:t>
      </w:r>
      <w:r>
        <w:rPr>
          <w:spacing w:val="-2"/>
          <w:sz w:val="26"/>
        </w:rPr>
        <w:t> </w:t>
      </w:r>
      <w:r>
        <w:rPr>
          <w:sz w:val="26"/>
        </w:rPr>
        <w:t>phải</w:t>
      </w:r>
      <w:r>
        <w:rPr>
          <w:spacing w:val="-6"/>
          <w:sz w:val="26"/>
        </w:rPr>
        <w:t> </w:t>
      </w:r>
      <w:r>
        <w:rPr>
          <w:sz w:val="26"/>
        </w:rPr>
        <w:t>chăng?</w:t>
      </w:r>
      <w:r>
        <w:rPr>
          <w:spacing w:val="-2"/>
          <w:sz w:val="26"/>
        </w:rPr>
        <w:t> </w:t>
      </w:r>
      <w:r>
        <w:rPr>
          <w:sz w:val="26"/>
        </w:rPr>
        <w:t>Quyền</w:t>
      </w:r>
      <w:r>
        <w:rPr>
          <w:spacing w:val="-4"/>
          <w:sz w:val="26"/>
        </w:rPr>
        <w:t> </w:t>
      </w:r>
      <w:r>
        <w:rPr>
          <w:sz w:val="26"/>
        </w:rPr>
        <w:t>là</w:t>
      </w:r>
      <w:r>
        <w:rPr>
          <w:spacing w:val="-5"/>
          <w:sz w:val="26"/>
        </w:rPr>
        <w:t> </w:t>
      </w:r>
      <w:r>
        <w:rPr>
          <w:sz w:val="26"/>
        </w:rPr>
        <w:t>trí</w:t>
      </w:r>
      <w:r>
        <w:rPr>
          <w:spacing w:val="-3"/>
          <w:sz w:val="26"/>
        </w:rPr>
        <w:t> </w:t>
      </w:r>
      <w:r>
        <w:rPr>
          <w:sz w:val="26"/>
        </w:rPr>
        <w:t>quyền</w:t>
      </w:r>
      <w:r>
        <w:rPr>
          <w:spacing w:val="-6"/>
          <w:sz w:val="26"/>
        </w:rPr>
        <w:t> </w:t>
      </w:r>
      <w:r>
        <w:rPr>
          <w:sz w:val="26"/>
        </w:rPr>
        <w:t>phải</w:t>
      </w:r>
      <w:r>
        <w:rPr>
          <w:spacing w:val="-2"/>
          <w:sz w:val="26"/>
        </w:rPr>
        <w:t> 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1"/>
          <w:sz w:val="26"/>
        </w:rPr>
        <w:t> </w:t>
      </w:r>
      <w:r>
        <w:rPr>
          <w:sz w:val="26"/>
        </w:rPr>
        <w:t>Quyền</w:t>
      </w:r>
      <w:r>
        <w:rPr>
          <w:spacing w:val="-5"/>
          <w:sz w:val="26"/>
        </w:rPr>
        <w:t> </w:t>
      </w:r>
      <w:r>
        <w:rPr>
          <w:sz w:val="26"/>
        </w:rPr>
        <w:t>là</w:t>
      </w:r>
      <w:r>
        <w:rPr>
          <w:spacing w:val="-5"/>
          <w:sz w:val="26"/>
        </w:rPr>
        <w:t> </w:t>
      </w:r>
      <w:r>
        <w:rPr>
          <w:sz w:val="26"/>
        </w:rPr>
        <w:t>tri</w:t>
      </w:r>
      <w:r>
        <w:rPr>
          <w:spacing w:val="-2"/>
          <w:sz w:val="26"/>
        </w:rPr>
        <w:t> </w:t>
      </w:r>
      <w:r>
        <w:rPr>
          <w:sz w:val="26"/>
        </w:rPr>
        <w:t>dị</w:t>
      </w:r>
      <w:r>
        <w:rPr>
          <w:spacing w:val="-5"/>
          <w:sz w:val="26"/>
        </w:rPr>
        <w:t> </w:t>
      </w:r>
      <w:r>
        <w:rPr>
          <w:sz w:val="26"/>
        </w:rPr>
        <w:t>tri</w:t>
      </w:r>
      <w:r>
        <w:rPr>
          <w:spacing w:val="-5"/>
          <w:sz w:val="26"/>
        </w:rPr>
        <w:t> </w:t>
      </w:r>
      <w:r>
        <w:rPr>
          <w:sz w:val="26"/>
        </w:rPr>
        <w:t>quyền</w:t>
      </w:r>
      <w:r>
        <w:rPr>
          <w:spacing w:val="-2"/>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1"/>
          <w:sz w:val="26"/>
        </w:rPr>
        <w:t> </w:t>
      </w:r>
      <w:r>
        <w:rPr>
          <w:sz w:val="26"/>
        </w:rPr>
        <w:t>Quyền</w:t>
      </w:r>
      <w:r>
        <w:rPr>
          <w:spacing w:val="-5"/>
          <w:sz w:val="26"/>
        </w:rPr>
        <w:t> </w:t>
      </w:r>
      <w:r>
        <w:rPr>
          <w:sz w:val="26"/>
        </w:rPr>
        <w:t>là</w:t>
      </w:r>
      <w:r>
        <w:rPr>
          <w:spacing w:val="-5"/>
          <w:sz w:val="26"/>
        </w:rPr>
        <w:t> </w:t>
      </w:r>
      <w:r>
        <w:rPr>
          <w:sz w:val="26"/>
        </w:rPr>
        <w:t>tri</w:t>
      </w:r>
      <w:r>
        <w:rPr>
          <w:spacing w:val="-2"/>
          <w:sz w:val="26"/>
        </w:rPr>
        <w:t> </w:t>
      </w:r>
      <w:r>
        <w:rPr>
          <w:sz w:val="26"/>
        </w:rPr>
        <w:t>dĩ</w:t>
      </w:r>
      <w:r>
        <w:rPr>
          <w:spacing w:val="-5"/>
          <w:sz w:val="26"/>
        </w:rPr>
        <w:t> </w:t>
      </w:r>
      <w:r>
        <w:rPr>
          <w:sz w:val="26"/>
        </w:rPr>
        <w:t>tri</w:t>
      </w:r>
      <w:r>
        <w:rPr>
          <w:spacing w:val="-4"/>
          <w:sz w:val="26"/>
        </w:rPr>
        <w:t> </w:t>
      </w:r>
      <w:r>
        <w:rPr>
          <w:sz w:val="26"/>
        </w:rPr>
        <w:t>quyền</w:t>
      </w:r>
      <w:r>
        <w:rPr>
          <w:spacing w:val="-2"/>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nhãn</w:t>
      </w:r>
      <w:r>
        <w:rPr>
          <w:spacing w:val="-5"/>
          <w:sz w:val="26"/>
        </w:rPr>
        <w:t> </w:t>
      </w:r>
      <w:r>
        <w:rPr>
          <w:sz w:val="26"/>
        </w:rPr>
        <w:t>quyền</w:t>
      </w:r>
      <w:r>
        <w:rPr>
          <w:spacing w:val="-2"/>
          <w:sz w:val="26"/>
        </w:rPr>
        <w:t> </w:t>
      </w:r>
      <w:r>
        <w:rPr>
          <w:sz w:val="26"/>
        </w:rPr>
        <w:t>phải</w:t>
      </w:r>
      <w:r>
        <w:rPr>
          <w:spacing w:val="-6"/>
          <w:sz w:val="26"/>
        </w:rPr>
        <w:t> </w:t>
      </w:r>
      <w:r>
        <w:rPr>
          <w:sz w:val="26"/>
        </w:rPr>
        <w:t>chăng?</w:t>
      </w:r>
      <w:r>
        <w:rPr>
          <w:spacing w:val="-1"/>
          <w:sz w:val="26"/>
        </w:rPr>
        <w:t> </w:t>
      </w:r>
      <w:r>
        <w:rPr>
          <w:sz w:val="26"/>
        </w:rPr>
        <w:t>Quyền</w:t>
      </w:r>
      <w:r>
        <w:rPr>
          <w:spacing w:val="-4"/>
          <w:sz w:val="26"/>
        </w:rPr>
        <w:t> </w:t>
      </w:r>
      <w:r>
        <w:rPr>
          <w:sz w:val="26"/>
        </w:rPr>
        <w:t>là</w:t>
      </w:r>
      <w:r>
        <w:rPr>
          <w:spacing w:val="-5"/>
          <w:sz w:val="26"/>
        </w:rPr>
        <w:t> </w:t>
      </w:r>
      <w:r>
        <w:rPr>
          <w:sz w:val="26"/>
        </w:rPr>
        <w:t>tri</w:t>
      </w:r>
      <w:r>
        <w:rPr>
          <w:spacing w:val="-3"/>
          <w:sz w:val="26"/>
        </w:rPr>
        <w:t> </w:t>
      </w:r>
      <w:r>
        <w:rPr>
          <w:sz w:val="26"/>
        </w:rPr>
        <w:t>cụ</w:t>
      </w:r>
      <w:r>
        <w:rPr>
          <w:spacing w:val="-4"/>
          <w:sz w:val="26"/>
        </w:rPr>
        <w:t> </w:t>
      </w:r>
      <w:r>
        <w:rPr>
          <w:sz w:val="26"/>
        </w:rPr>
        <w:t>tri</w:t>
      </w:r>
      <w:r>
        <w:rPr>
          <w:spacing w:val="-4"/>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Nhĩ</w:t>
      </w:r>
      <w:r>
        <w:rPr>
          <w:spacing w:val="-6"/>
          <w:sz w:val="26"/>
        </w:rPr>
        <w:t> </w:t>
      </w:r>
      <w:r>
        <w:rPr>
          <w:sz w:val="26"/>
        </w:rPr>
        <w:t>là</w:t>
      </w:r>
      <w:r>
        <w:rPr>
          <w:spacing w:val="-5"/>
          <w:sz w:val="26"/>
        </w:rPr>
        <w:t> </w:t>
      </w:r>
      <w:r>
        <w:rPr>
          <w:sz w:val="26"/>
        </w:rPr>
        <w:t>nhĩ</w:t>
      </w:r>
      <w:r>
        <w:rPr>
          <w:spacing w:val="-3"/>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5"/>
          <w:sz w:val="26"/>
        </w:rPr>
        <w:t> </w:t>
      </w:r>
      <w:r>
        <w:rPr>
          <w:sz w:val="26"/>
        </w:rPr>
        <w:t>là</w:t>
      </w:r>
      <w:r>
        <w:rPr>
          <w:spacing w:val="-5"/>
          <w:sz w:val="26"/>
        </w:rPr>
        <w:t> </w:t>
      </w:r>
      <w:r>
        <w:rPr>
          <w:sz w:val="26"/>
        </w:rPr>
        <w:t>nhãn</w:t>
      </w:r>
      <w:r>
        <w:rPr>
          <w:spacing w:val="-5"/>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Nhĩ</w:t>
      </w:r>
      <w:r>
        <w:rPr>
          <w:spacing w:val="-8"/>
          <w:sz w:val="26"/>
        </w:rPr>
        <w:t> </w:t>
      </w:r>
      <w:r>
        <w:rPr>
          <w:sz w:val="26"/>
        </w:rPr>
        <w:t>là</w:t>
      </w:r>
      <w:r>
        <w:rPr>
          <w:spacing w:val="-5"/>
          <w:sz w:val="26"/>
        </w:rPr>
        <w:t> </w:t>
      </w:r>
      <w:r>
        <w:rPr>
          <w:sz w:val="26"/>
        </w:rPr>
        <w:t>nhĩ</w:t>
      </w:r>
      <w:r>
        <w:rPr>
          <w:spacing w:val="-2"/>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Quyền</w:t>
      </w:r>
      <w:r>
        <w:rPr>
          <w:spacing w:val="-4"/>
          <w:sz w:val="26"/>
        </w:rPr>
        <w:t> </w:t>
      </w:r>
      <w:r>
        <w:rPr>
          <w:sz w:val="26"/>
        </w:rPr>
        <w:t>là</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Tỷ</w:t>
      </w:r>
      <w:r>
        <w:rPr>
          <w:spacing w:val="-8"/>
          <w:sz w:val="26"/>
        </w:rPr>
        <w:t> </w:t>
      </w:r>
      <w:r>
        <w:rPr>
          <w:sz w:val="26"/>
        </w:rPr>
        <w:t>là</w:t>
      </w:r>
      <w:r>
        <w:rPr>
          <w:spacing w:val="-5"/>
          <w:sz w:val="26"/>
        </w:rPr>
        <w:t> </w:t>
      </w:r>
      <w:r>
        <w:rPr>
          <w:sz w:val="26"/>
        </w:rPr>
        <w:t>tỷ</w:t>
      </w:r>
      <w:r>
        <w:rPr>
          <w:spacing w:val="-9"/>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Quyền</w:t>
      </w:r>
      <w:r>
        <w:rPr>
          <w:spacing w:val="-3"/>
          <w:sz w:val="26"/>
        </w:rPr>
        <w:t> </w:t>
      </w:r>
      <w:r>
        <w:rPr>
          <w:sz w:val="26"/>
        </w:rPr>
        <w:t>là</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Tỷ</w:t>
      </w:r>
      <w:r>
        <w:rPr>
          <w:spacing w:val="-7"/>
          <w:sz w:val="26"/>
        </w:rPr>
        <w:t> </w:t>
      </w:r>
      <w:r>
        <w:rPr>
          <w:sz w:val="26"/>
        </w:rPr>
        <w:t>là</w:t>
      </w:r>
      <w:r>
        <w:rPr>
          <w:spacing w:val="-5"/>
          <w:sz w:val="26"/>
        </w:rPr>
        <w:t> </w:t>
      </w:r>
      <w:r>
        <w:rPr>
          <w:sz w:val="26"/>
        </w:rPr>
        <w:t>tỷ</w:t>
      </w:r>
      <w:r>
        <w:rPr>
          <w:spacing w:val="-8"/>
          <w:sz w:val="26"/>
        </w:rPr>
        <w:t> </w:t>
      </w:r>
      <w:r>
        <w:rPr>
          <w:sz w:val="26"/>
        </w:rPr>
        <w:t>quyền</w:t>
      </w:r>
      <w:r>
        <w:rPr>
          <w:spacing w:val="-5"/>
          <w:sz w:val="26"/>
        </w:rPr>
        <w:t> </w:t>
      </w:r>
      <w:r>
        <w:rPr>
          <w:sz w:val="26"/>
        </w:rPr>
        <w:t>phải</w:t>
      </w:r>
      <w:r>
        <w:rPr>
          <w:spacing w:val="-3"/>
          <w:sz w:val="26"/>
        </w:rPr>
        <w:t> </w:t>
      </w:r>
      <w:r>
        <w:rPr>
          <w:sz w:val="26"/>
        </w:rPr>
        <w:t>chăng?</w:t>
      </w:r>
      <w:r>
        <w:rPr>
          <w:spacing w:val="-1"/>
          <w:sz w:val="26"/>
        </w:rPr>
        <w:t> </w:t>
      </w:r>
      <w:r>
        <w:rPr>
          <w:sz w:val="26"/>
        </w:rPr>
        <w:t>Quyền</w:t>
      </w:r>
      <w:r>
        <w:rPr>
          <w:spacing w:val="-2"/>
          <w:sz w:val="26"/>
        </w:rPr>
        <w:t> </w:t>
      </w:r>
      <w:r>
        <w:rPr>
          <w:sz w:val="26"/>
        </w:rPr>
        <w:t>là</w:t>
      </w:r>
      <w:r>
        <w:rPr>
          <w:spacing w:val="-5"/>
          <w:sz w:val="26"/>
        </w:rPr>
        <w:t> </w:t>
      </w:r>
      <w:r>
        <w:rPr>
          <w:sz w:val="26"/>
        </w:rPr>
        <w:t>tri</w:t>
      </w:r>
      <w:r>
        <w:rPr>
          <w:spacing w:val="-4"/>
          <w:sz w:val="26"/>
        </w:rPr>
        <w:t> </w:t>
      </w:r>
      <w:r>
        <w:rPr>
          <w:sz w:val="26"/>
        </w:rPr>
        <w:t>cụ</w:t>
      </w:r>
      <w:r>
        <w:rPr>
          <w:spacing w:val="-2"/>
          <w:sz w:val="26"/>
        </w:rPr>
        <w:t> </w:t>
      </w:r>
      <w:r>
        <w:rPr>
          <w:sz w:val="26"/>
        </w:rPr>
        <w:t>tri</w:t>
      </w:r>
      <w:r>
        <w:rPr>
          <w:spacing w:val="-2"/>
          <w:sz w:val="26"/>
        </w:rPr>
        <w:t> </w:t>
      </w:r>
      <w:r>
        <w:rPr>
          <w:sz w:val="26"/>
        </w:rPr>
        <w:t>quyền</w:t>
      </w:r>
      <w:r>
        <w:rPr>
          <w:spacing w:val="-5"/>
          <w:sz w:val="26"/>
        </w:rPr>
        <w:t> </w:t>
      </w:r>
      <w:r>
        <w:rPr>
          <w:sz w:val="26"/>
        </w:rPr>
        <w:t>phải</w:t>
      </w:r>
      <w:r>
        <w:rPr>
          <w:spacing w:val="-2"/>
          <w:sz w:val="26"/>
        </w:rPr>
        <w:t> chăng?</w:t>
      </w:r>
    </w:p>
    <w:p>
      <w:pPr>
        <w:pStyle w:val="ListParagraph"/>
        <w:numPr>
          <w:ilvl w:val="0"/>
          <w:numId w:val="16"/>
        </w:numPr>
        <w:tabs>
          <w:tab w:pos="708" w:val="left" w:leader="none"/>
        </w:tabs>
        <w:spacing w:line="240" w:lineRule="auto" w:before="0" w:after="0"/>
        <w:ind w:left="708" w:right="137" w:hanging="284"/>
        <w:jc w:val="left"/>
        <w:rPr>
          <w:sz w:val="26"/>
        </w:rPr>
      </w:pPr>
      <w:r>
        <w:rPr>
          <w:sz w:val="26"/>
        </w:rPr>
        <w:t>Thiệt</w:t>
      </w:r>
      <w:r>
        <w:rPr>
          <w:spacing w:val="-1"/>
          <w:sz w:val="26"/>
        </w:rPr>
        <w:t> </w:t>
      </w:r>
      <w:r>
        <w:rPr>
          <w:sz w:val="26"/>
        </w:rPr>
        <w:t>là</w:t>
      </w:r>
      <w:r>
        <w:rPr>
          <w:spacing w:val="-2"/>
          <w:sz w:val="26"/>
        </w:rPr>
        <w:t> </w:t>
      </w:r>
      <w:r>
        <w:rPr>
          <w:sz w:val="26"/>
        </w:rPr>
        <w:t>thiệt</w:t>
      </w:r>
      <w:r>
        <w:rPr>
          <w:spacing w:val="-1"/>
          <w:sz w:val="26"/>
        </w:rPr>
        <w:t> </w:t>
      </w:r>
      <w:r>
        <w:rPr>
          <w:sz w:val="26"/>
        </w:rPr>
        <w:t>quyền</w:t>
      </w:r>
      <w:r>
        <w:rPr>
          <w:spacing w:val="-1"/>
          <w:sz w:val="26"/>
        </w:rPr>
        <w:t> </w:t>
      </w:r>
      <w:r>
        <w:rPr>
          <w:sz w:val="26"/>
        </w:rPr>
        <w:t>phải</w:t>
      </w:r>
      <w:r>
        <w:rPr>
          <w:spacing w:val="-2"/>
          <w:sz w:val="26"/>
        </w:rPr>
        <w:t> </w:t>
      </w:r>
      <w:r>
        <w:rPr>
          <w:sz w:val="26"/>
        </w:rPr>
        <w:t>chăng? Quyền là</w:t>
      </w:r>
      <w:r>
        <w:rPr>
          <w:spacing w:val="-2"/>
          <w:sz w:val="26"/>
        </w:rPr>
        <w:t> </w:t>
      </w:r>
      <w:r>
        <w:rPr>
          <w:sz w:val="26"/>
        </w:rPr>
        <w:t>nhãn quyền</w:t>
      </w:r>
      <w:r>
        <w:rPr>
          <w:spacing w:val="-2"/>
          <w:sz w:val="26"/>
        </w:rPr>
        <w:t> </w:t>
      </w:r>
      <w:r>
        <w:rPr>
          <w:sz w:val="26"/>
        </w:rPr>
        <w:t>phải</w:t>
      </w:r>
      <w:r>
        <w:rPr>
          <w:spacing w:val="-2"/>
          <w:sz w:val="26"/>
        </w:rPr>
        <w:t> </w:t>
      </w:r>
      <w:r>
        <w:rPr>
          <w:sz w:val="26"/>
        </w:rPr>
        <w:t>chăng?... Quyền là</w:t>
      </w:r>
      <w:r>
        <w:rPr>
          <w:spacing w:val="-2"/>
          <w:sz w:val="26"/>
        </w:rPr>
        <w:t> </w:t>
      </w:r>
      <w:r>
        <w:rPr>
          <w:sz w:val="26"/>
        </w:rPr>
        <w:t>tri</w:t>
      </w:r>
      <w:r>
        <w:rPr>
          <w:spacing w:val="-1"/>
          <w:sz w:val="26"/>
        </w:rPr>
        <w:t> </w:t>
      </w:r>
      <w:r>
        <w:rPr>
          <w:sz w:val="26"/>
        </w:rPr>
        <w:t>cụ</w:t>
      </w:r>
      <w:r>
        <w:rPr>
          <w:spacing w:val="-1"/>
          <w:sz w:val="26"/>
        </w:rPr>
        <w:t> </w:t>
      </w:r>
      <w:r>
        <w:rPr>
          <w:sz w:val="26"/>
        </w:rPr>
        <w:t>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Thân là</w:t>
      </w:r>
      <w:r>
        <w:rPr>
          <w:spacing w:val="-1"/>
          <w:sz w:val="26"/>
        </w:rPr>
        <w:t> </w:t>
      </w:r>
      <w:r>
        <w:rPr>
          <w:sz w:val="26"/>
        </w:rPr>
        <w:t>thân quyền</w:t>
      </w:r>
      <w:r>
        <w:rPr>
          <w:spacing w:val="-1"/>
          <w:sz w:val="26"/>
        </w:rPr>
        <w:t> </w:t>
      </w:r>
      <w:r>
        <w:rPr>
          <w:sz w:val="26"/>
        </w:rPr>
        <w:t>phải</w:t>
      </w:r>
      <w:r>
        <w:rPr>
          <w:spacing w:val="-1"/>
          <w:sz w:val="26"/>
        </w:rPr>
        <w:t> </w:t>
      </w:r>
      <w:r>
        <w:rPr>
          <w:sz w:val="26"/>
        </w:rPr>
        <w:t>chăng? Quyền là nhãn quyền phải</w:t>
      </w:r>
      <w:r>
        <w:rPr>
          <w:spacing w:val="-1"/>
          <w:sz w:val="26"/>
        </w:rPr>
        <w:t> </w:t>
      </w:r>
      <w:r>
        <w:rPr>
          <w:sz w:val="26"/>
        </w:rPr>
        <w:t>chăng?... Quyền là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Ý</w:t>
      </w:r>
      <w:r>
        <w:rPr>
          <w:spacing w:val="-3"/>
          <w:sz w:val="26"/>
        </w:rPr>
        <w:t> </w:t>
      </w:r>
      <w:r>
        <w:rPr>
          <w:sz w:val="26"/>
        </w:rPr>
        <w:t>là</w:t>
      </w:r>
      <w:r>
        <w:rPr>
          <w:spacing w:val="-1"/>
          <w:sz w:val="26"/>
        </w:rPr>
        <w:t> </w:t>
      </w:r>
      <w:r>
        <w:rPr>
          <w:sz w:val="26"/>
        </w:rPr>
        <w:t>ý</w:t>
      </w:r>
      <w:r>
        <w:rPr>
          <w:spacing w:val="-2"/>
          <w:sz w:val="26"/>
        </w:rPr>
        <w:t> </w:t>
      </w:r>
      <w:r>
        <w:rPr>
          <w:sz w:val="26"/>
        </w:rPr>
        <w:t>quyền phải</w:t>
      </w:r>
      <w:r>
        <w:rPr>
          <w:spacing w:val="-1"/>
          <w:sz w:val="26"/>
        </w:rPr>
        <w:t> </w:t>
      </w:r>
      <w:r>
        <w:rPr>
          <w:sz w:val="26"/>
        </w:rPr>
        <w:t>chăng? Quyền là</w:t>
      </w:r>
      <w:r>
        <w:rPr>
          <w:spacing w:val="-1"/>
          <w:sz w:val="26"/>
        </w:rPr>
        <w:t> </w:t>
      </w:r>
      <w:r>
        <w:rPr>
          <w:sz w:val="26"/>
        </w:rPr>
        <w:t>nhãn</w:t>
      </w:r>
      <w:r>
        <w:rPr>
          <w:spacing w:val="-2"/>
          <w:sz w:val="26"/>
        </w:rPr>
        <w:t> </w:t>
      </w:r>
      <w:r>
        <w:rPr>
          <w:sz w:val="26"/>
        </w:rPr>
        <w:t>quyền</w:t>
      </w:r>
      <w:r>
        <w:rPr>
          <w:spacing w:val="-3"/>
          <w:sz w:val="26"/>
        </w:rPr>
        <w:t> </w:t>
      </w:r>
      <w:r>
        <w:rPr>
          <w:sz w:val="26"/>
        </w:rPr>
        <w:t>phải</w:t>
      </w:r>
      <w:r>
        <w:rPr>
          <w:spacing w:val="-1"/>
          <w:sz w:val="26"/>
        </w:rPr>
        <w:t> </w:t>
      </w:r>
      <w:r>
        <w:rPr>
          <w:sz w:val="26"/>
        </w:rPr>
        <w:t>chăng?...</w:t>
      </w:r>
      <w:r>
        <w:rPr>
          <w:spacing w:val="-1"/>
          <w:sz w:val="26"/>
        </w:rPr>
        <w:t> </w:t>
      </w:r>
      <w:r>
        <w:rPr>
          <w:sz w:val="26"/>
        </w:rPr>
        <w:t>Quyền là</w:t>
      </w:r>
      <w:r>
        <w:rPr>
          <w:spacing w:val="-3"/>
          <w:sz w:val="26"/>
        </w:rPr>
        <w:t> </w:t>
      </w:r>
      <w:r>
        <w:rPr>
          <w:sz w:val="26"/>
        </w:rPr>
        <w:t>tri</w:t>
      </w:r>
      <w:r>
        <w:rPr>
          <w:spacing w:val="-2"/>
          <w:sz w:val="26"/>
        </w:rPr>
        <w:t> </w:t>
      </w:r>
      <w:r>
        <w:rPr>
          <w:sz w:val="26"/>
        </w:rPr>
        <w:t>cụ tri</w:t>
      </w:r>
      <w:r>
        <w:rPr>
          <w:spacing w:val="-1"/>
          <w:sz w:val="26"/>
        </w:rPr>
        <w:t> </w:t>
      </w:r>
      <w:r>
        <w:rPr>
          <w:sz w:val="26"/>
        </w:rPr>
        <w:t>quyền phải chăng?</w:t>
      </w:r>
    </w:p>
    <w:p>
      <w:pPr>
        <w:pStyle w:val="ListParagraph"/>
        <w:numPr>
          <w:ilvl w:val="0"/>
          <w:numId w:val="16"/>
        </w:numPr>
        <w:tabs>
          <w:tab w:pos="708" w:val="left" w:leader="none"/>
        </w:tabs>
        <w:spacing w:line="240" w:lineRule="auto" w:before="0" w:after="0"/>
        <w:ind w:left="708" w:right="139" w:hanging="284"/>
        <w:jc w:val="left"/>
        <w:rPr>
          <w:sz w:val="26"/>
        </w:rPr>
      </w:pPr>
      <w:r>
        <w:rPr>
          <w:sz w:val="26"/>
        </w:rPr>
        <w:t>Nữ</w:t>
      </w:r>
      <w:r>
        <w:rPr>
          <w:spacing w:val="24"/>
          <w:sz w:val="26"/>
        </w:rPr>
        <w:t> </w:t>
      </w:r>
      <w:r>
        <w:rPr>
          <w:sz w:val="26"/>
        </w:rPr>
        <w:t>là</w:t>
      </w:r>
      <w:r>
        <w:rPr>
          <w:spacing w:val="23"/>
          <w:sz w:val="26"/>
        </w:rPr>
        <w:t> </w:t>
      </w:r>
      <w:r>
        <w:rPr>
          <w:sz w:val="26"/>
        </w:rPr>
        <w:t>nữ</w:t>
      </w:r>
      <w:r>
        <w:rPr>
          <w:spacing w:val="26"/>
          <w:sz w:val="26"/>
        </w:rPr>
        <w:t> </w:t>
      </w:r>
      <w:r>
        <w:rPr>
          <w:sz w:val="26"/>
        </w:rPr>
        <w:t>quyền</w:t>
      </w:r>
      <w:r>
        <w:rPr>
          <w:spacing w:val="26"/>
          <w:sz w:val="26"/>
        </w:rPr>
        <w:t> </w:t>
      </w:r>
      <w:r>
        <w:rPr>
          <w:sz w:val="26"/>
        </w:rPr>
        <w:t>phải</w:t>
      </w:r>
      <w:r>
        <w:rPr>
          <w:spacing w:val="25"/>
          <w:sz w:val="26"/>
        </w:rPr>
        <w:t> </w:t>
      </w:r>
      <w:r>
        <w:rPr>
          <w:sz w:val="26"/>
        </w:rPr>
        <w:t>chăng?</w:t>
      </w:r>
      <w:r>
        <w:rPr>
          <w:spacing w:val="25"/>
          <w:sz w:val="26"/>
        </w:rPr>
        <w:t> </w:t>
      </w:r>
      <w:r>
        <w:rPr>
          <w:sz w:val="26"/>
        </w:rPr>
        <w:t>Quyền</w:t>
      </w:r>
      <w:r>
        <w:rPr>
          <w:spacing w:val="27"/>
          <w:sz w:val="26"/>
        </w:rPr>
        <w:t> </w:t>
      </w:r>
      <w:r>
        <w:rPr>
          <w:sz w:val="26"/>
        </w:rPr>
        <w:t>là</w:t>
      </w:r>
      <w:r>
        <w:rPr>
          <w:spacing w:val="23"/>
          <w:sz w:val="26"/>
        </w:rPr>
        <w:t> </w:t>
      </w:r>
      <w:r>
        <w:rPr>
          <w:sz w:val="26"/>
        </w:rPr>
        <w:t>nhãn</w:t>
      </w:r>
      <w:r>
        <w:rPr>
          <w:spacing w:val="26"/>
          <w:sz w:val="26"/>
        </w:rPr>
        <w:t> </w:t>
      </w:r>
      <w:r>
        <w:rPr>
          <w:sz w:val="26"/>
        </w:rPr>
        <w:t>quyền</w:t>
      </w:r>
      <w:r>
        <w:rPr>
          <w:spacing w:val="22"/>
          <w:sz w:val="26"/>
        </w:rPr>
        <w:t> </w:t>
      </w:r>
      <w:r>
        <w:rPr>
          <w:sz w:val="26"/>
        </w:rPr>
        <w:t>phải</w:t>
      </w:r>
      <w:r>
        <w:rPr>
          <w:spacing w:val="23"/>
          <w:sz w:val="26"/>
        </w:rPr>
        <w:t> </w:t>
      </w:r>
      <w:r>
        <w:rPr>
          <w:sz w:val="26"/>
        </w:rPr>
        <w:t>chăng?...</w:t>
      </w:r>
      <w:r>
        <w:rPr>
          <w:spacing w:val="25"/>
          <w:sz w:val="26"/>
        </w:rPr>
        <w:t> </w:t>
      </w:r>
      <w:r>
        <w:rPr>
          <w:sz w:val="26"/>
        </w:rPr>
        <w:t>Quyền</w:t>
      </w:r>
      <w:r>
        <w:rPr>
          <w:spacing w:val="26"/>
          <w:sz w:val="26"/>
        </w:rPr>
        <w:t> </w:t>
      </w:r>
      <w:r>
        <w:rPr>
          <w:sz w:val="26"/>
        </w:rPr>
        <w:t>là</w:t>
      </w:r>
      <w:r>
        <w:rPr>
          <w:spacing w:val="23"/>
          <w:sz w:val="26"/>
        </w:rPr>
        <w:t> </w:t>
      </w:r>
      <w:r>
        <w:rPr>
          <w:sz w:val="26"/>
        </w:rPr>
        <w:t>tri</w:t>
      </w:r>
      <w:r>
        <w:rPr>
          <w:spacing w:val="26"/>
          <w:sz w:val="26"/>
        </w:rPr>
        <w:t> </w:t>
      </w:r>
      <w:r>
        <w:rPr>
          <w:sz w:val="26"/>
        </w:rPr>
        <w:t>cụ</w:t>
      </w:r>
      <w:r>
        <w:rPr>
          <w:spacing w:val="25"/>
          <w:sz w:val="26"/>
        </w:rPr>
        <w:t> </w:t>
      </w:r>
      <w:r>
        <w:rPr>
          <w:sz w:val="26"/>
        </w:rPr>
        <w:t>tri quyền phải chăng?</w:t>
      </w:r>
    </w:p>
    <w:p>
      <w:pPr>
        <w:pStyle w:val="ListParagraph"/>
        <w:numPr>
          <w:ilvl w:val="0"/>
          <w:numId w:val="16"/>
        </w:numPr>
        <w:tabs>
          <w:tab w:pos="708" w:val="left" w:leader="none"/>
        </w:tabs>
        <w:spacing w:line="237" w:lineRule="auto" w:before="0" w:after="0"/>
        <w:ind w:left="708" w:right="139" w:hanging="284"/>
        <w:jc w:val="left"/>
        <w:rPr>
          <w:sz w:val="26"/>
        </w:rPr>
      </w:pPr>
      <w:r>
        <w:rPr>
          <w:sz w:val="26"/>
        </w:rPr>
        <w:t>Nam là nam quyền phải chăng? Quyền là nhãn quyền phải chăng?... Quyền là 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Mạng là mạng quyền phải chăng? Quyền là nhãn quyền phải chăng?... Quyền là 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Lạc là lạc quyền phải</w:t>
      </w:r>
      <w:r>
        <w:rPr>
          <w:spacing w:val="20"/>
          <w:sz w:val="26"/>
        </w:rPr>
        <w:t> </w:t>
      </w:r>
      <w:r>
        <w:rPr>
          <w:sz w:val="26"/>
        </w:rPr>
        <w:t>chăng?</w:t>
      </w:r>
      <w:r>
        <w:rPr>
          <w:spacing w:val="20"/>
          <w:sz w:val="26"/>
        </w:rPr>
        <w:t> </w:t>
      </w:r>
      <w:r>
        <w:rPr>
          <w:sz w:val="26"/>
        </w:rPr>
        <w:t>Quyền</w:t>
      </w:r>
      <w:r>
        <w:rPr>
          <w:spacing w:val="20"/>
          <w:sz w:val="26"/>
        </w:rPr>
        <w:t> </w:t>
      </w:r>
      <w:r>
        <w:rPr>
          <w:sz w:val="26"/>
        </w:rPr>
        <w:t>là nhãn</w:t>
      </w:r>
      <w:r>
        <w:rPr>
          <w:spacing w:val="21"/>
          <w:sz w:val="26"/>
        </w:rPr>
        <w:t> </w:t>
      </w:r>
      <w:r>
        <w:rPr>
          <w:sz w:val="26"/>
        </w:rPr>
        <w:t>quyền phải</w:t>
      </w:r>
      <w:r>
        <w:rPr>
          <w:spacing w:val="20"/>
          <w:sz w:val="26"/>
        </w:rPr>
        <w:t> </w:t>
      </w:r>
      <w:r>
        <w:rPr>
          <w:sz w:val="26"/>
        </w:rPr>
        <w:t>chăng?...</w:t>
      </w:r>
      <w:r>
        <w:rPr>
          <w:spacing w:val="20"/>
          <w:sz w:val="26"/>
        </w:rPr>
        <w:t> </w:t>
      </w:r>
      <w:r>
        <w:rPr>
          <w:sz w:val="26"/>
        </w:rPr>
        <w:t>Quyền</w:t>
      </w:r>
      <w:r>
        <w:rPr>
          <w:spacing w:val="20"/>
          <w:sz w:val="26"/>
        </w:rPr>
        <w:t> </w:t>
      </w:r>
      <w:r>
        <w:rPr>
          <w:sz w:val="26"/>
        </w:rPr>
        <w:t>là tri</w:t>
      </w:r>
      <w:r>
        <w:rPr>
          <w:spacing w:val="20"/>
          <w:sz w:val="26"/>
        </w:rPr>
        <w:t> </w:t>
      </w:r>
      <w:r>
        <w:rPr>
          <w:sz w:val="26"/>
        </w:rPr>
        <w:t>cụ tri quyền 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Khổ là khổ quyền phải chăng? Quyền là nhãn quyền phải chăng?... Quyền là 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Hỷ</w:t>
      </w:r>
      <w:r>
        <w:rPr>
          <w:spacing w:val="24"/>
          <w:sz w:val="26"/>
        </w:rPr>
        <w:t> </w:t>
      </w:r>
      <w:r>
        <w:rPr>
          <w:sz w:val="26"/>
        </w:rPr>
        <w:t>là</w:t>
      </w:r>
      <w:r>
        <w:rPr>
          <w:spacing w:val="26"/>
          <w:sz w:val="26"/>
        </w:rPr>
        <w:t> </w:t>
      </w:r>
      <w:r>
        <w:rPr>
          <w:sz w:val="26"/>
        </w:rPr>
        <w:t>hỷ</w:t>
      </w:r>
      <w:r>
        <w:rPr>
          <w:spacing w:val="22"/>
          <w:sz w:val="26"/>
        </w:rPr>
        <w:t> </w:t>
      </w:r>
      <w:r>
        <w:rPr>
          <w:sz w:val="26"/>
        </w:rPr>
        <w:t>quyền</w:t>
      </w:r>
      <w:r>
        <w:rPr>
          <w:spacing w:val="26"/>
          <w:sz w:val="26"/>
        </w:rPr>
        <w:t> </w:t>
      </w:r>
      <w:r>
        <w:rPr>
          <w:sz w:val="26"/>
        </w:rPr>
        <w:t>phải</w:t>
      </w:r>
      <w:r>
        <w:rPr>
          <w:spacing w:val="28"/>
          <w:sz w:val="26"/>
        </w:rPr>
        <w:t> </w:t>
      </w:r>
      <w:r>
        <w:rPr>
          <w:sz w:val="26"/>
        </w:rPr>
        <w:t>chăng?</w:t>
      </w:r>
      <w:r>
        <w:rPr>
          <w:spacing w:val="30"/>
          <w:sz w:val="26"/>
        </w:rPr>
        <w:t> </w:t>
      </w:r>
      <w:r>
        <w:rPr>
          <w:sz w:val="26"/>
        </w:rPr>
        <w:t>Quyền</w:t>
      </w:r>
      <w:r>
        <w:rPr>
          <w:spacing w:val="27"/>
          <w:sz w:val="26"/>
        </w:rPr>
        <w:t> </w:t>
      </w:r>
      <w:r>
        <w:rPr>
          <w:sz w:val="26"/>
        </w:rPr>
        <w:t>là</w:t>
      </w:r>
      <w:r>
        <w:rPr>
          <w:spacing w:val="26"/>
          <w:sz w:val="26"/>
        </w:rPr>
        <w:t> </w:t>
      </w:r>
      <w:r>
        <w:rPr>
          <w:sz w:val="26"/>
        </w:rPr>
        <w:t>nhãn</w:t>
      </w:r>
      <w:r>
        <w:rPr>
          <w:spacing w:val="30"/>
          <w:sz w:val="26"/>
        </w:rPr>
        <w:t> </w:t>
      </w:r>
      <w:r>
        <w:rPr>
          <w:sz w:val="26"/>
        </w:rPr>
        <w:t>quyền</w:t>
      </w:r>
      <w:r>
        <w:rPr>
          <w:spacing w:val="26"/>
          <w:sz w:val="26"/>
        </w:rPr>
        <w:t> </w:t>
      </w:r>
      <w:r>
        <w:rPr>
          <w:sz w:val="26"/>
        </w:rPr>
        <w:t>phải</w:t>
      </w:r>
      <w:r>
        <w:rPr>
          <w:spacing w:val="26"/>
          <w:sz w:val="26"/>
        </w:rPr>
        <w:t> </w:t>
      </w:r>
      <w:r>
        <w:rPr>
          <w:sz w:val="26"/>
        </w:rPr>
        <w:t>chăng?...</w:t>
      </w:r>
      <w:r>
        <w:rPr>
          <w:spacing w:val="26"/>
          <w:sz w:val="26"/>
        </w:rPr>
        <w:t> </w:t>
      </w:r>
      <w:r>
        <w:rPr>
          <w:sz w:val="26"/>
        </w:rPr>
        <w:t>Quyền</w:t>
      </w:r>
      <w:r>
        <w:rPr>
          <w:spacing w:val="28"/>
          <w:sz w:val="26"/>
        </w:rPr>
        <w:t> </w:t>
      </w:r>
      <w:r>
        <w:rPr>
          <w:sz w:val="26"/>
        </w:rPr>
        <w:t>là</w:t>
      </w:r>
      <w:r>
        <w:rPr>
          <w:spacing w:val="26"/>
          <w:sz w:val="26"/>
        </w:rPr>
        <w:t> </w:t>
      </w:r>
      <w:r>
        <w:rPr>
          <w:sz w:val="26"/>
        </w:rPr>
        <w:t>tri</w:t>
      </w:r>
      <w:r>
        <w:rPr>
          <w:spacing w:val="28"/>
          <w:sz w:val="26"/>
        </w:rPr>
        <w:t> </w:t>
      </w:r>
      <w:r>
        <w:rPr>
          <w:sz w:val="26"/>
        </w:rPr>
        <w:t>cụ</w:t>
      </w:r>
      <w:r>
        <w:rPr>
          <w:spacing w:val="26"/>
          <w:sz w:val="26"/>
        </w:rPr>
        <w:t> </w:t>
      </w:r>
      <w:r>
        <w:rPr>
          <w:sz w:val="26"/>
        </w:rPr>
        <w:t>tri quyền phải chăng?</w:t>
      </w:r>
    </w:p>
    <w:p>
      <w:pPr>
        <w:pStyle w:val="ListParagraph"/>
        <w:numPr>
          <w:ilvl w:val="0"/>
          <w:numId w:val="16"/>
        </w:numPr>
        <w:tabs>
          <w:tab w:pos="708" w:val="left" w:leader="none"/>
        </w:tabs>
        <w:spacing w:line="237" w:lineRule="auto" w:before="6" w:after="0"/>
        <w:ind w:left="708" w:right="139" w:hanging="284"/>
        <w:jc w:val="left"/>
        <w:rPr>
          <w:sz w:val="26"/>
        </w:rPr>
      </w:pPr>
      <w:r>
        <w:rPr>
          <w:sz w:val="26"/>
        </w:rPr>
        <w:t>Ưu</w:t>
      </w:r>
      <w:r>
        <w:rPr>
          <w:spacing w:val="27"/>
          <w:sz w:val="26"/>
        </w:rPr>
        <w:t> </w:t>
      </w:r>
      <w:r>
        <w:rPr>
          <w:sz w:val="26"/>
        </w:rPr>
        <w:t>là</w:t>
      </w:r>
      <w:r>
        <w:rPr>
          <w:spacing w:val="24"/>
          <w:sz w:val="26"/>
        </w:rPr>
        <w:t> </w:t>
      </w:r>
      <w:r>
        <w:rPr>
          <w:sz w:val="26"/>
        </w:rPr>
        <w:t>ưu</w:t>
      </w:r>
      <w:r>
        <w:rPr>
          <w:spacing w:val="24"/>
          <w:sz w:val="26"/>
        </w:rPr>
        <w:t> </w:t>
      </w:r>
      <w:r>
        <w:rPr>
          <w:sz w:val="26"/>
        </w:rPr>
        <w:t>quyền</w:t>
      </w:r>
      <w:r>
        <w:rPr>
          <w:spacing w:val="26"/>
          <w:sz w:val="26"/>
        </w:rPr>
        <w:t> </w:t>
      </w:r>
      <w:r>
        <w:rPr>
          <w:sz w:val="26"/>
        </w:rPr>
        <w:t>phải</w:t>
      </w:r>
      <w:r>
        <w:rPr>
          <w:spacing w:val="26"/>
          <w:sz w:val="26"/>
        </w:rPr>
        <w:t> </w:t>
      </w:r>
      <w:r>
        <w:rPr>
          <w:sz w:val="26"/>
        </w:rPr>
        <w:t>chăng?</w:t>
      </w:r>
      <w:r>
        <w:rPr>
          <w:spacing w:val="26"/>
          <w:sz w:val="26"/>
        </w:rPr>
        <w:t> </w:t>
      </w:r>
      <w:r>
        <w:rPr>
          <w:sz w:val="26"/>
        </w:rPr>
        <w:t>Quyền</w:t>
      </w:r>
      <w:r>
        <w:rPr>
          <w:spacing w:val="27"/>
          <w:sz w:val="26"/>
        </w:rPr>
        <w:t> </w:t>
      </w:r>
      <w:r>
        <w:rPr>
          <w:sz w:val="26"/>
        </w:rPr>
        <w:t>là</w:t>
      </w:r>
      <w:r>
        <w:rPr>
          <w:spacing w:val="24"/>
          <w:sz w:val="26"/>
        </w:rPr>
        <w:t> </w:t>
      </w:r>
      <w:r>
        <w:rPr>
          <w:sz w:val="26"/>
        </w:rPr>
        <w:t>nhãn</w:t>
      </w:r>
      <w:r>
        <w:rPr>
          <w:spacing w:val="27"/>
          <w:sz w:val="26"/>
        </w:rPr>
        <w:t> </w:t>
      </w:r>
      <w:r>
        <w:rPr>
          <w:sz w:val="26"/>
        </w:rPr>
        <w:t>quyền</w:t>
      </w:r>
      <w:r>
        <w:rPr>
          <w:spacing w:val="23"/>
          <w:sz w:val="26"/>
        </w:rPr>
        <w:t> </w:t>
      </w:r>
      <w:r>
        <w:rPr>
          <w:sz w:val="26"/>
        </w:rPr>
        <w:t>phải</w:t>
      </w:r>
      <w:r>
        <w:rPr>
          <w:spacing w:val="24"/>
          <w:sz w:val="26"/>
        </w:rPr>
        <w:t> </w:t>
      </w:r>
      <w:r>
        <w:rPr>
          <w:sz w:val="26"/>
        </w:rPr>
        <w:t>chăng?...</w:t>
      </w:r>
      <w:r>
        <w:rPr>
          <w:spacing w:val="28"/>
          <w:sz w:val="26"/>
        </w:rPr>
        <w:t> </w:t>
      </w:r>
      <w:r>
        <w:rPr>
          <w:sz w:val="26"/>
        </w:rPr>
        <w:t>Quyền</w:t>
      </w:r>
      <w:r>
        <w:rPr>
          <w:spacing w:val="24"/>
          <w:sz w:val="26"/>
        </w:rPr>
        <w:t> </w:t>
      </w:r>
      <w:r>
        <w:rPr>
          <w:sz w:val="26"/>
        </w:rPr>
        <w:t>là</w:t>
      </w:r>
      <w:r>
        <w:rPr>
          <w:spacing w:val="24"/>
          <w:sz w:val="26"/>
        </w:rPr>
        <w:t> </w:t>
      </w:r>
      <w:r>
        <w:rPr>
          <w:sz w:val="26"/>
        </w:rPr>
        <w:t>tri</w:t>
      </w:r>
      <w:r>
        <w:rPr>
          <w:spacing w:val="26"/>
          <w:sz w:val="26"/>
        </w:rPr>
        <w:t> </w:t>
      </w:r>
      <w:r>
        <w:rPr>
          <w:sz w:val="26"/>
        </w:rPr>
        <w:t>cụ</w:t>
      </w:r>
      <w:r>
        <w:rPr>
          <w:spacing w:val="23"/>
          <w:sz w:val="26"/>
        </w:rPr>
        <w:t> </w:t>
      </w:r>
      <w:r>
        <w:rPr>
          <w:sz w:val="26"/>
        </w:rPr>
        <w:t>tri quyền phải chăng?</w:t>
      </w:r>
    </w:p>
    <w:p>
      <w:pPr>
        <w:pStyle w:val="ListParagraph"/>
        <w:numPr>
          <w:ilvl w:val="0"/>
          <w:numId w:val="16"/>
        </w:numPr>
        <w:tabs>
          <w:tab w:pos="708" w:val="left" w:leader="none"/>
        </w:tabs>
        <w:spacing w:line="240" w:lineRule="auto" w:before="2" w:after="0"/>
        <w:ind w:left="708" w:right="139" w:hanging="284"/>
        <w:jc w:val="left"/>
        <w:rPr>
          <w:sz w:val="26"/>
        </w:rPr>
      </w:pPr>
      <w:r>
        <w:rPr>
          <w:sz w:val="26"/>
        </w:rPr>
        <w:t>Xả</w:t>
      </w:r>
      <w:r>
        <w:rPr>
          <w:spacing w:val="28"/>
          <w:sz w:val="26"/>
        </w:rPr>
        <w:t> </w:t>
      </w:r>
      <w:r>
        <w:rPr>
          <w:sz w:val="26"/>
        </w:rPr>
        <w:t>là</w:t>
      </w:r>
      <w:r>
        <w:rPr>
          <w:spacing w:val="28"/>
          <w:sz w:val="26"/>
        </w:rPr>
        <w:t> </w:t>
      </w:r>
      <w:r>
        <w:rPr>
          <w:sz w:val="26"/>
        </w:rPr>
        <w:t>xả</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31"/>
          <w:sz w:val="26"/>
        </w:rPr>
        <w:t> </w:t>
      </w:r>
      <w:r>
        <w:rPr>
          <w:sz w:val="26"/>
        </w:rPr>
        <w:t>Quyền</w:t>
      </w:r>
      <w:r>
        <w:rPr>
          <w:spacing w:val="28"/>
          <w:sz w:val="26"/>
        </w:rPr>
        <w:t> </w:t>
      </w:r>
      <w:r>
        <w:rPr>
          <w:sz w:val="26"/>
        </w:rPr>
        <w:t>là</w:t>
      </w:r>
      <w:r>
        <w:rPr>
          <w:spacing w:val="27"/>
          <w:sz w:val="26"/>
        </w:rPr>
        <w:t> </w:t>
      </w:r>
      <w:r>
        <w:rPr>
          <w:sz w:val="26"/>
        </w:rPr>
        <w:t>nhãn</w:t>
      </w:r>
      <w:r>
        <w:rPr>
          <w:spacing w:val="31"/>
          <w:sz w:val="26"/>
        </w:rPr>
        <w:t> </w:t>
      </w:r>
      <w:r>
        <w:rPr>
          <w:sz w:val="26"/>
        </w:rPr>
        <w:t>quyền</w:t>
      </w:r>
      <w:r>
        <w:rPr>
          <w:spacing w:val="27"/>
          <w:sz w:val="26"/>
        </w:rPr>
        <w:t> </w:t>
      </w:r>
      <w:r>
        <w:rPr>
          <w:sz w:val="26"/>
        </w:rPr>
        <w:t>phải</w:t>
      </w:r>
      <w:r>
        <w:rPr>
          <w:spacing w:val="27"/>
          <w:sz w:val="26"/>
        </w:rPr>
        <w:t> </w:t>
      </w:r>
      <w:r>
        <w:rPr>
          <w:sz w:val="26"/>
        </w:rPr>
        <w:t>chăng?...</w:t>
      </w:r>
      <w:r>
        <w:rPr>
          <w:spacing w:val="27"/>
          <w:sz w:val="26"/>
        </w:rPr>
        <w:t> </w:t>
      </w:r>
      <w:r>
        <w:rPr>
          <w:sz w:val="26"/>
        </w:rPr>
        <w:t>Quyền</w:t>
      </w:r>
      <w:r>
        <w:rPr>
          <w:spacing w:val="30"/>
          <w:sz w:val="26"/>
        </w:rPr>
        <w:t> </w:t>
      </w:r>
      <w:r>
        <w:rPr>
          <w:sz w:val="26"/>
        </w:rPr>
        <w:t>là</w:t>
      </w:r>
      <w:r>
        <w:rPr>
          <w:spacing w:val="27"/>
          <w:sz w:val="26"/>
        </w:rPr>
        <w:t> </w:t>
      </w:r>
      <w:r>
        <w:rPr>
          <w:sz w:val="26"/>
        </w:rPr>
        <w:t>tri</w:t>
      </w:r>
      <w:r>
        <w:rPr>
          <w:spacing w:val="28"/>
          <w:sz w:val="26"/>
        </w:rPr>
        <w:t> </w:t>
      </w:r>
      <w:r>
        <w:rPr>
          <w:sz w:val="26"/>
        </w:rPr>
        <w:t>cụ</w:t>
      </w:r>
      <w:r>
        <w:rPr>
          <w:spacing w:val="27"/>
          <w:sz w:val="26"/>
        </w:rPr>
        <w:t> </w:t>
      </w:r>
      <w:r>
        <w:rPr>
          <w:sz w:val="26"/>
        </w:rPr>
        <w:t>tri quyền phải chăng?</w:t>
      </w:r>
    </w:p>
    <w:p>
      <w:pPr>
        <w:pStyle w:val="ListParagraph"/>
        <w:numPr>
          <w:ilvl w:val="0"/>
          <w:numId w:val="16"/>
        </w:numPr>
        <w:tabs>
          <w:tab w:pos="708" w:val="left" w:leader="none"/>
        </w:tabs>
        <w:spacing w:line="237" w:lineRule="auto" w:before="3" w:after="0"/>
        <w:ind w:left="708" w:right="139" w:hanging="284"/>
        <w:jc w:val="left"/>
        <w:rPr>
          <w:sz w:val="26"/>
        </w:rPr>
      </w:pPr>
      <w:r>
        <w:rPr>
          <w:sz w:val="26"/>
        </w:rPr>
        <w:t>Tín</w:t>
      </w:r>
      <w:r>
        <w:rPr>
          <w:spacing w:val="20"/>
          <w:sz w:val="26"/>
        </w:rPr>
        <w:t> </w:t>
      </w:r>
      <w:r>
        <w:rPr>
          <w:sz w:val="26"/>
        </w:rPr>
        <w:t>là</w:t>
      </w:r>
      <w:r>
        <w:rPr>
          <w:spacing w:val="22"/>
          <w:sz w:val="26"/>
        </w:rPr>
        <w:t> </w:t>
      </w:r>
      <w:r>
        <w:rPr>
          <w:sz w:val="26"/>
        </w:rPr>
        <w:t>tín</w:t>
      </w:r>
      <w:r>
        <w:rPr>
          <w:spacing w:val="23"/>
          <w:sz w:val="26"/>
        </w:rPr>
        <w:t> </w:t>
      </w:r>
      <w:r>
        <w:rPr>
          <w:sz w:val="26"/>
        </w:rPr>
        <w:t>quyền</w:t>
      </w:r>
      <w:r>
        <w:rPr>
          <w:spacing w:val="22"/>
          <w:sz w:val="26"/>
        </w:rPr>
        <w:t> </w:t>
      </w:r>
      <w:r>
        <w:rPr>
          <w:sz w:val="26"/>
        </w:rPr>
        <w:t>phải</w:t>
      </w:r>
      <w:r>
        <w:rPr>
          <w:spacing w:val="23"/>
          <w:sz w:val="26"/>
        </w:rPr>
        <w:t> </w:t>
      </w:r>
      <w:r>
        <w:rPr>
          <w:sz w:val="26"/>
        </w:rPr>
        <w:t>chăng?</w:t>
      </w:r>
      <w:r>
        <w:rPr>
          <w:spacing w:val="23"/>
          <w:sz w:val="26"/>
        </w:rPr>
        <w:t> </w:t>
      </w:r>
      <w:r>
        <w:rPr>
          <w:sz w:val="26"/>
        </w:rPr>
        <w:t>Quyền</w:t>
      </w:r>
      <w:r>
        <w:rPr>
          <w:spacing w:val="25"/>
          <w:sz w:val="26"/>
        </w:rPr>
        <w:t> </w:t>
      </w:r>
      <w:r>
        <w:rPr>
          <w:sz w:val="26"/>
        </w:rPr>
        <w:t>là</w:t>
      </w:r>
      <w:r>
        <w:rPr>
          <w:spacing w:val="23"/>
          <w:sz w:val="26"/>
        </w:rPr>
        <w:t> </w:t>
      </w:r>
      <w:r>
        <w:rPr>
          <w:sz w:val="26"/>
        </w:rPr>
        <w:t>nhãn</w:t>
      </w:r>
      <w:r>
        <w:rPr>
          <w:spacing w:val="23"/>
          <w:sz w:val="26"/>
        </w:rPr>
        <w:t> </w:t>
      </w:r>
      <w:r>
        <w:rPr>
          <w:sz w:val="26"/>
        </w:rPr>
        <w:t>quyền</w:t>
      </w:r>
      <w:r>
        <w:rPr>
          <w:spacing w:val="22"/>
          <w:sz w:val="26"/>
        </w:rPr>
        <w:t> </w:t>
      </w:r>
      <w:r>
        <w:rPr>
          <w:sz w:val="26"/>
        </w:rPr>
        <w:t>phải</w:t>
      </w:r>
      <w:r>
        <w:rPr>
          <w:spacing w:val="22"/>
          <w:sz w:val="26"/>
        </w:rPr>
        <w:t> </w:t>
      </w:r>
      <w:r>
        <w:rPr>
          <w:sz w:val="26"/>
        </w:rPr>
        <w:t>chăng?...</w:t>
      </w:r>
      <w:r>
        <w:rPr>
          <w:spacing w:val="22"/>
          <w:sz w:val="26"/>
        </w:rPr>
        <w:t> </w:t>
      </w:r>
      <w:r>
        <w:rPr>
          <w:sz w:val="26"/>
        </w:rPr>
        <w:t>Quyền</w:t>
      </w:r>
      <w:r>
        <w:rPr>
          <w:spacing w:val="24"/>
          <w:sz w:val="26"/>
        </w:rPr>
        <w:t> </w:t>
      </w:r>
      <w:r>
        <w:rPr>
          <w:sz w:val="26"/>
        </w:rPr>
        <w:t>là</w:t>
      </w:r>
      <w:r>
        <w:rPr>
          <w:spacing w:val="20"/>
          <w:sz w:val="26"/>
        </w:rPr>
        <w:t> </w:t>
      </w:r>
      <w:r>
        <w:rPr>
          <w:sz w:val="26"/>
        </w:rPr>
        <w:t>tri</w:t>
      </w:r>
      <w:r>
        <w:rPr>
          <w:spacing w:val="23"/>
          <w:sz w:val="26"/>
        </w:rPr>
        <w:t> </w:t>
      </w:r>
      <w:r>
        <w:rPr>
          <w:sz w:val="26"/>
        </w:rPr>
        <w:t>cụ</w:t>
      </w:r>
      <w:r>
        <w:rPr>
          <w:spacing w:val="22"/>
          <w:sz w:val="26"/>
        </w:rPr>
        <w:t> </w:t>
      </w:r>
      <w:r>
        <w:rPr>
          <w:sz w:val="26"/>
        </w:rPr>
        <w:t>tri quyền phải chăng?</w:t>
      </w:r>
    </w:p>
    <w:p>
      <w:pPr>
        <w:pStyle w:val="ListParagraph"/>
        <w:numPr>
          <w:ilvl w:val="0"/>
          <w:numId w:val="16"/>
        </w:numPr>
        <w:tabs>
          <w:tab w:pos="708" w:val="left" w:leader="none"/>
        </w:tabs>
        <w:spacing w:line="240" w:lineRule="auto" w:before="0" w:after="0"/>
        <w:ind w:left="708" w:right="139" w:hanging="284"/>
        <w:jc w:val="left"/>
        <w:rPr>
          <w:sz w:val="26"/>
        </w:rPr>
      </w:pPr>
      <w:r>
        <w:rPr>
          <w:sz w:val="26"/>
        </w:rPr>
        <w:t>Cần là cần quyền phải chăng? Quyền là nhãn quyền phải chăng?... Quyền là tri cụ tri</w:t>
      </w:r>
      <w:r>
        <w:rPr>
          <w:spacing w:val="40"/>
          <w:sz w:val="26"/>
        </w:rPr>
        <w:t> </w:t>
      </w:r>
      <w:r>
        <w:rPr>
          <w:sz w:val="26"/>
        </w:rPr>
        <w:t>quyền phải chăng?</w:t>
      </w:r>
    </w:p>
    <w:p>
      <w:pPr>
        <w:pStyle w:val="ListParagraph"/>
        <w:numPr>
          <w:ilvl w:val="0"/>
          <w:numId w:val="16"/>
        </w:numPr>
        <w:tabs>
          <w:tab w:pos="708" w:val="left" w:leader="none"/>
        </w:tabs>
        <w:spacing w:line="240" w:lineRule="auto" w:before="0" w:after="0"/>
        <w:ind w:left="708" w:right="139" w:hanging="284"/>
        <w:jc w:val="left"/>
        <w:rPr>
          <w:sz w:val="26"/>
        </w:rPr>
      </w:pPr>
      <w:r>
        <w:rPr>
          <w:sz w:val="26"/>
        </w:rPr>
        <w:t>Niệm là niệm quyền phải chăng? Quyền là nhãn quyền phải chăng?... Quyền là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Định</w:t>
      </w:r>
      <w:r>
        <w:rPr>
          <w:spacing w:val="-1"/>
          <w:sz w:val="26"/>
        </w:rPr>
        <w:t> </w:t>
      </w:r>
      <w:r>
        <w:rPr>
          <w:sz w:val="26"/>
        </w:rPr>
        <w:t>là định quyền phải</w:t>
      </w:r>
      <w:r>
        <w:rPr>
          <w:spacing w:val="-1"/>
          <w:sz w:val="26"/>
        </w:rPr>
        <w:t> </w:t>
      </w:r>
      <w:r>
        <w:rPr>
          <w:sz w:val="26"/>
        </w:rPr>
        <w:t>chăng? Quyền là nhãn quyền phải</w:t>
      </w:r>
      <w:r>
        <w:rPr>
          <w:spacing w:val="-1"/>
          <w:sz w:val="26"/>
        </w:rPr>
        <w:t> </w:t>
      </w:r>
      <w:r>
        <w:rPr>
          <w:sz w:val="26"/>
        </w:rPr>
        <w:t>chăng?... Quyền là tri cụ tri quyền phải chăng?</w:t>
      </w:r>
    </w:p>
    <w:p>
      <w:pPr>
        <w:pStyle w:val="ListParagraph"/>
        <w:numPr>
          <w:ilvl w:val="0"/>
          <w:numId w:val="16"/>
        </w:numPr>
        <w:tabs>
          <w:tab w:pos="708" w:val="left" w:leader="none"/>
        </w:tabs>
        <w:spacing w:line="240" w:lineRule="auto" w:before="0" w:after="0"/>
        <w:ind w:left="708" w:right="139" w:hanging="284"/>
        <w:jc w:val="left"/>
        <w:rPr>
          <w:sz w:val="26"/>
        </w:rPr>
      </w:pPr>
      <w:r>
        <w:rPr>
          <w:sz w:val="26"/>
        </w:rPr>
        <w:t>Trí</w:t>
      </w:r>
      <w:r>
        <w:rPr>
          <w:spacing w:val="28"/>
          <w:sz w:val="26"/>
        </w:rPr>
        <w:t> </w:t>
      </w:r>
      <w:r>
        <w:rPr>
          <w:sz w:val="26"/>
        </w:rPr>
        <w:t>là</w:t>
      </w:r>
      <w:r>
        <w:rPr>
          <w:spacing w:val="27"/>
          <w:sz w:val="26"/>
        </w:rPr>
        <w:t> </w:t>
      </w:r>
      <w:r>
        <w:rPr>
          <w:sz w:val="26"/>
        </w:rPr>
        <w:t>trí</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29"/>
          <w:sz w:val="26"/>
        </w:rPr>
        <w:t> </w:t>
      </w:r>
      <w:r>
        <w:rPr>
          <w:sz w:val="26"/>
        </w:rPr>
        <w:t>Quyền</w:t>
      </w:r>
      <w:r>
        <w:rPr>
          <w:spacing w:val="28"/>
          <w:sz w:val="26"/>
        </w:rPr>
        <w:t> </w:t>
      </w:r>
      <w:r>
        <w:rPr>
          <w:sz w:val="26"/>
        </w:rPr>
        <w:t>là</w:t>
      </w:r>
      <w:r>
        <w:rPr>
          <w:spacing w:val="27"/>
          <w:sz w:val="26"/>
        </w:rPr>
        <w:t> </w:t>
      </w:r>
      <w:r>
        <w:rPr>
          <w:sz w:val="26"/>
        </w:rPr>
        <w:t>nhãn</w:t>
      </w:r>
      <w:r>
        <w:rPr>
          <w:spacing w:val="31"/>
          <w:sz w:val="26"/>
        </w:rPr>
        <w:t> </w:t>
      </w:r>
      <w:r>
        <w:rPr>
          <w:sz w:val="26"/>
        </w:rPr>
        <w:t>quyền</w:t>
      </w:r>
      <w:r>
        <w:rPr>
          <w:spacing w:val="27"/>
          <w:sz w:val="26"/>
        </w:rPr>
        <w:t> </w:t>
      </w:r>
      <w:r>
        <w:rPr>
          <w:sz w:val="26"/>
        </w:rPr>
        <w:t>phải</w:t>
      </w:r>
      <w:r>
        <w:rPr>
          <w:spacing w:val="27"/>
          <w:sz w:val="26"/>
        </w:rPr>
        <w:t> </w:t>
      </w:r>
      <w:r>
        <w:rPr>
          <w:sz w:val="26"/>
        </w:rPr>
        <w:t>chăng?...</w:t>
      </w:r>
      <w:r>
        <w:rPr>
          <w:spacing w:val="27"/>
          <w:sz w:val="26"/>
        </w:rPr>
        <w:t> </w:t>
      </w:r>
      <w:r>
        <w:rPr>
          <w:sz w:val="26"/>
        </w:rPr>
        <w:t>Quyền</w:t>
      </w:r>
      <w:r>
        <w:rPr>
          <w:spacing w:val="30"/>
          <w:sz w:val="26"/>
        </w:rPr>
        <w:t> </w:t>
      </w:r>
      <w:r>
        <w:rPr>
          <w:sz w:val="26"/>
        </w:rPr>
        <w:t>là</w:t>
      </w:r>
      <w:r>
        <w:rPr>
          <w:spacing w:val="27"/>
          <w:sz w:val="26"/>
        </w:rPr>
        <w:t> </w:t>
      </w:r>
      <w:r>
        <w:rPr>
          <w:sz w:val="26"/>
        </w:rPr>
        <w:t>tri</w:t>
      </w:r>
      <w:r>
        <w:rPr>
          <w:spacing w:val="28"/>
          <w:sz w:val="26"/>
        </w:rPr>
        <w:t> </w:t>
      </w:r>
      <w:r>
        <w:rPr>
          <w:sz w:val="26"/>
        </w:rPr>
        <w:t>cụ</w:t>
      </w:r>
      <w:r>
        <w:rPr>
          <w:spacing w:val="27"/>
          <w:sz w:val="26"/>
        </w:rPr>
        <w:t> </w:t>
      </w:r>
      <w:r>
        <w:rPr>
          <w:sz w:val="26"/>
        </w:rPr>
        <w:t>tri quyền phải chăng?</w:t>
      </w:r>
    </w:p>
    <w:p>
      <w:pPr>
        <w:pStyle w:val="ListParagraph"/>
        <w:numPr>
          <w:ilvl w:val="0"/>
          <w:numId w:val="16"/>
        </w:numPr>
        <w:tabs>
          <w:tab w:pos="708" w:val="left" w:leader="none"/>
        </w:tabs>
        <w:spacing w:line="240" w:lineRule="auto" w:before="0" w:after="0"/>
        <w:ind w:left="708" w:right="137" w:hanging="284"/>
        <w:jc w:val="left"/>
        <w:rPr>
          <w:sz w:val="26"/>
        </w:rPr>
      </w:pPr>
      <w:r>
        <w:rPr>
          <w:sz w:val="26"/>
        </w:rPr>
        <w:t>Tri dị tri là tri dị tri quyền phải chăng? Quyền là nhãn quyền phải chăng?... Quyền là</w:t>
      </w:r>
      <w:r>
        <w:rPr>
          <w:spacing w:val="40"/>
          <w:sz w:val="26"/>
        </w:rPr>
        <w:t> </w:t>
      </w:r>
      <w:r>
        <w:rPr>
          <w:sz w:val="26"/>
        </w:rPr>
        <w:t>tri cụ tri quyền phải chăng?</w:t>
      </w:r>
    </w:p>
    <w:p>
      <w:pPr>
        <w:pStyle w:val="ListParagraph"/>
        <w:numPr>
          <w:ilvl w:val="0"/>
          <w:numId w:val="16"/>
        </w:numPr>
        <w:tabs>
          <w:tab w:pos="708" w:val="left" w:leader="none"/>
        </w:tabs>
        <w:spacing w:line="237" w:lineRule="auto" w:before="0" w:after="0"/>
        <w:ind w:left="708" w:right="137" w:hanging="284"/>
        <w:jc w:val="left"/>
        <w:rPr>
          <w:sz w:val="26"/>
        </w:rPr>
      </w:pPr>
      <w:r>
        <w:rPr>
          <w:sz w:val="26"/>
        </w:rPr>
        <w:t>Tri dĩ tri là tri dĩ tri quyền phải chăng? Quyền là nhãn quyền phải chăng?... Quyền là</w:t>
      </w:r>
      <w:r>
        <w:rPr>
          <w:spacing w:val="40"/>
          <w:sz w:val="26"/>
        </w:rPr>
        <w:t> </w:t>
      </w:r>
      <w:r>
        <w:rPr>
          <w:sz w:val="26"/>
        </w:rPr>
        <w:t>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Tri cụ tri là tri cụ tri quyền phải chăng? Quyền là nhãn quyền phải chăng?... Quyền là tri cụ tri quyền phải chăng?</w:t>
      </w:r>
    </w:p>
    <w:p>
      <w:pPr>
        <w:pStyle w:val="Heading7"/>
        <w:spacing w:before="10"/>
      </w:pPr>
      <w:r>
        <w:rPr>
          <w:spacing w:val="-4"/>
        </w:rPr>
        <w:t>383.</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4"/>
          <w:sz w:val="26"/>
        </w:rPr>
        <w:t> </w:t>
      </w:r>
      <w:r>
        <w:rPr>
          <w:sz w:val="26"/>
        </w:rPr>
        <w:t>phi</w:t>
      </w:r>
      <w:r>
        <w:rPr>
          <w:spacing w:val="-3"/>
          <w:sz w:val="26"/>
        </w:rPr>
        <w:t> </w:t>
      </w:r>
      <w:r>
        <w:rPr>
          <w:sz w:val="26"/>
        </w:rPr>
        <w:t>nhĩ</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2"/>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4"/>
          <w:sz w:val="26"/>
        </w:rPr>
        <w:t> </w:t>
      </w:r>
      <w:r>
        <w:rPr>
          <w:sz w:val="26"/>
        </w:rPr>
        <w:t>phi</w:t>
      </w:r>
      <w:r>
        <w:rPr>
          <w:spacing w:val="-3"/>
          <w:sz w:val="26"/>
        </w:rPr>
        <w:t> </w:t>
      </w:r>
      <w:r>
        <w:rPr>
          <w:sz w:val="26"/>
        </w:rPr>
        <w:t>tỷ</w:t>
      </w:r>
      <w:r>
        <w:rPr>
          <w:spacing w:val="-6"/>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4"/>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thiệt</w:t>
      </w:r>
      <w:r>
        <w:rPr>
          <w:spacing w:val="-5"/>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thân</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quyền</w:t>
      </w:r>
      <w:r>
        <w:rPr>
          <w:spacing w:val="-4"/>
          <w:sz w:val="26"/>
        </w:rPr>
        <w:t> </w:t>
      </w:r>
      <w:r>
        <w:rPr>
          <w:sz w:val="26"/>
        </w:rPr>
        <w:t>là</w:t>
      </w:r>
      <w:r>
        <w:rPr>
          <w:spacing w:val="-6"/>
          <w:sz w:val="26"/>
        </w:rPr>
        <w:t> </w:t>
      </w:r>
      <w:r>
        <w:rPr>
          <w:sz w:val="26"/>
        </w:rPr>
        <w:t>phi</w:t>
      </w:r>
      <w:r>
        <w:rPr>
          <w:spacing w:val="-2"/>
          <w:sz w:val="26"/>
        </w:rPr>
        <w:t> </w:t>
      </w:r>
      <w:r>
        <w:rPr>
          <w:sz w:val="26"/>
        </w:rPr>
        <w:t>ý</w:t>
      </w:r>
      <w:r>
        <w:rPr>
          <w:spacing w:val="-2"/>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4"/>
          <w:sz w:val="26"/>
        </w:rPr>
        <w:t> </w:t>
      </w:r>
      <w:r>
        <w:rPr>
          <w:sz w:val="26"/>
        </w:rPr>
        <w:t>phi</w:t>
      </w:r>
      <w:r>
        <w:rPr>
          <w:spacing w:val="-3"/>
          <w:sz w:val="26"/>
        </w:rPr>
        <w:t> </w:t>
      </w:r>
      <w:r>
        <w:rPr>
          <w:sz w:val="26"/>
        </w:rPr>
        <w:t>nữ</w:t>
      </w:r>
      <w:r>
        <w:rPr>
          <w:spacing w:val="-3"/>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nam</w:t>
      </w:r>
      <w:r>
        <w:rPr>
          <w:spacing w:val="-4"/>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5"/>
          <w:sz w:val="26"/>
        </w:rPr>
        <w:t> </w:t>
      </w:r>
      <w:r>
        <w:rPr>
          <w:sz w:val="26"/>
        </w:rPr>
        <w:t>là</w:t>
      </w:r>
      <w:r>
        <w:rPr>
          <w:spacing w:val="-3"/>
          <w:sz w:val="26"/>
        </w:rPr>
        <w:t> </w:t>
      </w:r>
      <w:r>
        <w:rPr>
          <w:sz w:val="26"/>
        </w:rPr>
        <w:t>phi</w:t>
      </w:r>
      <w:r>
        <w:rPr>
          <w:spacing w:val="-6"/>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Phi</w:t>
      </w:r>
      <w:r>
        <w:rPr>
          <w:spacing w:val="-5"/>
          <w:sz w:val="26"/>
        </w:rPr>
        <w:t> </w:t>
      </w:r>
      <w:r>
        <w:rPr>
          <w:sz w:val="26"/>
        </w:rPr>
        <w:t>quyền</w:t>
      </w:r>
      <w:r>
        <w:rPr>
          <w:spacing w:val="-5"/>
          <w:sz w:val="26"/>
        </w:rPr>
        <w:t> </w:t>
      </w:r>
      <w:r>
        <w:rPr>
          <w:sz w:val="26"/>
        </w:rPr>
        <w:t>là</w:t>
      </w:r>
      <w:r>
        <w:rPr>
          <w:spacing w:val="-5"/>
          <w:sz w:val="26"/>
        </w:rPr>
        <w:t> </w:t>
      </w:r>
      <w:r>
        <w:rPr>
          <w:sz w:val="26"/>
        </w:rPr>
        <w:t>phi</w:t>
      </w:r>
      <w:r>
        <w:rPr>
          <w:spacing w:val="-2"/>
          <w:sz w:val="26"/>
        </w:rPr>
        <w:t> </w:t>
      </w:r>
      <w:r>
        <w:rPr>
          <w:sz w:val="26"/>
        </w:rPr>
        <w:t>mạng</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3"/>
          <w:sz w:val="26"/>
        </w:rPr>
        <w:t> </w:t>
      </w:r>
      <w:r>
        <w:rPr>
          <w:sz w:val="26"/>
        </w:rPr>
        <w:t>lạc</w:t>
      </w:r>
      <w:r>
        <w:rPr>
          <w:spacing w:val="-4"/>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khổ</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4"/>
          <w:sz w:val="26"/>
        </w:rPr>
        <w:t> </w:t>
      </w:r>
      <w:r>
        <w:rPr>
          <w:sz w:val="26"/>
        </w:rPr>
        <w:t>là</w:t>
      </w:r>
      <w:r>
        <w:rPr>
          <w:spacing w:val="-3"/>
          <w:sz w:val="26"/>
        </w:rPr>
        <w:t> </w:t>
      </w:r>
      <w:r>
        <w:rPr>
          <w:sz w:val="26"/>
        </w:rPr>
        <w:t>phi</w:t>
      </w:r>
      <w:r>
        <w:rPr>
          <w:spacing w:val="-4"/>
          <w:sz w:val="26"/>
        </w:rPr>
        <w:t> </w:t>
      </w:r>
      <w:r>
        <w:rPr>
          <w:sz w:val="26"/>
        </w:rPr>
        <w:t>nhãn</w:t>
      </w:r>
      <w:r>
        <w:rPr>
          <w:spacing w:val="-4"/>
          <w:sz w:val="26"/>
        </w:rPr>
        <w:t> </w:t>
      </w:r>
      <w:r>
        <w:rPr>
          <w:sz w:val="26"/>
        </w:rPr>
        <w:t>quyền</w:t>
      </w:r>
      <w:r>
        <w:rPr>
          <w:spacing w:val="-4"/>
          <w:sz w:val="26"/>
        </w:rPr>
        <w:t> </w:t>
      </w:r>
      <w:r>
        <w:rPr>
          <w:sz w:val="26"/>
        </w:rPr>
        <w:t>phải</w:t>
      </w:r>
      <w:r>
        <w:rPr>
          <w:spacing w:val="-5"/>
          <w:sz w:val="26"/>
        </w:rPr>
        <w:t> </w:t>
      </w:r>
      <w:r>
        <w:rPr>
          <w:sz w:val="26"/>
        </w:rPr>
        <w:t>chăng? Phi</w:t>
      </w:r>
      <w:r>
        <w:rPr>
          <w:spacing w:val="-4"/>
          <w:sz w:val="26"/>
        </w:rPr>
        <w:t> </w:t>
      </w:r>
      <w:r>
        <w:rPr>
          <w:sz w:val="26"/>
        </w:rPr>
        <w:t>quyền</w:t>
      </w:r>
      <w:r>
        <w:rPr>
          <w:spacing w:val="-4"/>
          <w:sz w:val="26"/>
        </w:rPr>
        <w:t> </w:t>
      </w:r>
      <w:r>
        <w:rPr>
          <w:sz w:val="26"/>
        </w:rPr>
        <w:t>là</w:t>
      </w:r>
      <w:r>
        <w:rPr>
          <w:spacing w:val="-4"/>
          <w:sz w:val="26"/>
        </w:rPr>
        <w:t> </w:t>
      </w:r>
      <w:r>
        <w:rPr>
          <w:sz w:val="26"/>
        </w:rPr>
        <w:t>phi</w:t>
      </w:r>
      <w:r>
        <w:rPr>
          <w:spacing w:val="-3"/>
          <w:sz w:val="26"/>
        </w:rPr>
        <w:t> </w:t>
      </w:r>
      <w:r>
        <w:rPr>
          <w:sz w:val="26"/>
        </w:rPr>
        <w:t>hỷ</w:t>
      </w:r>
      <w:r>
        <w:rPr>
          <w:spacing w:val="-8"/>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4"/>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5"/>
          <w:sz w:val="26"/>
        </w:rPr>
        <w:t> </w:t>
      </w:r>
      <w:r>
        <w:rPr>
          <w:sz w:val="26"/>
        </w:rPr>
        <w:t>ưu</w:t>
      </w:r>
      <w:r>
        <w:rPr>
          <w:spacing w:val="-2"/>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2"/>
          <w:sz w:val="26"/>
        </w:rPr>
        <w:t> </w:t>
      </w:r>
      <w:r>
        <w:rPr>
          <w:sz w:val="26"/>
        </w:rPr>
        <w:t>xả</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5"/>
          <w:sz w:val="26"/>
        </w:rPr>
        <w:t> </w:t>
      </w:r>
      <w:r>
        <w:rPr>
          <w:sz w:val="26"/>
        </w:rPr>
        <w:t>quyền</w:t>
      </w:r>
      <w:r>
        <w:rPr>
          <w:spacing w:val="-5"/>
          <w:sz w:val="26"/>
        </w:rPr>
        <w:t> </w:t>
      </w:r>
      <w:r>
        <w:rPr>
          <w:sz w:val="26"/>
        </w:rPr>
        <w:t>phải</w:t>
      </w:r>
      <w:r>
        <w:rPr>
          <w:spacing w:val="-5"/>
          <w:sz w:val="26"/>
        </w:rPr>
        <w:t> </w:t>
      </w:r>
      <w:r>
        <w:rPr>
          <w:sz w:val="26"/>
        </w:rPr>
        <w:t>chăng? Phi</w:t>
      </w:r>
      <w:r>
        <w:rPr>
          <w:spacing w:val="-6"/>
          <w:sz w:val="26"/>
        </w:rPr>
        <w:t> </w:t>
      </w:r>
      <w:r>
        <w:rPr>
          <w:sz w:val="26"/>
        </w:rPr>
        <w:t>quyền</w:t>
      </w:r>
      <w:r>
        <w:rPr>
          <w:spacing w:val="-4"/>
          <w:sz w:val="26"/>
        </w:rPr>
        <w:t> </w:t>
      </w:r>
      <w:r>
        <w:rPr>
          <w:sz w:val="26"/>
        </w:rPr>
        <w:t>là</w:t>
      </w:r>
      <w:r>
        <w:rPr>
          <w:spacing w:val="-5"/>
          <w:sz w:val="26"/>
        </w:rPr>
        <w:t> </w:t>
      </w:r>
      <w:r>
        <w:rPr>
          <w:sz w:val="26"/>
        </w:rPr>
        <w:t>phi</w:t>
      </w:r>
      <w:r>
        <w:rPr>
          <w:spacing w:val="-2"/>
          <w:sz w:val="26"/>
        </w:rPr>
        <w:t> </w:t>
      </w:r>
      <w:r>
        <w:rPr>
          <w:sz w:val="26"/>
        </w:rPr>
        <w:t>tín</w:t>
      </w:r>
      <w:r>
        <w:rPr>
          <w:spacing w:val="-3"/>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cần</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niệm</w:t>
      </w:r>
      <w:r>
        <w:rPr>
          <w:spacing w:val="-7"/>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4"/>
          <w:sz w:val="26"/>
        </w:rPr>
        <w:t> </w:t>
      </w:r>
      <w:r>
        <w:rPr>
          <w:sz w:val="26"/>
        </w:rPr>
        <w:t>phi</w:t>
      </w:r>
      <w:r>
        <w:rPr>
          <w:spacing w:val="-4"/>
          <w:sz w:val="26"/>
        </w:rPr>
        <w:t> </w:t>
      </w:r>
      <w:r>
        <w:rPr>
          <w:sz w:val="26"/>
        </w:rPr>
        <w:t>nhãn</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định</w:t>
      </w:r>
      <w:r>
        <w:rPr>
          <w:spacing w:val="-4"/>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4"/>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4"/>
          <w:sz w:val="26"/>
        </w:rPr>
        <w:t> </w:t>
      </w:r>
      <w:r>
        <w:rPr>
          <w:sz w:val="26"/>
        </w:rPr>
        <w:t>quyền</w:t>
      </w:r>
      <w:r>
        <w:rPr>
          <w:spacing w:val="-4"/>
          <w:sz w:val="26"/>
        </w:rPr>
        <w:t> </w:t>
      </w:r>
      <w:r>
        <w:rPr>
          <w:sz w:val="26"/>
        </w:rPr>
        <w:t>là</w:t>
      </w:r>
      <w:r>
        <w:rPr>
          <w:spacing w:val="-5"/>
          <w:sz w:val="26"/>
        </w:rPr>
        <w:t> </w:t>
      </w:r>
      <w:r>
        <w:rPr>
          <w:sz w:val="26"/>
        </w:rPr>
        <w:t>phi</w:t>
      </w:r>
      <w:r>
        <w:rPr>
          <w:spacing w:val="-2"/>
          <w:sz w:val="26"/>
        </w:rPr>
        <w:t> </w:t>
      </w:r>
      <w:r>
        <w:rPr>
          <w:sz w:val="26"/>
        </w:rPr>
        <w:t>trí</w:t>
      </w:r>
      <w:r>
        <w:rPr>
          <w:spacing w:val="-4"/>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3"/>
          <w:sz w:val="26"/>
        </w:rPr>
        <w:t> </w:t>
      </w:r>
      <w:r>
        <w:rPr>
          <w:sz w:val="26"/>
        </w:rPr>
        <w:t>tri</w:t>
      </w:r>
      <w:r>
        <w:rPr>
          <w:spacing w:val="-4"/>
          <w:sz w:val="26"/>
        </w:rPr>
        <w:t> </w:t>
      </w:r>
      <w:r>
        <w:rPr>
          <w:sz w:val="26"/>
        </w:rPr>
        <w:t>dị</w:t>
      </w:r>
      <w:r>
        <w:rPr>
          <w:spacing w:val="-5"/>
          <w:sz w:val="26"/>
        </w:rPr>
        <w:t> </w:t>
      </w:r>
      <w:r>
        <w:rPr>
          <w:sz w:val="26"/>
        </w:rPr>
        <w:t>tri</w:t>
      </w:r>
      <w:r>
        <w:rPr>
          <w:spacing w:val="-2"/>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quyền</w:t>
      </w:r>
      <w:r>
        <w:rPr>
          <w:spacing w:val="-2"/>
          <w:sz w:val="26"/>
        </w:rPr>
        <w:t> </w:t>
      </w:r>
      <w:r>
        <w:rPr>
          <w:sz w:val="26"/>
        </w:rPr>
        <w:t>là</w:t>
      </w:r>
      <w:r>
        <w:rPr>
          <w:spacing w:val="-5"/>
          <w:sz w:val="26"/>
        </w:rPr>
        <w:t> </w:t>
      </w:r>
      <w:r>
        <w:rPr>
          <w:sz w:val="26"/>
        </w:rPr>
        <w:t>phi</w:t>
      </w:r>
      <w:r>
        <w:rPr>
          <w:spacing w:val="-3"/>
          <w:sz w:val="26"/>
        </w:rPr>
        <w:t> </w:t>
      </w:r>
      <w:r>
        <w:rPr>
          <w:sz w:val="26"/>
        </w:rPr>
        <w:t>tri</w:t>
      </w:r>
      <w:r>
        <w:rPr>
          <w:spacing w:val="-4"/>
          <w:sz w:val="26"/>
        </w:rPr>
        <w:t> </w:t>
      </w:r>
      <w:r>
        <w:rPr>
          <w:sz w:val="26"/>
        </w:rPr>
        <w:t>dĩ</w:t>
      </w:r>
      <w:r>
        <w:rPr>
          <w:spacing w:val="-5"/>
          <w:sz w:val="26"/>
        </w:rPr>
        <w:t> </w:t>
      </w:r>
      <w:r>
        <w:rPr>
          <w:sz w:val="26"/>
        </w:rPr>
        <w:t>tri</w:t>
      </w:r>
      <w:r>
        <w:rPr>
          <w:spacing w:val="-2"/>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nhãn</w:t>
      </w:r>
      <w:r>
        <w:rPr>
          <w:spacing w:val="-3"/>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quyền</w:t>
      </w:r>
      <w:r>
        <w:rPr>
          <w:spacing w:val="-2"/>
          <w:sz w:val="26"/>
        </w:rPr>
        <w:t> </w:t>
      </w:r>
      <w:r>
        <w:rPr>
          <w:sz w:val="26"/>
        </w:rPr>
        <w:t>là</w:t>
      </w:r>
      <w:r>
        <w:rPr>
          <w:spacing w:val="-4"/>
          <w:sz w:val="26"/>
        </w:rPr>
        <w:t> </w:t>
      </w:r>
      <w:r>
        <w:rPr>
          <w:sz w:val="26"/>
        </w:rPr>
        <w:t>phi</w:t>
      </w:r>
      <w:r>
        <w:rPr>
          <w:spacing w:val="-3"/>
          <w:sz w:val="26"/>
        </w:rPr>
        <w:t> </w:t>
      </w:r>
      <w:r>
        <w:rPr>
          <w:sz w:val="26"/>
        </w:rPr>
        <w:t>tri</w:t>
      </w:r>
      <w:r>
        <w:rPr>
          <w:spacing w:val="-4"/>
          <w:sz w:val="26"/>
        </w:rPr>
        <w:t> </w:t>
      </w:r>
      <w:r>
        <w:rPr>
          <w:sz w:val="26"/>
        </w:rPr>
        <w:t>cụ</w:t>
      </w:r>
      <w:r>
        <w:rPr>
          <w:spacing w:val="-5"/>
          <w:sz w:val="26"/>
        </w:rPr>
        <w:t> </w:t>
      </w:r>
      <w:r>
        <w:rPr>
          <w:sz w:val="26"/>
        </w:rPr>
        <w:t>tri</w:t>
      </w:r>
      <w:r>
        <w:rPr>
          <w:spacing w:val="-2"/>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8" w:val="left" w:leader="none"/>
        </w:tabs>
        <w:spacing w:line="240" w:lineRule="auto" w:before="0" w:after="0"/>
        <w:ind w:left="708" w:right="142" w:hanging="284"/>
        <w:jc w:val="left"/>
        <w:rPr>
          <w:sz w:val="26"/>
        </w:rPr>
      </w:pPr>
      <w:r>
        <w:rPr>
          <w:sz w:val="26"/>
        </w:rPr>
        <w:t>Phi nhĩ là phi nhĩ quyền phải chăng? Phi quyền</w:t>
      </w:r>
      <w:r>
        <w:rPr>
          <w:spacing w:val="20"/>
          <w:sz w:val="26"/>
        </w:rPr>
        <w:t> </w:t>
      </w:r>
      <w:r>
        <w:rPr>
          <w:sz w:val="26"/>
        </w:rPr>
        <w:t>là phi nhãn quyền phải chăng?... Phi</w:t>
      </w:r>
      <w:r>
        <w:rPr>
          <w:spacing w:val="80"/>
          <w:sz w:val="26"/>
        </w:rPr>
        <w:t> </w:t>
      </w:r>
      <w:r>
        <w:rPr>
          <w:sz w:val="26"/>
        </w:rPr>
        <w:t>quyền là phi tri cụ tri quyền phải chăng?</w:t>
      </w:r>
    </w:p>
    <w:p>
      <w:pPr>
        <w:pStyle w:val="ListParagraph"/>
        <w:numPr>
          <w:ilvl w:val="0"/>
          <w:numId w:val="16"/>
        </w:numPr>
        <w:tabs>
          <w:tab w:pos="708" w:val="left" w:leader="none"/>
        </w:tabs>
        <w:spacing w:line="240" w:lineRule="auto" w:before="0" w:after="0"/>
        <w:ind w:left="708" w:right="138" w:hanging="284"/>
        <w:jc w:val="left"/>
        <w:rPr>
          <w:sz w:val="26"/>
        </w:rPr>
      </w:pPr>
      <w:r>
        <w:rPr>
          <w:sz w:val="26"/>
        </w:rPr>
        <w:t>Phi</w:t>
      </w:r>
      <w:r>
        <w:rPr>
          <w:spacing w:val="33"/>
          <w:sz w:val="26"/>
        </w:rPr>
        <w:t> </w:t>
      </w:r>
      <w:r>
        <w:rPr>
          <w:sz w:val="26"/>
        </w:rPr>
        <w:t>tỷ</w:t>
      </w:r>
      <w:r>
        <w:rPr>
          <w:spacing w:val="31"/>
          <w:sz w:val="26"/>
        </w:rPr>
        <w:t> </w:t>
      </w:r>
      <w:r>
        <w:rPr>
          <w:sz w:val="26"/>
        </w:rPr>
        <w:t>là</w:t>
      </w:r>
      <w:r>
        <w:rPr>
          <w:spacing w:val="33"/>
          <w:sz w:val="26"/>
        </w:rPr>
        <w:t> </w:t>
      </w:r>
      <w:r>
        <w:rPr>
          <w:sz w:val="26"/>
        </w:rPr>
        <w:t>phi</w:t>
      </w:r>
      <w:r>
        <w:rPr>
          <w:spacing w:val="33"/>
          <w:sz w:val="26"/>
        </w:rPr>
        <w:t> </w:t>
      </w:r>
      <w:r>
        <w:rPr>
          <w:sz w:val="26"/>
        </w:rPr>
        <w:t>tỷ</w:t>
      </w:r>
      <w:r>
        <w:rPr>
          <w:spacing w:val="32"/>
          <w:sz w:val="26"/>
        </w:rPr>
        <w:t> </w:t>
      </w:r>
      <w:r>
        <w:rPr>
          <w:sz w:val="26"/>
        </w:rPr>
        <w:t>quyền</w:t>
      </w:r>
      <w:r>
        <w:rPr>
          <w:spacing w:val="35"/>
          <w:sz w:val="26"/>
        </w:rPr>
        <w:t> </w:t>
      </w:r>
      <w:r>
        <w:rPr>
          <w:sz w:val="26"/>
        </w:rPr>
        <w:t>phải</w:t>
      </w:r>
      <w:r>
        <w:rPr>
          <w:spacing w:val="33"/>
          <w:sz w:val="26"/>
        </w:rPr>
        <w:t> </w:t>
      </w:r>
      <w:r>
        <w:rPr>
          <w:sz w:val="26"/>
        </w:rPr>
        <w:t>chăng?</w:t>
      </w:r>
      <w:r>
        <w:rPr>
          <w:spacing w:val="36"/>
          <w:sz w:val="26"/>
        </w:rPr>
        <w:t> </w:t>
      </w:r>
      <w:r>
        <w:rPr>
          <w:sz w:val="26"/>
        </w:rPr>
        <w:t>Phi</w:t>
      </w:r>
      <w:r>
        <w:rPr>
          <w:spacing w:val="33"/>
          <w:sz w:val="26"/>
        </w:rPr>
        <w:t> </w:t>
      </w:r>
      <w:r>
        <w:rPr>
          <w:sz w:val="26"/>
        </w:rPr>
        <w:t>quyền</w:t>
      </w:r>
      <w:r>
        <w:rPr>
          <w:spacing w:val="37"/>
          <w:sz w:val="26"/>
        </w:rPr>
        <w:t> </w:t>
      </w:r>
      <w:r>
        <w:rPr>
          <w:sz w:val="26"/>
        </w:rPr>
        <w:t>là</w:t>
      </w:r>
      <w:r>
        <w:rPr>
          <w:spacing w:val="33"/>
          <w:sz w:val="26"/>
        </w:rPr>
        <w:t> </w:t>
      </w:r>
      <w:r>
        <w:rPr>
          <w:sz w:val="26"/>
        </w:rPr>
        <w:t>phi</w:t>
      </w:r>
      <w:r>
        <w:rPr>
          <w:spacing w:val="33"/>
          <w:sz w:val="26"/>
        </w:rPr>
        <w:t> </w:t>
      </w:r>
      <w:r>
        <w:rPr>
          <w:sz w:val="26"/>
        </w:rPr>
        <w:t>nhãn</w:t>
      </w:r>
      <w:r>
        <w:rPr>
          <w:spacing w:val="34"/>
          <w:sz w:val="26"/>
        </w:rPr>
        <w:t> </w:t>
      </w:r>
      <w:r>
        <w:rPr>
          <w:sz w:val="26"/>
        </w:rPr>
        <w:t>quyền</w:t>
      </w:r>
      <w:r>
        <w:rPr>
          <w:spacing w:val="36"/>
          <w:sz w:val="26"/>
        </w:rPr>
        <w:t> </w:t>
      </w:r>
      <w:r>
        <w:rPr>
          <w:sz w:val="26"/>
        </w:rPr>
        <w:t>phải</w:t>
      </w:r>
      <w:r>
        <w:rPr>
          <w:spacing w:val="33"/>
          <w:sz w:val="26"/>
        </w:rPr>
        <w:t> </w:t>
      </w:r>
      <w:r>
        <w:rPr>
          <w:sz w:val="26"/>
        </w:rPr>
        <w:t>chăng?...</w:t>
      </w:r>
      <w:r>
        <w:rPr>
          <w:spacing w:val="33"/>
          <w:sz w:val="26"/>
        </w:rPr>
        <w:t> </w:t>
      </w:r>
      <w:r>
        <w:rPr>
          <w:sz w:val="26"/>
        </w:rPr>
        <w:t>Phi quyền là phi tri cụ tri quyền phải chăng?</w:t>
      </w:r>
    </w:p>
    <w:p>
      <w:pPr>
        <w:pStyle w:val="ListParagraph"/>
        <w:numPr>
          <w:ilvl w:val="0"/>
          <w:numId w:val="16"/>
        </w:numPr>
        <w:tabs>
          <w:tab w:pos="708" w:val="left" w:leader="none"/>
        </w:tabs>
        <w:spacing w:line="240" w:lineRule="auto" w:before="0" w:after="0"/>
        <w:ind w:left="708" w:right="138" w:hanging="284"/>
        <w:jc w:val="left"/>
        <w:rPr>
          <w:sz w:val="26"/>
        </w:rPr>
      </w:pPr>
      <w:r>
        <w:rPr>
          <w:sz w:val="26"/>
        </w:rPr>
        <w:t>Phi</w:t>
      </w:r>
      <w:r>
        <w:rPr>
          <w:spacing w:val="27"/>
          <w:sz w:val="26"/>
        </w:rPr>
        <w:t> </w:t>
      </w:r>
      <w:r>
        <w:rPr>
          <w:sz w:val="26"/>
        </w:rPr>
        <w:t>thiệt</w:t>
      </w:r>
      <w:r>
        <w:rPr>
          <w:spacing w:val="28"/>
          <w:sz w:val="26"/>
        </w:rPr>
        <w:t> </w:t>
      </w:r>
      <w:r>
        <w:rPr>
          <w:sz w:val="26"/>
        </w:rPr>
        <w:t>là</w:t>
      </w:r>
      <w:r>
        <w:rPr>
          <w:spacing w:val="27"/>
          <w:sz w:val="26"/>
        </w:rPr>
        <w:t> </w:t>
      </w:r>
      <w:r>
        <w:rPr>
          <w:sz w:val="26"/>
        </w:rPr>
        <w:t>phi</w:t>
      </w:r>
      <w:r>
        <w:rPr>
          <w:spacing w:val="27"/>
          <w:sz w:val="26"/>
        </w:rPr>
        <w:t> </w:t>
      </w:r>
      <w:r>
        <w:rPr>
          <w:sz w:val="26"/>
        </w:rPr>
        <w:t>thiệt</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30"/>
          <w:sz w:val="26"/>
        </w:rPr>
        <w:t> </w:t>
      </w:r>
      <w:r>
        <w:rPr>
          <w:sz w:val="26"/>
        </w:rPr>
        <w:t>Phi</w:t>
      </w:r>
      <w:r>
        <w:rPr>
          <w:spacing w:val="27"/>
          <w:sz w:val="26"/>
        </w:rPr>
        <w:t> </w:t>
      </w:r>
      <w:r>
        <w:rPr>
          <w:sz w:val="26"/>
        </w:rPr>
        <w:t>quyền</w:t>
      </w:r>
      <w:r>
        <w:rPr>
          <w:spacing w:val="31"/>
          <w:sz w:val="26"/>
        </w:rPr>
        <w:t> </w:t>
      </w:r>
      <w:r>
        <w:rPr>
          <w:sz w:val="26"/>
        </w:rPr>
        <w:t>là</w:t>
      </w:r>
      <w:r>
        <w:rPr>
          <w:spacing w:val="27"/>
          <w:sz w:val="26"/>
        </w:rPr>
        <w:t> </w:t>
      </w:r>
      <w:r>
        <w:rPr>
          <w:sz w:val="26"/>
        </w:rPr>
        <w:t>nhãn</w:t>
      </w:r>
      <w:r>
        <w:rPr>
          <w:spacing w:val="28"/>
          <w:sz w:val="26"/>
        </w:rPr>
        <w:t> </w:t>
      </w:r>
      <w:r>
        <w:rPr>
          <w:sz w:val="26"/>
        </w:rPr>
        <w:t>quyền</w:t>
      </w:r>
      <w:r>
        <w:rPr>
          <w:spacing w:val="30"/>
          <w:sz w:val="26"/>
        </w:rPr>
        <w:t> </w:t>
      </w:r>
      <w:r>
        <w:rPr>
          <w:sz w:val="26"/>
        </w:rPr>
        <w:t>phải</w:t>
      </w:r>
      <w:r>
        <w:rPr>
          <w:spacing w:val="27"/>
          <w:sz w:val="26"/>
        </w:rPr>
        <w:t> </w:t>
      </w:r>
      <w:r>
        <w:rPr>
          <w:sz w:val="26"/>
        </w:rPr>
        <w:t>chăng?...</w:t>
      </w:r>
      <w:r>
        <w:rPr>
          <w:spacing w:val="27"/>
          <w:sz w:val="26"/>
        </w:rPr>
        <w:t> </w:t>
      </w:r>
      <w:r>
        <w:rPr>
          <w:sz w:val="26"/>
        </w:rPr>
        <w:t>Phi quyền là phi tri cụ tri quyền phải chăng?</w:t>
      </w:r>
    </w:p>
    <w:p>
      <w:pPr>
        <w:pStyle w:val="ListParagraph"/>
        <w:numPr>
          <w:ilvl w:val="0"/>
          <w:numId w:val="16"/>
        </w:numPr>
        <w:tabs>
          <w:tab w:pos="708" w:val="left" w:leader="none"/>
        </w:tabs>
        <w:spacing w:line="237" w:lineRule="auto" w:before="0" w:after="0"/>
        <w:ind w:left="708" w:right="138" w:hanging="284"/>
        <w:jc w:val="left"/>
        <w:rPr>
          <w:sz w:val="26"/>
        </w:rPr>
      </w:pPr>
      <w:r>
        <w:rPr>
          <w:sz w:val="26"/>
        </w:rPr>
        <w:t>Phi thân là phi thân quyền phải chăng? Phi quyền là phi nhãn quyền phải chăng?... Phi quyền là phi tri cụ tri quyền phải chăng?</w:t>
      </w:r>
    </w:p>
    <w:p>
      <w:pPr>
        <w:pStyle w:val="ListParagraph"/>
        <w:numPr>
          <w:ilvl w:val="0"/>
          <w:numId w:val="16"/>
        </w:numPr>
        <w:tabs>
          <w:tab w:pos="708" w:val="left" w:leader="none"/>
        </w:tabs>
        <w:spacing w:line="237" w:lineRule="auto" w:before="6" w:after="0"/>
        <w:ind w:left="708" w:right="142" w:hanging="284"/>
        <w:jc w:val="left"/>
        <w:rPr>
          <w:sz w:val="26"/>
        </w:rPr>
      </w:pPr>
      <w:r>
        <w:rPr>
          <w:sz w:val="26"/>
        </w:rPr>
        <w:t>Phi</w:t>
      </w:r>
      <w:r>
        <w:rPr>
          <w:spacing w:val="-3"/>
          <w:sz w:val="26"/>
        </w:rPr>
        <w:t> </w:t>
      </w:r>
      <w:r>
        <w:rPr>
          <w:sz w:val="26"/>
        </w:rPr>
        <w:t>ý</w:t>
      </w:r>
      <w:r>
        <w:rPr>
          <w:spacing w:val="-1"/>
          <w:sz w:val="26"/>
        </w:rPr>
        <w:t> </w:t>
      </w:r>
      <w:r>
        <w:rPr>
          <w:sz w:val="26"/>
        </w:rPr>
        <w:t>là</w:t>
      </w:r>
      <w:r>
        <w:rPr>
          <w:spacing w:val="-1"/>
          <w:sz w:val="26"/>
        </w:rPr>
        <w:t> </w:t>
      </w:r>
      <w:r>
        <w:rPr>
          <w:sz w:val="26"/>
        </w:rPr>
        <w:t>phi ý quyền phải</w:t>
      </w:r>
      <w:r>
        <w:rPr>
          <w:spacing w:val="-3"/>
          <w:sz w:val="26"/>
        </w:rPr>
        <w:t> </w:t>
      </w:r>
      <w:r>
        <w:rPr>
          <w:sz w:val="26"/>
        </w:rPr>
        <w:t>chăng? Phi</w:t>
      </w:r>
      <w:r>
        <w:rPr>
          <w:spacing w:val="-3"/>
          <w:sz w:val="26"/>
        </w:rPr>
        <w:t> </w:t>
      </w:r>
      <w:r>
        <w:rPr>
          <w:sz w:val="26"/>
        </w:rPr>
        <w:t>quyền là phi</w:t>
      </w:r>
      <w:r>
        <w:rPr>
          <w:spacing w:val="-3"/>
          <w:sz w:val="26"/>
        </w:rPr>
        <w:t> </w:t>
      </w:r>
      <w:r>
        <w:rPr>
          <w:sz w:val="26"/>
        </w:rPr>
        <w:t>nhãn</w:t>
      </w:r>
      <w:r>
        <w:rPr>
          <w:spacing w:val="-2"/>
          <w:sz w:val="26"/>
        </w:rPr>
        <w:t> </w:t>
      </w:r>
      <w:r>
        <w:rPr>
          <w:sz w:val="26"/>
        </w:rPr>
        <w:t>quyền</w:t>
      </w:r>
      <w:r>
        <w:rPr>
          <w:spacing w:val="-1"/>
          <w:sz w:val="26"/>
        </w:rPr>
        <w:t> </w:t>
      </w:r>
      <w:r>
        <w:rPr>
          <w:sz w:val="26"/>
        </w:rPr>
        <w:t>phải</w:t>
      </w:r>
      <w:r>
        <w:rPr>
          <w:spacing w:val="-1"/>
          <w:sz w:val="26"/>
        </w:rPr>
        <w:t> </w:t>
      </w:r>
      <w:r>
        <w:rPr>
          <w:sz w:val="26"/>
        </w:rPr>
        <w:t>chăng?...</w:t>
      </w:r>
      <w:r>
        <w:rPr>
          <w:spacing w:val="-3"/>
          <w:sz w:val="26"/>
        </w:rPr>
        <w:t> </w:t>
      </w:r>
      <w:r>
        <w:rPr>
          <w:sz w:val="26"/>
        </w:rPr>
        <w:t>Phi</w:t>
      </w:r>
      <w:r>
        <w:rPr>
          <w:spacing w:val="-1"/>
          <w:sz w:val="26"/>
        </w:rPr>
        <w:t> </w:t>
      </w:r>
      <w:r>
        <w:rPr>
          <w:sz w:val="26"/>
        </w:rPr>
        <w:t>quyền là phi 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Phi</w:t>
      </w:r>
      <w:r>
        <w:rPr>
          <w:spacing w:val="22"/>
          <w:sz w:val="26"/>
        </w:rPr>
        <w:t> </w:t>
      </w:r>
      <w:r>
        <w:rPr>
          <w:sz w:val="26"/>
        </w:rPr>
        <w:t>nữ</w:t>
      </w:r>
      <w:r>
        <w:rPr>
          <w:spacing w:val="26"/>
          <w:sz w:val="26"/>
        </w:rPr>
        <w:t> </w:t>
      </w:r>
      <w:r>
        <w:rPr>
          <w:sz w:val="26"/>
        </w:rPr>
        <w:t>là</w:t>
      </w:r>
      <w:r>
        <w:rPr>
          <w:spacing w:val="23"/>
          <w:sz w:val="26"/>
        </w:rPr>
        <w:t> </w:t>
      </w:r>
      <w:r>
        <w:rPr>
          <w:sz w:val="26"/>
        </w:rPr>
        <w:t>phi</w:t>
      </w:r>
      <w:r>
        <w:rPr>
          <w:spacing w:val="25"/>
          <w:sz w:val="26"/>
        </w:rPr>
        <w:t> </w:t>
      </w:r>
      <w:r>
        <w:rPr>
          <w:sz w:val="26"/>
        </w:rPr>
        <w:t>nữ</w:t>
      </w:r>
      <w:r>
        <w:rPr>
          <w:spacing w:val="27"/>
          <w:sz w:val="26"/>
        </w:rPr>
        <w:t> </w:t>
      </w:r>
      <w:r>
        <w:rPr>
          <w:sz w:val="26"/>
        </w:rPr>
        <w:t>quyền</w:t>
      </w:r>
      <w:r>
        <w:rPr>
          <w:spacing w:val="22"/>
          <w:sz w:val="26"/>
        </w:rPr>
        <w:t> </w:t>
      </w:r>
      <w:r>
        <w:rPr>
          <w:sz w:val="26"/>
        </w:rPr>
        <w:t>phải</w:t>
      </w:r>
      <w:r>
        <w:rPr>
          <w:spacing w:val="25"/>
          <w:sz w:val="26"/>
        </w:rPr>
        <w:t> </w:t>
      </w:r>
      <w:r>
        <w:rPr>
          <w:sz w:val="26"/>
        </w:rPr>
        <w:t>chăng?</w:t>
      </w:r>
      <w:r>
        <w:rPr>
          <w:spacing w:val="25"/>
          <w:sz w:val="26"/>
        </w:rPr>
        <w:t> </w:t>
      </w:r>
      <w:r>
        <w:rPr>
          <w:sz w:val="26"/>
        </w:rPr>
        <w:t>Phi</w:t>
      </w:r>
      <w:r>
        <w:rPr>
          <w:spacing w:val="25"/>
          <w:sz w:val="26"/>
        </w:rPr>
        <w:t> </w:t>
      </w:r>
      <w:r>
        <w:rPr>
          <w:sz w:val="26"/>
        </w:rPr>
        <w:t>quyền</w:t>
      </w:r>
      <w:r>
        <w:rPr>
          <w:spacing w:val="26"/>
          <w:sz w:val="26"/>
        </w:rPr>
        <w:t> </w:t>
      </w:r>
      <w:r>
        <w:rPr>
          <w:sz w:val="26"/>
        </w:rPr>
        <w:t>là</w:t>
      </w:r>
      <w:r>
        <w:rPr>
          <w:spacing w:val="25"/>
          <w:sz w:val="26"/>
        </w:rPr>
        <w:t> </w:t>
      </w:r>
      <w:r>
        <w:rPr>
          <w:sz w:val="26"/>
        </w:rPr>
        <w:t>phi</w:t>
      </w:r>
      <w:r>
        <w:rPr>
          <w:spacing w:val="23"/>
          <w:sz w:val="26"/>
        </w:rPr>
        <w:t> </w:t>
      </w:r>
      <w:r>
        <w:rPr>
          <w:sz w:val="26"/>
        </w:rPr>
        <w:t>nhãn</w:t>
      </w:r>
      <w:r>
        <w:rPr>
          <w:spacing w:val="24"/>
          <w:sz w:val="26"/>
        </w:rPr>
        <w:t> </w:t>
      </w:r>
      <w:r>
        <w:rPr>
          <w:sz w:val="26"/>
        </w:rPr>
        <w:t>quyền</w:t>
      </w:r>
      <w:r>
        <w:rPr>
          <w:spacing w:val="27"/>
          <w:sz w:val="26"/>
        </w:rPr>
        <w:t> </w:t>
      </w:r>
      <w:r>
        <w:rPr>
          <w:sz w:val="26"/>
        </w:rPr>
        <w:t>phải</w:t>
      </w:r>
      <w:r>
        <w:rPr>
          <w:spacing w:val="23"/>
          <w:sz w:val="26"/>
        </w:rPr>
        <w:t> </w:t>
      </w:r>
      <w:r>
        <w:rPr>
          <w:sz w:val="26"/>
        </w:rPr>
        <w:t>chăng?...</w:t>
      </w:r>
      <w:r>
        <w:rPr>
          <w:spacing w:val="25"/>
          <w:sz w:val="26"/>
        </w:rPr>
        <w:t> </w:t>
      </w:r>
      <w:r>
        <w:rPr>
          <w:sz w:val="26"/>
        </w:rPr>
        <w:t>Phi quyền là phi tri cụ tri quyền phải chăng?</w:t>
      </w:r>
    </w:p>
    <w:p>
      <w:pPr>
        <w:pStyle w:val="ListParagraph"/>
        <w:numPr>
          <w:ilvl w:val="0"/>
          <w:numId w:val="16"/>
        </w:numPr>
        <w:tabs>
          <w:tab w:pos="708" w:val="left" w:leader="none"/>
        </w:tabs>
        <w:spacing w:line="237" w:lineRule="auto" w:before="6" w:after="0"/>
        <w:ind w:left="708" w:right="138" w:hanging="284"/>
        <w:jc w:val="left"/>
        <w:rPr>
          <w:sz w:val="26"/>
        </w:rPr>
      </w:pPr>
      <w:r>
        <w:rPr>
          <w:sz w:val="26"/>
        </w:rPr>
        <w:t>Phi nam là phi nam quyền phải chăng? Phi quyền là phi nhãn quyền phải chăng?... Phi quyền là phi tri cụ tri quyền phải chăng?</w:t>
      </w:r>
    </w:p>
    <w:p>
      <w:pPr>
        <w:pStyle w:val="ListParagraph"/>
        <w:numPr>
          <w:ilvl w:val="0"/>
          <w:numId w:val="16"/>
        </w:numPr>
        <w:tabs>
          <w:tab w:pos="708" w:val="left" w:leader="none"/>
        </w:tabs>
        <w:spacing w:line="237" w:lineRule="auto" w:before="5" w:after="0"/>
        <w:ind w:left="708" w:right="138" w:hanging="284"/>
        <w:jc w:val="left"/>
        <w:rPr>
          <w:sz w:val="26"/>
        </w:rPr>
      </w:pPr>
      <w:r>
        <w:rPr>
          <w:sz w:val="26"/>
        </w:rPr>
        <w:t>Phi mạng là phi mạng quyền phải chăng? Phi quyền là phi nhãn quyền phải chăng?... Phi quyền là phi tri cụ tri quyền phải chăng?</w:t>
      </w:r>
    </w:p>
    <w:p>
      <w:pPr>
        <w:pStyle w:val="ListParagraph"/>
        <w:numPr>
          <w:ilvl w:val="0"/>
          <w:numId w:val="16"/>
        </w:numPr>
        <w:tabs>
          <w:tab w:pos="708" w:val="left" w:leader="none"/>
        </w:tabs>
        <w:spacing w:line="240" w:lineRule="auto" w:before="3" w:after="0"/>
        <w:ind w:left="708" w:right="140" w:hanging="284"/>
        <w:jc w:val="left"/>
        <w:rPr>
          <w:sz w:val="26"/>
        </w:rPr>
      </w:pPr>
      <w:r>
        <w:rPr>
          <w:sz w:val="26"/>
        </w:rPr>
        <w:t>Phi</w:t>
      </w:r>
      <w:r>
        <w:rPr>
          <w:spacing w:val="20"/>
          <w:sz w:val="26"/>
        </w:rPr>
        <w:t> </w:t>
      </w:r>
      <w:r>
        <w:rPr>
          <w:sz w:val="26"/>
        </w:rPr>
        <w:t>lạc</w:t>
      </w:r>
      <w:r>
        <w:rPr>
          <w:spacing w:val="20"/>
          <w:sz w:val="26"/>
        </w:rPr>
        <w:t> </w:t>
      </w:r>
      <w:r>
        <w:rPr>
          <w:sz w:val="26"/>
        </w:rPr>
        <w:t>là</w:t>
      </w:r>
      <w:r>
        <w:rPr>
          <w:spacing w:val="20"/>
          <w:sz w:val="26"/>
        </w:rPr>
        <w:t> </w:t>
      </w:r>
      <w:r>
        <w:rPr>
          <w:sz w:val="26"/>
        </w:rPr>
        <w:t>phi</w:t>
      </w:r>
      <w:r>
        <w:rPr>
          <w:spacing w:val="20"/>
          <w:sz w:val="26"/>
        </w:rPr>
        <w:t> </w:t>
      </w:r>
      <w:r>
        <w:rPr>
          <w:sz w:val="26"/>
        </w:rPr>
        <w:t>lạc</w:t>
      </w:r>
      <w:r>
        <w:rPr>
          <w:spacing w:val="21"/>
          <w:sz w:val="26"/>
        </w:rPr>
        <w:t> </w:t>
      </w:r>
      <w:r>
        <w:rPr>
          <w:sz w:val="26"/>
        </w:rPr>
        <w:t>quyền</w:t>
      </w:r>
      <w:r>
        <w:rPr>
          <w:spacing w:val="20"/>
          <w:sz w:val="26"/>
        </w:rPr>
        <w:t> </w:t>
      </w:r>
      <w:r>
        <w:rPr>
          <w:sz w:val="26"/>
        </w:rPr>
        <w:t>phải</w:t>
      </w:r>
      <w:r>
        <w:rPr>
          <w:spacing w:val="20"/>
          <w:sz w:val="26"/>
        </w:rPr>
        <w:t> </w:t>
      </w:r>
      <w:r>
        <w:rPr>
          <w:sz w:val="26"/>
        </w:rPr>
        <w:t>chăng?</w:t>
      </w:r>
      <w:r>
        <w:rPr>
          <w:spacing w:val="23"/>
          <w:sz w:val="26"/>
        </w:rPr>
        <w:t> </w:t>
      </w:r>
      <w:r>
        <w:rPr>
          <w:sz w:val="26"/>
        </w:rPr>
        <w:t>Phi</w:t>
      </w:r>
      <w:r>
        <w:rPr>
          <w:spacing w:val="20"/>
          <w:sz w:val="26"/>
        </w:rPr>
        <w:t> </w:t>
      </w:r>
      <w:r>
        <w:rPr>
          <w:sz w:val="26"/>
        </w:rPr>
        <w:t>quyền</w:t>
      </w:r>
      <w:r>
        <w:rPr>
          <w:spacing w:val="23"/>
          <w:sz w:val="26"/>
        </w:rPr>
        <w:t> </w:t>
      </w:r>
      <w:r>
        <w:rPr>
          <w:sz w:val="26"/>
        </w:rPr>
        <w:t>là</w:t>
      </w:r>
      <w:r>
        <w:rPr>
          <w:spacing w:val="20"/>
          <w:sz w:val="26"/>
        </w:rPr>
        <w:t> </w:t>
      </w:r>
      <w:r>
        <w:rPr>
          <w:sz w:val="26"/>
        </w:rPr>
        <w:t>phi</w:t>
      </w:r>
      <w:r>
        <w:rPr>
          <w:spacing w:val="20"/>
          <w:sz w:val="26"/>
        </w:rPr>
        <w:t> </w:t>
      </w:r>
      <w:r>
        <w:rPr>
          <w:sz w:val="26"/>
        </w:rPr>
        <w:t>nhãn</w:t>
      </w:r>
      <w:r>
        <w:rPr>
          <w:spacing w:val="21"/>
          <w:sz w:val="26"/>
        </w:rPr>
        <w:t> </w:t>
      </w:r>
      <w:r>
        <w:rPr>
          <w:sz w:val="26"/>
        </w:rPr>
        <w:t>quyền</w:t>
      </w:r>
      <w:r>
        <w:rPr>
          <w:spacing w:val="22"/>
          <w:sz w:val="26"/>
        </w:rPr>
        <w:t> </w:t>
      </w:r>
      <w:r>
        <w:rPr>
          <w:sz w:val="26"/>
        </w:rPr>
        <w:t>phải</w:t>
      </w:r>
      <w:r>
        <w:rPr>
          <w:spacing w:val="20"/>
          <w:sz w:val="26"/>
        </w:rPr>
        <w:t> </w:t>
      </w:r>
      <w:r>
        <w:rPr>
          <w:sz w:val="26"/>
        </w:rPr>
        <w:t>chăng?...</w:t>
      </w:r>
      <w:r>
        <w:rPr>
          <w:spacing w:val="20"/>
          <w:sz w:val="26"/>
        </w:rPr>
        <w:t> </w:t>
      </w:r>
      <w:r>
        <w:rPr>
          <w:sz w:val="26"/>
        </w:rPr>
        <w:t>Phi quyền là phi tri cụ tri quyền phải chăng?</w:t>
      </w:r>
    </w:p>
    <w:p>
      <w:pPr>
        <w:pStyle w:val="ListParagraph"/>
        <w:numPr>
          <w:ilvl w:val="0"/>
          <w:numId w:val="16"/>
        </w:numPr>
        <w:tabs>
          <w:tab w:pos="708" w:val="left" w:leader="none"/>
        </w:tabs>
        <w:spacing w:line="237" w:lineRule="auto" w:before="2" w:after="0"/>
        <w:ind w:left="708" w:right="141" w:hanging="284"/>
        <w:jc w:val="left"/>
        <w:rPr>
          <w:sz w:val="26"/>
        </w:rPr>
      </w:pPr>
      <w:r>
        <w:rPr>
          <w:sz w:val="26"/>
        </w:rPr>
        <w:t>Phi khổ là phi khổ quyền phải chăng? Phi quyền là phi nhãn quyền phải chăng?... Phi quyền là phi tri cụ tri quyền 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w:t>
      </w:r>
      <w:r>
        <w:rPr>
          <w:spacing w:val="26"/>
          <w:sz w:val="26"/>
        </w:rPr>
        <w:t> </w:t>
      </w:r>
      <w:r>
        <w:rPr>
          <w:sz w:val="26"/>
        </w:rPr>
        <w:t>hỷ</w:t>
      </w:r>
      <w:r>
        <w:rPr>
          <w:spacing w:val="21"/>
          <w:sz w:val="26"/>
        </w:rPr>
        <w:t> </w:t>
      </w:r>
      <w:r>
        <w:rPr>
          <w:sz w:val="26"/>
        </w:rPr>
        <w:t>là</w:t>
      </w:r>
      <w:r>
        <w:rPr>
          <w:spacing w:val="26"/>
          <w:sz w:val="26"/>
        </w:rPr>
        <w:t> </w:t>
      </w:r>
      <w:r>
        <w:rPr>
          <w:sz w:val="26"/>
        </w:rPr>
        <w:t>phi</w:t>
      </w:r>
      <w:r>
        <w:rPr>
          <w:spacing w:val="26"/>
          <w:sz w:val="26"/>
        </w:rPr>
        <w:t> </w:t>
      </w:r>
      <w:r>
        <w:rPr>
          <w:sz w:val="26"/>
        </w:rPr>
        <w:t>hỷ</w:t>
      </w:r>
      <w:r>
        <w:rPr>
          <w:spacing w:val="23"/>
          <w:sz w:val="26"/>
        </w:rPr>
        <w:t> </w:t>
      </w:r>
      <w:r>
        <w:rPr>
          <w:sz w:val="26"/>
        </w:rPr>
        <w:t>quyền</w:t>
      </w:r>
      <w:r>
        <w:rPr>
          <w:spacing w:val="26"/>
          <w:sz w:val="26"/>
        </w:rPr>
        <w:t> </w:t>
      </w:r>
      <w:r>
        <w:rPr>
          <w:sz w:val="26"/>
        </w:rPr>
        <w:t>phải</w:t>
      </w:r>
      <w:r>
        <w:rPr>
          <w:spacing w:val="26"/>
          <w:sz w:val="26"/>
        </w:rPr>
        <w:t> </w:t>
      </w:r>
      <w:r>
        <w:rPr>
          <w:sz w:val="26"/>
        </w:rPr>
        <w:t>chăng?</w:t>
      </w:r>
      <w:r>
        <w:rPr>
          <w:spacing w:val="28"/>
          <w:sz w:val="26"/>
        </w:rPr>
        <w:t> </w:t>
      </w:r>
      <w:r>
        <w:rPr>
          <w:sz w:val="26"/>
        </w:rPr>
        <w:t>Phi</w:t>
      </w:r>
      <w:r>
        <w:rPr>
          <w:spacing w:val="26"/>
          <w:sz w:val="26"/>
        </w:rPr>
        <w:t> </w:t>
      </w:r>
      <w:r>
        <w:rPr>
          <w:sz w:val="26"/>
        </w:rPr>
        <w:t>quyền</w:t>
      </w:r>
      <w:r>
        <w:rPr>
          <w:spacing w:val="29"/>
          <w:sz w:val="26"/>
        </w:rPr>
        <w:t> </w:t>
      </w:r>
      <w:r>
        <w:rPr>
          <w:sz w:val="26"/>
        </w:rPr>
        <w:t>là</w:t>
      </w:r>
      <w:r>
        <w:rPr>
          <w:spacing w:val="26"/>
          <w:sz w:val="26"/>
        </w:rPr>
        <w:t> </w:t>
      </w:r>
      <w:r>
        <w:rPr>
          <w:sz w:val="26"/>
        </w:rPr>
        <w:t>phi</w:t>
      </w:r>
      <w:r>
        <w:rPr>
          <w:spacing w:val="26"/>
          <w:sz w:val="26"/>
        </w:rPr>
        <w:t> </w:t>
      </w:r>
      <w:r>
        <w:rPr>
          <w:sz w:val="26"/>
        </w:rPr>
        <w:t>nhãn</w:t>
      </w:r>
      <w:r>
        <w:rPr>
          <w:spacing w:val="27"/>
          <w:sz w:val="26"/>
        </w:rPr>
        <w:t> </w:t>
      </w:r>
      <w:r>
        <w:rPr>
          <w:sz w:val="26"/>
        </w:rPr>
        <w:t>quyền</w:t>
      </w:r>
      <w:r>
        <w:rPr>
          <w:spacing w:val="28"/>
          <w:sz w:val="26"/>
        </w:rPr>
        <w:t> </w:t>
      </w:r>
      <w:r>
        <w:rPr>
          <w:sz w:val="26"/>
        </w:rPr>
        <w:t>phải</w:t>
      </w:r>
      <w:r>
        <w:rPr>
          <w:spacing w:val="26"/>
          <w:sz w:val="26"/>
        </w:rPr>
        <w:t> </w:t>
      </w:r>
      <w:r>
        <w:rPr>
          <w:sz w:val="26"/>
        </w:rPr>
        <w:t>chăng?...</w:t>
      </w:r>
      <w:r>
        <w:rPr>
          <w:spacing w:val="26"/>
          <w:sz w:val="26"/>
        </w:rPr>
        <w:t> </w:t>
      </w:r>
      <w:r>
        <w:rPr>
          <w:sz w:val="26"/>
        </w:rPr>
        <w:t>Phi quyền là phi tri cụ tri quyền phải 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Phi</w:t>
      </w:r>
      <w:r>
        <w:rPr>
          <w:spacing w:val="23"/>
          <w:sz w:val="26"/>
        </w:rPr>
        <w:t> </w:t>
      </w:r>
      <w:r>
        <w:rPr>
          <w:sz w:val="26"/>
        </w:rPr>
        <w:t>ưu</w:t>
      </w:r>
      <w:r>
        <w:rPr>
          <w:spacing w:val="23"/>
          <w:sz w:val="26"/>
        </w:rPr>
        <w:t> </w:t>
      </w:r>
      <w:r>
        <w:rPr>
          <w:sz w:val="26"/>
        </w:rPr>
        <w:t>là</w:t>
      </w:r>
      <w:r>
        <w:rPr>
          <w:spacing w:val="24"/>
          <w:sz w:val="26"/>
        </w:rPr>
        <w:t> </w:t>
      </w:r>
      <w:r>
        <w:rPr>
          <w:sz w:val="26"/>
        </w:rPr>
        <w:t>phi</w:t>
      </w:r>
      <w:r>
        <w:rPr>
          <w:spacing w:val="24"/>
          <w:sz w:val="26"/>
        </w:rPr>
        <w:t> </w:t>
      </w:r>
      <w:r>
        <w:rPr>
          <w:sz w:val="26"/>
        </w:rPr>
        <w:t>ưu</w:t>
      </w:r>
      <w:r>
        <w:rPr>
          <w:spacing w:val="27"/>
          <w:sz w:val="26"/>
        </w:rPr>
        <w:t> </w:t>
      </w:r>
      <w:r>
        <w:rPr>
          <w:sz w:val="26"/>
        </w:rPr>
        <w:t>quyền</w:t>
      </w:r>
      <w:r>
        <w:rPr>
          <w:spacing w:val="23"/>
          <w:sz w:val="26"/>
        </w:rPr>
        <w:t> </w:t>
      </w:r>
      <w:r>
        <w:rPr>
          <w:sz w:val="26"/>
        </w:rPr>
        <w:t>phải</w:t>
      </w:r>
      <w:r>
        <w:rPr>
          <w:spacing w:val="26"/>
          <w:sz w:val="26"/>
        </w:rPr>
        <w:t> </w:t>
      </w:r>
      <w:r>
        <w:rPr>
          <w:sz w:val="26"/>
        </w:rPr>
        <w:t>chăng?</w:t>
      </w:r>
      <w:r>
        <w:rPr>
          <w:spacing w:val="26"/>
          <w:sz w:val="26"/>
        </w:rPr>
        <w:t> </w:t>
      </w:r>
      <w:r>
        <w:rPr>
          <w:sz w:val="26"/>
        </w:rPr>
        <w:t>Phi</w:t>
      </w:r>
      <w:r>
        <w:rPr>
          <w:spacing w:val="26"/>
          <w:sz w:val="26"/>
        </w:rPr>
        <w:t> </w:t>
      </w:r>
      <w:r>
        <w:rPr>
          <w:sz w:val="26"/>
        </w:rPr>
        <w:t>quyền</w:t>
      </w:r>
      <w:r>
        <w:rPr>
          <w:spacing w:val="27"/>
          <w:sz w:val="26"/>
        </w:rPr>
        <w:t> </w:t>
      </w:r>
      <w:r>
        <w:rPr>
          <w:sz w:val="26"/>
        </w:rPr>
        <w:t>là</w:t>
      </w:r>
      <w:r>
        <w:rPr>
          <w:spacing w:val="26"/>
          <w:sz w:val="26"/>
        </w:rPr>
        <w:t> </w:t>
      </w:r>
      <w:r>
        <w:rPr>
          <w:sz w:val="26"/>
        </w:rPr>
        <w:t>phi</w:t>
      </w:r>
      <w:r>
        <w:rPr>
          <w:spacing w:val="24"/>
          <w:sz w:val="26"/>
        </w:rPr>
        <w:t> </w:t>
      </w:r>
      <w:r>
        <w:rPr>
          <w:sz w:val="26"/>
        </w:rPr>
        <w:t>nhãn</w:t>
      </w:r>
      <w:r>
        <w:rPr>
          <w:spacing w:val="25"/>
          <w:sz w:val="26"/>
        </w:rPr>
        <w:t> </w:t>
      </w:r>
      <w:r>
        <w:rPr>
          <w:sz w:val="26"/>
        </w:rPr>
        <w:t>quyền</w:t>
      </w:r>
      <w:r>
        <w:rPr>
          <w:spacing w:val="28"/>
          <w:sz w:val="26"/>
        </w:rPr>
        <w:t> </w:t>
      </w:r>
      <w:r>
        <w:rPr>
          <w:sz w:val="26"/>
        </w:rPr>
        <w:t>phải</w:t>
      </w:r>
      <w:r>
        <w:rPr>
          <w:spacing w:val="24"/>
          <w:sz w:val="26"/>
        </w:rPr>
        <w:t> </w:t>
      </w:r>
      <w:r>
        <w:rPr>
          <w:sz w:val="26"/>
        </w:rPr>
        <w:t>chăng?...</w:t>
      </w:r>
      <w:r>
        <w:rPr>
          <w:spacing w:val="23"/>
          <w:sz w:val="26"/>
        </w:rPr>
        <w:t> </w:t>
      </w:r>
      <w:r>
        <w:rPr>
          <w:sz w:val="26"/>
        </w:rPr>
        <w:t>Phi quyền là phi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28"/>
          <w:sz w:val="26"/>
        </w:rPr>
        <w:t> </w:t>
      </w:r>
      <w:r>
        <w:rPr>
          <w:sz w:val="26"/>
        </w:rPr>
        <w:t>xả</w:t>
      </w:r>
      <w:r>
        <w:rPr>
          <w:spacing w:val="28"/>
          <w:sz w:val="26"/>
        </w:rPr>
        <w:t> </w:t>
      </w:r>
      <w:r>
        <w:rPr>
          <w:sz w:val="26"/>
        </w:rPr>
        <w:t>là</w:t>
      </w:r>
      <w:r>
        <w:rPr>
          <w:spacing w:val="27"/>
          <w:sz w:val="26"/>
        </w:rPr>
        <w:t> </w:t>
      </w:r>
      <w:r>
        <w:rPr>
          <w:sz w:val="26"/>
        </w:rPr>
        <w:t>phi</w:t>
      </w:r>
      <w:r>
        <w:rPr>
          <w:spacing w:val="28"/>
          <w:sz w:val="26"/>
        </w:rPr>
        <w:t> </w:t>
      </w:r>
      <w:r>
        <w:rPr>
          <w:sz w:val="26"/>
        </w:rPr>
        <w:t>xả</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30"/>
          <w:sz w:val="26"/>
        </w:rPr>
        <w:t> </w:t>
      </w:r>
      <w:r>
        <w:rPr>
          <w:sz w:val="26"/>
        </w:rPr>
        <w:t>Phi</w:t>
      </w:r>
      <w:r>
        <w:rPr>
          <w:spacing w:val="27"/>
          <w:sz w:val="26"/>
        </w:rPr>
        <w:t> </w:t>
      </w:r>
      <w:r>
        <w:rPr>
          <w:sz w:val="26"/>
        </w:rPr>
        <w:t>quyền</w:t>
      </w:r>
      <w:r>
        <w:rPr>
          <w:spacing w:val="30"/>
          <w:sz w:val="26"/>
        </w:rPr>
        <w:t> </w:t>
      </w:r>
      <w:r>
        <w:rPr>
          <w:sz w:val="26"/>
        </w:rPr>
        <w:t>là</w:t>
      </w:r>
      <w:r>
        <w:rPr>
          <w:spacing w:val="27"/>
          <w:sz w:val="26"/>
        </w:rPr>
        <w:t> </w:t>
      </w:r>
      <w:r>
        <w:rPr>
          <w:sz w:val="26"/>
        </w:rPr>
        <w:t>phi</w:t>
      </w:r>
      <w:r>
        <w:rPr>
          <w:spacing w:val="27"/>
          <w:sz w:val="26"/>
        </w:rPr>
        <w:t> </w:t>
      </w:r>
      <w:r>
        <w:rPr>
          <w:sz w:val="26"/>
        </w:rPr>
        <w:t>nhãn</w:t>
      </w:r>
      <w:r>
        <w:rPr>
          <w:spacing w:val="28"/>
          <w:sz w:val="26"/>
        </w:rPr>
        <w:t> </w:t>
      </w:r>
      <w:r>
        <w:rPr>
          <w:sz w:val="26"/>
        </w:rPr>
        <w:t>quyền</w:t>
      </w:r>
      <w:r>
        <w:rPr>
          <w:spacing w:val="30"/>
          <w:sz w:val="26"/>
        </w:rPr>
        <w:t> </w:t>
      </w:r>
      <w:r>
        <w:rPr>
          <w:sz w:val="26"/>
        </w:rPr>
        <w:t>phải</w:t>
      </w:r>
      <w:r>
        <w:rPr>
          <w:spacing w:val="27"/>
          <w:sz w:val="26"/>
        </w:rPr>
        <w:t> </w:t>
      </w:r>
      <w:r>
        <w:rPr>
          <w:sz w:val="26"/>
        </w:rPr>
        <w:t>chăng?...</w:t>
      </w:r>
      <w:r>
        <w:rPr>
          <w:spacing w:val="27"/>
          <w:sz w:val="26"/>
        </w:rPr>
        <w:t> </w:t>
      </w:r>
      <w:r>
        <w:rPr>
          <w:sz w:val="26"/>
        </w:rPr>
        <w:t>Phi quyền là phi tri cụ tri quyền phải chăng?</w:t>
      </w:r>
    </w:p>
    <w:p>
      <w:pPr>
        <w:pStyle w:val="ListParagraph"/>
        <w:numPr>
          <w:ilvl w:val="0"/>
          <w:numId w:val="16"/>
        </w:numPr>
        <w:tabs>
          <w:tab w:pos="708" w:val="left" w:leader="none"/>
        </w:tabs>
        <w:spacing w:line="240" w:lineRule="auto" w:before="0" w:after="0"/>
        <w:ind w:left="708" w:right="139" w:hanging="284"/>
        <w:jc w:val="left"/>
        <w:rPr>
          <w:sz w:val="26"/>
        </w:rPr>
      </w:pPr>
      <w:r>
        <w:rPr>
          <w:sz w:val="26"/>
        </w:rPr>
        <w:t>Phi</w:t>
      </w:r>
      <w:r>
        <w:rPr>
          <w:spacing w:val="22"/>
          <w:sz w:val="26"/>
        </w:rPr>
        <w:t> </w:t>
      </w:r>
      <w:r>
        <w:rPr>
          <w:sz w:val="26"/>
        </w:rPr>
        <w:t>tín</w:t>
      </w:r>
      <w:r>
        <w:rPr>
          <w:spacing w:val="25"/>
          <w:sz w:val="26"/>
        </w:rPr>
        <w:t> </w:t>
      </w:r>
      <w:r>
        <w:rPr>
          <w:sz w:val="26"/>
        </w:rPr>
        <w:t>là</w:t>
      </w:r>
      <w:r>
        <w:rPr>
          <w:spacing w:val="23"/>
          <w:sz w:val="26"/>
        </w:rPr>
        <w:t> </w:t>
      </w:r>
      <w:r>
        <w:rPr>
          <w:sz w:val="26"/>
        </w:rPr>
        <w:t>phi</w:t>
      </w:r>
      <w:r>
        <w:rPr>
          <w:spacing w:val="28"/>
          <w:sz w:val="26"/>
        </w:rPr>
        <w:t> </w:t>
      </w:r>
      <w:r>
        <w:rPr>
          <w:sz w:val="26"/>
        </w:rPr>
        <w:t>tín</w:t>
      </w:r>
      <w:r>
        <w:rPr>
          <w:spacing w:val="23"/>
          <w:sz w:val="26"/>
        </w:rPr>
        <w:t> </w:t>
      </w:r>
      <w:r>
        <w:rPr>
          <w:sz w:val="26"/>
        </w:rPr>
        <w:t>quyền</w:t>
      </w:r>
      <w:r>
        <w:rPr>
          <w:spacing w:val="22"/>
          <w:sz w:val="26"/>
        </w:rPr>
        <w:t> </w:t>
      </w:r>
      <w:r>
        <w:rPr>
          <w:sz w:val="26"/>
        </w:rPr>
        <w:t>phải</w:t>
      </w:r>
      <w:r>
        <w:rPr>
          <w:spacing w:val="23"/>
          <w:sz w:val="26"/>
        </w:rPr>
        <w:t> </w:t>
      </w:r>
      <w:r>
        <w:rPr>
          <w:sz w:val="26"/>
        </w:rPr>
        <w:t>chăng?</w:t>
      </w:r>
      <w:r>
        <w:rPr>
          <w:spacing w:val="25"/>
          <w:sz w:val="26"/>
        </w:rPr>
        <w:t> </w:t>
      </w:r>
      <w:r>
        <w:rPr>
          <w:sz w:val="26"/>
        </w:rPr>
        <w:t>Phi</w:t>
      </w:r>
      <w:r>
        <w:rPr>
          <w:spacing w:val="22"/>
          <w:sz w:val="26"/>
        </w:rPr>
        <w:t> </w:t>
      </w:r>
      <w:r>
        <w:rPr>
          <w:sz w:val="26"/>
        </w:rPr>
        <w:t>quyền</w:t>
      </w:r>
      <w:r>
        <w:rPr>
          <w:spacing w:val="26"/>
          <w:sz w:val="26"/>
        </w:rPr>
        <w:t> </w:t>
      </w:r>
      <w:r>
        <w:rPr>
          <w:sz w:val="26"/>
        </w:rPr>
        <w:t>là</w:t>
      </w:r>
      <w:r>
        <w:rPr>
          <w:spacing w:val="23"/>
          <w:sz w:val="26"/>
        </w:rPr>
        <w:t> </w:t>
      </w:r>
      <w:r>
        <w:rPr>
          <w:sz w:val="26"/>
        </w:rPr>
        <w:t>phi</w:t>
      </w:r>
      <w:r>
        <w:rPr>
          <w:spacing w:val="25"/>
          <w:sz w:val="26"/>
        </w:rPr>
        <w:t> </w:t>
      </w:r>
      <w:r>
        <w:rPr>
          <w:sz w:val="26"/>
        </w:rPr>
        <w:t>nhãn</w:t>
      </w:r>
      <w:r>
        <w:rPr>
          <w:spacing w:val="26"/>
          <w:sz w:val="26"/>
        </w:rPr>
        <w:t> </w:t>
      </w:r>
      <w:r>
        <w:rPr>
          <w:sz w:val="26"/>
        </w:rPr>
        <w:t>quyền</w:t>
      </w:r>
      <w:r>
        <w:rPr>
          <w:spacing w:val="27"/>
          <w:sz w:val="26"/>
        </w:rPr>
        <w:t> </w:t>
      </w:r>
      <w:r>
        <w:rPr>
          <w:sz w:val="26"/>
        </w:rPr>
        <w:t>phải</w:t>
      </w:r>
      <w:r>
        <w:rPr>
          <w:spacing w:val="23"/>
          <w:sz w:val="26"/>
        </w:rPr>
        <w:t> </w:t>
      </w:r>
      <w:r>
        <w:rPr>
          <w:sz w:val="26"/>
        </w:rPr>
        <w:t>chăng?...</w:t>
      </w:r>
      <w:r>
        <w:rPr>
          <w:spacing w:val="22"/>
          <w:sz w:val="26"/>
        </w:rPr>
        <w:t> </w:t>
      </w:r>
      <w:r>
        <w:rPr>
          <w:sz w:val="26"/>
        </w:rPr>
        <w:t>Phi quyền là phi tri cụ tri quyền phải 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40" w:hanging="284"/>
        <w:jc w:val="left"/>
        <w:rPr>
          <w:sz w:val="26"/>
        </w:rPr>
      </w:pPr>
      <w:r>
        <w:rPr>
          <w:sz w:val="26"/>
        </w:rPr>
        <w:t>Phi cần là phi cần quyền phải chăng? Phi quyền là phi nhãn quyền phải chăng?... Phi</w:t>
      </w:r>
      <w:r>
        <w:rPr>
          <w:spacing w:val="40"/>
          <w:sz w:val="26"/>
        </w:rPr>
        <w:t> </w:t>
      </w:r>
      <w:r>
        <w:rPr>
          <w:sz w:val="26"/>
        </w:rPr>
        <w:t>quyền là phi tri cụ tri quyền phải chăng?</w:t>
      </w:r>
    </w:p>
    <w:p>
      <w:pPr>
        <w:pStyle w:val="ListParagraph"/>
        <w:numPr>
          <w:ilvl w:val="0"/>
          <w:numId w:val="16"/>
        </w:numPr>
        <w:tabs>
          <w:tab w:pos="708" w:val="left" w:leader="none"/>
        </w:tabs>
        <w:spacing w:line="237" w:lineRule="auto" w:before="2" w:after="0"/>
        <w:ind w:left="708" w:right="141" w:hanging="284"/>
        <w:jc w:val="left"/>
        <w:rPr>
          <w:sz w:val="26"/>
        </w:rPr>
      </w:pPr>
      <w:r>
        <w:rPr>
          <w:sz w:val="26"/>
        </w:rPr>
        <w:t>Phi</w:t>
      </w:r>
      <w:r>
        <w:rPr>
          <w:spacing w:val="20"/>
          <w:sz w:val="26"/>
        </w:rPr>
        <w:t> </w:t>
      </w:r>
      <w:r>
        <w:rPr>
          <w:sz w:val="26"/>
        </w:rPr>
        <w:t>niệm là</w:t>
      </w:r>
      <w:r>
        <w:rPr>
          <w:spacing w:val="20"/>
          <w:sz w:val="26"/>
        </w:rPr>
        <w:t> </w:t>
      </w:r>
      <w:r>
        <w:rPr>
          <w:sz w:val="26"/>
        </w:rPr>
        <w:t>phi</w:t>
      </w:r>
      <w:r>
        <w:rPr>
          <w:spacing w:val="20"/>
          <w:sz w:val="26"/>
        </w:rPr>
        <w:t> </w:t>
      </w:r>
      <w:r>
        <w:rPr>
          <w:sz w:val="26"/>
        </w:rPr>
        <w:t>niệm</w:t>
      </w:r>
      <w:r>
        <w:rPr>
          <w:spacing w:val="25"/>
          <w:sz w:val="26"/>
        </w:rPr>
        <w:t> </w:t>
      </w:r>
      <w:r>
        <w:rPr>
          <w:sz w:val="26"/>
        </w:rPr>
        <w:t>quyền</w:t>
      </w:r>
      <w:r>
        <w:rPr>
          <w:spacing w:val="20"/>
          <w:sz w:val="26"/>
        </w:rPr>
        <w:t> </w:t>
      </w:r>
      <w:r>
        <w:rPr>
          <w:sz w:val="26"/>
        </w:rPr>
        <w:t>phải</w:t>
      </w:r>
      <w:r>
        <w:rPr>
          <w:spacing w:val="20"/>
          <w:sz w:val="26"/>
        </w:rPr>
        <w:t> </w:t>
      </w:r>
      <w:r>
        <w:rPr>
          <w:sz w:val="26"/>
        </w:rPr>
        <w:t>chăng?</w:t>
      </w:r>
      <w:r>
        <w:rPr>
          <w:spacing w:val="23"/>
          <w:sz w:val="26"/>
        </w:rPr>
        <w:t> </w:t>
      </w:r>
      <w:r>
        <w:rPr>
          <w:sz w:val="26"/>
        </w:rPr>
        <w:t>Phi</w:t>
      </w:r>
      <w:r>
        <w:rPr>
          <w:spacing w:val="20"/>
          <w:sz w:val="26"/>
        </w:rPr>
        <w:t> </w:t>
      </w:r>
      <w:r>
        <w:rPr>
          <w:sz w:val="26"/>
        </w:rPr>
        <w:t>quyền</w:t>
      </w:r>
      <w:r>
        <w:rPr>
          <w:spacing w:val="23"/>
          <w:sz w:val="26"/>
        </w:rPr>
        <w:t> </w:t>
      </w:r>
      <w:r>
        <w:rPr>
          <w:sz w:val="26"/>
        </w:rPr>
        <w:t>là</w:t>
      </w:r>
      <w:r>
        <w:rPr>
          <w:spacing w:val="20"/>
          <w:sz w:val="26"/>
        </w:rPr>
        <w:t> </w:t>
      </w:r>
      <w:r>
        <w:rPr>
          <w:sz w:val="26"/>
        </w:rPr>
        <w:t>phi</w:t>
      </w:r>
      <w:r>
        <w:rPr>
          <w:spacing w:val="20"/>
          <w:sz w:val="26"/>
        </w:rPr>
        <w:t> </w:t>
      </w:r>
      <w:r>
        <w:rPr>
          <w:sz w:val="26"/>
        </w:rPr>
        <w:t>nhãn</w:t>
      </w:r>
      <w:r>
        <w:rPr>
          <w:spacing w:val="21"/>
          <w:sz w:val="26"/>
        </w:rPr>
        <w:t> </w:t>
      </w:r>
      <w:r>
        <w:rPr>
          <w:sz w:val="26"/>
        </w:rPr>
        <w:t>quyền</w:t>
      </w:r>
      <w:r>
        <w:rPr>
          <w:spacing w:val="20"/>
          <w:sz w:val="26"/>
        </w:rPr>
        <w:t> </w:t>
      </w:r>
      <w:r>
        <w:rPr>
          <w:sz w:val="26"/>
        </w:rPr>
        <w:t>phải</w:t>
      </w:r>
      <w:r>
        <w:rPr>
          <w:spacing w:val="20"/>
          <w:sz w:val="26"/>
        </w:rPr>
        <w:t> </w:t>
      </w:r>
      <w:r>
        <w:rPr>
          <w:sz w:val="26"/>
        </w:rPr>
        <w:t>chăng?... Phi quyền là phi tri cụ 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Phi</w:t>
      </w:r>
      <w:r>
        <w:rPr>
          <w:spacing w:val="-2"/>
          <w:sz w:val="26"/>
        </w:rPr>
        <w:t> </w:t>
      </w:r>
      <w:r>
        <w:rPr>
          <w:sz w:val="26"/>
        </w:rPr>
        <w:t>định</w:t>
      </w:r>
      <w:r>
        <w:rPr>
          <w:spacing w:val="-2"/>
          <w:sz w:val="26"/>
        </w:rPr>
        <w:t> </w:t>
      </w:r>
      <w:r>
        <w:rPr>
          <w:sz w:val="26"/>
        </w:rPr>
        <w:t>là phi định quyền phải chăng? Phi</w:t>
      </w:r>
      <w:r>
        <w:rPr>
          <w:spacing w:val="-2"/>
          <w:sz w:val="26"/>
        </w:rPr>
        <w:t> </w:t>
      </w:r>
      <w:r>
        <w:rPr>
          <w:sz w:val="26"/>
        </w:rPr>
        <w:t>quyền là phi nhãn quyền phải chăng?...</w:t>
      </w:r>
      <w:r>
        <w:rPr>
          <w:spacing w:val="-2"/>
          <w:sz w:val="26"/>
        </w:rPr>
        <w:t> </w:t>
      </w:r>
      <w:r>
        <w:rPr>
          <w:sz w:val="26"/>
        </w:rPr>
        <w:t>Phi quyền là phi tri cụ tri quyền phải chăng?</w:t>
      </w:r>
    </w:p>
    <w:p>
      <w:pPr>
        <w:pStyle w:val="ListParagraph"/>
        <w:numPr>
          <w:ilvl w:val="0"/>
          <w:numId w:val="16"/>
        </w:numPr>
        <w:tabs>
          <w:tab w:pos="708" w:val="left" w:leader="none"/>
        </w:tabs>
        <w:spacing w:line="240" w:lineRule="auto" w:before="1" w:after="0"/>
        <w:ind w:left="708" w:right="142" w:hanging="284"/>
        <w:jc w:val="left"/>
        <w:rPr>
          <w:sz w:val="26"/>
        </w:rPr>
      </w:pPr>
      <w:r>
        <w:rPr>
          <w:sz w:val="26"/>
        </w:rPr>
        <w:t>Phi</w:t>
      </w:r>
      <w:r>
        <w:rPr>
          <w:spacing w:val="28"/>
          <w:sz w:val="26"/>
        </w:rPr>
        <w:t> </w:t>
      </w:r>
      <w:r>
        <w:rPr>
          <w:sz w:val="26"/>
        </w:rPr>
        <w:t>trí</w:t>
      </w:r>
      <w:r>
        <w:rPr>
          <w:spacing w:val="29"/>
          <w:sz w:val="26"/>
        </w:rPr>
        <w:t> </w:t>
      </w:r>
      <w:r>
        <w:rPr>
          <w:sz w:val="26"/>
        </w:rPr>
        <w:t>là</w:t>
      </w:r>
      <w:r>
        <w:rPr>
          <w:spacing w:val="29"/>
          <w:sz w:val="26"/>
        </w:rPr>
        <w:t> </w:t>
      </w:r>
      <w:r>
        <w:rPr>
          <w:sz w:val="26"/>
        </w:rPr>
        <w:t>phi</w:t>
      </w:r>
      <w:r>
        <w:rPr>
          <w:spacing w:val="29"/>
          <w:sz w:val="26"/>
        </w:rPr>
        <w:t> </w:t>
      </w:r>
      <w:r>
        <w:rPr>
          <w:sz w:val="26"/>
        </w:rPr>
        <w:t>trí</w:t>
      </w:r>
      <w:r>
        <w:rPr>
          <w:spacing w:val="32"/>
          <w:sz w:val="26"/>
        </w:rPr>
        <w:t> </w:t>
      </w:r>
      <w:r>
        <w:rPr>
          <w:sz w:val="26"/>
        </w:rPr>
        <w:t>quyền</w:t>
      </w:r>
      <w:r>
        <w:rPr>
          <w:spacing w:val="29"/>
          <w:sz w:val="26"/>
        </w:rPr>
        <w:t> </w:t>
      </w:r>
      <w:r>
        <w:rPr>
          <w:sz w:val="26"/>
        </w:rPr>
        <w:t>phải</w:t>
      </w:r>
      <w:r>
        <w:rPr>
          <w:spacing w:val="29"/>
          <w:sz w:val="26"/>
        </w:rPr>
        <w:t> </w:t>
      </w:r>
      <w:r>
        <w:rPr>
          <w:sz w:val="26"/>
        </w:rPr>
        <w:t>chăng?</w:t>
      </w:r>
      <w:r>
        <w:rPr>
          <w:spacing w:val="30"/>
          <w:sz w:val="26"/>
        </w:rPr>
        <w:t> </w:t>
      </w:r>
      <w:r>
        <w:rPr>
          <w:sz w:val="26"/>
        </w:rPr>
        <w:t>Phi</w:t>
      </w:r>
      <w:r>
        <w:rPr>
          <w:spacing w:val="29"/>
          <w:sz w:val="26"/>
        </w:rPr>
        <w:t> </w:t>
      </w:r>
      <w:r>
        <w:rPr>
          <w:sz w:val="26"/>
        </w:rPr>
        <w:t>quyền</w:t>
      </w:r>
      <w:r>
        <w:rPr>
          <w:spacing w:val="31"/>
          <w:sz w:val="26"/>
        </w:rPr>
        <w:t> </w:t>
      </w:r>
      <w:r>
        <w:rPr>
          <w:sz w:val="26"/>
        </w:rPr>
        <w:t>là</w:t>
      </w:r>
      <w:r>
        <w:rPr>
          <w:spacing w:val="30"/>
          <w:sz w:val="26"/>
        </w:rPr>
        <w:t> </w:t>
      </w:r>
      <w:r>
        <w:rPr>
          <w:sz w:val="26"/>
        </w:rPr>
        <w:t>phi</w:t>
      </w:r>
      <w:r>
        <w:rPr>
          <w:spacing w:val="30"/>
          <w:sz w:val="26"/>
        </w:rPr>
        <w:t> </w:t>
      </w:r>
      <w:r>
        <w:rPr>
          <w:sz w:val="26"/>
        </w:rPr>
        <w:t>nhãn</w:t>
      </w:r>
      <w:r>
        <w:rPr>
          <w:spacing w:val="31"/>
          <w:sz w:val="26"/>
        </w:rPr>
        <w:t> </w:t>
      </w:r>
      <w:r>
        <w:rPr>
          <w:sz w:val="26"/>
        </w:rPr>
        <w:t>quyền</w:t>
      </w:r>
      <w:r>
        <w:rPr>
          <w:spacing w:val="29"/>
          <w:sz w:val="26"/>
        </w:rPr>
        <w:t> </w:t>
      </w:r>
      <w:r>
        <w:rPr>
          <w:sz w:val="26"/>
        </w:rPr>
        <w:t>phải</w:t>
      </w:r>
      <w:r>
        <w:rPr>
          <w:spacing w:val="28"/>
          <w:sz w:val="26"/>
        </w:rPr>
        <w:t> </w:t>
      </w:r>
      <w:r>
        <w:rPr>
          <w:sz w:val="26"/>
        </w:rPr>
        <w:t>chăng?...</w:t>
      </w:r>
      <w:r>
        <w:rPr>
          <w:spacing w:val="27"/>
          <w:sz w:val="26"/>
        </w:rPr>
        <w:t> </w:t>
      </w:r>
      <w:r>
        <w:rPr>
          <w:sz w:val="26"/>
        </w:rPr>
        <w:t>Phi quyền là phi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40"/>
          <w:sz w:val="26"/>
        </w:rPr>
        <w:t> </w:t>
      </w:r>
      <w:r>
        <w:rPr>
          <w:sz w:val="26"/>
        </w:rPr>
        <w:t>tri</w:t>
      </w:r>
      <w:r>
        <w:rPr>
          <w:spacing w:val="40"/>
          <w:sz w:val="26"/>
        </w:rPr>
        <w:t> </w:t>
      </w:r>
      <w:r>
        <w:rPr>
          <w:sz w:val="26"/>
        </w:rPr>
        <w:t>dị</w:t>
      </w:r>
      <w:r>
        <w:rPr>
          <w:spacing w:val="40"/>
          <w:sz w:val="26"/>
        </w:rPr>
        <w:t> </w:t>
      </w:r>
      <w:r>
        <w:rPr>
          <w:sz w:val="26"/>
        </w:rPr>
        <w:t>tri</w:t>
      </w:r>
      <w:r>
        <w:rPr>
          <w:spacing w:val="40"/>
          <w:sz w:val="26"/>
        </w:rPr>
        <w:t> </w:t>
      </w:r>
      <w:r>
        <w:rPr>
          <w:sz w:val="26"/>
        </w:rPr>
        <w:t>là</w:t>
      </w:r>
      <w:r>
        <w:rPr>
          <w:spacing w:val="40"/>
          <w:sz w:val="26"/>
        </w:rPr>
        <w:t> </w:t>
      </w:r>
      <w:r>
        <w:rPr>
          <w:sz w:val="26"/>
        </w:rPr>
        <w:t>phi</w:t>
      </w:r>
      <w:r>
        <w:rPr>
          <w:spacing w:val="40"/>
          <w:sz w:val="26"/>
        </w:rPr>
        <w:t> </w:t>
      </w:r>
      <w:r>
        <w:rPr>
          <w:sz w:val="26"/>
        </w:rPr>
        <w:t>tri</w:t>
      </w:r>
      <w:r>
        <w:rPr>
          <w:spacing w:val="40"/>
          <w:sz w:val="26"/>
        </w:rPr>
        <w:t> </w:t>
      </w:r>
      <w:r>
        <w:rPr>
          <w:sz w:val="26"/>
        </w:rPr>
        <w:t>dị</w:t>
      </w:r>
      <w:r>
        <w:rPr>
          <w:spacing w:val="40"/>
          <w:sz w:val="26"/>
        </w:rPr>
        <w:t> </w:t>
      </w:r>
      <w:r>
        <w:rPr>
          <w:sz w:val="26"/>
        </w:rPr>
        <w:t>tri</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Phi</w:t>
      </w:r>
      <w:r>
        <w:rPr>
          <w:spacing w:val="40"/>
          <w:sz w:val="26"/>
        </w:rPr>
        <w:t> </w:t>
      </w:r>
      <w:r>
        <w:rPr>
          <w:sz w:val="26"/>
        </w:rPr>
        <w:t>quyền</w:t>
      </w:r>
      <w:r>
        <w:rPr>
          <w:spacing w:val="40"/>
          <w:sz w:val="26"/>
        </w:rPr>
        <w:t> </w:t>
      </w:r>
      <w:r>
        <w:rPr>
          <w:sz w:val="26"/>
        </w:rPr>
        <w:t>là</w:t>
      </w:r>
      <w:r>
        <w:rPr>
          <w:spacing w:val="40"/>
          <w:sz w:val="26"/>
        </w:rPr>
        <w:t> </w:t>
      </w:r>
      <w:r>
        <w:rPr>
          <w:sz w:val="26"/>
        </w:rPr>
        <w:t>phi</w:t>
      </w:r>
      <w:r>
        <w:rPr>
          <w:spacing w:val="40"/>
          <w:sz w:val="26"/>
        </w:rPr>
        <w:t> </w:t>
      </w:r>
      <w:r>
        <w:rPr>
          <w:sz w:val="26"/>
        </w:rPr>
        <w:t>nhãn</w:t>
      </w:r>
      <w:r>
        <w:rPr>
          <w:spacing w:val="40"/>
          <w:sz w:val="26"/>
        </w:rPr>
        <w:t> </w:t>
      </w:r>
      <w:r>
        <w:rPr>
          <w:sz w:val="26"/>
        </w:rPr>
        <w:t>quyền</w:t>
      </w:r>
      <w:r>
        <w:rPr>
          <w:spacing w:val="40"/>
          <w:sz w:val="26"/>
        </w:rPr>
        <w:t> </w:t>
      </w:r>
      <w:r>
        <w:rPr>
          <w:sz w:val="26"/>
        </w:rPr>
        <w:t>phải chăng?... Phi quyền là phi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40"/>
          <w:sz w:val="26"/>
        </w:rPr>
        <w:t> </w:t>
      </w:r>
      <w:r>
        <w:rPr>
          <w:sz w:val="26"/>
        </w:rPr>
        <w:t>tri</w:t>
      </w:r>
      <w:r>
        <w:rPr>
          <w:spacing w:val="40"/>
          <w:sz w:val="26"/>
        </w:rPr>
        <w:t> </w:t>
      </w:r>
      <w:r>
        <w:rPr>
          <w:sz w:val="26"/>
        </w:rPr>
        <w:t>dĩ</w:t>
      </w:r>
      <w:r>
        <w:rPr>
          <w:spacing w:val="40"/>
          <w:sz w:val="26"/>
        </w:rPr>
        <w:t> </w:t>
      </w:r>
      <w:r>
        <w:rPr>
          <w:sz w:val="26"/>
        </w:rPr>
        <w:t>tri</w:t>
      </w:r>
      <w:r>
        <w:rPr>
          <w:spacing w:val="40"/>
          <w:sz w:val="26"/>
        </w:rPr>
        <w:t> </w:t>
      </w:r>
      <w:r>
        <w:rPr>
          <w:sz w:val="26"/>
        </w:rPr>
        <w:t>là</w:t>
      </w:r>
      <w:r>
        <w:rPr>
          <w:spacing w:val="40"/>
          <w:sz w:val="26"/>
        </w:rPr>
        <w:t> </w:t>
      </w:r>
      <w:r>
        <w:rPr>
          <w:sz w:val="26"/>
        </w:rPr>
        <w:t>phi</w:t>
      </w:r>
      <w:r>
        <w:rPr>
          <w:spacing w:val="40"/>
          <w:sz w:val="26"/>
        </w:rPr>
        <w:t> </w:t>
      </w:r>
      <w:r>
        <w:rPr>
          <w:sz w:val="26"/>
        </w:rPr>
        <w:t>tri</w:t>
      </w:r>
      <w:r>
        <w:rPr>
          <w:spacing w:val="40"/>
          <w:sz w:val="26"/>
        </w:rPr>
        <w:t> </w:t>
      </w:r>
      <w:r>
        <w:rPr>
          <w:sz w:val="26"/>
        </w:rPr>
        <w:t>dĩ</w:t>
      </w:r>
      <w:r>
        <w:rPr>
          <w:spacing w:val="40"/>
          <w:sz w:val="26"/>
        </w:rPr>
        <w:t> </w:t>
      </w:r>
      <w:r>
        <w:rPr>
          <w:sz w:val="26"/>
        </w:rPr>
        <w:t>tri</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Phi</w:t>
      </w:r>
      <w:r>
        <w:rPr>
          <w:spacing w:val="40"/>
          <w:sz w:val="26"/>
        </w:rPr>
        <w:t> </w:t>
      </w:r>
      <w:r>
        <w:rPr>
          <w:sz w:val="26"/>
        </w:rPr>
        <w:t>quyền</w:t>
      </w:r>
      <w:r>
        <w:rPr>
          <w:spacing w:val="40"/>
          <w:sz w:val="26"/>
        </w:rPr>
        <w:t> </w:t>
      </w:r>
      <w:r>
        <w:rPr>
          <w:sz w:val="26"/>
        </w:rPr>
        <w:t>là</w:t>
      </w:r>
      <w:r>
        <w:rPr>
          <w:spacing w:val="40"/>
          <w:sz w:val="26"/>
        </w:rPr>
        <w:t> </w:t>
      </w:r>
      <w:r>
        <w:rPr>
          <w:sz w:val="26"/>
        </w:rPr>
        <w:t>phi</w:t>
      </w:r>
      <w:r>
        <w:rPr>
          <w:spacing w:val="40"/>
          <w:sz w:val="26"/>
        </w:rPr>
        <w:t> </w:t>
      </w:r>
      <w:r>
        <w:rPr>
          <w:sz w:val="26"/>
        </w:rPr>
        <w:t>nhãn</w:t>
      </w:r>
      <w:r>
        <w:rPr>
          <w:spacing w:val="40"/>
          <w:sz w:val="26"/>
        </w:rPr>
        <w:t> </w:t>
      </w:r>
      <w:r>
        <w:rPr>
          <w:sz w:val="26"/>
        </w:rPr>
        <w:t>quyền</w:t>
      </w:r>
      <w:r>
        <w:rPr>
          <w:spacing w:val="40"/>
          <w:sz w:val="26"/>
        </w:rPr>
        <w:t> </w:t>
      </w:r>
      <w:r>
        <w:rPr>
          <w:sz w:val="26"/>
        </w:rPr>
        <w:t>phải chăng?... Phi quyền là phi tri cụ tri 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35"/>
          <w:sz w:val="26"/>
        </w:rPr>
        <w:t> </w:t>
      </w:r>
      <w:r>
        <w:rPr>
          <w:sz w:val="26"/>
        </w:rPr>
        <w:t>tri</w:t>
      </w:r>
      <w:r>
        <w:rPr>
          <w:spacing w:val="40"/>
          <w:sz w:val="26"/>
        </w:rPr>
        <w:t> </w:t>
      </w:r>
      <w:r>
        <w:rPr>
          <w:sz w:val="26"/>
        </w:rPr>
        <w:t>cụ</w:t>
      </w:r>
      <w:r>
        <w:rPr>
          <w:spacing w:val="36"/>
          <w:sz w:val="26"/>
        </w:rPr>
        <w:t> </w:t>
      </w:r>
      <w:r>
        <w:rPr>
          <w:sz w:val="26"/>
        </w:rPr>
        <w:t>tri</w:t>
      </w:r>
      <w:r>
        <w:rPr>
          <w:spacing w:val="38"/>
          <w:sz w:val="26"/>
        </w:rPr>
        <w:t> </w:t>
      </w:r>
      <w:r>
        <w:rPr>
          <w:sz w:val="26"/>
        </w:rPr>
        <w:t>là</w:t>
      </w:r>
      <w:r>
        <w:rPr>
          <w:spacing w:val="35"/>
          <w:sz w:val="26"/>
        </w:rPr>
        <w:t> </w:t>
      </w:r>
      <w:r>
        <w:rPr>
          <w:sz w:val="26"/>
        </w:rPr>
        <w:t>phi</w:t>
      </w:r>
      <w:r>
        <w:rPr>
          <w:spacing w:val="35"/>
          <w:sz w:val="26"/>
        </w:rPr>
        <w:t> </w:t>
      </w:r>
      <w:r>
        <w:rPr>
          <w:sz w:val="26"/>
        </w:rPr>
        <w:t>tri</w:t>
      </w:r>
      <w:r>
        <w:rPr>
          <w:spacing w:val="40"/>
          <w:sz w:val="26"/>
        </w:rPr>
        <w:t> </w:t>
      </w:r>
      <w:r>
        <w:rPr>
          <w:sz w:val="26"/>
        </w:rPr>
        <w:t>cụ</w:t>
      </w:r>
      <w:r>
        <w:rPr>
          <w:spacing w:val="36"/>
          <w:sz w:val="26"/>
        </w:rPr>
        <w:t> </w:t>
      </w:r>
      <w:r>
        <w:rPr>
          <w:sz w:val="26"/>
        </w:rPr>
        <w:t>tri</w:t>
      </w:r>
      <w:r>
        <w:rPr>
          <w:spacing w:val="35"/>
          <w:sz w:val="26"/>
        </w:rPr>
        <w:t> </w:t>
      </w:r>
      <w:r>
        <w:rPr>
          <w:sz w:val="26"/>
        </w:rPr>
        <w:t>quyền</w:t>
      </w:r>
      <w:r>
        <w:rPr>
          <w:spacing w:val="38"/>
          <w:sz w:val="26"/>
        </w:rPr>
        <w:t> </w:t>
      </w:r>
      <w:r>
        <w:rPr>
          <w:sz w:val="26"/>
        </w:rPr>
        <w:t>phải</w:t>
      </w:r>
      <w:r>
        <w:rPr>
          <w:spacing w:val="38"/>
          <w:sz w:val="26"/>
        </w:rPr>
        <w:t> </w:t>
      </w:r>
      <w:r>
        <w:rPr>
          <w:sz w:val="26"/>
        </w:rPr>
        <w:t>chăng?</w:t>
      </w:r>
      <w:r>
        <w:rPr>
          <w:spacing w:val="38"/>
          <w:sz w:val="26"/>
        </w:rPr>
        <w:t> </w:t>
      </w:r>
      <w:r>
        <w:rPr>
          <w:sz w:val="26"/>
        </w:rPr>
        <w:t>Phi</w:t>
      </w:r>
      <w:r>
        <w:rPr>
          <w:spacing w:val="35"/>
          <w:sz w:val="26"/>
        </w:rPr>
        <w:t> </w:t>
      </w:r>
      <w:r>
        <w:rPr>
          <w:sz w:val="26"/>
        </w:rPr>
        <w:t>quyền</w:t>
      </w:r>
      <w:r>
        <w:rPr>
          <w:spacing w:val="40"/>
          <w:sz w:val="26"/>
        </w:rPr>
        <w:t> </w:t>
      </w:r>
      <w:r>
        <w:rPr>
          <w:sz w:val="26"/>
        </w:rPr>
        <w:t>là</w:t>
      </w:r>
      <w:r>
        <w:rPr>
          <w:spacing w:val="36"/>
          <w:sz w:val="26"/>
        </w:rPr>
        <w:t> </w:t>
      </w:r>
      <w:r>
        <w:rPr>
          <w:sz w:val="26"/>
        </w:rPr>
        <w:t>phi</w:t>
      </w:r>
      <w:r>
        <w:rPr>
          <w:spacing w:val="38"/>
          <w:sz w:val="26"/>
        </w:rPr>
        <w:t> </w:t>
      </w:r>
      <w:r>
        <w:rPr>
          <w:sz w:val="26"/>
        </w:rPr>
        <w:t>nhãn</w:t>
      </w:r>
      <w:r>
        <w:rPr>
          <w:spacing w:val="38"/>
          <w:sz w:val="26"/>
        </w:rPr>
        <w:t> </w:t>
      </w:r>
      <w:r>
        <w:rPr>
          <w:sz w:val="26"/>
        </w:rPr>
        <w:t>quyền</w:t>
      </w:r>
      <w:r>
        <w:rPr>
          <w:spacing w:val="38"/>
          <w:sz w:val="26"/>
        </w:rPr>
        <w:t> </w:t>
      </w:r>
      <w:r>
        <w:rPr>
          <w:sz w:val="26"/>
        </w:rPr>
        <w:t>phải chăng?... Phi quyền là phi tri cụ tri quyền phải chăng?</w:t>
      </w:r>
    </w:p>
    <w:p>
      <w:pPr>
        <w:pStyle w:val="Heading7"/>
        <w:spacing w:before="4"/>
      </w:pPr>
      <w:r>
        <w:rPr>
          <w:spacing w:val="-4"/>
        </w:rPr>
        <w:t>384.</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nhãn</w:t>
      </w:r>
      <w:r>
        <w:rPr>
          <w:spacing w:val="-3"/>
          <w:sz w:val="26"/>
        </w:rPr>
        <w:t> </w:t>
      </w:r>
      <w:r>
        <w:rPr>
          <w:sz w:val="26"/>
        </w:rPr>
        <w:t>quyền</w:t>
      </w:r>
      <w:r>
        <w:rPr>
          <w:spacing w:val="-7"/>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Nhĩ</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4"/>
          <w:sz w:val="26"/>
        </w:rPr>
        <w:t> </w:t>
      </w:r>
      <w:r>
        <w:rPr>
          <w:sz w:val="26"/>
        </w:rPr>
        <w:t>Quyền</w:t>
      </w:r>
      <w:r>
        <w:rPr>
          <w:spacing w:val="-4"/>
          <w:sz w:val="26"/>
        </w:rPr>
        <w:t> </w:t>
      </w:r>
      <w:r>
        <w:rPr>
          <w:sz w:val="26"/>
        </w:rPr>
        <w:t>là</w:t>
      </w:r>
      <w:r>
        <w:rPr>
          <w:spacing w:val="-4"/>
          <w:sz w:val="26"/>
        </w:rPr>
        <w:t> </w:t>
      </w:r>
      <w:r>
        <w:rPr>
          <w:sz w:val="26"/>
        </w:rPr>
        <w:t>nhĩ</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Tỷ</w:t>
      </w:r>
      <w:r>
        <w:rPr>
          <w:spacing w:val="-8"/>
          <w:sz w:val="26"/>
        </w:rPr>
        <w:t> </w:t>
      </w:r>
      <w:r>
        <w:rPr>
          <w:sz w:val="26"/>
        </w:rPr>
        <w:t>là</w:t>
      </w:r>
      <w:r>
        <w:rPr>
          <w:spacing w:val="-4"/>
          <w:sz w:val="26"/>
        </w:rPr>
        <w:t> </w:t>
      </w:r>
      <w:r>
        <w:rPr>
          <w:sz w:val="26"/>
        </w:rPr>
        <w:t>quyền</w:t>
      </w:r>
      <w:r>
        <w:rPr>
          <w:spacing w:val="-2"/>
          <w:sz w:val="26"/>
        </w:rPr>
        <w:t> </w:t>
      </w:r>
      <w:r>
        <w:rPr>
          <w:sz w:val="26"/>
        </w:rPr>
        <w:t>phải</w:t>
      </w:r>
      <w:r>
        <w:rPr>
          <w:spacing w:val="-4"/>
          <w:sz w:val="26"/>
        </w:rPr>
        <w:t> </w:t>
      </w:r>
      <w:r>
        <w:rPr>
          <w:sz w:val="26"/>
        </w:rPr>
        <w:t>chăng?</w:t>
      </w:r>
      <w:r>
        <w:rPr>
          <w:spacing w:val="-1"/>
          <w:sz w:val="26"/>
        </w:rPr>
        <w:t> </w:t>
      </w:r>
      <w:r>
        <w:rPr>
          <w:sz w:val="26"/>
        </w:rPr>
        <w:t>Quyền</w:t>
      </w:r>
      <w:r>
        <w:rPr>
          <w:spacing w:val="-4"/>
          <w:sz w:val="26"/>
        </w:rPr>
        <w:t> </w:t>
      </w:r>
      <w:r>
        <w:rPr>
          <w:sz w:val="26"/>
        </w:rPr>
        <w:t>là</w:t>
      </w:r>
      <w:r>
        <w:rPr>
          <w:spacing w:val="-4"/>
          <w:sz w:val="26"/>
        </w:rPr>
        <w:t> </w:t>
      </w:r>
      <w:r>
        <w:rPr>
          <w:sz w:val="26"/>
        </w:rPr>
        <w:t>tỷ</w:t>
      </w:r>
      <w:r>
        <w:rPr>
          <w:spacing w:val="-6"/>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Thiệt</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thiệt</w:t>
      </w:r>
      <w:r>
        <w:rPr>
          <w:spacing w:val="-4"/>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Thân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thiệt</w:t>
      </w:r>
      <w:r>
        <w:rPr>
          <w:spacing w:val="-4"/>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Ý</w:t>
      </w:r>
      <w:r>
        <w:rPr>
          <w:spacing w:val="-6"/>
          <w:sz w:val="26"/>
        </w:rPr>
        <w:t> </w:t>
      </w:r>
      <w:r>
        <w:rPr>
          <w:sz w:val="26"/>
        </w:rPr>
        <w:t>là</w:t>
      </w:r>
      <w:r>
        <w:rPr>
          <w:spacing w:val="-6"/>
          <w:sz w:val="26"/>
        </w:rPr>
        <w:t> </w:t>
      </w:r>
      <w:r>
        <w:rPr>
          <w:sz w:val="26"/>
        </w:rPr>
        <w:t>quyền</w:t>
      </w:r>
      <w:r>
        <w:rPr>
          <w:spacing w:val="-2"/>
          <w:sz w:val="26"/>
        </w:rPr>
        <w:t> </w:t>
      </w:r>
      <w:r>
        <w:rPr>
          <w:sz w:val="26"/>
        </w:rPr>
        <w:t>phải</w:t>
      </w:r>
      <w:r>
        <w:rPr>
          <w:spacing w:val="-3"/>
          <w:sz w:val="26"/>
        </w:rPr>
        <w:t> </w:t>
      </w:r>
      <w:r>
        <w:rPr>
          <w:sz w:val="26"/>
        </w:rPr>
        <w:t>chăng?</w:t>
      </w:r>
      <w:r>
        <w:rPr>
          <w:spacing w:val="-3"/>
          <w:sz w:val="26"/>
        </w:rPr>
        <w:t> </w:t>
      </w:r>
      <w:r>
        <w:rPr>
          <w:sz w:val="26"/>
        </w:rPr>
        <w:t>Quyền</w:t>
      </w:r>
      <w:r>
        <w:rPr>
          <w:spacing w:val="-5"/>
          <w:sz w:val="26"/>
        </w:rPr>
        <w:t> </w:t>
      </w:r>
      <w:r>
        <w:rPr>
          <w:sz w:val="26"/>
        </w:rPr>
        <w:t>là</w:t>
      </w:r>
      <w:r>
        <w:rPr>
          <w:spacing w:val="-5"/>
          <w:sz w:val="26"/>
        </w:rPr>
        <w:t> </w:t>
      </w:r>
      <w:r>
        <w:rPr>
          <w:sz w:val="26"/>
        </w:rPr>
        <w:t>ý</w:t>
      </w:r>
      <w:r>
        <w:rPr>
          <w:spacing w:val="-3"/>
          <w:sz w:val="26"/>
        </w:rPr>
        <w:t> </w:t>
      </w:r>
      <w:r>
        <w:rPr>
          <w:sz w:val="26"/>
        </w:rPr>
        <w:t>quyền</w:t>
      </w:r>
      <w:r>
        <w:rPr>
          <w:spacing w:val="-3"/>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Nữ</w:t>
      </w:r>
      <w:r>
        <w:rPr>
          <w:spacing w:val="-5"/>
          <w:sz w:val="26"/>
        </w:rPr>
        <w:t> </w:t>
      </w:r>
      <w:r>
        <w:rPr>
          <w:sz w:val="26"/>
        </w:rPr>
        <w:t>là</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4"/>
          <w:sz w:val="26"/>
        </w:rPr>
        <w:t> </w:t>
      </w:r>
      <w:r>
        <w:rPr>
          <w:sz w:val="26"/>
        </w:rPr>
        <w:t>Quyền</w:t>
      </w:r>
      <w:r>
        <w:rPr>
          <w:spacing w:val="-4"/>
          <w:sz w:val="26"/>
        </w:rPr>
        <w:t> </w:t>
      </w:r>
      <w:r>
        <w:rPr>
          <w:sz w:val="26"/>
        </w:rPr>
        <w:t>là</w:t>
      </w:r>
      <w:r>
        <w:rPr>
          <w:spacing w:val="-4"/>
          <w:sz w:val="26"/>
        </w:rPr>
        <w:t> </w:t>
      </w:r>
      <w:r>
        <w:rPr>
          <w:sz w:val="26"/>
        </w:rPr>
        <w:t>nữ</w:t>
      </w:r>
      <w:r>
        <w:rPr>
          <w:spacing w:val="-3"/>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Nam</w:t>
      </w:r>
      <w:r>
        <w:rPr>
          <w:spacing w:val="-8"/>
          <w:sz w:val="26"/>
        </w:rPr>
        <w:t> </w:t>
      </w:r>
      <w:r>
        <w:rPr>
          <w:sz w:val="26"/>
        </w:rPr>
        <w:t>là</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2"/>
          <w:sz w:val="26"/>
        </w:rPr>
        <w:t> </w:t>
      </w:r>
      <w:r>
        <w:rPr>
          <w:sz w:val="26"/>
        </w:rPr>
        <w:t>là</w:t>
      </w:r>
      <w:r>
        <w:rPr>
          <w:spacing w:val="-6"/>
          <w:sz w:val="26"/>
        </w:rPr>
        <w:t> </w:t>
      </w:r>
      <w:r>
        <w:rPr>
          <w:sz w:val="26"/>
        </w:rPr>
        <w:t>nam</w:t>
      </w:r>
      <w:r>
        <w:rPr>
          <w:spacing w:val="-4"/>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Mạng</w:t>
      </w:r>
      <w:r>
        <w:rPr>
          <w:spacing w:val="-7"/>
          <w:sz w:val="26"/>
        </w:rPr>
        <w:t> </w:t>
      </w:r>
      <w:r>
        <w:rPr>
          <w:sz w:val="26"/>
        </w:rPr>
        <w:t>là</w:t>
      </w:r>
      <w:r>
        <w:rPr>
          <w:spacing w:val="-6"/>
          <w:sz w:val="26"/>
        </w:rPr>
        <w:t> </w:t>
      </w:r>
      <w:r>
        <w:rPr>
          <w:sz w:val="26"/>
        </w:rPr>
        <w:t>quyền</w:t>
      </w:r>
      <w:r>
        <w:rPr>
          <w:spacing w:val="-7"/>
          <w:sz w:val="26"/>
        </w:rPr>
        <w:t> </w:t>
      </w:r>
      <w:r>
        <w:rPr>
          <w:sz w:val="26"/>
        </w:rPr>
        <w:t>phải</w:t>
      </w:r>
      <w:r>
        <w:rPr>
          <w:spacing w:val="-6"/>
          <w:sz w:val="26"/>
        </w:rPr>
        <w:t> </w:t>
      </w:r>
      <w:r>
        <w:rPr>
          <w:sz w:val="26"/>
        </w:rPr>
        <w:t>chăng?</w:t>
      </w:r>
      <w:r>
        <w:rPr>
          <w:spacing w:val="-3"/>
          <w:sz w:val="26"/>
        </w:rPr>
        <w:t> </w:t>
      </w:r>
      <w:r>
        <w:rPr>
          <w:sz w:val="26"/>
        </w:rPr>
        <w:t>Quyền</w:t>
      </w:r>
      <w:r>
        <w:rPr>
          <w:spacing w:val="-4"/>
          <w:sz w:val="26"/>
        </w:rPr>
        <w:t> </w:t>
      </w:r>
      <w:r>
        <w:rPr>
          <w:sz w:val="26"/>
        </w:rPr>
        <w:t>là</w:t>
      </w:r>
      <w:r>
        <w:rPr>
          <w:spacing w:val="-4"/>
          <w:sz w:val="26"/>
        </w:rPr>
        <w:t> </w:t>
      </w:r>
      <w:r>
        <w:rPr>
          <w:sz w:val="26"/>
        </w:rPr>
        <w:t>mạng</w:t>
      </w:r>
      <w:r>
        <w:rPr>
          <w:spacing w:val="-6"/>
          <w:sz w:val="26"/>
        </w:rPr>
        <w:t> </w:t>
      </w:r>
      <w:r>
        <w:rPr>
          <w:sz w:val="26"/>
        </w:rPr>
        <w:t>quyền</w:t>
      </w:r>
      <w:r>
        <w:rPr>
          <w:spacing w:val="-7"/>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Lạc</w:t>
      </w:r>
      <w:r>
        <w:rPr>
          <w:spacing w:val="-6"/>
          <w:sz w:val="26"/>
        </w:rPr>
        <w:t> </w:t>
      </w:r>
      <w:r>
        <w:rPr>
          <w:sz w:val="26"/>
        </w:rPr>
        <w:t>là</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4"/>
          <w:sz w:val="26"/>
        </w:rPr>
        <w:t> </w:t>
      </w:r>
      <w:r>
        <w:rPr>
          <w:sz w:val="26"/>
        </w:rPr>
        <w:t>Quyền</w:t>
      </w:r>
      <w:r>
        <w:rPr>
          <w:spacing w:val="-5"/>
          <w:sz w:val="26"/>
        </w:rPr>
        <w:t> </w:t>
      </w:r>
      <w:r>
        <w:rPr>
          <w:sz w:val="26"/>
        </w:rPr>
        <w:t>là</w:t>
      </w:r>
      <w:r>
        <w:rPr>
          <w:spacing w:val="-3"/>
          <w:sz w:val="26"/>
        </w:rPr>
        <w:t> </w:t>
      </w:r>
      <w:r>
        <w:rPr>
          <w:sz w:val="26"/>
        </w:rPr>
        <w:t>lạc</w:t>
      </w:r>
      <w:r>
        <w:rPr>
          <w:spacing w:val="-4"/>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Khổ</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khổ</w:t>
      </w:r>
      <w:r>
        <w:rPr>
          <w:spacing w:val="-5"/>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Hỷ</w:t>
      </w:r>
      <w:r>
        <w:rPr>
          <w:spacing w:val="-8"/>
          <w:sz w:val="26"/>
        </w:rPr>
        <w:t> </w:t>
      </w:r>
      <w:r>
        <w:rPr>
          <w:sz w:val="26"/>
        </w:rPr>
        <w:t>là</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3"/>
          <w:sz w:val="26"/>
        </w:rPr>
        <w:t> </w:t>
      </w:r>
      <w:r>
        <w:rPr>
          <w:sz w:val="26"/>
        </w:rPr>
        <w:t>hỷ</w:t>
      </w:r>
      <w:r>
        <w:rPr>
          <w:spacing w:val="-8"/>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Ưu</w:t>
      </w:r>
      <w:r>
        <w:rPr>
          <w:spacing w:val="-6"/>
          <w:sz w:val="26"/>
        </w:rPr>
        <w:t> </w:t>
      </w:r>
      <w:r>
        <w:rPr>
          <w:sz w:val="26"/>
        </w:rPr>
        <w:t>là</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Quyền</w:t>
      </w:r>
      <w:r>
        <w:rPr>
          <w:spacing w:val="-5"/>
          <w:sz w:val="26"/>
        </w:rPr>
        <w:t> </w:t>
      </w:r>
      <w:r>
        <w:rPr>
          <w:sz w:val="26"/>
        </w:rPr>
        <w:t>là</w:t>
      </w:r>
      <w:r>
        <w:rPr>
          <w:spacing w:val="-3"/>
          <w:sz w:val="26"/>
        </w:rPr>
        <w:t> </w:t>
      </w:r>
      <w:r>
        <w:rPr>
          <w:sz w:val="26"/>
        </w:rPr>
        <w:t>ưu</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Xả</w:t>
      </w:r>
      <w:r>
        <w:rPr>
          <w:spacing w:val="-6"/>
          <w:sz w:val="26"/>
        </w:rPr>
        <w:t> </w:t>
      </w:r>
      <w:r>
        <w:rPr>
          <w:sz w:val="26"/>
        </w:rPr>
        <w:t>là</w:t>
      </w:r>
      <w:r>
        <w:rPr>
          <w:spacing w:val="-5"/>
          <w:sz w:val="26"/>
        </w:rPr>
        <w:t> </w:t>
      </w:r>
      <w:r>
        <w:rPr>
          <w:sz w:val="26"/>
        </w:rPr>
        <w:t>quyền</w:t>
      </w:r>
      <w:r>
        <w:rPr>
          <w:spacing w:val="-3"/>
          <w:sz w:val="26"/>
        </w:rPr>
        <w:t> </w:t>
      </w:r>
      <w:r>
        <w:rPr>
          <w:sz w:val="26"/>
        </w:rPr>
        <w:t>phải</w:t>
      </w:r>
      <w:r>
        <w:rPr>
          <w:spacing w:val="-3"/>
          <w:sz w:val="26"/>
        </w:rPr>
        <w:t> </w:t>
      </w:r>
      <w:r>
        <w:rPr>
          <w:sz w:val="26"/>
        </w:rPr>
        <w:t>chăng?</w:t>
      </w:r>
      <w:r>
        <w:rPr>
          <w:spacing w:val="-4"/>
          <w:sz w:val="26"/>
        </w:rPr>
        <w:t> </w:t>
      </w:r>
      <w:r>
        <w:rPr>
          <w:sz w:val="26"/>
        </w:rPr>
        <w:t>Quyền</w:t>
      </w:r>
      <w:r>
        <w:rPr>
          <w:spacing w:val="-5"/>
          <w:sz w:val="26"/>
        </w:rPr>
        <w:t> </w:t>
      </w:r>
      <w:r>
        <w:rPr>
          <w:sz w:val="26"/>
        </w:rPr>
        <w:t>là</w:t>
      </w:r>
      <w:r>
        <w:rPr>
          <w:spacing w:val="-2"/>
          <w:sz w:val="26"/>
        </w:rPr>
        <w:t> </w:t>
      </w:r>
      <w:r>
        <w:rPr>
          <w:sz w:val="26"/>
        </w:rPr>
        <w:t>xả</w:t>
      </w:r>
      <w:r>
        <w:rPr>
          <w:spacing w:val="-6"/>
          <w:sz w:val="26"/>
        </w:rPr>
        <w:t> </w:t>
      </w:r>
      <w:r>
        <w:rPr>
          <w:sz w:val="26"/>
        </w:rPr>
        <w:t>quyền</w:t>
      </w:r>
      <w:r>
        <w:rPr>
          <w:spacing w:val="-2"/>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Tín</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Quyền</w:t>
      </w:r>
      <w:r>
        <w:rPr>
          <w:spacing w:val="-4"/>
          <w:sz w:val="26"/>
        </w:rPr>
        <w:t> </w:t>
      </w:r>
      <w:r>
        <w:rPr>
          <w:sz w:val="26"/>
        </w:rPr>
        <w:t>là</w:t>
      </w:r>
      <w:r>
        <w:rPr>
          <w:spacing w:val="-3"/>
          <w:sz w:val="26"/>
        </w:rPr>
        <w:t> </w:t>
      </w:r>
      <w:r>
        <w:rPr>
          <w:sz w:val="26"/>
        </w:rPr>
        <w:t>tín</w:t>
      </w:r>
      <w:r>
        <w:rPr>
          <w:spacing w:val="-4"/>
          <w:sz w:val="26"/>
        </w:rPr>
        <w:t> </w:t>
      </w:r>
      <w:r>
        <w:rPr>
          <w:sz w:val="26"/>
        </w:rPr>
        <w:t>quyền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Cần</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4"/>
          <w:sz w:val="26"/>
        </w:rPr>
        <w:t> </w:t>
      </w:r>
      <w:r>
        <w:rPr>
          <w:sz w:val="26"/>
        </w:rPr>
        <w:t>Quyền</w:t>
      </w:r>
      <w:r>
        <w:rPr>
          <w:spacing w:val="-4"/>
          <w:sz w:val="26"/>
        </w:rPr>
        <w:t> </w:t>
      </w:r>
      <w:r>
        <w:rPr>
          <w:sz w:val="26"/>
        </w:rPr>
        <w:t>là</w:t>
      </w:r>
      <w:r>
        <w:rPr>
          <w:spacing w:val="-3"/>
          <w:sz w:val="26"/>
        </w:rPr>
        <w:t> </w:t>
      </w:r>
      <w:r>
        <w:rPr>
          <w:sz w:val="26"/>
        </w:rPr>
        <w:t>cần</w:t>
      </w:r>
      <w:r>
        <w:rPr>
          <w:spacing w:val="-4"/>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Niệm</w:t>
      </w:r>
      <w:r>
        <w:rPr>
          <w:spacing w:val="-8"/>
          <w:sz w:val="26"/>
        </w:rPr>
        <w:t> </w:t>
      </w:r>
      <w:r>
        <w:rPr>
          <w:sz w:val="26"/>
        </w:rPr>
        <w:t>là</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niệm</w:t>
      </w:r>
      <w:r>
        <w:rPr>
          <w:spacing w:val="-6"/>
          <w:sz w:val="26"/>
        </w:rPr>
        <w:t> </w:t>
      </w:r>
      <w:r>
        <w:rPr>
          <w:sz w:val="26"/>
        </w:rPr>
        <w:t>quyền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Định</w:t>
      </w:r>
      <w:r>
        <w:rPr>
          <w:spacing w:val="-6"/>
          <w:sz w:val="26"/>
        </w:rPr>
        <w:t> </w:t>
      </w:r>
      <w:r>
        <w:rPr>
          <w:sz w:val="26"/>
        </w:rPr>
        <w:t>là</w:t>
      </w:r>
      <w:r>
        <w:rPr>
          <w:spacing w:val="-6"/>
          <w:sz w:val="26"/>
        </w:rPr>
        <w:t> </w:t>
      </w:r>
      <w:r>
        <w:rPr>
          <w:sz w:val="26"/>
        </w:rPr>
        <w:t>quyền</w:t>
      </w:r>
      <w:r>
        <w:rPr>
          <w:spacing w:val="-5"/>
          <w:sz w:val="26"/>
        </w:rPr>
        <w:t> </w:t>
      </w:r>
      <w:r>
        <w:rPr>
          <w:sz w:val="26"/>
        </w:rPr>
        <w:t>phải</w:t>
      </w:r>
      <w:r>
        <w:rPr>
          <w:spacing w:val="-3"/>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định</w:t>
      </w:r>
      <w:r>
        <w:rPr>
          <w:spacing w:val="-4"/>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Trí</w:t>
      </w:r>
      <w:r>
        <w:rPr>
          <w:spacing w:val="-5"/>
          <w:sz w:val="26"/>
        </w:rPr>
        <w:t> </w:t>
      </w:r>
      <w:r>
        <w:rPr>
          <w:sz w:val="26"/>
        </w:rPr>
        <w:t>là</w:t>
      </w:r>
      <w:r>
        <w:rPr>
          <w:spacing w:val="-5"/>
          <w:sz w:val="26"/>
        </w:rPr>
        <w:t> </w:t>
      </w:r>
      <w:r>
        <w:rPr>
          <w:sz w:val="26"/>
        </w:rPr>
        <w:t>quyền</w:t>
      </w:r>
      <w:r>
        <w:rPr>
          <w:spacing w:val="-4"/>
          <w:sz w:val="26"/>
        </w:rPr>
        <w:t> </w:t>
      </w:r>
      <w:r>
        <w:rPr>
          <w:sz w:val="26"/>
        </w:rPr>
        <w:t>phải</w:t>
      </w:r>
      <w:r>
        <w:rPr>
          <w:spacing w:val="-4"/>
          <w:sz w:val="26"/>
        </w:rPr>
        <w:t> </w:t>
      </w:r>
      <w:r>
        <w:rPr>
          <w:sz w:val="26"/>
        </w:rPr>
        <w:t>chăng?</w:t>
      </w:r>
      <w:r>
        <w:rPr>
          <w:spacing w:val="-4"/>
          <w:sz w:val="26"/>
        </w:rPr>
        <w:t> </w:t>
      </w:r>
      <w:r>
        <w:rPr>
          <w:sz w:val="26"/>
        </w:rPr>
        <w:t>Quyền</w:t>
      </w:r>
      <w:r>
        <w:rPr>
          <w:spacing w:val="-4"/>
          <w:sz w:val="26"/>
        </w:rPr>
        <w:t> </w:t>
      </w:r>
      <w:r>
        <w:rPr>
          <w:sz w:val="26"/>
        </w:rPr>
        <w:t>là</w:t>
      </w:r>
      <w:r>
        <w:rPr>
          <w:spacing w:val="-3"/>
          <w:sz w:val="26"/>
        </w:rPr>
        <w:t> </w:t>
      </w:r>
      <w:r>
        <w:rPr>
          <w:sz w:val="26"/>
        </w:rPr>
        <w:t>trí</w:t>
      </w:r>
      <w:r>
        <w:rPr>
          <w:spacing w:val="-4"/>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Tri</w:t>
      </w:r>
      <w:r>
        <w:rPr>
          <w:spacing w:val="-5"/>
          <w:sz w:val="26"/>
        </w:rPr>
        <w:t> </w:t>
      </w:r>
      <w:r>
        <w:rPr>
          <w:sz w:val="26"/>
        </w:rPr>
        <w:t>dị</w:t>
      </w:r>
      <w:r>
        <w:rPr>
          <w:spacing w:val="-5"/>
          <w:sz w:val="26"/>
        </w:rPr>
        <w:t> </w:t>
      </w:r>
      <w:r>
        <w:rPr>
          <w:sz w:val="26"/>
        </w:rPr>
        <w:t>tri</w:t>
      </w:r>
      <w:r>
        <w:rPr>
          <w:spacing w:val="-5"/>
          <w:sz w:val="26"/>
        </w:rPr>
        <w:t> </w:t>
      </w:r>
      <w:r>
        <w:rPr>
          <w:sz w:val="26"/>
        </w:rPr>
        <w:t>là</w:t>
      </w:r>
      <w:r>
        <w:rPr>
          <w:spacing w:val="-3"/>
          <w:sz w:val="26"/>
        </w:rPr>
        <w:t> </w:t>
      </w:r>
      <w:r>
        <w:rPr>
          <w:sz w:val="26"/>
        </w:rPr>
        <w:t>quyền</w:t>
      </w:r>
      <w:r>
        <w:rPr>
          <w:spacing w:val="-5"/>
          <w:sz w:val="26"/>
        </w:rPr>
        <w:t> </w:t>
      </w:r>
      <w:r>
        <w:rPr>
          <w:sz w:val="26"/>
        </w:rPr>
        <w:t>phải</w:t>
      </w:r>
      <w:r>
        <w:rPr>
          <w:spacing w:val="-3"/>
          <w:sz w:val="26"/>
        </w:rPr>
        <w:t> </w:t>
      </w:r>
      <w:r>
        <w:rPr>
          <w:sz w:val="26"/>
        </w:rPr>
        <w:t>chăng?</w:t>
      </w:r>
      <w:r>
        <w:rPr>
          <w:spacing w:val="-1"/>
          <w:sz w:val="26"/>
        </w:rPr>
        <w:t> </w:t>
      </w:r>
      <w:r>
        <w:rPr>
          <w:sz w:val="26"/>
        </w:rPr>
        <w:t>Quyền</w:t>
      </w:r>
      <w:r>
        <w:rPr>
          <w:spacing w:val="-3"/>
          <w:sz w:val="26"/>
        </w:rPr>
        <w:t> </w:t>
      </w:r>
      <w:r>
        <w:rPr>
          <w:sz w:val="26"/>
        </w:rPr>
        <w:t>là</w:t>
      </w:r>
      <w:r>
        <w:rPr>
          <w:spacing w:val="-5"/>
          <w:sz w:val="26"/>
        </w:rPr>
        <w:t> </w:t>
      </w:r>
      <w:r>
        <w:rPr>
          <w:sz w:val="26"/>
        </w:rPr>
        <w:t>tri</w:t>
      </w:r>
      <w:r>
        <w:rPr>
          <w:spacing w:val="-2"/>
          <w:sz w:val="26"/>
        </w:rPr>
        <w:t> </w:t>
      </w:r>
      <w:r>
        <w:rPr>
          <w:sz w:val="26"/>
        </w:rPr>
        <w:t>dị</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Tri</w:t>
      </w:r>
      <w:r>
        <w:rPr>
          <w:spacing w:val="-5"/>
          <w:sz w:val="26"/>
        </w:rPr>
        <w:t> </w:t>
      </w:r>
      <w:r>
        <w:rPr>
          <w:sz w:val="26"/>
        </w:rPr>
        <w:t>dĩ</w:t>
      </w:r>
      <w:r>
        <w:rPr>
          <w:spacing w:val="-5"/>
          <w:sz w:val="26"/>
        </w:rPr>
        <w:t> </w:t>
      </w:r>
      <w:r>
        <w:rPr>
          <w:sz w:val="26"/>
        </w:rPr>
        <w:t>tri</w:t>
      </w:r>
      <w:r>
        <w:rPr>
          <w:spacing w:val="-5"/>
          <w:sz w:val="26"/>
        </w:rPr>
        <w:t> </w:t>
      </w:r>
      <w:r>
        <w:rPr>
          <w:sz w:val="26"/>
        </w:rPr>
        <w:t>là</w:t>
      </w:r>
      <w:r>
        <w:rPr>
          <w:spacing w:val="-3"/>
          <w:sz w:val="26"/>
        </w:rPr>
        <w:t> </w:t>
      </w:r>
      <w:r>
        <w:rPr>
          <w:sz w:val="26"/>
        </w:rPr>
        <w:t>quyền</w:t>
      </w:r>
      <w:r>
        <w:rPr>
          <w:spacing w:val="-5"/>
          <w:sz w:val="26"/>
        </w:rPr>
        <w:t> </w:t>
      </w:r>
      <w:r>
        <w:rPr>
          <w:sz w:val="26"/>
        </w:rPr>
        <w:t>phải</w:t>
      </w:r>
      <w:r>
        <w:rPr>
          <w:spacing w:val="-3"/>
          <w:sz w:val="26"/>
        </w:rPr>
        <w:t> </w:t>
      </w:r>
      <w:r>
        <w:rPr>
          <w:sz w:val="26"/>
        </w:rPr>
        <w:t>chăng?</w:t>
      </w:r>
      <w:r>
        <w:rPr>
          <w:spacing w:val="-1"/>
          <w:sz w:val="26"/>
        </w:rPr>
        <w:t> </w:t>
      </w:r>
      <w:r>
        <w:rPr>
          <w:sz w:val="26"/>
        </w:rPr>
        <w:t>Quyền</w:t>
      </w:r>
      <w:r>
        <w:rPr>
          <w:spacing w:val="-3"/>
          <w:sz w:val="26"/>
        </w:rPr>
        <w:t> </w:t>
      </w:r>
      <w:r>
        <w:rPr>
          <w:sz w:val="26"/>
        </w:rPr>
        <w:t>là</w:t>
      </w:r>
      <w:r>
        <w:rPr>
          <w:spacing w:val="-5"/>
          <w:sz w:val="26"/>
        </w:rPr>
        <w:t> </w:t>
      </w:r>
      <w:r>
        <w:rPr>
          <w:sz w:val="26"/>
        </w:rPr>
        <w:t>tri</w:t>
      </w:r>
      <w:r>
        <w:rPr>
          <w:spacing w:val="-2"/>
          <w:sz w:val="26"/>
        </w:rPr>
        <w:t> </w:t>
      </w:r>
      <w:r>
        <w:rPr>
          <w:sz w:val="26"/>
        </w:rPr>
        <w:t>dĩ</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Tri</w:t>
      </w:r>
      <w:r>
        <w:rPr>
          <w:spacing w:val="-5"/>
          <w:sz w:val="26"/>
        </w:rPr>
        <w:t> </w:t>
      </w:r>
      <w:r>
        <w:rPr>
          <w:sz w:val="26"/>
        </w:rPr>
        <w:t>cụ</w:t>
      </w:r>
      <w:r>
        <w:rPr>
          <w:spacing w:val="-5"/>
          <w:sz w:val="26"/>
        </w:rPr>
        <w:t> </w:t>
      </w:r>
      <w:r>
        <w:rPr>
          <w:sz w:val="26"/>
        </w:rPr>
        <w:t>tri</w:t>
      </w:r>
      <w:r>
        <w:rPr>
          <w:spacing w:val="-5"/>
          <w:sz w:val="26"/>
        </w:rPr>
        <w:t> </w:t>
      </w:r>
      <w:r>
        <w:rPr>
          <w:sz w:val="26"/>
        </w:rPr>
        <w:t>là</w:t>
      </w:r>
      <w:r>
        <w:rPr>
          <w:spacing w:val="-4"/>
          <w:sz w:val="26"/>
        </w:rPr>
        <w:t> </w:t>
      </w:r>
      <w:r>
        <w:rPr>
          <w:sz w:val="26"/>
        </w:rPr>
        <w:t>quyền</w:t>
      </w:r>
      <w:r>
        <w:rPr>
          <w:spacing w:val="-5"/>
          <w:sz w:val="26"/>
        </w:rPr>
        <w:t> </w:t>
      </w:r>
      <w:r>
        <w:rPr>
          <w:sz w:val="26"/>
        </w:rPr>
        <w:t>phải</w:t>
      </w:r>
      <w:r>
        <w:rPr>
          <w:spacing w:val="-3"/>
          <w:sz w:val="26"/>
        </w:rPr>
        <w:t> </w:t>
      </w:r>
      <w:r>
        <w:rPr>
          <w:sz w:val="26"/>
        </w:rPr>
        <w:t>chăng? Quyền</w:t>
      </w:r>
      <w:r>
        <w:rPr>
          <w:spacing w:val="-4"/>
          <w:sz w:val="26"/>
        </w:rPr>
        <w:t> </w:t>
      </w:r>
      <w:r>
        <w:rPr>
          <w:sz w:val="26"/>
        </w:rPr>
        <w:t>là</w:t>
      </w:r>
      <w:r>
        <w:rPr>
          <w:spacing w:val="-5"/>
          <w:sz w:val="26"/>
        </w:rPr>
        <w:t> </w:t>
      </w:r>
      <w:r>
        <w:rPr>
          <w:sz w:val="26"/>
        </w:rPr>
        <w:t>tri</w:t>
      </w:r>
      <w:r>
        <w:rPr>
          <w:spacing w:val="-2"/>
          <w:sz w:val="26"/>
        </w:rPr>
        <w:t> </w:t>
      </w:r>
      <w:r>
        <w:rPr>
          <w:sz w:val="26"/>
        </w:rPr>
        <w:t>cụ</w:t>
      </w:r>
      <w:r>
        <w:rPr>
          <w:spacing w:val="-2"/>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pacing w:val="-2"/>
          <w:sz w:val="26"/>
        </w:rPr>
        <w:t>chăng?</w:t>
      </w:r>
    </w:p>
    <w:p>
      <w:pPr>
        <w:pStyle w:val="Heading7"/>
        <w:spacing w:before="5"/>
      </w:pPr>
      <w:r>
        <w:rPr>
          <w:spacing w:val="-4"/>
        </w:rPr>
        <w:t>385.</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4"/>
          <w:sz w:val="26"/>
        </w:rPr>
        <w:t> </w:t>
      </w:r>
      <w:r>
        <w:rPr>
          <w:sz w:val="26"/>
        </w:rPr>
        <w:t>phi</w:t>
      </w:r>
      <w:r>
        <w:rPr>
          <w:spacing w:val="-5"/>
          <w:sz w:val="26"/>
        </w:rPr>
        <w:t> </w:t>
      </w:r>
      <w:r>
        <w:rPr>
          <w:sz w:val="26"/>
        </w:rPr>
        <w:t>nhãn</w:t>
      </w:r>
      <w:r>
        <w:rPr>
          <w:spacing w:val="-4"/>
          <w:sz w:val="26"/>
        </w:rPr>
        <w:t> </w:t>
      </w:r>
      <w:r>
        <w:rPr>
          <w:sz w:val="26"/>
        </w:rPr>
        <w:t>quyền</w:t>
      </w:r>
      <w:r>
        <w:rPr>
          <w:spacing w:val="-5"/>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nhãn</w:t>
      </w:r>
      <w:r>
        <w:rPr>
          <w:spacing w:val="-4"/>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nhĩ</w:t>
      </w:r>
      <w:r>
        <w:rPr>
          <w:spacing w:val="-5"/>
          <w:sz w:val="26"/>
        </w:rPr>
        <w:t> </w:t>
      </w:r>
      <w:r>
        <w:rPr>
          <w:sz w:val="26"/>
        </w:rPr>
        <w:t>là</w:t>
      </w:r>
      <w:r>
        <w:rPr>
          <w:spacing w:val="-3"/>
          <w:sz w:val="26"/>
        </w:rPr>
        <w:t> </w:t>
      </w:r>
      <w:r>
        <w:rPr>
          <w:sz w:val="26"/>
        </w:rPr>
        <w:t>phi</w:t>
      </w:r>
      <w:r>
        <w:rPr>
          <w:spacing w:val="-3"/>
          <w:sz w:val="26"/>
        </w:rPr>
        <w:t> </w:t>
      </w:r>
      <w:r>
        <w:rPr>
          <w:sz w:val="26"/>
        </w:rPr>
        <w:t>nhĩ</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5"/>
          <w:sz w:val="26"/>
        </w:rPr>
        <w:t> </w:t>
      </w:r>
      <w:r>
        <w:rPr>
          <w:sz w:val="26"/>
        </w:rPr>
        <w:t>nhĩ</w:t>
      </w:r>
      <w:r>
        <w:rPr>
          <w:spacing w:val="-5"/>
          <w:sz w:val="26"/>
        </w:rPr>
        <w:t> </w:t>
      </w:r>
      <w:r>
        <w:rPr>
          <w:sz w:val="26"/>
        </w:rPr>
        <w:t>quyền</w:t>
      </w:r>
      <w:r>
        <w:rPr>
          <w:spacing w:val="-3"/>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tỷ</w:t>
      </w:r>
      <w:r>
        <w:rPr>
          <w:spacing w:val="-6"/>
          <w:sz w:val="26"/>
        </w:rPr>
        <w:t> </w:t>
      </w:r>
      <w:r>
        <w:rPr>
          <w:sz w:val="26"/>
        </w:rPr>
        <w:t>là</w:t>
      </w:r>
      <w:r>
        <w:rPr>
          <w:spacing w:val="-4"/>
          <w:sz w:val="26"/>
        </w:rPr>
        <w:t> </w:t>
      </w:r>
      <w:r>
        <w:rPr>
          <w:sz w:val="26"/>
        </w:rPr>
        <w:t>phi</w:t>
      </w:r>
      <w:r>
        <w:rPr>
          <w:spacing w:val="-4"/>
          <w:sz w:val="26"/>
        </w:rPr>
        <w:t> </w:t>
      </w:r>
      <w:r>
        <w:rPr>
          <w:sz w:val="26"/>
        </w:rPr>
        <w:t>tỷ</w:t>
      </w:r>
      <w:r>
        <w:rPr>
          <w:spacing w:val="-6"/>
          <w:sz w:val="26"/>
        </w:rPr>
        <w:t> </w:t>
      </w:r>
      <w:r>
        <w:rPr>
          <w:sz w:val="26"/>
        </w:rPr>
        <w:t>quyền</w:t>
      </w:r>
      <w:r>
        <w:rPr>
          <w:spacing w:val="-4"/>
          <w:sz w:val="26"/>
        </w:rPr>
        <w:t> </w:t>
      </w:r>
      <w:r>
        <w:rPr>
          <w:sz w:val="26"/>
        </w:rPr>
        <w:t>phải</w:t>
      </w:r>
      <w:r>
        <w:rPr>
          <w:spacing w:val="-4"/>
          <w:sz w:val="26"/>
        </w:rPr>
        <w:t> </w:t>
      </w:r>
      <w:r>
        <w:rPr>
          <w:sz w:val="26"/>
        </w:rPr>
        <w:t>chăng? Phi</w:t>
      </w:r>
      <w:r>
        <w:rPr>
          <w:spacing w:val="-4"/>
          <w:sz w:val="26"/>
        </w:rPr>
        <w:t> </w:t>
      </w:r>
      <w:r>
        <w:rPr>
          <w:sz w:val="26"/>
        </w:rPr>
        <w:t>quyền</w:t>
      </w:r>
      <w:r>
        <w:rPr>
          <w:spacing w:val="-4"/>
          <w:sz w:val="26"/>
        </w:rPr>
        <w:t> </w:t>
      </w:r>
      <w:r>
        <w:rPr>
          <w:sz w:val="26"/>
        </w:rPr>
        <w:t>là</w:t>
      </w:r>
      <w:r>
        <w:rPr>
          <w:spacing w:val="-4"/>
          <w:sz w:val="26"/>
        </w:rPr>
        <w:t> </w:t>
      </w:r>
      <w:r>
        <w:rPr>
          <w:sz w:val="26"/>
        </w:rPr>
        <w:t>phi</w:t>
      </w:r>
      <w:r>
        <w:rPr>
          <w:spacing w:val="-4"/>
          <w:sz w:val="26"/>
        </w:rPr>
        <w:t> </w:t>
      </w:r>
      <w:r>
        <w:rPr>
          <w:sz w:val="26"/>
        </w:rPr>
        <w:t>tỷ</w:t>
      </w:r>
      <w:r>
        <w:rPr>
          <w:spacing w:val="-5"/>
          <w:sz w:val="26"/>
        </w:rPr>
        <w:t> </w:t>
      </w:r>
      <w:r>
        <w:rPr>
          <w:sz w:val="26"/>
        </w:rPr>
        <w:t>quyền</w:t>
      </w:r>
      <w:r>
        <w:rPr>
          <w:spacing w:val="-4"/>
          <w:sz w:val="26"/>
        </w:rPr>
        <w:t> </w:t>
      </w:r>
      <w:r>
        <w:rPr>
          <w:sz w:val="26"/>
        </w:rPr>
        <w:t>phải</w:t>
      </w:r>
      <w:r>
        <w:rPr>
          <w:spacing w:val="-1"/>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7"/>
          <w:sz w:val="26"/>
        </w:rPr>
        <w:t> </w:t>
      </w:r>
      <w:r>
        <w:rPr>
          <w:sz w:val="26"/>
        </w:rPr>
        <w:t>thiệt</w:t>
      </w:r>
      <w:r>
        <w:rPr>
          <w:spacing w:val="-3"/>
          <w:sz w:val="26"/>
        </w:rPr>
        <w:t> </w:t>
      </w:r>
      <w:r>
        <w:rPr>
          <w:sz w:val="26"/>
        </w:rPr>
        <w:t>là</w:t>
      </w:r>
      <w:r>
        <w:rPr>
          <w:spacing w:val="-6"/>
          <w:sz w:val="26"/>
        </w:rPr>
        <w:t> </w:t>
      </w:r>
      <w:r>
        <w:rPr>
          <w:sz w:val="26"/>
        </w:rPr>
        <w:t>phi</w:t>
      </w:r>
      <w:r>
        <w:rPr>
          <w:spacing w:val="-6"/>
          <w:sz w:val="26"/>
        </w:rPr>
        <w:t> </w:t>
      </w:r>
      <w:r>
        <w:rPr>
          <w:sz w:val="26"/>
        </w:rPr>
        <w:t>thiệt</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1"/>
          <w:sz w:val="26"/>
        </w:rPr>
        <w:t> </w:t>
      </w: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thiệt</w:t>
      </w:r>
      <w:r>
        <w:rPr>
          <w:spacing w:val="-5"/>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thân</w:t>
      </w:r>
      <w:r>
        <w:rPr>
          <w:spacing w:val="-6"/>
          <w:sz w:val="26"/>
        </w:rPr>
        <w:t> </w:t>
      </w:r>
      <w:r>
        <w:rPr>
          <w:sz w:val="26"/>
        </w:rPr>
        <w:t>là</w:t>
      </w:r>
      <w:r>
        <w:rPr>
          <w:spacing w:val="-3"/>
          <w:sz w:val="26"/>
        </w:rPr>
        <w:t> </w:t>
      </w:r>
      <w:r>
        <w:rPr>
          <w:sz w:val="26"/>
        </w:rPr>
        <w:t>phi</w:t>
      </w:r>
      <w:r>
        <w:rPr>
          <w:spacing w:val="-6"/>
          <w:sz w:val="26"/>
        </w:rPr>
        <w:t> </w:t>
      </w:r>
      <w:r>
        <w:rPr>
          <w:sz w:val="26"/>
        </w:rPr>
        <w:t>thân</w:t>
      </w:r>
      <w:r>
        <w:rPr>
          <w:spacing w:val="-4"/>
          <w:sz w:val="26"/>
        </w:rPr>
        <w:t> </w:t>
      </w:r>
      <w:r>
        <w:rPr>
          <w:sz w:val="26"/>
        </w:rPr>
        <w:t>quyền</w:t>
      </w:r>
      <w:r>
        <w:rPr>
          <w:spacing w:val="-4"/>
          <w:sz w:val="26"/>
        </w:rPr>
        <w:t> </w:t>
      </w:r>
      <w:r>
        <w:rPr>
          <w:sz w:val="26"/>
        </w:rPr>
        <w:t>phải</w:t>
      </w:r>
      <w:r>
        <w:rPr>
          <w:spacing w:val="-5"/>
          <w:sz w:val="26"/>
        </w:rPr>
        <w:t> </w:t>
      </w:r>
      <w:r>
        <w:rPr>
          <w:sz w:val="26"/>
        </w:rPr>
        <w:t>chăng?</w:t>
      </w:r>
      <w:r>
        <w:rPr>
          <w:spacing w:val="-1"/>
          <w:sz w:val="26"/>
        </w:rPr>
        <w:t> </w:t>
      </w: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3"/>
          <w:sz w:val="26"/>
        </w:rPr>
        <w:t> </w:t>
      </w:r>
      <w:r>
        <w:rPr>
          <w:sz w:val="26"/>
        </w:rPr>
        <w:t>thân</w:t>
      </w:r>
      <w:r>
        <w:rPr>
          <w:spacing w:val="-3"/>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ý</w:t>
      </w:r>
      <w:r>
        <w:rPr>
          <w:spacing w:val="-5"/>
          <w:sz w:val="26"/>
        </w:rPr>
        <w:t> </w:t>
      </w:r>
      <w:r>
        <w:rPr>
          <w:sz w:val="26"/>
        </w:rPr>
        <w:t>là</w:t>
      </w:r>
      <w:r>
        <w:rPr>
          <w:spacing w:val="-4"/>
          <w:sz w:val="26"/>
        </w:rPr>
        <w:t> </w:t>
      </w:r>
      <w:r>
        <w:rPr>
          <w:sz w:val="26"/>
        </w:rPr>
        <w:t>phi</w:t>
      </w:r>
      <w:r>
        <w:rPr>
          <w:spacing w:val="-2"/>
          <w:sz w:val="26"/>
        </w:rPr>
        <w:t> </w:t>
      </w:r>
      <w:r>
        <w:rPr>
          <w:sz w:val="26"/>
        </w:rPr>
        <w:t>ý</w:t>
      </w:r>
      <w:r>
        <w:rPr>
          <w:spacing w:val="-5"/>
          <w:sz w:val="26"/>
        </w:rPr>
        <w:t> </w:t>
      </w:r>
      <w:r>
        <w:rPr>
          <w:sz w:val="26"/>
        </w:rPr>
        <w:t>quyền</w:t>
      </w:r>
      <w:r>
        <w:rPr>
          <w:spacing w:val="-4"/>
          <w:sz w:val="26"/>
        </w:rPr>
        <w:t> </w:t>
      </w:r>
      <w:r>
        <w:rPr>
          <w:sz w:val="26"/>
        </w:rPr>
        <w:t>phải</w:t>
      </w:r>
      <w:r>
        <w:rPr>
          <w:spacing w:val="-5"/>
          <w:sz w:val="26"/>
        </w:rPr>
        <w:t> </w:t>
      </w:r>
      <w:r>
        <w:rPr>
          <w:sz w:val="26"/>
        </w:rPr>
        <w:t>chăng? Phi</w:t>
      </w:r>
      <w:r>
        <w:rPr>
          <w:spacing w:val="-5"/>
          <w:sz w:val="26"/>
        </w:rPr>
        <w:t> </w:t>
      </w:r>
      <w:r>
        <w:rPr>
          <w:sz w:val="26"/>
        </w:rPr>
        <w:t>quyền</w:t>
      </w:r>
      <w:r>
        <w:rPr>
          <w:spacing w:val="-4"/>
          <w:sz w:val="26"/>
        </w:rPr>
        <w:t> </w:t>
      </w:r>
      <w:r>
        <w:rPr>
          <w:sz w:val="26"/>
        </w:rPr>
        <w:t>là</w:t>
      </w:r>
      <w:r>
        <w:rPr>
          <w:spacing w:val="-3"/>
          <w:sz w:val="26"/>
        </w:rPr>
        <w:t> </w:t>
      </w:r>
      <w:r>
        <w:rPr>
          <w:sz w:val="26"/>
        </w:rPr>
        <w:t>phi</w:t>
      </w:r>
      <w:r>
        <w:rPr>
          <w:spacing w:val="-2"/>
          <w:sz w:val="26"/>
        </w:rPr>
        <w:t> </w:t>
      </w:r>
      <w:r>
        <w:rPr>
          <w:sz w:val="26"/>
        </w:rPr>
        <w:t>ý</w:t>
      </w:r>
      <w:r>
        <w:rPr>
          <w:spacing w:val="-5"/>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nữ</w:t>
      </w:r>
      <w:r>
        <w:rPr>
          <w:spacing w:val="-2"/>
          <w:sz w:val="26"/>
        </w:rPr>
        <w:t> </w:t>
      </w:r>
      <w:r>
        <w:rPr>
          <w:sz w:val="26"/>
        </w:rPr>
        <w:t>là</w:t>
      </w:r>
      <w:r>
        <w:rPr>
          <w:spacing w:val="-5"/>
          <w:sz w:val="26"/>
        </w:rPr>
        <w:t> </w:t>
      </w:r>
      <w:r>
        <w:rPr>
          <w:sz w:val="26"/>
        </w:rPr>
        <w:t>phi</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quyền</w:t>
      </w:r>
      <w:r>
        <w:rPr>
          <w:spacing w:val="-5"/>
          <w:sz w:val="26"/>
        </w:rPr>
        <w:t> </w:t>
      </w:r>
      <w:r>
        <w:rPr>
          <w:sz w:val="26"/>
        </w:rPr>
        <w:t>là</w:t>
      </w:r>
      <w:r>
        <w:rPr>
          <w:spacing w:val="-3"/>
          <w:sz w:val="26"/>
        </w:rPr>
        <w:t> </w:t>
      </w:r>
      <w:r>
        <w:rPr>
          <w:sz w:val="26"/>
        </w:rPr>
        <w:t>phi</w:t>
      </w:r>
      <w:r>
        <w:rPr>
          <w:spacing w:val="-6"/>
          <w:sz w:val="26"/>
        </w:rPr>
        <w:t> </w:t>
      </w:r>
      <w:r>
        <w:rPr>
          <w:sz w:val="26"/>
        </w:rPr>
        <w:t>nữ</w:t>
      </w:r>
      <w:r>
        <w:rPr>
          <w:spacing w:val="-2"/>
          <w:sz w:val="26"/>
        </w:rPr>
        <w:t> </w:t>
      </w:r>
      <w:r>
        <w:rPr>
          <w:sz w:val="26"/>
        </w:rPr>
        <w:t>quyền</w:t>
      </w:r>
      <w:r>
        <w:rPr>
          <w:spacing w:val="-2"/>
          <w:sz w:val="26"/>
        </w:rPr>
        <w:t> </w:t>
      </w:r>
      <w:r>
        <w:rPr>
          <w:sz w:val="26"/>
        </w:rPr>
        <w:t>phải</w:t>
      </w:r>
      <w:r>
        <w:rPr>
          <w:spacing w:val="-6"/>
          <w:sz w:val="26"/>
        </w:rPr>
        <w:t> </w:t>
      </w:r>
      <w:r>
        <w:rPr>
          <w:spacing w:val="-2"/>
          <w:sz w:val="26"/>
        </w:rPr>
        <w:t>chăng?</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nam</w:t>
      </w:r>
      <w:r>
        <w:rPr>
          <w:spacing w:val="-4"/>
          <w:sz w:val="26"/>
        </w:rPr>
        <w:t> </w:t>
      </w:r>
      <w:r>
        <w:rPr>
          <w:sz w:val="26"/>
        </w:rPr>
        <w:t>là</w:t>
      </w:r>
      <w:r>
        <w:rPr>
          <w:spacing w:val="-5"/>
          <w:sz w:val="26"/>
        </w:rPr>
        <w:t> </w:t>
      </w:r>
      <w:r>
        <w:rPr>
          <w:sz w:val="26"/>
        </w:rPr>
        <w:t>phi</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5"/>
          <w:sz w:val="26"/>
        </w:rPr>
        <w:t> </w:t>
      </w:r>
      <w:r>
        <w:rPr>
          <w:sz w:val="26"/>
        </w:rPr>
        <w:t>nam</w:t>
      </w:r>
      <w:r>
        <w:rPr>
          <w:spacing w:val="-3"/>
          <w:sz w:val="26"/>
        </w:rPr>
        <w:t> </w:t>
      </w:r>
      <w:r>
        <w:rPr>
          <w:sz w:val="26"/>
        </w:rPr>
        <w:t>quyền</w:t>
      </w:r>
      <w:r>
        <w:rPr>
          <w:spacing w:val="-5"/>
          <w:sz w:val="26"/>
        </w:rPr>
        <w:t> </w:t>
      </w:r>
      <w:r>
        <w:rPr>
          <w:sz w:val="26"/>
        </w:rPr>
        <w:t>phải</w:t>
      </w:r>
      <w:r>
        <w:rPr>
          <w:spacing w:val="-2"/>
          <w:sz w:val="26"/>
        </w:rPr>
        <w:t> 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4"/>
          <w:sz w:val="26"/>
        </w:rPr>
        <w:t> </w:t>
      </w:r>
      <w:r>
        <w:rPr>
          <w:sz w:val="26"/>
        </w:rPr>
        <w:t>mạng</w:t>
      </w:r>
      <w:r>
        <w:rPr>
          <w:spacing w:val="-6"/>
          <w:sz w:val="26"/>
        </w:rPr>
        <w:t> </w:t>
      </w:r>
      <w:r>
        <w:rPr>
          <w:sz w:val="26"/>
        </w:rPr>
        <w:t>là</w:t>
      </w:r>
      <w:r>
        <w:rPr>
          <w:spacing w:val="-5"/>
          <w:sz w:val="26"/>
        </w:rPr>
        <w:t> </w:t>
      </w:r>
      <w:r>
        <w:rPr>
          <w:sz w:val="26"/>
        </w:rPr>
        <w:t>phi</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3"/>
          <w:sz w:val="26"/>
        </w:rPr>
        <w:t> </w:t>
      </w:r>
      <w:r>
        <w:rPr>
          <w:sz w:val="26"/>
        </w:rPr>
        <w:t>mạng</w:t>
      </w:r>
      <w:r>
        <w:rPr>
          <w:spacing w:val="-6"/>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lạc</w:t>
      </w:r>
      <w:r>
        <w:rPr>
          <w:spacing w:val="-5"/>
          <w:sz w:val="26"/>
        </w:rPr>
        <w:t> </w:t>
      </w:r>
      <w:r>
        <w:rPr>
          <w:sz w:val="26"/>
        </w:rPr>
        <w:t>là</w:t>
      </w:r>
      <w:r>
        <w:rPr>
          <w:spacing w:val="-4"/>
          <w:sz w:val="26"/>
        </w:rPr>
        <w:t> </w:t>
      </w:r>
      <w:r>
        <w:rPr>
          <w:sz w:val="26"/>
        </w:rPr>
        <w:t>phi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3"/>
          <w:sz w:val="26"/>
        </w:rPr>
        <w:t> </w:t>
      </w:r>
      <w:r>
        <w:rPr>
          <w:sz w:val="26"/>
        </w:rPr>
        <w:t>phi</w:t>
      </w:r>
      <w:r>
        <w:rPr>
          <w:spacing w:val="-4"/>
          <w:sz w:val="26"/>
        </w:rPr>
        <w:t> </w:t>
      </w:r>
      <w:r>
        <w:rPr>
          <w:sz w:val="26"/>
        </w:rPr>
        <w:t>lạc</w:t>
      </w:r>
      <w:r>
        <w:rPr>
          <w:spacing w:val="-4"/>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khổ</w:t>
      </w:r>
      <w:r>
        <w:rPr>
          <w:spacing w:val="-5"/>
          <w:sz w:val="26"/>
        </w:rPr>
        <w:t> </w:t>
      </w:r>
      <w:r>
        <w:rPr>
          <w:sz w:val="26"/>
        </w:rPr>
        <w:t>là</w:t>
      </w:r>
      <w:r>
        <w:rPr>
          <w:spacing w:val="-3"/>
          <w:sz w:val="26"/>
        </w:rPr>
        <w:t> </w:t>
      </w:r>
      <w:r>
        <w:rPr>
          <w:sz w:val="26"/>
        </w:rPr>
        <w:t>phi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5"/>
          <w:sz w:val="26"/>
        </w:rPr>
        <w:t> </w:t>
      </w:r>
      <w:r>
        <w:rPr>
          <w:sz w:val="26"/>
        </w:rPr>
        <w:t>khổ</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hỷ</w:t>
      </w:r>
      <w:r>
        <w:rPr>
          <w:spacing w:val="-9"/>
          <w:sz w:val="26"/>
        </w:rPr>
        <w:t> </w:t>
      </w:r>
      <w:r>
        <w:rPr>
          <w:sz w:val="26"/>
        </w:rPr>
        <w:t>là</w:t>
      </w:r>
      <w:r>
        <w:rPr>
          <w:spacing w:val="-1"/>
          <w:sz w:val="26"/>
        </w:rPr>
        <w:t> </w:t>
      </w:r>
      <w:r>
        <w:rPr>
          <w:sz w:val="26"/>
        </w:rPr>
        <w:t>phi</w:t>
      </w:r>
      <w:r>
        <w:rPr>
          <w:spacing w:val="-2"/>
          <w:sz w:val="26"/>
        </w:rPr>
        <w:t> </w:t>
      </w:r>
      <w:r>
        <w:rPr>
          <w:sz w:val="26"/>
        </w:rPr>
        <w:t>quyền</w:t>
      </w:r>
      <w:r>
        <w:rPr>
          <w:spacing w:val="-4"/>
          <w:sz w:val="26"/>
        </w:rPr>
        <w:t> </w:t>
      </w:r>
      <w:r>
        <w:rPr>
          <w:sz w:val="26"/>
        </w:rPr>
        <w:t>phải</w:t>
      </w:r>
      <w:r>
        <w:rPr>
          <w:spacing w:val="-4"/>
          <w:sz w:val="26"/>
        </w:rPr>
        <w:t> </w:t>
      </w:r>
      <w:r>
        <w:rPr>
          <w:sz w:val="26"/>
        </w:rPr>
        <w:t>chăng? Phi</w:t>
      </w:r>
      <w:r>
        <w:rPr>
          <w:spacing w:val="-4"/>
          <w:sz w:val="26"/>
        </w:rPr>
        <w:t> </w:t>
      </w:r>
      <w:r>
        <w:rPr>
          <w:sz w:val="26"/>
        </w:rPr>
        <w:t>quyền</w:t>
      </w:r>
      <w:r>
        <w:rPr>
          <w:spacing w:val="-4"/>
          <w:sz w:val="26"/>
        </w:rPr>
        <w:t> </w:t>
      </w:r>
      <w:r>
        <w:rPr>
          <w:sz w:val="26"/>
        </w:rPr>
        <w:t>là</w:t>
      </w:r>
      <w:r>
        <w:rPr>
          <w:spacing w:val="-2"/>
          <w:sz w:val="26"/>
        </w:rPr>
        <w:t> </w:t>
      </w:r>
      <w:r>
        <w:rPr>
          <w:sz w:val="26"/>
        </w:rPr>
        <w:t>phi</w:t>
      </w:r>
      <w:r>
        <w:rPr>
          <w:spacing w:val="-4"/>
          <w:sz w:val="26"/>
        </w:rPr>
        <w:t> </w:t>
      </w:r>
      <w:r>
        <w:rPr>
          <w:sz w:val="26"/>
        </w:rPr>
        <w:t>hỷ</w:t>
      </w:r>
      <w:r>
        <w:rPr>
          <w:spacing w:val="-8"/>
          <w:sz w:val="26"/>
        </w:rPr>
        <w:t> </w:t>
      </w:r>
      <w:r>
        <w:rPr>
          <w:sz w:val="26"/>
        </w:rPr>
        <w:t>quyền</w:t>
      </w:r>
      <w:r>
        <w:rPr>
          <w:spacing w:val="-4"/>
          <w:sz w:val="26"/>
        </w:rPr>
        <w:t> </w:t>
      </w:r>
      <w:r>
        <w:rPr>
          <w:sz w:val="26"/>
        </w:rPr>
        <w:t>phải</w:t>
      </w:r>
      <w:r>
        <w:rPr>
          <w:spacing w:val="-2"/>
          <w:sz w:val="26"/>
        </w:rPr>
        <w:t> 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ưu</w:t>
      </w:r>
      <w:r>
        <w:rPr>
          <w:spacing w:val="-5"/>
          <w:sz w:val="26"/>
        </w:rPr>
        <w:t> </w:t>
      </w:r>
      <w:r>
        <w:rPr>
          <w:sz w:val="26"/>
        </w:rPr>
        <w:t>là</w:t>
      </w:r>
      <w:r>
        <w:rPr>
          <w:spacing w:val="-5"/>
          <w:sz w:val="26"/>
        </w:rPr>
        <w:t> </w:t>
      </w:r>
      <w:r>
        <w:rPr>
          <w:sz w:val="26"/>
        </w:rPr>
        <w:t>phi</w:t>
      </w:r>
      <w:r>
        <w:rPr>
          <w:spacing w:val="-2"/>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4"/>
          <w:sz w:val="26"/>
        </w:rPr>
        <w:t> </w:t>
      </w:r>
      <w:r>
        <w:rPr>
          <w:sz w:val="26"/>
        </w:rPr>
        <w:t>là</w:t>
      </w:r>
      <w:r>
        <w:rPr>
          <w:spacing w:val="-3"/>
          <w:sz w:val="26"/>
        </w:rPr>
        <w:t> </w:t>
      </w:r>
      <w:r>
        <w:rPr>
          <w:sz w:val="26"/>
        </w:rPr>
        <w:t>phi</w:t>
      </w:r>
      <w:r>
        <w:rPr>
          <w:spacing w:val="-5"/>
          <w:sz w:val="26"/>
        </w:rPr>
        <w:t> </w:t>
      </w:r>
      <w:r>
        <w:rPr>
          <w:sz w:val="26"/>
        </w:rPr>
        <w:t>ưu</w:t>
      </w:r>
      <w:r>
        <w:rPr>
          <w:spacing w:val="-4"/>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3"/>
          <w:sz w:val="26"/>
        </w:rPr>
        <w:t> </w:t>
      </w:r>
      <w:r>
        <w:rPr>
          <w:sz w:val="26"/>
        </w:rPr>
        <w:t>xả</w:t>
      </w:r>
      <w:r>
        <w:rPr>
          <w:spacing w:val="-5"/>
          <w:sz w:val="26"/>
        </w:rPr>
        <w:t> </w:t>
      </w:r>
      <w:r>
        <w:rPr>
          <w:sz w:val="26"/>
        </w:rPr>
        <w:t>là</w:t>
      </w:r>
      <w:r>
        <w:rPr>
          <w:spacing w:val="-5"/>
          <w:sz w:val="26"/>
        </w:rPr>
        <w:t> </w:t>
      </w:r>
      <w:r>
        <w:rPr>
          <w:sz w:val="26"/>
        </w:rPr>
        <w:t>phi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6"/>
          <w:sz w:val="26"/>
        </w:rPr>
        <w:t> </w:t>
      </w:r>
      <w:r>
        <w:rPr>
          <w:sz w:val="26"/>
        </w:rPr>
        <w:t>quyền</w:t>
      </w:r>
      <w:r>
        <w:rPr>
          <w:spacing w:val="-2"/>
          <w:sz w:val="26"/>
        </w:rPr>
        <w:t> </w:t>
      </w:r>
      <w:r>
        <w:rPr>
          <w:sz w:val="26"/>
        </w:rPr>
        <w:t>là</w:t>
      </w:r>
      <w:r>
        <w:rPr>
          <w:spacing w:val="-5"/>
          <w:sz w:val="26"/>
        </w:rPr>
        <w:t> </w:t>
      </w:r>
      <w:r>
        <w:rPr>
          <w:sz w:val="26"/>
        </w:rPr>
        <w:t>phi</w:t>
      </w:r>
      <w:r>
        <w:rPr>
          <w:spacing w:val="-4"/>
          <w:sz w:val="26"/>
        </w:rPr>
        <w:t> </w:t>
      </w:r>
      <w:r>
        <w:rPr>
          <w:sz w:val="26"/>
        </w:rPr>
        <w:t>xả</w:t>
      </w:r>
      <w:r>
        <w:rPr>
          <w:spacing w:val="-6"/>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tín</w:t>
      </w:r>
      <w:r>
        <w:rPr>
          <w:spacing w:val="-6"/>
          <w:sz w:val="26"/>
        </w:rPr>
        <w:t> </w:t>
      </w:r>
      <w:r>
        <w:rPr>
          <w:sz w:val="26"/>
        </w:rPr>
        <w:t>là</w:t>
      </w:r>
      <w:r>
        <w:rPr>
          <w:spacing w:val="-2"/>
          <w:sz w:val="26"/>
        </w:rPr>
        <w:t> </w:t>
      </w:r>
      <w:r>
        <w:rPr>
          <w:sz w:val="26"/>
        </w:rPr>
        <w:t>phi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4"/>
          <w:sz w:val="26"/>
        </w:rPr>
        <w:t> </w:t>
      </w:r>
      <w:r>
        <w:rPr>
          <w:sz w:val="26"/>
        </w:rPr>
        <w:t>Phi</w:t>
      </w:r>
      <w:r>
        <w:rPr>
          <w:spacing w:val="-5"/>
          <w:sz w:val="26"/>
        </w:rPr>
        <w:t> </w:t>
      </w:r>
      <w:r>
        <w:rPr>
          <w:sz w:val="26"/>
        </w:rPr>
        <w:t>quyền</w:t>
      </w:r>
      <w:r>
        <w:rPr>
          <w:spacing w:val="-5"/>
          <w:sz w:val="26"/>
        </w:rPr>
        <w:t> </w:t>
      </w:r>
      <w:r>
        <w:rPr>
          <w:sz w:val="26"/>
        </w:rPr>
        <w:t>là</w:t>
      </w:r>
      <w:r>
        <w:rPr>
          <w:spacing w:val="-3"/>
          <w:sz w:val="26"/>
        </w:rPr>
        <w:t> </w:t>
      </w:r>
      <w:r>
        <w:rPr>
          <w:sz w:val="26"/>
        </w:rPr>
        <w:t>phi</w:t>
      </w:r>
      <w:r>
        <w:rPr>
          <w:spacing w:val="-3"/>
          <w:sz w:val="26"/>
        </w:rPr>
        <w:t> </w:t>
      </w:r>
      <w:r>
        <w:rPr>
          <w:sz w:val="26"/>
        </w:rPr>
        <w:t>tín</w:t>
      </w:r>
      <w:r>
        <w:rPr>
          <w:spacing w:val="-6"/>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cần</w:t>
      </w:r>
      <w:r>
        <w:rPr>
          <w:spacing w:val="-5"/>
          <w:sz w:val="26"/>
        </w:rPr>
        <w:t> </w:t>
      </w:r>
      <w:r>
        <w:rPr>
          <w:sz w:val="26"/>
        </w:rPr>
        <w:t>là</w:t>
      </w:r>
      <w:r>
        <w:rPr>
          <w:spacing w:val="-5"/>
          <w:sz w:val="26"/>
        </w:rPr>
        <w:t> </w:t>
      </w:r>
      <w:r>
        <w:rPr>
          <w:sz w:val="26"/>
        </w:rPr>
        <w:t>phi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5"/>
          <w:sz w:val="26"/>
        </w:rPr>
        <w:t> </w:t>
      </w:r>
      <w:r>
        <w:rPr>
          <w:sz w:val="26"/>
        </w:rPr>
        <w:t>quyền</w:t>
      </w:r>
      <w:r>
        <w:rPr>
          <w:spacing w:val="-3"/>
          <w:sz w:val="26"/>
        </w:rPr>
        <w:t> </w:t>
      </w:r>
      <w:r>
        <w:rPr>
          <w:sz w:val="26"/>
        </w:rPr>
        <w:t>là</w:t>
      </w:r>
      <w:r>
        <w:rPr>
          <w:spacing w:val="-3"/>
          <w:sz w:val="26"/>
        </w:rPr>
        <w:t> </w:t>
      </w:r>
      <w:r>
        <w:rPr>
          <w:sz w:val="26"/>
        </w:rPr>
        <w:t>phi</w:t>
      </w:r>
      <w:r>
        <w:rPr>
          <w:spacing w:val="-5"/>
          <w:sz w:val="26"/>
        </w:rPr>
        <w:t> </w:t>
      </w:r>
      <w:r>
        <w:rPr>
          <w:sz w:val="26"/>
        </w:rPr>
        <w:t>cần</w:t>
      </w:r>
      <w:r>
        <w:rPr>
          <w:spacing w:val="-4"/>
          <w:sz w:val="26"/>
        </w:rPr>
        <w:t> </w:t>
      </w:r>
      <w:r>
        <w:rPr>
          <w:sz w:val="26"/>
        </w:rPr>
        <w:t>quyền</w:t>
      </w:r>
      <w:r>
        <w:rPr>
          <w:spacing w:val="-5"/>
          <w:sz w:val="26"/>
        </w:rPr>
        <w:t> </w:t>
      </w:r>
      <w:r>
        <w:rPr>
          <w:sz w:val="26"/>
        </w:rPr>
        <w:t>phải</w:t>
      </w:r>
      <w:r>
        <w:rPr>
          <w:spacing w:val="-2"/>
          <w:sz w:val="26"/>
        </w:rPr>
        <w:t> 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niệm</w:t>
      </w:r>
      <w:r>
        <w:rPr>
          <w:spacing w:val="-7"/>
          <w:sz w:val="26"/>
        </w:rPr>
        <w:t> </w:t>
      </w:r>
      <w:r>
        <w:rPr>
          <w:sz w:val="26"/>
        </w:rPr>
        <w:t>là</w:t>
      </w:r>
      <w:r>
        <w:rPr>
          <w:spacing w:val="-5"/>
          <w:sz w:val="26"/>
        </w:rPr>
        <w:t> </w:t>
      </w:r>
      <w:r>
        <w:rPr>
          <w:sz w:val="26"/>
        </w:rPr>
        <w:t>phi</w:t>
      </w:r>
      <w:r>
        <w:rPr>
          <w:spacing w:val="-6"/>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niệm</w:t>
      </w:r>
      <w:r>
        <w:rPr>
          <w:spacing w:val="-5"/>
          <w:sz w:val="26"/>
        </w:rPr>
        <w:t> </w:t>
      </w:r>
      <w:r>
        <w:rPr>
          <w:sz w:val="26"/>
        </w:rPr>
        <w:t>quyền</w:t>
      </w:r>
      <w:r>
        <w:rPr>
          <w:spacing w:val="-2"/>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định</w:t>
      </w:r>
      <w:r>
        <w:rPr>
          <w:spacing w:val="-5"/>
          <w:sz w:val="26"/>
        </w:rPr>
        <w:t> </w:t>
      </w:r>
      <w:r>
        <w:rPr>
          <w:sz w:val="26"/>
        </w:rPr>
        <w:t>là</w:t>
      </w:r>
      <w:r>
        <w:rPr>
          <w:spacing w:val="-4"/>
          <w:sz w:val="26"/>
        </w:rPr>
        <w:t> </w:t>
      </w:r>
      <w:r>
        <w:rPr>
          <w:sz w:val="26"/>
        </w:rPr>
        <w:t>phi</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Phi</w:t>
      </w:r>
      <w:r>
        <w:rPr>
          <w:spacing w:val="-3"/>
          <w:sz w:val="26"/>
        </w:rPr>
        <w:t> </w:t>
      </w:r>
      <w:r>
        <w:rPr>
          <w:sz w:val="26"/>
        </w:rPr>
        <w:t>quyền</w:t>
      </w:r>
      <w:r>
        <w:rPr>
          <w:spacing w:val="-5"/>
          <w:sz w:val="26"/>
        </w:rPr>
        <w:t> </w:t>
      </w:r>
      <w:r>
        <w:rPr>
          <w:sz w:val="26"/>
        </w:rPr>
        <w:t>là</w:t>
      </w:r>
      <w:r>
        <w:rPr>
          <w:spacing w:val="-5"/>
          <w:sz w:val="26"/>
        </w:rPr>
        <w:t> </w:t>
      </w:r>
      <w:r>
        <w:rPr>
          <w:sz w:val="26"/>
        </w:rPr>
        <w:t>phi</w:t>
      </w:r>
      <w:r>
        <w:rPr>
          <w:spacing w:val="-6"/>
          <w:sz w:val="26"/>
        </w:rPr>
        <w:t> </w:t>
      </w:r>
      <w:r>
        <w:rPr>
          <w:sz w:val="26"/>
        </w:rPr>
        <w:t>định</w:t>
      </w:r>
      <w:r>
        <w:rPr>
          <w:spacing w:val="-3"/>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trí</w:t>
      </w:r>
      <w:r>
        <w:rPr>
          <w:spacing w:val="-5"/>
          <w:sz w:val="26"/>
        </w:rPr>
        <w:t> </w:t>
      </w:r>
      <w:r>
        <w:rPr>
          <w:sz w:val="26"/>
        </w:rPr>
        <w:t>là</w:t>
      </w:r>
      <w:r>
        <w:rPr>
          <w:spacing w:val="-5"/>
          <w:sz w:val="26"/>
        </w:rPr>
        <w:t> </w:t>
      </w:r>
      <w:r>
        <w:rPr>
          <w:sz w:val="26"/>
        </w:rPr>
        <w:t>phi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1"/>
          <w:sz w:val="26"/>
        </w:rPr>
        <w:t> </w:t>
      </w:r>
      <w:r>
        <w:rPr>
          <w:sz w:val="26"/>
        </w:rPr>
        <w:t>Phi</w:t>
      </w:r>
      <w:r>
        <w:rPr>
          <w:spacing w:val="-4"/>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trí</w:t>
      </w:r>
      <w:r>
        <w:rPr>
          <w:spacing w:val="-3"/>
          <w:sz w:val="26"/>
        </w:rPr>
        <w:t> </w:t>
      </w:r>
      <w:r>
        <w:rPr>
          <w:sz w:val="26"/>
        </w:rPr>
        <w:t>quyền</w:t>
      </w:r>
      <w:r>
        <w:rPr>
          <w:spacing w:val="-2"/>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tri</w:t>
      </w:r>
      <w:r>
        <w:rPr>
          <w:spacing w:val="-2"/>
          <w:sz w:val="26"/>
        </w:rPr>
        <w:t> </w:t>
      </w:r>
      <w:r>
        <w:rPr>
          <w:sz w:val="26"/>
        </w:rPr>
        <w:t>dị</w:t>
      </w:r>
      <w:r>
        <w:rPr>
          <w:spacing w:val="-4"/>
          <w:sz w:val="26"/>
        </w:rPr>
        <w:t> </w:t>
      </w:r>
      <w:r>
        <w:rPr>
          <w:sz w:val="26"/>
        </w:rPr>
        <w:t>tri</w:t>
      </w:r>
      <w:r>
        <w:rPr>
          <w:spacing w:val="-5"/>
          <w:sz w:val="26"/>
        </w:rPr>
        <w:t> </w:t>
      </w:r>
      <w:r>
        <w:rPr>
          <w:sz w:val="26"/>
        </w:rPr>
        <w:t>là</w:t>
      </w:r>
      <w:r>
        <w:rPr>
          <w:spacing w:val="-5"/>
          <w:sz w:val="26"/>
        </w:rPr>
        <w:t> </w:t>
      </w:r>
      <w:r>
        <w:rPr>
          <w:sz w:val="26"/>
        </w:rPr>
        <w:t>phi</w:t>
      </w:r>
      <w:r>
        <w:rPr>
          <w:spacing w:val="-2"/>
          <w:sz w:val="26"/>
        </w:rPr>
        <w:t> </w:t>
      </w:r>
      <w:r>
        <w:rPr>
          <w:sz w:val="26"/>
        </w:rPr>
        <w:t>quyền</w:t>
      </w:r>
      <w:r>
        <w:rPr>
          <w:spacing w:val="-4"/>
          <w:sz w:val="26"/>
        </w:rPr>
        <w:t> </w:t>
      </w:r>
      <w:r>
        <w:rPr>
          <w:sz w:val="26"/>
        </w:rPr>
        <w:t>phải</w:t>
      </w:r>
      <w:r>
        <w:rPr>
          <w:spacing w:val="-5"/>
          <w:sz w:val="26"/>
        </w:rPr>
        <w:t> </w:t>
      </w:r>
      <w:r>
        <w:rPr>
          <w:sz w:val="26"/>
        </w:rPr>
        <w:t>chăng?</w:t>
      </w:r>
      <w:r>
        <w:rPr>
          <w:spacing w:val="-2"/>
          <w:sz w:val="26"/>
        </w:rPr>
        <w:t> </w:t>
      </w:r>
      <w:r>
        <w:rPr>
          <w:sz w:val="26"/>
        </w:rPr>
        <w:t>Phi</w:t>
      </w:r>
      <w:r>
        <w:rPr>
          <w:spacing w:val="-4"/>
          <w:sz w:val="26"/>
        </w:rPr>
        <w:t> </w:t>
      </w:r>
      <w:r>
        <w:rPr>
          <w:sz w:val="26"/>
        </w:rPr>
        <w:t>quyền</w:t>
      </w:r>
      <w:r>
        <w:rPr>
          <w:spacing w:val="-2"/>
          <w:sz w:val="26"/>
        </w:rPr>
        <w:t> </w:t>
      </w:r>
      <w:r>
        <w:rPr>
          <w:sz w:val="26"/>
        </w:rPr>
        <w:t>là</w:t>
      </w:r>
      <w:r>
        <w:rPr>
          <w:spacing w:val="-5"/>
          <w:sz w:val="26"/>
        </w:rPr>
        <w:t> </w:t>
      </w:r>
      <w:r>
        <w:rPr>
          <w:sz w:val="26"/>
        </w:rPr>
        <w:t>phi</w:t>
      </w:r>
      <w:r>
        <w:rPr>
          <w:spacing w:val="-4"/>
          <w:sz w:val="26"/>
        </w:rPr>
        <w:t> </w:t>
      </w:r>
      <w:r>
        <w:rPr>
          <w:sz w:val="26"/>
        </w:rPr>
        <w:t>tri</w:t>
      </w:r>
      <w:r>
        <w:rPr>
          <w:spacing w:val="-2"/>
          <w:sz w:val="26"/>
        </w:rPr>
        <w:t> </w:t>
      </w:r>
      <w:r>
        <w:rPr>
          <w:sz w:val="26"/>
        </w:rPr>
        <w:t>dị</w:t>
      </w:r>
      <w:r>
        <w:rPr>
          <w:spacing w:val="-5"/>
          <w:sz w:val="26"/>
        </w:rPr>
        <w:t> </w:t>
      </w:r>
      <w:r>
        <w:rPr>
          <w:sz w:val="26"/>
        </w:rPr>
        <w:t>tri</w:t>
      </w:r>
      <w:r>
        <w:rPr>
          <w:spacing w:val="-4"/>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tri</w:t>
      </w:r>
      <w:r>
        <w:rPr>
          <w:spacing w:val="-2"/>
          <w:sz w:val="26"/>
        </w:rPr>
        <w:t> </w:t>
      </w:r>
      <w:r>
        <w:rPr>
          <w:sz w:val="26"/>
        </w:rPr>
        <w:t>dĩ</w:t>
      </w:r>
      <w:r>
        <w:rPr>
          <w:spacing w:val="-4"/>
          <w:sz w:val="26"/>
        </w:rPr>
        <w:t> </w:t>
      </w:r>
      <w:r>
        <w:rPr>
          <w:sz w:val="26"/>
        </w:rPr>
        <w:t>tri</w:t>
      </w:r>
      <w:r>
        <w:rPr>
          <w:spacing w:val="-5"/>
          <w:sz w:val="26"/>
        </w:rPr>
        <w:t> </w:t>
      </w:r>
      <w:r>
        <w:rPr>
          <w:sz w:val="26"/>
        </w:rPr>
        <w:t>là</w:t>
      </w:r>
      <w:r>
        <w:rPr>
          <w:spacing w:val="-4"/>
          <w:sz w:val="26"/>
        </w:rPr>
        <w:t> </w:t>
      </w:r>
      <w:r>
        <w:rPr>
          <w:sz w:val="26"/>
        </w:rPr>
        <w:t>phi</w:t>
      </w:r>
      <w:r>
        <w:rPr>
          <w:spacing w:val="-2"/>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4"/>
          <w:sz w:val="26"/>
        </w:rPr>
        <w:t> </w:t>
      </w:r>
      <w:r>
        <w:rPr>
          <w:sz w:val="26"/>
        </w:rPr>
        <w:t>tri</w:t>
      </w:r>
      <w:r>
        <w:rPr>
          <w:spacing w:val="-2"/>
          <w:sz w:val="26"/>
        </w:rPr>
        <w:t> </w:t>
      </w:r>
      <w:r>
        <w:rPr>
          <w:sz w:val="26"/>
        </w:rPr>
        <w:t>dĩ</w:t>
      </w:r>
      <w:r>
        <w:rPr>
          <w:spacing w:val="-5"/>
          <w:sz w:val="26"/>
        </w:rPr>
        <w:t> </w:t>
      </w:r>
      <w:r>
        <w:rPr>
          <w:sz w:val="26"/>
        </w:rPr>
        <w:t>tri</w:t>
      </w:r>
      <w:r>
        <w:rPr>
          <w:spacing w:val="-4"/>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tri</w:t>
      </w:r>
      <w:r>
        <w:rPr>
          <w:spacing w:val="-2"/>
          <w:sz w:val="26"/>
        </w:rPr>
        <w:t> </w:t>
      </w:r>
      <w:r>
        <w:rPr>
          <w:sz w:val="26"/>
        </w:rPr>
        <w:t>cụ</w:t>
      </w:r>
      <w:r>
        <w:rPr>
          <w:spacing w:val="-4"/>
          <w:sz w:val="26"/>
        </w:rPr>
        <w:t> </w:t>
      </w:r>
      <w:r>
        <w:rPr>
          <w:sz w:val="26"/>
        </w:rPr>
        <w:t>tri</w:t>
      </w:r>
      <w:r>
        <w:rPr>
          <w:spacing w:val="-5"/>
          <w:sz w:val="26"/>
        </w:rPr>
        <w:t> </w:t>
      </w:r>
      <w:r>
        <w:rPr>
          <w:sz w:val="26"/>
        </w:rPr>
        <w:t>là</w:t>
      </w:r>
      <w:r>
        <w:rPr>
          <w:spacing w:val="-5"/>
          <w:sz w:val="26"/>
        </w:rPr>
        <w:t> </w:t>
      </w:r>
      <w:r>
        <w:rPr>
          <w:sz w:val="26"/>
        </w:rPr>
        <w:t>phi</w:t>
      </w:r>
      <w:r>
        <w:rPr>
          <w:spacing w:val="-1"/>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Phi</w:t>
      </w:r>
      <w:r>
        <w:rPr>
          <w:spacing w:val="-5"/>
          <w:sz w:val="26"/>
        </w:rPr>
        <w:t> </w:t>
      </w:r>
      <w:r>
        <w:rPr>
          <w:sz w:val="26"/>
        </w:rPr>
        <w:t>quyền</w:t>
      </w:r>
      <w:r>
        <w:rPr>
          <w:spacing w:val="-3"/>
          <w:sz w:val="26"/>
        </w:rPr>
        <w:t> </w:t>
      </w:r>
      <w:r>
        <w:rPr>
          <w:sz w:val="26"/>
        </w:rPr>
        <w:t>là</w:t>
      </w:r>
      <w:r>
        <w:rPr>
          <w:spacing w:val="-4"/>
          <w:sz w:val="26"/>
        </w:rPr>
        <w:t> </w:t>
      </w:r>
      <w:r>
        <w:rPr>
          <w:sz w:val="26"/>
        </w:rPr>
        <w:t>phi</w:t>
      </w:r>
      <w:r>
        <w:rPr>
          <w:spacing w:val="-5"/>
          <w:sz w:val="26"/>
        </w:rPr>
        <w:t> </w:t>
      </w:r>
      <w:r>
        <w:rPr>
          <w:sz w:val="26"/>
        </w:rPr>
        <w:t>tri</w:t>
      </w:r>
      <w:r>
        <w:rPr>
          <w:spacing w:val="-2"/>
          <w:sz w:val="26"/>
        </w:rPr>
        <w:t> </w:t>
      </w:r>
      <w:r>
        <w:rPr>
          <w:sz w:val="26"/>
        </w:rPr>
        <w:t>cụ</w:t>
      </w:r>
      <w:r>
        <w:rPr>
          <w:spacing w:val="-4"/>
          <w:sz w:val="26"/>
        </w:rPr>
        <w:t> </w:t>
      </w:r>
      <w:r>
        <w:rPr>
          <w:sz w:val="26"/>
        </w:rPr>
        <w:t>tri</w:t>
      </w:r>
      <w:r>
        <w:rPr>
          <w:spacing w:val="-4"/>
          <w:sz w:val="26"/>
        </w:rPr>
        <w:t> </w:t>
      </w:r>
      <w:r>
        <w:rPr>
          <w:sz w:val="26"/>
        </w:rPr>
        <w:t>quyền</w:t>
      </w:r>
      <w:r>
        <w:rPr>
          <w:spacing w:val="-4"/>
          <w:sz w:val="26"/>
        </w:rPr>
        <w:t> </w:t>
      </w:r>
      <w:r>
        <w:rPr>
          <w:sz w:val="26"/>
        </w:rPr>
        <w:t>phải</w:t>
      </w:r>
      <w:r>
        <w:rPr>
          <w:spacing w:val="-3"/>
          <w:sz w:val="26"/>
        </w:rPr>
        <w:t> </w:t>
      </w:r>
      <w:r>
        <w:rPr>
          <w:spacing w:val="-2"/>
          <w:sz w:val="26"/>
        </w:rPr>
        <w:t>chăng?</w:t>
      </w:r>
    </w:p>
    <w:p>
      <w:pPr>
        <w:pStyle w:val="Heading7"/>
        <w:spacing w:before="5"/>
      </w:pPr>
      <w:r>
        <w:rPr>
          <w:spacing w:val="-4"/>
        </w:rPr>
        <w:t>386.</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nhĩ</w:t>
      </w:r>
      <w:r>
        <w:rPr>
          <w:spacing w:val="-5"/>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3"/>
          <w:sz w:val="26"/>
        </w:rPr>
        <w:t> </w:t>
      </w:r>
      <w:r>
        <w:rPr>
          <w:sz w:val="26"/>
        </w:rPr>
        <w:t>chăng?</w:t>
      </w:r>
      <w:r>
        <w:rPr>
          <w:spacing w:val="-2"/>
          <w:sz w:val="26"/>
        </w:rPr>
        <w:t> </w:t>
      </w:r>
      <w:r>
        <w:rPr>
          <w:sz w:val="26"/>
        </w:rPr>
        <w:t>Quyền</w:t>
      </w:r>
      <w:r>
        <w:rPr>
          <w:spacing w:val="-2"/>
          <w:sz w:val="26"/>
        </w:rPr>
        <w:t> </w:t>
      </w:r>
      <w:r>
        <w:rPr>
          <w:sz w:val="26"/>
        </w:rPr>
        <w:t>là</w:t>
      </w:r>
      <w:r>
        <w:rPr>
          <w:spacing w:val="-5"/>
          <w:sz w:val="26"/>
        </w:rPr>
        <w:t> </w:t>
      </w:r>
      <w:r>
        <w:rPr>
          <w:sz w:val="26"/>
        </w:rPr>
        <w:t>tỷ</w:t>
      </w:r>
      <w:r>
        <w:rPr>
          <w:spacing w:val="-9"/>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thiệt</w:t>
      </w:r>
      <w:r>
        <w:rPr>
          <w:spacing w:val="-4"/>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Quyền</w:t>
      </w:r>
      <w:r>
        <w:rPr>
          <w:spacing w:val="-3"/>
          <w:sz w:val="26"/>
        </w:rPr>
        <w:t> </w:t>
      </w:r>
      <w:r>
        <w:rPr>
          <w:sz w:val="26"/>
        </w:rPr>
        <w:t>là</w:t>
      </w:r>
      <w:r>
        <w:rPr>
          <w:spacing w:val="-7"/>
          <w:sz w:val="26"/>
        </w:rPr>
        <w:t> </w:t>
      </w:r>
      <w:r>
        <w:rPr>
          <w:sz w:val="26"/>
        </w:rPr>
        <w:t>thân</w:t>
      </w:r>
      <w:r>
        <w:rPr>
          <w:spacing w:val="-3"/>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ý</w:t>
      </w:r>
      <w:r>
        <w:rPr>
          <w:spacing w:val="-5"/>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1"/>
          <w:sz w:val="26"/>
        </w:rPr>
        <w:t> </w:t>
      </w:r>
      <w:r>
        <w:rPr>
          <w:sz w:val="26"/>
        </w:rPr>
        <w:t>chăng?</w:t>
      </w:r>
      <w:r>
        <w:rPr>
          <w:spacing w:val="-3"/>
          <w:sz w:val="26"/>
        </w:rPr>
        <w:t> </w:t>
      </w:r>
      <w:r>
        <w:rPr>
          <w:sz w:val="26"/>
        </w:rPr>
        <w:t>Quyền</w:t>
      </w:r>
      <w:r>
        <w:rPr>
          <w:spacing w:val="-3"/>
          <w:sz w:val="26"/>
        </w:rPr>
        <w:t> </w:t>
      </w:r>
      <w:r>
        <w:rPr>
          <w:sz w:val="26"/>
        </w:rPr>
        <w:t>là</w:t>
      </w:r>
      <w:r>
        <w:rPr>
          <w:spacing w:val="-7"/>
          <w:sz w:val="26"/>
        </w:rPr>
        <w:t> </w:t>
      </w:r>
      <w:r>
        <w:rPr>
          <w:sz w:val="26"/>
        </w:rPr>
        <w:t>nữ</w:t>
      </w:r>
      <w:r>
        <w:rPr>
          <w:spacing w:val="-4"/>
          <w:sz w:val="26"/>
        </w:rPr>
        <w:t> </w:t>
      </w:r>
      <w:r>
        <w:rPr>
          <w:sz w:val="26"/>
        </w:rPr>
        <w:t>quyền</w:t>
      </w:r>
      <w:r>
        <w:rPr>
          <w:spacing w:val="-3"/>
          <w:sz w:val="26"/>
        </w:rPr>
        <w:t> </w:t>
      </w:r>
      <w:r>
        <w:rPr>
          <w:sz w:val="26"/>
        </w:rPr>
        <w:t>phải</w:t>
      </w:r>
      <w:r>
        <w:rPr>
          <w:spacing w:val="-7"/>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nam</w:t>
      </w:r>
      <w:r>
        <w:rPr>
          <w:spacing w:val="-5"/>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7"/>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4"/>
          <w:sz w:val="26"/>
        </w:rPr>
        <w:t> </w:t>
      </w:r>
      <w:r>
        <w:rPr>
          <w:sz w:val="26"/>
        </w:rPr>
        <w:t>mạng</w:t>
      </w:r>
      <w:r>
        <w:rPr>
          <w:spacing w:val="-4"/>
          <w:sz w:val="26"/>
        </w:rPr>
        <w:t> </w:t>
      </w:r>
      <w:r>
        <w:rPr>
          <w:sz w:val="26"/>
        </w:rPr>
        <w:t>quyền</w:t>
      </w:r>
      <w:r>
        <w:rPr>
          <w:spacing w:val="-4"/>
          <w:sz w:val="26"/>
        </w:rPr>
        <w:t> </w:t>
      </w:r>
      <w:r>
        <w:rPr>
          <w:sz w:val="26"/>
        </w:rPr>
        <w:t>phải</w:t>
      </w:r>
      <w:r>
        <w:rPr>
          <w:spacing w:val="-7"/>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Quyền</w:t>
      </w:r>
      <w:r>
        <w:rPr>
          <w:spacing w:val="-3"/>
          <w:sz w:val="26"/>
        </w:rPr>
        <w:t> </w:t>
      </w:r>
      <w:r>
        <w:rPr>
          <w:sz w:val="26"/>
        </w:rPr>
        <w:t>là</w:t>
      </w:r>
      <w:r>
        <w:rPr>
          <w:spacing w:val="-6"/>
          <w:sz w:val="26"/>
        </w:rPr>
        <w:t> </w:t>
      </w:r>
      <w:r>
        <w:rPr>
          <w:sz w:val="26"/>
        </w:rPr>
        <w:t>lạc</w:t>
      </w:r>
      <w:r>
        <w:rPr>
          <w:spacing w:val="-5"/>
          <w:sz w:val="26"/>
        </w:rPr>
        <w:t> </w:t>
      </w:r>
      <w:r>
        <w:rPr>
          <w:sz w:val="26"/>
        </w:rPr>
        <w:t>quyền</w:t>
      </w:r>
      <w:r>
        <w:rPr>
          <w:spacing w:val="-4"/>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khổ</w:t>
      </w:r>
      <w:r>
        <w:rPr>
          <w:spacing w:val="-5"/>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Quyền</w:t>
      </w:r>
      <w:r>
        <w:rPr>
          <w:spacing w:val="-3"/>
          <w:sz w:val="26"/>
        </w:rPr>
        <w:t> </w:t>
      </w:r>
      <w:r>
        <w:rPr>
          <w:sz w:val="26"/>
        </w:rPr>
        <w:t>là</w:t>
      </w:r>
      <w:r>
        <w:rPr>
          <w:spacing w:val="-5"/>
          <w:sz w:val="26"/>
        </w:rPr>
        <w:t> </w:t>
      </w:r>
      <w:r>
        <w:rPr>
          <w:sz w:val="26"/>
        </w:rPr>
        <w:t>hỷ</w:t>
      </w:r>
      <w:r>
        <w:rPr>
          <w:spacing w:val="-9"/>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2"/>
          <w:sz w:val="26"/>
        </w:rPr>
        <w:t> </w:t>
      </w:r>
      <w:r>
        <w:rPr>
          <w:sz w:val="26"/>
        </w:rPr>
        <w:t>là</w:t>
      </w:r>
      <w:r>
        <w:rPr>
          <w:spacing w:val="-6"/>
          <w:sz w:val="26"/>
        </w:rPr>
        <w:t> </w:t>
      </w:r>
      <w:r>
        <w:rPr>
          <w:sz w:val="26"/>
        </w:rPr>
        <w:t>ưu</w:t>
      </w:r>
      <w:r>
        <w:rPr>
          <w:spacing w:val="-6"/>
          <w:sz w:val="26"/>
        </w:rPr>
        <w:t> </w:t>
      </w:r>
      <w:r>
        <w:rPr>
          <w:sz w:val="26"/>
        </w:rPr>
        <w:t>quyền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3"/>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xả</w:t>
      </w:r>
      <w:r>
        <w:rPr>
          <w:spacing w:val="-6"/>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4"/>
          <w:sz w:val="26"/>
        </w:rPr>
        <w:t> </w:t>
      </w:r>
      <w:r>
        <w:rPr>
          <w:sz w:val="26"/>
        </w:rPr>
        <w:t>là</w:t>
      </w:r>
      <w:r>
        <w:rPr>
          <w:spacing w:val="-6"/>
          <w:sz w:val="26"/>
        </w:rPr>
        <w:t> </w:t>
      </w:r>
      <w:r>
        <w:rPr>
          <w:sz w:val="26"/>
        </w:rPr>
        <w:t>tín</w:t>
      </w:r>
      <w:r>
        <w:rPr>
          <w:spacing w:val="-5"/>
          <w:sz w:val="26"/>
        </w:rPr>
        <w:t> </w:t>
      </w:r>
      <w:r>
        <w:rPr>
          <w:sz w:val="26"/>
        </w:rPr>
        <w:t>quyền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cần</w:t>
      </w:r>
      <w:r>
        <w:rPr>
          <w:spacing w:val="-5"/>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3"/>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niệm</w:t>
      </w:r>
      <w:r>
        <w:rPr>
          <w:spacing w:val="-6"/>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Nhãn</w:t>
      </w:r>
      <w:r>
        <w:rPr>
          <w:spacing w:val="-7"/>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Quyền</w:t>
      </w:r>
      <w:r>
        <w:rPr>
          <w:spacing w:val="-3"/>
          <w:sz w:val="26"/>
        </w:rPr>
        <w:t> </w:t>
      </w:r>
      <w:r>
        <w:rPr>
          <w:sz w:val="26"/>
        </w:rPr>
        <w:t>là</w:t>
      </w:r>
      <w:r>
        <w:rPr>
          <w:spacing w:val="-7"/>
          <w:sz w:val="26"/>
        </w:rPr>
        <w:t> </w:t>
      </w:r>
      <w:r>
        <w:rPr>
          <w:sz w:val="26"/>
        </w:rPr>
        <w:t>định</w:t>
      </w:r>
      <w:r>
        <w:rPr>
          <w:spacing w:val="-3"/>
          <w:sz w:val="26"/>
        </w:rPr>
        <w:t> </w:t>
      </w:r>
      <w:r>
        <w:rPr>
          <w:sz w:val="26"/>
        </w:rPr>
        <w:t>quyền</w:t>
      </w:r>
      <w:r>
        <w:rPr>
          <w:spacing w:val="-6"/>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6"/>
          <w:sz w:val="26"/>
        </w:rPr>
        <w:t> </w:t>
      </w:r>
      <w:r>
        <w:rPr>
          <w:sz w:val="26"/>
        </w:rPr>
        <w:t>trí</w:t>
      </w:r>
      <w:r>
        <w:rPr>
          <w:spacing w:val="-5"/>
          <w:sz w:val="26"/>
        </w:rPr>
        <w:t> </w:t>
      </w:r>
      <w:r>
        <w:rPr>
          <w:sz w:val="26"/>
        </w:rPr>
        <w:t>quyền</w:t>
      </w:r>
      <w:r>
        <w:rPr>
          <w:spacing w:val="-4"/>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tri</w:t>
      </w:r>
      <w:r>
        <w:rPr>
          <w:spacing w:val="-5"/>
          <w:sz w:val="26"/>
        </w:rPr>
        <w:t> </w:t>
      </w:r>
      <w:r>
        <w:rPr>
          <w:sz w:val="26"/>
        </w:rPr>
        <w:t>dị</w:t>
      </w:r>
      <w:r>
        <w:rPr>
          <w:spacing w:val="-3"/>
          <w:sz w:val="26"/>
        </w:rPr>
        <w:t> </w:t>
      </w:r>
      <w:r>
        <w:rPr>
          <w:sz w:val="26"/>
        </w:rPr>
        <w:t>tri</w:t>
      </w:r>
      <w:r>
        <w:rPr>
          <w:spacing w:val="-6"/>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tri</w:t>
      </w:r>
      <w:r>
        <w:rPr>
          <w:spacing w:val="-5"/>
          <w:sz w:val="26"/>
        </w:rPr>
        <w:t> </w:t>
      </w:r>
      <w:r>
        <w:rPr>
          <w:sz w:val="26"/>
        </w:rPr>
        <w:t>dĩ</w:t>
      </w:r>
      <w:r>
        <w:rPr>
          <w:spacing w:val="-3"/>
          <w:sz w:val="26"/>
        </w:rPr>
        <w:t> </w:t>
      </w:r>
      <w:r>
        <w:rPr>
          <w:sz w:val="26"/>
        </w:rPr>
        <w:t>tri</w:t>
      </w:r>
      <w:r>
        <w:rPr>
          <w:spacing w:val="-6"/>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Nhãn</w:t>
      </w:r>
      <w:r>
        <w:rPr>
          <w:spacing w:val="-6"/>
          <w:sz w:val="26"/>
        </w:rPr>
        <w:t> </w:t>
      </w:r>
      <w:r>
        <w:rPr>
          <w:sz w:val="26"/>
        </w:rPr>
        <w:t>là</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Quyền</w:t>
      </w:r>
      <w:r>
        <w:rPr>
          <w:spacing w:val="-3"/>
          <w:sz w:val="26"/>
        </w:rPr>
        <w:t> </w:t>
      </w:r>
      <w:r>
        <w:rPr>
          <w:sz w:val="26"/>
        </w:rPr>
        <w:t>là</w:t>
      </w:r>
      <w:r>
        <w:rPr>
          <w:spacing w:val="-5"/>
          <w:sz w:val="26"/>
        </w:rPr>
        <w:t> </w:t>
      </w:r>
      <w:r>
        <w:rPr>
          <w:sz w:val="26"/>
        </w:rPr>
        <w:t>tri</w:t>
      </w:r>
      <w:r>
        <w:rPr>
          <w:spacing w:val="-3"/>
          <w:sz w:val="26"/>
        </w:rPr>
        <w:t> </w:t>
      </w:r>
      <w:r>
        <w:rPr>
          <w:sz w:val="26"/>
        </w:rPr>
        <w:t>cụ</w:t>
      </w:r>
      <w:r>
        <w:rPr>
          <w:spacing w:val="-6"/>
          <w:sz w:val="26"/>
        </w:rPr>
        <w:t> </w:t>
      </w:r>
      <w:r>
        <w:rPr>
          <w:sz w:val="26"/>
        </w:rPr>
        <w:t>tri</w:t>
      </w:r>
      <w:r>
        <w:rPr>
          <w:spacing w:val="-3"/>
          <w:sz w:val="26"/>
        </w:rPr>
        <w:t> </w:t>
      </w:r>
      <w:r>
        <w:rPr>
          <w:sz w:val="26"/>
        </w:rPr>
        <w:t>quyền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Nhĩ</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Quyền</w:t>
      </w:r>
      <w:r>
        <w:rPr>
          <w:spacing w:val="-5"/>
          <w:sz w:val="26"/>
        </w:rPr>
        <w:t> </w:t>
      </w:r>
      <w:r>
        <w:rPr>
          <w:sz w:val="26"/>
        </w:rPr>
        <w:t>là</w:t>
      </w:r>
      <w:r>
        <w:rPr>
          <w:spacing w:val="-3"/>
          <w:sz w:val="26"/>
        </w:rPr>
        <w:t> </w:t>
      </w:r>
      <w:r>
        <w:rPr>
          <w:sz w:val="26"/>
        </w:rPr>
        <w:t>nhãn</w:t>
      </w:r>
      <w:r>
        <w:rPr>
          <w:spacing w:val="-5"/>
          <w:sz w:val="26"/>
        </w:rPr>
        <w:t> </w:t>
      </w:r>
      <w:r>
        <w:rPr>
          <w:sz w:val="26"/>
        </w:rPr>
        <w:t>quyền...</w:t>
      </w:r>
      <w:r>
        <w:rPr>
          <w:spacing w:val="-2"/>
          <w:sz w:val="26"/>
        </w:rPr>
        <w:t> </w:t>
      </w:r>
      <w:r>
        <w:rPr>
          <w:sz w:val="26"/>
        </w:rPr>
        <w:t>Quyền</w:t>
      </w:r>
      <w:r>
        <w:rPr>
          <w:spacing w:val="-3"/>
          <w:sz w:val="26"/>
        </w:rPr>
        <w:t> </w:t>
      </w:r>
      <w:r>
        <w:rPr>
          <w:sz w:val="26"/>
        </w:rPr>
        <w:t>là</w:t>
      </w:r>
      <w:r>
        <w:rPr>
          <w:spacing w:val="-5"/>
          <w:sz w:val="26"/>
        </w:rPr>
        <w:t> </w:t>
      </w:r>
      <w:r>
        <w:rPr>
          <w:sz w:val="26"/>
        </w:rPr>
        <w:t>tri</w:t>
      </w:r>
      <w:r>
        <w:rPr>
          <w:spacing w:val="-5"/>
          <w:sz w:val="26"/>
        </w:rPr>
        <w:t> </w:t>
      </w:r>
      <w:r>
        <w:rPr>
          <w:sz w:val="26"/>
        </w:rPr>
        <w:t>cụ</w:t>
      </w:r>
      <w:r>
        <w:rPr>
          <w:spacing w:val="-2"/>
          <w:sz w:val="26"/>
        </w:rPr>
        <w:t> </w:t>
      </w:r>
      <w:r>
        <w:rPr>
          <w:sz w:val="26"/>
        </w:rPr>
        <w:t>tri</w:t>
      </w:r>
      <w:r>
        <w:rPr>
          <w:spacing w:val="-6"/>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Tỷ</w:t>
      </w:r>
      <w:r>
        <w:rPr>
          <w:spacing w:val="-8"/>
          <w:sz w:val="26"/>
        </w:rPr>
        <w:t> </w:t>
      </w:r>
      <w:r>
        <w:rPr>
          <w:sz w:val="26"/>
        </w:rPr>
        <w:t>là</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3"/>
          <w:sz w:val="26"/>
        </w:rPr>
        <w:t> </w:t>
      </w:r>
      <w:r>
        <w:rPr>
          <w:sz w:val="26"/>
        </w:rPr>
        <w:t>Quyền</w:t>
      </w:r>
      <w:r>
        <w:rPr>
          <w:spacing w:val="-4"/>
          <w:sz w:val="26"/>
        </w:rPr>
        <w:t> </w:t>
      </w:r>
      <w:r>
        <w:rPr>
          <w:sz w:val="26"/>
        </w:rPr>
        <w:t>là</w:t>
      </w:r>
      <w:r>
        <w:rPr>
          <w:spacing w:val="-3"/>
          <w:sz w:val="26"/>
        </w:rPr>
        <w:t> </w:t>
      </w:r>
      <w:r>
        <w:rPr>
          <w:sz w:val="26"/>
        </w:rPr>
        <w:t>nhãn</w:t>
      </w:r>
      <w:r>
        <w:rPr>
          <w:spacing w:val="-4"/>
          <w:sz w:val="26"/>
        </w:rPr>
        <w:t> </w:t>
      </w:r>
      <w:r>
        <w:rPr>
          <w:sz w:val="26"/>
        </w:rPr>
        <w:t>quyền...</w:t>
      </w:r>
      <w:r>
        <w:rPr>
          <w:spacing w:val="-5"/>
          <w:sz w:val="26"/>
        </w:rPr>
        <w:t> </w:t>
      </w:r>
      <w:r>
        <w:rPr>
          <w:sz w:val="26"/>
        </w:rPr>
        <w:t>Quyền</w:t>
      </w:r>
      <w:r>
        <w:rPr>
          <w:spacing w:val="-3"/>
          <w:sz w:val="26"/>
        </w:rPr>
        <w:t> </w:t>
      </w:r>
      <w:r>
        <w:rPr>
          <w:sz w:val="26"/>
        </w:rPr>
        <w:t>là</w:t>
      </w:r>
      <w:r>
        <w:rPr>
          <w:spacing w:val="-3"/>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8" w:val="left" w:leader="none"/>
        </w:tabs>
        <w:spacing w:line="237" w:lineRule="auto" w:before="3" w:after="0"/>
        <w:ind w:left="708" w:right="141" w:hanging="284"/>
        <w:jc w:val="left"/>
        <w:rPr>
          <w:sz w:val="26"/>
        </w:rPr>
      </w:pPr>
      <w:r>
        <w:rPr>
          <w:sz w:val="26"/>
        </w:rPr>
        <w:t>Thiệt</w:t>
      </w:r>
      <w:r>
        <w:rPr>
          <w:spacing w:val="39"/>
          <w:sz w:val="26"/>
        </w:rPr>
        <w:t> </w:t>
      </w:r>
      <w:r>
        <w:rPr>
          <w:sz w:val="26"/>
        </w:rPr>
        <w:t>là</w:t>
      </w:r>
      <w:r>
        <w:rPr>
          <w:spacing w:val="40"/>
          <w:sz w:val="26"/>
        </w:rPr>
        <w:t> </w:t>
      </w:r>
      <w:r>
        <w:rPr>
          <w:sz w:val="26"/>
        </w:rPr>
        <w:t>quyền</w:t>
      </w:r>
      <w:r>
        <w:rPr>
          <w:spacing w:val="40"/>
          <w:sz w:val="26"/>
        </w:rPr>
        <w:t> </w:t>
      </w:r>
      <w:r>
        <w:rPr>
          <w:sz w:val="26"/>
        </w:rPr>
        <w:t>phải</w:t>
      </w:r>
      <w:r>
        <w:rPr>
          <w:spacing w:val="39"/>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39"/>
          <w:sz w:val="26"/>
        </w:rPr>
        <w:t> </w:t>
      </w:r>
      <w:r>
        <w:rPr>
          <w:sz w:val="26"/>
        </w:rPr>
        <w:t>tri</w:t>
      </w:r>
      <w:r>
        <w:rPr>
          <w:spacing w:val="40"/>
          <w:sz w:val="26"/>
        </w:rPr>
        <w:t> </w:t>
      </w:r>
      <w:r>
        <w:rPr>
          <w:sz w:val="26"/>
        </w:rPr>
        <w:t>cụ</w:t>
      </w:r>
      <w:r>
        <w:rPr>
          <w:spacing w:val="39"/>
          <w:sz w:val="26"/>
        </w:rPr>
        <w:t> </w:t>
      </w:r>
      <w:r>
        <w:rPr>
          <w:sz w:val="26"/>
        </w:rPr>
        <w:t>tri</w:t>
      </w:r>
      <w:r>
        <w:rPr>
          <w:spacing w:val="39"/>
          <w:sz w:val="26"/>
        </w:rPr>
        <w:t> </w:t>
      </w:r>
      <w:r>
        <w:rPr>
          <w:sz w:val="26"/>
        </w:rPr>
        <w:t>quyền</w:t>
      </w:r>
      <w:r>
        <w:rPr>
          <w:spacing w:val="39"/>
          <w:sz w:val="26"/>
        </w:rPr>
        <w:t> </w:t>
      </w:r>
      <w:r>
        <w:rPr>
          <w:sz w:val="26"/>
        </w:rPr>
        <w:t>phải </w:t>
      </w:r>
      <w:r>
        <w:rPr>
          <w:spacing w:val="-2"/>
          <w:sz w:val="26"/>
        </w:rPr>
        <w:t>chăng?</w:t>
      </w:r>
    </w:p>
    <w:p>
      <w:pPr>
        <w:pStyle w:val="ListParagraph"/>
        <w:numPr>
          <w:ilvl w:val="0"/>
          <w:numId w:val="16"/>
        </w:numPr>
        <w:tabs>
          <w:tab w:pos="708" w:val="left" w:leader="none"/>
        </w:tabs>
        <w:spacing w:line="240" w:lineRule="auto" w:before="1" w:after="0"/>
        <w:ind w:left="708" w:right="141" w:hanging="284"/>
        <w:jc w:val="left"/>
        <w:rPr>
          <w:sz w:val="26"/>
        </w:rPr>
      </w:pPr>
      <w:r>
        <w:rPr>
          <w:sz w:val="26"/>
        </w:rPr>
        <w:t>Thân</w:t>
      </w:r>
      <w:r>
        <w:rPr>
          <w:spacing w:val="40"/>
          <w:sz w:val="26"/>
        </w:rPr>
        <w:t> </w:t>
      </w:r>
      <w:r>
        <w:rPr>
          <w:sz w:val="26"/>
        </w:rPr>
        <w:t>là</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40"/>
          <w:sz w:val="26"/>
        </w:rPr>
        <w:t> </w:t>
      </w:r>
      <w:r>
        <w:rPr>
          <w:sz w:val="26"/>
        </w:rPr>
        <w:t>tri</w:t>
      </w:r>
      <w:r>
        <w:rPr>
          <w:spacing w:val="40"/>
          <w:sz w:val="26"/>
        </w:rPr>
        <w:t> </w:t>
      </w:r>
      <w:r>
        <w:rPr>
          <w:sz w:val="26"/>
        </w:rPr>
        <w:t>cụ</w:t>
      </w:r>
      <w:r>
        <w:rPr>
          <w:spacing w:val="40"/>
          <w:sz w:val="26"/>
        </w:rPr>
        <w:t> </w:t>
      </w:r>
      <w:r>
        <w:rPr>
          <w:sz w:val="26"/>
        </w:rPr>
        <w:t>tri</w:t>
      </w:r>
      <w:r>
        <w:rPr>
          <w:spacing w:val="40"/>
          <w:sz w:val="26"/>
        </w:rPr>
        <w:t> </w:t>
      </w:r>
      <w:r>
        <w:rPr>
          <w:sz w:val="26"/>
        </w:rPr>
        <w:t>quyền</w:t>
      </w:r>
      <w:r>
        <w:rPr>
          <w:spacing w:val="40"/>
          <w:sz w:val="26"/>
        </w:rPr>
        <w:t> </w:t>
      </w:r>
      <w:r>
        <w:rPr>
          <w:sz w:val="26"/>
        </w:rPr>
        <w:t>phải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Ý</w:t>
      </w:r>
      <w:r>
        <w:rPr>
          <w:spacing w:val="-5"/>
          <w:sz w:val="26"/>
        </w:rPr>
        <w:t> </w:t>
      </w:r>
      <w:r>
        <w:rPr>
          <w:sz w:val="26"/>
        </w:rPr>
        <w:t>là</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Quyền</w:t>
      </w:r>
      <w:r>
        <w:rPr>
          <w:spacing w:val="-4"/>
          <w:sz w:val="26"/>
        </w:rPr>
        <w:t> </w:t>
      </w:r>
      <w:r>
        <w:rPr>
          <w:sz w:val="26"/>
        </w:rPr>
        <w:t>là</w:t>
      </w:r>
      <w:r>
        <w:rPr>
          <w:spacing w:val="-4"/>
          <w:sz w:val="26"/>
        </w:rPr>
        <w:t> </w:t>
      </w:r>
      <w:r>
        <w:rPr>
          <w:sz w:val="26"/>
        </w:rPr>
        <w:t>nhãn</w:t>
      </w:r>
      <w:r>
        <w:rPr>
          <w:spacing w:val="-4"/>
          <w:sz w:val="26"/>
        </w:rPr>
        <w:t> </w:t>
      </w:r>
      <w:r>
        <w:rPr>
          <w:sz w:val="26"/>
        </w:rPr>
        <w:t>quyền...</w:t>
      </w:r>
      <w:r>
        <w:rPr>
          <w:spacing w:val="-5"/>
          <w:sz w:val="26"/>
        </w:rPr>
        <w:t> </w:t>
      </w:r>
      <w:r>
        <w:rPr>
          <w:sz w:val="26"/>
        </w:rPr>
        <w:t>Quyền</w:t>
      </w:r>
      <w:r>
        <w:rPr>
          <w:spacing w:val="-3"/>
          <w:sz w:val="26"/>
        </w:rPr>
        <w:t> </w:t>
      </w:r>
      <w:r>
        <w:rPr>
          <w:sz w:val="26"/>
        </w:rPr>
        <w:t>là</w:t>
      </w:r>
      <w:r>
        <w:rPr>
          <w:spacing w:val="-5"/>
          <w:sz w:val="26"/>
        </w:rPr>
        <w:t> </w:t>
      </w:r>
      <w:r>
        <w:rPr>
          <w:sz w:val="26"/>
        </w:rPr>
        <w:t>tri</w:t>
      </w:r>
      <w:r>
        <w:rPr>
          <w:spacing w:val="-4"/>
          <w:sz w:val="26"/>
        </w:rPr>
        <w:t> </w:t>
      </w:r>
      <w:r>
        <w:rPr>
          <w:sz w:val="26"/>
        </w:rPr>
        <w:t>cụ</w:t>
      </w:r>
      <w:r>
        <w:rPr>
          <w:spacing w:val="-5"/>
          <w:sz w:val="26"/>
        </w:rPr>
        <w:t> </w:t>
      </w:r>
      <w:r>
        <w:rPr>
          <w:sz w:val="26"/>
        </w:rPr>
        <w:t>tri</w:t>
      </w:r>
      <w:r>
        <w:rPr>
          <w:spacing w:val="-2"/>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240" w:lineRule="auto" w:before="0" w:after="0"/>
        <w:ind w:left="707" w:right="0" w:hanging="283"/>
        <w:jc w:val="left"/>
        <w:rPr>
          <w:sz w:val="26"/>
        </w:rPr>
      </w:pPr>
      <w:r>
        <w:rPr>
          <w:sz w:val="26"/>
        </w:rPr>
        <w:t>Nữ</w:t>
      </w:r>
      <w:r>
        <w:rPr>
          <w:spacing w:val="-5"/>
          <w:sz w:val="26"/>
        </w:rPr>
        <w:t> </w:t>
      </w:r>
      <w:r>
        <w:rPr>
          <w:sz w:val="26"/>
        </w:rPr>
        <w:t>là</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Quyền</w:t>
      </w:r>
      <w:r>
        <w:rPr>
          <w:spacing w:val="-5"/>
          <w:sz w:val="26"/>
        </w:rPr>
        <w:t> </w:t>
      </w:r>
      <w:r>
        <w:rPr>
          <w:sz w:val="26"/>
        </w:rPr>
        <w:t>là</w:t>
      </w:r>
      <w:r>
        <w:rPr>
          <w:spacing w:val="-3"/>
          <w:sz w:val="26"/>
        </w:rPr>
        <w:t> </w:t>
      </w:r>
      <w:r>
        <w:rPr>
          <w:sz w:val="26"/>
        </w:rPr>
        <w:t>nhãn</w:t>
      </w:r>
      <w:r>
        <w:rPr>
          <w:spacing w:val="-5"/>
          <w:sz w:val="26"/>
        </w:rPr>
        <w:t> </w:t>
      </w:r>
      <w:r>
        <w:rPr>
          <w:sz w:val="26"/>
        </w:rPr>
        <w:t>quyền...</w:t>
      </w:r>
      <w:r>
        <w:rPr>
          <w:spacing w:val="-5"/>
          <w:sz w:val="26"/>
        </w:rPr>
        <w:t> </w:t>
      </w:r>
      <w:r>
        <w:rPr>
          <w:sz w:val="26"/>
        </w:rPr>
        <w:t>Quyền</w:t>
      </w:r>
      <w:r>
        <w:rPr>
          <w:spacing w:val="-1"/>
          <w:sz w:val="26"/>
        </w:rPr>
        <w:t> </w:t>
      </w:r>
      <w:r>
        <w:rPr>
          <w:sz w:val="26"/>
        </w:rPr>
        <w:t>là</w:t>
      </w:r>
      <w:r>
        <w:rPr>
          <w:spacing w:val="-6"/>
          <w:sz w:val="26"/>
        </w:rPr>
        <w:t> </w:t>
      </w:r>
      <w:r>
        <w:rPr>
          <w:sz w:val="26"/>
        </w:rPr>
        <w:t>tri</w:t>
      </w:r>
      <w:r>
        <w:rPr>
          <w:spacing w:val="-4"/>
          <w:sz w:val="26"/>
        </w:rPr>
        <w:t> </w:t>
      </w:r>
      <w:r>
        <w:rPr>
          <w:sz w:val="26"/>
        </w:rPr>
        <w:t>cụ</w:t>
      </w:r>
      <w:r>
        <w:rPr>
          <w:spacing w:val="-3"/>
          <w:sz w:val="26"/>
        </w:rPr>
        <w:t> </w:t>
      </w:r>
      <w:r>
        <w:rPr>
          <w:sz w:val="26"/>
        </w:rPr>
        <w:t>tri</w:t>
      </w:r>
      <w:r>
        <w:rPr>
          <w:spacing w:val="-5"/>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41" w:hanging="284"/>
        <w:jc w:val="left"/>
        <w:rPr>
          <w:sz w:val="26"/>
        </w:rPr>
      </w:pPr>
      <w:r>
        <w:rPr>
          <w:sz w:val="26"/>
        </w:rPr>
        <w:t>Nam</w:t>
      </w:r>
      <w:r>
        <w:rPr>
          <w:spacing w:val="39"/>
          <w:sz w:val="26"/>
        </w:rPr>
        <w:t> </w:t>
      </w:r>
      <w:r>
        <w:rPr>
          <w:sz w:val="26"/>
        </w:rPr>
        <w:t>là</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40"/>
          <w:sz w:val="26"/>
        </w:rPr>
        <w:t> </w:t>
      </w:r>
      <w:r>
        <w:rPr>
          <w:sz w:val="26"/>
        </w:rPr>
        <w:t>tri</w:t>
      </w:r>
      <w:r>
        <w:rPr>
          <w:spacing w:val="40"/>
          <w:sz w:val="26"/>
        </w:rPr>
        <w:t> </w:t>
      </w:r>
      <w:r>
        <w:rPr>
          <w:sz w:val="26"/>
        </w:rPr>
        <w:t>cụ</w:t>
      </w:r>
      <w:r>
        <w:rPr>
          <w:spacing w:val="40"/>
          <w:sz w:val="26"/>
        </w:rPr>
        <w:t> </w:t>
      </w:r>
      <w:r>
        <w:rPr>
          <w:sz w:val="26"/>
        </w:rPr>
        <w:t>tri</w:t>
      </w:r>
      <w:r>
        <w:rPr>
          <w:spacing w:val="40"/>
          <w:sz w:val="26"/>
        </w:rPr>
        <w:t> </w:t>
      </w:r>
      <w:r>
        <w:rPr>
          <w:sz w:val="26"/>
        </w:rPr>
        <w:t>quyền</w:t>
      </w:r>
      <w:r>
        <w:rPr>
          <w:spacing w:val="40"/>
          <w:sz w:val="26"/>
        </w:rPr>
        <w:t> </w:t>
      </w:r>
      <w:r>
        <w:rPr>
          <w:sz w:val="26"/>
        </w:rPr>
        <w:t>phải </w:t>
      </w:r>
      <w:r>
        <w:rPr>
          <w:spacing w:val="-2"/>
          <w:sz w:val="26"/>
        </w:rPr>
        <w:t>chăng?</w:t>
      </w:r>
    </w:p>
    <w:p>
      <w:pPr>
        <w:pStyle w:val="ListParagraph"/>
        <w:numPr>
          <w:ilvl w:val="0"/>
          <w:numId w:val="16"/>
        </w:numPr>
        <w:tabs>
          <w:tab w:pos="708" w:val="left" w:leader="none"/>
        </w:tabs>
        <w:spacing w:line="237" w:lineRule="auto" w:before="2" w:after="0"/>
        <w:ind w:left="708" w:right="141" w:hanging="284"/>
        <w:jc w:val="left"/>
        <w:rPr>
          <w:sz w:val="26"/>
        </w:rPr>
      </w:pPr>
      <w:r>
        <w:rPr>
          <w:sz w:val="26"/>
        </w:rPr>
        <w:t>Mạng</w:t>
      </w:r>
      <w:r>
        <w:rPr>
          <w:spacing w:val="37"/>
          <w:sz w:val="26"/>
        </w:rPr>
        <w:t> </w:t>
      </w:r>
      <w:r>
        <w:rPr>
          <w:sz w:val="26"/>
        </w:rPr>
        <w:t>là</w:t>
      </w:r>
      <w:r>
        <w:rPr>
          <w:spacing w:val="37"/>
          <w:sz w:val="26"/>
        </w:rPr>
        <w:t> </w:t>
      </w:r>
      <w:r>
        <w:rPr>
          <w:sz w:val="26"/>
        </w:rPr>
        <w:t>quyền</w:t>
      </w:r>
      <w:r>
        <w:rPr>
          <w:spacing w:val="37"/>
          <w:sz w:val="26"/>
        </w:rPr>
        <w:t> </w:t>
      </w:r>
      <w:r>
        <w:rPr>
          <w:sz w:val="26"/>
        </w:rPr>
        <w:t>phải</w:t>
      </w:r>
      <w:r>
        <w:rPr>
          <w:spacing w:val="37"/>
          <w:sz w:val="26"/>
        </w:rPr>
        <w:t> </w:t>
      </w:r>
      <w:r>
        <w:rPr>
          <w:sz w:val="26"/>
        </w:rPr>
        <w:t>chăng?</w:t>
      </w:r>
      <w:r>
        <w:rPr>
          <w:spacing w:val="39"/>
          <w:sz w:val="26"/>
        </w:rPr>
        <w:t> </w:t>
      </w:r>
      <w:r>
        <w:rPr>
          <w:sz w:val="26"/>
        </w:rPr>
        <w:t>Quyền</w:t>
      </w:r>
      <w:r>
        <w:rPr>
          <w:spacing w:val="38"/>
          <w:sz w:val="26"/>
        </w:rPr>
        <w:t> </w:t>
      </w:r>
      <w:r>
        <w:rPr>
          <w:sz w:val="26"/>
        </w:rPr>
        <w:t>là</w:t>
      </w:r>
      <w:r>
        <w:rPr>
          <w:spacing w:val="37"/>
          <w:sz w:val="26"/>
        </w:rPr>
        <w:t> </w:t>
      </w:r>
      <w:r>
        <w:rPr>
          <w:sz w:val="26"/>
        </w:rPr>
        <w:t>nhãn</w:t>
      </w:r>
      <w:r>
        <w:rPr>
          <w:spacing w:val="40"/>
          <w:sz w:val="26"/>
        </w:rPr>
        <w:t> </w:t>
      </w:r>
      <w:r>
        <w:rPr>
          <w:sz w:val="26"/>
        </w:rPr>
        <w:t>quyền...</w:t>
      </w:r>
      <w:r>
        <w:rPr>
          <w:spacing w:val="37"/>
          <w:sz w:val="26"/>
        </w:rPr>
        <w:t> </w:t>
      </w:r>
      <w:r>
        <w:rPr>
          <w:sz w:val="26"/>
        </w:rPr>
        <w:t>Quyền</w:t>
      </w:r>
      <w:r>
        <w:rPr>
          <w:spacing w:val="38"/>
          <w:sz w:val="26"/>
        </w:rPr>
        <w:t> </w:t>
      </w:r>
      <w:r>
        <w:rPr>
          <w:sz w:val="26"/>
        </w:rPr>
        <w:t>là</w:t>
      </w:r>
      <w:r>
        <w:rPr>
          <w:spacing w:val="37"/>
          <w:sz w:val="26"/>
        </w:rPr>
        <w:t> </w:t>
      </w:r>
      <w:r>
        <w:rPr>
          <w:sz w:val="26"/>
        </w:rPr>
        <w:t>tri</w:t>
      </w:r>
      <w:r>
        <w:rPr>
          <w:spacing w:val="37"/>
          <w:sz w:val="26"/>
        </w:rPr>
        <w:t> </w:t>
      </w:r>
      <w:r>
        <w:rPr>
          <w:sz w:val="26"/>
        </w:rPr>
        <w:t>cụ</w:t>
      </w:r>
      <w:r>
        <w:rPr>
          <w:spacing w:val="37"/>
          <w:sz w:val="26"/>
        </w:rPr>
        <w:t> </w:t>
      </w:r>
      <w:r>
        <w:rPr>
          <w:sz w:val="26"/>
        </w:rPr>
        <w:t>tri</w:t>
      </w:r>
      <w:r>
        <w:rPr>
          <w:spacing w:val="37"/>
          <w:sz w:val="26"/>
        </w:rPr>
        <w:t> </w:t>
      </w:r>
      <w:r>
        <w:rPr>
          <w:sz w:val="26"/>
        </w:rPr>
        <w:t>quyền</w:t>
      </w:r>
      <w:r>
        <w:rPr>
          <w:spacing w:val="37"/>
          <w:sz w:val="26"/>
        </w:rPr>
        <w:t> </w:t>
      </w:r>
      <w:r>
        <w:rPr>
          <w:sz w:val="26"/>
        </w:rPr>
        <w:t>phải </w:t>
      </w:r>
      <w:r>
        <w:rPr>
          <w:spacing w:val="-2"/>
          <w:sz w:val="26"/>
        </w:rPr>
        <w:t>chăng?</w:t>
      </w:r>
    </w:p>
    <w:p>
      <w:pPr>
        <w:pStyle w:val="ListParagraph"/>
        <w:numPr>
          <w:ilvl w:val="0"/>
          <w:numId w:val="16"/>
        </w:numPr>
        <w:tabs>
          <w:tab w:pos="707" w:val="left" w:leader="none"/>
        </w:tabs>
        <w:spacing w:line="318" w:lineRule="exact" w:before="3" w:after="0"/>
        <w:ind w:left="707" w:right="0" w:hanging="283"/>
        <w:jc w:val="left"/>
        <w:rPr>
          <w:sz w:val="26"/>
        </w:rPr>
      </w:pPr>
      <w:r>
        <w:rPr>
          <w:sz w:val="26"/>
        </w:rPr>
        <w:t>Lạc</w:t>
      </w:r>
      <w:r>
        <w:rPr>
          <w:spacing w:val="-6"/>
          <w:sz w:val="26"/>
        </w:rPr>
        <w:t> </w:t>
      </w:r>
      <w:r>
        <w:rPr>
          <w:sz w:val="26"/>
        </w:rPr>
        <w:t>là</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4"/>
          <w:sz w:val="26"/>
        </w:rPr>
        <w:t> </w:t>
      </w:r>
      <w:r>
        <w:rPr>
          <w:sz w:val="26"/>
        </w:rPr>
        <w:t>Quyền</w:t>
      </w:r>
      <w:r>
        <w:rPr>
          <w:spacing w:val="-4"/>
          <w:sz w:val="26"/>
        </w:rPr>
        <w:t> </w:t>
      </w:r>
      <w:r>
        <w:rPr>
          <w:sz w:val="26"/>
        </w:rPr>
        <w:t>là</w:t>
      </w:r>
      <w:r>
        <w:rPr>
          <w:spacing w:val="-3"/>
          <w:sz w:val="26"/>
        </w:rPr>
        <w:t> </w:t>
      </w:r>
      <w:r>
        <w:rPr>
          <w:sz w:val="26"/>
        </w:rPr>
        <w:t>nhãn</w:t>
      </w:r>
      <w:r>
        <w:rPr>
          <w:spacing w:val="-5"/>
          <w:sz w:val="26"/>
        </w:rPr>
        <w:t> </w:t>
      </w:r>
      <w:r>
        <w:rPr>
          <w:sz w:val="26"/>
        </w:rPr>
        <w:t>quyền...</w:t>
      </w:r>
      <w:r>
        <w:rPr>
          <w:spacing w:val="-5"/>
          <w:sz w:val="26"/>
        </w:rPr>
        <w:t> </w:t>
      </w:r>
      <w:r>
        <w:rPr>
          <w:sz w:val="26"/>
        </w:rPr>
        <w:t>Quyền</w:t>
      </w:r>
      <w:r>
        <w:rPr>
          <w:spacing w:val="-2"/>
          <w:sz w:val="26"/>
        </w:rPr>
        <w:t> </w:t>
      </w:r>
      <w:r>
        <w:rPr>
          <w:sz w:val="26"/>
        </w:rPr>
        <w:t>là</w:t>
      </w:r>
      <w:r>
        <w:rPr>
          <w:spacing w:val="-5"/>
          <w:sz w:val="26"/>
        </w:rPr>
        <w:t> </w:t>
      </w:r>
      <w:r>
        <w:rPr>
          <w:sz w:val="26"/>
        </w:rPr>
        <w:t>tri</w:t>
      </w:r>
      <w:r>
        <w:rPr>
          <w:spacing w:val="-5"/>
          <w:sz w:val="26"/>
        </w:rPr>
        <w:t> </w:t>
      </w:r>
      <w:r>
        <w:rPr>
          <w:sz w:val="26"/>
        </w:rPr>
        <w:t>cụ</w:t>
      </w:r>
      <w:r>
        <w:rPr>
          <w:spacing w:val="-2"/>
          <w:sz w:val="26"/>
        </w:rPr>
        <w:t> </w:t>
      </w:r>
      <w:r>
        <w:rPr>
          <w:sz w:val="26"/>
        </w:rPr>
        <w:t>tri</w:t>
      </w:r>
      <w:r>
        <w:rPr>
          <w:spacing w:val="-6"/>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8" w:val="left" w:leader="none"/>
        </w:tabs>
        <w:spacing w:line="237" w:lineRule="auto" w:before="2" w:after="0"/>
        <w:ind w:left="708" w:right="141" w:hanging="284"/>
        <w:jc w:val="left"/>
        <w:rPr>
          <w:sz w:val="26"/>
        </w:rPr>
      </w:pPr>
      <w:r>
        <w:rPr>
          <w:sz w:val="26"/>
        </w:rPr>
        <w:t>Khổ</w:t>
      </w:r>
      <w:r>
        <w:rPr>
          <w:spacing w:val="40"/>
          <w:sz w:val="26"/>
        </w:rPr>
        <w:t> </w:t>
      </w:r>
      <w:r>
        <w:rPr>
          <w:sz w:val="26"/>
        </w:rPr>
        <w:t>là</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40"/>
          <w:sz w:val="26"/>
        </w:rPr>
        <w:t> </w:t>
      </w:r>
      <w:r>
        <w:rPr>
          <w:sz w:val="26"/>
        </w:rPr>
        <w:t>tri</w:t>
      </w:r>
      <w:r>
        <w:rPr>
          <w:spacing w:val="40"/>
          <w:sz w:val="26"/>
        </w:rPr>
        <w:t> </w:t>
      </w:r>
      <w:r>
        <w:rPr>
          <w:sz w:val="26"/>
        </w:rPr>
        <w:t>cụ</w:t>
      </w:r>
      <w:r>
        <w:rPr>
          <w:spacing w:val="40"/>
          <w:sz w:val="26"/>
        </w:rPr>
        <w:t> </w:t>
      </w:r>
      <w:r>
        <w:rPr>
          <w:sz w:val="26"/>
        </w:rPr>
        <w:t>tri</w:t>
      </w:r>
      <w:r>
        <w:rPr>
          <w:spacing w:val="40"/>
          <w:sz w:val="26"/>
        </w:rPr>
        <w:t> </w:t>
      </w:r>
      <w:r>
        <w:rPr>
          <w:sz w:val="26"/>
        </w:rPr>
        <w:t>quyền</w:t>
      </w:r>
      <w:r>
        <w:rPr>
          <w:spacing w:val="40"/>
          <w:sz w:val="26"/>
        </w:rPr>
        <w:t> </w:t>
      </w:r>
      <w:r>
        <w:rPr>
          <w:sz w:val="26"/>
        </w:rPr>
        <w:t>phải </w:t>
      </w:r>
      <w:r>
        <w:rPr>
          <w:spacing w:val="-2"/>
          <w:sz w:val="26"/>
        </w:rPr>
        <w:t>chăng?</w:t>
      </w:r>
    </w:p>
    <w:p>
      <w:pPr>
        <w:pStyle w:val="ListParagraph"/>
        <w:numPr>
          <w:ilvl w:val="0"/>
          <w:numId w:val="16"/>
        </w:numPr>
        <w:tabs>
          <w:tab w:pos="707" w:val="left" w:leader="none"/>
        </w:tabs>
        <w:spacing w:line="318" w:lineRule="exact" w:before="2" w:after="0"/>
        <w:ind w:left="707" w:right="0" w:hanging="283"/>
        <w:jc w:val="left"/>
        <w:rPr>
          <w:sz w:val="26"/>
        </w:rPr>
      </w:pPr>
      <w:r>
        <w:rPr>
          <w:sz w:val="26"/>
        </w:rPr>
        <w:t>Hỷ</w:t>
      </w:r>
      <w:r>
        <w:rPr>
          <w:spacing w:val="-7"/>
          <w:sz w:val="26"/>
        </w:rPr>
        <w:t> </w:t>
      </w:r>
      <w:r>
        <w:rPr>
          <w:sz w:val="26"/>
        </w:rPr>
        <w:t>là</w:t>
      </w:r>
      <w:r>
        <w:rPr>
          <w:spacing w:val="-6"/>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Quyền</w:t>
      </w:r>
      <w:r>
        <w:rPr>
          <w:spacing w:val="-4"/>
          <w:sz w:val="26"/>
        </w:rPr>
        <w:t> </w:t>
      </w:r>
      <w:r>
        <w:rPr>
          <w:sz w:val="26"/>
        </w:rPr>
        <w:t>là</w:t>
      </w:r>
      <w:r>
        <w:rPr>
          <w:spacing w:val="-3"/>
          <w:sz w:val="26"/>
        </w:rPr>
        <w:t> </w:t>
      </w:r>
      <w:r>
        <w:rPr>
          <w:sz w:val="26"/>
        </w:rPr>
        <w:t>nhãn</w:t>
      </w:r>
      <w:r>
        <w:rPr>
          <w:spacing w:val="-4"/>
          <w:sz w:val="26"/>
        </w:rPr>
        <w:t> </w:t>
      </w:r>
      <w:r>
        <w:rPr>
          <w:sz w:val="26"/>
        </w:rPr>
        <w:t>quyền...</w:t>
      </w:r>
      <w:r>
        <w:rPr>
          <w:spacing w:val="-6"/>
          <w:sz w:val="26"/>
        </w:rPr>
        <w:t> </w:t>
      </w:r>
      <w:r>
        <w:rPr>
          <w:sz w:val="26"/>
        </w:rPr>
        <w:t>Quyền</w:t>
      </w:r>
      <w:r>
        <w:rPr>
          <w:spacing w:val="-1"/>
          <w:sz w:val="26"/>
        </w:rPr>
        <w:t> </w:t>
      </w:r>
      <w:r>
        <w:rPr>
          <w:sz w:val="26"/>
        </w:rPr>
        <w:t>là</w:t>
      </w:r>
      <w:r>
        <w:rPr>
          <w:spacing w:val="-5"/>
          <w:sz w:val="26"/>
        </w:rPr>
        <w:t> </w:t>
      </w:r>
      <w:r>
        <w:rPr>
          <w:sz w:val="26"/>
        </w:rPr>
        <w:t>tri</w:t>
      </w:r>
      <w:r>
        <w:rPr>
          <w:spacing w:val="-4"/>
          <w:sz w:val="26"/>
        </w:rPr>
        <w:t> </w:t>
      </w:r>
      <w:r>
        <w:rPr>
          <w:sz w:val="26"/>
        </w:rPr>
        <w:t>cụ</w:t>
      </w:r>
      <w:r>
        <w:rPr>
          <w:spacing w:val="-2"/>
          <w:sz w:val="26"/>
        </w:rPr>
        <w:t> </w:t>
      </w:r>
      <w:r>
        <w:rPr>
          <w:sz w:val="26"/>
        </w:rPr>
        <w:t>tri</w:t>
      </w:r>
      <w:r>
        <w:rPr>
          <w:spacing w:val="-5"/>
          <w:sz w:val="26"/>
        </w:rPr>
        <w:t> </w:t>
      </w:r>
      <w:r>
        <w:rPr>
          <w:sz w:val="26"/>
        </w:rPr>
        <w:t>quyền</w:t>
      </w:r>
      <w:r>
        <w:rPr>
          <w:spacing w:val="-6"/>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Ưu</w:t>
      </w:r>
      <w:r>
        <w:rPr>
          <w:spacing w:val="-6"/>
          <w:sz w:val="26"/>
        </w:rPr>
        <w:t> </w:t>
      </w:r>
      <w:r>
        <w:rPr>
          <w:sz w:val="26"/>
        </w:rPr>
        <w:t>là</w:t>
      </w:r>
      <w:r>
        <w:rPr>
          <w:spacing w:val="-5"/>
          <w:sz w:val="26"/>
        </w:rPr>
        <w:t> </w:t>
      </w:r>
      <w:r>
        <w:rPr>
          <w:sz w:val="26"/>
        </w:rPr>
        <w:t>quyền</w:t>
      </w:r>
      <w:r>
        <w:rPr>
          <w:spacing w:val="-2"/>
          <w:sz w:val="26"/>
        </w:rPr>
        <w:t> </w:t>
      </w:r>
      <w:r>
        <w:rPr>
          <w:sz w:val="26"/>
        </w:rPr>
        <w:t>phải</w:t>
      </w:r>
      <w:r>
        <w:rPr>
          <w:spacing w:val="-6"/>
          <w:sz w:val="26"/>
        </w:rPr>
        <w:t> </w:t>
      </w:r>
      <w:r>
        <w:rPr>
          <w:sz w:val="26"/>
        </w:rPr>
        <w:t>chăng?</w:t>
      </w:r>
      <w:r>
        <w:rPr>
          <w:spacing w:val="-3"/>
          <w:sz w:val="26"/>
        </w:rPr>
        <w:t> </w:t>
      </w:r>
      <w:r>
        <w:rPr>
          <w:sz w:val="26"/>
        </w:rPr>
        <w:t>Quyền</w:t>
      </w:r>
      <w:r>
        <w:rPr>
          <w:spacing w:val="-4"/>
          <w:sz w:val="26"/>
        </w:rPr>
        <w:t> </w:t>
      </w:r>
      <w:r>
        <w:rPr>
          <w:sz w:val="26"/>
        </w:rPr>
        <w:t>là</w:t>
      </w:r>
      <w:r>
        <w:rPr>
          <w:spacing w:val="-4"/>
          <w:sz w:val="26"/>
        </w:rPr>
        <w:t> </w:t>
      </w:r>
      <w:r>
        <w:rPr>
          <w:sz w:val="26"/>
        </w:rPr>
        <w:t>nhãn</w:t>
      </w:r>
      <w:r>
        <w:rPr>
          <w:spacing w:val="-4"/>
          <w:sz w:val="26"/>
        </w:rPr>
        <w:t> </w:t>
      </w:r>
      <w:r>
        <w:rPr>
          <w:sz w:val="26"/>
        </w:rPr>
        <w:t>quyền...</w:t>
      </w:r>
      <w:r>
        <w:rPr>
          <w:spacing w:val="-5"/>
          <w:sz w:val="26"/>
        </w:rPr>
        <w:t> </w:t>
      </w:r>
      <w:r>
        <w:rPr>
          <w:sz w:val="26"/>
        </w:rPr>
        <w:t>Quyền</w:t>
      </w:r>
      <w:r>
        <w:rPr>
          <w:spacing w:val="-2"/>
          <w:sz w:val="26"/>
        </w:rPr>
        <w:t> </w:t>
      </w:r>
      <w:r>
        <w:rPr>
          <w:sz w:val="26"/>
        </w:rPr>
        <w:t>là</w:t>
      </w:r>
      <w:r>
        <w:rPr>
          <w:spacing w:val="-5"/>
          <w:sz w:val="26"/>
        </w:rPr>
        <w:t> </w:t>
      </w:r>
      <w:r>
        <w:rPr>
          <w:sz w:val="26"/>
        </w:rPr>
        <w:t>tri</w:t>
      </w:r>
      <w:r>
        <w:rPr>
          <w:spacing w:val="-5"/>
          <w:sz w:val="26"/>
        </w:rPr>
        <w:t> </w:t>
      </w:r>
      <w:r>
        <w:rPr>
          <w:sz w:val="26"/>
        </w:rPr>
        <w:t>cụ</w:t>
      </w:r>
      <w:r>
        <w:rPr>
          <w:spacing w:val="-2"/>
          <w:sz w:val="26"/>
        </w:rPr>
        <w:t> </w:t>
      </w:r>
      <w:r>
        <w:rPr>
          <w:sz w:val="26"/>
        </w:rPr>
        <w:t>tri</w:t>
      </w:r>
      <w:r>
        <w:rPr>
          <w:spacing w:val="-5"/>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Xả</w:t>
      </w:r>
      <w:r>
        <w:rPr>
          <w:spacing w:val="-6"/>
          <w:sz w:val="26"/>
        </w:rPr>
        <w:t> </w:t>
      </w:r>
      <w:r>
        <w:rPr>
          <w:sz w:val="26"/>
        </w:rPr>
        <w:t>là</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Quyền</w:t>
      </w:r>
      <w:r>
        <w:rPr>
          <w:spacing w:val="-5"/>
          <w:sz w:val="26"/>
        </w:rPr>
        <w:t> </w:t>
      </w:r>
      <w:r>
        <w:rPr>
          <w:sz w:val="26"/>
        </w:rPr>
        <w:t>là</w:t>
      </w:r>
      <w:r>
        <w:rPr>
          <w:spacing w:val="-3"/>
          <w:sz w:val="26"/>
        </w:rPr>
        <w:t> </w:t>
      </w:r>
      <w:r>
        <w:rPr>
          <w:sz w:val="26"/>
        </w:rPr>
        <w:t>nhãn</w:t>
      </w:r>
      <w:r>
        <w:rPr>
          <w:spacing w:val="-5"/>
          <w:sz w:val="26"/>
        </w:rPr>
        <w:t> </w:t>
      </w:r>
      <w:r>
        <w:rPr>
          <w:sz w:val="26"/>
        </w:rPr>
        <w:t>quyền...</w:t>
      </w:r>
      <w:r>
        <w:rPr>
          <w:spacing w:val="-5"/>
          <w:sz w:val="26"/>
        </w:rPr>
        <w:t> </w:t>
      </w:r>
      <w:r>
        <w:rPr>
          <w:sz w:val="26"/>
        </w:rPr>
        <w:t>Quyền</w:t>
      </w:r>
      <w:r>
        <w:rPr>
          <w:spacing w:val="-4"/>
          <w:sz w:val="26"/>
        </w:rPr>
        <w:t> </w:t>
      </w:r>
      <w:r>
        <w:rPr>
          <w:sz w:val="26"/>
        </w:rPr>
        <w:t>là</w:t>
      </w:r>
      <w:r>
        <w:rPr>
          <w:spacing w:val="-3"/>
          <w:sz w:val="26"/>
        </w:rPr>
        <w:t> </w:t>
      </w:r>
      <w:r>
        <w:rPr>
          <w:sz w:val="26"/>
        </w:rPr>
        <w:t>tri</w:t>
      </w:r>
      <w:r>
        <w:rPr>
          <w:spacing w:val="-2"/>
          <w:sz w:val="26"/>
        </w:rPr>
        <w:t> </w:t>
      </w:r>
      <w:r>
        <w:rPr>
          <w:sz w:val="26"/>
        </w:rPr>
        <w:t>cụ</w:t>
      </w:r>
      <w:r>
        <w:rPr>
          <w:spacing w:val="-5"/>
          <w:sz w:val="26"/>
        </w:rPr>
        <w:t> </w:t>
      </w:r>
      <w:r>
        <w:rPr>
          <w:sz w:val="26"/>
        </w:rPr>
        <w:t>tri</w:t>
      </w:r>
      <w:r>
        <w:rPr>
          <w:spacing w:val="-4"/>
          <w:sz w:val="26"/>
        </w:rPr>
        <w:t> </w:t>
      </w:r>
      <w:r>
        <w:rPr>
          <w:sz w:val="26"/>
        </w:rPr>
        <w:t>quyền</w:t>
      </w:r>
      <w:r>
        <w:rPr>
          <w:spacing w:val="-3"/>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Tín</w:t>
      </w:r>
      <w:r>
        <w:rPr>
          <w:spacing w:val="-6"/>
          <w:sz w:val="26"/>
        </w:rPr>
        <w:t> </w:t>
      </w:r>
      <w:r>
        <w:rPr>
          <w:sz w:val="26"/>
        </w:rPr>
        <w:t>là</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4"/>
          <w:sz w:val="26"/>
        </w:rPr>
        <w:t> </w:t>
      </w:r>
      <w:r>
        <w:rPr>
          <w:sz w:val="26"/>
        </w:rPr>
        <w:t>Quyền</w:t>
      </w:r>
      <w:r>
        <w:rPr>
          <w:spacing w:val="-4"/>
          <w:sz w:val="26"/>
        </w:rPr>
        <w:t> </w:t>
      </w:r>
      <w:r>
        <w:rPr>
          <w:sz w:val="26"/>
        </w:rPr>
        <w:t>là</w:t>
      </w:r>
      <w:r>
        <w:rPr>
          <w:spacing w:val="-3"/>
          <w:sz w:val="26"/>
        </w:rPr>
        <w:t> </w:t>
      </w:r>
      <w:r>
        <w:rPr>
          <w:sz w:val="26"/>
        </w:rPr>
        <w:t>nhãn</w:t>
      </w:r>
      <w:r>
        <w:rPr>
          <w:spacing w:val="-5"/>
          <w:sz w:val="26"/>
        </w:rPr>
        <w:t> </w:t>
      </w:r>
      <w:r>
        <w:rPr>
          <w:sz w:val="26"/>
        </w:rPr>
        <w:t>quyền...</w:t>
      </w:r>
      <w:r>
        <w:rPr>
          <w:spacing w:val="-5"/>
          <w:sz w:val="26"/>
        </w:rPr>
        <w:t> </w:t>
      </w:r>
      <w:r>
        <w:rPr>
          <w:sz w:val="26"/>
        </w:rPr>
        <w:t>Quyền</w:t>
      </w:r>
      <w:r>
        <w:rPr>
          <w:spacing w:val="-1"/>
          <w:sz w:val="26"/>
        </w:rPr>
        <w:t> </w:t>
      </w:r>
      <w:r>
        <w:rPr>
          <w:sz w:val="26"/>
        </w:rPr>
        <w:t>là</w:t>
      </w:r>
      <w:r>
        <w:rPr>
          <w:spacing w:val="-6"/>
          <w:sz w:val="26"/>
        </w:rPr>
        <w:t> </w:t>
      </w:r>
      <w:r>
        <w:rPr>
          <w:sz w:val="26"/>
        </w:rPr>
        <w:t>tri</w:t>
      </w:r>
      <w:r>
        <w:rPr>
          <w:spacing w:val="-4"/>
          <w:sz w:val="26"/>
        </w:rPr>
        <w:t> </w:t>
      </w:r>
      <w:r>
        <w:rPr>
          <w:sz w:val="26"/>
        </w:rPr>
        <w:t>cụ</w:t>
      </w:r>
      <w:r>
        <w:rPr>
          <w:spacing w:val="-2"/>
          <w:sz w:val="26"/>
        </w:rPr>
        <w:t> </w:t>
      </w:r>
      <w:r>
        <w:rPr>
          <w:sz w:val="26"/>
        </w:rPr>
        <w:t>tri</w:t>
      </w:r>
      <w:r>
        <w:rPr>
          <w:spacing w:val="-6"/>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Cần</w:t>
      </w:r>
      <w:r>
        <w:rPr>
          <w:spacing w:val="40"/>
          <w:sz w:val="26"/>
        </w:rPr>
        <w:t> </w:t>
      </w:r>
      <w:r>
        <w:rPr>
          <w:sz w:val="26"/>
        </w:rPr>
        <w:t>là</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40"/>
          <w:sz w:val="26"/>
        </w:rPr>
        <w:t> </w:t>
      </w:r>
      <w:r>
        <w:rPr>
          <w:sz w:val="26"/>
        </w:rPr>
        <w:t>tri</w:t>
      </w:r>
      <w:r>
        <w:rPr>
          <w:spacing w:val="40"/>
          <w:sz w:val="26"/>
        </w:rPr>
        <w:t> </w:t>
      </w:r>
      <w:r>
        <w:rPr>
          <w:sz w:val="26"/>
        </w:rPr>
        <w:t>cụ</w:t>
      </w:r>
      <w:r>
        <w:rPr>
          <w:spacing w:val="40"/>
          <w:sz w:val="26"/>
        </w:rPr>
        <w:t> </w:t>
      </w:r>
      <w:r>
        <w:rPr>
          <w:sz w:val="26"/>
        </w:rPr>
        <w:t>tri</w:t>
      </w:r>
      <w:r>
        <w:rPr>
          <w:spacing w:val="40"/>
          <w:sz w:val="26"/>
        </w:rPr>
        <w:t> </w:t>
      </w:r>
      <w:r>
        <w:rPr>
          <w:sz w:val="26"/>
        </w:rPr>
        <w:t>quyền</w:t>
      </w:r>
      <w:r>
        <w:rPr>
          <w:spacing w:val="40"/>
          <w:sz w:val="26"/>
        </w:rPr>
        <w:t> </w:t>
      </w:r>
      <w:r>
        <w:rPr>
          <w:sz w:val="26"/>
        </w:rPr>
        <w:t>phải </w:t>
      </w:r>
      <w:r>
        <w:rPr>
          <w:spacing w:val="-2"/>
          <w:sz w:val="26"/>
        </w:rPr>
        <w:t>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Niệm</w:t>
      </w:r>
      <w:r>
        <w:rPr>
          <w:spacing w:val="34"/>
          <w:sz w:val="26"/>
        </w:rPr>
        <w:t> </w:t>
      </w:r>
      <w:r>
        <w:rPr>
          <w:sz w:val="26"/>
        </w:rPr>
        <w:t>là</w:t>
      </w:r>
      <w:r>
        <w:rPr>
          <w:spacing w:val="39"/>
          <w:sz w:val="26"/>
        </w:rPr>
        <w:t> </w:t>
      </w:r>
      <w:r>
        <w:rPr>
          <w:sz w:val="26"/>
        </w:rPr>
        <w:t>quyền</w:t>
      </w:r>
      <w:r>
        <w:rPr>
          <w:spacing w:val="37"/>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37"/>
          <w:sz w:val="26"/>
        </w:rPr>
        <w:t> </w:t>
      </w:r>
      <w:r>
        <w:rPr>
          <w:sz w:val="26"/>
        </w:rPr>
        <w:t>nhãn</w:t>
      </w:r>
      <w:r>
        <w:rPr>
          <w:spacing w:val="40"/>
          <w:sz w:val="26"/>
        </w:rPr>
        <w:t> </w:t>
      </w:r>
      <w:r>
        <w:rPr>
          <w:sz w:val="26"/>
        </w:rPr>
        <w:t>quyền...</w:t>
      </w:r>
      <w:r>
        <w:rPr>
          <w:spacing w:val="39"/>
          <w:sz w:val="26"/>
        </w:rPr>
        <w:t> </w:t>
      </w:r>
      <w:r>
        <w:rPr>
          <w:sz w:val="26"/>
        </w:rPr>
        <w:t>Quyền</w:t>
      </w:r>
      <w:r>
        <w:rPr>
          <w:spacing w:val="40"/>
          <w:sz w:val="26"/>
        </w:rPr>
        <w:t> </w:t>
      </w:r>
      <w:r>
        <w:rPr>
          <w:sz w:val="26"/>
        </w:rPr>
        <w:t>là</w:t>
      </w:r>
      <w:r>
        <w:rPr>
          <w:spacing w:val="39"/>
          <w:sz w:val="26"/>
        </w:rPr>
        <w:t> </w:t>
      </w:r>
      <w:r>
        <w:rPr>
          <w:sz w:val="26"/>
        </w:rPr>
        <w:t>tri</w:t>
      </w:r>
      <w:r>
        <w:rPr>
          <w:spacing w:val="40"/>
          <w:sz w:val="26"/>
        </w:rPr>
        <w:t> </w:t>
      </w:r>
      <w:r>
        <w:rPr>
          <w:sz w:val="26"/>
        </w:rPr>
        <w:t>cụ</w:t>
      </w:r>
      <w:r>
        <w:rPr>
          <w:spacing w:val="37"/>
          <w:sz w:val="26"/>
        </w:rPr>
        <w:t> </w:t>
      </w:r>
      <w:r>
        <w:rPr>
          <w:sz w:val="26"/>
        </w:rPr>
        <w:t>tri</w:t>
      </w:r>
      <w:r>
        <w:rPr>
          <w:spacing w:val="39"/>
          <w:sz w:val="26"/>
        </w:rPr>
        <w:t> </w:t>
      </w:r>
      <w:r>
        <w:rPr>
          <w:sz w:val="26"/>
        </w:rPr>
        <w:t>quyền</w:t>
      </w:r>
      <w:r>
        <w:rPr>
          <w:spacing w:val="39"/>
          <w:sz w:val="26"/>
        </w:rPr>
        <w:t> </w:t>
      </w:r>
      <w:r>
        <w:rPr>
          <w:sz w:val="26"/>
        </w:rPr>
        <w:t>phải </w:t>
      </w:r>
      <w:r>
        <w:rPr>
          <w:spacing w:val="-2"/>
          <w:sz w:val="26"/>
        </w:rPr>
        <w:t>chăng?</w:t>
      </w:r>
    </w:p>
    <w:p>
      <w:pPr>
        <w:pStyle w:val="ListParagraph"/>
        <w:numPr>
          <w:ilvl w:val="0"/>
          <w:numId w:val="16"/>
        </w:numPr>
        <w:tabs>
          <w:tab w:pos="708" w:val="left" w:leader="none"/>
        </w:tabs>
        <w:spacing w:line="237" w:lineRule="auto" w:before="1" w:after="0"/>
        <w:ind w:left="708" w:right="138" w:hanging="284"/>
        <w:jc w:val="left"/>
        <w:rPr>
          <w:sz w:val="26"/>
        </w:rPr>
      </w:pPr>
      <w:r>
        <w:rPr>
          <w:sz w:val="26"/>
        </w:rPr>
        <w:t>Định</w:t>
      </w:r>
      <w:r>
        <w:rPr>
          <w:spacing w:val="40"/>
          <w:sz w:val="26"/>
        </w:rPr>
        <w:t> </w:t>
      </w:r>
      <w:r>
        <w:rPr>
          <w:sz w:val="26"/>
        </w:rPr>
        <w:t>là</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Quyền</w:t>
      </w:r>
      <w:r>
        <w:rPr>
          <w:spacing w:val="40"/>
          <w:sz w:val="26"/>
        </w:rPr>
        <w:t> </w:t>
      </w:r>
      <w:r>
        <w:rPr>
          <w:sz w:val="26"/>
        </w:rPr>
        <w:t>là</w:t>
      </w:r>
      <w:r>
        <w:rPr>
          <w:spacing w:val="40"/>
          <w:sz w:val="26"/>
        </w:rPr>
        <w:t> </w:t>
      </w:r>
      <w:r>
        <w:rPr>
          <w:sz w:val="26"/>
        </w:rPr>
        <w:t>nhãn</w:t>
      </w:r>
      <w:r>
        <w:rPr>
          <w:spacing w:val="40"/>
          <w:sz w:val="26"/>
        </w:rPr>
        <w:t> </w:t>
      </w:r>
      <w:r>
        <w:rPr>
          <w:sz w:val="26"/>
        </w:rPr>
        <w:t>quyền...</w:t>
      </w:r>
      <w:r>
        <w:rPr>
          <w:spacing w:val="40"/>
          <w:sz w:val="26"/>
        </w:rPr>
        <w:t> </w:t>
      </w:r>
      <w:r>
        <w:rPr>
          <w:sz w:val="26"/>
        </w:rPr>
        <w:t>Quyền</w:t>
      </w:r>
      <w:r>
        <w:rPr>
          <w:spacing w:val="40"/>
          <w:sz w:val="26"/>
        </w:rPr>
        <w:t> </w:t>
      </w:r>
      <w:r>
        <w:rPr>
          <w:sz w:val="26"/>
        </w:rPr>
        <w:t>là</w:t>
      </w:r>
      <w:r>
        <w:rPr>
          <w:spacing w:val="40"/>
          <w:sz w:val="26"/>
        </w:rPr>
        <w:t> </w:t>
      </w:r>
      <w:r>
        <w:rPr>
          <w:sz w:val="26"/>
        </w:rPr>
        <w:t>tri</w:t>
      </w:r>
      <w:r>
        <w:rPr>
          <w:spacing w:val="40"/>
          <w:sz w:val="26"/>
        </w:rPr>
        <w:t> </w:t>
      </w:r>
      <w:r>
        <w:rPr>
          <w:sz w:val="26"/>
        </w:rPr>
        <w:t>cụ</w:t>
      </w:r>
      <w:r>
        <w:rPr>
          <w:spacing w:val="40"/>
          <w:sz w:val="26"/>
        </w:rPr>
        <w:t> </w:t>
      </w:r>
      <w:r>
        <w:rPr>
          <w:sz w:val="26"/>
        </w:rPr>
        <w:t>tri</w:t>
      </w:r>
      <w:r>
        <w:rPr>
          <w:spacing w:val="40"/>
          <w:sz w:val="26"/>
        </w:rPr>
        <w:t> </w:t>
      </w:r>
      <w:r>
        <w:rPr>
          <w:sz w:val="26"/>
        </w:rPr>
        <w:t>quyền</w:t>
      </w:r>
      <w:r>
        <w:rPr>
          <w:spacing w:val="40"/>
          <w:sz w:val="26"/>
        </w:rPr>
        <w:t> </w:t>
      </w:r>
      <w:r>
        <w:rPr>
          <w:sz w:val="26"/>
        </w:rPr>
        <w:t>phải </w:t>
      </w:r>
      <w:r>
        <w:rPr>
          <w:spacing w:val="-2"/>
          <w:sz w:val="26"/>
        </w:rPr>
        <w:t>chăng?</w:t>
      </w:r>
    </w:p>
    <w:p>
      <w:pPr>
        <w:pStyle w:val="ListParagraph"/>
        <w:numPr>
          <w:ilvl w:val="0"/>
          <w:numId w:val="16"/>
        </w:numPr>
        <w:tabs>
          <w:tab w:pos="707" w:val="left" w:leader="none"/>
        </w:tabs>
        <w:spacing w:line="318" w:lineRule="exact" w:before="3" w:after="0"/>
        <w:ind w:left="707" w:right="0" w:hanging="283"/>
        <w:jc w:val="left"/>
        <w:rPr>
          <w:sz w:val="26"/>
        </w:rPr>
      </w:pPr>
      <w:r>
        <w:rPr>
          <w:sz w:val="26"/>
        </w:rPr>
        <w:t>Trí</w:t>
      </w:r>
      <w:r>
        <w:rPr>
          <w:spacing w:val="-6"/>
          <w:sz w:val="26"/>
        </w:rPr>
        <w:t> </w:t>
      </w:r>
      <w:r>
        <w:rPr>
          <w:sz w:val="26"/>
        </w:rPr>
        <w:t>là</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Quyền</w:t>
      </w:r>
      <w:r>
        <w:rPr>
          <w:spacing w:val="-5"/>
          <w:sz w:val="26"/>
        </w:rPr>
        <w:t> </w:t>
      </w:r>
      <w:r>
        <w:rPr>
          <w:sz w:val="26"/>
        </w:rPr>
        <w:t>là</w:t>
      </w:r>
      <w:r>
        <w:rPr>
          <w:spacing w:val="-3"/>
          <w:sz w:val="26"/>
        </w:rPr>
        <w:t> </w:t>
      </w:r>
      <w:r>
        <w:rPr>
          <w:sz w:val="26"/>
        </w:rPr>
        <w:t>nhãn</w:t>
      </w:r>
      <w:r>
        <w:rPr>
          <w:spacing w:val="-5"/>
          <w:sz w:val="26"/>
        </w:rPr>
        <w:t> </w:t>
      </w:r>
      <w:r>
        <w:rPr>
          <w:sz w:val="26"/>
        </w:rPr>
        <w:t>quyền...</w:t>
      </w:r>
      <w:r>
        <w:rPr>
          <w:spacing w:val="-5"/>
          <w:sz w:val="26"/>
        </w:rPr>
        <w:t> </w:t>
      </w:r>
      <w:r>
        <w:rPr>
          <w:sz w:val="26"/>
        </w:rPr>
        <w:t>Quyền</w:t>
      </w:r>
      <w:r>
        <w:rPr>
          <w:spacing w:val="-1"/>
          <w:sz w:val="26"/>
        </w:rPr>
        <w:t> </w:t>
      </w:r>
      <w:r>
        <w:rPr>
          <w:sz w:val="26"/>
        </w:rPr>
        <w:t>là</w:t>
      </w:r>
      <w:r>
        <w:rPr>
          <w:spacing w:val="-6"/>
          <w:sz w:val="26"/>
        </w:rPr>
        <w:t> </w:t>
      </w:r>
      <w:r>
        <w:rPr>
          <w:sz w:val="26"/>
        </w:rPr>
        <w:t>tri</w:t>
      </w:r>
      <w:r>
        <w:rPr>
          <w:spacing w:val="-4"/>
          <w:sz w:val="26"/>
        </w:rPr>
        <w:t> </w:t>
      </w:r>
      <w:r>
        <w:rPr>
          <w:sz w:val="26"/>
        </w:rPr>
        <w:t>cụ</w:t>
      </w:r>
      <w:r>
        <w:rPr>
          <w:spacing w:val="-3"/>
          <w:sz w:val="26"/>
        </w:rPr>
        <w:t> </w:t>
      </w:r>
      <w:r>
        <w:rPr>
          <w:sz w:val="26"/>
        </w:rPr>
        <w:t>tri</w:t>
      </w:r>
      <w:r>
        <w:rPr>
          <w:spacing w:val="-4"/>
          <w:sz w:val="26"/>
        </w:rPr>
        <w:t> </w:t>
      </w:r>
      <w:r>
        <w:rPr>
          <w:sz w:val="26"/>
        </w:rPr>
        <w:t>quyền</w:t>
      </w:r>
      <w:r>
        <w:rPr>
          <w:spacing w:val="-5"/>
          <w:sz w:val="26"/>
        </w:rPr>
        <w:t> </w:t>
      </w:r>
      <w:r>
        <w:rPr>
          <w:sz w:val="26"/>
        </w:rPr>
        <w:t>phải</w:t>
      </w:r>
      <w:r>
        <w:rPr>
          <w:spacing w:val="-6"/>
          <w:sz w:val="26"/>
        </w:rPr>
        <w:t> </w:t>
      </w:r>
      <w:r>
        <w:rPr>
          <w:spacing w:val="-2"/>
          <w:sz w:val="26"/>
        </w:rPr>
        <w:t>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Tri dị tri là quyền phải chăng? Quyền</w:t>
      </w:r>
      <w:r>
        <w:rPr>
          <w:spacing w:val="20"/>
          <w:sz w:val="26"/>
        </w:rPr>
        <w:t> </w:t>
      </w:r>
      <w:r>
        <w:rPr>
          <w:sz w:val="26"/>
        </w:rPr>
        <w:t>là nhãn quyền... Quyền là tri cụ tri quyền phải</w:t>
      </w:r>
      <w:r>
        <w:rPr>
          <w:spacing w:val="80"/>
          <w:sz w:val="26"/>
        </w:rPr>
        <w:t> </w:t>
      </w:r>
      <w:r>
        <w:rPr>
          <w:spacing w:val="-2"/>
          <w:sz w:val="26"/>
        </w:rPr>
        <w:t>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Tri dĩ tri là quyền phải chăng? Quyền</w:t>
      </w:r>
      <w:r>
        <w:rPr>
          <w:spacing w:val="20"/>
          <w:sz w:val="26"/>
        </w:rPr>
        <w:t> </w:t>
      </w:r>
      <w:r>
        <w:rPr>
          <w:sz w:val="26"/>
        </w:rPr>
        <w:t>là nhãn quyền... Quyền là tri cụ tri quyền phải</w:t>
      </w:r>
      <w:r>
        <w:rPr>
          <w:spacing w:val="80"/>
          <w:sz w:val="26"/>
        </w:rPr>
        <w:t> </w:t>
      </w:r>
      <w:r>
        <w:rPr>
          <w:spacing w:val="-2"/>
          <w:sz w:val="26"/>
        </w:rPr>
        <w:t>chăng?</w:t>
      </w:r>
    </w:p>
    <w:p>
      <w:pPr>
        <w:pStyle w:val="ListParagraph"/>
        <w:numPr>
          <w:ilvl w:val="0"/>
          <w:numId w:val="16"/>
        </w:numPr>
        <w:tabs>
          <w:tab w:pos="708" w:val="left" w:leader="none"/>
        </w:tabs>
        <w:spacing w:line="240" w:lineRule="auto" w:before="0" w:after="0"/>
        <w:ind w:left="708" w:right="141" w:hanging="284"/>
        <w:jc w:val="left"/>
        <w:rPr>
          <w:sz w:val="26"/>
        </w:rPr>
      </w:pPr>
      <w:r>
        <w:rPr>
          <w:sz w:val="26"/>
        </w:rPr>
        <w:t>Tri cụ tri là quyền phải chăng? Quyền là nhãn quyền... Quyền là tri cụ tri quyền phải</w:t>
      </w:r>
      <w:r>
        <w:rPr>
          <w:spacing w:val="40"/>
          <w:sz w:val="26"/>
        </w:rPr>
        <w:t> </w:t>
      </w:r>
      <w:r>
        <w:rPr>
          <w:spacing w:val="-2"/>
          <w:sz w:val="26"/>
        </w:rPr>
        <w:t>chăng?</w:t>
      </w:r>
    </w:p>
    <w:p>
      <w:pPr>
        <w:pStyle w:val="Heading7"/>
        <w:spacing w:before="4"/>
      </w:pPr>
      <w:r>
        <w:rPr>
          <w:spacing w:val="-4"/>
        </w:rPr>
        <w:t>387.</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nhĩ</w:t>
      </w:r>
      <w:r>
        <w:rPr>
          <w:spacing w:val="-3"/>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2"/>
          <w:sz w:val="26"/>
        </w:rPr>
        <w:t> </w:t>
      </w:r>
      <w:r>
        <w:rPr>
          <w:sz w:val="26"/>
        </w:rPr>
        <w:t>phi</w:t>
      </w:r>
      <w:r>
        <w:rPr>
          <w:spacing w:val="-5"/>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5"/>
          <w:sz w:val="26"/>
        </w:rPr>
        <w:t> </w:t>
      </w:r>
      <w:r>
        <w:rPr>
          <w:sz w:val="26"/>
        </w:rPr>
        <w:t>phi</w:t>
      </w:r>
      <w:r>
        <w:rPr>
          <w:spacing w:val="-4"/>
          <w:sz w:val="26"/>
        </w:rPr>
        <w:t> </w:t>
      </w:r>
      <w:r>
        <w:rPr>
          <w:sz w:val="26"/>
        </w:rPr>
        <w:t>tỷ</w:t>
      </w:r>
      <w:r>
        <w:rPr>
          <w:spacing w:val="-4"/>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thiệt</w:t>
      </w:r>
      <w:r>
        <w:rPr>
          <w:spacing w:val="-4"/>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thân</w:t>
      </w:r>
      <w:r>
        <w:rPr>
          <w:spacing w:val="-4"/>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4"/>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4"/>
          <w:sz w:val="26"/>
        </w:rPr>
        <w:t> </w:t>
      </w:r>
      <w:r>
        <w:rPr>
          <w:sz w:val="26"/>
        </w:rPr>
        <w:t>phi</w:t>
      </w:r>
      <w:r>
        <w:rPr>
          <w:spacing w:val="-2"/>
          <w:sz w:val="26"/>
        </w:rPr>
        <w:t> </w:t>
      </w:r>
      <w:r>
        <w:rPr>
          <w:sz w:val="26"/>
        </w:rPr>
        <w:t>ý</w:t>
      </w:r>
      <w:r>
        <w:rPr>
          <w:spacing w:val="-5"/>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4"/>
          <w:sz w:val="26"/>
        </w:rPr>
        <w:t> </w:t>
      </w:r>
      <w:r>
        <w:rPr>
          <w:sz w:val="26"/>
        </w:rPr>
        <w:t>là</w:t>
      </w:r>
      <w:r>
        <w:rPr>
          <w:spacing w:val="-4"/>
          <w:sz w:val="26"/>
        </w:rPr>
        <w:t> </w:t>
      </w:r>
      <w:r>
        <w:rPr>
          <w:sz w:val="26"/>
        </w:rPr>
        <w:t>phi</w:t>
      </w:r>
      <w:r>
        <w:rPr>
          <w:spacing w:val="-5"/>
          <w:sz w:val="26"/>
        </w:rPr>
        <w:t> </w:t>
      </w:r>
      <w:r>
        <w:rPr>
          <w:sz w:val="26"/>
        </w:rPr>
        <w:t>nữ</w:t>
      </w:r>
      <w:r>
        <w:rPr>
          <w:spacing w:val="-2"/>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nam</w:t>
      </w:r>
      <w:r>
        <w:rPr>
          <w:spacing w:val="-3"/>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5"/>
          <w:sz w:val="26"/>
        </w:rPr>
        <w:t> </w:t>
      </w:r>
      <w:r>
        <w:rPr>
          <w:sz w:val="26"/>
        </w:rPr>
        <w:t>là</w:t>
      </w:r>
      <w:r>
        <w:rPr>
          <w:spacing w:val="-4"/>
          <w:sz w:val="26"/>
        </w:rPr>
        <w:t> </w:t>
      </w:r>
      <w:r>
        <w:rPr>
          <w:sz w:val="26"/>
        </w:rPr>
        <w:t>phi</w:t>
      </w:r>
      <w:r>
        <w:rPr>
          <w:spacing w:val="-5"/>
          <w:sz w:val="26"/>
        </w:rPr>
        <w:t> </w:t>
      </w:r>
      <w:r>
        <w:rPr>
          <w:sz w:val="26"/>
        </w:rPr>
        <w:t>quyền,</w:t>
      </w:r>
      <w:r>
        <w:rPr>
          <w:spacing w:val="-4"/>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mạng</w:t>
      </w:r>
      <w:r>
        <w:rPr>
          <w:spacing w:val="-3"/>
          <w:sz w:val="26"/>
        </w:rPr>
        <w:t> </w:t>
      </w:r>
      <w:r>
        <w:rPr>
          <w:sz w:val="26"/>
        </w:rPr>
        <w:t>quyền</w:t>
      </w:r>
      <w:r>
        <w:rPr>
          <w:spacing w:val="-5"/>
          <w:sz w:val="26"/>
        </w:rPr>
        <w:t> </w:t>
      </w:r>
      <w:r>
        <w:rPr>
          <w:sz w:val="26"/>
        </w:rPr>
        <w:t>phải</w:t>
      </w:r>
      <w:r>
        <w:rPr>
          <w:spacing w:val="-3"/>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4"/>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lạc</w:t>
      </w:r>
      <w:r>
        <w:rPr>
          <w:spacing w:val="-2"/>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2"/>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khổ</w:t>
      </w:r>
      <w:r>
        <w:rPr>
          <w:spacing w:val="-3"/>
          <w:sz w:val="26"/>
        </w:rPr>
        <w:t> </w:t>
      </w:r>
      <w:r>
        <w:rPr>
          <w:sz w:val="26"/>
        </w:rPr>
        <w:t>quyền</w:t>
      </w:r>
      <w:r>
        <w:rPr>
          <w:spacing w:val="-5"/>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4"/>
          <w:sz w:val="26"/>
        </w:rPr>
        <w:t> </w:t>
      </w:r>
      <w:r>
        <w:rPr>
          <w:sz w:val="26"/>
        </w:rPr>
        <w:t>quyền,</w:t>
      </w:r>
      <w:r>
        <w:rPr>
          <w:spacing w:val="-3"/>
          <w:sz w:val="26"/>
        </w:rPr>
        <w:t> </w:t>
      </w: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hỷ</w:t>
      </w:r>
      <w:r>
        <w:rPr>
          <w:spacing w:val="-6"/>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4"/>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4"/>
          <w:sz w:val="26"/>
        </w:rPr>
        <w:t> </w:t>
      </w:r>
      <w:r>
        <w:rPr>
          <w:sz w:val="26"/>
        </w:rPr>
        <w:t>ưu</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5"/>
          <w:sz w:val="26"/>
        </w:rPr>
        <w:t> </w:t>
      </w:r>
      <w:r>
        <w:rPr>
          <w:sz w:val="26"/>
        </w:rPr>
        <w:t>phi</w:t>
      </w:r>
      <w:r>
        <w:rPr>
          <w:spacing w:val="-4"/>
          <w:sz w:val="26"/>
        </w:rPr>
        <w:t> </w:t>
      </w:r>
      <w:r>
        <w:rPr>
          <w:sz w:val="26"/>
        </w:rPr>
        <w:t>xả</w:t>
      </w:r>
      <w:r>
        <w:rPr>
          <w:spacing w:val="-2"/>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5"/>
          <w:sz w:val="26"/>
        </w:rPr>
        <w:t> </w:t>
      </w:r>
      <w:r>
        <w:rPr>
          <w:sz w:val="26"/>
        </w:rPr>
        <w:t>là</w:t>
      </w:r>
      <w:r>
        <w:rPr>
          <w:spacing w:val="-3"/>
          <w:sz w:val="26"/>
        </w:rPr>
        <w:t> </w:t>
      </w:r>
      <w:r>
        <w:rPr>
          <w:sz w:val="26"/>
        </w:rPr>
        <w:t>phi</w:t>
      </w:r>
      <w:r>
        <w:rPr>
          <w:spacing w:val="-6"/>
          <w:sz w:val="26"/>
        </w:rPr>
        <w:t> </w:t>
      </w:r>
      <w:r>
        <w:rPr>
          <w:sz w:val="26"/>
        </w:rPr>
        <w:t>quyền,</w:t>
      </w:r>
      <w:r>
        <w:rPr>
          <w:spacing w:val="-3"/>
          <w:sz w:val="26"/>
        </w:rPr>
        <w:t> </w:t>
      </w:r>
      <w:r>
        <w:rPr>
          <w:sz w:val="26"/>
        </w:rPr>
        <w:t>phi</w:t>
      </w:r>
      <w:r>
        <w:rPr>
          <w:spacing w:val="-5"/>
          <w:sz w:val="26"/>
        </w:rPr>
        <w:t> </w:t>
      </w:r>
      <w:r>
        <w:rPr>
          <w:sz w:val="26"/>
        </w:rPr>
        <w:t>quyền</w:t>
      </w:r>
      <w:r>
        <w:rPr>
          <w:spacing w:val="-4"/>
          <w:sz w:val="26"/>
        </w:rPr>
        <w:t> </w:t>
      </w:r>
      <w:r>
        <w:rPr>
          <w:sz w:val="26"/>
        </w:rPr>
        <w:t>là</w:t>
      </w:r>
      <w:r>
        <w:rPr>
          <w:spacing w:val="-5"/>
          <w:sz w:val="26"/>
        </w:rPr>
        <w:t> </w:t>
      </w:r>
      <w:r>
        <w:rPr>
          <w:sz w:val="26"/>
        </w:rPr>
        <w:t>phi</w:t>
      </w:r>
      <w:r>
        <w:rPr>
          <w:spacing w:val="-3"/>
          <w:sz w:val="26"/>
        </w:rPr>
        <w:t> </w:t>
      </w:r>
      <w:r>
        <w:rPr>
          <w:sz w:val="26"/>
        </w:rPr>
        <w:t>tín</w:t>
      </w:r>
      <w:r>
        <w:rPr>
          <w:spacing w:val="-2"/>
          <w:sz w:val="26"/>
        </w:rPr>
        <w:t> </w:t>
      </w:r>
      <w:r>
        <w:rPr>
          <w:sz w:val="26"/>
        </w:rPr>
        <w:t>quyền</w:t>
      </w:r>
      <w:r>
        <w:rPr>
          <w:spacing w:val="-3"/>
          <w:sz w:val="26"/>
        </w:rPr>
        <w:t> </w:t>
      </w:r>
      <w:r>
        <w:rPr>
          <w:sz w:val="26"/>
        </w:rPr>
        <w:t>phải</w:t>
      </w:r>
      <w:r>
        <w:rPr>
          <w:spacing w:val="-6"/>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cần</w:t>
      </w:r>
      <w:r>
        <w:rPr>
          <w:spacing w:val="-4"/>
          <w:sz w:val="26"/>
        </w:rPr>
        <w:t> </w:t>
      </w:r>
      <w:r>
        <w:rPr>
          <w:sz w:val="26"/>
        </w:rPr>
        <w:t>quyền</w:t>
      </w:r>
      <w:r>
        <w:rPr>
          <w:spacing w:val="-3"/>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4"/>
          <w:sz w:val="26"/>
        </w:rPr>
        <w:t> </w:t>
      </w:r>
      <w:r>
        <w:rPr>
          <w:sz w:val="26"/>
        </w:rPr>
        <w:t>niệm</w:t>
      </w:r>
      <w:r>
        <w:rPr>
          <w:spacing w:val="-4"/>
          <w:sz w:val="26"/>
        </w:rPr>
        <w:t> </w:t>
      </w:r>
      <w:r>
        <w:rPr>
          <w:sz w:val="26"/>
        </w:rPr>
        <w:t>quyền</w:t>
      </w:r>
      <w:r>
        <w:rPr>
          <w:spacing w:val="-5"/>
          <w:sz w:val="26"/>
        </w:rPr>
        <w:t> </w:t>
      </w:r>
      <w:r>
        <w:rPr>
          <w:sz w:val="26"/>
        </w:rPr>
        <w:t>phải</w:t>
      </w:r>
      <w:r>
        <w:rPr>
          <w:spacing w:val="-2"/>
          <w:sz w:val="26"/>
        </w:rPr>
        <w:t> 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định</w:t>
      </w:r>
      <w:r>
        <w:rPr>
          <w:spacing w:val="-4"/>
          <w:sz w:val="26"/>
        </w:rPr>
        <w:t> </w:t>
      </w:r>
      <w:r>
        <w:rPr>
          <w:sz w:val="26"/>
        </w:rPr>
        <w:t>quyền</w:t>
      </w:r>
      <w:r>
        <w:rPr>
          <w:spacing w:val="-5"/>
          <w:sz w:val="26"/>
        </w:rPr>
        <w:t> </w:t>
      </w:r>
      <w:r>
        <w:rPr>
          <w:sz w:val="26"/>
        </w:rPr>
        <w:t>phải</w:t>
      </w:r>
      <w:r>
        <w:rPr>
          <w:spacing w:val="-1"/>
          <w:sz w:val="26"/>
        </w:rPr>
        <w:t> </w:t>
      </w:r>
      <w:r>
        <w:rPr>
          <w:spacing w:val="-2"/>
          <w:sz w:val="26"/>
        </w:rPr>
        <w:t>chăng?</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nhãn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trí</w:t>
      </w:r>
      <w:r>
        <w:rPr>
          <w:spacing w:val="-2"/>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5"/>
          <w:sz w:val="26"/>
        </w:rPr>
        <w:t> </w:t>
      </w:r>
      <w:r>
        <w:rPr>
          <w:sz w:val="26"/>
        </w:rPr>
        <w:t>nhãn</w:t>
      </w:r>
      <w:r>
        <w:rPr>
          <w:spacing w:val="-4"/>
          <w:sz w:val="26"/>
        </w:rPr>
        <w:t> </w:t>
      </w:r>
      <w:r>
        <w:rPr>
          <w:sz w:val="26"/>
        </w:rPr>
        <w:t>là</w:t>
      </w:r>
      <w:r>
        <w:rPr>
          <w:spacing w:val="-3"/>
          <w:sz w:val="26"/>
        </w:rPr>
        <w:t> </w:t>
      </w:r>
      <w:r>
        <w:rPr>
          <w:sz w:val="26"/>
        </w:rPr>
        <w:t>phi</w:t>
      </w:r>
      <w:r>
        <w:rPr>
          <w:spacing w:val="-4"/>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4"/>
          <w:sz w:val="26"/>
        </w:rPr>
        <w:t> </w:t>
      </w:r>
      <w:r>
        <w:rPr>
          <w:sz w:val="26"/>
        </w:rPr>
        <w:t>phi</w:t>
      </w:r>
      <w:r>
        <w:rPr>
          <w:spacing w:val="-4"/>
          <w:sz w:val="26"/>
        </w:rPr>
        <w:t> </w:t>
      </w:r>
      <w:r>
        <w:rPr>
          <w:sz w:val="26"/>
        </w:rPr>
        <w:t>tri</w:t>
      </w:r>
      <w:r>
        <w:rPr>
          <w:spacing w:val="-2"/>
          <w:sz w:val="26"/>
        </w:rPr>
        <w:t> </w:t>
      </w:r>
      <w:r>
        <w:rPr>
          <w:sz w:val="26"/>
        </w:rPr>
        <w:t>dị</w:t>
      </w:r>
      <w:r>
        <w:rPr>
          <w:spacing w:val="-4"/>
          <w:sz w:val="26"/>
        </w:rPr>
        <w:t> </w:t>
      </w:r>
      <w:r>
        <w:rPr>
          <w:sz w:val="26"/>
        </w:rPr>
        <w:t>tri</w:t>
      </w:r>
      <w:r>
        <w:rPr>
          <w:spacing w:val="-5"/>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nhãn</w:t>
      </w:r>
      <w:r>
        <w:rPr>
          <w:spacing w:val="-4"/>
          <w:sz w:val="26"/>
        </w:rPr>
        <w:t> </w:t>
      </w:r>
      <w:r>
        <w:rPr>
          <w:sz w:val="26"/>
        </w:rPr>
        <w:t>là</w:t>
      </w:r>
      <w:r>
        <w:rPr>
          <w:spacing w:val="-3"/>
          <w:sz w:val="26"/>
        </w:rPr>
        <w:t> </w:t>
      </w:r>
      <w:r>
        <w:rPr>
          <w:sz w:val="26"/>
        </w:rPr>
        <w:t>phi</w:t>
      </w:r>
      <w:r>
        <w:rPr>
          <w:spacing w:val="-4"/>
          <w:sz w:val="26"/>
        </w:rPr>
        <w:t> </w:t>
      </w:r>
      <w:r>
        <w:rPr>
          <w:sz w:val="26"/>
        </w:rPr>
        <w:t>quyền,</w:t>
      </w:r>
      <w:r>
        <w:rPr>
          <w:spacing w:val="-3"/>
          <w:sz w:val="26"/>
        </w:rPr>
        <w:t> </w:t>
      </w:r>
      <w:r>
        <w:rPr>
          <w:sz w:val="26"/>
        </w:rPr>
        <w:t>phi</w:t>
      </w:r>
      <w:r>
        <w:rPr>
          <w:spacing w:val="-4"/>
          <w:sz w:val="26"/>
        </w:rPr>
        <w:t> </w:t>
      </w:r>
      <w:r>
        <w:rPr>
          <w:sz w:val="26"/>
        </w:rPr>
        <w:t>quyền</w:t>
      </w:r>
      <w:r>
        <w:rPr>
          <w:spacing w:val="-3"/>
          <w:sz w:val="26"/>
        </w:rPr>
        <w:t> </w:t>
      </w:r>
      <w:r>
        <w:rPr>
          <w:sz w:val="26"/>
        </w:rPr>
        <w:t>là</w:t>
      </w:r>
      <w:r>
        <w:rPr>
          <w:spacing w:val="-4"/>
          <w:sz w:val="26"/>
        </w:rPr>
        <w:t> </w:t>
      </w:r>
      <w:r>
        <w:rPr>
          <w:sz w:val="26"/>
        </w:rPr>
        <w:t>phi</w:t>
      </w:r>
      <w:r>
        <w:rPr>
          <w:spacing w:val="-4"/>
          <w:sz w:val="26"/>
        </w:rPr>
        <w:t> </w:t>
      </w:r>
      <w:r>
        <w:rPr>
          <w:sz w:val="26"/>
        </w:rPr>
        <w:t>tri</w:t>
      </w:r>
      <w:r>
        <w:rPr>
          <w:spacing w:val="-2"/>
          <w:sz w:val="26"/>
        </w:rPr>
        <w:t> </w:t>
      </w:r>
      <w:r>
        <w:rPr>
          <w:sz w:val="26"/>
        </w:rPr>
        <w:t>dĩ</w:t>
      </w:r>
      <w:r>
        <w:rPr>
          <w:spacing w:val="-4"/>
          <w:sz w:val="26"/>
        </w:rPr>
        <w:t> </w:t>
      </w:r>
      <w:r>
        <w:rPr>
          <w:sz w:val="26"/>
        </w:rPr>
        <w:t>tri</w:t>
      </w:r>
      <w:r>
        <w:rPr>
          <w:spacing w:val="-5"/>
          <w:sz w:val="26"/>
        </w:rPr>
        <w:t> </w:t>
      </w:r>
      <w:r>
        <w:rPr>
          <w:sz w:val="26"/>
        </w:rPr>
        <w:t>quyền</w:t>
      </w:r>
      <w:r>
        <w:rPr>
          <w:spacing w:val="-4"/>
          <w:sz w:val="26"/>
        </w:rPr>
        <w:t> </w:t>
      </w:r>
      <w:r>
        <w:rPr>
          <w:sz w:val="26"/>
        </w:rPr>
        <w:t>phải</w:t>
      </w:r>
      <w:r>
        <w:rPr>
          <w:spacing w:val="-5"/>
          <w:sz w:val="26"/>
        </w:rPr>
        <w:t> </w:t>
      </w:r>
      <w:r>
        <w:rPr>
          <w:spacing w:val="-2"/>
          <w:sz w:val="26"/>
        </w:rPr>
        <w:t>chăng?</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nhãn</w:t>
      </w:r>
      <w:r>
        <w:rPr>
          <w:spacing w:val="-4"/>
          <w:sz w:val="26"/>
        </w:rPr>
        <w:t> </w:t>
      </w:r>
      <w:r>
        <w:rPr>
          <w:sz w:val="26"/>
        </w:rPr>
        <w:t>là</w:t>
      </w:r>
      <w:r>
        <w:rPr>
          <w:spacing w:val="-3"/>
          <w:sz w:val="26"/>
        </w:rPr>
        <w:t> </w:t>
      </w:r>
      <w:r>
        <w:rPr>
          <w:sz w:val="26"/>
        </w:rPr>
        <w:t>phi</w:t>
      </w:r>
      <w:r>
        <w:rPr>
          <w:spacing w:val="-4"/>
          <w:sz w:val="26"/>
        </w:rPr>
        <w:t> </w:t>
      </w:r>
      <w:r>
        <w:rPr>
          <w:sz w:val="26"/>
        </w:rPr>
        <w:t>quyền,</w:t>
      </w:r>
      <w:r>
        <w:rPr>
          <w:spacing w:val="-1"/>
          <w:sz w:val="26"/>
        </w:rPr>
        <w:t> </w:t>
      </w:r>
      <w:r>
        <w:rPr>
          <w:sz w:val="26"/>
        </w:rPr>
        <w:t>phi</w:t>
      </w:r>
      <w:r>
        <w:rPr>
          <w:spacing w:val="-4"/>
          <w:sz w:val="26"/>
        </w:rPr>
        <w:t> </w:t>
      </w:r>
      <w:r>
        <w:rPr>
          <w:sz w:val="26"/>
        </w:rPr>
        <w:t>quyền</w:t>
      </w:r>
      <w:r>
        <w:rPr>
          <w:spacing w:val="-4"/>
          <w:sz w:val="26"/>
        </w:rPr>
        <w:t> </w:t>
      </w:r>
      <w:r>
        <w:rPr>
          <w:sz w:val="26"/>
        </w:rPr>
        <w:t>là</w:t>
      </w:r>
      <w:r>
        <w:rPr>
          <w:spacing w:val="-4"/>
          <w:sz w:val="26"/>
        </w:rPr>
        <w:t> </w:t>
      </w:r>
      <w:r>
        <w:rPr>
          <w:sz w:val="26"/>
        </w:rPr>
        <w:t>phi</w:t>
      </w:r>
      <w:r>
        <w:rPr>
          <w:spacing w:val="-5"/>
          <w:sz w:val="26"/>
        </w:rPr>
        <w:t> </w:t>
      </w:r>
      <w:r>
        <w:rPr>
          <w:sz w:val="26"/>
        </w:rPr>
        <w:t>tri</w:t>
      </w:r>
      <w:r>
        <w:rPr>
          <w:spacing w:val="-1"/>
          <w:sz w:val="26"/>
        </w:rPr>
        <w:t> </w:t>
      </w:r>
      <w:r>
        <w:rPr>
          <w:sz w:val="26"/>
        </w:rPr>
        <w:t>cụ</w:t>
      </w:r>
      <w:r>
        <w:rPr>
          <w:spacing w:val="-5"/>
          <w:sz w:val="26"/>
        </w:rPr>
        <w:t> </w:t>
      </w:r>
      <w:r>
        <w:rPr>
          <w:sz w:val="26"/>
        </w:rPr>
        <w:t>tri</w:t>
      </w:r>
      <w:r>
        <w:rPr>
          <w:spacing w:val="-4"/>
          <w:sz w:val="26"/>
        </w:rPr>
        <w:t> </w:t>
      </w:r>
      <w:r>
        <w:rPr>
          <w:sz w:val="26"/>
        </w:rPr>
        <w:t>quyền</w:t>
      </w:r>
      <w:r>
        <w:rPr>
          <w:spacing w:val="-5"/>
          <w:sz w:val="26"/>
        </w:rPr>
        <w:t> </w:t>
      </w:r>
      <w:r>
        <w:rPr>
          <w:sz w:val="26"/>
        </w:rPr>
        <w:t>phải</w:t>
      </w:r>
      <w:r>
        <w:rPr>
          <w:spacing w:val="-4"/>
          <w:sz w:val="26"/>
        </w:rPr>
        <w:t> </w:t>
      </w:r>
      <w:r>
        <w:rPr>
          <w:spacing w:val="-2"/>
          <w:sz w:val="26"/>
        </w:rPr>
        <w:t>chăng?</w:t>
      </w:r>
    </w:p>
    <w:p>
      <w:pPr>
        <w:pStyle w:val="ListParagraph"/>
        <w:numPr>
          <w:ilvl w:val="0"/>
          <w:numId w:val="16"/>
        </w:numPr>
        <w:tabs>
          <w:tab w:pos="708" w:val="left" w:leader="none"/>
        </w:tabs>
        <w:spacing w:line="237" w:lineRule="auto" w:before="2" w:after="0"/>
        <w:ind w:left="708" w:right="139" w:hanging="284"/>
        <w:jc w:val="left"/>
        <w:rPr>
          <w:sz w:val="26"/>
        </w:rPr>
      </w:pPr>
      <w:r>
        <w:rPr>
          <w:sz w:val="26"/>
        </w:rPr>
        <w:t>Phi</w:t>
      </w:r>
      <w:r>
        <w:rPr>
          <w:spacing w:val="-3"/>
          <w:sz w:val="26"/>
        </w:rPr>
        <w:t> </w:t>
      </w:r>
      <w:r>
        <w:rPr>
          <w:sz w:val="26"/>
        </w:rPr>
        <w:t>nhĩ</w:t>
      </w:r>
      <w:r>
        <w:rPr>
          <w:spacing w:val="-1"/>
          <w:sz w:val="26"/>
        </w:rPr>
        <w:t> </w:t>
      </w:r>
      <w:r>
        <w:rPr>
          <w:sz w:val="26"/>
        </w:rPr>
        <w:t>là</w:t>
      </w:r>
      <w:r>
        <w:rPr>
          <w:spacing w:val="-1"/>
          <w:sz w:val="26"/>
        </w:rPr>
        <w:t> </w:t>
      </w:r>
      <w:r>
        <w:rPr>
          <w:sz w:val="26"/>
        </w:rPr>
        <w:t>phi quyền, phi</w:t>
      </w:r>
      <w:r>
        <w:rPr>
          <w:spacing w:val="-3"/>
          <w:sz w:val="26"/>
        </w:rPr>
        <w:t> </w:t>
      </w:r>
      <w:r>
        <w:rPr>
          <w:sz w:val="26"/>
        </w:rPr>
        <w:t>quyền</w:t>
      </w:r>
      <w:r>
        <w:rPr>
          <w:spacing w:val="-1"/>
          <w:sz w:val="26"/>
        </w:rPr>
        <w:t> </w:t>
      </w:r>
      <w:r>
        <w:rPr>
          <w:sz w:val="26"/>
        </w:rPr>
        <w:t>là</w:t>
      </w:r>
      <w:r>
        <w:rPr>
          <w:spacing w:val="-1"/>
          <w:sz w:val="26"/>
        </w:rPr>
        <w:t> </w:t>
      </w:r>
      <w:r>
        <w:rPr>
          <w:sz w:val="26"/>
        </w:rPr>
        <w:t>phi</w:t>
      </w:r>
      <w:r>
        <w:rPr>
          <w:spacing w:val="-1"/>
          <w:sz w:val="26"/>
        </w:rPr>
        <w:t> </w:t>
      </w:r>
      <w:r>
        <w:rPr>
          <w:sz w:val="26"/>
        </w:rPr>
        <w:t>nhãn quyền</w:t>
      </w:r>
      <w:r>
        <w:rPr>
          <w:spacing w:val="-1"/>
          <w:sz w:val="26"/>
        </w:rPr>
        <w:t> </w:t>
      </w:r>
      <w:r>
        <w:rPr>
          <w:sz w:val="26"/>
        </w:rPr>
        <w:t>phải</w:t>
      </w:r>
      <w:r>
        <w:rPr>
          <w:spacing w:val="-1"/>
          <w:sz w:val="26"/>
        </w:rPr>
        <w:t> </w:t>
      </w:r>
      <w:r>
        <w:rPr>
          <w:sz w:val="26"/>
        </w:rPr>
        <w:t>chăng?...</w:t>
      </w:r>
      <w:r>
        <w:rPr>
          <w:spacing w:val="-3"/>
          <w:sz w:val="26"/>
        </w:rPr>
        <w:t> </w:t>
      </w:r>
      <w:r>
        <w:rPr>
          <w:sz w:val="26"/>
        </w:rPr>
        <w:t>Phi</w:t>
      </w:r>
      <w:r>
        <w:rPr>
          <w:spacing w:val="-1"/>
          <w:sz w:val="26"/>
        </w:rPr>
        <w:t> </w:t>
      </w:r>
      <w:r>
        <w:rPr>
          <w:sz w:val="26"/>
        </w:rPr>
        <w:t>quyền</w:t>
      </w:r>
      <w:r>
        <w:rPr>
          <w:spacing w:val="-1"/>
          <w:sz w:val="26"/>
        </w:rPr>
        <w:t> </w:t>
      </w:r>
      <w:r>
        <w:rPr>
          <w:sz w:val="26"/>
        </w:rPr>
        <w:t>là</w:t>
      </w:r>
      <w:r>
        <w:rPr>
          <w:spacing w:val="-1"/>
          <w:sz w:val="26"/>
        </w:rPr>
        <w:t> </w:t>
      </w:r>
      <w:r>
        <w:rPr>
          <w:sz w:val="26"/>
        </w:rPr>
        <w:t>phi</w:t>
      </w:r>
      <w:r>
        <w:rPr>
          <w:spacing w:val="-1"/>
          <w:sz w:val="26"/>
        </w:rPr>
        <w:t> </w:t>
      </w:r>
      <w:r>
        <w:rPr>
          <w:sz w:val="26"/>
        </w:rPr>
        <w:t>tri cụ tri quyền phải chăng?</w:t>
      </w:r>
    </w:p>
    <w:p>
      <w:pPr>
        <w:pStyle w:val="ListParagraph"/>
        <w:numPr>
          <w:ilvl w:val="0"/>
          <w:numId w:val="16"/>
        </w:numPr>
        <w:tabs>
          <w:tab w:pos="708" w:val="left" w:leader="none"/>
        </w:tabs>
        <w:spacing w:line="237" w:lineRule="auto" w:before="5" w:after="0"/>
        <w:ind w:left="708" w:right="140" w:hanging="284"/>
        <w:jc w:val="left"/>
        <w:rPr>
          <w:sz w:val="26"/>
        </w:rPr>
      </w:pPr>
      <w:r>
        <w:rPr>
          <w:sz w:val="26"/>
        </w:rPr>
        <w:t>Phi</w:t>
      </w:r>
      <w:r>
        <w:rPr>
          <w:spacing w:val="23"/>
          <w:sz w:val="26"/>
        </w:rPr>
        <w:t> </w:t>
      </w:r>
      <w:r>
        <w:rPr>
          <w:sz w:val="26"/>
        </w:rPr>
        <w:t>tỷ</w:t>
      </w:r>
      <w:r>
        <w:rPr>
          <w:spacing w:val="22"/>
          <w:sz w:val="26"/>
        </w:rPr>
        <w:t> </w:t>
      </w:r>
      <w:r>
        <w:rPr>
          <w:sz w:val="26"/>
        </w:rPr>
        <w:t>là</w:t>
      </w:r>
      <w:r>
        <w:rPr>
          <w:spacing w:val="24"/>
          <w:sz w:val="26"/>
        </w:rPr>
        <w:t> </w:t>
      </w:r>
      <w:r>
        <w:rPr>
          <w:sz w:val="26"/>
        </w:rPr>
        <w:t>phi</w:t>
      </w:r>
      <w:r>
        <w:rPr>
          <w:spacing w:val="24"/>
          <w:sz w:val="26"/>
        </w:rPr>
        <w:t> </w:t>
      </w:r>
      <w:r>
        <w:rPr>
          <w:sz w:val="26"/>
        </w:rPr>
        <w:t>quyền,</w:t>
      </w:r>
      <w:r>
        <w:rPr>
          <w:spacing w:val="23"/>
          <w:sz w:val="26"/>
        </w:rPr>
        <w:t> </w:t>
      </w:r>
      <w:r>
        <w:rPr>
          <w:sz w:val="26"/>
        </w:rPr>
        <w:t>phi</w:t>
      </w:r>
      <w:r>
        <w:rPr>
          <w:spacing w:val="24"/>
          <w:sz w:val="26"/>
        </w:rPr>
        <w:t> </w:t>
      </w:r>
      <w:r>
        <w:rPr>
          <w:sz w:val="26"/>
        </w:rPr>
        <w:t>quyền</w:t>
      </w:r>
      <w:r>
        <w:rPr>
          <w:spacing w:val="29"/>
          <w:sz w:val="26"/>
        </w:rPr>
        <w:t> </w:t>
      </w:r>
      <w:r>
        <w:rPr>
          <w:sz w:val="26"/>
        </w:rPr>
        <w:t>là</w:t>
      </w:r>
      <w:r>
        <w:rPr>
          <w:spacing w:val="24"/>
          <w:sz w:val="26"/>
        </w:rPr>
        <w:t> </w:t>
      </w:r>
      <w:r>
        <w:rPr>
          <w:sz w:val="26"/>
        </w:rPr>
        <w:t>phi</w:t>
      </w:r>
      <w:r>
        <w:rPr>
          <w:spacing w:val="26"/>
          <w:sz w:val="26"/>
        </w:rPr>
        <w:t> </w:t>
      </w:r>
      <w:r>
        <w:rPr>
          <w:sz w:val="26"/>
        </w:rPr>
        <w:t>nhãn</w:t>
      </w:r>
      <w:r>
        <w:rPr>
          <w:spacing w:val="24"/>
          <w:sz w:val="26"/>
        </w:rPr>
        <w:t> </w:t>
      </w:r>
      <w:r>
        <w:rPr>
          <w:sz w:val="26"/>
        </w:rPr>
        <w:t>quyền...</w:t>
      </w:r>
      <w:r>
        <w:rPr>
          <w:spacing w:val="24"/>
          <w:sz w:val="26"/>
        </w:rPr>
        <w:t> </w:t>
      </w:r>
      <w:r>
        <w:rPr>
          <w:sz w:val="26"/>
        </w:rPr>
        <w:t>phi</w:t>
      </w:r>
      <w:r>
        <w:rPr>
          <w:spacing w:val="24"/>
          <w:sz w:val="26"/>
        </w:rPr>
        <w:t> </w:t>
      </w:r>
      <w:r>
        <w:rPr>
          <w:sz w:val="26"/>
        </w:rPr>
        <w:t>quyền</w:t>
      </w:r>
      <w:r>
        <w:rPr>
          <w:spacing w:val="27"/>
          <w:sz w:val="26"/>
        </w:rPr>
        <w:t> </w:t>
      </w:r>
      <w:r>
        <w:rPr>
          <w:sz w:val="26"/>
        </w:rPr>
        <w:t>là</w:t>
      </w:r>
      <w:r>
        <w:rPr>
          <w:spacing w:val="24"/>
          <w:sz w:val="26"/>
        </w:rPr>
        <w:t> </w:t>
      </w:r>
      <w:r>
        <w:rPr>
          <w:sz w:val="26"/>
        </w:rPr>
        <w:t>phi</w:t>
      </w:r>
      <w:r>
        <w:rPr>
          <w:spacing w:val="24"/>
          <w:sz w:val="26"/>
        </w:rPr>
        <w:t> </w:t>
      </w:r>
      <w:r>
        <w:rPr>
          <w:sz w:val="26"/>
        </w:rPr>
        <w:t>tri</w:t>
      </w:r>
      <w:r>
        <w:rPr>
          <w:spacing w:val="24"/>
          <w:sz w:val="26"/>
        </w:rPr>
        <w:t> </w:t>
      </w:r>
      <w:r>
        <w:rPr>
          <w:sz w:val="26"/>
        </w:rPr>
        <w:t>cụ</w:t>
      </w:r>
      <w:r>
        <w:rPr>
          <w:spacing w:val="23"/>
          <w:sz w:val="26"/>
        </w:rPr>
        <w:t> </w:t>
      </w:r>
      <w:r>
        <w:rPr>
          <w:sz w:val="26"/>
        </w:rPr>
        <w:t>tri</w:t>
      </w:r>
      <w:r>
        <w:rPr>
          <w:spacing w:val="24"/>
          <w:sz w:val="26"/>
        </w:rPr>
        <w:t> </w:t>
      </w:r>
      <w:r>
        <w:rPr>
          <w:sz w:val="26"/>
        </w:rPr>
        <w:t>quyền 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 thiệt là phi quyền, phi quyền là phi nhãn quyền... phi quyền là phi tri cụ tri quyền phải chăng?</w:t>
      </w:r>
    </w:p>
    <w:p>
      <w:pPr>
        <w:pStyle w:val="ListParagraph"/>
        <w:numPr>
          <w:ilvl w:val="0"/>
          <w:numId w:val="16"/>
        </w:numPr>
        <w:tabs>
          <w:tab w:pos="708" w:val="left" w:leader="none"/>
        </w:tabs>
        <w:spacing w:line="237" w:lineRule="auto" w:before="5" w:after="0"/>
        <w:ind w:left="708" w:right="140" w:hanging="284"/>
        <w:jc w:val="left"/>
        <w:rPr>
          <w:sz w:val="26"/>
        </w:rPr>
      </w:pPr>
      <w:r>
        <w:rPr>
          <w:sz w:val="26"/>
        </w:rPr>
        <w:t>Phi thân là phi quyền, phi quyền là phi nhãn quyền... phi quyền là phi tri cụ tri quyền phải chăng?</w:t>
      </w:r>
    </w:p>
    <w:p>
      <w:pPr>
        <w:pStyle w:val="ListParagraph"/>
        <w:numPr>
          <w:ilvl w:val="0"/>
          <w:numId w:val="16"/>
        </w:numPr>
        <w:tabs>
          <w:tab w:pos="708" w:val="left" w:leader="none"/>
        </w:tabs>
        <w:spacing w:line="237" w:lineRule="auto" w:before="6" w:after="0"/>
        <w:ind w:left="708" w:right="141" w:hanging="284"/>
        <w:jc w:val="left"/>
        <w:rPr>
          <w:sz w:val="26"/>
        </w:rPr>
      </w:pPr>
      <w:r>
        <w:rPr>
          <w:sz w:val="26"/>
        </w:rPr>
        <w:t>Phi</w:t>
      </w:r>
      <w:r>
        <w:rPr>
          <w:spacing w:val="-1"/>
          <w:sz w:val="26"/>
        </w:rPr>
        <w:t> </w:t>
      </w:r>
      <w:r>
        <w:rPr>
          <w:sz w:val="26"/>
        </w:rPr>
        <w:t>ý</w:t>
      </w:r>
      <w:r>
        <w:rPr>
          <w:spacing w:val="-1"/>
          <w:sz w:val="26"/>
        </w:rPr>
        <w:t> </w:t>
      </w:r>
      <w:r>
        <w:rPr>
          <w:sz w:val="26"/>
        </w:rPr>
        <w:t>là</w:t>
      </w:r>
      <w:r>
        <w:rPr>
          <w:spacing w:val="-1"/>
          <w:sz w:val="26"/>
        </w:rPr>
        <w:t> </w:t>
      </w:r>
      <w:r>
        <w:rPr>
          <w:sz w:val="26"/>
        </w:rPr>
        <w:t>phi quyền,</w:t>
      </w:r>
      <w:r>
        <w:rPr>
          <w:spacing w:val="-1"/>
          <w:sz w:val="26"/>
        </w:rPr>
        <w:t> </w:t>
      </w:r>
      <w:r>
        <w:rPr>
          <w:sz w:val="26"/>
        </w:rPr>
        <w:t>phi quyền là</w:t>
      </w:r>
      <w:r>
        <w:rPr>
          <w:spacing w:val="-1"/>
          <w:sz w:val="26"/>
        </w:rPr>
        <w:t> </w:t>
      </w:r>
      <w:r>
        <w:rPr>
          <w:sz w:val="26"/>
        </w:rPr>
        <w:t>phi</w:t>
      </w:r>
      <w:r>
        <w:rPr>
          <w:spacing w:val="-1"/>
          <w:sz w:val="26"/>
        </w:rPr>
        <w:t> </w:t>
      </w:r>
      <w:r>
        <w:rPr>
          <w:sz w:val="26"/>
        </w:rPr>
        <w:t>nhãn quyền... phi</w:t>
      </w:r>
      <w:r>
        <w:rPr>
          <w:spacing w:val="-1"/>
          <w:sz w:val="26"/>
        </w:rPr>
        <w:t> </w:t>
      </w:r>
      <w:r>
        <w:rPr>
          <w:sz w:val="26"/>
        </w:rPr>
        <w:t>quyền là</w:t>
      </w:r>
      <w:r>
        <w:rPr>
          <w:spacing w:val="-1"/>
          <w:sz w:val="26"/>
        </w:rPr>
        <w:t> </w:t>
      </w:r>
      <w:r>
        <w:rPr>
          <w:sz w:val="26"/>
        </w:rPr>
        <w:t>phi</w:t>
      </w:r>
      <w:r>
        <w:rPr>
          <w:spacing w:val="-1"/>
          <w:sz w:val="26"/>
        </w:rPr>
        <w:t> </w:t>
      </w:r>
      <w:r>
        <w:rPr>
          <w:sz w:val="26"/>
        </w:rPr>
        <w:t>tri cụ tri</w:t>
      </w:r>
      <w:r>
        <w:rPr>
          <w:spacing w:val="-1"/>
          <w:sz w:val="26"/>
        </w:rPr>
        <w:t> </w:t>
      </w:r>
      <w:r>
        <w:rPr>
          <w:sz w:val="26"/>
        </w:rPr>
        <w:t>quyền phải </w:t>
      </w:r>
      <w:r>
        <w:rPr>
          <w:spacing w:val="-2"/>
          <w:sz w:val="26"/>
        </w:rPr>
        <w:t>chăng?</w:t>
      </w:r>
    </w:p>
    <w:p>
      <w:pPr>
        <w:pStyle w:val="ListParagraph"/>
        <w:numPr>
          <w:ilvl w:val="0"/>
          <w:numId w:val="16"/>
        </w:numPr>
        <w:tabs>
          <w:tab w:pos="708" w:val="left" w:leader="none"/>
        </w:tabs>
        <w:spacing w:line="240" w:lineRule="auto" w:before="2" w:after="0"/>
        <w:ind w:left="708" w:right="140" w:hanging="284"/>
        <w:jc w:val="left"/>
        <w:rPr>
          <w:sz w:val="26"/>
        </w:rPr>
      </w:pPr>
      <w:r>
        <w:rPr>
          <w:sz w:val="26"/>
        </w:rPr>
        <w:t>Phi</w:t>
      </w:r>
      <w:r>
        <w:rPr>
          <w:spacing w:val="20"/>
          <w:sz w:val="26"/>
        </w:rPr>
        <w:t> </w:t>
      </w:r>
      <w:r>
        <w:rPr>
          <w:sz w:val="26"/>
        </w:rPr>
        <w:t>nữ</w:t>
      </w:r>
      <w:r>
        <w:rPr>
          <w:spacing w:val="21"/>
          <w:sz w:val="26"/>
        </w:rPr>
        <w:t> </w:t>
      </w:r>
      <w:r>
        <w:rPr>
          <w:sz w:val="26"/>
        </w:rPr>
        <w:t>là</w:t>
      </w:r>
      <w:r>
        <w:rPr>
          <w:spacing w:val="20"/>
          <w:sz w:val="26"/>
        </w:rPr>
        <w:t> </w:t>
      </w:r>
      <w:r>
        <w:rPr>
          <w:sz w:val="26"/>
        </w:rPr>
        <w:t>phi</w:t>
      </w:r>
      <w:r>
        <w:rPr>
          <w:spacing w:val="20"/>
          <w:sz w:val="26"/>
        </w:rPr>
        <w:t> </w:t>
      </w:r>
      <w:r>
        <w:rPr>
          <w:sz w:val="26"/>
        </w:rPr>
        <w:t>quyền,</w:t>
      </w:r>
      <w:r>
        <w:rPr>
          <w:spacing w:val="20"/>
          <w:sz w:val="26"/>
        </w:rPr>
        <w:t> </w:t>
      </w:r>
      <w:r>
        <w:rPr>
          <w:sz w:val="26"/>
        </w:rPr>
        <w:t>phi</w:t>
      </w:r>
      <w:r>
        <w:rPr>
          <w:spacing w:val="20"/>
          <w:sz w:val="26"/>
        </w:rPr>
        <w:t> </w:t>
      </w:r>
      <w:r>
        <w:rPr>
          <w:sz w:val="26"/>
        </w:rPr>
        <w:t>quyền</w:t>
      </w:r>
      <w:r>
        <w:rPr>
          <w:spacing w:val="23"/>
          <w:sz w:val="26"/>
        </w:rPr>
        <w:t> </w:t>
      </w:r>
      <w:r>
        <w:rPr>
          <w:sz w:val="26"/>
        </w:rPr>
        <w:t>là</w:t>
      </w:r>
      <w:r>
        <w:rPr>
          <w:spacing w:val="20"/>
          <w:sz w:val="26"/>
        </w:rPr>
        <w:t> </w:t>
      </w:r>
      <w:r>
        <w:rPr>
          <w:sz w:val="26"/>
        </w:rPr>
        <w:t>phi</w:t>
      </w:r>
      <w:r>
        <w:rPr>
          <w:spacing w:val="20"/>
          <w:sz w:val="26"/>
        </w:rPr>
        <w:t> </w:t>
      </w:r>
      <w:r>
        <w:rPr>
          <w:sz w:val="26"/>
        </w:rPr>
        <w:t>nhãn</w:t>
      </w:r>
      <w:r>
        <w:rPr>
          <w:spacing w:val="21"/>
          <w:sz w:val="26"/>
        </w:rPr>
        <w:t> </w:t>
      </w:r>
      <w:r>
        <w:rPr>
          <w:sz w:val="26"/>
        </w:rPr>
        <w:t>quyền...</w:t>
      </w:r>
      <w:r>
        <w:rPr>
          <w:spacing w:val="18"/>
          <w:sz w:val="26"/>
        </w:rPr>
        <w:t> </w:t>
      </w:r>
      <w:r>
        <w:rPr>
          <w:sz w:val="26"/>
        </w:rPr>
        <w:t>phi</w:t>
      </w:r>
      <w:r>
        <w:rPr>
          <w:spacing w:val="20"/>
          <w:sz w:val="26"/>
        </w:rPr>
        <w:t> </w:t>
      </w:r>
      <w:r>
        <w:rPr>
          <w:sz w:val="26"/>
        </w:rPr>
        <w:t>quyền</w:t>
      </w:r>
      <w:r>
        <w:rPr>
          <w:spacing w:val="21"/>
          <w:sz w:val="26"/>
        </w:rPr>
        <w:t> </w:t>
      </w:r>
      <w:r>
        <w:rPr>
          <w:sz w:val="26"/>
        </w:rPr>
        <w:t>là</w:t>
      </w:r>
      <w:r>
        <w:rPr>
          <w:spacing w:val="20"/>
          <w:sz w:val="26"/>
        </w:rPr>
        <w:t> </w:t>
      </w:r>
      <w:r>
        <w:rPr>
          <w:sz w:val="26"/>
        </w:rPr>
        <w:t>phi</w:t>
      </w:r>
      <w:r>
        <w:rPr>
          <w:spacing w:val="20"/>
          <w:sz w:val="26"/>
        </w:rPr>
        <w:t> </w:t>
      </w:r>
      <w:r>
        <w:rPr>
          <w:sz w:val="26"/>
        </w:rPr>
        <w:t>tri</w:t>
      </w:r>
      <w:r>
        <w:rPr>
          <w:spacing w:val="22"/>
          <w:sz w:val="26"/>
        </w:rPr>
        <w:t> </w:t>
      </w:r>
      <w:r>
        <w:rPr>
          <w:sz w:val="26"/>
        </w:rPr>
        <w:t>cụ</w:t>
      </w:r>
      <w:r>
        <w:rPr>
          <w:spacing w:val="20"/>
          <w:sz w:val="26"/>
        </w:rPr>
        <w:t> </w:t>
      </w:r>
      <w:r>
        <w:rPr>
          <w:sz w:val="26"/>
        </w:rPr>
        <w:t>tri</w:t>
      </w:r>
      <w:r>
        <w:rPr>
          <w:spacing w:val="20"/>
          <w:sz w:val="26"/>
        </w:rPr>
        <w:t> </w:t>
      </w:r>
      <w:r>
        <w:rPr>
          <w:sz w:val="26"/>
        </w:rPr>
        <w:t>quyền phải chăng?</w:t>
      </w:r>
    </w:p>
    <w:p>
      <w:pPr>
        <w:pStyle w:val="ListParagraph"/>
        <w:numPr>
          <w:ilvl w:val="0"/>
          <w:numId w:val="16"/>
        </w:numPr>
        <w:tabs>
          <w:tab w:pos="708" w:val="left" w:leader="none"/>
        </w:tabs>
        <w:spacing w:line="237" w:lineRule="auto" w:before="3" w:after="0"/>
        <w:ind w:left="708" w:right="140" w:hanging="284"/>
        <w:jc w:val="left"/>
        <w:rPr>
          <w:sz w:val="26"/>
        </w:rPr>
      </w:pPr>
      <w:r>
        <w:rPr>
          <w:sz w:val="26"/>
        </w:rPr>
        <w:t>Phi nam là phi quyền, phi quyền là phi nhãn quyền... phi quyền là phi tri cụ tri quyền phải chăng?</w:t>
      </w:r>
    </w:p>
    <w:p>
      <w:pPr>
        <w:pStyle w:val="ListParagraph"/>
        <w:numPr>
          <w:ilvl w:val="0"/>
          <w:numId w:val="16"/>
        </w:numPr>
        <w:tabs>
          <w:tab w:pos="708" w:val="left" w:leader="none"/>
        </w:tabs>
        <w:spacing w:line="237" w:lineRule="auto" w:before="5" w:after="0"/>
        <w:ind w:left="708" w:right="140" w:hanging="284"/>
        <w:jc w:val="left"/>
        <w:rPr>
          <w:sz w:val="26"/>
        </w:rPr>
      </w:pPr>
      <w:r>
        <w:rPr>
          <w:sz w:val="26"/>
        </w:rPr>
        <w:t>Phi mạng là phi quyền, phi quyền là phi nhãn quyền... phi quyền là phi tri cụ tri quyền phải chăng?</w:t>
      </w:r>
    </w:p>
    <w:p>
      <w:pPr>
        <w:pStyle w:val="ListParagraph"/>
        <w:numPr>
          <w:ilvl w:val="0"/>
          <w:numId w:val="16"/>
        </w:numPr>
        <w:tabs>
          <w:tab w:pos="708" w:val="left" w:leader="none"/>
        </w:tabs>
        <w:spacing w:line="240" w:lineRule="auto" w:before="1" w:after="0"/>
        <w:ind w:left="708" w:right="140" w:hanging="284"/>
        <w:jc w:val="left"/>
        <w:rPr>
          <w:sz w:val="26"/>
        </w:rPr>
      </w:pPr>
      <w:r>
        <w:rPr>
          <w:sz w:val="26"/>
        </w:rPr>
        <w:t>Phi</w:t>
      </w:r>
      <w:r>
        <w:rPr>
          <w:spacing w:val="19"/>
          <w:sz w:val="26"/>
        </w:rPr>
        <w:t> </w:t>
      </w:r>
      <w:r>
        <w:rPr>
          <w:sz w:val="26"/>
        </w:rPr>
        <w:t>lạc</w:t>
      </w:r>
      <w:r>
        <w:rPr>
          <w:spacing w:val="19"/>
          <w:sz w:val="26"/>
        </w:rPr>
        <w:t> </w:t>
      </w:r>
      <w:r>
        <w:rPr>
          <w:sz w:val="26"/>
        </w:rPr>
        <w:t>là</w:t>
      </w:r>
      <w:r>
        <w:rPr>
          <w:spacing w:val="19"/>
          <w:sz w:val="26"/>
        </w:rPr>
        <w:t> </w:t>
      </w:r>
      <w:r>
        <w:rPr>
          <w:sz w:val="26"/>
        </w:rPr>
        <w:t>phi</w:t>
      </w:r>
      <w:r>
        <w:rPr>
          <w:spacing w:val="19"/>
          <w:sz w:val="26"/>
        </w:rPr>
        <w:t> </w:t>
      </w:r>
      <w:r>
        <w:rPr>
          <w:sz w:val="26"/>
        </w:rPr>
        <w:t>quyền,</w:t>
      </w:r>
      <w:r>
        <w:rPr>
          <w:spacing w:val="19"/>
          <w:sz w:val="26"/>
        </w:rPr>
        <w:t> </w:t>
      </w:r>
      <w:r>
        <w:rPr>
          <w:sz w:val="26"/>
        </w:rPr>
        <w:t>phi</w:t>
      </w:r>
      <w:r>
        <w:rPr>
          <w:spacing w:val="19"/>
          <w:sz w:val="26"/>
        </w:rPr>
        <w:t> </w:t>
      </w:r>
      <w:r>
        <w:rPr>
          <w:sz w:val="26"/>
        </w:rPr>
        <w:t>quyền</w:t>
      </w:r>
      <w:r>
        <w:rPr>
          <w:spacing w:val="21"/>
          <w:sz w:val="26"/>
        </w:rPr>
        <w:t> </w:t>
      </w:r>
      <w:r>
        <w:rPr>
          <w:sz w:val="26"/>
        </w:rPr>
        <w:t>là</w:t>
      </w:r>
      <w:r>
        <w:rPr>
          <w:spacing w:val="19"/>
          <w:sz w:val="26"/>
        </w:rPr>
        <w:t> </w:t>
      </w:r>
      <w:r>
        <w:rPr>
          <w:sz w:val="26"/>
        </w:rPr>
        <w:t>phi</w:t>
      </w:r>
      <w:r>
        <w:rPr>
          <w:spacing w:val="19"/>
          <w:sz w:val="26"/>
        </w:rPr>
        <w:t> </w:t>
      </w:r>
      <w:r>
        <w:rPr>
          <w:sz w:val="26"/>
        </w:rPr>
        <w:t>nhãn</w:t>
      </w:r>
      <w:r>
        <w:rPr>
          <w:spacing w:val="19"/>
          <w:sz w:val="26"/>
        </w:rPr>
        <w:t> </w:t>
      </w:r>
      <w:r>
        <w:rPr>
          <w:sz w:val="26"/>
        </w:rPr>
        <w:t>quyền...</w:t>
      </w:r>
      <w:r>
        <w:rPr>
          <w:spacing w:val="19"/>
          <w:sz w:val="26"/>
        </w:rPr>
        <w:t> </w:t>
      </w:r>
      <w:r>
        <w:rPr>
          <w:sz w:val="26"/>
        </w:rPr>
        <w:t>phi</w:t>
      </w:r>
      <w:r>
        <w:rPr>
          <w:spacing w:val="19"/>
          <w:sz w:val="26"/>
        </w:rPr>
        <w:t> </w:t>
      </w:r>
      <w:r>
        <w:rPr>
          <w:sz w:val="26"/>
        </w:rPr>
        <w:t>quyền</w:t>
      </w:r>
      <w:r>
        <w:rPr>
          <w:spacing w:val="20"/>
          <w:sz w:val="26"/>
        </w:rPr>
        <w:t> </w:t>
      </w:r>
      <w:r>
        <w:rPr>
          <w:sz w:val="26"/>
        </w:rPr>
        <w:t>là</w:t>
      </w:r>
      <w:r>
        <w:rPr>
          <w:spacing w:val="19"/>
          <w:sz w:val="26"/>
        </w:rPr>
        <w:t> </w:t>
      </w:r>
      <w:r>
        <w:rPr>
          <w:sz w:val="26"/>
        </w:rPr>
        <w:t>phi</w:t>
      </w:r>
      <w:r>
        <w:rPr>
          <w:spacing w:val="19"/>
          <w:sz w:val="26"/>
        </w:rPr>
        <w:t> </w:t>
      </w:r>
      <w:r>
        <w:rPr>
          <w:sz w:val="26"/>
        </w:rPr>
        <w:t>tri</w:t>
      </w:r>
      <w:r>
        <w:rPr>
          <w:spacing w:val="20"/>
          <w:sz w:val="26"/>
        </w:rPr>
        <w:t> </w:t>
      </w:r>
      <w:r>
        <w:rPr>
          <w:sz w:val="26"/>
        </w:rPr>
        <w:t>cụ</w:t>
      </w:r>
      <w:r>
        <w:rPr>
          <w:spacing w:val="19"/>
          <w:sz w:val="26"/>
        </w:rPr>
        <w:t> </w:t>
      </w:r>
      <w:r>
        <w:rPr>
          <w:sz w:val="26"/>
        </w:rPr>
        <w:t>tri</w:t>
      </w:r>
      <w:r>
        <w:rPr>
          <w:spacing w:val="19"/>
          <w:sz w:val="26"/>
        </w:rPr>
        <w:t> </w:t>
      </w:r>
      <w:r>
        <w:rPr>
          <w:sz w:val="26"/>
        </w:rPr>
        <w:t>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 khổ là phi quyền, phi quyền là phi nhãn quyền... phi quyền là phi tri cụ tri quyền</w:t>
      </w:r>
      <w:r>
        <w:rPr>
          <w:spacing w:val="80"/>
          <w:sz w:val="26"/>
        </w:rPr>
        <w:t> </w:t>
      </w:r>
      <w:r>
        <w:rPr>
          <w:sz w:val="26"/>
        </w:rPr>
        <w:t>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21"/>
          <w:sz w:val="26"/>
        </w:rPr>
        <w:t> </w:t>
      </w:r>
      <w:r>
        <w:rPr>
          <w:sz w:val="26"/>
        </w:rPr>
        <w:t>hỷ</w:t>
      </w:r>
      <w:r>
        <w:rPr>
          <w:spacing w:val="16"/>
          <w:sz w:val="26"/>
        </w:rPr>
        <w:t> </w:t>
      </w:r>
      <w:r>
        <w:rPr>
          <w:sz w:val="26"/>
        </w:rPr>
        <w:t>là</w:t>
      </w:r>
      <w:r>
        <w:rPr>
          <w:spacing w:val="21"/>
          <w:sz w:val="26"/>
        </w:rPr>
        <w:t> </w:t>
      </w:r>
      <w:r>
        <w:rPr>
          <w:sz w:val="26"/>
        </w:rPr>
        <w:t>phi</w:t>
      </w:r>
      <w:r>
        <w:rPr>
          <w:spacing w:val="22"/>
          <w:sz w:val="26"/>
        </w:rPr>
        <w:t> </w:t>
      </w:r>
      <w:r>
        <w:rPr>
          <w:sz w:val="26"/>
        </w:rPr>
        <w:t>quyền,</w:t>
      </w:r>
      <w:r>
        <w:rPr>
          <w:spacing w:val="21"/>
          <w:sz w:val="26"/>
        </w:rPr>
        <w:t> </w:t>
      </w:r>
      <w:r>
        <w:rPr>
          <w:sz w:val="26"/>
        </w:rPr>
        <w:t>phi</w:t>
      </w:r>
      <w:r>
        <w:rPr>
          <w:spacing w:val="22"/>
          <w:sz w:val="26"/>
        </w:rPr>
        <w:t> </w:t>
      </w:r>
      <w:r>
        <w:rPr>
          <w:sz w:val="26"/>
        </w:rPr>
        <w:t>quyền</w:t>
      </w:r>
      <w:r>
        <w:rPr>
          <w:spacing w:val="22"/>
          <w:sz w:val="26"/>
        </w:rPr>
        <w:t> </w:t>
      </w:r>
      <w:r>
        <w:rPr>
          <w:sz w:val="26"/>
        </w:rPr>
        <w:t>là</w:t>
      </w:r>
      <w:r>
        <w:rPr>
          <w:spacing w:val="21"/>
          <w:sz w:val="26"/>
        </w:rPr>
        <w:t> </w:t>
      </w:r>
      <w:r>
        <w:rPr>
          <w:sz w:val="26"/>
        </w:rPr>
        <w:t>phi</w:t>
      </w:r>
      <w:r>
        <w:rPr>
          <w:spacing w:val="21"/>
          <w:sz w:val="26"/>
        </w:rPr>
        <w:t> </w:t>
      </w:r>
      <w:r>
        <w:rPr>
          <w:sz w:val="26"/>
        </w:rPr>
        <w:t>nhãn</w:t>
      </w:r>
      <w:r>
        <w:rPr>
          <w:spacing w:val="22"/>
          <w:sz w:val="26"/>
        </w:rPr>
        <w:t> </w:t>
      </w:r>
      <w:r>
        <w:rPr>
          <w:sz w:val="26"/>
        </w:rPr>
        <w:t>quyền...</w:t>
      </w:r>
      <w:r>
        <w:rPr>
          <w:spacing w:val="21"/>
          <w:sz w:val="26"/>
        </w:rPr>
        <w:t> </w:t>
      </w:r>
      <w:r>
        <w:rPr>
          <w:sz w:val="26"/>
        </w:rPr>
        <w:t>phi</w:t>
      </w:r>
      <w:r>
        <w:rPr>
          <w:spacing w:val="21"/>
          <w:sz w:val="26"/>
        </w:rPr>
        <w:t> </w:t>
      </w:r>
      <w:r>
        <w:rPr>
          <w:sz w:val="26"/>
        </w:rPr>
        <w:t>quyền</w:t>
      </w:r>
      <w:r>
        <w:rPr>
          <w:spacing w:val="22"/>
          <w:sz w:val="26"/>
        </w:rPr>
        <w:t> </w:t>
      </w:r>
      <w:r>
        <w:rPr>
          <w:sz w:val="26"/>
        </w:rPr>
        <w:t>là</w:t>
      </w:r>
      <w:r>
        <w:rPr>
          <w:spacing w:val="21"/>
          <w:sz w:val="26"/>
        </w:rPr>
        <w:t> </w:t>
      </w:r>
      <w:r>
        <w:rPr>
          <w:sz w:val="26"/>
        </w:rPr>
        <w:t>phi</w:t>
      </w:r>
      <w:r>
        <w:rPr>
          <w:spacing w:val="21"/>
          <w:sz w:val="26"/>
        </w:rPr>
        <w:t> </w:t>
      </w:r>
      <w:r>
        <w:rPr>
          <w:sz w:val="26"/>
        </w:rPr>
        <w:t>tri</w:t>
      </w:r>
      <w:r>
        <w:rPr>
          <w:spacing w:val="21"/>
          <w:sz w:val="26"/>
        </w:rPr>
        <w:t> </w:t>
      </w:r>
      <w:r>
        <w:rPr>
          <w:sz w:val="26"/>
        </w:rPr>
        <w:t>cụ</w:t>
      </w:r>
      <w:r>
        <w:rPr>
          <w:spacing w:val="21"/>
          <w:sz w:val="26"/>
        </w:rPr>
        <w:t> </w:t>
      </w:r>
      <w:r>
        <w:rPr>
          <w:sz w:val="26"/>
        </w:rPr>
        <w:t>tri</w:t>
      </w:r>
      <w:r>
        <w:rPr>
          <w:spacing w:val="21"/>
          <w:sz w:val="26"/>
        </w:rPr>
        <w:t> </w:t>
      </w:r>
      <w:r>
        <w:rPr>
          <w:sz w:val="26"/>
        </w:rPr>
        <w:t>quyền phải chăng?</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20"/>
          <w:sz w:val="26"/>
        </w:rPr>
        <w:t> </w:t>
      </w:r>
      <w:r>
        <w:rPr>
          <w:sz w:val="26"/>
        </w:rPr>
        <w:t>ưu</w:t>
      </w:r>
      <w:r>
        <w:rPr>
          <w:spacing w:val="20"/>
          <w:sz w:val="26"/>
        </w:rPr>
        <w:t> </w:t>
      </w:r>
      <w:r>
        <w:rPr>
          <w:sz w:val="26"/>
        </w:rPr>
        <w:t>là</w:t>
      </w:r>
      <w:r>
        <w:rPr>
          <w:spacing w:val="20"/>
          <w:sz w:val="26"/>
        </w:rPr>
        <w:t> </w:t>
      </w:r>
      <w:r>
        <w:rPr>
          <w:sz w:val="26"/>
        </w:rPr>
        <w:t>phi</w:t>
      </w:r>
      <w:r>
        <w:rPr>
          <w:spacing w:val="21"/>
          <w:sz w:val="26"/>
        </w:rPr>
        <w:t> </w:t>
      </w:r>
      <w:r>
        <w:rPr>
          <w:sz w:val="26"/>
        </w:rPr>
        <w:t>quyền,</w:t>
      </w:r>
      <w:r>
        <w:rPr>
          <w:spacing w:val="20"/>
          <w:sz w:val="26"/>
        </w:rPr>
        <w:t> </w:t>
      </w:r>
      <w:r>
        <w:rPr>
          <w:sz w:val="26"/>
        </w:rPr>
        <w:t>phi</w:t>
      </w:r>
      <w:r>
        <w:rPr>
          <w:spacing w:val="21"/>
          <w:sz w:val="26"/>
        </w:rPr>
        <w:t> </w:t>
      </w:r>
      <w:r>
        <w:rPr>
          <w:sz w:val="26"/>
        </w:rPr>
        <w:t>quyền</w:t>
      </w:r>
      <w:r>
        <w:rPr>
          <w:spacing w:val="21"/>
          <w:sz w:val="26"/>
        </w:rPr>
        <w:t> </w:t>
      </w:r>
      <w:r>
        <w:rPr>
          <w:sz w:val="26"/>
        </w:rPr>
        <w:t>là</w:t>
      </w:r>
      <w:r>
        <w:rPr>
          <w:spacing w:val="20"/>
          <w:sz w:val="26"/>
        </w:rPr>
        <w:t> </w:t>
      </w:r>
      <w:r>
        <w:rPr>
          <w:sz w:val="26"/>
        </w:rPr>
        <w:t>phi</w:t>
      </w:r>
      <w:r>
        <w:rPr>
          <w:spacing w:val="20"/>
          <w:sz w:val="26"/>
        </w:rPr>
        <w:t> </w:t>
      </w:r>
      <w:r>
        <w:rPr>
          <w:sz w:val="26"/>
        </w:rPr>
        <w:t>nhãn</w:t>
      </w:r>
      <w:r>
        <w:rPr>
          <w:spacing w:val="21"/>
          <w:sz w:val="26"/>
        </w:rPr>
        <w:t> </w:t>
      </w:r>
      <w:r>
        <w:rPr>
          <w:sz w:val="26"/>
        </w:rPr>
        <w:t>quyền...</w:t>
      </w:r>
      <w:r>
        <w:rPr>
          <w:spacing w:val="18"/>
          <w:sz w:val="26"/>
        </w:rPr>
        <w:t> </w:t>
      </w:r>
      <w:r>
        <w:rPr>
          <w:sz w:val="26"/>
        </w:rPr>
        <w:t>phi</w:t>
      </w:r>
      <w:r>
        <w:rPr>
          <w:spacing w:val="20"/>
          <w:sz w:val="26"/>
        </w:rPr>
        <w:t> </w:t>
      </w:r>
      <w:r>
        <w:rPr>
          <w:sz w:val="26"/>
        </w:rPr>
        <w:t>quyền</w:t>
      </w:r>
      <w:r>
        <w:rPr>
          <w:spacing w:val="21"/>
          <w:sz w:val="26"/>
        </w:rPr>
        <w:t> </w:t>
      </w:r>
      <w:r>
        <w:rPr>
          <w:sz w:val="26"/>
        </w:rPr>
        <w:t>là</w:t>
      </w:r>
      <w:r>
        <w:rPr>
          <w:spacing w:val="20"/>
          <w:sz w:val="26"/>
        </w:rPr>
        <w:t> </w:t>
      </w:r>
      <w:r>
        <w:rPr>
          <w:sz w:val="26"/>
        </w:rPr>
        <w:t>phi</w:t>
      </w:r>
      <w:r>
        <w:rPr>
          <w:spacing w:val="20"/>
          <w:sz w:val="26"/>
        </w:rPr>
        <w:t> </w:t>
      </w:r>
      <w:r>
        <w:rPr>
          <w:sz w:val="26"/>
        </w:rPr>
        <w:t>tri</w:t>
      </w:r>
      <w:r>
        <w:rPr>
          <w:spacing w:val="22"/>
          <w:sz w:val="26"/>
        </w:rPr>
        <w:t> </w:t>
      </w:r>
      <w:r>
        <w:rPr>
          <w:sz w:val="26"/>
        </w:rPr>
        <w:t>cụ</w:t>
      </w:r>
      <w:r>
        <w:rPr>
          <w:spacing w:val="20"/>
          <w:sz w:val="26"/>
        </w:rPr>
        <w:t> </w:t>
      </w:r>
      <w:r>
        <w:rPr>
          <w:sz w:val="26"/>
        </w:rPr>
        <w:t>tri</w:t>
      </w:r>
      <w:r>
        <w:rPr>
          <w:spacing w:val="20"/>
          <w:sz w:val="26"/>
        </w:rPr>
        <w:t> </w:t>
      </w:r>
      <w:r>
        <w:rPr>
          <w:sz w:val="26"/>
        </w:rPr>
        <w:t>quyền phải chăng?</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24"/>
          <w:sz w:val="26"/>
        </w:rPr>
        <w:t> </w:t>
      </w:r>
      <w:r>
        <w:rPr>
          <w:sz w:val="26"/>
        </w:rPr>
        <w:t>xả</w:t>
      </w:r>
      <w:r>
        <w:rPr>
          <w:spacing w:val="21"/>
          <w:sz w:val="26"/>
        </w:rPr>
        <w:t> </w:t>
      </w:r>
      <w:r>
        <w:rPr>
          <w:sz w:val="26"/>
        </w:rPr>
        <w:t>là</w:t>
      </w:r>
      <w:r>
        <w:rPr>
          <w:spacing w:val="21"/>
          <w:sz w:val="26"/>
        </w:rPr>
        <w:t> </w:t>
      </w:r>
      <w:r>
        <w:rPr>
          <w:sz w:val="26"/>
        </w:rPr>
        <w:t>phi</w:t>
      </w:r>
      <w:r>
        <w:rPr>
          <w:spacing w:val="21"/>
          <w:sz w:val="26"/>
        </w:rPr>
        <w:t> </w:t>
      </w:r>
      <w:r>
        <w:rPr>
          <w:sz w:val="26"/>
        </w:rPr>
        <w:t>quyền,</w:t>
      </w:r>
      <w:r>
        <w:rPr>
          <w:spacing w:val="21"/>
          <w:sz w:val="26"/>
        </w:rPr>
        <w:t> </w:t>
      </w:r>
      <w:r>
        <w:rPr>
          <w:sz w:val="26"/>
        </w:rPr>
        <w:t>phi</w:t>
      </w:r>
      <w:r>
        <w:rPr>
          <w:spacing w:val="21"/>
          <w:sz w:val="26"/>
        </w:rPr>
        <w:t> </w:t>
      </w:r>
      <w:r>
        <w:rPr>
          <w:sz w:val="26"/>
        </w:rPr>
        <w:t>quyền</w:t>
      </w:r>
      <w:r>
        <w:rPr>
          <w:spacing w:val="26"/>
          <w:sz w:val="26"/>
        </w:rPr>
        <w:t> </w:t>
      </w:r>
      <w:r>
        <w:rPr>
          <w:sz w:val="26"/>
        </w:rPr>
        <w:t>là</w:t>
      </w:r>
      <w:r>
        <w:rPr>
          <w:spacing w:val="21"/>
          <w:sz w:val="26"/>
        </w:rPr>
        <w:t> </w:t>
      </w:r>
      <w:r>
        <w:rPr>
          <w:sz w:val="26"/>
        </w:rPr>
        <w:t>phi</w:t>
      </w:r>
      <w:r>
        <w:rPr>
          <w:spacing w:val="24"/>
          <w:sz w:val="26"/>
        </w:rPr>
        <w:t> </w:t>
      </w:r>
      <w:r>
        <w:rPr>
          <w:sz w:val="26"/>
        </w:rPr>
        <w:t>nhãn</w:t>
      </w:r>
      <w:r>
        <w:rPr>
          <w:spacing w:val="22"/>
          <w:sz w:val="26"/>
        </w:rPr>
        <w:t> </w:t>
      </w:r>
      <w:r>
        <w:rPr>
          <w:sz w:val="26"/>
        </w:rPr>
        <w:t>quyền...</w:t>
      </w:r>
      <w:r>
        <w:rPr>
          <w:spacing w:val="21"/>
          <w:sz w:val="26"/>
        </w:rPr>
        <w:t> </w:t>
      </w:r>
      <w:r>
        <w:rPr>
          <w:sz w:val="26"/>
        </w:rPr>
        <w:t>phi</w:t>
      </w:r>
      <w:r>
        <w:rPr>
          <w:spacing w:val="21"/>
          <w:sz w:val="26"/>
        </w:rPr>
        <w:t> </w:t>
      </w:r>
      <w:r>
        <w:rPr>
          <w:sz w:val="26"/>
        </w:rPr>
        <w:t>quyền</w:t>
      </w:r>
      <w:r>
        <w:rPr>
          <w:spacing w:val="24"/>
          <w:sz w:val="26"/>
        </w:rPr>
        <w:t> </w:t>
      </w:r>
      <w:r>
        <w:rPr>
          <w:sz w:val="26"/>
        </w:rPr>
        <w:t>là</w:t>
      </w:r>
      <w:r>
        <w:rPr>
          <w:spacing w:val="21"/>
          <w:sz w:val="26"/>
        </w:rPr>
        <w:t> </w:t>
      </w:r>
      <w:r>
        <w:rPr>
          <w:sz w:val="26"/>
        </w:rPr>
        <w:t>phi</w:t>
      </w:r>
      <w:r>
        <w:rPr>
          <w:spacing w:val="21"/>
          <w:sz w:val="26"/>
        </w:rPr>
        <w:t> </w:t>
      </w:r>
      <w:r>
        <w:rPr>
          <w:sz w:val="26"/>
        </w:rPr>
        <w:t>tri</w:t>
      </w:r>
      <w:r>
        <w:rPr>
          <w:spacing w:val="23"/>
          <w:sz w:val="26"/>
        </w:rPr>
        <w:t> </w:t>
      </w:r>
      <w:r>
        <w:rPr>
          <w:sz w:val="26"/>
        </w:rPr>
        <w:t>cụ</w:t>
      </w:r>
      <w:r>
        <w:rPr>
          <w:spacing w:val="21"/>
          <w:sz w:val="26"/>
        </w:rPr>
        <w:t> </w:t>
      </w:r>
      <w:r>
        <w:rPr>
          <w:sz w:val="26"/>
        </w:rPr>
        <w:t>tri</w:t>
      </w:r>
      <w:r>
        <w:rPr>
          <w:spacing w:val="21"/>
          <w:sz w:val="26"/>
        </w:rPr>
        <w:t> </w:t>
      </w:r>
      <w:r>
        <w:rPr>
          <w:sz w:val="26"/>
        </w:rPr>
        <w:t>quyền phải chăng?</w:t>
      </w:r>
    </w:p>
    <w:p>
      <w:pPr>
        <w:pStyle w:val="ListParagraph"/>
        <w:numPr>
          <w:ilvl w:val="0"/>
          <w:numId w:val="16"/>
        </w:numPr>
        <w:tabs>
          <w:tab w:pos="708" w:val="left" w:leader="none"/>
        </w:tabs>
        <w:spacing w:line="237" w:lineRule="auto" w:before="6" w:after="0"/>
        <w:ind w:left="708" w:right="141" w:hanging="284"/>
        <w:jc w:val="left"/>
        <w:rPr>
          <w:sz w:val="26"/>
        </w:rPr>
      </w:pPr>
      <w:r>
        <w:rPr>
          <w:sz w:val="26"/>
        </w:rPr>
        <w:t>Phi</w:t>
      </w:r>
      <w:r>
        <w:rPr>
          <w:spacing w:val="19"/>
          <w:sz w:val="26"/>
        </w:rPr>
        <w:t> </w:t>
      </w:r>
      <w:r>
        <w:rPr>
          <w:sz w:val="26"/>
        </w:rPr>
        <w:t>tín</w:t>
      </w:r>
      <w:r>
        <w:rPr>
          <w:spacing w:val="21"/>
          <w:sz w:val="26"/>
        </w:rPr>
        <w:t> </w:t>
      </w:r>
      <w:r>
        <w:rPr>
          <w:sz w:val="26"/>
        </w:rPr>
        <w:t>là</w:t>
      </w:r>
      <w:r>
        <w:rPr>
          <w:spacing w:val="21"/>
          <w:sz w:val="26"/>
        </w:rPr>
        <w:t> </w:t>
      </w:r>
      <w:r>
        <w:rPr>
          <w:sz w:val="26"/>
        </w:rPr>
        <w:t>phi</w:t>
      </w:r>
      <w:r>
        <w:rPr>
          <w:spacing w:val="23"/>
          <w:sz w:val="26"/>
        </w:rPr>
        <w:t> </w:t>
      </w:r>
      <w:r>
        <w:rPr>
          <w:sz w:val="26"/>
        </w:rPr>
        <w:t>quyền,</w:t>
      </w:r>
      <w:r>
        <w:rPr>
          <w:spacing w:val="21"/>
          <w:sz w:val="26"/>
        </w:rPr>
        <w:t> </w:t>
      </w:r>
      <w:r>
        <w:rPr>
          <w:sz w:val="26"/>
        </w:rPr>
        <w:t>phi</w:t>
      </w:r>
      <w:r>
        <w:rPr>
          <w:spacing w:val="19"/>
          <w:sz w:val="26"/>
        </w:rPr>
        <w:t> </w:t>
      </w:r>
      <w:r>
        <w:rPr>
          <w:sz w:val="26"/>
        </w:rPr>
        <w:t>quyền</w:t>
      </w:r>
      <w:r>
        <w:rPr>
          <w:spacing w:val="21"/>
          <w:sz w:val="26"/>
        </w:rPr>
        <w:t> </w:t>
      </w:r>
      <w:r>
        <w:rPr>
          <w:sz w:val="26"/>
        </w:rPr>
        <w:t>là</w:t>
      </w:r>
      <w:r>
        <w:rPr>
          <w:spacing w:val="21"/>
          <w:sz w:val="26"/>
        </w:rPr>
        <w:t> </w:t>
      </w:r>
      <w:r>
        <w:rPr>
          <w:sz w:val="26"/>
        </w:rPr>
        <w:t>phi</w:t>
      </w:r>
      <w:r>
        <w:rPr>
          <w:spacing w:val="21"/>
          <w:sz w:val="26"/>
        </w:rPr>
        <w:t> </w:t>
      </w:r>
      <w:r>
        <w:rPr>
          <w:sz w:val="26"/>
        </w:rPr>
        <w:t>nhãn</w:t>
      </w:r>
      <w:r>
        <w:rPr>
          <w:spacing w:val="23"/>
          <w:sz w:val="26"/>
        </w:rPr>
        <w:t> </w:t>
      </w:r>
      <w:r>
        <w:rPr>
          <w:sz w:val="26"/>
        </w:rPr>
        <w:t>quyền...</w:t>
      </w:r>
      <w:r>
        <w:rPr>
          <w:spacing w:val="19"/>
          <w:sz w:val="26"/>
        </w:rPr>
        <w:t> </w:t>
      </w:r>
      <w:r>
        <w:rPr>
          <w:sz w:val="26"/>
        </w:rPr>
        <w:t>phi</w:t>
      </w:r>
      <w:r>
        <w:rPr>
          <w:spacing w:val="21"/>
          <w:sz w:val="26"/>
        </w:rPr>
        <w:t> </w:t>
      </w:r>
      <w:r>
        <w:rPr>
          <w:sz w:val="26"/>
        </w:rPr>
        <w:t>quyền</w:t>
      </w:r>
      <w:r>
        <w:rPr>
          <w:spacing w:val="22"/>
          <w:sz w:val="26"/>
        </w:rPr>
        <w:t> </w:t>
      </w:r>
      <w:r>
        <w:rPr>
          <w:sz w:val="26"/>
        </w:rPr>
        <w:t>là</w:t>
      </w:r>
      <w:r>
        <w:rPr>
          <w:spacing w:val="21"/>
          <w:sz w:val="26"/>
        </w:rPr>
        <w:t> </w:t>
      </w:r>
      <w:r>
        <w:rPr>
          <w:sz w:val="26"/>
        </w:rPr>
        <w:t>phi</w:t>
      </w:r>
      <w:r>
        <w:rPr>
          <w:spacing w:val="19"/>
          <w:sz w:val="26"/>
        </w:rPr>
        <w:t> </w:t>
      </w:r>
      <w:r>
        <w:rPr>
          <w:sz w:val="26"/>
        </w:rPr>
        <w:t>tri</w:t>
      </w:r>
      <w:r>
        <w:rPr>
          <w:spacing w:val="23"/>
          <w:sz w:val="26"/>
        </w:rPr>
        <w:t> </w:t>
      </w:r>
      <w:r>
        <w:rPr>
          <w:sz w:val="26"/>
        </w:rPr>
        <w:t>cụ</w:t>
      </w:r>
      <w:r>
        <w:rPr>
          <w:spacing w:val="19"/>
          <w:sz w:val="26"/>
        </w:rPr>
        <w:t> </w:t>
      </w:r>
      <w:r>
        <w:rPr>
          <w:sz w:val="26"/>
        </w:rPr>
        <w:t>tri</w:t>
      </w:r>
      <w:r>
        <w:rPr>
          <w:spacing w:val="19"/>
          <w:sz w:val="26"/>
        </w:rPr>
        <w:t> </w:t>
      </w:r>
      <w:r>
        <w:rPr>
          <w:sz w:val="26"/>
        </w:rPr>
        <w:t>quyền phải chăng?</w:t>
      </w:r>
    </w:p>
    <w:p>
      <w:pPr>
        <w:pStyle w:val="ListParagraph"/>
        <w:numPr>
          <w:ilvl w:val="0"/>
          <w:numId w:val="16"/>
        </w:numPr>
        <w:tabs>
          <w:tab w:pos="708" w:val="left" w:leader="none"/>
        </w:tabs>
        <w:spacing w:line="237" w:lineRule="auto" w:before="5" w:after="0"/>
        <w:ind w:left="708" w:right="141" w:hanging="284"/>
        <w:jc w:val="left"/>
        <w:rPr>
          <w:sz w:val="26"/>
        </w:rPr>
      </w:pPr>
      <w:r>
        <w:rPr>
          <w:sz w:val="26"/>
        </w:rPr>
        <w:t>Phi cần là phi</w:t>
      </w:r>
      <w:r>
        <w:rPr>
          <w:spacing w:val="18"/>
          <w:sz w:val="26"/>
        </w:rPr>
        <w:t> </w:t>
      </w:r>
      <w:r>
        <w:rPr>
          <w:sz w:val="26"/>
        </w:rPr>
        <w:t>quyền,</w:t>
      </w:r>
      <w:r>
        <w:rPr>
          <w:spacing w:val="19"/>
          <w:sz w:val="26"/>
        </w:rPr>
        <w:t> </w:t>
      </w:r>
      <w:r>
        <w:rPr>
          <w:sz w:val="26"/>
        </w:rPr>
        <w:t>phi quyền là phi nhãn</w:t>
      </w:r>
      <w:r>
        <w:rPr>
          <w:spacing w:val="18"/>
          <w:sz w:val="26"/>
        </w:rPr>
        <w:t> </w:t>
      </w:r>
      <w:r>
        <w:rPr>
          <w:sz w:val="26"/>
        </w:rPr>
        <w:t>quyền... phi quyền là phi tri</w:t>
      </w:r>
      <w:r>
        <w:rPr>
          <w:spacing w:val="18"/>
          <w:sz w:val="26"/>
        </w:rPr>
        <w:t> </w:t>
      </w:r>
      <w:r>
        <w:rPr>
          <w:sz w:val="26"/>
        </w:rPr>
        <w:t>cụ tri quyền</w:t>
      </w:r>
      <w:r>
        <w:rPr>
          <w:spacing w:val="40"/>
          <w:sz w:val="26"/>
        </w:rPr>
        <w:t> </w:t>
      </w:r>
      <w:r>
        <w:rPr>
          <w:sz w:val="26"/>
        </w:rPr>
        <w:t>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 niệm là phi quyền, phi quyền là phi nhãn quyền... phi quyền là phi tri cụ tri quyền 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 định là phi quyền, phi quyền là phi nhãn quyền... phi quyền là phi tri cụ tri quyền phải chăng?</w:t>
      </w:r>
    </w:p>
    <w:p>
      <w:pPr>
        <w:pStyle w:val="ListParagraph"/>
        <w:numPr>
          <w:ilvl w:val="0"/>
          <w:numId w:val="16"/>
        </w:numPr>
        <w:tabs>
          <w:tab w:pos="708" w:val="left" w:leader="none"/>
        </w:tabs>
        <w:spacing w:line="237" w:lineRule="auto" w:before="5" w:after="0"/>
        <w:ind w:left="708" w:right="141" w:hanging="284"/>
        <w:jc w:val="left"/>
        <w:rPr>
          <w:sz w:val="26"/>
        </w:rPr>
      </w:pPr>
      <w:r>
        <w:rPr>
          <w:sz w:val="26"/>
        </w:rPr>
        <w:t>Phi</w:t>
      </w:r>
      <w:r>
        <w:rPr>
          <w:spacing w:val="21"/>
          <w:sz w:val="26"/>
        </w:rPr>
        <w:t> </w:t>
      </w:r>
      <w:r>
        <w:rPr>
          <w:sz w:val="26"/>
        </w:rPr>
        <w:t>trí</w:t>
      </w:r>
      <w:r>
        <w:rPr>
          <w:spacing w:val="23"/>
          <w:sz w:val="26"/>
        </w:rPr>
        <w:t> </w:t>
      </w:r>
      <w:r>
        <w:rPr>
          <w:sz w:val="26"/>
        </w:rPr>
        <w:t>là</w:t>
      </w:r>
      <w:r>
        <w:rPr>
          <w:spacing w:val="23"/>
          <w:sz w:val="26"/>
        </w:rPr>
        <w:t> </w:t>
      </w:r>
      <w:r>
        <w:rPr>
          <w:sz w:val="26"/>
        </w:rPr>
        <w:t>phi</w:t>
      </w:r>
      <w:r>
        <w:rPr>
          <w:spacing w:val="25"/>
          <w:sz w:val="26"/>
        </w:rPr>
        <w:t> </w:t>
      </w:r>
      <w:r>
        <w:rPr>
          <w:sz w:val="26"/>
        </w:rPr>
        <w:t>quyền,</w:t>
      </w:r>
      <w:r>
        <w:rPr>
          <w:spacing w:val="27"/>
          <w:sz w:val="26"/>
        </w:rPr>
        <w:t> </w:t>
      </w:r>
      <w:r>
        <w:rPr>
          <w:sz w:val="26"/>
        </w:rPr>
        <w:t>phi</w:t>
      </w:r>
      <w:r>
        <w:rPr>
          <w:spacing w:val="21"/>
          <w:sz w:val="26"/>
        </w:rPr>
        <w:t> </w:t>
      </w:r>
      <w:r>
        <w:rPr>
          <w:sz w:val="26"/>
        </w:rPr>
        <w:t>quyền</w:t>
      </w:r>
      <w:r>
        <w:rPr>
          <w:spacing w:val="23"/>
          <w:sz w:val="26"/>
        </w:rPr>
        <w:t> </w:t>
      </w:r>
      <w:r>
        <w:rPr>
          <w:sz w:val="26"/>
        </w:rPr>
        <w:t>là</w:t>
      </w:r>
      <w:r>
        <w:rPr>
          <w:spacing w:val="23"/>
          <w:sz w:val="26"/>
        </w:rPr>
        <w:t> </w:t>
      </w:r>
      <w:r>
        <w:rPr>
          <w:sz w:val="26"/>
        </w:rPr>
        <w:t>phi</w:t>
      </w:r>
      <w:r>
        <w:rPr>
          <w:spacing w:val="23"/>
          <w:sz w:val="26"/>
        </w:rPr>
        <w:t> </w:t>
      </w:r>
      <w:r>
        <w:rPr>
          <w:sz w:val="26"/>
        </w:rPr>
        <w:t>nhãn</w:t>
      </w:r>
      <w:r>
        <w:rPr>
          <w:spacing w:val="25"/>
          <w:sz w:val="26"/>
        </w:rPr>
        <w:t> </w:t>
      </w:r>
      <w:r>
        <w:rPr>
          <w:sz w:val="26"/>
        </w:rPr>
        <w:t>quyền...</w:t>
      </w:r>
      <w:r>
        <w:rPr>
          <w:spacing w:val="21"/>
          <w:sz w:val="26"/>
        </w:rPr>
        <w:t> </w:t>
      </w:r>
      <w:r>
        <w:rPr>
          <w:sz w:val="26"/>
        </w:rPr>
        <w:t>phi</w:t>
      </w:r>
      <w:r>
        <w:rPr>
          <w:spacing w:val="24"/>
          <w:sz w:val="26"/>
        </w:rPr>
        <w:t> </w:t>
      </w:r>
      <w:r>
        <w:rPr>
          <w:sz w:val="26"/>
        </w:rPr>
        <w:t>quyền</w:t>
      </w:r>
      <w:r>
        <w:rPr>
          <w:spacing w:val="24"/>
          <w:sz w:val="26"/>
        </w:rPr>
        <w:t> </w:t>
      </w:r>
      <w:r>
        <w:rPr>
          <w:sz w:val="26"/>
        </w:rPr>
        <w:t>là</w:t>
      </w:r>
      <w:r>
        <w:rPr>
          <w:spacing w:val="24"/>
          <w:sz w:val="26"/>
        </w:rPr>
        <w:t> </w:t>
      </w:r>
      <w:r>
        <w:rPr>
          <w:sz w:val="26"/>
        </w:rPr>
        <w:t>phi</w:t>
      </w:r>
      <w:r>
        <w:rPr>
          <w:spacing w:val="21"/>
          <w:sz w:val="26"/>
        </w:rPr>
        <w:t> </w:t>
      </w:r>
      <w:r>
        <w:rPr>
          <w:sz w:val="26"/>
        </w:rPr>
        <w:t>tri</w:t>
      </w:r>
      <w:r>
        <w:rPr>
          <w:spacing w:val="25"/>
          <w:sz w:val="26"/>
        </w:rPr>
        <w:t> </w:t>
      </w:r>
      <w:r>
        <w:rPr>
          <w:sz w:val="26"/>
        </w:rPr>
        <w:t>cụ</w:t>
      </w:r>
      <w:r>
        <w:rPr>
          <w:spacing w:val="21"/>
          <w:sz w:val="26"/>
        </w:rPr>
        <w:t> </w:t>
      </w:r>
      <w:r>
        <w:rPr>
          <w:sz w:val="26"/>
        </w:rPr>
        <w:t>tri</w:t>
      </w:r>
      <w:r>
        <w:rPr>
          <w:spacing w:val="21"/>
          <w:sz w:val="26"/>
        </w:rPr>
        <w:t> </w:t>
      </w:r>
      <w:r>
        <w:rPr>
          <w:sz w:val="26"/>
        </w:rPr>
        <w:t>quyền phải chăng?</w:t>
      </w:r>
    </w:p>
    <w:p>
      <w:pPr>
        <w:pStyle w:val="ListParagraph"/>
        <w:numPr>
          <w:ilvl w:val="0"/>
          <w:numId w:val="16"/>
        </w:numPr>
        <w:tabs>
          <w:tab w:pos="708" w:val="left" w:leader="none"/>
        </w:tabs>
        <w:spacing w:line="237" w:lineRule="auto" w:before="6" w:after="0"/>
        <w:ind w:left="708" w:right="140" w:hanging="284"/>
        <w:jc w:val="left"/>
        <w:rPr>
          <w:sz w:val="26"/>
        </w:rPr>
      </w:pPr>
      <w:r>
        <w:rPr>
          <w:sz w:val="26"/>
        </w:rPr>
        <w:t>Phi</w:t>
      </w:r>
      <w:r>
        <w:rPr>
          <w:spacing w:val="28"/>
          <w:sz w:val="26"/>
        </w:rPr>
        <w:t> </w:t>
      </w:r>
      <w:r>
        <w:rPr>
          <w:sz w:val="26"/>
        </w:rPr>
        <w:t>tri</w:t>
      </w:r>
      <w:r>
        <w:rPr>
          <w:spacing w:val="31"/>
          <w:sz w:val="26"/>
        </w:rPr>
        <w:t> </w:t>
      </w:r>
      <w:r>
        <w:rPr>
          <w:sz w:val="26"/>
        </w:rPr>
        <w:t>dị</w:t>
      </w:r>
      <w:r>
        <w:rPr>
          <w:spacing w:val="28"/>
          <w:sz w:val="26"/>
        </w:rPr>
        <w:t> </w:t>
      </w:r>
      <w:r>
        <w:rPr>
          <w:sz w:val="26"/>
        </w:rPr>
        <w:t>tri</w:t>
      </w:r>
      <w:r>
        <w:rPr>
          <w:spacing w:val="29"/>
          <w:sz w:val="26"/>
        </w:rPr>
        <w:t> </w:t>
      </w:r>
      <w:r>
        <w:rPr>
          <w:sz w:val="26"/>
        </w:rPr>
        <w:t>là</w:t>
      </w:r>
      <w:r>
        <w:rPr>
          <w:spacing w:val="28"/>
          <w:sz w:val="26"/>
        </w:rPr>
        <w:t> </w:t>
      </w:r>
      <w:r>
        <w:rPr>
          <w:sz w:val="26"/>
        </w:rPr>
        <w:t>phi</w:t>
      </w:r>
      <w:r>
        <w:rPr>
          <w:spacing w:val="29"/>
          <w:sz w:val="26"/>
        </w:rPr>
        <w:t> </w:t>
      </w:r>
      <w:r>
        <w:rPr>
          <w:sz w:val="26"/>
        </w:rPr>
        <w:t>quyền,</w:t>
      </w:r>
      <w:r>
        <w:rPr>
          <w:spacing w:val="28"/>
          <w:sz w:val="26"/>
        </w:rPr>
        <w:t> </w:t>
      </w:r>
      <w:r>
        <w:rPr>
          <w:sz w:val="26"/>
        </w:rPr>
        <w:t>phi</w:t>
      </w:r>
      <w:r>
        <w:rPr>
          <w:spacing w:val="28"/>
          <w:sz w:val="26"/>
        </w:rPr>
        <w:t> </w:t>
      </w:r>
      <w:r>
        <w:rPr>
          <w:sz w:val="26"/>
        </w:rPr>
        <w:t>quyền</w:t>
      </w:r>
      <w:r>
        <w:rPr>
          <w:spacing w:val="31"/>
          <w:sz w:val="26"/>
        </w:rPr>
        <w:t> </w:t>
      </w:r>
      <w:r>
        <w:rPr>
          <w:sz w:val="26"/>
        </w:rPr>
        <w:t>là</w:t>
      </w:r>
      <w:r>
        <w:rPr>
          <w:spacing w:val="28"/>
          <w:sz w:val="26"/>
        </w:rPr>
        <w:t> </w:t>
      </w:r>
      <w:r>
        <w:rPr>
          <w:sz w:val="26"/>
        </w:rPr>
        <w:t>phi</w:t>
      </w:r>
      <w:r>
        <w:rPr>
          <w:spacing w:val="31"/>
          <w:sz w:val="26"/>
        </w:rPr>
        <w:t> </w:t>
      </w:r>
      <w:r>
        <w:rPr>
          <w:sz w:val="26"/>
        </w:rPr>
        <w:t>nhãn</w:t>
      </w:r>
      <w:r>
        <w:rPr>
          <w:spacing w:val="30"/>
          <w:sz w:val="26"/>
        </w:rPr>
        <w:t> </w:t>
      </w:r>
      <w:r>
        <w:rPr>
          <w:sz w:val="26"/>
        </w:rPr>
        <w:t>quyền...</w:t>
      </w:r>
      <w:r>
        <w:rPr>
          <w:spacing w:val="31"/>
          <w:sz w:val="26"/>
        </w:rPr>
        <w:t> </w:t>
      </w:r>
      <w:r>
        <w:rPr>
          <w:sz w:val="26"/>
        </w:rPr>
        <w:t>phi</w:t>
      </w:r>
      <w:r>
        <w:rPr>
          <w:spacing w:val="28"/>
          <w:sz w:val="26"/>
        </w:rPr>
        <w:t> </w:t>
      </w:r>
      <w:r>
        <w:rPr>
          <w:sz w:val="26"/>
        </w:rPr>
        <w:t>quyền</w:t>
      </w:r>
      <w:r>
        <w:rPr>
          <w:spacing w:val="30"/>
          <w:sz w:val="26"/>
        </w:rPr>
        <w:t> </w:t>
      </w:r>
      <w:r>
        <w:rPr>
          <w:sz w:val="26"/>
        </w:rPr>
        <w:t>là</w:t>
      </w:r>
      <w:r>
        <w:rPr>
          <w:spacing w:val="28"/>
          <w:sz w:val="26"/>
        </w:rPr>
        <w:t> </w:t>
      </w:r>
      <w:r>
        <w:rPr>
          <w:sz w:val="26"/>
        </w:rPr>
        <w:t>phi</w:t>
      </w:r>
      <w:r>
        <w:rPr>
          <w:spacing w:val="28"/>
          <w:sz w:val="26"/>
        </w:rPr>
        <w:t> </w:t>
      </w:r>
      <w:r>
        <w:rPr>
          <w:sz w:val="26"/>
        </w:rPr>
        <w:t>tri</w:t>
      </w:r>
      <w:r>
        <w:rPr>
          <w:spacing w:val="29"/>
          <w:sz w:val="26"/>
        </w:rPr>
        <w:t> </w:t>
      </w:r>
      <w:r>
        <w:rPr>
          <w:sz w:val="26"/>
        </w:rPr>
        <w:t>cụ</w:t>
      </w:r>
      <w:r>
        <w:rPr>
          <w:spacing w:val="28"/>
          <w:sz w:val="26"/>
        </w:rPr>
        <w:t> </w:t>
      </w:r>
      <w:r>
        <w:rPr>
          <w:sz w:val="26"/>
        </w:rPr>
        <w:t>tri quyền phải chăng?</w:t>
      </w:r>
    </w:p>
    <w:p>
      <w:pPr>
        <w:pStyle w:val="ListParagraph"/>
        <w:numPr>
          <w:ilvl w:val="0"/>
          <w:numId w:val="16"/>
        </w:numPr>
        <w:tabs>
          <w:tab w:pos="708" w:val="left" w:leader="none"/>
        </w:tabs>
        <w:spacing w:line="237" w:lineRule="auto" w:before="5" w:after="0"/>
        <w:ind w:left="708" w:right="139" w:hanging="284"/>
        <w:jc w:val="left"/>
        <w:rPr>
          <w:sz w:val="26"/>
        </w:rPr>
      </w:pPr>
      <w:r>
        <w:rPr>
          <w:sz w:val="26"/>
        </w:rPr>
        <w:t>Phi</w:t>
      </w:r>
      <w:r>
        <w:rPr>
          <w:spacing w:val="28"/>
          <w:sz w:val="26"/>
        </w:rPr>
        <w:t> </w:t>
      </w:r>
      <w:r>
        <w:rPr>
          <w:sz w:val="26"/>
        </w:rPr>
        <w:t>tri</w:t>
      </w:r>
      <w:r>
        <w:rPr>
          <w:spacing w:val="31"/>
          <w:sz w:val="26"/>
        </w:rPr>
        <w:t> </w:t>
      </w:r>
      <w:r>
        <w:rPr>
          <w:sz w:val="26"/>
        </w:rPr>
        <w:t>dĩ</w:t>
      </w:r>
      <w:r>
        <w:rPr>
          <w:spacing w:val="28"/>
          <w:sz w:val="26"/>
        </w:rPr>
        <w:t> </w:t>
      </w:r>
      <w:r>
        <w:rPr>
          <w:sz w:val="26"/>
        </w:rPr>
        <w:t>tri</w:t>
      </w:r>
      <w:r>
        <w:rPr>
          <w:spacing w:val="29"/>
          <w:sz w:val="26"/>
        </w:rPr>
        <w:t> </w:t>
      </w:r>
      <w:r>
        <w:rPr>
          <w:sz w:val="26"/>
        </w:rPr>
        <w:t>là</w:t>
      </w:r>
      <w:r>
        <w:rPr>
          <w:spacing w:val="28"/>
          <w:sz w:val="26"/>
        </w:rPr>
        <w:t> </w:t>
      </w:r>
      <w:r>
        <w:rPr>
          <w:sz w:val="26"/>
        </w:rPr>
        <w:t>phi</w:t>
      </w:r>
      <w:r>
        <w:rPr>
          <w:spacing w:val="29"/>
          <w:sz w:val="26"/>
        </w:rPr>
        <w:t> </w:t>
      </w:r>
      <w:r>
        <w:rPr>
          <w:sz w:val="26"/>
        </w:rPr>
        <w:t>quyền,</w:t>
      </w:r>
      <w:r>
        <w:rPr>
          <w:spacing w:val="28"/>
          <w:sz w:val="26"/>
        </w:rPr>
        <w:t> </w:t>
      </w:r>
      <w:r>
        <w:rPr>
          <w:sz w:val="26"/>
        </w:rPr>
        <w:t>phi</w:t>
      </w:r>
      <w:r>
        <w:rPr>
          <w:spacing w:val="28"/>
          <w:sz w:val="26"/>
        </w:rPr>
        <w:t> </w:t>
      </w:r>
      <w:r>
        <w:rPr>
          <w:sz w:val="26"/>
        </w:rPr>
        <w:t>quyền</w:t>
      </w:r>
      <w:r>
        <w:rPr>
          <w:spacing w:val="31"/>
          <w:sz w:val="26"/>
        </w:rPr>
        <w:t> </w:t>
      </w:r>
      <w:r>
        <w:rPr>
          <w:sz w:val="26"/>
        </w:rPr>
        <w:t>là</w:t>
      </w:r>
      <w:r>
        <w:rPr>
          <w:spacing w:val="28"/>
          <w:sz w:val="26"/>
        </w:rPr>
        <w:t> </w:t>
      </w:r>
      <w:r>
        <w:rPr>
          <w:sz w:val="26"/>
        </w:rPr>
        <w:t>phi</w:t>
      </w:r>
      <w:r>
        <w:rPr>
          <w:spacing w:val="31"/>
          <w:sz w:val="26"/>
        </w:rPr>
        <w:t> </w:t>
      </w:r>
      <w:r>
        <w:rPr>
          <w:sz w:val="26"/>
        </w:rPr>
        <w:t>nhãn</w:t>
      </w:r>
      <w:r>
        <w:rPr>
          <w:spacing w:val="30"/>
          <w:sz w:val="26"/>
        </w:rPr>
        <w:t> </w:t>
      </w:r>
      <w:r>
        <w:rPr>
          <w:sz w:val="26"/>
        </w:rPr>
        <w:t>quyền...</w:t>
      </w:r>
      <w:r>
        <w:rPr>
          <w:spacing w:val="31"/>
          <w:sz w:val="26"/>
        </w:rPr>
        <w:t> </w:t>
      </w:r>
      <w:r>
        <w:rPr>
          <w:sz w:val="26"/>
        </w:rPr>
        <w:t>phi</w:t>
      </w:r>
      <w:r>
        <w:rPr>
          <w:spacing w:val="28"/>
          <w:sz w:val="26"/>
        </w:rPr>
        <w:t> </w:t>
      </w:r>
      <w:r>
        <w:rPr>
          <w:sz w:val="26"/>
        </w:rPr>
        <w:t>quyền</w:t>
      </w:r>
      <w:r>
        <w:rPr>
          <w:spacing w:val="30"/>
          <w:sz w:val="26"/>
        </w:rPr>
        <w:t> </w:t>
      </w:r>
      <w:r>
        <w:rPr>
          <w:sz w:val="26"/>
        </w:rPr>
        <w:t>là</w:t>
      </w:r>
      <w:r>
        <w:rPr>
          <w:spacing w:val="28"/>
          <w:sz w:val="26"/>
        </w:rPr>
        <w:t> </w:t>
      </w:r>
      <w:r>
        <w:rPr>
          <w:sz w:val="26"/>
        </w:rPr>
        <w:t>phi</w:t>
      </w:r>
      <w:r>
        <w:rPr>
          <w:spacing w:val="31"/>
          <w:sz w:val="26"/>
        </w:rPr>
        <w:t> </w:t>
      </w:r>
      <w:r>
        <w:rPr>
          <w:sz w:val="26"/>
        </w:rPr>
        <w:t>tri</w:t>
      </w:r>
      <w:r>
        <w:rPr>
          <w:spacing w:val="29"/>
          <w:sz w:val="26"/>
        </w:rPr>
        <w:t> </w:t>
      </w:r>
      <w:r>
        <w:rPr>
          <w:sz w:val="26"/>
        </w:rPr>
        <w:t>cụ</w:t>
      </w:r>
      <w:r>
        <w:rPr>
          <w:spacing w:val="28"/>
          <w:sz w:val="26"/>
        </w:rPr>
        <w:t> </w:t>
      </w:r>
      <w:r>
        <w:rPr>
          <w:sz w:val="26"/>
        </w:rPr>
        <w:t>tri quyền phải chăng?</w:t>
      </w:r>
    </w:p>
    <w:p>
      <w:pPr>
        <w:pStyle w:val="ListParagraph"/>
        <w:numPr>
          <w:ilvl w:val="0"/>
          <w:numId w:val="16"/>
        </w:numPr>
        <w:tabs>
          <w:tab w:pos="708" w:val="left" w:leader="none"/>
        </w:tabs>
        <w:spacing w:line="237" w:lineRule="auto" w:before="5" w:after="0"/>
        <w:ind w:left="708" w:right="137" w:hanging="284"/>
        <w:jc w:val="left"/>
        <w:rPr>
          <w:sz w:val="26"/>
        </w:rPr>
      </w:pPr>
      <w:r>
        <w:rPr>
          <w:sz w:val="26"/>
        </w:rPr>
        <w:t>Phi</w:t>
      </w:r>
      <w:r>
        <w:rPr>
          <w:spacing w:val="26"/>
          <w:sz w:val="26"/>
        </w:rPr>
        <w:t> </w:t>
      </w:r>
      <w:r>
        <w:rPr>
          <w:sz w:val="26"/>
        </w:rPr>
        <w:t>tri</w:t>
      </w:r>
      <w:r>
        <w:rPr>
          <w:spacing w:val="29"/>
          <w:sz w:val="26"/>
        </w:rPr>
        <w:t> </w:t>
      </w:r>
      <w:r>
        <w:rPr>
          <w:sz w:val="26"/>
        </w:rPr>
        <w:t>cụ</w:t>
      </w:r>
      <w:r>
        <w:rPr>
          <w:spacing w:val="26"/>
          <w:sz w:val="26"/>
        </w:rPr>
        <w:t> </w:t>
      </w:r>
      <w:r>
        <w:rPr>
          <w:sz w:val="26"/>
        </w:rPr>
        <w:t>tri</w:t>
      </w:r>
      <w:r>
        <w:rPr>
          <w:spacing w:val="26"/>
          <w:sz w:val="26"/>
        </w:rPr>
        <w:t> </w:t>
      </w:r>
      <w:r>
        <w:rPr>
          <w:sz w:val="26"/>
        </w:rPr>
        <w:t>là</w:t>
      </w:r>
      <w:r>
        <w:rPr>
          <w:spacing w:val="26"/>
          <w:sz w:val="26"/>
        </w:rPr>
        <w:t> </w:t>
      </w:r>
      <w:r>
        <w:rPr>
          <w:sz w:val="26"/>
        </w:rPr>
        <w:t>phi</w:t>
      </w:r>
      <w:r>
        <w:rPr>
          <w:spacing w:val="26"/>
          <w:sz w:val="26"/>
        </w:rPr>
        <w:t> </w:t>
      </w:r>
      <w:r>
        <w:rPr>
          <w:sz w:val="26"/>
        </w:rPr>
        <w:t>quyền,</w:t>
      </w:r>
      <w:r>
        <w:rPr>
          <w:spacing w:val="26"/>
          <w:sz w:val="26"/>
        </w:rPr>
        <w:t> </w:t>
      </w:r>
      <w:r>
        <w:rPr>
          <w:sz w:val="26"/>
        </w:rPr>
        <w:t>phi</w:t>
      </w:r>
      <w:r>
        <w:rPr>
          <w:spacing w:val="26"/>
          <w:sz w:val="26"/>
        </w:rPr>
        <w:t> </w:t>
      </w:r>
      <w:r>
        <w:rPr>
          <w:sz w:val="26"/>
        </w:rPr>
        <w:t>quyền</w:t>
      </w:r>
      <w:r>
        <w:rPr>
          <w:spacing w:val="29"/>
          <w:sz w:val="26"/>
        </w:rPr>
        <w:t> </w:t>
      </w:r>
      <w:r>
        <w:rPr>
          <w:sz w:val="26"/>
        </w:rPr>
        <w:t>là</w:t>
      </w:r>
      <w:r>
        <w:rPr>
          <w:spacing w:val="26"/>
          <w:sz w:val="26"/>
        </w:rPr>
        <w:t> </w:t>
      </w:r>
      <w:r>
        <w:rPr>
          <w:sz w:val="26"/>
        </w:rPr>
        <w:t>phi</w:t>
      </w:r>
      <w:r>
        <w:rPr>
          <w:spacing w:val="28"/>
          <w:sz w:val="26"/>
        </w:rPr>
        <w:t> </w:t>
      </w:r>
      <w:r>
        <w:rPr>
          <w:sz w:val="26"/>
        </w:rPr>
        <w:t>nhãn</w:t>
      </w:r>
      <w:r>
        <w:rPr>
          <w:spacing w:val="28"/>
          <w:sz w:val="26"/>
        </w:rPr>
        <w:t> </w:t>
      </w:r>
      <w:r>
        <w:rPr>
          <w:sz w:val="26"/>
        </w:rPr>
        <w:t>quyền...</w:t>
      </w:r>
      <w:r>
        <w:rPr>
          <w:spacing w:val="29"/>
          <w:sz w:val="26"/>
        </w:rPr>
        <w:t> </w:t>
      </w:r>
      <w:r>
        <w:rPr>
          <w:sz w:val="26"/>
        </w:rPr>
        <w:t>phi</w:t>
      </w:r>
      <w:r>
        <w:rPr>
          <w:spacing w:val="26"/>
          <w:sz w:val="26"/>
        </w:rPr>
        <w:t> </w:t>
      </w:r>
      <w:r>
        <w:rPr>
          <w:sz w:val="26"/>
        </w:rPr>
        <w:t>quyền</w:t>
      </w:r>
      <w:r>
        <w:rPr>
          <w:spacing w:val="27"/>
          <w:sz w:val="26"/>
        </w:rPr>
        <w:t> </w:t>
      </w:r>
      <w:r>
        <w:rPr>
          <w:sz w:val="26"/>
        </w:rPr>
        <w:t>là</w:t>
      </w:r>
      <w:r>
        <w:rPr>
          <w:spacing w:val="26"/>
          <w:sz w:val="26"/>
        </w:rPr>
        <w:t> </w:t>
      </w:r>
      <w:r>
        <w:rPr>
          <w:sz w:val="26"/>
        </w:rPr>
        <w:t>phi</w:t>
      </w:r>
      <w:r>
        <w:rPr>
          <w:spacing w:val="26"/>
          <w:sz w:val="26"/>
        </w:rPr>
        <w:t> </w:t>
      </w:r>
      <w:r>
        <w:rPr>
          <w:sz w:val="26"/>
        </w:rPr>
        <w:t>tri</w:t>
      </w:r>
      <w:r>
        <w:rPr>
          <w:spacing w:val="27"/>
          <w:sz w:val="26"/>
        </w:rPr>
        <w:t> </w:t>
      </w:r>
      <w:r>
        <w:rPr>
          <w:sz w:val="26"/>
        </w:rPr>
        <w:t>cụ</w:t>
      </w:r>
      <w:r>
        <w:rPr>
          <w:spacing w:val="28"/>
          <w:sz w:val="26"/>
        </w:rPr>
        <w:t> </w:t>
      </w:r>
      <w:r>
        <w:rPr>
          <w:sz w:val="26"/>
        </w:rPr>
        <w:t>tri quyền phải chăng?</w:t>
      </w:r>
    </w:p>
    <w:p>
      <w:pPr>
        <w:spacing w:before="0"/>
        <w:ind w:left="2427" w:right="2428" w:firstLine="0"/>
        <w:jc w:val="center"/>
        <w:rPr>
          <w:i/>
          <w:sz w:val="26"/>
        </w:rPr>
      </w:pPr>
      <w:r>
        <w:rPr>
          <w:i/>
          <w:sz w:val="26"/>
        </w:rPr>
        <w:t>Dứt</w:t>
      </w:r>
      <w:r>
        <w:rPr>
          <w:i/>
          <w:spacing w:val="-5"/>
          <w:sz w:val="26"/>
        </w:rPr>
        <w:t> </w:t>
      </w:r>
      <w:r>
        <w:rPr>
          <w:i/>
          <w:sz w:val="26"/>
        </w:rPr>
        <w:t>phần</w:t>
      </w:r>
      <w:r>
        <w:rPr>
          <w:i/>
          <w:spacing w:val="-5"/>
          <w:sz w:val="26"/>
        </w:rPr>
        <w:t> </w:t>
      </w:r>
      <w:r>
        <w:rPr>
          <w:i/>
          <w:sz w:val="26"/>
        </w:rPr>
        <w:t>xiển</w:t>
      </w:r>
      <w:r>
        <w:rPr>
          <w:i/>
          <w:spacing w:val="-5"/>
          <w:sz w:val="26"/>
        </w:rPr>
        <w:t> </w:t>
      </w:r>
      <w:r>
        <w:rPr>
          <w:i/>
          <w:spacing w:val="-4"/>
          <w:sz w:val="26"/>
        </w:rPr>
        <w:t>thuật</w:t>
      </w:r>
    </w:p>
    <w:p>
      <w:pPr>
        <w:spacing w:before="2"/>
        <w:ind w:left="2428" w:right="2428" w:firstLine="0"/>
        <w:jc w:val="center"/>
        <w:rPr>
          <w:sz w:val="26"/>
        </w:rPr>
      </w:pPr>
      <w:r>
        <w:rPr>
          <w:spacing w:val="-2"/>
          <w:sz w:val="26"/>
        </w:rPr>
        <w:t>--</w:t>
      </w:r>
      <w:r>
        <w:rPr>
          <w:spacing w:val="-10"/>
          <w:sz w:val="26"/>
        </w:rPr>
        <w:t>-</w:t>
      </w:r>
    </w:p>
    <w:p>
      <w:pPr>
        <w:spacing w:after="0"/>
        <w:jc w:val="center"/>
        <w:rPr>
          <w:sz w:val="26"/>
        </w:rPr>
        <w:sectPr>
          <w:pgSz w:w="11630" w:h="16450"/>
          <w:pgMar w:header="576" w:footer="0" w:top="920" w:bottom="280" w:left="850" w:right="850"/>
        </w:sectPr>
      </w:pPr>
    </w:p>
    <w:p>
      <w:pPr>
        <w:spacing w:line="298" w:lineRule="exact" w:before="275"/>
        <w:ind w:left="141" w:right="0" w:firstLine="0"/>
        <w:jc w:val="left"/>
        <w:rPr>
          <w:b/>
          <w:i/>
          <w:sz w:val="26"/>
        </w:rPr>
      </w:pPr>
      <w:bookmarkStart w:name="_bookmark74" w:id="75"/>
      <w:bookmarkEnd w:id="75"/>
      <w:r>
        <w:rPr/>
      </w:r>
      <w:r>
        <w:rPr>
          <w:b/>
          <w:color w:val="00AFEF"/>
          <w:sz w:val="26"/>
        </w:rPr>
        <w:t>Phần</w:t>
      </w:r>
      <w:r>
        <w:rPr>
          <w:b/>
          <w:color w:val="00AFEF"/>
          <w:spacing w:val="-7"/>
          <w:sz w:val="26"/>
        </w:rPr>
        <w:t> </w:t>
      </w:r>
      <w:r>
        <w:rPr>
          <w:b/>
          <w:color w:val="00AFEF"/>
          <w:sz w:val="26"/>
        </w:rPr>
        <w:t>Xiển</w:t>
      </w:r>
      <w:r>
        <w:rPr>
          <w:b/>
          <w:color w:val="00AFEF"/>
          <w:spacing w:val="-6"/>
          <w:sz w:val="26"/>
        </w:rPr>
        <w:t> </w:t>
      </w:r>
      <w:r>
        <w:rPr>
          <w:b/>
          <w:color w:val="00AFEF"/>
          <w:sz w:val="26"/>
        </w:rPr>
        <w:t>Minh</w:t>
      </w:r>
      <w:r>
        <w:rPr>
          <w:b/>
          <w:color w:val="00AFEF"/>
          <w:spacing w:val="-4"/>
          <w:sz w:val="26"/>
        </w:rPr>
        <w:t> </w:t>
      </w:r>
      <w:r>
        <w:rPr>
          <w:b/>
          <w:i/>
          <w:color w:val="00AFEF"/>
          <w:spacing w:val="-2"/>
          <w:sz w:val="26"/>
        </w:rPr>
        <w:t>(Niddesa)</w:t>
      </w:r>
    </w:p>
    <w:p>
      <w:pPr>
        <w:pStyle w:val="Heading7"/>
        <w:spacing w:before="0"/>
      </w:pPr>
      <w:r>
        <w:rPr>
          <w:spacing w:val="-4"/>
        </w:rPr>
        <w:t>388.</w:t>
      </w:r>
    </w:p>
    <w:p>
      <w:pPr>
        <w:pStyle w:val="ListParagraph"/>
        <w:numPr>
          <w:ilvl w:val="0"/>
          <w:numId w:val="16"/>
        </w:numPr>
        <w:tabs>
          <w:tab w:pos="708" w:val="left" w:leader="none"/>
        </w:tabs>
        <w:spacing w:line="237" w:lineRule="auto" w:before="0" w:after="0"/>
        <w:ind w:left="708" w:right="140" w:hanging="284"/>
        <w:jc w:val="left"/>
        <w:rPr>
          <w:sz w:val="26"/>
        </w:rPr>
      </w:pPr>
      <w:r>
        <w:rPr>
          <w:i/>
          <w:sz w:val="26"/>
        </w:rPr>
        <w:t>Nhãn là nhãn quyền phải chăng?</w:t>
      </w:r>
      <w:r>
        <w:rPr>
          <w:i/>
          <w:spacing w:val="22"/>
          <w:sz w:val="26"/>
        </w:rPr>
        <w:t> </w:t>
      </w:r>
      <w:r>
        <w:rPr>
          <w:sz w:val="26"/>
        </w:rPr>
        <w:t>Thiên nhãn, tuệ nhãn gọi nhãn</w:t>
      </w:r>
      <w:r>
        <w:rPr>
          <w:spacing w:val="22"/>
          <w:sz w:val="26"/>
        </w:rPr>
        <w:t> </w:t>
      </w:r>
      <w:r>
        <w:rPr>
          <w:sz w:val="26"/>
        </w:rPr>
        <w:t>mà không gọi nhãn</w:t>
      </w:r>
      <w:r>
        <w:rPr>
          <w:spacing w:val="80"/>
          <w:sz w:val="26"/>
        </w:rPr>
        <w:t> </w:t>
      </w:r>
      <w:r>
        <w:rPr>
          <w:sz w:val="26"/>
        </w:rPr>
        <w:t>quyền. Nhãn quyền gọi nhãn cũng phải và gọi nhãn quyền cũng phải.</w:t>
      </w:r>
    </w:p>
    <w:p>
      <w:pPr>
        <w:pStyle w:val="BodyText"/>
        <w:spacing w:line="299" w:lineRule="exact" w:before="2"/>
        <w:ind w:left="708"/>
        <w:jc w:val="left"/>
      </w:pPr>
      <w:r>
        <w:rPr/>
        <w:t>Nhãn</w:t>
      </w:r>
      <w:r>
        <w:rPr>
          <w:spacing w:val="-6"/>
        </w:rPr>
        <w:t> </w:t>
      </w:r>
      <w:r>
        <w:rPr/>
        <w:t>quyền</w:t>
      </w:r>
      <w:r>
        <w:rPr>
          <w:spacing w:val="-5"/>
        </w:rPr>
        <w:t> </w:t>
      </w:r>
      <w:r>
        <w:rPr/>
        <w:t>gọi</w:t>
      </w:r>
      <w:r>
        <w:rPr>
          <w:spacing w:val="-5"/>
        </w:rPr>
        <w:t> </w:t>
      </w:r>
      <w:r>
        <w:rPr/>
        <w:t>nhãn</w:t>
      </w:r>
      <w:r>
        <w:rPr>
          <w:spacing w:val="-5"/>
        </w:rPr>
        <w:t> </w:t>
      </w:r>
      <w:r>
        <w:rPr/>
        <w:t>phải</w:t>
      </w:r>
      <w:r>
        <w:rPr>
          <w:spacing w:val="-5"/>
        </w:rPr>
        <w:t> </w:t>
      </w:r>
      <w:r>
        <w:rPr/>
        <w:t>chăng?</w:t>
      </w:r>
      <w:r>
        <w:rPr>
          <w:spacing w:val="-3"/>
        </w:rPr>
        <w:t> </w:t>
      </w:r>
      <w:r>
        <w:rPr/>
        <w:t>Phải</w:t>
      </w:r>
      <w:r>
        <w:rPr>
          <w:spacing w:val="-5"/>
        </w:rPr>
        <w:t> </w:t>
      </w:r>
      <w:r>
        <w:rPr>
          <w:spacing w:val="-4"/>
        </w:rPr>
        <w:t>rồi.</w:t>
      </w:r>
    </w:p>
    <w:p>
      <w:pPr>
        <w:pStyle w:val="ListParagraph"/>
        <w:numPr>
          <w:ilvl w:val="0"/>
          <w:numId w:val="16"/>
        </w:numPr>
        <w:tabs>
          <w:tab w:pos="708" w:val="left" w:leader="none"/>
        </w:tabs>
        <w:spacing w:line="240" w:lineRule="auto" w:before="0" w:after="0"/>
        <w:ind w:left="708" w:right="139" w:hanging="284"/>
        <w:jc w:val="left"/>
        <w:rPr>
          <w:sz w:val="26"/>
        </w:rPr>
      </w:pPr>
      <w:r>
        <w:rPr>
          <w:i/>
          <w:sz w:val="26"/>
        </w:rPr>
        <w:t>Nhĩ</w:t>
      </w:r>
      <w:r>
        <w:rPr>
          <w:i/>
          <w:spacing w:val="23"/>
          <w:sz w:val="26"/>
        </w:rPr>
        <w:t> </w:t>
      </w:r>
      <w:r>
        <w:rPr>
          <w:i/>
          <w:sz w:val="26"/>
        </w:rPr>
        <w:t>gọi</w:t>
      </w:r>
      <w:r>
        <w:rPr>
          <w:i/>
          <w:spacing w:val="23"/>
          <w:sz w:val="26"/>
        </w:rPr>
        <w:t> </w:t>
      </w:r>
      <w:r>
        <w:rPr>
          <w:i/>
          <w:sz w:val="26"/>
        </w:rPr>
        <w:t>nhĩ</w:t>
      </w:r>
      <w:r>
        <w:rPr>
          <w:i/>
          <w:spacing w:val="23"/>
          <w:sz w:val="26"/>
        </w:rPr>
        <w:t> </w:t>
      </w:r>
      <w:r>
        <w:rPr>
          <w:i/>
          <w:sz w:val="26"/>
        </w:rPr>
        <w:t>quyền</w:t>
      </w:r>
      <w:r>
        <w:rPr>
          <w:i/>
          <w:spacing w:val="23"/>
          <w:sz w:val="26"/>
        </w:rPr>
        <w:t> </w:t>
      </w:r>
      <w:r>
        <w:rPr>
          <w:i/>
          <w:sz w:val="26"/>
        </w:rPr>
        <w:t>phải</w:t>
      </w:r>
      <w:r>
        <w:rPr>
          <w:i/>
          <w:spacing w:val="23"/>
          <w:sz w:val="26"/>
        </w:rPr>
        <w:t> </w:t>
      </w:r>
      <w:r>
        <w:rPr>
          <w:i/>
          <w:sz w:val="26"/>
        </w:rPr>
        <w:t>chăng?</w:t>
      </w:r>
      <w:r>
        <w:rPr>
          <w:i/>
          <w:spacing w:val="27"/>
          <w:sz w:val="26"/>
        </w:rPr>
        <w:t> </w:t>
      </w:r>
      <w:r>
        <w:rPr>
          <w:sz w:val="26"/>
        </w:rPr>
        <w:t>Thiên</w:t>
      </w:r>
      <w:r>
        <w:rPr>
          <w:spacing w:val="23"/>
          <w:sz w:val="26"/>
        </w:rPr>
        <w:t> </w:t>
      </w:r>
      <w:r>
        <w:rPr>
          <w:sz w:val="26"/>
        </w:rPr>
        <w:t>nhĩ,</w:t>
      </w:r>
      <w:r>
        <w:rPr>
          <w:spacing w:val="23"/>
          <w:sz w:val="26"/>
        </w:rPr>
        <w:t> </w:t>
      </w:r>
      <w:r>
        <w:rPr>
          <w:sz w:val="26"/>
        </w:rPr>
        <w:t>ái</w:t>
      </w:r>
      <w:r>
        <w:rPr>
          <w:spacing w:val="23"/>
          <w:sz w:val="26"/>
        </w:rPr>
        <w:t> </w:t>
      </w:r>
      <w:r>
        <w:rPr>
          <w:sz w:val="26"/>
        </w:rPr>
        <w:t>nhĩ</w:t>
      </w:r>
      <w:r>
        <w:rPr>
          <w:spacing w:val="23"/>
          <w:sz w:val="26"/>
        </w:rPr>
        <w:t> </w:t>
      </w:r>
      <w:r>
        <w:rPr>
          <w:sz w:val="26"/>
        </w:rPr>
        <w:t>gọi</w:t>
      </w:r>
      <w:r>
        <w:rPr>
          <w:spacing w:val="23"/>
          <w:sz w:val="26"/>
        </w:rPr>
        <w:t> </w:t>
      </w:r>
      <w:r>
        <w:rPr>
          <w:sz w:val="26"/>
        </w:rPr>
        <w:t>nhĩ</w:t>
      </w:r>
      <w:r>
        <w:rPr>
          <w:spacing w:val="25"/>
          <w:sz w:val="26"/>
        </w:rPr>
        <w:t> </w:t>
      </w:r>
      <w:r>
        <w:rPr>
          <w:sz w:val="26"/>
        </w:rPr>
        <w:t>mà</w:t>
      </w:r>
      <w:r>
        <w:rPr>
          <w:spacing w:val="25"/>
          <w:sz w:val="26"/>
        </w:rPr>
        <w:t> </w:t>
      </w:r>
      <w:r>
        <w:rPr>
          <w:sz w:val="26"/>
        </w:rPr>
        <w:t>phi</w:t>
      </w:r>
      <w:r>
        <w:rPr>
          <w:spacing w:val="23"/>
          <w:sz w:val="26"/>
        </w:rPr>
        <w:t> </w:t>
      </w:r>
      <w:r>
        <w:rPr>
          <w:sz w:val="26"/>
        </w:rPr>
        <w:t>nhĩ</w:t>
      </w:r>
      <w:r>
        <w:rPr>
          <w:spacing w:val="24"/>
          <w:sz w:val="26"/>
        </w:rPr>
        <w:t> </w:t>
      </w:r>
      <w:r>
        <w:rPr>
          <w:sz w:val="26"/>
        </w:rPr>
        <w:t>quyền.</w:t>
      </w:r>
      <w:r>
        <w:rPr>
          <w:spacing w:val="22"/>
          <w:sz w:val="26"/>
        </w:rPr>
        <w:t> </w:t>
      </w:r>
      <w:r>
        <w:rPr>
          <w:sz w:val="26"/>
        </w:rPr>
        <w:t>Còn</w:t>
      </w:r>
      <w:r>
        <w:rPr>
          <w:spacing w:val="26"/>
          <w:sz w:val="26"/>
        </w:rPr>
        <w:t> </w:t>
      </w:r>
      <w:r>
        <w:rPr>
          <w:sz w:val="26"/>
        </w:rPr>
        <w:t>nhĩ quyền gọi nhĩ cũng phải và gọi nhĩ quyền cũng phải.</w:t>
      </w:r>
    </w:p>
    <w:p>
      <w:pPr>
        <w:pStyle w:val="BodyText"/>
        <w:spacing w:line="298" w:lineRule="exact"/>
        <w:ind w:left="708"/>
        <w:jc w:val="left"/>
      </w:pPr>
      <w:r>
        <w:rPr/>
        <w:t>Nhĩ</w:t>
      </w:r>
      <w:r>
        <w:rPr>
          <w:spacing w:val="-6"/>
        </w:rPr>
        <w:t> </w:t>
      </w:r>
      <w:r>
        <w:rPr/>
        <w:t>quyền</w:t>
      </w:r>
      <w:r>
        <w:rPr>
          <w:spacing w:val="-3"/>
        </w:rPr>
        <w:t> </w:t>
      </w:r>
      <w:r>
        <w:rPr/>
        <w:t>gọi</w:t>
      </w:r>
      <w:r>
        <w:rPr>
          <w:spacing w:val="-6"/>
        </w:rPr>
        <w:t> </w:t>
      </w:r>
      <w:r>
        <w:rPr/>
        <w:t>nhĩ</w:t>
      </w:r>
      <w:r>
        <w:rPr>
          <w:spacing w:val="-4"/>
        </w:rPr>
        <w:t> </w:t>
      </w:r>
      <w:r>
        <w:rPr/>
        <w:t>phải</w:t>
      </w:r>
      <w:r>
        <w:rPr>
          <w:spacing w:val="-4"/>
        </w:rPr>
        <w:t> </w:t>
      </w:r>
      <w:r>
        <w:rPr/>
        <w:t>chăng?</w:t>
      </w:r>
      <w:r>
        <w:rPr>
          <w:spacing w:val="-3"/>
        </w:rPr>
        <w:t> </w:t>
      </w:r>
      <w:r>
        <w:rPr/>
        <w:t>Phải</w:t>
      </w:r>
      <w:r>
        <w:rPr>
          <w:spacing w:val="-6"/>
        </w:rPr>
        <w:t> </w:t>
      </w:r>
      <w:r>
        <w:rPr>
          <w:spacing w:val="-4"/>
        </w:rPr>
        <w:t>rồi.</w:t>
      </w:r>
    </w:p>
    <w:p>
      <w:pPr>
        <w:pStyle w:val="ListParagraph"/>
        <w:numPr>
          <w:ilvl w:val="0"/>
          <w:numId w:val="16"/>
        </w:numPr>
        <w:tabs>
          <w:tab w:pos="708" w:val="left" w:leader="none"/>
        </w:tabs>
        <w:spacing w:line="237" w:lineRule="auto" w:before="4" w:after="0"/>
        <w:ind w:left="708" w:right="5301" w:hanging="284"/>
        <w:jc w:val="left"/>
        <w:rPr>
          <w:sz w:val="26"/>
        </w:rPr>
      </w:pPr>
      <w:r>
        <w:rPr>
          <w:i/>
          <w:sz w:val="26"/>
        </w:rPr>
        <w:t>Tỷ</w:t>
      </w:r>
      <w:r>
        <w:rPr>
          <w:i/>
          <w:spacing w:val="-4"/>
          <w:sz w:val="26"/>
        </w:rPr>
        <w:t> </w:t>
      </w:r>
      <w:r>
        <w:rPr>
          <w:i/>
          <w:sz w:val="26"/>
        </w:rPr>
        <w:t>gọi</w:t>
      </w:r>
      <w:r>
        <w:rPr>
          <w:i/>
          <w:spacing w:val="-4"/>
          <w:sz w:val="26"/>
        </w:rPr>
        <w:t> </w:t>
      </w:r>
      <w:r>
        <w:rPr>
          <w:i/>
          <w:sz w:val="26"/>
        </w:rPr>
        <w:t>tỷ</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2"/>
          <w:sz w:val="26"/>
        </w:rPr>
        <w:t> </w:t>
      </w:r>
      <w:r>
        <w:rPr>
          <w:sz w:val="26"/>
        </w:rPr>
        <w:t>Phải</w:t>
      </w:r>
      <w:r>
        <w:rPr>
          <w:spacing w:val="-2"/>
          <w:sz w:val="26"/>
        </w:rPr>
        <w:t> </w:t>
      </w:r>
      <w:r>
        <w:rPr>
          <w:sz w:val="26"/>
        </w:rPr>
        <w:t>rồi. Tỷ</w:t>
      </w:r>
      <w:r>
        <w:rPr>
          <w:spacing w:val="-8"/>
          <w:sz w:val="26"/>
        </w:rPr>
        <w:t> </w:t>
      </w:r>
      <w:r>
        <w:rPr>
          <w:sz w:val="26"/>
        </w:rPr>
        <w:t>quyền</w:t>
      </w:r>
      <w:r>
        <w:rPr>
          <w:spacing w:val="-4"/>
          <w:sz w:val="26"/>
        </w:rPr>
        <w:t> </w:t>
      </w:r>
      <w:r>
        <w:rPr>
          <w:sz w:val="26"/>
        </w:rPr>
        <w:t>gọi</w:t>
      </w:r>
      <w:r>
        <w:rPr>
          <w:spacing w:val="-5"/>
          <w:sz w:val="26"/>
        </w:rPr>
        <w:t> </w:t>
      </w:r>
      <w:r>
        <w:rPr>
          <w:sz w:val="26"/>
        </w:rPr>
        <w:t>tỷ</w:t>
      </w:r>
      <w:r>
        <w:rPr>
          <w:spacing w:val="-9"/>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z w:val="26"/>
        </w:rPr>
        <w:t>rồi.</w:t>
      </w:r>
    </w:p>
    <w:p>
      <w:pPr>
        <w:pStyle w:val="ListParagraph"/>
        <w:numPr>
          <w:ilvl w:val="0"/>
          <w:numId w:val="16"/>
        </w:numPr>
        <w:tabs>
          <w:tab w:pos="707" w:val="left" w:leader="none"/>
        </w:tabs>
        <w:spacing w:line="240" w:lineRule="auto" w:before="3" w:after="0"/>
        <w:ind w:left="707" w:right="0" w:hanging="283"/>
        <w:jc w:val="left"/>
        <w:rPr>
          <w:sz w:val="26"/>
        </w:rPr>
      </w:pPr>
      <w:r>
        <w:rPr>
          <w:i/>
          <w:sz w:val="26"/>
        </w:rPr>
        <w:t>Thiệt</w:t>
      </w:r>
      <w:r>
        <w:rPr>
          <w:i/>
          <w:spacing w:val="-6"/>
          <w:sz w:val="26"/>
        </w:rPr>
        <w:t> </w:t>
      </w:r>
      <w:r>
        <w:rPr>
          <w:i/>
          <w:sz w:val="26"/>
        </w:rPr>
        <w:t>gọi</w:t>
      </w:r>
      <w:r>
        <w:rPr>
          <w:i/>
          <w:spacing w:val="-5"/>
          <w:sz w:val="26"/>
        </w:rPr>
        <w:t> </w:t>
      </w:r>
      <w:r>
        <w:rPr>
          <w:i/>
          <w:sz w:val="26"/>
        </w:rPr>
        <w:t>thiệt</w:t>
      </w:r>
      <w:r>
        <w:rPr>
          <w:i/>
          <w:spacing w:val="-5"/>
          <w:sz w:val="26"/>
        </w:rPr>
        <w:t> </w:t>
      </w:r>
      <w:r>
        <w:rPr>
          <w:i/>
          <w:sz w:val="26"/>
        </w:rPr>
        <w:t>quyền</w:t>
      </w:r>
      <w:r>
        <w:rPr>
          <w:i/>
          <w:spacing w:val="-6"/>
          <w:sz w:val="26"/>
        </w:rPr>
        <w:t> </w:t>
      </w:r>
      <w:r>
        <w:rPr>
          <w:i/>
          <w:sz w:val="26"/>
        </w:rPr>
        <w:t>phải</w:t>
      </w:r>
      <w:r>
        <w:rPr>
          <w:i/>
          <w:spacing w:val="-5"/>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line="298" w:lineRule="exact" w:before="3"/>
        <w:ind w:left="0" w:right="4783"/>
        <w:jc w:val="right"/>
      </w:pPr>
      <w:r>
        <w:rPr/>
        <w:t>Thiệt</w:t>
      </w:r>
      <w:r>
        <w:rPr>
          <w:spacing w:val="-8"/>
        </w:rPr>
        <w:t> </w:t>
      </w:r>
      <w:r>
        <w:rPr/>
        <w:t>quyền</w:t>
      </w:r>
      <w:r>
        <w:rPr>
          <w:spacing w:val="-4"/>
        </w:rPr>
        <w:t> </w:t>
      </w:r>
      <w:r>
        <w:rPr/>
        <w:t>gọi</w:t>
      </w:r>
      <w:r>
        <w:rPr>
          <w:spacing w:val="-7"/>
        </w:rPr>
        <w:t> </w:t>
      </w:r>
      <w:r>
        <w:rPr/>
        <w:t>thiệt</w:t>
      </w:r>
      <w:r>
        <w:rPr>
          <w:spacing w:val="-8"/>
        </w:rPr>
        <w:t> </w:t>
      </w:r>
      <w:r>
        <w:rPr/>
        <w:t>phải</w:t>
      </w:r>
      <w:r>
        <w:rPr>
          <w:spacing w:val="-7"/>
        </w:rPr>
        <w:t> </w:t>
      </w:r>
      <w:r>
        <w:rPr/>
        <w:t>chăng?</w:t>
      </w:r>
      <w:r>
        <w:rPr>
          <w:spacing w:val="-4"/>
        </w:rPr>
        <w:t> </w:t>
      </w:r>
      <w:r>
        <w:rPr/>
        <w:t>Phải</w:t>
      </w:r>
      <w:r>
        <w:rPr>
          <w:spacing w:val="-8"/>
        </w:rPr>
        <w:t> </w:t>
      </w:r>
      <w:r>
        <w:rPr>
          <w:spacing w:val="-4"/>
        </w:rPr>
        <w:t>rồi.</w:t>
      </w:r>
    </w:p>
    <w:p>
      <w:pPr>
        <w:pStyle w:val="ListParagraph"/>
        <w:numPr>
          <w:ilvl w:val="0"/>
          <w:numId w:val="16"/>
        </w:numPr>
        <w:tabs>
          <w:tab w:pos="283" w:val="left" w:leader="none"/>
        </w:tabs>
        <w:spacing w:line="316" w:lineRule="exact" w:before="0" w:after="0"/>
        <w:ind w:left="283" w:right="4765" w:hanging="283"/>
        <w:jc w:val="right"/>
        <w:rPr>
          <w:sz w:val="26"/>
        </w:rPr>
      </w:pPr>
      <w:r>
        <w:rPr>
          <w:i/>
          <w:sz w:val="26"/>
        </w:rPr>
        <w:t>Thân</w:t>
      </w:r>
      <w:r>
        <w:rPr>
          <w:i/>
          <w:spacing w:val="-4"/>
          <w:sz w:val="26"/>
        </w:rPr>
        <w:t> </w:t>
      </w:r>
      <w:r>
        <w:rPr>
          <w:i/>
          <w:sz w:val="26"/>
        </w:rPr>
        <w:t>gọi</w:t>
      </w:r>
      <w:r>
        <w:rPr>
          <w:i/>
          <w:spacing w:val="-6"/>
          <w:sz w:val="26"/>
        </w:rPr>
        <w:t> </w:t>
      </w:r>
      <w:r>
        <w:rPr>
          <w:i/>
          <w:sz w:val="26"/>
        </w:rPr>
        <w:t>thân</w:t>
      </w:r>
      <w:r>
        <w:rPr>
          <w:i/>
          <w:spacing w:val="-6"/>
          <w:sz w:val="26"/>
        </w:rPr>
        <w:t> </w:t>
      </w:r>
      <w:r>
        <w:rPr>
          <w:i/>
          <w:sz w:val="26"/>
        </w:rPr>
        <w:t>quyền</w:t>
      </w:r>
      <w:r>
        <w:rPr>
          <w:i/>
          <w:spacing w:val="-6"/>
          <w:sz w:val="26"/>
        </w:rPr>
        <w:t> </w:t>
      </w:r>
      <w:r>
        <w:rPr>
          <w:i/>
          <w:sz w:val="26"/>
        </w:rPr>
        <w:t>phải</w:t>
      </w:r>
      <w:r>
        <w:rPr>
          <w:i/>
          <w:spacing w:val="-6"/>
          <w:sz w:val="26"/>
        </w:rPr>
        <w:t> </w:t>
      </w:r>
      <w:r>
        <w:rPr>
          <w:i/>
          <w:sz w:val="26"/>
        </w:rPr>
        <w:t>chăng?</w:t>
      </w:r>
      <w:r>
        <w:rPr>
          <w:i/>
          <w:spacing w:val="-2"/>
          <w:sz w:val="26"/>
        </w:rPr>
        <w:t> </w:t>
      </w:r>
      <w:r>
        <w:rPr>
          <w:sz w:val="26"/>
        </w:rPr>
        <w:t>Phải</w:t>
      </w:r>
      <w:r>
        <w:rPr>
          <w:spacing w:val="-6"/>
          <w:sz w:val="26"/>
        </w:rPr>
        <w:t> </w:t>
      </w:r>
      <w:r>
        <w:rPr>
          <w:spacing w:val="-4"/>
          <w:sz w:val="26"/>
        </w:rPr>
        <w:t>rồi.</w:t>
      </w:r>
    </w:p>
    <w:p>
      <w:pPr>
        <w:pStyle w:val="BodyText"/>
        <w:ind w:left="708" w:firstLine="285"/>
        <w:jc w:val="left"/>
      </w:pPr>
      <w:r>
        <w:rPr/>
        <w:t>Trừ</w:t>
      </w:r>
      <w:r>
        <w:rPr>
          <w:spacing w:val="19"/>
        </w:rPr>
        <w:t> </w:t>
      </w:r>
      <w:r>
        <w:rPr/>
        <w:t>ra</w:t>
      </w:r>
      <w:r>
        <w:rPr>
          <w:spacing w:val="21"/>
        </w:rPr>
        <w:t> </w:t>
      </w:r>
      <w:r>
        <w:rPr/>
        <w:t>thân quyền,</w:t>
      </w:r>
      <w:r>
        <w:rPr>
          <w:spacing w:val="22"/>
        </w:rPr>
        <w:t> </w:t>
      </w:r>
      <w:r>
        <w:rPr/>
        <w:t>thân ngoài</w:t>
      </w:r>
      <w:r>
        <w:rPr>
          <w:spacing w:val="20"/>
        </w:rPr>
        <w:t> </w:t>
      </w:r>
      <w:r>
        <w:rPr/>
        <w:t>ra</w:t>
      </w:r>
      <w:r>
        <w:rPr>
          <w:spacing w:val="22"/>
        </w:rPr>
        <w:t> </w:t>
      </w:r>
      <w:r>
        <w:rPr/>
        <w:t>gọi thân</w:t>
      </w:r>
      <w:r>
        <w:rPr>
          <w:spacing w:val="21"/>
        </w:rPr>
        <w:t> </w:t>
      </w:r>
      <w:r>
        <w:rPr/>
        <w:t>mà</w:t>
      </w:r>
      <w:r>
        <w:rPr>
          <w:spacing w:val="21"/>
        </w:rPr>
        <w:t> </w:t>
      </w:r>
      <w:r>
        <w:rPr/>
        <w:t>phi thân</w:t>
      </w:r>
      <w:r>
        <w:rPr>
          <w:spacing w:val="21"/>
        </w:rPr>
        <w:t> </w:t>
      </w:r>
      <w:r>
        <w:rPr/>
        <w:t>quyền.</w:t>
      </w:r>
      <w:r>
        <w:rPr>
          <w:spacing w:val="20"/>
        </w:rPr>
        <w:t> </w:t>
      </w:r>
      <w:r>
        <w:rPr/>
        <w:t>Còn</w:t>
      </w:r>
      <w:r>
        <w:rPr>
          <w:spacing w:val="24"/>
        </w:rPr>
        <w:t> </w:t>
      </w:r>
      <w:r>
        <w:rPr/>
        <w:t>thân quyền</w:t>
      </w:r>
      <w:r>
        <w:rPr>
          <w:spacing w:val="19"/>
        </w:rPr>
        <w:t> </w:t>
      </w:r>
      <w:r>
        <w:rPr/>
        <w:t>gọi thân cũng phải và gọi thân quyền cũng phải.</w:t>
      </w:r>
    </w:p>
    <w:p>
      <w:pPr>
        <w:pStyle w:val="BodyText"/>
        <w:spacing w:line="299" w:lineRule="exact"/>
        <w:ind w:left="708"/>
        <w:jc w:val="left"/>
      </w:pPr>
      <w:r>
        <w:rPr/>
        <w:t>Thân</w:t>
      </w:r>
      <w:r>
        <w:rPr>
          <w:spacing w:val="-6"/>
        </w:rPr>
        <w:t> </w:t>
      </w:r>
      <w:r>
        <w:rPr/>
        <w:t>quyền</w:t>
      </w:r>
      <w:r>
        <w:rPr>
          <w:spacing w:val="-3"/>
        </w:rPr>
        <w:t> </w:t>
      </w:r>
      <w:r>
        <w:rPr/>
        <w:t>gọi</w:t>
      </w:r>
      <w:r>
        <w:rPr>
          <w:spacing w:val="-6"/>
        </w:rPr>
        <w:t> </w:t>
      </w:r>
      <w:r>
        <w:rPr/>
        <w:t>thân</w:t>
      </w:r>
      <w:r>
        <w:rPr>
          <w:spacing w:val="-4"/>
        </w:rPr>
        <w:t> </w:t>
      </w:r>
      <w:r>
        <w:rPr/>
        <w:t>phải</w:t>
      </w:r>
      <w:r>
        <w:rPr>
          <w:spacing w:val="-6"/>
        </w:rPr>
        <w:t> </w:t>
      </w:r>
      <w:r>
        <w:rPr/>
        <w:t>chăng?</w:t>
      </w:r>
      <w:r>
        <w:rPr>
          <w:spacing w:val="-3"/>
        </w:rPr>
        <w:t> </w:t>
      </w:r>
      <w:r>
        <w:rPr/>
        <w:t>Phải</w:t>
      </w:r>
      <w:r>
        <w:rPr>
          <w:spacing w:val="-5"/>
        </w:rPr>
        <w:t> </w:t>
      </w:r>
      <w:r>
        <w:rPr>
          <w:spacing w:val="-4"/>
        </w:rPr>
        <w:t>rồi.</w:t>
      </w:r>
    </w:p>
    <w:p>
      <w:pPr>
        <w:pStyle w:val="ListParagraph"/>
        <w:numPr>
          <w:ilvl w:val="0"/>
          <w:numId w:val="16"/>
        </w:numPr>
        <w:tabs>
          <w:tab w:pos="708" w:val="left" w:leader="none"/>
        </w:tabs>
        <w:spacing w:line="237" w:lineRule="auto" w:before="3" w:after="0"/>
        <w:ind w:left="708" w:right="5474" w:hanging="284"/>
        <w:jc w:val="left"/>
        <w:rPr>
          <w:sz w:val="26"/>
        </w:rPr>
      </w:pPr>
      <w:r>
        <w:rPr>
          <w:i/>
          <w:sz w:val="26"/>
        </w:rPr>
        <w:t>Ý</w:t>
      </w:r>
      <w:r>
        <w:rPr>
          <w:i/>
          <w:spacing w:val="-2"/>
          <w:sz w:val="26"/>
        </w:rPr>
        <w:t> </w:t>
      </w:r>
      <w:r>
        <w:rPr>
          <w:i/>
          <w:sz w:val="26"/>
        </w:rPr>
        <w:t>gọi</w:t>
      </w:r>
      <w:r>
        <w:rPr>
          <w:i/>
          <w:spacing w:val="-2"/>
          <w:sz w:val="26"/>
        </w:rPr>
        <w:t> </w:t>
      </w:r>
      <w:r>
        <w:rPr>
          <w:i/>
          <w:sz w:val="26"/>
        </w:rPr>
        <w:t>ý</w:t>
      </w:r>
      <w:r>
        <w:rPr>
          <w:i/>
          <w:spacing w:val="-2"/>
          <w:sz w:val="26"/>
        </w:rPr>
        <w:t> </w:t>
      </w:r>
      <w:r>
        <w:rPr>
          <w:i/>
          <w:sz w:val="26"/>
        </w:rPr>
        <w:t>quyền</w:t>
      </w:r>
      <w:r>
        <w:rPr>
          <w:i/>
          <w:spacing w:val="-2"/>
          <w:sz w:val="26"/>
        </w:rPr>
        <w:t> </w:t>
      </w:r>
      <w:r>
        <w:rPr>
          <w:i/>
          <w:sz w:val="26"/>
        </w:rPr>
        <w:t>phải chăng? </w:t>
      </w:r>
      <w:r>
        <w:rPr>
          <w:sz w:val="26"/>
        </w:rPr>
        <w:t>Phải</w:t>
      </w:r>
      <w:r>
        <w:rPr>
          <w:spacing w:val="-2"/>
          <w:sz w:val="26"/>
        </w:rPr>
        <w:t> </w:t>
      </w:r>
      <w:r>
        <w:rPr>
          <w:sz w:val="26"/>
        </w:rPr>
        <w:t>rồi. Ý</w:t>
      </w:r>
      <w:r>
        <w:rPr>
          <w:spacing w:val="-6"/>
          <w:sz w:val="26"/>
        </w:rPr>
        <w:t> </w:t>
      </w:r>
      <w:r>
        <w:rPr>
          <w:sz w:val="26"/>
        </w:rPr>
        <w:t>quyền</w:t>
      </w:r>
      <w:r>
        <w:rPr>
          <w:spacing w:val="-5"/>
          <w:sz w:val="26"/>
        </w:rPr>
        <w:t> </w:t>
      </w:r>
      <w:r>
        <w:rPr>
          <w:sz w:val="26"/>
        </w:rPr>
        <w:t>gọi</w:t>
      </w:r>
      <w:r>
        <w:rPr>
          <w:spacing w:val="-6"/>
          <w:sz w:val="26"/>
        </w:rPr>
        <w:t> </w:t>
      </w:r>
      <w:r>
        <w:rPr>
          <w:sz w:val="26"/>
        </w:rPr>
        <w:t>ý</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z w:val="26"/>
        </w:rPr>
        <w:t>rồi.</w:t>
      </w:r>
    </w:p>
    <w:p>
      <w:pPr>
        <w:pStyle w:val="Heading7"/>
        <w:spacing w:line="295" w:lineRule="exact" w:before="9"/>
      </w:pPr>
      <w:r>
        <w:rPr>
          <w:spacing w:val="-4"/>
        </w:rPr>
        <w:t>389.</w:t>
      </w:r>
    </w:p>
    <w:p>
      <w:pPr>
        <w:pStyle w:val="ListParagraph"/>
        <w:numPr>
          <w:ilvl w:val="0"/>
          <w:numId w:val="16"/>
        </w:numPr>
        <w:tabs>
          <w:tab w:pos="283" w:val="left" w:leader="none"/>
        </w:tabs>
        <w:spacing w:line="315" w:lineRule="exact" w:before="0" w:after="0"/>
        <w:ind w:left="283" w:right="4770" w:hanging="283"/>
        <w:jc w:val="right"/>
        <w:rPr>
          <w:sz w:val="26"/>
        </w:rPr>
      </w:pPr>
      <w:r>
        <w:rPr>
          <w:i/>
          <w:sz w:val="26"/>
        </w:rPr>
        <w:t>Nữ</w:t>
      </w:r>
      <w:r>
        <w:rPr>
          <w:i/>
          <w:spacing w:val="-5"/>
          <w:sz w:val="26"/>
        </w:rPr>
        <w:t> </w:t>
      </w:r>
      <w:r>
        <w:rPr>
          <w:i/>
          <w:sz w:val="26"/>
        </w:rPr>
        <w:t>gọi</w:t>
      </w:r>
      <w:r>
        <w:rPr>
          <w:i/>
          <w:spacing w:val="-5"/>
          <w:sz w:val="26"/>
        </w:rPr>
        <w:t> </w:t>
      </w:r>
      <w:r>
        <w:rPr>
          <w:i/>
          <w:sz w:val="26"/>
        </w:rPr>
        <w:t>nữ</w:t>
      </w:r>
      <w:r>
        <w:rPr>
          <w:i/>
          <w:spacing w:val="-5"/>
          <w:sz w:val="26"/>
        </w:rPr>
        <w:t> </w:t>
      </w:r>
      <w:r>
        <w:rPr>
          <w:i/>
          <w:sz w:val="26"/>
        </w:rPr>
        <w:t>quyền</w:t>
      </w:r>
      <w:r>
        <w:rPr>
          <w:i/>
          <w:spacing w:val="-5"/>
          <w:sz w:val="26"/>
        </w:rPr>
        <w:t> </w:t>
      </w:r>
      <w:r>
        <w:rPr>
          <w:i/>
          <w:sz w:val="26"/>
        </w:rPr>
        <w:t>phải</w:t>
      </w:r>
      <w:r>
        <w:rPr>
          <w:i/>
          <w:spacing w:val="-5"/>
          <w:sz w:val="26"/>
        </w:rPr>
        <w:t> </w:t>
      </w:r>
      <w:r>
        <w:rPr>
          <w:i/>
          <w:sz w:val="26"/>
        </w:rPr>
        <w:t>chăng?</w:t>
      </w:r>
      <w:r>
        <w:rPr>
          <w:i/>
          <w:spacing w:val="-3"/>
          <w:sz w:val="26"/>
        </w:rPr>
        <w:t> </w:t>
      </w:r>
      <w:r>
        <w:rPr>
          <w:sz w:val="26"/>
        </w:rPr>
        <w:t>Không</w:t>
      </w:r>
      <w:r>
        <w:rPr>
          <w:spacing w:val="-5"/>
          <w:sz w:val="26"/>
        </w:rPr>
        <w:t> </w:t>
      </w:r>
      <w:r>
        <w:rPr>
          <w:spacing w:val="-2"/>
          <w:sz w:val="26"/>
        </w:rPr>
        <w:t>phải.</w:t>
      </w:r>
    </w:p>
    <w:p>
      <w:pPr>
        <w:pStyle w:val="BodyText"/>
        <w:spacing w:line="299" w:lineRule="exact" w:before="120"/>
        <w:ind w:left="0" w:right="4790"/>
        <w:jc w:val="right"/>
      </w:pPr>
      <w:r>
        <w:rPr/>
        <w:t>Nữ</w:t>
      </w:r>
      <w:r>
        <w:rPr>
          <w:spacing w:val="-5"/>
        </w:rPr>
        <w:t> </w:t>
      </w:r>
      <w:r>
        <w:rPr/>
        <w:t>quyền</w:t>
      </w:r>
      <w:r>
        <w:rPr>
          <w:spacing w:val="-5"/>
        </w:rPr>
        <w:t> </w:t>
      </w:r>
      <w:r>
        <w:rPr/>
        <w:t>gọi</w:t>
      </w:r>
      <w:r>
        <w:rPr>
          <w:spacing w:val="-4"/>
        </w:rPr>
        <w:t> </w:t>
      </w:r>
      <w:r>
        <w:rPr/>
        <w:t>nữ</w:t>
      </w:r>
      <w:r>
        <w:rPr>
          <w:spacing w:val="-4"/>
        </w:rPr>
        <w:t> </w:t>
      </w:r>
      <w:r>
        <w:rPr/>
        <w:t>phải</w:t>
      </w:r>
      <w:r>
        <w:rPr>
          <w:spacing w:val="-5"/>
        </w:rPr>
        <w:t> </w:t>
      </w:r>
      <w:r>
        <w:rPr/>
        <w:t>chăng?</w:t>
      </w:r>
      <w:r>
        <w:rPr>
          <w:spacing w:val="-3"/>
        </w:rPr>
        <w:t> </w:t>
      </w:r>
      <w:r>
        <w:rPr/>
        <w:t>Không</w:t>
      </w:r>
      <w:r>
        <w:rPr>
          <w:spacing w:val="-6"/>
        </w:rPr>
        <w:t> </w:t>
      </w:r>
      <w:r>
        <w:rPr>
          <w:spacing w:val="-2"/>
        </w:rPr>
        <w:t>phải.</w:t>
      </w:r>
    </w:p>
    <w:p>
      <w:pPr>
        <w:pStyle w:val="ListParagraph"/>
        <w:numPr>
          <w:ilvl w:val="0"/>
          <w:numId w:val="16"/>
        </w:numPr>
        <w:tabs>
          <w:tab w:pos="285" w:val="left" w:leader="none"/>
        </w:tabs>
        <w:spacing w:line="318" w:lineRule="exact" w:before="0" w:after="0"/>
        <w:ind w:left="285" w:right="4417" w:hanging="285"/>
        <w:jc w:val="right"/>
        <w:rPr>
          <w:sz w:val="26"/>
        </w:rPr>
      </w:pPr>
      <w:r>
        <w:rPr>
          <w:i/>
          <w:sz w:val="26"/>
        </w:rPr>
        <w:t>Nam</w:t>
      </w:r>
      <w:r>
        <w:rPr>
          <w:i/>
          <w:spacing w:val="-4"/>
          <w:sz w:val="26"/>
        </w:rPr>
        <w:t> </w:t>
      </w:r>
      <w:r>
        <w:rPr>
          <w:i/>
          <w:sz w:val="26"/>
        </w:rPr>
        <w:t>gọi</w:t>
      </w:r>
      <w:r>
        <w:rPr>
          <w:i/>
          <w:spacing w:val="-6"/>
          <w:sz w:val="26"/>
        </w:rPr>
        <w:t> </w:t>
      </w:r>
      <w:r>
        <w:rPr>
          <w:i/>
          <w:sz w:val="26"/>
        </w:rPr>
        <w:t>nam</w:t>
      </w:r>
      <w:r>
        <w:rPr>
          <w:i/>
          <w:spacing w:val="-6"/>
          <w:sz w:val="26"/>
        </w:rPr>
        <w:t> </w:t>
      </w:r>
      <w:r>
        <w:rPr>
          <w:i/>
          <w:sz w:val="26"/>
        </w:rPr>
        <w:t>quyền</w:t>
      </w:r>
      <w:r>
        <w:rPr>
          <w:i/>
          <w:spacing w:val="-6"/>
          <w:sz w:val="26"/>
        </w:rPr>
        <w:t> </w:t>
      </w:r>
      <w:r>
        <w:rPr>
          <w:i/>
          <w:sz w:val="26"/>
        </w:rPr>
        <w:t>phải</w:t>
      </w:r>
      <w:r>
        <w:rPr>
          <w:i/>
          <w:spacing w:val="-6"/>
          <w:sz w:val="26"/>
        </w:rPr>
        <w:t> </w:t>
      </w:r>
      <w:r>
        <w:rPr>
          <w:i/>
          <w:sz w:val="26"/>
        </w:rPr>
        <w:t>chăng?</w:t>
      </w:r>
      <w:r>
        <w:rPr>
          <w:i/>
          <w:spacing w:val="-6"/>
          <w:sz w:val="26"/>
        </w:rPr>
        <w:t> </w:t>
      </w:r>
      <w:r>
        <w:rPr>
          <w:sz w:val="26"/>
        </w:rPr>
        <w:t>Không</w:t>
      </w:r>
      <w:r>
        <w:rPr>
          <w:spacing w:val="-4"/>
          <w:sz w:val="26"/>
        </w:rPr>
        <w:t> </w:t>
      </w:r>
      <w:r>
        <w:rPr>
          <w:spacing w:val="-2"/>
          <w:sz w:val="26"/>
        </w:rPr>
        <w:t>phải.</w:t>
      </w:r>
    </w:p>
    <w:p>
      <w:pPr>
        <w:pStyle w:val="BodyText"/>
        <w:spacing w:line="296" w:lineRule="exact" w:before="6"/>
        <w:ind w:left="0" w:right="4436"/>
        <w:jc w:val="right"/>
      </w:pPr>
      <w:r>
        <w:rPr/>
        <w:t>Nam</w:t>
      </w:r>
      <w:r>
        <w:rPr>
          <w:spacing w:val="-8"/>
        </w:rPr>
        <w:t> </w:t>
      </w:r>
      <w:r>
        <w:rPr/>
        <w:t>quyền</w:t>
      </w:r>
      <w:r>
        <w:rPr>
          <w:spacing w:val="-3"/>
        </w:rPr>
        <w:t> </w:t>
      </w:r>
      <w:r>
        <w:rPr/>
        <w:t>gọi</w:t>
      </w:r>
      <w:r>
        <w:rPr>
          <w:spacing w:val="-6"/>
        </w:rPr>
        <w:t> </w:t>
      </w:r>
      <w:r>
        <w:rPr/>
        <w:t>nam</w:t>
      </w:r>
      <w:r>
        <w:rPr>
          <w:spacing w:val="-5"/>
        </w:rPr>
        <w:t> </w:t>
      </w:r>
      <w:r>
        <w:rPr/>
        <w:t>phải</w:t>
      </w:r>
      <w:r>
        <w:rPr>
          <w:spacing w:val="-6"/>
        </w:rPr>
        <w:t> </w:t>
      </w:r>
      <w:r>
        <w:rPr/>
        <w:t>chăng?</w:t>
      </w:r>
      <w:r>
        <w:rPr>
          <w:spacing w:val="-3"/>
        </w:rPr>
        <w:t> </w:t>
      </w:r>
      <w:r>
        <w:rPr/>
        <w:t>Không</w:t>
      </w:r>
      <w:r>
        <w:rPr>
          <w:spacing w:val="-6"/>
        </w:rPr>
        <w:t> </w:t>
      </w:r>
      <w:r>
        <w:rPr>
          <w:spacing w:val="-2"/>
        </w:rPr>
        <w:t>phải.</w:t>
      </w:r>
    </w:p>
    <w:p>
      <w:pPr>
        <w:pStyle w:val="ListParagraph"/>
        <w:numPr>
          <w:ilvl w:val="0"/>
          <w:numId w:val="16"/>
        </w:numPr>
        <w:tabs>
          <w:tab w:pos="706" w:val="left" w:leader="none"/>
          <w:tab w:pos="710" w:val="left" w:leader="none"/>
        </w:tabs>
        <w:spacing w:line="237" w:lineRule="auto" w:before="0" w:after="0"/>
        <w:ind w:left="710" w:right="4578" w:hanging="287"/>
        <w:jc w:val="left"/>
        <w:rPr>
          <w:sz w:val="26"/>
        </w:rPr>
      </w:pPr>
      <w:r>
        <w:rPr>
          <w:i/>
          <w:sz w:val="26"/>
        </w:rPr>
        <w:t>Mạng</w:t>
      </w:r>
      <w:r>
        <w:rPr>
          <w:i/>
          <w:spacing w:val="-6"/>
          <w:sz w:val="26"/>
        </w:rPr>
        <w:t> </w:t>
      </w:r>
      <w:r>
        <w:rPr>
          <w:i/>
          <w:sz w:val="26"/>
        </w:rPr>
        <w:t>gọi</w:t>
      </w:r>
      <w:r>
        <w:rPr>
          <w:i/>
          <w:spacing w:val="-3"/>
          <w:sz w:val="26"/>
        </w:rPr>
        <w:t> </w:t>
      </w:r>
      <w:r>
        <w:rPr>
          <w:i/>
          <w:sz w:val="26"/>
        </w:rPr>
        <w:t>mạng</w:t>
      </w:r>
      <w:r>
        <w:rPr>
          <w:i/>
          <w:spacing w:val="-6"/>
          <w:sz w:val="26"/>
        </w:rPr>
        <w:t> </w:t>
      </w:r>
      <w:r>
        <w:rPr>
          <w:i/>
          <w:sz w:val="26"/>
        </w:rPr>
        <w:t>quyền</w:t>
      </w:r>
      <w:r>
        <w:rPr>
          <w:i/>
          <w:spacing w:val="-3"/>
          <w:sz w:val="26"/>
        </w:rPr>
        <w:t> </w:t>
      </w:r>
      <w:r>
        <w:rPr>
          <w:i/>
          <w:sz w:val="26"/>
        </w:rPr>
        <w:t>phải</w:t>
      </w:r>
      <w:r>
        <w:rPr>
          <w:i/>
          <w:spacing w:val="-6"/>
          <w:sz w:val="26"/>
        </w:rPr>
        <w:t> </w:t>
      </w:r>
      <w:r>
        <w:rPr>
          <w:i/>
          <w:sz w:val="26"/>
        </w:rPr>
        <w:t>chăng?</w:t>
      </w:r>
      <w:r>
        <w:rPr>
          <w:i/>
          <w:spacing w:val="-4"/>
          <w:sz w:val="26"/>
        </w:rPr>
        <w:t> </w:t>
      </w:r>
      <w:r>
        <w:rPr>
          <w:sz w:val="26"/>
        </w:rPr>
        <w:t>Phải</w:t>
      </w:r>
      <w:r>
        <w:rPr>
          <w:spacing w:val="-4"/>
          <w:sz w:val="26"/>
        </w:rPr>
        <w:t> </w:t>
      </w:r>
      <w:r>
        <w:rPr>
          <w:sz w:val="26"/>
        </w:rPr>
        <w:t>rồi. Mạng</w:t>
      </w:r>
      <w:r>
        <w:rPr>
          <w:spacing w:val="-3"/>
          <w:sz w:val="26"/>
        </w:rPr>
        <w:t> </w:t>
      </w:r>
      <w:r>
        <w:rPr>
          <w:sz w:val="26"/>
        </w:rPr>
        <w:t>quyền</w:t>
      </w:r>
      <w:r>
        <w:rPr>
          <w:spacing w:val="-2"/>
          <w:sz w:val="26"/>
        </w:rPr>
        <w:t> </w:t>
      </w:r>
      <w:r>
        <w:rPr>
          <w:sz w:val="26"/>
        </w:rPr>
        <w:t>gọi mạng phải</w:t>
      </w:r>
      <w:r>
        <w:rPr>
          <w:spacing w:val="-3"/>
          <w:sz w:val="26"/>
        </w:rPr>
        <w:t> </w:t>
      </w:r>
      <w:r>
        <w:rPr>
          <w:sz w:val="26"/>
        </w:rPr>
        <w:t>chăng? Phải</w:t>
      </w:r>
      <w:r>
        <w:rPr>
          <w:spacing w:val="-3"/>
          <w:sz w:val="26"/>
        </w:rPr>
        <w:t> </w:t>
      </w:r>
      <w:r>
        <w:rPr>
          <w:sz w:val="26"/>
        </w:rPr>
        <w:t>rồi.</w:t>
      </w:r>
    </w:p>
    <w:p>
      <w:pPr>
        <w:pStyle w:val="Heading7"/>
        <w:spacing w:before="9"/>
      </w:pPr>
      <w:r>
        <w:rPr>
          <w:spacing w:val="-4"/>
        </w:rPr>
        <w:t>390.</w:t>
      </w:r>
    </w:p>
    <w:p>
      <w:pPr>
        <w:pStyle w:val="ListParagraph"/>
        <w:numPr>
          <w:ilvl w:val="0"/>
          <w:numId w:val="16"/>
        </w:numPr>
        <w:tabs>
          <w:tab w:pos="708" w:val="left" w:leader="none"/>
        </w:tabs>
        <w:spacing w:line="237" w:lineRule="auto" w:before="0" w:after="0"/>
        <w:ind w:left="708" w:right="5056" w:hanging="284"/>
        <w:jc w:val="left"/>
        <w:rPr>
          <w:sz w:val="26"/>
        </w:rPr>
      </w:pPr>
      <w:r>
        <w:rPr>
          <w:i/>
          <w:sz w:val="26"/>
        </w:rPr>
        <w:t>Lạc</w:t>
      </w:r>
      <w:r>
        <w:rPr>
          <w:i/>
          <w:spacing w:val="-7"/>
          <w:sz w:val="26"/>
        </w:rPr>
        <w:t> </w:t>
      </w:r>
      <w:r>
        <w:rPr>
          <w:i/>
          <w:sz w:val="26"/>
        </w:rPr>
        <w:t>gọi</w:t>
      </w:r>
      <w:r>
        <w:rPr>
          <w:i/>
          <w:spacing w:val="-7"/>
          <w:sz w:val="26"/>
        </w:rPr>
        <w:t> </w:t>
      </w:r>
      <w:r>
        <w:rPr>
          <w:i/>
          <w:sz w:val="26"/>
        </w:rPr>
        <w:t>lạc</w:t>
      </w:r>
      <w:r>
        <w:rPr>
          <w:i/>
          <w:spacing w:val="-4"/>
          <w:sz w:val="26"/>
        </w:rPr>
        <w:t> </w:t>
      </w:r>
      <w:r>
        <w:rPr>
          <w:i/>
          <w:sz w:val="26"/>
        </w:rPr>
        <w:t>quyền</w:t>
      </w:r>
      <w:r>
        <w:rPr>
          <w:i/>
          <w:spacing w:val="-4"/>
          <w:sz w:val="26"/>
        </w:rPr>
        <w:t> </w:t>
      </w:r>
      <w:r>
        <w:rPr>
          <w:i/>
          <w:sz w:val="26"/>
        </w:rPr>
        <w:t>phải</w:t>
      </w:r>
      <w:r>
        <w:rPr>
          <w:i/>
          <w:spacing w:val="-5"/>
          <w:sz w:val="26"/>
        </w:rPr>
        <w:t> </w:t>
      </w:r>
      <w:r>
        <w:rPr>
          <w:i/>
          <w:sz w:val="26"/>
        </w:rPr>
        <w:t>chăng?</w:t>
      </w:r>
      <w:r>
        <w:rPr>
          <w:i/>
          <w:spacing w:val="-5"/>
          <w:sz w:val="26"/>
        </w:rPr>
        <w:t> </w:t>
      </w:r>
      <w:r>
        <w:rPr>
          <w:sz w:val="26"/>
        </w:rPr>
        <w:t>Phải</w:t>
      </w:r>
      <w:r>
        <w:rPr>
          <w:spacing w:val="-7"/>
          <w:sz w:val="26"/>
        </w:rPr>
        <w:t> </w:t>
      </w:r>
      <w:r>
        <w:rPr>
          <w:sz w:val="26"/>
        </w:rPr>
        <w:t>rồi. Lạc quyền gọi lạc phải chăng? Phải rồi.</w:t>
      </w:r>
    </w:p>
    <w:p>
      <w:pPr>
        <w:pStyle w:val="ListParagraph"/>
        <w:numPr>
          <w:ilvl w:val="0"/>
          <w:numId w:val="16"/>
        </w:numPr>
        <w:tabs>
          <w:tab w:pos="708" w:val="left" w:leader="none"/>
        </w:tabs>
        <w:spacing w:line="237" w:lineRule="auto" w:before="5" w:after="0"/>
        <w:ind w:left="708" w:right="4955" w:hanging="284"/>
        <w:jc w:val="left"/>
        <w:rPr>
          <w:sz w:val="26"/>
        </w:rPr>
      </w:pPr>
      <w:r>
        <w:rPr>
          <w:i/>
          <w:sz w:val="26"/>
        </w:rPr>
        <w:t>Khổ</w:t>
      </w:r>
      <w:r>
        <w:rPr>
          <w:i/>
          <w:spacing w:val="-6"/>
          <w:sz w:val="26"/>
        </w:rPr>
        <w:t> </w:t>
      </w:r>
      <w:r>
        <w:rPr>
          <w:i/>
          <w:sz w:val="26"/>
        </w:rPr>
        <w:t>gọi</w:t>
      </w:r>
      <w:r>
        <w:rPr>
          <w:i/>
          <w:spacing w:val="-6"/>
          <w:sz w:val="26"/>
        </w:rPr>
        <w:t> </w:t>
      </w:r>
      <w:r>
        <w:rPr>
          <w:i/>
          <w:sz w:val="26"/>
        </w:rPr>
        <w:t>khổ</w:t>
      </w:r>
      <w:r>
        <w:rPr>
          <w:i/>
          <w:spacing w:val="-5"/>
          <w:sz w:val="26"/>
        </w:rPr>
        <w:t> </w:t>
      </w:r>
      <w:r>
        <w:rPr>
          <w:i/>
          <w:sz w:val="26"/>
        </w:rPr>
        <w:t>quyền</w:t>
      </w:r>
      <w:r>
        <w:rPr>
          <w:i/>
          <w:spacing w:val="-3"/>
          <w:sz w:val="26"/>
        </w:rPr>
        <w:t> </w:t>
      </w:r>
      <w:r>
        <w:rPr>
          <w:i/>
          <w:sz w:val="26"/>
        </w:rPr>
        <w:t>phải</w:t>
      </w:r>
      <w:r>
        <w:rPr>
          <w:i/>
          <w:spacing w:val="-6"/>
          <w:sz w:val="26"/>
        </w:rPr>
        <w:t> </w:t>
      </w:r>
      <w:r>
        <w:rPr>
          <w:i/>
          <w:sz w:val="26"/>
        </w:rPr>
        <w:t>chăng?</w:t>
      </w:r>
      <w:r>
        <w:rPr>
          <w:i/>
          <w:spacing w:val="-4"/>
          <w:sz w:val="26"/>
        </w:rPr>
        <w:t> </w:t>
      </w:r>
      <w:r>
        <w:rPr>
          <w:sz w:val="26"/>
        </w:rPr>
        <w:t>Phải</w:t>
      </w:r>
      <w:r>
        <w:rPr>
          <w:spacing w:val="-6"/>
          <w:sz w:val="26"/>
        </w:rPr>
        <w:t> </w:t>
      </w:r>
      <w:r>
        <w:rPr>
          <w:sz w:val="26"/>
        </w:rPr>
        <w:t>rồi. Khổ</w:t>
      </w:r>
      <w:r>
        <w:rPr>
          <w:spacing w:val="-6"/>
          <w:sz w:val="26"/>
        </w:rPr>
        <w:t> </w:t>
      </w:r>
      <w:r>
        <w:rPr>
          <w:sz w:val="26"/>
        </w:rPr>
        <w:t>quyền</w:t>
      </w:r>
      <w:r>
        <w:rPr>
          <w:spacing w:val="-3"/>
          <w:sz w:val="26"/>
        </w:rPr>
        <w:t> </w:t>
      </w:r>
      <w:r>
        <w:rPr>
          <w:sz w:val="26"/>
        </w:rPr>
        <w:t>gọi</w:t>
      </w:r>
      <w:r>
        <w:rPr>
          <w:spacing w:val="-6"/>
          <w:sz w:val="26"/>
        </w:rPr>
        <w:t> </w:t>
      </w:r>
      <w:r>
        <w:rPr>
          <w:sz w:val="26"/>
        </w:rPr>
        <w:t>khổ</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z w:val="26"/>
        </w:rPr>
        <w:t>rồi.</w:t>
      </w:r>
    </w:p>
    <w:p>
      <w:pPr>
        <w:pStyle w:val="ListParagraph"/>
        <w:numPr>
          <w:ilvl w:val="0"/>
          <w:numId w:val="16"/>
        </w:numPr>
        <w:tabs>
          <w:tab w:pos="708" w:val="left" w:leader="none"/>
        </w:tabs>
        <w:spacing w:line="240" w:lineRule="auto" w:before="1" w:after="0"/>
        <w:ind w:left="708" w:right="5214" w:hanging="284"/>
        <w:jc w:val="left"/>
        <w:rPr>
          <w:sz w:val="26"/>
        </w:rPr>
      </w:pPr>
      <w:r>
        <w:rPr>
          <w:i/>
          <w:sz w:val="26"/>
        </w:rPr>
        <w:t>Hỷ</w:t>
      </w:r>
      <w:r>
        <w:rPr>
          <w:i/>
          <w:spacing w:val="-5"/>
          <w:sz w:val="26"/>
        </w:rPr>
        <w:t> </w:t>
      </w:r>
      <w:r>
        <w:rPr>
          <w:i/>
          <w:sz w:val="26"/>
        </w:rPr>
        <w:t>gọi</w:t>
      </w:r>
      <w:r>
        <w:rPr>
          <w:i/>
          <w:spacing w:val="-5"/>
          <w:sz w:val="26"/>
        </w:rPr>
        <w:t> </w:t>
      </w:r>
      <w:r>
        <w:rPr>
          <w:i/>
          <w:sz w:val="26"/>
        </w:rPr>
        <w:t>hỷ</w:t>
      </w:r>
      <w:r>
        <w:rPr>
          <w:i/>
          <w:spacing w:val="-5"/>
          <w:sz w:val="26"/>
        </w:rPr>
        <w:t> </w:t>
      </w:r>
      <w:r>
        <w:rPr>
          <w:i/>
          <w:sz w:val="26"/>
        </w:rPr>
        <w:t>quyền</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Hỷ</w:t>
      </w:r>
      <w:r>
        <w:rPr>
          <w:spacing w:val="-8"/>
          <w:sz w:val="26"/>
        </w:rPr>
        <w:t> </w:t>
      </w:r>
      <w:r>
        <w:rPr>
          <w:sz w:val="26"/>
        </w:rPr>
        <w:t>quyền</w:t>
      </w:r>
      <w:r>
        <w:rPr>
          <w:spacing w:val="-1"/>
          <w:sz w:val="26"/>
        </w:rPr>
        <w:t> </w:t>
      </w:r>
      <w:r>
        <w:rPr>
          <w:sz w:val="26"/>
        </w:rPr>
        <w:t>gọi</w:t>
      </w:r>
      <w:r>
        <w:rPr>
          <w:spacing w:val="-5"/>
          <w:sz w:val="26"/>
        </w:rPr>
        <w:t> </w:t>
      </w:r>
      <w:r>
        <w:rPr>
          <w:sz w:val="26"/>
        </w:rPr>
        <w:t>hỷ</w:t>
      </w:r>
      <w:r>
        <w:rPr>
          <w:spacing w:val="-9"/>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z w:val="26"/>
        </w:rPr>
        <w:t>rồi.</w:t>
      </w:r>
    </w:p>
    <w:p>
      <w:pPr>
        <w:pStyle w:val="ListParagraph"/>
        <w:numPr>
          <w:ilvl w:val="0"/>
          <w:numId w:val="16"/>
        </w:numPr>
        <w:tabs>
          <w:tab w:pos="708" w:val="left" w:leader="none"/>
        </w:tabs>
        <w:spacing w:line="240" w:lineRule="auto" w:before="0" w:after="0"/>
        <w:ind w:left="708" w:right="5166" w:hanging="284"/>
        <w:jc w:val="left"/>
        <w:rPr>
          <w:sz w:val="26"/>
        </w:rPr>
      </w:pPr>
      <w:r>
        <w:rPr>
          <w:i/>
          <w:sz w:val="26"/>
        </w:rPr>
        <w:t>Ưu</w:t>
      </w:r>
      <w:r>
        <w:rPr>
          <w:i/>
          <w:spacing w:val="-4"/>
          <w:sz w:val="26"/>
        </w:rPr>
        <w:t> </w:t>
      </w:r>
      <w:r>
        <w:rPr>
          <w:i/>
          <w:sz w:val="26"/>
        </w:rPr>
        <w:t>gọi</w:t>
      </w:r>
      <w:r>
        <w:rPr>
          <w:i/>
          <w:spacing w:val="-6"/>
          <w:sz w:val="26"/>
        </w:rPr>
        <w:t> </w:t>
      </w:r>
      <w:r>
        <w:rPr>
          <w:i/>
          <w:sz w:val="26"/>
        </w:rPr>
        <w:t>ưu</w:t>
      </w:r>
      <w:r>
        <w:rPr>
          <w:i/>
          <w:spacing w:val="-6"/>
          <w:sz w:val="26"/>
        </w:rPr>
        <w:t> </w:t>
      </w:r>
      <w:r>
        <w:rPr>
          <w:i/>
          <w:sz w:val="26"/>
        </w:rPr>
        <w:t>quyền</w:t>
      </w:r>
      <w:r>
        <w:rPr>
          <w:i/>
          <w:spacing w:val="-4"/>
          <w:sz w:val="26"/>
        </w:rPr>
        <w:t> </w:t>
      </w:r>
      <w:r>
        <w:rPr>
          <w:i/>
          <w:sz w:val="26"/>
        </w:rPr>
        <w:t>phải</w:t>
      </w:r>
      <w:r>
        <w:rPr>
          <w:i/>
          <w:spacing w:val="-6"/>
          <w:sz w:val="26"/>
        </w:rPr>
        <w:t> </w:t>
      </w:r>
      <w:r>
        <w:rPr>
          <w:i/>
          <w:sz w:val="26"/>
        </w:rPr>
        <w:t>chăng?</w:t>
      </w:r>
      <w:r>
        <w:rPr>
          <w:i/>
          <w:spacing w:val="-5"/>
          <w:sz w:val="26"/>
        </w:rPr>
        <w:t> </w:t>
      </w:r>
      <w:r>
        <w:rPr>
          <w:sz w:val="26"/>
        </w:rPr>
        <w:t>Phải</w:t>
      </w:r>
      <w:r>
        <w:rPr>
          <w:spacing w:val="-6"/>
          <w:sz w:val="26"/>
        </w:rPr>
        <w:t> </w:t>
      </w:r>
      <w:r>
        <w:rPr>
          <w:sz w:val="26"/>
        </w:rPr>
        <w:t>rồi. Ưu</w:t>
      </w:r>
      <w:r>
        <w:rPr>
          <w:spacing w:val="-3"/>
          <w:sz w:val="26"/>
        </w:rPr>
        <w:t> </w:t>
      </w:r>
      <w:r>
        <w:rPr>
          <w:sz w:val="26"/>
        </w:rPr>
        <w:t>quyền</w:t>
      </w:r>
      <w:r>
        <w:rPr>
          <w:spacing w:val="-2"/>
          <w:sz w:val="26"/>
        </w:rPr>
        <w:t> </w:t>
      </w:r>
      <w:r>
        <w:rPr>
          <w:sz w:val="26"/>
        </w:rPr>
        <w:t>gọi</w:t>
      </w:r>
      <w:r>
        <w:rPr>
          <w:spacing w:val="-3"/>
          <w:sz w:val="26"/>
        </w:rPr>
        <w:t> </w:t>
      </w:r>
      <w:r>
        <w:rPr>
          <w:sz w:val="26"/>
        </w:rPr>
        <w:t>ưu</w:t>
      </w:r>
      <w:r>
        <w:rPr>
          <w:spacing w:val="-2"/>
          <w:sz w:val="26"/>
        </w:rPr>
        <w:t> </w:t>
      </w:r>
      <w:r>
        <w:rPr>
          <w:sz w:val="26"/>
        </w:rPr>
        <w:t>phải chăng? Phải</w:t>
      </w:r>
      <w:r>
        <w:rPr>
          <w:spacing w:val="-3"/>
          <w:sz w:val="26"/>
        </w:rPr>
        <w:t> </w:t>
      </w:r>
      <w:r>
        <w:rPr>
          <w:sz w:val="26"/>
        </w:rPr>
        <w:t>rồi.</w:t>
      </w:r>
    </w:p>
    <w:p>
      <w:pPr>
        <w:pStyle w:val="ListParagraph"/>
        <w:numPr>
          <w:ilvl w:val="0"/>
          <w:numId w:val="16"/>
        </w:numPr>
        <w:tabs>
          <w:tab w:pos="707" w:val="left" w:leader="none"/>
        </w:tabs>
        <w:spacing w:line="240" w:lineRule="auto" w:before="0" w:after="0"/>
        <w:ind w:left="707" w:right="0" w:hanging="283"/>
        <w:jc w:val="left"/>
        <w:rPr>
          <w:sz w:val="26"/>
        </w:rPr>
      </w:pPr>
      <w:r>
        <w:rPr>
          <w:i/>
          <w:sz w:val="26"/>
        </w:rPr>
        <w:t>Xả</w:t>
      </w:r>
      <w:r>
        <w:rPr>
          <w:i/>
          <w:spacing w:val="-5"/>
          <w:sz w:val="26"/>
        </w:rPr>
        <w:t> </w:t>
      </w:r>
      <w:r>
        <w:rPr>
          <w:i/>
          <w:sz w:val="26"/>
        </w:rPr>
        <w:t>gọi</w:t>
      </w:r>
      <w:r>
        <w:rPr>
          <w:i/>
          <w:spacing w:val="-4"/>
          <w:sz w:val="26"/>
        </w:rPr>
        <w:t> </w:t>
      </w:r>
      <w:r>
        <w:rPr>
          <w:i/>
          <w:sz w:val="26"/>
        </w:rPr>
        <w:t>xả</w:t>
      </w:r>
      <w:r>
        <w:rPr>
          <w:i/>
          <w:spacing w:val="-5"/>
          <w:sz w:val="26"/>
        </w:rPr>
        <w:t> </w:t>
      </w:r>
      <w:r>
        <w:rPr>
          <w:i/>
          <w:sz w:val="26"/>
        </w:rPr>
        <w:t>quyền</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rồi.</w:t>
      </w:r>
    </w:p>
    <w:p>
      <w:pPr>
        <w:pStyle w:val="BodyText"/>
        <w:ind w:left="708" w:firstLine="285"/>
        <w:jc w:val="left"/>
      </w:pPr>
      <w:r>
        <w:rPr/>
        <w:t>Trừ ra xả quyền,</w:t>
      </w:r>
      <w:r>
        <w:rPr>
          <w:spacing w:val="19"/>
        </w:rPr>
        <w:t> </w:t>
      </w:r>
      <w:r>
        <w:rPr/>
        <w:t>xả ngoài ra gọi</w:t>
      </w:r>
      <w:r>
        <w:rPr>
          <w:spacing w:val="19"/>
        </w:rPr>
        <w:t> </w:t>
      </w:r>
      <w:r>
        <w:rPr/>
        <w:t>xả</w:t>
      </w:r>
      <w:r>
        <w:rPr>
          <w:spacing w:val="19"/>
        </w:rPr>
        <w:t> </w:t>
      </w:r>
      <w:r>
        <w:rPr/>
        <w:t>mà không</w:t>
      </w:r>
      <w:r>
        <w:rPr>
          <w:spacing w:val="18"/>
        </w:rPr>
        <w:t> </w:t>
      </w:r>
      <w:r>
        <w:rPr/>
        <w:t>gọi xả quyền. Còn</w:t>
      </w:r>
      <w:r>
        <w:rPr>
          <w:spacing w:val="20"/>
        </w:rPr>
        <w:t> </w:t>
      </w:r>
      <w:r>
        <w:rPr/>
        <w:t>xả quyền gọi xả</w:t>
      </w:r>
      <w:r>
        <w:rPr>
          <w:spacing w:val="40"/>
        </w:rPr>
        <w:t> </w:t>
      </w:r>
      <w:r>
        <w:rPr/>
        <w:t>cũng phải và gọi xả quyền cũng phải.</w:t>
      </w:r>
    </w:p>
    <w:p>
      <w:pPr>
        <w:pStyle w:val="BodyText"/>
        <w:spacing w:line="299" w:lineRule="exact"/>
        <w:ind w:left="708"/>
        <w:jc w:val="left"/>
      </w:pPr>
      <w:r>
        <w:rPr/>
        <w:t>Xả</w:t>
      </w:r>
      <w:r>
        <w:rPr>
          <w:spacing w:val="-5"/>
        </w:rPr>
        <w:t> </w:t>
      </w:r>
      <w:r>
        <w:rPr/>
        <w:t>quyền</w:t>
      </w:r>
      <w:r>
        <w:rPr>
          <w:spacing w:val="-4"/>
        </w:rPr>
        <w:t> </w:t>
      </w:r>
      <w:r>
        <w:rPr/>
        <w:t>gọi</w:t>
      </w:r>
      <w:r>
        <w:rPr>
          <w:spacing w:val="-4"/>
        </w:rPr>
        <w:t> </w:t>
      </w:r>
      <w:r>
        <w:rPr/>
        <w:t>xả</w:t>
      </w:r>
      <w:r>
        <w:rPr>
          <w:spacing w:val="-5"/>
        </w:rPr>
        <w:t> </w:t>
      </w:r>
      <w:r>
        <w:rPr/>
        <w:t>phải</w:t>
      </w:r>
      <w:r>
        <w:rPr>
          <w:spacing w:val="-4"/>
        </w:rPr>
        <w:t> </w:t>
      </w:r>
      <w:r>
        <w:rPr/>
        <w:t>chăng?</w:t>
      </w:r>
      <w:r>
        <w:rPr>
          <w:spacing w:val="-2"/>
        </w:rPr>
        <w:t> </w:t>
      </w:r>
      <w:r>
        <w:rPr/>
        <w:t>Phải</w:t>
      </w:r>
      <w:r>
        <w:rPr>
          <w:spacing w:val="-5"/>
        </w:rPr>
        <w:t> </w:t>
      </w:r>
      <w:r>
        <w:rPr>
          <w:spacing w:val="-4"/>
        </w:rPr>
        <w:t>rồi.</w:t>
      </w:r>
    </w:p>
    <w:p>
      <w:pPr>
        <w:pStyle w:val="Heading7"/>
        <w:spacing w:before="5"/>
      </w:pPr>
      <w:r>
        <w:rPr>
          <w:spacing w:val="-4"/>
        </w:rPr>
        <w:t>391.</w:t>
      </w:r>
    </w:p>
    <w:p>
      <w:pPr>
        <w:pStyle w:val="ListParagraph"/>
        <w:numPr>
          <w:ilvl w:val="0"/>
          <w:numId w:val="16"/>
        </w:numPr>
        <w:tabs>
          <w:tab w:pos="708" w:val="left" w:leader="none"/>
        </w:tabs>
        <w:spacing w:line="237" w:lineRule="auto" w:before="0" w:after="0"/>
        <w:ind w:left="708" w:right="5142" w:hanging="284"/>
        <w:jc w:val="left"/>
        <w:rPr>
          <w:sz w:val="26"/>
        </w:rPr>
      </w:pPr>
      <w:r>
        <w:rPr>
          <w:i/>
          <w:sz w:val="26"/>
        </w:rPr>
        <w:t>Tín</w:t>
      </w:r>
      <w:r>
        <w:rPr>
          <w:i/>
          <w:spacing w:val="-6"/>
          <w:sz w:val="26"/>
        </w:rPr>
        <w:t> </w:t>
      </w:r>
      <w:r>
        <w:rPr>
          <w:i/>
          <w:sz w:val="26"/>
        </w:rPr>
        <w:t>gọi</w:t>
      </w:r>
      <w:r>
        <w:rPr>
          <w:i/>
          <w:spacing w:val="-6"/>
          <w:sz w:val="26"/>
        </w:rPr>
        <w:t> </w:t>
      </w:r>
      <w:r>
        <w:rPr>
          <w:i/>
          <w:sz w:val="26"/>
        </w:rPr>
        <w:t>tín</w:t>
      </w:r>
      <w:r>
        <w:rPr>
          <w:i/>
          <w:spacing w:val="-6"/>
          <w:sz w:val="26"/>
        </w:rPr>
        <w:t> </w:t>
      </w:r>
      <w:r>
        <w:rPr>
          <w:i/>
          <w:sz w:val="26"/>
        </w:rPr>
        <w:t>quyền</w:t>
      </w:r>
      <w:r>
        <w:rPr>
          <w:i/>
          <w:spacing w:val="-3"/>
          <w:sz w:val="26"/>
        </w:rPr>
        <w:t> </w:t>
      </w:r>
      <w:r>
        <w:rPr>
          <w:i/>
          <w:sz w:val="26"/>
        </w:rPr>
        <w:t>phải</w:t>
      </w:r>
      <w:r>
        <w:rPr>
          <w:i/>
          <w:spacing w:val="-4"/>
          <w:sz w:val="26"/>
        </w:rPr>
        <w:t> </w:t>
      </w:r>
      <w:r>
        <w:rPr>
          <w:i/>
          <w:sz w:val="26"/>
        </w:rPr>
        <w:t>chăng?</w:t>
      </w:r>
      <w:r>
        <w:rPr>
          <w:i/>
          <w:spacing w:val="-4"/>
          <w:sz w:val="26"/>
        </w:rPr>
        <w:t> </w:t>
      </w:r>
      <w:r>
        <w:rPr>
          <w:sz w:val="26"/>
        </w:rPr>
        <w:t>Phải</w:t>
      </w:r>
      <w:r>
        <w:rPr>
          <w:spacing w:val="-6"/>
          <w:sz w:val="26"/>
        </w:rPr>
        <w:t> </w:t>
      </w:r>
      <w:r>
        <w:rPr>
          <w:sz w:val="26"/>
        </w:rPr>
        <w:t>rồi. Tín</w:t>
      </w:r>
      <w:r>
        <w:rPr>
          <w:spacing w:val="-5"/>
          <w:sz w:val="26"/>
        </w:rPr>
        <w:t> </w:t>
      </w:r>
      <w:r>
        <w:rPr>
          <w:sz w:val="26"/>
        </w:rPr>
        <w:t>quyền</w:t>
      </w:r>
      <w:r>
        <w:rPr>
          <w:spacing w:val="-2"/>
          <w:sz w:val="26"/>
        </w:rPr>
        <w:t> </w:t>
      </w:r>
      <w:r>
        <w:rPr>
          <w:sz w:val="26"/>
        </w:rPr>
        <w:t>gọi</w:t>
      </w:r>
      <w:r>
        <w:rPr>
          <w:spacing w:val="-5"/>
          <w:sz w:val="26"/>
        </w:rPr>
        <w:t> </w:t>
      </w:r>
      <w:r>
        <w:rPr>
          <w:sz w:val="26"/>
        </w:rPr>
        <w:t>tín</w:t>
      </w:r>
      <w:r>
        <w:rPr>
          <w:spacing w:val="-2"/>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z w:val="26"/>
        </w:rPr>
        <w:t>rồi.</w:t>
      </w:r>
    </w:p>
    <w:p>
      <w:pPr>
        <w:pStyle w:val="ListParagraph"/>
        <w:numPr>
          <w:ilvl w:val="0"/>
          <w:numId w:val="16"/>
        </w:numPr>
        <w:tabs>
          <w:tab w:pos="708" w:val="left" w:leader="none"/>
        </w:tabs>
        <w:spacing w:line="237" w:lineRule="auto" w:before="5" w:after="0"/>
        <w:ind w:left="708" w:right="4955" w:hanging="284"/>
        <w:jc w:val="left"/>
        <w:rPr>
          <w:sz w:val="26"/>
        </w:rPr>
      </w:pPr>
      <w:r>
        <w:rPr>
          <w:i/>
          <w:sz w:val="26"/>
        </w:rPr>
        <w:t>Cần</w:t>
      </w:r>
      <w:r>
        <w:rPr>
          <w:i/>
          <w:spacing w:val="-6"/>
          <w:sz w:val="26"/>
        </w:rPr>
        <w:t> </w:t>
      </w:r>
      <w:r>
        <w:rPr>
          <w:i/>
          <w:sz w:val="26"/>
        </w:rPr>
        <w:t>gọi</w:t>
      </w:r>
      <w:r>
        <w:rPr>
          <w:i/>
          <w:spacing w:val="-6"/>
          <w:sz w:val="26"/>
        </w:rPr>
        <w:t> </w:t>
      </w:r>
      <w:r>
        <w:rPr>
          <w:i/>
          <w:sz w:val="26"/>
        </w:rPr>
        <w:t>cần</w:t>
      </w:r>
      <w:r>
        <w:rPr>
          <w:i/>
          <w:spacing w:val="-5"/>
          <w:sz w:val="26"/>
        </w:rPr>
        <w:t> </w:t>
      </w:r>
      <w:r>
        <w:rPr>
          <w:i/>
          <w:sz w:val="26"/>
        </w:rPr>
        <w:t>quyền</w:t>
      </w:r>
      <w:r>
        <w:rPr>
          <w:i/>
          <w:spacing w:val="-3"/>
          <w:sz w:val="26"/>
        </w:rPr>
        <w:t> </w:t>
      </w:r>
      <w:r>
        <w:rPr>
          <w:i/>
          <w:sz w:val="26"/>
        </w:rPr>
        <w:t>phải</w:t>
      </w:r>
      <w:r>
        <w:rPr>
          <w:i/>
          <w:spacing w:val="-6"/>
          <w:sz w:val="26"/>
        </w:rPr>
        <w:t> </w:t>
      </w:r>
      <w:r>
        <w:rPr>
          <w:i/>
          <w:sz w:val="26"/>
        </w:rPr>
        <w:t>chăng?</w:t>
      </w:r>
      <w:r>
        <w:rPr>
          <w:i/>
          <w:spacing w:val="-4"/>
          <w:sz w:val="26"/>
        </w:rPr>
        <w:t> </w:t>
      </w:r>
      <w:r>
        <w:rPr>
          <w:sz w:val="26"/>
        </w:rPr>
        <w:t>Phải</w:t>
      </w:r>
      <w:r>
        <w:rPr>
          <w:spacing w:val="-6"/>
          <w:sz w:val="26"/>
        </w:rPr>
        <w:t> </w:t>
      </w:r>
      <w:r>
        <w:rPr>
          <w:sz w:val="26"/>
        </w:rPr>
        <w:t>rồi. Cần quyền gọi cần phải chăng? Phải rồi.</w:t>
      </w:r>
    </w:p>
    <w:p>
      <w:pPr>
        <w:pStyle w:val="ListParagraph"/>
        <w:numPr>
          <w:ilvl w:val="0"/>
          <w:numId w:val="16"/>
        </w:numPr>
        <w:tabs>
          <w:tab w:pos="708" w:val="left" w:leader="none"/>
        </w:tabs>
        <w:spacing w:line="240" w:lineRule="auto" w:before="3" w:after="0"/>
        <w:ind w:left="708" w:right="4696" w:hanging="284"/>
        <w:jc w:val="left"/>
        <w:rPr>
          <w:sz w:val="26"/>
        </w:rPr>
      </w:pPr>
      <w:r>
        <w:rPr>
          <w:i/>
          <w:sz w:val="26"/>
        </w:rPr>
        <w:t>Niệm</w:t>
      </w:r>
      <w:r>
        <w:rPr>
          <w:i/>
          <w:spacing w:val="-4"/>
          <w:sz w:val="26"/>
        </w:rPr>
        <w:t> </w:t>
      </w:r>
      <w:r>
        <w:rPr>
          <w:i/>
          <w:sz w:val="26"/>
        </w:rPr>
        <w:t>gọi</w:t>
      </w:r>
      <w:r>
        <w:rPr>
          <w:i/>
          <w:spacing w:val="-4"/>
          <w:sz w:val="26"/>
        </w:rPr>
        <w:t> </w:t>
      </w:r>
      <w:r>
        <w:rPr>
          <w:i/>
          <w:sz w:val="26"/>
        </w:rPr>
        <w:t>niệm</w:t>
      </w:r>
      <w:r>
        <w:rPr>
          <w:i/>
          <w:spacing w:val="-3"/>
          <w:sz w:val="26"/>
        </w:rPr>
        <w:t> </w:t>
      </w:r>
      <w:r>
        <w:rPr>
          <w:i/>
          <w:sz w:val="26"/>
        </w:rPr>
        <w:t>quyền</w:t>
      </w:r>
      <w:r>
        <w:rPr>
          <w:i/>
          <w:spacing w:val="-4"/>
          <w:sz w:val="26"/>
        </w:rPr>
        <w:t> </w:t>
      </w:r>
      <w:r>
        <w:rPr>
          <w:i/>
          <w:sz w:val="26"/>
        </w:rPr>
        <w:t>phải</w:t>
      </w:r>
      <w:r>
        <w:rPr>
          <w:i/>
          <w:spacing w:val="-4"/>
          <w:sz w:val="26"/>
        </w:rPr>
        <w:t> </w:t>
      </w:r>
      <w:r>
        <w:rPr>
          <w:i/>
          <w:sz w:val="26"/>
        </w:rPr>
        <w:t>chăng? </w:t>
      </w:r>
      <w:r>
        <w:rPr>
          <w:sz w:val="26"/>
        </w:rPr>
        <w:t>Phải</w:t>
      </w:r>
      <w:r>
        <w:rPr>
          <w:spacing w:val="-4"/>
          <w:sz w:val="26"/>
        </w:rPr>
        <w:t> </w:t>
      </w:r>
      <w:r>
        <w:rPr>
          <w:sz w:val="26"/>
        </w:rPr>
        <w:t>rồi. Niệm</w:t>
      </w:r>
      <w:r>
        <w:rPr>
          <w:spacing w:val="-7"/>
          <w:sz w:val="26"/>
        </w:rPr>
        <w:t> </w:t>
      </w:r>
      <w:r>
        <w:rPr>
          <w:sz w:val="26"/>
        </w:rPr>
        <w:t>quyền</w:t>
      </w:r>
      <w:r>
        <w:rPr>
          <w:spacing w:val="-5"/>
          <w:sz w:val="26"/>
        </w:rPr>
        <w:t> </w:t>
      </w:r>
      <w:r>
        <w:rPr>
          <w:sz w:val="26"/>
        </w:rPr>
        <w:t>gọi</w:t>
      </w:r>
      <w:r>
        <w:rPr>
          <w:spacing w:val="-6"/>
          <w:sz w:val="26"/>
        </w:rPr>
        <w:t> </w:t>
      </w:r>
      <w:r>
        <w:rPr>
          <w:sz w:val="26"/>
        </w:rPr>
        <w:t>niệm</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i/>
          <w:sz w:val="26"/>
        </w:rPr>
        <w:t>Định</w:t>
      </w:r>
      <w:r>
        <w:rPr>
          <w:i/>
          <w:spacing w:val="-6"/>
          <w:sz w:val="26"/>
        </w:rPr>
        <w:t> </w:t>
      </w:r>
      <w:r>
        <w:rPr>
          <w:i/>
          <w:sz w:val="26"/>
        </w:rPr>
        <w:t>gọi</w:t>
      </w:r>
      <w:r>
        <w:rPr>
          <w:i/>
          <w:spacing w:val="-5"/>
          <w:sz w:val="26"/>
        </w:rPr>
        <w:t> </w:t>
      </w:r>
      <w:r>
        <w:rPr>
          <w:i/>
          <w:sz w:val="26"/>
        </w:rPr>
        <w:t>định</w:t>
      </w:r>
      <w:r>
        <w:rPr>
          <w:i/>
          <w:spacing w:val="-5"/>
          <w:sz w:val="26"/>
        </w:rPr>
        <w:t> </w:t>
      </w:r>
      <w:r>
        <w:rPr>
          <w:i/>
          <w:sz w:val="26"/>
        </w:rPr>
        <w:t>quyền</w:t>
      </w:r>
      <w:r>
        <w:rPr>
          <w:i/>
          <w:spacing w:val="-6"/>
          <w:sz w:val="26"/>
        </w:rPr>
        <w:t> </w:t>
      </w:r>
      <w:r>
        <w:rPr>
          <w:i/>
          <w:sz w:val="26"/>
        </w:rPr>
        <w:t>phải</w:t>
      </w:r>
      <w:r>
        <w:rPr>
          <w:i/>
          <w:spacing w:val="-5"/>
          <w:sz w:val="26"/>
        </w:rPr>
        <w:t> </w:t>
      </w:r>
      <w:r>
        <w:rPr>
          <w:i/>
          <w:sz w:val="26"/>
        </w:rPr>
        <w:t>chăng?</w:t>
      </w:r>
      <w:r>
        <w:rPr>
          <w:i/>
          <w:spacing w:val="-1"/>
          <w:sz w:val="26"/>
        </w:rPr>
        <w:t> </w:t>
      </w:r>
      <w:r>
        <w:rPr>
          <w:sz w:val="26"/>
        </w:rPr>
        <w:t>Phải</w:t>
      </w:r>
      <w:r>
        <w:rPr>
          <w:spacing w:val="-6"/>
          <w:sz w:val="26"/>
        </w:rPr>
        <w:t> </w:t>
      </w:r>
      <w:r>
        <w:rPr>
          <w:spacing w:val="-4"/>
          <w:sz w:val="26"/>
        </w:rPr>
        <w:t>rồi.</w:t>
      </w:r>
    </w:p>
    <w:p>
      <w:pPr>
        <w:pStyle w:val="ListParagraph"/>
        <w:spacing w:after="0" w:line="318" w:lineRule="exact"/>
        <w:jc w:val="left"/>
        <w:rPr>
          <w:sz w:val="26"/>
        </w:rPr>
        <w:sectPr>
          <w:pgSz w:w="11630" w:h="16450"/>
          <w:pgMar w:header="576" w:footer="0" w:top="920" w:bottom="280" w:left="850" w:right="850"/>
        </w:sectPr>
      </w:pPr>
    </w:p>
    <w:p>
      <w:pPr>
        <w:pStyle w:val="BodyText"/>
        <w:spacing w:line="299" w:lineRule="exact" w:before="268"/>
        <w:ind w:left="708"/>
        <w:jc w:val="left"/>
      </w:pPr>
      <w:r>
        <w:rPr/>
        <w:t>Định</w:t>
      </w:r>
      <w:r>
        <w:rPr>
          <w:spacing w:val="-6"/>
        </w:rPr>
        <w:t> </w:t>
      </w:r>
      <w:r>
        <w:rPr/>
        <w:t>quyền</w:t>
      </w:r>
      <w:r>
        <w:rPr>
          <w:spacing w:val="-5"/>
        </w:rPr>
        <w:t> </w:t>
      </w:r>
      <w:r>
        <w:rPr/>
        <w:t>gọi</w:t>
      </w:r>
      <w:r>
        <w:rPr>
          <w:spacing w:val="-6"/>
        </w:rPr>
        <w:t> </w:t>
      </w:r>
      <w:r>
        <w:rPr/>
        <w:t>định</w:t>
      </w:r>
      <w:r>
        <w:rPr>
          <w:spacing w:val="-5"/>
        </w:rPr>
        <w:t> </w:t>
      </w:r>
      <w:r>
        <w:rPr/>
        <w:t>phải</w:t>
      </w:r>
      <w:r>
        <w:rPr>
          <w:spacing w:val="-5"/>
        </w:rPr>
        <w:t> </w:t>
      </w:r>
      <w:r>
        <w:rPr/>
        <w:t>chăng?</w:t>
      </w:r>
      <w:r>
        <w:rPr>
          <w:spacing w:val="-3"/>
        </w:rPr>
        <w:t> </w:t>
      </w:r>
      <w:r>
        <w:rPr/>
        <w:t>Phải</w:t>
      </w:r>
      <w:r>
        <w:rPr>
          <w:spacing w:val="-5"/>
        </w:rPr>
        <w:t> </w:t>
      </w:r>
      <w:r>
        <w:rPr>
          <w:spacing w:val="-4"/>
        </w:rPr>
        <w:t>rồi.</w:t>
      </w:r>
    </w:p>
    <w:p>
      <w:pPr>
        <w:pStyle w:val="ListParagraph"/>
        <w:numPr>
          <w:ilvl w:val="0"/>
          <w:numId w:val="16"/>
        </w:numPr>
        <w:tabs>
          <w:tab w:pos="708" w:val="left" w:leader="none"/>
        </w:tabs>
        <w:spacing w:line="240" w:lineRule="auto" w:before="0" w:after="0"/>
        <w:ind w:left="708" w:right="5200" w:hanging="284"/>
        <w:jc w:val="left"/>
        <w:rPr>
          <w:sz w:val="26"/>
        </w:rPr>
      </w:pPr>
      <w:r>
        <w:rPr>
          <w:i/>
          <w:sz w:val="26"/>
        </w:rPr>
        <w:t>Trí</w:t>
      </w:r>
      <w:r>
        <w:rPr>
          <w:i/>
          <w:spacing w:val="-6"/>
          <w:sz w:val="26"/>
        </w:rPr>
        <w:t> </w:t>
      </w:r>
      <w:r>
        <w:rPr>
          <w:i/>
          <w:sz w:val="26"/>
        </w:rPr>
        <w:t>gọi</w:t>
      </w:r>
      <w:r>
        <w:rPr>
          <w:i/>
          <w:spacing w:val="-6"/>
          <w:sz w:val="26"/>
        </w:rPr>
        <w:t> </w:t>
      </w:r>
      <w:r>
        <w:rPr>
          <w:i/>
          <w:sz w:val="26"/>
        </w:rPr>
        <w:t>trí</w:t>
      </w:r>
      <w:r>
        <w:rPr>
          <w:i/>
          <w:spacing w:val="-4"/>
          <w:sz w:val="26"/>
        </w:rPr>
        <w:t> </w:t>
      </w:r>
      <w:r>
        <w:rPr>
          <w:i/>
          <w:sz w:val="26"/>
        </w:rPr>
        <w:t>quyền</w:t>
      </w:r>
      <w:r>
        <w:rPr>
          <w:i/>
          <w:spacing w:val="-3"/>
          <w:sz w:val="26"/>
        </w:rPr>
        <w:t> </w:t>
      </w:r>
      <w:r>
        <w:rPr>
          <w:i/>
          <w:sz w:val="26"/>
        </w:rPr>
        <w:t>phải</w:t>
      </w:r>
      <w:r>
        <w:rPr>
          <w:i/>
          <w:spacing w:val="-6"/>
          <w:sz w:val="26"/>
        </w:rPr>
        <w:t> </w:t>
      </w:r>
      <w:r>
        <w:rPr>
          <w:i/>
          <w:sz w:val="26"/>
        </w:rPr>
        <w:t>chăng?</w:t>
      </w:r>
      <w:r>
        <w:rPr>
          <w:i/>
          <w:spacing w:val="-4"/>
          <w:sz w:val="26"/>
        </w:rPr>
        <w:t> </w:t>
      </w:r>
      <w:r>
        <w:rPr>
          <w:sz w:val="26"/>
        </w:rPr>
        <w:t>Phải</w:t>
      </w:r>
      <w:r>
        <w:rPr>
          <w:spacing w:val="-6"/>
          <w:sz w:val="26"/>
        </w:rPr>
        <w:t> </w:t>
      </w:r>
      <w:r>
        <w:rPr>
          <w:sz w:val="26"/>
        </w:rPr>
        <w:t>rồi. Trí quyền gọi trí phải chăng? Phải rồi.</w:t>
      </w:r>
    </w:p>
    <w:p>
      <w:pPr>
        <w:pStyle w:val="Heading7"/>
        <w:spacing w:before="6"/>
      </w:pPr>
      <w:r>
        <w:rPr>
          <w:spacing w:val="-4"/>
        </w:rPr>
        <w:t>392.</w:t>
      </w:r>
    </w:p>
    <w:p>
      <w:pPr>
        <w:pStyle w:val="ListParagraph"/>
        <w:numPr>
          <w:ilvl w:val="0"/>
          <w:numId w:val="16"/>
        </w:numPr>
        <w:tabs>
          <w:tab w:pos="708" w:val="left" w:leader="none"/>
        </w:tabs>
        <w:spacing w:line="237" w:lineRule="auto" w:before="0" w:after="0"/>
        <w:ind w:left="708" w:right="4043" w:hanging="284"/>
        <w:jc w:val="left"/>
        <w:rPr>
          <w:sz w:val="26"/>
        </w:rPr>
      </w:pPr>
      <w:r>
        <w:rPr>
          <w:i/>
          <w:sz w:val="26"/>
        </w:rPr>
        <w:t>Tri</w:t>
      </w:r>
      <w:r>
        <w:rPr>
          <w:i/>
          <w:spacing w:val="-4"/>
          <w:sz w:val="26"/>
        </w:rPr>
        <w:t> </w:t>
      </w:r>
      <w:r>
        <w:rPr>
          <w:i/>
          <w:sz w:val="26"/>
        </w:rPr>
        <w:t>dị</w:t>
      </w:r>
      <w:r>
        <w:rPr>
          <w:i/>
          <w:spacing w:val="-4"/>
          <w:sz w:val="26"/>
        </w:rPr>
        <w:t> </w:t>
      </w:r>
      <w:r>
        <w:rPr>
          <w:i/>
          <w:sz w:val="26"/>
        </w:rPr>
        <w:t>tri</w:t>
      </w:r>
      <w:r>
        <w:rPr>
          <w:i/>
          <w:spacing w:val="-2"/>
          <w:sz w:val="26"/>
        </w:rPr>
        <w:t> </w:t>
      </w:r>
      <w:r>
        <w:rPr>
          <w:i/>
          <w:sz w:val="26"/>
        </w:rPr>
        <w:t>gọi</w:t>
      </w:r>
      <w:r>
        <w:rPr>
          <w:i/>
          <w:spacing w:val="-4"/>
          <w:sz w:val="26"/>
        </w:rPr>
        <w:t> </w:t>
      </w:r>
      <w:r>
        <w:rPr>
          <w:i/>
          <w:sz w:val="26"/>
        </w:rPr>
        <w:t>tri</w:t>
      </w:r>
      <w:r>
        <w:rPr>
          <w:i/>
          <w:spacing w:val="-2"/>
          <w:sz w:val="26"/>
        </w:rPr>
        <w:t> </w:t>
      </w:r>
      <w:r>
        <w:rPr>
          <w:i/>
          <w:sz w:val="26"/>
        </w:rPr>
        <w:t>dị</w:t>
      </w:r>
      <w:r>
        <w:rPr>
          <w:i/>
          <w:spacing w:val="-4"/>
          <w:sz w:val="26"/>
        </w:rPr>
        <w:t> </w:t>
      </w:r>
      <w:r>
        <w:rPr>
          <w:i/>
          <w:sz w:val="26"/>
        </w:rPr>
        <w:t>tri</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1"/>
          <w:sz w:val="26"/>
        </w:rPr>
        <w:t> </w:t>
      </w:r>
      <w:r>
        <w:rPr>
          <w:sz w:val="26"/>
        </w:rPr>
        <w:t>Phải</w:t>
      </w:r>
      <w:r>
        <w:rPr>
          <w:spacing w:val="-2"/>
          <w:sz w:val="26"/>
        </w:rPr>
        <w:t> </w:t>
      </w:r>
      <w:r>
        <w:rPr>
          <w:sz w:val="26"/>
        </w:rPr>
        <w:t>rồi. Tri dị tri quyền gọi tri dị tri phải chăng? Phải rồi.</w:t>
      </w:r>
    </w:p>
    <w:p>
      <w:pPr>
        <w:pStyle w:val="ListParagraph"/>
        <w:numPr>
          <w:ilvl w:val="0"/>
          <w:numId w:val="16"/>
        </w:numPr>
        <w:tabs>
          <w:tab w:pos="708" w:val="left" w:leader="none"/>
        </w:tabs>
        <w:spacing w:line="237" w:lineRule="auto" w:before="5" w:after="0"/>
        <w:ind w:left="708" w:right="4043" w:hanging="284"/>
        <w:jc w:val="left"/>
        <w:rPr>
          <w:sz w:val="26"/>
        </w:rPr>
      </w:pPr>
      <w:r>
        <w:rPr>
          <w:i/>
          <w:sz w:val="26"/>
        </w:rPr>
        <w:t>Tri</w:t>
      </w:r>
      <w:r>
        <w:rPr>
          <w:i/>
          <w:spacing w:val="-4"/>
          <w:sz w:val="26"/>
        </w:rPr>
        <w:t> </w:t>
      </w:r>
      <w:r>
        <w:rPr>
          <w:i/>
          <w:sz w:val="26"/>
        </w:rPr>
        <w:t>dĩ</w:t>
      </w:r>
      <w:r>
        <w:rPr>
          <w:i/>
          <w:spacing w:val="-4"/>
          <w:sz w:val="26"/>
        </w:rPr>
        <w:t> </w:t>
      </w:r>
      <w:r>
        <w:rPr>
          <w:i/>
          <w:sz w:val="26"/>
        </w:rPr>
        <w:t>tri</w:t>
      </w:r>
      <w:r>
        <w:rPr>
          <w:i/>
          <w:spacing w:val="-2"/>
          <w:sz w:val="26"/>
        </w:rPr>
        <w:t> </w:t>
      </w:r>
      <w:r>
        <w:rPr>
          <w:i/>
          <w:sz w:val="26"/>
        </w:rPr>
        <w:t>gọi</w:t>
      </w:r>
      <w:r>
        <w:rPr>
          <w:i/>
          <w:spacing w:val="-4"/>
          <w:sz w:val="26"/>
        </w:rPr>
        <w:t> </w:t>
      </w:r>
      <w:r>
        <w:rPr>
          <w:i/>
          <w:sz w:val="26"/>
        </w:rPr>
        <w:t>tri</w:t>
      </w:r>
      <w:r>
        <w:rPr>
          <w:i/>
          <w:spacing w:val="-2"/>
          <w:sz w:val="26"/>
        </w:rPr>
        <w:t> </w:t>
      </w:r>
      <w:r>
        <w:rPr>
          <w:i/>
          <w:sz w:val="26"/>
        </w:rPr>
        <w:t>dĩ</w:t>
      </w:r>
      <w:r>
        <w:rPr>
          <w:i/>
          <w:spacing w:val="-4"/>
          <w:sz w:val="26"/>
        </w:rPr>
        <w:t> </w:t>
      </w:r>
      <w:r>
        <w:rPr>
          <w:i/>
          <w:sz w:val="26"/>
        </w:rPr>
        <w:t>tri</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1"/>
          <w:sz w:val="26"/>
        </w:rPr>
        <w:t> </w:t>
      </w:r>
      <w:r>
        <w:rPr>
          <w:sz w:val="26"/>
        </w:rPr>
        <w:t>Phải</w:t>
      </w:r>
      <w:r>
        <w:rPr>
          <w:spacing w:val="-2"/>
          <w:sz w:val="26"/>
        </w:rPr>
        <w:t> </w:t>
      </w:r>
      <w:r>
        <w:rPr>
          <w:sz w:val="26"/>
        </w:rPr>
        <w:t>rồi. Tri dĩ tri quyền gọi tri dĩ tri phải chăng? Phải rồi.</w:t>
      </w:r>
    </w:p>
    <w:p>
      <w:pPr>
        <w:pStyle w:val="ListParagraph"/>
        <w:numPr>
          <w:ilvl w:val="0"/>
          <w:numId w:val="16"/>
        </w:numPr>
        <w:tabs>
          <w:tab w:pos="708" w:val="left" w:leader="none"/>
        </w:tabs>
        <w:spacing w:line="237" w:lineRule="auto" w:before="6" w:after="0"/>
        <w:ind w:left="708" w:right="3956" w:hanging="284"/>
        <w:jc w:val="left"/>
        <w:rPr>
          <w:sz w:val="26"/>
        </w:rPr>
      </w:pPr>
      <w:r>
        <w:rPr>
          <w:i/>
          <w:sz w:val="26"/>
        </w:rPr>
        <w:t>Tri</w:t>
      </w:r>
      <w:r>
        <w:rPr>
          <w:i/>
          <w:spacing w:val="-4"/>
          <w:sz w:val="26"/>
        </w:rPr>
        <w:t> </w:t>
      </w:r>
      <w:r>
        <w:rPr>
          <w:i/>
          <w:sz w:val="26"/>
        </w:rPr>
        <w:t>cụ</w:t>
      </w:r>
      <w:r>
        <w:rPr>
          <w:i/>
          <w:spacing w:val="-4"/>
          <w:sz w:val="26"/>
        </w:rPr>
        <w:t> </w:t>
      </w:r>
      <w:r>
        <w:rPr>
          <w:i/>
          <w:sz w:val="26"/>
        </w:rPr>
        <w:t>tri</w:t>
      </w:r>
      <w:r>
        <w:rPr>
          <w:i/>
          <w:spacing w:val="-2"/>
          <w:sz w:val="26"/>
        </w:rPr>
        <w:t> </w:t>
      </w:r>
      <w:r>
        <w:rPr>
          <w:i/>
          <w:sz w:val="26"/>
        </w:rPr>
        <w:t>gọi</w:t>
      </w:r>
      <w:r>
        <w:rPr>
          <w:i/>
          <w:spacing w:val="-4"/>
          <w:sz w:val="26"/>
        </w:rPr>
        <w:t> </w:t>
      </w:r>
      <w:r>
        <w:rPr>
          <w:i/>
          <w:sz w:val="26"/>
        </w:rPr>
        <w:t>tri</w:t>
      </w:r>
      <w:r>
        <w:rPr>
          <w:i/>
          <w:spacing w:val="-4"/>
          <w:sz w:val="26"/>
        </w:rPr>
        <w:t> </w:t>
      </w:r>
      <w:r>
        <w:rPr>
          <w:i/>
          <w:sz w:val="26"/>
        </w:rPr>
        <w:t>cụ</w:t>
      </w:r>
      <w:r>
        <w:rPr>
          <w:i/>
          <w:spacing w:val="-4"/>
          <w:sz w:val="26"/>
        </w:rPr>
        <w:t> </w:t>
      </w:r>
      <w:r>
        <w:rPr>
          <w:i/>
          <w:sz w:val="26"/>
        </w:rPr>
        <w:t>tri</w:t>
      </w:r>
      <w:r>
        <w:rPr>
          <w:i/>
          <w:spacing w:val="-2"/>
          <w:sz w:val="26"/>
        </w:rPr>
        <w:t> </w:t>
      </w:r>
      <w:r>
        <w:rPr>
          <w:i/>
          <w:sz w:val="26"/>
        </w:rPr>
        <w:t>quyền</w:t>
      </w:r>
      <w:r>
        <w:rPr>
          <w:i/>
          <w:spacing w:val="-3"/>
          <w:sz w:val="26"/>
        </w:rPr>
        <w:t> </w:t>
      </w:r>
      <w:r>
        <w:rPr>
          <w:i/>
          <w:sz w:val="26"/>
        </w:rPr>
        <w:t>phải</w:t>
      </w:r>
      <w:r>
        <w:rPr>
          <w:i/>
          <w:spacing w:val="-2"/>
          <w:sz w:val="26"/>
        </w:rPr>
        <w:t> </w:t>
      </w:r>
      <w:r>
        <w:rPr>
          <w:i/>
          <w:sz w:val="26"/>
        </w:rPr>
        <w:t>chăng?</w:t>
      </w:r>
      <w:r>
        <w:rPr>
          <w:i/>
          <w:spacing w:val="-1"/>
          <w:sz w:val="26"/>
        </w:rPr>
        <w:t> </w:t>
      </w:r>
      <w:r>
        <w:rPr>
          <w:sz w:val="26"/>
        </w:rPr>
        <w:t>Phải</w:t>
      </w:r>
      <w:r>
        <w:rPr>
          <w:spacing w:val="-4"/>
          <w:sz w:val="26"/>
        </w:rPr>
        <w:t> </w:t>
      </w:r>
      <w:r>
        <w:rPr>
          <w:sz w:val="26"/>
        </w:rPr>
        <w:t>rồi. Tri cụ tri quyền gọi tri cụ tri phải chăng? Phải rồi.</w:t>
      </w:r>
    </w:p>
    <w:p>
      <w:pPr>
        <w:pStyle w:val="Heading7"/>
        <w:spacing w:line="295" w:lineRule="exact" w:before="9"/>
      </w:pPr>
      <w:r>
        <w:rPr>
          <w:spacing w:val="-4"/>
        </w:rPr>
        <w:t>393.</w:t>
      </w:r>
    </w:p>
    <w:p>
      <w:pPr>
        <w:pStyle w:val="ListParagraph"/>
        <w:numPr>
          <w:ilvl w:val="0"/>
          <w:numId w:val="16"/>
        </w:numPr>
        <w:tabs>
          <w:tab w:pos="708" w:val="left" w:leader="none"/>
        </w:tabs>
        <w:spacing w:line="237" w:lineRule="auto" w:before="0" w:after="0"/>
        <w:ind w:left="708" w:right="3899" w:hanging="284"/>
        <w:jc w:val="left"/>
        <w:rPr>
          <w:sz w:val="26"/>
        </w:rPr>
      </w:pPr>
      <w:r>
        <w:rPr>
          <w:i/>
          <w:sz w:val="26"/>
        </w:rPr>
        <w:t>Phi</w:t>
      </w:r>
      <w:r>
        <w:rPr>
          <w:i/>
          <w:spacing w:val="-6"/>
          <w:sz w:val="26"/>
        </w:rPr>
        <w:t> </w:t>
      </w:r>
      <w:r>
        <w:rPr>
          <w:i/>
          <w:sz w:val="26"/>
        </w:rPr>
        <w:t>nhãn</w:t>
      </w:r>
      <w:r>
        <w:rPr>
          <w:i/>
          <w:spacing w:val="-4"/>
          <w:sz w:val="26"/>
        </w:rPr>
        <w:t> </w:t>
      </w:r>
      <w:r>
        <w:rPr>
          <w:i/>
          <w:sz w:val="26"/>
        </w:rPr>
        <w:t>gọi</w:t>
      </w:r>
      <w:r>
        <w:rPr>
          <w:i/>
          <w:spacing w:val="-6"/>
          <w:sz w:val="26"/>
        </w:rPr>
        <w:t> </w:t>
      </w:r>
      <w:r>
        <w:rPr>
          <w:i/>
          <w:sz w:val="26"/>
        </w:rPr>
        <w:t>phi</w:t>
      </w:r>
      <w:r>
        <w:rPr>
          <w:i/>
          <w:spacing w:val="-3"/>
          <w:sz w:val="26"/>
        </w:rPr>
        <w:t> </w:t>
      </w:r>
      <w:r>
        <w:rPr>
          <w:i/>
          <w:sz w:val="26"/>
        </w:rPr>
        <w:t>nhãn</w:t>
      </w:r>
      <w:r>
        <w:rPr>
          <w:i/>
          <w:spacing w:val="-3"/>
          <w:sz w:val="26"/>
        </w:rPr>
        <w:t> </w:t>
      </w:r>
      <w:r>
        <w:rPr>
          <w:i/>
          <w:sz w:val="26"/>
        </w:rPr>
        <w:t>quyền</w:t>
      </w:r>
      <w:r>
        <w:rPr>
          <w:i/>
          <w:spacing w:val="-6"/>
          <w:sz w:val="26"/>
        </w:rPr>
        <w:t> </w:t>
      </w:r>
      <w:r>
        <w:rPr>
          <w:i/>
          <w:sz w:val="26"/>
        </w:rPr>
        <w:t>phải</w:t>
      </w:r>
      <w:r>
        <w:rPr>
          <w:i/>
          <w:spacing w:val="-3"/>
          <w:sz w:val="26"/>
        </w:rPr>
        <w:t> </w:t>
      </w:r>
      <w:r>
        <w:rPr>
          <w:i/>
          <w:sz w:val="26"/>
        </w:rPr>
        <w:t>chăng?</w:t>
      </w:r>
      <w:r>
        <w:rPr>
          <w:i/>
          <w:spacing w:val="-3"/>
          <w:sz w:val="26"/>
        </w:rPr>
        <w:t> </w:t>
      </w:r>
      <w:r>
        <w:rPr>
          <w:sz w:val="26"/>
        </w:rPr>
        <w:t>Phải</w:t>
      </w:r>
      <w:r>
        <w:rPr>
          <w:spacing w:val="-6"/>
          <w:sz w:val="26"/>
        </w:rPr>
        <w:t> </w:t>
      </w:r>
      <w:r>
        <w:rPr>
          <w:sz w:val="26"/>
        </w:rPr>
        <w:t>rồi. Phi nhãn quyền gọi phi nhãn phải chăng? Phải rồi.</w:t>
      </w:r>
    </w:p>
    <w:p>
      <w:pPr>
        <w:pStyle w:val="BodyText"/>
        <w:spacing w:before="2"/>
        <w:ind w:left="708" w:firstLine="285"/>
        <w:jc w:val="left"/>
      </w:pPr>
      <w:r>
        <w:rPr/>
        <w:t>Thiên</w:t>
      </w:r>
      <w:r>
        <w:rPr>
          <w:spacing w:val="30"/>
        </w:rPr>
        <w:t> </w:t>
      </w:r>
      <w:r>
        <w:rPr/>
        <w:t>nhãn,</w:t>
      </w:r>
      <w:r>
        <w:rPr>
          <w:spacing w:val="30"/>
        </w:rPr>
        <w:t> </w:t>
      </w:r>
      <w:r>
        <w:rPr/>
        <w:t>tuệ</w:t>
      </w:r>
      <w:r>
        <w:rPr>
          <w:spacing w:val="30"/>
        </w:rPr>
        <w:t> </w:t>
      </w:r>
      <w:r>
        <w:rPr/>
        <w:t>nhãn</w:t>
      </w:r>
      <w:r>
        <w:rPr>
          <w:spacing w:val="34"/>
        </w:rPr>
        <w:t> </w:t>
      </w:r>
      <w:r>
        <w:rPr/>
        <w:t>là</w:t>
      </w:r>
      <w:r>
        <w:rPr>
          <w:spacing w:val="30"/>
        </w:rPr>
        <w:t> </w:t>
      </w:r>
      <w:r>
        <w:rPr/>
        <w:t>phi</w:t>
      </w:r>
      <w:r>
        <w:rPr>
          <w:spacing w:val="30"/>
        </w:rPr>
        <w:t> </w:t>
      </w:r>
      <w:r>
        <w:rPr/>
        <w:t>nhãn</w:t>
      </w:r>
      <w:r>
        <w:rPr>
          <w:spacing w:val="31"/>
        </w:rPr>
        <w:t> </w:t>
      </w:r>
      <w:r>
        <w:rPr/>
        <w:t>quyền</w:t>
      </w:r>
      <w:r>
        <w:rPr>
          <w:spacing w:val="32"/>
        </w:rPr>
        <w:t> </w:t>
      </w:r>
      <w:r>
        <w:rPr/>
        <w:t>mà</w:t>
      </w:r>
      <w:r>
        <w:rPr>
          <w:spacing w:val="32"/>
        </w:rPr>
        <w:t> </w:t>
      </w:r>
      <w:r>
        <w:rPr/>
        <w:t>còn</w:t>
      </w:r>
      <w:r>
        <w:rPr>
          <w:spacing w:val="30"/>
        </w:rPr>
        <w:t> </w:t>
      </w:r>
      <w:r>
        <w:rPr/>
        <w:t>gọi</w:t>
      </w:r>
      <w:r>
        <w:rPr>
          <w:spacing w:val="31"/>
        </w:rPr>
        <w:t> </w:t>
      </w:r>
      <w:r>
        <w:rPr/>
        <w:t>là</w:t>
      </w:r>
      <w:r>
        <w:rPr>
          <w:spacing w:val="30"/>
        </w:rPr>
        <w:t> </w:t>
      </w:r>
      <w:r>
        <w:rPr/>
        <w:t>nhãn.</w:t>
      </w:r>
      <w:r>
        <w:rPr>
          <w:spacing w:val="30"/>
        </w:rPr>
        <w:t> </w:t>
      </w:r>
      <w:r>
        <w:rPr/>
        <w:t>Còn</w:t>
      </w:r>
      <w:r>
        <w:rPr>
          <w:spacing w:val="32"/>
        </w:rPr>
        <w:t> </w:t>
      </w:r>
      <w:r>
        <w:rPr/>
        <w:t>trừ</w:t>
      </w:r>
      <w:r>
        <w:rPr>
          <w:spacing w:val="32"/>
        </w:rPr>
        <w:t> </w:t>
      </w:r>
      <w:r>
        <w:rPr/>
        <w:t>ra</w:t>
      </w:r>
      <w:r>
        <w:rPr>
          <w:spacing w:val="30"/>
        </w:rPr>
        <w:t> </w:t>
      </w:r>
      <w:r>
        <w:rPr/>
        <w:t>nhãn</w:t>
      </w:r>
      <w:r>
        <w:rPr>
          <w:spacing w:val="30"/>
        </w:rPr>
        <w:t> </w:t>
      </w:r>
      <w:r>
        <w:rPr/>
        <w:t>và nhãn quyền, quyền ngoài ra đó gọi phi nhãn cũng phải và phi nhãn quyền cũng phải.</w:t>
      </w:r>
    </w:p>
    <w:p>
      <w:pPr>
        <w:pStyle w:val="ListParagraph"/>
        <w:numPr>
          <w:ilvl w:val="0"/>
          <w:numId w:val="16"/>
        </w:numPr>
        <w:tabs>
          <w:tab w:pos="708" w:val="left" w:leader="none"/>
        </w:tabs>
        <w:spacing w:line="240" w:lineRule="auto" w:before="120" w:after="0"/>
        <w:ind w:left="708" w:right="4271" w:hanging="284"/>
        <w:jc w:val="left"/>
        <w:rPr>
          <w:sz w:val="26"/>
        </w:rPr>
      </w:pPr>
      <w:r>
        <w:rPr>
          <w:i/>
          <w:sz w:val="26"/>
        </w:rPr>
        <w:t>Phi</w:t>
      </w:r>
      <w:r>
        <w:rPr>
          <w:i/>
          <w:spacing w:val="-4"/>
          <w:sz w:val="26"/>
        </w:rPr>
        <w:t> </w:t>
      </w:r>
      <w:r>
        <w:rPr>
          <w:i/>
          <w:sz w:val="26"/>
        </w:rPr>
        <w:t>nhĩ</w:t>
      </w:r>
      <w:r>
        <w:rPr>
          <w:i/>
          <w:spacing w:val="-4"/>
          <w:sz w:val="26"/>
        </w:rPr>
        <w:t> </w:t>
      </w:r>
      <w:r>
        <w:rPr>
          <w:i/>
          <w:sz w:val="26"/>
        </w:rPr>
        <w:t>gọi</w:t>
      </w:r>
      <w:r>
        <w:rPr>
          <w:i/>
          <w:spacing w:val="-4"/>
          <w:sz w:val="26"/>
        </w:rPr>
        <w:t> </w:t>
      </w:r>
      <w:r>
        <w:rPr>
          <w:i/>
          <w:sz w:val="26"/>
        </w:rPr>
        <w:t>phi</w:t>
      </w:r>
      <w:r>
        <w:rPr>
          <w:i/>
          <w:spacing w:val="-4"/>
          <w:sz w:val="26"/>
        </w:rPr>
        <w:t> </w:t>
      </w:r>
      <w:r>
        <w:rPr>
          <w:i/>
          <w:sz w:val="26"/>
        </w:rPr>
        <w:t>nhĩ</w:t>
      </w:r>
      <w:r>
        <w:rPr>
          <w:i/>
          <w:spacing w:val="-3"/>
          <w:sz w:val="26"/>
        </w:rPr>
        <w:t> </w:t>
      </w:r>
      <w:r>
        <w:rPr>
          <w:i/>
          <w:sz w:val="26"/>
        </w:rPr>
        <w:t>quyền</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Phi nhĩ quyền gọi phi nhĩ phải chăng? Phải rồi.</w:t>
      </w:r>
    </w:p>
    <w:p>
      <w:pPr>
        <w:pStyle w:val="BodyText"/>
        <w:ind w:left="708" w:firstLine="285"/>
        <w:jc w:val="left"/>
      </w:pPr>
      <w:r>
        <w:rPr/>
        <w:t>Thiên</w:t>
      </w:r>
      <w:r>
        <w:rPr>
          <w:spacing w:val="16"/>
        </w:rPr>
        <w:t> </w:t>
      </w:r>
      <w:r>
        <w:rPr/>
        <w:t>nhĩ,</w:t>
      </w:r>
      <w:r>
        <w:rPr>
          <w:spacing w:val="17"/>
        </w:rPr>
        <w:t> </w:t>
      </w:r>
      <w:r>
        <w:rPr/>
        <w:t>ái</w:t>
      </w:r>
      <w:r>
        <w:rPr>
          <w:spacing w:val="16"/>
        </w:rPr>
        <w:t> </w:t>
      </w:r>
      <w:r>
        <w:rPr/>
        <w:t>nhĩ</w:t>
      </w:r>
      <w:r>
        <w:rPr>
          <w:spacing w:val="17"/>
        </w:rPr>
        <w:t> </w:t>
      </w:r>
      <w:r>
        <w:rPr/>
        <w:t>là</w:t>
      </w:r>
      <w:r>
        <w:rPr>
          <w:spacing w:val="18"/>
        </w:rPr>
        <w:t> </w:t>
      </w:r>
      <w:r>
        <w:rPr/>
        <w:t>phi</w:t>
      </w:r>
      <w:r>
        <w:rPr>
          <w:spacing w:val="16"/>
        </w:rPr>
        <w:t> </w:t>
      </w:r>
      <w:r>
        <w:rPr/>
        <w:t>nhĩ</w:t>
      </w:r>
      <w:r>
        <w:rPr>
          <w:spacing w:val="21"/>
        </w:rPr>
        <w:t> </w:t>
      </w:r>
      <w:r>
        <w:rPr/>
        <w:t>quyền</w:t>
      </w:r>
      <w:r>
        <w:rPr>
          <w:spacing w:val="21"/>
        </w:rPr>
        <w:t> </w:t>
      </w:r>
      <w:r>
        <w:rPr/>
        <w:t>mà</w:t>
      </w:r>
      <w:r>
        <w:rPr>
          <w:spacing w:val="19"/>
        </w:rPr>
        <w:t> </w:t>
      </w:r>
      <w:r>
        <w:rPr/>
        <w:t>còn</w:t>
      </w:r>
      <w:r>
        <w:rPr>
          <w:spacing w:val="19"/>
        </w:rPr>
        <w:t> </w:t>
      </w:r>
      <w:r>
        <w:rPr/>
        <w:t>gọi</w:t>
      </w:r>
      <w:r>
        <w:rPr>
          <w:spacing w:val="19"/>
        </w:rPr>
        <w:t> </w:t>
      </w:r>
      <w:r>
        <w:rPr/>
        <w:t>là</w:t>
      </w:r>
      <w:r>
        <w:rPr>
          <w:spacing w:val="19"/>
        </w:rPr>
        <w:t> </w:t>
      </w:r>
      <w:r>
        <w:rPr/>
        <w:t>nhĩ.</w:t>
      </w:r>
      <w:r>
        <w:rPr>
          <w:spacing w:val="18"/>
        </w:rPr>
        <w:t> </w:t>
      </w:r>
      <w:r>
        <w:rPr/>
        <w:t>Còn</w:t>
      </w:r>
      <w:r>
        <w:rPr>
          <w:spacing w:val="18"/>
        </w:rPr>
        <w:t> </w:t>
      </w:r>
      <w:r>
        <w:rPr/>
        <w:t>trừ</w:t>
      </w:r>
      <w:r>
        <w:rPr>
          <w:spacing w:val="19"/>
        </w:rPr>
        <w:t> </w:t>
      </w:r>
      <w:r>
        <w:rPr/>
        <w:t>ra</w:t>
      </w:r>
      <w:r>
        <w:rPr>
          <w:spacing w:val="19"/>
        </w:rPr>
        <w:t> </w:t>
      </w:r>
      <w:r>
        <w:rPr/>
        <w:t>nhĩ</w:t>
      </w:r>
      <w:r>
        <w:rPr>
          <w:spacing w:val="18"/>
        </w:rPr>
        <w:t> </w:t>
      </w:r>
      <w:r>
        <w:rPr/>
        <w:t>và</w:t>
      </w:r>
      <w:r>
        <w:rPr>
          <w:spacing w:val="19"/>
        </w:rPr>
        <w:t> </w:t>
      </w:r>
      <w:r>
        <w:rPr/>
        <w:t>nhĩ</w:t>
      </w:r>
      <w:r>
        <w:rPr>
          <w:spacing w:val="21"/>
        </w:rPr>
        <w:t> </w:t>
      </w:r>
      <w:r>
        <w:rPr/>
        <w:t>quyền, ngoài ra mới gọi phi nhĩ và phi nhĩ quyền.</w:t>
      </w:r>
    </w:p>
    <w:p>
      <w:pPr>
        <w:pStyle w:val="ListParagraph"/>
        <w:numPr>
          <w:ilvl w:val="0"/>
          <w:numId w:val="16"/>
        </w:numPr>
        <w:tabs>
          <w:tab w:pos="708" w:val="left" w:leader="none"/>
        </w:tabs>
        <w:spacing w:line="240" w:lineRule="auto" w:before="119" w:after="0"/>
        <w:ind w:left="708" w:right="4561" w:hanging="284"/>
        <w:jc w:val="left"/>
        <w:rPr>
          <w:sz w:val="26"/>
        </w:rPr>
      </w:pPr>
      <w:r>
        <w:rPr>
          <w:i/>
          <w:sz w:val="26"/>
        </w:rPr>
        <w:t>Phi</w:t>
      </w:r>
      <w:r>
        <w:rPr>
          <w:i/>
          <w:spacing w:val="-5"/>
          <w:sz w:val="26"/>
        </w:rPr>
        <w:t> </w:t>
      </w:r>
      <w:r>
        <w:rPr>
          <w:i/>
          <w:sz w:val="26"/>
        </w:rPr>
        <w:t>tỷ</w:t>
      </w:r>
      <w:r>
        <w:rPr>
          <w:i/>
          <w:spacing w:val="-2"/>
          <w:sz w:val="26"/>
        </w:rPr>
        <w:t> </w:t>
      </w:r>
      <w:r>
        <w:rPr>
          <w:i/>
          <w:sz w:val="26"/>
        </w:rPr>
        <w:t>gọi</w:t>
      </w:r>
      <w:r>
        <w:rPr>
          <w:i/>
          <w:spacing w:val="-5"/>
          <w:sz w:val="26"/>
        </w:rPr>
        <w:t> </w:t>
      </w:r>
      <w:r>
        <w:rPr>
          <w:i/>
          <w:sz w:val="26"/>
        </w:rPr>
        <w:t>phi</w:t>
      </w:r>
      <w:r>
        <w:rPr>
          <w:i/>
          <w:spacing w:val="-5"/>
          <w:sz w:val="26"/>
        </w:rPr>
        <w:t> </w:t>
      </w:r>
      <w:r>
        <w:rPr>
          <w:i/>
          <w:sz w:val="26"/>
        </w:rPr>
        <w:t>tỷ</w:t>
      </w:r>
      <w:r>
        <w:rPr>
          <w:i/>
          <w:spacing w:val="-2"/>
          <w:sz w:val="26"/>
        </w:rPr>
        <w:t> </w:t>
      </w:r>
      <w:r>
        <w:rPr>
          <w:i/>
          <w:sz w:val="26"/>
        </w:rPr>
        <w:t>quyền</w:t>
      </w:r>
      <w:r>
        <w:rPr>
          <w:i/>
          <w:spacing w:val="-2"/>
          <w:sz w:val="26"/>
        </w:rPr>
        <w:t> </w:t>
      </w:r>
      <w:r>
        <w:rPr>
          <w:i/>
          <w:sz w:val="26"/>
        </w:rPr>
        <w:t>phải</w:t>
      </w:r>
      <w:r>
        <w:rPr>
          <w:i/>
          <w:spacing w:val="-5"/>
          <w:sz w:val="26"/>
        </w:rPr>
        <w:t> </w:t>
      </w:r>
      <w:r>
        <w:rPr>
          <w:i/>
          <w:sz w:val="26"/>
        </w:rPr>
        <w:t>chăng?</w:t>
      </w:r>
      <w:r>
        <w:rPr>
          <w:i/>
          <w:spacing w:val="-3"/>
          <w:sz w:val="26"/>
        </w:rPr>
        <w:t> </w:t>
      </w:r>
      <w:r>
        <w:rPr>
          <w:sz w:val="26"/>
        </w:rPr>
        <w:t>Phải</w:t>
      </w:r>
      <w:r>
        <w:rPr>
          <w:spacing w:val="-3"/>
          <w:sz w:val="26"/>
        </w:rPr>
        <w:t> </w:t>
      </w:r>
      <w:r>
        <w:rPr>
          <w:sz w:val="26"/>
        </w:rPr>
        <w:t>rồi. Phi</w:t>
      </w:r>
      <w:r>
        <w:rPr>
          <w:spacing w:val="-2"/>
          <w:sz w:val="26"/>
        </w:rPr>
        <w:t> </w:t>
      </w:r>
      <w:r>
        <w:rPr>
          <w:sz w:val="26"/>
        </w:rPr>
        <w:t>tỷ</w:t>
      </w:r>
      <w:r>
        <w:rPr>
          <w:spacing w:val="-7"/>
          <w:sz w:val="26"/>
        </w:rPr>
        <w:t> </w:t>
      </w:r>
      <w:r>
        <w:rPr>
          <w:sz w:val="26"/>
        </w:rPr>
        <w:t>quyền</w:t>
      </w:r>
      <w:r>
        <w:rPr>
          <w:spacing w:val="-1"/>
          <w:sz w:val="26"/>
        </w:rPr>
        <w:t> </w:t>
      </w:r>
      <w:r>
        <w:rPr>
          <w:sz w:val="26"/>
        </w:rPr>
        <w:t>gọi phi</w:t>
      </w:r>
      <w:r>
        <w:rPr>
          <w:spacing w:val="-2"/>
          <w:sz w:val="26"/>
        </w:rPr>
        <w:t> </w:t>
      </w:r>
      <w:r>
        <w:rPr>
          <w:sz w:val="26"/>
        </w:rPr>
        <w:t>tỷ</w:t>
      </w:r>
      <w:r>
        <w:rPr>
          <w:spacing w:val="-3"/>
          <w:sz w:val="26"/>
        </w:rPr>
        <w:t> </w:t>
      </w:r>
      <w:r>
        <w:rPr>
          <w:sz w:val="26"/>
        </w:rPr>
        <w:t>phải</w:t>
      </w:r>
      <w:r>
        <w:rPr>
          <w:spacing w:val="-2"/>
          <w:sz w:val="26"/>
        </w:rPr>
        <w:t> </w:t>
      </w:r>
      <w:r>
        <w:rPr>
          <w:sz w:val="26"/>
        </w:rPr>
        <w:t>chăng? Phải</w:t>
      </w:r>
      <w:r>
        <w:rPr>
          <w:spacing w:val="-2"/>
          <w:sz w:val="26"/>
        </w:rPr>
        <w:t> </w:t>
      </w:r>
      <w:r>
        <w:rPr>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i/>
          <w:sz w:val="26"/>
        </w:rPr>
        <w:t>Phi</w:t>
      </w:r>
      <w:r>
        <w:rPr>
          <w:i/>
          <w:spacing w:val="-5"/>
          <w:sz w:val="26"/>
        </w:rPr>
        <w:t> </w:t>
      </w:r>
      <w:r>
        <w:rPr>
          <w:i/>
          <w:sz w:val="26"/>
        </w:rPr>
        <w:t>thiệt</w:t>
      </w:r>
      <w:r>
        <w:rPr>
          <w:i/>
          <w:spacing w:val="-4"/>
          <w:sz w:val="26"/>
        </w:rPr>
        <w:t> </w:t>
      </w:r>
      <w:r>
        <w:rPr>
          <w:i/>
          <w:sz w:val="26"/>
        </w:rPr>
        <w:t>gọi</w:t>
      </w:r>
      <w:r>
        <w:rPr>
          <w:i/>
          <w:spacing w:val="-5"/>
          <w:sz w:val="26"/>
        </w:rPr>
        <w:t> </w:t>
      </w:r>
      <w:r>
        <w:rPr>
          <w:i/>
          <w:sz w:val="26"/>
        </w:rPr>
        <w:t>phi</w:t>
      </w:r>
      <w:r>
        <w:rPr>
          <w:i/>
          <w:spacing w:val="-5"/>
          <w:sz w:val="26"/>
        </w:rPr>
        <w:t> </w:t>
      </w:r>
      <w:r>
        <w:rPr>
          <w:i/>
          <w:sz w:val="26"/>
        </w:rPr>
        <w:t>thiệt</w:t>
      </w:r>
      <w:r>
        <w:rPr>
          <w:i/>
          <w:spacing w:val="-4"/>
          <w:sz w:val="26"/>
        </w:rPr>
        <w:t> </w:t>
      </w:r>
      <w:r>
        <w:rPr>
          <w:i/>
          <w:sz w:val="26"/>
        </w:rPr>
        <w:t>quyền</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3"/>
          <w:sz w:val="26"/>
        </w:rPr>
        <w:t> </w:t>
      </w:r>
      <w:r>
        <w:rPr>
          <w:spacing w:val="-4"/>
          <w:sz w:val="26"/>
        </w:rPr>
        <w:t>rồi.</w:t>
      </w:r>
    </w:p>
    <w:p>
      <w:pPr>
        <w:pStyle w:val="BodyText"/>
        <w:spacing w:line="296" w:lineRule="exact" w:before="5"/>
        <w:ind w:left="0" w:right="4057"/>
        <w:jc w:val="right"/>
      </w:pPr>
      <w:r>
        <w:rPr/>
        <w:t>Phi</w:t>
      </w:r>
      <w:r>
        <w:rPr>
          <w:spacing w:val="-7"/>
        </w:rPr>
        <w:t> </w:t>
      </w:r>
      <w:r>
        <w:rPr/>
        <w:t>thiệt</w:t>
      </w:r>
      <w:r>
        <w:rPr>
          <w:spacing w:val="-7"/>
        </w:rPr>
        <w:t> </w:t>
      </w:r>
      <w:r>
        <w:rPr/>
        <w:t>quyền</w:t>
      </w:r>
      <w:r>
        <w:rPr>
          <w:spacing w:val="-6"/>
        </w:rPr>
        <w:t> </w:t>
      </w:r>
      <w:r>
        <w:rPr/>
        <w:t>gọi</w:t>
      </w:r>
      <w:r>
        <w:rPr>
          <w:spacing w:val="-7"/>
        </w:rPr>
        <w:t> </w:t>
      </w:r>
      <w:r>
        <w:rPr/>
        <w:t>phi</w:t>
      </w:r>
      <w:r>
        <w:rPr>
          <w:spacing w:val="-4"/>
        </w:rPr>
        <w:t> </w:t>
      </w:r>
      <w:r>
        <w:rPr/>
        <w:t>thiệt</w:t>
      </w:r>
      <w:r>
        <w:rPr>
          <w:spacing w:val="-7"/>
        </w:rPr>
        <w:t> </w:t>
      </w:r>
      <w:r>
        <w:rPr/>
        <w:t>phải</w:t>
      </w:r>
      <w:r>
        <w:rPr>
          <w:spacing w:val="-6"/>
        </w:rPr>
        <w:t> </w:t>
      </w:r>
      <w:r>
        <w:rPr/>
        <w:t>chăng?</w:t>
      </w:r>
      <w:r>
        <w:rPr>
          <w:spacing w:val="-4"/>
        </w:rPr>
        <w:t> </w:t>
      </w:r>
      <w:r>
        <w:rPr/>
        <w:t>Phải</w:t>
      </w:r>
      <w:r>
        <w:rPr>
          <w:spacing w:val="-7"/>
        </w:rPr>
        <w:t> </w:t>
      </w:r>
      <w:r>
        <w:rPr>
          <w:spacing w:val="-4"/>
        </w:rPr>
        <w:t>rồi.</w:t>
      </w:r>
    </w:p>
    <w:p>
      <w:pPr>
        <w:pStyle w:val="ListParagraph"/>
        <w:numPr>
          <w:ilvl w:val="0"/>
          <w:numId w:val="16"/>
        </w:numPr>
        <w:tabs>
          <w:tab w:pos="708" w:val="left" w:leader="none"/>
        </w:tabs>
        <w:spacing w:line="237" w:lineRule="auto" w:before="0" w:after="0"/>
        <w:ind w:left="708" w:right="4014" w:hanging="284"/>
        <w:jc w:val="right"/>
        <w:rPr>
          <w:sz w:val="26"/>
        </w:rPr>
      </w:pPr>
      <w:r>
        <w:rPr>
          <w:i/>
          <w:sz w:val="26"/>
        </w:rPr>
        <w:t>Phi</w:t>
      </w:r>
      <w:r>
        <w:rPr>
          <w:i/>
          <w:spacing w:val="-5"/>
          <w:sz w:val="26"/>
        </w:rPr>
        <w:t> </w:t>
      </w:r>
      <w:r>
        <w:rPr>
          <w:i/>
          <w:sz w:val="26"/>
        </w:rPr>
        <w:t>thân</w:t>
      </w:r>
      <w:r>
        <w:rPr>
          <w:i/>
          <w:spacing w:val="-3"/>
          <w:sz w:val="26"/>
        </w:rPr>
        <w:t> </w:t>
      </w:r>
      <w:r>
        <w:rPr>
          <w:i/>
          <w:sz w:val="26"/>
        </w:rPr>
        <w:t>gọi</w:t>
      </w:r>
      <w:r>
        <w:rPr>
          <w:i/>
          <w:spacing w:val="-5"/>
          <w:sz w:val="26"/>
        </w:rPr>
        <w:t> </w:t>
      </w:r>
      <w:r>
        <w:rPr>
          <w:i/>
          <w:sz w:val="26"/>
        </w:rPr>
        <w:t>phi</w:t>
      </w:r>
      <w:r>
        <w:rPr>
          <w:i/>
          <w:spacing w:val="-3"/>
          <w:sz w:val="26"/>
        </w:rPr>
        <w:t> </w:t>
      </w:r>
      <w:r>
        <w:rPr>
          <w:i/>
          <w:sz w:val="26"/>
        </w:rPr>
        <w:t>thân</w:t>
      </w:r>
      <w:r>
        <w:rPr>
          <w:i/>
          <w:spacing w:val="-3"/>
          <w:sz w:val="26"/>
        </w:rPr>
        <w:t> </w:t>
      </w:r>
      <w:r>
        <w:rPr>
          <w:i/>
          <w:sz w:val="26"/>
        </w:rPr>
        <w:t>quyền</w:t>
      </w:r>
      <w:r>
        <w:rPr>
          <w:i/>
          <w:spacing w:val="-5"/>
          <w:sz w:val="26"/>
        </w:rPr>
        <w:t> </w:t>
      </w:r>
      <w:r>
        <w:rPr>
          <w:i/>
          <w:sz w:val="26"/>
        </w:rPr>
        <w:t>phải</w:t>
      </w:r>
      <w:r>
        <w:rPr>
          <w:i/>
          <w:spacing w:val="-5"/>
          <w:sz w:val="26"/>
        </w:rPr>
        <w:t> </w:t>
      </w:r>
      <w:r>
        <w:rPr>
          <w:i/>
          <w:sz w:val="26"/>
        </w:rPr>
        <w:t>chăng?</w:t>
      </w:r>
      <w:r>
        <w:rPr>
          <w:i/>
          <w:spacing w:val="-2"/>
          <w:sz w:val="26"/>
        </w:rPr>
        <w:t> </w:t>
      </w:r>
      <w:r>
        <w:rPr>
          <w:sz w:val="26"/>
        </w:rPr>
        <w:t>Phải</w:t>
      </w:r>
      <w:r>
        <w:rPr>
          <w:spacing w:val="-3"/>
          <w:sz w:val="26"/>
        </w:rPr>
        <w:t> </w:t>
      </w:r>
      <w:r>
        <w:rPr>
          <w:sz w:val="26"/>
        </w:rPr>
        <w:t>rồi. Phi thân quyền gọi phi thân phải chăng? Phải rồi.</w:t>
      </w:r>
    </w:p>
    <w:p>
      <w:pPr>
        <w:pStyle w:val="BodyText"/>
        <w:spacing w:before="2"/>
        <w:ind w:left="708" w:firstLine="285"/>
        <w:jc w:val="left"/>
      </w:pPr>
      <w:r>
        <w:rPr/>
        <w:t>Trừ</w:t>
      </w:r>
      <w:r>
        <w:rPr>
          <w:spacing w:val="-2"/>
        </w:rPr>
        <w:t> </w:t>
      </w:r>
      <w:r>
        <w:rPr/>
        <w:t>ra</w:t>
      </w:r>
      <w:r>
        <w:rPr>
          <w:spacing w:val="-3"/>
        </w:rPr>
        <w:t> </w:t>
      </w:r>
      <w:r>
        <w:rPr/>
        <w:t>thân quyền, không</w:t>
      </w:r>
      <w:r>
        <w:rPr>
          <w:spacing w:val="-1"/>
        </w:rPr>
        <w:t> </w:t>
      </w:r>
      <w:r>
        <w:rPr/>
        <w:t>gọi</w:t>
      </w:r>
      <w:r>
        <w:rPr>
          <w:spacing w:val="-1"/>
        </w:rPr>
        <w:t> </w:t>
      </w:r>
      <w:r>
        <w:rPr/>
        <w:t>thân quyền mà còn</w:t>
      </w:r>
      <w:r>
        <w:rPr>
          <w:spacing w:val="-3"/>
        </w:rPr>
        <w:t> </w:t>
      </w:r>
      <w:r>
        <w:rPr/>
        <w:t>gọi là</w:t>
      </w:r>
      <w:r>
        <w:rPr>
          <w:spacing w:val="-3"/>
        </w:rPr>
        <w:t> </w:t>
      </w:r>
      <w:r>
        <w:rPr/>
        <w:t>thân.</w:t>
      </w:r>
      <w:r>
        <w:rPr>
          <w:spacing w:val="-1"/>
        </w:rPr>
        <w:t> </w:t>
      </w:r>
      <w:r>
        <w:rPr/>
        <w:t>Còn</w:t>
      </w:r>
      <w:r>
        <w:rPr>
          <w:spacing w:val="-1"/>
        </w:rPr>
        <w:t> </w:t>
      </w:r>
      <w:r>
        <w:rPr/>
        <w:t>trừ ra</w:t>
      </w:r>
      <w:r>
        <w:rPr>
          <w:spacing w:val="-3"/>
        </w:rPr>
        <w:t> </w:t>
      </w:r>
      <w:r>
        <w:rPr/>
        <w:t>thân và</w:t>
      </w:r>
      <w:r>
        <w:rPr>
          <w:spacing w:val="-3"/>
        </w:rPr>
        <w:t> </w:t>
      </w:r>
      <w:r>
        <w:rPr/>
        <w:t>thân quyền, mới gọi phi thân và phi thân quyền.</w:t>
      </w:r>
    </w:p>
    <w:p>
      <w:pPr>
        <w:pStyle w:val="ListParagraph"/>
        <w:numPr>
          <w:ilvl w:val="0"/>
          <w:numId w:val="16"/>
        </w:numPr>
        <w:tabs>
          <w:tab w:pos="708" w:val="left" w:leader="none"/>
        </w:tabs>
        <w:spacing w:line="240" w:lineRule="auto" w:before="120" w:after="0"/>
        <w:ind w:left="708" w:right="4705" w:hanging="284"/>
        <w:jc w:val="left"/>
        <w:rPr>
          <w:sz w:val="26"/>
        </w:rPr>
      </w:pPr>
      <w:r>
        <w:rPr>
          <w:i/>
          <w:sz w:val="26"/>
        </w:rPr>
        <w:t>Phi</w:t>
      </w:r>
      <w:r>
        <w:rPr>
          <w:i/>
          <w:spacing w:val="-5"/>
          <w:sz w:val="26"/>
        </w:rPr>
        <w:t> </w:t>
      </w:r>
      <w:r>
        <w:rPr>
          <w:i/>
          <w:sz w:val="26"/>
        </w:rPr>
        <w:t>ý</w:t>
      </w:r>
      <w:r>
        <w:rPr>
          <w:i/>
          <w:spacing w:val="-2"/>
          <w:sz w:val="26"/>
        </w:rPr>
        <w:t> </w:t>
      </w:r>
      <w:r>
        <w:rPr>
          <w:i/>
          <w:sz w:val="26"/>
        </w:rPr>
        <w:t>gọi</w:t>
      </w:r>
      <w:r>
        <w:rPr>
          <w:i/>
          <w:spacing w:val="-5"/>
          <w:sz w:val="26"/>
        </w:rPr>
        <w:t> </w:t>
      </w:r>
      <w:r>
        <w:rPr>
          <w:i/>
          <w:sz w:val="26"/>
        </w:rPr>
        <w:t>phi</w:t>
      </w:r>
      <w:r>
        <w:rPr>
          <w:i/>
          <w:spacing w:val="-3"/>
          <w:sz w:val="26"/>
        </w:rPr>
        <w:t> </w:t>
      </w:r>
      <w:r>
        <w:rPr>
          <w:i/>
          <w:sz w:val="26"/>
        </w:rPr>
        <w:t>ý</w:t>
      </w:r>
      <w:r>
        <w:rPr>
          <w:i/>
          <w:spacing w:val="-5"/>
          <w:sz w:val="26"/>
        </w:rPr>
        <w:t> </w:t>
      </w:r>
      <w:r>
        <w:rPr>
          <w:i/>
          <w:sz w:val="26"/>
        </w:rPr>
        <w:t>quyền</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5"/>
          <w:sz w:val="26"/>
        </w:rPr>
        <w:t> </w:t>
      </w:r>
      <w:r>
        <w:rPr>
          <w:sz w:val="26"/>
        </w:rPr>
        <w:t>rồi. Phi</w:t>
      </w:r>
      <w:r>
        <w:rPr>
          <w:spacing w:val="-3"/>
          <w:sz w:val="26"/>
        </w:rPr>
        <w:t> </w:t>
      </w:r>
      <w:r>
        <w:rPr>
          <w:sz w:val="26"/>
        </w:rPr>
        <w:t>ý quyền</w:t>
      </w:r>
      <w:r>
        <w:rPr>
          <w:spacing w:val="-2"/>
          <w:sz w:val="26"/>
        </w:rPr>
        <w:t> </w:t>
      </w:r>
      <w:r>
        <w:rPr>
          <w:sz w:val="26"/>
        </w:rPr>
        <w:t>gọi</w:t>
      </w:r>
      <w:r>
        <w:rPr>
          <w:spacing w:val="-3"/>
          <w:sz w:val="26"/>
        </w:rPr>
        <w:t> </w:t>
      </w:r>
      <w:r>
        <w:rPr>
          <w:sz w:val="26"/>
        </w:rPr>
        <w:t>phi ý</w:t>
      </w:r>
      <w:r>
        <w:rPr>
          <w:spacing w:val="-2"/>
          <w:sz w:val="26"/>
        </w:rPr>
        <w:t> </w:t>
      </w:r>
      <w:r>
        <w:rPr>
          <w:sz w:val="26"/>
        </w:rPr>
        <w:t>phải</w:t>
      </w:r>
      <w:r>
        <w:rPr>
          <w:spacing w:val="-3"/>
          <w:sz w:val="26"/>
        </w:rPr>
        <w:t> </w:t>
      </w:r>
      <w:r>
        <w:rPr>
          <w:sz w:val="26"/>
        </w:rPr>
        <w:t>chăng? Phải</w:t>
      </w:r>
      <w:r>
        <w:rPr>
          <w:spacing w:val="-3"/>
          <w:sz w:val="26"/>
        </w:rPr>
        <w:t> </w:t>
      </w:r>
      <w:r>
        <w:rPr>
          <w:sz w:val="26"/>
        </w:rPr>
        <w:t>rồi.</w:t>
      </w:r>
    </w:p>
    <w:p>
      <w:pPr>
        <w:pStyle w:val="Heading7"/>
        <w:spacing w:before="6"/>
      </w:pPr>
      <w:r>
        <w:rPr>
          <w:spacing w:val="-4"/>
        </w:rPr>
        <w:t>394.</w:t>
      </w:r>
    </w:p>
    <w:p>
      <w:pPr>
        <w:pStyle w:val="ListParagraph"/>
        <w:numPr>
          <w:ilvl w:val="0"/>
          <w:numId w:val="16"/>
        </w:numPr>
        <w:tabs>
          <w:tab w:pos="708" w:val="left" w:leader="none"/>
        </w:tabs>
        <w:spacing w:line="237" w:lineRule="auto" w:before="0" w:after="0"/>
        <w:ind w:left="708" w:right="140" w:hanging="284"/>
        <w:jc w:val="left"/>
        <w:rPr>
          <w:sz w:val="26"/>
        </w:rPr>
      </w:pPr>
      <w:r>
        <w:rPr>
          <w:i/>
          <w:sz w:val="26"/>
        </w:rPr>
        <w:t>Phi</w:t>
      </w:r>
      <w:r>
        <w:rPr>
          <w:i/>
          <w:spacing w:val="-2"/>
          <w:sz w:val="26"/>
        </w:rPr>
        <w:t> </w:t>
      </w:r>
      <w:r>
        <w:rPr>
          <w:i/>
          <w:sz w:val="26"/>
        </w:rPr>
        <w:t>nữ gọi</w:t>
      </w:r>
      <w:r>
        <w:rPr>
          <w:i/>
          <w:spacing w:val="-2"/>
          <w:sz w:val="26"/>
        </w:rPr>
        <w:t> </w:t>
      </w:r>
      <w:r>
        <w:rPr>
          <w:i/>
          <w:sz w:val="26"/>
        </w:rPr>
        <w:t>phi</w:t>
      </w:r>
      <w:r>
        <w:rPr>
          <w:i/>
          <w:spacing w:val="-1"/>
          <w:sz w:val="26"/>
        </w:rPr>
        <w:t> </w:t>
      </w:r>
      <w:r>
        <w:rPr>
          <w:i/>
          <w:sz w:val="26"/>
        </w:rPr>
        <w:t>nữ quyền</w:t>
      </w:r>
      <w:r>
        <w:rPr>
          <w:i/>
          <w:spacing w:val="-1"/>
          <w:sz w:val="26"/>
        </w:rPr>
        <w:t> </w:t>
      </w:r>
      <w:r>
        <w:rPr>
          <w:i/>
          <w:sz w:val="26"/>
        </w:rPr>
        <w:t>phải chăng? </w:t>
      </w:r>
      <w:r>
        <w:rPr>
          <w:sz w:val="26"/>
        </w:rPr>
        <w:t>Nữ</w:t>
      </w:r>
      <w:r>
        <w:rPr>
          <w:spacing w:val="-1"/>
          <w:sz w:val="26"/>
        </w:rPr>
        <w:t> </w:t>
      </w:r>
      <w:r>
        <w:rPr>
          <w:sz w:val="26"/>
        </w:rPr>
        <w:t>quyền là</w:t>
      </w:r>
      <w:r>
        <w:rPr>
          <w:spacing w:val="-2"/>
          <w:sz w:val="26"/>
        </w:rPr>
        <w:t> </w:t>
      </w:r>
      <w:r>
        <w:rPr>
          <w:sz w:val="26"/>
        </w:rPr>
        <w:t>phi</w:t>
      </w:r>
      <w:r>
        <w:rPr>
          <w:spacing w:val="-2"/>
          <w:sz w:val="26"/>
        </w:rPr>
        <w:t> </w:t>
      </w:r>
      <w:r>
        <w:rPr>
          <w:sz w:val="26"/>
        </w:rPr>
        <w:t>nữ mà</w:t>
      </w:r>
      <w:r>
        <w:rPr>
          <w:spacing w:val="-2"/>
          <w:sz w:val="26"/>
        </w:rPr>
        <w:t> </w:t>
      </w:r>
      <w:r>
        <w:rPr>
          <w:sz w:val="26"/>
        </w:rPr>
        <w:t>còn gọi là</w:t>
      </w:r>
      <w:r>
        <w:rPr>
          <w:spacing w:val="-2"/>
          <w:sz w:val="26"/>
        </w:rPr>
        <w:t> </w:t>
      </w:r>
      <w:r>
        <w:rPr>
          <w:sz w:val="26"/>
        </w:rPr>
        <w:t>nữ quyền. Còn trừ ra nữ và nữ quyền, quyền ngoài ra mới gọi phi nữ và phi nữ quyền.</w:t>
      </w:r>
    </w:p>
    <w:p>
      <w:pPr>
        <w:pStyle w:val="BodyText"/>
        <w:spacing w:before="123"/>
        <w:ind w:right="133"/>
        <w:jc w:val="left"/>
      </w:pPr>
      <w:r>
        <w:rPr/>
        <w:t>Phi nữ quyền gọi phi nữ phải chăng? Nữ là phi nữ quyền mà còn gọi là nữ. Nếu trừ ra nữ và nữ quyền, (quyền ngoài ra) mới gọi phi nữ và phi nữ quyền.</w:t>
      </w:r>
    </w:p>
    <w:p>
      <w:pPr>
        <w:pStyle w:val="ListParagraph"/>
        <w:numPr>
          <w:ilvl w:val="0"/>
          <w:numId w:val="16"/>
        </w:numPr>
        <w:tabs>
          <w:tab w:pos="708" w:val="left" w:leader="none"/>
          <w:tab w:pos="710" w:val="left" w:leader="none"/>
        </w:tabs>
        <w:spacing w:line="240" w:lineRule="auto" w:before="120" w:after="0"/>
        <w:ind w:left="710" w:right="137" w:hanging="287"/>
        <w:jc w:val="both"/>
        <w:rPr>
          <w:sz w:val="26"/>
        </w:rPr>
      </w:pPr>
      <w:r>
        <w:rPr>
          <w:i/>
          <w:sz w:val="26"/>
        </w:rPr>
        <w:t>Phi nam gọi phi nam quyền phải chăng? </w:t>
      </w:r>
      <w:r>
        <w:rPr>
          <w:sz w:val="26"/>
        </w:rPr>
        <w:t>Nam quyền không gọi là nam mà còn gọi là nam quyền. Nếu trừ ra nam và nam quyền, (quyền ngoài ra) mới gọi phi nam và phi nam quyền.</w:t>
      </w:r>
    </w:p>
    <w:p>
      <w:pPr>
        <w:pStyle w:val="BodyText"/>
        <w:spacing w:before="118"/>
        <w:ind w:right="139"/>
      </w:pPr>
      <w:r>
        <w:rPr/>
        <w:t>Phi nam quyền gọi phi nam phải chăng? Nam không gọi nam quyền mà gọi là nam. Nếu trừ ra nam và nam quyền, (quyền ngoài ra) mới gọi phi nam và phi nam quyền.</w:t>
      </w:r>
    </w:p>
    <w:p>
      <w:pPr>
        <w:pStyle w:val="ListParagraph"/>
        <w:numPr>
          <w:ilvl w:val="0"/>
          <w:numId w:val="16"/>
        </w:numPr>
        <w:tabs>
          <w:tab w:pos="708" w:val="left" w:leader="none"/>
        </w:tabs>
        <w:spacing w:line="240" w:lineRule="auto" w:before="120" w:after="0"/>
        <w:ind w:left="708" w:right="3781" w:hanging="284"/>
        <w:jc w:val="both"/>
        <w:rPr>
          <w:sz w:val="26"/>
        </w:rPr>
      </w:pPr>
      <w:r>
        <w:rPr>
          <w:i/>
          <w:sz w:val="26"/>
        </w:rPr>
        <w:t>Phi</w:t>
      </w:r>
      <w:r>
        <w:rPr>
          <w:i/>
          <w:spacing w:val="-2"/>
          <w:sz w:val="26"/>
        </w:rPr>
        <w:t> </w:t>
      </w:r>
      <w:r>
        <w:rPr>
          <w:i/>
          <w:sz w:val="26"/>
        </w:rPr>
        <w:t>mạng</w:t>
      </w:r>
      <w:r>
        <w:rPr>
          <w:i/>
          <w:spacing w:val="-5"/>
          <w:sz w:val="26"/>
        </w:rPr>
        <w:t> </w:t>
      </w:r>
      <w:r>
        <w:rPr>
          <w:i/>
          <w:sz w:val="26"/>
        </w:rPr>
        <w:t>gọi</w:t>
      </w:r>
      <w:r>
        <w:rPr>
          <w:i/>
          <w:spacing w:val="-5"/>
          <w:sz w:val="26"/>
        </w:rPr>
        <w:t> </w:t>
      </w:r>
      <w:r>
        <w:rPr>
          <w:i/>
          <w:sz w:val="26"/>
        </w:rPr>
        <w:t>phi</w:t>
      </w:r>
      <w:r>
        <w:rPr>
          <w:i/>
          <w:spacing w:val="-3"/>
          <w:sz w:val="26"/>
        </w:rPr>
        <w:t> </w:t>
      </w:r>
      <w:r>
        <w:rPr>
          <w:i/>
          <w:sz w:val="26"/>
        </w:rPr>
        <w:t>mạng</w:t>
      </w:r>
      <w:r>
        <w:rPr>
          <w:i/>
          <w:spacing w:val="-2"/>
          <w:sz w:val="26"/>
        </w:rPr>
        <w:t> </w:t>
      </w:r>
      <w:r>
        <w:rPr>
          <w:i/>
          <w:sz w:val="26"/>
        </w:rPr>
        <w:t>quyền</w:t>
      </w:r>
      <w:r>
        <w:rPr>
          <w:i/>
          <w:spacing w:val="-5"/>
          <w:sz w:val="26"/>
        </w:rPr>
        <w:t> </w:t>
      </w:r>
      <w:r>
        <w:rPr>
          <w:i/>
          <w:sz w:val="26"/>
        </w:rPr>
        <w:t>phải</w:t>
      </w:r>
      <w:r>
        <w:rPr>
          <w:i/>
          <w:spacing w:val="-2"/>
          <w:sz w:val="26"/>
        </w:rPr>
        <w:t> </w:t>
      </w:r>
      <w:r>
        <w:rPr>
          <w:i/>
          <w:sz w:val="26"/>
        </w:rPr>
        <w:t>chăng?</w:t>
      </w:r>
      <w:r>
        <w:rPr>
          <w:i/>
          <w:spacing w:val="-2"/>
          <w:sz w:val="26"/>
        </w:rPr>
        <w:t> </w:t>
      </w:r>
      <w:r>
        <w:rPr>
          <w:sz w:val="26"/>
        </w:rPr>
        <w:t>Phải</w:t>
      </w:r>
      <w:r>
        <w:rPr>
          <w:spacing w:val="-5"/>
          <w:sz w:val="26"/>
        </w:rPr>
        <w:t> </w:t>
      </w:r>
      <w:r>
        <w:rPr>
          <w:sz w:val="26"/>
        </w:rPr>
        <w:t>rồi. Phi mạng quyền gọi phi mạng phải chăng? Phải rồi.</w:t>
      </w:r>
    </w:p>
    <w:p>
      <w:pPr>
        <w:pStyle w:val="Heading7"/>
        <w:spacing w:before="6"/>
      </w:pPr>
      <w:r>
        <w:rPr>
          <w:spacing w:val="-4"/>
        </w:rPr>
        <w:t>395.</w:t>
      </w:r>
    </w:p>
    <w:p>
      <w:pPr>
        <w:pStyle w:val="ListParagraph"/>
        <w:numPr>
          <w:ilvl w:val="0"/>
          <w:numId w:val="16"/>
        </w:numPr>
        <w:tabs>
          <w:tab w:pos="707" w:val="left" w:leader="none"/>
        </w:tabs>
        <w:spacing w:line="316" w:lineRule="exact" w:before="0" w:after="0"/>
        <w:ind w:left="707" w:right="0" w:hanging="283"/>
        <w:jc w:val="left"/>
        <w:rPr>
          <w:sz w:val="26"/>
        </w:rPr>
      </w:pPr>
      <w:r>
        <w:rPr>
          <w:i/>
          <w:sz w:val="26"/>
        </w:rPr>
        <w:t>Phi</w:t>
      </w:r>
      <w:r>
        <w:rPr>
          <w:i/>
          <w:spacing w:val="-5"/>
          <w:sz w:val="26"/>
        </w:rPr>
        <w:t> </w:t>
      </w:r>
      <w:r>
        <w:rPr>
          <w:i/>
          <w:sz w:val="26"/>
        </w:rPr>
        <w:t>lạc</w:t>
      </w:r>
      <w:r>
        <w:rPr>
          <w:i/>
          <w:spacing w:val="-5"/>
          <w:sz w:val="26"/>
        </w:rPr>
        <w:t> </w:t>
      </w:r>
      <w:r>
        <w:rPr>
          <w:i/>
          <w:sz w:val="26"/>
        </w:rPr>
        <w:t>gọi</w:t>
      </w:r>
      <w:r>
        <w:rPr>
          <w:i/>
          <w:spacing w:val="-3"/>
          <w:sz w:val="26"/>
        </w:rPr>
        <w:t> </w:t>
      </w:r>
      <w:r>
        <w:rPr>
          <w:i/>
          <w:sz w:val="26"/>
        </w:rPr>
        <w:t>phi</w:t>
      </w:r>
      <w:r>
        <w:rPr>
          <w:i/>
          <w:spacing w:val="-5"/>
          <w:sz w:val="26"/>
        </w:rPr>
        <w:t> </w:t>
      </w:r>
      <w:r>
        <w:rPr>
          <w:i/>
          <w:sz w:val="26"/>
        </w:rPr>
        <w:t>lạc</w:t>
      </w:r>
      <w:r>
        <w:rPr>
          <w:i/>
          <w:spacing w:val="-2"/>
          <w:sz w:val="26"/>
        </w:rPr>
        <w:t> </w:t>
      </w:r>
      <w:r>
        <w:rPr>
          <w:i/>
          <w:sz w:val="26"/>
        </w:rPr>
        <w:t>quyền</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pacing w:val="-4"/>
          <w:sz w:val="26"/>
        </w:rPr>
        <w:t>rồi.</w:t>
      </w:r>
    </w:p>
    <w:p>
      <w:pPr>
        <w:pStyle w:val="ListParagraph"/>
        <w:spacing w:after="0" w:line="316" w:lineRule="exact"/>
        <w:jc w:val="left"/>
        <w:rPr>
          <w:sz w:val="26"/>
        </w:rPr>
        <w:sectPr>
          <w:pgSz w:w="11630" w:h="16450"/>
          <w:pgMar w:header="576" w:footer="0" w:top="920" w:bottom="280" w:left="850" w:right="850"/>
        </w:sectPr>
      </w:pPr>
    </w:p>
    <w:p>
      <w:pPr>
        <w:pStyle w:val="BodyText"/>
        <w:spacing w:line="299" w:lineRule="exact" w:before="268"/>
        <w:ind w:left="708"/>
        <w:jc w:val="left"/>
      </w:pPr>
      <w:r>
        <w:rPr/>
        <w:t>Phi</w:t>
      </w:r>
      <w:r>
        <w:rPr>
          <w:spacing w:val="-5"/>
        </w:rPr>
        <w:t> </w:t>
      </w:r>
      <w:r>
        <w:rPr/>
        <w:t>lạc</w:t>
      </w:r>
      <w:r>
        <w:rPr>
          <w:spacing w:val="-5"/>
        </w:rPr>
        <w:t> </w:t>
      </w:r>
      <w:r>
        <w:rPr/>
        <w:t>quyền</w:t>
      </w:r>
      <w:r>
        <w:rPr>
          <w:spacing w:val="-4"/>
        </w:rPr>
        <w:t> </w:t>
      </w:r>
      <w:r>
        <w:rPr/>
        <w:t>gọi</w:t>
      </w:r>
      <w:r>
        <w:rPr>
          <w:spacing w:val="-3"/>
        </w:rPr>
        <w:t> </w:t>
      </w:r>
      <w:r>
        <w:rPr/>
        <w:t>phi</w:t>
      </w:r>
      <w:r>
        <w:rPr>
          <w:spacing w:val="-4"/>
        </w:rPr>
        <w:t> </w:t>
      </w:r>
      <w:r>
        <w:rPr/>
        <w:t>lạc</w:t>
      </w:r>
      <w:r>
        <w:rPr>
          <w:spacing w:val="-4"/>
        </w:rPr>
        <w:t> </w:t>
      </w:r>
      <w:r>
        <w:rPr/>
        <w:t>phải</w:t>
      </w:r>
      <w:r>
        <w:rPr>
          <w:spacing w:val="-5"/>
        </w:rPr>
        <w:t> </w:t>
      </w:r>
      <w:r>
        <w:rPr/>
        <w:t>chăng?</w:t>
      </w:r>
      <w:r>
        <w:rPr>
          <w:spacing w:val="-2"/>
        </w:rPr>
        <w:t> </w:t>
      </w:r>
      <w:r>
        <w:rPr/>
        <w:t>Phải</w:t>
      </w:r>
      <w:r>
        <w:rPr>
          <w:spacing w:val="-4"/>
        </w:rPr>
        <w:t> rồi.</w:t>
      </w:r>
    </w:p>
    <w:p>
      <w:pPr>
        <w:pStyle w:val="ListParagraph"/>
        <w:numPr>
          <w:ilvl w:val="0"/>
          <w:numId w:val="16"/>
        </w:numPr>
        <w:tabs>
          <w:tab w:pos="708" w:val="left" w:leader="none"/>
        </w:tabs>
        <w:spacing w:line="240" w:lineRule="auto" w:before="0" w:after="0"/>
        <w:ind w:left="708" w:right="4187" w:hanging="284"/>
        <w:jc w:val="left"/>
        <w:rPr>
          <w:sz w:val="26"/>
        </w:rPr>
      </w:pPr>
      <w:r>
        <w:rPr>
          <w:i/>
          <w:sz w:val="26"/>
        </w:rPr>
        <w:t>Phi</w:t>
      </w:r>
      <w:r>
        <w:rPr>
          <w:i/>
          <w:spacing w:val="-4"/>
          <w:sz w:val="26"/>
        </w:rPr>
        <w:t> </w:t>
      </w:r>
      <w:r>
        <w:rPr>
          <w:i/>
          <w:sz w:val="26"/>
        </w:rPr>
        <w:t>khổ</w:t>
      </w:r>
      <w:r>
        <w:rPr>
          <w:i/>
          <w:spacing w:val="-4"/>
          <w:sz w:val="26"/>
        </w:rPr>
        <w:t> </w:t>
      </w:r>
      <w:r>
        <w:rPr>
          <w:i/>
          <w:sz w:val="26"/>
        </w:rPr>
        <w:t>gọi</w:t>
      </w:r>
      <w:r>
        <w:rPr>
          <w:i/>
          <w:spacing w:val="-3"/>
          <w:sz w:val="26"/>
        </w:rPr>
        <w:t> </w:t>
      </w:r>
      <w:r>
        <w:rPr>
          <w:i/>
          <w:sz w:val="26"/>
        </w:rPr>
        <w:t>phi</w:t>
      </w:r>
      <w:r>
        <w:rPr>
          <w:i/>
          <w:spacing w:val="-4"/>
          <w:sz w:val="26"/>
        </w:rPr>
        <w:t> </w:t>
      </w:r>
      <w:r>
        <w:rPr>
          <w:i/>
          <w:sz w:val="26"/>
        </w:rPr>
        <w:t>khổ</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Phi</w:t>
      </w:r>
      <w:r>
        <w:rPr>
          <w:spacing w:val="-3"/>
          <w:sz w:val="26"/>
        </w:rPr>
        <w:t> </w:t>
      </w:r>
      <w:r>
        <w:rPr>
          <w:sz w:val="26"/>
        </w:rPr>
        <w:t>khổ</w:t>
      </w:r>
      <w:r>
        <w:rPr>
          <w:spacing w:val="-2"/>
          <w:sz w:val="26"/>
        </w:rPr>
        <w:t> </w:t>
      </w:r>
      <w:r>
        <w:rPr>
          <w:sz w:val="26"/>
        </w:rPr>
        <w:t>quyền</w:t>
      </w:r>
      <w:r>
        <w:rPr>
          <w:spacing w:val="-2"/>
          <w:sz w:val="26"/>
        </w:rPr>
        <w:t> </w:t>
      </w:r>
      <w:r>
        <w:rPr>
          <w:sz w:val="26"/>
        </w:rPr>
        <w:t>gọi</w:t>
      </w:r>
      <w:r>
        <w:rPr>
          <w:spacing w:val="-3"/>
          <w:sz w:val="26"/>
        </w:rPr>
        <w:t> </w:t>
      </w:r>
      <w:r>
        <w:rPr>
          <w:sz w:val="26"/>
        </w:rPr>
        <w:t>phi khổ</w:t>
      </w:r>
      <w:r>
        <w:rPr>
          <w:spacing w:val="-3"/>
          <w:sz w:val="26"/>
        </w:rPr>
        <w:t> </w:t>
      </w:r>
      <w:r>
        <w:rPr>
          <w:sz w:val="26"/>
        </w:rPr>
        <w:t>phải</w:t>
      </w:r>
      <w:r>
        <w:rPr>
          <w:spacing w:val="-3"/>
          <w:sz w:val="26"/>
        </w:rPr>
        <w:t> </w:t>
      </w:r>
      <w:r>
        <w:rPr>
          <w:sz w:val="26"/>
        </w:rPr>
        <w:t>chăng? Phải</w:t>
      </w:r>
      <w:r>
        <w:rPr>
          <w:spacing w:val="-3"/>
          <w:sz w:val="26"/>
        </w:rPr>
        <w:t> </w:t>
      </w:r>
      <w:r>
        <w:rPr>
          <w:sz w:val="26"/>
        </w:rPr>
        <w:t>rồi.</w:t>
      </w:r>
    </w:p>
    <w:p>
      <w:pPr>
        <w:pStyle w:val="ListParagraph"/>
        <w:numPr>
          <w:ilvl w:val="0"/>
          <w:numId w:val="16"/>
        </w:numPr>
        <w:tabs>
          <w:tab w:pos="708" w:val="left" w:leader="none"/>
        </w:tabs>
        <w:spacing w:line="240" w:lineRule="auto" w:before="0" w:after="0"/>
        <w:ind w:left="708" w:right="4448" w:hanging="284"/>
        <w:jc w:val="left"/>
        <w:rPr>
          <w:sz w:val="26"/>
        </w:rPr>
      </w:pPr>
      <w:r>
        <w:rPr>
          <w:i/>
          <w:sz w:val="26"/>
        </w:rPr>
        <w:t>Phi</w:t>
      </w:r>
      <w:r>
        <w:rPr>
          <w:i/>
          <w:spacing w:val="-4"/>
          <w:sz w:val="26"/>
        </w:rPr>
        <w:t> </w:t>
      </w:r>
      <w:r>
        <w:rPr>
          <w:i/>
          <w:sz w:val="26"/>
        </w:rPr>
        <w:t>hỷ</w:t>
      </w:r>
      <w:r>
        <w:rPr>
          <w:i/>
          <w:spacing w:val="-4"/>
          <w:sz w:val="26"/>
        </w:rPr>
        <w:t> </w:t>
      </w:r>
      <w:r>
        <w:rPr>
          <w:i/>
          <w:sz w:val="26"/>
        </w:rPr>
        <w:t>gọi</w:t>
      </w:r>
      <w:r>
        <w:rPr>
          <w:i/>
          <w:spacing w:val="-3"/>
          <w:sz w:val="26"/>
        </w:rPr>
        <w:t> </w:t>
      </w:r>
      <w:r>
        <w:rPr>
          <w:i/>
          <w:sz w:val="26"/>
        </w:rPr>
        <w:t>phi</w:t>
      </w:r>
      <w:r>
        <w:rPr>
          <w:i/>
          <w:spacing w:val="-4"/>
          <w:sz w:val="26"/>
        </w:rPr>
        <w:t> </w:t>
      </w:r>
      <w:r>
        <w:rPr>
          <w:i/>
          <w:sz w:val="26"/>
        </w:rPr>
        <w:t>hỷ</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Phi</w:t>
      </w:r>
      <w:r>
        <w:rPr>
          <w:spacing w:val="-3"/>
          <w:sz w:val="26"/>
        </w:rPr>
        <w:t> </w:t>
      </w:r>
      <w:r>
        <w:rPr>
          <w:sz w:val="26"/>
        </w:rPr>
        <w:t>hỷ</w:t>
      </w:r>
      <w:r>
        <w:rPr>
          <w:spacing w:val="-7"/>
          <w:sz w:val="26"/>
        </w:rPr>
        <w:t> </w:t>
      </w:r>
      <w:r>
        <w:rPr>
          <w:sz w:val="26"/>
        </w:rPr>
        <w:t>quyền</w:t>
      </w:r>
      <w:r>
        <w:rPr>
          <w:spacing w:val="-2"/>
          <w:sz w:val="26"/>
        </w:rPr>
        <w:t> </w:t>
      </w:r>
      <w:r>
        <w:rPr>
          <w:sz w:val="26"/>
        </w:rPr>
        <w:t>gọi</w:t>
      </w:r>
      <w:r>
        <w:rPr>
          <w:spacing w:val="-1"/>
          <w:sz w:val="26"/>
        </w:rPr>
        <w:t> </w:t>
      </w:r>
      <w:r>
        <w:rPr>
          <w:sz w:val="26"/>
        </w:rPr>
        <w:t>phi</w:t>
      </w:r>
      <w:r>
        <w:rPr>
          <w:spacing w:val="-3"/>
          <w:sz w:val="26"/>
        </w:rPr>
        <w:t> </w:t>
      </w:r>
      <w:r>
        <w:rPr>
          <w:sz w:val="26"/>
        </w:rPr>
        <w:t>hỷ</w:t>
      </w:r>
      <w:r>
        <w:rPr>
          <w:spacing w:val="-4"/>
          <w:sz w:val="26"/>
        </w:rPr>
        <w:t> </w:t>
      </w:r>
      <w:r>
        <w:rPr>
          <w:sz w:val="26"/>
        </w:rPr>
        <w:t>phải</w:t>
      </w:r>
      <w:r>
        <w:rPr>
          <w:spacing w:val="-3"/>
          <w:sz w:val="26"/>
        </w:rPr>
        <w:t> </w:t>
      </w:r>
      <w:r>
        <w:rPr>
          <w:sz w:val="26"/>
        </w:rPr>
        <w:t>chăng? Phải</w:t>
      </w:r>
      <w:r>
        <w:rPr>
          <w:spacing w:val="-3"/>
          <w:sz w:val="26"/>
        </w:rPr>
        <w:t> </w:t>
      </w:r>
      <w:r>
        <w:rPr>
          <w:sz w:val="26"/>
        </w:rPr>
        <w:t>rồi.</w:t>
      </w:r>
    </w:p>
    <w:p>
      <w:pPr>
        <w:pStyle w:val="ListParagraph"/>
        <w:numPr>
          <w:ilvl w:val="0"/>
          <w:numId w:val="16"/>
        </w:numPr>
        <w:tabs>
          <w:tab w:pos="708" w:val="left" w:leader="none"/>
        </w:tabs>
        <w:spacing w:line="237" w:lineRule="auto" w:before="1" w:after="0"/>
        <w:ind w:left="708" w:right="4396" w:hanging="284"/>
        <w:jc w:val="left"/>
        <w:rPr>
          <w:sz w:val="26"/>
        </w:rPr>
      </w:pPr>
      <w:r>
        <w:rPr>
          <w:i/>
          <w:sz w:val="26"/>
        </w:rPr>
        <w:t>Phi</w:t>
      </w:r>
      <w:r>
        <w:rPr>
          <w:i/>
          <w:spacing w:val="-5"/>
          <w:sz w:val="26"/>
        </w:rPr>
        <w:t> </w:t>
      </w:r>
      <w:r>
        <w:rPr>
          <w:i/>
          <w:sz w:val="26"/>
        </w:rPr>
        <w:t>ưu</w:t>
      </w:r>
      <w:r>
        <w:rPr>
          <w:i/>
          <w:spacing w:val="-2"/>
          <w:sz w:val="26"/>
        </w:rPr>
        <w:t> </w:t>
      </w:r>
      <w:r>
        <w:rPr>
          <w:i/>
          <w:sz w:val="26"/>
        </w:rPr>
        <w:t>gọi</w:t>
      </w:r>
      <w:r>
        <w:rPr>
          <w:i/>
          <w:spacing w:val="-5"/>
          <w:sz w:val="26"/>
        </w:rPr>
        <w:t> </w:t>
      </w:r>
      <w:r>
        <w:rPr>
          <w:i/>
          <w:sz w:val="26"/>
        </w:rPr>
        <w:t>phi</w:t>
      </w:r>
      <w:r>
        <w:rPr>
          <w:i/>
          <w:spacing w:val="-3"/>
          <w:sz w:val="26"/>
        </w:rPr>
        <w:t> </w:t>
      </w:r>
      <w:r>
        <w:rPr>
          <w:i/>
          <w:sz w:val="26"/>
        </w:rPr>
        <w:t>ưu</w:t>
      </w:r>
      <w:r>
        <w:rPr>
          <w:i/>
          <w:spacing w:val="-4"/>
          <w:sz w:val="26"/>
        </w:rPr>
        <w:t> </w:t>
      </w:r>
      <w:r>
        <w:rPr>
          <w:i/>
          <w:sz w:val="26"/>
        </w:rPr>
        <w:t>quyền</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w:t>
      </w:r>
      <w:r>
        <w:rPr>
          <w:spacing w:val="-1"/>
          <w:sz w:val="26"/>
        </w:rPr>
        <w:t> </w:t>
      </w:r>
      <w:r>
        <w:rPr>
          <w:sz w:val="26"/>
        </w:rPr>
        <w:t>ưu quyền gọi</w:t>
      </w:r>
      <w:r>
        <w:rPr>
          <w:spacing w:val="-1"/>
          <w:sz w:val="26"/>
        </w:rPr>
        <w:t> </w:t>
      </w:r>
      <w:r>
        <w:rPr>
          <w:sz w:val="26"/>
        </w:rPr>
        <w:t>phi ưu phải</w:t>
      </w:r>
      <w:r>
        <w:rPr>
          <w:spacing w:val="-1"/>
          <w:sz w:val="26"/>
        </w:rPr>
        <w:t> </w:t>
      </w:r>
      <w:r>
        <w:rPr>
          <w:sz w:val="26"/>
        </w:rPr>
        <w:t>chăng? Phải</w:t>
      </w:r>
      <w:r>
        <w:rPr>
          <w:spacing w:val="-1"/>
          <w:sz w:val="26"/>
        </w:rPr>
        <w:t> </w:t>
      </w:r>
      <w:r>
        <w:rPr>
          <w:sz w:val="26"/>
        </w:rPr>
        <w:t>rồi.</w:t>
      </w:r>
    </w:p>
    <w:p>
      <w:pPr>
        <w:pStyle w:val="ListParagraph"/>
        <w:numPr>
          <w:ilvl w:val="0"/>
          <w:numId w:val="16"/>
        </w:numPr>
        <w:tabs>
          <w:tab w:pos="708" w:val="left" w:leader="none"/>
        </w:tabs>
        <w:spacing w:line="237" w:lineRule="auto" w:before="6" w:after="0"/>
        <w:ind w:left="708" w:right="4448" w:hanging="284"/>
        <w:jc w:val="left"/>
        <w:rPr>
          <w:sz w:val="26"/>
        </w:rPr>
      </w:pPr>
      <w:r>
        <w:rPr>
          <w:i/>
          <w:sz w:val="26"/>
        </w:rPr>
        <w:t>Phi</w:t>
      </w:r>
      <w:r>
        <w:rPr>
          <w:i/>
          <w:spacing w:val="-2"/>
          <w:sz w:val="26"/>
        </w:rPr>
        <w:t> </w:t>
      </w:r>
      <w:r>
        <w:rPr>
          <w:i/>
          <w:sz w:val="26"/>
        </w:rPr>
        <w:t>xả</w:t>
      </w:r>
      <w:r>
        <w:rPr>
          <w:i/>
          <w:spacing w:val="-5"/>
          <w:sz w:val="26"/>
        </w:rPr>
        <w:t> </w:t>
      </w:r>
      <w:r>
        <w:rPr>
          <w:i/>
          <w:sz w:val="26"/>
        </w:rPr>
        <w:t>gọi</w:t>
      </w:r>
      <w:r>
        <w:rPr>
          <w:i/>
          <w:spacing w:val="-5"/>
          <w:sz w:val="26"/>
        </w:rPr>
        <w:t> </w:t>
      </w:r>
      <w:r>
        <w:rPr>
          <w:i/>
          <w:sz w:val="26"/>
        </w:rPr>
        <w:t>phi</w:t>
      </w:r>
      <w:r>
        <w:rPr>
          <w:i/>
          <w:spacing w:val="-5"/>
          <w:sz w:val="26"/>
        </w:rPr>
        <w:t> </w:t>
      </w:r>
      <w:r>
        <w:rPr>
          <w:i/>
          <w:sz w:val="26"/>
        </w:rPr>
        <w:t>xả</w:t>
      </w:r>
      <w:r>
        <w:rPr>
          <w:i/>
          <w:spacing w:val="-2"/>
          <w:sz w:val="26"/>
        </w:rPr>
        <w:t> </w:t>
      </w:r>
      <w:r>
        <w:rPr>
          <w:i/>
          <w:sz w:val="26"/>
        </w:rPr>
        <w:t>quyền</w:t>
      </w:r>
      <w:r>
        <w:rPr>
          <w:i/>
          <w:spacing w:val="-4"/>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 xả quyền gọi phi xả phải chăng?</w:t>
      </w:r>
    </w:p>
    <w:p>
      <w:pPr>
        <w:pStyle w:val="BodyText"/>
        <w:spacing w:before="2"/>
        <w:ind w:left="708" w:right="211" w:firstLine="285"/>
        <w:jc w:val="left"/>
      </w:pPr>
      <w:r>
        <w:rPr/>
        <w:t>Trừ ra xả quyền, (quyền ngoài ra) không đặng gọi xả quyền mà chỉ gọi là xả. Nếu</w:t>
      </w:r>
      <w:r>
        <w:rPr>
          <w:spacing w:val="80"/>
        </w:rPr>
        <w:t> </w:t>
      </w:r>
      <w:r>
        <w:rPr/>
        <w:t>trừ ra xả và xả quyền mới gọi phi xả và phi xả quyền.</w:t>
      </w:r>
    </w:p>
    <w:p>
      <w:pPr>
        <w:pStyle w:val="Heading7"/>
      </w:pPr>
      <w:r>
        <w:rPr>
          <w:spacing w:val="-4"/>
        </w:rPr>
        <w:t>396.</w:t>
      </w:r>
    </w:p>
    <w:p>
      <w:pPr>
        <w:pStyle w:val="ListParagraph"/>
        <w:numPr>
          <w:ilvl w:val="0"/>
          <w:numId w:val="16"/>
        </w:numPr>
        <w:tabs>
          <w:tab w:pos="708" w:val="left" w:leader="none"/>
        </w:tabs>
        <w:spacing w:line="237" w:lineRule="auto" w:before="0" w:after="0"/>
        <w:ind w:left="708" w:right="4391" w:hanging="284"/>
        <w:jc w:val="left"/>
        <w:rPr>
          <w:sz w:val="26"/>
        </w:rPr>
      </w:pPr>
      <w:r>
        <w:rPr>
          <w:i/>
          <w:sz w:val="26"/>
        </w:rPr>
        <w:t>Phi</w:t>
      </w:r>
      <w:r>
        <w:rPr>
          <w:i/>
          <w:spacing w:val="-5"/>
          <w:sz w:val="26"/>
        </w:rPr>
        <w:t> </w:t>
      </w:r>
      <w:r>
        <w:rPr>
          <w:i/>
          <w:sz w:val="26"/>
        </w:rPr>
        <w:t>tín</w:t>
      </w:r>
      <w:r>
        <w:rPr>
          <w:i/>
          <w:spacing w:val="-5"/>
          <w:sz w:val="26"/>
        </w:rPr>
        <w:t> </w:t>
      </w:r>
      <w:r>
        <w:rPr>
          <w:i/>
          <w:sz w:val="26"/>
        </w:rPr>
        <w:t>gọi</w:t>
      </w:r>
      <w:r>
        <w:rPr>
          <w:i/>
          <w:spacing w:val="-3"/>
          <w:sz w:val="26"/>
        </w:rPr>
        <w:t> </w:t>
      </w:r>
      <w:r>
        <w:rPr>
          <w:i/>
          <w:sz w:val="26"/>
        </w:rPr>
        <w:t>phi</w:t>
      </w:r>
      <w:r>
        <w:rPr>
          <w:i/>
          <w:spacing w:val="-2"/>
          <w:sz w:val="26"/>
        </w:rPr>
        <w:t> </w:t>
      </w:r>
      <w:r>
        <w:rPr>
          <w:i/>
          <w:sz w:val="26"/>
        </w:rPr>
        <w:t>tín</w:t>
      </w:r>
      <w:r>
        <w:rPr>
          <w:i/>
          <w:spacing w:val="-2"/>
          <w:sz w:val="26"/>
        </w:rPr>
        <w:t> </w:t>
      </w:r>
      <w:r>
        <w:rPr>
          <w:i/>
          <w:sz w:val="26"/>
        </w:rPr>
        <w:t>quyền</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w:t>
      </w:r>
      <w:r>
        <w:rPr>
          <w:spacing w:val="-1"/>
          <w:sz w:val="26"/>
        </w:rPr>
        <w:t> </w:t>
      </w:r>
      <w:r>
        <w:rPr>
          <w:sz w:val="26"/>
        </w:rPr>
        <w:t>tín quyền gọi phi tín phải</w:t>
      </w:r>
      <w:r>
        <w:rPr>
          <w:spacing w:val="-1"/>
          <w:sz w:val="26"/>
        </w:rPr>
        <w:t> </w:t>
      </w:r>
      <w:r>
        <w:rPr>
          <w:sz w:val="26"/>
        </w:rPr>
        <w:t>chăng? Phải</w:t>
      </w:r>
      <w:r>
        <w:rPr>
          <w:spacing w:val="-1"/>
          <w:sz w:val="26"/>
        </w:rPr>
        <w:t> </w:t>
      </w:r>
      <w:r>
        <w:rPr>
          <w:sz w:val="26"/>
        </w:rPr>
        <w:t>rồi.</w:t>
      </w:r>
    </w:p>
    <w:p>
      <w:pPr>
        <w:pStyle w:val="ListParagraph"/>
        <w:numPr>
          <w:ilvl w:val="0"/>
          <w:numId w:val="16"/>
        </w:numPr>
        <w:tabs>
          <w:tab w:pos="708" w:val="left" w:leader="none"/>
        </w:tabs>
        <w:spacing w:line="237" w:lineRule="auto" w:before="5" w:after="0"/>
        <w:ind w:left="708" w:right="4187" w:hanging="284"/>
        <w:jc w:val="left"/>
        <w:rPr>
          <w:sz w:val="26"/>
        </w:rPr>
      </w:pPr>
      <w:r>
        <w:rPr>
          <w:i/>
          <w:sz w:val="26"/>
        </w:rPr>
        <w:t>Phi</w:t>
      </w:r>
      <w:r>
        <w:rPr>
          <w:i/>
          <w:spacing w:val="-4"/>
          <w:sz w:val="26"/>
        </w:rPr>
        <w:t> </w:t>
      </w:r>
      <w:r>
        <w:rPr>
          <w:i/>
          <w:sz w:val="26"/>
        </w:rPr>
        <w:t>cần</w:t>
      </w:r>
      <w:r>
        <w:rPr>
          <w:i/>
          <w:spacing w:val="-4"/>
          <w:sz w:val="26"/>
        </w:rPr>
        <w:t> </w:t>
      </w:r>
      <w:r>
        <w:rPr>
          <w:i/>
          <w:sz w:val="26"/>
        </w:rPr>
        <w:t>gọi</w:t>
      </w:r>
      <w:r>
        <w:rPr>
          <w:i/>
          <w:spacing w:val="-3"/>
          <w:sz w:val="26"/>
        </w:rPr>
        <w:t> </w:t>
      </w:r>
      <w:r>
        <w:rPr>
          <w:i/>
          <w:sz w:val="26"/>
        </w:rPr>
        <w:t>phi</w:t>
      </w:r>
      <w:r>
        <w:rPr>
          <w:i/>
          <w:spacing w:val="-4"/>
          <w:sz w:val="26"/>
        </w:rPr>
        <w:t> </w:t>
      </w:r>
      <w:r>
        <w:rPr>
          <w:i/>
          <w:sz w:val="26"/>
        </w:rPr>
        <w:t>cần</w:t>
      </w:r>
      <w:r>
        <w:rPr>
          <w:i/>
          <w:spacing w:val="-4"/>
          <w:sz w:val="26"/>
        </w:rPr>
        <w:t> </w:t>
      </w:r>
      <w:r>
        <w:rPr>
          <w:i/>
          <w:sz w:val="26"/>
        </w:rPr>
        <w:t>quyền</w:t>
      </w:r>
      <w:r>
        <w:rPr>
          <w:i/>
          <w:spacing w:val="-4"/>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Phi cần quyền gọi phi cần phải chăng? Phải rồi.</w:t>
      </w:r>
    </w:p>
    <w:p>
      <w:pPr>
        <w:pStyle w:val="ListParagraph"/>
        <w:numPr>
          <w:ilvl w:val="0"/>
          <w:numId w:val="16"/>
        </w:numPr>
        <w:tabs>
          <w:tab w:pos="708" w:val="left" w:leader="none"/>
        </w:tabs>
        <w:spacing w:line="237" w:lineRule="auto" w:before="6" w:after="0"/>
        <w:ind w:left="708" w:right="3928" w:hanging="284"/>
        <w:jc w:val="left"/>
        <w:rPr>
          <w:sz w:val="26"/>
        </w:rPr>
      </w:pPr>
      <w:r>
        <w:rPr>
          <w:i/>
          <w:sz w:val="26"/>
        </w:rPr>
        <w:t>Phi</w:t>
      </w:r>
      <w:r>
        <w:rPr>
          <w:i/>
          <w:spacing w:val="-5"/>
          <w:sz w:val="26"/>
        </w:rPr>
        <w:t> </w:t>
      </w:r>
      <w:r>
        <w:rPr>
          <w:i/>
          <w:sz w:val="26"/>
        </w:rPr>
        <w:t>niệm</w:t>
      </w:r>
      <w:r>
        <w:rPr>
          <w:i/>
          <w:spacing w:val="-5"/>
          <w:sz w:val="26"/>
        </w:rPr>
        <w:t> </w:t>
      </w:r>
      <w:r>
        <w:rPr>
          <w:i/>
          <w:sz w:val="26"/>
        </w:rPr>
        <w:t>gọi</w:t>
      </w:r>
      <w:r>
        <w:rPr>
          <w:i/>
          <w:spacing w:val="-5"/>
          <w:sz w:val="26"/>
        </w:rPr>
        <w:t> </w:t>
      </w:r>
      <w:r>
        <w:rPr>
          <w:i/>
          <w:sz w:val="26"/>
        </w:rPr>
        <w:t>phi</w:t>
      </w:r>
      <w:r>
        <w:rPr>
          <w:i/>
          <w:spacing w:val="-5"/>
          <w:sz w:val="26"/>
        </w:rPr>
        <w:t> </w:t>
      </w:r>
      <w:r>
        <w:rPr>
          <w:i/>
          <w:sz w:val="26"/>
        </w:rPr>
        <w:t>niệm</w:t>
      </w:r>
      <w:r>
        <w:rPr>
          <w:i/>
          <w:spacing w:val="-1"/>
          <w:sz w:val="26"/>
        </w:rPr>
        <w:t> </w:t>
      </w:r>
      <w:r>
        <w:rPr>
          <w:i/>
          <w:sz w:val="26"/>
        </w:rPr>
        <w:t>quyền</w:t>
      </w:r>
      <w:r>
        <w:rPr>
          <w:i/>
          <w:spacing w:val="-5"/>
          <w:sz w:val="26"/>
        </w:rPr>
        <w:t> </w:t>
      </w:r>
      <w:r>
        <w:rPr>
          <w:i/>
          <w:sz w:val="26"/>
        </w:rPr>
        <w:t>phải</w:t>
      </w:r>
      <w:r>
        <w:rPr>
          <w:i/>
          <w:spacing w:val="-2"/>
          <w:sz w:val="26"/>
        </w:rPr>
        <w:t> </w:t>
      </w:r>
      <w:r>
        <w:rPr>
          <w:i/>
          <w:sz w:val="26"/>
        </w:rPr>
        <w:t>chăng?</w:t>
      </w:r>
      <w:r>
        <w:rPr>
          <w:i/>
          <w:spacing w:val="-2"/>
          <w:sz w:val="26"/>
        </w:rPr>
        <w:t> </w:t>
      </w:r>
      <w:r>
        <w:rPr>
          <w:sz w:val="26"/>
        </w:rPr>
        <w:t>Phải</w:t>
      </w:r>
      <w:r>
        <w:rPr>
          <w:spacing w:val="-5"/>
          <w:sz w:val="26"/>
        </w:rPr>
        <w:t> </w:t>
      </w:r>
      <w:r>
        <w:rPr>
          <w:sz w:val="26"/>
        </w:rPr>
        <w:t>rồi. Phi</w:t>
      </w:r>
      <w:r>
        <w:rPr>
          <w:spacing w:val="-3"/>
          <w:sz w:val="26"/>
        </w:rPr>
        <w:t> </w:t>
      </w:r>
      <w:r>
        <w:rPr>
          <w:sz w:val="26"/>
        </w:rPr>
        <w:t>niệm</w:t>
      </w:r>
      <w:r>
        <w:rPr>
          <w:spacing w:val="-5"/>
          <w:sz w:val="26"/>
        </w:rPr>
        <w:t> </w:t>
      </w:r>
      <w:r>
        <w:rPr>
          <w:sz w:val="26"/>
        </w:rPr>
        <w:t>quyền</w:t>
      </w:r>
      <w:r>
        <w:rPr>
          <w:spacing w:val="-2"/>
          <w:sz w:val="26"/>
        </w:rPr>
        <w:t> </w:t>
      </w:r>
      <w:r>
        <w:rPr>
          <w:sz w:val="26"/>
        </w:rPr>
        <w:t>gọi</w:t>
      </w:r>
      <w:r>
        <w:rPr>
          <w:spacing w:val="-3"/>
          <w:sz w:val="26"/>
        </w:rPr>
        <w:t> </w:t>
      </w:r>
      <w:r>
        <w:rPr>
          <w:sz w:val="26"/>
        </w:rPr>
        <w:t>phi niệm</w:t>
      </w:r>
      <w:r>
        <w:rPr>
          <w:spacing w:val="-5"/>
          <w:sz w:val="26"/>
        </w:rPr>
        <w:t> </w:t>
      </w:r>
      <w:r>
        <w:rPr>
          <w:sz w:val="26"/>
        </w:rPr>
        <w:t>phải</w:t>
      </w:r>
      <w:r>
        <w:rPr>
          <w:spacing w:val="-1"/>
          <w:sz w:val="26"/>
        </w:rPr>
        <w:t> </w:t>
      </w:r>
      <w:r>
        <w:rPr>
          <w:sz w:val="26"/>
        </w:rPr>
        <w:t>chăng? Phải</w:t>
      </w:r>
      <w:r>
        <w:rPr>
          <w:spacing w:val="-1"/>
          <w:sz w:val="26"/>
        </w:rPr>
        <w:t> </w:t>
      </w:r>
      <w:r>
        <w:rPr>
          <w:sz w:val="26"/>
        </w:rPr>
        <w:t>rồi.</w:t>
      </w:r>
    </w:p>
    <w:p>
      <w:pPr>
        <w:pStyle w:val="ListParagraph"/>
        <w:numPr>
          <w:ilvl w:val="0"/>
          <w:numId w:val="16"/>
        </w:numPr>
        <w:tabs>
          <w:tab w:pos="708" w:val="left" w:leader="none"/>
        </w:tabs>
        <w:spacing w:line="240" w:lineRule="auto" w:before="0" w:after="0"/>
        <w:ind w:left="708" w:right="4014" w:hanging="284"/>
        <w:jc w:val="left"/>
        <w:rPr>
          <w:sz w:val="26"/>
        </w:rPr>
      </w:pPr>
      <w:r>
        <w:rPr>
          <w:i/>
          <w:sz w:val="26"/>
        </w:rPr>
        <w:t>Phi</w:t>
      </w:r>
      <w:r>
        <w:rPr>
          <w:i/>
          <w:spacing w:val="-5"/>
          <w:sz w:val="26"/>
        </w:rPr>
        <w:t> </w:t>
      </w:r>
      <w:r>
        <w:rPr>
          <w:i/>
          <w:sz w:val="26"/>
        </w:rPr>
        <w:t>định</w:t>
      </w:r>
      <w:r>
        <w:rPr>
          <w:i/>
          <w:spacing w:val="-5"/>
          <w:sz w:val="26"/>
        </w:rPr>
        <w:t> </w:t>
      </w:r>
      <w:r>
        <w:rPr>
          <w:i/>
          <w:sz w:val="26"/>
        </w:rPr>
        <w:t>gọi</w:t>
      </w:r>
      <w:r>
        <w:rPr>
          <w:i/>
          <w:spacing w:val="-5"/>
          <w:sz w:val="26"/>
        </w:rPr>
        <w:t> </w:t>
      </w:r>
      <w:r>
        <w:rPr>
          <w:i/>
          <w:sz w:val="26"/>
        </w:rPr>
        <w:t>phi</w:t>
      </w:r>
      <w:r>
        <w:rPr>
          <w:i/>
          <w:spacing w:val="-5"/>
          <w:sz w:val="26"/>
        </w:rPr>
        <w:t> </w:t>
      </w:r>
      <w:r>
        <w:rPr>
          <w:i/>
          <w:sz w:val="26"/>
        </w:rPr>
        <w:t>định</w:t>
      </w:r>
      <w:r>
        <w:rPr>
          <w:i/>
          <w:spacing w:val="-4"/>
          <w:sz w:val="26"/>
        </w:rPr>
        <w:t> </w:t>
      </w:r>
      <w:r>
        <w:rPr>
          <w:i/>
          <w:sz w:val="26"/>
        </w:rPr>
        <w:t>quyền</w:t>
      </w:r>
      <w:r>
        <w:rPr>
          <w:i/>
          <w:spacing w:val="-5"/>
          <w:sz w:val="26"/>
        </w:rPr>
        <w:t> </w:t>
      </w:r>
      <w:r>
        <w:rPr>
          <w:i/>
          <w:sz w:val="26"/>
        </w:rPr>
        <w:t>phải</w:t>
      </w:r>
      <w:r>
        <w:rPr>
          <w:i/>
          <w:spacing w:val="-5"/>
          <w:sz w:val="26"/>
        </w:rPr>
        <w:t> </w:t>
      </w:r>
      <w:r>
        <w:rPr>
          <w:i/>
          <w:sz w:val="26"/>
        </w:rPr>
        <w:t>chăng?</w:t>
      </w:r>
      <w:r>
        <w:rPr>
          <w:i/>
          <w:spacing w:val="-1"/>
          <w:sz w:val="26"/>
        </w:rPr>
        <w:t> </w:t>
      </w:r>
      <w:r>
        <w:rPr>
          <w:sz w:val="26"/>
        </w:rPr>
        <w:t>Phải</w:t>
      </w:r>
      <w:r>
        <w:rPr>
          <w:spacing w:val="-3"/>
          <w:sz w:val="26"/>
        </w:rPr>
        <w:t> </w:t>
      </w:r>
      <w:r>
        <w:rPr>
          <w:sz w:val="26"/>
        </w:rPr>
        <w:t>rồi. Phi định quyền gọi phi định phải chăng? Phải rồi.</w:t>
      </w:r>
    </w:p>
    <w:p>
      <w:pPr>
        <w:pStyle w:val="ListParagraph"/>
        <w:numPr>
          <w:ilvl w:val="0"/>
          <w:numId w:val="16"/>
        </w:numPr>
        <w:tabs>
          <w:tab w:pos="708" w:val="left" w:leader="none"/>
        </w:tabs>
        <w:spacing w:line="240" w:lineRule="auto" w:before="0" w:after="0"/>
        <w:ind w:left="708" w:right="4448" w:hanging="284"/>
        <w:jc w:val="left"/>
        <w:rPr>
          <w:sz w:val="26"/>
        </w:rPr>
      </w:pPr>
      <w:r>
        <w:rPr>
          <w:i/>
          <w:sz w:val="26"/>
        </w:rPr>
        <w:t>Phi</w:t>
      </w:r>
      <w:r>
        <w:rPr>
          <w:i/>
          <w:spacing w:val="-5"/>
          <w:sz w:val="26"/>
        </w:rPr>
        <w:t> </w:t>
      </w:r>
      <w:r>
        <w:rPr>
          <w:i/>
          <w:sz w:val="26"/>
        </w:rPr>
        <w:t>trí</w:t>
      </w:r>
      <w:r>
        <w:rPr>
          <w:i/>
          <w:spacing w:val="-5"/>
          <w:sz w:val="26"/>
        </w:rPr>
        <w:t> </w:t>
      </w:r>
      <w:r>
        <w:rPr>
          <w:i/>
          <w:sz w:val="26"/>
        </w:rPr>
        <w:t>gọi</w:t>
      </w:r>
      <w:r>
        <w:rPr>
          <w:i/>
          <w:spacing w:val="-3"/>
          <w:sz w:val="26"/>
        </w:rPr>
        <w:t> </w:t>
      </w:r>
      <w:r>
        <w:rPr>
          <w:i/>
          <w:sz w:val="26"/>
        </w:rPr>
        <w:t>phi</w:t>
      </w:r>
      <w:r>
        <w:rPr>
          <w:i/>
          <w:spacing w:val="-5"/>
          <w:sz w:val="26"/>
        </w:rPr>
        <w:t> </w:t>
      </w:r>
      <w:r>
        <w:rPr>
          <w:i/>
          <w:sz w:val="26"/>
        </w:rPr>
        <w:t>trí</w:t>
      </w:r>
      <w:r>
        <w:rPr>
          <w:i/>
          <w:spacing w:val="-2"/>
          <w:sz w:val="26"/>
        </w:rPr>
        <w:t> </w:t>
      </w:r>
      <w:r>
        <w:rPr>
          <w:i/>
          <w:sz w:val="26"/>
        </w:rPr>
        <w:t>quyền</w:t>
      </w:r>
      <w:r>
        <w:rPr>
          <w:i/>
          <w:spacing w:val="-5"/>
          <w:sz w:val="26"/>
        </w:rPr>
        <w:t> </w:t>
      </w:r>
      <w:r>
        <w:rPr>
          <w:i/>
          <w:sz w:val="26"/>
        </w:rPr>
        <w:t>phải</w:t>
      </w:r>
      <w:r>
        <w:rPr>
          <w:i/>
          <w:spacing w:val="-5"/>
          <w:sz w:val="26"/>
        </w:rPr>
        <w:t> </w:t>
      </w:r>
      <w:r>
        <w:rPr>
          <w:i/>
          <w:sz w:val="26"/>
        </w:rPr>
        <w:t>chăng?</w:t>
      </w:r>
      <w:r>
        <w:rPr>
          <w:i/>
          <w:spacing w:val="-4"/>
          <w:sz w:val="26"/>
        </w:rPr>
        <w:t> </w:t>
      </w:r>
      <w:r>
        <w:rPr>
          <w:sz w:val="26"/>
        </w:rPr>
        <w:t>Phải</w:t>
      </w:r>
      <w:r>
        <w:rPr>
          <w:spacing w:val="-5"/>
          <w:sz w:val="26"/>
        </w:rPr>
        <w:t> </w:t>
      </w:r>
      <w:r>
        <w:rPr>
          <w:sz w:val="26"/>
        </w:rPr>
        <w:t>rồi. Phi trí quyền gọi phi trí phải chăng? Phải rồi.</w:t>
      </w:r>
    </w:p>
    <w:p>
      <w:pPr>
        <w:pStyle w:val="Heading7"/>
        <w:spacing w:before="6"/>
      </w:pPr>
      <w:r>
        <w:rPr>
          <w:spacing w:val="-4"/>
        </w:rPr>
        <w:t>397.</w:t>
      </w:r>
    </w:p>
    <w:p>
      <w:pPr>
        <w:pStyle w:val="ListParagraph"/>
        <w:numPr>
          <w:ilvl w:val="0"/>
          <w:numId w:val="16"/>
        </w:numPr>
        <w:tabs>
          <w:tab w:pos="708" w:val="left" w:leader="none"/>
        </w:tabs>
        <w:spacing w:line="237" w:lineRule="auto" w:before="0" w:after="0"/>
        <w:ind w:left="708" w:right="3293" w:hanging="284"/>
        <w:jc w:val="left"/>
        <w:rPr>
          <w:sz w:val="26"/>
        </w:rPr>
      </w:pPr>
      <w:r>
        <w:rPr>
          <w:i/>
          <w:sz w:val="26"/>
        </w:rPr>
        <w:t>Phi</w:t>
      </w:r>
      <w:r>
        <w:rPr>
          <w:i/>
          <w:spacing w:val="-4"/>
          <w:sz w:val="26"/>
        </w:rPr>
        <w:t> </w:t>
      </w:r>
      <w:r>
        <w:rPr>
          <w:i/>
          <w:sz w:val="26"/>
        </w:rPr>
        <w:t>tri</w:t>
      </w:r>
      <w:r>
        <w:rPr>
          <w:i/>
          <w:spacing w:val="-2"/>
          <w:sz w:val="26"/>
        </w:rPr>
        <w:t> </w:t>
      </w:r>
      <w:r>
        <w:rPr>
          <w:i/>
          <w:sz w:val="26"/>
        </w:rPr>
        <w:t>dị</w:t>
      </w:r>
      <w:r>
        <w:rPr>
          <w:i/>
          <w:spacing w:val="-4"/>
          <w:sz w:val="26"/>
        </w:rPr>
        <w:t> </w:t>
      </w:r>
      <w:r>
        <w:rPr>
          <w:i/>
          <w:sz w:val="26"/>
        </w:rPr>
        <w:t>tri</w:t>
      </w:r>
      <w:r>
        <w:rPr>
          <w:i/>
          <w:spacing w:val="-4"/>
          <w:sz w:val="26"/>
        </w:rPr>
        <w:t> </w:t>
      </w:r>
      <w:r>
        <w:rPr>
          <w:i/>
          <w:sz w:val="26"/>
        </w:rPr>
        <w:t>gọi</w:t>
      </w:r>
      <w:r>
        <w:rPr>
          <w:i/>
          <w:spacing w:val="-4"/>
          <w:sz w:val="26"/>
        </w:rPr>
        <w:t> </w:t>
      </w:r>
      <w:r>
        <w:rPr>
          <w:i/>
          <w:sz w:val="26"/>
        </w:rPr>
        <w:t>phi</w:t>
      </w:r>
      <w:r>
        <w:rPr>
          <w:i/>
          <w:spacing w:val="-1"/>
          <w:sz w:val="26"/>
        </w:rPr>
        <w:t> </w:t>
      </w:r>
      <w:r>
        <w:rPr>
          <w:i/>
          <w:sz w:val="26"/>
        </w:rPr>
        <w:t>tri</w:t>
      </w:r>
      <w:r>
        <w:rPr>
          <w:i/>
          <w:spacing w:val="-3"/>
          <w:sz w:val="26"/>
        </w:rPr>
        <w:t> </w:t>
      </w:r>
      <w:r>
        <w:rPr>
          <w:i/>
          <w:sz w:val="26"/>
        </w:rPr>
        <w:t>dị</w:t>
      </w:r>
      <w:r>
        <w:rPr>
          <w:i/>
          <w:spacing w:val="-4"/>
          <w:sz w:val="26"/>
        </w:rPr>
        <w:t> </w:t>
      </w:r>
      <w:r>
        <w:rPr>
          <w:i/>
          <w:sz w:val="26"/>
        </w:rPr>
        <w:t>tri</w:t>
      </w:r>
      <w:r>
        <w:rPr>
          <w:i/>
          <w:spacing w:val="-4"/>
          <w:sz w:val="26"/>
        </w:rPr>
        <w:t> </w:t>
      </w:r>
      <w:r>
        <w:rPr>
          <w:i/>
          <w:sz w:val="26"/>
        </w:rPr>
        <w:t>quyền</w:t>
      </w:r>
      <w:r>
        <w:rPr>
          <w:i/>
          <w:spacing w:val="-2"/>
          <w:sz w:val="26"/>
        </w:rPr>
        <w:t> </w:t>
      </w:r>
      <w:r>
        <w:rPr>
          <w:i/>
          <w:sz w:val="26"/>
        </w:rPr>
        <w:t>phải</w:t>
      </w:r>
      <w:r>
        <w:rPr>
          <w:i/>
          <w:spacing w:val="-4"/>
          <w:sz w:val="26"/>
        </w:rPr>
        <w:t> </w:t>
      </w:r>
      <w:r>
        <w:rPr>
          <w:i/>
          <w:sz w:val="26"/>
        </w:rPr>
        <w:t>chăng?</w:t>
      </w:r>
      <w:r>
        <w:rPr>
          <w:i/>
          <w:spacing w:val="-2"/>
          <w:sz w:val="26"/>
        </w:rPr>
        <w:t> </w:t>
      </w:r>
      <w:r>
        <w:rPr>
          <w:sz w:val="26"/>
        </w:rPr>
        <w:t>Phải</w:t>
      </w:r>
      <w:r>
        <w:rPr>
          <w:spacing w:val="-4"/>
          <w:sz w:val="26"/>
        </w:rPr>
        <w:t> </w:t>
      </w:r>
      <w:r>
        <w:rPr>
          <w:sz w:val="26"/>
        </w:rPr>
        <w:t>rồi. Phi tri dị tri quyền gọi phi tri dị tri phải chăng? Phải rồi.</w:t>
      </w:r>
    </w:p>
    <w:p>
      <w:pPr>
        <w:pStyle w:val="ListParagraph"/>
        <w:numPr>
          <w:ilvl w:val="0"/>
          <w:numId w:val="16"/>
        </w:numPr>
        <w:tabs>
          <w:tab w:pos="708" w:val="left" w:leader="none"/>
        </w:tabs>
        <w:spacing w:line="237" w:lineRule="auto" w:before="5" w:after="0"/>
        <w:ind w:left="708" w:right="3293" w:hanging="284"/>
        <w:jc w:val="left"/>
        <w:rPr>
          <w:sz w:val="26"/>
        </w:rPr>
      </w:pPr>
      <w:r>
        <w:rPr>
          <w:i/>
          <w:sz w:val="26"/>
        </w:rPr>
        <w:t>Phi</w:t>
      </w:r>
      <w:r>
        <w:rPr>
          <w:i/>
          <w:spacing w:val="-4"/>
          <w:sz w:val="26"/>
        </w:rPr>
        <w:t> </w:t>
      </w:r>
      <w:r>
        <w:rPr>
          <w:i/>
          <w:sz w:val="26"/>
        </w:rPr>
        <w:t>tri</w:t>
      </w:r>
      <w:r>
        <w:rPr>
          <w:i/>
          <w:spacing w:val="-2"/>
          <w:sz w:val="26"/>
        </w:rPr>
        <w:t> </w:t>
      </w:r>
      <w:r>
        <w:rPr>
          <w:i/>
          <w:sz w:val="26"/>
        </w:rPr>
        <w:t>dĩ</w:t>
      </w:r>
      <w:r>
        <w:rPr>
          <w:i/>
          <w:spacing w:val="-4"/>
          <w:sz w:val="26"/>
        </w:rPr>
        <w:t> </w:t>
      </w:r>
      <w:r>
        <w:rPr>
          <w:i/>
          <w:sz w:val="26"/>
        </w:rPr>
        <w:t>tri</w:t>
      </w:r>
      <w:r>
        <w:rPr>
          <w:i/>
          <w:spacing w:val="-4"/>
          <w:sz w:val="26"/>
        </w:rPr>
        <w:t> </w:t>
      </w:r>
      <w:r>
        <w:rPr>
          <w:i/>
          <w:sz w:val="26"/>
        </w:rPr>
        <w:t>gọi</w:t>
      </w:r>
      <w:r>
        <w:rPr>
          <w:i/>
          <w:spacing w:val="-4"/>
          <w:sz w:val="26"/>
        </w:rPr>
        <w:t> </w:t>
      </w:r>
      <w:r>
        <w:rPr>
          <w:i/>
          <w:sz w:val="26"/>
        </w:rPr>
        <w:t>phi</w:t>
      </w:r>
      <w:r>
        <w:rPr>
          <w:i/>
          <w:spacing w:val="-1"/>
          <w:sz w:val="26"/>
        </w:rPr>
        <w:t> </w:t>
      </w:r>
      <w:r>
        <w:rPr>
          <w:i/>
          <w:sz w:val="26"/>
        </w:rPr>
        <w:t>tri</w:t>
      </w:r>
      <w:r>
        <w:rPr>
          <w:i/>
          <w:spacing w:val="-3"/>
          <w:sz w:val="26"/>
        </w:rPr>
        <w:t> </w:t>
      </w:r>
      <w:r>
        <w:rPr>
          <w:i/>
          <w:sz w:val="26"/>
        </w:rPr>
        <w:t>dĩ</w:t>
      </w:r>
      <w:r>
        <w:rPr>
          <w:i/>
          <w:spacing w:val="-4"/>
          <w:sz w:val="26"/>
        </w:rPr>
        <w:t> </w:t>
      </w:r>
      <w:r>
        <w:rPr>
          <w:i/>
          <w:sz w:val="26"/>
        </w:rPr>
        <w:t>tri</w:t>
      </w:r>
      <w:r>
        <w:rPr>
          <w:i/>
          <w:spacing w:val="-4"/>
          <w:sz w:val="26"/>
        </w:rPr>
        <w:t> </w:t>
      </w:r>
      <w:r>
        <w:rPr>
          <w:i/>
          <w:sz w:val="26"/>
        </w:rPr>
        <w:t>quyền</w:t>
      </w:r>
      <w:r>
        <w:rPr>
          <w:i/>
          <w:spacing w:val="-2"/>
          <w:sz w:val="26"/>
        </w:rPr>
        <w:t> </w:t>
      </w:r>
      <w:r>
        <w:rPr>
          <w:i/>
          <w:sz w:val="26"/>
        </w:rPr>
        <w:t>phải</w:t>
      </w:r>
      <w:r>
        <w:rPr>
          <w:i/>
          <w:spacing w:val="-4"/>
          <w:sz w:val="26"/>
        </w:rPr>
        <w:t> </w:t>
      </w:r>
      <w:r>
        <w:rPr>
          <w:i/>
          <w:sz w:val="26"/>
        </w:rPr>
        <w:t>chăng?</w:t>
      </w:r>
      <w:r>
        <w:rPr>
          <w:i/>
          <w:spacing w:val="-2"/>
          <w:sz w:val="26"/>
        </w:rPr>
        <w:t> </w:t>
      </w:r>
      <w:r>
        <w:rPr>
          <w:sz w:val="26"/>
        </w:rPr>
        <w:t>Phải</w:t>
      </w:r>
      <w:r>
        <w:rPr>
          <w:spacing w:val="-4"/>
          <w:sz w:val="26"/>
        </w:rPr>
        <w:t> </w:t>
      </w:r>
      <w:r>
        <w:rPr>
          <w:sz w:val="26"/>
        </w:rPr>
        <w:t>rồi. Phi tri dĩ tri quyền gọi phi tri dĩ tri phải chăng? Phải rồi.</w:t>
      </w:r>
    </w:p>
    <w:p>
      <w:pPr>
        <w:pStyle w:val="ListParagraph"/>
        <w:numPr>
          <w:ilvl w:val="0"/>
          <w:numId w:val="16"/>
        </w:numPr>
        <w:tabs>
          <w:tab w:pos="708" w:val="left" w:leader="none"/>
        </w:tabs>
        <w:spacing w:line="237" w:lineRule="auto" w:before="6" w:after="0"/>
        <w:ind w:left="708" w:right="3205" w:hanging="284"/>
        <w:jc w:val="left"/>
        <w:rPr>
          <w:sz w:val="26"/>
        </w:rPr>
      </w:pPr>
      <w:r>
        <w:rPr>
          <w:i/>
          <w:sz w:val="26"/>
        </w:rPr>
        <w:t>Phi</w:t>
      </w:r>
      <w:r>
        <w:rPr>
          <w:i/>
          <w:spacing w:val="-4"/>
          <w:sz w:val="26"/>
        </w:rPr>
        <w:t> </w:t>
      </w:r>
      <w:r>
        <w:rPr>
          <w:i/>
          <w:sz w:val="26"/>
        </w:rPr>
        <w:t>tri</w:t>
      </w:r>
      <w:r>
        <w:rPr>
          <w:i/>
          <w:spacing w:val="-2"/>
          <w:sz w:val="26"/>
        </w:rPr>
        <w:t> </w:t>
      </w:r>
      <w:r>
        <w:rPr>
          <w:i/>
          <w:sz w:val="26"/>
        </w:rPr>
        <w:t>cụ</w:t>
      </w:r>
      <w:r>
        <w:rPr>
          <w:i/>
          <w:spacing w:val="-3"/>
          <w:sz w:val="26"/>
        </w:rPr>
        <w:t> </w:t>
      </w:r>
      <w:r>
        <w:rPr>
          <w:i/>
          <w:sz w:val="26"/>
        </w:rPr>
        <w:t>tri</w:t>
      </w:r>
      <w:r>
        <w:rPr>
          <w:i/>
          <w:spacing w:val="-4"/>
          <w:sz w:val="26"/>
        </w:rPr>
        <w:t> </w:t>
      </w:r>
      <w:r>
        <w:rPr>
          <w:i/>
          <w:sz w:val="26"/>
        </w:rPr>
        <w:t>gọi</w:t>
      </w:r>
      <w:r>
        <w:rPr>
          <w:i/>
          <w:spacing w:val="-4"/>
          <w:sz w:val="26"/>
        </w:rPr>
        <w:t> </w:t>
      </w:r>
      <w:r>
        <w:rPr>
          <w:i/>
          <w:sz w:val="26"/>
        </w:rPr>
        <w:t>phi</w:t>
      </w:r>
      <w:r>
        <w:rPr>
          <w:i/>
          <w:spacing w:val="-1"/>
          <w:sz w:val="26"/>
        </w:rPr>
        <w:t> </w:t>
      </w:r>
      <w:r>
        <w:rPr>
          <w:i/>
          <w:sz w:val="26"/>
        </w:rPr>
        <w:t>tri</w:t>
      </w:r>
      <w:r>
        <w:rPr>
          <w:i/>
          <w:spacing w:val="-3"/>
          <w:sz w:val="26"/>
        </w:rPr>
        <w:t> </w:t>
      </w:r>
      <w:r>
        <w:rPr>
          <w:i/>
          <w:sz w:val="26"/>
        </w:rPr>
        <w:t>cụ</w:t>
      </w:r>
      <w:r>
        <w:rPr>
          <w:i/>
          <w:spacing w:val="-3"/>
          <w:sz w:val="26"/>
        </w:rPr>
        <w:t> </w:t>
      </w:r>
      <w:r>
        <w:rPr>
          <w:i/>
          <w:sz w:val="26"/>
        </w:rPr>
        <w:t>tri</w:t>
      </w:r>
      <w:r>
        <w:rPr>
          <w:i/>
          <w:spacing w:val="-4"/>
          <w:sz w:val="26"/>
        </w:rPr>
        <w:t> </w:t>
      </w:r>
      <w:r>
        <w:rPr>
          <w:i/>
          <w:sz w:val="26"/>
        </w:rPr>
        <w:t>quyền</w:t>
      </w:r>
      <w:r>
        <w:rPr>
          <w:i/>
          <w:spacing w:val="-3"/>
          <w:sz w:val="26"/>
        </w:rPr>
        <w:t> </w:t>
      </w:r>
      <w:r>
        <w:rPr>
          <w:i/>
          <w:sz w:val="26"/>
        </w:rPr>
        <w:t>phải</w:t>
      </w:r>
      <w:r>
        <w:rPr>
          <w:i/>
          <w:spacing w:val="-4"/>
          <w:sz w:val="26"/>
        </w:rPr>
        <w:t> </w:t>
      </w:r>
      <w:r>
        <w:rPr>
          <w:i/>
          <w:sz w:val="26"/>
        </w:rPr>
        <w:t>chăng?</w:t>
      </w:r>
      <w:r>
        <w:rPr>
          <w:i/>
          <w:spacing w:val="-3"/>
          <w:sz w:val="26"/>
        </w:rPr>
        <w:t> </w:t>
      </w:r>
      <w:r>
        <w:rPr>
          <w:sz w:val="26"/>
        </w:rPr>
        <w:t>Phải</w:t>
      </w:r>
      <w:r>
        <w:rPr>
          <w:spacing w:val="-4"/>
          <w:sz w:val="26"/>
        </w:rPr>
        <w:t> </w:t>
      </w:r>
      <w:r>
        <w:rPr>
          <w:sz w:val="26"/>
        </w:rPr>
        <w:t>rồi. Phi tri cụ tri quyền gọi phi tri cụ tri phải chăng? Phải rồi.</w:t>
      </w:r>
    </w:p>
    <w:p>
      <w:pPr>
        <w:pStyle w:val="Heading7"/>
        <w:spacing w:line="295" w:lineRule="exact" w:before="9"/>
      </w:pPr>
      <w:r>
        <w:rPr>
          <w:spacing w:val="-4"/>
        </w:rPr>
        <w:t>398.</w:t>
      </w:r>
    </w:p>
    <w:p>
      <w:pPr>
        <w:pStyle w:val="ListParagraph"/>
        <w:numPr>
          <w:ilvl w:val="0"/>
          <w:numId w:val="16"/>
        </w:numPr>
        <w:tabs>
          <w:tab w:pos="708" w:val="left" w:leader="none"/>
        </w:tabs>
        <w:spacing w:line="240" w:lineRule="auto" w:before="0" w:after="0"/>
        <w:ind w:left="708" w:right="139" w:hanging="284"/>
        <w:jc w:val="left"/>
        <w:rPr>
          <w:sz w:val="26"/>
        </w:rPr>
      </w:pPr>
      <w:r>
        <w:rPr>
          <w:sz w:val="26"/>
        </w:rPr>
        <w:t>Nhãn gọi nhãn quyền phải chăng? Thiên nhãn, tuệ nhãn gọi nhãn mà không gọi nhãn quyền. Còn nhãn quyền gọi nhãn cũng phải và gọi nhãn quyền cũng phải.</w:t>
      </w:r>
    </w:p>
    <w:p>
      <w:pPr>
        <w:pStyle w:val="ListParagraph"/>
        <w:numPr>
          <w:ilvl w:val="0"/>
          <w:numId w:val="16"/>
        </w:numPr>
        <w:tabs>
          <w:tab w:pos="708" w:val="left" w:leader="none"/>
        </w:tabs>
        <w:spacing w:line="240" w:lineRule="auto" w:before="115" w:after="0"/>
        <w:ind w:left="708" w:right="140" w:hanging="284"/>
        <w:jc w:val="left"/>
        <w:rPr>
          <w:sz w:val="26"/>
        </w:rPr>
      </w:pPr>
      <w:r>
        <w:rPr>
          <w:sz w:val="26"/>
        </w:rPr>
        <w:t>Quyền</w:t>
      </w:r>
      <w:r>
        <w:rPr>
          <w:spacing w:val="23"/>
          <w:sz w:val="26"/>
        </w:rPr>
        <w:t> </w:t>
      </w:r>
      <w:r>
        <w:rPr>
          <w:sz w:val="26"/>
        </w:rPr>
        <w:t>gọi</w:t>
      </w:r>
      <w:r>
        <w:rPr>
          <w:spacing w:val="23"/>
          <w:sz w:val="26"/>
        </w:rPr>
        <w:t> </w:t>
      </w:r>
      <w:r>
        <w:rPr>
          <w:sz w:val="26"/>
        </w:rPr>
        <w:t>nhĩ</w:t>
      </w:r>
      <w:r>
        <w:rPr>
          <w:spacing w:val="23"/>
          <w:sz w:val="26"/>
        </w:rPr>
        <w:t> </w:t>
      </w:r>
      <w:r>
        <w:rPr>
          <w:sz w:val="26"/>
        </w:rPr>
        <w:t>quyền</w:t>
      </w:r>
      <w:r>
        <w:rPr>
          <w:spacing w:val="25"/>
          <w:sz w:val="26"/>
        </w:rPr>
        <w:t> </w:t>
      </w:r>
      <w:r>
        <w:rPr>
          <w:sz w:val="26"/>
        </w:rPr>
        <w:t>phải</w:t>
      </w:r>
      <w:r>
        <w:rPr>
          <w:spacing w:val="23"/>
          <w:sz w:val="26"/>
        </w:rPr>
        <w:t> </w:t>
      </w:r>
      <w:r>
        <w:rPr>
          <w:sz w:val="26"/>
        </w:rPr>
        <w:t>chăng?</w:t>
      </w:r>
      <w:r>
        <w:rPr>
          <w:spacing w:val="27"/>
          <w:sz w:val="26"/>
        </w:rPr>
        <w:t> </w:t>
      </w:r>
      <w:r>
        <w:rPr>
          <w:sz w:val="26"/>
        </w:rPr>
        <w:t>Nhĩ</w:t>
      </w:r>
      <w:r>
        <w:rPr>
          <w:spacing w:val="23"/>
          <w:sz w:val="26"/>
        </w:rPr>
        <w:t> </w:t>
      </w:r>
      <w:r>
        <w:rPr>
          <w:sz w:val="26"/>
        </w:rPr>
        <w:t>quyền</w:t>
      </w:r>
      <w:r>
        <w:rPr>
          <w:spacing w:val="24"/>
          <w:sz w:val="26"/>
        </w:rPr>
        <w:t> </w:t>
      </w:r>
      <w:r>
        <w:rPr>
          <w:sz w:val="26"/>
        </w:rPr>
        <w:t>gọi</w:t>
      </w:r>
      <w:r>
        <w:rPr>
          <w:spacing w:val="25"/>
          <w:sz w:val="26"/>
        </w:rPr>
        <w:t> </w:t>
      </w:r>
      <w:r>
        <w:rPr>
          <w:sz w:val="26"/>
        </w:rPr>
        <w:t>nhĩ</w:t>
      </w:r>
      <w:r>
        <w:rPr>
          <w:spacing w:val="23"/>
          <w:sz w:val="26"/>
        </w:rPr>
        <w:t> </w:t>
      </w:r>
      <w:r>
        <w:rPr>
          <w:sz w:val="26"/>
        </w:rPr>
        <w:t>cũng</w:t>
      </w:r>
      <w:r>
        <w:rPr>
          <w:spacing w:val="25"/>
          <w:sz w:val="26"/>
        </w:rPr>
        <w:t> </w:t>
      </w:r>
      <w:r>
        <w:rPr>
          <w:sz w:val="26"/>
        </w:rPr>
        <w:t>phải,</w:t>
      </w:r>
      <w:r>
        <w:rPr>
          <w:spacing w:val="26"/>
          <w:sz w:val="26"/>
        </w:rPr>
        <w:t> </w:t>
      </w:r>
      <w:r>
        <w:rPr>
          <w:sz w:val="26"/>
        </w:rPr>
        <w:t>gọi</w:t>
      </w:r>
      <w:r>
        <w:rPr>
          <w:spacing w:val="23"/>
          <w:sz w:val="26"/>
        </w:rPr>
        <w:t> </w:t>
      </w:r>
      <w:r>
        <w:rPr>
          <w:sz w:val="26"/>
        </w:rPr>
        <w:t>nhĩ</w:t>
      </w:r>
      <w:r>
        <w:rPr>
          <w:spacing w:val="26"/>
          <w:sz w:val="26"/>
        </w:rPr>
        <w:t> </w:t>
      </w:r>
      <w:r>
        <w:rPr>
          <w:sz w:val="26"/>
        </w:rPr>
        <w:t>quyền</w:t>
      </w:r>
      <w:r>
        <w:rPr>
          <w:spacing w:val="25"/>
          <w:sz w:val="26"/>
        </w:rPr>
        <w:t> </w:t>
      </w:r>
      <w:r>
        <w:rPr>
          <w:sz w:val="26"/>
        </w:rPr>
        <w:t>cũng phải. Còn quyền ngoài ra đó, gọi là quyền mà phi nhĩ quyền.</w:t>
      </w:r>
    </w:p>
    <w:p>
      <w:pPr>
        <w:pStyle w:val="ListParagraph"/>
        <w:numPr>
          <w:ilvl w:val="0"/>
          <w:numId w:val="16"/>
        </w:numPr>
        <w:tabs>
          <w:tab w:pos="708" w:val="left" w:leader="none"/>
        </w:tabs>
        <w:spacing w:line="237" w:lineRule="auto" w:before="123"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 gọi tỷ quyền phải chăng? Tỷ quyền gọi quyền cũng phải và gọi tỷ quyền cũng phải. Còn quyền ngoài ra đó, chỉ gọi là quyền mà phi tỷ quyền.</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w:t>
      </w:r>
      <w:r>
        <w:rPr>
          <w:spacing w:val="-3"/>
          <w:sz w:val="26"/>
        </w:rPr>
        <w:t> </w:t>
      </w:r>
      <w:r>
        <w:rPr>
          <w:sz w:val="26"/>
        </w:rPr>
        <w:t>gọi</w:t>
      </w:r>
      <w:r>
        <w:rPr>
          <w:spacing w:val="-4"/>
          <w:sz w:val="26"/>
        </w:rPr>
        <w:t> </w:t>
      </w:r>
      <w:r>
        <w:rPr>
          <w:sz w:val="26"/>
        </w:rPr>
        <w:t>thiệt</w:t>
      </w:r>
      <w:r>
        <w:rPr>
          <w:spacing w:val="-3"/>
          <w:sz w:val="26"/>
        </w:rPr>
        <w:t> </w:t>
      </w:r>
      <w:r>
        <w:rPr>
          <w:sz w:val="26"/>
        </w:rPr>
        <w:t>quyền</w:t>
      </w:r>
      <w:r>
        <w:rPr>
          <w:spacing w:val="-2"/>
          <w:sz w:val="26"/>
        </w:rPr>
        <w:t> </w:t>
      </w:r>
      <w:r>
        <w:rPr>
          <w:sz w:val="26"/>
        </w:rPr>
        <w:t>phải</w:t>
      </w:r>
      <w:r>
        <w:rPr>
          <w:spacing w:val="-4"/>
          <w:sz w:val="26"/>
        </w:rPr>
        <w:t> </w:t>
      </w:r>
      <w:r>
        <w:rPr>
          <w:sz w:val="26"/>
        </w:rPr>
        <w:t>chăng? Thiệt</w:t>
      </w:r>
      <w:r>
        <w:rPr>
          <w:spacing w:val="-4"/>
          <w:sz w:val="26"/>
        </w:rPr>
        <w:t> </w:t>
      </w:r>
      <w:r>
        <w:rPr>
          <w:sz w:val="26"/>
        </w:rPr>
        <w:t>quyền</w:t>
      </w:r>
      <w:r>
        <w:rPr>
          <w:spacing w:val="-4"/>
          <w:sz w:val="26"/>
        </w:rPr>
        <w:t> </w:t>
      </w:r>
      <w:r>
        <w:rPr>
          <w:sz w:val="26"/>
        </w:rPr>
        <w:t>gọi</w:t>
      </w:r>
      <w:r>
        <w:rPr>
          <w:spacing w:val="-2"/>
          <w:sz w:val="26"/>
        </w:rPr>
        <w:t> </w:t>
      </w:r>
      <w:r>
        <w:rPr>
          <w:sz w:val="26"/>
        </w:rPr>
        <w:t>quyền</w:t>
      </w:r>
      <w:r>
        <w:rPr>
          <w:spacing w:val="-2"/>
          <w:sz w:val="26"/>
        </w:rPr>
        <w:t> </w:t>
      </w:r>
      <w:r>
        <w:rPr>
          <w:sz w:val="26"/>
        </w:rPr>
        <w:t>cũng</w:t>
      </w:r>
      <w:r>
        <w:rPr>
          <w:spacing w:val="-2"/>
          <w:sz w:val="26"/>
        </w:rPr>
        <w:t> </w:t>
      </w:r>
      <w:r>
        <w:rPr>
          <w:sz w:val="26"/>
        </w:rPr>
        <w:t>phải và gọi</w:t>
      </w:r>
      <w:r>
        <w:rPr>
          <w:spacing w:val="-2"/>
          <w:sz w:val="26"/>
        </w:rPr>
        <w:t> </w:t>
      </w:r>
      <w:r>
        <w:rPr>
          <w:sz w:val="26"/>
        </w:rPr>
        <w:t>thiệt</w:t>
      </w:r>
      <w:r>
        <w:rPr>
          <w:spacing w:val="-1"/>
          <w:sz w:val="26"/>
        </w:rPr>
        <w:t> </w:t>
      </w:r>
      <w:r>
        <w:rPr>
          <w:sz w:val="26"/>
        </w:rPr>
        <w:t>quyền cũng phải. Còn quyền ngoài ra đó chỉ gọi quyền mà không đặng gọi thiệt quyền.</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spacing w:after="0" w:line="237" w:lineRule="auto"/>
        <w:jc w:val="left"/>
        <w:rPr>
          <w:sz w:val="26"/>
        </w:rPr>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39" w:hanging="284"/>
        <w:jc w:val="left"/>
        <w:rPr>
          <w:sz w:val="26"/>
        </w:rPr>
      </w:pPr>
      <w:r>
        <w:rPr>
          <w:sz w:val="26"/>
        </w:rPr>
        <w:t>Quyền gọi thân quyền phải chăng? Thân quyền gọi quyền cũng phải và gọi thân quyền cũng phải. Còn quyền ngoài ra đó chỉ gọi là quyền mà không gọi thân quyền.</w:t>
      </w:r>
    </w:p>
    <w:p>
      <w:pPr>
        <w:pStyle w:val="ListParagraph"/>
        <w:numPr>
          <w:ilvl w:val="0"/>
          <w:numId w:val="16"/>
        </w:numPr>
        <w:tabs>
          <w:tab w:pos="708" w:val="left" w:leader="none"/>
        </w:tabs>
        <w:spacing w:line="237" w:lineRule="auto" w:before="122" w:after="0"/>
        <w:ind w:left="708" w:right="139" w:hanging="284"/>
        <w:jc w:val="left"/>
        <w:rPr>
          <w:sz w:val="26"/>
        </w:rPr>
      </w:pPr>
      <w:r>
        <w:rPr>
          <w:sz w:val="26"/>
        </w:rPr>
        <w:t>Nhãn</w:t>
      </w:r>
      <w:r>
        <w:rPr>
          <w:spacing w:val="33"/>
          <w:sz w:val="26"/>
        </w:rPr>
        <w:t> </w:t>
      </w:r>
      <w:r>
        <w:rPr>
          <w:sz w:val="26"/>
        </w:rPr>
        <w:t>gọi</w:t>
      </w:r>
      <w:r>
        <w:rPr>
          <w:spacing w:val="33"/>
          <w:sz w:val="26"/>
        </w:rPr>
        <w:t> </w:t>
      </w:r>
      <w:r>
        <w:rPr>
          <w:sz w:val="26"/>
        </w:rPr>
        <w:t>nhãn</w:t>
      </w:r>
      <w:r>
        <w:rPr>
          <w:spacing w:val="34"/>
          <w:sz w:val="26"/>
        </w:rPr>
        <w:t> </w:t>
      </w:r>
      <w:r>
        <w:rPr>
          <w:sz w:val="26"/>
        </w:rPr>
        <w:t>quyền</w:t>
      </w:r>
      <w:r>
        <w:rPr>
          <w:spacing w:val="35"/>
          <w:sz w:val="26"/>
        </w:rPr>
        <w:t> </w:t>
      </w:r>
      <w:r>
        <w:rPr>
          <w:sz w:val="26"/>
        </w:rPr>
        <w:t>phải</w:t>
      </w:r>
      <w:r>
        <w:rPr>
          <w:spacing w:val="33"/>
          <w:sz w:val="26"/>
        </w:rPr>
        <w:t> </w:t>
      </w:r>
      <w:r>
        <w:rPr>
          <w:sz w:val="26"/>
        </w:rPr>
        <w:t>chăng?</w:t>
      </w:r>
      <w:r>
        <w:rPr>
          <w:spacing w:val="38"/>
          <w:sz w:val="26"/>
        </w:rPr>
        <w:t> </w:t>
      </w:r>
      <w:r>
        <w:rPr>
          <w:sz w:val="26"/>
        </w:rPr>
        <w:t>Thiên</w:t>
      </w:r>
      <w:r>
        <w:rPr>
          <w:spacing w:val="35"/>
          <w:sz w:val="26"/>
        </w:rPr>
        <w:t> </w:t>
      </w:r>
      <w:r>
        <w:rPr>
          <w:sz w:val="26"/>
        </w:rPr>
        <w:t>nhãn,</w:t>
      </w:r>
      <w:r>
        <w:rPr>
          <w:spacing w:val="33"/>
          <w:sz w:val="26"/>
        </w:rPr>
        <w:t> </w:t>
      </w:r>
      <w:r>
        <w:rPr>
          <w:sz w:val="26"/>
        </w:rPr>
        <w:t>tuệ</w:t>
      </w:r>
      <w:r>
        <w:rPr>
          <w:spacing w:val="35"/>
          <w:sz w:val="26"/>
        </w:rPr>
        <w:t> </w:t>
      </w:r>
      <w:r>
        <w:rPr>
          <w:sz w:val="26"/>
        </w:rPr>
        <w:t>nhãn</w:t>
      </w:r>
      <w:r>
        <w:rPr>
          <w:spacing w:val="35"/>
          <w:sz w:val="26"/>
        </w:rPr>
        <w:t> </w:t>
      </w:r>
      <w:r>
        <w:rPr>
          <w:sz w:val="26"/>
        </w:rPr>
        <w:t>gọi</w:t>
      </w:r>
      <w:r>
        <w:rPr>
          <w:spacing w:val="35"/>
          <w:sz w:val="26"/>
        </w:rPr>
        <w:t> </w:t>
      </w:r>
      <w:r>
        <w:rPr>
          <w:sz w:val="26"/>
        </w:rPr>
        <w:t>nhãn</w:t>
      </w:r>
      <w:r>
        <w:rPr>
          <w:spacing w:val="40"/>
          <w:sz w:val="26"/>
        </w:rPr>
        <w:t> </w:t>
      </w:r>
      <w:r>
        <w:rPr>
          <w:sz w:val="26"/>
        </w:rPr>
        <w:t>mà</w:t>
      </w:r>
      <w:r>
        <w:rPr>
          <w:spacing w:val="33"/>
          <w:sz w:val="26"/>
        </w:rPr>
        <w:t> </w:t>
      </w:r>
      <w:r>
        <w:rPr>
          <w:sz w:val="26"/>
        </w:rPr>
        <w:t>không</w:t>
      </w:r>
      <w:r>
        <w:rPr>
          <w:spacing w:val="35"/>
          <w:sz w:val="26"/>
        </w:rPr>
        <w:t> </w:t>
      </w:r>
      <w:r>
        <w:rPr>
          <w:sz w:val="26"/>
        </w:rPr>
        <w:t>gọi</w:t>
      </w:r>
      <w:r>
        <w:rPr>
          <w:spacing w:val="33"/>
          <w:sz w:val="26"/>
        </w:rPr>
        <w:t> </w:t>
      </w:r>
      <w:r>
        <w:rPr>
          <w:sz w:val="26"/>
        </w:rPr>
        <w:t>là 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2" w:hanging="284"/>
        <w:jc w:val="left"/>
        <w:rPr>
          <w:sz w:val="26"/>
        </w:rPr>
      </w:pPr>
      <w:r>
        <w:rPr>
          <w:sz w:val="26"/>
        </w:rPr>
        <w:t>Quyền</w:t>
      </w:r>
      <w:r>
        <w:rPr>
          <w:spacing w:val="26"/>
          <w:sz w:val="26"/>
        </w:rPr>
        <w:t> </w:t>
      </w:r>
      <w:r>
        <w:rPr>
          <w:sz w:val="26"/>
        </w:rPr>
        <w:t>gọi</w:t>
      </w:r>
      <w:r>
        <w:rPr>
          <w:spacing w:val="26"/>
          <w:sz w:val="26"/>
        </w:rPr>
        <w:t> </w:t>
      </w:r>
      <w:r>
        <w:rPr>
          <w:sz w:val="26"/>
        </w:rPr>
        <w:t>ý</w:t>
      </w:r>
      <w:r>
        <w:rPr>
          <w:spacing w:val="27"/>
          <w:sz w:val="26"/>
        </w:rPr>
        <w:t> </w:t>
      </w:r>
      <w:r>
        <w:rPr>
          <w:sz w:val="26"/>
        </w:rPr>
        <w:t>quyền</w:t>
      </w:r>
      <w:r>
        <w:rPr>
          <w:spacing w:val="26"/>
          <w:sz w:val="26"/>
        </w:rPr>
        <w:t> </w:t>
      </w:r>
      <w:r>
        <w:rPr>
          <w:sz w:val="26"/>
        </w:rPr>
        <w:t>phải</w:t>
      </w:r>
      <w:r>
        <w:rPr>
          <w:spacing w:val="26"/>
          <w:sz w:val="26"/>
        </w:rPr>
        <w:t> </w:t>
      </w:r>
      <w:r>
        <w:rPr>
          <w:sz w:val="26"/>
        </w:rPr>
        <w:t>chăng?</w:t>
      </w:r>
      <w:r>
        <w:rPr>
          <w:spacing w:val="31"/>
          <w:sz w:val="26"/>
        </w:rPr>
        <w:t> </w:t>
      </w:r>
      <w:r>
        <w:rPr>
          <w:sz w:val="26"/>
        </w:rPr>
        <w:t>Ý</w:t>
      </w:r>
      <w:r>
        <w:rPr>
          <w:spacing w:val="26"/>
          <w:sz w:val="26"/>
        </w:rPr>
        <w:t> </w:t>
      </w:r>
      <w:r>
        <w:rPr>
          <w:sz w:val="26"/>
        </w:rPr>
        <w:t>quyền</w:t>
      </w:r>
      <w:r>
        <w:rPr>
          <w:spacing w:val="26"/>
          <w:sz w:val="26"/>
        </w:rPr>
        <w:t> </w:t>
      </w:r>
      <w:r>
        <w:rPr>
          <w:sz w:val="26"/>
        </w:rPr>
        <w:t>gọi</w:t>
      </w:r>
      <w:r>
        <w:rPr>
          <w:spacing w:val="28"/>
          <w:sz w:val="26"/>
        </w:rPr>
        <w:t> </w:t>
      </w:r>
      <w:r>
        <w:rPr>
          <w:sz w:val="26"/>
        </w:rPr>
        <w:t>quyền</w:t>
      </w:r>
      <w:r>
        <w:rPr>
          <w:spacing w:val="26"/>
          <w:sz w:val="26"/>
        </w:rPr>
        <w:t> </w:t>
      </w:r>
      <w:r>
        <w:rPr>
          <w:sz w:val="26"/>
        </w:rPr>
        <w:t>cũng</w:t>
      </w:r>
      <w:r>
        <w:rPr>
          <w:spacing w:val="26"/>
          <w:sz w:val="26"/>
        </w:rPr>
        <w:t> </w:t>
      </w:r>
      <w:r>
        <w:rPr>
          <w:sz w:val="26"/>
        </w:rPr>
        <w:t>phải</w:t>
      </w:r>
      <w:r>
        <w:rPr>
          <w:spacing w:val="26"/>
          <w:sz w:val="26"/>
        </w:rPr>
        <w:t> </w:t>
      </w:r>
      <w:r>
        <w:rPr>
          <w:sz w:val="26"/>
        </w:rPr>
        <w:t>và</w:t>
      </w:r>
      <w:r>
        <w:rPr>
          <w:spacing w:val="29"/>
          <w:sz w:val="26"/>
        </w:rPr>
        <w:t> </w:t>
      </w:r>
      <w:r>
        <w:rPr>
          <w:sz w:val="26"/>
        </w:rPr>
        <w:t>gọi</w:t>
      </w:r>
      <w:r>
        <w:rPr>
          <w:spacing w:val="26"/>
          <w:sz w:val="26"/>
        </w:rPr>
        <w:t> </w:t>
      </w:r>
      <w:r>
        <w:rPr>
          <w:sz w:val="26"/>
        </w:rPr>
        <w:t>ý</w:t>
      </w:r>
      <w:r>
        <w:rPr>
          <w:spacing w:val="27"/>
          <w:sz w:val="26"/>
        </w:rPr>
        <w:t> </w:t>
      </w:r>
      <w:r>
        <w:rPr>
          <w:sz w:val="26"/>
        </w:rPr>
        <w:t>quyền</w:t>
      </w:r>
      <w:r>
        <w:rPr>
          <w:spacing w:val="26"/>
          <w:sz w:val="26"/>
        </w:rPr>
        <w:t> </w:t>
      </w:r>
      <w:r>
        <w:rPr>
          <w:sz w:val="26"/>
        </w:rPr>
        <w:t>cũng phải. Còn quyền ngoài ra đó chỉ gọi quyền mà không đặng gọi ý quyền.</w:t>
      </w:r>
    </w:p>
    <w:p>
      <w:pPr>
        <w:pStyle w:val="Heading7"/>
        <w:spacing w:before="8"/>
      </w:pPr>
      <w:r>
        <w:rPr>
          <w:spacing w:val="-4"/>
        </w:rPr>
        <w:t>399.</w:t>
      </w:r>
    </w:p>
    <w:p>
      <w:pPr>
        <w:pStyle w:val="ListParagraph"/>
        <w:numPr>
          <w:ilvl w:val="0"/>
          <w:numId w:val="16"/>
        </w:numPr>
        <w:tabs>
          <w:tab w:pos="708" w:val="left" w:leader="none"/>
        </w:tabs>
        <w:spacing w:line="237" w:lineRule="auto" w:before="0"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w:t>
      </w:r>
      <w:r>
        <w:rPr>
          <w:spacing w:val="-1"/>
          <w:sz w:val="26"/>
        </w:rPr>
        <w:t> </w:t>
      </w:r>
      <w:r>
        <w:rPr>
          <w:sz w:val="26"/>
        </w:rPr>
        <w:t>gọi nữ quyền</w:t>
      </w:r>
      <w:r>
        <w:rPr>
          <w:spacing w:val="-1"/>
          <w:sz w:val="26"/>
        </w:rPr>
        <w:t> </w:t>
      </w:r>
      <w:r>
        <w:rPr>
          <w:sz w:val="26"/>
        </w:rPr>
        <w:t>phải</w:t>
      </w:r>
      <w:r>
        <w:rPr>
          <w:spacing w:val="-1"/>
          <w:sz w:val="26"/>
        </w:rPr>
        <w:t> </w:t>
      </w:r>
      <w:r>
        <w:rPr>
          <w:sz w:val="26"/>
        </w:rPr>
        <w:t>chăng? Nữ</w:t>
      </w:r>
      <w:r>
        <w:rPr>
          <w:spacing w:val="-1"/>
          <w:sz w:val="26"/>
        </w:rPr>
        <w:t> </w:t>
      </w:r>
      <w:r>
        <w:rPr>
          <w:sz w:val="26"/>
        </w:rPr>
        <w:t>quyền</w:t>
      </w:r>
      <w:r>
        <w:rPr>
          <w:spacing w:val="-1"/>
          <w:sz w:val="26"/>
        </w:rPr>
        <w:t> </w:t>
      </w:r>
      <w:r>
        <w:rPr>
          <w:sz w:val="26"/>
        </w:rPr>
        <w:t>gọi</w:t>
      </w:r>
      <w:r>
        <w:rPr>
          <w:spacing w:val="-1"/>
          <w:sz w:val="26"/>
        </w:rPr>
        <w:t> </w:t>
      </w:r>
      <w:r>
        <w:rPr>
          <w:sz w:val="26"/>
        </w:rPr>
        <w:t>quyền cũng</w:t>
      </w:r>
      <w:r>
        <w:rPr>
          <w:spacing w:val="-1"/>
          <w:sz w:val="26"/>
        </w:rPr>
        <w:t> </w:t>
      </w:r>
      <w:r>
        <w:rPr>
          <w:sz w:val="26"/>
        </w:rPr>
        <w:t>phải</w:t>
      </w:r>
      <w:r>
        <w:rPr>
          <w:spacing w:val="-1"/>
          <w:sz w:val="26"/>
        </w:rPr>
        <w:t> </w:t>
      </w:r>
      <w:r>
        <w:rPr>
          <w:sz w:val="26"/>
        </w:rPr>
        <w:t>và gọi</w:t>
      </w:r>
      <w:r>
        <w:rPr>
          <w:spacing w:val="-1"/>
          <w:sz w:val="26"/>
        </w:rPr>
        <w:t> </w:t>
      </w:r>
      <w:r>
        <w:rPr>
          <w:sz w:val="26"/>
        </w:rPr>
        <w:t>nữ quyền</w:t>
      </w:r>
      <w:r>
        <w:rPr>
          <w:spacing w:val="-1"/>
          <w:sz w:val="26"/>
        </w:rPr>
        <w:t> </w:t>
      </w:r>
      <w:r>
        <w:rPr>
          <w:sz w:val="26"/>
        </w:rPr>
        <w:t>cũng phải. Còn quyền ngoài ra đó chỉ gọi là quyền mà không gọi nữ quyền.</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 gọi nam quyền phải chăng? Nam quyền gọi quyền cũng phải và gọi nam quyền cũng phải. Còn quyền mà ngoài ra đó chỉ gọi là quyền mà phi nam quyền.</w:t>
      </w:r>
    </w:p>
    <w:p>
      <w:pPr>
        <w:pStyle w:val="ListParagraph"/>
        <w:numPr>
          <w:ilvl w:val="0"/>
          <w:numId w:val="16"/>
        </w:numPr>
        <w:tabs>
          <w:tab w:pos="708" w:val="left" w:leader="none"/>
        </w:tabs>
        <w:spacing w:line="237" w:lineRule="auto" w:before="126" w:after="0"/>
        <w:ind w:left="708" w:right="139" w:hanging="284"/>
        <w:jc w:val="left"/>
        <w:rPr>
          <w:sz w:val="26"/>
        </w:rPr>
      </w:pPr>
      <w:r>
        <w:rPr>
          <w:sz w:val="26"/>
        </w:rPr>
        <w:t>Nhãn</w:t>
      </w:r>
      <w:r>
        <w:rPr>
          <w:spacing w:val="35"/>
          <w:sz w:val="26"/>
        </w:rPr>
        <w:t> </w:t>
      </w:r>
      <w:r>
        <w:rPr>
          <w:sz w:val="26"/>
        </w:rPr>
        <w:t>gọi</w:t>
      </w:r>
      <w:r>
        <w:rPr>
          <w:spacing w:val="34"/>
          <w:sz w:val="26"/>
        </w:rPr>
        <w:t> </w:t>
      </w:r>
      <w:r>
        <w:rPr>
          <w:sz w:val="26"/>
        </w:rPr>
        <w:t>nhãn</w:t>
      </w:r>
      <w:r>
        <w:rPr>
          <w:spacing w:val="35"/>
          <w:sz w:val="26"/>
        </w:rPr>
        <w:t> </w:t>
      </w:r>
      <w:r>
        <w:rPr>
          <w:sz w:val="26"/>
        </w:rPr>
        <w:t>quyền</w:t>
      </w:r>
      <w:r>
        <w:rPr>
          <w:spacing w:val="37"/>
          <w:sz w:val="26"/>
        </w:rPr>
        <w:t> </w:t>
      </w:r>
      <w:r>
        <w:rPr>
          <w:sz w:val="26"/>
        </w:rPr>
        <w:t>phải</w:t>
      </w:r>
      <w:r>
        <w:rPr>
          <w:spacing w:val="34"/>
          <w:sz w:val="26"/>
        </w:rPr>
        <w:t> </w:t>
      </w:r>
      <w:r>
        <w:rPr>
          <w:sz w:val="26"/>
        </w:rPr>
        <w:t>chăng?</w:t>
      </w:r>
      <w:r>
        <w:rPr>
          <w:spacing w:val="39"/>
          <w:sz w:val="26"/>
        </w:rPr>
        <w:t> </w:t>
      </w:r>
      <w:r>
        <w:rPr>
          <w:sz w:val="26"/>
        </w:rPr>
        <w:t>Thiên</w:t>
      </w:r>
      <w:r>
        <w:rPr>
          <w:spacing w:val="34"/>
          <w:sz w:val="26"/>
        </w:rPr>
        <w:t> </w:t>
      </w:r>
      <w:r>
        <w:rPr>
          <w:sz w:val="26"/>
        </w:rPr>
        <w:t>nhãn,</w:t>
      </w:r>
      <w:r>
        <w:rPr>
          <w:spacing w:val="35"/>
          <w:sz w:val="26"/>
        </w:rPr>
        <w:t> </w:t>
      </w:r>
      <w:r>
        <w:rPr>
          <w:sz w:val="26"/>
        </w:rPr>
        <w:t>tuệ</w:t>
      </w:r>
      <w:r>
        <w:rPr>
          <w:spacing w:val="34"/>
          <w:sz w:val="26"/>
        </w:rPr>
        <w:t> </w:t>
      </w:r>
      <w:r>
        <w:rPr>
          <w:sz w:val="26"/>
        </w:rPr>
        <w:t>nhãn</w:t>
      </w:r>
      <w:r>
        <w:rPr>
          <w:spacing w:val="39"/>
          <w:sz w:val="26"/>
        </w:rPr>
        <w:t> </w:t>
      </w:r>
      <w:r>
        <w:rPr>
          <w:sz w:val="26"/>
        </w:rPr>
        <w:t>chỉ</w:t>
      </w:r>
      <w:r>
        <w:rPr>
          <w:spacing w:val="35"/>
          <w:sz w:val="26"/>
        </w:rPr>
        <w:t> </w:t>
      </w:r>
      <w:r>
        <w:rPr>
          <w:sz w:val="26"/>
        </w:rPr>
        <w:t>gọi</w:t>
      </w:r>
      <w:r>
        <w:rPr>
          <w:spacing w:val="34"/>
          <w:sz w:val="26"/>
        </w:rPr>
        <w:t> </w:t>
      </w:r>
      <w:r>
        <w:rPr>
          <w:sz w:val="26"/>
        </w:rPr>
        <w:t>nhãn</w:t>
      </w:r>
      <w:r>
        <w:rPr>
          <w:spacing w:val="37"/>
          <w:sz w:val="26"/>
        </w:rPr>
        <w:t> </w:t>
      </w:r>
      <w:r>
        <w:rPr>
          <w:sz w:val="26"/>
        </w:rPr>
        <w:t>mà</w:t>
      </w:r>
      <w:r>
        <w:rPr>
          <w:spacing w:val="35"/>
          <w:sz w:val="26"/>
        </w:rPr>
        <w:t> </w:t>
      </w:r>
      <w:r>
        <w:rPr>
          <w:sz w:val="26"/>
        </w:rPr>
        <w:t>phi</w:t>
      </w:r>
      <w:r>
        <w:rPr>
          <w:spacing w:val="36"/>
          <w:sz w:val="26"/>
        </w:rPr>
        <w:t> </w:t>
      </w:r>
      <w:r>
        <w:rPr>
          <w:sz w:val="26"/>
        </w:rPr>
        <w:t>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39" w:hanging="284"/>
        <w:jc w:val="left"/>
        <w:rPr>
          <w:sz w:val="26"/>
        </w:rPr>
      </w:pPr>
      <w:r>
        <w:rPr>
          <w:sz w:val="26"/>
        </w:rPr>
        <w:t>Quyền</w:t>
      </w:r>
      <w:r>
        <w:rPr>
          <w:spacing w:val="27"/>
          <w:sz w:val="26"/>
        </w:rPr>
        <w:t> </w:t>
      </w:r>
      <w:r>
        <w:rPr>
          <w:sz w:val="26"/>
        </w:rPr>
        <w:t>gọi</w:t>
      </w:r>
      <w:r>
        <w:rPr>
          <w:spacing w:val="29"/>
          <w:sz w:val="26"/>
        </w:rPr>
        <w:t> </w:t>
      </w:r>
      <w:r>
        <w:rPr>
          <w:sz w:val="26"/>
        </w:rPr>
        <w:t>mạng</w:t>
      </w:r>
      <w:r>
        <w:rPr>
          <w:spacing w:val="27"/>
          <w:sz w:val="26"/>
        </w:rPr>
        <w:t> </w:t>
      </w:r>
      <w:r>
        <w:rPr>
          <w:sz w:val="26"/>
        </w:rPr>
        <w:t>quyền</w:t>
      </w:r>
      <w:r>
        <w:rPr>
          <w:spacing w:val="26"/>
          <w:sz w:val="26"/>
        </w:rPr>
        <w:t> </w:t>
      </w:r>
      <w:r>
        <w:rPr>
          <w:sz w:val="26"/>
        </w:rPr>
        <w:t>phải</w:t>
      </w:r>
      <w:r>
        <w:rPr>
          <w:spacing w:val="26"/>
          <w:sz w:val="26"/>
        </w:rPr>
        <w:t> </w:t>
      </w:r>
      <w:r>
        <w:rPr>
          <w:sz w:val="26"/>
        </w:rPr>
        <w:t>chăng?</w:t>
      </w:r>
      <w:r>
        <w:rPr>
          <w:spacing w:val="28"/>
          <w:sz w:val="26"/>
        </w:rPr>
        <w:t> </w:t>
      </w:r>
      <w:r>
        <w:rPr>
          <w:sz w:val="26"/>
        </w:rPr>
        <w:t>Mạng</w:t>
      </w:r>
      <w:r>
        <w:rPr>
          <w:spacing w:val="26"/>
          <w:sz w:val="26"/>
        </w:rPr>
        <w:t> </w:t>
      </w:r>
      <w:r>
        <w:rPr>
          <w:sz w:val="26"/>
        </w:rPr>
        <w:t>quyền</w:t>
      </w:r>
      <w:r>
        <w:rPr>
          <w:spacing w:val="26"/>
          <w:sz w:val="26"/>
        </w:rPr>
        <w:t> </w:t>
      </w:r>
      <w:r>
        <w:rPr>
          <w:sz w:val="26"/>
        </w:rPr>
        <w:t>gọi</w:t>
      </w:r>
      <w:r>
        <w:rPr>
          <w:spacing w:val="26"/>
          <w:sz w:val="26"/>
        </w:rPr>
        <w:t> </w:t>
      </w:r>
      <w:r>
        <w:rPr>
          <w:sz w:val="26"/>
        </w:rPr>
        <w:t>quyền</w:t>
      </w:r>
      <w:r>
        <w:rPr>
          <w:spacing w:val="26"/>
          <w:sz w:val="26"/>
        </w:rPr>
        <w:t> </w:t>
      </w:r>
      <w:r>
        <w:rPr>
          <w:sz w:val="26"/>
        </w:rPr>
        <w:t>cũng</w:t>
      </w:r>
      <w:r>
        <w:rPr>
          <w:spacing w:val="29"/>
          <w:sz w:val="26"/>
        </w:rPr>
        <w:t> </w:t>
      </w:r>
      <w:r>
        <w:rPr>
          <w:sz w:val="26"/>
        </w:rPr>
        <w:t>phải</w:t>
      </w:r>
      <w:r>
        <w:rPr>
          <w:spacing w:val="26"/>
          <w:sz w:val="26"/>
        </w:rPr>
        <w:t> </w:t>
      </w:r>
      <w:r>
        <w:rPr>
          <w:sz w:val="26"/>
        </w:rPr>
        <w:t>và</w:t>
      </w:r>
      <w:r>
        <w:rPr>
          <w:spacing w:val="30"/>
          <w:sz w:val="26"/>
        </w:rPr>
        <w:t> </w:t>
      </w:r>
      <w:r>
        <w:rPr>
          <w:sz w:val="26"/>
        </w:rPr>
        <w:t>gọi</w:t>
      </w:r>
      <w:r>
        <w:rPr>
          <w:spacing w:val="29"/>
          <w:sz w:val="26"/>
        </w:rPr>
        <w:t> </w:t>
      </w:r>
      <w:r>
        <w:rPr>
          <w:sz w:val="26"/>
        </w:rPr>
        <w:t>mạng quyền cũng phải. Còn quyền mà ngoài ra đó chỉ gọi là quyền mà phi mạng quyền.</w:t>
      </w:r>
    </w:p>
    <w:p>
      <w:pPr>
        <w:pStyle w:val="Heading7"/>
        <w:spacing w:line="295" w:lineRule="exact" w:before="10"/>
      </w:pPr>
      <w:r>
        <w:rPr>
          <w:spacing w:val="-4"/>
        </w:rPr>
        <w:t>400.</w:t>
      </w:r>
    </w:p>
    <w:p>
      <w:pPr>
        <w:pStyle w:val="ListParagraph"/>
        <w:numPr>
          <w:ilvl w:val="0"/>
          <w:numId w:val="16"/>
        </w:numPr>
        <w:tabs>
          <w:tab w:pos="708" w:val="left" w:leader="none"/>
        </w:tabs>
        <w:spacing w:line="240" w:lineRule="auto" w:before="0"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18" w:after="0"/>
        <w:ind w:left="708" w:right="140" w:hanging="284"/>
        <w:jc w:val="left"/>
        <w:rPr>
          <w:sz w:val="26"/>
        </w:rPr>
      </w:pPr>
      <w:r>
        <w:rPr>
          <w:sz w:val="26"/>
        </w:rPr>
        <w:t>Quyền</w:t>
      </w:r>
      <w:r>
        <w:rPr>
          <w:spacing w:val="29"/>
          <w:sz w:val="26"/>
        </w:rPr>
        <w:t> </w:t>
      </w:r>
      <w:r>
        <w:rPr>
          <w:sz w:val="26"/>
        </w:rPr>
        <w:t>gọi</w:t>
      </w:r>
      <w:r>
        <w:rPr>
          <w:spacing w:val="29"/>
          <w:sz w:val="26"/>
        </w:rPr>
        <w:t> </w:t>
      </w:r>
      <w:r>
        <w:rPr>
          <w:sz w:val="26"/>
        </w:rPr>
        <w:t>lạc</w:t>
      </w:r>
      <w:r>
        <w:rPr>
          <w:spacing w:val="29"/>
          <w:sz w:val="26"/>
        </w:rPr>
        <w:t> </w:t>
      </w:r>
      <w:r>
        <w:rPr>
          <w:sz w:val="26"/>
        </w:rPr>
        <w:t>quyền</w:t>
      </w:r>
      <w:r>
        <w:rPr>
          <w:spacing w:val="31"/>
          <w:sz w:val="26"/>
        </w:rPr>
        <w:t> </w:t>
      </w:r>
      <w:r>
        <w:rPr>
          <w:sz w:val="26"/>
        </w:rPr>
        <w:t>phải</w:t>
      </w:r>
      <w:r>
        <w:rPr>
          <w:spacing w:val="29"/>
          <w:sz w:val="26"/>
        </w:rPr>
        <w:t> </w:t>
      </w:r>
      <w:r>
        <w:rPr>
          <w:sz w:val="26"/>
        </w:rPr>
        <w:t>chăng?</w:t>
      </w:r>
      <w:r>
        <w:rPr>
          <w:spacing w:val="33"/>
          <w:sz w:val="26"/>
        </w:rPr>
        <w:t> </w:t>
      </w:r>
      <w:r>
        <w:rPr>
          <w:sz w:val="26"/>
        </w:rPr>
        <w:t>Lạc</w:t>
      </w:r>
      <w:r>
        <w:rPr>
          <w:spacing w:val="29"/>
          <w:sz w:val="26"/>
        </w:rPr>
        <w:t> </w:t>
      </w:r>
      <w:r>
        <w:rPr>
          <w:sz w:val="26"/>
        </w:rPr>
        <w:t>quyền</w:t>
      </w:r>
      <w:r>
        <w:rPr>
          <w:spacing w:val="29"/>
          <w:sz w:val="26"/>
        </w:rPr>
        <w:t> </w:t>
      </w:r>
      <w:r>
        <w:rPr>
          <w:sz w:val="26"/>
        </w:rPr>
        <w:t>gọi</w:t>
      </w:r>
      <w:r>
        <w:rPr>
          <w:spacing w:val="29"/>
          <w:sz w:val="26"/>
        </w:rPr>
        <w:t> </w:t>
      </w:r>
      <w:r>
        <w:rPr>
          <w:sz w:val="26"/>
        </w:rPr>
        <w:t>quyền</w:t>
      </w:r>
      <w:r>
        <w:rPr>
          <w:spacing w:val="29"/>
          <w:sz w:val="26"/>
        </w:rPr>
        <w:t> </w:t>
      </w:r>
      <w:r>
        <w:rPr>
          <w:sz w:val="26"/>
        </w:rPr>
        <w:t>cũng</w:t>
      </w:r>
      <w:r>
        <w:rPr>
          <w:spacing w:val="29"/>
          <w:sz w:val="26"/>
        </w:rPr>
        <w:t> </w:t>
      </w:r>
      <w:r>
        <w:rPr>
          <w:sz w:val="26"/>
        </w:rPr>
        <w:t>phải</w:t>
      </w:r>
      <w:r>
        <w:rPr>
          <w:spacing w:val="31"/>
          <w:sz w:val="26"/>
        </w:rPr>
        <w:t> </w:t>
      </w:r>
      <w:r>
        <w:rPr>
          <w:sz w:val="26"/>
        </w:rPr>
        <w:t>và</w:t>
      </w:r>
      <w:r>
        <w:rPr>
          <w:spacing w:val="33"/>
          <w:sz w:val="26"/>
        </w:rPr>
        <w:t> </w:t>
      </w:r>
      <w:r>
        <w:rPr>
          <w:sz w:val="26"/>
        </w:rPr>
        <w:t>gọi</w:t>
      </w:r>
      <w:r>
        <w:rPr>
          <w:spacing w:val="29"/>
          <w:sz w:val="26"/>
        </w:rPr>
        <w:t> </w:t>
      </w:r>
      <w:r>
        <w:rPr>
          <w:sz w:val="26"/>
        </w:rPr>
        <w:t>lạc</w:t>
      </w:r>
      <w:r>
        <w:rPr>
          <w:spacing w:val="29"/>
          <w:sz w:val="26"/>
        </w:rPr>
        <w:t> </w:t>
      </w:r>
      <w:r>
        <w:rPr>
          <w:sz w:val="26"/>
        </w:rPr>
        <w:t>quyền cũng phải. Còn quyền mà ngoài ra đó chỉ gọi là quyền mà phi lạc quyền.</w:t>
      </w:r>
    </w:p>
    <w:p>
      <w:pPr>
        <w:pStyle w:val="ListParagraph"/>
        <w:numPr>
          <w:ilvl w:val="0"/>
          <w:numId w:val="16"/>
        </w:numPr>
        <w:tabs>
          <w:tab w:pos="708" w:val="left" w:leader="none"/>
        </w:tabs>
        <w:spacing w:line="237" w:lineRule="auto" w:before="125" w:after="0"/>
        <w:ind w:left="708" w:right="139" w:hanging="284"/>
        <w:jc w:val="left"/>
        <w:rPr>
          <w:sz w:val="26"/>
        </w:rPr>
      </w:pPr>
      <w:r>
        <w:rPr>
          <w:sz w:val="26"/>
        </w:rPr>
        <w:t>Nhãn</w:t>
      </w:r>
      <w:r>
        <w:rPr>
          <w:spacing w:val="35"/>
          <w:sz w:val="26"/>
        </w:rPr>
        <w:t> </w:t>
      </w:r>
      <w:r>
        <w:rPr>
          <w:sz w:val="26"/>
        </w:rPr>
        <w:t>gọi</w:t>
      </w:r>
      <w:r>
        <w:rPr>
          <w:spacing w:val="34"/>
          <w:sz w:val="26"/>
        </w:rPr>
        <w:t> </w:t>
      </w:r>
      <w:r>
        <w:rPr>
          <w:sz w:val="26"/>
        </w:rPr>
        <w:t>nhãn</w:t>
      </w:r>
      <w:r>
        <w:rPr>
          <w:spacing w:val="35"/>
          <w:sz w:val="26"/>
        </w:rPr>
        <w:t> </w:t>
      </w:r>
      <w:r>
        <w:rPr>
          <w:sz w:val="26"/>
        </w:rPr>
        <w:t>quyền</w:t>
      </w:r>
      <w:r>
        <w:rPr>
          <w:spacing w:val="37"/>
          <w:sz w:val="26"/>
        </w:rPr>
        <w:t> </w:t>
      </w:r>
      <w:r>
        <w:rPr>
          <w:sz w:val="26"/>
        </w:rPr>
        <w:t>phải</w:t>
      </w:r>
      <w:r>
        <w:rPr>
          <w:spacing w:val="34"/>
          <w:sz w:val="26"/>
        </w:rPr>
        <w:t> </w:t>
      </w:r>
      <w:r>
        <w:rPr>
          <w:sz w:val="26"/>
        </w:rPr>
        <w:t>chăng?</w:t>
      </w:r>
      <w:r>
        <w:rPr>
          <w:spacing w:val="39"/>
          <w:sz w:val="26"/>
        </w:rPr>
        <w:t> </w:t>
      </w:r>
      <w:r>
        <w:rPr>
          <w:sz w:val="26"/>
        </w:rPr>
        <w:t>Thiên</w:t>
      </w:r>
      <w:r>
        <w:rPr>
          <w:spacing w:val="34"/>
          <w:sz w:val="26"/>
        </w:rPr>
        <w:t> </w:t>
      </w:r>
      <w:r>
        <w:rPr>
          <w:sz w:val="26"/>
        </w:rPr>
        <w:t>nhãn,</w:t>
      </w:r>
      <w:r>
        <w:rPr>
          <w:spacing w:val="35"/>
          <w:sz w:val="26"/>
        </w:rPr>
        <w:t> </w:t>
      </w:r>
      <w:r>
        <w:rPr>
          <w:sz w:val="26"/>
        </w:rPr>
        <w:t>tuệ</w:t>
      </w:r>
      <w:r>
        <w:rPr>
          <w:spacing w:val="34"/>
          <w:sz w:val="26"/>
        </w:rPr>
        <w:t> </w:t>
      </w:r>
      <w:r>
        <w:rPr>
          <w:sz w:val="26"/>
        </w:rPr>
        <w:t>nhãn</w:t>
      </w:r>
      <w:r>
        <w:rPr>
          <w:spacing w:val="39"/>
          <w:sz w:val="26"/>
        </w:rPr>
        <w:t> </w:t>
      </w:r>
      <w:r>
        <w:rPr>
          <w:sz w:val="26"/>
        </w:rPr>
        <w:t>chỉ</w:t>
      </w:r>
      <w:r>
        <w:rPr>
          <w:spacing w:val="35"/>
          <w:sz w:val="26"/>
        </w:rPr>
        <w:t> </w:t>
      </w:r>
      <w:r>
        <w:rPr>
          <w:sz w:val="26"/>
        </w:rPr>
        <w:t>gọi</w:t>
      </w:r>
      <w:r>
        <w:rPr>
          <w:spacing w:val="34"/>
          <w:sz w:val="26"/>
        </w:rPr>
        <w:t> </w:t>
      </w:r>
      <w:r>
        <w:rPr>
          <w:sz w:val="26"/>
        </w:rPr>
        <w:t>nhãn</w:t>
      </w:r>
      <w:r>
        <w:rPr>
          <w:spacing w:val="37"/>
          <w:sz w:val="26"/>
        </w:rPr>
        <w:t> </w:t>
      </w:r>
      <w:r>
        <w:rPr>
          <w:sz w:val="26"/>
        </w:rPr>
        <w:t>mà</w:t>
      </w:r>
      <w:r>
        <w:rPr>
          <w:spacing w:val="35"/>
          <w:sz w:val="26"/>
        </w:rPr>
        <w:t> </w:t>
      </w:r>
      <w:r>
        <w:rPr>
          <w:sz w:val="26"/>
        </w:rPr>
        <w:t>phi</w:t>
      </w:r>
      <w:r>
        <w:rPr>
          <w:spacing w:val="36"/>
          <w:sz w:val="26"/>
        </w:rPr>
        <w:t> </w:t>
      </w:r>
      <w:r>
        <w:rPr>
          <w:sz w:val="26"/>
        </w:rPr>
        <w:t>nhãn quyền. Còn nhãn quyền gọi nhãn cũng phải và gọi nhãn quyền cũng phải.</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Quyền gọi khổ quyền phải chăng? Khổ quyền gọi quyền cũng phải và gọi khổ quyền</w:t>
      </w:r>
      <w:r>
        <w:rPr>
          <w:spacing w:val="40"/>
          <w:sz w:val="26"/>
        </w:rPr>
        <w:t> </w:t>
      </w:r>
      <w:r>
        <w:rPr>
          <w:sz w:val="26"/>
        </w:rPr>
        <w:t>cũng phải. Còn quyền ngoài ra đó chỉ gọi quyền mà phi khổ quyền.</w:t>
      </w:r>
    </w:p>
    <w:p>
      <w:pPr>
        <w:pStyle w:val="ListParagraph"/>
        <w:numPr>
          <w:ilvl w:val="0"/>
          <w:numId w:val="16"/>
        </w:numPr>
        <w:tabs>
          <w:tab w:pos="708" w:val="left" w:leader="none"/>
        </w:tabs>
        <w:spacing w:line="240" w:lineRule="auto" w:before="123"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2" w:after="0"/>
        <w:ind w:left="708" w:right="140" w:hanging="284"/>
        <w:jc w:val="left"/>
        <w:rPr>
          <w:sz w:val="26"/>
        </w:rPr>
      </w:pPr>
      <w:r>
        <w:rPr>
          <w:sz w:val="26"/>
        </w:rPr>
        <w:t>Quyền gọi hỷ</w:t>
      </w:r>
      <w:r>
        <w:rPr>
          <w:spacing w:val="-2"/>
          <w:sz w:val="26"/>
        </w:rPr>
        <w:t> </w:t>
      </w:r>
      <w:r>
        <w:rPr>
          <w:sz w:val="26"/>
        </w:rPr>
        <w:t>quyền phải chăng? Hỷ</w:t>
      </w:r>
      <w:r>
        <w:rPr>
          <w:spacing w:val="-3"/>
          <w:sz w:val="26"/>
        </w:rPr>
        <w:t> </w:t>
      </w:r>
      <w:r>
        <w:rPr>
          <w:sz w:val="26"/>
        </w:rPr>
        <w:t>quyền gọi quyền cũng phải và gọi hỷ</w:t>
      </w:r>
      <w:r>
        <w:rPr>
          <w:spacing w:val="-2"/>
          <w:sz w:val="26"/>
        </w:rPr>
        <w:t> </w:t>
      </w:r>
      <w:r>
        <w:rPr>
          <w:sz w:val="26"/>
        </w:rPr>
        <w:t>quyền cũng phải. Còn quyền ngoài ra đó chỉ gọi quyền mà phi hỷ quyền.</w:t>
      </w:r>
    </w:p>
    <w:p>
      <w:pPr>
        <w:pStyle w:val="ListParagraph"/>
        <w:numPr>
          <w:ilvl w:val="0"/>
          <w:numId w:val="16"/>
        </w:numPr>
        <w:tabs>
          <w:tab w:pos="708" w:val="left" w:leader="none"/>
        </w:tabs>
        <w:spacing w:line="237" w:lineRule="auto" w:before="126" w:after="0"/>
        <w:ind w:left="708" w:right="139" w:hanging="284"/>
        <w:jc w:val="left"/>
        <w:rPr>
          <w:sz w:val="26"/>
        </w:rPr>
      </w:pPr>
      <w:r>
        <w:rPr>
          <w:sz w:val="26"/>
        </w:rPr>
        <w:t>Nhãn</w:t>
      </w:r>
      <w:r>
        <w:rPr>
          <w:spacing w:val="35"/>
          <w:sz w:val="26"/>
        </w:rPr>
        <w:t> </w:t>
      </w:r>
      <w:r>
        <w:rPr>
          <w:sz w:val="26"/>
        </w:rPr>
        <w:t>gọi</w:t>
      </w:r>
      <w:r>
        <w:rPr>
          <w:spacing w:val="34"/>
          <w:sz w:val="26"/>
        </w:rPr>
        <w:t> </w:t>
      </w:r>
      <w:r>
        <w:rPr>
          <w:sz w:val="26"/>
        </w:rPr>
        <w:t>nhãn</w:t>
      </w:r>
      <w:r>
        <w:rPr>
          <w:spacing w:val="35"/>
          <w:sz w:val="26"/>
        </w:rPr>
        <w:t> </w:t>
      </w:r>
      <w:r>
        <w:rPr>
          <w:sz w:val="26"/>
        </w:rPr>
        <w:t>quyền</w:t>
      </w:r>
      <w:r>
        <w:rPr>
          <w:spacing w:val="37"/>
          <w:sz w:val="26"/>
        </w:rPr>
        <w:t> </w:t>
      </w:r>
      <w:r>
        <w:rPr>
          <w:sz w:val="26"/>
        </w:rPr>
        <w:t>phải</w:t>
      </w:r>
      <w:r>
        <w:rPr>
          <w:spacing w:val="34"/>
          <w:sz w:val="26"/>
        </w:rPr>
        <w:t> </w:t>
      </w:r>
      <w:r>
        <w:rPr>
          <w:sz w:val="26"/>
        </w:rPr>
        <w:t>chăng?</w:t>
      </w:r>
      <w:r>
        <w:rPr>
          <w:spacing w:val="39"/>
          <w:sz w:val="26"/>
        </w:rPr>
        <w:t> </w:t>
      </w:r>
      <w:r>
        <w:rPr>
          <w:sz w:val="26"/>
        </w:rPr>
        <w:t>Thiên</w:t>
      </w:r>
      <w:r>
        <w:rPr>
          <w:spacing w:val="34"/>
          <w:sz w:val="26"/>
        </w:rPr>
        <w:t> </w:t>
      </w:r>
      <w:r>
        <w:rPr>
          <w:sz w:val="26"/>
        </w:rPr>
        <w:t>nhãn,</w:t>
      </w:r>
      <w:r>
        <w:rPr>
          <w:spacing w:val="35"/>
          <w:sz w:val="26"/>
        </w:rPr>
        <w:t> </w:t>
      </w:r>
      <w:r>
        <w:rPr>
          <w:sz w:val="26"/>
        </w:rPr>
        <w:t>tuệ</w:t>
      </w:r>
      <w:r>
        <w:rPr>
          <w:spacing w:val="34"/>
          <w:sz w:val="26"/>
        </w:rPr>
        <w:t> </w:t>
      </w:r>
      <w:r>
        <w:rPr>
          <w:sz w:val="26"/>
        </w:rPr>
        <w:t>nhãn</w:t>
      </w:r>
      <w:r>
        <w:rPr>
          <w:spacing w:val="39"/>
          <w:sz w:val="26"/>
        </w:rPr>
        <w:t> </w:t>
      </w:r>
      <w:r>
        <w:rPr>
          <w:sz w:val="26"/>
        </w:rPr>
        <w:t>chỉ</w:t>
      </w:r>
      <w:r>
        <w:rPr>
          <w:spacing w:val="35"/>
          <w:sz w:val="26"/>
        </w:rPr>
        <w:t> </w:t>
      </w:r>
      <w:r>
        <w:rPr>
          <w:sz w:val="26"/>
        </w:rPr>
        <w:t>gọi</w:t>
      </w:r>
      <w:r>
        <w:rPr>
          <w:spacing w:val="34"/>
          <w:sz w:val="26"/>
        </w:rPr>
        <w:t> </w:t>
      </w:r>
      <w:r>
        <w:rPr>
          <w:sz w:val="26"/>
        </w:rPr>
        <w:t>nhãn</w:t>
      </w:r>
      <w:r>
        <w:rPr>
          <w:spacing w:val="37"/>
          <w:sz w:val="26"/>
        </w:rPr>
        <w:t> </w:t>
      </w:r>
      <w:r>
        <w:rPr>
          <w:sz w:val="26"/>
        </w:rPr>
        <w:t>mà</w:t>
      </w:r>
      <w:r>
        <w:rPr>
          <w:spacing w:val="35"/>
          <w:sz w:val="26"/>
        </w:rPr>
        <w:t> </w:t>
      </w:r>
      <w:r>
        <w:rPr>
          <w:sz w:val="26"/>
        </w:rPr>
        <w:t>phi</w:t>
      </w:r>
      <w:r>
        <w:rPr>
          <w:spacing w:val="36"/>
          <w:sz w:val="26"/>
        </w:rPr>
        <w:t> </w:t>
      </w:r>
      <w:r>
        <w:rPr>
          <w:sz w:val="26"/>
        </w:rPr>
        <w:t>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w:t>
      </w:r>
      <w:r>
        <w:rPr>
          <w:spacing w:val="-1"/>
          <w:sz w:val="26"/>
        </w:rPr>
        <w:t> </w:t>
      </w:r>
      <w:r>
        <w:rPr>
          <w:sz w:val="26"/>
        </w:rPr>
        <w:t>gọi ưu quyền phải</w:t>
      </w:r>
      <w:r>
        <w:rPr>
          <w:spacing w:val="-2"/>
          <w:sz w:val="26"/>
        </w:rPr>
        <w:t> </w:t>
      </w:r>
      <w:r>
        <w:rPr>
          <w:sz w:val="26"/>
        </w:rPr>
        <w:t>chăng? Ưu</w:t>
      </w:r>
      <w:r>
        <w:rPr>
          <w:spacing w:val="-1"/>
          <w:sz w:val="26"/>
        </w:rPr>
        <w:t> </w:t>
      </w:r>
      <w:r>
        <w:rPr>
          <w:sz w:val="26"/>
        </w:rPr>
        <w:t>quyền</w:t>
      </w:r>
      <w:r>
        <w:rPr>
          <w:spacing w:val="-2"/>
          <w:sz w:val="26"/>
        </w:rPr>
        <w:t> </w:t>
      </w:r>
      <w:r>
        <w:rPr>
          <w:sz w:val="26"/>
        </w:rPr>
        <w:t>gọi</w:t>
      </w:r>
      <w:r>
        <w:rPr>
          <w:spacing w:val="-2"/>
          <w:sz w:val="26"/>
        </w:rPr>
        <w:t> </w:t>
      </w:r>
      <w:r>
        <w:rPr>
          <w:sz w:val="26"/>
        </w:rPr>
        <w:t>quyền</w:t>
      </w:r>
      <w:r>
        <w:rPr>
          <w:spacing w:val="-1"/>
          <w:sz w:val="26"/>
        </w:rPr>
        <w:t> </w:t>
      </w:r>
      <w:r>
        <w:rPr>
          <w:sz w:val="26"/>
        </w:rPr>
        <w:t>cũng</w:t>
      </w:r>
      <w:r>
        <w:rPr>
          <w:spacing w:val="-2"/>
          <w:sz w:val="26"/>
        </w:rPr>
        <w:t> </w:t>
      </w:r>
      <w:r>
        <w:rPr>
          <w:sz w:val="26"/>
        </w:rPr>
        <w:t>phải</w:t>
      </w:r>
      <w:r>
        <w:rPr>
          <w:spacing w:val="-2"/>
          <w:sz w:val="26"/>
        </w:rPr>
        <w:t> </w:t>
      </w:r>
      <w:r>
        <w:rPr>
          <w:sz w:val="26"/>
        </w:rPr>
        <w:t>và gọi</w:t>
      </w:r>
      <w:r>
        <w:rPr>
          <w:spacing w:val="-2"/>
          <w:sz w:val="26"/>
        </w:rPr>
        <w:t> </w:t>
      </w:r>
      <w:r>
        <w:rPr>
          <w:sz w:val="26"/>
        </w:rPr>
        <w:t>ưu quyền cũng phải. Còn quyền ngoài ra đó chỉ gọi là quyền mà phi ưu quyền.</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Nhãn gọi nhãn quyền</w:t>
      </w:r>
      <w:r>
        <w:rPr>
          <w:spacing w:val="20"/>
          <w:sz w:val="26"/>
        </w:rPr>
        <w:t> </w:t>
      </w:r>
      <w:r>
        <w:rPr>
          <w:sz w:val="26"/>
        </w:rPr>
        <w:t>phải chăng?</w:t>
      </w:r>
      <w:r>
        <w:rPr>
          <w:spacing w:val="20"/>
          <w:sz w:val="26"/>
        </w:rPr>
        <w:t> </w:t>
      </w:r>
      <w:r>
        <w:rPr>
          <w:sz w:val="26"/>
        </w:rPr>
        <w:t>Thiên nhãn, tuệ nhãn</w:t>
      </w:r>
      <w:r>
        <w:rPr>
          <w:spacing w:val="20"/>
          <w:sz w:val="26"/>
        </w:rPr>
        <w:t> </w:t>
      </w:r>
      <w:r>
        <w:rPr>
          <w:sz w:val="26"/>
        </w:rPr>
        <w:t>chỉ gọi là nhãn mà phi nhãn</w:t>
      </w:r>
      <w:r>
        <w:rPr>
          <w:spacing w:val="40"/>
          <w:sz w:val="26"/>
        </w:rPr>
        <w:t> </w:t>
      </w:r>
      <w:r>
        <w:rPr>
          <w:sz w:val="26"/>
        </w:rPr>
        <w:t>quyền. Còn nhãn quyền gọi quyền cũng phải và gọi nhãn quyền cũng phải.</w:t>
      </w:r>
    </w:p>
    <w:p>
      <w:pPr>
        <w:pStyle w:val="ListParagraph"/>
        <w:numPr>
          <w:ilvl w:val="0"/>
          <w:numId w:val="16"/>
        </w:numPr>
        <w:tabs>
          <w:tab w:pos="708" w:val="left" w:leader="none"/>
        </w:tabs>
        <w:spacing w:line="240" w:lineRule="auto" w:before="121" w:after="0"/>
        <w:ind w:left="708" w:right="140" w:hanging="284"/>
        <w:jc w:val="left"/>
        <w:rPr>
          <w:sz w:val="26"/>
        </w:rPr>
      </w:pPr>
      <w:r>
        <w:rPr>
          <w:sz w:val="26"/>
        </w:rPr>
        <w:t>Quyền gọi xả quyền phải chăng? Xả quyền gọi quyền cũng phải và gọi xả quyền cũng phải. Còn quyền ngoài ra đó chỉ gọi quyền mà phi xả quyền.</w:t>
      </w:r>
    </w:p>
    <w:p>
      <w:pPr>
        <w:pStyle w:val="ListParagraph"/>
        <w:spacing w:after="0" w:line="240" w:lineRule="auto"/>
        <w:jc w:val="left"/>
        <w:rPr>
          <w:sz w:val="26"/>
        </w:rPr>
        <w:sectPr>
          <w:pgSz w:w="11630" w:h="16450"/>
          <w:pgMar w:header="576" w:footer="0" w:top="920" w:bottom="280" w:left="850" w:right="850"/>
        </w:sectPr>
      </w:pPr>
    </w:p>
    <w:p>
      <w:pPr>
        <w:pStyle w:val="Heading7"/>
        <w:spacing w:line="295" w:lineRule="exact" w:before="275"/>
      </w:pPr>
      <w:r>
        <w:rPr>
          <w:spacing w:val="-4"/>
        </w:rPr>
        <w:t>401.</w:t>
      </w:r>
    </w:p>
    <w:p>
      <w:pPr>
        <w:pStyle w:val="ListParagraph"/>
        <w:numPr>
          <w:ilvl w:val="0"/>
          <w:numId w:val="16"/>
        </w:numPr>
        <w:tabs>
          <w:tab w:pos="708" w:val="left" w:leader="none"/>
        </w:tabs>
        <w:spacing w:line="240" w:lineRule="auto" w:before="0" w:after="0"/>
        <w:ind w:left="708" w:right="139" w:hanging="284"/>
        <w:jc w:val="left"/>
        <w:rPr>
          <w:sz w:val="26"/>
        </w:rPr>
      </w:pPr>
      <w:r>
        <w:rPr>
          <w:sz w:val="26"/>
        </w:rPr>
        <w:t>Nhãn</w:t>
      </w:r>
      <w:r>
        <w:rPr>
          <w:spacing w:val="35"/>
          <w:sz w:val="26"/>
        </w:rPr>
        <w:t> </w:t>
      </w:r>
      <w:r>
        <w:rPr>
          <w:sz w:val="26"/>
        </w:rPr>
        <w:t>gọi</w:t>
      </w:r>
      <w:r>
        <w:rPr>
          <w:spacing w:val="34"/>
          <w:sz w:val="26"/>
        </w:rPr>
        <w:t> </w:t>
      </w:r>
      <w:r>
        <w:rPr>
          <w:sz w:val="26"/>
        </w:rPr>
        <w:t>nhãn</w:t>
      </w:r>
      <w:r>
        <w:rPr>
          <w:spacing w:val="35"/>
          <w:sz w:val="26"/>
        </w:rPr>
        <w:t> </w:t>
      </w:r>
      <w:r>
        <w:rPr>
          <w:sz w:val="26"/>
        </w:rPr>
        <w:t>quyền</w:t>
      </w:r>
      <w:r>
        <w:rPr>
          <w:spacing w:val="37"/>
          <w:sz w:val="26"/>
        </w:rPr>
        <w:t> </w:t>
      </w:r>
      <w:r>
        <w:rPr>
          <w:sz w:val="26"/>
        </w:rPr>
        <w:t>phải</w:t>
      </w:r>
      <w:r>
        <w:rPr>
          <w:spacing w:val="34"/>
          <w:sz w:val="26"/>
        </w:rPr>
        <w:t> </w:t>
      </w:r>
      <w:r>
        <w:rPr>
          <w:sz w:val="26"/>
        </w:rPr>
        <w:t>chăng?</w:t>
      </w:r>
      <w:r>
        <w:rPr>
          <w:spacing w:val="39"/>
          <w:sz w:val="26"/>
        </w:rPr>
        <w:t> </w:t>
      </w:r>
      <w:r>
        <w:rPr>
          <w:sz w:val="26"/>
        </w:rPr>
        <w:t>Thiên</w:t>
      </w:r>
      <w:r>
        <w:rPr>
          <w:spacing w:val="34"/>
          <w:sz w:val="26"/>
        </w:rPr>
        <w:t> </w:t>
      </w:r>
      <w:r>
        <w:rPr>
          <w:sz w:val="26"/>
        </w:rPr>
        <w:t>nhãn,</w:t>
      </w:r>
      <w:r>
        <w:rPr>
          <w:spacing w:val="35"/>
          <w:sz w:val="26"/>
        </w:rPr>
        <w:t> </w:t>
      </w:r>
      <w:r>
        <w:rPr>
          <w:sz w:val="26"/>
        </w:rPr>
        <w:t>tuệ</w:t>
      </w:r>
      <w:r>
        <w:rPr>
          <w:spacing w:val="34"/>
          <w:sz w:val="26"/>
        </w:rPr>
        <w:t> </w:t>
      </w:r>
      <w:r>
        <w:rPr>
          <w:sz w:val="26"/>
        </w:rPr>
        <w:t>nhãn</w:t>
      </w:r>
      <w:r>
        <w:rPr>
          <w:spacing w:val="37"/>
          <w:sz w:val="26"/>
        </w:rPr>
        <w:t> </w:t>
      </w:r>
      <w:r>
        <w:rPr>
          <w:sz w:val="26"/>
        </w:rPr>
        <w:t>chỉ</w:t>
      </w:r>
      <w:r>
        <w:rPr>
          <w:spacing w:val="35"/>
          <w:sz w:val="26"/>
        </w:rPr>
        <w:t> </w:t>
      </w:r>
      <w:r>
        <w:rPr>
          <w:sz w:val="26"/>
        </w:rPr>
        <w:t>gọi</w:t>
      </w:r>
      <w:r>
        <w:rPr>
          <w:spacing w:val="34"/>
          <w:sz w:val="26"/>
        </w:rPr>
        <w:t> </w:t>
      </w:r>
      <w:r>
        <w:rPr>
          <w:sz w:val="26"/>
        </w:rPr>
        <w:t>nhãn</w:t>
      </w:r>
      <w:r>
        <w:rPr>
          <w:spacing w:val="37"/>
          <w:sz w:val="26"/>
        </w:rPr>
        <w:t> </w:t>
      </w:r>
      <w:r>
        <w:rPr>
          <w:sz w:val="26"/>
        </w:rPr>
        <w:t>mà</w:t>
      </w:r>
      <w:r>
        <w:rPr>
          <w:spacing w:val="35"/>
          <w:sz w:val="26"/>
        </w:rPr>
        <w:t> </w:t>
      </w:r>
      <w:r>
        <w:rPr>
          <w:sz w:val="26"/>
        </w:rPr>
        <w:t>phi</w:t>
      </w:r>
      <w:r>
        <w:rPr>
          <w:spacing w:val="36"/>
          <w:sz w:val="26"/>
        </w:rPr>
        <w:t> </w:t>
      </w:r>
      <w:r>
        <w:rPr>
          <w:sz w:val="26"/>
        </w:rPr>
        <w:t>nhãn quyền. Còn nhãn quyền gọi nhãn cũng phải và gọi nhãn quyền cũng phải.</w:t>
      </w:r>
    </w:p>
    <w:p>
      <w:pPr>
        <w:pStyle w:val="ListParagraph"/>
        <w:numPr>
          <w:ilvl w:val="0"/>
          <w:numId w:val="16"/>
        </w:numPr>
        <w:tabs>
          <w:tab w:pos="708" w:val="left" w:leader="none"/>
        </w:tabs>
        <w:spacing w:line="240" w:lineRule="auto" w:before="116" w:after="0"/>
        <w:ind w:left="708" w:right="140" w:hanging="284"/>
        <w:jc w:val="left"/>
        <w:rPr>
          <w:sz w:val="26"/>
        </w:rPr>
      </w:pPr>
      <w:r>
        <w:rPr>
          <w:sz w:val="26"/>
        </w:rPr>
        <w:t>Quyền</w:t>
      </w:r>
      <w:r>
        <w:rPr>
          <w:spacing w:val="-2"/>
          <w:sz w:val="26"/>
        </w:rPr>
        <w:t> </w:t>
      </w:r>
      <w:r>
        <w:rPr>
          <w:sz w:val="26"/>
        </w:rPr>
        <w:t>gọi</w:t>
      </w:r>
      <w:r>
        <w:rPr>
          <w:spacing w:val="-1"/>
          <w:sz w:val="26"/>
        </w:rPr>
        <w:t> </w:t>
      </w:r>
      <w:r>
        <w:rPr>
          <w:sz w:val="26"/>
        </w:rPr>
        <w:t>tín</w:t>
      </w:r>
      <w:r>
        <w:rPr>
          <w:spacing w:val="-3"/>
          <w:sz w:val="26"/>
        </w:rPr>
        <w:t> </w:t>
      </w:r>
      <w:r>
        <w:rPr>
          <w:sz w:val="26"/>
        </w:rPr>
        <w:t>quyền</w:t>
      </w:r>
      <w:r>
        <w:rPr>
          <w:spacing w:val="-3"/>
          <w:sz w:val="26"/>
        </w:rPr>
        <w:t> </w:t>
      </w:r>
      <w:r>
        <w:rPr>
          <w:sz w:val="26"/>
        </w:rPr>
        <w:t>phải</w:t>
      </w:r>
      <w:r>
        <w:rPr>
          <w:spacing w:val="-3"/>
          <w:sz w:val="26"/>
        </w:rPr>
        <w:t> </w:t>
      </w:r>
      <w:r>
        <w:rPr>
          <w:sz w:val="26"/>
        </w:rPr>
        <w:t>chăng? Tín</w:t>
      </w:r>
      <w:r>
        <w:rPr>
          <w:spacing w:val="-3"/>
          <w:sz w:val="26"/>
        </w:rPr>
        <w:t> </w:t>
      </w:r>
      <w:r>
        <w:rPr>
          <w:sz w:val="26"/>
        </w:rPr>
        <w:t>quyền</w:t>
      </w:r>
      <w:r>
        <w:rPr>
          <w:spacing w:val="-3"/>
          <w:sz w:val="26"/>
        </w:rPr>
        <w:t> </w:t>
      </w:r>
      <w:r>
        <w:rPr>
          <w:sz w:val="26"/>
        </w:rPr>
        <w:t>gọi</w:t>
      </w:r>
      <w:r>
        <w:rPr>
          <w:spacing w:val="-3"/>
          <w:sz w:val="26"/>
        </w:rPr>
        <w:t> </w:t>
      </w:r>
      <w:r>
        <w:rPr>
          <w:sz w:val="26"/>
        </w:rPr>
        <w:t>quyền cũng</w:t>
      </w:r>
      <w:r>
        <w:rPr>
          <w:spacing w:val="-3"/>
          <w:sz w:val="26"/>
        </w:rPr>
        <w:t> </w:t>
      </w:r>
      <w:r>
        <w:rPr>
          <w:sz w:val="26"/>
        </w:rPr>
        <w:t>phải</w:t>
      </w:r>
      <w:r>
        <w:rPr>
          <w:spacing w:val="-3"/>
          <w:sz w:val="26"/>
        </w:rPr>
        <w:t> </w:t>
      </w:r>
      <w:r>
        <w:rPr>
          <w:sz w:val="26"/>
        </w:rPr>
        <w:t>và gọi</w:t>
      </w:r>
      <w:r>
        <w:rPr>
          <w:spacing w:val="-3"/>
          <w:sz w:val="26"/>
        </w:rPr>
        <w:t> </w:t>
      </w:r>
      <w:r>
        <w:rPr>
          <w:sz w:val="26"/>
        </w:rPr>
        <w:t>tín</w:t>
      </w:r>
      <w:r>
        <w:rPr>
          <w:spacing w:val="-2"/>
          <w:sz w:val="26"/>
        </w:rPr>
        <w:t> </w:t>
      </w:r>
      <w:r>
        <w:rPr>
          <w:sz w:val="26"/>
        </w:rPr>
        <w:t>quyền</w:t>
      </w:r>
      <w:r>
        <w:rPr>
          <w:spacing w:val="-3"/>
          <w:sz w:val="26"/>
        </w:rPr>
        <w:t> </w:t>
      </w:r>
      <w:r>
        <w:rPr>
          <w:sz w:val="26"/>
        </w:rPr>
        <w:t>cũng phải. Còn quyền ngoài ra đó chỉ gọi quyền mà không đặng gọi tín quyền.</w:t>
      </w:r>
    </w:p>
    <w:p>
      <w:pPr>
        <w:pStyle w:val="ListParagraph"/>
        <w:numPr>
          <w:ilvl w:val="0"/>
          <w:numId w:val="16"/>
        </w:numPr>
        <w:tabs>
          <w:tab w:pos="708" w:val="left" w:leader="none"/>
        </w:tabs>
        <w:spacing w:line="237" w:lineRule="auto" w:before="122" w:after="0"/>
        <w:ind w:left="708" w:right="139" w:hanging="284"/>
        <w:jc w:val="left"/>
        <w:rPr>
          <w:sz w:val="26"/>
        </w:rPr>
      </w:pPr>
      <w:r>
        <w:rPr>
          <w:sz w:val="26"/>
        </w:rPr>
        <w:t>Nhãn</w:t>
      </w:r>
      <w:r>
        <w:rPr>
          <w:spacing w:val="35"/>
          <w:sz w:val="26"/>
        </w:rPr>
        <w:t> </w:t>
      </w:r>
      <w:r>
        <w:rPr>
          <w:sz w:val="26"/>
        </w:rPr>
        <w:t>gọi</w:t>
      </w:r>
      <w:r>
        <w:rPr>
          <w:spacing w:val="34"/>
          <w:sz w:val="26"/>
        </w:rPr>
        <w:t> </w:t>
      </w:r>
      <w:r>
        <w:rPr>
          <w:sz w:val="26"/>
        </w:rPr>
        <w:t>nhãn</w:t>
      </w:r>
      <w:r>
        <w:rPr>
          <w:spacing w:val="35"/>
          <w:sz w:val="26"/>
        </w:rPr>
        <w:t> </w:t>
      </w:r>
      <w:r>
        <w:rPr>
          <w:sz w:val="26"/>
        </w:rPr>
        <w:t>quyền</w:t>
      </w:r>
      <w:r>
        <w:rPr>
          <w:spacing w:val="37"/>
          <w:sz w:val="26"/>
        </w:rPr>
        <w:t> </w:t>
      </w:r>
      <w:r>
        <w:rPr>
          <w:sz w:val="26"/>
        </w:rPr>
        <w:t>phải</w:t>
      </w:r>
      <w:r>
        <w:rPr>
          <w:spacing w:val="34"/>
          <w:sz w:val="26"/>
        </w:rPr>
        <w:t> </w:t>
      </w:r>
      <w:r>
        <w:rPr>
          <w:sz w:val="26"/>
        </w:rPr>
        <w:t>chăng?</w:t>
      </w:r>
      <w:r>
        <w:rPr>
          <w:spacing w:val="39"/>
          <w:sz w:val="26"/>
        </w:rPr>
        <w:t> </w:t>
      </w:r>
      <w:r>
        <w:rPr>
          <w:sz w:val="26"/>
        </w:rPr>
        <w:t>Thiên</w:t>
      </w:r>
      <w:r>
        <w:rPr>
          <w:spacing w:val="34"/>
          <w:sz w:val="26"/>
        </w:rPr>
        <w:t> </w:t>
      </w:r>
      <w:r>
        <w:rPr>
          <w:sz w:val="26"/>
        </w:rPr>
        <w:t>nhãn,</w:t>
      </w:r>
      <w:r>
        <w:rPr>
          <w:spacing w:val="35"/>
          <w:sz w:val="26"/>
        </w:rPr>
        <w:t> </w:t>
      </w:r>
      <w:r>
        <w:rPr>
          <w:sz w:val="26"/>
        </w:rPr>
        <w:t>tuệ</w:t>
      </w:r>
      <w:r>
        <w:rPr>
          <w:spacing w:val="34"/>
          <w:sz w:val="26"/>
        </w:rPr>
        <w:t> </w:t>
      </w:r>
      <w:r>
        <w:rPr>
          <w:sz w:val="26"/>
        </w:rPr>
        <w:t>nhãn</w:t>
      </w:r>
      <w:r>
        <w:rPr>
          <w:spacing w:val="37"/>
          <w:sz w:val="26"/>
        </w:rPr>
        <w:t> </w:t>
      </w:r>
      <w:r>
        <w:rPr>
          <w:sz w:val="26"/>
        </w:rPr>
        <w:t>chỉ</w:t>
      </w:r>
      <w:r>
        <w:rPr>
          <w:spacing w:val="35"/>
          <w:sz w:val="26"/>
        </w:rPr>
        <w:t> </w:t>
      </w:r>
      <w:r>
        <w:rPr>
          <w:sz w:val="26"/>
        </w:rPr>
        <w:t>gọi</w:t>
      </w:r>
      <w:r>
        <w:rPr>
          <w:spacing w:val="34"/>
          <w:sz w:val="26"/>
        </w:rPr>
        <w:t> </w:t>
      </w:r>
      <w:r>
        <w:rPr>
          <w:sz w:val="26"/>
        </w:rPr>
        <w:t>nhãn</w:t>
      </w:r>
      <w:r>
        <w:rPr>
          <w:spacing w:val="37"/>
          <w:sz w:val="26"/>
        </w:rPr>
        <w:t> </w:t>
      </w:r>
      <w:r>
        <w:rPr>
          <w:sz w:val="26"/>
        </w:rPr>
        <w:t>mà</w:t>
      </w:r>
      <w:r>
        <w:rPr>
          <w:spacing w:val="35"/>
          <w:sz w:val="26"/>
        </w:rPr>
        <w:t> </w:t>
      </w:r>
      <w:r>
        <w:rPr>
          <w:sz w:val="26"/>
        </w:rPr>
        <w:t>phi</w:t>
      </w:r>
      <w:r>
        <w:rPr>
          <w:spacing w:val="36"/>
          <w:sz w:val="26"/>
        </w:rPr>
        <w:t> </w:t>
      </w:r>
      <w:r>
        <w:rPr>
          <w:sz w:val="26"/>
        </w:rPr>
        <w:t>nhãn quyền. Còn nhãn quyền gọi nhãn cũng phải và gọi nhãn quyền cũng phải.</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Quyền</w:t>
      </w:r>
      <w:r>
        <w:rPr>
          <w:spacing w:val="20"/>
          <w:sz w:val="26"/>
        </w:rPr>
        <w:t> </w:t>
      </w:r>
      <w:r>
        <w:rPr>
          <w:sz w:val="26"/>
        </w:rPr>
        <w:t>gọi cần</w:t>
      </w:r>
      <w:r>
        <w:rPr>
          <w:spacing w:val="20"/>
          <w:sz w:val="26"/>
        </w:rPr>
        <w:t> </w:t>
      </w:r>
      <w:r>
        <w:rPr>
          <w:sz w:val="26"/>
        </w:rPr>
        <w:t>quyền</w:t>
      </w:r>
      <w:r>
        <w:rPr>
          <w:spacing w:val="21"/>
          <w:sz w:val="26"/>
        </w:rPr>
        <w:t> </w:t>
      </w:r>
      <w:r>
        <w:rPr>
          <w:sz w:val="26"/>
        </w:rPr>
        <w:t>phải chăng?</w:t>
      </w:r>
      <w:r>
        <w:rPr>
          <w:spacing w:val="23"/>
          <w:sz w:val="26"/>
        </w:rPr>
        <w:t> </w:t>
      </w:r>
      <w:r>
        <w:rPr>
          <w:sz w:val="26"/>
        </w:rPr>
        <w:t>Cần quyền gọi quyền cũng phải</w:t>
      </w:r>
      <w:r>
        <w:rPr>
          <w:spacing w:val="21"/>
          <w:sz w:val="26"/>
        </w:rPr>
        <w:t> </w:t>
      </w:r>
      <w:r>
        <w:rPr>
          <w:sz w:val="26"/>
        </w:rPr>
        <w:t>và</w:t>
      </w:r>
      <w:r>
        <w:rPr>
          <w:spacing w:val="23"/>
          <w:sz w:val="26"/>
        </w:rPr>
        <w:t> </w:t>
      </w:r>
      <w:r>
        <w:rPr>
          <w:sz w:val="26"/>
        </w:rPr>
        <w:t>gọi cần</w:t>
      </w:r>
      <w:r>
        <w:rPr>
          <w:spacing w:val="20"/>
          <w:sz w:val="26"/>
        </w:rPr>
        <w:t> </w:t>
      </w:r>
      <w:r>
        <w:rPr>
          <w:sz w:val="26"/>
        </w:rPr>
        <w:t>quyền cũng phải. Còn quyền ngoài ra đó chỉ gọi là quyền mà không đặng gọi cần quyền.</w:t>
      </w:r>
    </w:p>
    <w:p>
      <w:pPr>
        <w:pStyle w:val="ListParagraph"/>
        <w:numPr>
          <w:ilvl w:val="0"/>
          <w:numId w:val="16"/>
        </w:numPr>
        <w:tabs>
          <w:tab w:pos="708" w:val="left" w:leader="none"/>
        </w:tabs>
        <w:spacing w:line="240" w:lineRule="auto" w:before="123" w:after="0"/>
        <w:ind w:left="708" w:right="140" w:hanging="284"/>
        <w:jc w:val="left"/>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37" w:lineRule="auto" w:before="123" w:after="0"/>
        <w:ind w:left="708" w:right="139" w:hanging="284"/>
        <w:jc w:val="left"/>
        <w:rPr>
          <w:sz w:val="26"/>
        </w:rPr>
      </w:pPr>
      <w:r>
        <w:rPr>
          <w:sz w:val="26"/>
        </w:rPr>
        <w:t>Quyền</w:t>
      </w:r>
      <w:r>
        <w:rPr>
          <w:spacing w:val="38"/>
          <w:sz w:val="26"/>
        </w:rPr>
        <w:t> </w:t>
      </w:r>
      <w:r>
        <w:rPr>
          <w:sz w:val="26"/>
        </w:rPr>
        <w:t>gọi</w:t>
      </w:r>
      <w:r>
        <w:rPr>
          <w:spacing w:val="38"/>
          <w:sz w:val="26"/>
        </w:rPr>
        <w:t> </w:t>
      </w:r>
      <w:r>
        <w:rPr>
          <w:sz w:val="26"/>
        </w:rPr>
        <w:t>niệm</w:t>
      </w:r>
      <w:r>
        <w:rPr>
          <w:spacing w:val="36"/>
          <w:sz w:val="26"/>
        </w:rPr>
        <w:t> </w:t>
      </w:r>
      <w:r>
        <w:rPr>
          <w:sz w:val="26"/>
        </w:rPr>
        <w:t>quyền</w:t>
      </w:r>
      <w:r>
        <w:rPr>
          <w:spacing w:val="38"/>
          <w:sz w:val="26"/>
        </w:rPr>
        <w:t> </w:t>
      </w:r>
      <w:r>
        <w:rPr>
          <w:sz w:val="26"/>
        </w:rPr>
        <w:t>phải</w:t>
      </w:r>
      <w:r>
        <w:rPr>
          <w:spacing w:val="38"/>
          <w:sz w:val="26"/>
        </w:rPr>
        <w:t> </w:t>
      </w:r>
      <w:r>
        <w:rPr>
          <w:sz w:val="26"/>
        </w:rPr>
        <w:t>chăng?</w:t>
      </w:r>
      <w:r>
        <w:rPr>
          <w:spacing w:val="40"/>
          <w:sz w:val="26"/>
        </w:rPr>
        <w:t> </w:t>
      </w:r>
      <w:r>
        <w:rPr>
          <w:sz w:val="26"/>
        </w:rPr>
        <w:t>Niệm</w:t>
      </w:r>
      <w:r>
        <w:rPr>
          <w:spacing w:val="35"/>
          <w:sz w:val="26"/>
        </w:rPr>
        <w:t> </w:t>
      </w:r>
      <w:r>
        <w:rPr>
          <w:sz w:val="26"/>
        </w:rPr>
        <w:t>quyền</w:t>
      </w:r>
      <w:r>
        <w:rPr>
          <w:spacing w:val="38"/>
          <w:sz w:val="26"/>
        </w:rPr>
        <w:t> </w:t>
      </w:r>
      <w:r>
        <w:rPr>
          <w:sz w:val="26"/>
        </w:rPr>
        <w:t>gọi</w:t>
      </w:r>
      <w:r>
        <w:rPr>
          <w:spacing w:val="38"/>
          <w:sz w:val="26"/>
        </w:rPr>
        <w:t> </w:t>
      </w:r>
      <w:r>
        <w:rPr>
          <w:sz w:val="26"/>
        </w:rPr>
        <w:t>quyền</w:t>
      </w:r>
      <w:r>
        <w:rPr>
          <w:spacing w:val="38"/>
          <w:sz w:val="26"/>
        </w:rPr>
        <w:t> </w:t>
      </w:r>
      <w:r>
        <w:rPr>
          <w:sz w:val="26"/>
        </w:rPr>
        <w:t>cũng</w:t>
      </w:r>
      <w:r>
        <w:rPr>
          <w:spacing w:val="39"/>
          <w:sz w:val="26"/>
        </w:rPr>
        <w:t> </w:t>
      </w:r>
      <w:r>
        <w:rPr>
          <w:sz w:val="26"/>
        </w:rPr>
        <w:t>phải</w:t>
      </w:r>
      <w:r>
        <w:rPr>
          <w:spacing w:val="38"/>
          <w:sz w:val="26"/>
        </w:rPr>
        <w:t> </w:t>
      </w:r>
      <w:r>
        <w:rPr>
          <w:sz w:val="26"/>
        </w:rPr>
        <w:t>và</w:t>
      </w:r>
      <w:r>
        <w:rPr>
          <w:spacing w:val="40"/>
          <w:sz w:val="26"/>
        </w:rPr>
        <w:t> </w:t>
      </w:r>
      <w:r>
        <w:rPr>
          <w:sz w:val="26"/>
        </w:rPr>
        <w:t>gọi</w:t>
      </w:r>
      <w:r>
        <w:rPr>
          <w:spacing w:val="38"/>
          <w:sz w:val="26"/>
        </w:rPr>
        <w:t> </w:t>
      </w:r>
      <w:r>
        <w:rPr>
          <w:sz w:val="26"/>
        </w:rPr>
        <w:t>niệm quyền cũng phải. Còn quyền ngoài ra đó chỉ gọi quyền mà phi niệm quyền.</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Nhãn gọi nhãn quyền</w:t>
      </w:r>
      <w:r>
        <w:rPr>
          <w:spacing w:val="20"/>
          <w:sz w:val="26"/>
        </w:rPr>
        <w:t> </w:t>
      </w:r>
      <w:r>
        <w:rPr>
          <w:sz w:val="26"/>
        </w:rPr>
        <w:t>phải chăng?</w:t>
      </w:r>
      <w:r>
        <w:rPr>
          <w:spacing w:val="20"/>
          <w:sz w:val="26"/>
        </w:rPr>
        <w:t> </w:t>
      </w:r>
      <w:r>
        <w:rPr>
          <w:sz w:val="26"/>
        </w:rPr>
        <w:t>Thiên nhãn, tuệ nhãn</w:t>
      </w:r>
      <w:r>
        <w:rPr>
          <w:spacing w:val="20"/>
          <w:sz w:val="26"/>
        </w:rPr>
        <w:t> </w:t>
      </w:r>
      <w:r>
        <w:rPr>
          <w:sz w:val="26"/>
        </w:rPr>
        <w:t>chỉ gọi là nhãn mà phi nhãn</w:t>
      </w:r>
      <w:r>
        <w:rPr>
          <w:spacing w:val="40"/>
          <w:sz w:val="26"/>
        </w:rPr>
        <w:t> </w:t>
      </w:r>
      <w:r>
        <w:rPr>
          <w:sz w:val="26"/>
        </w:rPr>
        <w:t>quyền. Còn nhãn quyền gọi nhãn cũng phải và gọi nhãn quyền cũng phải.</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Quyền</w:t>
      </w:r>
      <w:r>
        <w:rPr>
          <w:spacing w:val="-1"/>
          <w:sz w:val="26"/>
        </w:rPr>
        <w:t> </w:t>
      </w:r>
      <w:r>
        <w:rPr>
          <w:sz w:val="26"/>
        </w:rPr>
        <w:t>gọi định quyền phải</w:t>
      </w:r>
      <w:r>
        <w:rPr>
          <w:spacing w:val="-2"/>
          <w:sz w:val="26"/>
        </w:rPr>
        <w:t> </w:t>
      </w:r>
      <w:r>
        <w:rPr>
          <w:sz w:val="26"/>
        </w:rPr>
        <w:t>chăng? Định</w:t>
      </w:r>
      <w:r>
        <w:rPr>
          <w:spacing w:val="-2"/>
          <w:sz w:val="26"/>
        </w:rPr>
        <w:t> </w:t>
      </w:r>
      <w:r>
        <w:rPr>
          <w:sz w:val="26"/>
        </w:rPr>
        <w:t>quyền</w:t>
      </w:r>
      <w:r>
        <w:rPr>
          <w:spacing w:val="-2"/>
          <w:sz w:val="26"/>
        </w:rPr>
        <w:t> </w:t>
      </w:r>
      <w:r>
        <w:rPr>
          <w:sz w:val="26"/>
        </w:rPr>
        <w:t>gọi</w:t>
      </w:r>
      <w:r>
        <w:rPr>
          <w:spacing w:val="-2"/>
          <w:sz w:val="26"/>
        </w:rPr>
        <w:t> </w:t>
      </w:r>
      <w:r>
        <w:rPr>
          <w:sz w:val="26"/>
        </w:rPr>
        <w:t>quyền</w:t>
      </w:r>
      <w:r>
        <w:rPr>
          <w:spacing w:val="-2"/>
          <w:sz w:val="26"/>
        </w:rPr>
        <w:t> </w:t>
      </w:r>
      <w:r>
        <w:rPr>
          <w:sz w:val="26"/>
        </w:rPr>
        <w:t>cũng</w:t>
      </w:r>
      <w:r>
        <w:rPr>
          <w:spacing w:val="-2"/>
          <w:sz w:val="26"/>
        </w:rPr>
        <w:t> </w:t>
      </w:r>
      <w:r>
        <w:rPr>
          <w:sz w:val="26"/>
        </w:rPr>
        <w:t>phải và gọi</w:t>
      </w:r>
      <w:r>
        <w:rPr>
          <w:spacing w:val="-2"/>
          <w:sz w:val="26"/>
        </w:rPr>
        <w:t> </w:t>
      </w:r>
      <w:r>
        <w:rPr>
          <w:sz w:val="26"/>
        </w:rPr>
        <w:t>định</w:t>
      </w:r>
      <w:r>
        <w:rPr>
          <w:spacing w:val="-1"/>
          <w:sz w:val="26"/>
        </w:rPr>
        <w:t> </w:t>
      </w:r>
      <w:r>
        <w:rPr>
          <w:sz w:val="26"/>
        </w:rPr>
        <w:t>quyền cũng phải. Còn quyền ngoài ra đó chỉ gọi là quyền mà phi định quyền.</w:t>
      </w:r>
    </w:p>
    <w:p>
      <w:pPr>
        <w:pStyle w:val="ListParagraph"/>
        <w:numPr>
          <w:ilvl w:val="0"/>
          <w:numId w:val="16"/>
        </w:numPr>
        <w:tabs>
          <w:tab w:pos="708" w:val="left" w:leader="none"/>
        </w:tabs>
        <w:spacing w:line="237" w:lineRule="auto" w:before="125" w:after="0"/>
        <w:ind w:left="708" w:right="140" w:hanging="284"/>
        <w:jc w:val="left"/>
        <w:rPr>
          <w:sz w:val="26"/>
        </w:rPr>
      </w:pPr>
      <w:r>
        <w:rPr>
          <w:sz w:val="26"/>
        </w:rPr>
        <w:t>Nhãn gọi nhãn quyền</w:t>
      </w:r>
      <w:r>
        <w:rPr>
          <w:spacing w:val="20"/>
          <w:sz w:val="26"/>
        </w:rPr>
        <w:t> </w:t>
      </w:r>
      <w:r>
        <w:rPr>
          <w:sz w:val="26"/>
        </w:rPr>
        <w:t>phải chăng?</w:t>
      </w:r>
      <w:r>
        <w:rPr>
          <w:spacing w:val="20"/>
          <w:sz w:val="26"/>
        </w:rPr>
        <w:t> </w:t>
      </w:r>
      <w:r>
        <w:rPr>
          <w:sz w:val="26"/>
        </w:rPr>
        <w:t>Thiên nhãn, tuệ nhãn</w:t>
      </w:r>
      <w:r>
        <w:rPr>
          <w:spacing w:val="20"/>
          <w:sz w:val="26"/>
        </w:rPr>
        <w:t> </w:t>
      </w:r>
      <w:r>
        <w:rPr>
          <w:sz w:val="26"/>
        </w:rPr>
        <w:t>chỉ gọi là nhãn mà phi nhãn</w:t>
      </w:r>
      <w:r>
        <w:rPr>
          <w:spacing w:val="40"/>
          <w:sz w:val="26"/>
        </w:rPr>
        <w:t> </w:t>
      </w:r>
      <w:r>
        <w:rPr>
          <w:sz w:val="26"/>
        </w:rPr>
        <w:t>quyền. Còn nhãn quyền gọi nhãn cũng phải và gọi nhãn quyền cũng phải.</w:t>
      </w:r>
    </w:p>
    <w:p>
      <w:pPr>
        <w:pStyle w:val="ListParagraph"/>
        <w:numPr>
          <w:ilvl w:val="0"/>
          <w:numId w:val="16"/>
        </w:numPr>
        <w:tabs>
          <w:tab w:pos="708" w:val="left" w:leader="none"/>
        </w:tabs>
        <w:spacing w:line="237" w:lineRule="auto" w:before="126" w:after="0"/>
        <w:ind w:left="708" w:right="140" w:hanging="284"/>
        <w:jc w:val="left"/>
        <w:rPr>
          <w:sz w:val="26"/>
        </w:rPr>
      </w:pPr>
      <w:r>
        <w:rPr>
          <w:sz w:val="26"/>
        </w:rPr>
        <w:t>Quyền</w:t>
      </w:r>
      <w:r>
        <w:rPr>
          <w:spacing w:val="26"/>
          <w:sz w:val="26"/>
        </w:rPr>
        <w:t> </w:t>
      </w:r>
      <w:r>
        <w:rPr>
          <w:sz w:val="26"/>
        </w:rPr>
        <w:t>gọi</w:t>
      </w:r>
      <w:r>
        <w:rPr>
          <w:spacing w:val="26"/>
          <w:sz w:val="26"/>
        </w:rPr>
        <w:t> </w:t>
      </w:r>
      <w:r>
        <w:rPr>
          <w:sz w:val="26"/>
        </w:rPr>
        <w:t>tuệ</w:t>
      </w:r>
      <w:r>
        <w:rPr>
          <w:spacing w:val="27"/>
          <w:sz w:val="26"/>
        </w:rPr>
        <w:t> </w:t>
      </w:r>
      <w:r>
        <w:rPr>
          <w:sz w:val="26"/>
        </w:rPr>
        <w:t>quyền</w:t>
      </w:r>
      <w:r>
        <w:rPr>
          <w:spacing w:val="28"/>
          <w:sz w:val="26"/>
        </w:rPr>
        <w:t> </w:t>
      </w:r>
      <w:r>
        <w:rPr>
          <w:sz w:val="26"/>
        </w:rPr>
        <w:t>phải</w:t>
      </w:r>
      <w:r>
        <w:rPr>
          <w:spacing w:val="26"/>
          <w:sz w:val="26"/>
        </w:rPr>
        <w:t> </w:t>
      </w:r>
      <w:r>
        <w:rPr>
          <w:sz w:val="26"/>
        </w:rPr>
        <w:t>chăng?</w:t>
      </w:r>
      <w:r>
        <w:rPr>
          <w:spacing w:val="30"/>
          <w:sz w:val="26"/>
        </w:rPr>
        <w:t> </w:t>
      </w:r>
      <w:r>
        <w:rPr>
          <w:sz w:val="26"/>
        </w:rPr>
        <w:t>Tuệ</w:t>
      </w:r>
      <w:r>
        <w:rPr>
          <w:spacing w:val="26"/>
          <w:sz w:val="26"/>
        </w:rPr>
        <w:t> </w:t>
      </w:r>
      <w:r>
        <w:rPr>
          <w:sz w:val="26"/>
        </w:rPr>
        <w:t>quyền</w:t>
      </w:r>
      <w:r>
        <w:rPr>
          <w:spacing w:val="26"/>
          <w:sz w:val="26"/>
        </w:rPr>
        <w:t> </w:t>
      </w:r>
      <w:r>
        <w:rPr>
          <w:sz w:val="26"/>
        </w:rPr>
        <w:t>gọi</w:t>
      </w:r>
      <w:r>
        <w:rPr>
          <w:spacing w:val="28"/>
          <w:sz w:val="26"/>
        </w:rPr>
        <w:t> </w:t>
      </w:r>
      <w:r>
        <w:rPr>
          <w:sz w:val="26"/>
        </w:rPr>
        <w:t>quyền</w:t>
      </w:r>
      <w:r>
        <w:rPr>
          <w:spacing w:val="28"/>
          <w:sz w:val="26"/>
        </w:rPr>
        <w:t> </w:t>
      </w:r>
      <w:r>
        <w:rPr>
          <w:sz w:val="26"/>
        </w:rPr>
        <w:t>cũng</w:t>
      </w:r>
      <w:r>
        <w:rPr>
          <w:spacing w:val="28"/>
          <w:sz w:val="26"/>
        </w:rPr>
        <w:t> </w:t>
      </w:r>
      <w:r>
        <w:rPr>
          <w:sz w:val="26"/>
        </w:rPr>
        <w:t>phải</w:t>
      </w:r>
      <w:r>
        <w:rPr>
          <w:spacing w:val="28"/>
          <w:sz w:val="26"/>
        </w:rPr>
        <w:t> </w:t>
      </w:r>
      <w:r>
        <w:rPr>
          <w:sz w:val="26"/>
        </w:rPr>
        <w:t>và</w:t>
      </w:r>
      <w:r>
        <w:rPr>
          <w:spacing w:val="29"/>
          <w:sz w:val="26"/>
        </w:rPr>
        <w:t> </w:t>
      </w:r>
      <w:r>
        <w:rPr>
          <w:sz w:val="26"/>
        </w:rPr>
        <w:t>gọi</w:t>
      </w:r>
      <w:r>
        <w:rPr>
          <w:spacing w:val="26"/>
          <w:sz w:val="26"/>
        </w:rPr>
        <w:t> </w:t>
      </w:r>
      <w:r>
        <w:rPr>
          <w:sz w:val="26"/>
        </w:rPr>
        <w:t>tuệ</w:t>
      </w:r>
      <w:r>
        <w:rPr>
          <w:spacing w:val="29"/>
          <w:sz w:val="26"/>
        </w:rPr>
        <w:t> </w:t>
      </w:r>
      <w:r>
        <w:rPr>
          <w:sz w:val="26"/>
        </w:rPr>
        <w:t>quyền cũng phải. Còn quyền ngoài ra đó chỉ gọi là quyền mà không gọi tuệ quyền.</w:t>
      </w:r>
    </w:p>
    <w:p>
      <w:pPr>
        <w:pStyle w:val="Heading7"/>
        <w:spacing w:line="295" w:lineRule="exact" w:before="9"/>
      </w:pPr>
      <w:r>
        <w:rPr>
          <w:spacing w:val="-4"/>
        </w:rPr>
        <w:t>402.</w:t>
      </w:r>
    </w:p>
    <w:p>
      <w:pPr>
        <w:pStyle w:val="ListParagraph"/>
        <w:numPr>
          <w:ilvl w:val="0"/>
          <w:numId w:val="16"/>
        </w:numPr>
        <w:tabs>
          <w:tab w:pos="708" w:val="left" w:leader="none"/>
        </w:tabs>
        <w:spacing w:line="237" w:lineRule="auto" w:before="0" w:after="0"/>
        <w:ind w:left="708" w:right="140" w:hanging="284"/>
        <w:jc w:val="both"/>
        <w:rPr>
          <w:sz w:val="26"/>
        </w:rPr>
      </w:pPr>
      <w:r>
        <w:rPr>
          <w:sz w:val="26"/>
        </w:rPr>
        <w:t>Nhãn gọi nhãn quyền phải chăng? Thiên nhãn, tuệ nhãn chỉ gọi là nhãn mà phi nhãn quyền. Còn nhãn quyền gọi nhãn cũng phải và gọi nhãn quyền cũng phải.</w:t>
      </w:r>
    </w:p>
    <w:p>
      <w:pPr>
        <w:pStyle w:val="ListParagraph"/>
        <w:numPr>
          <w:ilvl w:val="0"/>
          <w:numId w:val="16"/>
        </w:numPr>
        <w:tabs>
          <w:tab w:pos="708" w:val="left" w:leader="none"/>
        </w:tabs>
        <w:spacing w:line="240" w:lineRule="auto" w:before="122" w:after="0"/>
        <w:ind w:left="708" w:right="139" w:hanging="284"/>
        <w:jc w:val="both"/>
        <w:rPr>
          <w:sz w:val="26"/>
        </w:rPr>
      </w:pPr>
      <w:r>
        <w:rPr>
          <w:sz w:val="26"/>
        </w:rPr>
        <w:t>Quyền</w:t>
      </w:r>
      <w:r>
        <w:rPr>
          <w:spacing w:val="-2"/>
          <w:sz w:val="26"/>
        </w:rPr>
        <w:t> </w:t>
      </w:r>
      <w:r>
        <w:rPr>
          <w:sz w:val="26"/>
        </w:rPr>
        <w:t>gọi</w:t>
      </w:r>
      <w:r>
        <w:rPr>
          <w:spacing w:val="-3"/>
          <w:sz w:val="26"/>
        </w:rPr>
        <w:t> </w:t>
      </w:r>
      <w:r>
        <w:rPr>
          <w:sz w:val="26"/>
        </w:rPr>
        <w:t>tri dị</w:t>
      </w:r>
      <w:r>
        <w:rPr>
          <w:spacing w:val="-3"/>
          <w:sz w:val="26"/>
        </w:rPr>
        <w:t> </w:t>
      </w:r>
      <w:r>
        <w:rPr>
          <w:sz w:val="26"/>
        </w:rPr>
        <w:t>tri</w:t>
      </w:r>
      <w:r>
        <w:rPr>
          <w:spacing w:val="-1"/>
          <w:sz w:val="26"/>
        </w:rPr>
        <w:t> </w:t>
      </w:r>
      <w:r>
        <w:rPr>
          <w:sz w:val="26"/>
        </w:rPr>
        <w:t>quyền</w:t>
      </w:r>
      <w:r>
        <w:rPr>
          <w:spacing w:val="-3"/>
          <w:sz w:val="26"/>
        </w:rPr>
        <w:t> </w:t>
      </w:r>
      <w:r>
        <w:rPr>
          <w:sz w:val="26"/>
        </w:rPr>
        <w:t>phải chăng? Tri</w:t>
      </w:r>
      <w:r>
        <w:rPr>
          <w:spacing w:val="-3"/>
          <w:sz w:val="26"/>
        </w:rPr>
        <w:t> </w:t>
      </w:r>
      <w:r>
        <w:rPr>
          <w:sz w:val="26"/>
        </w:rPr>
        <w:t>dị</w:t>
      </w:r>
      <w:r>
        <w:rPr>
          <w:spacing w:val="-3"/>
          <w:sz w:val="26"/>
        </w:rPr>
        <w:t> </w:t>
      </w:r>
      <w:r>
        <w:rPr>
          <w:sz w:val="26"/>
        </w:rPr>
        <w:t>tri</w:t>
      </w:r>
      <w:r>
        <w:rPr>
          <w:spacing w:val="-3"/>
          <w:sz w:val="26"/>
        </w:rPr>
        <w:t> </w:t>
      </w:r>
      <w:r>
        <w:rPr>
          <w:sz w:val="26"/>
        </w:rPr>
        <w:t>quyền</w:t>
      </w:r>
      <w:r>
        <w:rPr>
          <w:spacing w:val="-1"/>
          <w:sz w:val="26"/>
        </w:rPr>
        <w:t> </w:t>
      </w:r>
      <w:r>
        <w:rPr>
          <w:sz w:val="26"/>
        </w:rPr>
        <w:t>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dị tri quyền cũng phải. Còn quyền ngoài ra đó chỉ gọi quyền mà không đặng gọi tri dị tri </w:t>
      </w:r>
      <w:r>
        <w:rPr>
          <w:spacing w:val="-2"/>
          <w:sz w:val="26"/>
        </w:rPr>
        <w:t>quyền.</w:t>
      </w:r>
    </w:p>
    <w:p>
      <w:pPr>
        <w:pStyle w:val="ListParagraph"/>
        <w:numPr>
          <w:ilvl w:val="0"/>
          <w:numId w:val="16"/>
        </w:numPr>
        <w:tabs>
          <w:tab w:pos="708" w:val="left" w:leader="none"/>
        </w:tabs>
        <w:spacing w:line="237" w:lineRule="auto" w:before="123" w:after="0"/>
        <w:ind w:left="708" w:right="140" w:hanging="284"/>
        <w:jc w:val="both"/>
        <w:rPr>
          <w:sz w:val="26"/>
        </w:rPr>
      </w:pPr>
      <w:r>
        <w:rPr>
          <w:sz w:val="26"/>
        </w:rPr>
        <w:t>Nhãn gọi nhãn quyền phải chăng? Thiên nhãn, tuệ nhãn chỉ gọi là nhãn mà phi nhãn quyền. Còn nhãn quyền gọi nhãn cũng phải và gọi nhãn quyền cũng phải.</w:t>
      </w:r>
    </w:p>
    <w:p>
      <w:pPr>
        <w:pStyle w:val="ListParagraph"/>
        <w:numPr>
          <w:ilvl w:val="0"/>
          <w:numId w:val="16"/>
        </w:numPr>
        <w:tabs>
          <w:tab w:pos="708" w:val="left" w:leader="none"/>
        </w:tabs>
        <w:spacing w:line="240" w:lineRule="auto" w:before="121" w:after="0"/>
        <w:ind w:left="708" w:right="139" w:hanging="284"/>
        <w:jc w:val="both"/>
        <w:rPr>
          <w:sz w:val="26"/>
        </w:rPr>
      </w:pPr>
      <w:r>
        <w:rPr>
          <w:sz w:val="26"/>
        </w:rPr>
        <w:t>Quyền</w:t>
      </w:r>
      <w:r>
        <w:rPr>
          <w:spacing w:val="-2"/>
          <w:sz w:val="26"/>
        </w:rPr>
        <w:t> </w:t>
      </w:r>
      <w:r>
        <w:rPr>
          <w:sz w:val="26"/>
        </w:rPr>
        <w:t>gọi</w:t>
      </w:r>
      <w:r>
        <w:rPr>
          <w:spacing w:val="-3"/>
          <w:sz w:val="26"/>
        </w:rPr>
        <w:t> </w:t>
      </w:r>
      <w:r>
        <w:rPr>
          <w:sz w:val="26"/>
        </w:rPr>
        <w:t>tri dĩ</w:t>
      </w:r>
      <w:r>
        <w:rPr>
          <w:spacing w:val="-3"/>
          <w:sz w:val="26"/>
        </w:rPr>
        <w:t> </w:t>
      </w:r>
      <w:r>
        <w:rPr>
          <w:sz w:val="26"/>
        </w:rPr>
        <w:t>tri</w:t>
      </w:r>
      <w:r>
        <w:rPr>
          <w:spacing w:val="-1"/>
          <w:sz w:val="26"/>
        </w:rPr>
        <w:t> </w:t>
      </w:r>
      <w:r>
        <w:rPr>
          <w:sz w:val="26"/>
        </w:rPr>
        <w:t>quyền</w:t>
      </w:r>
      <w:r>
        <w:rPr>
          <w:spacing w:val="-3"/>
          <w:sz w:val="26"/>
        </w:rPr>
        <w:t> </w:t>
      </w:r>
      <w:r>
        <w:rPr>
          <w:sz w:val="26"/>
        </w:rPr>
        <w:t>phải chăng? Tri</w:t>
      </w:r>
      <w:r>
        <w:rPr>
          <w:spacing w:val="-3"/>
          <w:sz w:val="26"/>
        </w:rPr>
        <w:t> </w:t>
      </w:r>
      <w:r>
        <w:rPr>
          <w:sz w:val="26"/>
        </w:rPr>
        <w:t>dĩ</w:t>
      </w:r>
      <w:r>
        <w:rPr>
          <w:spacing w:val="-3"/>
          <w:sz w:val="26"/>
        </w:rPr>
        <w:t> </w:t>
      </w:r>
      <w:r>
        <w:rPr>
          <w:sz w:val="26"/>
        </w:rPr>
        <w:t>tri</w:t>
      </w:r>
      <w:r>
        <w:rPr>
          <w:spacing w:val="-3"/>
          <w:sz w:val="26"/>
        </w:rPr>
        <w:t> </w:t>
      </w:r>
      <w:r>
        <w:rPr>
          <w:sz w:val="26"/>
        </w:rPr>
        <w:t>quyền</w:t>
      </w:r>
      <w:r>
        <w:rPr>
          <w:spacing w:val="-1"/>
          <w:sz w:val="26"/>
        </w:rPr>
        <w:t> </w:t>
      </w:r>
      <w:r>
        <w:rPr>
          <w:sz w:val="26"/>
        </w:rPr>
        <w:t>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dĩ tri quyền cũng phải. Còn quyền ngoài ra đó chỉ gọi quyền mà không gọi tri dĩ tri</w:t>
      </w:r>
      <w:r>
        <w:rPr>
          <w:spacing w:val="40"/>
          <w:sz w:val="26"/>
        </w:rPr>
        <w:t> </w:t>
      </w:r>
      <w:r>
        <w:rPr>
          <w:spacing w:val="-2"/>
          <w:sz w:val="26"/>
        </w:rPr>
        <w:t>quyền.</w:t>
      </w:r>
    </w:p>
    <w:p>
      <w:pPr>
        <w:pStyle w:val="ListParagraph"/>
        <w:numPr>
          <w:ilvl w:val="0"/>
          <w:numId w:val="16"/>
        </w:numPr>
        <w:tabs>
          <w:tab w:pos="708" w:val="left" w:leader="none"/>
        </w:tabs>
        <w:spacing w:line="237" w:lineRule="auto" w:before="123" w:after="0"/>
        <w:ind w:left="708" w:right="140" w:hanging="284"/>
        <w:jc w:val="both"/>
        <w:rPr>
          <w:sz w:val="26"/>
        </w:rPr>
      </w:pPr>
      <w:r>
        <w:rPr>
          <w:sz w:val="26"/>
        </w:rPr>
        <w:t>Nhãn gọi nhãn quyền phải chăng? Thiên nhãn, tuệ nhãn gọi nhãn mà phi nhãn quyền. Còn nhãn quyền gọi nhãn cũng phải và gọi nhãn quyền cũng phải.</w:t>
      </w:r>
    </w:p>
    <w:p>
      <w:pPr>
        <w:pStyle w:val="ListParagraph"/>
        <w:numPr>
          <w:ilvl w:val="0"/>
          <w:numId w:val="16"/>
        </w:numPr>
        <w:tabs>
          <w:tab w:pos="708" w:val="left" w:leader="none"/>
        </w:tabs>
        <w:spacing w:line="240" w:lineRule="auto" w:before="123" w:after="0"/>
        <w:ind w:left="708" w:right="139" w:hanging="284"/>
        <w:jc w:val="both"/>
        <w:rPr>
          <w:sz w:val="26"/>
        </w:rPr>
      </w:pPr>
      <w:r>
        <w:rPr>
          <w:sz w:val="26"/>
        </w:rPr>
        <w:t>Quyền gọi tri cụ tri quyền phải chăng? Tri cụ tri quyền gọi quyền cũng phải và gọi tri cụ tri quyền cũng phải. Còn quyền ngoài ra đó chỉ gọi quyền mà không gọi tri cụ tri </w:t>
      </w:r>
      <w:r>
        <w:rPr>
          <w:spacing w:val="-2"/>
          <w:sz w:val="26"/>
        </w:rPr>
        <w:t>quyền.</w:t>
      </w:r>
    </w:p>
    <w:p>
      <w:pPr>
        <w:pStyle w:val="Heading7"/>
        <w:spacing w:before="4"/>
      </w:pPr>
      <w:r>
        <w:rPr>
          <w:spacing w:val="-4"/>
        </w:rPr>
        <w:t>403.</w:t>
      </w:r>
    </w:p>
    <w:p>
      <w:pPr>
        <w:pStyle w:val="ListParagraph"/>
        <w:numPr>
          <w:ilvl w:val="0"/>
          <w:numId w:val="16"/>
        </w:numPr>
        <w:tabs>
          <w:tab w:pos="708" w:val="left" w:leader="none"/>
        </w:tabs>
        <w:spacing w:line="237" w:lineRule="auto" w:before="0" w:after="0"/>
        <w:ind w:left="708" w:right="140" w:hanging="284"/>
        <w:jc w:val="left"/>
        <w:rPr>
          <w:sz w:val="26"/>
        </w:rPr>
      </w:pPr>
      <w:r>
        <w:rPr>
          <w:sz w:val="26"/>
        </w:rPr>
        <w:t>Nhĩ là nhĩ quyền</w:t>
      </w:r>
      <w:r>
        <w:rPr>
          <w:spacing w:val="19"/>
          <w:sz w:val="26"/>
        </w:rPr>
        <w:t> </w:t>
      </w:r>
      <w:r>
        <w:rPr>
          <w:sz w:val="26"/>
        </w:rPr>
        <w:t>phải</w:t>
      </w:r>
      <w:r>
        <w:rPr>
          <w:spacing w:val="20"/>
          <w:sz w:val="26"/>
        </w:rPr>
        <w:t> </w:t>
      </w:r>
      <w:r>
        <w:rPr>
          <w:sz w:val="26"/>
        </w:rPr>
        <w:t>chăng?</w:t>
      </w:r>
      <w:r>
        <w:rPr>
          <w:spacing w:val="19"/>
          <w:sz w:val="26"/>
        </w:rPr>
        <w:t> </w:t>
      </w:r>
      <w:r>
        <w:rPr>
          <w:sz w:val="26"/>
        </w:rPr>
        <w:t>Thiên nhĩ,</w:t>
      </w:r>
      <w:r>
        <w:rPr>
          <w:spacing w:val="19"/>
          <w:sz w:val="26"/>
        </w:rPr>
        <w:t> </w:t>
      </w:r>
      <w:r>
        <w:rPr>
          <w:sz w:val="26"/>
        </w:rPr>
        <w:t>ái nhĩ gọi là</w:t>
      </w:r>
      <w:r>
        <w:rPr>
          <w:spacing w:val="19"/>
          <w:sz w:val="26"/>
        </w:rPr>
        <w:t> </w:t>
      </w:r>
      <w:r>
        <w:rPr>
          <w:sz w:val="26"/>
        </w:rPr>
        <w:t>nhĩ</w:t>
      </w:r>
      <w:r>
        <w:rPr>
          <w:spacing w:val="19"/>
          <w:sz w:val="26"/>
        </w:rPr>
        <w:t> </w:t>
      </w:r>
      <w:r>
        <w:rPr>
          <w:sz w:val="26"/>
        </w:rPr>
        <w:t>mà</w:t>
      </w:r>
      <w:r>
        <w:rPr>
          <w:spacing w:val="19"/>
          <w:sz w:val="26"/>
        </w:rPr>
        <w:t> </w:t>
      </w:r>
      <w:r>
        <w:rPr>
          <w:sz w:val="26"/>
        </w:rPr>
        <w:t>phi nhĩ quyền.</w:t>
      </w:r>
      <w:r>
        <w:rPr>
          <w:spacing w:val="19"/>
          <w:sz w:val="26"/>
        </w:rPr>
        <w:t> </w:t>
      </w:r>
      <w:r>
        <w:rPr>
          <w:sz w:val="26"/>
        </w:rPr>
        <w:t>Còn nhĩ quyền gọi nhĩ cũng phải và gọi nhĩ quyền cũng phải.</w:t>
      </w:r>
    </w:p>
    <w:p>
      <w:pPr>
        <w:pStyle w:val="ListParagraph"/>
        <w:spacing w:after="0" w:line="237" w:lineRule="auto"/>
        <w:jc w:val="left"/>
        <w:rPr>
          <w:sz w:val="26"/>
        </w:rPr>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40" w:hanging="284"/>
        <w:jc w:val="both"/>
        <w:rPr>
          <w:sz w:val="26"/>
        </w:rPr>
      </w:pPr>
      <w:r>
        <w:rPr>
          <w:sz w:val="26"/>
        </w:rPr>
        <w:t>Quyền gọi nhãn quyền phải chăng? Nhãn quyền gọi quyền cũng phải và gọi nhãn quyền cũng phải. Còn quyền ngoài ra đó chỉ gọi quyền mà phi nhãn quyền.</w:t>
      </w:r>
    </w:p>
    <w:p>
      <w:pPr>
        <w:pStyle w:val="ListParagraph"/>
        <w:numPr>
          <w:ilvl w:val="0"/>
          <w:numId w:val="16"/>
        </w:numPr>
        <w:tabs>
          <w:tab w:pos="708" w:val="left" w:leader="none"/>
        </w:tabs>
        <w:spacing w:line="237" w:lineRule="auto" w:before="122" w:after="0"/>
        <w:ind w:left="708" w:right="137" w:hanging="284"/>
        <w:jc w:val="both"/>
        <w:rPr>
          <w:sz w:val="26"/>
        </w:rPr>
      </w:pPr>
      <w:r>
        <w:rPr>
          <w:sz w:val="26"/>
        </w:rPr>
        <w:t>Nhĩ gọi nhĩ quyền phải chăng? Thiên nhĩ, ái nhĩ gọi là nhĩ mà phi nhĩ quyền. Còn nhĩ quyền gọi nhĩ cũng phải và gọi nhĩ quyền cũng phải.</w:t>
      </w:r>
    </w:p>
    <w:p>
      <w:pPr>
        <w:pStyle w:val="ListParagraph"/>
        <w:numPr>
          <w:ilvl w:val="0"/>
          <w:numId w:val="16"/>
        </w:numPr>
        <w:tabs>
          <w:tab w:pos="708" w:val="left" w:leader="none"/>
        </w:tabs>
        <w:spacing w:line="237" w:lineRule="auto" w:before="125" w:after="0"/>
        <w:ind w:left="708" w:right="139" w:hanging="284"/>
        <w:jc w:val="both"/>
        <w:rPr>
          <w:sz w:val="26"/>
        </w:rPr>
      </w:pPr>
      <w:r>
        <w:rPr>
          <w:sz w:val="26"/>
        </w:rPr>
        <w:t>Quyền gọi tri cụ tri quyền phải chăng? Tri cụ tri quyền gọi quyền cũng phải và gọi tri cụ tri quyền cũng phải. Còn quyền ngoài ra đó chỉ gọi quyền mà không gọi tri cụ tri </w:t>
      </w:r>
      <w:r>
        <w:rPr>
          <w:spacing w:val="-2"/>
          <w:sz w:val="26"/>
        </w:rPr>
        <w:t>quyền.</w:t>
      </w:r>
    </w:p>
    <w:p>
      <w:pPr>
        <w:pStyle w:val="Heading7"/>
        <w:spacing w:before="12"/>
      </w:pPr>
      <w:r>
        <w:rPr>
          <w:spacing w:val="-4"/>
        </w:rPr>
        <w:t>404.</w:t>
      </w:r>
    </w:p>
    <w:p>
      <w:pPr>
        <w:pStyle w:val="ListParagraph"/>
        <w:numPr>
          <w:ilvl w:val="0"/>
          <w:numId w:val="16"/>
        </w:numPr>
        <w:tabs>
          <w:tab w:pos="707" w:val="left" w:leader="none"/>
        </w:tabs>
        <w:spacing w:line="316" w:lineRule="exact" w:before="0" w:after="0"/>
        <w:ind w:left="707" w:right="0" w:hanging="283"/>
        <w:jc w:val="both"/>
        <w:rPr>
          <w:sz w:val="26"/>
        </w:rPr>
      </w:pPr>
      <w:r>
        <w:rPr>
          <w:sz w:val="26"/>
        </w:rPr>
        <w:t>Tỷ</w:t>
      </w:r>
      <w:r>
        <w:rPr>
          <w:spacing w:val="-6"/>
          <w:sz w:val="26"/>
        </w:rPr>
        <w:t> </w:t>
      </w:r>
      <w:r>
        <w:rPr>
          <w:sz w:val="26"/>
        </w:rPr>
        <w:t>gọi</w:t>
      </w:r>
      <w:r>
        <w:rPr>
          <w:spacing w:val="-4"/>
          <w:sz w:val="26"/>
        </w:rPr>
        <w:t> </w:t>
      </w:r>
      <w:r>
        <w:rPr>
          <w:sz w:val="26"/>
        </w:rPr>
        <w:t>tỷ</w:t>
      </w:r>
      <w:r>
        <w:rPr>
          <w:spacing w:val="-8"/>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8" w:val="left" w:leader="none"/>
        </w:tabs>
        <w:spacing w:line="237" w:lineRule="auto" w:before="121" w:after="0"/>
        <w:ind w:left="708" w:right="140" w:hanging="284"/>
        <w:jc w:val="both"/>
        <w:rPr>
          <w:sz w:val="26"/>
        </w:rPr>
      </w:pPr>
      <w:r>
        <w:rPr>
          <w:sz w:val="26"/>
        </w:rPr>
        <w:t>Quyền gọi nhãn quyền phải chăng? Nhãn quyền gọi quyền cũng phải và gọi nhãn quyền cũng phải. Còn quyền ngoài ra đó chỉ gọi quyền mà không gọi là nhãn quyền.</w:t>
      </w:r>
    </w:p>
    <w:p>
      <w:pPr>
        <w:pStyle w:val="ListParagraph"/>
        <w:numPr>
          <w:ilvl w:val="0"/>
          <w:numId w:val="16"/>
        </w:numPr>
        <w:tabs>
          <w:tab w:pos="707" w:val="left" w:leader="none"/>
        </w:tabs>
        <w:spacing w:line="240" w:lineRule="auto" w:before="123" w:after="0"/>
        <w:ind w:left="707" w:right="0" w:hanging="283"/>
        <w:jc w:val="both"/>
        <w:rPr>
          <w:sz w:val="26"/>
        </w:rPr>
      </w:pPr>
      <w:r>
        <w:rPr>
          <w:sz w:val="26"/>
        </w:rPr>
        <w:t>Tỷ</w:t>
      </w:r>
      <w:r>
        <w:rPr>
          <w:spacing w:val="-6"/>
          <w:sz w:val="26"/>
        </w:rPr>
        <w:t> </w:t>
      </w:r>
      <w:r>
        <w:rPr>
          <w:sz w:val="26"/>
        </w:rPr>
        <w:t>gọi</w:t>
      </w:r>
      <w:r>
        <w:rPr>
          <w:spacing w:val="-4"/>
          <w:sz w:val="26"/>
        </w:rPr>
        <w:t> </w:t>
      </w:r>
      <w:r>
        <w:rPr>
          <w:sz w:val="26"/>
        </w:rPr>
        <w:t>tỷ</w:t>
      </w:r>
      <w:r>
        <w:rPr>
          <w:spacing w:val="-8"/>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8" w:val="left" w:leader="none"/>
        </w:tabs>
        <w:spacing w:line="240" w:lineRule="auto" w:before="118" w:after="0"/>
        <w:ind w:left="708" w:right="139" w:hanging="284"/>
        <w:jc w:val="both"/>
        <w:rPr>
          <w:sz w:val="26"/>
        </w:rPr>
      </w:pPr>
      <w:r>
        <w:rPr>
          <w:sz w:val="26"/>
        </w:rPr>
        <w:t>Quyền gọi tri cụ tri quyền phải chăng? Tri cụ tri quyền gọi quyền cũng phải và gọi tri cụ tri quyền cũng phải. Còn quyền ngoài ra đó chỉ gọi quyền mà không gọi tri cụ tri </w:t>
      </w:r>
      <w:r>
        <w:rPr>
          <w:spacing w:val="-2"/>
          <w:sz w:val="26"/>
        </w:rPr>
        <w:t>quyền.</w:t>
      </w:r>
    </w:p>
    <w:p>
      <w:pPr>
        <w:pStyle w:val="Heading7"/>
        <w:spacing w:line="295" w:lineRule="exact"/>
      </w:pPr>
      <w:r>
        <w:rPr>
          <w:spacing w:val="-4"/>
        </w:rPr>
        <w:t>405.</w:t>
      </w:r>
    </w:p>
    <w:p>
      <w:pPr>
        <w:pStyle w:val="ListParagraph"/>
        <w:numPr>
          <w:ilvl w:val="0"/>
          <w:numId w:val="16"/>
        </w:numPr>
        <w:tabs>
          <w:tab w:pos="707" w:val="left" w:leader="none"/>
        </w:tabs>
        <w:spacing w:line="315" w:lineRule="exact" w:before="0" w:after="0"/>
        <w:ind w:left="707" w:right="0" w:hanging="283"/>
        <w:jc w:val="left"/>
        <w:rPr>
          <w:sz w:val="26"/>
        </w:rPr>
      </w:pPr>
      <w:r>
        <w:rPr>
          <w:sz w:val="26"/>
        </w:rPr>
        <w:t>Thiệt</w:t>
      </w:r>
      <w:r>
        <w:rPr>
          <w:spacing w:val="-6"/>
          <w:sz w:val="26"/>
        </w:rPr>
        <w:t> </w:t>
      </w:r>
      <w:r>
        <w:rPr>
          <w:sz w:val="26"/>
        </w:rPr>
        <w:t>gọi</w:t>
      </w:r>
      <w:r>
        <w:rPr>
          <w:spacing w:val="-5"/>
          <w:sz w:val="26"/>
        </w:rPr>
        <w:t> </w:t>
      </w:r>
      <w:r>
        <w:rPr>
          <w:sz w:val="26"/>
        </w:rPr>
        <w:t>thiệt</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4" w:after="0"/>
        <w:ind w:left="708" w:right="140" w:hanging="284"/>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40"/>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đó chỉ gọi quyền mà không gọi nhãn quyền.</w:t>
      </w:r>
    </w:p>
    <w:p>
      <w:pPr>
        <w:pStyle w:val="ListParagraph"/>
        <w:numPr>
          <w:ilvl w:val="0"/>
          <w:numId w:val="16"/>
        </w:numPr>
        <w:tabs>
          <w:tab w:pos="707" w:val="left" w:leader="none"/>
        </w:tabs>
        <w:spacing w:line="240" w:lineRule="auto" w:before="122" w:after="0"/>
        <w:ind w:left="707" w:right="0" w:hanging="283"/>
        <w:jc w:val="left"/>
        <w:rPr>
          <w:sz w:val="26"/>
        </w:rPr>
      </w:pPr>
      <w:r>
        <w:rPr>
          <w:sz w:val="26"/>
        </w:rPr>
        <w:t>Thiệt</w:t>
      </w:r>
      <w:r>
        <w:rPr>
          <w:spacing w:val="-6"/>
          <w:sz w:val="26"/>
        </w:rPr>
        <w:t> </w:t>
      </w:r>
      <w:r>
        <w:rPr>
          <w:sz w:val="26"/>
        </w:rPr>
        <w:t>gọi</w:t>
      </w:r>
      <w:r>
        <w:rPr>
          <w:spacing w:val="-5"/>
          <w:sz w:val="26"/>
        </w:rPr>
        <w:t> </w:t>
      </w:r>
      <w:r>
        <w:rPr>
          <w:sz w:val="26"/>
        </w:rPr>
        <w:t>thiệt</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2" w:after="0"/>
        <w:ind w:left="708" w:right="140" w:hanging="284"/>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line="295" w:lineRule="exact" w:before="9"/>
      </w:pPr>
      <w:r>
        <w:rPr>
          <w:spacing w:val="-4"/>
        </w:rPr>
        <w:t>406.</w:t>
      </w:r>
    </w:p>
    <w:p>
      <w:pPr>
        <w:pStyle w:val="ListParagraph"/>
        <w:numPr>
          <w:ilvl w:val="0"/>
          <w:numId w:val="16"/>
        </w:numPr>
        <w:tabs>
          <w:tab w:pos="708" w:val="left" w:leader="none"/>
        </w:tabs>
        <w:spacing w:line="240" w:lineRule="auto" w:before="0" w:after="0"/>
        <w:ind w:left="708" w:right="140" w:hanging="284"/>
        <w:jc w:val="left"/>
        <w:rPr>
          <w:sz w:val="26"/>
        </w:rPr>
      </w:pPr>
      <w:r>
        <w:rPr>
          <w:sz w:val="26"/>
        </w:rPr>
        <w:t>Thân</w:t>
      </w:r>
      <w:r>
        <w:rPr>
          <w:spacing w:val="40"/>
          <w:sz w:val="26"/>
        </w:rPr>
        <w:t> </w:t>
      </w:r>
      <w:r>
        <w:rPr>
          <w:sz w:val="26"/>
        </w:rPr>
        <w:t>gọi</w:t>
      </w:r>
      <w:r>
        <w:rPr>
          <w:spacing w:val="40"/>
          <w:sz w:val="26"/>
        </w:rPr>
        <w:t> </w:t>
      </w:r>
      <w:r>
        <w:rPr>
          <w:sz w:val="26"/>
        </w:rPr>
        <w:t>thân</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Trừ</w:t>
      </w:r>
      <w:r>
        <w:rPr>
          <w:spacing w:val="40"/>
          <w:sz w:val="26"/>
        </w:rPr>
        <w:t> </w:t>
      </w:r>
      <w:r>
        <w:rPr>
          <w:sz w:val="26"/>
        </w:rPr>
        <w:t>thân</w:t>
      </w:r>
      <w:r>
        <w:rPr>
          <w:spacing w:val="40"/>
          <w:sz w:val="26"/>
        </w:rPr>
        <w:t> </w:t>
      </w:r>
      <w:r>
        <w:rPr>
          <w:sz w:val="26"/>
        </w:rPr>
        <w:t>quyền,</w:t>
      </w:r>
      <w:r>
        <w:rPr>
          <w:spacing w:val="40"/>
          <w:sz w:val="26"/>
        </w:rPr>
        <w:t> </w:t>
      </w:r>
      <w:r>
        <w:rPr>
          <w:sz w:val="26"/>
        </w:rPr>
        <w:t>thân</w:t>
      </w:r>
      <w:r>
        <w:rPr>
          <w:spacing w:val="40"/>
          <w:sz w:val="26"/>
        </w:rPr>
        <w:t> </w:t>
      </w:r>
      <w:r>
        <w:rPr>
          <w:sz w:val="26"/>
        </w:rPr>
        <w:t>ngoài</w:t>
      </w:r>
      <w:r>
        <w:rPr>
          <w:spacing w:val="40"/>
          <w:sz w:val="26"/>
        </w:rPr>
        <w:t> </w:t>
      </w:r>
      <w:r>
        <w:rPr>
          <w:sz w:val="26"/>
        </w:rPr>
        <w:t>ra</w:t>
      </w:r>
      <w:r>
        <w:rPr>
          <w:spacing w:val="40"/>
          <w:sz w:val="26"/>
        </w:rPr>
        <w:t> </w:t>
      </w:r>
      <w:r>
        <w:rPr>
          <w:sz w:val="26"/>
        </w:rPr>
        <w:t>chẳng</w:t>
      </w:r>
      <w:r>
        <w:rPr>
          <w:spacing w:val="40"/>
          <w:sz w:val="26"/>
        </w:rPr>
        <w:t> </w:t>
      </w:r>
      <w:r>
        <w:rPr>
          <w:sz w:val="26"/>
        </w:rPr>
        <w:t>phải</w:t>
      </w:r>
      <w:r>
        <w:rPr>
          <w:spacing w:val="40"/>
          <w:sz w:val="26"/>
        </w:rPr>
        <w:t> </w:t>
      </w:r>
      <w:r>
        <w:rPr>
          <w:sz w:val="26"/>
        </w:rPr>
        <w:t>thân quyền. Còn thân quyền gọi thân cũng phải và gọi thân quyền cũng phải.</w:t>
      </w:r>
    </w:p>
    <w:p>
      <w:pPr>
        <w:pStyle w:val="ListParagraph"/>
        <w:numPr>
          <w:ilvl w:val="0"/>
          <w:numId w:val="16"/>
        </w:numPr>
        <w:tabs>
          <w:tab w:pos="708" w:val="left" w:leader="none"/>
        </w:tabs>
        <w:spacing w:line="240" w:lineRule="auto" w:before="115" w:after="0"/>
        <w:ind w:left="708" w:right="140" w:hanging="284"/>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gọi quyền mà phi nhãn quyền.</w:t>
      </w:r>
    </w:p>
    <w:p>
      <w:pPr>
        <w:pStyle w:val="ListParagraph"/>
        <w:numPr>
          <w:ilvl w:val="0"/>
          <w:numId w:val="16"/>
        </w:numPr>
        <w:tabs>
          <w:tab w:pos="708" w:val="left" w:leader="none"/>
        </w:tabs>
        <w:spacing w:line="240" w:lineRule="auto" w:before="120" w:after="0"/>
        <w:ind w:left="708" w:right="139" w:hanging="284"/>
        <w:jc w:val="left"/>
        <w:rPr>
          <w:sz w:val="26"/>
        </w:rPr>
      </w:pPr>
      <w:r>
        <w:rPr>
          <w:sz w:val="26"/>
        </w:rPr>
        <w:t>Thân gọi thân quyền phải chăng? Trừ thân quyền, thân ngoài ra gọi thân mà không gọi thân quyền. Còn thân quyền gọi thân cũng phải và gọi thân quyền cũng phải.</w:t>
      </w:r>
    </w:p>
    <w:p>
      <w:pPr>
        <w:pStyle w:val="ListParagraph"/>
        <w:numPr>
          <w:ilvl w:val="0"/>
          <w:numId w:val="16"/>
        </w:numPr>
        <w:tabs>
          <w:tab w:pos="708" w:val="left" w:leader="none"/>
        </w:tabs>
        <w:spacing w:line="240" w:lineRule="auto" w:before="120" w:after="0"/>
        <w:ind w:left="708" w:right="140" w:hanging="284"/>
        <w:jc w:val="left"/>
        <w:rPr>
          <w:sz w:val="26"/>
        </w:rPr>
      </w:pPr>
      <w:r>
        <w:rPr>
          <w:sz w:val="26"/>
        </w:rPr>
        <w:t>Quyền gọi tri cụ tri quyền phải chăng? Tri cụ tri quyền gọi quyền cũng phải và gọi tri cụ tri quyền cũng phải. Còn quyền ngoài ra gọi quyền mà phi tri cụ tri quyền.</w:t>
      </w:r>
    </w:p>
    <w:p>
      <w:pPr>
        <w:pStyle w:val="Heading7"/>
        <w:spacing w:before="6"/>
      </w:pPr>
      <w:r>
        <w:rPr>
          <w:spacing w:val="-4"/>
        </w:rPr>
        <w:t>407.</w:t>
      </w:r>
    </w:p>
    <w:p>
      <w:pPr>
        <w:pStyle w:val="ListParagraph"/>
        <w:numPr>
          <w:ilvl w:val="0"/>
          <w:numId w:val="16"/>
        </w:numPr>
        <w:tabs>
          <w:tab w:pos="707" w:val="left" w:leader="none"/>
        </w:tabs>
        <w:spacing w:line="316" w:lineRule="exact" w:before="0" w:after="0"/>
        <w:ind w:left="707" w:right="0" w:hanging="283"/>
        <w:jc w:val="both"/>
        <w:rPr>
          <w:sz w:val="26"/>
        </w:rPr>
      </w:pPr>
      <w:r>
        <w:rPr>
          <w:sz w:val="26"/>
        </w:rPr>
        <w:t>Ý</w:t>
      </w:r>
      <w:r>
        <w:rPr>
          <w:spacing w:val="-5"/>
          <w:sz w:val="26"/>
        </w:rPr>
        <w:t> </w:t>
      </w:r>
      <w:r>
        <w:rPr>
          <w:sz w:val="26"/>
        </w:rPr>
        <w:t>gọi</w:t>
      </w:r>
      <w:r>
        <w:rPr>
          <w:spacing w:val="-5"/>
          <w:sz w:val="26"/>
        </w:rPr>
        <w:t> </w:t>
      </w:r>
      <w:r>
        <w:rPr>
          <w:sz w:val="26"/>
        </w:rPr>
        <w:t>ý</w:t>
      </w:r>
      <w:r>
        <w:rPr>
          <w:spacing w:val="-5"/>
          <w:sz w:val="26"/>
        </w:rPr>
        <w:t> </w:t>
      </w:r>
      <w:r>
        <w:rPr>
          <w:sz w:val="26"/>
        </w:rPr>
        <w:t>quyền</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s>
        <w:spacing w:line="237" w:lineRule="auto" w:before="121" w:after="0"/>
        <w:ind w:left="708" w:right="140" w:hanging="284"/>
        <w:jc w:val="both"/>
        <w:rPr>
          <w:sz w:val="26"/>
        </w:rPr>
      </w:pPr>
      <w:r>
        <w:rPr>
          <w:sz w:val="26"/>
        </w:rPr>
        <w:t>Quyền gọi nhãn quyền phải chăng? Nhãn quyền gọi quyền cũng phải và gọi nhãn quyền cũng phải. Còn quyền ngoài ra đó chỉ gọi quyền mà phi nhãn quyền.</w:t>
      </w:r>
    </w:p>
    <w:p>
      <w:pPr>
        <w:pStyle w:val="ListParagraph"/>
        <w:numPr>
          <w:ilvl w:val="0"/>
          <w:numId w:val="16"/>
        </w:numPr>
        <w:tabs>
          <w:tab w:pos="707" w:val="left" w:leader="none"/>
        </w:tabs>
        <w:spacing w:line="240" w:lineRule="auto" w:before="122" w:after="0"/>
        <w:ind w:left="707" w:right="0" w:hanging="283"/>
        <w:jc w:val="both"/>
        <w:rPr>
          <w:sz w:val="26"/>
        </w:rPr>
      </w:pPr>
      <w:r>
        <w:rPr>
          <w:sz w:val="26"/>
        </w:rPr>
        <w:t>Ý</w:t>
      </w:r>
      <w:r>
        <w:rPr>
          <w:spacing w:val="-5"/>
          <w:sz w:val="26"/>
        </w:rPr>
        <w:t> </w:t>
      </w:r>
      <w:r>
        <w:rPr>
          <w:sz w:val="26"/>
        </w:rPr>
        <w:t>gọi</w:t>
      </w:r>
      <w:r>
        <w:rPr>
          <w:spacing w:val="-5"/>
          <w:sz w:val="26"/>
        </w:rPr>
        <w:t> </w:t>
      </w:r>
      <w:r>
        <w:rPr>
          <w:sz w:val="26"/>
        </w:rPr>
        <w:t>ý</w:t>
      </w:r>
      <w:r>
        <w:rPr>
          <w:spacing w:val="-5"/>
          <w:sz w:val="26"/>
        </w:rPr>
        <w:t> </w:t>
      </w:r>
      <w:r>
        <w:rPr>
          <w:sz w:val="26"/>
        </w:rPr>
        <w:t>quyền</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s>
        <w:spacing w:line="240" w:lineRule="auto" w:before="119" w:after="0"/>
        <w:ind w:left="708" w:right="140" w:hanging="284"/>
        <w:jc w:val="both"/>
        <w:rPr>
          <w:sz w:val="26"/>
        </w:rPr>
      </w:pPr>
      <w:r>
        <w:rPr>
          <w:sz w:val="26"/>
        </w:rPr>
        <w:t>Quyền gọi tri cụ tri quyền phải chăng? Tri cụ tri quyền gọi quyền cũng phải và gọi tri cụ tri quyền cũng phải. Còn quyền ngoài ra gọi quyền mà không gọi tri cụ tri quyền </w:t>
      </w:r>
      <w:r>
        <w:rPr>
          <w:i/>
          <w:spacing w:val="-2"/>
          <w:sz w:val="26"/>
        </w:rPr>
        <w:t>(aññātāvindrīya)</w:t>
      </w:r>
      <w:r>
        <w:rPr>
          <w:spacing w:val="-2"/>
          <w:sz w:val="26"/>
        </w:rPr>
        <w:t>.</w:t>
      </w:r>
    </w:p>
    <w:p>
      <w:pPr>
        <w:pStyle w:val="Heading7"/>
        <w:spacing w:line="240" w:lineRule="auto"/>
      </w:pPr>
      <w:r>
        <w:rPr>
          <w:spacing w:val="-4"/>
        </w:rPr>
        <w:t>408.</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7" w:val="left" w:leader="none"/>
        </w:tabs>
        <w:spacing w:line="240" w:lineRule="auto" w:before="269" w:after="0"/>
        <w:ind w:left="707" w:right="0" w:hanging="283"/>
        <w:jc w:val="both"/>
        <w:rPr>
          <w:sz w:val="26"/>
        </w:rPr>
      </w:pPr>
      <w:r>
        <w:rPr>
          <w:sz w:val="26"/>
        </w:rPr>
        <w:t>Nữ</w:t>
      </w:r>
      <w:r>
        <w:rPr>
          <w:spacing w:val="-5"/>
          <w:sz w:val="26"/>
        </w:rPr>
        <w:t> </w:t>
      </w:r>
      <w:r>
        <w:rPr>
          <w:sz w:val="26"/>
        </w:rPr>
        <w:t>gọi</w:t>
      </w:r>
      <w:r>
        <w:rPr>
          <w:spacing w:val="-6"/>
          <w:sz w:val="26"/>
        </w:rPr>
        <w:t> </w:t>
      </w:r>
      <w:r>
        <w:rPr>
          <w:sz w:val="26"/>
        </w:rPr>
        <w:t>nữ</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6"/>
        </w:numPr>
        <w:tabs>
          <w:tab w:pos="708" w:val="left" w:leader="none"/>
        </w:tabs>
        <w:spacing w:line="237" w:lineRule="auto" w:before="121" w:after="0"/>
        <w:ind w:left="708" w:right="140" w:hanging="284"/>
        <w:jc w:val="both"/>
        <w:rPr>
          <w:sz w:val="26"/>
        </w:rPr>
      </w:pPr>
      <w:r>
        <w:rPr>
          <w:sz w:val="26"/>
        </w:rPr>
        <w:t>Quyền gọi nhãn quyền phải chăng? Nhãn quyền gọi quyền cũng phải và gọi nhãn quyền cũng phải. Còn quyền ngoài ra đó chỉ gọi quyền mà không gọi nhãn quyền.</w:t>
      </w:r>
    </w:p>
    <w:p>
      <w:pPr>
        <w:pStyle w:val="ListParagraph"/>
        <w:numPr>
          <w:ilvl w:val="0"/>
          <w:numId w:val="16"/>
        </w:numPr>
        <w:tabs>
          <w:tab w:pos="707" w:val="left" w:leader="none"/>
        </w:tabs>
        <w:spacing w:line="240" w:lineRule="auto" w:before="123" w:after="0"/>
        <w:ind w:left="707" w:right="0" w:hanging="283"/>
        <w:jc w:val="both"/>
        <w:rPr>
          <w:sz w:val="26"/>
        </w:rPr>
      </w:pPr>
      <w:r>
        <w:rPr>
          <w:sz w:val="26"/>
        </w:rPr>
        <w:t>Nữ</w:t>
      </w:r>
      <w:r>
        <w:rPr>
          <w:spacing w:val="-5"/>
          <w:sz w:val="26"/>
        </w:rPr>
        <w:t> </w:t>
      </w:r>
      <w:r>
        <w:rPr>
          <w:sz w:val="26"/>
        </w:rPr>
        <w:t>gọi</w:t>
      </w:r>
      <w:r>
        <w:rPr>
          <w:spacing w:val="-6"/>
          <w:sz w:val="26"/>
        </w:rPr>
        <w:t> </w:t>
      </w:r>
      <w:r>
        <w:rPr>
          <w:sz w:val="26"/>
        </w:rPr>
        <w:t>nữ</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6"/>
        </w:numPr>
        <w:tabs>
          <w:tab w:pos="708" w:val="left" w:leader="none"/>
        </w:tabs>
        <w:spacing w:line="240" w:lineRule="auto" w:before="118" w:after="0"/>
        <w:ind w:left="708" w:right="139" w:hanging="284"/>
        <w:jc w:val="both"/>
        <w:rPr>
          <w:sz w:val="26"/>
        </w:rPr>
      </w:pPr>
      <w:r>
        <w:rPr>
          <w:sz w:val="26"/>
        </w:rPr>
        <w:t>Quyền gọi tri cụ tri quyền phải chăng? Tri cụ tri quyền gọi quyền cũng phải và gọi tri cụ tri quyền cũng phải. Còn quyền ngoài ra đó chỉ gọi quyền mà không gọi tri cụ tri </w:t>
      </w:r>
      <w:r>
        <w:rPr>
          <w:spacing w:val="-2"/>
          <w:sz w:val="26"/>
        </w:rPr>
        <w:t>quyền.</w:t>
      </w:r>
    </w:p>
    <w:p>
      <w:pPr>
        <w:pStyle w:val="Heading7"/>
        <w:spacing w:line="295" w:lineRule="exact"/>
      </w:pPr>
      <w:r>
        <w:rPr>
          <w:spacing w:val="-4"/>
        </w:rPr>
        <w:t>409.</w:t>
      </w:r>
    </w:p>
    <w:p>
      <w:pPr>
        <w:pStyle w:val="ListParagraph"/>
        <w:numPr>
          <w:ilvl w:val="0"/>
          <w:numId w:val="16"/>
        </w:numPr>
        <w:tabs>
          <w:tab w:pos="707" w:val="left" w:leader="none"/>
        </w:tabs>
        <w:spacing w:line="315" w:lineRule="exact" w:before="0" w:after="0"/>
        <w:ind w:left="707" w:right="0" w:hanging="283"/>
        <w:jc w:val="left"/>
        <w:rPr>
          <w:sz w:val="26"/>
        </w:rPr>
      </w:pPr>
      <w:r>
        <w:rPr>
          <w:sz w:val="26"/>
        </w:rPr>
        <w:t>Nam</w:t>
      </w:r>
      <w:r>
        <w:rPr>
          <w:spacing w:val="-6"/>
          <w:sz w:val="26"/>
        </w:rPr>
        <w:t> </w:t>
      </w:r>
      <w:r>
        <w:rPr>
          <w:sz w:val="26"/>
        </w:rPr>
        <w:t>gọi</w:t>
      </w:r>
      <w:r>
        <w:rPr>
          <w:spacing w:val="-5"/>
          <w:sz w:val="26"/>
        </w:rPr>
        <w:t> </w:t>
      </w:r>
      <w:r>
        <w:rPr>
          <w:sz w:val="26"/>
        </w:rPr>
        <w:t>nam</w:t>
      </w:r>
      <w:r>
        <w:rPr>
          <w:spacing w:val="-8"/>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Không</w:t>
      </w:r>
      <w:r>
        <w:rPr>
          <w:spacing w:val="-6"/>
          <w:sz w:val="26"/>
        </w:rPr>
        <w:t> </w:t>
      </w:r>
      <w:r>
        <w:rPr>
          <w:spacing w:val="-4"/>
          <w:sz w:val="26"/>
        </w:rPr>
        <w:t>phải.</w:t>
      </w:r>
    </w:p>
    <w:p>
      <w:pPr>
        <w:pStyle w:val="ListParagraph"/>
        <w:numPr>
          <w:ilvl w:val="0"/>
          <w:numId w:val="16"/>
        </w:numPr>
        <w:tabs>
          <w:tab w:pos="708" w:val="left" w:leader="none"/>
          <w:tab w:pos="710" w:val="left" w:leader="none"/>
        </w:tabs>
        <w:spacing w:line="240" w:lineRule="auto" w:before="121"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gọi quyền mà phi nhãn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Nam</w:t>
      </w:r>
      <w:r>
        <w:rPr>
          <w:spacing w:val="-6"/>
          <w:sz w:val="26"/>
        </w:rPr>
        <w:t> </w:t>
      </w:r>
      <w:r>
        <w:rPr>
          <w:sz w:val="26"/>
        </w:rPr>
        <w:t>gọi</w:t>
      </w:r>
      <w:r>
        <w:rPr>
          <w:spacing w:val="-5"/>
          <w:sz w:val="26"/>
        </w:rPr>
        <w:t> </w:t>
      </w:r>
      <w:r>
        <w:rPr>
          <w:sz w:val="26"/>
        </w:rPr>
        <w:t>nam</w:t>
      </w:r>
      <w:r>
        <w:rPr>
          <w:spacing w:val="-8"/>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Không</w:t>
      </w:r>
      <w:r>
        <w:rPr>
          <w:spacing w:val="-6"/>
          <w:sz w:val="26"/>
        </w:rPr>
        <w:t> </w:t>
      </w:r>
      <w:r>
        <w:rPr>
          <w:spacing w:val="-4"/>
          <w:sz w:val="26"/>
        </w:rPr>
        <w:t>phải.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Quyền gọi tri cụ tri quyền phải chăng? Tri cụ tri quyền gọi quyền cũng phải và gọi tri cụ tri quyền cũng phải. Còn quyền ngoài ra gọi quyền mà phi tri cụ tri quyền.</w:t>
      </w:r>
    </w:p>
    <w:p>
      <w:pPr>
        <w:pStyle w:val="Heading7"/>
        <w:spacing w:before="9"/>
      </w:pPr>
      <w:r>
        <w:rPr>
          <w:spacing w:val="-4"/>
        </w:rPr>
        <w:t>410.</w:t>
      </w:r>
    </w:p>
    <w:p>
      <w:pPr>
        <w:pStyle w:val="ListParagraph"/>
        <w:numPr>
          <w:ilvl w:val="0"/>
          <w:numId w:val="16"/>
        </w:numPr>
        <w:tabs>
          <w:tab w:pos="707" w:val="left" w:leader="none"/>
        </w:tabs>
        <w:spacing w:line="316" w:lineRule="exact" w:before="0" w:after="0"/>
        <w:ind w:left="707" w:right="0" w:hanging="283"/>
        <w:jc w:val="left"/>
        <w:rPr>
          <w:sz w:val="26"/>
        </w:rPr>
      </w:pPr>
      <w:r>
        <w:rPr>
          <w:sz w:val="26"/>
        </w:rPr>
        <w:t>Mạng</w:t>
      </w:r>
      <w:r>
        <w:rPr>
          <w:spacing w:val="-7"/>
          <w:sz w:val="26"/>
        </w:rPr>
        <w:t> </w:t>
      </w:r>
      <w:r>
        <w:rPr>
          <w:sz w:val="26"/>
        </w:rPr>
        <w:t>gọi</w:t>
      </w:r>
      <w:r>
        <w:rPr>
          <w:spacing w:val="-5"/>
          <w:sz w:val="26"/>
        </w:rPr>
        <w:t> </w:t>
      </w:r>
      <w:r>
        <w:rPr>
          <w:sz w:val="26"/>
        </w:rPr>
        <w:t>mạng</w:t>
      </w:r>
      <w:r>
        <w:rPr>
          <w:spacing w:val="-6"/>
          <w:sz w:val="26"/>
        </w:rPr>
        <w:t> </w:t>
      </w:r>
      <w:r>
        <w:rPr>
          <w:sz w:val="26"/>
        </w:rPr>
        <w:t>quyền</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đó chỉ gọi quyền mà phi nhãn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Mạng</w:t>
      </w:r>
      <w:r>
        <w:rPr>
          <w:spacing w:val="-7"/>
          <w:sz w:val="26"/>
        </w:rPr>
        <w:t> </w:t>
      </w:r>
      <w:r>
        <w:rPr>
          <w:sz w:val="26"/>
        </w:rPr>
        <w:t>gọi</w:t>
      </w:r>
      <w:r>
        <w:rPr>
          <w:spacing w:val="-5"/>
          <w:sz w:val="26"/>
        </w:rPr>
        <w:t> </w:t>
      </w:r>
      <w:r>
        <w:rPr>
          <w:sz w:val="26"/>
        </w:rPr>
        <w:t>mạng</w:t>
      </w:r>
      <w:r>
        <w:rPr>
          <w:spacing w:val="-6"/>
          <w:sz w:val="26"/>
        </w:rPr>
        <w:t> </w:t>
      </w:r>
      <w:r>
        <w:rPr>
          <w:sz w:val="26"/>
        </w:rPr>
        <w:t>quyền</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Quyền gọi tri cụ tri quyền phải chăng? Tri cụ tri quyền gọi quyền cũng phải và gọi tri cụ tri quyền cũng phải. Còn quyền ngoài ra đó chỉ gọi quyền mà phi tri cụ tri quyền.</w:t>
      </w:r>
    </w:p>
    <w:p>
      <w:pPr>
        <w:pStyle w:val="Heading7"/>
        <w:spacing w:before="10"/>
      </w:pPr>
      <w:r>
        <w:rPr>
          <w:spacing w:val="-4"/>
        </w:rPr>
        <w:t>411.</w:t>
      </w:r>
    </w:p>
    <w:p>
      <w:pPr>
        <w:pStyle w:val="ListParagraph"/>
        <w:numPr>
          <w:ilvl w:val="0"/>
          <w:numId w:val="16"/>
        </w:numPr>
        <w:tabs>
          <w:tab w:pos="707" w:val="left" w:leader="none"/>
        </w:tabs>
        <w:spacing w:line="316" w:lineRule="exact" w:before="0" w:after="0"/>
        <w:ind w:left="707" w:right="0" w:hanging="283"/>
        <w:jc w:val="left"/>
        <w:rPr>
          <w:sz w:val="26"/>
        </w:rPr>
      </w:pPr>
      <w:r>
        <w:rPr>
          <w:sz w:val="26"/>
        </w:rPr>
        <w:t>Lạc</w:t>
      </w:r>
      <w:r>
        <w:rPr>
          <w:spacing w:val="-6"/>
          <w:sz w:val="26"/>
        </w:rPr>
        <w:t> </w:t>
      </w:r>
      <w:r>
        <w:rPr>
          <w:sz w:val="26"/>
        </w:rPr>
        <w:t>gọi</w:t>
      </w:r>
      <w:r>
        <w:rPr>
          <w:spacing w:val="-5"/>
          <w:sz w:val="26"/>
        </w:rPr>
        <w:t> </w:t>
      </w:r>
      <w:r>
        <w:rPr>
          <w:sz w:val="26"/>
        </w:rPr>
        <w:t>lạc</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9" w:val="left" w:leader="none"/>
        </w:tabs>
        <w:spacing w:line="240" w:lineRule="auto" w:before="118" w:after="0"/>
        <w:ind w:left="709" w:right="0" w:hanging="285"/>
        <w:jc w:val="left"/>
        <w:rPr>
          <w:sz w:val="26"/>
        </w:rPr>
      </w:pPr>
      <w:r>
        <w:rPr>
          <w:sz w:val="26"/>
        </w:rPr>
        <w:t>Khổ</w:t>
      </w:r>
      <w:r>
        <w:rPr>
          <w:spacing w:val="-6"/>
          <w:sz w:val="26"/>
        </w:rPr>
        <w:t> </w:t>
      </w:r>
      <w:r>
        <w:rPr>
          <w:sz w:val="26"/>
        </w:rPr>
        <w:t>gọi</w:t>
      </w:r>
      <w:r>
        <w:rPr>
          <w:spacing w:val="-5"/>
          <w:sz w:val="26"/>
        </w:rPr>
        <w:t> </w:t>
      </w:r>
      <w:r>
        <w:rPr>
          <w:sz w:val="26"/>
        </w:rPr>
        <w:t>khổ</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240" w:lineRule="auto" w:before="118" w:after="0"/>
        <w:ind w:left="709" w:right="0" w:hanging="285"/>
        <w:jc w:val="left"/>
        <w:rPr>
          <w:sz w:val="26"/>
        </w:rPr>
      </w:pPr>
      <w:r>
        <w:rPr>
          <w:sz w:val="26"/>
        </w:rPr>
        <w:t>Hỷ</w:t>
      </w:r>
      <w:r>
        <w:rPr>
          <w:spacing w:val="-7"/>
          <w:sz w:val="26"/>
        </w:rPr>
        <w:t> </w:t>
      </w:r>
      <w:r>
        <w:rPr>
          <w:sz w:val="26"/>
        </w:rPr>
        <w:t>gọi</w:t>
      </w:r>
      <w:r>
        <w:rPr>
          <w:spacing w:val="-4"/>
          <w:sz w:val="26"/>
        </w:rPr>
        <w:t> </w:t>
      </w:r>
      <w:r>
        <w:rPr>
          <w:sz w:val="26"/>
        </w:rPr>
        <w:t>hỷ</w:t>
      </w:r>
      <w:r>
        <w:rPr>
          <w:spacing w:val="-6"/>
          <w:sz w:val="26"/>
        </w:rPr>
        <w:t> </w:t>
      </w:r>
      <w:r>
        <w:rPr>
          <w:sz w:val="26"/>
        </w:rPr>
        <w:t>quyền</w:t>
      </w:r>
      <w:r>
        <w:rPr>
          <w:spacing w:val="-4"/>
          <w:sz w:val="26"/>
        </w:rPr>
        <w:t> </w:t>
      </w:r>
      <w:r>
        <w:rPr>
          <w:sz w:val="26"/>
        </w:rPr>
        <w:t>phải</w:t>
      </w:r>
      <w:r>
        <w:rPr>
          <w:spacing w:val="-5"/>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9" w:val="left" w:leader="none"/>
        </w:tabs>
        <w:spacing w:line="240" w:lineRule="auto" w:before="121" w:after="0"/>
        <w:ind w:left="709" w:right="0" w:hanging="285"/>
        <w:jc w:val="left"/>
        <w:rPr>
          <w:sz w:val="26"/>
        </w:rPr>
      </w:pPr>
      <w:r>
        <w:rPr>
          <w:sz w:val="26"/>
        </w:rPr>
        <w:t>Ưu</w:t>
      </w:r>
      <w:r>
        <w:rPr>
          <w:spacing w:val="-5"/>
          <w:sz w:val="26"/>
        </w:rPr>
        <w:t> </w:t>
      </w:r>
      <w:r>
        <w:rPr>
          <w:sz w:val="26"/>
        </w:rPr>
        <w:t>gọi</w:t>
      </w:r>
      <w:r>
        <w:rPr>
          <w:spacing w:val="-5"/>
          <w:sz w:val="26"/>
        </w:rPr>
        <w:t> </w:t>
      </w:r>
      <w:r>
        <w:rPr>
          <w:sz w:val="26"/>
        </w:rPr>
        <w:t>ưu</w:t>
      </w:r>
      <w:r>
        <w:rPr>
          <w:spacing w:val="-6"/>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Xả</w:t>
      </w:r>
      <w:r>
        <w:rPr>
          <w:spacing w:val="24"/>
          <w:sz w:val="26"/>
        </w:rPr>
        <w:t> </w:t>
      </w:r>
      <w:r>
        <w:rPr>
          <w:sz w:val="26"/>
        </w:rPr>
        <w:t>gọi</w:t>
      </w:r>
      <w:r>
        <w:rPr>
          <w:spacing w:val="24"/>
          <w:sz w:val="26"/>
        </w:rPr>
        <w:t> </w:t>
      </w:r>
      <w:r>
        <w:rPr>
          <w:sz w:val="26"/>
        </w:rPr>
        <w:t>xả</w:t>
      </w:r>
      <w:r>
        <w:rPr>
          <w:spacing w:val="24"/>
          <w:sz w:val="26"/>
        </w:rPr>
        <w:t> </w:t>
      </w:r>
      <w:r>
        <w:rPr>
          <w:sz w:val="26"/>
        </w:rPr>
        <w:t>quyền</w:t>
      </w:r>
      <w:r>
        <w:rPr>
          <w:spacing w:val="23"/>
          <w:sz w:val="26"/>
        </w:rPr>
        <w:t> </w:t>
      </w:r>
      <w:r>
        <w:rPr>
          <w:sz w:val="26"/>
        </w:rPr>
        <w:t>phải</w:t>
      </w:r>
      <w:r>
        <w:rPr>
          <w:spacing w:val="26"/>
          <w:sz w:val="26"/>
        </w:rPr>
        <w:t> </w:t>
      </w:r>
      <w:r>
        <w:rPr>
          <w:sz w:val="26"/>
        </w:rPr>
        <w:t>chăng?</w:t>
      </w:r>
      <w:r>
        <w:rPr>
          <w:spacing w:val="28"/>
          <w:sz w:val="26"/>
        </w:rPr>
        <w:t> </w:t>
      </w:r>
      <w:r>
        <w:rPr>
          <w:sz w:val="26"/>
        </w:rPr>
        <w:t>Trừ</w:t>
      </w:r>
      <w:r>
        <w:rPr>
          <w:spacing w:val="25"/>
          <w:sz w:val="26"/>
        </w:rPr>
        <w:t> </w:t>
      </w:r>
      <w:r>
        <w:rPr>
          <w:sz w:val="26"/>
        </w:rPr>
        <w:t>xả</w:t>
      </w:r>
      <w:r>
        <w:rPr>
          <w:spacing w:val="24"/>
          <w:sz w:val="26"/>
        </w:rPr>
        <w:t> </w:t>
      </w:r>
      <w:r>
        <w:rPr>
          <w:sz w:val="26"/>
        </w:rPr>
        <w:t>quyền</w:t>
      </w:r>
      <w:r>
        <w:rPr>
          <w:spacing w:val="23"/>
          <w:sz w:val="26"/>
        </w:rPr>
        <w:t> </w:t>
      </w:r>
      <w:r>
        <w:rPr>
          <w:sz w:val="26"/>
        </w:rPr>
        <w:t>ra</w:t>
      </w:r>
      <w:r>
        <w:rPr>
          <w:spacing w:val="24"/>
          <w:sz w:val="26"/>
        </w:rPr>
        <w:t> </w:t>
      </w:r>
      <w:r>
        <w:rPr>
          <w:sz w:val="26"/>
        </w:rPr>
        <w:t>rồi,</w:t>
      </w:r>
      <w:r>
        <w:rPr>
          <w:spacing w:val="26"/>
          <w:sz w:val="26"/>
        </w:rPr>
        <w:t> </w:t>
      </w:r>
      <w:r>
        <w:rPr>
          <w:sz w:val="26"/>
        </w:rPr>
        <w:t>xả</w:t>
      </w:r>
      <w:r>
        <w:rPr>
          <w:spacing w:val="24"/>
          <w:sz w:val="26"/>
        </w:rPr>
        <w:t> </w:t>
      </w:r>
      <w:r>
        <w:rPr>
          <w:sz w:val="26"/>
        </w:rPr>
        <w:t>ngoài</w:t>
      </w:r>
      <w:r>
        <w:rPr>
          <w:spacing w:val="24"/>
          <w:sz w:val="26"/>
        </w:rPr>
        <w:t> </w:t>
      </w:r>
      <w:r>
        <w:rPr>
          <w:sz w:val="26"/>
        </w:rPr>
        <w:t>ra</w:t>
      </w:r>
      <w:r>
        <w:rPr>
          <w:spacing w:val="24"/>
          <w:sz w:val="26"/>
        </w:rPr>
        <w:t> </w:t>
      </w:r>
      <w:r>
        <w:rPr>
          <w:sz w:val="26"/>
        </w:rPr>
        <w:t>chỉ</w:t>
      </w:r>
      <w:r>
        <w:rPr>
          <w:spacing w:val="26"/>
          <w:sz w:val="26"/>
        </w:rPr>
        <w:t> </w:t>
      </w:r>
      <w:r>
        <w:rPr>
          <w:sz w:val="26"/>
        </w:rPr>
        <w:t>gọi</w:t>
      </w:r>
      <w:r>
        <w:rPr>
          <w:spacing w:val="24"/>
          <w:sz w:val="26"/>
        </w:rPr>
        <w:t> </w:t>
      </w:r>
      <w:r>
        <w:rPr>
          <w:sz w:val="26"/>
        </w:rPr>
        <w:t>xả</w:t>
      </w:r>
      <w:r>
        <w:rPr>
          <w:spacing w:val="26"/>
          <w:sz w:val="26"/>
        </w:rPr>
        <w:t> </w:t>
      </w:r>
      <w:r>
        <w:rPr>
          <w:sz w:val="26"/>
        </w:rPr>
        <w:t>mà</w:t>
      </w:r>
      <w:r>
        <w:rPr>
          <w:spacing w:val="24"/>
          <w:sz w:val="26"/>
        </w:rPr>
        <w:t> </w:t>
      </w:r>
      <w:r>
        <w:rPr>
          <w:sz w:val="26"/>
        </w:rPr>
        <w:t>phi</w:t>
      </w:r>
      <w:r>
        <w:rPr>
          <w:spacing w:val="24"/>
          <w:sz w:val="26"/>
        </w:rPr>
        <w:t> </w:t>
      </w:r>
      <w:r>
        <w:rPr>
          <w:sz w:val="26"/>
        </w:rPr>
        <w:t>xả quyền. Còn xả quyền gọi xả cũng phải và gọi xả quyền cũng phải.</w:t>
      </w:r>
    </w:p>
    <w:p>
      <w:pPr>
        <w:pStyle w:val="ListParagraph"/>
        <w:numPr>
          <w:ilvl w:val="0"/>
          <w:numId w:val="16"/>
        </w:numPr>
        <w:tabs>
          <w:tab w:pos="708" w:val="left" w:leader="none"/>
          <w:tab w:pos="710" w:val="left" w:leader="none"/>
        </w:tabs>
        <w:spacing w:line="237" w:lineRule="auto" w:before="126"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gọi quyền mà phi nhãn quyền.</w:t>
      </w:r>
    </w:p>
    <w:p>
      <w:pPr>
        <w:pStyle w:val="ListParagraph"/>
        <w:numPr>
          <w:ilvl w:val="0"/>
          <w:numId w:val="16"/>
        </w:numPr>
        <w:tabs>
          <w:tab w:pos="708" w:val="left" w:leader="none"/>
          <w:tab w:pos="710" w:val="left" w:leader="none"/>
        </w:tabs>
        <w:spacing w:line="237" w:lineRule="auto" w:before="125" w:after="0"/>
        <w:ind w:left="710" w:right="139" w:hanging="287"/>
        <w:jc w:val="left"/>
        <w:rPr>
          <w:sz w:val="26"/>
        </w:rPr>
      </w:pPr>
      <w:r>
        <w:rPr>
          <w:sz w:val="26"/>
        </w:rPr>
        <w:t>Xả</w:t>
      </w:r>
      <w:r>
        <w:rPr>
          <w:spacing w:val="24"/>
          <w:sz w:val="26"/>
        </w:rPr>
        <w:t> </w:t>
      </w:r>
      <w:r>
        <w:rPr>
          <w:sz w:val="26"/>
        </w:rPr>
        <w:t>gọi</w:t>
      </w:r>
      <w:r>
        <w:rPr>
          <w:spacing w:val="24"/>
          <w:sz w:val="26"/>
        </w:rPr>
        <w:t> </w:t>
      </w:r>
      <w:r>
        <w:rPr>
          <w:sz w:val="26"/>
        </w:rPr>
        <w:t>xả</w:t>
      </w:r>
      <w:r>
        <w:rPr>
          <w:spacing w:val="24"/>
          <w:sz w:val="26"/>
        </w:rPr>
        <w:t> </w:t>
      </w:r>
      <w:r>
        <w:rPr>
          <w:sz w:val="26"/>
        </w:rPr>
        <w:t>quyền</w:t>
      </w:r>
      <w:r>
        <w:rPr>
          <w:spacing w:val="23"/>
          <w:sz w:val="26"/>
        </w:rPr>
        <w:t> </w:t>
      </w:r>
      <w:r>
        <w:rPr>
          <w:sz w:val="26"/>
        </w:rPr>
        <w:t>phải</w:t>
      </w:r>
      <w:r>
        <w:rPr>
          <w:spacing w:val="26"/>
          <w:sz w:val="26"/>
        </w:rPr>
        <w:t> </w:t>
      </w:r>
      <w:r>
        <w:rPr>
          <w:sz w:val="26"/>
        </w:rPr>
        <w:t>chăng?</w:t>
      </w:r>
      <w:r>
        <w:rPr>
          <w:spacing w:val="28"/>
          <w:sz w:val="26"/>
        </w:rPr>
        <w:t> </w:t>
      </w:r>
      <w:r>
        <w:rPr>
          <w:sz w:val="26"/>
        </w:rPr>
        <w:t>Trừ</w:t>
      </w:r>
      <w:r>
        <w:rPr>
          <w:spacing w:val="25"/>
          <w:sz w:val="26"/>
        </w:rPr>
        <w:t> </w:t>
      </w:r>
      <w:r>
        <w:rPr>
          <w:sz w:val="26"/>
        </w:rPr>
        <w:t>xả</w:t>
      </w:r>
      <w:r>
        <w:rPr>
          <w:spacing w:val="24"/>
          <w:sz w:val="26"/>
        </w:rPr>
        <w:t> </w:t>
      </w:r>
      <w:r>
        <w:rPr>
          <w:sz w:val="26"/>
        </w:rPr>
        <w:t>quyền</w:t>
      </w:r>
      <w:r>
        <w:rPr>
          <w:spacing w:val="23"/>
          <w:sz w:val="26"/>
        </w:rPr>
        <w:t> </w:t>
      </w:r>
      <w:r>
        <w:rPr>
          <w:sz w:val="26"/>
        </w:rPr>
        <w:t>ra</w:t>
      </w:r>
      <w:r>
        <w:rPr>
          <w:spacing w:val="24"/>
          <w:sz w:val="26"/>
        </w:rPr>
        <w:t> </w:t>
      </w:r>
      <w:r>
        <w:rPr>
          <w:sz w:val="26"/>
        </w:rPr>
        <w:t>rồi,</w:t>
      </w:r>
      <w:r>
        <w:rPr>
          <w:spacing w:val="26"/>
          <w:sz w:val="26"/>
        </w:rPr>
        <w:t> </w:t>
      </w:r>
      <w:r>
        <w:rPr>
          <w:sz w:val="26"/>
        </w:rPr>
        <w:t>xả</w:t>
      </w:r>
      <w:r>
        <w:rPr>
          <w:spacing w:val="24"/>
          <w:sz w:val="26"/>
        </w:rPr>
        <w:t> </w:t>
      </w:r>
      <w:r>
        <w:rPr>
          <w:sz w:val="26"/>
        </w:rPr>
        <w:t>ngoài</w:t>
      </w:r>
      <w:r>
        <w:rPr>
          <w:spacing w:val="24"/>
          <w:sz w:val="26"/>
        </w:rPr>
        <w:t> </w:t>
      </w:r>
      <w:r>
        <w:rPr>
          <w:sz w:val="26"/>
        </w:rPr>
        <w:t>ra</w:t>
      </w:r>
      <w:r>
        <w:rPr>
          <w:spacing w:val="24"/>
          <w:sz w:val="26"/>
        </w:rPr>
        <w:t> </w:t>
      </w:r>
      <w:r>
        <w:rPr>
          <w:sz w:val="26"/>
        </w:rPr>
        <w:t>chỉ</w:t>
      </w:r>
      <w:r>
        <w:rPr>
          <w:spacing w:val="26"/>
          <w:sz w:val="26"/>
        </w:rPr>
        <w:t> </w:t>
      </w:r>
      <w:r>
        <w:rPr>
          <w:sz w:val="26"/>
        </w:rPr>
        <w:t>gọi</w:t>
      </w:r>
      <w:r>
        <w:rPr>
          <w:spacing w:val="24"/>
          <w:sz w:val="26"/>
        </w:rPr>
        <w:t> </w:t>
      </w:r>
      <w:r>
        <w:rPr>
          <w:sz w:val="26"/>
        </w:rPr>
        <w:t>xả</w:t>
      </w:r>
      <w:r>
        <w:rPr>
          <w:spacing w:val="26"/>
          <w:sz w:val="26"/>
        </w:rPr>
        <w:t> </w:t>
      </w:r>
      <w:r>
        <w:rPr>
          <w:sz w:val="26"/>
        </w:rPr>
        <w:t>mà</w:t>
      </w:r>
      <w:r>
        <w:rPr>
          <w:spacing w:val="24"/>
          <w:sz w:val="26"/>
        </w:rPr>
        <w:t> </w:t>
      </w:r>
      <w:r>
        <w:rPr>
          <w:sz w:val="26"/>
        </w:rPr>
        <w:t>phi</w:t>
      </w:r>
      <w:r>
        <w:rPr>
          <w:spacing w:val="24"/>
          <w:sz w:val="26"/>
        </w:rPr>
        <w:t> </w:t>
      </w:r>
      <w:r>
        <w:rPr>
          <w:sz w:val="26"/>
        </w:rPr>
        <w:t>xả quyền. Còn xả quyền gọi xả cũng phải và gọi xả quyền cũng phải.</w:t>
      </w:r>
    </w:p>
    <w:p>
      <w:pPr>
        <w:pStyle w:val="ListParagraph"/>
        <w:numPr>
          <w:ilvl w:val="0"/>
          <w:numId w:val="16"/>
        </w:numPr>
        <w:tabs>
          <w:tab w:pos="708" w:val="left" w:leader="none"/>
          <w:tab w:pos="710" w:val="left" w:leader="none"/>
        </w:tabs>
        <w:spacing w:line="237" w:lineRule="auto" w:before="126" w:after="0"/>
        <w:ind w:left="710" w:right="139" w:hanging="287"/>
        <w:jc w:val="left"/>
        <w:rPr>
          <w:sz w:val="26"/>
        </w:rPr>
      </w:pPr>
      <w:r>
        <w:rPr>
          <w:sz w:val="26"/>
        </w:rPr>
        <w:t>Quyền gọi tri cụ tri quyền phải chăng? Tri cụ tri quyền gọi quyền cũng phải và gọi tri cụ tri quyền cũng phải. Còn quyền ngoài ra đó chỉ gọi quyền mà phi tri cụ tri quyền.</w:t>
      </w:r>
    </w:p>
    <w:p>
      <w:pPr>
        <w:pStyle w:val="Heading7"/>
        <w:spacing w:line="295" w:lineRule="exact" w:before="9"/>
      </w:pPr>
      <w:r>
        <w:rPr>
          <w:spacing w:val="-4"/>
        </w:rPr>
        <w:t>412.</w:t>
      </w:r>
    </w:p>
    <w:p>
      <w:pPr>
        <w:pStyle w:val="ListParagraph"/>
        <w:numPr>
          <w:ilvl w:val="0"/>
          <w:numId w:val="16"/>
        </w:numPr>
        <w:tabs>
          <w:tab w:pos="707" w:val="left" w:leader="none"/>
        </w:tabs>
        <w:spacing w:line="315" w:lineRule="exact" w:before="0" w:after="0"/>
        <w:ind w:left="707" w:right="0" w:hanging="283"/>
        <w:jc w:val="left"/>
        <w:rPr>
          <w:sz w:val="26"/>
        </w:rPr>
      </w:pPr>
      <w:r>
        <w:rPr>
          <w:sz w:val="26"/>
        </w:rPr>
        <w:t>Tín</w:t>
      </w:r>
      <w:r>
        <w:rPr>
          <w:spacing w:val="-6"/>
          <w:sz w:val="26"/>
        </w:rPr>
        <w:t> </w:t>
      </w:r>
      <w:r>
        <w:rPr>
          <w:sz w:val="26"/>
        </w:rPr>
        <w:t>gọi</w:t>
      </w:r>
      <w:r>
        <w:rPr>
          <w:spacing w:val="-6"/>
          <w:sz w:val="26"/>
        </w:rPr>
        <w:t> </w:t>
      </w:r>
      <w:r>
        <w:rPr>
          <w:sz w:val="26"/>
        </w:rPr>
        <w:t>tín</w:t>
      </w:r>
      <w:r>
        <w:rPr>
          <w:spacing w:val="-4"/>
          <w:sz w:val="26"/>
        </w:rPr>
        <w:t> </w:t>
      </w:r>
      <w:r>
        <w:rPr>
          <w:sz w:val="26"/>
        </w:rPr>
        <w:t>quyền</w:t>
      </w:r>
      <w:r>
        <w:rPr>
          <w:spacing w:val="-3"/>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Cần</w:t>
      </w:r>
      <w:r>
        <w:rPr>
          <w:spacing w:val="-6"/>
          <w:sz w:val="26"/>
        </w:rPr>
        <w:t> </w:t>
      </w:r>
      <w:r>
        <w:rPr>
          <w:sz w:val="26"/>
        </w:rPr>
        <w:t>gọi</w:t>
      </w:r>
      <w:r>
        <w:rPr>
          <w:spacing w:val="-6"/>
          <w:sz w:val="26"/>
        </w:rPr>
        <w:t> </w:t>
      </w:r>
      <w:r>
        <w:rPr>
          <w:sz w:val="26"/>
        </w:rPr>
        <w:t>cần</w:t>
      </w:r>
      <w:r>
        <w:rPr>
          <w:spacing w:val="-3"/>
          <w:sz w:val="26"/>
        </w:rPr>
        <w:t> </w:t>
      </w:r>
      <w:r>
        <w:rPr>
          <w:sz w:val="26"/>
        </w:rPr>
        <w:t>quyền</w:t>
      </w:r>
      <w:r>
        <w:rPr>
          <w:spacing w:val="-3"/>
          <w:sz w:val="26"/>
        </w:rPr>
        <w:t> </w:t>
      </w:r>
      <w:r>
        <w:rPr>
          <w:sz w:val="26"/>
        </w:rPr>
        <w:t>phải</w:t>
      </w:r>
      <w:r>
        <w:rPr>
          <w:spacing w:val="-4"/>
          <w:sz w:val="26"/>
        </w:rPr>
        <w:t> </w:t>
      </w:r>
      <w:r>
        <w:rPr>
          <w:sz w:val="26"/>
        </w:rPr>
        <w:t>chăng?</w:t>
      </w:r>
      <w:r>
        <w:rPr>
          <w:spacing w:val="-4"/>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Niệm</w:t>
      </w:r>
      <w:r>
        <w:rPr>
          <w:spacing w:val="-7"/>
          <w:sz w:val="26"/>
        </w:rPr>
        <w:t> </w:t>
      </w:r>
      <w:r>
        <w:rPr>
          <w:sz w:val="26"/>
        </w:rPr>
        <w:t>gọi</w:t>
      </w:r>
      <w:r>
        <w:rPr>
          <w:spacing w:val="-5"/>
          <w:sz w:val="26"/>
        </w:rPr>
        <w:t> </w:t>
      </w:r>
      <w:r>
        <w:rPr>
          <w:sz w:val="26"/>
        </w:rPr>
        <w:t>niệm</w:t>
      </w:r>
      <w:r>
        <w:rPr>
          <w:spacing w:val="-7"/>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Định</w:t>
      </w:r>
      <w:r>
        <w:rPr>
          <w:spacing w:val="-6"/>
          <w:sz w:val="26"/>
        </w:rPr>
        <w:t> </w:t>
      </w:r>
      <w:r>
        <w:rPr>
          <w:sz w:val="26"/>
        </w:rPr>
        <w:t>gọi</w:t>
      </w:r>
      <w:r>
        <w:rPr>
          <w:spacing w:val="-5"/>
          <w:sz w:val="26"/>
        </w:rPr>
        <w:t> </w:t>
      </w:r>
      <w:r>
        <w:rPr>
          <w:sz w:val="26"/>
        </w:rPr>
        <w:t>định</w:t>
      </w:r>
      <w:r>
        <w:rPr>
          <w:spacing w:val="-6"/>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240" w:lineRule="auto" w:before="269" w:after="0"/>
        <w:ind w:left="707" w:right="0" w:hanging="283"/>
        <w:jc w:val="left"/>
        <w:rPr>
          <w:sz w:val="26"/>
        </w:rPr>
      </w:pPr>
      <w:r>
        <w:rPr>
          <w:sz w:val="26"/>
        </w:rPr>
        <w:t>Trí</w:t>
      </w:r>
      <w:r>
        <w:rPr>
          <w:spacing w:val="-6"/>
          <w:sz w:val="26"/>
        </w:rPr>
        <w:t> </w:t>
      </w:r>
      <w:r>
        <w:rPr>
          <w:sz w:val="26"/>
        </w:rPr>
        <w:t>gọi</w:t>
      </w:r>
      <w:r>
        <w:rPr>
          <w:spacing w:val="-5"/>
          <w:sz w:val="26"/>
        </w:rPr>
        <w:t> </w:t>
      </w:r>
      <w:r>
        <w:rPr>
          <w:sz w:val="26"/>
        </w:rPr>
        <w:t>trí</w:t>
      </w:r>
      <w:r>
        <w:rPr>
          <w:spacing w:val="-3"/>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Heading7"/>
        <w:spacing w:before="5"/>
      </w:pPr>
      <w:r>
        <w:rPr>
          <w:spacing w:val="-4"/>
        </w:rPr>
        <w:t>413.</w:t>
      </w:r>
    </w:p>
    <w:p>
      <w:pPr>
        <w:pStyle w:val="ListParagraph"/>
        <w:numPr>
          <w:ilvl w:val="0"/>
          <w:numId w:val="16"/>
        </w:numPr>
        <w:tabs>
          <w:tab w:pos="707" w:val="left" w:leader="none"/>
        </w:tabs>
        <w:spacing w:line="315" w:lineRule="exact" w:before="0" w:after="0"/>
        <w:ind w:left="707" w:right="0" w:hanging="283"/>
        <w:jc w:val="left"/>
        <w:rPr>
          <w:sz w:val="26"/>
        </w:rPr>
      </w:pPr>
      <w:r>
        <w:rPr>
          <w:sz w:val="26"/>
        </w:rPr>
        <w:t>Tri</w:t>
      </w:r>
      <w:r>
        <w:rPr>
          <w:spacing w:val="-5"/>
          <w:sz w:val="26"/>
        </w:rPr>
        <w:t> </w:t>
      </w:r>
      <w:r>
        <w:rPr>
          <w:sz w:val="26"/>
        </w:rPr>
        <w:t>dị</w:t>
      </w:r>
      <w:r>
        <w:rPr>
          <w:spacing w:val="-4"/>
          <w:sz w:val="26"/>
        </w:rPr>
        <w:t> </w:t>
      </w:r>
      <w:r>
        <w:rPr>
          <w:sz w:val="26"/>
        </w:rPr>
        <w:t>tri</w:t>
      </w:r>
      <w:r>
        <w:rPr>
          <w:spacing w:val="-4"/>
          <w:sz w:val="26"/>
        </w:rPr>
        <w:t> </w:t>
      </w:r>
      <w:r>
        <w:rPr>
          <w:sz w:val="26"/>
        </w:rPr>
        <w:t>gọi</w:t>
      </w:r>
      <w:r>
        <w:rPr>
          <w:spacing w:val="-4"/>
          <w:sz w:val="26"/>
        </w:rPr>
        <w:t> </w:t>
      </w:r>
      <w:r>
        <w:rPr>
          <w:sz w:val="26"/>
        </w:rPr>
        <w:t>tri</w:t>
      </w:r>
      <w:r>
        <w:rPr>
          <w:spacing w:val="-3"/>
          <w:sz w:val="26"/>
        </w:rPr>
        <w:t> </w:t>
      </w:r>
      <w:r>
        <w:rPr>
          <w:sz w:val="26"/>
        </w:rPr>
        <w:t>dị</w:t>
      </w:r>
      <w:r>
        <w:rPr>
          <w:spacing w:val="-3"/>
          <w:sz w:val="26"/>
        </w:rPr>
        <w:t> </w:t>
      </w:r>
      <w:r>
        <w:rPr>
          <w:sz w:val="26"/>
        </w:rPr>
        <w:t>tri</w:t>
      </w:r>
      <w:r>
        <w:rPr>
          <w:spacing w:val="-4"/>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Tri</w:t>
      </w:r>
      <w:r>
        <w:rPr>
          <w:spacing w:val="-5"/>
          <w:sz w:val="26"/>
        </w:rPr>
        <w:t> </w:t>
      </w:r>
      <w:r>
        <w:rPr>
          <w:sz w:val="26"/>
        </w:rPr>
        <w:t>dĩ</w:t>
      </w:r>
      <w:r>
        <w:rPr>
          <w:spacing w:val="-4"/>
          <w:sz w:val="26"/>
        </w:rPr>
        <w:t> </w:t>
      </w:r>
      <w:r>
        <w:rPr>
          <w:sz w:val="26"/>
        </w:rPr>
        <w:t>tri</w:t>
      </w:r>
      <w:r>
        <w:rPr>
          <w:spacing w:val="-4"/>
          <w:sz w:val="26"/>
        </w:rPr>
        <w:t> </w:t>
      </w:r>
      <w:r>
        <w:rPr>
          <w:sz w:val="26"/>
        </w:rPr>
        <w:t>gọi</w:t>
      </w:r>
      <w:r>
        <w:rPr>
          <w:spacing w:val="-4"/>
          <w:sz w:val="26"/>
        </w:rPr>
        <w:t> </w:t>
      </w:r>
      <w:r>
        <w:rPr>
          <w:sz w:val="26"/>
        </w:rPr>
        <w:t>tri</w:t>
      </w:r>
      <w:r>
        <w:rPr>
          <w:spacing w:val="-3"/>
          <w:sz w:val="26"/>
        </w:rPr>
        <w:t> </w:t>
      </w:r>
      <w:r>
        <w:rPr>
          <w:sz w:val="26"/>
        </w:rPr>
        <w:t>dĩ</w:t>
      </w:r>
      <w:r>
        <w:rPr>
          <w:spacing w:val="-3"/>
          <w:sz w:val="26"/>
        </w:rPr>
        <w:t> </w:t>
      </w:r>
      <w:r>
        <w:rPr>
          <w:sz w:val="26"/>
        </w:rPr>
        <w:t>tri</w:t>
      </w:r>
      <w:r>
        <w:rPr>
          <w:spacing w:val="-4"/>
          <w:sz w:val="26"/>
        </w:rPr>
        <w:t> </w:t>
      </w:r>
      <w:r>
        <w:rPr>
          <w:sz w:val="26"/>
        </w:rPr>
        <w:t>quyền</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2"/>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Tri</w:t>
      </w:r>
      <w:r>
        <w:rPr>
          <w:spacing w:val="-5"/>
          <w:sz w:val="26"/>
        </w:rPr>
        <w:t> </w:t>
      </w:r>
      <w:r>
        <w:rPr>
          <w:sz w:val="26"/>
        </w:rPr>
        <w:t>cụ</w:t>
      </w:r>
      <w:r>
        <w:rPr>
          <w:spacing w:val="-4"/>
          <w:sz w:val="26"/>
        </w:rPr>
        <w:t> </w:t>
      </w:r>
      <w:r>
        <w:rPr>
          <w:sz w:val="26"/>
        </w:rPr>
        <w:t>tri</w:t>
      </w:r>
      <w:r>
        <w:rPr>
          <w:spacing w:val="-4"/>
          <w:sz w:val="26"/>
        </w:rPr>
        <w:t> </w:t>
      </w:r>
      <w:r>
        <w:rPr>
          <w:sz w:val="26"/>
        </w:rPr>
        <w:t>gọi</w:t>
      </w:r>
      <w:r>
        <w:rPr>
          <w:spacing w:val="-4"/>
          <w:sz w:val="26"/>
        </w:rPr>
        <w:t> </w:t>
      </w:r>
      <w:r>
        <w:rPr>
          <w:sz w:val="26"/>
        </w:rPr>
        <w:t>tri</w:t>
      </w:r>
      <w:r>
        <w:rPr>
          <w:spacing w:val="-3"/>
          <w:sz w:val="26"/>
        </w:rPr>
        <w:t> </w:t>
      </w:r>
      <w:r>
        <w:rPr>
          <w:sz w:val="26"/>
        </w:rPr>
        <w:t>cụ</w:t>
      </w:r>
      <w:r>
        <w:rPr>
          <w:spacing w:val="-4"/>
          <w:sz w:val="26"/>
        </w:rPr>
        <w:t> </w:t>
      </w:r>
      <w:r>
        <w:rPr>
          <w:sz w:val="26"/>
        </w:rPr>
        <w:t>tri</w:t>
      </w:r>
      <w:r>
        <w:rPr>
          <w:spacing w:val="-4"/>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3"/>
          <w:sz w:val="26"/>
        </w:rPr>
        <w:t> </w:t>
      </w:r>
      <w:r>
        <w:rPr>
          <w:spacing w:val="-4"/>
          <w:sz w:val="26"/>
        </w:rPr>
        <w:t>rồi.</w:t>
      </w:r>
    </w:p>
    <w:p>
      <w:pPr>
        <w:pStyle w:val="ListParagraph"/>
        <w:numPr>
          <w:ilvl w:val="0"/>
          <w:numId w:val="16"/>
        </w:numPr>
        <w:tabs>
          <w:tab w:pos="708" w:val="left" w:leader="none"/>
        </w:tabs>
        <w:spacing w:line="237" w:lineRule="auto" w:before="3" w:after="0"/>
        <w:ind w:left="708" w:right="140" w:hanging="284"/>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là quyền mà phi nhãn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Tri</w:t>
      </w:r>
      <w:r>
        <w:rPr>
          <w:spacing w:val="-5"/>
          <w:sz w:val="26"/>
        </w:rPr>
        <w:t> </w:t>
      </w:r>
      <w:r>
        <w:rPr>
          <w:sz w:val="26"/>
        </w:rPr>
        <w:t>cụ</w:t>
      </w:r>
      <w:r>
        <w:rPr>
          <w:spacing w:val="-4"/>
          <w:sz w:val="26"/>
        </w:rPr>
        <w:t> </w:t>
      </w:r>
      <w:r>
        <w:rPr>
          <w:sz w:val="26"/>
        </w:rPr>
        <w:t>tri</w:t>
      </w:r>
      <w:r>
        <w:rPr>
          <w:spacing w:val="-4"/>
          <w:sz w:val="26"/>
        </w:rPr>
        <w:t> </w:t>
      </w:r>
      <w:r>
        <w:rPr>
          <w:sz w:val="26"/>
        </w:rPr>
        <w:t>gọi</w:t>
      </w:r>
      <w:r>
        <w:rPr>
          <w:spacing w:val="-4"/>
          <w:sz w:val="26"/>
        </w:rPr>
        <w:t> </w:t>
      </w:r>
      <w:r>
        <w:rPr>
          <w:sz w:val="26"/>
        </w:rPr>
        <w:t>tri</w:t>
      </w:r>
      <w:r>
        <w:rPr>
          <w:spacing w:val="-3"/>
          <w:sz w:val="26"/>
        </w:rPr>
        <w:t> </w:t>
      </w:r>
      <w:r>
        <w:rPr>
          <w:sz w:val="26"/>
        </w:rPr>
        <w:t>cụ</w:t>
      </w:r>
      <w:r>
        <w:rPr>
          <w:spacing w:val="-4"/>
          <w:sz w:val="26"/>
        </w:rPr>
        <w:t> </w:t>
      </w:r>
      <w:r>
        <w:rPr>
          <w:sz w:val="26"/>
        </w:rPr>
        <w:t>tri</w:t>
      </w:r>
      <w:r>
        <w:rPr>
          <w:spacing w:val="-4"/>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3"/>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Quyền</w:t>
      </w:r>
      <w:r>
        <w:rPr>
          <w:spacing w:val="-2"/>
          <w:sz w:val="26"/>
        </w:rPr>
        <w:t> </w:t>
      </w:r>
      <w:r>
        <w:rPr>
          <w:sz w:val="26"/>
        </w:rPr>
        <w:t>gọi</w:t>
      </w:r>
      <w:r>
        <w:rPr>
          <w:spacing w:val="-3"/>
          <w:sz w:val="26"/>
        </w:rPr>
        <w:t> </w:t>
      </w:r>
      <w:r>
        <w:rPr>
          <w:sz w:val="26"/>
        </w:rPr>
        <w:t>tri dĩ</w:t>
      </w:r>
      <w:r>
        <w:rPr>
          <w:spacing w:val="-3"/>
          <w:sz w:val="26"/>
        </w:rPr>
        <w:t> </w:t>
      </w:r>
      <w:r>
        <w:rPr>
          <w:sz w:val="26"/>
        </w:rPr>
        <w:t>tri</w:t>
      </w:r>
      <w:r>
        <w:rPr>
          <w:spacing w:val="-1"/>
          <w:sz w:val="26"/>
        </w:rPr>
        <w:t> </w:t>
      </w:r>
      <w:r>
        <w:rPr>
          <w:sz w:val="26"/>
        </w:rPr>
        <w:t>quyền</w:t>
      </w:r>
      <w:r>
        <w:rPr>
          <w:spacing w:val="-3"/>
          <w:sz w:val="26"/>
        </w:rPr>
        <w:t> </w:t>
      </w:r>
      <w:r>
        <w:rPr>
          <w:sz w:val="26"/>
        </w:rPr>
        <w:t>phải</w:t>
      </w:r>
      <w:r>
        <w:rPr>
          <w:spacing w:val="-3"/>
          <w:sz w:val="26"/>
        </w:rPr>
        <w:t> </w:t>
      </w:r>
      <w:r>
        <w:rPr>
          <w:sz w:val="26"/>
        </w:rPr>
        <w:t>chăng? Tri</w:t>
      </w:r>
      <w:r>
        <w:rPr>
          <w:spacing w:val="-3"/>
          <w:sz w:val="26"/>
        </w:rPr>
        <w:t> </w:t>
      </w:r>
      <w:r>
        <w:rPr>
          <w:sz w:val="26"/>
        </w:rPr>
        <w:t>dĩ</w:t>
      </w:r>
      <w:r>
        <w:rPr>
          <w:spacing w:val="-1"/>
          <w:sz w:val="26"/>
        </w:rPr>
        <w:t> </w:t>
      </w:r>
      <w:r>
        <w:rPr>
          <w:sz w:val="26"/>
        </w:rPr>
        <w:t>tri</w:t>
      </w:r>
      <w:r>
        <w:rPr>
          <w:spacing w:val="-3"/>
          <w:sz w:val="26"/>
        </w:rPr>
        <w:t> </w:t>
      </w:r>
      <w:r>
        <w:rPr>
          <w:sz w:val="26"/>
        </w:rPr>
        <w:t>quyền 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dĩ tri quyền cũng phải. Còn quyền ngoài ra đó chỉ gọi quyền mà phi tri dĩ tri quyền.</w:t>
      </w:r>
    </w:p>
    <w:p>
      <w:pPr>
        <w:pStyle w:val="Heading7"/>
        <w:spacing w:line="295" w:lineRule="exact" w:before="10"/>
      </w:pPr>
      <w:r>
        <w:rPr>
          <w:spacing w:val="-4"/>
        </w:rPr>
        <w:t>414.</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phi</w:t>
      </w:r>
      <w:r>
        <w:rPr>
          <w:spacing w:val="-5"/>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nhĩ</w:t>
      </w:r>
      <w:r>
        <w:rPr>
          <w:spacing w:val="-5"/>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quyền</w:t>
      </w:r>
      <w:r>
        <w:rPr>
          <w:spacing w:val="-2"/>
          <w:sz w:val="26"/>
        </w:rPr>
        <w:t> </w:t>
      </w:r>
      <w:r>
        <w:rPr>
          <w:sz w:val="26"/>
        </w:rPr>
        <w:t>là</w:t>
      </w:r>
      <w:r>
        <w:rPr>
          <w:spacing w:val="-5"/>
          <w:sz w:val="26"/>
        </w:rPr>
        <w:t> </w:t>
      </w:r>
      <w:r>
        <w:rPr>
          <w:sz w:val="26"/>
        </w:rPr>
        <w:t>phi</w:t>
      </w:r>
      <w:r>
        <w:rPr>
          <w:spacing w:val="-6"/>
          <w:sz w:val="26"/>
        </w:rPr>
        <w:t> </w:t>
      </w:r>
      <w:r>
        <w:rPr>
          <w:sz w:val="26"/>
        </w:rPr>
        <w:t>tỷ</w:t>
      </w:r>
      <w:r>
        <w:rPr>
          <w:spacing w:val="-4"/>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thiệt</w:t>
      </w:r>
      <w:r>
        <w:rPr>
          <w:spacing w:val="-5"/>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thân</w:t>
      </w:r>
      <w:r>
        <w:rPr>
          <w:spacing w:val="-4"/>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6"/>
          <w:sz w:val="26"/>
        </w:rPr>
        <w:t> </w:t>
      </w:r>
      <w:r>
        <w:rPr>
          <w:sz w:val="26"/>
        </w:rPr>
        <w:t>quyền</w:t>
      </w:r>
      <w:r>
        <w:rPr>
          <w:spacing w:val="-2"/>
          <w:sz w:val="26"/>
        </w:rPr>
        <w:t> </w:t>
      </w:r>
      <w:r>
        <w:rPr>
          <w:sz w:val="26"/>
        </w:rPr>
        <w:t>là</w:t>
      </w:r>
      <w:r>
        <w:rPr>
          <w:spacing w:val="-6"/>
          <w:sz w:val="26"/>
        </w:rPr>
        <w:t> </w:t>
      </w:r>
      <w:r>
        <w:rPr>
          <w:sz w:val="26"/>
        </w:rPr>
        <w:t>phi</w:t>
      </w:r>
      <w:r>
        <w:rPr>
          <w:spacing w:val="-2"/>
          <w:sz w:val="26"/>
        </w:rPr>
        <w:t> </w:t>
      </w:r>
      <w:r>
        <w:rPr>
          <w:sz w:val="26"/>
        </w:rPr>
        <w:t>ý</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Heading7"/>
        <w:spacing w:before="6"/>
      </w:pPr>
      <w:r>
        <w:rPr>
          <w:spacing w:val="-4"/>
        </w:rPr>
        <w:t>415.</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nữ</w:t>
      </w:r>
      <w:r>
        <w:rPr>
          <w:spacing w:val="-2"/>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6"/>
          <w:sz w:val="26"/>
        </w:rPr>
        <w:t> </w:t>
      </w:r>
      <w:r>
        <w:rPr>
          <w:sz w:val="26"/>
        </w:rPr>
        <w:t>nam</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quyền</w:t>
      </w:r>
      <w:r>
        <w:rPr>
          <w:spacing w:val="-3"/>
          <w:sz w:val="26"/>
        </w:rPr>
        <w:t> </w:t>
      </w:r>
      <w:r>
        <w:rPr>
          <w:sz w:val="26"/>
        </w:rPr>
        <w:t>là</w:t>
      </w:r>
      <w:r>
        <w:rPr>
          <w:spacing w:val="-7"/>
          <w:sz w:val="26"/>
        </w:rPr>
        <w:t> </w:t>
      </w:r>
      <w:r>
        <w:rPr>
          <w:sz w:val="26"/>
        </w:rPr>
        <w:t>phi</w:t>
      </w:r>
      <w:r>
        <w:rPr>
          <w:spacing w:val="-3"/>
          <w:sz w:val="26"/>
        </w:rPr>
        <w:t> </w:t>
      </w:r>
      <w:r>
        <w:rPr>
          <w:sz w:val="26"/>
        </w:rPr>
        <w:t>mạng</w:t>
      </w:r>
      <w:r>
        <w:rPr>
          <w:spacing w:val="-3"/>
          <w:sz w:val="26"/>
        </w:rPr>
        <w:t> </w:t>
      </w:r>
      <w:r>
        <w:rPr>
          <w:sz w:val="26"/>
        </w:rPr>
        <w:t>quyền</w:t>
      </w:r>
      <w:r>
        <w:rPr>
          <w:spacing w:val="-7"/>
          <w:sz w:val="26"/>
        </w:rPr>
        <w:t> </w:t>
      </w:r>
      <w:r>
        <w:rPr>
          <w:sz w:val="26"/>
        </w:rPr>
        <w:t>phải</w:t>
      </w:r>
      <w:r>
        <w:rPr>
          <w:spacing w:val="-3"/>
          <w:sz w:val="26"/>
        </w:rPr>
        <w:t> </w:t>
      </w:r>
      <w:r>
        <w:rPr>
          <w:sz w:val="26"/>
        </w:rPr>
        <w:t>chăng?</w:t>
      </w:r>
      <w:r>
        <w:rPr>
          <w:spacing w:val="-4"/>
          <w:sz w:val="26"/>
        </w:rPr>
        <w:t> </w:t>
      </w:r>
      <w:r>
        <w:rPr>
          <w:sz w:val="26"/>
        </w:rPr>
        <w:t>Phải</w:t>
      </w:r>
      <w:r>
        <w:rPr>
          <w:spacing w:val="-6"/>
          <w:sz w:val="26"/>
        </w:rPr>
        <w:t> </w:t>
      </w:r>
      <w:r>
        <w:rPr>
          <w:spacing w:val="-4"/>
          <w:sz w:val="26"/>
        </w:rPr>
        <w:t>rồi.</w:t>
      </w:r>
    </w:p>
    <w:p>
      <w:pPr>
        <w:pStyle w:val="Heading7"/>
        <w:spacing w:line="295" w:lineRule="exact" w:before="8"/>
      </w:pPr>
      <w:r>
        <w:rPr>
          <w:spacing w:val="-4"/>
        </w:rPr>
        <w:t>416.</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5"/>
          <w:sz w:val="26"/>
        </w:rPr>
        <w:t> </w:t>
      </w:r>
      <w:r>
        <w:rPr>
          <w:sz w:val="26"/>
        </w:rPr>
        <w:t>lạc</w:t>
      </w:r>
      <w:r>
        <w:rPr>
          <w:spacing w:val="-5"/>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6"/>
          <w:sz w:val="26"/>
        </w:rPr>
        <w:t> </w:t>
      </w:r>
      <w:r>
        <w:rPr>
          <w:sz w:val="26"/>
        </w:rPr>
        <w:t>khổ</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3"/>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3"/>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2"/>
          <w:sz w:val="26"/>
        </w:rPr>
        <w:t> </w:t>
      </w:r>
      <w:r>
        <w:rPr>
          <w:sz w:val="26"/>
        </w:rPr>
        <w:t>là</w:t>
      </w:r>
      <w:r>
        <w:rPr>
          <w:spacing w:val="-6"/>
          <w:sz w:val="26"/>
        </w:rPr>
        <w:t> </w:t>
      </w:r>
      <w:r>
        <w:rPr>
          <w:sz w:val="26"/>
        </w:rPr>
        <w:t>phi</w:t>
      </w:r>
      <w:r>
        <w:rPr>
          <w:spacing w:val="-5"/>
          <w:sz w:val="26"/>
        </w:rPr>
        <w:t> </w:t>
      </w:r>
      <w:r>
        <w:rPr>
          <w:sz w:val="26"/>
        </w:rPr>
        <w:t>hỷ</w:t>
      </w:r>
      <w:r>
        <w:rPr>
          <w:spacing w:val="-7"/>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ưu</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xả</w:t>
      </w:r>
      <w:r>
        <w:rPr>
          <w:spacing w:val="-4"/>
          <w:sz w:val="26"/>
        </w:rPr>
        <w:t> </w:t>
      </w:r>
      <w:r>
        <w:rPr>
          <w:sz w:val="26"/>
        </w:rPr>
        <w:t>quyền</w:t>
      </w:r>
      <w:r>
        <w:rPr>
          <w:spacing w:val="-2"/>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Heading7"/>
        <w:spacing w:line="295" w:lineRule="exact"/>
      </w:pPr>
      <w:r>
        <w:rPr>
          <w:spacing w:val="-4"/>
        </w:rPr>
        <w:t>417.</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quyền</w:t>
      </w:r>
      <w:r>
        <w:rPr>
          <w:spacing w:val="-3"/>
          <w:sz w:val="26"/>
        </w:rPr>
        <w:t> </w:t>
      </w:r>
      <w:r>
        <w:rPr>
          <w:sz w:val="26"/>
        </w:rPr>
        <w:t>là</w:t>
      </w:r>
      <w:r>
        <w:rPr>
          <w:spacing w:val="-6"/>
          <w:sz w:val="26"/>
        </w:rPr>
        <w:t> </w:t>
      </w:r>
      <w:r>
        <w:rPr>
          <w:sz w:val="26"/>
        </w:rPr>
        <w:t>phi</w:t>
      </w:r>
      <w:r>
        <w:rPr>
          <w:spacing w:val="-4"/>
          <w:sz w:val="26"/>
        </w:rPr>
        <w:t> </w:t>
      </w:r>
      <w:r>
        <w:rPr>
          <w:sz w:val="26"/>
        </w:rPr>
        <w:t>tín</w:t>
      </w:r>
      <w:r>
        <w:rPr>
          <w:spacing w:val="-3"/>
          <w:sz w:val="26"/>
        </w:rPr>
        <w:t> </w:t>
      </w:r>
      <w:r>
        <w:rPr>
          <w:sz w:val="26"/>
        </w:rPr>
        <w:t>quyền</w:t>
      </w:r>
      <w:r>
        <w:rPr>
          <w:spacing w:val="-4"/>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cần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spacing w:after="0" w:line="318" w:lineRule="exact"/>
        <w:jc w:val="left"/>
        <w:rPr>
          <w:sz w:val="26"/>
        </w:rPr>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niệm</w:t>
      </w:r>
      <w:r>
        <w:rPr>
          <w:spacing w:val="-4"/>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định</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trí</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Heading7"/>
        <w:spacing w:line="295" w:lineRule="exact" w:before="8"/>
      </w:pPr>
      <w:r>
        <w:rPr>
          <w:spacing w:val="-4"/>
        </w:rPr>
        <w:t>418.</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dị</w:t>
      </w:r>
      <w:r>
        <w:rPr>
          <w:spacing w:val="-5"/>
          <w:sz w:val="26"/>
        </w:rPr>
        <w:t> </w:t>
      </w:r>
      <w:r>
        <w:rPr>
          <w:sz w:val="26"/>
        </w:rPr>
        <w:t>tri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nhãn</w:t>
      </w:r>
      <w:r>
        <w:rPr>
          <w:spacing w:val="-3"/>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dĩ</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nhãn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419.</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nhĩ</w:t>
      </w:r>
      <w:r>
        <w:rPr>
          <w:spacing w:val="-6"/>
          <w:sz w:val="26"/>
        </w:rPr>
        <w:t> </w:t>
      </w:r>
      <w:r>
        <w:rPr>
          <w:sz w:val="26"/>
        </w:rPr>
        <w:t>là</w:t>
      </w:r>
      <w:r>
        <w:rPr>
          <w:spacing w:val="-3"/>
          <w:sz w:val="26"/>
        </w:rPr>
        <w:t> </w:t>
      </w:r>
      <w:r>
        <w:rPr>
          <w:sz w:val="26"/>
        </w:rPr>
        <w:t>phi</w:t>
      </w:r>
      <w:r>
        <w:rPr>
          <w:spacing w:val="-6"/>
          <w:sz w:val="26"/>
        </w:rPr>
        <w:t> </w:t>
      </w:r>
      <w:r>
        <w:rPr>
          <w:sz w:val="26"/>
        </w:rPr>
        <w:t>nhĩ</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nhĩ</w:t>
      </w:r>
      <w:r>
        <w:rPr>
          <w:spacing w:val="-6"/>
          <w:sz w:val="26"/>
        </w:rPr>
        <w:t> </w:t>
      </w:r>
      <w:r>
        <w:rPr>
          <w:sz w:val="26"/>
        </w:rPr>
        <w:t>là</w:t>
      </w:r>
      <w:r>
        <w:rPr>
          <w:spacing w:val="-3"/>
          <w:sz w:val="26"/>
        </w:rPr>
        <w:t> </w:t>
      </w:r>
      <w:r>
        <w:rPr>
          <w:sz w:val="26"/>
        </w:rPr>
        <w:t>phi</w:t>
      </w:r>
      <w:r>
        <w:rPr>
          <w:spacing w:val="-6"/>
          <w:sz w:val="26"/>
        </w:rPr>
        <w:t> </w:t>
      </w:r>
      <w:r>
        <w:rPr>
          <w:sz w:val="26"/>
        </w:rPr>
        <w:t>nhĩ</w:t>
      </w:r>
      <w:r>
        <w:rPr>
          <w:spacing w:val="-3"/>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420.</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tỷ</w:t>
      </w:r>
      <w:r>
        <w:rPr>
          <w:spacing w:val="-6"/>
          <w:sz w:val="26"/>
        </w:rPr>
        <w:t> </w:t>
      </w:r>
      <w:r>
        <w:rPr>
          <w:sz w:val="26"/>
        </w:rPr>
        <w:t>là</w:t>
      </w:r>
      <w:r>
        <w:rPr>
          <w:spacing w:val="-4"/>
          <w:sz w:val="26"/>
        </w:rPr>
        <w:t> </w:t>
      </w:r>
      <w:r>
        <w:rPr>
          <w:sz w:val="26"/>
        </w:rPr>
        <w:t>phi</w:t>
      </w:r>
      <w:r>
        <w:rPr>
          <w:spacing w:val="-5"/>
          <w:sz w:val="26"/>
        </w:rPr>
        <w:t> </w:t>
      </w:r>
      <w:r>
        <w:rPr>
          <w:sz w:val="26"/>
        </w:rPr>
        <w:t>tỷ</w:t>
      </w:r>
      <w:r>
        <w:rPr>
          <w:spacing w:val="-6"/>
          <w:sz w:val="26"/>
        </w:rPr>
        <w:t> </w:t>
      </w:r>
      <w:r>
        <w:rPr>
          <w:sz w:val="26"/>
        </w:rPr>
        <w:t>quyền</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tỷ</w:t>
      </w:r>
      <w:r>
        <w:rPr>
          <w:spacing w:val="-6"/>
          <w:sz w:val="26"/>
        </w:rPr>
        <w:t> </w:t>
      </w:r>
      <w:r>
        <w:rPr>
          <w:sz w:val="26"/>
        </w:rPr>
        <w:t>là</w:t>
      </w:r>
      <w:r>
        <w:rPr>
          <w:spacing w:val="-4"/>
          <w:sz w:val="26"/>
        </w:rPr>
        <w:t> </w:t>
      </w:r>
      <w:r>
        <w:rPr>
          <w:sz w:val="26"/>
        </w:rPr>
        <w:t>phi</w:t>
      </w:r>
      <w:r>
        <w:rPr>
          <w:spacing w:val="-5"/>
          <w:sz w:val="26"/>
        </w:rPr>
        <w:t> </w:t>
      </w:r>
      <w:r>
        <w:rPr>
          <w:sz w:val="26"/>
        </w:rPr>
        <w:t>tỷ</w:t>
      </w:r>
      <w:r>
        <w:rPr>
          <w:spacing w:val="-6"/>
          <w:sz w:val="26"/>
        </w:rPr>
        <w:t> </w:t>
      </w:r>
      <w:r>
        <w:rPr>
          <w:sz w:val="26"/>
        </w:rPr>
        <w:t>quyền</w:t>
      </w:r>
      <w:r>
        <w:rPr>
          <w:spacing w:val="-4"/>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421.</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7"/>
          <w:sz w:val="26"/>
        </w:rPr>
        <w:t> </w:t>
      </w:r>
      <w:r>
        <w:rPr>
          <w:sz w:val="26"/>
        </w:rPr>
        <w:t>thiệt</w:t>
      </w:r>
      <w:r>
        <w:rPr>
          <w:spacing w:val="-4"/>
          <w:sz w:val="26"/>
        </w:rPr>
        <w:t> </w:t>
      </w:r>
      <w:r>
        <w:rPr>
          <w:sz w:val="26"/>
        </w:rPr>
        <w:t>là</w:t>
      </w:r>
      <w:r>
        <w:rPr>
          <w:spacing w:val="-6"/>
          <w:sz w:val="26"/>
        </w:rPr>
        <w:t> </w:t>
      </w:r>
      <w:r>
        <w:rPr>
          <w:sz w:val="26"/>
        </w:rPr>
        <w:t>phi</w:t>
      </w:r>
      <w:r>
        <w:rPr>
          <w:spacing w:val="-7"/>
          <w:sz w:val="26"/>
        </w:rPr>
        <w:t> </w:t>
      </w:r>
      <w:r>
        <w:rPr>
          <w:sz w:val="26"/>
        </w:rPr>
        <w:t>thiệt</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7"/>
          <w:sz w:val="26"/>
        </w:rPr>
        <w:t> </w:t>
      </w:r>
      <w:r>
        <w:rPr>
          <w:sz w:val="26"/>
        </w:rPr>
        <w:t>thiệt</w:t>
      </w:r>
      <w:r>
        <w:rPr>
          <w:spacing w:val="-4"/>
          <w:sz w:val="26"/>
        </w:rPr>
        <w:t> </w:t>
      </w:r>
      <w:r>
        <w:rPr>
          <w:sz w:val="26"/>
        </w:rPr>
        <w:t>là</w:t>
      </w:r>
      <w:r>
        <w:rPr>
          <w:spacing w:val="-6"/>
          <w:sz w:val="26"/>
        </w:rPr>
        <w:t> </w:t>
      </w:r>
      <w:r>
        <w:rPr>
          <w:sz w:val="26"/>
        </w:rPr>
        <w:t>phi</w:t>
      </w:r>
      <w:r>
        <w:rPr>
          <w:spacing w:val="-7"/>
          <w:sz w:val="26"/>
        </w:rPr>
        <w:t> </w:t>
      </w:r>
      <w:r>
        <w:rPr>
          <w:sz w:val="26"/>
        </w:rPr>
        <w:t>thiệt</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422.</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thân</w:t>
      </w:r>
      <w:r>
        <w:rPr>
          <w:spacing w:val="-5"/>
          <w:sz w:val="26"/>
        </w:rPr>
        <w:t> </w:t>
      </w:r>
      <w:r>
        <w:rPr>
          <w:sz w:val="26"/>
        </w:rPr>
        <w:t>là</w:t>
      </w:r>
      <w:r>
        <w:rPr>
          <w:spacing w:val="-3"/>
          <w:sz w:val="26"/>
        </w:rPr>
        <w:t> </w:t>
      </w:r>
      <w:r>
        <w:rPr>
          <w:sz w:val="26"/>
        </w:rPr>
        <w:t>phi</w:t>
      </w:r>
      <w:r>
        <w:rPr>
          <w:spacing w:val="-5"/>
          <w:sz w:val="26"/>
        </w:rPr>
        <w:t> </w:t>
      </w:r>
      <w:r>
        <w:rPr>
          <w:sz w:val="26"/>
        </w:rPr>
        <w:t>thân</w:t>
      </w:r>
      <w:r>
        <w:rPr>
          <w:spacing w:val="-4"/>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6"/>
          <w:sz w:val="26"/>
        </w:rPr>
        <w:t> </w:t>
      </w:r>
      <w:r>
        <w:rPr>
          <w:sz w:val="26"/>
        </w:rPr>
        <w:t>thân</w:t>
      </w:r>
      <w:r>
        <w:rPr>
          <w:spacing w:val="-3"/>
          <w:sz w:val="26"/>
        </w:rPr>
        <w:t> </w:t>
      </w:r>
      <w:r>
        <w:rPr>
          <w:sz w:val="26"/>
        </w:rPr>
        <w:t>là</w:t>
      </w:r>
      <w:r>
        <w:rPr>
          <w:spacing w:val="-6"/>
          <w:sz w:val="26"/>
        </w:rPr>
        <w:t> </w:t>
      </w:r>
      <w:r>
        <w:rPr>
          <w:sz w:val="26"/>
        </w:rPr>
        <w:t>phi</w:t>
      </w:r>
      <w:r>
        <w:rPr>
          <w:spacing w:val="-5"/>
          <w:sz w:val="26"/>
        </w:rPr>
        <w:t> </w:t>
      </w:r>
      <w:r>
        <w:rPr>
          <w:sz w:val="26"/>
        </w:rPr>
        <w:t>thân</w:t>
      </w:r>
      <w:r>
        <w:rPr>
          <w:spacing w:val="-6"/>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423.</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ý</w:t>
      </w:r>
      <w:r>
        <w:rPr>
          <w:spacing w:val="-5"/>
          <w:sz w:val="26"/>
        </w:rPr>
        <w:t> </w:t>
      </w:r>
      <w:r>
        <w:rPr>
          <w:sz w:val="26"/>
        </w:rPr>
        <w:t>là</w:t>
      </w:r>
      <w:r>
        <w:rPr>
          <w:spacing w:val="-4"/>
          <w:sz w:val="26"/>
        </w:rPr>
        <w:t> </w:t>
      </w:r>
      <w:r>
        <w:rPr>
          <w:sz w:val="26"/>
        </w:rPr>
        <w:t>phi</w:t>
      </w:r>
      <w:r>
        <w:rPr>
          <w:spacing w:val="-2"/>
          <w:sz w:val="26"/>
        </w:rPr>
        <w:t> </w:t>
      </w:r>
      <w:r>
        <w:rPr>
          <w:sz w:val="26"/>
        </w:rPr>
        <w:t>ý</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Phi</w:t>
      </w:r>
      <w:r>
        <w:rPr>
          <w:spacing w:val="-5"/>
          <w:sz w:val="26"/>
        </w:rPr>
        <w:t> </w:t>
      </w:r>
      <w:r>
        <w:rPr>
          <w:sz w:val="26"/>
        </w:rPr>
        <w:t>ý</w:t>
      </w:r>
      <w:r>
        <w:rPr>
          <w:spacing w:val="-5"/>
          <w:sz w:val="26"/>
        </w:rPr>
        <w:t> </w:t>
      </w:r>
      <w:r>
        <w:rPr>
          <w:sz w:val="26"/>
        </w:rPr>
        <w:t>là</w:t>
      </w:r>
      <w:r>
        <w:rPr>
          <w:spacing w:val="-4"/>
          <w:sz w:val="26"/>
        </w:rPr>
        <w:t> </w:t>
      </w:r>
      <w:r>
        <w:rPr>
          <w:sz w:val="26"/>
        </w:rPr>
        <w:t>phi</w:t>
      </w:r>
      <w:r>
        <w:rPr>
          <w:spacing w:val="-2"/>
          <w:sz w:val="26"/>
        </w:rPr>
        <w:t> </w:t>
      </w:r>
      <w:r>
        <w:rPr>
          <w:sz w:val="26"/>
        </w:rPr>
        <w:t>ý</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424.</w:t>
      </w:r>
    </w:p>
    <w:p>
      <w:pPr>
        <w:pStyle w:val="ListParagraph"/>
        <w:numPr>
          <w:ilvl w:val="0"/>
          <w:numId w:val="16"/>
        </w:numPr>
        <w:tabs>
          <w:tab w:pos="708" w:val="left" w:leader="none"/>
        </w:tabs>
        <w:spacing w:line="237" w:lineRule="auto" w:before="0" w:after="0"/>
        <w:ind w:left="708" w:right="142" w:hanging="284"/>
        <w:jc w:val="left"/>
        <w:rPr>
          <w:sz w:val="26"/>
        </w:rPr>
      </w:pPr>
      <w:r>
        <w:rPr>
          <w:sz w:val="26"/>
        </w:rPr>
        <w:t>Phi nữ là phi nữ quyền phải chăng? Nữ quyền là phi nữ mà còn gọi nữ quyền. Còn trừ ra nữ và nữ quyền, (quyền) ngoài ra mới gọi phi nữ và phi nữ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6" w:hanging="287"/>
        <w:jc w:val="left"/>
        <w:rPr>
          <w:sz w:val="26"/>
        </w:rPr>
      </w:pPr>
      <w:r>
        <w:rPr>
          <w:sz w:val="26"/>
        </w:rPr>
        <w:t>Phi nữ là phi nữ quyền phải chăng? Nữ quyền là phi nữ mà còn gọi nữ quyền. Nếu trừ ra nữ và nữ quyền, (quyền) ngoài ra là phi nữ và phi nữ quyền.</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9" w:val="left" w:leader="none"/>
        </w:tabs>
        <w:spacing w:line="240" w:lineRule="auto" w:before="269" w:after="0"/>
        <w:ind w:left="709" w:right="0" w:hanging="285"/>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425.</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 nam là phi nam quyền phải chăng? Nam quyền là phi nam mà còn gọi nam quyền. Nếu trừ ra nam và nam quyền, (quyền) ngoài ra là phi nam và phi nam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7" w:hanging="287"/>
        <w:jc w:val="left"/>
        <w:rPr>
          <w:sz w:val="26"/>
        </w:rPr>
      </w:pPr>
      <w:r>
        <w:rPr>
          <w:sz w:val="26"/>
        </w:rPr>
        <w:t>Phi nam là phi nam quyền phải chăng? Nam quyền là phi nam mà còn gọi nam quyền. Còn trừ ra nam và nam quyền, (quyền) ngoài ra là phi nam và phi nam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4"/>
          <w:sz w:val="26"/>
        </w:rPr>
        <w:t> rồi.</w:t>
      </w:r>
    </w:p>
    <w:p>
      <w:pPr>
        <w:pStyle w:val="Heading7"/>
        <w:spacing w:before="5"/>
      </w:pPr>
      <w:r>
        <w:rPr>
          <w:spacing w:val="-4"/>
        </w:rPr>
        <w:t>426.</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4"/>
          <w:sz w:val="26"/>
        </w:rPr>
        <w:t> </w:t>
      </w:r>
      <w:r>
        <w:rPr>
          <w:sz w:val="26"/>
        </w:rPr>
        <w:t>mạng</w:t>
      </w:r>
      <w:r>
        <w:rPr>
          <w:spacing w:val="-6"/>
          <w:sz w:val="26"/>
        </w:rPr>
        <w:t> </w:t>
      </w:r>
      <w:r>
        <w:rPr>
          <w:sz w:val="26"/>
        </w:rPr>
        <w:t>là</w:t>
      </w:r>
      <w:r>
        <w:rPr>
          <w:spacing w:val="-6"/>
          <w:sz w:val="26"/>
        </w:rPr>
        <w:t> </w:t>
      </w:r>
      <w:r>
        <w:rPr>
          <w:sz w:val="26"/>
        </w:rPr>
        <w:t>phi</w:t>
      </w:r>
      <w:r>
        <w:rPr>
          <w:spacing w:val="-4"/>
          <w:sz w:val="26"/>
        </w:rPr>
        <w:t> </w:t>
      </w:r>
      <w:r>
        <w:rPr>
          <w:sz w:val="26"/>
        </w:rPr>
        <w:t>mạng</w:t>
      </w:r>
      <w:r>
        <w:rPr>
          <w:spacing w:val="-2"/>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7"/>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4"/>
          <w:sz w:val="26"/>
        </w:rPr>
        <w:t> </w:t>
      </w:r>
      <w:r>
        <w:rPr>
          <w:sz w:val="26"/>
        </w:rPr>
        <w:t>mạng</w:t>
      </w:r>
      <w:r>
        <w:rPr>
          <w:spacing w:val="-6"/>
          <w:sz w:val="26"/>
        </w:rPr>
        <w:t> </w:t>
      </w:r>
      <w:r>
        <w:rPr>
          <w:sz w:val="26"/>
        </w:rPr>
        <w:t>là</w:t>
      </w:r>
      <w:r>
        <w:rPr>
          <w:spacing w:val="-6"/>
          <w:sz w:val="26"/>
        </w:rPr>
        <w:t> </w:t>
      </w:r>
      <w:r>
        <w:rPr>
          <w:sz w:val="26"/>
        </w:rPr>
        <w:t>phi</w:t>
      </w:r>
      <w:r>
        <w:rPr>
          <w:spacing w:val="-4"/>
          <w:sz w:val="26"/>
        </w:rPr>
        <w:t> </w:t>
      </w:r>
      <w:r>
        <w:rPr>
          <w:sz w:val="26"/>
        </w:rPr>
        <w:t>mạng</w:t>
      </w:r>
      <w:r>
        <w:rPr>
          <w:spacing w:val="-2"/>
          <w:sz w:val="26"/>
        </w:rPr>
        <w:t> </w:t>
      </w:r>
      <w:r>
        <w:rPr>
          <w:sz w:val="26"/>
        </w:rPr>
        <w:t>quyền</w:t>
      </w:r>
      <w:r>
        <w:rPr>
          <w:spacing w:val="-6"/>
          <w:sz w:val="26"/>
        </w:rPr>
        <w:t> </w:t>
      </w:r>
      <w:r>
        <w:rPr>
          <w:sz w:val="26"/>
        </w:rPr>
        <w:t>phải</w:t>
      </w:r>
      <w:r>
        <w:rPr>
          <w:spacing w:val="-4"/>
          <w:sz w:val="26"/>
        </w:rPr>
        <w:t> </w:t>
      </w:r>
      <w:r>
        <w:rPr>
          <w:sz w:val="26"/>
        </w:rPr>
        <w:t>chăng?</w:t>
      </w:r>
      <w:r>
        <w:rPr>
          <w:spacing w:val="-3"/>
          <w:sz w:val="26"/>
        </w:rPr>
        <w:t> </w:t>
      </w:r>
      <w:r>
        <w:rPr>
          <w:sz w:val="26"/>
        </w:rPr>
        <w:t>Phải</w:t>
      </w:r>
      <w:r>
        <w:rPr>
          <w:spacing w:val="-7"/>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2"/>
          <w:sz w:val="26"/>
        </w:rPr>
        <w:t> </w:t>
      </w:r>
      <w:r>
        <w:rPr>
          <w:spacing w:val="-4"/>
          <w:sz w:val="26"/>
        </w:rPr>
        <w:t>rồi.</w:t>
      </w:r>
    </w:p>
    <w:p>
      <w:pPr>
        <w:pStyle w:val="Heading7"/>
        <w:spacing w:before="5"/>
      </w:pPr>
      <w:r>
        <w:rPr>
          <w:spacing w:val="-4"/>
        </w:rPr>
        <w:t>427.</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lạc</w:t>
      </w:r>
      <w:r>
        <w:rPr>
          <w:spacing w:val="-5"/>
          <w:sz w:val="26"/>
        </w:rPr>
        <w:t> </w:t>
      </w:r>
      <w:r>
        <w:rPr>
          <w:sz w:val="26"/>
        </w:rPr>
        <w:t>là</w:t>
      </w:r>
      <w:r>
        <w:rPr>
          <w:spacing w:val="-5"/>
          <w:sz w:val="26"/>
        </w:rPr>
        <w:t> </w:t>
      </w:r>
      <w:r>
        <w:rPr>
          <w:sz w:val="26"/>
        </w:rPr>
        <w:t>phi</w:t>
      </w:r>
      <w:r>
        <w:rPr>
          <w:spacing w:val="-5"/>
          <w:sz w:val="26"/>
        </w:rPr>
        <w:t> </w:t>
      </w:r>
      <w:r>
        <w:rPr>
          <w:sz w:val="26"/>
        </w:rPr>
        <w:t>lạc</w:t>
      </w:r>
      <w:r>
        <w:rPr>
          <w:spacing w:val="-4"/>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lạc</w:t>
      </w:r>
      <w:r>
        <w:rPr>
          <w:spacing w:val="-5"/>
          <w:sz w:val="26"/>
        </w:rPr>
        <w:t> </w:t>
      </w:r>
      <w:r>
        <w:rPr>
          <w:sz w:val="26"/>
        </w:rPr>
        <w:t>là</w:t>
      </w:r>
      <w:r>
        <w:rPr>
          <w:spacing w:val="-5"/>
          <w:sz w:val="26"/>
        </w:rPr>
        <w:t> </w:t>
      </w:r>
      <w:r>
        <w:rPr>
          <w:sz w:val="26"/>
        </w:rPr>
        <w:t>phi</w:t>
      </w:r>
      <w:r>
        <w:rPr>
          <w:spacing w:val="-5"/>
          <w:sz w:val="26"/>
        </w:rPr>
        <w:t> </w:t>
      </w:r>
      <w:r>
        <w:rPr>
          <w:sz w:val="26"/>
        </w:rPr>
        <w:t>lạc</w:t>
      </w:r>
      <w:r>
        <w:rPr>
          <w:spacing w:val="-4"/>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428.</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khổ</w:t>
      </w:r>
      <w:r>
        <w:rPr>
          <w:spacing w:val="-5"/>
          <w:sz w:val="26"/>
        </w:rPr>
        <w:t> </w:t>
      </w:r>
      <w:r>
        <w:rPr>
          <w:sz w:val="26"/>
        </w:rPr>
        <w:t>là</w:t>
      </w:r>
      <w:r>
        <w:rPr>
          <w:spacing w:val="-2"/>
          <w:sz w:val="26"/>
        </w:rPr>
        <w:t> </w:t>
      </w:r>
      <w:r>
        <w:rPr>
          <w:sz w:val="26"/>
        </w:rPr>
        <w:t>phi</w:t>
      </w:r>
      <w:r>
        <w:rPr>
          <w:spacing w:val="-6"/>
          <w:sz w:val="26"/>
        </w:rPr>
        <w:t> </w:t>
      </w:r>
      <w:r>
        <w:rPr>
          <w:sz w:val="26"/>
        </w:rPr>
        <w:t>khổ</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khổ</w:t>
      </w:r>
      <w:r>
        <w:rPr>
          <w:spacing w:val="-6"/>
          <w:sz w:val="26"/>
        </w:rPr>
        <w:t> </w:t>
      </w:r>
      <w:r>
        <w:rPr>
          <w:sz w:val="26"/>
        </w:rPr>
        <w:t>là</w:t>
      </w:r>
      <w:r>
        <w:rPr>
          <w:spacing w:val="-2"/>
          <w:sz w:val="26"/>
        </w:rPr>
        <w:t> </w:t>
      </w:r>
      <w:r>
        <w:rPr>
          <w:sz w:val="26"/>
        </w:rPr>
        <w:t>phi</w:t>
      </w:r>
      <w:r>
        <w:rPr>
          <w:spacing w:val="-6"/>
          <w:sz w:val="26"/>
        </w:rPr>
        <w:t> </w:t>
      </w:r>
      <w:r>
        <w:rPr>
          <w:sz w:val="26"/>
        </w:rPr>
        <w:t>khổ</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429.</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4"/>
          <w:sz w:val="26"/>
        </w:rPr>
        <w:t> </w:t>
      </w:r>
      <w:r>
        <w:rPr>
          <w:sz w:val="26"/>
        </w:rPr>
        <w:t>hỷ</w:t>
      </w:r>
      <w:r>
        <w:rPr>
          <w:spacing w:val="-9"/>
          <w:sz w:val="26"/>
        </w:rPr>
        <w:t> </w:t>
      </w:r>
      <w:r>
        <w:rPr>
          <w:sz w:val="26"/>
        </w:rPr>
        <w:t>là</w:t>
      </w:r>
      <w:r>
        <w:rPr>
          <w:spacing w:val="-4"/>
          <w:sz w:val="26"/>
        </w:rPr>
        <w:t> </w:t>
      </w:r>
      <w:r>
        <w:rPr>
          <w:sz w:val="26"/>
        </w:rPr>
        <w:t>phi</w:t>
      </w:r>
      <w:r>
        <w:rPr>
          <w:spacing w:val="-3"/>
          <w:sz w:val="26"/>
        </w:rPr>
        <w:t> </w:t>
      </w:r>
      <w:r>
        <w:rPr>
          <w:sz w:val="26"/>
        </w:rPr>
        <w:t>hỷ</w:t>
      </w:r>
      <w:r>
        <w:rPr>
          <w:spacing w:val="-8"/>
          <w:sz w:val="26"/>
        </w:rPr>
        <w:t> </w:t>
      </w:r>
      <w:r>
        <w:rPr>
          <w:sz w:val="26"/>
        </w:rPr>
        <w:t>quyền</w:t>
      </w:r>
      <w:r>
        <w:rPr>
          <w:spacing w:val="-1"/>
          <w:sz w:val="26"/>
        </w:rPr>
        <w:t> </w:t>
      </w:r>
      <w:r>
        <w:rPr>
          <w:sz w:val="26"/>
        </w:rPr>
        <w:t>phải</w:t>
      </w:r>
      <w:r>
        <w:rPr>
          <w:spacing w:val="-4"/>
          <w:sz w:val="26"/>
        </w:rPr>
        <w:t> </w:t>
      </w:r>
      <w:r>
        <w:rPr>
          <w:sz w:val="26"/>
        </w:rPr>
        <w:t>chăng? 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4"/>
          <w:sz w:val="26"/>
        </w:rPr>
        <w:t> </w:t>
      </w:r>
      <w:r>
        <w:rPr>
          <w:sz w:val="26"/>
        </w:rPr>
        <w:t>hỷ</w:t>
      </w:r>
      <w:r>
        <w:rPr>
          <w:spacing w:val="-9"/>
          <w:sz w:val="26"/>
        </w:rPr>
        <w:t> </w:t>
      </w:r>
      <w:r>
        <w:rPr>
          <w:sz w:val="26"/>
        </w:rPr>
        <w:t>là</w:t>
      </w:r>
      <w:r>
        <w:rPr>
          <w:spacing w:val="-4"/>
          <w:sz w:val="26"/>
        </w:rPr>
        <w:t> </w:t>
      </w:r>
      <w:r>
        <w:rPr>
          <w:sz w:val="26"/>
        </w:rPr>
        <w:t>phi</w:t>
      </w:r>
      <w:r>
        <w:rPr>
          <w:spacing w:val="-4"/>
          <w:sz w:val="26"/>
        </w:rPr>
        <w:t> </w:t>
      </w:r>
      <w:r>
        <w:rPr>
          <w:sz w:val="26"/>
        </w:rPr>
        <w:t>hỷ</w:t>
      </w:r>
      <w:r>
        <w:rPr>
          <w:spacing w:val="-7"/>
          <w:sz w:val="26"/>
        </w:rPr>
        <w:t> </w:t>
      </w:r>
      <w:r>
        <w:rPr>
          <w:sz w:val="26"/>
        </w:rPr>
        <w:t>quyền</w:t>
      </w:r>
      <w:r>
        <w:rPr>
          <w:spacing w:val="-1"/>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430.</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6"/>
          <w:sz w:val="26"/>
        </w:rPr>
        <w:t> </w:t>
      </w:r>
      <w:r>
        <w:rPr>
          <w:sz w:val="26"/>
        </w:rPr>
        <w:t>ưu</w:t>
      </w:r>
      <w:r>
        <w:rPr>
          <w:spacing w:val="-5"/>
          <w:sz w:val="26"/>
        </w:rPr>
        <w:t> </w:t>
      </w:r>
      <w:r>
        <w:rPr>
          <w:sz w:val="26"/>
        </w:rPr>
        <w:t>là</w:t>
      </w:r>
      <w:r>
        <w:rPr>
          <w:spacing w:val="-5"/>
          <w:sz w:val="26"/>
        </w:rPr>
        <w:t> </w:t>
      </w:r>
      <w:r>
        <w:rPr>
          <w:sz w:val="26"/>
        </w:rPr>
        <w:t>phi</w:t>
      </w:r>
      <w:r>
        <w:rPr>
          <w:spacing w:val="-5"/>
          <w:sz w:val="26"/>
        </w:rPr>
        <w:t> </w:t>
      </w:r>
      <w:r>
        <w:rPr>
          <w:sz w:val="26"/>
        </w:rPr>
        <w:t>ưu</w:t>
      </w:r>
      <w:r>
        <w:rPr>
          <w:spacing w:val="-2"/>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6"/>
          <w:sz w:val="26"/>
        </w:rPr>
        <w:t> </w:t>
      </w:r>
      <w:r>
        <w:rPr>
          <w:sz w:val="26"/>
        </w:rPr>
        <w:t>ưu</w:t>
      </w:r>
      <w:r>
        <w:rPr>
          <w:spacing w:val="-5"/>
          <w:sz w:val="26"/>
        </w:rPr>
        <w:t> </w:t>
      </w:r>
      <w:r>
        <w:rPr>
          <w:sz w:val="26"/>
        </w:rPr>
        <w:t>là</w:t>
      </w:r>
      <w:r>
        <w:rPr>
          <w:spacing w:val="-5"/>
          <w:sz w:val="26"/>
        </w:rPr>
        <w:t> </w:t>
      </w:r>
      <w:r>
        <w:rPr>
          <w:sz w:val="26"/>
        </w:rPr>
        <w:t>phi</w:t>
      </w:r>
      <w:r>
        <w:rPr>
          <w:spacing w:val="-5"/>
          <w:sz w:val="26"/>
        </w:rPr>
        <w:t> </w:t>
      </w:r>
      <w:r>
        <w:rPr>
          <w:sz w:val="26"/>
        </w:rPr>
        <w:t>ưu</w:t>
      </w:r>
      <w:r>
        <w:rPr>
          <w:spacing w:val="-2"/>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431.</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3"/>
          <w:sz w:val="26"/>
        </w:rPr>
        <w:t> </w:t>
      </w:r>
      <w:r>
        <w:rPr>
          <w:sz w:val="26"/>
        </w:rPr>
        <w:t>xả</w:t>
      </w:r>
      <w:r>
        <w:rPr>
          <w:spacing w:val="-6"/>
          <w:sz w:val="26"/>
        </w:rPr>
        <w:t> </w:t>
      </w:r>
      <w:r>
        <w:rPr>
          <w:sz w:val="26"/>
        </w:rPr>
        <w:t>là</w:t>
      </w:r>
      <w:r>
        <w:rPr>
          <w:spacing w:val="-5"/>
          <w:sz w:val="26"/>
        </w:rPr>
        <w:t> </w:t>
      </w:r>
      <w:r>
        <w:rPr>
          <w:sz w:val="26"/>
        </w:rPr>
        <w:t>phi</w:t>
      </w:r>
      <w:r>
        <w:rPr>
          <w:spacing w:val="-4"/>
          <w:sz w:val="26"/>
        </w:rPr>
        <w:t> </w:t>
      </w:r>
      <w:r>
        <w:rPr>
          <w:sz w:val="26"/>
        </w:rPr>
        <w:t>xả</w:t>
      </w:r>
      <w:r>
        <w:rPr>
          <w:spacing w:val="-6"/>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3"/>
          <w:sz w:val="26"/>
        </w:rPr>
        <w:t> </w:t>
      </w:r>
      <w:r>
        <w:rPr>
          <w:sz w:val="26"/>
        </w:rPr>
        <w:t>xả</w:t>
      </w:r>
      <w:r>
        <w:rPr>
          <w:spacing w:val="-6"/>
          <w:sz w:val="26"/>
        </w:rPr>
        <w:t> </w:t>
      </w:r>
      <w:r>
        <w:rPr>
          <w:sz w:val="26"/>
        </w:rPr>
        <w:t>là</w:t>
      </w:r>
      <w:r>
        <w:rPr>
          <w:spacing w:val="-5"/>
          <w:sz w:val="26"/>
        </w:rPr>
        <w:t> </w:t>
      </w:r>
      <w:r>
        <w:rPr>
          <w:sz w:val="26"/>
        </w:rPr>
        <w:t>phi</w:t>
      </w:r>
      <w:r>
        <w:rPr>
          <w:spacing w:val="-4"/>
          <w:sz w:val="26"/>
        </w:rPr>
        <w:t> </w:t>
      </w:r>
      <w:r>
        <w:rPr>
          <w:sz w:val="26"/>
        </w:rPr>
        <w:t>xả</w:t>
      </w:r>
      <w:r>
        <w:rPr>
          <w:spacing w:val="-6"/>
          <w:sz w:val="26"/>
        </w:rPr>
        <w:t> </w:t>
      </w:r>
      <w:r>
        <w:rPr>
          <w:sz w:val="26"/>
        </w:rPr>
        <w:t>quyền</w:t>
      </w:r>
      <w:r>
        <w:rPr>
          <w:spacing w:val="-3"/>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432.</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7"/>
          <w:sz w:val="26"/>
        </w:rPr>
        <w:t> </w:t>
      </w:r>
      <w:r>
        <w:rPr>
          <w:sz w:val="26"/>
        </w:rPr>
        <w:t>tín</w:t>
      </w:r>
      <w:r>
        <w:rPr>
          <w:spacing w:val="-6"/>
          <w:sz w:val="26"/>
        </w:rPr>
        <w:t> </w:t>
      </w:r>
      <w:r>
        <w:rPr>
          <w:sz w:val="26"/>
        </w:rPr>
        <w:t>là</w:t>
      </w:r>
      <w:r>
        <w:rPr>
          <w:spacing w:val="-3"/>
          <w:sz w:val="26"/>
        </w:rPr>
        <w:t> </w:t>
      </w:r>
      <w:r>
        <w:rPr>
          <w:sz w:val="26"/>
        </w:rPr>
        <w:t>phi</w:t>
      </w:r>
      <w:r>
        <w:rPr>
          <w:spacing w:val="-3"/>
          <w:sz w:val="26"/>
        </w:rPr>
        <w:t> </w:t>
      </w:r>
      <w:r>
        <w:rPr>
          <w:sz w:val="26"/>
        </w:rPr>
        <w:t>tín</w:t>
      </w:r>
      <w:r>
        <w:rPr>
          <w:spacing w:val="-7"/>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tín</w:t>
      </w:r>
      <w:r>
        <w:rPr>
          <w:spacing w:val="-6"/>
          <w:sz w:val="26"/>
        </w:rPr>
        <w:t> </w:t>
      </w:r>
      <w:r>
        <w:rPr>
          <w:sz w:val="26"/>
        </w:rPr>
        <w:t>là</w:t>
      </w:r>
      <w:r>
        <w:rPr>
          <w:spacing w:val="-3"/>
          <w:sz w:val="26"/>
        </w:rPr>
        <w:t> </w:t>
      </w:r>
      <w:r>
        <w:rPr>
          <w:sz w:val="26"/>
        </w:rPr>
        <w:t>phi</w:t>
      </w:r>
      <w:r>
        <w:rPr>
          <w:spacing w:val="-3"/>
          <w:sz w:val="26"/>
        </w:rPr>
        <w:t> </w:t>
      </w:r>
      <w:r>
        <w:rPr>
          <w:sz w:val="26"/>
        </w:rPr>
        <w:t>tín</w:t>
      </w:r>
      <w:r>
        <w:rPr>
          <w:spacing w:val="-7"/>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line="240" w:lineRule="auto" w:before="5"/>
      </w:pPr>
      <w:r>
        <w:rPr>
          <w:spacing w:val="-4"/>
        </w:rPr>
        <w:t>433.</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5"/>
          <w:sz w:val="26"/>
        </w:rPr>
        <w:t> </w:t>
      </w:r>
      <w:r>
        <w:rPr>
          <w:sz w:val="26"/>
        </w:rPr>
        <w:t>cần</w:t>
      </w:r>
      <w:r>
        <w:rPr>
          <w:spacing w:val="-4"/>
          <w:sz w:val="26"/>
        </w:rPr>
        <w:t> </w:t>
      </w:r>
      <w:r>
        <w:rPr>
          <w:sz w:val="26"/>
        </w:rPr>
        <w:t>là</w:t>
      </w:r>
      <w:r>
        <w:rPr>
          <w:spacing w:val="-5"/>
          <w:sz w:val="26"/>
        </w:rPr>
        <w:t> </w:t>
      </w:r>
      <w:r>
        <w:rPr>
          <w:sz w:val="26"/>
        </w:rPr>
        <w:t>phi</w:t>
      </w:r>
      <w:r>
        <w:rPr>
          <w:spacing w:val="-4"/>
          <w:sz w:val="26"/>
        </w:rPr>
        <w:t> </w:t>
      </w:r>
      <w:r>
        <w:rPr>
          <w:sz w:val="26"/>
        </w:rPr>
        <w:t>cần</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cần</w:t>
      </w:r>
      <w:r>
        <w:rPr>
          <w:spacing w:val="-5"/>
          <w:sz w:val="26"/>
        </w:rPr>
        <w:t> </w:t>
      </w:r>
      <w:r>
        <w:rPr>
          <w:sz w:val="26"/>
        </w:rPr>
        <w:t>là</w:t>
      </w:r>
      <w:r>
        <w:rPr>
          <w:spacing w:val="-5"/>
          <w:sz w:val="26"/>
        </w:rPr>
        <w:t> </w:t>
      </w:r>
      <w:r>
        <w:rPr>
          <w:sz w:val="26"/>
        </w:rPr>
        <w:t>phi</w:t>
      </w:r>
      <w:r>
        <w:rPr>
          <w:spacing w:val="-4"/>
          <w:sz w:val="26"/>
        </w:rPr>
        <w:t> </w:t>
      </w:r>
      <w:r>
        <w:rPr>
          <w:sz w:val="26"/>
        </w:rPr>
        <w:t>cần</w:t>
      </w:r>
      <w:r>
        <w:rPr>
          <w:spacing w:val="-2"/>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434.</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niệm</w:t>
      </w:r>
      <w:r>
        <w:rPr>
          <w:spacing w:val="-7"/>
          <w:sz w:val="26"/>
        </w:rPr>
        <w:t> </w:t>
      </w:r>
      <w:r>
        <w:rPr>
          <w:sz w:val="26"/>
        </w:rPr>
        <w:t>là</w:t>
      </w:r>
      <w:r>
        <w:rPr>
          <w:spacing w:val="-4"/>
          <w:sz w:val="26"/>
        </w:rPr>
        <w:t> </w:t>
      </w:r>
      <w:r>
        <w:rPr>
          <w:sz w:val="26"/>
        </w:rPr>
        <w:t>phi</w:t>
      </w:r>
      <w:r>
        <w:rPr>
          <w:spacing w:val="-5"/>
          <w:sz w:val="26"/>
        </w:rPr>
        <w:t> </w:t>
      </w:r>
      <w:r>
        <w:rPr>
          <w:sz w:val="26"/>
        </w:rPr>
        <w:t>niệm</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2"/>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niệm</w:t>
      </w:r>
      <w:r>
        <w:rPr>
          <w:spacing w:val="-6"/>
          <w:sz w:val="26"/>
        </w:rPr>
        <w:t> </w:t>
      </w:r>
      <w:r>
        <w:rPr>
          <w:sz w:val="26"/>
        </w:rPr>
        <w:t>là</w:t>
      </w:r>
      <w:r>
        <w:rPr>
          <w:spacing w:val="-5"/>
          <w:sz w:val="26"/>
        </w:rPr>
        <w:t> </w:t>
      </w:r>
      <w:r>
        <w:rPr>
          <w:sz w:val="26"/>
        </w:rPr>
        <w:t>phi</w:t>
      </w:r>
      <w:r>
        <w:rPr>
          <w:spacing w:val="-4"/>
          <w:sz w:val="26"/>
        </w:rPr>
        <w:t> </w:t>
      </w:r>
      <w:r>
        <w:rPr>
          <w:sz w:val="26"/>
        </w:rPr>
        <w:t>niệm</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2"/>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435.</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7"/>
          <w:sz w:val="26"/>
        </w:rPr>
        <w:t> </w:t>
      </w:r>
      <w:r>
        <w:rPr>
          <w:sz w:val="26"/>
        </w:rPr>
        <w:t>định</w:t>
      </w:r>
      <w:r>
        <w:rPr>
          <w:spacing w:val="-5"/>
          <w:sz w:val="26"/>
        </w:rPr>
        <w:t> </w:t>
      </w:r>
      <w:r>
        <w:rPr>
          <w:sz w:val="26"/>
        </w:rPr>
        <w:t>là</w:t>
      </w:r>
      <w:r>
        <w:rPr>
          <w:spacing w:val="-4"/>
          <w:sz w:val="26"/>
        </w:rPr>
        <w:t> </w:t>
      </w:r>
      <w:r>
        <w:rPr>
          <w:sz w:val="26"/>
        </w:rPr>
        <w:t>phi</w:t>
      </w:r>
      <w:r>
        <w:rPr>
          <w:spacing w:val="-7"/>
          <w:sz w:val="26"/>
        </w:rPr>
        <w:t> </w:t>
      </w:r>
      <w:r>
        <w:rPr>
          <w:sz w:val="26"/>
        </w:rPr>
        <w:t>định</w:t>
      </w:r>
      <w:r>
        <w:rPr>
          <w:spacing w:val="-5"/>
          <w:sz w:val="26"/>
        </w:rPr>
        <w:t> </w:t>
      </w:r>
      <w:r>
        <w:rPr>
          <w:sz w:val="26"/>
        </w:rPr>
        <w:t>quyền</w:t>
      </w:r>
      <w:r>
        <w:rPr>
          <w:spacing w:val="-4"/>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7"/>
          <w:sz w:val="26"/>
        </w:rPr>
        <w:t> </w:t>
      </w:r>
      <w:r>
        <w:rPr>
          <w:sz w:val="26"/>
        </w:rPr>
        <w:t>định</w:t>
      </w:r>
      <w:r>
        <w:rPr>
          <w:spacing w:val="-5"/>
          <w:sz w:val="26"/>
        </w:rPr>
        <w:t> </w:t>
      </w:r>
      <w:r>
        <w:rPr>
          <w:sz w:val="26"/>
        </w:rPr>
        <w:t>là</w:t>
      </w:r>
      <w:r>
        <w:rPr>
          <w:spacing w:val="-4"/>
          <w:sz w:val="26"/>
        </w:rPr>
        <w:t> </w:t>
      </w:r>
      <w:r>
        <w:rPr>
          <w:sz w:val="26"/>
        </w:rPr>
        <w:t>phi</w:t>
      </w:r>
      <w:r>
        <w:rPr>
          <w:spacing w:val="-7"/>
          <w:sz w:val="26"/>
        </w:rPr>
        <w:t> </w:t>
      </w:r>
      <w:r>
        <w:rPr>
          <w:sz w:val="26"/>
        </w:rPr>
        <w:t>định</w:t>
      </w:r>
      <w:r>
        <w:rPr>
          <w:spacing w:val="-5"/>
          <w:sz w:val="26"/>
        </w:rPr>
        <w:t> </w:t>
      </w:r>
      <w:r>
        <w:rPr>
          <w:sz w:val="26"/>
        </w:rPr>
        <w:t>quyền</w:t>
      </w:r>
      <w:r>
        <w:rPr>
          <w:spacing w:val="-4"/>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436.</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trí</w:t>
      </w:r>
      <w:r>
        <w:rPr>
          <w:spacing w:val="-5"/>
          <w:sz w:val="26"/>
        </w:rPr>
        <w:t> </w:t>
      </w:r>
      <w:r>
        <w:rPr>
          <w:sz w:val="26"/>
        </w:rPr>
        <w:t>là</w:t>
      </w:r>
      <w:r>
        <w:rPr>
          <w:spacing w:val="-4"/>
          <w:sz w:val="26"/>
        </w:rPr>
        <w:t> </w:t>
      </w:r>
      <w:r>
        <w:rPr>
          <w:sz w:val="26"/>
        </w:rPr>
        <w:t>phi</w:t>
      </w:r>
      <w:r>
        <w:rPr>
          <w:spacing w:val="-5"/>
          <w:sz w:val="26"/>
        </w:rPr>
        <w:t> </w:t>
      </w:r>
      <w:r>
        <w:rPr>
          <w:sz w:val="26"/>
        </w:rPr>
        <w:t>trí</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trí</w:t>
      </w:r>
      <w:r>
        <w:rPr>
          <w:spacing w:val="-5"/>
          <w:sz w:val="26"/>
        </w:rPr>
        <w:t> </w:t>
      </w:r>
      <w:r>
        <w:rPr>
          <w:sz w:val="26"/>
        </w:rPr>
        <w:t>là</w:t>
      </w:r>
      <w:r>
        <w:rPr>
          <w:spacing w:val="-4"/>
          <w:sz w:val="26"/>
        </w:rPr>
        <w:t> </w:t>
      </w:r>
      <w:r>
        <w:rPr>
          <w:sz w:val="26"/>
        </w:rPr>
        <w:t>phi</w:t>
      </w:r>
      <w:r>
        <w:rPr>
          <w:spacing w:val="-5"/>
          <w:sz w:val="26"/>
        </w:rPr>
        <w:t> </w:t>
      </w:r>
      <w:r>
        <w:rPr>
          <w:sz w:val="26"/>
        </w:rPr>
        <w:t>trí</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4"/>
          <w:sz w:val="26"/>
        </w:rPr>
        <w:t> rồi.</w:t>
      </w:r>
    </w:p>
    <w:p>
      <w:pPr>
        <w:pStyle w:val="Heading7"/>
        <w:spacing w:before="5"/>
      </w:pPr>
      <w:r>
        <w:rPr>
          <w:spacing w:val="-4"/>
        </w:rPr>
        <w:t>437.</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dị</w:t>
      </w:r>
      <w:r>
        <w:rPr>
          <w:spacing w:val="-4"/>
          <w:sz w:val="26"/>
        </w:rPr>
        <w:t> </w:t>
      </w:r>
      <w:r>
        <w:rPr>
          <w:sz w:val="26"/>
        </w:rPr>
        <w:t>tri</w:t>
      </w:r>
      <w:r>
        <w:rPr>
          <w:spacing w:val="-4"/>
          <w:sz w:val="26"/>
        </w:rPr>
        <w:t> </w:t>
      </w:r>
      <w:r>
        <w:rPr>
          <w:sz w:val="26"/>
        </w:rPr>
        <w:t>là</w:t>
      </w:r>
      <w:r>
        <w:rPr>
          <w:spacing w:val="-4"/>
          <w:sz w:val="26"/>
        </w:rPr>
        <w:t> </w:t>
      </w:r>
      <w:r>
        <w:rPr>
          <w:sz w:val="26"/>
        </w:rPr>
        <w:t>phi</w:t>
      </w:r>
      <w:r>
        <w:rPr>
          <w:spacing w:val="-3"/>
          <w:sz w:val="26"/>
        </w:rPr>
        <w:t> </w:t>
      </w:r>
      <w:r>
        <w:rPr>
          <w:sz w:val="26"/>
        </w:rPr>
        <w:t>tri</w:t>
      </w:r>
      <w:r>
        <w:rPr>
          <w:spacing w:val="-3"/>
          <w:sz w:val="26"/>
        </w:rPr>
        <w:t> </w:t>
      </w:r>
      <w:r>
        <w:rPr>
          <w:sz w:val="26"/>
        </w:rPr>
        <w:t>dị</w:t>
      </w:r>
      <w:r>
        <w:rPr>
          <w:spacing w:val="-2"/>
          <w:sz w:val="26"/>
        </w:rPr>
        <w:t> </w:t>
      </w:r>
      <w:r>
        <w:rPr>
          <w:sz w:val="26"/>
        </w:rPr>
        <w:t>tri</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dị</w:t>
      </w:r>
      <w:r>
        <w:rPr>
          <w:spacing w:val="-4"/>
          <w:sz w:val="26"/>
        </w:rPr>
        <w:t> </w:t>
      </w:r>
      <w:r>
        <w:rPr>
          <w:sz w:val="26"/>
        </w:rPr>
        <w:t>tri</w:t>
      </w:r>
      <w:r>
        <w:rPr>
          <w:spacing w:val="-4"/>
          <w:sz w:val="26"/>
        </w:rPr>
        <w:t> </w:t>
      </w:r>
      <w:r>
        <w:rPr>
          <w:sz w:val="26"/>
        </w:rPr>
        <w:t>là</w:t>
      </w:r>
      <w:r>
        <w:rPr>
          <w:spacing w:val="-4"/>
          <w:sz w:val="26"/>
        </w:rPr>
        <w:t> </w:t>
      </w:r>
      <w:r>
        <w:rPr>
          <w:sz w:val="26"/>
        </w:rPr>
        <w:t>phi</w:t>
      </w:r>
      <w:r>
        <w:rPr>
          <w:spacing w:val="-3"/>
          <w:sz w:val="26"/>
        </w:rPr>
        <w:t> </w:t>
      </w:r>
      <w:r>
        <w:rPr>
          <w:sz w:val="26"/>
        </w:rPr>
        <w:t>tri</w:t>
      </w:r>
      <w:r>
        <w:rPr>
          <w:spacing w:val="-3"/>
          <w:sz w:val="26"/>
        </w:rPr>
        <w:t> </w:t>
      </w:r>
      <w:r>
        <w:rPr>
          <w:sz w:val="26"/>
        </w:rPr>
        <w:t>dị</w:t>
      </w:r>
      <w:r>
        <w:rPr>
          <w:spacing w:val="-2"/>
          <w:sz w:val="26"/>
        </w:rPr>
        <w:t> </w:t>
      </w:r>
      <w:r>
        <w:rPr>
          <w:sz w:val="26"/>
        </w:rPr>
        <w:t>tri</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240" w:lineRule="auto" w:before="1"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4"/>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4"/>
          <w:sz w:val="26"/>
        </w:rPr>
        <w:t> rồi.</w:t>
      </w:r>
    </w:p>
    <w:p>
      <w:pPr>
        <w:pStyle w:val="Heading7"/>
        <w:spacing w:before="5"/>
      </w:pPr>
      <w:r>
        <w:rPr>
          <w:spacing w:val="-4"/>
        </w:rPr>
        <w:t>438.</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dĩ</w:t>
      </w:r>
      <w:r>
        <w:rPr>
          <w:spacing w:val="-4"/>
          <w:sz w:val="26"/>
        </w:rPr>
        <w:t> </w:t>
      </w:r>
      <w:r>
        <w:rPr>
          <w:sz w:val="26"/>
        </w:rPr>
        <w:t>tri</w:t>
      </w:r>
      <w:r>
        <w:rPr>
          <w:spacing w:val="-4"/>
          <w:sz w:val="26"/>
        </w:rPr>
        <w:t> </w:t>
      </w:r>
      <w:r>
        <w:rPr>
          <w:sz w:val="26"/>
        </w:rPr>
        <w:t>là</w:t>
      </w:r>
      <w:r>
        <w:rPr>
          <w:spacing w:val="-4"/>
          <w:sz w:val="26"/>
        </w:rPr>
        <w:t> </w:t>
      </w:r>
      <w:r>
        <w:rPr>
          <w:sz w:val="26"/>
        </w:rPr>
        <w:t>phi</w:t>
      </w:r>
      <w:r>
        <w:rPr>
          <w:spacing w:val="-3"/>
          <w:sz w:val="26"/>
        </w:rPr>
        <w:t> </w:t>
      </w:r>
      <w:r>
        <w:rPr>
          <w:sz w:val="26"/>
        </w:rPr>
        <w:t>tri</w:t>
      </w:r>
      <w:r>
        <w:rPr>
          <w:spacing w:val="-3"/>
          <w:sz w:val="26"/>
        </w:rPr>
        <w:t> </w:t>
      </w:r>
      <w:r>
        <w:rPr>
          <w:sz w:val="26"/>
        </w:rPr>
        <w:t>dĩ</w:t>
      </w:r>
      <w:r>
        <w:rPr>
          <w:spacing w:val="-2"/>
          <w:sz w:val="26"/>
        </w:rPr>
        <w:t> </w:t>
      </w:r>
      <w:r>
        <w:rPr>
          <w:sz w:val="26"/>
        </w:rPr>
        <w:t>tri</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dĩ</w:t>
      </w:r>
      <w:r>
        <w:rPr>
          <w:spacing w:val="-4"/>
          <w:sz w:val="26"/>
        </w:rPr>
        <w:t> </w:t>
      </w:r>
      <w:r>
        <w:rPr>
          <w:sz w:val="26"/>
        </w:rPr>
        <w:t>tri</w:t>
      </w:r>
      <w:r>
        <w:rPr>
          <w:spacing w:val="-4"/>
          <w:sz w:val="26"/>
        </w:rPr>
        <w:t> </w:t>
      </w:r>
      <w:r>
        <w:rPr>
          <w:sz w:val="26"/>
        </w:rPr>
        <w:t>là</w:t>
      </w:r>
      <w:r>
        <w:rPr>
          <w:spacing w:val="-4"/>
          <w:sz w:val="26"/>
        </w:rPr>
        <w:t> </w:t>
      </w:r>
      <w:r>
        <w:rPr>
          <w:sz w:val="26"/>
        </w:rPr>
        <w:t>phi</w:t>
      </w:r>
      <w:r>
        <w:rPr>
          <w:spacing w:val="-3"/>
          <w:sz w:val="26"/>
        </w:rPr>
        <w:t> </w:t>
      </w:r>
      <w:r>
        <w:rPr>
          <w:sz w:val="26"/>
        </w:rPr>
        <w:t>tri</w:t>
      </w:r>
      <w:r>
        <w:rPr>
          <w:spacing w:val="-3"/>
          <w:sz w:val="26"/>
        </w:rPr>
        <w:t> </w:t>
      </w:r>
      <w:r>
        <w:rPr>
          <w:sz w:val="26"/>
        </w:rPr>
        <w:t>dĩ</w:t>
      </w:r>
      <w:r>
        <w:rPr>
          <w:spacing w:val="-2"/>
          <w:sz w:val="26"/>
        </w:rPr>
        <w:t> </w:t>
      </w:r>
      <w:r>
        <w:rPr>
          <w:sz w:val="26"/>
        </w:rPr>
        <w:t>tri</w:t>
      </w:r>
      <w:r>
        <w:rPr>
          <w:spacing w:val="-4"/>
          <w:sz w:val="26"/>
        </w:rPr>
        <w:t> </w:t>
      </w:r>
      <w:r>
        <w:rPr>
          <w:sz w:val="26"/>
        </w:rPr>
        <w:t>quyền</w:t>
      </w:r>
      <w:r>
        <w:rPr>
          <w:spacing w:val="-5"/>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439.</w:t>
      </w:r>
    </w:p>
    <w:p>
      <w:pPr>
        <w:pStyle w:val="ListParagraph"/>
        <w:numPr>
          <w:ilvl w:val="0"/>
          <w:numId w:val="16"/>
        </w:numPr>
        <w:tabs>
          <w:tab w:pos="707" w:val="left" w:leader="none"/>
        </w:tabs>
        <w:spacing w:line="315"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cụ</w:t>
      </w:r>
      <w:r>
        <w:rPr>
          <w:spacing w:val="-3"/>
          <w:sz w:val="26"/>
        </w:rPr>
        <w:t> </w:t>
      </w:r>
      <w:r>
        <w:rPr>
          <w:sz w:val="26"/>
        </w:rPr>
        <w:t>tri</w:t>
      </w:r>
      <w:r>
        <w:rPr>
          <w:spacing w:val="-5"/>
          <w:sz w:val="26"/>
        </w:rPr>
        <w:t> </w:t>
      </w:r>
      <w:r>
        <w:rPr>
          <w:sz w:val="26"/>
        </w:rPr>
        <w:t>là</w:t>
      </w:r>
      <w:r>
        <w:rPr>
          <w:spacing w:val="-4"/>
          <w:sz w:val="26"/>
        </w:rPr>
        <w:t> </w:t>
      </w:r>
      <w:r>
        <w:rPr>
          <w:sz w:val="26"/>
        </w:rPr>
        <w:t>phi</w:t>
      </w:r>
      <w:r>
        <w:rPr>
          <w:spacing w:val="-2"/>
          <w:sz w:val="26"/>
        </w:rPr>
        <w:t> </w:t>
      </w:r>
      <w:r>
        <w:rPr>
          <w:sz w:val="26"/>
        </w:rPr>
        <w:t>tri</w:t>
      </w:r>
      <w:r>
        <w:rPr>
          <w:spacing w:val="-3"/>
          <w:sz w:val="26"/>
        </w:rPr>
        <w:t> </w:t>
      </w:r>
      <w:r>
        <w:rPr>
          <w:sz w:val="26"/>
        </w:rPr>
        <w:t>cụ</w:t>
      </w:r>
      <w:r>
        <w:rPr>
          <w:spacing w:val="-5"/>
          <w:sz w:val="26"/>
        </w:rPr>
        <w:t> </w:t>
      </w:r>
      <w:r>
        <w:rPr>
          <w:sz w:val="26"/>
        </w:rPr>
        <w:t>tri</w:t>
      </w:r>
      <w:r>
        <w:rPr>
          <w:spacing w:val="-4"/>
          <w:sz w:val="26"/>
        </w:rPr>
        <w:t> </w:t>
      </w:r>
      <w:r>
        <w:rPr>
          <w:sz w:val="26"/>
        </w:rPr>
        <w:t>quyền</w:t>
      </w:r>
      <w:r>
        <w:rPr>
          <w:spacing w:val="-1"/>
          <w:sz w:val="26"/>
        </w:rPr>
        <w:t> </w:t>
      </w:r>
      <w:r>
        <w:rPr>
          <w:sz w:val="26"/>
        </w:rPr>
        <w:t>phải</w:t>
      </w:r>
      <w:r>
        <w:rPr>
          <w:spacing w:val="-5"/>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317" w:lineRule="exact" w:before="0"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3"/>
          <w:sz w:val="26"/>
        </w:rPr>
        <w:t> </w:t>
      </w:r>
      <w:r>
        <w:rPr>
          <w:sz w:val="26"/>
        </w:rPr>
        <w:t>nhãn</w:t>
      </w:r>
      <w:r>
        <w:rPr>
          <w:spacing w:val="-3"/>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Phi</w:t>
      </w:r>
      <w:r>
        <w:rPr>
          <w:spacing w:val="-5"/>
          <w:sz w:val="26"/>
        </w:rPr>
        <w:t> </w:t>
      </w:r>
      <w:r>
        <w:rPr>
          <w:sz w:val="26"/>
        </w:rPr>
        <w:t>tri</w:t>
      </w:r>
      <w:r>
        <w:rPr>
          <w:spacing w:val="-1"/>
          <w:sz w:val="26"/>
        </w:rPr>
        <w:t> </w:t>
      </w:r>
      <w:r>
        <w:rPr>
          <w:sz w:val="26"/>
        </w:rPr>
        <w:t>cụ</w:t>
      </w:r>
      <w:r>
        <w:rPr>
          <w:spacing w:val="-3"/>
          <w:sz w:val="26"/>
        </w:rPr>
        <w:t> </w:t>
      </w:r>
      <w:r>
        <w:rPr>
          <w:sz w:val="26"/>
        </w:rPr>
        <w:t>tri</w:t>
      </w:r>
      <w:r>
        <w:rPr>
          <w:spacing w:val="-5"/>
          <w:sz w:val="26"/>
        </w:rPr>
        <w:t> </w:t>
      </w:r>
      <w:r>
        <w:rPr>
          <w:sz w:val="26"/>
        </w:rPr>
        <w:t>là</w:t>
      </w:r>
      <w:r>
        <w:rPr>
          <w:spacing w:val="-4"/>
          <w:sz w:val="26"/>
        </w:rPr>
        <w:t> </w:t>
      </w:r>
      <w:r>
        <w:rPr>
          <w:sz w:val="26"/>
        </w:rPr>
        <w:t>phi</w:t>
      </w:r>
      <w:r>
        <w:rPr>
          <w:spacing w:val="-2"/>
          <w:sz w:val="26"/>
        </w:rPr>
        <w:t> </w:t>
      </w:r>
      <w:r>
        <w:rPr>
          <w:sz w:val="26"/>
        </w:rPr>
        <w:t>tri</w:t>
      </w:r>
      <w:r>
        <w:rPr>
          <w:spacing w:val="-3"/>
          <w:sz w:val="26"/>
        </w:rPr>
        <w:t> </w:t>
      </w:r>
      <w:r>
        <w:rPr>
          <w:sz w:val="26"/>
        </w:rPr>
        <w:t>cụ</w:t>
      </w:r>
      <w:r>
        <w:rPr>
          <w:spacing w:val="-5"/>
          <w:sz w:val="26"/>
        </w:rPr>
        <w:t> </w:t>
      </w:r>
      <w:r>
        <w:rPr>
          <w:sz w:val="26"/>
        </w:rPr>
        <w:t>tri</w:t>
      </w:r>
      <w:r>
        <w:rPr>
          <w:spacing w:val="-4"/>
          <w:sz w:val="26"/>
        </w:rPr>
        <w:t> </w:t>
      </w:r>
      <w:r>
        <w:rPr>
          <w:sz w:val="26"/>
        </w:rPr>
        <w:t>quyền</w:t>
      </w:r>
      <w:r>
        <w:rPr>
          <w:spacing w:val="-1"/>
          <w:sz w:val="26"/>
        </w:rPr>
        <w:t> </w:t>
      </w:r>
      <w:r>
        <w:rPr>
          <w:sz w:val="26"/>
        </w:rPr>
        <w:t>phải</w:t>
      </w:r>
      <w:r>
        <w:rPr>
          <w:spacing w:val="-5"/>
          <w:sz w:val="26"/>
        </w:rPr>
        <w:t> </w:t>
      </w:r>
      <w:r>
        <w:rPr>
          <w:sz w:val="26"/>
        </w:rPr>
        <w:t>chăng?</w:t>
      </w:r>
      <w:r>
        <w:rPr>
          <w:spacing w:val="-1"/>
          <w:sz w:val="26"/>
        </w:rPr>
        <w:t> </w:t>
      </w:r>
      <w:r>
        <w:rPr>
          <w:sz w:val="26"/>
        </w:rPr>
        <w:t>Phải</w:t>
      </w:r>
      <w:r>
        <w:rPr>
          <w:spacing w:val="-4"/>
          <w:sz w:val="26"/>
        </w:rPr>
        <w:t> rồi.</w:t>
      </w:r>
    </w:p>
    <w:p>
      <w:pPr>
        <w:pStyle w:val="ListParagraph"/>
        <w:numPr>
          <w:ilvl w:val="0"/>
          <w:numId w:val="16"/>
        </w:numPr>
        <w:tabs>
          <w:tab w:pos="707" w:val="left" w:leader="none"/>
        </w:tabs>
        <w:spacing w:line="240" w:lineRule="auto" w:before="2" w:after="0"/>
        <w:ind w:left="707" w:right="0" w:hanging="283"/>
        <w:jc w:val="left"/>
        <w:rPr>
          <w:sz w:val="26"/>
        </w:rPr>
      </w:pPr>
      <w:r>
        <w:rPr>
          <w:sz w:val="26"/>
        </w:rPr>
        <w:t>Phi</w:t>
      </w:r>
      <w:r>
        <w:rPr>
          <w:spacing w:val="-6"/>
          <w:sz w:val="26"/>
        </w:rPr>
        <w:t> </w:t>
      </w:r>
      <w:r>
        <w:rPr>
          <w:sz w:val="26"/>
        </w:rPr>
        <w:t>quyền</w:t>
      </w:r>
      <w:r>
        <w:rPr>
          <w:spacing w:val="-2"/>
          <w:sz w:val="26"/>
        </w:rPr>
        <w:t> </w:t>
      </w:r>
      <w:r>
        <w:rPr>
          <w:sz w:val="26"/>
        </w:rPr>
        <w:t>là</w:t>
      </w:r>
      <w:r>
        <w:rPr>
          <w:spacing w:val="-5"/>
          <w:sz w:val="26"/>
        </w:rPr>
        <w:t> </w:t>
      </w:r>
      <w:r>
        <w:rPr>
          <w:sz w:val="26"/>
        </w:rPr>
        <w:t>phi</w:t>
      </w:r>
      <w:r>
        <w:rPr>
          <w:spacing w:val="-3"/>
          <w:sz w:val="26"/>
        </w:rPr>
        <w:t> </w:t>
      </w:r>
      <w:r>
        <w:rPr>
          <w:sz w:val="26"/>
        </w:rPr>
        <w:t>tri</w:t>
      </w:r>
      <w:r>
        <w:rPr>
          <w:spacing w:val="-2"/>
          <w:sz w:val="26"/>
        </w:rPr>
        <w:t> </w:t>
      </w:r>
      <w:r>
        <w:rPr>
          <w:sz w:val="26"/>
        </w:rPr>
        <w:t>dĩ</w:t>
      </w:r>
      <w:r>
        <w:rPr>
          <w:spacing w:val="-6"/>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440.</w:t>
      </w:r>
    </w:p>
    <w:p>
      <w:pPr>
        <w:pStyle w:val="ListParagraph"/>
        <w:numPr>
          <w:ilvl w:val="0"/>
          <w:numId w:val="16"/>
        </w:numPr>
        <w:tabs>
          <w:tab w:pos="707" w:val="left" w:leader="none"/>
        </w:tabs>
        <w:spacing w:line="316" w:lineRule="exact" w:before="0" w:after="0"/>
        <w:ind w:left="707" w:right="0" w:hanging="283"/>
        <w:jc w:val="left"/>
        <w:rPr>
          <w:sz w:val="26"/>
        </w:rPr>
      </w:pPr>
      <w:r>
        <w:rPr>
          <w:sz w:val="26"/>
        </w:rPr>
        <w:t>Nhãn</w:t>
      </w:r>
      <w:r>
        <w:rPr>
          <w:spacing w:val="-6"/>
          <w:sz w:val="26"/>
        </w:rPr>
        <w:t> </w:t>
      </w:r>
      <w:r>
        <w:rPr>
          <w:sz w:val="26"/>
        </w:rPr>
        <w:t>gọi</w:t>
      </w:r>
      <w:r>
        <w:rPr>
          <w:spacing w:val="-6"/>
          <w:sz w:val="26"/>
        </w:rPr>
        <w:t> </w:t>
      </w:r>
      <w:r>
        <w:rPr>
          <w:sz w:val="26"/>
        </w:rPr>
        <w:t>nhãn</w:t>
      </w:r>
      <w:r>
        <w:rPr>
          <w:spacing w:val="-4"/>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0"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8" w:val="left" w:leader="none"/>
          <w:tab w:pos="710" w:val="left" w:leader="none"/>
        </w:tabs>
        <w:spacing w:line="237" w:lineRule="auto" w:before="126" w:after="0"/>
        <w:ind w:left="710" w:right="140" w:hanging="287"/>
        <w:jc w:val="left"/>
        <w:rPr>
          <w:sz w:val="26"/>
        </w:rPr>
      </w:pPr>
      <w:r>
        <w:rPr>
          <w:sz w:val="26"/>
        </w:rPr>
        <w:t>Nhĩ</w:t>
      </w:r>
      <w:r>
        <w:rPr>
          <w:spacing w:val="19"/>
          <w:sz w:val="26"/>
        </w:rPr>
        <w:t> </w:t>
      </w:r>
      <w:r>
        <w:rPr>
          <w:sz w:val="26"/>
        </w:rPr>
        <w:t>gọi</w:t>
      </w:r>
      <w:r>
        <w:rPr>
          <w:spacing w:val="19"/>
          <w:sz w:val="26"/>
        </w:rPr>
        <w:t> </w:t>
      </w:r>
      <w:r>
        <w:rPr>
          <w:sz w:val="26"/>
        </w:rPr>
        <w:t>nhĩ</w:t>
      </w:r>
      <w:r>
        <w:rPr>
          <w:spacing w:val="21"/>
          <w:sz w:val="26"/>
        </w:rPr>
        <w:t> </w:t>
      </w:r>
      <w:r>
        <w:rPr>
          <w:sz w:val="26"/>
        </w:rPr>
        <w:t>quyền</w:t>
      </w:r>
      <w:r>
        <w:rPr>
          <w:spacing w:val="19"/>
          <w:sz w:val="26"/>
        </w:rPr>
        <w:t> </w:t>
      </w:r>
      <w:r>
        <w:rPr>
          <w:sz w:val="26"/>
        </w:rPr>
        <w:t>phải</w:t>
      </w:r>
      <w:r>
        <w:rPr>
          <w:spacing w:val="19"/>
          <w:sz w:val="26"/>
        </w:rPr>
        <w:t> </w:t>
      </w:r>
      <w:r>
        <w:rPr>
          <w:sz w:val="26"/>
        </w:rPr>
        <w:t>chăng?</w:t>
      </w:r>
      <w:r>
        <w:rPr>
          <w:spacing w:val="23"/>
          <w:sz w:val="26"/>
        </w:rPr>
        <w:t> </w:t>
      </w:r>
      <w:r>
        <w:rPr>
          <w:sz w:val="26"/>
        </w:rPr>
        <w:t>Nhĩ</w:t>
      </w:r>
      <w:r>
        <w:rPr>
          <w:spacing w:val="19"/>
          <w:sz w:val="26"/>
        </w:rPr>
        <w:t> </w:t>
      </w:r>
      <w:r>
        <w:rPr>
          <w:sz w:val="26"/>
        </w:rPr>
        <w:t>nào</w:t>
      </w:r>
      <w:r>
        <w:rPr>
          <w:spacing w:val="19"/>
          <w:sz w:val="26"/>
        </w:rPr>
        <w:t> </w:t>
      </w:r>
      <w:r>
        <w:rPr>
          <w:sz w:val="26"/>
        </w:rPr>
        <w:t>thuộc</w:t>
      </w:r>
      <w:r>
        <w:rPr>
          <w:spacing w:val="19"/>
          <w:sz w:val="26"/>
        </w:rPr>
        <w:t> </w:t>
      </w:r>
      <w:r>
        <w:rPr>
          <w:sz w:val="26"/>
        </w:rPr>
        <w:t>về</w:t>
      </w:r>
      <w:r>
        <w:rPr>
          <w:spacing w:val="19"/>
          <w:sz w:val="26"/>
        </w:rPr>
        <w:t> </w:t>
      </w:r>
      <w:r>
        <w:rPr>
          <w:sz w:val="26"/>
        </w:rPr>
        <w:t>quyền,</w:t>
      </w:r>
      <w:r>
        <w:rPr>
          <w:spacing w:val="19"/>
          <w:sz w:val="26"/>
        </w:rPr>
        <w:t> </w:t>
      </w:r>
      <w:r>
        <w:rPr>
          <w:sz w:val="26"/>
        </w:rPr>
        <w:t>nhĩ</w:t>
      </w:r>
      <w:r>
        <w:rPr>
          <w:spacing w:val="20"/>
          <w:sz w:val="26"/>
        </w:rPr>
        <w:t> </w:t>
      </w:r>
      <w:r>
        <w:rPr>
          <w:sz w:val="26"/>
        </w:rPr>
        <w:t>ấy gọi</w:t>
      </w:r>
      <w:r>
        <w:rPr>
          <w:spacing w:val="21"/>
          <w:sz w:val="26"/>
        </w:rPr>
        <w:t> </w:t>
      </w:r>
      <w:r>
        <w:rPr>
          <w:sz w:val="26"/>
        </w:rPr>
        <w:t>nhĩ</w:t>
      </w:r>
      <w:r>
        <w:rPr>
          <w:spacing w:val="20"/>
          <w:sz w:val="26"/>
        </w:rPr>
        <w:t> </w:t>
      </w:r>
      <w:r>
        <w:rPr>
          <w:sz w:val="26"/>
        </w:rPr>
        <w:t>cũng</w:t>
      </w:r>
      <w:r>
        <w:rPr>
          <w:spacing w:val="19"/>
          <w:sz w:val="26"/>
        </w:rPr>
        <w:t> </w:t>
      </w:r>
      <w:r>
        <w:rPr>
          <w:sz w:val="26"/>
        </w:rPr>
        <w:t>phải</w:t>
      </w:r>
      <w:r>
        <w:rPr>
          <w:spacing w:val="19"/>
          <w:sz w:val="26"/>
        </w:rPr>
        <w:t> </w:t>
      </w:r>
      <w:r>
        <w:rPr>
          <w:sz w:val="26"/>
        </w:rPr>
        <w:t>và gọi nhĩ quyền cũng phải. Còn nhĩ ngoài ra gọi là nhĩ mà phi nhĩ quyền.</w:t>
      </w:r>
    </w:p>
    <w:p>
      <w:pPr>
        <w:pStyle w:val="ListParagraph"/>
        <w:numPr>
          <w:ilvl w:val="0"/>
          <w:numId w:val="16"/>
        </w:numPr>
        <w:tabs>
          <w:tab w:pos="708" w:val="left" w:leader="none"/>
          <w:tab w:pos="710" w:val="left" w:leader="none"/>
        </w:tabs>
        <w:spacing w:line="237" w:lineRule="auto" w:before="125" w:after="0"/>
        <w:ind w:left="710" w:right="140" w:hanging="287"/>
        <w:jc w:val="left"/>
        <w:rPr>
          <w:sz w:val="26"/>
        </w:rPr>
      </w:pPr>
      <w:r>
        <w:rPr>
          <w:sz w:val="26"/>
        </w:rPr>
        <w:t>Quyền</w:t>
      </w:r>
      <w:r>
        <w:rPr>
          <w:spacing w:val="25"/>
          <w:sz w:val="26"/>
        </w:rPr>
        <w:t> </w:t>
      </w:r>
      <w:r>
        <w:rPr>
          <w:sz w:val="26"/>
        </w:rPr>
        <w:t>gọi</w:t>
      </w:r>
      <w:r>
        <w:rPr>
          <w:spacing w:val="25"/>
          <w:sz w:val="26"/>
        </w:rPr>
        <w:t> </w:t>
      </w:r>
      <w:r>
        <w:rPr>
          <w:sz w:val="26"/>
        </w:rPr>
        <w:t>nhĩ</w:t>
      </w:r>
      <w:r>
        <w:rPr>
          <w:spacing w:val="26"/>
          <w:sz w:val="26"/>
        </w:rPr>
        <w:t> </w:t>
      </w:r>
      <w:r>
        <w:rPr>
          <w:sz w:val="26"/>
        </w:rPr>
        <w:t>quyền</w:t>
      </w:r>
      <w:r>
        <w:rPr>
          <w:spacing w:val="27"/>
          <w:sz w:val="26"/>
        </w:rPr>
        <w:t> </w:t>
      </w:r>
      <w:r>
        <w:rPr>
          <w:sz w:val="26"/>
        </w:rPr>
        <w:t>phải</w:t>
      </w:r>
      <w:r>
        <w:rPr>
          <w:spacing w:val="25"/>
          <w:sz w:val="26"/>
        </w:rPr>
        <w:t> </w:t>
      </w:r>
      <w:r>
        <w:rPr>
          <w:sz w:val="26"/>
        </w:rPr>
        <w:t>chăng?</w:t>
      </w:r>
      <w:r>
        <w:rPr>
          <w:spacing w:val="29"/>
          <w:sz w:val="26"/>
        </w:rPr>
        <w:t> </w:t>
      </w:r>
      <w:r>
        <w:rPr>
          <w:sz w:val="26"/>
        </w:rPr>
        <w:t>Nhĩ</w:t>
      </w:r>
      <w:r>
        <w:rPr>
          <w:spacing w:val="25"/>
          <w:sz w:val="26"/>
        </w:rPr>
        <w:t> </w:t>
      </w:r>
      <w:r>
        <w:rPr>
          <w:sz w:val="26"/>
        </w:rPr>
        <w:t>quyền</w:t>
      </w:r>
      <w:r>
        <w:rPr>
          <w:spacing w:val="25"/>
          <w:sz w:val="26"/>
        </w:rPr>
        <w:t> </w:t>
      </w:r>
      <w:r>
        <w:rPr>
          <w:sz w:val="26"/>
        </w:rPr>
        <w:t>gọi</w:t>
      </w:r>
      <w:r>
        <w:rPr>
          <w:spacing w:val="25"/>
          <w:sz w:val="26"/>
        </w:rPr>
        <w:t> </w:t>
      </w:r>
      <w:r>
        <w:rPr>
          <w:sz w:val="26"/>
        </w:rPr>
        <w:t>quyền</w:t>
      </w:r>
      <w:r>
        <w:rPr>
          <w:spacing w:val="25"/>
          <w:sz w:val="26"/>
        </w:rPr>
        <w:t> </w:t>
      </w:r>
      <w:r>
        <w:rPr>
          <w:sz w:val="26"/>
        </w:rPr>
        <w:t>cũng</w:t>
      </w:r>
      <w:r>
        <w:rPr>
          <w:spacing w:val="25"/>
          <w:sz w:val="26"/>
        </w:rPr>
        <w:t> </w:t>
      </w:r>
      <w:r>
        <w:rPr>
          <w:sz w:val="26"/>
        </w:rPr>
        <w:t>phải</w:t>
      </w:r>
      <w:r>
        <w:rPr>
          <w:spacing w:val="27"/>
          <w:sz w:val="26"/>
        </w:rPr>
        <w:t> </w:t>
      </w:r>
      <w:r>
        <w:rPr>
          <w:sz w:val="26"/>
        </w:rPr>
        <w:t>và</w:t>
      </w:r>
      <w:r>
        <w:rPr>
          <w:spacing w:val="29"/>
          <w:sz w:val="26"/>
        </w:rPr>
        <w:t> </w:t>
      </w:r>
      <w:r>
        <w:rPr>
          <w:sz w:val="26"/>
        </w:rPr>
        <w:t>gọi</w:t>
      </w:r>
      <w:r>
        <w:rPr>
          <w:spacing w:val="25"/>
          <w:sz w:val="26"/>
        </w:rPr>
        <w:t> </w:t>
      </w:r>
      <w:r>
        <w:rPr>
          <w:sz w:val="26"/>
        </w:rPr>
        <w:t>nhĩ</w:t>
      </w:r>
      <w:r>
        <w:rPr>
          <w:spacing w:val="25"/>
          <w:sz w:val="26"/>
        </w:rPr>
        <w:t> </w:t>
      </w:r>
      <w:r>
        <w:rPr>
          <w:sz w:val="26"/>
        </w:rPr>
        <w:t>quyền cũng phải. Còn quyền ngoài ra chỉ gọi quyền mà phi nhĩ quyền.</w:t>
      </w:r>
    </w:p>
    <w:p>
      <w:pPr>
        <w:pStyle w:val="ListParagraph"/>
        <w:numPr>
          <w:ilvl w:val="0"/>
          <w:numId w:val="16"/>
        </w:numPr>
        <w:tabs>
          <w:tab w:pos="709" w:val="left" w:leader="none"/>
        </w:tabs>
        <w:spacing w:line="240" w:lineRule="auto" w:before="124" w:after="0"/>
        <w:ind w:left="709" w:right="0" w:hanging="285"/>
        <w:jc w:val="left"/>
        <w:rPr>
          <w:sz w:val="26"/>
        </w:rPr>
      </w:pPr>
      <w:r>
        <w:rPr>
          <w:sz w:val="26"/>
        </w:rPr>
        <w:t>Tỷ</w:t>
      </w:r>
      <w:r>
        <w:rPr>
          <w:spacing w:val="-6"/>
          <w:sz w:val="26"/>
        </w:rPr>
        <w:t> </w:t>
      </w:r>
      <w:r>
        <w:rPr>
          <w:sz w:val="26"/>
        </w:rPr>
        <w:t>gọi</w:t>
      </w:r>
      <w:r>
        <w:rPr>
          <w:spacing w:val="-4"/>
          <w:sz w:val="26"/>
        </w:rPr>
        <w:t> </w:t>
      </w:r>
      <w:r>
        <w:rPr>
          <w:sz w:val="26"/>
        </w:rPr>
        <w:t>tỷ</w:t>
      </w:r>
      <w:r>
        <w:rPr>
          <w:spacing w:val="-8"/>
          <w:sz w:val="26"/>
        </w:rPr>
        <w:t> </w:t>
      </w:r>
      <w:r>
        <w:rPr>
          <w:sz w:val="26"/>
        </w:rPr>
        <w:t>quyền</w:t>
      </w:r>
      <w:r>
        <w:rPr>
          <w:spacing w:val="-4"/>
          <w:sz w:val="26"/>
        </w:rPr>
        <w:t> </w:t>
      </w:r>
      <w:r>
        <w:rPr>
          <w:sz w:val="26"/>
        </w:rPr>
        <w:t>phải</w:t>
      </w:r>
      <w:r>
        <w:rPr>
          <w:spacing w:val="-4"/>
          <w:sz w:val="26"/>
        </w:rPr>
        <w:t> </w:t>
      </w:r>
      <w:r>
        <w:rPr>
          <w:sz w:val="26"/>
        </w:rPr>
        <w:t>chăng?</w:t>
      </w:r>
      <w:r>
        <w:rPr>
          <w:spacing w:val="-1"/>
          <w:sz w:val="26"/>
        </w:rPr>
        <w:t> </w:t>
      </w:r>
      <w:r>
        <w:rPr>
          <w:sz w:val="26"/>
        </w:rPr>
        <w:t>Phải</w:t>
      </w:r>
      <w:r>
        <w:rPr>
          <w:spacing w:val="-4"/>
          <w:sz w:val="26"/>
        </w:rPr>
        <w:t> 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 w:pos="710" w:val="left" w:leader="none"/>
        </w:tabs>
        <w:spacing w:line="240" w:lineRule="auto" w:before="269" w:after="0"/>
        <w:ind w:left="710" w:right="140" w:hanging="287"/>
        <w:jc w:val="left"/>
        <w:rPr>
          <w:sz w:val="26"/>
        </w:rPr>
      </w:pPr>
      <w:r>
        <w:rPr>
          <w:sz w:val="26"/>
        </w:rPr>
        <w:t>Quyền gọi tỷ quyền phải chăng? Tỷ quyền gọi quyền cũng phải và gọi tỷ quyền cũng phải. Còn quyền ngoài ra chỉ gọi là quyền mà phi tỷ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Thiệt</w:t>
      </w:r>
      <w:r>
        <w:rPr>
          <w:spacing w:val="-6"/>
          <w:sz w:val="26"/>
        </w:rPr>
        <w:t> </w:t>
      </w:r>
      <w:r>
        <w:rPr>
          <w:sz w:val="26"/>
        </w:rPr>
        <w:t>gọi</w:t>
      </w:r>
      <w:r>
        <w:rPr>
          <w:spacing w:val="-5"/>
          <w:sz w:val="26"/>
        </w:rPr>
        <w:t> </w:t>
      </w:r>
      <w:r>
        <w:rPr>
          <w:sz w:val="26"/>
        </w:rPr>
        <w:t>thiệt</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2"/>
          <w:sz w:val="26"/>
        </w:rPr>
        <w:t> </w:t>
      </w:r>
      <w:r>
        <w:rPr>
          <w:sz w:val="26"/>
        </w:rPr>
        <w:t>gọi</w:t>
      </w:r>
      <w:r>
        <w:rPr>
          <w:spacing w:val="-3"/>
          <w:sz w:val="26"/>
        </w:rPr>
        <w:t> </w:t>
      </w:r>
      <w:r>
        <w:rPr>
          <w:sz w:val="26"/>
        </w:rPr>
        <w:t>thiệt</w:t>
      </w:r>
      <w:r>
        <w:rPr>
          <w:spacing w:val="-2"/>
          <w:sz w:val="26"/>
        </w:rPr>
        <w:t> </w:t>
      </w:r>
      <w:r>
        <w:rPr>
          <w:sz w:val="26"/>
        </w:rPr>
        <w:t>quyền</w:t>
      </w:r>
      <w:r>
        <w:rPr>
          <w:spacing w:val="-1"/>
          <w:sz w:val="26"/>
        </w:rPr>
        <w:t> </w:t>
      </w:r>
      <w:r>
        <w:rPr>
          <w:sz w:val="26"/>
        </w:rPr>
        <w:t>phải</w:t>
      </w:r>
      <w:r>
        <w:rPr>
          <w:spacing w:val="-3"/>
          <w:sz w:val="26"/>
        </w:rPr>
        <w:t> </w:t>
      </w:r>
      <w:r>
        <w:rPr>
          <w:sz w:val="26"/>
        </w:rPr>
        <w:t>chăng? Thiệt</w:t>
      </w:r>
      <w:r>
        <w:rPr>
          <w:spacing w:val="-3"/>
          <w:sz w:val="26"/>
        </w:rPr>
        <w:t> </w:t>
      </w:r>
      <w:r>
        <w:rPr>
          <w:sz w:val="26"/>
        </w:rPr>
        <w:t>quyền</w:t>
      </w:r>
      <w:r>
        <w:rPr>
          <w:spacing w:val="-3"/>
          <w:sz w:val="26"/>
        </w:rPr>
        <w:t> </w:t>
      </w:r>
      <w:r>
        <w:rPr>
          <w:sz w:val="26"/>
        </w:rPr>
        <w:t>gọi</w:t>
      </w:r>
      <w:r>
        <w:rPr>
          <w:spacing w:val="-1"/>
          <w:sz w:val="26"/>
        </w:rPr>
        <w:t> </w:t>
      </w:r>
      <w:r>
        <w:rPr>
          <w:sz w:val="26"/>
        </w:rPr>
        <w:t>quyền</w:t>
      </w:r>
      <w:r>
        <w:rPr>
          <w:spacing w:val="-1"/>
          <w:sz w:val="26"/>
        </w:rPr>
        <w:t> </w:t>
      </w:r>
      <w:r>
        <w:rPr>
          <w:sz w:val="26"/>
        </w:rPr>
        <w:t>cũng</w:t>
      </w:r>
      <w:r>
        <w:rPr>
          <w:spacing w:val="-1"/>
          <w:sz w:val="26"/>
        </w:rPr>
        <w:t> </w:t>
      </w:r>
      <w:r>
        <w:rPr>
          <w:sz w:val="26"/>
        </w:rPr>
        <w:t>phải</w:t>
      </w:r>
      <w:r>
        <w:rPr>
          <w:spacing w:val="-1"/>
          <w:sz w:val="26"/>
        </w:rPr>
        <w:t> </w:t>
      </w:r>
      <w:r>
        <w:rPr>
          <w:sz w:val="26"/>
        </w:rPr>
        <w:t>và</w:t>
      </w:r>
      <w:r>
        <w:rPr>
          <w:spacing w:val="-1"/>
          <w:sz w:val="26"/>
        </w:rPr>
        <w:t> </w:t>
      </w:r>
      <w:r>
        <w:rPr>
          <w:sz w:val="26"/>
        </w:rPr>
        <w:t>gọi</w:t>
      </w:r>
      <w:r>
        <w:rPr>
          <w:spacing w:val="-1"/>
          <w:sz w:val="26"/>
        </w:rPr>
        <w:t> </w:t>
      </w:r>
      <w:r>
        <w:rPr>
          <w:sz w:val="26"/>
        </w:rPr>
        <w:t>thiệt</w:t>
      </w:r>
      <w:r>
        <w:rPr>
          <w:spacing w:val="-1"/>
          <w:sz w:val="26"/>
        </w:rPr>
        <w:t> </w:t>
      </w:r>
      <w:r>
        <w:rPr>
          <w:sz w:val="26"/>
        </w:rPr>
        <w:t>quyền cũng phải. Còn quyền ngoài ra chỉ gọi quyền mà không gọi thiệt quyền.</w:t>
      </w:r>
    </w:p>
    <w:p>
      <w:pPr>
        <w:pStyle w:val="ListParagraph"/>
        <w:numPr>
          <w:ilvl w:val="0"/>
          <w:numId w:val="16"/>
        </w:numPr>
        <w:tabs>
          <w:tab w:pos="708" w:val="left" w:leader="none"/>
          <w:tab w:pos="710" w:val="left" w:leader="none"/>
        </w:tabs>
        <w:spacing w:line="237" w:lineRule="auto" w:before="126" w:after="0"/>
        <w:ind w:left="710" w:right="140" w:hanging="287"/>
        <w:jc w:val="left"/>
        <w:rPr>
          <w:sz w:val="26"/>
        </w:rPr>
      </w:pPr>
      <w:r>
        <w:rPr>
          <w:sz w:val="26"/>
        </w:rPr>
        <w:t>Thân gọi</w:t>
      </w:r>
      <w:r>
        <w:rPr>
          <w:spacing w:val="-1"/>
          <w:sz w:val="26"/>
        </w:rPr>
        <w:t> </w:t>
      </w:r>
      <w:r>
        <w:rPr>
          <w:sz w:val="26"/>
        </w:rPr>
        <w:t>thân quyền</w:t>
      </w:r>
      <w:r>
        <w:rPr>
          <w:spacing w:val="-1"/>
          <w:sz w:val="26"/>
        </w:rPr>
        <w:t> </w:t>
      </w:r>
      <w:r>
        <w:rPr>
          <w:sz w:val="26"/>
        </w:rPr>
        <w:t>phải</w:t>
      </w:r>
      <w:r>
        <w:rPr>
          <w:spacing w:val="-1"/>
          <w:sz w:val="26"/>
        </w:rPr>
        <w:t> </w:t>
      </w:r>
      <w:r>
        <w:rPr>
          <w:sz w:val="26"/>
        </w:rPr>
        <w:t>chăng? Thân nào</w:t>
      </w:r>
      <w:r>
        <w:rPr>
          <w:spacing w:val="-1"/>
          <w:sz w:val="26"/>
        </w:rPr>
        <w:t> </w:t>
      </w:r>
      <w:r>
        <w:rPr>
          <w:sz w:val="26"/>
        </w:rPr>
        <w:t>thuộc về quyền,</w:t>
      </w:r>
      <w:r>
        <w:rPr>
          <w:spacing w:val="-1"/>
          <w:sz w:val="26"/>
        </w:rPr>
        <w:t> </w:t>
      </w:r>
      <w:r>
        <w:rPr>
          <w:sz w:val="26"/>
        </w:rPr>
        <w:t>thân ấy</w:t>
      </w:r>
      <w:r>
        <w:rPr>
          <w:spacing w:val="-3"/>
          <w:sz w:val="26"/>
        </w:rPr>
        <w:t> </w:t>
      </w:r>
      <w:r>
        <w:rPr>
          <w:sz w:val="26"/>
        </w:rPr>
        <w:t>gọi</w:t>
      </w:r>
      <w:r>
        <w:rPr>
          <w:spacing w:val="-1"/>
          <w:sz w:val="26"/>
        </w:rPr>
        <w:t> </w:t>
      </w:r>
      <w:r>
        <w:rPr>
          <w:sz w:val="26"/>
        </w:rPr>
        <w:t>thân cũng</w:t>
      </w:r>
      <w:r>
        <w:rPr>
          <w:spacing w:val="-1"/>
          <w:sz w:val="26"/>
        </w:rPr>
        <w:t> </w:t>
      </w:r>
      <w:r>
        <w:rPr>
          <w:sz w:val="26"/>
        </w:rPr>
        <w:t>phải và gọi thân quyền cũng phải. Còn thân ngoài ra gọi là thân mà phi thân quyền.</w:t>
      </w:r>
    </w:p>
    <w:p>
      <w:pPr>
        <w:pStyle w:val="ListParagraph"/>
        <w:numPr>
          <w:ilvl w:val="0"/>
          <w:numId w:val="16"/>
        </w:numPr>
        <w:tabs>
          <w:tab w:pos="708" w:val="left" w:leader="none"/>
          <w:tab w:pos="710" w:val="left" w:leader="none"/>
        </w:tabs>
        <w:spacing w:line="237" w:lineRule="auto" w:before="125" w:after="0"/>
        <w:ind w:left="710" w:right="140" w:hanging="287"/>
        <w:jc w:val="left"/>
        <w:rPr>
          <w:sz w:val="26"/>
        </w:rPr>
      </w:pPr>
      <w:r>
        <w:rPr>
          <w:sz w:val="26"/>
        </w:rPr>
        <w:t>Quyền gọi thân quyền phải</w:t>
      </w:r>
      <w:r>
        <w:rPr>
          <w:spacing w:val="-2"/>
          <w:sz w:val="26"/>
        </w:rPr>
        <w:t> </w:t>
      </w:r>
      <w:r>
        <w:rPr>
          <w:sz w:val="26"/>
        </w:rPr>
        <w:t>chăng? Thân quyền</w:t>
      </w:r>
      <w:r>
        <w:rPr>
          <w:spacing w:val="-2"/>
          <w:sz w:val="26"/>
        </w:rPr>
        <w:t> </w:t>
      </w:r>
      <w:r>
        <w:rPr>
          <w:sz w:val="26"/>
        </w:rPr>
        <w:t>gọi quyền</w:t>
      </w:r>
      <w:r>
        <w:rPr>
          <w:spacing w:val="-2"/>
          <w:sz w:val="26"/>
        </w:rPr>
        <w:t> </w:t>
      </w:r>
      <w:r>
        <w:rPr>
          <w:sz w:val="26"/>
        </w:rPr>
        <w:t>cũng</w:t>
      </w:r>
      <w:r>
        <w:rPr>
          <w:spacing w:val="-2"/>
          <w:sz w:val="26"/>
        </w:rPr>
        <w:t> </w:t>
      </w:r>
      <w:r>
        <w:rPr>
          <w:sz w:val="26"/>
        </w:rPr>
        <w:t>phải và gọi thân quyền cũng phải. Còn quyền ngoài ra chỉ gọi là quyền mà không gọi thân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Ý</w:t>
      </w:r>
      <w:r>
        <w:rPr>
          <w:spacing w:val="-5"/>
          <w:sz w:val="26"/>
        </w:rPr>
        <w:t> </w:t>
      </w:r>
      <w:r>
        <w:rPr>
          <w:sz w:val="26"/>
        </w:rPr>
        <w:t>gọi</w:t>
      </w:r>
      <w:r>
        <w:rPr>
          <w:spacing w:val="-5"/>
          <w:sz w:val="26"/>
        </w:rPr>
        <w:t> </w:t>
      </w:r>
      <w:r>
        <w:rPr>
          <w:sz w:val="26"/>
        </w:rPr>
        <w:t>ý</w:t>
      </w:r>
      <w:r>
        <w:rPr>
          <w:spacing w:val="-5"/>
          <w:sz w:val="26"/>
        </w:rPr>
        <w:t> </w:t>
      </w:r>
      <w:r>
        <w:rPr>
          <w:sz w:val="26"/>
        </w:rPr>
        <w:t>quyền</w:t>
      </w:r>
      <w:r>
        <w:rPr>
          <w:spacing w:val="-4"/>
          <w:sz w:val="26"/>
        </w:rPr>
        <w:t> </w:t>
      </w:r>
      <w:r>
        <w:rPr>
          <w:sz w:val="26"/>
        </w:rPr>
        <w:t>phải</w:t>
      </w:r>
      <w:r>
        <w:rPr>
          <w:spacing w:val="-3"/>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2" w:after="0"/>
        <w:ind w:left="710" w:right="140" w:hanging="287"/>
        <w:jc w:val="left"/>
        <w:rPr>
          <w:sz w:val="26"/>
        </w:rPr>
      </w:pPr>
      <w:r>
        <w:rPr>
          <w:sz w:val="26"/>
        </w:rPr>
        <w:t>Quyền</w:t>
      </w:r>
      <w:r>
        <w:rPr>
          <w:spacing w:val="26"/>
          <w:sz w:val="26"/>
        </w:rPr>
        <w:t> </w:t>
      </w:r>
      <w:r>
        <w:rPr>
          <w:sz w:val="26"/>
        </w:rPr>
        <w:t>gọi</w:t>
      </w:r>
      <w:r>
        <w:rPr>
          <w:spacing w:val="28"/>
          <w:sz w:val="26"/>
        </w:rPr>
        <w:t> </w:t>
      </w:r>
      <w:r>
        <w:rPr>
          <w:sz w:val="26"/>
        </w:rPr>
        <w:t>ý</w:t>
      </w:r>
      <w:r>
        <w:rPr>
          <w:spacing w:val="27"/>
          <w:sz w:val="26"/>
        </w:rPr>
        <w:t> </w:t>
      </w:r>
      <w:r>
        <w:rPr>
          <w:sz w:val="26"/>
        </w:rPr>
        <w:t>quyền</w:t>
      </w:r>
      <w:r>
        <w:rPr>
          <w:spacing w:val="26"/>
          <w:sz w:val="26"/>
        </w:rPr>
        <w:t> </w:t>
      </w:r>
      <w:r>
        <w:rPr>
          <w:sz w:val="26"/>
        </w:rPr>
        <w:t>phải</w:t>
      </w:r>
      <w:r>
        <w:rPr>
          <w:spacing w:val="26"/>
          <w:sz w:val="26"/>
        </w:rPr>
        <w:t> </w:t>
      </w:r>
      <w:r>
        <w:rPr>
          <w:sz w:val="26"/>
        </w:rPr>
        <w:t>chăng?</w:t>
      </w:r>
      <w:r>
        <w:rPr>
          <w:spacing w:val="31"/>
          <w:sz w:val="26"/>
        </w:rPr>
        <w:t> </w:t>
      </w:r>
      <w:r>
        <w:rPr>
          <w:sz w:val="26"/>
        </w:rPr>
        <w:t>Ý</w:t>
      </w:r>
      <w:r>
        <w:rPr>
          <w:spacing w:val="26"/>
          <w:sz w:val="26"/>
        </w:rPr>
        <w:t> </w:t>
      </w:r>
      <w:r>
        <w:rPr>
          <w:sz w:val="26"/>
        </w:rPr>
        <w:t>quyền</w:t>
      </w:r>
      <w:r>
        <w:rPr>
          <w:spacing w:val="26"/>
          <w:sz w:val="26"/>
        </w:rPr>
        <w:t> </w:t>
      </w:r>
      <w:r>
        <w:rPr>
          <w:sz w:val="26"/>
        </w:rPr>
        <w:t>gọi</w:t>
      </w:r>
      <w:r>
        <w:rPr>
          <w:spacing w:val="28"/>
          <w:sz w:val="26"/>
        </w:rPr>
        <w:t> </w:t>
      </w:r>
      <w:r>
        <w:rPr>
          <w:sz w:val="26"/>
        </w:rPr>
        <w:t>quyền</w:t>
      </w:r>
      <w:r>
        <w:rPr>
          <w:spacing w:val="26"/>
          <w:sz w:val="26"/>
        </w:rPr>
        <w:t> </w:t>
      </w:r>
      <w:r>
        <w:rPr>
          <w:sz w:val="26"/>
        </w:rPr>
        <w:t>cũng</w:t>
      </w:r>
      <w:r>
        <w:rPr>
          <w:spacing w:val="26"/>
          <w:sz w:val="26"/>
        </w:rPr>
        <w:t> </w:t>
      </w:r>
      <w:r>
        <w:rPr>
          <w:sz w:val="26"/>
        </w:rPr>
        <w:t>phải</w:t>
      </w:r>
      <w:r>
        <w:rPr>
          <w:spacing w:val="28"/>
          <w:sz w:val="26"/>
        </w:rPr>
        <w:t> </w:t>
      </w:r>
      <w:r>
        <w:rPr>
          <w:sz w:val="26"/>
        </w:rPr>
        <w:t>và</w:t>
      </w:r>
      <w:r>
        <w:rPr>
          <w:spacing w:val="30"/>
          <w:sz w:val="26"/>
        </w:rPr>
        <w:t> </w:t>
      </w:r>
      <w:r>
        <w:rPr>
          <w:sz w:val="26"/>
        </w:rPr>
        <w:t>gọi</w:t>
      </w:r>
      <w:r>
        <w:rPr>
          <w:spacing w:val="26"/>
          <w:sz w:val="26"/>
        </w:rPr>
        <w:t> </w:t>
      </w:r>
      <w:r>
        <w:rPr>
          <w:sz w:val="26"/>
        </w:rPr>
        <w:t>ý</w:t>
      </w:r>
      <w:r>
        <w:rPr>
          <w:spacing w:val="27"/>
          <w:sz w:val="26"/>
        </w:rPr>
        <w:t> </w:t>
      </w:r>
      <w:r>
        <w:rPr>
          <w:sz w:val="26"/>
        </w:rPr>
        <w:t>quyền</w:t>
      </w:r>
      <w:r>
        <w:rPr>
          <w:spacing w:val="26"/>
          <w:sz w:val="26"/>
        </w:rPr>
        <w:t> </w:t>
      </w:r>
      <w:r>
        <w:rPr>
          <w:sz w:val="26"/>
        </w:rPr>
        <w:t>cũng phải. Còn quyền ngoài ra chỉ gọi là quyền mà không đặng gọi ý quyền.</w:t>
      </w:r>
    </w:p>
    <w:p>
      <w:pPr>
        <w:pStyle w:val="Heading7"/>
        <w:spacing w:before="9"/>
      </w:pPr>
      <w:r>
        <w:rPr>
          <w:spacing w:val="-4"/>
        </w:rPr>
        <w:t>441.</w:t>
      </w:r>
    </w:p>
    <w:p>
      <w:pPr>
        <w:pStyle w:val="ListParagraph"/>
        <w:numPr>
          <w:ilvl w:val="0"/>
          <w:numId w:val="16"/>
        </w:numPr>
        <w:tabs>
          <w:tab w:pos="707" w:val="left" w:leader="none"/>
        </w:tabs>
        <w:spacing w:line="316" w:lineRule="exact" w:before="0" w:after="0"/>
        <w:ind w:left="707" w:right="0" w:hanging="283"/>
        <w:jc w:val="left"/>
        <w:rPr>
          <w:sz w:val="26"/>
        </w:rPr>
      </w:pPr>
      <w:r>
        <w:rPr>
          <w:sz w:val="26"/>
        </w:rPr>
        <w:t>Nữ</w:t>
      </w:r>
      <w:r>
        <w:rPr>
          <w:spacing w:val="-5"/>
          <w:sz w:val="26"/>
        </w:rPr>
        <w:t> </w:t>
      </w:r>
      <w:r>
        <w:rPr>
          <w:sz w:val="26"/>
        </w:rPr>
        <w:t>gọi</w:t>
      </w:r>
      <w:r>
        <w:rPr>
          <w:spacing w:val="-6"/>
          <w:sz w:val="26"/>
        </w:rPr>
        <w:t> </w:t>
      </w:r>
      <w:r>
        <w:rPr>
          <w:sz w:val="26"/>
        </w:rPr>
        <w:t>nữ</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1"/>
          <w:sz w:val="26"/>
        </w:rPr>
        <w:t> </w:t>
      </w:r>
      <w:r>
        <w:rPr>
          <w:sz w:val="26"/>
        </w:rPr>
        <w:t>gọi nữ quyền</w:t>
      </w:r>
      <w:r>
        <w:rPr>
          <w:spacing w:val="-2"/>
          <w:sz w:val="26"/>
        </w:rPr>
        <w:t> </w:t>
      </w:r>
      <w:r>
        <w:rPr>
          <w:sz w:val="26"/>
        </w:rPr>
        <w:t>phải</w:t>
      </w:r>
      <w:r>
        <w:rPr>
          <w:spacing w:val="-2"/>
          <w:sz w:val="26"/>
        </w:rPr>
        <w:t> </w:t>
      </w:r>
      <w:r>
        <w:rPr>
          <w:sz w:val="26"/>
        </w:rPr>
        <w:t>chăng? Nữ</w:t>
      </w:r>
      <w:r>
        <w:rPr>
          <w:spacing w:val="-1"/>
          <w:sz w:val="26"/>
        </w:rPr>
        <w:t> </w:t>
      </w:r>
      <w:r>
        <w:rPr>
          <w:sz w:val="26"/>
        </w:rPr>
        <w:t>quyền gọi</w:t>
      </w:r>
      <w:r>
        <w:rPr>
          <w:spacing w:val="-2"/>
          <w:sz w:val="26"/>
        </w:rPr>
        <w:t> </w:t>
      </w:r>
      <w:r>
        <w:rPr>
          <w:sz w:val="26"/>
        </w:rPr>
        <w:t>quyền cũng</w:t>
      </w:r>
      <w:r>
        <w:rPr>
          <w:spacing w:val="-1"/>
          <w:sz w:val="26"/>
        </w:rPr>
        <w:t> </w:t>
      </w:r>
      <w:r>
        <w:rPr>
          <w:sz w:val="26"/>
        </w:rPr>
        <w:t>phải</w:t>
      </w:r>
      <w:r>
        <w:rPr>
          <w:spacing w:val="-2"/>
          <w:sz w:val="26"/>
        </w:rPr>
        <w:t> </w:t>
      </w:r>
      <w:r>
        <w:rPr>
          <w:sz w:val="26"/>
        </w:rPr>
        <w:t>và gọi</w:t>
      </w:r>
      <w:r>
        <w:rPr>
          <w:spacing w:val="-2"/>
          <w:sz w:val="26"/>
        </w:rPr>
        <w:t> </w:t>
      </w:r>
      <w:r>
        <w:rPr>
          <w:sz w:val="26"/>
        </w:rPr>
        <w:t>nữ quyền cũng phải. Còn quyền ngoài ra chỉ gọi là quyền mà không đặng gọi nữ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Nam</w:t>
      </w:r>
      <w:r>
        <w:rPr>
          <w:spacing w:val="-6"/>
          <w:sz w:val="26"/>
        </w:rPr>
        <w:t> </w:t>
      </w:r>
      <w:r>
        <w:rPr>
          <w:sz w:val="26"/>
        </w:rPr>
        <w:t>gọi</w:t>
      </w:r>
      <w:r>
        <w:rPr>
          <w:spacing w:val="-5"/>
          <w:sz w:val="26"/>
        </w:rPr>
        <w:t> </w:t>
      </w:r>
      <w:r>
        <w:rPr>
          <w:sz w:val="26"/>
        </w:rPr>
        <w:t>nam</w:t>
      </w:r>
      <w:r>
        <w:rPr>
          <w:spacing w:val="-8"/>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Không</w:t>
      </w:r>
      <w:r>
        <w:rPr>
          <w:spacing w:val="-6"/>
          <w:sz w:val="26"/>
        </w:rPr>
        <w:t> </w:t>
      </w:r>
      <w:r>
        <w:rPr>
          <w:spacing w:val="-4"/>
          <w:sz w:val="26"/>
        </w:rPr>
        <w:t>phải.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 gọi nam quyền phải chăng? Nam quyền gọi quyền cũng phải và gọi nam quyền cũng phải. Còn quyền ngoài ra chỉ gọi là quyền mà không đặng gọi nam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Mạng</w:t>
      </w:r>
      <w:r>
        <w:rPr>
          <w:spacing w:val="-7"/>
          <w:sz w:val="26"/>
        </w:rPr>
        <w:t> </w:t>
      </w:r>
      <w:r>
        <w:rPr>
          <w:sz w:val="26"/>
        </w:rPr>
        <w:t>gọi</w:t>
      </w:r>
      <w:r>
        <w:rPr>
          <w:spacing w:val="-5"/>
          <w:sz w:val="26"/>
        </w:rPr>
        <w:t> </w:t>
      </w:r>
      <w:r>
        <w:rPr>
          <w:sz w:val="26"/>
        </w:rPr>
        <w:t>mạng</w:t>
      </w:r>
      <w:r>
        <w:rPr>
          <w:spacing w:val="-6"/>
          <w:sz w:val="26"/>
        </w:rPr>
        <w:t> </w:t>
      </w:r>
      <w:r>
        <w:rPr>
          <w:sz w:val="26"/>
        </w:rPr>
        <w:t>quyền</w:t>
      </w:r>
      <w:r>
        <w:rPr>
          <w:spacing w:val="-4"/>
          <w:sz w:val="26"/>
        </w:rPr>
        <w:t> </w:t>
      </w:r>
      <w:r>
        <w:rPr>
          <w:sz w:val="26"/>
        </w:rPr>
        <w:t>phải</w:t>
      </w:r>
      <w:r>
        <w:rPr>
          <w:spacing w:val="-7"/>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7" w:hanging="287"/>
        <w:jc w:val="left"/>
        <w:rPr>
          <w:sz w:val="26"/>
        </w:rPr>
      </w:pPr>
      <w:r>
        <w:rPr>
          <w:sz w:val="26"/>
        </w:rPr>
        <w:t>Quyền</w:t>
      </w:r>
      <w:r>
        <w:rPr>
          <w:spacing w:val="28"/>
          <w:sz w:val="26"/>
        </w:rPr>
        <w:t> </w:t>
      </w:r>
      <w:r>
        <w:rPr>
          <w:sz w:val="26"/>
        </w:rPr>
        <w:t>gọi</w:t>
      </w:r>
      <w:r>
        <w:rPr>
          <w:spacing w:val="30"/>
          <w:sz w:val="26"/>
        </w:rPr>
        <w:t> </w:t>
      </w:r>
      <w:r>
        <w:rPr>
          <w:sz w:val="26"/>
        </w:rPr>
        <w:t>mạng</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29"/>
          <w:sz w:val="26"/>
        </w:rPr>
        <w:t> </w:t>
      </w:r>
      <w:r>
        <w:rPr>
          <w:sz w:val="26"/>
        </w:rPr>
        <w:t>Mạng</w:t>
      </w:r>
      <w:r>
        <w:rPr>
          <w:spacing w:val="27"/>
          <w:sz w:val="26"/>
        </w:rPr>
        <w:t> </w:t>
      </w:r>
      <w:r>
        <w:rPr>
          <w:sz w:val="26"/>
        </w:rPr>
        <w:t>quyền</w:t>
      </w:r>
      <w:r>
        <w:rPr>
          <w:spacing w:val="27"/>
          <w:sz w:val="26"/>
        </w:rPr>
        <w:t> </w:t>
      </w:r>
      <w:r>
        <w:rPr>
          <w:sz w:val="26"/>
        </w:rPr>
        <w:t>gọi</w:t>
      </w:r>
      <w:r>
        <w:rPr>
          <w:spacing w:val="27"/>
          <w:sz w:val="26"/>
        </w:rPr>
        <w:t> </w:t>
      </w:r>
      <w:r>
        <w:rPr>
          <w:sz w:val="26"/>
        </w:rPr>
        <w:t>quyền</w:t>
      </w:r>
      <w:r>
        <w:rPr>
          <w:spacing w:val="27"/>
          <w:sz w:val="26"/>
        </w:rPr>
        <w:t> </w:t>
      </w:r>
      <w:r>
        <w:rPr>
          <w:sz w:val="26"/>
        </w:rPr>
        <w:t>cũng</w:t>
      </w:r>
      <w:r>
        <w:rPr>
          <w:spacing w:val="30"/>
          <w:sz w:val="26"/>
        </w:rPr>
        <w:t> </w:t>
      </w:r>
      <w:r>
        <w:rPr>
          <w:sz w:val="26"/>
        </w:rPr>
        <w:t>phải</w:t>
      </w:r>
      <w:r>
        <w:rPr>
          <w:spacing w:val="27"/>
          <w:sz w:val="26"/>
        </w:rPr>
        <w:t> </w:t>
      </w:r>
      <w:r>
        <w:rPr>
          <w:sz w:val="26"/>
        </w:rPr>
        <w:t>và</w:t>
      </w:r>
      <w:r>
        <w:rPr>
          <w:spacing w:val="31"/>
          <w:sz w:val="26"/>
        </w:rPr>
        <w:t> </w:t>
      </w:r>
      <w:r>
        <w:rPr>
          <w:sz w:val="26"/>
        </w:rPr>
        <w:t>gọi</w:t>
      </w:r>
      <w:r>
        <w:rPr>
          <w:spacing w:val="27"/>
          <w:sz w:val="26"/>
        </w:rPr>
        <w:t> </w:t>
      </w:r>
      <w:r>
        <w:rPr>
          <w:sz w:val="26"/>
        </w:rPr>
        <w:t>mạng quyền cũng phải. Còn quyền ngoài ra chỉ gọi là quyền mà không gọi mạng quyền.</w:t>
      </w:r>
    </w:p>
    <w:p>
      <w:pPr>
        <w:pStyle w:val="Heading7"/>
        <w:spacing w:before="6"/>
      </w:pPr>
      <w:r>
        <w:rPr>
          <w:spacing w:val="-4"/>
        </w:rPr>
        <w:t>442.</w:t>
      </w:r>
    </w:p>
    <w:p>
      <w:pPr>
        <w:pStyle w:val="ListParagraph"/>
        <w:numPr>
          <w:ilvl w:val="0"/>
          <w:numId w:val="16"/>
        </w:numPr>
        <w:tabs>
          <w:tab w:pos="707" w:val="left" w:leader="none"/>
        </w:tabs>
        <w:spacing w:line="316" w:lineRule="exact" w:before="0" w:after="0"/>
        <w:ind w:left="707" w:right="0" w:hanging="283"/>
        <w:jc w:val="left"/>
        <w:rPr>
          <w:sz w:val="26"/>
        </w:rPr>
      </w:pPr>
      <w:r>
        <w:rPr>
          <w:sz w:val="26"/>
        </w:rPr>
        <w:t>Lạc</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w:t>
      </w:r>
      <w:r>
        <w:rPr>
          <w:spacing w:val="29"/>
          <w:sz w:val="26"/>
        </w:rPr>
        <w:t> </w:t>
      </w:r>
      <w:r>
        <w:rPr>
          <w:sz w:val="26"/>
        </w:rPr>
        <w:t>gọi</w:t>
      </w:r>
      <w:r>
        <w:rPr>
          <w:spacing w:val="29"/>
          <w:sz w:val="26"/>
        </w:rPr>
        <w:t> </w:t>
      </w:r>
      <w:r>
        <w:rPr>
          <w:sz w:val="26"/>
        </w:rPr>
        <w:t>lạc</w:t>
      </w:r>
      <w:r>
        <w:rPr>
          <w:spacing w:val="29"/>
          <w:sz w:val="26"/>
        </w:rPr>
        <w:t> </w:t>
      </w:r>
      <w:r>
        <w:rPr>
          <w:sz w:val="26"/>
        </w:rPr>
        <w:t>quyền</w:t>
      </w:r>
      <w:r>
        <w:rPr>
          <w:spacing w:val="31"/>
          <w:sz w:val="26"/>
        </w:rPr>
        <w:t> </w:t>
      </w:r>
      <w:r>
        <w:rPr>
          <w:sz w:val="26"/>
        </w:rPr>
        <w:t>phải</w:t>
      </w:r>
      <w:r>
        <w:rPr>
          <w:spacing w:val="29"/>
          <w:sz w:val="26"/>
        </w:rPr>
        <w:t> </w:t>
      </w:r>
      <w:r>
        <w:rPr>
          <w:sz w:val="26"/>
        </w:rPr>
        <w:t>chăng?</w:t>
      </w:r>
      <w:r>
        <w:rPr>
          <w:spacing w:val="33"/>
          <w:sz w:val="26"/>
        </w:rPr>
        <w:t> </w:t>
      </w:r>
      <w:r>
        <w:rPr>
          <w:sz w:val="26"/>
        </w:rPr>
        <w:t>Lạc</w:t>
      </w:r>
      <w:r>
        <w:rPr>
          <w:spacing w:val="29"/>
          <w:sz w:val="26"/>
        </w:rPr>
        <w:t> </w:t>
      </w:r>
      <w:r>
        <w:rPr>
          <w:sz w:val="26"/>
        </w:rPr>
        <w:t>quyền</w:t>
      </w:r>
      <w:r>
        <w:rPr>
          <w:spacing w:val="29"/>
          <w:sz w:val="26"/>
        </w:rPr>
        <w:t> </w:t>
      </w:r>
      <w:r>
        <w:rPr>
          <w:sz w:val="26"/>
        </w:rPr>
        <w:t>gọi</w:t>
      </w:r>
      <w:r>
        <w:rPr>
          <w:spacing w:val="29"/>
          <w:sz w:val="26"/>
        </w:rPr>
        <w:t> </w:t>
      </w:r>
      <w:r>
        <w:rPr>
          <w:sz w:val="26"/>
        </w:rPr>
        <w:t>quyền</w:t>
      </w:r>
      <w:r>
        <w:rPr>
          <w:spacing w:val="29"/>
          <w:sz w:val="26"/>
        </w:rPr>
        <w:t> </w:t>
      </w:r>
      <w:r>
        <w:rPr>
          <w:sz w:val="26"/>
        </w:rPr>
        <w:t>cũng</w:t>
      </w:r>
      <w:r>
        <w:rPr>
          <w:spacing w:val="29"/>
          <w:sz w:val="26"/>
        </w:rPr>
        <w:t> </w:t>
      </w:r>
      <w:r>
        <w:rPr>
          <w:sz w:val="26"/>
        </w:rPr>
        <w:t>phải</w:t>
      </w:r>
      <w:r>
        <w:rPr>
          <w:spacing w:val="31"/>
          <w:sz w:val="26"/>
        </w:rPr>
        <w:t> </w:t>
      </w:r>
      <w:r>
        <w:rPr>
          <w:sz w:val="26"/>
        </w:rPr>
        <w:t>và</w:t>
      </w:r>
      <w:r>
        <w:rPr>
          <w:spacing w:val="33"/>
          <w:sz w:val="26"/>
        </w:rPr>
        <w:t> </w:t>
      </w:r>
      <w:r>
        <w:rPr>
          <w:sz w:val="26"/>
        </w:rPr>
        <w:t>gọi</w:t>
      </w:r>
      <w:r>
        <w:rPr>
          <w:spacing w:val="29"/>
          <w:sz w:val="26"/>
        </w:rPr>
        <w:t> </w:t>
      </w:r>
      <w:r>
        <w:rPr>
          <w:sz w:val="26"/>
        </w:rPr>
        <w:t>lạc</w:t>
      </w:r>
      <w:r>
        <w:rPr>
          <w:spacing w:val="29"/>
          <w:sz w:val="26"/>
        </w:rPr>
        <w:t> </w:t>
      </w:r>
      <w:r>
        <w:rPr>
          <w:sz w:val="26"/>
        </w:rPr>
        <w:t>quyền cũng phải. Còn quyền ngoài ra chỉ gọi là quyền mà không gọi lạc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Khổ</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0" w:after="0"/>
        <w:ind w:left="710" w:right="140" w:hanging="287"/>
        <w:jc w:val="left"/>
        <w:rPr>
          <w:sz w:val="26"/>
        </w:rPr>
      </w:pPr>
      <w:r>
        <w:rPr>
          <w:sz w:val="26"/>
        </w:rPr>
        <w:t>Quyền gọi khổ quyền phải chăng? Khổ quyền gọi quyền cũng phải và gọi khổ quyền</w:t>
      </w:r>
      <w:r>
        <w:rPr>
          <w:spacing w:val="40"/>
          <w:sz w:val="26"/>
        </w:rPr>
        <w:t> </w:t>
      </w:r>
      <w:r>
        <w:rPr>
          <w:sz w:val="26"/>
        </w:rPr>
        <w:t>cũng phải. Còn quyền ngoài ra chỉ gọi là quyền mà không gọi khổ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Hỷ</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7" w:hanging="287"/>
        <w:jc w:val="left"/>
        <w:rPr>
          <w:sz w:val="26"/>
        </w:rPr>
      </w:pPr>
      <w:r>
        <w:rPr>
          <w:sz w:val="26"/>
        </w:rPr>
        <w:t>Quyền gọi hỷ</w:t>
      </w:r>
      <w:r>
        <w:rPr>
          <w:spacing w:val="-2"/>
          <w:sz w:val="26"/>
        </w:rPr>
        <w:t> </w:t>
      </w:r>
      <w:r>
        <w:rPr>
          <w:sz w:val="26"/>
        </w:rPr>
        <w:t>quyền phải chăng? Hỷ</w:t>
      </w:r>
      <w:r>
        <w:rPr>
          <w:spacing w:val="-3"/>
          <w:sz w:val="26"/>
        </w:rPr>
        <w:t> </w:t>
      </w:r>
      <w:r>
        <w:rPr>
          <w:sz w:val="26"/>
        </w:rPr>
        <w:t>quyền gọi quyền cũng phải và gọi hỷ</w:t>
      </w:r>
      <w:r>
        <w:rPr>
          <w:spacing w:val="-2"/>
          <w:sz w:val="26"/>
        </w:rPr>
        <w:t> </w:t>
      </w:r>
      <w:r>
        <w:rPr>
          <w:sz w:val="26"/>
        </w:rPr>
        <w:t>quyền cũng phải. Còn quyền ngoài ra chỉ gọi là quyền chứ không đang gọi hỷ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Ưu</w:t>
      </w:r>
      <w:r>
        <w:rPr>
          <w:spacing w:val="-6"/>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7" w:hanging="287"/>
        <w:jc w:val="left"/>
        <w:rPr>
          <w:sz w:val="26"/>
        </w:rPr>
      </w:pPr>
      <w:r>
        <w:rPr>
          <w:sz w:val="26"/>
        </w:rPr>
        <w:t>Quyền</w:t>
      </w:r>
      <w:r>
        <w:rPr>
          <w:spacing w:val="-1"/>
          <w:sz w:val="26"/>
        </w:rPr>
        <w:t> </w:t>
      </w:r>
      <w:r>
        <w:rPr>
          <w:sz w:val="26"/>
        </w:rPr>
        <w:t>gọi ưu quyền phải</w:t>
      </w:r>
      <w:r>
        <w:rPr>
          <w:spacing w:val="-2"/>
          <w:sz w:val="26"/>
        </w:rPr>
        <w:t> </w:t>
      </w:r>
      <w:r>
        <w:rPr>
          <w:sz w:val="26"/>
        </w:rPr>
        <w:t>chăng? Ưu</w:t>
      </w:r>
      <w:r>
        <w:rPr>
          <w:spacing w:val="-1"/>
          <w:sz w:val="26"/>
        </w:rPr>
        <w:t> </w:t>
      </w:r>
      <w:r>
        <w:rPr>
          <w:sz w:val="26"/>
        </w:rPr>
        <w:t>quyền gọi</w:t>
      </w:r>
      <w:r>
        <w:rPr>
          <w:spacing w:val="-2"/>
          <w:sz w:val="26"/>
        </w:rPr>
        <w:t> </w:t>
      </w:r>
      <w:r>
        <w:rPr>
          <w:sz w:val="26"/>
        </w:rPr>
        <w:t>quyền</w:t>
      </w:r>
      <w:r>
        <w:rPr>
          <w:spacing w:val="-1"/>
          <w:sz w:val="26"/>
        </w:rPr>
        <w:t> </w:t>
      </w:r>
      <w:r>
        <w:rPr>
          <w:sz w:val="26"/>
        </w:rPr>
        <w:t>cũng</w:t>
      </w:r>
      <w:r>
        <w:rPr>
          <w:spacing w:val="-2"/>
          <w:sz w:val="26"/>
        </w:rPr>
        <w:t> </w:t>
      </w:r>
      <w:r>
        <w:rPr>
          <w:sz w:val="26"/>
        </w:rPr>
        <w:t>phải và gọi</w:t>
      </w:r>
      <w:r>
        <w:rPr>
          <w:spacing w:val="-2"/>
          <w:sz w:val="26"/>
        </w:rPr>
        <w:t> </w:t>
      </w:r>
      <w:r>
        <w:rPr>
          <w:sz w:val="26"/>
        </w:rPr>
        <w:t>ưu quyền cũng phải. Còn quyền ngoài ra chỉ gọi là quyền mà không gọi ưu quyền.</w:t>
      </w:r>
    </w:p>
    <w:p>
      <w:pPr>
        <w:pStyle w:val="ListParagraph"/>
        <w:numPr>
          <w:ilvl w:val="0"/>
          <w:numId w:val="16"/>
        </w:numPr>
        <w:tabs>
          <w:tab w:pos="708" w:val="left" w:leader="none"/>
          <w:tab w:pos="710" w:val="left" w:leader="none"/>
        </w:tabs>
        <w:spacing w:line="237" w:lineRule="auto" w:before="125" w:after="0"/>
        <w:ind w:left="710" w:right="139" w:hanging="287"/>
        <w:jc w:val="left"/>
        <w:rPr>
          <w:sz w:val="26"/>
        </w:rPr>
      </w:pPr>
      <w:r>
        <w:rPr>
          <w:sz w:val="26"/>
        </w:rPr>
        <w:t>Xả</w:t>
      </w:r>
      <w:r>
        <w:rPr>
          <w:spacing w:val="21"/>
          <w:sz w:val="26"/>
        </w:rPr>
        <w:t> </w:t>
      </w:r>
      <w:r>
        <w:rPr>
          <w:sz w:val="26"/>
        </w:rPr>
        <w:t>gọi</w:t>
      </w:r>
      <w:r>
        <w:rPr>
          <w:spacing w:val="24"/>
          <w:sz w:val="26"/>
        </w:rPr>
        <w:t> </w:t>
      </w:r>
      <w:r>
        <w:rPr>
          <w:sz w:val="26"/>
        </w:rPr>
        <w:t>xả</w:t>
      </w:r>
      <w:r>
        <w:rPr>
          <w:spacing w:val="21"/>
          <w:sz w:val="26"/>
        </w:rPr>
        <w:t> </w:t>
      </w:r>
      <w:r>
        <w:rPr>
          <w:sz w:val="26"/>
        </w:rPr>
        <w:t>quyền</w:t>
      </w:r>
      <w:r>
        <w:rPr>
          <w:spacing w:val="23"/>
          <w:sz w:val="26"/>
        </w:rPr>
        <w:t> </w:t>
      </w:r>
      <w:r>
        <w:rPr>
          <w:sz w:val="26"/>
        </w:rPr>
        <w:t>phải</w:t>
      </w:r>
      <w:r>
        <w:rPr>
          <w:spacing w:val="24"/>
          <w:sz w:val="26"/>
        </w:rPr>
        <w:t> </w:t>
      </w:r>
      <w:r>
        <w:rPr>
          <w:sz w:val="26"/>
        </w:rPr>
        <w:t>chăng?</w:t>
      </w:r>
      <w:r>
        <w:rPr>
          <w:spacing w:val="26"/>
          <w:sz w:val="26"/>
        </w:rPr>
        <w:t> </w:t>
      </w:r>
      <w:r>
        <w:rPr>
          <w:sz w:val="26"/>
        </w:rPr>
        <w:t>Xả</w:t>
      </w:r>
      <w:r>
        <w:rPr>
          <w:spacing w:val="21"/>
          <w:sz w:val="26"/>
        </w:rPr>
        <w:t> </w:t>
      </w:r>
      <w:r>
        <w:rPr>
          <w:sz w:val="26"/>
        </w:rPr>
        <w:t>nào</w:t>
      </w:r>
      <w:r>
        <w:rPr>
          <w:spacing w:val="23"/>
          <w:sz w:val="26"/>
        </w:rPr>
        <w:t> </w:t>
      </w:r>
      <w:r>
        <w:rPr>
          <w:sz w:val="26"/>
        </w:rPr>
        <w:t>thuộc</w:t>
      </w:r>
      <w:r>
        <w:rPr>
          <w:spacing w:val="26"/>
          <w:sz w:val="26"/>
        </w:rPr>
        <w:t> </w:t>
      </w:r>
      <w:r>
        <w:rPr>
          <w:sz w:val="26"/>
        </w:rPr>
        <w:t>quyền,</w:t>
      </w:r>
      <w:r>
        <w:rPr>
          <w:spacing w:val="23"/>
          <w:sz w:val="26"/>
        </w:rPr>
        <w:t> </w:t>
      </w:r>
      <w:r>
        <w:rPr>
          <w:sz w:val="26"/>
        </w:rPr>
        <w:t>thì</w:t>
      </w:r>
      <w:r>
        <w:rPr>
          <w:spacing w:val="22"/>
          <w:sz w:val="26"/>
        </w:rPr>
        <w:t> </w:t>
      </w:r>
      <w:r>
        <w:rPr>
          <w:sz w:val="26"/>
        </w:rPr>
        <w:t>xả</w:t>
      </w:r>
      <w:r>
        <w:rPr>
          <w:spacing w:val="24"/>
          <w:sz w:val="26"/>
        </w:rPr>
        <w:t> </w:t>
      </w:r>
      <w:r>
        <w:rPr>
          <w:sz w:val="26"/>
        </w:rPr>
        <w:t>ấy</w:t>
      </w:r>
      <w:r>
        <w:rPr>
          <w:spacing w:val="19"/>
          <w:sz w:val="26"/>
        </w:rPr>
        <w:t> </w:t>
      </w:r>
      <w:r>
        <w:rPr>
          <w:sz w:val="26"/>
        </w:rPr>
        <w:t>mới</w:t>
      </w:r>
      <w:r>
        <w:rPr>
          <w:spacing w:val="25"/>
          <w:sz w:val="26"/>
        </w:rPr>
        <w:t> </w:t>
      </w:r>
      <w:r>
        <w:rPr>
          <w:sz w:val="26"/>
        </w:rPr>
        <w:t>gọi</w:t>
      </w:r>
      <w:r>
        <w:rPr>
          <w:spacing w:val="21"/>
          <w:sz w:val="26"/>
        </w:rPr>
        <w:t> </w:t>
      </w:r>
      <w:r>
        <w:rPr>
          <w:sz w:val="26"/>
        </w:rPr>
        <w:t>quyền.</w:t>
      </w:r>
      <w:r>
        <w:rPr>
          <w:spacing w:val="24"/>
          <w:sz w:val="26"/>
        </w:rPr>
        <w:t> </w:t>
      </w:r>
      <w:r>
        <w:rPr>
          <w:sz w:val="26"/>
        </w:rPr>
        <w:t>Còn</w:t>
      </w:r>
      <w:r>
        <w:rPr>
          <w:spacing w:val="22"/>
          <w:sz w:val="26"/>
        </w:rPr>
        <w:t> </w:t>
      </w:r>
      <w:r>
        <w:rPr>
          <w:sz w:val="26"/>
        </w:rPr>
        <w:t>xả ngoài ra chỉ gọi xả mà phi xả quyền.</w:t>
      </w:r>
    </w:p>
    <w:p>
      <w:pPr>
        <w:pStyle w:val="ListParagraph"/>
        <w:spacing w:after="0" w:line="237" w:lineRule="auto"/>
        <w:jc w:val="left"/>
        <w:rPr>
          <w:sz w:val="26"/>
        </w:rPr>
        <w:sectPr>
          <w:pgSz w:w="11630" w:h="16450"/>
          <w:pgMar w:header="576" w:footer="0" w:top="920" w:bottom="280" w:left="850" w:right="850"/>
        </w:sectPr>
      </w:pPr>
    </w:p>
    <w:p>
      <w:pPr>
        <w:pStyle w:val="ListParagraph"/>
        <w:numPr>
          <w:ilvl w:val="0"/>
          <w:numId w:val="16"/>
        </w:numPr>
        <w:tabs>
          <w:tab w:pos="708" w:val="left" w:leader="none"/>
          <w:tab w:pos="710" w:val="left" w:leader="none"/>
        </w:tabs>
        <w:spacing w:line="240" w:lineRule="auto" w:before="269" w:after="0"/>
        <w:ind w:left="710" w:right="142" w:hanging="287"/>
        <w:jc w:val="left"/>
        <w:rPr>
          <w:sz w:val="26"/>
        </w:rPr>
      </w:pPr>
      <w:r>
        <w:rPr>
          <w:sz w:val="26"/>
        </w:rPr>
        <w:t>Quyền gọi xả quyền phải chăng? Xả quyền gọi quyền cũng phải và gọi xả quyền cũng phải. Còn quyền ngoài ra chỉ gọi là quyền mà không gọi xả quyền.</w:t>
      </w:r>
    </w:p>
    <w:p>
      <w:pPr>
        <w:pStyle w:val="Heading7"/>
        <w:spacing w:line="295" w:lineRule="exact" w:before="6"/>
      </w:pPr>
      <w:r>
        <w:rPr>
          <w:spacing w:val="-4"/>
        </w:rPr>
        <w:t>443.</w:t>
      </w:r>
    </w:p>
    <w:p>
      <w:pPr>
        <w:pStyle w:val="ListParagraph"/>
        <w:numPr>
          <w:ilvl w:val="0"/>
          <w:numId w:val="16"/>
        </w:numPr>
        <w:tabs>
          <w:tab w:pos="707" w:val="left" w:leader="none"/>
        </w:tabs>
        <w:spacing w:line="315" w:lineRule="exact" w:before="0" w:after="0"/>
        <w:ind w:left="707" w:right="0" w:hanging="283"/>
        <w:jc w:val="left"/>
        <w:rPr>
          <w:sz w:val="26"/>
        </w:rPr>
      </w:pPr>
      <w:r>
        <w:rPr>
          <w:sz w:val="26"/>
        </w:rPr>
        <w:t>Tín</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4"/>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42" w:hanging="287"/>
        <w:jc w:val="left"/>
        <w:rPr>
          <w:sz w:val="26"/>
        </w:rPr>
      </w:pPr>
      <w:r>
        <w:rPr>
          <w:sz w:val="26"/>
        </w:rPr>
        <w:t>Quyền</w:t>
      </w:r>
      <w:r>
        <w:rPr>
          <w:spacing w:val="-2"/>
          <w:sz w:val="26"/>
        </w:rPr>
        <w:t> </w:t>
      </w:r>
      <w:r>
        <w:rPr>
          <w:sz w:val="26"/>
        </w:rPr>
        <w:t>gọi</w:t>
      </w:r>
      <w:r>
        <w:rPr>
          <w:spacing w:val="-1"/>
          <w:sz w:val="26"/>
        </w:rPr>
        <w:t> </w:t>
      </w:r>
      <w:r>
        <w:rPr>
          <w:sz w:val="26"/>
        </w:rPr>
        <w:t>tín</w:t>
      </w:r>
      <w:r>
        <w:rPr>
          <w:spacing w:val="-3"/>
          <w:sz w:val="26"/>
        </w:rPr>
        <w:t> </w:t>
      </w:r>
      <w:r>
        <w:rPr>
          <w:sz w:val="26"/>
        </w:rPr>
        <w:t>quyền</w:t>
      </w:r>
      <w:r>
        <w:rPr>
          <w:spacing w:val="-3"/>
          <w:sz w:val="26"/>
        </w:rPr>
        <w:t> </w:t>
      </w:r>
      <w:r>
        <w:rPr>
          <w:sz w:val="26"/>
        </w:rPr>
        <w:t>phải</w:t>
      </w:r>
      <w:r>
        <w:rPr>
          <w:spacing w:val="-3"/>
          <w:sz w:val="26"/>
        </w:rPr>
        <w:t> </w:t>
      </w:r>
      <w:r>
        <w:rPr>
          <w:sz w:val="26"/>
        </w:rPr>
        <w:t>chăng? Tín</w:t>
      </w:r>
      <w:r>
        <w:rPr>
          <w:spacing w:val="-3"/>
          <w:sz w:val="26"/>
        </w:rPr>
        <w:t> </w:t>
      </w:r>
      <w:r>
        <w:rPr>
          <w:sz w:val="26"/>
        </w:rPr>
        <w:t>quyền</w:t>
      </w:r>
      <w:r>
        <w:rPr>
          <w:spacing w:val="-3"/>
          <w:sz w:val="26"/>
        </w:rPr>
        <w:t> </w:t>
      </w:r>
      <w:r>
        <w:rPr>
          <w:sz w:val="26"/>
        </w:rPr>
        <w:t>gọi</w:t>
      </w:r>
      <w:r>
        <w:rPr>
          <w:spacing w:val="-3"/>
          <w:sz w:val="26"/>
        </w:rPr>
        <w:t> </w:t>
      </w:r>
      <w:r>
        <w:rPr>
          <w:sz w:val="26"/>
        </w:rPr>
        <w:t>quyền</w:t>
      </w:r>
      <w:r>
        <w:rPr>
          <w:spacing w:val="-3"/>
          <w:sz w:val="26"/>
        </w:rPr>
        <w:t> </w:t>
      </w:r>
      <w:r>
        <w:rPr>
          <w:sz w:val="26"/>
        </w:rPr>
        <w:t>cũng</w:t>
      </w:r>
      <w:r>
        <w:rPr>
          <w:spacing w:val="-3"/>
          <w:sz w:val="26"/>
        </w:rPr>
        <w:t> </w:t>
      </w:r>
      <w:r>
        <w:rPr>
          <w:sz w:val="26"/>
        </w:rPr>
        <w:t>phải</w:t>
      </w:r>
      <w:r>
        <w:rPr>
          <w:spacing w:val="-1"/>
          <w:sz w:val="26"/>
        </w:rPr>
        <w:t> </w:t>
      </w:r>
      <w:r>
        <w:rPr>
          <w:sz w:val="26"/>
        </w:rPr>
        <w:t>và gọi</w:t>
      </w:r>
      <w:r>
        <w:rPr>
          <w:spacing w:val="-3"/>
          <w:sz w:val="26"/>
        </w:rPr>
        <w:t> </w:t>
      </w:r>
      <w:r>
        <w:rPr>
          <w:sz w:val="26"/>
        </w:rPr>
        <w:t>tín</w:t>
      </w:r>
      <w:r>
        <w:rPr>
          <w:spacing w:val="-2"/>
          <w:sz w:val="26"/>
        </w:rPr>
        <w:t> </w:t>
      </w:r>
      <w:r>
        <w:rPr>
          <w:sz w:val="26"/>
        </w:rPr>
        <w:t>quyền</w:t>
      </w:r>
      <w:r>
        <w:rPr>
          <w:spacing w:val="-3"/>
          <w:sz w:val="26"/>
        </w:rPr>
        <w:t> </w:t>
      </w:r>
      <w:r>
        <w:rPr>
          <w:sz w:val="26"/>
        </w:rPr>
        <w:t>cũng phải. Còn quyền ngoài ra chỉ gọi là quyền mà không gọi tín 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Cần</w:t>
      </w:r>
      <w:r>
        <w:rPr>
          <w:spacing w:val="-6"/>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40" w:hanging="287"/>
        <w:jc w:val="left"/>
        <w:rPr>
          <w:sz w:val="26"/>
        </w:rPr>
      </w:pPr>
      <w:r>
        <w:rPr>
          <w:sz w:val="26"/>
        </w:rPr>
        <w:t>Quyền gọi cần quyền</w:t>
      </w:r>
      <w:r>
        <w:rPr>
          <w:spacing w:val="21"/>
          <w:sz w:val="26"/>
        </w:rPr>
        <w:t> </w:t>
      </w:r>
      <w:r>
        <w:rPr>
          <w:sz w:val="26"/>
        </w:rPr>
        <w:t>phải chăng?</w:t>
      </w:r>
      <w:r>
        <w:rPr>
          <w:spacing w:val="23"/>
          <w:sz w:val="26"/>
        </w:rPr>
        <w:t> </w:t>
      </w:r>
      <w:r>
        <w:rPr>
          <w:sz w:val="26"/>
        </w:rPr>
        <w:t>Cần quyền gọi quyền cũng phải</w:t>
      </w:r>
      <w:r>
        <w:rPr>
          <w:spacing w:val="21"/>
          <w:sz w:val="26"/>
        </w:rPr>
        <w:t> </w:t>
      </w:r>
      <w:r>
        <w:rPr>
          <w:sz w:val="26"/>
        </w:rPr>
        <w:t>và</w:t>
      </w:r>
      <w:r>
        <w:rPr>
          <w:spacing w:val="23"/>
          <w:sz w:val="26"/>
        </w:rPr>
        <w:t> </w:t>
      </w:r>
      <w:r>
        <w:rPr>
          <w:sz w:val="26"/>
        </w:rPr>
        <w:t>gọi cần quyền</w:t>
      </w:r>
      <w:r>
        <w:rPr>
          <w:spacing w:val="40"/>
          <w:sz w:val="26"/>
        </w:rPr>
        <w:t> </w:t>
      </w:r>
      <w:r>
        <w:rPr>
          <w:sz w:val="26"/>
        </w:rPr>
        <w:t>cũng phải. Còn quyền ngoài ra chỉ gọi là quyền mà không gọi cần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Niệm</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37"/>
          <w:sz w:val="26"/>
        </w:rPr>
        <w:t> </w:t>
      </w:r>
      <w:r>
        <w:rPr>
          <w:sz w:val="26"/>
        </w:rPr>
        <w:t>gọi</w:t>
      </w:r>
      <w:r>
        <w:rPr>
          <w:spacing w:val="37"/>
          <w:sz w:val="26"/>
        </w:rPr>
        <w:t> </w:t>
      </w:r>
      <w:r>
        <w:rPr>
          <w:sz w:val="26"/>
        </w:rPr>
        <w:t>niệm</w:t>
      </w:r>
      <w:r>
        <w:rPr>
          <w:spacing w:val="35"/>
          <w:sz w:val="26"/>
        </w:rPr>
        <w:t> </w:t>
      </w:r>
      <w:r>
        <w:rPr>
          <w:sz w:val="26"/>
        </w:rPr>
        <w:t>quyền</w:t>
      </w:r>
      <w:r>
        <w:rPr>
          <w:spacing w:val="37"/>
          <w:sz w:val="26"/>
        </w:rPr>
        <w:t> </w:t>
      </w:r>
      <w:r>
        <w:rPr>
          <w:sz w:val="26"/>
        </w:rPr>
        <w:t>phải</w:t>
      </w:r>
      <w:r>
        <w:rPr>
          <w:spacing w:val="37"/>
          <w:sz w:val="26"/>
        </w:rPr>
        <w:t> </w:t>
      </w:r>
      <w:r>
        <w:rPr>
          <w:sz w:val="26"/>
        </w:rPr>
        <w:t>chăng?</w:t>
      </w:r>
      <w:r>
        <w:rPr>
          <w:spacing w:val="40"/>
          <w:sz w:val="26"/>
        </w:rPr>
        <w:t> </w:t>
      </w:r>
      <w:r>
        <w:rPr>
          <w:sz w:val="26"/>
        </w:rPr>
        <w:t>Niệm</w:t>
      </w:r>
      <w:r>
        <w:rPr>
          <w:spacing w:val="35"/>
          <w:sz w:val="26"/>
        </w:rPr>
        <w:t> </w:t>
      </w:r>
      <w:r>
        <w:rPr>
          <w:sz w:val="26"/>
        </w:rPr>
        <w:t>quyền</w:t>
      </w:r>
      <w:r>
        <w:rPr>
          <w:spacing w:val="37"/>
          <w:sz w:val="26"/>
        </w:rPr>
        <w:t> </w:t>
      </w:r>
      <w:r>
        <w:rPr>
          <w:sz w:val="26"/>
        </w:rPr>
        <w:t>gọi</w:t>
      </w:r>
      <w:r>
        <w:rPr>
          <w:spacing w:val="37"/>
          <w:sz w:val="26"/>
        </w:rPr>
        <w:t> </w:t>
      </w:r>
      <w:r>
        <w:rPr>
          <w:sz w:val="26"/>
        </w:rPr>
        <w:t>quyền</w:t>
      </w:r>
      <w:r>
        <w:rPr>
          <w:spacing w:val="37"/>
          <w:sz w:val="26"/>
        </w:rPr>
        <w:t> </w:t>
      </w:r>
      <w:r>
        <w:rPr>
          <w:sz w:val="26"/>
        </w:rPr>
        <w:t>cũng</w:t>
      </w:r>
      <w:r>
        <w:rPr>
          <w:spacing w:val="39"/>
          <w:sz w:val="26"/>
        </w:rPr>
        <w:t> </w:t>
      </w:r>
      <w:r>
        <w:rPr>
          <w:sz w:val="26"/>
        </w:rPr>
        <w:t>phải</w:t>
      </w:r>
      <w:r>
        <w:rPr>
          <w:spacing w:val="37"/>
          <w:sz w:val="26"/>
        </w:rPr>
        <w:t> </w:t>
      </w:r>
      <w:r>
        <w:rPr>
          <w:sz w:val="26"/>
        </w:rPr>
        <w:t>và</w:t>
      </w:r>
      <w:r>
        <w:rPr>
          <w:spacing w:val="40"/>
          <w:sz w:val="26"/>
        </w:rPr>
        <w:t> </w:t>
      </w:r>
      <w:r>
        <w:rPr>
          <w:sz w:val="26"/>
        </w:rPr>
        <w:t>gọi</w:t>
      </w:r>
      <w:r>
        <w:rPr>
          <w:spacing w:val="37"/>
          <w:sz w:val="26"/>
        </w:rPr>
        <w:t> </w:t>
      </w:r>
      <w:r>
        <w:rPr>
          <w:sz w:val="26"/>
        </w:rPr>
        <w:t>niệm quyền</w:t>
      </w:r>
      <w:r>
        <w:rPr>
          <w:spacing w:val="-2"/>
          <w:sz w:val="26"/>
        </w:rPr>
        <w:t> </w:t>
      </w:r>
      <w:r>
        <w:rPr>
          <w:sz w:val="26"/>
        </w:rPr>
        <w:t>cũng phải. Còn quyền</w:t>
      </w:r>
      <w:r>
        <w:rPr>
          <w:spacing w:val="-2"/>
          <w:sz w:val="26"/>
        </w:rPr>
        <w:t> </w:t>
      </w:r>
      <w:r>
        <w:rPr>
          <w:sz w:val="26"/>
        </w:rPr>
        <w:t>ngoài</w:t>
      </w:r>
      <w:r>
        <w:rPr>
          <w:spacing w:val="-2"/>
          <w:sz w:val="26"/>
        </w:rPr>
        <w:t> </w:t>
      </w:r>
      <w:r>
        <w:rPr>
          <w:sz w:val="26"/>
        </w:rPr>
        <w:t>ra</w:t>
      </w:r>
      <w:r>
        <w:rPr>
          <w:spacing w:val="-2"/>
          <w:sz w:val="26"/>
        </w:rPr>
        <w:t> </w:t>
      </w:r>
      <w:r>
        <w:rPr>
          <w:sz w:val="26"/>
        </w:rPr>
        <w:t>chỉ gọi là</w:t>
      </w:r>
      <w:r>
        <w:rPr>
          <w:spacing w:val="-2"/>
          <w:sz w:val="26"/>
        </w:rPr>
        <w:t> </w:t>
      </w:r>
      <w:r>
        <w:rPr>
          <w:sz w:val="26"/>
        </w:rPr>
        <w:t>quyền mà không</w:t>
      </w:r>
      <w:r>
        <w:rPr>
          <w:spacing w:val="-2"/>
          <w:sz w:val="26"/>
        </w:rPr>
        <w:t> </w:t>
      </w:r>
      <w:r>
        <w:rPr>
          <w:sz w:val="26"/>
        </w:rPr>
        <w:t>đặng</w:t>
      </w:r>
      <w:r>
        <w:rPr>
          <w:spacing w:val="-1"/>
          <w:sz w:val="26"/>
        </w:rPr>
        <w:t> </w:t>
      </w:r>
      <w:r>
        <w:rPr>
          <w:sz w:val="26"/>
        </w:rPr>
        <w:t>gọi</w:t>
      </w:r>
      <w:r>
        <w:rPr>
          <w:spacing w:val="-2"/>
          <w:sz w:val="26"/>
        </w:rPr>
        <w:t> </w:t>
      </w:r>
      <w:r>
        <w:rPr>
          <w:sz w:val="26"/>
        </w:rPr>
        <w:t>niệm</w:t>
      </w:r>
      <w:r>
        <w:rPr>
          <w:spacing w:val="-1"/>
          <w:sz w:val="26"/>
        </w:rPr>
        <w:t> </w:t>
      </w:r>
      <w:r>
        <w:rPr>
          <w:sz w:val="26"/>
        </w:rPr>
        <w:t>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Định</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40" w:hanging="287"/>
        <w:jc w:val="left"/>
        <w:rPr>
          <w:sz w:val="26"/>
        </w:rPr>
      </w:pPr>
      <w:r>
        <w:rPr>
          <w:sz w:val="26"/>
        </w:rPr>
        <w:t>Quyền</w:t>
      </w:r>
      <w:r>
        <w:rPr>
          <w:spacing w:val="-1"/>
          <w:sz w:val="26"/>
        </w:rPr>
        <w:t> </w:t>
      </w:r>
      <w:r>
        <w:rPr>
          <w:sz w:val="26"/>
        </w:rPr>
        <w:t>gọi định quyền phải</w:t>
      </w:r>
      <w:r>
        <w:rPr>
          <w:spacing w:val="-2"/>
          <w:sz w:val="26"/>
        </w:rPr>
        <w:t> </w:t>
      </w:r>
      <w:r>
        <w:rPr>
          <w:sz w:val="26"/>
        </w:rPr>
        <w:t>chăng? Định</w:t>
      </w:r>
      <w:r>
        <w:rPr>
          <w:spacing w:val="-2"/>
          <w:sz w:val="26"/>
        </w:rPr>
        <w:t> </w:t>
      </w:r>
      <w:r>
        <w:rPr>
          <w:sz w:val="26"/>
        </w:rPr>
        <w:t>quyền</w:t>
      </w:r>
      <w:r>
        <w:rPr>
          <w:spacing w:val="-2"/>
          <w:sz w:val="26"/>
        </w:rPr>
        <w:t> </w:t>
      </w:r>
      <w:r>
        <w:rPr>
          <w:sz w:val="26"/>
        </w:rPr>
        <w:t>gọi</w:t>
      </w:r>
      <w:r>
        <w:rPr>
          <w:spacing w:val="-2"/>
          <w:sz w:val="26"/>
        </w:rPr>
        <w:t> </w:t>
      </w:r>
      <w:r>
        <w:rPr>
          <w:sz w:val="26"/>
        </w:rPr>
        <w:t>quyền</w:t>
      </w:r>
      <w:r>
        <w:rPr>
          <w:spacing w:val="-2"/>
          <w:sz w:val="26"/>
        </w:rPr>
        <w:t> </w:t>
      </w:r>
      <w:r>
        <w:rPr>
          <w:sz w:val="26"/>
        </w:rPr>
        <w:t>cũng phải và gọi</w:t>
      </w:r>
      <w:r>
        <w:rPr>
          <w:spacing w:val="-2"/>
          <w:sz w:val="26"/>
        </w:rPr>
        <w:t> </w:t>
      </w:r>
      <w:r>
        <w:rPr>
          <w:sz w:val="26"/>
        </w:rPr>
        <w:t>định</w:t>
      </w:r>
      <w:r>
        <w:rPr>
          <w:spacing w:val="-1"/>
          <w:sz w:val="26"/>
        </w:rPr>
        <w:t> </w:t>
      </w:r>
      <w:r>
        <w:rPr>
          <w:sz w:val="26"/>
        </w:rPr>
        <w:t>quyền cũng phải. Còn quyền ngoài ra chỉ gọi là quyền mà không gọi định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Trí</w:t>
      </w:r>
      <w:r>
        <w:rPr>
          <w:spacing w:val="-8"/>
          <w:sz w:val="26"/>
        </w:rPr>
        <w:t> </w:t>
      </w:r>
      <w:r>
        <w:rPr>
          <w:sz w:val="26"/>
        </w:rPr>
        <w:t>gọi</w:t>
      </w:r>
      <w:r>
        <w:rPr>
          <w:spacing w:val="-7"/>
          <w:sz w:val="26"/>
        </w:rPr>
        <w:t> </w:t>
      </w:r>
      <w:r>
        <w:rPr>
          <w:sz w:val="26"/>
        </w:rPr>
        <w:t>quyền</w:t>
      </w:r>
      <w:r>
        <w:rPr>
          <w:spacing w:val="-8"/>
          <w:sz w:val="26"/>
        </w:rPr>
        <w:t> </w:t>
      </w:r>
      <w:r>
        <w:rPr>
          <w:sz w:val="26"/>
        </w:rPr>
        <w:t>phải</w:t>
      </w:r>
      <w:r>
        <w:rPr>
          <w:spacing w:val="-5"/>
          <w:sz w:val="26"/>
        </w:rPr>
        <w:t> </w:t>
      </w:r>
      <w:r>
        <w:rPr>
          <w:sz w:val="26"/>
        </w:rPr>
        <w:t>chăng?</w:t>
      </w:r>
      <w:r>
        <w:rPr>
          <w:spacing w:val="-4"/>
          <w:sz w:val="26"/>
        </w:rPr>
        <w:t> </w:t>
      </w:r>
      <w:r>
        <w:rPr>
          <w:sz w:val="26"/>
        </w:rPr>
        <w:t>Phải</w:t>
      </w:r>
      <w:r>
        <w:rPr>
          <w:spacing w:val="-8"/>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8" w:hanging="287"/>
        <w:jc w:val="left"/>
        <w:rPr>
          <w:sz w:val="26"/>
        </w:rPr>
      </w:pPr>
      <w:r>
        <w:rPr>
          <w:sz w:val="26"/>
        </w:rPr>
        <w:t>Quyền gọi trí quyền phải chăng? Trí quyền gọi quyền cũng phải và gọi trí quyền cũng phải. Còn quyền ngoài ra chỉ gọi là quyền mà không đặng gọi trí quyền.</w:t>
      </w:r>
    </w:p>
    <w:p>
      <w:pPr>
        <w:pStyle w:val="Heading7"/>
        <w:spacing w:line="295" w:lineRule="exact" w:before="10"/>
      </w:pPr>
      <w:r>
        <w:rPr>
          <w:spacing w:val="-4"/>
        </w:rPr>
        <w:t>444.</w:t>
      </w:r>
    </w:p>
    <w:p>
      <w:pPr>
        <w:pStyle w:val="ListParagraph"/>
        <w:numPr>
          <w:ilvl w:val="0"/>
          <w:numId w:val="16"/>
        </w:numPr>
        <w:tabs>
          <w:tab w:pos="707" w:val="left" w:leader="none"/>
        </w:tabs>
        <w:spacing w:line="315" w:lineRule="exact" w:before="0" w:after="0"/>
        <w:ind w:left="707" w:right="0" w:hanging="283"/>
        <w:jc w:val="both"/>
        <w:rPr>
          <w:sz w:val="26"/>
        </w:rPr>
      </w:pPr>
      <w:r>
        <w:rPr>
          <w:sz w:val="26"/>
        </w:rPr>
        <w:t>Tri</w:t>
      </w:r>
      <w:r>
        <w:rPr>
          <w:spacing w:val="-5"/>
          <w:sz w:val="26"/>
        </w:rPr>
        <w:t> </w:t>
      </w:r>
      <w:r>
        <w:rPr>
          <w:sz w:val="26"/>
        </w:rPr>
        <w:t>dị</w:t>
      </w:r>
      <w:r>
        <w:rPr>
          <w:spacing w:val="-5"/>
          <w:sz w:val="26"/>
        </w:rPr>
        <w:t> </w:t>
      </w:r>
      <w:r>
        <w:rPr>
          <w:sz w:val="26"/>
        </w:rPr>
        <w:t>tri</w:t>
      </w:r>
      <w:r>
        <w:rPr>
          <w:spacing w:val="-5"/>
          <w:sz w:val="26"/>
        </w:rPr>
        <w:t> </w:t>
      </w:r>
      <w:r>
        <w:rPr>
          <w:sz w:val="26"/>
        </w:rPr>
        <w:t>gọi</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7" w:hanging="287"/>
        <w:jc w:val="both"/>
        <w:rPr>
          <w:sz w:val="26"/>
        </w:rPr>
      </w:pPr>
      <w:r>
        <w:rPr>
          <w:sz w:val="26"/>
        </w:rPr>
        <w:t>Quyền</w:t>
      </w:r>
      <w:r>
        <w:rPr>
          <w:spacing w:val="-2"/>
          <w:sz w:val="26"/>
        </w:rPr>
        <w:t> </w:t>
      </w:r>
      <w:r>
        <w:rPr>
          <w:sz w:val="26"/>
        </w:rPr>
        <w:t>gọi</w:t>
      </w:r>
      <w:r>
        <w:rPr>
          <w:spacing w:val="-3"/>
          <w:sz w:val="26"/>
        </w:rPr>
        <w:t> </w:t>
      </w:r>
      <w:r>
        <w:rPr>
          <w:sz w:val="26"/>
        </w:rPr>
        <w:t>tri dị</w:t>
      </w:r>
      <w:r>
        <w:rPr>
          <w:spacing w:val="-3"/>
          <w:sz w:val="26"/>
        </w:rPr>
        <w:t> </w:t>
      </w:r>
      <w:r>
        <w:rPr>
          <w:sz w:val="26"/>
        </w:rPr>
        <w:t>tri</w:t>
      </w:r>
      <w:r>
        <w:rPr>
          <w:spacing w:val="-1"/>
          <w:sz w:val="26"/>
        </w:rPr>
        <w:t> </w:t>
      </w:r>
      <w:r>
        <w:rPr>
          <w:sz w:val="26"/>
        </w:rPr>
        <w:t>quyền</w:t>
      </w:r>
      <w:r>
        <w:rPr>
          <w:spacing w:val="-3"/>
          <w:sz w:val="26"/>
        </w:rPr>
        <w:t> </w:t>
      </w:r>
      <w:r>
        <w:rPr>
          <w:sz w:val="26"/>
        </w:rPr>
        <w:t>phải</w:t>
      </w:r>
      <w:r>
        <w:rPr>
          <w:spacing w:val="-3"/>
          <w:sz w:val="26"/>
        </w:rPr>
        <w:t> </w:t>
      </w:r>
      <w:r>
        <w:rPr>
          <w:sz w:val="26"/>
        </w:rPr>
        <w:t>chăng? Tri</w:t>
      </w:r>
      <w:r>
        <w:rPr>
          <w:spacing w:val="-3"/>
          <w:sz w:val="26"/>
        </w:rPr>
        <w:t> </w:t>
      </w:r>
      <w:r>
        <w:rPr>
          <w:sz w:val="26"/>
        </w:rPr>
        <w:t>dị</w:t>
      </w:r>
      <w:r>
        <w:rPr>
          <w:spacing w:val="-1"/>
          <w:sz w:val="26"/>
        </w:rPr>
        <w:t> </w:t>
      </w:r>
      <w:r>
        <w:rPr>
          <w:sz w:val="26"/>
        </w:rPr>
        <w:t>tri</w:t>
      </w:r>
      <w:r>
        <w:rPr>
          <w:spacing w:val="-3"/>
          <w:sz w:val="26"/>
        </w:rPr>
        <w:t> </w:t>
      </w:r>
      <w:r>
        <w:rPr>
          <w:sz w:val="26"/>
        </w:rPr>
        <w:t>quyền 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dị tri quyền cũng phải. Còn quyền ngoài ra chỉ gọi là quyền mà không đặng gọi tri dị tri </w:t>
      </w:r>
      <w:r>
        <w:rPr>
          <w:spacing w:val="-2"/>
          <w:sz w:val="26"/>
        </w:rPr>
        <w:t>quyền.</w:t>
      </w:r>
    </w:p>
    <w:p>
      <w:pPr>
        <w:pStyle w:val="ListParagraph"/>
        <w:numPr>
          <w:ilvl w:val="0"/>
          <w:numId w:val="16"/>
        </w:numPr>
        <w:tabs>
          <w:tab w:pos="709" w:val="left" w:leader="none"/>
        </w:tabs>
        <w:spacing w:line="240" w:lineRule="auto" w:before="120" w:after="0"/>
        <w:ind w:left="709" w:right="0" w:hanging="285"/>
        <w:jc w:val="both"/>
        <w:rPr>
          <w:sz w:val="26"/>
        </w:rPr>
      </w:pPr>
      <w:r>
        <w:rPr>
          <w:sz w:val="26"/>
        </w:rPr>
        <w:t>Tri</w:t>
      </w:r>
      <w:r>
        <w:rPr>
          <w:spacing w:val="-5"/>
          <w:sz w:val="26"/>
        </w:rPr>
        <w:t> </w:t>
      </w:r>
      <w:r>
        <w:rPr>
          <w:sz w:val="26"/>
        </w:rPr>
        <w:t>dĩ</w:t>
      </w:r>
      <w:r>
        <w:rPr>
          <w:spacing w:val="-5"/>
          <w:sz w:val="26"/>
        </w:rPr>
        <w:t> </w:t>
      </w:r>
      <w:r>
        <w:rPr>
          <w:sz w:val="26"/>
        </w:rPr>
        <w:t>tri</w:t>
      </w:r>
      <w:r>
        <w:rPr>
          <w:spacing w:val="-5"/>
          <w:sz w:val="26"/>
        </w:rPr>
        <w:t> </w:t>
      </w:r>
      <w:r>
        <w:rPr>
          <w:sz w:val="26"/>
        </w:rPr>
        <w:t>gọi</w:t>
      </w:r>
      <w:r>
        <w:rPr>
          <w:spacing w:val="-5"/>
          <w:sz w:val="26"/>
        </w:rPr>
        <w:t> </w:t>
      </w:r>
      <w:r>
        <w:rPr>
          <w:sz w:val="26"/>
        </w:rPr>
        <w:t>quyền</w:t>
      </w:r>
      <w:r>
        <w:rPr>
          <w:spacing w:val="-2"/>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9" w:hanging="287"/>
        <w:jc w:val="both"/>
        <w:rPr>
          <w:sz w:val="26"/>
        </w:rPr>
      </w:pPr>
      <w:r>
        <w:rPr>
          <w:sz w:val="26"/>
        </w:rPr>
        <w:t>Quyền</w:t>
      </w:r>
      <w:r>
        <w:rPr>
          <w:spacing w:val="-2"/>
          <w:sz w:val="26"/>
        </w:rPr>
        <w:t> </w:t>
      </w:r>
      <w:r>
        <w:rPr>
          <w:sz w:val="26"/>
        </w:rPr>
        <w:t>gọi</w:t>
      </w:r>
      <w:r>
        <w:rPr>
          <w:spacing w:val="-3"/>
          <w:sz w:val="26"/>
        </w:rPr>
        <w:t> </w:t>
      </w:r>
      <w:r>
        <w:rPr>
          <w:sz w:val="26"/>
        </w:rPr>
        <w:t>tri dĩ</w:t>
      </w:r>
      <w:r>
        <w:rPr>
          <w:spacing w:val="-3"/>
          <w:sz w:val="26"/>
        </w:rPr>
        <w:t> </w:t>
      </w:r>
      <w:r>
        <w:rPr>
          <w:sz w:val="26"/>
        </w:rPr>
        <w:t>tri</w:t>
      </w:r>
      <w:r>
        <w:rPr>
          <w:spacing w:val="-1"/>
          <w:sz w:val="26"/>
        </w:rPr>
        <w:t> </w:t>
      </w:r>
      <w:r>
        <w:rPr>
          <w:sz w:val="26"/>
        </w:rPr>
        <w:t>quyền</w:t>
      </w:r>
      <w:r>
        <w:rPr>
          <w:spacing w:val="-3"/>
          <w:sz w:val="26"/>
        </w:rPr>
        <w:t> </w:t>
      </w:r>
      <w:r>
        <w:rPr>
          <w:sz w:val="26"/>
        </w:rPr>
        <w:t>phải</w:t>
      </w:r>
      <w:r>
        <w:rPr>
          <w:spacing w:val="-3"/>
          <w:sz w:val="26"/>
        </w:rPr>
        <w:t> </w:t>
      </w:r>
      <w:r>
        <w:rPr>
          <w:sz w:val="26"/>
        </w:rPr>
        <w:t>chăng? Tri</w:t>
      </w:r>
      <w:r>
        <w:rPr>
          <w:spacing w:val="-3"/>
          <w:sz w:val="26"/>
        </w:rPr>
        <w:t> </w:t>
      </w:r>
      <w:r>
        <w:rPr>
          <w:sz w:val="26"/>
        </w:rPr>
        <w:t>dĩ</w:t>
      </w:r>
      <w:r>
        <w:rPr>
          <w:spacing w:val="-1"/>
          <w:sz w:val="26"/>
        </w:rPr>
        <w:t> </w:t>
      </w:r>
      <w:r>
        <w:rPr>
          <w:sz w:val="26"/>
        </w:rPr>
        <w:t>tri</w:t>
      </w:r>
      <w:r>
        <w:rPr>
          <w:spacing w:val="-3"/>
          <w:sz w:val="26"/>
        </w:rPr>
        <w:t> </w:t>
      </w:r>
      <w:r>
        <w:rPr>
          <w:sz w:val="26"/>
        </w:rPr>
        <w:t>quyền 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dĩ tri</w:t>
      </w:r>
      <w:r>
        <w:rPr>
          <w:spacing w:val="-1"/>
          <w:sz w:val="26"/>
        </w:rPr>
        <w:t> </w:t>
      </w:r>
      <w:r>
        <w:rPr>
          <w:sz w:val="26"/>
        </w:rPr>
        <w:t>quyền</w:t>
      </w:r>
      <w:r>
        <w:rPr>
          <w:spacing w:val="-1"/>
          <w:sz w:val="26"/>
        </w:rPr>
        <w:t> </w:t>
      </w:r>
      <w:r>
        <w:rPr>
          <w:sz w:val="26"/>
        </w:rPr>
        <w:t>cũng</w:t>
      </w:r>
      <w:r>
        <w:rPr>
          <w:spacing w:val="-1"/>
          <w:sz w:val="26"/>
        </w:rPr>
        <w:t> </w:t>
      </w:r>
      <w:r>
        <w:rPr>
          <w:sz w:val="26"/>
        </w:rPr>
        <w:t>phải.</w:t>
      </w:r>
      <w:r>
        <w:rPr>
          <w:spacing w:val="-1"/>
          <w:sz w:val="26"/>
        </w:rPr>
        <w:t> </w:t>
      </w:r>
      <w:r>
        <w:rPr>
          <w:sz w:val="26"/>
        </w:rPr>
        <w:t>Còn</w:t>
      </w:r>
      <w:r>
        <w:rPr>
          <w:spacing w:val="-1"/>
          <w:sz w:val="26"/>
        </w:rPr>
        <w:t> </w:t>
      </w:r>
      <w:r>
        <w:rPr>
          <w:sz w:val="26"/>
        </w:rPr>
        <w:t>quyền</w:t>
      </w:r>
      <w:r>
        <w:rPr>
          <w:spacing w:val="-1"/>
          <w:sz w:val="26"/>
        </w:rPr>
        <w:t> </w:t>
      </w:r>
      <w:r>
        <w:rPr>
          <w:sz w:val="26"/>
        </w:rPr>
        <w:t>ngoài</w:t>
      </w:r>
      <w:r>
        <w:rPr>
          <w:spacing w:val="-1"/>
          <w:sz w:val="26"/>
        </w:rPr>
        <w:t> </w:t>
      </w:r>
      <w:r>
        <w:rPr>
          <w:sz w:val="26"/>
        </w:rPr>
        <w:t>ra</w:t>
      </w:r>
      <w:r>
        <w:rPr>
          <w:spacing w:val="-1"/>
          <w:sz w:val="26"/>
        </w:rPr>
        <w:t> </w:t>
      </w:r>
      <w:r>
        <w:rPr>
          <w:sz w:val="26"/>
        </w:rPr>
        <w:t>chỉ</w:t>
      </w:r>
      <w:r>
        <w:rPr>
          <w:spacing w:val="-1"/>
          <w:sz w:val="26"/>
        </w:rPr>
        <w:t> </w:t>
      </w:r>
      <w:r>
        <w:rPr>
          <w:sz w:val="26"/>
        </w:rPr>
        <w:t>gọi</w:t>
      </w:r>
      <w:r>
        <w:rPr>
          <w:spacing w:val="-1"/>
          <w:sz w:val="26"/>
        </w:rPr>
        <w:t> </w:t>
      </w:r>
      <w:r>
        <w:rPr>
          <w:sz w:val="26"/>
        </w:rPr>
        <w:t>là</w:t>
      </w:r>
      <w:r>
        <w:rPr>
          <w:spacing w:val="-1"/>
          <w:sz w:val="26"/>
        </w:rPr>
        <w:t> </w:t>
      </w:r>
      <w:r>
        <w:rPr>
          <w:sz w:val="26"/>
        </w:rPr>
        <w:t>quyền mà</w:t>
      </w:r>
      <w:r>
        <w:rPr>
          <w:spacing w:val="-1"/>
          <w:sz w:val="26"/>
        </w:rPr>
        <w:t> </w:t>
      </w:r>
      <w:r>
        <w:rPr>
          <w:sz w:val="26"/>
        </w:rPr>
        <w:t>không gọi</w:t>
      </w:r>
      <w:r>
        <w:rPr>
          <w:spacing w:val="-1"/>
          <w:sz w:val="26"/>
        </w:rPr>
        <w:t> </w:t>
      </w:r>
      <w:r>
        <w:rPr>
          <w:sz w:val="26"/>
        </w:rPr>
        <w:t>tri dĩ</w:t>
      </w:r>
      <w:r>
        <w:rPr>
          <w:spacing w:val="-1"/>
          <w:sz w:val="26"/>
        </w:rPr>
        <w:t> </w:t>
      </w:r>
      <w:r>
        <w:rPr>
          <w:sz w:val="26"/>
        </w:rPr>
        <w:t>tri</w:t>
      </w:r>
      <w:r>
        <w:rPr>
          <w:spacing w:val="-1"/>
          <w:sz w:val="26"/>
        </w:rPr>
        <w:t> </w:t>
      </w:r>
      <w:r>
        <w:rPr>
          <w:sz w:val="26"/>
        </w:rPr>
        <w:t>quyền.</w:t>
      </w:r>
    </w:p>
    <w:p>
      <w:pPr>
        <w:pStyle w:val="ListParagraph"/>
        <w:numPr>
          <w:ilvl w:val="0"/>
          <w:numId w:val="16"/>
        </w:numPr>
        <w:tabs>
          <w:tab w:pos="709" w:val="left" w:leader="none"/>
        </w:tabs>
        <w:spacing w:line="240" w:lineRule="auto" w:before="119" w:after="0"/>
        <w:ind w:left="709" w:right="0" w:hanging="285"/>
        <w:jc w:val="both"/>
        <w:rPr>
          <w:sz w:val="26"/>
        </w:rPr>
      </w:pPr>
      <w:r>
        <w:rPr>
          <w:sz w:val="26"/>
        </w:rPr>
        <w:t>Tri</w:t>
      </w:r>
      <w:r>
        <w:rPr>
          <w:spacing w:val="-5"/>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gọi</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1" w:after="0"/>
        <w:ind w:left="710" w:right="139" w:hanging="287"/>
        <w:jc w:val="both"/>
        <w:rPr>
          <w:sz w:val="26"/>
        </w:rPr>
      </w:pPr>
      <w:r>
        <w:rPr>
          <w:sz w:val="26"/>
        </w:rPr>
        <w:t>Quyền gọi tri cụ tri quyền phải chăng? Tri cụ tri quyền gọi quyền cũng phải và gọi tri cụ tri quyền cũng phải. Còn quyền ngoài ra chỉ gọi là quyền mà không gọi tri cụ tri </w:t>
      </w:r>
      <w:r>
        <w:rPr>
          <w:spacing w:val="-2"/>
          <w:sz w:val="26"/>
        </w:rPr>
        <w:t>quyền.</w:t>
      </w:r>
    </w:p>
    <w:p>
      <w:pPr>
        <w:pStyle w:val="Heading7"/>
        <w:spacing w:before="5"/>
      </w:pPr>
      <w:r>
        <w:rPr>
          <w:spacing w:val="-4"/>
        </w:rPr>
        <w:t>445.</w:t>
      </w:r>
    </w:p>
    <w:p>
      <w:pPr>
        <w:pStyle w:val="ListParagraph"/>
        <w:numPr>
          <w:ilvl w:val="0"/>
          <w:numId w:val="16"/>
        </w:numPr>
        <w:tabs>
          <w:tab w:pos="708" w:val="left" w:leader="none"/>
        </w:tabs>
        <w:spacing w:line="237" w:lineRule="auto" w:before="0" w:after="0"/>
        <w:ind w:left="708" w:right="137" w:hanging="284"/>
        <w:jc w:val="left"/>
        <w:rPr>
          <w:sz w:val="26"/>
        </w:rPr>
      </w:pPr>
      <w:r>
        <w:rPr>
          <w:sz w:val="26"/>
        </w:rPr>
        <w:t>Phi nhãn là phi quyền phải chăng? Trừ ra nhãn, quyền ngoài ra là phi nhãn mà chỉ gọi là quyền. Nếu trừ ra nhãn và quyền, ngoài ra là phi nhãn và phi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Phi nhĩ là phi quyền phải chăng? Trừ ra nhĩ, còn quyền ngoài ra chẳng phải nhĩ mà chỉ gọi là quyền. Nếu trừ ra nhĩ và quyền, ngoài ra là phi nhĩ và phi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nhĩ</w:t>
      </w:r>
      <w:r>
        <w:rPr>
          <w:spacing w:val="-5"/>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7" w:hanging="287"/>
        <w:jc w:val="left"/>
        <w:rPr>
          <w:sz w:val="26"/>
        </w:rPr>
      </w:pPr>
      <w:r>
        <w:rPr>
          <w:sz w:val="26"/>
        </w:rPr>
        <w:t>Phi tỷ là phi quyền phải chăng?</w:t>
      </w:r>
      <w:r>
        <w:rPr>
          <w:spacing w:val="20"/>
          <w:sz w:val="26"/>
        </w:rPr>
        <w:t> </w:t>
      </w:r>
      <w:r>
        <w:rPr>
          <w:sz w:val="26"/>
        </w:rPr>
        <w:t>Trừ tỷ ra rồi, còn quyền ngoài ra không gọi</w:t>
      </w:r>
      <w:r>
        <w:rPr>
          <w:spacing w:val="20"/>
          <w:sz w:val="26"/>
        </w:rPr>
        <w:t> </w:t>
      </w:r>
      <w:r>
        <w:rPr>
          <w:sz w:val="26"/>
        </w:rPr>
        <w:t>là tỷ mà</w:t>
      </w:r>
      <w:r>
        <w:rPr>
          <w:spacing w:val="80"/>
          <w:sz w:val="26"/>
        </w:rPr>
        <w:t> </w:t>
      </w:r>
      <w:r>
        <w:rPr>
          <w:sz w:val="26"/>
        </w:rPr>
        <w:t>chỉ gọi là quyền. Nếu trừ ra tỷ và quyền, ngoài ra là phi tỷ và cũng phi quyền.</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9" w:val="left" w:leader="none"/>
        </w:tabs>
        <w:spacing w:line="240" w:lineRule="auto" w:before="269" w:after="0"/>
        <w:ind w:left="709" w:right="0" w:hanging="285"/>
        <w:jc w:val="both"/>
        <w:rPr>
          <w:sz w:val="26"/>
        </w:rPr>
      </w:pPr>
      <w:r>
        <w:rPr>
          <w:sz w:val="26"/>
        </w:rPr>
        <w:t>Phi</w:t>
      </w:r>
      <w:r>
        <w:rPr>
          <w:spacing w:val="-6"/>
          <w:sz w:val="26"/>
        </w:rPr>
        <w:t> </w:t>
      </w:r>
      <w:r>
        <w:rPr>
          <w:sz w:val="26"/>
        </w:rPr>
        <w:t>quyền</w:t>
      </w:r>
      <w:r>
        <w:rPr>
          <w:spacing w:val="-2"/>
          <w:sz w:val="26"/>
        </w:rPr>
        <w:t> </w:t>
      </w:r>
      <w:r>
        <w:rPr>
          <w:sz w:val="26"/>
        </w:rPr>
        <w:t>là</w:t>
      </w:r>
      <w:r>
        <w:rPr>
          <w:spacing w:val="-5"/>
          <w:sz w:val="26"/>
        </w:rPr>
        <w:t> </w:t>
      </w:r>
      <w:r>
        <w:rPr>
          <w:sz w:val="26"/>
        </w:rPr>
        <w:t>phi</w:t>
      </w:r>
      <w:r>
        <w:rPr>
          <w:spacing w:val="-6"/>
          <w:sz w:val="26"/>
        </w:rPr>
        <w:t> </w:t>
      </w:r>
      <w:r>
        <w:rPr>
          <w:sz w:val="26"/>
        </w:rPr>
        <w:t>tỷ</w:t>
      </w:r>
      <w:r>
        <w:rPr>
          <w:spacing w:val="-4"/>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7" w:hanging="287"/>
        <w:jc w:val="both"/>
        <w:rPr>
          <w:sz w:val="26"/>
        </w:rPr>
      </w:pPr>
      <w:r>
        <w:rPr>
          <w:sz w:val="26"/>
        </w:rPr>
        <w:t>Phi thiệt là phi quyền phải chăng? Trừ ra thiệt, còn quyền ngoài ra không đặng gọi</w:t>
      </w:r>
      <w:r>
        <w:rPr>
          <w:spacing w:val="40"/>
          <w:sz w:val="26"/>
        </w:rPr>
        <w:t> </w:t>
      </w:r>
      <w:r>
        <w:rPr>
          <w:sz w:val="26"/>
        </w:rPr>
        <w:t>thiệt mà chỉ gọi là quyền. Nếu trừ ra thiệt và quyền, ngoài ra là phi thiệt và cũng phi </w:t>
      </w:r>
      <w:r>
        <w:rPr>
          <w:spacing w:val="-2"/>
          <w:sz w:val="26"/>
        </w:rPr>
        <w:t>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thiệt</w:t>
      </w:r>
      <w:r>
        <w:rPr>
          <w:spacing w:val="-5"/>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9" w:val="left" w:leader="none"/>
        </w:tabs>
        <w:spacing w:line="240" w:lineRule="auto" w:before="118" w:after="0"/>
        <w:ind w:left="709" w:right="0" w:hanging="285"/>
        <w:jc w:val="left"/>
        <w:rPr>
          <w:sz w:val="26"/>
        </w:rPr>
      </w:pPr>
      <w:r>
        <w:rPr>
          <w:sz w:val="26"/>
        </w:rPr>
        <w:t>Phi</w:t>
      </w:r>
      <w:r>
        <w:rPr>
          <w:spacing w:val="-5"/>
          <w:sz w:val="26"/>
        </w:rPr>
        <w:t> </w:t>
      </w:r>
      <w:r>
        <w:rPr>
          <w:sz w:val="26"/>
        </w:rPr>
        <w:t>thân</w:t>
      </w:r>
      <w:r>
        <w:rPr>
          <w:spacing w:val="-5"/>
          <w:sz w:val="26"/>
        </w:rPr>
        <w:t> </w:t>
      </w:r>
      <w:r>
        <w:rPr>
          <w:sz w:val="26"/>
        </w:rPr>
        <w:t>là</w:t>
      </w:r>
      <w:r>
        <w:rPr>
          <w:spacing w:val="-3"/>
          <w:sz w:val="26"/>
        </w:rPr>
        <w:t> </w:t>
      </w:r>
      <w:r>
        <w:rPr>
          <w:sz w:val="26"/>
        </w:rPr>
        <w:t>phi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240" w:lineRule="auto" w:before="118"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thân</w:t>
      </w:r>
      <w:r>
        <w:rPr>
          <w:spacing w:val="-4"/>
          <w:sz w:val="26"/>
        </w:rPr>
        <w:t> </w:t>
      </w:r>
      <w:r>
        <w:rPr>
          <w:sz w:val="26"/>
        </w:rPr>
        <w:t>quyền</w:t>
      </w:r>
      <w:r>
        <w:rPr>
          <w:spacing w:val="-6"/>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8" w:val="left" w:leader="none"/>
          <w:tab w:pos="710" w:val="left" w:leader="none"/>
        </w:tabs>
        <w:spacing w:line="237" w:lineRule="auto" w:before="124" w:after="0"/>
        <w:ind w:left="710" w:right="139" w:hanging="287"/>
        <w:jc w:val="left"/>
        <w:rPr>
          <w:sz w:val="26"/>
        </w:rPr>
      </w:pPr>
      <w:r>
        <w:rPr>
          <w:sz w:val="26"/>
        </w:rPr>
        <w:t>Phi</w:t>
      </w:r>
      <w:r>
        <w:rPr>
          <w:spacing w:val="-3"/>
          <w:sz w:val="26"/>
        </w:rPr>
        <w:t> </w:t>
      </w:r>
      <w:r>
        <w:rPr>
          <w:sz w:val="26"/>
        </w:rPr>
        <w:t>ý</w:t>
      </w:r>
      <w:r>
        <w:rPr>
          <w:spacing w:val="-1"/>
          <w:sz w:val="26"/>
        </w:rPr>
        <w:t> </w:t>
      </w:r>
      <w:r>
        <w:rPr>
          <w:sz w:val="26"/>
        </w:rPr>
        <w:t>là</w:t>
      </w:r>
      <w:r>
        <w:rPr>
          <w:spacing w:val="-3"/>
          <w:sz w:val="26"/>
        </w:rPr>
        <w:t> </w:t>
      </w:r>
      <w:r>
        <w:rPr>
          <w:sz w:val="26"/>
        </w:rPr>
        <w:t>phi quyền</w:t>
      </w:r>
      <w:r>
        <w:rPr>
          <w:spacing w:val="-3"/>
          <w:sz w:val="26"/>
        </w:rPr>
        <w:t> </w:t>
      </w:r>
      <w:r>
        <w:rPr>
          <w:sz w:val="26"/>
        </w:rPr>
        <w:t>phải</w:t>
      </w:r>
      <w:r>
        <w:rPr>
          <w:spacing w:val="-1"/>
          <w:sz w:val="26"/>
        </w:rPr>
        <w:t> </w:t>
      </w:r>
      <w:r>
        <w:rPr>
          <w:sz w:val="26"/>
        </w:rPr>
        <w:t>chăng? Trừ</w:t>
      </w:r>
      <w:r>
        <w:rPr>
          <w:spacing w:val="-1"/>
          <w:sz w:val="26"/>
        </w:rPr>
        <w:t> </w:t>
      </w:r>
      <w:r>
        <w:rPr>
          <w:sz w:val="26"/>
        </w:rPr>
        <w:t>ý</w:t>
      </w:r>
      <w:r>
        <w:rPr>
          <w:spacing w:val="-3"/>
          <w:sz w:val="26"/>
        </w:rPr>
        <w:t> </w:t>
      </w:r>
      <w:r>
        <w:rPr>
          <w:sz w:val="26"/>
        </w:rPr>
        <w:t>ra</w:t>
      </w:r>
      <w:r>
        <w:rPr>
          <w:spacing w:val="-3"/>
          <w:sz w:val="26"/>
        </w:rPr>
        <w:t> </w:t>
      </w:r>
      <w:r>
        <w:rPr>
          <w:sz w:val="26"/>
        </w:rPr>
        <w:t>rồi,</w:t>
      </w:r>
      <w:r>
        <w:rPr>
          <w:spacing w:val="-3"/>
          <w:sz w:val="26"/>
        </w:rPr>
        <w:t> </w:t>
      </w:r>
      <w:r>
        <w:rPr>
          <w:sz w:val="26"/>
        </w:rPr>
        <w:t>còn</w:t>
      </w:r>
      <w:r>
        <w:rPr>
          <w:spacing w:val="-3"/>
          <w:sz w:val="26"/>
        </w:rPr>
        <w:t> </w:t>
      </w:r>
      <w:r>
        <w:rPr>
          <w:sz w:val="26"/>
        </w:rPr>
        <w:t>quyền ngoài</w:t>
      </w:r>
      <w:r>
        <w:rPr>
          <w:spacing w:val="-1"/>
          <w:sz w:val="26"/>
        </w:rPr>
        <w:t> </w:t>
      </w:r>
      <w:r>
        <w:rPr>
          <w:sz w:val="26"/>
        </w:rPr>
        <w:t>ra</w:t>
      </w:r>
      <w:r>
        <w:rPr>
          <w:spacing w:val="-3"/>
          <w:sz w:val="26"/>
        </w:rPr>
        <w:t> </w:t>
      </w:r>
      <w:r>
        <w:rPr>
          <w:sz w:val="26"/>
        </w:rPr>
        <w:t>không</w:t>
      </w:r>
      <w:r>
        <w:rPr>
          <w:spacing w:val="-1"/>
          <w:sz w:val="26"/>
        </w:rPr>
        <w:t> </w:t>
      </w:r>
      <w:r>
        <w:rPr>
          <w:sz w:val="26"/>
        </w:rPr>
        <w:t>gọi</w:t>
      </w:r>
      <w:r>
        <w:rPr>
          <w:spacing w:val="-1"/>
          <w:sz w:val="26"/>
        </w:rPr>
        <w:t> </w:t>
      </w:r>
      <w:r>
        <w:rPr>
          <w:sz w:val="26"/>
        </w:rPr>
        <w:t>ý mà chỉ</w:t>
      </w:r>
      <w:r>
        <w:rPr>
          <w:spacing w:val="-1"/>
          <w:sz w:val="26"/>
        </w:rPr>
        <w:t> </w:t>
      </w:r>
      <w:r>
        <w:rPr>
          <w:sz w:val="26"/>
        </w:rPr>
        <w:t>gọi là quyền. Nếu trừ ra ý và quyền, ngoài ra là phi ý và phi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2"/>
          <w:sz w:val="26"/>
        </w:rPr>
        <w:t> </w:t>
      </w:r>
      <w:r>
        <w:rPr>
          <w:sz w:val="26"/>
        </w:rPr>
        <w:t>là</w:t>
      </w:r>
      <w:r>
        <w:rPr>
          <w:spacing w:val="-6"/>
          <w:sz w:val="26"/>
        </w:rPr>
        <w:t> </w:t>
      </w:r>
      <w:r>
        <w:rPr>
          <w:sz w:val="26"/>
        </w:rPr>
        <w:t>phi</w:t>
      </w:r>
      <w:r>
        <w:rPr>
          <w:spacing w:val="-2"/>
          <w:sz w:val="26"/>
        </w:rPr>
        <w:t> </w:t>
      </w:r>
      <w:r>
        <w:rPr>
          <w:sz w:val="26"/>
        </w:rPr>
        <w:t>ý</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Heading7"/>
        <w:spacing w:line="295" w:lineRule="exact" w:before="5"/>
      </w:pPr>
      <w:r>
        <w:rPr>
          <w:spacing w:val="-4"/>
        </w:rPr>
        <w:t>446.</w:t>
      </w:r>
    </w:p>
    <w:p>
      <w:pPr>
        <w:pStyle w:val="ListParagraph"/>
        <w:numPr>
          <w:ilvl w:val="0"/>
          <w:numId w:val="16"/>
        </w:numPr>
        <w:tabs>
          <w:tab w:pos="708" w:val="left" w:leader="none"/>
        </w:tabs>
        <w:spacing w:line="240" w:lineRule="auto" w:before="0" w:after="0"/>
        <w:ind w:left="708" w:right="139" w:hanging="284"/>
        <w:jc w:val="left"/>
        <w:rPr>
          <w:sz w:val="26"/>
        </w:rPr>
      </w:pPr>
      <w:r>
        <w:rPr>
          <w:sz w:val="26"/>
        </w:rPr>
        <w:t>Phi nữ là phi quyền phải chăng? Trừ nữ ra rồi, còn quyền ngoài ra là phi nữ mà gọi là quyền. Nếu trừ nữ và quyền, ngoài ra mới gọi là phi nữ và phi quyền.</w:t>
      </w:r>
    </w:p>
    <w:p>
      <w:pPr>
        <w:pStyle w:val="ListParagraph"/>
        <w:numPr>
          <w:ilvl w:val="0"/>
          <w:numId w:val="16"/>
        </w:numPr>
        <w:tabs>
          <w:tab w:pos="709" w:val="left" w:leader="none"/>
        </w:tabs>
        <w:spacing w:line="240" w:lineRule="auto" w:before="115"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nữ</w:t>
      </w:r>
      <w:r>
        <w:rPr>
          <w:spacing w:val="-2"/>
          <w:sz w:val="26"/>
        </w:rPr>
        <w:t> </w:t>
      </w:r>
      <w:r>
        <w:rPr>
          <w:sz w:val="26"/>
        </w:rPr>
        <w:t>quyền</w:t>
      </w:r>
      <w:r>
        <w:rPr>
          <w:spacing w:val="-2"/>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21" w:after="0"/>
        <w:ind w:left="710" w:right="135" w:hanging="287"/>
        <w:jc w:val="both"/>
        <w:rPr>
          <w:sz w:val="26"/>
        </w:rPr>
      </w:pPr>
      <w:r>
        <w:rPr>
          <w:sz w:val="26"/>
        </w:rPr>
        <w:t>Phi nam là phi quyền phải chăng? Trừ nam ra rồi, còn quyền ngoài ra đó là phi nam</w:t>
      </w:r>
      <w:r>
        <w:rPr>
          <w:spacing w:val="40"/>
          <w:sz w:val="26"/>
        </w:rPr>
        <w:t> </w:t>
      </w:r>
      <w:r>
        <w:rPr>
          <w:sz w:val="26"/>
        </w:rPr>
        <w:t>mà còn gọi là quyền. Nếu trừ nam và quyền, ngoài ra đó mới gọi phi nam và phi</w:t>
      </w:r>
      <w:r>
        <w:rPr>
          <w:spacing w:val="40"/>
          <w:sz w:val="26"/>
        </w:rPr>
        <w:t> </w:t>
      </w:r>
      <w:r>
        <w:rPr>
          <w:spacing w:val="-2"/>
          <w:sz w:val="26"/>
        </w:rPr>
        <w:t>quyền.</w:t>
      </w:r>
    </w:p>
    <w:p>
      <w:pPr>
        <w:pStyle w:val="ListParagraph"/>
        <w:numPr>
          <w:ilvl w:val="0"/>
          <w:numId w:val="16"/>
        </w:numPr>
        <w:tabs>
          <w:tab w:pos="709" w:val="left" w:leader="none"/>
        </w:tabs>
        <w:spacing w:line="240" w:lineRule="auto" w:before="118" w:after="0"/>
        <w:ind w:left="709" w:right="0" w:hanging="285"/>
        <w:jc w:val="both"/>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6"/>
          <w:sz w:val="26"/>
        </w:rPr>
        <w:t> </w:t>
      </w:r>
      <w:r>
        <w:rPr>
          <w:sz w:val="26"/>
        </w:rPr>
        <w:t>nam</w:t>
      </w:r>
      <w:r>
        <w:rPr>
          <w:spacing w:val="-4"/>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8" w:val="left" w:leader="none"/>
          <w:tab w:pos="710" w:val="left" w:leader="none"/>
        </w:tabs>
        <w:spacing w:line="240" w:lineRule="auto" w:before="120" w:after="0"/>
        <w:ind w:left="710" w:right="139" w:hanging="287"/>
        <w:jc w:val="both"/>
        <w:rPr>
          <w:sz w:val="26"/>
        </w:rPr>
      </w:pPr>
      <w:r>
        <w:rPr>
          <w:sz w:val="26"/>
        </w:rPr>
        <w:t>Phi mạng là phi quyền phải chăng? Trừ mạng ra rồi, còn quyền ngoài ra là phi mạng mà còn gọi là quyền. Nếu trừ ra mạng và quyền, ngoài ra đó mới gọi phi mạng và phi </w:t>
      </w:r>
      <w:r>
        <w:rPr>
          <w:spacing w:val="-2"/>
          <w:sz w:val="26"/>
        </w:rPr>
        <w:t>quyền.</w:t>
      </w:r>
    </w:p>
    <w:p>
      <w:pPr>
        <w:pStyle w:val="ListParagraph"/>
        <w:numPr>
          <w:ilvl w:val="0"/>
          <w:numId w:val="16"/>
        </w:numPr>
        <w:tabs>
          <w:tab w:pos="709" w:val="left" w:leader="none"/>
        </w:tabs>
        <w:spacing w:line="240" w:lineRule="auto" w:before="119" w:after="0"/>
        <w:ind w:left="709" w:right="0" w:hanging="285"/>
        <w:jc w:val="both"/>
        <w:rPr>
          <w:sz w:val="26"/>
        </w:rPr>
      </w:pPr>
      <w:r>
        <w:rPr>
          <w:sz w:val="26"/>
        </w:rPr>
        <w:t>Phi</w:t>
      </w:r>
      <w:r>
        <w:rPr>
          <w:spacing w:val="-7"/>
          <w:sz w:val="26"/>
        </w:rPr>
        <w:t> </w:t>
      </w:r>
      <w:r>
        <w:rPr>
          <w:sz w:val="26"/>
        </w:rPr>
        <w:t>quyền</w:t>
      </w:r>
      <w:r>
        <w:rPr>
          <w:spacing w:val="-3"/>
          <w:sz w:val="26"/>
        </w:rPr>
        <w:t> </w:t>
      </w:r>
      <w:r>
        <w:rPr>
          <w:sz w:val="26"/>
        </w:rPr>
        <w:t>là</w:t>
      </w:r>
      <w:r>
        <w:rPr>
          <w:spacing w:val="-7"/>
          <w:sz w:val="26"/>
        </w:rPr>
        <w:t> </w:t>
      </w:r>
      <w:r>
        <w:rPr>
          <w:sz w:val="26"/>
        </w:rPr>
        <w:t>phi</w:t>
      </w:r>
      <w:r>
        <w:rPr>
          <w:spacing w:val="-3"/>
          <w:sz w:val="26"/>
        </w:rPr>
        <w:t> </w:t>
      </w:r>
      <w:r>
        <w:rPr>
          <w:sz w:val="26"/>
        </w:rPr>
        <w:t>mạng</w:t>
      </w:r>
      <w:r>
        <w:rPr>
          <w:spacing w:val="-3"/>
          <w:sz w:val="26"/>
        </w:rPr>
        <w:t> </w:t>
      </w:r>
      <w:r>
        <w:rPr>
          <w:sz w:val="26"/>
        </w:rPr>
        <w:t>quyền</w:t>
      </w:r>
      <w:r>
        <w:rPr>
          <w:spacing w:val="-7"/>
          <w:sz w:val="26"/>
        </w:rPr>
        <w:t> </w:t>
      </w:r>
      <w:r>
        <w:rPr>
          <w:sz w:val="26"/>
        </w:rPr>
        <w:t>phải</w:t>
      </w:r>
      <w:r>
        <w:rPr>
          <w:spacing w:val="-3"/>
          <w:sz w:val="26"/>
        </w:rPr>
        <w:t> </w:t>
      </w:r>
      <w:r>
        <w:rPr>
          <w:sz w:val="26"/>
        </w:rPr>
        <w:t>chăng?</w:t>
      </w:r>
      <w:r>
        <w:rPr>
          <w:spacing w:val="-4"/>
          <w:sz w:val="26"/>
        </w:rPr>
        <w:t> </w:t>
      </w:r>
      <w:r>
        <w:rPr>
          <w:sz w:val="26"/>
        </w:rPr>
        <w:t>Phải</w:t>
      </w:r>
      <w:r>
        <w:rPr>
          <w:spacing w:val="-6"/>
          <w:sz w:val="26"/>
        </w:rPr>
        <w:t> </w:t>
      </w:r>
      <w:r>
        <w:rPr>
          <w:spacing w:val="-4"/>
          <w:sz w:val="26"/>
        </w:rPr>
        <w:t>rồi.</w:t>
      </w:r>
    </w:p>
    <w:p>
      <w:pPr>
        <w:pStyle w:val="Heading7"/>
        <w:spacing w:before="5"/>
      </w:pPr>
      <w:r>
        <w:rPr>
          <w:spacing w:val="-4"/>
        </w:rPr>
        <w:t>447.</w:t>
      </w:r>
    </w:p>
    <w:p>
      <w:pPr>
        <w:pStyle w:val="ListParagraph"/>
        <w:numPr>
          <w:ilvl w:val="0"/>
          <w:numId w:val="16"/>
        </w:numPr>
        <w:tabs>
          <w:tab w:pos="708" w:val="left" w:leader="none"/>
        </w:tabs>
        <w:spacing w:line="237" w:lineRule="auto" w:before="0" w:after="0"/>
        <w:ind w:left="708" w:right="137" w:hanging="284"/>
        <w:jc w:val="left"/>
        <w:rPr>
          <w:sz w:val="26"/>
        </w:rPr>
      </w:pPr>
      <w:r>
        <w:rPr>
          <w:sz w:val="26"/>
        </w:rPr>
        <w:t>Phi lạc là phi quyền phải chăng? Trừ lạc ra rồi, còn quyền ngoài ra gọi phi lạc mà còn gọi là quyền. Nếu trừ lạc và quyền, ngoài ra mới gọi phi lạc và phi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5"/>
          <w:sz w:val="26"/>
        </w:rPr>
        <w:t> </w:t>
      </w:r>
      <w:r>
        <w:rPr>
          <w:sz w:val="26"/>
        </w:rPr>
        <w:t>lạc</w:t>
      </w:r>
      <w:r>
        <w:rPr>
          <w:spacing w:val="-5"/>
          <w:sz w:val="26"/>
        </w:rPr>
        <w:t> </w:t>
      </w:r>
      <w:r>
        <w:rPr>
          <w:sz w:val="26"/>
        </w:rPr>
        <w:t>quyền</w:t>
      </w:r>
      <w:r>
        <w:rPr>
          <w:spacing w:val="-4"/>
          <w:sz w:val="26"/>
        </w:rPr>
        <w:t> </w:t>
      </w:r>
      <w:r>
        <w:rPr>
          <w:sz w:val="26"/>
        </w:rPr>
        <w:t>phải</w:t>
      </w:r>
      <w:r>
        <w:rPr>
          <w:spacing w:val="-4"/>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9" w:hanging="287"/>
        <w:jc w:val="left"/>
        <w:rPr>
          <w:sz w:val="26"/>
        </w:rPr>
      </w:pPr>
      <w:r>
        <w:rPr>
          <w:sz w:val="26"/>
        </w:rPr>
        <w:t>Phi</w:t>
      </w:r>
      <w:r>
        <w:rPr>
          <w:spacing w:val="-1"/>
          <w:sz w:val="26"/>
        </w:rPr>
        <w:t> </w:t>
      </w:r>
      <w:r>
        <w:rPr>
          <w:sz w:val="26"/>
        </w:rPr>
        <w:t>khổ</w:t>
      </w:r>
      <w:r>
        <w:rPr>
          <w:spacing w:val="-1"/>
          <w:sz w:val="26"/>
        </w:rPr>
        <w:t> </w:t>
      </w:r>
      <w:r>
        <w:rPr>
          <w:sz w:val="26"/>
        </w:rPr>
        <w:t>là</w:t>
      </w:r>
      <w:r>
        <w:rPr>
          <w:spacing w:val="-1"/>
          <w:sz w:val="26"/>
        </w:rPr>
        <w:t> </w:t>
      </w:r>
      <w:r>
        <w:rPr>
          <w:sz w:val="26"/>
        </w:rPr>
        <w:t>phi quyền</w:t>
      </w:r>
      <w:r>
        <w:rPr>
          <w:spacing w:val="-1"/>
          <w:sz w:val="26"/>
        </w:rPr>
        <w:t> </w:t>
      </w:r>
      <w:r>
        <w:rPr>
          <w:sz w:val="26"/>
        </w:rPr>
        <w:t>phải</w:t>
      </w:r>
      <w:r>
        <w:rPr>
          <w:spacing w:val="-1"/>
          <w:sz w:val="26"/>
        </w:rPr>
        <w:t> </w:t>
      </w:r>
      <w:r>
        <w:rPr>
          <w:sz w:val="26"/>
        </w:rPr>
        <w:t>chăng? Trừ khổ</w:t>
      </w:r>
      <w:r>
        <w:rPr>
          <w:spacing w:val="-1"/>
          <w:sz w:val="26"/>
        </w:rPr>
        <w:t> </w:t>
      </w:r>
      <w:r>
        <w:rPr>
          <w:sz w:val="26"/>
        </w:rPr>
        <w:t>ra rồi,</w:t>
      </w:r>
      <w:r>
        <w:rPr>
          <w:spacing w:val="-1"/>
          <w:sz w:val="26"/>
        </w:rPr>
        <w:t> </w:t>
      </w:r>
      <w:r>
        <w:rPr>
          <w:sz w:val="26"/>
        </w:rPr>
        <w:t>còn quyền ngoài</w:t>
      </w:r>
      <w:r>
        <w:rPr>
          <w:spacing w:val="-1"/>
          <w:sz w:val="26"/>
        </w:rPr>
        <w:t> </w:t>
      </w:r>
      <w:r>
        <w:rPr>
          <w:sz w:val="26"/>
        </w:rPr>
        <w:t>ra là</w:t>
      </w:r>
      <w:r>
        <w:rPr>
          <w:spacing w:val="-1"/>
          <w:sz w:val="26"/>
        </w:rPr>
        <w:t> </w:t>
      </w:r>
      <w:r>
        <w:rPr>
          <w:sz w:val="26"/>
        </w:rPr>
        <w:t>phi khổ mà còn gọi là quyền. Nếu trừ ra khổ và quyền, ngoài ra đó mới gọi phi khổ và phi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6"/>
          <w:sz w:val="26"/>
        </w:rPr>
        <w:t> </w:t>
      </w:r>
      <w:r>
        <w:rPr>
          <w:sz w:val="26"/>
        </w:rPr>
        <w:t>khổ</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1"/>
          <w:sz w:val="26"/>
        </w:rPr>
        <w:t> </w:t>
      </w:r>
      <w:r>
        <w:rPr>
          <w:sz w:val="26"/>
        </w:rPr>
        <w:t>Phải</w:t>
      </w:r>
      <w:r>
        <w:rPr>
          <w:spacing w:val="-3"/>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9" w:hanging="287"/>
        <w:jc w:val="left"/>
        <w:rPr>
          <w:sz w:val="26"/>
        </w:rPr>
      </w:pPr>
      <w:r>
        <w:rPr>
          <w:sz w:val="26"/>
        </w:rPr>
        <w:t>Phi hỷ là phi quyền phải chăng? Trừ hỷ ra rồi, còn quyền ngoài ra gọi phi hỷ mà còn</w:t>
      </w:r>
      <w:r>
        <w:rPr>
          <w:spacing w:val="80"/>
          <w:sz w:val="26"/>
        </w:rPr>
        <w:t> </w:t>
      </w:r>
      <w:r>
        <w:rPr>
          <w:sz w:val="26"/>
        </w:rPr>
        <w:t>gọi là quyền. Nếu trừ hỷ và quyền, ngoài ra mới gọi phi hỷ và phi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Phi</w:t>
      </w:r>
      <w:r>
        <w:rPr>
          <w:spacing w:val="-6"/>
          <w:sz w:val="26"/>
        </w:rPr>
        <w:t> </w:t>
      </w:r>
      <w:r>
        <w:rPr>
          <w:sz w:val="26"/>
        </w:rPr>
        <w:t>quyền</w:t>
      </w:r>
      <w:r>
        <w:rPr>
          <w:spacing w:val="-2"/>
          <w:sz w:val="26"/>
        </w:rPr>
        <w:t> </w:t>
      </w:r>
      <w:r>
        <w:rPr>
          <w:sz w:val="26"/>
        </w:rPr>
        <w:t>là</w:t>
      </w:r>
      <w:r>
        <w:rPr>
          <w:spacing w:val="-6"/>
          <w:sz w:val="26"/>
        </w:rPr>
        <w:t> </w:t>
      </w:r>
      <w:r>
        <w:rPr>
          <w:sz w:val="26"/>
        </w:rPr>
        <w:t>phi</w:t>
      </w:r>
      <w:r>
        <w:rPr>
          <w:spacing w:val="-5"/>
          <w:sz w:val="26"/>
        </w:rPr>
        <w:t> </w:t>
      </w:r>
      <w:r>
        <w:rPr>
          <w:sz w:val="26"/>
        </w:rPr>
        <w:t>hỷ</w:t>
      </w:r>
      <w:r>
        <w:rPr>
          <w:spacing w:val="-7"/>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4" w:after="0"/>
        <w:ind w:left="710" w:right="137" w:hanging="287"/>
        <w:jc w:val="left"/>
        <w:rPr>
          <w:sz w:val="26"/>
        </w:rPr>
      </w:pPr>
      <w:r>
        <w:rPr>
          <w:sz w:val="26"/>
        </w:rPr>
        <w:t>Phi ưu là phi quyền phải chăng? Trừ ưu ra rồi, quyền ngoài ra là phi ưu mà còn gọi là quyền. Nếu trừ ra ưu và quyền, ngoài ra đó mới gọi phi ưu và phi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ưu</w:t>
      </w:r>
      <w:r>
        <w:rPr>
          <w:spacing w:val="-5"/>
          <w:sz w:val="26"/>
        </w:rPr>
        <w:t> </w:t>
      </w:r>
      <w:r>
        <w:rPr>
          <w:sz w:val="26"/>
        </w:rPr>
        <w:t>quyền</w:t>
      </w:r>
      <w:r>
        <w:rPr>
          <w:spacing w:val="-4"/>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7" w:hanging="287"/>
        <w:jc w:val="left"/>
        <w:rPr>
          <w:sz w:val="26"/>
        </w:rPr>
      </w:pPr>
      <w:r>
        <w:rPr>
          <w:sz w:val="26"/>
        </w:rPr>
        <w:t>Phi</w:t>
      </w:r>
      <w:r>
        <w:rPr>
          <w:spacing w:val="17"/>
          <w:sz w:val="26"/>
        </w:rPr>
        <w:t> </w:t>
      </w:r>
      <w:r>
        <w:rPr>
          <w:sz w:val="26"/>
        </w:rPr>
        <w:t>xả là phi quyền phải chăng?</w:t>
      </w:r>
      <w:r>
        <w:rPr>
          <w:spacing w:val="18"/>
          <w:sz w:val="26"/>
        </w:rPr>
        <w:t> </w:t>
      </w:r>
      <w:r>
        <w:rPr>
          <w:sz w:val="26"/>
        </w:rPr>
        <w:t>Trừ xả</w:t>
      </w:r>
      <w:r>
        <w:rPr>
          <w:spacing w:val="17"/>
          <w:sz w:val="26"/>
        </w:rPr>
        <w:t> </w:t>
      </w:r>
      <w:r>
        <w:rPr>
          <w:sz w:val="26"/>
        </w:rPr>
        <w:t>ra rồi, còn quyền ngoài ra</w:t>
      </w:r>
      <w:r>
        <w:rPr>
          <w:spacing w:val="19"/>
          <w:sz w:val="26"/>
        </w:rPr>
        <w:t> </w:t>
      </w:r>
      <w:r>
        <w:rPr>
          <w:sz w:val="26"/>
        </w:rPr>
        <w:t>gọi phi xả</w:t>
      </w:r>
      <w:r>
        <w:rPr>
          <w:spacing w:val="17"/>
          <w:sz w:val="26"/>
        </w:rPr>
        <w:t> </w:t>
      </w:r>
      <w:r>
        <w:rPr>
          <w:sz w:val="26"/>
        </w:rPr>
        <w:t>mà còn gọi là quyền. Nếu trừ xả và quyền, ngoài ra đó mới gọi phi xả và phi quyền.</w:t>
      </w:r>
    </w:p>
    <w:p>
      <w:pPr>
        <w:pStyle w:val="ListParagraph"/>
        <w:numPr>
          <w:ilvl w:val="0"/>
          <w:numId w:val="16"/>
        </w:numPr>
        <w:tabs>
          <w:tab w:pos="709" w:val="left" w:leader="none"/>
        </w:tabs>
        <w:spacing w:line="240" w:lineRule="auto" w:before="124"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xả</w:t>
      </w:r>
      <w:r>
        <w:rPr>
          <w:spacing w:val="-4"/>
          <w:sz w:val="26"/>
        </w:rPr>
        <w:t> </w:t>
      </w:r>
      <w:r>
        <w:rPr>
          <w:sz w:val="26"/>
        </w:rPr>
        <w:t>quyền</w:t>
      </w:r>
      <w:r>
        <w:rPr>
          <w:spacing w:val="-4"/>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Heading7"/>
        <w:spacing w:line="295" w:lineRule="exact" w:before="275"/>
      </w:pPr>
      <w:r>
        <w:rPr>
          <w:spacing w:val="-4"/>
        </w:rPr>
        <w:t>448.</w:t>
      </w:r>
    </w:p>
    <w:p>
      <w:pPr>
        <w:pStyle w:val="ListParagraph"/>
        <w:numPr>
          <w:ilvl w:val="0"/>
          <w:numId w:val="16"/>
        </w:numPr>
        <w:tabs>
          <w:tab w:pos="708" w:val="left" w:leader="none"/>
        </w:tabs>
        <w:spacing w:line="240" w:lineRule="auto" w:before="0" w:after="0"/>
        <w:ind w:left="708" w:right="139" w:hanging="284"/>
        <w:jc w:val="left"/>
        <w:rPr>
          <w:sz w:val="26"/>
        </w:rPr>
      </w:pPr>
      <w:r>
        <w:rPr>
          <w:sz w:val="26"/>
        </w:rPr>
        <w:t>Phi tín là phi quyền phải chăng? Trừ tín ra rồi, còn quyền ngoài ra không gọi là tín mà còn gọi là quyền. Nếu trừ ra tín và quyền, ngoài ra mới gọi phi tín và phi quyền.</w:t>
      </w:r>
    </w:p>
    <w:p>
      <w:pPr>
        <w:pStyle w:val="ListParagraph"/>
        <w:numPr>
          <w:ilvl w:val="0"/>
          <w:numId w:val="16"/>
        </w:numPr>
        <w:tabs>
          <w:tab w:pos="709" w:val="left" w:leader="none"/>
        </w:tabs>
        <w:spacing w:line="240" w:lineRule="auto" w:before="116" w:after="0"/>
        <w:ind w:left="709" w:right="0" w:hanging="285"/>
        <w:jc w:val="left"/>
        <w:rPr>
          <w:sz w:val="26"/>
        </w:rPr>
      </w:pPr>
      <w:r>
        <w:rPr>
          <w:sz w:val="26"/>
        </w:rPr>
        <w:t>Phi</w:t>
      </w:r>
      <w:r>
        <w:rPr>
          <w:spacing w:val="-7"/>
          <w:sz w:val="26"/>
        </w:rPr>
        <w:t> </w:t>
      </w:r>
      <w:r>
        <w:rPr>
          <w:sz w:val="26"/>
        </w:rPr>
        <w:t>quyền</w:t>
      </w:r>
      <w:r>
        <w:rPr>
          <w:spacing w:val="-3"/>
          <w:sz w:val="26"/>
        </w:rPr>
        <w:t> </w:t>
      </w:r>
      <w:r>
        <w:rPr>
          <w:sz w:val="26"/>
        </w:rPr>
        <w:t>là</w:t>
      </w:r>
      <w:r>
        <w:rPr>
          <w:spacing w:val="-6"/>
          <w:sz w:val="26"/>
        </w:rPr>
        <w:t> </w:t>
      </w:r>
      <w:r>
        <w:rPr>
          <w:sz w:val="26"/>
        </w:rPr>
        <w:t>phi</w:t>
      </w:r>
      <w:r>
        <w:rPr>
          <w:spacing w:val="-4"/>
          <w:sz w:val="26"/>
        </w:rPr>
        <w:t> </w:t>
      </w:r>
      <w:r>
        <w:rPr>
          <w:sz w:val="26"/>
        </w:rPr>
        <w:t>tín</w:t>
      </w:r>
      <w:r>
        <w:rPr>
          <w:spacing w:val="-3"/>
          <w:sz w:val="26"/>
        </w:rPr>
        <w:t> </w:t>
      </w:r>
      <w:r>
        <w:rPr>
          <w:sz w:val="26"/>
        </w:rPr>
        <w:t>quyền</w:t>
      </w:r>
      <w:r>
        <w:rPr>
          <w:spacing w:val="-4"/>
          <w:sz w:val="26"/>
        </w:rPr>
        <w:t> </w:t>
      </w:r>
      <w:r>
        <w:rPr>
          <w:sz w:val="26"/>
        </w:rPr>
        <w:t>phải</w:t>
      </w:r>
      <w:r>
        <w:rPr>
          <w:spacing w:val="-7"/>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7" w:hanging="287"/>
        <w:jc w:val="left"/>
        <w:rPr>
          <w:sz w:val="26"/>
        </w:rPr>
      </w:pPr>
      <w:r>
        <w:rPr>
          <w:sz w:val="26"/>
        </w:rPr>
        <w:t>Phi cần là phi quyền phải chăng? Trừ cần ra rồi, quyền ngoài ra không gọi là cần mà</w:t>
      </w:r>
      <w:r>
        <w:rPr>
          <w:spacing w:val="80"/>
          <w:sz w:val="26"/>
        </w:rPr>
        <w:t> </w:t>
      </w:r>
      <w:r>
        <w:rPr>
          <w:sz w:val="26"/>
        </w:rPr>
        <w:t>còn gọi là quyền. Nếu trừ ra cần và quyền, ngoài ra mới gọi phi cần và phi 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cần</w:t>
      </w:r>
      <w:r>
        <w:rPr>
          <w:spacing w:val="-5"/>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5" w:hanging="287"/>
        <w:jc w:val="left"/>
        <w:rPr>
          <w:sz w:val="26"/>
        </w:rPr>
      </w:pPr>
      <w:r>
        <w:rPr>
          <w:sz w:val="26"/>
        </w:rPr>
        <w:t>Phi</w:t>
      </w:r>
      <w:r>
        <w:rPr>
          <w:spacing w:val="-3"/>
          <w:sz w:val="26"/>
        </w:rPr>
        <w:t> </w:t>
      </w:r>
      <w:r>
        <w:rPr>
          <w:sz w:val="26"/>
        </w:rPr>
        <w:t>niệm</w:t>
      </w:r>
      <w:r>
        <w:rPr>
          <w:spacing w:val="-3"/>
          <w:sz w:val="26"/>
        </w:rPr>
        <w:t> </w:t>
      </w:r>
      <w:r>
        <w:rPr>
          <w:sz w:val="26"/>
        </w:rPr>
        <w:t>là</w:t>
      </w:r>
      <w:r>
        <w:rPr>
          <w:spacing w:val="-3"/>
          <w:sz w:val="26"/>
        </w:rPr>
        <w:t> </w:t>
      </w:r>
      <w:r>
        <w:rPr>
          <w:sz w:val="26"/>
        </w:rPr>
        <w:t>phi</w:t>
      </w:r>
      <w:r>
        <w:rPr>
          <w:spacing w:val="-2"/>
          <w:sz w:val="26"/>
        </w:rPr>
        <w:t> </w:t>
      </w:r>
      <w:r>
        <w:rPr>
          <w:sz w:val="26"/>
        </w:rPr>
        <w:t>quyền</w:t>
      </w:r>
      <w:r>
        <w:rPr>
          <w:spacing w:val="-1"/>
          <w:sz w:val="26"/>
        </w:rPr>
        <w:t> </w:t>
      </w:r>
      <w:r>
        <w:rPr>
          <w:sz w:val="26"/>
        </w:rPr>
        <w:t>phải</w:t>
      </w:r>
      <w:r>
        <w:rPr>
          <w:spacing w:val="-3"/>
          <w:sz w:val="26"/>
        </w:rPr>
        <w:t> </w:t>
      </w:r>
      <w:r>
        <w:rPr>
          <w:sz w:val="26"/>
        </w:rPr>
        <w:t>chăng? Trừ</w:t>
      </w:r>
      <w:r>
        <w:rPr>
          <w:spacing w:val="-1"/>
          <w:sz w:val="26"/>
        </w:rPr>
        <w:t> </w:t>
      </w:r>
      <w:r>
        <w:rPr>
          <w:sz w:val="26"/>
        </w:rPr>
        <w:t>niệm</w:t>
      </w:r>
      <w:r>
        <w:rPr>
          <w:spacing w:val="-5"/>
          <w:sz w:val="26"/>
        </w:rPr>
        <w:t> </w:t>
      </w:r>
      <w:r>
        <w:rPr>
          <w:sz w:val="26"/>
        </w:rPr>
        <w:t>ra</w:t>
      </w:r>
      <w:r>
        <w:rPr>
          <w:spacing w:val="-3"/>
          <w:sz w:val="26"/>
        </w:rPr>
        <w:t> </w:t>
      </w:r>
      <w:r>
        <w:rPr>
          <w:sz w:val="26"/>
        </w:rPr>
        <w:t>rồi,</w:t>
      </w:r>
      <w:r>
        <w:rPr>
          <w:spacing w:val="-3"/>
          <w:sz w:val="26"/>
        </w:rPr>
        <w:t> </w:t>
      </w:r>
      <w:r>
        <w:rPr>
          <w:sz w:val="26"/>
        </w:rPr>
        <w:t>còn</w:t>
      </w:r>
      <w:r>
        <w:rPr>
          <w:spacing w:val="-3"/>
          <w:sz w:val="26"/>
        </w:rPr>
        <w:t> </w:t>
      </w:r>
      <w:r>
        <w:rPr>
          <w:sz w:val="26"/>
        </w:rPr>
        <w:t>quyền ngoài ra</w:t>
      </w:r>
      <w:r>
        <w:rPr>
          <w:spacing w:val="-3"/>
          <w:sz w:val="26"/>
        </w:rPr>
        <w:t> </w:t>
      </w:r>
      <w:r>
        <w:rPr>
          <w:sz w:val="26"/>
        </w:rPr>
        <w:t>không gọi</w:t>
      </w:r>
      <w:r>
        <w:rPr>
          <w:spacing w:val="-3"/>
          <w:sz w:val="26"/>
        </w:rPr>
        <w:t> </w:t>
      </w:r>
      <w:r>
        <w:rPr>
          <w:sz w:val="26"/>
        </w:rPr>
        <w:t>niệm mà còn gọi là quyền. Nếu trừ niệm và quyền, ngoài ra mới gọi phi niệm và phi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niệm</w:t>
      </w:r>
      <w:r>
        <w:rPr>
          <w:spacing w:val="-4"/>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Phi định là phi quyền phải chăng? Trừ định ra rồi, quyền ngoài ra là phi định mà còn</w:t>
      </w:r>
      <w:r>
        <w:rPr>
          <w:spacing w:val="40"/>
          <w:sz w:val="26"/>
        </w:rPr>
        <w:t> </w:t>
      </w:r>
      <w:r>
        <w:rPr>
          <w:sz w:val="26"/>
        </w:rPr>
        <w:t>gọi là quyền. Nếu trừ định và quyền, ngoài ra mới gọi phi định và phi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định</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4"/>
          <w:sz w:val="26"/>
        </w:rPr>
        <w:t> 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Phi trí là phi quyền phải chăng? Trừ trí ra rồi, còn quyền ngoài ra là phi trí mà còn gọi là quyền. Nếu trừ trí và quyền, ngoài ra mới gọi phi trí và phi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5"/>
          <w:sz w:val="26"/>
        </w:rPr>
        <w:t> </w:t>
      </w:r>
      <w:r>
        <w:rPr>
          <w:sz w:val="26"/>
        </w:rPr>
        <w:t>phi</w:t>
      </w:r>
      <w:r>
        <w:rPr>
          <w:spacing w:val="-5"/>
          <w:sz w:val="26"/>
        </w:rPr>
        <w:t> </w:t>
      </w:r>
      <w:r>
        <w:rPr>
          <w:sz w:val="26"/>
        </w:rPr>
        <w:t>trí</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6"/>
          <w:sz w:val="26"/>
        </w:rPr>
        <w:t> </w:t>
      </w:r>
      <w:r>
        <w:rPr>
          <w:spacing w:val="-4"/>
          <w:sz w:val="26"/>
        </w:rPr>
        <w:t>rồi.</w:t>
      </w:r>
    </w:p>
    <w:p>
      <w:pPr>
        <w:pStyle w:val="Heading7"/>
        <w:spacing w:line="295" w:lineRule="exact"/>
      </w:pPr>
      <w:r>
        <w:rPr>
          <w:spacing w:val="-4"/>
        </w:rPr>
        <w:t>449.</w:t>
      </w:r>
    </w:p>
    <w:p>
      <w:pPr>
        <w:pStyle w:val="ListParagraph"/>
        <w:numPr>
          <w:ilvl w:val="0"/>
          <w:numId w:val="16"/>
        </w:numPr>
        <w:tabs>
          <w:tab w:pos="708" w:val="left" w:leader="none"/>
        </w:tabs>
        <w:spacing w:line="240" w:lineRule="auto" w:before="0" w:after="0"/>
        <w:ind w:left="708" w:right="138" w:hanging="284"/>
        <w:jc w:val="both"/>
        <w:rPr>
          <w:sz w:val="26"/>
        </w:rPr>
      </w:pPr>
      <w:r>
        <w:rPr>
          <w:sz w:val="26"/>
        </w:rPr>
        <w:t>Phi tri dị tri là phi quyền phải chăng? Trừ ra tri dị tri </w:t>
      </w:r>
      <w:r>
        <w:rPr>
          <w:i/>
          <w:sz w:val="26"/>
        </w:rPr>
        <w:t>(anaññātaññassāmītin), </w:t>
      </w:r>
      <w:r>
        <w:rPr>
          <w:sz w:val="26"/>
        </w:rPr>
        <w:t>còn quyền ngoài ra chẳng phải tri dị tri mà còn gọi là quyền. Nếu trừ ra tri dị tri và quyền, ngoài ra mới gọi phi tri dị tri và phi quyền.</w:t>
      </w:r>
    </w:p>
    <w:p>
      <w:pPr>
        <w:pStyle w:val="ListParagraph"/>
        <w:numPr>
          <w:ilvl w:val="0"/>
          <w:numId w:val="16"/>
        </w:numPr>
        <w:tabs>
          <w:tab w:pos="709" w:val="left" w:leader="none"/>
        </w:tabs>
        <w:spacing w:line="240" w:lineRule="auto" w:before="117" w:after="0"/>
        <w:ind w:left="709" w:right="0" w:hanging="285"/>
        <w:jc w:val="both"/>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dị</w:t>
      </w:r>
      <w:r>
        <w:rPr>
          <w:spacing w:val="-5"/>
          <w:sz w:val="26"/>
        </w:rPr>
        <w:t> </w:t>
      </w:r>
      <w:r>
        <w:rPr>
          <w:sz w:val="26"/>
        </w:rPr>
        <w:t>tri</w:t>
      </w:r>
      <w:r>
        <w:rPr>
          <w:spacing w:val="-4"/>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7" w:hanging="287"/>
        <w:jc w:val="both"/>
        <w:rPr>
          <w:sz w:val="26"/>
        </w:rPr>
      </w:pPr>
      <w:r>
        <w:rPr>
          <w:sz w:val="26"/>
        </w:rPr>
        <w:t>Phi tri dĩ tri là phi quyền phải chăng? Trừ ra tri dĩ tri, còn quyền ngoài ra chẳng gọi là tri dĩ tri mà còn gọi là quyền. Nếu trừ tri dĩ tri và quyền, ngoài ra mới gọi phi tri dĩ tri và phi quyền.</w:t>
      </w:r>
    </w:p>
    <w:p>
      <w:pPr>
        <w:pStyle w:val="ListParagraph"/>
        <w:numPr>
          <w:ilvl w:val="0"/>
          <w:numId w:val="16"/>
        </w:numPr>
        <w:tabs>
          <w:tab w:pos="709" w:val="left" w:leader="none"/>
        </w:tabs>
        <w:spacing w:line="240" w:lineRule="auto" w:before="120" w:after="0"/>
        <w:ind w:left="709" w:right="0" w:hanging="285"/>
        <w:jc w:val="both"/>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dĩ</w:t>
      </w:r>
      <w:r>
        <w:rPr>
          <w:spacing w:val="-5"/>
          <w:sz w:val="26"/>
        </w:rPr>
        <w:t> </w:t>
      </w:r>
      <w:r>
        <w:rPr>
          <w:sz w:val="26"/>
        </w:rPr>
        <w:t>tri</w:t>
      </w:r>
      <w:r>
        <w:rPr>
          <w:spacing w:val="-4"/>
          <w:sz w:val="26"/>
        </w:rPr>
        <w:t> </w:t>
      </w:r>
      <w:r>
        <w:rPr>
          <w:sz w:val="26"/>
        </w:rPr>
        <w:t>quyền</w:t>
      </w:r>
      <w:r>
        <w:rPr>
          <w:spacing w:val="-4"/>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7" w:hanging="287"/>
        <w:jc w:val="both"/>
        <w:rPr>
          <w:sz w:val="26"/>
        </w:rPr>
      </w:pPr>
      <w:r>
        <w:rPr>
          <w:sz w:val="26"/>
        </w:rPr>
        <w:t>Phi tri cụ tri là phi quyền phải chăng? Trừ tri cụ tri ra </w:t>
      </w:r>
      <w:r>
        <w:rPr>
          <w:i/>
          <w:sz w:val="26"/>
        </w:rPr>
        <w:t>(aññātāvī)</w:t>
      </w:r>
      <w:r>
        <w:rPr>
          <w:sz w:val="26"/>
        </w:rPr>
        <w:t>, còn quyền ngoài ra không</w:t>
      </w:r>
      <w:r>
        <w:rPr>
          <w:spacing w:val="-3"/>
          <w:sz w:val="26"/>
        </w:rPr>
        <w:t> </w:t>
      </w:r>
      <w:r>
        <w:rPr>
          <w:sz w:val="26"/>
        </w:rPr>
        <w:t>gọi</w:t>
      </w:r>
      <w:r>
        <w:rPr>
          <w:spacing w:val="-2"/>
          <w:sz w:val="26"/>
        </w:rPr>
        <w:t> </w:t>
      </w:r>
      <w:r>
        <w:rPr>
          <w:sz w:val="26"/>
        </w:rPr>
        <w:t>là</w:t>
      </w:r>
      <w:r>
        <w:rPr>
          <w:spacing w:val="-3"/>
          <w:sz w:val="26"/>
        </w:rPr>
        <w:t> </w:t>
      </w:r>
      <w:r>
        <w:rPr>
          <w:sz w:val="26"/>
        </w:rPr>
        <w:t>tri cụ</w:t>
      </w:r>
      <w:r>
        <w:rPr>
          <w:spacing w:val="-3"/>
          <w:sz w:val="26"/>
        </w:rPr>
        <w:t> </w:t>
      </w:r>
      <w:r>
        <w:rPr>
          <w:sz w:val="26"/>
        </w:rPr>
        <w:t>tri mà còn</w:t>
      </w:r>
      <w:r>
        <w:rPr>
          <w:spacing w:val="-3"/>
          <w:sz w:val="26"/>
        </w:rPr>
        <w:t> </w:t>
      </w:r>
      <w:r>
        <w:rPr>
          <w:sz w:val="26"/>
        </w:rPr>
        <w:t>gọi</w:t>
      </w:r>
      <w:r>
        <w:rPr>
          <w:spacing w:val="-3"/>
          <w:sz w:val="26"/>
        </w:rPr>
        <w:t> </w:t>
      </w:r>
      <w:r>
        <w:rPr>
          <w:sz w:val="26"/>
        </w:rPr>
        <w:t>là</w:t>
      </w:r>
      <w:r>
        <w:rPr>
          <w:spacing w:val="-3"/>
          <w:sz w:val="26"/>
        </w:rPr>
        <w:t> </w:t>
      </w:r>
      <w:r>
        <w:rPr>
          <w:sz w:val="26"/>
        </w:rPr>
        <w:t>quyền. Nếu</w:t>
      </w:r>
      <w:r>
        <w:rPr>
          <w:spacing w:val="-3"/>
          <w:sz w:val="26"/>
        </w:rPr>
        <w:t> </w:t>
      </w:r>
      <w:r>
        <w:rPr>
          <w:sz w:val="26"/>
        </w:rPr>
        <w:t>trừ tri</w:t>
      </w:r>
      <w:r>
        <w:rPr>
          <w:spacing w:val="-2"/>
          <w:sz w:val="26"/>
        </w:rPr>
        <w:t> </w:t>
      </w:r>
      <w:r>
        <w:rPr>
          <w:sz w:val="26"/>
        </w:rPr>
        <w:t>cụ</w:t>
      </w:r>
      <w:r>
        <w:rPr>
          <w:spacing w:val="-3"/>
          <w:sz w:val="26"/>
        </w:rPr>
        <w:t> </w:t>
      </w:r>
      <w:r>
        <w:rPr>
          <w:sz w:val="26"/>
        </w:rPr>
        <w:t>tri</w:t>
      </w:r>
      <w:r>
        <w:rPr>
          <w:spacing w:val="-2"/>
          <w:sz w:val="26"/>
        </w:rPr>
        <w:t> </w:t>
      </w:r>
      <w:r>
        <w:rPr>
          <w:sz w:val="26"/>
        </w:rPr>
        <w:t>và quyền,</w:t>
      </w:r>
      <w:r>
        <w:rPr>
          <w:spacing w:val="-3"/>
          <w:sz w:val="26"/>
        </w:rPr>
        <w:t> </w:t>
      </w:r>
      <w:r>
        <w:rPr>
          <w:sz w:val="26"/>
        </w:rPr>
        <w:t>ngoài</w:t>
      </w:r>
      <w:r>
        <w:rPr>
          <w:spacing w:val="-2"/>
          <w:sz w:val="26"/>
        </w:rPr>
        <w:t> </w:t>
      </w:r>
      <w:r>
        <w:rPr>
          <w:sz w:val="26"/>
        </w:rPr>
        <w:t>ra mới gọi phi tri cụ tri và phi quyền.</w:t>
      </w:r>
    </w:p>
    <w:p>
      <w:pPr>
        <w:pStyle w:val="ListParagraph"/>
        <w:numPr>
          <w:ilvl w:val="0"/>
          <w:numId w:val="16"/>
        </w:numPr>
        <w:tabs>
          <w:tab w:pos="709" w:val="left" w:leader="none"/>
        </w:tabs>
        <w:spacing w:line="240" w:lineRule="auto" w:before="118" w:after="0"/>
        <w:ind w:left="709" w:right="0" w:hanging="285"/>
        <w:jc w:val="both"/>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line="295" w:lineRule="exact"/>
      </w:pPr>
      <w:r>
        <w:rPr>
          <w:spacing w:val="-4"/>
        </w:rPr>
        <w:t>450.</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4" w:after="0"/>
        <w:ind w:left="710" w:right="140" w:hanging="287"/>
        <w:jc w:val="left"/>
        <w:rPr>
          <w:sz w:val="26"/>
        </w:rPr>
      </w:pPr>
      <w:r>
        <w:rPr>
          <w:sz w:val="26"/>
        </w:rPr>
        <w:t>Quyền</w:t>
      </w:r>
      <w:r>
        <w:rPr>
          <w:spacing w:val="-2"/>
          <w:sz w:val="26"/>
        </w:rPr>
        <w:t> </w:t>
      </w:r>
      <w:r>
        <w:rPr>
          <w:sz w:val="26"/>
        </w:rPr>
        <w:t>là</w:t>
      </w:r>
      <w:r>
        <w:rPr>
          <w:spacing w:val="-1"/>
          <w:sz w:val="26"/>
        </w:rPr>
        <w:t> </w:t>
      </w:r>
      <w:r>
        <w:rPr>
          <w:sz w:val="26"/>
        </w:rPr>
        <w:t>nhĩ</w:t>
      </w:r>
      <w:r>
        <w:rPr>
          <w:spacing w:val="-2"/>
          <w:sz w:val="26"/>
        </w:rPr>
        <w:t> </w:t>
      </w:r>
      <w:r>
        <w:rPr>
          <w:sz w:val="26"/>
        </w:rPr>
        <w:t>quyền</w:t>
      </w:r>
      <w:r>
        <w:rPr>
          <w:spacing w:val="-3"/>
          <w:sz w:val="26"/>
        </w:rPr>
        <w:t> </w:t>
      </w:r>
      <w:r>
        <w:rPr>
          <w:sz w:val="26"/>
        </w:rPr>
        <w:t>phải</w:t>
      </w:r>
      <w:r>
        <w:rPr>
          <w:spacing w:val="-3"/>
          <w:sz w:val="26"/>
        </w:rPr>
        <w:t> </w:t>
      </w:r>
      <w:r>
        <w:rPr>
          <w:sz w:val="26"/>
        </w:rPr>
        <w:t>chăng? Nhĩ</w:t>
      </w:r>
      <w:r>
        <w:rPr>
          <w:spacing w:val="-3"/>
          <w:sz w:val="26"/>
        </w:rPr>
        <w:t> </w:t>
      </w:r>
      <w:r>
        <w:rPr>
          <w:sz w:val="26"/>
        </w:rPr>
        <w:t>quyền</w:t>
      </w:r>
      <w:r>
        <w:rPr>
          <w:spacing w:val="-3"/>
          <w:sz w:val="26"/>
        </w:rPr>
        <w:t> </w:t>
      </w:r>
      <w:r>
        <w:rPr>
          <w:sz w:val="26"/>
        </w:rPr>
        <w:t>gọi</w:t>
      </w:r>
      <w:r>
        <w:rPr>
          <w:spacing w:val="-3"/>
          <w:sz w:val="26"/>
        </w:rPr>
        <w:t> </w:t>
      </w:r>
      <w:r>
        <w:rPr>
          <w:sz w:val="26"/>
        </w:rPr>
        <w:t>quyền</w:t>
      </w:r>
      <w:r>
        <w:rPr>
          <w:spacing w:val="-3"/>
          <w:sz w:val="26"/>
        </w:rPr>
        <w:t> </w:t>
      </w:r>
      <w:r>
        <w:rPr>
          <w:sz w:val="26"/>
        </w:rPr>
        <w:t>cũng</w:t>
      </w:r>
      <w:r>
        <w:rPr>
          <w:spacing w:val="-3"/>
          <w:sz w:val="26"/>
        </w:rPr>
        <w:t> </w:t>
      </w:r>
      <w:r>
        <w:rPr>
          <w:sz w:val="26"/>
        </w:rPr>
        <w:t>phải</w:t>
      </w:r>
      <w:r>
        <w:rPr>
          <w:spacing w:val="-3"/>
          <w:sz w:val="26"/>
        </w:rPr>
        <w:t> </w:t>
      </w:r>
      <w:r>
        <w:rPr>
          <w:sz w:val="26"/>
        </w:rPr>
        <w:t>và gọi</w:t>
      </w:r>
      <w:r>
        <w:rPr>
          <w:spacing w:val="-3"/>
          <w:sz w:val="26"/>
        </w:rPr>
        <w:t> </w:t>
      </w:r>
      <w:r>
        <w:rPr>
          <w:sz w:val="26"/>
        </w:rPr>
        <w:t>nhĩ</w:t>
      </w:r>
      <w:r>
        <w:rPr>
          <w:spacing w:val="-2"/>
          <w:sz w:val="26"/>
        </w:rPr>
        <w:t> </w:t>
      </w:r>
      <w:r>
        <w:rPr>
          <w:sz w:val="26"/>
        </w:rPr>
        <w:t>quyền</w:t>
      </w:r>
      <w:r>
        <w:rPr>
          <w:spacing w:val="-3"/>
          <w:sz w:val="26"/>
        </w:rPr>
        <w:t> </w:t>
      </w:r>
      <w:r>
        <w:rPr>
          <w:sz w:val="26"/>
        </w:rPr>
        <w:t>cũng phải. Còn quyền ngoài ra chỉ gọi là quyền mà phi nhĩ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0" w:after="0"/>
        <w:ind w:left="710" w:right="138" w:hanging="287"/>
        <w:jc w:val="left"/>
        <w:rPr>
          <w:sz w:val="26"/>
        </w:rPr>
      </w:pPr>
      <w:r>
        <w:rPr>
          <w:sz w:val="26"/>
        </w:rPr>
        <w:t>Quyền</w:t>
      </w:r>
      <w:r>
        <w:rPr>
          <w:spacing w:val="22"/>
          <w:sz w:val="26"/>
        </w:rPr>
        <w:t> </w:t>
      </w:r>
      <w:r>
        <w:rPr>
          <w:sz w:val="26"/>
        </w:rPr>
        <w:t>là</w:t>
      </w:r>
      <w:r>
        <w:rPr>
          <w:spacing w:val="19"/>
          <w:sz w:val="26"/>
        </w:rPr>
        <w:t> </w:t>
      </w:r>
      <w:r>
        <w:rPr>
          <w:sz w:val="26"/>
        </w:rPr>
        <w:t>tỷ quyền</w:t>
      </w:r>
      <w:r>
        <w:rPr>
          <w:spacing w:val="21"/>
          <w:sz w:val="26"/>
        </w:rPr>
        <w:t> </w:t>
      </w:r>
      <w:r>
        <w:rPr>
          <w:sz w:val="26"/>
        </w:rPr>
        <w:t>phải</w:t>
      </w:r>
      <w:r>
        <w:rPr>
          <w:spacing w:val="19"/>
          <w:sz w:val="26"/>
        </w:rPr>
        <w:t> </w:t>
      </w:r>
      <w:r>
        <w:rPr>
          <w:sz w:val="26"/>
        </w:rPr>
        <w:t>chăng?</w:t>
      </w:r>
      <w:r>
        <w:rPr>
          <w:spacing w:val="26"/>
          <w:sz w:val="26"/>
        </w:rPr>
        <w:t> </w:t>
      </w:r>
      <w:r>
        <w:rPr>
          <w:sz w:val="26"/>
        </w:rPr>
        <w:t>Tỷ quyền</w:t>
      </w:r>
      <w:r>
        <w:rPr>
          <w:spacing w:val="19"/>
          <w:sz w:val="26"/>
        </w:rPr>
        <w:t> </w:t>
      </w:r>
      <w:r>
        <w:rPr>
          <w:sz w:val="26"/>
        </w:rPr>
        <w:t>gọi</w:t>
      </w:r>
      <w:r>
        <w:rPr>
          <w:spacing w:val="21"/>
          <w:sz w:val="26"/>
        </w:rPr>
        <w:t> </w:t>
      </w:r>
      <w:r>
        <w:rPr>
          <w:sz w:val="26"/>
        </w:rPr>
        <w:t>quyền</w:t>
      </w:r>
      <w:r>
        <w:rPr>
          <w:spacing w:val="21"/>
          <w:sz w:val="26"/>
        </w:rPr>
        <w:t> </w:t>
      </w:r>
      <w:r>
        <w:rPr>
          <w:sz w:val="26"/>
        </w:rPr>
        <w:t>cũng</w:t>
      </w:r>
      <w:r>
        <w:rPr>
          <w:spacing w:val="19"/>
          <w:sz w:val="26"/>
        </w:rPr>
        <w:t> </w:t>
      </w:r>
      <w:r>
        <w:rPr>
          <w:sz w:val="26"/>
        </w:rPr>
        <w:t>phải</w:t>
      </w:r>
      <w:r>
        <w:rPr>
          <w:spacing w:val="19"/>
          <w:sz w:val="26"/>
        </w:rPr>
        <w:t> </w:t>
      </w:r>
      <w:r>
        <w:rPr>
          <w:sz w:val="26"/>
        </w:rPr>
        <w:t>và</w:t>
      </w:r>
      <w:r>
        <w:rPr>
          <w:spacing w:val="26"/>
          <w:sz w:val="26"/>
        </w:rPr>
        <w:t> </w:t>
      </w:r>
      <w:r>
        <w:rPr>
          <w:sz w:val="26"/>
        </w:rPr>
        <w:t>gọi</w:t>
      </w:r>
      <w:r>
        <w:rPr>
          <w:spacing w:val="19"/>
          <w:sz w:val="26"/>
        </w:rPr>
        <w:t> </w:t>
      </w:r>
      <w:r>
        <w:rPr>
          <w:sz w:val="26"/>
        </w:rPr>
        <w:t>tỷ quyền</w:t>
      </w:r>
      <w:r>
        <w:rPr>
          <w:spacing w:val="21"/>
          <w:sz w:val="26"/>
        </w:rPr>
        <w:t> </w:t>
      </w:r>
      <w:r>
        <w:rPr>
          <w:sz w:val="26"/>
        </w:rPr>
        <w:t>cũng phải. Còn quyền ngoài ra chỉ gọi là quyền mà không đặng gọi tỷ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 w:pos="710" w:val="left" w:leader="none"/>
        </w:tabs>
        <w:spacing w:line="240" w:lineRule="auto" w:before="269" w:after="0"/>
        <w:ind w:left="710" w:right="140" w:hanging="287"/>
        <w:jc w:val="left"/>
        <w:rPr>
          <w:sz w:val="26"/>
        </w:rPr>
      </w:pPr>
      <w:r>
        <w:rPr>
          <w:sz w:val="26"/>
        </w:rPr>
        <w:t>Quyền là thiệt quyền phải chăng? Thiệt quyền gọi quyền cũng phải và gọi thiệt quyền cũng phải. Còn quyền ngoài ra chỉ gọi là quyền mà phi thiệt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Nhãn</w:t>
      </w:r>
      <w:r>
        <w:rPr>
          <w:spacing w:val="-6"/>
          <w:sz w:val="26"/>
        </w:rPr>
        <w:t> </w:t>
      </w:r>
      <w:r>
        <w:rPr>
          <w:sz w:val="26"/>
        </w:rPr>
        <w:t>là</w:t>
      </w:r>
      <w:r>
        <w:rPr>
          <w:spacing w:val="-5"/>
          <w:sz w:val="26"/>
        </w:rPr>
        <w:t> </w:t>
      </w:r>
      <w:r>
        <w:rPr>
          <w:sz w:val="26"/>
        </w:rPr>
        <w:t>quyền</w:t>
      </w:r>
      <w:r>
        <w:rPr>
          <w:spacing w:val="-6"/>
          <w:sz w:val="26"/>
        </w:rPr>
        <w:t> </w:t>
      </w:r>
      <w:r>
        <w:rPr>
          <w:sz w:val="26"/>
        </w:rPr>
        <w:t>phải</w:t>
      </w:r>
      <w:r>
        <w:rPr>
          <w:spacing w:val="-4"/>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 gọi thân quyền phải</w:t>
      </w:r>
      <w:r>
        <w:rPr>
          <w:spacing w:val="-2"/>
          <w:sz w:val="26"/>
        </w:rPr>
        <w:t> </w:t>
      </w:r>
      <w:r>
        <w:rPr>
          <w:sz w:val="26"/>
        </w:rPr>
        <w:t>chăng? Thân quyền</w:t>
      </w:r>
      <w:r>
        <w:rPr>
          <w:spacing w:val="-2"/>
          <w:sz w:val="26"/>
        </w:rPr>
        <w:t> </w:t>
      </w:r>
      <w:r>
        <w:rPr>
          <w:sz w:val="26"/>
        </w:rPr>
        <w:t>gọi quyền</w:t>
      </w:r>
      <w:r>
        <w:rPr>
          <w:spacing w:val="-2"/>
          <w:sz w:val="26"/>
        </w:rPr>
        <w:t> </w:t>
      </w:r>
      <w:r>
        <w:rPr>
          <w:sz w:val="26"/>
        </w:rPr>
        <w:t>cũng</w:t>
      </w:r>
      <w:r>
        <w:rPr>
          <w:spacing w:val="-2"/>
          <w:sz w:val="26"/>
        </w:rPr>
        <w:t> </w:t>
      </w:r>
      <w:r>
        <w:rPr>
          <w:sz w:val="26"/>
        </w:rPr>
        <w:t>phải và gọi thân quyền cũng phải. Còn quyền ngoài ra chỉ gọi là quyền mà phi thân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w:t>
      </w:r>
      <w:r>
        <w:rPr>
          <w:spacing w:val="26"/>
          <w:sz w:val="26"/>
        </w:rPr>
        <w:t> </w:t>
      </w:r>
      <w:r>
        <w:rPr>
          <w:sz w:val="26"/>
        </w:rPr>
        <w:t>gọi</w:t>
      </w:r>
      <w:r>
        <w:rPr>
          <w:spacing w:val="28"/>
          <w:sz w:val="26"/>
        </w:rPr>
        <w:t> </w:t>
      </w:r>
      <w:r>
        <w:rPr>
          <w:sz w:val="26"/>
        </w:rPr>
        <w:t>ý</w:t>
      </w:r>
      <w:r>
        <w:rPr>
          <w:spacing w:val="27"/>
          <w:sz w:val="26"/>
        </w:rPr>
        <w:t> </w:t>
      </w:r>
      <w:r>
        <w:rPr>
          <w:sz w:val="26"/>
        </w:rPr>
        <w:t>quyền</w:t>
      </w:r>
      <w:r>
        <w:rPr>
          <w:spacing w:val="26"/>
          <w:sz w:val="26"/>
        </w:rPr>
        <w:t> </w:t>
      </w:r>
      <w:r>
        <w:rPr>
          <w:sz w:val="26"/>
        </w:rPr>
        <w:t>phải</w:t>
      </w:r>
      <w:r>
        <w:rPr>
          <w:spacing w:val="26"/>
          <w:sz w:val="26"/>
        </w:rPr>
        <w:t> </w:t>
      </w:r>
      <w:r>
        <w:rPr>
          <w:sz w:val="26"/>
        </w:rPr>
        <w:t>chăng?</w:t>
      </w:r>
      <w:r>
        <w:rPr>
          <w:spacing w:val="31"/>
          <w:sz w:val="26"/>
        </w:rPr>
        <w:t> </w:t>
      </w:r>
      <w:r>
        <w:rPr>
          <w:sz w:val="26"/>
        </w:rPr>
        <w:t>Ý</w:t>
      </w:r>
      <w:r>
        <w:rPr>
          <w:spacing w:val="26"/>
          <w:sz w:val="26"/>
        </w:rPr>
        <w:t> </w:t>
      </w:r>
      <w:r>
        <w:rPr>
          <w:sz w:val="26"/>
        </w:rPr>
        <w:t>quyền</w:t>
      </w:r>
      <w:r>
        <w:rPr>
          <w:spacing w:val="26"/>
          <w:sz w:val="26"/>
        </w:rPr>
        <w:t> </w:t>
      </w:r>
      <w:r>
        <w:rPr>
          <w:sz w:val="26"/>
        </w:rPr>
        <w:t>gọi</w:t>
      </w:r>
      <w:r>
        <w:rPr>
          <w:spacing w:val="28"/>
          <w:sz w:val="26"/>
        </w:rPr>
        <w:t> </w:t>
      </w:r>
      <w:r>
        <w:rPr>
          <w:sz w:val="26"/>
        </w:rPr>
        <w:t>quyền</w:t>
      </w:r>
      <w:r>
        <w:rPr>
          <w:spacing w:val="26"/>
          <w:sz w:val="26"/>
        </w:rPr>
        <w:t> </w:t>
      </w:r>
      <w:r>
        <w:rPr>
          <w:sz w:val="26"/>
        </w:rPr>
        <w:t>cũng</w:t>
      </w:r>
      <w:r>
        <w:rPr>
          <w:spacing w:val="26"/>
          <w:sz w:val="26"/>
        </w:rPr>
        <w:t> </w:t>
      </w:r>
      <w:r>
        <w:rPr>
          <w:sz w:val="26"/>
        </w:rPr>
        <w:t>phải</w:t>
      </w:r>
      <w:r>
        <w:rPr>
          <w:spacing w:val="28"/>
          <w:sz w:val="26"/>
        </w:rPr>
        <w:t> </w:t>
      </w:r>
      <w:r>
        <w:rPr>
          <w:sz w:val="26"/>
        </w:rPr>
        <w:t>và</w:t>
      </w:r>
      <w:r>
        <w:rPr>
          <w:spacing w:val="30"/>
          <w:sz w:val="26"/>
        </w:rPr>
        <w:t> </w:t>
      </w:r>
      <w:r>
        <w:rPr>
          <w:sz w:val="26"/>
        </w:rPr>
        <w:t>gọi</w:t>
      </w:r>
      <w:r>
        <w:rPr>
          <w:spacing w:val="26"/>
          <w:sz w:val="26"/>
        </w:rPr>
        <w:t> </w:t>
      </w:r>
      <w:r>
        <w:rPr>
          <w:sz w:val="26"/>
        </w:rPr>
        <w:t>ý</w:t>
      </w:r>
      <w:r>
        <w:rPr>
          <w:spacing w:val="27"/>
          <w:sz w:val="26"/>
        </w:rPr>
        <w:t> </w:t>
      </w:r>
      <w:r>
        <w:rPr>
          <w:sz w:val="26"/>
        </w:rPr>
        <w:t>quyền</w:t>
      </w:r>
      <w:r>
        <w:rPr>
          <w:spacing w:val="26"/>
          <w:sz w:val="26"/>
        </w:rPr>
        <w:t> </w:t>
      </w:r>
      <w:r>
        <w:rPr>
          <w:sz w:val="26"/>
        </w:rPr>
        <w:t>cũng phải. Còn quyền ngoài ra chỉ gọi quyền mà không gọi ý quyền.</w:t>
      </w:r>
    </w:p>
    <w:p>
      <w:pPr>
        <w:pStyle w:val="Heading7"/>
        <w:spacing w:before="6"/>
      </w:pPr>
      <w:r>
        <w:rPr>
          <w:spacing w:val="-4"/>
        </w:rPr>
        <w:t>451.</w:t>
      </w:r>
    </w:p>
    <w:p>
      <w:pPr>
        <w:pStyle w:val="ListParagraph"/>
        <w:numPr>
          <w:ilvl w:val="0"/>
          <w:numId w:val="16"/>
        </w:numPr>
        <w:tabs>
          <w:tab w:pos="707" w:val="left" w:leader="none"/>
        </w:tabs>
        <w:spacing w:line="316" w:lineRule="exact" w:before="0" w:after="0"/>
        <w:ind w:left="707" w:right="0" w:hanging="283"/>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2" w:after="0"/>
        <w:ind w:left="710" w:right="140" w:hanging="287"/>
        <w:jc w:val="left"/>
        <w:rPr>
          <w:sz w:val="26"/>
        </w:rPr>
      </w:pPr>
      <w:r>
        <w:rPr>
          <w:sz w:val="26"/>
        </w:rPr>
        <w:t>Quyền</w:t>
      </w:r>
      <w:r>
        <w:rPr>
          <w:spacing w:val="-1"/>
          <w:sz w:val="26"/>
        </w:rPr>
        <w:t> </w:t>
      </w:r>
      <w:r>
        <w:rPr>
          <w:sz w:val="26"/>
        </w:rPr>
        <w:t>gọi nữ quyền</w:t>
      </w:r>
      <w:r>
        <w:rPr>
          <w:spacing w:val="-2"/>
          <w:sz w:val="26"/>
        </w:rPr>
        <w:t> </w:t>
      </w:r>
      <w:r>
        <w:rPr>
          <w:sz w:val="26"/>
        </w:rPr>
        <w:t>phải</w:t>
      </w:r>
      <w:r>
        <w:rPr>
          <w:spacing w:val="-2"/>
          <w:sz w:val="26"/>
        </w:rPr>
        <w:t> </w:t>
      </w:r>
      <w:r>
        <w:rPr>
          <w:sz w:val="26"/>
        </w:rPr>
        <w:t>chăng? Nữ</w:t>
      </w:r>
      <w:r>
        <w:rPr>
          <w:spacing w:val="-1"/>
          <w:sz w:val="26"/>
        </w:rPr>
        <w:t> </w:t>
      </w:r>
      <w:r>
        <w:rPr>
          <w:sz w:val="26"/>
        </w:rPr>
        <w:t>quyền gọi</w:t>
      </w:r>
      <w:r>
        <w:rPr>
          <w:spacing w:val="-2"/>
          <w:sz w:val="26"/>
        </w:rPr>
        <w:t> </w:t>
      </w:r>
      <w:r>
        <w:rPr>
          <w:sz w:val="26"/>
        </w:rPr>
        <w:t>quyền cũng</w:t>
      </w:r>
      <w:r>
        <w:rPr>
          <w:spacing w:val="-1"/>
          <w:sz w:val="26"/>
        </w:rPr>
        <w:t> </w:t>
      </w:r>
      <w:r>
        <w:rPr>
          <w:sz w:val="26"/>
        </w:rPr>
        <w:t>phải</w:t>
      </w:r>
      <w:r>
        <w:rPr>
          <w:spacing w:val="-2"/>
          <w:sz w:val="26"/>
        </w:rPr>
        <w:t> </w:t>
      </w:r>
      <w:r>
        <w:rPr>
          <w:sz w:val="26"/>
        </w:rPr>
        <w:t>và gọi</w:t>
      </w:r>
      <w:r>
        <w:rPr>
          <w:spacing w:val="-2"/>
          <w:sz w:val="26"/>
        </w:rPr>
        <w:t> </w:t>
      </w:r>
      <w:r>
        <w:rPr>
          <w:sz w:val="26"/>
        </w:rPr>
        <w:t>nữ quyền cũng phải. Còn quyền ngoài ra chỉ gọi quyền mà phi nữ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 gọi nam quyền phải chăng? Nam quyền gọi quyền cũng phải và gọi nam quyền cũng phải. Còn quyền ngoài ra chỉ gọi quyền mà phi nam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4" w:after="0"/>
        <w:ind w:left="710" w:right="137" w:hanging="287"/>
        <w:jc w:val="left"/>
        <w:rPr>
          <w:sz w:val="26"/>
        </w:rPr>
      </w:pPr>
      <w:r>
        <w:rPr>
          <w:sz w:val="26"/>
        </w:rPr>
        <w:t>Quyền</w:t>
      </w:r>
      <w:r>
        <w:rPr>
          <w:spacing w:val="28"/>
          <w:sz w:val="26"/>
        </w:rPr>
        <w:t> </w:t>
      </w:r>
      <w:r>
        <w:rPr>
          <w:sz w:val="26"/>
        </w:rPr>
        <w:t>gọi</w:t>
      </w:r>
      <w:r>
        <w:rPr>
          <w:spacing w:val="30"/>
          <w:sz w:val="26"/>
        </w:rPr>
        <w:t> </w:t>
      </w:r>
      <w:r>
        <w:rPr>
          <w:sz w:val="26"/>
        </w:rPr>
        <w:t>mạng</w:t>
      </w:r>
      <w:r>
        <w:rPr>
          <w:spacing w:val="28"/>
          <w:sz w:val="26"/>
        </w:rPr>
        <w:t> </w:t>
      </w:r>
      <w:r>
        <w:rPr>
          <w:sz w:val="26"/>
        </w:rPr>
        <w:t>quyền</w:t>
      </w:r>
      <w:r>
        <w:rPr>
          <w:spacing w:val="27"/>
          <w:sz w:val="26"/>
        </w:rPr>
        <w:t> </w:t>
      </w:r>
      <w:r>
        <w:rPr>
          <w:sz w:val="26"/>
        </w:rPr>
        <w:t>phải</w:t>
      </w:r>
      <w:r>
        <w:rPr>
          <w:spacing w:val="27"/>
          <w:sz w:val="26"/>
        </w:rPr>
        <w:t> </w:t>
      </w:r>
      <w:r>
        <w:rPr>
          <w:sz w:val="26"/>
        </w:rPr>
        <w:t>chăng?</w:t>
      </w:r>
      <w:r>
        <w:rPr>
          <w:spacing w:val="29"/>
          <w:sz w:val="26"/>
        </w:rPr>
        <w:t> </w:t>
      </w:r>
      <w:r>
        <w:rPr>
          <w:sz w:val="26"/>
        </w:rPr>
        <w:t>Mạng</w:t>
      </w:r>
      <w:r>
        <w:rPr>
          <w:spacing w:val="27"/>
          <w:sz w:val="26"/>
        </w:rPr>
        <w:t> </w:t>
      </w:r>
      <w:r>
        <w:rPr>
          <w:sz w:val="26"/>
        </w:rPr>
        <w:t>quyền</w:t>
      </w:r>
      <w:r>
        <w:rPr>
          <w:spacing w:val="27"/>
          <w:sz w:val="26"/>
        </w:rPr>
        <w:t> </w:t>
      </w:r>
      <w:r>
        <w:rPr>
          <w:sz w:val="26"/>
        </w:rPr>
        <w:t>gọi</w:t>
      </w:r>
      <w:r>
        <w:rPr>
          <w:spacing w:val="27"/>
          <w:sz w:val="26"/>
        </w:rPr>
        <w:t> </w:t>
      </w:r>
      <w:r>
        <w:rPr>
          <w:sz w:val="26"/>
        </w:rPr>
        <w:t>quyền</w:t>
      </w:r>
      <w:r>
        <w:rPr>
          <w:spacing w:val="27"/>
          <w:sz w:val="26"/>
        </w:rPr>
        <w:t> </w:t>
      </w:r>
      <w:r>
        <w:rPr>
          <w:sz w:val="26"/>
        </w:rPr>
        <w:t>cũng</w:t>
      </w:r>
      <w:r>
        <w:rPr>
          <w:spacing w:val="30"/>
          <w:sz w:val="26"/>
        </w:rPr>
        <w:t> </w:t>
      </w:r>
      <w:r>
        <w:rPr>
          <w:sz w:val="26"/>
        </w:rPr>
        <w:t>phải</w:t>
      </w:r>
      <w:r>
        <w:rPr>
          <w:spacing w:val="27"/>
          <w:sz w:val="26"/>
        </w:rPr>
        <w:t> </w:t>
      </w:r>
      <w:r>
        <w:rPr>
          <w:sz w:val="26"/>
        </w:rPr>
        <w:t>và</w:t>
      </w:r>
      <w:r>
        <w:rPr>
          <w:spacing w:val="31"/>
          <w:sz w:val="26"/>
        </w:rPr>
        <w:t> </w:t>
      </w:r>
      <w:r>
        <w:rPr>
          <w:sz w:val="26"/>
        </w:rPr>
        <w:t>gọi</w:t>
      </w:r>
      <w:r>
        <w:rPr>
          <w:spacing w:val="27"/>
          <w:sz w:val="26"/>
        </w:rPr>
        <w:t> </w:t>
      </w:r>
      <w:r>
        <w:rPr>
          <w:sz w:val="26"/>
        </w:rPr>
        <w:t>mạng quyền cũng phải. Còn quyền ngoài ra chỉ gọi quyền mà phi mạng quyền.</w:t>
      </w:r>
    </w:p>
    <w:p>
      <w:pPr>
        <w:pStyle w:val="Heading7"/>
        <w:spacing w:line="295" w:lineRule="exact" w:before="9"/>
      </w:pPr>
      <w:r>
        <w:rPr>
          <w:spacing w:val="-4"/>
        </w:rPr>
        <w:t>452.</w:t>
      </w:r>
    </w:p>
    <w:p>
      <w:pPr>
        <w:pStyle w:val="ListParagraph"/>
        <w:numPr>
          <w:ilvl w:val="0"/>
          <w:numId w:val="16"/>
        </w:numPr>
        <w:tabs>
          <w:tab w:pos="707" w:val="left" w:leader="none"/>
        </w:tabs>
        <w:spacing w:line="315" w:lineRule="exact" w:before="0" w:after="0"/>
        <w:ind w:left="707" w:right="0" w:hanging="283"/>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w:t>
      </w:r>
      <w:r>
        <w:rPr>
          <w:spacing w:val="29"/>
          <w:sz w:val="26"/>
        </w:rPr>
        <w:t> </w:t>
      </w:r>
      <w:r>
        <w:rPr>
          <w:sz w:val="26"/>
        </w:rPr>
        <w:t>gọi</w:t>
      </w:r>
      <w:r>
        <w:rPr>
          <w:spacing w:val="29"/>
          <w:sz w:val="26"/>
        </w:rPr>
        <w:t> </w:t>
      </w:r>
      <w:r>
        <w:rPr>
          <w:sz w:val="26"/>
        </w:rPr>
        <w:t>lạc</w:t>
      </w:r>
      <w:r>
        <w:rPr>
          <w:spacing w:val="29"/>
          <w:sz w:val="26"/>
        </w:rPr>
        <w:t> </w:t>
      </w:r>
      <w:r>
        <w:rPr>
          <w:sz w:val="26"/>
        </w:rPr>
        <w:t>quyền</w:t>
      </w:r>
      <w:r>
        <w:rPr>
          <w:spacing w:val="31"/>
          <w:sz w:val="26"/>
        </w:rPr>
        <w:t> </w:t>
      </w:r>
      <w:r>
        <w:rPr>
          <w:sz w:val="26"/>
        </w:rPr>
        <w:t>phải</w:t>
      </w:r>
      <w:r>
        <w:rPr>
          <w:spacing w:val="29"/>
          <w:sz w:val="26"/>
        </w:rPr>
        <w:t> </w:t>
      </w:r>
      <w:r>
        <w:rPr>
          <w:sz w:val="26"/>
        </w:rPr>
        <w:t>chăng?</w:t>
      </w:r>
      <w:r>
        <w:rPr>
          <w:spacing w:val="33"/>
          <w:sz w:val="26"/>
        </w:rPr>
        <w:t> </w:t>
      </w:r>
      <w:r>
        <w:rPr>
          <w:sz w:val="26"/>
        </w:rPr>
        <w:t>Lạc</w:t>
      </w:r>
      <w:r>
        <w:rPr>
          <w:spacing w:val="29"/>
          <w:sz w:val="26"/>
        </w:rPr>
        <w:t> </w:t>
      </w:r>
      <w:r>
        <w:rPr>
          <w:sz w:val="26"/>
        </w:rPr>
        <w:t>quyền</w:t>
      </w:r>
      <w:r>
        <w:rPr>
          <w:spacing w:val="29"/>
          <w:sz w:val="26"/>
        </w:rPr>
        <w:t> </w:t>
      </w:r>
      <w:r>
        <w:rPr>
          <w:sz w:val="26"/>
        </w:rPr>
        <w:t>gọi</w:t>
      </w:r>
      <w:r>
        <w:rPr>
          <w:spacing w:val="29"/>
          <w:sz w:val="26"/>
        </w:rPr>
        <w:t> </w:t>
      </w:r>
      <w:r>
        <w:rPr>
          <w:sz w:val="26"/>
        </w:rPr>
        <w:t>quyền</w:t>
      </w:r>
      <w:r>
        <w:rPr>
          <w:spacing w:val="29"/>
          <w:sz w:val="26"/>
        </w:rPr>
        <w:t> </w:t>
      </w:r>
      <w:r>
        <w:rPr>
          <w:sz w:val="26"/>
        </w:rPr>
        <w:t>cũng</w:t>
      </w:r>
      <w:r>
        <w:rPr>
          <w:spacing w:val="29"/>
          <w:sz w:val="26"/>
        </w:rPr>
        <w:t> </w:t>
      </w:r>
      <w:r>
        <w:rPr>
          <w:sz w:val="26"/>
        </w:rPr>
        <w:t>phải</w:t>
      </w:r>
      <w:r>
        <w:rPr>
          <w:spacing w:val="31"/>
          <w:sz w:val="26"/>
        </w:rPr>
        <w:t> </w:t>
      </w:r>
      <w:r>
        <w:rPr>
          <w:sz w:val="26"/>
        </w:rPr>
        <w:t>và</w:t>
      </w:r>
      <w:r>
        <w:rPr>
          <w:spacing w:val="33"/>
          <w:sz w:val="26"/>
        </w:rPr>
        <w:t> </w:t>
      </w:r>
      <w:r>
        <w:rPr>
          <w:sz w:val="26"/>
        </w:rPr>
        <w:t>gọi</w:t>
      </w:r>
      <w:r>
        <w:rPr>
          <w:spacing w:val="29"/>
          <w:sz w:val="26"/>
        </w:rPr>
        <w:t> </w:t>
      </w:r>
      <w:r>
        <w:rPr>
          <w:sz w:val="26"/>
        </w:rPr>
        <w:t>lạc</w:t>
      </w:r>
      <w:r>
        <w:rPr>
          <w:spacing w:val="29"/>
          <w:sz w:val="26"/>
        </w:rPr>
        <w:t> </w:t>
      </w:r>
      <w:r>
        <w:rPr>
          <w:sz w:val="26"/>
        </w:rPr>
        <w:t>quyền cũng phải. Còn quyền ngoài ra chỉ gọi quyền mà phi lạc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40" w:hanging="287"/>
        <w:jc w:val="left"/>
        <w:rPr>
          <w:sz w:val="26"/>
        </w:rPr>
      </w:pPr>
      <w:r>
        <w:rPr>
          <w:sz w:val="26"/>
        </w:rPr>
        <w:t>Quyền gọi khổ quyền phải chăng? Khổ quyền gọi quyền cũng phải và gọi khổ quyền</w:t>
      </w:r>
      <w:r>
        <w:rPr>
          <w:spacing w:val="40"/>
          <w:sz w:val="26"/>
        </w:rPr>
        <w:t> </w:t>
      </w:r>
      <w:r>
        <w:rPr>
          <w:sz w:val="26"/>
        </w:rPr>
        <w:t>cũng phải. Còn quyền ngoài ra chỉ gọi quyền mà phi khổ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7" w:hanging="287"/>
        <w:jc w:val="left"/>
        <w:rPr>
          <w:sz w:val="26"/>
        </w:rPr>
      </w:pPr>
      <w:r>
        <w:rPr>
          <w:sz w:val="26"/>
        </w:rPr>
        <w:t>Quyền gọi hỷ</w:t>
      </w:r>
      <w:r>
        <w:rPr>
          <w:spacing w:val="-2"/>
          <w:sz w:val="26"/>
        </w:rPr>
        <w:t> </w:t>
      </w:r>
      <w:r>
        <w:rPr>
          <w:sz w:val="26"/>
        </w:rPr>
        <w:t>quyền phải chăng? Hỷ</w:t>
      </w:r>
      <w:r>
        <w:rPr>
          <w:spacing w:val="-3"/>
          <w:sz w:val="26"/>
        </w:rPr>
        <w:t> </w:t>
      </w:r>
      <w:r>
        <w:rPr>
          <w:sz w:val="26"/>
        </w:rPr>
        <w:t>quyền gọi quyền cũng phải và gọi hỷ</w:t>
      </w:r>
      <w:r>
        <w:rPr>
          <w:spacing w:val="-2"/>
          <w:sz w:val="26"/>
        </w:rPr>
        <w:t> </w:t>
      </w:r>
      <w:r>
        <w:rPr>
          <w:sz w:val="26"/>
        </w:rPr>
        <w:t>quyền cũng phải. Còn quyền ngoài ra chỉ gọi quyền mà phi hỷ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7" w:hanging="287"/>
        <w:jc w:val="left"/>
        <w:rPr>
          <w:sz w:val="26"/>
        </w:rPr>
      </w:pPr>
      <w:r>
        <w:rPr>
          <w:sz w:val="26"/>
        </w:rPr>
        <w:t>Quyền</w:t>
      </w:r>
      <w:r>
        <w:rPr>
          <w:spacing w:val="-1"/>
          <w:sz w:val="26"/>
        </w:rPr>
        <w:t> </w:t>
      </w:r>
      <w:r>
        <w:rPr>
          <w:sz w:val="26"/>
        </w:rPr>
        <w:t>gọi ưu quyền phải</w:t>
      </w:r>
      <w:r>
        <w:rPr>
          <w:spacing w:val="-2"/>
          <w:sz w:val="26"/>
        </w:rPr>
        <w:t> </w:t>
      </w:r>
      <w:r>
        <w:rPr>
          <w:sz w:val="26"/>
        </w:rPr>
        <w:t>chăng? Ưu</w:t>
      </w:r>
      <w:r>
        <w:rPr>
          <w:spacing w:val="-1"/>
          <w:sz w:val="26"/>
        </w:rPr>
        <w:t> </w:t>
      </w:r>
      <w:r>
        <w:rPr>
          <w:sz w:val="26"/>
        </w:rPr>
        <w:t>quyền gọi</w:t>
      </w:r>
      <w:r>
        <w:rPr>
          <w:spacing w:val="-2"/>
          <w:sz w:val="26"/>
        </w:rPr>
        <w:t> </w:t>
      </w:r>
      <w:r>
        <w:rPr>
          <w:sz w:val="26"/>
        </w:rPr>
        <w:t>quyền</w:t>
      </w:r>
      <w:r>
        <w:rPr>
          <w:spacing w:val="-1"/>
          <w:sz w:val="26"/>
        </w:rPr>
        <w:t> </w:t>
      </w:r>
      <w:r>
        <w:rPr>
          <w:sz w:val="26"/>
        </w:rPr>
        <w:t>cũng</w:t>
      </w:r>
      <w:r>
        <w:rPr>
          <w:spacing w:val="-2"/>
          <w:sz w:val="26"/>
        </w:rPr>
        <w:t> </w:t>
      </w:r>
      <w:r>
        <w:rPr>
          <w:sz w:val="26"/>
        </w:rPr>
        <w:t>phải và gọi</w:t>
      </w:r>
      <w:r>
        <w:rPr>
          <w:spacing w:val="-2"/>
          <w:sz w:val="26"/>
        </w:rPr>
        <w:t> </w:t>
      </w:r>
      <w:r>
        <w:rPr>
          <w:sz w:val="26"/>
        </w:rPr>
        <w:t>ưu quyền cũng phải. Còn quyền ngoài ra chỉ gọi quyền mà phi ưu quyền.</w:t>
      </w:r>
    </w:p>
    <w:p>
      <w:pPr>
        <w:pStyle w:val="ListParagraph"/>
        <w:numPr>
          <w:ilvl w:val="0"/>
          <w:numId w:val="16"/>
        </w:numPr>
        <w:tabs>
          <w:tab w:pos="709" w:val="left" w:leader="none"/>
        </w:tabs>
        <w:spacing w:line="240" w:lineRule="auto" w:before="120"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42" w:hanging="287"/>
        <w:jc w:val="left"/>
        <w:rPr>
          <w:sz w:val="26"/>
        </w:rPr>
      </w:pPr>
      <w:r>
        <w:rPr>
          <w:sz w:val="26"/>
        </w:rPr>
        <w:t>Quyền gọi xả quyền phải chăng? Xả quyền gọi quyền cũng phải và gọi xả quyền cũng phải. Còn quyền ngoài ra chỉ gọi quyền mà phi xả quyền.</w:t>
      </w:r>
    </w:p>
    <w:p>
      <w:pPr>
        <w:pStyle w:val="Heading7"/>
      </w:pPr>
      <w:r>
        <w:rPr>
          <w:spacing w:val="-4"/>
        </w:rPr>
        <w:t>453.</w:t>
      </w:r>
    </w:p>
    <w:p>
      <w:pPr>
        <w:pStyle w:val="ListParagraph"/>
        <w:numPr>
          <w:ilvl w:val="0"/>
          <w:numId w:val="16"/>
        </w:numPr>
        <w:tabs>
          <w:tab w:pos="707" w:val="left" w:leader="none"/>
        </w:tabs>
        <w:spacing w:line="316" w:lineRule="exact" w:before="0" w:after="0"/>
        <w:ind w:left="707" w:right="0" w:hanging="283"/>
        <w:jc w:val="left"/>
        <w:rPr>
          <w:sz w:val="26"/>
        </w:rPr>
      </w:pPr>
      <w:r>
        <w:rPr>
          <w:sz w:val="26"/>
        </w:rPr>
        <w:t>Nhãn</w:t>
      </w:r>
      <w:r>
        <w:rPr>
          <w:spacing w:val="-6"/>
          <w:sz w:val="26"/>
        </w:rPr>
        <w:t> </w:t>
      </w:r>
      <w:r>
        <w:rPr>
          <w:sz w:val="26"/>
        </w:rPr>
        <w:t>gọi</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42" w:hanging="287"/>
        <w:jc w:val="left"/>
        <w:rPr>
          <w:sz w:val="26"/>
        </w:rPr>
      </w:pPr>
      <w:r>
        <w:rPr>
          <w:sz w:val="26"/>
        </w:rPr>
        <w:t>Quyền</w:t>
      </w:r>
      <w:r>
        <w:rPr>
          <w:spacing w:val="-2"/>
          <w:sz w:val="26"/>
        </w:rPr>
        <w:t> </w:t>
      </w:r>
      <w:r>
        <w:rPr>
          <w:sz w:val="26"/>
        </w:rPr>
        <w:t>gọi</w:t>
      </w:r>
      <w:r>
        <w:rPr>
          <w:spacing w:val="-1"/>
          <w:sz w:val="26"/>
        </w:rPr>
        <w:t> </w:t>
      </w:r>
      <w:r>
        <w:rPr>
          <w:sz w:val="26"/>
        </w:rPr>
        <w:t>tín</w:t>
      </w:r>
      <w:r>
        <w:rPr>
          <w:spacing w:val="-3"/>
          <w:sz w:val="26"/>
        </w:rPr>
        <w:t> </w:t>
      </w:r>
      <w:r>
        <w:rPr>
          <w:sz w:val="26"/>
        </w:rPr>
        <w:t>quyền</w:t>
      </w:r>
      <w:r>
        <w:rPr>
          <w:spacing w:val="-3"/>
          <w:sz w:val="26"/>
        </w:rPr>
        <w:t> </w:t>
      </w:r>
      <w:r>
        <w:rPr>
          <w:sz w:val="26"/>
        </w:rPr>
        <w:t>phải</w:t>
      </w:r>
      <w:r>
        <w:rPr>
          <w:spacing w:val="-3"/>
          <w:sz w:val="26"/>
        </w:rPr>
        <w:t> </w:t>
      </w:r>
      <w:r>
        <w:rPr>
          <w:sz w:val="26"/>
        </w:rPr>
        <w:t>chăng? Tín</w:t>
      </w:r>
      <w:r>
        <w:rPr>
          <w:spacing w:val="-3"/>
          <w:sz w:val="26"/>
        </w:rPr>
        <w:t> </w:t>
      </w:r>
      <w:r>
        <w:rPr>
          <w:sz w:val="26"/>
        </w:rPr>
        <w:t>quyền</w:t>
      </w:r>
      <w:r>
        <w:rPr>
          <w:spacing w:val="-3"/>
          <w:sz w:val="26"/>
        </w:rPr>
        <w:t> </w:t>
      </w:r>
      <w:r>
        <w:rPr>
          <w:sz w:val="26"/>
        </w:rPr>
        <w:t>gọi</w:t>
      </w:r>
      <w:r>
        <w:rPr>
          <w:spacing w:val="-3"/>
          <w:sz w:val="26"/>
        </w:rPr>
        <w:t> </w:t>
      </w:r>
      <w:r>
        <w:rPr>
          <w:sz w:val="26"/>
        </w:rPr>
        <w:t>quyền</w:t>
      </w:r>
      <w:r>
        <w:rPr>
          <w:spacing w:val="-3"/>
          <w:sz w:val="26"/>
        </w:rPr>
        <w:t> </w:t>
      </w:r>
      <w:r>
        <w:rPr>
          <w:sz w:val="26"/>
        </w:rPr>
        <w:t>cũng</w:t>
      </w:r>
      <w:r>
        <w:rPr>
          <w:spacing w:val="-3"/>
          <w:sz w:val="26"/>
        </w:rPr>
        <w:t> </w:t>
      </w:r>
      <w:r>
        <w:rPr>
          <w:sz w:val="26"/>
        </w:rPr>
        <w:t>phải</w:t>
      </w:r>
      <w:r>
        <w:rPr>
          <w:spacing w:val="-1"/>
          <w:sz w:val="26"/>
        </w:rPr>
        <w:t> </w:t>
      </w:r>
      <w:r>
        <w:rPr>
          <w:sz w:val="26"/>
        </w:rPr>
        <w:t>và gọi</w:t>
      </w:r>
      <w:r>
        <w:rPr>
          <w:spacing w:val="-3"/>
          <w:sz w:val="26"/>
        </w:rPr>
        <w:t> </w:t>
      </w:r>
      <w:r>
        <w:rPr>
          <w:sz w:val="26"/>
        </w:rPr>
        <w:t>tín</w:t>
      </w:r>
      <w:r>
        <w:rPr>
          <w:spacing w:val="-2"/>
          <w:sz w:val="26"/>
        </w:rPr>
        <w:t> </w:t>
      </w:r>
      <w:r>
        <w:rPr>
          <w:sz w:val="26"/>
        </w:rPr>
        <w:t>quyền</w:t>
      </w:r>
      <w:r>
        <w:rPr>
          <w:spacing w:val="-3"/>
          <w:sz w:val="26"/>
        </w:rPr>
        <w:t> </w:t>
      </w:r>
      <w:r>
        <w:rPr>
          <w:sz w:val="26"/>
        </w:rPr>
        <w:t>cũng phải. Còn quyền ngoài ra chỉ gọi quyền mà phi tín quyền.</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9" w:val="left" w:leader="none"/>
        </w:tabs>
        <w:spacing w:line="240" w:lineRule="auto" w:before="269"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 gọi cần quyền phải chăng? Mạng quyền gọi quyền cũng phải và gọi cần quyền cũng phải. Còn quyền ngoài ra chỉ gọi quyền mà phi cần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w:t>
      </w:r>
      <w:r>
        <w:rPr>
          <w:spacing w:val="37"/>
          <w:sz w:val="26"/>
        </w:rPr>
        <w:t> </w:t>
      </w:r>
      <w:r>
        <w:rPr>
          <w:sz w:val="26"/>
        </w:rPr>
        <w:t>gọi</w:t>
      </w:r>
      <w:r>
        <w:rPr>
          <w:spacing w:val="37"/>
          <w:sz w:val="26"/>
        </w:rPr>
        <w:t> </w:t>
      </w:r>
      <w:r>
        <w:rPr>
          <w:sz w:val="26"/>
        </w:rPr>
        <w:t>niệm</w:t>
      </w:r>
      <w:r>
        <w:rPr>
          <w:spacing w:val="35"/>
          <w:sz w:val="26"/>
        </w:rPr>
        <w:t> </w:t>
      </w:r>
      <w:r>
        <w:rPr>
          <w:sz w:val="26"/>
        </w:rPr>
        <w:t>quyền</w:t>
      </w:r>
      <w:r>
        <w:rPr>
          <w:spacing w:val="37"/>
          <w:sz w:val="26"/>
        </w:rPr>
        <w:t> </w:t>
      </w:r>
      <w:r>
        <w:rPr>
          <w:sz w:val="26"/>
        </w:rPr>
        <w:t>phải</w:t>
      </w:r>
      <w:r>
        <w:rPr>
          <w:spacing w:val="37"/>
          <w:sz w:val="26"/>
        </w:rPr>
        <w:t> </w:t>
      </w:r>
      <w:r>
        <w:rPr>
          <w:sz w:val="26"/>
        </w:rPr>
        <w:t>chăng?</w:t>
      </w:r>
      <w:r>
        <w:rPr>
          <w:spacing w:val="40"/>
          <w:sz w:val="26"/>
        </w:rPr>
        <w:t> </w:t>
      </w:r>
      <w:r>
        <w:rPr>
          <w:sz w:val="26"/>
        </w:rPr>
        <w:t>Niệm</w:t>
      </w:r>
      <w:r>
        <w:rPr>
          <w:spacing w:val="35"/>
          <w:sz w:val="26"/>
        </w:rPr>
        <w:t> </w:t>
      </w:r>
      <w:r>
        <w:rPr>
          <w:sz w:val="26"/>
        </w:rPr>
        <w:t>quyền</w:t>
      </w:r>
      <w:r>
        <w:rPr>
          <w:spacing w:val="37"/>
          <w:sz w:val="26"/>
        </w:rPr>
        <w:t> </w:t>
      </w:r>
      <w:r>
        <w:rPr>
          <w:sz w:val="26"/>
        </w:rPr>
        <w:t>gọi</w:t>
      </w:r>
      <w:r>
        <w:rPr>
          <w:spacing w:val="37"/>
          <w:sz w:val="26"/>
        </w:rPr>
        <w:t> </w:t>
      </w:r>
      <w:r>
        <w:rPr>
          <w:sz w:val="26"/>
        </w:rPr>
        <w:t>quyền</w:t>
      </w:r>
      <w:r>
        <w:rPr>
          <w:spacing w:val="37"/>
          <w:sz w:val="26"/>
        </w:rPr>
        <w:t> </w:t>
      </w:r>
      <w:r>
        <w:rPr>
          <w:sz w:val="26"/>
        </w:rPr>
        <w:t>cũng</w:t>
      </w:r>
      <w:r>
        <w:rPr>
          <w:spacing w:val="39"/>
          <w:sz w:val="26"/>
        </w:rPr>
        <w:t> </w:t>
      </w:r>
      <w:r>
        <w:rPr>
          <w:sz w:val="26"/>
        </w:rPr>
        <w:t>phải</w:t>
      </w:r>
      <w:r>
        <w:rPr>
          <w:spacing w:val="37"/>
          <w:sz w:val="26"/>
        </w:rPr>
        <w:t> </w:t>
      </w:r>
      <w:r>
        <w:rPr>
          <w:sz w:val="26"/>
        </w:rPr>
        <w:t>và</w:t>
      </w:r>
      <w:r>
        <w:rPr>
          <w:spacing w:val="40"/>
          <w:sz w:val="26"/>
        </w:rPr>
        <w:t> </w:t>
      </w:r>
      <w:r>
        <w:rPr>
          <w:sz w:val="26"/>
        </w:rPr>
        <w:t>gọi</w:t>
      </w:r>
      <w:r>
        <w:rPr>
          <w:spacing w:val="37"/>
          <w:sz w:val="26"/>
        </w:rPr>
        <w:t> </w:t>
      </w:r>
      <w:r>
        <w:rPr>
          <w:sz w:val="26"/>
        </w:rPr>
        <w:t>niệm quyền cũng phải. Còn quyền ngoài ra chỉ gọi quyền mà phi niệm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4" w:after="0"/>
        <w:ind w:left="710" w:right="140" w:hanging="287"/>
        <w:jc w:val="left"/>
        <w:rPr>
          <w:sz w:val="26"/>
        </w:rPr>
      </w:pPr>
      <w:r>
        <w:rPr>
          <w:sz w:val="26"/>
        </w:rPr>
        <w:t>Quyền</w:t>
      </w:r>
      <w:r>
        <w:rPr>
          <w:spacing w:val="-1"/>
          <w:sz w:val="26"/>
        </w:rPr>
        <w:t> </w:t>
      </w:r>
      <w:r>
        <w:rPr>
          <w:sz w:val="26"/>
        </w:rPr>
        <w:t>gọi định quyền phải</w:t>
      </w:r>
      <w:r>
        <w:rPr>
          <w:spacing w:val="-2"/>
          <w:sz w:val="26"/>
        </w:rPr>
        <w:t> </w:t>
      </w:r>
      <w:r>
        <w:rPr>
          <w:sz w:val="26"/>
        </w:rPr>
        <w:t>chăng? Định</w:t>
      </w:r>
      <w:r>
        <w:rPr>
          <w:spacing w:val="-2"/>
          <w:sz w:val="26"/>
        </w:rPr>
        <w:t> </w:t>
      </w:r>
      <w:r>
        <w:rPr>
          <w:sz w:val="26"/>
        </w:rPr>
        <w:t>quyền</w:t>
      </w:r>
      <w:r>
        <w:rPr>
          <w:spacing w:val="-2"/>
          <w:sz w:val="26"/>
        </w:rPr>
        <w:t> </w:t>
      </w:r>
      <w:r>
        <w:rPr>
          <w:sz w:val="26"/>
        </w:rPr>
        <w:t>gọi</w:t>
      </w:r>
      <w:r>
        <w:rPr>
          <w:spacing w:val="-2"/>
          <w:sz w:val="26"/>
        </w:rPr>
        <w:t> </w:t>
      </w:r>
      <w:r>
        <w:rPr>
          <w:sz w:val="26"/>
        </w:rPr>
        <w:t>quyền</w:t>
      </w:r>
      <w:r>
        <w:rPr>
          <w:spacing w:val="-2"/>
          <w:sz w:val="26"/>
        </w:rPr>
        <w:t> </w:t>
      </w:r>
      <w:r>
        <w:rPr>
          <w:sz w:val="26"/>
        </w:rPr>
        <w:t>cũng phải và gọi</w:t>
      </w:r>
      <w:r>
        <w:rPr>
          <w:spacing w:val="-2"/>
          <w:sz w:val="26"/>
        </w:rPr>
        <w:t> </w:t>
      </w:r>
      <w:r>
        <w:rPr>
          <w:sz w:val="26"/>
        </w:rPr>
        <w:t>định</w:t>
      </w:r>
      <w:r>
        <w:rPr>
          <w:spacing w:val="-1"/>
          <w:sz w:val="26"/>
        </w:rPr>
        <w:t> </w:t>
      </w:r>
      <w:r>
        <w:rPr>
          <w:sz w:val="26"/>
        </w:rPr>
        <w:t>quyền cũng phải. Còn quyền ngoài ra chỉ gọi quyền mà phi định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8" w:hanging="287"/>
        <w:jc w:val="left"/>
        <w:rPr>
          <w:sz w:val="26"/>
        </w:rPr>
      </w:pPr>
      <w:r>
        <w:rPr>
          <w:sz w:val="26"/>
        </w:rPr>
        <w:t>Quyền gọi trí quyền phải chăng? Trí quyền gọi quyền cũng phải và gọi trí quyền cũng phải. Còn quyền ngoài ra chỉ gọi quyền mà phi trí quyền.</w:t>
      </w:r>
    </w:p>
    <w:p>
      <w:pPr>
        <w:pStyle w:val="Heading7"/>
        <w:spacing w:line="295" w:lineRule="exact" w:before="10"/>
      </w:pPr>
      <w:r>
        <w:rPr>
          <w:spacing w:val="-4"/>
        </w:rPr>
        <w:t>454.</w:t>
      </w:r>
    </w:p>
    <w:p>
      <w:pPr>
        <w:pStyle w:val="ListParagraph"/>
        <w:numPr>
          <w:ilvl w:val="0"/>
          <w:numId w:val="16"/>
        </w:numPr>
        <w:tabs>
          <w:tab w:pos="707" w:val="left" w:leader="none"/>
        </w:tabs>
        <w:spacing w:line="315" w:lineRule="exact" w:before="0" w:after="0"/>
        <w:ind w:left="707" w:right="0" w:hanging="283"/>
        <w:jc w:val="both"/>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0" w:after="0"/>
        <w:ind w:left="710" w:right="137" w:hanging="287"/>
        <w:jc w:val="both"/>
        <w:rPr>
          <w:sz w:val="26"/>
        </w:rPr>
      </w:pPr>
      <w:r>
        <w:rPr>
          <w:sz w:val="26"/>
        </w:rPr>
        <w:t>Quyền</w:t>
      </w:r>
      <w:r>
        <w:rPr>
          <w:spacing w:val="-1"/>
          <w:sz w:val="26"/>
        </w:rPr>
        <w:t> </w:t>
      </w:r>
      <w:r>
        <w:rPr>
          <w:sz w:val="26"/>
        </w:rPr>
        <w:t>gọi</w:t>
      </w:r>
      <w:r>
        <w:rPr>
          <w:spacing w:val="-2"/>
          <w:sz w:val="26"/>
        </w:rPr>
        <w:t> </w:t>
      </w:r>
      <w:r>
        <w:rPr>
          <w:sz w:val="26"/>
        </w:rPr>
        <w:t>tri dị</w:t>
      </w:r>
      <w:r>
        <w:rPr>
          <w:spacing w:val="-2"/>
          <w:sz w:val="26"/>
        </w:rPr>
        <w:t> </w:t>
      </w:r>
      <w:r>
        <w:rPr>
          <w:sz w:val="26"/>
        </w:rPr>
        <w:t>tri quyền</w:t>
      </w:r>
      <w:r>
        <w:rPr>
          <w:spacing w:val="-1"/>
          <w:sz w:val="26"/>
        </w:rPr>
        <w:t> </w:t>
      </w:r>
      <w:r>
        <w:rPr>
          <w:sz w:val="26"/>
        </w:rPr>
        <w:t>phải chăng? Tri</w:t>
      </w:r>
      <w:r>
        <w:rPr>
          <w:spacing w:val="-2"/>
          <w:sz w:val="26"/>
        </w:rPr>
        <w:t> </w:t>
      </w:r>
      <w:r>
        <w:rPr>
          <w:sz w:val="26"/>
        </w:rPr>
        <w:t>dị</w:t>
      </w:r>
      <w:r>
        <w:rPr>
          <w:spacing w:val="-2"/>
          <w:sz w:val="26"/>
        </w:rPr>
        <w:t> </w:t>
      </w:r>
      <w:r>
        <w:rPr>
          <w:sz w:val="26"/>
        </w:rPr>
        <w:t>tri</w:t>
      </w:r>
      <w:r>
        <w:rPr>
          <w:spacing w:val="-2"/>
          <w:sz w:val="26"/>
        </w:rPr>
        <w:t> </w:t>
      </w:r>
      <w:r>
        <w:rPr>
          <w:sz w:val="26"/>
        </w:rPr>
        <w:t>quyền </w:t>
      </w:r>
      <w:r>
        <w:rPr>
          <w:i/>
          <w:sz w:val="26"/>
        </w:rPr>
        <w:t>(anaññātaññassāmītindrīya) </w:t>
      </w:r>
      <w:r>
        <w:rPr>
          <w:sz w:val="26"/>
        </w:rPr>
        <w:t>gọi quyền cũng phải và gọi tri dị tri quyền cũng phải. Còn quyền ngoài ra chỉ gọi là quyền mà phi tri dị tri quyền.</w:t>
      </w:r>
    </w:p>
    <w:p>
      <w:pPr>
        <w:pStyle w:val="ListParagraph"/>
        <w:numPr>
          <w:ilvl w:val="0"/>
          <w:numId w:val="16"/>
        </w:numPr>
        <w:tabs>
          <w:tab w:pos="709" w:val="left" w:leader="none"/>
        </w:tabs>
        <w:spacing w:line="240" w:lineRule="auto" w:before="118"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1" w:after="0"/>
        <w:ind w:left="710" w:right="139" w:hanging="287"/>
        <w:jc w:val="left"/>
        <w:rPr>
          <w:sz w:val="26"/>
        </w:rPr>
      </w:pPr>
      <w:r>
        <w:rPr>
          <w:sz w:val="26"/>
        </w:rPr>
        <w:t>Quyền</w:t>
      </w:r>
      <w:r>
        <w:rPr>
          <w:spacing w:val="-2"/>
          <w:sz w:val="26"/>
        </w:rPr>
        <w:t> </w:t>
      </w:r>
      <w:r>
        <w:rPr>
          <w:sz w:val="26"/>
        </w:rPr>
        <w:t>gọi</w:t>
      </w:r>
      <w:r>
        <w:rPr>
          <w:spacing w:val="-3"/>
          <w:sz w:val="26"/>
        </w:rPr>
        <w:t> </w:t>
      </w:r>
      <w:r>
        <w:rPr>
          <w:sz w:val="26"/>
        </w:rPr>
        <w:t>tri dĩ</w:t>
      </w:r>
      <w:r>
        <w:rPr>
          <w:spacing w:val="-3"/>
          <w:sz w:val="26"/>
        </w:rPr>
        <w:t> </w:t>
      </w:r>
      <w:r>
        <w:rPr>
          <w:sz w:val="26"/>
        </w:rPr>
        <w:t>tri</w:t>
      </w:r>
      <w:r>
        <w:rPr>
          <w:spacing w:val="-1"/>
          <w:sz w:val="26"/>
        </w:rPr>
        <w:t> </w:t>
      </w:r>
      <w:r>
        <w:rPr>
          <w:sz w:val="26"/>
        </w:rPr>
        <w:t>quyền</w:t>
      </w:r>
      <w:r>
        <w:rPr>
          <w:spacing w:val="-3"/>
          <w:sz w:val="26"/>
        </w:rPr>
        <w:t> </w:t>
      </w:r>
      <w:r>
        <w:rPr>
          <w:sz w:val="26"/>
        </w:rPr>
        <w:t>phải</w:t>
      </w:r>
      <w:r>
        <w:rPr>
          <w:spacing w:val="-3"/>
          <w:sz w:val="26"/>
        </w:rPr>
        <w:t> </w:t>
      </w:r>
      <w:r>
        <w:rPr>
          <w:sz w:val="26"/>
        </w:rPr>
        <w:t>chăng? Tri</w:t>
      </w:r>
      <w:r>
        <w:rPr>
          <w:spacing w:val="-3"/>
          <w:sz w:val="26"/>
        </w:rPr>
        <w:t> </w:t>
      </w:r>
      <w:r>
        <w:rPr>
          <w:sz w:val="26"/>
        </w:rPr>
        <w:t>dĩ</w:t>
      </w:r>
      <w:r>
        <w:rPr>
          <w:spacing w:val="-1"/>
          <w:sz w:val="26"/>
        </w:rPr>
        <w:t> </w:t>
      </w:r>
      <w:r>
        <w:rPr>
          <w:sz w:val="26"/>
        </w:rPr>
        <w:t>tri</w:t>
      </w:r>
      <w:r>
        <w:rPr>
          <w:spacing w:val="-3"/>
          <w:sz w:val="26"/>
        </w:rPr>
        <w:t> </w:t>
      </w:r>
      <w:r>
        <w:rPr>
          <w:sz w:val="26"/>
        </w:rPr>
        <w:t>quyền 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dĩ tri quyền cũng phải. Còn quyền ngoài ra chỉ gọi quyền mà phi tri dĩ tri quyền.</w:t>
      </w:r>
    </w:p>
    <w:p>
      <w:pPr>
        <w:pStyle w:val="ListParagraph"/>
        <w:numPr>
          <w:ilvl w:val="0"/>
          <w:numId w:val="16"/>
        </w:numPr>
        <w:tabs>
          <w:tab w:pos="709" w:val="left" w:leader="none"/>
        </w:tabs>
        <w:spacing w:line="240" w:lineRule="auto" w:before="117" w:after="0"/>
        <w:ind w:left="709" w:right="0" w:hanging="285"/>
        <w:jc w:val="left"/>
        <w:rPr>
          <w:sz w:val="26"/>
        </w:rPr>
      </w:pPr>
      <w:r>
        <w:rPr>
          <w:sz w:val="26"/>
        </w:rPr>
        <w:t>Nhãn</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1" w:after="0"/>
        <w:ind w:left="710" w:right="139" w:hanging="287"/>
        <w:jc w:val="both"/>
        <w:rPr>
          <w:sz w:val="26"/>
        </w:rPr>
      </w:pPr>
      <w:r>
        <w:rPr>
          <w:sz w:val="26"/>
        </w:rPr>
        <w:t>Quyền gọi tri cụ tri quyền phải chăng? Tri cụ tri quyền </w:t>
      </w:r>
      <w:r>
        <w:rPr>
          <w:i/>
          <w:sz w:val="26"/>
        </w:rPr>
        <w:t>(aññātāvindrīya) </w:t>
      </w:r>
      <w:r>
        <w:rPr>
          <w:sz w:val="26"/>
        </w:rPr>
        <w:t>gọi quyền cũng phải và gọi tri cụ tri quyền cũng phải. Còn quyền ngoài ra chỉ gọi quyền mà phi tri cụ tri quyền.</w:t>
      </w:r>
    </w:p>
    <w:p>
      <w:pPr>
        <w:pStyle w:val="Heading7"/>
        <w:spacing w:before="4"/>
      </w:pPr>
      <w:r>
        <w:rPr>
          <w:spacing w:val="-4"/>
        </w:rPr>
        <w:t>455.</w:t>
      </w:r>
    </w:p>
    <w:p>
      <w:pPr>
        <w:pStyle w:val="ListParagraph"/>
        <w:numPr>
          <w:ilvl w:val="0"/>
          <w:numId w:val="16"/>
        </w:numPr>
        <w:tabs>
          <w:tab w:pos="708" w:val="left" w:leader="none"/>
        </w:tabs>
        <w:spacing w:line="237" w:lineRule="auto" w:before="0" w:after="0"/>
        <w:ind w:left="708" w:right="140" w:hanging="284"/>
        <w:jc w:val="both"/>
        <w:rPr>
          <w:sz w:val="26"/>
        </w:rPr>
      </w:pPr>
      <w:r>
        <w:rPr>
          <w:sz w:val="26"/>
        </w:rPr>
        <w:t>Nhĩ gọi quyền phải chăng? Nhĩ nào gọi quyền, nhĩ ấy gọi nhĩ cũng phải và gọi nhĩ quyền cũng phải. Còn nhĩ ngoài ra gọi là nhĩ mà không gọi là quyền.</w:t>
      </w:r>
    </w:p>
    <w:p>
      <w:pPr>
        <w:pStyle w:val="ListParagraph"/>
        <w:numPr>
          <w:ilvl w:val="0"/>
          <w:numId w:val="16"/>
        </w:numPr>
        <w:tabs>
          <w:tab w:pos="708" w:val="left" w:leader="none"/>
          <w:tab w:pos="710" w:val="left" w:leader="none"/>
        </w:tabs>
        <w:spacing w:line="240" w:lineRule="auto" w:before="123" w:after="0"/>
        <w:ind w:left="710" w:right="140" w:hanging="287"/>
        <w:jc w:val="both"/>
        <w:rPr>
          <w:sz w:val="26"/>
        </w:rPr>
      </w:pPr>
      <w:r>
        <w:rPr>
          <w:sz w:val="26"/>
        </w:rPr>
        <w:t>Quyền gọi nhãn quyền phải chăng? Nhãn quyền gọi quyền cũng phải và gọi nhãn quyền cũng phải. Còn quyền ngoài ra chỉ gọi quyền mà phi nhãn quyền.</w:t>
      </w:r>
    </w:p>
    <w:p>
      <w:pPr>
        <w:pStyle w:val="ListParagraph"/>
        <w:numPr>
          <w:ilvl w:val="0"/>
          <w:numId w:val="16"/>
        </w:numPr>
        <w:tabs>
          <w:tab w:pos="708" w:val="left" w:leader="none"/>
          <w:tab w:pos="710" w:val="left" w:leader="none"/>
        </w:tabs>
        <w:spacing w:line="237" w:lineRule="auto" w:before="123" w:after="0"/>
        <w:ind w:left="710" w:right="137" w:hanging="287"/>
        <w:jc w:val="both"/>
        <w:rPr>
          <w:sz w:val="26"/>
        </w:rPr>
      </w:pPr>
      <w:r>
        <w:rPr>
          <w:sz w:val="26"/>
        </w:rPr>
        <w:t>Nhĩ gọi quyền phải chăng? Nhĩ nào là quyền, nhĩ đó gọi nhĩ cũng phải và gọi nhĩ</w:t>
      </w:r>
      <w:r>
        <w:rPr>
          <w:spacing w:val="40"/>
          <w:sz w:val="26"/>
        </w:rPr>
        <w:t> </w:t>
      </w:r>
      <w:r>
        <w:rPr>
          <w:sz w:val="26"/>
        </w:rPr>
        <w:t>quyền cũng phải. Còn nhĩ ngoài ra gọi là nhĩ mà không gọi là quyền.</w:t>
      </w:r>
    </w:p>
    <w:p>
      <w:pPr>
        <w:pStyle w:val="ListParagraph"/>
        <w:numPr>
          <w:ilvl w:val="0"/>
          <w:numId w:val="16"/>
        </w:numPr>
        <w:tabs>
          <w:tab w:pos="708" w:val="left" w:leader="none"/>
          <w:tab w:pos="710" w:val="left" w:leader="none"/>
        </w:tabs>
        <w:spacing w:line="240" w:lineRule="auto" w:before="122" w:after="0"/>
        <w:ind w:left="710" w:right="140" w:hanging="287"/>
        <w:jc w:val="both"/>
        <w:rPr>
          <w:sz w:val="26"/>
        </w:rPr>
      </w:pPr>
      <w:r>
        <w:rPr>
          <w:sz w:val="26"/>
        </w:rPr>
        <w:t>Quyền gọi tri cụ tri quyền phải chăng? Tri cụ tri quyền </w:t>
      </w:r>
      <w:r>
        <w:rPr>
          <w:i/>
          <w:sz w:val="26"/>
        </w:rPr>
        <w:t>(aññātāvindrīya) </w:t>
      </w:r>
      <w:r>
        <w:rPr>
          <w:sz w:val="26"/>
        </w:rPr>
        <w:t>gọi quyền cũng phải và gọi tri cụ tri quyền cũng phải. Còn quyền ngoài ra chỉ gọi quyền mà không đặng gọi là tri cụ tri quyền.</w:t>
      </w:r>
    </w:p>
    <w:p>
      <w:pPr>
        <w:pStyle w:val="Heading7"/>
        <w:spacing w:before="5"/>
      </w:pPr>
      <w:r>
        <w:rPr>
          <w:spacing w:val="-4"/>
        </w:rPr>
        <w:t>456.</w:t>
      </w:r>
    </w:p>
    <w:p>
      <w:pPr>
        <w:pStyle w:val="ListParagraph"/>
        <w:numPr>
          <w:ilvl w:val="0"/>
          <w:numId w:val="16"/>
        </w:numPr>
        <w:tabs>
          <w:tab w:pos="707" w:val="left" w:leader="none"/>
        </w:tabs>
        <w:spacing w:line="316" w:lineRule="exact" w:before="0" w:after="0"/>
        <w:ind w:left="707" w:right="0" w:hanging="283"/>
        <w:jc w:val="left"/>
        <w:rPr>
          <w:sz w:val="26"/>
        </w:rPr>
      </w:pPr>
      <w:r>
        <w:rPr>
          <w:sz w:val="26"/>
        </w:rPr>
        <w:t>Tỷ</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là quyền mà phi nhãn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Tỷ</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3"/>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 w:pos="710" w:val="left" w:leader="none"/>
        </w:tabs>
        <w:spacing w:line="240" w:lineRule="auto" w:before="269"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line="295" w:lineRule="exact" w:before="6"/>
      </w:pPr>
      <w:r>
        <w:rPr>
          <w:spacing w:val="-4"/>
        </w:rPr>
        <w:t>457.</w:t>
      </w:r>
    </w:p>
    <w:p>
      <w:pPr>
        <w:pStyle w:val="ListParagraph"/>
        <w:numPr>
          <w:ilvl w:val="0"/>
          <w:numId w:val="16"/>
        </w:numPr>
        <w:tabs>
          <w:tab w:pos="707" w:val="left" w:leader="none"/>
        </w:tabs>
        <w:spacing w:line="315" w:lineRule="exact" w:before="0" w:after="0"/>
        <w:ind w:left="707" w:right="0" w:hanging="283"/>
        <w:jc w:val="left"/>
        <w:rPr>
          <w:sz w:val="26"/>
        </w:rPr>
      </w:pPr>
      <w:r>
        <w:rPr>
          <w:sz w:val="26"/>
        </w:rPr>
        <w:t>Thiệt</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40" w:hanging="287"/>
        <w:jc w:val="left"/>
        <w:rPr>
          <w:sz w:val="26"/>
        </w:rPr>
      </w:pPr>
      <w:r>
        <w:rPr>
          <w:sz w:val="26"/>
        </w:rPr>
        <w:t>Quyền là</w:t>
      </w:r>
      <w:r>
        <w:rPr>
          <w:spacing w:val="-1"/>
          <w:sz w:val="26"/>
        </w:rPr>
        <w:t> </w:t>
      </w:r>
      <w:r>
        <w:rPr>
          <w:sz w:val="26"/>
        </w:rPr>
        <w:t>nhãn quyền phải</w:t>
      </w:r>
      <w:r>
        <w:rPr>
          <w:spacing w:val="-1"/>
          <w:sz w:val="26"/>
        </w:rPr>
        <w:t> </w:t>
      </w:r>
      <w:r>
        <w:rPr>
          <w:sz w:val="26"/>
        </w:rPr>
        <w:t>chăng? Nhãn quyền</w:t>
      </w:r>
      <w:r>
        <w:rPr>
          <w:spacing w:val="-1"/>
          <w:sz w:val="26"/>
        </w:rPr>
        <w:t> </w:t>
      </w:r>
      <w:r>
        <w:rPr>
          <w:sz w:val="26"/>
        </w:rPr>
        <w:t>gọi quyền</w:t>
      </w:r>
      <w:r>
        <w:rPr>
          <w:spacing w:val="-1"/>
          <w:sz w:val="26"/>
        </w:rPr>
        <w:t> </w:t>
      </w:r>
      <w:r>
        <w:rPr>
          <w:sz w:val="26"/>
        </w:rPr>
        <w:t>cũng</w:t>
      </w:r>
      <w:r>
        <w:rPr>
          <w:spacing w:val="-1"/>
          <w:sz w:val="26"/>
        </w:rPr>
        <w:t> </w:t>
      </w:r>
      <w:r>
        <w:rPr>
          <w:sz w:val="26"/>
        </w:rPr>
        <w:t>phải và gọi nhãn quyền cũng phải. Còn quyền ngoài ra chỉ gọi là quyền mà phi nhãn 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Thiệt</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4" w:hanging="287"/>
        <w:jc w:val="left"/>
        <w:rPr>
          <w:sz w:val="26"/>
        </w:rPr>
      </w:pPr>
      <w:r>
        <w:rPr>
          <w:sz w:val="26"/>
        </w:rPr>
        <w:t>Quyền là</w:t>
      </w:r>
      <w:r>
        <w:rPr>
          <w:spacing w:val="-1"/>
          <w:sz w:val="26"/>
        </w:rPr>
        <w:t> </w:t>
      </w:r>
      <w:r>
        <w:rPr>
          <w:sz w:val="26"/>
        </w:rPr>
        <w:t>tri cụ tri</w:t>
      </w:r>
      <w:r>
        <w:rPr>
          <w:spacing w:val="-1"/>
          <w:sz w:val="26"/>
        </w:rPr>
        <w:t> </w:t>
      </w:r>
      <w:r>
        <w:rPr>
          <w:sz w:val="26"/>
        </w:rPr>
        <w:t>quyền</w:t>
      </w:r>
      <w:r>
        <w:rPr>
          <w:spacing w:val="-1"/>
          <w:sz w:val="26"/>
        </w:rPr>
        <w:t> </w:t>
      </w:r>
      <w:r>
        <w:rPr>
          <w:sz w:val="26"/>
        </w:rPr>
        <w:t>phải</w:t>
      </w:r>
      <w:r>
        <w:rPr>
          <w:spacing w:val="-1"/>
          <w:sz w:val="26"/>
        </w:rPr>
        <w:t> </w:t>
      </w:r>
      <w:r>
        <w:rPr>
          <w:sz w:val="26"/>
        </w:rPr>
        <w:t>chăng? Tri</w:t>
      </w:r>
      <w:r>
        <w:rPr>
          <w:spacing w:val="-1"/>
          <w:sz w:val="26"/>
        </w:rPr>
        <w:t> </w:t>
      </w:r>
      <w:r>
        <w:rPr>
          <w:sz w:val="26"/>
        </w:rPr>
        <w:t>cụ tri quyền gọi</w:t>
      </w:r>
      <w:r>
        <w:rPr>
          <w:spacing w:val="-1"/>
          <w:sz w:val="26"/>
        </w:rPr>
        <w:t> </w:t>
      </w:r>
      <w:r>
        <w:rPr>
          <w:sz w:val="26"/>
        </w:rPr>
        <w:t>quyền</w:t>
      </w:r>
      <w:r>
        <w:rPr>
          <w:spacing w:val="-1"/>
          <w:sz w:val="26"/>
        </w:rPr>
        <w:t> </w:t>
      </w:r>
      <w:r>
        <w:rPr>
          <w:sz w:val="26"/>
        </w:rPr>
        <w:t>cũng phải</w:t>
      </w:r>
      <w:r>
        <w:rPr>
          <w:spacing w:val="-1"/>
          <w:sz w:val="26"/>
        </w:rPr>
        <w:t> </w:t>
      </w:r>
      <w:r>
        <w:rPr>
          <w:sz w:val="26"/>
        </w:rPr>
        <w:t>và gọi</w:t>
      </w:r>
      <w:r>
        <w:rPr>
          <w:spacing w:val="-1"/>
          <w:sz w:val="26"/>
        </w:rPr>
        <w:t> </w:t>
      </w:r>
      <w:r>
        <w:rPr>
          <w:sz w:val="26"/>
        </w:rPr>
        <w:t>tri cụ tri quyền cũng phải. Còn quyền ngoài ra chỉ gọi là quyền mà phi tri cụ tri quyền.</w:t>
      </w:r>
    </w:p>
    <w:p>
      <w:pPr>
        <w:pStyle w:val="Heading7"/>
        <w:spacing w:line="295" w:lineRule="exact" w:before="10"/>
      </w:pPr>
      <w:r>
        <w:rPr>
          <w:spacing w:val="-4"/>
        </w:rPr>
        <w:t>458.</w:t>
      </w:r>
    </w:p>
    <w:p>
      <w:pPr>
        <w:pStyle w:val="ListParagraph"/>
        <w:numPr>
          <w:ilvl w:val="0"/>
          <w:numId w:val="16"/>
        </w:numPr>
        <w:tabs>
          <w:tab w:pos="708" w:val="left" w:leader="none"/>
        </w:tabs>
        <w:spacing w:line="240" w:lineRule="auto" w:before="0" w:after="0"/>
        <w:ind w:left="708" w:right="143" w:hanging="284"/>
        <w:jc w:val="left"/>
        <w:rPr>
          <w:sz w:val="26"/>
        </w:rPr>
      </w:pPr>
      <w:r>
        <w:rPr>
          <w:sz w:val="26"/>
        </w:rPr>
        <w:t>Thân</w:t>
      </w:r>
      <w:r>
        <w:rPr>
          <w:spacing w:val="21"/>
          <w:sz w:val="26"/>
        </w:rPr>
        <w:t> </w:t>
      </w:r>
      <w:r>
        <w:rPr>
          <w:sz w:val="26"/>
        </w:rPr>
        <w:t>là</w:t>
      </w:r>
      <w:r>
        <w:rPr>
          <w:spacing w:val="21"/>
          <w:sz w:val="26"/>
        </w:rPr>
        <w:t> </w:t>
      </w:r>
      <w:r>
        <w:rPr>
          <w:sz w:val="26"/>
        </w:rPr>
        <w:t>quyền</w:t>
      </w:r>
      <w:r>
        <w:rPr>
          <w:spacing w:val="21"/>
          <w:sz w:val="26"/>
        </w:rPr>
        <w:t> </w:t>
      </w:r>
      <w:r>
        <w:rPr>
          <w:sz w:val="26"/>
        </w:rPr>
        <w:t>phải</w:t>
      </w:r>
      <w:r>
        <w:rPr>
          <w:spacing w:val="21"/>
          <w:sz w:val="26"/>
        </w:rPr>
        <w:t> </w:t>
      </w:r>
      <w:r>
        <w:rPr>
          <w:sz w:val="26"/>
        </w:rPr>
        <w:t>chăng?</w:t>
      </w:r>
      <w:r>
        <w:rPr>
          <w:spacing w:val="26"/>
          <w:sz w:val="26"/>
        </w:rPr>
        <w:t> </w:t>
      </w:r>
      <w:r>
        <w:rPr>
          <w:sz w:val="26"/>
        </w:rPr>
        <w:t>Thân</w:t>
      </w:r>
      <w:r>
        <w:rPr>
          <w:spacing w:val="21"/>
          <w:sz w:val="26"/>
        </w:rPr>
        <w:t> </w:t>
      </w:r>
      <w:r>
        <w:rPr>
          <w:sz w:val="26"/>
        </w:rPr>
        <w:t>nào</w:t>
      </w:r>
      <w:r>
        <w:rPr>
          <w:spacing w:val="21"/>
          <w:sz w:val="26"/>
        </w:rPr>
        <w:t> </w:t>
      </w:r>
      <w:r>
        <w:rPr>
          <w:sz w:val="26"/>
        </w:rPr>
        <w:t>là</w:t>
      </w:r>
      <w:r>
        <w:rPr>
          <w:spacing w:val="24"/>
          <w:sz w:val="26"/>
        </w:rPr>
        <w:t> </w:t>
      </w:r>
      <w:r>
        <w:rPr>
          <w:sz w:val="26"/>
        </w:rPr>
        <w:t>quyền,</w:t>
      </w:r>
      <w:r>
        <w:rPr>
          <w:spacing w:val="21"/>
          <w:sz w:val="26"/>
        </w:rPr>
        <w:t> </w:t>
      </w:r>
      <w:r>
        <w:rPr>
          <w:sz w:val="26"/>
        </w:rPr>
        <w:t>thân</w:t>
      </w:r>
      <w:r>
        <w:rPr>
          <w:spacing w:val="24"/>
          <w:sz w:val="26"/>
        </w:rPr>
        <w:t> </w:t>
      </w:r>
      <w:r>
        <w:rPr>
          <w:sz w:val="26"/>
        </w:rPr>
        <w:t>ấy</w:t>
      </w:r>
      <w:r>
        <w:rPr>
          <w:spacing w:val="19"/>
          <w:sz w:val="26"/>
        </w:rPr>
        <w:t> </w:t>
      </w:r>
      <w:r>
        <w:rPr>
          <w:sz w:val="26"/>
        </w:rPr>
        <w:t>gọi</w:t>
      </w:r>
      <w:r>
        <w:rPr>
          <w:spacing w:val="21"/>
          <w:sz w:val="26"/>
        </w:rPr>
        <w:t> </w:t>
      </w:r>
      <w:r>
        <w:rPr>
          <w:sz w:val="26"/>
        </w:rPr>
        <w:t>thân</w:t>
      </w:r>
      <w:r>
        <w:rPr>
          <w:spacing w:val="22"/>
          <w:sz w:val="26"/>
        </w:rPr>
        <w:t> </w:t>
      </w:r>
      <w:r>
        <w:rPr>
          <w:sz w:val="26"/>
        </w:rPr>
        <w:t>cũng</w:t>
      </w:r>
      <w:r>
        <w:rPr>
          <w:spacing w:val="21"/>
          <w:sz w:val="26"/>
        </w:rPr>
        <w:t> </w:t>
      </w:r>
      <w:r>
        <w:rPr>
          <w:sz w:val="26"/>
        </w:rPr>
        <w:t>phải</w:t>
      </w:r>
      <w:r>
        <w:rPr>
          <w:spacing w:val="21"/>
          <w:sz w:val="26"/>
        </w:rPr>
        <w:t> </w:t>
      </w:r>
      <w:r>
        <w:rPr>
          <w:sz w:val="26"/>
        </w:rPr>
        <w:t>và</w:t>
      </w:r>
      <w:r>
        <w:rPr>
          <w:spacing w:val="24"/>
          <w:sz w:val="26"/>
        </w:rPr>
        <w:t> </w:t>
      </w:r>
      <w:r>
        <w:rPr>
          <w:sz w:val="26"/>
        </w:rPr>
        <w:t>quyền cũng phải. Còn thân ngoài ra chỉ gọi thân mà không gọi là quyền.</w:t>
      </w:r>
    </w:p>
    <w:p>
      <w:pPr>
        <w:pStyle w:val="ListParagraph"/>
        <w:numPr>
          <w:ilvl w:val="0"/>
          <w:numId w:val="16"/>
        </w:numPr>
        <w:tabs>
          <w:tab w:pos="708" w:val="left" w:leader="none"/>
          <w:tab w:pos="710" w:val="left" w:leader="none"/>
        </w:tabs>
        <w:spacing w:line="240" w:lineRule="auto" w:before="116" w:after="0"/>
        <w:ind w:left="710" w:right="140" w:hanging="287"/>
        <w:jc w:val="left"/>
        <w:rPr>
          <w:sz w:val="26"/>
        </w:rPr>
      </w:pPr>
      <w:r>
        <w:rPr>
          <w:sz w:val="26"/>
        </w:rPr>
        <w:t>Quyền là</w:t>
      </w:r>
      <w:r>
        <w:rPr>
          <w:spacing w:val="-1"/>
          <w:sz w:val="26"/>
        </w:rPr>
        <w:t> </w:t>
      </w:r>
      <w:r>
        <w:rPr>
          <w:sz w:val="26"/>
        </w:rPr>
        <w:t>nhãn quyền phải</w:t>
      </w:r>
      <w:r>
        <w:rPr>
          <w:spacing w:val="-1"/>
          <w:sz w:val="26"/>
        </w:rPr>
        <w:t> </w:t>
      </w:r>
      <w:r>
        <w:rPr>
          <w:sz w:val="26"/>
        </w:rPr>
        <w:t>chăng? Nhãn quyền</w:t>
      </w:r>
      <w:r>
        <w:rPr>
          <w:spacing w:val="-1"/>
          <w:sz w:val="26"/>
        </w:rPr>
        <w:t> </w:t>
      </w:r>
      <w:r>
        <w:rPr>
          <w:sz w:val="26"/>
        </w:rPr>
        <w:t>gọi quyền</w:t>
      </w:r>
      <w:r>
        <w:rPr>
          <w:spacing w:val="-1"/>
          <w:sz w:val="26"/>
        </w:rPr>
        <w:t> </w:t>
      </w:r>
      <w:r>
        <w:rPr>
          <w:sz w:val="26"/>
        </w:rPr>
        <w:t>cũng</w:t>
      </w:r>
      <w:r>
        <w:rPr>
          <w:spacing w:val="-1"/>
          <w:sz w:val="26"/>
        </w:rPr>
        <w:t> </w:t>
      </w:r>
      <w:r>
        <w:rPr>
          <w:sz w:val="26"/>
        </w:rPr>
        <w:t>phải và gọi nhãn quyền cũng phải. Còn quyền ngoài ra chỉ gọi là quyền mà phi nhãn quyền.</w:t>
      </w:r>
    </w:p>
    <w:p>
      <w:pPr>
        <w:pStyle w:val="ListParagraph"/>
        <w:numPr>
          <w:ilvl w:val="0"/>
          <w:numId w:val="16"/>
        </w:numPr>
        <w:tabs>
          <w:tab w:pos="708" w:val="left" w:leader="none"/>
          <w:tab w:pos="710" w:val="left" w:leader="none"/>
        </w:tabs>
        <w:spacing w:line="240" w:lineRule="auto" w:before="119" w:after="0"/>
        <w:ind w:left="710" w:right="138" w:hanging="287"/>
        <w:jc w:val="left"/>
        <w:rPr>
          <w:sz w:val="26"/>
        </w:rPr>
      </w:pPr>
      <w:r>
        <w:rPr>
          <w:sz w:val="26"/>
        </w:rPr>
        <w:t>Thân</w:t>
      </w:r>
      <w:r>
        <w:rPr>
          <w:spacing w:val="39"/>
          <w:sz w:val="26"/>
        </w:rPr>
        <w:t> </w:t>
      </w:r>
      <w:r>
        <w:rPr>
          <w:sz w:val="26"/>
        </w:rPr>
        <w:t>là</w:t>
      </w:r>
      <w:r>
        <w:rPr>
          <w:spacing w:val="39"/>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Thân</w:t>
      </w:r>
      <w:r>
        <w:rPr>
          <w:spacing w:val="39"/>
          <w:sz w:val="26"/>
        </w:rPr>
        <w:t> </w:t>
      </w:r>
      <w:r>
        <w:rPr>
          <w:sz w:val="26"/>
        </w:rPr>
        <w:t>nào</w:t>
      </w:r>
      <w:r>
        <w:rPr>
          <w:spacing w:val="39"/>
          <w:sz w:val="26"/>
        </w:rPr>
        <w:t> </w:t>
      </w:r>
      <w:r>
        <w:rPr>
          <w:sz w:val="26"/>
        </w:rPr>
        <w:t>là</w:t>
      </w:r>
      <w:r>
        <w:rPr>
          <w:spacing w:val="39"/>
          <w:sz w:val="26"/>
        </w:rPr>
        <w:t> </w:t>
      </w:r>
      <w:r>
        <w:rPr>
          <w:sz w:val="26"/>
        </w:rPr>
        <w:t>quyền,</w:t>
      </w:r>
      <w:r>
        <w:rPr>
          <w:spacing w:val="39"/>
          <w:sz w:val="26"/>
        </w:rPr>
        <w:t> </w:t>
      </w:r>
      <w:r>
        <w:rPr>
          <w:sz w:val="26"/>
        </w:rPr>
        <w:t>thân</w:t>
      </w:r>
      <w:r>
        <w:rPr>
          <w:spacing w:val="40"/>
          <w:sz w:val="26"/>
        </w:rPr>
        <w:t> </w:t>
      </w:r>
      <w:r>
        <w:rPr>
          <w:sz w:val="26"/>
        </w:rPr>
        <w:t>đó</w:t>
      </w:r>
      <w:r>
        <w:rPr>
          <w:spacing w:val="40"/>
          <w:sz w:val="26"/>
        </w:rPr>
        <w:t> </w:t>
      </w:r>
      <w:r>
        <w:rPr>
          <w:sz w:val="26"/>
        </w:rPr>
        <w:t>gọi</w:t>
      </w:r>
      <w:r>
        <w:rPr>
          <w:spacing w:val="39"/>
          <w:sz w:val="26"/>
        </w:rPr>
        <w:t> </w:t>
      </w:r>
      <w:r>
        <w:rPr>
          <w:sz w:val="26"/>
        </w:rPr>
        <w:t>thân</w:t>
      </w:r>
      <w:r>
        <w:rPr>
          <w:spacing w:val="40"/>
          <w:sz w:val="26"/>
        </w:rPr>
        <w:t> </w:t>
      </w:r>
      <w:r>
        <w:rPr>
          <w:sz w:val="26"/>
        </w:rPr>
        <w:t>cũng</w:t>
      </w:r>
      <w:r>
        <w:rPr>
          <w:spacing w:val="39"/>
          <w:sz w:val="26"/>
        </w:rPr>
        <w:t> </w:t>
      </w:r>
      <w:r>
        <w:rPr>
          <w:sz w:val="26"/>
        </w:rPr>
        <w:t>phải</w:t>
      </w:r>
      <w:r>
        <w:rPr>
          <w:spacing w:val="39"/>
          <w:sz w:val="26"/>
        </w:rPr>
        <w:t> </w:t>
      </w:r>
      <w:r>
        <w:rPr>
          <w:sz w:val="26"/>
        </w:rPr>
        <w:t>và</w:t>
      </w:r>
      <w:r>
        <w:rPr>
          <w:spacing w:val="39"/>
          <w:sz w:val="26"/>
        </w:rPr>
        <w:t> </w:t>
      </w:r>
      <w:r>
        <w:rPr>
          <w:sz w:val="26"/>
        </w:rPr>
        <w:t>gọi quyền cũng phải. Còn thân ngoài ra gọi thân mà không gọi quyền.</w:t>
      </w:r>
    </w:p>
    <w:p>
      <w:pPr>
        <w:pStyle w:val="ListParagraph"/>
        <w:numPr>
          <w:ilvl w:val="0"/>
          <w:numId w:val="16"/>
        </w:numPr>
        <w:tabs>
          <w:tab w:pos="708" w:val="left" w:leader="none"/>
          <w:tab w:pos="710" w:val="left" w:leader="none"/>
        </w:tabs>
        <w:spacing w:line="237" w:lineRule="auto" w:before="122"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là quyền mà phi tri cụ tri quyền.</w:t>
      </w:r>
    </w:p>
    <w:p>
      <w:pPr>
        <w:pStyle w:val="Heading7"/>
        <w:spacing w:before="9"/>
      </w:pPr>
      <w:r>
        <w:rPr>
          <w:spacing w:val="-4"/>
        </w:rPr>
        <w:t>459.</w:t>
      </w:r>
    </w:p>
    <w:p>
      <w:pPr>
        <w:pStyle w:val="ListParagraph"/>
        <w:numPr>
          <w:ilvl w:val="0"/>
          <w:numId w:val="16"/>
        </w:numPr>
        <w:tabs>
          <w:tab w:pos="707" w:val="left" w:leader="none"/>
        </w:tabs>
        <w:spacing w:line="316" w:lineRule="exact" w:before="0" w:after="0"/>
        <w:ind w:left="707" w:right="0" w:hanging="283"/>
        <w:jc w:val="left"/>
        <w:rPr>
          <w:sz w:val="26"/>
        </w:rPr>
      </w:pPr>
      <w:r>
        <w:rPr>
          <w:sz w:val="26"/>
        </w:rPr>
        <w:t>Ý</w:t>
      </w:r>
      <w:r>
        <w:rPr>
          <w:spacing w:val="-5"/>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2"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9" w:val="left" w:leader="none"/>
        </w:tabs>
        <w:spacing w:line="240" w:lineRule="auto" w:before="122" w:after="0"/>
        <w:ind w:left="709" w:right="0" w:hanging="285"/>
        <w:jc w:val="left"/>
        <w:rPr>
          <w:sz w:val="26"/>
        </w:rPr>
      </w:pPr>
      <w:r>
        <w:rPr>
          <w:sz w:val="26"/>
        </w:rPr>
        <w:t>Ý</w:t>
      </w:r>
      <w:r>
        <w:rPr>
          <w:spacing w:val="-5"/>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before="6"/>
      </w:pPr>
      <w:r>
        <w:rPr>
          <w:spacing w:val="-4"/>
        </w:rPr>
        <w:t>460.</w:t>
      </w:r>
    </w:p>
    <w:p>
      <w:pPr>
        <w:pStyle w:val="ListParagraph"/>
        <w:numPr>
          <w:ilvl w:val="0"/>
          <w:numId w:val="16"/>
        </w:numPr>
        <w:tabs>
          <w:tab w:pos="707" w:val="left" w:leader="none"/>
        </w:tabs>
        <w:spacing w:line="316" w:lineRule="exact" w:before="0" w:after="0"/>
        <w:ind w:left="707" w:right="0" w:hanging="283"/>
        <w:jc w:val="left"/>
        <w:rPr>
          <w:sz w:val="26"/>
        </w:rPr>
      </w:pPr>
      <w:r>
        <w:rPr>
          <w:sz w:val="26"/>
        </w:rPr>
        <w:t>Nữ</w:t>
      </w:r>
      <w:r>
        <w:rPr>
          <w:spacing w:val="-6"/>
          <w:sz w:val="26"/>
        </w:rPr>
        <w:t> </w:t>
      </w:r>
      <w:r>
        <w:rPr>
          <w:sz w:val="26"/>
        </w:rPr>
        <w:t>gọi</w:t>
      </w:r>
      <w:r>
        <w:rPr>
          <w:spacing w:val="-6"/>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6"/>
        </w:numPr>
        <w:tabs>
          <w:tab w:pos="708" w:val="left" w:leader="none"/>
          <w:tab w:pos="710" w:val="left" w:leader="none"/>
        </w:tabs>
        <w:spacing w:line="237" w:lineRule="auto" w:before="121"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Nữ</w:t>
      </w:r>
      <w:r>
        <w:rPr>
          <w:spacing w:val="-6"/>
          <w:sz w:val="26"/>
        </w:rPr>
        <w:t> </w:t>
      </w:r>
      <w:r>
        <w:rPr>
          <w:sz w:val="26"/>
        </w:rPr>
        <w:t>gọi</w:t>
      </w:r>
      <w:r>
        <w:rPr>
          <w:spacing w:val="-6"/>
          <w:sz w:val="26"/>
        </w:rPr>
        <w:t> </w:t>
      </w:r>
      <w:r>
        <w:rPr>
          <w:sz w:val="26"/>
        </w:rPr>
        <w:t>quyền</w:t>
      </w:r>
      <w:r>
        <w:rPr>
          <w:spacing w:val="-3"/>
          <w:sz w:val="26"/>
        </w:rPr>
        <w:t> </w:t>
      </w:r>
      <w:r>
        <w:rPr>
          <w:sz w:val="26"/>
        </w:rPr>
        <w:t>phải</w:t>
      </w:r>
      <w:r>
        <w:rPr>
          <w:spacing w:val="-6"/>
          <w:sz w:val="26"/>
        </w:rPr>
        <w:t> </w:t>
      </w:r>
      <w:r>
        <w:rPr>
          <w:sz w:val="26"/>
        </w:rPr>
        <w:t>chăng?</w:t>
      </w:r>
      <w:r>
        <w:rPr>
          <w:spacing w:val="-3"/>
          <w:sz w:val="26"/>
        </w:rPr>
        <w:t> </w:t>
      </w:r>
      <w:r>
        <w:rPr>
          <w:sz w:val="26"/>
        </w:rPr>
        <w:t>Không</w:t>
      </w:r>
      <w:r>
        <w:rPr>
          <w:spacing w:val="-6"/>
          <w:sz w:val="26"/>
        </w:rPr>
        <w:t> </w:t>
      </w:r>
      <w:r>
        <w:rPr>
          <w:spacing w:val="-2"/>
          <w:sz w:val="26"/>
        </w:rPr>
        <w:t>phải.</w:t>
      </w:r>
    </w:p>
    <w:p>
      <w:pPr>
        <w:pStyle w:val="ListParagraph"/>
        <w:numPr>
          <w:ilvl w:val="0"/>
          <w:numId w:val="16"/>
        </w:numPr>
        <w:tabs>
          <w:tab w:pos="708" w:val="left" w:leader="none"/>
          <w:tab w:pos="710" w:val="left" w:leader="none"/>
        </w:tabs>
        <w:spacing w:line="240" w:lineRule="auto" w:before="118"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before="6"/>
      </w:pPr>
      <w:r>
        <w:rPr>
          <w:spacing w:val="-4"/>
        </w:rPr>
        <w:t>461.</w:t>
      </w:r>
    </w:p>
    <w:p>
      <w:pPr>
        <w:pStyle w:val="ListParagraph"/>
        <w:numPr>
          <w:ilvl w:val="0"/>
          <w:numId w:val="16"/>
        </w:numPr>
        <w:tabs>
          <w:tab w:pos="707" w:val="left" w:leader="none"/>
        </w:tabs>
        <w:spacing w:line="315" w:lineRule="exact" w:before="0" w:after="0"/>
        <w:ind w:left="707" w:right="0" w:hanging="283"/>
        <w:jc w:val="left"/>
        <w:rPr>
          <w:sz w:val="26"/>
        </w:rPr>
      </w:pPr>
      <w:r>
        <w:rPr>
          <w:sz w:val="26"/>
        </w:rPr>
        <w:t>Nam</w:t>
      </w:r>
      <w:r>
        <w:rPr>
          <w:spacing w:val="-8"/>
          <w:sz w:val="26"/>
        </w:rPr>
        <w:t> </w:t>
      </w:r>
      <w:r>
        <w:rPr>
          <w:sz w:val="26"/>
        </w:rPr>
        <w:t>gọi</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Không</w:t>
      </w:r>
      <w:r>
        <w:rPr>
          <w:spacing w:val="-5"/>
          <w:sz w:val="26"/>
        </w:rPr>
        <w:t> </w:t>
      </w:r>
      <w:r>
        <w:rPr>
          <w:spacing w:val="-2"/>
          <w:sz w:val="26"/>
        </w:rPr>
        <w:t>phải.</w:t>
      </w:r>
    </w:p>
    <w:p>
      <w:pPr>
        <w:pStyle w:val="ListParagraph"/>
        <w:numPr>
          <w:ilvl w:val="0"/>
          <w:numId w:val="16"/>
        </w:numPr>
        <w:tabs>
          <w:tab w:pos="708" w:val="left" w:leader="none"/>
        </w:tabs>
        <w:spacing w:line="240" w:lineRule="auto" w:before="0" w:after="0"/>
        <w:ind w:left="708" w:right="140" w:hanging="284"/>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Nam</w:t>
      </w:r>
      <w:r>
        <w:rPr>
          <w:spacing w:val="-8"/>
          <w:sz w:val="26"/>
        </w:rPr>
        <w:t> </w:t>
      </w:r>
      <w:r>
        <w:rPr>
          <w:sz w:val="26"/>
        </w:rPr>
        <w:t>gọi</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Không</w:t>
      </w:r>
      <w:r>
        <w:rPr>
          <w:spacing w:val="-5"/>
          <w:sz w:val="26"/>
        </w:rPr>
        <w:t> </w:t>
      </w:r>
      <w:r>
        <w:rPr>
          <w:spacing w:val="-2"/>
          <w:sz w:val="26"/>
        </w:rPr>
        <w:t>phải.</w:t>
      </w:r>
    </w:p>
    <w:p>
      <w:pPr>
        <w:pStyle w:val="ListParagraph"/>
        <w:numPr>
          <w:ilvl w:val="0"/>
          <w:numId w:val="16"/>
        </w:numPr>
        <w:tabs>
          <w:tab w:pos="708" w:val="left" w:leader="none"/>
        </w:tabs>
        <w:spacing w:line="240" w:lineRule="auto" w:before="118" w:after="0"/>
        <w:ind w:left="708" w:right="140" w:hanging="284"/>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line="240" w:lineRule="auto" w:before="6"/>
      </w:pPr>
      <w:r>
        <w:rPr>
          <w:spacing w:val="-4"/>
        </w:rPr>
        <w:t>462.</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both"/>
        <w:rPr>
          <w:sz w:val="26"/>
        </w:rPr>
      </w:pPr>
      <w:r>
        <w:rPr>
          <w:sz w:val="26"/>
        </w:rPr>
        <w:t>Mạng</w:t>
      </w:r>
      <w:r>
        <w:rPr>
          <w:spacing w:val="-7"/>
          <w:sz w:val="26"/>
        </w:rPr>
        <w:t> </w:t>
      </w:r>
      <w:r>
        <w:rPr>
          <w:sz w:val="26"/>
        </w:rPr>
        <w:t>gọi</w:t>
      </w:r>
      <w:r>
        <w:rPr>
          <w:spacing w:val="-4"/>
          <w:sz w:val="26"/>
        </w:rPr>
        <w:t> </w:t>
      </w:r>
      <w:r>
        <w:rPr>
          <w:sz w:val="26"/>
        </w:rPr>
        <w:t>quyền</w:t>
      </w:r>
      <w:r>
        <w:rPr>
          <w:spacing w:val="-7"/>
          <w:sz w:val="26"/>
        </w:rPr>
        <w:t> </w:t>
      </w:r>
      <w:r>
        <w:rPr>
          <w:sz w:val="26"/>
        </w:rPr>
        <w:t>phải</w:t>
      </w:r>
      <w:r>
        <w:rPr>
          <w:spacing w:val="-6"/>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16"/>
        </w:numPr>
        <w:tabs>
          <w:tab w:pos="708" w:val="left" w:leader="none"/>
        </w:tabs>
        <w:spacing w:line="237" w:lineRule="auto" w:before="2" w:after="0"/>
        <w:ind w:left="708" w:right="140" w:hanging="284"/>
        <w:jc w:val="both"/>
        <w:rPr>
          <w:sz w:val="26"/>
        </w:rPr>
      </w:pPr>
      <w:r>
        <w:rPr>
          <w:sz w:val="26"/>
        </w:rPr>
        <w:t>Quyền gọi nhãn quyền phải chăng? Nhãn quyền gọi quyền cũng phải và gọi nhãn quyền cũng phải. Còn quyền ngoài ra chỉ gọi quyền mà phi nhãn quyền.</w:t>
      </w:r>
    </w:p>
    <w:p>
      <w:pPr>
        <w:pStyle w:val="ListParagraph"/>
        <w:numPr>
          <w:ilvl w:val="0"/>
          <w:numId w:val="16"/>
        </w:numPr>
        <w:tabs>
          <w:tab w:pos="709" w:val="left" w:leader="none"/>
        </w:tabs>
        <w:spacing w:line="240" w:lineRule="auto" w:before="123" w:after="0"/>
        <w:ind w:left="709" w:right="0" w:hanging="285"/>
        <w:jc w:val="both"/>
        <w:rPr>
          <w:sz w:val="26"/>
        </w:rPr>
      </w:pPr>
      <w:r>
        <w:rPr>
          <w:sz w:val="26"/>
        </w:rPr>
        <w:t>Mạng</w:t>
      </w:r>
      <w:r>
        <w:rPr>
          <w:spacing w:val="-7"/>
          <w:sz w:val="26"/>
        </w:rPr>
        <w:t> </w:t>
      </w:r>
      <w:r>
        <w:rPr>
          <w:sz w:val="26"/>
        </w:rPr>
        <w:t>gọi</w:t>
      </w:r>
      <w:r>
        <w:rPr>
          <w:spacing w:val="-4"/>
          <w:sz w:val="26"/>
        </w:rPr>
        <w:t> </w:t>
      </w:r>
      <w:r>
        <w:rPr>
          <w:sz w:val="26"/>
        </w:rPr>
        <w:t>quyền</w:t>
      </w:r>
      <w:r>
        <w:rPr>
          <w:spacing w:val="-7"/>
          <w:sz w:val="26"/>
        </w:rPr>
        <w:t> </w:t>
      </w:r>
      <w:r>
        <w:rPr>
          <w:sz w:val="26"/>
        </w:rPr>
        <w:t>phải</w:t>
      </w:r>
      <w:r>
        <w:rPr>
          <w:spacing w:val="-6"/>
          <w:sz w:val="26"/>
        </w:rPr>
        <w:t> </w:t>
      </w:r>
      <w:r>
        <w:rPr>
          <w:sz w:val="26"/>
        </w:rPr>
        <w:t>chăng?</w:t>
      </w:r>
      <w:r>
        <w:rPr>
          <w:spacing w:val="-4"/>
          <w:sz w:val="26"/>
        </w:rPr>
        <w:t> </w:t>
      </w:r>
      <w:r>
        <w:rPr>
          <w:sz w:val="26"/>
        </w:rPr>
        <w:t>Phải</w:t>
      </w:r>
      <w:r>
        <w:rPr>
          <w:spacing w:val="-7"/>
          <w:sz w:val="26"/>
        </w:rPr>
        <w:t> </w:t>
      </w:r>
      <w:r>
        <w:rPr>
          <w:spacing w:val="-4"/>
          <w:sz w:val="26"/>
        </w:rPr>
        <w:t>rồi.</w:t>
      </w:r>
    </w:p>
    <w:p>
      <w:pPr>
        <w:pStyle w:val="ListParagraph"/>
        <w:numPr>
          <w:ilvl w:val="0"/>
          <w:numId w:val="16"/>
        </w:numPr>
        <w:tabs>
          <w:tab w:pos="708" w:val="left" w:leader="none"/>
        </w:tabs>
        <w:spacing w:line="240" w:lineRule="auto" w:before="118" w:after="0"/>
        <w:ind w:left="708" w:right="137" w:hanging="284"/>
        <w:jc w:val="both"/>
        <w:rPr>
          <w:sz w:val="26"/>
        </w:rPr>
      </w:pPr>
      <w:r>
        <w:rPr>
          <w:sz w:val="26"/>
        </w:rPr>
        <w:t>Quyền gọi tri cụ tri quyền phải chăng? Tri cụ tri quyền gọi quyền cũng phải và gọi tri cụ tri quyền cũng phải. Còn quyền ngoài ra chỉ gọi quyền không gọi phi tri cụ tri </w:t>
      </w:r>
      <w:r>
        <w:rPr>
          <w:spacing w:val="-2"/>
          <w:sz w:val="26"/>
        </w:rPr>
        <w:t>quyền.</w:t>
      </w:r>
    </w:p>
    <w:p>
      <w:pPr>
        <w:pStyle w:val="Heading7"/>
        <w:spacing w:line="295" w:lineRule="exact"/>
      </w:pPr>
      <w:r>
        <w:rPr>
          <w:spacing w:val="-4"/>
        </w:rPr>
        <w:t>463.</w:t>
      </w:r>
    </w:p>
    <w:p>
      <w:pPr>
        <w:pStyle w:val="ListParagraph"/>
        <w:numPr>
          <w:ilvl w:val="0"/>
          <w:numId w:val="16"/>
        </w:numPr>
        <w:tabs>
          <w:tab w:pos="707" w:val="left" w:leader="none"/>
        </w:tabs>
        <w:spacing w:line="315" w:lineRule="exact" w:before="0" w:after="0"/>
        <w:ind w:left="707" w:right="0" w:hanging="283"/>
        <w:jc w:val="left"/>
        <w:rPr>
          <w:sz w:val="26"/>
        </w:rPr>
      </w:pPr>
      <w:r>
        <w:rPr>
          <w:sz w:val="26"/>
        </w:rPr>
        <w:t>Lạc</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3" w:after="0"/>
        <w:ind w:left="708" w:right="140" w:hanging="284"/>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không gọi nhãn quyền.</w:t>
      </w:r>
    </w:p>
    <w:p>
      <w:pPr>
        <w:pStyle w:val="ListParagraph"/>
        <w:numPr>
          <w:ilvl w:val="0"/>
          <w:numId w:val="16"/>
        </w:numPr>
        <w:tabs>
          <w:tab w:pos="709" w:val="left" w:leader="none"/>
        </w:tabs>
        <w:spacing w:line="240" w:lineRule="auto" w:before="124" w:after="0"/>
        <w:ind w:left="709" w:right="0" w:hanging="285"/>
        <w:jc w:val="left"/>
        <w:rPr>
          <w:sz w:val="26"/>
        </w:rPr>
      </w:pPr>
      <w:r>
        <w:rPr>
          <w:sz w:val="26"/>
        </w:rPr>
        <w:t>Lạc</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4"/>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0" w:after="0"/>
        <w:ind w:left="708" w:right="140" w:hanging="284"/>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ListParagraph"/>
        <w:numPr>
          <w:ilvl w:val="0"/>
          <w:numId w:val="16"/>
        </w:numPr>
        <w:tabs>
          <w:tab w:pos="709" w:val="left" w:leader="none"/>
        </w:tabs>
        <w:spacing w:line="318" w:lineRule="exact" w:before="123" w:after="0"/>
        <w:ind w:left="709" w:right="0" w:hanging="285"/>
        <w:jc w:val="left"/>
        <w:rPr>
          <w:sz w:val="26"/>
        </w:rPr>
      </w:pPr>
      <w:r>
        <w:rPr>
          <w:sz w:val="26"/>
        </w:rPr>
        <w:t>Khổ</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0" w:after="0"/>
        <w:ind w:left="707" w:right="0" w:hanging="283"/>
        <w:jc w:val="left"/>
        <w:rPr>
          <w:sz w:val="26"/>
        </w:rPr>
      </w:pPr>
      <w:r>
        <w:rPr>
          <w:sz w:val="26"/>
        </w:rPr>
        <w:t>Hỷ</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318" w:lineRule="exact" w:before="1" w:after="0"/>
        <w:ind w:left="707" w:right="0" w:hanging="283"/>
        <w:jc w:val="left"/>
        <w:rPr>
          <w:sz w:val="26"/>
        </w:rPr>
      </w:pPr>
      <w:r>
        <w:rPr>
          <w:sz w:val="26"/>
        </w:rPr>
        <w:t>Ưu</w:t>
      </w:r>
      <w:r>
        <w:rPr>
          <w:spacing w:val="-6"/>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s>
        <w:spacing w:line="237" w:lineRule="auto" w:before="2" w:after="0"/>
        <w:ind w:left="708" w:right="143" w:hanging="284"/>
        <w:jc w:val="left"/>
        <w:rPr>
          <w:sz w:val="26"/>
        </w:rPr>
      </w:pPr>
      <w:r>
        <w:rPr>
          <w:sz w:val="26"/>
        </w:rPr>
        <w:t>Xả</w:t>
      </w:r>
      <w:r>
        <w:rPr>
          <w:spacing w:val="31"/>
          <w:sz w:val="26"/>
        </w:rPr>
        <w:t> </w:t>
      </w:r>
      <w:r>
        <w:rPr>
          <w:sz w:val="26"/>
        </w:rPr>
        <w:t>gọi</w:t>
      </w:r>
      <w:r>
        <w:rPr>
          <w:spacing w:val="31"/>
          <w:sz w:val="26"/>
        </w:rPr>
        <w:t> </w:t>
      </w:r>
      <w:r>
        <w:rPr>
          <w:sz w:val="26"/>
        </w:rPr>
        <w:t>quyền</w:t>
      </w:r>
      <w:r>
        <w:rPr>
          <w:spacing w:val="31"/>
          <w:sz w:val="26"/>
        </w:rPr>
        <w:t> </w:t>
      </w:r>
      <w:r>
        <w:rPr>
          <w:sz w:val="26"/>
        </w:rPr>
        <w:t>phải</w:t>
      </w:r>
      <w:r>
        <w:rPr>
          <w:spacing w:val="31"/>
          <w:sz w:val="26"/>
        </w:rPr>
        <w:t> </w:t>
      </w:r>
      <w:r>
        <w:rPr>
          <w:sz w:val="26"/>
        </w:rPr>
        <w:t>chăng?</w:t>
      </w:r>
      <w:r>
        <w:rPr>
          <w:spacing w:val="35"/>
          <w:sz w:val="26"/>
        </w:rPr>
        <w:t> </w:t>
      </w:r>
      <w:r>
        <w:rPr>
          <w:sz w:val="26"/>
        </w:rPr>
        <w:t>Xả</w:t>
      </w:r>
      <w:r>
        <w:rPr>
          <w:spacing w:val="31"/>
          <w:sz w:val="26"/>
        </w:rPr>
        <w:t> </w:t>
      </w:r>
      <w:r>
        <w:rPr>
          <w:sz w:val="26"/>
        </w:rPr>
        <w:t>nào</w:t>
      </w:r>
      <w:r>
        <w:rPr>
          <w:spacing w:val="31"/>
          <w:sz w:val="26"/>
        </w:rPr>
        <w:t> </w:t>
      </w:r>
      <w:r>
        <w:rPr>
          <w:sz w:val="26"/>
        </w:rPr>
        <w:t>gọi</w:t>
      </w:r>
      <w:r>
        <w:rPr>
          <w:spacing w:val="31"/>
          <w:sz w:val="26"/>
        </w:rPr>
        <w:t> </w:t>
      </w:r>
      <w:r>
        <w:rPr>
          <w:sz w:val="26"/>
        </w:rPr>
        <w:t>quyền,</w:t>
      </w:r>
      <w:r>
        <w:rPr>
          <w:spacing w:val="31"/>
          <w:sz w:val="26"/>
        </w:rPr>
        <w:t> </w:t>
      </w:r>
      <w:r>
        <w:rPr>
          <w:sz w:val="26"/>
        </w:rPr>
        <w:t>xả</w:t>
      </w:r>
      <w:r>
        <w:rPr>
          <w:spacing w:val="31"/>
          <w:sz w:val="26"/>
        </w:rPr>
        <w:t> </w:t>
      </w:r>
      <w:r>
        <w:rPr>
          <w:sz w:val="26"/>
        </w:rPr>
        <w:t>ấy</w:t>
      </w:r>
      <w:r>
        <w:rPr>
          <w:spacing w:val="26"/>
          <w:sz w:val="26"/>
        </w:rPr>
        <w:t> </w:t>
      </w:r>
      <w:r>
        <w:rPr>
          <w:sz w:val="26"/>
        </w:rPr>
        <w:t>gọi</w:t>
      </w:r>
      <w:r>
        <w:rPr>
          <w:spacing w:val="31"/>
          <w:sz w:val="26"/>
        </w:rPr>
        <w:t> </w:t>
      </w:r>
      <w:r>
        <w:rPr>
          <w:sz w:val="26"/>
        </w:rPr>
        <w:t>xả</w:t>
      </w:r>
      <w:r>
        <w:rPr>
          <w:spacing w:val="33"/>
          <w:sz w:val="26"/>
        </w:rPr>
        <w:t> </w:t>
      </w:r>
      <w:r>
        <w:rPr>
          <w:sz w:val="26"/>
        </w:rPr>
        <w:t>cũng</w:t>
      </w:r>
      <w:r>
        <w:rPr>
          <w:spacing w:val="33"/>
          <w:sz w:val="26"/>
        </w:rPr>
        <w:t> </w:t>
      </w:r>
      <w:r>
        <w:rPr>
          <w:sz w:val="26"/>
        </w:rPr>
        <w:t>phải</w:t>
      </w:r>
      <w:r>
        <w:rPr>
          <w:spacing w:val="31"/>
          <w:sz w:val="26"/>
        </w:rPr>
        <w:t> </w:t>
      </w:r>
      <w:r>
        <w:rPr>
          <w:sz w:val="26"/>
        </w:rPr>
        <w:t>và</w:t>
      </w:r>
      <w:r>
        <w:rPr>
          <w:spacing w:val="31"/>
          <w:sz w:val="26"/>
        </w:rPr>
        <w:t> </w:t>
      </w:r>
      <w:r>
        <w:rPr>
          <w:sz w:val="26"/>
        </w:rPr>
        <w:t>gọi</w:t>
      </w:r>
      <w:r>
        <w:rPr>
          <w:spacing w:val="31"/>
          <w:sz w:val="26"/>
        </w:rPr>
        <w:t> </w:t>
      </w:r>
      <w:r>
        <w:rPr>
          <w:sz w:val="26"/>
        </w:rPr>
        <w:t>quyền cũng phải. Còn xả ngoài ra là phi quyền.</w:t>
      </w:r>
    </w:p>
    <w:p>
      <w:pPr>
        <w:pStyle w:val="ListParagraph"/>
        <w:numPr>
          <w:ilvl w:val="0"/>
          <w:numId w:val="16"/>
        </w:numPr>
        <w:tabs>
          <w:tab w:pos="708" w:val="left" w:leader="none"/>
          <w:tab w:pos="710" w:val="left" w:leader="none"/>
        </w:tabs>
        <w:spacing w:line="240" w:lineRule="auto" w:before="123"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là quyền mà phi nhãn quyền.</w:t>
      </w:r>
    </w:p>
    <w:p>
      <w:pPr>
        <w:pStyle w:val="ListParagraph"/>
        <w:numPr>
          <w:ilvl w:val="0"/>
          <w:numId w:val="16"/>
        </w:numPr>
        <w:tabs>
          <w:tab w:pos="708" w:val="left" w:leader="none"/>
          <w:tab w:pos="710" w:val="left" w:leader="none"/>
        </w:tabs>
        <w:spacing w:line="237" w:lineRule="auto" w:before="122" w:after="0"/>
        <w:ind w:left="710" w:right="141" w:hanging="287"/>
        <w:jc w:val="left"/>
        <w:rPr>
          <w:sz w:val="26"/>
        </w:rPr>
      </w:pPr>
      <w:r>
        <w:rPr>
          <w:sz w:val="26"/>
        </w:rPr>
        <w:t>Xả</w:t>
      </w:r>
      <w:r>
        <w:rPr>
          <w:spacing w:val="31"/>
          <w:sz w:val="26"/>
        </w:rPr>
        <w:t> </w:t>
      </w:r>
      <w:r>
        <w:rPr>
          <w:sz w:val="26"/>
        </w:rPr>
        <w:t>gọi</w:t>
      </w:r>
      <w:r>
        <w:rPr>
          <w:spacing w:val="31"/>
          <w:sz w:val="26"/>
        </w:rPr>
        <w:t> </w:t>
      </w:r>
      <w:r>
        <w:rPr>
          <w:sz w:val="26"/>
        </w:rPr>
        <w:t>quyền</w:t>
      </w:r>
      <w:r>
        <w:rPr>
          <w:spacing w:val="33"/>
          <w:sz w:val="26"/>
        </w:rPr>
        <w:t> </w:t>
      </w:r>
      <w:r>
        <w:rPr>
          <w:sz w:val="26"/>
        </w:rPr>
        <w:t>phải</w:t>
      </w:r>
      <w:r>
        <w:rPr>
          <w:spacing w:val="31"/>
          <w:sz w:val="26"/>
        </w:rPr>
        <w:t> </w:t>
      </w:r>
      <w:r>
        <w:rPr>
          <w:sz w:val="26"/>
        </w:rPr>
        <w:t>chăng?</w:t>
      </w:r>
      <w:r>
        <w:rPr>
          <w:spacing w:val="33"/>
          <w:sz w:val="26"/>
        </w:rPr>
        <w:t> </w:t>
      </w:r>
      <w:r>
        <w:rPr>
          <w:sz w:val="26"/>
        </w:rPr>
        <w:t>Xả</w:t>
      </w:r>
      <w:r>
        <w:rPr>
          <w:spacing w:val="31"/>
          <w:sz w:val="26"/>
        </w:rPr>
        <w:t> </w:t>
      </w:r>
      <w:r>
        <w:rPr>
          <w:sz w:val="26"/>
        </w:rPr>
        <w:t>nào</w:t>
      </w:r>
      <w:r>
        <w:rPr>
          <w:spacing w:val="31"/>
          <w:sz w:val="26"/>
        </w:rPr>
        <w:t> </w:t>
      </w:r>
      <w:r>
        <w:rPr>
          <w:sz w:val="26"/>
        </w:rPr>
        <w:t>gọi</w:t>
      </w:r>
      <w:r>
        <w:rPr>
          <w:spacing w:val="31"/>
          <w:sz w:val="26"/>
        </w:rPr>
        <w:t> </w:t>
      </w:r>
      <w:r>
        <w:rPr>
          <w:sz w:val="26"/>
        </w:rPr>
        <w:t>quyền,</w:t>
      </w:r>
      <w:r>
        <w:rPr>
          <w:spacing w:val="31"/>
          <w:sz w:val="26"/>
        </w:rPr>
        <w:t> </w:t>
      </w:r>
      <w:r>
        <w:rPr>
          <w:sz w:val="26"/>
        </w:rPr>
        <w:t>xả</w:t>
      </w:r>
      <w:r>
        <w:rPr>
          <w:spacing w:val="31"/>
          <w:sz w:val="26"/>
        </w:rPr>
        <w:t> </w:t>
      </w:r>
      <w:r>
        <w:rPr>
          <w:sz w:val="26"/>
        </w:rPr>
        <w:t>ấy</w:t>
      </w:r>
      <w:r>
        <w:rPr>
          <w:spacing w:val="26"/>
          <w:sz w:val="26"/>
        </w:rPr>
        <w:t> </w:t>
      </w:r>
      <w:r>
        <w:rPr>
          <w:sz w:val="26"/>
        </w:rPr>
        <w:t>gọi</w:t>
      </w:r>
      <w:r>
        <w:rPr>
          <w:spacing w:val="31"/>
          <w:sz w:val="26"/>
        </w:rPr>
        <w:t> </w:t>
      </w:r>
      <w:r>
        <w:rPr>
          <w:sz w:val="26"/>
        </w:rPr>
        <w:t>xả</w:t>
      </w:r>
      <w:r>
        <w:rPr>
          <w:spacing w:val="31"/>
          <w:sz w:val="26"/>
        </w:rPr>
        <w:t> </w:t>
      </w:r>
      <w:r>
        <w:rPr>
          <w:sz w:val="26"/>
        </w:rPr>
        <w:t>cũng</w:t>
      </w:r>
      <w:r>
        <w:rPr>
          <w:spacing w:val="33"/>
          <w:sz w:val="26"/>
        </w:rPr>
        <w:t> </w:t>
      </w:r>
      <w:r>
        <w:rPr>
          <w:sz w:val="26"/>
        </w:rPr>
        <w:t>phải</w:t>
      </w:r>
      <w:r>
        <w:rPr>
          <w:spacing w:val="31"/>
          <w:sz w:val="26"/>
        </w:rPr>
        <w:t> </w:t>
      </w:r>
      <w:r>
        <w:rPr>
          <w:sz w:val="26"/>
        </w:rPr>
        <w:t>và</w:t>
      </w:r>
      <w:r>
        <w:rPr>
          <w:spacing w:val="31"/>
          <w:sz w:val="26"/>
        </w:rPr>
        <w:t> </w:t>
      </w:r>
      <w:r>
        <w:rPr>
          <w:sz w:val="26"/>
        </w:rPr>
        <w:t>gọi</w:t>
      </w:r>
      <w:r>
        <w:rPr>
          <w:spacing w:val="31"/>
          <w:sz w:val="26"/>
        </w:rPr>
        <w:t> </w:t>
      </w:r>
      <w:r>
        <w:rPr>
          <w:sz w:val="26"/>
        </w:rPr>
        <w:t>quyền cũng phải. Còn xả ngoài ra là phi quyền.</w:t>
      </w:r>
    </w:p>
    <w:p>
      <w:pPr>
        <w:pStyle w:val="ListParagraph"/>
        <w:numPr>
          <w:ilvl w:val="0"/>
          <w:numId w:val="16"/>
        </w:numPr>
        <w:tabs>
          <w:tab w:pos="708" w:val="left" w:leader="none"/>
          <w:tab w:pos="710" w:val="left" w:leader="none"/>
        </w:tabs>
        <w:spacing w:line="237" w:lineRule="auto" w:before="125"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Heading7"/>
        <w:spacing w:line="295" w:lineRule="exact" w:before="10"/>
      </w:pPr>
      <w:r>
        <w:rPr>
          <w:spacing w:val="-4"/>
        </w:rPr>
        <w:t>464.</w:t>
      </w:r>
    </w:p>
    <w:p>
      <w:pPr>
        <w:pStyle w:val="ListParagraph"/>
        <w:numPr>
          <w:ilvl w:val="0"/>
          <w:numId w:val="16"/>
        </w:numPr>
        <w:tabs>
          <w:tab w:pos="707" w:val="left" w:leader="none"/>
        </w:tabs>
        <w:spacing w:line="315" w:lineRule="exact" w:before="0" w:after="0"/>
        <w:ind w:left="707" w:right="0" w:hanging="283"/>
        <w:jc w:val="left"/>
        <w:rPr>
          <w:sz w:val="26"/>
        </w:rPr>
      </w:pPr>
      <w:r>
        <w:rPr>
          <w:sz w:val="26"/>
        </w:rPr>
        <w:t>Tín</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4"/>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318" w:lineRule="exact" w:before="1" w:after="0"/>
        <w:ind w:left="709" w:right="0" w:hanging="285"/>
        <w:jc w:val="left"/>
        <w:rPr>
          <w:sz w:val="26"/>
        </w:rPr>
      </w:pPr>
      <w:r>
        <w:rPr>
          <w:sz w:val="26"/>
        </w:rPr>
        <w:t>Cần</w:t>
      </w:r>
      <w:r>
        <w:rPr>
          <w:spacing w:val="-6"/>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317" w:lineRule="exact" w:before="0" w:after="0"/>
        <w:ind w:left="709" w:right="0" w:hanging="285"/>
        <w:jc w:val="left"/>
        <w:rPr>
          <w:sz w:val="26"/>
        </w:rPr>
      </w:pPr>
      <w:r>
        <w:rPr>
          <w:sz w:val="26"/>
        </w:rPr>
        <w:t>Niệm</w:t>
      </w:r>
      <w:r>
        <w:rPr>
          <w:spacing w:val="-8"/>
          <w:sz w:val="26"/>
        </w:rPr>
        <w:t> </w:t>
      </w:r>
      <w:r>
        <w:rPr>
          <w:sz w:val="26"/>
        </w:rPr>
        <w:t>gọi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318" w:lineRule="exact" w:before="0" w:after="0"/>
        <w:ind w:left="709" w:right="0" w:hanging="285"/>
        <w:jc w:val="left"/>
        <w:rPr>
          <w:sz w:val="26"/>
        </w:rPr>
      </w:pPr>
      <w:r>
        <w:rPr>
          <w:sz w:val="26"/>
        </w:rPr>
        <w:t>Định</w:t>
      </w:r>
      <w:r>
        <w:rPr>
          <w:spacing w:val="-6"/>
          <w:sz w:val="26"/>
        </w:rPr>
        <w:t> </w:t>
      </w:r>
      <w:r>
        <w:rPr>
          <w:sz w:val="26"/>
        </w:rPr>
        <w:t>gọi</w:t>
      </w:r>
      <w:r>
        <w:rPr>
          <w:spacing w:val="-6"/>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6"/>
          <w:sz w:val="26"/>
        </w:rPr>
        <w:t> </w:t>
      </w:r>
      <w:r>
        <w:rPr>
          <w:spacing w:val="-4"/>
          <w:sz w:val="26"/>
        </w:rPr>
        <w:t>rồi.</w:t>
      </w:r>
    </w:p>
    <w:p>
      <w:pPr>
        <w:pStyle w:val="ListParagraph"/>
        <w:numPr>
          <w:ilvl w:val="0"/>
          <w:numId w:val="16"/>
        </w:numPr>
        <w:tabs>
          <w:tab w:pos="709" w:val="left" w:leader="none"/>
        </w:tabs>
        <w:spacing w:line="240" w:lineRule="auto" w:before="1" w:after="0"/>
        <w:ind w:left="709" w:right="0" w:hanging="285"/>
        <w:jc w:val="left"/>
        <w:rPr>
          <w:sz w:val="26"/>
        </w:rPr>
      </w:pPr>
      <w:r>
        <w:rPr>
          <w:sz w:val="26"/>
        </w:rPr>
        <w:t>Trí</w:t>
      </w:r>
      <w:r>
        <w:rPr>
          <w:spacing w:val="-6"/>
          <w:sz w:val="26"/>
        </w:rPr>
        <w:t> </w:t>
      </w:r>
      <w:r>
        <w:rPr>
          <w:sz w:val="26"/>
        </w:rPr>
        <w:t>gọi</w:t>
      </w:r>
      <w:r>
        <w:rPr>
          <w:spacing w:val="-5"/>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Heading7"/>
        <w:spacing w:before="5"/>
      </w:pPr>
      <w:r>
        <w:rPr>
          <w:spacing w:val="-4"/>
        </w:rPr>
        <w:t>465.</w:t>
      </w:r>
    </w:p>
    <w:p>
      <w:pPr>
        <w:pStyle w:val="ListParagraph"/>
        <w:numPr>
          <w:ilvl w:val="0"/>
          <w:numId w:val="16"/>
        </w:numPr>
        <w:tabs>
          <w:tab w:pos="707" w:val="left" w:leader="none"/>
        </w:tabs>
        <w:spacing w:line="316" w:lineRule="exact" w:before="0" w:after="0"/>
        <w:ind w:left="707" w:right="0" w:hanging="283"/>
        <w:jc w:val="left"/>
        <w:rPr>
          <w:sz w:val="26"/>
        </w:rPr>
      </w:pPr>
      <w:r>
        <w:rPr>
          <w:sz w:val="26"/>
        </w:rPr>
        <w:t>Tri</w:t>
      </w:r>
      <w:r>
        <w:rPr>
          <w:spacing w:val="-5"/>
          <w:sz w:val="26"/>
        </w:rPr>
        <w:t> </w:t>
      </w:r>
      <w:r>
        <w:rPr>
          <w:sz w:val="26"/>
        </w:rPr>
        <w:t>dị</w:t>
      </w:r>
      <w:r>
        <w:rPr>
          <w:spacing w:val="-5"/>
          <w:sz w:val="26"/>
        </w:rPr>
        <w:t> </w:t>
      </w:r>
      <w:r>
        <w:rPr>
          <w:sz w:val="26"/>
        </w:rPr>
        <w:t>tri</w:t>
      </w:r>
      <w:r>
        <w:rPr>
          <w:spacing w:val="-5"/>
          <w:sz w:val="26"/>
        </w:rPr>
        <w:t> </w:t>
      </w:r>
      <w:r>
        <w:rPr>
          <w:sz w:val="26"/>
        </w:rPr>
        <w:t>gọi</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240" w:lineRule="auto" w:before="118" w:after="0"/>
        <w:ind w:left="709" w:right="0" w:hanging="285"/>
        <w:jc w:val="left"/>
        <w:rPr>
          <w:sz w:val="26"/>
        </w:rPr>
      </w:pPr>
      <w:r>
        <w:rPr>
          <w:sz w:val="26"/>
        </w:rPr>
        <w:t>Tri</w:t>
      </w:r>
      <w:r>
        <w:rPr>
          <w:spacing w:val="-5"/>
          <w:sz w:val="26"/>
        </w:rPr>
        <w:t> </w:t>
      </w:r>
      <w:r>
        <w:rPr>
          <w:sz w:val="26"/>
        </w:rPr>
        <w:t>dĩ</w:t>
      </w:r>
      <w:r>
        <w:rPr>
          <w:spacing w:val="-5"/>
          <w:sz w:val="26"/>
        </w:rPr>
        <w:t> </w:t>
      </w:r>
      <w:r>
        <w:rPr>
          <w:sz w:val="26"/>
        </w:rPr>
        <w:t>tri</w:t>
      </w:r>
      <w:r>
        <w:rPr>
          <w:spacing w:val="-5"/>
          <w:sz w:val="26"/>
        </w:rPr>
        <w:t> </w:t>
      </w:r>
      <w:r>
        <w:rPr>
          <w:sz w:val="26"/>
        </w:rPr>
        <w:t>gọi</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8" w:val="left" w:leader="none"/>
          <w:tab w:pos="710" w:val="left" w:leader="none"/>
        </w:tabs>
        <w:spacing w:line="240" w:lineRule="auto" w:before="120" w:after="0"/>
        <w:ind w:left="710" w:right="139" w:hanging="287"/>
        <w:jc w:val="left"/>
        <w:rPr>
          <w:sz w:val="26"/>
        </w:rPr>
      </w:pPr>
      <w:r>
        <w:rPr>
          <w:sz w:val="26"/>
        </w:rPr>
        <w:t>Quyền gọi tri cụ tri quyền phải chăng? Tri cụ tri quyền gọi quyền cũng phải và gọi tri cụ tri quyền cũng phải. Còn quyền ngoài ra chỉ gọi quyền mà phi tri cụ tri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Tri</w:t>
      </w:r>
      <w:r>
        <w:rPr>
          <w:spacing w:val="-5"/>
          <w:sz w:val="26"/>
        </w:rPr>
        <w:t> </w:t>
      </w:r>
      <w:r>
        <w:rPr>
          <w:sz w:val="26"/>
        </w:rPr>
        <w:t>cụ</w:t>
      </w:r>
      <w:r>
        <w:rPr>
          <w:spacing w:val="-5"/>
          <w:sz w:val="26"/>
        </w:rPr>
        <w:t> </w:t>
      </w:r>
      <w:r>
        <w:rPr>
          <w:sz w:val="26"/>
        </w:rPr>
        <w:t>tri</w:t>
      </w:r>
      <w:r>
        <w:rPr>
          <w:spacing w:val="-5"/>
          <w:sz w:val="26"/>
        </w:rPr>
        <w:t> </w:t>
      </w:r>
      <w:r>
        <w:rPr>
          <w:sz w:val="26"/>
        </w:rPr>
        <w:t>gọi</w:t>
      </w:r>
      <w:r>
        <w:rPr>
          <w:spacing w:val="-5"/>
          <w:sz w:val="26"/>
        </w:rPr>
        <w:t> </w:t>
      </w:r>
      <w:r>
        <w:rPr>
          <w:sz w:val="26"/>
        </w:rPr>
        <w:t>quyền</w:t>
      </w:r>
      <w:r>
        <w:rPr>
          <w:spacing w:val="-3"/>
          <w:sz w:val="26"/>
        </w:rPr>
        <w:t> </w:t>
      </w:r>
      <w:r>
        <w:rPr>
          <w:sz w:val="26"/>
        </w:rPr>
        <w:t>phải</w:t>
      </w:r>
      <w:r>
        <w:rPr>
          <w:spacing w:val="-5"/>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 w:pos="710" w:val="left" w:leader="none"/>
        </w:tabs>
        <w:spacing w:line="240" w:lineRule="auto" w:before="269" w:after="0"/>
        <w:ind w:left="710" w:right="140" w:hanging="287"/>
        <w:jc w:val="left"/>
        <w:rPr>
          <w:sz w:val="26"/>
        </w:rPr>
      </w:pPr>
      <w:r>
        <w:rPr>
          <w:sz w:val="26"/>
        </w:rPr>
        <w:t>Quyền</w:t>
      </w:r>
      <w:r>
        <w:rPr>
          <w:spacing w:val="40"/>
          <w:sz w:val="26"/>
        </w:rPr>
        <w:t> </w:t>
      </w:r>
      <w:r>
        <w:rPr>
          <w:sz w:val="26"/>
        </w:rPr>
        <w:t>gọi</w:t>
      </w:r>
      <w:r>
        <w:rPr>
          <w:spacing w:val="39"/>
          <w:sz w:val="26"/>
        </w:rPr>
        <w:t> </w:t>
      </w:r>
      <w:r>
        <w:rPr>
          <w:sz w:val="26"/>
        </w:rPr>
        <w:t>nhãn</w:t>
      </w:r>
      <w:r>
        <w:rPr>
          <w:spacing w:val="40"/>
          <w:sz w:val="26"/>
        </w:rPr>
        <w:t> </w:t>
      </w:r>
      <w:r>
        <w:rPr>
          <w:sz w:val="26"/>
        </w:rPr>
        <w:t>quyền</w:t>
      </w:r>
      <w:r>
        <w:rPr>
          <w:spacing w:val="39"/>
          <w:sz w:val="26"/>
        </w:rPr>
        <w:t> </w:t>
      </w:r>
      <w:r>
        <w:rPr>
          <w:sz w:val="26"/>
        </w:rPr>
        <w:t>phải</w:t>
      </w:r>
      <w:r>
        <w:rPr>
          <w:spacing w:val="39"/>
          <w:sz w:val="26"/>
        </w:rPr>
        <w:t> </w:t>
      </w:r>
      <w:r>
        <w:rPr>
          <w:sz w:val="26"/>
        </w:rPr>
        <w:t>chăng?</w:t>
      </w:r>
      <w:r>
        <w:rPr>
          <w:spacing w:val="40"/>
          <w:sz w:val="26"/>
        </w:rPr>
        <w:t> </w:t>
      </w:r>
      <w:r>
        <w:rPr>
          <w:sz w:val="26"/>
        </w:rPr>
        <w:t>Nhãn</w:t>
      </w:r>
      <w:r>
        <w:rPr>
          <w:spacing w:val="39"/>
          <w:sz w:val="26"/>
        </w:rPr>
        <w:t> </w:t>
      </w:r>
      <w:r>
        <w:rPr>
          <w:sz w:val="26"/>
        </w:rPr>
        <w:t>quyền</w:t>
      </w:r>
      <w:r>
        <w:rPr>
          <w:spacing w:val="39"/>
          <w:sz w:val="26"/>
        </w:rPr>
        <w:t> </w:t>
      </w:r>
      <w:r>
        <w:rPr>
          <w:sz w:val="26"/>
        </w:rPr>
        <w:t>gọi</w:t>
      </w:r>
      <w:r>
        <w:rPr>
          <w:spacing w:val="40"/>
          <w:sz w:val="26"/>
        </w:rPr>
        <w:t> </w:t>
      </w:r>
      <w:r>
        <w:rPr>
          <w:sz w:val="26"/>
        </w:rPr>
        <w:t>quyền</w:t>
      </w:r>
      <w:r>
        <w:rPr>
          <w:spacing w:val="40"/>
          <w:sz w:val="26"/>
        </w:rPr>
        <w:t> </w:t>
      </w:r>
      <w:r>
        <w:rPr>
          <w:sz w:val="26"/>
        </w:rPr>
        <w:t>cũng</w:t>
      </w:r>
      <w:r>
        <w:rPr>
          <w:spacing w:val="40"/>
          <w:sz w:val="26"/>
        </w:rPr>
        <w:t> </w:t>
      </w:r>
      <w:r>
        <w:rPr>
          <w:sz w:val="26"/>
        </w:rPr>
        <w:t>phải</w:t>
      </w:r>
      <w:r>
        <w:rPr>
          <w:spacing w:val="39"/>
          <w:sz w:val="26"/>
        </w:rPr>
        <w:t> </w:t>
      </w:r>
      <w:r>
        <w:rPr>
          <w:sz w:val="26"/>
        </w:rPr>
        <w:t>và</w:t>
      </w:r>
      <w:r>
        <w:rPr>
          <w:spacing w:val="40"/>
          <w:sz w:val="26"/>
        </w:rPr>
        <w:t> </w:t>
      </w:r>
      <w:r>
        <w:rPr>
          <w:sz w:val="26"/>
        </w:rPr>
        <w:t>gọi</w:t>
      </w:r>
      <w:r>
        <w:rPr>
          <w:spacing w:val="39"/>
          <w:sz w:val="26"/>
        </w:rPr>
        <w:t> </w:t>
      </w:r>
      <w:r>
        <w:rPr>
          <w:sz w:val="26"/>
        </w:rPr>
        <w:t>nhãn quyền cũng phải. Còn quyền ngoài ra chỉ gọi quyền mà phi nhãn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Tri</w:t>
      </w:r>
      <w:r>
        <w:rPr>
          <w:spacing w:val="-5"/>
          <w:sz w:val="26"/>
        </w:rPr>
        <w:t> </w:t>
      </w:r>
      <w:r>
        <w:rPr>
          <w:sz w:val="26"/>
        </w:rPr>
        <w:t>cụ</w:t>
      </w:r>
      <w:r>
        <w:rPr>
          <w:spacing w:val="-5"/>
          <w:sz w:val="26"/>
        </w:rPr>
        <w:t> </w:t>
      </w:r>
      <w:r>
        <w:rPr>
          <w:sz w:val="26"/>
        </w:rPr>
        <w:t>tri</w:t>
      </w:r>
      <w:r>
        <w:rPr>
          <w:spacing w:val="-5"/>
          <w:sz w:val="26"/>
        </w:rPr>
        <w:t> </w:t>
      </w:r>
      <w:r>
        <w:rPr>
          <w:sz w:val="26"/>
        </w:rPr>
        <w:t>gọi</w:t>
      </w:r>
      <w:r>
        <w:rPr>
          <w:spacing w:val="-4"/>
          <w:sz w:val="26"/>
        </w:rPr>
        <w:t> </w:t>
      </w:r>
      <w:r>
        <w:rPr>
          <w:sz w:val="26"/>
        </w:rPr>
        <w:t>quyền</w:t>
      </w:r>
      <w:r>
        <w:rPr>
          <w:spacing w:val="-3"/>
          <w:sz w:val="26"/>
        </w:rPr>
        <w:t> </w:t>
      </w:r>
      <w:r>
        <w:rPr>
          <w:sz w:val="26"/>
        </w:rPr>
        <w:t>phải</w:t>
      </w:r>
      <w:r>
        <w:rPr>
          <w:spacing w:val="-4"/>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37" w:lineRule="auto" w:before="121" w:after="0"/>
        <w:ind w:left="710" w:right="139" w:hanging="287"/>
        <w:jc w:val="left"/>
        <w:rPr>
          <w:sz w:val="26"/>
        </w:rPr>
      </w:pPr>
      <w:r>
        <w:rPr>
          <w:sz w:val="26"/>
        </w:rPr>
        <w:t>Quyền</w:t>
      </w:r>
      <w:r>
        <w:rPr>
          <w:spacing w:val="-2"/>
          <w:sz w:val="26"/>
        </w:rPr>
        <w:t> </w:t>
      </w:r>
      <w:r>
        <w:rPr>
          <w:sz w:val="26"/>
        </w:rPr>
        <w:t>gọi</w:t>
      </w:r>
      <w:r>
        <w:rPr>
          <w:spacing w:val="-3"/>
          <w:sz w:val="26"/>
        </w:rPr>
        <w:t> </w:t>
      </w:r>
      <w:r>
        <w:rPr>
          <w:sz w:val="26"/>
        </w:rPr>
        <w:t>tri dĩ</w:t>
      </w:r>
      <w:r>
        <w:rPr>
          <w:spacing w:val="-3"/>
          <w:sz w:val="26"/>
        </w:rPr>
        <w:t> </w:t>
      </w:r>
      <w:r>
        <w:rPr>
          <w:sz w:val="26"/>
        </w:rPr>
        <w:t>tri</w:t>
      </w:r>
      <w:r>
        <w:rPr>
          <w:spacing w:val="-1"/>
          <w:sz w:val="26"/>
        </w:rPr>
        <w:t> </w:t>
      </w:r>
      <w:r>
        <w:rPr>
          <w:sz w:val="26"/>
        </w:rPr>
        <w:t>quyền</w:t>
      </w:r>
      <w:r>
        <w:rPr>
          <w:spacing w:val="-3"/>
          <w:sz w:val="26"/>
        </w:rPr>
        <w:t> </w:t>
      </w:r>
      <w:r>
        <w:rPr>
          <w:sz w:val="26"/>
        </w:rPr>
        <w:t>phải</w:t>
      </w:r>
      <w:r>
        <w:rPr>
          <w:spacing w:val="-3"/>
          <w:sz w:val="26"/>
        </w:rPr>
        <w:t> </w:t>
      </w:r>
      <w:r>
        <w:rPr>
          <w:sz w:val="26"/>
        </w:rPr>
        <w:t>chăng? Tri</w:t>
      </w:r>
      <w:r>
        <w:rPr>
          <w:spacing w:val="-3"/>
          <w:sz w:val="26"/>
        </w:rPr>
        <w:t> </w:t>
      </w:r>
      <w:r>
        <w:rPr>
          <w:sz w:val="26"/>
        </w:rPr>
        <w:t>dĩ</w:t>
      </w:r>
      <w:r>
        <w:rPr>
          <w:spacing w:val="-1"/>
          <w:sz w:val="26"/>
        </w:rPr>
        <w:t> </w:t>
      </w:r>
      <w:r>
        <w:rPr>
          <w:sz w:val="26"/>
        </w:rPr>
        <w:t>tri</w:t>
      </w:r>
      <w:r>
        <w:rPr>
          <w:spacing w:val="-3"/>
          <w:sz w:val="26"/>
        </w:rPr>
        <w:t> </w:t>
      </w:r>
      <w:r>
        <w:rPr>
          <w:sz w:val="26"/>
        </w:rPr>
        <w:t>quyền gọi</w:t>
      </w:r>
      <w:r>
        <w:rPr>
          <w:spacing w:val="-3"/>
          <w:sz w:val="26"/>
        </w:rPr>
        <w:t> </w:t>
      </w:r>
      <w:r>
        <w:rPr>
          <w:sz w:val="26"/>
        </w:rPr>
        <w:t>quyền</w:t>
      </w:r>
      <w:r>
        <w:rPr>
          <w:spacing w:val="-3"/>
          <w:sz w:val="26"/>
        </w:rPr>
        <w:t> </w:t>
      </w:r>
      <w:r>
        <w:rPr>
          <w:sz w:val="26"/>
        </w:rPr>
        <w:t>cũng</w:t>
      </w:r>
      <w:r>
        <w:rPr>
          <w:spacing w:val="-1"/>
          <w:sz w:val="26"/>
        </w:rPr>
        <w:t> </w:t>
      </w:r>
      <w:r>
        <w:rPr>
          <w:sz w:val="26"/>
        </w:rPr>
        <w:t>phải</w:t>
      </w:r>
      <w:r>
        <w:rPr>
          <w:spacing w:val="-3"/>
          <w:sz w:val="26"/>
        </w:rPr>
        <w:t> </w:t>
      </w:r>
      <w:r>
        <w:rPr>
          <w:sz w:val="26"/>
        </w:rPr>
        <w:t>và gọi</w:t>
      </w:r>
      <w:r>
        <w:rPr>
          <w:spacing w:val="-1"/>
          <w:sz w:val="26"/>
        </w:rPr>
        <w:t> </w:t>
      </w:r>
      <w:r>
        <w:rPr>
          <w:sz w:val="26"/>
        </w:rPr>
        <w:t>tri</w:t>
      </w:r>
      <w:r>
        <w:rPr>
          <w:spacing w:val="-3"/>
          <w:sz w:val="26"/>
        </w:rPr>
        <w:t> </w:t>
      </w:r>
      <w:r>
        <w:rPr>
          <w:sz w:val="26"/>
        </w:rPr>
        <w:t>dĩ tri quyền cũng phải. Còn quyền ngoài ra chỉ gọi quyền mà phi tri dĩ tri quyền.</w:t>
      </w:r>
    </w:p>
    <w:p>
      <w:pPr>
        <w:pStyle w:val="Heading7"/>
        <w:spacing w:line="295" w:lineRule="exact" w:before="10"/>
      </w:pPr>
      <w:r>
        <w:rPr>
          <w:spacing w:val="-4"/>
        </w:rPr>
        <w:t>466.</w:t>
      </w:r>
    </w:p>
    <w:p>
      <w:pPr>
        <w:pStyle w:val="ListParagraph"/>
        <w:numPr>
          <w:ilvl w:val="0"/>
          <w:numId w:val="16"/>
        </w:numPr>
        <w:tabs>
          <w:tab w:pos="708" w:val="left" w:leader="none"/>
        </w:tabs>
        <w:spacing w:line="240" w:lineRule="auto" w:before="0" w:after="0"/>
        <w:ind w:left="708" w:right="139" w:hanging="284"/>
        <w:jc w:val="both"/>
        <w:rPr>
          <w:sz w:val="26"/>
        </w:rPr>
      </w:pPr>
      <w:r>
        <w:rPr>
          <w:sz w:val="26"/>
        </w:rPr>
        <w:t>Phi</w:t>
      </w:r>
      <w:r>
        <w:rPr>
          <w:spacing w:val="-1"/>
          <w:sz w:val="26"/>
        </w:rPr>
        <w:t> </w:t>
      </w:r>
      <w:r>
        <w:rPr>
          <w:sz w:val="26"/>
        </w:rPr>
        <w:t>nhãn là phi quyền phải</w:t>
      </w:r>
      <w:r>
        <w:rPr>
          <w:spacing w:val="-1"/>
          <w:sz w:val="26"/>
        </w:rPr>
        <w:t> </w:t>
      </w:r>
      <w:r>
        <w:rPr>
          <w:sz w:val="26"/>
        </w:rPr>
        <w:t>chăng? Trừ nhãn ra rồi,</w:t>
      </w:r>
      <w:r>
        <w:rPr>
          <w:spacing w:val="-1"/>
          <w:sz w:val="26"/>
        </w:rPr>
        <w:t> </w:t>
      </w:r>
      <w:r>
        <w:rPr>
          <w:sz w:val="26"/>
        </w:rPr>
        <w:t>còn</w:t>
      </w:r>
      <w:r>
        <w:rPr>
          <w:spacing w:val="-1"/>
          <w:sz w:val="26"/>
        </w:rPr>
        <w:t> </w:t>
      </w:r>
      <w:r>
        <w:rPr>
          <w:sz w:val="26"/>
        </w:rPr>
        <w:t>quyền</w:t>
      </w:r>
      <w:r>
        <w:rPr>
          <w:spacing w:val="-1"/>
          <w:sz w:val="26"/>
        </w:rPr>
        <w:t> </w:t>
      </w:r>
      <w:r>
        <w:rPr>
          <w:sz w:val="26"/>
        </w:rPr>
        <w:t>ngoài ra không gọi nhãn mà còn gọi là quyền. Nếu trừ nhãn và quyền, ngoài ra mới gọi là phi nhãn và phi </w:t>
      </w:r>
      <w:r>
        <w:rPr>
          <w:spacing w:val="-2"/>
          <w:sz w:val="26"/>
        </w:rPr>
        <w:t>quyền.</w:t>
      </w:r>
    </w:p>
    <w:p>
      <w:pPr>
        <w:pStyle w:val="ListParagraph"/>
        <w:numPr>
          <w:ilvl w:val="0"/>
          <w:numId w:val="16"/>
        </w:numPr>
        <w:tabs>
          <w:tab w:pos="709" w:val="left" w:leader="none"/>
        </w:tabs>
        <w:spacing w:line="240" w:lineRule="auto" w:before="116" w:after="0"/>
        <w:ind w:left="709" w:right="0" w:hanging="285"/>
        <w:jc w:val="left"/>
        <w:rPr>
          <w:sz w:val="26"/>
        </w:rPr>
      </w:pPr>
      <w:r>
        <w:rPr>
          <w:sz w:val="26"/>
        </w:rPr>
        <w:t>Phi</w:t>
      </w:r>
      <w:r>
        <w:rPr>
          <w:spacing w:val="-6"/>
          <w:sz w:val="26"/>
        </w:rPr>
        <w:t> </w:t>
      </w:r>
      <w:r>
        <w:rPr>
          <w:sz w:val="26"/>
        </w:rPr>
        <w:t>quyền</w:t>
      </w:r>
      <w:r>
        <w:rPr>
          <w:spacing w:val="-3"/>
          <w:sz w:val="26"/>
        </w:rPr>
        <w:t> </w:t>
      </w:r>
      <w:r>
        <w:rPr>
          <w:sz w:val="26"/>
        </w:rPr>
        <w:t>là</w:t>
      </w:r>
      <w:r>
        <w:rPr>
          <w:spacing w:val="-6"/>
          <w:sz w:val="26"/>
        </w:rPr>
        <w:t> </w:t>
      </w:r>
      <w:r>
        <w:rPr>
          <w:sz w:val="26"/>
        </w:rPr>
        <w:t>phi</w:t>
      </w:r>
      <w:r>
        <w:rPr>
          <w:spacing w:val="-6"/>
          <w:sz w:val="26"/>
        </w:rPr>
        <w:t> </w:t>
      </w:r>
      <w:r>
        <w:rPr>
          <w:sz w:val="26"/>
        </w:rPr>
        <w:t>nhĩ</w:t>
      </w:r>
      <w:r>
        <w:rPr>
          <w:spacing w:val="-5"/>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39" w:hanging="287"/>
        <w:jc w:val="left"/>
        <w:rPr>
          <w:sz w:val="26"/>
        </w:rPr>
      </w:pPr>
      <w:r>
        <w:rPr>
          <w:sz w:val="26"/>
        </w:rPr>
        <w:t>Phi nhãn là phi quyền phải chăng? Trừ nhãn, quyền ngoài ra không gọi nhãn mà còn</w:t>
      </w:r>
      <w:r>
        <w:rPr>
          <w:spacing w:val="80"/>
          <w:sz w:val="26"/>
        </w:rPr>
        <w:t> </w:t>
      </w:r>
      <w:r>
        <w:rPr>
          <w:sz w:val="26"/>
        </w:rPr>
        <w:t>gọi là quyền. Nếu trừ nhãn và quyền, ngoài ra mới gọi là phi nhãn và phi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Phi</w:t>
      </w:r>
      <w:r>
        <w:rPr>
          <w:spacing w:val="-6"/>
          <w:sz w:val="26"/>
        </w:rPr>
        <w:t> </w:t>
      </w:r>
      <w:r>
        <w:rPr>
          <w:sz w:val="26"/>
        </w:rPr>
        <w:t>quyền</w:t>
      </w:r>
      <w:r>
        <w:rPr>
          <w:spacing w:val="-2"/>
          <w:sz w:val="26"/>
        </w:rPr>
        <w:t> </w:t>
      </w:r>
      <w:r>
        <w:rPr>
          <w:sz w:val="26"/>
        </w:rPr>
        <w:t>là</w:t>
      </w:r>
      <w:r>
        <w:rPr>
          <w:spacing w:val="-5"/>
          <w:sz w:val="26"/>
        </w:rPr>
        <w:t> </w:t>
      </w:r>
      <w:r>
        <w:rPr>
          <w:sz w:val="26"/>
        </w:rPr>
        <w:t>phi</w:t>
      </w:r>
      <w:r>
        <w:rPr>
          <w:spacing w:val="-6"/>
          <w:sz w:val="26"/>
        </w:rPr>
        <w:t> </w:t>
      </w:r>
      <w:r>
        <w:rPr>
          <w:sz w:val="26"/>
        </w:rPr>
        <w:t>tỷ</w:t>
      </w:r>
      <w:r>
        <w:rPr>
          <w:spacing w:val="-4"/>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8" w:val="left" w:leader="none"/>
          <w:tab w:pos="710" w:val="left" w:leader="none"/>
        </w:tabs>
        <w:spacing w:line="240" w:lineRule="auto" w:before="121" w:after="0"/>
        <w:ind w:left="710" w:right="139" w:hanging="287"/>
        <w:jc w:val="both"/>
        <w:rPr>
          <w:sz w:val="26"/>
        </w:rPr>
      </w:pPr>
      <w:r>
        <w:rPr>
          <w:sz w:val="26"/>
        </w:rPr>
        <w:t>Phi</w:t>
      </w:r>
      <w:r>
        <w:rPr>
          <w:spacing w:val="-1"/>
          <w:sz w:val="26"/>
        </w:rPr>
        <w:t> </w:t>
      </w:r>
      <w:r>
        <w:rPr>
          <w:sz w:val="26"/>
        </w:rPr>
        <w:t>nhãn là phi quyền phải</w:t>
      </w:r>
      <w:r>
        <w:rPr>
          <w:spacing w:val="-1"/>
          <w:sz w:val="26"/>
        </w:rPr>
        <w:t> </w:t>
      </w:r>
      <w:r>
        <w:rPr>
          <w:sz w:val="26"/>
        </w:rPr>
        <w:t>chăng? Trừ nhãn ra rồi,</w:t>
      </w:r>
      <w:r>
        <w:rPr>
          <w:spacing w:val="-1"/>
          <w:sz w:val="26"/>
        </w:rPr>
        <w:t> </w:t>
      </w:r>
      <w:r>
        <w:rPr>
          <w:sz w:val="26"/>
        </w:rPr>
        <w:t>còn</w:t>
      </w:r>
      <w:r>
        <w:rPr>
          <w:spacing w:val="-1"/>
          <w:sz w:val="26"/>
        </w:rPr>
        <w:t> </w:t>
      </w:r>
      <w:r>
        <w:rPr>
          <w:sz w:val="26"/>
        </w:rPr>
        <w:t>quyền</w:t>
      </w:r>
      <w:r>
        <w:rPr>
          <w:spacing w:val="-1"/>
          <w:sz w:val="26"/>
        </w:rPr>
        <w:t> </w:t>
      </w:r>
      <w:r>
        <w:rPr>
          <w:sz w:val="26"/>
        </w:rPr>
        <w:t>ngoài ra không gọi nhãn mà chỉ gọi là quyền. Nếu trừ nhãn và quyền, mới gọi là phi nhãn và cũng gọi phi </w:t>
      </w:r>
      <w:r>
        <w:rPr>
          <w:spacing w:val="-2"/>
          <w:sz w:val="26"/>
        </w:rPr>
        <w:t>quyền.</w:t>
      </w:r>
    </w:p>
    <w:p>
      <w:pPr>
        <w:pStyle w:val="ListParagraph"/>
        <w:numPr>
          <w:ilvl w:val="0"/>
          <w:numId w:val="16"/>
        </w:numPr>
        <w:tabs>
          <w:tab w:pos="709" w:val="left" w:leader="none"/>
        </w:tabs>
        <w:spacing w:line="240" w:lineRule="auto" w:before="118" w:after="0"/>
        <w:ind w:left="709" w:right="0" w:hanging="285"/>
        <w:jc w:val="both"/>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467.</w:t>
      </w:r>
    </w:p>
    <w:p>
      <w:pPr>
        <w:pStyle w:val="ListParagraph"/>
        <w:numPr>
          <w:ilvl w:val="0"/>
          <w:numId w:val="16"/>
        </w:numPr>
        <w:tabs>
          <w:tab w:pos="708" w:val="left" w:leader="none"/>
        </w:tabs>
        <w:spacing w:line="237" w:lineRule="auto" w:before="0" w:after="0"/>
        <w:ind w:left="708" w:right="139" w:hanging="284"/>
        <w:jc w:val="left"/>
        <w:rPr>
          <w:sz w:val="26"/>
        </w:rPr>
      </w:pPr>
      <w:r>
        <w:rPr>
          <w:sz w:val="26"/>
        </w:rPr>
        <w:t>Phi nhĩ là phi quyền phải chăng? Trừ nhĩ ra rồi, còn quyền ngoài ra không gọi nhĩ mà còn gọi là quyền. Nếu trừ nhĩ và quyền, ngoài ra mới phi nhĩ và cũng phi quyền.</w:t>
      </w:r>
    </w:p>
    <w:p>
      <w:pPr>
        <w:pStyle w:val="ListParagraph"/>
        <w:numPr>
          <w:ilvl w:val="0"/>
          <w:numId w:val="16"/>
        </w:numPr>
        <w:tabs>
          <w:tab w:pos="709" w:val="left" w:leader="none"/>
        </w:tabs>
        <w:spacing w:line="240" w:lineRule="auto" w:before="123"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8" w:after="0"/>
        <w:ind w:left="710" w:right="139" w:hanging="287"/>
        <w:jc w:val="left"/>
        <w:rPr>
          <w:sz w:val="26"/>
        </w:rPr>
      </w:pPr>
      <w:r>
        <w:rPr>
          <w:sz w:val="26"/>
        </w:rPr>
        <w:t>Phi nhĩ là phi quyền phải chăng? Trừ nhĩ ra rồi, còn quyền ngoài ra không gọi nhĩ mà còn gọi là quyền. Nếu trừ nhĩ và quyền, ngoài ra mới gọi là phi nhĩ và phi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line="295" w:lineRule="exact" w:before="8"/>
      </w:pPr>
      <w:r>
        <w:rPr>
          <w:spacing w:val="-4"/>
        </w:rPr>
        <w:t>468.</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 tỷ là phi quyền phải chăng? Trừ tỷ, còn quyền ngoài ra không gọi tỷ mà còn gọi là quyền. Nếu trừ tỷ và quyền, ngoài ra mới gọi là phi tỷ và phi 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40" w:lineRule="auto" w:before="119" w:after="0"/>
        <w:ind w:left="710" w:right="140" w:hanging="287"/>
        <w:jc w:val="left"/>
        <w:rPr>
          <w:sz w:val="26"/>
        </w:rPr>
      </w:pPr>
      <w:r>
        <w:rPr>
          <w:sz w:val="26"/>
        </w:rPr>
        <w:t>Phi tỷ là phi quyền phải chăng? Trừ tỷ, còn quyền ngoài ra không gọi là tỷ mà còn gọi là quyền. Nếu trừ tỷ và quyền, ngoài ra mới gọi là phi tỷ và phi quyền.</w:t>
      </w:r>
    </w:p>
    <w:p>
      <w:pPr>
        <w:pStyle w:val="ListParagraph"/>
        <w:numPr>
          <w:ilvl w:val="0"/>
          <w:numId w:val="16"/>
        </w:numPr>
        <w:tabs>
          <w:tab w:pos="709" w:val="left" w:leader="none"/>
        </w:tabs>
        <w:spacing w:line="240" w:lineRule="auto" w:before="119" w:after="0"/>
        <w:ind w:left="709" w:right="0" w:hanging="285"/>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line="295" w:lineRule="exact" w:before="8"/>
      </w:pPr>
      <w:r>
        <w:rPr>
          <w:spacing w:val="-4"/>
        </w:rPr>
        <w:t>469.</w:t>
      </w:r>
    </w:p>
    <w:p>
      <w:pPr>
        <w:pStyle w:val="ListParagraph"/>
        <w:numPr>
          <w:ilvl w:val="0"/>
          <w:numId w:val="16"/>
        </w:numPr>
        <w:tabs>
          <w:tab w:pos="708" w:val="left" w:leader="none"/>
        </w:tabs>
        <w:spacing w:line="240" w:lineRule="auto" w:before="0" w:after="0"/>
        <w:ind w:left="708" w:right="137" w:hanging="284"/>
        <w:jc w:val="left"/>
        <w:rPr>
          <w:sz w:val="26"/>
        </w:rPr>
      </w:pPr>
      <w:r>
        <w:rPr>
          <w:sz w:val="26"/>
        </w:rPr>
        <w:t>Phi</w:t>
      </w:r>
      <w:r>
        <w:rPr>
          <w:spacing w:val="-1"/>
          <w:sz w:val="26"/>
        </w:rPr>
        <w:t> </w:t>
      </w:r>
      <w:r>
        <w:rPr>
          <w:sz w:val="26"/>
        </w:rPr>
        <w:t>thiệt là</w:t>
      </w:r>
      <w:r>
        <w:rPr>
          <w:spacing w:val="-1"/>
          <w:sz w:val="26"/>
        </w:rPr>
        <w:t> </w:t>
      </w:r>
      <w:r>
        <w:rPr>
          <w:sz w:val="26"/>
        </w:rPr>
        <w:t>phi quyền phải</w:t>
      </w:r>
      <w:r>
        <w:rPr>
          <w:spacing w:val="-1"/>
          <w:sz w:val="26"/>
        </w:rPr>
        <w:t> </w:t>
      </w:r>
      <w:r>
        <w:rPr>
          <w:sz w:val="26"/>
        </w:rPr>
        <w:t>chăng? Trừ thiệt,</w:t>
      </w:r>
      <w:r>
        <w:rPr>
          <w:spacing w:val="-1"/>
          <w:sz w:val="26"/>
        </w:rPr>
        <w:t> </w:t>
      </w:r>
      <w:r>
        <w:rPr>
          <w:sz w:val="26"/>
        </w:rPr>
        <w:t>còn</w:t>
      </w:r>
      <w:r>
        <w:rPr>
          <w:spacing w:val="-1"/>
          <w:sz w:val="26"/>
        </w:rPr>
        <w:t> </w:t>
      </w:r>
      <w:r>
        <w:rPr>
          <w:sz w:val="26"/>
        </w:rPr>
        <w:t>quyền ngoài</w:t>
      </w:r>
      <w:r>
        <w:rPr>
          <w:spacing w:val="-1"/>
          <w:sz w:val="26"/>
        </w:rPr>
        <w:t> </w:t>
      </w:r>
      <w:r>
        <w:rPr>
          <w:sz w:val="26"/>
        </w:rPr>
        <w:t>ra không gọi</w:t>
      </w:r>
      <w:r>
        <w:rPr>
          <w:spacing w:val="-1"/>
          <w:sz w:val="26"/>
        </w:rPr>
        <w:t> </w:t>
      </w:r>
      <w:r>
        <w:rPr>
          <w:sz w:val="26"/>
        </w:rPr>
        <w:t>thiệt mà</w:t>
      </w:r>
      <w:r>
        <w:rPr>
          <w:spacing w:val="-1"/>
          <w:sz w:val="26"/>
        </w:rPr>
        <w:t> </w:t>
      </w:r>
      <w:r>
        <w:rPr>
          <w:sz w:val="26"/>
        </w:rPr>
        <w:t>chỉ gọi là quyền. Nếu trừ thiệt và quyền, ngoài ra mới gọi là phi thiệt và phi quyền.</w:t>
      </w:r>
    </w:p>
    <w:p>
      <w:pPr>
        <w:pStyle w:val="ListParagraph"/>
        <w:numPr>
          <w:ilvl w:val="0"/>
          <w:numId w:val="16"/>
        </w:numPr>
        <w:tabs>
          <w:tab w:pos="709" w:val="left" w:leader="none"/>
        </w:tabs>
        <w:spacing w:line="240" w:lineRule="auto" w:before="115" w:after="0"/>
        <w:ind w:left="709" w:right="0" w:hanging="285"/>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 w:pos="710" w:val="left" w:leader="none"/>
        </w:tabs>
        <w:spacing w:line="237" w:lineRule="auto" w:before="123" w:after="0"/>
        <w:ind w:left="710" w:right="139" w:hanging="287"/>
        <w:jc w:val="left"/>
        <w:rPr>
          <w:sz w:val="26"/>
        </w:rPr>
      </w:pPr>
      <w:r>
        <w:rPr>
          <w:sz w:val="26"/>
        </w:rPr>
        <w:t>Phi</w:t>
      </w:r>
      <w:r>
        <w:rPr>
          <w:spacing w:val="25"/>
          <w:sz w:val="26"/>
        </w:rPr>
        <w:t> </w:t>
      </w:r>
      <w:r>
        <w:rPr>
          <w:sz w:val="26"/>
        </w:rPr>
        <w:t>thiệt</w:t>
      </w:r>
      <w:r>
        <w:rPr>
          <w:spacing w:val="28"/>
          <w:sz w:val="26"/>
        </w:rPr>
        <w:t> </w:t>
      </w:r>
      <w:r>
        <w:rPr>
          <w:sz w:val="26"/>
        </w:rPr>
        <w:t>là</w:t>
      </w:r>
      <w:r>
        <w:rPr>
          <w:spacing w:val="25"/>
          <w:sz w:val="26"/>
        </w:rPr>
        <w:t> </w:t>
      </w:r>
      <w:r>
        <w:rPr>
          <w:sz w:val="26"/>
        </w:rPr>
        <w:t>phi</w:t>
      </w:r>
      <w:r>
        <w:rPr>
          <w:spacing w:val="25"/>
          <w:sz w:val="26"/>
        </w:rPr>
        <w:t> </w:t>
      </w:r>
      <w:r>
        <w:rPr>
          <w:sz w:val="26"/>
        </w:rPr>
        <w:t>quyền</w:t>
      </w:r>
      <w:r>
        <w:rPr>
          <w:spacing w:val="27"/>
          <w:sz w:val="26"/>
        </w:rPr>
        <w:t> </w:t>
      </w:r>
      <w:r>
        <w:rPr>
          <w:sz w:val="26"/>
        </w:rPr>
        <w:t>phải</w:t>
      </w:r>
      <w:r>
        <w:rPr>
          <w:spacing w:val="25"/>
          <w:sz w:val="26"/>
        </w:rPr>
        <w:t> </w:t>
      </w:r>
      <w:r>
        <w:rPr>
          <w:sz w:val="26"/>
        </w:rPr>
        <w:t>chăng?</w:t>
      </w:r>
      <w:r>
        <w:rPr>
          <w:spacing w:val="32"/>
          <w:sz w:val="26"/>
        </w:rPr>
        <w:t> </w:t>
      </w:r>
      <w:r>
        <w:rPr>
          <w:sz w:val="26"/>
        </w:rPr>
        <w:t>Trừ</w:t>
      </w:r>
      <w:r>
        <w:rPr>
          <w:spacing w:val="26"/>
          <w:sz w:val="26"/>
        </w:rPr>
        <w:t> </w:t>
      </w:r>
      <w:r>
        <w:rPr>
          <w:sz w:val="26"/>
        </w:rPr>
        <w:t>thiệt,</w:t>
      </w:r>
      <w:r>
        <w:rPr>
          <w:spacing w:val="25"/>
          <w:sz w:val="26"/>
        </w:rPr>
        <w:t> </w:t>
      </w:r>
      <w:r>
        <w:rPr>
          <w:sz w:val="26"/>
        </w:rPr>
        <w:t>quyền</w:t>
      </w:r>
      <w:r>
        <w:rPr>
          <w:spacing w:val="25"/>
          <w:sz w:val="26"/>
        </w:rPr>
        <w:t> </w:t>
      </w:r>
      <w:r>
        <w:rPr>
          <w:sz w:val="26"/>
        </w:rPr>
        <w:t>ngoài</w:t>
      </w:r>
      <w:r>
        <w:rPr>
          <w:spacing w:val="25"/>
          <w:sz w:val="26"/>
        </w:rPr>
        <w:t> </w:t>
      </w:r>
      <w:r>
        <w:rPr>
          <w:sz w:val="26"/>
        </w:rPr>
        <w:t>ra</w:t>
      </w:r>
      <w:r>
        <w:rPr>
          <w:spacing w:val="25"/>
          <w:sz w:val="26"/>
        </w:rPr>
        <w:t> </w:t>
      </w:r>
      <w:r>
        <w:rPr>
          <w:sz w:val="26"/>
        </w:rPr>
        <w:t>không</w:t>
      </w:r>
      <w:r>
        <w:rPr>
          <w:spacing w:val="30"/>
          <w:sz w:val="26"/>
        </w:rPr>
        <w:t> </w:t>
      </w:r>
      <w:r>
        <w:rPr>
          <w:sz w:val="26"/>
        </w:rPr>
        <w:t>gọi</w:t>
      </w:r>
      <w:r>
        <w:rPr>
          <w:spacing w:val="25"/>
          <w:sz w:val="26"/>
        </w:rPr>
        <w:t> </w:t>
      </w:r>
      <w:r>
        <w:rPr>
          <w:sz w:val="26"/>
        </w:rPr>
        <w:t>thiệt</w:t>
      </w:r>
      <w:r>
        <w:rPr>
          <w:spacing w:val="28"/>
          <w:sz w:val="26"/>
        </w:rPr>
        <w:t> </w:t>
      </w:r>
      <w:r>
        <w:rPr>
          <w:sz w:val="26"/>
        </w:rPr>
        <w:t>mà</w:t>
      </w:r>
      <w:r>
        <w:rPr>
          <w:spacing w:val="25"/>
          <w:sz w:val="26"/>
        </w:rPr>
        <w:t> </w:t>
      </w:r>
      <w:r>
        <w:rPr>
          <w:sz w:val="26"/>
        </w:rPr>
        <w:t>gọi quyền. Còn trừ thiệt và quyền, ngoài ra mới gọi là phi thiệt và phi quyền.</w:t>
      </w:r>
    </w:p>
    <w:p>
      <w:pPr>
        <w:pStyle w:val="ListParagraph"/>
        <w:numPr>
          <w:ilvl w:val="0"/>
          <w:numId w:val="16"/>
        </w:numPr>
        <w:tabs>
          <w:tab w:pos="709" w:val="left" w:leader="none"/>
        </w:tabs>
        <w:spacing w:line="240" w:lineRule="auto" w:before="121" w:after="0"/>
        <w:ind w:left="709" w:right="0" w:hanging="285"/>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line="240" w:lineRule="auto" w:before="8"/>
      </w:pPr>
      <w:r>
        <w:rPr>
          <w:spacing w:val="-4"/>
        </w:rPr>
        <w:t>470.</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7" w:val="left" w:leader="none"/>
        </w:tabs>
        <w:spacing w:line="318" w:lineRule="exact" w:before="269" w:after="0"/>
        <w:ind w:left="707" w:right="0" w:hanging="283"/>
        <w:jc w:val="left"/>
        <w:rPr>
          <w:sz w:val="26"/>
        </w:rPr>
      </w:pPr>
      <w:r>
        <w:rPr>
          <w:sz w:val="26"/>
        </w:rPr>
        <w:t>Phi</w:t>
      </w:r>
      <w:r>
        <w:rPr>
          <w:spacing w:val="-6"/>
          <w:sz w:val="26"/>
        </w:rPr>
        <w:t> </w:t>
      </w:r>
      <w:r>
        <w:rPr>
          <w:sz w:val="26"/>
        </w:rPr>
        <w:t>thân,</w:t>
      </w:r>
      <w:r>
        <w:rPr>
          <w:spacing w:val="-6"/>
          <w:sz w:val="26"/>
        </w:rPr>
        <w:t> </w:t>
      </w:r>
      <w:r>
        <w:rPr>
          <w:sz w:val="26"/>
        </w:rPr>
        <w:t>phi</w:t>
      </w:r>
      <w:r>
        <w:rPr>
          <w:spacing w:val="-3"/>
          <w:sz w:val="26"/>
        </w:rPr>
        <w:t> </w:t>
      </w:r>
      <w:r>
        <w:rPr>
          <w:sz w:val="26"/>
        </w:rPr>
        <w:t>quyền</w:t>
      </w:r>
      <w:r>
        <w:rPr>
          <w:spacing w:val="-5"/>
          <w:sz w:val="26"/>
        </w:rPr>
        <w:t> </w:t>
      </w:r>
      <w:r>
        <w:rPr>
          <w:sz w:val="26"/>
        </w:rPr>
        <w:t>phải</w:t>
      </w:r>
      <w:r>
        <w:rPr>
          <w:spacing w:val="-6"/>
          <w:sz w:val="26"/>
        </w:rPr>
        <w:t> </w:t>
      </w:r>
      <w:r>
        <w:rPr>
          <w:sz w:val="26"/>
        </w:rPr>
        <w:t>chăng?</w:t>
      </w:r>
      <w:r>
        <w:rPr>
          <w:spacing w:val="-3"/>
          <w:sz w:val="26"/>
        </w:rPr>
        <w:t> </w:t>
      </w:r>
      <w:r>
        <w:rPr>
          <w:sz w:val="26"/>
        </w:rPr>
        <w:t>Phải</w:t>
      </w:r>
      <w:r>
        <w:rPr>
          <w:spacing w:val="-5"/>
          <w:sz w:val="26"/>
        </w:rPr>
        <w:t> </w:t>
      </w:r>
      <w:r>
        <w:rPr>
          <w:spacing w:val="-4"/>
          <w:sz w:val="26"/>
        </w:rPr>
        <w:t>rồi.</w:t>
      </w:r>
    </w:p>
    <w:p>
      <w:pPr>
        <w:pStyle w:val="ListParagraph"/>
        <w:numPr>
          <w:ilvl w:val="0"/>
          <w:numId w:val="16"/>
        </w:numPr>
        <w:tabs>
          <w:tab w:pos="709" w:val="left" w:leader="none"/>
        </w:tabs>
        <w:spacing w:line="317" w:lineRule="exact" w:before="0" w:after="0"/>
        <w:ind w:left="709" w:right="0" w:hanging="285"/>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9" w:val="left" w:leader="none"/>
        </w:tabs>
        <w:spacing w:line="318" w:lineRule="exact" w:before="0" w:after="0"/>
        <w:ind w:left="709" w:right="0" w:hanging="285"/>
        <w:jc w:val="left"/>
        <w:rPr>
          <w:sz w:val="26"/>
        </w:rPr>
      </w:pPr>
      <w:r>
        <w:rPr>
          <w:sz w:val="26"/>
        </w:rPr>
        <w:t>Phi</w:t>
      </w:r>
      <w:r>
        <w:rPr>
          <w:spacing w:val="-6"/>
          <w:sz w:val="26"/>
        </w:rPr>
        <w:t> </w:t>
      </w:r>
      <w:r>
        <w:rPr>
          <w:sz w:val="26"/>
        </w:rPr>
        <w:t>thân,</w:t>
      </w:r>
      <w:r>
        <w:rPr>
          <w:spacing w:val="-5"/>
          <w:sz w:val="26"/>
        </w:rPr>
        <w:t> </w:t>
      </w:r>
      <w:r>
        <w:rPr>
          <w:sz w:val="26"/>
        </w:rPr>
        <w:t>phi</w:t>
      </w:r>
      <w:r>
        <w:rPr>
          <w:spacing w:val="-5"/>
          <w:sz w:val="26"/>
        </w:rPr>
        <w:t> </w:t>
      </w:r>
      <w:r>
        <w:rPr>
          <w:sz w:val="26"/>
        </w:rPr>
        <w:t>quyền</w:t>
      </w:r>
      <w:r>
        <w:rPr>
          <w:spacing w:val="-5"/>
          <w:sz w:val="26"/>
        </w:rPr>
        <w:t> </w:t>
      </w:r>
      <w:r>
        <w:rPr>
          <w:sz w:val="26"/>
        </w:rPr>
        <w:t>phải</w:t>
      </w:r>
      <w:r>
        <w:rPr>
          <w:spacing w:val="-6"/>
          <w:sz w:val="26"/>
        </w:rPr>
        <w:t> </w:t>
      </w:r>
      <w:r>
        <w:rPr>
          <w:sz w:val="26"/>
        </w:rPr>
        <w:t>chăng?</w:t>
      </w:r>
      <w:r>
        <w:rPr>
          <w:spacing w:val="-2"/>
          <w:sz w:val="26"/>
        </w:rPr>
        <w:t> </w:t>
      </w:r>
      <w:r>
        <w:rPr>
          <w:sz w:val="26"/>
        </w:rPr>
        <w:t>Phải</w:t>
      </w:r>
      <w:r>
        <w:rPr>
          <w:spacing w:val="-5"/>
          <w:sz w:val="26"/>
        </w:rPr>
        <w:t> </w:t>
      </w:r>
      <w:r>
        <w:rPr>
          <w:spacing w:val="-4"/>
          <w:sz w:val="26"/>
        </w:rPr>
        <w:t>rồi.</w:t>
      </w:r>
    </w:p>
    <w:p>
      <w:pPr>
        <w:pStyle w:val="ListParagraph"/>
        <w:numPr>
          <w:ilvl w:val="0"/>
          <w:numId w:val="16"/>
        </w:numPr>
        <w:tabs>
          <w:tab w:pos="707" w:val="left" w:leader="none"/>
        </w:tabs>
        <w:spacing w:line="240" w:lineRule="auto" w:before="0"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471.</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 ý, phi quyền phải chăng? Trừ ý, còn quyền ngoài ra không đặng gọi ý mà còn gọi là quyền. Trừ ý và quyền, ngoài ra mới gọi là phi ý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40" w:hanging="284"/>
        <w:jc w:val="left"/>
        <w:rPr>
          <w:sz w:val="26"/>
        </w:rPr>
      </w:pPr>
      <w:r>
        <w:rPr>
          <w:sz w:val="26"/>
        </w:rPr>
        <w:t>Phi</w:t>
      </w:r>
      <w:r>
        <w:rPr>
          <w:spacing w:val="23"/>
          <w:sz w:val="26"/>
        </w:rPr>
        <w:t> </w:t>
      </w:r>
      <w:r>
        <w:rPr>
          <w:sz w:val="26"/>
        </w:rPr>
        <w:t>ý,</w:t>
      </w:r>
      <w:r>
        <w:rPr>
          <w:spacing w:val="22"/>
          <w:sz w:val="26"/>
        </w:rPr>
        <w:t> </w:t>
      </w:r>
      <w:r>
        <w:rPr>
          <w:sz w:val="26"/>
        </w:rPr>
        <w:t>phi</w:t>
      </w:r>
      <w:r>
        <w:rPr>
          <w:spacing w:val="23"/>
          <w:sz w:val="26"/>
        </w:rPr>
        <w:t> </w:t>
      </w:r>
      <w:r>
        <w:rPr>
          <w:sz w:val="26"/>
        </w:rPr>
        <w:t>quyền</w:t>
      </w:r>
      <w:r>
        <w:rPr>
          <w:spacing w:val="22"/>
          <w:sz w:val="26"/>
        </w:rPr>
        <w:t> </w:t>
      </w:r>
      <w:r>
        <w:rPr>
          <w:sz w:val="26"/>
        </w:rPr>
        <w:t>phải</w:t>
      </w:r>
      <w:r>
        <w:rPr>
          <w:spacing w:val="25"/>
          <w:sz w:val="26"/>
        </w:rPr>
        <w:t> </w:t>
      </w:r>
      <w:r>
        <w:rPr>
          <w:sz w:val="26"/>
        </w:rPr>
        <w:t>chăng?</w:t>
      </w:r>
      <w:r>
        <w:rPr>
          <w:spacing w:val="27"/>
          <w:sz w:val="26"/>
        </w:rPr>
        <w:t> </w:t>
      </w:r>
      <w:r>
        <w:rPr>
          <w:sz w:val="26"/>
        </w:rPr>
        <w:t>Trừ</w:t>
      </w:r>
      <w:r>
        <w:rPr>
          <w:spacing w:val="24"/>
          <w:sz w:val="26"/>
        </w:rPr>
        <w:t> </w:t>
      </w:r>
      <w:r>
        <w:rPr>
          <w:sz w:val="26"/>
        </w:rPr>
        <w:t>ý,</w:t>
      </w:r>
      <w:r>
        <w:rPr>
          <w:spacing w:val="22"/>
          <w:sz w:val="26"/>
        </w:rPr>
        <w:t> </w:t>
      </w:r>
      <w:r>
        <w:rPr>
          <w:sz w:val="26"/>
        </w:rPr>
        <w:t>còn</w:t>
      </w:r>
      <w:r>
        <w:rPr>
          <w:spacing w:val="22"/>
          <w:sz w:val="26"/>
        </w:rPr>
        <w:t> </w:t>
      </w:r>
      <w:r>
        <w:rPr>
          <w:sz w:val="26"/>
        </w:rPr>
        <w:t>quyền</w:t>
      </w:r>
      <w:r>
        <w:rPr>
          <w:spacing w:val="22"/>
          <w:sz w:val="26"/>
        </w:rPr>
        <w:t> </w:t>
      </w:r>
      <w:r>
        <w:rPr>
          <w:sz w:val="26"/>
        </w:rPr>
        <w:t>ngoài</w:t>
      </w:r>
      <w:r>
        <w:rPr>
          <w:spacing w:val="23"/>
          <w:sz w:val="26"/>
        </w:rPr>
        <w:t> </w:t>
      </w:r>
      <w:r>
        <w:rPr>
          <w:sz w:val="26"/>
        </w:rPr>
        <w:t>ra</w:t>
      </w:r>
      <w:r>
        <w:rPr>
          <w:spacing w:val="23"/>
          <w:sz w:val="26"/>
        </w:rPr>
        <w:t> </w:t>
      </w:r>
      <w:r>
        <w:rPr>
          <w:sz w:val="26"/>
        </w:rPr>
        <w:t>không</w:t>
      </w:r>
      <w:r>
        <w:rPr>
          <w:spacing w:val="25"/>
          <w:sz w:val="26"/>
        </w:rPr>
        <w:t> </w:t>
      </w:r>
      <w:r>
        <w:rPr>
          <w:sz w:val="26"/>
        </w:rPr>
        <w:t>gọi</w:t>
      </w:r>
      <w:r>
        <w:rPr>
          <w:spacing w:val="25"/>
          <w:sz w:val="26"/>
        </w:rPr>
        <w:t> </w:t>
      </w:r>
      <w:r>
        <w:rPr>
          <w:sz w:val="26"/>
        </w:rPr>
        <w:t>ý</w:t>
      </w:r>
      <w:r>
        <w:rPr>
          <w:spacing w:val="24"/>
          <w:sz w:val="26"/>
        </w:rPr>
        <w:t> </w:t>
      </w:r>
      <w:r>
        <w:rPr>
          <w:sz w:val="26"/>
        </w:rPr>
        <w:t>mà</w:t>
      </w:r>
      <w:r>
        <w:rPr>
          <w:spacing w:val="23"/>
          <w:sz w:val="26"/>
        </w:rPr>
        <w:t> </w:t>
      </w:r>
      <w:r>
        <w:rPr>
          <w:sz w:val="26"/>
        </w:rPr>
        <w:t>gọi</w:t>
      </w:r>
      <w:r>
        <w:rPr>
          <w:spacing w:val="23"/>
          <w:sz w:val="26"/>
        </w:rPr>
        <w:t> </w:t>
      </w:r>
      <w:r>
        <w:rPr>
          <w:sz w:val="26"/>
        </w:rPr>
        <w:t>quyền. Trừ ý và quyền, ngoài ra mới gọi là phi ý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472.</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25"/>
          <w:sz w:val="26"/>
        </w:rPr>
        <w:t> </w:t>
      </w:r>
      <w:r>
        <w:rPr>
          <w:sz w:val="26"/>
        </w:rPr>
        <w:t>nữ,</w:t>
      </w:r>
      <w:r>
        <w:rPr>
          <w:spacing w:val="25"/>
          <w:sz w:val="26"/>
        </w:rPr>
        <w:t> </w:t>
      </w:r>
      <w:r>
        <w:rPr>
          <w:sz w:val="26"/>
        </w:rPr>
        <w:t>phi</w:t>
      </w:r>
      <w:r>
        <w:rPr>
          <w:spacing w:val="25"/>
          <w:sz w:val="26"/>
        </w:rPr>
        <w:t> </w:t>
      </w:r>
      <w:r>
        <w:rPr>
          <w:sz w:val="26"/>
        </w:rPr>
        <w:t>quyền</w:t>
      </w:r>
      <w:r>
        <w:rPr>
          <w:spacing w:val="25"/>
          <w:sz w:val="26"/>
        </w:rPr>
        <w:t> </w:t>
      </w:r>
      <w:r>
        <w:rPr>
          <w:sz w:val="26"/>
        </w:rPr>
        <w:t>phải</w:t>
      </w:r>
      <w:r>
        <w:rPr>
          <w:spacing w:val="25"/>
          <w:sz w:val="26"/>
        </w:rPr>
        <w:t> </w:t>
      </w:r>
      <w:r>
        <w:rPr>
          <w:sz w:val="26"/>
        </w:rPr>
        <w:t>chăng?</w:t>
      </w:r>
      <w:r>
        <w:rPr>
          <w:spacing w:val="30"/>
          <w:sz w:val="26"/>
        </w:rPr>
        <w:t> </w:t>
      </w:r>
      <w:r>
        <w:rPr>
          <w:sz w:val="26"/>
        </w:rPr>
        <w:t>Trừ</w:t>
      </w:r>
      <w:r>
        <w:rPr>
          <w:spacing w:val="26"/>
          <w:sz w:val="26"/>
        </w:rPr>
        <w:t> </w:t>
      </w:r>
      <w:r>
        <w:rPr>
          <w:sz w:val="26"/>
        </w:rPr>
        <w:t>nữ,</w:t>
      </w:r>
      <w:r>
        <w:rPr>
          <w:spacing w:val="25"/>
          <w:sz w:val="26"/>
        </w:rPr>
        <w:t> </w:t>
      </w:r>
      <w:r>
        <w:rPr>
          <w:sz w:val="26"/>
        </w:rPr>
        <w:t>quyền</w:t>
      </w:r>
      <w:r>
        <w:rPr>
          <w:spacing w:val="25"/>
          <w:sz w:val="26"/>
        </w:rPr>
        <w:t> </w:t>
      </w:r>
      <w:r>
        <w:rPr>
          <w:sz w:val="26"/>
        </w:rPr>
        <w:t>ngoài</w:t>
      </w:r>
      <w:r>
        <w:rPr>
          <w:spacing w:val="25"/>
          <w:sz w:val="26"/>
        </w:rPr>
        <w:t> </w:t>
      </w:r>
      <w:r>
        <w:rPr>
          <w:sz w:val="26"/>
        </w:rPr>
        <w:t>ra</w:t>
      </w:r>
      <w:r>
        <w:rPr>
          <w:spacing w:val="25"/>
          <w:sz w:val="26"/>
        </w:rPr>
        <w:t> </w:t>
      </w:r>
      <w:r>
        <w:rPr>
          <w:sz w:val="26"/>
        </w:rPr>
        <w:t>không</w:t>
      </w:r>
      <w:r>
        <w:rPr>
          <w:spacing w:val="28"/>
          <w:sz w:val="26"/>
        </w:rPr>
        <w:t> </w:t>
      </w:r>
      <w:r>
        <w:rPr>
          <w:sz w:val="26"/>
        </w:rPr>
        <w:t>gọi</w:t>
      </w:r>
      <w:r>
        <w:rPr>
          <w:spacing w:val="27"/>
          <w:sz w:val="26"/>
        </w:rPr>
        <w:t> </w:t>
      </w:r>
      <w:r>
        <w:rPr>
          <w:sz w:val="26"/>
        </w:rPr>
        <w:t>nữ</w:t>
      </w:r>
      <w:r>
        <w:rPr>
          <w:spacing w:val="27"/>
          <w:sz w:val="26"/>
        </w:rPr>
        <w:t> </w:t>
      </w:r>
      <w:r>
        <w:rPr>
          <w:sz w:val="26"/>
        </w:rPr>
        <w:t>mà</w:t>
      </w:r>
      <w:r>
        <w:rPr>
          <w:spacing w:val="25"/>
          <w:sz w:val="26"/>
        </w:rPr>
        <w:t> </w:t>
      </w:r>
      <w:r>
        <w:rPr>
          <w:sz w:val="26"/>
        </w:rPr>
        <w:t>gọi</w:t>
      </w:r>
      <w:r>
        <w:rPr>
          <w:spacing w:val="25"/>
          <w:sz w:val="26"/>
        </w:rPr>
        <w:t> </w:t>
      </w:r>
      <w:r>
        <w:rPr>
          <w:sz w:val="26"/>
        </w:rPr>
        <w:t>quyền. Nếu trừ nữ và quyền, ngoài ra mới gọi là phi nữ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40" w:hanging="284"/>
        <w:jc w:val="left"/>
        <w:rPr>
          <w:sz w:val="26"/>
        </w:rPr>
      </w:pPr>
      <w:r>
        <w:rPr>
          <w:sz w:val="26"/>
        </w:rPr>
        <w:t>Phi nữ là phi quyền phải chăng? Trừ nữ, quyền ngoài ra không gọi nữ mà gọi quyền.</w:t>
      </w:r>
      <w:r>
        <w:rPr>
          <w:spacing w:val="40"/>
          <w:sz w:val="26"/>
        </w:rPr>
        <w:t> </w:t>
      </w:r>
      <w:r>
        <w:rPr>
          <w:sz w:val="26"/>
        </w:rPr>
        <w:t>Còn trừ nữ và quyền, ngoài ra mới gọi là phi nữ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473.</w:t>
      </w:r>
    </w:p>
    <w:p>
      <w:pPr>
        <w:pStyle w:val="ListParagraph"/>
        <w:numPr>
          <w:ilvl w:val="0"/>
          <w:numId w:val="16"/>
        </w:numPr>
        <w:tabs>
          <w:tab w:pos="708" w:val="left" w:leader="none"/>
        </w:tabs>
        <w:spacing w:line="237" w:lineRule="auto" w:before="0" w:after="0"/>
        <w:ind w:left="708" w:right="137" w:hanging="284"/>
        <w:jc w:val="left"/>
        <w:rPr>
          <w:sz w:val="26"/>
        </w:rPr>
      </w:pPr>
      <w:r>
        <w:rPr>
          <w:sz w:val="26"/>
        </w:rPr>
        <w:t>Phi</w:t>
      </w:r>
      <w:r>
        <w:rPr>
          <w:spacing w:val="27"/>
          <w:sz w:val="26"/>
        </w:rPr>
        <w:t> </w:t>
      </w:r>
      <w:r>
        <w:rPr>
          <w:sz w:val="26"/>
        </w:rPr>
        <w:t>nam</w:t>
      </w:r>
      <w:r>
        <w:rPr>
          <w:spacing w:val="30"/>
          <w:sz w:val="26"/>
        </w:rPr>
        <w:t> </w:t>
      </w:r>
      <w:r>
        <w:rPr>
          <w:sz w:val="26"/>
        </w:rPr>
        <w:t>là</w:t>
      </w:r>
      <w:r>
        <w:rPr>
          <w:spacing w:val="27"/>
          <w:sz w:val="26"/>
        </w:rPr>
        <w:t> </w:t>
      </w:r>
      <w:r>
        <w:rPr>
          <w:sz w:val="26"/>
        </w:rPr>
        <w:t>phi</w:t>
      </w:r>
      <w:r>
        <w:rPr>
          <w:spacing w:val="28"/>
          <w:sz w:val="26"/>
        </w:rPr>
        <w:t> </w:t>
      </w:r>
      <w:r>
        <w:rPr>
          <w:sz w:val="26"/>
        </w:rPr>
        <w:t>quyền</w:t>
      </w:r>
      <w:r>
        <w:rPr>
          <w:spacing w:val="32"/>
          <w:sz w:val="26"/>
        </w:rPr>
        <w:t> </w:t>
      </w:r>
      <w:r>
        <w:rPr>
          <w:sz w:val="26"/>
        </w:rPr>
        <w:t>phải</w:t>
      </w:r>
      <w:r>
        <w:rPr>
          <w:spacing w:val="27"/>
          <w:sz w:val="26"/>
        </w:rPr>
        <w:t> </w:t>
      </w:r>
      <w:r>
        <w:rPr>
          <w:sz w:val="26"/>
        </w:rPr>
        <w:t>chăng?</w:t>
      </w:r>
      <w:r>
        <w:rPr>
          <w:spacing w:val="34"/>
          <w:sz w:val="26"/>
        </w:rPr>
        <w:t> </w:t>
      </w:r>
      <w:r>
        <w:rPr>
          <w:sz w:val="26"/>
        </w:rPr>
        <w:t>Trừ</w:t>
      </w:r>
      <w:r>
        <w:rPr>
          <w:spacing w:val="29"/>
          <w:sz w:val="26"/>
        </w:rPr>
        <w:t> </w:t>
      </w:r>
      <w:r>
        <w:rPr>
          <w:sz w:val="26"/>
        </w:rPr>
        <w:t>nam,</w:t>
      </w:r>
      <w:r>
        <w:rPr>
          <w:spacing w:val="29"/>
          <w:sz w:val="26"/>
        </w:rPr>
        <w:t> </w:t>
      </w:r>
      <w:r>
        <w:rPr>
          <w:sz w:val="26"/>
        </w:rPr>
        <w:t>quyền</w:t>
      </w:r>
      <w:r>
        <w:rPr>
          <w:spacing w:val="27"/>
          <w:sz w:val="26"/>
        </w:rPr>
        <w:t> </w:t>
      </w:r>
      <w:r>
        <w:rPr>
          <w:sz w:val="26"/>
        </w:rPr>
        <w:t>ngoài</w:t>
      </w:r>
      <w:r>
        <w:rPr>
          <w:spacing w:val="27"/>
          <w:sz w:val="26"/>
        </w:rPr>
        <w:t> </w:t>
      </w:r>
      <w:r>
        <w:rPr>
          <w:sz w:val="26"/>
        </w:rPr>
        <w:t>ra</w:t>
      </w:r>
      <w:r>
        <w:rPr>
          <w:spacing w:val="30"/>
          <w:sz w:val="26"/>
        </w:rPr>
        <w:t> </w:t>
      </w:r>
      <w:r>
        <w:rPr>
          <w:sz w:val="26"/>
        </w:rPr>
        <w:t>không</w:t>
      </w:r>
      <w:r>
        <w:rPr>
          <w:spacing w:val="33"/>
          <w:sz w:val="26"/>
        </w:rPr>
        <w:t> </w:t>
      </w:r>
      <w:r>
        <w:rPr>
          <w:sz w:val="26"/>
        </w:rPr>
        <w:t>gọi</w:t>
      </w:r>
      <w:r>
        <w:rPr>
          <w:spacing w:val="27"/>
          <w:sz w:val="26"/>
        </w:rPr>
        <w:t> </w:t>
      </w:r>
      <w:r>
        <w:rPr>
          <w:sz w:val="26"/>
        </w:rPr>
        <w:t>nam</w:t>
      </w:r>
      <w:r>
        <w:rPr>
          <w:spacing w:val="31"/>
          <w:sz w:val="26"/>
        </w:rPr>
        <w:t> </w:t>
      </w:r>
      <w:r>
        <w:rPr>
          <w:sz w:val="26"/>
        </w:rPr>
        <w:t>mà</w:t>
      </w:r>
      <w:r>
        <w:rPr>
          <w:spacing w:val="30"/>
          <w:sz w:val="26"/>
        </w:rPr>
        <w:t> </w:t>
      </w:r>
      <w:r>
        <w:rPr>
          <w:sz w:val="26"/>
        </w:rPr>
        <w:t>gọi quyền. Còn trừ nam và quyền, ngoài ra mới gọi là phi nam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39" w:hanging="284"/>
        <w:jc w:val="left"/>
        <w:rPr>
          <w:sz w:val="26"/>
        </w:rPr>
      </w:pPr>
      <w:r>
        <w:rPr>
          <w:sz w:val="26"/>
        </w:rPr>
        <w:t>Phi</w:t>
      </w:r>
      <w:r>
        <w:rPr>
          <w:spacing w:val="-1"/>
          <w:sz w:val="26"/>
        </w:rPr>
        <w:t> </w:t>
      </w:r>
      <w:r>
        <w:rPr>
          <w:sz w:val="26"/>
        </w:rPr>
        <w:t>nam,</w:t>
      </w:r>
      <w:r>
        <w:rPr>
          <w:spacing w:val="-1"/>
          <w:sz w:val="26"/>
        </w:rPr>
        <w:t> </w:t>
      </w:r>
      <w:r>
        <w:rPr>
          <w:sz w:val="26"/>
        </w:rPr>
        <w:t>phi</w:t>
      </w:r>
      <w:r>
        <w:rPr>
          <w:spacing w:val="-1"/>
          <w:sz w:val="26"/>
        </w:rPr>
        <w:t> </w:t>
      </w:r>
      <w:r>
        <w:rPr>
          <w:sz w:val="26"/>
        </w:rPr>
        <w:t>quyền phải</w:t>
      </w:r>
      <w:r>
        <w:rPr>
          <w:spacing w:val="-1"/>
          <w:sz w:val="26"/>
        </w:rPr>
        <w:t> </w:t>
      </w:r>
      <w:r>
        <w:rPr>
          <w:sz w:val="26"/>
        </w:rPr>
        <w:t>chăng? Trừ</w:t>
      </w:r>
      <w:r>
        <w:rPr>
          <w:spacing w:val="-1"/>
          <w:sz w:val="26"/>
        </w:rPr>
        <w:t> </w:t>
      </w:r>
      <w:r>
        <w:rPr>
          <w:sz w:val="26"/>
        </w:rPr>
        <w:t>nam</w:t>
      </w:r>
      <w:r>
        <w:rPr>
          <w:spacing w:val="-3"/>
          <w:sz w:val="26"/>
        </w:rPr>
        <w:t> </w:t>
      </w:r>
      <w:r>
        <w:rPr>
          <w:sz w:val="26"/>
        </w:rPr>
        <w:t>ra rồi,</w:t>
      </w:r>
      <w:r>
        <w:rPr>
          <w:spacing w:val="-1"/>
          <w:sz w:val="26"/>
        </w:rPr>
        <w:t> </w:t>
      </w:r>
      <w:r>
        <w:rPr>
          <w:sz w:val="26"/>
        </w:rPr>
        <w:t>còn quyền ngoài</w:t>
      </w:r>
      <w:r>
        <w:rPr>
          <w:spacing w:val="-1"/>
          <w:sz w:val="26"/>
        </w:rPr>
        <w:t> </w:t>
      </w:r>
      <w:r>
        <w:rPr>
          <w:sz w:val="26"/>
        </w:rPr>
        <w:t>ra không gọi</w:t>
      </w:r>
      <w:r>
        <w:rPr>
          <w:spacing w:val="-1"/>
          <w:sz w:val="26"/>
        </w:rPr>
        <w:t> </w:t>
      </w:r>
      <w:r>
        <w:rPr>
          <w:sz w:val="26"/>
        </w:rPr>
        <w:t>nam mà gọi quyền. Nếu trừ nam và quyền, ngoài ra mới gọi là phi nam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5"/>
          <w:sz w:val="26"/>
        </w:rPr>
        <w:t> </w:t>
      </w:r>
      <w:r>
        <w:rPr>
          <w:sz w:val="26"/>
        </w:rPr>
        <w:t>tri</w:t>
      </w:r>
      <w:r>
        <w:rPr>
          <w:spacing w:val="-5"/>
          <w:sz w:val="26"/>
        </w:rPr>
        <w:t> </w:t>
      </w:r>
      <w:r>
        <w:rPr>
          <w:sz w:val="26"/>
        </w:rPr>
        <w:t>quyền</w:t>
      </w:r>
      <w:r>
        <w:rPr>
          <w:spacing w:val="-5"/>
          <w:sz w:val="26"/>
        </w:rPr>
        <w:t> </w:t>
      </w:r>
      <w:r>
        <w:rPr>
          <w:sz w:val="26"/>
        </w:rPr>
        <w:t>phải</w:t>
      </w:r>
      <w:r>
        <w:rPr>
          <w:spacing w:val="-4"/>
          <w:sz w:val="26"/>
        </w:rPr>
        <w:t> </w:t>
      </w:r>
      <w:r>
        <w:rPr>
          <w:sz w:val="26"/>
        </w:rPr>
        <w:t>chăng?</w:t>
      </w:r>
      <w:r>
        <w:rPr>
          <w:spacing w:val="-3"/>
          <w:sz w:val="26"/>
        </w:rPr>
        <w:t> </w:t>
      </w:r>
      <w:r>
        <w:rPr>
          <w:sz w:val="26"/>
        </w:rPr>
        <w:t>Phải</w:t>
      </w:r>
      <w:r>
        <w:rPr>
          <w:spacing w:val="-4"/>
          <w:sz w:val="26"/>
        </w:rPr>
        <w:t> rồi.</w:t>
      </w:r>
    </w:p>
    <w:p>
      <w:pPr>
        <w:pStyle w:val="Heading7"/>
        <w:spacing w:before="5"/>
      </w:pPr>
      <w:r>
        <w:rPr>
          <w:spacing w:val="-4"/>
        </w:rPr>
        <w:t>474.</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 mạng là phi quyền phải chăng? Trừ mạng, quyền ngoài ra không gọi mạng mà gọi là quyền. Nếu trừ mạng và quyền, ngoài ra mới gọi là phi mạng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9" w:after="0"/>
        <w:ind w:left="708" w:right="139" w:hanging="284"/>
        <w:jc w:val="left"/>
        <w:rPr>
          <w:sz w:val="26"/>
        </w:rPr>
      </w:pPr>
      <w:r>
        <w:rPr>
          <w:sz w:val="26"/>
        </w:rPr>
        <w:t>Phi mạng là phi quyền phải chăng? Trừ mạng, còn quyền ngoài ra không gọi mạng mà gọi quyền. Trừ mạng và quyền, ngoài ra mới gọi là phi mạng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5"/>
          <w:sz w:val="26"/>
        </w:rPr>
        <w:t> </w:t>
      </w:r>
      <w:r>
        <w:rPr>
          <w:sz w:val="26"/>
        </w:rPr>
        <w:t>quyền</w:t>
      </w:r>
      <w:r>
        <w:rPr>
          <w:spacing w:val="-2"/>
          <w:sz w:val="26"/>
        </w:rPr>
        <w:t> </w:t>
      </w:r>
      <w:r>
        <w:rPr>
          <w:sz w:val="26"/>
        </w:rPr>
        <w:t>là</w:t>
      </w:r>
      <w:r>
        <w:rPr>
          <w:spacing w:val="-5"/>
          <w:sz w:val="26"/>
        </w:rPr>
        <w:t> </w:t>
      </w:r>
      <w:r>
        <w:rPr>
          <w:sz w:val="26"/>
        </w:rPr>
        <w:t>phi</w:t>
      </w:r>
      <w:r>
        <w:rPr>
          <w:spacing w:val="-5"/>
          <w:sz w:val="26"/>
        </w:rPr>
        <w:t> </w:t>
      </w:r>
      <w:r>
        <w:rPr>
          <w:sz w:val="26"/>
        </w:rPr>
        <w:t>tri</w:t>
      </w:r>
      <w:r>
        <w:rPr>
          <w:spacing w:val="-4"/>
          <w:sz w:val="26"/>
        </w:rPr>
        <w:t> </w:t>
      </w:r>
      <w:r>
        <w:rPr>
          <w:sz w:val="26"/>
        </w:rPr>
        <w:t>cụ</w:t>
      </w:r>
      <w:r>
        <w:rPr>
          <w:spacing w:val="-4"/>
          <w:sz w:val="26"/>
        </w:rPr>
        <w:t> </w:t>
      </w:r>
      <w:r>
        <w:rPr>
          <w:sz w:val="26"/>
        </w:rPr>
        <w:t>tri</w:t>
      </w:r>
      <w:r>
        <w:rPr>
          <w:spacing w:val="-5"/>
          <w:sz w:val="26"/>
        </w:rPr>
        <w:t> </w:t>
      </w:r>
      <w:r>
        <w:rPr>
          <w:sz w:val="26"/>
        </w:rPr>
        <w:t>quyền</w:t>
      </w:r>
      <w:r>
        <w:rPr>
          <w:spacing w:val="-5"/>
          <w:sz w:val="26"/>
        </w:rPr>
        <w:t> </w:t>
      </w:r>
      <w:r>
        <w:rPr>
          <w:sz w:val="26"/>
        </w:rPr>
        <w:t>phải</w:t>
      </w:r>
      <w:r>
        <w:rPr>
          <w:spacing w:val="-5"/>
          <w:sz w:val="26"/>
        </w:rPr>
        <w:t> </w:t>
      </w:r>
      <w:r>
        <w:rPr>
          <w:sz w:val="26"/>
        </w:rPr>
        <w:t>chăng?</w:t>
      </w:r>
      <w:r>
        <w:rPr>
          <w:spacing w:val="-2"/>
          <w:sz w:val="26"/>
        </w:rPr>
        <w:t> </w:t>
      </w:r>
      <w:r>
        <w:rPr>
          <w:sz w:val="26"/>
        </w:rPr>
        <w:t>Phải</w:t>
      </w:r>
      <w:r>
        <w:rPr>
          <w:spacing w:val="-4"/>
          <w:sz w:val="26"/>
        </w:rPr>
        <w:t> rồi.</w:t>
      </w:r>
    </w:p>
    <w:p>
      <w:pPr>
        <w:pStyle w:val="Heading7"/>
        <w:spacing w:line="295" w:lineRule="exact"/>
      </w:pPr>
      <w:r>
        <w:rPr>
          <w:spacing w:val="-4"/>
        </w:rPr>
        <w:t>475.</w:t>
      </w:r>
    </w:p>
    <w:p>
      <w:pPr>
        <w:pStyle w:val="ListParagraph"/>
        <w:numPr>
          <w:ilvl w:val="0"/>
          <w:numId w:val="16"/>
        </w:numPr>
        <w:tabs>
          <w:tab w:pos="708" w:val="left" w:leader="none"/>
        </w:tabs>
        <w:spacing w:line="237" w:lineRule="auto" w:before="0" w:after="0"/>
        <w:ind w:left="708" w:right="141" w:hanging="284"/>
        <w:jc w:val="left"/>
        <w:rPr>
          <w:sz w:val="26"/>
        </w:rPr>
      </w:pPr>
      <w:r>
        <w:rPr>
          <w:sz w:val="26"/>
        </w:rPr>
        <w:t>Phi</w:t>
      </w:r>
      <w:r>
        <w:rPr>
          <w:spacing w:val="35"/>
          <w:sz w:val="26"/>
        </w:rPr>
        <w:t> </w:t>
      </w:r>
      <w:r>
        <w:rPr>
          <w:sz w:val="26"/>
        </w:rPr>
        <w:t>lạc</w:t>
      </w:r>
      <w:r>
        <w:rPr>
          <w:spacing w:val="37"/>
          <w:sz w:val="26"/>
        </w:rPr>
        <w:t> </w:t>
      </w:r>
      <w:r>
        <w:rPr>
          <w:sz w:val="26"/>
        </w:rPr>
        <w:t>là</w:t>
      </w:r>
      <w:r>
        <w:rPr>
          <w:spacing w:val="37"/>
          <w:sz w:val="26"/>
        </w:rPr>
        <w:t> </w:t>
      </w:r>
      <w:r>
        <w:rPr>
          <w:sz w:val="26"/>
        </w:rPr>
        <w:t>phi</w:t>
      </w:r>
      <w:r>
        <w:rPr>
          <w:spacing w:val="38"/>
          <w:sz w:val="26"/>
        </w:rPr>
        <w:t> </w:t>
      </w:r>
      <w:r>
        <w:rPr>
          <w:sz w:val="26"/>
        </w:rPr>
        <w:t>quyền</w:t>
      </w:r>
      <w:r>
        <w:rPr>
          <w:spacing w:val="39"/>
          <w:sz w:val="26"/>
        </w:rPr>
        <w:t> </w:t>
      </w:r>
      <w:r>
        <w:rPr>
          <w:sz w:val="26"/>
        </w:rPr>
        <w:t>phải</w:t>
      </w:r>
      <w:r>
        <w:rPr>
          <w:spacing w:val="35"/>
          <w:sz w:val="26"/>
        </w:rPr>
        <w:t> </w:t>
      </w:r>
      <w:r>
        <w:rPr>
          <w:sz w:val="26"/>
        </w:rPr>
        <w:t>chăng?</w:t>
      </w:r>
      <w:r>
        <w:rPr>
          <w:spacing w:val="39"/>
          <w:sz w:val="26"/>
        </w:rPr>
        <w:t> </w:t>
      </w:r>
      <w:r>
        <w:rPr>
          <w:sz w:val="26"/>
        </w:rPr>
        <w:t>Trừ</w:t>
      </w:r>
      <w:r>
        <w:rPr>
          <w:spacing w:val="38"/>
          <w:sz w:val="26"/>
        </w:rPr>
        <w:t> </w:t>
      </w:r>
      <w:r>
        <w:rPr>
          <w:sz w:val="26"/>
        </w:rPr>
        <w:t>lạc,</w:t>
      </w:r>
      <w:r>
        <w:rPr>
          <w:spacing w:val="37"/>
          <w:sz w:val="26"/>
        </w:rPr>
        <w:t> </w:t>
      </w:r>
      <w:r>
        <w:rPr>
          <w:sz w:val="26"/>
        </w:rPr>
        <w:t>quyền</w:t>
      </w:r>
      <w:r>
        <w:rPr>
          <w:spacing w:val="36"/>
          <w:sz w:val="26"/>
        </w:rPr>
        <w:t> </w:t>
      </w:r>
      <w:r>
        <w:rPr>
          <w:sz w:val="26"/>
        </w:rPr>
        <w:t>ngoài</w:t>
      </w:r>
      <w:r>
        <w:rPr>
          <w:spacing w:val="37"/>
          <w:sz w:val="26"/>
        </w:rPr>
        <w:t> </w:t>
      </w:r>
      <w:r>
        <w:rPr>
          <w:sz w:val="26"/>
        </w:rPr>
        <w:t>ra</w:t>
      </w:r>
      <w:r>
        <w:rPr>
          <w:spacing w:val="39"/>
          <w:sz w:val="26"/>
        </w:rPr>
        <w:t> </w:t>
      </w:r>
      <w:r>
        <w:rPr>
          <w:sz w:val="26"/>
        </w:rPr>
        <w:t>là</w:t>
      </w:r>
      <w:r>
        <w:rPr>
          <w:spacing w:val="35"/>
          <w:sz w:val="26"/>
        </w:rPr>
        <w:t> </w:t>
      </w:r>
      <w:r>
        <w:rPr>
          <w:sz w:val="26"/>
        </w:rPr>
        <w:t>phi</w:t>
      </w:r>
      <w:r>
        <w:rPr>
          <w:spacing w:val="38"/>
          <w:sz w:val="26"/>
        </w:rPr>
        <w:t> </w:t>
      </w:r>
      <w:r>
        <w:rPr>
          <w:sz w:val="26"/>
        </w:rPr>
        <w:t>lạc</w:t>
      </w:r>
      <w:r>
        <w:rPr>
          <w:spacing w:val="38"/>
          <w:sz w:val="26"/>
        </w:rPr>
        <w:t> </w:t>
      </w:r>
      <w:r>
        <w:rPr>
          <w:sz w:val="26"/>
        </w:rPr>
        <w:t>mà</w:t>
      </w:r>
      <w:r>
        <w:rPr>
          <w:spacing w:val="35"/>
          <w:sz w:val="26"/>
        </w:rPr>
        <w:t> </w:t>
      </w:r>
      <w:r>
        <w:rPr>
          <w:sz w:val="26"/>
        </w:rPr>
        <w:t>còn</w:t>
      </w:r>
      <w:r>
        <w:rPr>
          <w:spacing w:val="35"/>
          <w:sz w:val="26"/>
        </w:rPr>
        <w:t> </w:t>
      </w:r>
      <w:r>
        <w:rPr>
          <w:sz w:val="26"/>
        </w:rPr>
        <w:t>gọi</w:t>
      </w:r>
      <w:r>
        <w:rPr>
          <w:spacing w:val="37"/>
          <w:sz w:val="26"/>
        </w:rPr>
        <w:t> </w:t>
      </w:r>
      <w:r>
        <w:rPr>
          <w:sz w:val="26"/>
        </w:rPr>
        <w:t>là quyền. Nếu trừ lạc và quyền, ngoài ra mới gọi phi lạc và phi quyền.</w:t>
      </w:r>
    </w:p>
    <w:p>
      <w:pPr>
        <w:pStyle w:val="ListParagraph"/>
        <w:numPr>
          <w:ilvl w:val="0"/>
          <w:numId w:val="16"/>
        </w:numPr>
        <w:tabs>
          <w:tab w:pos="707" w:val="left" w:leader="none"/>
        </w:tabs>
        <w:spacing w:line="240" w:lineRule="auto" w:before="122" w:after="0"/>
        <w:ind w:left="707" w:right="0" w:hanging="283"/>
        <w:jc w:val="left"/>
        <w:rPr>
          <w:sz w:val="26"/>
        </w:rPr>
      </w:pPr>
      <w:r>
        <w:rPr>
          <w:sz w:val="26"/>
        </w:rPr>
        <w:t>Phi</w:t>
      </w:r>
      <w:r>
        <w:rPr>
          <w:spacing w:val="-6"/>
          <w:sz w:val="26"/>
        </w:rPr>
        <w:t> </w:t>
      </w:r>
      <w:r>
        <w:rPr>
          <w:sz w:val="26"/>
        </w:rPr>
        <w:t>quyền</w:t>
      </w:r>
      <w:r>
        <w:rPr>
          <w:spacing w:val="-4"/>
          <w:sz w:val="26"/>
        </w:rPr>
        <w:t> </w:t>
      </w:r>
      <w:r>
        <w:rPr>
          <w:sz w:val="26"/>
        </w:rPr>
        <w:t>là</w:t>
      </w:r>
      <w:r>
        <w:rPr>
          <w:spacing w:val="-6"/>
          <w:sz w:val="26"/>
        </w:rPr>
        <w:t> </w:t>
      </w:r>
      <w:r>
        <w:rPr>
          <w:sz w:val="26"/>
        </w:rPr>
        <w:t>phi</w:t>
      </w:r>
      <w:r>
        <w:rPr>
          <w:spacing w:val="-6"/>
          <w:sz w:val="26"/>
        </w:rPr>
        <w:t> </w:t>
      </w:r>
      <w:r>
        <w:rPr>
          <w:sz w:val="26"/>
        </w:rPr>
        <w:t>nhãn</w:t>
      </w:r>
      <w:r>
        <w:rPr>
          <w:spacing w:val="-2"/>
          <w:sz w:val="26"/>
        </w:rPr>
        <w:t> </w:t>
      </w:r>
      <w:r>
        <w:rPr>
          <w:sz w:val="26"/>
        </w:rPr>
        <w:t>quyền</w:t>
      </w:r>
      <w:r>
        <w:rPr>
          <w:spacing w:val="-6"/>
          <w:sz w:val="26"/>
        </w:rPr>
        <w:t> </w:t>
      </w:r>
      <w:r>
        <w:rPr>
          <w:sz w:val="26"/>
        </w:rPr>
        <w:t>phải</w:t>
      </w:r>
      <w:r>
        <w:rPr>
          <w:spacing w:val="-3"/>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40" w:hanging="284"/>
        <w:jc w:val="left"/>
        <w:rPr>
          <w:sz w:val="26"/>
        </w:rPr>
      </w:pPr>
      <w:r>
        <w:rPr>
          <w:sz w:val="26"/>
        </w:rPr>
        <w:t>Phi</w:t>
      </w:r>
      <w:r>
        <w:rPr>
          <w:spacing w:val="25"/>
          <w:sz w:val="26"/>
        </w:rPr>
        <w:t> </w:t>
      </w:r>
      <w:r>
        <w:rPr>
          <w:sz w:val="26"/>
        </w:rPr>
        <w:t>lạc</w:t>
      </w:r>
      <w:r>
        <w:rPr>
          <w:spacing w:val="27"/>
          <w:sz w:val="26"/>
        </w:rPr>
        <w:t> </w:t>
      </w:r>
      <w:r>
        <w:rPr>
          <w:sz w:val="26"/>
        </w:rPr>
        <w:t>là</w:t>
      </w:r>
      <w:r>
        <w:rPr>
          <w:spacing w:val="25"/>
          <w:sz w:val="26"/>
        </w:rPr>
        <w:t> </w:t>
      </w:r>
      <w:r>
        <w:rPr>
          <w:sz w:val="26"/>
        </w:rPr>
        <w:t>phi</w:t>
      </w:r>
      <w:r>
        <w:rPr>
          <w:spacing w:val="28"/>
          <w:sz w:val="26"/>
        </w:rPr>
        <w:t> </w:t>
      </w:r>
      <w:r>
        <w:rPr>
          <w:sz w:val="26"/>
        </w:rPr>
        <w:t>quyền</w:t>
      </w:r>
      <w:r>
        <w:rPr>
          <w:spacing w:val="27"/>
          <w:sz w:val="26"/>
        </w:rPr>
        <w:t> </w:t>
      </w:r>
      <w:r>
        <w:rPr>
          <w:sz w:val="26"/>
        </w:rPr>
        <w:t>phải</w:t>
      </w:r>
      <w:r>
        <w:rPr>
          <w:spacing w:val="25"/>
          <w:sz w:val="26"/>
        </w:rPr>
        <w:t> </w:t>
      </w:r>
      <w:r>
        <w:rPr>
          <w:sz w:val="26"/>
        </w:rPr>
        <w:t>chăng?</w:t>
      </w:r>
      <w:r>
        <w:rPr>
          <w:spacing w:val="32"/>
          <w:sz w:val="26"/>
        </w:rPr>
        <w:t> </w:t>
      </w:r>
      <w:r>
        <w:rPr>
          <w:sz w:val="26"/>
        </w:rPr>
        <w:t>Trừ</w:t>
      </w:r>
      <w:r>
        <w:rPr>
          <w:spacing w:val="26"/>
          <w:sz w:val="26"/>
        </w:rPr>
        <w:t> </w:t>
      </w:r>
      <w:r>
        <w:rPr>
          <w:sz w:val="26"/>
        </w:rPr>
        <w:t>lạc,</w:t>
      </w:r>
      <w:r>
        <w:rPr>
          <w:spacing w:val="25"/>
          <w:sz w:val="26"/>
        </w:rPr>
        <w:t> </w:t>
      </w:r>
      <w:r>
        <w:rPr>
          <w:sz w:val="26"/>
        </w:rPr>
        <w:t>quyền</w:t>
      </w:r>
      <w:r>
        <w:rPr>
          <w:spacing w:val="27"/>
          <w:sz w:val="26"/>
        </w:rPr>
        <w:t> </w:t>
      </w:r>
      <w:r>
        <w:rPr>
          <w:sz w:val="26"/>
        </w:rPr>
        <w:t>ngoài</w:t>
      </w:r>
      <w:r>
        <w:rPr>
          <w:spacing w:val="27"/>
          <w:sz w:val="26"/>
        </w:rPr>
        <w:t> </w:t>
      </w:r>
      <w:r>
        <w:rPr>
          <w:sz w:val="26"/>
        </w:rPr>
        <w:t>ra</w:t>
      </w:r>
      <w:r>
        <w:rPr>
          <w:spacing w:val="25"/>
          <w:sz w:val="26"/>
        </w:rPr>
        <w:t> </w:t>
      </w:r>
      <w:r>
        <w:rPr>
          <w:sz w:val="26"/>
        </w:rPr>
        <w:t>không</w:t>
      </w:r>
      <w:r>
        <w:rPr>
          <w:spacing w:val="31"/>
          <w:sz w:val="26"/>
        </w:rPr>
        <w:t> </w:t>
      </w:r>
      <w:r>
        <w:rPr>
          <w:sz w:val="26"/>
        </w:rPr>
        <w:t>gọi</w:t>
      </w:r>
      <w:r>
        <w:rPr>
          <w:spacing w:val="25"/>
          <w:sz w:val="26"/>
        </w:rPr>
        <w:t> </w:t>
      </w:r>
      <w:r>
        <w:rPr>
          <w:sz w:val="26"/>
        </w:rPr>
        <w:t>lạc</w:t>
      </w:r>
      <w:r>
        <w:rPr>
          <w:spacing w:val="29"/>
          <w:sz w:val="26"/>
        </w:rPr>
        <w:t> </w:t>
      </w:r>
      <w:r>
        <w:rPr>
          <w:sz w:val="26"/>
        </w:rPr>
        <w:t>mà</w:t>
      </w:r>
      <w:r>
        <w:rPr>
          <w:spacing w:val="27"/>
          <w:sz w:val="26"/>
        </w:rPr>
        <w:t> </w:t>
      </w:r>
      <w:r>
        <w:rPr>
          <w:sz w:val="26"/>
        </w:rPr>
        <w:t>còn</w:t>
      </w:r>
      <w:r>
        <w:rPr>
          <w:spacing w:val="27"/>
          <w:sz w:val="26"/>
        </w:rPr>
        <w:t> </w:t>
      </w:r>
      <w:r>
        <w:rPr>
          <w:sz w:val="26"/>
        </w:rPr>
        <w:t>gọi quyền. Nếu trừ lạc và quyền, ngoài ra mới gọi phi lạc và phi quyền.</w:t>
      </w:r>
    </w:p>
    <w:p>
      <w:pPr>
        <w:pStyle w:val="ListParagraph"/>
        <w:numPr>
          <w:ilvl w:val="0"/>
          <w:numId w:val="16"/>
        </w:numPr>
        <w:tabs>
          <w:tab w:pos="707" w:val="left" w:leader="none"/>
        </w:tabs>
        <w:spacing w:line="240" w:lineRule="auto" w:before="120"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line="240" w:lineRule="auto"/>
      </w:pPr>
      <w:r>
        <w:rPr>
          <w:spacing w:val="-4"/>
        </w:rPr>
        <w:t>476.</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40" w:hanging="284"/>
        <w:jc w:val="left"/>
        <w:rPr>
          <w:sz w:val="26"/>
        </w:rPr>
      </w:pPr>
      <w:r>
        <w:rPr>
          <w:sz w:val="26"/>
        </w:rPr>
        <w:t>Phi khổ, phi quyền phải chăng? Trừ khổ, quyền ngoài ra không gọi khổ mà gọi quyền. Nếu trừ khổ và quyền, ngoài ra mới gọi phi khổ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39" w:hanging="284"/>
        <w:jc w:val="left"/>
        <w:rPr>
          <w:sz w:val="26"/>
        </w:rPr>
      </w:pPr>
      <w:r>
        <w:rPr>
          <w:sz w:val="26"/>
        </w:rPr>
        <w:t>Phi</w:t>
      </w:r>
      <w:r>
        <w:rPr>
          <w:spacing w:val="18"/>
          <w:sz w:val="26"/>
        </w:rPr>
        <w:t> </w:t>
      </w:r>
      <w:r>
        <w:rPr>
          <w:sz w:val="26"/>
        </w:rPr>
        <w:t>khổ</w:t>
      </w:r>
      <w:r>
        <w:rPr>
          <w:spacing w:val="18"/>
          <w:sz w:val="26"/>
        </w:rPr>
        <w:t> </w:t>
      </w:r>
      <w:r>
        <w:rPr>
          <w:sz w:val="26"/>
        </w:rPr>
        <w:t>là</w:t>
      </w:r>
      <w:r>
        <w:rPr>
          <w:spacing w:val="20"/>
          <w:sz w:val="26"/>
        </w:rPr>
        <w:t> </w:t>
      </w:r>
      <w:r>
        <w:rPr>
          <w:sz w:val="26"/>
        </w:rPr>
        <w:t>phi</w:t>
      </w:r>
      <w:r>
        <w:rPr>
          <w:spacing w:val="22"/>
          <w:sz w:val="26"/>
        </w:rPr>
        <w:t> </w:t>
      </w:r>
      <w:r>
        <w:rPr>
          <w:sz w:val="26"/>
        </w:rPr>
        <w:t>quyền</w:t>
      </w:r>
      <w:r>
        <w:rPr>
          <w:spacing w:val="22"/>
          <w:sz w:val="26"/>
        </w:rPr>
        <w:t> </w:t>
      </w:r>
      <w:r>
        <w:rPr>
          <w:sz w:val="26"/>
        </w:rPr>
        <w:t>phải</w:t>
      </w:r>
      <w:r>
        <w:rPr>
          <w:spacing w:val="18"/>
          <w:sz w:val="26"/>
        </w:rPr>
        <w:t> </w:t>
      </w:r>
      <w:r>
        <w:rPr>
          <w:sz w:val="26"/>
        </w:rPr>
        <w:t>chăng?</w:t>
      </w:r>
      <w:r>
        <w:rPr>
          <w:spacing w:val="22"/>
          <w:sz w:val="26"/>
        </w:rPr>
        <w:t> </w:t>
      </w:r>
      <w:r>
        <w:rPr>
          <w:sz w:val="26"/>
        </w:rPr>
        <w:t>Trừ</w:t>
      </w:r>
      <w:r>
        <w:rPr>
          <w:spacing w:val="22"/>
          <w:sz w:val="26"/>
        </w:rPr>
        <w:t> </w:t>
      </w:r>
      <w:r>
        <w:rPr>
          <w:sz w:val="26"/>
        </w:rPr>
        <w:t>khổ,</w:t>
      </w:r>
      <w:r>
        <w:rPr>
          <w:spacing w:val="20"/>
          <w:sz w:val="26"/>
        </w:rPr>
        <w:t> </w:t>
      </w:r>
      <w:r>
        <w:rPr>
          <w:sz w:val="26"/>
        </w:rPr>
        <w:t>còn</w:t>
      </w:r>
      <w:r>
        <w:rPr>
          <w:spacing w:val="18"/>
          <w:sz w:val="26"/>
        </w:rPr>
        <w:t> </w:t>
      </w:r>
      <w:r>
        <w:rPr>
          <w:sz w:val="26"/>
        </w:rPr>
        <w:t>quyền</w:t>
      </w:r>
      <w:r>
        <w:rPr>
          <w:spacing w:val="18"/>
          <w:sz w:val="26"/>
        </w:rPr>
        <w:t> </w:t>
      </w:r>
      <w:r>
        <w:rPr>
          <w:sz w:val="26"/>
        </w:rPr>
        <w:t>ngoài</w:t>
      </w:r>
      <w:r>
        <w:rPr>
          <w:spacing w:val="18"/>
          <w:sz w:val="26"/>
        </w:rPr>
        <w:t> </w:t>
      </w:r>
      <w:r>
        <w:rPr>
          <w:sz w:val="26"/>
        </w:rPr>
        <w:t>ra</w:t>
      </w:r>
      <w:r>
        <w:rPr>
          <w:spacing w:val="20"/>
          <w:sz w:val="26"/>
        </w:rPr>
        <w:t> </w:t>
      </w:r>
      <w:r>
        <w:rPr>
          <w:sz w:val="26"/>
        </w:rPr>
        <w:t>không</w:t>
      </w:r>
      <w:r>
        <w:rPr>
          <w:spacing w:val="18"/>
          <w:sz w:val="26"/>
        </w:rPr>
        <w:t> </w:t>
      </w:r>
      <w:r>
        <w:rPr>
          <w:sz w:val="26"/>
        </w:rPr>
        <w:t>gọi</w:t>
      </w:r>
      <w:r>
        <w:rPr>
          <w:spacing w:val="20"/>
          <w:sz w:val="26"/>
        </w:rPr>
        <w:t> </w:t>
      </w:r>
      <w:r>
        <w:rPr>
          <w:sz w:val="26"/>
        </w:rPr>
        <w:t>là</w:t>
      </w:r>
      <w:r>
        <w:rPr>
          <w:spacing w:val="27"/>
          <w:sz w:val="26"/>
        </w:rPr>
        <w:t> </w:t>
      </w:r>
      <w:r>
        <w:rPr>
          <w:sz w:val="26"/>
        </w:rPr>
        <w:t>khổ</w:t>
      </w:r>
      <w:r>
        <w:rPr>
          <w:spacing w:val="20"/>
          <w:sz w:val="26"/>
        </w:rPr>
        <w:t> </w:t>
      </w:r>
      <w:r>
        <w:rPr>
          <w:sz w:val="26"/>
        </w:rPr>
        <w:t>mà còn gọi là quyền. Trừ khổ và quyền, ngoài ra mới gọi phi khổ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477.</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30"/>
          <w:sz w:val="26"/>
        </w:rPr>
        <w:t> </w:t>
      </w:r>
      <w:r>
        <w:rPr>
          <w:sz w:val="26"/>
        </w:rPr>
        <w:t>hỷ,</w:t>
      </w:r>
      <w:r>
        <w:rPr>
          <w:spacing w:val="30"/>
          <w:sz w:val="26"/>
        </w:rPr>
        <w:t> </w:t>
      </w:r>
      <w:r>
        <w:rPr>
          <w:sz w:val="26"/>
        </w:rPr>
        <w:t>phi</w:t>
      </w:r>
      <w:r>
        <w:rPr>
          <w:spacing w:val="30"/>
          <w:sz w:val="26"/>
        </w:rPr>
        <w:t> </w:t>
      </w:r>
      <w:r>
        <w:rPr>
          <w:sz w:val="26"/>
        </w:rPr>
        <w:t>quyền</w:t>
      </w:r>
      <w:r>
        <w:rPr>
          <w:spacing w:val="30"/>
          <w:sz w:val="26"/>
        </w:rPr>
        <w:t> </w:t>
      </w:r>
      <w:r>
        <w:rPr>
          <w:sz w:val="26"/>
        </w:rPr>
        <w:t>phải</w:t>
      </w:r>
      <w:r>
        <w:rPr>
          <w:spacing w:val="30"/>
          <w:sz w:val="26"/>
        </w:rPr>
        <w:t> </w:t>
      </w:r>
      <w:r>
        <w:rPr>
          <w:sz w:val="26"/>
        </w:rPr>
        <w:t>chăng?</w:t>
      </w:r>
      <w:r>
        <w:rPr>
          <w:spacing w:val="33"/>
          <w:sz w:val="26"/>
        </w:rPr>
        <w:t> </w:t>
      </w:r>
      <w:r>
        <w:rPr>
          <w:sz w:val="26"/>
        </w:rPr>
        <w:t>Trừ</w:t>
      </w:r>
      <w:r>
        <w:rPr>
          <w:spacing w:val="31"/>
          <w:sz w:val="26"/>
        </w:rPr>
        <w:t> </w:t>
      </w:r>
      <w:r>
        <w:rPr>
          <w:sz w:val="26"/>
        </w:rPr>
        <w:t>hỷ,</w:t>
      </w:r>
      <w:r>
        <w:rPr>
          <w:spacing w:val="32"/>
          <w:sz w:val="26"/>
        </w:rPr>
        <w:t> </w:t>
      </w:r>
      <w:r>
        <w:rPr>
          <w:sz w:val="26"/>
        </w:rPr>
        <w:t>còn</w:t>
      </w:r>
      <w:r>
        <w:rPr>
          <w:spacing w:val="32"/>
          <w:sz w:val="26"/>
        </w:rPr>
        <w:t> </w:t>
      </w:r>
      <w:r>
        <w:rPr>
          <w:sz w:val="26"/>
        </w:rPr>
        <w:t>quyền</w:t>
      </w:r>
      <w:r>
        <w:rPr>
          <w:spacing w:val="30"/>
          <w:sz w:val="26"/>
        </w:rPr>
        <w:t> </w:t>
      </w:r>
      <w:r>
        <w:rPr>
          <w:sz w:val="26"/>
        </w:rPr>
        <w:t>ngoài</w:t>
      </w:r>
      <w:r>
        <w:rPr>
          <w:spacing w:val="30"/>
          <w:sz w:val="26"/>
        </w:rPr>
        <w:t> </w:t>
      </w:r>
      <w:r>
        <w:rPr>
          <w:sz w:val="26"/>
        </w:rPr>
        <w:t>ra</w:t>
      </w:r>
      <w:r>
        <w:rPr>
          <w:spacing w:val="35"/>
          <w:sz w:val="26"/>
        </w:rPr>
        <w:t> </w:t>
      </w:r>
      <w:r>
        <w:rPr>
          <w:sz w:val="26"/>
        </w:rPr>
        <w:t>là</w:t>
      </w:r>
      <w:r>
        <w:rPr>
          <w:spacing w:val="30"/>
          <w:sz w:val="26"/>
        </w:rPr>
        <w:t> </w:t>
      </w:r>
      <w:r>
        <w:rPr>
          <w:sz w:val="26"/>
        </w:rPr>
        <w:t>phi</w:t>
      </w:r>
      <w:r>
        <w:rPr>
          <w:spacing w:val="28"/>
          <w:sz w:val="26"/>
        </w:rPr>
        <w:t> </w:t>
      </w:r>
      <w:r>
        <w:rPr>
          <w:sz w:val="26"/>
        </w:rPr>
        <w:t>hỷ</w:t>
      </w:r>
      <w:r>
        <w:rPr>
          <w:spacing w:val="28"/>
          <w:sz w:val="26"/>
        </w:rPr>
        <w:t> </w:t>
      </w:r>
      <w:r>
        <w:rPr>
          <w:sz w:val="26"/>
        </w:rPr>
        <w:t>mà</w:t>
      </w:r>
      <w:r>
        <w:rPr>
          <w:spacing w:val="30"/>
          <w:sz w:val="26"/>
        </w:rPr>
        <w:t> </w:t>
      </w:r>
      <w:r>
        <w:rPr>
          <w:sz w:val="26"/>
        </w:rPr>
        <w:t>còn</w:t>
      </w:r>
      <w:r>
        <w:rPr>
          <w:spacing w:val="30"/>
          <w:sz w:val="26"/>
        </w:rPr>
        <w:t> </w:t>
      </w:r>
      <w:r>
        <w:rPr>
          <w:sz w:val="26"/>
        </w:rPr>
        <w:t>gọi</w:t>
      </w:r>
      <w:r>
        <w:rPr>
          <w:spacing w:val="30"/>
          <w:sz w:val="26"/>
        </w:rPr>
        <w:t> </w:t>
      </w:r>
      <w:r>
        <w:rPr>
          <w:sz w:val="26"/>
        </w:rPr>
        <w:t>là quyền. Nếu trừ hỷ và quyền, ngoài ra mới gọi phi hỷ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40" w:hanging="284"/>
        <w:jc w:val="left"/>
        <w:rPr>
          <w:sz w:val="26"/>
        </w:rPr>
      </w:pPr>
      <w:r>
        <w:rPr>
          <w:sz w:val="26"/>
        </w:rPr>
        <w:t>Phi</w:t>
      </w:r>
      <w:r>
        <w:rPr>
          <w:spacing w:val="30"/>
          <w:sz w:val="26"/>
        </w:rPr>
        <w:t> </w:t>
      </w:r>
      <w:r>
        <w:rPr>
          <w:sz w:val="26"/>
        </w:rPr>
        <w:t>hỷ,</w:t>
      </w:r>
      <w:r>
        <w:rPr>
          <w:spacing w:val="30"/>
          <w:sz w:val="26"/>
        </w:rPr>
        <w:t> </w:t>
      </w:r>
      <w:r>
        <w:rPr>
          <w:sz w:val="26"/>
        </w:rPr>
        <w:t>phi</w:t>
      </w:r>
      <w:r>
        <w:rPr>
          <w:spacing w:val="30"/>
          <w:sz w:val="26"/>
        </w:rPr>
        <w:t> </w:t>
      </w:r>
      <w:r>
        <w:rPr>
          <w:sz w:val="26"/>
        </w:rPr>
        <w:t>quyền</w:t>
      </w:r>
      <w:r>
        <w:rPr>
          <w:spacing w:val="30"/>
          <w:sz w:val="26"/>
        </w:rPr>
        <w:t> </w:t>
      </w:r>
      <w:r>
        <w:rPr>
          <w:sz w:val="26"/>
        </w:rPr>
        <w:t>phải</w:t>
      </w:r>
      <w:r>
        <w:rPr>
          <w:spacing w:val="30"/>
          <w:sz w:val="26"/>
        </w:rPr>
        <w:t> </w:t>
      </w:r>
      <w:r>
        <w:rPr>
          <w:sz w:val="26"/>
        </w:rPr>
        <w:t>chăng?</w:t>
      </w:r>
      <w:r>
        <w:rPr>
          <w:spacing w:val="33"/>
          <w:sz w:val="26"/>
        </w:rPr>
        <w:t> </w:t>
      </w:r>
      <w:r>
        <w:rPr>
          <w:sz w:val="26"/>
        </w:rPr>
        <w:t>Trừ</w:t>
      </w:r>
      <w:r>
        <w:rPr>
          <w:spacing w:val="31"/>
          <w:sz w:val="26"/>
        </w:rPr>
        <w:t> </w:t>
      </w:r>
      <w:r>
        <w:rPr>
          <w:sz w:val="26"/>
        </w:rPr>
        <w:t>hỷ,</w:t>
      </w:r>
      <w:r>
        <w:rPr>
          <w:spacing w:val="32"/>
          <w:sz w:val="26"/>
        </w:rPr>
        <w:t> </w:t>
      </w:r>
      <w:r>
        <w:rPr>
          <w:sz w:val="26"/>
        </w:rPr>
        <w:t>còn</w:t>
      </w:r>
      <w:r>
        <w:rPr>
          <w:spacing w:val="32"/>
          <w:sz w:val="26"/>
        </w:rPr>
        <w:t> </w:t>
      </w:r>
      <w:r>
        <w:rPr>
          <w:sz w:val="26"/>
        </w:rPr>
        <w:t>quyền</w:t>
      </w:r>
      <w:r>
        <w:rPr>
          <w:spacing w:val="30"/>
          <w:sz w:val="26"/>
        </w:rPr>
        <w:t> </w:t>
      </w:r>
      <w:r>
        <w:rPr>
          <w:sz w:val="26"/>
        </w:rPr>
        <w:t>ngoài</w:t>
      </w:r>
      <w:r>
        <w:rPr>
          <w:spacing w:val="30"/>
          <w:sz w:val="26"/>
        </w:rPr>
        <w:t> </w:t>
      </w:r>
      <w:r>
        <w:rPr>
          <w:sz w:val="26"/>
        </w:rPr>
        <w:t>ra</w:t>
      </w:r>
      <w:r>
        <w:rPr>
          <w:spacing w:val="35"/>
          <w:sz w:val="26"/>
        </w:rPr>
        <w:t> </w:t>
      </w:r>
      <w:r>
        <w:rPr>
          <w:sz w:val="26"/>
        </w:rPr>
        <w:t>là</w:t>
      </w:r>
      <w:r>
        <w:rPr>
          <w:spacing w:val="30"/>
          <w:sz w:val="26"/>
        </w:rPr>
        <w:t> </w:t>
      </w:r>
      <w:r>
        <w:rPr>
          <w:sz w:val="26"/>
        </w:rPr>
        <w:t>phi</w:t>
      </w:r>
      <w:r>
        <w:rPr>
          <w:spacing w:val="28"/>
          <w:sz w:val="26"/>
        </w:rPr>
        <w:t> </w:t>
      </w:r>
      <w:r>
        <w:rPr>
          <w:sz w:val="26"/>
        </w:rPr>
        <w:t>hỷ</w:t>
      </w:r>
      <w:r>
        <w:rPr>
          <w:spacing w:val="28"/>
          <w:sz w:val="26"/>
        </w:rPr>
        <w:t> </w:t>
      </w:r>
      <w:r>
        <w:rPr>
          <w:sz w:val="26"/>
        </w:rPr>
        <w:t>mà</w:t>
      </w:r>
      <w:r>
        <w:rPr>
          <w:spacing w:val="30"/>
          <w:sz w:val="26"/>
        </w:rPr>
        <w:t> </w:t>
      </w:r>
      <w:r>
        <w:rPr>
          <w:sz w:val="26"/>
        </w:rPr>
        <w:t>còn</w:t>
      </w:r>
      <w:r>
        <w:rPr>
          <w:spacing w:val="30"/>
          <w:sz w:val="26"/>
        </w:rPr>
        <w:t> </w:t>
      </w:r>
      <w:r>
        <w:rPr>
          <w:sz w:val="26"/>
        </w:rPr>
        <w:t>gọi</w:t>
      </w:r>
      <w:r>
        <w:rPr>
          <w:spacing w:val="30"/>
          <w:sz w:val="26"/>
        </w:rPr>
        <w:t> </w:t>
      </w:r>
      <w:r>
        <w:rPr>
          <w:sz w:val="26"/>
        </w:rPr>
        <w:t>là quyền. Nếu trừ hỷ và quyền, ngoài ra mới gọi phi hỷ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478.</w:t>
      </w:r>
    </w:p>
    <w:p>
      <w:pPr>
        <w:pStyle w:val="ListParagraph"/>
        <w:numPr>
          <w:ilvl w:val="0"/>
          <w:numId w:val="16"/>
        </w:numPr>
        <w:tabs>
          <w:tab w:pos="708" w:val="left" w:leader="none"/>
        </w:tabs>
        <w:spacing w:line="237" w:lineRule="auto" w:before="0" w:after="0"/>
        <w:ind w:left="708" w:right="138" w:hanging="284"/>
        <w:jc w:val="left"/>
        <w:rPr>
          <w:sz w:val="26"/>
        </w:rPr>
      </w:pPr>
      <w:r>
        <w:rPr>
          <w:sz w:val="26"/>
        </w:rPr>
        <w:t>Phi</w:t>
      </w:r>
      <w:r>
        <w:rPr>
          <w:spacing w:val="29"/>
          <w:sz w:val="26"/>
        </w:rPr>
        <w:t> </w:t>
      </w:r>
      <w:r>
        <w:rPr>
          <w:sz w:val="26"/>
        </w:rPr>
        <w:t>ưu,</w:t>
      </w:r>
      <w:r>
        <w:rPr>
          <w:spacing w:val="28"/>
          <w:sz w:val="26"/>
        </w:rPr>
        <w:t> </w:t>
      </w:r>
      <w:r>
        <w:rPr>
          <w:sz w:val="26"/>
        </w:rPr>
        <w:t>phi</w:t>
      </w:r>
      <w:r>
        <w:rPr>
          <w:spacing w:val="28"/>
          <w:sz w:val="26"/>
        </w:rPr>
        <w:t> </w:t>
      </w:r>
      <w:r>
        <w:rPr>
          <w:sz w:val="26"/>
        </w:rPr>
        <w:t>quyền</w:t>
      </w:r>
      <w:r>
        <w:rPr>
          <w:spacing w:val="28"/>
          <w:sz w:val="26"/>
        </w:rPr>
        <w:t> </w:t>
      </w:r>
      <w:r>
        <w:rPr>
          <w:sz w:val="26"/>
        </w:rPr>
        <w:t>phải</w:t>
      </w:r>
      <w:r>
        <w:rPr>
          <w:spacing w:val="28"/>
          <w:sz w:val="26"/>
        </w:rPr>
        <w:t> </w:t>
      </w:r>
      <w:r>
        <w:rPr>
          <w:sz w:val="26"/>
        </w:rPr>
        <w:t>chăng?</w:t>
      </w:r>
      <w:r>
        <w:rPr>
          <w:spacing w:val="33"/>
          <w:sz w:val="26"/>
        </w:rPr>
        <w:t> </w:t>
      </w:r>
      <w:r>
        <w:rPr>
          <w:sz w:val="26"/>
        </w:rPr>
        <w:t>Trừ</w:t>
      </w:r>
      <w:r>
        <w:rPr>
          <w:spacing w:val="27"/>
          <w:sz w:val="26"/>
        </w:rPr>
        <w:t> </w:t>
      </w:r>
      <w:r>
        <w:rPr>
          <w:sz w:val="26"/>
        </w:rPr>
        <w:t>ưu,</w:t>
      </w:r>
      <w:r>
        <w:rPr>
          <w:spacing w:val="28"/>
          <w:sz w:val="26"/>
        </w:rPr>
        <w:t> </w:t>
      </w:r>
      <w:r>
        <w:rPr>
          <w:sz w:val="26"/>
        </w:rPr>
        <w:t>còn</w:t>
      </w:r>
      <w:r>
        <w:rPr>
          <w:spacing w:val="31"/>
          <w:sz w:val="26"/>
        </w:rPr>
        <w:t> </w:t>
      </w:r>
      <w:r>
        <w:rPr>
          <w:sz w:val="26"/>
        </w:rPr>
        <w:t>quyền</w:t>
      </w:r>
      <w:r>
        <w:rPr>
          <w:spacing w:val="28"/>
          <w:sz w:val="26"/>
        </w:rPr>
        <w:t> </w:t>
      </w:r>
      <w:r>
        <w:rPr>
          <w:sz w:val="26"/>
        </w:rPr>
        <w:t>ngoài</w:t>
      </w:r>
      <w:r>
        <w:rPr>
          <w:spacing w:val="28"/>
          <w:sz w:val="26"/>
        </w:rPr>
        <w:t> </w:t>
      </w:r>
      <w:r>
        <w:rPr>
          <w:sz w:val="26"/>
        </w:rPr>
        <w:t>ra</w:t>
      </w:r>
      <w:r>
        <w:rPr>
          <w:spacing w:val="32"/>
          <w:sz w:val="26"/>
        </w:rPr>
        <w:t> </w:t>
      </w:r>
      <w:r>
        <w:rPr>
          <w:sz w:val="26"/>
        </w:rPr>
        <w:t>là</w:t>
      </w:r>
      <w:r>
        <w:rPr>
          <w:spacing w:val="28"/>
          <w:sz w:val="26"/>
        </w:rPr>
        <w:t> </w:t>
      </w:r>
      <w:r>
        <w:rPr>
          <w:sz w:val="26"/>
        </w:rPr>
        <w:t>phi</w:t>
      </w:r>
      <w:r>
        <w:rPr>
          <w:spacing w:val="31"/>
          <w:sz w:val="26"/>
        </w:rPr>
        <w:t> </w:t>
      </w:r>
      <w:r>
        <w:rPr>
          <w:sz w:val="26"/>
        </w:rPr>
        <w:t>ưu</w:t>
      </w:r>
      <w:r>
        <w:rPr>
          <w:spacing w:val="29"/>
          <w:sz w:val="26"/>
        </w:rPr>
        <w:t> </w:t>
      </w:r>
      <w:r>
        <w:rPr>
          <w:sz w:val="26"/>
        </w:rPr>
        <w:t>mà</w:t>
      </w:r>
      <w:r>
        <w:rPr>
          <w:spacing w:val="28"/>
          <w:sz w:val="26"/>
        </w:rPr>
        <w:t> </w:t>
      </w:r>
      <w:r>
        <w:rPr>
          <w:sz w:val="26"/>
        </w:rPr>
        <w:t>còn</w:t>
      </w:r>
      <w:r>
        <w:rPr>
          <w:spacing w:val="28"/>
          <w:sz w:val="26"/>
        </w:rPr>
        <w:t> </w:t>
      </w:r>
      <w:r>
        <w:rPr>
          <w:sz w:val="26"/>
        </w:rPr>
        <w:t>gọi</w:t>
      </w:r>
      <w:r>
        <w:rPr>
          <w:spacing w:val="28"/>
          <w:sz w:val="26"/>
        </w:rPr>
        <w:t> </w:t>
      </w:r>
      <w:r>
        <w:rPr>
          <w:sz w:val="26"/>
        </w:rPr>
        <w:t>là quyền. Nếu trừ ưu và quyền, ngoài ra mới gọi là phi ưu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41" w:hanging="284"/>
        <w:jc w:val="left"/>
        <w:rPr>
          <w:sz w:val="26"/>
        </w:rPr>
      </w:pPr>
      <w:r>
        <w:rPr>
          <w:sz w:val="26"/>
        </w:rPr>
        <w:t>Phi ưu, phi quyền phải chăng? Trừ ưu, còn quyền ngoài ra là phi ưu mà gọi là quyền. Nếu trừ ưu và quyền, ngoài ra mới gọi phi ưu và cũng phi quyền.</w:t>
      </w:r>
    </w:p>
    <w:p>
      <w:pPr>
        <w:pStyle w:val="ListParagraph"/>
        <w:numPr>
          <w:ilvl w:val="0"/>
          <w:numId w:val="16"/>
        </w:numPr>
        <w:tabs>
          <w:tab w:pos="707" w:val="left" w:leader="none"/>
        </w:tabs>
        <w:spacing w:line="240" w:lineRule="auto" w:before="120"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479.</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32"/>
          <w:sz w:val="26"/>
        </w:rPr>
        <w:t> </w:t>
      </w:r>
      <w:r>
        <w:rPr>
          <w:sz w:val="26"/>
        </w:rPr>
        <w:t>xả,</w:t>
      </w:r>
      <w:r>
        <w:rPr>
          <w:spacing w:val="32"/>
          <w:sz w:val="26"/>
        </w:rPr>
        <w:t> </w:t>
      </w:r>
      <w:r>
        <w:rPr>
          <w:sz w:val="26"/>
        </w:rPr>
        <w:t>phi</w:t>
      </w:r>
      <w:r>
        <w:rPr>
          <w:spacing w:val="32"/>
          <w:sz w:val="26"/>
        </w:rPr>
        <w:t> </w:t>
      </w:r>
      <w:r>
        <w:rPr>
          <w:sz w:val="26"/>
        </w:rPr>
        <w:t>quyền</w:t>
      </w:r>
      <w:r>
        <w:rPr>
          <w:spacing w:val="32"/>
          <w:sz w:val="26"/>
        </w:rPr>
        <w:t> </w:t>
      </w:r>
      <w:r>
        <w:rPr>
          <w:sz w:val="26"/>
        </w:rPr>
        <w:t>phải</w:t>
      </w:r>
      <w:r>
        <w:rPr>
          <w:spacing w:val="32"/>
          <w:sz w:val="26"/>
        </w:rPr>
        <w:t> </w:t>
      </w:r>
      <w:r>
        <w:rPr>
          <w:sz w:val="26"/>
        </w:rPr>
        <w:t>chăng?</w:t>
      </w:r>
      <w:r>
        <w:rPr>
          <w:spacing w:val="35"/>
          <w:sz w:val="26"/>
        </w:rPr>
        <w:t> </w:t>
      </w:r>
      <w:r>
        <w:rPr>
          <w:sz w:val="26"/>
        </w:rPr>
        <w:t>Trừ</w:t>
      </w:r>
      <w:r>
        <w:rPr>
          <w:spacing w:val="34"/>
          <w:sz w:val="26"/>
        </w:rPr>
        <w:t> </w:t>
      </w:r>
      <w:r>
        <w:rPr>
          <w:sz w:val="26"/>
        </w:rPr>
        <w:t>xả,</w:t>
      </w:r>
      <w:r>
        <w:rPr>
          <w:spacing w:val="32"/>
          <w:sz w:val="26"/>
        </w:rPr>
        <w:t> </w:t>
      </w:r>
      <w:r>
        <w:rPr>
          <w:sz w:val="26"/>
        </w:rPr>
        <w:t>còn</w:t>
      </w:r>
      <w:r>
        <w:rPr>
          <w:spacing w:val="32"/>
          <w:sz w:val="26"/>
        </w:rPr>
        <w:t> </w:t>
      </w:r>
      <w:r>
        <w:rPr>
          <w:sz w:val="26"/>
        </w:rPr>
        <w:t>quyền</w:t>
      </w:r>
      <w:r>
        <w:rPr>
          <w:spacing w:val="32"/>
          <w:sz w:val="26"/>
        </w:rPr>
        <w:t> </w:t>
      </w:r>
      <w:r>
        <w:rPr>
          <w:sz w:val="26"/>
        </w:rPr>
        <w:t>ngoài</w:t>
      </w:r>
      <w:r>
        <w:rPr>
          <w:spacing w:val="32"/>
          <w:sz w:val="26"/>
        </w:rPr>
        <w:t> </w:t>
      </w:r>
      <w:r>
        <w:rPr>
          <w:sz w:val="26"/>
        </w:rPr>
        <w:t>ra</w:t>
      </w:r>
      <w:r>
        <w:rPr>
          <w:spacing w:val="37"/>
          <w:sz w:val="26"/>
        </w:rPr>
        <w:t> </w:t>
      </w:r>
      <w:r>
        <w:rPr>
          <w:sz w:val="26"/>
        </w:rPr>
        <w:t>là</w:t>
      </w:r>
      <w:r>
        <w:rPr>
          <w:spacing w:val="32"/>
          <w:sz w:val="26"/>
        </w:rPr>
        <w:t> </w:t>
      </w:r>
      <w:r>
        <w:rPr>
          <w:sz w:val="26"/>
        </w:rPr>
        <w:t>phi</w:t>
      </w:r>
      <w:r>
        <w:rPr>
          <w:spacing w:val="30"/>
          <w:sz w:val="26"/>
        </w:rPr>
        <w:t> </w:t>
      </w:r>
      <w:r>
        <w:rPr>
          <w:sz w:val="26"/>
        </w:rPr>
        <w:t>xả</w:t>
      </w:r>
      <w:r>
        <w:rPr>
          <w:spacing w:val="33"/>
          <w:sz w:val="26"/>
        </w:rPr>
        <w:t> </w:t>
      </w:r>
      <w:r>
        <w:rPr>
          <w:sz w:val="26"/>
        </w:rPr>
        <w:t>mà</w:t>
      </w:r>
      <w:r>
        <w:rPr>
          <w:spacing w:val="32"/>
          <w:sz w:val="26"/>
        </w:rPr>
        <w:t> </w:t>
      </w:r>
      <w:r>
        <w:rPr>
          <w:sz w:val="26"/>
        </w:rPr>
        <w:t>còn</w:t>
      </w:r>
      <w:r>
        <w:rPr>
          <w:spacing w:val="32"/>
          <w:sz w:val="26"/>
        </w:rPr>
        <w:t> </w:t>
      </w:r>
      <w:r>
        <w:rPr>
          <w:sz w:val="26"/>
        </w:rPr>
        <w:t>gọi</w:t>
      </w:r>
      <w:r>
        <w:rPr>
          <w:spacing w:val="32"/>
          <w:sz w:val="26"/>
        </w:rPr>
        <w:t> </w:t>
      </w:r>
      <w:r>
        <w:rPr>
          <w:sz w:val="26"/>
        </w:rPr>
        <w:t>là quyền. Trừ xả và quyền, ngoài ra mới gọi phi xả và phi quyền.</w:t>
      </w:r>
    </w:p>
    <w:p>
      <w:pPr>
        <w:pStyle w:val="ListParagraph"/>
        <w:numPr>
          <w:ilvl w:val="0"/>
          <w:numId w:val="16"/>
        </w:numPr>
        <w:tabs>
          <w:tab w:pos="707" w:val="left" w:leader="none"/>
        </w:tabs>
        <w:spacing w:line="240" w:lineRule="auto" w:before="122"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9" w:after="0"/>
        <w:ind w:left="708" w:right="140" w:hanging="284"/>
        <w:jc w:val="left"/>
        <w:rPr>
          <w:sz w:val="26"/>
        </w:rPr>
      </w:pPr>
      <w:r>
        <w:rPr>
          <w:sz w:val="26"/>
        </w:rPr>
        <w:t>Phi</w:t>
      </w:r>
      <w:r>
        <w:rPr>
          <w:spacing w:val="32"/>
          <w:sz w:val="26"/>
        </w:rPr>
        <w:t> </w:t>
      </w:r>
      <w:r>
        <w:rPr>
          <w:sz w:val="26"/>
        </w:rPr>
        <w:t>xả,</w:t>
      </w:r>
      <w:r>
        <w:rPr>
          <w:spacing w:val="32"/>
          <w:sz w:val="26"/>
        </w:rPr>
        <w:t> </w:t>
      </w:r>
      <w:r>
        <w:rPr>
          <w:sz w:val="26"/>
        </w:rPr>
        <w:t>phi</w:t>
      </w:r>
      <w:r>
        <w:rPr>
          <w:spacing w:val="32"/>
          <w:sz w:val="26"/>
        </w:rPr>
        <w:t> </w:t>
      </w:r>
      <w:r>
        <w:rPr>
          <w:sz w:val="26"/>
        </w:rPr>
        <w:t>quyền</w:t>
      </w:r>
      <w:r>
        <w:rPr>
          <w:spacing w:val="32"/>
          <w:sz w:val="26"/>
        </w:rPr>
        <w:t> </w:t>
      </w:r>
      <w:r>
        <w:rPr>
          <w:sz w:val="26"/>
        </w:rPr>
        <w:t>phải</w:t>
      </w:r>
      <w:r>
        <w:rPr>
          <w:spacing w:val="32"/>
          <w:sz w:val="26"/>
        </w:rPr>
        <w:t> </w:t>
      </w:r>
      <w:r>
        <w:rPr>
          <w:sz w:val="26"/>
        </w:rPr>
        <w:t>chăng?</w:t>
      </w:r>
      <w:r>
        <w:rPr>
          <w:spacing w:val="35"/>
          <w:sz w:val="26"/>
        </w:rPr>
        <w:t> </w:t>
      </w:r>
      <w:r>
        <w:rPr>
          <w:sz w:val="26"/>
        </w:rPr>
        <w:t>Trừ</w:t>
      </w:r>
      <w:r>
        <w:rPr>
          <w:spacing w:val="34"/>
          <w:sz w:val="26"/>
        </w:rPr>
        <w:t> </w:t>
      </w:r>
      <w:r>
        <w:rPr>
          <w:sz w:val="26"/>
        </w:rPr>
        <w:t>xả,</w:t>
      </w:r>
      <w:r>
        <w:rPr>
          <w:spacing w:val="32"/>
          <w:sz w:val="26"/>
        </w:rPr>
        <w:t> </w:t>
      </w:r>
      <w:r>
        <w:rPr>
          <w:sz w:val="26"/>
        </w:rPr>
        <w:t>còn</w:t>
      </w:r>
      <w:r>
        <w:rPr>
          <w:spacing w:val="32"/>
          <w:sz w:val="26"/>
        </w:rPr>
        <w:t> </w:t>
      </w:r>
      <w:r>
        <w:rPr>
          <w:sz w:val="26"/>
        </w:rPr>
        <w:t>quyền</w:t>
      </w:r>
      <w:r>
        <w:rPr>
          <w:spacing w:val="32"/>
          <w:sz w:val="26"/>
        </w:rPr>
        <w:t> </w:t>
      </w:r>
      <w:r>
        <w:rPr>
          <w:sz w:val="26"/>
        </w:rPr>
        <w:t>ngoài</w:t>
      </w:r>
      <w:r>
        <w:rPr>
          <w:spacing w:val="32"/>
          <w:sz w:val="26"/>
        </w:rPr>
        <w:t> </w:t>
      </w:r>
      <w:r>
        <w:rPr>
          <w:sz w:val="26"/>
        </w:rPr>
        <w:t>ra</w:t>
      </w:r>
      <w:r>
        <w:rPr>
          <w:spacing w:val="37"/>
          <w:sz w:val="26"/>
        </w:rPr>
        <w:t> </w:t>
      </w:r>
      <w:r>
        <w:rPr>
          <w:sz w:val="26"/>
        </w:rPr>
        <w:t>là</w:t>
      </w:r>
      <w:r>
        <w:rPr>
          <w:spacing w:val="32"/>
          <w:sz w:val="26"/>
        </w:rPr>
        <w:t> </w:t>
      </w:r>
      <w:r>
        <w:rPr>
          <w:sz w:val="26"/>
        </w:rPr>
        <w:t>phi</w:t>
      </w:r>
      <w:r>
        <w:rPr>
          <w:spacing w:val="30"/>
          <w:sz w:val="26"/>
        </w:rPr>
        <w:t> </w:t>
      </w:r>
      <w:r>
        <w:rPr>
          <w:sz w:val="26"/>
        </w:rPr>
        <w:t>xả</w:t>
      </w:r>
      <w:r>
        <w:rPr>
          <w:spacing w:val="33"/>
          <w:sz w:val="26"/>
        </w:rPr>
        <w:t> </w:t>
      </w:r>
      <w:r>
        <w:rPr>
          <w:sz w:val="26"/>
        </w:rPr>
        <w:t>mà</w:t>
      </w:r>
      <w:r>
        <w:rPr>
          <w:spacing w:val="32"/>
          <w:sz w:val="26"/>
        </w:rPr>
        <w:t> </w:t>
      </w:r>
      <w:r>
        <w:rPr>
          <w:sz w:val="26"/>
        </w:rPr>
        <w:t>còn</w:t>
      </w:r>
      <w:r>
        <w:rPr>
          <w:spacing w:val="32"/>
          <w:sz w:val="26"/>
        </w:rPr>
        <w:t> </w:t>
      </w:r>
      <w:r>
        <w:rPr>
          <w:sz w:val="26"/>
        </w:rPr>
        <w:t>gọi</w:t>
      </w:r>
      <w:r>
        <w:rPr>
          <w:spacing w:val="32"/>
          <w:sz w:val="26"/>
        </w:rPr>
        <w:t> </w:t>
      </w:r>
      <w:r>
        <w:rPr>
          <w:sz w:val="26"/>
        </w:rPr>
        <w:t>là quyền. Nếu trừ xả và quyền, ngoài ra mới gọi phi xả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line="295" w:lineRule="exact"/>
      </w:pPr>
      <w:r>
        <w:rPr>
          <w:spacing w:val="-4"/>
        </w:rPr>
        <w:t>480.</w:t>
      </w:r>
    </w:p>
    <w:p>
      <w:pPr>
        <w:pStyle w:val="ListParagraph"/>
        <w:numPr>
          <w:ilvl w:val="0"/>
          <w:numId w:val="16"/>
        </w:numPr>
        <w:tabs>
          <w:tab w:pos="708" w:val="left" w:leader="none"/>
        </w:tabs>
        <w:spacing w:line="240" w:lineRule="auto" w:before="0" w:after="0"/>
        <w:ind w:left="708" w:right="141" w:hanging="284"/>
        <w:jc w:val="left"/>
        <w:rPr>
          <w:sz w:val="26"/>
        </w:rPr>
      </w:pPr>
      <w:r>
        <w:rPr>
          <w:sz w:val="26"/>
        </w:rPr>
        <w:t>Phi</w:t>
      </w:r>
      <w:r>
        <w:rPr>
          <w:spacing w:val="-1"/>
          <w:sz w:val="26"/>
        </w:rPr>
        <w:t> </w:t>
      </w:r>
      <w:r>
        <w:rPr>
          <w:sz w:val="26"/>
        </w:rPr>
        <w:t>tín,</w:t>
      </w:r>
      <w:r>
        <w:rPr>
          <w:spacing w:val="-2"/>
          <w:sz w:val="26"/>
        </w:rPr>
        <w:t> </w:t>
      </w:r>
      <w:r>
        <w:rPr>
          <w:sz w:val="26"/>
        </w:rPr>
        <w:t>phi</w:t>
      </w:r>
      <w:r>
        <w:rPr>
          <w:spacing w:val="-2"/>
          <w:sz w:val="26"/>
        </w:rPr>
        <w:t> </w:t>
      </w:r>
      <w:r>
        <w:rPr>
          <w:sz w:val="26"/>
        </w:rPr>
        <w:t>quyền</w:t>
      </w:r>
      <w:r>
        <w:rPr>
          <w:spacing w:val="-1"/>
          <w:sz w:val="26"/>
        </w:rPr>
        <w:t> </w:t>
      </w:r>
      <w:r>
        <w:rPr>
          <w:sz w:val="26"/>
        </w:rPr>
        <w:t>phải chăng? Trừ</w:t>
      </w:r>
      <w:r>
        <w:rPr>
          <w:spacing w:val="-2"/>
          <w:sz w:val="26"/>
        </w:rPr>
        <w:t> </w:t>
      </w:r>
      <w:r>
        <w:rPr>
          <w:sz w:val="26"/>
        </w:rPr>
        <w:t>tín,</w:t>
      </w:r>
      <w:r>
        <w:rPr>
          <w:spacing w:val="-2"/>
          <w:sz w:val="26"/>
        </w:rPr>
        <w:t> </w:t>
      </w:r>
      <w:r>
        <w:rPr>
          <w:sz w:val="26"/>
        </w:rPr>
        <w:t>còn</w:t>
      </w:r>
      <w:r>
        <w:rPr>
          <w:spacing w:val="-1"/>
          <w:sz w:val="26"/>
        </w:rPr>
        <w:t> </w:t>
      </w:r>
      <w:r>
        <w:rPr>
          <w:sz w:val="26"/>
        </w:rPr>
        <w:t>quyền</w:t>
      </w:r>
      <w:r>
        <w:rPr>
          <w:spacing w:val="-2"/>
          <w:sz w:val="26"/>
        </w:rPr>
        <w:t> </w:t>
      </w:r>
      <w:r>
        <w:rPr>
          <w:sz w:val="26"/>
        </w:rPr>
        <w:t>ngoài</w:t>
      </w:r>
      <w:r>
        <w:rPr>
          <w:spacing w:val="-2"/>
          <w:sz w:val="26"/>
        </w:rPr>
        <w:t> </w:t>
      </w:r>
      <w:r>
        <w:rPr>
          <w:sz w:val="26"/>
        </w:rPr>
        <w:t>ra</w:t>
      </w:r>
      <w:r>
        <w:rPr>
          <w:spacing w:val="-1"/>
          <w:sz w:val="26"/>
        </w:rPr>
        <w:t> </w:t>
      </w:r>
      <w:r>
        <w:rPr>
          <w:sz w:val="26"/>
        </w:rPr>
        <w:t>là phi</w:t>
      </w:r>
      <w:r>
        <w:rPr>
          <w:spacing w:val="-2"/>
          <w:sz w:val="26"/>
        </w:rPr>
        <w:t> </w:t>
      </w:r>
      <w:r>
        <w:rPr>
          <w:sz w:val="26"/>
        </w:rPr>
        <w:t>tín</w:t>
      </w:r>
      <w:r>
        <w:rPr>
          <w:spacing w:val="-1"/>
          <w:sz w:val="26"/>
        </w:rPr>
        <w:t> </w:t>
      </w:r>
      <w:r>
        <w:rPr>
          <w:sz w:val="26"/>
        </w:rPr>
        <w:t>mà</w:t>
      </w:r>
      <w:r>
        <w:rPr>
          <w:spacing w:val="-1"/>
          <w:sz w:val="26"/>
        </w:rPr>
        <w:t> </w:t>
      </w:r>
      <w:r>
        <w:rPr>
          <w:sz w:val="26"/>
        </w:rPr>
        <w:t>còn</w:t>
      </w:r>
      <w:r>
        <w:rPr>
          <w:spacing w:val="-2"/>
          <w:sz w:val="26"/>
        </w:rPr>
        <w:t> </w:t>
      </w:r>
      <w:r>
        <w:rPr>
          <w:sz w:val="26"/>
        </w:rPr>
        <w:t>gọi</w:t>
      </w:r>
      <w:r>
        <w:rPr>
          <w:spacing w:val="-2"/>
          <w:sz w:val="26"/>
        </w:rPr>
        <w:t> </w:t>
      </w:r>
      <w:r>
        <w:rPr>
          <w:sz w:val="26"/>
        </w:rPr>
        <w:t>quyền. Nếu trừ tín và quyền, ngoài ra mới gọi là phi tín và cũng gọi phi quyền.</w:t>
      </w:r>
    </w:p>
    <w:p>
      <w:pPr>
        <w:pStyle w:val="ListParagraph"/>
        <w:numPr>
          <w:ilvl w:val="0"/>
          <w:numId w:val="16"/>
        </w:numPr>
        <w:tabs>
          <w:tab w:pos="707" w:val="left" w:leader="none"/>
        </w:tabs>
        <w:spacing w:line="240" w:lineRule="auto" w:before="116"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41" w:hanging="284"/>
        <w:jc w:val="left"/>
        <w:rPr>
          <w:sz w:val="26"/>
        </w:rPr>
      </w:pPr>
      <w:r>
        <w:rPr>
          <w:sz w:val="26"/>
        </w:rPr>
        <w:t>Phi tín, phi quyền phải chăng? Trừ tín, quyền ngoài ra là phi tín mà còn gọi là quyền. Trừ tín và quyền, ngoài ra mới gọi phi tín và phi quyền.</w:t>
      </w:r>
    </w:p>
    <w:p>
      <w:pPr>
        <w:pStyle w:val="ListParagraph"/>
        <w:numPr>
          <w:ilvl w:val="0"/>
          <w:numId w:val="16"/>
        </w:numPr>
        <w:tabs>
          <w:tab w:pos="707" w:val="left" w:leader="none"/>
        </w:tabs>
        <w:spacing w:line="240" w:lineRule="auto" w:before="120"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line="295" w:lineRule="exact"/>
      </w:pPr>
      <w:r>
        <w:rPr>
          <w:spacing w:val="-4"/>
        </w:rPr>
        <w:t>481.</w:t>
      </w:r>
    </w:p>
    <w:p>
      <w:pPr>
        <w:pStyle w:val="ListParagraph"/>
        <w:numPr>
          <w:ilvl w:val="0"/>
          <w:numId w:val="16"/>
        </w:numPr>
        <w:tabs>
          <w:tab w:pos="708" w:val="left" w:leader="none"/>
        </w:tabs>
        <w:spacing w:line="240" w:lineRule="auto" w:before="0" w:after="0"/>
        <w:ind w:left="708" w:right="140" w:hanging="284"/>
        <w:jc w:val="left"/>
        <w:rPr>
          <w:sz w:val="26"/>
        </w:rPr>
      </w:pPr>
      <w:r>
        <w:rPr>
          <w:sz w:val="26"/>
        </w:rPr>
        <w:t>Phi</w:t>
      </w:r>
      <w:r>
        <w:rPr>
          <w:spacing w:val="40"/>
          <w:sz w:val="26"/>
        </w:rPr>
        <w:t> </w:t>
      </w:r>
      <w:r>
        <w:rPr>
          <w:sz w:val="26"/>
        </w:rPr>
        <w:t>cần,</w:t>
      </w:r>
      <w:r>
        <w:rPr>
          <w:spacing w:val="40"/>
          <w:sz w:val="26"/>
        </w:rPr>
        <w:t> </w:t>
      </w:r>
      <w:r>
        <w:rPr>
          <w:sz w:val="26"/>
        </w:rPr>
        <w:t>phi</w:t>
      </w:r>
      <w:r>
        <w:rPr>
          <w:spacing w:val="40"/>
          <w:sz w:val="26"/>
        </w:rPr>
        <w:t> </w:t>
      </w:r>
      <w:r>
        <w:rPr>
          <w:sz w:val="26"/>
        </w:rPr>
        <w:t>quyền</w:t>
      </w:r>
      <w:r>
        <w:rPr>
          <w:spacing w:val="40"/>
          <w:sz w:val="26"/>
        </w:rPr>
        <w:t> </w:t>
      </w:r>
      <w:r>
        <w:rPr>
          <w:sz w:val="26"/>
        </w:rPr>
        <w:t>phải</w:t>
      </w:r>
      <w:r>
        <w:rPr>
          <w:spacing w:val="40"/>
          <w:sz w:val="26"/>
        </w:rPr>
        <w:t> </w:t>
      </w:r>
      <w:r>
        <w:rPr>
          <w:sz w:val="26"/>
        </w:rPr>
        <w:t>chăng?</w:t>
      </w:r>
      <w:r>
        <w:rPr>
          <w:spacing w:val="40"/>
          <w:sz w:val="26"/>
        </w:rPr>
        <w:t> </w:t>
      </w:r>
      <w:r>
        <w:rPr>
          <w:sz w:val="26"/>
        </w:rPr>
        <w:t>Trừ</w:t>
      </w:r>
      <w:r>
        <w:rPr>
          <w:spacing w:val="39"/>
          <w:sz w:val="26"/>
        </w:rPr>
        <w:t> </w:t>
      </w:r>
      <w:r>
        <w:rPr>
          <w:sz w:val="26"/>
        </w:rPr>
        <w:t>cần,</w:t>
      </w:r>
      <w:r>
        <w:rPr>
          <w:spacing w:val="40"/>
          <w:sz w:val="26"/>
        </w:rPr>
        <w:t> </w:t>
      </w:r>
      <w:r>
        <w:rPr>
          <w:sz w:val="26"/>
        </w:rPr>
        <w:t>quyền</w:t>
      </w:r>
      <w:r>
        <w:rPr>
          <w:spacing w:val="40"/>
          <w:sz w:val="26"/>
        </w:rPr>
        <w:t> </w:t>
      </w:r>
      <w:r>
        <w:rPr>
          <w:sz w:val="26"/>
        </w:rPr>
        <w:t>ngoài</w:t>
      </w:r>
      <w:r>
        <w:rPr>
          <w:spacing w:val="40"/>
          <w:sz w:val="26"/>
        </w:rPr>
        <w:t> </w:t>
      </w:r>
      <w:r>
        <w:rPr>
          <w:sz w:val="26"/>
        </w:rPr>
        <w:t>ra</w:t>
      </w:r>
      <w:r>
        <w:rPr>
          <w:spacing w:val="40"/>
          <w:sz w:val="26"/>
        </w:rPr>
        <w:t> </w:t>
      </w:r>
      <w:r>
        <w:rPr>
          <w:sz w:val="26"/>
        </w:rPr>
        <w:t>là</w:t>
      </w:r>
      <w:r>
        <w:rPr>
          <w:spacing w:val="40"/>
          <w:sz w:val="26"/>
        </w:rPr>
        <w:t> </w:t>
      </w:r>
      <w:r>
        <w:rPr>
          <w:sz w:val="26"/>
        </w:rPr>
        <w:t>phi</w:t>
      </w:r>
      <w:r>
        <w:rPr>
          <w:spacing w:val="40"/>
          <w:sz w:val="26"/>
        </w:rPr>
        <w:t> </w:t>
      </w:r>
      <w:r>
        <w:rPr>
          <w:sz w:val="26"/>
        </w:rPr>
        <w:t>cần</w:t>
      </w:r>
      <w:r>
        <w:rPr>
          <w:spacing w:val="40"/>
          <w:sz w:val="26"/>
        </w:rPr>
        <w:t> </w:t>
      </w:r>
      <w:r>
        <w:rPr>
          <w:sz w:val="26"/>
        </w:rPr>
        <w:t>mà</w:t>
      </w:r>
      <w:r>
        <w:rPr>
          <w:spacing w:val="40"/>
          <w:sz w:val="26"/>
        </w:rPr>
        <w:t> </w:t>
      </w:r>
      <w:r>
        <w:rPr>
          <w:sz w:val="26"/>
        </w:rPr>
        <w:t>còn</w:t>
      </w:r>
      <w:r>
        <w:rPr>
          <w:spacing w:val="40"/>
          <w:sz w:val="26"/>
        </w:rPr>
        <w:t> </w:t>
      </w:r>
      <w:r>
        <w:rPr>
          <w:sz w:val="26"/>
        </w:rPr>
        <w:t>gọi</w:t>
      </w:r>
      <w:r>
        <w:rPr>
          <w:spacing w:val="40"/>
          <w:sz w:val="26"/>
        </w:rPr>
        <w:t> </w:t>
      </w:r>
      <w:r>
        <w:rPr>
          <w:sz w:val="26"/>
        </w:rPr>
        <w:t>là quyền. Nếu trừ cần và quyền, ngoài ra mới gọi phi cần và phi quyền.</w:t>
      </w:r>
    </w:p>
    <w:p>
      <w:pPr>
        <w:pStyle w:val="ListParagraph"/>
        <w:numPr>
          <w:ilvl w:val="0"/>
          <w:numId w:val="16"/>
        </w:numPr>
        <w:tabs>
          <w:tab w:pos="707" w:val="left" w:leader="none"/>
        </w:tabs>
        <w:spacing w:line="240" w:lineRule="auto" w:before="115"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4"/>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spacing w:after="0" w:line="240" w:lineRule="auto"/>
        <w:jc w:val="left"/>
        <w:rPr>
          <w:sz w:val="26"/>
        </w:rPr>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40" w:hanging="284"/>
        <w:jc w:val="left"/>
        <w:rPr>
          <w:sz w:val="26"/>
        </w:rPr>
      </w:pPr>
      <w:r>
        <w:rPr>
          <w:sz w:val="26"/>
        </w:rPr>
        <w:t>Phi cần, phi quyền phải chăng? Trừ cần, còn quyền ngoài ra</w:t>
      </w:r>
      <w:r>
        <w:rPr>
          <w:spacing w:val="18"/>
          <w:sz w:val="26"/>
        </w:rPr>
        <w:t> </w:t>
      </w:r>
      <w:r>
        <w:rPr>
          <w:sz w:val="26"/>
        </w:rPr>
        <w:t>là phi cần mà còn gọi là</w:t>
      </w:r>
      <w:r>
        <w:rPr>
          <w:spacing w:val="40"/>
          <w:sz w:val="26"/>
        </w:rPr>
        <w:t> </w:t>
      </w:r>
      <w:r>
        <w:rPr>
          <w:sz w:val="26"/>
        </w:rPr>
        <w:t>quyền. Trừ cần và quyền, ngoài ra đó là phi cần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482.</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 niệm, phi</w:t>
      </w:r>
      <w:r>
        <w:rPr>
          <w:spacing w:val="20"/>
          <w:sz w:val="26"/>
        </w:rPr>
        <w:t> </w:t>
      </w:r>
      <w:r>
        <w:rPr>
          <w:sz w:val="26"/>
        </w:rPr>
        <w:t>quyền</w:t>
      </w:r>
      <w:r>
        <w:rPr>
          <w:spacing w:val="20"/>
          <w:sz w:val="26"/>
        </w:rPr>
        <w:t> </w:t>
      </w:r>
      <w:r>
        <w:rPr>
          <w:sz w:val="26"/>
        </w:rPr>
        <w:t>phải chăng?</w:t>
      </w:r>
      <w:r>
        <w:rPr>
          <w:spacing w:val="26"/>
          <w:sz w:val="26"/>
        </w:rPr>
        <w:t> </w:t>
      </w:r>
      <w:r>
        <w:rPr>
          <w:sz w:val="26"/>
        </w:rPr>
        <w:t>Trừ</w:t>
      </w:r>
      <w:r>
        <w:rPr>
          <w:spacing w:val="19"/>
          <w:sz w:val="26"/>
        </w:rPr>
        <w:t> </w:t>
      </w:r>
      <w:r>
        <w:rPr>
          <w:sz w:val="26"/>
        </w:rPr>
        <w:t>niệm,</w:t>
      </w:r>
      <w:r>
        <w:rPr>
          <w:spacing w:val="20"/>
          <w:sz w:val="26"/>
        </w:rPr>
        <w:t> </w:t>
      </w:r>
      <w:r>
        <w:rPr>
          <w:sz w:val="26"/>
        </w:rPr>
        <w:t>quyền ngoài ra</w:t>
      </w:r>
      <w:r>
        <w:rPr>
          <w:spacing w:val="22"/>
          <w:sz w:val="26"/>
        </w:rPr>
        <w:t> </w:t>
      </w:r>
      <w:r>
        <w:rPr>
          <w:sz w:val="26"/>
        </w:rPr>
        <w:t>gọi phi</w:t>
      </w:r>
      <w:r>
        <w:rPr>
          <w:spacing w:val="21"/>
          <w:sz w:val="26"/>
        </w:rPr>
        <w:t> </w:t>
      </w:r>
      <w:r>
        <w:rPr>
          <w:sz w:val="26"/>
        </w:rPr>
        <w:t>niệm</w:t>
      </w:r>
      <w:r>
        <w:rPr>
          <w:spacing w:val="19"/>
          <w:sz w:val="26"/>
        </w:rPr>
        <w:t> </w:t>
      </w:r>
      <w:r>
        <w:rPr>
          <w:sz w:val="26"/>
        </w:rPr>
        <w:t>mà còn</w:t>
      </w:r>
      <w:r>
        <w:rPr>
          <w:spacing w:val="20"/>
          <w:sz w:val="26"/>
        </w:rPr>
        <w:t> </w:t>
      </w:r>
      <w:r>
        <w:rPr>
          <w:sz w:val="26"/>
        </w:rPr>
        <w:t>gọi quyền. Nếu trừ niệm và quyền, ngoài ra mới gọi phi niệm và phi quyền.</w:t>
      </w:r>
    </w:p>
    <w:p>
      <w:pPr>
        <w:pStyle w:val="ListParagraph"/>
        <w:numPr>
          <w:ilvl w:val="0"/>
          <w:numId w:val="16"/>
        </w:numPr>
        <w:tabs>
          <w:tab w:pos="707" w:val="left" w:leader="none"/>
        </w:tabs>
        <w:spacing w:line="240" w:lineRule="auto" w:before="121"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3" w:after="0"/>
        <w:ind w:left="708" w:right="139" w:hanging="284"/>
        <w:jc w:val="left"/>
        <w:rPr>
          <w:sz w:val="26"/>
        </w:rPr>
      </w:pPr>
      <w:r>
        <w:rPr>
          <w:sz w:val="26"/>
        </w:rPr>
        <w:t>Phi</w:t>
      </w:r>
      <w:r>
        <w:rPr>
          <w:spacing w:val="28"/>
          <w:sz w:val="26"/>
        </w:rPr>
        <w:t> </w:t>
      </w:r>
      <w:r>
        <w:rPr>
          <w:sz w:val="26"/>
        </w:rPr>
        <w:t>niệm,</w:t>
      </w:r>
      <w:r>
        <w:rPr>
          <w:spacing w:val="27"/>
          <w:sz w:val="26"/>
        </w:rPr>
        <w:t> </w:t>
      </w:r>
      <w:r>
        <w:rPr>
          <w:sz w:val="26"/>
        </w:rPr>
        <w:t>phi</w:t>
      </w:r>
      <w:r>
        <w:rPr>
          <w:spacing w:val="29"/>
          <w:sz w:val="26"/>
        </w:rPr>
        <w:t> </w:t>
      </w:r>
      <w:r>
        <w:rPr>
          <w:sz w:val="26"/>
        </w:rPr>
        <w:t>quyền</w:t>
      </w:r>
      <w:r>
        <w:rPr>
          <w:spacing w:val="29"/>
          <w:sz w:val="26"/>
        </w:rPr>
        <w:t> </w:t>
      </w:r>
      <w:r>
        <w:rPr>
          <w:sz w:val="26"/>
        </w:rPr>
        <w:t>phải</w:t>
      </w:r>
      <w:r>
        <w:rPr>
          <w:spacing w:val="30"/>
          <w:sz w:val="26"/>
        </w:rPr>
        <w:t> </w:t>
      </w:r>
      <w:r>
        <w:rPr>
          <w:sz w:val="26"/>
        </w:rPr>
        <w:t>chăng?</w:t>
      </w:r>
      <w:r>
        <w:rPr>
          <w:spacing w:val="32"/>
          <w:sz w:val="26"/>
        </w:rPr>
        <w:t> </w:t>
      </w:r>
      <w:r>
        <w:rPr>
          <w:sz w:val="26"/>
        </w:rPr>
        <w:t>Trừ</w:t>
      </w:r>
      <w:r>
        <w:rPr>
          <w:spacing w:val="29"/>
          <w:sz w:val="26"/>
        </w:rPr>
        <w:t> </w:t>
      </w:r>
      <w:r>
        <w:rPr>
          <w:sz w:val="26"/>
        </w:rPr>
        <w:t>niệm,</w:t>
      </w:r>
      <w:r>
        <w:rPr>
          <w:spacing w:val="30"/>
          <w:sz w:val="26"/>
        </w:rPr>
        <w:t> </w:t>
      </w:r>
      <w:r>
        <w:rPr>
          <w:sz w:val="26"/>
        </w:rPr>
        <w:t>quyền</w:t>
      </w:r>
      <w:r>
        <w:rPr>
          <w:spacing w:val="27"/>
          <w:sz w:val="26"/>
        </w:rPr>
        <w:t> </w:t>
      </w:r>
      <w:r>
        <w:rPr>
          <w:sz w:val="26"/>
        </w:rPr>
        <w:t>ngoài</w:t>
      </w:r>
      <w:r>
        <w:rPr>
          <w:spacing w:val="27"/>
          <w:sz w:val="26"/>
        </w:rPr>
        <w:t> </w:t>
      </w:r>
      <w:r>
        <w:rPr>
          <w:sz w:val="26"/>
        </w:rPr>
        <w:t>ra</w:t>
      </w:r>
      <w:r>
        <w:rPr>
          <w:spacing w:val="30"/>
          <w:sz w:val="26"/>
        </w:rPr>
        <w:t> </w:t>
      </w:r>
      <w:r>
        <w:rPr>
          <w:sz w:val="26"/>
        </w:rPr>
        <w:t>không</w:t>
      </w:r>
      <w:r>
        <w:rPr>
          <w:spacing w:val="35"/>
          <w:sz w:val="26"/>
        </w:rPr>
        <w:t> </w:t>
      </w:r>
      <w:r>
        <w:rPr>
          <w:sz w:val="26"/>
        </w:rPr>
        <w:t>gọi</w:t>
      </w:r>
      <w:r>
        <w:rPr>
          <w:spacing w:val="27"/>
          <w:sz w:val="26"/>
        </w:rPr>
        <w:t> </w:t>
      </w:r>
      <w:r>
        <w:rPr>
          <w:sz w:val="26"/>
        </w:rPr>
        <w:t>niệm</w:t>
      </w:r>
      <w:r>
        <w:rPr>
          <w:spacing w:val="31"/>
          <w:sz w:val="26"/>
        </w:rPr>
        <w:t> </w:t>
      </w:r>
      <w:r>
        <w:rPr>
          <w:sz w:val="26"/>
        </w:rPr>
        <w:t>mà</w:t>
      </w:r>
      <w:r>
        <w:rPr>
          <w:spacing w:val="30"/>
          <w:sz w:val="26"/>
        </w:rPr>
        <w:t> </w:t>
      </w:r>
      <w:r>
        <w:rPr>
          <w:sz w:val="26"/>
        </w:rPr>
        <w:t>gọi quyền. Trừ niệm và quyền, ngoài ra mới gọi phi niệm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483.</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2"/>
          <w:sz w:val="26"/>
        </w:rPr>
        <w:t> </w:t>
      </w:r>
      <w:r>
        <w:rPr>
          <w:sz w:val="26"/>
        </w:rPr>
        <w:t>định, phi quyền phải</w:t>
      </w:r>
      <w:r>
        <w:rPr>
          <w:spacing w:val="-2"/>
          <w:sz w:val="26"/>
        </w:rPr>
        <w:t> </w:t>
      </w:r>
      <w:r>
        <w:rPr>
          <w:sz w:val="26"/>
        </w:rPr>
        <w:t>chăng? Trừ</w:t>
      </w:r>
      <w:r>
        <w:rPr>
          <w:spacing w:val="-1"/>
          <w:sz w:val="26"/>
        </w:rPr>
        <w:t> </w:t>
      </w:r>
      <w:r>
        <w:rPr>
          <w:sz w:val="26"/>
        </w:rPr>
        <w:t>định ra</w:t>
      </w:r>
      <w:r>
        <w:rPr>
          <w:spacing w:val="-1"/>
          <w:sz w:val="26"/>
        </w:rPr>
        <w:t> </w:t>
      </w:r>
      <w:r>
        <w:rPr>
          <w:sz w:val="26"/>
        </w:rPr>
        <w:t>rồi,</w:t>
      </w:r>
      <w:r>
        <w:rPr>
          <w:spacing w:val="-2"/>
          <w:sz w:val="26"/>
        </w:rPr>
        <w:t> </w:t>
      </w:r>
      <w:r>
        <w:rPr>
          <w:sz w:val="26"/>
        </w:rPr>
        <w:t>quyền ngoài ra là</w:t>
      </w:r>
      <w:r>
        <w:rPr>
          <w:spacing w:val="-2"/>
          <w:sz w:val="26"/>
        </w:rPr>
        <w:t> </w:t>
      </w:r>
      <w:r>
        <w:rPr>
          <w:sz w:val="26"/>
        </w:rPr>
        <w:t>phi định mà</w:t>
      </w:r>
      <w:r>
        <w:rPr>
          <w:spacing w:val="-1"/>
          <w:sz w:val="26"/>
        </w:rPr>
        <w:t> </w:t>
      </w:r>
      <w:r>
        <w:rPr>
          <w:sz w:val="26"/>
        </w:rPr>
        <w:t>còn gọi quyền. Nếu trừ định và quyền, ngoài ra là phi định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39" w:hanging="284"/>
        <w:jc w:val="left"/>
        <w:rPr>
          <w:sz w:val="26"/>
        </w:rPr>
      </w:pPr>
      <w:r>
        <w:rPr>
          <w:sz w:val="26"/>
        </w:rPr>
        <w:t>Phi định, phi quyền phải chăng? Trừ định, còn quyền ngoài ra là phi định mà còn gọi quyền. Nếu trừ định và quyền, ngoài ra là phi định và cũng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484.</w:t>
      </w:r>
    </w:p>
    <w:p>
      <w:pPr>
        <w:pStyle w:val="ListParagraph"/>
        <w:numPr>
          <w:ilvl w:val="0"/>
          <w:numId w:val="16"/>
        </w:numPr>
        <w:tabs>
          <w:tab w:pos="708" w:val="left" w:leader="none"/>
        </w:tabs>
        <w:spacing w:line="237" w:lineRule="auto" w:before="0" w:after="0"/>
        <w:ind w:left="708" w:right="141" w:hanging="284"/>
        <w:jc w:val="left"/>
        <w:rPr>
          <w:sz w:val="26"/>
        </w:rPr>
      </w:pPr>
      <w:r>
        <w:rPr>
          <w:sz w:val="26"/>
        </w:rPr>
        <w:t>Phi trí, phi quyền phải chăng? Trừ trí, quyền ngoài ra là phi trí mà gọi là quyền. Còn</w:t>
      </w:r>
      <w:r>
        <w:rPr>
          <w:spacing w:val="80"/>
          <w:sz w:val="26"/>
        </w:rPr>
        <w:t> </w:t>
      </w:r>
      <w:r>
        <w:rPr>
          <w:sz w:val="26"/>
        </w:rPr>
        <w:t>trừ trí và quyền, ngoài ra là phi trí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1" w:after="0"/>
        <w:ind w:left="708" w:right="140" w:hanging="284"/>
        <w:jc w:val="left"/>
        <w:rPr>
          <w:sz w:val="26"/>
        </w:rPr>
      </w:pPr>
      <w:r>
        <w:rPr>
          <w:sz w:val="26"/>
        </w:rPr>
        <w:t>Phi</w:t>
      </w:r>
      <w:r>
        <w:rPr>
          <w:spacing w:val="35"/>
          <w:sz w:val="26"/>
        </w:rPr>
        <w:t> </w:t>
      </w:r>
      <w:r>
        <w:rPr>
          <w:sz w:val="26"/>
        </w:rPr>
        <w:t>trí,</w:t>
      </w:r>
      <w:r>
        <w:rPr>
          <w:spacing w:val="34"/>
          <w:sz w:val="26"/>
        </w:rPr>
        <w:t> </w:t>
      </w:r>
      <w:r>
        <w:rPr>
          <w:sz w:val="26"/>
        </w:rPr>
        <w:t>phi</w:t>
      </w:r>
      <w:r>
        <w:rPr>
          <w:spacing w:val="34"/>
          <w:sz w:val="26"/>
        </w:rPr>
        <w:t> </w:t>
      </w:r>
      <w:r>
        <w:rPr>
          <w:sz w:val="26"/>
        </w:rPr>
        <w:t>quyền</w:t>
      </w:r>
      <w:r>
        <w:rPr>
          <w:spacing w:val="35"/>
          <w:sz w:val="26"/>
        </w:rPr>
        <w:t> </w:t>
      </w:r>
      <w:r>
        <w:rPr>
          <w:sz w:val="26"/>
        </w:rPr>
        <w:t>phải</w:t>
      </w:r>
      <w:r>
        <w:rPr>
          <w:spacing w:val="34"/>
          <w:sz w:val="26"/>
        </w:rPr>
        <w:t> </w:t>
      </w:r>
      <w:r>
        <w:rPr>
          <w:sz w:val="26"/>
        </w:rPr>
        <w:t>chăng?</w:t>
      </w:r>
      <w:r>
        <w:rPr>
          <w:spacing w:val="37"/>
          <w:sz w:val="26"/>
        </w:rPr>
        <w:t> </w:t>
      </w:r>
      <w:r>
        <w:rPr>
          <w:sz w:val="26"/>
        </w:rPr>
        <w:t>Trừ</w:t>
      </w:r>
      <w:r>
        <w:rPr>
          <w:spacing w:val="36"/>
          <w:sz w:val="26"/>
        </w:rPr>
        <w:t> </w:t>
      </w:r>
      <w:r>
        <w:rPr>
          <w:sz w:val="26"/>
        </w:rPr>
        <w:t>trí,</w:t>
      </w:r>
      <w:r>
        <w:rPr>
          <w:spacing w:val="34"/>
          <w:sz w:val="26"/>
        </w:rPr>
        <w:t> </w:t>
      </w:r>
      <w:r>
        <w:rPr>
          <w:sz w:val="26"/>
        </w:rPr>
        <w:t>còn</w:t>
      </w:r>
      <w:r>
        <w:rPr>
          <w:spacing w:val="35"/>
          <w:sz w:val="26"/>
        </w:rPr>
        <w:t> </w:t>
      </w:r>
      <w:r>
        <w:rPr>
          <w:sz w:val="26"/>
        </w:rPr>
        <w:t>quyền</w:t>
      </w:r>
      <w:r>
        <w:rPr>
          <w:spacing w:val="35"/>
          <w:sz w:val="26"/>
        </w:rPr>
        <w:t> </w:t>
      </w:r>
      <w:r>
        <w:rPr>
          <w:sz w:val="26"/>
        </w:rPr>
        <w:t>ngoài</w:t>
      </w:r>
      <w:r>
        <w:rPr>
          <w:spacing w:val="34"/>
          <w:sz w:val="26"/>
        </w:rPr>
        <w:t> </w:t>
      </w:r>
      <w:r>
        <w:rPr>
          <w:sz w:val="26"/>
        </w:rPr>
        <w:t>ra</w:t>
      </w:r>
      <w:r>
        <w:rPr>
          <w:spacing w:val="35"/>
          <w:sz w:val="26"/>
        </w:rPr>
        <w:t> </w:t>
      </w:r>
      <w:r>
        <w:rPr>
          <w:sz w:val="26"/>
        </w:rPr>
        <w:t>là</w:t>
      </w:r>
      <w:r>
        <w:rPr>
          <w:spacing w:val="39"/>
          <w:sz w:val="26"/>
        </w:rPr>
        <w:t> </w:t>
      </w:r>
      <w:r>
        <w:rPr>
          <w:sz w:val="26"/>
        </w:rPr>
        <w:t>phi</w:t>
      </w:r>
      <w:r>
        <w:rPr>
          <w:spacing w:val="32"/>
          <w:sz w:val="26"/>
        </w:rPr>
        <w:t> </w:t>
      </w:r>
      <w:r>
        <w:rPr>
          <w:sz w:val="26"/>
        </w:rPr>
        <w:t>trí</w:t>
      </w:r>
      <w:r>
        <w:rPr>
          <w:spacing w:val="35"/>
          <w:sz w:val="26"/>
        </w:rPr>
        <w:t> </w:t>
      </w:r>
      <w:r>
        <w:rPr>
          <w:sz w:val="26"/>
        </w:rPr>
        <w:t>mà</w:t>
      </w:r>
      <w:r>
        <w:rPr>
          <w:spacing w:val="35"/>
          <w:sz w:val="26"/>
        </w:rPr>
        <w:t> </w:t>
      </w:r>
      <w:r>
        <w:rPr>
          <w:sz w:val="26"/>
        </w:rPr>
        <w:t>còn</w:t>
      </w:r>
      <w:r>
        <w:rPr>
          <w:spacing w:val="35"/>
          <w:sz w:val="26"/>
        </w:rPr>
        <w:t> </w:t>
      </w:r>
      <w:r>
        <w:rPr>
          <w:sz w:val="26"/>
        </w:rPr>
        <w:t>gọi</w:t>
      </w:r>
      <w:r>
        <w:rPr>
          <w:spacing w:val="34"/>
          <w:sz w:val="26"/>
        </w:rPr>
        <w:t> </w:t>
      </w:r>
      <w:r>
        <w:rPr>
          <w:sz w:val="26"/>
        </w:rPr>
        <w:t>là quyền. Trừ trí và quyền, ngoài ra mới gọi phi trí và phi quyền.</w:t>
      </w:r>
    </w:p>
    <w:p>
      <w:pPr>
        <w:pStyle w:val="ListParagraph"/>
        <w:numPr>
          <w:ilvl w:val="0"/>
          <w:numId w:val="16"/>
        </w:numPr>
        <w:tabs>
          <w:tab w:pos="707" w:val="left" w:leader="none"/>
        </w:tabs>
        <w:spacing w:line="240" w:lineRule="auto" w:before="122"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485.</w:t>
      </w:r>
    </w:p>
    <w:p>
      <w:pPr>
        <w:pStyle w:val="ListParagraph"/>
        <w:numPr>
          <w:ilvl w:val="0"/>
          <w:numId w:val="16"/>
        </w:numPr>
        <w:tabs>
          <w:tab w:pos="708" w:val="left" w:leader="none"/>
        </w:tabs>
        <w:spacing w:line="237" w:lineRule="auto" w:before="0" w:after="0"/>
        <w:ind w:left="708" w:right="140" w:hanging="284"/>
        <w:jc w:val="left"/>
        <w:rPr>
          <w:sz w:val="26"/>
        </w:rPr>
      </w:pPr>
      <w:r>
        <w:rPr>
          <w:sz w:val="26"/>
        </w:rPr>
        <w:t>Phi</w:t>
      </w:r>
      <w:r>
        <w:rPr>
          <w:spacing w:val="-1"/>
          <w:sz w:val="26"/>
        </w:rPr>
        <w:t> </w:t>
      </w:r>
      <w:r>
        <w:rPr>
          <w:sz w:val="26"/>
        </w:rPr>
        <w:t>tri dị</w:t>
      </w:r>
      <w:r>
        <w:rPr>
          <w:spacing w:val="-1"/>
          <w:sz w:val="26"/>
        </w:rPr>
        <w:t> </w:t>
      </w:r>
      <w:r>
        <w:rPr>
          <w:sz w:val="26"/>
        </w:rPr>
        <w:t>tri, phi quyền phải</w:t>
      </w:r>
      <w:r>
        <w:rPr>
          <w:spacing w:val="-1"/>
          <w:sz w:val="26"/>
        </w:rPr>
        <w:t> </w:t>
      </w:r>
      <w:r>
        <w:rPr>
          <w:sz w:val="26"/>
        </w:rPr>
        <w:t>chăng? Trừ tri</w:t>
      </w:r>
      <w:r>
        <w:rPr>
          <w:spacing w:val="-1"/>
          <w:sz w:val="26"/>
        </w:rPr>
        <w:t> </w:t>
      </w:r>
      <w:r>
        <w:rPr>
          <w:sz w:val="26"/>
        </w:rPr>
        <w:t>dị tri,</w:t>
      </w:r>
      <w:r>
        <w:rPr>
          <w:spacing w:val="-1"/>
          <w:sz w:val="26"/>
        </w:rPr>
        <w:t> </w:t>
      </w:r>
      <w:r>
        <w:rPr>
          <w:sz w:val="26"/>
        </w:rPr>
        <w:t>còn quyền</w:t>
      </w:r>
      <w:r>
        <w:rPr>
          <w:spacing w:val="-1"/>
          <w:sz w:val="26"/>
        </w:rPr>
        <w:t> </w:t>
      </w:r>
      <w:r>
        <w:rPr>
          <w:sz w:val="26"/>
        </w:rPr>
        <w:t>ngoài</w:t>
      </w:r>
      <w:r>
        <w:rPr>
          <w:spacing w:val="-1"/>
          <w:sz w:val="26"/>
        </w:rPr>
        <w:t> </w:t>
      </w:r>
      <w:r>
        <w:rPr>
          <w:sz w:val="26"/>
        </w:rPr>
        <w:t>ra là</w:t>
      </w:r>
      <w:r>
        <w:rPr>
          <w:spacing w:val="-1"/>
          <w:sz w:val="26"/>
        </w:rPr>
        <w:t> </w:t>
      </w:r>
      <w:r>
        <w:rPr>
          <w:sz w:val="26"/>
        </w:rPr>
        <w:t>phi tri dị</w:t>
      </w:r>
      <w:r>
        <w:rPr>
          <w:spacing w:val="-1"/>
          <w:sz w:val="26"/>
        </w:rPr>
        <w:t> </w:t>
      </w:r>
      <w:r>
        <w:rPr>
          <w:sz w:val="26"/>
        </w:rPr>
        <w:t>tri mà gọi là quyền. Nếu trừ tri dị tri và quyền, ngoài ra là phi tri dị tri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40" w:hanging="284"/>
        <w:jc w:val="left"/>
        <w:rPr>
          <w:sz w:val="26"/>
        </w:rPr>
      </w:pPr>
      <w:r>
        <w:rPr>
          <w:sz w:val="26"/>
        </w:rPr>
        <w:t>Phi</w:t>
      </w:r>
      <w:r>
        <w:rPr>
          <w:spacing w:val="-1"/>
          <w:sz w:val="26"/>
        </w:rPr>
        <w:t> </w:t>
      </w:r>
      <w:r>
        <w:rPr>
          <w:sz w:val="26"/>
        </w:rPr>
        <w:t>tri dị</w:t>
      </w:r>
      <w:r>
        <w:rPr>
          <w:spacing w:val="-1"/>
          <w:sz w:val="26"/>
        </w:rPr>
        <w:t> </w:t>
      </w:r>
      <w:r>
        <w:rPr>
          <w:sz w:val="26"/>
        </w:rPr>
        <w:t>tri, phi quyền phải</w:t>
      </w:r>
      <w:r>
        <w:rPr>
          <w:spacing w:val="-1"/>
          <w:sz w:val="26"/>
        </w:rPr>
        <w:t> </w:t>
      </w:r>
      <w:r>
        <w:rPr>
          <w:sz w:val="26"/>
        </w:rPr>
        <w:t>chăng? Trừ tri</w:t>
      </w:r>
      <w:r>
        <w:rPr>
          <w:spacing w:val="-1"/>
          <w:sz w:val="26"/>
        </w:rPr>
        <w:t> </w:t>
      </w:r>
      <w:r>
        <w:rPr>
          <w:sz w:val="26"/>
        </w:rPr>
        <w:t>dị tri,</w:t>
      </w:r>
      <w:r>
        <w:rPr>
          <w:spacing w:val="-1"/>
          <w:sz w:val="26"/>
        </w:rPr>
        <w:t> </w:t>
      </w:r>
      <w:r>
        <w:rPr>
          <w:sz w:val="26"/>
        </w:rPr>
        <w:t>quyền</w:t>
      </w:r>
      <w:r>
        <w:rPr>
          <w:spacing w:val="-1"/>
          <w:sz w:val="26"/>
        </w:rPr>
        <w:t> </w:t>
      </w:r>
      <w:r>
        <w:rPr>
          <w:sz w:val="26"/>
        </w:rPr>
        <w:t>ngoài</w:t>
      </w:r>
      <w:r>
        <w:rPr>
          <w:spacing w:val="-1"/>
          <w:sz w:val="26"/>
        </w:rPr>
        <w:t> </w:t>
      </w:r>
      <w:r>
        <w:rPr>
          <w:sz w:val="26"/>
        </w:rPr>
        <w:t>ra là</w:t>
      </w:r>
      <w:r>
        <w:rPr>
          <w:spacing w:val="-1"/>
          <w:sz w:val="26"/>
        </w:rPr>
        <w:t> </w:t>
      </w:r>
      <w:r>
        <w:rPr>
          <w:sz w:val="26"/>
        </w:rPr>
        <w:t>phi tri dị</w:t>
      </w:r>
      <w:r>
        <w:rPr>
          <w:spacing w:val="-1"/>
          <w:sz w:val="26"/>
        </w:rPr>
        <w:t> </w:t>
      </w:r>
      <w:r>
        <w:rPr>
          <w:sz w:val="26"/>
        </w:rPr>
        <w:t>tri mà còn gọi là quyền. Nếu trừ tri dị tri và quyền, ngoài ra là phi tri dị tri và cũng phi quyền.</w:t>
      </w:r>
    </w:p>
    <w:p>
      <w:pPr>
        <w:pStyle w:val="ListParagraph"/>
        <w:numPr>
          <w:ilvl w:val="0"/>
          <w:numId w:val="16"/>
        </w:numPr>
        <w:tabs>
          <w:tab w:pos="707" w:val="left" w:leader="none"/>
        </w:tabs>
        <w:spacing w:line="240" w:lineRule="auto" w:before="120"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before="5"/>
      </w:pPr>
      <w:r>
        <w:rPr>
          <w:spacing w:val="-4"/>
        </w:rPr>
        <w:t>486.</w:t>
      </w:r>
    </w:p>
    <w:p>
      <w:pPr>
        <w:pStyle w:val="ListParagraph"/>
        <w:numPr>
          <w:ilvl w:val="0"/>
          <w:numId w:val="16"/>
        </w:numPr>
        <w:tabs>
          <w:tab w:pos="708" w:val="left" w:leader="none"/>
        </w:tabs>
        <w:spacing w:line="237" w:lineRule="auto" w:before="0" w:after="0"/>
        <w:ind w:left="708" w:right="137" w:hanging="284"/>
        <w:jc w:val="left"/>
        <w:rPr>
          <w:sz w:val="26"/>
        </w:rPr>
      </w:pPr>
      <w:r>
        <w:rPr>
          <w:sz w:val="26"/>
        </w:rPr>
        <w:t>Phi tri dĩ tri, phi quyền phải chăng? Trừ tri dĩ tri </w:t>
      </w:r>
      <w:r>
        <w:rPr>
          <w:i/>
          <w:sz w:val="26"/>
        </w:rPr>
        <w:t>(añña), </w:t>
      </w:r>
      <w:r>
        <w:rPr>
          <w:sz w:val="26"/>
        </w:rPr>
        <w:t>quyền ngoài ra là phi tri dĩ tri mà còn gọi là quyền. Trừ tri dĩ tri và quyền, ngoài ra là phi tri dĩ tri và phi quyền.</w:t>
      </w:r>
    </w:p>
    <w:p>
      <w:pPr>
        <w:pStyle w:val="ListParagraph"/>
        <w:numPr>
          <w:ilvl w:val="0"/>
          <w:numId w:val="16"/>
        </w:numPr>
        <w:tabs>
          <w:tab w:pos="707" w:val="left" w:leader="none"/>
        </w:tabs>
        <w:spacing w:line="240" w:lineRule="auto" w:before="123" w:after="0"/>
        <w:ind w:left="707" w:right="0" w:hanging="283"/>
        <w:jc w:val="left"/>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40" w:lineRule="auto" w:before="118" w:after="0"/>
        <w:ind w:left="708" w:right="140" w:hanging="284"/>
        <w:jc w:val="left"/>
        <w:rPr>
          <w:sz w:val="26"/>
        </w:rPr>
      </w:pPr>
      <w:r>
        <w:rPr>
          <w:sz w:val="26"/>
        </w:rPr>
        <w:t>Phi</w:t>
      </w:r>
      <w:r>
        <w:rPr>
          <w:spacing w:val="-1"/>
          <w:sz w:val="26"/>
        </w:rPr>
        <w:t> </w:t>
      </w:r>
      <w:r>
        <w:rPr>
          <w:sz w:val="26"/>
        </w:rPr>
        <w:t>tri dĩ</w:t>
      </w:r>
      <w:r>
        <w:rPr>
          <w:spacing w:val="-1"/>
          <w:sz w:val="26"/>
        </w:rPr>
        <w:t> </w:t>
      </w:r>
      <w:r>
        <w:rPr>
          <w:sz w:val="26"/>
        </w:rPr>
        <w:t>tri, phi quyền phải</w:t>
      </w:r>
      <w:r>
        <w:rPr>
          <w:spacing w:val="-1"/>
          <w:sz w:val="26"/>
        </w:rPr>
        <w:t> </w:t>
      </w:r>
      <w:r>
        <w:rPr>
          <w:sz w:val="26"/>
        </w:rPr>
        <w:t>chăng? Trừ tri</w:t>
      </w:r>
      <w:r>
        <w:rPr>
          <w:spacing w:val="-1"/>
          <w:sz w:val="26"/>
        </w:rPr>
        <w:t> </w:t>
      </w:r>
      <w:r>
        <w:rPr>
          <w:sz w:val="26"/>
        </w:rPr>
        <w:t>dĩ tri,</w:t>
      </w:r>
      <w:r>
        <w:rPr>
          <w:spacing w:val="-1"/>
          <w:sz w:val="26"/>
        </w:rPr>
        <w:t> </w:t>
      </w:r>
      <w:r>
        <w:rPr>
          <w:sz w:val="26"/>
        </w:rPr>
        <w:t>quyền</w:t>
      </w:r>
      <w:r>
        <w:rPr>
          <w:spacing w:val="-1"/>
          <w:sz w:val="26"/>
        </w:rPr>
        <w:t> </w:t>
      </w:r>
      <w:r>
        <w:rPr>
          <w:sz w:val="26"/>
        </w:rPr>
        <w:t>ngoài</w:t>
      </w:r>
      <w:r>
        <w:rPr>
          <w:spacing w:val="-1"/>
          <w:sz w:val="26"/>
        </w:rPr>
        <w:t> </w:t>
      </w:r>
      <w:r>
        <w:rPr>
          <w:sz w:val="26"/>
        </w:rPr>
        <w:t>ra là</w:t>
      </w:r>
      <w:r>
        <w:rPr>
          <w:spacing w:val="-1"/>
          <w:sz w:val="26"/>
        </w:rPr>
        <w:t> </w:t>
      </w:r>
      <w:r>
        <w:rPr>
          <w:sz w:val="26"/>
        </w:rPr>
        <w:t>phi tri dĩ</w:t>
      </w:r>
      <w:r>
        <w:rPr>
          <w:spacing w:val="-1"/>
          <w:sz w:val="26"/>
        </w:rPr>
        <w:t> </w:t>
      </w:r>
      <w:r>
        <w:rPr>
          <w:sz w:val="26"/>
        </w:rPr>
        <w:t>tri mà còn gọi là quyền. Nếu trừ tri dĩ tri và quyền, ngoài ra mới gọi phi tri dĩ tri và phi quyền.</w:t>
      </w:r>
    </w:p>
    <w:p>
      <w:pPr>
        <w:pStyle w:val="ListParagraph"/>
        <w:numPr>
          <w:ilvl w:val="0"/>
          <w:numId w:val="16"/>
        </w:numPr>
        <w:tabs>
          <w:tab w:pos="707" w:val="left" w:leader="none"/>
        </w:tabs>
        <w:spacing w:line="240" w:lineRule="auto" w:before="119" w:after="0"/>
        <w:ind w:left="707" w:right="0" w:hanging="283"/>
        <w:jc w:val="left"/>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cụ</w:t>
      </w:r>
      <w:r>
        <w:rPr>
          <w:spacing w:val="-5"/>
          <w:sz w:val="26"/>
        </w:rPr>
        <w:t> </w:t>
      </w:r>
      <w:r>
        <w:rPr>
          <w:sz w:val="26"/>
        </w:rPr>
        <w:t>tri</w:t>
      </w:r>
      <w:r>
        <w:rPr>
          <w:spacing w:val="-3"/>
          <w:sz w:val="26"/>
        </w:rPr>
        <w:t> </w:t>
      </w:r>
      <w:r>
        <w:rPr>
          <w:sz w:val="26"/>
        </w:rPr>
        <w:t>quyền</w:t>
      </w:r>
      <w:r>
        <w:rPr>
          <w:spacing w:val="-5"/>
          <w:sz w:val="26"/>
        </w:rPr>
        <w:t> </w:t>
      </w:r>
      <w:r>
        <w:rPr>
          <w:sz w:val="26"/>
        </w:rPr>
        <w:t>phải</w:t>
      </w:r>
      <w:r>
        <w:rPr>
          <w:spacing w:val="-2"/>
          <w:sz w:val="26"/>
        </w:rPr>
        <w:t> </w:t>
      </w:r>
      <w:r>
        <w:rPr>
          <w:sz w:val="26"/>
        </w:rPr>
        <w:t>chăng?</w:t>
      </w:r>
      <w:r>
        <w:rPr>
          <w:spacing w:val="-3"/>
          <w:sz w:val="26"/>
        </w:rPr>
        <w:t> </w:t>
      </w:r>
      <w:r>
        <w:rPr>
          <w:sz w:val="26"/>
        </w:rPr>
        <w:t>Phải</w:t>
      </w:r>
      <w:r>
        <w:rPr>
          <w:spacing w:val="-5"/>
          <w:sz w:val="26"/>
        </w:rPr>
        <w:t> </w:t>
      </w:r>
      <w:r>
        <w:rPr>
          <w:spacing w:val="-4"/>
          <w:sz w:val="26"/>
        </w:rPr>
        <w:t>rồi.</w:t>
      </w:r>
    </w:p>
    <w:p>
      <w:pPr>
        <w:pStyle w:val="Heading7"/>
        <w:spacing w:line="240" w:lineRule="auto" w:before="8"/>
      </w:pPr>
      <w:r>
        <w:rPr>
          <w:spacing w:val="-4"/>
        </w:rPr>
        <w:t>487.</w:t>
      </w:r>
    </w:p>
    <w:p>
      <w:pPr>
        <w:pStyle w:val="Heading7"/>
        <w:spacing w:after="0" w:line="240" w:lineRule="auto"/>
        <w:sectPr>
          <w:pgSz w:w="11630" w:h="16450"/>
          <w:pgMar w:header="576" w:footer="0" w:top="920" w:bottom="280" w:left="850" w:right="850"/>
        </w:sectPr>
      </w:pPr>
    </w:p>
    <w:p>
      <w:pPr>
        <w:pStyle w:val="ListParagraph"/>
        <w:numPr>
          <w:ilvl w:val="0"/>
          <w:numId w:val="16"/>
        </w:numPr>
        <w:tabs>
          <w:tab w:pos="708" w:val="left" w:leader="none"/>
        </w:tabs>
        <w:spacing w:line="240" w:lineRule="auto" w:before="269" w:after="0"/>
        <w:ind w:left="708" w:right="139" w:hanging="284"/>
        <w:jc w:val="both"/>
        <w:rPr>
          <w:sz w:val="26"/>
        </w:rPr>
      </w:pPr>
      <w:r>
        <w:rPr>
          <w:sz w:val="26"/>
        </w:rPr>
        <w:t>Phi tri cụ tri, phi quyền phải chăng? Trừ tri cụ tri </w:t>
      </w:r>
      <w:r>
        <w:rPr>
          <w:i/>
          <w:sz w:val="26"/>
        </w:rPr>
        <w:t>(aññātāvī), </w:t>
      </w:r>
      <w:r>
        <w:rPr>
          <w:sz w:val="26"/>
        </w:rPr>
        <w:t>quyền ngoài ra là phi tri cụ tri mà còn gọi</w:t>
      </w:r>
      <w:r>
        <w:rPr>
          <w:spacing w:val="-1"/>
          <w:sz w:val="26"/>
        </w:rPr>
        <w:t> </w:t>
      </w:r>
      <w:r>
        <w:rPr>
          <w:sz w:val="26"/>
        </w:rPr>
        <w:t>là</w:t>
      </w:r>
      <w:r>
        <w:rPr>
          <w:spacing w:val="-1"/>
          <w:sz w:val="26"/>
        </w:rPr>
        <w:t> </w:t>
      </w:r>
      <w:r>
        <w:rPr>
          <w:sz w:val="26"/>
        </w:rPr>
        <w:t>quyền.</w:t>
      </w:r>
      <w:r>
        <w:rPr>
          <w:spacing w:val="-1"/>
          <w:sz w:val="26"/>
        </w:rPr>
        <w:t> </w:t>
      </w:r>
      <w:r>
        <w:rPr>
          <w:sz w:val="26"/>
        </w:rPr>
        <w:t>Nếu trừ tri cụ tri</w:t>
      </w:r>
      <w:r>
        <w:rPr>
          <w:spacing w:val="-1"/>
          <w:sz w:val="26"/>
        </w:rPr>
        <w:t> </w:t>
      </w:r>
      <w:r>
        <w:rPr>
          <w:sz w:val="26"/>
        </w:rPr>
        <w:t>và quyền, ngoài</w:t>
      </w:r>
      <w:r>
        <w:rPr>
          <w:spacing w:val="-1"/>
          <w:sz w:val="26"/>
        </w:rPr>
        <w:t> </w:t>
      </w:r>
      <w:r>
        <w:rPr>
          <w:sz w:val="26"/>
        </w:rPr>
        <w:t>ra mới gọi</w:t>
      </w:r>
      <w:r>
        <w:rPr>
          <w:spacing w:val="-1"/>
          <w:sz w:val="26"/>
        </w:rPr>
        <w:t> </w:t>
      </w:r>
      <w:r>
        <w:rPr>
          <w:sz w:val="26"/>
        </w:rPr>
        <w:t>phi tri cụ tri</w:t>
      </w:r>
      <w:r>
        <w:rPr>
          <w:spacing w:val="-1"/>
          <w:sz w:val="26"/>
        </w:rPr>
        <w:t> </w:t>
      </w:r>
      <w:r>
        <w:rPr>
          <w:sz w:val="26"/>
        </w:rPr>
        <w:t>và phi quyền.</w:t>
      </w:r>
    </w:p>
    <w:p>
      <w:pPr>
        <w:pStyle w:val="ListParagraph"/>
        <w:numPr>
          <w:ilvl w:val="0"/>
          <w:numId w:val="16"/>
        </w:numPr>
        <w:tabs>
          <w:tab w:pos="707" w:val="left" w:leader="none"/>
        </w:tabs>
        <w:spacing w:line="240" w:lineRule="auto" w:before="118" w:after="0"/>
        <w:ind w:left="707" w:right="0" w:hanging="283"/>
        <w:jc w:val="both"/>
        <w:rPr>
          <w:sz w:val="26"/>
        </w:rPr>
      </w:pPr>
      <w:r>
        <w:rPr>
          <w:sz w:val="26"/>
        </w:rPr>
        <w:t>Phi</w:t>
      </w:r>
      <w:r>
        <w:rPr>
          <w:spacing w:val="-6"/>
          <w:sz w:val="26"/>
        </w:rPr>
        <w:t> </w:t>
      </w:r>
      <w:r>
        <w:rPr>
          <w:sz w:val="26"/>
        </w:rPr>
        <w:t>quyền,</w:t>
      </w:r>
      <w:r>
        <w:rPr>
          <w:spacing w:val="-6"/>
          <w:sz w:val="26"/>
        </w:rPr>
        <w:t> </w:t>
      </w:r>
      <w:r>
        <w:rPr>
          <w:sz w:val="26"/>
        </w:rPr>
        <w:t>phi</w:t>
      </w:r>
      <w:r>
        <w:rPr>
          <w:spacing w:val="-3"/>
          <w:sz w:val="26"/>
        </w:rPr>
        <w:t> </w:t>
      </w:r>
      <w:r>
        <w:rPr>
          <w:sz w:val="26"/>
        </w:rPr>
        <w:t>nhãn</w:t>
      </w:r>
      <w:r>
        <w:rPr>
          <w:spacing w:val="-6"/>
          <w:sz w:val="26"/>
        </w:rPr>
        <w:t> </w:t>
      </w:r>
      <w:r>
        <w:rPr>
          <w:sz w:val="26"/>
        </w:rPr>
        <w:t>quyền</w:t>
      </w:r>
      <w:r>
        <w:rPr>
          <w:spacing w:val="-4"/>
          <w:sz w:val="26"/>
        </w:rPr>
        <w:t> </w:t>
      </w:r>
      <w:r>
        <w:rPr>
          <w:sz w:val="26"/>
        </w:rPr>
        <w:t>phải</w:t>
      </w:r>
      <w:r>
        <w:rPr>
          <w:spacing w:val="-6"/>
          <w:sz w:val="26"/>
        </w:rPr>
        <w:t> </w:t>
      </w:r>
      <w:r>
        <w:rPr>
          <w:sz w:val="26"/>
        </w:rPr>
        <w:t>chăng?</w:t>
      </w:r>
      <w:r>
        <w:rPr>
          <w:spacing w:val="-3"/>
          <w:sz w:val="26"/>
        </w:rPr>
        <w:t> </w:t>
      </w:r>
      <w:r>
        <w:rPr>
          <w:sz w:val="26"/>
        </w:rPr>
        <w:t>Phải</w:t>
      </w:r>
      <w:r>
        <w:rPr>
          <w:spacing w:val="-6"/>
          <w:sz w:val="26"/>
        </w:rPr>
        <w:t> </w:t>
      </w:r>
      <w:r>
        <w:rPr>
          <w:spacing w:val="-4"/>
          <w:sz w:val="26"/>
        </w:rPr>
        <w:t>rồi.</w:t>
      </w:r>
    </w:p>
    <w:p>
      <w:pPr>
        <w:pStyle w:val="ListParagraph"/>
        <w:numPr>
          <w:ilvl w:val="0"/>
          <w:numId w:val="16"/>
        </w:numPr>
        <w:tabs>
          <w:tab w:pos="708" w:val="left" w:leader="none"/>
        </w:tabs>
        <w:spacing w:line="237" w:lineRule="auto" w:before="123" w:after="0"/>
        <w:ind w:left="708" w:right="139" w:hanging="284"/>
        <w:jc w:val="both"/>
        <w:rPr>
          <w:sz w:val="26"/>
        </w:rPr>
      </w:pPr>
      <w:r>
        <w:rPr>
          <w:sz w:val="26"/>
        </w:rPr>
        <w:t>Phi</w:t>
      </w:r>
      <w:r>
        <w:rPr>
          <w:spacing w:val="-3"/>
          <w:sz w:val="26"/>
        </w:rPr>
        <w:t> </w:t>
      </w:r>
      <w:r>
        <w:rPr>
          <w:sz w:val="26"/>
        </w:rPr>
        <w:t>tri cụ</w:t>
      </w:r>
      <w:r>
        <w:rPr>
          <w:spacing w:val="-2"/>
          <w:sz w:val="26"/>
        </w:rPr>
        <w:t> </w:t>
      </w:r>
      <w:r>
        <w:rPr>
          <w:sz w:val="26"/>
        </w:rPr>
        <w:t>tri,phi</w:t>
      </w:r>
      <w:r>
        <w:rPr>
          <w:spacing w:val="-2"/>
          <w:sz w:val="26"/>
        </w:rPr>
        <w:t> </w:t>
      </w:r>
      <w:r>
        <w:rPr>
          <w:sz w:val="26"/>
        </w:rPr>
        <w:t>quyền</w:t>
      </w:r>
      <w:r>
        <w:rPr>
          <w:spacing w:val="-1"/>
          <w:sz w:val="26"/>
        </w:rPr>
        <w:t> </w:t>
      </w:r>
      <w:r>
        <w:rPr>
          <w:sz w:val="26"/>
        </w:rPr>
        <w:t>phải</w:t>
      </w:r>
      <w:r>
        <w:rPr>
          <w:spacing w:val="-2"/>
          <w:sz w:val="26"/>
        </w:rPr>
        <w:t> </w:t>
      </w:r>
      <w:r>
        <w:rPr>
          <w:sz w:val="26"/>
        </w:rPr>
        <w:t>chăng? Trừ</w:t>
      </w:r>
      <w:r>
        <w:rPr>
          <w:spacing w:val="-1"/>
          <w:sz w:val="26"/>
        </w:rPr>
        <w:t> </w:t>
      </w:r>
      <w:r>
        <w:rPr>
          <w:sz w:val="26"/>
        </w:rPr>
        <w:t>tri</w:t>
      </w:r>
      <w:r>
        <w:rPr>
          <w:spacing w:val="-3"/>
          <w:sz w:val="26"/>
        </w:rPr>
        <w:t> </w:t>
      </w:r>
      <w:r>
        <w:rPr>
          <w:sz w:val="26"/>
        </w:rPr>
        <w:t>cụ</w:t>
      </w:r>
      <w:r>
        <w:rPr>
          <w:spacing w:val="-3"/>
          <w:sz w:val="26"/>
        </w:rPr>
        <w:t> </w:t>
      </w:r>
      <w:r>
        <w:rPr>
          <w:sz w:val="26"/>
        </w:rPr>
        <w:t>tri,</w:t>
      </w:r>
      <w:r>
        <w:rPr>
          <w:spacing w:val="-3"/>
          <w:sz w:val="26"/>
        </w:rPr>
        <w:t> </w:t>
      </w:r>
      <w:r>
        <w:rPr>
          <w:sz w:val="26"/>
        </w:rPr>
        <w:t>quyền ngoài</w:t>
      </w:r>
      <w:r>
        <w:rPr>
          <w:spacing w:val="-1"/>
          <w:sz w:val="26"/>
        </w:rPr>
        <w:t> </w:t>
      </w:r>
      <w:r>
        <w:rPr>
          <w:sz w:val="26"/>
        </w:rPr>
        <w:t>ra là</w:t>
      </w:r>
      <w:r>
        <w:rPr>
          <w:spacing w:val="-3"/>
          <w:sz w:val="26"/>
        </w:rPr>
        <w:t> </w:t>
      </w:r>
      <w:r>
        <w:rPr>
          <w:sz w:val="26"/>
        </w:rPr>
        <w:t>phi</w:t>
      </w:r>
      <w:r>
        <w:rPr>
          <w:spacing w:val="-2"/>
          <w:sz w:val="26"/>
        </w:rPr>
        <w:t> </w:t>
      </w:r>
      <w:r>
        <w:rPr>
          <w:sz w:val="26"/>
        </w:rPr>
        <w:t>tri cụ</w:t>
      </w:r>
      <w:r>
        <w:rPr>
          <w:spacing w:val="-3"/>
          <w:sz w:val="26"/>
        </w:rPr>
        <w:t> </w:t>
      </w:r>
      <w:r>
        <w:rPr>
          <w:sz w:val="26"/>
        </w:rPr>
        <w:t>tri mà còn gọi là quyền. Nếu trừ tri cụ tri và quyền, ngoài ra mới gọi là phi tri cụ tri và phi quyền.</w:t>
      </w:r>
    </w:p>
    <w:p>
      <w:pPr>
        <w:pStyle w:val="ListParagraph"/>
        <w:numPr>
          <w:ilvl w:val="0"/>
          <w:numId w:val="16"/>
        </w:numPr>
        <w:tabs>
          <w:tab w:pos="707" w:val="left" w:leader="none"/>
        </w:tabs>
        <w:spacing w:line="240" w:lineRule="auto" w:before="121" w:after="0"/>
        <w:ind w:left="707" w:right="0" w:hanging="283"/>
        <w:jc w:val="both"/>
        <w:rPr>
          <w:sz w:val="26"/>
        </w:rPr>
      </w:pPr>
      <w:r>
        <w:rPr>
          <w:sz w:val="26"/>
        </w:rPr>
        <w:t>Phi</w:t>
      </w:r>
      <w:r>
        <w:rPr>
          <w:spacing w:val="-6"/>
          <w:sz w:val="26"/>
        </w:rPr>
        <w:t> </w:t>
      </w:r>
      <w:r>
        <w:rPr>
          <w:sz w:val="26"/>
        </w:rPr>
        <w:t>quyền,</w:t>
      </w:r>
      <w:r>
        <w:rPr>
          <w:spacing w:val="-5"/>
          <w:sz w:val="26"/>
        </w:rPr>
        <w:t> </w:t>
      </w:r>
      <w:r>
        <w:rPr>
          <w:sz w:val="26"/>
        </w:rPr>
        <w:t>phi</w:t>
      </w:r>
      <w:r>
        <w:rPr>
          <w:spacing w:val="-5"/>
          <w:sz w:val="26"/>
        </w:rPr>
        <w:t> </w:t>
      </w:r>
      <w:r>
        <w:rPr>
          <w:sz w:val="26"/>
        </w:rPr>
        <w:t>tri</w:t>
      </w:r>
      <w:r>
        <w:rPr>
          <w:spacing w:val="-3"/>
          <w:sz w:val="26"/>
        </w:rPr>
        <w:t> </w:t>
      </w:r>
      <w:r>
        <w:rPr>
          <w:sz w:val="26"/>
        </w:rPr>
        <w:t>dĩ</w:t>
      </w:r>
      <w:r>
        <w:rPr>
          <w:spacing w:val="-5"/>
          <w:sz w:val="26"/>
        </w:rPr>
        <w:t> </w:t>
      </w:r>
      <w:r>
        <w:rPr>
          <w:sz w:val="26"/>
        </w:rPr>
        <w:t>tri</w:t>
      </w:r>
      <w:r>
        <w:rPr>
          <w:spacing w:val="-3"/>
          <w:sz w:val="26"/>
        </w:rPr>
        <w:t> </w:t>
      </w:r>
      <w:r>
        <w:rPr>
          <w:sz w:val="26"/>
        </w:rPr>
        <w:t>quyền</w:t>
      </w:r>
      <w:r>
        <w:rPr>
          <w:spacing w:val="-6"/>
          <w:sz w:val="26"/>
        </w:rPr>
        <w:t> </w:t>
      </w:r>
      <w:r>
        <w:rPr>
          <w:sz w:val="26"/>
        </w:rPr>
        <w:t>phải</w:t>
      </w:r>
      <w:r>
        <w:rPr>
          <w:spacing w:val="-2"/>
          <w:sz w:val="26"/>
        </w:rPr>
        <w:t> </w:t>
      </w:r>
      <w:r>
        <w:rPr>
          <w:sz w:val="26"/>
        </w:rPr>
        <w:t>chăng?</w:t>
      </w:r>
      <w:r>
        <w:rPr>
          <w:spacing w:val="-2"/>
          <w:sz w:val="26"/>
        </w:rPr>
        <w:t> </w:t>
      </w:r>
      <w:r>
        <w:rPr>
          <w:sz w:val="26"/>
        </w:rPr>
        <w:t>Phải</w:t>
      </w:r>
      <w:r>
        <w:rPr>
          <w:spacing w:val="-6"/>
          <w:sz w:val="26"/>
        </w:rPr>
        <w:t> </w:t>
      </w:r>
      <w:r>
        <w:rPr>
          <w:spacing w:val="-4"/>
          <w:sz w:val="26"/>
        </w:rPr>
        <w:t>rồi.</w:t>
      </w:r>
    </w:p>
    <w:p>
      <w:pPr>
        <w:spacing w:before="0"/>
        <w:ind w:left="3372" w:right="3371" w:hanging="1"/>
        <w:jc w:val="center"/>
        <w:rPr>
          <w:i/>
          <w:sz w:val="26"/>
        </w:rPr>
      </w:pPr>
      <w:r>
        <w:rPr>
          <w:i/>
          <w:sz w:val="26"/>
        </w:rPr>
        <w:t>Dứt xiển minh (niddhesavāra) Hết</w:t>
      </w:r>
      <w:r>
        <w:rPr>
          <w:i/>
          <w:spacing w:val="-2"/>
          <w:sz w:val="26"/>
        </w:rPr>
        <w:t> </w:t>
      </w:r>
      <w:r>
        <w:rPr>
          <w:i/>
          <w:sz w:val="26"/>
        </w:rPr>
        <w:t>phần</w:t>
      </w:r>
      <w:r>
        <w:rPr>
          <w:i/>
          <w:spacing w:val="-4"/>
          <w:sz w:val="26"/>
        </w:rPr>
        <w:t> </w:t>
      </w:r>
      <w:r>
        <w:rPr>
          <w:i/>
          <w:sz w:val="26"/>
        </w:rPr>
        <w:t>án</w:t>
      </w:r>
      <w:r>
        <w:rPr>
          <w:i/>
          <w:spacing w:val="-4"/>
          <w:sz w:val="26"/>
        </w:rPr>
        <w:t> </w:t>
      </w:r>
      <w:r>
        <w:rPr>
          <w:i/>
          <w:sz w:val="26"/>
        </w:rPr>
        <w:t>trí</w:t>
      </w:r>
      <w:r>
        <w:rPr>
          <w:i/>
          <w:spacing w:val="-4"/>
          <w:sz w:val="26"/>
        </w:rPr>
        <w:t> </w:t>
      </w:r>
      <w:r>
        <w:rPr>
          <w:i/>
          <w:spacing w:val="-2"/>
          <w:sz w:val="26"/>
        </w:rPr>
        <w:t>(paññattivāra)</w:t>
      </w:r>
    </w:p>
    <w:p>
      <w:pPr>
        <w:spacing w:line="299" w:lineRule="exact" w:before="0"/>
        <w:ind w:left="2428" w:right="2428" w:firstLine="0"/>
        <w:jc w:val="center"/>
        <w:rPr>
          <w:sz w:val="26"/>
        </w:rPr>
      </w:pPr>
      <w:r>
        <w:rPr>
          <w:spacing w:val="-2"/>
          <w:sz w:val="26"/>
        </w:rPr>
        <w:t>--</w:t>
      </w:r>
      <w:r>
        <w:rPr>
          <w:spacing w:val="-10"/>
          <w:sz w:val="26"/>
        </w:rPr>
        <w:t>-</w:t>
      </w:r>
    </w:p>
    <w:p>
      <w:pPr>
        <w:pStyle w:val="BodyText"/>
        <w:spacing w:before="11"/>
        <w:ind w:left="0"/>
        <w:jc w:val="left"/>
        <w:rPr>
          <w:sz w:val="18"/>
        </w:rPr>
      </w:pPr>
    </w:p>
    <w:p>
      <w:pPr>
        <w:pStyle w:val="BodyText"/>
        <w:spacing w:after="0"/>
        <w:jc w:val="left"/>
        <w:rPr>
          <w:sz w:val="18"/>
        </w:rPr>
        <w:sectPr>
          <w:pgSz w:w="11630" w:h="16450"/>
          <w:pgMar w:header="576" w:footer="0" w:top="920" w:bottom="280" w:left="850" w:right="850"/>
        </w:sectPr>
      </w:pPr>
    </w:p>
    <w:p>
      <w:pPr>
        <w:pStyle w:val="BodyText"/>
        <w:spacing w:before="130"/>
        <w:ind w:left="0"/>
        <w:jc w:val="left"/>
      </w:pPr>
    </w:p>
    <w:p>
      <w:pPr>
        <w:pStyle w:val="Heading7"/>
        <w:spacing w:line="240" w:lineRule="auto" w:before="0"/>
      </w:pPr>
      <w:bookmarkStart w:name="_bookmark75" w:id="76"/>
      <w:bookmarkEnd w:id="76"/>
      <w:r>
        <w:rPr>
          <w:b w:val="0"/>
        </w:rPr>
      </w:r>
      <w:bookmarkStart w:name="_bookmark76" w:id="77"/>
      <w:bookmarkEnd w:id="77"/>
      <w:r>
        <w:rPr>
          <w:b w:val="0"/>
        </w:rPr>
      </w:r>
      <w:r>
        <w:rPr>
          <w:color w:val="00AFEF"/>
        </w:rPr>
        <w:t>Phần</w:t>
      </w:r>
      <w:r>
        <w:rPr>
          <w:color w:val="00AFEF"/>
          <w:spacing w:val="-15"/>
        </w:rPr>
        <w:t> </w:t>
      </w:r>
      <w:r>
        <w:rPr>
          <w:color w:val="00AFEF"/>
        </w:rPr>
        <w:t>Hành</w:t>
      </w:r>
      <w:r>
        <w:rPr>
          <w:color w:val="00AFEF"/>
          <w:spacing w:val="-15"/>
        </w:rPr>
        <w:t> </w:t>
      </w:r>
      <w:r>
        <w:rPr>
          <w:color w:val="00AFEF"/>
        </w:rPr>
        <w:t>Vi</w:t>
      </w:r>
      <w:r>
        <w:rPr>
          <w:color w:val="00AFEF"/>
          <w:spacing w:val="-13"/>
        </w:rPr>
        <w:t> </w:t>
      </w:r>
      <w:r>
        <w:rPr>
          <w:color w:val="00AFEF"/>
        </w:rPr>
        <w:t>Sanh </w:t>
      </w:r>
      <w:r>
        <w:rPr>
          <w:spacing w:val="-4"/>
        </w:rPr>
        <w:t>488.</w:t>
      </w:r>
    </w:p>
    <w:p>
      <w:pPr>
        <w:spacing w:before="88"/>
        <w:ind w:left="141" w:right="0" w:firstLine="0"/>
        <w:jc w:val="left"/>
        <w:rPr>
          <w:b/>
          <w:i/>
          <w:sz w:val="26"/>
        </w:rPr>
      </w:pPr>
      <w:r>
        <w:rPr/>
        <w:br w:type="column"/>
      </w:r>
      <w:r>
        <w:rPr>
          <w:b/>
          <w:color w:val="00AF50"/>
          <w:sz w:val="26"/>
        </w:rPr>
        <w:t>PHẦN</w:t>
      </w:r>
      <w:r>
        <w:rPr>
          <w:b/>
          <w:color w:val="00AF50"/>
          <w:spacing w:val="-6"/>
          <w:sz w:val="26"/>
        </w:rPr>
        <w:t> </w:t>
      </w:r>
      <w:r>
        <w:rPr>
          <w:b/>
          <w:color w:val="00AF50"/>
          <w:sz w:val="26"/>
        </w:rPr>
        <w:t>HÀNH</w:t>
      </w:r>
      <w:r>
        <w:rPr>
          <w:b/>
          <w:color w:val="00AF50"/>
          <w:spacing w:val="-6"/>
          <w:sz w:val="26"/>
        </w:rPr>
        <w:t> </w:t>
      </w:r>
      <w:r>
        <w:rPr>
          <w:b/>
          <w:color w:val="00AF50"/>
          <w:sz w:val="26"/>
        </w:rPr>
        <w:t>VI</w:t>
      </w:r>
      <w:r>
        <w:rPr>
          <w:b/>
          <w:color w:val="00AF50"/>
          <w:spacing w:val="-5"/>
          <w:sz w:val="26"/>
        </w:rPr>
        <w:t> </w:t>
      </w:r>
      <w:r>
        <w:rPr>
          <w:b/>
          <w:i/>
          <w:color w:val="00AF50"/>
          <w:spacing w:val="-2"/>
          <w:sz w:val="26"/>
        </w:rPr>
        <w:t>(PAVATTIVĀRA)</w:t>
      </w:r>
    </w:p>
    <w:p>
      <w:pPr>
        <w:spacing w:after="0"/>
        <w:jc w:val="left"/>
        <w:rPr>
          <w:b/>
          <w:i/>
          <w:sz w:val="26"/>
        </w:rPr>
        <w:sectPr>
          <w:type w:val="continuous"/>
          <w:pgSz w:w="11630" w:h="16450"/>
          <w:pgMar w:header="576" w:footer="0" w:top="920" w:bottom="280" w:left="850" w:right="850"/>
          <w:cols w:num="2" w:equalWidth="0">
            <w:col w:w="2397" w:space="440"/>
            <w:col w:w="7093"/>
          </w:cols>
        </w:sectPr>
      </w:pPr>
    </w:p>
    <w:p>
      <w:pPr>
        <w:spacing w:line="240" w:lineRule="auto" w:before="0"/>
        <w:ind w:left="708" w:right="140" w:firstLine="0"/>
        <w:jc w:val="both"/>
        <w:rPr>
          <w:sz w:val="26"/>
        </w:rPr>
      </w:pPr>
      <w:r>
        <w:rPr>
          <w:i/>
          <w:sz w:val="26"/>
        </w:rPr>
        <w:t>Nhãn quyền đang sanh với người nào, thì nhĩ quyền đang sanh với người ấy phải chăng? </w:t>
      </w:r>
      <w:r>
        <w:rPr>
          <w:sz w:val="26"/>
        </w:rPr>
        <w:t>Người</w:t>
      </w:r>
      <w:r>
        <w:rPr>
          <w:spacing w:val="-2"/>
          <w:sz w:val="26"/>
        </w:rPr>
        <w:t> </w:t>
      </w:r>
      <w:r>
        <w:rPr>
          <w:sz w:val="26"/>
        </w:rPr>
        <w:t>hữu</w:t>
      </w:r>
      <w:r>
        <w:rPr>
          <w:spacing w:val="-2"/>
          <w:sz w:val="26"/>
        </w:rPr>
        <w:t> </w:t>
      </w:r>
      <w:r>
        <w:rPr>
          <w:sz w:val="26"/>
        </w:rPr>
        <w:t>nhãn vô</w:t>
      </w:r>
      <w:r>
        <w:rPr>
          <w:spacing w:val="-2"/>
          <w:sz w:val="26"/>
        </w:rPr>
        <w:t> </w:t>
      </w:r>
      <w:r>
        <w:rPr>
          <w:sz w:val="26"/>
        </w:rPr>
        <w:t>nhĩ</w:t>
      </w:r>
      <w:r>
        <w:rPr>
          <w:spacing w:val="-1"/>
          <w:sz w:val="26"/>
        </w:rPr>
        <w:t> </w:t>
      </w:r>
      <w:r>
        <w:rPr>
          <w:sz w:val="26"/>
        </w:rPr>
        <w:t>đang sanh.</w:t>
      </w:r>
      <w:r>
        <w:rPr>
          <w:spacing w:val="-1"/>
          <w:sz w:val="26"/>
        </w:rPr>
        <w:t> </w:t>
      </w:r>
      <w:r>
        <w:rPr>
          <w:sz w:val="26"/>
        </w:rPr>
        <w:t>Nhãn</w:t>
      </w:r>
      <w:r>
        <w:rPr>
          <w:spacing w:val="-1"/>
          <w:sz w:val="26"/>
        </w:rPr>
        <w:t> </w:t>
      </w:r>
      <w:r>
        <w:rPr>
          <w:sz w:val="26"/>
        </w:rPr>
        <w:t>quyền</w:t>
      </w:r>
      <w:r>
        <w:rPr>
          <w:spacing w:val="-1"/>
          <w:sz w:val="26"/>
        </w:rPr>
        <w:t> </w:t>
      </w:r>
      <w:r>
        <w:rPr>
          <w:sz w:val="26"/>
        </w:rPr>
        <w:t>đang</w:t>
      </w:r>
      <w:r>
        <w:rPr>
          <w:spacing w:val="-2"/>
          <w:sz w:val="26"/>
        </w:rPr>
        <w:t> </w:t>
      </w:r>
      <w:r>
        <w:rPr>
          <w:sz w:val="26"/>
        </w:rPr>
        <w:t>sanh mà nhĩ quyền</w:t>
      </w:r>
      <w:r>
        <w:rPr>
          <w:spacing w:val="-1"/>
          <w:sz w:val="26"/>
        </w:rPr>
        <w:t> </w:t>
      </w:r>
      <w:r>
        <w:rPr>
          <w:sz w:val="26"/>
        </w:rPr>
        <w:t>chẳng phải đang sanh với người ấy. Còn người hữu nhãn hữu nhĩ đang sanh, nhãn quyền</w:t>
      </w:r>
      <w:r>
        <w:rPr>
          <w:spacing w:val="40"/>
          <w:sz w:val="26"/>
        </w:rPr>
        <w:t> </w:t>
      </w:r>
      <w:r>
        <w:rPr>
          <w:sz w:val="26"/>
        </w:rPr>
        <w:t>đang sanh và nhĩ quyền cũng đang sanh.</w:t>
      </w:r>
    </w:p>
    <w:p>
      <w:pPr>
        <w:pStyle w:val="BodyText"/>
        <w:spacing w:before="112"/>
        <w:ind w:left="708" w:right="138"/>
      </w:pPr>
      <w:r>
        <w:rPr/>
        <w:t>Hay là nhĩ quyền đang sanh với người nào, thì nhãn quyền đang sanh với người ấy</w:t>
      </w:r>
      <w:r>
        <w:rPr>
          <w:spacing w:val="40"/>
        </w:rPr>
        <w:t> </w:t>
      </w:r>
      <w:r>
        <w:rPr/>
        <w:t>phải chăng? Người hữu nhĩ vô nhãn đang sanh. Nhĩ quyền đang sanh mà nhãn quyền chẳng</w:t>
      </w:r>
      <w:r>
        <w:rPr>
          <w:spacing w:val="-1"/>
        </w:rPr>
        <w:t> </w:t>
      </w:r>
      <w:r>
        <w:rPr/>
        <w:t>phải</w:t>
      </w:r>
      <w:r>
        <w:rPr>
          <w:spacing w:val="-2"/>
        </w:rPr>
        <w:t> </w:t>
      </w:r>
      <w:r>
        <w:rPr/>
        <w:t>đang</w:t>
      </w:r>
      <w:r>
        <w:rPr>
          <w:spacing w:val="-1"/>
        </w:rPr>
        <w:t> </w:t>
      </w:r>
      <w:r>
        <w:rPr/>
        <w:t>sanh</w:t>
      </w:r>
      <w:r>
        <w:rPr>
          <w:spacing w:val="-2"/>
        </w:rPr>
        <w:t> </w:t>
      </w:r>
      <w:r>
        <w:rPr/>
        <w:t>với</w:t>
      </w:r>
      <w:r>
        <w:rPr>
          <w:spacing w:val="-2"/>
        </w:rPr>
        <w:t> </w:t>
      </w:r>
      <w:r>
        <w:rPr/>
        <w:t>người</w:t>
      </w:r>
      <w:r>
        <w:rPr>
          <w:spacing w:val="-2"/>
        </w:rPr>
        <w:t> </w:t>
      </w:r>
      <w:r>
        <w:rPr/>
        <w:t>ấy.</w:t>
      </w:r>
      <w:r>
        <w:rPr>
          <w:spacing w:val="-2"/>
        </w:rPr>
        <w:t> </w:t>
      </w:r>
      <w:r>
        <w:rPr/>
        <w:t>Còn</w:t>
      </w:r>
      <w:r>
        <w:rPr>
          <w:spacing w:val="-2"/>
        </w:rPr>
        <w:t> </w:t>
      </w:r>
      <w:r>
        <w:rPr/>
        <w:t>người hữu</w:t>
      </w:r>
      <w:r>
        <w:rPr>
          <w:spacing w:val="-2"/>
        </w:rPr>
        <w:t> </w:t>
      </w:r>
      <w:r>
        <w:rPr/>
        <w:t>nhĩ</w:t>
      </w:r>
      <w:r>
        <w:rPr>
          <w:spacing w:val="-2"/>
        </w:rPr>
        <w:t> </w:t>
      </w:r>
      <w:r>
        <w:rPr/>
        <w:t>hữu</w:t>
      </w:r>
      <w:r>
        <w:rPr>
          <w:spacing w:val="-2"/>
        </w:rPr>
        <w:t> </w:t>
      </w:r>
      <w:r>
        <w:rPr/>
        <w:t>nhãn,</w:t>
      </w:r>
      <w:r>
        <w:rPr>
          <w:spacing w:val="-1"/>
        </w:rPr>
        <w:t> </w:t>
      </w:r>
      <w:r>
        <w:rPr/>
        <w:t>nhĩ quyền</w:t>
      </w:r>
      <w:r>
        <w:rPr>
          <w:spacing w:val="-1"/>
        </w:rPr>
        <w:t> </w:t>
      </w:r>
      <w:r>
        <w:rPr/>
        <w:t>đang</w:t>
      </w:r>
      <w:r>
        <w:rPr>
          <w:spacing w:val="-1"/>
        </w:rPr>
        <w:t> </w:t>
      </w:r>
      <w:r>
        <w:rPr/>
        <w:t>sanh và nhãn quyền cũng đang sanh.</w:t>
      </w:r>
    </w:p>
    <w:p>
      <w:pPr>
        <w:pStyle w:val="Heading7"/>
      </w:pPr>
      <w:r>
        <w:rPr>
          <w:spacing w:val="-4"/>
        </w:rPr>
        <w:t>489.</w:t>
      </w:r>
    </w:p>
    <w:p>
      <w:pPr>
        <w:spacing w:line="240" w:lineRule="auto" w:before="0"/>
        <w:ind w:left="708" w:right="140" w:firstLine="0"/>
        <w:jc w:val="both"/>
        <w:rPr>
          <w:sz w:val="26"/>
        </w:rPr>
      </w:pPr>
      <w:r>
        <w:rPr>
          <w:i/>
          <w:sz w:val="26"/>
        </w:rPr>
        <w:t>Nhãn quyền đang sanh với người nào, thì tỷ quyền đang sanh với người ấy phải chăng? </w:t>
      </w:r>
      <w:r>
        <w:rPr>
          <w:sz w:val="26"/>
        </w:rPr>
        <w:t>Người hữu nhãn vô tỷ đang sanh. Nhãn quyền đang sanh mà tỷ quyền chẳng phải đang sanh với người ấy. Còn người hữu nhãn hữu tỷ đang sanh, nhãn quyền đang sanh và tỷ quyền cũng đang sanh.</w:t>
      </w:r>
    </w:p>
    <w:p>
      <w:pPr>
        <w:pStyle w:val="BodyText"/>
        <w:spacing w:before="116"/>
        <w:ind w:left="708" w:right="141"/>
      </w:pPr>
      <w:r>
        <w:rPr/>
        <w:t>Hay là tỷ</w:t>
      </w:r>
      <w:r>
        <w:rPr>
          <w:spacing w:val="-2"/>
        </w:rPr>
        <w:t> </w:t>
      </w:r>
      <w:r>
        <w:rPr/>
        <w:t>quyền đang sanh với người nào, thì nhãn quyền đang sanh với người ấy</w:t>
      </w:r>
      <w:r>
        <w:rPr>
          <w:spacing w:val="-1"/>
        </w:rPr>
        <w:t> </w:t>
      </w:r>
      <w:r>
        <w:rPr/>
        <w:t>phải chăng? Người hữu tỷ vô nhãn đang sanh. Tỷ quyền đang sanh mà nhãn quyền chẳng phải đang sanh với người ấy. Còn người hữu tỷ hữu nhãn sanh ra, tỷ quyền đang sanh và nhãn quyền cũng đang sanh.</w:t>
      </w:r>
    </w:p>
    <w:p>
      <w:pPr>
        <w:pStyle w:val="Heading7"/>
      </w:pPr>
      <w:r>
        <w:rPr>
          <w:spacing w:val="-4"/>
        </w:rPr>
        <w:t>490.</w:t>
      </w:r>
    </w:p>
    <w:p>
      <w:pPr>
        <w:spacing w:line="240" w:lineRule="auto" w:before="0"/>
        <w:ind w:left="708" w:right="139" w:firstLine="0"/>
        <w:jc w:val="both"/>
        <w:rPr>
          <w:sz w:val="26"/>
        </w:rPr>
      </w:pPr>
      <w:r>
        <w:rPr>
          <w:i/>
          <w:sz w:val="26"/>
        </w:rPr>
        <w:t>Nhãn quyền đang sanh với người nào, thì nữ quyền đang sanh với người ấy phải chăng? </w:t>
      </w:r>
      <w:r>
        <w:rPr>
          <w:sz w:val="26"/>
        </w:rPr>
        <w:t>Người hữu nhãn phi nữ đang sanh. Nhãn quyền đang sanh mà nữ quyền chẳng phải đang sanh với người ấy. Còn người nữ hữu nhãn đang sanh, nhãn quyền đang</w:t>
      </w:r>
      <w:r>
        <w:rPr>
          <w:spacing w:val="40"/>
          <w:sz w:val="26"/>
        </w:rPr>
        <w:t> </w:t>
      </w:r>
      <w:r>
        <w:rPr>
          <w:sz w:val="26"/>
        </w:rPr>
        <w:t>sanh và nữ quyền cũng đang sanh.</w:t>
      </w:r>
    </w:p>
    <w:p>
      <w:pPr>
        <w:pStyle w:val="BodyText"/>
        <w:spacing w:before="116"/>
        <w:ind w:right="139"/>
      </w:pPr>
      <w:r>
        <w:rPr/>
        <w:t>Hay</w:t>
      </w:r>
      <w:r>
        <w:rPr>
          <w:spacing w:val="-3"/>
        </w:rPr>
        <w:t> </w:t>
      </w:r>
      <w:r>
        <w:rPr/>
        <w:t>là</w:t>
      </w:r>
      <w:r>
        <w:rPr>
          <w:spacing w:val="-1"/>
        </w:rPr>
        <w:t> </w:t>
      </w:r>
      <w:r>
        <w:rPr/>
        <w:t>nữ quyền</w:t>
      </w:r>
      <w:r>
        <w:rPr>
          <w:spacing w:val="-1"/>
        </w:rPr>
        <w:t> </w:t>
      </w:r>
      <w:r>
        <w:rPr/>
        <w:t>đang sanh với</w:t>
      </w:r>
      <w:r>
        <w:rPr>
          <w:spacing w:val="-1"/>
        </w:rPr>
        <w:t> </w:t>
      </w:r>
      <w:r>
        <w:rPr/>
        <w:t>người</w:t>
      </w:r>
      <w:r>
        <w:rPr>
          <w:spacing w:val="-1"/>
        </w:rPr>
        <w:t> </w:t>
      </w:r>
      <w:r>
        <w:rPr/>
        <w:t>nào, thì nhãn quyền đang sanh</w:t>
      </w:r>
      <w:r>
        <w:rPr>
          <w:spacing w:val="-1"/>
        </w:rPr>
        <w:t> </w:t>
      </w:r>
      <w:r>
        <w:rPr/>
        <w:t>với</w:t>
      </w:r>
      <w:r>
        <w:rPr>
          <w:spacing w:val="-1"/>
        </w:rPr>
        <w:t> </w:t>
      </w:r>
      <w:r>
        <w:rPr/>
        <w:t>người</w:t>
      </w:r>
      <w:r>
        <w:rPr>
          <w:spacing w:val="-1"/>
        </w:rPr>
        <w:t> </w:t>
      </w:r>
      <w:r>
        <w:rPr/>
        <w:t>ấy</w:t>
      </w:r>
      <w:r>
        <w:rPr>
          <w:spacing w:val="-5"/>
        </w:rPr>
        <w:t> </w:t>
      </w:r>
      <w:r>
        <w:rPr/>
        <w:t>phải chăng? Người nữ vô nhãn đang sanh. Nữ quyền đang sanh mà nhãn quyền chẳng phải đang sanh với người ấy. Còn người nữ hữu nhãn sanh ra, nữ quyền đang sanh và nhãn quyền cũng đang sanh.</w:t>
      </w:r>
    </w:p>
    <w:p>
      <w:pPr>
        <w:pStyle w:val="Heading7"/>
      </w:pPr>
      <w:r>
        <w:rPr>
          <w:spacing w:val="-4"/>
        </w:rPr>
        <w:t>491.</w:t>
      </w:r>
    </w:p>
    <w:p>
      <w:pPr>
        <w:spacing w:line="240" w:lineRule="auto" w:before="0"/>
        <w:ind w:left="708" w:right="0" w:firstLine="0"/>
        <w:jc w:val="left"/>
        <w:rPr>
          <w:sz w:val="26"/>
        </w:rPr>
      </w:pPr>
      <w:r>
        <w:rPr>
          <w:i/>
          <w:sz w:val="26"/>
        </w:rPr>
        <w:t>Nhãn</w:t>
      </w:r>
      <w:r>
        <w:rPr>
          <w:i/>
          <w:spacing w:val="30"/>
          <w:sz w:val="26"/>
        </w:rPr>
        <w:t> </w:t>
      </w:r>
      <w:r>
        <w:rPr>
          <w:i/>
          <w:sz w:val="26"/>
        </w:rPr>
        <w:t>quyền</w:t>
      </w:r>
      <w:r>
        <w:rPr>
          <w:i/>
          <w:spacing w:val="31"/>
          <w:sz w:val="26"/>
        </w:rPr>
        <w:t> </w:t>
      </w:r>
      <w:r>
        <w:rPr>
          <w:i/>
          <w:sz w:val="26"/>
        </w:rPr>
        <w:t>đang</w:t>
      </w:r>
      <w:r>
        <w:rPr>
          <w:i/>
          <w:spacing w:val="31"/>
          <w:sz w:val="26"/>
        </w:rPr>
        <w:t> </w:t>
      </w:r>
      <w:r>
        <w:rPr>
          <w:i/>
          <w:sz w:val="26"/>
        </w:rPr>
        <w:t>sanh</w:t>
      </w:r>
      <w:r>
        <w:rPr>
          <w:i/>
          <w:spacing w:val="31"/>
          <w:sz w:val="26"/>
        </w:rPr>
        <w:t> </w:t>
      </w:r>
      <w:r>
        <w:rPr>
          <w:i/>
          <w:sz w:val="26"/>
        </w:rPr>
        <w:t>với</w:t>
      </w:r>
      <w:r>
        <w:rPr>
          <w:i/>
          <w:spacing w:val="31"/>
          <w:sz w:val="26"/>
        </w:rPr>
        <w:t> </w:t>
      </w:r>
      <w:r>
        <w:rPr>
          <w:i/>
          <w:sz w:val="26"/>
        </w:rPr>
        <w:t>người</w:t>
      </w:r>
      <w:r>
        <w:rPr>
          <w:i/>
          <w:spacing w:val="31"/>
          <w:sz w:val="26"/>
        </w:rPr>
        <w:t> </w:t>
      </w:r>
      <w:r>
        <w:rPr>
          <w:i/>
          <w:sz w:val="26"/>
        </w:rPr>
        <w:t>nào,</w:t>
      </w:r>
      <w:r>
        <w:rPr>
          <w:i/>
          <w:spacing w:val="34"/>
          <w:sz w:val="26"/>
        </w:rPr>
        <w:t> </w:t>
      </w:r>
      <w:r>
        <w:rPr>
          <w:i/>
          <w:sz w:val="26"/>
        </w:rPr>
        <w:t>thì</w:t>
      </w:r>
      <w:r>
        <w:rPr>
          <w:i/>
          <w:spacing w:val="33"/>
          <w:sz w:val="26"/>
        </w:rPr>
        <w:t> </w:t>
      </w:r>
      <w:r>
        <w:rPr>
          <w:i/>
          <w:sz w:val="26"/>
        </w:rPr>
        <w:t>nam</w:t>
      </w:r>
      <w:r>
        <w:rPr>
          <w:i/>
          <w:spacing w:val="32"/>
          <w:sz w:val="26"/>
        </w:rPr>
        <w:t> </w:t>
      </w:r>
      <w:r>
        <w:rPr>
          <w:i/>
          <w:sz w:val="26"/>
        </w:rPr>
        <w:t>quyền</w:t>
      </w:r>
      <w:r>
        <w:rPr>
          <w:i/>
          <w:spacing w:val="33"/>
          <w:sz w:val="26"/>
        </w:rPr>
        <w:t> </w:t>
      </w:r>
      <w:r>
        <w:rPr>
          <w:i/>
          <w:sz w:val="26"/>
        </w:rPr>
        <w:t>đang</w:t>
      </w:r>
      <w:r>
        <w:rPr>
          <w:i/>
          <w:spacing w:val="31"/>
          <w:sz w:val="26"/>
        </w:rPr>
        <w:t> </w:t>
      </w:r>
      <w:r>
        <w:rPr>
          <w:i/>
          <w:sz w:val="26"/>
        </w:rPr>
        <w:t>sanh</w:t>
      </w:r>
      <w:r>
        <w:rPr>
          <w:i/>
          <w:spacing w:val="33"/>
          <w:sz w:val="26"/>
        </w:rPr>
        <w:t> </w:t>
      </w:r>
      <w:r>
        <w:rPr>
          <w:i/>
          <w:sz w:val="26"/>
        </w:rPr>
        <w:t>với</w:t>
      </w:r>
      <w:r>
        <w:rPr>
          <w:i/>
          <w:spacing w:val="31"/>
          <w:sz w:val="26"/>
        </w:rPr>
        <w:t> </w:t>
      </w:r>
      <w:r>
        <w:rPr>
          <w:i/>
          <w:sz w:val="26"/>
        </w:rPr>
        <w:t>người</w:t>
      </w:r>
      <w:r>
        <w:rPr>
          <w:i/>
          <w:spacing w:val="31"/>
          <w:sz w:val="26"/>
        </w:rPr>
        <w:t> </w:t>
      </w:r>
      <w:r>
        <w:rPr>
          <w:i/>
          <w:sz w:val="26"/>
        </w:rPr>
        <w:t>ấy</w:t>
      </w:r>
      <w:r>
        <w:rPr>
          <w:i/>
          <w:spacing w:val="31"/>
          <w:sz w:val="26"/>
        </w:rPr>
        <w:t> </w:t>
      </w:r>
      <w:r>
        <w:rPr>
          <w:i/>
          <w:sz w:val="26"/>
        </w:rPr>
        <w:t>phải chăng?</w:t>
      </w:r>
      <w:r>
        <w:rPr>
          <w:i/>
          <w:spacing w:val="2"/>
          <w:sz w:val="26"/>
        </w:rPr>
        <w:t> </w:t>
      </w:r>
      <w:r>
        <w:rPr>
          <w:sz w:val="26"/>
        </w:rPr>
        <w:t>Người</w:t>
      </w:r>
      <w:r>
        <w:rPr>
          <w:spacing w:val="2"/>
          <w:sz w:val="26"/>
        </w:rPr>
        <w:t> </w:t>
      </w:r>
      <w:r>
        <w:rPr>
          <w:sz w:val="26"/>
        </w:rPr>
        <w:t>hữu</w:t>
      </w:r>
      <w:r>
        <w:rPr>
          <w:spacing w:val="2"/>
          <w:sz w:val="26"/>
        </w:rPr>
        <w:t> </w:t>
      </w:r>
      <w:r>
        <w:rPr>
          <w:sz w:val="26"/>
        </w:rPr>
        <w:t>nhãn</w:t>
      </w:r>
      <w:r>
        <w:rPr>
          <w:spacing w:val="1"/>
          <w:sz w:val="26"/>
        </w:rPr>
        <w:t> </w:t>
      </w:r>
      <w:r>
        <w:rPr>
          <w:sz w:val="26"/>
        </w:rPr>
        <w:t>phi</w:t>
      </w:r>
      <w:r>
        <w:rPr>
          <w:spacing w:val="2"/>
          <w:sz w:val="26"/>
        </w:rPr>
        <w:t> </w:t>
      </w:r>
      <w:r>
        <w:rPr>
          <w:sz w:val="26"/>
        </w:rPr>
        <w:t>nam</w:t>
      </w:r>
      <w:r>
        <w:rPr>
          <w:spacing w:val="-1"/>
          <w:sz w:val="26"/>
        </w:rPr>
        <w:t> </w:t>
      </w:r>
      <w:r>
        <w:rPr>
          <w:sz w:val="26"/>
        </w:rPr>
        <w:t>sanh</w:t>
      </w:r>
      <w:r>
        <w:rPr>
          <w:spacing w:val="1"/>
          <w:sz w:val="26"/>
        </w:rPr>
        <w:t> </w:t>
      </w:r>
      <w:r>
        <w:rPr>
          <w:sz w:val="26"/>
        </w:rPr>
        <w:t>ra,</w:t>
      </w:r>
      <w:r>
        <w:rPr>
          <w:spacing w:val="1"/>
          <w:sz w:val="26"/>
        </w:rPr>
        <w:t> </w:t>
      </w:r>
      <w:r>
        <w:rPr>
          <w:sz w:val="26"/>
        </w:rPr>
        <w:t>nhãn</w:t>
      </w:r>
      <w:r>
        <w:rPr>
          <w:spacing w:val="2"/>
          <w:sz w:val="26"/>
        </w:rPr>
        <w:t> </w:t>
      </w:r>
      <w:r>
        <w:rPr>
          <w:sz w:val="26"/>
        </w:rPr>
        <w:t>quyền</w:t>
      </w:r>
      <w:r>
        <w:rPr>
          <w:spacing w:val="1"/>
          <w:sz w:val="26"/>
        </w:rPr>
        <w:t> </w:t>
      </w:r>
      <w:r>
        <w:rPr>
          <w:sz w:val="26"/>
        </w:rPr>
        <w:t>đang</w:t>
      </w:r>
      <w:r>
        <w:rPr>
          <w:spacing w:val="1"/>
          <w:sz w:val="26"/>
        </w:rPr>
        <w:t> </w:t>
      </w:r>
      <w:r>
        <w:rPr>
          <w:sz w:val="26"/>
        </w:rPr>
        <w:t>sanh</w:t>
      </w:r>
      <w:r>
        <w:rPr>
          <w:spacing w:val="5"/>
          <w:sz w:val="26"/>
        </w:rPr>
        <w:t> </w:t>
      </w:r>
      <w:r>
        <w:rPr>
          <w:sz w:val="26"/>
        </w:rPr>
        <w:t>mà</w:t>
      </w:r>
      <w:r>
        <w:rPr>
          <w:spacing w:val="1"/>
          <w:sz w:val="26"/>
        </w:rPr>
        <w:t> </w:t>
      </w:r>
      <w:r>
        <w:rPr>
          <w:sz w:val="26"/>
        </w:rPr>
        <w:t>nam</w:t>
      </w:r>
      <w:r>
        <w:rPr>
          <w:spacing w:val="1"/>
          <w:sz w:val="26"/>
        </w:rPr>
        <w:t> </w:t>
      </w:r>
      <w:r>
        <w:rPr>
          <w:sz w:val="26"/>
        </w:rPr>
        <w:t>quyền</w:t>
      </w:r>
      <w:r>
        <w:rPr>
          <w:spacing w:val="1"/>
          <w:sz w:val="26"/>
        </w:rPr>
        <w:t> </w:t>
      </w:r>
      <w:r>
        <w:rPr>
          <w:spacing w:val="-2"/>
          <w:sz w:val="26"/>
        </w:rPr>
        <w:t>chẳng</w:t>
      </w:r>
    </w:p>
    <w:p>
      <w:pPr>
        <w:spacing w:after="0" w:line="240" w:lineRule="auto"/>
        <w:jc w:val="left"/>
        <w:rPr>
          <w:sz w:val="26"/>
        </w:rPr>
        <w:sectPr>
          <w:type w:val="continuous"/>
          <w:pgSz w:w="11630" w:h="16450"/>
          <w:pgMar w:header="576" w:footer="0" w:top="920" w:bottom="280" w:left="850" w:right="850"/>
        </w:sectPr>
      </w:pPr>
    </w:p>
    <w:p>
      <w:pPr>
        <w:pStyle w:val="BodyText"/>
        <w:spacing w:before="268"/>
        <w:ind w:left="708" w:right="141"/>
      </w:pPr>
      <w:r>
        <w:rPr/>
        <w:t>phải đang sanh với người ấy. Còn người nam hữu nhãn sanh ra, nhãn quyền đang sanh và nam quyền cũng đang sanh.</w:t>
      </w:r>
    </w:p>
    <w:p>
      <w:pPr>
        <w:pStyle w:val="BodyText"/>
        <w:spacing w:before="120"/>
        <w:ind w:right="136"/>
      </w:pPr>
      <w:r>
        <w:rPr/>
        <w:t>Hay là nam quyền đang sanh với người nào, thì nhãn quyền đang sanh với người ấy phải chăng? Người nam vô nhãn sanh ra, nam quyền đang sanh mà nhãn quyền chẳng phải đang sanh với người ấy. Còn người nam hữu nhãn sanh ra, nam quyền đang sanh và nhãn quyền cũng đang sanh.</w:t>
      </w:r>
    </w:p>
    <w:p>
      <w:pPr>
        <w:pStyle w:val="Heading7"/>
      </w:pPr>
      <w:r>
        <w:rPr>
          <w:spacing w:val="-4"/>
        </w:rPr>
        <w:t>492.</w:t>
      </w:r>
    </w:p>
    <w:p>
      <w:pPr>
        <w:spacing w:line="240" w:lineRule="auto" w:before="0"/>
        <w:ind w:left="708" w:right="143" w:firstLine="0"/>
        <w:jc w:val="both"/>
        <w:rPr>
          <w:sz w:val="26"/>
        </w:rPr>
      </w:pPr>
      <w:r>
        <w:rPr>
          <w:i/>
          <w:sz w:val="26"/>
        </w:rPr>
        <w:t>Nhãn quyền đang sanh với người nào, thì mạng quyền đang sanh với người ấy phải chăng? </w:t>
      </w:r>
      <w:r>
        <w:rPr>
          <w:sz w:val="26"/>
        </w:rPr>
        <w:t>Phải rồi.</w:t>
      </w:r>
    </w:p>
    <w:p>
      <w:pPr>
        <w:pStyle w:val="BodyText"/>
        <w:spacing w:before="116"/>
        <w:ind w:right="138"/>
      </w:pPr>
      <w:r>
        <w:rPr/>
        <w:t>Hay là mạng quyền đang sanh với người nào, thì nhãn quyền đang sanh với người ấy phải</w:t>
      </w:r>
      <w:r>
        <w:rPr>
          <w:spacing w:val="-4"/>
        </w:rPr>
        <w:t> </w:t>
      </w:r>
      <w:r>
        <w:rPr/>
        <w:t>chăng?</w:t>
      </w:r>
      <w:r>
        <w:rPr>
          <w:spacing w:val="-1"/>
        </w:rPr>
        <w:t> </w:t>
      </w:r>
      <w:r>
        <w:rPr/>
        <w:t>Người</w:t>
      </w:r>
      <w:r>
        <w:rPr>
          <w:spacing w:val="-4"/>
        </w:rPr>
        <w:t> </w:t>
      </w:r>
      <w:r>
        <w:rPr/>
        <w:t>vô</w:t>
      </w:r>
      <w:r>
        <w:rPr>
          <w:spacing w:val="-2"/>
        </w:rPr>
        <w:t> </w:t>
      </w:r>
      <w:r>
        <w:rPr/>
        <w:t>nhãn sanh</w:t>
      </w:r>
      <w:r>
        <w:rPr>
          <w:spacing w:val="-4"/>
        </w:rPr>
        <w:t> </w:t>
      </w:r>
      <w:r>
        <w:rPr/>
        <w:t>ra, mạng</w:t>
      </w:r>
      <w:r>
        <w:rPr>
          <w:spacing w:val="-4"/>
        </w:rPr>
        <w:t> </w:t>
      </w:r>
      <w:r>
        <w:rPr/>
        <w:t>quyền</w:t>
      </w:r>
      <w:r>
        <w:rPr>
          <w:spacing w:val="-2"/>
        </w:rPr>
        <w:t> </w:t>
      </w:r>
      <w:r>
        <w:rPr/>
        <w:t>đang</w:t>
      </w:r>
      <w:r>
        <w:rPr>
          <w:spacing w:val="-4"/>
        </w:rPr>
        <w:t> </w:t>
      </w:r>
      <w:r>
        <w:rPr/>
        <w:t>sanh mà</w:t>
      </w:r>
      <w:r>
        <w:rPr>
          <w:spacing w:val="-1"/>
        </w:rPr>
        <w:t> </w:t>
      </w:r>
      <w:r>
        <w:rPr/>
        <w:t>nhãn</w:t>
      </w:r>
      <w:r>
        <w:rPr>
          <w:spacing w:val="-1"/>
        </w:rPr>
        <w:t> </w:t>
      </w:r>
      <w:r>
        <w:rPr/>
        <w:t>quyền</w:t>
      </w:r>
      <w:r>
        <w:rPr>
          <w:spacing w:val="-1"/>
        </w:rPr>
        <w:t> </w:t>
      </w:r>
      <w:r>
        <w:rPr/>
        <w:t>chẳng</w:t>
      </w:r>
      <w:r>
        <w:rPr>
          <w:spacing w:val="-1"/>
        </w:rPr>
        <w:t> </w:t>
      </w:r>
      <w:r>
        <w:rPr/>
        <w:t>phải đang sanh với người ấy. Còn người hữu nhãn sanh ra, mạng quyền đang sanh và nhãn quyền cũng đang sanh.</w:t>
      </w:r>
    </w:p>
    <w:p>
      <w:pPr>
        <w:pStyle w:val="Heading7"/>
      </w:pPr>
      <w:r>
        <w:rPr>
          <w:spacing w:val="-4"/>
        </w:rPr>
        <w:t>493.</w:t>
      </w:r>
    </w:p>
    <w:p>
      <w:pPr>
        <w:spacing w:line="240" w:lineRule="auto" w:before="0"/>
        <w:ind w:left="708" w:right="138" w:firstLine="0"/>
        <w:jc w:val="both"/>
        <w:rPr>
          <w:sz w:val="26"/>
        </w:rPr>
      </w:pPr>
      <w:r>
        <w:rPr>
          <w:i/>
          <w:sz w:val="26"/>
        </w:rPr>
        <w:t>Nhãn quyền đang sanh với người nào, thì hỷ quyền đang sanh với người ấy phải chăng? </w:t>
      </w:r>
      <w:r>
        <w:rPr>
          <w:sz w:val="26"/>
        </w:rPr>
        <w:t>Người hữu nhãn sanh ra trừ hỷ. Nhãn quyền đang sanh mà hỷ quyền chẳng phải đang sanh với người ấy. Còn người hữu nhãn hữu hỷ sanh ra, nhãn quyền đang sanh và hỷ quyền cũng đang sanh.</w:t>
      </w:r>
    </w:p>
    <w:p>
      <w:pPr>
        <w:pStyle w:val="BodyText"/>
        <w:spacing w:before="117"/>
        <w:ind w:right="141"/>
      </w:pPr>
      <w:r>
        <w:rPr/>
        <w:t>Hay là hỷ</w:t>
      </w:r>
      <w:r>
        <w:rPr>
          <w:spacing w:val="-5"/>
        </w:rPr>
        <w:t> </w:t>
      </w:r>
      <w:r>
        <w:rPr/>
        <w:t>quyền</w:t>
      </w:r>
      <w:r>
        <w:rPr>
          <w:spacing w:val="-1"/>
        </w:rPr>
        <w:t> </w:t>
      </w:r>
      <w:r>
        <w:rPr/>
        <w:t>đang sanh với</w:t>
      </w:r>
      <w:r>
        <w:rPr>
          <w:spacing w:val="-1"/>
        </w:rPr>
        <w:t> </w:t>
      </w:r>
      <w:r>
        <w:rPr/>
        <w:t>người</w:t>
      </w:r>
      <w:r>
        <w:rPr>
          <w:spacing w:val="-1"/>
        </w:rPr>
        <w:t> </w:t>
      </w:r>
      <w:r>
        <w:rPr/>
        <w:t>nào, thì nhãn quyền đang sanh với</w:t>
      </w:r>
      <w:r>
        <w:rPr>
          <w:spacing w:val="-1"/>
        </w:rPr>
        <w:t> </w:t>
      </w:r>
      <w:r>
        <w:rPr/>
        <w:t>người</w:t>
      </w:r>
      <w:r>
        <w:rPr>
          <w:spacing w:val="-1"/>
        </w:rPr>
        <w:t> </w:t>
      </w:r>
      <w:r>
        <w:rPr/>
        <w:t>ấy</w:t>
      </w:r>
      <w:r>
        <w:rPr>
          <w:spacing w:val="-6"/>
        </w:rPr>
        <w:t> </w:t>
      </w:r>
      <w:r>
        <w:rPr/>
        <w:t>phải chăng? Phải rồi.</w:t>
      </w:r>
    </w:p>
    <w:p>
      <w:pPr>
        <w:pStyle w:val="Heading7"/>
        <w:spacing w:before="6"/>
      </w:pPr>
      <w:r>
        <w:rPr>
          <w:spacing w:val="-4"/>
        </w:rPr>
        <w:t>494.</w:t>
      </w:r>
    </w:p>
    <w:p>
      <w:pPr>
        <w:spacing w:line="240" w:lineRule="auto" w:before="0"/>
        <w:ind w:left="708" w:right="139" w:firstLine="0"/>
        <w:jc w:val="both"/>
        <w:rPr>
          <w:sz w:val="26"/>
        </w:rPr>
      </w:pPr>
      <w:r>
        <w:rPr>
          <w:i/>
          <w:sz w:val="26"/>
        </w:rPr>
        <w:t>Nhãn quyền đang sanh với người nào, thì xả quyền đang sanh với người ấy phải chăng? </w:t>
      </w:r>
      <w:r>
        <w:rPr>
          <w:sz w:val="26"/>
        </w:rPr>
        <w:t>Người hữu nhãn sanh ra trừ xả. Nhãn quyền đang sanh mà xả quyền chẳng</w:t>
      </w:r>
      <w:r>
        <w:rPr>
          <w:spacing w:val="40"/>
          <w:sz w:val="26"/>
        </w:rPr>
        <w:t> </w:t>
      </w:r>
      <w:r>
        <w:rPr>
          <w:sz w:val="26"/>
        </w:rPr>
        <w:t>phải đang sanh với người ấy. Còn người xả hữu nhãn sanh ra, nhãn quyền đang sanh</w:t>
      </w:r>
      <w:r>
        <w:rPr>
          <w:spacing w:val="40"/>
          <w:sz w:val="26"/>
        </w:rPr>
        <w:t> </w:t>
      </w:r>
      <w:r>
        <w:rPr>
          <w:sz w:val="26"/>
        </w:rPr>
        <w:t>và xả quyền cũng đang sanh.</w:t>
      </w:r>
    </w:p>
    <w:p>
      <w:pPr>
        <w:pStyle w:val="BodyText"/>
        <w:spacing w:before="117"/>
        <w:ind w:right="140"/>
      </w:pPr>
      <w:r>
        <w:rPr/>
        <w:t>Hay là xả quyền</w:t>
      </w:r>
      <w:r>
        <w:rPr>
          <w:spacing w:val="-1"/>
        </w:rPr>
        <w:t> </w:t>
      </w:r>
      <w:r>
        <w:rPr/>
        <w:t>đang</w:t>
      </w:r>
      <w:r>
        <w:rPr>
          <w:spacing w:val="-1"/>
        </w:rPr>
        <w:t> </w:t>
      </w:r>
      <w:r>
        <w:rPr/>
        <w:t>sanh với người nào, thì nhãn quyền</w:t>
      </w:r>
      <w:r>
        <w:rPr>
          <w:spacing w:val="-1"/>
        </w:rPr>
        <w:t> </w:t>
      </w:r>
      <w:r>
        <w:rPr/>
        <w:t>đang</w:t>
      </w:r>
      <w:r>
        <w:rPr>
          <w:spacing w:val="-1"/>
        </w:rPr>
        <w:t> </w:t>
      </w:r>
      <w:r>
        <w:rPr/>
        <w:t>sanh với</w:t>
      </w:r>
      <w:r>
        <w:rPr>
          <w:spacing w:val="-1"/>
        </w:rPr>
        <w:t> </w:t>
      </w:r>
      <w:r>
        <w:rPr/>
        <w:t>người ấy</w:t>
      </w:r>
      <w:r>
        <w:rPr>
          <w:spacing w:val="-3"/>
        </w:rPr>
        <w:t> </w:t>
      </w:r>
      <w:r>
        <w:rPr/>
        <w:t>phải chăng? Người xả vô nhãn sanh ra, xả quyền đang sanh mà nhãn quyền chẳng phải</w:t>
      </w:r>
      <w:r>
        <w:rPr>
          <w:spacing w:val="40"/>
        </w:rPr>
        <w:t> </w:t>
      </w:r>
      <w:r>
        <w:rPr/>
        <w:t>đang sanh với người ấy. Còn người xả hữu nhãn sanh ra, xả quyền đang sanh và nhãn quyền cũng đang sanh.</w:t>
      </w:r>
    </w:p>
    <w:p>
      <w:pPr>
        <w:pStyle w:val="Heading7"/>
      </w:pPr>
      <w:r>
        <w:rPr>
          <w:spacing w:val="-4"/>
        </w:rPr>
        <w:t>495.</w:t>
      </w:r>
    </w:p>
    <w:p>
      <w:pPr>
        <w:spacing w:line="240" w:lineRule="auto" w:before="0"/>
        <w:ind w:left="708" w:right="140" w:firstLine="0"/>
        <w:jc w:val="both"/>
        <w:rPr>
          <w:sz w:val="26"/>
        </w:rPr>
      </w:pPr>
      <w:r>
        <w:rPr>
          <w:i/>
          <w:sz w:val="26"/>
        </w:rPr>
        <w:t>Nhãn quyền đang sanh với người nào, thì tín quyền đang sanh với người ấy phải chăng? </w:t>
      </w:r>
      <w:r>
        <w:rPr>
          <w:sz w:val="26"/>
        </w:rPr>
        <w:t>Người vô nhân, hữu nhãn sanh ra, nhãn quyền đang sanh mà tín quyền chẳng phải</w:t>
      </w:r>
      <w:r>
        <w:rPr>
          <w:spacing w:val="-1"/>
          <w:sz w:val="26"/>
        </w:rPr>
        <w:t> </w:t>
      </w:r>
      <w:r>
        <w:rPr>
          <w:sz w:val="26"/>
        </w:rPr>
        <w:t>đang sanh</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1"/>
          <w:sz w:val="26"/>
        </w:rPr>
        <w:t> </w:t>
      </w:r>
      <w:r>
        <w:rPr>
          <w:sz w:val="26"/>
        </w:rPr>
        <w:t>Còn</w:t>
      </w:r>
      <w:r>
        <w:rPr>
          <w:spacing w:val="-1"/>
          <w:sz w:val="26"/>
        </w:rPr>
        <w:t> </w:t>
      </w:r>
      <w:r>
        <w:rPr>
          <w:sz w:val="26"/>
        </w:rPr>
        <w:t>người hữu</w:t>
      </w:r>
      <w:r>
        <w:rPr>
          <w:spacing w:val="-1"/>
          <w:sz w:val="26"/>
        </w:rPr>
        <w:t> </w:t>
      </w:r>
      <w:r>
        <w:rPr>
          <w:sz w:val="26"/>
        </w:rPr>
        <w:t>nhân, hữu</w:t>
      </w:r>
      <w:r>
        <w:rPr>
          <w:spacing w:val="-1"/>
          <w:sz w:val="26"/>
        </w:rPr>
        <w:t> </w:t>
      </w:r>
      <w:r>
        <w:rPr>
          <w:sz w:val="26"/>
        </w:rPr>
        <w:t>nhãn sanh ra,</w:t>
      </w:r>
      <w:r>
        <w:rPr>
          <w:spacing w:val="-3"/>
          <w:sz w:val="26"/>
        </w:rPr>
        <w:t> </w:t>
      </w:r>
      <w:r>
        <w:rPr>
          <w:sz w:val="26"/>
        </w:rPr>
        <w:t>nhãn quyền đang sanh và tín quyền cũng đang sanh.</w:t>
      </w:r>
    </w:p>
    <w:p>
      <w:pPr>
        <w:pStyle w:val="BodyText"/>
        <w:spacing w:before="116"/>
        <w:ind w:right="140"/>
      </w:pPr>
      <w:r>
        <w:rPr/>
        <w:t>Hay</w:t>
      </w:r>
      <w:r>
        <w:rPr>
          <w:spacing w:val="-3"/>
        </w:rPr>
        <w:t> </w:t>
      </w:r>
      <w:r>
        <w:rPr/>
        <w:t>là</w:t>
      </w:r>
      <w:r>
        <w:rPr>
          <w:spacing w:val="-2"/>
        </w:rPr>
        <w:t> </w:t>
      </w:r>
      <w:r>
        <w:rPr/>
        <w:t>tín</w:t>
      </w:r>
      <w:r>
        <w:rPr>
          <w:spacing w:val="-1"/>
        </w:rPr>
        <w:t> </w:t>
      </w:r>
      <w:r>
        <w:rPr/>
        <w:t>quyền</w:t>
      </w:r>
      <w:r>
        <w:rPr>
          <w:spacing w:val="-1"/>
        </w:rPr>
        <w:t> </w:t>
      </w:r>
      <w:r>
        <w:rPr/>
        <w:t>đang sanh</w:t>
      </w:r>
      <w:r>
        <w:rPr>
          <w:spacing w:val="-1"/>
        </w:rPr>
        <w:t> </w:t>
      </w:r>
      <w:r>
        <w:rPr/>
        <w:t>với</w:t>
      </w:r>
      <w:r>
        <w:rPr>
          <w:spacing w:val="-2"/>
        </w:rPr>
        <w:t> </w:t>
      </w:r>
      <w:r>
        <w:rPr/>
        <w:t>người</w:t>
      </w:r>
      <w:r>
        <w:rPr>
          <w:spacing w:val="-2"/>
        </w:rPr>
        <w:t> </w:t>
      </w:r>
      <w:r>
        <w:rPr/>
        <w:t>nào, thì nhãn quyền</w:t>
      </w:r>
      <w:r>
        <w:rPr>
          <w:spacing w:val="-2"/>
        </w:rPr>
        <w:t> </w:t>
      </w:r>
      <w:r>
        <w:rPr/>
        <w:t>đang</w:t>
      </w:r>
      <w:r>
        <w:rPr>
          <w:spacing w:val="-1"/>
        </w:rPr>
        <w:t> </w:t>
      </w:r>
      <w:r>
        <w:rPr/>
        <w:t>sanh với</w:t>
      </w:r>
      <w:r>
        <w:rPr>
          <w:spacing w:val="-2"/>
        </w:rPr>
        <w:t> </w:t>
      </w:r>
      <w:r>
        <w:rPr/>
        <w:t>người</w:t>
      </w:r>
      <w:r>
        <w:rPr>
          <w:spacing w:val="-2"/>
        </w:rPr>
        <w:t> </w:t>
      </w:r>
      <w:r>
        <w:rPr/>
        <w:t>ấy</w:t>
      </w:r>
      <w:r>
        <w:rPr>
          <w:spacing w:val="-8"/>
        </w:rPr>
        <w:t> </w:t>
      </w:r>
      <w:r>
        <w:rPr/>
        <w:t>phải chăng? Người hữu nhân, vô nhãn sanh ra, tín quyền đang sanh mà nhãn quyền chẳng phải đang sanh với người ấy. Còn người hữu nhân, hữu nhãn sanh ra, tín quyền đang sanh và nhãn quyền cũng đang sanh.</w:t>
      </w:r>
    </w:p>
    <w:p>
      <w:pPr>
        <w:pStyle w:val="Heading7"/>
      </w:pPr>
      <w:r>
        <w:rPr>
          <w:spacing w:val="-4"/>
        </w:rPr>
        <w:t>496.</w:t>
      </w:r>
    </w:p>
    <w:p>
      <w:pPr>
        <w:spacing w:line="240" w:lineRule="auto" w:before="0"/>
        <w:ind w:left="708" w:right="137" w:firstLine="0"/>
        <w:jc w:val="both"/>
        <w:rPr>
          <w:sz w:val="26"/>
        </w:rPr>
      </w:pPr>
      <w:r>
        <w:rPr>
          <w:i/>
          <w:sz w:val="26"/>
        </w:rPr>
        <w:t>Nhãn quyền đang sanh với người nào, thì trí quyền đang sanh với người ấy phải chăng? </w:t>
      </w:r>
      <w:r>
        <w:rPr>
          <w:sz w:val="26"/>
        </w:rPr>
        <w:t>Người bất tương ưng trí hữu nhãn sanh ra, nhãn quyền đang sanh mà trí quyền chẳng phải đang sanh với</w:t>
      </w:r>
      <w:r>
        <w:rPr>
          <w:spacing w:val="-1"/>
          <w:sz w:val="26"/>
        </w:rPr>
        <w:t> </w:t>
      </w:r>
      <w:r>
        <w:rPr>
          <w:sz w:val="26"/>
        </w:rPr>
        <w:t>người</w:t>
      </w:r>
      <w:r>
        <w:rPr>
          <w:spacing w:val="-1"/>
          <w:sz w:val="26"/>
        </w:rPr>
        <w:t> </w:t>
      </w:r>
      <w:r>
        <w:rPr>
          <w:sz w:val="26"/>
        </w:rPr>
        <w:t>ấy. Còn</w:t>
      </w:r>
      <w:r>
        <w:rPr>
          <w:spacing w:val="-1"/>
          <w:sz w:val="26"/>
        </w:rPr>
        <w:t> </w:t>
      </w:r>
      <w:r>
        <w:rPr>
          <w:sz w:val="26"/>
        </w:rPr>
        <w:t>người tương ưng</w:t>
      </w:r>
      <w:r>
        <w:rPr>
          <w:spacing w:val="-1"/>
          <w:sz w:val="26"/>
        </w:rPr>
        <w:t> </w:t>
      </w:r>
      <w:r>
        <w:rPr>
          <w:sz w:val="26"/>
        </w:rPr>
        <w:t>trí sanh ra,</w:t>
      </w:r>
      <w:r>
        <w:rPr>
          <w:spacing w:val="-1"/>
          <w:sz w:val="26"/>
        </w:rPr>
        <w:t> </w:t>
      </w:r>
      <w:r>
        <w:rPr>
          <w:sz w:val="26"/>
        </w:rPr>
        <w:t>nhãn quyền</w:t>
      </w:r>
      <w:r>
        <w:rPr>
          <w:spacing w:val="-1"/>
          <w:sz w:val="26"/>
        </w:rPr>
        <w:t> </w:t>
      </w:r>
      <w:r>
        <w:rPr>
          <w:sz w:val="26"/>
        </w:rPr>
        <w:t>đang sanh và trí quyền cũng đang sanh.</w:t>
      </w:r>
    </w:p>
    <w:p>
      <w:pPr>
        <w:pStyle w:val="BodyText"/>
        <w:spacing w:before="116"/>
        <w:ind w:left="708" w:right="140"/>
      </w:pPr>
      <w:r>
        <w:rPr/>
        <w:t>Hay là trí quyền đang sanh với người nào, thì nhãn quyền đang sanh với người ấy</w:t>
      </w:r>
      <w:r>
        <w:rPr>
          <w:spacing w:val="-3"/>
        </w:rPr>
        <w:t> </w:t>
      </w:r>
      <w:r>
        <w:rPr/>
        <w:t>phải chăng?</w:t>
      </w:r>
      <w:r>
        <w:rPr>
          <w:spacing w:val="38"/>
        </w:rPr>
        <w:t> </w:t>
      </w:r>
      <w:r>
        <w:rPr/>
        <w:t>Người</w:t>
      </w:r>
      <w:r>
        <w:rPr>
          <w:spacing w:val="38"/>
        </w:rPr>
        <w:t> </w:t>
      </w:r>
      <w:r>
        <w:rPr/>
        <w:t>tương</w:t>
      </w:r>
      <w:r>
        <w:rPr>
          <w:spacing w:val="41"/>
        </w:rPr>
        <w:t> </w:t>
      </w:r>
      <w:r>
        <w:rPr/>
        <w:t>ưng</w:t>
      </w:r>
      <w:r>
        <w:rPr>
          <w:spacing w:val="37"/>
        </w:rPr>
        <w:t> </w:t>
      </w:r>
      <w:r>
        <w:rPr/>
        <w:t>trí</w:t>
      </w:r>
      <w:r>
        <w:rPr>
          <w:spacing w:val="38"/>
        </w:rPr>
        <w:t> </w:t>
      </w:r>
      <w:r>
        <w:rPr/>
        <w:t>vô</w:t>
      </w:r>
      <w:r>
        <w:rPr>
          <w:spacing w:val="38"/>
        </w:rPr>
        <w:t> </w:t>
      </w:r>
      <w:r>
        <w:rPr/>
        <w:t>nhãn</w:t>
      </w:r>
      <w:r>
        <w:rPr>
          <w:spacing w:val="38"/>
        </w:rPr>
        <w:t> </w:t>
      </w:r>
      <w:r>
        <w:rPr/>
        <w:t>sanh</w:t>
      </w:r>
      <w:r>
        <w:rPr>
          <w:spacing w:val="38"/>
        </w:rPr>
        <w:t> </w:t>
      </w:r>
      <w:r>
        <w:rPr/>
        <w:t>ra,</w:t>
      </w:r>
      <w:r>
        <w:rPr>
          <w:spacing w:val="37"/>
        </w:rPr>
        <w:t> </w:t>
      </w:r>
      <w:r>
        <w:rPr/>
        <w:t>trí</w:t>
      </w:r>
      <w:r>
        <w:rPr>
          <w:spacing w:val="39"/>
        </w:rPr>
        <w:t> </w:t>
      </w:r>
      <w:r>
        <w:rPr/>
        <w:t>quyền</w:t>
      </w:r>
      <w:r>
        <w:rPr>
          <w:spacing w:val="37"/>
        </w:rPr>
        <w:t> </w:t>
      </w:r>
      <w:r>
        <w:rPr/>
        <w:t>đang</w:t>
      </w:r>
      <w:r>
        <w:rPr>
          <w:spacing w:val="38"/>
        </w:rPr>
        <w:t> </w:t>
      </w:r>
      <w:r>
        <w:rPr/>
        <w:t>sanh</w:t>
      </w:r>
      <w:r>
        <w:rPr>
          <w:spacing w:val="39"/>
        </w:rPr>
        <w:t> </w:t>
      </w:r>
      <w:r>
        <w:rPr/>
        <w:t>mà</w:t>
      </w:r>
      <w:r>
        <w:rPr>
          <w:spacing w:val="38"/>
        </w:rPr>
        <w:t> </w:t>
      </w:r>
      <w:r>
        <w:rPr/>
        <w:t>nhãn</w:t>
      </w:r>
      <w:r>
        <w:rPr>
          <w:spacing w:val="38"/>
        </w:rPr>
        <w:t> </w:t>
      </w:r>
      <w:r>
        <w:rPr>
          <w:spacing w:val="-2"/>
        </w:rPr>
        <w:t>quyền</w:t>
      </w:r>
    </w:p>
    <w:p>
      <w:pPr>
        <w:pStyle w:val="BodyText"/>
        <w:spacing w:after="0"/>
        <w:sectPr>
          <w:pgSz w:w="11630" w:h="16450"/>
          <w:pgMar w:header="576" w:footer="0" w:top="920" w:bottom="280" w:left="850" w:right="850"/>
        </w:sectPr>
      </w:pPr>
    </w:p>
    <w:p>
      <w:pPr>
        <w:pStyle w:val="BodyText"/>
        <w:spacing w:before="268"/>
        <w:ind w:left="708"/>
        <w:jc w:val="left"/>
      </w:pPr>
      <w:r>
        <w:rPr/>
        <w:t>chẳng</w:t>
      </w:r>
      <w:r>
        <w:rPr>
          <w:spacing w:val="28"/>
        </w:rPr>
        <w:t> </w:t>
      </w:r>
      <w:r>
        <w:rPr/>
        <w:t>phải</w:t>
      </w:r>
      <w:r>
        <w:rPr>
          <w:spacing w:val="28"/>
        </w:rPr>
        <w:t> </w:t>
      </w:r>
      <w:r>
        <w:rPr/>
        <w:t>đang</w:t>
      </w:r>
      <w:r>
        <w:rPr>
          <w:spacing w:val="28"/>
        </w:rPr>
        <w:t> </w:t>
      </w:r>
      <w:r>
        <w:rPr/>
        <w:t>sanh</w:t>
      </w:r>
      <w:r>
        <w:rPr>
          <w:spacing w:val="31"/>
        </w:rPr>
        <w:t> </w:t>
      </w:r>
      <w:r>
        <w:rPr/>
        <w:t>với</w:t>
      </w:r>
      <w:r>
        <w:rPr>
          <w:spacing w:val="28"/>
        </w:rPr>
        <w:t> </w:t>
      </w:r>
      <w:r>
        <w:rPr/>
        <w:t>người</w:t>
      </w:r>
      <w:r>
        <w:rPr>
          <w:spacing w:val="28"/>
        </w:rPr>
        <w:t> </w:t>
      </w:r>
      <w:r>
        <w:rPr/>
        <w:t>ấy.</w:t>
      </w:r>
      <w:r>
        <w:rPr>
          <w:spacing w:val="28"/>
        </w:rPr>
        <w:t> </w:t>
      </w:r>
      <w:r>
        <w:rPr/>
        <w:t>Còn</w:t>
      </w:r>
      <w:r>
        <w:rPr>
          <w:spacing w:val="28"/>
        </w:rPr>
        <w:t> </w:t>
      </w:r>
      <w:r>
        <w:rPr/>
        <w:t>người</w:t>
      </w:r>
      <w:r>
        <w:rPr>
          <w:spacing w:val="28"/>
        </w:rPr>
        <w:t> </w:t>
      </w:r>
      <w:r>
        <w:rPr/>
        <w:t>tương</w:t>
      </w:r>
      <w:r>
        <w:rPr>
          <w:spacing w:val="33"/>
        </w:rPr>
        <w:t> </w:t>
      </w:r>
      <w:r>
        <w:rPr/>
        <w:t>ưng</w:t>
      </w:r>
      <w:r>
        <w:rPr>
          <w:spacing w:val="28"/>
        </w:rPr>
        <w:t> </w:t>
      </w:r>
      <w:r>
        <w:rPr/>
        <w:t>trí,</w:t>
      </w:r>
      <w:r>
        <w:rPr>
          <w:spacing w:val="29"/>
        </w:rPr>
        <w:t> </w:t>
      </w:r>
      <w:r>
        <w:rPr/>
        <w:t>hữu</w:t>
      </w:r>
      <w:r>
        <w:rPr>
          <w:spacing w:val="28"/>
        </w:rPr>
        <w:t> </w:t>
      </w:r>
      <w:r>
        <w:rPr/>
        <w:t>nhãn</w:t>
      </w:r>
      <w:r>
        <w:rPr>
          <w:spacing w:val="30"/>
        </w:rPr>
        <w:t> </w:t>
      </w:r>
      <w:r>
        <w:rPr/>
        <w:t>sanh</w:t>
      </w:r>
      <w:r>
        <w:rPr>
          <w:spacing w:val="28"/>
        </w:rPr>
        <w:t> </w:t>
      </w:r>
      <w:r>
        <w:rPr/>
        <w:t>ra,</w:t>
      </w:r>
      <w:r>
        <w:rPr>
          <w:spacing w:val="28"/>
        </w:rPr>
        <w:t> </w:t>
      </w:r>
      <w:r>
        <w:rPr/>
        <w:t>trí quyền đang sanh và nhãn quyền cũng đang sanh.</w:t>
      </w:r>
    </w:p>
    <w:p>
      <w:pPr>
        <w:pStyle w:val="Heading7"/>
        <w:spacing w:line="295" w:lineRule="exact"/>
      </w:pPr>
      <w:r>
        <w:rPr>
          <w:spacing w:val="-4"/>
        </w:rPr>
        <w:t>497.</w:t>
      </w:r>
    </w:p>
    <w:p>
      <w:pPr>
        <w:spacing w:line="295" w:lineRule="exact" w:before="0"/>
        <w:ind w:left="708" w:right="0" w:firstLine="0"/>
        <w:jc w:val="both"/>
        <w:rPr>
          <w:i/>
          <w:sz w:val="26"/>
        </w:rPr>
      </w:pPr>
      <w:r>
        <w:rPr>
          <w:i/>
          <w:sz w:val="26"/>
        </w:rPr>
        <w:t>Nhãn</w:t>
      </w:r>
      <w:r>
        <w:rPr>
          <w:i/>
          <w:spacing w:val="-5"/>
          <w:sz w:val="26"/>
        </w:rPr>
        <w:t> </w:t>
      </w:r>
      <w:r>
        <w:rPr>
          <w:i/>
          <w:sz w:val="26"/>
        </w:rPr>
        <w:t>quyền</w:t>
      </w:r>
      <w:r>
        <w:rPr>
          <w:i/>
          <w:spacing w:val="-5"/>
          <w:sz w:val="26"/>
        </w:rPr>
        <w:t> </w:t>
      </w:r>
      <w:r>
        <w:rPr>
          <w:i/>
          <w:sz w:val="26"/>
        </w:rPr>
        <w:t>đang</w:t>
      </w:r>
      <w:r>
        <w:rPr>
          <w:i/>
          <w:spacing w:val="-5"/>
          <w:sz w:val="26"/>
        </w:rPr>
        <w:t> </w:t>
      </w:r>
      <w:r>
        <w:rPr>
          <w:i/>
          <w:sz w:val="26"/>
        </w:rPr>
        <w:t>sanh</w:t>
      </w:r>
      <w:r>
        <w:rPr>
          <w:i/>
          <w:spacing w:val="-3"/>
          <w:sz w:val="26"/>
        </w:rPr>
        <w:t> </w:t>
      </w:r>
      <w:r>
        <w:rPr>
          <w:i/>
          <w:sz w:val="26"/>
        </w:rPr>
        <w:t>với</w:t>
      </w:r>
      <w:r>
        <w:rPr>
          <w:i/>
          <w:spacing w:val="-5"/>
          <w:sz w:val="26"/>
        </w:rPr>
        <w:t> </w:t>
      </w:r>
      <w:r>
        <w:rPr>
          <w:i/>
          <w:sz w:val="26"/>
        </w:rPr>
        <w:t>người</w:t>
      </w:r>
      <w:r>
        <w:rPr>
          <w:i/>
          <w:spacing w:val="-3"/>
          <w:sz w:val="26"/>
        </w:rPr>
        <w:t> </w:t>
      </w:r>
      <w:r>
        <w:rPr>
          <w:i/>
          <w:sz w:val="26"/>
        </w:rPr>
        <w:t>nào,</w:t>
      </w:r>
      <w:r>
        <w:rPr>
          <w:i/>
          <w:spacing w:val="-2"/>
          <w:sz w:val="26"/>
        </w:rPr>
        <w:t> </w:t>
      </w:r>
      <w:r>
        <w:rPr>
          <w:i/>
          <w:sz w:val="26"/>
        </w:rPr>
        <w:t>thì</w:t>
      </w:r>
      <w:r>
        <w:rPr>
          <w:i/>
          <w:spacing w:val="-5"/>
          <w:sz w:val="26"/>
        </w:rPr>
        <w:t> </w:t>
      </w:r>
      <w:r>
        <w:rPr>
          <w:i/>
          <w:sz w:val="26"/>
        </w:rPr>
        <w:t>ý</w:t>
      </w:r>
      <w:r>
        <w:rPr>
          <w:i/>
          <w:spacing w:val="-2"/>
          <w:sz w:val="26"/>
        </w:rPr>
        <w:t> </w:t>
      </w:r>
      <w:r>
        <w:rPr>
          <w:i/>
          <w:sz w:val="26"/>
        </w:rPr>
        <w:t>quyền</w:t>
      </w:r>
      <w:r>
        <w:rPr>
          <w:i/>
          <w:spacing w:val="-5"/>
          <w:sz w:val="26"/>
        </w:rPr>
        <w:t> </w:t>
      </w:r>
      <w:r>
        <w:rPr>
          <w:i/>
          <w:sz w:val="26"/>
        </w:rPr>
        <w:t>đang</w:t>
      </w:r>
      <w:r>
        <w:rPr>
          <w:i/>
          <w:spacing w:val="-2"/>
          <w:sz w:val="26"/>
        </w:rPr>
        <w:t> </w:t>
      </w:r>
      <w:r>
        <w:rPr>
          <w:i/>
          <w:sz w:val="26"/>
        </w:rPr>
        <w:t>sanh</w:t>
      </w:r>
      <w:r>
        <w:rPr>
          <w:i/>
          <w:spacing w:val="-3"/>
          <w:sz w:val="26"/>
        </w:rPr>
        <w:t> </w:t>
      </w:r>
      <w:r>
        <w:rPr>
          <w:i/>
          <w:sz w:val="26"/>
        </w:rPr>
        <w:t>với</w:t>
      </w:r>
      <w:r>
        <w:rPr>
          <w:i/>
          <w:spacing w:val="-4"/>
          <w:sz w:val="26"/>
        </w:rPr>
        <w:t> </w:t>
      </w:r>
      <w:r>
        <w:rPr>
          <w:i/>
          <w:sz w:val="26"/>
        </w:rPr>
        <w:t>người</w:t>
      </w:r>
      <w:r>
        <w:rPr>
          <w:i/>
          <w:spacing w:val="-5"/>
          <w:sz w:val="26"/>
        </w:rPr>
        <w:t> </w:t>
      </w:r>
      <w:r>
        <w:rPr>
          <w:i/>
          <w:sz w:val="26"/>
        </w:rPr>
        <w:t>ấy</w:t>
      </w:r>
      <w:r>
        <w:rPr>
          <w:i/>
          <w:spacing w:val="-5"/>
          <w:sz w:val="26"/>
        </w:rPr>
        <w:t> </w:t>
      </w:r>
      <w:r>
        <w:rPr>
          <w:i/>
          <w:sz w:val="26"/>
        </w:rPr>
        <w:t>phải</w:t>
      </w:r>
      <w:r>
        <w:rPr>
          <w:i/>
          <w:spacing w:val="-3"/>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39"/>
      </w:pPr>
      <w:r>
        <w:rPr/>
        <w:t>Hay là ý quyền đang sanh với người nào, thì nhãn quyền đang sanh với người ấy phải chăng? Người hữu tâm, vô nhãn sanh ra, ý quyền đang sanh mà nhãn quyền chẳng</w:t>
      </w:r>
      <w:r>
        <w:rPr>
          <w:spacing w:val="40"/>
        </w:rPr>
        <w:t> </w:t>
      </w:r>
      <w:r>
        <w:rPr/>
        <w:t>phải đang sanh với người ấy. Còn người hữu nhãn sanh ra, ý quyền đang sanh và nhãn quyền cũng đang sanh.</w:t>
      </w:r>
    </w:p>
    <w:p>
      <w:pPr>
        <w:pStyle w:val="Heading7"/>
        <w:spacing w:line="295" w:lineRule="exact"/>
      </w:pPr>
      <w:r>
        <w:rPr>
          <w:spacing w:val="-4"/>
        </w:rPr>
        <w:t>498.</w:t>
      </w:r>
    </w:p>
    <w:p>
      <w:pPr>
        <w:spacing w:line="240" w:lineRule="auto" w:before="0"/>
        <w:ind w:left="708" w:right="140" w:firstLine="0"/>
        <w:jc w:val="both"/>
        <w:rPr>
          <w:sz w:val="26"/>
        </w:rPr>
      </w:pPr>
      <w:r>
        <w:rPr>
          <w:i/>
          <w:sz w:val="26"/>
        </w:rPr>
        <w:t>Tỷ quyền đang sanh với người nào, thì nữ quyền đang sanh với người ấy phải chăng? </w:t>
      </w:r>
      <w:r>
        <w:rPr>
          <w:sz w:val="26"/>
        </w:rPr>
        <w:t>Người hữu tỷ, phi nữ sanh ra, tỷ quyền đang sanh mà nữ quyền chẳng phải đang sanh với người ấy. Còn người nữ, hữu tỷ sanh ra, tỷ quyền đang sanh và nữ quyền cũng đang sanh.</w:t>
      </w:r>
    </w:p>
    <w:p>
      <w:pPr>
        <w:pStyle w:val="BodyText"/>
        <w:spacing w:before="118"/>
        <w:ind w:right="140"/>
      </w:pPr>
      <w:r>
        <w:rPr/>
        <w:t>Hay là nữ quyền đang sanh với người nào, thì tỷ quyền đang sanh với người ấy phải chăng? Người nữ, vô tỷ sanh ra, nữ quyền đang sanh mà tỷ quyền chẳng phải đang sanh với</w:t>
      </w:r>
      <w:r>
        <w:rPr>
          <w:spacing w:val="-1"/>
        </w:rPr>
        <w:t> </w:t>
      </w:r>
      <w:r>
        <w:rPr/>
        <w:t>người</w:t>
      </w:r>
      <w:r>
        <w:rPr>
          <w:spacing w:val="-1"/>
        </w:rPr>
        <w:t> </w:t>
      </w:r>
      <w:r>
        <w:rPr/>
        <w:t>ấy.</w:t>
      </w:r>
      <w:r>
        <w:rPr>
          <w:spacing w:val="-1"/>
        </w:rPr>
        <w:t> </w:t>
      </w:r>
      <w:r>
        <w:rPr/>
        <w:t>Còn người</w:t>
      </w:r>
      <w:r>
        <w:rPr>
          <w:spacing w:val="-1"/>
        </w:rPr>
        <w:t> </w:t>
      </w:r>
      <w:r>
        <w:rPr/>
        <w:t>nữ hữu</w:t>
      </w:r>
      <w:r>
        <w:rPr>
          <w:spacing w:val="-1"/>
        </w:rPr>
        <w:t> </w:t>
      </w:r>
      <w:r>
        <w:rPr/>
        <w:t>tỷ</w:t>
      </w:r>
      <w:r>
        <w:rPr>
          <w:spacing w:val="-4"/>
        </w:rPr>
        <w:t> </w:t>
      </w:r>
      <w:r>
        <w:rPr/>
        <w:t>sanh ra,</w:t>
      </w:r>
      <w:r>
        <w:rPr>
          <w:spacing w:val="-1"/>
        </w:rPr>
        <w:t> </w:t>
      </w:r>
      <w:r>
        <w:rPr/>
        <w:t>nữ quyền đang</w:t>
      </w:r>
      <w:r>
        <w:rPr>
          <w:spacing w:val="-1"/>
        </w:rPr>
        <w:t> </w:t>
      </w:r>
      <w:r>
        <w:rPr/>
        <w:t>sanh và tỷ</w:t>
      </w:r>
      <w:r>
        <w:rPr>
          <w:spacing w:val="-4"/>
        </w:rPr>
        <w:t> </w:t>
      </w:r>
      <w:r>
        <w:rPr/>
        <w:t>quyền</w:t>
      </w:r>
      <w:r>
        <w:rPr>
          <w:spacing w:val="-1"/>
        </w:rPr>
        <w:t> </w:t>
      </w:r>
      <w:r>
        <w:rPr/>
        <w:t>cũng đang sanh.</w:t>
      </w:r>
    </w:p>
    <w:p>
      <w:pPr>
        <w:pStyle w:val="Heading7"/>
        <w:spacing w:before="6"/>
      </w:pPr>
      <w:r>
        <w:rPr>
          <w:spacing w:val="-4"/>
        </w:rPr>
        <w:t>499.</w:t>
      </w:r>
    </w:p>
    <w:p>
      <w:pPr>
        <w:spacing w:line="240" w:lineRule="auto" w:before="0"/>
        <w:ind w:left="708" w:right="139" w:firstLine="0"/>
        <w:jc w:val="both"/>
        <w:rPr>
          <w:sz w:val="26"/>
        </w:rPr>
      </w:pPr>
      <w:r>
        <w:rPr>
          <w:i/>
          <w:sz w:val="26"/>
        </w:rPr>
        <w:t>Tỷ quyền đang sanh với người nào, thì nam quyền đang sanh với người ấy phải</w:t>
      </w:r>
      <w:r>
        <w:rPr>
          <w:i/>
          <w:spacing w:val="40"/>
          <w:sz w:val="26"/>
        </w:rPr>
        <w:t> </w:t>
      </w:r>
      <w:r>
        <w:rPr>
          <w:i/>
          <w:sz w:val="26"/>
        </w:rPr>
        <w:t>chăng? </w:t>
      </w:r>
      <w:r>
        <w:rPr>
          <w:sz w:val="26"/>
        </w:rPr>
        <w:t>Người hữu tỷ, phi nam sanh ra, tỷ quyền đang sanh mà nam quyền chẳng phải đang sanh với người ấy. Còn người nam hữu tỷ sanh ra, tỷ quyền đang sanh và nam quyền cũng đang sanh.</w:t>
      </w:r>
    </w:p>
    <w:p>
      <w:pPr>
        <w:pStyle w:val="BodyText"/>
        <w:spacing w:before="117"/>
        <w:ind w:right="137"/>
      </w:pPr>
      <w:r>
        <w:rPr/>
        <w:t>Hay là nam quyền đang sanh với người nào, thì tỷ quyền đang sanh với người ấy phải chăng? Người nam vô tỷ sanh ra, nam quyền đang sanh mà tỷ quyền chẳng phải đang sanh với người ấy. Còn người nam hữu tỷ sanh ra, nam quyền đang sanh và tỷ quyền cũng đang sanh.</w:t>
      </w:r>
    </w:p>
    <w:p>
      <w:pPr>
        <w:pStyle w:val="Heading7"/>
      </w:pPr>
      <w:r>
        <w:rPr>
          <w:spacing w:val="-4"/>
        </w:rPr>
        <w:t>500.</w:t>
      </w:r>
    </w:p>
    <w:p>
      <w:pPr>
        <w:spacing w:line="240" w:lineRule="auto" w:before="0"/>
        <w:ind w:left="708" w:right="140" w:firstLine="0"/>
        <w:jc w:val="both"/>
        <w:rPr>
          <w:sz w:val="26"/>
        </w:rPr>
      </w:pPr>
      <w:r>
        <w:rPr>
          <w:i/>
          <w:sz w:val="26"/>
        </w:rPr>
        <w:t>Tỷ quyền đang sanh với người nào, thì mạng quyền đang sanh với người ấy phải chăng? </w:t>
      </w:r>
      <w:r>
        <w:rPr>
          <w:sz w:val="26"/>
        </w:rPr>
        <w:t>Phải rồi.</w:t>
      </w:r>
    </w:p>
    <w:p>
      <w:pPr>
        <w:pStyle w:val="BodyText"/>
        <w:spacing w:before="116"/>
        <w:ind w:right="135"/>
      </w:pPr>
      <w:r>
        <w:rPr/>
        <w:t>Hay</w:t>
      </w:r>
      <w:r>
        <w:rPr>
          <w:spacing w:val="-3"/>
        </w:rPr>
        <w:t> </w:t>
      </w:r>
      <w:r>
        <w:rPr/>
        <w:t>là mạng quyền đang</w:t>
      </w:r>
      <w:r>
        <w:rPr>
          <w:spacing w:val="-1"/>
        </w:rPr>
        <w:t> </w:t>
      </w:r>
      <w:r>
        <w:rPr/>
        <w:t>sanh với</w:t>
      </w:r>
      <w:r>
        <w:rPr>
          <w:spacing w:val="-1"/>
        </w:rPr>
        <w:t> </w:t>
      </w:r>
      <w:r>
        <w:rPr/>
        <w:t>người</w:t>
      </w:r>
      <w:r>
        <w:rPr>
          <w:spacing w:val="-1"/>
        </w:rPr>
        <w:t> </w:t>
      </w:r>
      <w:r>
        <w:rPr/>
        <w:t>nào, thì</w:t>
      </w:r>
      <w:r>
        <w:rPr>
          <w:spacing w:val="-1"/>
        </w:rPr>
        <w:t> </w:t>
      </w:r>
      <w:r>
        <w:rPr/>
        <w:t>tỷ</w:t>
      </w:r>
      <w:r>
        <w:rPr>
          <w:spacing w:val="-4"/>
        </w:rPr>
        <w:t> </w:t>
      </w:r>
      <w:r>
        <w:rPr/>
        <w:t>quyền đang</w:t>
      </w:r>
      <w:r>
        <w:rPr>
          <w:spacing w:val="-1"/>
        </w:rPr>
        <w:t> </w:t>
      </w:r>
      <w:r>
        <w:rPr/>
        <w:t>sanh với</w:t>
      </w:r>
      <w:r>
        <w:rPr>
          <w:spacing w:val="-1"/>
        </w:rPr>
        <w:t> </w:t>
      </w:r>
      <w:r>
        <w:rPr/>
        <w:t>người</w:t>
      </w:r>
      <w:r>
        <w:rPr>
          <w:spacing w:val="-1"/>
        </w:rPr>
        <w:t> </w:t>
      </w:r>
      <w:r>
        <w:rPr/>
        <w:t>ấy</w:t>
      </w:r>
      <w:r>
        <w:rPr>
          <w:spacing w:val="-6"/>
        </w:rPr>
        <w:t> </w:t>
      </w:r>
      <w:r>
        <w:rPr/>
        <w:t>phải chăng? Người vô tỷ đang sanh ra, mạng quyền đang sanh mà tỷ quyền chẳng phải</w:t>
      </w:r>
      <w:r>
        <w:rPr>
          <w:spacing w:val="80"/>
        </w:rPr>
        <w:t> </w:t>
      </w:r>
      <w:r>
        <w:rPr/>
        <w:t>đang sanh với người ấy. Còn người hữu tỷ đang sanh ra, mạng quyền đang sanh và tỷ quyền cũng đang sanh.</w:t>
      </w:r>
    </w:p>
    <w:p>
      <w:pPr>
        <w:pStyle w:val="Heading7"/>
      </w:pPr>
      <w:r>
        <w:rPr>
          <w:spacing w:val="-4"/>
        </w:rPr>
        <w:t>501.</w:t>
      </w:r>
    </w:p>
    <w:p>
      <w:pPr>
        <w:spacing w:line="240" w:lineRule="auto" w:before="0"/>
        <w:ind w:left="708" w:right="140" w:firstLine="0"/>
        <w:jc w:val="both"/>
        <w:rPr>
          <w:sz w:val="26"/>
        </w:rPr>
      </w:pPr>
      <w:r>
        <w:rPr>
          <w:i/>
          <w:sz w:val="26"/>
        </w:rPr>
        <w:t>Tỷ quyền đang sanh với người nào, thì hỷ quyền đang sanh với người ấy phải chăng? </w:t>
      </w:r>
      <w:r>
        <w:rPr>
          <w:sz w:val="26"/>
        </w:rPr>
        <w:t>Người hữu tỷ đang sanh trừ hỷ. Tỷ quyền đang sanh mà hỷ quyền chẳng phải đang sanh với người ấy. Còn người hỷ</w:t>
      </w:r>
      <w:r>
        <w:rPr>
          <w:spacing w:val="-2"/>
          <w:sz w:val="26"/>
        </w:rPr>
        <w:t> </w:t>
      </w:r>
      <w:r>
        <w:rPr>
          <w:sz w:val="26"/>
        </w:rPr>
        <w:t>hữu tỷ đang sanh ra, tỷ</w:t>
      </w:r>
      <w:r>
        <w:rPr>
          <w:spacing w:val="-3"/>
          <w:sz w:val="26"/>
        </w:rPr>
        <w:t> </w:t>
      </w:r>
      <w:r>
        <w:rPr>
          <w:sz w:val="26"/>
        </w:rPr>
        <w:t>quyền đang sanh và hỷ</w:t>
      </w:r>
      <w:r>
        <w:rPr>
          <w:spacing w:val="-1"/>
          <w:sz w:val="26"/>
        </w:rPr>
        <w:t> </w:t>
      </w:r>
      <w:r>
        <w:rPr>
          <w:sz w:val="26"/>
        </w:rPr>
        <w:t>quyền cũng đang sanh.</w:t>
      </w:r>
    </w:p>
    <w:p>
      <w:pPr>
        <w:pStyle w:val="BodyText"/>
        <w:spacing w:before="116"/>
        <w:ind w:right="133"/>
      </w:pPr>
      <w:r>
        <w:rPr/>
        <w:t>Hay là hỷ quyền đang sanh với người nào, thì tỷ quyền đang sanh với người ấy phải chăng? Người hỷ vô tỷ đang sanh ra, hỷ quyền đang sanh mà tỷ quyền chẳng phải</w:t>
      </w:r>
      <w:r>
        <w:rPr>
          <w:spacing w:val="40"/>
        </w:rPr>
        <w:t> </w:t>
      </w:r>
      <w:r>
        <w:rPr/>
        <w:t>đang sanh với người ấy. Còn người hỷ hữu tỷ đang sanh ra, hỷ quyền đang sanh và tỷ quyền cũng đang sanh.</w:t>
      </w:r>
    </w:p>
    <w:p>
      <w:pPr>
        <w:pStyle w:val="Heading7"/>
        <w:spacing w:line="240" w:lineRule="auto"/>
      </w:pPr>
      <w:r>
        <w:rPr>
          <w:spacing w:val="-4"/>
        </w:rPr>
        <w:t>502.</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Tỷ quyền đang sanh với người nào, thì xả quyền đang sanh với người ấy phải chăng? </w:t>
      </w:r>
      <w:r>
        <w:rPr>
          <w:sz w:val="26"/>
        </w:rPr>
        <w:t>Người xả hữu tỷ đang sanh ra trừ xả. Tỷ quyền đang sanh mà xả quyền chẳng phải đang sanh với người ấy. Còn người xả hữu tỷ đang sanh ra, tỷ quyền đang sanh và xả quyền cũng đang sanh.</w:t>
      </w:r>
    </w:p>
    <w:p>
      <w:pPr>
        <w:pStyle w:val="BodyText"/>
        <w:spacing w:before="120"/>
        <w:ind w:right="140"/>
      </w:pPr>
      <w:r>
        <w:rPr/>
        <w:t>Hay là xả quyền đang sanh với người nào, thì tỷ quyền đang sanh với người ấy phải chăng? Người</w:t>
      </w:r>
      <w:r>
        <w:rPr>
          <w:spacing w:val="-3"/>
        </w:rPr>
        <w:t> </w:t>
      </w:r>
      <w:r>
        <w:rPr/>
        <w:t>xả vô</w:t>
      </w:r>
      <w:r>
        <w:rPr>
          <w:spacing w:val="-1"/>
        </w:rPr>
        <w:t> </w:t>
      </w:r>
      <w:r>
        <w:rPr/>
        <w:t>tỷ</w:t>
      </w:r>
      <w:r>
        <w:rPr>
          <w:spacing w:val="-4"/>
        </w:rPr>
        <w:t> </w:t>
      </w:r>
      <w:r>
        <w:rPr/>
        <w:t>đang</w:t>
      </w:r>
      <w:r>
        <w:rPr>
          <w:spacing w:val="-3"/>
        </w:rPr>
        <w:t> </w:t>
      </w:r>
      <w:r>
        <w:rPr/>
        <w:t>sanh</w:t>
      </w:r>
      <w:r>
        <w:rPr>
          <w:spacing w:val="-3"/>
        </w:rPr>
        <w:t> </w:t>
      </w:r>
      <w:r>
        <w:rPr/>
        <w:t>ra, xả</w:t>
      </w:r>
      <w:r>
        <w:rPr>
          <w:spacing w:val="-3"/>
        </w:rPr>
        <w:t> </w:t>
      </w:r>
      <w:r>
        <w:rPr/>
        <w:t>quyền đang sanh mà</w:t>
      </w:r>
      <w:r>
        <w:rPr>
          <w:spacing w:val="-3"/>
        </w:rPr>
        <w:t> </w:t>
      </w:r>
      <w:r>
        <w:rPr/>
        <w:t>tỷ</w:t>
      </w:r>
      <w:r>
        <w:rPr>
          <w:spacing w:val="-5"/>
        </w:rPr>
        <w:t> </w:t>
      </w:r>
      <w:r>
        <w:rPr/>
        <w:t>quyền</w:t>
      </w:r>
      <w:r>
        <w:rPr>
          <w:spacing w:val="-3"/>
        </w:rPr>
        <w:t> </w:t>
      </w:r>
      <w:r>
        <w:rPr/>
        <w:t>chẳng phải</w:t>
      </w:r>
      <w:r>
        <w:rPr>
          <w:spacing w:val="-1"/>
        </w:rPr>
        <w:t> </w:t>
      </w:r>
      <w:r>
        <w:rPr/>
        <w:t>đang sanh với người ấy. Còn người xả hữu tỷ</w:t>
      </w:r>
      <w:r>
        <w:rPr>
          <w:spacing w:val="-2"/>
        </w:rPr>
        <w:t> </w:t>
      </w:r>
      <w:r>
        <w:rPr/>
        <w:t>đang sanh ra, xả quyền đang sanh và tỷ</w:t>
      </w:r>
      <w:r>
        <w:rPr>
          <w:spacing w:val="-2"/>
        </w:rPr>
        <w:t> </w:t>
      </w:r>
      <w:r>
        <w:rPr/>
        <w:t>quyền cũng đang sanh.</w:t>
      </w:r>
    </w:p>
    <w:p>
      <w:pPr>
        <w:pStyle w:val="Heading7"/>
        <w:spacing w:before="6"/>
      </w:pPr>
      <w:r>
        <w:rPr>
          <w:spacing w:val="-4"/>
        </w:rPr>
        <w:t>503.</w:t>
      </w:r>
    </w:p>
    <w:p>
      <w:pPr>
        <w:spacing w:line="240" w:lineRule="auto" w:before="0"/>
        <w:ind w:left="708" w:right="137" w:firstLine="0"/>
        <w:jc w:val="both"/>
        <w:rPr>
          <w:sz w:val="26"/>
        </w:rPr>
      </w:pPr>
      <w:r>
        <w:rPr>
          <w:i/>
          <w:sz w:val="26"/>
        </w:rPr>
        <w:t>Tỷ quyền đang sanh với người nào, thì tín quyền đang sanh với người ấy phải chăng? </w:t>
      </w:r>
      <w:r>
        <w:rPr>
          <w:sz w:val="26"/>
        </w:rPr>
        <w:t>Người vô nhân hữu tỷ đang sanh ra, tỷ</w:t>
      </w:r>
      <w:r>
        <w:rPr>
          <w:spacing w:val="-1"/>
          <w:sz w:val="26"/>
        </w:rPr>
        <w:t> </w:t>
      </w:r>
      <w:r>
        <w:rPr>
          <w:sz w:val="26"/>
        </w:rPr>
        <w:t>quyền đang sanh mà tín quyền chẳng phải đang sanh</w:t>
      </w:r>
      <w:r>
        <w:rPr>
          <w:spacing w:val="-1"/>
          <w:sz w:val="26"/>
        </w:rPr>
        <w:t> </w:t>
      </w:r>
      <w:r>
        <w:rPr>
          <w:sz w:val="26"/>
        </w:rPr>
        <w:t>với</w:t>
      </w:r>
      <w:r>
        <w:rPr>
          <w:spacing w:val="-1"/>
          <w:sz w:val="26"/>
        </w:rPr>
        <w:t> </w:t>
      </w:r>
      <w:r>
        <w:rPr>
          <w:sz w:val="26"/>
        </w:rPr>
        <w:t>người</w:t>
      </w:r>
      <w:r>
        <w:rPr>
          <w:spacing w:val="-2"/>
          <w:sz w:val="26"/>
        </w:rPr>
        <w:t> </w:t>
      </w:r>
      <w:r>
        <w:rPr>
          <w:sz w:val="26"/>
        </w:rPr>
        <w:t>ấy.</w:t>
      </w:r>
      <w:r>
        <w:rPr>
          <w:spacing w:val="-1"/>
          <w:sz w:val="26"/>
        </w:rPr>
        <w:t> </w:t>
      </w:r>
      <w:r>
        <w:rPr>
          <w:sz w:val="26"/>
        </w:rPr>
        <w:t>Còn người</w:t>
      </w:r>
      <w:r>
        <w:rPr>
          <w:spacing w:val="-1"/>
          <w:sz w:val="26"/>
        </w:rPr>
        <w:t> </w:t>
      </w:r>
      <w:r>
        <w:rPr>
          <w:sz w:val="26"/>
        </w:rPr>
        <w:t>hữu</w:t>
      </w:r>
      <w:r>
        <w:rPr>
          <w:spacing w:val="-2"/>
          <w:sz w:val="26"/>
        </w:rPr>
        <w:t> </w:t>
      </w:r>
      <w:r>
        <w:rPr>
          <w:sz w:val="26"/>
        </w:rPr>
        <w:t>nhân hữu</w:t>
      </w:r>
      <w:r>
        <w:rPr>
          <w:spacing w:val="-1"/>
          <w:sz w:val="26"/>
        </w:rPr>
        <w:t> </w:t>
      </w:r>
      <w:r>
        <w:rPr>
          <w:sz w:val="26"/>
        </w:rPr>
        <w:t>tỷ</w:t>
      </w:r>
      <w:r>
        <w:rPr>
          <w:spacing w:val="-2"/>
          <w:sz w:val="26"/>
        </w:rPr>
        <w:t> </w:t>
      </w:r>
      <w:r>
        <w:rPr>
          <w:sz w:val="26"/>
        </w:rPr>
        <w:t>đang</w:t>
      </w:r>
      <w:r>
        <w:rPr>
          <w:spacing w:val="-1"/>
          <w:sz w:val="26"/>
        </w:rPr>
        <w:t> </w:t>
      </w:r>
      <w:r>
        <w:rPr>
          <w:sz w:val="26"/>
        </w:rPr>
        <w:t>sanh</w:t>
      </w:r>
      <w:r>
        <w:rPr>
          <w:spacing w:val="-1"/>
          <w:sz w:val="26"/>
        </w:rPr>
        <w:t> </w:t>
      </w:r>
      <w:r>
        <w:rPr>
          <w:sz w:val="26"/>
        </w:rPr>
        <w:t>ra,</w:t>
      </w:r>
      <w:r>
        <w:rPr>
          <w:spacing w:val="-1"/>
          <w:sz w:val="26"/>
        </w:rPr>
        <w:t> </w:t>
      </w:r>
      <w:r>
        <w:rPr>
          <w:sz w:val="26"/>
        </w:rPr>
        <w:t>tỷ</w:t>
      </w:r>
      <w:r>
        <w:rPr>
          <w:spacing w:val="-4"/>
          <w:sz w:val="26"/>
        </w:rPr>
        <w:t> </w:t>
      </w:r>
      <w:r>
        <w:rPr>
          <w:sz w:val="26"/>
        </w:rPr>
        <w:t>quyền đang</w:t>
      </w:r>
      <w:r>
        <w:rPr>
          <w:spacing w:val="-1"/>
          <w:sz w:val="26"/>
        </w:rPr>
        <w:t> </w:t>
      </w:r>
      <w:r>
        <w:rPr>
          <w:sz w:val="26"/>
        </w:rPr>
        <w:t>sanh và</w:t>
      </w:r>
      <w:r>
        <w:rPr>
          <w:spacing w:val="-1"/>
          <w:sz w:val="26"/>
        </w:rPr>
        <w:t> </w:t>
      </w:r>
      <w:r>
        <w:rPr>
          <w:sz w:val="26"/>
        </w:rPr>
        <w:t>tín quyền cũng đang sanh.</w:t>
      </w:r>
    </w:p>
    <w:p>
      <w:pPr>
        <w:pStyle w:val="BodyText"/>
        <w:spacing w:before="117"/>
        <w:ind w:right="140"/>
      </w:pPr>
      <w:r>
        <w:rPr/>
        <w:t>Hay là tín quyền đang sanh với người nào, thì tỷ quyền đang sanh với người ấy phải chăng? Người hữu nhân vô tỷ đang sanh ra, tín quyền đang sanh mà tỷ quyền chẳng phải</w:t>
      </w:r>
      <w:r>
        <w:rPr>
          <w:spacing w:val="-1"/>
        </w:rPr>
        <w:t> </w:t>
      </w:r>
      <w:r>
        <w:rPr/>
        <w:t>đang</w:t>
      </w:r>
      <w:r>
        <w:rPr>
          <w:spacing w:val="-1"/>
        </w:rPr>
        <w:t> </w:t>
      </w:r>
      <w:r>
        <w:rPr/>
        <w:t>sanh</w:t>
      </w:r>
      <w:r>
        <w:rPr>
          <w:spacing w:val="-1"/>
        </w:rPr>
        <w:t> </w:t>
      </w:r>
      <w:r>
        <w:rPr/>
        <w:t>với người</w:t>
      </w:r>
      <w:r>
        <w:rPr>
          <w:spacing w:val="-1"/>
        </w:rPr>
        <w:t> </w:t>
      </w:r>
      <w:r>
        <w:rPr/>
        <w:t>ấy. Còn người hữu nhân hữu tỷ</w:t>
      </w:r>
      <w:r>
        <w:rPr>
          <w:spacing w:val="-1"/>
        </w:rPr>
        <w:t> </w:t>
      </w:r>
      <w:r>
        <w:rPr/>
        <w:t>đang sanh ra,</w:t>
      </w:r>
      <w:r>
        <w:rPr>
          <w:spacing w:val="-1"/>
        </w:rPr>
        <w:t> </w:t>
      </w:r>
      <w:r>
        <w:rPr/>
        <w:t>tín quyền đang sanh và tỷ quyền cũng đang sanh.</w:t>
      </w:r>
    </w:p>
    <w:p>
      <w:pPr>
        <w:pStyle w:val="Heading7"/>
      </w:pPr>
      <w:r>
        <w:rPr>
          <w:spacing w:val="-4"/>
        </w:rPr>
        <w:t>504.</w:t>
      </w:r>
    </w:p>
    <w:p>
      <w:pPr>
        <w:spacing w:line="240" w:lineRule="auto" w:before="0"/>
        <w:ind w:left="708" w:right="140" w:firstLine="0"/>
        <w:jc w:val="both"/>
        <w:rPr>
          <w:sz w:val="26"/>
        </w:rPr>
      </w:pPr>
      <w:r>
        <w:rPr>
          <w:i/>
          <w:sz w:val="26"/>
        </w:rPr>
        <w:t>Tỷ quyền đang sanh với người nào, thì trí quyền đang sanh với người ấy phải chăng? </w:t>
      </w:r>
      <w:r>
        <w:rPr>
          <w:sz w:val="26"/>
        </w:rPr>
        <w:t>Người hữu tỷ bất tương ưng trí đang sanh ra, tỷ quyền đang sanh mà trí quyền chẳng phải đang sanh với người ấy. Còn người hữu tỷ tương ưng trí đang sanh ra, tỷ quyền đang sanh và trí quyền cũng đang sanh.</w:t>
      </w:r>
    </w:p>
    <w:p>
      <w:pPr>
        <w:pStyle w:val="BodyText"/>
        <w:spacing w:before="116"/>
        <w:ind w:right="137"/>
      </w:pPr>
      <w:r>
        <w:rPr/>
        <w:t>Hay là trí quyền đang sanh với người nào, thì tỷ quyền đang sanh với người ấy phải chăng? Người tương ưng trí vô tỷ đang sanh ra, trí quyền đang sanh mà tỷ quyền</w:t>
      </w:r>
      <w:r>
        <w:rPr>
          <w:spacing w:val="40"/>
        </w:rPr>
        <w:t> </w:t>
      </w:r>
      <w:r>
        <w:rPr/>
        <w:t>chẳng phải đang sanh với người ấy. Còn người tương ưng trí hữu tỷ đang sanh ra, trí quyền đang sanh và tỷ quyền cũng đang sanh.</w:t>
      </w:r>
    </w:p>
    <w:p>
      <w:pPr>
        <w:pStyle w:val="Heading7"/>
        <w:spacing w:line="295" w:lineRule="exact" w:before="9"/>
      </w:pPr>
      <w:r>
        <w:rPr>
          <w:spacing w:val="-4"/>
        </w:rPr>
        <w:t>505.</w:t>
      </w:r>
    </w:p>
    <w:p>
      <w:pPr>
        <w:spacing w:line="295" w:lineRule="exact" w:before="0"/>
        <w:ind w:left="708" w:right="0" w:firstLine="0"/>
        <w:jc w:val="both"/>
        <w:rPr>
          <w:i/>
          <w:sz w:val="26"/>
        </w:rPr>
      </w:pPr>
      <w:r>
        <w:rPr>
          <w:i/>
          <w:sz w:val="26"/>
        </w:rPr>
        <w:t>Tỷ</w:t>
      </w:r>
      <w:r>
        <w:rPr>
          <w:i/>
          <w:spacing w:val="13"/>
          <w:sz w:val="26"/>
        </w:rPr>
        <w:t> </w:t>
      </w:r>
      <w:r>
        <w:rPr>
          <w:i/>
          <w:sz w:val="26"/>
        </w:rPr>
        <w:t>quyền</w:t>
      </w:r>
      <w:r>
        <w:rPr>
          <w:i/>
          <w:spacing w:val="17"/>
          <w:sz w:val="26"/>
        </w:rPr>
        <w:t> </w:t>
      </w:r>
      <w:r>
        <w:rPr>
          <w:i/>
          <w:sz w:val="26"/>
        </w:rPr>
        <w:t>đang</w:t>
      </w:r>
      <w:r>
        <w:rPr>
          <w:i/>
          <w:spacing w:val="17"/>
          <w:sz w:val="26"/>
        </w:rPr>
        <w:t> </w:t>
      </w:r>
      <w:r>
        <w:rPr>
          <w:i/>
          <w:sz w:val="26"/>
        </w:rPr>
        <w:t>sanh</w:t>
      </w:r>
      <w:r>
        <w:rPr>
          <w:i/>
          <w:spacing w:val="14"/>
          <w:sz w:val="26"/>
        </w:rPr>
        <w:t> </w:t>
      </w:r>
      <w:r>
        <w:rPr>
          <w:i/>
          <w:sz w:val="26"/>
        </w:rPr>
        <w:t>với</w:t>
      </w:r>
      <w:r>
        <w:rPr>
          <w:i/>
          <w:spacing w:val="14"/>
          <w:sz w:val="26"/>
        </w:rPr>
        <w:t> </w:t>
      </w:r>
      <w:r>
        <w:rPr>
          <w:i/>
          <w:sz w:val="26"/>
        </w:rPr>
        <w:t>người</w:t>
      </w:r>
      <w:r>
        <w:rPr>
          <w:i/>
          <w:spacing w:val="14"/>
          <w:sz w:val="26"/>
        </w:rPr>
        <w:t> </w:t>
      </w:r>
      <w:r>
        <w:rPr>
          <w:i/>
          <w:sz w:val="26"/>
        </w:rPr>
        <w:t>nào,</w:t>
      </w:r>
      <w:r>
        <w:rPr>
          <w:i/>
          <w:spacing w:val="19"/>
          <w:sz w:val="26"/>
        </w:rPr>
        <w:t> </w:t>
      </w:r>
      <w:r>
        <w:rPr>
          <w:i/>
          <w:sz w:val="26"/>
        </w:rPr>
        <w:t>thì</w:t>
      </w:r>
      <w:r>
        <w:rPr>
          <w:i/>
          <w:spacing w:val="14"/>
          <w:sz w:val="26"/>
        </w:rPr>
        <w:t> </w:t>
      </w:r>
      <w:r>
        <w:rPr>
          <w:i/>
          <w:sz w:val="26"/>
        </w:rPr>
        <w:t>ý</w:t>
      </w:r>
      <w:r>
        <w:rPr>
          <w:i/>
          <w:spacing w:val="17"/>
          <w:sz w:val="26"/>
        </w:rPr>
        <w:t> </w:t>
      </w:r>
      <w:r>
        <w:rPr>
          <w:i/>
          <w:sz w:val="26"/>
        </w:rPr>
        <w:t>quyền</w:t>
      </w:r>
      <w:r>
        <w:rPr>
          <w:i/>
          <w:spacing w:val="14"/>
          <w:sz w:val="26"/>
        </w:rPr>
        <w:t> </w:t>
      </w:r>
      <w:r>
        <w:rPr>
          <w:i/>
          <w:sz w:val="26"/>
        </w:rPr>
        <w:t>đang</w:t>
      </w:r>
      <w:r>
        <w:rPr>
          <w:i/>
          <w:spacing w:val="16"/>
          <w:sz w:val="26"/>
        </w:rPr>
        <w:t> </w:t>
      </w:r>
      <w:r>
        <w:rPr>
          <w:i/>
          <w:sz w:val="26"/>
        </w:rPr>
        <w:t>sanh</w:t>
      </w:r>
      <w:r>
        <w:rPr>
          <w:i/>
          <w:spacing w:val="14"/>
          <w:sz w:val="26"/>
        </w:rPr>
        <w:t> </w:t>
      </w:r>
      <w:r>
        <w:rPr>
          <w:i/>
          <w:sz w:val="26"/>
        </w:rPr>
        <w:t>với</w:t>
      </w:r>
      <w:r>
        <w:rPr>
          <w:i/>
          <w:spacing w:val="16"/>
          <w:sz w:val="26"/>
        </w:rPr>
        <w:t> </w:t>
      </w:r>
      <w:r>
        <w:rPr>
          <w:i/>
          <w:sz w:val="26"/>
        </w:rPr>
        <w:t>người</w:t>
      </w:r>
      <w:r>
        <w:rPr>
          <w:i/>
          <w:spacing w:val="14"/>
          <w:sz w:val="26"/>
        </w:rPr>
        <w:t> </w:t>
      </w:r>
      <w:r>
        <w:rPr>
          <w:i/>
          <w:sz w:val="26"/>
        </w:rPr>
        <w:t>ấy</w:t>
      </w:r>
      <w:r>
        <w:rPr>
          <w:i/>
          <w:spacing w:val="15"/>
          <w:sz w:val="26"/>
        </w:rPr>
        <w:t> </w:t>
      </w:r>
      <w:r>
        <w:rPr>
          <w:i/>
          <w:sz w:val="26"/>
        </w:rPr>
        <w:t>phải</w:t>
      </w:r>
      <w:r>
        <w:rPr>
          <w:i/>
          <w:spacing w:val="17"/>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5"/>
      </w:pPr>
      <w:r>
        <w:rPr/>
        <w:t>Hay là ý quyền đang sanh với người nào, thì tỷ quyền đang sanh với người ấy phải chăng? Người</w:t>
      </w:r>
      <w:r>
        <w:rPr>
          <w:spacing w:val="-1"/>
        </w:rPr>
        <w:t> </w:t>
      </w:r>
      <w:r>
        <w:rPr/>
        <w:t>hữu</w:t>
      </w:r>
      <w:r>
        <w:rPr>
          <w:spacing w:val="-1"/>
        </w:rPr>
        <w:t> </w:t>
      </w:r>
      <w:r>
        <w:rPr/>
        <w:t>tâm, vô</w:t>
      </w:r>
      <w:r>
        <w:rPr>
          <w:spacing w:val="-1"/>
        </w:rPr>
        <w:t> </w:t>
      </w:r>
      <w:r>
        <w:rPr/>
        <w:t>tỷ</w:t>
      </w:r>
      <w:r>
        <w:rPr>
          <w:spacing w:val="-2"/>
        </w:rPr>
        <w:t> </w:t>
      </w:r>
      <w:r>
        <w:rPr/>
        <w:t>đang sanh ra,</w:t>
      </w:r>
      <w:r>
        <w:rPr>
          <w:spacing w:val="-1"/>
        </w:rPr>
        <w:t> </w:t>
      </w:r>
      <w:r>
        <w:rPr/>
        <w:t>ý quyền đang sanh mà tỷ</w:t>
      </w:r>
      <w:r>
        <w:rPr>
          <w:spacing w:val="-2"/>
        </w:rPr>
        <w:t> </w:t>
      </w:r>
      <w:r>
        <w:rPr/>
        <w:t>quyền chẳng</w:t>
      </w:r>
      <w:r>
        <w:rPr>
          <w:spacing w:val="-1"/>
        </w:rPr>
        <w:t> </w:t>
      </w:r>
      <w:r>
        <w:rPr/>
        <w:t>phải đang sanh với người ấy. Còn người hữu tỷ đang sanh ra, ý quyền đang sanh và tỷ quyền cũng đang sanh.</w:t>
      </w:r>
    </w:p>
    <w:p>
      <w:pPr>
        <w:pStyle w:val="Heading7"/>
        <w:spacing w:line="295" w:lineRule="exact" w:before="9"/>
      </w:pPr>
      <w:r>
        <w:rPr>
          <w:spacing w:val="-4"/>
        </w:rPr>
        <w:t>506.</w:t>
      </w:r>
    </w:p>
    <w:p>
      <w:pPr>
        <w:spacing w:line="240" w:lineRule="auto" w:before="0"/>
        <w:ind w:left="708" w:right="0" w:firstLine="0"/>
        <w:jc w:val="left"/>
        <w:rPr>
          <w:sz w:val="26"/>
        </w:rPr>
      </w:pPr>
      <w:r>
        <w:rPr>
          <w:i/>
          <w:sz w:val="26"/>
        </w:rPr>
        <w:t>Nữ</w:t>
      </w:r>
      <w:r>
        <w:rPr>
          <w:i/>
          <w:spacing w:val="40"/>
          <w:sz w:val="26"/>
        </w:rPr>
        <w:t> </w:t>
      </w:r>
      <w:r>
        <w:rPr>
          <w:i/>
          <w:sz w:val="26"/>
        </w:rPr>
        <w:t>quyền</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nam</w:t>
      </w:r>
      <w:r>
        <w:rPr>
          <w:i/>
          <w:spacing w:val="40"/>
          <w:sz w:val="26"/>
        </w:rPr>
        <w:t> </w:t>
      </w:r>
      <w:r>
        <w:rPr>
          <w:i/>
          <w:sz w:val="26"/>
        </w:rPr>
        <w:t>quyền</w:t>
      </w:r>
      <w:r>
        <w:rPr>
          <w:i/>
          <w:spacing w:val="40"/>
          <w:sz w:val="26"/>
        </w:rPr>
        <w:t> </w:t>
      </w:r>
      <w:r>
        <w:rPr>
          <w:i/>
          <w:sz w:val="26"/>
        </w:rPr>
        <w:t>đang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Không phải.</w:t>
      </w:r>
    </w:p>
    <w:p>
      <w:pPr>
        <w:pStyle w:val="BodyText"/>
        <w:spacing w:before="116"/>
        <w:ind w:left="708"/>
        <w:jc w:val="left"/>
      </w:pPr>
      <w:r>
        <w:rPr/>
        <w:t>Hay là nam quyền đang sanh với người nào, thì nữ quyền đang sanh với người ấy</w:t>
      </w:r>
      <w:r>
        <w:rPr>
          <w:spacing w:val="-1"/>
        </w:rPr>
        <w:t> </w:t>
      </w:r>
      <w:r>
        <w:rPr/>
        <w:t>phải chăng? Không phải.</w:t>
      </w:r>
    </w:p>
    <w:p>
      <w:pPr>
        <w:pStyle w:val="Heading7"/>
      </w:pPr>
      <w:r>
        <w:rPr>
          <w:spacing w:val="-4"/>
        </w:rPr>
        <w:t>507.</w:t>
      </w:r>
    </w:p>
    <w:p>
      <w:pPr>
        <w:spacing w:line="240" w:lineRule="auto" w:before="0"/>
        <w:ind w:left="708" w:right="144" w:firstLine="0"/>
        <w:jc w:val="both"/>
        <w:rPr>
          <w:sz w:val="26"/>
        </w:rPr>
      </w:pPr>
      <w:r>
        <w:rPr>
          <w:i/>
          <w:sz w:val="26"/>
        </w:rPr>
        <w:t>Nữ quyền đang sanh với người nào, thì mạng quyền đang sanh với người ấy phải chăng? </w:t>
      </w:r>
      <w:r>
        <w:rPr>
          <w:sz w:val="26"/>
        </w:rPr>
        <w:t>Phải rồi.</w:t>
      </w:r>
    </w:p>
    <w:p>
      <w:pPr>
        <w:pStyle w:val="BodyText"/>
        <w:spacing w:before="116"/>
        <w:ind w:right="137"/>
      </w:pPr>
      <w:r>
        <w:rPr/>
        <w:t>Hay là mạng quyền đang sanh với người nào, thì nữ quyền đang sanh với người ấy</w:t>
      </w:r>
      <w:r>
        <w:rPr>
          <w:spacing w:val="40"/>
        </w:rPr>
        <w:t> </w:t>
      </w:r>
      <w:r>
        <w:rPr/>
        <w:t>phải chăng? Người phi nữ đang sanh ra, mạng quyền đang sanh mà nữ quyền chẳng phải</w:t>
      </w:r>
      <w:r>
        <w:rPr>
          <w:spacing w:val="-3"/>
        </w:rPr>
        <w:t> </w:t>
      </w:r>
      <w:r>
        <w:rPr/>
        <w:t>đang sanh</w:t>
      </w:r>
      <w:r>
        <w:rPr>
          <w:spacing w:val="-3"/>
        </w:rPr>
        <w:t> </w:t>
      </w:r>
      <w:r>
        <w:rPr/>
        <w:t>với</w:t>
      </w:r>
      <w:r>
        <w:rPr>
          <w:spacing w:val="-3"/>
        </w:rPr>
        <w:t> </w:t>
      </w:r>
      <w:r>
        <w:rPr/>
        <w:t>người</w:t>
      </w:r>
      <w:r>
        <w:rPr>
          <w:spacing w:val="-3"/>
        </w:rPr>
        <w:t> </w:t>
      </w:r>
      <w:r>
        <w:rPr/>
        <w:t>ấy.</w:t>
      </w:r>
      <w:r>
        <w:rPr>
          <w:spacing w:val="-3"/>
        </w:rPr>
        <w:t> </w:t>
      </w:r>
      <w:r>
        <w:rPr/>
        <w:t>Còn</w:t>
      </w:r>
      <w:r>
        <w:rPr>
          <w:spacing w:val="-3"/>
        </w:rPr>
        <w:t> </w:t>
      </w:r>
      <w:r>
        <w:rPr/>
        <w:t>người</w:t>
      </w:r>
      <w:r>
        <w:rPr>
          <w:spacing w:val="-3"/>
        </w:rPr>
        <w:t> </w:t>
      </w:r>
      <w:r>
        <w:rPr/>
        <w:t>nữ</w:t>
      </w:r>
      <w:r>
        <w:rPr>
          <w:spacing w:val="-3"/>
        </w:rPr>
        <w:t> </w:t>
      </w:r>
      <w:r>
        <w:rPr/>
        <w:t>đang</w:t>
      </w:r>
      <w:r>
        <w:rPr>
          <w:spacing w:val="-3"/>
        </w:rPr>
        <w:t> </w:t>
      </w:r>
      <w:r>
        <w:rPr/>
        <w:t>sanh</w:t>
      </w:r>
      <w:r>
        <w:rPr>
          <w:spacing w:val="-3"/>
        </w:rPr>
        <w:t> </w:t>
      </w:r>
      <w:r>
        <w:rPr/>
        <w:t>ra, mạng quyền</w:t>
      </w:r>
      <w:r>
        <w:rPr>
          <w:spacing w:val="-3"/>
        </w:rPr>
        <w:t> </w:t>
      </w:r>
      <w:r>
        <w:rPr/>
        <w:t>đang</w:t>
      </w:r>
      <w:r>
        <w:rPr>
          <w:spacing w:val="-3"/>
        </w:rPr>
        <w:t> </w:t>
      </w:r>
      <w:r>
        <w:rPr/>
        <w:t>sanh</w:t>
      </w:r>
      <w:r>
        <w:rPr>
          <w:spacing w:val="-1"/>
        </w:rPr>
        <w:t> </w:t>
      </w:r>
      <w:r>
        <w:rPr/>
        <w:t>và</w:t>
      </w:r>
      <w:r>
        <w:rPr>
          <w:spacing w:val="-3"/>
        </w:rPr>
        <w:t> </w:t>
      </w:r>
      <w:r>
        <w:rPr/>
        <w:t>nữ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508.</w:t>
      </w:r>
    </w:p>
    <w:p>
      <w:pPr>
        <w:spacing w:line="240" w:lineRule="auto" w:before="0"/>
        <w:ind w:left="708" w:right="140" w:firstLine="0"/>
        <w:jc w:val="both"/>
        <w:rPr>
          <w:sz w:val="26"/>
        </w:rPr>
      </w:pPr>
      <w:r>
        <w:rPr>
          <w:i/>
          <w:sz w:val="26"/>
        </w:rPr>
        <w:t>Nữ quyền đang sanh với người nào, thì hỷ quyền đang sanh với người ấy phải chăng? </w:t>
      </w:r>
      <w:r>
        <w:rPr>
          <w:sz w:val="26"/>
        </w:rPr>
        <w:t>Người</w:t>
      </w:r>
      <w:r>
        <w:rPr>
          <w:spacing w:val="-3"/>
          <w:sz w:val="26"/>
        </w:rPr>
        <w:t> </w:t>
      </w:r>
      <w:r>
        <w:rPr>
          <w:sz w:val="26"/>
        </w:rPr>
        <w:t>nữ</w:t>
      </w:r>
      <w:r>
        <w:rPr>
          <w:spacing w:val="-3"/>
          <w:sz w:val="26"/>
        </w:rPr>
        <w:t> </w:t>
      </w:r>
      <w:r>
        <w:rPr>
          <w:sz w:val="26"/>
        </w:rPr>
        <w:t>đang</w:t>
      </w:r>
      <w:r>
        <w:rPr>
          <w:spacing w:val="-3"/>
          <w:sz w:val="26"/>
        </w:rPr>
        <w:t> </w:t>
      </w:r>
      <w:r>
        <w:rPr>
          <w:sz w:val="26"/>
        </w:rPr>
        <w:t>sanh</w:t>
      </w:r>
      <w:r>
        <w:rPr>
          <w:spacing w:val="-3"/>
          <w:sz w:val="26"/>
        </w:rPr>
        <w:t> </w:t>
      </w:r>
      <w:r>
        <w:rPr>
          <w:sz w:val="26"/>
        </w:rPr>
        <w:t>ra trừ</w:t>
      </w:r>
      <w:r>
        <w:rPr>
          <w:spacing w:val="-2"/>
          <w:sz w:val="26"/>
        </w:rPr>
        <w:t> </w:t>
      </w:r>
      <w:r>
        <w:rPr>
          <w:sz w:val="26"/>
        </w:rPr>
        <w:t>hỷ.</w:t>
      </w:r>
      <w:r>
        <w:rPr>
          <w:spacing w:val="-3"/>
          <w:sz w:val="26"/>
        </w:rPr>
        <w:t> </w:t>
      </w:r>
      <w:r>
        <w:rPr>
          <w:sz w:val="26"/>
        </w:rPr>
        <w:t>Nữ</w:t>
      </w:r>
      <w:r>
        <w:rPr>
          <w:spacing w:val="-2"/>
          <w:sz w:val="26"/>
        </w:rPr>
        <w:t> </w:t>
      </w:r>
      <w:r>
        <w:rPr>
          <w:sz w:val="26"/>
        </w:rPr>
        <w:t>quyền đang sanh mà hỷ</w:t>
      </w:r>
      <w:r>
        <w:rPr>
          <w:spacing w:val="-7"/>
          <w:sz w:val="26"/>
        </w:rPr>
        <w:t> </w:t>
      </w:r>
      <w:r>
        <w:rPr>
          <w:sz w:val="26"/>
        </w:rPr>
        <w:t>quyền chẳng</w:t>
      </w:r>
      <w:r>
        <w:rPr>
          <w:spacing w:val="-3"/>
          <w:sz w:val="26"/>
        </w:rPr>
        <w:t> </w:t>
      </w:r>
      <w:r>
        <w:rPr>
          <w:sz w:val="26"/>
        </w:rPr>
        <w:t>phải</w:t>
      </w:r>
      <w:r>
        <w:rPr>
          <w:spacing w:val="-1"/>
          <w:sz w:val="26"/>
        </w:rPr>
        <w:t> </w:t>
      </w:r>
      <w:r>
        <w:rPr>
          <w:sz w:val="26"/>
        </w:rPr>
        <w:t>đang</w:t>
      </w:r>
      <w:r>
        <w:rPr>
          <w:spacing w:val="-3"/>
          <w:sz w:val="26"/>
        </w:rPr>
        <w:t> </w:t>
      </w:r>
      <w:r>
        <w:rPr>
          <w:sz w:val="26"/>
        </w:rPr>
        <w:t>sanh với người ấy. Còn người nữ hỷ đang sanh ra, nữ quyền đang sanh và hỷ quyền cũng đang sanh.</w:t>
      </w:r>
    </w:p>
    <w:p>
      <w:pPr>
        <w:pStyle w:val="BodyText"/>
        <w:spacing w:before="118"/>
        <w:ind w:right="140"/>
      </w:pPr>
      <w:r>
        <w:rPr/>
        <w:t>Hay là hỷ quyền đang sanh với người nào, thì nữ quyền đang sanh với người ấy phải chăng? Người hỷ phi nữ đang sanh ra, hỷ quyền đang sanh mà nữ quyền chẳng phải đang sanh với người ấy. Còn người nữ hỷ đang sanh ra, hỷ quyền đang sanh và nữ quyền cũng đang sanh.</w:t>
      </w:r>
    </w:p>
    <w:p>
      <w:pPr>
        <w:pStyle w:val="Heading7"/>
        <w:spacing w:line="295" w:lineRule="exact" w:before="6"/>
      </w:pPr>
      <w:r>
        <w:rPr>
          <w:spacing w:val="-4"/>
        </w:rPr>
        <w:t>509.</w:t>
      </w:r>
    </w:p>
    <w:p>
      <w:pPr>
        <w:spacing w:line="240" w:lineRule="auto" w:before="0"/>
        <w:ind w:left="708" w:right="142" w:firstLine="0"/>
        <w:jc w:val="both"/>
        <w:rPr>
          <w:sz w:val="26"/>
        </w:rPr>
      </w:pPr>
      <w:r>
        <w:rPr>
          <w:i/>
          <w:sz w:val="26"/>
        </w:rPr>
        <w:t>Nữ quyền đang sanh với người nào, thì xả quyền đang sanh với người ấy phải chăng? </w:t>
      </w:r>
      <w:r>
        <w:rPr>
          <w:sz w:val="26"/>
        </w:rPr>
        <w:t>Người</w:t>
      </w:r>
      <w:r>
        <w:rPr>
          <w:spacing w:val="-1"/>
          <w:sz w:val="26"/>
        </w:rPr>
        <w:t> </w:t>
      </w:r>
      <w:r>
        <w:rPr>
          <w:sz w:val="26"/>
        </w:rPr>
        <w:t>nữ</w:t>
      </w:r>
      <w:r>
        <w:rPr>
          <w:spacing w:val="-1"/>
          <w:sz w:val="26"/>
        </w:rPr>
        <w:t> </w:t>
      </w:r>
      <w:r>
        <w:rPr>
          <w:sz w:val="26"/>
        </w:rPr>
        <w:t>đang</w:t>
      </w:r>
      <w:r>
        <w:rPr>
          <w:spacing w:val="-1"/>
          <w:sz w:val="26"/>
        </w:rPr>
        <w:t> </w:t>
      </w:r>
      <w:r>
        <w:rPr>
          <w:sz w:val="26"/>
        </w:rPr>
        <w:t>sanh</w:t>
      </w:r>
      <w:r>
        <w:rPr>
          <w:spacing w:val="-1"/>
          <w:sz w:val="26"/>
        </w:rPr>
        <w:t> </w:t>
      </w:r>
      <w:r>
        <w:rPr>
          <w:sz w:val="26"/>
        </w:rPr>
        <w:t>ra trừ</w:t>
      </w:r>
      <w:r>
        <w:rPr>
          <w:spacing w:val="-1"/>
          <w:sz w:val="26"/>
        </w:rPr>
        <w:t> </w:t>
      </w:r>
      <w:r>
        <w:rPr>
          <w:sz w:val="26"/>
        </w:rPr>
        <w:t>xả.</w:t>
      </w:r>
      <w:r>
        <w:rPr>
          <w:spacing w:val="-1"/>
          <w:sz w:val="26"/>
        </w:rPr>
        <w:t> </w:t>
      </w:r>
      <w:r>
        <w:rPr>
          <w:sz w:val="26"/>
        </w:rPr>
        <w:t>Nữ</w:t>
      </w:r>
      <w:r>
        <w:rPr>
          <w:spacing w:val="-1"/>
          <w:sz w:val="26"/>
        </w:rPr>
        <w:t> </w:t>
      </w:r>
      <w:r>
        <w:rPr>
          <w:sz w:val="26"/>
        </w:rPr>
        <w:t>quyền</w:t>
      </w:r>
      <w:r>
        <w:rPr>
          <w:spacing w:val="-1"/>
          <w:sz w:val="26"/>
        </w:rPr>
        <w:t> </w:t>
      </w:r>
      <w:r>
        <w:rPr>
          <w:sz w:val="26"/>
        </w:rPr>
        <w:t>đang sanh mà</w:t>
      </w:r>
      <w:r>
        <w:rPr>
          <w:spacing w:val="-1"/>
          <w:sz w:val="26"/>
        </w:rPr>
        <w:t> </w:t>
      </w:r>
      <w:r>
        <w:rPr>
          <w:sz w:val="26"/>
        </w:rPr>
        <w:t>xả quyền</w:t>
      </w:r>
      <w:r>
        <w:rPr>
          <w:spacing w:val="-1"/>
          <w:sz w:val="26"/>
        </w:rPr>
        <w:t> </w:t>
      </w:r>
      <w:r>
        <w:rPr>
          <w:sz w:val="26"/>
        </w:rPr>
        <w:t>chẳng</w:t>
      </w:r>
      <w:r>
        <w:rPr>
          <w:spacing w:val="-1"/>
          <w:sz w:val="26"/>
        </w:rPr>
        <w:t> </w:t>
      </w:r>
      <w:r>
        <w:rPr>
          <w:sz w:val="26"/>
        </w:rPr>
        <w:t>phải</w:t>
      </w:r>
      <w:r>
        <w:rPr>
          <w:spacing w:val="-1"/>
          <w:sz w:val="26"/>
        </w:rPr>
        <w:t> </w:t>
      </w:r>
      <w:r>
        <w:rPr>
          <w:sz w:val="26"/>
        </w:rPr>
        <w:t>đang</w:t>
      </w:r>
      <w:r>
        <w:rPr>
          <w:spacing w:val="-1"/>
          <w:sz w:val="26"/>
        </w:rPr>
        <w:t> </w:t>
      </w:r>
      <w:r>
        <w:rPr>
          <w:sz w:val="26"/>
        </w:rPr>
        <w:t>sanh với người ấy. Còn người nữ thuộc xả đang sanh ra, nữ quyền đang sanh và xả quyền cũng đang sanh.</w:t>
      </w:r>
    </w:p>
    <w:p>
      <w:pPr>
        <w:pStyle w:val="BodyText"/>
        <w:spacing w:before="118"/>
        <w:ind w:right="139"/>
      </w:pPr>
      <w:r>
        <w:rPr/>
        <w:t>Hay là xả quyền đang sanh với người nào, thì nữ quyền đang sanh với người ấy phải chăng? Người xả phi nữ đang sanh ra, xả quyền đang sanh mà nữ quyền chẳng phải đang sanh với người ấy. Còn người nữ thuộc xả đang sanh ra, xả quyền đang sanh và nữ quyền cũng đang sanh.</w:t>
      </w:r>
    </w:p>
    <w:p>
      <w:pPr>
        <w:pStyle w:val="Heading7"/>
      </w:pPr>
      <w:r>
        <w:rPr>
          <w:spacing w:val="-4"/>
        </w:rPr>
        <w:t>510.</w:t>
      </w:r>
    </w:p>
    <w:p>
      <w:pPr>
        <w:spacing w:line="240" w:lineRule="auto" w:before="0"/>
        <w:ind w:left="708" w:right="139" w:firstLine="0"/>
        <w:jc w:val="both"/>
        <w:rPr>
          <w:sz w:val="26"/>
        </w:rPr>
      </w:pPr>
      <w:r>
        <w:rPr>
          <w:i/>
          <w:sz w:val="26"/>
        </w:rPr>
        <w:t>Nữ quyền đang sanh với người nào, thì tín quyền đang sanh với người ấy phải chăng? </w:t>
      </w:r>
      <w:r>
        <w:rPr>
          <w:sz w:val="26"/>
        </w:rPr>
        <w:t>Người nữ vô nhân đang sanh ra, nữ quyền đang sanh mà tín quyền chẳng phải đang sanh với người ấy. Còn người nữ hữu nhân đang sanh ra, nữ quyền đang sanh và tín quyền cũng đang sanh.</w:t>
      </w:r>
    </w:p>
    <w:p>
      <w:pPr>
        <w:pStyle w:val="BodyText"/>
        <w:spacing w:before="117"/>
        <w:ind w:right="140"/>
      </w:pPr>
      <w:r>
        <w:rPr/>
        <w:t>Hay là tín quyền đang sanh với người nào, thì nữ quyền đang sanh với người ấy phải chăng? Người hữu nhân phi nữ đang sanh ra, tín quyền đang sanh mà nữ quyền chẳng phải đang sanh với người ấy. Còn người nữ hữu nhân đang sanh ra, tín quyền đang sanh và nữ quyền cũng đang sanh.</w:t>
      </w:r>
    </w:p>
    <w:p>
      <w:pPr>
        <w:pStyle w:val="Heading7"/>
        <w:spacing w:before="6"/>
      </w:pPr>
      <w:r>
        <w:rPr>
          <w:spacing w:val="-4"/>
        </w:rPr>
        <w:t>511.</w:t>
      </w:r>
    </w:p>
    <w:p>
      <w:pPr>
        <w:spacing w:line="240" w:lineRule="auto" w:before="0"/>
        <w:ind w:left="708" w:right="141" w:firstLine="0"/>
        <w:jc w:val="both"/>
        <w:rPr>
          <w:sz w:val="26"/>
        </w:rPr>
      </w:pPr>
      <w:r>
        <w:rPr>
          <w:i/>
          <w:sz w:val="26"/>
        </w:rPr>
        <w:t>Nữ quyền đang sanh với người nào, thì trí quyền đang sanh với người ấy phải chăng? </w:t>
      </w:r>
      <w:r>
        <w:rPr>
          <w:sz w:val="26"/>
        </w:rPr>
        <w:t>Người nữ bất tương ưng trí đang sanh ra, nữ quyền đang sanh mà trí quyền chẳng phải đang</w:t>
      </w:r>
      <w:r>
        <w:rPr>
          <w:spacing w:val="-1"/>
          <w:sz w:val="26"/>
        </w:rPr>
        <w:t> </w:t>
      </w:r>
      <w:r>
        <w:rPr>
          <w:sz w:val="26"/>
        </w:rPr>
        <w:t>sanh</w:t>
      </w:r>
      <w:r>
        <w:rPr>
          <w:spacing w:val="-1"/>
          <w:sz w:val="26"/>
        </w:rPr>
        <w:t> </w:t>
      </w:r>
      <w:r>
        <w:rPr>
          <w:sz w:val="26"/>
        </w:rPr>
        <w:t>với</w:t>
      </w:r>
      <w:r>
        <w:rPr>
          <w:spacing w:val="-2"/>
          <w:sz w:val="26"/>
        </w:rPr>
        <w:t> </w:t>
      </w:r>
      <w:r>
        <w:rPr>
          <w:sz w:val="26"/>
        </w:rPr>
        <w:t>người</w:t>
      </w:r>
      <w:r>
        <w:rPr>
          <w:spacing w:val="-2"/>
          <w:sz w:val="26"/>
        </w:rPr>
        <w:t> </w:t>
      </w:r>
      <w:r>
        <w:rPr>
          <w:sz w:val="26"/>
        </w:rPr>
        <w:t>ấy.</w:t>
      </w:r>
      <w:r>
        <w:rPr>
          <w:spacing w:val="-2"/>
          <w:sz w:val="26"/>
        </w:rPr>
        <w:t> </w:t>
      </w:r>
      <w:r>
        <w:rPr>
          <w:sz w:val="26"/>
        </w:rPr>
        <w:t>Còn</w:t>
      </w:r>
      <w:r>
        <w:rPr>
          <w:spacing w:val="-2"/>
          <w:sz w:val="26"/>
        </w:rPr>
        <w:t> </w:t>
      </w:r>
      <w:r>
        <w:rPr>
          <w:sz w:val="26"/>
        </w:rPr>
        <w:t>người</w:t>
      </w:r>
      <w:r>
        <w:rPr>
          <w:spacing w:val="-2"/>
          <w:sz w:val="26"/>
        </w:rPr>
        <w:t> </w:t>
      </w:r>
      <w:r>
        <w:rPr>
          <w:sz w:val="26"/>
        </w:rPr>
        <w:t>nữ</w:t>
      </w:r>
      <w:r>
        <w:rPr>
          <w:spacing w:val="-1"/>
          <w:sz w:val="26"/>
        </w:rPr>
        <w:t> </w:t>
      </w:r>
      <w:r>
        <w:rPr>
          <w:sz w:val="26"/>
        </w:rPr>
        <w:t>tương ưng</w:t>
      </w:r>
      <w:r>
        <w:rPr>
          <w:spacing w:val="-2"/>
          <w:sz w:val="26"/>
        </w:rPr>
        <w:t> </w:t>
      </w:r>
      <w:r>
        <w:rPr>
          <w:sz w:val="26"/>
        </w:rPr>
        <w:t>trí đang</w:t>
      </w:r>
      <w:r>
        <w:rPr>
          <w:spacing w:val="-1"/>
          <w:sz w:val="26"/>
        </w:rPr>
        <w:t> </w:t>
      </w:r>
      <w:r>
        <w:rPr>
          <w:sz w:val="26"/>
        </w:rPr>
        <w:t>sanh</w:t>
      </w:r>
      <w:r>
        <w:rPr>
          <w:spacing w:val="-1"/>
          <w:sz w:val="26"/>
        </w:rPr>
        <w:t> </w:t>
      </w:r>
      <w:r>
        <w:rPr>
          <w:sz w:val="26"/>
        </w:rPr>
        <w:t>ra,</w:t>
      </w:r>
      <w:r>
        <w:rPr>
          <w:spacing w:val="-2"/>
          <w:sz w:val="26"/>
        </w:rPr>
        <w:t> </w:t>
      </w:r>
      <w:r>
        <w:rPr>
          <w:sz w:val="26"/>
        </w:rPr>
        <w:t>nữ quyền</w:t>
      </w:r>
      <w:r>
        <w:rPr>
          <w:spacing w:val="-1"/>
          <w:sz w:val="26"/>
        </w:rPr>
        <w:t> </w:t>
      </w:r>
      <w:r>
        <w:rPr>
          <w:sz w:val="26"/>
        </w:rPr>
        <w:t>đang</w:t>
      </w:r>
      <w:r>
        <w:rPr>
          <w:spacing w:val="-2"/>
          <w:sz w:val="26"/>
        </w:rPr>
        <w:t> </w:t>
      </w:r>
      <w:r>
        <w:rPr>
          <w:sz w:val="26"/>
        </w:rPr>
        <w:t>sanh và trí quyền cũng đang sanh.</w:t>
      </w:r>
    </w:p>
    <w:p>
      <w:pPr>
        <w:pStyle w:val="BodyText"/>
        <w:spacing w:before="116"/>
        <w:ind w:right="139"/>
      </w:pPr>
      <w:r>
        <w:rPr/>
        <w:t>Hay là trí quyền đang sanh với người nào, thì nữ quyền đang sanh với người ấy phải chăng? Người phi nữ tương ưng trí đang sanh ra, tuệ quyền đang sanh mà nữ quyền chẳng phải đang sanh với người ấy. Còn người nữ tương ưng trí đang sanh ra, tuệ quyền đang sanh và nữ quyền cũng đang sanh.</w:t>
      </w:r>
    </w:p>
    <w:p>
      <w:pPr>
        <w:pStyle w:val="Heading7"/>
      </w:pPr>
      <w:r>
        <w:rPr>
          <w:spacing w:val="-4"/>
        </w:rPr>
        <w:t>512.</w:t>
      </w:r>
    </w:p>
    <w:p>
      <w:pPr>
        <w:spacing w:line="295" w:lineRule="exact" w:before="0"/>
        <w:ind w:left="708" w:right="0" w:firstLine="0"/>
        <w:jc w:val="both"/>
        <w:rPr>
          <w:i/>
          <w:sz w:val="26"/>
        </w:rPr>
      </w:pPr>
      <w:r>
        <w:rPr>
          <w:i/>
          <w:sz w:val="26"/>
        </w:rPr>
        <w:t>Nữ</w:t>
      </w:r>
      <w:r>
        <w:rPr>
          <w:i/>
          <w:spacing w:val="12"/>
          <w:sz w:val="26"/>
        </w:rPr>
        <w:t> </w:t>
      </w:r>
      <w:r>
        <w:rPr>
          <w:i/>
          <w:sz w:val="26"/>
        </w:rPr>
        <w:t>quyền</w:t>
      </w:r>
      <w:r>
        <w:rPr>
          <w:i/>
          <w:spacing w:val="12"/>
          <w:sz w:val="26"/>
        </w:rPr>
        <w:t> </w:t>
      </w:r>
      <w:r>
        <w:rPr>
          <w:i/>
          <w:sz w:val="26"/>
        </w:rPr>
        <w:t>đang</w:t>
      </w:r>
      <w:r>
        <w:rPr>
          <w:i/>
          <w:spacing w:val="12"/>
          <w:sz w:val="26"/>
        </w:rPr>
        <w:t> </w:t>
      </w:r>
      <w:r>
        <w:rPr>
          <w:i/>
          <w:sz w:val="26"/>
        </w:rPr>
        <w:t>sanh</w:t>
      </w:r>
      <w:r>
        <w:rPr>
          <w:i/>
          <w:spacing w:val="12"/>
          <w:sz w:val="26"/>
        </w:rPr>
        <w:t> </w:t>
      </w:r>
      <w:r>
        <w:rPr>
          <w:i/>
          <w:sz w:val="26"/>
        </w:rPr>
        <w:t>với</w:t>
      </w:r>
      <w:r>
        <w:rPr>
          <w:i/>
          <w:spacing w:val="12"/>
          <w:sz w:val="26"/>
        </w:rPr>
        <w:t> </w:t>
      </w:r>
      <w:r>
        <w:rPr>
          <w:i/>
          <w:sz w:val="26"/>
        </w:rPr>
        <w:t>người</w:t>
      </w:r>
      <w:r>
        <w:rPr>
          <w:i/>
          <w:spacing w:val="12"/>
          <w:sz w:val="26"/>
        </w:rPr>
        <w:t> </w:t>
      </w:r>
      <w:r>
        <w:rPr>
          <w:i/>
          <w:sz w:val="26"/>
        </w:rPr>
        <w:t>nào,</w:t>
      </w:r>
      <w:r>
        <w:rPr>
          <w:i/>
          <w:spacing w:val="15"/>
          <w:sz w:val="26"/>
        </w:rPr>
        <w:t> </w:t>
      </w:r>
      <w:r>
        <w:rPr>
          <w:i/>
          <w:sz w:val="26"/>
        </w:rPr>
        <w:t>thì</w:t>
      </w:r>
      <w:r>
        <w:rPr>
          <w:i/>
          <w:spacing w:val="12"/>
          <w:sz w:val="26"/>
        </w:rPr>
        <w:t> </w:t>
      </w:r>
      <w:r>
        <w:rPr>
          <w:i/>
          <w:sz w:val="26"/>
        </w:rPr>
        <w:t>ý</w:t>
      </w:r>
      <w:r>
        <w:rPr>
          <w:i/>
          <w:spacing w:val="13"/>
          <w:sz w:val="26"/>
        </w:rPr>
        <w:t> </w:t>
      </w:r>
      <w:r>
        <w:rPr>
          <w:i/>
          <w:sz w:val="26"/>
        </w:rPr>
        <w:t>quyền</w:t>
      </w:r>
      <w:r>
        <w:rPr>
          <w:i/>
          <w:spacing w:val="13"/>
          <w:sz w:val="26"/>
        </w:rPr>
        <w:t> </w:t>
      </w:r>
      <w:r>
        <w:rPr>
          <w:i/>
          <w:sz w:val="26"/>
        </w:rPr>
        <w:t>đang</w:t>
      </w:r>
      <w:r>
        <w:rPr>
          <w:i/>
          <w:spacing w:val="12"/>
          <w:sz w:val="26"/>
        </w:rPr>
        <w:t> </w:t>
      </w:r>
      <w:r>
        <w:rPr>
          <w:i/>
          <w:sz w:val="26"/>
        </w:rPr>
        <w:t>sanh</w:t>
      </w:r>
      <w:r>
        <w:rPr>
          <w:i/>
          <w:spacing w:val="12"/>
          <w:sz w:val="26"/>
        </w:rPr>
        <w:t> </w:t>
      </w:r>
      <w:r>
        <w:rPr>
          <w:i/>
          <w:sz w:val="26"/>
        </w:rPr>
        <w:t>với</w:t>
      </w:r>
      <w:r>
        <w:rPr>
          <w:i/>
          <w:spacing w:val="12"/>
          <w:sz w:val="26"/>
        </w:rPr>
        <w:t> </w:t>
      </w:r>
      <w:r>
        <w:rPr>
          <w:i/>
          <w:sz w:val="26"/>
        </w:rPr>
        <w:t>người</w:t>
      </w:r>
      <w:r>
        <w:rPr>
          <w:i/>
          <w:spacing w:val="12"/>
          <w:sz w:val="26"/>
        </w:rPr>
        <w:t> </w:t>
      </w:r>
      <w:r>
        <w:rPr>
          <w:i/>
          <w:sz w:val="26"/>
        </w:rPr>
        <w:t>ấy</w:t>
      </w:r>
      <w:r>
        <w:rPr>
          <w:i/>
          <w:spacing w:val="12"/>
          <w:sz w:val="26"/>
        </w:rPr>
        <w:t> </w:t>
      </w:r>
      <w:r>
        <w:rPr>
          <w:i/>
          <w:sz w:val="26"/>
        </w:rPr>
        <w:t>phải</w:t>
      </w:r>
      <w:r>
        <w:rPr>
          <w:i/>
          <w:spacing w:val="12"/>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8"/>
      </w:pPr>
      <w:r>
        <w:rPr/>
        <w:t>Hay là ý quyền đang sanh với người nào, thì nữ quyền đang sanh với người ấy phải chăng? Người hữu tâm phi nữ đang sanh ra, ý quyền đang sanh mà nữ quyền chẳng phải đang sanh với người ấy. Còn người nữ đang sanh ra, ý quyền đang sanh và nữ quyền cũng đang sanh.</w:t>
      </w:r>
    </w:p>
    <w:p>
      <w:pPr>
        <w:pStyle w:val="Heading7"/>
        <w:spacing w:line="240" w:lineRule="auto"/>
      </w:pPr>
      <w:r>
        <w:rPr>
          <w:spacing w:val="-4"/>
        </w:rPr>
        <w:t>513.</w:t>
      </w:r>
    </w:p>
    <w:p>
      <w:pPr>
        <w:pStyle w:val="Heading7"/>
        <w:spacing w:after="0" w:line="240" w:lineRule="auto"/>
        <w:sectPr>
          <w:pgSz w:w="11630" w:h="16450"/>
          <w:pgMar w:header="576" w:footer="0" w:top="920" w:bottom="280" w:left="850" w:right="850"/>
        </w:sectPr>
      </w:pPr>
    </w:p>
    <w:p>
      <w:pPr>
        <w:spacing w:before="268"/>
        <w:ind w:left="708" w:right="143" w:firstLine="0"/>
        <w:jc w:val="both"/>
        <w:rPr>
          <w:sz w:val="26"/>
        </w:rPr>
      </w:pPr>
      <w:r>
        <w:rPr>
          <w:i/>
          <w:sz w:val="26"/>
        </w:rPr>
        <w:t>Nam quyền đang sanh với người nào, thì mạng quyền đang sanh với người ấy phải chăng? </w:t>
      </w:r>
      <w:r>
        <w:rPr>
          <w:sz w:val="26"/>
        </w:rPr>
        <w:t>Phải rồi.</w:t>
      </w:r>
    </w:p>
    <w:p>
      <w:pPr>
        <w:pStyle w:val="BodyText"/>
        <w:spacing w:before="120"/>
        <w:ind w:right="135"/>
      </w:pPr>
      <w:r>
        <w:rPr/>
        <w:t>Hay là mạng quyền đang sanh với người nào, thì nam quyền đang sanh với người ấy phải chăng? Người phi nam đang sanh ra, mạng quyền đang sanh mà nam quyền</w:t>
      </w:r>
      <w:r>
        <w:rPr>
          <w:spacing w:val="80"/>
        </w:rPr>
        <w:t> </w:t>
      </w:r>
      <w:r>
        <w:rPr/>
        <w:t>chẳng phải đang sanh với người ấy. Còn người nam đang sanh ra, mạng quyền đang sanh và nam quyền cũng đang sanh.</w:t>
      </w:r>
    </w:p>
    <w:p>
      <w:pPr>
        <w:pStyle w:val="Heading7"/>
      </w:pPr>
      <w:r>
        <w:rPr>
          <w:spacing w:val="-4"/>
        </w:rPr>
        <w:t>514.</w:t>
      </w:r>
    </w:p>
    <w:p>
      <w:pPr>
        <w:spacing w:line="240" w:lineRule="auto" w:before="0"/>
        <w:ind w:left="708" w:right="137" w:firstLine="0"/>
        <w:jc w:val="both"/>
        <w:rPr>
          <w:sz w:val="26"/>
        </w:rPr>
      </w:pPr>
      <w:r>
        <w:rPr>
          <w:i/>
          <w:sz w:val="26"/>
        </w:rPr>
        <w:t>Nam quyền đang sanh với người nào, thì hỷ quyền đang sanh với người ấy phải</w:t>
      </w:r>
      <w:r>
        <w:rPr>
          <w:i/>
          <w:spacing w:val="40"/>
          <w:sz w:val="26"/>
        </w:rPr>
        <w:t> </w:t>
      </w:r>
      <w:r>
        <w:rPr>
          <w:i/>
          <w:sz w:val="26"/>
        </w:rPr>
        <w:t>chăng? </w:t>
      </w:r>
      <w:r>
        <w:rPr>
          <w:sz w:val="26"/>
        </w:rPr>
        <w:t>Người nam đang sanh ra trừ hỷ. Nam quyền đang sanh mà hỷ quyền chẳng phải đang sanh với người ấy. Còn người nam hỷ đang sanh ra, nam quyền đang sanh</w:t>
      </w:r>
      <w:r>
        <w:rPr>
          <w:spacing w:val="40"/>
          <w:sz w:val="26"/>
        </w:rPr>
        <w:t> </w:t>
      </w:r>
      <w:r>
        <w:rPr>
          <w:sz w:val="26"/>
        </w:rPr>
        <w:t>và hỷ quyền cũng đang sanh.</w:t>
      </w:r>
    </w:p>
    <w:p>
      <w:pPr>
        <w:pStyle w:val="BodyText"/>
        <w:spacing w:before="117"/>
        <w:ind w:right="137"/>
      </w:pPr>
      <w:r>
        <w:rPr/>
        <w:t>Hay là hỷ</w:t>
      </w:r>
      <w:r>
        <w:rPr>
          <w:spacing w:val="-2"/>
        </w:rPr>
        <w:t> </w:t>
      </w:r>
      <w:r>
        <w:rPr/>
        <w:t>quyền đang sanh với người nào, thì nam quyền đang sanh với người ấy</w:t>
      </w:r>
      <w:r>
        <w:rPr>
          <w:spacing w:val="-1"/>
        </w:rPr>
        <w:t> </w:t>
      </w:r>
      <w:r>
        <w:rPr/>
        <w:t>phải chăng? Người hỷ phi nam đang sanh ra, hỷ quyền đang sanh mà nam quyền chẳng</w:t>
      </w:r>
      <w:r>
        <w:rPr>
          <w:spacing w:val="80"/>
        </w:rPr>
        <w:t> </w:t>
      </w:r>
      <w:r>
        <w:rPr/>
        <w:t>phải đang sanh với người ấy. Còn người nam hỷ đang sanh ra, hỷ quyền đang sanh và nam quyền cũng đang sanh.</w:t>
      </w:r>
    </w:p>
    <w:p>
      <w:pPr>
        <w:pStyle w:val="Heading7"/>
        <w:spacing w:before="6"/>
      </w:pPr>
      <w:r>
        <w:rPr>
          <w:spacing w:val="-4"/>
        </w:rPr>
        <w:t>515.</w:t>
      </w:r>
    </w:p>
    <w:p>
      <w:pPr>
        <w:spacing w:line="240" w:lineRule="auto" w:before="0"/>
        <w:ind w:left="708" w:right="139" w:firstLine="0"/>
        <w:jc w:val="both"/>
        <w:rPr>
          <w:sz w:val="26"/>
        </w:rPr>
      </w:pPr>
      <w:r>
        <w:rPr>
          <w:i/>
          <w:sz w:val="26"/>
        </w:rPr>
        <w:t>Nam quyền đang sanh với người nào, thì xả quyền đang sanh với người ấy phải</w:t>
      </w:r>
      <w:r>
        <w:rPr>
          <w:i/>
          <w:spacing w:val="40"/>
          <w:sz w:val="26"/>
        </w:rPr>
        <w:t> </w:t>
      </w:r>
      <w:r>
        <w:rPr>
          <w:i/>
          <w:sz w:val="26"/>
        </w:rPr>
        <w:t>chăng? </w:t>
      </w:r>
      <w:r>
        <w:rPr>
          <w:sz w:val="26"/>
        </w:rPr>
        <w:t>Người nam đang sanh ra trừ xả. Nam quyền đang sanh mà xả quyền chẳng</w:t>
      </w:r>
      <w:r>
        <w:rPr>
          <w:spacing w:val="40"/>
          <w:sz w:val="26"/>
        </w:rPr>
        <w:t> </w:t>
      </w:r>
      <w:r>
        <w:rPr>
          <w:sz w:val="26"/>
        </w:rPr>
        <w:t>phải đang sanh với người ấy. Còn người nam thuộc xả đang sanh ra, nam quyền đang sanh và xả quyền cũng đang sanh.</w:t>
      </w:r>
    </w:p>
    <w:p>
      <w:pPr>
        <w:pStyle w:val="BodyText"/>
        <w:spacing w:before="116"/>
        <w:ind w:right="137"/>
      </w:pPr>
      <w:r>
        <w:rPr/>
        <w:t>Hay là xả quyền đang sanh với người nào, thì nam quyền đang sanh với người ấy</w:t>
      </w:r>
      <w:r>
        <w:rPr>
          <w:spacing w:val="-1"/>
        </w:rPr>
        <w:t> </w:t>
      </w:r>
      <w:r>
        <w:rPr/>
        <w:t>phải chăng? Người phi nam thuộc xả đang sanh ra, xả quyền đang sanh mà nam quyền chẳng phải đang sanh với người ấy. Còn người nam thuộc xả đang sanh ra, xả quyền đang sanh và nam quyền cũng đang sanh.</w:t>
      </w:r>
    </w:p>
    <w:p>
      <w:pPr>
        <w:pStyle w:val="Heading7"/>
      </w:pPr>
      <w:r>
        <w:rPr>
          <w:spacing w:val="-4"/>
        </w:rPr>
        <w:t>516.</w:t>
      </w:r>
    </w:p>
    <w:p>
      <w:pPr>
        <w:spacing w:line="240" w:lineRule="auto" w:before="0"/>
        <w:ind w:left="708" w:right="140" w:firstLine="0"/>
        <w:jc w:val="both"/>
        <w:rPr>
          <w:sz w:val="26"/>
        </w:rPr>
      </w:pPr>
      <w:r>
        <w:rPr>
          <w:i/>
          <w:sz w:val="26"/>
        </w:rPr>
        <w:t>Nam quyền đang sanh với người nào, thì tín quyền đang sanh với người ấy phải chăng? </w:t>
      </w:r>
      <w:r>
        <w:rPr>
          <w:sz w:val="26"/>
        </w:rPr>
        <w:t>Người nam vô nhân đang sanh ra, nam quyền đang sanh mà tín quyền chẳng phải đang sanh với người ấy. Còn người nam hữu nhân đang sanh ra, nam quyền đang sanh và tín quyền cũng đang sanh.</w:t>
      </w:r>
    </w:p>
    <w:p>
      <w:pPr>
        <w:pStyle w:val="BodyText"/>
        <w:spacing w:before="116"/>
        <w:ind w:right="140"/>
      </w:pPr>
      <w:r>
        <w:rPr/>
        <w:t>Hay là tín quyền đang sanh với người nào, thì nam quyền đang sanh với người ấy</w:t>
      </w:r>
      <w:r>
        <w:rPr>
          <w:spacing w:val="-1"/>
        </w:rPr>
        <w:t> </w:t>
      </w:r>
      <w:r>
        <w:rPr/>
        <w:t>phải chăng? Người hữu nhân phi nam đang sanh ra, tín quyền đang sanh mà nam quyền chẳng phải đang sanh với người ấy. Còn người nam hữu nhân đang sanh ra, tín quyền đang sanh và nam quyền cũng đang sanh.</w:t>
      </w:r>
    </w:p>
    <w:p>
      <w:pPr>
        <w:pStyle w:val="Heading7"/>
        <w:spacing w:line="295" w:lineRule="exact" w:before="10"/>
      </w:pPr>
      <w:r>
        <w:rPr>
          <w:spacing w:val="-4"/>
        </w:rPr>
        <w:t>517.</w:t>
      </w:r>
    </w:p>
    <w:p>
      <w:pPr>
        <w:spacing w:line="240" w:lineRule="auto" w:before="0"/>
        <w:ind w:left="708" w:right="137" w:firstLine="0"/>
        <w:jc w:val="both"/>
        <w:rPr>
          <w:sz w:val="26"/>
        </w:rPr>
      </w:pPr>
      <w:r>
        <w:rPr>
          <w:i/>
          <w:sz w:val="26"/>
        </w:rPr>
        <w:t>Nam quyền đang sanh với người nào, thì trí quyền đang sanh với người ấy phải</w:t>
      </w:r>
      <w:r>
        <w:rPr>
          <w:i/>
          <w:spacing w:val="40"/>
          <w:sz w:val="26"/>
        </w:rPr>
        <w:t> </w:t>
      </w:r>
      <w:r>
        <w:rPr>
          <w:i/>
          <w:sz w:val="26"/>
        </w:rPr>
        <w:t>chăng? </w:t>
      </w:r>
      <w:r>
        <w:rPr>
          <w:sz w:val="26"/>
        </w:rPr>
        <w:t>Người nam bất tương ưng trí đang sanh ra, nam quyền đang sanh mà trí quyền chẳng phải đang sanh với người ấy. Còn người nam tương ưng trí đang sanh ra, nam quyền đang sanh và trí quyền cũng đang sanh.</w:t>
      </w:r>
    </w:p>
    <w:p>
      <w:pPr>
        <w:pStyle w:val="BodyText"/>
        <w:spacing w:before="115"/>
        <w:ind w:right="137"/>
      </w:pPr>
      <w:r>
        <w:rPr/>
        <w:t>Hay là trí quyền đang sanh với người nào, thì nam quyền đang sanh với người ấy phải chăng? Người phi nam tương ưng trí đang sanh ra, trí quyền đang sanh mà nam quyền chẳng phải đang sanh với người ấy. Còn người nam tương ưng trí đang sanh ra, trí quyền đang sanh và nam quyền cũng đang sanh.</w:t>
      </w:r>
    </w:p>
    <w:p>
      <w:pPr>
        <w:pStyle w:val="Heading7"/>
        <w:spacing w:line="295" w:lineRule="exact" w:before="9"/>
      </w:pPr>
      <w:r>
        <w:rPr>
          <w:spacing w:val="-4"/>
        </w:rPr>
        <w:t>518.</w:t>
      </w:r>
    </w:p>
    <w:p>
      <w:pPr>
        <w:spacing w:line="295" w:lineRule="exact" w:before="0"/>
        <w:ind w:left="708" w:right="0" w:firstLine="0"/>
        <w:jc w:val="left"/>
        <w:rPr>
          <w:i/>
          <w:sz w:val="26"/>
        </w:rPr>
      </w:pPr>
      <w:r>
        <w:rPr>
          <w:i/>
          <w:sz w:val="26"/>
        </w:rPr>
        <w:t>Nam</w:t>
      </w:r>
      <w:r>
        <w:rPr>
          <w:i/>
          <w:spacing w:val="-1"/>
          <w:sz w:val="26"/>
        </w:rPr>
        <w:t> </w:t>
      </w:r>
      <w:r>
        <w:rPr>
          <w:i/>
          <w:sz w:val="26"/>
        </w:rPr>
        <w:t>quyền đang</w:t>
      </w:r>
      <w:r>
        <w:rPr>
          <w:i/>
          <w:spacing w:val="2"/>
          <w:sz w:val="26"/>
        </w:rPr>
        <w:t> </w:t>
      </w:r>
      <w:r>
        <w:rPr>
          <w:i/>
          <w:sz w:val="26"/>
        </w:rPr>
        <w:t>sanh</w:t>
      </w:r>
      <w:r>
        <w:rPr>
          <w:i/>
          <w:spacing w:val="3"/>
          <w:sz w:val="26"/>
        </w:rPr>
        <w:t> </w:t>
      </w:r>
      <w:r>
        <w:rPr>
          <w:i/>
          <w:sz w:val="26"/>
        </w:rPr>
        <w:t>với người</w:t>
      </w:r>
      <w:r>
        <w:rPr>
          <w:i/>
          <w:spacing w:val="-1"/>
          <w:sz w:val="26"/>
        </w:rPr>
        <w:t> </w:t>
      </w:r>
      <w:r>
        <w:rPr>
          <w:i/>
          <w:sz w:val="26"/>
        </w:rPr>
        <w:t>nào,</w:t>
      </w:r>
      <w:r>
        <w:rPr>
          <w:i/>
          <w:spacing w:val="6"/>
          <w:sz w:val="26"/>
        </w:rPr>
        <w:t> </w:t>
      </w:r>
      <w:r>
        <w:rPr>
          <w:i/>
          <w:sz w:val="26"/>
        </w:rPr>
        <w:t>thì</w:t>
      </w:r>
      <w:r>
        <w:rPr>
          <w:i/>
          <w:spacing w:val="-1"/>
          <w:sz w:val="26"/>
        </w:rPr>
        <w:t> </w:t>
      </w:r>
      <w:r>
        <w:rPr>
          <w:i/>
          <w:sz w:val="26"/>
        </w:rPr>
        <w:t>ý</w:t>
      </w:r>
      <w:r>
        <w:rPr>
          <w:i/>
          <w:spacing w:val="3"/>
          <w:sz w:val="26"/>
        </w:rPr>
        <w:t> </w:t>
      </w:r>
      <w:r>
        <w:rPr>
          <w:i/>
          <w:sz w:val="26"/>
        </w:rPr>
        <w:t>quyền đang</w:t>
      </w:r>
      <w:r>
        <w:rPr>
          <w:i/>
          <w:spacing w:val="1"/>
          <w:sz w:val="26"/>
        </w:rPr>
        <w:t> </w:t>
      </w:r>
      <w:r>
        <w:rPr>
          <w:i/>
          <w:sz w:val="26"/>
        </w:rPr>
        <w:t>sanh với</w:t>
      </w:r>
      <w:r>
        <w:rPr>
          <w:i/>
          <w:spacing w:val="2"/>
          <w:sz w:val="26"/>
        </w:rPr>
        <w:t> </w:t>
      </w:r>
      <w:r>
        <w:rPr>
          <w:i/>
          <w:sz w:val="26"/>
        </w:rPr>
        <w:t>người</w:t>
      </w:r>
      <w:r>
        <w:rPr>
          <w:i/>
          <w:spacing w:val="-1"/>
          <w:sz w:val="26"/>
        </w:rPr>
        <w:t> </w:t>
      </w:r>
      <w:r>
        <w:rPr>
          <w:i/>
          <w:sz w:val="26"/>
        </w:rPr>
        <w:t>ấy phải</w:t>
      </w:r>
      <w:r>
        <w:rPr>
          <w:i/>
          <w:spacing w:val="2"/>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after="0"/>
        <w:jc w:val="left"/>
        <w:sectPr>
          <w:pgSz w:w="11630" w:h="16450"/>
          <w:pgMar w:header="576" w:footer="0" w:top="920" w:bottom="280" w:left="850" w:right="850"/>
        </w:sectPr>
      </w:pPr>
    </w:p>
    <w:p>
      <w:pPr>
        <w:pStyle w:val="BodyText"/>
        <w:spacing w:before="268"/>
        <w:ind w:right="137"/>
      </w:pPr>
      <w:r>
        <w:rPr/>
        <w:t>Hay là ý quyền đang sanh với người nào, thì nam quyền đang sanh với người ấy phải chăng? Người</w:t>
      </w:r>
      <w:r>
        <w:rPr>
          <w:spacing w:val="-1"/>
        </w:rPr>
        <w:t> </w:t>
      </w:r>
      <w:r>
        <w:rPr/>
        <w:t>hữu tâm</w:t>
      </w:r>
      <w:r>
        <w:rPr>
          <w:spacing w:val="-1"/>
        </w:rPr>
        <w:t> </w:t>
      </w:r>
      <w:r>
        <w:rPr/>
        <w:t>phi nam</w:t>
      </w:r>
      <w:r>
        <w:rPr>
          <w:spacing w:val="-2"/>
        </w:rPr>
        <w:t> </w:t>
      </w:r>
      <w:r>
        <w:rPr/>
        <w:t>đang sanh</w:t>
      </w:r>
      <w:r>
        <w:rPr>
          <w:spacing w:val="-1"/>
        </w:rPr>
        <w:t> </w:t>
      </w:r>
      <w:r>
        <w:rPr/>
        <w:t>ra, ý quyền đang</w:t>
      </w:r>
      <w:r>
        <w:rPr>
          <w:spacing w:val="-1"/>
        </w:rPr>
        <w:t> </w:t>
      </w:r>
      <w:r>
        <w:rPr/>
        <w:t>sanh mà nam</w:t>
      </w:r>
      <w:r>
        <w:rPr>
          <w:spacing w:val="-2"/>
        </w:rPr>
        <w:t> </w:t>
      </w:r>
      <w:r>
        <w:rPr/>
        <w:t>quyền chẳng phải đang sanh với người ấy. Còn người nam đang sanh ra, ý quyền đang sanh và nam quyền cũng đang sanh.</w:t>
      </w:r>
    </w:p>
    <w:p>
      <w:pPr>
        <w:pStyle w:val="Heading7"/>
      </w:pPr>
      <w:r>
        <w:rPr>
          <w:spacing w:val="-4"/>
        </w:rPr>
        <w:t>519.</w:t>
      </w:r>
    </w:p>
    <w:p>
      <w:pPr>
        <w:spacing w:line="240" w:lineRule="auto" w:before="0"/>
        <w:ind w:left="708" w:right="139" w:firstLine="0"/>
        <w:jc w:val="both"/>
        <w:rPr>
          <w:sz w:val="26"/>
        </w:rPr>
      </w:pPr>
      <w:r>
        <w:rPr>
          <w:i/>
          <w:sz w:val="26"/>
        </w:rPr>
        <w:t>Mạng quyền đang sanh với người nào, thì hỷ quyền đang sanh với người ấy phải chăng? </w:t>
      </w:r>
      <w:r>
        <w:rPr>
          <w:sz w:val="26"/>
        </w:rPr>
        <w:t>Người trong sát-na sanh của tâm bất tương ưng hỷ đang sanh ra trừ hỷ. Mạng quyền đang sanh mà hỷ quyền chẳng phải đang sanh với người ấy. Còn người hỷ</w:t>
      </w:r>
      <w:r>
        <w:rPr>
          <w:spacing w:val="-2"/>
          <w:sz w:val="26"/>
        </w:rPr>
        <w:t> </w:t>
      </w:r>
      <w:r>
        <w:rPr>
          <w:sz w:val="26"/>
        </w:rPr>
        <w:t>đang sanh ra, trong sát-na sanh tâm tương ưng hỷ, mạng quyền đang sanh và hỷ</w:t>
      </w:r>
      <w:r>
        <w:rPr>
          <w:spacing w:val="-2"/>
          <w:sz w:val="26"/>
        </w:rPr>
        <w:t> </w:t>
      </w:r>
      <w:r>
        <w:rPr>
          <w:sz w:val="26"/>
        </w:rPr>
        <w:t>quyền cũng đang sanh.</w:t>
      </w:r>
    </w:p>
    <w:p>
      <w:pPr>
        <w:pStyle w:val="BodyText"/>
        <w:spacing w:before="115"/>
        <w:ind w:right="136"/>
      </w:pPr>
      <w:r>
        <w:rPr/>
        <w:t>Hay là hỷ quyền đang sanh với người nào, thì mạng quyền đang sanh với người ấy</w:t>
      </w:r>
      <w:r>
        <w:rPr>
          <w:spacing w:val="40"/>
        </w:rPr>
        <w:t> </w:t>
      </w:r>
      <w:r>
        <w:rPr/>
        <w:t>phải chăng? Phải rồi.</w:t>
      </w:r>
    </w:p>
    <w:p>
      <w:pPr>
        <w:pStyle w:val="Heading7"/>
        <w:spacing w:line="295" w:lineRule="exact" w:before="10"/>
      </w:pPr>
      <w:r>
        <w:rPr>
          <w:spacing w:val="-4"/>
        </w:rPr>
        <w:t>520.</w:t>
      </w:r>
    </w:p>
    <w:p>
      <w:pPr>
        <w:spacing w:line="240" w:lineRule="auto" w:before="0"/>
        <w:ind w:left="708" w:right="139" w:firstLine="0"/>
        <w:jc w:val="both"/>
        <w:rPr>
          <w:sz w:val="26"/>
        </w:rPr>
      </w:pPr>
      <w:r>
        <w:rPr>
          <w:i/>
          <w:sz w:val="26"/>
        </w:rPr>
        <w:t>Mạng quyền đang sanh với người nào, thì xả quyền đang sanh với người ấy phải chăng? </w:t>
      </w:r>
      <w:r>
        <w:rPr>
          <w:sz w:val="26"/>
        </w:rPr>
        <w:t>Người trong sát-na sanh của tâm bất tương ưng xả đang sanh ra trừ xả, mạng quyền đang sanh mà xả quyền chẳng phải đang sanh với người ấy. Còn người xả đang sanh ra, trong sát-na sanh tâm tương ưng xả hiện hành, mạng quyền đang sanh và xả quyền cũng đang sanh.</w:t>
      </w:r>
    </w:p>
    <w:p>
      <w:pPr>
        <w:pStyle w:val="BodyText"/>
        <w:spacing w:before="116"/>
        <w:ind w:right="138"/>
      </w:pPr>
      <w:r>
        <w:rPr/>
        <w:t>Hay là xả quyền đang sanh với người nào, thì mạng quyền đang sanh với người ấy</w:t>
      </w:r>
      <w:r>
        <w:rPr>
          <w:spacing w:val="40"/>
        </w:rPr>
        <w:t> </w:t>
      </w:r>
      <w:r>
        <w:rPr/>
        <w:t>phải chăng? Phải rồi.</w:t>
      </w:r>
    </w:p>
    <w:p>
      <w:pPr>
        <w:pStyle w:val="Heading7"/>
      </w:pPr>
      <w:r>
        <w:rPr>
          <w:spacing w:val="-4"/>
        </w:rPr>
        <w:t>521.</w:t>
      </w:r>
    </w:p>
    <w:p>
      <w:pPr>
        <w:spacing w:line="240" w:lineRule="auto" w:before="0"/>
        <w:ind w:left="708" w:right="139" w:firstLine="0"/>
        <w:jc w:val="both"/>
        <w:rPr>
          <w:sz w:val="26"/>
        </w:rPr>
      </w:pPr>
      <w:r>
        <w:rPr>
          <w:i/>
          <w:sz w:val="26"/>
        </w:rPr>
        <w:t>Mạng quyền đang sanh với người nào, thì tín quyền đang sanh với người ấy phải chăng? </w:t>
      </w:r>
      <w:r>
        <w:rPr>
          <w:sz w:val="26"/>
        </w:rPr>
        <w:t>Người vô nhân đang sanh ra, trong sát-na sanh của tâm bất tương ưng tín hiện hành, mạng quyền đang sanh mà tín quyền chẳng phải đang sanh với người ấy. Còn người hữu nhân đang sanh ra, trong sát-na sanh tâm tương ưng tín lúc bình nhựt </w:t>
      </w:r>
      <w:r>
        <w:rPr>
          <w:i/>
          <w:sz w:val="26"/>
        </w:rPr>
        <w:t>(pavattikāla), </w:t>
      </w:r>
      <w:r>
        <w:rPr>
          <w:sz w:val="26"/>
        </w:rPr>
        <w:t>mạng quyền đang sanh và tín quyền cũng đang sanh.</w:t>
      </w:r>
    </w:p>
    <w:p>
      <w:pPr>
        <w:pStyle w:val="BodyText"/>
        <w:spacing w:before="117"/>
        <w:ind w:right="138"/>
      </w:pPr>
      <w:r>
        <w:rPr/>
        <w:t>Hay là tín quyền đang sanh với người nào, thì mạng quyền đang sanh với người ấy</w:t>
      </w:r>
      <w:r>
        <w:rPr>
          <w:spacing w:val="40"/>
        </w:rPr>
        <w:t> </w:t>
      </w:r>
      <w:r>
        <w:rPr/>
        <w:t>phải chăng? Phải rồi.</w:t>
      </w:r>
    </w:p>
    <w:p>
      <w:pPr>
        <w:pStyle w:val="Heading7"/>
        <w:spacing w:line="295" w:lineRule="exact"/>
      </w:pPr>
      <w:r>
        <w:rPr>
          <w:spacing w:val="-4"/>
        </w:rPr>
        <w:t>522.</w:t>
      </w:r>
    </w:p>
    <w:p>
      <w:pPr>
        <w:spacing w:line="240" w:lineRule="auto" w:before="0"/>
        <w:ind w:left="708" w:right="137" w:firstLine="0"/>
        <w:jc w:val="both"/>
        <w:rPr>
          <w:sz w:val="26"/>
        </w:rPr>
      </w:pPr>
      <w:r>
        <w:rPr>
          <w:i/>
          <w:sz w:val="26"/>
        </w:rPr>
        <w:t>Mạng quyền đang sanh với người nào, thì trí quyền đang sanh với người ấy phải chăng? </w:t>
      </w:r>
      <w:r>
        <w:rPr>
          <w:sz w:val="26"/>
        </w:rPr>
        <w:t>Người bất tương ưng trí đang sanh ra hiện hành trong sát-na sanh của tâm bất tương ưng</w:t>
      </w:r>
      <w:r>
        <w:rPr>
          <w:spacing w:val="-1"/>
          <w:sz w:val="26"/>
        </w:rPr>
        <w:t> </w:t>
      </w:r>
      <w:r>
        <w:rPr>
          <w:sz w:val="26"/>
        </w:rPr>
        <w:t>trí, mạng quyền đang sanh mà trí quyền</w:t>
      </w:r>
      <w:r>
        <w:rPr>
          <w:spacing w:val="-1"/>
          <w:sz w:val="26"/>
        </w:rPr>
        <w:t> </w:t>
      </w:r>
      <w:r>
        <w:rPr>
          <w:sz w:val="26"/>
        </w:rPr>
        <w:t>chẳng phải</w:t>
      </w:r>
      <w:r>
        <w:rPr>
          <w:spacing w:val="-1"/>
          <w:sz w:val="26"/>
        </w:rPr>
        <w:t> </w:t>
      </w:r>
      <w:r>
        <w:rPr>
          <w:sz w:val="26"/>
        </w:rPr>
        <w:t>đang sanh với</w:t>
      </w:r>
      <w:r>
        <w:rPr>
          <w:spacing w:val="-1"/>
          <w:sz w:val="26"/>
        </w:rPr>
        <w:t> </w:t>
      </w:r>
      <w:r>
        <w:rPr>
          <w:sz w:val="26"/>
        </w:rPr>
        <w:t>người ấy. Còn người tương ưng trí đang sanh, trong sát-na sanh tâm tương ưng trí lúc bình nhựt, mạng quyền đang sanh và trí quyền cũng đang sanh.</w:t>
      </w:r>
    </w:p>
    <w:p>
      <w:pPr>
        <w:pStyle w:val="BodyText"/>
        <w:spacing w:before="117"/>
        <w:ind w:right="138"/>
      </w:pPr>
      <w:r>
        <w:rPr/>
        <w:t>Hay là trí quyền đang sanh với người nào, thì mạng quyền đang sanh với người ấy</w:t>
      </w:r>
      <w:r>
        <w:rPr>
          <w:spacing w:val="80"/>
        </w:rPr>
        <w:t> </w:t>
      </w:r>
      <w:r>
        <w:rPr/>
        <w:t>phải chăng? Phải rồi.</w:t>
      </w:r>
    </w:p>
    <w:p>
      <w:pPr>
        <w:pStyle w:val="Heading7"/>
      </w:pPr>
      <w:r>
        <w:rPr>
          <w:spacing w:val="-4"/>
        </w:rPr>
        <w:t>523.</w:t>
      </w:r>
    </w:p>
    <w:p>
      <w:pPr>
        <w:spacing w:line="240" w:lineRule="auto" w:before="0"/>
        <w:ind w:left="708" w:right="140" w:firstLine="0"/>
        <w:jc w:val="both"/>
        <w:rPr>
          <w:sz w:val="26"/>
        </w:rPr>
      </w:pPr>
      <w:r>
        <w:rPr>
          <w:i/>
          <w:sz w:val="26"/>
        </w:rPr>
        <w:t>Mạng quyền đang sanh với người nào, thì ý quyền đang sanh với người ấy phải</w:t>
      </w:r>
      <w:r>
        <w:rPr>
          <w:i/>
          <w:spacing w:val="40"/>
          <w:sz w:val="26"/>
        </w:rPr>
        <w:t> </w:t>
      </w:r>
      <w:r>
        <w:rPr>
          <w:i/>
          <w:sz w:val="26"/>
        </w:rPr>
        <w:t>chăng? </w:t>
      </w:r>
      <w:r>
        <w:rPr>
          <w:sz w:val="26"/>
        </w:rPr>
        <w:t>Người vô tâm đang sanh ra, mạng quyền đang sanh mà ý quyền chẳng phải đang sanh với người ấy. Còn người hữu tâm đang sanh ra, trong sát-na sanh tâm thời bình nhựt </w:t>
      </w:r>
      <w:r>
        <w:rPr>
          <w:i/>
          <w:sz w:val="26"/>
        </w:rPr>
        <w:t>(pavattikāla), </w:t>
      </w:r>
      <w:r>
        <w:rPr>
          <w:sz w:val="26"/>
        </w:rPr>
        <w:t>mạng quyền đang sanh và ý quyền cũng đang sanh.</w:t>
      </w:r>
    </w:p>
    <w:p>
      <w:pPr>
        <w:pStyle w:val="BodyText"/>
        <w:spacing w:before="116"/>
        <w:ind w:right="144"/>
      </w:pPr>
      <w:r>
        <w:rPr/>
        <w:t>Hay là ý quyền đang sanh với người nào, thì mạng quyền đang sanh với người ấy</w:t>
      </w:r>
      <w:r>
        <w:rPr>
          <w:spacing w:val="-1"/>
        </w:rPr>
        <w:t> </w:t>
      </w:r>
      <w:r>
        <w:rPr/>
        <w:t>phải chăng? Phải rồi.</w:t>
      </w:r>
    </w:p>
    <w:p>
      <w:pPr>
        <w:pStyle w:val="Heading7"/>
        <w:spacing w:line="240" w:lineRule="auto"/>
      </w:pPr>
      <w:r>
        <w:rPr>
          <w:spacing w:val="-4"/>
        </w:rPr>
        <w:t>524.</w:t>
      </w:r>
    </w:p>
    <w:p>
      <w:pPr>
        <w:pStyle w:val="Heading7"/>
        <w:spacing w:after="0" w:line="240" w:lineRule="auto"/>
        <w:sectPr>
          <w:pgSz w:w="11630" w:h="16450"/>
          <w:pgMar w:header="576" w:footer="0" w:top="920" w:bottom="280" w:left="850" w:right="850"/>
        </w:sectPr>
      </w:pPr>
    </w:p>
    <w:p>
      <w:pPr>
        <w:spacing w:line="298" w:lineRule="exact" w:before="268"/>
        <w:ind w:left="708" w:right="0" w:firstLine="0"/>
        <w:jc w:val="left"/>
        <w:rPr>
          <w:i/>
          <w:sz w:val="26"/>
        </w:rPr>
      </w:pPr>
      <w:r>
        <w:rPr>
          <w:i/>
          <w:sz w:val="26"/>
        </w:rPr>
        <w:t>Hỷ</w:t>
      </w:r>
      <w:r>
        <w:rPr>
          <w:i/>
          <w:spacing w:val="4"/>
          <w:sz w:val="26"/>
        </w:rPr>
        <w:t> </w:t>
      </w:r>
      <w:r>
        <w:rPr>
          <w:i/>
          <w:sz w:val="26"/>
        </w:rPr>
        <w:t>quyền</w:t>
      </w:r>
      <w:r>
        <w:rPr>
          <w:i/>
          <w:spacing w:val="5"/>
          <w:sz w:val="26"/>
        </w:rPr>
        <w:t> </w:t>
      </w:r>
      <w:r>
        <w:rPr>
          <w:i/>
          <w:sz w:val="26"/>
        </w:rPr>
        <w:t>đang</w:t>
      </w:r>
      <w:r>
        <w:rPr>
          <w:i/>
          <w:spacing w:val="4"/>
          <w:sz w:val="26"/>
        </w:rPr>
        <w:t> </w:t>
      </w:r>
      <w:r>
        <w:rPr>
          <w:i/>
          <w:sz w:val="26"/>
        </w:rPr>
        <w:t>sanh</w:t>
      </w:r>
      <w:r>
        <w:rPr>
          <w:i/>
          <w:spacing w:val="5"/>
          <w:sz w:val="26"/>
        </w:rPr>
        <w:t> </w:t>
      </w:r>
      <w:r>
        <w:rPr>
          <w:i/>
          <w:sz w:val="26"/>
        </w:rPr>
        <w:t>với</w:t>
      </w:r>
      <w:r>
        <w:rPr>
          <w:i/>
          <w:spacing w:val="4"/>
          <w:sz w:val="26"/>
        </w:rPr>
        <w:t> </w:t>
      </w:r>
      <w:r>
        <w:rPr>
          <w:i/>
          <w:sz w:val="26"/>
        </w:rPr>
        <w:t>người</w:t>
      </w:r>
      <w:r>
        <w:rPr>
          <w:i/>
          <w:spacing w:val="5"/>
          <w:sz w:val="26"/>
        </w:rPr>
        <w:t> </w:t>
      </w:r>
      <w:r>
        <w:rPr>
          <w:i/>
          <w:sz w:val="26"/>
        </w:rPr>
        <w:t>nào,</w:t>
      </w:r>
      <w:r>
        <w:rPr>
          <w:i/>
          <w:spacing w:val="6"/>
          <w:sz w:val="26"/>
        </w:rPr>
        <w:t> </w:t>
      </w:r>
      <w:r>
        <w:rPr>
          <w:i/>
          <w:sz w:val="26"/>
        </w:rPr>
        <w:t>thì</w:t>
      </w:r>
      <w:r>
        <w:rPr>
          <w:i/>
          <w:spacing w:val="5"/>
          <w:sz w:val="26"/>
        </w:rPr>
        <w:t> </w:t>
      </w:r>
      <w:r>
        <w:rPr>
          <w:i/>
          <w:sz w:val="26"/>
        </w:rPr>
        <w:t>xả</w:t>
      </w:r>
      <w:r>
        <w:rPr>
          <w:i/>
          <w:spacing w:val="4"/>
          <w:sz w:val="26"/>
        </w:rPr>
        <w:t> </w:t>
      </w:r>
      <w:r>
        <w:rPr>
          <w:i/>
          <w:sz w:val="26"/>
        </w:rPr>
        <w:t>quyền</w:t>
      </w:r>
      <w:r>
        <w:rPr>
          <w:i/>
          <w:spacing w:val="5"/>
          <w:sz w:val="26"/>
        </w:rPr>
        <w:t> </w:t>
      </w:r>
      <w:r>
        <w:rPr>
          <w:i/>
          <w:sz w:val="26"/>
        </w:rPr>
        <w:t>đang</w:t>
      </w:r>
      <w:r>
        <w:rPr>
          <w:i/>
          <w:spacing w:val="4"/>
          <w:sz w:val="26"/>
        </w:rPr>
        <w:t> </w:t>
      </w:r>
      <w:r>
        <w:rPr>
          <w:i/>
          <w:sz w:val="26"/>
        </w:rPr>
        <w:t>sanh</w:t>
      </w:r>
      <w:r>
        <w:rPr>
          <w:i/>
          <w:spacing w:val="5"/>
          <w:sz w:val="26"/>
        </w:rPr>
        <w:t> </w:t>
      </w:r>
      <w:r>
        <w:rPr>
          <w:i/>
          <w:sz w:val="26"/>
        </w:rPr>
        <w:t>với</w:t>
      </w:r>
      <w:r>
        <w:rPr>
          <w:i/>
          <w:spacing w:val="5"/>
          <w:sz w:val="26"/>
        </w:rPr>
        <w:t> </w:t>
      </w:r>
      <w:r>
        <w:rPr>
          <w:i/>
          <w:sz w:val="26"/>
        </w:rPr>
        <w:t>người</w:t>
      </w:r>
      <w:r>
        <w:rPr>
          <w:i/>
          <w:spacing w:val="4"/>
          <w:sz w:val="26"/>
        </w:rPr>
        <w:t> </w:t>
      </w:r>
      <w:r>
        <w:rPr>
          <w:i/>
          <w:sz w:val="26"/>
        </w:rPr>
        <w:t>ấy</w:t>
      </w:r>
      <w:r>
        <w:rPr>
          <w:i/>
          <w:spacing w:val="5"/>
          <w:sz w:val="26"/>
        </w:rPr>
        <w:t> </w:t>
      </w:r>
      <w:r>
        <w:rPr>
          <w:i/>
          <w:sz w:val="26"/>
        </w:rPr>
        <w:t>phải</w:t>
      </w:r>
      <w:r>
        <w:rPr>
          <w:i/>
          <w:spacing w:val="4"/>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1"/>
        <w:jc w:val="left"/>
      </w:pPr>
      <w:r>
        <w:rPr/>
        <w:t>Hay là xả quyền đang sanh với người nào,</w:t>
      </w:r>
      <w:r>
        <w:rPr>
          <w:spacing w:val="20"/>
        </w:rPr>
        <w:t> </w:t>
      </w:r>
      <w:r>
        <w:rPr/>
        <w:t>thì hỷ quyền đang sanh với người ấy phải</w:t>
      </w:r>
      <w:r>
        <w:rPr>
          <w:spacing w:val="40"/>
        </w:rPr>
        <w:t> </w:t>
      </w:r>
      <w:r>
        <w:rPr/>
        <w:t>chăng? Không phải.</w:t>
      </w:r>
    </w:p>
    <w:p>
      <w:pPr>
        <w:pStyle w:val="Heading7"/>
      </w:pPr>
      <w:r>
        <w:rPr>
          <w:spacing w:val="-4"/>
        </w:rPr>
        <w:t>525.</w:t>
      </w:r>
    </w:p>
    <w:p>
      <w:pPr>
        <w:spacing w:line="240" w:lineRule="auto" w:before="0"/>
        <w:ind w:left="708" w:right="135" w:firstLine="0"/>
        <w:jc w:val="both"/>
        <w:rPr>
          <w:sz w:val="26"/>
        </w:rPr>
      </w:pPr>
      <w:r>
        <w:rPr>
          <w:i/>
          <w:sz w:val="26"/>
        </w:rPr>
        <w:t>Hỷ quyền đang sanh với người nào, thì tín quyền đang sanh với người ấy phải chăng? </w:t>
      </w:r>
      <w:r>
        <w:rPr>
          <w:sz w:val="26"/>
        </w:rPr>
        <w:t>Người hỷ vô nhân đang sanh ra, trong sát-na sanh của tâm hợp hỷ, bất tương ưng tín. Hỷ quyền đang sanh mà tín quyền chẳng phải đang sanh với người ấy. Còn người hỷ đang sanh ra, trong sát-na sanh tâm hợp hỷ, tương ưng tín lúc bình nhựt, hỷ quyền</w:t>
      </w:r>
      <w:r>
        <w:rPr>
          <w:spacing w:val="40"/>
          <w:sz w:val="26"/>
        </w:rPr>
        <w:t> </w:t>
      </w:r>
      <w:r>
        <w:rPr>
          <w:sz w:val="26"/>
        </w:rPr>
        <w:t>đang sanh và tín quyền cũng đang sanh.</w:t>
      </w:r>
    </w:p>
    <w:p>
      <w:pPr>
        <w:pStyle w:val="BodyText"/>
        <w:spacing w:before="115"/>
        <w:ind w:right="137"/>
      </w:pPr>
      <w:r>
        <w:rPr/>
        <w:t>Hay là tín quyền đang sanh với người nào, thì hỷ quyền đang sanh với người ấy phải chăng? Người hữu nhân ly hỷ đang sanh ra, trong sát-na sanh của tâm tương ưng tín, bất tương ưng hỷ khi bình nhựt </w:t>
      </w:r>
      <w:r>
        <w:rPr>
          <w:i/>
        </w:rPr>
        <w:t>(pavatti)</w:t>
      </w:r>
      <w:r>
        <w:rPr/>
        <w:t>. Tín quyền đang sanh mà hỷ quyền chẳng</w:t>
      </w:r>
      <w:r>
        <w:rPr>
          <w:spacing w:val="40"/>
        </w:rPr>
        <w:t> </w:t>
      </w:r>
      <w:r>
        <w:rPr/>
        <w:t>phải đang sanh với người ấy. Còn người hỷ đang sanh ra, trong sát-na sanh tâm tương ưng tín hợp hỷ khi bình nhựt, tín quyền đang sanh và hỷ quyền cũng đang sanh.</w:t>
      </w:r>
    </w:p>
    <w:p>
      <w:pPr>
        <w:pStyle w:val="Heading7"/>
        <w:spacing w:before="8"/>
      </w:pPr>
      <w:r>
        <w:rPr>
          <w:spacing w:val="-4"/>
        </w:rPr>
        <w:t>526.</w:t>
      </w:r>
    </w:p>
    <w:p>
      <w:pPr>
        <w:spacing w:line="240" w:lineRule="auto" w:before="0"/>
        <w:ind w:left="708" w:right="139" w:firstLine="0"/>
        <w:jc w:val="both"/>
        <w:rPr>
          <w:sz w:val="26"/>
        </w:rPr>
      </w:pPr>
      <w:r>
        <w:rPr>
          <w:i/>
          <w:sz w:val="26"/>
        </w:rPr>
        <w:t>Hỷ quyền đang sanh với người nào, thì trí quyền đang sanh với người ấy phải chăng? </w:t>
      </w:r>
      <w:r>
        <w:rPr>
          <w:sz w:val="26"/>
        </w:rPr>
        <w:t>Người hỷ bất tương ưng trí đang sanh ra, trong sát-na sanh của tâm hợp hỷ, bất tương ưng trí lúc bình nhựt. Hỷ quyền đang sanh mà trí quyền chẳng phải đang sanh với người ấy. Còn người hỷ tương ưng trí sanh ra, trong sát-na sanh tâm hợp hỷ, tương</w:t>
      </w:r>
      <w:r>
        <w:rPr>
          <w:spacing w:val="40"/>
          <w:sz w:val="26"/>
        </w:rPr>
        <w:t> </w:t>
      </w:r>
      <w:r>
        <w:rPr>
          <w:sz w:val="26"/>
        </w:rPr>
        <w:t>ưng trí thời bình nhựt, hỷ quyền đang sanh và trí quyền cũng đang sanh.</w:t>
      </w:r>
    </w:p>
    <w:p>
      <w:pPr>
        <w:pStyle w:val="BodyText"/>
        <w:spacing w:before="117"/>
        <w:ind w:right="140"/>
      </w:pPr>
      <w:r>
        <w:rPr/>
        <w:t>Hay là trí quyền đang sanh với người nào, thì hỷ quyền đang sanh với người ấy phải chăng? Người tương ưng trí ly hỷ đang sanh ra, trong sát-na sanh của tâm tương ưng trí, ly hỷ thời bình nhựt, trí quyền đang sanh mà hỷ quyền chẳng phải đang sanh với người ấy. Còn người hỷ tương ưng trí đang sanh ra, trong sát-na sanh của tâm tương ưng trí hợp hỷ thời bình nhựt, trí quyền đang sanh và hỷ quyền cũng đang sanh.</w:t>
      </w:r>
    </w:p>
    <w:p>
      <w:pPr>
        <w:pStyle w:val="Heading7"/>
        <w:spacing w:line="295" w:lineRule="exact" w:before="8"/>
      </w:pPr>
      <w:r>
        <w:rPr>
          <w:spacing w:val="-4"/>
        </w:rPr>
        <w:t>527.</w:t>
      </w:r>
    </w:p>
    <w:p>
      <w:pPr>
        <w:spacing w:line="295" w:lineRule="exact" w:before="0"/>
        <w:ind w:left="708" w:right="0" w:firstLine="0"/>
        <w:jc w:val="both"/>
        <w:rPr>
          <w:i/>
          <w:sz w:val="26"/>
        </w:rPr>
      </w:pPr>
      <w:r>
        <w:rPr>
          <w:i/>
          <w:sz w:val="26"/>
        </w:rPr>
        <w:t>Hỷ</w:t>
      </w:r>
      <w:r>
        <w:rPr>
          <w:i/>
          <w:spacing w:val="12"/>
          <w:sz w:val="26"/>
        </w:rPr>
        <w:t> </w:t>
      </w:r>
      <w:r>
        <w:rPr>
          <w:i/>
          <w:sz w:val="26"/>
        </w:rPr>
        <w:t>quyền</w:t>
      </w:r>
      <w:r>
        <w:rPr>
          <w:i/>
          <w:spacing w:val="13"/>
          <w:sz w:val="26"/>
        </w:rPr>
        <w:t> </w:t>
      </w:r>
      <w:r>
        <w:rPr>
          <w:i/>
          <w:sz w:val="26"/>
        </w:rPr>
        <w:t>đang</w:t>
      </w:r>
      <w:r>
        <w:rPr>
          <w:i/>
          <w:spacing w:val="12"/>
          <w:sz w:val="26"/>
        </w:rPr>
        <w:t> </w:t>
      </w:r>
      <w:r>
        <w:rPr>
          <w:i/>
          <w:sz w:val="26"/>
        </w:rPr>
        <w:t>sanh</w:t>
      </w:r>
      <w:r>
        <w:rPr>
          <w:i/>
          <w:spacing w:val="13"/>
          <w:sz w:val="26"/>
        </w:rPr>
        <w:t> </w:t>
      </w:r>
      <w:r>
        <w:rPr>
          <w:i/>
          <w:sz w:val="26"/>
        </w:rPr>
        <w:t>với</w:t>
      </w:r>
      <w:r>
        <w:rPr>
          <w:i/>
          <w:spacing w:val="12"/>
          <w:sz w:val="26"/>
        </w:rPr>
        <w:t> </w:t>
      </w:r>
      <w:r>
        <w:rPr>
          <w:i/>
          <w:sz w:val="26"/>
        </w:rPr>
        <w:t>người</w:t>
      </w:r>
      <w:r>
        <w:rPr>
          <w:i/>
          <w:spacing w:val="13"/>
          <w:sz w:val="26"/>
        </w:rPr>
        <w:t> </w:t>
      </w:r>
      <w:r>
        <w:rPr>
          <w:i/>
          <w:sz w:val="26"/>
        </w:rPr>
        <w:t>nào,</w:t>
      </w:r>
      <w:r>
        <w:rPr>
          <w:i/>
          <w:spacing w:val="15"/>
          <w:sz w:val="26"/>
        </w:rPr>
        <w:t> </w:t>
      </w:r>
      <w:r>
        <w:rPr>
          <w:i/>
          <w:sz w:val="26"/>
        </w:rPr>
        <w:t>thì</w:t>
      </w:r>
      <w:r>
        <w:rPr>
          <w:i/>
          <w:spacing w:val="13"/>
          <w:sz w:val="26"/>
        </w:rPr>
        <w:t> </w:t>
      </w:r>
      <w:r>
        <w:rPr>
          <w:i/>
          <w:sz w:val="26"/>
        </w:rPr>
        <w:t>ý</w:t>
      </w:r>
      <w:r>
        <w:rPr>
          <w:i/>
          <w:spacing w:val="14"/>
          <w:sz w:val="26"/>
        </w:rPr>
        <w:t> </w:t>
      </w:r>
      <w:r>
        <w:rPr>
          <w:i/>
          <w:sz w:val="26"/>
        </w:rPr>
        <w:t>quyền</w:t>
      </w:r>
      <w:r>
        <w:rPr>
          <w:i/>
          <w:spacing w:val="12"/>
          <w:sz w:val="26"/>
        </w:rPr>
        <w:t> </w:t>
      </w:r>
      <w:r>
        <w:rPr>
          <w:i/>
          <w:sz w:val="26"/>
        </w:rPr>
        <w:t>đang</w:t>
      </w:r>
      <w:r>
        <w:rPr>
          <w:i/>
          <w:spacing w:val="13"/>
          <w:sz w:val="26"/>
        </w:rPr>
        <w:t> </w:t>
      </w:r>
      <w:r>
        <w:rPr>
          <w:i/>
          <w:sz w:val="26"/>
        </w:rPr>
        <w:t>sanh</w:t>
      </w:r>
      <w:r>
        <w:rPr>
          <w:i/>
          <w:spacing w:val="12"/>
          <w:sz w:val="26"/>
        </w:rPr>
        <w:t> </w:t>
      </w:r>
      <w:r>
        <w:rPr>
          <w:i/>
          <w:sz w:val="26"/>
        </w:rPr>
        <w:t>với</w:t>
      </w:r>
      <w:r>
        <w:rPr>
          <w:i/>
          <w:spacing w:val="13"/>
          <w:sz w:val="26"/>
        </w:rPr>
        <w:t> </w:t>
      </w:r>
      <w:r>
        <w:rPr>
          <w:i/>
          <w:sz w:val="26"/>
        </w:rPr>
        <w:t>người</w:t>
      </w:r>
      <w:r>
        <w:rPr>
          <w:i/>
          <w:spacing w:val="12"/>
          <w:sz w:val="26"/>
        </w:rPr>
        <w:t> </w:t>
      </w:r>
      <w:r>
        <w:rPr>
          <w:i/>
          <w:sz w:val="26"/>
        </w:rPr>
        <w:t>ấy</w:t>
      </w:r>
      <w:r>
        <w:rPr>
          <w:i/>
          <w:spacing w:val="13"/>
          <w:sz w:val="26"/>
        </w:rPr>
        <w:t> </w:t>
      </w:r>
      <w:r>
        <w:rPr>
          <w:i/>
          <w:sz w:val="26"/>
        </w:rPr>
        <w:t>phải</w:t>
      </w:r>
      <w:r>
        <w:rPr>
          <w:i/>
          <w:spacing w:val="13"/>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3"/>
      </w:pPr>
      <w:r>
        <w:rPr/>
        <w:t>Hay là ý quyền đang sanh với người nào, thì hỷ quyền đang sanh với người ấy phải chăng? Người hữu tâm ly</w:t>
      </w:r>
      <w:r>
        <w:rPr>
          <w:spacing w:val="-2"/>
        </w:rPr>
        <w:t> </w:t>
      </w:r>
      <w:r>
        <w:rPr/>
        <w:t>hỷ đang sanh ra, trong sát-na sanh của tâm bất tương ưng hỷ lúc bình nhựt. Ý quyền đang sanh mà hỷ quyền chẳng phải đang sanh với người ấy. Còn người hỷ</w:t>
      </w:r>
      <w:r>
        <w:rPr>
          <w:spacing w:val="-1"/>
        </w:rPr>
        <w:t> </w:t>
      </w:r>
      <w:r>
        <w:rPr/>
        <w:t>đang sanh ra, trong sát-na sanh tâm hợp hỷ</w:t>
      </w:r>
      <w:r>
        <w:rPr>
          <w:spacing w:val="-4"/>
        </w:rPr>
        <w:t> </w:t>
      </w:r>
      <w:r>
        <w:rPr/>
        <w:t>thời bình nhựt, ý quyền đang sanh và hỷ quyền cũng đang sanh.</w:t>
      </w:r>
    </w:p>
    <w:p>
      <w:pPr>
        <w:pStyle w:val="Heading7"/>
        <w:spacing w:before="8"/>
      </w:pPr>
      <w:r>
        <w:rPr>
          <w:spacing w:val="-4"/>
        </w:rPr>
        <w:t>528.</w:t>
      </w:r>
    </w:p>
    <w:p>
      <w:pPr>
        <w:spacing w:line="240" w:lineRule="auto" w:before="0"/>
        <w:ind w:left="708" w:right="137" w:firstLine="0"/>
        <w:jc w:val="both"/>
        <w:rPr>
          <w:sz w:val="26"/>
        </w:rPr>
      </w:pPr>
      <w:r>
        <w:rPr>
          <w:i/>
          <w:sz w:val="26"/>
        </w:rPr>
        <w:t>Xả quyền đang sanh với người nào, thì tín quyền đang sanh với người ấy phải chăng? </w:t>
      </w:r>
      <w:r>
        <w:rPr>
          <w:sz w:val="26"/>
        </w:rPr>
        <w:t>Người xả vô nhân đang sanh ra, trong sát-na sanh của tâm hợp xả, bất tương ưng tín</w:t>
      </w:r>
      <w:r>
        <w:rPr>
          <w:spacing w:val="40"/>
          <w:sz w:val="26"/>
        </w:rPr>
        <w:t> </w:t>
      </w:r>
      <w:r>
        <w:rPr>
          <w:sz w:val="26"/>
        </w:rPr>
        <w:t>lúc bình nhựt, xả quyền đang sanh mà tín quyền chẳng phải đang sanh với người ấy. Còn người xả hữu nhân đang sanh ra, trong sát-na sanh tâm hợp xả, tương ưng tín thời bình nhựt, xả quyền đang sanh và tín quyền cũng đang sanh.</w:t>
      </w:r>
    </w:p>
    <w:p>
      <w:pPr>
        <w:pStyle w:val="BodyText"/>
        <w:spacing w:before="117"/>
        <w:ind w:right="138"/>
      </w:pPr>
      <w:r>
        <w:rPr/>
        <w:t>Hay là tín quyền đang sanh với người nào, thì xả quyền đang sanh với người ấy phải chăng? Người hữu nhân trừ xả đang sanh ra, trong sát-na sanh của tâm tương ưng tín, bất tương ưng xả thời bình nhựt. Tín quyền đang sanh mà xả quyền chẳng phải đang sanh với người ấy. Còn người xả hữu nhân đang sanh ra, trong sát-na sanh tâm tương ưng tín hợp xả thời bình nhựt, tín quyền đang sanh và xả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529.</w:t>
      </w:r>
    </w:p>
    <w:p>
      <w:pPr>
        <w:spacing w:line="240" w:lineRule="auto" w:before="0"/>
        <w:ind w:left="708" w:right="137" w:firstLine="0"/>
        <w:jc w:val="both"/>
        <w:rPr>
          <w:sz w:val="26"/>
        </w:rPr>
      </w:pPr>
      <w:r>
        <w:rPr>
          <w:i/>
          <w:sz w:val="26"/>
        </w:rPr>
        <w:t>Xả quyền đang sanh với người nào, thì trí quyền đang sanh với người ấy phải chăng? </w:t>
      </w:r>
      <w:r>
        <w:rPr>
          <w:sz w:val="26"/>
        </w:rPr>
        <w:t>Người xả bất tương ưng trí sanh ra, trong sát-na sanh của tâm hợp xả, ly trí. Xả quyền đang sanh mà trí quyền chẳng phải đang sanh với người ấy. Còn người xả tương ưng</w:t>
      </w:r>
      <w:r>
        <w:rPr>
          <w:spacing w:val="40"/>
          <w:sz w:val="26"/>
        </w:rPr>
        <w:t> </w:t>
      </w:r>
      <w:r>
        <w:rPr>
          <w:sz w:val="26"/>
        </w:rPr>
        <w:t>trí đang sanh ra hiện hành, trong sát-na sanh tâm tương ưng xả hiệp trí thời bình nhựt, xả quyền đang sanh và trí quyền cũng đang sanh.</w:t>
      </w:r>
    </w:p>
    <w:p>
      <w:pPr>
        <w:pStyle w:val="BodyText"/>
        <w:spacing w:before="117"/>
        <w:ind w:right="135"/>
      </w:pPr>
      <w:r>
        <w:rPr/>
        <w:t>Hay là trí quyền đang sanh với người nào, thì xả quyền đang sanh với người ấy phải chăng? Người tương ưng trí trừ xả đang sanh ra, trong sát-na sanh của tâm hiệp trí ly xả thời bình nhựt. Trí quyền đang sanh mà xả quyền chẳng phải đang sanh với người ấy. Còn người xả tương ưng trí đang sanh ra, trong sát-na sanh tâm tương ưng trí hiệp xả thời bình nhựt, trí quyền đang sanh và xả quyền cũng đang sanh.</w:t>
      </w:r>
    </w:p>
    <w:p>
      <w:pPr>
        <w:pStyle w:val="Heading7"/>
      </w:pPr>
      <w:r>
        <w:rPr>
          <w:spacing w:val="-4"/>
        </w:rPr>
        <w:t>530.</w:t>
      </w:r>
    </w:p>
    <w:p>
      <w:pPr>
        <w:spacing w:line="295" w:lineRule="exact" w:before="0"/>
        <w:ind w:left="708" w:right="0" w:firstLine="0"/>
        <w:jc w:val="both"/>
        <w:rPr>
          <w:i/>
          <w:sz w:val="26"/>
        </w:rPr>
      </w:pPr>
      <w:r>
        <w:rPr>
          <w:i/>
          <w:sz w:val="26"/>
        </w:rPr>
        <w:t>Xả</w:t>
      </w:r>
      <w:r>
        <w:rPr>
          <w:i/>
          <w:spacing w:val="12"/>
          <w:sz w:val="26"/>
        </w:rPr>
        <w:t> </w:t>
      </w:r>
      <w:r>
        <w:rPr>
          <w:i/>
          <w:sz w:val="26"/>
        </w:rPr>
        <w:t>quyền</w:t>
      </w:r>
      <w:r>
        <w:rPr>
          <w:i/>
          <w:spacing w:val="13"/>
          <w:sz w:val="26"/>
        </w:rPr>
        <w:t> </w:t>
      </w:r>
      <w:r>
        <w:rPr>
          <w:i/>
          <w:sz w:val="26"/>
        </w:rPr>
        <w:t>đang</w:t>
      </w:r>
      <w:r>
        <w:rPr>
          <w:i/>
          <w:spacing w:val="13"/>
          <w:sz w:val="26"/>
        </w:rPr>
        <w:t> </w:t>
      </w:r>
      <w:r>
        <w:rPr>
          <w:i/>
          <w:sz w:val="26"/>
        </w:rPr>
        <w:t>sanh</w:t>
      </w:r>
      <w:r>
        <w:rPr>
          <w:i/>
          <w:spacing w:val="13"/>
          <w:sz w:val="26"/>
        </w:rPr>
        <w:t> </w:t>
      </w:r>
      <w:r>
        <w:rPr>
          <w:i/>
          <w:sz w:val="26"/>
        </w:rPr>
        <w:t>với</w:t>
      </w:r>
      <w:r>
        <w:rPr>
          <w:i/>
          <w:spacing w:val="13"/>
          <w:sz w:val="26"/>
        </w:rPr>
        <w:t> </w:t>
      </w:r>
      <w:r>
        <w:rPr>
          <w:i/>
          <w:sz w:val="26"/>
        </w:rPr>
        <w:t>người</w:t>
      </w:r>
      <w:r>
        <w:rPr>
          <w:i/>
          <w:spacing w:val="13"/>
          <w:sz w:val="26"/>
        </w:rPr>
        <w:t> </w:t>
      </w:r>
      <w:r>
        <w:rPr>
          <w:i/>
          <w:sz w:val="26"/>
        </w:rPr>
        <w:t>nào,</w:t>
      </w:r>
      <w:r>
        <w:rPr>
          <w:i/>
          <w:spacing w:val="16"/>
          <w:sz w:val="26"/>
        </w:rPr>
        <w:t> </w:t>
      </w:r>
      <w:r>
        <w:rPr>
          <w:i/>
          <w:sz w:val="26"/>
        </w:rPr>
        <w:t>thì</w:t>
      </w:r>
      <w:r>
        <w:rPr>
          <w:i/>
          <w:spacing w:val="13"/>
          <w:sz w:val="26"/>
        </w:rPr>
        <w:t> </w:t>
      </w:r>
      <w:r>
        <w:rPr>
          <w:i/>
          <w:sz w:val="26"/>
        </w:rPr>
        <w:t>ý</w:t>
      </w:r>
      <w:r>
        <w:rPr>
          <w:i/>
          <w:spacing w:val="15"/>
          <w:sz w:val="26"/>
        </w:rPr>
        <w:t> </w:t>
      </w:r>
      <w:r>
        <w:rPr>
          <w:i/>
          <w:sz w:val="26"/>
        </w:rPr>
        <w:t>quyền</w:t>
      </w:r>
      <w:r>
        <w:rPr>
          <w:i/>
          <w:spacing w:val="13"/>
          <w:sz w:val="26"/>
        </w:rPr>
        <w:t> </w:t>
      </w:r>
      <w:r>
        <w:rPr>
          <w:i/>
          <w:sz w:val="26"/>
        </w:rPr>
        <w:t>đang</w:t>
      </w:r>
      <w:r>
        <w:rPr>
          <w:i/>
          <w:spacing w:val="13"/>
          <w:sz w:val="26"/>
        </w:rPr>
        <w:t> </w:t>
      </w:r>
      <w:r>
        <w:rPr>
          <w:i/>
          <w:sz w:val="26"/>
        </w:rPr>
        <w:t>sanh</w:t>
      </w:r>
      <w:r>
        <w:rPr>
          <w:i/>
          <w:spacing w:val="15"/>
          <w:sz w:val="26"/>
        </w:rPr>
        <w:t> </w:t>
      </w:r>
      <w:r>
        <w:rPr>
          <w:i/>
          <w:sz w:val="26"/>
        </w:rPr>
        <w:t>với</w:t>
      </w:r>
      <w:r>
        <w:rPr>
          <w:i/>
          <w:spacing w:val="15"/>
          <w:sz w:val="26"/>
        </w:rPr>
        <w:t> </w:t>
      </w:r>
      <w:r>
        <w:rPr>
          <w:i/>
          <w:sz w:val="26"/>
        </w:rPr>
        <w:t>người</w:t>
      </w:r>
      <w:r>
        <w:rPr>
          <w:i/>
          <w:spacing w:val="13"/>
          <w:sz w:val="26"/>
        </w:rPr>
        <w:t> </w:t>
      </w:r>
      <w:r>
        <w:rPr>
          <w:i/>
          <w:sz w:val="26"/>
        </w:rPr>
        <w:t>ấy</w:t>
      </w:r>
      <w:r>
        <w:rPr>
          <w:i/>
          <w:spacing w:val="13"/>
          <w:sz w:val="26"/>
        </w:rPr>
        <w:t> </w:t>
      </w:r>
      <w:r>
        <w:rPr>
          <w:i/>
          <w:sz w:val="26"/>
        </w:rPr>
        <w:t>phải</w:t>
      </w:r>
      <w:r>
        <w:rPr>
          <w:i/>
          <w:spacing w:val="13"/>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7"/>
      </w:pPr>
      <w:r>
        <w:rPr/>
        <w:t>Hay là ý quyền đang sanh với người nào, thì xả quyền đang sanh với người ấy phải chăng? Người hữu tâm trừ xả đang sanh ra hiện hành trong sát-na sanh của tâm bất</w:t>
      </w:r>
      <w:r>
        <w:rPr>
          <w:spacing w:val="40"/>
        </w:rPr>
        <w:t> </w:t>
      </w:r>
      <w:r>
        <w:rPr/>
        <w:t>hợp xả. Ý quyền đang sanh mà xả quyền chẳng phải đang sanh với người ấy. Còn người xả đang sanh ra hiện hành trong sát-na sanh tâm hợp xả, ý quyền đang sanh và xả quyền cũng đang sanh.</w:t>
      </w:r>
    </w:p>
    <w:p>
      <w:pPr>
        <w:pStyle w:val="Heading7"/>
        <w:spacing w:line="295" w:lineRule="exact" w:before="8"/>
      </w:pPr>
      <w:r>
        <w:rPr>
          <w:spacing w:val="-4"/>
        </w:rPr>
        <w:t>531.</w:t>
      </w:r>
    </w:p>
    <w:p>
      <w:pPr>
        <w:spacing w:line="240" w:lineRule="auto" w:before="0"/>
        <w:ind w:left="708" w:right="139" w:firstLine="0"/>
        <w:jc w:val="both"/>
        <w:rPr>
          <w:sz w:val="26"/>
        </w:rPr>
      </w:pPr>
      <w:r>
        <w:rPr>
          <w:i/>
          <w:sz w:val="26"/>
        </w:rPr>
        <w:t>Tín quyền đang sanh với người nào, thì trí quyền đang sanh với người ấy phải chăng? </w:t>
      </w:r>
      <w:r>
        <w:rPr>
          <w:sz w:val="26"/>
        </w:rPr>
        <w:t>Người hữu nhân bất tương ưng trí đang sanh ra hiện hành trong sát-na sanh của tâm hợp tín, ly trí. Tín quyền đang sanh mà tuệ quyền chẳng phải đang sanh với người ấy. Còn người hữu nhân tương ưng trí đang sanh ra hiện hành trong sát-na sanh tâm hợp tín tương ưng trí, tín quyền đang sanh và trí quyền cũng đang sanh.</w:t>
      </w:r>
    </w:p>
    <w:p>
      <w:pPr>
        <w:pStyle w:val="BodyText"/>
        <w:spacing w:before="116"/>
        <w:ind w:right="143"/>
      </w:pPr>
      <w:r>
        <w:rPr/>
        <w:t>Hay là trí quyền đang sanh với người nào, thì tín quyền đang sanh với người ấy phải chăng? Phải rồi.</w:t>
      </w:r>
    </w:p>
    <w:p>
      <w:pPr>
        <w:pStyle w:val="Heading7"/>
      </w:pPr>
      <w:r>
        <w:rPr>
          <w:spacing w:val="-4"/>
        </w:rPr>
        <w:t>532.</w:t>
      </w:r>
    </w:p>
    <w:p>
      <w:pPr>
        <w:spacing w:line="295" w:lineRule="exact" w:before="0"/>
        <w:ind w:left="708" w:right="0" w:firstLine="0"/>
        <w:jc w:val="both"/>
        <w:rPr>
          <w:i/>
          <w:sz w:val="26"/>
        </w:rPr>
      </w:pPr>
      <w:r>
        <w:rPr>
          <w:i/>
          <w:sz w:val="26"/>
        </w:rPr>
        <w:t>Tín</w:t>
      </w:r>
      <w:r>
        <w:rPr>
          <w:i/>
          <w:spacing w:val="9"/>
          <w:sz w:val="26"/>
        </w:rPr>
        <w:t> </w:t>
      </w:r>
      <w:r>
        <w:rPr>
          <w:i/>
          <w:sz w:val="26"/>
        </w:rPr>
        <w:t>quyền</w:t>
      </w:r>
      <w:r>
        <w:rPr>
          <w:i/>
          <w:spacing w:val="10"/>
          <w:sz w:val="26"/>
        </w:rPr>
        <w:t> </w:t>
      </w:r>
      <w:r>
        <w:rPr>
          <w:i/>
          <w:sz w:val="26"/>
        </w:rPr>
        <w:t>đang</w:t>
      </w:r>
      <w:r>
        <w:rPr>
          <w:i/>
          <w:spacing w:val="10"/>
          <w:sz w:val="26"/>
        </w:rPr>
        <w:t> </w:t>
      </w:r>
      <w:r>
        <w:rPr>
          <w:i/>
          <w:sz w:val="26"/>
        </w:rPr>
        <w:t>sanh</w:t>
      </w:r>
      <w:r>
        <w:rPr>
          <w:i/>
          <w:spacing w:val="13"/>
          <w:sz w:val="26"/>
        </w:rPr>
        <w:t> </w:t>
      </w:r>
      <w:r>
        <w:rPr>
          <w:i/>
          <w:sz w:val="26"/>
        </w:rPr>
        <w:t>với</w:t>
      </w:r>
      <w:r>
        <w:rPr>
          <w:i/>
          <w:spacing w:val="9"/>
          <w:sz w:val="26"/>
        </w:rPr>
        <w:t> </w:t>
      </w:r>
      <w:r>
        <w:rPr>
          <w:i/>
          <w:sz w:val="26"/>
        </w:rPr>
        <w:t>người</w:t>
      </w:r>
      <w:r>
        <w:rPr>
          <w:i/>
          <w:spacing w:val="9"/>
          <w:sz w:val="26"/>
        </w:rPr>
        <w:t> </w:t>
      </w:r>
      <w:r>
        <w:rPr>
          <w:i/>
          <w:sz w:val="26"/>
        </w:rPr>
        <w:t>nào,</w:t>
      </w:r>
      <w:r>
        <w:rPr>
          <w:i/>
          <w:spacing w:val="11"/>
          <w:sz w:val="26"/>
        </w:rPr>
        <w:t> </w:t>
      </w:r>
      <w:r>
        <w:rPr>
          <w:i/>
          <w:sz w:val="26"/>
        </w:rPr>
        <w:t>thì</w:t>
      </w:r>
      <w:r>
        <w:rPr>
          <w:i/>
          <w:spacing w:val="14"/>
          <w:sz w:val="26"/>
        </w:rPr>
        <w:t> </w:t>
      </w:r>
      <w:r>
        <w:rPr>
          <w:i/>
          <w:sz w:val="26"/>
        </w:rPr>
        <w:t>ý</w:t>
      </w:r>
      <w:r>
        <w:rPr>
          <w:i/>
          <w:spacing w:val="10"/>
          <w:sz w:val="26"/>
        </w:rPr>
        <w:t> </w:t>
      </w:r>
      <w:r>
        <w:rPr>
          <w:i/>
          <w:sz w:val="26"/>
        </w:rPr>
        <w:t>quyền</w:t>
      </w:r>
      <w:r>
        <w:rPr>
          <w:i/>
          <w:spacing w:val="10"/>
          <w:sz w:val="26"/>
        </w:rPr>
        <w:t> </w:t>
      </w:r>
      <w:r>
        <w:rPr>
          <w:i/>
          <w:sz w:val="26"/>
        </w:rPr>
        <w:t>đang</w:t>
      </w:r>
      <w:r>
        <w:rPr>
          <w:i/>
          <w:spacing w:val="11"/>
          <w:sz w:val="26"/>
        </w:rPr>
        <w:t> </w:t>
      </w:r>
      <w:r>
        <w:rPr>
          <w:i/>
          <w:sz w:val="26"/>
        </w:rPr>
        <w:t>sanh</w:t>
      </w:r>
      <w:r>
        <w:rPr>
          <w:i/>
          <w:spacing w:val="10"/>
          <w:sz w:val="26"/>
        </w:rPr>
        <w:t> </w:t>
      </w:r>
      <w:r>
        <w:rPr>
          <w:i/>
          <w:sz w:val="26"/>
        </w:rPr>
        <w:t>với</w:t>
      </w:r>
      <w:r>
        <w:rPr>
          <w:i/>
          <w:spacing w:val="9"/>
          <w:sz w:val="26"/>
        </w:rPr>
        <w:t> </w:t>
      </w:r>
      <w:r>
        <w:rPr>
          <w:i/>
          <w:sz w:val="26"/>
        </w:rPr>
        <w:t>người</w:t>
      </w:r>
      <w:r>
        <w:rPr>
          <w:i/>
          <w:spacing w:val="9"/>
          <w:sz w:val="26"/>
        </w:rPr>
        <w:t> </w:t>
      </w:r>
      <w:r>
        <w:rPr>
          <w:i/>
          <w:sz w:val="26"/>
        </w:rPr>
        <w:t>ấy</w:t>
      </w:r>
      <w:r>
        <w:rPr>
          <w:i/>
          <w:spacing w:val="11"/>
          <w:sz w:val="26"/>
        </w:rPr>
        <w:t> </w:t>
      </w:r>
      <w:r>
        <w:rPr>
          <w:i/>
          <w:sz w:val="26"/>
        </w:rPr>
        <w:t>phải</w:t>
      </w:r>
      <w:r>
        <w:rPr>
          <w:i/>
          <w:spacing w:val="9"/>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2"/>
      </w:pPr>
      <w:r>
        <w:rPr/>
        <w:t>Hay là ý quyền đang sanh với người nào, thì tín quyền đang sanh với người ấy phải chăng? Người vô nhân hữu tâm đang sanh ra hiện hành trong sát-na sanh của tâm ly tín. Ý quyền đang sanh mà tín quyền chẳng phải đang sanh với người ấy. Còn người hữu nhân sanh ra hiện hành trong sát-na sanh tâm hợp tín, ý quyền đang sanh và tín quyền cũng đang sanh.</w:t>
      </w:r>
    </w:p>
    <w:p>
      <w:pPr>
        <w:pStyle w:val="Heading7"/>
        <w:spacing w:line="295" w:lineRule="exact" w:before="8"/>
      </w:pPr>
      <w:r>
        <w:rPr>
          <w:spacing w:val="-4"/>
        </w:rPr>
        <w:t>533.</w:t>
      </w:r>
    </w:p>
    <w:p>
      <w:pPr>
        <w:spacing w:line="295" w:lineRule="exact" w:before="0"/>
        <w:ind w:left="708" w:right="0" w:firstLine="0"/>
        <w:jc w:val="both"/>
        <w:rPr>
          <w:i/>
          <w:sz w:val="26"/>
        </w:rPr>
      </w:pPr>
      <w:r>
        <w:rPr>
          <w:i/>
          <w:sz w:val="26"/>
        </w:rPr>
        <w:t>Trí</w:t>
      </w:r>
      <w:r>
        <w:rPr>
          <w:i/>
          <w:spacing w:val="12"/>
          <w:sz w:val="26"/>
        </w:rPr>
        <w:t> </w:t>
      </w:r>
      <w:r>
        <w:rPr>
          <w:i/>
          <w:sz w:val="26"/>
        </w:rPr>
        <w:t>quyền</w:t>
      </w:r>
      <w:r>
        <w:rPr>
          <w:i/>
          <w:spacing w:val="12"/>
          <w:sz w:val="26"/>
        </w:rPr>
        <w:t> </w:t>
      </w:r>
      <w:r>
        <w:rPr>
          <w:i/>
          <w:sz w:val="26"/>
        </w:rPr>
        <w:t>đang</w:t>
      </w:r>
      <w:r>
        <w:rPr>
          <w:i/>
          <w:spacing w:val="12"/>
          <w:sz w:val="26"/>
        </w:rPr>
        <w:t> </w:t>
      </w:r>
      <w:r>
        <w:rPr>
          <w:i/>
          <w:sz w:val="26"/>
        </w:rPr>
        <w:t>sanh</w:t>
      </w:r>
      <w:r>
        <w:rPr>
          <w:i/>
          <w:spacing w:val="12"/>
          <w:sz w:val="26"/>
        </w:rPr>
        <w:t> </w:t>
      </w:r>
      <w:r>
        <w:rPr>
          <w:i/>
          <w:sz w:val="26"/>
        </w:rPr>
        <w:t>với</w:t>
      </w:r>
      <w:r>
        <w:rPr>
          <w:i/>
          <w:spacing w:val="12"/>
          <w:sz w:val="26"/>
        </w:rPr>
        <w:t> </w:t>
      </w:r>
      <w:r>
        <w:rPr>
          <w:i/>
          <w:sz w:val="26"/>
        </w:rPr>
        <w:t>người</w:t>
      </w:r>
      <w:r>
        <w:rPr>
          <w:i/>
          <w:spacing w:val="12"/>
          <w:sz w:val="26"/>
        </w:rPr>
        <w:t> </w:t>
      </w:r>
      <w:r>
        <w:rPr>
          <w:i/>
          <w:sz w:val="26"/>
        </w:rPr>
        <w:t>nào,</w:t>
      </w:r>
      <w:r>
        <w:rPr>
          <w:i/>
          <w:spacing w:val="14"/>
          <w:sz w:val="26"/>
        </w:rPr>
        <w:t> </w:t>
      </w:r>
      <w:r>
        <w:rPr>
          <w:i/>
          <w:sz w:val="26"/>
        </w:rPr>
        <w:t>thì</w:t>
      </w:r>
      <w:r>
        <w:rPr>
          <w:i/>
          <w:spacing w:val="12"/>
          <w:sz w:val="26"/>
        </w:rPr>
        <w:t> </w:t>
      </w:r>
      <w:r>
        <w:rPr>
          <w:i/>
          <w:sz w:val="26"/>
        </w:rPr>
        <w:t>ý</w:t>
      </w:r>
      <w:r>
        <w:rPr>
          <w:i/>
          <w:spacing w:val="13"/>
          <w:sz w:val="26"/>
        </w:rPr>
        <w:t> </w:t>
      </w:r>
      <w:r>
        <w:rPr>
          <w:i/>
          <w:sz w:val="26"/>
        </w:rPr>
        <w:t>quyền</w:t>
      </w:r>
      <w:r>
        <w:rPr>
          <w:i/>
          <w:spacing w:val="12"/>
          <w:sz w:val="26"/>
        </w:rPr>
        <w:t> </w:t>
      </w:r>
      <w:r>
        <w:rPr>
          <w:i/>
          <w:sz w:val="26"/>
        </w:rPr>
        <w:t>đang</w:t>
      </w:r>
      <w:r>
        <w:rPr>
          <w:i/>
          <w:spacing w:val="12"/>
          <w:sz w:val="26"/>
        </w:rPr>
        <w:t> </w:t>
      </w:r>
      <w:r>
        <w:rPr>
          <w:i/>
          <w:sz w:val="26"/>
        </w:rPr>
        <w:t>sanh</w:t>
      </w:r>
      <w:r>
        <w:rPr>
          <w:i/>
          <w:spacing w:val="12"/>
          <w:sz w:val="26"/>
        </w:rPr>
        <w:t> </w:t>
      </w:r>
      <w:r>
        <w:rPr>
          <w:i/>
          <w:sz w:val="26"/>
        </w:rPr>
        <w:t>với</w:t>
      </w:r>
      <w:r>
        <w:rPr>
          <w:i/>
          <w:spacing w:val="12"/>
          <w:sz w:val="26"/>
        </w:rPr>
        <w:t> </w:t>
      </w:r>
      <w:r>
        <w:rPr>
          <w:i/>
          <w:sz w:val="26"/>
        </w:rPr>
        <w:t>người</w:t>
      </w:r>
      <w:r>
        <w:rPr>
          <w:i/>
          <w:spacing w:val="12"/>
          <w:sz w:val="26"/>
        </w:rPr>
        <w:t> </w:t>
      </w:r>
      <w:r>
        <w:rPr>
          <w:i/>
          <w:sz w:val="26"/>
        </w:rPr>
        <w:t>ấy</w:t>
      </w:r>
      <w:r>
        <w:rPr>
          <w:i/>
          <w:spacing w:val="12"/>
          <w:sz w:val="26"/>
        </w:rPr>
        <w:t> </w:t>
      </w:r>
      <w:r>
        <w:rPr>
          <w:i/>
          <w:sz w:val="26"/>
        </w:rPr>
        <w:t>phải</w:t>
      </w:r>
      <w:r>
        <w:rPr>
          <w:i/>
          <w:spacing w:val="12"/>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right="137"/>
      </w:pPr>
      <w:r>
        <w:rPr/>
        <w:t>Hay là ý quyền đang sanh với người nào, thì trí quyền đang sanh với người ấy phải chăng? Người hữu tâm bất tương ưng trí đang sanh ra trong sát-na sanh của tâm bất tương ưng trí thời bình nhựt. Ý quyền đang sanh mà trí quyền chẳng phải đang sanh với người ấy. Còn người tương ưng trí đang sanh ra trong sát-na sanh tâm tương ưng trí, ý quyền đang sanh và trí quyền cũng đang sanh.</w:t>
      </w:r>
    </w:p>
    <w:p>
      <w:pPr>
        <w:pStyle w:val="Heading7"/>
        <w:spacing w:line="240" w:lineRule="auto"/>
      </w:pPr>
      <w:r>
        <w:rPr>
          <w:spacing w:val="-4"/>
        </w:rPr>
        <w:t>534.</w:t>
      </w:r>
    </w:p>
    <w:p>
      <w:pPr>
        <w:pStyle w:val="Heading7"/>
        <w:spacing w:after="0" w:line="240" w:lineRule="auto"/>
        <w:sectPr>
          <w:pgSz w:w="11630" w:h="16450"/>
          <w:pgMar w:header="576" w:footer="0" w:top="920" w:bottom="280" w:left="850" w:right="850"/>
        </w:sectPr>
      </w:pPr>
    </w:p>
    <w:p>
      <w:pPr>
        <w:spacing w:line="298" w:lineRule="exact" w:before="268"/>
        <w:ind w:left="708" w:right="0" w:firstLine="0"/>
        <w:jc w:val="left"/>
        <w:rPr>
          <w:i/>
          <w:sz w:val="26"/>
        </w:rPr>
      </w:pPr>
      <w:r>
        <w:rPr>
          <w:i/>
          <w:sz w:val="26"/>
        </w:rPr>
        <w:t>Nhãn</w:t>
      </w:r>
      <w:r>
        <w:rPr>
          <w:i/>
          <w:spacing w:val="19"/>
          <w:sz w:val="26"/>
        </w:rPr>
        <w:t> </w:t>
      </w:r>
      <w:r>
        <w:rPr>
          <w:i/>
          <w:sz w:val="26"/>
        </w:rPr>
        <w:t>quyền</w:t>
      </w:r>
      <w:r>
        <w:rPr>
          <w:i/>
          <w:spacing w:val="19"/>
          <w:sz w:val="26"/>
        </w:rPr>
        <w:t> </w:t>
      </w:r>
      <w:r>
        <w:rPr>
          <w:i/>
          <w:sz w:val="26"/>
        </w:rPr>
        <w:t>đang</w:t>
      </w:r>
      <w:r>
        <w:rPr>
          <w:i/>
          <w:spacing w:val="20"/>
          <w:sz w:val="26"/>
        </w:rPr>
        <w:t> </w:t>
      </w:r>
      <w:r>
        <w:rPr>
          <w:i/>
          <w:sz w:val="26"/>
        </w:rPr>
        <w:t>sanh</w:t>
      </w:r>
      <w:r>
        <w:rPr>
          <w:i/>
          <w:spacing w:val="19"/>
          <w:sz w:val="26"/>
        </w:rPr>
        <w:t> </w:t>
      </w:r>
      <w:r>
        <w:rPr>
          <w:i/>
          <w:sz w:val="26"/>
        </w:rPr>
        <w:t>với</w:t>
      </w:r>
      <w:r>
        <w:rPr>
          <w:i/>
          <w:spacing w:val="19"/>
          <w:sz w:val="26"/>
        </w:rPr>
        <w:t> </w:t>
      </w:r>
      <w:r>
        <w:rPr>
          <w:i/>
          <w:sz w:val="26"/>
        </w:rPr>
        <w:t>cõi</w:t>
      </w:r>
      <w:r>
        <w:rPr>
          <w:i/>
          <w:spacing w:val="20"/>
          <w:sz w:val="26"/>
        </w:rPr>
        <w:t> </w:t>
      </w:r>
      <w:r>
        <w:rPr>
          <w:i/>
          <w:sz w:val="26"/>
        </w:rPr>
        <w:t>nào,</w:t>
      </w:r>
      <w:r>
        <w:rPr>
          <w:i/>
          <w:spacing w:val="22"/>
          <w:sz w:val="26"/>
        </w:rPr>
        <w:t> </w:t>
      </w:r>
      <w:r>
        <w:rPr>
          <w:i/>
          <w:sz w:val="26"/>
        </w:rPr>
        <w:t>thì</w:t>
      </w:r>
      <w:r>
        <w:rPr>
          <w:i/>
          <w:spacing w:val="19"/>
          <w:sz w:val="26"/>
        </w:rPr>
        <w:t> </w:t>
      </w:r>
      <w:r>
        <w:rPr>
          <w:i/>
          <w:sz w:val="26"/>
        </w:rPr>
        <w:t>nhĩ</w:t>
      </w:r>
      <w:r>
        <w:rPr>
          <w:i/>
          <w:spacing w:val="22"/>
          <w:sz w:val="26"/>
        </w:rPr>
        <w:t> </w:t>
      </w:r>
      <w:r>
        <w:rPr>
          <w:i/>
          <w:sz w:val="26"/>
        </w:rPr>
        <w:t>quyền</w:t>
      </w:r>
      <w:r>
        <w:rPr>
          <w:i/>
          <w:spacing w:val="20"/>
          <w:sz w:val="26"/>
        </w:rPr>
        <w:t> </w:t>
      </w:r>
      <w:r>
        <w:rPr>
          <w:i/>
          <w:sz w:val="26"/>
        </w:rPr>
        <w:t>đang</w:t>
      </w:r>
      <w:r>
        <w:rPr>
          <w:i/>
          <w:spacing w:val="21"/>
          <w:sz w:val="26"/>
        </w:rPr>
        <w:t> </w:t>
      </w:r>
      <w:r>
        <w:rPr>
          <w:i/>
          <w:sz w:val="26"/>
        </w:rPr>
        <w:t>sanh</w:t>
      </w:r>
      <w:r>
        <w:rPr>
          <w:i/>
          <w:spacing w:val="19"/>
          <w:sz w:val="26"/>
        </w:rPr>
        <w:t> </w:t>
      </w:r>
      <w:r>
        <w:rPr>
          <w:i/>
          <w:sz w:val="26"/>
        </w:rPr>
        <w:t>với</w:t>
      </w:r>
      <w:r>
        <w:rPr>
          <w:i/>
          <w:spacing w:val="20"/>
          <w:sz w:val="26"/>
        </w:rPr>
        <w:t> </w:t>
      </w:r>
      <w:r>
        <w:rPr>
          <w:i/>
          <w:sz w:val="26"/>
        </w:rPr>
        <w:t>cõi</w:t>
      </w:r>
      <w:r>
        <w:rPr>
          <w:i/>
          <w:spacing w:val="19"/>
          <w:sz w:val="26"/>
        </w:rPr>
        <w:t> </w:t>
      </w:r>
      <w:r>
        <w:rPr>
          <w:i/>
          <w:sz w:val="26"/>
        </w:rPr>
        <w:t>ấy</w:t>
      </w:r>
      <w:r>
        <w:rPr>
          <w:i/>
          <w:spacing w:val="19"/>
          <w:sz w:val="26"/>
        </w:rPr>
        <w:t> </w:t>
      </w:r>
      <w:r>
        <w:rPr>
          <w:i/>
          <w:sz w:val="26"/>
        </w:rPr>
        <w:t>phải</w:t>
      </w:r>
      <w:r>
        <w:rPr>
          <w:i/>
          <w:spacing w:val="20"/>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jc w:val="left"/>
      </w:pPr>
      <w:r>
        <w:rPr/>
        <w:t>Hay</w:t>
      </w:r>
      <w:r>
        <w:rPr>
          <w:spacing w:val="28"/>
        </w:rPr>
        <w:t> </w:t>
      </w:r>
      <w:r>
        <w:rPr/>
        <w:t>là</w:t>
      </w:r>
      <w:r>
        <w:rPr>
          <w:spacing w:val="30"/>
        </w:rPr>
        <w:t> </w:t>
      </w:r>
      <w:r>
        <w:rPr/>
        <w:t>nhĩ</w:t>
      </w:r>
      <w:r>
        <w:rPr>
          <w:spacing w:val="30"/>
        </w:rPr>
        <w:t> </w:t>
      </w:r>
      <w:r>
        <w:rPr/>
        <w:t>quyền</w:t>
      </w:r>
      <w:r>
        <w:rPr>
          <w:spacing w:val="30"/>
        </w:rPr>
        <w:t> </w:t>
      </w:r>
      <w:r>
        <w:rPr/>
        <w:t>đang</w:t>
      </w:r>
      <w:r>
        <w:rPr>
          <w:spacing w:val="30"/>
        </w:rPr>
        <w:t> </w:t>
      </w:r>
      <w:r>
        <w:rPr/>
        <w:t>sanh</w:t>
      </w:r>
      <w:r>
        <w:rPr>
          <w:spacing w:val="30"/>
        </w:rPr>
        <w:t> </w:t>
      </w:r>
      <w:r>
        <w:rPr/>
        <w:t>với</w:t>
      </w:r>
      <w:r>
        <w:rPr>
          <w:spacing w:val="29"/>
        </w:rPr>
        <w:t> </w:t>
      </w:r>
      <w:r>
        <w:rPr/>
        <w:t>cõi</w:t>
      </w:r>
      <w:r>
        <w:rPr>
          <w:spacing w:val="30"/>
        </w:rPr>
        <w:t> </w:t>
      </w:r>
      <w:r>
        <w:rPr/>
        <w:t>nào,</w:t>
      </w:r>
      <w:r>
        <w:rPr>
          <w:spacing w:val="33"/>
        </w:rPr>
        <w:t> </w:t>
      </w:r>
      <w:r>
        <w:rPr/>
        <w:t>thì</w:t>
      </w:r>
      <w:r>
        <w:rPr>
          <w:spacing w:val="30"/>
        </w:rPr>
        <w:t> </w:t>
      </w:r>
      <w:r>
        <w:rPr/>
        <w:t>nhãn</w:t>
      </w:r>
      <w:r>
        <w:rPr>
          <w:spacing w:val="31"/>
        </w:rPr>
        <w:t> </w:t>
      </w:r>
      <w:r>
        <w:rPr/>
        <w:t>quyền</w:t>
      </w:r>
      <w:r>
        <w:rPr>
          <w:spacing w:val="30"/>
        </w:rPr>
        <w:t> </w:t>
      </w:r>
      <w:r>
        <w:rPr/>
        <w:t>đang</w:t>
      </w:r>
      <w:r>
        <w:rPr>
          <w:spacing w:val="30"/>
        </w:rPr>
        <w:t> </w:t>
      </w:r>
      <w:r>
        <w:rPr/>
        <w:t>sanh</w:t>
      </w:r>
      <w:r>
        <w:rPr>
          <w:spacing w:val="30"/>
        </w:rPr>
        <w:t> </w:t>
      </w:r>
      <w:r>
        <w:rPr/>
        <w:t>với</w:t>
      </w:r>
      <w:r>
        <w:rPr>
          <w:spacing w:val="32"/>
        </w:rPr>
        <w:t> </w:t>
      </w:r>
      <w:r>
        <w:rPr/>
        <w:t>cõi</w:t>
      </w:r>
      <w:r>
        <w:rPr>
          <w:spacing w:val="30"/>
        </w:rPr>
        <w:t> </w:t>
      </w:r>
      <w:r>
        <w:rPr/>
        <w:t>ấy</w:t>
      </w:r>
      <w:r>
        <w:rPr>
          <w:spacing w:val="25"/>
        </w:rPr>
        <w:t> </w:t>
      </w:r>
      <w:r>
        <w:rPr/>
        <w:t>phải chăng? Phải rồi.</w:t>
      </w:r>
    </w:p>
    <w:p>
      <w:pPr>
        <w:pStyle w:val="Heading7"/>
      </w:pPr>
      <w:r>
        <w:rPr>
          <w:spacing w:val="-4"/>
        </w:rPr>
        <w:t>535.</w:t>
      </w:r>
    </w:p>
    <w:p>
      <w:pPr>
        <w:spacing w:line="240" w:lineRule="auto" w:before="0"/>
        <w:ind w:left="708" w:right="142" w:firstLine="0"/>
        <w:jc w:val="both"/>
        <w:rPr>
          <w:sz w:val="26"/>
        </w:rPr>
      </w:pPr>
      <w:r>
        <w:rPr>
          <w:i/>
          <w:sz w:val="26"/>
        </w:rPr>
        <w:t>Nhãn quyền đang sanh với cõi nào, thì thiệt quyền đang sanh với cõi ấy phải chăng? </w:t>
      </w:r>
      <w:r>
        <w:rPr>
          <w:sz w:val="26"/>
        </w:rPr>
        <w:t>Cõi</w:t>
      </w:r>
      <w:r>
        <w:rPr>
          <w:spacing w:val="-3"/>
          <w:sz w:val="26"/>
        </w:rPr>
        <w:t> </w:t>
      </w:r>
      <w:r>
        <w:rPr>
          <w:sz w:val="26"/>
        </w:rPr>
        <w:t>Sắc</w:t>
      </w:r>
      <w:r>
        <w:rPr>
          <w:spacing w:val="-1"/>
          <w:sz w:val="26"/>
        </w:rPr>
        <w:t> </w:t>
      </w:r>
      <w:r>
        <w:rPr>
          <w:sz w:val="26"/>
        </w:rPr>
        <w:t>giới,</w:t>
      </w:r>
      <w:r>
        <w:rPr>
          <w:spacing w:val="-1"/>
          <w:sz w:val="26"/>
        </w:rPr>
        <w:t> </w:t>
      </w:r>
      <w:r>
        <w:rPr>
          <w:sz w:val="26"/>
        </w:rPr>
        <w:t>nhãn quyền</w:t>
      </w:r>
      <w:r>
        <w:rPr>
          <w:spacing w:val="-3"/>
          <w:sz w:val="26"/>
        </w:rPr>
        <w:t> </w:t>
      </w:r>
      <w:r>
        <w:rPr>
          <w:sz w:val="26"/>
        </w:rPr>
        <w:t>đang sanh mà</w:t>
      </w:r>
      <w:r>
        <w:rPr>
          <w:spacing w:val="-3"/>
          <w:sz w:val="26"/>
        </w:rPr>
        <w:t> </w:t>
      </w:r>
      <w:r>
        <w:rPr>
          <w:sz w:val="26"/>
        </w:rPr>
        <w:t>tỷ</w:t>
      </w:r>
      <w:r>
        <w:rPr>
          <w:spacing w:val="-5"/>
          <w:sz w:val="26"/>
        </w:rPr>
        <w:t> </w:t>
      </w:r>
      <w:r>
        <w:rPr>
          <w:sz w:val="26"/>
        </w:rPr>
        <w:t>quyền</w:t>
      </w:r>
      <w:r>
        <w:rPr>
          <w:spacing w:val="-1"/>
          <w:sz w:val="26"/>
        </w:rPr>
        <w:t> </w:t>
      </w:r>
      <w:r>
        <w:rPr>
          <w:sz w:val="26"/>
        </w:rPr>
        <w:t>chẳng phải</w:t>
      </w:r>
      <w:r>
        <w:rPr>
          <w:spacing w:val="-1"/>
          <w:sz w:val="26"/>
        </w:rPr>
        <w:t> </w:t>
      </w:r>
      <w:r>
        <w:rPr>
          <w:sz w:val="26"/>
        </w:rPr>
        <w:t>đang sanh</w:t>
      </w:r>
      <w:r>
        <w:rPr>
          <w:spacing w:val="-3"/>
          <w:sz w:val="26"/>
        </w:rPr>
        <w:t> </w:t>
      </w:r>
      <w:r>
        <w:rPr>
          <w:sz w:val="26"/>
        </w:rPr>
        <w:t>với</w:t>
      </w:r>
      <w:r>
        <w:rPr>
          <w:spacing w:val="-1"/>
          <w:sz w:val="26"/>
        </w:rPr>
        <w:t> </w:t>
      </w:r>
      <w:r>
        <w:rPr>
          <w:sz w:val="26"/>
        </w:rPr>
        <w:t>cõi</w:t>
      </w:r>
      <w:r>
        <w:rPr>
          <w:spacing w:val="-3"/>
          <w:sz w:val="26"/>
        </w:rPr>
        <w:t> </w:t>
      </w:r>
      <w:r>
        <w:rPr>
          <w:sz w:val="26"/>
        </w:rPr>
        <w:t>ấy.</w:t>
      </w:r>
      <w:r>
        <w:rPr>
          <w:spacing w:val="-1"/>
          <w:sz w:val="26"/>
        </w:rPr>
        <w:t> </w:t>
      </w:r>
      <w:r>
        <w:rPr>
          <w:sz w:val="26"/>
        </w:rPr>
        <w:t>Còn cõi Dục giới, nhãn quyền đang sanh và tỷ quyền cũng đang sanh.</w:t>
      </w:r>
    </w:p>
    <w:p>
      <w:pPr>
        <w:pStyle w:val="BodyText"/>
        <w:spacing w:before="115"/>
        <w:ind w:right="142"/>
      </w:pPr>
      <w:r>
        <w:rPr/>
        <w:t>Hay là tỷ quyền đang sanh với cõi nào, thì nhãn quyền đang sanh với cõi ấy phải chăng? Phải rồi.</w:t>
      </w:r>
    </w:p>
    <w:p>
      <w:pPr>
        <w:pStyle w:val="Heading7"/>
      </w:pPr>
      <w:r>
        <w:rPr>
          <w:spacing w:val="-4"/>
        </w:rPr>
        <w:t>536.</w:t>
      </w:r>
    </w:p>
    <w:p>
      <w:pPr>
        <w:spacing w:line="240" w:lineRule="auto" w:before="0"/>
        <w:ind w:left="708" w:right="137" w:firstLine="0"/>
        <w:jc w:val="both"/>
        <w:rPr>
          <w:sz w:val="26"/>
        </w:rPr>
      </w:pPr>
      <w:r>
        <w:rPr>
          <w:i/>
          <w:sz w:val="26"/>
        </w:rPr>
        <w:t>Nhãn quyền đang sanh với cõi nào, thì nữ quyền... nam quyền đang sanh với cõi ấy phải chăng? </w:t>
      </w:r>
      <w:r>
        <w:rPr>
          <w:sz w:val="26"/>
        </w:rPr>
        <w:t>Cõi Sắc giới, nhãn quyền đang sanh mà nam quyền chẳng phải đang sanh với cõi ấy. Còn cõi Dục giới, nhãn quyền đang sanh và nam quyền cũng đang sanh.</w:t>
      </w:r>
    </w:p>
    <w:p>
      <w:pPr>
        <w:pStyle w:val="BodyText"/>
        <w:spacing w:before="118"/>
        <w:ind w:right="141"/>
      </w:pPr>
      <w:r>
        <w:rPr/>
        <w:t>Hay là nam quyền đang sanh với cõi nào, thì nhãn quyền đang sanh với cõi ấy phải chăng? Phải rồi.</w:t>
      </w:r>
    </w:p>
    <w:p>
      <w:pPr>
        <w:pStyle w:val="Heading7"/>
        <w:spacing w:line="295" w:lineRule="exact"/>
      </w:pPr>
      <w:r>
        <w:rPr>
          <w:spacing w:val="-4"/>
        </w:rPr>
        <w:t>537.</w:t>
      </w:r>
    </w:p>
    <w:p>
      <w:pPr>
        <w:spacing w:line="295" w:lineRule="exact" w:before="0"/>
        <w:ind w:left="708" w:right="0" w:firstLine="0"/>
        <w:jc w:val="both"/>
        <w:rPr>
          <w:i/>
          <w:sz w:val="26"/>
        </w:rPr>
      </w:pPr>
      <w:r>
        <w:rPr>
          <w:i/>
          <w:sz w:val="26"/>
        </w:rPr>
        <w:t>Nhãn</w:t>
      </w:r>
      <w:r>
        <w:rPr>
          <w:i/>
          <w:spacing w:val="4"/>
          <w:sz w:val="26"/>
        </w:rPr>
        <w:t> </w:t>
      </w:r>
      <w:r>
        <w:rPr>
          <w:i/>
          <w:sz w:val="26"/>
        </w:rPr>
        <w:t>quyền</w:t>
      </w:r>
      <w:r>
        <w:rPr>
          <w:i/>
          <w:spacing w:val="5"/>
          <w:sz w:val="26"/>
        </w:rPr>
        <w:t> </w:t>
      </w:r>
      <w:r>
        <w:rPr>
          <w:i/>
          <w:sz w:val="26"/>
        </w:rPr>
        <w:t>đang</w:t>
      </w:r>
      <w:r>
        <w:rPr>
          <w:i/>
          <w:spacing w:val="5"/>
          <w:sz w:val="26"/>
        </w:rPr>
        <w:t> </w:t>
      </w:r>
      <w:r>
        <w:rPr>
          <w:i/>
          <w:sz w:val="26"/>
        </w:rPr>
        <w:t>sanh</w:t>
      </w:r>
      <w:r>
        <w:rPr>
          <w:i/>
          <w:spacing w:val="7"/>
          <w:sz w:val="26"/>
        </w:rPr>
        <w:t> </w:t>
      </w:r>
      <w:r>
        <w:rPr>
          <w:i/>
          <w:sz w:val="26"/>
        </w:rPr>
        <w:t>với</w:t>
      </w:r>
      <w:r>
        <w:rPr>
          <w:i/>
          <w:spacing w:val="4"/>
          <w:sz w:val="26"/>
        </w:rPr>
        <w:t> </w:t>
      </w:r>
      <w:r>
        <w:rPr>
          <w:i/>
          <w:sz w:val="26"/>
        </w:rPr>
        <w:t>cõi</w:t>
      </w:r>
      <w:r>
        <w:rPr>
          <w:i/>
          <w:spacing w:val="5"/>
          <w:sz w:val="26"/>
        </w:rPr>
        <w:t> </w:t>
      </w:r>
      <w:r>
        <w:rPr>
          <w:i/>
          <w:sz w:val="26"/>
        </w:rPr>
        <w:t>nào,</w:t>
      </w:r>
      <w:r>
        <w:rPr>
          <w:i/>
          <w:spacing w:val="8"/>
          <w:sz w:val="26"/>
        </w:rPr>
        <w:t> </w:t>
      </w:r>
      <w:r>
        <w:rPr>
          <w:i/>
          <w:sz w:val="26"/>
        </w:rPr>
        <w:t>thì</w:t>
      </w:r>
      <w:r>
        <w:rPr>
          <w:i/>
          <w:spacing w:val="5"/>
          <w:sz w:val="26"/>
        </w:rPr>
        <w:t> </w:t>
      </w:r>
      <w:r>
        <w:rPr>
          <w:i/>
          <w:sz w:val="26"/>
        </w:rPr>
        <w:t>mạng</w:t>
      </w:r>
      <w:r>
        <w:rPr>
          <w:i/>
          <w:spacing w:val="5"/>
          <w:sz w:val="26"/>
        </w:rPr>
        <w:t> </w:t>
      </w:r>
      <w:r>
        <w:rPr>
          <w:i/>
          <w:sz w:val="26"/>
        </w:rPr>
        <w:t>quyền</w:t>
      </w:r>
      <w:r>
        <w:rPr>
          <w:i/>
          <w:spacing w:val="4"/>
          <w:sz w:val="26"/>
        </w:rPr>
        <w:t> </w:t>
      </w:r>
      <w:r>
        <w:rPr>
          <w:i/>
          <w:sz w:val="26"/>
        </w:rPr>
        <w:t>đang</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5"/>
          <w:sz w:val="26"/>
        </w:rPr>
        <w:t> </w:t>
      </w:r>
      <w:r>
        <w:rPr>
          <w:i/>
          <w:sz w:val="26"/>
        </w:rPr>
        <w:t>ấy</w:t>
      </w:r>
      <w:r>
        <w:rPr>
          <w:i/>
          <w:spacing w:val="4"/>
          <w:sz w:val="26"/>
        </w:rPr>
        <w:t> </w:t>
      </w:r>
      <w:r>
        <w:rPr>
          <w:i/>
          <w:sz w:val="26"/>
        </w:rPr>
        <w:t>phải</w:t>
      </w:r>
      <w:r>
        <w:rPr>
          <w:i/>
          <w:spacing w:val="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40"/>
      </w:pPr>
      <w:r>
        <w:rPr/>
        <w:t>Hay là mạng quyền đang sanh với cõi nào, thì nhãn quyền đang sanh với cõi ấy phải chăng? Cõi Vô tưởng và Vô sắc, mạng quyền đang sanh mà nhãn quyền chẳng phải đang sanh với cõi ấy. Còn cõi Ngũ uẩn, mạng quyền đang sanh và nhãn quyền cũng đang sanh.</w:t>
      </w:r>
    </w:p>
    <w:p>
      <w:pPr>
        <w:pStyle w:val="Heading7"/>
        <w:spacing w:line="295" w:lineRule="exact"/>
      </w:pPr>
      <w:r>
        <w:rPr>
          <w:spacing w:val="-4"/>
        </w:rPr>
        <w:t>538.</w:t>
      </w:r>
    </w:p>
    <w:p>
      <w:pPr>
        <w:spacing w:line="295" w:lineRule="exact" w:before="0"/>
        <w:ind w:left="708" w:right="0" w:firstLine="0"/>
        <w:jc w:val="left"/>
        <w:rPr>
          <w:i/>
          <w:sz w:val="26"/>
        </w:rPr>
      </w:pPr>
      <w:r>
        <w:rPr>
          <w:i/>
          <w:sz w:val="26"/>
        </w:rPr>
        <w:t>Nhãn</w:t>
      </w:r>
      <w:r>
        <w:rPr>
          <w:i/>
          <w:spacing w:val="24"/>
          <w:sz w:val="26"/>
        </w:rPr>
        <w:t> </w:t>
      </w:r>
      <w:r>
        <w:rPr>
          <w:i/>
          <w:sz w:val="26"/>
        </w:rPr>
        <w:t>quyền</w:t>
      </w:r>
      <w:r>
        <w:rPr>
          <w:i/>
          <w:spacing w:val="25"/>
          <w:sz w:val="26"/>
        </w:rPr>
        <w:t> </w:t>
      </w:r>
      <w:r>
        <w:rPr>
          <w:i/>
          <w:sz w:val="26"/>
        </w:rPr>
        <w:t>đang</w:t>
      </w:r>
      <w:r>
        <w:rPr>
          <w:i/>
          <w:spacing w:val="25"/>
          <w:sz w:val="26"/>
        </w:rPr>
        <w:t> </w:t>
      </w:r>
      <w:r>
        <w:rPr>
          <w:i/>
          <w:sz w:val="26"/>
        </w:rPr>
        <w:t>sanh</w:t>
      </w:r>
      <w:r>
        <w:rPr>
          <w:i/>
          <w:spacing w:val="25"/>
          <w:sz w:val="26"/>
        </w:rPr>
        <w:t> </w:t>
      </w:r>
      <w:r>
        <w:rPr>
          <w:i/>
          <w:sz w:val="26"/>
        </w:rPr>
        <w:t>với</w:t>
      </w:r>
      <w:r>
        <w:rPr>
          <w:i/>
          <w:spacing w:val="25"/>
          <w:sz w:val="26"/>
        </w:rPr>
        <w:t> </w:t>
      </w:r>
      <w:r>
        <w:rPr>
          <w:i/>
          <w:sz w:val="26"/>
        </w:rPr>
        <w:t>cõi</w:t>
      </w:r>
      <w:r>
        <w:rPr>
          <w:i/>
          <w:spacing w:val="27"/>
          <w:sz w:val="26"/>
        </w:rPr>
        <w:t> </w:t>
      </w:r>
      <w:r>
        <w:rPr>
          <w:i/>
          <w:sz w:val="26"/>
        </w:rPr>
        <w:t>nào,</w:t>
      </w:r>
      <w:r>
        <w:rPr>
          <w:i/>
          <w:spacing w:val="31"/>
          <w:sz w:val="26"/>
        </w:rPr>
        <w:t> </w:t>
      </w:r>
      <w:r>
        <w:rPr>
          <w:i/>
          <w:sz w:val="26"/>
        </w:rPr>
        <w:t>thì</w:t>
      </w:r>
      <w:r>
        <w:rPr>
          <w:i/>
          <w:spacing w:val="24"/>
          <w:sz w:val="26"/>
        </w:rPr>
        <w:t> </w:t>
      </w:r>
      <w:r>
        <w:rPr>
          <w:i/>
          <w:sz w:val="26"/>
        </w:rPr>
        <w:t>hỷ</w:t>
      </w:r>
      <w:r>
        <w:rPr>
          <w:i/>
          <w:spacing w:val="28"/>
          <w:sz w:val="26"/>
        </w:rPr>
        <w:t> </w:t>
      </w:r>
      <w:r>
        <w:rPr>
          <w:i/>
          <w:sz w:val="26"/>
        </w:rPr>
        <w:t>quyền</w:t>
      </w:r>
      <w:r>
        <w:rPr>
          <w:i/>
          <w:spacing w:val="25"/>
          <w:sz w:val="26"/>
        </w:rPr>
        <w:t> </w:t>
      </w:r>
      <w:r>
        <w:rPr>
          <w:i/>
          <w:sz w:val="26"/>
        </w:rPr>
        <w:t>đang</w:t>
      </w:r>
      <w:r>
        <w:rPr>
          <w:i/>
          <w:spacing w:val="25"/>
          <w:sz w:val="26"/>
        </w:rPr>
        <w:t> </w:t>
      </w:r>
      <w:r>
        <w:rPr>
          <w:i/>
          <w:sz w:val="26"/>
        </w:rPr>
        <w:t>sanh</w:t>
      </w:r>
      <w:r>
        <w:rPr>
          <w:i/>
          <w:spacing w:val="27"/>
          <w:sz w:val="26"/>
        </w:rPr>
        <w:t> </w:t>
      </w:r>
      <w:r>
        <w:rPr>
          <w:i/>
          <w:sz w:val="26"/>
        </w:rPr>
        <w:t>với</w:t>
      </w:r>
      <w:r>
        <w:rPr>
          <w:i/>
          <w:spacing w:val="25"/>
          <w:sz w:val="26"/>
        </w:rPr>
        <w:t> </w:t>
      </w:r>
      <w:r>
        <w:rPr>
          <w:i/>
          <w:sz w:val="26"/>
        </w:rPr>
        <w:t>cõi</w:t>
      </w:r>
      <w:r>
        <w:rPr>
          <w:i/>
          <w:spacing w:val="25"/>
          <w:sz w:val="26"/>
        </w:rPr>
        <w:t> </w:t>
      </w:r>
      <w:r>
        <w:rPr>
          <w:i/>
          <w:sz w:val="26"/>
        </w:rPr>
        <w:t>ấy</w:t>
      </w:r>
      <w:r>
        <w:rPr>
          <w:i/>
          <w:spacing w:val="25"/>
          <w:sz w:val="26"/>
        </w:rPr>
        <w:t> </w:t>
      </w:r>
      <w:r>
        <w:rPr>
          <w:i/>
          <w:sz w:val="26"/>
        </w:rPr>
        <w:t>phải</w:t>
      </w:r>
      <w:r>
        <w:rPr>
          <w:i/>
          <w:spacing w:val="25"/>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21"/>
        <w:jc w:val="left"/>
      </w:pPr>
      <w:r>
        <w:rPr/>
        <w:t>Hay</w:t>
      </w:r>
      <w:r>
        <w:rPr>
          <w:spacing w:val="33"/>
        </w:rPr>
        <w:t> </w:t>
      </w:r>
      <w:r>
        <w:rPr/>
        <w:t>là</w:t>
      </w:r>
      <w:r>
        <w:rPr>
          <w:spacing w:val="33"/>
        </w:rPr>
        <w:t> </w:t>
      </w:r>
      <w:r>
        <w:rPr/>
        <w:t>hỷ</w:t>
      </w:r>
      <w:r>
        <w:rPr>
          <w:spacing w:val="29"/>
        </w:rPr>
        <w:t> </w:t>
      </w:r>
      <w:r>
        <w:rPr/>
        <w:t>quyền</w:t>
      </w:r>
      <w:r>
        <w:rPr>
          <w:spacing w:val="33"/>
        </w:rPr>
        <w:t> </w:t>
      </w:r>
      <w:r>
        <w:rPr/>
        <w:t>đang</w:t>
      </w:r>
      <w:r>
        <w:rPr>
          <w:spacing w:val="35"/>
        </w:rPr>
        <w:t> </w:t>
      </w:r>
      <w:r>
        <w:rPr/>
        <w:t>sanh</w:t>
      </w:r>
      <w:r>
        <w:rPr>
          <w:spacing w:val="33"/>
        </w:rPr>
        <w:t> </w:t>
      </w:r>
      <w:r>
        <w:rPr/>
        <w:t>với</w:t>
      </w:r>
      <w:r>
        <w:rPr>
          <w:spacing w:val="33"/>
        </w:rPr>
        <w:t> </w:t>
      </w:r>
      <w:r>
        <w:rPr/>
        <w:t>cõi</w:t>
      </w:r>
      <w:r>
        <w:rPr>
          <w:spacing w:val="33"/>
        </w:rPr>
        <w:t> </w:t>
      </w:r>
      <w:r>
        <w:rPr/>
        <w:t>nào,</w:t>
      </w:r>
      <w:r>
        <w:rPr>
          <w:spacing w:val="39"/>
        </w:rPr>
        <w:t> </w:t>
      </w:r>
      <w:r>
        <w:rPr/>
        <w:t>thì</w:t>
      </w:r>
      <w:r>
        <w:rPr>
          <w:spacing w:val="35"/>
        </w:rPr>
        <w:t> </w:t>
      </w:r>
      <w:r>
        <w:rPr/>
        <w:t>nhãn</w:t>
      </w:r>
      <w:r>
        <w:rPr>
          <w:spacing w:val="37"/>
        </w:rPr>
        <w:t> </w:t>
      </w:r>
      <w:r>
        <w:rPr/>
        <w:t>quyền</w:t>
      </w:r>
      <w:r>
        <w:rPr>
          <w:spacing w:val="36"/>
        </w:rPr>
        <w:t> </w:t>
      </w:r>
      <w:r>
        <w:rPr/>
        <w:t>đang</w:t>
      </w:r>
      <w:r>
        <w:rPr>
          <w:spacing w:val="36"/>
        </w:rPr>
        <w:t> </w:t>
      </w:r>
      <w:r>
        <w:rPr/>
        <w:t>sanh</w:t>
      </w:r>
      <w:r>
        <w:rPr>
          <w:spacing w:val="33"/>
        </w:rPr>
        <w:t> </w:t>
      </w:r>
      <w:r>
        <w:rPr/>
        <w:t>với</w:t>
      </w:r>
      <w:r>
        <w:rPr>
          <w:spacing w:val="35"/>
        </w:rPr>
        <w:t> </w:t>
      </w:r>
      <w:r>
        <w:rPr/>
        <w:t>cõi</w:t>
      </w:r>
      <w:r>
        <w:rPr>
          <w:spacing w:val="33"/>
        </w:rPr>
        <w:t> </w:t>
      </w:r>
      <w:r>
        <w:rPr/>
        <w:t>ấy</w:t>
      </w:r>
      <w:r>
        <w:rPr>
          <w:spacing w:val="30"/>
        </w:rPr>
        <w:t> </w:t>
      </w:r>
      <w:r>
        <w:rPr/>
        <w:t>phải chăng? Phải rồi.</w:t>
      </w:r>
    </w:p>
    <w:p>
      <w:pPr>
        <w:pStyle w:val="Heading7"/>
        <w:spacing w:line="295" w:lineRule="exact"/>
      </w:pPr>
      <w:r>
        <w:rPr>
          <w:spacing w:val="-4"/>
        </w:rPr>
        <w:t>539.</w:t>
      </w:r>
    </w:p>
    <w:p>
      <w:pPr>
        <w:spacing w:line="295" w:lineRule="exact" w:before="0"/>
        <w:ind w:left="708" w:right="0" w:firstLine="0"/>
        <w:jc w:val="both"/>
        <w:rPr>
          <w:i/>
          <w:sz w:val="26"/>
        </w:rPr>
      </w:pPr>
      <w:r>
        <w:rPr>
          <w:i/>
          <w:sz w:val="26"/>
        </w:rPr>
        <w:t>Nhãn</w:t>
      </w:r>
      <w:r>
        <w:rPr>
          <w:i/>
          <w:spacing w:val="24"/>
          <w:sz w:val="26"/>
        </w:rPr>
        <w:t> </w:t>
      </w:r>
      <w:r>
        <w:rPr>
          <w:i/>
          <w:sz w:val="26"/>
        </w:rPr>
        <w:t>quyền</w:t>
      </w:r>
      <w:r>
        <w:rPr>
          <w:i/>
          <w:spacing w:val="25"/>
          <w:sz w:val="26"/>
        </w:rPr>
        <w:t> </w:t>
      </w:r>
      <w:r>
        <w:rPr>
          <w:i/>
          <w:sz w:val="26"/>
        </w:rPr>
        <w:t>đang</w:t>
      </w:r>
      <w:r>
        <w:rPr>
          <w:i/>
          <w:spacing w:val="25"/>
          <w:sz w:val="26"/>
        </w:rPr>
        <w:t> </w:t>
      </w:r>
      <w:r>
        <w:rPr>
          <w:i/>
          <w:sz w:val="26"/>
        </w:rPr>
        <w:t>sanh</w:t>
      </w:r>
      <w:r>
        <w:rPr>
          <w:i/>
          <w:spacing w:val="25"/>
          <w:sz w:val="26"/>
        </w:rPr>
        <w:t> </w:t>
      </w:r>
      <w:r>
        <w:rPr>
          <w:i/>
          <w:sz w:val="26"/>
        </w:rPr>
        <w:t>với</w:t>
      </w:r>
      <w:r>
        <w:rPr>
          <w:i/>
          <w:spacing w:val="24"/>
          <w:sz w:val="26"/>
        </w:rPr>
        <w:t> </w:t>
      </w:r>
      <w:r>
        <w:rPr>
          <w:i/>
          <w:sz w:val="26"/>
        </w:rPr>
        <w:t>cõi</w:t>
      </w:r>
      <w:r>
        <w:rPr>
          <w:i/>
          <w:spacing w:val="27"/>
          <w:sz w:val="26"/>
        </w:rPr>
        <w:t> </w:t>
      </w:r>
      <w:r>
        <w:rPr>
          <w:i/>
          <w:sz w:val="26"/>
        </w:rPr>
        <w:t>nào,</w:t>
      </w:r>
      <w:r>
        <w:rPr>
          <w:i/>
          <w:spacing w:val="31"/>
          <w:sz w:val="26"/>
        </w:rPr>
        <w:t> </w:t>
      </w:r>
      <w:r>
        <w:rPr>
          <w:i/>
          <w:sz w:val="26"/>
        </w:rPr>
        <w:t>thì</w:t>
      </w:r>
      <w:r>
        <w:rPr>
          <w:i/>
          <w:spacing w:val="24"/>
          <w:sz w:val="26"/>
        </w:rPr>
        <w:t> </w:t>
      </w:r>
      <w:r>
        <w:rPr>
          <w:i/>
          <w:sz w:val="26"/>
        </w:rPr>
        <w:t>xả</w:t>
      </w:r>
      <w:r>
        <w:rPr>
          <w:i/>
          <w:spacing w:val="28"/>
          <w:sz w:val="26"/>
        </w:rPr>
        <w:t> </w:t>
      </w:r>
      <w:r>
        <w:rPr>
          <w:i/>
          <w:sz w:val="26"/>
        </w:rPr>
        <w:t>quyền</w:t>
      </w:r>
      <w:r>
        <w:rPr>
          <w:i/>
          <w:spacing w:val="25"/>
          <w:sz w:val="26"/>
        </w:rPr>
        <w:t> </w:t>
      </w:r>
      <w:r>
        <w:rPr>
          <w:i/>
          <w:sz w:val="26"/>
        </w:rPr>
        <w:t>đang</w:t>
      </w:r>
      <w:r>
        <w:rPr>
          <w:i/>
          <w:spacing w:val="25"/>
          <w:sz w:val="26"/>
        </w:rPr>
        <w:t> </w:t>
      </w:r>
      <w:r>
        <w:rPr>
          <w:i/>
          <w:sz w:val="26"/>
        </w:rPr>
        <w:t>sanh</w:t>
      </w:r>
      <w:r>
        <w:rPr>
          <w:i/>
          <w:spacing w:val="24"/>
          <w:sz w:val="26"/>
        </w:rPr>
        <w:t> </w:t>
      </w:r>
      <w:r>
        <w:rPr>
          <w:i/>
          <w:sz w:val="26"/>
        </w:rPr>
        <w:t>với</w:t>
      </w:r>
      <w:r>
        <w:rPr>
          <w:i/>
          <w:spacing w:val="25"/>
          <w:sz w:val="26"/>
        </w:rPr>
        <w:t> </w:t>
      </w:r>
      <w:r>
        <w:rPr>
          <w:i/>
          <w:sz w:val="26"/>
        </w:rPr>
        <w:t>cõi</w:t>
      </w:r>
      <w:r>
        <w:rPr>
          <w:i/>
          <w:spacing w:val="25"/>
          <w:sz w:val="26"/>
        </w:rPr>
        <w:t> </w:t>
      </w:r>
      <w:r>
        <w:rPr>
          <w:i/>
          <w:sz w:val="26"/>
        </w:rPr>
        <w:t>ấy</w:t>
      </w:r>
      <w:r>
        <w:rPr>
          <w:i/>
          <w:spacing w:val="25"/>
          <w:sz w:val="26"/>
        </w:rPr>
        <w:t> </w:t>
      </w:r>
      <w:r>
        <w:rPr>
          <w:i/>
          <w:sz w:val="26"/>
        </w:rPr>
        <w:t>phải</w:t>
      </w:r>
      <w:r>
        <w:rPr>
          <w:i/>
          <w:spacing w:val="2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8"/>
        <w:ind w:right="141"/>
      </w:pPr>
      <w:r>
        <w:rPr/>
        <w:t>Hay là xả quyền đang sanh với cõi nào, thì nhãn quyền đang sanh với cõi ấy phải chăng? Cõi Vô sắc, xả quyền đang sanh mà nhãn quyền chẳng phải đang sanh với cõi ấy. Còn cõi Ngũ uẩn, xả quyền đang sanh và nhãn quyền cũng đang sanh.</w:t>
      </w:r>
    </w:p>
    <w:p>
      <w:pPr>
        <w:pStyle w:val="Heading7"/>
        <w:spacing w:before="9"/>
      </w:pPr>
      <w:r>
        <w:rPr>
          <w:spacing w:val="-4"/>
        </w:rPr>
        <w:t>540.</w:t>
      </w:r>
    </w:p>
    <w:p>
      <w:pPr>
        <w:spacing w:line="240" w:lineRule="auto" w:before="0"/>
        <w:ind w:left="708" w:right="140" w:firstLine="0"/>
        <w:jc w:val="both"/>
        <w:rPr>
          <w:sz w:val="26"/>
        </w:rPr>
      </w:pPr>
      <w:r>
        <w:rPr>
          <w:i/>
          <w:sz w:val="26"/>
        </w:rPr>
        <w:t>Nhãn quyền đang sanh với cõi nào, thì tín quyền... trí quyền, ý quyền đang sanh với</w:t>
      </w:r>
      <w:r>
        <w:rPr>
          <w:i/>
          <w:spacing w:val="40"/>
          <w:sz w:val="26"/>
        </w:rPr>
        <w:t> </w:t>
      </w:r>
      <w:r>
        <w:rPr>
          <w:i/>
          <w:sz w:val="26"/>
        </w:rPr>
        <w:t>cõi ấy phải chăng? </w:t>
      </w:r>
      <w:r>
        <w:rPr>
          <w:sz w:val="26"/>
        </w:rPr>
        <w:t>Phải rồi.</w:t>
      </w:r>
    </w:p>
    <w:p>
      <w:pPr>
        <w:pStyle w:val="BodyText"/>
        <w:spacing w:before="116"/>
        <w:ind w:right="141"/>
      </w:pPr>
      <w:r>
        <w:rPr/>
        <w:t>Hay là ý quyền đang sanh với cõi nào, thì nhãn quyền đang sanh với cõi ấy phải chăng? Cõi Vô sắc, ý quyền đang sanh mà nhãn quyền chẳng phải đang sanh với cõi ấy. Còn cõi Ngũ uẩn, ý quyền đang sanh và nhãn quyền cũng đang sanh.</w:t>
      </w:r>
    </w:p>
    <w:p>
      <w:pPr>
        <w:pStyle w:val="Heading7"/>
        <w:spacing w:line="295" w:lineRule="exact" w:before="8"/>
      </w:pPr>
      <w:r>
        <w:rPr>
          <w:spacing w:val="-4"/>
        </w:rPr>
        <w:t>541.</w:t>
      </w:r>
    </w:p>
    <w:p>
      <w:pPr>
        <w:spacing w:line="240" w:lineRule="auto" w:before="0"/>
        <w:ind w:left="708" w:right="133" w:firstLine="0"/>
        <w:jc w:val="left"/>
        <w:rPr>
          <w:sz w:val="26"/>
        </w:rPr>
      </w:pPr>
      <w:r>
        <w:rPr>
          <w:i/>
          <w:sz w:val="26"/>
        </w:rPr>
        <w:t>Tỷ quyền đang sanh với cõi nào, thì nữ quyền... nam quyền đang sanh với cõi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jc w:val="left"/>
      </w:pPr>
      <w:r>
        <w:rPr/>
        <w:t>Hay</w:t>
      </w:r>
      <w:r>
        <w:rPr>
          <w:spacing w:val="40"/>
        </w:rPr>
        <w:t> </w:t>
      </w:r>
      <w:r>
        <w:rPr/>
        <w:t>là</w:t>
      </w:r>
      <w:r>
        <w:rPr>
          <w:spacing w:val="40"/>
        </w:rPr>
        <w:t> </w:t>
      </w:r>
      <w:r>
        <w:rPr/>
        <w:t>nam</w:t>
      </w:r>
      <w:r>
        <w:rPr>
          <w:spacing w:val="39"/>
        </w:rPr>
        <w:t> </w:t>
      </w:r>
      <w:r>
        <w:rPr/>
        <w:t>quyền</w:t>
      </w:r>
      <w:r>
        <w:rPr>
          <w:spacing w:val="40"/>
        </w:rPr>
        <w:t> </w:t>
      </w:r>
      <w:r>
        <w:rPr/>
        <w:t>đang</w:t>
      </w:r>
      <w:r>
        <w:rPr>
          <w:spacing w:val="40"/>
        </w:rPr>
        <w:t> </w:t>
      </w:r>
      <w:r>
        <w:rPr/>
        <w:t>sanh</w:t>
      </w:r>
      <w:r>
        <w:rPr>
          <w:spacing w:val="40"/>
        </w:rPr>
        <w:t> </w:t>
      </w:r>
      <w:r>
        <w:rPr/>
        <w:t>với</w:t>
      </w:r>
      <w:r>
        <w:rPr>
          <w:spacing w:val="40"/>
        </w:rPr>
        <w:t> </w:t>
      </w:r>
      <w:r>
        <w:rPr/>
        <w:t>cõi</w:t>
      </w:r>
      <w:r>
        <w:rPr>
          <w:spacing w:val="40"/>
        </w:rPr>
        <w:t> </w:t>
      </w:r>
      <w:r>
        <w:rPr/>
        <w:t>nào,</w:t>
      </w:r>
      <w:r>
        <w:rPr>
          <w:spacing w:val="40"/>
        </w:rPr>
        <w:t> </w:t>
      </w:r>
      <w:r>
        <w:rPr/>
        <w:t>thì</w:t>
      </w:r>
      <w:r>
        <w:rPr>
          <w:spacing w:val="40"/>
        </w:rPr>
        <w:t> </w:t>
      </w:r>
      <w:r>
        <w:rPr/>
        <w:t>tỷ</w:t>
      </w:r>
      <w:r>
        <w:rPr>
          <w:spacing w:val="38"/>
        </w:rPr>
        <w:t> </w:t>
      </w:r>
      <w:r>
        <w:rPr/>
        <w:t>quyền</w:t>
      </w:r>
      <w:r>
        <w:rPr>
          <w:spacing w:val="40"/>
        </w:rPr>
        <w:t> </w:t>
      </w:r>
      <w:r>
        <w:rPr/>
        <w:t>đang</w:t>
      </w:r>
      <w:r>
        <w:rPr>
          <w:spacing w:val="40"/>
        </w:rPr>
        <w:t> </w:t>
      </w:r>
      <w:r>
        <w:rPr/>
        <w:t>sanh</w:t>
      </w:r>
      <w:r>
        <w:rPr>
          <w:spacing w:val="40"/>
        </w:rPr>
        <w:t> </w:t>
      </w:r>
      <w:r>
        <w:rPr/>
        <w:t>với</w:t>
      </w:r>
      <w:r>
        <w:rPr>
          <w:spacing w:val="40"/>
        </w:rPr>
        <w:t> </w:t>
      </w:r>
      <w:r>
        <w:rPr/>
        <w:t>cõi</w:t>
      </w:r>
      <w:r>
        <w:rPr>
          <w:spacing w:val="40"/>
        </w:rPr>
        <w:t> </w:t>
      </w:r>
      <w:r>
        <w:rPr/>
        <w:t>ấy</w:t>
      </w:r>
      <w:r>
        <w:rPr>
          <w:spacing w:val="36"/>
        </w:rPr>
        <w:t> </w:t>
      </w:r>
      <w:r>
        <w:rPr/>
        <w:t>phải chăng? Phải rồi.</w:t>
      </w:r>
    </w:p>
    <w:p>
      <w:pPr>
        <w:pStyle w:val="Heading7"/>
        <w:spacing w:line="295" w:lineRule="exact"/>
      </w:pPr>
      <w:r>
        <w:rPr>
          <w:spacing w:val="-4"/>
        </w:rPr>
        <w:t>542.</w:t>
      </w:r>
    </w:p>
    <w:p>
      <w:pPr>
        <w:spacing w:line="295" w:lineRule="exact" w:before="0"/>
        <w:ind w:left="708" w:right="0" w:firstLine="0"/>
        <w:jc w:val="both"/>
        <w:rPr>
          <w:i/>
          <w:sz w:val="26"/>
        </w:rPr>
      </w:pPr>
      <w:r>
        <w:rPr>
          <w:i/>
          <w:sz w:val="26"/>
        </w:rPr>
        <w:t>Tỷ</w:t>
      </w:r>
      <w:r>
        <w:rPr>
          <w:i/>
          <w:spacing w:val="22"/>
          <w:sz w:val="26"/>
        </w:rPr>
        <w:t> </w:t>
      </w:r>
      <w:r>
        <w:rPr>
          <w:i/>
          <w:sz w:val="26"/>
        </w:rPr>
        <w:t>quyền</w:t>
      </w:r>
      <w:r>
        <w:rPr>
          <w:i/>
          <w:spacing w:val="22"/>
          <w:sz w:val="26"/>
        </w:rPr>
        <w:t> </w:t>
      </w:r>
      <w:r>
        <w:rPr>
          <w:i/>
          <w:sz w:val="26"/>
        </w:rPr>
        <w:t>đang</w:t>
      </w:r>
      <w:r>
        <w:rPr>
          <w:i/>
          <w:spacing w:val="24"/>
          <w:sz w:val="26"/>
        </w:rPr>
        <w:t> </w:t>
      </w:r>
      <w:r>
        <w:rPr>
          <w:i/>
          <w:sz w:val="26"/>
        </w:rPr>
        <w:t>sanh</w:t>
      </w:r>
      <w:r>
        <w:rPr>
          <w:i/>
          <w:spacing w:val="25"/>
          <w:sz w:val="26"/>
        </w:rPr>
        <w:t> </w:t>
      </w:r>
      <w:r>
        <w:rPr>
          <w:i/>
          <w:sz w:val="26"/>
        </w:rPr>
        <w:t>với</w:t>
      </w:r>
      <w:r>
        <w:rPr>
          <w:i/>
          <w:spacing w:val="23"/>
          <w:sz w:val="26"/>
        </w:rPr>
        <w:t> </w:t>
      </w:r>
      <w:r>
        <w:rPr>
          <w:i/>
          <w:sz w:val="26"/>
        </w:rPr>
        <w:t>cõi</w:t>
      </w:r>
      <w:r>
        <w:rPr>
          <w:i/>
          <w:spacing w:val="24"/>
          <w:sz w:val="26"/>
        </w:rPr>
        <w:t> </w:t>
      </w:r>
      <w:r>
        <w:rPr>
          <w:i/>
          <w:sz w:val="26"/>
        </w:rPr>
        <w:t>nào,</w:t>
      </w:r>
      <w:r>
        <w:rPr>
          <w:i/>
          <w:spacing w:val="28"/>
          <w:sz w:val="26"/>
        </w:rPr>
        <w:t> </w:t>
      </w:r>
      <w:r>
        <w:rPr>
          <w:i/>
          <w:sz w:val="26"/>
        </w:rPr>
        <w:t>thì</w:t>
      </w:r>
      <w:r>
        <w:rPr>
          <w:i/>
          <w:spacing w:val="24"/>
          <w:sz w:val="26"/>
        </w:rPr>
        <w:t> </w:t>
      </w:r>
      <w:r>
        <w:rPr>
          <w:i/>
          <w:sz w:val="26"/>
        </w:rPr>
        <w:t>mạng</w:t>
      </w:r>
      <w:r>
        <w:rPr>
          <w:i/>
          <w:spacing w:val="26"/>
          <w:sz w:val="26"/>
        </w:rPr>
        <w:t> </w:t>
      </w:r>
      <w:r>
        <w:rPr>
          <w:i/>
          <w:sz w:val="26"/>
        </w:rPr>
        <w:t>quyền</w:t>
      </w:r>
      <w:r>
        <w:rPr>
          <w:i/>
          <w:spacing w:val="22"/>
          <w:sz w:val="26"/>
        </w:rPr>
        <w:t> </w:t>
      </w:r>
      <w:r>
        <w:rPr>
          <w:i/>
          <w:sz w:val="26"/>
        </w:rPr>
        <w:t>đang</w:t>
      </w:r>
      <w:r>
        <w:rPr>
          <w:i/>
          <w:spacing w:val="22"/>
          <w:sz w:val="26"/>
        </w:rPr>
        <w:t> </w:t>
      </w:r>
      <w:r>
        <w:rPr>
          <w:i/>
          <w:sz w:val="26"/>
        </w:rPr>
        <w:t>sanh</w:t>
      </w:r>
      <w:r>
        <w:rPr>
          <w:i/>
          <w:spacing w:val="25"/>
          <w:sz w:val="26"/>
        </w:rPr>
        <w:t> </w:t>
      </w:r>
      <w:r>
        <w:rPr>
          <w:i/>
          <w:sz w:val="26"/>
        </w:rPr>
        <w:t>với</w:t>
      </w:r>
      <w:r>
        <w:rPr>
          <w:i/>
          <w:spacing w:val="22"/>
          <w:sz w:val="26"/>
        </w:rPr>
        <w:t> </w:t>
      </w:r>
      <w:r>
        <w:rPr>
          <w:i/>
          <w:sz w:val="26"/>
        </w:rPr>
        <w:t>cõi</w:t>
      </w:r>
      <w:r>
        <w:rPr>
          <w:i/>
          <w:spacing w:val="23"/>
          <w:sz w:val="26"/>
        </w:rPr>
        <w:t> </w:t>
      </w:r>
      <w:r>
        <w:rPr>
          <w:i/>
          <w:sz w:val="26"/>
        </w:rPr>
        <w:t>ấy</w:t>
      </w:r>
      <w:r>
        <w:rPr>
          <w:i/>
          <w:spacing w:val="25"/>
          <w:sz w:val="26"/>
        </w:rPr>
        <w:t> </w:t>
      </w:r>
      <w:r>
        <w:rPr>
          <w:i/>
          <w:sz w:val="26"/>
        </w:rPr>
        <w:t>phải</w:t>
      </w:r>
      <w:r>
        <w:rPr>
          <w:i/>
          <w:spacing w:val="24"/>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41"/>
      </w:pPr>
      <w:r>
        <w:rPr/>
        <w:t>Hay là mạng quyền đang sanh với cõi nào, thì tỷ quyền đang sanh với cõi ấy phải chăng? Cõi Sắc giới và Vô sắc giới, mạng quyền đang sanh mà tỷ quyền chẳng phải đang sanh với cõi ấy. Còn cõi Dục giới, mạng quyền đang sanh và tỷ</w:t>
      </w:r>
      <w:r>
        <w:rPr>
          <w:spacing w:val="-1"/>
        </w:rPr>
        <w:t> </w:t>
      </w:r>
      <w:r>
        <w:rPr/>
        <w:t>quyền cũng đang </w:t>
      </w:r>
      <w:r>
        <w:rPr>
          <w:spacing w:val="-2"/>
        </w:rPr>
        <w:t>sanh.</w:t>
      </w:r>
    </w:p>
    <w:p>
      <w:pPr>
        <w:pStyle w:val="Heading7"/>
        <w:spacing w:line="295" w:lineRule="exact"/>
      </w:pPr>
      <w:r>
        <w:rPr>
          <w:spacing w:val="-4"/>
        </w:rPr>
        <w:t>543.</w:t>
      </w:r>
    </w:p>
    <w:p>
      <w:pPr>
        <w:spacing w:line="240" w:lineRule="auto" w:before="0"/>
        <w:ind w:left="708" w:right="139" w:firstLine="0"/>
        <w:jc w:val="both"/>
        <w:rPr>
          <w:sz w:val="26"/>
        </w:rPr>
      </w:pPr>
      <w:r>
        <w:rPr>
          <w:i/>
          <w:sz w:val="26"/>
        </w:rPr>
        <w:t>Tỷ quyền đang sanh với cõi nào, thì hỷ quyền đang sanh với cõi ấy phải chăng? </w:t>
      </w:r>
      <w:r>
        <w:rPr>
          <w:sz w:val="26"/>
        </w:rPr>
        <w:t>Phải </w:t>
      </w:r>
      <w:r>
        <w:rPr>
          <w:spacing w:val="-4"/>
          <w:sz w:val="26"/>
        </w:rPr>
        <w:t>rồi.</w:t>
      </w:r>
    </w:p>
    <w:p>
      <w:pPr>
        <w:pStyle w:val="BodyText"/>
        <w:spacing w:before="118"/>
        <w:ind w:right="141"/>
      </w:pPr>
      <w:r>
        <w:rPr/>
        <w:t>Hay là hỷ quyền đang sanh với cõi nào, thì tỷ quyền đang sanh với cõi ấy phải chăng? Cõi Sắc giới, hỷ quyền đang sanh mà tỷ quyền chẳng phải đang sanh với cõi ấy. Còn cõi Dục giới, hỷ quyền đang sanh và tỷ quyền cũng đang sanh.</w:t>
      </w:r>
    </w:p>
    <w:p>
      <w:pPr>
        <w:pStyle w:val="Heading7"/>
        <w:spacing w:before="6"/>
      </w:pPr>
      <w:r>
        <w:rPr>
          <w:spacing w:val="-4"/>
        </w:rPr>
        <w:t>544.</w:t>
      </w:r>
    </w:p>
    <w:p>
      <w:pPr>
        <w:spacing w:line="240" w:lineRule="auto" w:before="0"/>
        <w:ind w:left="708" w:right="139" w:firstLine="0"/>
        <w:jc w:val="both"/>
        <w:rPr>
          <w:sz w:val="26"/>
        </w:rPr>
      </w:pPr>
      <w:r>
        <w:rPr>
          <w:i/>
          <w:sz w:val="26"/>
        </w:rPr>
        <w:t>Tỷ quyền đang sanh với cõi nào, thì xả quyền đang sanh với cõi ấy phải chăng? </w:t>
      </w:r>
      <w:r>
        <w:rPr>
          <w:sz w:val="26"/>
        </w:rPr>
        <w:t>Phải </w:t>
      </w:r>
      <w:r>
        <w:rPr>
          <w:spacing w:val="-4"/>
          <w:sz w:val="26"/>
        </w:rPr>
        <w:t>rồi.</w:t>
      </w:r>
    </w:p>
    <w:p>
      <w:pPr>
        <w:pStyle w:val="BodyText"/>
        <w:spacing w:before="116"/>
        <w:ind w:right="142"/>
      </w:pPr>
      <w:r>
        <w:rPr/>
        <w:t>Hay là xả quyền đang sanh với cõi nào, thì tỷ quyền đang sanh với cõi ấy phải chăng? Cõi Sắc giới và Vô sắc giới, xả quyền đang sanh mà tỷ quyền chẳng phải đang sanh</w:t>
      </w:r>
      <w:r>
        <w:rPr>
          <w:spacing w:val="40"/>
        </w:rPr>
        <w:t> </w:t>
      </w:r>
      <w:r>
        <w:rPr/>
        <w:t>với cõi ấy. Còn cõi Dục giới, xả quyền đang sanh và tỷ quyền cũng đang sanh.</w:t>
      </w:r>
    </w:p>
    <w:p>
      <w:pPr>
        <w:pStyle w:val="Heading7"/>
        <w:spacing w:line="295" w:lineRule="exact" w:before="8"/>
      </w:pPr>
      <w:r>
        <w:rPr>
          <w:spacing w:val="-4"/>
        </w:rPr>
        <w:t>545.</w:t>
      </w:r>
    </w:p>
    <w:p>
      <w:pPr>
        <w:spacing w:line="240" w:lineRule="auto" w:before="0"/>
        <w:ind w:left="708" w:right="141" w:firstLine="0"/>
        <w:jc w:val="both"/>
        <w:rPr>
          <w:sz w:val="26"/>
        </w:rPr>
      </w:pPr>
      <w:r>
        <w:rPr>
          <w:i/>
          <w:sz w:val="26"/>
        </w:rPr>
        <w:t>Tỷ quyền đang sanh với cõi nào, thì tín quyền... trí quyền, ý quyền đang sanh với cõi</w:t>
      </w:r>
      <w:r>
        <w:rPr>
          <w:i/>
          <w:spacing w:val="40"/>
          <w:sz w:val="26"/>
        </w:rPr>
        <w:t> </w:t>
      </w:r>
      <w:r>
        <w:rPr>
          <w:i/>
          <w:sz w:val="26"/>
        </w:rPr>
        <w:t>ấy phải chăng? </w:t>
      </w:r>
      <w:r>
        <w:rPr>
          <w:sz w:val="26"/>
        </w:rPr>
        <w:t>Phải rồi.</w:t>
      </w:r>
    </w:p>
    <w:p>
      <w:pPr>
        <w:pStyle w:val="BodyText"/>
        <w:spacing w:before="116"/>
        <w:ind w:right="140"/>
      </w:pPr>
      <w:r>
        <w:rPr/>
        <w:t>Hay là ý quyền đang sanh với cõi nào, thì tỷ quyền đang sanh với cõi ấy phải chăng? Cõi Sắc giới và Vô sắc giới, ý quyền đang sanh mà tỷ</w:t>
      </w:r>
      <w:r>
        <w:rPr>
          <w:spacing w:val="-2"/>
        </w:rPr>
        <w:t> </w:t>
      </w:r>
      <w:r>
        <w:rPr/>
        <w:t>quyền chẳng phải đang sanh với cõi ấy. Còn cõi Dục giới, ý quyền đang sanh và tỷ quyền cũng đang sanh.</w:t>
      </w:r>
    </w:p>
    <w:p>
      <w:pPr>
        <w:pStyle w:val="Heading7"/>
        <w:spacing w:before="8"/>
      </w:pPr>
      <w:r>
        <w:rPr>
          <w:spacing w:val="-4"/>
        </w:rPr>
        <w:t>546.</w:t>
      </w:r>
    </w:p>
    <w:p>
      <w:pPr>
        <w:spacing w:line="295" w:lineRule="exact" w:before="0"/>
        <w:ind w:left="708" w:right="0" w:firstLine="0"/>
        <w:jc w:val="left"/>
        <w:rPr>
          <w:i/>
          <w:sz w:val="26"/>
        </w:rPr>
      </w:pPr>
      <w:r>
        <w:rPr>
          <w:i/>
          <w:sz w:val="26"/>
        </w:rPr>
        <w:t>Nữ</w:t>
      </w:r>
      <w:r>
        <w:rPr>
          <w:i/>
          <w:spacing w:val="26"/>
          <w:sz w:val="26"/>
        </w:rPr>
        <w:t> </w:t>
      </w:r>
      <w:r>
        <w:rPr>
          <w:i/>
          <w:sz w:val="26"/>
        </w:rPr>
        <w:t>quyền</w:t>
      </w:r>
      <w:r>
        <w:rPr>
          <w:i/>
          <w:spacing w:val="27"/>
          <w:sz w:val="26"/>
        </w:rPr>
        <w:t> </w:t>
      </w:r>
      <w:r>
        <w:rPr>
          <w:i/>
          <w:sz w:val="26"/>
        </w:rPr>
        <w:t>đang</w:t>
      </w:r>
      <w:r>
        <w:rPr>
          <w:i/>
          <w:spacing w:val="27"/>
          <w:sz w:val="26"/>
        </w:rPr>
        <w:t> </w:t>
      </w:r>
      <w:r>
        <w:rPr>
          <w:i/>
          <w:sz w:val="26"/>
        </w:rPr>
        <w:t>sanh</w:t>
      </w:r>
      <w:r>
        <w:rPr>
          <w:i/>
          <w:spacing w:val="30"/>
          <w:sz w:val="26"/>
        </w:rPr>
        <w:t> </w:t>
      </w:r>
      <w:r>
        <w:rPr>
          <w:i/>
          <w:sz w:val="26"/>
        </w:rPr>
        <w:t>với</w:t>
      </w:r>
      <w:r>
        <w:rPr>
          <w:i/>
          <w:spacing w:val="27"/>
          <w:sz w:val="26"/>
        </w:rPr>
        <w:t> </w:t>
      </w:r>
      <w:r>
        <w:rPr>
          <w:i/>
          <w:sz w:val="26"/>
        </w:rPr>
        <w:t>cõi</w:t>
      </w:r>
      <w:r>
        <w:rPr>
          <w:i/>
          <w:spacing w:val="27"/>
          <w:sz w:val="26"/>
        </w:rPr>
        <w:t> </w:t>
      </w:r>
      <w:r>
        <w:rPr>
          <w:i/>
          <w:sz w:val="26"/>
        </w:rPr>
        <w:t>nào,</w:t>
      </w:r>
      <w:r>
        <w:rPr>
          <w:i/>
          <w:spacing w:val="34"/>
          <w:sz w:val="26"/>
        </w:rPr>
        <w:t> </w:t>
      </w:r>
      <w:r>
        <w:rPr>
          <w:i/>
          <w:sz w:val="26"/>
        </w:rPr>
        <w:t>thì</w:t>
      </w:r>
      <w:r>
        <w:rPr>
          <w:i/>
          <w:spacing w:val="27"/>
          <w:sz w:val="26"/>
        </w:rPr>
        <w:t> </w:t>
      </w:r>
      <w:r>
        <w:rPr>
          <w:i/>
          <w:sz w:val="26"/>
        </w:rPr>
        <w:t>nam</w:t>
      </w:r>
      <w:r>
        <w:rPr>
          <w:i/>
          <w:spacing w:val="30"/>
          <w:sz w:val="26"/>
        </w:rPr>
        <w:t> </w:t>
      </w:r>
      <w:r>
        <w:rPr>
          <w:i/>
          <w:sz w:val="26"/>
        </w:rPr>
        <w:t>quyền</w:t>
      </w:r>
      <w:r>
        <w:rPr>
          <w:i/>
          <w:spacing w:val="27"/>
          <w:sz w:val="26"/>
        </w:rPr>
        <w:t> </w:t>
      </w:r>
      <w:r>
        <w:rPr>
          <w:i/>
          <w:sz w:val="26"/>
        </w:rPr>
        <w:t>đang</w:t>
      </w:r>
      <w:r>
        <w:rPr>
          <w:i/>
          <w:spacing w:val="27"/>
          <w:sz w:val="26"/>
        </w:rPr>
        <w:t> </w:t>
      </w:r>
      <w:r>
        <w:rPr>
          <w:i/>
          <w:sz w:val="26"/>
        </w:rPr>
        <w:t>sanh</w:t>
      </w:r>
      <w:r>
        <w:rPr>
          <w:i/>
          <w:spacing w:val="26"/>
          <w:sz w:val="26"/>
        </w:rPr>
        <w:t> </w:t>
      </w:r>
      <w:r>
        <w:rPr>
          <w:i/>
          <w:sz w:val="26"/>
        </w:rPr>
        <w:t>với</w:t>
      </w:r>
      <w:r>
        <w:rPr>
          <w:i/>
          <w:spacing w:val="33"/>
          <w:sz w:val="26"/>
        </w:rPr>
        <w:t> </w:t>
      </w:r>
      <w:r>
        <w:rPr>
          <w:i/>
          <w:sz w:val="26"/>
        </w:rPr>
        <w:t>cõi</w:t>
      </w:r>
      <w:r>
        <w:rPr>
          <w:i/>
          <w:spacing w:val="29"/>
          <w:sz w:val="26"/>
        </w:rPr>
        <w:t> </w:t>
      </w:r>
      <w:r>
        <w:rPr>
          <w:i/>
          <w:sz w:val="26"/>
        </w:rPr>
        <w:t>ấy</w:t>
      </w:r>
      <w:r>
        <w:rPr>
          <w:i/>
          <w:spacing w:val="27"/>
          <w:sz w:val="26"/>
        </w:rPr>
        <w:t> </w:t>
      </w:r>
      <w:r>
        <w:rPr>
          <w:i/>
          <w:sz w:val="26"/>
        </w:rPr>
        <w:t>phải</w:t>
      </w:r>
      <w:r>
        <w:rPr>
          <w:i/>
          <w:spacing w:val="27"/>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jc w:val="left"/>
      </w:pPr>
      <w:r>
        <w:rPr/>
        <w:t>Hay</w:t>
      </w:r>
      <w:r>
        <w:rPr>
          <w:spacing w:val="36"/>
        </w:rPr>
        <w:t> </w:t>
      </w:r>
      <w:r>
        <w:rPr/>
        <w:t>là</w:t>
      </w:r>
      <w:r>
        <w:rPr>
          <w:spacing w:val="35"/>
        </w:rPr>
        <w:t> </w:t>
      </w:r>
      <w:r>
        <w:rPr/>
        <w:t>nam</w:t>
      </w:r>
      <w:r>
        <w:rPr>
          <w:spacing w:val="36"/>
        </w:rPr>
        <w:t> </w:t>
      </w:r>
      <w:r>
        <w:rPr/>
        <w:t>quyền</w:t>
      </w:r>
      <w:r>
        <w:rPr>
          <w:spacing w:val="35"/>
        </w:rPr>
        <w:t> </w:t>
      </w:r>
      <w:r>
        <w:rPr/>
        <w:t>đang</w:t>
      </w:r>
      <w:r>
        <w:rPr>
          <w:spacing w:val="35"/>
        </w:rPr>
        <w:t> </w:t>
      </w:r>
      <w:r>
        <w:rPr/>
        <w:t>sanh</w:t>
      </w:r>
      <w:r>
        <w:rPr>
          <w:spacing w:val="38"/>
        </w:rPr>
        <w:t> </w:t>
      </w:r>
      <w:r>
        <w:rPr/>
        <w:t>với</w:t>
      </w:r>
      <w:r>
        <w:rPr>
          <w:spacing w:val="35"/>
        </w:rPr>
        <w:t> </w:t>
      </w:r>
      <w:r>
        <w:rPr/>
        <w:t>cõi</w:t>
      </w:r>
      <w:r>
        <w:rPr>
          <w:spacing w:val="38"/>
        </w:rPr>
        <w:t> </w:t>
      </w:r>
      <w:r>
        <w:rPr/>
        <w:t>nào,</w:t>
      </w:r>
      <w:r>
        <w:rPr>
          <w:spacing w:val="40"/>
        </w:rPr>
        <w:t> </w:t>
      </w:r>
      <w:r>
        <w:rPr/>
        <w:t>thì</w:t>
      </w:r>
      <w:r>
        <w:rPr>
          <w:spacing w:val="35"/>
        </w:rPr>
        <w:t> </w:t>
      </w:r>
      <w:r>
        <w:rPr/>
        <w:t>nữ</w:t>
      </w:r>
      <w:r>
        <w:rPr>
          <w:spacing w:val="38"/>
        </w:rPr>
        <w:t> </w:t>
      </w:r>
      <w:r>
        <w:rPr/>
        <w:t>quyền</w:t>
      </w:r>
      <w:r>
        <w:rPr>
          <w:spacing w:val="38"/>
        </w:rPr>
        <w:t> </w:t>
      </w:r>
      <w:r>
        <w:rPr/>
        <w:t>đang</w:t>
      </w:r>
      <w:r>
        <w:rPr>
          <w:spacing w:val="38"/>
        </w:rPr>
        <w:t> </w:t>
      </w:r>
      <w:r>
        <w:rPr/>
        <w:t>sanh</w:t>
      </w:r>
      <w:r>
        <w:rPr>
          <w:spacing w:val="35"/>
        </w:rPr>
        <w:t> </w:t>
      </w:r>
      <w:r>
        <w:rPr/>
        <w:t>với</w:t>
      </w:r>
      <w:r>
        <w:rPr>
          <w:spacing w:val="37"/>
        </w:rPr>
        <w:t> </w:t>
      </w:r>
      <w:r>
        <w:rPr/>
        <w:t>cõi</w:t>
      </w:r>
      <w:r>
        <w:rPr>
          <w:spacing w:val="38"/>
        </w:rPr>
        <w:t> </w:t>
      </w:r>
      <w:r>
        <w:rPr/>
        <w:t>ấy</w:t>
      </w:r>
      <w:r>
        <w:rPr>
          <w:spacing w:val="33"/>
        </w:rPr>
        <w:t> </w:t>
      </w:r>
      <w:r>
        <w:rPr/>
        <w:t>phải chăng? Phải rồi.</w:t>
      </w:r>
    </w:p>
    <w:p>
      <w:pPr>
        <w:pStyle w:val="Heading7"/>
      </w:pPr>
      <w:r>
        <w:rPr>
          <w:spacing w:val="-4"/>
        </w:rPr>
        <w:t>547.</w:t>
      </w:r>
    </w:p>
    <w:p>
      <w:pPr>
        <w:spacing w:line="295" w:lineRule="exact" w:before="0"/>
        <w:ind w:left="708" w:right="0" w:firstLine="0"/>
        <w:jc w:val="both"/>
        <w:rPr>
          <w:i/>
          <w:sz w:val="26"/>
        </w:rPr>
      </w:pPr>
      <w:r>
        <w:rPr>
          <w:i/>
          <w:sz w:val="26"/>
        </w:rPr>
        <w:t>Nam</w:t>
      </w:r>
      <w:r>
        <w:rPr>
          <w:i/>
          <w:spacing w:val="6"/>
          <w:sz w:val="26"/>
        </w:rPr>
        <w:t> </w:t>
      </w:r>
      <w:r>
        <w:rPr>
          <w:i/>
          <w:sz w:val="26"/>
        </w:rPr>
        <w:t>quyền</w:t>
      </w:r>
      <w:r>
        <w:rPr>
          <w:i/>
          <w:spacing w:val="10"/>
          <w:sz w:val="26"/>
        </w:rPr>
        <w:t> </w:t>
      </w:r>
      <w:r>
        <w:rPr>
          <w:i/>
          <w:sz w:val="26"/>
        </w:rPr>
        <w:t>đang</w:t>
      </w:r>
      <w:r>
        <w:rPr>
          <w:i/>
          <w:spacing w:val="9"/>
          <w:sz w:val="26"/>
        </w:rPr>
        <w:t> </w:t>
      </w:r>
      <w:r>
        <w:rPr>
          <w:i/>
          <w:sz w:val="26"/>
        </w:rPr>
        <w:t>sanh</w:t>
      </w:r>
      <w:r>
        <w:rPr>
          <w:i/>
          <w:spacing w:val="12"/>
          <w:sz w:val="26"/>
        </w:rPr>
        <w:t> </w:t>
      </w:r>
      <w:r>
        <w:rPr>
          <w:i/>
          <w:sz w:val="26"/>
        </w:rPr>
        <w:t>với</w:t>
      </w:r>
      <w:r>
        <w:rPr>
          <w:i/>
          <w:spacing w:val="7"/>
          <w:sz w:val="26"/>
        </w:rPr>
        <w:t> </w:t>
      </w:r>
      <w:r>
        <w:rPr>
          <w:i/>
          <w:sz w:val="26"/>
        </w:rPr>
        <w:t>cõi</w:t>
      </w:r>
      <w:r>
        <w:rPr>
          <w:i/>
          <w:spacing w:val="10"/>
          <w:sz w:val="26"/>
        </w:rPr>
        <w:t> </w:t>
      </w:r>
      <w:r>
        <w:rPr>
          <w:i/>
          <w:sz w:val="26"/>
        </w:rPr>
        <w:t>nào,</w:t>
      </w:r>
      <w:r>
        <w:rPr>
          <w:i/>
          <w:spacing w:val="12"/>
          <w:sz w:val="26"/>
        </w:rPr>
        <w:t> </w:t>
      </w:r>
      <w:r>
        <w:rPr>
          <w:i/>
          <w:sz w:val="26"/>
        </w:rPr>
        <w:t>thì</w:t>
      </w:r>
      <w:r>
        <w:rPr>
          <w:i/>
          <w:spacing w:val="9"/>
          <w:sz w:val="26"/>
        </w:rPr>
        <w:t> </w:t>
      </w:r>
      <w:r>
        <w:rPr>
          <w:i/>
          <w:sz w:val="26"/>
        </w:rPr>
        <w:t>mạng</w:t>
      </w:r>
      <w:r>
        <w:rPr>
          <w:i/>
          <w:spacing w:val="13"/>
          <w:sz w:val="26"/>
        </w:rPr>
        <w:t> </w:t>
      </w:r>
      <w:r>
        <w:rPr>
          <w:i/>
          <w:sz w:val="26"/>
        </w:rPr>
        <w:t>quyền</w:t>
      </w:r>
      <w:r>
        <w:rPr>
          <w:i/>
          <w:spacing w:val="7"/>
          <w:sz w:val="26"/>
        </w:rPr>
        <w:t> </w:t>
      </w:r>
      <w:r>
        <w:rPr>
          <w:i/>
          <w:sz w:val="26"/>
        </w:rPr>
        <w:t>đang</w:t>
      </w:r>
      <w:r>
        <w:rPr>
          <w:i/>
          <w:spacing w:val="9"/>
          <w:sz w:val="26"/>
        </w:rPr>
        <w:t> </w:t>
      </w:r>
      <w:r>
        <w:rPr>
          <w:i/>
          <w:sz w:val="26"/>
        </w:rPr>
        <w:t>sanh</w:t>
      </w:r>
      <w:r>
        <w:rPr>
          <w:i/>
          <w:spacing w:val="9"/>
          <w:sz w:val="26"/>
        </w:rPr>
        <w:t> </w:t>
      </w:r>
      <w:r>
        <w:rPr>
          <w:i/>
          <w:sz w:val="26"/>
        </w:rPr>
        <w:t>với</w:t>
      </w:r>
      <w:r>
        <w:rPr>
          <w:i/>
          <w:spacing w:val="7"/>
          <w:sz w:val="26"/>
        </w:rPr>
        <w:t> </w:t>
      </w:r>
      <w:r>
        <w:rPr>
          <w:i/>
          <w:sz w:val="26"/>
        </w:rPr>
        <w:t>cõi</w:t>
      </w:r>
      <w:r>
        <w:rPr>
          <w:i/>
          <w:spacing w:val="7"/>
          <w:sz w:val="26"/>
        </w:rPr>
        <w:t> </w:t>
      </w:r>
      <w:r>
        <w:rPr>
          <w:i/>
          <w:sz w:val="26"/>
        </w:rPr>
        <w:t>ấy</w:t>
      </w:r>
      <w:r>
        <w:rPr>
          <w:i/>
          <w:spacing w:val="9"/>
          <w:sz w:val="26"/>
        </w:rPr>
        <w:t> </w:t>
      </w:r>
      <w:r>
        <w:rPr>
          <w:i/>
          <w:sz w:val="26"/>
        </w:rPr>
        <w:t>phải</w:t>
      </w:r>
      <w:r>
        <w:rPr>
          <w:i/>
          <w:spacing w:val="9"/>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8"/>
      </w:pPr>
      <w:r>
        <w:rPr/>
        <w:t>Hay là mạng quyền đang sanh với cõi nào, thì nam quyền đang sanh với cõi ấy phải chăng? Cõi Sắc giới, Vô sắc giới, mạng quyền đang sanh mà nam quyền chẳng phải đang sanh với cõi ấy. Còn cõi Dục giới, mạng quyền đang sanh và nam quyền cũng đang sanh.</w:t>
      </w:r>
    </w:p>
    <w:p>
      <w:pPr>
        <w:pStyle w:val="Heading7"/>
      </w:pPr>
      <w:r>
        <w:rPr>
          <w:spacing w:val="-4"/>
        </w:rPr>
        <w:t>548.</w:t>
      </w:r>
    </w:p>
    <w:p>
      <w:pPr>
        <w:spacing w:line="240" w:lineRule="auto" w:before="0"/>
        <w:ind w:left="708" w:right="133" w:firstLine="0"/>
        <w:jc w:val="left"/>
        <w:rPr>
          <w:sz w:val="26"/>
        </w:rPr>
      </w:pPr>
      <w:r>
        <w:rPr>
          <w:i/>
          <w:sz w:val="26"/>
        </w:rPr>
        <w:t>Nam</w:t>
      </w:r>
      <w:r>
        <w:rPr>
          <w:i/>
          <w:spacing w:val="-3"/>
          <w:sz w:val="26"/>
        </w:rPr>
        <w:t> </w:t>
      </w:r>
      <w:r>
        <w:rPr>
          <w:i/>
          <w:sz w:val="26"/>
        </w:rPr>
        <w:t>quyền</w:t>
      </w:r>
      <w:r>
        <w:rPr>
          <w:i/>
          <w:spacing w:val="-3"/>
          <w:sz w:val="26"/>
        </w:rPr>
        <w:t> </w:t>
      </w:r>
      <w:r>
        <w:rPr>
          <w:i/>
          <w:sz w:val="26"/>
        </w:rPr>
        <w:t>đang</w:t>
      </w:r>
      <w:r>
        <w:rPr>
          <w:i/>
          <w:spacing w:val="-1"/>
          <w:sz w:val="26"/>
        </w:rPr>
        <w:t> </w:t>
      </w:r>
      <w:r>
        <w:rPr>
          <w:i/>
          <w:sz w:val="26"/>
        </w:rPr>
        <w:t>sanh với</w:t>
      </w:r>
      <w:r>
        <w:rPr>
          <w:i/>
          <w:spacing w:val="-3"/>
          <w:sz w:val="26"/>
        </w:rPr>
        <w:t> </w:t>
      </w:r>
      <w:r>
        <w:rPr>
          <w:i/>
          <w:sz w:val="26"/>
        </w:rPr>
        <w:t>cõi</w:t>
      </w:r>
      <w:r>
        <w:rPr>
          <w:i/>
          <w:spacing w:val="-3"/>
          <w:sz w:val="26"/>
        </w:rPr>
        <w:t> </w:t>
      </w:r>
      <w:r>
        <w:rPr>
          <w:i/>
          <w:sz w:val="26"/>
        </w:rPr>
        <w:t>nào, thì</w:t>
      </w:r>
      <w:r>
        <w:rPr>
          <w:i/>
          <w:spacing w:val="-3"/>
          <w:sz w:val="26"/>
        </w:rPr>
        <w:t> </w:t>
      </w:r>
      <w:r>
        <w:rPr>
          <w:i/>
          <w:sz w:val="26"/>
        </w:rPr>
        <w:t>hỷ quyền</w:t>
      </w:r>
      <w:r>
        <w:rPr>
          <w:i/>
          <w:spacing w:val="-3"/>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cõi</w:t>
      </w:r>
      <w:r>
        <w:rPr>
          <w:i/>
          <w:spacing w:val="-3"/>
          <w:sz w:val="26"/>
        </w:rPr>
        <w:t> </w:t>
      </w:r>
      <w:r>
        <w:rPr>
          <w:i/>
          <w:sz w:val="26"/>
        </w:rPr>
        <w:t>ấy phải</w:t>
      </w:r>
      <w:r>
        <w:rPr>
          <w:i/>
          <w:spacing w:val="-3"/>
          <w:sz w:val="26"/>
        </w:rPr>
        <w:t> </w:t>
      </w:r>
      <w:r>
        <w:rPr>
          <w:i/>
          <w:sz w:val="26"/>
        </w:rPr>
        <w:t>chăng? </w:t>
      </w:r>
      <w:r>
        <w:rPr>
          <w:sz w:val="26"/>
        </w:rPr>
        <w:t>Phải </w:t>
      </w:r>
      <w:r>
        <w:rPr>
          <w:spacing w:val="-4"/>
          <w:sz w:val="26"/>
        </w:rPr>
        <w:t>rồi.</w:t>
      </w:r>
    </w:p>
    <w:p>
      <w:pPr>
        <w:spacing w:after="0" w:line="240" w:lineRule="auto"/>
        <w:jc w:val="left"/>
        <w:rPr>
          <w:sz w:val="26"/>
        </w:rPr>
        <w:sectPr>
          <w:pgSz w:w="11630" w:h="16450"/>
          <w:pgMar w:header="576" w:footer="0" w:top="920" w:bottom="280" w:left="850" w:right="850"/>
        </w:sectPr>
      </w:pPr>
    </w:p>
    <w:p>
      <w:pPr>
        <w:pStyle w:val="BodyText"/>
        <w:spacing w:before="268"/>
        <w:ind w:right="139"/>
      </w:pPr>
      <w:r>
        <w:rPr/>
        <w:t>Hay là hỷ quyền đang sanh với cõi nào, thì nam quyền đang sanh với cõi ấy phải chăng? Cõi Sắc giới, hỷ quyền đang sanh mà nam quyền chẳng phải đang sanh với cõi ấy. Còn cõi Dục giới, hỷ quyền đang sanh và nam quyền cũng đang sanh.</w:t>
      </w:r>
    </w:p>
    <w:p>
      <w:pPr>
        <w:pStyle w:val="Heading7"/>
        <w:spacing w:before="6"/>
      </w:pPr>
      <w:r>
        <w:rPr>
          <w:spacing w:val="-4"/>
        </w:rPr>
        <w:t>549.</w:t>
      </w:r>
    </w:p>
    <w:p>
      <w:pPr>
        <w:spacing w:line="240" w:lineRule="auto" w:before="0"/>
        <w:ind w:left="708" w:right="139" w:firstLine="0"/>
        <w:jc w:val="both"/>
        <w:rPr>
          <w:sz w:val="26"/>
        </w:rPr>
      </w:pPr>
      <w:r>
        <w:rPr>
          <w:i/>
          <w:sz w:val="26"/>
        </w:rPr>
        <w:t>Nam</w:t>
      </w:r>
      <w:r>
        <w:rPr>
          <w:i/>
          <w:spacing w:val="-3"/>
          <w:sz w:val="26"/>
        </w:rPr>
        <w:t> </w:t>
      </w:r>
      <w:r>
        <w:rPr>
          <w:i/>
          <w:sz w:val="26"/>
        </w:rPr>
        <w:t>quyền</w:t>
      </w:r>
      <w:r>
        <w:rPr>
          <w:i/>
          <w:spacing w:val="-3"/>
          <w:sz w:val="26"/>
        </w:rPr>
        <w:t> </w:t>
      </w:r>
      <w:r>
        <w:rPr>
          <w:i/>
          <w:sz w:val="26"/>
        </w:rPr>
        <w:t>đang</w:t>
      </w:r>
      <w:r>
        <w:rPr>
          <w:i/>
          <w:spacing w:val="-1"/>
          <w:sz w:val="26"/>
        </w:rPr>
        <w:t> </w:t>
      </w:r>
      <w:r>
        <w:rPr>
          <w:i/>
          <w:sz w:val="26"/>
        </w:rPr>
        <w:t>sanh với</w:t>
      </w:r>
      <w:r>
        <w:rPr>
          <w:i/>
          <w:spacing w:val="-3"/>
          <w:sz w:val="26"/>
        </w:rPr>
        <w:t> </w:t>
      </w:r>
      <w:r>
        <w:rPr>
          <w:i/>
          <w:sz w:val="26"/>
        </w:rPr>
        <w:t>cõi</w:t>
      </w:r>
      <w:r>
        <w:rPr>
          <w:i/>
          <w:spacing w:val="-3"/>
          <w:sz w:val="26"/>
        </w:rPr>
        <w:t> </w:t>
      </w:r>
      <w:r>
        <w:rPr>
          <w:i/>
          <w:sz w:val="26"/>
        </w:rPr>
        <w:t>nào, thì</w:t>
      </w:r>
      <w:r>
        <w:rPr>
          <w:i/>
          <w:spacing w:val="-2"/>
          <w:sz w:val="26"/>
        </w:rPr>
        <w:t> </w:t>
      </w:r>
      <w:r>
        <w:rPr>
          <w:i/>
          <w:sz w:val="26"/>
        </w:rPr>
        <w:t>xả quyền</w:t>
      </w:r>
      <w:r>
        <w:rPr>
          <w:i/>
          <w:spacing w:val="-3"/>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cõi</w:t>
      </w:r>
      <w:r>
        <w:rPr>
          <w:i/>
          <w:spacing w:val="-3"/>
          <w:sz w:val="26"/>
        </w:rPr>
        <w:t> </w:t>
      </w:r>
      <w:r>
        <w:rPr>
          <w:i/>
          <w:sz w:val="26"/>
        </w:rPr>
        <w:t>ấy phải</w:t>
      </w:r>
      <w:r>
        <w:rPr>
          <w:i/>
          <w:spacing w:val="-3"/>
          <w:sz w:val="26"/>
        </w:rPr>
        <w:t> </w:t>
      </w:r>
      <w:r>
        <w:rPr>
          <w:i/>
          <w:sz w:val="26"/>
        </w:rPr>
        <w:t>chăng? </w:t>
      </w:r>
      <w:r>
        <w:rPr>
          <w:sz w:val="26"/>
        </w:rPr>
        <w:t>Phải </w:t>
      </w:r>
      <w:r>
        <w:rPr>
          <w:spacing w:val="-4"/>
          <w:sz w:val="26"/>
        </w:rPr>
        <w:t>rồi.</w:t>
      </w:r>
    </w:p>
    <w:p>
      <w:pPr>
        <w:pStyle w:val="BodyText"/>
        <w:spacing w:before="117"/>
        <w:ind w:right="141"/>
      </w:pPr>
      <w:r>
        <w:rPr/>
        <w:t>Hay là xả quyền đang sanh với cõi nào, thì nam quyền đang sanh với cõi ấy phải chăng? Cõi Sắc giới, Vô sắc giới, xả quyền đang sanh mà nam quyền chẳng phải đang sanh với cõi ấy. Còn cõi Dục giới, xả quyền đang sanh và nam quyền cũng đang sanh.</w:t>
      </w:r>
    </w:p>
    <w:p>
      <w:pPr>
        <w:pStyle w:val="Heading7"/>
        <w:spacing w:line="295" w:lineRule="exact"/>
      </w:pPr>
      <w:r>
        <w:rPr>
          <w:spacing w:val="-4"/>
        </w:rPr>
        <w:t>550.</w:t>
      </w:r>
    </w:p>
    <w:p>
      <w:pPr>
        <w:spacing w:line="240" w:lineRule="auto" w:before="0"/>
        <w:ind w:left="708" w:right="142" w:firstLine="0"/>
        <w:jc w:val="both"/>
        <w:rPr>
          <w:sz w:val="26"/>
        </w:rPr>
      </w:pPr>
      <w:r>
        <w:rPr>
          <w:i/>
          <w:sz w:val="26"/>
        </w:rPr>
        <w:t>Nam</w:t>
      </w:r>
      <w:r>
        <w:rPr>
          <w:i/>
          <w:spacing w:val="-1"/>
          <w:sz w:val="26"/>
        </w:rPr>
        <w:t> </w:t>
      </w:r>
      <w:r>
        <w:rPr>
          <w:i/>
          <w:sz w:val="26"/>
        </w:rPr>
        <w:t>quyền đang sanh với</w:t>
      </w:r>
      <w:r>
        <w:rPr>
          <w:i/>
          <w:spacing w:val="-1"/>
          <w:sz w:val="26"/>
        </w:rPr>
        <w:t> </w:t>
      </w:r>
      <w:r>
        <w:rPr>
          <w:i/>
          <w:sz w:val="26"/>
        </w:rPr>
        <w:t>cõi nào, thì</w:t>
      </w:r>
      <w:r>
        <w:rPr>
          <w:i/>
          <w:spacing w:val="-1"/>
          <w:sz w:val="26"/>
        </w:rPr>
        <w:t> </w:t>
      </w:r>
      <w:r>
        <w:rPr>
          <w:i/>
          <w:sz w:val="26"/>
        </w:rPr>
        <w:t>tín</w:t>
      </w:r>
      <w:r>
        <w:rPr>
          <w:i/>
          <w:spacing w:val="-1"/>
          <w:sz w:val="26"/>
        </w:rPr>
        <w:t> </w:t>
      </w:r>
      <w:r>
        <w:rPr>
          <w:i/>
          <w:sz w:val="26"/>
        </w:rPr>
        <w:t>quyền... trí quyền,</w:t>
      </w:r>
      <w:r>
        <w:rPr>
          <w:i/>
          <w:spacing w:val="-1"/>
          <w:sz w:val="26"/>
        </w:rPr>
        <w:t> </w:t>
      </w:r>
      <w:r>
        <w:rPr>
          <w:i/>
          <w:sz w:val="26"/>
        </w:rPr>
        <w:t>ý quyền đang</w:t>
      </w:r>
      <w:r>
        <w:rPr>
          <w:i/>
          <w:spacing w:val="-1"/>
          <w:sz w:val="26"/>
        </w:rPr>
        <w:t> </w:t>
      </w:r>
      <w:r>
        <w:rPr>
          <w:i/>
          <w:sz w:val="26"/>
        </w:rPr>
        <w:t>sanh</w:t>
      </w:r>
      <w:r>
        <w:rPr>
          <w:i/>
          <w:spacing w:val="-1"/>
          <w:sz w:val="26"/>
        </w:rPr>
        <w:t> </w:t>
      </w:r>
      <w:r>
        <w:rPr>
          <w:i/>
          <w:sz w:val="26"/>
        </w:rPr>
        <w:t>với cõi ấy phải chăng? </w:t>
      </w:r>
      <w:r>
        <w:rPr>
          <w:sz w:val="26"/>
        </w:rPr>
        <w:t>Phải rồi.</w:t>
      </w:r>
    </w:p>
    <w:p>
      <w:pPr>
        <w:pStyle w:val="BodyText"/>
        <w:spacing w:before="119"/>
        <w:ind w:right="141"/>
      </w:pPr>
      <w:r>
        <w:rPr/>
        <w:t>Hay</w:t>
      </w:r>
      <w:r>
        <w:rPr>
          <w:spacing w:val="-2"/>
        </w:rPr>
        <w:t> </w:t>
      </w:r>
      <w:r>
        <w:rPr/>
        <w:t>là</w:t>
      </w:r>
      <w:r>
        <w:rPr>
          <w:spacing w:val="-2"/>
        </w:rPr>
        <w:t> </w:t>
      </w:r>
      <w:r>
        <w:rPr/>
        <w:t>ý</w:t>
      </w:r>
      <w:r>
        <w:rPr>
          <w:spacing w:val="-1"/>
        </w:rPr>
        <w:t> </w:t>
      </w:r>
      <w:r>
        <w:rPr/>
        <w:t>quyền</w:t>
      </w:r>
      <w:r>
        <w:rPr>
          <w:spacing w:val="-2"/>
        </w:rPr>
        <w:t> </w:t>
      </w:r>
      <w:r>
        <w:rPr/>
        <w:t>đang sanh</w:t>
      </w:r>
      <w:r>
        <w:rPr>
          <w:spacing w:val="-2"/>
        </w:rPr>
        <w:t> </w:t>
      </w:r>
      <w:r>
        <w:rPr/>
        <w:t>với cõi</w:t>
      </w:r>
      <w:r>
        <w:rPr>
          <w:spacing w:val="-2"/>
        </w:rPr>
        <w:t> </w:t>
      </w:r>
      <w:r>
        <w:rPr/>
        <w:t>nào, thì nam</w:t>
      </w:r>
      <w:r>
        <w:rPr>
          <w:spacing w:val="-1"/>
        </w:rPr>
        <w:t> </w:t>
      </w:r>
      <w:r>
        <w:rPr/>
        <w:t>quyền đang</w:t>
      </w:r>
      <w:r>
        <w:rPr>
          <w:spacing w:val="-2"/>
        </w:rPr>
        <w:t> </w:t>
      </w:r>
      <w:r>
        <w:rPr/>
        <w:t>sanh</w:t>
      </w:r>
      <w:r>
        <w:rPr>
          <w:spacing w:val="-2"/>
        </w:rPr>
        <w:t> </w:t>
      </w:r>
      <w:r>
        <w:rPr/>
        <w:t>với</w:t>
      </w:r>
      <w:r>
        <w:rPr>
          <w:spacing w:val="-1"/>
        </w:rPr>
        <w:t> </w:t>
      </w:r>
      <w:r>
        <w:rPr/>
        <w:t>cõi</w:t>
      </w:r>
      <w:r>
        <w:rPr>
          <w:spacing w:val="-2"/>
        </w:rPr>
        <w:t> </w:t>
      </w:r>
      <w:r>
        <w:rPr/>
        <w:t>ấy</w:t>
      </w:r>
      <w:r>
        <w:rPr>
          <w:spacing w:val="-7"/>
        </w:rPr>
        <w:t> </w:t>
      </w:r>
      <w:r>
        <w:rPr/>
        <w:t>phải</w:t>
      </w:r>
      <w:r>
        <w:rPr>
          <w:spacing w:val="-2"/>
        </w:rPr>
        <w:t> </w:t>
      </w:r>
      <w:r>
        <w:rPr/>
        <w:t>chăng? Cõi Sắc giới, Vô sắc giới, ý quyền đang sanh mà nam quyền chẳng phải đang sanh với cõi ấy. Còn cõi Dục giới, ý quyền đang sanh và nam quyền cũng đang sanh.</w:t>
      </w:r>
    </w:p>
    <w:p>
      <w:pPr>
        <w:pStyle w:val="Heading7"/>
        <w:spacing w:before="5"/>
      </w:pPr>
      <w:r>
        <w:rPr>
          <w:spacing w:val="-4"/>
        </w:rPr>
        <w:t>551.</w:t>
      </w:r>
    </w:p>
    <w:p>
      <w:pPr>
        <w:spacing w:line="240" w:lineRule="auto" w:before="0"/>
        <w:ind w:left="708" w:right="144" w:firstLine="0"/>
        <w:jc w:val="both"/>
        <w:rPr>
          <w:sz w:val="26"/>
        </w:rPr>
      </w:pPr>
      <w:r>
        <w:rPr>
          <w:i/>
          <w:sz w:val="26"/>
        </w:rPr>
        <w:t>Mạng quyền đang sanh với cõi nào, thì hỷ quyền đang sanh với cõi ấy phải chăng?</w:t>
      </w:r>
      <w:r>
        <w:rPr>
          <w:i/>
          <w:spacing w:val="40"/>
          <w:sz w:val="26"/>
        </w:rPr>
        <w:t> </w:t>
      </w:r>
      <w:r>
        <w:rPr>
          <w:sz w:val="26"/>
        </w:rPr>
        <w:t>Cõi Vô tưởng, mạng quyền đang sanh mà hỷ quyền chẳng phải đang sanh với cõi ấy. Còn cõi Tứ uẩn, Ngũ uẩn, mạng quyền đang sanh và hỷ quyền cũng đang sanh.</w:t>
      </w:r>
    </w:p>
    <w:p>
      <w:pPr>
        <w:pStyle w:val="BodyText"/>
        <w:spacing w:before="118"/>
        <w:ind w:right="142"/>
      </w:pPr>
      <w:r>
        <w:rPr/>
        <w:t>Hay là hỷ quyền đang sanh với cõi nào, thì mạng quyền đang sanh với cõi ấy phải chăng? Phải rồi.</w:t>
      </w:r>
    </w:p>
    <w:p>
      <w:pPr>
        <w:pStyle w:val="Heading7"/>
        <w:spacing w:line="295" w:lineRule="exact"/>
      </w:pPr>
      <w:r>
        <w:rPr>
          <w:spacing w:val="-4"/>
        </w:rPr>
        <w:t>552.</w:t>
      </w:r>
    </w:p>
    <w:p>
      <w:pPr>
        <w:spacing w:line="240" w:lineRule="auto" w:before="0"/>
        <w:ind w:left="708" w:right="139" w:firstLine="0"/>
        <w:jc w:val="both"/>
        <w:rPr>
          <w:sz w:val="26"/>
        </w:rPr>
      </w:pPr>
      <w:r>
        <w:rPr>
          <w:i/>
          <w:sz w:val="26"/>
        </w:rPr>
        <w:t>Mạng quyền đang sanh với cõi nào, thì xả quyền... tín quyền, trí quyền, ý quyền đang sanh với cõi ấy phải chăng? </w:t>
      </w:r>
      <w:r>
        <w:rPr>
          <w:sz w:val="26"/>
        </w:rPr>
        <w:t>Cõi Vô tưởng, mạng quyền đang sanh mà ý quyền chẳng phải đang sanh với cõi ấy. Còn cõi Tứ uẩn, Ngũ uẩn, mạng quyền đang sanh và ý quyền cũng đang sanh.</w:t>
      </w:r>
    </w:p>
    <w:p>
      <w:pPr>
        <w:pStyle w:val="BodyText"/>
        <w:spacing w:before="117"/>
        <w:ind w:right="142"/>
      </w:pPr>
      <w:r>
        <w:rPr/>
        <w:t>Hay là ý quyền đang sanh với cõi nào, thì mạng quyền đang sanh với cõi ấy phải chăng? Phải rồi.</w:t>
      </w:r>
    </w:p>
    <w:p>
      <w:pPr>
        <w:pStyle w:val="Heading7"/>
        <w:spacing w:line="295" w:lineRule="exact"/>
      </w:pPr>
      <w:r>
        <w:rPr>
          <w:spacing w:val="-4"/>
        </w:rPr>
        <w:t>553.</w:t>
      </w:r>
    </w:p>
    <w:p>
      <w:pPr>
        <w:spacing w:line="240" w:lineRule="auto" w:before="0"/>
        <w:ind w:left="708" w:right="0" w:firstLine="0"/>
        <w:jc w:val="left"/>
        <w:rPr>
          <w:sz w:val="26"/>
        </w:rPr>
      </w:pPr>
      <w:r>
        <w:rPr>
          <w:i/>
          <w:sz w:val="26"/>
        </w:rPr>
        <w:t>Hỷ</w:t>
      </w:r>
      <w:r>
        <w:rPr>
          <w:i/>
          <w:spacing w:val="29"/>
          <w:sz w:val="26"/>
        </w:rPr>
        <w:t> </w:t>
      </w:r>
      <w:r>
        <w:rPr>
          <w:i/>
          <w:sz w:val="26"/>
        </w:rPr>
        <w:t>quyền</w:t>
      </w:r>
      <w:r>
        <w:rPr>
          <w:i/>
          <w:spacing w:val="29"/>
          <w:sz w:val="26"/>
        </w:rPr>
        <w:t> </w:t>
      </w:r>
      <w:r>
        <w:rPr>
          <w:i/>
          <w:sz w:val="26"/>
        </w:rPr>
        <w:t>đang</w:t>
      </w:r>
      <w:r>
        <w:rPr>
          <w:i/>
          <w:spacing w:val="29"/>
          <w:sz w:val="26"/>
        </w:rPr>
        <w:t> </w:t>
      </w:r>
      <w:r>
        <w:rPr>
          <w:i/>
          <w:sz w:val="26"/>
        </w:rPr>
        <w:t>sanh</w:t>
      </w:r>
      <w:r>
        <w:rPr>
          <w:i/>
          <w:spacing w:val="29"/>
          <w:sz w:val="26"/>
        </w:rPr>
        <w:t> </w:t>
      </w:r>
      <w:r>
        <w:rPr>
          <w:i/>
          <w:sz w:val="26"/>
        </w:rPr>
        <w:t>với</w:t>
      </w:r>
      <w:r>
        <w:rPr>
          <w:i/>
          <w:spacing w:val="29"/>
          <w:sz w:val="26"/>
        </w:rPr>
        <w:t> </w:t>
      </w:r>
      <w:r>
        <w:rPr>
          <w:i/>
          <w:sz w:val="26"/>
        </w:rPr>
        <w:t>cõi</w:t>
      </w:r>
      <w:r>
        <w:rPr>
          <w:i/>
          <w:spacing w:val="29"/>
          <w:sz w:val="26"/>
        </w:rPr>
        <w:t> </w:t>
      </w:r>
      <w:r>
        <w:rPr>
          <w:i/>
          <w:sz w:val="26"/>
        </w:rPr>
        <w:t>nào,</w:t>
      </w:r>
      <w:r>
        <w:rPr>
          <w:i/>
          <w:spacing w:val="33"/>
          <w:sz w:val="26"/>
        </w:rPr>
        <w:t> </w:t>
      </w:r>
      <w:r>
        <w:rPr>
          <w:i/>
          <w:sz w:val="26"/>
        </w:rPr>
        <w:t>thì</w:t>
      </w:r>
      <w:r>
        <w:rPr>
          <w:i/>
          <w:spacing w:val="29"/>
          <w:sz w:val="26"/>
        </w:rPr>
        <w:t> </w:t>
      </w:r>
      <w:r>
        <w:rPr>
          <w:i/>
          <w:sz w:val="26"/>
        </w:rPr>
        <w:t>xả</w:t>
      </w:r>
      <w:r>
        <w:rPr>
          <w:i/>
          <w:spacing w:val="29"/>
          <w:sz w:val="26"/>
        </w:rPr>
        <w:t> </w:t>
      </w:r>
      <w:r>
        <w:rPr>
          <w:i/>
          <w:sz w:val="26"/>
        </w:rPr>
        <w:t>quyền...</w:t>
      </w:r>
      <w:r>
        <w:rPr>
          <w:i/>
          <w:spacing w:val="29"/>
          <w:sz w:val="26"/>
        </w:rPr>
        <w:t> </w:t>
      </w:r>
      <w:r>
        <w:rPr>
          <w:i/>
          <w:sz w:val="26"/>
        </w:rPr>
        <w:t>tín</w:t>
      </w:r>
      <w:r>
        <w:rPr>
          <w:i/>
          <w:spacing w:val="31"/>
          <w:sz w:val="26"/>
        </w:rPr>
        <w:t> </w:t>
      </w:r>
      <w:r>
        <w:rPr>
          <w:i/>
          <w:sz w:val="26"/>
        </w:rPr>
        <w:t>quyền,</w:t>
      </w:r>
      <w:r>
        <w:rPr>
          <w:i/>
          <w:spacing w:val="29"/>
          <w:sz w:val="26"/>
        </w:rPr>
        <w:t> </w:t>
      </w:r>
      <w:r>
        <w:rPr>
          <w:i/>
          <w:sz w:val="26"/>
        </w:rPr>
        <w:t>trí</w:t>
      </w:r>
      <w:r>
        <w:rPr>
          <w:i/>
          <w:spacing w:val="30"/>
          <w:sz w:val="26"/>
        </w:rPr>
        <w:t> </w:t>
      </w:r>
      <w:r>
        <w:rPr>
          <w:i/>
          <w:sz w:val="26"/>
        </w:rPr>
        <w:t>quyền,</w:t>
      </w:r>
      <w:r>
        <w:rPr>
          <w:i/>
          <w:spacing w:val="29"/>
          <w:sz w:val="26"/>
        </w:rPr>
        <w:t> </w:t>
      </w:r>
      <w:r>
        <w:rPr>
          <w:i/>
          <w:sz w:val="26"/>
        </w:rPr>
        <w:t>ý</w:t>
      </w:r>
      <w:r>
        <w:rPr>
          <w:i/>
          <w:spacing w:val="32"/>
          <w:sz w:val="26"/>
        </w:rPr>
        <w:t> </w:t>
      </w:r>
      <w:r>
        <w:rPr>
          <w:i/>
          <w:sz w:val="26"/>
        </w:rPr>
        <w:t>quyền</w:t>
      </w:r>
      <w:r>
        <w:rPr>
          <w:i/>
          <w:spacing w:val="31"/>
          <w:sz w:val="26"/>
        </w:rPr>
        <w:t> </w:t>
      </w:r>
      <w:r>
        <w:rPr>
          <w:i/>
          <w:sz w:val="26"/>
        </w:rPr>
        <w:t>đang sanh với cõi ấy phải chăng? </w:t>
      </w:r>
      <w:r>
        <w:rPr>
          <w:sz w:val="26"/>
        </w:rPr>
        <w:t>Phải rồi.</w:t>
      </w:r>
    </w:p>
    <w:p>
      <w:pPr>
        <w:pStyle w:val="BodyText"/>
        <w:spacing w:before="116"/>
        <w:jc w:val="left"/>
      </w:pPr>
      <w:r>
        <w:rPr/>
        <w:t>Hay là ý quyền đang sanh với cõi nào, thì hỷ quyền đang sanh với cõi ấy phải chăng? Phải rồi.</w:t>
      </w:r>
    </w:p>
    <w:p>
      <w:pPr>
        <w:pStyle w:val="Heading7"/>
        <w:spacing w:line="295" w:lineRule="exact" w:before="9"/>
      </w:pPr>
      <w:r>
        <w:rPr>
          <w:spacing w:val="-4"/>
        </w:rPr>
        <w:t>554.</w:t>
      </w:r>
    </w:p>
    <w:p>
      <w:pPr>
        <w:pStyle w:val="BodyText"/>
        <w:ind w:left="708" w:right="211"/>
        <w:jc w:val="left"/>
      </w:pPr>
      <w:r>
        <w:rPr/>
        <w:t>Xả quyền đang sanh với cõi nào, thì tín quyền... trí quyền, ý quyền đang sanh với cõi ấy phải chăng? Phải rồi.</w:t>
      </w:r>
    </w:p>
    <w:p>
      <w:pPr>
        <w:pStyle w:val="BodyText"/>
        <w:spacing w:before="116"/>
        <w:jc w:val="left"/>
      </w:pPr>
      <w:r>
        <w:rPr/>
        <w:t>Hay là ý quyền đang sanh với cõi nào, thì xả quyền đang sanh với cõi ấy phải chăng? Phải rồi.</w:t>
      </w:r>
    </w:p>
    <w:p>
      <w:pPr>
        <w:pStyle w:val="Heading7"/>
      </w:pPr>
      <w:r>
        <w:rPr>
          <w:spacing w:val="-4"/>
        </w:rPr>
        <w:t>555.</w:t>
      </w:r>
    </w:p>
    <w:p>
      <w:pPr>
        <w:spacing w:line="240" w:lineRule="auto" w:before="0"/>
        <w:ind w:left="708" w:right="133" w:firstLine="0"/>
        <w:jc w:val="left"/>
        <w:rPr>
          <w:sz w:val="26"/>
        </w:rPr>
      </w:pPr>
      <w:r>
        <w:rPr>
          <w:i/>
          <w:sz w:val="26"/>
        </w:rPr>
        <w:t>Tín quyền đang sanh với cõi nào, thì trí quyền đang sanh với cõi ấy phải chăng? </w:t>
      </w:r>
      <w:r>
        <w:rPr>
          <w:sz w:val="26"/>
        </w:rPr>
        <w:t>Phải </w:t>
      </w:r>
      <w:r>
        <w:rPr>
          <w:spacing w:val="-4"/>
          <w:sz w:val="26"/>
        </w:rPr>
        <w:t>rồi.</w:t>
      </w:r>
    </w:p>
    <w:p>
      <w:pPr>
        <w:pStyle w:val="BodyText"/>
        <w:spacing w:before="116"/>
        <w:jc w:val="left"/>
      </w:pPr>
      <w:r>
        <w:rPr/>
        <w:t>Hay là trí quyền đang sanh với cõi nào, thì tín quyền đang sanh với cõi ấy</w:t>
      </w:r>
      <w:r>
        <w:rPr>
          <w:spacing w:val="-3"/>
        </w:rPr>
        <w:t> </w:t>
      </w:r>
      <w:r>
        <w:rPr/>
        <w:t>phải chăng? Phải rồi.</w:t>
      </w:r>
    </w:p>
    <w:p>
      <w:pPr>
        <w:pStyle w:val="Heading7"/>
        <w:spacing w:line="240" w:lineRule="auto"/>
      </w:pPr>
      <w:r>
        <w:rPr>
          <w:spacing w:val="-4"/>
        </w:rPr>
        <w:t>556.</w:t>
      </w:r>
    </w:p>
    <w:p>
      <w:pPr>
        <w:pStyle w:val="Heading7"/>
        <w:spacing w:after="0" w:line="240" w:lineRule="auto"/>
        <w:sectPr>
          <w:pgSz w:w="11630" w:h="16450"/>
          <w:pgMar w:header="576" w:footer="0" w:top="920" w:bottom="280" w:left="850" w:right="850"/>
        </w:sectPr>
      </w:pPr>
    </w:p>
    <w:p>
      <w:pPr>
        <w:spacing w:before="268"/>
        <w:ind w:left="708" w:right="133" w:firstLine="0"/>
        <w:jc w:val="left"/>
        <w:rPr>
          <w:sz w:val="26"/>
        </w:rPr>
      </w:pPr>
      <w:r>
        <w:rPr>
          <w:i/>
          <w:sz w:val="26"/>
        </w:rPr>
        <w:t>Tín quyền đang sanh với cõi nào, thì ý quyền đang sanh với cõi ấy phải chăng? </w:t>
      </w:r>
      <w:r>
        <w:rPr>
          <w:sz w:val="26"/>
        </w:rPr>
        <w:t>Phải</w:t>
      </w:r>
      <w:r>
        <w:rPr>
          <w:spacing w:val="80"/>
          <w:sz w:val="26"/>
        </w:rPr>
        <w:t> </w:t>
      </w:r>
      <w:r>
        <w:rPr>
          <w:spacing w:val="-4"/>
          <w:sz w:val="26"/>
        </w:rPr>
        <w:t>rồi.</w:t>
      </w:r>
    </w:p>
    <w:p>
      <w:pPr>
        <w:pStyle w:val="BodyText"/>
        <w:spacing w:before="120"/>
        <w:ind w:right="133"/>
        <w:jc w:val="left"/>
      </w:pPr>
      <w:r>
        <w:rPr/>
        <w:t>Hay là ý quyền đang sanh với cõi nào, thì tín quyền đang sanh với cõi ấy phải chăng? Phải rồi.</w:t>
      </w:r>
    </w:p>
    <w:p>
      <w:pPr>
        <w:pStyle w:val="Heading7"/>
      </w:pPr>
      <w:r>
        <w:rPr>
          <w:spacing w:val="-4"/>
        </w:rPr>
        <w:t>557.</w:t>
      </w:r>
    </w:p>
    <w:p>
      <w:pPr>
        <w:spacing w:line="240" w:lineRule="auto" w:before="0"/>
        <w:ind w:left="708" w:right="133" w:firstLine="0"/>
        <w:jc w:val="left"/>
        <w:rPr>
          <w:sz w:val="26"/>
        </w:rPr>
      </w:pPr>
      <w:r>
        <w:rPr>
          <w:i/>
          <w:sz w:val="26"/>
        </w:rPr>
        <w:t>Tuệ quyền đang sanh với cõi nào, thì ý quyền đang sanh với cõi ấy phải chăng? </w:t>
      </w:r>
      <w:r>
        <w:rPr>
          <w:sz w:val="26"/>
        </w:rPr>
        <w:t>Phải</w:t>
      </w:r>
      <w:r>
        <w:rPr>
          <w:spacing w:val="40"/>
          <w:sz w:val="26"/>
        </w:rPr>
        <w:t> </w:t>
      </w:r>
      <w:r>
        <w:rPr>
          <w:spacing w:val="-4"/>
          <w:sz w:val="26"/>
        </w:rPr>
        <w:t>rồi.</w:t>
      </w:r>
    </w:p>
    <w:p>
      <w:pPr>
        <w:pStyle w:val="BodyText"/>
        <w:spacing w:before="117"/>
        <w:jc w:val="left"/>
      </w:pPr>
      <w:r>
        <w:rPr/>
        <w:t>Hay là ý quyền đang sanh với cõi nào, thì trí quyền đang sanh với cõi ấy phải chăng? Phải rồi.</w:t>
      </w:r>
    </w:p>
    <w:p>
      <w:pPr>
        <w:pStyle w:val="Heading7"/>
        <w:spacing w:line="295" w:lineRule="exact" w:before="6"/>
      </w:pPr>
      <w:r>
        <w:rPr>
          <w:spacing w:val="-4"/>
        </w:rPr>
        <w:t>558.</w:t>
      </w:r>
    </w:p>
    <w:p>
      <w:pPr>
        <w:spacing w:line="240" w:lineRule="auto" w:before="0"/>
        <w:ind w:left="708" w:right="139" w:firstLine="0"/>
        <w:jc w:val="both"/>
        <w:rPr>
          <w:sz w:val="26"/>
        </w:rPr>
      </w:pPr>
      <w:r>
        <w:rPr>
          <w:i/>
          <w:sz w:val="26"/>
        </w:rPr>
        <w:t>Nhãn quyền đang sanh với người nào cõi nào, thì nhĩ quyền đang sanh với người ấy cõi ấy phải chăng? </w:t>
      </w:r>
      <w:r>
        <w:rPr>
          <w:sz w:val="26"/>
        </w:rPr>
        <w:t>Người hữu nhãn vô nhĩ đang sanh ra, nhãn quyền đang sanh mà</w:t>
      </w:r>
      <w:r>
        <w:rPr>
          <w:spacing w:val="40"/>
          <w:sz w:val="26"/>
        </w:rPr>
        <w:t> </w:t>
      </w:r>
      <w:r>
        <w:rPr>
          <w:sz w:val="26"/>
        </w:rPr>
        <w:t>nhĩ quyền chẳng phải đang sanh với người ấy cõi ấy. Còn người hữu nhãn hữu nhĩ</w:t>
      </w:r>
      <w:r>
        <w:rPr>
          <w:spacing w:val="40"/>
          <w:sz w:val="26"/>
        </w:rPr>
        <w:t> </w:t>
      </w:r>
      <w:r>
        <w:rPr>
          <w:sz w:val="26"/>
        </w:rPr>
        <w:t>sanh ra với những cõi ấy, nhãn quyền đang sanh và nhĩ quyền cũng đang sanh.</w:t>
      </w:r>
    </w:p>
    <w:p>
      <w:pPr>
        <w:pStyle w:val="BodyText"/>
        <w:spacing w:before="118"/>
        <w:ind w:right="139"/>
      </w:pPr>
      <w:r>
        <w:rPr/>
        <w:t>Hay là nhĩ quyền đang sanh với người nào cõi nào, thì nhãn quyền đang sanh với</w:t>
      </w:r>
      <w:r>
        <w:rPr>
          <w:spacing w:val="40"/>
        </w:rPr>
        <w:t> </w:t>
      </w:r>
      <w:r>
        <w:rPr/>
        <w:t>người ấy cõi ấy phải chăng? Người hữu nhĩ vô nhãn sanh ra, nhĩ quyền đang sanh mà nhãn quyền chẳng phải đang sanh với người ấy cõi ấy. Còn người hữu nhĩ hữu nhãn sanh ra với cõi ấy, nhĩ quyền đang sanh và nhãn quyền cũng đang sanh.</w:t>
      </w:r>
    </w:p>
    <w:p>
      <w:pPr>
        <w:pStyle w:val="Heading7"/>
      </w:pPr>
      <w:r>
        <w:rPr>
          <w:spacing w:val="-4"/>
        </w:rPr>
        <w:t>559.</w:t>
      </w:r>
    </w:p>
    <w:p>
      <w:pPr>
        <w:spacing w:line="240" w:lineRule="auto" w:before="0"/>
        <w:ind w:left="708" w:right="140" w:firstLine="0"/>
        <w:jc w:val="both"/>
        <w:rPr>
          <w:sz w:val="26"/>
        </w:rPr>
      </w:pPr>
      <w:r>
        <w:rPr>
          <w:i/>
          <w:sz w:val="26"/>
        </w:rPr>
        <w:t>Nhãn quyền đang sanh với người nào cõi nào, thì tỷ quyền đang sanh với người ấy cõi ấy phải chăng? </w:t>
      </w:r>
      <w:r>
        <w:rPr>
          <w:sz w:val="26"/>
        </w:rPr>
        <w:t>Người hữu nhãn vô tỷ sanh ra, nhãn quyền đang sanh mà tỷ quyền chẳng phải đang sanh với người ấy cõi ấy. Còn người hữu nhãn hữu tỷ sanh ra với những cõi ấy, nhãn quyền đang sanh và tỷ quyền cũng đang sanh.</w:t>
      </w:r>
    </w:p>
    <w:p>
      <w:pPr>
        <w:pStyle w:val="BodyText"/>
        <w:spacing w:before="117"/>
        <w:ind w:right="137"/>
      </w:pPr>
      <w:r>
        <w:rPr/>
        <w:t>Hay là tỷ</w:t>
      </w:r>
      <w:r>
        <w:rPr>
          <w:spacing w:val="-2"/>
        </w:rPr>
        <w:t> </w:t>
      </w:r>
      <w:r>
        <w:rPr/>
        <w:t>quyền đang sanh với người nào cõi nào, thì nhãn quyền đang sanh với người ấy cõi ấy phải chăng? Người hữu tỷ vô nhãn sanh ra, tỷ quyền đang sanh mà nhãn quyền chẳng phải đang sanh với người ấy cõi ấy. Còn người hữu tỷ, hữu nhãn sanh ra với cõi ấy, tỷ quyền đang sanh và nhãn quyền cũng đang sanh.</w:t>
      </w:r>
    </w:p>
    <w:p>
      <w:pPr>
        <w:pStyle w:val="Heading7"/>
        <w:spacing w:before="6"/>
      </w:pPr>
      <w:r>
        <w:rPr>
          <w:spacing w:val="-4"/>
        </w:rPr>
        <w:t>560.</w:t>
      </w:r>
    </w:p>
    <w:p>
      <w:pPr>
        <w:spacing w:line="240" w:lineRule="auto" w:before="0"/>
        <w:ind w:left="708" w:right="140" w:firstLine="0"/>
        <w:jc w:val="both"/>
        <w:rPr>
          <w:sz w:val="26"/>
        </w:rPr>
      </w:pPr>
      <w:r>
        <w:rPr>
          <w:i/>
          <w:sz w:val="26"/>
        </w:rPr>
        <w:t>Nhãn quyền đang sanh với người nào cõi nào, thì nữ quyền đang sanh với người ấy</w:t>
      </w:r>
      <w:r>
        <w:rPr>
          <w:i/>
          <w:spacing w:val="40"/>
          <w:sz w:val="26"/>
        </w:rPr>
        <w:t> </w:t>
      </w:r>
      <w:r>
        <w:rPr>
          <w:i/>
          <w:sz w:val="26"/>
        </w:rPr>
        <w:t>cõi ấy phải chăng? </w:t>
      </w:r>
      <w:r>
        <w:rPr>
          <w:sz w:val="26"/>
        </w:rPr>
        <w:t>Người phi nữ hữu nhãn sanh ra, nhãn quyền đang sanh mà nữ quyền chẳng phải đang sanh với người ấy cõi ấy. Còn người nữ hữu nhãn sanh ra với những cõi ấy, nhãn quyền đang sanh và nữ quyền cũng đang sanh.</w:t>
      </w:r>
    </w:p>
    <w:p>
      <w:pPr>
        <w:pStyle w:val="BodyText"/>
        <w:spacing w:before="117"/>
        <w:ind w:right="137"/>
      </w:pPr>
      <w:r>
        <w:rPr/>
        <w:t>Hay</w:t>
      </w:r>
      <w:r>
        <w:rPr>
          <w:spacing w:val="-3"/>
        </w:rPr>
        <w:t> </w:t>
      </w:r>
      <w:r>
        <w:rPr/>
        <w:t>là</w:t>
      </w:r>
      <w:r>
        <w:rPr>
          <w:spacing w:val="-2"/>
        </w:rPr>
        <w:t> </w:t>
      </w:r>
      <w:r>
        <w:rPr/>
        <w:t>nữ quyền</w:t>
      </w:r>
      <w:r>
        <w:rPr>
          <w:spacing w:val="-2"/>
        </w:rPr>
        <w:t> </w:t>
      </w:r>
      <w:r>
        <w:rPr/>
        <w:t>đang sanh</w:t>
      </w:r>
      <w:r>
        <w:rPr>
          <w:spacing w:val="-1"/>
        </w:rPr>
        <w:t> </w:t>
      </w:r>
      <w:r>
        <w:rPr/>
        <w:t>với</w:t>
      </w:r>
      <w:r>
        <w:rPr>
          <w:spacing w:val="-2"/>
        </w:rPr>
        <w:t> </w:t>
      </w:r>
      <w:r>
        <w:rPr/>
        <w:t>người</w:t>
      </w:r>
      <w:r>
        <w:rPr>
          <w:spacing w:val="-2"/>
        </w:rPr>
        <w:t> </w:t>
      </w:r>
      <w:r>
        <w:rPr/>
        <w:t>nào</w:t>
      </w:r>
      <w:r>
        <w:rPr>
          <w:spacing w:val="-1"/>
        </w:rPr>
        <w:t> </w:t>
      </w:r>
      <w:r>
        <w:rPr/>
        <w:t>cõi nào, thì</w:t>
      </w:r>
      <w:r>
        <w:rPr>
          <w:spacing w:val="-2"/>
        </w:rPr>
        <w:t> </w:t>
      </w:r>
      <w:r>
        <w:rPr/>
        <w:t>nhãn</w:t>
      </w:r>
      <w:r>
        <w:rPr>
          <w:spacing w:val="-1"/>
        </w:rPr>
        <w:t> </w:t>
      </w:r>
      <w:r>
        <w:rPr/>
        <w:t>quyền</w:t>
      </w:r>
      <w:r>
        <w:rPr>
          <w:spacing w:val="-1"/>
        </w:rPr>
        <w:t> </w:t>
      </w:r>
      <w:r>
        <w:rPr/>
        <w:t>đang</w:t>
      </w:r>
      <w:r>
        <w:rPr>
          <w:spacing w:val="-2"/>
        </w:rPr>
        <w:t> </w:t>
      </w:r>
      <w:r>
        <w:rPr/>
        <w:t>sanh</w:t>
      </w:r>
      <w:r>
        <w:rPr>
          <w:spacing w:val="-1"/>
        </w:rPr>
        <w:t> </w:t>
      </w:r>
      <w:r>
        <w:rPr/>
        <w:t>với</w:t>
      </w:r>
      <w:r>
        <w:rPr>
          <w:spacing w:val="-2"/>
        </w:rPr>
        <w:t> </w:t>
      </w:r>
      <w:r>
        <w:rPr/>
        <w:t>người ấy</w:t>
      </w:r>
      <w:r>
        <w:rPr>
          <w:spacing w:val="-1"/>
        </w:rPr>
        <w:t> </w:t>
      </w:r>
      <w:r>
        <w:rPr/>
        <w:t>cõi ấy</w:t>
      </w:r>
      <w:r>
        <w:rPr>
          <w:spacing w:val="-1"/>
        </w:rPr>
        <w:t> </w:t>
      </w:r>
      <w:r>
        <w:rPr/>
        <w:t>phải chăng?</w:t>
      </w:r>
      <w:r>
        <w:rPr>
          <w:spacing w:val="40"/>
        </w:rPr>
        <w:t> </w:t>
      </w:r>
      <w:r>
        <w:rPr/>
        <w:t>Người nữ vô nhãn sanh ra, nữ quyền đang sanh mà nhãn quyền chẳng phải đang sanh với người ấy cõi ấy. Còn người nữ hữu nhãn sanh ra với cõi ấy, nữ quyền đang sanh và nhãn quyền cũng đang sanh.</w:t>
      </w:r>
    </w:p>
    <w:p>
      <w:pPr>
        <w:pStyle w:val="Heading7"/>
        <w:spacing w:before="6"/>
      </w:pPr>
      <w:r>
        <w:rPr>
          <w:spacing w:val="-4"/>
        </w:rPr>
        <w:t>561.</w:t>
      </w:r>
    </w:p>
    <w:p>
      <w:pPr>
        <w:spacing w:line="240" w:lineRule="auto" w:before="0"/>
        <w:ind w:left="708" w:right="137" w:firstLine="0"/>
        <w:jc w:val="both"/>
        <w:rPr>
          <w:sz w:val="26"/>
        </w:rPr>
      </w:pPr>
      <w:r>
        <w:rPr>
          <w:i/>
          <w:sz w:val="26"/>
        </w:rPr>
        <w:t>Nhãn quyền đang sanh với người nào cõi nào, thì nam quyền đang sanh với người ấy cõi ấy phải chăng? </w:t>
      </w:r>
      <w:r>
        <w:rPr>
          <w:sz w:val="26"/>
        </w:rPr>
        <w:t>Người phi nam hữu nhãn sanh ra, nhãn quyền đang sanh mà nam quyền chẳng</w:t>
      </w:r>
      <w:r>
        <w:rPr>
          <w:spacing w:val="-1"/>
          <w:sz w:val="26"/>
        </w:rPr>
        <w:t> </w:t>
      </w:r>
      <w:r>
        <w:rPr>
          <w:sz w:val="26"/>
        </w:rPr>
        <w:t>phải đang sanh với người</w:t>
      </w:r>
      <w:r>
        <w:rPr>
          <w:spacing w:val="-1"/>
          <w:sz w:val="26"/>
        </w:rPr>
        <w:t> </w:t>
      </w:r>
      <w:r>
        <w:rPr>
          <w:sz w:val="26"/>
        </w:rPr>
        <w:t>ấy</w:t>
      </w:r>
      <w:r>
        <w:rPr>
          <w:spacing w:val="-3"/>
          <w:sz w:val="26"/>
        </w:rPr>
        <w:t> </w:t>
      </w:r>
      <w:r>
        <w:rPr>
          <w:sz w:val="26"/>
        </w:rPr>
        <w:t>cõi ấy. Còn</w:t>
      </w:r>
      <w:r>
        <w:rPr>
          <w:spacing w:val="-1"/>
          <w:sz w:val="26"/>
        </w:rPr>
        <w:t> </w:t>
      </w:r>
      <w:r>
        <w:rPr>
          <w:sz w:val="26"/>
        </w:rPr>
        <w:t>người</w:t>
      </w:r>
      <w:r>
        <w:rPr>
          <w:spacing w:val="-1"/>
          <w:sz w:val="26"/>
        </w:rPr>
        <w:t> </w:t>
      </w:r>
      <w:r>
        <w:rPr>
          <w:sz w:val="26"/>
        </w:rPr>
        <w:t>nam hữu</w:t>
      </w:r>
      <w:r>
        <w:rPr>
          <w:spacing w:val="-1"/>
          <w:sz w:val="26"/>
        </w:rPr>
        <w:t> </w:t>
      </w:r>
      <w:r>
        <w:rPr>
          <w:sz w:val="26"/>
        </w:rPr>
        <w:t>nhãn sanh</w:t>
      </w:r>
      <w:r>
        <w:rPr>
          <w:spacing w:val="-1"/>
          <w:sz w:val="26"/>
        </w:rPr>
        <w:t> </w:t>
      </w:r>
      <w:r>
        <w:rPr>
          <w:sz w:val="26"/>
        </w:rPr>
        <w:t>ra với những cõi ấy, nhãn quyền đang sanh và nam quyền cũng đang sanh.</w:t>
      </w:r>
    </w:p>
    <w:p>
      <w:pPr>
        <w:pStyle w:val="BodyText"/>
        <w:spacing w:before="117"/>
        <w:ind w:right="139"/>
      </w:pPr>
      <w:r>
        <w:rPr/>
        <w:t>Hay là nam quyền đang sanh với người nào cõi nào, thì nhãn quyền đang sanh với người ấy cõi ấy phải chăng? Người nam vô nhãn sanh ra, nam quyền đang sanh mà nhãn quyền chẳng phải đang sanh với người ấy cõi ấy. Còn người nam hữu nhãn sanh ra với cõi ấy, nam quyền đang sanh và nhãn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562.</w:t>
      </w:r>
    </w:p>
    <w:p>
      <w:pPr>
        <w:spacing w:line="240" w:lineRule="auto" w:before="0"/>
        <w:ind w:left="708" w:right="142" w:firstLine="0"/>
        <w:jc w:val="both"/>
        <w:rPr>
          <w:sz w:val="26"/>
        </w:rPr>
      </w:pPr>
      <w:r>
        <w:rPr>
          <w:i/>
          <w:sz w:val="26"/>
        </w:rPr>
        <w:t>Nhãn quyền đang sanh với người nào cõi nào, thì mạng quyền đang sanh với người ấy cõi ấy phải chăng? </w:t>
      </w:r>
      <w:r>
        <w:rPr>
          <w:sz w:val="26"/>
        </w:rPr>
        <w:t>Phải rồi.</w:t>
      </w:r>
    </w:p>
    <w:p>
      <w:pPr>
        <w:pStyle w:val="BodyText"/>
        <w:spacing w:before="116"/>
        <w:ind w:right="139"/>
      </w:pPr>
      <w:r>
        <w:rPr/>
        <w:t>Hay là mạng quyền đang sanh với người nào cõi nào, thì nhãn quyền đang sanh với người ấy cõi ấy phải chăng? Người vô nhãn sanh ra, mạng quyền đang sanh mà nhãn quyền chẳng phải đang sanh với người ấy cõi ấy. Còn người hữu nhãn sanh ra với cõi ấy, mạng quyền đang sanh và nhãn quyền cũng đang sanh.</w:t>
      </w:r>
    </w:p>
    <w:p>
      <w:pPr>
        <w:pStyle w:val="Heading7"/>
        <w:spacing w:line="295" w:lineRule="exact" w:before="9"/>
      </w:pPr>
      <w:r>
        <w:rPr>
          <w:spacing w:val="-4"/>
        </w:rPr>
        <w:t>563.</w:t>
      </w:r>
    </w:p>
    <w:p>
      <w:pPr>
        <w:spacing w:line="240" w:lineRule="auto" w:before="0"/>
        <w:ind w:left="708" w:right="140" w:firstLine="0"/>
        <w:jc w:val="both"/>
        <w:rPr>
          <w:sz w:val="26"/>
        </w:rPr>
      </w:pPr>
      <w:r>
        <w:rPr>
          <w:i/>
          <w:sz w:val="26"/>
        </w:rPr>
        <w:t>Nhãn</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hỷ</w:t>
      </w:r>
      <w:r>
        <w:rPr>
          <w:i/>
          <w:spacing w:val="-2"/>
          <w:sz w:val="26"/>
        </w:rPr>
        <w:t> </w:t>
      </w:r>
      <w:r>
        <w:rPr>
          <w:i/>
          <w:sz w:val="26"/>
        </w:rPr>
        <w:t>quyền</w:t>
      </w:r>
      <w:r>
        <w:rPr>
          <w:i/>
          <w:spacing w:val="-3"/>
          <w:sz w:val="26"/>
        </w:rPr>
        <w:t> </w:t>
      </w:r>
      <w:r>
        <w:rPr>
          <w:i/>
          <w:sz w:val="26"/>
        </w:rPr>
        <w:t>đang</w:t>
      </w:r>
      <w:r>
        <w:rPr>
          <w:i/>
          <w:spacing w:val="-1"/>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 ấy phải chăng? </w:t>
      </w:r>
      <w:r>
        <w:rPr>
          <w:sz w:val="26"/>
        </w:rPr>
        <w:t>Người hữu nhãn trừ hỷ sanh ra, nhãn quyền đang sanh mà hỷ quyền chẳng phải đang sanh với người ấy cõi ấy. Còn người hỷ hữu nhãn sanh ra với những cõi ấy, nhãn quyền đang sanh và hỷ quyền cũng đang sanh.</w:t>
      </w:r>
    </w:p>
    <w:p>
      <w:pPr>
        <w:pStyle w:val="BodyText"/>
        <w:spacing w:before="118"/>
        <w:ind w:right="140"/>
      </w:pPr>
      <w:r>
        <w:rPr/>
        <w:t>Hay là</w:t>
      </w:r>
      <w:r>
        <w:rPr>
          <w:spacing w:val="-1"/>
        </w:rPr>
        <w:t> </w:t>
      </w:r>
      <w:r>
        <w:rPr/>
        <w:t>hỷ</w:t>
      </w:r>
      <w:r>
        <w:rPr>
          <w:spacing w:val="-4"/>
        </w:rPr>
        <w:t> </w:t>
      </w:r>
      <w:r>
        <w:rPr/>
        <w:t>quyền</w:t>
      </w:r>
      <w:r>
        <w:rPr>
          <w:spacing w:val="-1"/>
        </w:rPr>
        <w:t> </w:t>
      </w:r>
      <w:r>
        <w:rPr/>
        <w:t>đang sanh với</w:t>
      </w:r>
      <w:r>
        <w:rPr>
          <w:spacing w:val="-1"/>
        </w:rPr>
        <w:t> </w:t>
      </w:r>
      <w:r>
        <w:rPr/>
        <w:t>người</w:t>
      </w:r>
      <w:r>
        <w:rPr>
          <w:spacing w:val="-1"/>
        </w:rPr>
        <w:t> </w:t>
      </w:r>
      <w:r>
        <w:rPr/>
        <w:t>nào cõi nào, thì</w:t>
      </w:r>
      <w:r>
        <w:rPr>
          <w:spacing w:val="-1"/>
        </w:rPr>
        <w:t> </w:t>
      </w:r>
      <w:r>
        <w:rPr/>
        <w:t>nhãn quyền đang</w:t>
      </w:r>
      <w:r>
        <w:rPr>
          <w:spacing w:val="-1"/>
        </w:rPr>
        <w:t> </w:t>
      </w:r>
      <w:r>
        <w:rPr/>
        <w:t>sanh với người ấy cõi ấy phải chăng? Phải rồi.</w:t>
      </w:r>
    </w:p>
    <w:p>
      <w:pPr>
        <w:pStyle w:val="Heading7"/>
        <w:spacing w:line="295" w:lineRule="exact"/>
      </w:pPr>
      <w:r>
        <w:rPr>
          <w:spacing w:val="-4"/>
        </w:rPr>
        <w:t>564.</w:t>
      </w:r>
    </w:p>
    <w:p>
      <w:pPr>
        <w:spacing w:line="240" w:lineRule="auto" w:before="0"/>
        <w:ind w:left="708" w:right="140" w:firstLine="0"/>
        <w:jc w:val="both"/>
        <w:rPr>
          <w:sz w:val="26"/>
        </w:rPr>
      </w:pPr>
      <w:r>
        <w:rPr>
          <w:i/>
          <w:sz w:val="26"/>
        </w:rPr>
        <w:t>Nhãn</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3"/>
          <w:sz w:val="26"/>
        </w:rPr>
        <w:t> </w:t>
      </w:r>
      <w:r>
        <w:rPr>
          <w:i/>
          <w:sz w:val="26"/>
        </w:rPr>
        <w:t>xả</w:t>
      </w:r>
      <w:r>
        <w:rPr>
          <w:i/>
          <w:spacing w:val="-3"/>
          <w:sz w:val="26"/>
        </w:rPr>
        <w:t> </w:t>
      </w:r>
      <w:r>
        <w:rPr>
          <w:i/>
          <w:sz w:val="26"/>
        </w:rPr>
        <w:t>quyền</w:t>
      </w:r>
      <w:r>
        <w:rPr>
          <w:i/>
          <w:spacing w:val="-3"/>
          <w:sz w:val="26"/>
        </w:rPr>
        <w:t> </w:t>
      </w:r>
      <w:r>
        <w:rPr>
          <w:i/>
          <w:sz w:val="26"/>
        </w:rPr>
        <w:t>đang</w:t>
      </w:r>
      <w:r>
        <w:rPr>
          <w:i/>
          <w:spacing w:val="-1"/>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 ấy phải chăng? </w:t>
      </w:r>
      <w:r>
        <w:rPr>
          <w:sz w:val="26"/>
        </w:rPr>
        <w:t>Người hữu nhãn trừ xả đang sanh, nhãn quyền đang sanh mà xả quyền chẳng phải đang sanh với người ấy cõi ấy. Còn người xả hữu nhãn sanh ra với những cõi ấy, nhãn quyền đang sanh và xả quyền cũng đang sanh.</w:t>
      </w:r>
    </w:p>
    <w:p>
      <w:pPr>
        <w:pStyle w:val="BodyText"/>
        <w:spacing w:before="117"/>
        <w:ind w:right="139"/>
      </w:pPr>
      <w:r>
        <w:rPr/>
        <w:t>Hay là xả quyền</w:t>
      </w:r>
      <w:r>
        <w:rPr>
          <w:spacing w:val="-1"/>
        </w:rPr>
        <w:t> </w:t>
      </w:r>
      <w:r>
        <w:rPr/>
        <w:t>đang</w:t>
      </w:r>
      <w:r>
        <w:rPr>
          <w:spacing w:val="-1"/>
        </w:rPr>
        <w:t> </w:t>
      </w:r>
      <w:r>
        <w:rPr/>
        <w:t>sanh với người nào cõi nào, thì nhãn quyền đang</w:t>
      </w:r>
      <w:r>
        <w:rPr>
          <w:spacing w:val="-1"/>
        </w:rPr>
        <w:t> </w:t>
      </w:r>
      <w:r>
        <w:rPr/>
        <w:t>sanh với người ấy cõi ấy phải chăng? Người xả vô nhãn sanh ra, xả quyền đang sanh mà nhãn quyền chẳng phải đang sanh với người ấy cõi ấy; còn người xả hữu nhãn sanh ra, xả quyền đang sanh và nhãn quyền cũng đang sanh với người ấy cõi ấy.</w:t>
      </w:r>
    </w:p>
    <w:p>
      <w:pPr>
        <w:pStyle w:val="Heading7"/>
        <w:spacing w:line="295" w:lineRule="exact"/>
      </w:pPr>
      <w:r>
        <w:rPr>
          <w:spacing w:val="-4"/>
        </w:rPr>
        <w:t>565.</w:t>
      </w:r>
    </w:p>
    <w:p>
      <w:pPr>
        <w:spacing w:line="240" w:lineRule="auto" w:before="0"/>
        <w:ind w:left="708" w:right="139" w:firstLine="0"/>
        <w:jc w:val="both"/>
        <w:rPr>
          <w:sz w:val="26"/>
        </w:rPr>
      </w:pPr>
      <w:r>
        <w:rPr>
          <w:i/>
          <w:sz w:val="26"/>
        </w:rPr>
        <w:t>Nhãn quyền đang sanh với người nào cõi nào thì tín quyền đang sanh với người ấy cõi ấy phải chăng? </w:t>
      </w:r>
      <w:r>
        <w:rPr>
          <w:sz w:val="26"/>
        </w:rPr>
        <w:t>Người hữu nhãn vô nhân sanh ra, nhãn quyền đang sanh mà tín quyền chẳng</w:t>
      </w:r>
      <w:r>
        <w:rPr>
          <w:spacing w:val="-1"/>
          <w:sz w:val="26"/>
        </w:rPr>
        <w:t> </w:t>
      </w:r>
      <w:r>
        <w:rPr>
          <w:sz w:val="26"/>
        </w:rPr>
        <w:t>phải</w:t>
      </w:r>
      <w:r>
        <w:rPr>
          <w:spacing w:val="-1"/>
          <w:sz w:val="26"/>
        </w:rPr>
        <w:t> </w:t>
      </w:r>
      <w:r>
        <w:rPr>
          <w:sz w:val="26"/>
        </w:rPr>
        <w:t>đang sanh</w:t>
      </w:r>
      <w:r>
        <w:rPr>
          <w:spacing w:val="-1"/>
          <w:sz w:val="26"/>
        </w:rPr>
        <w:t> </w:t>
      </w:r>
      <w:r>
        <w:rPr>
          <w:sz w:val="26"/>
        </w:rPr>
        <w:t>với</w:t>
      </w:r>
      <w:r>
        <w:rPr>
          <w:spacing w:val="-1"/>
          <w:sz w:val="26"/>
        </w:rPr>
        <w:t> </w:t>
      </w:r>
      <w:r>
        <w:rPr>
          <w:sz w:val="26"/>
        </w:rPr>
        <w:t>người ấy</w:t>
      </w:r>
      <w:r>
        <w:rPr>
          <w:spacing w:val="-6"/>
          <w:sz w:val="26"/>
        </w:rPr>
        <w:t> </w:t>
      </w:r>
      <w:r>
        <w:rPr>
          <w:sz w:val="26"/>
        </w:rPr>
        <w:t>cõi ấy;</w:t>
      </w:r>
      <w:r>
        <w:rPr>
          <w:spacing w:val="-1"/>
          <w:sz w:val="26"/>
        </w:rPr>
        <w:t> </w:t>
      </w:r>
      <w:r>
        <w:rPr>
          <w:sz w:val="26"/>
        </w:rPr>
        <w:t>còn người hữu nhãn hữu nhân sanh ra, nhãn quyền đang sanh và tín quyền cũng đang sanh với người ấy cõi ấy.</w:t>
      </w:r>
    </w:p>
    <w:p>
      <w:pPr>
        <w:pStyle w:val="BodyText"/>
        <w:spacing w:before="117"/>
        <w:ind w:right="137"/>
      </w:pPr>
      <w:r>
        <w:rPr/>
        <w:t>Hay</w:t>
      </w:r>
      <w:r>
        <w:rPr>
          <w:spacing w:val="-1"/>
        </w:rPr>
        <w:t> </w:t>
      </w:r>
      <w:r>
        <w:rPr/>
        <w:t>là tín quyền đang sanh với người nào cõi nào thì nhãn quyền đang sanh với người ấy cõi ấy phải chăng? Người hữu nhân vô nhãn đang sanh, tín quyền đang sanh mà nhãn quyền chẳng phải đang sanh với người ấy cõi ấy; còn người hữu nhân hữu nhãn sanh ra với những cõi ấy, tín quyền đang sanh và nhãn quyền cũng đang sanh.</w:t>
      </w:r>
    </w:p>
    <w:p>
      <w:pPr>
        <w:pStyle w:val="Heading7"/>
      </w:pPr>
      <w:r>
        <w:rPr>
          <w:spacing w:val="-4"/>
        </w:rPr>
        <w:t>566.</w:t>
      </w:r>
    </w:p>
    <w:p>
      <w:pPr>
        <w:spacing w:line="240" w:lineRule="auto" w:before="0"/>
        <w:ind w:left="708" w:right="139" w:firstLine="0"/>
        <w:jc w:val="both"/>
        <w:rPr>
          <w:sz w:val="26"/>
        </w:rPr>
      </w:pPr>
      <w:r>
        <w:rPr>
          <w:i/>
          <w:sz w:val="26"/>
        </w:rPr>
        <w:t>Nhãn</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cõi</w:t>
      </w:r>
      <w:r>
        <w:rPr>
          <w:i/>
          <w:spacing w:val="-3"/>
          <w:sz w:val="26"/>
        </w:rPr>
        <w:t> </w:t>
      </w:r>
      <w:r>
        <w:rPr>
          <w:i/>
          <w:sz w:val="26"/>
        </w:rPr>
        <w:t>nào thì</w:t>
      </w:r>
      <w:r>
        <w:rPr>
          <w:i/>
          <w:spacing w:val="-3"/>
          <w:sz w:val="26"/>
        </w:rPr>
        <w:t> </w:t>
      </w:r>
      <w:r>
        <w:rPr>
          <w:i/>
          <w:sz w:val="26"/>
        </w:rPr>
        <w:t>tuệ quyền</w:t>
      </w:r>
      <w:r>
        <w:rPr>
          <w:i/>
          <w:spacing w:val="-1"/>
          <w:sz w:val="26"/>
        </w:rPr>
        <w:t> </w:t>
      </w:r>
      <w:r>
        <w:rPr>
          <w:i/>
          <w:sz w:val="26"/>
        </w:rPr>
        <w:t>đang</w:t>
      </w:r>
      <w:r>
        <w:rPr>
          <w:i/>
          <w:spacing w:val="-1"/>
          <w:sz w:val="26"/>
        </w:rPr>
        <w:t> </w:t>
      </w:r>
      <w:r>
        <w:rPr>
          <w:i/>
          <w:sz w:val="26"/>
        </w:rPr>
        <w:t>sanh</w:t>
      </w:r>
      <w:r>
        <w:rPr>
          <w:i/>
          <w:spacing w:val="-3"/>
          <w:sz w:val="26"/>
        </w:rPr>
        <w:t> </w:t>
      </w:r>
      <w:r>
        <w:rPr>
          <w:i/>
          <w:sz w:val="26"/>
        </w:rPr>
        <w:t>với</w:t>
      </w:r>
      <w:r>
        <w:rPr>
          <w:i/>
          <w:spacing w:val="-3"/>
          <w:sz w:val="26"/>
        </w:rPr>
        <w:t> </w:t>
      </w:r>
      <w:r>
        <w:rPr>
          <w:i/>
          <w:sz w:val="26"/>
        </w:rPr>
        <w:t>người ấy</w:t>
      </w:r>
      <w:r>
        <w:rPr>
          <w:i/>
          <w:spacing w:val="-3"/>
          <w:sz w:val="26"/>
        </w:rPr>
        <w:t> </w:t>
      </w:r>
      <w:r>
        <w:rPr>
          <w:i/>
          <w:sz w:val="26"/>
        </w:rPr>
        <w:t>cõi ấy phải chăng? </w:t>
      </w:r>
      <w:r>
        <w:rPr>
          <w:sz w:val="26"/>
        </w:rPr>
        <w:t>Người hữu nhãn bất tương ưng trí sanh ra, nhãn quyền đang sanh mà tuệ quyền chẳng phải đang sanh với người ấy cõi ấy; còn người hữu nhãn tương ưng</w:t>
      </w:r>
      <w:r>
        <w:rPr>
          <w:spacing w:val="80"/>
          <w:sz w:val="26"/>
        </w:rPr>
        <w:t> </w:t>
      </w:r>
      <w:r>
        <w:rPr>
          <w:sz w:val="26"/>
        </w:rPr>
        <w:t>trí sanh ra với cõi ấy, nhãn quyền đang sanh và tuệ quyền cũng đang sanh.</w:t>
      </w:r>
    </w:p>
    <w:p>
      <w:pPr>
        <w:pStyle w:val="BodyText"/>
        <w:spacing w:before="116"/>
        <w:ind w:right="139"/>
      </w:pPr>
      <w:r>
        <w:rPr/>
        <w:t>Hay</w:t>
      </w:r>
      <w:r>
        <w:rPr>
          <w:spacing w:val="-3"/>
        </w:rPr>
        <w:t> </w:t>
      </w:r>
      <w:r>
        <w:rPr/>
        <w:t>là</w:t>
      </w:r>
      <w:r>
        <w:rPr>
          <w:spacing w:val="-1"/>
        </w:rPr>
        <w:t> </w:t>
      </w:r>
      <w:r>
        <w:rPr/>
        <w:t>tuệ quyền đang sanh với người</w:t>
      </w:r>
      <w:r>
        <w:rPr>
          <w:spacing w:val="-1"/>
        </w:rPr>
        <w:t> </w:t>
      </w:r>
      <w:r>
        <w:rPr/>
        <w:t>nào</w:t>
      </w:r>
      <w:r>
        <w:rPr>
          <w:spacing w:val="-1"/>
        </w:rPr>
        <w:t> </w:t>
      </w:r>
      <w:r>
        <w:rPr/>
        <w:t>cõi nào thì nhãn quyền</w:t>
      </w:r>
      <w:r>
        <w:rPr>
          <w:spacing w:val="-1"/>
        </w:rPr>
        <w:t> </w:t>
      </w:r>
      <w:r>
        <w:rPr/>
        <w:t>đang</w:t>
      </w:r>
      <w:r>
        <w:rPr>
          <w:spacing w:val="-1"/>
        </w:rPr>
        <w:t> </w:t>
      </w:r>
      <w:r>
        <w:rPr/>
        <w:t>sanh với</w:t>
      </w:r>
      <w:r>
        <w:rPr>
          <w:spacing w:val="-1"/>
        </w:rPr>
        <w:t> </w:t>
      </w:r>
      <w:r>
        <w:rPr/>
        <w:t>người ấy cõi ấy phải chăng? Người vô nhãn tương ưng trí sanh ra, tuệ quyền đang sanh mà nhãn quyền chẳng phải đang sanh với người ấy cõi ấy; còn người hữu nhãn tương ưng trí sanh ra với cõi ấy, tuệ quyền đang sanh và nhãn quyền cũng đang sanh.</w:t>
      </w:r>
    </w:p>
    <w:p>
      <w:pPr>
        <w:pStyle w:val="Heading7"/>
      </w:pPr>
      <w:r>
        <w:rPr>
          <w:spacing w:val="-4"/>
        </w:rPr>
        <w:t>567.</w:t>
      </w:r>
    </w:p>
    <w:p>
      <w:pPr>
        <w:spacing w:line="240" w:lineRule="auto" w:before="0"/>
        <w:ind w:left="708" w:right="211" w:firstLine="0"/>
        <w:jc w:val="left"/>
        <w:rPr>
          <w:sz w:val="26"/>
        </w:rPr>
      </w:pPr>
      <w:r>
        <w:rPr>
          <w:i/>
          <w:sz w:val="26"/>
        </w:rPr>
        <w:t>Nhãn quyền đang sanh với người nào cõi nào thì ý quyền đang sanh với người ấy cõi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right="137"/>
      </w:pPr>
      <w:r>
        <w:rPr/>
        <w:t>Hay là ý quyền đang sanh với người nào cõi nào thì nhãn quyền đang sanh với người ấy cõi ấy phải chăng? Người hữu tâm vô nhãn sanh ra, ý quyền đang sanh mà nhãn quyền chẳng phải đang sanh với người ấy cõi ấy; còn người hữu nhãn sanh ra với cõi ấy, ý quyền đang sanh và nhãn quyền cũng đang sanh.</w:t>
      </w:r>
    </w:p>
    <w:p>
      <w:pPr>
        <w:pStyle w:val="Heading7"/>
      </w:pPr>
      <w:r>
        <w:rPr>
          <w:spacing w:val="-4"/>
        </w:rPr>
        <w:t>568.</w:t>
      </w:r>
    </w:p>
    <w:p>
      <w:pPr>
        <w:spacing w:line="240" w:lineRule="auto" w:before="0"/>
        <w:ind w:left="708" w:right="135" w:firstLine="0"/>
        <w:jc w:val="both"/>
        <w:rPr>
          <w:sz w:val="26"/>
        </w:rPr>
      </w:pPr>
      <w:r>
        <w:rPr>
          <w:i/>
          <w:sz w:val="26"/>
        </w:rPr>
        <w:t>Tỷ quyền đang sanh với người nào cõi nào,</w:t>
      </w:r>
      <w:r>
        <w:rPr>
          <w:i/>
          <w:spacing w:val="21"/>
          <w:sz w:val="26"/>
        </w:rPr>
        <w:t> </w:t>
      </w:r>
      <w:r>
        <w:rPr>
          <w:i/>
          <w:sz w:val="26"/>
        </w:rPr>
        <w:t>thì nữ quyền đang sanh với người ấy cõi</w:t>
      </w:r>
      <w:r>
        <w:rPr>
          <w:i/>
          <w:spacing w:val="40"/>
          <w:sz w:val="26"/>
        </w:rPr>
        <w:t> </w:t>
      </w:r>
      <w:r>
        <w:rPr>
          <w:i/>
          <w:sz w:val="26"/>
        </w:rPr>
        <w:t>ấy phải chăng? </w:t>
      </w:r>
      <w:r>
        <w:rPr>
          <w:sz w:val="26"/>
        </w:rPr>
        <w:t>Người phi nữ hữu tỷ sanh ra, tỷ quyền đang sanh mà nữ quyền chẳng phải đang sanh với người ấy cõi ấy. Còn người nữ hữu tỷ sanh ra với những cõi ấy, tỷ quyền đang sanh và nữ quyền cũng đang sanh.</w:t>
      </w:r>
    </w:p>
    <w:p>
      <w:pPr>
        <w:pStyle w:val="BodyText"/>
        <w:spacing w:before="116"/>
        <w:ind w:right="137"/>
      </w:pPr>
      <w:r>
        <w:rPr/>
        <w:t>Hay</w:t>
      </w:r>
      <w:r>
        <w:rPr>
          <w:spacing w:val="-2"/>
        </w:rPr>
        <w:t> </w:t>
      </w:r>
      <w:r>
        <w:rPr/>
        <w:t>là</w:t>
      </w:r>
      <w:r>
        <w:rPr>
          <w:spacing w:val="-2"/>
        </w:rPr>
        <w:t> </w:t>
      </w:r>
      <w:r>
        <w:rPr/>
        <w:t>nữ quyền đang sanh</w:t>
      </w:r>
      <w:r>
        <w:rPr>
          <w:spacing w:val="-2"/>
        </w:rPr>
        <w:t> </w:t>
      </w:r>
      <w:r>
        <w:rPr/>
        <w:t>với</w:t>
      </w:r>
      <w:r>
        <w:rPr>
          <w:spacing w:val="-2"/>
        </w:rPr>
        <w:t> </w:t>
      </w:r>
      <w:r>
        <w:rPr/>
        <w:t>người</w:t>
      </w:r>
      <w:r>
        <w:rPr>
          <w:spacing w:val="-2"/>
        </w:rPr>
        <w:t> </w:t>
      </w:r>
      <w:r>
        <w:rPr/>
        <w:t>nào</w:t>
      </w:r>
      <w:r>
        <w:rPr>
          <w:spacing w:val="-2"/>
        </w:rPr>
        <w:t> </w:t>
      </w:r>
      <w:r>
        <w:rPr/>
        <w:t>cõi nào, thì tỷ</w:t>
      </w:r>
      <w:r>
        <w:rPr>
          <w:spacing w:val="-4"/>
        </w:rPr>
        <w:t> </w:t>
      </w:r>
      <w:r>
        <w:rPr/>
        <w:t>quyền</w:t>
      </w:r>
      <w:r>
        <w:rPr>
          <w:spacing w:val="-2"/>
        </w:rPr>
        <w:t> </w:t>
      </w:r>
      <w:r>
        <w:rPr/>
        <w:t>đang sanh</w:t>
      </w:r>
      <w:r>
        <w:rPr>
          <w:spacing w:val="-2"/>
        </w:rPr>
        <w:t> </w:t>
      </w:r>
      <w:r>
        <w:rPr/>
        <w:t>với</w:t>
      </w:r>
      <w:r>
        <w:rPr>
          <w:spacing w:val="-2"/>
        </w:rPr>
        <w:t> </w:t>
      </w:r>
      <w:r>
        <w:rPr/>
        <w:t>người</w:t>
      </w:r>
      <w:r>
        <w:rPr>
          <w:spacing w:val="-2"/>
        </w:rPr>
        <w:t> </w:t>
      </w:r>
      <w:r>
        <w:rPr/>
        <w:t>ấy cõi ấy phải chăng? Người nữ vô tỷ sanh ra, nữ quyền đang sanh mà tỷ quyền chẳng phải đang sanh với người ấy cõi ấy. Còn người nữ hữu tỷ sanh ra với cõi ấy, nữ quyền đang sanh và tỷ quyền cũng đang sanh.</w:t>
      </w:r>
    </w:p>
    <w:p>
      <w:pPr>
        <w:pStyle w:val="Heading7"/>
      </w:pPr>
      <w:r>
        <w:rPr>
          <w:spacing w:val="-4"/>
        </w:rPr>
        <w:t>569.</w:t>
      </w:r>
    </w:p>
    <w:p>
      <w:pPr>
        <w:spacing w:line="240" w:lineRule="auto" w:before="0"/>
        <w:ind w:left="708" w:right="140" w:firstLine="0"/>
        <w:jc w:val="both"/>
        <w:rPr>
          <w:sz w:val="26"/>
        </w:rPr>
      </w:pPr>
      <w:r>
        <w:rPr>
          <w:i/>
          <w:sz w:val="26"/>
        </w:rPr>
        <w:t>Tỷ quyền đang sanh với người nào cõi nào, thì nam quyền đang sanh với người ấy cõi ấy phải chăng? </w:t>
      </w:r>
      <w:r>
        <w:rPr>
          <w:sz w:val="26"/>
        </w:rPr>
        <w:t>Người hữu tỷ phi nam sanh ra, tỷ quyền đang sanh mà nam quyền chẳng phải đang sanh với người ấy cõi ấy. Còn người nam hữu tỷ sanh ra với những cõi ấy, tỷ quyền đang sanh và nam quyền cũng đang sanh.</w:t>
      </w:r>
    </w:p>
    <w:p>
      <w:pPr>
        <w:pStyle w:val="BodyText"/>
        <w:spacing w:before="117"/>
        <w:ind w:left="708" w:right="137"/>
      </w:pPr>
      <w:r>
        <w:rPr/>
        <w:t>Hay là nam quyền đang sanh với người nào cõi nào, thì tỷ quyền đang sanh với người ấy cõi ấy phải chăng? Người nam vô tỷ sanh ra, nam quyền đang sanh mà tỷ quyền chẳng phải đang sanh với người ấy cõi ấy. Còn người nam hữu tỷ sanh ra với cõi ấy, nam quyền đang sanh và tỷ quyền cũng đang sanh.</w:t>
      </w:r>
    </w:p>
    <w:p>
      <w:pPr>
        <w:pStyle w:val="Heading7"/>
        <w:spacing w:before="6"/>
      </w:pPr>
      <w:r>
        <w:rPr>
          <w:spacing w:val="-4"/>
        </w:rPr>
        <w:t>570.</w:t>
      </w:r>
    </w:p>
    <w:p>
      <w:pPr>
        <w:spacing w:line="240" w:lineRule="auto" w:before="0"/>
        <w:ind w:left="708" w:right="142" w:firstLine="0"/>
        <w:jc w:val="both"/>
        <w:rPr>
          <w:sz w:val="26"/>
        </w:rPr>
      </w:pPr>
      <w:r>
        <w:rPr>
          <w:i/>
          <w:sz w:val="26"/>
        </w:rPr>
        <w:t>Tỷ quyền đang sanh với người nào cõi nào, thì mạng quyền đang sanh với người ấy</w:t>
      </w:r>
      <w:r>
        <w:rPr>
          <w:i/>
          <w:spacing w:val="40"/>
          <w:sz w:val="26"/>
        </w:rPr>
        <w:t> </w:t>
      </w:r>
      <w:r>
        <w:rPr>
          <w:i/>
          <w:sz w:val="26"/>
        </w:rPr>
        <w:t>cõi ấy phải chăng? </w:t>
      </w:r>
      <w:r>
        <w:rPr>
          <w:sz w:val="26"/>
        </w:rPr>
        <w:t>Phải rồi.</w:t>
      </w:r>
    </w:p>
    <w:p>
      <w:pPr>
        <w:pStyle w:val="BodyText"/>
        <w:spacing w:before="117"/>
        <w:ind w:left="708" w:right="138"/>
      </w:pPr>
      <w:r>
        <w:rPr/>
        <w:t>Hay</w:t>
      </w:r>
      <w:r>
        <w:rPr>
          <w:spacing w:val="-3"/>
        </w:rPr>
        <w:t> </w:t>
      </w:r>
      <w:r>
        <w:rPr/>
        <w:t>là mạng quyền đang</w:t>
      </w:r>
      <w:r>
        <w:rPr>
          <w:spacing w:val="-1"/>
        </w:rPr>
        <w:t> </w:t>
      </w:r>
      <w:r>
        <w:rPr/>
        <w:t>sanh với</w:t>
      </w:r>
      <w:r>
        <w:rPr>
          <w:spacing w:val="-1"/>
        </w:rPr>
        <w:t> </w:t>
      </w:r>
      <w:r>
        <w:rPr/>
        <w:t>người</w:t>
      </w:r>
      <w:r>
        <w:rPr>
          <w:spacing w:val="-1"/>
        </w:rPr>
        <w:t> </w:t>
      </w:r>
      <w:r>
        <w:rPr/>
        <w:t>nào cõi</w:t>
      </w:r>
      <w:r>
        <w:rPr>
          <w:spacing w:val="-1"/>
        </w:rPr>
        <w:t> </w:t>
      </w:r>
      <w:r>
        <w:rPr/>
        <w:t>nào, thì</w:t>
      </w:r>
      <w:r>
        <w:rPr>
          <w:spacing w:val="-1"/>
        </w:rPr>
        <w:t> </w:t>
      </w:r>
      <w:r>
        <w:rPr/>
        <w:t>tỷ</w:t>
      </w:r>
      <w:r>
        <w:rPr>
          <w:spacing w:val="-7"/>
        </w:rPr>
        <w:t> </w:t>
      </w:r>
      <w:r>
        <w:rPr/>
        <w:t>quyền đang</w:t>
      </w:r>
      <w:r>
        <w:rPr>
          <w:spacing w:val="-1"/>
        </w:rPr>
        <w:t> </w:t>
      </w:r>
      <w:r>
        <w:rPr/>
        <w:t>sanh với</w:t>
      </w:r>
      <w:r>
        <w:rPr>
          <w:spacing w:val="-1"/>
        </w:rPr>
        <w:t> </w:t>
      </w:r>
      <w:r>
        <w:rPr/>
        <w:t>người ấy cõi ấy phải chăng? Người vô tỷ sanh ra, mạng quyền đang sanh mà tỷ quyền chẳng phải đang sanh với người ấy cõi ấy. Còn người hữu tỷ sanh ra với cõi ấy, mạng quyền đang sanh và tỷ quyền cũng đang sanh.</w:t>
      </w:r>
    </w:p>
    <w:p>
      <w:pPr>
        <w:pStyle w:val="Heading7"/>
        <w:spacing w:before="6"/>
      </w:pPr>
      <w:r>
        <w:rPr>
          <w:spacing w:val="-4"/>
        </w:rPr>
        <w:t>571.</w:t>
      </w:r>
    </w:p>
    <w:p>
      <w:pPr>
        <w:spacing w:line="240" w:lineRule="auto" w:before="0"/>
        <w:ind w:left="708" w:right="135" w:firstLine="0"/>
        <w:jc w:val="both"/>
        <w:rPr>
          <w:sz w:val="26"/>
        </w:rPr>
      </w:pPr>
      <w:r>
        <w:rPr>
          <w:i/>
          <w:sz w:val="26"/>
        </w:rPr>
        <w:t>Tỷ</w:t>
      </w:r>
      <w:r>
        <w:rPr>
          <w:i/>
          <w:spacing w:val="-2"/>
          <w:sz w:val="26"/>
        </w:rPr>
        <w:t> </w:t>
      </w:r>
      <w:r>
        <w:rPr>
          <w:i/>
          <w:sz w:val="26"/>
        </w:rPr>
        <w:t>quyền đang sanh với</w:t>
      </w:r>
      <w:r>
        <w:rPr>
          <w:i/>
          <w:spacing w:val="-2"/>
          <w:sz w:val="26"/>
        </w:rPr>
        <w:t> </w:t>
      </w:r>
      <w:r>
        <w:rPr>
          <w:i/>
          <w:sz w:val="26"/>
        </w:rPr>
        <w:t>người</w:t>
      </w:r>
      <w:r>
        <w:rPr>
          <w:i/>
          <w:spacing w:val="-2"/>
          <w:sz w:val="26"/>
        </w:rPr>
        <w:t> </w:t>
      </w:r>
      <w:r>
        <w:rPr>
          <w:i/>
          <w:sz w:val="26"/>
        </w:rPr>
        <w:t>nào</w:t>
      </w:r>
      <w:r>
        <w:rPr>
          <w:i/>
          <w:spacing w:val="-2"/>
          <w:sz w:val="26"/>
        </w:rPr>
        <w:t> </w:t>
      </w:r>
      <w:r>
        <w:rPr>
          <w:i/>
          <w:sz w:val="26"/>
        </w:rPr>
        <w:t>cõi nào, thì hỷ</w:t>
      </w:r>
      <w:r>
        <w:rPr>
          <w:i/>
          <w:spacing w:val="-1"/>
          <w:sz w:val="26"/>
        </w:rPr>
        <w:t> </w:t>
      </w:r>
      <w:r>
        <w:rPr>
          <w:i/>
          <w:sz w:val="26"/>
        </w:rPr>
        <w:t>quyền</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 cõi</w:t>
      </w:r>
      <w:r>
        <w:rPr>
          <w:i/>
          <w:spacing w:val="-2"/>
          <w:sz w:val="26"/>
        </w:rPr>
        <w:t> </w:t>
      </w:r>
      <w:r>
        <w:rPr>
          <w:i/>
          <w:sz w:val="26"/>
        </w:rPr>
        <w:t>ấy phải chăng? </w:t>
      </w:r>
      <w:r>
        <w:rPr>
          <w:sz w:val="26"/>
        </w:rPr>
        <w:t>Người hữu tỷ</w:t>
      </w:r>
      <w:r>
        <w:rPr>
          <w:spacing w:val="-3"/>
          <w:sz w:val="26"/>
        </w:rPr>
        <w:t> </w:t>
      </w:r>
      <w:r>
        <w:rPr>
          <w:sz w:val="26"/>
        </w:rPr>
        <w:t>trừ hỷ sanh ra, tỷ</w:t>
      </w:r>
      <w:r>
        <w:rPr>
          <w:spacing w:val="-2"/>
          <w:sz w:val="26"/>
        </w:rPr>
        <w:t> </w:t>
      </w:r>
      <w:r>
        <w:rPr>
          <w:sz w:val="26"/>
        </w:rPr>
        <w:t>quyền đang sanh mà hỷ quyền chẳng phải đang sanh với người ấy cõi ấy. Còn người hỷ hữu tỷ sanh ra với những cõi ấy, tỷ</w:t>
      </w:r>
      <w:r>
        <w:rPr>
          <w:spacing w:val="40"/>
          <w:sz w:val="26"/>
        </w:rPr>
        <w:t> </w:t>
      </w:r>
      <w:r>
        <w:rPr>
          <w:sz w:val="26"/>
        </w:rPr>
        <w:t>quyền đang sanh và hỷ quyền cũng đang sanh.</w:t>
      </w:r>
    </w:p>
    <w:p>
      <w:pPr>
        <w:pStyle w:val="BodyText"/>
        <w:spacing w:before="117"/>
        <w:ind w:left="708" w:right="137"/>
      </w:pPr>
      <w:r>
        <w:rPr/>
        <w:t>Hay</w:t>
      </w:r>
      <w:r>
        <w:rPr>
          <w:spacing w:val="-2"/>
        </w:rPr>
        <w:t> </w:t>
      </w:r>
      <w:r>
        <w:rPr/>
        <w:t>là hỷ</w:t>
      </w:r>
      <w:r>
        <w:rPr>
          <w:spacing w:val="-4"/>
        </w:rPr>
        <w:t> </w:t>
      </w:r>
      <w:r>
        <w:rPr/>
        <w:t>quyền đang sanh với người nào cõi nào, thì tỷ</w:t>
      </w:r>
      <w:r>
        <w:rPr>
          <w:spacing w:val="-4"/>
        </w:rPr>
        <w:t> </w:t>
      </w:r>
      <w:r>
        <w:rPr/>
        <w:t>quyền đang sanh với người ấy cõi ấy phải chăng? Người hỷ vô tỷ sanh ra, hỷ quyền đang sanh mà tỷ quyền chẳng phải đang sanh với người ấy cõi ấy. Còn người hỷ hữu tỷ sanh ra với cõi ấy, hỷ quyền đang sanh và tỷ quyền cũng đang sanh.</w:t>
      </w:r>
    </w:p>
    <w:p>
      <w:pPr>
        <w:pStyle w:val="Heading7"/>
      </w:pPr>
      <w:r>
        <w:rPr>
          <w:spacing w:val="-4"/>
        </w:rPr>
        <w:t>572.</w:t>
      </w:r>
    </w:p>
    <w:p>
      <w:pPr>
        <w:spacing w:line="240" w:lineRule="auto" w:before="0"/>
        <w:ind w:left="708" w:right="135" w:firstLine="0"/>
        <w:jc w:val="both"/>
        <w:rPr>
          <w:sz w:val="26"/>
        </w:rPr>
      </w:pPr>
      <w:r>
        <w:rPr>
          <w:i/>
          <w:sz w:val="26"/>
        </w:rPr>
        <w:t>Tỷ</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 xả</w:t>
      </w:r>
      <w:r>
        <w:rPr>
          <w:i/>
          <w:spacing w:val="-3"/>
          <w:sz w:val="26"/>
        </w:rPr>
        <w:t> </w:t>
      </w:r>
      <w:r>
        <w:rPr>
          <w:i/>
          <w:sz w:val="26"/>
        </w:rPr>
        <w:t>quyền</w:t>
      </w:r>
      <w:r>
        <w:rPr>
          <w:i/>
          <w:spacing w:val="-3"/>
          <w:sz w:val="26"/>
        </w:rPr>
        <w:t> </w:t>
      </w:r>
      <w:r>
        <w:rPr>
          <w:i/>
          <w:sz w:val="26"/>
        </w:rPr>
        <w:t>đang</w:t>
      </w:r>
      <w:r>
        <w:rPr>
          <w:i/>
          <w:spacing w:val="-2"/>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3"/>
          <w:sz w:val="26"/>
        </w:rPr>
        <w:t> </w:t>
      </w:r>
      <w:r>
        <w:rPr>
          <w:i/>
          <w:sz w:val="26"/>
        </w:rPr>
        <w:t>ấy phải chăng? </w:t>
      </w:r>
      <w:r>
        <w:rPr>
          <w:sz w:val="26"/>
        </w:rPr>
        <w:t>Người hữu tỷ</w:t>
      </w:r>
      <w:r>
        <w:rPr>
          <w:spacing w:val="-2"/>
          <w:sz w:val="26"/>
        </w:rPr>
        <w:t> </w:t>
      </w:r>
      <w:r>
        <w:rPr>
          <w:sz w:val="26"/>
        </w:rPr>
        <w:t>trừ xả sanh ra, tỷ quyền đang sanh mà xả quyền chẳng phải đang sanh với người ấy cõi ấy. Còn người xả hữu tỷ sanh ra với những cõi ấy, tỷ</w:t>
      </w:r>
      <w:r>
        <w:rPr>
          <w:spacing w:val="80"/>
          <w:sz w:val="26"/>
        </w:rPr>
        <w:t> </w:t>
      </w:r>
      <w:r>
        <w:rPr>
          <w:sz w:val="26"/>
        </w:rPr>
        <w:t>quyền đang sanh và xả quyền cũng đang sanh.</w:t>
      </w:r>
    </w:p>
    <w:p>
      <w:pPr>
        <w:pStyle w:val="BodyText"/>
        <w:spacing w:before="116"/>
        <w:ind w:left="708" w:right="137"/>
      </w:pPr>
      <w:r>
        <w:rPr/>
        <w:t>Hay là xả quyền đang sanh với</w:t>
      </w:r>
      <w:r>
        <w:rPr>
          <w:spacing w:val="-1"/>
        </w:rPr>
        <w:t> </w:t>
      </w:r>
      <w:r>
        <w:rPr/>
        <w:t>người</w:t>
      </w:r>
      <w:r>
        <w:rPr>
          <w:spacing w:val="-1"/>
        </w:rPr>
        <w:t> </w:t>
      </w:r>
      <w:r>
        <w:rPr/>
        <w:t>nào cõi nào, thì</w:t>
      </w:r>
      <w:r>
        <w:rPr>
          <w:spacing w:val="-1"/>
        </w:rPr>
        <w:t> </w:t>
      </w:r>
      <w:r>
        <w:rPr/>
        <w:t>tỷ</w:t>
      </w:r>
      <w:r>
        <w:rPr>
          <w:spacing w:val="-2"/>
        </w:rPr>
        <w:t> </w:t>
      </w:r>
      <w:r>
        <w:rPr/>
        <w:t>quyền đang sanh với người</w:t>
      </w:r>
      <w:r>
        <w:rPr>
          <w:spacing w:val="-1"/>
        </w:rPr>
        <w:t> </w:t>
      </w:r>
      <w:r>
        <w:rPr/>
        <w:t>ấy cõi</w:t>
      </w:r>
      <w:r>
        <w:rPr>
          <w:spacing w:val="22"/>
        </w:rPr>
        <w:t> </w:t>
      </w:r>
      <w:r>
        <w:rPr/>
        <w:t>ấy</w:t>
      </w:r>
      <w:r>
        <w:rPr>
          <w:spacing w:val="20"/>
        </w:rPr>
        <w:t> </w:t>
      </w:r>
      <w:r>
        <w:rPr/>
        <w:t>phải</w:t>
      </w:r>
      <w:r>
        <w:rPr>
          <w:spacing w:val="25"/>
        </w:rPr>
        <w:t> </w:t>
      </w:r>
      <w:r>
        <w:rPr/>
        <w:t>chăng?</w:t>
      </w:r>
      <w:r>
        <w:rPr>
          <w:spacing w:val="26"/>
        </w:rPr>
        <w:t> </w:t>
      </w:r>
      <w:r>
        <w:rPr/>
        <w:t>Người</w:t>
      </w:r>
      <w:r>
        <w:rPr>
          <w:spacing w:val="23"/>
        </w:rPr>
        <w:t> </w:t>
      </w:r>
      <w:r>
        <w:rPr/>
        <w:t>xả</w:t>
      </w:r>
      <w:r>
        <w:rPr>
          <w:spacing w:val="23"/>
        </w:rPr>
        <w:t> </w:t>
      </w:r>
      <w:r>
        <w:rPr/>
        <w:t>vô</w:t>
      </w:r>
      <w:r>
        <w:rPr>
          <w:spacing w:val="22"/>
        </w:rPr>
        <w:t> </w:t>
      </w:r>
      <w:r>
        <w:rPr/>
        <w:t>tỷ</w:t>
      </w:r>
      <w:r>
        <w:rPr>
          <w:spacing w:val="24"/>
        </w:rPr>
        <w:t> </w:t>
      </w:r>
      <w:r>
        <w:rPr/>
        <w:t>sanh</w:t>
      </w:r>
      <w:r>
        <w:rPr>
          <w:spacing w:val="22"/>
        </w:rPr>
        <w:t> </w:t>
      </w:r>
      <w:r>
        <w:rPr/>
        <w:t>ra,</w:t>
      </w:r>
      <w:r>
        <w:rPr>
          <w:spacing w:val="24"/>
        </w:rPr>
        <w:t> </w:t>
      </w:r>
      <w:r>
        <w:rPr/>
        <w:t>xả</w:t>
      </w:r>
      <w:r>
        <w:rPr>
          <w:spacing w:val="25"/>
        </w:rPr>
        <w:t> </w:t>
      </w:r>
      <w:r>
        <w:rPr/>
        <w:t>quyền</w:t>
      </w:r>
      <w:r>
        <w:rPr>
          <w:spacing w:val="25"/>
        </w:rPr>
        <w:t> </w:t>
      </w:r>
      <w:r>
        <w:rPr/>
        <w:t>đang</w:t>
      </w:r>
      <w:r>
        <w:rPr>
          <w:spacing w:val="25"/>
        </w:rPr>
        <w:t> </w:t>
      </w:r>
      <w:r>
        <w:rPr/>
        <w:t>sanh</w:t>
      </w:r>
      <w:r>
        <w:rPr>
          <w:spacing w:val="28"/>
        </w:rPr>
        <w:t> </w:t>
      </w:r>
      <w:r>
        <w:rPr/>
        <w:t>mà</w:t>
      </w:r>
      <w:r>
        <w:rPr>
          <w:spacing w:val="23"/>
        </w:rPr>
        <w:t> </w:t>
      </w:r>
      <w:r>
        <w:rPr/>
        <w:t>tỷ</w:t>
      </w:r>
      <w:r>
        <w:rPr>
          <w:spacing w:val="19"/>
        </w:rPr>
        <w:t> </w:t>
      </w:r>
      <w:r>
        <w:rPr/>
        <w:t>quyền</w:t>
      </w:r>
      <w:r>
        <w:rPr>
          <w:spacing w:val="22"/>
        </w:rPr>
        <w:t> </w:t>
      </w:r>
      <w:r>
        <w:rPr>
          <w:spacing w:val="-2"/>
        </w:rPr>
        <w:t>chẳng</w:t>
      </w:r>
    </w:p>
    <w:p>
      <w:pPr>
        <w:pStyle w:val="BodyText"/>
        <w:spacing w:after="0"/>
        <w:sectPr>
          <w:pgSz w:w="11630" w:h="16450"/>
          <w:pgMar w:header="576" w:footer="0" w:top="920" w:bottom="280" w:left="850" w:right="850"/>
        </w:sectPr>
      </w:pPr>
    </w:p>
    <w:p>
      <w:pPr>
        <w:pStyle w:val="BodyText"/>
        <w:spacing w:before="268"/>
        <w:ind w:left="708"/>
        <w:jc w:val="left"/>
      </w:pPr>
      <w:r>
        <w:rPr/>
        <w:t>phải đang sanh với người ấy cõi ấy. Còn người xả hữu tỷ sanh ra với cõi ấy, xả quyền đang sanh và tỷ quyền cũng đang sanh.</w:t>
      </w:r>
    </w:p>
    <w:p>
      <w:pPr>
        <w:pStyle w:val="Heading7"/>
        <w:spacing w:line="295" w:lineRule="exact"/>
      </w:pPr>
      <w:r>
        <w:rPr>
          <w:spacing w:val="-4"/>
        </w:rPr>
        <w:t>573.</w:t>
      </w:r>
    </w:p>
    <w:p>
      <w:pPr>
        <w:spacing w:line="240" w:lineRule="auto" w:before="0"/>
        <w:ind w:left="708" w:right="140" w:firstLine="0"/>
        <w:jc w:val="both"/>
        <w:rPr>
          <w:sz w:val="26"/>
        </w:rPr>
      </w:pPr>
      <w:r>
        <w:rPr>
          <w:i/>
          <w:sz w:val="26"/>
        </w:rPr>
        <w:t>Tỷ quyền đang sanh với người nào cõi nào, thì tín quyền đang sanh với người ấy cõi</w:t>
      </w:r>
      <w:r>
        <w:rPr>
          <w:i/>
          <w:spacing w:val="40"/>
          <w:sz w:val="26"/>
        </w:rPr>
        <w:t> </w:t>
      </w:r>
      <w:r>
        <w:rPr>
          <w:i/>
          <w:sz w:val="26"/>
        </w:rPr>
        <w:t>ấy phải</w:t>
      </w:r>
      <w:r>
        <w:rPr>
          <w:i/>
          <w:spacing w:val="-1"/>
          <w:sz w:val="26"/>
        </w:rPr>
        <w:t> </w:t>
      </w:r>
      <w:r>
        <w:rPr>
          <w:i/>
          <w:sz w:val="26"/>
        </w:rPr>
        <w:t>chăng? </w:t>
      </w:r>
      <w:r>
        <w:rPr>
          <w:sz w:val="26"/>
        </w:rPr>
        <w:t>Người vô</w:t>
      </w:r>
      <w:r>
        <w:rPr>
          <w:spacing w:val="-1"/>
          <w:sz w:val="26"/>
        </w:rPr>
        <w:t> </w:t>
      </w:r>
      <w:r>
        <w:rPr>
          <w:sz w:val="26"/>
        </w:rPr>
        <w:t>nhân hữu</w:t>
      </w:r>
      <w:r>
        <w:rPr>
          <w:spacing w:val="-1"/>
          <w:sz w:val="26"/>
        </w:rPr>
        <w:t> </w:t>
      </w:r>
      <w:r>
        <w:rPr>
          <w:sz w:val="26"/>
        </w:rPr>
        <w:t>tỷ</w:t>
      </w:r>
      <w:r>
        <w:rPr>
          <w:spacing w:val="-2"/>
          <w:sz w:val="26"/>
        </w:rPr>
        <w:t> </w:t>
      </w:r>
      <w:r>
        <w:rPr>
          <w:sz w:val="26"/>
        </w:rPr>
        <w:t>sanh ra,</w:t>
      </w:r>
      <w:r>
        <w:rPr>
          <w:spacing w:val="-1"/>
          <w:sz w:val="26"/>
        </w:rPr>
        <w:t> </w:t>
      </w:r>
      <w:r>
        <w:rPr>
          <w:sz w:val="26"/>
        </w:rPr>
        <w:t>tỷ</w:t>
      </w:r>
      <w:r>
        <w:rPr>
          <w:spacing w:val="-2"/>
          <w:sz w:val="26"/>
        </w:rPr>
        <w:t> </w:t>
      </w:r>
      <w:r>
        <w:rPr>
          <w:sz w:val="26"/>
        </w:rPr>
        <w:t>quyền đang sanh mà tín quyền</w:t>
      </w:r>
      <w:r>
        <w:rPr>
          <w:spacing w:val="-1"/>
          <w:sz w:val="26"/>
        </w:rPr>
        <w:t> </w:t>
      </w:r>
      <w:r>
        <w:rPr>
          <w:sz w:val="26"/>
        </w:rPr>
        <w:t>chẳng phải đang sanh với người ấy</w:t>
      </w:r>
      <w:r>
        <w:rPr>
          <w:spacing w:val="-1"/>
          <w:sz w:val="26"/>
        </w:rPr>
        <w:t> </w:t>
      </w:r>
      <w:r>
        <w:rPr>
          <w:sz w:val="26"/>
        </w:rPr>
        <w:t>cõi ấy. Còn người hữu nhân hữu tỷ sanh ra với những cõi ấy, tỷ quyền đang sanh và tín quyền cũng đang sanh.</w:t>
      </w:r>
    </w:p>
    <w:p>
      <w:pPr>
        <w:pStyle w:val="BodyText"/>
        <w:spacing w:before="118"/>
        <w:ind w:left="708" w:right="136"/>
      </w:pPr>
      <w:r>
        <w:rPr/>
        <w:t>Hay</w:t>
      </w:r>
      <w:r>
        <w:rPr>
          <w:spacing w:val="-3"/>
        </w:rPr>
        <w:t> </w:t>
      </w:r>
      <w:r>
        <w:rPr/>
        <w:t>là</w:t>
      </w:r>
      <w:r>
        <w:rPr>
          <w:spacing w:val="-3"/>
        </w:rPr>
        <w:t> </w:t>
      </w:r>
      <w:r>
        <w:rPr/>
        <w:t>tín quyền đang sanh</w:t>
      </w:r>
      <w:r>
        <w:rPr>
          <w:spacing w:val="-3"/>
        </w:rPr>
        <w:t> </w:t>
      </w:r>
      <w:r>
        <w:rPr/>
        <w:t>với</w:t>
      </w:r>
      <w:r>
        <w:rPr>
          <w:spacing w:val="-3"/>
        </w:rPr>
        <w:t> </w:t>
      </w:r>
      <w:r>
        <w:rPr/>
        <w:t>người</w:t>
      </w:r>
      <w:r>
        <w:rPr>
          <w:spacing w:val="-3"/>
        </w:rPr>
        <w:t> </w:t>
      </w:r>
      <w:r>
        <w:rPr/>
        <w:t>nào</w:t>
      </w:r>
      <w:r>
        <w:rPr>
          <w:spacing w:val="-1"/>
        </w:rPr>
        <w:t> </w:t>
      </w:r>
      <w:r>
        <w:rPr/>
        <w:t>cõi nào, thì</w:t>
      </w:r>
      <w:r>
        <w:rPr>
          <w:spacing w:val="-3"/>
        </w:rPr>
        <w:t> </w:t>
      </w:r>
      <w:r>
        <w:rPr/>
        <w:t>tỷ</w:t>
      </w:r>
      <w:r>
        <w:rPr>
          <w:spacing w:val="-5"/>
        </w:rPr>
        <w:t> </w:t>
      </w:r>
      <w:r>
        <w:rPr/>
        <w:t>quyền đang sanh</w:t>
      </w:r>
      <w:r>
        <w:rPr>
          <w:spacing w:val="-3"/>
        </w:rPr>
        <w:t> </w:t>
      </w:r>
      <w:r>
        <w:rPr/>
        <w:t>với</w:t>
      </w:r>
      <w:r>
        <w:rPr>
          <w:spacing w:val="-3"/>
        </w:rPr>
        <w:t> </w:t>
      </w:r>
      <w:r>
        <w:rPr/>
        <w:t>người</w:t>
      </w:r>
      <w:r>
        <w:rPr>
          <w:spacing w:val="-3"/>
        </w:rPr>
        <w:t> </w:t>
      </w:r>
      <w:r>
        <w:rPr/>
        <w:t>ấy cõi ấy phải chăng? Người hữu nhân vô tỷ sanh ra, tín quyền đang sanh mà tỷ quyền chẳng phải đang sanh với người ấy cõi ấy. Còn người hữu nhân hữu tỷ sanh ra với cõi ấy, tín quyền đang sanh và tỷ quyền cũng đang sanh.</w:t>
      </w:r>
    </w:p>
    <w:p>
      <w:pPr>
        <w:pStyle w:val="Heading7"/>
        <w:spacing w:before="6"/>
      </w:pPr>
      <w:r>
        <w:rPr>
          <w:spacing w:val="-4"/>
        </w:rPr>
        <w:t>574.</w:t>
      </w:r>
    </w:p>
    <w:p>
      <w:pPr>
        <w:spacing w:line="240" w:lineRule="auto" w:before="0"/>
        <w:ind w:left="708" w:right="139" w:firstLine="0"/>
        <w:jc w:val="both"/>
        <w:rPr>
          <w:sz w:val="26"/>
        </w:rPr>
      </w:pPr>
      <w:r>
        <w:rPr>
          <w:i/>
          <w:sz w:val="26"/>
        </w:rPr>
        <w:t>Tỷ</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1"/>
          <w:sz w:val="26"/>
        </w:rPr>
        <w:t> </w:t>
      </w:r>
      <w:r>
        <w:rPr>
          <w:i/>
          <w:sz w:val="26"/>
        </w:rPr>
        <w:t>trí</w:t>
      </w:r>
      <w:r>
        <w:rPr>
          <w:i/>
          <w:spacing w:val="-2"/>
          <w:sz w:val="26"/>
        </w:rPr>
        <w:t> </w:t>
      </w:r>
      <w:r>
        <w:rPr>
          <w:i/>
          <w:sz w:val="26"/>
        </w:rPr>
        <w:t>quyền</w:t>
      </w:r>
      <w:r>
        <w:rPr>
          <w:i/>
          <w:spacing w:val="-3"/>
          <w:sz w:val="26"/>
        </w:rPr>
        <w:t> </w:t>
      </w:r>
      <w:r>
        <w:rPr>
          <w:i/>
          <w:sz w:val="26"/>
        </w:rPr>
        <w:t>đang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3"/>
          <w:sz w:val="26"/>
        </w:rPr>
        <w:t> </w:t>
      </w:r>
      <w:r>
        <w:rPr>
          <w:i/>
          <w:sz w:val="26"/>
        </w:rPr>
        <w:t>ấy phải chăng? </w:t>
      </w:r>
      <w:r>
        <w:rPr>
          <w:sz w:val="26"/>
        </w:rPr>
        <w:t>Người hữu tỷ bất tương ưng trí sanh ra, tỷ quyền đang sanh mà trí quyền chẳng phải đang sanh với người ấy</w:t>
      </w:r>
      <w:r>
        <w:rPr>
          <w:spacing w:val="-1"/>
          <w:sz w:val="26"/>
        </w:rPr>
        <w:t> </w:t>
      </w:r>
      <w:r>
        <w:rPr>
          <w:sz w:val="26"/>
        </w:rPr>
        <w:t>cõi ấy. Còn người hữu tỷ tương ưng trí sanh ra với những cõi ấy, tỷ quyền đang sanh và trí quyền cũng đang sanh.</w:t>
      </w:r>
    </w:p>
    <w:p>
      <w:pPr>
        <w:pStyle w:val="BodyText"/>
        <w:spacing w:before="117"/>
        <w:ind w:left="708" w:right="137"/>
      </w:pPr>
      <w:r>
        <w:rPr/>
        <w:t>Hay là</w:t>
      </w:r>
      <w:r>
        <w:rPr>
          <w:spacing w:val="-1"/>
        </w:rPr>
        <w:t> </w:t>
      </w:r>
      <w:r>
        <w:rPr/>
        <w:t>trí quyền đang sanh với người nào cõi nào, thì tỷ</w:t>
      </w:r>
      <w:r>
        <w:rPr>
          <w:spacing w:val="-2"/>
        </w:rPr>
        <w:t> </w:t>
      </w:r>
      <w:r>
        <w:rPr/>
        <w:t>quyền đang sanh với</w:t>
      </w:r>
      <w:r>
        <w:rPr>
          <w:spacing w:val="-1"/>
        </w:rPr>
        <w:t> </w:t>
      </w:r>
      <w:r>
        <w:rPr/>
        <w:t>người</w:t>
      </w:r>
      <w:r>
        <w:rPr>
          <w:spacing w:val="-1"/>
        </w:rPr>
        <w:t> </w:t>
      </w:r>
      <w:r>
        <w:rPr/>
        <w:t>ấy cõi</w:t>
      </w:r>
      <w:r>
        <w:rPr>
          <w:spacing w:val="-1"/>
        </w:rPr>
        <w:t> </w:t>
      </w:r>
      <w:r>
        <w:rPr/>
        <w:t>ấy</w:t>
      </w:r>
      <w:r>
        <w:rPr>
          <w:spacing w:val="-5"/>
        </w:rPr>
        <w:t> </w:t>
      </w:r>
      <w:r>
        <w:rPr/>
        <w:t>phải</w:t>
      </w:r>
      <w:r>
        <w:rPr>
          <w:spacing w:val="-1"/>
        </w:rPr>
        <w:t> </w:t>
      </w:r>
      <w:r>
        <w:rPr/>
        <w:t>chăng? Người vô</w:t>
      </w:r>
      <w:r>
        <w:rPr>
          <w:spacing w:val="-1"/>
        </w:rPr>
        <w:t> </w:t>
      </w:r>
      <w:r>
        <w:rPr/>
        <w:t>tỷ</w:t>
      </w:r>
      <w:r>
        <w:rPr>
          <w:spacing w:val="-4"/>
        </w:rPr>
        <w:t> </w:t>
      </w:r>
      <w:r>
        <w:rPr/>
        <w:t>tương ưng</w:t>
      </w:r>
      <w:r>
        <w:rPr>
          <w:spacing w:val="-1"/>
        </w:rPr>
        <w:t> </w:t>
      </w:r>
      <w:r>
        <w:rPr/>
        <w:t>trí sanh ra,</w:t>
      </w:r>
      <w:r>
        <w:rPr>
          <w:spacing w:val="-1"/>
        </w:rPr>
        <w:t> </w:t>
      </w:r>
      <w:r>
        <w:rPr/>
        <w:t>trí quyền</w:t>
      </w:r>
      <w:r>
        <w:rPr>
          <w:spacing w:val="-1"/>
        </w:rPr>
        <w:t> </w:t>
      </w:r>
      <w:r>
        <w:rPr/>
        <w:t>đang sanh mà tỷ</w:t>
      </w:r>
      <w:r>
        <w:rPr>
          <w:spacing w:val="-5"/>
        </w:rPr>
        <w:t> </w:t>
      </w:r>
      <w:r>
        <w:rPr/>
        <w:t>quyền chẳng phải đang sanh với người ấy</w:t>
      </w:r>
      <w:r>
        <w:rPr>
          <w:spacing w:val="-1"/>
        </w:rPr>
        <w:t> </w:t>
      </w:r>
      <w:r>
        <w:rPr/>
        <w:t>cõi ấy. Còn người hữu tỷ tương ưng trí sanh ra với những cõi ấy, trí quyền đang sanh và tỷ quyền cũng đang sanh.</w:t>
      </w:r>
    </w:p>
    <w:p>
      <w:pPr>
        <w:pStyle w:val="Heading7"/>
        <w:spacing w:before="6"/>
      </w:pPr>
      <w:r>
        <w:rPr>
          <w:spacing w:val="-4"/>
        </w:rPr>
        <w:t>575.</w:t>
      </w:r>
    </w:p>
    <w:p>
      <w:pPr>
        <w:spacing w:line="240" w:lineRule="auto" w:before="0"/>
        <w:ind w:left="708" w:right="140" w:firstLine="0"/>
        <w:jc w:val="both"/>
        <w:rPr>
          <w:sz w:val="26"/>
        </w:rPr>
      </w:pPr>
      <w:r>
        <w:rPr>
          <w:i/>
          <w:sz w:val="26"/>
        </w:rPr>
        <w:t>Tỷ quyền đang sanh với người nào cõi nào, thì ý quyền đang sanh với người ấy cõi ấy phải chăng? </w:t>
      </w:r>
      <w:r>
        <w:rPr>
          <w:sz w:val="26"/>
        </w:rPr>
        <w:t>Phải rồi.</w:t>
      </w:r>
    </w:p>
    <w:p>
      <w:pPr>
        <w:pStyle w:val="BodyText"/>
        <w:spacing w:before="117"/>
        <w:ind w:left="708" w:right="137"/>
      </w:pPr>
      <w:r>
        <w:rPr/>
        <w:t>Hay là ý quyền đang sanh với người nào cõi nào, thì tỷ quyền đang sanh với người ấy cõi ấy phải chăng? Người hữu tâm vô tỷ sanh ra, ý quyền đang sanh mà tỷ quyền</w:t>
      </w:r>
      <w:r>
        <w:rPr>
          <w:spacing w:val="40"/>
        </w:rPr>
        <w:t> </w:t>
      </w:r>
      <w:r>
        <w:rPr/>
        <w:t>chẳng phải đang sanh với người ấy</w:t>
      </w:r>
      <w:r>
        <w:rPr>
          <w:spacing w:val="-3"/>
        </w:rPr>
        <w:t> </w:t>
      </w:r>
      <w:r>
        <w:rPr/>
        <w:t>cõi ấy. Còn người hữu tỷ</w:t>
      </w:r>
      <w:r>
        <w:rPr>
          <w:spacing w:val="-2"/>
        </w:rPr>
        <w:t> </w:t>
      </w:r>
      <w:r>
        <w:rPr/>
        <w:t>sanh ra với những cõi ấy, ý quyền đang sanh và tỷ quyền cũng đang sanh.</w:t>
      </w:r>
    </w:p>
    <w:p>
      <w:pPr>
        <w:pStyle w:val="Heading7"/>
      </w:pPr>
      <w:r>
        <w:rPr>
          <w:spacing w:val="-4"/>
        </w:rPr>
        <w:t>576.</w:t>
      </w:r>
    </w:p>
    <w:p>
      <w:pPr>
        <w:spacing w:line="240" w:lineRule="auto" w:before="0"/>
        <w:ind w:left="708" w:right="0" w:firstLine="0"/>
        <w:jc w:val="left"/>
        <w:rPr>
          <w:sz w:val="26"/>
        </w:rPr>
      </w:pPr>
      <w:r>
        <w:rPr>
          <w:i/>
          <w:sz w:val="26"/>
        </w:rPr>
        <w:t>Nữ quyền đang sanh với người nào cõi nào, thì nam quyền đang sanh với người ấy cõi ấy phải chăng? </w:t>
      </w:r>
      <w:r>
        <w:rPr>
          <w:sz w:val="26"/>
        </w:rPr>
        <w:t>Không phải.</w:t>
      </w:r>
    </w:p>
    <w:p>
      <w:pPr>
        <w:pStyle w:val="BodyText"/>
        <w:spacing w:before="116"/>
        <w:ind w:left="708" w:right="133"/>
        <w:jc w:val="left"/>
      </w:pPr>
      <w:r>
        <w:rPr/>
        <w:t>Hay là nam quyền đang sanh với người nào cõi nào, thì nữ quyền đang sanh với người ấy cõi ấy phải chăng? Không phải.</w:t>
      </w:r>
    </w:p>
    <w:p>
      <w:pPr>
        <w:pStyle w:val="Heading7"/>
      </w:pPr>
      <w:r>
        <w:rPr>
          <w:spacing w:val="-4"/>
        </w:rPr>
        <w:t>577.</w:t>
      </w:r>
    </w:p>
    <w:p>
      <w:pPr>
        <w:spacing w:line="240" w:lineRule="auto" w:before="0"/>
        <w:ind w:left="708" w:right="143" w:firstLine="0"/>
        <w:jc w:val="both"/>
        <w:rPr>
          <w:sz w:val="26"/>
        </w:rPr>
      </w:pPr>
      <w:r>
        <w:rPr>
          <w:i/>
          <w:sz w:val="26"/>
        </w:rPr>
        <w:t>Nữ quyền đang sanh với người nào cõi nào, thì mạng quyền đang sanh với người ấy cõi ấy phải chăng? </w:t>
      </w:r>
      <w:r>
        <w:rPr>
          <w:sz w:val="26"/>
        </w:rPr>
        <w:t>Phải rồi.</w:t>
      </w:r>
    </w:p>
    <w:p>
      <w:pPr>
        <w:pStyle w:val="BodyText"/>
        <w:spacing w:before="117"/>
        <w:ind w:left="708" w:right="137"/>
      </w:pPr>
      <w:r>
        <w:rPr/>
        <w:t>Hay là mạng quyền đang sanh với người nào cõi nào, thì nữ quyền đang sanh với</w:t>
      </w:r>
      <w:r>
        <w:rPr>
          <w:spacing w:val="40"/>
        </w:rPr>
        <w:t> </w:t>
      </w:r>
      <w:r>
        <w:rPr/>
        <w:t>người ấy cõi ấy phải chăng? Người phi nữ sanh ra, mạng quyền đang sanh mà nữ quyền chẳng phải đang sanh với người ấy</w:t>
      </w:r>
      <w:r>
        <w:rPr>
          <w:spacing w:val="-1"/>
        </w:rPr>
        <w:t> </w:t>
      </w:r>
      <w:r>
        <w:rPr/>
        <w:t>cõi ấy. Còn người nữ sanh ra với những cõi ấy, mạng quyền đang sanh và nữ quyền cũng đang sanh.</w:t>
      </w:r>
    </w:p>
    <w:p>
      <w:pPr>
        <w:pStyle w:val="Heading7"/>
      </w:pPr>
      <w:r>
        <w:rPr>
          <w:spacing w:val="-4"/>
        </w:rPr>
        <w:t>578.</w:t>
      </w:r>
    </w:p>
    <w:p>
      <w:pPr>
        <w:spacing w:line="240" w:lineRule="auto" w:before="0"/>
        <w:ind w:left="708" w:right="141" w:firstLine="0"/>
        <w:jc w:val="both"/>
        <w:rPr>
          <w:sz w:val="26"/>
        </w:rPr>
      </w:pPr>
      <w:r>
        <w:rPr>
          <w:i/>
          <w:sz w:val="26"/>
        </w:rPr>
        <w:t>Nữ quyền đang sanh với người nào cõi nào, thì hỷ quyền đang sanh với người ấy cõi</w:t>
      </w:r>
      <w:r>
        <w:rPr>
          <w:i/>
          <w:spacing w:val="40"/>
          <w:sz w:val="26"/>
        </w:rPr>
        <w:t> </w:t>
      </w:r>
      <w:r>
        <w:rPr>
          <w:i/>
          <w:sz w:val="26"/>
        </w:rPr>
        <w:t>ấy phải chăng? </w:t>
      </w:r>
      <w:r>
        <w:rPr>
          <w:sz w:val="26"/>
        </w:rPr>
        <w:t>Người nữ trừ hỷ sanh ra, nữ quyền đang sanh mà hỷ quyền chẳng phải đang sanh với người ấy cõi ấy. Còn người nữ hữu hỷ sanh ra với những cõi ấy, nữ quyền đang sanh và hỷ quyền cũng đang sanh.</w:t>
      </w:r>
    </w:p>
    <w:p>
      <w:pPr>
        <w:spacing w:after="0" w:line="240" w:lineRule="auto"/>
        <w:jc w:val="both"/>
        <w:rPr>
          <w:sz w:val="26"/>
        </w:rPr>
        <w:sectPr>
          <w:pgSz w:w="11630" w:h="16450"/>
          <w:pgMar w:header="576" w:footer="0" w:top="920" w:bottom="280" w:left="850" w:right="850"/>
        </w:sectPr>
      </w:pPr>
    </w:p>
    <w:p>
      <w:pPr>
        <w:spacing w:before="268"/>
        <w:ind w:left="708" w:right="135" w:firstLine="0"/>
        <w:jc w:val="both"/>
        <w:rPr>
          <w:sz w:val="26"/>
        </w:rPr>
      </w:pPr>
      <w:r>
        <w:rPr>
          <w:i/>
          <w:sz w:val="26"/>
        </w:rPr>
        <w:t>Hay là hỷ quyền đang sanh với người nào cõi nào, thì nữ quyền đang sanh với người ấy cõi ấy phải chăng? </w:t>
      </w:r>
      <w:r>
        <w:rPr>
          <w:sz w:val="26"/>
        </w:rPr>
        <w:t>Người hỷ phi nữ sanh ra, hỷ quyền đang sanh mà nữ quyền chẳng phải đang sanh với người ấy</w:t>
      </w:r>
      <w:r>
        <w:rPr>
          <w:spacing w:val="-3"/>
          <w:sz w:val="26"/>
        </w:rPr>
        <w:t> </w:t>
      </w:r>
      <w:r>
        <w:rPr>
          <w:sz w:val="26"/>
        </w:rPr>
        <w:t>cõi ấy. Còn người nữ hữu hỷ</w:t>
      </w:r>
      <w:r>
        <w:rPr>
          <w:spacing w:val="-2"/>
          <w:sz w:val="26"/>
        </w:rPr>
        <w:t> </w:t>
      </w:r>
      <w:r>
        <w:rPr>
          <w:sz w:val="26"/>
        </w:rPr>
        <w:t>sanh ra với cõi ấy, hỷ quyền đang sanh và nữ quyền cũng đang sanh.</w:t>
      </w:r>
    </w:p>
    <w:p>
      <w:pPr>
        <w:pStyle w:val="Heading7"/>
      </w:pPr>
      <w:r>
        <w:rPr>
          <w:spacing w:val="-4"/>
        </w:rPr>
        <w:t>579.</w:t>
      </w:r>
    </w:p>
    <w:p>
      <w:pPr>
        <w:spacing w:line="240" w:lineRule="auto" w:before="0"/>
        <w:ind w:left="708" w:right="139" w:firstLine="0"/>
        <w:jc w:val="both"/>
        <w:rPr>
          <w:sz w:val="26"/>
        </w:rPr>
      </w:pPr>
      <w:r>
        <w:rPr>
          <w:i/>
          <w:sz w:val="26"/>
        </w:rPr>
        <w:t>Nữ quyền đang sanh với người nào cõi nào, thì xả quyền đang sanh với người ấy cõi</w:t>
      </w:r>
      <w:r>
        <w:rPr>
          <w:i/>
          <w:spacing w:val="40"/>
          <w:sz w:val="26"/>
        </w:rPr>
        <w:t> </w:t>
      </w:r>
      <w:r>
        <w:rPr>
          <w:i/>
          <w:sz w:val="26"/>
        </w:rPr>
        <w:t>ấy phải chăng? </w:t>
      </w:r>
      <w:r>
        <w:rPr>
          <w:sz w:val="26"/>
        </w:rPr>
        <w:t>Người nữ trừ xả sanh ra, nữ quyền đang sanh mà xả quyền chẳng phải đang sanh với người ấy cõi ấy. Còn người nữ hữu xả sanh ra với những cõi ấy, nữ quyền đang sanh và xả quyền cũng đang sanh.</w:t>
      </w:r>
    </w:p>
    <w:p>
      <w:pPr>
        <w:pStyle w:val="BodyText"/>
        <w:spacing w:before="116"/>
        <w:ind w:left="708" w:right="139"/>
      </w:pPr>
      <w:r>
        <w:rPr/>
        <w:t>Hay là xả quyền đang sanh với người nào cõi nào, thì nữ quyền đang sanh với người</w:t>
      </w:r>
      <w:r>
        <w:rPr>
          <w:spacing w:val="40"/>
        </w:rPr>
        <w:t> </w:t>
      </w:r>
      <w:r>
        <w:rPr/>
        <w:t>ấy cõi ấy phải chăng? Người xả phi nữ sanh ra, xả quyền đang sanh mà nữ quyền chẳng phải đang sanh với người ấy</w:t>
      </w:r>
      <w:r>
        <w:rPr>
          <w:spacing w:val="-1"/>
        </w:rPr>
        <w:t> </w:t>
      </w:r>
      <w:r>
        <w:rPr/>
        <w:t>cõi ấy. Còn người nữ hữu xả sanh ra với cõi ấy, xả quyền đang sanh và nữ quyền cũng đang sanh.</w:t>
      </w:r>
    </w:p>
    <w:p>
      <w:pPr>
        <w:pStyle w:val="Heading7"/>
      </w:pPr>
      <w:r>
        <w:rPr>
          <w:spacing w:val="-4"/>
        </w:rPr>
        <w:t>580.</w:t>
      </w:r>
    </w:p>
    <w:p>
      <w:pPr>
        <w:spacing w:line="240" w:lineRule="auto" w:before="0"/>
        <w:ind w:left="708" w:right="139" w:firstLine="0"/>
        <w:jc w:val="both"/>
        <w:rPr>
          <w:sz w:val="26"/>
        </w:rPr>
      </w:pPr>
      <w:r>
        <w:rPr>
          <w:i/>
          <w:sz w:val="26"/>
        </w:rPr>
        <w:t>Nữ quyền đang sanh với người nào cõi nào, thì tín quyền đang sanh với người ấy cõi ấy phải chăng?</w:t>
      </w:r>
      <w:r>
        <w:rPr>
          <w:sz w:val="26"/>
        </w:rPr>
        <w:t>Người nữ vô nhân sanh ra, nữ quyền đang sanh mà tín quyền chẳng phải đang sanh với người ấy cõi ấy. Còn người nữ hữu nhân sanh ra với những cõi ấy, nữ quyền đang sanh và tín quyền cũng đang sanh.</w:t>
      </w:r>
    </w:p>
    <w:p>
      <w:pPr>
        <w:pStyle w:val="BodyText"/>
        <w:spacing w:before="117"/>
        <w:ind w:left="708" w:right="139"/>
      </w:pPr>
      <w:r>
        <w:rPr/>
        <w:t>Hay là tín quyền đang sanh với người nào cõi nào, thì nữ quyền đang sanh với người ấy cõi ấy phải chăng? Người hữu nhân phi nữ sanh ra, tín quyền đang sanh mà nữ quyền chẳng phải đang sanh với người ấy cõi ấy. Còn người nữ hữu nhân sanh ra với cõi ấy, tín quyền đang sanh và nữ quyền cũng đang sanh.</w:t>
      </w:r>
    </w:p>
    <w:p>
      <w:pPr>
        <w:pStyle w:val="Heading7"/>
        <w:spacing w:before="6"/>
      </w:pPr>
      <w:r>
        <w:rPr>
          <w:spacing w:val="-4"/>
        </w:rPr>
        <w:t>581.</w:t>
      </w:r>
    </w:p>
    <w:p>
      <w:pPr>
        <w:spacing w:line="240" w:lineRule="auto" w:before="0"/>
        <w:ind w:left="708" w:right="139" w:firstLine="0"/>
        <w:jc w:val="both"/>
        <w:rPr>
          <w:sz w:val="26"/>
        </w:rPr>
      </w:pPr>
      <w:r>
        <w:rPr>
          <w:i/>
          <w:sz w:val="26"/>
        </w:rPr>
        <w:t>Nữ quyền đang sanh với người nào cõi nào, thì trí quyền đang sanh với người ấy cõi</w:t>
      </w:r>
      <w:r>
        <w:rPr>
          <w:i/>
          <w:spacing w:val="40"/>
          <w:sz w:val="26"/>
        </w:rPr>
        <w:t> </w:t>
      </w:r>
      <w:r>
        <w:rPr>
          <w:i/>
          <w:sz w:val="26"/>
        </w:rPr>
        <w:t>ấy phải chăng? </w:t>
      </w:r>
      <w:r>
        <w:rPr>
          <w:sz w:val="26"/>
        </w:rPr>
        <w:t>Người nữ bất tương ưng trí sanh ra, nữ quyền đang sanh mà trí quyền chẳng phải đang sanh với người ấy cõi ấy. Còn người nữ tương ưng trí sanh ra với những cõi ấy, nữ quyền đang sanh và trí quyền cũng đang sanh.</w:t>
      </w:r>
    </w:p>
    <w:p>
      <w:pPr>
        <w:pStyle w:val="BodyText"/>
        <w:spacing w:before="117"/>
        <w:ind w:left="708" w:right="140"/>
      </w:pPr>
      <w:r>
        <w:rPr/>
        <w:t>Hay là trí quyền đang sanh với người nào cõi nào,</w:t>
      </w:r>
      <w:r>
        <w:rPr>
          <w:spacing w:val="22"/>
        </w:rPr>
        <w:t> </w:t>
      </w:r>
      <w:r>
        <w:rPr/>
        <w:t>thì nữ quyền đang sanh với người</w:t>
      </w:r>
      <w:r>
        <w:rPr>
          <w:spacing w:val="40"/>
        </w:rPr>
        <w:t> </w:t>
      </w:r>
      <w:r>
        <w:rPr/>
        <w:t>ấy cõi ấy phải chăng? Người phi nữ tương ưng trí sanh ra, trí quyền đang sanh mà nữ quyền chẳng phải đang sanh với người ấy cõi ấy. Còn người nữ tương ưng trí sanh ra với cõi ấy, trí quyền đang sanh và nữ quyền cũng đang sanh.</w:t>
      </w:r>
    </w:p>
    <w:p>
      <w:pPr>
        <w:pStyle w:val="Heading7"/>
        <w:spacing w:before="6"/>
      </w:pPr>
      <w:r>
        <w:rPr>
          <w:spacing w:val="-4"/>
        </w:rPr>
        <w:t>582.</w:t>
      </w:r>
    </w:p>
    <w:p>
      <w:pPr>
        <w:spacing w:line="242" w:lineRule="auto" w:before="0"/>
        <w:ind w:left="708" w:right="143" w:firstLine="0"/>
        <w:jc w:val="both"/>
        <w:rPr>
          <w:sz w:val="26"/>
        </w:rPr>
      </w:pPr>
      <w:r>
        <w:rPr>
          <w:i/>
          <w:sz w:val="26"/>
        </w:rPr>
        <w:t>Nữ quyền đang sanh với người nào cõi nào, thì ý quyền đang sanh với người ấy cõi ấy phải chăng? </w:t>
      </w:r>
      <w:r>
        <w:rPr>
          <w:sz w:val="26"/>
        </w:rPr>
        <w:t>Phải rồi.</w:t>
      </w:r>
    </w:p>
    <w:p>
      <w:pPr>
        <w:pStyle w:val="BodyText"/>
        <w:spacing w:before="111"/>
        <w:ind w:left="708" w:right="138"/>
      </w:pPr>
      <w:r>
        <w:rPr/>
        <w:t>Hay là ý quyền đang sanh với người nào cõi nào, thì nữ quyền đang sanh với người ấy cõi ấy phải chăng? Người hữu tâm phi nữ sanh ra, ý quyền đang sanh mà nữ quyền chẳng phải đang sanh với người ấy cõi ấy. Còn người nữ sanh ra với những cõi ấy, ý quyền đang sanh và nữ quyền cũng đang sanh.</w:t>
      </w:r>
    </w:p>
    <w:p>
      <w:pPr>
        <w:pStyle w:val="Heading7"/>
      </w:pPr>
      <w:r>
        <w:rPr>
          <w:spacing w:val="-4"/>
        </w:rPr>
        <w:t>583.</w:t>
      </w:r>
    </w:p>
    <w:p>
      <w:pPr>
        <w:spacing w:line="240" w:lineRule="auto" w:before="0"/>
        <w:ind w:left="708" w:right="139" w:firstLine="0"/>
        <w:jc w:val="both"/>
        <w:rPr>
          <w:sz w:val="26"/>
        </w:rPr>
      </w:pPr>
      <w:r>
        <w:rPr>
          <w:i/>
          <w:sz w:val="26"/>
        </w:rPr>
        <w:t>Nam quyền đang sanh với người nào cõi nào, thì mạng quyền đang sanh với người ấy cõi ấy phải chăng? </w:t>
      </w:r>
      <w:r>
        <w:rPr>
          <w:sz w:val="26"/>
        </w:rPr>
        <w:t>Phải rồi.</w:t>
      </w:r>
    </w:p>
    <w:p>
      <w:pPr>
        <w:pStyle w:val="BodyText"/>
        <w:spacing w:before="116"/>
        <w:ind w:left="708" w:right="137"/>
      </w:pPr>
      <w:r>
        <w:rPr/>
        <w:t>Hay là mạng quyền đang sanh với người nào cõi nào, thì nam quyền đang sanh với người ấy cõi ấy phải chăng? Người phi nam sanh ra, mạng quyền đang sanh mà nam quyền chẳng phải đang sanh với người ấy cõi ấy. Còn người nam sanh ra với cõi ấy, mạng quyền đang sanh và nam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584.</w:t>
      </w:r>
    </w:p>
    <w:p>
      <w:pPr>
        <w:spacing w:line="240" w:lineRule="auto" w:before="0"/>
        <w:ind w:left="708" w:right="137" w:firstLine="0"/>
        <w:jc w:val="both"/>
        <w:rPr>
          <w:sz w:val="26"/>
        </w:rPr>
      </w:pPr>
      <w:r>
        <w:rPr>
          <w:i/>
          <w:sz w:val="26"/>
        </w:rPr>
        <w:t>Nam quyền đang sanh với người nào cõi nào, thì hỷ quyền đang sanh với người ấy cõi ấy phải chăng? </w:t>
      </w:r>
      <w:r>
        <w:rPr>
          <w:sz w:val="26"/>
        </w:rPr>
        <w:t>Người nam trừ hỷ sanh ra, nam quyền đang sanh mà hỷ quyền chẳng phải đang sanh với người ấy cõi ấy. Còn người nam hữu hỷ sanh ra với những cõi ấy, nam quyền đang sanh và hỷ quyền cũng đang sanh.</w:t>
      </w:r>
    </w:p>
    <w:p>
      <w:pPr>
        <w:pStyle w:val="BodyText"/>
        <w:spacing w:before="118"/>
        <w:ind w:left="708" w:right="139"/>
      </w:pPr>
      <w:r>
        <w:rPr/>
        <w:t>Hay là hỷ quyền đang sanh với người nào cõi nào, thì nam quyền đang sanh với người ấy cõi ấy phải chăng? Người hỷ phi nam sanh ra, hỷ quyền đang sanh mà nam quyền chẳng phải đang sanh với người ấy cõi ấy. Còn người nam hữu hỷ sanh ra với những cõi ấy, hỷ quyền đang sanh và nam quyền cũng đang sanh.</w:t>
      </w:r>
    </w:p>
    <w:p>
      <w:pPr>
        <w:pStyle w:val="Heading7"/>
        <w:spacing w:line="295" w:lineRule="exact" w:before="6"/>
      </w:pPr>
      <w:r>
        <w:rPr>
          <w:spacing w:val="-4"/>
        </w:rPr>
        <w:t>585.</w:t>
      </w:r>
    </w:p>
    <w:p>
      <w:pPr>
        <w:spacing w:line="240" w:lineRule="auto" w:before="0"/>
        <w:ind w:left="708" w:right="137" w:firstLine="0"/>
        <w:jc w:val="both"/>
        <w:rPr>
          <w:sz w:val="26"/>
        </w:rPr>
      </w:pPr>
      <w:r>
        <w:rPr>
          <w:i/>
          <w:sz w:val="26"/>
        </w:rPr>
        <w:t>Nam quyền đang sanh với người nào cõi nào, thì xả quyền đang sanh với người ấy cõi ấy phải chăng? </w:t>
      </w:r>
      <w:r>
        <w:rPr>
          <w:sz w:val="26"/>
        </w:rPr>
        <w:t>Người nam trừ xả sanh ra, nam quyền đang sanh mà xả quyền chẳng phải đang sanh với người ấy cõi ấy. Còn người nam hữu xả sanh ra với những cõi ấy, nam quyền đang sanh và xả quyền cũng đang sanh.</w:t>
      </w:r>
    </w:p>
    <w:p>
      <w:pPr>
        <w:pStyle w:val="BodyText"/>
        <w:spacing w:before="118"/>
        <w:ind w:left="708" w:right="139"/>
      </w:pPr>
      <w:r>
        <w:rPr/>
        <w:t>Hay là xả quyền đang sanh với người nào cõi nào, thì nam quyền đang sanh với người ấy cõi ấy phải chăng? Người xả phi nam sanh ra, xả quyền đang sanh mà nam quyền chẳng phải đang sanh với người ấy cõi ấy. Còn người nam hữu xả sanh ra với những cõi ấy, xả quyền đang sanh và nam quyền cũng đang sanh.</w:t>
      </w:r>
    </w:p>
    <w:p>
      <w:pPr>
        <w:pStyle w:val="Heading7"/>
      </w:pPr>
      <w:r>
        <w:rPr>
          <w:spacing w:val="-4"/>
        </w:rPr>
        <w:t>586.</w:t>
      </w:r>
    </w:p>
    <w:p>
      <w:pPr>
        <w:spacing w:line="240" w:lineRule="auto" w:before="0"/>
        <w:ind w:left="708" w:right="140" w:firstLine="0"/>
        <w:jc w:val="both"/>
        <w:rPr>
          <w:sz w:val="26"/>
        </w:rPr>
      </w:pPr>
      <w:r>
        <w:rPr>
          <w:i/>
          <w:sz w:val="26"/>
        </w:rPr>
        <w:t>Nam</w:t>
      </w:r>
      <w:r>
        <w:rPr>
          <w:i/>
          <w:spacing w:val="-1"/>
          <w:sz w:val="26"/>
        </w:rPr>
        <w:t> </w:t>
      </w:r>
      <w:r>
        <w:rPr>
          <w:i/>
          <w:sz w:val="26"/>
        </w:rPr>
        <w:t>quyền đang sanh với</w:t>
      </w:r>
      <w:r>
        <w:rPr>
          <w:i/>
          <w:spacing w:val="-1"/>
          <w:sz w:val="26"/>
        </w:rPr>
        <w:t> </w:t>
      </w:r>
      <w:r>
        <w:rPr>
          <w:i/>
          <w:sz w:val="26"/>
        </w:rPr>
        <w:t>người nào cõi nào, thì</w:t>
      </w:r>
      <w:r>
        <w:rPr>
          <w:i/>
          <w:spacing w:val="-1"/>
          <w:sz w:val="26"/>
        </w:rPr>
        <w:t> </w:t>
      </w:r>
      <w:r>
        <w:rPr>
          <w:i/>
          <w:sz w:val="26"/>
        </w:rPr>
        <w:t>tín quyền</w:t>
      </w:r>
      <w:r>
        <w:rPr>
          <w:i/>
          <w:spacing w:val="-1"/>
          <w:sz w:val="26"/>
        </w:rPr>
        <w:t> </w:t>
      </w:r>
      <w:r>
        <w:rPr>
          <w:i/>
          <w:sz w:val="26"/>
        </w:rPr>
        <w:t>đang</w:t>
      </w:r>
      <w:r>
        <w:rPr>
          <w:i/>
          <w:spacing w:val="-1"/>
          <w:sz w:val="26"/>
        </w:rPr>
        <w:t> </w:t>
      </w:r>
      <w:r>
        <w:rPr>
          <w:i/>
          <w:sz w:val="26"/>
        </w:rPr>
        <w:t>sanh với</w:t>
      </w:r>
      <w:r>
        <w:rPr>
          <w:i/>
          <w:spacing w:val="-1"/>
          <w:sz w:val="26"/>
        </w:rPr>
        <w:t> </w:t>
      </w:r>
      <w:r>
        <w:rPr>
          <w:i/>
          <w:sz w:val="26"/>
        </w:rPr>
        <w:t>người</w:t>
      </w:r>
      <w:r>
        <w:rPr>
          <w:i/>
          <w:spacing w:val="-1"/>
          <w:sz w:val="26"/>
        </w:rPr>
        <w:t> </w:t>
      </w:r>
      <w:r>
        <w:rPr>
          <w:i/>
          <w:sz w:val="26"/>
        </w:rPr>
        <w:t>ấy cõi ấy phải chăng?</w:t>
      </w:r>
      <w:r>
        <w:rPr>
          <w:sz w:val="26"/>
        </w:rPr>
        <w:t>Người nam vô nhân sanh ra, nam quyền đang sanh mà tín quyền chẳng phải đang sanh với người ấy cõi ấy. Còn người nam hữu nhân sanh ra với những cõi ấy, nam quyền đang sanh và tín quyền cũng đang sanh.</w:t>
      </w:r>
    </w:p>
    <w:p>
      <w:pPr>
        <w:pStyle w:val="BodyText"/>
        <w:spacing w:before="117"/>
        <w:ind w:left="708" w:right="137"/>
      </w:pPr>
      <w:r>
        <w:rPr/>
        <w:t>Hay là tín quyền đang sanh với người nào cõi nào, thì nam quyền đang sanh với người ấy cõi ấy phải chăng? Người hữu nhân phi nam sanh ra, tín quyền đang sanh mà nam quyền chẳng</w:t>
      </w:r>
      <w:r>
        <w:rPr>
          <w:spacing w:val="-1"/>
        </w:rPr>
        <w:t> </w:t>
      </w:r>
      <w:r>
        <w:rPr/>
        <w:t>phải đang sanh với người</w:t>
      </w:r>
      <w:r>
        <w:rPr>
          <w:spacing w:val="-1"/>
        </w:rPr>
        <w:t> </w:t>
      </w:r>
      <w:r>
        <w:rPr/>
        <w:t>ấy</w:t>
      </w:r>
      <w:r>
        <w:rPr>
          <w:spacing w:val="-3"/>
        </w:rPr>
        <w:t> </w:t>
      </w:r>
      <w:r>
        <w:rPr/>
        <w:t>cõi ấy. Còn</w:t>
      </w:r>
      <w:r>
        <w:rPr>
          <w:spacing w:val="-1"/>
        </w:rPr>
        <w:t> </w:t>
      </w:r>
      <w:r>
        <w:rPr/>
        <w:t>người</w:t>
      </w:r>
      <w:r>
        <w:rPr>
          <w:spacing w:val="-1"/>
        </w:rPr>
        <w:t> </w:t>
      </w:r>
      <w:r>
        <w:rPr/>
        <w:t>nam hữu</w:t>
      </w:r>
      <w:r>
        <w:rPr>
          <w:spacing w:val="-1"/>
        </w:rPr>
        <w:t> </w:t>
      </w:r>
      <w:r>
        <w:rPr/>
        <w:t>nhân sanh</w:t>
      </w:r>
      <w:r>
        <w:rPr>
          <w:spacing w:val="-1"/>
        </w:rPr>
        <w:t> </w:t>
      </w:r>
      <w:r>
        <w:rPr/>
        <w:t>ra với cõi ấy, tín quyền đang sanh và nam quyền cũng đang sanh.</w:t>
      </w:r>
    </w:p>
    <w:p>
      <w:pPr>
        <w:pStyle w:val="Heading7"/>
        <w:spacing w:before="6"/>
      </w:pPr>
      <w:r>
        <w:rPr>
          <w:spacing w:val="-4"/>
        </w:rPr>
        <w:t>587.</w:t>
      </w:r>
    </w:p>
    <w:p>
      <w:pPr>
        <w:spacing w:line="240" w:lineRule="auto" w:before="0"/>
        <w:ind w:left="708" w:right="140" w:firstLine="0"/>
        <w:jc w:val="both"/>
        <w:rPr>
          <w:sz w:val="26"/>
        </w:rPr>
      </w:pPr>
      <w:r>
        <w:rPr>
          <w:i/>
          <w:sz w:val="26"/>
        </w:rPr>
        <w:t>Nam quyền đang sanh với người nào cõi nào, thì trí quyền đang sanh với người ấy cõi ấy phải chăng? </w:t>
      </w:r>
      <w:r>
        <w:rPr>
          <w:sz w:val="26"/>
        </w:rPr>
        <w:t>Người nam bất tương ưng trí sanh ra, nam quyền đang sanh mà tuệ quyền chẳng</w:t>
      </w:r>
      <w:r>
        <w:rPr>
          <w:spacing w:val="-1"/>
          <w:sz w:val="26"/>
        </w:rPr>
        <w:t> </w:t>
      </w:r>
      <w:r>
        <w:rPr>
          <w:sz w:val="26"/>
        </w:rPr>
        <w:t>phải đang sanh với</w:t>
      </w:r>
      <w:r>
        <w:rPr>
          <w:spacing w:val="-1"/>
          <w:sz w:val="26"/>
        </w:rPr>
        <w:t> </w:t>
      </w:r>
      <w:r>
        <w:rPr>
          <w:sz w:val="26"/>
        </w:rPr>
        <w:t>người</w:t>
      </w:r>
      <w:r>
        <w:rPr>
          <w:spacing w:val="-1"/>
          <w:sz w:val="26"/>
        </w:rPr>
        <w:t> </w:t>
      </w:r>
      <w:r>
        <w:rPr>
          <w:sz w:val="26"/>
        </w:rPr>
        <w:t>ấy</w:t>
      </w:r>
      <w:r>
        <w:rPr>
          <w:spacing w:val="-3"/>
          <w:sz w:val="26"/>
        </w:rPr>
        <w:t> </w:t>
      </w:r>
      <w:r>
        <w:rPr>
          <w:sz w:val="26"/>
        </w:rPr>
        <w:t>cõi ấy. Còn người</w:t>
      </w:r>
      <w:r>
        <w:rPr>
          <w:spacing w:val="-1"/>
          <w:sz w:val="26"/>
        </w:rPr>
        <w:t> </w:t>
      </w:r>
      <w:r>
        <w:rPr>
          <w:sz w:val="26"/>
        </w:rPr>
        <w:t>nam</w:t>
      </w:r>
      <w:r>
        <w:rPr>
          <w:spacing w:val="-1"/>
          <w:sz w:val="26"/>
        </w:rPr>
        <w:t> </w:t>
      </w:r>
      <w:r>
        <w:rPr>
          <w:sz w:val="26"/>
        </w:rPr>
        <w:t>tương ưng</w:t>
      </w:r>
      <w:r>
        <w:rPr>
          <w:spacing w:val="-1"/>
          <w:sz w:val="26"/>
        </w:rPr>
        <w:t> </w:t>
      </w:r>
      <w:r>
        <w:rPr>
          <w:sz w:val="26"/>
        </w:rPr>
        <w:t>trí sanh ra với những cõi ấy, nam quyền đang sanh và trí quyền cũng đang sanh.</w:t>
      </w:r>
    </w:p>
    <w:p>
      <w:pPr>
        <w:pStyle w:val="BodyText"/>
        <w:spacing w:before="116"/>
        <w:ind w:left="708" w:right="139"/>
      </w:pPr>
      <w:r>
        <w:rPr/>
        <w:t>Hay là trí quyền đang sanh với người nào cõi nào, thì nam quyền đang sanh với người ấy cõi ấy phải chăng? Người phi nam tương ưng trí sanh ra, trí quyền đang sanh mà nam quyền chẳng phải đang sanh với người ấy cõi ấy. Còn người nam tương ưng trí sanh ra với những cõi ấy, trí quyền đang sanh và nam quyền cũng đang sanh.</w:t>
      </w:r>
    </w:p>
    <w:p>
      <w:pPr>
        <w:pStyle w:val="Heading7"/>
      </w:pPr>
      <w:r>
        <w:rPr>
          <w:spacing w:val="-4"/>
        </w:rPr>
        <w:t>588.</w:t>
      </w:r>
    </w:p>
    <w:p>
      <w:pPr>
        <w:spacing w:line="240" w:lineRule="auto" w:before="0"/>
        <w:ind w:left="708" w:right="141" w:firstLine="0"/>
        <w:jc w:val="both"/>
        <w:rPr>
          <w:sz w:val="26"/>
        </w:rPr>
      </w:pPr>
      <w:r>
        <w:rPr>
          <w:i/>
          <w:sz w:val="26"/>
        </w:rPr>
        <w:t>Nam quyền đang sanh với người nào cõi nào, thì ý quyền đang sanh với người ấy cõi ấy phải chăng? </w:t>
      </w:r>
      <w:r>
        <w:rPr>
          <w:sz w:val="26"/>
        </w:rPr>
        <w:t>Phải rồi.</w:t>
      </w:r>
    </w:p>
    <w:p>
      <w:pPr>
        <w:pStyle w:val="BodyText"/>
        <w:spacing w:before="117"/>
        <w:ind w:left="708" w:right="137"/>
      </w:pPr>
      <w:r>
        <w:rPr/>
        <w:t>Hay là ý quyền đang sanh với người nào cõi nào, thì nam quyền đang sanh với người ấy cõi ấy phải chăng? Người hữu tâm phi nam sanh ra, ý quyền đang sanh mà nam quyền chẳng phải đang sanh với người ấy cõi ấy. Còn người nam sanh ra với những</w:t>
      </w:r>
      <w:r>
        <w:rPr>
          <w:spacing w:val="40"/>
        </w:rPr>
        <w:t> </w:t>
      </w:r>
      <w:r>
        <w:rPr/>
        <w:t>cõi ấy, ý quyền đang sanh và nam quyền cũng đang sanh.</w:t>
      </w:r>
    </w:p>
    <w:p>
      <w:pPr>
        <w:pStyle w:val="Heading7"/>
        <w:spacing w:line="240" w:lineRule="auto" w:before="6"/>
      </w:pPr>
      <w:r>
        <w:rPr>
          <w:spacing w:val="-4"/>
        </w:rPr>
        <w:t>589.</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Mạng quyền đang sanh với người nào cõi nào, thì hỷ quyền đang sanh với người ấy</w:t>
      </w:r>
      <w:r>
        <w:rPr>
          <w:i/>
          <w:spacing w:val="40"/>
          <w:sz w:val="26"/>
        </w:rPr>
        <w:t> </w:t>
      </w:r>
      <w:r>
        <w:rPr>
          <w:i/>
          <w:sz w:val="26"/>
        </w:rPr>
        <w:t>cõi ấy phải chăng? </w:t>
      </w:r>
      <w:r>
        <w:rPr>
          <w:sz w:val="26"/>
        </w:rPr>
        <w:t>Người trong sát-na sanh của tâm bất tương ưng hỷ thời bình nhựt trừ</w:t>
      </w:r>
      <w:r>
        <w:rPr>
          <w:spacing w:val="-1"/>
          <w:sz w:val="26"/>
        </w:rPr>
        <w:t> </w:t>
      </w:r>
      <w:r>
        <w:rPr>
          <w:sz w:val="26"/>
        </w:rPr>
        <w:t>hỷ</w:t>
      </w:r>
      <w:r>
        <w:rPr>
          <w:spacing w:val="-4"/>
          <w:sz w:val="26"/>
        </w:rPr>
        <w:t> </w:t>
      </w:r>
      <w:r>
        <w:rPr>
          <w:sz w:val="26"/>
        </w:rPr>
        <w:t>sanh</w:t>
      </w:r>
      <w:r>
        <w:rPr>
          <w:spacing w:val="-2"/>
          <w:sz w:val="26"/>
        </w:rPr>
        <w:t> </w:t>
      </w:r>
      <w:r>
        <w:rPr>
          <w:sz w:val="26"/>
        </w:rPr>
        <w:t>ra, mạng quyền</w:t>
      </w:r>
      <w:r>
        <w:rPr>
          <w:spacing w:val="-2"/>
          <w:sz w:val="26"/>
        </w:rPr>
        <w:t> </w:t>
      </w:r>
      <w:r>
        <w:rPr>
          <w:sz w:val="26"/>
        </w:rPr>
        <w:t>đang</w:t>
      </w:r>
      <w:r>
        <w:rPr>
          <w:spacing w:val="-2"/>
          <w:sz w:val="26"/>
        </w:rPr>
        <w:t> </w:t>
      </w:r>
      <w:r>
        <w:rPr>
          <w:sz w:val="26"/>
        </w:rPr>
        <w:t>sanh mà hỷ</w:t>
      </w:r>
      <w:r>
        <w:rPr>
          <w:spacing w:val="-4"/>
          <w:sz w:val="26"/>
        </w:rPr>
        <w:t> </w:t>
      </w:r>
      <w:r>
        <w:rPr>
          <w:sz w:val="26"/>
        </w:rPr>
        <w:t>quyền</w:t>
      </w:r>
      <w:r>
        <w:rPr>
          <w:spacing w:val="-2"/>
          <w:sz w:val="26"/>
        </w:rPr>
        <w:t> </w:t>
      </w:r>
      <w:r>
        <w:rPr>
          <w:sz w:val="26"/>
        </w:rPr>
        <w:t>chẳng</w:t>
      </w:r>
      <w:r>
        <w:rPr>
          <w:spacing w:val="-2"/>
          <w:sz w:val="26"/>
        </w:rPr>
        <w:t> </w:t>
      </w:r>
      <w:r>
        <w:rPr>
          <w:sz w:val="26"/>
        </w:rPr>
        <w:t>phải</w:t>
      </w:r>
      <w:r>
        <w:rPr>
          <w:spacing w:val="-2"/>
          <w:sz w:val="26"/>
        </w:rPr>
        <w:t> </w:t>
      </w:r>
      <w:r>
        <w:rPr>
          <w:sz w:val="26"/>
        </w:rPr>
        <w:t>đang sanh</w:t>
      </w:r>
      <w:r>
        <w:rPr>
          <w:spacing w:val="-2"/>
          <w:sz w:val="26"/>
        </w:rPr>
        <w:t> </w:t>
      </w:r>
      <w:r>
        <w:rPr>
          <w:sz w:val="26"/>
        </w:rPr>
        <w:t>với</w:t>
      </w:r>
      <w:r>
        <w:rPr>
          <w:spacing w:val="-2"/>
          <w:sz w:val="26"/>
        </w:rPr>
        <w:t> </w:t>
      </w:r>
      <w:r>
        <w:rPr>
          <w:sz w:val="26"/>
        </w:rPr>
        <w:t>người</w:t>
      </w:r>
      <w:r>
        <w:rPr>
          <w:spacing w:val="-2"/>
          <w:sz w:val="26"/>
        </w:rPr>
        <w:t> </w:t>
      </w:r>
      <w:r>
        <w:rPr>
          <w:sz w:val="26"/>
        </w:rPr>
        <w:t>ấy cõi ấy. Còn người hỷ hiện hành sanh ra trong sát-na sanh của tâm tương ưng hỷ với những cõi ấy, mạng quyền đang sanh và hỷ quyền cũng đang sanh.</w:t>
      </w:r>
    </w:p>
    <w:p>
      <w:pPr>
        <w:pStyle w:val="BodyText"/>
        <w:spacing w:before="121"/>
        <w:ind w:left="708" w:right="141"/>
      </w:pPr>
      <w:r>
        <w:rPr/>
        <w:t>Hay là hỷ quyền đang sanh với người nào cõi nào, thì mạng quyền đang sanh với</w:t>
      </w:r>
      <w:r>
        <w:rPr>
          <w:spacing w:val="40"/>
        </w:rPr>
        <w:t> </w:t>
      </w:r>
      <w:r>
        <w:rPr/>
        <w:t>người ấy cõi ấy phải chăng? Phải rồi.</w:t>
      </w:r>
    </w:p>
    <w:p>
      <w:pPr>
        <w:pStyle w:val="Heading7"/>
        <w:spacing w:line="292" w:lineRule="exact"/>
      </w:pPr>
      <w:r>
        <w:rPr>
          <w:spacing w:val="-4"/>
        </w:rPr>
        <w:t>590.</w:t>
      </w:r>
    </w:p>
    <w:p>
      <w:pPr>
        <w:spacing w:before="0"/>
        <w:ind w:left="708" w:right="137" w:hanging="284"/>
        <w:jc w:val="both"/>
        <w:rPr>
          <w:sz w:val="26"/>
        </w:rPr>
      </w:pPr>
      <w:r>
        <w:rPr>
          <w:rFonts w:ascii="Symbol" w:hAnsi="Symbol"/>
          <w:sz w:val="26"/>
        </w:rPr>
        <w:t></w:t>
      </w:r>
      <w:r>
        <w:rPr>
          <w:spacing w:val="80"/>
          <w:sz w:val="26"/>
        </w:rPr>
        <w:t> </w:t>
      </w:r>
      <w:r>
        <w:rPr>
          <w:i/>
          <w:sz w:val="26"/>
        </w:rPr>
        <w:t>Mạng quyền đang sanh với người nào cõi nào,</w:t>
      </w:r>
      <w:r>
        <w:rPr>
          <w:i/>
          <w:spacing w:val="24"/>
          <w:sz w:val="26"/>
        </w:rPr>
        <w:t> </w:t>
      </w:r>
      <w:r>
        <w:rPr>
          <w:i/>
          <w:sz w:val="26"/>
        </w:rPr>
        <w:t>thì xả quyền đang sanh với người ấy</w:t>
      </w:r>
      <w:r>
        <w:rPr>
          <w:i/>
          <w:spacing w:val="40"/>
          <w:sz w:val="26"/>
        </w:rPr>
        <w:t> </w:t>
      </w:r>
      <w:r>
        <w:rPr>
          <w:i/>
          <w:sz w:val="26"/>
        </w:rPr>
        <w:t>cõi ấy phải chăng? </w:t>
      </w:r>
      <w:r>
        <w:rPr>
          <w:sz w:val="26"/>
        </w:rPr>
        <w:t>Người trong sát-na sanh của tâm bất tương ưng xả thời bình nhựt trừ xả sanh ra, mạng quyền</w:t>
      </w:r>
      <w:r>
        <w:rPr>
          <w:spacing w:val="-1"/>
          <w:sz w:val="26"/>
        </w:rPr>
        <w:t> </w:t>
      </w:r>
      <w:r>
        <w:rPr>
          <w:sz w:val="26"/>
        </w:rPr>
        <w:t>đang sanh mà xả quyền chẳng</w:t>
      </w:r>
      <w:r>
        <w:rPr>
          <w:spacing w:val="-1"/>
          <w:sz w:val="26"/>
        </w:rPr>
        <w:t> </w:t>
      </w:r>
      <w:r>
        <w:rPr>
          <w:sz w:val="26"/>
        </w:rPr>
        <w:t>phải đang sanh với</w:t>
      </w:r>
      <w:r>
        <w:rPr>
          <w:spacing w:val="-1"/>
          <w:sz w:val="26"/>
        </w:rPr>
        <w:t> </w:t>
      </w:r>
      <w:r>
        <w:rPr>
          <w:sz w:val="26"/>
        </w:rPr>
        <w:t>người</w:t>
      </w:r>
      <w:r>
        <w:rPr>
          <w:spacing w:val="-1"/>
          <w:sz w:val="26"/>
        </w:rPr>
        <w:t> </w:t>
      </w:r>
      <w:r>
        <w:rPr>
          <w:sz w:val="26"/>
        </w:rPr>
        <w:t>ấy cõi ấy. Còn người xả sanh ra trong sát-na sanh của tâm tương ưng xả bình nhựt </w:t>
      </w:r>
      <w:r>
        <w:rPr>
          <w:i/>
          <w:sz w:val="26"/>
        </w:rPr>
        <w:t>(pavatti) </w:t>
      </w:r>
      <w:r>
        <w:rPr>
          <w:sz w:val="26"/>
        </w:rPr>
        <w:t>với những cõi ấy, mạng quyền đang sanh và xả quyền cũng đang sanh.</w:t>
      </w:r>
    </w:p>
    <w:p>
      <w:pPr>
        <w:pStyle w:val="BodyText"/>
        <w:spacing w:before="124"/>
        <w:ind w:left="708" w:right="139"/>
      </w:pPr>
      <w:r>
        <w:rPr/>
        <w:t>Hay là xả quyền đang sanh với người nào cõi nào, thời mạng quyền đang sanh với người ấy cõi ấy? Phải rồi.</w:t>
      </w:r>
    </w:p>
    <w:p>
      <w:pPr>
        <w:pStyle w:val="Heading7"/>
        <w:spacing w:before="2"/>
      </w:pPr>
      <w:r>
        <w:rPr>
          <w:spacing w:val="-4"/>
        </w:rPr>
        <w:t>591.</w:t>
      </w:r>
    </w:p>
    <w:p>
      <w:pPr>
        <w:spacing w:line="240" w:lineRule="auto" w:before="0"/>
        <w:ind w:left="708" w:right="139" w:firstLine="0"/>
        <w:jc w:val="both"/>
        <w:rPr>
          <w:sz w:val="26"/>
        </w:rPr>
      </w:pPr>
      <w:r>
        <w:rPr>
          <w:i/>
          <w:sz w:val="26"/>
        </w:rPr>
        <w:t>Mạng</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cõi</w:t>
      </w:r>
      <w:r>
        <w:rPr>
          <w:i/>
          <w:spacing w:val="-3"/>
          <w:sz w:val="26"/>
        </w:rPr>
        <w:t> </w:t>
      </w:r>
      <w:r>
        <w:rPr>
          <w:i/>
          <w:sz w:val="26"/>
        </w:rPr>
        <w:t>nào thì</w:t>
      </w:r>
      <w:r>
        <w:rPr>
          <w:i/>
          <w:spacing w:val="-3"/>
          <w:sz w:val="26"/>
        </w:rPr>
        <w:t> </w:t>
      </w:r>
      <w:r>
        <w:rPr>
          <w:i/>
          <w:sz w:val="26"/>
        </w:rPr>
        <w:t>tín</w:t>
      </w:r>
      <w:r>
        <w:rPr>
          <w:i/>
          <w:spacing w:val="-1"/>
          <w:sz w:val="26"/>
        </w:rPr>
        <w:t> </w:t>
      </w:r>
      <w:r>
        <w:rPr>
          <w:i/>
          <w:sz w:val="26"/>
        </w:rPr>
        <w:t>quyền</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cõi ấy phải chăng? </w:t>
      </w:r>
      <w:r>
        <w:rPr>
          <w:sz w:val="26"/>
        </w:rPr>
        <w:t>Người vô</w:t>
      </w:r>
      <w:r>
        <w:rPr>
          <w:spacing w:val="-1"/>
          <w:sz w:val="26"/>
        </w:rPr>
        <w:t> </w:t>
      </w:r>
      <w:r>
        <w:rPr>
          <w:sz w:val="26"/>
        </w:rPr>
        <w:t>nhân sanh ra, người trong</w:t>
      </w:r>
      <w:r>
        <w:rPr>
          <w:spacing w:val="-1"/>
          <w:sz w:val="26"/>
        </w:rPr>
        <w:t> </w:t>
      </w:r>
      <w:r>
        <w:rPr>
          <w:sz w:val="26"/>
        </w:rPr>
        <w:t>sát-na sanh</w:t>
      </w:r>
      <w:r>
        <w:rPr>
          <w:spacing w:val="-1"/>
          <w:sz w:val="26"/>
        </w:rPr>
        <w:t> </w:t>
      </w:r>
      <w:r>
        <w:rPr>
          <w:sz w:val="26"/>
        </w:rPr>
        <w:t>của tâm</w:t>
      </w:r>
      <w:r>
        <w:rPr>
          <w:spacing w:val="-1"/>
          <w:sz w:val="26"/>
        </w:rPr>
        <w:t> </w:t>
      </w:r>
      <w:r>
        <w:rPr>
          <w:sz w:val="26"/>
        </w:rPr>
        <w:t>bất</w:t>
      </w:r>
      <w:r>
        <w:rPr>
          <w:spacing w:val="-1"/>
          <w:sz w:val="26"/>
        </w:rPr>
        <w:t> </w:t>
      </w:r>
      <w:r>
        <w:rPr>
          <w:sz w:val="26"/>
        </w:rPr>
        <w:t>tương</w:t>
      </w:r>
      <w:r>
        <w:rPr>
          <w:spacing w:val="-1"/>
          <w:sz w:val="26"/>
        </w:rPr>
        <w:t> </w:t>
      </w:r>
      <w:r>
        <w:rPr>
          <w:sz w:val="26"/>
        </w:rPr>
        <w:t>ưng tín thời bình nhật, mạng quyền đang sanh mà tín quyền chẳng phải đang sanh với người ấy cõi ấy; còn người hữu nhân sanh ra, trong sát-na sanh của tâm tương ưng tín thời bình nhật, mạng quyền đang sanh và tín quyền cũng đang sanh với người ấy cõi </w:t>
      </w:r>
      <w:r>
        <w:rPr>
          <w:spacing w:val="-4"/>
          <w:sz w:val="26"/>
        </w:rPr>
        <w:t>ấy.</w:t>
      </w:r>
    </w:p>
    <w:p>
      <w:pPr>
        <w:pStyle w:val="BodyText"/>
        <w:spacing w:before="116"/>
        <w:ind w:left="708" w:right="139"/>
      </w:pPr>
      <w:r>
        <w:rPr/>
        <w:t>Hay</w:t>
      </w:r>
      <w:r>
        <w:rPr>
          <w:spacing w:val="-6"/>
        </w:rPr>
        <w:t> </w:t>
      </w:r>
      <w:r>
        <w:rPr/>
        <w:t>là</w:t>
      </w:r>
      <w:r>
        <w:rPr>
          <w:spacing w:val="-1"/>
        </w:rPr>
        <w:t> </w:t>
      </w:r>
      <w:r>
        <w:rPr/>
        <w:t>tín</w:t>
      </w:r>
      <w:r>
        <w:rPr>
          <w:spacing w:val="-1"/>
        </w:rPr>
        <w:t> </w:t>
      </w:r>
      <w:r>
        <w:rPr/>
        <w:t>quyền</w:t>
      </w:r>
      <w:r>
        <w:rPr>
          <w:spacing w:val="-1"/>
        </w:rPr>
        <w:t> </w:t>
      </w:r>
      <w:r>
        <w:rPr/>
        <w:t>đang sanh</w:t>
      </w:r>
      <w:r>
        <w:rPr>
          <w:spacing w:val="-3"/>
        </w:rPr>
        <w:t> </w:t>
      </w:r>
      <w:r>
        <w:rPr/>
        <w:t>với</w:t>
      </w:r>
      <w:r>
        <w:rPr>
          <w:spacing w:val="-3"/>
        </w:rPr>
        <w:t> </w:t>
      </w:r>
      <w:r>
        <w:rPr/>
        <w:t>người</w:t>
      </w:r>
      <w:r>
        <w:rPr>
          <w:spacing w:val="-3"/>
        </w:rPr>
        <w:t> </w:t>
      </w:r>
      <w:r>
        <w:rPr/>
        <w:t>nào</w:t>
      </w:r>
      <w:r>
        <w:rPr>
          <w:spacing w:val="-3"/>
        </w:rPr>
        <w:t> </w:t>
      </w:r>
      <w:r>
        <w:rPr/>
        <w:t>cõi nào</w:t>
      </w:r>
      <w:r>
        <w:rPr>
          <w:spacing w:val="-3"/>
        </w:rPr>
        <w:t> </w:t>
      </w:r>
      <w:r>
        <w:rPr/>
        <w:t>thì mạng</w:t>
      </w:r>
      <w:r>
        <w:rPr>
          <w:spacing w:val="-1"/>
        </w:rPr>
        <w:t> </w:t>
      </w:r>
      <w:r>
        <w:rPr/>
        <w:t>quyền</w:t>
      </w:r>
      <w:r>
        <w:rPr>
          <w:spacing w:val="-3"/>
        </w:rPr>
        <w:t> </w:t>
      </w:r>
      <w:r>
        <w:rPr/>
        <w:t>đang</w:t>
      </w:r>
      <w:r>
        <w:rPr>
          <w:spacing w:val="-3"/>
        </w:rPr>
        <w:t> </w:t>
      </w:r>
      <w:r>
        <w:rPr/>
        <w:t>sanh với</w:t>
      </w:r>
      <w:r>
        <w:rPr>
          <w:spacing w:val="-1"/>
        </w:rPr>
        <w:t> </w:t>
      </w:r>
      <w:r>
        <w:rPr/>
        <w:t>người ấy cõi ấy phải chăng? Phải rồi.</w:t>
      </w:r>
    </w:p>
    <w:p>
      <w:pPr>
        <w:pStyle w:val="Heading7"/>
      </w:pPr>
      <w:r>
        <w:rPr>
          <w:spacing w:val="-4"/>
        </w:rPr>
        <w:t>592.</w:t>
      </w:r>
    </w:p>
    <w:p>
      <w:pPr>
        <w:spacing w:line="240" w:lineRule="auto" w:before="0"/>
        <w:ind w:left="708" w:right="134" w:firstLine="0"/>
        <w:jc w:val="both"/>
        <w:rPr>
          <w:sz w:val="26"/>
        </w:rPr>
      </w:pPr>
      <w:r>
        <w:rPr>
          <w:i/>
          <w:sz w:val="26"/>
        </w:rPr>
        <w:t>Mạng quyền đang sanh với người nào cõi nào thì tuệ quyền đang sanh với người ấy</w:t>
      </w:r>
      <w:r>
        <w:rPr>
          <w:i/>
          <w:spacing w:val="40"/>
          <w:sz w:val="26"/>
        </w:rPr>
        <w:t> </w:t>
      </w:r>
      <w:r>
        <w:rPr>
          <w:i/>
          <w:sz w:val="26"/>
        </w:rPr>
        <w:t>cõi ấy phải chăng? </w:t>
      </w:r>
      <w:r>
        <w:rPr>
          <w:sz w:val="26"/>
        </w:rPr>
        <w:t>Người bất tương ưng trí sanh ra hiện hành trong sát-na sanh của tâm bất tương ưng trí, mạng quyền đang sanh mà tuệ quyền chẳng phải đang sanh với người ấy cõi ấy; còn người tương ưng trí sanh ra, vào sát-na sanh của tâm tương ưng</w:t>
      </w:r>
      <w:r>
        <w:rPr>
          <w:spacing w:val="40"/>
          <w:sz w:val="26"/>
        </w:rPr>
        <w:t> </w:t>
      </w:r>
      <w:r>
        <w:rPr>
          <w:sz w:val="26"/>
        </w:rPr>
        <w:t>trí thời bình nhật, mạng quyền đang sanh và tuệ quyền cũng đang sanh với người ấy</w:t>
      </w:r>
      <w:r>
        <w:rPr>
          <w:spacing w:val="40"/>
          <w:sz w:val="26"/>
        </w:rPr>
        <w:t> </w:t>
      </w:r>
      <w:r>
        <w:rPr>
          <w:sz w:val="26"/>
        </w:rPr>
        <w:t>cõi ấy.</w:t>
      </w:r>
    </w:p>
    <w:p>
      <w:pPr>
        <w:pStyle w:val="BodyText"/>
        <w:spacing w:before="116"/>
        <w:ind w:left="708" w:right="139"/>
      </w:pPr>
      <w:r>
        <w:rPr/>
        <w:t>Hay là tuệ quyền đang sanh với người nào cõi nào thì mạng quyền đang sanh với</w:t>
      </w:r>
      <w:r>
        <w:rPr>
          <w:spacing w:val="40"/>
        </w:rPr>
        <w:t> </w:t>
      </w:r>
      <w:r>
        <w:rPr/>
        <w:t>người ấy cõi ấy phải chăng? Phải rồi.</w:t>
      </w:r>
    </w:p>
    <w:p>
      <w:pPr>
        <w:pStyle w:val="Heading7"/>
      </w:pPr>
      <w:r>
        <w:rPr>
          <w:spacing w:val="-4"/>
        </w:rPr>
        <w:t>593.</w:t>
      </w:r>
    </w:p>
    <w:p>
      <w:pPr>
        <w:spacing w:line="240" w:lineRule="auto" w:before="0"/>
        <w:ind w:left="708" w:right="137" w:firstLine="0"/>
        <w:jc w:val="both"/>
        <w:rPr>
          <w:sz w:val="26"/>
        </w:rPr>
      </w:pPr>
      <w:r>
        <w:rPr>
          <w:i/>
          <w:sz w:val="26"/>
        </w:rPr>
        <w:t>Mạng quyền đang sanh với người nào cõi nào thì ý quyền đang sanh với người ấy cõi ấy phải chăng? </w:t>
      </w:r>
      <w:r>
        <w:rPr>
          <w:sz w:val="26"/>
        </w:rPr>
        <w:t>Người vô tâm sanh ra, mạng quyền đang sanh mà ý quyền chẳng phải đang sanh với người ấy cõi ấy; còn người hữu tâm sanh ra, vào sát-na sanh của tâm thời bình nhật, với cõi ấy, mạng quyền đang sanh và ý quyền cũng đang sanh.</w:t>
      </w:r>
    </w:p>
    <w:p>
      <w:pPr>
        <w:pStyle w:val="BodyText"/>
        <w:spacing w:before="116"/>
        <w:ind w:left="708" w:right="139"/>
      </w:pPr>
      <w:r>
        <w:rPr/>
        <w:t>Hay là ý quyền đang sanh với người nào cõi nào thì mạng quyền đang sanh với người ấy cõi ấy phải chăng? Phải rồi.</w:t>
      </w:r>
    </w:p>
    <w:p>
      <w:pPr>
        <w:pStyle w:val="Heading7"/>
      </w:pPr>
      <w:r>
        <w:rPr>
          <w:spacing w:val="-4"/>
        </w:rPr>
        <w:t>594.</w:t>
      </w:r>
    </w:p>
    <w:p>
      <w:pPr>
        <w:spacing w:line="240" w:lineRule="auto" w:before="0"/>
        <w:ind w:left="708" w:right="0" w:firstLine="0"/>
        <w:jc w:val="left"/>
        <w:rPr>
          <w:sz w:val="26"/>
        </w:rPr>
      </w:pPr>
      <w:r>
        <w:rPr>
          <w:i/>
          <w:sz w:val="26"/>
        </w:rPr>
        <w:t>Hỷ quyền</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cõi</w:t>
      </w:r>
      <w:r>
        <w:rPr>
          <w:i/>
          <w:spacing w:val="-1"/>
          <w:sz w:val="26"/>
        </w:rPr>
        <w:t> </w:t>
      </w:r>
      <w:r>
        <w:rPr>
          <w:i/>
          <w:sz w:val="26"/>
        </w:rPr>
        <w:t>nào</w:t>
      </w:r>
      <w:r>
        <w:rPr>
          <w:i/>
          <w:spacing w:val="-1"/>
          <w:sz w:val="26"/>
        </w:rPr>
        <w:t> </w:t>
      </w:r>
      <w:r>
        <w:rPr>
          <w:i/>
          <w:sz w:val="26"/>
        </w:rPr>
        <w:t>thì</w:t>
      </w:r>
      <w:r>
        <w:rPr>
          <w:i/>
          <w:spacing w:val="-1"/>
          <w:sz w:val="26"/>
        </w:rPr>
        <w:t> </w:t>
      </w:r>
      <w:r>
        <w:rPr>
          <w:i/>
          <w:sz w:val="26"/>
        </w:rPr>
        <w:t>xả quyền</w:t>
      </w:r>
      <w:r>
        <w:rPr>
          <w:i/>
          <w:spacing w:val="-1"/>
          <w:sz w:val="26"/>
        </w:rPr>
        <w:t> </w:t>
      </w:r>
      <w:r>
        <w:rPr>
          <w:i/>
          <w:sz w:val="26"/>
        </w:rPr>
        <w:t>đang</w:t>
      </w:r>
      <w:r>
        <w:rPr>
          <w:i/>
          <w:spacing w:val="-1"/>
          <w:sz w:val="26"/>
        </w:rPr>
        <w:t> </w:t>
      </w:r>
      <w:r>
        <w:rPr>
          <w:i/>
          <w:sz w:val="26"/>
        </w:rPr>
        <w:t>sanh với</w:t>
      </w:r>
      <w:r>
        <w:rPr>
          <w:i/>
          <w:spacing w:val="-1"/>
          <w:sz w:val="26"/>
        </w:rPr>
        <w:t> </w:t>
      </w:r>
      <w:r>
        <w:rPr>
          <w:i/>
          <w:sz w:val="26"/>
        </w:rPr>
        <w:t>người ấy cõi ấy phải chăng? </w:t>
      </w:r>
      <w:r>
        <w:rPr>
          <w:sz w:val="26"/>
        </w:rPr>
        <w:t>Không phải.</w:t>
      </w:r>
    </w:p>
    <w:p>
      <w:pPr>
        <w:pStyle w:val="BodyText"/>
        <w:spacing w:before="117"/>
        <w:ind w:left="708" w:right="133"/>
        <w:jc w:val="left"/>
      </w:pPr>
      <w:r>
        <w:rPr/>
        <w:t>Hay</w:t>
      </w:r>
      <w:r>
        <w:rPr>
          <w:spacing w:val="-2"/>
        </w:rPr>
        <w:t> </w:t>
      </w:r>
      <w:r>
        <w:rPr/>
        <w:t>là xả quyền đang sanh với người nào cõi nào thì hỷ</w:t>
      </w:r>
      <w:r>
        <w:rPr>
          <w:spacing w:val="-4"/>
        </w:rPr>
        <w:t> </w:t>
      </w:r>
      <w:r>
        <w:rPr/>
        <w:t>quyền đang sanh với người ấy cõi ấy phải chăng? Không phải.</w:t>
      </w:r>
    </w:p>
    <w:p>
      <w:pPr>
        <w:pStyle w:val="BodyText"/>
        <w:spacing w:after="0"/>
        <w:jc w:val="left"/>
        <w:sectPr>
          <w:pgSz w:w="11630" w:h="16450"/>
          <w:pgMar w:header="576" w:footer="0" w:top="920" w:bottom="280" w:left="850" w:right="850"/>
        </w:sectPr>
      </w:pPr>
    </w:p>
    <w:p>
      <w:pPr>
        <w:pStyle w:val="Heading7"/>
        <w:spacing w:line="295" w:lineRule="exact" w:before="275"/>
      </w:pPr>
      <w:r>
        <w:rPr>
          <w:spacing w:val="-4"/>
        </w:rPr>
        <w:t>595.</w:t>
      </w:r>
    </w:p>
    <w:p>
      <w:pPr>
        <w:spacing w:line="240" w:lineRule="auto" w:before="0"/>
        <w:ind w:left="708" w:right="135" w:firstLine="0"/>
        <w:jc w:val="both"/>
        <w:rPr>
          <w:sz w:val="26"/>
        </w:rPr>
      </w:pPr>
      <w:r>
        <w:rPr>
          <w:i/>
          <w:sz w:val="26"/>
        </w:rPr>
        <w:t>Hỷ quyền đang sanh với người nào cõi nào, thì tín quyền đang sanh với người ấy cõi ấy phải chăng? </w:t>
      </w:r>
      <w:r>
        <w:rPr>
          <w:sz w:val="26"/>
        </w:rPr>
        <w:t>Sát-na sanh của tâm tương ưng hỷ, bất tương ưng tín hiện hành, hỷ quyền đang sanh mà tín quyền chẳng phải đang sanh với người ấy cõi ấy. Còn người trong sát-na sanh của tâm tương ưng hỷ, tương ưng tín đang hiện hành với những cõi ấy, hỷ quyền đang sanh và tín quyền cũng đang sanh.</w:t>
      </w:r>
    </w:p>
    <w:p>
      <w:pPr>
        <w:pStyle w:val="BodyText"/>
        <w:spacing w:before="117"/>
        <w:ind w:left="708" w:right="138"/>
      </w:pPr>
      <w:r>
        <w:rPr/>
        <w:t>Hay là tín quyền đang sanh với người nào cõi nào, thì hỷ quyền đang sanh với người</w:t>
      </w:r>
      <w:r>
        <w:rPr>
          <w:spacing w:val="40"/>
        </w:rPr>
        <w:t> </w:t>
      </w:r>
      <w:r>
        <w:rPr/>
        <w:t>ấy cõi ấy phải chăng? Người hữu nhân trừ hỷ đang sanh trong sát-na sanh của tâm tương ưng tín, bất tương ưng hỷ đang hiện hành, tín quyền đang sanh mà hỷ quyền chẳng phải đang sanh với người ấy cõi ấy. Còn người hỷ sanh ra hiện hành trong sát- na sanh của tâm tương ưng hỷ với những cõi ấy, tín quyền đang sanh và hỷ quyền</w:t>
      </w:r>
      <w:r>
        <w:rPr>
          <w:spacing w:val="80"/>
        </w:rPr>
        <w:t> </w:t>
      </w:r>
      <w:r>
        <w:rPr/>
        <w:t>cũng đang sanh.</w:t>
      </w:r>
    </w:p>
    <w:p>
      <w:pPr>
        <w:pStyle w:val="Heading7"/>
        <w:spacing w:line="295" w:lineRule="exact" w:before="9"/>
      </w:pPr>
      <w:r>
        <w:rPr>
          <w:spacing w:val="-4"/>
        </w:rPr>
        <w:t>596.</w:t>
      </w:r>
    </w:p>
    <w:p>
      <w:pPr>
        <w:spacing w:line="240" w:lineRule="auto" w:before="0"/>
        <w:ind w:left="708" w:right="137" w:firstLine="0"/>
        <w:jc w:val="both"/>
        <w:rPr>
          <w:sz w:val="26"/>
        </w:rPr>
      </w:pPr>
      <w:r>
        <w:rPr>
          <w:i/>
          <w:sz w:val="26"/>
        </w:rPr>
        <w:t>Hỷ quyền đang sanh với người nào cõi nào, thì trí quyền đang sanh với người ấy cõi</w:t>
      </w:r>
      <w:r>
        <w:rPr>
          <w:i/>
          <w:spacing w:val="40"/>
          <w:sz w:val="26"/>
        </w:rPr>
        <w:t> </w:t>
      </w:r>
      <w:r>
        <w:rPr>
          <w:i/>
          <w:sz w:val="26"/>
        </w:rPr>
        <w:t>ấy phải chăng? </w:t>
      </w:r>
      <w:r>
        <w:rPr>
          <w:sz w:val="26"/>
        </w:rPr>
        <w:t>Người hỷ bất tương ưng trí sanh ra hiện hành trong sát-na sanh của</w:t>
      </w:r>
      <w:r>
        <w:rPr>
          <w:spacing w:val="40"/>
          <w:sz w:val="26"/>
        </w:rPr>
        <w:t> </w:t>
      </w:r>
      <w:r>
        <w:rPr>
          <w:sz w:val="26"/>
        </w:rPr>
        <w:t>tâm tương ưng hỷ, bất tương ưng trí, hỷ quyền đang sanh mà trí quyền chẳng phải</w:t>
      </w:r>
      <w:r>
        <w:rPr>
          <w:spacing w:val="40"/>
          <w:sz w:val="26"/>
        </w:rPr>
        <w:t> </w:t>
      </w:r>
      <w:r>
        <w:rPr>
          <w:sz w:val="26"/>
        </w:rPr>
        <w:t>đang sanh với người ấy cõi ấy. Còn người tương ưng trí sanh ra hiện hành trong sát-na sanh của tâm tương ưng hỷ, tương ưng trí với những cõi ấy, hỷ quyền đang sanh và trí quyền cũng đang sanh.</w:t>
      </w:r>
    </w:p>
    <w:p>
      <w:pPr>
        <w:pStyle w:val="BodyText"/>
        <w:spacing w:before="117"/>
        <w:ind w:left="708" w:right="136"/>
      </w:pPr>
      <w:r>
        <w:rPr/>
        <w:t>Hay</w:t>
      </w:r>
      <w:r>
        <w:rPr>
          <w:spacing w:val="-3"/>
        </w:rPr>
        <w:t> </w:t>
      </w:r>
      <w:r>
        <w:rPr/>
        <w:t>là</w:t>
      </w:r>
      <w:r>
        <w:rPr>
          <w:spacing w:val="-3"/>
        </w:rPr>
        <w:t> </w:t>
      </w:r>
      <w:r>
        <w:rPr/>
        <w:t>trí</w:t>
      </w:r>
      <w:r>
        <w:rPr>
          <w:spacing w:val="-2"/>
        </w:rPr>
        <w:t> </w:t>
      </w:r>
      <w:r>
        <w:rPr/>
        <w:t>quyền</w:t>
      </w:r>
      <w:r>
        <w:rPr>
          <w:spacing w:val="-3"/>
        </w:rPr>
        <w:t> </w:t>
      </w:r>
      <w:r>
        <w:rPr/>
        <w:t>đang</w:t>
      </w:r>
      <w:r>
        <w:rPr>
          <w:spacing w:val="-3"/>
        </w:rPr>
        <w:t> </w:t>
      </w:r>
      <w:r>
        <w:rPr/>
        <w:t>sanh</w:t>
      </w:r>
      <w:r>
        <w:rPr>
          <w:spacing w:val="-3"/>
        </w:rPr>
        <w:t> </w:t>
      </w:r>
      <w:r>
        <w:rPr/>
        <w:t>với</w:t>
      </w:r>
      <w:r>
        <w:rPr>
          <w:spacing w:val="-3"/>
        </w:rPr>
        <w:t> </w:t>
      </w:r>
      <w:r>
        <w:rPr/>
        <w:t>người</w:t>
      </w:r>
      <w:r>
        <w:rPr>
          <w:spacing w:val="-3"/>
        </w:rPr>
        <w:t> </w:t>
      </w:r>
      <w:r>
        <w:rPr/>
        <w:t>nào</w:t>
      </w:r>
      <w:r>
        <w:rPr>
          <w:spacing w:val="-1"/>
        </w:rPr>
        <w:t> </w:t>
      </w:r>
      <w:r>
        <w:rPr/>
        <w:t>cõi</w:t>
      </w:r>
      <w:r>
        <w:rPr>
          <w:spacing w:val="-1"/>
        </w:rPr>
        <w:t> </w:t>
      </w:r>
      <w:r>
        <w:rPr/>
        <w:t>nào, thì</w:t>
      </w:r>
      <w:r>
        <w:rPr>
          <w:spacing w:val="-3"/>
        </w:rPr>
        <w:t> </w:t>
      </w:r>
      <w:r>
        <w:rPr/>
        <w:t>hỷ</w:t>
      </w:r>
      <w:r>
        <w:rPr>
          <w:spacing w:val="-5"/>
        </w:rPr>
        <w:t> </w:t>
      </w:r>
      <w:r>
        <w:rPr/>
        <w:t>quyền đang sanh</w:t>
      </w:r>
      <w:r>
        <w:rPr>
          <w:spacing w:val="-3"/>
        </w:rPr>
        <w:t> </w:t>
      </w:r>
      <w:r>
        <w:rPr/>
        <w:t>với</w:t>
      </w:r>
      <w:r>
        <w:rPr>
          <w:spacing w:val="-1"/>
        </w:rPr>
        <w:t> </w:t>
      </w:r>
      <w:r>
        <w:rPr/>
        <w:t>người</w:t>
      </w:r>
      <w:r>
        <w:rPr>
          <w:spacing w:val="-3"/>
        </w:rPr>
        <w:t> </w:t>
      </w:r>
      <w:r>
        <w:rPr/>
        <w:t>ấy cõi ấy</w:t>
      </w:r>
      <w:r>
        <w:rPr>
          <w:spacing w:val="-1"/>
        </w:rPr>
        <w:t> </w:t>
      </w:r>
      <w:r>
        <w:rPr/>
        <w:t>phải chăng? Người tương ưng trí trừ hỷ sanh ra hiện hành trong sát-na sanh của tâm tương ưng trí, bất tương ưng hỷ, trí quyền đang sanh mà hỷ quyền chẳng phải</w:t>
      </w:r>
      <w:r>
        <w:rPr>
          <w:spacing w:val="40"/>
        </w:rPr>
        <w:t> </w:t>
      </w:r>
      <w:r>
        <w:rPr/>
        <w:t>đang sanh với người ấy cõi ấy. Còn người bất tương ưng trí sanh ra hiện hành trong sát-na sanh của tâm tương ưng trí, tương ưng hỷ</w:t>
      </w:r>
      <w:r>
        <w:rPr>
          <w:spacing w:val="-1"/>
        </w:rPr>
        <w:t> </w:t>
      </w:r>
      <w:r>
        <w:rPr/>
        <w:t>với những cõi ấy, trí quyền đang sanh và hỷ quyền cũng đang sanh.</w:t>
      </w:r>
    </w:p>
    <w:p>
      <w:pPr>
        <w:pStyle w:val="Heading7"/>
        <w:spacing w:before="6"/>
      </w:pPr>
      <w:r>
        <w:rPr>
          <w:spacing w:val="-4"/>
        </w:rPr>
        <w:t>597.</w:t>
      </w:r>
    </w:p>
    <w:p>
      <w:pPr>
        <w:spacing w:line="240" w:lineRule="auto" w:before="0"/>
        <w:ind w:left="708" w:right="144" w:firstLine="0"/>
        <w:jc w:val="both"/>
        <w:rPr>
          <w:sz w:val="26"/>
        </w:rPr>
      </w:pPr>
      <w:r>
        <w:rPr>
          <w:i/>
          <w:sz w:val="26"/>
        </w:rPr>
        <w:t>Hỷ quyền đang sanh với người nào cõi nào, thì ý quyền đang sanh với người ấy cõi ấy phải chăng? </w:t>
      </w:r>
      <w:r>
        <w:rPr>
          <w:sz w:val="26"/>
        </w:rPr>
        <w:t>Phải rồi.</w:t>
      </w:r>
    </w:p>
    <w:p>
      <w:pPr>
        <w:pStyle w:val="BodyText"/>
        <w:spacing w:before="117"/>
        <w:ind w:left="708" w:right="135"/>
      </w:pPr>
      <w:r>
        <w:rPr/>
        <w:t>Hay là ý quyền đang sanh với người nào cõi nào, thì hỷ quyền đang sanh với người ấy cõi ấy phải chăng? Người hữu tâm trừ hỷ sanh ra hiện hành trong sát-na sanh của tâm bất tương ưng hỷ, ý quyền đang sanh mà hỷ quyền chẳng phải đang sanh với người ấy cõi ấy. Còn người hỷ sanh ra hiện hành trong sát-na sanh của tâm tương ưng hỷ với những cõi ấy, ý quyền đang sanh và hỷ quyền cũng đang sanh.</w:t>
      </w:r>
    </w:p>
    <w:p>
      <w:pPr>
        <w:pStyle w:val="Heading7"/>
        <w:spacing w:line="295" w:lineRule="exact" w:before="8"/>
      </w:pPr>
      <w:r>
        <w:rPr>
          <w:spacing w:val="-4"/>
        </w:rPr>
        <w:t>598.</w:t>
      </w:r>
    </w:p>
    <w:p>
      <w:pPr>
        <w:spacing w:line="240" w:lineRule="auto" w:before="0"/>
        <w:ind w:left="708" w:right="139" w:firstLine="0"/>
        <w:jc w:val="both"/>
        <w:rPr>
          <w:sz w:val="26"/>
        </w:rPr>
      </w:pPr>
      <w:r>
        <w:rPr>
          <w:i/>
          <w:sz w:val="26"/>
        </w:rPr>
        <w:t>Xả quyền đang sanh với người nào cõi nào, thì tín quyền đang sanh với người ấy cõi</w:t>
      </w:r>
      <w:r>
        <w:rPr>
          <w:i/>
          <w:spacing w:val="40"/>
          <w:sz w:val="26"/>
        </w:rPr>
        <w:t> </w:t>
      </w:r>
      <w:r>
        <w:rPr>
          <w:i/>
          <w:sz w:val="26"/>
        </w:rPr>
        <w:t>ấy phải chăng? </w:t>
      </w:r>
      <w:r>
        <w:rPr>
          <w:sz w:val="26"/>
        </w:rPr>
        <w:t>Người xả vô nhân sanh ra hiện hành trong sát-na sanh của tâm tương ưng xả, bất tương ưng tín, xả quyền đang sanh mà tín quyền chẳng phải đang sanh với người ấy cõi ấy. Còn người xả hữu nhân sanh ra hiện hành trong sát-na sanh của tâm tương ưng xả, tương ưng tín với những cõi ấy, xả quyền đang sanh và tín quyền cũng đang sanh.</w:t>
      </w:r>
    </w:p>
    <w:p>
      <w:pPr>
        <w:pStyle w:val="BodyText"/>
        <w:spacing w:before="117"/>
        <w:ind w:left="708" w:right="139"/>
      </w:pPr>
      <w:r>
        <w:rPr/>
        <w:t>Hay là tín quyền đang sanh với người nào cõi nào, thì xả quyền đang sanh với người</w:t>
      </w:r>
      <w:r>
        <w:rPr>
          <w:spacing w:val="40"/>
        </w:rPr>
        <w:t> </w:t>
      </w:r>
      <w:r>
        <w:rPr/>
        <w:t>ấy cõi ấy phải chăng? Người hữu nhân trừ xả sanh ra hiện hành trong sát-na sanh của tâm tương ưng tín, bất tương ưng xả, tín quyền đang sanh mà xả quyền chẳng phải đang sanh với</w:t>
      </w:r>
      <w:r>
        <w:rPr>
          <w:spacing w:val="-1"/>
        </w:rPr>
        <w:t> </w:t>
      </w:r>
      <w:r>
        <w:rPr/>
        <w:t>người ấy</w:t>
      </w:r>
      <w:r>
        <w:rPr>
          <w:spacing w:val="-3"/>
        </w:rPr>
        <w:t> </w:t>
      </w:r>
      <w:r>
        <w:rPr/>
        <w:t>cõi</w:t>
      </w:r>
      <w:r>
        <w:rPr>
          <w:spacing w:val="-1"/>
        </w:rPr>
        <w:t> </w:t>
      </w:r>
      <w:r>
        <w:rPr/>
        <w:t>ấy.</w:t>
      </w:r>
      <w:r>
        <w:rPr>
          <w:spacing w:val="-1"/>
        </w:rPr>
        <w:t> </w:t>
      </w:r>
      <w:r>
        <w:rPr/>
        <w:t>Còn người xả hữu</w:t>
      </w:r>
      <w:r>
        <w:rPr>
          <w:spacing w:val="-1"/>
        </w:rPr>
        <w:t> </w:t>
      </w:r>
      <w:r>
        <w:rPr/>
        <w:t>nhân sanh ra hiện</w:t>
      </w:r>
      <w:r>
        <w:rPr>
          <w:spacing w:val="-1"/>
        </w:rPr>
        <w:t> </w:t>
      </w:r>
      <w:r>
        <w:rPr/>
        <w:t>hành sanh ra trong sát-na sanh của tâm tương ưng tín, tương ưng xả với những cõi ấy, tín quyền đang</w:t>
      </w:r>
      <w:r>
        <w:rPr>
          <w:spacing w:val="80"/>
        </w:rPr>
        <w:t> </w:t>
      </w:r>
      <w:r>
        <w:rPr/>
        <w:t>sanh và xả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599.</w:t>
      </w:r>
    </w:p>
    <w:p>
      <w:pPr>
        <w:spacing w:line="240" w:lineRule="auto" w:before="0"/>
        <w:ind w:left="708" w:right="139" w:firstLine="0"/>
        <w:jc w:val="both"/>
        <w:rPr>
          <w:sz w:val="26"/>
        </w:rPr>
      </w:pPr>
      <w:r>
        <w:rPr>
          <w:i/>
          <w:sz w:val="26"/>
        </w:rPr>
        <w:t>Xả quyền đang sanh với người nào cõi nào, thì trí quyền đang sanh với người ấy cõi</w:t>
      </w:r>
      <w:r>
        <w:rPr>
          <w:i/>
          <w:spacing w:val="40"/>
          <w:sz w:val="26"/>
        </w:rPr>
        <w:t> </w:t>
      </w:r>
      <w:r>
        <w:rPr>
          <w:i/>
          <w:sz w:val="26"/>
        </w:rPr>
        <w:t>ấy phải chăng? </w:t>
      </w:r>
      <w:r>
        <w:rPr>
          <w:sz w:val="26"/>
        </w:rPr>
        <w:t>Người xả bất tương ưng trí sanh ra hiện hành trong sát-na sanh của</w:t>
      </w:r>
      <w:r>
        <w:rPr>
          <w:spacing w:val="80"/>
          <w:sz w:val="26"/>
        </w:rPr>
        <w:t> </w:t>
      </w:r>
      <w:r>
        <w:rPr>
          <w:sz w:val="26"/>
        </w:rPr>
        <w:t>tâm</w:t>
      </w:r>
      <w:r>
        <w:rPr>
          <w:spacing w:val="-3"/>
          <w:sz w:val="26"/>
        </w:rPr>
        <w:t> </w:t>
      </w:r>
      <w:r>
        <w:rPr>
          <w:sz w:val="26"/>
        </w:rPr>
        <w:t>tương ưng</w:t>
      </w:r>
      <w:r>
        <w:rPr>
          <w:spacing w:val="-3"/>
          <w:sz w:val="26"/>
        </w:rPr>
        <w:t> </w:t>
      </w:r>
      <w:r>
        <w:rPr>
          <w:sz w:val="26"/>
        </w:rPr>
        <w:t>xả,</w:t>
      </w:r>
      <w:r>
        <w:rPr>
          <w:spacing w:val="-3"/>
          <w:sz w:val="26"/>
        </w:rPr>
        <w:t> </w:t>
      </w:r>
      <w:r>
        <w:rPr>
          <w:sz w:val="26"/>
        </w:rPr>
        <w:t>bất</w:t>
      </w:r>
      <w:r>
        <w:rPr>
          <w:spacing w:val="-3"/>
          <w:sz w:val="26"/>
        </w:rPr>
        <w:t> </w:t>
      </w:r>
      <w:r>
        <w:rPr>
          <w:sz w:val="26"/>
        </w:rPr>
        <w:t>tương ưng</w:t>
      </w:r>
      <w:r>
        <w:rPr>
          <w:spacing w:val="-2"/>
          <w:sz w:val="26"/>
        </w:rPr>
        <w:t> </w:t>
      </w:r>
      <w:r>
        <w:rPr>
          <w:sz w:val="26"/>
        </w:rPr>
        <w:t>trí, xả</w:t>
      </w:r>
      <w:r>
        <w:rPr>
          <w:spacing w:val="-3"/>
          <w:sz w:val="26"/>
        </w:rPr>
        <w:t> </w:t>
      </w:r>
      <w:r>
        <w:rPr>
          <w:sz w:val="26"/>
        </w:rPr>
        <w:t>quyền đang</w:t>
      </w:r>
      <w:r>
        <w:rPr>
          <w:spacing w:val="-3"/>
          <w:sz w:val="26"/>
        </w:rPr>
        <w:t> </w:t>
      </w:r>
      <w:r>
        <w:rPr>
          <w:sz w:val="26"/>
        </w:rPr>
        <w:t>sanh mà trí</w:t>
      </w:r>
      <w:r>
        <w:rPr>
          <w:spacing w:val="-3"/>
          <w:sz w:val="26"/>
        </w:rPr>
        <w:t> </w:t>
      </w:r>
      <w:r>
        <w:rPr>
          <w:sz w:val="26"/>
        </w:rPr>
        <w:t>quyền chẳng phải</w:t>
      </w:r>
      <w:r>
        <w:rPr>
          <w:spacing w:val="-3"/>
          <w:sz w:val="26"/>
        </w:rPr>
        <w:t> </w:t>
      </w:r>
      <w:r>
        <w:rPr>
          <w:sz w:val="26"/>
        </w:rPr>
        <w:t>đang sanh với người ấy cõi ấy. Còn người xả tương ưng trí sanh ra hiện hành trong sát-na sanh của tâm tương ưng xả, tương ưng trí với những cõi ấy, xả quyền đang sanh và trí quyền cũng đang sanh.</w:t>
      </w:r>
    </w:p>
    <w:p>
      <w:pPr>
        <w:pStyle w:val="BodyText"/>
        <w:spacing w:before="118"/>
        <w:ind w:left="708" w:right="136"/>
      </w:pPr>
      <w:r>
        <w:rPr/>
        <w:t>Hay</w:t>
      </w:r>
      <w:r>
        <w:rPr>
          <w:spacing w:val="-3"/>
        </w:rPr>
        <w:t> </w:t>
      </w:r>
      <w:r>
        <w:rPr/>
        <w:t>là</w:t>
      </w:r>
      <w:r>
        <w:rPr>
          <w:spacing w:val="-3"/>
        </w:rPr>
        <w:t> </w:t>
      </w:r>
      <w:r>
        <w:rPr/>
        <w:t>trí quyền đang sanh</w:t>
      </w:r>
      <w:r>
        <w:rPr>
          <w:spacing w:val="-3"/>
        </w:rPr>
        <w:t> </w:t>
      </w:r>
      <w:r>
        <w:rPr/>
        <w:t>với</w:t>
      </w:r>
      <w:r>
        <w:rPr>
          <w:spacing w:val="-1"/>
        </w:rPr>
        <w:t> </w:t>
      </w:r>
      <w:r>
        <w:rPr/>
        <w:t>người</w:t>
      </w:r>
      <w:r>
        <w:rPr>
          <w:spacing w:val="-1"/>
        </w:rPr>
        <w:t> </w:t>
      </w:r>
      <w:r>
        <w:rPr/>
        <w:t>nào cõi nào, thì xả quyền đang sanh</w:t>
      </w:r>
      <w:r>
        <w:rPr>
          <w:spacing w:val="-3"/>
        </w:rPr>
        <w:t> </w:t>
      </w:r>
      <w:r>
        <w:rPr/>
        <w:t>với</w:t>
      </w:r>
      <w:r>
        <w:rPr>
          <w:spacing w:val="-3"/>
        </w:rPr>
        <w:t> </w:t>
      </w:r>
      <w:r>
        <w:rPr/>
        <w:t>người</w:t>
      </w:r>
      <w:r>
        <w:rPr>
          <w:spacing w:val="-3"/>
        </w:rPr>
        <w:t> </w:t>
      </w:r>
      <w:r>
        <w:rPr/>
        <w:t>ấy cõi ấy phải chăng? Người tương ưng trí trừ xả sanh ra hiện hành trong sát-na sanh của tâm</w:t>
      </w:r>
      <w:r>
        <w:rPr>
          <w:spacing w:val="-3"/>
        </w:rPr>
        <w:t> </w:t>
      </w:r>
      <w:r>
        <w:rPr/>
        <w:t>tương ưng</w:t>
      </w:r>
      <w:r>
        <w:rPr>
          <w:spacing w:val="-3"/>
        </w:rPr>
        <w:t> </w:t>
      </w:r>
      <w:r>
        <w:rPr/>
        <w:t>trí,</w:t>
      </w:r>
      <w:r>
        <w:rPr>
          <w:spacing w:val="-3"/>
        </w:rPr>
        <w:t> </w:t>
      </w:r>
      <w:r>
        <w:rPr/>
        <w:t>bất</w:t>
      </w:r>
      <w:r>
        <w:rPr>
          <w:spacing w:val="-3"/>
        </w:rPr>
        <w:t> </w:t>
      </w:r>
      <w:r>
        <w:rPr/>
        <w:t>tương</w:t>
      </w:r>
      <w:r>
        <w:rPr>
          <w:spacing w:val="-2"/>
        </w:rPr>
        <w:t> </w:t>
      </w:r>
      <w:r>
        <w:rPr/>
        <w:t>ưng</w:t>
      </w:r>
      <w:r>
        <w:rPr>
          <w:spacing w:val="-3"/>
        </w:rPr>
        <w:t> </w:t>
      </w:r>
      <w:r>
        <w:rPr/>
        <w:t>xả,</w:t>
      </w:r>
      <w:r>
        <w:rPr>
          <w:spacing w:val="-1"/>
        </w:rPr>
        <w:t> </w:t>
      </w:r>
      <w:r>
        <w:rPr/>
        <w:t>trí quyền đang</w:t>
      </w:r>
      <w:r>
        <w:rPr>
          <w:spacing w:val="-3"/>
        </w:rPr>
        <w:t> </w:t>
      </w:r>
      <w:r>
        <w:rPr/>
        <w:t>sanh mà xả</w:t>
      </w:r>
      <w:r>
        <w:rPr>
          <w:spacing w:val="-3"/>
        </w:rPr>
        <w:t> </w:t>
      </w:r>
      <w:r>
        <w:rPr/>
        <w:t>quyền</w:t>
      </w:r>
      <w:r>
        <w:rPr>
          <w:spacing w:val="-1"/>
        </w:rPr>
        <w:t> </w:t>
      </w:r>
      <w:r>
        <w:rPr/>
        <w:t>chẳng phải</w:t>
      </w:r>
      <w:r>
        <w:rPr>
          <w:spacing w:val="-3"/>
        </w:rPr>
        <w:t> </w:t>
      </w:r>
      <w:r>
        <w:rPr/>
        <w:t>đang sanh với người ấy cõi ấy. Còn người xả tương ưng trí sanh ra hiện hành trong sát-na sanh của tâm tương ưng trí, tương ưng xả với cõi ấy, trí quyền đang sanh và xả quyền cũng đang sanh.</w:t>
      </w:r>
    </w:p>
    <w:p>
      <w:pPr>
        <w:pStyle w:val="Heading7"/>
        <w:spacing w:before="6"/>
      </w:pPr>
      <w:r>
        <w:rPr>
          <w:spacing w:val="-4"/>
        </w:rPr>
        <w:t>600.</w:t>
      </w:r>
    </w:p>
    <w:p>
      <w:pPr>
        <w:spacing w:line="240" w:lineRule="auto" w:before="0"/>
        <w:ind w:left="708" w:right="139" w:firstLine="0"/>
        <w:jc w:val="both"/>
        <w:rPr>
          <w:sz w:val="26"/>
        </w:rPr>
      </w:pPr>
      <w:r>
        <w:rPr>
          <w:i/>
          <w:sz w:val="26"/>
        </w:rPr>
        <w:t>Xả quyền đang sanh với người nào cõi nào, thì ý quyền đang sanh với người ấy cõi ấy phải chăng? </w:t>
      </w:r>
      <w:r>
        <w:rPr>
          <w:sz w:val="26"/>
        </w:rPr>
        <w:t>Phải rồi.</w:t>
      </w:r>
    </w:p>
    <w:p>
      <w:pPr>
        <w:pStyle w:val="BodyText"/>
        <w:spacing w:before="117"/>
        <w:ind w:left="708" w:right="138"/>
      </w:pPr>
      <w:r>
        <w:rPr/>
        <w:t>Hay là ý quyền đang sanh với người nào cõi nào, thì xả quyền đang sanh với người ấy cõi ấy phải chăng? Người hữu tâm trừ xả sanh ra hiện hành trong sát-na sanh của tâm bất tương ưng xả, ý quyền đang sanh mà xả quyền chẳng phải đang sanh với người ấy cõi ấy. Còn người xả sanh ra hiện hành trong sát-na sanh của tâm tương ưng xả với những cõi ấy, ý quyền đang sanh và xả quyền cũng đang sanh.</w:t>
      </w:r>
    </w:p>
    <w:p>
      <w:pPr>
        <w:pStyle w:val="Heading7"/>
        <w:spacing w:line="295" w:lineRule="exact"/>
      </w:pPr>
      <w:r>
        <w:rPr>
          <w:spacing w:val="-4"/>
        </w:rPr>
        <w:t>601.</w:t>
      </w:r>
    </w:p>
    <w:p>
      <w:pPr>
        <w:spacing w:line="240" w:lineRule="auto" w:before="0"/>
        <w:ind w:left="708" w:right="139" w:firstLine="0"/>
        <w:jc w:val="both"/>
        <w:rPr>
          <w:sz w:val="26"/>
        </w:rPr>
      </w:pPr>
      <w:r>
        <w:rPr>
          <w:i/>
          <w:sz w:val="26"/>
        </w:rPr>
        <w:t>Tín quyền đang sanh với người nào cõi nào, thì trí quyền đang sanh với người ấy cõi ấy phải chăng? </w:t>
      </w:r>
      <w:r>
        <w:rPr>
          <w:sz w:val="26"/>
        </w:rPr>
        <w:t>Người hữu nhân bất tương ưng trí sanh ra hiện hành trong sát-na sanh của tâm tương ưng tín, tín quyền đang sanh mà trí quyền chẳng phải đang sanh với người</w:t>
      </w:r>
      <w:r>
        <w:rPr>
          <w:spacing w:val="-2"/>
          <w:sz w:val="26"/>
        </w:rPr>
        <w:t> </w:t>
      </w:r>
      <w:r>
        <w:rPr>
          <w:sz w:val="26"/>
        </w:rPr>
        <w:t>ấy</w:t>
      </w:r>
      <w:r>
        <w:rPr>
          <w:spacing w:val="-5"/>
          <w:sz w:val="26"/>
        </w:rPr>
        <w:t> </w:t>
      </w:r>
      <w:r>
        <w:rPr>
          <w:sz w:val="26"/>
        </w:rPr>
        <w:t>cõi</w:t>
      </w:r>
      <w:r>
        <w:rPr>
          <w:spacing w:val="-2"/>
          <w:sz w:val="26"/>
        </w:rPr>
        <w:t> </w:t>
      </w:r>
      <w:r>
        <w:rPr>
          <w:sz w:val="26"/>
        </w:rPr>
        <w:t>ấy. Còn</w:t>
      </w:r>
      <w:r>
        <w:rPr>
          <w:spacing w:val="-2"/>
          <w:sz w:val="26"/>
        </w:rPr>
        <w:t> </w:t>
      </w:r>
      <w:r>
        <w:rPr>
          <w:sz w:val="26"/>
        </w:rPr>
        <w:t>người</w:t>
      </w:r>
      <w:r>
        <w:rPr>
          <w:spacing w:val="-2"/>
          <w:sz w:val="26"/>
        </w:rPr>
        <w:t> </w:t>
      </w:r>
      <w:r>
        <w:rPr>
          <w:sz w:val="26"/>
        </w:rPr>
        <w:t>hữu</w:t>
      </w:r>
      <w:r>
        <w:rPr>
          <w:spacing w:val="-2"/>
          <w:sz w:val="26"/>
        </w:rPr>
        <w:t> </w:t>
      </w:r>
      <w:r>
        <w:rPr>
          <w:sz w:val="26"/>
        </w:rPr>
        <w:t>nhân</w:t>
      </w:r>
      <w:r>
        <w:rPr>
          <w:spacing w:val="-2"/>
          <w:sz w:val="26"/>
        </w:rPr>
        <w:t> </w:t>
      </w:r>
      <w:r>
        <w:rPr>
          <w:sz w:val="26"/>
        </w:rPr>
        <w:t>tương ưng</w:t>
      </w:r>
      <w:r>
        <w:rPr>
          <w:spacing w:val="-2"/>
          <w:sz w:val="26"/>
        </w:rPr>
        <w:t> </w:t>
      </w:r>
      <w:r>
        <w:rPr>
          <w:sz w:val="26"/>
        </w:rPr>
        <w:t>trí sanh ra</w:t>
      </w:r>
      <w:r>
        <w:rPr>
          <w:spacing w:val="-2"/>
          <w:sz w:val="26"/>
        </w:rPr>
        <w:t> </w:t>
      </w:r>
      <w:r>
        <w:rPr>
          <w:sz w:val="26"/>
        </w:rPr>
        <w:t>hiện</w:t>
      </w:r>
      <w:r>
        <w:rPr>
          <w:spacing w:val="-2"/>
          <w:sz w:val="26"/>
        </w:rPr>
        <w:t> </w:t>
      </w:r>
      <w:r>
        <w:rPr>
          <w:sz w:val="26"/>
        </w:rPr>
        <w:t>hành trong sát-na</w:t>
      </w:r>
      <w:r>
        <w:rPr>
          <w:spacing w:val="-2"/>
          <w:sz w:val="26"/>
        </w:rPr>
        <w:t> </w:t>
      </w:r>
      <w:r>
        <w:rPr>
          <w:sz w:val="26"/>
        </w:rPr>
        <w:t>sanh của tâm tương ưng tín, tương ưng trí với những cõi ấy, tín quyền đang sanh và trí quyền cũng đang sanh.</w:t>
      </w:r>
    </w:p>
    <w:p>
      <w:pPr>
        <w:pStyle w:val="BodyText"/>
        <w:spacing w:before="118"/>
        <w:ind w:left="708" w:right="142"/>
      </w:pPr>
      <w:r>
        <w:rPr/>
        <w:t>Hay là trí quyền đang sanh với người nào cõi nào, thì tín quyền đang sanh với người</w:t>
      </w:r>
      <w:r>
        <w:rPr>
          <w:spacing w:val="40"/>
        </w:rPr>
        <w:t> </w:t>
      </w:r>
      <w:r>
        <w:rPr/>
        <w:t>ấy cõi ấy phải chăng? Phải rồi.</w:t>
      </w:r>
    </w:p>
    <w:p>
      <w:pPr>
        <w:pStyle w:val="Heading7"/>
        <w:spacing w:line="295" w:lineRule="exact"/>
      </w:pPr>
      <w:r>
        <w:rPr>
          <w:spacing w:val="-4"/>
        </w:rPr>
        <w:t>602.</w:t>
      </w:r>
    </w:p>
    <w:p>
      <w:pPr>
        <w:spacing w:line="240" w:lineRule="auto" w:before="0"/>
        <w:ind w:left="708" w:right="145" w:firstLine="0"/>
        <w:jc w:val="both"/>
        <w:rPr>
          <w:sz w:val="26"/>
        </w:rPr>
      </w:pPr>
      <w:r>
        <w:rPr>
          <w:i/>
          <w:sz w:val="26"/>
        </w:rPr>
        <w:t>Tín quyền đang sanh với người nào cõi nào, thì ý quyền đang sanh với người ấy cõi ấy phải chăng? </w:t>
      </w:r>
      <w:r>
        <w:rPr>
          <w:sz w:val="26"/>
        </w:rPr>
        <w:t>Phải rồi.</w:t>
      </w:r>
    </w:p>
    <w:p>
      <w:pPr>
        <w:pStyle w:val="BodyText"/>
        <w:spacing w:before="118"/>
        <w:ind w:left="708" w:right="137"/>
      </w:pPr>
      <w:r>
        <w:rPr/>
        <w:t>Hay là ý quyền đang sanh với người nào cõi nào, thì tín quyền đang sanh với người ấy cõi ấy phải chăng? Người vô nhân hữu tâm sanh ra hiện hành trong sát-na sanh của</w:t>
      </w:r>
      <w:r>
        <w:rPr>
          <w:spacing w:val="40"/>
        </w:rPr>
        <w:t> </w:t>
      </w:r>
      <w:r>
        <w:rPr/>
        <w:t>tâm bất tương ưng tín, ý quyền đang sanh mà tín quyền chẳng phải đang sanh với người ấy cõi ấy. Còn người hữu nhân sanh ra hiện hành trong sát-na sanh của tâm tương ưng tín với cõi ấy, ý quyền đang sanh và tín quyền cũng đang sanh.</w:t>
      </w:r>
    </w:p>
    <w:p>
      <w:pPr>
        <w:pStyle w:val="Heading7"/>
        <w:spacing w:before="5"/>
      </w:pPr>
      <w:r>
        <w:rPr>
          <w:spacing w:val="-4"/>
        </w:rPr>
        <w:t>603.</w:t>
      </w:r>
    </w:p>
    <w:p>
      <w:pPr>
        <w:spacing w:line="240" w:lineRule="auto" w:before="0"/>
        <w:ind w:left="708" w:right="142" w:firstLine="0"/>
        <w:jc w:val="both"/>
        <w:rPr>
          <w:sz w:val="26"/>
        </w:rPr>
      </w:pPr>
      <w:r>
        <w:rPr>
          <w:i/>
          <w:sz w:val="26"/>
        </w:rPr>
        <w:t>Tuệ</w:t>
      </w:r>
      <w:r>
        <w:rPr>
          <w:i/>
          <w:spacing w:val="-2"/>
          <w:sz w:val="26"/>
        </w:rPr>
        <w:t> </w:t>
      </w:r>
      <w:r>
        <w:rPr>
          <w:i/>
          <w:sz w:val="26"/>
        </w:rPr>
        <w:t>quyền</w:t>
      </w:r>
      <w:r>
        <w:rPr>
          <w:i/>
          <w:spacing w:val="-2"/>
          <w:sz w:val="26"/>
        </w:rPr>
        <w:t> </w:t>
      </w:r>
      <w:r>
        <w:rPr>
          <w:i/>
          <w:sz w:val="26"/>
        </w:rPr>
        <w:t>đang</w:t>
      </w:r>
      <w:r>
        <w:rPr>
          <w:i/>
          <w:spacing w:val="-2"/>
          <w:sz w:val="26"/>
        </w:rPr>
        <w:t> </w:t>
      </w:r>
      <w:r>
        <w:rPr>
          <w:i/>
          <w:sz w:val="26"/>
        </w:rPr>
        <w:t>sanh với</w:t>
      </w:r>
      <w:r>
        <w:rPr>
          <w:i/>
          <w:spacing w:val="-2"/>
          <w:sz w:val="26"/>
        </w:rPr>
        <w:t> </w:t>
      </w:r>
      <w:r>
        <w:rPr>
          <w:i/>
          <w:sz w:val="26"/>
        </w:rPr>
        <w:t>người</w:t>
      </w:r>
      <w:r>
        <w:rPr>
          <w:i/>
          <w:spacing w:val="-2"/>
          <w:sz w:val="26"/>
        </w:rPr>
        <w:t> </w:t>
      </w:r>
      <w:r>
        <w:rPr>
          <w:i/>
          <w:sz w:val="26"/>
        </w:rPr>
        <w:t>nào cõi nào, thì</w:t>
      </w:r>
      <w:r>
        <w:rPr>
          <w:i/>
          <w:spacing w:val="-2"/>
          <w:sz w:val="26"/>
        </w:rPr>
        <w:t> </w:t>
      </w:r>
      <w:r>
        <w:rPr>
          <w:i/>
          <w:sz w:val="26"/>
        </w:rPr>
        <w:t>ý</w:t>
      </w:r>
      <w:r>
        <w:rPr>
          <w:i/>
          <w:spacing w:val="-1"/>
          <w:sz w:val="26"/>
        </w:rPr>
        <w:t> </w:t>
      </w:r>
      <w:r>
        <w:rPr>
          <w:i/>
          <w:sz w:val="26"/>
        </w:rPr>
        <w:t>quyền</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 cõi</w:t>
      </w:r>
      <w:r>
        <w:rPr>
          <w:i/>
          <w:spacing w:val="-2"/>
          <w:sz w:val="26"/>
        </w:rPr>
        <w:t> </w:t>
      </w:r>
      <w:r>
        <w:rPr>
          <w:i/>
          <w:sz w:val="26"/>
        </w:rPr>
        <w:t>ấy phải chăng? </w:t>
      </w:r>
      <w:r>
        <w:rPr>
          <w:sz w:val="26"/>
        </w:rPr>
        <w:t>Phải rồi.</w:t>
      </w:r>
    </w:p>
    <w:p>
      <w:pPr>
        <w:pStyle w:val="BodyText"/>
        <w:spacing w:before="117"/>
        <w:ind w:left="708" w:right="137"/>
      </w:pPr>
      <w:r>
        <w:rPr/>
        <w:t>Hay là ý quyền đang sanh với người nào cõi nào, thì trí quyền đang sanh với người ấy cõi ấy phải chăng? Người hữu tâm bất tương ưng trí sanh ra hiện hành trong sát-na sanh</w:t>
      </w:r>
      <w:r>
        <w:rPr>
          <w:spacing w:val="2"/>
        </w:rPr>
        <w:t> </w:t>
      </w:r>
      <w:r>
        <w:rPr/>
        <w:t>của</w:t>
      </w:r>
      <w:r>
        <w:rPr>
          <w:spacing w:val="5"/>
        </w:rPr>
        <w:t> </w:t>
      </w:r>
      <w:r>
        <w:rPr/>
        <w:t>tâm</w:t>
      </w:r>
      <w:r>
        <w:rPr>
          <w:spacing w:val="2"/>
        </w:rPr>
        <w:t> </w:t>
      </w:r>
      <w:r>
        <w:rPr/>
        <w:t>bất</w:t>
      </w:r>
      <w:r>
        <w:rPr>
          <w:spacing w:val="2"/>
        </w:rPr>
        <w:t> </w:t>
      </w:r>
      <w:r>
        <w:rPr/>
        <w:t>tương</w:t>
      </w:r>
      <w:r>
        <w:rPr>
          <w:spacing w:val="8"/>
        </w:rPr>
        <w:t> </w:t>
      </w:r>
      <w:r>
        <w:rPr/>
        <w:t>ưng</w:t>
      </w:r>
      <w:r>
        <w:rPr>
          <w:spacing w:val="2"/>
        </w:rPr>
        <w:t> </w:t>
      </w:r>
      <w:r>
        <w:rPr/>
        <w:t>trí,</w:t>
      </w:r>
      <w:r>
        <w:rPr>
          <w:spacing w:val="4"/>
        </w:rPr>
        <w:t> </w:t>
      </w:r>
      <w:r>
        <w:rPr/>
        <w:t>ý</w:t>
      </w:r>
      <w:r>
        <w:rPr>
          <w:spacing w:val="4"/>
        </w:rPr>
        <w:t> </w:t>
      </w:r>
      <w:r>
        <w:rPr/>
        <w:t>quyền</w:t>
      </w:r>
      <w:r>
        <w:rPr>
          <w:spacing w:val="2"/>
        </w:rPr>
        <w:t> </w:t>
      </w:r>
      <w:r>
        <w:rPr/>
        <w:t>đang</w:t>
      </w:r>
      <w:r>
        <w:rPr>
          <w:spacing w:val="5"/>
        </w:rPr>
        <w:t> </w:t>
      </w:r>
      <w:r>
        <w:rPr/>
        <w:t>sanh</w:t>
      </w:r>
      <w:r>
        <w:rPr>
          <w:spacing w:val="6"/>
        </w:rPr>
        <w:t> </w:t>
      </w:r>
      <w:r>
        <w:rPr/>
        <w:t>mà</w:t>
      </w:r>
      <w:r>
        <w:rPr>
          <w:spacing w:val="5"/>
        </w:rPr>
        <w:t> </w:t>
      </w:r>
      <w:r>
        <w:rPr/>
        <w:t>trí</w:t>
      </w:r>
      <w:r>
        <w:rPr>
          <w:spacing w:val="3"/>
        </w:rPr>
        <w:t> </w:t>
      </w:r>
      <w:r>
        <w:rPr/>
        <w:t>quyền</w:t>
      </w:r>
      <w:r>
        <w:rPr>
          <w:spacing w:val="5"/>
        </w:rPr>
        <w:t> </w:t>
      </w:r>
      <w:r>
        <w:rPr/>
        <w:t>chẳng</w:t>
      </w:r>
      <w:r>
        <w:rPr>
          <w:spacing w:val="2"/>
        </w:rPr>
        <w:t> </w:t>
      </w:r>
      <w:r>
        <w:rPr/>
        <w:t>phải</w:t>
      </w:r>
      <w:r>
        <w:rPr>
          <w:spacing w:val="5"/>
        </w:rPr>
        <w:t> </w:t>
      </w:r>
      <w:r>
        <w:rPr/>
        <w:t>đang</w:t>
      </w:r>
      <w:r>
        <w:rPr>
          <w:spacing w:val="5"/>
        </w:rPr>
        <w:t> </w:t>
      </w:r>
      <w:r>
        <w:rPr>
          <w:spacing w:val="-4"/>
        </w:rPr>
        <w:t>sanh</w:t>
      </w:r>
    </w:p>
    <w:p>
      <w:pPr>
        <w:pStyle w:val="BodyText"/>
        <w:spacing w:after="0"/>
        <w:sectPr>
          <w:pgSz w:w="11630" w:h="16450"/>
          <w:pgMar w:header="576" w:footer="0" w:top="920" w:bottom="280" w:left="850" w:right="850"/>
        </w:sectPr>
      </w:pPr>
    </w:p>
    <w:p>
      <w:pPr>
        <w:pStyle w:val="BodyText"/>
        <w:spacing w:before="268"/>
        <w:ind w:left="708"/>
        <w:jc w:val="left"/>
      </w:pPr>
      <w:r>
        <w:rPr/>
        <w:t>với người ấy cõi ấy. Còn người tương ưng trí sanh ra hiện hành trong sát-na sanh của tâm tương ưng trí với cõi ấy, ý quyền đang sanh và trí quyền cũng đang sanh.</w:t>
      </w:r>
    </w:p>
    <w:p>
      <w:pPr>
        <w:pStyle w:val="Heading7"/>
        <w:spacing w:line="295" w:lineRule="exact"/>
      </w:pPr>
      <w:r>
        <w:rPr>
          <w:spacing w:val="-4"/>
        </w:rPr>
        <w:t>604.</w:t>
      </w:r>
    </w:p>
    <w:p>
      <w:pPr>
        <w:spacing w:line="240" w:lineRule="auto" w:before="0"/>
        <w:ind w:left="708" w:right="137" w:firstLine="0"/>
        <w:jc w:val="both"/>
        <w:rPr>
          <w:sz w:val="26"/>
        </w:rPr>
      </w:pPr>
      <w:r>
        <w:rPr>
          <w:i/>
          <w:sz w:val="26"/>
        </w:rPr>
        <w:t>Nhãn quyền chẳng phải đang sanh với người nào, thì nhĩ quyền chẳng phải đang sanh với người ấy phải chăng? </w:t>
      </w:r>
      <w:r>
        <w:rPr>
          <w:sz w:val="26"/>
        </w:rPr>
        <w:t>Người vô nhãn hữu nhĩ sanh ra, nhãn quyền chẳng phải</w:t>
      </w:r>
      <w:r>
        <w:rPr>
          <w:spacing w:val="80"/>
          <w:sz w:val="26"/>
        </w:rPr>
        <w:t> </w:t>
      </w:r>
      <w:r>
        <w:rPr>
          <w:sz w:val="26"/>
        </w:rPr>
        <w:t>đang</w:t>
      </w:r>
      <w:r>
        <w:rPr>
          <w:spacing w:val="-1"/>
          <w:sz w:val="26"/>
        </w:rPr>
        <w:t> </w:t>
      </w:r>
      <w:r>
        <w:rPr>
          <w:sz w:val="26"/>
        </w:rPr>
        <w:t>sanh</w:t>
      </w:r>
      <w:r>
        <w:rPr>
          <w:spacing w:val="-1"/>
          <w:sz w:val="26"/>
        </w:rPr>
        <w:t> </w:t>
      </w:r>
      <w:r>
        <w:rPr>
          <w:sz w:val="26"/>
        </w:rPr>
        <w:t>mà</w:t>
      </w:r>
      <w:r>
        <w:rPr>
          <w:spacing w:val="-2"/>
          <w:sz w:val="26"/>
        </w:rPr>
        <w:t> </w:t>
      </w:r>
      <w:r>
        <w:rPr>
          <w:sz w:val="26"/>
        </w:rPr>
        <w:t>nhĩ</w:t>
      </w:r>
      <w:r>
        <w:rPr>
          <w:spacing w:val="-1"/>
          <w:sz w:val="26"/>
        </w:rPr>
        <w:t> </w:t>
      </w:r>
      <w:r>
        <w:rPr>
          <w:sz w:val="26"/>
        </w:rPr>
        <w:t>quyền</w:t>
      </w:r>
      <w:r>
        <w:rPr>
          <w:spacing w:val="-2"/>
          <w:sz w:val="26"/>
        </w:rPr>
        <w:t> </w:t>
      </w:r>
      <w:r>
        <w:rPr>
          <w:sz w:val="26"/>
        </w:rPr>
        <w:t>đang</w:t>
      </w:r>
      <w:r>
        <w:rPr>
          <w:spacing w:val="-1"/>
          <w:sz w:val="26"/>
        </w:rPr>
        <w:t> </w:t>
      </w:r>
      <w:r>
        <w:rPr>
          <w:sz w:val="26"/>
        </w:rPr>
        <w:t>sanh</w:t>
      </w:r>
      <w:r>
        <w:rPr>
          <w:spacing w:val="-1"/>
          <w:sz w:val="26"/>
        </w:rPr>
        <w:t> </w:t>
      </w:r>
      <w:r>
        <w:rPr>
          <w:sz w:val="26"/>
        </w:rPr>
        <w:t>với</w:t>
      </w:r>
      <w:r>
        <w:rPr>
          <w:spacing w:val="-2"/>
          <w:sz w:val="26"/>
        </w:rPr>
        <w:t> </w:t>
      </w:r>
      <w:r>
        <w:rPr>
          <w:sz w:val="26"/>
        </w:rPr>
        <w:t>người ấy.</w:t>
      </w:r>
      <w:r>
        <w:rPr>
          <w:spacing w:val="-2"/>
          <w:sz w:val="26"/>
        </w:rPr>
        <w:t> </w:t>
      </w:r>
      <w:r>
        <w:rPr>
          <w:sz w:val="26"/>
        </w:rPr>
        <w:t>Còn</w:t>
      </w:r>
      <w:r>
        <w:rPr>
          <w:spacing w:val="-2"/>
          <w:sz w:val="26"/>
        </w:rPr>
        <w:t> </w:t>
      </w:r>
      <w:r>
        <w:rPr>
          <w:sz w:val="26"/>
        </w:rPr>
        <w:t>tất</w:t>
      </w:r>
      <w:r>
        <w:rPr>
          <w:spacing w:val="-2"/>
          <w:sz w:val="26"/>
        </w:rPr>
        <w:t> </w:t>
      </w:r>
      <w:r>
        <w:rPr>
          <w:sz w:val="26"/>
        </w:rPr>
        <w:t>cả</w:t>
      </w:r>
      <w:r>
        <w:rPr>
          <w:spacing w:val="-1"/>
          <w:sz w:val="26"/>
        </w:rPr>
        <w:t> </w:t>
      </w:r>
      <w:r>
        <w:rPr>
          <w:sz w:val="26"/>
        </w:rPr>
        <w:t>người</w:t>
      </w:r>
      <w:r>
        <w:rPr>
          <w:spacing w:val="-2"/>
          <w:sz w:val="26"/>
        </w:rPr>
        <w:t> </w:t>
      </w:r>
      <w:r>
        <w:rPr>
          <w:sz w:val="26"/>
        </w:rPr>
        <w:t>đang</w:t>
      </w:r>
      <w:r>
        <w:rPr>
          <w:spacing w:val="-1"/>
          <w:sz w:val="26"/>
        </w:rPr>
        <w:t> </w:t>
      </w:r>
      <w:r>
        <w:rPr>
          <w:sz w:val="26"/>
        </w:rPr>
        <w:t>tử</w:t>
      </w:r>
      <w:r>
        <w:rPr>
          <w:spacing w:val="-1"/>
          <w:sz w:val="26"/>
        </w:rPr>
        <w:t> </w:t>
      </w:r>
      <w:r>
        <w:rPr>
          <w:sz w:val="26"/>
        </w:rPr>
        <w:t>và</w:t>
      </w:r>
      <w:r>
        <w:rPr>
          <w:spacing w:val="-1"/>
          <w:sz w:val="26"/>
        </w:rPr>
        <w:t> </w:t>
      </w:r>
      <w:r>
        <w:rPr>
          <w:sz w:val="26"/>
        </w:rPr>
        <w:t>người vô nhãn vô nhĩ sanh ra, nhãn quyền chẳng phải đang sanh và nhĩ quyền cũng chẳng phải đang sanh.</w:t>
      </w:r>
    </w:p>
    <w:p>
      <w:pPr>
        <w:pStyle w:val="BodyText"/>
        <w:spacing w:before="116"/>
        <w:ind w:left="708" w:right="141"/>
      </w:pPr>
      <w:r>
        <w:rPr/>
        <w:t>Hay</w:t>
      </w:r>
      <w:r>
        <w:rPr>
          <w:spacing w:val="-4"/>
        </w:rPr>
        <w:t> </w:t>
      </w:r>
      <w:r>
        <w:rPr/>
        <w:t>là</w:t>
      </w:r>
      <w:r>
        <w:rPr>
          <w:spacing w:val="-4"/>
        </w:rPr>
        <w:t> </w:t>
      </w:r>
      <w:r>
        <w:rPr/>
        <w:t>nhĩ</w:t>
      </w:r>
      <w:r>
        <w:rPr>
          <w:spacing w:val="-1"/>
        </w:rPr>
        <w:t> </w:t>
      </w:r>
      <w:r>
        <w:rPr/>
        <w:t>quyền</w:t>
      </w:r>
      <w:r>
        <w:rPr>
          <w:spacing w:val="-1"/>
        </w:rPr>
        <w:t> </w:t>
      </w:r>
      <w:r>
        <w:rPr/>
        <w:t>chẳng</w:t>
      </w:r>
      <w:r>
        <w:rPr>
          <w:spacing w:val="-4"/>
        </w:rPr>
        <w:t> </w:t>
      </w:r>
      <w:r>
        <w:rPr/>
        <w:t>phải</w:t>
      </w:r>
      <w:r>
        <w:rPr>
          <w:spacing w:val="-2"/>
        </w:rPr>
        <w:t> </w:t>
      </w:r>
      <w:r>
        <w:rPr/>
        <w:t>đang</w:t>
      </w:r>
      <w:r>
        <w:rPr>
          <w:spacing w:val="-1"/>
        </w:rPr>
        <w:t> </w:t>
      </w:r>
      <w:r>
        <w:rPr/>
        <w:t>sanh</w:t>
      </w:r>
      <w:r>
        <w:rPr>
          <w:spacing w:val="-1"/>
        </w:rPr>
        <w:t> </w:t>
      </w:r>
      <w:r>
        <w:rPr/>
        <w:t>với</w:t>
      </w:r>
      <w:r>
        <w:rPr>
          <w:spacing w:val="-2"/>
        </w:rPr>
        <w:t> </w:t>
      </w:r>
      <w:r>
        <w:rPr/>
        <w:t>người</w:t>
      </w:r>
      <w:r>
        <w:rPr>
          <w:spacing w:val="-4"/>
        </w:rPr>
        <w:t> </w:t>
      </w:r>
      <w:r>
        <w:rPr/>
        <w:t>nào, thì</w:t>
      </w:r>
      <w:r>
        <w:rPr>
          <w:spacing w:val="-2"/>
        </w:rPr>
        <w:t> </w:t>
      </w:r>
      <w:r>
        <w:rPr/>
        <w:t>nhãn</w:t>
      </w:r>
      <w:r>
        <w:rPr>
          <w:spacing w:val="-1"/>
        </w:rPr>
        <w:t> </w:t>
      </w:r>
      <w:r>
        <w:rPr/>
        <w:t>quyền</w:t>
      </w:r>
      <w:r>
        <w:rPr>
          <w:spacing w:val="-4"/>
        </w:rPr>
        <w:t> </w:t>
      </w:r>
      <w:r>
        <w:rPr/>
        <w:t>chẳng</w:t>
      </w:r>
      <w:r>
        <w:rPr>
          <w:spacing w:val="-1"/>
        </w:rPr>
        <w:t> </w:t>
      </w:r>
      <w:r>
        <w:rPr/>
        <w:t>phải</w:t>
      </w:r>
      <w:r>
        <w:rPr>
          <w:spacing w:val="-2"/>
        </w:rPr>
        <w:t> </w:t>
      </w:r>
      <w:r>
        <w:rPr/>
        <w:t>đang sanh với người ấy phải chăng? Người vô nhĩ hữu nhãn sanh ra, nhĩ quyền chẳng phải đang sanh mà nhãn quyền đang sanh với người ấy. Còn tất cả người đang tử và người vô nhãn vô nhĩ sanh ra, nhĩ quyền chẳng phải đang sanh và nhãn quyền cũng chẳng phải đang sanh.</w:t>
      </w:r>
    </w:p>
    <w:p>
      <w:pPr>
        <w:pStyle w:val="Heading7"/>
        <w:spacing w:before="9"/>
      </w:pPr>
      <w:r>
        <w:rPr>
          <w:spacing w:val="-4"/>
        </w:rPr>
        <w:t>605.</w:t>
      </w:r>
    </w:p>
    <w:p>
      <w:pPr>
        <w:spacing w:line="240" w:lineRule="auto" w:before="0"/>
        <w:ind w:left="708" w:right="140" w:firstLine="0"/>
        <w:jc w:val="both"/>
        <w:rPr>
          <w:sz w:val="26"/>
        </w:rPr>
      </w:pPr>
      <w:r>
        <w:rPr>
          <w:i/>
          <w:sz w:val="26"/>
        </w:rPr>
        <w:t>Nhãn quyền chẳng phải đang sanh với người nào, thì tỷ quyền chẳng phải đang sanh với người ấy phải chăng? </w:t>
      </w:r>
      <w:r>
        <w:rPr>
          <w:sz w:val="26"/>
        </w:rPr>
        <w:t>Người vô nhãn hữu tỷ sanh ra, nhãn quyền chẳng phải đang sanh mà tỷ quyền đang sanh với người ấy. Còn tất cả người đang tử và người vô nhãn vô tỷ sanh ra, nhãn quyền chẳng phải đang sanh và tỷ quyền cũng chẳng phải đang </w:t>
      </w:r>
      <w:r>
        <w:rPr>
          <w:spacing w:val="-2"/>
          <w:sz w:val="26"/>
        </w:rPr>
        <w:t>sanh.</w:t>
      </w:r>
    </w:p>
    <w:p>
      <w:pPr>
        <w:pStyle w:val="BodyText"/>
        <w:spacing w:before="117"/>
        <w:ind w:left="708" w:right="139"/>
      </w:pPr>
      <w:r>
        <w:rPr/>
        <w:t>Hay là tỷ quyền chẳng phải đang sanh với người nào, thì nhãn quyền chẳng phải đang sanh với người ấy phải chăng? Người vô tỷ hữu nhãn sanh ra, tỷ quyền chẳng phải đang sanh mà nhãn quyền đang sanh với người ấy. Còn tất cả người đang tử và người vô tỷ vô nhãn sanh ra, tỷ quyền chẳng phải đang sanh và nhãn quyền cũng chẳng phải đang sanh.</w:t>
      </w:r>
    </w:p>
    <w:p>
      <w:pPr>
        <w:pStyle w:val="Heading7"/>
        <w:spacing w:before="5"/>
      </w:pPr>
      <w:r>
        <w:rPr>
          <w:spacing w:val="-4"/>
        </w:rPr>
        <w:t>606.</w:t>
      </w:r>
    </w:p>
    <w:p>
      <w:pPr>
        <w:spacing w:line="240" w:lineRule="auto" w:before="0"/>
        <w:ind w:left="708" w:right="139" w:firstLine="0"/>
        <w:jc w:val="both"/>
        <w:rPr>
          <w:sz w:val="26"/>
        </w:rPr>
      </w:pPr>
      <w:r>
        <w:rPr>
          <w:i/>
          <w:sz w:val="26"/>
        </w:rPr>
        <w:t>Nhãn quyền chẳng phải đang sanh với người nào, thì nữ quyền chẳng phải đang sanh với</w:t>
      </w:r>
      <w:r>
        <w:rPr>
          <w:i/>
          <w:spacing w:val="-1"/>
          <w:sz w:val="26"/>
        </w:rPr>
        <w:t> </w:t>
      </w:r>
      <w:r>
        <w:rPr>
          <w:i/>
          <w:sz w:val="26"/>
        </w:rPr>
        <w:t>người</w:t>
      </w:r>
      <w:r>
        <w:rPr>
          <w:i/>
          <w:spacing w:val="-1"/>
          <w:sz w:val="26"/>
        </w:rPr>
        <w:t> </w:t>
      </w:r>
      <w:r>
        <w:rPr>
          <w:i/>
          <w:sz w:val="26"/>
        </w:rPr>
        <w:t>ấy phải chăng?</w:t>
      </w:r>
      <w:r>
        <w:rPr>
          <w:sz w:val="26"/>
        </w:rPr>
        <w:t>Người</w:t>
      </w:r>
      <w:r>
        <w:rPr>
          <w:spacing w:val="-1"/>
          <w:sz w:val="26"/>
        </w:rPr>
        <w:t> </w:t>
      </w:r>
      <w:r>
        <w:rPr>
          <w:sz w:val="26"/>
        </w:rPr>
        <w:t>nữ vô</w:t>
      </w:r>
      <w:r>
        <w:rPr>
          <w:spacing w:val="-1"/>
          <w:sz w:val="26"/>
        </w:rPr>
        <w:t> </w:t>
      </w:r>
      <w:r>
        <w:rPr>
          <w:sz w:val="26"/>
        </w:rPr>
        <w:t>nhãn sanh ra,</w:t>
      </w:r>
      <w:r>
        <w:rPr>
          <w:spacing w:val="-1"/>
          <w:sz w:val="26"/>
        </w:rPr>
        <w:t> </w:t>
      </w:r>
      <w:r>
        <w:rPr>
          <w:sz w:val="26"/>
        </w:rPr>
        <w:t>nhãn quyền chẳng</w:t>
      </w:r>
      <w:r>
        <w:rPr>
          <w:spacing w:val="-1"/>
          <w:sz w:val="26"/>
        </w:rPr>
        <w:t> </w:t>
      </w:r>
      <w:r>
        <w:rPr>
          <w:sz w:val="26"/>
        </w:rPr>
        <w:t>phải đang sanh mà nữ quyền đang sanh với người ấy. Còn tất cả người đang tử và người phi nữ vô nhãn sanh ra, nhãn quyền chẳng phải đang sanh và nữ quyền cũng chẳng phải đang </w:t>
      </w:r>
      <w:r>
        <w:rPr>
          <w:spacing w:val="-2"/>
          <w:sz w:val="26"/>
        </w:rPr>
        <w:t>sanh.</w:t>
      </w:r>
    </w:p>
    <w:p>
      <w:pPr>
        <w:pStyle w:val="BodyText"/>
        <w:spacing w:before="118"/>
        <w:ind w:left="708" w:right="139"/>
      </w:pPr>
      <w:r>
        <w:rPr/>
        <w:t>Hay là nữ quyền chẳng phải đang sanh với người nào, thì nhãn quyền chẳng phải đang sanh với người ấy phải chăng? Người phi nữ hữu nhãn sanh ra, nữ quyền chẳng phải đang sanh mà nhãn quyền đang sanh với người ấy. Còn tất cả người đang tử và người phi nữ vô nhãn sanh ra, nữ quyền chẳng phải đang sanh và nhãn quyền cũng chẳng phải đang sanh.</w:t>
      </w:r>
    </w:p>
    <w:p>
      <w:pPr>
        <w:pStyle w:val="Heading7"/>
        <w:spacing w:line="295" w:lineRule="exact" w:before="8"/>
      </w:pPr>
      <w:r>
        <w:rPr>
          <w:spacing w:val="-4"/>
        </w:rPr>
        <w:t>607.</w:t>
      </w:r>
    </w:p>
    <w:p>
      <w:pPr>
        <w:spacing w:line="240" w:lineRule="auto" w:before="0"/>
        <w:ind w:left="708" w:right="137" w:firstLine="0"/>
        <w:jc w:val="both"/>
        <w:rPr>
          <w:sz w:val="26"/>
        </w:rPr>
      </w:pPr>
      <w:r>
        <w:rPr>
          <w:i/>
          <w:sz w:val="26"/>
        </w:rPr>
        <w:t>Nhãn quyền chẳng phải đang sanh với người nào, thì nam quyền chẳng phải đang</w:t>
      </w:r>
      <w:r>
        <w:rPr>
          <w:i/>
          <w:spacing w:val="40"/>
          <w:sz w:val="26"/>
        </w:rPr>
        <w:t> </w:t>
      </w:r>
      <w:r>
        <w:rPr>
          <w:i/>
          <w:sz w:val="26"/>
        </w:rPr>
        <w:t>sanh với người ấy phải chăng? </w:t>
      </w:r>
      <w:r>
        <w:rPr>
          <w:sz w:val="26"/>
        </w:rPr>
        <w:t>Người nam vô nhãn sanh ra, nhãn quyền chẳng phải đang sanh mà nam quyền đang sanh với người ấy. Còn tất cả người đang tử và người phi nam vô nhãn sanh ra, nhãn quyền chẳng phải đang sanh và nam quyền cũng chẳng phải đang sanh.</w:t>
      </w:r>
    </w:p>
    <w:p>
      <w:pPr>
        <w:pStyle w:val="BodyText"/>
        <w:spacing w:before="116"/>
        <w:ind w:left="708" w:right="140"/>
      </w:pPr>
      <w:r>
        <w:rPr/>
        <w:t>Hay là nam quyền chẳng phải đang sanh với người nào, thì nhãn quyền chẳng phải đang sanh với người ấy phải chăng? Người hữu nhãn phi nam sanh ra, nam quyền chẳng phải đang sanh mà nhãn quyền đang sanh với người ấy. Còn tất cả người đang</w:t>
      </w:r>
      <w:r>
        <w:rPr>
          <w:spacing w:val="40"/>
        </w:rPr>
        <w:t> </w:t>
      </w:r>
      <w:r>
        <w:rPr/>
        <w:t>tử và người vô nhãn phi nam sanh ra, nam quyền chẳng phải đang sanh và nhãn quyền cũng chẳng phải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608.</w:t>
      </w:r>
    </w:p>
    <w:p>
      <w:pPr>
        <w:spacing w:line="240" w:lineRule="auto" w:before="0"/>
        <w:ind w:left="708" w:right="140" w:firstLine="0"/>
        <w:jc w:val="both"/>
        <w:rPr>
          <w:sz w:val="26"/>
        </w:rPr>
      </w:pPr>
      <w:r>
        <w:rPr>
          <w:i/>
          <w:sz w:val="26"/>
        </w:rPr>
        <w:t>Nhãn quyền chẳng phải đang sanh với người nào, thì mạng quyền chẳng phải đang sanh với người ấy phải chăng? </w:t>
      </w:r>
      <w:r>
        <w:rPr>
          <w:sz w:val="26"/>
        </w:rPr>
        <w:t>Người vô nhãn sanh ra, nhãn quyền chẳng phải đang sanh mà mạng quyền đang sanh với người ấy. Còn tất cả người đang tử, nhãn quyền chẳng phải đang sanh và mạng quyền cũng chẳng phải đang sanh.</w:t>
      </w:r>
    </w:p>
    <w:p>
      <w:pPr>
        <w:pStyle w:val="BodyText"/>
        <w:spacing w:before="118"/>
        <w:ind w:left="708" w:right="141"/>
      </w:pPr>
      <w:r>
        <w:rPr/>
        <w:t>Hay là mạng quyền chẳng phải đang sanh với người nào, thì nhãn quyền chẳng phải đang sanh với người ấy phải chăng? Phải rồi.</w:t>
      </w:r>
    </w:p>
    <w:p>
      <w:pPr>
        <w:pStyle w:val="Heading7"/>
        <w:spacing w:line="295" w:lineRule="exact"/>
      </w:pPr>
      <w:r>
        <w:rPr>
          <w:spacing w:val="-4"/>
        </w:rPr>
        <w:t>609.</w:t>
      </w:r>
    </w:p>
    <w:p>
      <w:pPr>
        <w:spacing w:line="240" w:lineRule="auto" w:before="0"/>
        <w:ind w:left="708" w:right="142" w:firstLine="0"/>
        <w:jc w:val="both"/>
        <w:rPr>
          <w:sz w:val="26"/>
        </w:rPr>
      </w:pPr>
      <w:r>
        <w:rPr>
          <w:i/>
          <w:sz w:val="26"/>
        </w:rPr>
        <w:t>Nhãn quyền chẳng phải đang sanh với người nào, thì hỷ quyền chẳng phải đang sanh với người ấy phải chăng? </w:t>
      </w:r>
      <w:r>
        <w:rPr>
          <w:sz w:val="26"/>
        </w:rPr>
        <w:t>Phải rồi.</w:t>
      </w:r>
    </w:p>
    <w:p>
      <w:pPr>
        <w:pStyle w:val="BodyText"/>
        <w:spacing w:before="115"/>
        <w:ind w:left="708" w:right="139"/>
      </w:pPr>
      <w:r>
        <w:rPr/>
        <w:t>Hay là hỷ</w:t>
      </w:r>
      <w:r>
        <w:rPr>
          <w:spacing w:val="-1"/>
        </w:rPr>
        <w:t> </w:t>
      </w:r>
      <w:r>
        <w:rPr/>
        <w:t>quyền chẳng phải đang sanh với người nào, thì nhãn quyền chẳng phải đang sanh với người ấy phải chăng? Người hữu nhãn trừ hỷ sanh ra, hỷ quyền chẳng phải đang sanh mà nhãn quyền đang sanh với người ấy. Còn tất cả người đang tử và người vô nhãn trừ hỷ sanh ra, hỷ quyền chẳng phải đang sanh và nhãn quyền cũng chẳng</w:t>
      </w:r>
      <w:r>
        <w:rPr>
          <w:spacing w:val="80"/>
        </w:rPr>
        <w:t> </w:t>
      </w:r>
      <w:r>
        <w:rPr/>
        <w:t>phải đang sanh.</w:t>
      </w:r>
    </w:p>
    <w:p>
      <w:pPr>
        <w:pStyle w:val="Heading7"/>
        <w:spacing w:before="8"/>
      </w:pPr>
      <w:r>
        <w:rPr>
          <w:spacing w:val="-4"/>
        </w:rPr>
        <w:t>610.</w:t>
      </w:r>
    </w:p>
    <w:p>
      <w:pPr>
        <w:spacing w:line="240" w:lineRule="auto" w:before="0"/>
        <w:ind w:left="708" w:right="141" w:firstLine="0"/>
        <w:jc w:val="both"/>
        <w:rPr>
          <w:sz w:val="26"/>
        </w:rPr>
      </w:pPr>
      <w:r>
        <w:rPr>
          <w:i/>
          <w:sz w:val="26"/>
        </w:rPr>
        <w:t>Nhãn quyền chẳng phải đang sanh với người nào, thì xả quyền chẳng phải đang sanh với</w:t>
      </w:r>
      <w:r>
        <w:rPr>
          <w:i/>
          <w:spacing w:val="-3"/>
          <w:sz w:val="26"/>
        </w:rPr>
        <w:t> </w:t>
      </w:r>
      <w:r>
        <w:rPr>
          <w:i/>
          <w:sz w:val="26"/>
        </w:rPr>
        <w:t>người</w:t>
      </w:r>
      <w:r>
        <w:rPr>
          <w:i/>
          <w:spacing w:val="-3"/>
          <w:sz w:val="26"/>
        </w:rPr>
        <w:t> </w:t>
      </w:r>
      <w:r>
        <w:rPr>
          <w:i/>
          <w:sz w:val="26"/>
        </w:rPr>
        <w:t>ấy</w:t>
      </w:r>
      <w:r>
        <w:rPr>
          <w:i/>
          <w:spacing w:val="-1"/>
          <w:sz w:val="26"/>
        </w:rPr>
        <w:t> </w:t>
      </w:r>
      <w:r>
        <w:rPr>
          <w:i/>
          <w:sz w:val="26"/>
        </w:rPr>
        <w:t>phải</w:t>
      </w:r>
      <w:r>
        <w:rPr>
          <w:i/>
          <w:spacing w:val="-3"/>
          <w:sz w:val="26"/>
        </w:rPr>
        <w:t> </w:t>
      </w:r>
      <w:r>
        <w:rPr>
          <w:i/>
          <w:sz w:val="26"/>
        </w:rPr>
        <w:t>chăng? </w:t>
      </w:r>
      <w:r>
        <w:rPr>
          <w:sz w:val="26"/>
        </w:rPr>
        <w:t>Người</w:t>
      </w:r>
      <w:r>
        <w:rPr>
          <w:spacing w:val="-3"/>
          <w:sz w:val="26"/>
        </w:rPr>
        <w:t> </w:t>
      </w:r>
      <w:r>
        <w:rPr>
          <w:sz w:val="26"/>
        </w:rPr>
        <w:t>xả</w:t>
      </w:r>
      <w:r>
        <w:rPr>
          <w:spacing w:val="-3"/>
          <w:sz w:val="26"/>
        </w:rPr>
        <w:t> </w:t>
      </w:r>
      <w:r>
        <w:rPr>
          <w:sz w:val="26"/>
        </w:rPr>
        <w:t>vô</w:t>
      </w:r>
      <w:r>
        <w:rPr>
          <w:spacing w:val="-1"/>
          <w:sz w:val="26"/>
        </w:rPr>
        <w:t> </w:t>
      </w:r>
      <w:r>
        <w:rPr>
          <w:sz w:val="26"/>
        </w:rPr>
        <w:t>nhãn sanh</w:t>
      </w:r>
      <w:r>
        <w:rPr>
          <w:spacing w:val="-3"/>
          <w:sz w:val="26"/>
        </w:rPr>
        <w:t> </w:t>
      </w:r>
      <w:r>
        <w:rPr>
          <w:sz w:val="26"/>
        </w:rPr>
        <w:t>ra,</w:t>
      </w:r>
      <w:r>
        <w:rPr>
          <w:spacing w:val="-3"/>
          <w:sz w:val="26"/>
        </w:rPr>
        <w:t> </w:t>
      </w:r>
      <w:r>
        <w:rPr>
          <w:sz w:val="26"/>
        </w:rPr>
        <w:t>nhãn</w:t>
      </w:r>
      <w:r>
        <w:rPr>
          <w:spacing w:val="-3"/>
          <w:sz w:val="26"/>
        </w:rPr>
        <w:t> </w:t>
      </w:r>
      <w:r>
        <w:rPr>
          <w:sz w:val="26"/>
        </w:rPr>
        <w:t>quyền</w:t>
      </w:r>
      <w:r>
        <w:rPr>
          <w:spacing w:val="-3"/>
          <w:sz w:val="26"/>
        </w:rPr>
        <w:t> </w:t>
      </w:r>
      <w:r>
        <w:rPr>
          <w:sz w:val="26"/>
        </w:rPr>
        <w:t>chẳng</w:t>
      </w:r>
      <w:r>
        <w:rPr>
          <w:spacing w:val="-3"/>
          <w:sz w:val="26"/>
        </w:rPr>
        <w:t> </w:t>
      </w:r>
      <w:r>
        <w:rPr>
          <w:sz w:val="26"/>
        </w:rPr>
        <w:t>phải</w:t>
      </w:r>
      <w:r>
        <w:rPr>
          <w:spacing w:val="-1"/>
          <w:sz w:val="26"/>
        </w:rPr>
        <w:t> </w:t>
      </w:r>
      <w:r>
        <w:rPr>
          <w:sz w:val="26"/>
        </w:rPr>
        <w:t>đang</w:t>
      </w:r>
      <w:r>
        <w:rPr>
          <w:spacing w:val="-3"/>
          <w:sz w:val="26"/>
        </w:rPr>
        <w:t> </w:t>
      </w:r>
      <w:r>
        <w:rPr>
          <w:sz w:val="26"/>
        </w:rPr>
        <w:t>sanh mà xả quyền đang sanh với người ấy. Còn tất cả người đang tử và người</w:t>
      </w:r>
      <w:r>
        <w:rPr>
          <w:spacing w:val="21"/>
          <w:sz w:val="26"/>
        </w:rPr>
        <w:t> </w:t>
      </w:r>
      <w:r>
        <w:rPr>
          <w:sz w:val="26"/>
        </w:rPr>
        <w:t>vô nhãn trừ</w:t>
      </w:r>
      <w:r>
        <w:rPr>
          <w:spacing w:val="40"/>
          <w:sz w:val="26"/>
        </w:rPr>
        <w:t> </w:t>
      </w:r>
      <w:r>
        <w:rPr>
          <w:sz w:val="26"/>
        </w:rPr>
        <w:t>xả sanh ra, nhãn quyền chẳng phải đang sanh và xả quyền cũng chẳng phải đang sanh.</w:t>
      </w:r>
    </w:p>
    <w:p>
      <w:pPr>
        <w:pStyle w:val="BodyText"/>
        <w:spacing w:before="117"/>
        <w:ind w:right="139"/>
      </w:pPr>
      <w:r>
        <w:rPr/>
        <w:t>Hay là xả quyền chẳng phải đang sanh với người nào, thì nhãn quyền chẳng phải đang sanh với người ấy phải chăng? Người hữu nhãn trừ xả sanh ra, xả quyền chẳng phải đang sanh mà nhãn quyền đang sanh với người ấy. Còn tất cả người đang tử và người vô</w:t>
      </w:r>
      <w:r>
        <w:rPr>
          <w:spacing w:val="-2"/>
        </w:rPr>
        <w:t> </w:t>
      </w:r>
      <w:r>
        <w:rPr/>
        <w:t>nhãn</w:t>
      </w:r>
      <w:r>
        <w:rPr>
          <w:spacing w:val="-1"/>
        </w:rPr>
        <w:t> </w:t>
      </w:r>
      <w:r>
        <w:rPr/>
        <w:t>trừ xả</w:t>
      </w:r>
      <w:r>
        <w:rPr>
          <w:spacing w:val="-1"/>
        </w:rPr>
        <w:t> </w:t>
      </w:r>
      <w:r>
        <w:rPr/>
        <w:t>sanh</w:t>
      </w:r>
      <w:r>
        <w:rPr>
          <w:spacing w:val="-1"/>
        </w:rPr>
        <w:t> </w:t>
      </w:r>
      <w:r>
        <w:rPr/>
        <w:t>ra,</w:t>
      </w:r>
      <w:r>
        <w:rPr>
          <w:spacing w:val="-1"/>
        </w:rPr>
        <w:t> </w:t>
      </w:r>
      <w:r>
        <w:rPr/>
        <w:t>xả</w:t>
      </w:r>
      <w:r>
        <w:rPr>
          <w:spacing w:val="-1"/>
        </w:rPr>
        <w:t> </w:t>
      </w:r>
      <w:r>
        <w:rPr/>
        <w:t>quyền</w:t>
      </w:r>
      <w:r>
        <w:rPr>
          <w:spacing w:val="-2"/>
        </w:rPr>
        <w:t> </w:t>
      </w:r>
      <w:r>
        <w:rPr/>
        <w:t>chẳng</w:t>
      </w:r>
      <w:r>
        <w:rPr>
          <w:spacing w:val="-1"/>
        </w:rPr>
        <w:t> </w:t>
      </w:r>
      <w:r>
        <w:rPr/>
        <w:t>phải</w:t>
      </w:r>
      <w:r>
        <w:rPr>
          <w:spacing w:val="-2"/>
        </w:rPr>
        <w:t> </w:t>
      </w:r>
      <w:r>
        <w:rPr/>
        <w:t>đang</w:t>
      </w:r>
      <w:r>
        <w:rPr>
          <w:spacing w:val="-1"/>
        </w:rPr>
        <w:t> </w:t>
      </w:r>
      <w:r>
        <w:rPr/>
        <w:t>sanh và</w:t>
      </w:r>
      <w:r>
        <w:rPr>
          <w:spacing w:val="-1"/>
        </w:rPr>
        <w:t> </w:t>
      </w:r>
      <w:r>
        <w:rPr/>
        <w:t>nhãn</w:t>
      </w:r>
      <w:r>
        <w:rPr>
          <w:spacing w:val="-1"/>
        </w:rPr>
        <w:t> </w:t>
      </w:r>
      <w:r>
        <w:rPr/>
        <w:t>quyền</w:t>
      </w:r>
      <w:r>
        <w:rPr>
          <w:spacing w:val="-2"/>
        </w:rPr>
        <w:t> </w:t>
      </w:r>
      <w:r>
        <w:rPr/>
        <w:t>cũng</w:t>
      </w:r>
      <w:r>
        <w:rPr>
          <w:spacing w:val="-1"/>
        </w:rPr>
        <w:t> </w:t>
      </w:r>
      <w:r>
        <w:rPr/>
        <w:t>chẳng</w:t>
      </w:r>
      <w:r>
        <w:rPr>
          <w:spacing w:val="-1"/>
        </w:rPr>
        <w:t> </w:t>
      </w:r>
      <w:r>
        <w:rPr/>
        <w:t>phải đang sanh.</w:t>
      </w:r>
    </w:p>
    <w:p>
      <w:pPr>
        <w:pStyle w:val="Heading7"/>
      </w:pPr>
      <w:r>
        <w:rPr>
          <w:spacing w:val="-4"/>
        </w:rPr>
        <w:t>611.</w:t>
      </w:r>
    </w:p>
    <w:p>
      <w:pPr>
        <w:spacing w:line="240" w:lineRule="auto" w:before="0"/>
        <w:ind w:left="708" w:right="139" w:firstLine="0"/>
        <w:jc w:val="both"/>
        <w:rPr>
          <w:sz w:val="26"/>
        </w:rPr>
      </w:pPr>
      <w:r>
        <w:rPr>
          <w:i/>
          <w:sz w:val="26"/>
        </w:rPr>
        <w:t>Nhãn quyền chẳng phải đang sanh với người nào, thì tín quyền chẳng phải đang sanh với người ấy phải chăng? </w:t>
      </w:r>
      <w:r>
        <w:rPr>
          <w:sz w:val="26"/>
        </w:rPr>
        <w:t>Người vô nhãn hữu nhân sanh ra, nhãn quyền chẳng phải đang sanh mà tín quyền đang sanh với người ấy. Còn tất cả người đang tử và người vô nhân vô nhãn sanh ra, nhãn quyền chẳng phải đang sanh và tín quyền cũng chẳng phải đang sanh.</w:t>
      </w:r>
    </w:p>
    <w:p>
      <w:pPr>
        <w:pStyle w:val="BodyText"/>
        <w:spacing w:before="115"/>
        <w:ind w:right="141"/>
      </w:pPr>
      <w:r>
        <w:rPr/>
        <w:t>Hay là tín quyền chẳng phải đang sanh với người nào, thì nhãn quyền chẳng phải đang sanh với người ấy</w:t>
      </w:r>
      <w:r>
        <w:rPr>
          <w:spacing w:val="-1"/>
        </w:rPr>
        <w:t> </w:t>
      </w:r>
      <w:r>
        <w:rPr/>
        <w:t>phải chăng? Người vô nhân hữu nhãn sanh ra, tín quyền chẳng phải đang sanh mà nhãn quyền đang sanh với người ấy. Còn tất cả người đang tử và người vô nhân vô nhãn sanh ra, tín quyền chẳng phải đang sanh và nhãn quyền cũng chẳng phải đang sanh.</w:t>
      </w:r>
    </w:p>
    <w:p>
      <w:pPr>
        <w:pStyle w:val="Heading7"/>
        <w:spacing w:before="8"/>
      </w:pPr>
      <w:r>
        <w:rPr>
          <w:spacing w:val="-4"/>
        </w:rPr>
        <w:t>612.</w:t>
      </w:r>
    </w:p>
    <w:p>
      <w:pPr>
        <w:spacing w:line="240" w:lineRule="auto" w:before="0"/>
        <w:ind w:left="708" w:right="140" w:firstLine="0"/>
        <w:jc w:val="both"/>
        <w:rPr>
          <w:sz w:val="26"/>
        </w:rPr>
      </w:pPr>
      <w:r>
        <w:rPr>
          <w:i/>
          <w:sz w:val="26"/>
        </w:rPr>
        <w:t>Nhãn quyền chẳng phải đang sanh với người nào, thì trí quyền chẳng phải đang sanh với người ấy phải chăng? </w:t>
      </w:r>
      <w:r>
        <w:rPr>
          <w:sz w:val="26"/>
        </w:rPr>
        <w:t>Người vô nhãn tương ưng trí sanh ra, nhãn quyền chẳng</w:t>
      </w:r>
      <w:r>
        <w:rPr>
          <w:spacing w:val="80"/>
          <w:sz w:val="26"/>
        </w:rPr>
        <w:t> </w:t>
      </w:r>
      <w:r>
        <w:rPr>
          <w:sz w:val="26"/>
        </w:rPr>
        <w:t>phải đang sanh mà trí quyền đang sanh với người ấy. Còn tất cả người đang tử và người vô nhãn bất tương ưng trí sanh ra, nhãn quyền chẳng phải đang sanh và trí</w:t>
      </w:r>
      <w:r>
        <w:rPr>
          <w:spacing w:val="40"/>
          <w:sz w:val="26"/>
        </w:rPr>
        <w:t> </w:t>
      </w:r>
      <w:r>
        <w:rPr>
          <w:sz w:val="26"/>
        </w:rPr>
        <w:t>quyền cũng chẳng phải đang sanh.</w:t>
      </w:r>
    </w:p>
    <w:p>
      <w:pPr>
        <w:pStyle w:val="BodyText"/>
        <w:spacing w:before="118"/>
        <w:ind w:right="137"/>
      </w:pPr>
      <w:r>
        <w:rPr/>
        <w:t>Hay là trí quyền chẳng phải đang sanh với người nào, thì nhãn quyền chẳng phải đang sanh với người ấy phải chăng? Người hữu nhãn bất tương ưng trí sanh ra, trí quyền chẳng</w:t>
      </w:r>
      <w:r>
        <w:rPr>
          <w:spacing w:val="9"/>
        </w:rPr>
        <w:t> </w:t>
      </w:r>
      <w:r>
        <w:rPr/>
        <w:t>phải</w:t>
      </w:r>
      <w:r>
        <w:rPr>
          <w:spacing w:val="9"/>
        </w:rPr>
        <w:t> </w:t>
      </w:r>
      <w:r>
        <w:rPr/>
        <w:t>đang</w:t>
      </w:r>
      <w:r>
        <w:rPr>
          <w:spacing w:val="10"/>
        </w:rPr>
        <w:t> </w:t>
      </w:r>
      <w:r>
        <w:rPr/>
        <w:t>sanh</w:t>
      </w:r>
      <w:r>
        <w:rPr>
          <w:spacing w:val="15"/>
        </w:rPr>
        <w:t> </w:t>
      </w:r>
      <w:r>
        <w:rPr/>
        <w:t>mà</w:t>
      </w:r>
      <w:r>
        <w:rPr>
          <w:spacing w:val="12"/>
        </w:rPr>
        <w:t> </w:t>
      </w:r>
      <w:r>
        <w:rPr/>
        <w:t>nhãn</w:t>
      </w:r>
      <w:r>
        <w:rPr>
          <w:spacing w:val="11"/>
        </w:rPr>
        <w:t> </w:t>
      </w:r>
      <w:r>
        <w:rPr/>
        <w:t>quyền</w:t>
      </w:r>
      <w:r>
        <w:rPr>
          <w:spacing w:val="12"/>
        </w:rPr>
        <w:t> </w:t>
      </w:r>
      <w:r>
        <w:rPr/>
        <w:t>đang</w:t>
      </w:r>
      <w:r>
        <w:rPr>
          <w:spacing w:val="11"/>
        </w:rPr>
        <w:t> </w:t>
      </w:r>
      <w:r>
        <w:rPr/>
        <w:t>sanh</w:t>
      </w:r>
      <w:r>
        <w:rPr>
          <w:spacing w:val="10"/>
        </w:rPr>
        <w:t> </w:t>
      </w:r>
      <w:r>
        <w:rPr/>
        <w:t>với</w:t>
      </w:r>
      <w:r>
        <w:rPr>
          <w:spacing w:val="11"/>
        </w:rPr>
        <w:t> </w:t>
      </w:r>
      <w:r>
        <w:rPr/>
        <w:t>người</w:t>
      </w:r>
      <w:r>
        <w:rPr>
          <w:spacing w:val="10"/>
        </w:rPr>
        <w:t> </w:t>
      </w:r>
      <w:r>
        <w:rPr/>
        <w:t>ấy.</w:t>
      </w:r>
      <w:r>
        <w:rPr>
          <w:spacing w:val="10"/>
        </w:rPr>
        <w:t> </w:t>
      </w:r>
      <w:r>
        <w:rPr/>
        <w:t>Còn</w:t>
      </w:r>
      <w:r>
        <w:rPr>
          <w:spacing w:val="12"/>
        </w:rPr>
        <w:t> </w:t>
      </w:r>
      <w:r>
        <w:rPr/>
        <w:t>tất</w:t>
      </w:r>
      <w:r>
        <w:rPr>
          <w:spacing w:val="9"/>
        </w:rPr>
        <w:t> </w:t>
      </w:r>
      <w:r>
        <w:rPr/>
        <w:t>cả</w:t>
      </w:r>
      <w:r>
        <w:rPr>
          <w:spacing w:val="12"/>
        </w:rPr>
        <w:t> </w:t>
      </w:r>
      <w:r>
        <w:rPr/>
        <w:t>người</w:t>
      </w:r>
      <w:r>
        <w:rPr>
          <w:spacing w:val="9"/>
        </w:rPr>
        <w:t> </w:t>
      </w:r>
      <w:r>
        <w:rPr>
          <w:spacing w:val="-4"/>
        </w:rPr>
        <w:t>đang</w:t>
      </w:r>
    </w:p>
    <w:p>
      <w:pPr>
        <w:pStyle w:val="BodyText"/>
        <w:spacing w:after="0"/>
        <w:sectPr>
          <w:pgSz w:w="11630" w:h="16450"/>
          <w:pgMar w:header="576" w:footer="0" w:top="920" w:bottom="280" w:left="850" w:right="850"/>
        </w:sectPr>
      </w:pPr>
    </w:p>
    <w:p>
      <w:pPr>
        <w:pStyle w:val="BodyText"/>
        <w:spacing w:before="268"/>
        <w:jc w:val="left"/>
      </w:pPr>
      <w:r>
        <w:rPr/>
        <w:t>tử và người vô nhãn bất tương ưng trí sanh ra, trí quyền chẳng phải đang sanh và nhãn quyền cũng chẳng phải đang sanh.</w:t>
      </w:r>
    </w:p>
    <w:p>
      <w:pPr>
        <w:pStyle w:val="Heading7"/>
        <w:spacing w:line="295" w:lineRule="exact"/>
      </w:pPr>
      <w:r>
        <w:rPr>
          <w:spacing w:val="-4"/>
        </w:rPr>
        <w:t>613.</w:t>
      </w:r>
    </w:p>
    <w:p>
      <w:pPr>
        <w:spacing w:line="240" w:lineRule="auto" w:before="0"/>
        <w:ind w:left="708" w:right="141" w:firstLine="0"/>
        <w:jc w:val="both"/>
        <w:rPr>
          <w:sz w:val="26"/>
        </w:rPr>
      </w:pPr>
      <w:r>
        <w:rPr>
          <w:i/>
          <w:sz w:val="26"/>
        </w:rPr>
        <w:t>Nhãn quyền chẳng phải đang sanh với người nào, thì ý quyền chẳng phải đang sanh với người ấy phải chăng? </w:t>
      </w:r>
      <w:r>
        <w:rPr>
          <w:sz w:val="26"/>
        </w:rPr>
        <w:t>Người vô nhãn hữu tâm sanh ra, nhãn quyền chẳng phải đang sanh mà ý quyền đang sanh với người ấy. Còn tất cả người đang tử và người vô tâm sanh ra, nhãn quyền chẳng phải đang sanh và ý quyền cũng chẳng phải đang sanh.</w:t>
      </w:r>
    </w:p>
    <w:p>
      <w:pPr>
        <w:pStyle w:val="BodyText"/>
        <w:spacing w:before="118"/>
        <w:ind w:right="141"/>
      </w:pPr>
      <w:r>
        <w:rPr/>
        <w:t>Hay là ý quyền chẳng phải đang sanh với người nào, thì nhãn quyền chẳng phải đang sanh với người ấy phải chăng? Phải rồi.</w:t>
      </w:r>
    </w:p>
    <w:p>
      <w:pPr>
        <w:pStyle w:val="Heading7"/>
        <w:spacing w:line="295" w:lineRule="exact"/>
      </w:pPr>
      <w:r>
        <w:rPr>
          <w:spacing w:val="-4"/>
        </w:rPr>
        <w:t>614.</w:t>
      </w:r>
    </w:p>
    <w:p>
      <w:pPr>
        <w:spacing w:line="240" w:lineRule="auto" w:before="0"/>
        <w:ind w:left="708" w:right="137" w:firstLine="0"/>
        <w:jc w:val="both"/>
        <w:rPr>
          <w:sz w:val="26"/>
        </w:rPr>
      </w:pPr>
      <w:r>
        <w:rPr>
          <w:i/>
          <w:sz w:val="26"/>
        </w:rPr>
        <w:t>Tỷ</w:t>
      </w:r>
      <w:r>
        <w:rPr>
          <w:i/>
          <w:spacing w:val="-1"/>
          <w:sz w:val="26"/>
        </w:rPr>
        <w:t> </w:t>
      </w:r>
      <w:r>
        <w:rPr>
          <w:i/>
          <w:sz w:val="26"/>
        </w:rPr>
        <w:t>quyền chẳng phải đang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 thì</w:t>
      </w:r>
      <w:r>
        <w:rPr>
          <w:i/>
          <w:spacing w:val="-1"/>
          <w:sz w:val="26"/>
        </w:rPr>
        <w:t> </w:t>
      </w:r>
      <w:r>
        <w:rPr>
          <w:i/>
          <w:sz w:val="26"/>
        </w:rPr>
        <w:t>nữ quyền chẳng 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ấy phải chăng? </w:t>
      </w:r>
      <w:r>
        <w:rPr>
          <w:sz w:val="26"/>
        </w:rPr>
        <w:t>Người nữ vô tỷ sanh ra, tỷ quyền chẳng phải đang sanh mà nữ quyền đang sanh với</w:t>
      </w:r>
      <w:r>
        <w:rPr>
          <w:spacing w:val="-1"/>
          <w:sz w:val="26"/>
        </w:rPr>
        <w:t> </w:t>
      </w:r>
      <w:r>
        <w:rPr>
          <w:sz w:val="26"/>
        </w:rPr>
        <w:t>người</w:t>
      </w:r>
      <w:r>
        <w:rPr>
          <w:spacing w:val="-1"/>
          <w:sz w:val="26"/>
        </w:rPr>
        <w:t> </w:t>
      </w:r>
      <w:r>
        <w:rPr>
          <w:sz w:val="26"/>
        </w:rPr>
        <w:t>ấy.</w:t>
      </w:r>
      <w:r>
        <w:rPr>
          <w:spacing w:val="-1"/>
          <w:sz w:val="26"/>
        </w:rPr>
        <w:t> </w:t>
      </w:r>
      <w:r>
        <w:rPr>
          <w:sz w:val="26"/>
        </w:rPr>
        <w:t>Còn</w:t>
      </w:r>
      <w:r>
        <w:rPr>
          <w:spacing w:val="-1"/>
          <w:sz w:val="26"/>
        </w:rPr>
        <w:t> </w:t>
      </w:r>
      <w:r>
        <w:rPr>
          <w:sz w:val="26"/>
        </w:rPr>
        <w:t>tất</w:t>
      </w:r>
      <w:r>
        <w:rPr>
          <w:spacing w:val="-1"/>
          <w:sz w:val="26"/>
        </w:rPr>
        <w:t> </w:t>
      </w:r>
      <w:r>
        <w:rPr>
          <w:sz w:val="26"/>
        </w:rPr>
        <w:t>cả người</w:t>
      </w:r>
      <w:r>
        <w:rPr>
          <w:spacing w:val="-1"/>
          <w:sz w:val="26"/>
        </w:rPr>
        <w:t> </w:t>
      </w:r>
      <w:r>
        <w:rPr>
          <w:sz w:val="26"/>
        </w:rPr>
        <w:t>đang tử và người</w:t>
      </w:r>
      <w:r>
        <w:rPr>
          <w:spacing w:val="-1"/>
          <w:sz w:val="26"/>
        </w:rPr>
        <w:t> </w:t>
      </w:r>
      <w:r>
        <w:rPr>
          <w:sz w:val="26"/>
        </w:rPr>
        <w:t>phi nữ vô</w:t>
      </w:r>
      <w:r>
        <w:rPr>
          <w:spacing w:val="-1"/>
          <w:sz w:val="26"/>
        </w:rPr>
        <w:t> </w:t>
      </w:r>
      <w:r>
        <w:rPr>
          <w:sz w:val="26"/>
        </w:rPr>
        <w:t>tỷ</w:t>
      </w:r>
      <w:r>
        <w:rPr>
          <w:spacing w:val="-2"/>
          <w:sz w:val="26"/>
        </w:rPr>
        <w:t> </w:t>
      </w:r>
      <w:r>
        <w:rPr>
          <w:sz w:val="26"/>
        </w:rPr>
        <w:t>sanh ra, tỷ quyền chẳng phải đang sanh và nữ quyền cũng chẳng phải đang sanh.</w:t>
      </w:r>
    </w:p>
    <w:p>
      <w:pPr>
        <w:pStyle w:val="BodyText"/>
        <w:spacing w:before="118"/>
        <w:ind w:right="138"/>
      </w:pPr>
      <w:r>
        <w:rPr/>
        <w:t>Hay là nữ quyền chẳng phải đang sanh với người nào, thì tỷ quyền chẳng phải đang sanh</w:t>
      </w:r>
      <w:r>
        <w:rPr>
          <w:spacing w:val="-3"/>
        </w:rPr>
        <w:t> </w:t>
      </w:r>
      <w:r>
        <w:rPr/>
        <w:t>với</w:t>
      </w:r>
      <w:r>
        <w:rPr>
          <w:spacing w:val="-3"/>
        </w:rPr>
        <w:t> </w:t>
      </w:r>
      <w:r>
        <w:rPr/>
        <w:t>người</w:t>
      </w:r>
      <w:r>
        <w:rPr>
          <w:spacing w:val="-1"/>
        </w:rPr>
        <w:t> </w:t>
      </w:r>
      <w:r>
        <w:rPr/>
        <w:t>ấy</w:t>
      </w:r>
      <w:r>
        <w:rPr>
          <w:spacing w:val="-6"/>
        </w:rPr>
        <w:t> </w:t>
      </w:r>
      <w:r>
        <w:rPr/>
        <w:t>phải</w:t>
      </w:r>
      <w:r>
        <w:rPr>
          <w:spacing w:val="-1"/>
        </w:rPr>
        <w:t> </w:t>
      </w:r>
      <w:r>
        <w:rPr/>
        <w:t>chăng? Người</w:t>
      </w:r>
      <w:r>
        <w:rPr>
          <w:spacing w:val="-3"/>
        </w:rPr>
        <w:t> </w:t>
      </w:r>
      <w:r>
        <w:rPr/>
        <w:t>phi</w:t>
      </w:r>
      <w:r>
        <w:rPr>
          <w:spacing w:val="-2"/>
        </w:rPr>
        <w:t> </w:t>
      </w:r>
      <w:r>
        <w:rPr/>
        <w:t>nữ hữu</w:t>
      </w:r>
      <w:r>
        <w:rPr>
          <w:spacing w:val="-3"/>
        </w:rPr>
        <w:t> </w:t>
      </w:r>
      <w:r>
        <w:rPr/>
        <w:t>tỷ</w:t>
      </w:r>
      <w:r>
        <w:rPr>
          <w:spacing w:val="-4"/>
        </w:rPr>
        <w:t> </w:t>
      </w:r>
      <w:r>
        <w:rPr/>
        <w:t>sanh</w:t>
      </w:r>
      <w:r>
        <w:rPr>
          <w:spacing w:val="-3"/>
        </w:rPr>
        <w:t> </w:t>
      </w:r>
      <w:r>
        <w:rPr/>
        <w:t>ra,</w:t>
      </w:r>
      <w:r>
        <w:rPr>
          <w:spacing w:val="-3"/>
        </w:rPr>
        <w:t> </w:t>
      </w:r>
      <w:r>
        <w:rPr/>
        <w:t>nữ</w:t>
      </w:r>
      <w:r>
        <w:rPr>
          <w:spacing w:val="-2"/>
        </w:rPr>
        <w:t> </w:t>
      </w:r>
      <w:r>
        <w:rPr/>
        <w:t>quyền</w:t>
      </w:r>
      <w:r>
        <w:rPr>
          <w:spacing w:val="-1"/>
        </w:rPr>
        <w:t> </w:t>
      </w:r>
      <w:r>
        <w:rPr/>
        <w:t>chẳng phải</w:t>
      </w:r>
      <w:r>
        <w:rPr>
          <w:spacing w:val="-1"/>
        </w:rPr>
        <w:t> </w:t>
      </w:r>
      <w:r>
        <w:rPr/>
        <w:t>đang sanh mà tỷ quyền đang sanh với người ấy. Còn tất cả người đang tử và</w:t>
      </w:r>
      <w:r>
        <w:rPr>
          <w:spacing w:val="22"/>
        </w:rPr>
        <w:t> </w:t>
      </w:r>
      <w:r>
        <w:rPr/>
        <w:t>người phi nữ</w:t>
      </w:r>
      <w:r>
        <w:rPr>
          <w:spacing w:val="40"/>
        </w:rPr>
        <w:t> </w:t>
      </w:r>
      <w:r>
        <w:rPr/>
        <w:t>vô tỷ sanh ra, nữ quyền chẳng phải đang sanh và tỷ</w:t>
      </w:r>
      <w:r>
        <w:rPr>
          <w:spacing w:val="-1"/>
        </w:rPr>
        <w:t> </w:t>
      </w:r>
      <w:r>
        <w:rPr/>
        <w:t>quyền cũng chẳng phải đang sanh.</w:t>
      </w:r>
    </w:p>
    <w:p>
      <w:pPr>
        <w:pStyle w:val="Heading7"/>
        <w:spacing w:before="6"/>
      </w:pPr>
      <w:r>
        <w:rPr>
          <w:spacing w:val="-4"/>
        </w:rPr>
        <w:t>615.</w:t>
      </w:r>
    </w:p>
    <w:p>
      <w:pPr>
        <w:spacing w:line="240" w:lineRule="auto" w:before="0"/>
        <w:ind w:left="708" w:right="135" w:firstLine="0"/>
        <w:jc w:val="both"/>
        <w:rPr>
          <w:sz w:val="26"/>
        </w:rPr>
      </w:pPr>
      <w:r>
        <w:rPr>
          <w:i/>
          <w:sz w:val="26"/>
        </w:rPr>
        <w:t>Tỷ quyền chẳng phải đang sanh với người nào, thì nam quyền chẳng phải đang sanh với</w:t>
      </w:r>
      <w:r>
        <w:rPr>
          <w:i/>
          <w:spacing w:val="-1"/>
          <w:sz w:val="26"/>
        </w:rPr>
        <w:t> </w:t>
      </w:r>
      <w:r>
        <w:rPr>
          <w:i/>
          <w:sz w:val="26"/>
        </w:rPr>
        <w:t>người</w:t>
      </w:r>
      <w:r>
        <w:rPr>
          <w:i/>
          <w:spacing w:val="-1"/>
          <w:sz w:val="26"/>
        </w:rPr>
        <w:t> </w:t>
      </w:r>
      <w:r>
        <w:rPr>
          <w:i/>
          <w:sz w:val="26"/>
        </w:rPr>
        <w:t>ấy phải</w:t>
      </w:r>
      <w:r>
        <w:rPr>
          <w:i/>
          <w:spacing w:val="-1"/>
          <w:sz w:val="26"/>
        </w:rPr>
        <w:t> </w:t>
      </w:r>
      <w:r>
        <w:rPr>
          <w:i/>
          <w:sz w:val="26"/>
        </w:rPr>
        <w:t>chăng? </w:t>
      </w:r>
      <w:r>
        <w:rPr>
          <w:sz w:val="26"/>
        </w:rPr>
        <w:t>Người</w:t>
      </w:r>
      <w:r>
        <w:rPr>
          <w:spacing w:val="-1"/>
          <w:sz w:val="26"/>
        </w:rPr>
        <w:t> </w:t>
      </w:r>
      <w:r>
        <w:rPr>
          <w:sz w:val="26"/>
        </w:rPr>
        <w:t>nam</w:t>
      </w:r>
      <w:r>
        <w:rPr>
          <w:spacing w:val="-2"/>
          <w:sz w:val="26"/>
        </w:rPr>
        <w:t> </w:t>
      </w:r>
      <w:r>
        <w:rPr>
          <w:sz w:val="26"/>
        </w:rPr>
        <w:t>vô</w:t>
      </w:r>
      <w:r>
        <w:rPr>
          <w:spacing w:val="-1"/>
          <w:sz w:val="26"/>
        </w:rPr>
        <w:t> </w:t>
      </w:r>
      <w:r>
        <w:rPr>
          <w:sz w:val="26"/>
        </w:rPr>
        <w:t>tỷ</w:t>
      </w:r>
      <w:r>
        <w:rPr>
          <w:spacing w:val="-2"/>
          <w:sz w:val="26"/>
        </w:rPr>
        <w:t> </w:t>
      </w:r>
      <w:r>
        <w:rPr>
          <w:sz w:val="26"/>
        </w:rPr>
        <w:t>sanh ra,</w:t>
      </w:r>
      <w:r>
        <w:rPr>
          <w:spacing w:val="-1"/>
          <w:sz w:val="26"/>
        </w:rPr>
        <w:t> </w:t>
      </w:r>
      <w:r>
        <w:rPr>
          <w:sz w:val="26"/>
        </w:rPr>
        <w:t>tỷ</w:t>
      </w:r>
      <w:r>
        <w:rPr>
          <w:spacing w:val="-4"/>
          <w:sz w:val="26"/>
        </w:rPr>
        <w:t> </w:t>
      </w:r>
      <w:r>
        <w:rPr>
          <w:sz w:val="26"/>
        </w:rPr>
        <w:t>quyền chẳng phải</w:t>
      </w:r>
      <w:r>
        <w:rPr>
          <w:spacing w:val="-1"/>
          <w:sz w:val="26"/>
        </w:rPr>
        <w:t> </w:t>
      </w:r>
      <w:r>
        <w:rPr>
          <w:sz w:val="26"/>
        </w:rPr>
        <w:t>đang sanh mà nam quyền đang sanh với người ấy. Còn tất cả người đang tử và người phi nam vô tỷ sanh ra, tỷ quyền chẳng phải đang sanh và nam quyền cũng chẳng phải đang sanh.</w:t>
      </w:r>
    </w:p>
    <w:p>
      <w:pPr>
        <w:pStyle w:val="BodyText"/>
        <w:spacing w:before="117"/>
        <w:ind w:right="137"/>
      </w:pPr>
      <w:r>
        <w:rPr/>
        <w:t>Hay là nam quyền chẳng phải đang sanh với người nào, thì tỷ quyền chẳng phải đang sanh với người ấy phải chăng? Người hữu tỷ phi nam sanh ra, nam quyền chẳng phải đang sanh mà tỷ quyền đang sanh với người ấy. Còn tất cả người đang tử và người vô tỷ phi nam sanh ra, nam quyền chẳng phải đang sanh và tỷ quyền cũng chẳng phải đang sanh.</w:t>
      </w:r>
    </w:p>
    <w:p>
      <w:pPr>
        <w:pStyle w:val="Heading7"/>
        <w:spacing w:line="295" w:lineRule="exact"/>
      </w:pPr>
      <w:r>
        <w:rPr>
          <w:spacing w:val="-4"/>
        </w:rPr>
        <w:t>616.</w:t>
      </w:r>
    </w:p>
    <w:p>
      <w:pPr>
        <w:spacing w:line="240" w:lineRule="auto" w:before="0"/>
        <w:ind w:left="708" w:right="139" w:firstLine="0"/>
        <w:jc w:val="both"/>
        <w:rPr>
          <w:sz w:val="26"/>
        </w:rPr>
      </w:pPr>
      <w:r>
        <w:rPr>
          <w:i/>
          <w:sz w:val="26"/>
        </w:rPr>
        <w:t>Tỷ quyền chẳng phải đang sanh với người nào, thì mạng quyền chẳng phải đang </w:t>
      </w:r>
      <w:r>
        <w:rPr>
          <w:i/>
          <w:sz w:val="26"/>
        </w:rPr>
        <w:t>sanh với người ấy phải chăng? </w:t>
      </w:r>
      <w:r>
        <w:rPr>
          <w:sz w:val="26"/>
        </w:rPr>
        <w:t>Người vô tỷ sanh ra, tỷ quyền chẳng phải đang sanh mà mạng quyền đang sanh với người ấy. Còn tất cả người đang tử, tỷ quyền chẳng phải đang sanh và mạng quyền cũng chẳng phải đang sanh.</w:t>
      </w:r>
    </w:p>
    <w:p>
      <w:pPr>
        <w:pStyle w:val="BodyText"/>
        <w:spacing w:before="118"/>
        <w:ind w:right="141"/>
      </w:pPr>
      <w:r>
        <w:rPr/>
        <w:t>Hay là mạng quyền chẳng phải đang sanh với người nào, thì tỷ</w:t>
      </w:r>
      <w:r>
        <w:rPr>
          <w:spacing w:val="-2"/>
        </w:rPr>
        <w:t> </w:t>
      </w:r>
      <w:r>
        <w:rPr/>
        <w:t>quyền chẳng phải đang sanh với người ấy phải chăng? Phải rồi.</w:t>
      </w:r>
    </w:p>
    <w:p>
      <w:pPr>
        <w:pStyle w:val="Heading7"/>
        <w:spacing w:line="295" w:lineRule="exact"/>
      </w:pPr>
      <w:r>
        <w:rPr>
          <w:spacing w:val="-4"/>
        </w:rPr>
        <w:t>617.</w:t>
      </w:r>
    </w:p>
    <w:p>
      <w:pPr>
        <w:spacing w:line="240" w:lineRule="auto" w:before="0"/>
        <w:ind w:left="708" w:right="135" w:firstLine="0"/>
        <w:jc w:val="both"/>
        <w:rPr>
          <w:sz w:val="26"/>
        </w:rPr>
      </w:pPr>
      <w:r>
        <w:rPr>
          <w:i/>
          <w:sz w:val="26"/>
        </w:rPr>
        <w:t>Tỷ quyền chẳng phải đang sanh với người nào, thì hỷ quyền chẳng phải đang sanh với người ấy phải chăng? </w:t>
      </w:r>
      <w:r>
        <w:rPr>
          <w:sz w:val="26"/>
        </w:rPr>
        <w:t>Người hỷ vô tỷ sanh ra, tỷ quyền chẳng phải đang sanh mà hỷ quyền đang sanh với người ấy. Còn tất cả người đang tử và người vô tỷ</w:t>
      </w:r>
      <w:r>
        <w:rPr>
          <w:spacing w:val="-3"/>
          <w:sz w:val="26"/>
        </w:rPr>
        <w:t> </w:t>
      </w:r>
      <w:r>
        <w:rPr>
          <w:sz w:val="26"/>
        </w:rPr>
        <w:t>trừ hỷ sanh ra, tỷ quyền chẳng phải đang sanh và hỷ quyền cũng chẳng phải đang sanh.</w:t>
      </w:r>
    </w:p>
    <w:p>
      <w:pPr>
        <w:pStyle w:val="BodyText"/>
        <w:spacing w:before="118"/>
        <w:ind w:right="139"/>
      </w:pPr>
      <w:r>
        <w:rPr/>
        <w:t>Hay là hỷ quyền chẳng phải đang sanh với người nào, thì tỷ quyền chẳng phải đang sanh với người ấy</w:t>
      </w:r>
      <w:r>
        <w:rPr>
          <w:spacing w:val="-3"/>
        </w:rPr>
        <w:t> </w:t>
      </w:r>
      <w:r>
        <w:rPr/>
        <w:t>phải chăng? Người hữu tỷ</w:t>
      </w:r>
      <w:r>
        <w:rPr>
          <w:spacing w:val="-5"/>
        </w:rPr>
        <w:t> </w:t>
      </w:r>
      <w:r>
        <w:rPr/>
        <w:t>trừ hỷ sanh ra, hỷ</w:t>
      </w:r>
      <w:r>
        <w:rPr>
          <w:spacing w:val="-2"/>
        </w:rPr>
        <w:t> </w:t>
      </w:r>
      <w:r>
        <w:rPr/>
        <w:t>quyền chẳng phải đang sanh mà tỷ quyền đang sanh với người ấy. Còn tất cả người đang tử và người vô tỷ</w:t>
      </w:r>
      <w:r>
        <w:rPr>
          <w:spacing w:val="-1"/>
        </w:rPr>
        <w:t> </w:t>
      </w:r>
      <w:r>
        <w:rPr/>
        <w:t>trừ hỷ sanh ra, hỷ quyền chẳng phải đang sanh và tỷ quyền cũng chẳng phải đang sanh.</w:t>
      </w:r>
    </w:p>
    <w:p>
      <w:pPr>
        <w:pStyle w:val="Heading7"/>
        <w:spacing w:line="240" w:lineRule="auto"/>
      </w:pPr>
      <w:r>
        <w:rPr>
          <w:spacing w:val="-4"/>
        </w:rPr>
        <w:t>618.</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Tỷ quyền chẳng phải đang sanh với người nào, thì xả quyền chẳng phải đang sanh với người ấy phải chăng? </w:t>
      </w:r>
      <w:r>
        <w:rPr>
          <w:sz w:val="26"/>
        </w:rPr>
        <w:t>Người xả vô tỷ sanh ra, tỷ quyền chẳng phải đang sanh mà xả quyền đang sanh với người ấy. Còn tất cả người đang tử và người vô tỷ</w:t>
      </w:r>
      <w:r>
        <w:rPr>
          <w:spacing w:val="-3"/>
          <w:sz w:val="26"/>
        </w:rPr>
        <w:t> </w:t>
      </w:r>
      <w:r>
        <w:rPr>
          <w:sz w:val="26"/>
        </w:rPr>
        <w:t>trừ xả sanh ra, tỷ quyền chẳng phải đang sanh và xả quyền cũng chẳng phải đang sanh.</w:t>
      </w:r>
    </w:p>
    <w:p>
      <w:pPr>
        <w:pStyle w:val="BodyText"/>
        <w:spacing w:before="120"/>
        <w:ind w:right="139"/>
      </w:pPr>
      <w:r>
        <w:rPr/>
        <w:t>Hay là xả quyền chẳng phải đang sanh với người nào, thì tỷ quyền chẳng phải đang sanh với người ấy</w:t>
      </w:r>
      <w:r>
        <w:rPr>
          <w:spacing w:val="-1"/>
        </w:rPr>
        <w:t> </w:t>
      </w:r>
      <w:r>
        <w:rPr/>
        <w:t>phải chăng? Người hữu tỷ</w:t>
      </w:r>
      <w:r>
        <w:rPr>
          <w:spacing w:val="-1"/>
        </w:rPr>
        <w:t> </w:t>
      </w:r>
      <w:r>
        <w:rPr/>
        <w:t>trừ xả sanh ra, xả quyền chẳng phải đang sanh mà tỷ quyền đang sanh với người ấy. Còn tất cả người đang tử và người vô tỷ</w:t>
      </w:r>
      <w:r>
        <w:rPr>
          <w:spacing w:val="-1"/>
        </w:rPr>
        <w:t> </w:t>
      </w:r>
      <w:r>
        <w:rPr/>
        <w:t>trừ xả sanh ra, xả quyền chẳng phải đang sanh và tỷ quyền cũng chẳng phải đang sanh.</w:t>
      </w:r>
    </w:p>
    <w:p>
      <w:pPr>
        <w:pStyle w:val="Heading7"/>
        <w:spacing w:before="6"/>
      </w:pPr>
      <w:r>
        <w:rPr>
          <w:spacing w:val="-4"/>
        </w:rPr>
        <w:t>619.</w:t>
      </w:r>
    </w:p>
    <w:p>
      <w:pPr>
        <w:spacing w:line="240" w:lineRule="auto" w:before="0"/>
        <w:ind w:left="708" w:right="140" w:firstLine="0"/>
        <w:jc w:val="both"/>
        <w:rPr>
          <w:sz w:val="26"/>
        </w:rPr>
      </w:pPr>
      <w:r>
        <w:rPr>
          <w:i/>
          <w:sz w:val="26"/>
        </w:rPr>
        <w:t>Tỷ</w:t>
      </w:r>
      <w:r>
        <w:rPr>
          <w:i/>
          <w:spacing w:val="-2"/>
          <w:sz w:val="26"/>
        </w:rPr>
        <w:t> </w:t>
      </w:r>
      <w:r>
        <w:rPr>
          <w:i/>
          <w:sz w:val="26"/>
        </w:rPr>
        <w:t>quyền chẳng phải đang</w:t>
      </w:r>
      <w:r>
        <w:rPr>
          <w:i/>
          <w:spacing w:val="-2"/>
          <w:sz w:val="26"/>
        </w:rPr>
        <w:t> </w:t>
      </w:r>
      <w:r>
        <w:rPr>
          <w:i/>
          <w:sz w:val="26"/>
        </w:rPr>
        <w:t>sanh với</w:t>
      </w:r>
      <w:r>
        <w:rPr>
          <w:i/>
          <w:spacing w:val="-2"/>
          <w:sz w:val="26"/>
        </w:rPr>
        <w:t> </w:t>
      </w:r>
      <w:r>
        <w:rPr>
          <w:i/>
          <w:sz w:val="26"/>
        </w:rPr>
        <w:t>người nào, thì</w:t>
      </w:r>
      <w:r>
        <w:rPr>
          <w:i/>
          <w:spacing w:val="-2"/>
          <w:sz w:val="26"/>
        </w:rPr>
        <w:t> </w:t>
      </w:r>
      <w:r>
        <w:rPr>
          <w:i/>
          <w:sz w:val="26"/>
        </w:rPr>
        <w:t>tín quyền chẳng phải</w:t>
      </w:r>
      <w:r>
        <w:rPr>
          <w:i/>
          <w:spacing w:val="-2"/>
          <w:sz w:val="26"/>
        </w:rPr>
        <w:t> </w:t>
      </w:r>
      <w:r>
        <w:rPr>
          <w:i/>
          <w:sz w:val="26"/>
        </w:rPr>
        <w:t>đang</w:t>
      </w:r>
      <w:r>
        <w:rPr>
          <w:i/>
          <w:spacing w:val="-2"/>
          <w:sz w:val="26"/>
        </w:rPr>
        <w:t> </w:t>
      </w:r>
      <w:r>
        <w:rPr>
          <w:i/>
          <w:sz w:val="26"/>
        </w:rPr>
        <w:t>sanh với người ấy phải chăng? </w:t>
      </w:r>
      <w:r>
        <w:rPr>
          <w:sz w:val="26"/>
        </w:rPr>
        <w:t>Người vô tỷ hữu nhân sanh ra, tỷ quyền chẳng phải đang sanh mà tín quyền đang sanh</w:t>
      </w:r>
      <w:r>
        <w:rPr>
          <w:spacing w:val="-1"/>
          <w:sz w:val="26"/>
        </w:rPr>
        <w:t> </w:t>
      </w:r>
      <w:r>
        <w:rPr>
          <w:sz w:val="26"/>
        </w:rPr>
        <w:t>với</w:t>
      </w:r>
      <w:r>
        <w:rPr>
          <w:spacing w:val="-1"/>
          <w:sz w:val="26"/>
        </w:rPr>
        <w:t> </w:t>
      </w:r>
      <w:r>
        <w:rPr>
          <w:sz w:val="26"/>
        </w:rPr>
        <w:t>người</w:t>
      </w:r>
      <w:r>
        <w:rPr>
          <w:spacing w:val="-1"/>
          <w:sz w:val="26"/>
        </w:rPr>
        <w:t> </w:t>
      </w:r>
      <w:r>
        <w:rPr>
          <w:sz w:val="26"/>
        </w:rPr>
        <w:t>ấy.</w:t>
      </w:r>
      <w:r>
        <w:rPr>
          <w:spacing w:val="-1"/>
          <w:sz w:val="26"/>
        </w:rPr>
        <w:t> </w:t>
      </w:r>
      <w:r>
        <w:rPr>
          <w:sz w:val="26"/>
        </w:rPr>
        <w:t>Còn</w:t>
      </w:r>
      <w:r>
        <w:rPr>
          <w:spacing w:val="-1"/>
          <w:sz w:val="26"/>
        </w:rPr>
        <w:t> </w:t>
      </w:r>
      <w:r>
        <w:rPr>
          <w:sz w:val="26"/>
        </w:rPr>
        <w:t>tất cả người</w:t>
      </w:r>
      <w:r>
        <w:rPr>
          <w:spacing w:val="-1"/>
          <w:sz w:val="26"/>
        </w:rPr>
        <w:t> </w:t>
      </w:r>
      <w:r>
        <w:rPr>
          <w:sz w:val="26"/>
        </w:rPr>
        <w:t>đang tử và người vô</w:t>
      </w:r>
      <w:r>
        <w:rPr>
          <w:spacing w:val="-1"/>
          <w:sz w:val="26"/>
        </w:rPr>
        <w:t> </w:t>
      </w:r>
      <w:r>
        <w:rPr>
          <w:sz w:val="26"/>
        </w:rPr>
        <w:t>tỷ</w:t>
      </w:r>
      <w:r>
        <w:rPr>
          <w:spacing w:val="-2"/>
          <w:sz w:val="26"/>
        </w:rPr>
        <w:t> </w:t>
      </w:r>
      <w:r>
        <w:rPr>
          <w:sz w:val="26"/>
        </w:rPr>
        <w:t>vô</w:t>
      </w:r>
      <w:r>
        <w:rPr>
          <w:spacing w:val="-1"/>
          <w:sz w:val="26"/>
        </w:rPr>
        <w:t> </w:t>
      </w:r>
      <w:r>
        <w:rPr>
          <w:sz w:val="26"/>
        </w:rPr>
        <w:t>nhân sanh ra, tỷ quyền chẳng phải đang sanh và tín quyền cũng chẳng phải đang sanh.</w:t>
      </w:r>
    </w:p>
    <w:p>
      <w:pPr>
        <w:pStyle w:val="BodyText"/>
        <w:spacing w:before="117"/>
        <w:ind w:right="139"/>
      </w:pPr>
      <w:r>
        <w:rPr/>
        <w:t>Hay là tín quyền chẳng phải đang sanh với người nào, thì tỷ quyền chẳng phải đang sanh với người ấy phải chăng? Người vô nhân hữu tỷ sanh ra, tín quyền chẳng phải đang sanh mà tỷ quyền đang sanh với người ấy. Còn tất cả người đang tử và người vô nhân vô tỷ sanh ra, tín quyền chẳng phải đang sanh và tỷ quyền cũng chẳng phải đang </w:t>
      </w:r>
      <w:r>
        <w:rPr>
          <w:spacing w:val="-2"/>
        </w:rPr>
        <w:t>sanh.</w:t>
      </w:r>
    </w:p>
    <w:p>
      <w:pPr>
        <w:pStyle w:val="Heading7"/>
        <w:spacing w:before="8"/>
      </w:pPr>
      <w:r>
        <w:rPr>
          <w:spacing w:val="-4"/>
        </w:rPr>
        <w:t>620.</w:t>
      </w:r>
    </w:p>
    <w:p>
      <w:pPr>
        <w:spacing w:line="240" w:lineRule="auto" w:before="0"/>
        <w:ind w:left="708" w:right="139" w:firstLine="0"/>
        <w:jc w:val="both"/>
        <w:rPr>
          <w:sz w:val="26"/>
        </w:rPr>
      </w:pPr>
      <w:r>
        <w:rPr>
          <w:i/>
          <w:sz w:val="26"/>
        </w:rPr>
        <w:t>Tỷ quyền chẳng phải đang sanh với người nào, thì trí quyền chẳng phải đang sanh với người ấy phải chăng? </w:t>
      </w:r>
      <w:r>
        <w:rPr>
          <w:sz w:val="26"/>
        </w:rPr>
        <w:t>Người vô tỷ tương ưng trí sanh ra, tỷ quyền chẳng phải đang sanh mà</w:t>
      </w:r>
      <w:r>
        <w:rPr>
          <w:spacing w:val="-1"/>
          <w:sz w:val="26"/>
        </w:rPr>
        <w:t> </w:t>
      </w:r>
      <w:r>
        <w:rPr>
          <w:sz w:val="26"/>
        </w:rPr>
        <w:t>trí quyền</w:t>
      </w:r>
      <w:r>
        <w:rPr>
          <w:spacing w:val="-1"/>
          <w:sz w:val="26"/>
        </w:rPr>
        <w:t> </w:t>
      </w:r>
      <w:r>
        <w:rPr>
          <w:sz w:val="26"/>
        </w:rPr>
        <w:t>đang sanh</w:t>
      </w:r>
      <w:r>
        <w:rPr>
          <w:spacing w:val="-1"/>
          <w:sz w:val="26"/>
        </w:rPr>
        <w:t> </w:t>
      </w:r>
      <w:r>
        <w:rPr>
          <w:sz w:val="26"/>
        </w:rPr>
        <w:t>với người</w:t>
      </w:r>
      <w:r>
        <w:rPr>
          <w:spacing w:val="-1"/>
          <w:sz w:val="26"/>
        </w:rPr>
        <w:t> </w:t>
      </w:r>
      <w:r>
        <w:rPr>
          <w:sz w:val="26"/>
        </w:rPr>
        <w:t>ấy. Còn</w:t>
      </w:r>
      <w:r>
        <w:rPr>
          <w:spacing w:val="-1"/>
          <w:sz w:val="26"/>
        </w:rPr>
        <w:t> </w:t>
      </w:r>
      <w:r>
        <w:rPr>
          <w:sz w:val="26"/>
        </w:rPr>
        <w:t>tất</w:t>
      </w:r>
      <w:r>
        <w:rPr>
          <w:spacing w:val="-1"/>
          <w:sz w:val="26"/>
        </w:rPr>
        <w:t> </w:t>
      </w:r>
      <w:r>
        <w:rPr>
          <w:sz w:val="26"/>
        </w:rPr>
        <w:t>cả</w:t>
      </w:r>
      <w:r>
        <w:rPr>
          <w:spacing w:val="-1"/>
          <w:sz w:val="26"/>
        </w:rPr>
        <w:t> </w:t>
      </w:r>
      <w:r>
        <w:rPr>
          <w:sz w:val="26"/>
        </w:rPr>
        <w:t>người đang</w:t>
      </w:r>
      <w:r>
        <w:rPr>
          <w:spacing w:val="-1"/>
          <w:sz w:val="26"/>
        </w:rPr>
        <w:t> </w:t>
      </w:r>
      <w:r>
        <w:rPr>
          <w:sz w:val="26"/>
        </w:rPr>
        <w:t>tử và</w:t>
      </w:r>
      <w:r>
        <w:rPr>
          <w:spacing w:val="-1"/>
          <w:sz w:val="26"/>
        </w:rPr>
        <w:t> </w:t>
      </w:r>
      <w:r>
        <w:rPr>
          <w:sz w:val="26"/>
        </w:rPr>
        <w:t>người vô</w:t>
      </w:r>
      <w:r>
        <w:rPr>
          <w:spacing w:val="-1"/>
          <w:sz w:val="26"/>
        </w:rPr>
        <w:t> </w:t>
      </w:r>
      <w:r>
        <w:rPr>
          <w:sz w:val="26"/>
        </w:rPr>
        <w:t>tỷ</w:t>
      </w:r>
      <w:r>
        <w:rPr>
          <w:spacing w:val="-2"/>
          <w:sz w:val="26"/>
        </w:rPr>
        <w:t> </w:t>
      </w:r>
      <w:r>
        <w:rPr>
          <w:sz w:val="26"/>
        </w:rPr>
        <w:t>bất tương ưng trí sanh ra, tỷ quyền chẳng phải đang sanh và trí quyền cũng chẳng phải đang sanh.</w:t>
      </w:r>
    </w:p>
    <w:p>
      <w:pPr>
        <w:pStyle w:val="BodyText"/>
        <w:spacing w:before="115"/>
        <w:ind w:right="134"/>
      </w:pPr>
      <w:r>
        <w:rPr/>
        <w:t>Hay là trí quyền chẳng phải đang sanh với người nào, thì tỷ quyền chẳng phải đang sanh với người ấy</w:t>
      </w:r>
      <w:r>
        <w:rPr>
          <w:spacing w:val="-6"/>
        </w:rPr>
        <w:t> </w:t>
      </w:r>
      <w:r>
        <w:rPr/>
        <w:t>phải chăng? Người</w:t>
      </w:r>
      <w:r>
        <w:rPr>
          <w:spacing w:val="-1"/>
        </w:rPr>
        <w:t> </w:t>
      </w:r>
      <w:r>
        <w:rPr/>
        <w:t>hữu tỷ</w:t>
      </w:r>
      <w:r>
        <w:rPr>
          <w:spacing w:val="-2"/>
        </w:rPr>
        <w:t> </w:t>
      </w:r>
      <w:r>
        <w:rPr/>
        <w:t>bất</w:t>
      </w:r>
      <w:r>
        <w:rPr>
          <w:spacing w:val="-1"/>
        </w:rPr>
        <w:t> </w:t>
      </w:r>
      <w:r>
        <w:rPr/>
        <w:t>tương ưng trí sanh ra,</w:t>
      </w:r>
      <w:r>
        <w:rPr>
          <w:spacing w:val="-1"/>
        </w:rPr>
        <w:t> </w:t>
      </w:r>
      <w:r>
        <w:rPr/>
        <w:t>trí quyền</w:t>
      </w:r>
      <w:r>
        <w:rPr>
          <w:spacing w:val="-1"/>
        </w:rPr>
        <w:t> </w:t>
      </w:r>
      <w:r>
        <w:rPr/>
        <w:t>chẳng phải đang sanh mà tỷ quyền đang sanh với người ấy. Còn tất cả người đang tử và</w:t>
      </w:r>
      <w:r>
        <w:rPr>
          <w:spacing w:val="40"/>
        </w:rPr>
        <w:t> </w:t>
      </w:r>
      <w:r>
        <w:rPr/>
        <w:t>người</w:t>
      </w:r>
      <w:r>
        <w:rPr>
          <w:spacing w:val="-2"/>
        </w:rPr>
        <w:t> </w:t>
      </w:r>
      <w:r>
        <w:rPr/>
        <w:t>vô tỷ</w:t>
      </w:r>
      <w:r>
        <w:rPr>
          <w:spacing w:val="-3"/>
        </w:rPr>
        <w:t> </w:t>
      </w:r>
      <w:r>
        <w:rPr/>
        <w:t>bất tương ưng</w:t>
      </w:r>
      <w:r>
        <w:rPr>
          <w:spacing w:val="-2"/>
        </w:rPr>
        <w:t> </w:t>
      </w:r>
      <w:r>
        <w:rPr/>
        <w:t>trí sanh ra,</w:t>
      </w:r>
      <w:r>
        <w:rPr>
          <w:spacing w:val="-2"/>
        </w:rPr>
        <w:t> </w:t>
      </w:r>
      <w:r>
        <w:rPr/>
        <w:t>trí</w:t>
      </w:r>
      <w:r>
        <w:rPr>
          <w:spacing w:val="-2"/>
        </w:rPr>
        <w:t> </w:t>
      </w:r>
      <w:r>
        <w:rPr/>
        <w:t>quyền</w:t>
      </w:r>
      <w:r>
        <w:rPr>
          <w:spacing w:val="-2"/>
        </w:rPr>
        <w:t> </w:t>
      </w:r>
      <w:r>
        <w:rPr/>
        <w:t>chẳng phải đang</w:t>
      </w:r>
      <w:r>
        <w:rPr>
          <w:spacing w:val="-2"/>
        </w:rPr>
        <w:t> </w:t>
      </w:r>
      <w:r>
        <w:rPr/>
        <w:t>sanh và</w:t>
      </w:r>
      <w:r>
        <w:rPr>
          <w:spacing w:val="-2"/>
        </w:rPr>
        <w:t> </w:t>
      </w:r>
      <w:r>
        <w:rPr/>
        <w:t>tỷ</w:t>
      </w:r>
      <w:r>
        <w:rPr>
          <w:spacing w:val="-3"/>
        </w:rPr>
        <w:t> </w:t>
      </w:r>
      <w:r>
        <w:rPr/>
        <w:t>quyền cũng chẳng phải đang sanh.</w:t>
      </w:r>
    </w:p>
    <w:p>
      <w:pPr>
        <w:pStyle w:val="Heading7"/>
      </w:pPr>
      <w:r>
        <w:rPr>
          <w:spacing w:val="-4"/>
        </w:rPr>
        <w:t>621.</w:t>
      </w:r>
    </w:p>
    <w:p>
      <w:pPr>
        <w:spacing w:line="240" w:lineRule="auto" w:before="0"/>
        <w:ind w:left="708" w:right="135" w:firstLine="0"/>
        <w:jc w:val="both"/>
        <w:rPr>
          <w:sz w:val="26"/>
        </w:rPr>
      </w:pPr>
      <w:r>
        <w:rPr>
          <w:i/>
          <w:sz w:val="26"/>
        </w:rPr>
        <w:t>Tỷ quyền chẳng phải đang sanh với người nào, thì ý quyền chẳng phải đang sanh với người</w:t>
      </w:r>
      <w:r>
        <w:rPr>
          <w:i/>
          <w:spacing w:val="-2"/>
          <w:sz w:val="26"/>
        </w:rPr>
        <w:t> </w:t>
      </w:r>
      <w:r>
        <w:rPr>
          <w:i/>
          <w:sz w:val="26"/>
        </w:rPr>
        <w:t>ấy phải</w:t>
      </w:r>
      <w:r>
        <w:rPr>
          <w:i/>
          <w:spacing w:val="-2"/>
          <w:sz w:val="26"/>
        </w:rPr>
        <w:t> </w:t>
      </w:r>
      <w:r>
        <w:rPr>
          <w:i/>
          <w:sz w:val="26"/>
        </w:rPr>
        <w:t>chăng? </w:t>
      </w:r>
      <w:r>
        <w:rPr>
          <w:sz w:val="26"/>
        </w:rPr>
        <w:t>Người</w:t>
      </w:r>
      <w:r>
        <w:rPr>
          <w:spacing w:val="-2"/>
          <w:sz w:val="26"/>
        </w:rPr>
        <w:t> </w:t>
      </w:r>
      <w:r>
        <w:rPr>
          <w:sz w:val="26"/>
        </w:rPr>
        <w:t>hữu</w:t>
      </w:r>
      <w:r>
        <w:rPr>
          <w:spacing w:val="-2"/>
          <w:sz w:val="26"/>
        </w:rPr>
        <w:t> </w:t>
      </w:r>
      <w:r>
        <w:rPr>
          <w:sz w:val="26"/>
        </w:rPr>
        <w:t>tâm</w:t>
      </w:r>
      <w:r>
        <w:rPr>
          <w:spacing w:val="-4"/>
          <w:sz w:val="26"/>
        </w:rPr>
        <w:t> </w:t>
      </w:r>
      <w:r>
        <w:rPr>
          <w:sz w:val="26"/>
        </w:rPr>
        <w:t>vô tỷ</w:t>
      </w:r>
      <w:r>
        <w:rPr>
          <w:spacing w:val="-3"/>
          <w:sz w:val="26"/>
        </w:rPr>
        <w:t> </w:t>
      </w:r>
      <w:r>
        <w:rPr>
          <w:sz w:val="26"/>
        </w:rPr>
        <w:t>sanh</w:t>
      </w:r>
      <w:r>
        <w:rPr>
          <w:spacing w:val="-2"/>
          <w:sz w:val="26"/>
        </w:rPr>
        <w:t> </w:t>
      </w:r>
      <w:r>
        <w:rPr>
          <w:sz w:val="26"/>
        </w:rPr>
        <w:t>ra,</w:t>
      </w:r>
      <w:r>
        <w:rPr>
          <w:spacing w:val="-2"/>
          <w:sz w:val="26"/>
        </w:rPr>
        <w:t> </w:t>
      </w:r>
      <w:r>
        <w:rPr>
          <w:sz w:val="26"/>
        </w:rPr>
        <w:t>tỷ</w:t>
      </w:r>
      <w:r>
        <w:rPr>
          <w:spacing w:val="-6"/>
          <w:sz w:val="26"/>
        </w:rPr>
        <w:t> </w:t>
      </w:r>
      <w:r>
        <w:rPr>
          <w:sz w:val="26"/>
        </w:rPr>
        <w:t>quyền</w:t>
      </w:r>
      <w:r>
        <w:rPr>
          <w:spacing w:val="-2"/>
          <w:sz w:val="26"/>
        </w:rPr>
        <w:t> </w:t>
      </w:r>
      <w:r>
        <w:rPr>
          <w:sz w:val="26"/>
        </w:rPr>
        <w:t>chẳng phải</w:t>
      </w:r>
      <w:r>
        <w:rPr>
          <w:spacing w:val="-2"/>
          <w:sz w:val="26"/>
        </w:rPr>
        <w:t> </w:t>
      </w:r>
      <w:r>
        <w:rPr>
          <w:sz w:val="26"/>
        </w:rPr>
        <w:t>đang sanh mà ý quyền đang sanh với người ấy. Còn tất cả người đang tử và người vô tâm sanh ra, tỷ quyền chẳng phải đang sanh và ý quyền cũng chẳng phải đang sanh.</w:t>
      </w:r>
    </w:p>
    <w:p>
      <w:pPr>
        <w:pStyle w:val="BodyText"/>
        <w:spacing w:before="117"/>
        <w:ind w:right="139"/>
      </w:pPr>
      <w:r>
        <w:rPr/>
        <w:t>Hay là ý quyền chẳng phải đang sanh với người nào, thì tỷ quyền chẳng phải đang</w:t>
      </w:r>
      <w:r>
        <w:rPr>
          <w:spacing w:val="40"/>
        </w:rPr>
        <w:t> </w:t>
      </w:r>
      <w:r>
        <w:rPr/>
        <w:t>sanh với người ấy phải chăng? Phải rồi.</w:t>
      </w:r>
    </w:p>
    <w:p>
      <w:pPr>
        <w:pStyle w:val="Heading7"/>
      </w:pPr>
      <w:r>
        <w:rPr>
          <w:spacing w:val="-4"/>
        </w:rPr>
        <w:t>622.</w:t>
      </w:r>
    </w:p>
    <w:p>
      <w:pPr>
        <w:spacing w:line="240" w:lineRule="auto" w:before="0"/>
        <w:ind w:left="708" w:right="137" w:firstLine="0"/>
        <w:jc w:val="both"/>
        <w:rPr>
          <w:sz w:val="26"/>
        </w:rPr>
      </w:pPr>
      <w:r>
        <w:rPr>
          <w:i/>
          <w:sz w:val="26"/>
        </w:rPr>
        <w:t>Nữ quyền chẳng phải đang sanh với người nào, thì nam quyền chẳng phải đang sanh với người ấy phải chăng? </w:t>
      </w:r>
      <w:r>
        <w:rPr>
          <w:sz w:val="26"/>
        </w:rPr>
        <w:t>Người nữ sanh ra, nữ quyền chẳng phải đang sanh mà nam quyền đang</w:t>
      </w:r>
      <w:r>
        <w:rPr>
          <w:spacing w:val="-1"/>
          <w:sz w:val="26"/>
        </w:rPr>
        <w:t> </w:t>
      </w:r>
      <w:r>
        <w:rPr>
          <w:sz w:val="26"/>
        </w:rPr>
        <w:t>sanh</w:t>
      </w:r>
      <w:r>
        <w:rPr>
          <w:spacing w:val="-1"/>
          <w:sz w:val="26"/>
        </w:rPr>
        <w:t> </w:t>
      </w:r>
      <w:r>
        <w:rPr>
          <w:sz w:val="26"/>
        </w:rPr>
        <w:t>với</w:t>
      </w:r>
      <w:r>
        <w:rPr>
          <w:spacing w:val="-1"/>
          <w:sz w:val="26"/>
        </w:rPr>
        <w:t> </w:t>
      </w:r>
      <w:r>
        <w:rPr>
          <w:sz w:val="26"/>
        </w:rPr>
        <w:t>người</w:t>
      </w:r>
      <w:r>
        <w:rPr>
          <w:spacing w:val="-1"/>
          <w:sz w:val="26"/>
        </w:rPr>
        <w:t> </w:t>
      </w:r>
      <w:r>
        <w:rPr>
          <w:sz w:val="26"/>
        </w:rPr>
        <w:t>ấy. Còn</w:t>
      </w:r>
      <w:r>
        <w:rPr>
          <w:spacing w:val="-1"/>
          <w:sz w:val="26"/>
        </w:rPr>
        <w:t> </w:t>
      </w:r>
      <w:r>
        <w:rPr>
          <w:sz w:val="26"/>
        </w:rPr>
        <w:t>tất</w:t>
      </w:r>
      <w:r>
        <w:rPr>
          <w:spacing w:val="-1"/>
          <w:sz w:val="26"/>
        </w:rPr>
        <w:t> </w:t>
      </w:r>
      <w:r>
        <w:rPr>
          <w:sz w:val="26"/>
        </w:rPr>
        <w:t>cả người</w:t>
      </w:r>
      <w:r>
        <w:rPr>
          <w:spacing w:val="-1"/>
          <w:sz w:val="26"/>
        </w:rPr>
        <w:t> </w:t>
      </w:r>
      <w:r>
        <w:rPr>
          <w:sz w:val="26"/>
        </w:rPr>
        <w:t>đang tử và người phi</w:t>
      </w:r>
      <w:r>
        <w:rPr>
          <w:spacing w:val="-1"/>
          <w:sz w:val="26"/>
        </w:rPr>
        <w:t> </w:t>
      </w:r>
      <w:r>
        <w:rPr>
          <w:sz w:val="26"/>
        </w:rPr>
        <w:t>nam</w:t>
      </w:r>
      <w:r>
        <w:rPr>
          <w:spacing w:val="-1"/>
          <w:sz w:val="26"/>
        </w:rPr>
        <w:t> </w:t>
      </w:r>
      <w:r>
        <w:rPr>
          <w:sz w:val="26"/>
        </w:rPr>
        <w:t>phi nữ sanh ra, nữ quyền chẳng phải đang sanh và nam quyền cũng chẳng phải đang sanh.</w:t>
      </w:r>
    </w:p>
    <w:p>
      <w:pPr>
        <w:pStyle w:val="BodyText"/>
        <w:spacing w:before="116"/>
        <w:ind w:right="137"/>
      </w:pPr>
      <w:r>
        <w:rPr/>
        <w:t>Hay là nam quyền chẳng phải đang sanh với người nào, thì nữ quyền chẳng phải đang sanh với người ấy phải chăng? Người nam sanh ra, nam quyền chẳng phải đang sanh mà nữ quyền đang sanh với người ấy. Còn tất cả người đang tử và người phi nam phi nữ sanh ra, nam quyền chẳng phải đang sanh và nữ quyền cũng chẳng phải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623.</w:t>
      </w:r>
    </w:p>
    <w:p>
      <w:pPr>
        <w:spacing w:line="240" w:lineRule="auto" w:before="0"/>
        <w:ind w:left="708" w:right="139" w:firstLine="0"/>
        <w:jc w:val="both"/>
        <w:rPr>
          <w:sz w:val="26"/>
        </w:rPr>
      </w:pPr>
      <w:r>
        <w:rPr>
          <w:i/>
          <w:sz w:val="26"/>
        </w:rPr>
        <w:t>Nữ quyền chẳng phải đang sanh với người nào, thì mạng quyền chẳng phải đang sanh với người ấy phải chăng? </w:t>
      </w:r>
      <w:r>
        <w:rPr>
          <w:sz w:val="26"/>
        </w:rPr>
        <w:t>Người phi nữ sanh ra, nữ quyền chẳng phải đang sanh mà mạng quyền đang sanh với người ấy. Còn tất cả người đang tử, nữ quyền chẳng phải đang sanh và mạng quyền cũng chẳng phải đang sanh.</w:t>
      </w:r>
    </w:p>
    <w:p>
      <w:pPr>
        <w:pStyle w:val="BodyText"/>
        <w:spacing w:before="118"/>
        <w:ind w:right="143"/>
      </w:pPr>
      <w:r>
        <w:rPr/>
        <w:t>Hay</w:t>
      </w:r>
      <w:r>
        <w:rPr>
          <w:spacing w:val="-3"/>
        </w:rPr>
        <w:t> </w:t>
      </w:r>
      <w:r>
        <w:rPr/>
        <w:t>là</w:t>
      </w:r>
      <w:r>
        <w:rPr>
          <w:spacing w:val="-3"/>
        </w:rPr>
        <w:t> </w:t>
      </w:r>
      <w:r>
        <w:rPr/>
        <w:t>mạng</w:t>
      </w:r>
      <w:r>
        <w:rPr>
          <w:spacing w:val="-3"/>
        </w:rPr>
        <w:t> </w:t>
      </w:r>
      <w:r>
        <w:rPr/>
        <w:t>quyền</w:t>
      </w:r>
      <w:r>
        <w:rPr>
          <w:spacing w:val="-3"/>
        </w:rPr>
        <w:t> </w:t>
      </w:r>
      <w:r>
        <w:rPr/>
        <w:t>chẳng</w:t>
      </w:r>
      <w:r>
        <w:rPr>
          <w:spacing w:val="-3"/>
        </w:rPr>
        <w:t> </w:t>
      </w:r>
      <w:r>
        <w:rPr/>
        <w:t>phải</w:t>
      </w:r>
      <w:r>
        <w:rPr>
          <w:spacing w:val="-3"/>
        </w:rPr>
        <w:t> </w:t>
      </w:r>
      <w:r>
        <w:rPr/>
        <w:t>đang</w:t>
      </w:r>
      <w:r>
        <w:rPr>
          <w:spacing w:val="-3"/>
        </w:rPr>
        <w:t> </w:t>
      </w:r>
      <w:r>
        <w:rPr/>
        <w:t>sanh</w:t>
      </w:r>
      <w:r>
        <w:rPr>
          <w:spacing w:val="-3"/>
        </w:rPr>
        <w:t> </w:t>
      </w:r>
      <w:r>
        <w:rPr/>
        <w:t>với</w:t>
      </w:r>
      <w:r>
        <w:rPr>
          <w:spacing w:val="-1"/>
        </w:rPr>
        <w:t> </w:t>
      </w:r>
      <w:r>
        <w:rPr/>
        <w:t>người</w:t>
      </w:r>
      <w:r>
        <w:rPr>
          <w:spacing w:val="-3"/>
        </w:rPr>
        <w:t> </w:t>
      </w:r>
      <w:r>
        <w:rPr/>
        <w:t>nào, thì</w:t>
      </w:r>
      <w:r>
        <w:rPr>
          <w:spacing w:val="-3"/>
        </w:rPr>
        <w:t> </w:t>
      </w:r>
      <w:r>
        <w:rPr/>
        <w:t>nữ quyền</w:t>
      </w:r>
      <w:r>
        <w:rPr>
          <w:spacing w:val="-3"/>
        </w:rPr>
        <w:t> </w:t>
      </w:r>
      <w:r>
        <w:rPr/>
        <w:t>chẳng</w:t>
      </w:r>
      <w:r>
        <w:rPr>
          <w:spacing w:val="-3"/>
        </w:rPr>
        <w:t> </w:t>
      </w:r>
      <w:r>
        <w:rPr/>
        <w:t>phải</w:t>
      </w:r>
      <w:r>
        <w:rPr>
          <w:spacing w:val="-3"/>
        </w:rPr>
        <w:t> </w:t>
      </w:r>
      <w:r>
        <w:rPr/>
        <w:t>đang sanh với người ấy phải chăng? Phải rồi.</w:t>
      </w:r>
    </w:p>
    <w:p>
      <w:pPr>
        <w:pStyle w:val="Heading7"/>
        <w:spacing w:line="295" w:lineRule="exact"/>
      </w:pPr>
      <w:r>
        <w:rPr>
          <w:spacing w:val="-4"/>
        </w:rPr>
        <w:t>624.</w:t>
      </w:r>
    </w:p>
    <w:p>
      <w:pPr>
        <w:spacing w:line="240" w:lineRule="auto" w:before="0"/>
        <w:ind w:left="708" w:right="135" w:firstLine="0"/>
        <w:jc w:val="both"/>
        <w:rPr>
          <w:sz w:val="26"/>
        </w:rPr>
      </w:pPr>
      <w:r>
        <w:rPr>
          <w:i/>
          <w:sz w:val="26"/>
        </w:rPr>
        <w:t>Nữ</w:t>
      </w:r>
      <w:r>
        <w:rPr>
          <w:i/>
          <w:spacing w:val="-2"/>
          <w:sz w:val="26"/>
        </w:rPr>
        <w:t> </w:t>
      </w:r>
      <w:r>
        <w:rPr>
          <w:i/>
          <w:sz w:val="26"/>
        </w:rPr>
        <w:t>quyền</w:t>
      </w:r>
      <w:r>
        <w:rPr>
          <w:i/>
          <w:spacing w:val="-2"/>
          <w:sz w:val="26"/>
        </w:rPr>
        <w:t> </w:t>
      </w:r>
      <w:r>
        <w:rPr>
          <w:i/>
          <w:sz w:val="26"/>
        </w:rPr>
        <w:t>chẳng phải đang</w:t>
      </w:r>
      <w:r>
        <w:rPr>
          <w:i/>
          <w:spacing w:val="-2"/>
          <w:sz w:val="26"/>
        </w:rPr>
        <w:t> </w:t>
      </w:r>
      <w:r>
        <w:rPr>
          <w:i/>
          <w:sz w:val="26"/>
        </w:rPr>
        <w:t>sanh</w:t>
      </w:r>
      <w:r>
        <w:rPr>
          <w:i/>
          <w:spacing w:val="-2"/>
          <w:sz w:val="26"/>
        </w:rPr>
        <w:t> </w:t>
      </w:r>
      <w:r>
        <w:rPr>
          <w:i/>
          <w:sz w:val="26"/>
        </w:rPr>
        <w:t>với người nào, thì hỷ quyền chẳng</w:t>
      </w:r>
      <w:r>
        <w:rPr>
          <w:i/>
          <w:spacing w:val="-2"/>
          <w:sz w:val="26"/>
        </w:rPr>
        <w:t> </w:t>
      </w:r>
      <w:r>
        <w:rPr>
          <w:i/>
          <w:sz w:val="26"/>
        </w:rPr>
        <w:t>phải</w:t>
      </w:r>
      <w:r>
        <w:rPr>
          <w:i/>
          <w:spacing w:val="-2"/>
          <w:sz w:val="26"/>
        </w:rPr>
        <w:t> </w:t>
      </w:r>
      <w:r>
        <w:rPr>
          <w:i/>
          <w:sz w:val="26"/>
        </w:rPr>
        <w:t>đang</w:t>
      </w:r>
      <w:r>
        <w:rPr>
          <w:i/>
          <w:spacing w:val="-2"/>
          <w:sz w:val="26"/>
        </w:rPr>
        <w:t> </w:t>
      </w:r>
      <w:r>
        <w:rPr>
          <w:i/>
          <w:sz w:val="26"/>
        </w:rPr>
        <w:t>sanh với người ấy phải chăng? </w:t>
      </w:r>
      <w:r>
        <w:rPr>
          <w:sz w:val="26"/>
        </w:rPr>
        <w:t>Người hỷ</w:t>
      </w:r>
      <w:r>
        <w:rPr>
          <w:spacing w:val="-3"/>
          <w:sz w:val="26"/>
        </w:rPr>
        <w:t> </w:t>
      </w:r>
      <w:r>
        <w:rPr>
          <w:sz w:val="26"/>
        </w:rPr>
        <w:t>phi nữ sanh ra, nữ quyền chẳng phải đang sanh mà hỷ quyền đang sanh với người ấy. Còn tất cả người đang tử và</w:t>
      </w:r>
      <w:r>
        <w:rPr>
          <w:spacing w:val="22"/>
          <w:sz w:val="26"/>
        </w:rPr>
        <w:t> </w:t>
      </w:r>
      <w:r>
        <w:rPr>
          <w:sz w:val="26"/>
        </w:rPr>
        <w:t>người phi nữ trừ hỷ sanh ra, nữ quyền chẳng phải đang sanh và hỷ quyền cũng chẳng phải đang sanh.</w:t>
      </w:r>
    </w:p>
    <w:p>
      <w:pPr>
        <w:pStyle w:val="BodyText"/>
        <w:spacing w:before="118"/>
        <w:ind w:right="138"/>
      </w:pPr>
      <w:r>
        <w:rPr/>
        <w:t>Hay là hỷ quyền chẳng phải đang sanh với người nào, thì nữ quyền chẳng phải đang sanh với người ấy phải chăng? Người nữ trừ hỷ sanh ra, hỷ quyền chẳng phải đang sanh mà nữ quyền đang sanh với người ấy. Còn tất cả người đang tử và người phi nữ trừ hỷ sanh ra, hỷ quyền chẳng phải đang sanh và nữ quyền cũng chẳng phải đang</w:t>
      </w:r>
      <w:r>
        <w:rPr>
          <w:spacing w:val="40"/>
        </w:rPr>
        <w:t> </w:t>
      </w:r>
      <w:r>
        <w:rPr>
          <w:spacing w:val="-2"/>
        </w:rPr>
        <w:t>sanh.</w:t>
      </w:r>
    </w:p>
    <w:p>
      <w:pPr>
        <w:pStyle w:val="Heading7"/>
        <w:spacing w:before="5"/>
      </w:pPr>
      <w:r>
        <w:rPr>
          <w:spacing w:val="-4"/>
        </w:rPr>
        <w:t>625.</w:t>
      </w:r>
    </w:p>
    <w:p>
      <w:pPr>
        <w:spacing w:line="240" w:lineRule="auto" w:before="0"/>
        <w:ind w:left="708" w:right="137" w:firstLine="0"/>
        <w:jc w:val="both"/>
        <w:rPr>
          <w:sz w:val="26"/>
        </w:rPr>
      </w:pPr>
      <w:r>
        <w:rPr>
          <w:i/>
          <w:sz w:val="26"/>
        </w:rPr>
        <w:t>Nữ</w:t>
      </w:r>
      <w:r>
        <w:rPr>
          <w:i/>
          <w:spacing w:val="-3"/>
          <w:sz w:val="26"/>
        </w:rPr>
        <w:t> </w:t>
      </w:r>
      <w:r>
        <w:rPr>
          <w:i/>
          <w:sz w:val="26"/>
        </w:rPr>
        <w:t>quyền</w:t>
      </w:r>
      <w:r>
        <w:rPr>
          <w:i/>
          <w:spacing w:val="-3"/>
          <w:sz w:val="26"/>
        </w:rPr>
        <w:t> </w:t>
      </w:r>
      <w:r>
        <w:rPr>
          <w:i/>
          <w:sz w:val="26"/>
        </w:rPr>
        <w:t>chẳng</w:t>
      </w:r>
      <w:r>
        <w:rPr>
          <w:i/>
          <w:spacing w:val="-1"/>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1"/>
          <w:sz w:val="26"/>
        </w:rPr>
        <w:t> </w:t>
      </w:r>
      <w:r>
        <w:rPr>
          <w:i/>
          <w:sz w:val="26"/>
        </w:rPr>
        <w:t>nào, thì xả quyền chẳng</w:t>
      </w:r>
      <w:r>
        <w:rPr>
          <w:i/>
          <w:spacing w:val="-3"/>
          <w:sz w:val="26"/>
        </w:rPr>
        <w:t> </w:t>
      </w:r>
      <w:r>
        <w:rPr>
          <w:i/>
          <w:sz w:val="26"/>
        </w:rPr>
        <w:t>phải</w:t>
      </w:r>
      <w:r>
        <w:rPr>
          <w:i/>
          <w:spacing w:val="-3"/>
          <w:sz w:val="26"/>
        </w:rPr>
        <w:t> </w:t>
      </w:r>
      <w:r>
        <w:rPr>
          <w:i/>
          <w:sz w:val="26"/>
        </w:rPr>
        <w:t>đang</w:t>
      </w:r>
      <w:r>
        <w:rPr>
          <w:i/>
          <w:spacing w:val="-3"/>
          <w:sz w:val="26"/>
        </w:rPr>
        <w:t> </w:t>
      </w:r>
      <w:r>
        <w:rPr>
          <w:i/>
          <w:sz w:val="26"/>
        </w:rPr>
        <w:t>sanh</w:t>
      </w:r>
      <w:r>
        <w:rPr>
          <w:i/>
          <w:spacing w:val="-1"/>
          <w:sz w:val="26"/>
        </w:rPr>
        <w:t> </w:t>
      </w:r>
      <w:r>
        <w:rPr>
          <w:i/>
          <w:sz w:val="26"/>
        </w:rPr>
        <w:t>với người ấy phải chăng? </w:t>
      </w:r>
      <w:r>
        <w:rPr>
          <w:sz w:val="26"/>
        </w:rPr>
        <w:t>Người xả phi nữ sanh ra, nữ quyền chẳng phải đang sanh mà xả quyền đang sanh với người ấy. Còn tất cả người đang tử và người phi nữ trừ xả sanh</w:t>
      </w:r>
      <w:r>
        <w:rPr>
          <w:spacing w:val="40"/>
          <w:sz w:val="26"/>
        </w:rPr>
        <w:t> </w:t>
      </w:r>
      <w:r>
        <w:rPr>
          <w:sz w:val="26"/>
        </w:rPr>
        <w:t>ra, nữ quyền chẳng phải đang sanh và xả quyền cũng chẳng phải đang sanh.</w:t>
      </w:r>
    </w:p>
    <w:p>
      <w:pPr>
        <w:pStyle w:val="BodyText"/>
        <w:spacing w:before="117"/>
        <w:ind w:right="138"/>
      </w:pPr>
      <w:r>
        <w:rPr/>
        <w:t>Hay là xả quyền chẳng phải đang sanh với người nào, thì nữ quyền chẳng phải đang sanh với người ấy phải chăng? Người nữ trừ xả sanh ra, xả quyền chẳng phải đang</w:t>
      </w:r>
      <w:r>
        <w:rPr>
          <w:spacing w:val="40"/>
        </w:rPr>
        <w:t> </w:t>
      </w:r>
      <w:r>
        <w:rPr/>
        <w:t>sanh mà nữ quyền đang sanh với người ấy. Còn tất cả người đang tử và người phi nữ trừ xả sanh ra, xả quyền chẳng phải đang sanh và nữ quyền cũng chẳng phải đang</w:t>
      </w:r>
      <w:r>
        <w:rPr>
          <w:spacing w:val="40"/>
        </w:rPr>
        <w:t> </w:t>
      </w:r>
      <w:r>
        <w:rPr>
          <w:spacing w:val="-2"/>
        </w:rPr>
        <w:t>sanh.</w:t>
      </w:r>
    </w:p>
    <w:p>
      <w:pPr>
        <w:pStyle w:val="Heading7"/>
      </w:pPr>
      <w:r>
        <w:rPr>
          <w:spacing w:val="-4"/>
        </w:rPr>
        <w:t>626.</w:t>
      </w:r>
    </w:p>
    <w:p>
      <w:pPr>
        <w:spacing w:line="240" w:lineRule="auto" w:before="0"/>
        <w:ind w:left="708" w:right="138" w:firstLine="0"/>
        <w:jc w:val="both"/>
        <w:rPr>
          <w:sz w:val="26"/>
        </w:rPr>
      </w:pPr>
      <w:r>
        <w:rPr>
          <w:i/>
          <w:sz w:val="26"/>
        </w:rPr>
        <w:t>Nữ quyền chẳng phải đang sanh với người nào, thì tín quyền chẳng phải đang sanh</w:t>
      </w:r>
      <w:r>
        <w:rPr>
          <w:i/>
          <w:spacing w:val="80"/>
          <w:sz w:val="26"/>
        </w:rPr>
        <w:t> </w:t>
      </w:r>
      <w:r>
        <w:rPr>
          <w:i/>
          <w:sz w:val="26"/>
        </w:rPr>
        <w:t>với người ấy phải chăng? </w:t>
      </w:r>
      <w:r>
        <w:rPr>
          <w:sz w:val="26"/>
        </w:rPr>
        <w:t>Người phi nữ hữu nhân sanh ra, nữ quyền chẳng phải đang sanh mà tín quyền đang sanh với người ấy. Còn tất cả người đang tử và người phi nữ vô nhân sanh ra, nữ quyền chẳng phải đang sanh và tín quyền cũng chẳng phải đang </w:t>
      </w:r>
      <w:r>
        <w:rPr>
          <w:spacing w:val="-2"/>
          <w:sz w:val="26"/>
        </w:rPr>
        <w:t>sanh.</w:t>
      </w:r>
    </w:p>
    <w:p>
      <w:pPr>
        <w:pStyle w:val="BodyText"/>
        <w:spacing w:before="118"/>
        <w:ind w:right="138"/>
      </w:pPr>
      <w:r>
        <w:rPr/>
        <w:t>Hay là tín quyền chẳng phải đang sanh với người nào, thì nữ quyền chẳng phải đang sanh với người ấy phải chăng? Người nữ vô nhân sanh ra, tín quyền chẳng phải đang sanh mà nữ quyền đang sanh với người ấy. Còn tất cả người đang tử và người phi nữ vô nhân sanh ra, tín quyền chẳng phải đang sanh và nữ quyền cũng chẳng phải đang </w:t>
      </w:r>
      <w:r>
        <w:rPr>
          <w:spacing w:val="-2"/>
        </w:rPr>
        <w:t>sanh.</w:t>
      </w:r>
    </w:p>
    <w:p>
      <w:pPr>
        <w:pStyle w:val="Heading7"/>
        <w:spacing w:before="5"/>
      </w:pPr>
      <w:r>
        <w:rPr>
          <w:spacing w:val="-4"/>
        </w:rPr>
        <w:t>627.</w:t>
      </w:r>
    </w:p>
    <w:p>
      <w:pPr>
        <w:spacing w:line="240" w:lineRule="auto" w:before="0"/>
        <w:ind w:left="708" w:right="138" w:firstLine="0"/>
        <w:jc w:val="both"/>
        <w:rPr>
          <w:sz w:val="26"/>
        </w:rPr>
      </w:pPr>
      <w:r>
        <w:rPr>
          <w:i/>
          <w:sz w:val="26"/>
        </w:rPr>
        <w:t>Nữ</w:t>
      </w:r>
      <w:r>
        <w:rPr>
          <w:i/>
          <w:spacing w:val="-3"/>
          <w:sz w:val="26"/>
        </w:rPr>
        <w:t> </w:t>
      </w:r>
      <w:r>
        <w:rPr>
          <w:i/>
          <w:sz w:val="26"/>
        </w:rPr>
        <w:t>quyền</w:t>
      </w:r>
      <w:r>
        <w:rPr>
          <w:i/>
          <w:spacing w:val="-3"/>
          <w:sz w:val="26"/>
        </w:rPr>
        <w:t> </w:t>
      </w:r>
      <w:r>
        <w:rPr>
          <w:i/>
          <w:sz w:val="26"/>
        </w:rPr>
        <w:t>chẳng</w:t>
      </w:r>
      <w:r>
        <w:rPr>
          <w:i/>
          <w:spacing w:val="-1"/>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1"/>
          <w:sz w:val="26"/>
        </w:rPr>
        <w:t> </w:t>
      </w:r>
      <w:r>
        <w:rPr>
          <w:i/>
          <w:sz w:val="26"/>
        </w:rPr>
        <w:t>nào, thì</w:t>
      </w:r>
      <w:r>
        <w:rPr>
          <w:i/>
          <w:spacing w:val="-1"/>
          <w:sz w:val="26"/>
        </w:rPr>
        <w:t> </w:t>
      </w:r>
      <w:r>
        <w:rPr>
          <w:i/>
          <w:sz w:val="26"/>
        </w:rPr>
        <w:t>trí quyền chẳng</w:t>
      </w:r>
      <w:r>
        <w:rPr>
          <w:i/>
          <w:spacing w:val="-3"/>
          <w:sz w:val="26"/>
        </w:rPr>
        <w:t> </w:t>
      </w:r>
      <w:r>
        <w:rPr>
          <w:i/>
          <w:sz w:val="26"/>
        </w:rPr>
        <w:t>phải</w:t>
      </w:r>
      <w:r>
        <w:rPr>
          <w:i/>
          <w:spacing w:val="-3"/>
          <w:sz w:val="26"/>
        </w:rPr>
        <w:t> </w:t>
      </w:r>
      <w:r>
        <w:rPr>
          <w:i/>
          <w:sz w:val="26"/>
        </w:rPr>
        <w:t>đang</w:t>
      </w:r>
      <w:r>
        <w:rPr>
          <w:i/>
          <w:spacing w:val="-3"/>
          <w:sz w:val="26"/>
        </w:rPr>
        <w:t> </w:t>
      </w:r>
      <w:r>
        <w:rPr>
          <w:i/>
          <w:sz w:val="26"/>
        </w:rPr>
        <w:t>sanh</w:t>
      </w:r>
      <w:r>
        <w:rPr>
          <w:i/>
          <w:spacing w:val="-1"/>
          <w:sz w:val="26"/>
        </w:rPr>
        <w:t> </w:t>
      </w:r>
      <w:r>
        <w:rPr>
          <w:i/>
          <w:sz w:val="26"/>
        </w:rPr>
        <w:t>với người ấy phải chăng? </w:t>
      </w:r>
      <w:r>
        <w:rPr>
          <w:sz w:val="26"/>
        </w:rPr>
        <w:t>Người phi nữ tương ưng trí sanh ra, nữ quyền chẳng phải đang sanh mà trí quyền đang sanh với người ấy. Còn tất cả người đang tử và người phi nữ bất</w:t>
      </w:r>
      <w:r>
        <w:rPr>
          <w:spacing w:val="-2"/>
          <w:sz w:val="26"/>
        </w:rPr>
        <w:t> </w:t>
      </w:r>
      <w:r>
        <w:rPr>
          <w:sz w:val="26"/>
        </w:rPr>
        <w:t>tương</w:t>
      </w:r>
      <w:r>
        <w:rPr>
          <w:spacing w:val="-1"/>
          <w:sz w:val="26"/>
        </w:rPr>
        <w:t> </w:t>
      </w:r>
      <w:r>
        <w:rPr>
          <w:sz w:val="26"/>
        </w:rPr>
        <w:t>ưng</w:t>
      </w:r>
      <w:r>
        <w:rPr>
          <w:spacing w:val="-2"/>
          <w:sz w:val="26"/>
        </w:rPr>
        <w:t> </w:t>
      </w:r>
      <w:r>
        <w:rPr>
          <w:sz w:val="26"/>
        </w:rPr>
        <w:t>trí</w:t>
      </w:r>
      <w:r>
        <w:rPr>
          <w:spacing w:val="-1"/>
          <w:sz w:val="26"/>
        </w:rPr>
        <w:t> </w:t>
      </w:r>
      <w:r>
        <w:rPr>
          <w:sz w:val="26"/>
        </w:rPr>
        <w:t>sanh</w:t>
      </w:r>
      <w:r>
        <w:rPr>
          <w:spacing w:val="-1"/>
          <w:sz w:val="26"/>
        </w:rPr>
        <w:t> </w:t>
      </w:r>
      <w:r>
        <w:rPr>
          <w:sz w:val="26"/>
        </w:rPr>
        <w:t>ra,</w:t>
      </w:r>
      <w:r>
        <w:rPr>
          <w:spacing w:val="-2"/>
          <w:sz w:val="26"/>
        </w:rPr>
        <w:t> </w:t>
      </w:r>
      <w:r>
        <w:rPr>
          <w:sz w:val="26"/>
        </w:rPr>
        <w:t>nữ quyền</w:t>
      </w:r>
      <w:r>
        <w:rPr>
          <w:spacing w:val="-1"/>
          <w:sz w:val="26"/>
        </w:rPr>
        <w:t> </w:t>
      </w:r>
      <w:r>
        <w:rPr>
          <w:sz w:val="26"/>
        </w:rPr>
        <w:t>chẳng</w:t>
      </w:r>
      <w:r>
        <w:rPr>
          <w:spacing w:val="-1"/>
          <w:sz w:val="26"/>
        </w:rPr>
        <w:t> </w:t>
      </w:r>
      <w:r>
        <w:rPr>
          <w:sz w:val="26"/>
        </w:rPr>
        <w:t>phải đang</w:t>
      </w:r>
      <w:r>
        <w:rPr>
          <w:spacing w:val="-1"/>
          <w:sz w:val="26"/>
        </w:rPr>
        <w:t> </w:t>
      </w:r>
      <w:r>
        <w:rPr>
          <w:sz w:val="26"/>
        </w:rPr>
        <w:t>sanh và</w:t>
      </w:r>
      <w:r>
        <w:rPr>
          <w:spacing w:val="-1"/>
          <w:sz w:val="26"/>
        </w:rPr>
        <w:t> </w:t>
      </w:r>
      <w:r>
        <w:rPr>
          <w:sz w:val="26"/>
        </w:rPr>
        <w:t>trí</w:t>
      </w:r>
      <w:r>
        <w:rPr>
          <w:spacing w:val="-1"/>
          <w:sz w:val="26"/>
        </w:rPr>
        <w:t> </w:t>
      </w:r>
      <w:r>
        <w:rPr>
          <w:sz w:val="26"/>
        </w:rPr>
        <w:t>quyền cũng</w:t>
      </w:r>
      <w:r>
        <w:rPr>
          <w:spacing w:val="-1"/>
          <w:sz w:val="26"/>
        </w:rPr>
        <w:t> </w:t>
      </w:r>
      <w:r>
        <w:rPr>
          <w:sz w:val="26"/>
        </w:rPr>
        <w:t>chẳng</w:t>
      </w:r>
      <w:r>
        <w:rPr>
          <w:spacing w:val="-1"/>
          <w:sz w:val="26"/>
        </w:rPr>
        <w:t> </w:t>
      </w:r>
      <w:r>
        <w:rPr>
          <w:sz w:val="26"/>
        </w:rPr>
        <w:t>phải đang sanh.</w:t>
      </w:r>
    </w:p>
    <w:p>
      <w:pPr>
        <w:spacing w:after="0" w:line="240" w:lineRule="auto"/>
        <w:jc w:val="both"/>
        <w:rPr>
          <w:sz w:val="26"/>
        </w:rPr>
        <w:sectPr>
          <w:pgSz w:w="11630" w:h="16450"/>
          <w:pgMar w:header="576" w:footer="0" w:top="920" w:bottom="280" w:left="850" w:right="850"/>
        </w:sectPr>
      </w:pPr>
    </w:p>
    <w:p>
      <w:pPr>
        <w:pStyle w:val="BodyText"/>
        <w:spacing w:before="268"/>
        <w:ind w:right="140"/>
      </w:pPr>
      <w:r>
        <w:rPr/>
        <w:t>Hay là trí quyền chẳng phải đang sanh với người nào, thì nữ quyền chẳng phải đang sanh với người ấy phải chăng? Người nữ bất tương ưng trí sanh ra, trí quyền chẳng phải đang sanh mà nữ quyền đang sanh với người ấy. Còn tất cả người đang tử và người phi nữ bất tương ưng trí sanh ra, trí quyền chẳng phải đang sanh và nữ quyền cũng chẳng phải đang sanh.</w:t>
      </w:r>
    </w:p>
    <w:p>
      <w:pPr>
        <w:pStyle w:val="Heading7"/>
        <w:spacing w:line="295" w:lineRule="exact" w:before="8"/>
      </w:pPr>
      <w:r>
        <w:rPr>
          <w:spacing w:val="-4"/>
        </w:rPr>
        <w:t>628.</w:t>
      </w:r>
    </w:p>
    <w:p>
      <w:pPr>
        <w:spacing w:line="240" w:lineRule="auto" w:before="0"/>
        <w:ind w:left="708" w:right="139" w:firstLine="0"/>
        <w:jc w:val="both"/>
        <w:rPr>
          <w:sz w:val="26"/>
        </w:rPr>
      </w:pPr>
      <w:r>
        <w:rPr>
          <w:i/>
          <w:sz w:val="26"/>
        </w:rPr>
        <w:t>Nữ quyền chẳng phải đang sanh với người nào, thì ý quyền chẳng phải đang sanh với người ấy phải chăng? </w:t>
      </w:r>
      <w:r>
        <w:rPr>
          <w:sz w:val="26"/>
        </w:rPr>
        <w:t>Người hữu tâm phi nữ sanh ra, nữ quyền chẳng phải đang sanh mà ý</w:t>
      </w:r>
      <w:r>
        <w:rPr>
          <w:spacing w:val="-2"/>
          <w:sz w:val="26"/>
        </w:rPr>
        <w:t> </w:t>
      </w:r>
      <w:r>
        <w:rPr>
          <w:sz w:val="26"/>
        </w:rPr>
        <w:t>quyền</w:t>
      </w:r>
      <w:r>
        <w:rPr>
          <w:spacing w:val="-2"/>
          <w:sz w:val="26"/>
        </w:rPr>
        <w:t> </w:t>
      </w:r>
      <w:r>
        <w:rPr>
          <w:sz w:val="26"/>
        </w:rPr>
        <w:t>đang</w:t>
      </w:r>
      <w:r>
        <w:rPr>
          <w:spacing w:val="-2"/>
          <w:sz w:val="26"/>
        </w:rPr>
        <w:t> </w:t>
      </w:r>
      <w:r>
        <w:rPr>
          <w:sz w:val="26"/>
        </w:rPr>
        <w:t>sanh với</w:t>
      </w:r>
      <w:r>
        <w:rPr>
          <w:spacing w:val="-2"/>
          <w:sz w:val="26"/>
        </w:rPr>
        <w:t> </w:t>
      </w:r>
      <w:r>
        <w:rPr>
          <w:sz w:val="26"/>
        </w:rPr>
        <w:t>người ấy. Còn</w:t>
      </w:r>
      <w:r>
        <w:rPr>
          <w:spacing w:val="-2"/>
          <w:sz w:val="26"/>
        </w:rPr>
        <w:t> </w:t>
      </w:r>
      <w:r>
        <w:rPr>
          <w:sz w:val="26"/>
        </w:rPr>
        <w:t>tất cả</w:t>
      </w:r>
      <w:r>
        <w:rPr>
          <w:spacing w:val="-2"/>
          <w:sz w:val="26"/>
        </w:rPr>
        <w:t> </w:t>
      </w:r>
      <w:r>
        <w:rPr>
          <w:sz w:val="26"/>
        </w:rPr>
        <w:t>người</w:t>
      </w:r>
      <w:r>
        <w:rPr>
          <w:spacing w:val="-2"/>
          <w:sz w:val="26"/>
        </w:rPr>
        <w:t> </w:t>
      </w:r>
      <w:r>
        <w:rPr>
          <w:sz w:val="26"/>
        </w:rPr>
        <w:t>đang</w:t>
      </w:r>
      <w:r>
        <w:rPr>
          <w:spacing w:val="-2"/>
          <w:sz w:val="26"/>
        </w:rPr>
        <w:t> </w:t>
      </w:r>
      <w:r>
        <w:rPr>
          <w:sz w:val="26"/>
        </w:rPr>
        <w:t>tử</w:t>
      </w:r>
      <w:r>
        <w:rPr>
          <w:spacing w:val="-1"/>
          <w:sz w:val="26"/>
        </w:rPr>
        <w:t> </w:t>
      </w:r>
      <w:r>
        <w:rPr>
          <w:sz w:val="26"/>
        </w:rPr>
        <w:t>và người</w:t>
      </w:r>
      <w:r>
        <w:rPr>
          <w:spacing w:val="-2"/>
          <w:sz w:val="26"/>
        </w:rPr>
        <w:t> </w:t>
      </w:r>
      <w:r>
        <w:rPr>
          <w:sz w:val="26"/>
        </w:rPr>
        <w:t>vô</w:t>
      </w:r>
      <w:r>
        <w:rPr>
          <w:spacing w:val="-2"/>
          <w:sz w:val="26"/>
        </w:rPr>
        <w:t> </w:t>
      </w:r>
      <w:r>
        <w:rPr>
          <w:sz w:val="26"/>
        </w:rPr>
        <w:t>tâm</w:t>
      </w:r>
      <w:r>
        <w:rPr>
          <w:spacing w:val="-4"/>
          <w:sz w:val="26"/>
        </w:rPr>
        <w:t> </w:t>
      </w:r>
      <w:r>
        <w:rPr>
          <w:sz w:val="26"/>
        </w:rPr>
        <w:t>sanh</w:t>
      </w:r>
      <w:r>
        <w:rPr>
          <w:spacing w:val="-2"/>
          <w:sz w:val="26"/>
        </w:rPr>
        <w:t> </w:t>
      </w:r>
      <w:r>
        <w:rPr>
          <w:sz w:val="26"/>
        </w:rPr>
        <w:t>ra, nữ quyền chẳng phải đang sanh và ý quyền cũng chẳng phải đang sanh.</w:t>
      </w:r>
    </w:p>
    <w:p>
      <w:pPr>
        <w:pStyle w:val="BodyText"/>
        <w:spacing w:before="115"/>
        <w:ind w:right="141"/>
      </w:pPr>
      <w:r>
        <w:rPr/>
        <w:t>Hay là ý quyền chẳng phải đang sanh với người nào, thì nữ quyền chẳng phải đang sanh với người ấy phải chăng? Phải rồi.</w:t>
      </w:r>
    </w:p>
    <w:p>
      <w:pPr>
        <w:pStyle w:val="Heading7"/>
        <w:spacing w:line="295" w:lineRule="exact" w:before="10"/>
      </w:pPr>
      <w:r>
        <w:rPr>
          <w:spacing w:val="-4"/>
        </w:rPr>
        <w:t>629.</w:t>
      </w:r>
    </w:p>
    <w:p>
      <w:pPr>
        <w:pStyle w:val="BodyText"/>
        <w:ind w:left="708" w:right="140"/>
      </w:pPr>
      <w:r>
        <w:rPr/>
        <w:t>Nam quyền chẳng phải đang sanh với người nào, thì mạng quyền chẳng phải đang</w:t>
      </w:r>
      <w:r>
        <w:rPr>
          <w:spacing w:val="40"/>
        </w:rPr>
        <w:t> </w:t>
      </w:r>
      <w:r>
        <w:rPr/>
        <w:t>sanh với người ấy phải chăng? Người phi nam sanh ra, nam quyền chẳng phải đang sanh mà mạng quyền đang sanh với người ấy. Còn tất cả người đang tử, nam quyền chẳng phải đang sanh và mạng quyền cũng chẳng phải đang sanh.</w:t>
      </w:r>
    </w:p>
    <w:p>
      <w:pPr>
        <w:pStyle w:val="BodyText"/>
        <w:spacing w:before="115"/>
        <w:ind w:right="139"/>
      </w:pPr>
      <w:r>
        <w:rPr/>
        <w:t>Hay là mạng quyền chẳng phải đang sanh với người nào, thì nam quyền chẳng phải đang sanh với người ấy phải chăng? Phải rồi.</w:t>
      </w:r>
    </w:p>
    <w:p>
      <w:pPr>
        <w:pStyle w:val="Heading7"/>
        <w:spacing w:line="295" w:lineRule="exact" w:before="9"/>
      </w:pPr>
      <w:r>
        <w:rPr>
          <w:spacing w:val="-4"/>
        </w:rPr>
        <w:t>630.</w:t>
      </w:r>
    </w:p>
    <w:p>
      <w:pPr>
        <w:spacing w:line="240" w:lineRule="auto" w:before="0"/>
        <w:ind w:left="708" w:right="135" w:firstLine="0"/>
        <w:jc w:val="both"/>
        <w:rPr>
          <w:sz w:val="26"/>
        </w:rPr>
      </w:pPr>
      <w:r>
        <w:rPr>
          <w:i/>
          <w:sz w:val="26"/>
        </w:rPr>
        <w:t>Nam quyền chẳng phải đang sanh với người nào, thì hỷ quyền chẳng phải đang sanh với người ấy phải chăng? </w:t>
      </w:r>
      <w:r>
        <w:rPr>
          <w:sz w:val="26"/>
        </w:rPr>
        <w:t>Người hỷ</w:t>
      </w:r>
      <w:r>
        <w:rPr>
          <w:spacing w:val="-5"/>
          <w:sz w:val="26"/>
        </w:rPr>
        <w:t> </w:t>
      </w:r>
      <w:r>
        <w:rPr>
          <w:sz w:val="26"/>
        </w:rPr>
        <w:t>phi nam</w:t>
      </w:r>
      <w:r>
        <w:rPr>
          <w:spacing w:val="-2"/>
          <w:sz w:val="26"/>
        </w:rPr>
        <w:t> </w:t>
      </w:r>
      <w:r>
        <w:rPr>
          <w:sz w:val="26"/>
        </w:rPr>
        <w:t>sanh ra, nam quyền chẳng phải đang sanh mà hỷ quyền đang sanh với người ấy. Còn tất cả người đang tử và người phi nam trừ hỷ sanh ra, nam quyền chẳng phải đang sanh và hỷ quyền cũng chẳng phải đang sanh.</w:t>
      </w:r>
    </w:p>
    <w:p>
      <w:pPr>
        <w:pStyle w:val="BodyText"/>
        <w:spacing w:before="116"/>
        <w:ind w:right="139"/>
      </w:pPr>
      <w:r>
        <w:rPr/>
        <w:t>Hay là hỷ quyền chẳng phải đang sanh với người nào, thì nam quyền chẳng phải đang sanh với người ấy phải chăng? Người nam trừ hỷ sanh ra, hỷ quyền chẳng phải đang sanh mà nam quyền đang sanh với người ấy. Còn tất cả người đang tử và người phi nam trừ hỷ sanh ra, hỷ quyền chẳng phải đang sanh và nam quyền cũng chẳng phải đang sanh.</w:t>
      </w:r>
    </w:p>
    <w:p>
      <w:pPr>
        <w:pStyle w:val="Heading7"/>
      </w:pPr>
      <w:r>
        <w:rPr>
          <w:spacing w:val="-4"/>
        </w:rPr>
        <w:t>631.</w:t>
      </w:r>
    </w:p>
    <w:p>
      <w:pPr>
        <w:spacing w:line="240" w:lineRule="auto" w:before="0"/>
        <w:ind w:left="708" w:right="138" w:firstLine="0"/>
        <w:jc w:val="both"/>
        <w:rPr>
          <w:sz w:val="26"/>
        </w:rPr>
      </w:pPr>
      <w:r>
        <w:rPr>
          <w:i/>
          <w:sz w:val="26"/>
        </w:rPr>
        <w:t>Nam quyền chẳng phải đang sanh với người nào, thì xả quyền chẳng phải đang sanh với</w:t>
      </w:r>
      <w:r>
        <w:rPr>
          <w:i/>
          <w:spacing w:val="-1"/>
          <w:sz w:val="26"/>
        </w:rPr>
        <w:t> </w:t>
      </w:r>
      <w:r>
        <w:rPr>
          <w:i/>
          <w:sz w:val="26"/>
        </w:rPr>
        <w:t>người</w:t>
      </w:r>
      <w:r>
        <w:rPr>
          <w:i/>
          <w:spacing w:val="-1"/>
          <w:sz w:val="26"/>
        </w:rPr>
        <w:t> </w:t>
      </w:r>
      <w:r>
        <w:rPr>
          <w:i/>
          <w:sz w:val="26"/>
        </w:rPr>
        <w:t>ấy phải chăng? </w:t>
      </w:r>
      <w:r>
        <w:rPr>
          <w:sz w:val="26"/>
        </w:rPr>
        <w:t>Người</w:t>
      </w:r>
      <w:r>
        <w:rPr>
          <w:spacing w:val="-1"/>
          <w:sz w:val="26"/>
        </w:rPr>
        <w:t> </w:t>
      </w:r>
      <w:r>
        <w:rPr>
          <w:sz w:val="26"/>
        </w:rPr>
        <w:t>xả phi nam sanh ra, nam quyền chẳng</w:t>
      </w:r>
      <w:r>
        <w:rPr>
          <w:spacing w:val="-1"/>
          <w:sz w:val="26"/>
        </w:rPr>
        <w:t> </w:t>
      </w:r>
      <w:r>
        <w:rPr>
          <w:sz w:val="26"/>
        </w:rPr>
        <w:t>phải đang sanh mà xả quyền đang sanh với người ấy. Còn tất cả người đang tử và</w:t>
      </w:r>
      <w:r>
        <w:rPr>
          <w:spacing w:val="23"/>
          <w:sz w:val="26"/>
        </w:rPr>
        <w:t> </w:t>
      </w:r>
      <w:r>
        <w:rPr>
          <w:sz w:val="26"/>
        </w:rPr>
        <w:t>người phi nam trừ xả sanh ra, nam quyền chẳng phải đang sanh và xả quyền cũng chẳng phải đang sanh.</w:t>
      </w:r>
    </w:p>
    <w:p>
      <w:pPr>
        <w:pStyle w:val="BodyText"/>
        <w:spacing w:before="117"/>
        <w:ind w:right="140"/>
      </w:pPr>
      <w:r>
        <w:rPr/>
        <w:t>Hay là xả quyền chẳng phải đang sanh với người nào, thì nam quyền chẳng phải đang sanh với người ấy phải chăng? Người nam trừ xả sanh ra, xả quyền chẳng phải đang sanh mà nam quyền đang sanh với người ấy. Còn tất cả người đang tử và người phi nam trừ xả sanh ra, xả quyền chẳng phải đang sanh và nam quyền cũng chẳng phải đang sanh.</w:t>
      </w:r>
    </w:p>
    <w:p>
      <w:pPr>
        <w:pStyle w:val="Heading7"/>
        <w:spacing w:before="8"/>
      </w:pPr>
      <w:r>
        <w:rPr>
          <w:spacing w:val="-4"/>
        </w:rPr>
        <w:t>632.</w:t>
      </w:r>
    </w:p>
    <w:p>
      <w:pPr>
        <w:spacing w:line="240" w:lineRule="auto" w:before="0"/>
        <w:ind w:left="708" w:right="138" w:firstLine="0"/>
        <w:jc w:val="both"/>
        <w:rPr>
          <w:sz w:val="26"/>
        </w:rPr>
      </w:pPr>
      <w:r>
        <w:rPr>
          <w:i/>
          <w:sz w:val="26"/>
        </w:rPr>
        <w:t>Nam quyền chẳng phải đang sanh với người nào, thì tín quyền chẳng phải đang sanh với người ấy phải chăng? </w:t>
      </w:r>
      <w:r>
        <w:rPr>
          <w:sz w:val="26"/>
        </w:rPr>
        <w:t>Người phi nam hữu nhân sanh ra, nam quyền chẳng phải đang</w:t>
      </w:r>
      <w:r>
        <w:rPr>
          <w:spacing w:val="-3"/>
          <w:sz w:val="26"/>
        </w:rPr>
        <w:t> </w:t>
      </w:r>
      <w:r>
        <w:rPr>
          <w:sz w:val="26"/>
        </w:rPr>
        <w:t>sanh mà tín</w:t>
      </w:r>
      <w:r>
        <w:rPr>
          <w:spacing w:val="-3"/>
          <w:sz w:val="26"/>
        </w:rPr>
        <w:t> </w:t>
      </w:r>
      <w:r>
        <w:rPr>
          <w:sz w:val="26"/>
        </w:rPr>
        <w:t>quyền</w:t>
      </w:r>
      <w:r>
        <w:rPr>
          <w:spacing w:val="-3"/>
          <w:sz w:val="26"/>
        </w:rPr>
        <w:t> </w:t>
      </w:r>
      <w:r>
        <w:rPr>
          <w:sz w:val="26"/>
        </w:rPr>
        <w:t>đang sanh</w:t>
      </w:r>
      <w:r>
        <w:rPr>
          <w:spacing w:val="-3"/>
          <w:sz w:val="26"/>
        </w:rPr>
        <w:t> </w:t>
      </w:r>
      <w:r>
        <w:rPr>
          <w:sz w:val="26"/>
        </w:rPr>
        <w:t>với</w:t>
      </w:r>
      <w:r>
        <w:rPr>
          <w:spacing w:val="-3"/>
          <w:sz w:val="26"/>
        </w:rPr>
        <w:t> </w:t>
      </w:r>
      <w:r>
        <w:rPr>
          <w:sz w:val="26"/>
        </w:rPr>
        <w:t>người</w:t>
      </w:r>
      <w:r>
        <w:rPr>
          <w:spacing w:val="-1"/>
          <w:sz w:val="26"/>
        </w:rPr>
        <w:t> </w:t>
      </w:r>
      <w:r>
        <w:rPr>
          <w:sz w:val="26"/>
        </w:rPr>
        <w:t>ấy.</w:t>
      </w:r>
      <w:r>
        <w:rPr>
          <w:spacing w:val="-1"/>
          <w:sz w:val="26"/>
        </w:rPr>
        <w:t> </w:t>
      </w:r>
      <w:r>
        <w:rPr>
          <w:sz w:val="26"/>
        </w:rPr>
        <w:t>Còn</w:t>
      </w:r>
      <w:r>
        <w:rPr>
          <w:spacing w:val="-1"/>
          <w:sz w:val="26"/>
        </w:rPr>
        <w:t> </w:t>
      </w:r>
      <w:r>
        <w:rPr>
          <w:sz w:val="26"/>
        </w:rPr>
        <w:t>tất</w:t>
      </w:r>
      <w:r>
        <w:rPr>
          <w:spacing w:val="-3"/>
          <w:sz w:val="26"/>
        </w:rPr>
        <w:t> </w:t>
      </w:r>
      <w:r>
        <w:rPr>
          <w:sz w:val="26"/>
        </w:rPr>
        <w:t>cả người</w:t>
      </w:r>
      <w:r>
        <w:rPr>
          <w:spacing w:val="-1"/>
          <w:sz w:val="26"/>
        </w:rPr>
        <w:t> </w:t>
      </w:r>
      <w:r>
        <w:rPr>
          <w:sz w:val="26"/>
        </w:rPr>
        <w:t>đang</w:t>
      </w:r>
      <w:r>
        <w:rPr>
          <w:spacing w:val="-3"/>
          <w:sz w:val="26"/>
        </w:rPr>
        <w:t> </w:t>
      </w:r>
      <w:r>
        <w:rPr>
          <w:sz w:val="26"/>
        </w:rPr>
        <w:t>tử</w:t>
      </w:r>
      <w:r>
        <w:rPr>
          <w:spacing w:val="-2"/>
          <w:sz w:val="26"/>
        </w:rPr>
        <w:t> </w:t>
      </w:r>
      <w:r>
        <w:rPr>
          <w:sz w:val="26"/>
        </w:rPr>
        <w:t>và</w:t>
      </w:r>
      <w:r>
        <w:rPr>
          <w:spacing w:val="-2"/>
          <w:sz w:val="26"/>
        </w:rPr>
        <w:t> </w:t>
      </w:r>
      <w:r>
        <w:rPr>
          <w:sz w:val="26"/>
        </w:rPr>
        <w:t>người</w:t>
      </w:r>
      <w:r>
        <w:rPr>
          <w:spacing w:val="-3"/>
          <w:sz w:val="26"/>
        </w:rPr>
        <w:t> </w:t>
      </w:r>
      <w:r>
        <w:rPr>
          <w:sz w:val="26"/>
        </w:rPr>
        <w:t>phi nam vô nhân sanh ra, nam quyền chẳng phải đang sanh và tín quyền cũng chẳng phải đang sanh.</w:t>
      </w:r>
    </w:p>
    <w:p>
      <w:pPr>
        <w:spacing w:after="0" w:line="240" w:lineRule="auto"/>
        <w:jc w:val="both"/>
        <w:rPr>
          <w:sz w:val="26"/>
        </w:rPr>
        <w:sectPr>
          <w:pgSz w:w="11630" w:h="16450"/>
          <w:pgMar w:header="576" w:footer="0" w:top="920" w:bottom="280" w:left="850" w:right="850"/>
        </w:sectPr>
      </w:pPr>
    </w:p>
    <w:p>
      <w:pPr>
        <w:pStyle w:val="BodyText"/>
        <w:spacing w:before="268"/>
        <w:ind w:right="139"/>
      </w:pPr>
      <w:r>
        <w:rPr/>
        <w:t>Hay là tín quyền chẳng phải đang sanh với người nào, thì nam quyền chẳng phải đang sanh với người ấy</w:t>
      </w:r>
      <w:r>
        <w:rPr>
          <w:spacing w:val="-3"/>
        </w:rPr>
        <w:t> </w:t>
      </w:r>
      <w:r>
        <w:rPr/>
        <w:t>phải chăng? Người nam vô nhân sanh ra, tín quyền chẳng phải đang sanh mà nam quyền đang sanh với người ấy. Còn tất cả người đang tử và người vô nhân phi nam sanh ra, tín quyền chẳng phải đang sanh và nam quyền cũng chẳng phải đang sanh.</w:t>
      </w:r>
    </w:p>
    <w:p>
      <w:pPr>
        <w:pStyle w:val="Heading7"/>
        <w:spacing w:line="295" w:lineRule="exact" w:before="8"/>
      </w:pPr>
      <w:r>
        <w:rPr>
          <w:spacing w:val="-4"/>
        </w:rPr>
        <w:t>633.</w:t>
      </w:r>
    </w:p>
    <w:p>
      <w:pPr>
        <w:spacing w:line="240" w:lineRule="auto" w:before="0"/>
        <w:ind w:left="708" w:right="139" w:firstLine="0"/>
        <w:jc w:val="both"/>
        <w:rPr>
          <w:sz w:val="26"/>
        </w:rPr>
      </w:pPr>
      <w:r>
        <w:rPr>
          <w:i/>
          <w:sz w:val="26"/>
        </w:rPr>
        <w:t>Nam quyền chẳng phải đang sanh với người nào, thì trí quyền chẳng phải đang sanh với</w:t>
      </w:r>
      <w:r>
        <w:rPr>
          <w:i/>
          <w:spacing w:val="-1"/>
          <w:sz w:val="26"/>
        </w:rPr>
        <w:t> </w:t>
      </w:r>
      <w:r>
        <w:rPr>
          <w:i/>
          <w:sz w:val="26"/>
        </w:rPr>
        <w:t>người</w:t>
      </w:r>
      <w:r>
        <w:rPr>
          <w:i/>
          <w:spacing w:val="-1"/>
          <w:sz w:val="26"/>
        </w:rPr>
        <w:t> </w:t>
      </w:r>
      <w:r>
        <w:rPr>
          <w:i/>
          <w:sz w:val="26"/>
        </w:rPr>
        <w:t>ấy phải</w:t>
      </w:r>
      <w:r>
        <w:rPr>
          <w:i/>
          <w:spacing w:val="-1"/>
          <w:sz w:val="26"/>
        </w:rPr>
        <w:t> </w:t>
      </w:r>
      <w:r>
        <w:rPr>
          <w:i/>
          <w:sz w:val="26"/>
        </w:rPr>
        <w:t>chăng? </w:t>
      </w:r>
      <w:r>
        <w:rPr>
          <w:sz w:val="26"/>
        </w:rPr>
        <w:t>Người</w:t>
      </w:r>
      <w:r>
        <w:rPr>
          <w:spacing w:val="-1"/>
          <w:sz w:val="26"/>
        </w:rPr>
        <w:t> </w:t>
      </w:r>
      <w:r>
        <w:rPr>
          <w:sz w:val="26"/>
        </w:rPr>
        <w:t>phi nam</w:t>
      </w:r>
      <w:r>
        <w:rPr>
          <w:spacing w:val="-2"/>
          <w:sz w:val="26"/>
        </w:rPr>
        <w:t> </w:t>
      </w:r>
      <w:r>
        <w:rPr>
          <w:sz w:val="26"/>
        </w:rPr>
        <w:t>tương ưng</w:t>
      </w:r>
      <w:r>
        <w:rPr>
          <w:spacing w:val="-1"/>
          <w:sz w:val="26"/>
        </w:rPr>
        <w:t> </w:t>
      </w:r>
      <w:r>
        <w:rPr>
          <w:sz w:val="26"/>
        </w:rPr>
        <w:t>trí sanh ra,</w:t>
      </w:r>
      <w:r>
        <w:rPr>
          <w:spacing w:val="-1"/>
          <w:sz w:val="26"/>
        </w:rPr>
        <w:t> </w:t>
      </w:r>
      <w:r>
        <w:rPr>
          <w:sz w:val="26"/>
        </w:rPr>
        <w:t>nam quyền chẳng phải đang sanh mà trí quyền đang sanh</w:t>
      </w:r>
      <w:r>
        <w:rPr>
          <w:spacing w:val="-1"/>
          <w:sz w:val="26"/>
        </w:rPr>
        <w:t> </w:t>
      </w:r>
      <w:r>
        <w:rPr>
          <w:sz w:val="26"/>
        </w:rPr>
        <w:t>với</w:t>
      </w:r>
      <w:r>
        <w:rPr>
          <w:spacing w:val="-1"/>
          <w:sz w:val="26"/>
        </w:rPr>
        <w:t> </w:t>
      </w:r>
      <w:r>
        <w:rPr>
          <w:sz w:val="26"/>
        </w:rPr>
        <w:t>người ấy. Còn tất</w:t>
      </w:r>
      <w:r>
        <w:rPr>
          <w:spacing w:val="-1"/>
          <w:sz w:val="26"/>
        </w:rPr>
        <w:t> </w:t>
      </w:r>
      <w:r>
        <w:rPr>
          <w:sz w:val="26"/>
        </w:rPr>
        <w:t>cả người</w:t>
      </w:r>
      <w:r>
        <w:rPr>
          <w:spacing w:val="-1"/>
          <w:sz w:val="26"/>
        </w:rPr>
        <w:t> </w:t>
      </w:r>
      <w:r>
        <w:rPr>
          <w:sz w:val="26"/>
        </w:rPr>
        <w:t>đang</w:t>
      </w:r>
      <w:r>
        <w:rPr>
          <w:spacing w:val="-1"/>
          <w:sz w:val="26"/>
        </w:rPr>
        <w:t> </w:t>
      </w:r>
      <w:r>
        <w:rPr>
          <w:sz w:val="26"/>
        </w:rPr>
        <w:t>tử và người</w:t>
      </w:r>
      <w:r>
        <w:rPr>
          <w:spacing w:val="-1"/>
          <w:sz w:val="26"/>
        </w:rPr>
        <w:t> </w:t>
      </w:r>
      <w:r>
        <w:rPr>
          <w:sz w:val="26"/>
        </w:rPr>
        <w:t>phi nam bất tương ưng trí sanh ra, nam quyền chẳng phải đang sanh và trí quyền cũng chẳng phải đang sanh.</w:t>
      </w:r>
    </w:p>
    <w:p>
      <w:pPr>
        <w:pStyle w:val="BodyText"/>
        <w:spacing w:before="116"/>
        <w:ind w:right="137"/>
      </w:pPr>
      <w:r>
        <w:rPr/>
        <w:t>Hay là trí quyền chẳng phải đang sanh với người nào, thì nam quyền chẳng phải đang sanh với người ấy phải chăng? Người nam bất tương ưng trí sanh ra, trí quyền chẳng phải đang sanh mà nam quyền đang sanh với người ấy. Còn tất cả người đang tử và người</w:t>
      </w:r>
      <w:r>
        <w:rPr>
          <w:spacing w:val="-1"/>
        </w:rPr>
        <w:t> </w:t>
      </w:r>
      <w:r>
        <w:rPr/>
        <w:t>phi nam bất</w:t>
      </w:r>
      <w:r>
        <w:rPr>
          <w:spacing w:val="-1"/>
        </w:rPr>
        <w:t> </w:t>
      </w:r>
      <w:r>
        <w:rPr/>
        <w:t>tương ưng</w:t>
      </w:r>
      <w:r>
        <w:rPr>
          <w:spacing w:val="-1"/>
        </w:rPr>
        <w:t> </w:t>
      </w:r>
      <w:r>
        <w:rPr/>
        <w:t>trí sanh ra,</w:t>
      </w:r>
      <w:r>
        <w:rPr>
          <w:spacing w:val="-1"/>
        </w:rPr>
        <w:t> </w:t>
      </w:r>
      <w:r>
        <w:rPr/>
        <w:t>trí quyền</w:t>
      </w:r>
      <w:r>
        <w:rPr>
          <w:spacing w:val="-1"/>
        </w:rPr>
        <w:t> </w:t>
      </w:r>
      <w:r>
        <w:rPr/>
        <w:t>chẳng phải</w:t>
      </w:r>
      <w:r>
        <w:rPr>
          <w:spacing w:val="-1"/>
        </w:rPr>
        <w:t> </w:t>
      </w:r>
      <w:r>
        <w:rPr/>
        <w:t>đang</w:t>
      </w:r>
      <w:r>
        <w:rPr>
          <w:spacing w:val="-1"/>
        </w:rPr>
        <w:t> </w:t>
      </w:r>
      <w:r>
        <w:rPr/>
        <w:t>sanh và nam</w:t>
      </w:r>
      <w:r>
        <w:rPr>
          <w:spacing w:val="-2"/>
        </w:rPr>
        <w:t> </w:t>
      </w:r>
      <w:r>
        <w:rPr/>
        <w:t>quyền cũng chẳng phải đang sanh.</w:t>
      </w:r>
    </w:p>
    <w:p>
      <w:pPr>
        <w:pStyle w:val="Heading7"/>
        <w:spacing w:line="295" w:lineRule="exact" w:before="8"/>
      </w:pPr>
      <w:r>
        <w:rPr>
          <w:spacing w:val="-4"/>
        </w:rPr>
        <w:t>634.</w:t>
      </w:r>
    </w:p>
    <w:p>
      <w:pPr>
        <w:spacing w:line="240" w:lineRule="auto" w:before="0"/>
        <w:ind w:left="708" w:right="141" w:firstLine="0"/>
        <w:jc w:val="both"/>
        <w:rPr>
          <w:sz w:val="26"/>
        </w:rPr>
      </w:pPr>
      <w:r>
        <w:rPr>
          <w:i/>
          <w:sz w:val="26"/>
        </w:rPr>
        <w:t>Nam quyền chẳng phải đang sanh với người nào, thì ý quyền chẳng phải đang sanh</w:t>
      </w:r>
      <w:r>
        <w:rPr>
          <w:i/>
          <w:spacing w:val="40"/>
          <w:sz w:val="26"/>
        </w:rPr>
        <w:t> </w:t>
      </w:r>
      <w:r>
        <w:rPr>
          <w:i/>
          <w:sz w:val="26"/>
        </w:rPr>
        <w:t>với người ấy phải chăng? </w:t>
      </w:r>
      <w:r>
        <w:rPr>
          <w:sz w:val="26"/>
        </w:rPr>
        <w:t>Người phi nam hữu tâm sanh ra, nam quyền chẳng phải</w:t>
      </w:r>
      <w:r>
        <w:rPr>
          <w:spacing w:val="40"/>
          <w:sz w:val="26"/>
        </w:rPr>
        <w:t> </w:t>
      </w:r>
      <w:r>
        <w:rPr>
          <w:sz w:val="26"/>
        </w:rPr>
        <w:t>đang sanh mà ý quyền đang sanh với người ấy. Còn tất cả người đang tử và người vô tâm sanh ra, nam quyền chẳng phải đang sanh và ý quyền cũng chẳng phải đang sanh.</w:t>
      </w:r>
    </w:p>
    <w:p>
      <w:pPr>
        <w:pStyle w:val="BodyText"/>
        <w:spacing w:before="118"/>
        <w:ind w:right="141"/>
      </w:pPr>
      <w:r>
        <w:rPr/>
        <w:t>Hay là ý quyền chẳng phải đang sanh với người nào, thì nam quyền chẳng phải đang sanh với người ấy phải chăng? Phải rồi.</w:t>
      </w:r>
    </w:p>
    <w:p>
      <w:pPr>
        <w:pStyle w:val="Heading7"/>
        <w:spacing w:line="295" w:lineRule="exact"/>
      </w:pPr>
      <w:r>
        <w:rPr>
          <w:spacing w:val="-4"/>
        </w:rPr>
        <w:t>635.</w:t>
      </w:r>
    </w:p>
    <w:p>
      <w:pPr>
        <w:spacing w:line="240" w:lineRule="auto" w:before="0"/>
        <w:ind w:left="708" w:right="142" w:firstLine="0"/>
        <w:jc w:val="both"/>
        <w:rPr>
          <w:sz w:val="26"/>
        </w:rPr>
      </w:pPr>
      <w:r>
        <w:rPr>
          <w:i/>
          <w:sz w:val="26"/>
        </w:rPr>
        <w:t>Mạng quyền chẳng phải đang sanh với người nào, thì hỷ quyền chẳng phải đang sanh với người ấy phải chăng? </w:t>
      </w:r>
      <w:r>
        <w:rPr>
          <w:sz w:val="26"/>
        </w:rPr>
        <w:t>Phải rồi.</w:t>
      </w:r>
    </w:p>
    <w:p>
      <w:pPr>
        <w:pStyle w:val="BodyText"/>
        <w:spacing w:before="118"/>
        <w:ind w:right="137"/>
      </w:pPr>
      <w:r>
        <w:rPr/>
        <w:t>Hay</w:t>
      </w:r>
      <w:r>
        <w:rPr>
          <w:spacing w:val="-3"/>
        </w:rPr>
        <w:t> </w:t>
      </w:r>
      <w:r>
        <w:rPr/>
        <w:t>là</w:t>
      </w:r>
      <w:r>
        <w:rPr>
          <w:spacing w:val="-3"/>
        </w:rPr>
        <w:t> </w:t>
      </w:r>
      <w:r>
        <w:rPr/>
        <w:t>hỷ</w:t>
      </w:r>
      <w:r>
        <w:rPr>
          <w:spacing w:val="-7"/>
        </w:rPr>
        <w:t> </w:t>
      </w:r>
      <w:r>
        <w:rPr/>
        <w:t>quyền chẳng phải</w:t>
      </w:r>
      <w:r>
        <w:rPr>
          <w:spacing w:val="-1"/>
        </w:rPr>
        <w:t> </w:t>
      </w:r>
      <w:r>
        <w:rPr/>
        <w:t>đang sanh với</w:t>
      </w:r>
      <w:r>
        <w:rPr>
          <w:spacing w:val="-1"/>
        </w:rPr>
        <w:t> </w:t>
      </w:r>
      <w:r>
        <w:rPr/>
        <w:t>người</w:t>
      </w:r>
      <w:r>
        <w:rPr>
          <w:spacing w:val="-3"/>
        </w:rPr>
        <w:t> </w:t>
      </w:r>
      <w:r>
        <w:rPr/>
        <w:t>nào, thì</w:t>
      </w:r>
      <w:r>
        <w:rPr>
          <w:spacing w:val="-1"/>
        </w:rPr>
        <w:t> </w:t>
      </w:r>
      <w:r>
        <w:rPr/>
        <w:t>mạng quyền</w:t>
      </w:r>
      <w:r>
        <w:rPr>
          <w:spacing w:val="-3"/>
        </w:rPr>
        <w:t> </w:t>
      </w:r>
      <w:r>
        <w:rPr/>
        <w:t>chẳng phải</w:t>
      </w:r>
      <w:r>
        <w:rPr>
          <w:spacing w:val="-1"/>
        </w:rPr>
        <w:t> </w:t>
      </w:r>
      <w:r>
        <w:rPr/>
        <w:t>đang sanh với người ấy phải chăng? Người trừ hỷ sanh ra hiện hành trong sát-na sanh của tâm bất tương ưng hỷ, hỷ quyền chẳng phải đang sanh mà mạng quyền đang sanh với người ấy. Còn tất cả người đang tử hiện hành trong sát-na diệt của tâm, hỷ quyền chẳng phải đang sanh và mạng quyền cũng chẳng phải đang sanh.</w:t>
      </w:r>
    </w:p>
    <w:p>
      <w:pPr>
        <w:pStyle w:val="Heading7"/>
        <w:spacing w:before="5"/>
      </w:pPr>
      <w:r>
        <w:rPr>
          <w:spacing w:val="-4"/>
        </w:rPr>
        <w:t>636.</w:t>
      </w:r>
    </w:p>
    <w:p>
      <w:pPr>
        <w:spacing w:line="242" w:lineRule="auto" w:before="0"/>
        <w:ind w:left="708" w:right="141" w:firstLine="0"/>
        <w:jc w:val="both"/>
        <w:rPr>
          <w:sz w:val="26"/>
        </w:rPr>
      </w:pPr>
      <w:r>
        <w:rPr>
          <w:i/>
          <w:sz w:val="26"/>
        </w:rPr>
        <w:t>Mạng quyền chẳng phải đang sanh với người nào, thì xả quyền chẳng phải đang sanh với người ấy phải chăng? </w:t>
      </w:r>
      <w:r>
        <w:rPr>
          <w:sz w:val="26"/>
        </w:rPr>
        <w:t>Phải rồi.</w:t>
      </w:r>
    </w:p>
    <w:p>
      <w:pPr>
        <w:pStyle w:val="BodyText"/>
        <w:spacing w:before="111"/>
        <w:ind w:right="137"/>
      </w:pPr>
      <w:r>
        <w:rPr/>
        <w:t>Hay</w:t>
      </w:r>
      <w:r>
        <w:rPr>
          <w:spacing w:val="-3"/>
        </w:rPr>
        <w:t> </w:t>
      </w:r>
      <w:r>
        <w:rPr/>
        <w:t>là</w:t>
      </w:r>
      <w:r>
        <w:rPr>
          <w:spacing w:val="-1"/>
        </w:rPr>
        <w:t> </w:t>
      </w:r>
      <w:r>
        <w:rPr/>
        <w:t>xả</w:t>
      </w:r>
      <w:r>
        <w:rPr>
          <w:spacing w:val="-1"/>
        </w:rPr>
        <w:t> </w:t>
      </w:r>
      <w:r>
        <w:rPr/>
        <w:t>quyền</w:t>
      </w:r>
      <w:r>
        <w:rPr>
          <w:spacing w:val="-1"/>
        </w:rPr>
        <w:t> </w:t>
      </w:r>
      <w:r>
        <w:rPr/>
        <w:t>chẳng</w:t>
      </w:r>
      <w:r>
        <w:rPr>
          <w:spacing w:val="-2"/>
        </w:rPr>
        <w:t> </w:t>
      </w:r>
      <w:r>
        <w:rPr/>
        <w:t>phải</w:t>
      </w:r>
      <w:r>
        <w:rPr>
          <w:spacing w:val="-2"/>
        </w:rPr>
        <w:t> </w:t>
      </w:r>
      <w:r>
        <w:rPr/>
        <w:t>đang</w:t>
      </w:r>
      <w:r>
        <w:rPr>
          <w:spacing w:val="-1"/>
        </w:rPr>
        <w:t> </w:t>
      </w:r>
      <w:r>
        <w:rPr/>
        <w:t>sanh</w:t>
      </w:r>
      <w:r>
        <w:rPr>
          <w:spacing w:val="-1"/>
        </w:rPr>
        <w:t> </w:t>
      </w:r>
      <w:r>
        <w:rPr/>
        <w:t>với</w:t>
      </w:r>
      <w:r>
        <w:rPr>
          <w:spacing w:val="-2"/>
        </w:rPr>
        <w:t> </w:t>
      </w:r>
      <w:r>
        <w:rPr/>
        <w:t>người</w:t>
      </w:r>
      <w:r>
        <w:rPr>
          <w:spacing w:val="-2"/>
        </w:rPr>
        <w:t> </w:t>
      </w:r>
      <w:r>
        <w:rPr/>
        <w:t>nào, thì mạng</w:t>
      </w:r>
      <w:r>
        <w:rPr>
          <w:spacing w:val="-1"/>
        </w:rPr>
        <w:t> </w:t>
      </w:r>
      <w:r>
        <w:rPr/>
        <w:t>quyền chẳng</w:t>
      </w:r>
      <w:r>
        <w:rPr>
          <w:spacing w:val="-1"/>
        </w:rPr>
        <w:t> </w:t>
      </w:r>
      <w:r>
        <w:rPr/>
        <w:t>phải</w:t>
      </w:r>
      <w:r>
        <w:rPr>
          <w:spacing w:val="-2"/>
        </w:rPr>
        <w:t> </w:t>
      </w:r>
      <w:r>
        <w:rPr/>
        <w:t>đang sanh với người ấy phải chăng? Người trừ xả sanh ra hiện hành trong sát-na sanh của tâm bất tương ưng xả, xả quyền chẳng phải đang sanh mà mạng quyền đang sanh với người ấy. Còn tất cả người đang tử hiện hành trong sát-na diệt của tâm, xả quyền</w:t>
      </w:r>
      <w:r>
        <w:rPr>
          <w:spacing w:val="40"/>
        </w:rPr>
        <w:t> </w:t>
      </w:r>
      <w:r>
        <w:rPr/>
        <w:t>chẳng phải đang sanh và mạng quyền cũng chẳng phải đang sanh.</w:t>
      </w:r>
    </w:p>
    <w:p>
      <w:pPr>
        <w:pStyle w:val="Heading7"/>
        <w:spacing w:before="8"/>
      </w:pPr>
      <w:r>
        <w:rPr>
          <w:spacing w:val="-4"/>
        </w:rPr>
        <w:t>637.</w:t>
      </w:r>
    </w:p>
    <w:p>
      <w:pPr>
        <w:spacing w:line="240" w:lineRule="auto" w:before="0"/>
        <w:ind w:left="708" w:right="142" w:firstLine="0"/>
        <w:jc w:val="both"/>
        <w:rPr>
          <w:sz w:val="26"/>
        </w:rPr>
      </w:pPr>
      <w:r>
        <w:rPr>
          <w:i/>
          <w:sz w:val="26"/>
        </w:rPr>
        <w:t>Mạng quyền chẳng phải đang sanh với người nào, thì tín quyền chẳng phải đang sanh với người ấy phải chăng? </w:t>
      </w:r>
      <w:r>
        <w:rPr>
          <w:sz w:val="26"/>
        </w:rPr>
        <w:t>Phải rồi.</w:t>
      </w:r>
    </w:p>
    <w:p>
      <w:pPr>
        <w:pStyle w:val="BodyText"/>
        <w:spacing w:before="116"/>
        <w:ind w:right="137"/>
      </w:pPr>
      <w:r>
        <w:rPr/>
        <w:t>Hay là tín quyền chẳng phải đang sanh với người nào, thì mạng quyền chẳng phải</w:t>
      </w:r>
      <w:r>
        <w:rPr>
          <w:spacing w:val="80"/>
        </w:rPr>
        <w:t> </w:t>
      </w:r>
      <w:r>
        <w:rPr/>
        <w:t>đang sanh với người ấy phải chăng? Người vô nhân sanh ra hiện hành trong sát-na</w:t>
      </w:r>
      <w:r>
        <w:rPr>
          <w:spacing w:val="40"/>
        </w:rPr>
        <w:t> </w:t>
      </w:r>
      <w:r>
        <w:rPr/>
        <w:t>sanh</w:t>
      </w:r>
      <w:r>
        <w:rPr>
          <w:spacing w:val="4"/>
        </w:rPr>
        <w:t> </w:t>
      </w:r>
      <w:r>
        <w:rPr/>
        <w:t>của</w:t>
      </w:r>
      <w:r>
        <w:rPr>
          <w:spacing w:val="4"/>
        </w:rPr>
        <w:t> </w:t>
      </w:r>
      <w:r>
        <w:rPr/>
        <w:t>tâm</w:t>
      </w:r>
      <w:r>
        <w:rPr>
          <w:spacing w:val="2"/>
        </w:rPr>
        <w:t> </w:t>
      </w:r>
      <w:r>
        <w:rPr/>
        <w:t>bất</w:t>
      </w:r>
      <w:r>
        <w:rPr>
          <w:spacing w:val="4"/>
        </w:rPr>
        <w:t> </w:t>
      </w:r>
      <w:r>
        <w:rPr/>
        <w:t>tương</w:t>
      </w:r>
      <w:r>
        <w:rPr>
          <w:spacing w:val="8"/>
        </w:rPr>
        <w:t> </w:t>
      </w:r>
      <w:r>
        <w:rPr/>
        <w:t>ưng</w:t>
      </w:r>
      <w:r>
        <w:rPr>
          <w:spacing w:val="4"/>
        </w:rPr>
        <w:t> </w:t>
      </w:r>
      <w:r>
        <w:rPr/>
        <w:t>tín,</w:t>
      </w:r>
      <w:r>
        <w:rPr>
          <w:spacing w:val="5"/>
        </w:rPr>
        <w:t> </w:t>
      </w:r>
      <w:r>
        <w:rPr/>
        <w:t>tín</w:t>
      </w:r>
      <w:r>
        <w:rPr>
          <w:spacing w:val="5"/>
        </w:rPr>
        <w:t> </w:t>
      </w:r>
      <w:r>
        <w:rPr/>
        <w:t>quyền</w:t>
      </w:r>
      <w:r>
        <w:rPr>
          <w:spacing w:val="4"/>
        </w:rPr>
        <w:t> </w:t>
      </w:r>
      <w:r>
        <w:rPr/>
        <w:t>chẳng</w:t>
      </w:r>
      <w:r>
        <w:rPr>
          <w:spacing w:val="4"/>
        </w:rPr>
        <w:t> </w:t>
      </w:r>
      <w:r>
        <w:rPr/>
        <w:t>phải</w:t>
      </w:r>
      <w:r>
        <w:rPr>
          <w:spacing w:val="5"/>
        </w:rPr>
        <w:t> </w:t>
      </w:r>
      <w:r>
        <w:rPr/>
        <w:t>đang</w:t>
      </w:r>
      <w:r>
        <w:rPr>
          <w:spacing w:val="4"/>
        </w:rPr>
        <w:t> </w:t>
      </w:r>
      <w:r>
        <w:rPr/>
        <w:t>sanh</w:t>
      </w:r>
      <w:r>
        <w:rPr>
          <w:spacing w:val="9"/>
        </w:rPr>
        <w:t> </w:t>
      </w:r>
      <w:r>
        <w:rPr/>
        <w:t>mà</w:t>
      </w:r>
      <w:r>
        <w:rPr>
          <w:spacing w:val="6"/>
        </w:rPr>
        <w:t> </w:t>
      </w:r>
      <w:r>
        <w:rPr/>
        <w:t>mạng</w:t>
      </w:r>
      <w:r>
        <w:rPr>
          <w:spacing w:val="5"/>
        </w:rPr>
        <w:t> </w:t>
      </w:r>
      <w:r>
        <w:rPr/>
        <w:t>quyền</w:t>
      </w:r>
      <w:r>
        <w:rPr>
          <w:spacing w:val="5"/>
        </w:rPr>
        <w:t> </w:t>
      </w:r>
      <w:r>
        <w:rPr>
          <w:spacing w:val="-4"/>
        </w:rPr>
        <w:t>đang</w:t>
      </w:r>
    </w:p>
    <w:p>
      <w:pPr>
        <w:pStyle w:val="BodyText"/>
        <w:spacing w:after="0"/>
        <w:sectPr>
          <w:pgSz w:w="11630" w:h="16450"/>
          <w:pgMar w:header="576" w:footer="0" w:top="920" w:bottom="280" w:left="850" w:right="850"/>
        </w:sectPr>
      </w:pPr>
    </w:p>
    <w:p>
      <w:pPr>
        <w:pStyle w:val="BodyText"/>
        <w:spacing w:before="268"/>
        <w:ind w:right="133"/>
        <w:jc w:val="left"/>
      </w:pPr>
      <w:r>
        <w:rPr/>
        <w:t>sanh</w:t>
      </w:r>
      <w:r>
        <w:rPr>
          <w:spacing w:val="19"/>
        </w:rPr>
        <w:t> </w:t>
      </w:r>
      <w:r>
        <w:rPr/>
        <w:t>với</w:t>
      </w:r>
      <w:r>
        <w:rPr>
          <w:spacing w:val="20"/>
        </w:rPr>
        <w:t> </w:t>
      </w:r>
      <w:r>
        <w:rPr/>
        <w:t>người</w:t>
      </w:r>
      <w:r>
        <w:rPr>
          <w:spacing w:val="18"/>
        </w:rPr>
        <w:t> </w:t>
      </w:r>
      <w:r>
        <w:rPr/>
        <w:t>ấy.</w:t>
      </w:r>
      <w:r>
        <w:rPr>
          <w:spacing w:val="21"/>
        </w:rPr>
        <w:t> </w:t>
      </w:r>
      <w:r>
        <w:rPr/>
        <w:t>Còn</w:t>
      </w:r>
      <w:r>
        <w:rPr>
          <w:spacing w:val="19"/>
        </w:rPr>
        <w:t> </w:t>
      </w:r>
      <w:r>
        <w:rPr/>
        <w:t>tất</w:t>
      </w:r>
      <w:r>
        <w:rPr>
          <w:spacing w:val="19"/>
        </w:rPr>
        <w:t> </w:t>
      </w:r>
      <w:r>
        <w:rPr/>
        <w:t>cả</w:t>
      </w:r>
      <w:r>
        <w:rPr>
          <w:spacing w:val="21"/>
        </w:rPr>
        <w:t> </w:t>
      </w:r>
      <w:r>
        <w:rPr/>
        <w:t>người</w:t>
      </w:r>
      <w:r>
        <w:rPr>
          <w:spacing w:val="18"/>
        </w:rPr>
        <w:t> </w:t>
      </w:r>
      <w:r>
        <w:rPr/>
        <w:t>đang</w:t>
      </w:r>
      <w:r>
        <w:rPr>
          <w:spacing w:val="19"/>
        </w:rPr>
        <w:t> </w:t>
      </w:r>
      <w:r>
        <w:rPr/>
        <w:t>tử</w:t>
      </w:r>
      <w:r>
        <w:rPr>
          <w:spacing w:val="22"/>
        </w:rPr>
        <w:t> </w:t>
      </w:r>
      <w:r>
        <w:rPr/>
        <w:t>hiện</w:t>
      </w:r>
      <w:r>
        <w:rPr>
          <w:spacing w:val="19"/>
        </w:rPr>
        <w:t> </w:t>
      </w:r>
      <w:r>
        <w:rPr/>
        <w:t>hành</w:t>
      </w:r>
      <w:r>
        <w:rPr>
          <w:spacing w:val="19"/>
        </w:rPr>
        <w:t> </w:t>
      </w:r>
      <w:r>
        <w:rPr/>
        <w:t>trong</w:t>
      </w:r>
      <w:r>
        <w:rPr>
          <w:spacing w:val="19"/>
        </w:rPr>
        <w:t> </w:t>
      </w:r>
      <w:r>
        <w:rPr/>
        <w:t>sát-na</w:t>
      </w:r>
      <w:r>
        <w:rPr>
          <w:spacing w:val="19"/>
        </w:rPr>
        <w:t> </w:t>
      </w:r>
      <w:r>
        <w:rPr/>
        <w:t>diệt</w:t>
      </w:r>
      <w:r>
        <w:rPr>
          <w:spacing w:val="20"/>
        </w:rPr>
        <w:t> </w:t>
      </w:r>
      <w:r>
        <w:rPr/>
        <w:t>của</w:t>
      </w:r>
      <w:r>
        <w:rPr>
          <w:spacing w:val="21"/>
        </w:rPr>
        <w:t> </w:t>
      </w:r>
      <w:r>
        <w:rPr/>
        <w:t>tâm,</w:t>
      </w:r>
      <w:r>
        <w:rPr>
          <w:spacing w:val="21"/>
        </w:rPr>
        <w:t> </w:t>
      </w:r>
      <w:r>
        <w:rPr/>
        <w:t>tín quyền chẳng phải đang sanh và mạng quyền cũng chẳng phải đang sanh.</w:t>
      </w:r>
    </w:p>
    <w:p>
      <w:pPr>
        <w:pStyle w:val="Heading7"/>
        <w:spacing w:line="295" w:lineRule="exact"/>
      </w:pPr>
      <w:r>
        <w:rPr>
          <w:spacing w:val="-4"/>
        </w:rPr>
        <w:t>638.</w:t>
      </w:r>
    </w:p>
    <w:p>
      <w:pPr>
        <w:spacing w:line="240" w:lineRule="auto" w:before="0"/>
        <w:ind w:left="708" w:right="142" w:firstLine="0"/>
        <w:jc w:val="both"/>
        <w:rPr>
          <w:sz w:val="26"/>
        </w:rPr>
      </w:pPr>
      <w:r>
        <w:rPr>
          <w:i/>
          <w:sz w:val="26"/>
        </w:rPr>
        <w:t>Mạng quyền chẳng phải đang sanh với người nào, thì trí quyền chẳng phải đang sanh với người ấy phải chăng? </w:t>
      </w:r>
      <w:r>
        <w:rPr>
          <w:sz w:val="26"/>
        </w:rPr>
        <w:t>Phải rồi.</w:t>
      </w:r>
    </w:p>
    <w:p>
      <w:pPr>
        <w:pStyle w:val="BodyText"/>
        <w:spacing w:before="118"/>
        <w:ind w:right="137"/>
      </w:pPr>
      <w:r>
        <w:rPr/>
        <w:t>Hay là</w:t>
      </w:r>
      <w:r>
        <w:rPr>
          <w:spacing w:val="-1"/>
        </w:rPr>
        <w:t> </w:t>
      </w:r>
      <w:r>
        <w:rPr/>
        <w:t>trí quyền chẳng phải</w:t>
      </w:r>
      <w:r>
        <w:rPr>
          <w:spacing w:val="-1"/>
        </w:rPr>
        <w:t> </w:t>
      </w:r>
      <w:r>
        <w:rPr/>
        <w:t>đang sanh với</w:t>
      </w:r>
      <w:r>
        <w:rPr>
          <w:spacing w:val="-1"/>
        </w:rPr>
        <w:t> </w:t>
      </w:r>
      <w:r>
        <w:rPr/>
        <w:t>người</w:t>
      </w:r>
      <w:r>
        <w:rPr>
          <w:spacing w:val="-1"/>
        </w:rPr>
        <w:t> </w:t>
      </w:r>
      <w:r>
        <w:rPr/>
        <w:t>nào, thì mạng quyền chẳng phải</w:t>
      </w:r>
      <w:r>
        <w:rPr>
          <w:spacing w:val="-1"/>
        </w:rPr>
        <w:t> </w:t>
      </w:r>
      <w:r>
        <w:rPr/>
        <w:t>đang sanh với người ấy phải chăng? Người bất tương ưng trí sanh ra hiện hành trong sát-na sanh của tâm bất tương ưng trí, trí quyền chẳng phải đang sanh mà mạng quyền đang sanh với người ấy. Còn tất cả người đang tử hiện hành trong sát-na diệt của tâm, trí quyền chẳng phải đang sanh và mạng quyền cũng chẳng phải đang sanh.</w:t>
      </w:r>
    </w:p>
    <w:p>
      <w:pPr>
        <w:pStyle w:val="Heading7"/>
        <w:spacing w:before="5"/>
      </w:pPr>
      <w:r>
        <w:rPr>
          <w:spacing w:val="-4"/>
        </w:rPr>
        <w:t>639.</w:t>
      </w:r>
    </w:p>
    <w:p>
      <w:pPr>
        <w:spacing w:line="242" w:lineRule="auto" w:before="0"/>
        <w:ind w:left="708" w:right="211" w:firstLine="0"/>
        <w:jc w:val="left"/>
        <w:rPr>
          <w:sz w:val="26"/>
        </w:rPr>
      </w:pPr>
      <w:r>
        <w:rPr>
          <w:i/>
          <w:sz w:val="26"/>
        </w:rPr>
        <w:t>Mạng quyền chẳng phải đang sanh với người nào, thì ý quyền chẳng phải đang sanh</w:t>
      </w:r>
      <w:r>
        <w:rPr>
          <w:i/>
          <w:spacing w:val="40"/>
          <w:sz w:val="26"/>
        </w:rPr>
        <w:t> </w:t>
      </w:r>
      <w:r>
        <w:rPr>
          <w:i/>
          <w:sz w:val="26"/>
        </w:rPr>
        <w:t>với người ấy phải chăng? </w:t>
      </w:r>
      <w:r>
        <w:rPr>
          <w:sz w:val="26"/>
        </w:rPr>
        <w:t>Phải rồi.</w:t>
      </w:r>
    </w:p>
    <w:p>
      <w:pPr>
        <w:pStyle w:val="BodyText"/>
        <w:spacing w:before="111"/>
        <w:jc w:val="left"/>
      </w:pPr>
      <w:r>
        <w:rPr/>
        <w:t>Hay là ý quyền chẳng phải đang sanh với người nào, thì mạng quyền chẳng phải đang sanh với người ấy phải chăng? Phải rồi.</w:t>
      </w:r>
    </w:p>
    <w:p>
      <w:pPr>
        <w:pStyle w:val="BodyText"/>
        <w:ind w:left="708" w:right="138" w:firstLine="285"/>
      </w:pPr>
      <w:r>
        <w:rPr/>
        <w:t>Người</w:t>
      </w:r>
      <w:r>
        <w:rPr>
          <w:spacing w:val="-3"/>
        </w:rPr>
        <w:t> </w:t>
      </w:r>
      <w:r>
        <w:rPr/>
        <w:t>vô</w:t>
      </w:r>
      <w:r>
        <w:rPr>
          <w:spacing w:val="-1"/>
        </w:rPr>
        <w:t> </w:t>
      </w:r>
      <w:r>
        <w:rPr/>
        <w:t>tâm</w:t>
      </w:r>
      <w:r>
        <w:rPr>
          <w:spacing w:val="-3"/>
        </w:rPr>
        <w:t> </w:t>
      </w:r>
      <w:r>
        <w:rPr/>
        <w:t>sanh</w:t>
      </w:r>
      <w:r>
        <w:rPr>
          <w:spacing w:val="-3"/>
        </w:rPr>
        <w:t> </w:t>
      </w:r>
      <w:r>
        <w:rPr/>
        <w:t>ra,</w:t>
      </w:r>
      <w:r>
        <w:rPr>
          <w:spacing w:val="-1"/>
        </w:rPr>
        <w:t> </w:t>
      </w:r>
      <w:r>
        <w:rPr/>
        <w:t>ý quyền</w:t>
      </w:r>
      <w:r>
        <w:rPr>
          <w:spacing w:val="-3"/>
        </w:rPr>
        <w:t> </w:t>
      </w:r>
      <w:r>
        <w:rPr/>
        <w:t>chẳng</w:t>
      </w:r>
      <w:r>
        <w:rPr>
          <w:spacing w:val="-1"/>
        </w:rPr>
        <w:t> </w:t>
      </w:r>
      <w:r>
        <w:rPr/>
        <w:t>phải</w:t>
      </w:r>
      <w:r>
        <w:rPr>
          <w:spacing w:val="-1"/>
        </w:rPr>
        <w:t> </w:t>
      </w:r>
      <w:r>
        <w:rPr/>
        <w:t>đang</w:t>
      </w:r>
      <w:r>
        <w:rPr>
          <w:spacing w:val="-3"/>
        </w:rPr>
        <w:t> </w:t>
      </w:r>
      <w:r>
        <w:rPr/>
        <w:t>sanh mà mạng</w:t>
      </w:r>
      <w:r>
        <w:rPr>
          <w:spacing w:val="-2"/>
        </w:rPr>
        <w:t> </w:t>
      </w:r>
      <w:r>
        <w:rPr/>
        <w:t>quyền</w:t>
      </w:r>
      <w:r>
        <w:rPr>
          <w:spacing w:val="-3"/>
        </w:rPr>
        <w:t> </w:t>
      </w:r>
      <w:r>
        <w:rPr/>
        <w:t>đang sanh</w:t>
      </w:r>
      <w:r>
        <w:rPr>
          <w:spacing w:val="-3"/>
        </w:rPr>
        <w:t> </w:t>
      </w:r>
      <w:r>
        <w:rPr/>
        <w:t>với người ấy. Còn tất cả người đang tử hiện hành trong sát-na diệt của tâm, ý quyền chẳng phải đang sanh và mạng quyền cũng chẳng phải đang sanh.</w:t>
      </w:r>
    </w:p>
    <w:p>
      <w:pPr>
        <w:pStyle w:val="Heading7"/>
        <w:spacing w:before="8"/>
      </w:pPr>
      <w:r>
        <w:rPr>
          <w:spacing w:val="-4"/>
        </w:rPr>
        <w:t>640.</w:t>
      </w:r>
    </w:p>
    <w:p>
      <w:pPr>
        <w:spacing w:line="240" w:lineRule="auto" w:before="0"/>
        <w:ind w:left="708" w:right="137" w:firstLine="0"/>
        <w:jc w:val="both"/>
        <w:rPr>
          <w:sz w:val="26"/>
        </w:rPr>
      </w:pPr>
      <w:r>
        <w:rPr>
          <w:i/>
          <w:sz w:val="26"/>
        </w:rPr>
        <w:t>Hỷ 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thì xả 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ấy phải chăng? </w:t>
      </w:r>
      <w:r>
        <w:rPr>
          <w:sz w:val="26"/>
        </w:rPr>
        <w:t>Người xả sanh ra hiện hành trong sát-na sanh của tâm bất tương ưng xả, xả quyền chẳng phải đang sanh mà hỷ quyền đang sanh với người ấy. Còn sát- na diệt của tâm tất cả, sát-na sanh của tâm bất tương ưng hỷ, bất tương ưng xả, bậc nhập thiền Diệt và người Vô tưởng, xả quyền chẳng phải đang sanh và hỷ quyền cũng chẳng phải đang sanh.</w:t>
      </w:r>
    </w:p>
    <w:p>
      <w:pPr>
        <w:pStyle w:val="BodyText"/>
        <w:spacing w:before="116"/>
        <w:ind w:right="138"/>
      </w:pPr>
      <w:r>
        <w:rPr/>
        <w:t>Hay là xả quyền chẳng phải đang sanh với người nào, thì hỷ quyền chẳng phải đang sanh với người ấy phải chăng? Người hỷ sanh ra hiện hành trong sát-na sanh của tâm bất tương ưng hỷ, xả quyền chẳng phải đang sanh mà hỷ quyền đang sanh với người ấy. Còn sát-na diệt của tâm tất cả, sát-na sanh của tâm bất tương ưng hỷ, bậc nhập</w:t>
      </w:r>
      <w:r>
        <w:rPr>
          <w:spacing w:val="40"/>
        </w:rPr>
        <w:t> </w:t>
      </w:r>
      <w:r>
        <w:rPr/>
        <w:t>thiền</w:t>
      </w:r>
      <w:r>
        <w:rPr>
          <w:spacing w:val="-2"/>
        </w:rPr>
        <w:t> </w:t>
      </w:r>
      <w:r>
        <w:rPr/>
        <w:t>Diệt</w:t>
      </w:r>
      <w:r>
        <w:rPr>
          <w:spacing w:val="-2"/>
        </w:rPr>
        <w:t> </w:t>
      </w:r>
      <w:r>
        <w:rPr/>
        <w:t>và người Vô</w:t>
      </w:r>
      <w:r>
        <w:rPr>
          <w:spacing w:val="-3"/>
        </w:rPr>
        <w:t> </w:t>
      </w:r>
      <w:r>
        <w:rPr/>
        <w:t>tưởng, xả</w:t>
      </w:r>
      <w:r>
        <w:rPr>
          <w:spacing w:val="-3"/>
        </w:rPr>
        <w:t> </w:t>
      </w:r>
      <w:r>
        <w:rPr/>
        <w:t>quyền chẳng phải</w:t>
      </w:r>
      <w:r>
        <w:rPr>
          <w:spacing w:val="-1"/>
        </w:rPr>
        <w:t> </w:t>
      </w:r>
      <w:r>
        <w:rPr/>
        <w:t>đang sanh và hỷ</w:t>
      </w:r>
      <w:r>
        <w:rPr>
          <w:spacing w:val="-5"/>
        </w:rPr>
        <w:t> </w:t>
      </w:r>
      <w:r>
        <w:rPr/>
        <w:t>quyền</w:t>
      </w:r>
      <w:r>
        <w:rPr>
          <w:spacing w:val="-3"/>
        </w:rPr>
        <w:t> </w:t>
      </w:r>
      <w:r>
        <w:rPr/>
        <w:t>cũng</w:t>
      </w:r>
      <w:r>
        <w:rPr>
          <w:spacing w:val="-1"/>
        </w:rPr>
        <w:t> </w:t>
      </w:r>
      <w:r>
        <w:rPr/>
        <w:t>chẳng phải đang sanh.</w:t>
      </w:r>
    </w:p>
    <w:p>
      <w:pPr>
        <w:pStyle w:val="Heading7"/>
        <w:spacing w:before="6"/>
      </w:pPr>
      <w:r>
        <w:rPr>
          <w:spacing w:val="-4"/>
        </w:rPr>
        <w:t>641.</w:t>
      </w:r>
    </w:p>
    <w:p>
      <w:pPr>
        <w:spacing w:line="242" w:lineRule="auto" w:before="0"/>
        <w:ind w:left="708" w:right="0" w:firstLine="0"/>
        <w:jc w:val="left"/>
        <w:rPr>
          <w:i/>
          <w:sz w:val="26"/>
        </w:rPr>
      </w:pPr>
      <w:r>
        <w:rPr>
          <w:i/>
          <w:sz w:val="26"/>
        </w:rPr>
        <w:t>Hỷ</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thì</w:t>
      </w:r>
      <w:r>
        <w:rPr>
          <w:i/>
          <w:spacing w:val="-3"/>
          <w:sz w:val="26"/>
        </w:rPr>
        <w:t> </w:t>
      </w:r>
      <w:r>
        <w:rPr>
          <w:i/>
          <w:sz w:val="26"/>
        </w:rPr>
        <w:t>tín quyền</w:t>
      </w:r>
      <w:r>
        <w:rPr>
          <w:i/>
          <w:spacing w:val="-3"/>
          <w:sz w:val="26"/>
        </w:rPr>
        <w:t> </w:t>
      </w:r>
      <w:r>
        <w:rPr>
          <w:i/>
          <w:sz w:val="26"/>
        </w:rPr>
        <w:t>chẳng</w:t>
      </w:r>
      <w:r>
        <w:rPr>
          <w:i/>
          <w:spacing w:val="-3"/>
          <w:sz w:val="26"/>
        </w:rPr>
        <w:t> </w:t>
      </w:r>
      <w:r>
        <w:rPr>
          <w:i/>
          <w:sz w:val="26"/>
        </w:rPr>
        <w:t>phải</w:t>
      </w:r>
      <w:r>
        <w:rPr>
          <w:i/>
          <w:spacing w:val="-3"/>
          <w:sz w:val="26"/>
        </w:rPr>
        <w:t> </w:t>
      </w:r>
      <w:r>
        <w:rPr>
          <w:i/>
          <w:sz w:val="26"/>
        </w:rPr>
        <w:t>đang</w:t>
      </w:r>
      <w:r>
        <w:rPr>
          <w:i/>
          <w:spacing w:val="-1"/>
          <w:sz w:val="26"/>
        </w:rPr>
        <w:t> </w:t>
      </w:r>
      <w:r>
        <w:rPr>
          <w:i/>
          <w:sz w:val="26"/>
        </w:rPr>
        <w:t>sanh</w:t>
      </w:r>
      <w:r>
        <w:rPr>
          <w:i/>
          <w:spacing w:val="-3"/>
          <w:sz w:val="26"/>
        </w:rPr>
        <w:t> </w:t>
      </w:r>
      <w:r>
        <w:rPr>
          <w:i/>
          <w:sz w:val="26"/>
        </w:rPr>
        <w:t>với người ấy phải chăng?</w:t>
      </w:r>
    </w:p>
    <w:p>
      <w:pPr>
        <w:pStyle w:val="BodyText"/>
        <w:ind w:left="708" w:right="135" w:firstLine="285"/>
      </w:pPr>
      <w:r>
        <w:rPr/>
        <w:t>Người hữu nhân trừ hỷ sanh ra hiện hành trong sát-na sanh của tâm bất tương ưng hỷ, tương ưng tín, hỷ quyền chẳng phải đang sanh mà tín quyền đang sanh với người ấy.</w:t>
      </w:r>
      <w:r>
        <w:rPr>
          <w:spacing w:val="-1"/>
        </w:rPr>
        <w:t> </w:t>
      </w:r>
      <w:r>
        <w:rPr/>
        <w:t>Còn</w:t>
      </w:r>
      <w:r>
        <w:rPr>
          <w:spacing w:val="-1"/>
        </w:rPr>
        <w:t> </w:t>
      </w:r>
      <w:r>
        <w:rPr/>
        <w:t>sát-na</w:t>
      </w:r>
      <w:r>
        <w:rPr>
          <w:spacing w:val="-3"/>
        </w:rPr>
        <w:t> </w:t>
      </w:r>
      <w:r>
        <w:rPr/>
        <w:t>diệt của tâm</w:t>
      </w:r>
      <w:r>
        <w:rPr>
          <w:spacing w:val="-3"/>
        </w:rPr>
        <w:t> </w:t>
      </w:r>
      <w:r>
        <w:rPr/>
        <w:t>tất</w:t>
      </w:r>
      <w:r>
        <w:rPr>
          <w:spacing w:val="-1"/>
        </w:rPr>
        <w:t> </w:t>
      </w:r>
      <w:r>
        <w:rPr/>
        <w:t>cả,</w:t>
      </w:r>
      <w:r>
        <w:rPr>
          <w:spacing w:val="-3"/>
        </w:rPr>
        <w:t> </w:t>
      </w:r>
      <w:r>
        <w:rPr/>
        <w:t>sát-na</w:t>
      </w:r>
      <w:r>
        <w:rPr>
          <w:spacing w:val="-3"/>
        </w:rPr>
        <w:t> </w:t>
      </w:r>
      <w:r>
        <w:rPr/>
        <w:t>sanh</w:t>
      </w:r>
      <w:r>
        <w:rPr>
          <w:spacing w:val="-1"/>
        </w:rPr>
        <w:t> </w:t>
      </w:r>
      <w:r>
        <w:rPr/>
        <w:t>của</w:t>
      </w:r>
      <w:r>
        <w:rPr>
          <w:spacing w:val="-3"/>
        </w:rPr>
        <w:t> </w:t>
      </w:r>
      <w:r>
        <w:rPr/>
        <w:t>tâm</w:t>
      </w:r>
      <w:r>
        <w:rPr>
          <w:spacing w:val="-3"/>
        </w:rPr>
        <w:t> </w:t>
      </w:r>
      <w:r>
        <w:rPr/>
        <w:t>bất</w:t>
      </w:r>
      <w:r>
        <w:rPr>
          <w:spacing w:val="-3"/>
        </w:rPr>
        <w:t> </w:t>
      </w:r>
      <w:r>
        <w:rPr/>
        <w:t>tương</w:t>
      </w:r>
      <w:r>
        <w:rPr>
          <w:spacing w:val="-1"/>
        </w:rPr>
        <w:t> </w:t>
      </w:r>
      <w:r>
        <w:rPr/>
        <w:t>ưng</w:t>
      </w:r>
      <w:r>
        <w:rPr>
          <w:spacing w:val="-1"/>
        </w:rPr>
        <w:t> </w:t>
      </w:r>
      <w:r>
        <w:rPr/>
        <w:t>hỷ,</w:t>
      </w:r>
      <w:r>
        <w:rPr>
          <w:spacing w:val="-1"/>
        </w:rPr>
        <w:t> </w:t>
      </w:r>
      <w:r>
        <w:rPr/>
        <w:t>bất</w:t>
      </w:r>
      <w:r>
        <w:rPr>
          <w:spacing w:val="-1"/>
        </w:rPr>
        <w:t> </w:t>
      </w:r>
      <w:r>
        <w:rPr/>
        <w:t>tương</w:t>
      </w:r>
      <w:r>
        <w:rPr>
          <w:spacing w:val="-2"/>
        </w:rPr>
        <w:t> </w:t>
      </w:r>
      <w:r>
        <w:rPr/>
        <w:t>ưng tín, bậc nhập thiền Diệt và người Vô tưởng, tín quyền chẳng phải đang sanh và hỷ quyền cũng chẳng phải đang sanh.</w:t>
      </w:r>
    </w:p>
    <w:p>
      <w:pPr>
        <w:pStyle w:val="BodyText"/>
        <w:spacing w:before="112"/>
        <w:ind w:right="137"/>
      </w:pPr>
      <w:r>
        <w:rPr/>
        <w:t>Hay là tín quyền chẳng phải đang sanh với người nào, thì hỷ quyền chẳng phải đang sanh với người ấy phải chăng? Sát-na sanh của tâm bất tương ưng tín, tương ưng hỷ. Tín quyền chẳng phải đang sanh mà hỷ</w:t>
      </w:r>
      <w:r>
        <w:rPr>
          <w:spacing w:val="-2"/>
        </w:rPr>
        <w:t> </w:t>
      </w:r>
      <w:r>
        <w:rPr/>
        <w:t>quyền đang sanh với người ấy. Còn sát-na diệt của tâm</w:t>
      </w:r>
      <w:r>
        <w:rPr>
          <w:spacing w:val="-3"/>
        </w:rPr>
        <w:t> </w:t>
      </w:r>
      <w:r>
        <w:rPr/>
        <w:t>tất</w:t>
      </w:r>
      <w:r>
        <w:rPr>
          <w:spacing w:val="-1"/>
        </w:rPr>
        <w:t> </w:t>
      </w:r>
      <w:r>
        <w:rPr/>
        <w:t>cả, sát-na sanh của tâm</w:t>
      </w:r>
      <w:r>
        <w:rPr>
          <w:spacing w:val="-3"/>
        </w:rPr>
        <w:t> </w:t>
      </w:r>
      <w:r>
        <w:rPr/>
        <w:t>bất</w:t>
      </w:r>
      <w:r>
        <w:rPr>
          <w:spacing w:val="-1"/>
        </w:rPr>
        <w:t> </w:t>
      </w:r>
      <w:r>
        <w:rPr/>
        <w:t>tương ưng</w:t>
      </w:r>
      <w:r>
        <w:rPr>
          <w:spacing w:val="-1"/>
        </w:rPr>
        <w:t> </w:t>
      </w:r>
      <w:r>
        <w:rPr/>
        <w:t>tín,</w:t>
      </w:r>
      <w:r>
        <w:rPr>
          <w:spacing w:val="-1"/>
        </w:rPr>
        <w:t> </w:t>
      </w:r>
      <w:r>
        <w:rPr/>
        <w:t>bất</w:t>
      </w:r>
      <w:r>
        <w:rPr>
          <w:spacing w:val="-1"/>
        </w:rPr>
        <w:t> </w:t>
      </w:r>
      <w:r>
        <w:rPr/>
        <w:t>tương ưng hỷ,</w:t>
      </w:r>
      <w:r>
        <w:rPr>
          <w:spacing w:val="-1"/>
        </w:rPr>
        <w:t> </w:t>
      </w:r>
      <w:r>
        <w:rPr/>
        <w:t>bậc nhập thiền Diệt và người Vô tưởng, tín quyền chẳng phải đang sanh và hỷ</w:t>
      </w:r>
      <w:r>
        <w:rPr>
          <w:spacing w:val="-3"/>
        </w:rPr>
        <w:t> </w:t>
      </w:r>
      <w:r>
        <w:rPr/>
        <w:t>quyền cũng chẳng phải đang sanh.</w:t>
      </w:r>
    </w:p>
    <w:p>
      <w:pPr>
        <w:pStyle w:val="Heading7"/>
        <w:spacing w:line="240" w:lineRule="auto" w:before="9"/>
      </w:pPr>
      <w:r>
        <w:rPr>
          <w:spacing w:val="-4"/>
        </w:rPr>
        <w:t>642.</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Hỷ 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thì</w:t>
      </w:r>
      <w:r>
        <w:rPr>
          <w:i/>
          <w:spacing w:val="-1"/>
          <w:sz w:val="26"/>
        </w:rPr>
        <w:t> </w:t>
      </w:r>
      <w:r>
        <w:rPr>
          <w:i/>
          <w:sz w:val="26"/>
        </w:rPr>
        <w:t>trí 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 ấy phải chăng? </w:t>
      </w:r>
      <w:r>
        <w:rPr>
          <w:sz w:val="26"/>
        </w:rPr>
        <w:t>Người tương ưng trí trừ hỷ sanh ra hiện hành trong sát-na sanh của tâm bất tương ưng hỷ, tương ưng trí, hỷ quyền chẳng phải đang sanh mà trí quyền đang sanh với người ấy. Còn sát-na diệt của tâm tất cả, sát-na sanh của tâm bất tương ưng hỷ, bất tương ưng trí, bậc nhập thiền Diệt và người Vô tưởng, hỷ quyền chẳng</w:t>
      </w:r>
      <w:r>
        <w:rPr>
          <w:spacing w:val="40"/>
          <w:sz w:val="26"/>
        </w:rPr>
        <w:t> </w:t>
      </w:r>
      <w:r>
        <w:rPr>
          <w:sz w:val="26"/>
        </w:rPr>
        <w:t>phải đang sanh và trí quyền cũng chẳng phải đang sanh.</w:t>
      </w:r>
    </w:p>
    <w:p>
      <w:pPr>
        <w:pStyle w:val="BodyText"/>
        <w:spacing w:before="120"/>
        <w:ind w:right="137"/>
      </w:pPr>
      <w:r>
        <w:rPr/>
        <w:t>Hay là trí quyền chẳng phải đang sanh với người nào, thì hỷ quyền chẳng phải đang sanh với người ấy</w:t>
      </w:r>
      <w:r>
        <w:rPr>
          <w:spacing w:val="-3"/>
        </w:rPr>
        <w:t> </w:t>
      </w:r>
      <w:r>
        <w:rPr/>
        <w:t>phải chăng? Người hỷ</w:t>
      </w:r>
      <w:r>
        <w:rPr>
          <w:spacing w:val="-2"/>
        </w:rPr>
        <w:t> </w:t>
      </w:r>
      <w:r>
        <w:rPr/>
        <w:t>bất tương ưng trí sanh ra hiện hành trong sát- na sanh của tâm bất tương ưng trí, tương ưng hỷ, trí quyền chẳng phải đang sanh</w:t>
      </w:r>
      <w:r>
        <w:rPr>
          <w:spacing w:val="22"/>
        </w:rPr>
        <w:t> </w:t>
      </w:r>
      <w:r>
        <w:rPr/>
        <w:t>mà</w:t>
      </w:r>
      <w:r>
        <w:rPr>
          <w:spacing w:val="40"/>
        </w:rPr>
        <w:t> </w:t>
      </w:r>
      <w:r>
        <w:rPr/>
        <w:t>hỷ quyền đang sanh với người ấy. Còn sát-na diệt của tâm tất cả, sát-na sanh của tâm bất tương ưng trí, tương ưng hỷ, bậc nhập thiền Diệt và người Vô tưởng, trí quyền chẳng phải đang sanh và hỷ quyền cũng chẳng phải đang sanh.</w:t>
      </w:r>
    </w:p>
    <w:p>
      <w:pPr>
        <w:pStyle w:val="Heading7"/>
        <w:spacing w:line="295" w:lineRule="exact" w:before="9"/>
      </w:pPr>
      <w:r>
        <w:rPr>
          <w:spacing w:val="-4"/>
        </w:rPr>
        <w:t>643.</w:t>
      </w:r>
    </w:p>
    <w:p>
      <w:pPr>
        <w:spacing w:line="240" w:lineRule="auto" w:before="0"/>
        <w:ind w:left="708" w:right="137" w:firstLine="0"/>
        <w:jc w:val="both"/>
        <w:rPr>
          <w:sz w:val="26"/>
        </w:rPr>
      </w:pPr>
      <w:r>
        <w:rPr>
          <w:i/>
          <w:sz w:val="26"/>
        </w:rPr>
        <w:t>Hỷ quyền chẳng phải đang sanh với người nào, thì ý quyền chẳng phải đang sanh với người ấy phải chăng? </w:t>
      </w:r>
      <w:r>
        <w:rPr>
          <w:sz w:val="26"/>
        </w:rPr>
        <w:t>Người hữu tâm trừ hỷ sanh ra hiện hành trong sát-na sanh của tâm bất tương ưng hỷ, hỷ quyền chẳng phải đang sanh mà ý quyền đang sanh với</w:t>
      </w:r>
      <w:r>
        <w:rPr>
          <w:spacing w:val="40"/>
          <w:sz w:val="26"/>
        </w:rPr>
        <w:t> </w:t>
      </w:r>
      <w:r>
        <w:rPr>
          <w:sz w:val="26"/>
        </w:rPr>
        <w:t>người ấy. Còn sát-na diệt của tâm tất cả, bậc nhập thiền Diệt và người Vô tưởng, ý quyền chẳng phải đang sanh và hỷ quyền cũng chẳng phải đang sanh.</w:t>
      </w:r>
    </w:p>
    <w:p>
      <w:pPr>
        <w:pStyle w:val="BodyText"/>
        <w:spacing w:before="116"/>
        <w:ind w:right="141"/>
      </w:pPr>
      <w:r>
        <w:rPr/>
        <w:t>Hay là ý quyền chẳng phải đang sanh với người nào, thì hỷ quyền chẳng phải đang sanh với người ấy phải chăng? Phải rồi.</w:t>
      </w:r>
    </w:p>
    <w:p>
      <w:pPr>
        <w:pStyle w:val="Heading7"/>
      </w:pPr>
      <w:r>
        <w:rPr>
          <w:spacing w:val="-4"/>
        </w:rPr>
        <w:t>644.</w:t>
      </w:r>
    </w:p>
    <w:p>
      <w:pPr>
        <w:spacing w:line="240" w:lineRule="auto" w:before="0"/>
        <w:ind w:left="708" w:right="139" w:firstLine="0"/>
        <w:jc w:val="both"/>
        <w:rPr>
          <w:sz w:val="26"/>
        </w:rPr>
      </w:pPr>
      <w:r>
        <w:rPr>
          <w:i/>
          <w:sz w:val="26"/>
        </w:rPr>
        <w:t>Xả</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1"/>
          <w:sz w:val="26"/>
        </w:rPr>
        <w:t> </w:t>
      </w:r>
      <w:r>
        <w:rPr>
          <w:i/>
          <w:sz w:val="26"/>
        </w:rPr>
        <w:t>nào, thì</w:t>
      </w:r>
      <w:r>
        <w:rPr>
          <w:i/>
          <w:spacing w:val="-1"/>
          <w:sz w:val="26"/>
        </w:rPr>
        <w:t> </w:t>
      </w:r>
      <w:r>
        <w:rPr>
          <w:i/>
          <w:sz w:val="26"/>
        </w:rPr>
        <w:t>tín quyền chẳng phải</w:t>
      </w:r>
      <w:r>
        <w:rPr>
          <w:i/>
          <w:spacing w:val="-3"/>
          <w:sz w:val="26"/>
        </w:rPr>
        <w:t> </w:t>
      </w:r>
      <w:r>
        <w:rPr>
          <w:i/>
          <w:sz w:val="26"/>
        </w:rPr>
        <w:t>đang</w:t>
      </w:r>
      <w:r>
        <w:rPr>
          <w:i/>
          <w:spacing w:val="-3"/>
          <w:sz w:val="26"/>
        </w:rPr>
        <w:t> </w:t>
      </w:r>
      <w:r>
        <w:rPr>
          <w:i/>
          <w:sz w:val="26"/>
        </w:rPr>
        <w:t>sanh</w:t>
      </w:r>
      <w:r>
        <w:rPr>
          <w:i/>
          <w:spacing w:val="-1"/>
          <w:sz w:val="26"/>
        </w:rPr>
        <w:t> </w:t>
      </w:r>
      <w:r>
        <w:rPr>
          <w:i/>
          <w:sz w:val="26"/>
        </w:rPr>
        <w:t>với người ấy phải chăng? </w:t>
      </w:r>
      <w:r>
        <w:rPr>
          <w:sz w:val="26"/>
        </w:rPr>
        <w:t>Người hữu nhân trừ xả sanh ra hiện hành trong sát-na sanh của tâm bất tương ưng xả, tương ưng tín, xả quyền chẳng phải đang sanh mà tín quyền đang sanh với người ấy. Còn sát-na diệt của tâm tất cả, sát-na sanh của tâm bất tương ưng xả, bất tương ưng tín, bậc đang nhập thiền Diệt và người Vô tưởng, xả quyền chẳng phải đang sanh và tín quyền cũng chẳng phải đang sanh.</w:t>
      </w:r>
    </w:p>
    <w:p>
      <w:pPr>
        <w:pStyle w:val="BodyText"/>
        <w:spacing w:before="116"/>
        <w:ind w:right="137"/>
      </w:pPr>
      <w:r>
        <w:rPr/>
        <w:t>Hay là tín quyền chẳng phải đang sanh với người nào, thì xả quyền chẳng phải đang sanh với người ấy phải chăng? Người xả vô nhân sanh ra hiện hành trong sát-na sanh của tâm bất tương ưng tín, tương ưng xả, tín quyền chẳng phải đang sanh mà xả quyền đang sanh với người ấy. Còn sát-na diệt của tâm tất cả, sát-na sanh của tâm bất tương ưng tín, bất tương ưng xả, bậc nhập thiền Diệt và người Vô tưởng, tín quyền chẳng phải đang sanh và xả quyền cũng chẳng phải đang sanh.</w:t>
      </w:r>
    </w:p>
    <w:p>
      <w:pPr>
        <w:pStyle w:val="Heading7"/>
        <w:spacing w:line="295" w:lineRule="exact" w:before="9"/>
      </w:pPr>
      <w:r>
        <w:rPr>
          <w:spacing w:val="-4"/>
        </w:rPr>
        <w:t>645.</w:t>
      </w:r>
    </w:p>
    <w:p>
      <w:pPr>
        <w:spacing w:line="240" w:lineRule="auto" w:before="0"/>
        <w:ind w:left="708" w:right="137" w:firstLine="0"/>
        <w:jc w:val="both"/>
        <w:rPr>
          <w:sz w:val="26"/>
        </w:rPr>
      </w:pPr>
      <w:r>
        <w:rPr>
          <w:i/>
          <w:sz w:val="26"/>
        </w:rPr>
        <w:t>Xả</w:t>
      </w:r>
      <w:r>
        <w:rPr>
          <w:i/>
          <w:spacing w:val="-1"/>
          <w:sz w:val="26"/>
        </w:rPr>
        <w:t> </w:t>
      </w:r>
      <w:r>
        <w:rPr>
          <w:i/>
          <w:sz w:val="26"/>
        </w:rPr>
        <w:t>quyền chẳng phải đang</w:t>
      </w:r>
      <w:r>
        <w:rPr>
          <w:i/>
          <w:spacing w:val="-2"/>
          <w:sz w:val="26"/>
        </w:rPr>
        <w:t> </w:t>
      </w:r>
      <w:r>
        <w:rPr>
          <w:i/>
          <w:sz w:val="26"/>
        </w:rPr>
        <w:t>sanh với</w:t>
      </w:r>
      <w:r>
        <w:rPr>
          <w:i/>
          <w:spacing w:val="-2"/>
          <w:sz w:val="26"/>
        </w:rPr>
        <w:t> </w:t>
      </w:r>
      <w:r>
        <w:rPr>
          <w:i/>
          <w:sz w:val="26"/>
        </w:rPr>
        <w:t>người nào, thì</w:t>
      </w:r>
      <w:r>
        <w:rPr>
          <w:i/>
          <w:spacing w:val="-2"/>
          <w:sz w:val="26"/>
        </w:rPr>
        <w:t> </w:t>
      </w:r>
      <w:r>
        <w:rPr>
          <w:i/>
          <w:sz w:val="26"/>
        </w:rPr>
        <w:t>trí quyền chẳng phải</w:t>
      </w:r>
      <w:r>
        <w:rPr>
          <w:i/>
          <w:spacing w:val="-2"/>
          <w:sz w:val="26"/>
        </w:rPr>
        <w:t> </w:t>
      </w:r>
      <w:r>
        <w:rPr>
          <w:i/>
          <w:sz w:val="26"/>
        </w:rPr>
        <w:t>đang sanh với người ấy phải chăng? </w:t>
      </w:r>
      <w:r>
        <w:rPr>
          <w:sz w:val="26"/>
        </w:rPr>
        <w:t>Người tương ưng trí trừ xả sanh ra hiện hành trong sát-na sanh của tâm bất tương ưng xả, tương ưng trí, xả quyền chẳng phải đang sanh mà tín quyền đang sanh với người ấy. Còn sát-na diệt của tâm tất cả, sát-na sanh của tâm bất tương ưng xả, bất tương ưng trí, bậc nhập thiền Diệt và người Vô tưởng, xả quyền chẳng</w:t>
      </w:r>
      <w:r>
        <w:rPr>
          <w:spacing w:val="80"/>
          <w:sz w:val="26"/>
        </w:rPr>
        <w:t> </w:t>
      </w:r>
      <w:r>
        <w:rPr>
          <w:sz w:val="26"/>
        </w:rPr>
        <w:t>phải đang sanh và trí quyền cũng chẳng phải đang sanh.</w:t>
      </w:r>
    </w:p>
    <w:p>
      <w:pPr>
        <w:pStyle w:val="BodyText"/>
        <w:spacing w:before="117"/>
        <w:ind w:right="137"/>
      </w:pPr>
      <w:r>
        <w:rPr/>
        <w:t>Hay là trí quyền chẳng phải đang sanh với người nào, thì xả quyền chẳng phải đang sanh với người ấy</w:t>
      </w:r>
      <w:r>
        <w:rPr>
          <w:spacing w:val="-3"/>
        </w:rPr>
        <w:t> </w:t>
      </w:r>
      <w:r>
        <w:rPr/>
        <w:t>phải chăng? Người xả bất tương ưng trí sanh ra hiện hành trong sát- na</w:t>
      </w:r>
      <w:r>
        <w:rPr>
          <w:spacing w:val="-3"/>
        </w:rPr>
        <w:t> </w:t>
      </w:r>
      <w:r>
        <w:rPr/>
        <w:t>sanh</w:t>
      </w:r>
      <w:r>
        <w:rPr>
          <w:spacing w:val="-3"/>
        </w:rPr>
        <w:t> </w:t>
      </w:r>
      <w:r>
        <w:rPr/>
        <w:t>của tâm</w:t>
      </w:r>
      <w:r>
        <w:rPr>
          <w:spacing w:val="-5"/>
        </w:rPr>
        <w:t> </w:t>
      </w:r>
      <w:r>
        <w:rPr/>
        <w:t>bất</w:t>
      </w:r>
      <w:r>
        <w:rPr>
          <w:spacing w:val="-3"/>
        </w:rPr>
        <w:t> </w:t>
      </w:r>
      <w:r>
        <w:rPr/>
        <w:t>tương</w:t>
      </w:r>
      <w:r>
        <w:rPr>
          <w:spacing w:val="-2"/>
        </w:rPr>
        <w:t> </w:t>
      </w:r>
      <w:r>
        <w:rPr/>
        <w:t>ưng</w:t>
      </w:r>
      <w:r>
        <w:rPr>
          <w:spacing w:val="-3"/>
        </w:rPr>
        <w:t> </w:t>
      </w:r>
      <w:r>
        <w:rPr/>
        <w:t>trí,</w:t>
      </w:r>
      <w:r>
        <w:rPr>
          <w:spacing w:val="-3"/>
        </w:rPr>
        <w:t> </w:t>
      </w:r>
      <w:r>
        <w:rPr/>
        <w:t>tương ưng</w:t>
      </w:r>
      <w:r>
        <w:rPr>
          <w:spacing w:val="-3"/>
        </w:rPr>
        <w:t> </w:t>
      </w:r>
      <w:r>
        <w:rPr/>
        <w:t>xả,</w:t>
      </w:r>
      <w:r>
        <w:rPr>
          <w:spacing w:val="-3"/>
        </w:rPr>
        <w:t> </w:t>
      </w:r>
      <w:r>
        <w:rPr/>
        <w:t>trí</w:t>
      </w:r>
      <w:r>
        <w:rPr>
          <w:spacing w:val="-2"/>
        </w:rPr>
        <w:t> </w:t>
      </w:r>
      <w:r>
        <w:rPr/>
        <w:t>quyền</w:t>
      </w:r>
      <w:r>
        <w:rPr>
          <w:spacing w:val="-3"/>
        </w:rPr>
        <w:t> </w:t>
      </w:r>
      <w:r>
        <w:rPr/>
        <w:t>chẳng phải</w:t>
      </w:r>
      <w:r>
        <w:rPr>
          <w:spacing w:val="-3"/>
        </w:rPr>
        <w:t> </w:t>
      </w:r>
      <w:r>
        <w:rPr/>
        <w:t>đang</w:t>
      </w:r>
      <w:r>
        <w:rPr>
          <w:spacing w:val="-3"/>
        </w:rPr>
        <w:t> </w:t>
      </w:r>
      <w:r>
        <w:rPr/>
        <w:t>sanh mà</w:t>
      </w:r>
      <w:r>
        <w:rPr>
          <w:spacing w:val="-3"/>
        </w:rPr>
        <w:t> </w:t>
      </w:r>
      <w:r>
        <w:rPr/>
        <w:t>xả quyền đang sanh với người ấy. Còn sát-na diệt của tâm tất cả, sát-na sanh của tâm bất tương ưng trí, bất tương ưng xả, bậc nhập thiền Diệt và người Vô tưởng, trí quyền chẳng phải đang sanh và xả quyền cũng chẳng phải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646.</w:t>
      </w:r>
    </w:p>
    <w:p>
      <w:pPr>
        <w:spacing w:line="240" w:lineRule="auto" w:before="0"/>
        <w:ind w:left="708" w:right="139" w:firstLine="0"/>
        <w:jc w:val="both"/>
        <w:rPr>
          <w:sz w:val="26"/>
        </w:rPr>
      </w:pPr>
      <w:r>
        <w:rPr>
          <w:i/>
          <w:sz w:val="26"/>
        </w:rPr>
        <w:t>Xả quyền chẳng phải đang sanh với người nào, thì ý quyền chẳng phải đang sanh với người ấy phải chăng? </w:t>
      </w:r>
      <w:r>
        <w:rPr>
          <w:sz w:val="26"/>
        </w:rPr>
        <w:t>Người hữu tâm trừ xả sanh ra hiện hành trong sát-na sanh của tâm bất tương ưng xả, ý quyền chẳng phải đang sanh mà ý quyền đang sanh với người ấy. Còn sát-na diệt của tâm tất cả, bậc đang nhập thiền Diệt và người Vô tưởng, xả quyền chẳng phải đang sanh và ý quyền cũng chẳng phải đang sanh.</w:t>
      </w:r>
    </w:p>
    <w:p>
      <w:pPr>
        <w:pStyle w:val="BodyText"/>
        <w:spacing w:before="117"/>
        <w:ind w:right="142"/>
      </w:pPr>
      <w:r>
        <w:rPr/>
        <w:t>Hay là ý quyền chẳng phải đang sanh với người nào, thì xả quyền chẳng phải đang sanh với người ấy phải chăng? Phải rồi.</w:t>
      </w:r>
    </w:p>
    <w:p>
      <w:pPr>
        <w:pStyle w:val="Heading7"/>
        <w:spacing w:before="6"/>
      </w:pPr>
      <w:r>
        <w:rPr>
          <w:spacing w:val="-4"/>
        </w:rPr>
        <w:t>647.</w:t>
      </w:r>
    </w:p>
    <w:p>
      <w:pPr>
        <w:spacing w:line="240" w:lineRule="auto" w:before="0"/>
        <w:ind w:left="708" w:right="142" w:firstLine="0"/>
        <w:jc w:val="both"/>
        <w:rPr>
          <w:sz w:val="26"/>
        </w:rPr>
      </w:pPr>
      <w:r>
        <w:rPr>
          <w:i/>
          <w:sz w:val="26"/>
        </w:rPr>
        <w:t>Tín quyền chẳng phải đang sanh với người nào, thì trí quyền chẳng phải đang sanh</w:t>
      </w:r>
      <w:r>
        <w:rPr>
          <w:i/>
          <w:spacing w:val="40"/>
          <w:sz w:val="26"/>
        </w:rPr>
        <w:t> </w:t>
      </w:r>
      <w:r>
        <w:rPr>
          <w:i/>
          <w:sz w:val="26"/>
        </w:rPr>
        <w:t>với người ấy phải chăng? </w:t>
      </w:r>
      <w:r>
        <w:rPr>
          <w:sz w:val="26"/>
        </w:rPr>
        <w:t>Phải rồi.</w:t>
      </w:r>
    </w:p>
    <w:p>
      <w:pPr>
        <w:pStyle w:val="BodyText"/>
        <w:spacing w:before="118"/>
        <w:ind w:right="137"/>
      </w:pPr>
      <w:r>
        <w:rPr/>
        <w:t>Hay là trí quyền chẳng phải đang sanh với người nào, thì tín quyền chẳng phải đang sanh với người ấy phải chăng? Người hữu nhân bất tương ưng trí sanh ra hiện hành trong sát-na sanh của tâm bất tương ưng trí, tương ưng tín, trí quyền chẳng phải đang sanh mà tín quyền đang sanh với người ấy. Còn sát-na diệt của tâm tất cả, sát-na sanh của tâm bất tương ưng trí, bất tương ưng tín, bậc nhập thiền Diệt và người Vô tưởng, trí quyền chẳng phải đang sanh và tín quyền cũng chẳng phải đang sanh.</w:t>
      </w:r>
    </w:p>
    <w:p>
      <w:pPr>
        <w:pStyle w:val="Heading7"/>
        <w:spacing w:before="6"/>
      </w:pPr>
      <w:r>
        <w:rPr>
          <w:spacing w:val="-4"/>
        </w:rPr>
        <w:t>648.</w:t>
      </w:r>
    </w:p>
    <w:p>
      <w:pPr>
        <w:spacing w:line="240" w:lineRule="auto" w:before="0"/>
        <w:ind w:left="708" w:right="139" w:firstLine="0"/>
        <w:jc w:val="both"/>
        <w:rPr>
          <w:sz w:val="26"/>
        </w:rPr>
      </w:pPr>
      <w:r>
        <w:rPr>
          <w:i/>
          <w:sz w:val="26"/>
        </w:rPr>
        <w:t>Tín quyền chẳng phải đang sanh với người nào, thì ý quyền chẳng phải đang sanh với người ấy phải chăng? </w:t>
      </w:r>
      <w:r>
        <w:rPr>
          <w:sz w:val="26"/>
        </w:rPr>
        <w:t>Người vô nhân hữu tâm sanh ra hiện hành trong sát-na sanh của tâm bất tương ưng tín, tín quyền chẳng phải đang sanh mà ý quyền đang sanh với người ấy. Còn sát-na diệt của tâm tất cả, bậc đang nhập thiền Diệt và người Vô tưởng, tín quyền chẳng phải đang sanh và ý quyền cũng chẳng phải đang sanh.</w:t>
      </w:r>
    </w:p>
    <w:p>
      <w:pPr>
        <w:pStyle w:val="BodyText"/>
        <w:spacing w:before="117"/>
        <w:ind w:right="141"/>
      </w:pPr>
      <w:r>
        <w:rPr/>
        <w:t>Hay là ý quyền chẳng phải đang sanh với người nào, thì tín quyền chẳng phải đang sanh với người ấy phải chăng? Phải rồi.</w:t>
      </w:r>
    </w:p>
    <w:p>
      <w:pPr>
        <w:pStyle w:val="Heading7"/>
      </w:pPr>
      <w:r>
        <w:rPr>
          <w:spacing w:val="-4"/>
        </w:rPr>
        <w:t>649.</w:t>
      </w:r>
    </w:p>
    <w:p>
      <w:pPr>
        <w:spacing w:line="240" w:lineRule="auto" w:before="0"/>
        <w:ind w:left="708" w:right="138" w:firstLine="0"/>
        <w:jc w:val="both"/>
        <w:rPr>
          <w:sz w:val="26"/>
        </w:rPr>
      </w:pPr>
      <w:r>
        <w:rPr>
          <w:i/>
          <w:sz w:val="26"/>
        </w:rPr>
        <w:t>Trí quyền chẳng phải đang sanh với người nào, thì ý quyền chẳng phải đang sanh với người ấy phải chăng? </w:t>
      </w:r>
      <w:r>
        <w:rPr>
          <w:sz w:val="26"/>
        </w:rPr>
        <w:t>Người hữu tâm bất tương ưng trí sanh ra hiện hành trong sát-na sanh của tâm bất tương ưng trí, trí quyền chẳng phải đang sanh mà ý quyền đang sanh với người ấy. Còn sát-na diệt của tâm tất cả, bậc đang nhập thiền Diệt và người Vô tưởng, trí quyền chẳng phải đang sanh và ý quyền cũng chẳng phải đang sanh.</w:t>
      </w:r>
    </w:p>
    <w:p>
      <w:pPr>
        <w:pStyle w:val="BodyText"/>
        <w:spacing w:before="115"/>
        <w:ind w:right="139"/>
      </w:pPr>
      <w:r>
        <w:rPr/>
        <w:t>Hay là ý quyền chẳng phải đang sanh với người nào, thì trí quyền chẳng phải đang sanh với người ấy phải chăng? Phải rồi.</w:t>
      </w:r>
    </w:p>
    <w:p>
      <w:pPr>
        <w:pStyle w:val="Heading7"/>
        <w:spacing w:line="295" w:lineRule="exact" w:before="10"/>
      </w:pPr>
      <w:r>
        <w:rPr>
          <w:spacing w:val="-4"/>
        </w:rPr>
        <w:t>650.</w:t>
      </w:r>
    </w:p>
    <w:p>
      <w:pPr>
        <w:spacing w:line="240" w:lineRule="auto" w:before="0"/>
        <w:ind w:left="708" w:right="0" w:firstLine="0"/>
        <w:jc w:val="left"/>
        <w:rPr>
          <w:sz w:val="26"/>
        </w:rPr>
      </w:pPr>
      <w:r>
        <w:rPr>
          <w:i/>
          <w:sz w:val="26"/>
        </w:rPr>
        <w:t>Nhãn</w:t>
      </w:r>
      <w:r>
        <w:rPr>
          <w:i/>
          <w:spacing w:val="21"/>
          <w:sz w:val="26"/>
        </w:rPr>
        <w:t> </w:t>
      </w:r>
      <w:r>
        <w:rPr>
          <w:i/>
          <w:sz w:val="26"/>
        </w:rPr>
        <w:t>quyền</w:t>
      </w:r>
      <w:r>
        <w:rPr>
          <w:i/>
          <w:spacing w:val="21"/>
          <w:sz w:val="26"/>
        </w:rPr>
        <w:t> </w:t>
      </w:r>
      <w:r>
        <w:rPr>
          <w:i/>
          <w:sz w:val="26"/>
        </w:rPr>
        <w:t>chẳng</w:t>
      </w:r>
      <w:r>
        <w:rPr>
          <w:i/>
          <w:spacing w:val="21"/>
          <w:sz w:val="26"/>
        </w:rPr>
        <w:t> </w:t>
      </w:r>
      <w:r>
        <w:rPr>
          <w:i/>
          <w:sz w:val="26"/>
        </w:rPr>
        <w:t>phải</w:t>
      </w:r>
      <w:r>
        <w:rPr>
          <w:i/>
          <w:spacing w:val="21"/>
          <w:sz w:val="26"/>
        </w:rPr>
        <w:t> </w:t>
      </w:r>
      <w:r>
        <w:rPr>
          <w:i/>
          <w:sz w:val="26"/>
        </w:rPr>
        <w:t>đang</w:t>
      </w:r>
      <w:r>
        <w:rPr>
          <w:i/>
          <w:spacing w:val="23"/>
          <w:sz w:val="26"/>
        </w:rPr>
        <w:t> </w:t>
      </w:r>
      <w:r>
        <w:rPr>
          <w:i/>
          <w:sz w:val="26"/>
        </w:rPr>
        <w:t>sanh</w:t>
      </w:r>
      <w:r>
        <w:rPr>
          <w:i/>
          <w:spacing w:val="23"/>
          <w:sz w:val="26"/>
        </w:rPr>
        <w:t> </w:t>
      </w:r>
      <w:r>
        <w:rPr>
          <w:i/>
          <w:sz w:val="26"/>
        </w:rPr>
        <w:t>với</w:t>
      </w:r>
      <w:r>
        <w:rPr>
          <w:i/>
          <w:spacing w:val="21"/>
          <w:sz w:val="26"/>
        </w:rPr>
        <w:t> </w:t>
      </w:r>
      <w:r>
        <w:rPr>
          <w:i/>
          <w:sz w:val="26"/>
        </w:rPr>
        <w:t>cõi</w:t>
      </w:r>
      <w:r>
        <w:rPr>
          <w:i/>
          <w:spacing w:val="23"/>
          <w:sz w:val="26"/>
        </w:rPr>
        <w:t> </w:t>
      </w:r>
      <w:r>
        <w:rPr>
          <w:i/>
          <w:sz w:val="26"/>
        </w:rPr>
        <w:t>nào,</w:t>
      </w:r>
      <w:r>
        <w:rPr>
          <w:i/>
          <w:spacing w:val="27"/>
          <w:sz w:val="26"/>
        </w:rPr>
        <w:t> </w:t>
      </w:r>
      <w:r>
        <w:rPr>
          <w:i/>
          <w:sz w:val="26"/>
        </w:rPr>
        <w:t>thì</w:t>
      </w:r>
      <w:r>
        <w:rPr>
          <w:i/>
          <w:spacing w:val="23"/>
          <w:sz w:val="26"/>
        </w:rPr>
        <w:t> </w:t>
      </w:r>
      <w:r>
        <w:rPr>
          <w:i/>
          <w:sz w:val="26"/>
        </w:rPr>
        <w:t>nhĩ</w:t>
      </w:r>
      <w:r>
        <w:rPr>
          <w:i/>
          <w:spacing w:val="22"/>
          <w:sz w:val="26"/>
        </w:rPr>
        <w:t> </w:t>
      </w:r>
      <w:r>
        <w:rPr>
          <w:i/>
          <w:sz w:val="26"/>
        </w:rPr>
        <w:t>quyền</w:t>
      </w:r>
      <w:r>
        <w:rPr>
          <w:i/>
          <w:spacing w:val="21"/>
          <w:sz w:val="26"/>
        </w:rPr>
        <w:t> </w:t>
      </w:r>
      <w:r>
        <w:rPr>
          <w:i/>
          <w:sz w:val="26"/>
        </w:rPr>
        <w:t>chẳng</w:t>
      </w:r>
      <w:r>
        <w:rPr>
          <w:i/>
          <w:spacing w:val="21"/>
          <w:sz w:val="26"/>
        </w:rPr>
        <w:t> </w:t>
      </w:r>
      <w:r>
        <w:rPr>
          <w:i/>
          <w:sz w:val="26"/>
        </w:rPr>
        <w:t>phải</w:t>
      </w:r>
      <w:r>
        <w:rPr>
          <w:i/>
          <w:spacing w:val="24"/>
          <w:sz w:val="26"/>
        </w:rPr>
        <w:t> </w:t>
      </w:r>
      <w:r>
        <w:rPr>
          <w:i/>
          <w:sz w:val="26"/>
        </w:rPr>
        <w:t>đang</w:t>
      </w:r>
      <w:r>
        <w:rPr>
          <w:i/>
          <w:spacing w:val="23"/>
          <w:sz w:val="26"/>
        </w:rPr>
        <w:t> </w:t>
      </w:r>
      <w:r>
        <w:rPr>
          <w:i/>
          <w:sz w:val="26"/>
        </w:rPr>
        <w:t>sanh với cõi ấy phải chăng? </w:t>
      </w:r>
      <w:r>
        <w:rPr>
          <w:sz w:val="26"/>
        </w:rPr>
        <w:t>Phải rồi.</w:t>
      </w:r>
    </w:p>
    <w:p>
      <w:pPr>
        <w:pStyle w:val="BodyText"/>
        <w:spacing w:before="115"/>
        <w:ind w:right="133"/>
        <w:jc w:val="left"/>
      </w:pPr>
      <w:r>
        <w:rPr/>
        <w:t>Hay là nhĩ quyền chẳng phải đang sanh với cõi nào,</w:t>
      </w:r>
      <w:r>
        <w:rPr>
          <w:spacing w:val="20"/>
        </w:rPr>
        <w:t> </w:t>
      </w:r>
      <w:r>
        <w:rPr/>
        <w:t>thì nhãn quyền chẳng phải đang</w:t>
      </w:r>
      <w:r>
        <w:rPr>
          <w:spacing w:val="80"/>
        </w:rPr>
        <w:t> </w:t>
      </w:r>
      <w:r>
        <w:rPr/>
        <w:t>sanh với cõi ấy phải chăng? Phải rồi.</w:t>
      </w:r>
    </w:p>
    <w:p>
      <w:pPr>
        <w:pStyle w:val="Heading7"/>
      </w:pPr>
      <w:r>
        <w:rPr>
          <w:spacing w:val="-4"/>
        </w:rPr>
        <w:t>651.</w:t>
      </w:r>
    </w:p>
    <w:p>
      <w:pPr>
        <w:spacing w:line="240" w:lineRule="auto" w:before="0"/>
        <w:ind w:left="708" w:right="140" w:firstLine="0"/>
        <w:jc w:val="both"/>
        <w:rPr>
          <w:sz w:val="26"/>
        </w:rPr>
      </w:pPr>
      <w:r>
        <w:rPr>
          <w:i/>
          <w:sz w:val="26"/>
        </w:rPr>
        <w:t>Nhãn quyền chẳng phải đang sanh với cõi nào, thì tỷ quyền chẳng phải đang sanh với cõi ấy phải chăng? </w:t>
      </w:r>
      <w:r>
        <w:rPr>
          <w:sz w:val="26"/>
        </w:rPr>
        <w:t>Phải rồi.</w:t>
      </w:r>
    </w:p>
    <w:p>
      <w:pPr>
        <w:pStyle w:val="BodyText"/>
        <w:spacing w:before="117"/>
        <w:ind w:right="137"/>
      </w:pPr>
      <w:r>
        <w:rPr/>
        <w:t>Hay là tỷ quyền chẳng phải đang sanh với cõi nào, thì nhãn quyền chẳng phải đang sanh với cõi ấy phải chăng? Cõi Sắc giới, tỷ quyền chẳng phải đang sanh mà nhãn quyền đang sanh với cõi ấy. Còn cõi Vô tưởng và Vô sắc, tỷ quyền chẳng phải đang sanh và nhãn quyền cũng chẳng phải đang sanh.</w:t>
      </w:r>
    </w:p>
    <w:p>
      <w:pPr>
        <w:pStyle w:val="BodyText"/>
        <w:spacing w:after="0"/>
        <w:sectPr>
          <w:pgSz w:w="11630" w:h="16450"/>
          <w:pgMar w:header="576" w:footer="0" w:top="920" w:bottom="280" w:left="850" w:right="850"/>
        </w:sectPr>
      </w:pPr>
    </w:p>
    <w:p>
      <w:pPr>
        <w:pStyle w:val="Heading7"/>
        <w:spacing w:line="295" w:lineRule="exact" w:before="275"/>
      </w:pPr>
      <w:r>
        <w:rPr>
          <w:spacing w:val="-4"/>
        </w:rPr>
        <w:t>652.</w:t>
      </w:r>
    </w:p>
    <w:p>
      <w:pPr>
        <w:spacing w:line="240" w:lineRule="auto" w:before="0"/>
        <w:ind w:left="708" w:right="139" w:firstLine="0"/>
        <w:jc w:val="both"/>
        <w:rPr>
          <w:sz w:val="26"/>
        </w:rPr>
      </w:pPr>
      <w:r>
        <w:rPr>
          <w:i/>
          <w:sz w:val="26"/>
        </w:rPr>
        <w:t>Nhãn quyền chẳng phải đang sanh với cõi nào, thì nữ quyền... nam quyền chẳng phải đang sanh với cõi ấy phải chăng? </w:t>
      </w:r>
      <w:r>
        <w:rPr>
          <w:sz w:val="26"/>
        </w:rPr>
        <w:t>Phải rồi.</w:t>
      </w:r>
    </w:p>
    <w:p>
      <w:pPr>
        <w:pStyle w:val="BodyText"/>
        <w:spacing w:before="116"/>
        <w:ind w:left="708" w:right="139"/>
      </w:pPr>
      <w:r>
        <w:rPr/>
        <w:t>Hay là nam quyền chẳng phải đang sanh với cõi nào, thì nhãn quyền chẳng phải đang sanh với cõi ấy phải chăng? Cõi Sắc giới, nam quyền chẳng phải đang sanh mà nhãn quyền đang sanh với cõi ấy. Còn cõi Vô tưởng và Vô sắc, nam quyền chẳng phải đang sanh và nhãn quyền cũng chẳng phải đang sanh.</w:t>
      </w:r>
    </w:p>
    <w:p>
      <w:pPr>
        <w:pStyle w:val="Heading7"/>
        <w:spacing w:line="295" w:lineRule="exact" w:before="9"/>
      </w:pPr>
      <w:r>
        <w:rPr>
          <w:spacing w:val="-4"/>
        </w:rPr>
        <w:t>653.</w:t>
      </w:r>
    </w:p>
    <w:p>
      <w:pPr>
        <w:spacing w:line="240" w:lineRule="auto" w:before="0"/>
        <w:ind w:left="708" w:right="0" w:firstLine="0"/>
        <w:jc w:val="left"/>
        <w:rPr>
          <w:sz w:val="26"/>
        </w:rPr>
      </w:pPr>
      <w:r>
        <w:rPr>
          <w:i/>
          <w:sz w:val="26"/>
        </w:rPr>
        <w:t>Nhãn quyền chẳng phải đang sanh với cõi nào, thì mạng quyền chẳng phải đang sanh với cõi ấy phải chăng? </w:t>
      </w:r>
      <w:r>
        <w:rPr>
          <w:sz w:val="26"/>
        </w:rPr>
        <w:t>Đang sanh.</w:t>
      </w:r>
    </w:p>
    <w:p>
      <w:pPr>
        <w:pStyle w:val="BodyText"/>
        <w:spacing w:before="115"/>
        <w:ind w:left="708"/>
        <w:jc w:val="left"/>
      </w:pPr>
      <w:r>
        <w:rPr/>
        <w:t>Hay</w:t>
      </w:r>
      <w:r>
        <w:rPr>
          <w:spacing w:val="-1"/>
        </w:rPr>
        <w:t> </w:t>
      </w:r>
      <w:r>
        <w:rPr/>
        <w:t>là mạng quyền chẳng phải đang sanh với cõi nào, thì nhãn quyền chẳng phải đang sanh với cõi ấy phải chăng? Không có.</w:t>
      </w:r>
    </w:p>
    <w:p>
      <w:pPr>
        <w:pStyle w:val="Heading7"/>
        <w:spacing w:line="295" w:lineRule="exact" w:before="10"/>
      </w:pPr>
      <w:r>
        <w:rPr>
          <w:spacing w:val="-4"/>
        </w:rPr>
        <w:t>654.</w:t>
      </w:r>
    </w:p>
    <w:p>
      <w:pPr>
        <w:spacing w:line="240" w:lineRule="auto" w:before="0"/>
        <w:ind w:left="708" w:right="0" w:firstLine="0"/>
        <w:jc w:val="left"/>
        <w:rPr>
          <w:sz w:val="26"/>
        </w:rPr>
      </w:pPr>
      <w:r>
        <w:rPr>
          <w:i/>
          <w:sz w:val="26"/>
        </w:rPr>
        <w:t>Nhãn quyền chẳng phải đang sanh với cõi nào, thì hỷ quyền chẳng phải đang sanh với cõi ấy phải chăng? </w:t>
      </w:r>
      <w:r>
        <w:rPr>
          <w:sz w:val="26"/>
        </w:rPr>
        <w:t>Phải rồi.</w:t>
      </w:r>
    </w:p>
    <w:p>
      <w:pPr>
        <w:pStyle w:val="BodyText"/>
        <w:spacing w:before="115"/>
        <w:ind w:left="708"/>
        <w:jc w:val="left"/>
      </w:pPr>
      <w:r>
        <w:rPr/>
        <w:t>Hay</w:t>
      </w:r>
      <w:r>
        <w:rPr>
          <w:spacing w:val="19"/>
        </w:rPr>
        <w:t> </w:t>
      </w:r>
      <w:r>
        <w:rPr/>
        <w:t>là</w:t>
      </w:r>
      <w:r>
        <w:rPr>
          <w:spacing w:val="21"/>
        </w:rPr>
        <w:t> </w:t>
      </w:r>
      <w:r>
        <w:rPr/>
        <w:t>hỷ quyền</w:t>
      </w:r>
      <w:r>
        <w:rPr>
          <w:spacing w:val="21"/>
        </w:rPr>
        <w:t> </w:t>
      </w:r>
      <w:r>
        <w:rPr/>
        <w:t>chẳng</w:t>
      </w:r>
      <w:r>
        <w:rPr>
          <w:spacing w:val="21"/>
        </w:rPr>
        <w:t> </w:t>
      </w:r>
      <w:r>
        <w:rPr/>
        <w:t>phải</w:t>
      </w:r>
      <w:r>
        <w:rPr>
          <w:spacing w:val="21"/>
        </w:rPr>
        <w:t> </w:t>
      </w:r>
      <w:r>
        <w:rPr/>
        <w:t>đang</w:t>
      </w:r>
      <w:r>
        <w:rPr>
          <w:spacing w:val="21"/>
        </w:rPr>
        <w:t> </w:t>
      </w:r>
      <w:r>
        <w:rPr/>
        <w:t>sanh</w:t>
      </w:r>
      <w:r>
        <w:rPr>
          <w:spacing w:val="21"/>
        </w:rPr>
        <w:t> </w:t>
      </w:r>
      <w:r>
        <w:rPr/>
        <w:t>với</w:t>
      </w:r>
      <w:r>
        <w:rPr>
          <w:spacing w:val="23"/>
        </w:rPr>
        <w:t> </w:t>
      </w:r>
      <w:r>
        <w:rPr/>
        <w:t>cõi</w:t>
      </w:r>
      <w:r>
        <w:rPr>
          <w:spacing w:val="21"/>
        </w:rPr>
        <w:t> </w:t>
      </w:r>
      <w:r>
        <w:rPr/>
        <w:t>nào,</w:t>
      </w:r>
      <w:r>
        <w:rPr>
          <w:spacing w:val="25"/>
        </w:rPr>
        <w:t> </w:t>
      </w:r>
      <w:r>
        <w:rPr/>
        <w:t>thì</w:t>
      </w:r>
      <w:r>
        <w:rPr>
          <w:spacing w:val="21"/>
        </w:rPr>
        <w:t> </w:t>
      </w:r>
      <w:r>
        <w:rPr/>
        <w:t>nhãn</w:t>
      </w:r>
      <w:r>
        <w:rPr>
          <w:spacing w:val="22"/>
        </w:rPr>
        <w:t> </w:t>
      </w:r>
      <w:r>
        <w:rPr/>
        <w:t>quyền</w:t>
      </w:r>
      <w:r>
        <w:rPr>
          <w:spacing w:val="21"/>
        </w:rPr>
        <w:t> </w:t>
      </w:r>
      <w:r>
        <w:rPr/>
        <w:t>chẳng</w:t>
      </w:r>
      <w:r>
        <w:rPr>
          <w:spacing w:val="21"/>
        </w:rPr>
        <w:t> </w:t>
      </w:r>
      <w:r>
        <w:rPr/>
        <w:t>phải</w:t>
      </w:r>
      <w:r>
        <w:rPr>
          <w:spacing w:val="21"/>
        </w:rPr>
        <w:t> </w:t>
      </w:r>
      <w:r>
        <w:rPr/>
        <w:t>đang sanh với cõi ấy phải chăng? Phải rồi.</w:t>
      </w:r>
    </w:p>
    <w:p>
      <w:pPr>
        <w:pStyle w:val="Heading7"/>
      </w:pPr>
      <w:r>
        <w:rPr>
          <w:spacing w:val="-4"/>
        </w:rPr>
        <w:t>655.</w:t>
      </w:r>
    </w:p>
    <w:p>
      <w:pPr>
        <w:spacing w:line="240" w:lineRule="auto" w:before="0"/>
        <w:ind w:left="708" w:right="140" w:firstLine="0"/>
        <w:jc w:val="both"/>
        <w:rPr>
          <w:sz w:val="26"/>
        </w:rPr>
      </w:pPr>
      <w:r>
        <w:rPr>
          <w:i/>
          <w:sz w:val="26"/>
        </w:rPr>
        <w:t>Nhãn quyền chẳng phải đang sanh với cõi nào, thì xả quyền chẳng phải đang sanh với cõi ấy phải chăng? </w:t>
      </w:r>
      <w:r>
        <w:rPr>
          <w:sz w:val="26"/>
        </w:rPr>
        <w:t>Cõi Vô sắc, nhãn quyền chẳng phải đang sanh mà xả quyền đang sanh với cõi ấy. Còn cõi Vô tưởng, xả quyền chẳng phải đang sanh và nhãn quyền</w:t>
      </w:r>
      <w:r>
        <w:rPr>
          <w:spacing w:val="40"/>
          <w:sz w:val="26"/>
        </w:rPr>
        <w:t> </w:t>
      </w:r>
      <w:r>
        <w:rPr>
          <w:sz w:val="26"/>
        </w:rPr>
        <w:t>cũng chẳng phải đang sanh.</w:t>
      </w:r>
    </w:p>
    <w:p>
      <w:pPr>
        <w:pStyle w:val="BodyText"/>
        <w:spacing w:before="117"/>
        <w:ind w:left="708" w:right="143"/>
      </w:pPr>
      <w:r>
        <w:rPr/>
        <w:t>Hay là xả quyền chẳng phải đang sanh với cõi nào, thì nhãn quyền chẳng phải đang sanh với cõi ấy phải chăng? Phải rồi.</w:t>
      </w:r>
    </w:p>
    <w:p>
      <w:pPr>
        <w:pStyle w:val="Heading7"/>
      </w:pPr>
      <w:r>
        <w:rPr>
          <w:spacing w:val="-4"/>
        </w:rPr>
        <w:t>656.</w:t>
      </w:r>
    </w:p>
    <w:p>
      <w:pPr>
        <w:spacing w:line="240" w:lineRule="auto" w:before="0"/>
        <w:ind w:left="708" w:right="141" w:firstLine="0"/>
        <w:jc w:val="both"/>
        <w:rPr>
          <w:sz w:val="26"/>
        </w:rPr>
      </w:pPr>
      <w:r>
        <w:rPr>
          <w:i/>
          <w:sz w:val="26"/>
        </w:rPr>
        <w:t>Nhãn quyền chẳng phải đang sanh với cõi nào, thì tín quyền... trí quyền, ý quyền</w:t>
      </w:r>
      <w:r>
        <w:rPr>
          <w:i/>
          <w:spacing w:val="40"/>
          <w:sz w:val="26"/>
        </w:rPr>
        <w:t> </w:t>
      </w:r>
      <w:r>
        <w:rPr>
          <w:i/>
          <w:sz w:val="26"/>
        </w:rPr>
        <w:t>chẳng</w:t>
      </w:r>
      <w:r>
        <w:rPr>
          <w:i/>
          <w:spacing w:val="-2"/>
          <w:sz w:val="26"/>
        </w:rPr>
        <w:t> </w:t>
      </w:r>
      <w:r>
        <w:rPr>
          <w:i/>
          <w:sz w:val="26"/>
        </w:rPr>
        <w:t>phải</w:t>
      </w:r>
      <w:r>
        <w:rPr>
          <w:i/>
          <w:spacing w:val="-2"/>
          <w:sz w:val="26"/>
        </w:rPr>
        <w:t> </w:t>
      </w:r>
      <w:r>
        <w:rPr>
          <w:i/>
          <w:sz w:val="26"/>
        </w:rPr>
        <w:t>đang</w:t>
      </w:r>
      <w:r>
        <w:rPr>
          <w:i/>
          <w:spacing w:val="-1"/>
          <w:sz w:val="26"/>
        </w:rPr>
        <w:t> </w:t>
      </w:r>
      <w:r>
        <w:rPr>
          <w:i/>
          <w:sz w:val="26"/>
        </w:rPr>
        <w:t>sanh với</w:t>
      </w:r>
      <w:r>
        <w:rPr>
          <w:i/>
          <w:spacing w:val="-3"/>
          <w:sz w:val="26"/>
        </w:rPr>
        <w:t> </w:t>
      </w:r>
      <w:r>
        <w:rPr>
          <w:i/>
          <w:sz w:val="26"/>
        </w:rPr>
        <w:t>cõi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Cõi</w:t>
      </w:r>
      <w:r>
        <w:rPr>
          <w:spacing w:val="-2"/>
          <w:sz w:val="26"/>
        </w:rPr>
        <w:t> </w:t>
      </w:r>
      <w:r>
        <w:rPr>
          <w:sz w:val="26"/>
        </w:rPr>
        <w:t>Vô</w:t>
      </w:r>
      <w:r>
        <w:rPr>
          <w:spacing w:val="-3"/>
          <w:sz w:val="26"/>
        </w:rPr>
        <w:t> </w:t>
      </w:r>
      <w:r>
        <w:rPr>
          <w:sz w:val="26"/>
        </w:rPr>
        <w:t>sắc,</w:t>
      </w:r>
      <w:r>
        <w:rPr>
          <w:spacing w:val="-3"/>
          <w:sz w:val="26"/>
        </w:rPr>
        <w:t> </w:t>
      </w:r>
      <w:r>
        <w:rPr>
          <w:sz w:val="26"/>
        </w:rPr>
        <w:t>nhãn quyền</w:t>
      </w:r>
      <w:r>
        <w:rPr>
          <w:spacing w:val="-3"/>
          <w:sz w:val="26"/>
        </w:rPr>
        <w:t> </w:t>
      </w:r>
      <w:r>
        <w:rPr>
          <w:sz w:val="26"/>
        </w:rPr>
        <w:t>chẳng</w:t>
      </w:r>
      <w:r>
        <w:rPr>
          <w:spacing w:val="-3"/>
          <w:sz w:val="26"/>
        </w:rPr>
        <w:t> </w:t>
      </w:r>
      <w:r>
        <w:rPr>
          <w:sz w:val="26"/>
        </w:rPr>
        <w:t>phải</w:t>
      </w:r>
      <w:r>
        <w:rPr>
          <w:spacing w:val="-3"/>
          <w:sz w:val="26"/>
        </w:rPr>
        <w:t> </w:t>
      </w:r>
      <w:r>
        <w:rPr>
          <w:sz w:val="26"/>
        </w:rPr>
        <w:t>đang sanh mà ý quyền đang sanh với cõi ấy. Còn cõi Vô tưởng, nhãn quyền chẳng phải</w:t>
      </w:r>
      <w:r>
        <w:rPr>
          <w:spacing w:val="80"/>
          <w:sz w:val="26"/>
        </w:rPr>
        <w:t> </w:t>
      </w:r>
      <w:r>
        <w:rPr>
          <w:sz w:val="26"/>
        </w:rPr>
        <w:t>đang sanh và ý quyền cũng chẳng phải đang sanh.</w:t>
      </w:r>
    </w:p>
    <w:p>
      <w:pPr>
        <w:pStyle w:val="BodyText"/>
        <w:spacing w:before="116"/>
        <w:ind w:left="708" w:right="142"/>
      </w:pPr>
      <w:r>
        <w:rPr/>
        <w:t>Hay là ý quyền chẳng phải đang sanh với cõi nào, thì nhãn quyền chẳng phải đang</w:t>
      </w:r>
      <w:r>
        <w:rPr>
          <w:spacing w:val="40"/>
        </w:rPr>
        <w:t> </w:t>
      </w:r>
      <w:r>
        <w:rPr/>
        <w:t>sanh với cõi ấy phải chăng? Phải rồi.</w:t>
      </w:r>
    </w:p>
    <w:p>
      <w:pPr>
        <w:pStyle w:val="Heading7"/>
      </w:pPr>
      <w:r>
        <w:rPr>
          <w:spacing w:val="-4"/>
        </w:rPr>
        <w:t>657.</w:t>
      </w:r>
    </w:p>
    <w:p>
      <w:pPr>
        <w:spacing w:line="240" w:lineRule="auto" w:before="0"/>
        <w:ind w:left="708" w:right="0" w:firstLine="0"/>
        <w:jc w:val="left"/>
        <w:rPr>
          <w:sz w:val="26"/>
        </w:rPr>
      </w:pPr>
      <w:r>
        <w:rPr>
          <w:i/>
          <w:sz w:val="26"/>
        </w:rPr>
        <w:t>Tỷ</w:t>
      </w:r>
      <w:r>
        <w:rPr>
          <w:i/>
          <w:spacing w:val="27"/>
          <w:sz w:val="26"/>
        </w:rPr>
        <w:t> </w:t>
      </w:r>
      <w:r>
        <w:rPr>
          <w:i/>
          <w:sz w:val="26"/>
        </w:rPr>
        <w:t>quyền</w:t>
      </w:r>
      <w:r>
        <w:rPr>
          <w:i/>
          <w:spacing w:val="29"/>
          <w:sz w:val="26"/>
        </w:rPr>
        <w:t> </w:t>
      </w:r>
      <w:r>
        <w:rPr>
          <w:i/>
          <w:sz w:val="26"/>
        </w:rPr>
        <w:t>chẳng</w:t>
      </w:r>
      <w:r>
        <w:rPr>
          <w:i/>
          <w:spacing w:val="27"/>
          <w:sz w:val="26"/>
        </w:rPr>
        <w:t> </w:t>
      </w:r>
      <w:r>
        <w:rPr>
          <w:i/>
          <w:sz w:val="26"/>
        </w:rPr>
        <w:t>phải</w:t>
      </w:r>
      <w:r>
        <w:rPr>
          <w:i/>
          <w:spacing w:val="30"/>
          <w:sz w:val="26"/>
        </w:rPr>
        <w:t> </w:t>
      </w:r>
      <w:r>
        <w:rPr>
          <w:i/>
          <w:sz w:val="26"/>
        </w:rPr>
        <w:t>đang</w:t>
      </w:r>
      <w:r>
        <w:rPr>
          <w:i/>
          <w:spacing w:val="27"/>
          <w:sz w:val="26"/>
        </w:rPr>
        <w:t> </w:t>
      </w:r>
      <w:r>
        <w:rPr>
          <w:i/>
          <w:sz w:val="26"/>
        </w:rPr>
        <w:t>sanh</w:t>
      </w:r>
      <w:r>
        <w:rPr>
          <w:i/>
          <w:spacing w:val="27"/>
          <w:sz w:val="26"/>
        </w:rPr>
        <w:t> </w:t>
      </w:r>
      <w:r>
        <w:rPr>
          <w:i/>
          <w:sz w:val="26"/>
        </w:rPr>
        <w:t>với</w:t>
      </w:r>
      <w:r>
        <w:rPr>
          <w:i/>
          <w:spacing w:val="29"/>
          <w:sz w:val="26"/>
        </w:rPr>
        <w:t> </w:t>
      </w:r>
      <w:r>
        <w:rPr>
          <w:i/>
          <w:sz w:val="26"/>
        </w:rPr>
        <w:t>cõi</w:t>
      </w:r>
      <w:r>
        <w:rPr>
          <w:i/>
          <w:spacing w:val="29"/>
          <w:sz w:val="26"/>
        </w:rPr>
        <w:t> </w:t>
      </w:r>
      <w:r>
        <w:rPr>
          <w:i/>
          <w:sz w:val="26"/>
        </w:rPr>
        <w:t>nào,</w:t>
      </w:r>
      <w:r>
        <w:rPr>
          <w:i/>
          <w:spacing w:val="34"/>
          <w:sz w:val="26"/>
        </w:rPr>
        <w:t> </w:t>
      </w:r>
      <w:r>
        <w:rPr>
          <w:i/>
          <w:sz w:val="26"/>
        </w:rPr>
        <w:t>thì</w:t>
      </w:r>
      <w:r>
        <w:rPr>
          <w:i/>
          <w:spacing w:val="30"/>
          <w:sz w:val="26"/>
        </w:rPr>
        <w:t> </w:t>
      </w:r>
      <w:r>
        <w:rPr>
          <w:i/>
          <w:sz w:val="26"/>
        </w:rPr>
        <w:t>nữ</w:t>
      </w:r>
      <w:r>
        <w:rPr>
          <w:i/>
          <w:spacing w:val="28"/>
          <w:sz w:val="26"/>
        </w:rPr>
        <w:t> </w:t>
      </w:r>
      <w:r>
        <w:rPr>
          <w:i/>
          <w:sz w:val="26"/>
        </w:rPr>
        <w:t>quyền...</w:t>
      </w:r>
      <w:r>
        <w:rPr>
          <w:i/>
          <w:spacing w:val="30"/>
          <w:sz w:val="26"/>
        </w:rPr>
        <w:t> </w:t>
      </w:r>
      <w:r>
        <w:rPr>
          <w:i/>
          <w:sz w:val="26"/>
        </w:rPr>
        <w:t>nam</w:t>
      </w:r>
      <w:r>
        <w:rPr>
          <w:i/>
          <w:spacing w:val="30"/>
          <w:sz w:val="26"/>
        </w:rPr>
        <w:t> </w:t>
      </w:r>
      <w:r>
        <w:rPr>
          <w:i/>
          <w:sz w:val="26"/>
        </w:rPr>
        <w:t>quyền</w:t>
      </w:r>
      <w:r>
        <w:rPr>
          <w:i/>
          <w:spacing w:val="30"/>
          <w:sz w:val="26"/>
        </w:rPr>
        <w:t> </w:t>
      </w:r>
      <w:r>
        <w:rPr>
          <w:i/>
          <w:sz w:val="26"/>
        </w:rPr>
        <w:t>chẳng</w:t>
      </w:r>
      <w:r>
        <w:rPr>
          <w:i/>
          <w:spacing w:val="30"/>
          <w:sz w:val="26"/>
        </w:rPr>
        <w:t> </w:t>
      </w:r>
      <w:r>
        <w:rPr>
          <w:i/>
          <w:sz w:val="26"/>
        </w:rPr>
        <w:t>phải đang sanh với cõi ấy phải chăng? </w:t>
      </w:r>
      <w:r>
        <w:rPr>
          <w:sz w:val="26"/>
        </w:rPr>
        <w:t>Phải rồi.</w:t>
      </w:r>
    </w:p>
    <w:p>
      <w:pPr>
        <w:pStyle w:val="BodyText"/>
        <w:spacing w:before="117"/>
        <w:ind w:left="708"/>
        <w:jc w:val="left"/>
      </w:pPr>
      <w:r>
        <w:rPr/>
        <w:t>Hay</w:t>
      </w:r>
      <w:r>
        <w:rPr>
          <w:spacing w:val="26"/>
        </w:rPr>
        <w:t> </w:t>
      </w:r>
      <w:r>
        <w:rPr/>
        <w:t>là</w:t>
      </w:r>
      <w:r>
        <w:rPr>
          <w:spacing w:val="28"/>
        </w:rPr>
        <w:t> </w:t>
      </w:r>
      <w:r>
        <w:rPr/>
        <w:t>nam</w:t>
      </w:r>
      <w:r>
        <w:rPr>
          <w:spacing w:val="26"/>
        </w:rPr>
        <w:t> </w:t>
      </w:r>
      <w:r>
        <w:rPr/>
        <w:t>quyền</w:t>
      </w:r>
      <w:r>
        <w:rPr>
          <w:spacing w:val="28"/>
        </w:rPr>
        <w:t> </w:t>
      </w:r>
      <w:r>
        <w:rPr/>
        <w:t>chẳng</w:t>
      </w:r>
      <w:r>
        <w:rPr>
          <w:spacing w:val="28"/>
        </w:rPr>
        <w:t> </w:t>
      </w:r>
      <w:r>
        <w:rPr/>
        <w:t>phải</w:t>
      </w:r>
      <w:r>
        <w:rPr>
          <w:spacing w:val="28"/>
        </w:rPr>
        <w:t> </w:t>
      </w:r>
      <w:r>
        <w:rPr/>
        <w:t>đang</w:t>
      </w:r>
      <w:r>
        <w:rPr>
          <w:spacing w:val="31"/>
        </w:rPr>
        <w:t> </w:t>
      </w:r>
      <w:r>
        <w:rPr/>
        <w:t>sanh</w:t>
      </w:r>
      <w:r>
        <w:rPr>
          <w:spacing w:val="28"/>
        </w:rPr>
        <w:t> </w:t>
      </w:r>
      <w:r>
        <w:rPr/>
        <w:t>với</w:t>
      </w:r>
      <w:r>
        <w:rPr>
          <w:spacing w:val="30"/>
        </w:rPr>
        <w:t> </w:t>
      </w:r>
      <w:r>
        <w:rPr/>
        <w:t>cõi</w:t>
      </w:r>
      <w:r>
        <w:rPr>
          <w:spacing w:val="28"/>
        </w:rPr>
        <w:t> </w:t>
      </w:r>
      <w:r>
        <w:rPr/>
        <w:t>nào,</w:t>
      </w:r>
      <w:r>
        <w:rPr>
          <w:spacing w:val="33"/>
        </w:rPr>
        <w:t> </w:t>
      </w:r>
      <w:r>
        <w:rPr/>
        <w:t>thì</w:t>
      </w:r>
      <w:r>
        <w:rPr>
          <w:spacing w:val="28"/>
        </w:rPr>
        <w:t> </w:t>
      </w:r>
      <w:r>
        <w:rPr/>
        <w:t>tỷ</w:t>
      </w:r>
      <w:r>
        <w:rPr>
          <w:spacing w:val="27"/>
        </w:rPr>
        <w:t> </w:t>
      </w:r>
      <w:r>
        <w:rPr/>
        <w:t>quyền</w:t>
      </w:r>
      <w:r>
        <w:rPr>
          <w:spacing w:val="31"/>
        </w:rPr>
        <w:t> </w:t>
      </w:r>
      <w:r>
        <w:rPr/>
        <w:t>chẳng</w:t>
      </w:r>
      <w:r>
        <w:rPr>
          <w:spacing w:val="28"/>
        </w:rPr>
        <w:t> </w:t>
      </w:r>
      <w:r>
        <w:rPr/>
        <w:t>phải</w:t>
      </w:r>
      <w:r>
        <w:rPr>
          <w:spacing w:val="28"/>
        </w:rPr>
        <w:t> </w:t>
      </w:r>
      <w:r>
        <w:rPr/>
        <w:t>đang sanh với cõi ấy phải chăng? Phải rồi.</w:t>
      </w:r>
    </w:p>
    <w:p>
      <w:pPr>
        <w:pStyle w:val="Heading7"/>
      </w:pPr>
      <w:r>
        <w:rPr>
          <w:spacing w:val="-4"/>
        </w:rPr>
        <w:t>658.</w:t>
      </w:r>
    </w:p>
    <w:p>
      <w:pPr>
        <w:spacing w:line="240" w:lineRule="auto" w:before="0"/>
        <w:ind w:left="708" w:right="0" w:firstLine="0"/>
        <w:jc w:val="left"/>
        <w:rPr>
          <w:sz w:val="26"/>
        </w:rPr>
      </w:pPr>
      <w:r>
        <w:rPr>
          <w:i/>
          <w:sz w:val="26"/>
        </w:rPr>
        <w:t>Tỷ</w:t>
      </w:r>
      <w:r>
        <w:rPr>
          <w:i/>
          <w:spacing w:val="-1"/>
          <w:sz w:val="26"/>
        </w:rPr>
        <w:t> </w:t>
      </w:r>
      <w:r>
        <w:rPr>
          <w:i/>
          <w:sz w:val="26"/>
        </w:rPr>
        <w:t>quyền chẳng</w:t>
      </w:r>
      <w:r>
        <w:rPr>
          <w:i/>
          <w:spacing w:val="-1"/>
          <w:sz w:val="26"/>
        </w:rPr>
        <w:t> </w:t>
      </w:r>
      <w:r>
        <w:rPr>
          <w:i/>
          <w:sz w:val="26"/>
        </w:rPr>
        <w:t>phải đang</w:t>
      </w:r>
      <w:r>
        <w:rPr>
          <w:i/>
          <w:spacing w:val="-1"/>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mạng 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cõi ấy phải chăng? </w:t>
      </w:r>
      <w:r>
        <w:rPr>
          <w:sz w:val="26"/>
        </w:rPr>
        <w:t>Đang sanh.</w:t>
      </w:r>
    </w:p>
    <w:p>
      <w:pPr>
        <w:pStyle w:val="BodyText"/>
        <w:spacing w:before="116"/>
        <w:ind w:left="708"/>
        <w:jc w:val="left"/>
      </w:pPr>
      <w:r>
        <w:rPr/>
        <w:t>Hay là</w:t>
      </w:r>
      <w:r>
        <w:rPr>
          <w:spacing w:val="20"/>
        </w:rPr>
        <w:t> </w:t>
      </w:r>
      <w:r>
        <w:rPr/>
        <w:t>mạng</w:t>
      </w:r>
      <w:r>
        <w:rPr>
          <w:spacing w:val="20"/>
        </w:rPr>
        <w:t> </w:t>
      </w:r>
      <w:r>
        <w:rPr/>
        <w:t>quyền</w:t>
      </w:r>
      <w:r>
        <w:rPr>
          <w:spacing w:val="20"/>
        </w:rPr>
        <w:t> </w:t>
      </w:r>
      <w:r>
        <w:rPr/>
        <w:t>chẳng</w:t>
      </w:r>
      <w:r>
        <w:rPr>
          <w:spacing w:val="20"/>
        </w:rPr>
        <w:t> </w:t>
      </w:r>
      <w:r>
        <w:rPr/>
        <w:t>phải</w:t>
      </w:r>
      <w:r>
        <w:rPr>
          <w:spacing w:val="20"/>
        </w:rPr>
        <w:t> </w:t>
      </w:r>
      <w:r>
        <w:rPr/>
        <w:t>đang</w:t>
      </w:r>
      <w:r>
        <w:rPr>
          <w:spacing w:val="20"/>
        </w:rPr>
        <w:t> </w:t>
      </w:r>
      <w:r>
        <w:rPr/>
        <w:t>sanh</w:t>
      </w:r>
      <w:r>
        <w:rPr>
          <w:spacing w:val="20"/>
        </w:rPr>
        <w:t> </w:t>
      </w:r>
      <w:r>
        <w:rPr/>
        <w:t>với</w:t>
      </w:r>
      <w:r>
        <w:rPr>
          <w:spacing w:val="20"/>
        </w:rPr>
        <w:t> </w:t>
      </w:r>
      <w:r>
        <w:rPr/>
        <w:t>cõi</w:t>
      </w:r>
      <w:r>
        <w:rPr>
          <w:spacing w:val="20"/>
        </w:rPr>
        <w:t> </w:t>
      </w:r>
      <w:r>
        <w:rPr/>
        <w:t>nào,</w:t>
      </w:r>
      <w:r>
        <w:rPr>
          <w:spacing w:val="24"/>
        </w:rPr>
        <w:t> </w:t>
      </w:r>
      <w:r>
        <w:rPr/>
        <w:t>thì</w:t>
      </w:r>
      <w:r>
        <w:rPr>
          <w:spacing w:val="20"/>
        </w:rPr>
        <w:t> </w:t>
      </w:r>
      <w:r>
        <w:rPr/>
        <w:t>tỷ quyền</w:t>
      </w:r>
      <w:r>
        <w:rPr>
          <w:spacing w:val="22"/>
        </w:rPr>
        <w:t> </w:t>
      </w:r>
      <w:r>
        <w:rPr/>
        <w:t>chẳng</w:t>
      </w:r>
      <w:r>
        <w:rPr>
          <w:spacing w:val="20"/>
        </w:rPr>
        <w:t> </w:t>
      </w:r>
      <w:r>
        <w:rPr/>
        <w:t>phải</w:t>
      </w:r>
      <w:r>
        <w:rPr>
          <w:spacing w:val="20"/>
        </w:rPr>
        <w:t> </w:t>
      </w:r>
      <w:r>
        <w:rPr/>
        <w:t>đang sanh với cõi ấy phải chăng? Không có.</w:t>
      </w:r>
    </w:p>
    <w:p>
      <w:pPr>
        <w:pStyle w:val="Heading7"/>
      </w:pPr>
      <w:r>
        <w:rPr>
          <w:spacing w:val="-4"/>
        </w:rPr>
        <w:t>659.</w:t>
      </w:r>
    </w:p>
    <w:p>
      <w:pPr>
        <w:spacing w:line="240" w:lineRule="auto" w:before="0"/>
        <w:ind w:left="708" w:right="0" w:firstLine="0"/>
        <w:jc w:val="left"/>
        <w:rPr>
          <w:sz w:val="26"/>
        </w:rPr>
      </w:pPr>
      <w:r>
        <w:rPr>
          <w:i/>
          <w:sz w:val="26"/>
        </w:rPr>
        <w:t>Tỷ</w:t>
      </w:r>
      <w:r>
        <w:rPr>
          <w:i/>
          <w:spacing w:val="20"/>
          <w:sz w:val="26"/>
        </w:rPr>
        <w:t> </w:t>
      </w:r>
      <w:r>
        <w:rPr>
          <w:i/>
          <w:sz w:val="26"/>
        </w:rPr>
        <w:t>quyền</w:t>
      </w:r>
      <w:r>
        <w:rPr>
          <w:i/>
          <w:spacing w:val="20"/>
          <w:sz w:val="26"/>
        </w:rPr>
        <w:t> </w:t>
      </w:r>
      <w:r>
        <w:rPr>
          <w:i/>
          <w:sz w:val="26"/>
        </w:rPr>
        <w:t>chẳng</w:t>
      </w:r>
      <w:r>
        <w:rPr>
          <w:i/>
          <w:spacing w:val="20"/>
          <w:sz w:val="26"/>
        </w:rPr>
        <w:t> </w:t>
      </w:r>
      <w:r>
        <w:rPr>
          <w:i/>
          <w:sz w:val="26"/>
        </w:rPr>
        <w:t>phải</w:t>
      </w:r>
      <w:r>
        <w:rPr>
          <w:i/>
          <w:spacing w:val="23"/>
          <w:sz w:val="26"/>
        </w:rPr>
        <w:t> </w:t>
      </w:r>
      <w:r>
        <w:rPr>
          <w:i/>
          <w:sz w:val="26"/>
        </w:rPr>
        <w:t>đang</w:t>
      </w:r>
      <w:r>
        <w:rPr>
          <w:i/>
          <w:spacing w:val="20"/>
          <w:sz w:val="26"/>
        </w:rPr>
        <w:t> </w:t>
      </w:r>
      <w:r>
        <w:rPr>
          <w:i/>
          <w:sz w:val="26"/>
        </w:rPr>
        <w:t>sanh</w:t>
      </w:r>
      <w:r>
        <w:rPr>
          <w:i/>
          <w:spacing w:val="20"/>
          <w:sz w:val="26"/>
        </w:rPr>
        <w:t> </w:t>
      </w:r>
      <w:r>
        <w:rPr>
          <w:i/>
          <w:sz w:val="26"/>
        </w:rPr>
        <w:t>với</w:t>
      </w:r>
      <w:r>
        <w:rPr>
          <w:i/>
          <w:spacing w:val="20"/>
          <w:sz w:val="26"/>
        </w:rPr>
        <w:t> </w:t>
      </w:r>
      <w:r>
        <w:rPr>
          <w:i/>
          <w:sz w:val="26"/>
        </w:rPr>
        <w:t>cõi</w:t>
      </w:r>
      <w:r>
        <w:rPr>
          <w:i/>
          <w:spacing w:val="20"/>
          <w:sz w:val="26"/>
        </w:rPr>
        <w:t> </w:t>
      </w:r>
      <w:r>
        <w:rPr>
          <w:i/>
          <w:sz w:val="26"/>
        </w:rPr>
        <w:t>nào,</w:t>
      </w:r>
      <w:r>
        <w:rPr>
          <w:i/>
          <w:spacing w:val="24"/>
          <w:sz w:val="26"/>
        </w:rPr>
        <w:t> </w:t>
      </w:r>
      <w:r>
        <w:rPr>
          <w:i/>
          <w:sz w:val="26"/>
        </w:rPr>
        <w:t>thì</w:t>
      </w:r>
      <w:r>
        <w:rPr>
          <w:i/>
          <w:spacing w:val="20"/>
          <w:sz w:val="26"/>
        </w:rPr>
        <w:t> </w:t>
      </w:r>
      <w:r>
        <w:rPr>
          <w:i/>
          <w:sz w:val="26"/>
        </w:rPr>
        <w:t>hỷ</w:t>
      </w:r>
      <w:r>
        <w:rPr>
          <w:i/>
          <w:spacing w:val="21"/>
          <w:sz w:val="26"/>
        </w:rPr>
        <w:t> </w:t>
      </w:r>
      <w:r>
        <w:rPr>
          <w:i/>
          <w:sz w:val="26"/>
        </w:rPr>
        <w:t>quyền</w:t>
      </w:r>
      <w:r>
        <w:rPr>
          <w:i/>
          <w:spacing w:val="20"/>
          <w:sz w:val="26"/>
        </w:rPr>
        <w:t> </w:t>
      </w:r>
      <w:r>
        <w:rPr>
          <w:i/>
          <w:sz w:val="26"/>
        </w:rPr>
        <w:t>chẳng</w:t>
      </w:r>
      <w:r>
        <w:rPr>
          <w:i/>
          <w:spacing w:val="20"/>
          <w:sz w:val="26"/>
        </w:rPr>
        <w:t> </w:t>
      </w:r>
      <w:r>
        <w:rPr>
          <w:i/>
          <w:sz w:val="26"/>
        </w:rPr>
        <w:t>phải</w:t>
      </w:r>
      <w:r>
        <w:rPr>
          <w:i/>
          <w:spacing w:val="20"/>
          <w:sz w:val="26"/>
        </w:rPr>
        <w:t> </w:t>
      </w:r>
      <w:r>
        <w:rPr>
          <w:i/>
          <w:sz w:val="26"/>
        </w:rPr>
        <w:t>đang</w:t>
      </w:r>
      <w:r>
        <w:rPr>
          <w:i/>
          <w:spacing w:val="20"/>
          <w:sz w:val="26"/>
        </w:rPr>
        <w:t> </w:t>
      </w:r>
      <w:r>
        <w:rPr>
          <w:i/>
          <w:sz w:val="26"/>
        </w:rPr>
        <w:t>sanh</w:t>
      </w:r>
      <w:r>
        <w:rPr>
          <w:i/>
          <w:spacing w:val="20"/>
          <w:sz w:val="26"/>
        </w:rPr>
        <w:t> </w:t>
      </w:r>
      <w:r>
        <w:rPr>
          <w:i/>
          <w:sz w:val="26"/>
        </w:rPr>
        <w:t>với cõi</w:t>
      </w:r>
      <w:r>
        <w:rPr>
          <w:i/>
          <w:spacing w:val="22"/>
          <w:sz w:val="26"/>
        </w:rPr>
        <w:t> </w:t>
      </w:r>
      <w:r>
        <w:rPr>
          <w:i/>
          <w:sz w:val="26"/>
        </w:rPr>
        <w:t>ấy</w:t>
      </w:r>
      <w:r>
        <w:rPr>
          <w:i/>
          <w:spacing w:val="22"/>
          <w:sz w:val="26"/>
        </w:rPr>
        <w:t> </w:t>
      </w:r>
      <w:r>
        <w:rPr>
          <w:i/>
          <w:sz w:val="26"/>
        </w:rPr>
        <w:t>phải</w:t>
      </w:r>
      <w:r>
        <w:rPr>
          <w:i/>
          <w:spacing w:val="22"/>
          <w:sz w:val="26"/>
        </w:rPr>
        <w:t> </w:t>
      </w:r>
      <w:r>
        <w:rPr>
          <w:i/>
          <w:sz w:val="26"/>
        </w:rPr>
        <w:t>chăng?</w:t>
      </w:r>
      <w:r>
        <w:rPr>
          <w:i/>
          <w:spacing w:val="22"/>
          <w:sz w:val="26"/>
        </w:rPr>
        <w:t> </w:t>
      </w:r>
      <w:r>
        <w:rPr>
          <w:sz w:val="26"/>
        </w:rPr>
        <w:t>Cõi</w:t>
      </w:r>
      <w:r>
        <w:rPr>
          <w:spacing w:val="22"/>
          <w:sz w:val="26"/>
        </w:rPr>
        <w:t> </w:t>
      </w:r>
      <w:r>
        <w:rPr>
          <w:sz w:val="26"/>
        </w:rPr>
        <w:t>Sắc</w:t>
      </w:r>
      <w:r>
        <w:rPr>
          <w:spacing w:val="22"/>
          <w:sz w:val="26"/>
        </w:rPr>
        <w:t> </w:t>
      </w:r>
      <w:r>
        <w:rPr>
          <w:sz w:val="26"/>
        </w:rPr>
        <w:t>giới,</w:t>
      </w:r>
      <w:r>
        <w:rPr>
          <w:spacing w:val="21"/>
          <w:sz w:val="26"/>
        </w:rPr>
        <w:t> </w:t>
      </w:r>
      <w:r>
        <w:rPr>
          <w:sz w:val="26"/>
        </w:rPr>
        <w:t>tỷ</w:t>
      </w:r>
      <w:r>
        <w:rPr>
          <w:spacing w:val="17"/>
          <w:sz w:val="26"/>
        </w:rPr>
        <w:t> </w:t>
      </w:r>
      <w:r>
        <w:rPr>
          <w:sz w:val="26"/>
        </w:rPr>
        <w:t>quyền</w:t>
      </w:r>
      <w:r>
        <w:rPr>
          <w:spacing w:val="22"/>
          <w:sz w:val="26"/>
        </w:rPr>
        <w:t> </w:t>
      </w:r>
      <w:r>
        <w:rPr>
          <w:sz w:val="26"/>
        </w:rPr>
        <w:t>chẳng</w:t>
      </w:r>
      <w:r>
        <w:rPr>
          <w:spacing w:val="21"/>
          <w:sz w:val="26"/>
        </w:rPr>
        <w:t> </w:t>
      </w:r>
      <w:r>
        <w:rPr>
          <w:sz w:val="26"/>
        </w:rPr>
        <w:t>phải</w:t>
      </w:r>
      <w:r>
        <w:rPr>
          <w:spacing w:val="22"/>
          <w:sz w:val="26"/>
        </w:rPr>
        <w:t> </w:t>
      </w:r>
      <w:r>
        <w:rPr>
          <w:sz w:val="26"/>
        </w:rPr>
        <w:t>đang</w:t>
      </w:r>
      <w:r>
        <w:rPr>
          <w:spacing w:val="21"/>
          <w:sz w:val="26"/>
        </w:rPr>
        <w:t> </w:t>
      </w:r>
      <w:r>
        <w:rPr>
          <w:sz w:val="26"/>
        </w:rPr>
        <w:t>sanh</w:t>
      </w:r>
      <w:r>
        <w:rPr>
          <w:spacing w:val="26"/>
          <w:sz w:val="26"/>
        </w:rPr>
        <w:t> </w:t>
      </w:r>
      <w:r>
        <w:rPr>
          <w:sz w:val="26"/>
        </w:rPr>
        <w:t>mà</w:t>
      </w:r>
      <w:r>
        <w:rPr>
          <w:spacing w:val="22"/>
          <w:sz w:val="26"/>
        </w:rPr>
        <w:t> </w:t>
      </w:r>
      <w:r>
        <w:rPr>
          <w:sz w:val="26"/>
        </w:rPr>
        <w:t>hỷ</w:t>
      </w:r>
      <w:r>
        <w:rPr>
          <w:spacing w:val="18"/>
          <w:sz w:val="26"/>
        </w:rPr>
        <w:t> </w:t>
      </w:r>
      <w:r>
        <w:rPr>
          <w:sz w:val="26"/>
        </w:rPr>
        <w:t>quyền</w:t>
      </w:r>
      <w:r>
        <w:rPr>
          <w:spacing w:val="21"/>
          <w:sz w:val="26"/>
        </w:rPr>
        <w:t> </w:t>
      </w:r>
      <w:r>
        <w:rPr>
          <w:spacing w:val="-4"/>
          <w:sz w:val="26"/>
        </w:rPr>
        <w:t>đang</w:t>
      </w:r>
    </w:p>
    <w:p>
      <w:pPr>
        <w:spacing w:after="0" w:line="240" w:lineRule="auto"/>
        <w:jc w:val="left"/>
        <w:rPr>
          <w:sz w:val="26"/>
        </w:rPr>
        <w:sectPr>
          <w:pgSz w:w="11630" w:h="16450"/>
          <w:pgMar w:header="576" w:footer="0" w:top="920" w:bottom="280" w:left="850" w:right="850"/>
        </w:sectPr>
      </w:pPr>
    </w:p>
    <w:p>
      <w:pPr>
        <w:pStyle w:val="BodyText"/>
        <w:spacing w:before="268"/>
        <w:ind w:left="708"/>
        <w:jc w:val="left"/>
      </w:pPr>
      <w:r>
        <w:rPr/>
        <w:t>sanh</w:t>
      </w:r>
      <w:r>
        <w:rPr>
          <w:spacing w:val="21"/>
        </w:rPr>
        <w:t> </w:t>
      </w:r>
      <w:r>
        <w:rPr/>
        <w:t>với</w:t>
      </w:r>
      <w:r>
        <w:rPr>
          <w:spacing w:val="21"/>
        </w:rPr>
        <w:t> </w:t>
      </w:r>
      <w:r>
        <w:rPr/>
        <w:t>cõi</w:t>
      </w:r>
      <w:r>
        <w:rPr>
          <w:spacing w:val="21"/>
        </w:rPr>
        <w:t> </w:t>
      </w:r>
      <w:r>
        <w:rPr/>
        <w:t>ấy.</w:t>
      </w:r>
      <w:r>
        <w:rPr>
          <w:spacing w:val="23"/>
        </w:rPr>
        <w:t> </w:t>
      </w:r>
      <w:r>
        <w:rPr/>
        <w:t>Còn</w:t>
      </w:r>
      <w:r>
        <w:rPr>
          <w:spacing w:val="23"/>
        </w:rPr>
        <w:t> </w:t>
      </w:r>
      <w:r>
        <w:rPr/>
        <w:t>cõi</w:t>
      </w:r>
      <w:r>
        <w:rPr>
          <w:spacing w:val="21"/>
        </w:rPr>
        <w:t> </w:t>
      </w:r>
      <w:r>
        <w:rPr/>
        <w:t>Vô</w:t>
      </w:r>
      <w:r>
        <w:rPr>
          <w:spacing w:val="21"/>
        </w:rPr>
        <w:t> </w:t>
      </w:r>
      <w:r>
        <w:rPr/>
        <w:t>tưởng</w:t>
      </w:r>
      <w:r>
        <w:rPr>
          <w:spacing w:val="24"/>
        </w:rPr>
        <w:t> </w:t>
      </w:r>
      <w:r>
        <w:rPr/>
        <w:t>và</w:t>
      </w:r>
      <w:r>
        <w:rPr>
          <w:spacing w:val="21"/>
        </w:rPr>
        <w:t> </w:t>
      </w:r>
      <w:r>
        <w:rPr/>
        <w:t>Vô</w:t>
      </w:r>
      <w:r>
        <w:rPr>
          <w:spacing w:val="21"/>
        </w:rPr>
        <w:t> </w:t>
      </w:r>
      <w:r>
        <w:rPr/>
        <w:t>sắc,</w:t>
      </w:r>
      <w:r>
        <w:rPr>
          <w:spacing w:val="21"/>
        </w:rPr>
        <w:t> </w:t>
      </w:r>
      <w:r>
        <w:rPr/>
        <w:t>tỷ</w:t>
      </w:r>
      <w:r>
        <w:rPr>
          <w:spacing w:val="17"/>
        </w:rPr>
        <w:t> </w:t>
      </w:r>
      <w:r>
        <w:rPr/>
        <w:t>quyền</w:t>
      </w:r>
      <w:r>
        <w:rPr>
          <w:spacing w:val="21"/>
        </w:rPr>
        <w:t> </w:t>
      </w:r>
      <w:r>
        <w:rPr/>
        <w:t>chẳng</w:t>
      </w:r>
      <w:r>
        <w:rPr>
          <w:spacing w:val="21"/>
        </w:rPr>
        <w:t> </w:t>
      </w:r>
      <w:r>
        <w:rPr/>
        <w:t>phải</w:t>
      </w:r>
      <w:r>
        <w:rPr>
          <w:spacing w:val="23"/>
        </w:rPr>
        <w:t> </w:t>
      </w:r>
      <w:r>
        <w:rPr/>
        <w:t>đang</w:t>
      </w:r>
      <w:r>
        <w:rPr>
          <w:spacing w:val="21"/>
        </w:rPr>
        <w:t> </w:t>
      </w:r>
      <w:r>
        <w:rPr/>
        <w:t>sanh</w:t>
      </w:r>
      <w:r>
        <w:rPr>
          <w:spacing w:val="24"/>
        </w:rPr>
        <w:t> </w:t>
      </w:r>
      <w:r>
        <w:rPr/>
        <w:t>và</w:t>
      </w:r>
      <w:r>
        <w:rPr>
          <w:spacing w:val="21"/>
        </w:rPr>
        <w:t> </w:t>
      </w:r>
      <w:r>
        <w:rPr/>
        <w:t>hỷ quyền cũng chẳng phải đang sanh.</w:t>
      </w:r>
    </w:p>
    <w:p>
      <w:pPr>
        <w:pStyle w:val="BodyText"/>
        <w:spacing w:before="120"/>
        <w:ind w:left="708"/>
        <w:jc w:val="left"/>
      </w:pPr>
      <w:r>
        <w:rPr/>
        <w:t>Hay là hỷ quyền chẳng phải đang sanh với cõi nào, thì tỷ quyền chẳng phải đang sanh với cõi ấy phải chăng? Phải rồi.</w:t>
      </w:r>
    </w:p>
    <w:p>
      <w:pPr>
        <w:pStyle w:val="Heading7"/>
      </w:pPr>
      <w:r>
        <w:rPr>
          <w:spacing w:val="-4"/>
        </w:rPr>
        <w:t>660.</w:t>
      </w:r>
    </w:p>
    <w:p>
      <w:pPr>
        <w:spacing w:line="240" w:lineRule="auto" w:before="0"/>
        <w:ind w:left="708" w:right="137" w:firstLine="0"/>
        <w:jc w:val="both"/>
        <w:rPr>
          <w:sz w:val="26"/>
        </w:rPr>
      </w:pPr>
      <w:r>
        <w:rPr>
          <w:i/>
          <w:sz w:val="26"/>
        </w:rPr>
        <w:t>Tỷ quyền chẳng phải đang sanh với cõi nào, thì xả quyền chẳng phải đang sanh với</w:t>
      </w:r>
      <w:r>
        <w:rPr>
          <w:i/>
          <w:spacing w:val="40"/>
          <w:sz w:val="26"/>
        </w:rPr>
        <w:t> </w:t>
      </w:r>
      <w:r>
        <w:rPr>
          <w:i/>
          <w:sz w:val="26"/>
        </w:rPr>
        <w:t>cõi ấy phải chăng? </w:t>
      </w:r>
      <w:r>
        <w:rPr>
          <w:sz w:val="26"/>
        </w:rPr>
        <w:t>Cõi Sắc giới và Vô sắc giới, tỷ quyền chẳng phải đang sanh mà xả quyền đang sanh với cõi ấy. Còn cõi Vô tưởng, tỷ quyền chẳng phải đang sanh và xả quyền cũng chẳng phải đang sanh.</w:t>
      </w:r>
    </w:p>
    <w:p>
      <w:pPr>
        <w:pStyle w:val="BodyText"/>
        <w:spacing w:before="116"/>
        <w:ind w:left="708" w:right="142"/>
      </w:pPr>
      <w:r>
        <w:rPr/>
        <w:t>Hay là xả quyền chẳng phải đang sanh với cõi nào, thì tỷ quyền chẳng phải đang sanh với cõi ấy phải chăng? Phải rồi.</w:t>
      </w:r>
    </w:p>
    <w:p>
      <w:pPr>
        <w:pStyle w:val="Heading7"/>
        <w:spacing w:before="8"/>
      </w:pPr>
      <w:r>
        <w:rPr>
          <w:spacing w:val="-4"/>
        </w:rPr>
        <w:t>661.</w:t>
      </w:r>
    </w:p>
    <w:p>
      <w:pPr>
        <w:spacing w:line="240" w:lineRule="auto" w:before="0"/>
        <w:ind w:left="708" w:right="137" w:firstLine="0"/>
        <w:jc w:val="both"/>
        <w:rPr>
          <w:sz w:val="26"/>
        </w:rPr>
      </w:pPr>
      <w:r>
        <w:rPr>
          <w:i/>
          <w:sz w:val="26"/>
        </w:rPr>
        <w:t>Tỷ quyền chẳng phải đang sanh với cõi nào, thì tín quyền... trí quyền, ý quyền chẳng phải đang sanh với cõi ấy phải chăng? </w:t>
      </w:r>
      <w:r>
        <w:rPr>
          <w:sz w:val="26"/>
        </w:rPr>
        <w:t>Cõi Sắc giới và Vô sắc giới, tỷ quyền chẳng phải đang sanh mà ý quyền đang sanh với cõi ấy. Còn cõi Vô tưởng, tỷ quyền chẳng phải đang sanh và ý quyền cũng chẳng phải đang sanh.</w:t>
      </w:r>
    </w:p>
    <w:p>
      <w:pPr>
        <w:pStyle w:val="BodyText"/>
        <w:spacing w:before="116"/>
        <w:ind w:right="142"/>
      </w:pPr>
      <w:r>
        <w:rPr/>
        <w:t>Hay là ý quyền chẳng phải đang sanh với cõi nào, thì tỷ quyền chẳng phải đang sanh với cõi ấy phải chăng? Phải rồi.</w:t>
      </w:r>
    </w:p>
    <w:p>
      <w:pPr>
        <w:pStyle w:val="Heading7"/>
      </w:pPr>
      <w:r>
        <w:rPr>
          <w:spacing w:val="-4"/>
        </w:rPr>
        <w:t>662.</w:t>
      </w:r>
    </w:p>
    <w:p>
      <w:pPr>
        <w:spacing w:line="240" w:lineRule="auto" w:before="0"/>
        <w:ind w:left="708" w:right="0" w:firstLine="0"/>
        <w:jc w:val="left"/>
        <w:rPr>
          <w:sz w:val="26"/>
        </w:rPr>
      </w:pPr>
      <w:r>
        <w:rPr>
          <w:i/>
          <w:sz w:val="26"/>
        </w:rPr>
        <w:t>Nữ quyền chẳng phải đang sanh với cõi nào, thì nam quyền chẳng phải đang sanh với cõi ấy phải chăng? </w:t>
      </w:r>
      <w:r>
        <w:rPr>
          <w:sz w:val="26"/>
        </w:rPr>
        <w:t>Phải rồi.</w:t>
      </w:r>
    </w:p>
    <w:p>
      <w:pPr>
        <w:pStyle w:val="BodyText"/>
        <w:spacing w:before="116"/>
        <w:ind w:left="708"/>
        <w:jc w:val="left"/>
      </w:pPr>
      <w:r>
        <w:rPr/>
        <w:t>Hay</w:t>
      </w:r>
      <w:r>
        <w:rPr>
          <w:spacing w:val="24"/>
        </w:rPr>
        <w:t> </w:t>
      </w:r>
      <w:r>
        <w:rPr/>
        <w:t>là</w:t>
      </w:r>
      <w:r>
        <w:rPr>
          <w:spacing w:val="24"/>
        </w:rPr>
        <w:t> </w:t>
      </w:r>
      <w:r>
        <w:rPr/>
        <w:t>nam</w:t>
      </w:r>
      <w:r>
        <w:rPr>
          <w:spacing w:val="22"/>
        </w:rPr>
        <w:t> </w:t>
      </w:r>
      <w:r>
        <w:rPr/>
        <w:t>quyền</w:t>
      </w:r>
      <w:r>
        <w:rPr>
          <w:spacing w:val="23"/>
        </w:rPr>
        <w:t> </w:t>
      </w:r>
      <w:r>
        <w:rPr/>
        <w:t>chẳng</w:t>
      </w:r>
      <w:r>
        <w:rPr>
          <w:spacing w:val="23"/>
        </w:rPr>
        <w:t> </w:t>
      </w:r>
      <w:r>
        <w:rPr/>
        <w:t>phải</w:t>
      </w:r>
      <w:r>
        <w:rPr>
          <w:spacing w:val="24"/>
        </w:rPr>
        <w:t> </w:t>
      </w:r>
      <w:r>
        <w:rPr/>
        <w:t>đang</w:t>
      </w:r>
      <w:r>
        <w:rPr>
          <w:spacing w:val="23"/>
        </w:rPr>
        <w:t> </w:t>
      </w:r>
      <w:r>
        <w:rPr/>
        <w:t>sanh</w:t>
      </w:r>
      <w:r>
        <w:rPr>
          <w:spacing w:val="23"/>
        </w:rPr>
        <w:t> </w:t>
      </w:r>
      <w:r>
        <w:rPr/>
        <w:t>với</w:t>
      </w:r>
      <w:r>
        <w:rPr>
          <w:spacing w:val="25"/>
        </w:rPr>
        <w:t> </w:t>
      </w:r>
      <w:r>
        <w:rPr/>
        <w:t>cõi</w:t>
      </w:r>
      <w:r>
        <w:rPr>
          <w:spacing w:val="24"/>
        </w:rPr>
        <w:t> </w:t>
      </w:r>
      <w:r>
        <w:rPr/>
        <w:t>nào,</w:t>
      </w:r>
      <w:r>
        <w:rPr>
          <w:spacing w:val="30"/>
        </w:rPr>
        <w:t> </w:t>
      </w:r>
      <w:r>
        <w:rPr/>
        <w:t>thì</w:t>
      </w:r>
      <w:r>
        <w:rPr>
          <w:spacing w:val="23"/>
        </w:rPr>
        <w:t> </w:t>
      </w:r>
      <w:r>
        <w:rPr/>
        <w:t>nữ</w:t>
      </w:r>
      <w:r>
        <w:rPr>
          <w:spacing w:val="25"/>
        </w:rPr>
        <w:t> </w:t>
      </w:r>
      <w:r>
        <w:rPr/>
        <w:t>quyền</w:t>
      </w:r>
      <w:r>
        <w:rPr>
          <w:spacing w:val="26"/>
        </w:rPr>
        <w:t> </w:t>
      </w:r>
      <w:r>
        <w:rPr/>
        <w:t>chẳng</w:t>
      </w:r>
      <w:r>
        <w:rPr>
          <w:spacing w:val="24"/>
        </w:rPr>
        <w:t> </w:t>
      </w:r>
      <w:r>
        <w:rPr/>
        <w:t>phải</w:t>
      </w:r>
      <w:r>
        <w:rPr>
          <w:spacing w:val="24"/>
        </w:rPr>
        <w:t> </w:t>
      </w:r>
      <w:r>
        <w:rPr/>
        <w:t>đang sanh với cõi ấy phải chăng? Phải rồi.</w:t>
      </w:r>
    </w:p>
    <w:p>
      <w:pPr>
        <w:pStyle w:val="Heading7"/>
        <w:spacing w:line="295" w:lineRule="exact" w:before="8"/>
      </w:pPr>
      <w:r>
        <w:rPr>
          <w:spacing w:val="-4"/>
        </w:rPr>
        <w:t>663.</w:t>
      </w:r>
    </w:p>
    <w:p>
      <w:pPr>
        <w:spacing w:line="240" w:lineRule="auto" w:before="0"/>
        <w:ind w:left="708" w:right="211" w:firstLine="0"/>
        <w:jc w:val="left"/>
        <w:rPr>
          <w:sz w:val="26"/>
        </w:rPr>
      </w:pPr>
      <w:r>
        <w:rPr>
          <w:i/>
          <w:sz w:val="26"/>
        </w:rPr>
        <w:t>Nam quyền chẳng phải đang sanh với cõi nào, thì mạng quyền chẳng phải đang sanh với cõi ấy phải chăng? </w:t>
      </w:r>
      <w:r>
        <w:rPr>
          <w:sz w:val="26"/>
        </w:rPr>
        <w:t>Đang sanh.</w:t>
      </w:r>
    </w:p>
    <w:p>
      <w:pPr>
        <w:pStyle w:val="BodyText"/>
        <w:spacing w:before="117"/>
        <w:ind w:left="708"/>
        <w:jc w:val="left"/>
      </w:pPr>
      <w:r>
        <w:rPr/>
        <w:t>Hay là mạng quyền chẳng phải đang sanh với cõi nào, thì nam quyền chẳng phải đang sanh với cõi ấy phải chăng? Không có.</w:t>
      </w:r>
    </w:p>
    <w:p>
      <w:pPr>
        <w:pStyle w:val="Heading7"/>
        <w:spacing w:line="295" w:lineRule="exact"/>
      </w:pPr>
      <w:r>
        <w:rPr>
          <w:spacing w:val="-4"/>
        </w:rPr>
        <w:t>664.</w:t>
      </w:r>
    </w:p>
    <w:p>
      <w:pPr>
        <w:spacing w:line="240" w:lineRule="auto" w:before="0"/>
        <w:ind w:left="708" w:right="135" w:firstLine="0"/>
        <w:jc w:val="both"/>
        <w:rPr>
          <w:sz w:val="26"/>
        </w:rPr>
      </w:pPr>
      <w:r>
        <w:rPr>
          <w:i/>
          <w:sz w:val="26"/>
        </w:rPr>
        <w:t>Nam quyền chẳng phải đang sanh với cõi nào, thì hỷ quyền chẳng phải đang sanh với cõi ấy phải chăng? </w:t>
      </w:r>
      <w:r>
        <w:rPr>
          <w:sz w:val="26"/>
        </w:rPr>
        <w:t>Cõi Sắc giới, nam quyền chẳng phải đang sanh mà hỷ quyền đang sanh với cõi ấy. Còn cõi Vô tưởng và Vô sắc, nam quyền chẳng phải đang sanh và hỷ quyền cũng chẳng phải đang sanh.</w:t>
      </w:r>
    </w:p>
    <w:p>
      <w:pPr>
        <w:pStyle w:val="BodyText"/>
        <w:spacing w:before="118"/>
        <w:ind w:left="708" w:right="142"/>
      </w:pPr>
      <w:r>
        <w:rPr/>
        <w:t>Hay là hỷ quyền chẳng phải đang sanh với cõi nào, thì nam quyền chẳng phải đang sanh với cõi ấy phải chăng? Phải rồi.</w:t>
      </w:r>
    </w:p>
    <w:p>
      <w:pPr>
        <w:pStyle w:val="Heading7"/>
        <w:spacing w:line="295" w:lineRule="exact"/>
      </w:pPr>
      <w:r>
        <w:rPr>
          <w:spacing w:val="-4"/>
        </w:rPr>
        <w:t>665.</w:t>
      </w:r>
    </w:p>
    <w:p>
      <w:pPr>
        <w:spacing w:line="240" w:lineRule="auto" w:before="0"/>
        <w:ind w:left="708" w:right="137" w:firstLine="0"/>
        <w:jc w:val="both"/>
        <w:rPr>
          <w:sz w:val="26"/>
        </w:rPr>
      </w:pPr>
      <w:r>
        <w:rPr>
          <w:i/>
          <w:sz w:val="26"/>
        </w:rPr>
        <w:t>Nam quyền chẳng phải đang sanh với cõi nào, thì xả quyền chẳng phải đang sanh với cõi ấy phải chăng? </w:t>
      </w:r>
      <w:r>
        <w:rPr>
          <w:sz w:val="26"/>
        </w:rPr>
        <w:t>Cõi Sắc giới và Vô sắc giới, nam quyền chẳng phải đang sanh mà xả</w:t>
      </w:r>
      <w:r>
        <w:rPr>
          <w:spacing w:val="-3"/>
          <w:sz w:val="26"/>
        </w:rPr>
        <w:t> </w:t>
      </w:r>
      <w:r>
        <w:rPr>
          <w:sz w:val="26"/>
        </w:rPr>
        <w:t>quyền đang sanh</w:t>
      </w:r>
      <w:r>
        <w:rPr>
          <w:spacing w:val="-3"/>
          <w:sz w:val="26"/>
        </w:rPr>
        <w:t> </w:t>
      </w:r>
      <w:r>
        <w:rPr>
          <w:sz w:val="26"/>
        </w:rPr>
        <w:t>với</w:t>
      </w:r>
      <w:r>
        <w:rPr>
          <w:spacing w:val="-3"/>
          <w:sz w:val="26"/>
        </w:rPr>
        <w:t> </w:t>
      </w:r>
      <w:r>
        <w:rPr>
          <w:sz w:val="26"/>
        </w:rPr>
        <w:t>cõi</w:t>
      </w:r>
      <w:r>
        <w:rPr>
          <w:spacing w:val="-3"/>
          <w:sz w:val="26"/>
        </w:rPr>
        <w:t> </w:t>
      </w:r>
      <w:r>
        <w:rPr>
          <w:sz w:val="26"/>
        </w:rPr>
        <w:t>ấy.</w:t>
      </w:r>
      <w:r>
        <w:rPr>
          <w:spacing w:val="-1"/>
          <w:sz w:val="26"/>
        </w:rPr>
        <w:t> </w:t>
      </w:r>
      <w:r>
        <w:rPr>
          <w:sz w:val="26"/>
        </w:rPr>
        <w:t>Còn cõi Vô</w:t>
      </w:r>
      <w:r>
        <w:rPr>
          <w:spacing w:val="-1"/>
          <w:sz w:val="26"/>
        </w:rPr>
        <w:t> </w:t>
      </w:r>
      <w:r>
        <w:rPr>
          <w:sz w:val="26"/>
        </w:rPr>
        <w:t>tưởng,</w:t>
      </w:r>
      <w:r>
        <w:rPr>
          <w:spacing w:val="-3"/>
          <w:sz w:val="26"/>
        </w:rPr>
        <w:t> </w:t>
      </w:r>
      <w:r>
        <w:rPr>
          <w:sz w:val="26"/>
        </w:rPr>
        <w:t>nam</w:t>
      </w:r>
      <w:r>
        <w:rPr>
          <w:spacing w:val="-2"/>
          <w:sz w:val="26"/>
        </w:rPr>
        <w:t> </w:t>
      </w:r>
      <w:r>
        <w:rPr>
          <w:sz w:val="26"/>
        </w:rPr>
        <w:t>quyền</w:t>
      </w:r>
      <w:r>
        <w:rPr>
          <w:spacing w:val="-3"/>
          <w:sz w:val="26"/>
        </w:rPr>
        <w:t> </w:t>
      </w:r>
      <w:r>
        <w:rPr>
          <w:sz w:val="26"/>
        </w:rPr>
        <w:t>chẳng phải</w:t>
      </w:r>
      <w:r>
        <w:rPr>
          <w:spacing w:val="-3"/>
          <w:sz w:val="26"/>
        </w:rPr>
        <w:t> </w:t>
      </w:r>
      <w:r>
        <w:rPr>
          <w:sz w:val="26"/>
        </w:rPr>
        <w:t>đang</w:t>
      </w:r>
      <w:r>
        <w:rPr>
          <w:spacing w:val="-3"/>
          <w:sz w:val="26"/>
        </w:rPr>
        <w:t> </w:t>
      </w:r>
      <w:r>
        <w:rPr>
          <w:sz w:val="26"/>
        </w:rPr>
        <w:t>sanh</w:t>
      </w:r>
      <w:r>
        <w:rPr>
          <w:spacing w:val="-1"/>
          <w:sz w:val="26"/>
        </w:rPr>
        <w:t> </w:t>
      </w:r>
      <w:r>
        <w:rPr>
          <w:sz w:val="26"/>
        </w:rPr>
        <w:t>và xả quyền cũng chẳng phải đang sanh.</w:t>
      </w:r>
    </w:p>
    <w:p>
      <w:pPr>
        <w:pStyle w:val="BodyText"/>
        <w:spacing w:before="118"/>
        <w:ind w:left="708" w:right="139"/>
      </w:pPr>
      <w:r>
        <w:rPr/>
        <w:t>Hay là xả quyền chẳng phải đang sanh với cõi nào, thì nam quyền chẳng phải đang sanh với cõi ấy phải chăng? Phải rồi.</w:t>
      </w:r>
    </w:p>
    <w:p>
      <w:pPr>
        <w:pStyle w:val="Heading7"/>
        <w:spacing w:line="240" w:lineRule="auto" w:before="6"/>
      </w:pPr>
      <w:r>
        <w:rPr>
          <w:spacing w:val="-4"/>
        </w:rPr>
        <w:t>666.</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Nam</w:t>
      </w:r>
      <w:r>
        <w:rPr>
          <w:i/>
          <w:spacing w:val="-1"/>
          <w:sz w:val="26"/>
        </w:rPr>
        <w:t> </w:t>
      </w:r>
      <w:r>
        <w:rPr>
          <w:i/>
          <w:sz w:val="26"/>
        </w:rPr>
        <w:t>quyền</w:t>
      </w:r>
      <w:r>
        <w:rPr>
          <w:i/>
          <w:spacing w:val="-1"/>
          <w:sz w:val="26"/>
        </w:rPr>
        <w:t> </w:t>
      </w:r>
      <w:r>
        <w:rPr>
          <w:i/>
          <w:sz w:val="26"/>
        </w:rPr>
        <w:t>chẳng</w:t>
      </w:r>
      <w:r>
        <w:rPr>
          <w:i/>
          <w:spacing w:val="-1"/>
          <w:sz w:val="26"/>
        </w:rPr>
        <w:t> </w:t>
      </w:r>
      <w:r>
        <w:rPr>
          <w:i/>
          <w:sz w:val="26"/>
        </w:rPr>
        <w:t>phải đang</w:t>
      </w:r>
      <w:r>
        <w:rPr>
          <w:i/>
          <w:spacing w:val="-1"/>
          <w:sz w:val="26"/>
        </w:rPr>
        <w:t> </w:t>
      </w:r>
      <w:r>
        <w:rPr>
          <w:i/>
          <w:sz w:val="26"/>
        </w:rPr>
        <w:t>sanh</w:t>
      </w:r>
      <w:r>
        <w:rPr>
          <w:i/>
          <w:spacing w:val="-1"/>
          <w:sz w:val="26"/>
        </w:rPr>
        <w:t> </w:t>
      </w:r>
      <w:r>
        <w:rPr>
          <w:i/>
          <w:sz w:val="26"/>
        </w:rPr>
        <w:t>với cõi</w:t>
      </w:r>
      <w:r>
        <w:rPr>
          <w:i/>
          <w:spacing w:val="-1"/>
          <w:sz w:val="26"/>
        </w:rPr>
        <w:t> </w:t>
      </w:r>
      <w:r>
        <w:rPr>
          <w:i/>
          <w:sz w:val="26"/>
        </w:rPr>
        <w:t>nào, thì</w:t>
      </w:r>
      <w:r>
        <w:rPr>
          <w:i/>
          <w:spacing w:val="-1"/>
          <w:sz w:val="26"/>
        </w:rPr>
        <w:t> </w:t>
      </w:r>
      <w:r>
        <w:rPr>
          <w:i/>
          <w:sz w:val="26"/>
        </w:rPr>
        <w:t>tín quyền... trí quyền,</w:t>
      </w:r>
      <w:r>
        <w:rPr>
          <w:i/>
          <w:spacing w:val="-1"/>
          <w:sz w:val="26"/>
        </w:rPr>
        <w:t> </w:t>
      </w:r>
      <w:r>
        <w:rPr>
          <w:i/>
          <w:sz w:val="26"/>
        </w:rPr>
        <w:t>ý quyền chẳng phải đang sanh với cõi ấy phải chăng? </w:t>
      </w:r>
      <w:r>
        <w:rPr>
          <w:sz w:val="26"/>
        </w:rPr>
        <w:t>Cõi Sắc giới và Vô sắc giới, nam quyền chẳng phải</w:t>
      </w:r>
      <w:r>
        <w:rPr>
          <w:spacing w:val="-1"/>
          <w:sz w:val="26"/>
        </w:rPr>
        <w:t> </w:t>
      </w:r>
      <w:r>
        <w:rPr>
          <w:sz w:val="26"/>
        </w:rPr>
        <w:t>đang</w:t>
      </w:r>
      <w:r>
        <w:rPr>
          <w:spacing w:val="-1"/>
          <w:sz w:val="26"/>
        </w:rPr>
        <w:t> </w:t>
      </w:r>
      <w:r>
        <w:rPr>
          <w:sz w:val="26"/>
        </w:rPr>
        <w:t>sanh mà</w:t>
      </w:r>
      <w:r>
        <w:rPr>
          <w:spacing w:val="-1"/>
          <w:sz w:val="26"/>
        </w:rPr>
        <w:t> </w:t>
      </w:r>
      <w:r>
        <w:rPr>
          <w:sz w:val="26"/>
        </w:rPr>
        <w:t>ý quyền</w:t>
      </w:r>
      <w:r>
        <w:rPr>
          <w:spacing w:val="-1"/>
          <w:sz w:val="26"/>
        </w:rPr>
        <w:t> </w:t>
      </w:r>
      <w:r>
        <w:rPr>
          <w:sz w:val="26"/>
        </w:rPr>
        <w:t>đang</w:t>
      </w:r>
      <w:r>
        <w:rPr>
          <w:spacing w:val="-1"/>
          <w:sz w:val="26"/>
        </w:rPr>
        <w:t> </w:t>
      </w:r>
      <w:r>
        <w:rPr>
          <w:sz w:val="26"/>
        </w:rPr>
        <w:t>sanh</w:t>
      </w:r>
      <w:r>
        <w:rPr>
          <w:spacing w:val="-1"/>
          <w:sz w:val="26"/>
        </w:rPr>
        <w:t> </w:t>
      </w:r>
      <w:r>
        <w:rPr>
          <w:sz w:val="26"/>
        </w:rPr>
        <w:t>với</w:t>
      </w:r>
      <w:r>
        <w:rPr>
          <w:spacing w:val="-1"/>
          <w:sz w:val="26"/>
        </w:rPr>
        <w:t> </w:t>
      </w:r>
      <w:r>
        <w:rPr>
          <w:sz w:val="26"/>
        </w:rPr>
        <w:t>cõi ấy. Còn cõi Vô</w:t>
      </w:r>
      <w:r>
        <w:rPr>
          <w:spacing w:val="-1"/>
          <w:sz w:val="26"/>
        </w:rPr>
        <w:t> </w:t>
      </w:r>
      <w:r>
        <w:rPr>
          <w:sz w:val="26"/>
        </w:rPr>
        <w:t>tưởng,</w:t>
      </w:r>
      <w:r>
        <w:rPr>
          <w:spacing w:val="-1"/>
          <w:sz w:val="26"/>
        </w:rPr>
        <w:t> </w:t>
      </w:r>
      <w:r>
        <w:rPr>
          <w:sz w:val="26"/>
        </w:rPr>
        <w:t>nam quyền chẳng phải đang sanh và ý quyền cũng chẳng phải đang sanh.</w:t>
      </w:r>
    </w:p>
    <w:p>
      <w:pPr>
        <w:pStyle w:val="BodyText"/>
        <w:spacing w:before="120"/>
        <w:ind w:left="708" w:right="141"/>
      </w:pPr>
      <w:r>
        <w:rPr/>
        <w:t>Hay</w:t>
      </w:r>
      <w:r>
        <w:rPr>
          <w:spacing w:val="-3"/>
        </w:rPr>
        <w:t> </w:t>
      </w:r>
      <w:r>
        <w:rPr/>
        <w:t>là</w:t>
      </w:r>
      <w:r>
        <w:rPr>
          <w:spacing w:val="-1"/>
        </w:rPr>
        <w:t> </w:t>
      </w:r>
      <w:r>
        <w:rPr/>
        <w:t>ý quyền chẳng phải</w:t>
      </w:r>
      <w:r>
        <w:rPr>
          <w:spacing w:val="-1"/>
        </w:rPr>
        <w:t> </w:t>
      </w:r>
      <w:r>
        <w:rPr/>
        <w:t>đang sanh với</w:t>
      </w:r>
      <w:r>
        <w:rPr>
          <w:spacing w:val="-1"/>
        </w:rPr>
        <w:t> </w:t>
      </w:r>
      <w:r>
        <w:rPr/>
        <w:t>cõi</w:t>
      </w:r>
      <w:r>
        <w:rPr>
          <w:spacing w:val="-1"/>
        </w:rPr>
        <w:t> </w:t>
      </w:r>
      <w:r>
        <w:rPr/>
        <w:t>nào, thì</w:t>
      </w:r>
      <w:r>
        <w:rPr>
          <w:spacing w:val="-1"/>
        </w:rPr>
        <w:t> </w:t>
      </w:r>
      <w:r>
        <w:rPr/>
        <w:t>nam</w:t>
      </w:r>
      <w:r>
        <w:rPr>
          <w:spacing w:val="-2"/>
        </w:rPr>
        <w:t> </w:t>
      </w:r>
      <w:r>
        <w:rPr/>
        <w:t>quyền chẳng</w:t>
      </w:r>
      <w:r>
        <w:rPr>
          <w:spacing w:val="-1"/>
        </w:rPr>
        <w:t> </w:t>
      </w:r>
      <w:r>
        <w:rPr/>
        <w:t>phải</w:t>
      </w:r>
      <w:r>
        <w:rPr>
          <w:spacing w:val="-1"/>
        </w:rPr>
        <w:t> </w:t>
      </w:r>
      <w:r>
        <w:rPr/>
        <w:t>đang sanh với cõi ấy phải chăng? Phải rồi.</w:t>
      </w:r>
    </w:p>
    <w:p>
      <w:pPr>
        <w:pStyle w:val="Heading7"/>
      </w:pPr>
      <w:r>
        <w:rPr>
          <w:spacing w:val="-4"/>
        </w:rPr>
        <w:t>667.</w:t>
      </w:r>
    </w:p>
    <w:p>
      <w:pPr>
        <w:spacing w:line="240" w:lineRule="auto" w:before="0"/>
        <w:ind w:left="708" w:right="133" w:firstLine="0"/>
        <w:jc w:val="left"/>
        <w:rPr>
          <w:sz w:val="26"/>
        </w:rPr>
      </w:pPr>
      <w:r>
        <w:rPr>
          <w:i/>
          <w:sz w:val="26"/>
        </w:rPr>
        <w:t>Mạng</w:t>
      </w:r>
      <w:r>
        <w:rPr>
          <w:i/>
          <w:spacing w:val="-1"/>
          <w:sz w:val="26"/>
        </w:rPr>
        <w:t> </w:t>
      </w:r>
      <w:r>
        <w:rPr>
          <w:i/>
          <w:sz w:val="26"/>
        </w:rPr>
        <w:t>quyền</w:t>
      </w:r>
      <w:r>
        <w:rPr>
          <w:i/>
          <w:spacing w:val="-1"/>
          <w:sz w:val="26"/>
        </w:rPr>
        <w:t> </w:t>
      </w:r>
      <w:r>
        <w:rPr>
          <w:i/>
          <w:sz w:val="26"/>
        </w:rPr>
        <w:t>chẳng</w:t>
      </w:r>
      <w:r>
        <w:rPr>
          <w:i/>
          <w:spacing w:val="-2"/>
          <w:sz w:val="26"/>
        </w:rPr>
        <w:t> </w:t>
      </w:r>
      <w:r>
        <w:rPr>
          <w:i/>
          <w:sz w:val="26"/>
        </w:rPr>
        <w:t>phải</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cõi</w:t>
      </w:r>
      <w:r>
        <w:rPr>
          <w:i/>
          <w:spacing w:val="-2"/>
          <w:sz w:val="26"/>
        </w:rPr>
        <w:t> </w:t>
      </w:r>
      <w:r>
        <w:rPr>
          <w:i/>
          <w:sz w:val="26"/>
        </w:rPr>
        <w:t>nào, thì</w:t>
      </w:r>
      <w:r>
        <w:rPr>
          <w:i/>
          <w:spacing w:val="-2"/>
          <w:sz w:val="26"/>
        </w:rPr>
        <w:t> </w:t>
      </w:r>
      <w:r>
        <w:rPr>
          <w:i/>
          <w:sz w:val="26"/>
        </w:rPr>
        <w:t>hỷ</w:t>
      </w:r>
      <w:r>
        <w:rPr>
          <w:i/>
          <w:spacing w:val="-1"/>
          <w:sz w:val="26"/>
        </w:rPr>
        <w:t> </w:t>
      </w:r>
      <w:r>
        <w:rPr>
          <w:i/>
          <w:sz w:val="26"/>
        </w:rPr>
        <w:t>quyền</w:t>
      </w:r>
      <w:r>
        <w:rPr>
          <w:i/>
          <w:spacing w:val="-1"/>
          <w:sz w:val="26"/>
        </w:rPr>
        <w:t> </w:t>
      </w:r>
      <w:r>
        <w:rPr>
          <w:i/>
          <w:sz w:val="26"/>
        </w:rPr>
        <w:t>chẳng</w:t>
      </w:r>
      <w:r>
        <w:rPr>
          <w:i/>
          <w:spacing w:val="-1"/>
          <w:sz w:val="26"/>
        </w:rPr>
        <w:t> </w:t>
      </w:r>
      <w:r>
        <w:rPr>
          <w:i/>
          <w:sz w:val="26"/>
        </w:rPr>
        <w:t>phải</w:t>
      </w:r>
      <w:r>
        <w:rPr>
          <w:i/>
          <w:spacing w:val="-2"/>
          <w:sz w:val="26"/>
        </w:rPr>
        <w:t> </w:t>
      </w:r>
      <w:r>
        <w:rPr>
          <w:i/>
          <w:sz w:val="26"/>
        </w:rPr>
        <w:t>đang</w:t>
      </w:r>
      <w:r>
        <w:rPr>
          <w:i/>
          <w:spacing w:val="-2"/>
          <w:sz w:val="26"/>
        </w:rPr>
        <w:t> </w:t>
      </w:r>
      <w:r>
        <w:rPr>
          <w:i/>
          <w:sz w:val="26"/>
        </w:rPr>
        <w:t>sanh</w:t>
      </w:r>
      <w:r>
        <w:rPr>
          <w:i/>
          <w:spacing w:val="-2"/>
          <w:sz w:val="26"/>
        </w:rPr>
        <w:t> </w:t>
      </w:r>
      <w:r>
        <w:rPr>
          <w:i/>
          <w:sz w:val="26"/>
        </w:rPr>
        <w:t>với cõi ấy phải chăng? </w:t>
      </w:r>
      <w:r>
        <w:rPr>
          <w:sz w:val="26"/>
        </w:rPr>
        <w:t>Không có.</w:t>
      </w:r>
    </w:p>
    <w:p>
      <w:pPr>
        <w:pStyle w:val="BodyText"/>
        <w:spacing w:before="116"/>
        <w:ind w:left="708"/>
        <w:jc w:val="left"/>
      </w:pPr>
      <w:r>
        <w:rPr/>
        <w:t>Hay là hỷ quyền chẳng phải đang sanh với cõi nào,</w:t>
      </w:r>
      <w:r>
        <w:rPr>
          <w:spacing w:val="21"/>
        </w:rPr>
        <w:t> </w:t>
      </w:r>
      <w:r>
        <w:rPr/>
        <w:t>thì mạng quyền chẳng phải đang</w:t>
      </w:r>
      <w:r>
        <w:rPr>
          <w:spacing w:val="80"/>
        </w:rPr>
        <w:t> </w:t>
      </w:r>
      <w:r>
        <w:rPr/>
        <w:t>sanh với cõi ấy phải chăng? Đang sanh.</w:t>
      </w:r>
    </w:p>
    <w:p>
      <w:pPr>
        <w:pStyle w:val="Heading7"/>
        <w:spacing w:before="8"/>
      </w:pPr>
      <w:r>
        <w:rPr>
          <w:spacing w:val="-4"/>
        </w:rPr>
        <w:t>668.</w:t>
      </w:r>
    </w:p>
    <w:p>
      <w:pPr>
        <w:spacing w:line="240" w:lineRule="auto" w:before="0"/>
        <w:ind w:left="708" w:right="0" w:firstLine="0"/>
        <w:jc w:val="left"/>
        <w:rPr>
          <w:sz w:val="26"/>
        </w:rPr>
      </w:pPr>
      <w:r>
        <w:rPr>
          <w:i/>
          <w:sz w:val="26"/>
        </w:rPr>
        <w:t>Mạng quyền chẳng phải đang sanh với cõi nào, thì xả quyền... tín quyền, trí quyền, ý</w:t>
      </w:r>
      <w:r>
        <w:rPr>
          <w:i/>
          <w:spacing w:val="40"/>
          <w:sz w:val="26"/>
        </w:rPr>
        <w:t> </w:t>
      </w:r>
      <w:r>
        <w:rPr>
          <w:i/>
          <w:sz w:val="26"/>
        </w:rPr>
        <w:t>quyền chẳng phải đang sanh với cõi ấy phải chăng? </w:t>
      </w:r>
      <w:r>
        <w:rPr>
          <w:sz w:val="26"/>
        </w:rPr>
        <w:t>Không có.</w:t>
      </w:r>
    </w:p>
    <w:p>
      <w:pPr>
        <w:pStyle w:val="BodyText"/>
        <w:spacing w:before="116"/>
        <w:ind w:left="708"/>
        <w:jc w:val="left"/>
      </w:pPr>
      <w:r>
        <w:rPr/>
        <w:t>Hay</w:t>
      </w:r>
      <w:r>
        <w:rPr>
          <w:spacing w:val="23"/>
        </w:rPr>
        <w:t> </w:t>
      </w:r>
      <w:r>
        <w:rPr/>
        <w:t>là</w:t>
      </w:r>
      <w:r>
        <w:rPr>
          <w:spacing w:val="23"/>
        </w:rPr>
        <w:t> </w:t>
      </w:r>
      <w:r>
        <w:rPr/>
        <w:t>ý</w:t>
      </w:r>
      <w:r>
        <w:rPr>
          <w:spacing w:val="23"/>
        </w:rPr>
        <w:t> </w:t>
      </w:r>
      <w:r>
        <w:rPr/>
        <w:t>quyền</w:t>
      </w:r>
      <w:r>
        <w:rPr>
          <w:spacing w:val="25"/>
        </w:rPr>
        <w:t> </w:t>
      </w:r>
      <w:r>
        <w:rPr/>
        <w:t>chẳng</w:t>
      </w:r>
      <w:r>
        <w:rPr>
          <w:spacing w:val="25"/>
        </w:rPr>
        <w:t> </w:t>
      </w:r>
      <w:r>
        <w:rPr/>
        <w:t>phải</w:t>
      </w:r>
      <w:r>
        <w:rPr>
          <w:spacing w:val="25"/>
        </w:rPr>
        <w:t> </w:t>
      </w:r>
      <w:r>
        <w:rPr/>
        <w:t>đang</w:t>
      </w:r>
      <w:r>
        <w:rPr>
          <w:spacing w:val="25"/>
        </w:rPr>
        <w:t> </w:t>
      </w:r>
      <w:r>
        <w:rPr/>
        <w:t>sanh</w:t>
      </w:r>
      <w:r>
        <w:rPr>
          <w:spacing w:val="25"/>
        </w:rPr>
        <w:t> </w:t>
      </w:r>
      <w:r>
        <w:rPr/>
        <w:t>với</w:t>
      </w:r>
      <w:r>
        <w:rPr>
          <w:spacing w:val="24"/>
        </w:rPr>
        <w:t> </w:t>
      </w:r>
      <w:r>
        <w:rPr/>
        <w:t>cõi</w:t>
      </w:r>
      <w:r>
        <w:rPr>
          <w:spacing w:val="23"/>
        </w:rPr>
        <w:t> </w:t>
      </w:r>
      <w:r>
        <w:rPr/>
        <w:t>nào,</w:t>
      </w:r>
      <w:r>
        <w:rPr>
          <w:spacing w:val="30"/>
        </w:rPr>
        <w:t> </w:t>
      </w:r>
      <w:r>
        <w:rPr/>
        <w:t>thì</w:t>
      </w:r>
      <w:r>
        <w:rPr>
          <w:spacing w:val="27"/>
        </w:rPr>
        <w:t> </w:t>
      </w:r>
      <w:r>
        <w:rPr/>
        <w:t>mạng</w:t>
      </w:r>
      <w:r>
        <w:rPr>
          <w:spacing w:val="26"/>
        </w:rPr>
        <w:t> </w:t>
      </w:r>
      <w:r>
        <w:rPr/>
        <w:t>quyền</w:t>
      </w:r>
      <w:r>
        <w:rPr>
          <w:spacing w:val="22"/>
        </w:rPr>
        <w:t> </w:t>
      </w:r>
      <w:r>
        <w:rPr/>
        <w:t>chẳng</w:t>
      </w:r>
      <w:r>
        <w:rPr>
          <w:spacing w:val="25"/>
        </w:rPr>
        <w:t> </w:t>
      </w:r>
      <w:r>
        <w:rPr/>
        <w:t>phải</w:t>
      </w:r>
      <w:r>
        <w:rPr>
          <w:spacing w:val="25"/>
        </w:rPr>
        <w:t> </w:t>
      </w:r>
      <w:r>
        <w:rPr/>
        <w:t>đang sanh với cõi ấy phải chăng? Đang sanh.</w:t>
      </w:r>
    </w:p>
    <w:p>
      <w:pPr>
        <w:pStyle w:val="Heading7"/>
        <w:spacing w:line="295" w:lineRule="exact"/>
      </w:pPr>
      <w:r>
        <w:rPr>
          <w:spacing w:val="-4"/>
        </w:rPr>
        <w:t>669.</w:t>
      </w:r>
    </w:p>
    <w:p>
      <w:pPr>
        <w:spacing w:line="240" w:lineRule="auto" w:before="0"/>
        <w:ind w:left="708" w:right="211" w:firstLine="0"/>
        <w:jc w:val="left"/>
        <w:rPr>
          <w:sz w:val="26"/>
        </w:rPr>
      </w:pPr>
      <w:r>
        <w:rPr>
          <w:i/>
          <w:sz w:val="26"/>
        </w:rPr>
        <w:t>Hỷ quyền chẳng phải</w:t>
      </w:r>
      <w:r>
        <w:rPr>
          <w:i/>
          <w:spacing w:val="21"/>
          <w:sz w:val="26"/>
        </w:rPr>
        <w:t> </w:t>
      </w:r>
      <w:r>
        <w:rPr>
          <w:i/>
          <w:sz w:val="26"/>
        </w:rPr>
        <w:t>đang sanh với cõi nào,</w:t>
      </w:r>
      <w:r>
        <w:rPr>
          <w:i/>
          <w:spacing w:val="24"/>
          <w:sz w:val="26"/>
        </w:rPr>
        <w:t> </w:t>
      </w:r>
      <w:r>
        <w:rPr>
          <w:i/>
          <w:sz w:val="26"/>
        </w:rPr>
        <w:t>thì xả quyền chẳng phải đang sanh với</w:t>
      </w:r>
      <w:r>
        <w:rPr>
          <w:i/>
          <w:spacing w:val="80"/>
          <w:sz w:val="26"/>
        </w:rPr>
        <w:t> </w:t>
      </w:r>
      <w:r>
        <w:rPr>
          <w:i/>
          <w:sz w:val="26"/>
        </w:rPr>
        <w:t>cõi ấy phải chăng? </w:t>
      </w:r>
      <w:r>
        <w:rPr>
          <w:sz w:val="26"/>
        </w:rPr>
        <w:t>Phải rồi.</w:t>
      </w:r>
    </w:p>
    <w:p>
      <w:pPr>
        <w:pStyle w:val="BodyText"/>
        <w:spacing w:before="118"/>
        <w:ind w:left="708"/>
        <w:jc w:val="left"/>
      </w:pPr>
      <w:r>
        <w:rPr/>
        <w:t>Hay là xả quyền chẳng phải đang sanh với cõi nào, thì hỷ</w:t>
      </w:r>
      <w:r>
        <w:rPr>
          <w:spacing w:val="-2"/>
        </w:rPr>
        <w:t> </w:t>
      </w:r>
      <w:r>
        <w:rPr/>
        <w:t>quyền chẳng phải đang sanh với cõi ấy phải chăng? Phải rồi.</w:t>
      </w:r>
    </w:p>
    <w:p>
      <w:pPr>
        <w:pStyle w:val="Heading7"/>
        <w:spacing w:line="295" w:lineRule="exact"/>
      </w:pPr>
      <w:r>
        <w:rPr>
          <w:spacing w:val="-4"/>
        </w:rPr>
        <w:t>670.</w:t>
      </w:r>
    </w:p>
    <w:p>
      <w:pPr>
        <w:spacing w:line="240" w:lineRule="auto" w:before="0"/>
        <w:ind w:left="708" w:right="133" w:firstLine="0"/>
        <w:jc w:val="left"/>
        <w:rPr>
          <w:sz w:val="26"/>
        </w:rPr>
      </w:pPr>
      <w:r>
        <w:rPr>
          <w:i/>
          <w:sz w:val="26"/>
        </w:rPr>
        <w:t>Hỷ quyền chẳng phải đang sanh với cõi nào, thì tín quyền... trí quyền, ý quyền chẳng</w:t>
      </w:r>
      <w:r>
        <w:rPr>
          <w:i/>
          <w:spacing w:val="40"/>
          <w:sz w:val="26"/>
        </w:rPr>
        <w:t> </w:t>
      </w:r>
      <w:r>
        <w:rPr>
          <w:i/>
          <w:sz w:val="26"/>
        </w:rPr>
        <w:t>phải đang sanh với cõi ấy phải chăng? </w:t>
      </w:r>
      <w:r>
        <w:rPr>
          <w:sz w:val="26"/>
        </w:rPr>
        <w:t>Phải rồi.</w:t>
      </w:r>
    </w:p>
    <w:p>
      <w:pPr>
        <w:pStyle w:val="BodyText"/>
        <w:spacing w:before="115"/>
        <w:ind w:left="708" w:right="133"/>
        <w:jc w:val="left"/>
      </w:pPr>
      <w:r>
        <w:rPr/>
        <w:t>Hay là ý quyền chẳng phải đang sanh với cõi nào, thì hỷ quyền chẳng phải đang sanh với cõi ấy phải chăng? Phải rồi.</w:t>
      </w:r>
    </w:p>
    <w:p>
      <w:pPr>
        <w:pStyle w:val="Heading7"/>
        <w:spacing w:line="295" w:lineRule="exact" w:before="10"/>
      </w:pPr>
      <w:r>
        <w:rPr>
          <w:spacing w:val="-4"/>
        </w:rPr>
        <w:t>671.</w:t>
      </w:r>
    </w:p>
    <w:p>
      <w:pPr>
        <w:spacing w:line="240" w:lineRule="auto" w:before="0"/>
        <w:ind w:left="708" w:right="0" w:firstLine="0"/>
        <w:jc w:val="left"/>
        <w:rPr>
          <w:sz w:val="26"/>
        </w:rPr>
      </w:pPr>
      <w:r>
        <w:rPr>
          <w:i/>
          <w:sz w:val="26"/>
        </w:rPr>
        <w:t>Xả quyền chẳng phải đang sanh với cõi nào, thì tín quyền... trí quyền, ý quyền </w:t>
      </w:r>
      <w:r>
        <w:rPr>
          <w:i/>
          <w:sz w:val="26"/>
        </w:rPr>
        <w:t>chẳng</w:t>
      </w:r>
      <w:r>
        <w:rPr>
          <w:i/>
          <w:spacing w:val="40"/>
          <w:sz w:val="26"/>
        </w:rPr>
        <w:t> </w:t>
      </w:r>
      <w:r>
        <w:rPr>
          <w:i/>
          <w:sz w:val="26"/>
        </w:rPr>
        <w:t>phải đang sanh với cõi ấy phải chăng? </w:t>
      </w:r>
      <w:r>
        <w:rPr>
          <w:sz w:val="26"/>
        </w:rPr>
        <w:t>Phải rồi.</w:t>
      </w:r>
    </w:p>
    <w:p>
      <w:pPr>
        <w:pStyle w:val="BodyText"/>
        <w:spacing w:before="115"/>
        <w:ind w:left="708" w:right="211"/>
        <w:jc w:val="left"/>
      </w:pPr>
      <w:r>
        <w:rPr/>
        <w:t>Hay là ý quyền chẳng phải đang sanh với cõi nào, thì xả quyền chẳng phải đang sanh với cõi ấy phải chăng? Phải rồi.</w:t>
      </w:r>
    </w:p>
    <w:p>
      <w:pPr>
        <w:pStyle w:val="Heading7"/>
      </w:pPr>
      <w:r>
        <w:rPr>
          <w:spacing w:val="-4"/>
        </w:rPr>
        <w:t>672.</w:t>
      </w:r>
    </w:p>
    <w:p>
      <w:pPr>
        <w:spacing w:line="240" w:lineRule="auto" w:before="0"/>
        <w:ind w:left="708" w:right="0" w:firstLine="0"/>
        <w:jc w:val="left"/>
        <w:rPr>
          <w:sz w:val="26"/>
        </w:rPr>
      </w:pPr>
      <w:r>
        <w:rPr>
          <w:i/>
          <w:sz w:val="26"/>
        </w:rPr>
        <w:t>Tín quyền chẳng phải đang sanh với cõi nào, thì trí quyền... ý quyền chẳng phải đang sanh với cõi ấy phải chăng? </w:t>
      </w:r>
      <w:r>
        <w:rPr>
          <w:sz w:val="26"/>
        </w:rPr>
        <w:t>Phải rồi.</w:t>
      </w:r>
    </w:p>
    <w:p>
      <w:pPr>
        <w:pStyle w:val="BodyText"/>
        <w:spacing w:before="117"/>
        <w:ind w:left="708" w:right="211"/>
        <w:jc w:val="left"/>
      </w:pPr>
      <w:r>
        <w:rPr/>
        <w:t>Hay là ý quyền chẳng phải đang sanh với cõi nào, thì tín quyền chẳng phải đang sanh với cõi ấy phải chăng? Phải rồi.</w:t>
      </w:r>
    </w:p>
    <w:p>
      <w:pPr>
        <w:pStyle w:val="Heading7"/>
      </w:pPr>
      <w:r>
        <w:rPr>
          <w:spacing w:val="-4"/>
        </w:rPr>
        <w:t>673.</w:t>
      </w:r>
    </w:p>
    <w:p>
      <w:pPr>
        <w:spacing w:line="240" w:lineRule="auto" w:before="0"/>
        <w:ind w:left="708" w:right="0" w:firstLine="0"/>
        <w:jc w:val="left"/>
        <w:rPr>
          <w:sz w:val="26"/>
        </w:rPr>
      </w:pPr>
      <w:r>
        <w:rPr>
          <w:i/>
          <w:sz w:val="26"/>
        </w:rPr>
        <w:t>Trí</w:t>
      </w:r>
      <w:r>
        <w:rPr>
          <w:i/>
          <w:spacing w:val="-1"/>
          <w:sz w:val="26"/>
        </w:rPr>
        <w:t> </w:t>
      </w:r>
      <w:r>
        <w:rPr>
          <w:i/>
          <w:sz w:val="26"/>
        </w:rPr>
        <w:t>quyền chẳng phải đang</w:t>
      </w:r>
      <w:r>
        <w:rPr>
          <w:i/>
          <w:spacing w:val="-1"/>
          <w:sz w:val="26"/>
        </w:rPr>
        <w:t> </w:t>
      </w:r>
      <w:r>
        <w:rPr>
          <w:i/>
          <w:sz w:val="26"/>
        </w:rPr>
        <w:t>sanh</w:t>
      </w:r>
      <w:r>
        <w:rPr>
          <w:i/>
          <w:spacing w:val="-1"/>
          <w:sz w:val="26"/>
        </w:rPr>
        <w:t> </w:t>
      </w:r>
      <w:r>
        <w:rPr>
          <w:i/>
          <w:sz w:val="26"/>
        </w:rPr>
        <w:t>với cõi nào, thì</w:t>
      </w:r>
      <w:r>
        <w:rPr>
          <w:i/>
          <w:spacing w:val="-1"/>
          <w:sz w:val="26"/>
        </w:rPr>
        <w:t> </w:t>
      </w:r>
      <w:r>
        <w:rPr>
          <w:i/>
          <w:sz w:val="26"/>
        </w:rPr>
        <w:t>ý quyền chẳng phải đang</w:t>
      </w:r>
      <w:r>
        <w:rPr>
          <w:i/>
          <w:spacing w:val="-1"/>
          <w:sz w:val="26"/>
        </w:rPr>
        <w:t> </w:t>
      </w:r>
      <w:r>
        <w:rPr>
          <w:i/>
          <w:sz w:val="26"/>
        </w:rPr>
        <w:t>sanh</w:t>
      </w:r>
      <w:r>
        <w:rPr>
          <w:i/>
          <w:spacing w:val="-1"/>
          <w:sz w:val="26"/>
        </w:rPr>
        <w:t> </w:t>
      </w:r>
      <w:r>
        <w:rPr>
          <w:i/>
          <w:sz w:val="26"/>
        </w:rPr>
        <w:t>với cõi ấy phải chăng? </w:t>
      </w:r>
      <w:r>
        <w:rPr>
          <w:sz w:val="26"/>
        </w:rPr>
        <w:t>Phải rồi.</w:t>
      </w:r>
    </w:p>
    <w:p>
      <w:pPr>
        <w:pStyle w:val="BodyText"/>
        <w:spacing w:before="116"/>
        <w:ind w:left="708" w:right="211"/>
        <w:jc w:val="left"/>
      </w:pPr>
      <w:r>
        <w:rPr/>
        <w:t>Hay là ý quyền chẳng phải đang sanh với cõi nào, thì trí quyền chẳng phải đang sanh</w:t>
      </w:r>
      <w:r>
        <w:rPr>
          <w:spacing w:val="40"/>
        </w:rPr>
        <w:t> </w:t>
      </w:r>
      <w:r>
        <w:rPr/>
        <w:t>với cõi ấy phải chăng? Phải rồi.</w:t>
      </w:r>
    </w:p>
    <w:p>
      <w:pPr>
        <w:pStyle w:val="Heading7"/>
      </w:pPr>
      <w:r>
        <w:rPr>
          <w:spacing w:val="-4"/>
        </w:rPr>
        <w:t>674.</w:t>
      </w:r>
    </w:p>
    <w:p>
      <w:pPr>
        <w:spacing w:line="240" w:lineRule="auto" w:before="0"/>
        <w:ind w:left="708" w:right="133" w:firstLine="0"/>
        <w:jc w:val="left"/>
        <w:rPr>
          <w:sz w:val="26"/>
        </w:rPr>
      </w:pPr>
      <w:r>
        <w:rPr>
          <w:i/>
          <w:sz w:val="26"/>
        </w:rPr>
        <w:t>Nhãn</w:t>
      </w:r>
      <w:r>
        <w:rPr>
          <w:i/>
          <w:spacing w:val="22"/>
          <w:sz w:val="26"/>
        </w:rPr>
        <w:t> </w:t>
      </w:r>
      <w:r>
        <w:rPr>
          <w:i/>
          <w:sz w:val="26"/>
        </w:rPr>
        <w:t>quyền</w:t>
      </w:r>
      <w:r>
        <w:rPr>
          <w:i/>
          <w:spacing w:val="23"/>
          <w:sz w:val="26"/>
        </w:rPr>
        <w:t> </w:t>
      </w:r>
      <w:r>
        <w:rPr>
          <w:i/>
          <w:sz w:val="26"/>
        </w:rPr>
        <w:t>chẳng</w:t>
      </w:r>
      <w:r>
        <w:rPr>
          <w:i/>
          <w:spacing w:val="22"/>
          <w:sz w:val="26"/>
        </w:rPr>
        <w:t> </w:t>
      </w:r>
      <w:r>
        <w:rPr>
          <w:i/>
          <w:sz w:val="26"/>
        </w:rPr>
        <w:t>phải</w:t>
      </w:r>
      <w:r>
        <w:rPr>
          <w:i/>
          <w:spacing w:val="23"/>
          <w:sz w:val="26"/>
        </w:rPr>
        <w:t> </w:t>
      </w:r>
      <w:r>
        <w:rPr>
          <w:i/>
          <w:sz w:val="26"/>
        </w:rPr>
        <w:t>đang</w:t>
      </w:r>
      <w:r>
        <w:rPr>
          <w:i/>
          <w:spacing w:val="22"/>
          <w:sz w:val="26"/>
        </w:rPr>
        <w:t> </w:t>
      </w:r>
      <w:r>
        <w:rPr>
          <w:i/>
          <w:sz w:val="26"/>
        </w:rPr>
        <w:t>sanh</w:t>
      </w:r>
      <w:r>
        <w:rPr>
          <w:i/>
          <w:spacing w:val="22"/>
          <w:sz w:val="26"/>
        </w:rPr>
        <w:t> </w:t>
      </w:r>
      <w:r>
        <w:rPr>
          <w:i/>
          <w:sz w:val="26"/>
        </w:rPr>
        <w:t>với</w:t>
      </w:r>
      <w:r>
        <w:rPr>
          <w:i/>
          <w:spacing w:val="23"/>
          <w:sz w:val="26"/>
        </w:rPr>
        <w:t> </w:t>
      </w:r>
      <w:r>
        <w:rPr>
          <w:i/>
          <w:sz w:val="26"/>
        </w:rPr>
        <w:t>người</w:t>
      </w:r>
      <w:r>
        <w:rPr>
          <w:i/>
          <w:spacing w:val="23"/>
          <w:sz w:val="26"/>
        </w:rPr>
        <w:t> </w:t>
      </w:r>
      <w:r>
        <w:rPr>
          <w:i/>
          <w:sz w:val="26"/>
        </w:rPr>
        <w:t>nào</w:t>
      </w:r>
      <w:r>
        <w:rPr>
          <w:i/>
          <w:spacing w:val="22"/>
          <w:sz w:val="26"/>
        </w:rPr>
        <w:t> </w:t>
      </w:r>
      <w:r>
        <w:rPr>
          <w:i/>
          <w:sz w:val="26"/>
        </w:rPr>
        <w:t>cõi</w:t>
      </w:r>
      <w:r>
        <w:rPr>
          <w:i/>
          <w:spacing w:val="23"/>
          <w:sz w:val="26"/>
        </w:rPr>
        <w:t> </w:t>
      </w:r>
      <w:r>
        <w:rPr>
          <w:i/>
          <w:sz w:val="26"/>
        </w:rPr>
        <w:t>nào,</w:t>
      </w:r>
      <w:r>
        <w:rPr>
          <w:i/>
          <w:spacing w:val="24"/>
          <w:sz w:val="26"/>
        </w:rPr>
        <w:t> </w:t>
      </w:r>
      <w:r>
        <w:rPr>
          <w:i/>
          <w:sz w:val="26"/>
        </w:rPr>
        <w:t>thì</w:t>
      </w:r>
      <w:r>
        <w:rPr>
          <w:i/>
          <w:spacing w:val="22"/>
          <w:sz w:val="26"/>
        </w:rPr>
        <w:t> </w:t>
      </w:r>
      <w:r>
        <w:rPr>
          <w:i/>
          <w:sz w:val="26"/>
        </w:rPr>
        <w:t>nhĩ</w:t>
      </w:r>
      <w:r>
        <w:rPr>
          <w:i/>
          <w:spacing w:val="25"/>
          <w:sz w:val="26"/>
        </w:rPr>
        <w:t> </w:t>
      </w:r>
      <w:r>
        <w:rPr>
          <w:i/>
          <w:sz w:val="26"/>
        </w:rPr>
        <w:t>quyền</w:t>
      </w:r>
      <w:r>
        <w:rPr>
          <w:i/>
          <w:spacing w:val="20"/>
          <w:sz w:val="26"/>
        </w:rPr>
        <w:t> </w:t>
      </w:r>
      <w:r>
        <w:rPr>
          <w:i/>
          <w:sz w:val="26"/>
        </w:rPr>
        <w:t>chẳng</w:t>
      </w:r>
      <w:r>
        <w:rPr>
          <w:i/>
          <w:spacing w:val="24"/>
          <w:sz w:val="26"/>
        </w:rPr>
        <w:t> </w:t>
      </w:r>
      <w:r>
        <w:rPr>
          <w:i/>
          <w:sz w:val="26"/>
        </w:rPr>
        <w:t>phải đang</w:t>
      </w:r>
      <w:r>
        <w:rPr>
          <w:i/>
          <w:spacing w:val="33"/>
          <w:sz w:val="26"/>
        </w:rPr>
        <w:t> </w:t>
      </w:r>
      <w:r>
        <w:rPr>
          <w:i/>
          <w:sz w:val="26"/>
        </w:rPr>
        <w:t>sanh</w:t>
      </w:r>
      <w:r>
        <w:rPr>
          <w:i/>
          <w:spacing w:val="33"/>
          <w:sz w:val="26"/>
        </w:rPr>
        <w:t> </w:t>
      </w:r>
      <w:r>
        <w:rPr>
          <w:i/>
          <w:sz w:val="26"/>
        </w:rPr>
        <w:t>với</w:t>
      </w:r>
      <w:r>
        <w:rPr>
          <w:i/>
          <w:spacing w:val="36"/>
          <w:sz w:val="26"/>
        </w:rPr>
        <w:t> </w:t>
      </w:r>
      <w:r>
        <w:rPr>
          <w:i/>
          <w:sz w:val="26"/>
        </w:rPr>
        <w:t>người</w:t>
      </w:r>
      <w:r>
        <w:rPr>
          <w:i/>
          <w:spacing w:val="38"/>
          <w:sz w:val="26"/>
        </w:rPr>
        <w:t> </w:t>
      </w:r>
      <w:r>
        <w:rPr>
          <w:i/>
          <w:sz w:val="26"/>
        </w:rPr>
        <w:t>ấy</w:t>
      </w:r>
      <w:r>
        <w:rPr>
          <w:i/>
          <w:spacing w:val="34"/>
          <w:sz w:val="26"/>
        </w:rPr>
        <w:t> </w:t>
      </w:r>
      <w:r>
        <w:rPr>
          <w:i/>
          <w:sz w:val="26"/>
        </w:rPr>
        <w:t>cõi</w:t>
      </w:r>
      <w:r>
        <w:rPr>
          <w:i/>
          <w:spacing w:val="36"/>
          <w:sz w:val="26"/>
        </w:rPr>
        <w:t> </w:t>
      </w:r>
      <w:r>
        <w:rPr>
          <w:i/>
          <w:sz w:val="26"/>
        </w:rPr>
        <w:t>ấy</w:t>
      </w:r>
      <w:r>
        <w:rPr>
          <w:i/>
          <w:spacing w:val="36"/>
          <w:sz w:val="26"/>
        </w:rPr>
        <w:t> </w:t>
      </w:r>
      <w:r>
        <w:rPr>
          <w:i/>
          <w:sz w:val="26"/>
        </w:rPr>
        <w:t>phải</w:t>
      </w:r>
      <w:r>
        <w:rPr>
          <w:i/>
          <w:spacing w:val="36"/>
          <w:sz w:val="26"/>
        </w:rPr>
        <w:t> </w:t>
      </w:r>
      <w:r>
        <w:rPr>
          <w:i/>
          <w:sz w:val="26"/>
        </w:rPr>
        <w:t>chăng?</w:t>
      </w:r>
      <w:r>
        <w:rPr>
          <w:i/>
          <w:spacing w:val="43"/>
          <w:sz w:val="26"/>
        </w:rPr>
        <w:t> </w:t>
      </w:r>
      <w:r>
        <w:rPr>
          <w:sz w:val="26"/>
        </w:rPr>
        <w:t>Người</w:t>
      </w:r>
      <w:r>
        <w:rPr>
          <w:spacing w:val="33"/>
          <w:sz w:val="26"/>
        </w:rPr>
        <w:t> </w:t>
      </w:r>
      <w:r>
        <w:rPr>
          <w:sz w:val="26"/>
        </w:rPr>
        <w:t>vô</w:t>
      </w:r>
      <w:r>
        <w:rPr>
          <w:spacing w:val="36"/>
          <w:sz w:val="26"/>
        </w:rPr>
        <w:t> </w:t>
      </w:r>
      <w:r>
        <w:rPr>
          <w:sz w:val="26"/>
        </w:rPr>
        <w:t>nhãn</w:t>
      </w:r>
      <w:r>
        <w:rPr>
          <w:spacing w:val="37"/>
          <w:sz w:val="26"/>
        </w:rPr>
        <w:t> </w:t>
      </w:r>
      <w:r>
        <w:rPr>
          <w:sz w:val="26"/>
        </w:rPr>
        <w:t>hữu</w:t>
      </w:r>
      <w:r>
        <w:rPr>
          <w:spacing w:val="36"/>
          <w:sz w:val="26"/>
        </w:rPr>
        <w:t> </w:t>
      </w:r>
      <w:r>
        <w:rPr>
          <w:sz w:val="26"/>
        </w:rPr>
        <w:t>nhĩ</w:t>
      </w:r>
      <w:r>
        <w:rPr>
          <w:spacing w:val="37"/>
          <w:sz w:val="26"/>
        </w:rPr>
        <w:t> </w:t>
      </w:r>
      <w:r>
        <w:rPr>
          <w:sz w:val="26"/>
        </w:rPr>
        <w:t>sanh</w:t>
      </w:r>
      <w:r>
        <w:rPr>
          <w:spacing w:val="33"/>
          <w:sz w:val="26"/>
        </w:rPr>
        <w:t> </w:t>
      </w:r>
      <w:r>
        <w:rPr>
          <w:sz w:val="26"/>
        </w:rPr>
        <w:t>ra,</w:t>
      </w:r>
      <w:r>
        <w:rPr>
          <w:spacing w:val="34"/>
          <w:sz w:val="26"/>
        </w:rPr>
        <w:t> </w:t>
      </w:r>
      <w:r>
        <w:rPr>
          <w:spacing w:val="-4"/>
          <w:sz w:val="26"/>
        </w:rPr>
        <w:t>nhãn</w:t>
      </w:r>
    </w:p>
    <w:p>
      <w:pPr>
        <w:spacing w:after="0" w:line="240" w:lineRule="auto"/>
        <w:jc w:val="left"/>
        <w:rPr>
          <w:sz w:val="26"/>
        </w:rPr>
        <w:sectPr>
          <w:pgSz w:w="11630" w:h="16450"/>
          <w:pgMar w:header="576" w:footer="0" w:top="920" w:bottom="280" w:left="850" w:right="850"/>
        </w:sectPr>
      </w:pPr>
    </w:p>
    <w:p>
      <w:pPr>
        <w:pStyle w:val="BodyText"/>
        <w:spacing w:before="268"/>
        <w:ind w:left="708" w:right="140"/>
      </w:pPr>
      <w:r>
        <w:rPr/>
        <w:t>quyền chẳng phải đang sanh mà nhĩ quyền đang sanh với người ấy cõi ấy. Còn tất cả người đang tử và người vô nhãn vô nhĩ sanh ra với những cõi ấy, nhãn quyền chẳng phải đang sanh và nhĩ quyền cũng chẳng phải đang sanh.</w:t>
      </w:r>
    </w:p>
    <w:p>
      <w:pPr>
        <w:pStyle w:val="BodyText"/>
        <w:spacing w:before="119"/>
        <w:ind w:left="708" w:right="135"/>
      </w:pPr>
      <w:r>
        <w:rPr/>
        <w:t>Hay là nhĩ quyền chẳng phải đang sanh với người nào cõi nào, thì nhãn quyền chẳng phải đang sanh với người ấy cõi ấy phải chăng? Người vô nhĩ hữu nhãn sanh ra, nhĩ quyền chẳng phải đang sanh mà nhãn quyền đang sanh với người ấy. Còn tất cả người đang tử và người vô nhĩ vô nhãn sanh ra với những cõi ấy, nhĩ quyền chẳng phải đang sanh và nhãn quyền cũng chẳng phải đang sanh.</w:t>
      </w:r>
    </w:p>
    <w:p>
      <w:pPr>
        <w:pStyle w:val="Heading7"/>
      </w:pPr>
      <w:r>
        <w:rPr>
          <w:spacing w:val="-4"/>
        </w:rPr>
        <w:t>675.</w:t>
      </w:r>
    </w:p>
    <w:p>
      <w:pPr>
        <w:spacing w:line="240" w:lineRule="auto" w:before="0"/>
        <w:ind w:left="708" w:right="140" w:firstLine="0"/>
        <w:jc w:val="both"/>
        <w:rPr>
          <w:sz w:val="26"/>
        </w:rPr>
      </w:pPr>
      <w:r>
        <w:rPr>
          <w:i/>
          <w:sz w:val="26"/>
        </w:rPr>
        <w:t>Nhãn quyền chẳng phải đang sanh với người nào cõi nào, thì tỷ quyền chẳng phải đang</w:t>
      </w:r>
      <w:r>
        <w:rPr>
          <w:i/>
          <w:spacing w:val="-1"/>
          <w:sz w:val="26"/>
        </w:rPr>
        <w:t> </w:t>
      </w:r>
      <w:r>
        <w:rPr>
          <w:i/>
          <w:sz w:val="26"/>
        </w:rPr>
        <w:t>sanh với</w:t>
      </w:r>
      <w:r>
        <w:rPr>
          <w:i/>
          <w:spacing w:val="-1"/>
          <w:sz w:val="26"/>
        </w:rPr>
        <w:t> </w:t>
      </w:r>
      <w:r>
        <w:rPr>
          <w:i/>
          <w:sz w:val="26"/>
        </w:rPr>
        <w:t>người ấy cõi ấy phải chăng? </w:t>
      </w:r>
      <w:r>
        <w:rPr>
          <w:sz w:val="26"/>
        </w:rPr>
        <w:t>Người vô nhãn hữu tỷ sanh</w:t>
      </w:r>
      <w:r>
        <w:rPr>
          <w:spacing w:val="-1"/>
          <w:sz w:val="26"/>
        </w:rPr>
        <w:t> </w:t>
      </w:r>
      <w:r>
        <w:rPr>
          <w:sz w:val="26"/>
        </w:rPr>
        <w:t>ra,</w:t>
      </w:r>
      <w:r>
        <w:rPr>
          <w:spacing w:val="-1"/>
          <w:sz w:val="26"/>
        </w:rPr>
        <w:t> </w:t>
      </w:r>
      <w:r>
        <w:rPr>
          <w:sz w:val="26"/>
        </w:rPr>
        <w:t>nhãn quyền chẳng phải đang sanh mà tỷ quyền đang sanh với người ấy cõi ấy. Còn tất cả người đang tử và người vô nhãn vô tỷ</w:t>
      </w:r>
      <w:r>
        <w:rPr>
          <w:spacing w:val="-1"/>
          <w:sz w:val="26"/>
        </w:rPr>
        <w:t> </w:t>
      </w:r>
      <w:r>
        <w:rPr>
          <w:sz w:val="26"/>
        </w:rPr>
        <w:t>sanh ra với những cõi ấy, nhãn quyền chẳng phải đang sanh và tỷ quyền cũng chẳng phải đang sanh.</w:t>
      </w:r>
    </w:p>
    <w:p>
      <w:pPr>
        <w:pStyle w:val="BodyText"/>
        <w:spacing w:before="118"/>
        <w:ind w:left="708" w:right="135"/>
      </w:pPr>
      <w:r>
        <w:rPr/>
        <w:t>Hay là tỷ quyền chẳng phải đang sanh với người nào cõi nào, thì nhãn quyền chẳng phải đang sanh với người ấy cõi ấy phải chăng? Người vô tỷ hữu nhãn sanh ra, tỷ quyền chẳng phải đang sanh mà nhãn quyền đang sanh với người ấy</w:t>
      </w:r>
      <w:r>
        <w:rPr>
          <w:spacing w:val="-1"/>
        </w:rPr>
        <w:t> </w:t>
      </w:r>
      <w:r>
        <w:rPr/>
        <w:t>cõi ấy. Còn tất cả người đang tử và người vô tỷ vô nhãn sanh ra với những cõi ấy, tỷ quyền chẳng phải đang sanh và nhãn quyền cũng chẳng phải đang sanh.</w:t>
      </w:r>
    </w:p>
    <w:p>
      <w:pPr>
        <w:pStyle w:val="Heading7"/>
        <w:spacing w:line="295" w:lineRule="exact" w:before="8"/>
      </w:pPr>
      <w:r>
        <w:rPr>
          <w:spacing w:val="-4"/>
        </w:rPr>
        <w:t>676.</w:t>
      </w:r>
    </w:p>
    <w:p>
      <w:pPr>
        <w:spacing w:line="240" w:lineRule="auto" w:before="0"/>
        <w:ind w:left="708" w:right="140" w:firstLine="0"/>
        <w:jc w:val="both"/>
        <w:rPr>
          <w:sz w:val="26"/>
        </w:rPr>
      </w:pPr>
      <w:r>
        <w:rPr>
          <w:i/>
          <w:sz w:val="26"/>
        </w:rPr>
        <w:t>Nhãn quyền chẳng phải đang sanh với người nào cõi nào, thì nữ quyền chẳng phải đang sanh với người ấy cõi ấy phải chăng? </w:t>
      </w:r>
      <w:r>
        <w:rPr>
          <w:sz w:val="26"/>
        </w:rPr>
        <w:t>Người nữ vô nhãn sanh ra, nhãn quyền chẳng phải đang sanh mà nữ quyền đang sanh với người ấy cõi ấy. Còn tất cả người đang tử và người phi nữ vô nhãn đang sanh với những cõi ấy, nhãn quyền chẳng phải đang sanh và nữ quyền cũng chẳng phải đang sanh.</w:t>
      </w:r>
    </w:p>
    <w:p>
      <w:pPr>
        <w:pStyle w:val="BodyText"/>
        <w:spacing w:before="116"/>
        <w:ind w:left="708" w:right="138"/>
      </w:pPr>
      <w:r>
        <w:rPr/>
        <w:t>Hay là nữ quyền chẳng phải đang sanh với người nào cõi nào, thì nhãn quyền chẳng phải đang sanh với người ấy cõi ấy phải chăng? Người phi nữ hữu nhãn sanh ra, nữ quyền chẳng phải đang sanh mà nhãn quyền đang sanh với người ấy</w:t>
      </w:r>
      <w:r>
        <w:rPr>
          <w:spacing w:val="-1"/>
        </w:rPr>
        <w:t> </w:t>
      </w:r>
      <w:r>
        <w:rPr/>
        <w:t>cõi ấy. Còn tất cả người đang tử và người phi nữ vô nhãn đang sanh với những cõi ấy, nữ quyền chẳng phải đang sanh và nhãn quyền cũng chẳng phải đang sanh.</w:t>
      </w:r>
    </w:p>
    <w:p>
      <w:pPr>
        <w:pStyle w:val="Heading7"/>
        <w:spacing w:line="295" w:lineRule="exact" w:before="8"/>
      </w:pPr>
      <w:r>
        <w:rPr>
          <w:spacing w:val="-4"/>
        </w:rPr>
        <w:t>677.</w:t>
      </w:r>
    </w:p>
    <w:p>
      <w:pPr>
        <w:spacing w:line="240" w:lineRule="auto" w:before="0"/>
        <w:ind w:left="708" w:right="141" w:firstLine="0"/>
        <w:jc w:val="both"/>
        <w:rPr>
          <w:sz w:val="26"/>
        </w:rPr>
      </w:pPr>
      <w:r>
        <w:rPr>
          <w:i/>
          <w:sz w:val="26"/>
        </w:rPr>
        <w:t>Nhãn quyền chẳng phải đang sanh với người nào cõi nào, thì nam quyền chẳng phải đang sanh với người ấy cõi ấy phải chăng? </w:t>
      </w:r>
      <w:r>
        <w:rPr>
          <w:sz w:val="26"/>
        </w:rPr>
        <w:t>Người nam vô nhãn đang sanh, </w:t>
      </w:r>
      <w:r>
        <w:rPr>
          <w:sz w:val="26"/>
        </w:rPr>
        <w:t>nhãn</w:t>
      </w:r>
      <w:r>
        <w:rPr>
          <w:spacing w:val="40"/>
          <w:sz w:val="26"/>
        </w:rPr>
        <w:t> </w:t>
      </w:r>
      <w:r>
        <w:rPr>
          <w:sz w:val="26"/>
        </w:rPr>
        <w:t>quyền chẳng phải đang sanh mà nam quyền đang sanh với người ấy cõi ấy. Còn tất cả người đang tử và người vô nhãn phi nam sanh ra với những cõi ấy, nhãn quyền chẳng phải đang sanh và nam quyền cũng chẳng phải đang sanh.</w:t>
      </w:r>
    </w:p>
    <w:p>
      <w:pPr>
        <w:pStyle w:val="BodyText"/>
        <w:spacing w:before="116"/>
        <w:ind w:right="140"/>
      </w:pPr>
      <w:r>
        <w:rPr/>
        <w:t>Hay là nam quyền chẳng phải đang sanh với người nào cõi nào, thì nhãn quyền chẳng phải</w:t>
      </w:r>
      <w:r>
        <w:rPr>
          <w:spacing w:val="-1"/>
        </w:rPr>
        <w:t> </w:t>
      </w:r>
      <w:r>
        <w:rPr/>
        <w:t>đang sanh với người</w:t>
      </w:r>
      <w:r>
        <w:rPr>
          <w:spacing w:val="-1"/>
        </w:rPr>
        <w:t> </w:t>
      </w:r>
      <w:r>
        <w:rPr/>
        <w:t>ấy</w:t>
      </w:r>
      <w:r>
        <w:rPr>
          <w:spacing w:val="-6"/>
        </w:rPr>
        <w:t> </w:t>
      </w:r>
      <w:r>
        <w:rPr/>
        <w:t>cõi</w:t>
      </w:r>
      <w:r>
        <w:rPr>
          <w:spacing w:val="-1"/>
        </w:rPr>
        <w:t> </w:t>
      </w:r>
      <w:r>
        <w:rPr/>
        <w:t>ấy</w:t>
      </w:r>
      <w:r>
        <w:rPr>
          <w:spacing w:val="-3"/>
        </w:rPr>
        <w:t> </w:t>
      </w:r>
      <w:r>
        <w:rPr/>
        <w:t>phải</w:t>
      </w:r>
      <w:r>
        <w:rPr>
          <w:spacing w:val="-1"/>
        </w:rPr>
        <w:t> </w:t>
      </w:r>
      <w:r>
        <w:rPr/>
        <w:t>chăng? Người</w:t>
      </w:r>
      <w:r>
        <w:rPr>
          <w:spacing w:val="-1"/>
        </w:rPr>
        <w:t> </w:t>
      </w:r>
      <w:r>
        <w:rPr/>
        <w:t>hữu nhãn phi nam</w:t>
      </w:r>
      <w:r>
        <w:rPr>
          <w:spacing w:val="-2"/>
        </w:rPr>
        <w:t> </w:t>
      </w:r>
      <w:r>
        <w:rPr/>
        <w:t>sanh ra,</w:t>
      </w:r>
      <w:r>
        <w:rPr>
          <w:spacing w:val="-1"/>
        </w:rPr>
        <w:t> </w:t>
      </w:r>
      <w:r>
        <w:rPr/>
        <w:t>nam quyền chẳng phải đang sanh mà nhãn quyền đang sanh với người ấy</w:t>
      </w:r>
      <w:r>
        <w:rPr>
          <w:spacing w:val="-1"/>
        </w:rPr>
        <w:t> </w:t>
      </w:r>
      <w:r>
        <w:rPr/>
        <w:t>cõi ấy. Còn tất cả người đang tử và người vô nhãn phi nam sanh ra với những cõi ấy, nam quyền chẳng phải đang sanh và nhãn quyền cũng chẳng phải đang sanh.</w:t>
      </w:r>
    </w:p>
    <w:p>
      <w:pPr>
        <w:pStyle w:val="Heading7"/>
        <w:spacing w:before="8"/>
      </w:pPr>
      <w:r>
        <w:rPr>
          <w:spacing w:val="-4"/>
        </w:rPr>
        <w:t>678.</w:t>
      </w:r>
    </w:p>
    <w:p>
      <w:pPr>
        <w:spacing w:line="240" w:lineRule="auto" w:before="0"/>
        <w:ind w:left="708" w:right="140" w:firstLine="0"/>
        <w:jc w:val="both"/>
        <w:rPr>
          <w:sz w:val="26"/>
        </w:rPr>
      </w:pPr>
      <w:r>
        <w:rPr>
          <w:i/>
          <w:sz w:val="26"/>
        </w:rPr>
        <w:t>Nhãn quyền chẳng phải đang sanh với người nào cõi nào, thì mạng quyền chẳng </w:t>
      </w:r>
      <w:r>
        <w:rPr>
          <w:i/>
          <w:sz w:val="26"/>
        </w:rPr>
        <w:t>phải đang sanh với người ấy cõi ấy phải chăng? </w:t>
      </w:r>
      <w:r>
        <w:rPr>
          <w:sz w:val="26"/>
        </w:rPr>
        <w:t>Người vô nhãn sanh ra, nhãn quyền chẳng phải</w:t>
      </w:r>
      <w:r>
        <w:rPr>
          <w:spacing w:val="2"/>
          <w:sz w:val="26"/>
        </w:rPr>
        <w:t> </w:t>
      </w:r>
      <w:r>
        <w:rPr>
          <w:sz w:val="26"/>
        </w:rPr>
        <w:t>đang</w:t>
      </w:r>
      <w:r>
        <w:rPr>
          <w:spacing w:val="5"/>
          <w:sz w:val="26"/>
        </w:rPr>
        <w:t> </w:t>
      </w:r>
      <w:r>
        <w:rPr>
          <w:sz w:val="26"/>
        </w:rPr>
        <w:t>sanh</w:t>
      </w:r>
      <w:r>
        <w:rPr>
          <w:spacing w:val="8"/>
          <w:sz w:val="26"/>
        </w:rPr>
        <w:t> </w:t>
      </w:r>
      <w:r>
        <w:rPr>
          <w:sz w:val="26"/>
        </w:rPr>
        <w:t>mà</w:t>
      </w:r>
      <w:r>
        <w:rPr>
          <w:spacing w:val="7"/>
          <w:sz w:val="26"/>
        </w:rPr>
        <w:t> </w:t>
      </w:r>
      <w:r>
        <w:rPr>
          <w:sz w:val="26"/>
        </w:rPr>
        <w:t>mạng</w:t>
      </w:r>
      <w:r>
        <w:rPr>
          <w:spacing w:val="6"/>
          <w:sz w:val="26"/>
        </w:rPr>
        <w:t> </w:t>
      </w:r>
      <w:r>
        <w:rPr>
          <w:sz w:val="26"/>
        </w:rPr>
        <w:t>quyền</w:t>
      </w:r>
      <w:r>
        <w:rPr>
          <w:spacing w:val="5"/>
          <w:sz w:val="26"/>
        </w:rPr>
        <w:t> </w:t>
      </w:r>
      <w:r>
        <w:rPr>
          <w:sz w:val="26"/>
        </w:rPr>
        <w:t>đang</w:t>
      </w:r>
      <w:r>
        <w:rPr>
          <w:spacing w:val="5"/>
          <w:sz w:val="26"/>
        </w:rPr>
        <w:t> </w:t>
      </w:r>
      <w:r>
        <w:rPr>
          <w:sz w:val="26"/>
        </w:rPr>
        <w:t>sanh</w:t>
      </w:r>
      <w:r>
        <w:rPr>
          <w:spacing w:val="7"/>
          <w:sz w:val="26"/>
        </w:rPr>
        <w:t> </w:t>
      </w:r>
      <w:r>
        <w:rPr>
          <w:sz w:val="26"/>
        </w:rPr>
        <w:t>với</w:t>
      </w:r>
      <w:r>
        <w:rPr>
          <w:spacing w:val="5"/>
          <w:sz w:val="26"/>
        </w:rPr>
        <w:t> </w:t>
      </w:r>
      <w:r>
        <w:rPr>
          <w:sz w:val="26"/>
        </w:rPr>
        <w:t>người</w:t>
      </w:r>
      <w:r>
        <w:rPr>
          <w:spacing w:val="4"/>
          <w:sz w:val="26"/>
        </w:rPr>
        <w:t> </w:t>
      </w:r>
      <w:r>
        <w:rPr>
          <w:sz w:val="26"/>
        </w:rPr>
        <w:t>ấy cõi</w:t>
      </w:r>
      <w:r>
        <w:rPr>
          <w:spacing w:val="11"/>
          <w:sz w:val="26"/>
        </w:rPr>
        <w:t> </w:t>
      </w:r>
      <w:r>
        <w:rPr>
          <w:sz w:val="26"/>
        </w:rPr>
        <w:t>ấy.</w:t>
      </w:r>
      <w:r>
        <w:rPr>
          <w:spacing w:val="7"/>
          <w:sz w:val="26"/>
        </w:rPr>
        <w:t> </w:t>
      </w:r>
      <w:r>
        <w:rPr>
          <w:sz w:val="26"/>
        </w:rPr>
        <w:t>Còn</w:t>
      </w:r>
      <w:r>
        <w:rPr>
          <w:spacing w:val="7"/>
          <w:sz w:val="26"/>
        </w:rPr>
        <w:t> </w:t>
      </w:r>
      <w:r>
        <w:rPr>
          <w:sz w:val="26"/>
        </w:rPr>
        <w:t>tất</w:t>
      </w:r>
      <w:r>
        <w:rPr>
          <w:spacing w:val="4"/>
          <w:sz w:val="26"/>
        </w:rPr>
        <w:t> </w:t>
      </w:r>
      <w:r>
        <w:rPr>
          <w:sz w:val="26"/>
        </w:rPr>
        <w:t>cả</w:t>
      </w:r>
      <w:r>
        <w:rPr>
          <w:spacing w:val="5"/>
          <w:sz w:val="26"/>
        </w:rPr>
        <w:t> </w:t>
      </w:r>
      <w:r>
        <w:rPr>
          <w:sz w:val="26"/>
        </w:rPr>
        <w:t>người</w:t>
      </w:r>
      <w:r>
        <w:rPr>
          <w:spacing w:val="5"/>
          <w:sz w:val="26"/>
        </w:rPr>
        <w:t> </w:t>
      </w:r>
      <w:r>
        <w:rPr>
          <w:spacing w:val="-4"/>
          <w:sz w:val="26"/>
        </w:rPr>
        <w:t>đang</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tử</w:t>
      </w:r>
      <w:r>
        <w:rPr>
          <w:spacing w:val="28"/>
        </w:rPr>
        <w:t> </w:t>
      </w:r>
      <w:r>
        <w:rPr/>
        <w:t>với</w:t>
      </w:r>
      <w:r>
        <w:rPr>
          <w:spacing w:val="27"/>
        </w:rPr>
        <w:t> </w:t>
      </w:r>
      <w:r>
        <w:rPr/>
        <w:t>những</w:t>
      </w:r>
      <w:r>
        <w:rPr>
          <w:spacing w:val="27"/>
        </w:rPr>
        <w:t> </w:t>
      </w:r>
      <w:r>
        <w:rPr/>
        <w:t>cõi</w:t>
      </w:r>
      <w:r>
        <w:rPr>
          <w:spacing w:val="29"/>
        </w:rPr>
        <w:t> </w:t>
      </w:r>
      <w:r>
        <w:rPr/>
        <w:t>ấy,</w:t>
      </w:r>
      <w:r>
        <w:rPr>
          <w:spacing w:val="32"/>
        </w:rPr>
        <w:t> </w:t>
      </w:r>
      <w:r>
        <w:rPr/>
        <w:t>nhãn</w:t>
      </w:r>
      <w:r>
        <w:rPr>
          <w:spacing w:val="29"/>
        </w:rPr>
        <w:t> </w:t>
      </w:r>
      <w:r>
        <w:rPr/>
        <w:t>quyền</w:t>
      </w:r>
      <w:r>
        <w:rPr>
          <w:spacing w:val="27"/>
        </w:rPr>
        <w:t> </w:t>
      </w:r>
      <w:r>
        <w:rPr/>
        <w:t>chẳng</w:t>
      </w:r>
      <w:r>
        <w:rPr>
          <w:spacing w:val="30"/>
        </w:rPr>
        <w:t> </w:t>
      </w:r>
      <w:r>
        <w:rPr/>
        <w:t>phải</w:t>
      </w:r>
      <w:r>
        <w:rPr>
          <w:spacing w:val="27"/>
        </w:rPr>
        <w:t> </w:t>
      </w:r>
      <w:r>
        <w:rPr/>
        <w:t>đang</w:t>
      </w:r>
      <w:r>
        <w:rPr>
          <w:spacing w:val="32"/>
        </w:rPr>
        <w:t> </w:t>
      </w:r>
      <w:r>
        <w:rPr/>
        <w:t>sanh</w:t>
      </w:r>
      <w:r>
        <w:rPr>
          <w:spacing w:val="32"/>
        </w:rPr>
        <w:t> </w:t>
      </w:r>
      <w:r>
        <w:rPr/>
        <w:t>và</w:t>
      </w:r>
      <w:r>
        <w:rPr>
          <w:spacing w:val="30"/>
        </w:rPr>
        <w:t> </w:t>
      </w:r>
      <w:r>
        <w:rPr/>
        <w:t>mạng</w:t>
      </w:r>
      <w:r>
        <w:rPr>
          <w:spacing w:val="30"/>
        </w:rPr>
        <w:t> </w:t>
      </w:r>
      <w:r>
        <w:rPr/>
        <w:t>quyền</w:t>
      </w:r>
      <w:r>
        <w:rPr>
          <w:spacing w:val="27"/>
        </w:rPr>
        <w:t> </w:t>
      </w:r>
      <w:r>
        <w:rPr/>
        <w:t>cũng</w:t>
      </w:r>
      <w:r>
        <w:rPr>
          <w:spacing w:val="27"/>
        </w:rPr>
        <w:t> </w:t>
      </w:r>
      <w:r>
        <w:rPr/>
        <w:t>chẳng phải đang sanh.</w:t>
      </w:r>
    </w:p>
    <w:p>
      <w:pPr>
        <w:pStyle w:val="BodyText"/>
        <w:ind w:left="708"/>
        <w:jc w:val="left"/>
      </w:pPr>
      <w:r>
        <w:rPr/>
        <w:t>Hay</w:t>
      </w:r>
      <w:r>
        <w:rPr>
          <w:spacing w:val="-4"/>
        </w:rPr>
        <w:t> </w:t>
      </w:r>
      <w:r>
        <w:rPr/>
        <w:t>là mạng</w:t>
      </w:r>
      <w:r>
        <w:rPr>
          <w:spacing w:val="-1"/>
        </w:rPr>
        <w:t> </w:t>
      </w:r>
      <w:r>
        <w:rPr/>
        <w:t>quyền</w:t>
      </w:r>
      <w:r>
        <w:rPr>
          <w:spacing w:val="-2"/>
        </w:rPr>
        <w:t> </w:t>
      </w:r>
      <w:r>
        <w:rPr/>
        <w:t>chẳng</w:t>
      </w:r>
      <w:r>
        <w:rPr>
          <w:spacing w:val="-1"/>
        </w:rPr>
        <w:t> </w:t>
      </w:r>
      <w:r>
        <w:rPr/>
        <w:t>phải</w:t>
      </w:r>
      <w:r>
        <w:rPr>
          <w:spacing w:val="-2"/>
        </w:rPr>
        <w:t> </w:t>
      </w:r>
      <w:r>
        <w:rPr/>
        <w:t>đang</w:t>
      </w:r>
      <w:r>
        <w:rPr>
          <w:spacing w:val="-1"/>
        </w:rPr>
        <w:t> </w:t>
      </w:r>
      <w:r>
        <w:rPr/>
        <w:t>sanh</w:t>
      </w:r>
      <w:r>
        <w:rPr>
          <w:spacing w:val="-2"/>
        </w:rPr>
        <w:t> </w:t>
      </w:r>
      <w:r>
        <w:rPr/>
        <w:t>với người</w:t>
      </w:r>
      <w:r>
        <w:rPr>
          <w:spacing w:val="-2"/>
        </w:rPr>
        <w:t> </w:t>
      </w:r>
      <w:r>
        <w:rPr/>
        <w:t>nào</w:t>
      </w:r>
      <w:r>
        <w:rPr>
          <w:spacing w:val="-1"/>
        </w:rPr>
        <w:t> </w:t>
      </w:r>
      <w:r>
        <w:rPr/>
        <w:t>cõi</w:t>
      </w:r>
      <w:r>
        <w:rPr>
          <w:spacing w:val="-2"/>
        </w:rPr>
        <w:t> </w:t>
      </w:r>
      <w:r>
        <w:rPr/>
        <w:t>nào, thì nhãn quyền</w:t>
      </w:r>
      <w:r>
        <w:rPr>
          <w:spacing w:val="-1"/>
        </w:rPr>
        <w:t> </w:t>
      </w:r>
      <w:r>
        <w:rPr/>
        <w:t>chẳng phải đang sanh với người ấy cõi ấy phải chăng? Phải rồi.</w:t>
      </w:r>
    </w:p>
    <w:p>
      <w:pPr>
        <w:pStyle w:val="Heading7"/>
      </w:pPr>
      <w:r>
        <w:rPr>
          <w:spacing w:val="-4"/>
        </w:rPr>
        <w:t>679.</w:t>
      </w:r>
    </w:p>
    <w:p>
      <w:pPr>
        <w:spacing w:line="240" w:lineRule="auto" w:before="0"/>
        <w:ind w:left="708" w:right="140" w:firstLine="0"/>
        <w:jc w:val="both"/>
        <w:rPr>
          <w:sz w:val="26"/>
        </w:rPr>
      </w:pPr>
      <w:r>
        <w:rPr>
          <w:i/>
          <w:sz w:val="26"/>
        </w:rPr>
        <w:t>Nhãn quyền chẳng phải đang sanh với người nào cõi nào, thì hỷ quyền chẳng phải đang sanh với người ấy cõi ấy phải chăng? </w:t>
      </w:r>
      <w:r>
        <w:rPr>
          <w:sz w:val="26"/>
        </w:rPr>
        <w:t>Phải rồi.</w:t>
      </w:r>
    </w:p>
    <w:p>
      <w:pPr>
        <w:pStyle w:val="BodyText"/>
        <w:spacing w:before="117"/>
        <w:ind w:right="135"/>
      </w:pPr>
      <w:r>
        <w:rPr/>
        <w:t>Hay là hỷ quyền chẳng phải đang sanh với người nào cõi nào, thì nhãn quyền chẳng phải đang sanh với người ấy cõi ấy phải chăng? Người hữu nhãn trừ hỷ sanh ra, hỷ quyền chẳng phải đang sanh mà nhãn quyền đang sanh với người ấy</w:t>
      </w:r>
      <w:r>
        <w:rPr>
          <w:spacing w:val="-1"/>
        </w:rPr>
        <w:t> </w:t>
      </w:r>
      <w:r>
        <w:rPr/>
        <w:t>cõi ấy. Còn tất cả người đang tử và người vô nhãn trừ hỷ sanh ra với những cõi ấy, hỷ quyền chẳng phải đang sanh và nhãn quyền cũng chẳng phải đang sanh.</w:t>
      </w:r>
    </w:p>
    <w:p>
      <w:pPr>
        <w:pStyle w:val="Heading7"/>
        <w:spacing w:line="295" w:lineRule="exact" w:before="8"/>
      </w:pPr>
      <w:r>
        <w:rPr>
          <w:spacing w:val="-4"/>
        </w:rPr>
        <w:t>680.</w:t>
      </w:r>
    </w:p>
    <w:p>
      <w:pPr>
        <w:spacing w:line="240" w:lineRule="auto" w:before="0"/>
        <w:ind w:left="708" w:right="140" w:firstLine="0"/>
        <w:jc w:val="both"/>
        <w:rPr>
          <w:sz w:val="26"/>
        </w:rPr>
      </w:pPr>
      <w:r>
        <w:rPr>
          <w:i/>
          <w:sz w:val="26"/>
        </w:rPr>
        <w:t>Nhãn quyền chẳng phải đang sanh với người nào cõi nào, thì xả quyền chẳng phải đang sanh với người ấy cõi ấy phải chăng? </w:t>
      </w:r>
      <w:r>
        <w:rPr>
          <w:sz w:val="26"/>
        </w:rPr>
        <w:t>Người xả vô nhãn sanh ra, nhãn quyền chẳng phải đang sanh mà xả quyền đang sanh với người ấy cõi ấy. Còn tất cả người đang tử và người vô nhãn trừ xả sanh ra với những cõi ấy, nhãn quyền chẳng phải</w:t>
      </w:r>
      <w:r>
        <w:rPr>
          <w:spacing w:val="80"/>
          <w:sz w:val="26"/>
        </w:rPr>
        <w:t> </w:t>
      </w:r>
      <w:r>
        <w:rPr>
          <w:sz w:val="26"/>
        </w:rPr>
        <w:t>đang sanh và xả quyền cũng chẳng phải đang sanh.</w:t>
      </w:r>
    </w:p>
    <w:p>
      <w:pPr>
        <w:pStyle w:val="BodyText"/>
        <w:spacing w:before="116"/>
        <w:ind w:right="134"/>
      </w:pPr>
      <w:r>
        <w:rPr/>
        <w:t>Hay là xả quyền chẳng phải đang sanh với người nào cõi nào, thì nhãn quyền chẳng phải đang sanh với người ấy cõi ấy phải chăng? Người hữu nhãn trừ xả sanh ra, xả quyền chẳng phải đang sanh mà nhãn quyền đang sanh với người ấy</w:t>
      </w:r>
      <w:r>
        <w:rPr>
          <w:spacing w:val="-1"/>
        </w:rPr>
        <w:t> </w:t>
      </w:r>
      <w:r>
        <w:rPr/>
        <w:t>cõi ấy. Còn tất cả người đang tử và người vô nhãn trừ xả sanh ra với những cõi ấy, xả quyền chẳng phải đang sanh và nhãn quyền cũng chẳng phải đang sanh.</w:t>
      </w:r>
    </w:p>
    <w:p>
      <w:pPr>
        <w:pStyle w:val="Heading7"/>
        <w:spacing w:line="295" w:lineRule="exact" w:before="8"/>
      </w:pPr>
      <w:r>
        <w:rPr>
          <w:spacing w:val="-4"/>
        </w:rPr>
        <w:t>681.</w:t>
      </w:r>
    </w:p>
    <w:p>
      <w:pPr>
        <w:spacing w:line="240" w:lineRule="auto" w:before="0"/>
        <w:ind w:left="708" w:right="139" w:firstLine="0"/>
        <w:jc w:val="both"/>
        <w:rPr>
          <w:sz w:val="26"/>
        </w:rPr>
      </w:pPr>
      <w:r>
        <w:rPr>
          <w:i/>
          <w:sz w:val="26"/>
        </w:rPr>
        <w:t>Nhãn quyền chẳng phải đang sanh với người nào cõi nào, thì tín quyền chẳng phải đang sanh với người ấy cõi ấy phải chăng? </w:t>
      </w:r>
      <w:r>
        <w:rPr>
          <w:sz w:val="26"/>
        </w:rPr>
        <w:t>Người vô nhãn hữu nhân đang sanh ra, nhãn quyền</w:t>
      </w:r>
      <w:r>
        <w:rPr>
          <w:spacing w:val="-1"/>
          <w:sz w:val="26"/>
        </w:rPr>
        <w:t> </w:t>
      </w:r>
      <w:r>
        <w:rPr>
          <w:sz w:val="26"/>
        </w:rPr>
        <w:t>chẳng</w:t>
      </w:r>
      <w:r>
        <w:rPr>
          <w:spacing w:val="-1"/>
          <w:sz w:val="26"/>
        </w:rPr>
        <w:t> </w:t>
      </w:r>
      <w:r>
        <w:rPr>
          <w:sz w:val="26"/>
        </w:rPr>
        <w:t>phải đang sanh mà tín quyền</w:t>
      </w:r>
      <w:r>
        <w:rPr>
          <w:spacing w:val="-1"/>
          <w:sz w:val="26"/>
        </w:rPr>
        <w:t> </w:t>
      </w:r>
      <w:r>
        <w:rPr>
          <w:sz w:val="26"/>
        </w:rPr>
        <w:t>đang sanh với</w:t>
      </w:r>
      <w:r>
        <w:rPr>
          <w:spacing w:val="-1"/>
          <w:sz w:val="26"/>
        </w:rPr>
        <w:t> </w:t>
      </w:r>
      <w:r>
        <w:rPr>
          <w:sz w:val="26"/>
        </w:rPr>
        <w:t>người ấy</w:t>
      </w:r>
      <w:r>
        <w:rPr>
          <w:spacing w:val="-3"/>
          <w:sz w:val="26"/>
        </w:rPr>
        <w:t> </w:t>
      </w:r>
      <w:r>
        <w:rPr>
          <w:sz w:val="26"/>
        </w:rPr>
        <w:t>cõi ấy. Còn</w:t>
      </w:r>
      <w:r>
        <w:rPr>
          <w:spacing w:val="-1"/>
          <w:sz w:val="26"/>
        </w:rPr>
        <w:t> </w:t>
      </w:r>
      <w:r>
        <w:rPr>
          <w:sz w:val="26"/>
        </w:rPr>
        <w:t>tất cả người đang tử và người vô nhãn vô nhân sanh ra với những cõi ấy, nhãn quyền chẳng phải đang sanh và tín quyền cũng chẳng phải đang sanh.</w:t>
      </w:r>
    </w:p>
    <w:p>
      <w:pPr>
        <w:pStyle w:val="BodyText"/>
        <w:spacing w:before="116"/>
        <w:ind w:right="138"/>
      </w:pPr>
      <w:r>
        <w:rPr/>
        <w:t>Hay là tín quyền chẳng phải đang sanh với người nào cõi nào, thì nhãn quyền chẳng phải đang sanh với người ấy cõi ấy phải chăng? Người vô nhân hữu nhãn sanh ra, tín quyền chẳng phải đang sanh mà nhãn quyền đang sanh với người ấy</w:t>
      </w:r>
      <w:r>
        <w:rPr>
          <w:spacing w:val="-1"/>
        </w:rPr>
        <w:t> </w:t>
      </w:r>
      <w:r>
        <w:rPr/>
        <w:t>cõi ấy. Còn tất cả người đang tử và người vô nhân vô nhãn sanh ra với những cõi ấy, tín quyền chẳng phải đang sanh và nhãn quyền cũng chẳng phải đang sanh.</w:t>
      </w:r>
    </w:p>
    <w:p>
      <w:pPr>
        <w:pStyle w:val="Heading7"/>
        <w:spacing w:before="8"/>
      </w:pPr>
      <w:r>
        <w:rPr>
          <w:spacing w:val="-4"/>
        </w:rPr>
        <w:t>682.</w:t>
      </w:r>
    </w:p>
    <w:p>
      <w:pPr>
        <w:spacing w:line="240" w:lineRule="auto" w:before="0"/>
        <w:ind w:left="708" w:right="140" w:firstLine="0"/>
        <w:jc w:val="both"/>
        <w:rPr>
          <w:sz w:val="26"/>
        </w:rPr>
      </w:pPr>
      <w:r>
        <w:rPr>
          <w:i/>
          <w:sz w:val="26"/>
        </w:rPr>
        <w:t>Nhãn quyền chẳng phải đang sanh với người nào cõi nào, thì trí quyền chẳng phải đang</w:t>
      </w:r>
      <w:r>
        <w:rPr>
          <w:i/>
          <w:spacing w:val="-1"/>
          <w:sz w:val="26"/>
        </w:rPr>
        <w:t> </w:t>
      </w:r>
      <w:r>
        <w:rPr>
          <w:i/>
          <w:sz w:val="26"/>
        </w:rPr>
        <w:t>sanh</w:t>
      </w:r>
      <w:r>
        <w:rPr>
          <w:i/>
          <w:spacing w:val="-1"/>
          <w:sz w:val="26"/>
        </w:rPr>
        <w:t> </w:t>
      </w:r>
      <w:r>
        <w:rPr>
          <w:i/>
          <w:sz w:val="26"/>
        </w:rPr>
        <w:t>với người ấy cõi ấy phải</w:t>
      </w:r>
      <w:r>
        <w:rPr>
          <w:i/>
          <w:spacing w:val="-1"/>
          <w:sz w:val="26"/>
        </w:rPr>
        <w:t> </w:t>
      </w:r>
      <w:r>
        <w:rPr>
          <w:i/>
          <w:sz w:val="26"/>
        </w:rPr>
        <w:t>chăng? </w:t>
      </w:r>
      <w:r>
        <w:rPr>
          <w:sz w:val="26"/>
        </w:rPr>
        <w:t>Người vô nhãn tương ưng</w:t>
      </w:r>
      <w:r>
        <w:rPr>
          <w:spacing w:val="-1"/>
          <w:sz w:val="26"/>
        </w:rPr>
        <w:t> </w:t>
      </w:r>
      <w:r>
        <w:rPr>
          <w:sz w:val="26"/>
        </w:rPr>
        <w:t>trí sanh ra,</w:t>
      </w:r>
      <w:r>
        <w:rPr>
          <w:spacing w:val="-1"/>
          <w:sz w:val="26"/>
        </w:rPr>
        <w:t> </w:t>
      </w:r>
      <w:r>
        <w:rPr>
          <w:sz w:val="26"/>
        </w:rPr>
        <w:t>nhãn quyền chẳng phải đang sanh mà trí quyền đang sanh với người ấy cõi ấy. Còn tất cả người đang tử và người vô nhãn bất tương ưng trí sanh ra với những cõi ấy, nhãn quyền chẳng phải đang sanh và trí quyền cũng chẳng phải đang sanh.</w:t>
      </w:r>
    </w:p>
    <w:p>
      <w:pPr>
        <w:pStyle w:val="BodyText"/>
        <w:spacing w:before="117"/>
        <w:ind w:right="135"/>
      </w:pPr>
      <w:r>
        <w:rPr/>
        <w:t>Hay là trí quyền chẳng phải đang sanh với người nào cõi nào, thì nhãn quyền chẳng phải đang sanh với người ấy cõi ấy phải chăng?</w:t>
      </w:r>
      <w:r>
        <w:rPr>
          <w:spacing w:val="39"/>
        </w:rPr>
        <w:t> </w:t>
      </w:r>
      <w:r>
        <w:rPr/>
        <w:t>Người hữu nhãn bất tương ưng trí sanh ra,</w:t>
      </w:r>
      <w:r>
        <w:rPr>
          <w:spacing w:val="-1"/>
        </w:rPr>
        <w:t> </w:t>
      </w:r>
      <w:r>
        <w:rPr/>
        <w:t>trí quyền chẳng</w:t>
      </w:r>
      <w:r>
        <w:rPr>
          <w:spacing w:val="-1"/>
        </w:rPr>
        <w:t> </w:t>
      </w:r>
      <w:r>
        <w:rPr/>
        <w:t>phải</w:t>
      </w:r>
      <w:r>
        <w:rPr>
          <w:spacing w:val="-1"/>
        </w:rPr>
        <w:t> </w:t>
      </w:r>
      <w:r>
        <w:rPr/>
        <w:t>đang</w:t>
      </w:r>
      <w:r>
        <w:rPr>
          <w:spacing w:val="-1"/>
        </w:rPr>
        <w:t> </w:t>
      </w:r>
      <w:r>
        <w:rPr/>
        <w:t>sanh mà</w:t>
      </w:r>
      <w:r>
        <w:rPr>
          <w:spacing w:val="-1"/>
        </w:rPr>
        <w:t> </w:t>
      </w:r>
      <w:r>
        <w:rPr/>
        <w:t>nhãn quyền đang sanh</w:t>
      </w:r>
      <w:r>
        <w:rPr>
          <w:spacing w:val="-1"/>
        </w:rPr>
        <w:t> </w:t>
      </w:r>
      <w:r>
        <w:rPr/>
        <w:t>với</w:t>
      </w:r>
      <w:r>
        <w:rPr>
          <w:spacing w:val="-1"/>
        </w:rPr>
        <w:t> </w:t>
      </w:r>
      <w:r>
        <w:rPr/>
        <w:t>người</w:t>
      </w:r>
      <w:r>
        <w:rPr>
          <w:spacing w:val="-1"/>
        </w:rPr>
        <w:t> </w:t>
      </w:r>
      <w:r>
        <w:rPr/>
        <w:t>ấy</w:t>
      </w:r>
      <w:r>
        <w:rPr>
          <w:spacing w:val="-3"/>
        </w:rPr>
        <w:t> </w:t>
      </w:r>
      <w:r>
        <w:rPr/>
        <w:t>cõi ấy. Còn tất cả người đang tử và người vô nhãn bất tương ưng trí sanh ra với những cõi ấy, trí quyền chẳng phải đang sanh và nhãn quyền cũng chẳng phải đang sanh.</w:t>
      </w:r>
    </w:p>
    <w:p>
      <w:pPr>
        <w:pStyle w:val="Heading7"/>
        <w:spacing w:line="240" w:lineRule="auto" w:before="8"/>
      </w:pPr>
      <w:r>
        <w:rPr>
          <w:spacing w:val="-4"/>
        </w:rPr>
        <w:t>683.</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Nhãn</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3"/>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 nào</w:t>
      </w:r>
      <w:r>
        <w:rPr>
          <w:i/>
          <w:spacing w:val="-3"/>
          <w:sz w:val="26"/>
        </w:rPr>
        <w:t> </w:t>
      </w:r>
      <w:r>
        <w:rPr>
          <w:i/>
          <w:sz w:val="26"/>
        </w:rPr>
        <w:t>cõi</w:t>
      </w:r>
      <w:r>
        <w:rPr>
          <w:i/>
          <w:spacing w:val="-1"/>
          <w:sz w:val="26"/>
        </w:rPr>
        <w:t> </w:t>
      </w:r>
      <w:r>
        <w:rPr>
          <w:i/>
          <w:sz w:val="26"/>
        </w:rPr>
        <w:t>nào, thì</w:t>
      </w:r>
      <w:r>
        <w:rPr>
          <w:i/>
          <w:spacing w:val="-3"/>
          <w:sz w:val="26"/>
        </w:rPr>
        <w:t> </w:t>
      </w:r>
      <w:r>
        <w:rPr>
          <w:i/>
          <w:sz w:val="26"/>
        </w:rPr>
        <w:t>ý quyền</w:t>
      </w:r>
      <w:r>
        <w:rPr>
          <w:i/>
          <w:spacing w:val="-3"/>
          <w:sz w:val="26"/>
        </w:rPr>
        <w:t> </w:t>
      </w:r>
      <w:r>
        <w:rPr>
          <w:i/>
          <w:sz w:val="26"/>
        </w:rPr>
        <w:t>chẳng phải</w:t>
      </w:r>
      <w:r>
        <w:rPr>
          <w:i/>
          <w:spacing w:val="-1"/>
          <w:sz w:val="26"/>
        </w:rPr>
        <w:t> </w:t>
      </w:r>
      <w:r>
        <w:rPr>
          <w:i/>
          <w:sz w:val="26"/>
        </w:rPr>
        <w:t>đang sanh với người ấy cõi ấy phải chăng? </w:t>
      </w:r>
      <w:r>
        <w:rPr>
          <w:sz w:val="26"/>
        </w:rPr>
        <w:t>Người vô nhãn hữu tâm sanh ra, nhãn quyền chẳng phải đang sanh mà ý quyền đang sanh với người ấy cõi ấy. Còn tất cả người đang tử và người vô tâm đang sanh với những cõi ấy, nhãn quyền chẳng phải đang sanh và ý quyền cũng chẳng phải đang sanh.</w:t>
      </w:r>
    </w:p>
    <w:p>
      <w:pPr>
        <w:pStyle w:val="BodyText"/>
        <w:spacing w:before="121"/>
        <w:ind w:right="140"/>
      </w:pPr>
      <w:r>
        <w:rPr/>
        <w:t>Hay là ý quyền chẳng phải đang sanh với người nào cõi nào, thì nhãn quyền chẳng</w:t>
      </w:r>
      <w:r>
        <w:rPr>
          <w:spacing w:val="40"/>
        </w:rPr>
        <w:t> </w:t>
      </w:r>
      <w:r>
        <w:rPr/>
        <w:t>phải đang sanh với người ấy cõi ấy phải chăng? Phải rồi.</w:t>
      </w:r>
    </w:p>
    <w:p>
      <w:pPr>
        <w:pStyle w:val="Heading7"/>
        <w:spacing w:line="295" w:lineRule="exact"/>
      </w:pPr>
      <w:r>
        <w:rPr>
          <w:spacing w:val="-4"/>
        </w:rPr>
        <w:t>684.</w:t>
      </w:r>
    </w:p>
    <w:p>
      <w:pPr>
        <w:spacing w:line="240" w:lineRule="auto" w:before="0"/>
        <w:ind w:left="708" w:right="140" w:firstLine="0"/>
        <w:jc w:val="both"/>
        <w:rPr>
          <w:sz w:val="26"/>
        </w:rPr>
      </w:pPr>
      <w:r>
        <w:rPr>
          <w:i/>
          <w:sz w:val="26"/>
        </w:rPr>
        <w:t>Tỷ quyền chẳng phải đang sanh với người nào cõi nào, thì nữ quyền chẳng phải đang sanh với người ấy cõi ấy phải chăng? </w:t>
      </w:r>
      <w:r>
        <w:rPr>
          <w:sz w:val="26"/>
        </w:rPr>
        <w:t>Người nữ vô tỷ sanh ra, tỷ quyền chẳng phải đang sanh mà nữ quyền đang sanh với người ấy cõi ấy. Còn tất cả người đang tử và người phi nữ vô tỷ sanh ra với những cõi ấy, tỷ quyền chẳng phải đang sanh và nữ quyền cũng chẳng phải đang sanh.</w:t>
      </w:r>
    </w:p>
    <w:p>
      <w:pPr>
        <w:pStyle w:val="BodyText"/>
        <w:spacing w:before="116"/>
        <w:ind w:right="140"/>
      </w:pPr>
      <w:r>
        <w:rPr/>
        <w:t>Hay là nữ quyền chẳng phải đang sanh với người nào cõi nào, thì tỷ quyền chẳng phải đang sanh với người ấy cõi ấy phải chăng? Người phi nữ hữu tỷ sanh ra, nữ quyền chẳng phải đang sanh mà tỷ quyền đang sanh với người ấy cõi ấy. Còn tất cả người đang tử và người phi nữ vô tỷ sanh ra với những cõi ấy, nữ quyền chẳng phải đang sanh và tỷ quyền cũng chẳng phải đang sanh.</w:t>
      </w:r>
    </w:p>
    <w:p>
      <w:pPr>
        <w:pStyle w:val="Heading7"/>
        <w:spacing w:before="8"/>
      </w:pPr>
      <w:r>
        <w:rPr>
          <w:spacing w:val="-4"/>
        </w:rPr>
        <w:t>685.</w:t>
      </w:r>
    </w:p>
    <w:p>
      <w:pPr>
        <w:spacing w:line="240" w:lineRule="auto" w:before="0"/>
        <w:ind w:left="708" w:right="137" w:firstLine="0"/>
        <w:jc w:val="both"/>
        <w:rPr>
          <w:sz w:val="26"/>
        </w:rPr>
      </w:pPr>
      <w:r>
        <w:rPr>
          <w:i/>
          <w:sz w:val="26"/>
        </w:rPr>
        <w:t>Tỷ quyền chẳng phải đang sanh với người nào cõi nào, thì nam quyền chẳng phải</w:t>
      </w:r>
      <w:r>
        <w:rPr>
          <w:i/>
          <w:spacing w:val="40"/>
          <w:sz w:val="26"/>
        </w:rPr>
        <w:t> </w:t>
      </w:r>
      <w:r>
        <w:rPr>
          <w:i/>
          <w:sz w:val="26"/>
        </w:rPr>
        <w:t>đang sanh với người ấy cõi ấy phải chăng? </w:t>
      </w:r>
      <w:r>
        <w:rPr>
          <w:sz w:val="26"/>
        </w:rPr>
        <w:t>Người nam vô tỷ sanh ra, tỷ quyền chẳng phải</w:t>
      </w:r>
      <w:r>
        <w:rPr>
          <w:spacing w:val="-3"/>
          <w:sz w:val="26"/>
        </w:rPr>
        <w:t> </w:t>
      </w:r>
      <w:r>
        <w:rPr>
          <w:sz w:val="26"/>
        </w:rPr>
        <w:t>đang</w:t>
      </w:r>
      <w:r>
        <w:rPr>
          <w:spacing w:val="-3"/>
          <w:sz w:val="26"/>
        </w:rPr>
        <w:t> </w:t>
      </w:r>
      <w:r>
        <w:rPr>
          <w:sz w:val="26"/>
        </w:rPr>
        <w:t>sanh mà nam</w:t>
      </w:r>
      <w:r>
        <w:rPr>
          <w:spacing w:val="-2"/>
          <w:sz w:val="26"/>
        </w:rPr>
        <w:t> </w:t>
      </w:r>
      <w:r>
        <w:rPr>
          <w:sz w:val="26"/>
        </w:rPr>
        <w:t>quyền đang sanh với</w:t>
      </w:r>
      <w:r>
        <w:rPr>
          <w:spacing w:val="-1"/>
          <w:sz w:val="26"/>
        </w:rPr>
        <w:t> </w:t>
      </w:r>
      <w:r>
        <w:rPr>
          <w:sz w:val="26"/>
        </w:rPr>
        <w:t>người</w:t>
      </w:r>
      <w:r>
        <w:rPr>
          <w:spacing w:val="-3"/>
          <w:sz w:val="26"/>
        </w:rPr>
        <w:t> </w:t>
      </w:r>
      <w:r>
        <w:rPr>
          <w:sz w:val="26"/>
        </w:rPr>
        <w:t>ấy</w:t>
      </w:r>
      <w:r>
        <w:rPr>
          <w:spacing w:val="-6"/>
          <w:sz w:val="26"/>
        </w:rPr>
        <w:t> </w:t>
      </w:r>
      <w:r>
        <w:rPr>
          <w:sz w:val="26"/>
        </w:rPr>
        <w:t>cõi ấy. Còn</w:t>
      </w:r>
      <w:r>
        <w:rPr>
          <w:spacing w:val="-1"/>
          <w:sz w:val="26"/>
        </w:rPr>
        <w:t> </w:t>
      </w:r>
      <w:r>
        <w:rPr>
          <w:sz w:val="26"/>
        </w:rPr>
        <w:t>tất</w:t>
      </w:r>
      <w:r>
        <w:rPr>
          <w:spacing w:val="-3"/>
          <w:sz w:val="26"/>
        </w:rPr>
        <w:t> </w:t>
      </w:r>
      <w:r>
        <w:rPr>
          <w:sz w:val="26"/>
        </w:rPr>
        <w:t>cả</w:t>
      </w:r>
      <w:r>
        <w:rPr>
          <w:spacing w:val="-3"/>
          <w:sz w:val="26"/>
        </w:rPr>
        <w:t> </w:t>
      </w:r>
      <w:r>
        <w:rPr>
          <w:sz w:val="26"/>
        </w:rPr>
        <w:t>người</w:t>
      </w:r>
      <w:r>
        <w:rPr>
          <w:spacing w:val="-3"/>
          <w:sz w:val="26"/>
        </w:rPr>
        <w:t> </w:t>
      </w:r>
      <w:r>
        <w:rPr>
          <w:sz w:val="26"/>
        </w:rPr>
        <w:t>đang</w:t>
      </w:r>
      <w:r>
        <w:rPr>
          <w:spacing w:val="-3"/>
          <w:sz w:val="26"/>
        </w:rPr>
        <w:t> </w:t>
      </w:r>
      <w:r>
        <w:rPr>
          <w:sz w:val="26"/>
        </w:rPr>
        <w:t>tử và người phi nam vô tỷ sanh ra với những cõi ấy, tỷ quyền chẳng phải đang sanh và nam quyền cũng chẳng phải đang sanh.</w:t>
      </w:r>
    </w:p>
    <w:p>
      <w:pPr>
        <w:pStyle w:val="BodyText"/>
        <w:spacing w:before="115"/>
        <w:ind w:right="137"/>
      </w:pPr>
      <w:r>
        <w:rPr/>
        <w:t>Hay là nam quyền chẳng phải đang sanh với người nào cõi nào, thì tỷ quyền chẳng phải đang sanh với người ấy cõi ấy phải chăng? Người phi nam hữu tỷ sanh ra, nam quyền chẳng phải đang sanh mà tỷ quyền đang sanh với người ấy cõi ấy. Còn tất cả người</w:t>
      </w:r>
      <w:r>
        <w:rPr>
          <w:spacing w:val="-3"/>
        </w:rPr>
        <w:t> </w:t>
      </w:r>
      <w:r>
        <w:rPr/>
        <w:t>đang</w:t>
      </w:r>
      <w:r>
        <w:rPr>
          <w:spacing w:val="-3"/>
        </w:rPr>
        <w:t> </w:t>
      </w:r>
      <w:r>
        <w:rPr/>
        <w:t>tử</w:t>
      </w:r>
      <w:r>
        <w:rPr>
          <w:spacing w:val="-2"/>
        </w:rPr>
        <w:t> </w:t>
      </w:r>
      <w:r>
        <w:rPr/>
        <w:t>và</w:t>
      </w:r>
      <w:r>
        <w:rPr>
          <w:spacing w:val="-1"/>
        </w:rPr>
        <w:t> </w:t>
      </w:r>
      <w:r>
        <w:rPr/>
        <w:t>người</w:t>
      </w:r>
      <w:r>
        <w:rPr>
          <w:spacing w:val="-1"/>
        </w:rPr>
        <w:t> </w:t>
      </w:r>
      <w:r>
        <w:rPr/>
        <w:t>phi nam</w:t>
      </w:r>
      <w:r>
        <w:rPr>
          <w:spacing w:val="-2"/>
        </w:rPr>
        <w:t> </w:t>
      </w:r>
      <w:r>
        <w:rPr/>
        <w:t>vô</w:t>
      </w:r>
      <w:r>
        <w:rPr>
          <w:spacing w:val="-3"/>
        </w:rPr>
        <w:t> </w:t>
      </w:r>
      <w:r>
        <w:rPr/>
        <w:t>tỷ</w:t>
      </w:r>
      <w:r>
        <w:rPr>
          <w:spacing w:val="-5"/>
        </w:rPr>
        <w:t> </w:t>
      </w:r>
      <w:r>
        <w:rPr/>
        <w:t>sanh ra với</w:t>
      </w:r>
      <w:r>
        <w:rPr>
          <w:spacing w:val="-2"/>
        </w:rPr>
        <w:t> </w:t>
      </w:r>
      <w:r>
        <w:rPr/>
        <w:t>những</w:t>
      </w:r>
      <w:r>
        <w:rPr>
          <w:spacing w:val="-1"/>
        </w:rPr>
        <w:t> </w:t>
      </w:r>
      <w:r>
        <w:rPr/>
        <w:t>cõi</w:t>
      </w:r>
      <w:r>
        <w:rPr>
          <w:spacing w:val="-1"/>
        </w:rPr>
        <w:t> </w:t>
      </w:r>
      <w:r>
        <w:rPr/>
        <w:t>ấy,</w:t>
      </w:r>
      <w:r>
        <w:rPr>
          <w:spacing w:val="-3"/>
        </w:rPr>
        <w:t> </w:t>
      </w:r>
      <w:r>
        <w:rPr/>
        <w:t>nam</w:t>
      </w:r>
      <w:r>
        <w:rPr>
          <w:spacing w:val="-2"/>
        </w:rPr>
        <w:t> </w:t>
      </w:r>
      <w:r>
        <w:rPr/>
        <w:t>quyền</w:t>
      </w:r>
      <w:r>
        <w:rPr>
          <w:spacing w:val="-3"/>
        </w:rPr>
        <w:t> </w:t>
      </w:r>
      <w:r>
        <w:rPr/>
        <w:t>chẳng phải đang sanh và tỷ quyền cũng chẳng phải đang sanh.</w:t>
      </w:r>
    </w:p>
    <w:p>
      <w:pPr>
        <w:pStyle w:val="Heading7"/>
        <w:spacing w:before="8"/>
      </w:pPr>
      <w:r>
        <w:rPr>
          <w:spacing w:val="-4"/>
        </w:rPr>
        <w:t>686.</w:t>
      </w:r>
    </w:p>
    <w:p>
      <w:pPr>
        <w:spacing w:line="240" w:lineRule="auto" w:before="0"/>
        <w:ind w:left="708" w:right="141" w:firstLine="0"/>
        <w:jc w:val="both"/>
        <w:rPr>
          <w:sz w:val="26"/>
        </w:rPr>
      </w:pPr>
      <w:r>
        <w:rPr>
          <w:i/>
          <w:sz w:val="26"/>
        </w:rPr>
        <w:t>Tỷ quyền chẳng phải đang sanh với người nào cõi nào, thì mạng quyền chẳng phải đang sanh với người ấy cõi ấy phải chăng?</w:t>
      </w:r>
      <w:r>
        <w:rPr>
          <w:sz w:val="26"/>
        </w:rPr>
        <w:t>Người vô tỷ sanh ra, tỷ quyền chẳng phải đang sanh mà mạng quyền đang sanh với người ấy cõi</w:t>
      </w:r>
      <w:r>
        <w:rPr>
          <w:spacing w:val="27"/>
          <w:sz w:val="26"/>
        </w:rPr>
        <w:t> </w:t>
      </w:r>
      <w:r>
        <w:rPr>
          <w:sz w:val="26"/>
        </w:rPr>
        <w:t>ấy. Còn tất cả người đang tử</w:t>
      </w:r>
      <w:r>
        <w:rPr>
          <w:spacing w:val="40"/>
          <w:sz w:val="26"/>
        </w:rPr>
        <w:t> </w:t>
      </w:r>
      <w:r>
        <w:rPr>
          <w:sz w:val="26"/>
        </w:rPr>
        <w:t>với những cõi ấy, tỷ quyền chẳng phải đang sanh và mạng quyền cũng chẳng phải</w:t>
      </w:r>
      <w:r>
        <w:rPr>
          <w:spacing w:val="40"/>
          <w:sz w:val="26"/>
        </w:rPr>
        <w:t> </w:t>
      </w:r>
      <w:r>
        <w:rPr>
          <w:sz w:val="26"/>
        </w:rPr>
        <w:t>đang sanh.</w:t>
      </w:r>
    </w:p>
    <w:p>
      <w:pPr>
        <w:pStyle w:val="BodyText"/>
        <w:spacing w:before="118"/>
        <w:ind w:right="140"/>
      </w:pPr>
      <w:r>
        <w:rPr/>
        <w:t>Hay là mạng quyền chẳng phải đang sanh với người nào cõi nào, thì tỷ quyền chẳng phải đang sanh với người ấy cõi ấy phải chăng? Phải rồi.</w:t>
      </w:r>
    </w:p>
    <w:p>
      <w:pPr>
        <w:pStyle w:val="Heading7"/>
        <w:spacing w:line="295" w:lineRule="exact" w:before="6"/>
      </w:pPr>
      <w:r>
        <w:rPr>
          <w:spacing w:val="-4"/>
        </w:rPr>
        <w:t>687.</w:t>
      </w:r>
    </w:p>
    <w:p>
      <w:pPr>
        <w:spacing w:line="240" w:lineRule="auto" w:before="0"/>
        <w:ind w:left="708" w:right="134" w:firstLine="0"/>
        <w:jc w:val="both"/>
        <w:rPr>
          <w:sz w:val="26"/>
        </w:rPr>
      </w:pPr>
      <w:r>
        <w:rPr>
          <w:i/>
          <w:sz w:val="26"/>
        </w:rPr>
        <w:t>Tỷ quyền chẳng phải đang sanh với người nào cõi nào, thì hỷ quyền chẳng phải đang sanh với người ấy cõi ấy phải chăng? </w:t>
      </w:r>
      <w:r>
        <w:rPr>
          <w:sz w:val="26"/>
        </w:rPr>
        <w:t>Người hỷ vô tỷ sanh ra, tỷ quyền chẳng phải đang sanh mà hỷ quyền đang sanh với người ấy cõi ấy. Còn tất cả người đang tử và người vô tỷ trừ hỷ sanh ra với những cõi ấy, tỷ quyền chẳng phải đang sanh và hỷ quyền cũng chẳng phải đang sanh.</w:t>
      </w:r>
    </w:p>
    <w:p>
      <w:pPr>
        <w:pStyle w:val="BodyText"/>
        <w:spacing w:before="116"/>
        <w:ind w:right="137"/>
      </w:pPr>
      <w:r>
        <w:rPr/>
        <w:t>Hay là hỷ quyền chẳng phải đang sanh với người nào cõi nào, thì tỷ quyền chẳng phải đang</w:t>
      </w:r>
      <w:r>
        <w:rPr>
          <w:spacing w:val="30"/>
        </w:rPr>
        <w:t> </w:t>
      </w:r>
      <w:r>
        <w:rPr/>
        <w:t>sanh</w:t>
      </w:r>
      <w:r>
        <w:rPr>
          <w:spacing w:val="32"/>
        </w:rPr>
        <w:t> </w:t>
      </w:r>
      <w:r>
        <w:rPr/>
        <w:t>với</w:t>
      </w:r>
      <w:r>
        <w:rPr>
          <w:spacing w:val="30"/>
        </w:rPr>
        <w:t> </w:t>
      </w:r>
      <w:r>
        <w:rPr/>
        <w:t>người</w:t>
      </w:r>
      <w:r>
        <w:rPr>
          <w:spacing w:val="30"/>
        </w:rPr>
        <w:t> </w:t>
      </w:r>
      <w:r>
        <w:rPr/>
        <w:t>ấy</w:t>
      </w:r>
      <w:r>
        <w:rPr>
          <w:spacing w:val="28"/>
        </w:rPr>
        <w:t> </w:t>
      </w:r>
      <w:r>
        <w:rPr/>
        <w:t>cõi</w:t>
      </w:r>
      <w:r>
        <w:rPr>
          <w:spacing w:val="31"/>
        </w:rPr>
        <w:t> </w:t>
      </w:r>
      <w:r>
        <w:rPr/>
        <w:t>ấy</w:t>
      </w:r>
      <w:r>
        <w:rPr>
          <w:spacing w:val="25"/>
        </w:rPr>
        <w:t> </w:t>
      </w:r>
      <w:r>
        <w:rPr/>
        <w:t>phải</w:t>
      </w:r>
      <w:r>
        <w:rPr>
          <w:spacing w:val="31"/>
        </w:rPr>
        <w:t> </w:t>
      </w:r>
      <w:r>
        <w:rPr/>
        <w:t>chăng?</w:t>
      </w:r>
      <w:r>
        <w:rPr>
          <w:spacing w:val="35"/>
        </w:rPr>
        <w:t> </w:t>
      </w:r>
      <w:r>
        <w:rPr/>
        <w:t>Người</w:t>
      </w:r>
      <w:r>
        <w:rPr>
          <w:spacing w:val="35"/>
        </w:rPr>
        <w:t> </w:t>
      </w:r>
      <w:r>
        <w:rPr/>
        <w:t>hữu</w:t>
      </w:r>
      <w:r>
        <w:rPr>
          <w:spacing w:val="31"/>
        </w:rPr>
        <w:t> </w:t>
      </w:r>
      <w:r>
        <w:rPr/>
        <w:t>tỷ</w:t>
      </w:r>
      <w:r>
        <w:rPr>
          <w:spacing w:val="25"/>
        </w:rPr>
        <w:t> </w:t>
      </w:r>
      <w:r>
        <w:rPr/>
        <w:t>trừ</w:t>
      </w:r>
      <w:r>
        <w:rPr>
          <w:spacing w:val="32"/>
        </w:rPr>
        <w:t> </w:t>
      </w:r>
      <w:r>
        <w:rPr/>
        <w:t>hỷ</w:t>
      </w:r>
      <w:r>
        <w:rPr>
          <w:spacing w:val="32"/>
        </w:rPr>
        <w:t> </w:t>
      </w:r>
      <w:r>
        <w:rPr/>
        <w:t>sanh</w:t>
      </w:r>
      <w:r>
        <w:rPr>
          <w:spacing w:val="31"/>
        </w:rPr>
        <w:t> </w:t>
      </w:r>
      <w:r>
        <w:rPr/>
        <w:t>ra,</w:t>
      </w:r>
      <w:r>
        <w:rPr>
          <w:spacing w:val="30"/>
        </w:rPr>
        <w:t> </w:t>
      </w:r>
      <w:r>
        <w:rPr/>
        <w:t>hỷ</w:t>
      </w:r>
      <w:r>
        <w:rPr>
          <w:spacing w:val="29"/>
        </w:rPr>
        <w:t> </w:t>
      </w:r>
      <w:r>
        <w:rPr>
          <w:spacing w:val="-2"/>
        </w:rPr>
        <w:t>quyền</w:t>
      </w:r>
    </w:p>
    <w:p>
      <w:pPr>
        <w:pStyle w:val="BodyText"/>
        <w:spacing w:after="0"/>
        <w:sectPr>
          <w:pgSz w:w="11630" w:h="16450"/>
          <w:pgMar w:header="576" w:footer="0" w:top="920" w:bottom="280" w:left="850" w:right="850"/>
        </w:sectPr>
      </w:pPr>
    </w:p>
    <w:p>
      <w:pPr>
        <w:pStyle w:val="BodyText"/>
        <w:spacing w:before="268"/>
        <w:ind w:right="141"/>
      </w:pPr>
      <w:r>
        <w:rPr/>
        <w:t>chẳng phải đang sanh mà tỷ quyền đang sanh với người ấy cõi ấy. Còn tất cả người đang tử và người vô tỷ trừ hỷ sanh ra với những cõi ấy, hỷ quyền chẳng phải đang</w:t>
      </w:r>
      <w:r>
        <w:rPr>
          <w:spacing w:val="40"/>
        </w:rPr>
        <w:t> </w:t>
      </w:r>
      <w:r>
        <w:rPr/>
        <w:t>sanh và tỷ quyền cũng chẳng phải đang sanh.</w:t>
      </w:r>
    </w:p>
    <w:p>
      <w:pPr>
        <w:pStyle w:val="Heading7"/>
        <w:spacing w:before="6"/>
      </w:pPr>
      <w:r>
        <w:rPr>
          <w:spacing w:val="-4"/>
        </w:rPr>
        <w:t>688.</w:t>
      </w:r>
    </w:p>
    <w:p>
      <w:pPr>
        <w:spacing w:line="240" w:lineRule="auto" w:before="0"/>
        <w:ind w:left="708" w:right="137" w:firstLine="0"/>
        <w:jc w:val="both"/>
        <w:rPr>
          <w:sz w:val="26"/>
        </w:rPr>
      </w:pPr>
      <w:r>
        <w:rPr>
          <w:i/>
          <w:sz w:val="26"/>
        </w:rPr>
        <w:t>Tỷ quyền chẳng phải đang sanh với người nào cõi nào, thì xả quyền chẳng phải đang sanh với người ấy cõi ấy phải chăng? </w:t>
      </w:r>
      <w:r>
        <w:rPr>
          <w:sz w:val="26"/>
        </w:rPr>
        <w:t>Người xả vô tỷ sanh ra, tỷ quyền chẳng phải đang sanh mà xả quyền đang sanh với người ấy cõi ấy. Còn tất cả người đang tử và người vô tỷ trừ xả sanh ra với những cõi ấy, tỷ quyền chẳng phải đang sanh và xả quyền cũng chẳng phải đang sanh.</w:t>
      </w:r>
    </w:p>
    <w:p>
      <w:pPr>
        <w:pStyle w:val="BodyText"/>
        <w:spacing w:before="117"/>
        <w:ind w:right="136"/>
      </w:pPr>
      <w:r>
        <w:rPr/>
        <w:t>Hay là xả quyền chẳng phải đang sanh với người nào cõi nào, thì tỷ quyền chẳng phải đang sanh với người ấy cõi ấy phải chăng? Người hữu tỷ trừ xả sanh ra, xả quyền chẳng phải đang sanh mà tỷ quyền đang sanh với người ấy cõi ấy. Còn tất cả người đang</w:t>
      </w:r>
      <w:r>
        <w:rPr>
          <w:spacing w:val="-2"/>
        </w:rPr>
        <w:t> </w:t>
      </w:r>
      <w:r>
        <w:rPr/>
        <w:t>tử</w:t>
      </w:r>
      <w:r>
        <w:rPr>
          <w:spacing w:val="-1"/>
        </w:rPr>
        <w:t> </w:t>
      </w:r>
      <w:r>
        <w:rPr/>
        <w:t>và</w:t>
      </w:r>
      <w:r>
        <w:rPr>
          <w:spacing w:val="-2"/>
        </w:rPr>
        <w:t> </w:t>
      </w:r>
      <w:r>
        <w:rPr/>
        <w:t>người vô tỷ</w:t>
      </w:r>
      <w:r>
        <w:rPr>
          <w:spacing w:val="-5"/>
        </w:rPr>
        <w:t> </w:t>
      </w:r>
      <w:r>
        <w:rPr/>
        <w:t>trừ xả</w:t>
      </w:r>
      <w:r>
        <w:rPr>
          <w:spacing w:val="-2"/>
        </w:rPr>
        <w:t> </w:t>
      </w:r>
      <w:r>
        <w:rPr/>
        <w:t>sanh</w:t>
      </w:r>
      <w:r>
        <w:rPr>
          <w:spacing w:val="-2"/>
        </w:rPr>
        <w:t> </w:t>
      </w:r>
      <w:r>
        <w:rPr/>
        <w:t>ra với những</w:t>
      </w:r>
      <w:r>
        <w:rPr>
          <w:spacing w:val="-2"/>
        </w:rPr>
        <w:t> </w:t>
      </w:r>
      <w:r>
        <w:rPr/>
        <w:t>cõi ấy,</w:t>
      </w:r>
      <w:r>
        <w:rPr>
          <w:spacing w:val="-2"/>
        </w:rPr>
        <w:t> </w:t>
      </w:r>
      <w:r>
        <w:rPr/>
        <w:t>xả</w:t>
      </w:r>
      <w:r>
        <w:rPr>
          <w:spacing w:val="-2"/>
        </w:rPr>
        <w:t> </w:t>
      </w:r>
      <w:r>
        <w:rPr/>
        <w:t>quyền</w:t>
      </w:r>
      <w:r>
        <w:rPr>
          <w:spacing w:val="-2"/>
        </w:rPr>
        <w:t> </w:t>
      </w:r>
      <w:r>
        <w:rPr/>
        <w:t>chẳng</w:t>
      </w:r>
      <w:r>
        <w:rPr>
          <w:spacing w:val="-2"/>
        </w:rPr>
        <w:t> </w:t>
      </w:r>
      <w:r>
        <w:rPr/>
        <w:t>phải đang sanh và tỷ quyền cũng chẳng phải đang sanh.</w:t>
      </w:r>
    </w:p>
    <w:p>
      <w:pPr>
        <w:pStyle w:val="Heading7"/>
        <w:spacing w:line="295" w:lineRule="exact" w:before="8"/>
      </w:pPr>
      <w:r>
        <w:rPr>
          <w:spacing w:val="-4"/>
        </w:rPr>
        <w:t>689.</w:t>
      </w:r>
    </w:p>
    <w:p>
      <w:pPr>
        <w:spacing w:line="240" w:lineRule="auto" w:before="0"/>
        <w:ind w:left="708" w:right="141" w:firstLine="0"/>
        <w:jc w:val="both"/>
        <w:rPr>
          <w:sz w:val="26"/>
        </w:rPr>
      </w:pPr>
      <w:r>
        <w:rPr>
          <w:i/>
          <w:sz w:val="26"/>
        </w:rPr>
        <w:t>Tỷ quyền chẳng phải đang sanh với người nào cõi nào, thì tín quyền chẳng phải đang sanh với người ấy cõi ấy phải chăng? </w:t>
      </w:r>
      <w:r>
        <w:rPr>
          <w:sz w:val="26"/>
        </w:rPr>
        <w:t>Người vô tỷ hữu nhân sanh ra, tỷ quyền chẳng phải đang sanh mà tín quyền đang sanh với người ấy cõi ấy. Còn tất cả người đang tử và người vô</w:t>
      </w:r>
      <w:r>
        <w:rPr>
          <w:spacing w:val="-1"/>
          <w:sz w:val="26"/>
        </w:rPr>
        <w:t> </w:t>
      </w:r>
      <w:r>
        <w:rPr>
          <w:sz w:val="26"/>
        </w:rPr>
        <w:t>tỷ</w:t>
      </w:r>
      <w:r>
        <w:rPr>
          <w:spacing w:val="-4"/>
          <w:sz w:val="26"/>
        </w:rPr>
        <w:t> </w:t>
      </w:r>
      <w:r>
        <w:rPr>
          <w:sz w:val="26"/>
        </w:rPr>
        <w:t>vô nhân sanh ra với</w:t>
      </w:r>
      <w:r>
        <w:rPr>
          <w:spacing w:val="-1"/>
          <w:sz w:val="26"/>
        </w:rPr>
        <w:t> </w:t>
      </w:r>
      <w:r>
        <w:rPr>
          <w:sz w:val="26"/>
        </w:rPr>
        <w:t>những</w:t>
      </w:r>
      <w:r>
        <w:rPr>
          <w:spacing w:val="-1"/>
          <w:sz w:val="26"/>
        </w:rPr>
        <w:t> </w:t>
      </w:r>
      <w:r>
        <w:rPr>
          <w:sz w:val="26"/>
        </w:rPr>
        <w:t>cõi ấy,</w:t>
      </w:r>
      <w:r>
        <w:rPr>
          <w:spacing w:val="-1"/>
          <w:sz w:val="26"/>
        </w:rPr>
        <w:t> </w:t>
      </w:r>
      <w:r>
        <w:rPr>
          <w:sz w:val="26"/>
        </w:rPr>
        <w:t>tỷ</w:t>
      </w:r>
      <w:r>
        <w:rPr>
          <w:spacing w:val="-2"/>
          <w:sz w:val="26"/>
        </w:rPr>
        <w:t> </w:t>
      </w:r>
      <w:r>
        <w:rPr>
          <w:sz w:val="26"/>
        </w:rPr>
        <w:t>quyền chẳng phải</w:t>
      </w:r>
      <w:r>
        <w:rPr>
          <w:spacing w:val="-1"/>
          <w:sz w:val="26"/>
        </w:rPr>
        <w:t> </w:t>
      </w:r>
      <w:r>
        <w:rPr>
          <w:sz w:val="26"/>
        </w:rPr>
        <w:t>đang sanh và tín quyền cũng chẳng phải đang sanh.</w:t>
      </w:r>
    </w:p>
    <w:p>
      <w:pPr>
        <w:pStyle w:val="BodyText"/>
        <w:spacing w:before="116"/>
        <w:ind w:right="137"/>
      </w:pPr>
      <w:r>
        <w:rPr/>
        <w:t>Hay là tín quyền chẳng phải đang sanh với người nào cõi nào, thì tỷ quyền chẳng phải đang sanh với người ấy cõi ấy phải chăng? Người vô nhân hữu tỷ sanh ra, tín quyền chẳng phải đang sanh mà tỷ quyền đang sanh với người ấy cõi ấy. Còn tất cả người đang tử và người vô nhân vô tỷ sanh ra với những cõi ấy, tín quyền chẳng phải đang sanh và tỷ quyền cũng chẳng phải đang sanh.</w:t>
      </w:r>
    </w:p>
    <w:p>
      <w:pPr>
        <w:pStyle w:val="Heading7"/>
        <w:spacing w:before="8"/>
      </w:pPr>
      <w:r>
        <w:rPr>
          <w:spacing w:val="-4"/>
        </w:rPr>
        <w:t>690.</w:t>
      </w:r>
    </w:p>
    <w:p>
      <w:pPr>
        <w:spacing w:line="240" w:lineRule="auto" w:before="0"/>
        <w:ind w:left="708" w:right="140" w:firstLine="0"/>
        <w:jc w:val="both"/>
        <w:rPr>
          <w:sz w:val="26"/>
        </w:rPr>
      </w:pPr>
      <w:r>
        <w:rPr>
          <w:i/>
          <w:sz w:val="26"/>
        </w:rPr>
        <w:t>Tỷ quyền chẳng phải đang sanh với người nào cõi nào, thì trí quyền chẳng phải đang sanh với người ấy cõi ấy phải chăng? </w:t>
      </w:r>
      <w:r>
        <w:rPr>
          <w:sz w:val="26"/>
        </w:rPr>
        <w:t>Người vô tỷ tương ưng trí sanh ra, tỷ quyền chẳng phải đang sanh mà trí quyền đang sanh với người ấy cõi ấy. Còn tất cả người đang tử và người vô</w:t>
      </w:r>
      <w:r>
        <w:rPr>
          <w:spacing w:val="-1"/>
          <w:sz w:val="26"/>
        </w:rPr>
        <w:t> </w:t>
      </w:r>
      <w:r>
        <w:rPr>
          <w:sz w:val="26"/>
        </w:rPr>
        <w:t>tỷ</w:t>
      </w:r>
      <w:r>
        <w:rPr>
          <w:spacing w:val="-1"/>
          <w:sz w:val="26"/>
        </w:rPr>
        <w:t> </w:t>
      </w:r>
      <w:r>
        <w:rPr>
          <w:sz w:val="26"/>
        </w:rPr>
        <w:t>bất</w:t>
      </w:r>
      <w:r>
        <w:rPr>
          <w:spacing w:val="-1"/>
          <w:sz w:val="26"/>
        </w:rPr>
        <w:t> </w:t>
      </w:r>
      <w:r>
        <w:rPr>
          <w:sz w:val="26"/>
        </w:rPr>
        <w:t>tương ưng</w:t>
      </w:r>
      <w:r>
        <w:rPr>
          <w:spacing w:val="-1"/>
          <w:sz w:val="26"/>
        </w:rPr>
        <w:t> </w:t>
      </w:r>
      <w:r>
        <w:rPr>
          <w:sz w:val="26"/>
        </w:rPr>
        <w:t>trí sanh ra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tỷ</w:t>
      </w:r>
      <w:r>
        <w:rPr>
          <w:spacing w:val="-2"/>
          <w:sz w:val="26"/>
        </w:rPr>
        <w:t> </w:t>
      </w:r>
      <w:r>
        <w:rPr>
          <w:sz w:val="26"/>
        </w:rPr>
        <w:t>quyền chẳng phải đang sanh và trí quyền cũng chẳng phải đang sanh.</w:t>
      </w:r>
    </w:p>
    <w:p>
      <w:pPr>
        <w:pStyle w:val="BodyText"/>
        <w:spacing w:before="115"/>
        <w:ind w:right="137"/>
      </w:pPr>
      <w:r>
        <w:rPr/>
        <w:t>Hay là trí quyền chẳng phải đang sanh với người nào cõi nào, thì tỷ quyền chẳng phải đang sanh với người ấy cõi ấy phải chăng? Người hữu tỷ bất tương ưng trí sanh ra, trí quyền chẳng phải đang sanh mà tỷ quyền đang sanh với người ấy cõi ấy. Còn tất cả người đang tử và người vô tỷ bất tương ưng trí sanh ra với những cõi ấy, trí quyền chẳng phải đang sanh và tỷ quyền cũng chẳng phải đang sanh.</w:t>
      </w:r>
    </w:p>
    <w:p>
      <w:pPr>
        <w:pStyle w:val="Heading7"/>
        <w:spacing w:before="8"/>
      </w:pPr>
      <w:r>
        <w:rPr>
          <w:spacing w:val="-4"/>
        </w:rPr>
        <w:t>691.</w:t>
      </w:r>
    </w:p>
    <w:p>
      <w:pPr>
        <w:spacing w:line="240" w:lineRule="auto" w:before="0"/>
        <w:ind w:left="708" w:right="139" w:firstLine="0"/>
        <w:jc w:val="both"/>
        <w:rPr>
          <w:sz w:val="26"/>
        </w:rPr>
      </w:pPr>
      <w:r>
        <w:rPr>
          <w:i/>
          <w:sz w:val="26"/>
        </w:rPr>
        <w:t>Tỷ quyền chẳng phải đang sanh với người nào cõi nào, thì ý quyền chẳng phải đang sanh với người ấy cõi ấy phải chăng? </w:t>
      </w:r>
      <w:r>
        <w:rPr>
          <w:sz w:val="26"/>
        </w:rPr>
        <w:t>Người vô tỷ hữu tâm sanh ra, tỷ quyền chẳng phải</w:t>
      </w:r>
      <w:r>
        <w:rPr>
          <w:spacing w:val="-2"/>
          <w:sz w:val="26"/>
        </w:rPr>
        <w:t> </w:t>
      </w:r>
      <w:r>
        <w:rPr>
          <w:sz w:val="26"/>
        </w:rPr>
        <w:t>đang</w:t>
      </w:r>
      <w:r>
        <w:rPr>
          <w:spacing w:val="-2"/>
          <w:sz w:val="26"/>
        </w:rPr>
        <w:t> </w:t>
      </w:r>
      <w:r>
        <w:rPr>
          <w:sz w:val="26"/>
        </w:rPr>
        <w:t>sanh mà</w:t>
      </w:r>
      <w:r>
        <w:rPr>
          <w:spacing w:val="-2"/>
          <w:sz w:val="26"/>
        </w:rPr>
        <w:t> </w:t>
      </w:r>
      <w:r>
        <w:rPr>
          <w:sz w:val="26"/>
        </w:rPr>
        <w:t>ý quyền</w:t>
      </w:r>
      <w:r>
        <w:rPr>
          <w:spacing w:val="-2"/>
          <w:sz w:val="26"/>
        </w:rPr>
        <w:t> </w:t>
      </w:r>
      <w:r>
        <w:rPr>
          <w:sz w:val="26"/>
        </w:rPr>
        <w:t>đang</w:t>
      </w:r>
      <w:r>
        <w:rPr>
          <w:spacing w:val="-2"/>
          <w:sz w:val="26"/>
        </w:rPr>
        <w:t> </w:t>
      </w:r>
      <w:r>
        <w:rPr>
          <w:sz w:val="26"/>
        </w:rPr>
        <w:t>sanh với người</w:t>
      </w:r>
      <w:r>
        <w:rPr>
          <w:spacing w:val="-2"/>
          <w:sz w:val="26"/>
        </w:rPr>
        <w:t> </w:t>
      </w:r>
      <w:r>
        <w:rPr>
          <w:sz w:val="26"/>
        </w:rPr>
        <w:t>ấy</w:t>
      </w:r>
      <w:r>
        <w:rPr>
          <w:spacing w:val="-5"/>
          <w:sz w:val="26"/>
        </w:rPr>
        <w:t> </w:t>
      </w:r>
      <w:r>
        <w:rPr>
          <w:sz w:val="26"/>
        </w:rPr>
        <w:t>cõi ấy. Còn</w:t>
      </w:r>
      <w:r>
        <w:rPr>
          <w:spacing w:val="-2"/>
          <w:sz w:val="26"/>
        </w:rPr>
        <w:t> </w:t>
      </w:r>
      <w:r>
        <w:rPr>
          <w:sz w:val="26"/>
        </w:rPr>
        <w:t>tất</w:t>
      </w:r>
      <w:r>
        <w:rPr>
          <w:spacing w:val="-2"/>
          <w:sz w:val="26"/>
        </w:rPr>
        <w:t> </w:t>
      </w:r>
      <w:r>
        <w:rPr>
          <w:sz w:val="26"/>
        </w:rPr>
        <w:t>cả</w:t>
      </w:r>
      <w:r>
        <w:rPr>
          <w:spacing w:val="-2"/>
          <w:sz w:val="26"/>
        </w:rPr>
        <w:t> </w:t>
      </w:r>
      <w:r>
        <w:rPr>
          <w:sz w:val="26"/>
        </w:rPr>
        <w:t>người đang tử</w:t>
      </w:r>
      <w:r>
        <w:rPr>
          <w:spacing w:val="-1"/>
          <w:sz w:val="26"/>
        </w:rPr>
        <w:t> </w:t>
      </w:r>
      <w:r>
        <w:rPr>
          <w:sz w:val="26"/>
        </w:rPr>
        <w:t>và người vô tâm sanh ra với những cõi ấy, tỷ quyền chẳng phải đang sanh và ý quyền cũng chẳng phải đang sanh.</w:t>
      </w:r>
    </w:p>
    <w:p>
      <w:pPr>
        <w:pStyle w:val="BodyText"/>
        <w:spacing w:before="118"/>
        <w:ind w:right="141"/>
      </w:pPr>
      <w:r>
        <w:rPr/>
        <w:t>Hay là ý quyền chẳng phải đang sanh với người nào cõi nào, thì tỷ quyền chẳng phải đang sanh với người ấy cõi ấy phải chăng? Phải rồi.</w:t>
      </w:r>
    </w:p>
    <w:p>
      <w:pPr>
        <w:pStyle w:val="Heading7"/>
        <w:spacing w:line="240" w:lineRule="auto"/>
      </w:pPr>
      <w:r>
        <w:rPr>
          <w:spacing w:val="-4"/>
        </w:rPr>
        <w:t>692.</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Nữ quyền chẳng phải đang sanh với người nào cõi nào, thì nam quyền chẳng phải đang sanh với người ấy cõi ấy phải chăng? </w:t>
      </w:r>
      <w:r>
        <w:rPr>
          <w:sz w:val="26"/>
        </w:rPr>
        <w:t>Người nam sanh ra, nữ quyền chẳng phải đang sanh mà nam quyền đang sanh với người ấy cõi ấy. Còn tất cả người đang tử và người phi nam phi nữ sanh ra với những cõi ấy, nữ quyền chẳng phải đang sanh và</w:t>
      </w:r>
      <w:r>
        <w:rPr>
          <w:spacing w:val="40"/>
          <w:sz w:val="26"/>
        </w:rPr>
        <w:t> </w:t>
      </w:r>
      <w:r>
        <w:rPr>
          <w:sz w:val="26"/>
        </w:rPr>
        <w:t>nam quyền cũng chẳng phải đang sanh.</w:t>
      </w:r>
    </w:p>
    <w:p>
      <w:pPr>
        <w:pStyle w:val="BodyText"/>
        <w:spacing w:before="121"/>
        <w:ind w:right="138"/>
      </w:pPr>
      <w:r>
        <w:rPr/>
        <w:t>Hay là nam quyền chẳng phải đang sanh với người nào cõi nào, thì nữ quyền chẳng phải đang sanh với người ấy</w:t>
      </w:r>
      <w:r>
        <w:rPr>
          <w:spacing w:val="-1"/>
        </w:rPr>
        <w:t> </w:t>
      </w:r>
      <w:r>
        <w:rPr/>
        <w:t>cõi ấy</w:t>
      </w:r>
      <w:r>
        <w:rPr>
          <w:spacing w:val="-1"/>
        </w:rPr>
        <w:t> </w:t>
      </w:r>
      <w:r>
        <w:rPr/>
        <w:t>phải chăng? Người nam sanh ra, nam quyền chẳng phải đang sanh mà nữ quyền đang sanh với người ấy cõi ấy. Còn tất cả người đang tử và người phi nam phi nữ sanh ra với những cõi ấy, nam quyền chẳng phải đang sanh</w:t>
      </w:r>
      <w:r>
        <w:rPr>
          <w:spacing w:val="40"/>
        </w:rPr>
        <w:t> </w:t>
      </w:r>
      <w:r>
        <w:rPr/>
        <w:t>và nữ quyền cũng chẳng phải đang sanh.</w:t>
      </w:r>
    </w:p>
    <w:p>
      <w:pPr>
        <w:pStyle w:val="Heading7"/>
        <w:spacing w:before="5"/>
      </w:pPr>
      <w:r>
        <w:rPr>
          <w:spacing w:val="-4"/>
        </w:rPr>
        <w:t>693.</w:t>
      </w:r>
    </w:p>
    <w:p>
      <w:pPr>
        <w:spacing w:line="240" w:lineRule="auto" w:before="0"/>
        <w:ind w:left="708" w:right="140" w:firstLine="0"/>
        <w:jc w:val="both"/>
        <w:rPr>
          <w:sz w:val="26"/>
        </w:rPr>
      </w:pPr>
      <w:r>
        <w:rPr>
          <w:i/>
          <w:sz w:val="26"/>
        </w:rPr>
        <w:t>Nữ quyền chẳng phải đang sanh với người nào cõi nào, thì mạng quyền chẳng phải đang sanh với người ấy cõi ấy phải chăng? </w:t>
      </w:r>
      <w:r>
        <w:rPr>
          <w:sz w:val="26"/>
        </w:rPr>
        <w:t>Người phi nữ sanh ra, nữ quyền chẳng</w:t>
      </w:r>
      <w:r>
        <w:rPr>
          <w:spacing w:val="80"/>
          <w:sz w:val="26"/>
        </w:rPr>
        <w:t> </w:t>
      </w:r>
      <w:r>
        <w:rPr>
          <w:sz w:val="26"/>
        </w:rPr>
        <w:t>phải đang sanh mà mạng quyền đang sanh với người ấy cõi ấy. Còn tất cả người đang tử với những cõi ấy, nữ quyền chẳng phải đang sanh và mạng quyền cũng chẳng phải đang sanh.</w:t>
      </w:r>
    </w:p>
    <w:p>
      <w:pPr>
        <w:pStyle w:val="BodyText"/>
        <w:spacing w:before="118"/>
        <w:ind w:right="140"/>
      </w:pPr>
      <w:r>
        <w:rPr/>
        <w:t>Hay là mạng quyền chẳng phải đang sanh với người nào cõi nào, thì nữ quyền chẳng phải đang sanh với người ấy cõi ấy phải chăng? Phải rồi.</w:t>
      </w:r>
    </w:p>
    <w:p>
      <w:pPr>
        <w:pStyle w:val="Heading7"/>
      </w:pPr>
      <w:r>
        <w:rPr>
          <w:spacing w:val="-4"/>
        </w:rPr>
        <w:t>694.</w:t>
      </w:r>
    </w:p>
    <w:p>
      <w:pPr>
        <w:spacing w:line="240" w:lineRule="auto" w:before="0"/>
        <w:ind w:left="708" w:right="135" w:firstLine="0"/>
        <w:jc w:val="both"/>
        <w:rPr>
          <w:sz w:val="26"/>
        </w:rPr>
      </w:pPr>
      <w:r>
        <w:rPr>
          <w:i/>
          <w:sz w:val="26"/>
        </w:rPr>
        <w:t>Nữ quyền chẳng phải đang sanh với người nào cõi nào, thì hỷ quyền chẳng phải đang sanh với người ấy cõi ấy phải chăng? </w:t>
      </w:r>
      <w:r>
        <w:rPr>
          <w:sz w:val="26"/>
        </w:rPr>
        <w:t>Người hỷ phi nữ sanh ra, nữ quyền chẳng phải đang sanh mà hỷ quyền đang sanh với người ấy cõi ấy. Còn tất cả người đang tử và người phi nữ trừ hỷ sanh ra với những cõi ấy, nữ quyền chẳng phải đang sanh và hỷ quyền cũng chẳng phải đang sanh.</w:t>
      </w:r>
    </w:p>
    <w:p>
      <w:pPr>
        <w:pStyle w:val="BodyText"/>
        <w:spacing w:before="115"/>
        <w:ind w:right="140"/>
      </w:pPr>
      <w:r>
        <w:rPr/>
        <w:t>Hay là hỷ</w:t>
      </w:r>
      <w:r>
        <w:rPr>
          <w:spacing w:val="-5"/>
        </w:rPr>
        <w:t> </w:t>
      </w:r>
      <w:r>
        <w:rPr/>
        <w:t>quyền chẳng phải đang sanh với người nào cõi nào, thì nữ quyền chẳng phải đang sanh với người ấy cõi ấy phải chăng? Người nữ trừ hỷ sanh ra, hỷ quyền chẳng phải đang sanh mà nữ quyền đang sanh với người ấy cõi ấy. Còn tất cả người đang tử và người</w:t>
      </w:r>
      <w:r>
        <w:rPr>
          <w:spacing w:val="-1"/>
        </w:rPr>
        <w:t> </w:t>
      </w:r>
      <w:r>
        <w:rPr/>
        <w:t>phi nữ trừ hỷ</w:t>
      </w:r>
      <w:r>
        <w:rPr>
          <w:spacing w:val="-1"/>
        </w:rPr>
        <w:t> </w:t>
      </w:r>
      <w:r>
        <w:rPr/>
        <w:t>sanh ra với</w:t>
      </w:r>
      <w:r>
        <w:rPr>
          <w:spacing w:val="-1"/>
        </w:rPr>
        <w:t> </w:t>
      </w:r>
      <w:r>
        <w:rPr/>
        <w:t>những</w:t>
      </w:r>
      <w:r>
        <w:rPr>
          <w:spacing w:val="-1"/>
        </w:rPr>
        <w:t> </w:t>
      </w:r>
      <w:r>
        <w:rPr/>
        <w:t>cõi</w:t>
      </w:r>
      <w:r>
        <w:rPr>
          <w:spacing w:val="-1"/>
        </w:rPr>
        <w:t> </w:t>
      </w:r>
      <w:r>
        <w:rPr/>
        <w:t>ấy, hỷ</w:t>
      </w:r>
      <w:r>
        <w:rPr>
          <w:spacing w:val="-4"/>
        </w:rPr>
        <w:t> </w:t>
      </w:r>
      <w:r>
        <w:rPr/>
        <w:t>quyền</w:t>
      </w:r>
      <w:r>
        <w:rPr>
          <w:spacing w:val="-1"/>
        </w:rPr>
        <w:t> </w:t>
      </w:r>
      <w:r>
        <w:rPr/>
        <w:t>chẳng</w:t>
      </w:r>
      <w:r>
        <w:rPr>
          <w:spacing w:val="-1"/>
        </w:rPr>
        <w:t> </w:t>
      </w:r>
      <w:r>
        <w:rPr/>
        <w:t>phải đang sanh và nữ quyền cũng chẳng phải đang sanh.</w:t>
      </w:r>
    </w:p>
    <w:p>
      <w:pPr>
        <w:pStyle w:val="Heading7"/>
      </w:pPr>
      <w:r>
        <w:rPr>
          <w:spacing w:val="-4"/>
        </w:rPr>
        <w:t>695.</w:t>
      </w:r>
    </w:p>
    <w:p>
      <w:pPr>
        <w:spacing w:line="240" w:lineRule="auto" w:before="0"/>
        <w:ind w:left="708" w:right="137" w:firstLine="0"/>
        <w:jc w:val="both"/>
        <w:rPr>
          <w:sz w:val="26"/>
        </w:rPr>
      </w:pPr>
      <w:r>
        <w:rPr>
          <w:i/>
          <w:sz w:val="26"/>
        </w:rPr>
        <w:t>Nữ quyền chẳng phải đang sanh với người nào cõi nào, thì xả quyền chẳng phải đang sanh với người ấy cõi ấy phải chăng? </w:t>
      </w:r>
      <w:r>
        <w:rPr>
          <w:sz w:val="26"/>
        </w:rPr>
        <w:t>Người xả phi nữ sanh ra, nữ quyền chẳng phải đang sanh mà xả quyền đang sanh với người ấy cõi ấy. Còn tất cả người đang tử và người phi nữ trừ xả sanh ra với những cõi ấy, nữ quyền chẳng phải đang sanh và xả quyền cũng chẳng phải đang sanh.</w:t>
      </w:r>
    </w:p>
    <w:p>
      <w:pPr>
        <w:pStyle w:val="BodyText"/>
        <w:spacing w:before="118"/>
        <w:ind w:right="138"/>
      </w:pPr>
      <w:r>
        <w:rPr/>
        <w:t>Hay là xả quyền chẳng phải đang sanh với người nào cõi nào, thì nữ quyền chẳng phải đang sanh với người ấy cõi ấy phải chăng? Người nữ trừ xả sanh ra, xả quyền chẳng phải đang sanh mà nữ quyền đang sanh với người ấy cõi ấy. Còn tất cả người đang tử và người phi nữ trừ xả sanh ra với những cõi ấy, xả quyền chẳng phải đang sanh và nữ quyền cũng chẳng phải đang sanh.</w:t>
      </w:r>
    </w:p>
    <w:p>
      <w:pPr>
        <w:pStyle w:val="Heading7"/>
        <w:spacing w:line="295" w:lineRule="exact" w:before="8"/>
      </w:pPr>
      <w:r>
        <w:rPr>
          <w:spacing w:val="-4"/>
        </w:rPr>
        <w:t>696.</w:t>
      </w:r>
    </w:p>
    <w:p>
      <w:pPr>
        <w:spacing w:line="240" w:lineRule="auto" w:before="0"/>
        <w:ind w:left="708" w:right="138" w:firstLine="0"/>
        <w:jc w:val="both"/>
        <w:rPr>
          <w:sz w:val="26"/>
        </w:rPr>
      </w:pPr>
      <w:r>
        <w:rPr>
          <w:i/>
          <w:sz w:val="26"/>
        </w:rPr>
        <w:t>Nữ quyền chẳng phải đang sanh với người nào cõi nào, thì tín quyền chẳng phải đang sanh</w:t>
      </w:r>
      <w:r>
        <w:rPr>
          <w:i/>
          <w:spacing w:val="-1"/>
          <w:sz w:val="26"/>
        </w:rPr>
        <w:t> </w:t>
      </w:r>
      <w:r>
        <w:rPr>
          <w:i/>
          <w:sz w:val="26"/>
        </w:rPr>
        <w:t>với người</w:t>
      </w:r>
      <w:r>
        <w:rPr>
          <w:i/>
          <w:spacing w:val="-1"/>
          <w:sz w:val="26"/>
        </w:rPr>
        <w:t> </w:t>
      </w:r>
      <w:r>
        <w:rPr>
          <w:i/>
          <w:sz w:val="26"/>
        </w:rPr>
        <w:t>ấy cõi ấy phải chăng? </w:t>
      </w:r>
      <w:r>
        <w:rPr>
          <w:sz w:val="26"/>
        </w:rPr>
        <w:t>Người phi nữ hữu</w:t>
      </w:r>
      <w:r>
        <w:rPr>
          <w:spacing w:val="-1"/>
          <w:sz w:val="26"/>
        </w:rPr>
        <w:t> </w:t>
      </w:r>
      <w:r>
        <w:rPr>
          <w:sz w:val="26"/>
        </w:rPr>
        <w:t>nhân sanh ra,</w:t>
      </w:r>
      <w:r>
        <w:rPr>
          <w:spacing w:val="-1"/>
          <w:sz w:val="26"/>
        </w:rPr>
        <w:t> </w:t>
      </w:r>
      <w:r>
        <w:rPr>
          <w:sz w:val="26"/>
        </w:rPr>
        <w:t>nữ quyền</w:t>
      </w:r>
      <w:r>
        <w:rPr>
          <w:spacing w:val="-1"/>
          <w:sz w:val="26"/>
        </w:rPr>
        <w:t> </w:t>
      </w:r>
      <w:r>
        <w:rPr>
          <w:sz w:val="26"/>
        </w:rPr>
        <w:t>chẳng phải đang sanh mà tín quyền đang sanh với người ấy cõi ấy. Còn tất cả người đang tử và người phi nữ vô nhân sanh ra với những cõi ấy, nữ quyền chẳng phải đang sanh và tín quyền cũng chẳng phải đang sanh.</w:t>
      </w:r>
    </w:p>
    <w:p>
      <w:pPr>
        <w:spacing w:after="0" w:line="240" w:lineRule="auto"/>
        <w:jc w:val="both"/>
        <w:rPr>
          <w:sz w:val="26"/>
        </w:rPr>
        <w:sectPr>
          <w:pgSz w:w="11630" w:h="16450"/>
          <w:pgMar w:header="576" w:footer="0" w:top="920" w:bottom="280" w:left="850" w:right="850"/>
        </w:sectPr>
      </w:pPr>
    </w:p>
    <w:p>
      <w:pPr>
        <w:pStyle w:val="BodyText"/>
        <w:spacing w:before="268"/>
        <w:ind w:right="137"/>
      </w:pPr>
      <w:r>
        <w:rPr/>
        <w:t>Hay là</w:t>
      </w:r>
      <w:r>
        <w:rPr>
          <w:spacing w:val="-1"/>
        </w:rPr>
        <w:t> </w:t>
      </w:r>
      <w:r>
        <w:rPr/>
        <w:t>tín quyền chẳng phải</w:t>
      </w:r>
      <w:r>
        <w:rPr>
          <w:spacing w:val="-1"/>
        </w:rPr>
        <w:t> </w:t>
      </w:r>
      <w:r>
        <w:rPr/>
        <w:t>đang sanh với người</w:t>
      </w:r>
      <w:r>
        <w:rPr>
          <w:spacing w:val="-1"/>
        </w:rPr>
        <w:t> </w:t>
      </w:r>
      <w:r>
        <w:rPr/>
        <w:t>nào cõi</w:t>
      </w:r>
      <w:r>
        <w:rPr>
          <w:spacing w:val="-1"/>
        </w:rPr>
        <w:t> </w:t>
      </w:r>
      <w:r>
        <w:rPr/>
        <w:t>nào, thì nữ quyền chẳng</w:t>
      </w:r>
      <w:r>
        <w:rPr>
          <w:spacing w:val="-1"/>
        </w:rPr>
        <w:t> </w:t>
      </w:r>
      <w:r>
        <w:rPr/>
        <w:t>phải đang sanh với người ấy cõi ấy</w:t>
      </w:r>
      <w:r>
        <w:rPr>
          <w:spacing w:val="-3"/>
        </w:rPr>
        <w:t> </w:t>
      </w:r>
      <w:r>
        <w:rPr/>
        <w:t>phải chăng? Người nữ vô nhân sanh ra, tín quyền chẳng phải đang sanh mà nữ quyền đang sanh với người ấy cõi ấy. Còn tất cả người đang tử và người phi nữ vô nhân sanh ra với những cõi ấy, tín quyền chẳng phải đang sanh và nữ quyền cũng chẳng phải đang sanh.</w:t>
      </w:r>
    </w:p>
    <w:p>
      <w:pPr>
        <w:pStyle w:val="Heading7"/>
        <w:spacing w:line="295" w:lineRule="exact" w:before="8"/>
      </w:pPr>
      <w:r>
        <w:rPr>
          <w:spacing w:val="-4"/>
        </w:rPr>
        <w:t>697.</w:t>
      </w:r>
    </w:p>
    <w:p>
      <w:pPr>
        <w:spacing w:line="240" w:lineRule="auto" w:before="0"/>
        <w:ind w:left="708" w:right="139" w:firstLine="0"/>
        <w:jc w:val="both"/>
        <w:rPr>
          <w:sz w:val="26"/>
        </w:rPr>
      </w:pPr>
      <w:r>
        <w:rPr>
          <w:i/>
          <w:sz w:val="26"/>
        </w:rPr>
        <w:t>Nữ quyền chẳng phải đang sanh với người nào cõi nào, thì trí quyền chẳng phải đang sanh với người ấy cõi ấy phải chăng? </w:t>
      </w:r>
      <w:r>
        <w:rPr>
          <w:sz w:val="26"/>
        </w:rPr>
        <w:t>Người phi nữ tương ưng trí sanh ra, nữ quyền chẳng phải đang sanh mà trí quyền đang sanh với người ấy cõi ấy. Còn tất cả người đang tử và người phi nữ bất tương ưng trí sanh ra với những cõi ấy, nữ quyền chẳng phải đang sanh và trí quyền cũng chẳng phải đang sanh.</w:t>
      </w:r>
    </w:p>
    <w:p>
      <w:pPr>
        <w:pStyle w:val="BodyText"/>
        <w:spacing w:before="116"/>
        <w:ind w:right="138"/>
      </w:pPr>
      <w:r>
        <w:rPr/>
        <w:t>Hay là trí quyền chẳng phải đang sanh với người nào cõi nào, thì nữ quyền chẳng phải đang sanh với người ấy cõi ấy phải chăng? Người nữ bất tương ưng trí sanh ra, trí quyền chẳng phải đang sanh mà nữ quyền đang sanh với người ấy cõi ấy. Còn tất cả người đang tử và người phi nữ bất tương ưng trí sanh ra với những cõi ấy, trí quyền chẳng phải đang sanh và nữ quyền cũng chẳng phải đang sanh.</w:t>
      </w:r>
    </w:p>
    <w:p>
      <w:pPr>
        <w:pStyle w:val="Heading7"/>
        <w:spacing w:line="295" w:lineRule="exact" w:before="8"/>
      </w:pPr>
      <w:r>
        <w:rPr>
          <w:spacing w:val="-4"/>
        </w:rPr>
        <w:t>698.</w:t>
      </w:r>
    </w:p>
    <w:p>
      <w:pPr>
        <w:spacing w:line="240" w:lineRule="auto" w:before="0"/>
        <w:ind w:left="708" w:right="140" w:firstLine="0"/>
        <w:jc w:val="both"/>
        <w:rPr>
          <w:sz w:val="26"/>
        </w:rPr>
      </w:pPr>
      <w:r>
        <w:rPr>
          <w:i/>
          <w:sz w:val="26"/>
        </w:rPr>
        <w:t>Nữ quyền chẳng phải đang sanh với người nào cõi nào, thì ý quyền chẳng phải đang sanh với người ấy cõi ấy phải chăng? </w:t>
      </w:r>
      <w:r>
        <w:rPr>
          <w:sz w:val="26"/>
        </w:rPr>
        <w:t>Người hữu tâm phi nữ sanh ra, nữ quyền chẳng phải</w:t>
      </w:r>
      <w:r>
        <w:rPr>
          <w:spacing w:val="-2"/>
          <w:sz w:val="26"/>
        </w:rPr>
        <w:t> </w:t>
      </w:r>
      <w:r>
        <w:rPr>
          <w:sz w:val="26"/>
        </w:rPr>
        <w:t>đang</w:t>
      </w:r>
      <w:r>
        <w:rPr>
          <w:spacing w:val="-2"/>
          <w:sz w:val="26"/>
        </w:rPr>
        <w:t> </w:t>
      </w:r>
      <w:r>
        <w:rPr>
          <w:sz w:val="26"/>
        </w:rPr>
        <w:t>sanh mà</w:t>
      </w:r>
      <w:r>
        <w:rPr>
          <w:spacing w:val="-2"/>
          <w:sz w:val="26"/>
        </w:rPr>
        <w:t> </w:t>
      </w:r>
      <w:r>
        <w:rPr>
          <w:sz w:val="26"/>
        </w:rPr>
        <w:t>ý quyền</w:t>
      </w:r>
      <w:r>
        <w:rPr>
          <w:spacing w:val="-2"/>
          <w:sz w:val="26"/>
        </w:rPr>
        <w:t> </w:t>
      </w:r>
      <w:r>
        <w:rPr>
          <w:sz w:val="26"/>
        </w:rPr>
        <w:t>đang</w:t>
      </w:r>
      <w:r>
        <w:rPr>
          <w:spacing w:val="-2"/>
          <w:sz w:val="26"/>
        </w:rPr>
        <w:t> </w:t>
      </w:r>
      <w:r>
        <w:rPr>
          <w:sz w:val="26"/>
        </w:rPr>
        <w:t>sanh với người</w:t>
      </w:r>
      <w:r>
        <w:rPr>
          <w:spacing w:val="-2"/>
          <w:sz w:val="26"/>
        </w:rPr>
        <w:t> </w:t>
      </w:r>
      <w:r>
        <w:rPr>
          <w:sz w:val="26"/>
        </w:rPr>
        <w:t>ấy</w:t>
      </w:r>
      <w:r>
        <w:rPr>
          <w:spacing w:val="-5"/>
          <w:sz w:val="26"/>
        </w:rPr>
        <w:t> </w:t>
      </w:r>
      <w:r>
        <w:rPr>
          <w:sz w:val="26"/>
        </w:rPr>
        <w:t>cõi ấy. Còn</w:t>
      </w:r>
      <w:r>
        <w:rPr>
          <w:spacing w:val="-2"/>
          <w:sz w:val="26"/>
        </w:rPr>
        <w:t> </w:t>
      </w:r>
      <w:r>
        <w:rPr>
          <w:sz w:val="26"/>
        </w:rPr>
        <w:t>tất</w:t>
      </w:r>
      <w:r>
        <w:rPr>
          <w:spacing w:val="-2"/>
          <w:sz w:val="26"/>
        </w:rPr>
        <w:t> </w:t>
      </w:r>
      <w:r>
        <w:rPr>
          <w:sz w:val="26"/>
        </w:rPr>
        <w:t>cả</w:t>
      </w:r>
      <w:r>
        <w:rPr>
          <w:spacing w:val="-2"/>
          <w:sz w:val="26"/>
        </w:rPr>
        <w:t> </w:t>
      </w:r>
      <w:r>
        <w:rPr>
          <w:sz w:val="26"/>
        </w:rPr>
        <w:t>người đang tử</w:t>
      </w:r>
      <w:r>
        <w:rPr>
          <w:spacing w:val="-1"/>
          <w:sz w:val="26"/>
        </w:rPr>
        <w:t> </w:t>
      </w:r>
      <w:r>
        <w:rPr>
          <w:sz w:val="26"/>
        </w:rPr>
        <w:t>và người vô tâm sanh ra với những cõi ấy, nữ quyền chẳng phải đang sanh và ý quyền cũng chẳng phải đang sanh.</w:t>
      </w:r>
    </w:p>
    <w:p>
      <w:pPr>
        <w:pStyle w:val="BodyText"/>
        <w:spacing w:before="116"/>
        <w:ind w:right="140"/>
      </w:pPr>
      <w:r>
        <w:rPr/>
        <w:t>Hay là ý quyền chẳng phải đang sanh với người nào cõi nào, thì nữ quyền chẳng phải đang sanh với người ấy cõi ấy phải chăng? Phải rồi.</w:t>
      </w:r>
    </w:p>
    <w:p>
      <w:pPr>
        <w:pStyle w:val="Heading7"/>
        <w:spacing w:before="8"/>
      </w:pPr>
      <w:r>
        <w:rPr>
          <w:spacing w:val="-4"/>
        </w:rPr>
        <w:t>699.</w:t>
      </w:r>
    </w:p>
    <w:p>
      <w:pPr>
        <w:spacing w:line="240" w:lineRule="auto" w:before="0"/>
        <w:ind w:left="708" w:right="140" w:firstLine="0"/>
        <w:jc w:val="both"/>
        <w:rPr>
          <w:sz w:val="26"/>
        </w:rPr>
      </w:pPr>
      <w:r>
        <w:rPr>
          <w:i/>
          <w:sz w:val="26"/>
        </w:rPr>
        <w:t>Nam quyền chẳng phải đang sanh với người nào cõi nào, thì mạng quyền chẳng phải đang sanh với người ấy cõi ấy phải chăng? </w:t>
      </w:r>
      <w:r>
        <w:rPr>
          <w:sz w:val="26"/>
        </w:rPr>
        <w:t>Người phi nam sanh ra, nam quyền chẳng phải đang sanh mà mạng quyền đang sanh với người ấy cõi ấy. Còn tất cả người đang tử</w:t>
      </w:r>
      <w:r>
        <w:rPr>
          <w:spacing w:val="-1"/>
          <w:sz w:val="26"/>
        </w:rPr>
        <w:t> </w:t>
      </w:r>
      <w:r>
        <w:rPr>
          <w:sz w:val="26"/>
        </w:rPr>
        <w:t>với</w:t>
      </w:r>
      <w:r>
        <w:rPr>
          <w:spacing w:val="-2"/>
          <w:sz w:val="26"/>
        </w:rPr>
        <w:t> </w:t>
      </w:r>
      <w:r>
        <w:rPr>
          <w:sz w:val="26"/>
        </w:rPr>
        <w:t>những</w:t>
      </w:r>
      <w:r>
        <w:rPr>
          <w:spacing w:val="-2"/>
          <w:sz w:val="26"/>
        </w:rPr>
        <w:t> </w:t>
      </w:r>
      <w:r>
        <w:rPr>
          <w:sz w:val="26"/>
        </w:rPr>
        <w:t>cõi</w:t>
      </w:r>
      <w:r>
        <w:rPr>
          <w:spacing w:val="-2"/>
          <w:sz w:val="26"/>
        </w:rPr>
        <w:t> </w:t>
      </w:r>
      <w:r>
        <w:rPr>
          <w:sz w:val="26"/>
        </w:rPr>
        <w:t>ấy,</w:t>
      </w:r>
      <w:r>
        <w:rPr>
          <w:spacing w:val="-2"/>
          <w:sz w:val="26"/>
        </w:rPr>
        <w:t> </w:t>
      </w:r>
      <w:r>
        <w:rPr>
          <w:sz w:val="26"/>
        </w:rPr>
        <w:t>nam quyền</w:t>
      </w:r>
      <w:r>
        <w:rPr>
          <w:spacing w:val="-1"/>
          <w:sz w:val="26"/>
        </w:rPr>
        <w:t> </w:t>
      </w:r>
      <w:r>
        <w:rPr>
          <w:sz w:val="26"/>
        </w:rPr>
        <w:t>chẳng</w:t>
      </w:r>
      <w:r>
        <w:rPr>
          <w:spacing w:val="-1"/>
          <w:sz w:val="26"/>
        </w:rPr>
        <w:t> </w:t>
      </w:r>
      <w:r>
        <w:rPr>
          <w:sz w:val="26"/>
        </w:rPr>
        <w:t>phải</w:t>
      </w:r>
      <w:r>
        <w:rPr>
          <w:spacing w:val="-2"/>
          <w:sz w:val="26"/>
        </w:rPr>
        <w:t> </w:t>
      </w:r>
      <w:r>
        <w:rPr>
          <w:sz w:val="26"/>
        </w:rPr>
        <w:t>đang</w:t>
      </w:r>
      <w:r>
        <w:rPr>
          <w:spacing w:val="-2"/>
          <w:sz w:val="26"/>
        </w:rPr>
        <w:t> </w:t>
      </w:r>
      <w:r>
        <w:rPr>
          <w:sz w:val="26"/>
        </w:rPr>
        <w:t>sanh và mạng</w:t>
      </w:r>
      <w:r>
        <w:rPr>
          <w:spacing w:val="-1"/>
          <w:sz w:val="26"/>
        </w:rPr>
        <w:t> </w:t>
      </w:r>
      <w:r>
        <w:rPr>
          <w:sz w:val="26"/>
        </w:rPr>
        <w:t>quyền</w:t>
      </w:r>
      <w:r>
        <w:rPr>
          <w:spacing w:val="-2"/>
          <w:sz w:val="26"/>
        </w:rPr>
        <w:t> </w:t>
      </w:r>
      <w:r>
        <w:rPr>
          <w:sz w:val="26"/>
        </w:rPr>
        <w:t>cũng</w:t>
      </w:r>
      <w:r>
        <w:rPr>
          <w:spacing w:val="-1"/>
          <w:sz w:val="26"/>
        </w:rPr>
        <w:t> </w:t>
      </w:r>
      <w:r>
        <w:rPr>
          <w:sz w:val="26"/>
        </w:rPr>
        <w:t>chẳng</w:t>
      </w:r>
      <w:r>
        <w:rPr>
          <w:spacing w:val="-1"/>
          <w:sz w:val="26"/>
        </w:rPr>
        <w:t> </w:t>
      </w:r>
      <w:r>
        <w:rPr>
          <w:sz w:val="26"/>
        </w:rPr>
        <w:t>phải đang sanh.</w:t>
      </w:r>
    </w:p>
    <w:p>
      <w:pPr>
        <w:pStyle w:val="BodyText"/>
        <w:spacing w:before="117"/>
        <w:ind w:right="138"/>
      </w:pPr>
      <w:r>
        <w:rPr/>
        <w:t>Hay là mạng quyền chẳng phải đang sanh với người nào cõi nào, thì nam quyền chẳng phải đang sanh với người ấy cõi ấy phải chăng? Phải rồi.</w:t>
      </w:r>
    </w:p>
    <w:p>
      <w:pPr>
        <w:pStyle w:val="Heading7"/>
      </w:pPr>
      <w:r>
        <w:rPr>
          <w:spacing w:val="-4"/>
        </w:rPr>
        <w:t>700.</w:t>
      </w:r>
    </w:p>
    <w:p>
      <w:pPr>
        <w:spacing w:line="240" w:lineRule="auto" w:before="0"/>
        <w:ind w:left="708" w:right="140" w:firstLine="0"/>
        <w:jc w:val="both"/>
        <w:rPr>
          <w:sz w:val="26"/>
        </w:rPr>
      </w:pPr>
      <w:r>
        <w:rPr>
          <w:i/>
          <w:sz w:val="26"/>
        </w:rPr>
        <w:t>Nam quyền chẳng phải đang sanh với người nào cõi nào, thì hỷ quyền chẳng phải</w:t>
      </w:r>
      <w:r>
        <w:rPr>
          <w:i/>
          <w:spacing w:val="40"/>
          <w:sz w:val="26"/>
        </w:rPr>
        <w:t> </w:t>
      </w:r>
      <w:r>
        <w:rPr>
          <w:i/>
          <w:sz w:val="26"/>
        </w:rPr>
        <w:t>đang sanh với người ấy cõi ấy phải chăng? </w:t>
      </w:r>
      <w:r>
        <w:rPr>
          <w:sz w:val="26"/>
        </w:rPr>
        <w:t>Người hỷ phi nam sanh ra, nam quyền chẳng phải đang sanh mà hỷ quyền đang sanh với người ấy cõi ấy. Còn tất cả người đang tử và người</w:t>
      </w:r>
      <w:r>
        <w:rPr>
          <w:spacing w:val="-1"/>
          <w:sz w:val="26"/>
        </w:rPr>
        <w:t> </w:t>
      </w:r>
      <w:r>
        <w:rPr>
          <w:sz w:val="26"/>
        </w:rPr>
        <w:t>phi nam trừ hỷ</w:t>
      </w:r>
      <w:r>
        <w:rPr>
          <w:spacing w:val="-4"/>
          <w:sz w:val="26"/>
        </w:rPr>
        <w:t> </w:t>
      </w:r>
      <w:r>
        <w:rPr>
          <w:sz w:val="26"/>
        </w:rPr>
        <w:t>sanh ra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nam quyền</w:t>
      </w:r>
      <w:r>
        <w:rPr>
          <w:spacing w:val="-1"/>
          <w:sz w:val="26"/>
        </w:rPr>
        <w:t> </w:t>
      </w:r>
      <w:r>
        <w:rPr>
          <w:sz w:val="26"/>
        </w:rPr>
        <w:t>chẳng phải</w:t>
      </w:r>
      <w:r>
        <w:rPr>
          <w:spacing w:val="-1"/>
          <w:sz w:val="26"/>
        </w:rPr>
        <w:t> </w:t>
      </w:r>
      <w:r>
        <w:rPr>
          <w:sz w:val="26"/>
        </w:rPr>
        <w:t>đang sanh và hỷ quyền cũng chẳng phải đang sanh.</w:t>
      </w:r>
    </w:p>
    <w:p>
      <w:pPr>
        <w:pStyle w:val="BodyText"/>
        <w:spacing w:before="115"/>
        <w:ind w:right="137"/>
      </w:pPr>
      <w:r>
        <w:rPr/>
        <w:t>Hay là hỷ quyền chẳng phải đang sanh với người nào cõi nào, thì nam quyền chẳng phải đang sanh với người ấy cõi ấy phải chăng? Người nam trừ hỷ sanh ra, hỷ quyền chẳng</w:t>
      </w:r>
      <w:r>
        <w:rPr>
          <w:spacing w:val="-3"/>
        </w:rPr>
        <w:t> </w:t>
      </w:r>
      <w:r>
        <w:rPr/>
        <w:t>phải</w:t>
      </w:r>
      <w:r>
        <w:rPr>
          <w:spacing w:val="-1"/>
        </w:rPr>
        <w:t> </w:t>
      </w:r>
      <w:r>
        <w:rPr/>
        <w:t>đang sanh mà nam</w:t>
      </w:r>
      <w:r>
        <w:rPr>
          <w:spacing w:val="-3"/>
        </w:rPr>
        <w:t> </w:t>
      </w:r>
      <w:r>
        <w:rPr/>
        <w:t>quyền</w:t>
      </w:r>
      <w:r>
        <w:rPr>
          <w:spacing w:val="-1"/>
        </w:rPr>
        <w:t> </w:t>
      </w:r>
      <w:r>
        <w:rPr/>
        <w:t>đang sanh</w:t>
      </w:r>
      <w:r>
        <w:rPr>
          <w:spacing w:val="-3"/>
        </w:rPr>
        <w:t> </w:t>
      </w:r>
      <w:r>
        <w:rPr/>
        <w:t>với</w:t>
      </w:r>
      <w:r>
        <w:rPr>
          <w:spacing w:val="-1"/>
        </w:rPr>
        <w:t> </w:t>
      </w:r>
      <w:r>
        <w:rPr/>
        <w:t>người</w:t>
      </w:r>
      <w:r>
        <w:rPr>
          <w:spacing w:val="-3"/>
        </w:rPr>
        <w:t> </w:t>
      </w:r>
      <w:r>
        <w:rPr/>
        <w:t>ấy.</w:t>
      </w:r>
      <w:r>
        <w:rPr>
          <w:spacing w:val="-1"/>
        </w:rPr>
        <w:t> </w:t>
      </w:r>
      <w:r>
        <w:rPr/>
        <w:t>Còn</w:t>
      </w:r>
      <w:r>
        <w:rPr>
          <w:spacing w:val="-3"/>
        </w:rPr>
        <w:t> </w:t>
      </w:r>
      <w:r>
        <w:rPr/>
        <w:t>tất</w:t>
      </w:r>
      <w:r>
        <w:rPr>
          <w:spacing w:val="-3"/>
        </w:rPr>
        <w:t> </w:t>
      </w:r>
      <w:r>
        <w:rPr/>
        <w:t>cả người</w:t>
      </w:r>
      <w:r>
        <w:rPr>
          <w:spacing w:val="-1"/>
        </w:rPr>
        <w:t> </w:t>
      </w:r>
      <w:r>
        <w:rPr/>
        <w:t>đang tử và người phi nam trừ hỷ sanh ra với những cõi ấy, hỷ quyền chẳng phải đang sanh và nam quyền cũng chẳng phải đang sanh.</w:t>
      </w:r>
    </w:p>
    <w:p>
      <w:pPr>
        <w:pStyle w:val="Heading7"/>
      </w:pPr>
      <w:r>
        <w:rPr>
          <w:spacing w:val="-4"/>
        </w:rPr>
        <w:t>701.</w:t>
      </w:r>
    </w:p>
    <w:p>
      <w:pPr>
        <w:spacing w:line="240" w:lineRule="auto" w:before="0"/>
        <w:ind w:left="708" w:right="0" w:firstLine="0"/>
        <w:jc w:val="left"/>
        <w:rPr>
          <w:sz w:val="26"/>
        </w:rPr>
      </w:pPr>
      <w:r>
        <w:rPr>
          <w:i/>
          <w:sz w:val="26"/>
        </w:rPr>
        <w:t>Nam</w:t>
      </w:r>
      <w:r>
        <w:rPr>
          <w:i/>
          <w:spacing w:val="33"/>
          <w:sz w:val="26"/>
        </w:rPr>
        <w:t> </w:t>
      </w:r>
      <w:r>
        <w:rPr>
          <w:i/>
          <w:sz w:val="26"/>
        </w:rPr>
        <w:t>quyền</w:t>
      </w:r>
      <w:r>
        <w:rPr>
          <w:i/>
          <w:spacing w:val="33"/>
          <w:sz w:val="26"/>
        </w:rPr>
        <w:t> </w:t>
      </w:r>
      <w:r>
        <w:rPr>
          <w:i/>
          <w:sz w:val="26"/>
        </w:rPr>
        <w:t>chẳng</w:t>
      </w:r>
      <w:r>
        <w:rPr>
          <w:i/>
          <w:spacing w:val="33"/>
          <w:sz w:val="26"/>
        </w:rPr>
        <w:t> </w:t>
      </w:r>
      <w:r>
        <w:rPr>
          <w:i/>
          <w:sz w:val="26"/>
        </w:rPr>
        <w:t>phải</w:t>
      </w:r>
      <w:r>
        <w:rPr>
          <w:i/>
          <w:spacing w:val="33"/>
          <w:sz w:val="26"/>
        </w:rPr>
        <w:t> </w:t>
      </w:r>
      <w:r>
        <w:rPr>
          <w:i/>
          <w:sz w:val="26"/>
        </w:rPr>
        <w:t>đang</w:t>
      </w:r>
      <w:r>
        <w:rPr>
          <w:i/>
          <w:spacing w:val="33"/>
          <w:sz w:val="26"/>
        </w:rPr>
        <w:t> </w:t>
      </w:r>
      <w:r>
        <w:rPr>
          <w:i/>
          <w:sz w:val="26"/>
        </w:rPr>
        <w:t>sanh</w:t>
      </w:r>
      <w:r>
        <w:rPr>
          <w:i/>
          <w:spacing w:val="34"/>
          <w:sz w:val="26"/>
        </w:rPr>
        <w:t> </w:t>
      </w:r>
      <w:r>
        <w:rPr>
          <w:i/>
          <w:sz w:val="26"/>
        </w:rPr>
        <w:t>với</w:t>
      </w:r>
      <w:r>
        <w:rPr>
          <w:i/>
          <w:spacing w:val="33"/>
          <w:sz w:val="26"/>
        </w:rPr>
        <w:t> </w:t>
      </w:r>
      <w:r>
        <w:rPr>
          <w:i/>
          <w:sz w:val="26"/>
        </w:rPr>
        <w:t>người</w:t>
      </w:r>
      <w:r>
        <w:rPr>
          <w:i/>
          <w:spacing w:val="34"/>
          <w:sz w:val="26"/>
        </w:rPr>
        <w:t> </w:t>
      </w:r>
      <w:r>
        <w:rPr>
          <w:i/>
          <w:sz w:val="26"/>
        </w:rPr>
        <w:t>nào</w:t>
      </w:r>
      <w:r>
        <w:rPr>
          <w:i/>
          <w:spacing w:val="33"/>
          <w:sz w:val="26"/>
        </w:rPr>
        <w:t> </w:t>
      </w:r>
      <w:r>
        <w:rPr>
          <w:i/>
          <w:sz w:val="26"/>
        </w:rPr>
        <w:t>cõi</w:t>
      </w:r>
      <w:r>
        <w:rPr>
          <w:i/>
          <w:spacing w:val="33"/>
          <w:sz w:val="26"/>
        </w:rPr>
        <w:t> </w:t>
      </w:r>
      <w:r>
        <w:rPr>
          <w:i/>
          <w:sz w:val="26"/>
        </w:rPr>
        <w:t>nào,</w:t>
      </w:r>
      <w:r>
        <w:rPr>
          <w:i/>
          <w:spacing w:val="39"/>
          <w:sz w:val="26"/>
        </w:rPr>
        <w:t> </w:t>
      </w:r>
      <w:r>
        <w:rPr>
          <w:i/>
          <w:sz w:val="26"/>
        </w:rPr>
        <w:t>thì</w:t>
      </w:r>
      <w:r>
        <w:rPr>
          <w:i/>
          <w:spacing w:val="33"/>
          <w:sz w:val="26"/>
        </w:rPr>
        <w:t> </w:t>
      </w:r>
      <w:r>
        <w:rPr>
          <w:i/>
          <w:sz w:val="26"/>
        </w:rPr>
        <w:t>xả</w:t>
      </w:r>
      <w:r>
        <w:rPr>
          <w:i/>
          <w:spacing w:val="33"/>
          <w:sz w:val="26"/>
        </w:rPr>
        <w:t> </w:t>
      </w:r>
      <w:r>
        <w:rPr>
          <w:i/>
          <w:sz w:val="26"/>
        </w:rPr>
        <w:t>quyền</w:t>
      </w:r>
      <w:r>
        <w:rPr>
          <w:i/>
          <w:spacing w:val="33"/>
          <w:sz w:val="26"/>
        </w:rPr>
        <w:t> </w:t>
      </w:r>
      <w:r>
        <w:rPr>
          <w:i/>
          <w:sz w:val="26"/>
        </w:rPr>
        <w:t>chẳng</w:t>
      </w:r>
      <w:r>
        <w:rPr>
          <w:i/>
          <w:spacing w:val="33"/>
          <w:sz w:val="26"/>
        </w:rPr>
        <w:t> </w:t>
      </w:r>
      <w:r>
        <w:rPr>
          <w:i/>
          <w:sz w:val="26"/>
        </w:rPr>
        <w:t>phải đang</w:t>
      </w:r>
      <w:r>
        <w:rPr>
          <w:i/>
          <w:spacing w:val="29"/>
          <w:sz w:val="26"/>
        </w:rPr>
        <w:t> </w:t>
      </w:r>
      <w:r>
        <w:rPr>
          <w:i/>
          <w:sz w:val="26"/>
        </w:rPr>
        <w:t>sanh</w:t>
      </w:r>
      <w:r>
        <w:rPr>
          <w:i/>
          <w:spacing w:val="29"/>
          <w:sz w:val="26"/>
        </w:rPr>
        <w:t> </w:t>
      </w:r>
      <w:r>
        <w:rPr>
          <w:i/>
          <w:sz w:val="26"/>
        </w:rPr>
        <w:t>với</w:t>
      </w:r>
      <w:r>
        <w:rPr>
          <w:i/>
          <w:spacing w:val="30"/>
          <w:sz w:val="26"/>
        </w:rPr>
        <w:t> </w:t>
      </w:r>
      <w:r>
        <w:rPr>
          <w:i/>
          <w:sz w:val="26"/>
        </w:rPr>
        <w:t>người</w:t>
      </w:r>
      <w:r>
        <w:rPr>
          <w:i/>
          <w:spacing w:val="31"/>
          <w:sz w:val="26"/>
        </w:rPr>
        <w:t> </w:t>
      </w:r>
      <w:r>
        <w:rPr>
          <w:i/>
          <w:sz w:val="26"/>
        </w:rPr>
        <w:t>ấy</w:t>
      </w:r>
      <w:r>
        <w:rPr>
          <w:i/>
          <w:spacing w:val="29"/>
          <w:sz w:val="26"/>
        </w:rPr>
        <w:t> </w:t>
      </w:r>
      <w:r>
        <w:rPr>
          <w:i/>
          <w:sz w:val="26"/>
        </w:rPr>
        <w:t>cõi</w:t>
      </w:r>
      <w:r>
        <w:rPr>
          <w:i/>
          <w:spacing w:val="29"/>
          <w:sz w:val="26"/>
        </w:rPr>
        <w:t> </w:t>
      </w:r>
      <w:r>
        <w:rPr>
          <w:i/>
          <w:sz w:val="26"/>
        </w:rPr>
        <w:t>ấy</w:t>
      </w:r>
      <w:r>
        <w:rPr>
          <w:i/>
          <w:spacing w:val="30"/>
          <w:sz w:val="26"/>
        </w:rPr>
        <w:t> </w:t>
      </w:r>
      <w:r>
        <w:rPr>
          <w:i/>
          <w:sz w:val="26"/>
        </w:rPr>
        <w:t>phải</w:t>
      </w:r>
      <w:r>
        <w:rPr>
          <w:i/>
          <w:spacing w:val="29"/>
          <w:sz w:val="26"/>
        </w:rPr>
        <w:t> </w:t>
      </w:r>
      <w:r>
        <w:rPr>
          <w:i/>
          <w:sz w:val="26"/>
        </w:rPr>
        <w:t>chăng?</w:t>
      </w:r>
      <w:r>
        <w:rPr>
          <w:i/>
          <w:spacing w:val="34"/>
          <w:sz w:val="26"/>
        </w:rPr>
        <w:t> </w:t>
      </w:r>
      <w:r>
        <w:rPr>
          <w:sz w:val="26"/>
        </w:rPr>
        <w:t>Người</w:t>
      </w:r>
      <w:r>
        <w:rPr>
          <w:spacing w:val="30"/>
          <w:sz w:val="26"/>
        </w:rPr>
        <w:t> </w:t>
      </w:r>
      <w:r>
        <w:rPr>
          <w:sz w:val="26"/>
        </w:rPr>
        <w:t>xả</w:t>
      </w:r>
      <w:r>
        <w:rPr>
          <w:spacing w:val="29"/>
          <w:sz w:val="26"/>
        </w:rPr>
        <w:t> </w:t>
      </w:r>
      <w:r>
        <w:rPr>
          <w:sz w:val="26"/>
        </w:rPr>
        <w:t>phi</w:t>
      </w:r>
      <w:r>
        <w:rPr>
          <w:spacing w:val="29"/>
          <w:sz w:val="26"/>
        </w:rPr>
        <w:t> </w:t>
      </w:r>
      <w:r>
        <w:rPr>
          <w:sz w:val="26"/>
        </w:rPr>
        <w:t>nam</w:t>
      </w:r>
      <w:r>
        <w:rPr>
          <w:spacing w:val="28"/>
          <w:sz w:val="26"/>
        </w:rPr>
        <w:t> </w:t>
      </w:r>
      <w:r>
        <w:rPr>
          <w:sz w:val="26"/>
        </w:rPr>
        <w:t>sanh</w:t>
      </w:r>
      <w:r>
        <w:rPr>
          <w:spacing w:val="29"/>
          <w:sz w:val="26"/>
        </w:rPr>
        <w:t> </w:t>
      </w:r>
      <w:r>
        <w:rPr>
          <w:sz w:val="26"/>
        </w:rPr>
        <w:t>ra,</w:t>
      </w:r>
      <w:r>
        <w:rPr>
          <w:spacing w:val="29"/>
          <w:sz w:val="26"/>
        </w:rPr>
        <w:t> </w:t>
      </w:r>
      <w:r>
        <w:rPr>
          <w:sz w:val="26"/>
        </w:rPr>
        <w:t>nam</w:t>
      </w:r>
      <w:r>
        <w:rPr>
          <w:spacing w:val="28"/>
          <w:sz w:val="26"/>
        </w:rPr>
        <w:t> </w:t>
      </w:r>
      <w:r>
        <w:rPr>
          <w:spacing w:val="-2"/>
          <w:sz w:val="26"/>
        </w:rPr>
        <w:t>quyền</w:t>
      </w:r>
    </w:p>
    <w:p>
      <w:pPr>
        <w:spacing w:after="0" w:line="240" w:lineRule="auto"/>
        <w:jc w:val="left"/>
        <w:rPr>
          <w:sz w:val="26"/>
        </w:rPr>
        <w:sectPr>
          <w:pgSz w:w="11630" w:h="16450"/>
          <w:pgMar w:header="576" w:footer="0" w:top="920" w:bottom="280" w:left="850" w:right="850"/>
        </w:sectPr>
      </w:pPr>
    </w:p>
    <w:p>
      <w:pPr>
        <w:pStyle w:val="BodyText"/>
        <w:spacing w:before="268"/>
        <w:ind w:left="708" w:right="141"/>
      </w:pPr>
      <w:r>
        <w:rPr/>
        <w:t>chẳng phải đang sanh mà xả quyền đang sanh với người ấy cõi ấy. Còn tất cả người đang tử và người</w:t>
      </w:r>
      <w:r>
        <w:rPr>
          <w:spacing w:val="-1"/>
        </w:rPr>
        <w:t> </w:t>
      </w:r>
      <w:r>
        <w:rPr/>
        <w:t>phi nam trừ xả sanh ra với</w:t>
      </w:r>
      <w:r>
        <w:rPr>
          <w:spacing w:val="-1"/>
        </w:rPr>
        <w:t> </w:t>
      </w:r>
      <w:r>
        <w:rPr/>
        <w:t>những</w:t>
      </w:r>
      <w:r>
        <w:rPr>
          <w:spacing w:val="-1"/>
        </w:rPr>
        <w:t> </w:t>
      </w:r>
      <w:r>
        <w:rPr/>
        <w:t>cõi</w:t>
      </w:r>
      <w:r>
        <w:rPr>
          <w:spacing w:val="-1"/>
        </w:rPr>
        <w:t> </w:t>
      </w:r>
      <w:r>
        <w:rPr/>
        <w:t>ấy,</w:t>
      </w:r>
      <w:r>
        <w:rPr>
          <w:spacing w:val="-1"/>
        </w:rPr>
        <w:t> </w:t>
      </w:r>
      <w:r>
        <w:rPr/>
        <w:t>nam quyền</w:t>
      </w:r>
      <w:r>
        <w:rPr>
          <w:spacing w:val="-1"/>
        </w:rPr>
        <w:t> </w:t>
      </w:r>
      <w:r>
        <w:rPr/>
        <w:t>chẳng phải đang sanh và xả quyền cũng chẳng phải đang sanh.</w:t>
      </w:r>
    </w:p>
    <w:p>
      <w:pPr>
        <w:pStyle w:val="BodyText"/>
        <w:spacing w:before="119"/>
        <w:ind w:right="139"/>
      </w:pPr>
      <w:r>
        <w:rPr/>
        <w:t>Hay là xả quyền chẳng phải đang sanh với người nào cõi nào, thì nam quyền chẳng phải đang sanh với người ấy cõi ấy phải chăng? Người nam trừ xả sanh ra, xả quyền chẳng phải đang sanh mà nam quyền đang sanh với người ấy cõi ấy. Còn tất cả người đang tử và người phi nam trừ xả sanh ra với những cõi ấy, xả quyền chẳng phải đang sanh và nam quyền cũng chẳng phải đang sanh.</w:t>
      </w:r>
    </w:p>
    <w:p>
      <w:pPr>
        <w:pStyle w:val="Heading7"/>
      </w:pPr>
      <w:r>
        <w:rPr>
          <w:spacing w:val="-4"/>
        </w:rPr>
        <w:t>702.</w:t>
      </w:r>
    </w:p>
    <w:p>
      <w:pPr>
        <w:spacing w:line="240" w:lineRule="auto" w:before="0"/>
        <w:ind w:left="708" w:right="137" w:firstLine="0"/>
        <w:jc w:val="both"/>
        <w:rPr>
          <w:sz w:val="26"/>
        </w:rPr>
      </w:pPr>
      <w:r>
        <w:rPr>
          <w:i/>
          <w:sz w:val="26"/>
        </w:rPr>
        <w:t>Nam quyền chẳng phải đang sanh với người nào cõi nào, thì tín quyền chẳng phải đang sanh với người ấy cõi ấy phải chăng? </w:t>
      </w:r>
      <w:r>
        <w:rPr>
          <w:sz w:val="26"/>
        </w:rPr>
        <w:t>Người phi nam hữu nhân sanh ra, nam quyền chẳng phải đang sanh mà tín quyền đang sanh với người ấy cõi ấy. Còn tất cả người đang tử và người phi nam vô nhân sanh ra với những cõi ấy, nam quyền chẳng phải đang sanh và tín quyền cũng chẳng phải đang sanh.</w:t>
      </w:r>
    </w:p>
    <w:p>
      <w:pPr>
        <w:pStyle w:val="BodyText"/>
        <w:spacing w:before="118"/>
        <w:ind w:right="138"/>
      </w:pPr>
      <w:r>
        <w:rPr/>
        <w:t>Hay là tín quyền chẳng phải đang sanh với người nào cõi nào, thì nam quyền chẳng phải đang sanh với người ấy</w:t>
      </w:r>
      <w:r>
        <w:rPr>
          <w:spacing w:val="-2"/>
        </w:rPr>
        <w:t> </w:t>
      </w:r>
      <w:r>
        <w:rPr/>
        <w:t>cõi ấy</w:t>
      </w:r>
      <w:r>
        <w:rPr>
          <w:spacing w:val="-2"/>
        </w:rPr>
        <w:t> </w:t>
      </w:r>
      <w:r>
        <w:rPr/>
        <w:t>phải chăng? Người nam vô nhân sanh ra, tín quyền chẳng phải đang sanh mà nam quyền đang sanh với người ấy cõi ấy. Còn tất cả người đang tử và người vô nhân phi nam sanh ra với những cõi ấy, tín quyền chẳng phải</w:t>
      </w:r>
      <w:r>
        <w:rPr>
          <w:spacing w:val="80"/>
        </w:rPr>
        <w:t> </w:t>
      </w:r>
      <w:r>
        <w:rPr/>
        <w:t>đang sanh và nam quyền cũng chẳng phải đang sanh.</w:t>
      </w:r>
    </w:p>
    <w:p>
      <w:pPr>
        <w:pStyle w:val="Heading7"/>
        <w:spacing w:line="295" w:lineRule="exact" w:before="8"/>
      </w:pPr>
      <w:r>
        <w:rPr>
          <w:spacing w:val="-4"/>
        </w:rPr>
        <w:t>703.</w:t>
      </w:r>
    </w:p>
    <w:p>
      <w:pPr>
        <w:spacing w:line="240" w:lineRule="auto" w:before="0"/>
        <w:ind w:left="708" w:right="137" w:firstLine="0"/>
        <w:jc w:val="both"/>
        <w:rPr>
          <w:sz w:val="26"/>
        </w:rPr>
      </w:pPr>
      <w:r>
        <w:rPr>
          <w:i/>
          <w:sz w:val="26"/>
        </w:rPr>
        <w:t>Nam quyền chẳng phải đang sanh với người nào cõi nào, thì trí quyền chẳng phải</w:t>
      </w:r>
      <w:r>
        <w:rPr>
          <w:i/>
          <w:spacing w:val="40"/>
          <w:sz w:val="26"/>
        </w:rPr>
        <w:t> </w:t>
      </w:r>
      <w:r>
        <w:rPr>
          <w:i/>
          <w:sz w:val="26"/>
        </w:rPr>
        <w:t>đang sanh với người ấy cõi ấy phải chăng? </w:t>
      </w:r>
      <w:r>
        <w:rPr>
          <w:sz w:val="26"/>
        </w:rPr>
        <w:t>Người phi nam tương ưng trí sanh ra, nam quyền chẳng phải đang sanh mà trí quyền đang sanh với người ấy cõi ấy. Còn tất cả người đang tử và người phi nam bất tương ưng trí sanh ra với những cõi ấy, nam</w:t>
      </w:r>
      <w:r>
        <w:rPr>
          <w:spacing w:val="40"/>
          <w:sz w:val="26"/>
        </w:rPr>
        <w:t> </w:t>
      </w:r>
      <w:r>
        <w:rPr>
          <w:sz w:val="26"/>
        </w:rPr>
        <w:t>quyền chẳng phải đang sanh và trí quyền cũng chẳng phải đang sanh.</w:t>
      </w:r>
    </w:p>
    <w:p>
      <w:pPr>
        <w:pStyle w:val="BodyText"/>
        <w:spacing w:before="116"/>
        <w:ind w:right="137"/>
      </w:pPr>
      <w:r>
        <w:rPr/>
        <w:t>Hay là trí quyền chẳng phải đang sanh với người nào cõi nào, thì nam quyền chẳng phải đang sanh với người ấy cõi ấy phải chăng? Người nam bất tương ưng trí sanh ra, trí quyền chẳng phải đang sanh mà nam quyền đang sanh với người ấy cõi ấy. Còn tất cả người đang tử và người phi nam bất tương ưng trí sanh ra với những cõi ấy, trí quyền chẳng phải đang sanh và nam quyền cũng chẳng phải đang sanh.</w:t>
      </w:r>
    </w:p>
    <w:p>
      <w:pPr>
        <w:pStyle w:val="Heading7"/>
        <w:spacing w:line="295" w:lineRule="exact" w:before="8"/>
      </w:pPr>
      <w:r>
        <w:rPr>
          <w:spacing w:val="-4"/>
        </w:rPr>
        <w:t>704.</w:t>
      </w:r>
    </w:p>
    <w:p>
      <w:pPr>
        <w:spacing w:line="240" w:lineRule="auto" w:before="0"/>
        <w:ind w:left="708" w:right="140" w:firstLine="0"/>
        <w:jc w:val="both"/>
        <w:rPr>
          <w:sz w:val="26"/>
        </w:rPr>
      </w:pPr>
      <w:r>
        <w:rPr>
          <w:i/>
          <w:sz w:val="26"/>
        </w:rPr>
        <w:t>Nam quyền chẳng phải đang sanh với người nào cõi nào, thì ý quyền chẳng phải đang sanh với người ấy cõi ấy phải chăng? </w:t>
      </w:r>
      <w:r>
        <w:rPr>
          <w:sz w:val="26"/>
        </w:rPr>
        <w:t>Người phi nam hữu tâm sanh ra, nam quyền chẳng phải đang sanh mà ý quyền đang sanh với người ấy cõi ấy. Còn tất cả người đang tử và người vô tâm sanh ra với những cõi ấy, nam quyền chẳng phải đang sanh</w:t>
      </w:r>
      <w:r>
        <w:rPr>
          <w:spacing w:val="80"/>
          <w:sz w:val="26"/>
        </w:rPr>
        <w:t> </w:t>
      </w:r>
      <w:r>
        <w:rPr>
          <w:sz w:val="26"/>
        </w:rPr>
        <w:t>và ý quyền cũng chẳng phải đang sanh.</w:t>
      </w:r>
    </w:p>
    <w:p>
      <w:pPr>
        <w:pStyle w:val="BodyText"/>
        <w:spacing w:before="116"/>
        <w:ind w:right="139"/>
      </w:pPr>
      <w:r>
        <w:rPr/>
        <w:t>Hay</w:t>
      </w:r>
      <w:r>
        <w:rPr>
          <w:spacing w:val="-4"/>
        </w:rPr>
        <w:t> </w:t>
      </w:r>
      <w:r>
        <w:rPr/>
        <w:t>là</w:t>
      </w:r>
      <w:r>
        <w:rPr>
          <w:spacing w:val="-2"/>
        </w:rPr>
        <w:t> </w:t>
      </w:r>
      <w:r>
        <w:rPr/>
        <w:t>ý</w:t>
      </w:r>
      <w:r>
        <w:rPr>
          <w:spacing w:val="-1"/>
        </w:rPr>
        <w:t> </w:t>
      </w:r>
      <w:r>
        <w:rPr/>
        <w:t>quyền</w:t>
      </w:r>
      <w:r>
        <w:rPr>
          <w:spacing w:val="-1"/>
        </w:rPr>
        <w:t> </w:t>
      </w:r>
      <w:r>
        <w:rPr/>
        <w:t>chẳng</w:t>
      </w:r>
      <w:r>
        <w:rPr>
          <w:spacing w:val="-2"/>
        </w:rPr>
        <w:t> </w:t>
      </w:r>
      <w:r>
        <w:rPr/>
        <w:t>phải</w:t>
      </w:r>
      <w:r>
        <w:rPr>
          <w:spacing w:val="-2"/>
        </w:rPr>
        <w:t> </w:t>
      </w:r>
      <w:r>
        <w:rPr/>
        <w:t>đang</w:t>
      </w:r>
      <w:r>
        <w:rPr>
          <w:spacing w:val="-1"/>
        </w:rPr>
        <w:t> </w:t>
      </w:r>
      <w:r>
        <w:rPr/>
        <w:t>sanh</w:t>
      </w:r>
      <w:r>
        <w:rPr>
          <w:spacing w:val="-1"/>
        </w:rPr>
        <w:t> </w:t>
      </w:r>
      <w:r>
        <w:rPr/>
        <w:t>với</w:t>
      </w:r>
      <w:r>
        <w:rPr>
          <w:spacing w:val="-2"/>
        </w:rPr>
        <w:t> </w:t>
      </w:r>
      <w:r>
        <w:rPr/>
        <w:t>người</w:t>
      </w:r>
      <w:r>
        <w:rPr>
          <w:spacing w:val="-2"/>
        </w:rPr>
        <w:t> </w:t>
      </w:r>
      <w:r>
        <w:rPr/>
        <w:t>nào</w:t>
      </w:r>
      <w:r>
        <w:rPr>
          <w:spacing w:val="-1"/>
        </w:rPr>
        <w:t> </w:t>
      </w:r>
      <w:r>
        <w:rPr/>
        <w:t>cõi</w:t>
      </w:r>
      <w:r>
        <w:rPr>
          <w:spacing w:val="-2"/>
        </w:rPr>
        <w:t> </w:t>
      </w:r>
      <w:r>
        <w:rPr/>
        <w:t>nào, thì</w:t>
      </w:r>
      <w:r>
        <w:rPr>
          <w:spacing w:val="-2"/>
        </w:rPr>
        <w:t> </w:t>
      </w:r>
      <w:r>
        <w:rPr/>
        <w:t>nam</w:t>
      </w:r>
      <w:r>
        <w:rPr>
          <w:spacing w:val="-1"/>
        </w:rPr>
        <w:t> </w:t>
      </w:r>
      <w:r>
        <w:rPr/>
        <w:t>quyền</w:t>
      </w:r>
      <w:r>
        <w:rPr>
          <w:spacing w:val="-1"/>
        </w:rPr>
        <w:t> </w:t>
      </w:r>
      <w:r>
        <w:rPr/>
        <w:t>chẳng</w:t>
      </w:r>
      <w:r>
        <w:rPr>
          <w:spacing w:val="-2"/>
        </w:rPr>
        <w:t> </w:t>
      </w:r>
      <w:r>
        <w:rPr/>
        <w:t>phải đang sanh với người ấy cõi ấy phải chăng? Phải rồi.</w:t>
      </w:r>
    </w:p>
    <w:p>
      <w:pPr>
        <w:pStyle w:val="Heading7"/>
      </w:pPr>
      <w:r>
        <w:rPr>
          <w:spacing w:val="-4"/>
        </w:rPr>
        <w:t>705.</w:t>
      </w:r>
    </w:p>
    <w:p>
      <w:pPr>
        <w:spacing w:line="240" w:lineRule="auto" w:before="0"/>
        <w:ind w:left="708" w:right="143" w:firstLine="0"/>
        <w:jc w:val="both"/>
        <w:rPr>
          <w:sz w:val="26"/>
        </w:rPr>
      </w:pPr>
      <w:r>
        <w:rPr>
          <w:i/>
          <w:sz w:val="26"/>
        </w:rPr>
        <w:t>Mạng quyền chẳng phải đang sanh với người nào cõi nào, thì hỷ quyền chẳng phải đang sanh với người ấy cõi ấy phải chăng? </w:t>
      </w:r>
      <w:r>
        <w:rPr>
          <w:sz w:val="26"/>
        </w:rPr>
        <w:t>Phải rồi.</w:t>
      </w:r>
    </w:p>
    <w:p>
      <w:pPr>
        <w:pStyle w:val="BodyText"/>
        <w:spacing w:before="117"/>
        <w:ind w:right="137"/>
      </w:pPr>
      <w:r>
        <w:rPr/>
        <w:t>Hay là hỷ quyền chẳng phải đang sanh với người nào cõi nào, thì mạng quyền chẳng phải đang sanh với người ấy cõi ấy phải chăng? Người trừ hỷ sanh ra và sát-na sanh của tâm bất tương ưng hỷ hiện hành, hỷ quyền chẳng phải đang sanh mà mạng quyền đang</w:t>
      </w:r>
      <w:r>
        <w:rPr>
          <w:spacing w:val="17"/>
        </w:rPr>
        <w:t> </w:t>
      </w:r>
      <w:r>
        <w:rPr/>
        <w:t>sanh</w:t>
      </w:r>
      <w:r>
        <w:rPr>
          <w:spacing w:val="20"/>
        </w:rPr>
        <w:t> </w:t>
      </w:r>
      <w:r>
        <w:rPr/>
        <w:t>với</w:t>
      </w:r>
      <w:r>
        <w:rPr>
          <w:spacing w:val="17"/>
        </w:rPr>
        <w:t> </w:t>
      </w:r>
      <w:r>
        <w:rPr/>
        <w:t>người</w:t>
      </w:r>
      <w:r>
        <w:rPr>
          <w:spacing w:val="19"/>
        </w:rPr>
        <w:t> </w:t>
      </w:r>
      <w:r>
        <w:rPr/>
        <w:t>ấy</w:t>
      </w:r>
      <w:r>
        <w:rPr>
          <w:spacing w:val="15"/>
        </w:rPr>
        <w:t> </w:t>
      </w:r>
      <w:r>
        <w:rPr/>
        <w:t>cõi</w:t>
      </w:r>
      <w:r>
        <w:rPr>
          <w:spacing w:val="23"/>
        </w:rPr>
        <w:t> </w:t>
      </w:r>
      <w:r>
        <w:rPr/>
        <w:t>ấy.</w:t>
      </w:r>
      <w:r>
        <w:rPr>
          <w:spacing w:val="19"/>
        </w:rPr>
        <w:t> </w:t>
      </w:r>
      <w:r>
        <w:rPr/>
        <w:t>Còn</w:t>
      </w:r>
      <w:r>
        <w:rPr>
          <w:spacing w:val="18"/>
        </w:rPr>
        <w:t> </w:t>
      </w:r>
      <w:r>
        <w:rPr/>
        <w:t>tất</w:t>
      </w:r>
      <w:r>
        <w:rPr>
          <w:spacing w:val="18"/>
        </w:rPr>
        <w:t> </w:t>
      </w:r>
      <w:r>
        <w:rPr/>
        <w:t>cả</w:t>
      </w:r>
      <w:r>
        <w:rPr>
          <w:spacing w:val="20"/>
        </w:rPr>
        <w:t> </w:t>
      </w:r>
      <w:r>
        <w:rPr/>
        <w:t>người</w:t>
      </w:r>
      <w:r>
        <w:rPr>
          <w:spacing w:val="17"/>
        </w:rPr>
        <w:t> </w:t>
      </w:r>
      <w:r>
        <w:rPr/>
        <w:t>đang</w:t>
      </w:r>
      <w:r>
        <w:rPr>
          <w:spacing w:val="18"/>
        </w:rPr>
        <w:t> </w:t>
      </w:r>
      <w:r>
        <w:rPr/>
        <w:t>tử</w:t>
      </w:r>
      <w:r>
        <w:rPr>
          <w:spacing w:val="18"/>
        </w:rPr>
        <w:t> </w:t>
      </w:r>
      <w:r>
        <w:rPr/>
        <w:t>và</w:t>
      </w:r>
      <w:r>
        <w:rPr>
          <w:spacing w:val="17"/>
        </w:rPr>
        <w:t> </w:t>
      </w:r>
      <w:r>
        <w:rPr/>
        <w:t>sát-na</w:t>
      </w:r>
      <w:r>
        <w:rPr>
          <w:spacing w:val="18"/>
        </w:rPr>
        <w:t> </w:t>
      </w:r>
      <w:r>
        <w:rPr/>
        <w:t>diệt</w:t>
      </w:r>
      <w:r>
        <w:rPr>
          <w:spacing w:val="18"/>
        </w:rPr>
        <w:t> </w:t>
      </w:r>
      <w:r>
        <w:rPr/>
        <w:t>của</w:t>
      </w:r>
      <w:r>
        <w:rPr>
          <w:spacing w:val="18"/>
        </w:rPr>
        <w:t> </w:t>
      </w:r>
      <w:r>
        <w:rPr/>
        <w:t>tâm</w:t>
      </w:r>
      <w:r>
        <w:rPr>
          <w:spacing w:val="18"/>
        </w:rPr>
        <w:t> </w:t>
      </w:r>
      <w:r>
        <w:rPr>
          <w:spacing w:val="-4"/>
        </w:rPr>
        <w:t>hiện</w:t>
      </w:r>
    </w:p>
    <w:p>
      <w:pPr>
        <w:pStyle w:val="BodyText"/>
        <w:spacing w:after="0"/>
        <w:sectPr>
          <w:pgSz w:w="11630" w:h="16450"/>
          <w:pgMar w:header="576" w:footer="0" w:top="920" w:bottom="280" w:left="850" w:right="850"/>
        </w:sectPr>
      </w:pPr>
    </w:p>
    <w:p>
      <w:pPr>
        <w:pStyle w:val="BodyText"/>
        <w:spacing w:before="268"/>
        <w:ind w:right="133"/>
        <w:jc w:val="left"/>
      </w:pPr>
      <w:r>
        <w:rPr/>
        <w:t>hành</w:t>
      </w:r>
      <w:r>
        <w:rPr>
          <w:spacing w:val="26"/>
        </w:rPr>
        <w:t> </w:t>
      </w:r>
      <w:r>
        <w:rPr/>
        <w:t>với</w:t>
      </w:r>
      <w:r>
        <w:rPr>
          <w:spacing w:val="28"/>
        </w:rPr>
        <w:t> </w:t>
      </w:r>
      <w:r>
        <w:rPr/>
        <w:t>những</w:t>
      </w:r>
      <w:r>
        <w:rPr>
          <w:spacing w:val="26"/>
        </w:rPr>
        <w:t> </w:t>
      </w:r>
      <w:r>
        <w:rPr/>
        <w:t>cõi</w:t>
      </w:r>
      <w:r>
        <w:rPr>
          <w:spacing w:val="26"/>
        </w:rPr>
        <w:t> </w:t>
      </w:r>
      <w:r>
        <w:rPr/>
        <w:t>ấy,</w:t>
      </w:r>
      <w:r>
        <w:rPr>
          <w:spacing w:val="26"/>
        </w:rPr>
        <w:t> </w:t>
      </w:r>
      <w:r>
        <w:rPr/>
        <w:t>hỷ</w:t>
      </w:r>
      <w:r>
        <w:rPr>
          <w:spacing w:val="22"/>
        </w:rPr>
        <w:t> </w:t>
      </w:r>
      <w:r>
        <w:rPr/>
        <w:t>quyền</w:t>
      </w:r>
      <w:r>
        <w:rPr>
          <w:spacing w:val="28"/>
        </w:rPr>
        <w:t> </w:t>
      </w:r>
      <w:r>
        <w:rPr/>
        <w:t>chẳng</w:t>
      </w:r>
      <w:r>
        <w:rPr>
          <w:spacing w:val="26"/>
        </w:rPr>
        <w:t> </w:t>
      </w:r>
      <w:r>
        <w:rPr/>
        <w:t>phải</w:t>
      </w:r>
      <w:r>
        <w:rPr>
          <w:spacing w:val="28"/>
        </w:rPr>
        <w:t> </w:t>
      </w:r>
      <w:r>
        <w:rPr/>
        <w:t>đang</w:t>
      </w:r>
      <w:r>
        <w:rPr>
          <w:spacing w:val="26"/>
        </w:rPr>
        <w:t> </w:t>
      </w:r>
      <w:r>
        <w:rPr/>
        <w:t>sanh</w:t>
      </w:r>
      <w:r>
        <w:rPr>
          <w:spacing w:val="31"/>
        </w:rPr>
        <w:t> </w:t>
      </w:r>
      <w:r>
        <w:rPr/>
        <w:t>và</w:t>
      </w:r>
      <w:r>
        <w:rPr>
          <w:spacing w:val="28"/>
        </w:rPr>
        <w:t> </w:t>
      </w:r>
      <w:r>
        <w:rPr/>
        <w:t>mạng</w:t>
      </w:r>
      <w:r>
        <w:rPr>
          <w:spacing w:val="26"/>
        </w:rPr>
        <w:t> </w:t>
      </w:r>
      <w:r>
        <w:rPr/>
        <w:t>quyền</w:t>
      </w:r>
      <w:r>
        <w:rPr>
          <w:spacing w:val="26"/>
        </w:rPr>
        <w:t> </w:t>
      </w:r>
      <w:r>
        <w:rPr/>
        <w:t>cũng</w:t>
      </w:r>
      <w:r>
        <w:rPr>
          <w:spacing w:val="26"/>
        </w:rPr>
        <w:t> </w:t>
      </w:r>
      <w:r>
        <w:rPr/>
        <w:t>chẳng phải đang sanh.</w:t>
      </w:r>
    </w:p>
    <w:p>
      <w:pPr>
        <w:pStyle w:val="Heading7"/>
        <w:spacing w:line="295" w:lineRule="exact"/>
      </w:pPr>
      <w:r>
        <w:rPr>
          <w:spacing w:val="-4"/>
        </w:rPr>
        <w:t>706.</w:t>
      </w:r>
    </w:p>
    <w:p>
      <w:pPr>
        <w:spacing w:line="240" w:lineRule="auto" w:before="0"/>
        <w:ind w:left="708" w:right="143" w:firstLine="0"/>
        <w:jc w:val="both"/>
        <w:rPr>
          <w:sz w:val="26"/>
        </w:rPr>
      </w:pPr>
      <w:r>
        <w:rPr>
          <w:i/>
          <w:sz w:val="26"/>
        </w:rPr>
        <w:t>Mạng quyền chẳng phải đang sanh với người nào cõi nào, thì xả quyền chẳng phải đang sanh với người ấy cõi ấy phải chăng? </w:t>
      </w:r>
      <w:r>
        <w:rPr>
          <w:sz w:val="26"/>
        </w:rPr>
        <w:t>Phải rồi.</w:t>
      </w:r>
    </w:p>
    <w:p>
      <w:pPr>
        <w:pStyle w:val="BodyText"/>
        <w:spacing w:before="118"/>
        <w:ind w:right="137"/>
      </w:pPr>
      <w:r>
        <w:rPr/>
        <w:t>Hay là xả quyền chẳng phải đang sanh với người nào cõi nào, thì mạng quyền chẳng phải đang sanh với người ấy cõi ấy phải chăng? Người trừ xả sanh ra và sát-na sanh của tâm bất tương ưng xả hiện hành, xả quyền chẳng phải đang sanh mà mạng quyền đang sanh với người ấy</w:t>
      </w:r>
      <w:r>
        <w:rPr>
          <w:spacing w:val="-1"/>
        </w:rPr>
        <w:t> </w:t>
      </w:r>
      <w:r>
        <w:rPr/>
        <w:t>cõi ấy. Còn tất cả người đang tử và người trong sát-na diệt của tâm hiện hành với những cõi ấy, xả quyền chẳng phải đang sanh và mạng quyền cũng chẳng phải đang sanh.</w:t>
      </w:r>
    </w:p>
    <w:p>
      <w:pPr>
        <w:pStyle w:val="Heading7"/>
        <w:spacing w:before="6"/>
      </w:pPr>
      <w:r>
        <w:rPr>
          <w:spacing w:val="-4"/>
        </w:rPr>
        <w:t>707.</w:t>
      </w:r>
    </w:p>
    <w:p>
      <w:pPr>
        <w:spacing w:line="240" w:lineRule="auto" w:before="0"/>
        <w:ind w:left="708" w:right="140" w:firstLine="0"/>
        <w:jc w:val="both"/>
        <w:rPr>
          <w:sz w:val="26"/>
        </w:rPr>
      </w:pPr>
      <w:r>
        <w:rPr>
          <w:i/>
          <w:sz w:val="26"/>
        </w:rPr>
        <w:t>Mạng quyền chẳng phải đang sanh với người nào cõi nào, thì tín quyền chẳng phải đang sanh với người ấy cõi ấy phải chăng? </w:t>
      </w:r>
      <w:r>
        <w:rPr>
          <w:sz w:val="26"/>
        </w:rPr>
        <w:t>Phải rồi.</w:t>
      </w:r>
    </w:p>
    <w:p>
      <w:pPr>
        <w:pStyle w:val="BodyText"/>
        <w:spacing w:before="117"/>
        <w:ind w:right="137"/>
      </w:pPr>
      <w:r>
        <w:rPr/>
        <w:t>Hay là tín quyền chẳng phải đang sanh với người nào cõi nào, thì mạng quyền chẳng phải đang sanh với người ấy</w:t>
      </w:r>
      <w:r>
        <w:rPr>
          <w:spacing w:val="-3"/>
        </w:rPr>
        <w:t> </w:t>
      </w:r>
      <w:r>
        <w:rPr/>
        <w:t>cõi ấy</w:t>
      </w:r>
      <w:r>
        <w:rPr>
          <w:spacing w:val="-1"/>
        </w:rPr>
        <w:t> </w:t>
      </w:r>
      <w:r>
        <w:rPr/>
        <w:t>phải chăng? Người vô nhân sanh ra và người trong sát-na sanh của tâm bất tương ưng tín hiện hành, tín quyền chẳng phải đang sanh mà mạng quyền đang sanh với người ấy cõi ấy. Còn tất cả người đang tử và người trong sát-na diệt của tâm hiện hành với những cõi ấy, tín quyền chẳng phải đang sanh và mạng quyền cũng chẳng phải đang sanh.</w:t>
      </w:r>
    </w:p>
    <w:p>
      <w:pPr>
        <w:pStyle w:val="Heading7"/>
        <w:spacing w:before="6"/>
      </w:pPr>
      <w:r>
        <w:rPr>
          <w:spacing w:val="-4"/>
        </w:rPr>
        <w:t>708.</w:t>
      </w:r>
    </w:p>
    <w:p>
      <w:pPr>
        <w:spacing w:line="240" w:lineRule="auto" w:before="0"/>
        <w:ind w:left="708" w:right="143" w:firstLine="0"/>
        <w:jc w:val="both"/>
        <w:rPr>
          <w:sz w:val="26"/>
        </w:rPr>
      </w:pPr>
      <w:r>
        <w:rPr>
          <w:i/>
          <w:sz w:val="26"/>
        </w:rPr>
        <w:t>Mạng quyền chẳng phải đang sanh với người nào cõi nào, thì trí quyền chẳng phải đang sanh với người ấy cõi ấy phải chăng? </w:t>
      </w:r>
      <w:r>
        <w:rPr>
          <w:sz w:val="26"/>
        </w:rPr>
        <w:t>Phải rồi.</w:t>
      </w:r>
    </w:p>
    <w:p>
      <w:pPr>
        <w:pStyle w:val="BodyText"/>
        <w:spacing w:before="117"/>
        <w:ind w:right="139"/>
      </w:pPr>
      <w:r>
        <w:rPr/>
        <w:t>Hay là trí quyền chẳng phải đang sanh với người nào cõi nào, thì mạng quyền chẳng phải đang sanh với người ấy cõi ấy phải chăng? Người bất tương ưng trí sanh ra và người</w:t>
      </w:r>
      <w:r>
        <w:rPr>
          <w:spacing w:val="-3"/>
        </w:rPr>
        <w:t> </w:t>
      </w:r>
      <w:r>
        <w:rPr/>
        <w:t>trong</w:t>
      </w:r>
      <w:r>
        <w:rPr>
          <w:spacing w:val="-1"/>
        </w:rPr>
        <w:t> </w:t>
      </w:r>
      <w:r>
        <w:rPr/>
        <w:t>sát-na</w:t>
      </w:r>
      <w:r>
        <w:rPr>
          <w:spacing w:val="-3"/>
        </w:rPr>
        <w:t> </w:t>
      </w:r>
      <w:r>
        <w:rPr/>
        <w:t>sanh của</w:t>
      </w:r>
      <w:r>
        <w:rPr>
          <w:spacing w:val="-3"/>
        </w:rPr>
        <w:t> </w:t>
      </w:r>
      <w:r>
        <w:rPr/>
        <w:t>tâm</w:t>
      </w:r>
      <w:r>
        <w:rPr>
          <w:spacing w:val="-3"/>
        </w:rPr>
        <w:t> </w:t>
      </w:r>
      <w:r>
        <w:rPr/>
        <w:t>bất</w:t>
      </w:r>
      <w:r>
        <w:rPr>
          <w:spacing w:val="-3"/>
        </w:rPr>
        <w:t> </w:t>
      </w:r>
      <w:r>
        <w:rPr/>
        <w:t>tương</w:t>
      </w:r>
      <w:r>
        <w:rPr>
          <w:spacing w:val="-1"/>
        </w:rPr>
        <w:t> </w:t>
      </w:r>
      <w:r>
        <w:rPr/>
        <w:t>ưng</w:t>
      </w:r>
      <w:r>
        <w:rPr>
          <w:spacing w:val="-1"/>
        </w:rPr>
        <w:t> </w:t>
      </w:r>
      <w:r>
        <w:rPr/>
        <w:t>trí</w:t>
      </w:r>
      <w:r>
        <w:rPr>
          <w:spacing w:val="-2"/>
        </w:rPr>
        <w:t> </w:t>
      </w:r>
      <w:r>
        <w:rPr/>
        <w:t>hiện</w:t>
      </w:r>
      <w:r>
        <w:rPr>
          <w:spacing w:val="-1"/>
        </w:rPr>
        <w:t> </w:t>
      </w:r>
      <w:r>
        <w:rPr/>
        <w:t>hành,</w:t>
      </w:r>
      <w:r>
        <w:rPr>
          <w:spacing w:val="-1"/>
        </w:rPr>
        <w:t> </w:t>
      </w:r>
      <w:r>
        <w:rPr/>
        <w:t>trí</w:t>
      </w:r>
      <w:r>
        <w:rPr>
          <w:spacing w:val="-2"/>
        </w:rPr>
        <w:t> </w:t>
      </w:r>
      <w:r>
        <w:rPr/>
        <w:t>quyền</w:t>
      </w:r>
      <w:r>
        <w:rPr>
          <w:spacing w:val="-1"/>
        </w:rPr>
        <w:t> </w:t>
      </w:r>
      <w:r>
        <w:rPr/>
        <w:t>chẳng</w:t>
      </w:r>
      <w:r>
        <w:rPr>
          <w:spacing w:val="-3"/>
        </w:rPr>
        <w:t> </w:t>
      </w:r>
      <w:r>
        <w:rPr/>
        <w:t>phải</w:t>
      </w:r>
      <w:r>
        <w:rPr>
          <w:spacing w:val="-3"/>
        </w:rPr>
        <w:t> </w:t>
      </w:r>
      <w:r>
        <w:rPr/>
        <w:t>đang sanh mà mạng quyền đang sanh với người ấy cõi ấy. Còn tất cả người đang tử và</w:t>
      </w:r>
      <w:r>
        <w:rPr>
          <w:spacing w:val="40"/>
        </w:rPr>
        <w:t> </w:t>
      </w:r>
      <w:r>
        <w:rPr/>
        <w:t>người trong sát-na diệt của tâm hiện hành với những cõi ấy, trí quyền chẳng phải đang sanh và mạng quyền cũng chẳng phải đang sanh.</w:t>
      </w:r>
    </w:p>
    <w:p>
      <w:pPr>
        <w:pStyle w:val="Heading7"/>
        <w:spacing w:before="6"/>
      </w:pPr>
      <w:r>
        <w:rPr>
          <w:spacing w:val="-4"/>
        </w:rPr>
        <w:t>709.</w:t>
      </w:r>
    </w:p>
    <w:p>
      <w:pPr>
        <w:spacing w:line="240" w:lineRule="auto" w:before="0"/>
        <w:ind w:left="708" w:right="140" w:firstLine="0"/>
        <w:jc w:val="both"/>
        <w:rPr>
          <w:sz w:val="26"/>
        </w:rPr>
      </w:pPr>
      <w:r>
        <w:rPr>
          <w:i/>
          <w:sz w:val="26"/>
        </w:rPr>
        <w:t>Mạng quyền chẳng phải đang sanh với người nào cõi nào, thì ý quyền chẳng phải</w:t>
      </w:r>
      <w:r>
        <w:rPr>
          <w:i/>
          <w:spacing w:val="40"/>
          <w:sz w:val="26"/>
        </w:rPr>
        <w:t> </w:t>
      </w:r>
      <w:r>
        <w:rPr>
          <w:i/>
          <w:sz w:val="26"/>
        </w:rPr>
        <w:t>đang sanh với người ấy cõi ấy phải chăng? </w:t>
      </w:r>
      <w:r>
        <w:rPr>
          <w:sz w:val="26"/>
        </w:rPr>
        <w:t>Phải rồi.</w:t>
      </w:r>
    </w:p>
    <w:p>
      <w:pPr>
        <w:pStyle w:val="BodyText"/>
        <w:spacing w:before="117"/>
        <w:ind w:right="138"/>
      </w:pPr>
      <w:r>
        <w:rPr/>
        <w:t>Hay là ý quyền chẳng phải đang sanh với người nào cõi nào, thì mạng quyền chẳng phải đang sanh với người ấy phải chăng? Người vô tâm sanh ra, ý quyền chẳng phải đang sanh mà mạng quyền đang sanh với người ấy</w:t>
      </w:r>
      <w:r>
        <w:rPr>
          <w:spacing w:val="-3"/>
        </w:rPr>
        <w:t> </w:t>
      </w:r>
      <w:r>
        <w:rPr/>
        <w:t>cõi ấy. Còn tất cả người đang tử và người trong sát-na diệt của tâm hiện hành với những cõi ấy, ý quyền chẳng phải đang sanh và mạng quyền cũng chẳng phải đang sanh.</w:t>
      </w:r>
    </w:p>
    <w:p>
      <w:pPr>
        <w:pStyle w:val="Heading7"/>
        <w:spacing w:line="295" w:lineRule="exact" w:before="8"/>
      </w:pPr>
      <w:r>
        <w:rPr>
          <w:spacing w:val="-4"/>
        </w:rPr>
        <w:t>710.</w:t>
      </w:r>
    </w:p>
    <w:p>
      <w:pPr>
        <w:spacing w:line="240" w:lineRule="auto" w:before="0"/>
        <w:ind w:left="708" w:right="137" w:firstLine="0"/>
        <w:jc w:val="both"/>
        <w:rPr>
          <w:sz w:val="26"/>
        </w:rPr>
      </w:pPr>
      <w:r>
        <w:rPr>
          <w:i/>
          <w:sz w:val="26"/>
        </w:rPr>
        <w:t>Hỷ quyền chẳng phải đang sanh với người nào cõi nào, thì xả quyền chẳng phải đang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w:t>
      </w:r>
      <w:r>
        <w:rPr>
          <w:i/>
          <w:spacing w:val="-1"/>
          <w:sz w:val="26"/>
        </w:rPr>
        <w:t> </w:t>
      </w:r>
      <w:r>
        <w:rPr>
          <w:i/>
          <w:sz w:val="26"/>
        </w:rPr>
        <w:t>chăng? </w:t>
      </w:r>
      <w:r>
        <w:rPr>
          <w:sz w:val="26"/>
        </w:rPr>
        <w:t>Người xả sanh ra và người</w:t>
      </w:r>
      <w:r>
        <w:rPr>
          <w:spacing w:val="-1"/>
          <w:sz w:val="26"/>
        </w:rPr>
        <w:t> </w:t>
      </w:r>
      <w:r>
        <w:rPr>
          <w:sz w:val="26"/>
        </w:rPr>
        <w:t>trong</w:t>
      </w:r>
      <w:r>
        <w:rPr>
          <w:spacing w:val="-1"/>
          <w:sz w:val="26"/>
        </w:rPr>
        <w:t> </w:t>
      </w:r>
      <w:r>
        <w:rPr>
          <w:sz w:val="26"/>
        </w:rPr>
        <w:t>sát-na sanh của tâm tương ưng xả hiện hành, hỷ quyền chẳng phải đang sanh mà xả quyền đang sanh với người ấy. Còn sát-na diệt của tâm tất cả, sát-na sanh của tâm bất tương ưng hỷ, bất tương ưng xả và người Vô tưởng với những cõi ấy, hỷ quyền chẳng phải đang sanh và xả quyền cũng chẳng phải đang sanh.</w:t>
      </w:r>
    </w:p>
    <w:p>
      <w:pPr>
        <w:spacing w:after="0" w:line="240" w:lineRule="auto"/>
        <w:jc w:val="both"/>
        <w:rPr>
          <w:sz w:val="26"/>
        </w:rPr>
        <w:sectPr>
          <w:pgSz w:w="11630" w:h="16450"/>
          <w:pgMar w:header="576" w:footer="0" w:top="920" w:bottom="280" w:left="850" w:right="850"/>
        </w:sectPr>
      </w:pPr>
    </w:p>
    <w:p>
      <w:pPr>
        <w:pStyle w:val="BodyText"/>
        <w:spacing w:before="268"/>
        <w:ind w:right="137"/>
      </w:pPr>
      <w:r>
        <w:rPr/>
        <w:t>Hay là xả quyền chẳng phải đang sanh với người nào cõi nào, thì hỷ quyền chẳng phải đang sanh với người ấy cõi ấy phải chăng? Người hỷ sanh ra và người trong sát-na sanh của tâm tương ưng hỷ hiện hành, xả quyền chẳng phải đang sanh mà hỷ quyền đang sanh với người ấy cõi ấy. Còn sát-na diệt của tâm tất cả, người trong sát-na sanh của tâm bất tương ưng hỷ và người Vô tưởng với những cõi ấy, xả quyền chẳng phải đang sanh và hỷ quyền cũng chẳng phải đang sanh.</w:t>
      </w:r>
    </w:p>
    <w:p>
      <w:pPr>
        <w:pStyle w:val="Heading7"/>
      </w:pPr>
      <w:r>
        <w:rPr>
          <w:spacing w:val="-4"/>
        </w:rPr>
        <w:t>711.</w:t>
      </w:r>
    </w:p>
    <w:p>
      <w:pPr>
        <w:spacing w:line="240" w:lineRule="auto" w:before="0"/>
        <w:ind w:left="708" w:right="137" w:firstLine="0"/>
        <w:jc w:val="both"/>
        <w:rPr>
          <w:sz w:val="26"/>
        </w:rPr>
      </w:pPr>
      <w:r>
        <w:rPr>
          <w:i/>
          <w:sz w:val="26"/>
        </w:rPr>
        <w:t>Hỷ quyền chẳng phải đang sanh với người nào cõi nào, thì tín quyền chẳng phải đang sanh với người ấy cõi ấy phải chăng? </w:t>
      </w:r>
      <w:r>
        <w:rPr>
          <w:sz w:val="26"/>
        </w:rPr>
        <w:t>Người hữu nhân trừ hỷ sanh ra và người trong sát-na sanh của tâm bất tương ưng hỷ, tương ưng tín hiện hành, tín quyền chẳng phải đang sanh mà hỷ quyền đang sanh với người ấy. Còn sát-na diệt của tâm tất cả, sát-na sanh của tâm bất tương ưng hỷ, bất tương ưng tín, bậc nhập thiền Diệt và người Vô tưởng với những cõi ấy, tín quyền chẳng phải đang sanh và hỷ quyền cũng chẳng phải đang sanh.</w:t>
      </w:r>
    </w:p>
    <w:p>
      <w:pPr>
        <w:pStyle w:val="BodyText"/>
        <w:spacing w:before="117"/>
        <w:ind w:left="708" w:right="137"/>
      </w:pPr>
      <w:r>
        <w:rPr/>
        <w:t>Hay là tín quyền chẳng phải đang sanh với người nào cõi nào, thì hỷ quyền chẳng phải đang sanh với người ấy cõi ấy phải chăng? Sát-na sanh của tâm bất tương ưng tín, tương ưng hỷ, tín quyền chẳng phải đang sanh mà hỷ quyền đang sanh với người ấy. Còn sát-na diệt của tâm tất cả, sát-na sanh của tâm bất tương ưng tín, bất tương ưng</w:t>
      </w:r>
      <w:r>
        <w:rPr>
          <w:spacing w:val="40"/>
        </w:rPr>
        <w:t> </w:t>
      </w:r>
      <w:r>
        <w:rPr/>
        <w:t>hỷ, bậc nhập thiền Diệt và người Vô tưởng với những cõi ấy, tín quyền chẳng phải đang sanh và hỷ quyền cũng chẳng phải đang sanh.</w:t>
      </w:r>
    </w:p>
    <w:p>
      <w:pPr>
        <w:pStyle w:val="Heading7"/>
        <w:spacing w:before="6"/>
      </w:pPr>
      <w:r>
        <w:rPr>
          <w:spacing w:val="-4"/>
        </w:rPr>
        <w:t>712.</w:t>
      </w:r>
    </w:p>
    <w:p>
      <w:pPr>
        <w:spacing w:line="240" w:lineRule="auto" w:before="0"/>
        <w:ind w:left="708" w:right="140" w:firstLine="0"/>
        <w:jc w:val="both"/>
        <w:rPr>
          <w:sz w:val="26"/>
        </w:rPr>
      </w:pPr>
      <w:r>
        <w:rPr>
          <w:i/>
          <w:sz w:val="26"/>
        </w:rPr>
        <w:t>Hỷ quyền chẳng phải đang sanh với người nào cõi nào, thì trí quyền chẳng phải đang sanh với người ấy cõi ấy phải chăng? </w:t>
      </w:r>
      <w:r>
        <w:rPr>
          <w:sz w:val="26"/>
        </w:rPr>
        <w:t>Người tương ưng trí trừ hỷ sanh ra và người trong sát-na sanh của tâm bất tương ưng hỷ, tương ưng trí hiện hành, tín quyền chẳng phải đang sanh mà hỷ quyền đang sanh với người ấy. Còn sát-na diệt của tâm tất cả, sát-na sanh của tâm bất tương ưng hỷ, bất tương ưng trí, bậc nhập thiền Diệt và người Vô tưởng với những cõi ấy, tín quyền chẳng phải đang sanh và hỷ quyền cũng chẳng phải đang sanh.</w:t>
      </w:r>
    </w:p>
    <w:p>
      <w:pPr>
        <w:pStyle w:val="BodyText"/>
        <w:spacing w:before="118"/>
        <w:ind w:left="708" w:right="138"/>
      </w:pPr>
      <w:r>
        <w:rPr/>
        <w:t>Hay là trí quyền chẳng phải đang sanh với người nào cõi nào, thì hỷ quyền chẳng phải đang sanh với người ấy cõi ấy phải chăng? Người hỷ bất tương ưng trí sanh ra và</w:t>
      </w:r>
      <w:r>
        <w:rPr>
          <w:spacing w:val="40"/>
        </w:rPr>
        <w:t> </w:t>
      </w:r>
      <w:r>
        <w:rPr/>
        <w:t>người trong sát-na sanh của tâm bất tương ưng trí, tương ưng hỷ hiện hành, trí quyền chẳng</w:t>
      </w:r>
      <w:r>
        <w:rPr>
          <w:spacing w:val="-1"/>
        </w:rPr>
        <w:t> </w:t>
      </w:r>
      <w:r>
        <w:rPr/>
        <w:t>phải</w:t>
      </w:r>
      <w:r>
        <w:rPr>
          <w:spacing w:val="-1"/>
        </w:rPr>
        <w:t> </w:t>
      </w:r>
      <w:r>
        <w:rPr/>
        <w:t>đang</w:t>
      </w:r>
      <w:r>
        <w:rPr>
          <w:spacing w:val="-1"/>
        </w:rPr>
        <w:t> </w:t>
      </w:r>
      <w:r>
        <w:rPr/>
        <w:t>sanh mà hỷ</w:t>
      </w:r>
      <w:r>
        <w:rPr>
          <w:spacing w:val="-6"/>
        </w:rPr>
        <w:t> </w:t>
      </w:r>
      <w:r>
        <w:rPr/>
        <w:t>quyền</w:t>
      </w:r>
      <w:r>
        <w:rPr>
          <w:spacing w:val="-2"/>
        </w:rPr>
        <w:t> </w:t>
      </w:r>
      <w:r>
        <w:rPr/>
        <w:t>đang</w:t>
      </w:r>
      <w:r>
        <w:rPr>
          <w:spacing w:val="-2"/>
        </w:rPr>
        <w:t> </w:t>
      </w:r>
      <w:r>
        <w:rPr/>
        <w:t>sanh</w:t>
      </w:r>
      <w:r>
        <w:rPr>
          <w:spacing w:val="-2"/>
        </w:rPr>
        <w:t> </w:t>
      </w:r>
      <w:r>
        <w:rPr/>
        <w:t>với</w:t>
      </w:r>
      <w:r>
        <w:rPr>
          <w:spacing w:val="-2"/>
        </w:rPr>
        <w:t> </w:t>
      </w:r>
      <w:r>
        <w:rPr/>
        <w:t>người</w:t>
      </w:r>
      <w:r>
        <w:rPr>
          <w:spacing w:val="-2"/>
        </w:rPr>
        <w:t> </w:t>
      </w:r>
      <w:r>
        <w:rPr/>
        <w:t>ấy.</w:t>
      </w:r>
      <w:r>
        <w:rPr>
          <w:spacing w:val="-1"/>
        </w:rPr>
        <w:t> </w:t>
      </w:r>
      <w:r>
        <w:rPr/>
        <w:t>Còn</w:t>
      </w:r>
      <w:r>
        <w:rPr>
          <w:spacing w:val="-1"/>
        </w:rPr>
        <w:t> </w:t>
      </w:r>
      <w:r>
        <w:rPr/>
        <w:t>sát-na</w:t>
      </w:r>
      <w:r>
        <w:rPr>
          <w:spacing w:val="-2"/>
        </w:rPr>
        <w:t> </w:t>
      </w:r>
      <w:r>
        <w:rPr/>
        <w:t>diệt</w:t>
      </w:r>
      <w:r>
        <w:rPr>
          <w:spacing w:val="-2"/>
        </w:rPr>
        <w:t> </w:t>
      </w:r>
      <w:r>
        <w:rPr/>
        <w:t>của</w:t>
      </w:r>
      <w:r>
        <w:rPr>
          <w:spacing w:val="-2"/>
        </w:rPr>
        <w:t> </w:t>
      </w:r>
      <w:r>
        <w:rPr/>
        <w:t>tâm</w:t>
      </w:r>
      <w:r>
        <w:rPr>
          <w:spacing w:val="-2"/>
        </w:rPr>
        <w:t> </w:t>
      </w:r>
      <w:r>
        <w:rPr/>
        <w:t>tất cả, sát-na sanh của tâm bất tương ưng trí, tương ưng hỷ, bậc nhập thiền Diệt và người Vô tưởng với những cõi ấy, trí quyền chẳng phải đang sanh và hỷ quyền cũng chẳng phải đang sanh.</w:t>
      </w:r>
    </w:p>
    <w:p>
      <w:pPr>
        <w:pStyle w:val="Heading7"/>
        <w:spacing w:line="295" w:lineRule="exact"/>
      </w:pPr>
      <w:r>
        <w:rPr>
          <w:spacing w:val="-4"/>
        </w:rPr>
        <w:t>713.</w:t>
      </w:r>
    </w:p>
    <w:p>
      <w:pPr>
        <w:spacing w:line="240" w:lineRule="auto" w:before="0"/>
        <w:ind w:left="708" w:right="137" w:firstLine="0"/>
        <w:jc w:val="both"/>
        <w:rPr>
          <w:sz w:val="26"/>
        </w:rPr>
      </w:pPr>
      <w:r>
        <w:rPr>
          <w:i/>
          <w:sz w:val="26"/>
        </w:rPr>
        <w:t>Hỷ quyền chẳng phải đang sanh với người nào cõi nào, thì ý quyền chẳng phải đang sanh với người ấy cõi ấy phải chăng? </w:t>
      </w:r>
      <w:r>
        <w:rPr>
          <w:sz w:val="26"/>
        </w:rPr>
        <w:t>Người hữu tâm trừ hỷ sanh ra và người trong</w:t>
      </w:r>
      <w:r>
        <w:rPr>
          <w:spacing w:val="40"/>
          <w:sz w:val="26"/>
        </w:rPr>
        <w:t> </w:t>
      </w:r>
      <w:r>
        <w:rPr>
          <w:sz w:val="26"/>
        </w:rPr>
        <w:t>sát-na sanh của tâm bất tương ưng hỷ hiện hành, hỷ quyền chẳng phải đang sanh mà ý quyền đang sanh với người ấy. Còn người trong sát-na diệt của tâm tất cả và người Vô tưởng với những cõi ấy, hỷ quyền chẳng phải đang sanh và ý quyền cũng chẳng phải đang sanh.</w:t>
      </w:r>
    </w:p>
    <w:p>
      <w:pPr>
        <w:pStyle w:val="BodyText"/>
        <w:spacing w:before="117"/>
        <w:ind w:left="708" w:right="141"/>
      </w:pPr>
      <w:r>
        <w:rPr/>
        <w:t>Hay là ý quyền chẳng phải đang sanh với người nào cõi nào, thì hỷ quyền chẳng phải đang sanh với người ấy cõi ấy phải chăng? Phải rồi.</w:t>
      </w:r>
    </w:p>
    <w:p>
      <w:pPr>
        <w:pStyle w:val="Heading7"/>
        <w:spacing w:line="240" w:lineRule="auto" w:before="8"/>
      </w:pPr>
      <w:r>
        <w:rPr>
          <w:spacing w:val="-4"/>
        </w:rPr>
        <w:t>714.</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Xả quyền chẳng phải đang sanh với người nào cõi nào, thì tín quyền chẳng phải đang sanh với người ấy cõi ấy phải chăng? </w:t>
      </w:r>
      <w:r>
        <w:rPr>
          <w:sz w:val="26"/>
        </w:rPr>
        <w:t>Người hữu nhân trừ xả sanh ra và người trong sát-na sanh của tâm bất tương ưng xả, tương ưng tín hiện hành, xả quyền chẳng phải đang sanh mà tín quyền đang sanh với người ấy cõi ấy. Còn người trong sát-na diệt</w:t>
      </w:r>
      <w:r>
        <w:rPr>
          <w:spacing w:val="40"/>
          <w:sz w:val="26"/>
        </w:rPr>
        <w:t> </w:t>
      </w:r>
      <w:r>
        <w:rPr>
          <w:sz w:val="26"/>
        </w:rPr>
        <w:t>của tất cả tâm, người trong sát-na sanh của tâm bất tương ưng xả, bất tương ưng tín và người Vô tưởng với những cõi ấy, xả quyền chẳng phải đang sanh và tín quyền cũng chẳng phải đang sanh.</w:t>
      </w:r>
    </w:p>
    <w:p>
      <w:pPr>
        <w:pStyle w:val="BodyText"/>
        <w:spacing w:before="121"/>
        <w:ind w:left="708" w:right="137"/>
      </w:pPr>
      <w:r>
        <w:rPr/>
        <w:t>Hay là tín quyền chẳng phải đang sanh với người nào cõi nào, thì xả quyền chẳng phải đang sanh với người ấy cõi ấy phải chăng? Người xả vô nhân sanh ra và người trong sát-na sanh của tâm bất tương ưng tín, tương ưng xả hiện hành, tín quyền chẳng phải đang</w:t>
      </w:r>
      <w:r>
        <w:rPr>
          <w:spacing w:val="-3"/>
        </w:rPr>
        <w:t> </w:t>
      </w:r>
      <w:r>
        <w:rPr/>
        <w:t>sanh mà</w:t>
      </w:r>
      <w:r>
        <w:rPr>
          <w:spacing w:val="-3"/>
        </w:rPr>
        <w:t> </w:t>
      </w:r>
      <w:r>
        <w:rPr/>
        <w:t>xả quyền</w:t>
      </w:r>
      <w:r>
        <w:rPr>
          <w:spacing w:val="-1"/>
        </w:rPr>
        <w:t> </w:t>
      </w:r>
      <w:r>
        <w:rPr/>
        <w:t>đang sanh với</w:t>
      </w:r>
      <w:r>
        <w:rPr>
          <w:spacing w:val="-1"/>
        </w:rPr>
        <w:t> </w:t>
      </w:r>
      <w:r>
        <w:rPr/>
        <w:t>người</w:t>
      </w:r>
      <w:r>
        <w:rPr>
          <w:spacing w:val="-1"/>
        </w:rPr>
        <w:t> </w:t>
      </w:r>
      <w:r>
        <w:rPr/>
        <w:t>ấy</w:t>
      </w:r>
      <w:r>
        <w:rPr>
          <w:spacing w:val="-3"/>
        </w:rPr>
        <w:t> </w:t>
      </w:r>
      <w:r>
        <w:rPr/>
        <w:t>cõi ấy. Còn</w:t>
      </w:r>
      <w:r>
        <w:rPr>
          <w:spacing w:val="-1"/>
        </w:rPr>
        <w:t> </w:t>
      </w:r>
      <w:r>
        <w:rPr/>
        <w:t>người</w:t>
      </w:r>
      <w:r>
        <w:rPr>
          <w:spacing w:val="-3"/>
        </w:rPr>
        <w:t> </w:t>
      </w:r>
      <w:r>
        <w:rPr/>
        <w:t>trong</w:t>
      </w:r>
      <w:r>
        <w:rPr>
          <w:spacing w:val="-3"/>
        </w:rPr>
        <w:t> </w:t>
      </w:r>
      <w:r>
        <w:rPr/>
        <w:t>sát-na</w:t>
      </w:r>
      <w:r>
        <w:rPr>
          <w:spacing w:val="-3"/>
        </w:rPr>
        <w:t> </w:t>
      </w:r>
      <w:r>
        <w:rPr/>
        <w:t>diệt</w:t>
      </w:r>
      <w:r>
        <w:rPr>
          <w:spacing w:val="-3"/>
        </w:rPr>
        <w:t> </w:t>
      </w:r>
      <w:r>
        <w:rPr/>
        <w:t>của tâm tất cả, người trong sát-na sanh của tâm bất tương ưng tín, bất tương ưng xả và người Vô tưởng với những cõi ấy, tín quyền chẳng phải đang sanh và xả quyền cũng chẳng phải đang sanh.</w:t>
      </w:r>
    </w:p>
    <w:p>
      <w:pPr>
        <w:pStyle w:val="Heading7"/>
        <w:spacing w:line="295" w:lineRule="exact"/>
      </w:pPr>
      <w:r>
        <w:rPr>
          <w:spacing w:val="-4"/>
        </w:rPr>
        <w:t>715.</w:t>
      </w:r>
    </w:p>
    <w:p>
      <w:pPr>
        <w:spacing w:line="240" w:lineRule="auto" w:before="0"/>
        <w:ind w:left="708" w:right="138" w:firstLine="0"/>
        <w:jc w:val="both"/>
        <w:rPr>
          <w:sz w:val="26"/>
        </w:rPr>
      </w:pPr>
      <w:r>
        <w:rPr>
          <w:i/>
          <w:sz w:val="26"/>
        </w:rPr>
        <w:t>Xả quyền chẳng phải đang sanh với người nào cõi nào, thì trí quyền chẳng phải đang sanh với người ấy cõi ấy phải chăng? </w:t>
      </w:r>
      <w:r>
        <w:rPr>
          <w:sz w:val="26"/>
        </w:rPr>
        <w:t>Người tương ưng trí trừ xả sanh ra và người trong sát-na sanh của tâm bất tương ưng xả, tương ưng trí hiện hành, tín quyền chẳng phải đang sanh mà xả quyền đang sanh với người ấy. Còn sát-na diệt của tâm tất cả, sát-na sanh của tâm bất tương ưng xả, bất tương ưng trí, bậc nhập thiền Diệt và người Vô tưởng với những cõi ấy, tín quyền chẳng phải đang sanh và xả quyền cũng chẳng phải đang sanh.</w:t>
      </w:r>
    </w:p>
    <w:p>
      <w:pPr>
        <w:pStyle w:val="BodyText"/>
        <w:spacing w:before="116"/>
        <w:ind w:left="708" w:right="137"/>
      </w:pPr>
      <w:r>
        <w:rPr/>
        <w:t>Hay là trí quyền chẳng phải đang sanh với người nào cõi nào, thì xả quyền chẳng phải đang sanh với người ấy cõi ấy phải chăng? Người xả bất tương ưng trí sanh ra và</w:t>
      </w:r>
      <w:r>
        <w:rPr>
          <w:spacing w:val="40"/>
        </w:rPr>
        <w:t> </w:t>
      </w:r>
      <w:r>
        <w:rPr/>
        <w:t>người trong sát-na sanh của tâm bất tương ưng trí, tương ưng xả hiện hành, trí quyền chẳng</w:t>
      </w:r>
      <w:r>
        <w:rPr>
          <w:spacing w:val="-1"/>
        </w:rPr>
        <w:t> </w:t>
      </w:r>
      <w:r>
        <w:rPr/>
        <w:t>phải</w:t>
      </w:r>
      <w:r>
        <w:rPr>
          <w:spacing w:val="-2"/>
        </w:rPr>
        <w:t> </w:t>
      </w:r>
      <w:r>
        <w:rPr/>
        <w:t>đang</w:t>
      </w:r>
      <w:r>
        <w:rPr>
          <w:spacing w:val="-1"/>
        </w:rPr>
        <w:t> </w:t>
      </w:r>
      <w:r>
        <w:rPr/>
        <w:t>sanh mà</w:t>
      </w:r>
      <w:r>
        <w:rPr>
          <w:spacing w:val="-1"/>
        </w:rPr>
        <w:t> </w:t>
      </w:r>
      <w:r>
        <w:rPr/>
        <w:t>xả</w:t>
      </w:r>
      <w:r>
        <w:rPr>
          <w:spacing w:val="-1"/>
        </w:rPr>
        <w:t> </w:t>
      </w:r>
      <w:r>
        <w:rPr/>
        <w:t>quyền</w:t>
      </w:r>
      <w:r>
        <w:rPr>
          <w:spacing w:val="-2"/>
        </w:rPr>
        <w:t> </w:t>
      </w:r>
      <w:r>
        <w:rPr/>
        <w:t>đang</w:t>
      </w:r>
      <w:r>
        <w:rPr>
          <w:spacing w:val="-1"/>
        </w:rPr>
        <w:t> </w:t>
      </w:r>
      <w:r>
        <w:rPr/>
        <w:t>sanh với</w:t>
      </w:r>
      <w:r>
        <w:rPr>
          <w:spacing w:val="-2"/>
        </w:rPr>
        <w:t> </w:t>
      </w:r>
      <w:r>
        <w:rPr/>
        <w:t>người</w:t>
      </w:r>
      <w:r>
        <w:rPr>
          <w:spacing w:val="-2"/>
        </w:rPr>
        <w:t> </w:t>
      </w:r>
      <w:r>
        <w:rPr/>
        <w:t>ấy.</w:t>
      </w:r>
      <w:r>
        <w:rPr>
          <w:spacing w:val="-2"/>
        </w:rPr>
        <w:t> </w:t>
      </w:r>
      <w:r>
        <w:rPr/>
        <w:t>Còn</w:t>
      </w:r>
      <w:r>
        <w:rPr>
          <w:spacing w:val="-2"/>
        </w:rPr>
        <w:t> </w:t>
      </w:r>
      <w:r>
        <w:rPr/>
        <w:t>sát-na</w:t>
      </w:r>
      <w:r>
        <w:rPr>
          <w:spacing w:val="-1"/>
        </w:rPr>
        <w:t> </w:t>
      </w:r>
      <w:r>
        <w:rPr/>
        <w:t>diệt</w:t>
      </w:r>
      <w:r>
        <w:rPr>
          <w:spacing w:val="-2"/>
        </w:rPr>
        <w:t> </w:t>
      </w:r>
      <w:r>
        <w:rPr/>
        <w:t>của</w:t>
      </w:r>
      <w:r>
        <w:rPr>
          <w:spacing w:val="-1"/>
        </w:rPr>
        <w:t> </w:t>
      </w:r>
      <w:r>
        <w:rPr/>
        <w:t>tâm</w:t>
      </w:r>
      <w:r>
        <w:rPr>
          <w:spacing w:val="-4"/>
        </w:rPr>
        <w:t> </w:t>
      </w:r>
      <w:r>
        <w:rPr/>
        <w:t>tất cả, sát-na sanh của tâm bất tương ưng trí, bất tương ưng xả, bậc nhập thiền Diệt và người Vô tưởng với những cõi ấy, trí quyền chẳng phải đang sanh và xả quyền cũng chẳng phải đang sanh.</w:t>
      </w:r>
    </w:p>
    <w:p>
      <w:pPr>
        <w:pStyle w:val="Heading7"/>
        <w:spacing w:before="8"/>
      </w:pPr>
      <w:r>
        <w:rPr>
          <w:spacing w:val="-4"/>
        </w:rPr>
        <w:t>716.</w:t>
      </w:r>
    </w:p>
    <w:p>
      <w:pPr>
        <w:spacing w:line="240" w:lineRule="auto" w:before="0"/>
        <w:ind w:left="708" w:right="139" w:firstLine="0"/>
        <w:jc w:val="both"/>
        <w:rPr>
          <w:sz w:val="26"/>
        </w:rPr>
      </w:pPr>
      <w:r>
        <w:rPr>
          <w:i/>
          <w:sz w:val="26"/>
        </w:rPr>
        <w:t>Xả quyền chẳng phải đang sanh với người nào cõi nào, thì ý quyền chẳng phải đang sanh với người ấy cõi ấy phải chăng? </w:t>
      </w:r>
      <w:r>
        <w:rPr>
          <w:sz w:val="26"/>
        </w:rPr>
        <w:t>Người hữu tâm trừ xả sanh ra và người trong</w:t>
      </w:r>
      <w:r>
        <w:rPr>
          <w:spacing w:val="40"/>
          <w:sz w:val="26"/>
        </w:rPr>
        <w:t> </w:t>
      </w:r>
      <w:r>
        <w:rPr>
          <w:sz w:val="26"/>
        </w:rPr>
        <w:t>sát-na sanh của tâm bất tương ưng xả hiện hành, xả quyền chẳng phải đang sanh mà ý quyền đang sanh với người ấy. Còn người trong sát-na diệt của tâm tất cả và người Vô tưởng với những cõi ấy, xả quyền chẳng phải đang sanh và ý quyền cũng chẳng phải đang sanh.</w:t>
      </w:r>
    </w:p>
    <w:p>
      <w:pPr>
        <w:pStyle w:val="BodyText"/>
        <w:spacing w:before="116"/>
        <w:ind w:left="708" w:right="142"/>
      </w:pPr>
      <w:r>
        <w:rPr/>
        <w:t>Hay là ý quyền chẳng phải đang sanh với người nào cõi nào, thì xả quyền chẳng phải đang sanh với người ấy cõi ấy phải chăng? Phải rồi.</w:t>
      </w:r>
    </w:p>
    <w:p>
      <w:pPr>
        <w:pStyle w:val="Heading7"/>
      </w:pPr>
      <w:r>
        <w:rPr>
          <w:spacing w:val="-4"/>
        </w:rPr>
        <w:t>717.</w:t>
      </w:r>
    </w:p>
    <w:p>
      <w:pPr>
        <w:spacing w:line="240" w:lineRule="auto" w:before="0"/>
        <w:ind w:left="708" w:right="141" w:firstLine="0"/>
        <w:jc w:val="both"/>
        <w:rPr>
          <w:sz w:val="26"/>
        </w:rPr>
      </w:pPr>
      <w:r>
        <w:rPr>
          <w:i/>
          <w:sz w:val="26"/>
        </w:rPr>
        <w:t>Tín quyền chẳng phải đang sanh với người nào cõi nào, thì trí quyền chẳng phải đang sanh với người ấy cõi ấy phải chăng? </w:t>
      </w:r>
      <w:r>
        <w:rPr>
          <w:sz w:val="26"/>
        </w:rPr>
        <w:t>Phải rồi.</w:t>
      </w:r>
    </w:p>
    <w:p>
      <w:pPr>
        <w:pStyle w:val="BodyText"/>
        <w:spacing w:before="116"/>
        <w:ind w:left="708" w:right="139"/>
      </w:pPr>
      <w:r>
        <w:rPr/>
        <w:t>Hay là trí quyền chẳng phải đang sanh với người nào cõi nào, thì tín quyền chẳng phải đang sanh với người ấy cõi ấy phải chăng? Người hữu nhân bất tương ưng trí sanh ra và người trong sát-na sanh của tâm bất tương ưng trí, tương ưng tín hiện hành, trí quyền chẳng phải đang sanh mà tín quyền đang sanh với người ấy. Còn người trong sát-na</w:t>
      </w:r>
      <w:r>
        <w:rPr>
          <w:spacing w:val="12"/>
        </w:rPr>
        <w:t> </w:t>
      </w:r>
      <w:r>
        <w:rPr/>
        <w:t>diệt</w:t>
      </w:r>
      <w:r>
        <w:rPr>
          <w:spacing w:val="13"/>
        </w:rPr>
        <w:t> </w:t>
      </w:r>
      <w:r>
        <w:rPr/>
        <w:t>của</w:t>
      </w:r>
      <w:r>
        <w:rPr>
          <w:spacing w:val="15"/>
        </w:rPr>
        <w:t> </w:t>
      </w:r>
      <w:r>
        <w:rPr/>
        <w:t>tâm</w:t>
      </w:r>
      <w:r>
        <w:rPr>
          <w:spacing w:val="13"/>
        </w:rPr>
        <w:t> </w:t>
      </w:r>
      <w:r>
        <w:rPr/>
        <w:t>tất</w:t>
      </w:r>
      <w:r>
        <w:rPr>
          <w:spacing w:val="15"/>
        </w:rPr>
        <w:t> </w:t>
      </w:r>
      <w:r>
        <w:rPr/>
        <w:t>cả,</w:t>
      </w:r>
      <w:r>
        <w:rPr>
          <w:spacing w:val="13"/>
        </w:rPr>
        <w:t> </w:t>
      </w:r>
      <w:r>
        <w:rPr/>
        <w:t>trong</w:t>
      </w:r>
      <w:r>
        <w:rPr>
          <w:spacing w:val="14"/>
        </w:rPr>
        <w:t> </w:t>
      </w:r>
      <w:r>
        <w:rPr/>
        <w:t>sát-na</w:t>
      </w:r>
      <w:r>
        <w:rPr>
          <w:spacing w:val="13"/>
        </w:rPr>
        <w:t> </w:t>
      </w:r>
      <w:r>
        <w:rPr/>
        <w:t>sanh</w:t>
      </w:r>
      <w:r>
        <w:rPr>
          <w:spacing w:val="13"/>
        </w:rPr>
        <w:t> </w:t>
      </w:r>
      <w:r>
        <w:rPr/>
        <w:t>của</w:t>
      </w:r>
      <w:r>
        <w:rPr>
          <w:spacing w:val="13"/>
        </w:rPr>
        <w:t> </w:t>
      </w:r>
      <w:r>
        <w:rPr/>
        <w:t>tâm</w:t>
      </w:r>
      <w:r>
        <w:rPr>
          <w:spacing w:val="13"/>
        </w:rPr>
        <w:t> </w:t>
      </w:r>
      <w:r>
        <w:rPr/>
        <w:t>bất</w:t>
      </w:r>
      <w:r>
        <w:rPr>
          <w:spacing w:val="13"/>
        </w:rPr>
        <w:t> </w:t>
      </w:r>
      <w:r>
        <w:rPr/>
        <w:t>tương</w:t>
      </w:r>
      <w:r>
        <w:rPr>
          <w:spacing w:val="16"/>
        </w:rPr>
        <w:t> </w:t>
      </w:r>
      <w:r>
        <w:rPr/>
        <w:t>ưng</w:t>
      </w:r>
      <w:r>
        <w:rPr>
          <w:spacing w:val="14"/>
        </w:rPr>
        <w:t> </w:t>
      </w:r>
      <w:r>
        <w:rPr/>
        <w:t>trí,</w:t>
      </w:r>
      <w:r>
        <w:rPr>
          <w:spacing w:val="13"/>
        </w:rPr>
        <w:t> </w:t>
      </w:r>
      <w:r>
        <w:rPr/>
        <w:t>bất</w:t>
      </w:r>
      <w:r>
        <w:rPr>
          <w:spacing w:val="15"/>
        </w:rPr>
        <w:t> </w:t>
      </w:r>
      <w:r>
        <w:rPr/>
        <w:t>tương</w:t>
      </w:r>
      <w:r>
        <w:rPr>
          <w:spacing w:val="14"/>
        </w:rPr>
        <w:t> </w:t>
      </w:r>
      <w:r>
        <w:rPr>
          <w:spacing w:val="-5"/>
        </w:rPr>
        <w:t>ưng</w:t>
      </w:r>
    </w:p>
    <w:p>
      <w:pPr>
        <w:pStyle w:val="BodyText"/>
        <w:spacing w:after="0"/>
        <w:sectPr>
          <w:pgSz w:w="11630" w:h="16450"/>
          <w:pgMar w:header="576" w:footer="0" w:top="920" w:bottom="280" w:left="850" w:right="850"/>
        </w:sectPr>
      </w:pPr>
    </w:p>
    <w:p>
      <w:pPr>
        <w:pStyle w:val="BodyText"/>
        <w:spacing w:before="268"/>
        <w:ind w:left="708"/>
        <w:jc w:val="left"/>
      </w:pPr>
      <w:r>
        <w:rPr/>
        <w:t>tín và người Vô tưởng với những cõi ấy, trí quyền chẳng phải đang sanh và tín quyền cũng chẳng phải đang sanh.</w:t>
      </w:r>
    </w:p>
    <w:p>
      <w:pPr>
        <w:pStyle w:val="Heading7"/>
        <w:spacing w:line="295" w:lineRule="exact"/>
      </w:pPr>
      <w:r>
        <w:rPr>
          <w:spacing w:val="-4"/>
        </w:rPr>
        <w:t>718.</w:t>
      </w:r>
    </w:p>
    <w:p>
      <w:pPr>
        <w:spacing w:line="240" w:lineRule="auto" w:before="0"/>
        <w:ind w:left="708" w:right="137" w:firstLine="0"/>
        <w:jc w:val="both"/>
        <w:rPr>
          <w:sz w:val="26"/>
        </w:rPr>
      </w:pPr>
      <w:r>
        <w:rPr>
          <w:i/>
          <w:sz w:val="26"/>
        </w:rPr>
        <w:t>Tín quyền chẳng phải đang sanh với người nào cõi nào, thì ý quyền chẳng phải đang sanh với người ấy cõi ấy phải chăng? </w:t>
      </w:r>
      <w:r>
        <w:rPr>
          <w:sz w:val="26"/>
        </w:rPr>
        <w:t>Người vô nhân hữu tâm sanh ra và người trong sát-na sanh của tâm bất tương ưng tín hiện hành, tín quyền chẳng phải đang sanh mà ý quyền đang sanh với người ấy cõi ấy. Còn người trong sát-na diệt của tâm tất cả và người Vô tưởng với những cõi ấy, tín quyền chẳng phải đang sanh và ý quyền cũng chẳng phải đang sanh.</w:t>
      </w:r>
    </w:p>
    <w:p>
      <w:pPr>
        <w:pStyle w:val="BodyText"/>
        <w:spacing w:before="117"/>
        <w:ind w:left="708" w:right="141"/>
      </w:pPr>
      <w:r>
        <w:rPr/>
        <w:t>Hay là ý quyền chẳng phải đang sanh với người nào cõi nào, thì tín quyền chẳng phải đang sanh với người ấy cõi ấy phải chăng? Phải rồi.</w:t>
      </w:r>
    </w:p>
    <w:p>
      <w:pPr>
        <w:pStyle w:val="Heading7"/>
      </w:pPr>
      <w:r>
        <w:rPr>
          <w:spacing w:val="-4"/>
        </w:rPr>
        <w:t>719.</w:t>
      </w:r>
    </w:p>
    <w:p>
      <w:pPr>
        <w:spacing w:line="240" w:lineRule="auto" w:before="0"/>
        <w:ind w:left="708" w:right="137" w:firstLine="0"/>
        <w:jc w:val="both"/>
        <w:rPr>
          <w:sz w:val="26"/>
        </w:rPr>
      </w:pPr>
      <w:r>
        <w:rPr>
          <w:i/>
          <w:sz w:val="26"/>
        </w:rPr>
        <w:t>Trí quyền chẳng phải đang sanh với người nào cõi nào, thì ý quyền chẳng phải đang sanh với người ấy cõi ấy phải chăng? </w:t>
      </w:r>
      <w:r>
        <w:rPr>
          <w:sz w:val="26"/>
        </w:rPr>
        <w:t>Người hữu tâm bất tương ưng trí sanh ra và người trong sát-na sanh của tâm bất tương ưng trí hiện hành. Trí quyền chẳng phải đang sanh mà ý quyền đang sanh với người ấy cõi ấy. Còn người trong sát-na diệt của tâm tất cả và người Vô tưởng với những cõi ấy, trí quyền chẳng phải đang sanh và ý quyền cũng chẳng phải đang sanh.</w:t>
      </w:r>
    </w:p>
    <w:p>
      <w:pPr>
        <w:pStyle w:val="BodyText"/>
        <w:spacing w:before="116"/>
        <w:ind w:left="708" w:right="141"/>
      </w:pPr>
      <w:r>
        <w:rPr/>
        <w:t>Hay là ý quyền chẳng phải đang sanh với người nào cõi nào, thì trí quyền chẳng phải đang sanh với người ấy phải chăng? Phải rồi.</w:t>
      </w:r>
    </w:p>
    <w:p>
      <w:pPr>
        <w:pStyle w:val="Heading7"/>
      </w:pPr>
      <w:r>
        <w:rPr>
          <w:spacing w:val="-4"/>
        </w:rPr>
        <w:t>720.</w:t>
      </w:r>
    </w:p>
    <w:p>
      <w:pPr>
        <w:spacing w:line="240" w:lineRule="auto" w:before="0"/>
        <w:ind w:left="708" w:right="0" w:firstLine="0"/>
        <w:jc w:val="left"/>
        <w:rPr>
          <w:sz w:val="26"/>
        </w:rPr>
      </w:pPr>
      <w:r>
        <w:rPr>
          <w:i/>
          <w:sz w:val="26"/>
        </w:rPr>
        <w:t>Nhãn</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nhĩ</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7"/>
        <w:ind w:left="708"/>
        <w:jc w:val="left"/>
      </w:pPr>
      <w:r>
        <w:rPr/>
        <w:t>Hay</w:t>
      </w:r>
      <w:r>
        <w:rPr>
          <w:spacing w:val="-3"/>
        </w:rPr>
        <w:t> </w:t>
      </w:r>
      <w:r>
        <w:rPr/>
        <w:t>là</w:t>
      </w:r>
      <w:r>
        <w:rPr>
          <w:spacing w:val="-1"/>
        </w:rPr>
        <w:t> </w:t>
      </w:r>
      <w:r>
        <w:rPr/>
        <w:t>nhĩ quyền từng sanh với</w:t>
      </w:r>
      <w:r>
        <w:rPr>
          <w:spacing w:val="-1"/>
        </w:rPr>
        <w:t> </w:t>
      </w:r>
      <w:r>
        <w:rPr/>
        <w:t>người</w:t>
      </w:r>
      <w:r>
        <w:rPr>
          <w:spacing w:val="-1"/>
        </w:rPr>
        <w:t> </w:t>
      </w:r>
      <w:r>
        <w:rPr/>
        <w:t>nào, thì nhãn quyền từng</w:t>
      </w:r>
      <w:r>
        <w:rPr>
          <w:spacing w:val="-1"/>
        </w:rPr>
        <w:t> </w:t>
      </w:r>
      <w:r>
        <w:rPr/>
        <w:t>sanh với</w:t>
      </w:r>
      <w:r>
        <w:rPr>
          <w:spacing w:val="-1"/>
        </w:rPr>
        <w:t> </w:t>
      </w:r>
      <w:r>
        <w:rPr/>
        <w:t>người</w:t>
      </w:r>
      <w:r>
        <w:rPr>
          <w:spacing w:val="-1"/>
        </w:rPr>
        <w:t> </w:t>
      </w:r>
      <w:r>
        <w:rPr/>
        <w:t>ấy</w:t>
      </w:r>
      <w:r>
        <w:rPr>
          <w:spacing w:val="-6"/>
        </w:rPr>
        <w:t> </w:t>
      </w:r>
      <w:r>
        <w:rPr/>
        <w:t>phải chăng? Phải rồi.</w:t>
      </w:r>
    </w:p>
    <w:p>
      <w:pPr>
        <w:pStyle w:val="Heading7"/>
      </w:pPr>
      <w:r>
        <w:rPr>
          <w:spacing w:val="-4"/>
        </w:rPr>
        <w:t>721.</w:t>
      </w:r>
    </w:p>
    <w:p>
      <w:pPr>
        <w:spacing w:line="295" w:lineRule="exact" w:before="0"/>
        <w:ind w:left="708" w:right="0" w:firstLine="0"/>
        <w:jc w:val="left"/>
        <w:rPr>
          <w:i/>
          <w:sz w:val="26"/>
        </w:rPr>
      </w:pPr>
      <w:r>
        <w:rPr>
          <w:i/>
          <w:sz w:val="26"/>
        </w:rPr>
        <w:t>Nhãn</w:t>
      </w:r>
      <w:r>
        <w:rPr>
          <w:i/>
          <w:spacing w:val="-4"/>
          <w:sz w:val="26"/>
        </w:rPr>
        <w:t> </w:t>
      </w:r>
      <w:r>
        <w:rPr>
          <w:i/>
          <w:sz w:val="26"/>
        </w:rPr>
        <w:t>quyền</w:t>
      </w:r>
      <w:r>
        <w:rPr>
          <w:i/>
          <w:spacing w:val="-2"/>
          <w:sz w:val="26"/>
        </w:rPr>
        <w:t> </w:t>
      </w:r>
      <w:r>
        <w:rPr>
          <w:i/>
          <w:sz w:val="26"/>
        </w:rPr>
        <w:t>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 thì</w:t>
      </w:r>
      <w:r>
        <w:rPr>
          <w:i/>
          <w:spacing w:val="-3"/>
          <w:sz w:val="26"/>
        </w:rPr>
        <w:t> </w:t>
      </w:r>
      <w:r>
        <w:rPr>
          <w:i/>
          <w:sz w:val="26"/>
        </w:rPr>
        <w:t>tỷ</w:t>
      </w:r>
      <w:r>
        <w:rPr>
          <w:i/>
          <w:spacing w:val="-3"/>
          <w:sz w:val="26"/>
        </w:rPr>
        <w:t> </w:t>
      </w:r>
      <w:r>
        <w:rPr>
          <w:i/>
          <w:sz w:val="26"/>
        </w:rPr>
        <w:t>quyền</w:t>
      </w:r>
      <w:r>
        <w:rPr>
          <w:i/>
          <w:spacing w:val="-2"/>
          <w:sz w:val="26"/>
        </w:rPr>
        <w:t> </w:t>
      </w:r>
      <w:r>
        <w:rPr>
          <w:i/>
          <w:sz w:val="26"/>
        </w:rPr>
        <w:t>từng</w:t>
      </w:r>
      <w:r>
        <w:rPr>
          <w:i/>
          <w:spacing w:val="-2"/>
          <w:sz w:val="26"/>
        </w:rPr>
        <w:t> </w:t>
      </w:r>
      <w:r>
        <w:rPr>
          <w:i/>
          <w:sz w:val="26"/>
        </w:rPr>
        <w:t>sanh</w:t>
      </w:r>
      <w:r>
        <w:rPr>
          <w:i/>
          <w:spacing w:val="-4"/>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ind w:left="708"/>
        <w:jc w:val="left"/>
      </w:pPr>
      <w:r>
        <w:rPr/>
        <w:t>Hay là tỷ quyền từng sanh với người nào, thì nhãn quyền từng sanh với người ấy phải chăng? Phải rồi.</w:t>
      </w:r>
    </w:p>
    <w:p>
      <w:pPr>
        <w:pStyle w:val="Heading7"/>
        <w:spacing w:line="295" w:lineRule="exact"/>
      </w:pPr>
      <w:r>
        <w:rPr>
          <w:spacing w:val="-4"/>
        </w:rPr>
        <w:t>722.</w:t>
      </w:r>
    </w:p>
    <w:p>
      <w:pPr>
        <w:spacing w:line="240" w:lineRule="auto" w:before="0"/>
        <w:ind w:left="708" w:right="133" w:firstLine="0"/>
        <w:jc w:val="left"/>
        <w:rPr>
          <w:sz w:val="26"/>
        </w:rPr>
      </w:pPr>
      <w:r>
        <w:rPr>
          <w:i/>
          <w:sz w:val="26"/>
        </w:rPr>
        <w:t>Nhãn</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nữ</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8"/>
        <w:ind w:left="708"/>
        <w:jc w:val="left"/>
      </w:pPr>
      <w:r>
        <w:rPr/>
        <w:t>Hay là nữ quyền từng sanh với người nào, thì nhãn quyền từng sanh với người ấy</w:t>
      </w:r>
      <w:r>
        <w:rPr>
          <w:spacing w:val="-3"/>
        </w:rPr>
        <w:t> </w:t>
      </w:r>
      <w:r>
        <w:rPr/>
        <w:t>phải chăng? Phải rồi.</w:t>
      </w:r>
    </w:p>
    <w:p>
      <w:pPr>
        <w:pStyle w:val="Heading7"/>
        <w:spacing w:line="295" w:lineRule="exact"/>
      </w:pPr>
      <w:r>
        <w:rPr>
          <w:spacing w:val="-4"/>
        </w:rPr>
        <w:t>723.</w:t>
      </w:r>
    </w:p>
    <w:p>
      <w:pPr>
        <w:spacing w:line="240" w:lineRule="auto" w:before="0"/>
        <w:ind w:left="708" w:right="0" w:firstLine="0"/>
        <w:jc w:val="left"/>
        <w:rPr>
          <w:sz w:val="26"/>
        </w:rPr>
      </w:pPr>
      <w:r>
        <w:rPr>
          <w:i/>
          <w:sz w:val="26"/>
        </w:rPr>
        <w:t>Nhãn</w:t>
      </w:r>
      <w:r>
        <w:rPr>
          <w:i/>
          <w:spacing w:val="37"/>
          <w:sz w:val="26"/>
        </w:rPr>
        <w:t> </w:t>
      </w:r>
      <w:r>
        <w:rPr>
          <w:i/>
          <w:sz w:val="26"/>
        </w:rPr>
        <w:t>quyền</w:t>
      </w:r>
      <w:r>
        <w:rPr>
          <w:i/>
          <w:spacing w:val="37"/>
          <w:sz w:val="26"/>
        </w:rPr>
        <w:t> </w:t>
      </w:r>
      <w:r>
        <w:rPr>
          <w:i/>
          <w:sz w:val="26"/>
        </w:rPr>
        <w:t>từng</w:t>
      </w:r>
      <w:r>
        <w:rPr>
          <w:i/>
          <w:spacing w:val="37"/>
          <w:sz w:val="26"/>
        </w:rPr>
        <w:t> </w:t>
      </w:r>
      <w:r>
        <w:rPr>
          <w:i/>
          <w:sz w:val="26"/>
        </w:rPr>
        <w:t>sanh</w:t>
      </w:r>
      <w:r>
        <w:rPr>
          <w:i/>
          <w:spacing w:val="37"/>
          <w:sz w:val="26"/>
        </w:rPr>
        <w:t> </w:t>
      </w:r>
      <w:r>
        <w:rPr>
          <w:i/>
          <w:sz w:val="26"/>
        </w:rPr>
        <w:t>với</w:t>
      </w:r>
      <w:r>
        <w:rPr>
          <w:i/>
          <w:spacing w:val="37"/>
          <w:sz w:val="26"/>
        </w:rPr>
        <w:t> </w:t>
      </w:r>
      <w:r>
        <w:rPr>
          <w:i/>
          <w:sz w:val="26"/>
        </w:rPr>
        <w:t>người</w:t>
      </w:r>
      <w:r>
        <w:rPr>
          <w:i/>
          <w:spacing w:val="37"/>
          <w:sz w:val="26"/>
        </w:rPr>
        <w:t> </w:t>
      </w:r>
      <w:r>
        <w:rPr>
          <w:i/>
          <w:sz w:val="26"/>
        </w:rPr>
        <w:t>nào,</w:t>
      </w:r>
      <w:r>
        <w:rPr>
          <w:i/>
          <w:spacing w:val="40"/>
          <w:sz w:val="26"/>
        </w:rPr>
        <w:t> </w:t>
      </w:r>
      <w:r>
        <w:rPr>
          <w:i/>
          <w:sz w:val="26"/>
        </w:rPr>
        <w:t>thì</w:t>
      </w:r>
      <w:r>
        <w:rPr>
          <w:i/>
          <w:spacing w:val="37"/>
          <w:sz w:val="26"/>
        </w:rPr>
        <w:t> </w:t>
      </w:r>
      <w:r>
        <w:rPr>
          <w:i/>
          <w:sz w:val="26"/>
        </w:rPr>
        <w:t>nam</w:t>
      </w:r>
      <w:r>
        <w:rPr>
          <w:i/>
          <w:spacing w:val="38"/>
          <w:sz w:val="26"/>
        </w:rPr>
        <w:t> </w:t>
      </w:r>
      <w:r>
        <w:rPr>
          <w:i/>
          <w:sz w:val="26"/>
        </w:rPr>
        <w:t>quyền</w:t>
      </w:r>
      <w:r>
        <w:rPr>
          <w:i/>
          <w:spacing w:val="37"/>
          <w:sz w:val="26"/>
        </w:rPr>
        <w:t> </w:t>
      </w:r>
      <w:r>
        <w:rPr>
          <w:i/>
          <w:sz w:val="26"/>
        </w:rPr>
        <w:t>từng</w:t>
      </w:r>
      <w:r>
        <w:rPr>
          <w:i/>
          <w:spacing w:val="37"/>
          <w:sz w:val="26"/>
        </w:rPr>
        <w:t> </w:t>
      </w:r>
      <w:r>
        <w:rPr>
          <w:i/>
          <w:sz w:val="26"/>
        </w:rPr>
        <w:t>sanh</w:t>
      </w:r>
      <w:r>
        <w:rPr>
          <w:i/>
          <w:spacing w:val="37"/>
          <w:sz w:val="26"/>
        </w:rPr>
        <w:t> </w:t>
      </w:r>
      <w:r>
        <w:rPr>
          <w:i/>
          <w:sz w:val="26"/>
        </w:rPr>
        <w:t>với</w:t>
      </w:r>
      <w:r>
        <w:rPr>
          <w:i/>
          <w:spacing w:val="37"/>
          <w:sz w:val="26"/>
        </w:rPr>
        <w:t> </w:t>
      </w:r>
      <w:r>
        <w:rPr>
          <w:i/>
          <w:sz w:val="26"/>
        </w:rPr>
        <w:t>người</w:t>
      </w:r>
      <w:r>
        <w:rPr>
          <w:i/>
          <w:spacing w:val="37"/>
          <w:sz w:val="26"/>
        </w:rPr>
        <w:t> </w:t>
      </w:r>
      <w:r>
        <w:rPr>
          <w:i/>
          <w:sz w:val="26"/>
        </w:rPr>
        <w:t>ấy</w:t>
      </w:r>
      <w:r>
        <w:rPr>
          <w:i/>
          <w:spacing w:val="37"/>
          <w:sz w:val="26"/>
        </w:rPr>
        <w:t> </w:t>
      </w:r>
      <w:r>
        <w:rPr>
          <w:i/>
          <w:sz w:val="26"/>
        </w:rPr>
        <w:t>phải chăng? </w:t>
      </w:r>
      <w:r>
        <w:rPr>
          <w:sz w:val="26"/>
        </w:rPr>
        <w:t>Phải rồi.</w:t>
      </w:r>
    </w:p>
    <w:p>
      <w:pPr>
        <w:pStyle w:val="BodyText"/>
        <w:spacing w:before="116"/>
        <w:ind w:left="708"/>
        <w:jc w:val="left"/>
      </w:pPr>
      <w:r>
        <w:rPr/>
        <w:t>Hay</w:t>
      </w:r>
      <w:r>
        <w:rPr>
          <w:spacing w:val="24"/>
        </w:rPr>
        <w:t> </w:t>
      </w:r>
      <w:r>
        <w:rPr/>
        <w:t>là</w:t>
      </w:r>
      <w:r>
        <w:rPr>
          <w:spacing w:val="24"/>
        </w:rPr>
        <w:t> </w:t>
      </w:r>
      <w:r>
        <w:rPr/>
        <w:t>nam</w:t>
      </w:r>
      <w:r>
        <w:rPr>
          <w:spacing w:val="22"/>
        </w:rPr>
        <w:t> </w:t>
      </w:r>
      <w:r>
        <w:rPr/>
        <w:t>quyền</w:t>
      </w:r>
      <w:r>
        <w:rPr>
          <w:spacing w:val="23"/>
        </w:rPr>
        <w:t> </w:t>
      </w:r>
      <w:r>
        <w:rPr/>
        <w:t>từng</w:t>
      </w:r>
      <w:r>
        <w:rPr>
          <w:spacing w:val="23"/>
        </w:rPr>
        <w:t> </w:t>
      </w:r>
      <w:r>
        <w:rPr/>
        <w:t>sanh</w:t>
      </w:r>
      <w:r>
        <w:rPr>
          <w:spacing w:val="23"/>
        </w:rPr>
        <w:t> </w:t>
      </w:r>
      <w:r>
        <w:rPr/>
        <w:t>với</w:t>
      </w:r>
      <w:r>
        <w:rPr>
          <w:spacing w:val="23"/>
        </w:rPr>
        <w:t> </w:t>
      </w:r>
      <w:r>
        <w:rPr/>
        <w:t>người</w:t>
      </w:r>
      <w:r>
        <w:rPr>
          <w:spacing w:val="25"/>
        </w:rPr>
        <w:t> </w:t>
      </w:r>
      <w:r>
        <w:rPr/>
        <w:t>nào,</w:t>
      </w:r>
      <w:r>
        <w:rPr>
          <w:spacing w:val="31"/>
        </w:rPr>
        <w:t> </w:t>
      </w:r>
      <w:r>
        <w:rPr/>
        <w:t>thì</w:t>
      </w:r>
      <w:r>
        <w:rPr>
          <w:spacing w:val="23"/>
        </w:rPr>
        <w:t> </w:t>
      </w:r>
      <w:r>
        <w:rPr/>
        <w:t>nhãn</w:t>
      </w:r>
      <w:r>
        <w:rPr>
          <w:spacing w:val="27"/>
        </w:rPr>
        <w:t> </w:t>
      </w:r>
      <w:r>
        <w:rPr/>
        <w:t>quyền</w:t>
      </w:r>
      <w:r>
        <w:rPr>
          <w:spacing w:val="26"/>
        </w:rPr>
        <w:t> </w:t>
      </w:r>
      <w:r>
        <w:rPr/>
        <w:t>từng</w:t>
      </w:r>
      <w:r>
        <w:rPr>
          <w:spacing w:val="24"/>
        </w:rPr>
        <w:t> </w:t>
      </w:r>
      <w:r>
        <w:rPr/>
        <w:t>sanh</w:t>
      </w:r>
      <w:r>
        <w:rPr>
          <w:spacing w:val="23"/>
        </w:rPr>
        <w:t> </w:t>
      </w:r>
      <w:r>
        <w:rPr/>
        <w:t>với</w:t>
      </w:r>
      <w:r>
        <w:rPr>
          <w:spacing w:val="26"/>
        </w:rPr>
        <w:t> </w:t>
      </w:r>
      <w:r>
        <w:rPr/>
        <w:t>người</w:t>
      </w:r>
      <w:r>
        <w:rPr>
          <w:spacing w:val="23"/>
        </w:rPr>
        <w:t> </w:t>
      </w:r>
      <w:r>
        <w:rPr/>
        <w:t>ấy phải chăng? Phải rồi.</w:t>
      </w:r>
    </w:p>
    <w:p>
      <w:pPr>
        <w:pStyle w:val="Heading7"/>
        <w:spacing w:line="295" w:lineRule="exact" w:before="9"/>
      </w:pPr>
      <w:r>
        <w:rPr>
          <w:spacing w:val="-4"/>
        </w:rPr>
        <w:t>724.</w:t>
      </w:r>
    </w:p>
    <w:p>
      <w:pPr>
        <w:spacing w:line="240" w:lineRule="auto" w:before="0"/>
        <w:ind w:left="708" w:right="0" w:firstLine="0"/>
        <w:jc w:val="left"/>
        <w:rPr>
          <w:sz w:val="26"/>
        </w:rPr>
      </w:pPr>
      <w:r>
        <w:rPr>
          <w:i/>
          <w:sz w:val="26"/>
        </w:rPr>
        <w:t>Nhãn</w:t>
      </w:r>
      <w:r>
        <w:rPr>
          <w:i/>
          <w:spacing w:val="27"/>
          <w:sz w:val="26"/>
        </w:rPr>
        <w:t> </w:t>
      </w:r>
      <w:r>
        <w:rPr>
          <w:i/>
          <w:sz w:val="26"/>
        </w:rPr>
        <w:t>quyền</w:t>
      </w:r>
      <w:r>
        <w:rPr>
          <w:i/>
          <w:spacing w:val="27"/>
          <w:sz w:val="26"/>
        </w:rPr>
        <w:t> </w:t>
      </w:r>
      <w:r>
        <w:rPr>
          <w:i/>
          <w:sz w:val="26"/>
        </w:rPr>
        <w:t>từng</w:t>
      </w:r>
      <w:r>
        <w:rPr>
          <w:i/>
          <w:spacing w:val="30"/>
          <w:sz w:val="26"/>
        </w:rPr>
        <w:t> </w:t>
      </w:r>
      <w:r>
        <w:rPr>
          <w:i/>
          <w:sz w:val="26"/>
        </w:rPr>
        <w:t>sanh</w:t>
      </w:r>
      <w:r>
        <w:rPr>
          <w:i/>
          <w:spacing w:val="29"/>
          <w:sz w:val="26"/>
        </w:rPr>
        <w:t> </w:t>
      </w:r>
      <w:r>
        <w:rPr>
          <w:i/>
          <w:sz w:val="26"/>
        </w:rPr>
        <w:t>với</w:t>
      </w:r>
      <w:r>
        <w:rPr>
          <w:i/>
          <w:spacing w:val="27"/>
          <w:sz w:val="26"/>
        </w:rPr>
        <w:t> </w:t>
      </w:r>
      <w:r>
        <w:rPr>
          <w:i/>
          <w:sz w:val="26"/>
        </w:rPr>
        <w:t>người</w:t>
      </w:r>
      <w:r>
        <w:rPr>
          <w:i/>
          <w:spacing w:val="27"/>
          <w:sz w:val="26"/>
        </w:rPr>
        <w:t> </w:t>
      </w:r>
      <w:r>
        <w:rPr>
          <w:i/>
          <w:sz w:val="26"/>
        </w:rPr>
        <w:t>nào,</w:t>
      </w:r>
      <w:r>
        <w:rPr>
          <w:i/>
          <w:spacing w:val="33"/>
          <w:sz w:val="26"/>
        </w:rPr>
        <w:t> </w:t>
      </w:r>
      <w:r>
        <w:rPr>
          <w:i/>
          <w:sz w:val="26"/>
        </w:rPr>
        <w:t>thì</w:t>
      </w:r>
      <w:r>
        <w:rPr>
          <w:i/>
          <w:spacing w:val="27"/>
          <w:sz w:val="26"/>
        </w:rPr>
        <w:t> </w:t>
      </w:r>
      <w:r>
        <w:rPr>
          <w:i/>
          <w:sz w:val="26"/>
        </w:rPr>
        <w:t>mạng</w:t>
      </w:r>
      <w:r>
        <w:rPr>
          <w:i/>
          <w:spacing w:val="28"/>
          <w:sz w:val="26"/>
        </w:rPr>
        <w:t> </w:t>
      </w:r>
      <w:r>
        <w:rPr>
          <w:i/>
          <w:sz w:val="26"/>
        </w:rPr>
        <w:t>quyền</w:t>
      </w:r>
      <w:r>
        <w:rPr>
          <w:i/>
          <w:spacing w:val="30"/>
          <w:sz w:val="26"/>
        </w:rPr>
        <w:t> </w:t>
      </w:r>
      <w:r>
        <w:rPr>
          <w:i/>
          <w:sz w:val="26"/>
        </w:rPr>
        <w:t>từng</w:t>
      </w:r>
      <w:r>
        <w:rPr>
          <w:i/>
          <w:spacing w:val="27"/>
          <w:sz w:val="26"/>
        </w:rPr>
        <w:t> </w:t>
      </w:r>
      <w:r>
        <w:rPr>
          <w:i/>
          <w:sz w:val="26"/>
        </w:rPr>
        <w:t>sanh</w:t>
      </w:r>
      <w:r>
        <w:rPr>
          <w:i/>
          <w:spacing w:val="30"/>
          <w:sz w:val="26"/>
        </w:rPr>
        <w:t> </w:t>
      </w:r>
      <w:r>
        <w:rPr>
          <w:i/>
          <w:sz w:val="26"/>
        </w:rPr>
        <w:t>với</w:t>
      </w:r>
      <w:r>
        <w:rPr>
          <w:i/>
          <w:spacing w:val="27"/>
          <w:sz w:val="26"/>
        </w:rPr>
        <w:t> </w:t>
      </w:r>
      <w:r>
        <w:rPr>
          <w:i/>
          <w:sz w:val="26"/>
        </w:rPr>
        <w:t>người</w:t>
      </w:r>
      <w:r>
        <w:rPr>
          <w:i/>
          <w:spacing w:val="27"/>
          <w:sz w:val="26"/>
        </w:rPr>
        <w:t> </w:t>
      </w:r>
      <w:r>
        <w:rPr>
          <w:i/>
          <w:sz w:val="26"/>
        </w:rPr>
        <w:t>ấy</w:t>
      </w:r>
      <w:r>
        <w:rPr>
          <w:i/>
          <w:spacing w:val="27"/>
          <w:sz w:val="26"/>
        </w:rPr>
        <w:t> </w:t>
      </w:r>
      <w:r>
        <w:rPr>
          <w:i/>
          <w:sz w:val="26"/>
        </w:rPr>
        <w:t>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left="708" w:right="133"/>
        <w:jc w:val="left"/>
      </w:pPr>
      <w:r>
        <w:rPr/>
        <w:t>Hay là mạng quyền từng sanh với người nào, thì nhãn quyền từng sanh với người ấy</w:t>
      </w:r>
      <w:r>
        <w:rPr>
          <w:spacing w:val="80"/>
        </w:rPr>
        <w:t> </w:t>
      </w:r>
      <w:r>
        <w:rPr/>
        <w:t>phải chăng? Phải rồi.</w:t>
      </w:r>
    </w:p>
    <w:p>
      <w:pPr>
        <w:pStyle w:val="Heading7"/>
        <w:spacing w:line="295" w:lineRule="exact"/>
      </w:pPr>
      <w:r>
        <w:rPr>
          <w:spacing w:val="-4"/>
        </w:rPr>
        <w:t>725.</w:t>
      </w:r>
    </w:p>
    <w:p>
      <w:pPr>
        <w:spacing w:line="240" w:lineRule="auto" w:before="0"/>
        <w:ind w:left="708" w:right="0" w:firstLine="0"/>
        <w:jc w:val="left"/>
        <w:rPr>
          <w:sz w:val="26"/>
        </w:rPr>
      </w:pPr>
      <w:r>
        <w:rPr>
          <w:i/>
          <w:sz w:val="26"/>
        </w:rPr>
        <w:t>Nhãn</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hỷ</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8"/>
        <w:ind w:left="708"/>
        <w:jc w:val="left"/>
      </w:pPr>
      <w:r>
        <w:rPr/>
        <w:t>Hay là hỷ quyền từng sanh với người nào, thì nhãn quyền từng sanh với người ấy</w:t>
      </w:r>
      <w:r>
        <w:rPr>
          <w:spacing w:val="-1"/>
        </w:rPr>
        <w:t> </w:t>
      </w:r>
      <w:r>
        <w:rPr/>
        <w:t>phải chăng? Phải rồi.</w:t>
      </w:r>
    </w:p>
    <w:p>
      <w:pPr>
        <w:pStyle w:val="Heading7"/>
        <w:spacing w:line="295" w:lineRule="exact"/>
      </w:pPr>
      <w:r>
        <w:rPr>
          <w:spacing w:val="-4"/>
        </w:rPr>
        <w:t>726.</w:t>
      </w:r>
    </w:p>
    <w:p>
      <w:pPr>
        <w:spacing w:line="240" w:lineRule="auto" w:before="0"/>
        <w:ind w:left="708" w:right="0" w:firstLine="0"/>
        <w:jc w:val="left"/>
        <w:rPr>
          <w:sz w:val="26"/>
        </w:rPr>
      </w:pPr>
      <w:r>
        <w:rPr>
          <w:i/>
          <w:sz w:val="26"/>
        </w:rPr>
        <w:t>Nhãn</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xả</w:t>
      </w:r>
      <w:r>
        <w:rPr>
          <w:i/>
          <w:spacing w:val="40"/>
          <w:sz w:val="26"/>
        </w:rPr>
        <w:t> </w:t>
      </w:r>
      <w:r>
        <w:rPr>
          <w:i/>
          <w:sz w:val="26"/>
        </w:rPr>
        <w:t>quyền</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ấy</w:t>
      </w:r>
      <w:r>
        <w:rPr>
          <w:i/>
          <w:spacing w:val="40"/>
          <w:sz w:val="26"/>
        </w:rPr>
        <w:t> </w:t>
      </w:r>
      <w:r>
        <w:rPr>
          <w:i/>
          <w:sz w:val="26"/>
        </w:rPr>
        <w:t>phải chăng? </w:t>
      </w:r>
      <w:r>
        <w:rPr>
          <w:sz w:val="26"/>
        </w:rPr>
        <w:t>Phải rồi.</w:t>
      </w:r>
    </w:p>
    <w:p>
      <w:pPr>
        <w:pStyle w:val="BodyText"/>
        <w:spacing w:before="115"/>
        <w:ind w:left="708"/>
        <w:jc w:val="left"/>
      </w:pPr>
      <w:r>
        <w:rPr/>
        <w:t>Hay là xả quyền từng sanh với người nào, thì nhãn quyền từng sanh với người ấy</w:t>
      </w:r>
      <w:r>
        <w:rPr>
          <w:spacing w:val="-1"/>
        </w:rPr>
        <w:t> </w:t>
      </w:r>
      <w:r>
        <w:rPr/>
        <w:t>phải chăng? Phải rồi.</w:t>
      </w:r>
    </w:p>
    <w:p>
      <w:pPr>
        <w:pStyle w:val="Heading7"/>
        <w:spacing w:line="295" w:lineRule="exact" w:before="10"/>
      </w:pPr>
      <w:r>
        <w:rPr>
          <w:spacing w:val="-4"/>
        </w:rPr>
        <w:t>727.</w:t>
      </w:r>
    </w:p>
    <w:p>
      <w:pPr>
        <w:spacing w:line="240" w:lineRule="auto" w:before="0"/>
        <w:ind w:left="708" w:right="0" w:firstLine="0"/>
        <w:jc w:val="left"/>
        <w:rPr>
          <w:sz w:val="26"/>
        </w:rPr>
      </w:pPr>
      <w:r>
        <w:rPr>
          <w:i/>
          <w:sz w:val="26"/>
        </w:rPr>
        <w:t>Nhãn quyền từng sanh với người nào, thì tín quyền... Trí quyền, ý quyền từng sanh với người ấy phải chăng? </w:t>
      </w:r>
      <w:r>
        <w:rPr>
          <w:sz w:val="26"/>
        </w:rPr>
        <w:t>Phải rồi.</w:t>
      </w:r>
    </w:p>
    <w:p>
      <w:pPr>
        <w:pStyle w:val="BodyText"/>
        <w:spacing w:before="116"/>
        <w:ind w:left="708"/>
        <w:jc w:val="left"/>
      </w:pPr>
      <w:r>
        <w:rPr/>
        <w:t>Hay là ý quyền từng sanh với người nào, thì nhãn quyền từng sanh với người ấy phải chăng? Phải rồi.</w:t>
      </w:r>
    </w:p>
    <w:p>
      <w:pPr>
        <w:pStyle w:val="Heading7"/>
        <w:spacing w:before="6"/>
      </w:pPr>
      <w:r>
        <w:rPr>
          <w:spacing w:val="-4"/>
        </w:rPr>
        <w:t>728.</w:t>
      </w:r>
    </w:p>
    <w:p>
      <w:pPr>
        <w:spacing w:line="240" w:lineRule="auto" w:before="0"/>
        <w:ind w:left="708" w:right="139" w:firstLine="0"/>
        <w:jc w:val="both"/>
        <w:rPr>
          <w:sz w:val="26"/>
        </w:rPr>
      </w:pPr>
      <w:r>
        <w:rPr>
          <w:i/>
          <w:sz w:val="26"/>
        </w:rPr>
        <w:t>Tỷ quyền... nữ quyền, nam quyền, mạng quyền, hỷ quyền, xả quyền, tín quyền, trí</w:t>
      </w:r>
      <w:r>
        <w:rPr>
          <w:i/>
          <w:spacing w:val="40"/>
          <w:sz w:val="26"/>
        </w:rPr>
        <w:t> </w:t>
      </w:r>
      <w:r>
        <w:rPr>
          <w:i/>
          <w:sz w:val="26"/>
        </w:rPr>
        <w:t>quyền từng sanh với người nào, thì ý quyền từng sanh với người ấy phải chăng? </w:t>
      </w:r>
      <w:r>
        <w:rPr>
          <w:sz w:val="26"/>
        </w:rPr>
        <w:t>Phải </w:t>
      </w:r>
      <w:r>
        <w:rPr>
          <w:spacing w:val="-4"/>
          <w:sz w:val="26"/>
        </w:rPr>
        <w:t>rồi.</w:t>
      </w:r>
    </w:p>
    <w:p>
      <w:pPr>
        <w:pStyle w:val="BodyText"/>
        <w:spacing w:before="118"/>
        <w:ind w:left="708" w:right="143"/>
      </w:pPr>
      <w:r>
        <w:rPr/>
        <w:t>Hay là ý quyền từng sanh với người nào, thì trí quyền từng sanh với người ấy phải chăng? Phải rồi.</w:t>
      </w:r>
    </w:p>
    <w:p>
      <w:pPr>
        <w:pStyle w:val="Heading7"/>
        <w:spacing w:line="295" w:lineRule="exact"/>
      </w:pPr>
      <w:r>
        <w:rPr>
          <w:spacing w:val="-4"/>
        </w:rPr>
        <w:t>729.</w:t>
      </w:r>
    </w:p>
    <w:p>
      <w:pPr>
        <w:spacing w:line="295" w:lineRule="exact" w:before="0"/>
        <w:ind w:left="708" w:right="0" w:firstLine="0"/>
        <w:jc w:val="left"/>
        <w:rPr>
          <w:i/>
          <w:sz w:val="26"/>
        </w:rPr>
      </w:pPr>
      <w:r>
        <w:rPr>
          <w:i/>
          <w:sz w:val="26"/>
        </w:rPr>
        <w:t>Nhãn</w:t>
      </w:r>
      <w:r>
        <w:rPr>
          <w:i/>
          <w:spacing w:val="24"/>
          <w:sz w:val="26"/>
        </w:rPr>
        <w:t> </w:t>
      </w:r>
      <w:r>
        <w:rPr>
          <w:i/>
          <w:sz w:val="26"/>
        </w:rPr>
        <w:t>quyền</w:t>
      </w:r>
      <w:r>
        <w:rPr>
          <w:i/>
          <w:spacing w:val="25"/>
          <w:sz w:val="26"/>
        </w:rPr>
        <w:t> </w:t>
      </w:r>
      <w:r>
        <w:rPr>
          <w:i/>
          <w:sz w:val="26"/>
        </w:rPr>
        <w:t>từng</w:t>
      </w:r>
      <w:r>
        <w:rPr>
          <w:i/>
          <w:spacing w:val="27"/>
          <w:sz w:val="26"/>
        </w:rPr>
        <w:t> </w:t>
      </w:r>
      <w:r>
        <w:rPr>
          <w:i/>
          <w:sz w:val="26"/>
        </w:rPr>
        <w:t>sanh</w:t>
      </w:r>
      <w:r>
        <w:rPr>
          <w:i/>
          <w:spacing w:val="27"/>
          <w:sz w:val="26"/>
        </w:rPr>
        <w:t> </w:t>
      </w:r>
      <w:r>
        <w:rPr>
          <w:i/>
          <w:sz w:val="26"/>
        </w:rPr>
        <w:t>với</w:t>
      </w:r>
      <w:r>
        <w:rPr>
          <w:i/>
          <w:spacing w:val="24"/>
          <w:sz w:val="26"/>
        </w:rPr>
        <w:t> </w:t>
      </w:r>
      <w:r>
        <w:rPr>
          <w:i/>
          <w:sz w:val="26"/>
        </w:rPr>
        <w:t>cõi</w:t>
      </w:r>
      <w:r>
        <w:rPr>
          <w:i/>
          <w:spacing w:val="27"/>
          <w:sz w:val="26"/>
        </w:rPr>
        <w:t> </w:t>
      </w:r>
      <w:r>
        <w:rPr>
          <w:i/>
          <w:sz w:val="26"/>
        </w:rPr>
        <w:t>nào,</w:t>
      </w:r>
      <w:r>
        <w:rPr>
          <w:i/>
          <w:spacing w:val="30"/>
          <w:sz w:val="26"/>
        </w:rPr>
        <w:t> </w:t>
      </w:r>
      <w:r>
        <w:rPr>
          <w:i/>
          <w:sz w:val="26"/>
        </w:rPr>
        <w:t>thì</w:t>
      </w:r>
      <w:r>
        <w:rPr>
          <w:i/>
          <w:spacing w:val="26"/>
          <w:sz w:val="26"/>
        </w:rPr>
        <w:t> </w:t>
      </w:r>
      <w:r>
        <w:rPr>
          <w:i/>
          <w:sz w:val="26"/>
        </w:rPr>
        <w:t>nhĩ</w:t>
      </w:r>
      <w:r>
        <w:rPr>
          <w:i/>
          <w:spacing w:val="28"/>
          <w:sz w:val="26"/>
        </w:rPr>
        <w:t> </w:t>
      </w:r>
      <w:r>
        <w:rPr>
          <w:i/>
          <w:sz w:val="26"/>
        </w:rPr>
        <w:t>quyền</w:t>
      </w:r>
      <w:r>
        <w:rPr>
          <w:i/>
          <w:spacing w:val="24"/>
          <w:sz w:val="26"/>
        </w:rPr>
        <w:t> </w:t>
      </w:r>
      <w:r>
        <w:rPr>
          <w:i/>
          <w:sz w:val="26"/>
        </w:rPr>
        <w:t>từng</w:t>
      </w:r>
      <w:r>
        <w:rPr>
          <w:i/>
          <w:spacing w:val="27"/>
          <w:sz w:val="26"/>
        </w:rPr>
        <w:t> </w:t>
      </w:r>
      <w:r>
        <w:rPr>
          <w:i/>
          <w:sz w:val="26"/>
        </w:rPr>
        <w:t>sanh</w:t>
      </w:r>
      <w:r>
        <w:rPr>
          <w:i/>
          <w:spacing w:val="24"/>
          <w:sz w:val="26"/>
        </w:rPr>
        <w:t> </w:t>
      </w:r>
      <w:r>
        <w:rPr>
          <w:i/>
          <w:sz w:val="26"/>
        </w:rPr>
        <w:t>với</w:t>
      </w:r>
      <w:r>
        <w:rPr>
          <w:i/>
          <w:spacing w:val="27"/>
          <w:sz w:val="26"/>
        </w:rPr>
        <w:t> </w:t>
      </w:r>
      <w:r>
        <w:rPr>
          <w:i/>
          <w:sz w:val="26"/>
        </w:rPr>
        <w:t>cõi</w:t>
      </w:r>
      <w:r>
        <w:rPr>
          <w:i/>
          <w:spacing w:val="24"/>
          <w:sz w:val="26"/>
        </w:rPr>
        <w:t> </w:t>
      </w:r>
      <w:r>
        <w:rPr>
          <w:i/>
          <w:sz w:val="26"/>
        </w:rPr>
        <w:t>ấy</w:t>
      </w:r>
      <w:r>
        <w:rPr>
          <w:i/>
          <w:spacing w:val="25"/>
          <w:sz w:val="26"/>
        </w:rPr>
        <w:t> </w:t>
      </w:r>
      <w:r>
        <w:rPr>
          <w:i/>
          <w:sz w:val="26"/>
        </w:rPr>
        <w:t>phải</w:t>
      </w:r>
      <w:r>
        <w:rPr>
          <w:i/>
          <w:spacing w:val="25"/>
          <w:sz w:val="26"/>
        </w:rPr>
        <w:t> </w:t>
      </w:r>
      <w:r>
        <w:rPr>
          <w:i/>
          <w:spacing w:val="-2"/>
          <w:sz w:val="26"/>
        </w:rPr>
        <w:t>chăng?</w:t>
      </w:r>
    </w:p>
    <w:p>
      <w:pPr>
        <w:pStyle w:val="BodyText"/>
        <w:spacing w:before="1"/>
        <w:ind w:left="708"/>
        <w:jc w:val="left"/>
      </w:pPr>
      <w:r>
        <w:rPr/>
        <w:t>Phải</w:t>
      </w:r>
      <w:r>
        <w:rPr>
          <w:spacing w:val="-6"/>
        </w:rPr>
        <w:t> </w:t>
      </w:r>
      <w:r>
        <w:rPr>
          <w:spacing w:val="-4"/>
        </w:rPr>
        <w:t>rồi.</w:t>
      </w:r>
    </w:p>
    <w:p>
      <w:pPr>
        <w:pStyle w:val="BodyText"/>
        <w:spacing w:before="121"/>
        <w:ind w:left="708" w:right="133"/>
        <w:jc w:val="left"/>
      </w:pPr>
      <w:r>
        <w:rPr/>
        <w:t>Hay</w:t>
      </w:r>
      <w:r>
        <w:rPr>
          <w:spacing w:val="34"/>
        </w:rPr>
        <w:t> </w:t>
      </w:r>
      <w:r>
        <w:rPr/>
        <w:t>là</w:t>
      </w:r>
      <w:r>
        <w:rPr>
          <w:spacing w:val="34"/>
        </w:rPr>
        <w:t> </w:t>
      </w:r>
      <w:r>
        <w:rPr/>
        <w:t>nhĩ</w:t>
      </w:r>
      <w:r>
        <w:rPr>
          <w:spacing w:val="35"/>
        </w:rPr>
        <w:t> </w:t>
      </w:r>
      <w:r>
        <w:rPr/>
        <w:t>quyền</w:t>
      </w:r>
      <w:r>
        <w:rPr>
          <w:spacing w:val="34"/>
        </w:rPr>
        <w:t> </w:t>
      </w:r>
      <w:r>
        <w:rPr/>
        <w:t>từng</w:t>
      </w:r>
      <w:r>
        <w:rPr>
          <w:spacing w:val="34"/>
        </w:rPr>
        <w:t> </w:t>
      </w:r>
      <w:r>
        <w:rPr/>
        <w:t>sanh</w:t>
      </w:r>
      <w:r>
        <w:rPr>
          <w:spacing w:val="34"/>
        </w:rPr>
        <w:t> </w:t>
      </w:r>
      <w:r>
        <w:rPr/>
        <w:t>với</w:t>
      </w:r>
      <w:r>
        <w:rPr>
          <w:spacing w:val="34"/>
        </w:rPr>
        <w:t> </w:t>
      </w:r>
      <w:r>
        <w:rPr/>
        <w:t>cõi</w:t>
      </w:r>
      <w:r>
        <w:rPr>
          <w:spacing w:val="36"/>
        </w:rPr>
        <w:t> </w:t>
      </w:r>
      <w:r>
        <w:rPr/>
        <w:t>nào,</w:t>
      </w:r>
      <w:r>
        <w:rPr>
          <w:spacing w:val="38"/>
        </w:rPr>
        <w:t> </w:t>
      </w:r>
      <w:r>
        <w:rPr/>
        <w:t>thì</w:t>
      </w:r>
      <w:r>
        <w:rPr>
          <w:spacing w:val="34"/>
        </w:rPr>
        <w:t> </w:t>
      </w:r>
      <w:r>
        <w:rPr/>
        <w:t>nhãn</w:t>
      </w:r>
      <w:r>
        <w:rPr>
          <w:spacing w:val="35"/>
        </w:rPr>
        <w:t> </w:t>
      </w:r>
      <w:r>
        <w:rPr/>
        <w:t>quyền</w:t>
      </w:r>
      <w:r>
        <w:rPr>
          <w:spacing w:val="34"/>
        </w:rPr>
        <w:t> </w:t>
      </w:r>
      <w:r>
        <w:rPr/>
        <w:t>từng</w:t>
      </w:r>
      <w:r>
        <w:rPr>
          <w:spacing w:val="36"/>
        </w:rPr>
        <w:t> </w:t>
      </w:r>
      <w:r>
        <w:rPr/>
        <w:t>sanh</w:t>
      </w:r>
      <w:r>
        <w:rPr>
          <w:spacing w:val="34"/>
        </w:rPr>
        <w:t> </w:t>
      </w:r>
      <w:r>
        <w:rPr/>
        <w:t>với</w:t>
      </w:r>
      <w:r>
        <w:rPr>
          <w:spacing w:val="34"/>
        </w:rPr>
        <w:t> </w:t>
      </w:r>
      <w:r>
        <w:rPr/>
        <w:t>cõi</w:t>
      </w:r>
      <w:r>
        <w:rPr>
          <w:spacing w:val="36"/>
        </w:rPr>
        <w:t> </w:t>
      </w:r>
      <w:r>
        <w:rPr/>
        <w:t>ấy</w:t>
      </w:r>
      <w:r>
        <w:rPr>
          <w:spacing w:val="29"/>
        </w:rPr>
        <w:t> </w:t>
      </w:r>
      <w:r>
        <w:rPr/>
        <w:t>phải chăng? Phải rồi.</w:t>
      </w:r>
    </w:p>
    <w:p>
      <w:pPr>
        <w:pStyle w:val="Heading7"/>
        <w:spacing w:line="295" w:lineRule="exact"/>
      </w:pPr>
      <w:r>
        <w:rPr>
          <w:spacing w:val="-4"/>
        </w:rPr>
        <w:t>730.</w:t>
      </w:r>
    </w:p>
    <w:p>
      <w:pPr>
        <w:spacing w:line="240" w:lineRule="auto" w:before="0"/>
        <w:ind w:left="708" w:right="139" w:firstLine="0"/>
        <w:jc w:val="both"/>
        <w:rPr>
          <w:sz w:val="26"/>
        </w:rPr>
      </w:pPr>
      <w:r>
        <w:rPr>
          <w:i/>
          <w:sz w:val="26"/>
        </w:rPr>
        <w:t>Nhãn quyền từng sanh với cõi nào, thì tỷ quyền từng sanh với cõi ấy phải chăng? </w:t>
      </w:r>
      <w:r>
        <w:rPr>
          <w:sz w:val="26"/>
        </w:rPr>
        <w:t>Cõi Sắc</w:t>
      </w:r>
      <w:r>
        <w:rPr>
          <w:spacing w:val="-3"/>
          <w:sz w:val="26"/>
        </w:rPr>
        <w:t> </w:t>
      </w:r>
      <w:r>
        <w:rPr>
          <w:sz w:val="26"/>
        </w:rPr>
        <w:t>giới,</w:t>
      </w:r>
      <w:r>
        <w:rPr>
          <w:spacing w:val="-1"/>
          <w:sz w:val="26"/>
        </w:rPr>
        <w:t> </w:t>
      </w:r>
      <w:r>
        <w:rPr>
          <w:sz w:val="26"/>
        </w:rPr>
        <w:t>nhãn</w:t>
      </w:r>
      <w:r>
        <w:rPr>
          <w:spacing w:val="-2"/>
          <w:sz w:val="26"/>
        </w:rPr>
        <w:t> </w:t>
      </w:r>
      <w:r>
        <w:rPr>
          <w:sz w:val="26"/>
        </w:rPr>
        <w:t>quyền</w:t>
      </w:r>
      <w:r>
        <w:rPr>
          <w:spacing w:val="-3"/>
          <w:sz w:val="26"/>
        </w:rPr>
        <w:t> </w:t>
      </w:r>
      <w:r>
        <w:rPr>
          <w:sz w:val="26"/>
        </w:rPr>
        <w:t>từng</w:t>
      </w:r>
      <w:r>
        <w:rPr>
          <w:spacing w:val="-3"/>
          <w:sz w:val="26"/>
        </w:rPr>
        <w:t> </w:t>
      </w:r>
      <w:r>
        <w:rPr>
          <w:sz w:val="26"/>
        </w:rPr>
        <w:t>sanh mà nhĩ</w:t>
      </w:r>
      <w:r>
        <w:rPr>
          <w:spacing w:val="-3"/>
          <w:sz w:val="26"/>
        </w:rPr>
        <w:t> </w:t>
      </w:r>
      <w:r>
        <w:rPr>
          <w:sz w:val="26"/>
        </w:rPr>
        <w:t>quyền</w:t>
      </w:r>
      <w:r>
        <w:rPr>
          <w:spacing w:val="-1"/>
          <w:sz w:val="26"/>
        </w:rPr>
        <w:t> </w:t>
      </w:r>
      <w:r>
        <w:rPr>
          <w:sz w:val="26"/>
        </w:rPr>
        <w:t>chẳng</w:t>
      </w:r>
      <w:r>
        <w:rPr>
          <w:spacing w:val="-3"/>
          <w:sz w:val="26"/>
        </w:rPr>
        <w:t> </w:t>
      </w:r>
      <w:r>
        <w:rPr>
          <w:sz w:val="26"/>
        </w:rPr>
        <w:t>phải</w:t>
      </w:r>
      <w:r>
        <w:rPr>
          <w:spacing w:val="-3"/>
          <w:sz w:val="26"/>
        </w:rPr>
        <w:t> </w:t>
      </w:r>
      <w:r>
        <w:rPr>
          <w:sz w:val="26"/>
        </w:rPr>
        <w:t>từng</w:t>
      </w:r>
      <w:r>
        <w:rPr>
          <w:spacing w:val="-3"/>
          <w:sz w:val="26"/>
        </w:rPr>
        <w:t> </w:t>
      </w:r>
      <w:r>
        <w:rPr>
          <w:sz w:val="26"/>
        </w:rPr>
        <w:t>sanh</w:t>
      </w:r>
      <w:r>
        <w:rPr>
          <w:spacing w:val="-1"/>
          <w:sz w:val="26"/>
        </w:rPr>
        <w:t> </w:t>
      </w:r>
      <w:r>
        <w:rPr>
          <w:sz w:val="26"/>
        </w:rPr>
        <w:t>với</w:t>
      </w:r>
      <w:r>
        <w:rPr>
          <w:spacing w:val="-3"/>
          <w:sz w:val="26"/>
        </w:rPr>
        <w:t> </w:t>
      </w:r>
      <w:r>
        <w:rPr>
          <w:sz w:val="26"/>
        </w:rPr>
        <w:t>cõi</w:t>
      </w:r>
      <w:r>
        <w:rPr>
          <w:spacing w:val="-3"/>
          <w:sz w:val="26"/>
        </w:rPr>
        <w:t> </w:t>
      </w:r>
      <w:r>
        <w:rPr>
          <w:sz w:val="26"/>
        </w:rPr>
        <w:t>ấy.</w:t>
      </w:r>
      <w:r>
        <w:rPr>
          <w:spacing w:val="-1"/>
          <w:sz w:val="26"/>
        </w:rPr>
        <w:t> </w:t>
      </w:r>
      <w:r>
        <w:rPr>
          <w:sz w:val="26"/>
        </w:rPr>
        <w:t>Còn</w:t>
      </w:r>
      <w:r>
        <w:rPr>
          <w:spacing w:val="-1"/>
          <w:sz w:val="26"/>
        </w:rPr>
        <w:t> </w:t>
      </w:r>
      <w:r>
        <w:rPr>
          <w:sz w:val="26"/>
        </w:rPr>
        <w:t>cõi Dục giới, nhãn quyền từng sanh và tỷ quyền cũng từng sanh.</w:t>
      </w:r>
    </w:p>
    <w:p>
      <w:pPr>
        <w:pStyle w:val="BodyText"/>
        <w:spacing w:before="117"/>
        <w:ind w:left="708" w:right="145"/>
      </w:pPr>
      <w:r>
        <w:rPr/>
        <w:t>Hay là tỷ quyền từng sanh với cõi nào, thì nhãn quyền từng sanh với cõi ấy phải chăng? Phải rồi.</w:t>
      </w:r>
    </w:p>
    <w:p>
      <w:pPr>
        <w:pStyle w:val="Heading7"/>
      </w:pPr>
      <w:r>
        <w:rPr>
          <w:spacing w:val="-4"/>
        </w:rPr>
        <w:t>731.</w:t>
      </w:r>
    </w:p>
    <w:p>
      <w:pPr>
        <w:spacing w:line="240" w:lineRule="auto" w:before="0"/>
        <w:ind w:left="708" w:right="140" w:firstLine="0"/>
        <w:jc w:val="both"/>
        <w:rPr>
          <w:sz w:val="26"/>
        </w:rPr>
      </w:pPr>
      <w:r>
        <w:rPr>
          <w:i/>
          <w:sz w:val="26"/>
        </w:rPr>
        <w:t>Nhãn quyền từng sanh với cõi nào, thì nữ quyền... nam quyền từng sanh với cõi ấy</w:t>
      </w:r>
      <w:r>
        <w:rPr>
          <w:i/>
          <w:spacing w:val="40"/>
          <w:sz w:val="26"/>
        </w:rPr>
        <w:t> </w:t>
      </w:r>
      <w:r>
        <w:rPr>
          <w:i/>
          <w:sz w:val="26"/>
        </w:rPr>
        <w:t>phải chăng? </w:t>
      </w:r>
      <w:r>
        <w:rPr>
          <w:sz w:val="26"/>
        </w:rPr>
        <w:t>Cõi Sắc giới, nhãn quyền từng sanh mà nam quyền chẳng phải từng sanh với cõi ấy. Còn cõi Dục giới, nhãn quyền từng sanh và nam quyền cũng từng sanh.</w:t>
      </w:r>
    </w:p>
    <w:p>
      <w:pPr>
        <w:pStyle w:val="BodyText"/>
        <w:spacing w:before="115"/>
        <w:ind w:left="708" w:right="143"/>
      </w:pPr>
      <w:r>
        <w:rPr/>
        <w:t>Hay là nam quyền từng sanh với cõi nào, thì nhãn quyền từng sanh với cõi ấy phải chăng? Phải rồi.</w:t>
      </w:r>
    </w:p>
    <w:p>
      <w:pPr>
        <w:pStyle w:val="Heading7"/>
        <w:spacing w:line="295" w:lineRule="exact" w:before="9"/>
      </w:pPr>
      <w:r>
        <w:rPr>
          <w:spacing w:val="-4"/>
        </w:rPr>
        <w:t>732.</w:t>
      </w:r>
    </w:p>
    <w:p>
      <w:pPr>
        <w:spacing w:line="295" w:lineRule="exact" w:before="0"/>
        <w:ind w:left="708" w:right="0" w:firstLine="0"/>
        <w:jc w:val="left"/>
        <w:rPr>
          <w:i/>
          <w:sz w:val="26"/>
        </w:rPr>
      </w:pPr>
      <w:r>
        <w:rPr>
          <w:i/>
          <w:sz w:val="26"/>
        </w:rPr>
        <w:t>Nhãn</w:t>
      </w:r>
      <w:r>
        <w:rPr>
          <w:i/>
          <w:spacing w:val="9"/>
          <w:sz w:val="26"/>
        </w:rPr>
        <w:t> </w:t>
      </w:r>
      <w:r>
        <w:rPr>
          <w:i/>
          <w:sz w:val="26"/>
        </w:rPr>
        <w:t>quyền</w:t>
      </w:r>
      <w:r>
        <w:rPr>
          <w:i/>
          <w:spacing w:val="10"/>
          <w:sz w:val="26"/>
        </w:rPr>
        <w:t> </w:t>
      </w:r>
      <w:r>
        <w:rPr>
          <w:i/>
          <w:sz w:val="26"/>
        </w:rPr>
        <w:t>từng</w:t>
      </w:r>
      <w:r>
        <w:rPr>
          <w:i/>
          <w:spacing w:val="10"/>
          <w:sz w:val="26"/>
        </w:rPr>
        <w:t> </w:t>
      </w:r>
      <w:r>
        <w:rPr>
          <w:i/>
          <w:sz w:val="26"/>
        </w:rPr>
        <w:t>sanh</w:t>
      </w:r>
      <w:r>
        <w:rPr>
          <w:i/>
          <w:spacing w:val="12"/>
          <w:sz w:val="26"/>
        </w:rPr>
        <w:t> </w:t>
      </w:r>
      <w:r>
        <w:rPr>
          <w:i/>
          <w:sz w:val="26"/>
        </w:rPr>
        <w:t>với</w:t>
      </w:r>
      <w:r>
        <w:rPr>
          <w:i/>
          <w:spacing w:val="10"/>
          <w:sz w:val="26"/>
        </w:rPr>
        <w:t> </w:t>
      </w:r>
      <w:r>
        <w:rPr>
          <w:i/>
          <w:sz w:val="26"/>
        </w:rPr>
        <w:t>cõi</w:t>
      </w:r>
      <w:r>
        <w:rPr>
          <w:i/>
          <w:spacing w:val="10"/>
          <w:sz w:val="26"/>
        </w:rPr>
        <w:t> </w:t>
      </w:r>
      <w:r>
        <w:rPr>
          <w:i/>
          <w:sz w:val="26"/>
        </w:rPr>
        <w:t>nào,</w:t>
      </w:r>
      <w:r>
        <w:rPr>
          <w:i/>
          <w:spacing w:val="13"/>
          <w:sz w:val="26"/>
        </w:rPr>
        <w:t> </w:t>
      </w:r>
      <w:r>
        <w:rPr>
          <w:i/>
          <w:sz w:val="26"/>
        </w:rPr>
        <w:t>thì</w:t>
      </w:r>
      <w:r>
        <w:rPr>
          <w:i/>
          <w:spacing w:val="9"/>
          <w:sz w:val="26"/>
        </w:rPr>
        <w:t> </w:t>
      </w:r>
      <w:r>
        <w:rPr>
          <w:i/>
          <w:sz w:val="26"/>
        </w:rPr>
        <w:t>mạng</w:t>
      </w:r>
      <w:r>
        <w:rPr>
          <w:i/>
          <w:spacing w:val="13"/>
          <w:sz w:val="26"/>
        </w:rPr>
        <w:t> </w:t>
      </w:r>
      <w:r>
        <w:rPr>
          <w:i/>
          <w:sz w:val="26"/>
        </w:rPr>
        <w:t>quyền</w:t>
      </w:r>
      <w:r>
        <w:rPr>
          <w:i/>
          <w:spacing w:val="11"/>
          <w:sz w:val="26"/>
        </w:rPr>
        <w:t> </w:t>
      </w:r>
      <w:r>
        <w:rPr>
          <w:i/>
          <w:sz w:val="26"/>
        </w:rPr>
        <w:t>từng</w:t>
      </w:r>
      <w:r>
        <w:rPr>
          <w:i/>
          <w:spacing w:val="10"/>
          <w:sz w:val="26"/>
        </w:rPr>
        <w:t> </w:t>
      </w:r>
      <w:r>
        <w:rPr>
          <w:i/>
          <w:sz w:val="26"/>
        </w:rPr>
        <w:t>sanh</w:t>
      </w:r>
      <w:r>
        <w:rPr>
          <w:i/>
          <w:spacing w:val="10"/>
          <w:sz w:val="26"/>
        </w:rPr>
        <w:t> </w:t>
      </w:r>
      <w:r>
        <w:rPr>
          <w:i/>
          <w:sz w:val="26"/>
        </w:rPr>
        <w:t>với</w:t>
      </w:r>
      <w:r>
        <w:rPr>
          <w:i/>
          <w:spacing w:val="9"/>
          <w:sz w:val="26"/>
        </w:rPr>
        <w:t> </w:t>
      </w:r>
      <w:r>
        <w:rPr>
          <w:i/>
          <w:sz w:val="26"/>
        </w:rPr>
        <w:t>cõi</w:t>
      </w:r>
      <w:r>
        <w:rPr>
          <w:i/>
          <w:spacing w:val="10"/>
          <w:sz w:val="26"/>
        </w:rPr>
        <w:t> </w:t>
      </w:r>
      <w:r>
        <w:rPr>
          <w:i/>
          <w:sz w:val="26"/>
        </w:rPr>
        <w:t>ấy</w:t>
      </w:r>
      <w:r>
        <w:rPr>
          <w:i/>
          <w:spacing w:val="10"/>
          <w:sz w:val="26"/>
        </w:rPr>
        <w:t> </w:t>
      </w:r>
      <w:r>
        <w:rPr>
          <w:i/>
          <w:sz w:val="26"/>
        </w:rPr>
        <w:t>phải</w:t>
      </w:r>
      <w:r>
        <w:rPr>
          <w:i/>
          <w:spacing w:val="9"/>
          <w:sz w:val="26"/>
        </w:rPr>
        <w:t> </w:t>
      </w:r>
      <w:r>
        <w:rPr>
          <w:i/>
          <w:spacing w:val="-2"/>
          <w:sz w:val="26"/>
        </w:rPr>
        <w:t>chăng?</w:t>
      </w:r>
    </w:p>
    <w:p>
      <w:pPr>
        <w:pStyle w:val="BodyText"/>
        <w:spacing w:before="2"/>
        <w:ind w:left="708"/>
        <w:jc w:val="left"/>
      </w:pPr>
      <w:r>
        <w:rPr/>
        <w:t>Phải</w:t>
      </w:r>
      <w:r>
        <w:rPr>
          <w:spacing w:val="-6"/>
        </w:rPr>
        <w:t> </w:t>
      </w:r>
      <w:r>
        <w:rPr>
          <w:spacing w:val="-4"/>
        </w:rPr>
        <w:t>rồi.</w:t>
      </w:r>
    </w:p>
    <w:p>
      <w:pPr>
        <w:pStyle w:val="BodyText"/>
        <w:spacing w:after="0"/>
        <w:jc w:val="left"/>
        <w:sectPr>
          <w:pgSz w:w="11630" w:h="16450"/>
          <w:pgMar w:header="576" w:footer="0" w:top="920" w:bottom="280" w:left="850" w:right="850"/>
        </w:sectPr>
      </w:pPr>
    </w:p>
    <w:p>
      <w:pPr>
        <w:pStyle w:val="BodyText"/>
        <w:spacing w:before="268"/>
        <w:ind w:left="708" w:right="141"/>
      </w:pPr>
      <w:r>
        <w:rPr/>
        <w:t>Hay là mạng quyền từng sanh với cõi nào, thì nhãn quyền từng sanh với cõi ấy phải chăng? Cõi Vô tưởng, Vô sắc, mạng quyền từng sanh mà nhãn quyền không từng sanh với cõi ấy. Còn cõi Ngũ uẩn, mạng quyền từng sanh và nhãn quyền cũng từng sanh.</w:t>
      </w:r>
    </w:p>
    <w:p>
      <w:pPr>
        <w:pStyle w:val="Heading7"/>
        <w:spacing w:before="6"/>
      </w:pPr>
      <w:r>
        <w:rPr>
          <w:spacing w:val="-4"/>
        </w:rPr>
        <w:t>733.</w:t>
      </w:r>
    </w:p>
    <w:p>
      <w:pPr>
        <w:spacing w:line="240" w:lineRule="auto" w:before="0"/>
        <w:ind w:left="708" w:right="133" w:firstLine="0"/>
        <w:jc w:val="left"/>
        <w:rPr>
          <w:sz w:val="26"/>
        </w:rPr>
      </w:pPr>
      <w:r>
        <w:rPr>
          <w:i/>
          <w:sz w:val="26"/>
        </w:rPr>
        <w:t>Nhãn</w:t>
      </w:r>
      <w:r>
        <w:rPr>
          <w:i/>
          <w:spacing w:val="-2"/>
          <w:sz w:val="26"/>
        </w:rPr>
        <w:t> </w:t>
      </w:r>
      <w:r>
        <w:rPr>
          <w:i/>
          <w:sz w:val="26"/>
        </w:rPr>
        <w:t>quyền</w:t>
      </w:r>
      <w:r>
        <w:rPr>
          <w:i/>
          <w:spacing w:val="-1"/>
          <w:sz w:val="26"/>
        </w:rPr>
        <w:t> </w:t>
      </w:r>
      <w:r>
        <w:rPr>
          <w:i/>
          <w:sz w:val="26"/>
        </w:rPr>
        <w:t>từng</w:t>
      </w:r>
      <w:r>
        <w:rPr>
          <w:i/>
          <w:spacing w:val="-1"/>
          <w:sz w:val="26"/>
        </w:rPr>
        <w:t> </w:t>
      </w:r>
      <w:r>
        <w:rPr>
          <w:i/>
          <w:sz w:val="26"/>
        </w:rPr>
        <w:t>sanh với</w:t>
      </w:r>
      <w:r>
        <w:rPr>
          <w:i/>
          <w:spacing w:val="-2"/>
          <w:sz w:val="26"/>
        </w:rPr>
        <w:t> </w:t>
      </w:r>
      <w:r>
        <w:rPr>
          <w:i/>
          <w:sz w:val="26"/>
        </w:rPr>
        <w:t>cõi</w:t>
      </w:r>
      <w:r>
        <w:rPr>
          <w:i/>
          <w:spacing w:val="-2"/>
          <w:sz w:val="26"/>
        </w:rPr>
        <w:t> </w:t>
      </w:r>
      <w:r>
        <w:rPr>
          <w:i/>
          <w:sz w:val="26"/>
        </w:rPr>
        <w:t>nào, thì</w:t>
      </w:r>
      <w:r>
        <w:rPr>
          <w:i/>
          <w:spacing w:val="-2"/>
          <w:sz w:val="26"/>
        </w:rPr>
        <w:t> </w:t>
      </w:r>
      <w:r>
        <w:rPr>
          <w:i/>
          <w:sz w:val="26"/>
        </w:rPr>
        <w:t>hỷ</w:t>
      </w:r>
      <w:r>
        <w:rPr>
          <w:i/>
          <w:spacing w:val="-1"/>
          <w:sz w:val="26"/>
        </w:rPr>
        <w:t> </w:t>
      </w:r>
      <w:r>
        <w:rPr>
          <w:i/>
          <w:sz w:val="26"/>
        </w:rPr>
        <w:t>quyền</w:t>
      </w:r>
      <w:r>
        <w:rPr>
          <w:i/>
          <w:spacing w:val="-2"/>
          <w:sz w:val="26"/>
        </w:rPr>
        <w:t> </w:t>
      </w:r>
      <w:r>
        <w:rPr>
          <w:i/>
          <w:sz w:val="26"/>
        </w:rPr>
        <w:t>từng</w:t>
      </w:r>
      <w:r>
        <w:rPr>
          <w:i/>
          <w:spacing w:val="-1"/>
          <w:sz w:val="26"/>
        </w:rPr>
        <w:t> </w:t>
      </w:r>
      <w:r>
        <w:rPr>
          <w:i/>
          <w:sz w:val="26"/>
        </w:rPr>
        <w:t>sanh</w:t>
      </w:r>
      <w:r>
        <w:rPr>
          <w:i/>
          <w:spacing w:val="-2"/>
          <w:sz w:val="26"/>
        </w:rPr>
        <w:t> </w:t>
      </w:r>
      <w:r>
        <w:rPr>
          <w:i/>
          <w:sz w:val="26"/>
        </w:rPr>
        <w:t>với</w:t>
      </w:r>
      <w:r>
        <w:rPr>
          <w:i/>
          <w:spacing w:val="-2"/>
          <w:sz w:val="26"/>
        </w:rPr>
        <w:t> </w:t>
      </w:r>
      <w:r>
        <w:rPr>
          <w:i/>
          <w:sz w:val="26"/>
        </w:rPr>
        <w:t>cõi ấy phải</w:t>
      </w:r>
      <w:r>
        <w:rPr>
          <w:i/>
          <w:spacing w:val="-2"/>
          <w:sz w:val="26"/>
        </w:rPr>
        <w:t> </w:t>
      </w:r>
      <w:r>
        <w:rPr>
          <w:i/>
          <w:sz w:val="26"/>
        </w:rPr>
        <w:t>chăng? </w:t>
      </w:r>
      <w:r>
        <w:rPr>
          <w:sz w:val="26"/>
        </w:rPr>
        <w:t>Phải </w:t>
      </w:r>
      <w:r>
        <w:rPr>
          <w:spacing w:val="-4"/>
          <w:sz w:val="26"/>
        </w:rPr>
        <w:t>rồi.</w:t>
      </w:r>
    </w:p>
    <w:p>
      <w:pPr>
        <w:pStyle w:val="BodyText"/>
        <w:spacing w:before="117"/>
        <w:ind w:left="708"/>
        <w:jc w:val="left"/>
      </w:pPr>
      <w:r>
        <w:rPr/>
        <w:t>Hay</w:t>
      </w:r>
      <w:r>
        <w:rPr>
          <w:spacing w:val="36"/>
        </w:rPr>
        <w:t> </w:t>
      </w:r>
      <w:r>
        <w:rPr/>
        <w:t>là</w:t>
      </w:r>
      <w:r>
        <w:rPr>
          <w:spacing w:val="38"/>
        </w:rPr>
        <w:t> </w:t>
      </w:r>
      <w:r>
        <w:rPr/>
        <w:t>hỷ</w:t>
      </w:r>
      <w:r>
        <w:rPr>
          <w:spacing w:val="34"/>
        </w:rPr>
        <w:t> </w:t>
      </w:r>
      <w:r>
        <w:rPr/>
        <w:t>quyền</w:t>
      </w:r>
      <w:r>
        <w:rPr>
          <w:spacing w:val="38"/>
        </w:rPr>
        <w:t> </w:t>
      </w:r>
      <w:r>
        <w:rPr/>
        <w:t>từng</w:t>
      </w:r>
      <w:r>
        <w:rPr>
          <w:spacing w:val="40"/>
        </w:rPr>
        <w:t> </w:t>
      </w:r>
      <w:r>
        <w:rPr/>
        <w:t>sanh</w:t>
      </w:r>
      <w:r>
        <w:rPr>
          <w:spacing w:val="38"/>
        </w:rPr>
        <w:t> </w:t>
      </w:r>
      <w:r>
        <w:rPr/>
        <w:t>với</w:t>
      </w:r>
      <w:r>
        <w:rPr>
          <w:spacing w:val="38"/>
        </w:rPr>
        <w:t> </w:t>
      </w:r>
      <w:r>
        <w:rPr/>
        <w:t>cõi</w:t>
      </w:r>
      <w:r>
        <w:rPr>
          <w:spacing w:val="40"/>
        </w:rPr>
        <w:t> </w:t>
      </w:r>
      <w:r>
        <w:rPr/>
        <w:t>nào,</w:t>
      </w:r>
      <w:r>
        <w:rPr>
          <w:spacing w:val="40"/>
        </w:rPr>
        <w:t> </w:t>
      </w:r>
      <w:r>
        <w:rPr/>
        <w:t>thì</w:t>
      </w:r>
      <w:r>
        <w:rPr>
          <w:spacing w:val="40"/>
        </w:rPr>
        <w:t> </w:t>
      </w:r>
      <w:r>
        <w:rPr/>
        <w:t>nhãn</w:t>
      </w:r>
      <w:r>
        <w:rPr>
          <w:spacing w:val="39"/>
        </w:rPr>
        <w:t> </w:t>
      </w:r>
      <w:r>
        <w:rPr/>
        <w:t>quyền</w:t>
      </w:r>
      <w:r>
        <w:rPr>
          <w:spacing w:val="38"/>
        </w:rPr>
        <w:t> </w:t>
      </w:r>
      <w:r>
        <w:rPr/>
        <w:t>từng</w:t>
      </w:r>
      <w:r>
        <w:rPr>
          <w:spacing w:val="40"/>
        </w:rPr>
        <w:t> </w:t>
      </w:r>
      <w:r>
        <w:rPr/>
        <w:t>sanh</w:t>
      </w:r>
      <w:r>
        <w:rPr>
          <w:spacing w:val="38"/>
        </w:rPr>
        <w:t> </w:t>
      </w:r>
      <w:r>
        <w:rPr/>
        <w:t>với</w:t>
      </w:r>
      <w:r>
        <w:rPr>
          <w:spacing w:val="38"/>
        </w:rPr>
        <w:t> </w:t>
      </w:r>
      <w:r>
        <w:rPr/>
        <w:t>cõi</w:t>
      </w:r>
      <w:r>
        <w:rPr>
          <w:spacing w:val="38"/>
        </w:rPr>
        <w:t> </w:t>
      </w:r>
      <w:r>
        <w:rPr/>
        <w:t>ấy</w:t>
      </w:r>
      <w:r>
        <w:rPr>
          <w:spacing w:val="33"/>
        </w:rPr>
        <w:t> </w:t>
      </w:r>
      <w:r>
        <w:rPr/>
        <w:t>phải chăng? Phải rồi.</w:t>
      </w:r>
    </w:p>
    <w:p>
      <w:pPr>
        <w:pStyle w:val="Heading7"/>
        <w:spacing w:before="6"/>
      </w:pPr>
      <w:r>
        <w:rPr>
          <w:spacing w:val="-4"/>
        </w:rPr>
        <w:t>734.</w:t>
      </w:r>
    </w:p>
    <w:p>
      <w:pPr>
        <w:spacing w:line="240" w:lineRule="auto" w:before="0"/>
        <w:ind w:left="708" w:right="133" w:firstLine="0"/>
        <w:jc w:val="left"/>
        <w:rPr>
          <w:sz w:val="26"/>
        </w:rPr>
      </w:pPr>
      <w:r>
        <w:rPr>
          <w:i/>
          <w:sz w:val="26"/>
        </w:rPr>
        <w:t>Nhãn</w:t>
      </w:r>
      <w:r>
        <w:rPr>
          <w:i/>
          <w:spacing w:val="-2"/>
          <w:sz w:val="26"/>
        </w:rPr>
        <w:t> </w:t>
      </w:r>
      <w:r>
        <w:rPr>
          <w:i/>
          <w:sz w:val="26"/>
        </w:rPr>
        <w:t>quyền</w:t>
      </w:r>
      <w:r>
        <w:rPr>
          <w:i/>
          <w:spacing w:val="-1"/>
          <w:sz w:val="26"/>
        </w:rPr>
        <w:t> </w:t>
      </w:r>
      <w:r>
        <w:rPr>
          <w:i/>
          <w:sz w:val="26"/>
        </w:rPr>
        <w:t>từng</w:t>
      </w:r>
      <w:r>
        <w:rPr>
          <w:i/>
          <w:spacing w:val="-1"/>
          <w:sz w:val="26"/>
        </w:rPr>
        <w:t> </w:t>
      </w:r>
      <w:r>
        <w:rPr>
          <w:i/>
          <w:sz w:val="26"/>
        </w:rPr>
        <w:t>sanh với</w:t>
      </w:r>
      <w:r>
        <w:rPr>
          <w:i/>
          <w:spacing w:val="-2"/>
          <w:sz w:val="26"/>
        </w:rPr>
        <w:t> </w:t>
      </w:r>
      <w:r>
        <w:rPr>
          <w:i/>
          <w:sz w:val="26"/>
        </w:rPr>
        <w:t>cõi</w:t>
      </w:r>
      <w:r>
        <w:rPr>
          <w:i/>
          <w:spacing w:val="-2"/>
          <w:sz w:val="26"/>
        </w:rPr>
        <w:t> </w:t>
      </w:r>
      <w:r>
        <w:rPr>
          <w:i/>
          <w:sz w:val="26"/>
        </w:rPr>
        <w:t>nào, thì</w:t>
      </w:r>
      <w:r>
        <w:rPr>
          <w:i/>
          <w:spacing w:val="-1"/>
          <w:sz w:val="26"/>
        </w:rPr>
        <w:t> </w:t>
      </w:r>
      <w:r>
        <w:rPr>
          <w:i/>
          <w:sz w:val="26"/>
        </w:rPr>
        <w:t>xả</w:t>
      </w:r>
      <w:r>
        <w:rPr>
          <w:i/>
          <w:spacing w:val="-1"/>
          <w:sz w:val="26"/>
        </w:rPr>
        <w:t> </w:t>
      </w:r>
      <w:r>
        <w:rPr>
          <w:i/>
          <w:sz w:val="26"/>
        </w:rPr>
        <w:t>quyền</w:t>
      </w:r>
      <w:r>
        <w:rPr>
          <w:i/>
          <w:spacing w:val="-2"/>
          <w:sz w:val="26"/>
        </w:rPr>
        <w:t> </w:t>
      </w:r>
      <w:r>
        <w:rPr>
          <w:i/>
          <w:sz w:val="26"/>
        </w:rPr>
        <w:t>từng</w:t>
      </w:r>
      <w:r>
        <w:rPr>
          <w:i/>
          <w:spacing w:val="-1"/>
          <w:sz w:val="26"/>
        </w:rPr>
        <w:t> </w:t>
      </w:r>
      <w:r>
        <w:rPr>
          <w:i/>
          <w:sz w:val="26"/>
        </w:rPr>
        <w:t>sanh</w:t>
      </w:r>
      <w:r>
        <w:rPr>
          <w:i/>
          <w:spacing w:val="-2"/>
          <w:sz w:val="26"/>
        </w:rPr>
        <w:t> </w:t>
      </w:r>
      <w:r>
        <w:rPr>
          <w:i/>
          <w:sz w:val="26"/>
        </w:rPr>
        <w:t>với</w:t>
      </w:r>
      <w:r>
        <w:rPr>
          <w:i/>
          <w:spacing w:val="-2"/>
          <w:sz w:val="26"/>
        </w:rPr>
        <w:t> </w:t>
      </w:r>
      <w:r>
        <w:rPr>
          <w:i/>
          <w:sz w:val="26"/>
        </w:rPr>
        <w:t>cõi ấy phải</w:t>
      </w:r>
      <w:r>
        <w:rPr>
          <w:i/>
          <w:spacing w:val="-2"/>
          <w:sz w:val="26"/>
        </w:rPr>
        <w:t> </w:t>
      </w:r>
      <w:r>
        <w:rPr>
          <w:i/>
          <w:sz w:val="26"/>
        </w:rPr>
        <w:t>chăng? </w:t>
      </w:r>
      <w:r>
        <w:rPr>
          <w:sz w:val="26"/>
        </w:rPr>
        <w:t>Phải </w:t>
      </w:r>
      <w:r>
        <w:rPr>
          <w:spacing w:val="-4"/>
          <w:sz w:val="26"/>
        </w:rPr>
        <w:t>rồi.</w:t>
      </w:r>
    </w:p>
    <w:p>
      <w:pPr>
        <w:pStyle w:val="BodyText"/>
        <w:spacing w:before="118"/>
        <w:ind w:left="708"/>
        <w:jc w:val="left"/>
      </w:pPr>
      <w:r>
        <w:rPr/>
        <w:t>Hay</w:t>
      </w:r>
      <w:r>
        <w:rPr>
          <w:spacing w:val="38"/>
        </w:rPr>
        <w:t> </w:t>
      </w:r>
      <w:r>
        <w:rPr/>
        <w:t>là</w:t>
      </w:r>
      <w:r>
        <w:rPr>
          <w:spacing w:val="38"/>
        </w:rPr>
        <w:t> </w:t>
      </w:r>
      <w:r>
        <w:rPr/>
        <w:t>xả</w:t>
      </w:r>
      <w:r>
        <w:rPr>
          <w:spacing w:val="38"/>
        </w:rPr>
        <w:t> </w:t>
      </w:r>
      <w:r>
        <w:rPr/>
        <w:t>quyền</w:t>
      </w:r>
      <w:r>
        <w:rPr>
          <w:spacing w:val="38"/>
        </w:rPr>
        <w:t> </w:t>
      </w:r>
      <w:r>
        <w:rPr/>
        <w:t>từng</w:t>
      </w:r>
      <w:r>
        <w:rPr>
          <w:spacing w:val="40"/>
        </w:rPr>
        <w:t> </w:t>
      </w:r>
      <w:r>
        <w:rPr/>
        <w:t>sanh</w:t>
      </w:r>
      <w:r>
        <w:rPr>
          <w:spacing w:val="38"/>
        </w:rPr>
        <w:t> </w:t>
      </w:r>
      <w:r>
        <w:rPr/>
        <w:t>với</w:t>
      </w:r>
      <w:r>
        <w:rPr>
          <w:spacing w:val="38"/>
        </w:rPr>
        <w:t> </w:t>
      </w:r>
      <w:r>
        <w:rPr/>
        <w:t>cõi</w:t>
      </w:r>
      <w:r>
        <w:rPr>
          <w:spacing w:val="38"/>
        </w:rPr>
        <w:t> </w:t>
      </w:r>
      <w:r>
        <w:rPr/>
        <w:t>nào,</w:t>
      </w:r>
      <w:r>
        <w:rPr>
          <w:spacing w:val="40"/>
        </w:rPr>
        <w:t> </w:t>
      </w:r>
      <w:r>
        <w:rPr/>
        <w:t>thì</w:t>
      </w:r>
      <w:r>
        <w:rPr>
          <w:spacing w:val="40"/>
        </w:rPr>
        <w:t> </w:t>
      </w:r>
      <w:r>
        <w:rPr/>
        <w:t>nhãn</w:t>
      </w:r>
      <w:r>
        <w:rPr>
          <w:spacing w:val="39"/>
        </w:rPr>
        <w:t> </w:t>
      </w:r>
      <w:r>
        <w:rPr/>
        <w:t>quyền</w:t>
      </w:r>
      <w:r>
        <w:rPr>
          <w:spacing w:val="38"/>
        </w:rPr>
        <w:t> </w:t>
      </w:r>
      <w:r>
        <w:rPr/>
        <w:t>từng</w:t>
      </w:r>
      <w:r>
        <w:rPr>
          <w:spacing w:val="38"/>
        </w:rPr>
        <w:t> </w:t>
      </w:r>
      <w:r>
        <w:rPr/>
        <w:t>sanh</w:t>
      </w:r>
      <w:r>
        <w:rPr>
          <w:spacing w:val="38"/>
        </w:rPr>
        <w:t> </w:t>
      </w:r>
      <w:r>
        <w:rPr/>
        <w:t>với</w:t>
      </w:r>
      <w:r>
        <w:rPr>
          <w:spacing w:val="38"/>
        </w:rPr>
        <w:t> </w:t>
      </w:r>
      <w:r>
        <w:rPr/>
        <w:t>cõi</w:t>
      </w:r>
      <w:r>
        <w:rPr>
          <w:spacing w:val="38"/>
        </w:rPr>
        <w:t> </w:t>
      </w:r>
      <w:r>
        <w:rPr/>
        <w:t>ấy</w:t>
      </w:r>
      <w:r>
        <w:rPr>
          <w:spacing w:val="35"/>
        </w:rPr>
        <w:t> </w:t>
      </w:r>
      <w:r>
        <w:rPr/>
        <w:t>phải chăng? Phải rồi.</w:t>
      </w:r>
    </w:p>
    <w:p>
      <w:pPr>
        <w:pStyle w:val="BodyText"/>
        <w:ind w:left="708" w:firstLine="285"/>
        <w:jc w:val="left"/>
      </w:pPr>
      <w:r>
        <w:rPr/>
        <w:t>Cõi</w:t>
      </w:r>
      <w:r>
        <w:rPr>
          <w:spacing w:val="20"/>
        </w:rPr>
        <w:t> </w:t>
      </w:r>
      <w:r>
        <w:rPr/>
        <w:t>Vô</w:t>
      </w:r>
      <w:r>
        <w:rPr>
          <w:spacing w:val="20"/>
        </w:rPr>
        <w:t> </w:t>
      </w:r>
      <w:r>
        <w:rPr/>
        <w:t>sắc, xả</w:t>
      </w:r>
      <w:r>
        <w:rPr>
          <w:spacing w:val="20"/>
        </w:rPr>
        <w:t> </w:t>
      </w:r>
      <w:r>
        <w:rPr/>
        <w:t>quyền</w:t>
      </w:r>
      <w:r>
        <w:rPr>
          <w:spacing w:val="22"/>
        </w:rPr>
        <w:t> </w:t>
      </w:r>
      <w:r>
        <w:rPr/>
        <w:t>từng</w:t>
      </w:r>
      <w:r>
        <w:rPr>
          <w:spacing w:val="20"/>
        </w:rPr>
        <w:t> </w:t>
      </w:r>
      <w:r>
        <w:rPr/>
        <w:t>sanh</w:t>
      </w:r>
      <w:r>
        <w:rPr>
          <w:spacing w:val="22"/>
        </w:rPr>
        <w:t> </w:t>
      </w:r>
      <w:r>
        <w:rPr/>
        <w:t>mà</w:t>
      </w:r>
      <w:r>
        <w:rPr>
          <w:spacing w:val="20"/>
        </w:rPr>
        <w:t> </w:t>
      </w:r>
      <w:r>
        <w:rPr/>
        <w:t>nhãn</w:t>
      </w:r>
      <w:r>
        <w:rPr>
          <w:spacing w:val="21"/>
        </w:rPr>
        <w:t> </w:t>
      </w:r>
      <w:r>
        <w:rPr/>
        <w:t>quyền</w:t>
      </w:r>
      <w:r>
        <w:rPr>
          <w:spacing w:val="20"/>
        </w:rPr>
        <w:t> </w:t>
      </w:r>
      <w:r>
        <w:rPr/>
        <w:t>không</w:t>
      </w:r>
      <w:r>
        <w:rPr>
          <w:spacing w:val="20"/>
        </w:rPr>
        <w:t> </w:t>
      </w:r>
      <w:r>
        <w:rPr/>
        <w:t>từng</w:t>
      </w:r>
      <w:r>
        <w:rPr>
          <w:spacing w:val="20"/>
        </w:rPr>
        <w:t> </w:t>
      </w:r>
      <w:r>
        <w:rPr/>
        <w:t>sanh</w:t>
      </w:r>
      <w:r>
        <w:rPr>
          <w:spacing w:val="22"/>
        </w:rPr>
        <w:t> </w:t>
      </w:r>
      <w:r>
        <w:rPr/>
        <w:t>với</w:t>
      </w:r>
      <w:r>
        <w:rPr>
          <w:spacing w:val="20"/>
        </w:rPr>
        <w:t> </w:t>
      </w:r>
      <w:r>
        <w:rPr/>
        <w:t>cõi</w:t>
      </w:r>
      <w:r>
        <w:rPr>
          <w:spacing w:val="20"/>
        </w:rPr>
        <w:t> </w:t>
      </w:r>
      <w:r>
        <w:rPr/>
        <w:t>ấy.</w:t>
      </w:r>
      <w:r>
        <w:rPr>
          <w:spacing w:val="20"/>
        </w:rPr>
        <w:t> </w:t>
      </w:r>
      <w:r>
        <w:rPr/>
        <w:t>Còn cõi Ngũ uẩn, xả quyền từng sanh và nhãn quyền cũng từng sanh.</w:t>
      </w:r>
    </w:p>
    <w:p>
      <w:pPr>
        <w:pStyle w:val="Heading7"/>
        <w:spacing w:before="6"/>
      </w:pPr>
      <w:r>
        <w:rPr>
          <w:spacing w:val="-4"/>
        </w:rPr>
        <w:t>735.</w:t>
      </w:r>
    </w:p>
    <w:p>
      <w:pPr>
        <w:spacing w:line="240" w:lineRule="auto" w:before="0"/>
        <w:ind w:left="708" w:right="150" w:firstLine="0"/>
        <w:jc w:val="left"/>
        <w:rPr>
          <w:sz w:val="26"/>
        </w:rPr>
      </w:pPr>
      <w:r>
        <w:rPr>
          <w:i/>
          <w:sz w:val="26"/>
        </w:rPr>
        <w:t>Nhãn quyền từng sanh với cõi nào, thì tín quyền... trí quyền, ý quyền từng sanh với cõi ấy phải chăng? </w:t>
      </w:r>
      <w:r>
        <w:rPr>
          <w:sz w:val="26"/>
        </w:rPr>
        <w:t>Phải rồi.</w:t>
      </w:r>
    </w:p>
    <w:p>
      <w:pPr>
        <w:pStyle w:val="BodyText"/>
        <w:spacing w:before="117"/>
        <w:ind w:left="708"/>
        <w:jc w:val="left"/>
      </w:pPr>
      <w:r>
        <w:rPr/>
        <w:t>Hay</w:t>
      </w:r>
      <w:r>
        <w:rPr>
          <w:spacing w:val="-3"/>
        </w:rPr>
        <w:t> </w:t>
      </w:r>
      <w:r>
        <w:rPr/>
        <w:t>là</w:t>
      </w:r>
      <w:r>
        <w:rPr>
          <w:spacing w:val="-3"/>
        </w:rPr>
        <w:t> </w:t>
      </w:r>
      <w:r>
        <w:rPr/>
        <w:t>ý quyền từng</w:t>
      </w:r>
      <w:r>
        <w:rPr>
          <w:spacing w:val="-3"/>
        </w:rPr>
        <w:t> </w:t>
      </w:r>
      <w:r>
        <w:rPr/>
        <w:t>sanh</w:t>
      </w:r>
      <w:r>
        <w:rPr>
          <w:spacing w:val="-3"/>
        </w:rPr>
        <w:t> </w:t>
      </w:r>
      <w:r>
        <w:rPr/>
        <w:t>với</w:t>
      </w:r>
      <w:r>
        <w:rPr>
          <w:spacing w:val="-1"/>
        </w:rPr>
        <w:t> </w:t>
      </w:r>
      <w:r>
        <w:rPr/>
        <w:t>cõi</w:t>
      </w:r>
      <w:r>
        <w:rPr>
          <w:spacing w:val="-1"/>
        </w:rPr>
        <w:t> </w:t>
      </w:r>
      <w:r>
        <w:rPr/>
        <w:t>nào, thì</w:t>
      </w:r>
      <w:r>
        <w:rPr>
          <w:spacing w:val="-1"/>
        </w:rPr>
        <w:t> </w:t>
      </w:r>
      <w:r>
        <w:rPr/>
        <w:t>nhãn</w:t>
      </w:r>
      <w:r>
        <w:rPr>
          <w:spacing w:val="-2"/>
        </w:rPr>
        <w:t> </w:t>
      </w:r>
      <w:r>
        <w:rPr/>
        <w:t>quyền từng</w:t>
      </w:r>
      <w:r>
        <w:rPr>
          <w:spacing w:val="-1"/>
        </w:rPr>
        <w:t> </w:t>
      </w:r>
      <w:r>
        <w:rPr/>
        <w:t>sanh với cõi</w:t>
      </w:r>
      <w:r>
        <w:rPr>
          <w:spacing w:val="-3"/>
        </w:rPr>
        <w:t> </w:t>
      </w:r>
      <w:r>
        <w:rPr/>
        <w:t>ấy</w:t>
      </w:r>
      <w:r>
        <w:rPr>
          <w:spacing w:val="-6"/>
        </w:rPr>
        <w:t> </w:t>
      </w:r>
      <w:r>
        <w:rPr/>
        <w:t>phải</w:t>
      </w:r>
      <w:r>
        <w:rPr>
          <w:spacing w:val="-1"/>
        </w:rPr>
        <w:t> </w:t>
      </w:r>
      <w:r>
        <w:rPr/>
        <w:t>chăng? Phải rồi.</w:t>
      </w:r>
    </w:p>
    <w:p>
      <w:pPr>
        <w:pStyle w:val="BodyText"/>
        <w:ind w:left="708" w:right="133" w:firstLine="285"/>
        <w:jc w:val="left"/>
      </w:pPr>
      <w:r>
        <w:rPr/>
        <w:t>Cõi Vô sắc, ý quyền từng sanh mà nhãn quyền không từng sanh với cõi ấy. Còn cõi Ngũ uẩn, ý quyền từng sanh và nhãn quyền cũng từng sanh.</w:t>
      </w:r>
    </w:p>
    <w:p>
      <w:pPr>
        <w:pStyle w:val="Heading7"/>
      </w:pPr>
      <w:r>
        <w:rPr>
          <w:spacing w:val="-4"/>
        </w:rPr>
        <w:t>736.</w:t>
      </w:r>
    </w:p>
    <w:p>
      <w:pPr>
        <w:spacing w:line="240" w:lineRule="auto" w:before="0"/>
        <w:ind w:left="708" w:right="0" w:firstLine="0"/>
        <w:jc w:val="left"/>
        <w:rPr>
          <w:sz w:val="26"/>
        </w:rPr>
      </w:pPr>
      <w:r>
        <w:rPr>
          <w:i/>
          <w:sz w:val="26"/>
        </w:rPr>
        <w:t>Tỷ quyền từng sanh với cõi nào, thì nữ quyền... nam quyền từng sanh với cõi ấy phải</w:t>
      </w:r>
      <w:r>
        <w:rPr>
          <w:i/>
          <w:spacing w:val="40"/>
          <w:sz w:val="26"/>
        </w:rPr>
        <w:t> </w:t>
      </w:r>
      <w:r>
        <w:rPr>
          <w:i/>
          <w:sz w:val="26"/>
        </w:rPr>
        <w:t>chăng? </w:t>
      </w:r>
      <w:r>
        <w:rPr>
          <w:sz w:val="26"/>
        </w:rPr>
        <w:t>Phải rồi.</w:t>
      </w:r>
    </w:p>
    <w:p>
      <w:pPr>
        <w:pStyle w:val="BodyText"/>
        <w:spacing w:before="116"/>
        <w:ind w:left="708"/>
        <w:jc w:val="left"/>
      </w:pPr>
      <w:r>
        <w:rPr/>
        <w:t>Hay</w:t>
      </w:r>
      <w:r>
        <w:rPr>
          <w:spacing w:val="-3"/>
        </w:rPr>
        <w:t> </w:t>
      </w:r>
      <w:r>
        <w:rPr/>
        <w:t>là</w:t>
      </w:r>
      <w:r>
        <w:rPr>
          <w:spacing w:val="-3"/>
        </w:rPr>
        <w:t> </w:t>
      </w:r>
      <w:r>
        <w:rPr/>
        <w:t>nam</w:t>
      </w:r>
      <w:r>
        <w:rPr>
          <w:spacing w:val="-5"/>
        </w:rPr>
        <w:t> </w:t>
      </w:r>
      <w:r>
        <w:rPr/>
        <w:t>quyền từng</w:t>
      </w:r>
      <w:r>
        <w:rPr>
          <w:spacing w:val="-1"/>
        </w:rPr>
        <w:t> </w:t>
      </w:r>
      <w:r>
        <w:rPr/>
        <w:t>sanh</w:t>
      </w:r>
      <w:r>
        <w:rPr>
          <w:spacing w:val="-3"/>
        </w:rPr>
        <w:t> </w:t>
      </w:r>
      <w:r>
        <w:rPr/>
        <w:t>với</w:t>
      </w:r>
      <w:r>
        <w:rPr>
          <w:spacing w:val="-1"/>
        </w:rPr>
        <w:t> </w:t>
      </w:r>
      <w:r>
        <w:rPr/>
        <w:t>cõi</w:t>
      </w:r>
      <w:r>
        <w:rPr>
          <w:spacing w:val="-3"/>
        </w:rPr>
        <w:t> </w:t>
      </w:r>
      <w:r>
        <w:rPr/>
        <w:t>nào,</w:t>
      </w:r>
      <w:r>
        <w:rPr>
          <w:spacing w:val="-1"/>
        </w:rPr>
        <w:t> </w:t>
      </w:r>
      <w:r>
        <w:rPr/>
        <w:t>thì</w:t>
      </w:r>
      <w:r>
        <w:rPr>
          <w:spacing w:val="-3"/>
        </w:rPr>
        <w:t> </w:t>
      </w:r>
      <w:r>
        <w:rPr/>
        <w:t>tỷ</w:t>
      </w:r>
      <w:r>
        <w:rPr>
          <w:spacing w:val="-2"/>
        </w:rPr>
        <w:t> </w:t>
      </w:r>
      <w:r>
        <w:rPr/>
        <w:t>quyền</w:t>
      </w:r>
      <w:r>
        <w:rPr>
          <w:spacing w:val="-3"/>
        </w:rPr>
        <w:t> </w:t>
      </w:r>
      <w:r>
        <w:rPr/>
        <w:t>từng</w:t>
      </w:r>
      <w:r>
        <w:rPr>
          <w:spacing w:val="-1"/>
        </w:rPr>
        <w:t> </w:t>
      </w:r>
      <w:r>
        <w:rPr/>
        <w:t>sanh</w:t>
      </w:r>
      <w:r>
        <w:rPr>
          <w:spacing w:val="-3"/>
        </w:rPr>
        <w:t> </w:t>
      </w:r>
      <w:r>
        <w:rPr/>
        <w:t>với</w:t>
      </w:r>
      <w:r>
        <w:rPr>
          <w:spacing w:val="-3"/>
        </w:rPr>
        <w:t> </w:t>
      </w:r>
      <w:r>
        <w:rPr/>
        <w:t>cõi</w:t>
      </w:r>
      <w:r>
        <w:rPr>
          <w:spacing w:val="-3"/>
        </w:rPr>
        <w:t> </w:t>
      </w:r>
      <w:r>
        <w:rPr/>
        <w:t>ấy</w:t>
      </w:r>
      <w:r>
        <w:rPr>
          <w:spacing w:val="-7"/>
        </w:rPr>
        <w:t> </w:t>
      </w:r>
      <w:r>
        <w:rPr/>
        <w:t>phải</w:t>
      </w:r>
      <w:r>
        <w:rPr>
          <w:spacing w:val="-1"/>
        </w:rPr>
        <w:t> </w:t>
      </w:r>
      <w:r>
        <w:rPr/>
        <w:t>chăng? Phải rồi.</w:t>
      </w:r>
    </w:p>
    <w:p>
      <w:pPr>
        <w:pStyle w:val="Heading7"/>
      </w:pPr>
      <w:r>
        <w:rPr>
          <w:spacing w:val="-4"/>
        </w:rPr>
        <w:t>737.</w:t>
      </w:r>
    </w:p>
    <w:p>
      <w:pPr>
        <w:spacing w:line="240" w:lineRule="auto" w:before="0"/>
        <w:ind w:left="708" w:right="139" w:firstLine="0"/>
        <w:jc w:val="both"/>
        <w:rPr>
          <w:sz w:val="26"/>
        </w:rPr>
      </w:pPr>
      <w:r>
        <w:rPr>
          <w:i/>
          <w:sz w:val="26"/>
        </w:rPr>
        <w:t>Tỷ</w:t>
      </w:r>
      <w:r>
        <w:rPr>
          <w:i/>
          <w:spacing w:val="-3"/>
          <w:sz w:val="26"/>
        </w:rPr>
        <w:t> </w:t>
      </w:r>
      <w:r>
        <w:rPr>
          <w:i/>
          <w:sz w:val="26"/>
        </w:rPr>
        <w:t>quyền từng</w:t>
      </w:r>
      <w:r>
        <w:rPr>
          <w:i/>
          <w:spacing w:val="-3"/>
          <w:sz w:val="26"/>
        </w:rPr>
        <w:t> </w:t>
      </w:r>
      <w:r>
        <w:rPr>
          <w:i/>
          <w:sz w:val="26"/>
        </w:rPr>
        <w:t>sanh</w:t>
      </w:r>
      <w:r>
        <w:rPr>
          <w:i/>
          <w:spacing w:val="-3"/>
          <w:sz w:val="26"/>
        </w:rPr>
        <w:t> </w:t>
      </w:r>
      <w:r>
        <w:rPr>
          <w:i/>
          <w:sz w:val="26"/>
        </w:rPr>
        <w:t>với</w:t>
      </w:r>
      <w:r>
        <w:rPr>
          <w:i/>
          <w:spacing w:val="-1"/>
          <w:sz w:val="26"/>
        </w:rPr>
        <w:t> </w:t>
      </w:r>
      <w:r>
        <w:rPr>
          <w:i/>
          <w:sz w:val="26"/>
        </w:rPr>
        <w:t>cõi</w:t>
      </w:r>
      <w:r>
        <w:rPr>
          <w:i/>
          <w:spacing w:val="-3"/>
          <w:sz w:val="26"/>
        </w:rPr>
        <w:t> </w:t>
      </w:r>
      <w:r>
        <w:rPr>
          <w:i/>
          <w:sz w:val="26"/>
        </w:rPr>
        <w:t>nào, thì</w:t>
      </w:r>
      <w:r>
        <w:rPr>
          <w:i/>
          <w:spacing w:val="-3"/>
          <w:sz w:val="26"/>
        </w:rPr>
        <w:t> </w:t>
      </w:r>
      <w:r>
        <w:rPr>
          <w:i/>
          <w:sz w:val="26"/>
        </w:rPr>
        <w:t>mạng</w:t>
      </w:r>
      <w:r>
        <w:rPr>
          <w:i/>
          <w:spacing w:val="-2"/>
          <w:sz w:val="26"/>
        </w:rPr>
        <w:t> </w:t>
      </w:r>
      <w:r>
        <w:rPr>
          <w:i/>
          <w:sz w:val="26"/>
        </w:rPr>
        <w:t>quyền</w:t>
      </w:r>
      <w:r>
        <w:rPr>
          <w:i/>
          <w:spacing w:val="-3"/>
          <w:sz w:val="26"/>
        </w:rPr>
        <w:t> </w:t>
      </w:r>
      <w:r>
        <w:rPr>
          <w:i/>
          <w:sz w:val="26"/>
        </w:rPr>
        <w:t>từng</w:t>
      </w:r>
      <w:r>
        <w:rPr>
          <w:i/>
          <w:spacing w:val="-3"/>
          <w:sz w:val="26"/>
        </w:rPr>
        <w:t> </w:t>
      </w:r>
      <w:r>
        <w:rPr>
          <w:i/>
          <w:sz w:val="26"/>
        </w:rPr>
        <w:t>sanh</w:t>
      </w:r>
      <w:r>
        <w:rPr>
          <w:i/>
          <w:spacing w:val="-3"/>
          <w:sz w:val="26"/>
        </w:rPr>
        <w:t> </w:t>
      </w:r>
      <w:r>
        <w:rPr>
          <w:i/>
          <w:sz w:val="26"/>
        </w:rPr>
        <w:t>với</w:t>
      </w:r>
      <w:r>
        <w:rPr>
          <w:i/>
          <w:spacing w:val="-3"/>
          <w:sz w:val="26"/>
        </w:rPr>
        <w:t> </w:t>
      </w:r>
      <w:r>
        <w:rPr>
          <w:i/>
          <w:sz w:val="26"/>
        </w:rPr>
        <w:t>cõi</w:t>
      </w:r>
      <w:r>
        <w:rPr>
          <w:i/>
          <w:spacing w:val="-3"/>
          <w:sz w:val="26"/>
        </w:rPr>
        <w:t> </w:t>
      </w:r>
      <w:r>
        <w:rPr>
          <w:i/>
          <w:sz w:val="26"/>
        </w:rPr>
        <w:t>ấy</w:t>
      </w:r>
      <w:r>
        <w:rPr>
          <w:i/>
          <w:spacing w:val="-1"/>
          <w:sz w:val="26"/>
        </w:rPr>
        <w:t> </w:t>
      </w:r>
      <w:r>
        <w:rPr>
          <w:i/>
          <w:sz w:val="26"/>
        </w:rPr>
        <w:t>phải</w:t>
      </w:r>
      <w:r>
        <w:rPr>
          <w:i/>
          <w:spacing w:val="-3"/>
          <w:sz w:val="26"/>
        </w:rPr>
        <w:t> </w:t>
      </w:r>
      <w:r>
        <w:rPr>
          <w:i/>
          <w:sz w:val="26"/>
        </w:rPr>
        <w:t>chăng? </w:t>
      </w:r>
      <w:r>
        <w:rPr>
          <w:sz w:val="26"/>
        </w:rPr>
        <w:t>Phải </w:t>
      </w:r>
      <w:r>
        <w:rPr>
          <w:spacing w:val="-4"/>
          <w:sz w:val="26"/>
        </w:rPr>
        <w:t>rồi.</w:t>
      </w:r>
    </w:p>
    <w:p>
      <w:pPr>
        <w:pStyle w:val="BodyText"/>
        <w:spacing w:before="117"/>
        <w:ind w:left="708" w:right="141"/>
      </w:pPr>
      <w:r>
        <w:rPr/>
        <w:t>Hay là mạng quyền từng sanh với cõi nào, thì tỷ quyền từng sanh với cõi ấy phải chăng? Cõi Sắc giới và Vô sắc giới, mạng quyền từng sanh mà tỷ quyền không từng sanh với cõi ấy. Còn cõi Dục giới, mạng quyền từng sanh và tỷ quyền cũng từng sanh.</w:t>
      </w:r>
    </w:p>
    <w:p>
      <w:pPr>
        <w:pStyle w:val="Heading7"/>
        <w:spacing w:line="295" w:lineRule="exact" w:before="8"/>
      </w:pPr>
      <w:r>
        <w:rPr>
          <w:spacing w:val="-4"/>
        </w:rPr>
        <w:t>738.</w:t>
      </w:r>
    </w:p>
    <w:p>
      <w:pPr>
        <w:spacing w:line="240" w:lineRule="auto" w:before="0"/>
        <w:ind w:left="708" w:right="139" w:firstLine="0"/>
        <w:jc w:val="both"/>
        <w:rPr>
          <w:sz w:val="26"/>
        </w:rPr>
      </w:pPr>
      <w:r>
        <w:rPr>
          <w:i/>
          <w:sz w:val="26"/>
        </w:rPr>
        <w:t>Tỷ quyền từng sanh với cõi nào, thì hỷ quyền từng sanh với cõi ấy phải chăng? </w:t>
      </w:r>
      <w:r>
        <w:rPr>
          <w:sz w:val="26"/>
        </w:rPr>
        <w:t>Phải </w:t>
      </w:r>
      <w:r>
        <w:rPr>
          <w:spacing w:val="-4"/>
          <w:sz w:val="26"/>
        </w:rPr>
        <w:t>rồi.</w:t>
      </w:r>
    </w:p>
    <w:p>
      <w:pPr>
        <w:pStyle w:val="BodyText"/>
        <w:spacing w:before="115"/>
        <w:ind w:left="708" w:right="144"/>
      </w:pPr>
      <w:r>
        <w:rPr/>
        <w:t>Hay là hỷ quyền từng sanh với cõi nào, thì tỷ quyền từng sanh với cõi ấy phải chăng? Cõi Sắc giới, hỷ quyền từng sanh mà tỷ quyền không từng sanh với cõi ấy. Còn cõi Dục giới, hỷ quyền từng sanh và tỷ quyền cũng từng sanh.</w:t>
      </w:r>
    </w:p>
    <w:p>
      <w:pPr>
        <w:pStyle w:val="Heading7"/>
        <w:spacing w:before="8"/>
      </w:pPr>
      <w:r>
        <w:rPr>
          <w:spacing w:val="-4"/>
        </w:rPr>
        <w:t>739.</w:t>
      </w:r>
    </w:p>
    <w:p>
      <w:pPr>
        <w:spacing w:line="240" w:lineRule="auto" w:before="0"/>
        <w:ind w:left="708" w:right="133" w:firstLine="0"/>
        <w:jc w:val="left"/>
        <w:rPr>
          <w:sz w:val="26"/>
        </w:rPr>
      </w:pPr>
      <w:r>
        <w:rPr>
          <w:i/>
          <w:sz w:val="26"/>
        </w:rPr>
        <w:t>Tỷ quyền</w:t>
      </w:r>
      <w:r>
        <w:rPr>
          <w:i/>
          <w:spacing w:val="19"/>
          <w:sz w:val="26"/>
        </w:rPr>
        <w:t> </w:t>
      </w:r>
      <w:r>
        <w:rPr>
          <w:i/>
          <w:sz w:val="26"/>
        </w:rPr>
        <w:t>từng</w:t>
      </w:r>
      <w:r>
        <w:rPr>
          <w:i/>
          <w:spacing w:val="19"/>
          <w:sz w:val="26"/>
        </w:rPr>
        <w:t> </w:t>
      </w:r>
      <w:r>
        <w:rPr>
          <w:i/>
          <w:sz w:val="26"/>
        </w:rPr>
        <w:t>sanh với cõi nào,</w:t>
      </w:r>
      <w:r>
        <w:rPr>
          <w:i/>
          <w:spacing w:val="20"/>
          <w:sz w:val="26"/>
        </w:rPr>
        <w:t> </w:t>
      </w:r>
      <w:r>
        <w:rPr>
          <w:i/>
          <w:sz w:val="26"/>
        </w:rPr>
        <w:t>thì xả</w:t>
      </w:r>
      <w:r>
        <w:rPr>
          <w:i/>
          <w:spacing w:val="19"/>
          <w:sz w:val="26"/>
        </w:rPr>
        <w:t> </w:t>
      </w:r>
      <w:r>
        <w:rPr>
          <w:i/>
          <w:sz w:val="26"/>
        </w:rPr>
        <w:t>quyền</w:t>
      </w:r>
      <w:r>
        <w:rPr>
          <w:i/>
          <w:spacing w:val="19"/>
          <w:sz w:val="26"/>
        </w:rPr>
        <w:t> </w:t>
      </w:r>
      <w:r>
        <w:rPr>
          <w:i/>
          <w:sz w:val="26"/>
        </w:rPr>
        <w:t>từng sanh với cõi</w:t>
      </w:r>
      <w:r>
        <w:rPr>
          <w:i/>
          <w:spacing w:val="19"/>
          <w:sz w:val="26"/>
        </w:rPr>
        <w:t> </w:t>
      </w:r>
      <w:r>
        <w:rPr>
          <w:i/>
          <w:sz w:val="26"/>
        </w:rPr>
        <w:t>ấy</w:t>
      </w:r>
      <w:r>
        <w:rPr>
          <w:i/>
          <w:spacing w:val="19"/>
          <w:sz w:val="26"/>
        </w:rPr>
        <w:t> </w:t>
      </w:r>
      <w:r>
        <w:rPr>
          <w:i/>
          <w:sz w:val="26"/>
        </w:rPr>
        <w:t>phải chăng?</w:t>
      </w:r>
      <w:r>
        <w:rPr>
          <w:i/>
          <w:spacing w:val="22"/>
          <w:sz w:val="26"/>
        </w:rPr>
        <w:t> </w:t>
      </w:r>
      <w:r>
        <w:rPr>
          <w:sz w:val="26"/>
        </w:rPr>
        <w:t>Phải </w:t>
      </w:r>
      <w:r>
        <w:rPr>
          <w:spacing w:val="-4"/>
          <w:sz w:val="26"/>
        </w:rPr>
        <w:t>rồi.</w:t>
      </w:r>
    </w:p>
    <w:p>
      <w:pPr>
        <w:spacing w:after="0" w:line="240" w:lineRule="auto"/>
        <w:jc w:val="left"/>
        <w:rPr>
          <w:sz w:val="26"/>
        </w:rPr>
        <w:sectPr>
          <w:pgSz w:w="11630" w:h="16450"/>
          <w:pgMar w:header="576" w:footer="0" w:top="920" w:bottom="280" w:left="850" w:right="850"/>
        </w:sectPr>
      </w:pPr>
    </w:p>
    <w:p>
      <w:pPr>
        <w:pStyle w:val="BodyText"/>
        <w:spacing w:before="268"/>
        <w:ind w:left="708" w:right="142"/>
      </w:pPr>
      <w:r>
        <w:rPr/>
        <w:t>Hay là xả quyền từng sanh với cõi nào, thì tỷ quyền từng sanh với cõi ấy phải chăng? Cõi Sắc giới và Vô sắc giới, xả quyền từng sanh mà tỷ quyền không từng sanh với cõi ấy. Còn cõi Dục giới, xả quyền từng sanh và tỷ quyền cũng từng sanh.</w:t>
      </w:r>
    </w:p>
    <w:p>
      <w:pPr>
        <w:pStyle w:val="Heading7"/>
        <w:spacing w:before="6"/>
      </w:pPr>
      <w:r>
        <w:rPr>
          <w:spacing w:val="-4"/>
        </w:rPr>
        <w:t>740.</w:t>
      </w:r>
    </w:p>
    <w:p>
      <w:pPr>
        <w:spacing w:line="240" w:lineRule="auto" w:before="0"/>
        <w:ind w:left="708" w:right="139" w:firstLine="0"/>
        <w:jc w:val="both"/>
        <w:rPr>
          <w:sz w:val="26"/>
        </w:rPr>
      </w:pPr>
      <w:r>
        <w:rPr>
          <w:i/>
          <w:sz w:val="26"/>
        </w:rPr>
        <w:t>Tỷ quyền từng sanh với cõi nào, thì tín quyền từng sanh với cõi ấy phải chăng? </w:t>
      </w:r>
      <w:r>
        <w:rPr>
          <w:sz w:val="26"/>
        </w:rPr>
        <w:t>Phải </w:t>
      </w:r>
      <w:r>
        <w:rPr>
          <w:spacing w:val="-4"/>
          <w:sz w:val="26"/>
        </w:rPr>
        <w:t>rồi.</w:t>
      </w:r>
    </w:p>
    <w:p>
      <w:pPr>
        <w:pStyle w:val="BodyText"/>
        <w:spacing w:before="117"/>
        <w:ind w:left="708" w:right="142"/>
      </w:pPr>
      <w:r>
        <w:rPr/>
        <w:t>Hay là tín quyền từng sanh với cõi nào, thì tỷ quyền từng sanh với cõi ấy phải chăng? Cõi Sắc giới và Vô sắc giới, tín quyền từng sanh mà tỷ quyền không từng sanh với cõi ấy. Còn cõi Dục giới, tín quyền từng sanh và tỷ quyền cũng từng sanh.</w:t>
      </w:r>
    </w:p>
    <w:p>
      <w:pPr>
        <w:pStyle w:val="Heading7"/>
        <w:spacing w:line="295" w:lineRule="exact"/>
      </w:pPr>
      <w:r>
        <w:rPr>
          <w:spacing w:val="-4"/>
        </w:rPr>
        <w:t>741.</w:t>
      </w:r>
    </w:p>
    <w:p>
      <w:pPr>
        <w:spacing w:line="240" w:lineRule="auto" w:before="0"/>
        <w:ind w:left="708" w:right="139" w:firstLine="0"/>
        <w:jc w:val="both"/>
        <w:rPr>
          <w:sz w:val="26"/>
        </w:rPr>
      </w:pPr>
      <w:r>
        <w:rPr>
          <w:i/>
          <w:sz w:val="26"/>
        </w:rPr>
        <w:t>Tỷ quyền từng sanh với cõi nào, thì trí quyền... ý quyền từng sanh với cõi ấy phải chăng? </w:t>
      </w:r>
      <w:r>
        <w:rPr>
          <w:sz w:val="26"/>
        </w:rPr>
        <w:t>Phải rồi.</w:t>
      </w:r>
    </w:p>
    <w:p>
      <w:pPr>
        <w:pStyle w:val="BodyText"/>
        <w:spacing w:before="119"/>
        <w:ind w:left="708" w:right="139"/>
      </w:pPr>
      <w:r>
        <w:rPr/>
        <w:t>Hay là ý quyền từng sanh với cõi nào, thì tỷ quyền từng sanh với cõi ấy phải chăng? Cõi Sắc giới và Vô sắc giới, ý quyền từng sanh mà tỷ quyền không từng sanh với cõi ấy. Còn cõi Dục giới, ý quyền từng sanh và tỷ quyền cũng từng sanh.</w:t>
      </w:r>
    </w:p>
    <w:p>
      <w:pPr>
        <w:pStyle w:val="Heading7"/>
        <w:spacing w:before="5"/>
      </w:pPr>
      <w:r>
        <w:rPr>
          <w:spacing w:val="-4"/>
        </w:rPr>
        <w:t>742.</w:t>
      </w:r>
    </w:p>
    <w:p>
      <w:pPr>
        <w:spacing w:line="240" w:lineRule="auto" w:before="0"/>
        <w:ind w:left="708" w:right="133" w:firstLine="0"/>
        <w:jc w:val="left"/>
        <w:rPr>
          <w:sz w:val="26"/>
        </w:rPr>
      </w:pPr>
      <w:r>
        <w:rPr>
          <w:i/>
          <w:sz w:val="26"/>
        </w:rPr>
        <w:t>Nữ quyền từng sanh với cõi nào, thì nam quyền từng sanh với cõi ấy phải chăng? </w:t>
      </w:r>
      <w:r>
        <w:rPr>
          <w:sz w:val="26"/>
        </w:rPr>
        <w:t>Phải </w:t>
      </w:r>
      <w:r>
        <w:rPr>
          <w:spacing w:val="-4"/>
          <w:sz w:val="26"/>
        </w:rPr>
        <w:t>rồi.</w:t>
      </w:r>
    </w:p>
    <w:p>
      <w:pPr>
        <w:pStyle w:val="BodyText"/>
        <w:spacing w:before="117"/>
        <w:ind w:left="708"/>
        <w:jc w:val="left"/>
      </w:pPr>
      <w:r>
        <w:rPr/>
        <w:t>Hay</w:t>
      </w:r>
      <w:r>
        <w:rPr>
          <w:spacing w:val="40"/>
        </w:rPr>
        <w:t> </w:t>
      </w:r>
      <w:r>
        <w:rPr/>
        <w:t>là</w:t>
      </w:r>
      <w:r>
        <w:rPr>
          <w:spacing w:val="40"/>
        </w:rPr>
        <w:t> </w:t>
      </w:r>
      <w:r>
        <w:rPr/>
        <w:t>nam</w:t>
      </w:r>
      <w:r>
        <w:rPr>
          <w:spacing w:val="40"/>
        </w:rPr>
        <w:t> </w:t>
      </w:r>
      <w:r>
        <w:rPr/>
        <w:t>quyền</w:t>
      </w:r>
      <w:r>
        <w:rPr>
          <w:spacing w:val="40"/>
        </w:rPr>
        <w:t> </w:t>
      </w:r>
      <w:r>
        <w:rPr/>
        <w:t>từng</w:t>
      </w:r>
      <w:r>
        <w:rPr>
          <w:spacing w:val="40"/>
        </w:rPr>
        <w:t> </w:t>
      </w:r>
      <w:r>
        <w:rPr/>
        <w:t>sanh</w:t>
      </w:r>
      <w:r>
        <w:rPr>
          <w:spacing w:val="40"/>
        </w:rPr>
        <w:t> </w:t>
      </w:r>
      <w:r>
        <w:rPr/>
        <w:t>với</w:t>
      </w:r>
      <w:r>
        <w:rPr>
          <w:spacing w:val="40"/>
        </w:rPr>
        <w:t> </w:t>
      </w:r>
      <w:r>
        <w:rPr/>
        <w:t>cõi</w:t>
      </w:r>
      <w:r>
        <w:rPr>
          <w:spacing w:val="40"/>
        </w:rPr>
        <w:t> </w:t>
      </w:r>
      <w:r>
        <w:rPr/>
        <w:t>nào,</w:t>
      </w:r>
      <w:r>
        <w:rPr>
          <w:spacing w:val="40"/>
        </w:rPr>
        <w:t> </w:t>
      </w:r>
      <w:r>
        <w:rPr/>
        <w:t>thì</w:t>
      </w:r>
      <w:r>
        <w:rPr>
          <w:spacing w:val="40"/>
        </w:rPr>
        <w:t> </w:t>
      </w:r>
      <w:r>
        <w:rPr/>
        <w:t>nữ</w:t>
      </w:r>
      <w:r>
        <w:rPr>
          <w:spacing w:val="40"/>
        </w:rPr>
        <w:t> </w:t>
      </w:r>
      <w:r>
        <w:rPr/>
        <w:t>quyền</w:t>
      </w:r>
      <w:r>
        <w:rPr>
          <w:spacing w:val="40"/>
        </w:rPr>
        <w:t> </w:t>
      </w:r>
      <w:r>
        <w:rPr/>
        <w:t>từng</w:t>
      </w:r>
      <w:r>
        <w:rPr>
          <w:spacing w:val="40"/>
        </w:rPr>
        <w:t> </w:t>
      </w:r>
      <w:r>
        <w:rPr/>
        <w:t>sanh</w:t>
      </w:r>
      <w:r>
        <w:rPr>
          <w:spacing w:val="40"/>
        </w:rPr>
        <w:t> </w:t>
      </w:r>
      <w:r>
        <w:rPr/>
        <w:t>với</w:t>
      </w:r>
      <w:r>
        <w:rPr>
          <w:spacing w:val="40"/>
        </w:rPr>
        <w:t> </w:t>
      </w:r>
      <w:r>
        <w:rPr/>
        <w:t>cõi</w:t>
      </w:r>
      <w:r>
        <w:rPr>
          <w:spacing w:val="40"/>
        </w:rPr>
        <w:t> </w:t>
      </w:r>
      <w:r>
        <w:rPr/>
        <w:t>ấy</w:t>
      </w:r>
      <w:r>
        <w:rPr>
          <w:spacing w:val="35"/>
        </w:rPr>
        <w:t> </w:t>
      </w:r>
      <w:r>
        <w:rPr/>
        <w:t>phải chăng? Phải rồi.</w:t>
      </w:r>
    </w:p>
    <w:p>
      <w:pPr>
        <w:pStyle w:val="Heading7"/>
      </w:pPr>
      <w:r>
        <w:rPr>
          <w:spacing w:val="-4"/>
        </w:rPr>
        <w:t>743.</w:t>
      </w:r>
    </w:p>
    <w:p>
      <w:pPr>
        <w:spacing w:line="295" w:lineRule="exact" w:before="0"/>
        <w:ind w:left="708" w:right="0" w:firstLine="0"/>
        <w:jc w:val="both"/>
        <w:rPr>
          <w:i/>
          <w:sz w:val="26"/>
        </w:rPr>
      </w:pPr>
      <w:r>
        <w:rPr>
          <w:i/>
          <w:sz w:val="26"/>
        </w:rPr>
        <w:t>Nam</w:t>
      </w:r>
      <w:r>
        <w:rPr>
          <w:i/>
          <w:spacing w:val="14"/>
          <w:sz w:val="26"/>
        </w:rPr>
        <w:t> </w:t>
      </w:r>
      <w:r>
        <w:rPr>
          <w:i/>
          <w:sz w:val="26"/>
        </w:rPr>
        <w:t>quyền</w:t>
      </w:r>
      <w:r>
        <w:rPr>
          <w:i/>
          <w:spacing w:val="13"/>
          <w:sz w:val="26"/>
        </w:rPr>
        <w:t> </w:t>
      </w:r>
      <w:r>
        <w:rPr>
          <w:i/>
          <w:sz w:val="26"/>
        </w:rPr>
        <w:t>từng</w:t>
      </w:r>
      <w:r>
        <w:rPr>
          <w:i/>
          <w:spacing w:val="14"/>
          <w:sz w:val="26"/>
        </w:rPr>
        <w:t> </w:t>
      </w:r>
      <w:r>
        <w:rPr>
          <w:i/>
          <w:sz w:val="26"/>
        </w:rPr>
        <w:t>sanh</w:t>
      </w:r>
      <w:r>
        <w:rPr>
          <w:i/>
          <w:spacing w:val="17"/>
          <w:sz w:val="26"/>
        </w:rPr>
        <w:t> </w:t>
      </w:r>
      <w:r>
        <w:rPr>
          <w:i/>
          <w:sz w:val="26"/>
        </w:rPr>
        <w:t>với</w:t>
      </w:r>
      <w:r>
        <w:rPr>
          <w:i/>
          <w:spacing w:val="14"/>
          <w:sz w:val="26"/>
        </w:rPr>
        <w:t> </w:t>
      </w:r>
      <w:r>
        <w:rPr>
          <w:i/>
          <w:sz w:val="26"/>
        </w:rPr>
        <w:t>cõi</w:t>
      </w:r>
      <w:r>
        <w:rPr>
          <w:i/>
          <w:spacing w:val="14"/>
          <w:sz w:val="26"/>
        </w:rPr>
        <w:t> </w:t>
      </w:r>
      <w:r>
        <w:rPr>
          <w:i/>
          <w:sz w:val="26"/>
        </w:rPr>
        <w:t>nào,</w:t>
      </w:r>
      <w:r>
        <w:rPr>
          <w:i/>
          <w:spacing w:val="18"/>
          <w:sz w:val="26"/>
        </w:rPr>
        <w:t> </w:t>
      </w:r>
      <w:r>
        <w:rPr>
          <w:i/>
          <w:sz w:val="26"/>
        </w:rPr>
        <w:t>thì</w:t>
      </w:r>
      <w:r>
        <w:rPr>
          <w:i/>
          <w:spacing w:val="14"/>
          <w:sz w:val="26"/>
        </w:rPr>
        <w:t> </w:t>
      </w:r>
      <w:r>
        <w:rPr>
          <w:i/>
          <w:sz w:val="26"/>
        </w:rPr>
        <w:t>mạng</w:t>
      </w:r>
      <w:r>
        <w:rPr>
          <w:i/>
          <w:spacing w:val="17"/>
          <w:sz w:val="26"/>
        </w:rPr>
        <w:t> </w:t>
      </w:r>
      <w:r>
        <w:rPr>
          <w:i/>
          <w:sz w:val="26"/>
        </w:rPr>
        <w:t>quyền</w:t>
      </w:r>
      <w:r>
        <w:rPr>
          <w:i/>
          <w:spacing w:val="14"/>
          <w:sz w:val="26"/>
        </w:rPr>
        <w:t> </w:t>
      </w:r>
      <w:r>
        <w:rPr>
          <w:i/>
          <w:sz w:val="26"/>
        </w:rPr>
        <w:t>từng</w:t>
      </w:r>
      <w:r>
        <w:rPr>
          <w:i/>
          <w:spacing w:val="14"/>
          <w:sz w:val="26"/>
        </w:rPr>
        <w:t> </w:t>
      </w:r>
      <w:r>
        <w:rPr>
          <w:i/>
          <w:sz w:val="26"/>
        </w:rPr>
        <w:t>sanh</w:t>
      </w:r>
      <w:r>
        <w:rPr>
          <w:i/>
          <w:spacing w:val="14"/>
          <w:sz w:val="26"/>
        </w:rPr>
        <w:t> </w:t>
      </w:r>
      <w:r>
        <w:rPr>
          <w:i/>
          <w:sz w:val="26"/>
        </w:rPr>
        <w:t>với</w:t>
      </w:r>
      <w:r>
        <w:rPr>
          <w:i/>
          <w:spacing w:val="14"/>
          <w:sz w:val="26"/>
        </w:rPr>
        <w:t> </w:t>
      </w:r>
      <w:r>
        <w:rPr>
          <w:i/>
          <w:sz w:val="26"/>
        </w:rPr>
        <w:t>cõi</w:t>
      </w:r>
      <w:r>
        <w:rPr>
          <w:i/>
          <w:spacing w:val="14"/>
          <w:sz w:val="26"/>
        </w:rPr>
        <w:t> </w:t>
      </w:r>
      <w:r>
        <w:rPr>
          <w:i/>
          <w:sz w:val="26"/>
        </w:rPr>
        <w:t>ấy</w:t>
      </w:r>
      <w:r>
        <w:rPr>
          <w:i/>
          <w:spacing w:val="15"/>
          <w:sz w:val="26"/>
        </w:rPr>
        <w:t> </w:t>
      </w:r>
      <w:r>
        <w:rPr>
          <w:i/>
          <w:sz w:val="26"/>
        </w:rPr>
        <w:t>phải</w:t>
      </w:r>
      <w:r>
        <w:rPr>
          <w:i/>
          <w:spacing w:val="14"/>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left="708" w:right="141"/>
      </w:pPr>
      <w:r>
        <w:rPr/>
        <w:t>Hay là mạng quyền từng sanh với cõi nào, thì nam quyền từng sanh với cõi ấy phải chăng? Cõi Sắc giới và Vô sắc giới, mạng quyền từng sanh mà nam</w:t>
      </w:r>
      <w:r>
        <w:rPr>
          <w:spacing w:val="-1"/>
        </w:rPr>
        <w:t> </w:t>
      </w:r>
      <w:r>
        <w:rPr/>
        <w:t>quyền không từng sanh với cõi ấy. Còn cõi Dục giới, mạng quyền từng sanh và nam quyền cũng từng </w:t>
      </w:r>
      <w:r>
        <w:rPr>
          <w:spacing w:val="-2"/>
        </w:rPr>
        <w:t>sanh.</w:t>
      </w:r>
    </w:p>
    <w:p>
      <w:pPr>
        <w:pStyle w:val="Heading7"/>
        <w:spacing w:before="6"/>
      </w:pPr>
      <w:r>
        <w:rPr>
          <w:spacing w:val="-4"/>
        </w:rPr>
        <w:t>744.</w:t>
      </w:r>
    </w:p>
    <w:p>
      <w:pPr>
        <w:spacing w:line="240" w:lineRule="auto" w:before="0"/>
        <w:ind w:left="708" w:right="139" w:firstLine="0"/>
        <w:jc w:val="both"/>
        <w:rPr>
          <w:sz w:val="26"/>
        </w:rPr>
      </w:pPr>
      <w:r>
        <w:rPr>
          <w:i/>
          <w:sz w:val="26"/>
        </w:rPr>
        <w:t>Nam quyền từng sanh với cõi nào, thì hỷ quyền từng sanh với cõi ấy phải chăng? </w:t>
      </w:r>
      <w:r>
        <w:rPr>
          <w:sz w:val="26"/>
        </w:rPr>
        <w:t>Phải </w:t>
      </w:r>
      <w:r>
        <w:rPr>
          <w:spacing w:val="-4"/>
          <w:sz w:val="26"/>
        </w:rPr>
        <w:t>rồi.</w:t>
      </w:r>
    </w:p>
    <w:p>
      <w:pPr>
        <w:pStyle w:val="BodyText"/>
        <w:spacing w:before="117"/>
        <w:ind w:left="708" w:right="141"/>
      </w:pPr>
      <w:r>
        <w:rPr/>
        <w:t>Hay là hỷ quyền từng sanh với cõi nào, thì nam quyền từng sanh với cõi ấy phải chăng? Cõi Sắc giới, hỷ quyền từng sanh mà nam quyền không từng sanh với cõi ấy. Còn cõi Dục giới, hỷ quyền từng sanh và nam quyền cũng từng sanh.</w:t>
      </w:r>
    </w:p>
    <w:p>
      <w:pPr>
        <w:pStyle w:val="Heading7"/>
        <w:spacing w:line="295" w:lineRule="exact" w:before="8"/>
      </w:pPr>
      <w:r>
        <w:rPr>
          <w:spacing w:val="-4"/>
        </w:rPr>
        <w:t>745.</w:t>
      </w:r>
    </w:p>
    <w:p>
      <w:pPr>
        <w:spacing w:line="240" w:lineRule="auto" w:before="0"/>
        <w:ind w:left="708" w:right="140" w:firstLine="0"/>
        <w:jc w:val="both"/>
        <w:rPr>
          <w:sz w:val="26"/>
        </w:rPr>
      </w:pPr>
      <w:r>
        <w:rPr>
          <w:i/>
          <w:sz w:val="26"/>
        </w:rPr>
        <w:t>Nam quyền từng sanh với cõi nào, thì xả quyền... tín quyền, trí quyền, ý quyền từng sanh với cõi ấy phải chăng? </w:t>
      </w:r>
      <w:r>
        <w:rPr>
          <w:sz w:val="26"/>
        </w:rPr>
        <w:t>Phải rồi.</w:t>
      </w:r>
    </w:p>
    <w:p>
      <w:pPr>
        <w:pStyle w:val="BodyText"/>
        <w:spacing w:before="116"/>
        <w:ind w:left="708" w:right="139"/>
      </w:pPr>
      <w:r>
        <w:rPr/>
        <w:t>Hay là ý quyền từng sanh với cõi nào, thì nam quyền từng sanh với cõi ấy</w:t>
      </w:r>
      <w:r>
        <w:rPr>
          <w:spacing w:val="-3"/>
        </w:rPr>
        <w:t> </w:t>
      </w:r>
      <w:r>
        <w:rPr/>
        <w:t>phải chăng? Cõi Sắc giới và Vô sắc giới, ý quyền từng sanh mà nam quyền không từng sanh với</w:t>
      </w:r>
      <w:r>
        <w:rPr>
          <w:spacing w:val="80"/>
        </w:rPr>
        <w:t> </w:t>
      </w:r>
      <w:r>
        <w:rPr/>
        <w:t>cõi ấy. Còn cõi Dục giới, ý quyền từng sanh và nam quyền cũng từng sanh.</w:t>
      </w:r>
    </w:p>
    <w:p>
      <w:pPr>
        <w:pStyle w:val="Heading7"/>
        <w:spacing w:before="8"/>
      </w:pPr>
      <w:r>
        <w:rPr>
          <w:spacing w:val="-4"/>
        </w:rPr>
        <w:t>746.</w:t>
      </w:r>
    </w:p>
    <w:p>
      <w:pPr>
        <w:spacing w:line="240" w:lineRule="auto" w:before="0"/>
        <w:ind w:left="708" w:right="137" w:firstLine="0"/>
        <w:jc w:val="both"/>
        <w:rPr>
          <w:sz w:val="26"/>
        </w:rPr>
      </w:pPr>
      <w:r>
        <w:rPr>
          <w:i/>
          <w:sz w:val="26"/>
        </w:rPr>
        <w:t>Mạng quyền từng sanh với cõi nào, thì hỷ quyền từng sanh với cõi ấy phải chăng? </w:t>
      </w:r>
      <w:r>
        <w:rPr>
          <w:sz w:val="26"/>
        </w:rPr>
        <w:t>Cõi Vô tưởng, mạng quyền từng sanh mà hỷ quyền không từng sanh với cõi ấy. Còn cõi</w:t>
      </w:r>
      <w:r>
        <w:rPr>
          <w:spacing w:val="40"/>
          <w:sz w:val="26"/>
        </w:rPr>
        <w:t> </w:t>
      </w:r>
      <w:r>
        <w:rPr>
          <w:sz w:val="26"/>
        </w:rPr>
        <w:t>Tứ uẩn, Ngũ uẩn, mạng quyền từng sanh và hỷ quyền cũng từng sanh.</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Hay</w:t>
      </w:r>
      <w:r>
        <w:rPr>
          <w:spacing w:val="33"/>
        </w:rPr>
        <w:t> </w:t>
      </w:r>
      <w:r>
        <w:rPr/>
        <w:t>là</w:t>
      </w:r>
      <w:r>
        <w:rPr>
          <w:spacing w:val="33"/>
        </w:rPr>
        <w:t> </w:t>
      </w:r>
      <w:r>
        <w:rPr/>
        <w:t>hỷ</w:t>
      </w:r>
      <w:r>
        <w:rPr>
          <w:spacing w:val="32"/>
        </w:rPr>
        <w:t> </w:t>
      </w:r>
      <w:r>
        <w:rPr/>
        <w:t>quyền</w:t>
      </w:r>
      <w:r>
        <w:rPr>
          <w:spacing w:val="35"/>
        </w:rPr>
        <w:t> </w:t>
      </w:r>
      <w:r>
        <w:rPr/>
        <w:t>từng</w:t>
      </w:r>
      <w:r>
        <w:rPr>
          <w:spacing w:val="35"/>
        </w:rPr>
        <w:t> </w:t>
      </w:r>
      <w:r>
        <w:rPr/>
        <w:t>sanh</w:t>
      </w:r>
      <w:r>
        <w:rPr>
          <w:spacing w:val="33"/>
        </w:rPr>
        <w:t> </w:t>
      </w:r>
      <w:r>
        <w:rPr/>
        <w:t>với</w:t>
      </w:r>
      <w:r>
        <w:rPr>
          <w:spacing w:val="33"/>
        </w:rPr>
        <w:t> </w:t>
      </w:r>
      <w:r>
        <w:rPr/>
        <w:t>cõi</w:t>
      </w:r>
      <w:r>
        <w:rPr>
          <w:spacing w:val="33"/>
        </w:rPr>
        <w:t> </w:t>
      </w:r>
      <w:r>
        <w:rPr/>
        <w:t>nào,</w:t>
      </w:r>
      <w:r>
        <w:rPr>
          <w:spacing w:val="37"/>
        </w:rPr>
        <w:t> </w:t>
      </w:r>
      <w:r>
        <w:rPr/>
        <w:t>thì</w:t>
      </w:r>
      <w:r>
        <w:rPr>
          <w:spacing w:val="35"/>
        </w:rPr>
        <w:t> </w:t>
      </w:r>
      <w:r>
        <w:rPr/>
        <w:t>mạng</w:t>
      </w:r>
      <w:r>
        <w:rPr>
          <w:spacing w:val="34"/>
        </w:rPr>
        <w:t> </w:t>
      </w:r>
      <w:r>
        <w:rPr/>
        <w:t>quyền</w:t>
      </w:r>
      <w:r>
        <w:rPr>
          <w:spacing w:val="33"/>
        </w:rPr>
        <w:t> </w:t>
      </w:r>
      <w:r>
        <w:rPr/>
        <w:t>từng</w:t>
      </w:r>
      <w:r>
        <w:rPr>
          <w:spacing w:val="35"/>
        </w:rPr>
        <w:t> </w:t>
      </w:r>
      <w:r>
        <w:rPr/>
        <w:t>sanh</w:t>
      </w:r>
      <w:r>
        <w:rPr>
          <w:spacing w:val="33"/>
        </w:rPr>
        <w:t> </w:t>
      </w:r>
      <w:r>
        <w:rPr/>
        <w:t>với</w:t>
      </w:r>
      <w:r>
        <w:rPr>
          <w:spacing w:val="33"/>
        </w:rPr>
        <w:t> </w:t>
      </w:r>
      <w:r>
        <w:rPr/>
        <w:t>cõi</w:t>
      </w:r>
      <w:r>
        <w:rPr>
          <w:spacing w:val="35"/>
        </w:rPr>
        <w:t> </w:t>
      </w:r>
      <w:r>
        <w:rPr/>
        <w:t>ấy</w:t>
      </w:r>
      <w:r>
        <w:rPr>
          <w:spacing w:val="28"/>
        </w:rPr>
        <w:t> </w:t>
      </w:r>
      <w:r>
        <w:rPr/>
        <w:t>phải chăng? Phải rồi.</w:t>
      </w:r>
    </w:p>
    <w:p>
      <w:pPr>
        <w:pStyle w:val="Heading7"/>
        <w:spacing w:line="295" w:lineRule="exact"/>
      </w:pPr>
      <w:r>
        <w:rPr>
          <w:spacing w:val="-4"/>
        </w:rPr>
        <w:t>747.</w:t>
      </w:r>
    </w:p>
    <w:p>
      <w:pPr>
        <w:spacing w:line="240" w:lineRule="auto" w:before="0"/>
        <w:ind w:left="708" w:right="140" w:firstLine="0"/>
        <w:jc w:val="both"/>
        <w:rPr>
          <w:sz w:val="26"/>
        </w:rPr>
      </w:pPr>
      <w:r>
        <w:rPr>
          <w:i/>
          <w:sz w:val="26"/>
        </w:rPr>
        <w:t>Mạng quyền từng sanh với cõi nào, thì xả quyền... tín quyền, trí quyền, ý quyền từng sanh với cõi ấy phải chăng?</w:t>
      </w:r>
      <w:r>
        <w:rPr>
          <w:sz w:val="26"/>
        </w:rPr>
        <w:t>Cõi Vô tưởng, mạng quyền từng sanh mà ý quyền không từng sanh với cõi ấy. Còn cõi Tứ uẩn, Ngũ uẩn, mạng quyền từng sanh và ý quyền cũng từng sanh.</w:t>
      </w:r>
    </w:p>
    <w:p>
      <w:pPr>
        <w:pStyle w:val="BodyText"/>
        <w:spacing w:before="118"/>
        <w:ind w:left="708" w:right="145"/>
      </w:pPr>
      <w:r>
        <w:rPr/>
        <w:t>Hay là ý quyền từng sanh với cõi nào, thì mạng quyền từng sanh với cõi ấy phải chăng? Phải rồi.</w:t>
      </w:r>
    </w:p>
    <w:p>
      <w:pPr>
        <w:pStyle w:val="Heading7"/>
        <w:spacing w:line="295" w:lineRule="exact"/>
      </w:pPr>
      <w:r>
        <w:rPr>
          <w:spacing w:val="-4"/>
        </w:rPr>
        <w:t>748.</w:t>
      </w:r>
    </w:p>
    <w:p>
      <w:pPr>
        <w:spacing w:line="240" w:lineRule="auto" w:before="0"/>
        <w:ind w:left="708" w:right="211" w:firstLine="0"/>
        <w:jc w:val="left"/>
        <w:rPr>
          <w:sz w:val="26"/>
        </w:rPr>
      </w:pPr>
      <w:r>
        <w:rPr>
          <w:i/>
          <w:sz w:val="26"/>
        </w:rPr>
        <w:t>Hỷ quyền từng sanh với cõi nào, thì xả quyền từng sanh với cõi ấy phải</w:t>
      </w:r>
      <w:r>
        <w:rPr>
          <w:i/>
          <w:spacing w:val="20"/>
          <w:sz w:val="26"/>
        </w:rPr>
        <w:t> </w:t>
      </w:r>
      <w:r>
        <w:rPr>
          <w:i/>
          <w:sz w:val="26"/>
        </w:rPr>
        <w:t>chăng? </w:t>
      </w:r>
      <w:r>
        <w:rPr>
          <w:sz w:val="26"/>
        </w:rPr>
        <w:t>Phải</w:t>
      </w:r>
      <w:r>
        <w:rPr>
          <w:spacing w:val="40"/>
          <w:sz w:val="26"/>
        </w:rPr>
        <w:t> </w:t>
      </w:r>
      <w:r>
        <w:rPr>
          <w:spacing w:val="-4"/>
          <w:sz w:val="26"/>
        </w:rPr>
        <w:t>rồi.</w:t>
      </w:r>
    </w:p>
    <w:p>
      <w:pPr>
        <w:pStyle w:val="BodyText"/>
        <w:spacing w:before="118"/>
        <w:ind w:left="708" w:right="133"/>
        <w:jc w:val="left"/>
      </w:pPr>
      <w:r>
        <w:rPr/>
        <w:t>Hay là xả quyền từng sanh với cõi nào, thì hỷ quyền từng sanh với cõi ấy phải chăng? Phải rồi.</w:t>
      </w:r>
    </w:p>
    <w:p>
      <w:pPr>
        <w:pStyle w:val="Heading7"/>
        <w:spacing w:line="295" w:lineRule="exact"/>
      </w:pPr>
      <w:r>
        <w:rPr>
          <w:spacing w:val="-4"/>
        </w:rPr>
        <w:t>749.</w:t>
      </w:r>
    </w:p>
    <w:p>
      <w:pPr>
        <w:spacing w:line="240" w:lineRule="auto" w:before="0"/>
        <w:ind w:left="708" w:right="0" w:firstLine="0"/>
        <w:jc w:val="left"/>
        <w:rPr>
          <w:sz w:val="26"/>
        </w:rPr>
      </w:pPr>
      <w:r>
        <w:rPr>
          <w:i/>
          <w:sz w:val="26"/>
        </w:rPr>
        <w:t>Hỷ quyền từng 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tín</w:t>
      </w:r>
      <w:r>
        <w:rPr>
          <w:i/>
          <w:spacing w:val="-1"/>
          <w:sz w:val="26"/>
        </w:rPr>
        <w:t> </w:t>
      </w:r>
      <w:r>
        <w:rPr>
          <w:i/>
          <w:sz w:val="26"/>
        </w:rPr>
        <w:t>quyền...</w:t>
      </w:r>
      <w:r>
        <w:rPr>
          <w:i/>
          <w:spacing w:val="-1"/>
          <w:sz w:val="26"/>
        </w:rPr>
        <w:t> </w:t>
      </w:r>
      <w:r>
        <w:rPr>
          <w:i/>
          <w:sz w:val="26"/>
        </w:rPr>
        <w:t>trí</w:t>
      </w:r>
      <w:r>
        <w:rPr>
          <w:i/>
          <w:spacing w:val="-1"/>
          <w:sz w:val="26"/>
        </w:rPr>
        <w:t> </w:t>
      </w:r>
      <w:r>
        <w:rPr>
          <w:i/>
          <w:sz w:val="26"/>
        </w:rPr>
        <w:t>quyền, ý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ấy phải chăng? </w:t>
      </w:r>
      <w:r>
        <w:rPr>
          <w:sz w:val="26"/>
        </w:rPr>
        <w:t>Phải rồi.</w:t>
      </w:r>
    </w:p>
    <w:p>
      <w:pPr>
        <w:pStyle w:val="BodyText"/>
        <w:spacing w:before="115"/>
        <w:ind w:left="708"/>
        <w:jc w:val="left"/>
      </w:pPr>
      <w:r>
        <w:rPr/>
        <w:t>Hay là ý quyền từng sanh với cõi nào, thì hỷ quyền từng sanh với cõi ấy phải chăng?</w:t>
      </w:r>
      <w:r>
        <w:rPr>
          <w:spacing w:val="40"/>
        </w:rPr>
        <w:t> </w:t>
      </w:r>
      <w:r>
        <w:rPr/>
        <w:t>Phải rồi.</w:t>
      </w:r>
    </w:p>
    <w:p>
      <w:pPr>
        <w:pStyle w:val="Heading7"/>
        <w:spacing w:line="295" w:lineRule="exact" w:before="10"/>
      </w:pPr>
      <w:r>
        <w:rPr>
          <w:spacing w:val="-4"/>
        </w:rPr>
        <w:t>750.</w:t>
      </w:r>
    </w:p>
    <w:p>
      <w:pPr>
        <w:spacing w:line="240" w:lineRule="auto" w:before="0"/>
        <w:ind w:left="708" w:right="211" w:firstLine="0"/>
        <w:jc w:val="left"/>
        <w:rPr>
          <w:sz w:val="26"/>
        </w:rPr>
      </w:pPr>
      <w:r>
        <w:rPr>
          <w:i/>
          <w:sz w:val="26"/>
        </w:rPr>
        <w:t>Xả quyền từng sanh với cõi nào, thì tín quyền..., trí quyền, ý quyền từng sanh với cõi</w:t>
      </w:r>
      <w:r>
        <w:rPr>
          <w:i/>
          <w:spacing w:val="80"/>
          <w:sz w:val="26"/>
        </w:rPr>
        <w:t> </w:t>
      </w:r>
      <w:r>
        <w:rPr>
          <w:i/>
          <w:sz w:val="26"/>
        </w:rPr>
        <w:t>ấy phải chăng? </w:t>
      </w:r>
      <w:r>
        <w:rPr>
          <w:sz w:val="26"/>
        </w:rPr>
        <w:t>Phải rồi.</w:t>
      </w:r>
    </w:p>
    <w:p>
      <w:pPr>
        <w:pStyle w:val="BodyText"/>
        <w:spacing w:before="115"/>
        <w:ind w:left="708" w:right="133"/>
        <w:jc w:val="left"/>
      </w:pPr>
      <w:r>
        <w:rPr/>
        <w:t>Hay là ý quyền từng sanh với cõi nào, thì xả quyền từng sanh với cõi ấy phải chăng?</w:t>
      </w:r>
      <w:r>
        <w:rPr>
          <w:spacing w:val="40"/>
        </w:rPr>
        <w:t> </w:t>
      </w:r>
      <w:r>
        <w:rPr/>
        <w:t>Phải rồi.</w:t>
      </w:r>
    </w:p>
    <w:p>
      <w:pPr>
        <w:pStyle w:val="Heading7"/>
      </w:pPr>
      <w:r>
        <w:rPr>
          <w:spacing w:val="-4"/>
        </w:rPr>
        <w:t>751.</w:t>
      </w:r>
    </w:p>
    <w:p>
      <w:pPr>
        <w:spacing w:line="240" w:lineRule="auto" w:before="0"/>
        <w:ind w:left="708" w:right="0" w:firstLine="0"/>
        <w:jc w:val="left"/>
        <w:rPr>
          <w:sz w:val="26"/>
        </w:rPr>
      </w:pPr>
      <w:r>
        <w:rPr>
          <w:i/>
          <w:sz w:val="26"/>
        </w:rPr>
        <w:t>Tín</w:t>
      </w:r>
      <w:r>
        <w:rPr>
          <w:i/>
          <w:spacing w:val="29"/>
          <w:sz w:val="26"/>
        </w:rPr>
        <w:t> </w:t>
      </w:r>
      <w:r>
        <w:rPr>
          <w:i/>
          <w:sz w:val="26"/>
        </w:rPr>
        <w:t>quyền</w:t>
      </w:r>
      <w:r>
        <w:rPr>
          <w:i/>
          <w:spacing w:val="29"/>
          <w:sz w:val="26"/>
        </w:rPr>
        <w:t> </w:t>
      </w:r>
      <w:r>
        <w:rPr>
          <w:i/>
          <w:sz w:val="26"/>
        </w:rPr>
        <w:t>từng</w:t>
      </w:r>
      <w:r>
        <w:rPr>
          <w:i/>
          <w:spacing w:val="29"/>
          <w:sz w:val="26"/>
        </w:rPr>
        <w:t> </w:t>
      </w:r>
      <w:r>
        <w:rPr>
          <w:i/>
          <w:sz w:val="26"/>
        </w:rPr>
        <w:t>sanh</w:t>
      </w:r>
      <w:r>
        <w:rPr>
          <w:i/>
          <w:spacing w:val="29"/>
          <w:sz w:val="26"/>
        </w:rPr>
        <w:t> </w:t>
      </w:r>
      <w:r>
        <w:rPr>
          <w:i/>
          <w:sz w:val="26"/>
        </w:rPr>
        <w:t>với</w:t>
      </w:r>
      <w:r>
        <w:rPr>
          <w:i/>
          <w:spacing w:val="29"/>
          <w:sz w:val="26"/>
        </w:rPr>
        <w:t> </w:t>
      </w:r>
      <w:r>
        <w:rPr>
          <w:i/>
          <w:sz w:val="26"/>
        </w:rPr>
        <w:t>cõi</w:t>
      </w:r>
      <w:r>
        <w:rPr>
          <w:i/>
          <w:spacing w:val="29"/>
          <w:sz w:val="26"/>
        </w:rPr>
        <w:t> </w:t>
      </w:r>
      <w:r>
        <w:rPr>
          <w:i/>
          <w:sz w:val="26"/>
        </w:rPr>
        <w:t>nào,</w:t>
      </w:r>
      <w:r>
        <w:rPr>
          <w:i/>
          <w:spacing w:val="33"/>
          <w:sz w:val="26"/>
        </w:rPr>
        <w:t> </w:t>
      </w:r>
      <w:r>
        <w:rPr>
          <w:i/>
          <w:sz w:val="26"/>
        </w:rPr>
        <w:t>thì</w:t>
      </w:r>
      <w:r>
        <w:rPr>
          <w:i/>
          <w:spacing w:val="29"/>
          <w:sz w:val="26"/>
        </w:rPr>
        <w:t> </w:t>
      </w:r>
      <w:r>
        <w:rPr>
          <w:i/>
          <w:sz w:val="26"/>
        </w:rPr>
        <w:t>trí</w:t>
      </w:r>
      <w:r>
        <w:rPr>
          <w:i/>
          <w:spacing w:val="29"/>
          <w:sz w:val="26"/>
        </w:rPr>
        <w:t> </w:t>
      </w:r>
      <w:r>
        <w:rPr>
          <w:i/>
          <w:sz w:val="26"/>
        </w:rPr>
        <w:t>quyền...</w:t>
      </w:r>
      <w:r>
        <w:rPr>
          <w:i/>
          <w:spacing w:val="29"/>
          <w:sz w:val="26"/>
        </w:rPr>
        <w:t> </w:t>
      </w:r>
      <w:r>
        <w:rPr>
          <w:i/>
          <w:sz w:val="26"/>
        </w:rPr>
        <w:t>ý</w:t>
      </w:r>
      <w:r>
        <w:rPr>
          <w:i/>
          <w:spacing w:val="32"/>
          <w:sz w:val="26"/>
        </w:rPr>
        <w:t> </w:t>
      </w:r>
      <w:r>
        <w:rPr>
          <w:i/>
          <w:sz w:val="26"/>
        </w:rPr>
        <w:t>quyền</w:t>
      </w:r>
      <w:r>
        <w:rPr>
          <w:i/>
          <w:spacing w:val="35"/>
          <w:sz w:val="26"/>
        </w:rPr>
        <w:t> </w:t>
      </w:r>
      <w:r>
        <w:rPr>
          <w:i/>
          <w:sz w:val="26"/>
        </w:rPr>
        <w:t>từng</w:t>
      </w:r>
      <w:r>
        <w:rPr>
          <w:i/>
          <w:spacing w:val="31"/>
          <w:sz w:val="26"/>
        </w:rPr>
        <w:t> </w:t>
      </w:r>
      <w:r>
        <w:rPr>
          <w:i/>
          <w:sz w:val="26"/>
        </w:rPr>
        <w:t>sanh</w:t>
      </w:r>
      <w:r>
        <w:rPr>
          <w:i/>
          <w:spacing w:val="29"/>
          <w:sz w:val="26"/>
        </w:rPr>
        <w:t> </w:t>
      </w:r>
      <w:r>
        <w:rPr>
          <w:i/>
          <w:sz w:val="26"/>
        </w:rPr>
        <w:t>với</w:t>
      </w:r>
      <w:r>
        <w:rPr>
          <w:i/>
          <w:spacing w:val="29"/>
          <w:sz w:val="26"/>
        </w:rPr>
        <w:t> </w:t>
      </w:r>
      <w:r>
        <w:rPr>
          <w:i/>
          <w:sz w:val="26"/>
        </w:rPr>
        <w:t>cõi</w:t>
      </w:r>
      <w:r>
        <w:rPr>
          <w:i/>
          <w:spacing w:val="29"/>
          <w:sz w:val="26"/>
        </w:rPr>
        <w:t> </w:t>
      </w:r>
      <w:r>
        <w:rPr>
          <w:i/>
          <w:sz w:val="26"/>
        </w:rPr>
        <w:t>ấy</w:t>
      </w:r>
      <w:r>
        <w:rPr>
          <w:i/>
          <w:spacing w:val="32"/>
          <w:sz w:val="26"/>
        </w:rPr>
        <w:t> </w:t>
      </w:r>
      <w:r>
        <w:rPr>
          <w:i/>
          <w:sz w:val="26"/>
        </w:rPr>
        <w:t>phải chăng? </w:t>
      </w:r>
      <w:r>
        <w:rPr>
          <w:sz w:val="26"/>
        </w:rPr>
        <w:t>Phải rồi.</w:t>
      </w:r>
    </w:p>
    <w:p>
      <w:pPr>
        <w:pStyle w:val="BodyText"/>
        <w:spacing w:before="117"/>
        <w:ind w:left="708"/>
        <w:jc w:val="left"/>
      </w:pPr>
      <w:r>
        <w:rPr/>
        <w:t>Hay là ý quyền từng sanh với cõi nào, thì tín quyền từng sanh với cõi ấy phải chăng?</w:t>
      </w:r>
      <w:r>
        <w:rPr>
          <w:spacing w:val="40"/>
        </w:rPr>
        <w:t> </w:t>
      </w:r>
      <w:r>
        <w:rPr/>
        <w:t>Phải rồi.</w:t>
      </w:r>
    </w:p>
    <w:p>
      <w:pPr>
        <w:pStyle w:val="Heading7"/>
      </w:pPr>
      <w:r>
        <w:rPr>
          <w:spacing w:val="-4"/>
        </w:rPr>
        <w:t>752.</w:t>
      </w:r>
    </w:p>
    <w:p>
      <w:pPr>
        <w:spacing w:line="240" w:lineRule="auto" w:before="0"/>
        <w:ind w:left="708" w:right="133" w:firstLine="0"/>
        <w:jc w:val="left"/>
        <w:rPr>
          <w:sz w:val="26"/>
        </w:rPr>
      </w:pPr>
      <w:r>
        <w:rPr>
          <w:i/>
          <w:sz w:val="26"/>
        </w:rPr>
        <w:t>Trí</w:t>
      </w:r>
      <w:r>
        <w:rPr>
          <w:i/>
          <w:spacing w:val="21"/>
          <w:sz w:val="26"/>
        </w:rPr>
        <w:t> </w:t>
      </w:r>
      <w:r>
        <w:rPr>
          <w:i/>
          <w:sz w:val="26"/>
        </w:rPr>
        <w:t>quyền</w:t>
      </w:r>
      <w:r>
        <w:rPr>
          <w:i/>
          <w:spacing w:val="24"/>
          <w:sz w:val="26"/>
        </w:rPr>
        <w:t> </w:t>
      </w:r>
      <w:r>
        <w:rPr>
          <w:i/>
          <w:sz w:val="26"/>
        </w:rPr>
        <w:t>từng</w:t>
      </w:r>
      <w:r>
        <w:rPr>
          <w:i/>
          <w:spacing w:val="21"/>
          <w:sz w:val="26"/>
        </w:rPr>
        <w:t> </w:t>
      </w:r>
      <w:r>
        <w:rPr>
          <w:i/>
          <w:sz w:val="26"/>
        </w:rPr>
        <w:t>sanh</w:t>
      </w:r>
      <w:r>
        <w:rPr>
          <w:i/>
          <w:spacing w:val="21"/>
          <w:sz w:val="26"/>
        </w:rPr>
        <w:t> </w:t>
      </w:r>
      <w:r>
        <w:rPr>
          <w:i/>
          <w:sz w:val="26"/>
        </w:rPr>
        <w:t>với</w:t>
      </w:r>
      <w:r>
        <w:rPr>
          <w:i/>
          <w:spacing w:val="21"/>
          <w:sz w:val="26"/>
        </w:rPr>
        <w:t> </w:t>
      </w:r>
      <w:r>
        <w:rPr>
          <w:i/>
          <w:sz w:val="26"/>
        </w:rPr>
        <w:t>cõi</w:t>
      </w:r>
      <w:r>
        <w:rPr>
          <w:i/>
          <w:spacing w:val="21"/>
          <w:sz w:val="26"/>
        </w:rPr>
        <w:t> </w:t>
      </w:r>
      <w:r>
        <w:rPr>
          <w:i/>
          <w:sz w:val="26"/>
        </w:rPr>
        <w:t>nào,</w:t>
      </w:r>
      <w:r>
        <w:rPr>
          <w:i/>
          <w:spacing w:val="24"/>
          <w:sz w:val="26"/>
        </w:rPr>
        <w:t> </w:t>
      </w:r>
      <w:r>
        <w:rPr>
          <w:i/>
          <w:sz w:val="26"/>
        </w:rPr>
        <w:t>thì</w:t>
      </w:r>
      <w:r>
        <w:rPr>
          <w:i/>
          <w:spacing w:val="21"/>
          <w:sz w:val="26"/>
        </w:rPr>
        <w:t> </w:t>
      </w:r>
      <w:r>
        <w:rPr>
          <w:i/>
          <w:sz w:val="26"/>
        </w:rPr>
        <w:t>ý</w:t>
      </w:r>
      <w:r>
        <w:rPr>
          <w:i/>
          <w:spacing w:val="22"/>
          <w:sz w:val="26"/>
        </w:rPr>
        <w:t> </w:t>
      </w:r>
      <w:r>
        <w:rPr>
          <w:i/>
          <w:sz w:val="26"/>
        </w:rPr>
        <w:t>quyền</w:t>
      </w:r>
      <w:r>
        <w:rPr>
          <w:i/>
          <w:spacing w:val="23"/>
          <w:sz w:val="26"/>
        </w:rPr>
        <w:t> </w:t>
      </w:r>
      <w:r>
        <w:rPr>
          <w:i/>
          <w:sz w:val="26"/>
        </w:rPr>
        <w:t>từng</w:t>
      </w:r>
      <w:r>
        <w:rPr>
          <w:i/>
          <w:spacing w:val="21"/>
          <w:sz w:val="26"/>
        </w:rPr>
        <w:t> </w:t>
      </w:r>
      <w:r>
        <w:rPr>
          <w:i/>
          <w:sz w:val="26"/>
        </w:rPr>
        <w:t>sanh</w:t>
      </w:r>
      <w:r>
        <w:rPr>
          <w:i/>
          <w:spacing w:val="23"/>
          <w:sz w:val="26"/>
        </w:rPr>
        <w:t> </w:t>
      </w:r>
      <w:r>
        <w:rPr>
          <w:i/>
          <w:sz w:val="26"/>
        </w:rPr>
        <w:t>với</w:t>
      </w:r>
      <w:r>
        <w:rPr>
          <w:i/>
          <w:spacing w:val="21"/>
          <w:sz w:val="26"/>
        </w:rPr>
        <w:t> </w:t>
      </w:r>
      <w:r>
        <w:rPr>
          <w:i/>
          <w:sz w:val="26"/>
        </w:rPr>
        <w:t>cõi</w:t>
      </w:r>
      <w:r>
        <w:rPr>
          <w:i/>
          <w:spacing w:val="21"/>
          <w:sz w:val="26"/>
        </w:rPr>
        <w:t> </w:t>
      </w:r>
      <w:r>
        <w:rPr>
          <w:i/>
          <w:sz w:val="26"/>
        </w:rPr>
        <w:t>ấy</w:t>
      </w:r>
      <w:r>
        <w:rPr>
          <w:i/>
          <w:spacing w:val="26"/>
          <w:sz w:val="26"/>
        </w:rPr>
        <w:t> </w:t>
      </w:r>
      <w:r>
        <w:rPr>
          <w:i/>
          <w:sz w:val="26"/>
        </w:rPr>
        <w:t>phải</w:t>
      </w:r>
      <w:r>
        <w:rPr>
          <w:i/>
          <w:spacing w:val="21"/>
          <w:sz w:val="26"/>
        </w:rPr>
        <w:t> </w:t>
      </w:r>
      <w:r>
        <w:rPr>
          <w:i/>
          <w:sz w:val="26"/>
        </w:rPr>
        <w:t>chăng?</w:t>
      </w:r>
      <w:r>
        <w:rPr>
          <w:i/>
          <w:spacing w:val="25"/>
          <w:sz w:val="26"/>
        </w:rPr>
        <w:t> </w:t>
      </w:r>
      <w:r>
        <w:rPr>
          <w:sz w:val="26"/>
        </w:rPr>
        <w:t>Phải </w:t>
      </w:r>
      <w:r>
        <w:rPr>
          <w:spacing w:val="-4"/>
          <w:sz w:val="26"/>
        </w:rPr>
        <w:t>rồi.</w:t>
      </w:r>
    </w:p>
    <w:p>
      <w:pPr>
        <w:pStyle w:val="BodyText"/>
        <w:spacing w:before="117"/>
        <w:ind w:left="708"/>
        <w:jc w:val="left"/>
      </w:pPr>
      <w:r>
        <w:rPr/>
        <w:t>Hay là ý quyền từng sanh với cõi nào,</w:t>
      </w:r>
      <w:r>
        <w:rPr>
          <w:spacing w:val="20"/>
        </w:rPr>
        <w:t> </w:t>
      </w:r>
      <w:r>
        <w:rPr/>
        <w:t>thì trí quyền từng sanh với cõi ấy phải chăng?</w:t>
      </w:r>
      <w:r>
        <w:rPr>
          <w:spacing w:val="40"/>
        </w:rPr>
        <w:t> </w:t>
      </w:r>
      <w:r>
        <w:rPr/>
        <w:t>Phải rồi.</w:t>
      </w:r>
    </w:p>
    <w:p>
      <w:pPr>
        <w:pStyle w:val="Heading7"/>
      </w:pPr>
      <w:r>
        <w:rPr>
          <w:spacing w:val="-4"/>
        </w:rPr>
        <w:t>753.</w:t>
      </w:r>
    </w:p>
    <w:p>
      <w:pPr>
        <w:spacing w:line="240" w:lineRule="auto" w:before="0"/>
        <w:ind w:left="708" w:right="0" w:firstLine="0"/>
        <w:jc w:val="left"/>
        <w:rPr>
          <w:sz w:val="26"/>
        </w:rPr>
      </w:pPr>
      <w:r>
        <w:rPr>
          <w:i/>
          <w:sz w:val="26"/>
        </w:rPr>
        <w:t>Nhãn</w:t>
      </w:r>
      <w:r>
        <w:rPr>
          <w:i/>
          <w:spacing w:val="-2"/>
          <w:sz w:val="26"/>
        </w:rPr>
        <w:t> </w:t>
      </w:r>
      <w:r>
        <w:rPr>
          <w:i/>
          <w:sz w:val="26"/>
        </w:rPr>
        <w:t>quyền</w:t>
      </w:r>
      <w:r>
        <w:rPr>
          <w:i/>
          <w:spacing w:val="-1"/>
          <w:sz w:val="26"/>
        </w:rPr>
        <w:t> </w:t>
      </w:r>
      <w:r>
        <w:rPr>
          <w:i/>
          <w:sz w:val="26"/>
        </w:rPr>
        <w:t>từng</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cõi</w:t>
      </w:r>
      <w:r>
        <w:rPr>
          <w:i/>
          <w:spacing w:val="-2"/>
          <w:sz w:val="26"/>
        </w:rPr>
        <w:t> </w:t>
      </w:r>
      <w:r>
        <w:rPr>
          <w:i/>
          <w:sz w:val="26"/>
        </w:rPr>
        <w:t>nào, thì</w:t>
      </w:r>
      <w:r>
        <w:rPr>
          <w:i/>
          <w:spacing w:val="-2"/>
          <w:sz w:val="26"/>
        </w:rPr>
        <w:t> </w:t>
      </w:r>
      <w:r>
        <w:rPr>
          <w:i/>
          <w:sz w:val="26"/>
        </w:rPr>
        <w:t>nhĩ</w:t>
      </w:r>
      <w:r>
        <w:rPr>
          <w:i/>
          <w:spacing w:val="-1"/>
          <w:sz w:val="26"/>
        </w:rPr>
        <w:t> </w:t>
      </w:r>
      <w:r>
        <w:rPr>
          <w:i/>
          <w:sz w:val="26"/>
        </w:rPr>
        <w:t>quyền</w:t>
      </w:r>
      <w:r>
        <w:rPr>
          <w:i/>
          <w:spacing w:val="-1"/>
          <w:sz w:val="26"/>
        </w:rPr>
        <w:t> </w:t>
      </w:r>
      <w:r>
        <w:rPr>
          <w:i/>
          <w:sz w:val="26"/>
        </w:rPr>
        <w:t>từng</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cõi ấy phải chăng? </w:t>
      </w:r>
      <w:r>
        <w:rPr>
          <w:sz w:val="26"/>
        </w:rPr>
        <w:t>Phải rồi.</w:t>
      </w:r>
    </w:p>
    <w:p>
      <w:pPr>
        <w:pStyle w:val="BodyText"/>
        <w:spacing w:before="116"/>
        <w:ind w:left="708" w:right="133"/>
        <w:jc w:val="left"/>
      </w:pPr>
      <w:r>
        <w:rPr/>
        <w:t>Hay</w:t>
      </w:r>
      <w:r>
        <w:rPr>
          <w:spacing w:val="-3"/>
        </w:rPr>
        <w:t> </w:t>
      </w:r>
      <w:r>
        <w:rPr/>
        <w:t>là</w:t>
      </w:r>
      <w:r>
        <w:rPr>
          <w:spacing w:val="-1"/>
        </w:rPr>
        <w:t> </w:t>
      </w:r>
      <w:r>
        <w:rPr/>
        <w:t>nhĩ</w:t>
      </w:r>
      <w:r>
        <w:rPr>
          <w:spacing w:val="-1"/>
        </w:rPr>
        <w:t> </w:t>
      </w:r>
      <w:r>
        <w:rPr/>
        <w:t>quyền</w:t>
      </w:r>
      <w:r>
        <w:rPr>
          <w:spacing w:val="-1"/>
        </w:rPr>
        <w:t> </w:t>
      </w:r>
      <w:r>
        <w:rPr/>
        <w:t>từng sanh</w:t>
      </w:r>
      <w:r>
        <w:rPr>
          <w:spacing w:val="-1"/>
        </w:rPr>
        <w:t> </w:t>
      </w:r>
      <w:r>
        <w:rPr/>
        <w:t>với</w:t>
      </w:r>
      <w:r>
        <w:rPr>
          <w:spacing w:val="-1"/>
        </w:rPr>
        <w:t> </w:t>
      </w:r>
      <w:r>
        <w:rPr/>
        <w:t>người</w:t>
      </w:r>
      <w:r>
        <w:rPr>
          <w:spacing w:val="-2"/>
        </w:rPr>
        <w:t> </w:t>
      </w:r>
      <w:r>
        <w:rPr/>
        <w:t>nào</w:t>
      </w:r>
      <w:r>
        <w:rPr>
          <w:spacing w:val="-1"/>
        </w:rPr>
        <w:t> </w:t>
      </w:r>
      <w:r>
        <w:rPr/>
        <w:t>cõi nào, thì</w:t>
      </w:r>
      <w:r>
        <w:rPr>
          <w:spacing w:val="-1"/>
        </w:rPr>
        <w:t> </w:t>
      </w:r>
      <w:r>
        <w:rPr/>
        <w:t>nhãn</w:t>
      </w:r>
      <w:r>
        <w:rPr>
          <w:spacing w:val="-1"/>
        </w:rPr>
        <w:t> </w:t>
      </w:r>
      <w:r>
        <w:rPr/>
        <w:t>quyền</w:t>
      </w:r>
      <w:r>
        <w:rPr>
          <w:spacing w:val="-1"/>
        </w:rPr>
        <w:t> </w:t>
      </w:r>
      <w:r>
        <w:rPr/>
        <w:t>từng</w:t>
      </w:r>
      <w:r>
        <w:rPr>
          <w:spacing w:val="-2"/>
        </w:rPr>
        <w:t> </w:t>
      </w:r>
      <w:r>
        <w:rPr/>
        <w:t>sanh</w:t>
      </w:r>
      <w:r>
        <w:rPr>
          <w:spacing w:val="-1"/>
        </w:rPr>
        <w:t> </w:t>
      </w:r>
      <w:r>
        <w:rPr/>
        <w:t>với</w:t>
      </w:r>
      <w:r>
        <w:rPr>
          <w:spacing w:val="-1"/>
        </w:rPr>
        <w:t> </w:t>
      </w:r>
      <w:r>
        <w:rPr/>
        <w:t>người ấy cõi ấy phải chăng? Phải rồi.</w:t>
      </w:r>
    </w:p>
    <w:p>
      <w:pPr>
        <w:pStyle w:val="Heading7"/>
      </w:pPr>
      <w:r>
        <w:rPr>
          <w:spacing w:val="-4"/>
        </w:rPr>
        <w:t>754.</w:t>
      </w:r>
    </w:p>
    <w:p>
      <w:pPr>
        <w:spacing w:line="240" w:lineRule="auto" w:before="0"/>
        <w:ind w:left="708" w:right="140" w:firstLine="0"/>
        <w:jc w:val="both"/>
        <w:rPr>
          <w:sz w:val="26"/>
        </w:rPr>
      </w:pPr>
      <w:r>
        <w:rPr>
          <w:i/>
          <w:sz w:val="26"/>
        </w:rPr>
        <w:t>Nhãn quyền từng sanh với người nào cõi nào, thì tỷ quyền từng sanh với người ấy cõi ấy phải chăng? </w:t>
      </w:r>
      <w:r>
        <w:rPr>
          <w:sz w:val="26"/>
        </w:rPr>
        <w:t>Sắc giới, nhãn quyền từng sanh mà tỷ quyền không từng sanh với người</w:t>
      </w:r>
      <w:r>
        <w:rPr>
          <w:spacing w:val="-2"/>
          <w:sz w:val="26"/>
        </w:rPr>
        <w:t> </w:t>
      </w:r>
      <w:r>
        <w:rPr>
          <w:sz w:val="26"/>
        </w:rPr>
        <w:t>ấy</w:t>
      </w:r>
      <w:r>
        <w:rPr>
          <w:spacing w:val="-2"/>
          <w:sz w:val="26"/>
        </w:rPr>
        <w:t> </w:t>
      </w:r>
      <w:r>
        <w:rPr>
          <w:sz w:val="26"/>
        </w:rPr>
        <w:t>cõi ấy. Còn cõi</w:t>
      </w:r>
      <w:r>
        <w:rPr>
          <w:spacing w:val="-2"/>
          <w:sz w:val="26"/>
        </w:rPr>
        <w:t> </w:t>
      </w:r>
      <w:r>
        <w:rPr>
          <w:sz w:val="26"/>
        </w:rPr>
        <w:t>Dục giới</w:t>
      </w:r>
      <w:r>
        <w:rPr>
          <w:spacing w:val="-2"/>
          <w:sz w:val="26"/>
        </w:rPr>
        <w:t> </w:t>
      </w:r>
      <w:r>
        <w:rPr>
          <w:sz w:val="26"/>
        </w:rPr>
        <w:t>với</w:t>
      </w:r>
      <w:r>
        <w:rPr>
          <w:spacing w:val="-2"/>
          <w:sz w:val="26"/>
        </w:rPr>
        <w:t> </w:t>
      </w:r>
      <w:r>
        <w:rPr>
          <w:sz w:val="26"/>
        </w:rPr>
        <w:t>những cõi</w:t>
      </w:r>
      <w:r>
        <w:rPr>
          <w:spacing w:val="-2"/>
          <w:sz w:val="26"/>
        </w:rPr>
        <w:t> </w:t>
      </w:r>
      <w:r>
        <w:rPr>
          <w:sz w:val="26"/>
        </w:rPr>
        <w:t>ấy, nhãn quyền</w:t>
      </w:r>
      <w:r>
        <w:rPr>
          <w:spacing w:val="-2"/>
          <w:sz w:val="26"/>
        </w:rPr>
        <w:t> </w:t>
      </w:r>
      <w:r>
        <w:rPr>
          <w:sz w:val="26"/>
        </w:rPr>
        <w:t>từng</w:t>
      </w:r>
      <w:r>
        <w:rPr>
          <w:spacing w:val="-2"/>
          <w:sz w:val="26"/>
        </w:rPr>
        <w:t> </w:t>
      </w:r>
      <w:r>
        <w:rPr>
          <w:sz w:val="26"/>
        </w:rPr>
        <w:t>sanh và tỷ</w:t>
      </w:r>
      <w:r>
        <w:rPr>
          <w:spacing w:val="-4"/>
          <w:sz w:val="26"/>
        </w:rPr>
        <w:t> </w:t>
      </w:r>
      <w:r>
        <w:rPr>
          <w:sz w:val="26"/>
        </w:rPr>
        <w:t>quyền cũng từng sanh.</w:t>
      </w:r>
    </w:p>
    <w:p>
      <w:pPr>
        <w:spacing w:after="0" w:line="240" w:lineRule="auto"/>
        <w:jc w:val="both"/>
        <w:rPr>
          <w:sz w:val="26"/>
        </w:rPr>
        <w:sectPr>
          <w:pgSz w:w="11630" w:h="16450"/>
          <w:pgMar w:header="576" w:footer="0" w:top="920" w:bottom="280" w:left="850" w:right="850"/>
        </w:sectPr>
      </w:pPr>
    </w:p>
    <w:p>
      <w:pPr>
        <w:pStyle w:val="BodyText"/>
        <w:spacing w:before="268"/>
        <w:ind w:left="708" w:right="211"/>
        <w:jc w:val="left"/>
      </w:pPr>
      <w:r>
        <w:rPr/>
        <w:t>Hay là tỷ quyền từng sanh với người nào cõi nào, thì nhãn quyền từng sanh với người ấy cõi ấy phải chăng? Phải rồi.</w:t>
      </w:r>
    </w:p>
    <w:p>
      <w:pPr>
        <w:pStyle w:val="Heading7"/>
        <w:spacing w:line="295" w:lineRule="exact"/>
      </w:pPr>
      <w:r>
        <w:rPr>
          <w:spacing w:val="-4"/>
        </w:rPr>
        <w:t>755.</w:t>
      </w:r>
    </w:p>
    <w:p>
      <w:pPr>
        <w:spacing w:line="240" w:lineRule="auto" w:before="0"/>
        <w:ind w:left="708" w:right="138" w:firstLine="0"/>
        <w:jc w:val="both"/>
        <w:rPr>
          <w:sz w:val="26"/>
        </w:rPr>
      </w:pPr>
      <w:r>
        <w:rPr>
          <w:i/>
          <w:sz w:val="26"/>
        </w:rPr>
        <w:t>Nhãn quyền từng sanh với người nào cõi nào, thì nữ quyền... nam quyền từng sanh với người ấy cõi ấy phải chăng? </w:t>
      </w:r>
      <w:r>
        <w:rPr>
          <w:sz w:val="26"/>
        </w:rPr>
        <w:t>Sắc giới, nhãn quyền từng sanh mà nam quyền không từng sanh với người ấy cõi ấy. Còn người Dục giới với những cõi ấy, nhãn quyền từng sanh và nam quyền cũng từng sanh.</w:t>
      </w:r>
    </w:p>
    <w:p>
      <w:pPr>
        <w:pStyle w:val="BodyText"/>
        <w:spacing w:before="118"/>
        <w:ind w:left="708" w:right="141"/>
      </w:pPr>
      <w:r>
        <w:rPr/>
        <w:t>Hay là nam quyền từng sanh với người nào cõi nào, thì nhãn quyền từng sanh với người ấy cõi ấy phải chăng? Phải rồi.</w:t>
      </w:r>
    </w:p>
    <w:p>
      <w:pPr>
        <w:pStyle w:val="Heading7"/>
        <w:spacing w:line="295" w:lineRule="exact"/>
      </w:pPr>
      <w:r>
        <w:rPr>
          <w:spacing w:val="-4"/>
        </w:rPr>
        <w:t>756.</w:t>
      </w:r>
    </w:p>
    <w:p>
      <w:pPr>
        <w:spacing w:line="240" w:lineRule="auto" w:before="0"/>
        <w:ind w:left="708" w:right="140" w:firstLine="0"/>
        <w:jc w:val="both"/>
        <w:rPr>
          <w:sz w:val="26"/>
        </w:rPr>
      </w:pPr>
      <w:r>
        <w:rPr>
          <w:i/>
          <w:sz w:val="26"/>
        </w:rPr>
        <w:t>Nhãn quyền từng sanh với người nào cõi nào, thì mạng quyền từng sanh với người ấy cõi ấy phải chăng? </w:t>
      </w:r>
      <w:r>
        <w:rPr>
          <w:sz w:val="26"/>
        </w:rPr>
        <w:t>Phải rồi.</w:t>
      </w:r>
    </w:p>
    <w:p>
      <w:pPr>
        <w:pStyle w:val="BodyText"/>
        <w:spacing w:before="118"/>
        <w:ind w:left="708" w:right="140"/>
      </w:pPr>
      <w:r>
        <w:rPr/>
        <w:t>Hay là mạng quyền từng sanh với người nào cõi nào, thì nhãn quyền từng sanh với người ấy</w:t>
      </w:r>
      <w:r>
        <w:rPr>
          <w:spacing w:val="-5"/>
        </w:rPr>
        <w:t> </w:t>
      </w:r>
      <w:r>
        <w:rPr/>
        <w:t>cõi</w:t>
      </w:r>
      <w:r>
        <w:rPr>
          <w:spacing w:val="-1"/>
        </w:rPr>
        <w:t> </w:t>
      </w:r>
      <w:r>
        <w:rPr/>
        <w:t>ấy</w:t>
      </w:r>
      <w:r>
        <w:rPr>
          <w:spacing w:val="-6"/>
        </w:rPr>
        <w:t> </w:t>
      </w:r>
      <w:r>
        <w:rPr/>
        <w:t>phải</w:t>
      </w:r>
      <w:r>
        <w:rPr>
          <w:spacing w:val="-1"/>
        </w:rPr>
        <w:t> </w:t>
      </w:r>
      <w:r>
        <w:rPr/>
        <w:t>chăng? Người Vô</w:t>
      </w:r>
      <w:r>
        <w:rPr>
          <w:spacing w:val="-1"/>
        </w:rPr>
        <w:t> </w:t>
      </w:r>
      <w:r>
        <w:rPr/>
        <w:t>tưởng và Vô</w:t>
      </w:r>
      <w:r>
        <w:rPr>
          <w:spacing w:val="-1"/>
        </w:rPr>
        <w:t> </w:t>
      </w:r>
      <w:r>
        <w:rPr/>
        <w:t>sắc với</w:t>
      </w:r>
      <w:r>
        <w:rPr>
          <w:spacing w:val="-1"/>
        </w:rPr>
        <w:t> </w:t>
      </w:r>
      <w:r>
        <w:rPr/>
        <w:t>những</w:t>
      </w:r>
      <w:r>
        <w:rPr>
          <w:spacing w:val="-1"/>
        </w:rPr>
        <w:t> </w:t>
      </w:r>
      <w:r>
        <w:rPr/>
        <w:t>cõi</w:t>
      </w:r>
      <w:r>
        <w:rPr>
          <w:spacing w:val="-1"/>
        </w:rPr>
        <w:t> </w:t>
      </w:r>
      <w:r>
        <w:rPr/>
        <w:t>ấy, mạng quyền từng sanh mà nhãn quyền không từng sanh với người ấy với cõi ấy. Còn người nương cõi Ngũ uẩn với những cõi ấy, mạng quyền từng sanh và nhãn quyền cũng từng sanh.</w:t>
      </w:r>
    </w:p>
    <w:p>
      <w:pPr>
        <w:pStyle w:val="Heading7"/>
        <w:spacing w:line="295" w:lineRule="exact"/>
      </w:pPr>
      <w:r>
        <w:rPr>
          <w:spacing w:val="-4"/>
        </w:rPr>
        <w:t>757.</w:t>
      </w:r>
    </w:p>
    <w:p>
      <w:pPr>
        <w:spacing w:line="240" w:lineRule="auto" w:before="0"/>
        <w:ind w:left="708" w:right="133" w:firstLine="0"/>
        <w:jc w:val="left"/>
        <w:rPr>
          <w:sz w:val="26"/>
        </w:rPr>
      </w:pPr>
      <w:r>
        <w:rPr>
          <w:i/>
          <w:sz w:val="26"/>
        </w:rPr>
        <w:t>Nhãn quyền từng sanh với người nào cõi nào, thì hỷ quyền từng sanh với người ấy cõi ấy phải chăng? </w:t>
      </w:r>
      <w:r>
        <w:rPr>
          <w:sz w:val="26"/>
        </w:rPr>
        <w:t>Phải rồi.</w:t>
      </w:r>
    </w:p>
    <w:p>
      <w:pPr>
        <w:pStyle w:val="BodyText"/>
        <w:spacing w:before="117"/>
        <w:ind w:right="150"/>
        <w:jc w:val="left"/>
      </w:pPr>
      <w:r>
        <w:rPr/>
        <w:t>Hay là hỷ quyền từng sanh với người nào cõi nào, thì nhãn quyền từng sanh với người ấy cõi ấy phải chăng? Phải rồi.</w:t>
      </w:r>
    </w:p>
    <w:p>
      <w:pPr>
        <w:pStyle w:val="Heading7"/>
        <w:spacing w:line="295" w:lineRule="exact"/>
      </w:pPr>
      <w:r>
        <w:rPr>
          <w:spacing w:val="-4"/>
        </w:rPr>
        <w:t>758.</w:t>
      </w:r>
    </w:p>
    <w:p>
      <w:pPr>
        <w:spacing w:line="240" w:lineRule="auto" w:before="0"/>
        <w:ind w:left="708" w:right="139" w:firstLine="0"/>
        <w:jc w:val="both"/>
        <w:rPr>
          <w:sz w:val="26"/>
        </w:rPr>
      </w:pPr>
      <w:r>
        <w:rPr>
          <w:i/>
          <w:sz w:val="26"/>
        </w:rPr>
        <w:t>Nhãn quyền từng sanh với người nào cõi nào, thì xả quyền từng sanh với người ấy cõi ấy phải chăng? </w:t>
      </w:r>
      <w:r>
        <w:rPr>
          <w:sz w:val="26"/>
        </w:rPr>
        <w:t>Phải rồi.</w:t>
      </w:r>
    </w:p>
    <w:p>
      <w:pPr>
        <w:pStyle w:val="BodyText"/>
        <w:spacing w:before="116"/>
        <w:ind w:right="137"/>
      </w:pPr>
      <w:r>
        <w:rPr/>
        <w:t>Hay là xả quyền từng sanh với người nào cõi nào, thì nhãn quyền từng sanh với người ấy cõi ấy phải chăng? Vô Sắc giới, xả quyền từng sanh mà nhãn quyền không từng sanh với người ấy cõi ấy. Còn cõi Ngũ uẩn với những cõi ấy, xả quyền từng sanh và nhãn quyền cũng từng sanh.</w:t>
      </w:r>
    </w:p>
    <w:p>
      <w:pPr>
        <w:pStyle w:val="Heading7"/>
        <w:spacing w:line="295" w:lineRule="exact" w:before="9"/>
      </w:pPr>
      <w:r>
        <w:rPr>
          <w:spacing w:val="-4"/>
        </w:rPr>
        <w:t>759.</w:t>
      </w:r>
    </w:p>
    <w:p>
      <w:pPr>
        <w:spacing w:line="240" w:lineRule="auto" w:before="0"/>
        <w:ind w:left="708" w:right="142" w:firstLine="0"/>
        <w:jc w:val="both"/>
        <w:rPr>
          <w:sz w:val="26"/>
        </w:rPr>
      </w:pPr>
      <w:r>
        <w:rPr>
          <w:i/>
          <w:sz w:val="26"/>
        </w:rPr>
        <w:t>Nhãn quyền từng sanh với người nào cõi nào, thì tín quyền... trí quyền, ý quyền từng sanh với người ấy cõi ấy phải chăng? </w:t>
      </w:r>
      <w:r>
        <w:rPr>
          <w:sz w:val="26"/>
        </w:rPr>
        <w:t>Phải rồi.</w:t>
      </w:r>
    </w:p>
    <w:p>
      <w:pPr>
        <w:pStyle w:val="BodyText"/>
        <w:spacing w:before="115"/>
        <w:ind w:right="140"/>
      </w:pPr>
      <w:r>
        <w:rPr/>
        <w:t>Hay là ý quyền từng sanh với người nào cõi nào, thì nhãn quyền từng sanh với người ấy</w:t>
      </w:r>
      <w:r>
        <w:rPr>
          <w:spacing w:val="-5"/>
        </w:rPr>
        <w:t> </w:t>
      </w:r>
      <w:r>
        <w:rPr/>
        <w:t>cõi</w:t>
      </w:r>
      <w:r>
        <w:rPr>
          <w:spacing w:val="-1"/>
        </w:rPr>
        <w:t> </w:t>
      </w:r>
      <w:r>
        <w:rPr/>
        <w:t>ấy</w:t>
      </w:r>
      <w:r>
        <w:rPr>
          <w:spacing w:val="-3"/>
        </w:rPr>
        <w:t> </w:t>
      </w:r>
      <w:r>
        <w:rPr/>
        <w:t>phải</w:t>
      </w:r>
      <w:r>
        <w:rPr>
          <w:spacing w:val="-1"/>
        </w:rPr>
        <w:t> </w:t>
      </w:r>
      <w:r>
        <w:rPr/>
        <w:t>chăng? Vô</w:t>
      </w:r>
      <w:r>
        <w:rPr>
          <w:spacing w:val="-1"/>
        </w:rPr>
        <w:t> </w:t>
      </w:r>
      <w:r>
        <w:rPr/>
        <w:t>Sắc giới,</w:t>
      </w:r>
      <w:r>
        <w:rPr>
          <w:spacing w:val="-1"/>
        </w:rPr>
        <w:t> </w:t>
      </w:r>
      <w:r>
        <w:rPr/>
        <w:t>ý quyền từng</w:t>
      </w:r>
      <w:r>
        <w:rPr>
          <w:spacing w:val="-1"/>
        </w:rPr>
        <w:t> </w:t>
      </w:r>
      <w:r>
        <w:rPr/>
        <w:t>sanh mà nhãn quyền không</w:t>
      </w:r>
      <w:r>
        <w:rPr>
          <w:spacing w:val="-1"/>
        </w:rPr>
        <w:t> </w:t>
      </w:r>
      <w:r>
        <w:rPr/>
        <w:t>từng</w:t>
      </w:r>
      <w:r>
        <w:rPr>
          <w:spacing w:val="-1"/>
        </w:rPr>
        <w:t> </w:t>
      </w:r>
      <w:r>
        <w:rPr/>
        <w:t>sanh với người ấy cõi ấy. Còn người nương cõi Ngũ uẩn với những cõi ấy, ý quyền từng sanh và nhãn quyền cũng từng sanh.</w:t>
      </w:r>
    </w:p>
    <w:p>
      <w:pPr>
        <w:pStyle w:val="Heading7"/>
        <w:spacing w:line="295" w:lineRule="exact" w:before="9"/>
      </w:pPr>
      <w:r>
        <w:rPr>
          <w:spacing w:val="-4"/>
        </w:rPr>
        <w:t>760.</w:t>
      </w:r>
    </w:p>
    <w:p>
      <w:pPr>
        <w:spacing w:line="240" w:lineRule="auto" w:before="0"/>
        <w:ind w:left="708" w:right="0" w:firstLine="0"/>
        <w:jc w:val="left"/>
        <w:rPr>
          <w:sz w:val="26"/>
        </w:rPr>
      </w:pPr>
      <w:r>
        <w:rPr>
          <w:i/>
          <w:sz w:val="26"/>
        </w:rPr>
        <w:t>Tỷ quyền từng sanh với người nào cõi nào, thì nữ quyền từng sanh với người ấy cõi ấy phải chăng? </w:t>
      </w:r>
      <w:r>
        <w:rPr>
          <w:sz w:val="26"/>
        </w:rPr>
        <w:t>Phải rồi.</w:t>
      </w:r>
    </w:p>
    <w:p>
      <w:pPr>
        <w:pStyle w:val="BodyText"/>
        <w:spacing w:before="116"/>
        <w:jc w:val="left"/>
      </w:pPr>
      <w:r>
        <w:rPr/>
        <w:t>Hay là nữ quyền từng sanh với người nào cõi nào, thì tỷ</w:t>
      </w:r>
      <w:r>
        <w:rPr>
          <w:spacing w:val="-2"/>
        </w:rPr>
        <w:t> </w:t>
      </w:r>
      <w:r>
        <w:rPr/>
        <w:t>quyền từng sanh với người ấy cõi ấy phải chăng? Phải rồi.</w:t>
      </w:r>
    </w:p>
    <w:p>
      <w:pPr>
        <w:pStyle w:val="Heading7"/>
        <w:spacing w:line="295" w:lineRule="exact" w:before="9"/>
      </w:pPr>
      <w:r>
        <w:rPr>
          <w:spacing w:val="-4"/>
        </w:rPr>
        <w:t>761.</w:t>
      </w:r>
    </w:p>
    <w:p>
      <w:pPr>
        <w:spacing w:line="240" w:lineRule="auto" w:before="0"/>
        <w:ind w:left="708" w:right="211" w:firstLine="0"/>
        <w:jc w:val="left"/>
        <w:rPr>
          <w:sz w:val="26"/>
        </w:rPr>
      </w:pPr>
      <w:r>
        <w:rPr>
          <w:i/>
          <w:sz w:val="26"/>
        </w:rPr>
        <w:t>Tỷ quyền từng sanh với người nào cõi nào, thì nam quyền từng sanh với người ấy cõi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right="211"/>
        <w:jc w:val="left"/>
      </w:pPr>
      <w:r>
        <w:rPr/>
        <w:t>Hay là nam quyền từng sanh với người nào cõi nào, thì tỷ quyền từng sanh với người ấy cõi ấy phải chăng? Phải rồi.</w:t>
      </w:r>
    </w:p>
    <w:p>
      <w:pPr>
        <w:pStyle w:val="Heading7"/>
        <w:spacing w:line="295" w:lineRule="exact"/>
      </w:pPr>
      <w:r>
        <w:rPr>
          <w:spacing w:val="-4"/>
        </w:rPr>
        <w:t>762.</w:t>
      </w:r>
    </w:p>
    <w:p>
      <w:pPr>
        <w:spacing w:line="240" w:lineRule="auto" w:before="0"/>
        <w:ind w:left="708" w:right="142" w:firstLine="0"/>
        <w:jc w:val="both"/>
        <w:rPr>
          <w:sz w:val="26"/>
        </w:rPr>
      </w:pPr>
      <w:r>
        <w:rPr>
          <w:i/>
          <w:sz w:val="26"/>
        </w:rPr>
        <w:t>Tỷ quyền từng sanh với người nào cõi nào, thì mạng quyền từng sanh với người ấy cõi ấy phải chăng? </w:t>
      </w:r>
      <w:r>
        <w:rPr>
          <w:sz w:val="26"/>
        </w:rPr>
        <w:t>Phải rồi.</w:t>
      </w:r>
    </w:p>
    <w:p>
      <w:pPr>
        <w:pStyle w:val="BodyText"/>
        <w:spacing w:before="118"/>
        <w:ind w:right="137"/>
      </w:pPr>
      <w:r>
        <w:rPr/>
        <w:t>Hay là mạng quyền từng sanh với người nào cõi nào, thì tỷ quyền từng sanh với người ấy cõi ấy phải chăng? Sắc giới và Vô sắc giới, mạng quyền từng sanh mà tỷ quyền không từng sanh với người ấy cõi ấy. Còn người nương Dục giới với những cõi ấy, mạng quyền từng sanh và tỷ quyền cũng từng sanh.</w:t>
      </w:r>
    </w:p>
    <w:p>
      <w:pPr>
        <w:pStyle w:val="Heading7"/>
        <w:spacing w:line="295" w:lineRule="exact"/>
      </w:pPr>
      <w:r>
        <w:rPr>
          <w:spacing w:val="-4"/>
        </w:rPr>
        <w:t>763.</w:t>
      </w:r>
    </w:p>
    <w:p>
      <w:pPr>
        <w:spacing w:line="240" w:lineRule="auto" w:before="0"/>
        <w:ind w:left="708" w:right="143" w:firstLine="0"/>
        <w:jc w:val="both"/>
        <w:rPr>
          <w:sz w:val="26"/>
        </w:rPr>
      </w:pPr>
      <w:r>
        <w:rPr>
          <w:i/>
          <w:sz w:val="26"/>
        </w:rPr>
        <w:t>Tỷ quyền từng sanh với người nào cõi nào, thì hỷ quyền từng sanh với người ấy cõi ấy phải chăng? </w:t>
      </w:r>
      <w:r>
        <w:rPr>
          <w:sz w:val="26"/>
        </w:rPr>
        <w:t>Phải rồi.</w:t>
      </w:r>
    </w:p>
    <w:p>
      <w:pPr>
        <w:pStyle w:val="BodyText"/>
        <w:spacing w:before="118"/>
        <w:ind w:right="135"/>
      </w:pPr>
      <w:r>
        <w:rPr/>
        <w:t>Hay là hỷ</w:t>
      </w:r>
      <w:r>
        <w:rPr>
          <w:spacing w:val="-1"/>
        </w:rPr>
        <w:t> </w:t>
      </w:r>
      <w:r>
        <w:rPr/>
        <w:t>quyền từng sanh với người nào cõi nào, thì tỷ</w:t>
      </w:r>
      <w:r>
        <w:rPr>
          <w:spacing w:val="-1"/>
        </w:rPr>
        <w:t> </w:t>
      </w:r>
      <w:r>
        <w:rPr/>
        <w:t>quyền từng sanh với người ấy cõi ấy phải chăng? Sắc giới, hỷ quyền từng sanh mà tỷ quyền không từng sanh với người ấy cõi ấy. Còn người nương Dục giới với những cõi ấy, hỷ quyền từng sanh và tỷ quyền cũng từng sanh.</w:t>
      </w:r>
    </w:p>
    <w:p>
      <w:pPr>
        <w:pStyle w:val="Heading7"/>
        <w:spacing w:line="295" w:lineRule="exact"/>
      </w:pPr>
      <w:r>
        <w:rPr>
          <w:spacing w:val="-4"/>
        </w:rPr>
        <w:t>764.</w:t>
      </w:r>
    </w:p>
    <w:p>
      <w:pPr>
        <w:spacing w:line="240" w:lineRule="auto" w:before="0"/>
        <w:ind w:left="708" w:right="143" w:firstLine="0"/>
        <w:jc w:val="both"/>
        <w:rPr>
          <w:sz w:val="26"/>
        </w:rPr>
      </w:pPr>
      <w:r>
        <w:rPr>
          <w:i/>
          <w:sz w:val="26"/>
        </w:rPr>
        <w:t>Tỷ quyền từng sanh với người nào cõi nào, thì xả quyền từng sanh với người ấy cõi ấy phải chăng? </w:t>
      </w:r>
      <w:r>
        <w:rPr>
          <w:sz w:val="26"/>
        </w:rPr>
        <w:t>Phải rồi.</w:t>
      </w:r>
    </w:p>
    <w:p>
      <w:pPr>
        <w:pStyle w:val="BodyText"/>
        <w:spacing w:before="117"/>
        <w:ind w:right="138"/>
      </w:pPr>
      <w:r>
        <w:rPr/>
        <w:t>Hay là xả quyền từng sanh với người nào cõi nào, thì tỷ quyền từng sanh với người ấy cõi ấy phải chăng? Sắc giới và Vô sắc giới, xả quyền từng sanh mà tỷ quyền không từng sanh với người ấy cõi ấy. Còn người nương Dục giới với những cõi ấy, xả quyền từng sanh và tỷ quyền cũng từng sanh.</w:t>
      </w:r>
    </w:p>
    <w:p>
      <w:pPr>
        <w:pStyle w:val="Heading7"/>
        <w:spacing w:line="295" w:lineRule="exact"/>
      </w:pPr>
      <w:r>
        <w:rPr>
          <w:spacing w:val="-4"/>
        </w:rPr>
        <w:t>765.</w:t>
      </w:r>
    </w:p>
    <w:p>
      <w:pPr>
        <w:spacing w:line="240" w:lineRule="auto" w:before="0"/>
        <w:ind w:left="708" w:right="139" w:firstLine="0"/>
        <w:jc w:val="both"/>
        <w:rPr>
          <w:sz w:val="26"/>
        </w:rPr>
      </w:pPr>
      <w:r>
        <w:rPr>
          <w:i/>
          <w:sz w:val="26"/>
        </w:rPr>
        <w:t>Tỷ quyền từng sanh với người nào cõi nào, thì tín quyền từng sanh với người ấy cõi ấy phải chăng? </w:t>
      </w:r>
      <w:r>
        <w:rPr>
          <w:sz w:val="26"/>
        </w:rPr>
        <w:t>Phải rồi.</w:t>
      </w:r>
    </w:p>
    <w:p>
      <w:pPr>
        <w:pStyle w:val="BodyText"/>
        <w:spacing w:before="118"/>
        <w:ind w:right="135"/>
      </w:pPr>
      <w:r>
        <w:rPr/>
        <w:t>Hay là tín quyền từng sanh với người nào cõi nào, thì tỷ</w:t>
      </w:r>
      <w:r>
        <w:rPr>
          <w:spacing w:val="-2"/>
        </w:rPr>
        <w:t> </w:t>
      </w:r>
      <w:r>
        <w:rPr/>
        <w:t>quyền từng sanh với người ấy cõi ấy phải chăng? Sắc giới và Vô sắc giới, tín quyền từng sanh mà tỷ quyền không từng sanh với người ấy cõi ấy. Còn người nương Dục giới với những cõi ấy, tín quyền từng sanh và tỷ quyền cũng từng sanh.</w:t>
      </w:r>
    </w:p>
    <w:p>
      <w:pPr>
        <w:pStyle w:val="Heading7"/>
        <w:spacing w:line="295" w:lineRule="exact" w:before="6"/>
      </w:pPr>
      <w:r>
        <w:rPr>
          <w:spacing w:val="-4"/>
        </w:rPr>
        <w:t>766.</w:t>
      </w:r>
    </w:p>
    <w:p>
      <w:pPr>
        <w:spacing w:line="240" w:lineRule="auto" w:before="0"/>
        <w:ind w:left="708" w:right="142" w:firstLine="0"/>
        <w:jc w:val="both"/>
        <w:rPr>
          <w:sz w:val="26"/>
        </w:rPr>
      </w:pPr>
      <w:r>
        <w:rPr>
          <w:i/>
          <w:sz w:val="26"/>
        </w:rPr>
        <w:t>Tỷ</w:t>
      </w:r>
      <w:r>
        <w:rPr>
          <w:i/>
          <w:spacing w:val="-1"/>
          <w:sz w:val="26"/>
        </w:rPr>
        <w:t> </w:t>
      </w:r>
      <w:r>
        <w:rPr>
          <w:i/>
          <w:sz w:val="26"/>
        </w:rPr>
        <w:t>quyền từng 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 trí</w:t>
      </w:r>
      <w:r>
        <w:rPr>
          <w:i/>
          <w:spacing w:val="-1"/>
          <w:sz w:val="26"/>
        </w:rPr>
        <w:t> </w:t>
      </w:r>
      <w:r>
        <w:rPr>
          <w:i/>
          <w:sz w:val="26"/>
        </w:rPr>
        <w:t>quyền... ý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 ấy cõi ấy phải chăng? </w:t>
      </w:r>
      <w:r>
        <w:rPr>
          <w:sz w:val="26"/>
        </w:rPr>
        <w:t>Phải rồi.</w:t>
      </w:r>
    </w:p>
    <w:p>
      <w:pPr>
        <w:pStyle w:val="BodyText"/>
        <w:spacing w:before="119"/>
        <w:ind w:right="136"/>
      </w:pPr>
      <w:r>
        <w:rPr/>
        <w:t>Hay là ý quyền từng sanh với người nào cõi nào, thì tỷ quyền từng sanh với người ấy cõi</w:t>
      </w:r>
      <w:r>
        <w:rPr>
          <w:spacing w:val="-2"/>
        </w:rPr>
        <w:t> </w:t>
      </w:r>
      <w:r>
        <w:rPr/>
        <w:t>ấy</w:t>
      </w:r>
      <w:r>
        <w:rPr>
          <w:spacing w:val="-7"/>
        </w:rPr>
        <w:t> </w:t>
      </w:r>
      <w:r>
        <w:rPr/>
        <w:t>phải chăng? Sắc</w:t>
      </w:r>
      <w:r>
        <w:rPr>
          <w:spacing w:val="-2"/>
        </w:rPr>
        <w:t> </w:t>
      </w:r>
      <w:r>
        <w:rPr/>
        <w:t>giới</w:t>
      </w:r>
      <w:r>
        <w:rPr>
          <w:spacing w:val="-2"/>
        </w:rPr>
        <w:t> </w:t>
      </w:r>
      <w:r>
        <w:rPr/>
        <w:t>và</w:t>
      </w:r>
      <w:r>
        <w:rPr>
          <w:spacing w:val="-1"/>
        </w:rPr>
        <w:t> </w:t>
      </w:r>
      <w:r>
        <w:rPr/>
        <w:t>Vô</w:t>
      </w:r>
      <w:r>
        <w:rPr>
          <w:spacing w:val="-2"/>
        </w:rPr>
        <w:t> </w:t>
      </w:r>
      <w:r>
        <w:rPr/>
        <w:t>sắc</w:t>
      </w:r>
      <w:r>
        <w:rPr>
          <w:spacing w:val="-1"/>
        </w:rPr>
        <w:t> </w:t>
      </w:r>
      <w:r>
        <w:rPr/>
        <w:t>giới,</w:t>
      </w:r>
      <w:r>
        <w:rPr>
          <w:spacing w:val="-2"/>
        </w:rPr>
        <w:t> </w:t>
      </w:r>
      <w:r>
        <w:rPr/>
        <w:t>ý quyền</w:t>
      </w:r>
      <w:r>
        <w:rPr>
          <w:spacing w:val="-2"/>
        </w:rPr>
        <w:t> </w:t>
      </w:r>
      <w:r>
        <w:rPr/>
        <w:t>từng</w:t>
      </w:r>
      <w:r>
        <w:rPr>
          <w:spacing w:val="-2"/>
        </w:rPr>
        <w:t> </w:t>
      </w:r>
      <w:r>
        <w:rPr/>
        <w:t>sanh mà</w:t>
      </w:r>
      <w:r>
        <w:rPr>
          <w:spacing w:val="-2"/>
        </w:rPr>
        <w:t> </w:t>
      </w:r>
      <w:r>
        <w:rPr/>
        <w:t>tỷ</w:t>
      </w:r>
      <w:r>
        <w:rPr>
          <w:spacing w:val="-4"/>
        </w:rPr>
        <w:t> </w:t>
      </w:r>
      <w:r>
        <w:rPr/>
        <w:t>quyền</w:t>
      </w:r>
      <w:r>
        <w:rPr>
          <w:spacing w:val="-2"/>
        </w:rPr>
        <w:t> </w:t>
      </w:r>
      <w:r>
        <w:rPr/>
        <w:t>không</w:t>
      </w:r>
      <w:r>
        <w:rPr>
          <w:spacing w:val="-2"/>
        </w:rPr>
        <w:t> </w:t>
      </w:r>
      <w:r>
        <w:rPr/>
        <w:t>từng sanh với người ấy cõi ấy. Còn người nương Dục giới với những cõi ấy, ý quyền từng sanh và tỷ quyền cũng từng sanh.</w:t>
      </w:r>
    </w:p>
    <w:p>
      <w:pPr>
        <w:pStyle w:val="Heading7"/>
        <w:spacing w:line="295" w:lineRule="exact" w:before="6"/>
      </w:pPr>
      <w:r>
        <w:rPr>
          <w:spacing w:val="-4"/>
        </w:rPr>
        <w:t>767.</w:t>
      </w:r>
    </w:p>
    <w:p>
      <w:pPr>
        <w:spacing w:line="240" w:lineRule="auto" w:before="0"/>
        <w:ind w:left="708" w:right="211" w:firstLine="0"/>
        <w:jc w:val="left"/>
        <w:rPr>
          <w:sz w:val="26"/>
        </w:rPr>
      </w:pPr>
      <w:r>
        <w:rPr>
          <w:i/>
          <w:sz w:val="26"/>
        </w:rPr>
        <w:t>Nữ quyền từng sanh với người nào cõi nào, thì nam quyền từng sanh với người ấy cõi ấy phải chăng? </w:t>
      </w:r>
      <w:r>
        <w:rPr>
          <w:sz w:val="26"/>
        </w:rPr>
        <w:t>Phải rồi.</w:t>
      </w:r>
    </w:p>
    <w:p>
      <w:pPr>
        <w:pStyle w:val="BodyText"/>
        <w:spacing w:before="118"/>
        <w:ind w:right="211"/>
        <w:jc w:val="left"/>
      </w:pPr>
      <w:r>
        <w:rPr/>
        <w:t>Hay là nam quyền từng sanh với người nào cõi nào, thì nữ quyền từng sanh với người ấy cõi ấy phải chăng? Phải rồi.</w:t>
      </w:r>
    </w:p>
    <w:p>
      <w:pPr>
        <w:pStyle w:val="Heading7"/>
        <w:spacing w:line="295" w:lineRule="exact"/>
      </w:pPr>
      <w:r>
        <w:rPr>
          <w:spacing w:val="-4"/>
        </w:rPr>
        <w:t>768.</w:t>
      </w:r>
    </w:p>
    <w:p>
      <w:pPr>
        <w:spacing w:line="240" w:lineRule="auto" w:before="0"/>
        <w:ind w:left="708" w:right="211" w:firstLine="0"/>
        <w:jc w:val="left"/>
        <w:rPr>
          <w:sz w:val="26"/>
        </w:rPr>
      </w:pPr>
      <w:r>
        <w:rPr>
          <w:i/>
          <w:sz w:val="26"/>
        </w:rPr>
        <w:t>Nam quyền từng sanh với người nào cõi nào, thì mạng quyền từng sanh với người ấy cõi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right="137"/>
      </w:pPr>
      <w:r>
        <w:rPr/>
        <w:t>Hay là mạng quyền từng sanh với người nào cõi nào, thì nam quyền từng sanh với người ấy cõi ấy phải chăng? Sắc giới và Vô sắc giới, mạng quyền từng sanh mà nam quyền không từng sanh với người ấy</w:t>
      </w:r>
      <w:r>
        <w:rPr>
          <w:spacing w:val="-1"/>
        </w:rPr>
        <w:t> </w:t>
      </w:r>
      <w:r>
        <w:rPr/>
        <w:t>cõi ấy. Còn người nương Dục giới với những cõi ấy, mạng quyền từng sanh và nam quyền cũng từng sanh.</w:t>
      </w:r>
    </w:p>
    <w:p>
      <w:pPr>
        <w:pStyle w:val="Heading7"/>
      </w:pPr>
      <w:r>
        <w:rPr>
          <w:spacing w:val="-4"/>
        </w:rPr>
        <w:t>769.</w:t>
      </w:r>
    </w:p>
    <w:p>
      <w:pPr>
        <w:spacing w:line="240" w:lineRule="auto" w:before="0"/>
        <w:ind w:left="708" w:right="143" w:firstLine="0"/>
        <w:jc w:val="both"/>
        <w:rPr>
          <w:sz w:val="26"/>
        </w:rPr>
      </w:pPr>
      <w:r>
        <w:rPr>
          <w:i/>
          <w:sz w:val="26"/>
        </w:rPr>
        <w:t>Nam quyền từng sanh với người nào cõi nào, thì hỷ quyền từng sanh với người ấy cõi ấy phải chăng? </w:t>
      </w:r>
      <w:r>
        <w:rPr>
          <w:sz w:val="26"/>
        </w:rPr>
        <w:t>Phải rồi.</w:t>
      </w:r>
    </w:p>
    <w:p>
      <w:pPr>
        <w:pStyle w:val="BodyText"/>
        <w:spacing w:before="117"/>
        <w:ind w:right="141"/>
      </w:pPr>
      <w:r>
        <w:rPr/>
        <w:t>Hay là hỷ quyền từng sanh với người nào cõi nào, thì nam quyền từng sanh với người ấy cõi ấy phải chăng? Sắc giới, hỷ quyền từng sanh mà nam quyền không từng sanh với người ấy</w:t>
      </w:r>
      <w:r>
        <w:rPr>
          <w:spacing w:val="-1"/>
        </w:rPr>
        <w:t> </w:t>
      </w:r>
      <w:r>
        <w:rPr/>
        <w:t>cõi ấy. Còn người nương Dục giới với những cõi ấy, hỷ quyền từng sanh và nam quyền cũng từng sanh.</w:t>
      </w:r>
    </w:p>
    <w:p>
      <w:pPr>
        <w:pStyle w:val="Heading7"/>
        <w:spacing w:before="6"/>
      </w:pPr>
      <w:r>
        <w:rPr>
          <w:spacing w:val="-4"/>
        </w:rPr>
        <w:t>770.</w:t>
      </w:r>
    </w:p>
    <w:p>
      <w:pPr>
        <w:spacing w:line="240" w:lineRule="auto" w:before="0"/>
        <w:ind w:left="708" w:right="140" w:firstLine="0"/>
        <w:jc w:val="both"/>
        <w:rPr>
          <w:sz w:val="26"/>
        </w:rPr>
      </w:pPr>
      <w:r>
        <w:rPr>
          <w:i/>
          <w:sz w:val="26"/>
        </w:rPr>
        <w:t>Nam quyền từng sanh với người nào cõi nào, thì xả quyền... tín quyền, trí quyền, ý quyền từng sanh với người ấy cõi ấy phải chăng? </w:t>
      </w:r>
      <w:r>
        <w:rPr>
          <w:sz w:val="26"/>
        </w:rPr>
        <w:t>Phải rồi.</w:t>
      </w:r>
    </w:p>
    <w:p>
      <w:pPr>
        <w:pStyle w:val="BodyText"/>
        <w:spacing w:before="117"/>
        <w:ind w:right="137"/>
      </w:pPr>
      <w:r>
        <w:rPr/>
        <w:t>Hay là ý quyền từng sanh với người nào cõi nào, thì nam quyền từng sanh với người</w:t>
      </w:r>
      <w:r>
        <w:rPr>
          <w:spacing w:val="40"/>
        </w:rPr>
        <w:t> </w:t>
      </w:r>
      <w:r>
        <w:rPr/>
        <w:t>ấy cõi ấy phải chăng? Sắc giới và Vô sắc giới, ý quyền từng sanh mà nam quyền</w:t>
      </w:r>
      <w:r>
        <w:rPr>
          <w:spacing w:val="40"/>
        </w:rPr>
        <w:t> </w:t>
      </w:r>
      <w:r>
        <w:rPr/>
        <w:t>không từng sanh với người ấy cõi ấy. Còn người nương Dục giới với những cõi ấy, ý quyền từng sanh và nam quyền cũng từng sanh.</w:t>
      </w:r>
    </w:p>
    <w:p>
      <w:pPr>
        <w:pStyle w:val="Heading7"/>
        <w:spacing w:before="6"/>
      </w:pPr>
      <w:r>
        <w:rPr>
          <w:spacing w:val="-4"/>
        </w:rPr>
        <w:t>771.</w:t>
      </w:r>
    </w:p>
    <w:p>
      <w:pPr>
        <w:spacing w:line="240" w:lineRule="auto" w:before="0"/>
        <w:ind w:left="708" w:right="139" w:firstLine="0"/>
        <w:jc w:val="both"/>
        <w:rPr>
          <w:sz w:val="26"/>
        </w:rPr>
      </w:pPr>
      <w:r>
        <w:rPr>
          <w:i/>
          <w:sz w:val="26"/>
        </w:rPr>
        <w:t>Mạng quyền từng sanh với người nào cõi nào, thì hỷ quyền từng sanh với người ấy cõi ấy phải chăng? </w:t>
      </w:r>
      <w:r>
        <w:rPr>
          <w:sz w:val="26"/>
        </w:rPr>
        <w:t>Tâm thứ hai sanh lên nơi Tịnh cư và người Vô tưởng, mạng quyền từng sanh mà hỷ</w:t>
      </w:r>
      <w:r>
        <w:rPr>
          <w:spacing w:val="-4"/>
          <w:sz w:val="26"/>
        </w:rPr>
        <w:t> </w:t>
      </w:r>
      <w:r>
        <w:rPr>
          <w:sz w:val="26"/>
        </w:rPr>
        <w:t>quyền không từng sanh với người ấy</w:t>
      </w:r>
      <w:r>
        <w:rPr>
          <w:spacing w:val="-5"/>
          <w:sz w:val="26"/>
        </w:rPr>
        <w:t> </w:t>
      </w:r>
      <w:r>
        <w:rPr>
          <w:sz w:val="26"/>
        </w:rPr>
        <w:t>cõi ấy. Còn người tứ uẩn và ngũ uẩn ngoài ra đó với những cõi ấy, mạng quyền từng sanh và hỷ</w:t>
      </w:r>
      <w:r>
        <w:rPr>
          <w:spacing w:val="-1"/>
          <w:sz w:val="26"/>
        </w:rPr>
        <w:t> </w:t>
      </w:r>
      <w:r>
        <w:rPr>
          <w:sz w:val="26"/>
        </w:rPr>
        <w:t>quyền cũng từng sanh.</w:t>
      </w:r>
    </w:p>
    <w:p>
      <w:pPr>
        <w:pStyle w:val="BodyText"/>
        <w:spacing w:before="117"/>
        <w:ind w:right="142"/>
      </w:pPr>
      <w:r>
        <w:rPr/>
        <w:t>Hay</w:t>
      </w:r>
      <w:r>
        <w:rPr>
          <w:spacing w:val="-3"/>
        </w:rPr>
        <w:t> </w:t>
      </w:r>
      <w:r>
        <w:rPr/>
        <w:t>là</w:t>
      </w:r>
      <w:r>
        <w:rPr>
          <w:spacing w:val="-1"/>
        </w:rPr>
        <w:t> </w:t>
      </w:r>
      <w:r>
        <w:rPr/>
        <w:t>hỷ</w:t>
      </w:r>
      <w:r>
        <w:rPr>
          <w:spacing w:val="-5"/>
        </w:rPr>
        <w:t> </w:t>
      </w:r>
      <w:r>
        <w:rPr/>
        <w:t>quyền từng</w:t>
      </w:r>
      <w:r>
        <w:rPr>
          <w:spacing w:val="-1"/>
        </w:rPr>
        <w:t> </w:t>
      </w:r>
      <w:r>
        <w:rPr/>
        <w:t>sanh với</w:t>
      </w:r>
      <w:r>
        <w:rPr>
          <w:spacing w:val="-1"/>
        </w:rPr>
        <w:t> </w:t>
      </w:r>
      <w:r>
        <w:rPr/>
        <w:t>người</w:t>
      </w:r>
      <w:r>
        <w:rPr>
          <w:spacing w:val="-1"/>
        </w:rPr>
        <w:t> </w:t>
      </w:r>
      <w:r>
        <w:rPr/>
        <w:t>nào cõi nào, thì mạng quyền</w:t>
      </w:r>
      <w:r>
        <w:rPr>
          <w:spacing w:val="-1"/>
        </w:rPr>
        <w:t> </w:t>
      </w:r>
      <w:r>
        <w:rPr/>
        <w:t>từng</w:t>
      </w:r>
      <w:r>
        <w:rPr>
          <w:spacing w:val="-1"/>
        </w:rPr>
        <w:t> </w:t>
      </w:r>
      <w:r>
        <w:rPr/>
        <w:t>sanh với</w:t>
      </w:r>
      <w:r>
        <w:rPr>
          <w:spacing w:val="-1"/>
        </w:rPr>
        <w:t> </w:t>
      </w:r>
      <w:r>
        <w:rPr/>
        <w:t>người ấy cõi ấy phải chăng? Phải rồi.</w:t>
      </w:r>
    </w:p>
    <w:p>
      <w:pPr>
        <w:pStyle w:val="Heading7"/>
      </w:pPr>
      <w:r>
        <w:rPr>
          <w:spacing w:val="-4"/>
        </w:rPr>
        <w:t>772.</w:t>
      </w:r>
    </w:p>
    <w:p>
      <w:pPr>
        <w:spacing w:line="240" w:lineRule="auto" w:before="0"/>
        <w:ind w:left="708" w:right="139" w:firstLine="0"/>
        <w:jc w:val="both"/>
        <w:rPr>
          <w:sz w:val="26"/>
        </w:rPr>
      </w:pPr>
      <w:r>
        <w:rPr>
          <w:i/>
          <w:sz w:val="26"/>
        </w:rPr>
        <w:t>Mạng quyền từng sanh với người nào cõi nào, thì xả quyền từng sanh với người ấy cõi ấy phải chăng? </w:t>
      </w:r>
      <w:r>
        <w:rPr>
          <w:sz w:val="26"/>
        </w:rPr>
        <w:t>Bậc Vô tưởng, mạng quyền từng sanh mà xả quyền không từng sanh với người ấy cõi ấy. Còn người Tứ uẩn, Ngũ uẩn với những cõi ấy, mạng quyền từng sanh và xả quyền cũng từng sanh.</w:t>
      </w:r>
    </w:p>
    <w:p>
      <w:pPr>
        <w:pStyle w:val="BodyText"/>
        <w:spacing w:before="116"/>
        <w:ind w:right="139"/>
      </w:pPr>
      <w:r>
        <w:rPr/>
        <w:t>Hay là xả quyền từng</w:t>
      </w:r>
      <w:r>
        <w:rPr>
          <w:spacing w:val="-1"/>
        </w:rPr>
        <w:t> </w:t>
      </w:r>
      <w:r>
        <w:rPr/>
        <w:t>sanh với người</w:t>
      </w:r>
      <w:r>
        <w:rPr>
          <w:spacing w:val="-1"/>
        </w:rPr>
        <w:t> </w:t>
      </w:r>
      <w:r>
        <w:rPr/>
        <w:t>nào cõi nào, thì mạng quyền</w:t>
      </w:r>
      <w:r>
        <w:rPr>
          <w:spacing w:val="-1"/>
        </w:rPr>
        <w:t> </w:t>
      </w:r>
      <w:r>
        <w:rPr/>
        <w:t>từng</w:t>
      </w:r>
      <w:r>
        <w:rPr>
          <w:spacing w:val="-1"/>
        </w:rPr>
        <w:t> </w:t>
      </w:r>
      <w:r>
        <w:rPr/>
        <w:t>sanh với người ấy cõi ấy phải chăng? Phải rồi.</w:t>
      </w:r>
    </w:p>
    <w:p>
      <w:pPr>
        <w:pStyle w:val="Heading7"/>
      </w:pPr>
      <w:r>
        <w:rPr>
          <w:spacing w:val="-4"/>
        </w:rPr>
        <w:t>773.</w:t>
      </w:r>
    </w:p>
    <w:p>
      <w:pPr>
        <w:spacing w:line="240" w:lineRule="auto" w:before="0"/>
        <w:ind w:left="708" w:right="140" w:firstLine="0"/>
        <w:jc w:val="both"/>
        <w:rPr>
          <w:sz w:val="26"/>
        </w:rPr>
      </w:pPr>
      <w:r>
        <w:rPr>
          <w:i/>
          <w:sz w:val="26"/>
        </w:rPr>
        <w:t>Mạng quyền từng sanh với người nào cõi nào, thì tín quyền... trí quyền từng sanh với người ấy cõi ấy phải chăng? </w:t>
      </w:r>
      <w:r>
        <w:rPr>
          <w:sz w:val="26"/>
        </w:rPr>
        <w:t>Bậc Vô tưởng, mạng quyền từng sanh mà trí quyền</w:t>
      </w:r>
      <w:r>
        <w:rPr>
          <w:spacing w:val="40"/>
          <w:sz w:val="26"/>
        </w:rPr>
        <w:t> </w:t>
      </w:r>
      <w:r>
        <w:rPr>
          <w:sz w:val="26"/>
        </w:rPr>
        <w:t>không từng sanh với người ấy cõi ấy. Còn người nương tứ uẩn và ngũ uẩn với những cõi ấy, mạng quyền từng sanh và trí quyền cũng từng sanh.</w:t>
      </w:r>
    </w:p>
    <w:p>
      <w:pPr>
        <w:pStyle w:val="BodyText"/>
        <w:spacing w:before="117"/>
        <w:ind w:right="140"/>
      </w:pPr>
      <w:r>
        <w:rPr/>
        <w:t>Hay là</w:t>
      </w:r>
      <w:r>
        <w:rPr>
          <w:spacing w:val="-1"/>
        </w:rPr>
        <w:t> </w:t>
      </w:r>
      <w:r>
        <w:rPr/>
        <w:t>trí quyền từng sanh với</w:t>
      </w:r>
      <w:r>
        <w:rPr>
          <w:spacing w:val="-1"/>
        </w:rPr>
        <w:t> </w:t>
      </w:r>
      <w:r>
        <w:rPr/>
        <w:t>người nào cõi nào, thì mạng quyền từng</w:t>
      </w:r>
      <w:r>
        <w:rPr>
          <w:spacing w:val="-1"/>
        </w:rPr>
        <w:t> </w:t>
      </w:r>
      <w:r>
        <w:rPr/>
        <w:t>sanh với</w:t>
      </w:r>
      <w:r>
        <w:rPr>
          <w:spacing w:val="-1"/>
        </w:rPr>
        <w:t> </w:t>
      </w:r>
      <w:r>
        <w:rPr/>
        <w:t>người ấy cõi ấy phải chăng? Phải rồi.</w:t>
      </w:r>
    </w:p>
    <w:p>
      <w:pPr>
        <w:pStyle w:val="Heading7"/>
        <w:spacing w:before="6"/>
      </w:pPr>
      <w:r>
        <w:rPr>
          <w:spacing w:val="-4"/>
        </w:rPr>
        <w:t>774.</w:t>
      </w:r>
    </w:p>
    <w:p>
      <w:pPr>
        <w:spacing w:line="240" w:lineRule="auto" w:before="0"/>
        <w:ind w:left="708" w:right="139" w:firstLine="0"/>
        <w:jc w:val="both"/>
        <w:rPr>
          <w:sz w:val="26"/>
        </w:rPr>
      </w:pPr>
      <w:r>
        <w:rPr>
          <w:i/>
          <w:sz w:val="26"/>
        </w:rPr>
        <w:t>Mạng quyền từng sanh với người nào cõi nào, thì ý quyền từng sanh với người ấy cõi ấy phải chăng? </w:t>
      </w:r>
      <w:r>
        <w:rPr>
          <w:sz w:val="26"/>
        </w:rPr>
        <w:t>Bậc Vô tưởng, mạng quyền từng sanh mà ý quyền không từng sanh</w:t>
      </w:r>
      <w:r>
        <w:rPr>
          <w:spacing w:val="40"/>
          <w:sz w:val="26"/>
        </w:rPr>
        <w:t> </w:t>
      </w:r>
      <w:r>
        <w:rPr>
          <w:sz w:val="26"/>
        </w:rPr>
        <w:t>với người ấy cõi ấy. Còn người nương tứ uẩn và ngũ uẩn với những cõi ấy, mạng quyền từng sanh và ý quyền cũng từng sanh.</w:t>
      </w:r>
    </w:p>
    <w:p>
      <w:pPr>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ý quyền từng sanh với người nào cõi nào, thì mạng quyền từng sanh với người ấy cõi ấy phải chăng? Phải rồi.</w:t>
      </w:r>
    </w:p>
    <w:p>
      <w:pPr>
        <w:pStyle w:val="Heading7"/>
        <w:spacing w:line="295" w:lineRule="exact"/>
      </w:pPr>
      <w:r>
        <w:rPr>
          <w:spacing w:val="-4"/>
        </w:rPr>
        <w:t>775.</w:t>
      </w:r>
    </w:p>
    <w:p>
      <w:pPr>
        <w:spacing w:line="240" w:lineRule="auto" w:before="0"/>
        <w:ind w:left="708" w:right="143" w:firstLine="0"/>
        <w:jc w:val="both"/>
        <w:rPr>
          <w:sz w:val="26"/>
        </w:rPr>
      </w:pPr>
      <w:r>
        <w:rPr>
          <w:i/>
          <w:sz w:val="26"/>
        </w:rPr>
        <w:t>Hỷ quyền từng sanh</w:t>
      </w:r>
      <w:r>
        <w:rPr>
          <w:i/>
          <w:spacing w:val="-1"/>
          <w:sz w:val="26"/>
        </w:rPr>
        <w:t> </w:t>
      </w:r>
      <w:r>
        <w:rPr>
          <w:i/>
          <w:sz w:val="26"/>
        </w:rPr>
        <w:t>với</w:t>
      </w:r>
      <w:r>
        <w:rPr>
          <w:i/>
          <w:spacing w:val="-1"/>
          <w:sz w:val="26"/>
        </w:rPr>
        <w:t> </w:t>
      </w:r>
      <w:r>
        <w:rPr>
          <w:i/>
          <w:sz w:val="26"/>
        </w:rPr>
        <w:t>người nào</w:t>
      </w:r>
      <w:r>
        <w:rPr>
          <w:i/>
          <w:spacing w:val="-1"/>
          <w:sz w:val="26"/>
        </w:rPr>
        <w:t> </w:t>
      </w:r>
      <w:r>
        <w:rPr>
          <w:i/>
          <w:sz w:val="26"/>
        </w:rPr>
        <w:t>cõi</w:t>
      </w:r>
      <w:r>
        <w:rPr>
          <w:i/>
          <w:spacing w:val="-1"/>
          <w:sz w:val="26"/>
        </w:rPr>
        <w:t> </w:t>
      </w:r>
      <w:r>
        <w:rPr>
          <w:i/>
          <w:sz w:val="26"/>
        </w:rPr>
        <w:t>nào, thì xả quyền từng sanh với</w:t>
      </w:r>
      <w:r>
        <w:rPr>
          <w:i/>
          <w:spacing w:val="-1"/>
          <w:sz w:val="26"/>
        </w:rPr>
        <w:t> </w:t>
      </w:r>
      <w:r>
        <w:rPr>
          <w:i/>
          <w:sz w:val="26"/>
        </w:rPr>
        <w:t>người</w:t>
      </w:r>
      <w:r>
        <w:rPr>
          <w:i/>
          <w:spacing w:val="-1"/>
          <w:sz w:val="26"/>
        </w:rPr>
        <w:t> </w:t>
      </w:r>
      <w:r>
        <w:rPr>
          <w:i/>
          <w:sz w:val="26"/>
        </w:rPr>
        <w:t>ấy cõi ấy phải chăng? </w:t>
      </w:r>
      <w:r>
        <w:rPr>
          <w:sz w:val="26"/>
        </w:rPr>
        <w:t>Phải rồi.</w:t>
      </w:r>
    </w:p>
    <w:p>
      <w:pPr>
        <w:pStyle w:val="BodyText"/>
        <w:spacing w:before="118"/>
        <w:ind w:right="135"/>
      </w:pPr>
      <w:r>
        <w:rPr/>
        <w:t>Hay là xả quyền</w:t>
      </w:r>
      <w:r>
        <w:rPr>
          <w:spacing w:val="-1"/>
        </w:rPr>
        <w:t> </w:t>
      </w:r>
      <w:r>
        <w:rPr/>
        <w:t>từng</w:t>
      </w:r>
      <w:r>
        <w:rPr>
          <w:spacing w:val="-1"/>
        </w:rPr>
        <w:t> </w:t>
      </w:r>
      <w:r>
        <w:rPr/>
        <w:t>sanh với người</w:t>
      </w:r>
      <w:r>
        <w:rPr>
          <w:spacing w:val="-1"/>
        </w:rPr>
        <w:t> </w:t>
      </w:r>
      <w:r>
        <w:rPr/>
        <w:t>nào cõi nào, thì hỷ</w:t>
      </w:r>
      <w:r>
        <w:rPr>
          <w:spacing w:val="-5"/>
        </w:rPr>
        <w:t> </w:t>
      </w:r>
      <w:r>
        <w:rPr/>
        <w:t>quyền</w:t>
      </w:r>
      <w:r>
        <w:rPr>
          <w:spacing w:val="-1"/>
        </w:rPr>
        <w:t> </w:t>
      </w:r>
      <w:r>
        <w:rPr/>
        <w:t>từng sanh với người ấy cõi ấy</w:t>
      </w:r>
      <w:r>
        <w:rPr>
          <w:spacing w:val="-1"/>
        </w:rPr>
        <w:t> </w:t>
      </w:r>
      <w:r>
        <w:rPr/>
        <w:t>phải chăng? Tâm thứ hai hiện hành của bậc Tịnh cư, xả quyền từng sanh mà hỷ quyền không từng sanh với người ấy cõi ấy. Còn người tứ uẩn và ngũ uẩn ngoài ra đó với những cõi ấy, xả quyền từng sanh và hỷ quyền cũng từng sanh.</w:t>
      </w:r>
    </w:p>
    <w:p>
      <w:pPr>
        <w:pStyle w:val="Heading7"/>
        <w:spacing w:line="295" w:lineRule="exact"/>
      </w:pPr>
      <w:r>
        <w:rPr>
          <w:spacing w:val="-4"/>
        </w:rPr>
        <w:t>776.</w:t>
      </w:r>
    </w:p>
    <w:p>
      <w:pPr>
        <w:spacing w:line="240" w:lineRule="auto" w:before="0"/>
        <w:ind w:left="708" w:right="140" w:firstLine="0"/>
        <w:jc w:val="both"/>
        <w:rPr>
          <w:sz w:val="26"/>
        </w:rPr>
      </w:pPr>
      <w:r>
        <w:rPr>
          <w:i/>
          <w:sz w:val="26"/>
        </w:rPr>
        <w:t>Hỷ quyền từng sanh với người nào cõi nào, thì tín quyền... trí quyền, ý quyền từng</w:t>
      </w:r>
      <w:r>
        <w:rPr>
          <w:i/>
          <w:spacing w:val="40"/>
          <w:sz w:val="26"/>
        </w:rPr>
        <w:t> </w:t>
      </w:r>
      <w:r>
        <w:rPr>
          <w:i/>
          <w:sz w:val="26"/>
        </w:rPr>
        <w:t>sanh với người ấy cõi ấy phải chăng? </w:t>
      </w:r>
      <w:r>
        <w:rPr>
          <w:sz w:val="26"/>
        </w:rPr>
        <w:t>Phải rồi.</w:t>
      </w:r>
    </w:p>
    <w:p>
      <w:pPr>
        <w:pStyle w:val="BodyText"/>
        <w:spacing w:before="118"/>
        <w:ind w:right="137"/>
      </w:pPr>
      <w:r>
        <w:rPr/>
        <w:t>Hay là ý quyền từng sanh với người nào cõi nào, thì hỷ quyền từng sanh với người ấy cõi ấy phải chăng? Tâm thứ hai hiện hành Tịnh cư, ý quyền từng sanh mà hỷ quyền không từng sanh với người ấy cõi ấy. Còn người nương tứ uẩn và ngũ uẩn ngoài ra đó với những cõi ấy, ý quyền từng sanh và hỷ quyền cũng từng sanh.</w:t>
      </w:r>
    </w:p>
    <w:p>
      <w:pPr>
        <w:pStyle w:val="Heading7"/>
        <w:spacing w:line="295" w:lineRule="exact"/>
      </w:pPr>
      <w:r>
        <w:rPr>
          <w:spacing w:val="-4"/>
        </w:rPr>
        <w:t>777.</w:t>
      </w:r>
    </w:p>
    <w:p>
      <w:pPr>
        <w:spacing w:line="240" w:lineRule="auto" w:before="0"/>
        <w:ind w:left="708" w:right="133" w:firstLine="0"/>
        <w:jc w:val="left"/>
        <w:rPr>
          <w:sz w:val="26"/>
        </w:rPr>
      </w:pPr>
      <w:r>
        <w:rPr>
          <w:i/>
          <w:sz w:val="26"/>
        </w:rPr>
        <w:t>Xả</w:t>
      </w:r>
      <w:r>
        <w:rPr>
          <w:i/>
          <w:spacing w:val="31"/>
          <w:sz w:val="26"/>
        </w:rPr>
        <w:t> </w:t>
      </w:r>
      <w:r>
        <w:rPr>
          <w:i/>
          <w:sz w:val="26"/>
        </w:rPr>
        <w:t>quyền</w:t>
      </w:r>
      <w:r>
        <w:rPr>
          <w:i/>
          <w:spacing w:val="33"/>
          <w:sz w:val="26"/>
        </w:rPr>
        <w:t> </w:t>
      </w:r>
      <w:r>
        <w:rPr>
          <w:i/>
          <w:sz w:val="26"/>
        </w:rPr>
        <w:t>từng</w:t>
      </w:r>
      <w:r>
        <w:rPr>
          <w:i/>
          <w:spacing w:val="33"/>
          <w:sz w:val="26"/>
        </w:rPr>
        <w:t> </w:t>
      </w:r>
      <w:r>
        <w:rPr>
          <w:i/>
          <w:sz w:val="26"/>
        </w:rPr>
        <w:t>sanh</w:t>
      </w:r>
      <w:r>
        <w:rPr>
          <w:i/>
          <w:spacing w:val="33"/>
          <w:sz w:val="26"/>
        </w:rPr>
        <w:t> </w:t>
      </w:r>
      <w:r>
        <w:rPr>
          <w:i/>
          <w:sz w:val="26"/>
        </w:rPr>
        <w:t>với</w:t>
      </w:r>
      <w:r>
        <w:rPr>
          <w:i/>
          <w:spacing w:val="31"/>
          <w:sz w:val="26"/>
        </w:rPr>
        <w:t> </w:t>
      </w:r>
      <w:r>
        <w:rPr>
          <w:i/>
          <w:sz w:val="26"/>
        </w:rPr>
        <w:t>người</w:t>
      </w:r>
      <w:r>
        <w:rPr>
          <w:i/>
          <w:spacing w:val="31"/>
          <w:sz w:val="26"/>
        </w:rPr>
        <w:t> </w:t>
      </w:r>
      <w:r>
        <w:rPr>
          <w:i/>
          <w:sz w:val="26"/>
        </w:rPr>
        <w:t>nào</w:t>
      </w:r>
      <w:r>
        <w:rPr>
          <w:i/>
          <w:spacing w:val="31"/>
          <w:sz w:val="26"/>
        </w:rPr>
        <w:t> </w:t>
      </w:r>
      <w:r>
        <w:rPr>
          <w:i/>
          <w:sz w:val="26"/>
        </w:rPr>
        <w:t>cõi</w:t>
      </w:r>
      <w:r>
        <w:rPr>
          <w:i/>
          <w:spacing w:val="33"/>
          <w:sz w:val="26"/>
        </w:rPr>
        <w:t> </w:t>
      </w:r>
      <w:r>
        <w:rPr>
          <w:i/>
          <w:sz w:val="26"/>
        </w:rPr>
        <w:t>nào,</w:t>
      </w:r>
      <w:r>
        <w:rPr>
          <w:i/>
          <w:spacing w:val="38"/>
          <w:sz w:val="26"/>
        </w:rPr>
        <w:t> </w:t>
      </w:r>
      <w:r>
        <w:rPr>
          <w:i/>
          <w:sz w:val="26"/>
        </w:rPr>
        <w:t>thì</w:t>
      </w:r>
      <w:r>
        <w:rPr>
          <w:i/>
          <w:spacing w:val="31"/>
          <w:sz w:val="26"/>
        </w:rPr>
        <w:t> </w:t>
      </w:r>
      <w:r>
        <w:rPr>
          <w:i/>
          <w:sz w:val="26"/>
        </w:rPr>
        <w:t>tín</w:t>
      </w:r>
      <w:r>
        <w:rPr>
          <w:i/>
          <w:spacing w:val="31"/>
          <w:sz w:val="26"/>
        </w:rPr>
        <w:t> </w:t>
      </w:r>
      <w:r>
        <w:rPr>
          <w:i/>
          <w:sz w:val="26"/>
        </w:rPr>
        <w:t>quyền...</w:t>
      </w:r>
      <w:r>
        <w:rPr>
          <w:i/>
          <w:spacing w:val="31"/>
          <w:sz w:val="26"/>
        </w:rPr>
        <w:t> </w:t>
      </w:r>
      <w:r>
        <w:rPr>
          <w:i/>
          <w:sz w:val="26"/>
        </w:rPr>
        <w:t>trí</w:t>
      </w:r>
      <w:r>
        <w:rPr>
          <w:i/>
          <w:spacing w:val="31"/>
          <w:sz w:val="26"/>
        </w:rPr>
        <w:t> </w:t>
      </w:r>
      <w:r>
        <w:rPr>
          <w:i/>
          <w:sz w:val="26"/>
        </w:rPr>
        <w:t>quyền,</w:t>
      </w:r>
      <w:r>
        <w:rPr>
          <w:i/>
          <w:spacing w:val="31"/>
          <w:sz w:val="26"/>
        </w:rPr>
        <w:t> </w:t>
      </w:r>
      <w:r>
        <w:rPr>
          <w:i/>
          <w:sz w:val="26"/>
        </w:rPr>
        <w:t>ý</w:t>
      </w:r>
      <w:r>
        <w:rPr>
          <w:i/>
          <w:spacing w:val="31"/>
          <w:sz w:val="26"/>
        </w:rPr>
        <w:t> </w:t>
      </w:r>
      <w:r>
        <w:rPr>
          <w:i/>
          <w:sz w:val="26"/>
        </w:rPr>
        <w:t>quyền</w:t>
      </w:r>
      <w:r>
        <w:rPr>
          <w:i/>
          <w:spacing w:val="37"/>
          <w:sz w:val="26"/>
        </w:rPr>
        <w:t> </w:t>
      </w:r>
      <w:r>
        <w:rPr>
          <w:i/>
          <w:sz w:val="26"/>
        </w:rPr>
        <w:t>từng sanh với người ấy cõi ấy phải chăng? </w:t>
      </w:r>
      <w:r>
        <w:rPr>
          <w:sz w:val="26"/>
        </w:rPr>
        <w:t>Phải rồi.</w:t>
      </w:r>
    </w:p>
    <w:p>
      <w:pPr>
        <w:pStyle w:val="BodyText"/>
        <w:spacing w:before="117"/>
        <w:ind w:right="211"/>
        <w:jc w:val="left"/>
      </w:pPr>
      <w:r>
        <w:rPr/>
        <w:t>Hay là ý quyền từng sanh với người nào cõi nào, thì xả quyền từng sanh với người ấy cõi ấy phải chăng? Phải rồi.</w:t>
      </w:r>
    </w:p>
    <w:p>
      <w:pPr>
        <w:pStyle w:val="Heading7"/>
        <w:spacing w:line="295" w:lineRule="exact"/>
      </w:pPr>
      <w:r>
        <w:rPr>
          <w:spacing w:val="-4"/>
        </w:rPr>
        <w:t>778.</w:t>
      </w:r>
    </w:p>
    <w:p>
      <w:pPr>
        <w:spacing w:line="240" w:lineRule="auto" w:before="0"/>
        <w:ind w:left="708" w:right="150" w:firstLine="0"/>
        <w:jc w:val="left"/>
        <w:rPr>
          <w:sz w:val="26"/>
        </w:rPr>
      </w:pPr>
      <w:r>
        <w:rPr>
          <w:i/>
          <w:sz w:val="26"/>
        </w:rPr>
        <w:t>Tín quyền từng sanh với người nào cõi nào, thì trí quyền, ý quyền từng sanh với người ấy cõi ấy phải chăng? </w:t>
      </w:r>
      <w:r>
        <w:rPr>
          <w:sz w:val="26"/>
        </w:rPr>
        <w:t>Phải rồi.</w:t>
      </w:r>
    </w:p>
    <w:p>
      <w:pPr>
        <w:pStyle w:val="BodyText"/>
        <w:spacing w:before="116"/>
        <w:ind w:right="211"/>
        <w:jc w:val="left"/>
      </w:pPr>
      <w:r>
        <w:rPr/>
        <w:t>Hay là ý quyền từng sanh với người nào cõi nào, thì tín quyền từng sanh với người ấy cõi ấy phải chăng? Phải rồi.</w:t>
      </w:r>
    </w:p>
    <w:p>
      <w:pPr>
        <w:pStyle w:val="Heading7"/>
        <w:spacing w:line="295" w:lineRule="exact" w:before="9"/>
      </w:pPr>
      <w:r>
        <w:rPr>
          <w:spacing w:val="-4"/>
        </w:rPr>
        <w:t>779.</w:t>
      </w:r>
    </w:p>
    <w:p>
      <w:pPr>
        <w:spacing w:line="240" w:lineRule="auto" w:before="0"/>
        <w:ind w:left="708" w:right="0" w:firstLine="0"/>
        <w:jc w:val="left"/>
        <w:rPr>
          <w:sz w:val="26"/>
        </w:rPr>
      </w:pPr>
      <w:r>
        <w:rPr>
          <w:i/>
          <w:sz w:val="26"/>
        </w:rPr>
        <w:t>Trí quyền từng sanh với người nào cõi nào, thì ý quyền từng sanh với người ấy cõi ấy phải chăng? </w:t>
      </w:r>
      <w:r>
        <w:rPr>
          <w:sz w:val="26"/>
        </w:rPr>
        <w:t>Phải rồi.</w:t>
      </w:r>
    </w:p>
    <w:p>
      <w:pPr>
        <w:pStyle w:val="BodyText"/>
        <w:spacing w:before="115"/>
        <w:ind w:right="211"/>
        <w:jc w:val="left"/>
      </w:pPr>
      <w:r>
        <w:rPr/>
        <w:t>Hay là ý quyền từng sanh với người nào cõi nào, thì trí quyền từng sanh với người ấy cõi ấy phải chăng? Phải rồi.</w:t>
      </w:r>
    </w:p>
    <w:p>
      <w:pPr>
        <w:pStyle w:val="Heading7"/>
      </w:pPr>
      <w:r>
        <w:rPr>
          <w:spacing w:val="-4"/>
        </w:rPr>
        <w:t>780.</w:t>
      </w:r>
    </w:p>
    <w:p>
      <w:pPr>
        <w:spacing w:line="240" w:lineRule="auto" w:before="0"/>
        <w:ind w:left="708" w:right="211" w:firstLine="0"/>
        <w:jc w:val="left"/>
        <w:rPr>
          <w:sz w:val="26"/>
        </w:rPr>
      </w:pPr>
      <w:r>
        <w:rPr>
          <w:i/>
          <w:sz w:val="26"/>
        </w:rPr>
        <w:t>Nhãn quyền không từng sanh với người nào, thì nhĩ quyền không từng sanh với người ấy phải chăng? </w:t>
      </w:r>
      <w:r>
        <w:rPr>
          <w:sz w:val="26"/>
        </w:rPr>
        <w:t>Không có.</w:t>
      </w:r>
    </w:p>
    <w:p>
      <w:pPr>
        <w:pStyle w:val="BodyText"/>
        <w:spacing w:before="117"/>
        <w:jc w:val="left"/>
      </w:pPr>
      <w:r>
        <w:rPr/>
        <w:t>Hay là nhĩ quyền không từng sanh với người nào, thì nhãn quyền không từng sanh với người ấy phải chăng? Không có.</w:t>
      </w:r>
    </w:p>
    <w:p>
      <w:pPr>
        <w:pStyle w:val="Heading7"/>
      </w:pPr>
      <w:r>
        <w:rPr>
          <w:spacing w:val="-4"/>
        </w:rPr>
        <w:t>781.</w:t>
      </w:r>
    </w:p>
    <w:p>
      <w:pPr>
        <w:spacing w:line="240" w:lineRule="auto" w:before="0"/>
        <w:ind w:left="708" w:right="211" w:firstLine="0"/>
        <w:jc w:val="left"/>
        <w:rPr>
          <w:sz w:val="26"/>
        </w:rPr>
      </w:pPr>
      <w:r>
        <w:rPr>
          <w:i/>
          <w:sz w:val="26"/>
        </w:rPr>
        <w:t>Nhãn quyền không từng sanh với người nào,</w:t>
      </w:r>
      <w:r>
        <w:rPr>
          <w:i/>
          <w:spacing w:val="23"/>
          <w:sz w:val="26"/>
        </w:rPr>
        <w:t> </w:t>
      </w:r>
      <w:r>
        <w:rPr>
          <w:i/>
          <w:sz w:val="26"/>
        </w:rPr>
        <w:t>thì tỷ quyền không từng sanh với người</w:t>
      </w:r>
      <w:r>
        <w:rPr>
          <w:i/>
          <w:spacing w:val="40"/>
          <w:sz w:val="26"/>
        </w:rPr>
        <w:t> </w:t>
      </w:r>
      <w:r>
        <w:rPr>
          <w:i/>
          <w:sz w:val="26"/>
        </w:rPr>
        <w:t>ấy phải chăng? </w:t>
      </w:r>
      <w:r>
        <w:rPr>
          <w:sz w:val="26"/>
        </w:rPr>
        <w:t>Không có.</w:t>
      </w:r>
    </w:p>
    <w:p>
      <w:pPr>
        <w:pStyle w:val="BodyText"/>
        <w:spacing w:before="116"/>
        <w:ind w:right="133"/>
        <w:jc w:val="left"/>
      </w:pPr>
      <w:r>
        <w:rPr/>
        <w:t>Hay là tỷ quyền không từng sanh với người nào, thì nhãn quyền không từng sanh với người ấy phải chăng? Không có.</w:t>
      </w:r>
    </w:p>
    <w:p>
      <w:pPr>
        <w:pStyle w:val="Heading7"/>
      </w:pPr>
      <w:r>
        <w:rPr>
          <w:spacing w:val="-4"/>
        </w:rPr>
        <w:t>782.</w:t>
      </w:r>
    </w:p>
    <w:p>
      <w:pPr>
        <w:spacing w:line="240" w:lineRule="auto" w:before="0"/>
        <w:ind w:left="708" w:right="0" w:firstLine="0"/>
        <w:jc w:val="left"/>
        <w:rPr>
          <w:sz w:val="26"/>
        </w:rPr>
      </w:pPr>
      <w:r>
        <w:rPr>
          <w:i/>
          <w:sz w:val="26"/>
        </w:rPr>
        <w:t>Nhãn</w:t>
      </w:r>
      <w:r>
        <w:rPr>
          <w:i/>
          <w:spacing w:val="27"/>
          <w:sz w:val="26"/>
        </w:rPr>
        <w:t> </w:t>
      </w:r>
      <w:r>
        <w:rPr>
          <w:i/>
          <w:sz w:val="26"/>
        </w:rPr>
        <w:t>quyền</w:t>
      </w:r>
      <w:r>
        <w:rPr>
          <w:i/>
          <w:spacing w:val="27"/>
          <w:sz w:val="26"/>
        </w:rPr>
        <w:t> </w:t>
      </w:r>
      <w:r>
        <w:rPr>
          <w:i/>
          <w:sz w:val="26"/>
        </w:rPr>
        <w:t>không</w:t>
      </w:r>
      <w:r>
        <w:rPr>
          <w:i/>
          <w:spacing w:val="27"/>
          <w:sz w:val="26"/>
        </w:rPr>
        <w:t> </w:t>
      </w:r>
      <w:r>
        <w:rPr>
          <w:i/>
          <w:sz w:val="26"/>
        </w:rPr>
        <w:t>từng</w:t>
      </w:r>
      <w:r>
        <w:rPr>
          <w:i/>
          <w:spacing w:val="27"/>
          <w:sz w:val="26"/>
        </w:rPr>
        <w:t> </w:t>
      </w:r>
      <w:r>
        <w:rPr>
          <w:i/>
          <w:sz w:val="26"/>
        </w:rPr>
        <w:t>sanh</w:t>
      </w:r>
      <w:r>
        <w:rPr>
          <w:i/>
          <w:spacing w:val="30"/>
          <w:sz w:val="26"/>
        </w:rPr>
        <w:t> </w:t>
      </w:r>
      <w:r>
        <w:rPr>
          <w:i/>
          <w:sz w:val="26"/>
        </w:rPr>
        <w:t>với</w:t>
      </w:r>
      <w:r>
        <w:rPr>
          <w:i/>
          <w:spacing w:val="27"/>
          <w:sz w:val="26"/>
        </w:rPr>
        <w:t> </w:t>
      </w:r>
      <w:r>
        <w:rPr>
          <w:i/>
          <w:sz w:val="26"/>
        </w:rPr>
        <w:t>người</w:t>
      </w:r>
      <w:r>
        <w:rPr>
          <w:i/>
          <w:spacing w:val="30"/>
          <w:sz w:val="26"/>
        </w:rPr>
        <w:t> </w:t>
      </w:r>
      <w:r>
        <w:rPr>
          <w:i/>
          <w:sz w:val="26"/>
        </w:rPr>
        <w:t>nào,</w:t>
      </w:r>
      <w:r>
        <w:rPr>
          <w:i/>
          <w:spacing w:val="34"/>
          <w:sz w:val="26"/>
        </w:rPr>
        <w:t> </w:t>
      </w:r>
      <w:r>
        <w:rPr>
          <w:i/>
          <w:sz w:val="26"/>
        </w:rPr>
        <w:t>thì</w:t>
      </w:r>
      <w:r>
        <w:rPr>
          <w:i/>
          <w:spacing w:val="27"/>
          <w:sz w:val="26"/>
        </w:rPr>
        <w:t> </w:t>
      </w:r>
      <w:r>
        <w:rPr>
          <w:i/>
          <w:sz w:val="26"/>
        </w:rPr>
        <w:t>nữ</w:t>
      </w:r>
      <w:r>
        <w:rPr>
          <w:i/>
          <w:spacing w:val="30"/>
          <w:sz w:val="26"/>
        </w:rPr>
        <w:t> </w:t>
      </w:r>
      <w:r>
        <w:rPr>
          <w:i/>
          <w:sz w:val="26"/>
        </w:rPr>
        <w:t>quyền...</w:t>
      </w:r>
      <w:r>
        <w:rPr>
          <w:i/>
          <w:spacing w:val="29"/>
          <w:sz w:val="26"/>
        </w:rPr>
        <w:t> </w:t>
      </w:r>
      <w:r>
        <w:rPr>
          <w:i/>
          <w:sz w:val="26"/>
        </w:rPr>
        <w:t>nam</w:t>
      </w:r>
      <w:r>
        <w:rPr>
          <w:i/>
          <w:spacing w:val="29"/>
          <w:sz w:val="26"/>
        </w:rPr>
        <w:t> </w:t>
      </w:r>
      <w:r>
        <w:rPr>
          <w:i/>
          <w:sz w:val="26"/>
        </w:rPr>
        <w:t>quyền</w:t>
      </w:r>
      <w:r>
        <w:rPr>
          <w:i/>
          <w:spacing w:val="31"/>
          <w:sz w:val="26"/>
        </w:rPr>
        <w:t> </w:t>
      </w:r>
      <w:r>
        <w:rPr>
          <w:i/>
          <w:sz w:val="26"/>
        </w:rPr>
        <w:t>không</w:t>
      </w:r>
      <w:r>
        <w:rPr>
          <w:i/>
          <w:spacing w:val="27"/>
          <w:sz w:val="26"/>
        </w:rPr>
        <w:t> </w:t>
      </w:r>
      <w:r>
        <w:rPr>
          <w:i/>
          <w:sz w:val="26"/>
        </w:rPr>
        <w:t>từng sanh với người ấy phải chăng? </w:t>
      </w:r>
      <w:r>
        <w:rPr>
          <w:sz w:val="26"/>
        </w:rPr>
        <w:t>Không có.</w:t>
      </w:r>
    </w:p>
    <w:p>
      <w:pPr>
        <w:spacing w:after="0" w:line="240" w:lineRule="auto"/>
        <w:jc w:val="left"/>
        <w:rPr>
          <w:sz w:val="26"/>
        </w:rPr>
        <w:sectPr>
          <w:pgSz w:w="11630" w:h="16450"/>
          <w:pgMar w:header="576" w:footer="0" w:top="920" w:bottom="280" w:left="850" w:right="850"/>
        </w:sectPr>
      </w:pPr>
    </w:p>
    <w:p>
      <w:pPr>
        <w:pStyle w:val="BodyText"/>
        <w:spacing w:before="268"/>
        <w:jc w:val="left"/>
      </w:pPr>
      <w:r>
        <w:rPr/>
        <w:t>Hay</w:t>
      </w:r>
      <w:r>
        <w:rPr>
          <w:spacing w:val="21"/>
        </w:rPr>
        <w:t> </w:t>
      </w:r>
      <w:r>
        <w:rPr/>
        <w:t>là</w:t>
      </w:r>
      <w:r>
        <w:rPr>
          <w:spacing w:val="24"/>
        </w:rPr>
        <w:t> </w:t>
      </w:r>
      <w:r>
        <w:rPr/>
        <w:t>nam</w:t>
      </w:r>
      <w:r>
        <w:rPr>
          <w:spacing w:val="22"/>
        </w:rPr>
        <w:t> </w:t>
      </w:r>
      <w:r>
        <w:rPr/>
        <w:t>quyền</w:t>
      </w:r>
      <w:r>
        <w:rPr>
          <w:spacing w:val="23"/>
        </w:rPr>
        <w:t> </w:t>
      </w:r>
      <w:r>
        <w:rPr/>
        <w:t>không</w:t>
      </w:r>
      <w:r>
        <w:rPr>
          <w:spacing w:val="23"/>
        </w:rPr>
        <w:t> </w:t>
      </w:r>
      <w:r>
        <w:rPr/>
        <w:t>từng</w:t>
      </w:r>
      <w:r>
        <w:rPr>
          <w:spacing w:val="23"/>
        </w:rPr>
        <w:t> </w:t>
      </w:r>
      <w:r>
        <w:rPr/>
        <w:t>sanh</w:t>
      </w:r>
      <w:r>
        <w:rPr>
          <w:spacing w:val="23"/>
        </w:rPr>
        <w:t> </w:t>
      </w:r>
      <w:r>
        <w:rPr/>
        <w:t>với</w:t>
      </w:r>
      <w:r>
        <w:rPr>
          <w:spacing w:val="23"/>
        </w:rPr>
        <w:t> </w:t>
      </w:r>
      <w:r>
        <w:rPr/>
        <w:t>người</w:t>
      </w:r>
      <w:r>
        <w:rPr>
          <w:spacing w:val="23"/>
        </w:rPr>
        <w:t> </w:t>
      </w:r>
      <w:r>
        <w:rPr/>
        <w:t>nào,</w:t>
      </w:r>
      <w:r>
        <w:rPr>
          <w:spacing w:val="28"/>
        </w:rPr>
        <w:t> </w:t>
      </w:r>
      <w:r>
        <w:rPr/>
        <w:t>thì</w:t>
      </w:r>
      <w:r>
        <w:rPr>
          <w:spacing w:val="23"/>
        </w:rPr>
        <w:t> </w:t>
      </w:r>
      <w:r>
        <w:rPr/>
        <w:t>nhãn</w:t>
      </w:r>
      <w:r>
        <w:rPr>
          <w:spacing w:val="24"/>
        </w:rPr>
        <w:t> </w:t>
      </w:r>
      <w:r>
        <w:rPr/>
        <w:t>quyền</w:t>
      </w:r>
      <w:r>
        <w:rPr>
          <w:spacing w:val="26"/>
        </w:rPr>
        <w:t> </w:t>
      </w:r>
      <w:r>
        <w:rPr/>
        <w:t>không</w:t>
      </w:r>
      <w:r>
        <w:rPr>
          <w:spacing w:val="23"/>
        </w:rPr>
        <w:t> </w:t>
      </w:r>
      <w:r>
        <w:rPr/>
        <w:t>từng</w:t>
      </w:r>
      <w:r>
        <w:rPr>
          <w:spacing w:val="23"/>
        </w:rPr>
        <w:t> </w:t>
      </w:r>
      <w:r>
        <w:rPr/>
        <w:t>sanh với người ấy phải chăng? Không có.</w:t>
      </w:r>
    </w:p>
    <w:p>
      <w:pPr>
        <w:pStyle w:val="Heading7"/>
        <w:spacing w:line="295" w:lineRule="exact"/>
      </w:pPr>
      <w:r>
        <w:rPr>
          <w:spacing w:val="-4"/>
        </w:rPr>
        <w:t>783.</w:t>
      </w:r>
    </w:p>
    <w:p>
      <w:pPr>
        <w:spacing w:line="240" w:lineRule="auto" w:before="0"/>
        <w:ind w:left="708" w:right="0" w:firstLine="0"/>
        <w:jc w:val="left"/>
        <w:rPr>
          <w:sz w:val="26"/>
        </w:rPr>
      </w:pPr>
      <w:r>
        <w:rPr>
          <w:i/>
          <w:sz w:val="26"/>
        </w:rPr>
        <w:t>Nhãn</w:t>
      </w:r>
      <w:r>
        <w:rPr>
          <w:i/>
          <w:spacing w:val="37"/>
          <w:sz w:val="26"/>
        </w:rPr>
        <w:t> </w:t>
      </w:r>
      <w:r>
        <w:rPr>
          <w:i/>
          <w:sz w:val="26"/>
        </w:rPr>
        <w:t>quyền</w:t>
      </w:r>
      <w:r>
        <w:rPr>
          <w:i/>
          <w:spacing w:val="37"/>
          <w:sz w:val="26"/>
        </w:rPr>
        <w:t> </w:t>
      </w:r>
      <w:r>
        <w:rPr>
          <w:i/>
          <w:sz w:val="26"/>
        </w:rPr>
        <w:t>không</w:t>
      </w:r>
      <w:r>
        <w:rPr>
          <w:i/>
          <w:spacing w:val="39"/>
          <w:sz w:val="26"/>
        </w:rPr>
        <w:t> </w:t>
      </w:r>
      <w:r>
        <w:rPr>
          <w:i/>
          <w:sz w:val="26"/>
        </w:rPr>
        <w:t>từng</w:t>
      </w:r>
      <w:r>
        <w:rPr>
          <w:i/>
          <w:spacing w:val="37"/>
          <w:sz w:val="26"/>
        </w:rPr>
        <w:t> </w:t>
      </w:r>
      <w:r>
        <w:rPr>
          <w:i/>
          <w:sz w:val="26"/>
        </w:rPr>
        <w:t>sanh</w:t>
      </w:r>
      <w:r>
        <w:rPr>
          <w:i/>
          <w:spacing w:val="39"/>
          <w:sz w:val="26"/>
        </w:rPr>
        <w:t> </w:t>
      </w:r>
      <w:r>
        <w:rPr>
          <w:i/>
          <w:sz w:val="26"/>
        </w:rPr>
        <w:t>với</w:t>
      </w:r>
      <w:r>
        <w:rPr>
          <w:i/>
          <w:spacing w:val="39"/>
          <w:sz w:val="26"/>
        </w:rPr>
        <w:t> </w:t>
      </w:r>
      <w:r>
        <w:rPr>
          <w:i/>
          <w:sz w:val="26"/>
        </w:rPr>
        <w:t>người</w:t>
      </w:r>
      <w:r>
        <w:rPr>
          <w:i/>
          <w:spacing w:val="37"/>
          <w:sz w:val="26"/>
        </w:rPr>
        <w:t> </w:t>
      </w:r>
      <w:r>
        <w:rPr>
          <w:i/>
          <w:sz w:val="26"/>
        </w:rPr>
        <w:t>nào,</w:t>
      </w:r>
      <w:r>
        <w:rPr>
          <w:i/>
          <w:spacing w:val="40"/>
          <w:sz w:val="26"/>
        </w:rPr>
        <w:t> </w:t>
      </w:r>
      <w:r>
        <w:rPr>
          <w:i/>
          <w:sz w:val="26"/>
        </w:rPr>
        <w:t>thì</w:t>
      </w:r>
      <w:r>
        <w:rPr>
          <w:i/>
          <w:spacing w:val="39"/>
          <w:sz w:val="26"/>
        </w:rPr>
        <w:t> </w:t>
      </w:r>
      <w:r>
        <w:rPr>
          <w:i/>
          <w:sz w:val="26"/>
        </w:rPr>
        <w:t>mạng</w:t>
      </w:r>
      <w:r>
        <w:rPr>
          <w:i/>
          <w:spacing w:val="40"/>
          <w:sz w:val="26"/>
        </w:rPr>
        <w:t> </w:t>
      </w:r>
      <w:r>
        <w:rPr>
          <w:i/>
          <w:sz w:val="26"/>
        </w:rPr>
        <w:t>quyền</w:t>
      </w:r>
      <w:r>
        <w:rPr>
          <w:i/>
          <w:spacing w:val="39"/>
          <w:sz w:val="26"/>
        </w:rPr>
        <w:t> </w:t>
      </w:r>
      <w:r>
        <w:rPr>
          <w:i/>
          <w:sz w:val="26"/>
        </w:rPr>
        <w:t>không</w:t>
      </w:r>
      <w:r>
        <w:rPr>
          <w:i/>
          <w:spacing w:val="37"/>
          <w:sz w:val="26"/>
        </w:rPr>
        <w:t> </w:t>
      </w:r>
      <w:r>
        <w:rPr>
          <w:i/>
          <w:sz w:val="26"/>
        </w:rPr>
        <w:t>từng</w:t>
      </w:r>
      <w:r>
        <w:rPr>
          <w:i/>
          <w:spacing w:val="37"/>
          <w:sz w:val="26"/>
        </w:rPr>
        <w:t> </w:t>
      </w:r>
      <w:r>
        <w:rPr>
          <w:i/>
          <w:sz w:val="26"/>
        </w:rPr>
        <w:t>sanh</w:t>
      </w:r>
      <w:r>
        <w:rPr>
          <w:i/>
          <w:spacing w:val="37"/>
          <w:sz w:val="26"/>
        </w:rPr>
        <w:t> </w:t>
      </w:r>
      <w:r>
        <w:rPr>
          <w:i/>
          <w:sz w:val="26"/>
        </w:rPr>
        <w:t>với người ấy phải chăng? </w:t>
      </w:r>
      <w:r>
        <w:rPr>
          <w:sz w:val="26"/>
        </w:rPr>
        <w:t>Không có.</w:t>
      </w:r>
    </w:p>
    <w:p>
      <w:pPr>
        <w:pStyle w:val="BodyText"/>
        <w:spacing w:before="118"/>
        <w:ind w:right="211"/>
        <w:jc w:val="left"/>
      </w:pPr>
      <w:r>
        <w:rPr/>
        <w:t>Hay là mạng quyền không từng sanh với người nào, thì nhãn quyền không từng sanh</w:t>
      </w:r>
      <w:r>
        <w:rPr>
          <w:spacing w:val="40"/>
        </w:rPr>
        <w:t> </w:t>
      </w:r>
      <w:r>
        <w:rPr/>
        <w:t>với người ấy phải chăng? Không có.</w:t>
      </w:r>
    </w:p>
    <w:p>
      <w:pPr>
        <w:pStyle w:val="Heading7"/>
        <w:spacing w:line="295" w:lineRule="exact"/>
      </w:pPr>
      <w:r>
        <w:rPr>
          <w:spacing w:val="-4"/>
        </w:rPr>
        <w:t>784.</w:t>
      </w:r>
    </w:p>
    <w:p>
      <w:pPr>
        <w:spacing w:line="240" w:lineRule="auto" w:before="0"/>
        <w:ind w:left="708" w:right="211" w:firstLine="0"/>
        <w:jc w:val="left"/>
        <w:rPr>
          <w:sz w:val="26"/>
        </w:rPr>
      </w:pPr>
      <w:r>
        <w:rPr>
          <w:i/>
          <w:sz w:val="26"/>
        </w:rPr>
        <w:t>Nhãn quyền không từng sanh với người nào, thì hỷ quyền không từng sanh với người</w:t>
      </w:r>
      <w:r>
        <w:rPr>
          <w:i/>
          <w:spacing w:val="40"/>
          <w:sz w:val="26"/>
        </w:rPr>
        <w:t> </w:t>
      </w:r>
      <w:r>
        <w:rPr>
          <w:i/>
          <w:sz w:val="26"/>
        </w:rPr>
        <w:t>ấy phải chăng? </w:t>
      </w:r>
      <w:r>
        <w:rPr>
          <w:sz w:val="26"/>
        </w:rPr>
        <w:t>Không có.</w:t>
      </w:r>
    </w:p>
    <w:p>
      <w:pPr>
        <w:pStyle w:val="BodyText"/>
        <w:spacing w:before="115"/>
        <w:jc w:val="left"/>
      </w:pPr>
      <w:r>
        <w:rPr/>
        <w:t>Hay là hỷ quyền không từng sanh với người nào, thì nhãn quyền không từng sanh với người ấy phải chăng? Không có.</w:t>
      </w:r>
    </w:p>
    <w:p>
      <w:pPr>
        <w:pStyle w:val="Heading7"/>
        <w:spacing w:line="295" w:lineRule="exact" w:before="10"/>
      </w:pPr>
      <w:r>
        <w:rPr>
          <w:spacing w:val="-4"/>
        </w:rPr>
        <w:t>785.</w:t>
      </w:r>
    </w:p>
    <w:p>
      <w:pPr>
        <w:spacing w:line="240" w:lineRule="auto" w:before="0"/>
        <w:ind w:left="708" w:right="211" w:firstLine="0"/>
        <w:jc w:val="left"/>
        <w:rPr>
          <w:sz w:val="26"/>
        </w:rPr>
      </w:pPr>
      <w:r>
        <w:rPr>
          <w:i/>
          <w:sz w:val="26"/>
        </w:rPr>
        <w:t>Nhãn quyền không từng sanh với người nào, thì xả quyền không từng sanh với người ấy phải chăng? </w:t>
      </w:r>
      <w:r>
        <w:rPr>
          <w:sz w:val="26"/>
        </w:rPr>
        <w:t>Không có.</w:t>
      </w:r>
    </w:p>
    <w:p>
      <w:pPr>
        <w:pStyle w:val="BodyText"/>
        <w:spacing w:before="116"/>
        <w:jc w:val="left"/>
      </w:pPr>
      <w:r>
        <w:rPr/>
        <w:t>Hay là xả quyền không từng sanh với người nào, thì nhãn quyền không từng sanh với người ấy phải chăng? Không có.</w:t>
      </w:r>
    </w:p>
    <w:p>
      <w:pPr>
        <w:pStyle w:val="Heading7"/>
        <w:spacing w:before="6"/>
      </w:pPr>
      <w:r>
        <w:rPr>
          <w:spacing w:val="-4"/>
        </w:rPr>
        <w:t>786.</w:t>
      </w:r>
    </w:p>
    <w:p>
      <w:pPr>
        <w:spacing w:line="240" w:lineRule="auto" w:before="0"/>
        <w:ind w:left="708" w:right="133" w:firstLine="0"/>
        <w:jc w:val="left"/>
        <w:rPr>
          <w:sz w:val="26"/>
        </w:rPr>
      </w:pPr>
      <w:r>
        <w:rPr>
          <w:i/>
          <w:sz w:val="26"/>
        </w:rPr>
        <w:t>Nhãn quyền không từng sanh với người nào, thì tín quyền... trí quyền, ý quyền không</w:t>
      </w:r>
      <w:r>
        <w:rPr>
          <w:i/>
          <w:spacing w:val="40"/>
          <w:sz w:val="26"/>
        </w:rPr>
        <w:t> </w:t>
      </w:r>
      <w:r>
        <w:rPr>
          <w:i/>
          <w:sz w:val="26"/>
        </w:rPr>
        <w:t>từng sanh với người ấy phải chăng? </w:t>
      </w:r>
      <w:r>
        <w:rPr>
          <w:sz w:val="26"/>
        </w:rPr>
        <w:t>Không có.</w:t>
      </w:r>
    </w:p>
    <w:p>
      <w:pPr>
        <w:pStyle w:val="BodyText"/>
        <w:spacing w:before="117"/>
        <w:jc w:val="left"/>
      </w:pPr>
      <w:r>
        <w:rPr/>
        <w:t>Hay là ý quyền không từng sanh với người nào,</w:t>
      </w:r>
      <w:r>
        <w:rPr>
          <w:spacing w:val="21"/>
        </w:rPr>
        <w:t> </w:t>
      </w:r>
      <w:r>
        <w:rPr/>
        <w:t>thì nhãn quyền không từng sanh với</w:t>
      </w:r>
      <w:r>
        <w:rPr>
          <w:spacing w:val="40"/>
        </w:rPr>
        <w:t> </w:t>
      </w:r>
      <w:r>
        <w:rPr/>
        <w:t>người ấy phải chăng? Không có.</w:t>
      </w:r>
    </w:p>
    <w:p>
      <w:pPr>
        <w:pStyle w:val="Heading7"/>
      </w:pPr>
      <w:r>
        <w:rPr>
          <w:spacing w:val="-4"/>
        </w:rPr>
        <w:t>787.</w:t>
      </w:r>
    </w:p>
    <w:p>
      <w:pPr>
        <w:spacing w:line="240" w:lineRule="auto" w:before="0"/>
        <w:ind w:left="708" w:right="142" w:firstLine="0"/>
        <w:jc w:val="both"/>
        <w:rPr>
          <w:sz w:val="26"/>
        </w:rPr>
      </w:pPr>
      <w:r>
        <w:rPr>
          <w:i/>
          <w:sz w:val="26"/>
        </w:rPr>
        <w:t>Tỷ quyền không từng sanh với người nào, thì nữ quyền... nam quyền, mạng quyền, hỷ quyền, xả quyền, tín quyền, trí quyền, ý quyền không từng sanh với người ấy phải chăng? </w:t>
      </w:r>
      <w:r>
        <w:rPr>
          <w:sz w:val="26"/>
        </w:rPr>
        <w:t>Không có.</w:t>
      </w:r>
    </w:p>
    <w:p>
      <w:pPr>
        <w:pStyle w:val="BodyText"/>
        <w:spacing w:before="118"/>
        <w:ind w:right="139"/>
      </w:pPr>
      <w:r>
        <w:rPr/>
        <w:t>Hay là ý quyền không từng sanh với người nào, thì tỷ quyền không từng sanh với người ấy phải chăng? Không có.</w:t>
      </w:r>
    </w:p>
    <w:p>
      <w:pPr>
        <w:pStyle w:val="Heading7"/>
        <w:spacing w:line="295" w:lineRule="exact"/>
      </w:pPr>
      <w:r>
        <w:rPr>
          <w:spacing w:val="-4"/>
        </w:rPr>
        <w:t>788.</w:t>
      </w:r>
    </w:p>
    <w:p>
      <w:pPr>
        <w:spacing w:line="240" w:lineRule="auto" w:before="0"/>
        <w:ind w:left="708" w:right="211" w:firstLine="0"/>
        <w:jc w:val="left"/>
        <w:rPr>
          <w:sz w:val="26"/>
        </w:rPr>
      </w:pPr>
      <w:r>
        <w:rPr>
          <w:i/>
          <w:sz w:val="26"/>
        </w:rPr>
        <w:t>Trí quyền không từng sanh với người nào, thì ý quyền không từng sanh với người ấy</w:t>
      </w:r>
      <w:r>
        <w:rPr>
          <w:i/>
          <w:spacing w:val="80"/>
          <w:sz w:val="26"/>
        </w:rPr>
        <w:t> </w:t>
      </w:r>
      <w:r>
        <w:rPr>
          <w:i/>
          <w:sz w:val="26"/>
        </w:rPr>
        <w:t>phải chăng? </w:t>
      </w:r>
      <w:r>
        <w:rPr>
          <w:sz w:val="26"/>
        </w:rPr>
        <w:t>Không có.</w:t>
      </w:r>
    </w:p>
    <w:p>
      <w:pPr>
        <w:pStyle w:val="BodyText"/>
        <w:spacing w:before="115"/>
        <w:jc w:val="left"/>
      </w:pPr>
      <w:r>
        <w:rPr/>
        <w:t>Hay</w:t>
      </w:r>
      <w:r>
        <w:rPr>
          <w:spacing w:val="33"/>
        </w:rPr>
        <w:t> </w:t>
      </w:r>
      <w:r>
        <w:rPr/>
        <w:t>là</w:t>
      </w:r>
      <w:r>
        <w:rPr>
          <w:spacing w:val="33"/>
        </w:rPr>
        <w:t> </w:t>
      </w:r>
      <w:r>
        <w:rPr/>
        <w:t>ý</w:t>
      </w:r>
      <w:r>
        <w:rPr>
          <w:spacing w:val="33"/>
        </w:rPr>
        <w:t> </w:t>
      </w:r>
      <w:r>
        <w:rPr/>
        <w:t>quyền</w:t>
      </w:r>
      <w:r>
        <w:rPr>
          <w:spacing w:val="33"/>
        </w:rPr>
        <w:t> </w:t>
      </w:r>
      <w:r>
        <w:rPr/>
        <w:t>không</w:t>
      </w:r>
      <w:r>
        <w:rPr>
          <w:spacing w:val="34"/>
        </w:rPr>
        <w:t> </w:t>
      </w:r>
      <w:r>
        <w:rPr/>
        <w:t>từng</w:t>
      </w:r>
      <w:r>
        <w:rPr>
          <w:spacing w:val="33"/>
        </w:rPr>
        <w:t> </w:t>
      </w:r>
      <w:r>
        <w:rPr/>
        <w:t>sanh</w:t>
      </w:r>
      <w:r>
        <w:rPr>
          <w:spacing w:val="33"/>
        </w:rPr>
        <w:t> </w:t>
      </w:r>
      <w:r>
        <w:rPr/>
        <w:t>với</w:t>
      </w:r>
      <w:r>
        <w:rPr>
          <w:spacing w:val="34"/>
        </w:rPr>
        <w:t> </w:t>
      </w:r>
      <w:r>
        <w:rPr/>
        <w:t>người</w:t>
      </w:r>
      <w:r>
        <w:rPr>
          <w:spacing w:val="34"/>
        </w:rPr>
        <w:t> </w:t>
      </w:r>
      <w:r>
        <w:rPr/>
        <w:t>nào,</w:t>
      </w:r>
      <w:r>
        <w:rPr>
          <w:spacing w:val="37"/>
        </w:rPr>
        <w:t> </w:t>
      </w:r>
      <w:r>
        <w:rPr/>
        <w:t>thì</w:t>
      </w:r>
      <w:r>
        <w:rPr>
          <w:spacing w:val="33"/>
        </w:rPr>
        <w:t> </w:t>
      </w:r>
      <w:r>
        <w:rPr/>
        <w:t>trí</w:t>
      </w:r>
      <w:r>
        <w:rPr>
          <w:spacing w:val="35"/>
        </w:rPr>
        <w:t> </w:t>
      </w:r>
      <w:r>
        <w:rPr/>
        <w:t>quyền</w:t>
      </w:r>
      <w:r>
        <w:rPr>
          <w:spacing w:val="33"/>
        </w:rPr>
        <w:t> </w:t>
      </w:r>
      <w:r>
        <w:rPr/>
        <w:t>không</w:t>
      </w:r>
      <w:r>
        <w:rPr>
          <w:spacing w:val="33"/>
        </w:rPr>
        <w:t> </w:t>
      </w:r>
      <w:r>
        <w:rPr/>
        <w:t>từng</w:t>
      </w:r>
      <w:r>
        <w:rPr>
          <w:spacing w:val="33"/>
        </w:rPr>
        <w:t> </w:t>
      </w:r>
      <w:r>
        <w:rPr/>
        <w:t>sanh</w:t>
      </w:r>
      <w:r>
        <w:rPr>
          <w:spacing w:val="33"/>
        </w:rPr>
        <w:t> </w:t>
      </w:r>
      <w:r>
        <w:rPr/>
        <w:t>với người ấy phải chăng? Không có.</w:t>
      </w:r>
    </w:p>
    <w:p>
      <w:pPr>
        <w:pStyle w:val="Heading7"/>
        <w:spacing w:line="295" w:lineRule="exact" w:before="10"/>
      </w:pPr>
      <w:r>
        <w:rPr>
          <w:spacing w:val="-4"/>
        </w:rPr>
        <w:t>789.</w:t>
      </w:r>
    </w:p>
    <w:p>
      <w:pPr>
        <w:spacing w:line="240" w:lineRule="auto" w:before="0"/>
        <w:ind w:left="708" w:right="0" w:firstLine="0"/>
        <w:jc w:val="left"/>
        <w:rPr>
          <w:sz w:val="26"/>
        </w:rPr>
      </w:pPr>
      <w:r>
        <w:rPr>
          <w:i/>
          <w:sz w:val="26"/>
        </w:rPr>
        <w:t>Nhãn</w:t>
      </w:r>
      <w:r>
        <w:rPr>
          <w:i/>
          <w:spacing w:val="23"/>
          <w:sz w:val="26"/>
        </w:rPr>
        <w:t> </w:t>
      </w:r>
      <w:r>
        <w:rPr>
          <w:i/>
          <w:sz w:val="26"/>
        </w:rPr>
        <w:t>quyền</w:t>
      </w:r>
      <w:r>
        <w:rPr>
          <w:i/>
          <w:spacing w:val="24"/>
          <w:sz w:val="26"/>
        </w:rPr>
        <w:t> </w:t>
      </w:r>
      <w:r>
        <w:rPr>
          <w:i/>
          <w:sz w:val="26"/>
        </w:rPr>
        <w:t>không</w:t>
      </w:r>
      <w:r>
        <w:rPr>
          <w:i/>
          <w:spacing w:val="23"/>
          <w:sz w:val="26"/>
        </w:rPr>
        <w:t> </w:t>
      </w:r>
      <w:r>
        <w:rPr>
          <w:i/>
          <w:sz w:val="26"/>
        </w:rPr>
        <w:t>từng</w:t>
      </w:r>
      <w:r>
        <w:rPr>
          <w:i/>
          <w:spacing w:val="23"/>
          <w:sz w:val="26"/>
        </w:rPr>
        <w:t> </w:t>
      </w:r>
      <w:r>
        <w:rPr>
          <w:i/>
          <w:sz w:val="26"/>
        </w:rPr>
        <w:t>sanh</w:t>
      </w:r>
      <w:r>
        <w:rPr>
          <w:i/>
          <w:spacing w:val="26"/>
          <w:sz w:val="26"/>
        </w:rPr>
        <w:t> </w:t>
      </w:r>
      <w:r>
        <w:rPr>
          <w:i/>
          <w:sz w:val="26"/>
        </w:rPr>
        <w:t>với</w:t>
      </w:r>
      <w:r>
        <w:rPr>
          <w:i/>
          <w:spacing w:val="24"/>
          <w:sz w:val="26"/>
        </w:rPr>
        <w:t> </w:t>
      </w:r>
      <w:r>
        <w:rPr>
          <w:i/>
          <w:sz w:val="26"/>
        </w:rPr>
        <w:t>cõi</w:t>
      </w:r>
      <w:r>
        <w:rPr>
          <w:i/>
          <w:spacing w:val="26"/>
          <w:sz w:val="26"/>
        </w:rPr>
        <w:t> </w:t>
      </w:r>
      <w:r>
        <w:rPr>
          <w:i/>
          <w:sz w:val="26"/>
        </w:rPr>
        <w:t>nào,</w:t>
      </w:r>
      <w:r>
        <w:rPr>
          <w:i/>
          <w:spacing w:val="30"/>
          <w:sz w:val="26"/>
        </w:rPr>
        <w:t> </w:t>
      </w:r>
      <w:r>
        <w:rPr>
          <w:i/>
          <w:sz w:val="26"/>
        </w:rPr>
        <w:t>thì</w:t>
      </w:r>
      <w:r>
        <w:rPr>
          <w:i/>
          <w:spacing w:val="26"/>
          <w:sz w:val="26"/>
        </w:rPr>
        <w:t> </w:t>
      </w:r>
      <w:r>
        <w:rPr>
          <w:i/>
          <w:sz w:val="26"/>
        </w:rPr>
        <w:t>nhĩ</w:t>
      </w:r>
      <w:r>
        <w:rPr>
          <w:i/>
          <w:spacing w:val="24"/>
          <w:sz w:val="26"/>
        </w:rPr>
        <w:t> </w:t>
      </w:r>
      <w:r>
        <w:rPr>
          <w:i/>
          <w:sz w:val="26"/>
        </w:rPr>
        <w:t>quyền</w:t>
      </w:r>
      <w:r>
        <w:rPr>
          <w:i/>
          <w:spacing w:val="24"/>
          <w:sz w:val="26"/>
        </w:rPr>
        <w:t> </w:t>
      </w:r>
      <w:r>
        <w:rPr>
          <w:i/>
          <w:sz w:val="26"/>
        </w:rPr>
        <w:t>không</w:t>
      </w:r>
      <w:r>
        <w:rPr>
          <w:i/>
          <w:spacing w:val="23"/>
          <w:sz w:val="26"/>
        </w:rPr>
        <w:t> </w:t>
      </w:r>
      <w:r>
        <w:rPr>
          <w:i/>
          <w:sz w:val="26"/>
        </w:rPr>
        <w:t>từng</w:t>
      </w:r>
      <w:r>
        <w:rPr>
          <w:i/>
          <w:spacing w:val="26"/>
          <w:sz w:val="26"/>
        </w:rPr>
        <w:t> </w:t>
      </w:r>
      <w:r>
        <w:rPr>
          <w:i/>
          <w:sz w:val="26"/>
        </w:rPr>
        <w:t>sanh</w:t>
      </w:r>
      <w:r>
        <w:rPr>
          <w:i/>
          <w:spacing w:val="23"/>
          <w:sz w:val="26"/>
        </w:rPr>
        <w:t> </w:t>
      </w:r>
      <w:r>
        <w:rPr>
          <w:i/>
          <w:sz w:val="26"/>
        </w:rPr>
        <w:t>với</w:t>
      </w:r>
      <w:r>
        <w:rPr>
          <w:i/>
          <w:spacing w:val="26"/>
          <w:sz w:val="26"/>
        </w:rPr>
        <w:t> </w:t>
      </w:r>
      <w:r>
        <w:rPr>
          <w:i/>
          <w:sz w:val="26"/>
        </w:rPr>
        <w:t>cõi</w:t>
      </w:r>
      <w:r>
        <w:rPr>
          <w:i/>
          <w:spacing w:val="26"/>
          <w:sz w:val="26"/>
        </w:rPr>
        <w:t> </w:t>
      </w:r>
      <w:r>
        <w:rPr>
          <w:i/>
          <w:sz w:val="26"/>
        </w:rPr>
        <w:t>ấy phải chăng? </w:t>
      </w:r>
      <w:r>
        <w:rPr>
          <w:sz w:val="26"/>
        </w:rPr>
        <w:t>Phải rồi.</w:t>
      </w:r>
    </w:p>
    <w:p>
      <w:pPr>
        <w:pStyle w:val="BodyText"/>
        <w:spacing w:before="115"/>
        <w:ind w:right="133"/>
        <w:jc w:val="left"/>
      </w:pPr>
      <w:r>
        <w:rPr/>
        <w:t>Hay</w:t>
      </w:r>
      <w:r>
        <w:rPr>
          <w:spacing w:val="-3"/>
        </w:rPr>
        <w:t> </w:t>
      </w:r>
      <w:r>
        <w:rPr/>
        <w:t>là</w:t>
      </w:r>
      <w:r>
        <w:rPr>
          <w:spacing w:val="-3"/>
        </w:rPr>
        <w:t> </w:t>
      </w:r>
      <w:r>
        <w:rPr/>
        <w:t>nhĩ</w:t>
      </w:r>
      <w:r>
        <w:rPr>
          <w:spacing w:val="-2"/>
        </w:rPr>
        <w:t> </w:t>
      </w:r>
      <w:r>
        <w:rPr/>
        <w:t>quyền</w:t>
      </w:r>
      <w:r>
        <w:rPr>
          <w:spacing w:val="-3"/>
        </w:rPr>
        <w:t> </w:t>
      </w:r>
      <w:r>
        <w:rPr/>
        <w:t>không</w:t>
      </w:r>
      <w:r>
        <w:rPr>
          <w:spacing w:val="-3"/>
        </w:rPr>
        <w:t> </w:t>
      </w:r>
      <w:r>
        <w:rPr/>
        <w:t>từng</w:t>
      </w:r>
      <w:r>
        <w:rPr>
          <w:spacing w:val="-3"/>
        </w:rPr>
        <w:t> </w:t>
      </w:r>
      <w:r>
        <w:rPr/>
        <w:t>sanh</w:t>
      </w:r>
      <w:r>
        <w:rPr>
          <w:spacing w:val="-3"/>
        </w:rPr>
        <w:t> </w:t>
      </w:r>
      <w:r>
        <w:rPr/>
        <w:t>với</w:t>
      </w:r>
      <w:r>
        <w:rPr>
          <w:spacing w:val="-1"/>
        </w:rPr>
        <w:t> </w:t>
      </w:r>
      <w:r>
        <w:rPr/>
        <w:t>cõi</w:t>
      </w:r>
      <w:r>
        <w:rPr>
          <w:spacing w:val="-1"/>
        </w:rPr>
        <w:t> </w:t>
      </w:r>
      <w:r>
        <w:rPr/>
        <w:t>nào, thì</w:t>
      </w:r>
      <w:r>
        <w:rPr>
          <w:spacing w:val="-3"/>
        </w:rPr>
        <w:t> </w:t>
      </w:r>
      <w:r>
        <w:rPr/>
        <w:t>nhãn</w:t>
      </w:r>
      <w:r>
        <w:rPr>
          <w:spacing w:val="-2"/>
        </w:rPr>
        <w:t> </w:t>
      </w:r>
      <w:r>
        <w:rPr/>
        <w:t>quyền</w:t>
      </w:r>
      <w:r>
        <w:rPr>
          <w:spacing w:val="-3"/>
        </w:rPr>
        <w:t> </w:t>
      </w:r>
      <w:r>
        <w:rPr/>
        <w:t>không</w:t>
      </w:r>
      <w:r>
        <w:rPr>
          <w:spacing w:val="-1"/>
        </w:rPr>
        <w:t> </w:t>
      </w:r>
      <w:r>
        <w:rPr/>
        <w:t>từng</w:t>
      </w:r>
      <w:r>
        <w:rPr>
          <w:spacing w:val="-3"/>
        </w:rPr>
        <w:t> </w:t>
      </w:r>
      <w:r>
        <w:rPr/>
        <w:t>sanh với</w:t>
      </w:r>
      <w:r>
        <w:rPr>
          <w:spacing w:val="-1"/>
        </w:rPr>
        <w:t> </w:t>
      </w:r>
      <w:r>
        <w:rPr/>
        <w:t>cõi ấy phải chăng? Phải rồi.</w:t>
      </w:r>
    </w:p>
    <w:p>
      <w:pPr>
        <w:pStyle w:val="Heading7"/>
      </w:pPr>
      <w:r>
        <w:rPr>
          <w:spacing w:val="-4"/>
        </w:rPr>
        <w:t>790.</w:t>
      </w:r>
    </w:p>
    <w:p>
      <w:pPr>
        <w:spacing w:line="240" w:lineRule="auto" w:before="0"/>
        <w:ind w:left="708" w:right="0" w:firstLine="0"/>
        <w:jc w:val="left"/>
        <w:rPr>
          <w:sz w:val="26"/>
        </w:rPr>
      </w:pPr>
      <w:r>
        <w:rPr>
          <w:i/>
          <w:sz w:val="26"/>
        </w:rPr>
        <w:t>Nhãn</w:t>
      </w:r>
      <w:r>
        <w:rPr>
          <w:i/>
          <w:spacing w:val="-1"/>
          <w:sz w:val="26"/>
        </w:rPr>
        <w:t> </w:t>
      </w:r>
      <w:r>
        <w:rPr>
          <w:i/>
          <w:sz w:val="26"/>
        </w:rPr>
        <w:t>quyền không</w:t>
      </w:r>
      <w:r>
        <w:rPr>
          <w:i/>
          <w:spacing w:val="-1"/>
          <w:sz w:val="26"/>
        </w:rPr>
        <w:t> </w:t>
      </w:r>
      <w:r>
        <w:rPr>
          <w:i/>
          <w:sz w:val="26"/>
        </w:rPr>
        <w:t>từng</w:t>
      </w:r>
      <w:r>
        <w:rPr>
          <w:i/>
          <w:spacing w:val="-1"/>
          <w:sz w:val="26"/>
        </w:rPr>
        <w:t> </w:t>
      </w:r>
      <w:r>
        <w:rPr>
          <w:i/>
          <w:sz w:val="26"/>
        </w:rPr>
        <w:t>sanh với</w:t>
      </w:r>
      <w:r>
        <w:rPr>
          <w:i/>
          <w:spacing w:val="-1"/>
          <w:sz w:val="26"/>
        </w:rPr>
        <w:t> </w:t>
      </w:r>
      <w:r>
        <w:rPr>
          <w:i/>
          <w:sz w:val="26"/>
        </w:rPr>
        <w:t>cõi nào, thì tỷ quyền không từng sanh</w:t>
      </w:r>
      <w:r>
        <w:rPr>
          <w:i/>
          <w:spacing w:val="-1"/>
          <w:sz w:val="26"/>
        </w:rPr>
        <w:t> </w:t>
      </w:r>
      <w:r>
        <w:rPr>
          <w:i/>
          <w:sz w:val="26"/>
        </w:rPr>
        <w:t>với</w:t>
      </w:r>
      <w:r>
        <w:rPr>
          <w:i/>
          <w:spacing w:val="-1"/>
          <w:sz w:val="26"/>
        </w:rPr>
        <w:t> </w:t>
      </w:r>
      <w:r>
        <w:rPr>
          <w:i/>
          <w:sz w:val="26"/>
        </w:rPr>
        <w:t>cõi ấy phải chăng? </w:t>
      </w:r>
      <w:r>
        <w:rPr>
          <w:sz w:val="26"/>
        </w:rPr>
        <w:t>Phải rồi.</w:t>
      </w:r>
    </w:p>
    <w:p>
      <w:pPr>
        <w:pStyle w:val="BodyText"/>
        <w:spacing w:before="117"/>
        <w:ind w:right="211"/>
        <w:jc w:val="left"/>
      </w:pPr>
      <w:r>
        <w:rPr/>
        <w:t>Hay là tỷ quyền không từng sanh với cõi nào, thì nhãn quyền không từng sanh với cõi ấy phải chăng? Phải rồi.</w:t>
      </w:r>
    </w:p>
    <w:p>
      <w:pPr>
        <w:pStyle w:val="BodyText"/>
        <w:spacing w:after="0"/>
        <w:jc w:val="left"/>
        <w:sectPr>
          <w:pgSz w:w="11630" w:h="16450"/>
          <w:pgMar w:header="576" w:footer="0" w:top="920" w:bottom="280" w:left="850" w:right="850"/>
        </w:sectPr>
      </w:pPr>
    </w:p>
    <w:p>
      <w:pPr>
        <w:pStyle w:val="BodyText"/>
        <w:spacing w:before="268"/>
        <w:ind w:left="708" w:right="141" w:firstLine="285"/>
      </w:pPr>
      <w:r>
        <w:rPr/>
        <w:t>Cõi Sắc giới, tỷ quyền không từng sanh mà nhãn quyền từng sanh với cõi ấy. Còn cõi Vô tưởng và Vô sắc, tỷ quyền không từng sanh và nhãn quyền cũng không từng </w:t>
      </w:r>
      <w:r>
        <w:rPr>
          <w:spacing w:val="-2"/>
        </w:rPr>
        <w:t>sanh.</w:t>
      </w:r>
    </w:p>
    <w:p>
      <w:pPr>
        <w:pStyle w:val="Heading7"/>
        <w:spacing w:before="6"/>
      </w:pPr>
      <w:r>
        <w:rPr>
          <w:spacing w:val="-4"/>
        </w:rPr>
        <w:t>791.</w:t>
      </w:r>
    </w:p>
    <w:p>
      <w:pPr>
        <w:spacing w:line="240" w:lineRule="auto" w:before="0"/>
        <w:ind w:left="708" w:right="141" w:firstLine="0"/>
        <w:jc w:val="both"/>
        <w:rPr>
          <w:sz w:val="26"/>
        </w:rPr>
      </w:pPr>
      <w:r>
        <w:rPr>
          <w:i/>
          <w:sz w:val="26"/>
        </w:rPr>
        <w:t>Nhãn quyền không từng sanh với cõi nào, thì nữ quyền... nam quyền không từng sanh với cõi ấy phải chăng? </w:t>
      </w:r>
      <w:r>
        <w:rPr>
          <w:sz w:val="26"/>
        </w:rPr>
        <w:t>Phải rồi.</w:t>
      </w:r>
    </w:p>
    <w:p>
      <w:pPr>
        <w:pStyle w:val="BodyText"/>
        <w:spacing w:before="117"/>
        <w:ind w:right="137"/>
      </w:pPr>
      <w:r>
        <w:rPr/>
        <w:t>Hay là nam quyền không từng sanh với cõi nào, thì nhãn quyền không từng sanh với cõi ấy phải chăng? Cõi Sắc giới, nam quyền không từng sanh mà nhãn quyền từng</w:t>
      </w:r>
      <w:r>
        <w:rPr>
          <w:spacing w:val="40"/>
        </w:rPr>
        <w:t> </w:t>
      </w:r>
      <w:r>
        <w:rPr/>
        <w:t>sanh với cõi ấy. Còn cõi Vô tưởng và Vô sắc, nam quyền không từng sanh và nhãn quyền cũng không từng sanh.</w:t>
      </w:r>
    </w:p>
    <w:p>
      <w:pPr>
        <w:pStyle w:val="Heading7"/>
        <w:spacing w:before="6"/>
      </w:pPr>
      <w:r>
        <w:rPr>
          <w:spacing w:val="-4"/>
        </w:rPr>
        <w:t>792.</w:t>
      </w:r>
    </w:p>
    <w:p>
      <w:pPr>
        <w:spacing w:line="242" w:lineRule="auto" w:before="0"/>
        <w:ind w:left="708" w:right="0" w:firstLine="0"/>
        <w:jc w:val="left"/>
        <w:rPr>
          <w:sz w:val="26"/>
        </w:rPr>
      </w:pPr>
      <w:r>
        <w:rPr>
          <w:i/>
          <w:sz w:val="26"/>
        </w:rPr>
        <w:t>Nhãn quyền không từng sanh với cõi nào, thì mạng quyền không từng sanh với cõi ấy phải chăng? </w:t>
      </w:r>
      <w:r>
        <w:rPr>
          <w:sz w:val="26"/>
        </w:rPr>
        <w:t>Từng sanh</w:t>
      </w:r>
    </w:p>
    <w:p>
      <w:pPr>
        <w:pStyle w:val="BodyText"/>
        <w:spacing w:before="111"/>
        <w:jc w:val="left"/>
      </w:pPr>
      <w:r>
        <w:rPr/>
        <w:t>Hay là mạng quyền không từng sanh với cõi nào, thì nhãn quyền không từng sanh với cõi ấy phải chăng? Không có.</w:t>
      </w:r>
    </w:p>
    <w:p>
      <w:pPr>
        <w:pStyle w:val="Heading7"/>
      </w:pPr>
      <w:r>
        <w:rPr>
          <w:spacing w:val="-4"/>
        </w:rPr>
        <w:t>793.</w:t>
      </w:r>
    </w:p>
    <w:p>
      <w:pPr>
        <w:spacing w:line="240" w:lineRule="auto" w:before="0"/>
        <w:ind w:left="708" w:right="133" w:firstLine="0"/>
        <w:jc w:val="left"/>
        <w:rPr>
          <w:sz w:val="26"/>
        </w:rPr>
      </w:pPr>
      <w:r>
        <w:rPr>
          <w:i/>
          <w:sz w:val="26"/>
        </w:rPr>
        <w:t>Nhãn</w:t>
      </w:r>
      <w:r>
        <w:rPr>
          <w:i/>
          <w:spacing w:val="29"/>
          <w:sz w:val="26"/>
        </w:rPr>
        <w:t> </w:t>
      </w:r>
      <w:r>
        <w:rPr>
          <w:i/>
          <w:sz w:val="26"/>
        </w:rPr>
        <w:t>quyền</w:t>
      </w:r>
      <w:r>
        <w:rPr>
          <w:i/>
          <w:spacing w:val="30"/>
          <w:sz w:val="26"/>
        </w:rPr>
        <w:t> </w:t>
      </w:r>
      <w:r>
        <w:rPr>
          <w:i/>
          <w:sz w:val="26"/>
        </w:rPr>
        <w:t>không</w:t>
      </w:r>
      <w:r>
        <w:rPr>
          <w:i/>
          <w:spacing w:val="30"/>
          <w:sz w:val="26"/>
        </w:rPr>
        <w:t> </w:t>
      </w:r>
      <w:r>
        <w:rPr>
          <w:i/>
          <w:sz w:val="26"/>
        </w:rPr>
        <w:t>từng</w:t>
      </w:r>
      <w:r>
        <w:rPr>
          <w:i/>
          <w:spacing w:val="30"/>
          <w:sz w:val="26"/>
        </w:rPr>
        <w:t> </w:t>
      </w:r>
      <w:r>
        <w:rPr>
          <w:i/>
          <w:sz w:val="26"/>
        </w:rPr>
        <w:t>sanh</w:t>
      </w:r>
      <w:r>
        <w:rPr>
          <w:i/>
          <w:spacing w:val="30"/>
          <w:sz w:val="26"/>
        </w:rPr>
        <w:t> </w:t>
      </w:r>
      <w:r>
        <w:rPr>
          <w:i/>
          <w:sz w:val="26"/>
        </w:rPr>
        <w:t>với</w:t>
      </w:r>
      <w:r>
        <w:rPr>
          <w:i/>
          <w:spacing w:val="30"/>
          <w:sz w:val="26"/>
        </w:rPr>
        <w:t> </w:t>
      </w:r>
      <w:r>
        <w:rPr>
          <w:i/>
          <w:sz w:val="26"/>
        </w:rPr>
        <w:t>cõi</w:t>
      </w:r>
      <w:r>
        <w:rPr>
          <w:i/>
          <w:spacing w:val="27"/>
          <w:sz w:val="26"/>
        </w:rPr>
        <w:t> </w:t>
      </w:r>
      <w:r>
        <w:rPr>
          <w:i/>
          <w:sz w:val="26"/>
        </w:rPr>
        <w:t>nào,</w:t>
      </w:r>
      <w:r>
        <w:rPr>
          <w:i/>
          <w:spacing w:val="33"/>
          <w:sz w:val="26"/>
        </w:rPr>
        <w:t> </w:t>
      </w:r>
      <w:r>
        <w:rPr>
          <w:i/>
          <w:sz w:val="26"/>
        </w:rPr>
        <w:t>thì</w:t>
      </w:r>
      <w:r>
        <w:rPr>
          <w:i/>
          <w:spacing w:val="27"/>
          <w:sz w:val="26"/>
        </w:rPr>
        <w:t> </w:t>
      </w:r>
      <w:r>
        <w:rPr>
          <w:i/>
          <w:sz w:val="26"/>
        </w:rPr>
        <w:t>hỷ</w:t>
      </w:r>
      <w:r>
        <w:rPr>
          <w:i/>
          <w:spacing w:val="31"/>
          <w:sz w:val="26"/>
        </w:rPr>
        <w:t> </w:t>
      </w:r>
      <w:r>
        <w:rPr>
          <w:i/>
          <w:sz w:val="26"/>
        </w:rPr>
        <w:t>quyền</w:t>
      </w:r>
      <w:r>
        <w:rPr>
          <w:i/>
          <w:spacing w:val="29"/>
          <w:sz w:val="26"/>
        </w:rPr>
        <w:t> </w:t>
      </w:r>
      <w:r>
        <w:rPr>
          <w:i/>
          <w:sz w:val="26"/>
        </w:rPr>
        <w:t>không</w:t>
      </w:r>
      <w:r>
        <w:rPr>
          <w:i/>
          <w:spacing w:val="27"/>
          <w:sz w:val="26"/>
        </w:rPr>
        <w:t> </w:t>
      </w:r>
      <w:r>
        <w:rPr>
          <w:i/>
          <w:sz w:val="26"/>
        </w:rPr>
        <w:t>từng</w:t>
      </w:r>
      <w:r>
        <w:rPr>
          <w:i/>
          <w:spacing w:val="29"/>
          <w:sz w:val="26"/>
        </w:rPr>
        <w:t> </w:t>
      </w:r>
      <w:r>
        <w:rPr>
          <w:i/>
          <w:sz w:val="26"/>
        </w:rPr>
        <w:t>sanh</w:t>
      </w:r>
      <w:r>
        <w:rPr>
          <w:i/>
          <w:spacing w:val="29"/>
          <w:sz w:val="26"/>
        </w:rPr>
        <w:t> </w:t>
      </w:r>
      <w:r>
        <w:rPr>
          <w:i/>
          <w:sz w:val="26"/>
        </w:rPr>
        <w:t>với</w:t>
      </w:r>
      <w:r>
        <w:rPr>
          <w:i/>
          <w:spacing w:val="30"/>
          <w:sz w:val="26"/>
        </w:rPr>
        <w:t> </w:t>
      </w:r>
      <w:r>
        <w:rPr>
          <w:i/>
          <w:sz w:val="26"/>
        </w:rPr>
        <w:t>cõi</w:t>
      </w:r>
      <w:r>
        <w:rPr>
          <w:i/>
          <w:spacing w:val="30"/>
          <w:sz w:val="26"/>
        </w:rPr>
        <w:t> </w:t>
      </w:r>
      <w:r>
        <w:rPr>
          <w:i/>
          <w:sz w:val="26"/>
        </w:rPr>
        <w:t>ấy phải chăng? </w:t>
      </w:r>
      <w:r>
        <w:rPr>
          <w:sz w:val="26"/>
        </w:rPr>
        <w:t>Phải rồi.</w:t>
      </w:r>
    </w:p>
    <w:p>
      <w:pPr>
        <w:pStyle w:val="BodyText"/>
        <w:spacing w:before="117"/>
        <w:ind w:right="150"/>
        <w:jc w:val="left"/>
      </w:pPr>
      <w:r>
        <w:rPr/>
        <w:t>Hay là hỷ</w:t>
      </w:r>
      <w:r>
        <w:rPr>
          <w:spacing w:val="-2"/>
        </w:rPr>
        <w:t> </w:t>
      </w:r>
      <w:r>
        <w:rPr/>
        <w:t>quyền không từng sanh với cõi nào, thì nhãn quyền không từng sanh với cõi ấy phải chăng? Phải rồi.</w:t>
      </w:r>
    </w:p>
    <w:p>
      <w:pPr>
        <w:pStyle w:val="Heading7"/>
      </w:pPr>
      <w:r>
        <w:rPr>
          <w:spacing w:val="-4"/>
        </w:rPr>
        <w:t>794.</w:t>
      </w:r>
    </w:p>
    <w:p>
      <w:pPr>
        <w:spacing w:line="240" w:lineRule="auto" w:before="0"/>
        <w:ind w:left="708" w:right="142" w:firstLine="0"/>
        <w:jc w:val="both"/>
        <w:rPr>
          <w:sz w:val="26"/>
        </w:rPr>
      </w:pPr>
      <w:r>
        <w:rPr>
          <w:i/>
          <w:sz w:val="26"/>
        </w:rPr>
        <w:t>Nhãn quyền không từng sanh với cõi nào, thì xả quyền không từng sanh với cõi ấy</w:t>
      </w:r>
      <w:r>
        <w:rPr>
          <w:i/>
          <w:spacing w:val="40"/>
          <w:sz w:val="26"/>
        </w:rPr>
        <w:t> </w:t>
      </w:r>
      <w:r>
        <w:rPr>
          <w:i/>
          <w:sz w:val="26"/>
        </w:rPr>
        <w:t>phải chăng? </w:t>
      </w:r>
      <w:r>
        <w:rPr>
          <w:sz w:val="26"/>
        </w:rPr>
        <w:t>Cõi Vô sắc, nhãn quyền không từng sanh mà xả quyền từng sanh với cõi ấy. Còn cõi Vô tưởng, nhãn quyền không từng sanh và xả quyền cũng không từng </w:t>
      </w:r>
      <w:r>
        <w:rPr>
          <w:spacing w:val="-2"/>
          <w:sz w:val="26"/>
        </w:rPr>
        <w:t>sanh.</w:t>
      </w:r>
    </w:p>
    <w:p>
      <w:pPr>
        <w:pStyle w:val="BodyText"/>
        <w:spacing w:before="116"/>
        <w:ind w:right="140"/>
      </w:pPr>
      <w:r>
        <w:rPr/>
        <w:t>Hay là xả quyền không từng sanh với cõi nào, thì nhãn quyền không từng sanh với cõi ấy phải chăng? Phải rồi.</w:t>
      </w:r>
    </w:p>
    <w:p>
      <w:pPr>
        <w:pStyle w:val="Heading7"/>
      </w:pPr>
      <w:r>
        <w:rPr>
          <w:spacing w:val="-4"/>
        </w:rPr>
        <w:t>795.</w:t>
      </w:r>
    </w:p>
    <w:p>
      <w:pPr>
        <w:spacing w:line="240" w:lineRule="auto" w:before="0"/>
        <w:ind w:left="708" w:right="140" w:firstLine="0"/>
        <w:jc w:val="both"/>
        <w:rPr>
          <w:sz w:val="26"/>
        </w:rPr>
      </w:pPr>
      <w:r>
        <w:rPr>
          <w:i/>
          <w:sz w:val="26"/>
        </w:rPr>
        <w:t>Nhãn</w:t>
      </w:r>
      <w:r>
        <w:rPr>
          <w:i/>
          <w:spacing w:val="-3"/>
          <w:sz w:val="26"/>
        </w:rPr>
        <w:t> </w:t>
      </w:r>
      <w:r>
        <w:rPr>
          <w:i/>
          <w:sz w:val="26"/>
        </w:rPr>
        <w:t>quyền</w:t>
      </w:r>
      <w:r>
        <w:rPr>
          <w:i/>
          <w:spacing w:val="-3"/>
          <w:sz w:val="26"/>
        </w:rPr>
        <w:t> </w:t>
      </w:r>
      <w:r>
        <w:rPr>
          <w:i/>
          <w:sz w:val="26"/>
        </w:rPr>
        <w:t>không</w:t>
      </w:r>
      <w:r>
        <w:rPr>
          <w:i/>
          <w:spacing w:val="-3"/>
          <w:sz w:val="26"/>
        </w:rPr>
        <w:t> </w:t>
      </w:r>
      <w:r>
        <w:rPr>
          <w:i/>
          <w:sz w:val="26"/>
        </w:rPr>
        <w:t>từng</w:t>
      </w:r>
      <w:r>
        <w:rPr>
          <w:i/>
          <w:spacing w:val="-3"/>
          <w:sz w:val="26"/>
        </w:rPr>
        <w:t> </w:t>
      </w:r>
      <w:r>
        <w:rPr>
          <w:i/>
          <w:sz w:val="26"/>
        </w:rPr>
        <w:t>sanh</w:t>
      </w:r>
      <w:r>
        <w:rPr>
          <w:i/>
          <w:spacing w:val="-3"/>
          <w:sz w:val="26"/>
        </w:rPr>
        <w:t> </w:t>
      </w:r>
      <w:r>
        <w:rPr>
          <w:i/>
          <w:sz w:val="26"/>
        </w:rPr>
        <w:t>với</w:t>
      </w:r>
      <w:r>
        <w:rPr>
          <w:i/>
          <w:spacing w:val="-1"/>
          <w:sz w:val="26"/>
        </w:rPr>
        <w:t> </w:t>
      </w:r>
      <w:r>
        <w:rPr>
          <w:i/>
          <w:sz w:val="26"/>
        </w:rPr>
        <w:t>cõi</w:t>
      </w:r>
      <w:r>
        <w:rPr>
          <w:i/>
          <w:spacing w:val="-3"/>
          <w:sz w:val="26"/>
        </w:rPr>
        <w:t> </w:t>
      </w:r>
      <w:r>
        <w:rPr>
          <w:i/>
          <w:sz w:val="26"/>
        </w:rPr>
        <w:t>nào, thì</w:t>
      </w:r>
      <w:r>
        <w:rPr>
          <w:i/>
          <w:spacing w:val="-1"/>
          <w:sz w:val="26"/>
        </w:rPr>
        <w:t> </w:t>
      </w:r>
      <w:r>
        <w:rPr>
          <w:i/>
          <w:sz w:val="26"/>
        </w:rPr>
        <w:t>tín</w:t>
      </w:r>
      <w:r>
        <w:rPr>
          <w:i/>
          <w:spacing w:val="-3"/>
          <w:sz w:val="26"/>
        </w:rPr>
        <w:t> </w:t>
      </w:r>
      <w:r>
        <w:rPr>
          <w:i/>
          <w:sz w:val="26"/>
        </w:rPr>
        <w:t>quyền...</w:t>
      </w:r>
      <w:r>
        <w:rPr>
          <w:i/>
          <w:spacing w:val="-3"/>
          <w:sz w:val="26"/>
        </w:rPr>
        <w:t> </w:t>
      </w:r>
      <w:r>
        <w:rPr>
          <w:i/>
          <w:sz w:val="26"/>
        </w:rPr>
        <w:t>trí</w:t>
      </w:r>
      <w:r>
        <w:rPr>
          <w:i/>
          <w:spacing w:val="-1"/>
          <w:sz w:val="26"/>
        </w:rPr>
        <w:t> </w:t>
      </w:r>
      <w:r>
        <w:rPr>
          <w:i/>
          <w:sz w:val="26"/>
        </w:rPr>
        <w:t>quyền, ý quyền không</w:t>
      </w:r>
      <w:r>
        <w:rPr>
          <w:i/>
          <w:spacing w:val="-3"/>
          <w:sz w:val="26"/>
        </w:rPr>
        <w:t> </w:t>
      </w:r>
      <w:r>
        <w:rPr>
          <w:i/>
          <w:sz w:val="26"/>
        </w:rPr>
        <w:t>từng sanh với cõi ấy phải chăng? </w:t>
      </w:r>
      <w:r>
        <w:rPr>
          <w:sz w:val="26"/>
        </w:rPr>
        <w:t>Cõi Vô sắc, nhãn quyền không từng sanh mà ý quyền</w:t>
      </w:r>
      <w:r>
        <w:rPr>
          <w:spacing w:val="40"/>
          <w:sz w:val="26"/>
        </w:rPr>
        <w:t> </w:t>
      </w:r>
      <w:r>
        <w:rPr>
          <w:sz w:val="26"/>
        </w:rPr>
        <w:t>từng</w:t>
      </w:r>
      <w:r>
        <w:rPr>
          <w:spacing w:val="-1"/>
          <w:sz w:val="26"/>
        </w:rPr>
        <w:t> </w:t>
      </w:r>
      <w:r>
        <w:rPr>
          <w:sz w:val="26"/>
        </w:rPr>
        <w:t>sanh với</w:t>
      </w:r>
      <w:r>
        <w:rPr>
          <w:spacing w:val="-1"/>
          <w:sz w:val="26"/>
        </w:rPr>
        <w:t> </w:t>
      </w:r>
      <w:r>
        <w:rPr>
          <w:sz w:val="26"/>
        </w:rPr>
        <w:t>cõi</w:t>
      </w:r>
      <w:r>
        <w:rPr>
          <w:spacing w:val="-1"/>
          <w:sz w:val="26"/>
        </w:rPr>
        <w:t> </w:t>
      </w:r>
      <w:r>
        <w:rPr>
          <w:sz w:val="26"/>
        </w:rPr>
        <w:t>ấy. Còn cõi Vô</w:t>
      </w:r>
      <w:r>
        <w:rPr>
          <w:spacing w:val="-1"/>
          <w:sz w:val="26"/>
        </w:rPr>
        <w:t> </w:t>
      </w:r>
      <w:r>
        <w:rPr>
          <w:sz w:val="26"/>
        </w:rPr>
        <w:t>tưởng,</w:t>
      </w:r>
      <w:r>
        <w:rPr>
          <w:spacing w:val="-1"/>
          <w:sz w:val="26"/>
        </w:rPr>
        <w:t> </w:t>
      </w:r>
      <w:r>
        <w:rPr>
          <w:sz w:val="26"/>
        </w:rPr>
        <w:t>nhãn quyền không</w:t>
      </w:r>
      <w:r>
        <w:rPr>
          <w:spacing w:val="-1"/>
          <w:sz w:val="26"/>
        </w:rPr>
        <w:t> </w:t>
      </w:r>
      <w:r>
        <w:rPr>
          <w:sz w:val="26"/>
        </w:rPr>
        <w:t>từng sanh và ý quyền cũng không từng sanh.</w:t>
      </w:r>
    </w:p>
    <w:p>
      <w:pPr>
        <w:pStyle w:val="BodyText"/>
        <w:spacing w:before="117"/>
        <w:ind w:right="143"/>
      </w:pPr>
      <w:r>
        <w:rPr/>
        <w:t>Hay là ý quyền không từng sanh với cõi nào, thì nhãn quyền không từng sanh với cõi ấy phải chăng? Phải rồi.</w:t>
      </w:r>
    </w:p>
    <w:p>
      <w:pPr>
        <w:pStyle w:val="Heading7"/>
      </w:pPr>
      <w:r>
        <w:rPr>
          <w:spacing w:val="-4"/>
        </w:rPr>
        <w:t>796.</w:t>
      </w:r>
    </w:p>
    <w:p>
      <w:pPr>
        <w:spacing w:line="240" w:lineRule="auto" w:before="0"/>
        <w:ind w:left="708" w:right="0" w:firstLine="0"/>
        <w:jc w:val="left"/>
        <w:rPr>
          <w:sz w:val="26"/>
        </w:rPr>
      </w:pPr>
      <w:r>
        <w:rPr>
          <w:i/>
          <w:sz w:val="26"/>
        </w:rPr>
        <w:t>Tỷ quyền không từng sanh với cõi nào, thì nữ quyền... nam quyền không từng sanh với cõi ấy phải chăng? </w:t>
      </w:r>
      <w:r>
        <w:rPr>
          <w:sz w:val="26"/>
        </w:rPr>
        <w:t>Phải rồi.</w:t>
      </w:r>
    </w:p>
    <w:p>
      <w:pPr>
        <w:pStyle w:val="BodyText"/>
        <w:spacing w:before="116"/>
        <w:ind w:right="211"/>
        <w:jc w:val="left"/>
      </w:pPr>
      <w:r>
        <w:rPr/>
        <w:t>Hay là nam quyền không từng sanh với cõi nào, thì tỷ quyền không từng sanh với cõi ấy phải chăng? Phải rồi.</w:t>
      </w:r>
    </w:p>
    <w:p>
      <w:pPr>
        <w:pStyle w:val="Heading7"/>
      </w:pPr>
      <w:r>
        <w:rPr>
          <w:spacing w:val="-4"/>
        </w:rPr>
        <w:t>797.</w:t>
      </w:r>
    </w:p>
    <w:p>
      <w:pPr>
        <w:spacing w:line="240" w:lineRule="auto" w:before="0"/>
        <w:ind w:left="708" w:right="0" w:firstLine="0"/>
        <w:jc w:val="left"/>
        <w:rPr>
          <w:sz w:val="26"/>
        </w:rPr>
      </w:pPr>
      <w:r>
        <w:rPr>
          <w:i/>
          <w:sz w:val="26"/>
        </w:rPr>
        <w:t>Tỷ</w:t>
      </w:r>
      <w:r>
        <w:rPr>
          <w:i/>
          <w:spacing w:val="27"/>
          <w:sz w:val="26"/>
        </w:rPr>
        <w:t> </w:t>
      </w:r>
      <w:r>
        <w:rPr>
          <w:i/>
          <w:sz w:val="26"/>
        </w:rPr>
        <w:t>quyền</w:t>
      </w:r>
      <w:r>
        <w:rPr>
          <w:i/>
          <w:spacing w:val="27"/>
          <w:sz w:val="26"/>
        </w:rPr>
        <w:t> </w:t>
      </w:r>
      <w:r>
        <w:rPr>
          <w:i/>
          <w:sz w:val="26"/>
        </w:rPr>
        <w:t>không</w:t>
      </w:r>
      <w:r>
        <w:rPr>
          <w:i/>
          <w:spacing w:val="27"/>
          <w:sz w:val="26"/>
        </w:rPr>
        <w:t> </w:t>
      </w:r>
      <w:r>
        <w:rPr>
          <w:i/>
          <w:sz w:val="26"/>
        </w:rPr>
        <w:t>từng</w:t>
      </w:r>
      <w:r>
        <w:rPr>
          <w:i/>
          <w:spacing w:val="30"/>
          <w:sz w:val="26"/>
        </w:rPr>
        <w:t> </w:t>
      </w:r>
      <w:r>
        <w:rPr>
          <w:i/>
          <w:sz w:val="26"/>
        </w:rPr>
        <w:t>sanh</w:t>
      </w:r>
      <w:r>
        <w:rPr>
          <w:i/>
          <w:spacing w:val="27"/>
          <w:sz w:val="26"/>
        </w:rPr>
        <w:t> </w:t>
      </w:r>
      <w:r>
        <w:rPr>
          <w:i/>
          <w:sz w:val="26"/>
        </w:rPr>
        <w:t>với</w:t>
      </w:r>
      <w:r>
        <w:rPr>
          <w:i/>
          <w:spacing w:val="27"/>
          <w:sz w:val="26"/>
        </w:rPr>
        <w:t> </w:t>
      </w:r>
      <w:r>
        <w:rPr>
          <w:i/>
          <w:sz w:val="26"/>
        </w:rPr>
        <w:t>cõi</w:t>
      </w:r>
      <w:r>
        <w:rPr>
          <w:i/>
          <w:spacing w:val="27"/>
          <w:sz w:val="26"/>
        </w:rPr>
        <w:t> </w:t>
      </w:r>
      <w:r>
        <w:rPr>
          <w:i/>
          <w:sz w:val="26"/>
        </w:rPr>
        <w:t>nào,</w:t>
      </w:r>
      <w:r>
        <w:rPr>
          <w:i/>
          <w:spacing w:val="31"/>
          <w:sz w:val="26"/>
        </w:rPr>
        <w:t> </w:t>
      </w:r>
      <w:r>
        <w:rPr>
          <w:i/>
          <w:sz w:val="26"/>
        </w:rPr>
        <w:t>thì</w:t>
      </w:r>
      <w:r>
        <w:rPr>
          <w:i/>
          <w:spacing w:val="30"/>
          <w:sz w:val="26"/>
        </w:rPr>
        <w:t> </w:t>
      </w:r>
      <w:r>
        <w:rPr>
          <w:i/>
          <w:sz w:val="26"/>
        </w:rPr>
        <w:t>mạng</w:t>
      </w:r>
      <w:r>
        <w:rPr>
          <w:i/>
          <w:spacing w:val="28"/>
          <w:sz w:val="26"/>
        </w:rPr>
        <w:t> </w:t>
      </w:r>
      <w:r>
        <w:rPr>
          <w:i/>
          <w:sz w:val="26"/>
        </w:rPr>
        <w:t>quyền</w:t>
      </w:r>
      <w:r>
        <w:rPr>
          <w:i/>
          <w:spacing w:val="27"/>
          <w:sz w:val="26"/>
        </w:rPr>
        <w:t> </w:t>
      </w:r>
      <w:r>
        <w:rPr>
          <w:i/>
          <w:sz w:val="26"/>
        </w:rPr>
        <w:t>không</w:t>
      </w:r>
      <w:r>
        <w:rPr>
          <w:i/>
          <w:spacing w:val="27"/>
          <w:sz w:val="26"/>
        </w:rPr>
        <w:t> </w:t>
      </w:r>
      <w:r>
        <w:rPr>
          <w:i/>
          <w:sz w:val="26"/>
        </w:rPr>
        <w:t>từng</w:t>
      </w:r>
      <w:r>
        <w:rPr>
          <w:i/>
          <w:spacing w:val="27"/>
          <w:sz w:val="26"/>
        </w:rPr>
        <w:t> </w:t>
      </w:r>
      <w:r>
        <w:rPr>
          <w:i/>
          <w:sz w:val="26"/>
        </w:rPr>
        <w:t>sanh</w:t>
      </w:r>
      <w:r>
        <w:rPr>
          <w:i/>
          <w:spacing w:val="27"/>
          <w:sz w:val="26"/>
        </w:rPr>
        <w:t> </w:t>
      </w:r>
      <w:r>
        <w:rPr>
          <w:i/>
          <w:sz w:val="26"/>
        </w:rPr>
        <w:t>với</w:t>
      </w:r>
      <w:r>
        <w:rPr>
          <w:i/>
          <w:spacing w:val="27"/>
          <w:sz w:val="26"/>
        </w:rPr>
        <w:t> </w:t>
      </w:r>
      <w:r>
        <w:rPr>
          <w:i/>
          <w:sz w:val="26"/>
        </w:rPr>
        <w:t>cõi</w:t>
      </w:r>
      <w:r>
        <w:rPr>
          <w:i/>
          <w:spacing w:val="27"/>
          <w:sz w:val="26"/>
        </w:rPr>
        <w:t> </w:t>
      </w:r>
      <w:r>
        <w:rPr>
          <w:i/>
          <w:sz w:val="26"/>
        </w:rPr>
        <w:t>ấy phải chăng? </w:t>
      </w:r>
      <w:r>
        <w:rPr>
          <w:sz w:val="26"/>
        </w:rPr>
        <w:t>Từng sanh.</w:t>
      </w:r>
    </w:p>
    <w:p>
      <w:pPr>
        <w:pStyle w:val="BodyText"/>
        <w:spacing w:before="117"/>
        <w:jc w:val="left"/>
      </w:pPr>
      <w:r>
        <w:rPr/>
        <w:t>Hay là mạng quyền không từng sanh với cõi nào, thì tỷ</w:t>
      </w:r>
      <w:r>
        <w:rPr>
          <w:spacing w:val="-5"/>
        </w:rPr>
        <w:t> </w:t>
      </w:r>
      <w:r>
        <w:rPr/>
        <w:t>quyền không từng sanh với cõi ấy phải chăng? Không có.</w:t>
      </w:r>
    </w:p>
    <w:p>
      <w:pPr>
        <w:pStyle w:val="BodyText"/>
        <w:spacing w:after="0"/>
        <w:jc w:val="left"/>
        <w:sectPr>
          <w:pgSz w:w="11630" w:h="16450"/>
          <w:pgMar w:header="576" w:footer="0" w:top="920" w:bottom="280" w:left="850" w:right="850"/>
        </w:sectPr>
      </w:pPr>
    </w:p>
    <w:p>
      <w:pPr>
        <w:pStyle w:val="Heading7"/>
        <w:spacing w:line="295" w:lineRule="exact" w:before="275"/>
      </w:pPr>
      <w:r>
        <w:rPr>
          <w:spacing w:val="-4"/>
        </w:rPr>
        <w:t>798.</w:t>
      </w:r>
    </w:p>
    <w:p>
      <w:pPr>
        <w:spacing w:line="240" w:lineRule="auto" w:before="0"/>
        <w:ind w:left="708" w:right="141" w:firstLine="0"/>
        <w:jc w:val="both"/>
        <w:rPr>
          <w:sz w:val="26"/>
        </w:rPr>
      </w:pPr>
      <w:r>
        <w:rPr>
          <w:i/>
          <w:sz w:val="26"/>
        </w:rPr>
        <w:t>Tỷ quyền không từng sanh với cõi nào, thì hỷ quyền không từng sanh với cõi ấy phải chăng? </w:t>
      </w:r>
      <w:r>
        <w:rPr>
          <w:sz w:val="26"/>
        </w:rPr>
        <w:t>Cõi Sắc giới, tỷ quyền không từng sanh mà hỷ quyền từng sanh với cõi ấy.</w:t>
      </w:r>
      <w:r>
        <w:rPr>
          <w:spacing w:val="40"/>
          <w:sz w:val="26"/>
        </w:rPr>
        <w:t> </w:t>
      </w:r>
      <w:r>
        <w:rPr>
          <w:sz w:val="26"/>
        </w:rPr>
        <w:t>Còn cõi Vô tưởng và Vô sắc, tỷ quyền không từng sanh và hỷ quyền cũng không từng </w:t>
      </w:r>
      <w:r>
        <w:rPr>
          <w:spacing w:val="-2"/>
          <w:sz w:val="26"/>
        </w:rPr>
        <w:t>sanh.</w:t>
      </w:r>
    </w:p>
    <w:p>
      <w:pPr>
        <w:pStyle w:val="BodyText"/>
        <w:spacing w:before="118"/>
        <w:ind w:right="137"/>
      </w:pPr>
      <w:r>
        <w:rPr/>
        <w:t>Hay là hỷ</w:t>
      </w:r>
      <w:r>
        <w:rPr>
          <w:spacing w:val="-2"/>
        </w:rPr>
        <w:t> </w:t>
      </w:r>
      <w:r>
        <w:rPr/>
        <w:t>quyền không từng sanh với cõi nào, thì tỷ</w:t>
      </w:r>
      <w:r>
        <w:rPr>
          <w:spacing w:val="-2"/>
        </w:rPr>
        <w:t> </w:t>
      </w:r>
      <w:r>
        <w:rPr/>
        <w:t>quyền không từng sanh với cõi ấy phải chăng? Phải rồi.</w:t>
      </w:r>
    </w:p>
    <w:p>
      <w:pPr>
        <w:pStyle w:val="Heading7"/>
        <w:spacing w:line="295" w:lineRule="exact"/>
      </w:pPr>
      <w:r>
        <w:rPr>
          <w:spacing w:val="-4"/>
        </w:rPr>
        <w:t>799.</w:t>
      </w:r>
    </w:p>
    <w:p>
      <w:pPr>
        <w:spacing w:line="240" w:lineRule="auto" w:before="0"/>
        <w:ind w:left="708" w:right="137" w:firstLine="0"/>
        <w:jc w:val="both"/>
        <w:rPr>
          <w:sz w:val="26"/>
        </w:rPr>
      </w:pPr>
      <w:r>
        <w:rPr>
          <w:i/>
          <w:sz w:val="26"/>
        </w:rPr>
        <w:t>Tỷ quyền không từng sanh với cõi nào, thì xả quyền không từng sanh với cõi ấy phải chăng? </w:t>
      </w:r>
      <w:r>
        <w:rPr>
          <w:sz w:val="26"/>
        </w:rPr>
        <w:t>Cõi Sắc giới, Vô sắc giới, tỷ quyền không từng sanh mà xả quyền từng sanh với cõi ấy. Còn cõi Vô tưởng, tỷ</w:t>
      </w:r>
      <w:r>
        <w:rPr>
          <w:spacing w:val="-2"/>
          <w:sz w:val="26"/>
        </w:rPr>
        <w:t> </w:t>
      </w:r>
      <w:r>
        <w:rPr>
          <w:sz w:val="26"/>
        </w:rPr>
        <w:t>quyền không từng sanh và xả quyền cũng không từng </w:t>
      </w:r>
      <w:r>
        <w:rPr>
          <w:spacing w:val="-2"/>
          <w:sz w:val="26"/>
        </w:rPr>
        <w:t>sanh.</w:t>
      </w:r>
    </w:p>
    <w:p>
      <w:pPr>
        <w:pStyle w:val="BodyText"/>
        <w:spacing w:before="118"/>
        <w:ind w:right="138"/>
      </w:pPr>
      <w:r>
        <w:rPr/>
        <w:t>Hay là xả quyền không từng sanh với cõi nào, thì tỷ</w:t>
      </w:r>
      <w:r>
        <w:rPr>
          <w:spacing w:val="-1"/>
        </w:rPr>
        <w:t> </w:t>
      </w:r>
      <w:r>
        <w:rPr/>
        <w:t>quyền không từng sanh với cõi ấy phải chăng? Phải rồi.</w:t>
      </w:r>
    </w:p>
    <w:p>
      <w:pPr>
        <w:pStyle w:val="Heading7"/>
        <w:spacing w:line="295" w:lineRule="exact"/>
      </w:pPr>
      <w:r>
        <w:rPr>
          <w:spacing w:val="-4"/>
        </w:rPr>
        <w:t>800.</w:t>
      </w:r>
    </w:p>
    <w:p>
      <w:pPr>
        <w:spacing w:line="240" w:lineRule="auto" w:before="0"/>
        <w:ind w:left="708" w:right="139" w:firstLine="0"/>
        <w:jc w:val="both"/>
        <w:rPr>
          <w:sz w:val="26"/>
        </w:rPr>
      </w:pPr>
      <w:r>
        <w:rPr>
          <w:i/>
          <w:sz w:val="26"/>
        </w:rPr>
        <w:t>Tỷ quyền không từng sanh với cõi nào, thì tín quyền... trí quyền, ý quyền không từng sanh</w:t>
      </w:r>
      <w:r>
        <w:rPr>
          <w:i/>
          <w:spacing w:val="-2"/>
          <w:sz w:val="26"/>
        </w:rPr>
        <w:t> </w:t>
      </w:r>
      <w:r>
        <w:rPr>
          <w:i/>
          <w:sz w:val="26"/>
        </w:rPr>
        <w:t>với</w:t>
      </w:r>
      <w:r>
        <w:rPr>
          <w:i/>
          <w:spacing w:val="-2"/>
          <w:sz w:val="26"/>
        </w:rPr>
        <w:t> </w:t>
      </w:r>
      <w:r>
        <w:rPr>
          <w:i/>
          <w:sz w:val="26"/>
        </w:rPr>
        <w:t>cõi ấy</w:t>
      </w:r>
      <w:r>
        <w:rPr>
          <w:i/>
          <w:spacing w:val="-2"/>
          <w:sz w:val="26"/>
        </w:rPr>
        <w:t> </w:t>
      </w:r>
      <w:r>
        <w:rPr>
          <w:i/>
          <w:sz w:val="26"/>
        </w:rPr>
        <w:t>phải</w:t>
      </w:r>
      <w:r>
        <w:rPr>
          <w:i/>
          <w:spacing w:val="-2"/>
          <w:sz w:val="26"/>
        </w:rPr>
        <w:t> </w:t>
      </w:r>
      <w:r>
        <w:rPr>
          <w:i/>
          <w:sz w:val="26"/>
        </w:rPr>
        <w:t>chăng? </w:t>
      </w:r>
      <w:r>
        <w:rPr>
          <w:sz w:val="26"/>
        </w:rPr>
        <w:t>Cõi</w:t>
      </w:r>
      <w:r>
        <w:rPr>
          <w:spacing w:val="-2"/>
          <w:sz w:val="26"/>
        </w:rPr>
        <w:t> </w:t>
      </w:r>
      <w:r>
        <w:rPr>
          <w:sz w:val="26"/>
        </w:rPr>
        <w:t>Sắc</w:t>
      </w:r>
      <w:r>
        <w:rPr>
          <w:spacing w:val="-2"/>
          <w:sz w:val="26"/>
        </w:rPr>
        <w:t> </w:t>
      </w:r>
      <w:r>
        <w:rPr>
          <w:sz w:val="26"/>
        </w:rPr>
        <w:t>giới</w:t>
      </w:r>
      <w:r>
        <w:rPr>
          <w:spacing w:val="-2"/>
          <w:sz w:val="26"/>
        </w:rPr>
        <w:t> </w:t>
      </w:r>
      <w:r>
        <w:rPr>
          <w:sz w:val="26"/>
        </w:rPr>
        <w:t>và Vô</w:t>
      </w:r>
      <w:r>
        <w:rPr>
          <w:spacing w:val="-2"/>
          <w:sz w:val="26"/>
        </w:rPr>
        <w:t> </w:t>
      </w:r>
      <w:r>
        <w:rPr>
          <w:sz w:val="26"/>
        </w:rPr>
        <w:t>sắc</w:t>
      </w:r>
      <w:r>
        <w:rPr>
          <w:spacing w:val="-1"/>
          <w:sz w:val="26"/>
        </w:rPr>
        <w:t> </w:t>
      </w:r>
      <w:r>
        <w:rPr>
          <w:sz w:val="26"/>
        </w:rPr>
        <w:t>giới,</w:t>
      </w:r>
      <w:r>
        <w:rPr>
          <w:spacing w:val="-2"/>
          <w:sz w:val="26"/>
        </w:rPr>
        <w:t> </w:t>
      </w:r>
      <w:r>
        <w:rPr>
          <w:sz w:val="26"/>
        </w:rPr>
        <w:t>tỷ</w:t>
      </w:r>
      <w:r>
        <w:rPr>
          <w:spacing w:val="-6"/>
          <w:sz w:val="26"/>
        </w:rPr>
        <w:t> </w:t>
      </w:r>
      <w:r>
        <w:rPr>
          <w:sz w:val="26"/>
        </w:rPr>
        <w:t>quyền</w:t>
      </w:r>
      <w:r>
        <w:rPr>
          <w:spacing w:val="-2"/>
          <w:sz w:val="26"/>
        </w:rPr>
        <w:t> </w:t>
      </w:r>
      <w:r>
        <w:rPr>
          <w:sz w:val="26"/>
        </w:rPr>
        <w:t>không</w:t>
      </w:r>
      <w:r>
        <w:rPr>
          <w:spacing w:val="-2"/>
          <w:sz w:val="26"/>
        </w:rPr>
        <w:t> </w:t>
      </w:r>
      <w:r>
        <w:rPr>
          <w:sz w:val="26"/>
        </w:rPr>
        <w:t>từng</w:t>
      </w:r>
      <w:r>
        <w:rPr>
          <w:spacing w:val="-2"/>
          <w:sz w:val="26"/>
        </w:rPr>
        <w:t> </w:t>
      </w:r>
      <w:r>
        <w:rPr>
          <w:sz w:val="26"/>
        </w:rPr>
        <w:t>sanh mà ý quyền</w:t>
      </w:r>
      <w:r>
        <w:rPr>
          <w:spacing w:val="-1"/>
          <w:sz w:val="26"/>
        </w:rPr>
        <w:t> </w:t>
      </w:r>
      <w:r>
        <w:rPr>
          <w:sz w:val="26"/>
        </w:rPr>
        <w:t>từng</w:t>
      </w:r>
      <w:r>
        <w:rPr>
          <w:spacing w:val="-1"/>
          <w:sz w:val="26"/>
        </w:rPr>
        <w:t> </w:t>
      </w:r>
      <w:r>
        <w:rPr>
          <w:sz w:val="26"/>
        </w:rPr>
        <w:t>sanh với cõi</w:t>
      </w:r>
      <w:r>
        <w:rPr>
          <w:spacing w:val="-1"/>
          <w:sz w:val="26"/>
        </w:rPr>
        <w:t> </w:t>
      </w:r>
      <w:r>
        <w:rPr>
          <w:sz w:val="26"/>
        </w:rPr>
        <w:t>ấy.</w:t>
      </w:r>
      <w:r>
        <w:rPr>
          <w:spacing w:val="-1"/>
          <w:sz w:val="26"/>
        </w:rPr>
        <w:t> </w:t>
      </w:r>
      <w:r>
        <w:rPr>
          <w:sz w:val="26"/>
        </w:rPr>
        <w:t>Còn cõi Vô</w:t>
      </w:r>
      <w:r>
        <w:rPr>
          <w:spacing w:val="-1"/>
          <w:sz w:val="26"/>
        </w:rPr>
        <w:t> </w:t>
      </w:r>
      <w:r>
        <w:rPr>
          <w:sz w:val="26"/>
        </w:rPr>
        <w:t>tưởng,</w:t>
      </w:r>
      <w:r>
        <w:rPr>
          <w:spacing w:val="-1"/>
          <w:sz w:val="26"/>
        </w:rPr>
        <w:t> </w:t>
      </w:r>
      <w:r>
        <w:rPr>
          <w:sz w:val="26"/>
        </w:rPr>
        <w:t>tỷ</w:t>
      </w:r>
      <w:r>
        <w:rPr>
          <w:spacing w:val="-4"/>
          <w:sz w:val="26"/>
        </w:rPr>
        <w:t> </w:t>
      </w:r>
      <w:r>
        <w:rPr>
          <w:sz w:val="26"/>
        </w:rPr>
        <w:t>quyền</w:t>
      </w:r>
      <w:r>
        <w:rPr>
          <w:spacing w:val="-1"/>
          <w:sz w:val="26"/>
        </w:rPr>
        <w:t> </w:t>
      </w:r>
      <w:r>
        <w:rPr>
          <w:sz w:val="26"/>
        </w:rPr>
        <w:t>không</w:t>
      </w:r>
      <w:r>
        <w:rPr>
          <w:spacing w:val="-1"/>
          <w:sz w:val="26"/>
        </w:rPr>
        <w:t> </w:t>
      </w:r>
      <w:r>
        <w:rPr>
          <w:sz w:val="26"/>
        </w:rPr>
        <w:t>từng</w:t>
      </w:r>
      <w:r>
        <w:rPr>
          <w:spacing w:val="-1"/>
          <w:sz w:val="26"/>
        </w:rPr>
        <w:t> </w:t>
      </w:r>
      <w:r>
        <w:rPr>
          <w:sz w:val="26"/>
        </w:rPr>
        <w:t>sanh và ý quyền cũng không từng sanh.</w:t>
      </w:r>
    </w:p>
    <w:p>
      <w:pPr>
        <w:pStyle w:val="BodyText"/>
        <w:spacing w:before="117"/>
        <w:ind w:right="138"/>
      </w:pPr>
      <w:r>
        <w:rPr/>
        <w:t>Hay là ý quyền không từng sanh với cõi nào, thì tỷ quyền không từng sanh với cõi ấy phải chăng? Phải rồi.</w:t>
      </w:r>
    </w:p>
    <w:p>
      <w:pPr>
        <w:pStyle w:val="Heading7"/>
        <w:spacing w:line="295" w:lineRule="exact"/>
      </w:pPr>
      <w:r>
        <w:rPr>
          <w:spacing w:val="-4"/>
        </w:rPr>
        <w:t>801.</w:t>
      </w:r>
    </w:p>
    <w:p>
      <w:pPr>
        <w:spacing w:line="240" w:lineRule="auto" w:before="0"/>
        <w:ind w:left="708" w:right="0" w:firstLine="0"/>
        <w:jc w:val="left"/>
        <w:rPr>
          <w:sz w:val="26"/>
        </w:rPr>
      </w:pPr>
      <w:r>
        <w:rPr>
          <w:i/>
          <w:sz w:val="26"/>
        </w:rPr>
        <w:t>Nữ quyền không</w:t>
      </w:r>
      <w:r>
        <w:rPr>
          <w:i/>
          <w:spacing w:val="-1"/>
          <w:sz w:val="26"/>
        </w:rPr>
        <w:t> </w:t>
      </w:r>
      <w:r>
        <w:rPr>
          <w:i/>
          <w:sz w:val="26"/>
        </w:rPr>
        <w:t>từng 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nam quyền không</w:t>
      </w:r>
      <w:r>
        <w:rPr>
          <w:i/>
          <w:spacing w:val="-1"/>
          <w:sz w:val="26"/>
        </w:rPr>
        <w:t> </w:t>
      </w:r>
      <w:r>
        <w:rPr>
          <w:i/>
          <w:sz w:val="26"/>
        </w:rPr>
        <w:t>từng sanh</w:t>
      </w:r>
      <w:r>
        <w:rPr>
          <w:i/>
          <w:spacing w:val="-1"/>
          <w:sz w:val="26"/>
        </w:rPr>
        <w:t> </w:t>
      </w:r>
      <w:r>
        <w:rPr>
          <w:i/>
          <w:sz w:val="26"/>
        </w:rPr>
        <w:t>với</w:t>
      </w:r>
      <w:r>
        <w:rPr>
          <w:i/>
          <w:spacing w:val="-1"/>
          <w:sz w:val="26"/>
        </w:rPr>
        <w:t> </w:t>
      </w:r>
      <w:r>
        <w:rPr>
          <w:i/>
          <w:sz w:val="26"/>
        </w:rPr>
        <w:t>cõi</w:t>
      </w:r>
      <w:r>
        <w:rPr>
          <w:i/>
          <w:spacing w:val="-1"/>
          <w:sz w:val="26"/>
        </w:rPr>
        <w:t> </w:t>
      </w:r>
      <w:r>
        <w:rPr>
          <w:i/>
          <w:sz w:val="26"/>
        </w:rPr>
        <w:t>ấy phải chăng? </w:t>
      </w:r>
      <w:r>
        <w:rPr>
          <w:sz w:val="26"/>
        </w:rPr>
        <w:t>Phải rồi.</w:t>
      </w:r>
    </w:p>
    <w:p>
      <w:pPr>
        <w:pStyle w:val="BodyText"/>
        <w:spacing w:before="116"/>
        <w:ind w:right="211"/>
        <w:jc w:val="left"/>
      </w:pPr>
      <w:r>
        <w:rPr/>
        <w:t>Hay là nam quyền không từng sanh với cõi nào, thì nữ quyền không từng sanh với cõi ấy phải chăng? Phải rồi.</w:t>
      </w:r>
    </w:p>
    <w:p>
      <w:pPr>
        <w:pStyle w:val="Heading7"/>
        <w:spacing w:line="295" w:lineRule="exact" w:before="9"/>
      </w:pPr>
      <w:r>
        <w:rPr>
          <w:spacing w:val="-4"/>
        </w:rPr>
        <w:t>802.</w:t>
      </w:r>
    </w:p>
    <w:p>
      <w:pPr>
        <w:spacing w:line="240" w:lineRule="auto" w:before="0"/>
        <w:ind w:left="708" w:right="0" w:firstLine="0"/>
        <w:jc w:val="left"/>
        <w:rPr>
          <w:sz w:val="26"/>
        </w:rPr>
      </w:pPr>
      <w:r>
        <w:rPr>
          <w:i/>
          <w:sz w:val="26"/>
        </w:rPr>
        <w:t>Nam quyền không từng sanh với cõi nào, thì mạng quyền không từng sanh với cõi ấy</w:t>
      </w:r>
      <w:r>
        <w:rPr>
          <w:i/>
          <w:spacing w:val="40"/>
          <w:sz w:val="26"/>
        </w:rPr>
        <w:t> </w:t>
      </w:r>
      <w:r>
        <w:rPr>
          <w:i/>
          <w:sz w:val="26"/>
        </w:rPr>
        <w:t>phải chăng? </w:t>
      </w:r>
      <w:r>
        <w:rPr>
          <w:sz w:val="26"/>
        </w:rPr>
        <w:t>Từng sanh.</w:t>
      </w:r>
    </w:p>
    <w:p>
      <w:pPr>
        <w:pStyle w:val="BodyText"/>
        <w:spacing w:before="115"/>
        <w:ind w:right="211"/>
        <w:jc w:val="left"/>
      </w:pPr>
      <w:r>
        <w:rPr/>
        <w:t>Hay là mạng quyền không từng sanh với cõi nào, thì nam quyền không từng sanh với cõi ấy phải chăng? Không có.</w:t>
      </w:r>
    </w:p>
    <w:p>
      <w:pPr>
        <w:pStyle w:val="Heading7"/>
      </w:pPr>
      <w:r>
        <w:rPr>
          <w:spacing w:val="-4"/>
        </w:rPr>
        <w:t>803.</w:t>
      </w:r>
    </w:p>
    <w:p>
      <w:pPr>
        <w:spacing w:line="240" w:lineRule="auto" w:before="0"/>
        <w:ind w:left="708" w:right="139" w:firstLine="0"/>
        <w:jc w:val="both"/>
        <w:rPr>
          <w:sz w:val="26"/>
        </w:rPr>
      </w:pPr>
      <w:r>
        <w:rPr>
          <w:i/>
          <w:sz w:val="26"/>
        </w:rPr>
        <w:t>Nam quyền không từng sanh với cõi nào, thì hỷ quyền không từng sanh với cõi ấy phải chăng? </w:t>
      </w:r>
      <w:r>
        <w:rPr>
          <w:sz w:val="26"/>
        </w:rPr>
        <w:t>Cõi Sắc giới, nam quyền không từng sanh mà hỷ quyền từng sanh với cõi ấy. Còn cõi Vô</w:t>
      </w:r>
      <w:r>
        <w:rPr>
          <w:spacing w:val="-1"/>
          <w:sz w:val="26"/>
        </w:rPr>
        <w:t> </w:t>
      </w:r>
      <w:r>
        <w:rPr>
          <w:sz w:val="26"/>
        </w:rPr>
        <w:t>tưởng và cõi Vô</w:t>
      </w:r>
      <w:r>
        <w:rPr>
          <w:spacing w:val="-1"/>
          <w:sz w:val="26"/>
        </w:rPr>
        <w:t> </w:t>
      </w:r>
      <w:r>
        <w:rPr>
          <w:sz w:val="26"/>
        </w:rPr>
        <w:t>sắc,</w:t>
      </w:r>
      <w:r>
        <w:rPr>
          <w:spacing w:val="-1"/>
          <w:sz w:val="26"/>
        </w:rPr>
        <w:t> </w:t>
      </w:r>
      <w:r>
        <w:rPr>
          <w:sz w:val="26"/>
        </w:rPr>
        <w:t>nam quyền không</w:t>
      </w:r>
      <w:r>
        <w:rPr>
          <w:spacing w:val="-1"/>
          <w:sz w:val="26"/>
        </w:rPr>
        <w:t> </w:t>
      </w:r>
      <w:r>
        <w:rPr>
          <w:sz w:val="26"/>
        </w:rPr>
        <w:t>từng</w:t>
      </w:r>
      <w:r>
        <w:rPr>
          <w:spacing w:val="-1"/>
          <w:sz w:val="26"/>
        </w:rPr>
        <w:t> </w:t>
      </w:r>
      <w:r>
        <w:rPr>
          <w:sz w:val="26"/>
        </w:rPr>
        <w:t>sanh và hỷ quyền cũng không từng sanh.</w:t>
      </w:r>
    </w:p>
    <w:p>
      <w:pPr>
        <w:pStyle w:val="BodyText"/>
        <w:spacing w:before="117"/>
        <w:ind w:right="140"/>
      </w:pPr>
      <w:r>
        <w:rPr/>
        <w:t>Hay là hỷ quyền không từng sanh với cõi nào, thì nam quyền không từng sanh với cõi ấy phải chăng? Phải rồi.</w:t>
      </w:r>
    </w:p>
    <w:p>
      <w:pPr>
        <w:pStyle w:val="Heading7"/>
        <w:spacing w:before="6"/>
      </w:pPr>
      <w:r>
        <w:rPr>
          <w:spacing w:val="-4"/>
        </w:rPr>
        <w:t>804.</w:t>
      </w:r>
    </w:p>
    <w:p>
      <w:pPr>
        <w:spacing w:line="240" w:lineRule="auto" w:before="0"/>
        <w:ind w:left="708" w:right="139" w:firstLine="0"/>
        <w:jc w:val="both"/>
        <w:rPr>
          <w:sz w:val="26"/>
        </w:rPr>
      </w:pPr>
      <w:r>
        <w:rPr>
          <w:i/>
          <w:sz w:val="26"/>
        </w:rPr>
        <w:t>Nam quyền không từng sanh với cõi nào, thì xả quyền không từng sanh với cõi ấy phải chăng? </w:t>
      </w:r>
      <w:r>
        <w:rPr>
          <w:sz w:val="26"/>
        </w:rPr>
        <w:t>Cõi Sắc giới và Vô sắc giới, nam quyền không từng sanh mà xả quyền từng sanh với cõi ấy. Còn cõi Vô tưởng, nam quyền không từng sanh và xả quyền cũng không từng sanh.</w:t>
      </w:r>
    </w:p>
    <w:p>
      <w:pPr>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xả quyền không từng sanh với cõi nào, thì nam quyền không từng sanh với cõi ấy phải chăng? Phải rồi.</w:t>
      </w:r>
    </w:p>
    <w:p>
      <w:pPr>
        <w:pStyle w:val="Heading7"/>
        <w:spacing w:line="295" w:lineRule="exact"/>
      </w:pPr>
      <w:r>
        <w:rPr>
          <w:spacing w:val="-4"/>
        </w:rPr>
        <w:t>805.</w:t>
      </w:r>
    </w:p>
    <w:p>
      <w:pPr>
        <w:spacing w:line="240" w:lineRule="auto" w:before="0"/>
        <w:ind w:left="708" w:right="140" w:firstLine="0"/>
        <w:jc w:val="both"/>
        <w:rPr>
          <w:sz w:val="26"/>
        </w:rPr>
      </w:pPr>
      <w:r>
        <w:rPr>
          <w:i/>
          <w:sz w:val="26"/>
        </w:rPr>
        <w:t>Nam quyền không từng sanh với cõi nào, thì tín quyền... trí quyền, ý quyền không từng sanh với cõi ấy phải chăng? </w:t>
      </w:r>
      <w:r>
        <w:rPr>
          <w:sz w:val="26"/>
        </w:rPr>
        <w:t>Cõi Sắc giới và Vô sắc giới, nam quyền không từng sanh mà ý quyền từng sanh với cõi ấy. Còn cõi Vô tưởng, nam quyền không từng sanh và ý quyền cũng không từng sanh.</w:t>
      </w:r>
    </w:p>
    <w:p>
      <w:pPr>
        <w:pStyle w:val="BodyText"/>
        <w:spacing w:before="118"/>
        <w:ind w:right="137"/>
      </w:pPr>
      <w:r>
        <w:rPr/>
        <w:t>Hay là ý quyền không từng sanh với cõi nào, thì nam quyền không từng sanh với cõi</w:t>
      </w:r>
      <w:r>
        <w:rPr>
          <w:spacing w:val="40"/>
        </w:rPr>
        <w:t> </w:t>
      </w:r>
      <w:r>
        <w:rPr/>
        <w:t>ấy phải chăng? Phải rồi.</w:t>
      </w:r>
    </w:p>
    <w:p>
      <w:pPr>
        <w:pStyle w:val="Heading7"/>
        <w:spacing w:line="295" w:lineRule="exact"/>
      </w:pPr>
      <w:r>
        <w:rPr>
          <w:spacing w:val="-4"/>
        </w:rPr>
        <w:t>806.</w:t>
      </w:r>
    </w:p>
    <w:p>
      <w:pPr>
        <w:spacing w:line="240" w:lineRule="auto" w:before="0"/>
        <w:ind w:left="708" w:right="0" w:firstLine="0"/>
        <w:jc w:val="left"/>
        <w:rPr>
          <w:sz w:val="26"/>
        </w:rPr>
      </w:pPr>
      <w:r>
        <w:rPr>
          <w:i/>
          <w:sz w:val="26"/>
        </w:rPr>
        <w:t>Mạng</w:t>
      </w:r>
      <w:r>
        <w:rPr>
          <w:i/>
          <w:spacing w:val="26"/>
          <w:sz w:val="26"/>
        </w:rPr>
        <w:t> </w:t>
      </w:r>
      <w:r>
        <w:rPr>
          <w:i/>
          <w:sz w:val="26"/>
        </w:rPr>
        <w:t>quyền</w:t>
      </w:r>
      <w:r>
        <w:rPr>
          <w:i/>
          <w:spacing w:val="26"/>
          <w:sz w:val="26"/>
        </w:rPr>
        <w:t> </w:t>
      </w:r>
      <w:r>
        <w:rPr>
          <w:i/>
          <w:sz w:val="26"/>
        </w:rPr>
        <w:t>không</w:t>
      </w:r>
      <w:r>
        <w:rPr>
          <w:i/>
          <w:spacing w:val="28"/>
          <w:sz w:val="26"/>
        </w:rPr>
        <w:t> </w:t>
      </w:r>
      <w:r>
        <w:rPr>
          <w:i/>
          <w:sz w:val="26"/>
        </w:rPr>
        <w:t>từng</w:t>
      </w:r>
      <w:r>
        <w:rPr>
          <w:i/>
          <w:spacing w:val="26"/>
          <w:sz w:val="26"/>
        </w:rPr>
        <w:t> </w:t>
      </w:r>
      <w:r>
        <w:rPr>
          <w:i/>
          <w:sz w:val="26"/>
        </w:rPr>
        <w:t>sanh</w:t>
      </w:r>
      <w:r>
        <w:rPr>
          <w:i/>
          <w:spacing w:val="28"/>
          <w:sz w:val="26"/>
        </w:rPr>
        <w:t> </w:t>
      </w:r>
      <w:r>
        <w:rPr>
          <w:i/>
          <w:sz w:val="26"/>
        </w:rPr>
        <w:t>với</w:t>
      </w:r>
      <w:r>
        <w:rPr>
          <w:i/>
          <w:spacing w:val="28"/>
          <w:sz w:val="26"/>
        </w:rPr>
        <w:t> </w:t>
      </w:r>
      <w:r>
        <w:rPr>
          <w:i/>
          <w:sz w:val="26"/>
        </w:rPr>
        <w:t>cõi</w:t>
      </w:r>
      <w:r>
        <w:rPr>
          <w:i/>
          <w:spacing w:val="26"/>
          <w:sz w:val="26"/>
        </w:rPr>
        <w:t> </w:t>
      </w:r>
      <w:r>
        <w:rPr>
          <w:i/>
          <w:sz w:val="26"/>
        </w:rPr>
        <w:t>nào,</w:t>
      </w:r>
      <w:r>
        <w:rPr>
          <w:i/>
          <w:spacing w:val="31"/>
          <w:sz w:val="26"/>
        </w:rPr>
        <w:t> </w:t>
      </w:r>
      <w:r>
        <w:rPr>
          <w:i/>
          <w:sz w:val="26"/>
        </w:rPr>
        <w:t>thì</w:t>
      </w:r>
      <w:r>
        <w:rPr>
          <w:i/>
          <w:spacing w:val="26"/>
          <w:sz w:val="26"/>
        </w:rPr>
        <w:t> </w:t>
      </w:r>
      <w:r>
        <w:rPr>
          <w:i/>
          <w:sz w:val="26"/>
        </w:rPr>
        <w:t>hỷ</w:t>
      </w:r>
      <w:r>
        <w:rPr>
          <w:i/>
          <w:spacing w:val="29"/>
          <w:sz w:val="26"/>
        </w:rPr>
        <w:t> </w:t>
      </w:r>
      <w:r>
        <w:rPr>
          <w:i/>
          <w:sz w:val="26"/>
        </w:rPr>
        <w:t>quyền</w:t>
      </w:r>
      <w:r>
        <w:rPr>
          <w:i/>
          <w:spacing w:val="28"/>
          <w:sz w:val="26"/>
        </w:rPr>
        <w:t> </w:t>
      </w:r>
      <w:r>
        <w:rPr>
          <w:i/>
          <w:sz w:val="26"/>
        </w:rPr>
        <w:t>không</w:t>
      </w:r>
      <w:r>
        <w:rPr>
          <w:i/>
          <w:spacing w:val="28"/>
          <w:sz w:val="26"/>
        </w:rPr>
        <w:t> </w:t>
      </w:r>
      <w:r>
        <w:rPr>
          <w:i/>
          <w:sz w:val="26"/>
        </w:rPr>
        <w:t>từng</w:t>
      </w:r>
      <w:r>
        <w:rPr>
          <w:i/>
          <w:spacing w:val="26"/>
          <w:sz w:val="26"/>
        </w:rPr>
        <w:t> </w:t>
      </w:r>
      <w:r>
        <w:rPr>
          <w:i/>
          <w:sz w:val="26"/>
        </w:rPr>
        <w:t>sanh</w:t>
      </w:r>
      <w:r>
        <w:rPr>
          <w:i/>
          <w:spacing w:val="28"/>
          <w:sz w:val="26"/>
        </w:rPr>
        <w:t> </w:t>
      </w:r>
      <w:r>
        <w:rPr>
          <w:i/>
          <w:sz w:val="26"/>
        </w:rPr>
        <w:t>với</w:t>
      </w:r>
      <w:r>
        <w:rPr>
          <w:i/>
          <w:spacing w:val="26"/>
          <w:sz w:val="26"/>
        </w:rPr>
        <w:t> </w:t>
      </w:r>
      <w:r>
        <w:rPr>
          <w:i/>
          <w:sz w:val="26"/>
        </w:rPr>
        <w:t>cõi</w:t>
      </w:r>
      <w:r>
        <w:rPr>
          <w:i/>
          <w:spacing w:val="26"/>
          <w:sz w:val="26"/>
        </w:rPr>
        <w:t> </w:t>
      </w:r>
      <w:r>
        <w:rPr>
          <w:i/>
          <w:sz w:val="26"/>
        </w:rPr>
        <w:t>ấy phải chăng? </w:t>
      </w:r>
      <w:r>
        <w:rPr>
          <w:sz w:val="26"/>
        </w:rPr>
        <w:t>Không có.</w:t>
      </w:r>
    </w:p>
    <w:p>
      <w:pPr>
        <w:pStyle w:val="BodyText"/>
        <w:spacing w:before="118"/>
        <w:jc w:val="left"/>
      </w:pPr>
      <w:r>
        <w:rPr/>
        <w:t>Hay</w:t>
      </w:r>
      <w:r>
        <w:rPr>
          <w:spacing w:val="-3"/>
        </w:rPr>
        <w:t> </w:t>
      </w:r>
      <w:r>
        <w:rPr/>
        <w:t>là</w:t>
      </w:r>
      <w:r>
        <w:rPr>
          <w:spacing w:val="-3"/>
        </w:rPr>
        <w:t> </w:t>
      </w:r>
      <w:r>
        <w:rPr/>
        <w:t>hỷ</w:t>
      </w:r>
      <w:r>
        <w:rPr>
          <w:spacing w:val="-7"/>
        </w:rPr>
        <w:t> </w:t>
      </w:r>
      <w:r>
        <w:rPr/>
        <w:t>quyền</w:t>
      </w:r>
      <w:r>
        <w:rPr>
          <w:spacing w:val="-3"/>
        </w:rPr>
        <w:t> </w:t>
      </w:r>
      <w:r>
        <w:rPr/>
        <w:t>không</w:t>
      </w:r>
      <w:r>
        <w:rPr>
          <w:spacing w:val="-1"/>
        </w:rPr>
        <w:t> </w:t>
      </w:r>
      <w:r>
        <w:rPr/>
        <w:t>từng</w:t>
      </w:r>
      <w:r>
        <w:rPr>
          <w:spacing w:val="-3"/>
        </w:rPr>
        <w:t> </w:t>
      </w:r>
      <w:r>
        <w:rPr/>
        <w:t>sanh với</w:t>
      </w:r>
      <w:r>
        <w:rPr>
          <w:spacing w:val="-1"/>
        </w:rPr>
        <w:t> </w:t>
      </w:r>
      <w:r>
        <w:rPr/>
        <w:t>cõi</w:t>
      </w:r>
      <w:r>
        <w:rPr>
          <w:spacing w:val="-3"/>
        </w:rPr>
        <w:t> </w:t>
      </w:r>
      <w:r>
        <w:rPr/>
        <w:t>nào, thì</w:t>
      </w:r>
      <w:r>
        <w:rPr>
          <w:spacing w:val="-1"/>
        </w:rPr>
        <w:t> </w:t>
      </w:r>
      <w:r>
        <w:rPr/>
        <w:t>mạng quyền không</w:t>
      </w:r>
      <w:r>
        <w:rPr>
          <w:spacing w:val="-1"/>
        </w:rPr>
        <w:t> </w:t>
      </w:r>
      <w:r>
        <w:rPr/>
        <w:t>từng</w:t>
      </w:r>
      <w:r>
        <w:rPr>
          <w:spacing w:val="-3"/>
        </w:rPr>
        <w:t> </w:t>
      </w:r>
      <w:r>
        <w:rPr/>
        <w:t>sanh với</w:t>
      </w:r>
      <w:r>
        <w:rPr>
          <w:spacing w:val="-3"/>
        </w:rPr>
        <w:t> </w:t>
      </w:r>
      <w:r>
        <w:rPr/>
        <w:t>cõi ấy phải chăng? Từng sanh.</w:t>
      </w:r>
    </w:p>
    <w:p>
      <w:pPr>
        <w:pStyle w:val="Heading7"/>
        <w:spacing w:line="295" w:lineRule="exact"/>
      </w:pPr>
      <w:r>
        <w:rPr>
          <w:spacing w:val="-4"/>
        </w:rPr>
        <w:t>807.</w:t>
      </w:r>
    </w:p>
    <w:p>
      <w:pPr>
        <w:spacing w:line="240" w:lineRule="auto" w:before="0"/>
        <w:ind w:left="708" w:right="0" w:firstLine="0"/>
        <w:jc w:val="left"/>
        <w:rPr>
          <w:sz w:val="26"/>
        </w:rPr>
      </w:pPr>
      <w:r>
        <w:rPr>
          <w:i/>
          <w:sz w:val="26"/>
        </w:rPr>
        <w:t>Mạng quyền không từng sanh với cõi nào, thì xả quyền... tín quyền, trí quyền, ý quyền không từng sanh với cõi ấy phải chăng? </w:t>
      </w:r>
      <w:r>
        <w:rPr>
          <w:sz w:val="26"/>
        </w:rPr>
        <w:t>Không có.</w:t>
      </w:r>
    </w:p>
    <w:p>
      <w:pPr>
        <w:pStyle w:val="BodyText"/>
        <w:spacing w:before="115"/>
        <w:ind w:right="211"/>
        <w:jc w:val="left"/>
      </w:pPr>
      <w:r>
        <w:rPr/>
        <w:t>Hay là ý quyền không từng sanh với cõi nào, thì mạng quyền không từng sanh với cõi ấy phải chăng? Từng sanh.</w:t>
      </w:r>
    </w:p>
    <w:p>
      <w:pPr>
        <w:pStyle w:val="Heading7"/>
        <w:spacing w:line="295" w:lineRule="exact" w:before="10"/>
      </w:pPr>
      <w:r>
        <w:rPr>
          <w:spacing w:val="-4"/>
        </w:rPr>
        <w:t>808.</w:t>
      </w:r>
    </w:p>
    <w:p>
      <w:pPr>
        <w:spacing w:line="240" w:lineRule="auto" w:before="0"/>
        <w:ind w:left="708" w:right="133" w:firstLine="0"/>
        <w:jc w:val="left"/>
        <w:rPr>
          <w:sz w:val="26"/>
        </w:rPr>
      </w:pPr>
      <w:r>
        <w:rPr>
          <w:i/>
          <w:sz w:val="26"/>
        </w:rPr>
        <w:t>Hỷ quyền không từng sanh với cõi nào, thì xả quyền không từng sanh với cõi ấy phải</w:t>
      </w:r>
      <w:r>
        <w:rPr>
          <w:i/>
          <w:spacing w:val="40"/>
          <w:sz w:val="26"/>
        </w:rPr>
        <w:t> </w:t>
      </w:r>
      <w:r>
        <w:rPr>
          <w:i/>
          <w:sz w:val="26"/>
        </w:rPr>
        <w:t>chăng? </w:t>
      </w:r>
      <w:r>
        <w:rPr>
          <w:sz w:val="26"/>
        </w:rPr>
        <w:t>Phải rồi.</w:t>
      </w:r>
    </w:p>
    <w:p>
      <w:pPr>
        <w:pStyle w:val="BodyText"/>
        <w:spacing w:before="115"/>
        <w:jc w:val="left"/>
      </w:pPr>
      <w:r>
        <w:rPr/>
        <w:t>Hay</w:t>
      </w:r>
      <w:r>
        <w:rPr>
          <w:spacing w:val="-3"/>
        </w:rPr>
        <w:t> </w:t>
      </w:r>
      <w:r>
        <w:rPr/>
        <w:t>là xả quyền không từng</w:t>
      </w:r>
      <w:r>
        <w:rPr>
          <w:spacing w:val="-1"/>
        </w:rPr>
        <w:t> </w:t>
      </w:r>
      <w:r>
        <w:rPr/>
        <w:t>sanh với</w:t>
      </w:r>
      <w:r>
        <w:rPr>
          <w:spacing w:val="-1"/>
        </w:rPr>
        <w:t> </w:t>
      </w:r>
      <w:r>
        <w:rPr/>
        <w:t>cõi</w:t>
      </w:r>
      <w:r>
        <w:rPr>
          <w:spacing w:val="-1"/>
        </w:rPr>
        <w:t> </w:t>
      </w:r>
      <w:r>
        <w:rPr/>
        <w:t>nào, thì</w:t>
      </w:r>
      <w:r>
        <w:rPr>
          <w:spacing w:val="-1"/>
        </w:rPr>
        <w:t> </w:t>
      </w:r>
      <w:r>
        <w:rPr/>
        <w:t>hỷ</w:t>
      </w:r>
      <w:r>
        <w:rPr>
          <w:spacing w:val="-7"/>
        </w:rPr>
        <w:t> </w:t>
      </w:r>
      <w:r>
        <w:rPr/>
        <w:t>quyền không</w:t>
      </w:r>
      <w:r>
        <w:rPr>
          <w:spacing w:val="-1"/>
        </w:rPr>
        <w:t> </w:t>
      </w:r>
      <w:r>
        <w:rPr/>
        <w:t>từng</w:t>
      </w:r>
      <w:r>
        <w:rPr>
          <w:spacing w:val="-1"/>
        </w:rPr>
        <w:t> </w:t>
      </w:r>
      <w:r>
        <w:rPr/>
        <w:t>sanh với</w:t>
      </w:r>
      <w:r>
        <w:rPr>
          <w:spacing w:val="-1"/>
        </w:rPr>
        <w:t> </w:t>
      </w:r>
      <w:r>
        <w:rPr/>
        <w:t>cõi</w:t>
      </w:r>
      <w:r>
        <w:rPr>
          <w:spacing w:val="-1"/>
        </w:rPr>
        <w:t> </w:t>
      </w:r>
      <w:r>
        <w:rPr/>
        <w:t>ấy phải chăng? Phải rồi.</w:t>
      </w:r>
    </w:p>
    <w:p>
      <w:pPr>
        <w:pStyle w:val="Heading7"/>
      </w:pPr>
      <w:r>
        <w:rPr>
          <w:spacing w:val="-4"/>
        </w:rPr>
        <w:t>809.</w:t>
      </w:r>
    </w:p>
    <w:p>
      <w:pPr>
        <w:spacing w:line="240" w:lineRule="auto" w:before="0"/>
        <w:ind w:left="708" w:right="0" w:firstLine="0"/>
        <w:jc w:val="left"/>
        <w:rPr>
          <w:sz w:val="26"/>
        </w:rPr>
      </w:pPr>
      <w:r>
        <w:rPr>
          <w:i/>
          <w:sz w:val="26"/>
        </w:rPr>
        <w:t>Hỷ quyền không từng sanh với cõi nào, thì tín quyền... trí quyền, ý quyền không từng</w:t>
      </w:r>
      <w:r>
        <w:rPr>
          <w:i/>
          <w:spacing w:val="40"/>
          <w:sz w:val="26"/>
        </w:rPr>
        <w:t> </w:t>
      </w:r>
      <w:r>
        <w:rPr>
          <w:i/>
          <w:sz w:val="26"/>
        </w:rPr>
        <w:t>sanh với cõi ấy phải chăng? </w:t>
      </w:r>
      <w:r>
        <w:rPr>
          <w:sz w:val="26"/>
        </w:rPr>
        <w:t>Phải rồi.</w:t>
      </w:r>
    </w:p>
    <w:p>
      <w:pPr>
        <w:pStyle w:val="BodyText"/>
        <w:spacing w:before="117"/>
        <w:jc w:val="left"/>
      </w:pPr>
      <w:r>
        <w:rPr/>
        <w:t>Hay là ý quyền không từng sanh với cõi nào, thì hỷ quyền không từng sanh với cõi ấy phải chăng? Phải rồi.</w:t>
      </w:r>
    </w:p>
    <w:p>
      <w:pPr>
        <w:pStyle w:val="Heading7"/>
      </w:pPr>
      <w:r>
        <w:rPr>
          <w:spacing w:val="-4"/>
        </w:rPr>
        <w:t>810.</w:t>
      </w:r>
    </w:p>
    <w:p>
      <w:pPr>
        <w:spacing w:line="240" w:lineRule="auto" w:before="0"/>
        <w:ind w:left="708" w:right="0" w:firstLine="0"/>
        <w:jc w:val="left"/>
        <w:rPr>
          <w:sz w:val="26"/>
        </w:rPr>
      </w:pPr>
      <w:r>
        <w:rPr>
          <w:i/>
          <w:sz w:val="26"/>
        </w:rPr>
        <w:t>Xả quyền không từng sanh với cõi nào, thì tín quyền... trí quyền, ý quyền không từng</w:t>
      </w:r>
      <w:r>
        <w:rPr>
          <w:i/>
          <w:spacing w:val="80"/>
          <w:sz w:val="26"/>
        </w:rPr>
        <w:t> </w:t>
      </w:r>
      <w:r>
        <w:rPr>
          <w:i/>
          <w:sz w:val="26"/>
        </w:rPr>
        <w:t>sanh với cõi ấy phải chăng? </w:t>
      </w:r>
      <w:r>
        <w:rPr>
          <w:sz w:val="26"/>
        </w:rPr>
        <w:t>Phải rồi.</w:t>
      </w:r>
    </w:p>
    <w:p>
      <w:pPr>
        <w:pStyle w:val="BodyText"/>
        <w:spacing w:before="117"/>
        <w:jc w:val="left"/>
      </w:pPr>
      <w:r>
        <w:rPr/>
        <w:t>Hay là ý quyền không từng sanh với cõi nào, thì xả quyền không từng sanh với cõi ấy phải chăng? Phải rồi.</w:t>
      </w:r>
    </w:p>
    <w:p>
      <w:pPr>
        <w:pStyle w:val="Heading7"/>
      </w:pPr>
      <w:r>
        <w:rPr>
          <w:spacing w:val="-4"/>
        </w:rPr>
        <w:t>811.</w:t>
      </w:r>
    </w:p>
    <w:p>
      <w:pPr>
        <w:spacing w:line="240" w:lineRule="auto" w:before="0"/>
        <w:ind w:left="708" w:right="0" w:firstLine="0"/>
        <w:jc w:val="left"/>
        <w:rPr>
          <w:sz w:val="26"/>
        </w:rPr>
      </w:pPr>
      <w:r>
        <w:rPr>
          <w:i/>
          <w:sz w:val="26"/>
        </w:rPr>
        <w:t>Tín</w:t>
      </w:r>
      <w:r>
        <w:rPr>
          <w:i/>
          <w:spacing w:val="20"/>
          <w:sz w:val="26"/>
        </w:rPr>
        <w:t> </w:t>
      </w:r>
      <w:r>
        <w:rPr>
          <w:i/>
          <w:sz w:val="26"/>
        </w:rPr>
        <w:t>quyền</w:t>
      </w:r>
      <w:r>
        <w:rPr>
          <w:i/>
          <w:spacing w:val="20"/>
          <w:sz w:val="26"/>
        </w:rPr>
        <w:t> </w:t>
      </w:r>
      <w:r>
        <w:rPr>
          <w:i/>
          <w:sz w:val="26"/>
        </w:rPr>
        <w:t>không</w:t>
      </w:r>
      <w:r>
        <w:rPr>
          <w:i/>
          <w:spacing w:val="20"/>
          <w:sz w:val="26"/>
        </w:rPr>
        <w:t> </w:t>
      </w:r>
      <w:r>
        <w:rPr>
          <w:i/>
          <w:sz w:val="26"/>
        </w:rPr>
        <w:t>từng</w:t>
      </w:r>
      <w:r>
        <w:rPr>
          <w:i/>
          <w:spacing w:val="23"/>
          <w:sz w:val="26"/>
        </w:rPr>
        <w:t> </w:t>
      </w:r>
      <w:r>
        <w:rPr>
          <w:i/>
          <w:sz w:val="26"/>
        </w:rPr>
        <w:t>sanh</w:t>
      </w:r>
      <w:r>
        <w:rPr>
          <w:i/>
          <w:spacing w:val="20"/>
          <w:sz w:val="26"/>
        </w:rPr>
        <w:t> </w:t>
      </w:r>
      <w:r>
        <w:rPr>
          <w:i/>
          <w:sz w:val="26"/>
        </w:rPr>
        <w:t>với</w:t>
      </w:r>
      <w:r>
        <w:rPr>
          <w:i/>
          <w:spacing w:val="20"/>
          <w:sz w:val="26"/>
        </w:rPr>
        <w:t> </w:t>
      </w:r>
      <w:r>
        <w:rPr>
          <w:i/>
          <w:sz w:val="26"/>
        </w:rPr>
        <w:t>cõi</w:t>
      </w:r>
      <w:r>
        <w:rPr>
          <w:i/>
          <w:spacing w:val="20"/>
          <w:sz w:val="26"/>
        </w:rPr>
        <w:t> </w:t>
      </w:r>
      <w:r>
        <w:rPr>
          <w:i/>
          <w:sz w:val="26"/>
        </w:rPr>
        <w:t>nào,</w:t>
      </w:r>
      <w:r>
        <w:rPr>
          <w:i/>
          <w:spacing w:val="23"/>
          <w:sz w:val="26"/>
        </w:rPr>
        <w:t> </w:t>
      </w:r>
      <w:r>
        <w:rPr>
          <w:i/>
          <w:sz w:val="26"/>
        </w:rPr>
        <w:t>thì</w:t>
      </w:r>
      <w:r>
        <w:rPr>
          <w:i/>
          <w:spacing w:val="20"/>
          <w:sz w:val="26"/>
        </w:rPr>
        <w:t> </w:t>
      </w:r>
      <w:r>
        <w:rPr>
          <w:i/>
          <w:sz w:val="26"/>
        </w:rPr>
        <w:t>trí</w:t>
      </w:r>
      <w:r>
        <w:rPr>
          <w:i/>
          <w:spacing w:val="21"/>
          <w:sz w:val="26"/>
        </w:rPr>
        <w:t> </w:t>
      </w:r>
      <w:r>
        <w:rPr>
          <w:i/>
          <w:sz w:val="26"/>
        </w:rPr>
        <w:t>quyền...</w:t>
      </w:r>
      <w:r>
        <w:rPr>
          <w:i/>
          <w:spacing w:val="20"/>
          <w:sz w:val="26"/>
        </w:rPr>
        <w:t> </w:t>
      </w:r>
      <w:r>
        <w:rPr>
          <w:i/>
          <w:sz w:val="26"/>
        </w:rPr>
        <w:t>ý</w:t>
      </w:r>
      <w:r>
        <w:rPr>
          <w:i/>
          <w:spacing w:val="20"/>
          <w:sz w:val="26"/>
        </w:rPr>
        <w:t> </w:t>
      </w:r>
      <w:r>
        <w:rPr>
          <w:i/>
          <w:sz w:val="26"/>
        </w:rPr>
        <w:t>quyền</w:t>
      </w:r>
      <w:r>
        <w:rPr>
          <w:i/>
          <w:spacing w:val="20"/>
          <w:sz w:val="26"/>
        </w:rPr>
        <w:t> </w:t>
      </w:r>
      <w:r>
        <w:rPr>
          <w:i/>
          <w:sz w:val="26"/>
        </w:rPr>
        <w:t>không</w:t>
      </w:r>
      <w:r>
        <w:rPr>
          <w:i/>
          <w:spacing w:val="20"/>
          <w:sz w:val="26"/>
        </w:rPr>
        <w:t> </w:t>
      </w:r>
      <w:r>
        <w:rPr>
          <w:i/>
          <w:sz w:val="26"/>
        </w:rPr>
        <w:t>từng</w:t>
      </w:r>
      <w:r>
        <w:rPr>
          <w:i/>
          <w:spacing w:val="20"/>
          <w:sz w:val="26"/>
        </w:rPr>
        <w:t> </w:t>
      </w:r>
      <w:r>
        <w:rPr>
          <w:i/>
          <w:sz w:val="26"/>
        </w:rPr>
        <w:t>sanh</w:t>
      </w:r>
      <w:r>
        <w:rPr>
          <w:i/>
          <w:spacing w:val="20"/>
          <w:sz w:val="26"/>
        </w:rPr>
        <w:t> </w:t>
      </w:r>
      <w:r>
        <w:rPr>
          <w:i/>
          <w:sz w:val="26"/>
        </w:rPr>
        <w:t>với cõi ấy phải chăng? </w:t>
      </w:r>
      <w:r>
        <w:rPr>
          <w:sz w:val="26"/>
        </w:rPr>
        <w:t>Phải rồi.</w:t>
      </w:r>
    </w:p>
    <w:p>
      <w:pPr>
        <w:pStyle w:val="BodyText"/>
        <w:spacing w:before="116"/>
        <w:jc w:val="left"/>
      </w:pPr>
      <w:r>
        <w:rPr/>
        <w:t>Hay là ý quyền không từng sanh với cõi nào, thì tín quyền không từng sanh với cõi ấy phải chăng? Phải rồi.</w:t>
      </w:r>
    </w:p>
    <w:p>
      <w:pPr>
        <w:pStyle w:val="Heading7"/>
      </w:pPr>
      <w:r>
        <w:rPr>
          <w:spacing w:val="-4"/>
        </w:rPr>
        <w:t>812.</w:t>
      </w:r>
    </w:p>
    <w:p>
      <w:pPr>
        <w:spacing w:line="240" w:lineRule="auto" w:before="0"/>
        <w:ind w:left="708" w:right="0" w:firstLine="0"/>
        <w:jc w:val="left"/>
        <w:rPr>
          <w:sz w:val="26"/>
        </w:rPr>
      </w:pPr>
      <w:r>
        <w:rPr>
          <w:i/>
          <w:sz w:val="26"/>
        </w:rPr>
        <w:t>Trí</w:t>
      </w:r>
      <w:r>
        <w:rPr>
          <w:i/>
          <w:spacing w:val="19"/>
          <w:sz w:val="26"/>
        </w:rPr>
        <w:t> </w:t>
      </w:r>
      <w:r>
        <w:rPr>
          <w:i/>
          <w:sz w:val="26"/>
        </w:rPr>
        <w:t>quyền</w:t>
      </w:r>
      <w:r>
        <w:rPr>
          <w:i/>
          <w:spacing w:val="19"/>
          <w:sz w:val="26"/>
        </w:rPr>
        <w:t> </w:t>
      </w:r>
      <w:r>
        <w:rPr>
          <w:i/>
          <w:sz w:val="26"/>
        </w:rPr>
        <w:t>không</w:t>
      </w:r>
      <w:r>
        <w:rPr>
          <w:i/>
          <w:spacing w:val="19"/>
          <w:sz w:val="26"/>
        </w:rPr>
        <w:t> </w:t>
      </w:r>
      <w:r>
        <w:rPr>
          <w:i/>
          <w:sz w:val="26"/>
        </w:rPr>
        <w:t>từng</w:t>
      </w:r>
      <w:r>
        <w:rPr>
          <w:i/>
          <w:spacing w:val="21"/>
          <w:sz w:val="26"/>
        </w:rPr>
        <w:t> </w:t>
      </w:r>
      <w:r>
        <w:rPr>
          <w:i/>
          <w:sz w:val="26"/>
        </w:rPr>
        <w:t>sanh</w:t>
      </w:r>
      <w:r>
        <w:rPr>
          <w:i/>
          <w:spacing w:val="19"/>
          <w:sz w:val="26"/>
        </w:rPr>
        <w:t> </w:t>
      </w:r>
      <w:r>
        <w:rPr>
          <w:i/>
          <w:sz w:val="26"/>
        </w:rPr>
        <w:t>với</w:t>
      </w:r>
      <w:r>
        <w:rPr>
          <w:i/>
          <w:spacing w:val="19"/>
          <w:sz w:val="26"/>
        </w:rPr>
        <w:t> </w:t>
      </w:r>
      <w:r>
        <w:rPr>
          <w:i/>
          <w:sz w:val="26"/>
        </w:rPr>
        <w:t>cõi</w:t>
      </w:r>
      <w:r>
        <w:rPr>
          <w:i/>
          <w:spacing w:val="19"/>
          <w:sz w:val="26"/>
        </w:rPr>
        <w:t> </w:t>
      </w:r>
      <w:r>
        <w:rPr>
          <w:i/>
          <w:sz w:val="26"/>
        </w:rPr>
        <w:t>nào,</w:t>
      </w:r>
      <w:r>
        <w:rPr>
          <w:i/>
          <w:spacing w:val="22"/>
          <w:sz w:val="26"/>
        </w:rPr>
        <w:t> </w:t>
      </w:r>
      <w:r>
        <w:rPr>
          <w:i/>
          <w:sz w:val="26"/>
        </w:rPr>
        <w:t>thì</w:t>
      </w:r>
      <w:r>
        <w:rPr>
          <w:i/>
          <w:spacing w:val="19"/>
          <w:sz w:val="26"/>
        </w:rPr>
        <w:t> </w:t>
      </w:r>
      <w:r>
        <w:rPr>
          <w:i/>
          <w:sz w:val="26"/>
        </w:rPr>
        <w:t>ý</w:t>
      </w:r>
      <w:r>
        <w:rPr>
          <w:i/>
          <w:spacing w:val="22"/>
          <w:sz w:val="26"/>
        </w:rPr>
        <w:t> </w:t>
      </w:r>
      <w:r>
        <w:rPr>
          <w:i/>
          <w:sz w:val="26"/>
        </w:rPr>
        <w:t>quyền</w:t>
      </w:r>
      <w:r>
        <w:rPr>
          <w:i/>
          <w:spacing w:val="19"/>
          <w:sz w:val="26"/>
        </w:rPr>
        <w:t> </w:t>
      </w:r>
      <w:r>
        <w:rPr>
          <w:i/>
          <w:sz w:val="26"/>
        </w:rPr>
        <w:t>không</w:t>
      </w:r>
      <w:r>
        <w:rPr>
          <w:i/>
          <w:spacing w:val="19"/>
          <w:sz w:val="26"/>
        </w:rPr>
        <w:t> </w:t>
      </w:r>
      <w:r>
        <w:rPr>
          <w:i/>
          <w:sz w:val="26"/>
        </w:rPr>
        <w:t>từng</w:t>
      </w:r>
      <w:r>
        <w:rPr>
          <w:i/>
          <w:spacing w:val="19"/>
          <w:sz w:val="26"/>
        </w:rPr>
        <w:t> </w:t>
      </w:r>
      <w:r>
        <w:rPr>
          <w:i/>
          <w:sz w:val="26"/>
        </w:rPr>
        <w:t>sanh</w:t>
      </w:r>
      <w:r>
        <w:rPr>
          <w:i/>
          <w:spacing w:val="19"/>
          <w:sz w:val="26"/>
        </w:rPr>
        <w:t> </w:t>
      </w:r>
      <w:r>
        <w:rPr>
          <w:i/>
          <w:sz w:val="26"/>
        </w:rPr>
        <w:t>với</w:t>
      </w:r>
      <w:r>
        <w:rPr>
          <w:i/>
          <w:spacing w:val="19"/>
          <w:sz w:val="26"/>
        </w:rPr>
        <w:t> </w:t>
      </w:r>
      <w:r>
        <w:rPr>
          <w:i/>
          <w:sz w:val="26"/>
        </w:rPr>
        <w:t>cõi</w:t>
      </w:r>
      <w:r>
        <w:rPr>
          <w:i/>
          <w:spacing w:val="19"/>
          <w:sz w:val="26"/>
        </w:rPr>
        <w:t> </w:t>
      </w:r>
      <w:r>
        <w:rPr>
          <w:i/>
          <w:sz w:val="26"/>
        </w:rPr>
        <w:t>ấy</w:t>
      </w:r>
      <w:r>
        <w:rPr>
          <w:i/>
          <w:spacing w:val="19"/>
          <w:sz w:val="26"/>
        </w:rPr>
        <w:t> </w:t>
      </w:r>
      <w:r>
        <w:rPr>
          <w:i/>
          <w:sz w:val="26"/>
        </w:rPr>
        <w:t>phải chăng? </w:t>
      </w:r>
      <w:r>
        <w:rPr>
          <w:sz w:val="26"/>
        </w:rPr>
        <w:t>Phải rồi.</w:t>
      </w:r>
    </w:p>
    <w:p>
      <w:pPr>
        <w:pStyle w:val="BodyText"/>
        <w:spacing w:before="117"/>
        <w:jc w:val="left"/>
      </w:pPr>
      <w:r>
        <w:rPr/>
        <w:t>Hay là ý quyền không từng sanh với cõi nào, thì trí quyền không từng sanh với cõi ấy phải chăng? Phải rồi.</w:t>
      </w:r>
    </w:p>
    <w:p>
      <w:pPr>
        <w:pStyle w:val="BodyText"/>
        <w:spacing w:after="0"/>
        <w:jc w:val="left"/>
        <w:sectPr>
          <w:pgSz w:w="11630" w:h="16450"/>
          <w:pgMar w:header="576" w:footer="0" w:top="920" w:bottom="280" w:left="850" w:right="850"/>
        </w:sectPr>
      </w:pPr>
    </w:p>
    <w:p>
      <w:pPr>
        <w:pStyle w:val="Heading7"/>
        <w:spacing w:line="295" w:lineRule="exact" w:before="275"/>
      </w:pPr>
      <w:r>
        <w:rPr>
          <w:spacing w:val="-4"/>
        </w:rPr>
        <w:t>813.</w:t>
      </w:r>
    </w:p>
    <w:p>
      <w:pPr>
        <w:spacing w:line="240" w:lineRule="auto" w:before="0"/>
        <w:ind w:left="708" w:right="0" w:firstLine="0"/>
        <w:jc w:val="left"/>
        <w:rPr>
          <w:sz w:val="26"/>
        </w:rPr>
      </w:pPr>
      <w:r>
        <w:rPr>
          <w:i/>
          <w:sz w:val="26"/>
        </w:rPr>
        <w:t>Nhãn</w:t>
      </w:r>
      <w:r>
        <w:rPr>
          <w:i/>
          <w:spacing w:val="22"/>
          <w:sz w:val="26"/>
        </w:rPr>
        <w:t> </w:t>
      </w:r>
      <w:r>
        <w:rPr>
          <w:i/>
          <w:sz w:val="26"/>
        </w:rPr>
        <w:t>quyền</w:t>
      </w:r>
      <w:r>
        <w:rPr>
          <w:i/>
          <w:spacing w:val="23"/>
          <w:sz w:val="26"/>
        </w:rPr>
        <w:t> </w:t>
      </w:r>
      <w:r>
        <w:rPr>
          <w:i/>
          <w:sz w:val="26"/>
        </w:rPr>
        <w:t>không</w:t>
      </w:r>
      <w:r>
        <w:rPr>
          <w:i/>
          <w:spacing w:val="22"/>
          <w:sz w:val="26"/>
        </w:rPr>
        <w:t> </w:t>
      </w:r>
      <w:r>
        <w:rPr>
          <w:i/>
          <w:sz w:val="26"/>
        </w:rPr>
        <w:t>từng</w:t>
      </w:r>
      <w:r>
        <w:rPr>
          <w:i/>
          <w:spacing w:val="22"/>
          <w:sz w:val="26"/>
        </w:rPr>
        <w:t> </w:t>
      </w:r>
      <w:r>
        <w:rPr>
          <w:i/>
          <w:sz w:val="26"/>
        </w:rPr>
        <w:t>sanh</w:t>
      </w:r>
      <w:r>
        <w:rPr>
          <w:i/>
          <w:spacing w:val="22"/>
          <w:sz w:val="26"/>
        </w:rPr>
        <w:t> </w:t>
      </w:r>
      <w:r>
        <w:rPr>
          <w:i/>
          <w:sz w:val="26"/>
        </w:rPr>
        <w:t>với</w:t>
      </w:r>
      <w:r>
        <w:rPr>
          <w:i/>
          <w:spacing w:val="23"/>
          <w:sz w:val="26"/>
        </w:rPr>
        <w:t> </w:t>
      </w:r>
      <w:r>
        <w:rPr>
          <w:i/>
          <w:sz w:val="26"/>
        </w:rPr>
        <w:t>người</w:t>
      </w:r>
      <w:r>
        <w:rPr>
          <w:i/>
          <w:spacing w:val="23"/>
          <w:sz w:val="26"/>
        </w:rPr>
        <w:t> </w:t>
      </w:r>
      <w:r>
        <w:rPr>
          <w:i/>
          <w:sz w:val="26"/>
        </w:rPr>
        <w:t>nào</w:t>
      </w:r>
      <w:r>
        <w:rPr>
          <w:i/>
          <w:spacing w:val="22"/>
          <w:sz w:val="26"/>
        </w:rPr>
        <w:t> </w:t>
      </w:r>
      <w:r>
        <w:rPr>
          <w:i/>
          <w:sz w:val="26"/>
        </w:rPr>
        <w:t>cõi</w:t>
      </w:r>
      <w:r>
        <w:rPr>
          <w:i/>
          <w:spacing w:val="23"/>
          <w:sz w:val="26"/>
        </w:rPr>
        <w:t> </w:t>
      </w:r>
      <w:r>
        <w:rPr>
          <w:i/>
          <w:sz w:val="26"/>
        </w:rPr>
        <w:t>nào,</w:t>
      </w:r>
      <w:r>
        <w:rPr>
          <w:i/>
          <w:spacing w:val="26"/>
          <w:sz w:val="26"/>
        </w:rPr>
        <w:t> </w:t>
      </w:r>
      <w:r>
        <w:rPr>
          <w:i/>
          <w:sz w:val="26"/>
        </w:rPr>
        <w:t>thì</w:t>
      </w:r>
      <w:r>
        <w:rPr>
          <w:i/>
          <w:spacing w:val="22"/>
          <w:sz w:val="26"/>
        </w:rPr>
        <w:t> </w:t>
      </w:r>
      <w:r>
        <w:rPr>
          <w:i/>
          <w:sz w:val="26"/>
        </w:rPr>
        <w:t>nhĩ</w:t>
      </w:r>
      <w:r>
        <w:rPr>
          <w:i/>
          <w:spacing w:val="23"/>
          <w:sz w:val="26"/>
        </w:rPr>
        <w:t> </w:t>
      </w:r>
      <w:r>
        <w:rPr>
          <w:i/>
          <w:sz w:val="26"/>
        </w:rPr>
        <w:t>quyền</w:t>
      </w:r>
      <w:r>
        <w:rPr>
          <w:i/>
          <w:spacing w:val="25"/>
          <w:sz w:val="26"/>
        </w:rPr>
        <w:t> </w:t>
      </w:r>
      <w:r>
        <w:rPr>
          <w:i/>
          <w:sz w:val="26"/>
        </w:rPr>
        <w:t>không</w:t>
      </w:r>
      <w:r>
        <w:rPr>
          <w:i/>
          <w:spacing w:val="22"/>
          <w:sz w:val="26"/>
        </w:rPr>
        <w:t> </w:t>
      </w:r>
      <w:r>
        <w:rPr>
          <w:i/>
          <w:sz w:val="26"/>
        </w:rPr>
        <w:t>từng</w:t>
      </w:r>
      <w:r>
        <w:rPr>
          <w:i/>
          <w:spacing w:val="23"/>
          <w:sz w:val="26"/>
        </w:rPr>
        <w:t> </w:t>
      </w:r>
      <w:r>
        <w:rPr>
          <w:i/>
          <w:sz w:val="26"/>
        </w:rPr>
        <w:t>sanh với người ấy cõi ấy phải chăng? </w:t>
      </w:r>
      <w:r>
        <w:rPr>
          <w:sz w:val="26"/>
        </w:rPr>
        <w:t>Phải rồi.</w:t>
      </w:r>
    </w:p>
    <w:p>
      <w:pPr>
        <w:pStyle w:val="BodyText"/>
        <w:spacing w:before="116"/>
        <w:jc w:val="left"/>
      </w:pPr>
      <w:r>
        <w:rPr/>
        <w:t>Hay là nhĩ quyền không từng sanh với người nào cõi nào, thì nhãn quyền không từng sanh với người ấy cõi ấy phải chăng? Phải rồi.</w:t>
      </w:r>
    </w:p>
    <w:p>
      <w:pPr>
        <w:pStyle w:val="Heading7"/>
        <w:spacing w:line="295" w:lineRule="exact" w:before="9"/>
      </w:pPr>
      <w:r>
        <w:rPr>
          <w:spacing w:val="-4"/>
        </w:rPr>
        <w:t>814.</w:t>
      </w:r>
    </w:p>
    <w:p>
      <w:pPr>
        <w:spacing w:line="240" w:lineRule="auto" w:before="0"/>
        <w:ind w:left="708" w:right="139" w:firstLine="0"/>
        <w:jc w:val="both"/>
        <w:rPr>
          <w:sz w:val="26"/>
        </w:rPr>
      </w:pPr>
      <w:r>
        <w:rPr>
          <w:i/>
          <w:sz w:val="26"/>
        </w:rPr>
        <w:t>Nhãn quyền không từng sanh với người nào cõi nào, thì tỷ quyền không từng sanh </w:t>
      </w:r>
      <w:r>
        <w:rPr>
          <w:i/>
          <w:sz w:val="26"/>
        </w:rPr>
        <w:t>với người ấy cõi ấy phải chăng? </w:t>
      </w:r>
      <w:r>
        <w:rPr>
          <w:sz w:val="26"/>
        </w:rPr>
        <w:t>Phải rồi.</w:t>
      </w:r>
    </w:p>
    <w:p>
      <w:pPr>
        <w:pStyle w:val="BodyText"/>
        <w:spacing w:before="116"/>
        <w:ind w:right="137"/>
      </w:pPr>
      <w:r>
        <w:rPr/>
        <w:t>Hay là tỷ quyền không từng sanh với người nào cõi nào, thì nhãn quyền không từng sanh với người ấy cõi ấy phải chăng? Sắc giới, tỷ quyền không từng sanh mà nhãn quyền từng sanh với người ấy cõi ấy. Còn người Tịnh cư, Vô tưởng và Vô sắc với những cõi ấy, tỷ quyền không từng sanh và nhãn quyền cũng không từng sanh.</w:t>
      </w:r>
    </w:p>
    <w:p>
      <w:pPr>
        <w:pStyle w:val="Heading7"/>
        <w:spacing w:line="295" w:lineRule="exact" w:before="9"/>
      </w:pPr>
      <w:r>
        <w:rPr>
          <w:spacing w:val="-4"/>
        </w:rPr>
        <w:t>815.</w:t>
      </w:r>
    </w:p>
    <w:p>
      <w:pPr>
        <w:spacing w:line="240" w:lineRule="auto" w:before="0"/>
        <w:ind w:left="708" w:right="139" w:firstLine="0"/>
        <w:jc w:val="both"/>
        <w:rPr>
          <w:sz w:val="26"/>
        </w:rPr>
      </w:pPr>
      <w:r>
        <w:rPr>
          <w:i/>
          <w:sz w:val="26"/>
        </w:rPr>
        <w:t>Nhãn quyền không từng sanh với người nào cõi nào, thì nữ quyền... nam quyền không từng sanh với người ấy cõi ấy phải chăng? </w:t>
      </w:r>
      <w:r>
        <w:rPr>
          <w:sz w:val="26"/>
        </w:rPr>
        <w:t>Phải rồi.</w:t>
      </w:r>
    </w:p>
    <w:p>
      <w:pPr>
        <w:pStyle w:val="BodyText"/>
        <w:spacing w:before="115"/>
        <w:ind w:right="137"/>
      </w:pPr>
      <w:r>
        <w:rPr/>
        <w:t>Hay là nam quyền không từng sanh với người nào cõi nào, thì nhãn quyền không từng sanh với người ấy cõi ấy phải chăng? Sắc giới, nam quyền không từng sanh mà nhãn quyền từng sanh với người ấy cõi ấy. Còn người Tịnh cư, Vô tưởng và Vô sắc với những cõi ấy, nam quyền không từng sanh và nhãn quyền cũng không từng sanh.</w:t>
      </w:r>
    </w:p>
    <w:p>
      <w:pPr>
        <w:pStyle w:val="Heading7"/>
        <w:spacing w:line="295" w:lineRule="exact" w:before="9"/>
      </w:pPr>
      <w:r>
        <w:rPr>
          <w:spacing w:val="-4"/>
        </w:rPr>
        <w:t>816.</w:t>
      </w:r>
    </w:p>
    <w:p>
      <w:pPr>
        <w:spacing w:line="240" w:lineRule="auto" w:before="0"/>
        <w:ind w:left="708" w:right="139" w:firstLine="0"/>
        <w:jc w:val="both"/>
        <w:rPr>
          <w:sz w:val="26"/>
        </w:rPr>
      </w:pPr>
      <w:r>
        <w:rPr>
          <w:i/>
          <w:sz w:val="26"/>
        </w:rPr>
        <w:t>Nhãn quyền không từng sanh với người nào cõi nào, thì mạng quyền không từng sanh với người ấy cõi ấy phải chăng? </w:t>
      </w:r>
      <w:r>
        <w:rPr>
          <w:sz w:val="26"/>
        </w:rPr>
        <w:t>Cõi Vô tưởng và Vô sắc, nhãn quyền không từng</w:t>
      </w:r>
      <w:r>
        <w:rPr>
          <w:spacing w:val="40"/>
          <w:sz w:val="26"/>
        </w:rPr>
        <w:t> </w:t>
      </w:r>
      <w:r>
        <w:rPr>
          <w:sz w:val="26"/>
        </w:rPr>
        <w:t>sanh mà mạng quyền từng sanh với người ấy</w:t>
      </w:r>
      <w:r>
        <w:rPr>
          <w:spacing w:val="-1"/>
          <w:sz w:val="26"/>
        </w:rPr>
        <w:t> </w:t>
      </w:r>
      <w:r>
        <w:rPr>
          <w:sz w:val="26"/>
        </w:rPr>
        <w:t>cõi ấy. Còn người Tịnh cư với những cõi ấy, nhãn quyền không từng sanh và mạng quyền cũng không từng sanh.</w:t>
      </w:r>
    </w:p>
    <w:p>
      <w:pPr>
        <w:pStyle w:val="BodyText"/>
        <w:spacing w:before="116"/>
        <w:ind w:right="138"/>
      </w:pPr>
      <w:r>
        <w:rPr/>
        <w:t>Hay là mạng quyền không từng sanh với người nào cõi nào, thì nhãn quyền không</w:t>
      </w:r>
      <w:r>
        <w:rPr>
          <w:spacing w:val="40"/>
        </w:rPr>
        <w:t> </w:t>
      </w:r>
      <w:r>
        <w:rPr/>
        <w:t>từng sanh với người ấy cõi ấy phải chăng? Phải rồi.</w:t>
      </w:r>
    </w:p>
    <w:p>
      <w:pPr>
        <w:pStyle w:val="Heading7"/>
        <w:spacing w:line="295" w:lineRule="exact" w:before="9"/>
      </w:pPr>
      <w:r>
        <w:rPr>
          <w:spacing w:val="-4"/>
        </w:rPr>
        <w:t>817.</w:t>
      </w:r>
    </w:p>
    <w:p>
      <w:pPr>
        <w:spacing w:line="240" w:lineRule="auto" w:before="0"/>
        <w:ind w:left="708" w:right="0" w:firstLine="0"/>
        <w:jc w:val="left"/>
        <w:rPr>
          <w:sz w:val="26"/>
        </w:rPr>
      </w:pPr>
      <w:r>
        <w:rPr>
          <w:i/>
          <w:sz w:val="26"/>
        </w:rPr>
        <w:t>Nhãn quyền không từng sanh với người nào cõi nào, thì hỷ quyền không từng sanh với người ấy cõi ấy phải chăng? </w:t>
      </w:r>
      <w:r>
        <w:rPr>
          <w:sz w:val="26"/>
        </w:rPr>
        <w:t>Phải rồi.</w:t>
      </w:r>
    </w:p>
    <w:p>
      <w:pPr>
        <w:pStyle w:val="BodyText"/>
        <w:spacing w:before="115"/>
        <w:jc w:val="left"/>
      </w:pPr>
      <w:r>
        <w:rPr/>
        <w:t>Hay là hỷ quyền không từng sanh với người nào cõi nào,</w:t>
      </w:r>
      <w:r>
        <w:rPr>
          <w:spacing w:val="21"/>
        </w:rPr>
        <w:t> </w:t>
      </w:r>
      <w:r>
        <w:rPr/>
        <w:t>thì nhãn quyền không từng</w:t>
      </w:r>
      <w:r>
        <w:rPr>
          <w:spacing w:val="40"/>
        </w:rPr>
        <w:t> </w:t>
      </w:r>
      <w:r>
        <w:rPr/>
        <w:t>sanh với người ấy cõi ấy phải chăng? Phải rồi.</w:t>
      </w:r>
    </w:p>
    <w:p>
      <w:pPr>
        <w:pStyle w:val="Heading7"/>
      </w:pPr>
      <w:r>
        <w:rPr>
          <w:spacing w:val="-4"/>
        </w:rPr>
        <w:t>818.</w:t>
      </w:r>
    </w:p>
    <w:p>
      <w:pPr>
        <w:spacing w:line="240" w:lineRule="auto" w:before="0"/>
        <w:ind w:left="708" w:right="137" w:firstLine="0"/>
        <w:jc w:val="both"/>
        <w:rPr>
          <w:sz w:val="26"/>
        </w:rPr>
      </w:pPr>
      <w:r>
        <w:rPr>
          <w:i/>
          <w:sz w:val="26"/>
        </w:rPr>
        <w:t>Nhãn quyền không từng sanh với người nào cõi nào, thì xả quyền không từng sanh với người ấy cõi ấy phải chăng? </w:t>
      </w:r>
      <w:r>
        <w:rPr>
          <w:sz w:val="26"/>
        </w:rPr>
        <w:t>Vô Sắc giới, nhãn quyền chẳng phải từng sanh mà xả quyền từng sanh với người ấy cõi ấy. Còn người Tịnh cư và</w:t>
      </w:r>
      <w:r>
        <w:rPr>
          <w:spacing w:val="40"/>
          <w:sz w:val="26"/>
        </w:rPr>
        <w:t> </w:t>
      </w:r>
      <w:r>
        <w:rPr>
          <w:sz w:val="26"/>
        </w:rPr>
        <w:t>người Vô tưởng với những cõi ấy, nhãn quyền không từng sanh và xả quyền cũng không từng sanh.</w:t>
      </w:r>
    </w:p>
    <w:p>
      <w:pPr>
        <w:pStyle w:val="BodyText"/>
        <w:spacing w:before="117"/>
        <w:ind w:right="139"/>
      </w:pPr>
      <w:r>
        <w:rPr/>
        <w:t>Hay là xả quyền không từng sanh với người nào cõi nào, thì nhãn quyền không từng sanh với người ấy cõi ấy phải chăng? Phải rồi.</w:t>
      </w:r>
    </w:p>
    <w:p>
      <w:pPr>
        <w:pStyle w:val="Heading7"/>
      </w:pPr>
      <w:r>
        <w:rPr>
          <w:spacing w:val="-4"/>
        </w:rPr>
        <w:t>819.</w:t>
      </w:r>
    </w:p>
    <w:p>
      <w:pPr>
        <w:spacing w:line="240" w:lineRule="auto" w:before="0"/>
        <w:ind w:left="708" w:right="137" w:firstLine="0"/>
        <w:jc w:val="both"/>
        <w:rPr>
          <w:sz w:val="26"/>
        </w:rPr>
      </w:pPr>
      <w:r>
        <w:rPr>
          <w:i/>
          <w:sz w:val="26"/>
        </w:rPr>
        <w:t>Nhãn quyền không từng sanh với người nào cõi nào, thì tín quyền... trí quyền, ý quyền không</w:t>
      </w:r>
      <w:r>
        <w:rPr>
          <w:i/>
          <w:spacing w:val="-1"/>
          <w:sz w:val="26"/>
        </w:rPr>
        <w:t> </w:t>
      </w:r>
      <w:r>
        <w:rPr>
          <w:i/>
          <w:sz w:val="26"/>
        </w:rPr>
        <w:t>từng</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cõi</w:t>
      </w:r>
      <w:r>
        <w:rPr>
          <w:i/>
          <w:spacing w:val="-2"/>
          <w:sz w:val="26"/>
        </w:rPr>
        <w:t> </w:t>
      </w:r>
      <w:r>
        <w:rPr>
          <w:i/>
          <w:sz w:val="26"/>
        </w:rPr>
        <w:t>ấy</w:t>
      </w:r>
      <w:r>
        <w:rPr>
          <w:i/>
          <w:spacing w:val="-1"/>
          <w:sz w:val="26"/>
        </w:rPr>
        <w:t> </w:t>
      </w:r>
      <w:r>
        <w:rPr>
          <w:i/>
          <w:sz w:val="26"/>
        </w:rPr>
        <w:t>phải</w:t>
      </w:r>
      <w:r>
        <w:rPr>
          <w:i/>
          <w:spacing w:val="-2"/>
          <w:sz w:val="26"/>
        </w:rPr>
        <w:t> </w:t>
      </w:r>
      <w:r>
        <w:rPr>
          <w:i/>
          <w:sz w:val="26"/>
        </w:rPr>
        <w:t>chăng? </w:t>
      </w:r>
      <w:r>
        <w:rPr>
          <w:sz w:val="26"/>
        </w:rPr>
        <w:t>Vô</w:t>
      </w:r>
      <w:r>
        <w:rPr>
          <w:spacing w:val="-2"/>
          <w:sz w:val="26"/>
        </w:rPr>
        <w:t> </w:t>
      </w:r>
      <w:r>
        <w:rPr>
          <w:sz w:val="26"/>
        </w:rPr>
        <w:t>Sắc</w:t>
      </w:r>
      <w:r>
        <w:rPr>
          <w:spacing w:val="-1"/>
          <w:sz w:val="26"/>
        </w:rPr>
        <w:t> </w:t>
      </w:r>
      <w:r>
        <w:rPr>
          <w:sz w:val="26"/>
        </w:rPr>
        <w:t>giới,</w:t>
      </w:r>
      <w:r>
        <w:rPr>
          <w:spacing w:val="-2"/>
          <w:sz w:val="26"/>
        </w:rPr>
        <w:t> </w:t>
      </w:r>
      <w:r>
        <w:rPr>
          <w:sz w:val="26"/>
        </w:rPr>
        <w:t>nhãn quyền</w:t>
      </w:r>
      <w:r>
        <w:rPr>
          <w:spacing w:val="-1"/>
          <w:sz w:val="26"/>
        </w:rPr>
        <w:t> </w:t>
      </w:r>
      <w:r>
        <w:rPr>
          <w:sz w:val="26"/>
        </w:rPr>
        <w:t>không</w:t>
      </w:r>
      <w:r>
        <w:rPr>
          <w:spacing w:val="-2"/>
          <w:sz w:val="26"/>
        </w:rPr>
        <w:t> </w:t>
      </w:r>
      <w:r>
        <w:rPr>
          <w:sz w:val="26"/>
        </w:rPr>
        <w:t>từng sanh mà ý quyền từng sanh với người ấy cõi ấy.</w:t>
      </w:r>
      <w:r>
        <w:rPr>
          <w:spacing w:val="40"/>
          <w:sz w:val="26"/>
        </w:rPr>
        <w:t> </w:t>
      </w:r>
      <w:r>
        <w:rPr>
          <w:sz w:val="26"/>
        </w:rPr>
        <w:t>Còn người Tịnh cư và người Vô</w:t>
      </w:r>
      <w:r>
        <w:rPr>
          <w:spacing w:val="40"/>
          <w:sz w:val="26"/>
        </w:rPr>
        <w:t> </w:t>
      </w:r>
      <w:r>
        <w:rPr>
          <w:sz w:val="26"/>
        </w:rPr>
        <w:t>tưởng với những cõi ấy, nhãn quyền không từng sanh và ý quyền cũng không từng </w:t>
      </w:r>
      <w:r>
        <w:rPr>
          <w:spacing w:val="-2"/>
          <w:sz w:val="26"/>
        </w:rPr>
        <w:t>sanh.</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4"/>
        </w:rPr>
        <w:t> </w:t>
      </w:r>
      <w:r>
        <w:rPr/>
        <w:t>là</w:t>
      </w:r>
      <w:r>
        <w:rPr>
          <w:spacing w:val="24"/>
        </w:rPr>
        <w:t> </w:t>
      </w:r>
      <w:r>
        <w:rPr/>
        <w:t>ý</w:t>
      </w:r>
      <w:r>
        <w:rPr>
          <w:spacing w:val="24"/>
        </w:rPr>
        <w:t> </w:t>
      </w:r>
      <w:r>
        <w:rPr/>
        <w:t>quyền</w:t>
      </w:r>
      <w:r>
        <w:rPr>
          <w:spacing w:val="23"/>
        </w:rPr>
        <w:t> </w:t>
      </w:r>
      <w:r>
        <w:rPr/>
        <w:t>không</w:t>
      </w:r>
      <w:r>
        <w:rPr>
          <w:spacing w:val="26"/>
        </w:rPr>
        <w:t> </w:t>
      </w:r>
      <w:r>
        <w:rPr/>
        <w:t>từng</w:t>
      </w:r>
      <w:r>
        <w:rPr>
          <w:spacing w:val="23"/>
        </w:rPr>
        <w:t> </w:t>
      </w:r>
      <w:r>
        <w:rPr/>
        <w:t>sanh</w:t>
      </w:r>
      <w:r>
        <w:rPr>
          <w:spacing w:val="23"/>
        </w:rPr>
        <w:t> </w:t>
      </w:r>
      <w:r>
        <w:rPr/>
        <w:t>với</w:t>
      </w:r>
      <w:r>
        <w:rPr>
          <w:spacing w:val="23"/>
        </w:rPr>
        <w:t> </w:t>
      </w:r>
      <w:r>
        <w:rPr/>
        <w:t>người</w:t>
      </w:r>
      <w:r>
        <w:rPr>
          <w:spacing w:val="26"/>
        </w:rPr>
        <w:t> </w:t>
      </w:r>
      <w:r>
        <w:rPr/>
        <w:t>nào</w:t>
      </w:r>
      <w:r>
        <w:rPr>
          <w:spacing w:val="23"/>
        </w:rPr>
        <w:t> </w:t>
      </w:r>
      <w:r>
        <w:rPr/>
        <w:t>cõi</w:t>
      </w:r>
      <w:r>
        <w:rPr>
          <w:spacing w:val="24"/>
        </w:rPr>
        <w:t> </w:t>
      </w:r>
      <w:r>
        <w:rPr/>
        <w:t>nào,</w:t>
      </w:r>
      <w:r>
        <w:rPr>
          <w:spacing w:val="29"/>
        </w:rPr>
        <w:t> </w:t>
      </w:r>
      <w:r>
        <w:rPr/>
        <w:t>thì</w:t>
      </w:r>
      <w:r>
        <w:rPr>
          <w:spacing w:val="23"/>
        </w:rPr>
        <w:t> </w:t>
      </w:r>
      <w:r>
        <w:rPr/>
        <w:t>nhãn</w:t>
      </w:r>
      <w:r>
        <w:rPr>
          <w:spacing w:val="27"/>
        </w:rPr>
        <w:t> </w:t>
      </w:r>
      <w:r>
        <w:rPr/>
        <w:t>quyền</w:t>
      </w:r>
      <w:r>
        <w:rPr>
          <w:spacing w:val="23"/>
        </w:rPr>
        <w:t> </w:t>
      </w:r>
      <w:r>
        <w:rPr/>
        <w:t>không</w:t>
      </w:r>
      <w:r>
        <w:rPr>
          <w:spacing w:val="23"/>
        </w:rPr>
        <w:t> </w:t>
      </w:r>
      <w:r>
        <w:rPr/>
        <w:t>từng sanh với người ấy cõi ấy phải chăng? Phải rồi.</w:t>
      </w:r>
    </w:p>
    <w:p>
      <w:pPr>
        <w:pStyle w:val="Heading7"/>
        <w:spacing w:line="295" w:lineRule="exact"/>
      </w:pPr>
      <w:r>
        <w:rPr>
          <w:spacing w:val="-4"/>
        </w:rPr>
        <w:t>820.</w:t>
      </w:r>
    </w:p>
    <w:p>
      <w:pPr>
        <w:spacing w:line="240" w:lineRule="auto" w:before="0"/>
        <w:ind w:left="708" w:right="0" w:firstLine="0"/>
        <w:jc w:val="left"/>
        <w:rPr>
          <w:sz w:val="26"/>
        </w:rPr>
      </w:pPr>
      <w:r>
        <w:rPr>
          <w:i/>
          <w:sz w:val="26"/>
        </w:rPr>
        <w:t>Tỷ quyền</w:t>
      </w:r>
      <w:r>
        <w:rPr>
          <w:i/>
          <w:spacing w:val="20"/>
          <w:sz w:val="26"/>
        </w:rPr>
        <w:t> </w:t>
      </w:r>
      <w:r>
        <w:rPr>
          <w:i/>
          <w:sz w:val="26"/>
        </w:rPr>
        <w:t>không</w:t>
      </w:r>
      <w:r>
        <w:rPr>
          <w:i/>
          <w:spacing w:val="20"/>
          <w:sz w:val="26"/>
        </w:rPr>
        <w:t> </w:t>
      </w:r>
      <w:r>
        <w:rPr>
          <w:i/>
          <w:sz w:val="26"/>
        </w:rPr>
        <w:t>từng</w:t>
      </w:r>
      <w:r>
        <w:rPr>
          <w:i/>
          <w:spacing w:val="20"/>
          <w:sz w:val="26"/>
        </w:rPr>
        <w:t> </w:t>
      </w:r>
      <w:r>
        <w:rPr>
          <w:i/>
          <w:sz w:val="26"/>
        </w:rPr>
        <w:t>sanh với người nào</w:t>
      </w:r>
      <w:r>
        <w:rPr>
          <w:i/>
          <w:spacing w:val="20"/>
          <w:sz w:val="26"/>
        </w:rPr>
        <w:t> </w:t>
      </w:r>
      <w:r>
        <w:rPr>
          <w:i/>
          <w:sz w:val="26"/>
        </w:rPr>
        <w:t>cõi</w:t>
      </w:r>
      <w:r>
        <w:rPr>
          <w:i/>
          <w:spacing w:val="20"/>
          <w:sz w:val="26"/>
        </w:rPr>
        <w:t> </w:t>
      </w:r>
      <w:r>
        <w:rPr>
          <w:i/>
          <w:sz w:val="26"/>
        </w:rPr>
        <w:t>nào,</w:t>
      </w:r>
      <w:r>
        <w:rPr>
          <w:i/>
          <w:spacing w:val="24"/>
          <w:sz w:val="26"/>
        </w:rPr>
        <w:t> </w:t>
      </w:r>
      <w:r>
        <w:rPr>
          <w:i/>
          <w:sz w:val="26"/>
        </w:rPr>
        <w:t>thì nữ</w:t>
      </w:r>
      <w:r>
        <w:rPr>
          <w:i/>
          <w:spacing w:val="21"/>
          <w:sz w:val="26"/>
        </w:rPr>
        <w:t> </w:t>
      </w:r>
      <w:r>
        <w:rPr>
          <w:i/>
          <w:sz w:val="26"/>
        </w:rPr>
        <w:t>quyền</w:t>
      </w:r>
      <w:r>
        <w:rPr>
          <w:i/>
          <w:spacing w:val="20"/>
          <w:sz w:val="26"/>
        </w:rPr>
        <w:t> </w:t>
      </w:r>
      <w:r>
        <w:rPr>
          <w:i/>
          <w:sz w:val="26"/>
        </w:rPr>
        <w:t>không từng</w:t>
      </w:r>
      <w:r>
        <w:rPr>
          <w:i/>
          <w:spacing w:val="20"/>
          <w:sz w:val="26"/>
        </w:rPr>
        <w:t> </w:t>
      </w:r>
      <w:r>
        <w:rPr>
          <w:i/>
          <w:sz w:val="26"/>
        </w:rPr>
        <w:t>sanh</w:t>
      </w:r>
      <w:r>
        <w:rPr>
          <w:i/>
          <w:spacing w:val="20"/>
          <w:sz w:val="26"/>
        </w:rPr>
        <w:t> </w:t>
      </w:r>
      <w:r>
        <w:rPr>
          <w:i/>
          <w:sz w:val="26"/>
        </w:rPr>
        <w:t>với người ấy cõi ấy phải chăng? </w:t>
      </w:r>
      <w:r>
        <w:rPr>
          <w:sz w:val="26"/>
        </w:rPr>
        <w:t>Phải rồi.</w:t>
      </w:r>
    </w:p>
    <w:p>
      <w:pPr>
        <w:pStyle w:val="BodyText"/>
        <w:spacing w:before="118"/>
        <w:jc w:val="left"/>
      </w:pPr>
      <w:r>
        <w:rPr/>
        <w:t>Hay là</w:t>
      </w:r>
      <w:r>
        <w:rPr>
          <w:spacing w:val="-1"/>
        </w:rPr>
        <w:t> </w:t>
      </w:r>
      <w:r>
        <w:rPr/>
        <w:t>nữ quyền không từng</w:t>
      </w:r>
      <w:r>
        <w:rPr>
          <w:spacing w:val="-1"/>
        </w:rPr>
        <w:t> </w:t>
      </w:r>
      <w:r>
        <w:rPr/>
        <w:t>sanh với</w:t>
      </w:r>
      <w:r>
        <w:rPr>
          <w:spacing w:val="-1"/>
        </w:rPr>
        <w:t> </w:t>
      </w:r>
      <w:r>
        <w:rPr/>
        <w:t>người nào cõi</w:t>
      </w:r>
      <w:r>
        <w:rPr>
          <w:spacing w:val="-1"/>
        </w:rPr>
        <w:t> </w:t>
      </w:r>
      <w:r>
        <w:rPr/>
        <w:t>nào, thì</w:t>
      </w:r>
      <w:r>
        <w:rPr>
          <w:spacing w:val="-1"/>
        </w:rPr>
        <w:t> </w:t>
      </w:r>
      <w:r>
        <w:rPr/>
        <w:t>tỷ</w:t>
      </w:r>
      <w:r>
        <w:rPr>
          <w:spacing w:val="-2"/>
        </w:rPr>
        <w:t> </w:t>
      </w:r>
      <w:r>
        <w:rPr/>
        <w:t>quyền không từng sanh với người ấy cõi ấy phải chăng? Phải rồi.</w:t>
      </w:r>
    </w:p>
    <w:p>
      <w:pPr>
        <w:pStyle w:val="Heading7"/>
        <w:spacing w:line="295" w:lineRule="exact"/>
      </w:pPr>
      <w:r>
        <w:rPr>
          <w:spacing w:val="-4"/>
        </w:rPr>
        <w:t>821.</w:t>
      </w:r>
    </w:p>
    <w:p>
      <w:pPr>
        <w:spacing w:line="240" w:lineRule="auto" w:before="0"/>
        <w:ind w:left="708" w:right="133" w:firstLine="0"/>
        <w:jc w:val="left"/>
        <w:rPr>
          <w:sz w:val="26"/>
        </w:rPr>
      </w:pPr>
      <w:r>
        <w:rPr>
          <w:i/>
          <w:sz w:val="26"/>
        </w:rPr>
        <w:t>Tỷ quyền không từng sanh với người nào cõi nào, thì nam quyền không từng sanh với người ấy cõi ấy phải chăng? </w:t>
      </w:r>
      <w:r>
        <w:rPr>
          <w:sz w:val="26"/>
        </w:rPr>
        <w:t>Phải rồi.</w:t>
      </w:r>
    </w:p>
    <w:p>
      <w:pPr>
        <w:pStyle w:val="BodyText"/>
        <w:spacing w:before="115"/>
        <w:jc w:val="left"/>
      </w:pPr>
      <w:r>
        <w:rPr/>
        <w:t>Hay</w:t>
      </w:r>
      <w:r>
        <w:rPr>
          <w:spacing w:val="21"/>
        </w:rPr>
        <w:t> </w:t>
      </w:r>
      <w:r>
        <w:rPr/>
        <w:t>là</w:t>
      </w:r>
      <w:r>
        <w:rPr>
          <w:spacing w:val="24"/>
        </w:rPr>
        <w:t> </w:t>
      </w:r>
      <w:r>
        <w:rPr/>
        <w:t>nam</w:t>
      </w:r>
      <w:r>
        <w:rPr>
          <w:spacing w:val="22"/>
        </w:rPr>
        <w:t> </w:t>
      </w:r>
      <w:r>
        <w:rPr/>
        <w:t>quyền</w:t>
      </w:r>
      <w:r>
        <w:rPr>
          <w:spacing w:val="23"/>
        </w:rPr>
        <w:t> </w:t>
      </w:r>
      <w:r>
        <w:rPr/>
        <w:t>không</w:t>
      </w:r>
      <w:r>
        <w:rPr>
          <w:spacing w:val="23"/>
        </w:rPr>
        <w:t> </w:t>
      </w:r>
      <w:r>
        <w:rPr/>
        <w:t>từng</w:t>
      </w:r>
      <w:r>
        <w:rPr>
          <w:spacing w:val="23"/>
        </w:rPr>
        <w:t> </w:t>
      </w:r>
      <w:r>
        <w:rPr/>
        <w:t>sanh</w:t>
      </w:r>
      <w:r>
        <w:rPr>
          <w:spacing w:val="23"/>
        </w:rPr>
        <w:t> </w:t>
      </w:r>
      <w:r>
        <w:rPr/>
        <w:t>với</w:t>
      </w:r>
      <w:r>
        <w:rPr>
          <w:spacing w:val="23"/>
        </w:rPr>
        <w:t> </w:t>
      </w:r>
      <w:r>
        <w:rPr/>
        <w:t>người</w:t>
      </w:r>
      <w:r>
        <w:rPr>
          <w:spacing w:val="24"/>
        </w:rPr>
        <w:t> </w:t>
      </w:r>
      <w:r>
        <w:rPr/>
        <w:t>nào</w:t>
      </w:r>
      <w:r>
        <w:rPr>
          <w:spacing w:val="23"/>
        </w:rPr>
        <w:t> </w:t>
      </w:r>
      <w:r>
        <w:rPr/>
        <w:t>cõi</w:t>
      </w:r>
      <w:r>
        <w:rPr>
          <w:spacing w:val="24"/>
        </w:rPr>
        <w:t> </w:t>
      </w:r>
      <w:r>
        <w:rPr/>
        <w:t>nào,</w:t>
      </w:r>
      <w:r>
        <w:rPr>
          <w:spacing w:val="24"/>
        </w:rPr>
        <w:t> </w:t>
      </w:r>
      <w:r>
        <w:rPr/>
        <w:t>thì</w:t>
      </w:r>
      <w:r>
        <w:rPr>
          <w:spacing w:val="23"/>
        </w:rPr>
        <w:t> </w:t>
      </w:r>
      <w:r>
        <w:rPr/>
        <w:t>tỷ</w:t>
      </w:r>
      <w:r>
        <w:rPr>
          <w:spacing w:val="20"/>
        </w:rPr>
        <w:t> </w:t>
      </w:r>
      <w:r>
        <w:rPr/>
        <w:t>quyền</w:t>
      </w:r>
      <w:r>
        <w:rPr>
          <w:spacing w:val="23"/>
        </w:rPr>
        <w:t> </w:t>
      </w:r>
      <w:r>
        <w:rPr/>
        <w:t>không</w:t>
      </w:r>
      <w:r>
        <w:rPr>
          <w:spacing w:val="23"/>
        </w:rPr>
        <w:t> </w:t>
      </w:r>
      <w:r>
        <w:rPr/>
        <w:t>từng sanh với người ấy cõi ấy phải chăng? Phải rồi.</w:t>
      </w:r>
    </w:p>
    <w:p>
      <w:pPr>
        <w:pStyle w:val="Heading7"/>
        <w:spacing w:line="295" w:lineRule="exact" w:before="10"/>
      </w:pPr>
      <w:r>
        <w:rPr>
          <w:spacing w:val="-4"/>
        </w:rPr>
        <w:t>822.</w:t>
      </w:r>
    </w:p>
    <w:p>
      <w:pPr>
        <w:spacing w:line="240" w:lineRule="auto" w:before="0"/>
        <w:ind w:left="708" w:right="135" w:firstLine="0"/>
        <w:jc w:val="both"/>
        <w:rPr>
          <w:sz w:val="26"/>
        </w:rPr>
      </w:pPr>
      <w:r>
        <w:rPr>
          <w:i/>
          <w:sz w:val="26"/>
        </w:rPr>
        <w:t>Tỷ</w:t>
      </w:r>
      <w:r>
        <w:rPr>
          <w:i/>
          <w:spacing w:val="-1"/>
          <w:sz w:val="26"/>
        </w:rPr>
        <w:t> </w:t>
      </w:r>
      <w:r>
        <w:rPr>
          <w:i/>
          <w:sz w:val="26"/>
        </w:rPr>
        <w:t>quyền không</w:t>
      </w:r>
      <w:r>
        <w:rPr>
          <w:i/>
          <w:spacing w:val="-1"/>
          <w:sz w:val="26"/>
        </w:rPr>
        <w:t> </w:t>
      </w:r>
      <w:r>
        <w:rPr>
          <w:i/>
          <w:sz w:val="26"/>
        </w:rPr>
        <w:t>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 mạng quyền</w:t>
      </w:r>
      <w:r>
        <w:rPr>
          <w:i/>
          <w:spacing w:val="-1"/>
          <w:sz w:val="26"/>
        </w:rPr>
        <w:t> </w:t>
      </w:r>
      <w:r>
        <w:rPr>
          <w:i/>
          <w:sz w:val="26"/>
        </w:rPr>
        <w:t>không</w:t>
      </w:r>
      <w:r>
        <w:rPr>
          <w:i/>
          <w:spacing w:val="-1"/>
          <w:sz w:val="26"/>
        </w:rPr>
        <w:t> </w:t>
      </w:r>
      <w:r>
        <w:rPr>
          <w:i/>
          <w:sz w:val="26"/>
        </w:rPr>
        <w:t>từng sanh với người ấy cõi ấy phải chăng? </w:t>
      </w:r>
      <w:r>
        <w:rPr>
          <w:sz w:val="26"/>
        </w:rPr>
        <w:t>Sắc giới và Vô sắc giới, tỷ quyền không từng sanh mà mạng quyền từng sanh với người ấy cõi ấy. Còn người Tịnh cư với những cõi ấy, tỷ quyền không từng sanh và mạng quyền cũng không từng sanh.</w:t>
      </w:r>
    </w:p>
    <w:p>
      <w:pPr>
        <w:pStyle w:val="BodyText"/>
        <w:spacing w:before="115"/>
        <w:ind w:right="142"/>
      </w:pPr>
      <w:r>
        <w:rPr/>
        <w:t>Hay là mạng quyền không từng sanh với người nào cõi nào, thì tỷ quyền không từng sanh với người ấy cõi ấy phải chăng? Phải rồi.</w:t>
      </w:r>
    </w:p>
    <w:p>
      <w:pPr>
        <w:pStyle w:val="Heading7"/>
        <w:spacing w:line="295" w:lineRule="exact" w:before="10"/>
      </w:pPr>
      <w:r>
        <w:rPr>
          <w:spacing w:val="-4"/>
        </w:rPr>
        <w:t>823.</w:t>
      </w:r>
    </w:p>
    <w:p>
      <w:pPr>
        <w:spacing w:line="240" w:lineRule="auto" w:before="0"/>
        <w:ind w:left="708" w:right="135" w:firstLine="0"/>
        <w:jc w:val="both"/>
        <w:rPr>
          <w:sz w:val="26"/>
        </w:rPr>
      </w:pPr>
      <w:r>
        <w:rPr>
          <w:i/>
          <w:sz w:val="26"/>
        </w:rPr>
        <w:t>Tỷ quyền không từng sanh với người nào cõi nào, thì hỷ quyền không từng sanh với người ấy cõi ấy phải chăng? </w:t>
      </w:r>
      <w:r>
        <w:rPr>
          <w:sz w:val="26"/>
        </w:rPr>
        <w:t>Sắc giới, tỷ quyền không từng sanh mà hỷ quyền từng sanh với</w:t>
      </w:r>
      <w:r>
        <w:rPr>
          <w:spacing w:val="-1"/>
          <w:sz w:val="26"/>
        </w:rPr>
        <w:t> </w:t>
      </w:r>
      <w:r>
        <w:rPr>
          <w:sz w:val="26"/>
        </w:rPr>
        <w:t>người</w:t>
      </w:r>
      <w:r>
        <w:rPr>
          <w:spacing w:val="-1"/>
          <w:sz w:val="26"/>
        </w:rPr>
        <w:t> </w:t>
      </w:r>
      <w:r>
        <w:rPr>
          <w:sz w:val="26"/>
        </w:rPr>
        <w:t>ấy</w:t>
      </w:r>
      <w:r>
        <w:rPr>
          <w:spacing w:val="-6"/>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Tịnh</w:t>
      </w:r>
      <w:r>
        <w:rPr>
          <w:spacing w:val="-1"/>
          <w:sz w:val="26"/>
        </w:rPr>
        <w:t> </w:t>
      </w:r>
      <w:r>
        <w:rPr>
          <w:sz w:val="26"/>
        </w:rPr>
        <w:t>cư, Vô</w:t>
      </w:r>
      <w:r>
        <w:rPr>
          <w:spacing w:val="-1"/>
          <w:sz w:val="26"/>
        </w:rPr>
        <w:t> </w:t>
      </w:r>
      <w:r>
        <w:rPr>
          <w:sz w:val="26"/>
        </w:rPr>
        <w:t>tưởng và Vô</w:t>
      </w:r>
      <w:r>
        <w:rPr>
          <w:spacing w:val="-1"/>
          <w:sz w:val="26"/>
        </w:rPr>
        <w:t> </w:t>
      </w:r>
      <w:r>
        <w:rPr>
          <w:sz w:val="26"/>
        </w:rPr>
        <w:t>sắc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tỷ quyền không từng sanh và hỷ quyền cũng không từng sanh.</w:t>
      </w:r>
    </w:p>
    <w:p>
      <w:pPr>
        <w:pStyle w:val="BodyText"/>
        <w:spacing w:before="115"/>
        <w:ind w:right="142"/>
      </w:pPr>
      <w:r>
        <w:rPr/>
        <w:t>Hay là hỷ</w:t>
      </w:r>
      <w:r>
        <w:rPr>
          <w:spacing w:val="-1"/>
        </w:rPr>
        <w:t> </w:t>
      </w:r>
      <w:r>
        <w:rPr/>
        <w:t>quyền không từng sanh với người nào cõi nào, thì tỷ</w:t>
      </w:r>
      <w:r>
        <w:rPr>
          <w:spacing w:val="-1"/>
        </w:rPr>
        <w:t> </w:t>
      </w:r>
      <w:r>
        <w:rPr/>
        <w:t>quyền không từng sanh với người ấy cõi ấy phải chăng? Phải rồi.</w:t>
      </w:r>
    </w:p>
    <w:p>
      <w:pPr>
        <w:pStyle w:val="Heading7"/>
        <w:spacing w:line="295" w:lineRule="exact" w:before="9"/>
      </w:pPr>
      <w:r>
        <w:rPr>
          <w:spacing w:val="-4"/>
        </w:rPr>
        <w:t>824.</w:t>
      </w:r>
    </w:p>
    <w:p>
      <w:pPr>
        <w:spacing w:line="240" w:lineRule="auto" w:before="0"/>
        <w:ind w:left="708" w:right="139" w:firstLine="0"/>
        <w:jc w:val="both"/>
        <w:rPr>
          <w:sz w:val="26"/>
        </w:rPr>
      </w:pPr>
      <w:r>
        <w:rPr>
          <w:i/>
          <w:sz w:val="26"/>
        </w:rPr>
        <w:t>Tỷ quyền không từng sanh với người nào cõi nào, thì xả quyền không từng sanh với người ấy cõi ấy phải chăng? </w:t>
      </w:r>
      <w:r>
        <w:rPr>
          <w:sz w:val="26"/>
        </w:rPr>
        <w:t>Sắc giới và Vô sắc giới, tỷ</w:t>
      </w:r>
      <w:r>
        <w:rPr>
          <w:spacing w:val="-2"/>
          <w:sz w:val="26"/>
        </w:rPr>
        <w:t> </w:t>
      </w:r>
      <w:r>
        <w:rPr>
          <w:sz w:val="26"/>
        </w:rPr>
        <w:t>quyền không từng sanh mà xả quyền từng sanh với người ấy cõi ấy. Còn người Tịnh cư và người</w:t>
      </w:r>
      <w:r>
        <w:rPr>
          <w:spacing w:val="40"/>
          <w:sz w:val="26"/>
        </w:rPr>
        <w:t> </w:t>
      </w:r>
      <w:r>
        <w:rPr>
          <w:sz w:val="26"/>
        </w:rPr>
        <w:t>Vô tưởng với những cõi ấy, tỷ quyền không từng sanh và xả quyền cũng không từng sanh.</w:t>
      </w:r>
    </w:p>
    <w:p>
      <w:pPr>
        <w:pStyle w:val="BodyText"/>
        <w:spacing w:before="115"/>
        <w:ind w:right="141"/>
      </w:pPr>
      <w:r>
        <w:rPr/>
        <w:t>Hay là xả quyền không từng sanh với người nào cõi nào, thì tỷ</w:t>
      </w:r>
      <w:r>
        <w:rPr>
          <w:spacing w:val="-2"/>
        </w:rPr>
        <w:t> </w:t>
      </w:r>
      <w:r>
        <w:rPr/>
        <w:t>quyền không từng sanh với người ấy cõi ấy phải chăng? Phải rồi.</w:t>
      </w:r>
    </w:p>
    <w:p>
      <w:pPr>
        <w:pStyle w:val="Heading7"/>
        <w:spacing w:line="295" w:lineRule="exact" w:before="10"/>
      </w:pPr>
      <w:r>
        <w:rPr>
          <w:spacing w:val="-4"/>
        </w:rPr>
        <w:t>825.</w:t>
      </w:r>
    </w:p>
    <w:p>
      <w:pPr>
        <w:spacing w:line="240" w:lineRule="auto" w:before="0"/>
        <w:ind w:left="708" w:right="140" w:firstLine="0"/>
        <w:jc w:val="both"/>
        <w:rPr>
          <w:sz w:val="26"/>
        </w:rPr>
      </w:pPr>
      <w:r>
        <w:rPr>
          <w:i/>
          <w:sz w:val="26"/>
        </w:rPr>
        <w:t>Tỷ quyền không từng sanh với người nào cõi nào, thì tín quyền... trí quyền, ý quyền không từng sanh với người ấy cõi ấy phải chăng? </w:t>
      </w:r>
      <w:r>
        <w:rPr>
          <w:sz w:val="26"/>
        </w:rPr>
        <w:t>Sắc giới và Vô sắc giới, tỷ quyền không từng sanh mà ý quyền từng sanh với người ấy cõi ấy. Còn người Tịnh cư và người Vô tưởng với những cõi ấy, tỷ quyền không từng sanh và ý quyền cũng không từng sanh.</w:t>
      </w:r>
    </w:p>
    <w:p>
      <w:pPr>
        <w:pStyle w:val="BodyText"/>
        <w:spacing w:before="116"/>
        <w:ind w:right="139"/>
      </w:pPr>
      <w:r>
        <w:rPr/>
        <w:t>Hay là ý quyền không từng sanh với người nào cõi nào, thì tỷ quyền không từng sanh với người ấy cõi ấy phải chăng? Phải rồi.</w:t>
      </w:r>
    </w:p>
    <w:p>
      <w:pPr>
        <w:pStyle w:val="Heading7"/>
      </w:pPr>
      <w:r>
        <w:rPr>
          <w:spacing w:val="-4"/>
        </w:rPr>
        <w:t>826.</w:t>
      </w:r>
    </w:p>
    <w:p>
      <w:pPr>
        <w:spacing w:line="240" w:lineRule="auto" w:before="0"/>
        <w:ind w:left="708" w:right="0" w:firstLine="0"/>
        <w:jc w:val="left"/>
        <w:rPr>
          <w:sz w:val="26"/>
        </w:rPr>
      </w:pPr>
      <w:r>
        <w:rPr>
          <w:i/>
          <w:sz w:val="26"/>
        </w:rPr>
        <w:t>Nữ quyền không từng sanh với người nào cõi nào, thì nam quyền không từng sanh với người ấy cõi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jc w:val="left"/>
      </w:pPr>
      <w:r>
        <w:rPr/>
        <w:t>Hay là nam quyền không từng sanh với người nào cõi nào,</w:t>
      </w:r>
      <w:r>
        <w:rPr>
          <w:spacing w:val="23"/>
        </w:rPr>
        <w:t> </w:t>
      </w:r>
      <w:r>
        <w:rPr/>
        <w:t>thì nữ</w:t>
      </w:r>
      <w:r>
        <w:rPr>
          <w:spacing w:val="21"/>
        </w:rPr>
        <w:t> </w:t>
      </w:r>
      <w:r>
        <w:rPr/>
        <w:t>quyền không từng</w:t>
      </w:r>
      <w:r>
        <w:rPr>
          <w:spacing w:val="80"/>
        </w:rPr>
        <w:t> </w:t>
      </w:r>
      <w:r>
        <w:rPr/>
        <w:t>sanh với người ấy cõi ấy phải chăng? Phải rồi.</w:t>
      </w:r>
    </w:p>
    <w:p>
      <w:pPr>
        <w:pStyle w:val="Heading7"/>
        <w:spacing w:line="295" w:lineRule="exact"/>
      </w:pPr>
      <w:r>
        <w:rPr>
          <w:spacing w:val="-4"/>
        </w:rPr>
        <w:t>827.</w:t>
      </w:r>
    </w:p>
    <w:p>
      <w:pPr>
        <w:spacing w:line="240" w:lineRule="auto" w:before="0"/>
        <w:ind w:left="708" w:right="139" w:firstLine="0"/>
        <w:jc w:val="both"/>
        <w:rPr>
          <w:sz w:val="26"/>
        </w:rPr>
      </w:pPr>
      <w:r>
        <w:rPr>
          <w:i/>
          <w:sz w:val="26"/>
        </w:rPr>
        <w:t>Nam quyền không từng sanh với người nào cõi nào, thì mạng quyền không từng sanh với người ấy cõi ấy phải chăng? </w:t>
      </w:r>
      <w:r>
        <w:rPr>
          <w:sz w:val="26"/>
        </w:rPr>
        <w:t>Sắc giới và Vô sắc giới, nam quyền không từng sanh mà mạng quyền từng sanh với người ấy cõi ấy. Còn người Tịnh cư với những cõi ấy, nam quyền không từng sanh và mạng quyền cũng không từng sanh.</w:t>
      </w:r>
    </w:p>
    <w:p>
      <w:pPr>
        <w:pStyle w:val="BodyText"/>
        <w:spacing w:before="118"/>
        <w:ind w:right="142"/>
      </w:pPr>
      <w:r>
        <w:rPr/>
        <w:t>Hay</w:t>
      </w:r>
      <w:r>
        <w:rPr>
          <w:spacing w:val="-3"/>
        </w:rPr>
        <w:t> </w:t>
      </w:r>
      <w:r>
        <w:rPr/>
        <w:t>là mạng quyền không</w:t>
      </w:r>
      <w:r>
        <w:rPr>
          <w:spacing w:val="-1"/>
        </w:rPr>
        <w:t> </w:t>
      </w:r>
      <w:r>
        <w:rPr/>
        <w:t>từng</w:t>
      </w:r>
      <w:r>
        <w:rPr>
          <w:spacing w:val="-1"/>
        </w:rPr>
        <w:t> </w:t>
      </w:r>
      <w:r>
        <w:rPr/>
        <w:t>sanh với</w:t>
      </w:r>
      <w:r>
        <w:rPr>
          <w:spacing w:val="-1"/>
        </w:rPr>
        <w:t> </w:t>
      </w:r>
      <w:r>
        <w:rPr/>
        <w:t>người</w:t>
      </w:r>
      <w:r>
        <w:rPr>
          <w:spacing w:val="-1"/>
        </w:rPr>
        <w:t> </w:t>
      </w:r>
      <w:r>
        <w:rPr/>
        <w:t>nào cõi</w:t>
      </w:r>
      <w:r>
        <w:rPr>
          <w:spacing w:val="-1"/>
        </w:rPr>
        <w:t> </w:t>
      </w:r>
      <w:r>
        <w:rPr/>
        <w:t>nào, thì</w:t>
      </w:r>
      <w:r>
        <w:rPr>
          <w:spacing w:val="-1"/>
        </w:rPr>
        <w:t> </w:t>
      </w:r>
      <w:r>
        <w:rPr/>
        <w:t>nam quyền</w:t>
      </w:r>
      <w:r>
        <w:rPr>
          <w:spacing w:val="-1"/>
        </w:rPr>
        <w:t> </w:t>
      </w:r>
      <w:r>
        <w:rPr/>
        <w:t>không</w:t>
      </w:r>
      <w:r>
        <w:rPr>
          <w:spacing w:val="-1"/>
        </w:rPr>
        <w:t> </w:t>
      </w:r>
      <w:r>
        <w:rPr/>
        <w:t>từng sanh với người ấy cõi ấy phải chăng? Phải rồi.</w:t>
      </w:r>
    </w:p>
    <w:p>
      <w:pPr>
        <w:pStyle w:val="Heading7"/>
        <w:spacing w:line="295" w:lineRule="exact"/>
      </w:pPr>
      <w:r>
        <w:rPr>
          <w:spacing w:val="-4"/>
        </w:rPr>
        <w:t>828.</w:t>
      </w:r>
    </w:p>
    <w:p>
      <w:pPr>
        <w:spacing w:line="240" w:lineRule="auto" w:before="0"/>
        <w:ind w:left="708" w:right="138" w:firstLine="0"/>
        <w:jc w:val="both"/>
        <w:rPr>
          <w:sz w:val="26"/>
        </w:rPr>
      </w:pPr>
      <w:r>
        <w:rPr>
          <w:i/>
          <w:sz w:val="26"/>
        </w:rPr>
        <w:t>Nam quyền không từng sanh với người nào cõi nào, thì hỷ quyền không từng sanh với người ấy cõi ấy phải chăng? </w:t>
      </w:r>
      <w:r>
        <w:rPr>
          <w:sz w:val="26"/>
        </w:rPr>
        <w:t>Sắc giới, nam quyền không từng sanh mà hỷ quyền từng sanh với người ấy cõi ấy. Còn người Tịnh cư, Vô tưởng và Vô sắc giới với những cõi ấy, nam quyền không từng sanh và hỷ quyền cũng không từng sanh.</w:t>
      </w:r>
    </w:p>
    <w:p>
      <w:pPr>
        <w:pStyle w:val="BodyText"/>
        <w:spacing w:before="118"/>
        <w:ind w:right="141"/>
      </w:pPr>
      <w:r>
        <w:rPr/>
        <w:t>Hay là hỷ quyền không từng sanh với người nào cõi nào, thì nam quyền không từng sanh với người ấy cõi ấy phải chăng? Phải rồi.</w:t>
      </w:r>
    </w:p>
    <w:p>
      <w:pPr>
        <w:pStyle w:val="Heading7"/>
        <w:spacing w:line="295" w:lineRule="exact"/>
      </w:pPr>
      <w:r>
        <w:rPr>
          <w:spacing w:val="-4"/>
        </w:rPr>
        <w:t>829.</w:t>
      </w:r>
    </w:p>
    <w:p>
      <w:pPr>
        <w:spacing w:line="240" w:lineRule="auto" w:before="0"/>
        <w:ind w:left="708" w:right="137" w:firstLine="0"/>
        <w:jc w:val="both"/>
        <w:rPr>
          <w:sz w:val="26"/>
        </w:rPr>
      </w:pPr>
      <w:r>
        <w:rPr>
          <w:i/>
          <w:sz w:val="26"/>
        </w:rPr>
        <w:t>Nam quyền không từng sanh với người nào cõi nào, thì xả quyền không từng sanh với người ấy cõi ấy phải chăng? </w:t>
      </w:r>
      <w:r>
        <w:rPr>
          <w:sz w:val="26"/>
        </w:rPr>
        <w:t>Sắc giới và Vô sắc giới, nam quyền không từng sanh mà xả quyền từng sanh với người ấy cõi ấy. Còn người Vô tưởng và Tịnh cư với những</w:t>
      </w:r>
      <w:r>
        <w:rPr>
          <w:spacing w:val="40"/>
          <w:sz w:val="26"/>
        </w:rPr>
        <w:t> </w:t>
      </w:r>
      <w:r>
        <w:rPr>
          <w:sz w:val="26"/>
        </w:rPr>
        <w:t>cõi ấy, nam quyền không từng sanh và xả quyền cũng không từng sanh.</w:t>
      </w:r>
    </w:p>
    <w:p>
      <w:pPr>
        <w:pStyle w:val="BodyText"/>
        <w:spacing w:before="117"/>
        <w:ind w:right="141"/>
      </w:pPr>
      <w:r>
        <w:rPr/>
        <w:t>Hay là xả quyền không từng sanh với người nào cõi nào, thì nam quyền không từng sanh với người ấy cõi ấy phải chăng? Phải rồi.</w:t>
      </w:r>
    </w:p>
    <w:p>
      <w:pPr>
        <w:pStyle w:val="Heading7"/>
        <w:spacing w:line="295" w:lineRule="exact"/>
      </w:pPr>
      <w:r>
        <w:rPr>
          <w:spacing w:val="-4"/>
        </w:rPr>
        <w:t>830.</w:t>
      </w:r>
    </w:p>
    <w:p>
      <w:pPr>
        <w:spacing w:line="240" w:lineRule="auto" w:before="0"/>
        <w:ind w:left="708" w:right="139" w:firstLine="0"/>
        <w:jc w:val="both"/>
        <w:rPr>
          <w:sz w:val="26"/>
        </w:rPr>
      </w:pPr>
      <w:r>
        <w:rPr>
          <w:i/>
          <w:sz w:val="26"/>
        </w:rPr>
        <w:t>Nam quyền không từng sanh với người nào cõi nào, thì tín quyền... trí quyền, ý quyền không từng sanh với người ấy cõi ấy phải chăng? </w:t>
      </w:r>
      <w:r>
        <w:rPr>
          <w:sz w:val="26"/>
        </w:rPr>
        <w:t>Sắc giới và Vô sắc giới, nam quyền không từng sanh mà ý quyền từng sanh với người ấy</w:t>
      </w:r>
      <w:r>
        <w:rPr>
          <w:spacing w:val="-3"/>
          <w:sz w:val="26"/>
        </w:rPr>
        <w:t> </w:t>
      </w:r>
      <w:r>
        <w:rPr>
          <w:sz w:val="26"/>
        </w:rPr>
        <w:t>cõi ấy. Còn người Tịnh cư và Vô tưởng với những cõi ấy, nam quyền không từng sanh và ý quyền cũng không từng </w:t>
      </w:r>
      <w:r>
        <w:rPr>
          <w:spacing w:val="-2"/>
          <w:sz w:val="26"/>
        </w:rPr>
        <w:t>sanh.</w:t>
      </w:r>
    </w:p>
    <w:p>
      <w:pPr>
        <w:pStyle w:val="BodyText"/>
        <w:spacing w:before="116"/>
        <w:ind w:right="141"/>
      </w:pPr>
      <w:r>
        <w:rPr/>
        <w:t>Hay là ý quyền không từng sanh với người nào cõi nào, thì nam quyền không từng sanh với người ấy cõi ấy phải chăng? Phải rồi.</w:t>
      </w:r>
    </w:p>
    <w:p>
      <w:pPr>
        <w:pStyle w:val="Heading7"/>
      </w:pPr>
      <w:r>
        <w:rPr>
          <w:spacing w:val="-4"/>
        </w:rPr>
        <w:t>831.</w:t>
      </w:r>
    </w:p>
    <w:p>
      <w:pPr>
        <w:spacing w:line="242" w:lineRule="auto" w:before="0"/>
        <w:ind w:left="708" w:right="142" w:firstLine="0"/>
        <w:jc w:val="both"/>
        <w:rPr>
          <w:sz w:val="26"/>
        </w:rPr>
      </w:pPr>
      <w:r>
        <w:rPr>
          <w:i/>
          <w:sz w:val="26"/>
        </w:rPr>
        <w:t>Mạng quyền không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hỷ quyền không</w:t>
      </w:r>
      <w:r>
        <w:rPr>
          <w:i/>
          <w:spacing w:val="-1"/>
          <w:sz w:val="26"/>
        </w:rPr>
        <w:t> </w:t>
      </w:r>
      <w:r>
        <w:rPr>
          <w:i/>
          <w:sz w:val="26"/>
        </w:rPr>
        <w:t>từng sanh</w:t>
      </w:r>
      <w:r>
        <w:rPr>
          <w:i/>
          <w:spacing w:val="-1"/>
          <w:sz w:val="26"/>
        </w:rPr>
        <w:t> </w:t>
      </w:r>
      <w:r>
        <w:rPr>
          <w:i/>
          <w:sz w:val="26"/>
        </w:rPr>
        <w:t>với người ấy cõi ấy phải chăng? </w:t>
      </w:r>
      <w:r>
        <w:rPr>
          <w:sz w:val="26"/>
        </w:rPr>
        <w:t>Phải rồi.</w:t>
      </w:r>
    </w:p>
    <w:p>
      <w:pPr>
        <w:pStyle w:val="BodyText"/>
        <w:spacing w:before="111"/>
        <w:ind w:right="137"/>
      </w:pPr>
      <w:r>
        <w:rPr/>
        <w:t>Hay là hỷ quyền không từng sanh với người nào cõi nào, thì mạng quyền không từng sanh với người ấy cõi ấy phải chăng? Tâm thứ hai hiện hành của nơi Tịnh cư và bậc</w:t>
      </w:r>
      <w:r>
        <w:rPr>
          <w:spacing w:val="40"/>
        </w:rPr>
        <w:t> </w:t>
      </w:r>
      <w:r>
        <w:rPr/>
        <w:t>Vô tưởng, hỷ quyền không từng sanh mà mạng quyền từng sanh với người ấy cõi ấy. Còn người trong sát-na sanh của tâm sanh lên Tịnh cư với những cõi ấy, hỷ quyền không từng sanh và mạng quyền cũng không từng sanh.</w:t>
      </w:r>
    </w:p>
    <w:p>
      <w:pPr>
        <w:pStyle w:val="Heading7"/>
        <w:spacing w:before="8"/>
      </w:pPr>
      <w:r>
        <w:rPr>
          <w:spacing w:val="-4"/>
        </w:rPr>
        <w:t>832.</w:t>
      </w:r>
    </w:p>
    <w:p>
      <w:pPr>
        <w:spacing w:line="240" w:lineRule="auto" w:before="0"/>
        <w:ind w:left="708" w:right="139" w:firstLine="0"/>
        <w:jc w:val="both"/>
        <w:rPr>
          <w:sz w:val="26"/>
        </w:rPr>
      </w:pPr>
      <w:r>
        <w:rPr>
          <w:i/>
          <w:sz w:val="26"/>
        </w:rPr>
        <w:t>Mạng quyền không từng sanh với người nào cõi nào, thì xả quyền... tín quyền, trí quyền, ý quyền không từng sanh với người ấy cõi ấy phải chăng? </w:t>
      </w:r>
      <w:r>
        <w:rPr>
          <w:sz w:val="26"/>
        </w:rPr>
        <w:t>Phải rồi.</w:t>
      </w:r>
    </w:p>
    <w:p>
      <w:pPr>
        <w:pStyle w:val="BodyText"/>
        <w:spacing w:before="116"/>
        <w:ind w:right="137"/>
      </w:pPr>
      <w:r>
        <w:rPr/>
        <w:t>Hay là ý quyền không từng sanh với người nào cõi nào, thì mạng quyền không từng sanh với người ấy cõi ấy phải chăng? Người Vô tưởng, ý quyền không từng sanh mà mạng</w:t>
      </w:r>
      <w:r>
        <w:rPr>
          <w:spacing w:val="2"/>
        </w:rPr>
        <w:t> </w:t>
      </w:r>
      <w:r>
        <w:rPr/>
        <w:t>quyền</w:t>
      </w:r>
      <w:r>
        <w:rPr>
          <w:spacing w:val="3"/>
        </w:rPr>
        <w:t> </w:t>
      </w:r>
      <w:r>
        <w:rPr/>
        <w:t>từng</w:t>
      </w:r>
      <w:r>
        <w:rPr>
          <w:spacing w:val="4"/>
        </w:rPr>
        <w:t> </w:t>
      </w:r>
      <w:r>
        <w:rPr/>
        <w:t>sanh</w:t>
      </w:r>
      <w:r>
        <w:rPr>
          <w:spacing w:val="7"/>
        </w:rPr>
        <w:t> </w:t>
      </w:r>
      <w:r>
        <w:rPr/>
        <w:t>với</w:t>
      </w:r>
      <w:r>
        <w:rPr>
          <w:spacing w:val="3"/>
        </w:rPr>
        <w:t> </w:t>
      </w:r>
      <w:r>
        <w:rPr/>
        <w:t>người</w:t>
      </w:r>
      <w:r>
        <w:rPr>
          <w:spacing w:val="4"/>
        </w:rPr>
        <w:t> </w:t>
      </w:r>
      <w:r>
        <w:rPr/>
        <w:t>ấy</w:t>
      </w:r>
      <w:r>
        <w:rPr>
          <w:spacing w:val="1"/>
        </w:rPr>
        <w:t> </w:t>
      </w:r>
      <w:r>
        <w:rPr/>
        <w:t>cõi</w:t>
      </w:r>
      <w:r>
        <w:rPr>
          <w:spacing w:val="2"/>
        </w:rPr>
        <w:t> </w:t>
      </w:r>
      <w:r>
        <w:rPr/>
        <w:t>ấy.</w:t>
      </w:r>
      <w:r>
        <w:rPr>
          <w:spacing w:val="5"/>
        </w:rPr>
        <w:t> </w:t>
      </w:r>
      <w:r>
        <w:rPr/>
        <w:t>Còn</w:t>
      </w:r>
      <w:r>
        <w:rPr>
          <w:spacing w:val="2"/>
        </w:rPr>
        <w:t> </w:t>
      </w:r>
      <w:r>
        <w:rPr/>
        <w:t>người</w:t>
      </w:r>
      <w:r>
        <w:rPr>
          <w:spacing w:val="5"/>
        </w:rPr>
        <w:t> </w:t>
      </w:r>
      <w:r>
        <w:rPr/>
        <w:t>trong</w:t>
      </w:r>
      <w:r>
        <w:rPr>
          <w:spacing w:val="4"/>
        </w:rPr>
        <w:t> </w:t>
      </w:r>
      <w:r>
        <w:rPr/>
        <w:t>sát-na</w:t>
      </w:r>
      <w:r>
        <w:rPr>
          <w:spacing w:val="3"/>
        </w:rPr>
        <w:t> </w:t>
      </w:r>
      <w:r>
        <w:rPr/>
        <w:t>sanh</w:t>
      </w:r>
      <w:r>
        <w:rPr>
          <w:spacing w:val="2"/>
        </w:rPr>
        <w:t> </w:t>
      </w:r>
      <w:r>
        <w:rPr/>
        <w:t>của</w:t>
      </w:r>
      <w:r>
        <w:rPr>
          <w:spacing w:val="6"/>
        </w:rPr>
        <w:t> </w:t>
      </w:r>
      <w:r>
        <w:rPr/>
        <w:t>tâm</w:t>
      </w:r>
      <w:r>
        <w:rPr>
          <w:spacing w:val="2"/>
        </w:rPr>
        <w:t> </w:t>
      </w:r>
      <w:r>
        <w:rPr>
          <w:spacing w:val="-4"/>
        </w:rPr>
        <w:t>sanh</w:t>
      </w:r>
    </w:p>
    <w:p>
      <w:pPr>
        <w:pStyle w:val="BodyText"/>
        <w:spacing w:after="0"/>
        <w:sectPr>
          <w:pgSz w:w="11630" w:h="16450"/>
          <w:pgMar w:header="576" w:footer="0" w:top="920" w:bottom="280" w:left="850" w:right="850"/>
        </w:sectPr>
      </w:pPr>
    </w:p>
    <w:p>
      <w:pPr>
        <w:pStyle w:val="BodyText"/>
        <w:spacing w:before="268"/>
        <w:ind w:right="133"/>
        <w:jc w:val="left"/>
      </w:pPr>
      <w:r>
        <w:rPr/>
        <w:t>lên</w:t>
      </w:r>
      <w:r>
        <w:rPr>
          <w:spacing w:val="19"/>
        </w:rPr>
        <w:t> </w:t>
      </w:r>
      <w:r>
        <w:rPr/>
        <w:t>Tịnh</w:t>
      </w:r>
      <w:r>
        <w:rPr>
          <w:spacing w:val="21"/>
        </w:rPr>
        <w:t> </w:t>
      </w:r>
      <w:r>
        <w:rPr/>
        <w:t>cư</w:t>
      </w:r>
      <w:r>
        <w:rPr>
          <w:spacing w:val="20"/>
        </w:rPr>
        <w:t> </w:t>
      </w:r>
      <w:r>
        <w:rPr/>
        <w:t>với những</w:t>
      </w:r>
      <w:r>
        <w:rPr>
          <w:spacing w:val="21"/>
        </w:rPr>
        <w:t> </w:t>
      </w:r>
      <w:r>
        <w:rPr/>
        <w:t>cõi</w:t>
      </w:r>
      <w:r>
        <w:rPr>
          <w:spacing w:val="19"/>
        </w:rPr>
        <w:t> </w:t>
      </w:r>
      <w:r>
        <w:rPr/>
        <w:t>ấy,</w:t>
      </w:r>
      <w:r>
        <w:rPr>
          <w:spacing w:val="19"/>
        </w:rPr>
        <w:t> </w:t>
      </w:r>
      <w:r>
        <w:rPr/>
        <w:t>ý</w:t>
      </w:r>
      <w:r>
        <w:rPr>
          <w:spacing w:val="22"/>
        </w:rPr>
        <w:t> </w:t>
      </w:r>
      <w:r>
        <w:rPr/>
        <w:t>quyền</w:t>
      </w:r>
      <w:r>
        <w:rPr>
          <w:spacing w:val="21"/>
        </w:rPr>
        <w:t> </w:t>
      </w:r>
      <w:r>
        <w:rPr/>
        <w:t>không</w:t>
      </w:r>
      <w:r>
        <w:rPr>
          <w:spacing w:val="19"/>
        </w:rPr>
        <w:t> </w:t>
      </w:r>
      <w:r>
        <w:rPr/>
        <w:t>từng</w:t>
      </w:r>
      <w:r>
        <w:rPr>
          <w:spacing w:val="19"/>
        </w:rPr>
        <w:t> </w:t>
      </w:r>
      <w:r>
        <w:rPr/>
        <w:t>sanh</w:t>
      </w:r>
      <w:r>
        <w:rPr>
          <w:spacing w:val="22"/>
        </w:rPr>
        <w:t> </w:t>
      </w:r>
      <w:r>
        <w:rPr/>
        <w:t>và</w:t>
      </w:r>
      <w:r>
        <w:rPr>
          <w:spacing w:val="21"/>
        </w:rPr>
        <w:t> </w:t>
      </w:r>
      <w:r>
        <w:rPr/>
        <w:t>mạng</w:t>
      </w:r>
      <w:r>
        <w:rPr>
          <w:spacing w:val="22"/>
        </w:rPr>
        <w:t> </w:t>
      </w:r>
      <w:r>
        <w:rPr/>
        <w:t>quyền</w:t>
      </w:r>
      <w:r>
        <w:rPr>
          <w:spacing w:val="19"/>
        </w:rPr>
        <w:t> </w:t>
      </w:r>
      <w:r>
        <w:rPr/>
        <w:t>cũng</w:t>
      </w:r>
      <w:r>
        <w:rPr>
          <w:spacing w:val="19"/>
        </w:rPr>
        <w:t> </w:t>
      </w:r>
      <w:r>
        <w:rPr/>
        <w:t>không từng sanh.</w:t>
      </w:r>
    </w:p>
    <w:p>
      <w:pPr>
        <w:pStyle w:val="Heading7"/>
        <w:spacing w:line="295" w:lineRule="exact"/>
      </w:pPr>
      <w:r>
        <w:rPr>
          <w:spacing w:val="-4"/>
        </w:rPr>
        <w:t>833.</w:t>
      </w:r>
    </w:p>
    <w:p>
      <w:pPr>
        <w:spacing w:line="240" w:lineRule="auto" w:before="0"/>
        <w:ind w:left="708" w:right="139" w:firstLine="0"/>
        <w:jc w:val="both"/>
        <w:rPr>
          <w:sz w:val="26"/>
        </w:rPr>
      </w:pPr>
      <w:r>
        <w:rPr>
          <w:i/>
          <w:sz w:val="26"/>
        </w:rPr>
        <w:t>Hỷ quyền không từng sanh với người nào cõi nào, thì xả quyền... tín quyền, trí quyền,</w:t>
      </w:r>
      <w:r>
        <w:rPr>
          <w:i/>
          <w:spacing w:val="80"/>
          <w:sz w:val="26"/>
        </w:rPr>
        <w:t> </w:t>
      </w:r>
      <w:r>
        <w:rPr>
          <w:i/>
          <w:sz w:val="26"/>
        </w:rPr>
        <w:t>ý quyền không từng sanh với người ấy cõi ấy phải chăng? </w:t>
      </w:r>
      <w:r>
        <w:rPr>
          <w:sz w:val="26"/>
        </w:rPr>
        <w:t>Tâm thứ hai hiện hành của nơi</w:t>
      </w:r>
      <w:r>
        <w:rPr>
          <w:spacing w:val="-1"/>
          <w:sz w:val="26"/>
        </w:rPr>
        <w:t> </w:t>
      </w:r>
      <w:r>
        <w:rPr>
          <w:sz w:val="26"/>
        </w:rPr>
        <w:t>Tịnh cư </w:t>
      </w:r>
      <w:r>
        <w:rPr>
          <w:i/>
          <w:sz w:val="26"/>
        </w:rPr>
        <w:t>(Suddhavasa)</w:t>
      </w:r>
      <w:r>
        <w:rPr>
          <w:sz w:val="26"/>
        </w:rPr>
        <w:t>,</w:t>
      </w:r>
      <w:r>
        <w:rPr>
          <w:spacing w:val="-1"/>
          <w:sz w:val="26"/>
        </w:rPr>
        <w:t> </w:t>
      </w:r>
      <w:r>
        <w:rPr>
          <w:sz w:val="26"/>
        </w:rPr>
        <w:t>hỷ</w:t>
      </w:r>
      <w:r>
        <w:rPr>
          <w:spacing w:val="-5"/>
          <w:sz w:val="26"/>
        </w:rPr>
        <w:t> </w:t>
      </w:r>
      <w:r>
        <w:rPr>
          <w:sz w:val="26"/>
        </w:rPr>
        <w:t>quyền</w:t>
      </w:r>
      <w:r>
        <w:rPr>
          <w:spacing w:val="-1"/>
          <w:sz w:val="26"/>
        </w:rPr>
        <w:t> </w:t>
      </w:r>
      <w:r>
        <w:rPr>
          <w:sz w:val="26"/>
        </w:rPr>
        <w:t>không</w:t>
      </w:r>
      <w:r>
        <w:rPr>
          <w:spacing w:val="-1"/>
          <w:sz w:val="26"/>
        </w:rPr>
        <w:t> </w:t>
      </w:r>
      <w:r>
        <w:rPr>
          <w:sz w:val="26"/>
        </w:rPr>
        <w:t>từng</w:t>
      </w:r>
      <w:r>
        <w:rPr>
          <w:spacing w:val="-1"/>
          <w:sz w:val="26"/>
        </w:rPr>
        <w:t> </w:t>
      </w:r>
      <w:r>
        <w:rPr>
          <w:sz w:val="26"/>
        </w:rPr>
        <w:t>sanh mà</w:t>
      </w:r>
      <w:r>
        <w:rPr>
          <w:spacing w:val="-1"/>
          <w:sz w:val="26"/>
        </w:rPr>
        <w:t> </w:t>
      </w:r>
      <w:r>
        <w:rPr>
          <w:sz w:val="26"/>
        </w:rPr>
        <w:t>ý quyền</w:t>
      </w:r>
      <w:r>
        <w:rPr>
          <w:spacing w:val="-1"/>
          <w:sz w:val="26"/>
        </w:rPr>
        <w:t> </w:t>
      </w:r>
      <w:r>
        <w:rPr>
          <w:sz w:val="26"/>
        </w:rPr>
        <w:t>từng</w:t>
      </w:r>
      <w:r>
        <w:rPr>
          <w:spacing w:val="-1"/>
          <w:sz w:val="26"/>
        </w:rPr>
        <w:t> </w:t>
      </w:r>
      <w:r>
        <w:rPr>
          <w:sz w:val="26"/>
        </w:rPr>
        <w:t>sanh với</w:t>
      </w:r>
      <w:r>
        <w:rPr>
          <w:spacing w:val="-1"/>
          <w:sz w:val="26"/>
        </w:rPr>
        <w:t> </w:t>
      </w:r>
      <w:r>
        <w:rPr>
          <w:sz w:val="26"/>
        </w:rPr>
        <w:t>người ấy cõi ấy. Còn người sanh lên Tịnh cư và người Vô tưởng với những cõi ấy, hỷ quyền không từng sanh và ý quyền cũng không từng sanh.</w:t>
      </w:r>
    </w:p>
    <w:p>
      <w:pPr>
        <w:pStyle w:val="BodyText"/>
        <w:spacing w:before="116"/>
        <w:ind w:right="139"/>
      </w:pPr>
      <w:r>
        <w:rPr/>
        <w:t>Hay là ý quyền không từng sanh với người nào cõi nào, thì hỷ quyền không từng sanh với người ấy cõi ấy phải chăng?</w:t>
      </w:r>
    </w:p>
    <w:p>
      <w:pPr>
        <w:pStyle w:val="Heading7"/>
      </w:pPr>
      <w:r>
        <w:rPr>
          <w:spacing w:val="-4"/>
        </w:rPr>
        <w:t>834.</w:t>
      </w:r>
    </w:p>
    <w:p>
      <w:pPr>
        <w:spacing w:line="242" w:lineRule="auto" w:before="0"/>
        <w:ind w:left="708" w:right="0" w:firstLine="0"/>
        <w:jc w:val="left"/>
        <w:rPr>
          <w:sz w:val="26"/>
        </w:rPr>
      </w:pPr>
      <w:r>
        <w:rPr>
          <w:i/>
          <w:sz w:val="26"/>
        </w:rPr>
        <w:t>Xả</w:t>
      </w:r>
      <w:r>
        <w:rPr>
          <w:i/>
          <w:spacing w:val="20"/>
          <w:sz w:val="26"/>
        </w:rPr>
        <w:t> </w:t>
      </w:r>
      <w:r>
        <w:rPr>
          <w:i/>
          <w:sz w:val="26"/>
        </w:rPr>
        <w:t>quyền</w:t>
      </w:r>
      <w:r>
        <w:rPr>
          <w:i/>
          <w:spacing w:val="23"/>
          <w:sz w:val="26"/>
        </w:rPr>
        <w:t> </w:t>
      </w:r>
      <w:r>
        <w:rPr>
          <w:i/>
          <w:sz w:val="26"/>
        </w:rPr>
        <w:t>không</w:t>
      </w:r>
      <w:r>
        <w:rPr>
          <w:i/>
          <w:spacing w:val="22"/>
          <w:sz w:val="26"/>
        </w:rPr>
        <w:t> </w:t>
      </w:r>
      <w:r>
        <w:rPr>
          <w:i/>
          <w:sz w:val="26"/>
        </w:rPr>
        <w:t>từng</w:t>
      </w:r>
      <w:r>
        <w:rPr>
          <w:i/>
          <w:spacing w:val="23"/>
          <w:sz w:val="26"/>
        </w:rPr>
        <w:t> </w:t>
      </w:r>
      <w:r>
        <w:rPr>
          <w:i/>
          <w:sz w:val="26"/>
        </w:rPr>
        <w:t>sanh</w:t>
      </w:r>
      <w:r>
        <w:rPr>
          <w:i/>
          <w:spacing w:val="20"/>
          <w:sz w:val="26"/>
        </w:rPr>
        <w:t> </w:t>
      </w:r>
      <w:r>
        <w:rPr>
          <w:i/>
          <w:sz w:val="26"/>
        </w:rPr>
        <w:t>với</w:t>
      </w:r>
      <w:r>
        <w:rPr>
          <w:i/>
          <w:spacing w:val="20"/>
          <w:sz w:val="26"/>
        </w:rPr>
        <w:t> </w:t>
      </w:r>
      <w:r>
        <w:rPr>
          <w:i/>
          <w:sz w:val="26"/>
        </w:rPr>
        <w:t>người</w:t>
      </w:r>
      <w:r>
        <w:rPr>
          <w:i/>
          <w:spacing w:val="20"/>
          <w:sz w:val="26"/>
        </w:rPr>
        <w:t> </w:t>
      </w:r>
      <w:r>
        <w:rPr>
          <w:i/>
          <w:sz w:val="26"/>
        </w:rPr>
        <w:t>nào</w:t>
      </w:r>
      <w:r>
        <w:rPr>
          <w:i/>
          <w:spacing w:val="20"/>
          <w:sz w:val="26"/>
        </w:rPr>
        <w:t> </w:t>
      </w:r>
      <w:r>
        <w:rPr>
          <w:i/>
          <w:sz w:val="26"/>
        </w:rPr>
        <w:t>cõi</w:t>
      </w:r>
      <w:r>
        <w:rPr>
          <w:i/>
          <w:spacing w:val="20"/>
          <w:sz w:val="26"/>
        </w:rPr>
        <w:t> </w:t>
      </w:r>
      <w:r>
        <w:rPr>
          <w:i/>
          <w:sz w:val="26"/>
        </w:rPr>
        <w:t>nào,</w:t>
      </w:r>
      <w:r>
        <w:rPr>
          <w:i/>
          <w:spacing w:val="25"/>
          <w:sz w:val="26"/>
        </w:rPr>
        <w:t> </w:t>
      </w:r>
      <w:r>
        <w:rPr>
          <w:i/>
          <w:sz w:val="26"/>
        </w:rPr>
        <w:t>thì</w:t>
      </w:r>
      <w:r>
        <w:rPr>
          <w:i/>
          <w:spacing w:val="22"/>
          <w:sz w:val="26"/>
        </w:rPr>
        <w:t> </w:t>
      </w:r>
      <w:r>
        <w:rPr>
          <w:i/>
          <w:sz w:val="26"/>
        </w:rPr>
        <w:t>tín</w:t>
      </w:r>
      <w:r>
        <w:rPr>
          <w:i/>
          <w:spacing w:val="20"/>
          <w:sz w:val="26"/>
        </w:rPr>
        <w:t> </w:t>
      </w:r>
      <w:r>
        <w:rPr>
          <w:i/>
          <w:sz w:val="26"/>
        </w:rPr>
        <w:t>quyền...</w:t>
      </w:r>
      <w:r>
        <w:rPr>
          <w:i/>
          <w:spacing w:val="23"/>
          <w:sz w:val="26"/>
        </w:rPr>
        <w:t> </w:t>
      </w:r>
      <w:r>
        <w:rPr>
          <w:i/>
          <w:sz w:val="26"/>
        </w:rPr>
        <w:t>trí</w:t>
      </w:r>
      <w:r>
        <w:rPr>
          <w:i/>
          <w:spacing w:val="20"/>
          <w:sz w:val="26"/>
        </w:rPr>
        <w:t> </w:t>
      </w:r>
      <w:r>
        <w:rPr>
          <w:i/>
          <w:sz w:val="26"/>
        </w:rPr>
        <w:t>quyền,</w:t>
      </w:r>
      <w:r>
        <w:rPr>
          <w:i/>
          <w:spacing w:val="23"/>
          <w:sz w:val="26"/>
        </w:rPr>
        <w:t> </w:t>
      </w:r>
      <w:r>
        <w:rPr>
          <w:i/>
          <w:sz w:val="26"/>
        </w:rPr>
        <w:t>ý</w:t>
      </w:r>
      <w:r>
        <w:rPr>
          <w:i/>
          <w:spacing w:val="20"/>
          <w:sz w:val="26"/>
        </w:rPr>
        <w:t> </w:t>
      </w:r>
      <w:r>
        <w:rPr>
          <w:i/>
          <w:sz w:val="26"/>
        </w:rPr>
        <w:t>quyền không từng sanh với người ấy cõi ấy phải chăng? </w:t>
      </w:r>
      <w:r>
        <w:rPr>
          <w:sz w:val="26"/>
        </w:rPr>
        <w:t>Phải rồi.</w:t>
      </w:r>
    </w:p>
    <w:p>
      <w:pPr>
        <w:pStyle w:val="BodyText"/>
        <w:spacing w:before="111"/>
        <w:jc w:val="left"/>
      </w:pPr>
      <w:r>
        <w:rPr/>
        <w:t>Hay là ý quyền không từng sanh với người nào cõi nào, thì xả quyền không từng sanh với người ấy cõi ấy phải chăng? Phải rồi.</w:t>
      </w:r>
    </w:p>
    <w:p>
      <w:pPr>
        <w:pStyle w:val="Heading7"/>
      </w:pPr>
      <w:r>
        <w:rPr>
          <w:spacing w:val="-4"/>
        </w:rPr>
        <w:t>835.</w:t>
      </w:r>
    </w:p>
    <w:p>
      <w:pPr>
        <w:spacing w:line="240" w:lineRule="auto" w:before="0"/>
        <w:ind w:left="708" w:right="0" w:firstLine="0"/>
        <w:jc w:val="left"/>
        <w:rPr>
          <w:sz w:val="26"/>
        </w:rPr>
      </w:pPr>
      <w:r>
        <w:rPr>
          <w:i/>
          <w:sz w:val="26"/>
        </w:rPr>
        <w:t>Tín quyền không từng sanh với người nào cõi nào, thì trí quyền... ý quyền không từng sanh với người ấy cõi ấy phải chăng? </w:t>
      </w:r>
      <w:r>
        <w:rPr>
          <w:sz w:val="26"/>
        </w:rPr>
        <w:t>Phải rồi.</w:t>
      </w:r>
    </w:p>
    <w:p>
      <w:pPr>
        <w:pStyle w:val="BodyText"/>
        <w:spacing w:before="117"/>
        <w:jc w:val="left"/>
      </w:pPr>
      <w:r>
        <w:rPr/>
        <w:t>Hay là ý quyền không từng sanh với người nào cõi nào, thì tín quyền không từng sanh với người ấy cõi ấy phải chăng? Phải rồi.</w:t>
      </w:r>
    </w:p>
    <w:p>
      <w:pPr>
        <w:pStyle w:val="Heading7"/>
      </w:pPr>
      <w:r>
        <w:rPr>
          <w:spacing w:val="-4"/>
        </w:rPr>
        <w:t>836.</w:t>
      </w:r>
    </w:p>
    <w:p>
      <w:pPr>
        <w:spacing w:line="240" w:lineRule="auto" w:before="0"/>
        <w:ind w:left="708" w:right="0" w:firstLine="0"/>
        <w:jc w:val="left"/>
        <w:rPr>
          <w:sz w:val="26"/>
        </w:rPr>
      </w:pPr>
      <w:r>
        <w:rPr>
          <w:i/>
          <w:sz w:val="26"/>
        </w:rPr>
        <w:t>Trí</w:t>
      </w:r>
      <w:r>
        <w:rPr>
          <w:i/>
          <w:spacing w:val="26"/>
          <w:sz w:val="26"/>
        </w:rPr>
        <w:t> </w:t>
      </w:r>
      <w:r>
        <w:rPr>
          <w:i/>
          <w:sz w:val="26"/>
        </w:rPr>
        <w:t>quyền</w:t>
      </w:r>
      <w:r>
        <w:rPr>
          <w:i/>
          <w:spacing w:val="26"/>
          <w:sz w:val="26"/>
        </w:rPr>
        <w:t> </w:t>
      </w:r>
      <w:r>
        <w:rPr>
          <w:i/>
          <w:sz w:val="26"/>
        </w:rPr>
        <w:t>không</w:t>
      </w:r>
      <w:r>
        <w:rPr>
          <w:i/>
          <w:spacing w:val="26"/>
          <w:sz w:val="26"/>
        </w:rPr>
        <w:t> </w:t>
      </w:r>
      <w:r>
        <w:rPr>
          <w:i/>
          <w:sz w:val="26"/>
        </w:rPr>
        <w:t>từng</w:t>
      </w:r>
      <w:r>
        <w:rPr>
          <w:i/>
          <w:spacing w:val="27"/>
          <w:sz w:val="26"/>
        </w:rPr>
        <w:t> </w:t>
      </w:r>
      <w:r>
        <w:rPr>
          <w:i/>
          <w:sz w:val="26"/>
        </w:rPr>
        <w:t>sanh</w:t>
      </w:r>
      <w:r>
        <w:rPr>
          <w:i/>
          <w:spacing w:val="26"/>
          <w:sz w:val="26"/>
        </w:rPr>
        <w:t> </w:t>
      </w:r>
      <w:r>
        <w:rPr>
          <w:i/>
          <w:sz w:val="26"/>
        </w:rPr>
        <w:t>với</w:t>
      </w:r>
      <w:r>
        <w:rPr>
          <w:i/>
          <w:spacing w:val="26"/>
          <w:sz w:val="26"/>
        </w:rPr>
        <w:t> </w:t>
      </w:r>
      <w:r>
        <w:rPr>
          <w:i/>
          <w:sz w:val="26"/>
        </w:rPr>
        <w:t>người</w:t>
      </w:r>
      <w:r>
        <w:rPr>
          <w:i/>
          <w:spacing w:val="26"/>
          <w:sz w:val="26"/>
        </w:rPr>
        <w:t> </w:t>
      </w:r>
      <w:r>
        <w:rPr>
          <w:i/>
          <w:sz w:val="26"/>
        </w:rPr>
        <w:t>nào</w:t>
      </w:r>
      <w:r>
        <w:rPr>
          <w:i/>
          <w:spacing w:val="25"/>
          <w:sz w:val="26"/>
        </w:rPr>
        <w:t> </w:t>
      </w:r>
      <w:r>
        <w:rPr>
          <w:i/>
          <w:sz w:val="26"/>
        </w:rPr>
        <w:t>cõi</w:t>
      </w:r>
      <w:r>
        <w:rPr>
          <w:i/>
          <w:spacing w:val="26"/>
          <w:sz w:val="26"/>
        </w:rPr>
        <w:t> </w:t>
      </w:r>
      <w:r>
        <w:rPr>
          <w:i/>
          <w:sz w:val="26"/>
        </w:rPr>
        <w:t>nào,</w:t>
      </w:r>
      <w:r>
        <w:rPr>
          <w:i/>
          <w:spacing w:val="29"/>
          <w:sz w:val="26"/>
        </w:rPr>
        <w:t> </w:t>
      </w:r>
      <w:r>
        <w:rPr>
          <w:i/>
          <w:sz w:val="26"/>
        </w:rPr>
        <w:t>thì</w:t>
      </w:r>
      <w:r>
        <w:rPr>
          <w:i/>
          <w:spacing w:val="26"/>
          <w:sz w:val="26"/>
        </w:rPr>
        <w:t> </w:t>
      </w:r>
      <w:r>
        <w:rPr>
          <w:i/>
          <w:sz w:val="26"/>
        </w:rPr>
        <w:t>ý</w:t>
      </w:r>
      <w:r>
        <w:rPr>
          <w:i/>
          <w:spacing w:val="26"/>
          <w:sz w:val="26"/>
        </w:rPr>
        <w:t> </w:t>
      </w:r>
      <w:r>
        <w:rPr>
          <w:i/>
          <w:sz w:val="26"/>
        </w:rPr>
        <w:t>quyền</w:t>
      </w:r>
      <w:r>
        <w:rPr>
          <w:i/>
          <w:spacing w:val="26"/>
          <w:sz w:val="26"/>
        </w:rPr>
        <w:t> </w:t>
      </w:r>
      <w:r>
        <w:rPr>
          <w:i/>
          <w:sz w:val="26"/>
        </w:rPr>
        <w:t>không</w:t>
      </w:r>
      <w:r>
        <w:rPr>
          <w:i/>
          <w:spacing w:val="25"/>
          <w:sz w:val="26"/>
        </w:rPr>
        <w:t> </w:t>
      </w:r>
      <w:r>
        <w:rPr>
          <w:i/>
          <w:sz w:val="26"/>
        </w:rPr>
        <w:t>từng</w:t>
      </w:r>
      <w:r>
        <w:rPr>
          <w:i/>
          <w:spacing w:val="26"/>
          <w:sz w:val="26"/>
        </w:rPr>
        <w:t> </w:t>
      </w:r>
      <w:r>
        <w:rPr>
          <w:i/>
          <w:sz w:val="26"/>
        </w:rPr>
        <w:t>sanh</w:t>
      </w:r>
      <w:r>
        <w:rPr>
          <w:i/>
          <w:spacing w:val="26"/>
          <w:sz w:val="26"/>
        </w:rPr>
        <w:t> </w:t>
      </w:r>
      <w:r>
        <w:rPr>
          <w:i/>
          <w:sz w:val="26"/>
        </w:rPr>
        <w:t>với người ấy cõi ấy phải chăng? </w:t>
      </w:r>
      <w:r>
        <w:rPr>
          <w:sz w:val="26"/>
        </w:rPr>
        <w:t>Phải rồi.</w:t>
      </w:r>
    </w:p>
    <w:p>
      <w:pPr>
        <w:pStyle w:val="BodyText"/>
        <w:spacing w:before="117"/>
        <w:jc w:val="left"/>
      </w:pPr>
      <w:r>
        <w:rPr/>
        <w:t>Hay là ý quyền không từng sanh với người nào cõi nào, thì trí quyền không từng sanh với người ấy cõi ấy phải chăng? Phải rồi.</w:t>
      </w:r>
    </w:p>
    <w:p>
      <w:pPr>
        <w:pStyle w:val="Heading7"/>
      </w:pPr>
      <w:r>
        <w:rPr>
          <w:spacing w:val="-4"/>
        </w:rPr>
        <w:t>837.</w:t>
      </w:r>
    </w:p>
    <w:p>
      <w:pPr>
        <w:spacing w:line="295" w:lineRule="exact" w:before="0"/>
        <w:ind w:left="708" w:right="0" w:firstLine="0"/>
        <w:jc w:val="left"/>
        <w:rPr>
          <w:i/>
          <w:sz w:val="26"/>
        </w:rPr>
      </w:pPr>
      <w:r>
        <w:rPr>
          <w:i/>
          <w:sz w:val="26"/>
        </w:rPr>
        <w:t>Nhãn</w:t>
      </w:r>
      <w:r>
        <w:rPr>
          <w:i/>
          <w:spacing w:val="19"/>
          <w:sz w:val="26"/>
        </w:rPr>
        <w:t> </w:t>
      </w:r>
      <w:r>
        <w:rPr>
          <w:i/>
          <w:sz w:val="26"/>
        </w:rPr>
        <w:t>quyền</w:t>
      </w:r>
      <w:r>
        <w:rPr>
          <w:i/>
          <w:spacing w:val="23"/>
          <w:sz w:val="26"/>
        </w:rPr>
        <w:t> </w:t>
      </w:r>
      <w:r>
        <w:rPr>
          <w:i/>
          <w:sz w:val="26"/>
        </w:rPr>
        <w:t>sẽ</w:t>
      </w:r>
      <w:r>
        <w:rPr>
          <w:i/>
          <w:spacing w:val="20"/>
          <w:sz w:val="26"/>
        </w:rPr>
        <w:t> </w:t>
      </w:r>
      <w:r>
        <w:rPr>
          <w:i/>
          <w:sz w:val="26"/>
        </w:rPr>
        <w:t>sanh</w:t>
      </w:r>
      <w:r>
        <w:rPr>
          <w:i/>
          <w:spacing w:val="19"/>
          <w:sz w:val="26"/>
        </w:rPr>
        <w:t> </w:t>
      </w:r>
      <w:r>
        <w:rPr>
          <w:i/>
          <w:sz w:val="26"/>
        </w:rPr>
        <w:t>với</w:t>
      </w:r>
      <w:r>
        <w:rPr>
          <w:i/>
          <w:spacing w:val="20"/>
          <w:sz w:val="26"/>
        </w:rPr>
        <w:t> </w:t>
      </w:r>
      <w:r>
        <w:rPr>
          <w:i/>
          <w:sz w:val="26"/>
        </w:rPr>
        <w:t>người</w:t>
      </w:r>
      <w:r>
        <w:rPr>
          <w:i/>
          <w:spacing w:val="20"/>
          <w:sz w:val="26"/>
        </w:rPr>
        <w:t> </w:t>
      </w:r>
      <w:r>
        <w:rPr>
          <w:i/>
          <w:sz w:val="26"/>
        </w:rPr>
        <w:t>nào,</w:t>
      </w:r>
      <w:r>
        <w:rPr>
          <w:i/>
          <w:spacing w:val="24"/>
          <w:sz w:val="26"/>
        </w:rPr>
        <w:t> </w:t>
      </w:r>
      <w:r>
        <w:rPr>
          <w:i/>
          <w:sz w:val="26"/>
        </w:rPr>
        <w:t>thì</w:t>
      </w:r>
      <w:r>
        <w:rPr>
          <w:i/>
          <w:spacing w:val="19"/>
          <w:sz w:val="26"/>
        </w:rPr>
        <w:t> </w:t>
      </w:r>
      <w:r>
        <w:rPr>
          <w:i/>
          <w:sz w:val="26"/>
        </w:rPr>
        <w:t>nhĩ</w:t>
      </w:r>
      <w:r>
        <w:rPr>
          <w:i/>
          <w:spacing w:val="24"/>
          <w:sz w:val="26"/>
        </w:rPr>
        <w:t> </w:t>
      </w:r>
      <w:r>
        <w:rPr>
          <w:i/>
          <w:sz w:val="26"/>
        </w:rPr>
        <w:t>quyền</w:t>
      </w:r>
      <w:r>
        <w:rPr>
          <w:i/>
          <w:spacing w:val="20"/>
          <w:sz w:val="26"/>
        </w:rPr>
        <w:t> </w:t>
      </w:r>
      <w:r>
        <w:rPr>
          <w:i/>
          <w:sz w:val="26"/>
        </w:rPr>
        <w:t>sẽ</w:t>
      </w:r>
      <w:r>
        <w:rPr>
          <w:i/>
          <w:spacing w:val="22"/>
          <w:sz w:val="26"/>
        </w:rPr>
        <w:t> </w:t>
      </w:r>
      <w:r>
        <w:rPr>
          <w:i/>
          <w:sz w:val="26"/>
        </w:rPr>
        <w:t>sanh</w:t>
      </w:r>
      <w:r>
        <w:rPr>
          <w:i/>
          <w:spacing w:val="20"/>
          <w:sz w:val="26"/>
        </w:rPr>
        <w:t> </w:t>
      </w:r>
      <w:r>
        <w:rPr>
          <w:i/>
          <w:sz w:val="26"/>
        </w:rPr>
        <w:t>với</w:t>
      </w:r>
      <w:r>
        <w:rPr>
          <w:i/>
          <w:spacing w:val="22"/>
          <w:sz w:val="26"/>
        </w:rPr>
        <w:t> </w:t>
      </w:r>
      <w:r>
        <w:rPr>
          <w:i/>
          <w:sz w:val="26"/>
        </w:rPr>
        <w:t>người</w:t>
      </w:r>
      <w:r>
        <w:rPr>
          <w:i/>
          <w:spacing w:val="19"/>
          <w:sz w:val="26"/>
        </w:rPr>
        <w:t> </w:t>
      </w:r>
      <w:r>
        <w:rPr>
          <w:i/>
          <w:sz w:val="26"/>
        </w:rPr>
        <w:t>ấy</w:t>
      </w:r>
      <w:r>
        <w:rPr>
          <w:i/>
          <w:spacing w:val="24"/>
          <w:sz w:val="26"/>
        </w:rPr>
        <w:t> </w:t>
      </w:r>
      <w:r>
        <w:rPr>
          <w:i/>
          <w:sz w:val="26"/>
        </w:rPr>
        <w:t>phải</w:t>
      </w:r>
      <w:r>
        <w:rPr>
          <w:i/>
          <w:spacing w:val="20"/>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ind w:right="133"/>
        <w:jc w:val="left"/>
      </w:pPr>
      <w:r>
        <w:rPr/>
        <w:t>Hay</w:t>
      </w:r>
      <w:r>
        <w:rPr>
          <w:spacing w:val="29"/>
        </w:rPr>
        <w:t> </w:t>
      </w:r>
      <w:r>
        <w:rPr/>
        <w:t>là</w:t>
      </w:r>
      <w:r>
        <w:rPr>
          <w:spacing w:val="28"/>
        </w:rPr>
        <w:t> </w:t>
      </w:r>
      <w:r>
        <w:rPr/>
        <w:t>nhĩ</w:t>
      </w:r>
      <w:r>
        <w:rPr>
          <w:spacing w:val="29"/>
        </w:rPr>
        <w:t> </w:t>
      </w:r>
      <w:r>
        <w:rPr/>
        <w:t>quyền</w:t>
      </w:r>
      <w:r>
        <w:rPr>
          <w:spacing w:val="31"/>
        </w:rPr>
        <w:t> </w:t>
      </w:r>
      <w:r>
        <w:rPr/>
        <w:t>sẽ</w:t>
      </w:r>
      <w:r>
        <w:rPr>
          <w:spacing w:val="28"/>
        </w:rPr>
        <w:t> </w:t>
      </w:r>
      <w:r>
        <w:rPr/>
        <w:t>sanh</w:t>
      </w:r>
      <w:r>
        <w:rPr>
          <w:spacing w:val="28"/>
        </w:rPr>
        <w:t> </w:t>
      </w:r>
      <w:r>
        <w:rPr/>
        <w:t>với</w:t>
      </w:r>
      <w:r>
        <w:rPr>
          <w:spacing w:val="30"/>
        </w:rPr>
        <w:t> </w:t>
      </w:r>
      <w:r>
        <w:rPr/>
        <w:t>người</w:t>
      </w:r>
      <w:r>
        <w:rPr>
          <w:spacing w:val="30"/>
        </w:rPr>
        <w:t> </w:t>
      </w:r>
      <w:r>
        <w:rPr/>
        <w:t>nào,</w:t>
      </w:r>
      <w:r>
        <w:rPr>
          <w:spacing w:val="35"/>
        </w:rPr>
        <w:t> </w:t>
      </w:r>
      <w:r>
        <w:rPr/>
        <w:t>thì</w:t>
      </w:r>
      <w:r>
        <w:rPr>
          <w:spacing w:val="30"/>
        </w:rPr>
        <w:t> </w:t>
      </w:r>
      <w:r>
        <w:rPr/>
        <w:t>nhãn</w:t>
      </w:r>
      <w:r>
        <w:rPr>
          <w:spacing w:val="32"/>
        </w:rPr>
        <w:t> </w:t>
      </w:r>
      <w:r>
        <w:rPr/>
        <w:t>quyền</w:t>
      </w:r>
      <w:r>
        <w:rPr>
          <w:spacing w:val="30"/>
        </w:rPr>
        <w:t> </w:t>
      </w:r>
      <w:r>
        <w:rPr/>
        <w:t>sẽ</w:t>
      </w:r>
      <w:r>
        <w:rPr>
          <w:spacing w:val="28"/>
        </w:rPr>
        <w:t> </w:t>
      </w:r>
      <w:r>
        <w:rPr/>
        <w:t>sanh</w:t>
      </w:r>
      <w:r>
        <w:rPr>
          <w:spacing w:val="28"/>
        </w:rPr>
        <w:t> </w:t>
      </w:r>
      <w:r>
        <w:rPr/>
        <w:t>với</w:t>
      </w:r>
      <w:r>
        <w:rPr>
          <w:spacing w:val="28"/>
        </w:rPr>
        <w:t> </w:t>
      </w:r>
      <w:r>
        <w:rPr/>
        <w:t>người</w:t>
      </w:r>
      <w:r>
        <w:rPr>
          <w:spacing w:val="30"/>
        </w:rPr>
        <w:t> </w:t>
      </w:r>
      <w:r>
        <w:rPr/>
        <w:t>ấy</w:t>
      </w:r>
      <w:r>
        <w:rPr>
          <w:spacing w:val="23"/>
        </w:rPr>
        <w:t> </w:t>
      </w:r>
      <w:r>
        <w:rPr/>
        <w:t>phải chăng? Phải rồi.</w:t>
      </w:r>
    </w:p>
    <w:p>
      <w:pPr>
        <w:pStyle w:val="Heading7"/>
        <w:spacing w:line="295" w:lineRule="exact" w:before="6"/>
      </w:pPr>
      <w:r>
        <w:rPr>
          <w:spacing w:val="-4"/>
        </w:rPr>
        <w:t>838.</w:t>
      </w:r>
    </w:p>
    <w:p>
      <w:pPr>
        <w:spacing w:line="240" w:lineRule="auto" w:before="0"/>
        <w:ind w:left="708" w:right="135" w:firstLine="0"/>
        <w:jc w:val="both"/>
        <w:rPr>
          <w:sz w:val="26"/>
        </w:rPr>
      </w:pPr>
      <w:r>
        <w:rPr>
          <w:i/>
          <w:sz w:val="26"/>
        </w:rPr>
        <w:t>Nhãn quyền sẽ sanh với người nào, thì tỷ quyền sẽ sanh với người ấy phải chăng? </w:t>
      </w:r>
      <w:r>
        <w:rPr>
          <w:sz w:val="26"/>
        </w:rPr>
        <w:t>Người nào sanh lên cõi Sắc giới rồi viên tịch, nhãn quyền sẽ sanh mà tỷ quyền chẳng phải sẽ sanh với người ấy. Còn những người ngoài ra đó, nhãn quyền sẽ sanh và tỷ quyền cũng sẽ sanh.</w:t>
      </w:r>
    </w:p>
    <w:p>
      <w:pPr>
        <w:pStyle w:val="BodyText"/>
        <w:spacing w:before="118"/>
        <w:ind w:right="143"/>
      </w:pPr>
      <w:r>
        <w:rPr/>
        <w:t>Hay là tỷ quyền sẽ sanh với người nào, thì nhãn quyền sẽ sanh với người ấy phải chăng? Phải rồi.</w:t>
      </w:r>
    </w:p>
    <w:p>
      <w:pPr>
        <w:pStyle w:val="Heading7"/>
        <w:spacing w:line="295" w:lineRule="exact"/>
      </w:pPr>
      <w:r>
        <w:rPr>
          <w:spacing w:val="-4"/>
        </w:rPr>
        <w:t>839.</w:t>
      </w:r>
    </w:p>
    <w:p>
      <w:pPr>
        <w:spacing w:line="240" w:lineRule="auto" w:before="0"/>
        <w:ind w:left="708" w:right="140" w:firstLine="0"/>
        <w:jc w:val="both"/>
        <w:rPr>
          <w:sz w:val="26"/>
        </w:rPr>
      </w:pPr>
      <w:r>
        <w:rPr>
          <w:i/>
          <w:sz w:val="26"/>
        </w:rPr>
        <w:t>Nhãn quyền sẽ sanh với người nào, thì nữ quyền sẽ sanh với người ấy phải chăng? </w:t>
      </w:r>
      <w:r>
        <w:rPr>
          <w:sz w:val="26"/>
        </w:rPr>
        <w:t>Người nào sanh đến Sắc giới rồi viên tịch và người nào sanh ra mỗi đời thành nam</w:t>
      </w:r>
      <w:r>
        <w:rPr>
          <w:spacing w:val="40"/>
          <w:sz w:val="26"/>
        </w:rPr>
        <w:t> </w:t>
      </w:r>
      <w:r>
        <w:rPr>
          <w:sz w:val="26"/>
        </w:rPr>
        <w:t>luôn cho đến viên tịch, nhãn quyền sẽ sanh mà nữ quyền chẳng phải sẽ sanh với người ấy. Còn những người ngoài ra đó, nhãn quyền sẽ sanh và nữ quyền cũng sẽ sanh.</w:t>
      </w:r>
    </w:p>
    <w:p>
      <w:pPr>
        <w:pStyle w:val="BodyText"/>
        <w:spacing w:before="118"/>
        <w:ind w:right="142"/>
      </w:pPr>
      <w:r>
        <w:rPr/>
        <w:t>Hay là nữ quyền sẽ sanh với người nào, thì nhãn quyền sẽ sanh với người ấy phải chăng? Phải rồi.</w:t>
      </w:r>
    </w:p>
    <w:p>
      <w:pPr>
        <w:pStyle w:val="BodyText"/>
        <w:spacing w:after="0"/>
        <w:sectPr>
          <w:pgSz w:w="11630" w:h="16450"/>
          <w:pgMar w:header="576" w:footer="0" w:top="920" w:bottom="280" w:left="850" w:right="850"/>
        </w:sectPr>
      </w:pPr>
    </w:p>
    <w:p>
      <w:pPr>
        <w:pStyle w:val="Heading7"/>
        <w:spacing w:line="295" w:lineRule="exact" w:before="275"/>
      </w:pPr>
      <w:r>
        <w:rPr>
          <w:spacing w:val="-4"/>
        </w:rPr>
        <w:t>840.</w:t>
      </w:r>
    </w:p>
    <w:p>
      <w:pPr>
        <w:spacing w:line="240" w:lineRule="auto" w:before="0"/>
        <w:ind w:left="708" w:right="139" w:firstLine="0"/>
        <w:jc w:val="both"/>
        <w:rPr>
          <w:sz w:val="26"/>
        </w:rPr>
      </w:pPr>
      <w:r>
        <w:rPr>
          <w:i/>
          <w:sz w:val="26"/>
        </w:rPr>
        <w:t>Nhãn quyền sẽ sanh với người nào, thì nam quyền sẽ sanh với người ấy phải chăng? </w:t>
      </w:r>
      <w:r>
        <w:rPr>
          <w:sz w:val="26"/>
        </w:rPr>
        <w:t>Người nào sanh đến Sắc giới rồi viên tịch và người nào sanh ra mỗi đời thành nữ luôn cho</w:t>
      </w:r>
      <w:r>
        <w:rPr>
          <w:spacing w:val="-1"/>
          <w:sz w:val="26"/>
        </w:rPr>
        <w:t> </w:t>
      </w:r>
      <w:r>
        <w:rPr>
          <w:sz w:val="26"/>
        </w:rPr>
        <w:t>đến viên tịch, nhãn quyền sẽ sanh mà nam</w:t>
      </w:r>
      <w:r>
        <w:rPr>
          <w:spacing w:val="-1"/>
          <w:sz w:val="26"/>
        </w:rPr>
        <w:t> </w:t>
      </w:r>
      <w:r>
        <w:rPr>
          <w:sz w:val="26"/>
        </w:rPr>
        <w:t>quyền chẳng phải sẽ sanh</w:t>
      </w:r>
      <w:r>
        <w:rPr>
          <w:spacing w:val="-1"/>
          <w:sz w:val="26"/>
        </w:rPr>
        <w:t> </w:t>
      </w:r>
      <w:r>
        <w:rPr>
          <w:sz w:val="26"/>
        </w:rPr>
        <w:t>với người ấy. Còn những người ngoài ra đó, nhãn quyền sẽ sanh và nam quyền cũng sẽ sanh.</w:t>
      </w:r>
    </w:p>
    <w:p>
      <w:pPr>
        <w:pStyle w:val="BodyText"/>
        <w:spacing w:before="118"/>
        <w:ind w:right="141"/>
      </w:pPr>
      <w:r>
        <w:rPr/>
        <w:t>Hay là nam quyền sẽ sanh với người nào, thì nhãn quyền sẽ sanh với người ấy phải chăng? Phải rồi.</w:t>
      </w:r>
    </w:p>
    <w:p>
      <w:pPr>
        <w:pStyle w:val="Heading7"/>
        <w:spacing w:line="295" w:lineRule="exact"/>
      </w:pPr>
      <w:r>
        <w:rPr>
          <w:spacing w:val="-4"/>
        </w:rPr>
        <w:t>841.</w:t>
      </w:r>
    </w:p>
    <w:p>
      <w:pPr>
        <w:spacing w:line="295" w:lineRule="exact" w:before="0"/>
        <w:ind w:left="708" w:right="0" w:firstLine="0"/>
        <w:jc w:val="both"/>
        <w:rPr>
          <w:i/>
          <w:sz w:val="26"/>
        </w:rPr>
      </w:pPr>
      <w:r>
        <w:rPr>
          <w:i/>
          <w:sz w:val="26"/>
        </w:rPr>
        <w:t>Nhãn</w:t>
      </w:r>
      <w:r>
        <w:rPr>
          <w:i/>
          <w:spacing w:val="5"/>
          <w:sz w:val="26"/>
        </w:rPr>
        <w:t> </w:t>
      </w:r>
      <w:r>
        <w:rPr>
          <w:i/>
          <w:sz w:val="26"/>
        </w:rPr>
        <w:t>quyền</w:t>
      </w:r>
      <w:r>
        <w:rPr>
          <w:i/>
          <w:spacing w:val="5"/>
          <w:sz w:val="26"/>
        </w:rPr>
        <w:t> </w:t>
      </w:r>
      <w:r>
        <w:rPr>
          <w:i/>
          <w:sz w:val="26"/>
        </w:rPr>
        <w:t>sẽ</w:t>
      </w:r>
      <w:r>
        <w:rPr>
          <w:i/>
          <w:spacing w:val="6"/>
          <w:sz w:val="26"/>
        </w:rPr>
        <w:t> </w:t>
      </w:r>
      <w:r>
        <w:rPr>
          <w:i/>
          <w:sz w:val="26"/>
        </w:rPr>
        <w:t>sanh</w:t>
      </w:r>
      <w:r>
        <w:rPr>
          <w:i/>
          <w:spacing w:val="5"/>
          <w:sz w:val="26"/>
        </w:rPr>
        <w:t> </w:t>
      </w:r>
      <w:r>
        <w:rPr>
          <w:i/>
          <w:sz w:val="26"/>
        </w:rPr>
        <w:t>với</w:t>
      </w:r>
      <w:r>
        <w:rPr>
          <w:i/>
          <w:spacing w:val="5"/>
          <w:sz w:val="26"/>
        </w:rPr>
        <w:t> </w:t>
      </w:r>
      <w:r>
        <w:rPr>
          <w:i/>
          <w:sz w:val="26"/>
        </w:rPr>
        <w:t>người</w:t>
      </w:r>
      <w:r>
        <w:rPr>
          <w:i/>
          <w:spacing w:val="6"/>
          <w:sz w:val="26"/>
        </w:rPr>
        <w:t> </w:t>
      </w:r>
      <w:r>
        <w:rPr>
          <w:i/>
          <w:sz w:val="26"/>
        </w:rPr>
        <w:t>nào,</w:t>
      </w:r>
      <w:r>
        <w:rPr>
          <w:i/>
          <w:spacing w:val="7"/>
          <w:sz w:val="26"/>
        </w:rPr>
        <w:t> </w:t>
      </w:r>
      <w:r>
        <w:rPr>
          <w:i/>
          <w:sz w:val="26"/>
        </w:rPr>
        <w:t>thì</w:t>
      </w:r>
      <w:r>
        <w:rPr>
          <w:i/>
          <w:spacing w:val="5"/>
          <w:sz w:val="26"/>
        </w:rPr>
        <w:t> </w:t>
      </w:r>
      <w:r>
        <w:rPr>
          <w:i/>
          <w:sz w:val="26"/>
        </w:rPr>
        <w:t>mạng</w:t>
      </w:r>
      <w:r>
        <w:rPr>
          <w:i/>
          <w:spacing w:val="9"/>
          <w:sz w:val="26"/>
        </w:rPr>
        <w:t> </w:t>
      </w:r>
      <w:r>
        <w:rPr>
          <w:i/>
          <w:sz w:val="26"/>
        </w:rPr>
        <w:t>quyền</w:t>
      </w:r>
      <w:r>
        <w:rPr>
          <w:i/>
          <w:spacing w:val="5"/>
          <w:sz w:val="26"/>
        </w:rPr>
        <w:t> </w:t>
      </w:r>
      <w:r>
        <w:rPr>
          <w:i/>
          <w:sz w:val="26"/>
        </w:rPr>
        <w:t>sẽ</w:t>
      </w:r>
      <w:r>
        <w:rPr>
          <w:i/>
          <w:spacing w:val="5"/>
          <w:sz w:val="26"/>
        </w:rPr>
        <w:t> </w:t>
      </w:r>
      <w:r>
        <w:rPr>
          <w:i/>
          <w:sz w:val="26"/>
        </w:rPr>
        <w:t>sanh</w:t>
      </w:r>
      <w:r>
        <w:rPr>
          <w:i/>
          <w:spacing w:val="6"/>
          <w:sz w:val="26"/>
        </w:rPr>
        <w:t> </w:t>
      </w:r>
      <w:r>
        <w:rPr>
          <w:i/>
          <w:sz w:val="26"/>
        </w:rPr>
        <w:t>với</w:t>
      </w:r>
      <w:r>
        <w:rPr>
          <w:i/>
          <w:spacing w:val="5"/>
          <w:sz w:val="26"/>
        </w:rPr>
        <w:t> </w:t>
      </w:r>
      <w:r>
        <w:rPr>
          <w:i/>
          <w:sz w:val="26"/>
        </w:rPr>
        <w:t>người</w:t>
      </w:r>
      <w:r>
        <w:rPr>
          <w:i/>
          <w:spacing w:val="6"/>
          <w:sz w:val="26"/>
        </w:rPr>
        <w:t> </w:t>
      </w:r>
      <w:r>
        <w:rPr>
          <w:i/>
          <w:sz w:val="26"/>
        </w:rPr>
        <w:t>ấy</w:t>
      </w:r>
      <w:r>
        <w:rPr>
          <w:i/>
          <w:spacing w:val="5"/>
          <w:sz w:val="26"/>
        </w:rPr>
        <w:t> </w:t>
      </w:r>
      <w:r>
        <w:rPr>
          <w:i/>
          <w:sz w:val="26"/>
        </w:rPr>
        <w:t>phải</w:t>
      </w:r>
      <w:r>
        <w:rPr>
          <w:i/>
          <w:spacing w:val="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8"/>
        <w:ind w:right="137"/>
      </w:pPr>
      <w:r>
        <w:rPr/>
        <w:t>Hay là mạng quyền sẽ sanh với người nào, thì nhãn quyền sẽ sanh với người ấy phải chăng? Người nào sanh lên cõi Vô sắc rồi viên tịch, mạng quyền sẽ sanh mà nhãn quyền chẳng phải sẽ sanh với người ấy. Còn những người ngoài ra đó, mạng quyền sẽ sanh và nhãn quyền cũng sẽ sanh.</w:t>
      </w:r>
    </w:p>
    <w:p>
      <w:pPr>
        <w:pStyle w:val="Heading7"/>
        <w:spacing w:line="295" w:lineRule="exact" w:before="10"/>
      </w:pPr>
      <w:r>
        <w:rPr>
          <w:spacing w:val="-4"/>
        </w:rPr>
        <w:t>842.</w:t>
      </w:r>
    </w:p>
    <w:p>
      <w:pPr>
        <w:spacing w:line="240" w:lineRule="auto" w:before="0"/>
        <w:ind w:left="708" w:right="140" w:firstLine="0"/>
        <w:jc w:val="both"/>
        <w:rPr>
          <w:sz w:val="26"/>
        </w:rPr>
      </w:pPr>
      <w:r>
        <w:rPr>
          <w:i/>
          <w:sz w:val="26"/>
        </w:rPr>
        <w:t>Nhãn quyền sẽ sanh với người nào, thì hỷ quyền sẽ sanh với người ấy phải chăng? </w:t>
      </w:r>
      <w:r>
        <w:rPr>
          <w:sz w:val="26"/>
        </w:rPr>
        <w:t>Người xả hữu nhãn sanh ra rồi viên tịch, nhãn quyền sẽ sanh mà hỷ quyền chẳng phải sẽ sanh với người ấy. Còn những người ngoài ra đó, nhãn quyền sẽ sanh và hỷ quyền cũng sẽ sanh.</w:t>
      </w:r>
    </w:p>
    <w:p>
      <w:pPr>
        <w:pStyle w:val="BodyText"/>
        <w:spacing w:before="117"/>
        <w:ind w:right="143"/>
      </w:pPr>
      <w:r>
        <w:rPr/>
        <w:t>Hay là hỷ quyền sẽ sanh với người nào, thì nhãn quyền sẽ sanh với người ấy phải chăng? Phải rồi.</w:t>
      </w:r>
    </w:p>
    <w:p>
      <w:pPr>
        <w:pStyle w:val="Heading7"/>
        <w:spacing w:line="295" w:lineRule="exact"/>
      </w:pPr>
      <w:r>
        <w:rPr>
          <w:spacing w:val="-4"/>
        </w:rPr>
        <w:t>843.</w:t>
      </w:r>
    </w:p>
    <w:p>
      <w:pPr>
        <w:spacing w:line="240" w:lineRule="auto" w:before="0"/>
        <w:ind w:left="708" w:right="139" w:firstLine="0"/>
        <w:jc w:val="both"/>
        <w:rPr>
          <w:sz w:val="26"/>
        </w:rPr>
      </w:pPr>
      <w:r>
        <w:rPr>
          <w:i/>
          <w:sz w:val="26"/>
        </w:rPr>
        <w:t>Nhãn quyền sẽ sanh với người nào, thì xả quyền sẽ sanh với người ấy phải chăng? </w:t>
      </w:r>
      <w:r>
        <w:rPr>
          <w:sz w:val="26"/>
        </w:rPr>
        <w:t>Người hỷ hữu nhãn sanh ra rồi viên tịch, nhãn quyền sẽ sanh mà xả quyền chẳng phải sẽ sanh với người ấy. Còn những người ngoài ra đó, nhãn quyền sẽ sanh và xả quyền cũng sẽ sanh.</w:t>
      </w:r>
    </w:p>
    <w:p>
      <w:pPr>
        <w:pStyle w:val="BodyText"/>
        <w:spacing w:before="118"/>
        <w:ind w:right="137"/>
      </w:pPr>
      <w:r>
        <w:rPr/>
        <w:t>Hay là xả quyền sẽ sanh với người nào, thì nhãn quyền sẽ sanh với người ấy phải chăng? Người sanh lên Vô sắc rồi viên tịch, xả quyền sẽ sanh mà nhãn quyền chẳng phải sẽ sanh với người ấy. Còn những người ngoài ra đó, xả quyền sẽ sanh và nhãn quyền cũng sẽ sanh.</w:t>
      </w:r>
    </w:p>
    <w:p>
      <w:pPr>
        <w:pStyle w:val="Heading7"/>
        <w:spacing w:line="295" w:lineRule="exact" w:before="6"/>
      </w:pPr>
      <w:r>
        <w:rPr>
          <w:spacing w:val="-4"/>
        </w:rPr>
        <w:t>844.</w:t>
      </w:r>
    </w:p>
    <w:p>
      <w:pPr>
        <w:spacing w:line="240" w:lineRule="auto" w:before="0"/>
        <w:ind w:left="708" w:right="140" w:firstLine="0"/>
        <w:jc w:val="both"/>
        <w:rPr>
          <w:sz w:val="26"/>
        </w:rPr>
      </w:pPr>
      <w:r>
        <w:rPr>
          <w:i/>
          <w:sz w:val="26"/>
        </w:rPr>
        <w:t>Nhãn</w:t>
      </w:r>
      <w:r>
        <w:rPr>
          <w:i/>
          <w:spacing w:val="-3"/>
          <w:sz w:val="26"/>
        </w:rPr>
        <w:t> </w:t>
      </w:r>
      <w:r>
        <w:rPr>
          <w:i/>
          <w:sz w:val="26"/>
        </w:rPr>
        <w:t>quyền</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 thì</w:t>
      </w:r>
      <w:r>
        <w:rPr>
          <w:i/>
          <w:spacing w:val="-3"/>
          <w:sz w:val="26"/>
        </w:rPr>
        <w:t> </w:t>
      </w:r>
      <w:r>
        <w:rPr>
          <w:i/>
          <w:sz w:val="26"/>
        </w:rPr>
        <w:t>tín</w:t>
      </w:r>
      <w:r>
        <w:rPr>
          <w:i/>
          <w:spacing w:val="-1"/>
          <w:sz w:val="26"/>
        </w:rPr>
        <w:t> </w:t>
      </w:r>
      <w:r>
        <w:rPr>
          <w:i/>
          <w:sz w:val="26"/>
        </w:rPr>
        <w:t>quyền...</w:t>
      </w:r>
      <w:r>
        <w:rPr>
          <w:i/>
          <w:spacing w:val="-3"/>
          <w:sz w:val="26"/>
        </w:rPr>
        <w:t> </w:t>
      </w:r>
      <w:r>
        <w:rPr>
          <w:i/>
          <w:sz w:val="26"/>
        </w:rPr>
        <w:t>trí</w:t>
      </w:r>
      <w:r>
        <w:rPr>
          <w:i/>
          <w:spacing w:val="-3"/>
          <w:sz w:val="26"/>
        </w:rPr>
        <w:t> </w:t>
      </w:r>
      <w:r>
        <w:rPr>
          <w:i/>
          <w:sz w:val="26"/>
        </w:rPr>
        <w:t>quyền,</w:t>
      </w:r>
      <w:r>
        <w:rPr>
          <w:i/>
          <w:spacing w:val="-3"/>
          <w:sz w:val="26"/>
        </w:rPr>
        <w:t> </w:t>
      </w:r>
      <w:r>
        <w:rPr>
          <w:i/>
          <w:sz w:val="26"/>
        </w:rPr>
        <w:t>ý</w:t>
      </w:r>
      <w:r>
        <w:rPr>
          <w:i/>
          <w:spacing w:val="-3"/>
          <w:sz w:val="26"/>
        </w:rPr>
        <w:t> </w:t>
      </w:r>
      <w:r>
        <w:rPr>
          <w:i/>
          <w:sz w:val="26"/>
        </w:rPr>
        <w:t>quyền sẽ</w:t>
      </w:r>
      <w:r>
        <w:rPr>
          <w:i/>
          <w:spacing w:val="-3"/>
          <w:sz w:val="26"/>
        </w:rPr>
        <w:t> </w:t>
      </w:r>
      <w:r>
        <w:rPr>
          <w:i/>
          <w:sz w:val="26"/>
        </w:rPr>
        <w:t>sanh</w:t>
      </w:r>
      <w:r>
        <w:rPr>
          <w:i/>
          <w:spacing w:val="-3"/>
          <w:sz w:val="26"/>
        </w:rPr>
        <w:t> </w:t>
      </w:r>
      <w:r>
        <w:rPr>
          <w:i/>
          <w:sz w:val="26"/>
        </w:rPr>
        <w:t>với</w:t>
      </w:r>
      <w:r>
        <w:rPr>
          <w:i/>
          <w:spacing w:val="-1"/>
          <w:sz w:val="26"/>
        </w:rPr>
        <w:t> </w:t>
      </w:r>
      <w:r>
        <w:rPr>
          <w:i/>
          <w:sz w:val="26"/>
        </w:rPr>
        <w:t>người ấy phải chăng? </w:t>
      </w:r>
      <w:r>
        <w:rPr>
          <w:sz w:val="26"/>
        </w:rPr>
        <w:t>Phải rồi.</w:t>
      </w:r>
    </w:p>
    <w:p>
      <w:pPr>
        <w:pStyle w:val="BodyText"/>
        <w:spacing w:before="119"/>
        <w:ind w:right="137"/>
      </w:pPr>
      <w:r>
        <w:rPr/>
        <w:t>Hay là ý quyền sẽ sanh với người nào, thì nhãn quyền sẽ sanh với người ấy phải chăng? Người sanh lên cõi Vô sắc rồi viên tịch, ý quyền sẽ sanh mà nhãn quyền chẳng phải sẽ sanh với người ấy. Còn những người ngoài ra đó, ý quyền sẽ sanh và nhãn quyền cũng sẽ sanh.</w:t>
      </w:r>
    </w:p>
    <w:p>
      <w:pPr>
        <w:pStyle w:val="Heading7"/>
        <w:spacing w:line="295" w:lineRule="exact" w:before="6"/>
      </w:pPr>
      <w:r>
        <w:rPr>
          <w:spacing w:val="-4"/>
        </w:rPr>
        <w:t>845.</w:t>
      </w:r>
    </w:p>
    <w:p>
      <w:pPr>
        <w:spacing w:line="240" w:lineRule="auto" w:before="0"/>
        <w:ind w:left="708" w:right="138" w:firstLine="0"/>
        <w:jc w:val="both"/>
        <w:rPr>
          <w:sz w:val="26"/>
        </w:rPr>
      </w:pPr>
      <w:r>
        <w:rPr>
          <w:i/>
          <w:sz w:val="26"/>
        </w:rPr>
        <w:t>Tỷ</w:t>
      </w:r>
      <w:r>
        <w:rPr>
          <w:i/>
          <w:spacing w:val="-1"/>
          <w:sz w:val="26"/>
        </w:rPr>
        <w:t> </w:t>
      </w:r>
      <w:r>
        <w:rPr>
          <w:i/>
          <w:sz w:val="26"/>
        </w:rPr>
        <w:t>quyền</w:t>
      </w:r>
      <w:r>
        <w:rPr>
          <w:i/>
          <w:spacing w:val="-1"/>
          <w:sz w:val="26"/>
        </w:rPr>
        <w:t> </w:t>
      </w:r>
      <w:r>
        <w:rPr>
          <w:i/>
          <w:sz w:val="26"/>
        </w:rPr>
        <w:t>sẽ</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 thì</w:t>
      </w:r>
      <w:r>
        <w:rPr>
          <w:i/>
          <w:spacing w:val="-1"/>
          <w:sz w:val="26"/>
        </w:rPr>
        <w:t> </w:t>
      </w:r>
      <w:r>
        <w:rPr>
          <w:i/>
          <w:sz w:val="26"/>
        </w:rPr>
        <w:t>nữ</w:t>
      </w:r>
      <w:r>
        <w:rPr>
          <w:i/>
          <w:spacing w:val="-1"/>
          <w:sz w:val="26"/>
        </w:rPr>
        <w:t> </w:t>
      </w:r>
      <w:r>
        <w:rPr>
          <w:i/>
          <w:sz w:val="26"/>
        </w:rPr>
        <w:t>quyền sẽ</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1"/>
          <w:sz w:val="26"/>
        </w:rPr>
        <w:t> </w:t>
      </w:r>
      <w:r>
        <w:rPr>
          <w:i/>
          <w:sz w:val="26"/>
        </w:rPr>
        <w:t>phải</w:t>
      </w:r>
      <w:r>
        <w:rPr>
          <w:i/>
          <w:spacing w:val="-1"/>
          <w:sz w:val="26"/>
        </w:rPr>
        <w:t> </w:t>
      </w:r>
      <w:r>
        <w:rPr>
          <w:i/>
          <w:sz w:val="26"/>
        </w:rPr>
        <w:t>chăng? </w:t>
      </w:r>
      <w:r>
        <w:rPr>
          <w:sz w:val="26"/>
        </w:rPr>
        <w:t>Người nào sanh ra mỗi đời thành nam luôn cho đến viên tịch, tỷ quyền sẽ sanh mà nữ quyền sẽ không sanh với người ấy. Còn những người ngoài ra đó, tỷ quyền sẽ sanh và nữ quyền cũng sẽ sanh.</w:t>
      </w:r>
    </w:p>
    <w:p>
      <w:pPr>
        <w:pStyle w:val="BodyText"/>
        <w:spacing w:before="118"/>
        <w:ind w:right="144"/>
      </w:pPr>
      <w:r>
        <w:rPr/>
        <w:t>Hay là nữ quyền sẽ sanh với người nào, thì tỷ quyền sẽ sanh với người ấy phải chăng? Phải rồi.</w:t>
      </w:r>
    </w:p>
    <w:p>
      <w:pPr>
        <w:pStyle w:val="Heading7"/>
        <w:spacing w:line="240" w:lineRule="auto"/>
      </w:pPr>
      <w:r>
        <w:rPr>
          <w:spacing w:val="-4"/>
        </w:rPr>
        <w:t>846.</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Tỷ quyền sẽ sanh với người nào, thì nam quyền sẽ sanh với người ấy phải chăng? </w:t>
      </w:r>
      <w:r>
        <w:rPr>
          <w:sz w:val="26"/>
        </w:rPr>
        <w:t>Người nào tục sinh mỗi đời thành nữ luôn cho đến viên tịch, tỷ</w:t>
      </w:r>
      <w:r>
        <w:rPr>
          <w:spacing w:val="-2"/>
          <w:sz w:val="26"/>
        </w:rPr>
        <w:t> </w:t>
      </w:r>
      <w:r>
        <w:rPr>
          <w:sz w:val="26"/>
        </w:rPr>
        <w:t>quyền sẽ sanh mà nam quyền chẳng phải sẽ sanh với người ấy. Còn những người ngoài ra đó, tỷ quyền sẽ</w:t>
      </w:r>
      <w:r>
        <w:rPr>
          <w:spacing w:val="40"/>
          <w:sz w:val="26"/>
        </w:rPr>
        <w:t> </w:t>
      </w:r>
      <w:r>
        <w:rPr>
          <w:sz w:val="26"/>
        </w:rPr>
        <w:t>sanh và nam quyền cũng sẽ sanh.</w:t>
      </w:r>
    </w:p>
    <w:p>
      <w:pPr>
        <w:pStyle w:val="BodyText"/>
        <w:spacing w:before="120"/>
        <w:ind w:right="143"/>
      </w:pPr>
      <w:r>
        <w:rPr/>
        <w:t>Hay là nam quyền sẽ sanh với người nào, thì tỷ quyền sẽ sanh với người ấy phải chăng? Phải rồi.</w:t>
      </w:r>
    </w:p>
    <w:p>
      <w:pPr>
        <w:pStyle w:val="Heading7"/>
      </w:pPr>
      <w:r>
        <w:rPr>
          <w:spacing w:val="-4"/>
        </w:rPr>
        <w:t>847.</w:t>
      </w:r>
    </w:p>
    <w:p>
      <w:pPr>
        <w:spacing w:line="295" w:lineRule="exact" w:before="0"/>
        <w:ind w:left="708" w:right="0" w:firstLine="0"/>
        <w:jc w:val="both"/>
        <w:rPr>
          <w:i/>
          <w:sz w:val="26"/>
        </w:rPr>
      </w:pPr>
      <w:r>
        <w:rPr>
          <w:i/>
          <w:sz w:val="26"/>
        </w:rPr>
        <w:t>Tỷ</w:t>
      </w:r>
      <w:r>
        <w:rPr>
          <w:i/>
          <w:spacing w:val="24"/>
          <w:sz w:val="26"/>
        </w:rPr>
        <w:t> </w:t>
      </w:r>
      <w:r>
        <w:rPr>
          <w:i/>
          <w:sz w:val="26"/>
        </w:rPr>
        <w:t>quyền</w:t>
      </w:r>
      <w:r>
        <w:rPr>
          <w:i/>
          <w:spacing w:val="24"/>
          <w:sz w:val="26"/>
        </w:rPr>
        <w:t> </w:t>
      </w:r>
      <w:r>
        <w:rPr>
          <w:i/>
          <w:sz w:val="26"/>
        </w:rPr>
        <w:t>sẽ</w:t>
      </w:r>
      <w:r>
        <w:rPr>
          <w:i/>
          <w:spacing w:val="24"/>
          <w:sz w:val="26"/>
        </w:rPr>
        <w:t> </w:t>
      </w:r>
      <w:r>
        <w:rPr>
          <w:i/>
          <w:sz w:val="26"/>
        </w:rPr>
        <w:t>sanh</w:t>
      </w:r>
      <w:r>
        <w:rPr>
          <w:i/>
          <w:spacing w:val="24"/>
          <w:sz w:val="26"/>
        </w:rPr>
        <w:t> </w:t>
      </w:r>
      <w:r>
        <w:rPr>
          <w:i/>
          <w:sz w:val="26"/>
        </w:rPr>
        <w:t>với</w:t>
      </w:r>
      <w:r>
        <w:rPr>
          <w:i/>
          <w:spacing w:val="26"/>
          <w:sz w:val="26"/>
        </w:rPr>
        <w:t> </w:t>
      </w:r>
      <w:r>
        <w:rPr>
          <w:i/>
          <w:sz w:val="26"/>
        </w:rPr>
        <w:t>người</w:t>
      </w:r>
      <w:r>
        <w:rPr>
          <w:i/>
          <w:spacing w:val="25"/>
          <w:sz w:val="26"/>
        </w:rPr>
        <w:t> </w:t>
      </w:r>
      <w:r>
        <w:rPr>
          <w:i/>
          <w:sz w:val="26"/>
        </w:rPr>
        <w:t>nào,</w:t>
      </w:r>
      <w:r>
        <w:rPr>
          <w:i/>
          <w:spacing w:val="27"/>
          <w:sz w:val="26"/>
        </w:rPr>
        <w:t> </w:t>
      </w:r>
      <w:r>
        <w:rPr>
          <w:i/>
          <w:sz w:val="26"/>
        </w:rPr>
        <w:t>thì</w:t>
      </w:r>
      <w:r>
        <w:rPr>
          <w:i/>
          <w:spacing w:val="26"/>
          <w:sz w:val="26"/>
        </w:rPr>
        <w:t> </w:t>
      </w:r>
      <w:r>
        <w:rPr>
          <w:i/>
          <w:sz w:val="26"/>
        </w:rPr>
        <w:t>mạng</w:t>
      </w:r>
      <w:r>
        <w:rPr>
          <w:i/>
          <w:spacing w:val="24"/>
          <w:sz w:val="26"/>
        </w:rPr>
        <w:t> </w:t>
      </w:r>
      <w:r>
        <w:rPr>
          <w:i/>
          <w:sz w:val="26"/>
        </w:rPr>
        <w:t>quyền</w:t>
      </w:r>
      <w:r>
        <w:rPr>
          <w:i/>
          <w:spacing w:val="24"/>
          <w:sz w:val="26"/>
        </w:rPr>
        <w:t> </w:t>
      </w:r>
      <w:r>
        <w:rPr>
          <w:i/>
          <w:sz w:val="26"/>
        </w:rPr>
        <w:t>sẽ</w:t>
      </w:r>
      <w:r>
        <w:rPr>
          <w:i/>
          <w:spacing w:val="24"/>
          <w:sz w:val="26"/>
        </w:rPr>
        <w:t> </w:t>
      </w:r>
      <w:r>
        <w:rPr>
          <w:i/>
          <w:sz w:val="26"/>
        </w:rPr>
        <w:t>sanh</w:t>
      </w:r>
      <w:r>
        <w:rPr>
          <w:i/>
          <w:spacing w:val="27"/>
          <w:sz w:val="26"/>
        </w:rPr>
        <w:t> </w:t>
      </w:r>
      <w:r>
        <w:rPr>
          <w:i/>
          <w:sz w:val="26"/>
        </w:rPr>
        <w:t>với</w:t>
      </w:r>
      <w:r>
        <w:rPr>
          <w:i/>
          <w:spacing w:val="24"/>
          <w:sz w:val="26"/>
        </w:rPr>
        <w:t> </w:t>
      </w:r>
      <w:r>
        <w:rPr>
          <w:i/>
          <w:sz w:val="26"/>
        </w:rPr>
        <w:t>người</w:t>
      </w:r>
      <w:r>
        <w:rPr>
          <w:i/>
          <w:spacing w:val="24"/>
          <w:sz w:val="26"/>
        </w:rPr>
        <w:t> </w:t>
      </w:r>
      <w:r>
        <w:rPr>
          <w:i/>
          <w:sz w:val="26"/>
        </w:rPr>
        <w:t>ấy</w:t>
      </w:r>
      <w:r>
        <w:rPr>
          <w:i/>
          <w:spacing w:val="24"/>
          <w:sz w:val="26"/>
        </w:rPr>
        <w:t> </w:t>
      </w:r>
      <w:r>
        <w:rPr>
          <w:i/>
          <w:sz w:val="26"/>
        </w:rPr>
        <w:t>phải</w:t>
      </w:r>
      <w:r>
        <w:rPr>
          <w:i/>
          <w:spacing w:val="24"/>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7"/>
      </w:pPr>
      <w:r>
        <w:rPr/>
        <w:t>Hay là mạng quyền sẽ sanh với người nào, thì tỷ quyền sẽ sanh với người ấy phải chăng? Người nào sanh lên cõi Sắc giới và Vô sắc giới rồi viên tịch, mạng quyền sẽ sanh mà tỷ quyền chẳng phải sẽ sanh với người ấy. Còn những người ngoài ra đó, mạng quyền sẽ sanh và tỷ quyền cũng sẽ sanh.</w:t>
      </w:r>
    </w:p>
    <w:p>
      <w:pPr>
        <w:pStyle w:val="Heading7"/>
      </w:pPr>
      <w:r>
        <w:rPr>
          <w:spacing w:val="-4"/>
        </w:rPr>
        <w:t>848.</w:t>
      </w:r>
    </w:p>
    <w:p>
      <w:pPr>
        <w:spacing w:line="240" w:lineRule="auto" w:before="0"/>
        <w:ind w:left="708" w:right="139" w:firstLine="0"/>
        <w:jc w:val="both"/>
        <w:rPr>
          <w:sz w:val="26"/>
        </w:rPr>
      </w:pPr>
      <w:r>
        <w:rPr>
          <w:i/>
          <w:sz w:val="26"/>
        </w:rPr>
        <w:t>Tỷ</w:t>
      </w:r>
      <w:r>
        <w:rPr>
          <w:i/>
          <w:spacing w:val="-1"/>
          <w:sz w:val="26"/>
        </w:rPr>
        <w:t> </w:t>
      </w:r>
      <w:r>
        <w:rPr>
          <w:i/>
          <w:sz w:val="26"/>
        </w:rPr>
        <w:t>quyền sẽ sanh với</w:t>
      </w:r>
      <w:r>
        <w:rPr>
          <w:i/>
          <w:spacing w:val="-1"/>
          <w:sz w:val="26"/>
        </w:rPr>
        <w:t> </w:t>
      </w:r>
      <w:r>
        <w:rPr>
          <w:i/>
          <w:sz w:val="26"/>
        </w:rPr>
        <w:t>người</w:t>
      </w:r>
      <w:r>
        <w:rPr>
          <w:i/>
          <w:spacing w:val="-1"/>
          <w:sz w:val="26"/>
        </w:rPr>
        <w:t> </w:t>
      </w:r>
      <w:r>
        <w:rPr>
          <w:i/>
          <w:sz w:val="26"/>
        </w:rPr>
        <w:t>nào, thì hỷ quyền sẽ sanh với</w:t>
      </w:r>
      <w:r>
        <w:rPr>
          <w:i/>
          <w:spacing w:val="-1"/>
          <w:sz w:val="26"/>
        </w:rPr>
        <w:t> </w:t>
      </w:r>
      <w:r>
        <w:rPr>
          <w:i/>
          <w:sz w:val="26"/>
        </w:rPr>
        <w:t>người</w:t>
      </w:r>
      <w:r>
        <w:rPr>
          <w:i/>
          <w:spacing w:val="-1"/>
          <w:sz w:val="26"/>
        </w:rPr>
        <w:t> </w:t>
      </w:r>
      <w:r>
        <w:rPr>
          <w:i/>
          <w:sz w:val="26"/>
        </w:rPr>
        <w:t>ấy phải</w:t>
      </w:r>
      <w:r>
        <w:rPr>
          <w:i/>
          <w:spacing w:val="-1"/>
          <w:sz w:val="26"/>
        </w:rPr>
        <w:t> </w:t>
      </w:r>
      <w:r>
        <w:rPr>
          <w:i/>
          <w:sz w:val="26"/>
        </w:rPr>
        <w:t>chăng? </w:t>
      </w:r>
      <w:r>
        <w:rPr>
          <w:sz w:val="26"/>
        </w:rPr>
        <w:t>Người xả hữu tỷ sanh ra rồi viên tịch luôn, tỷ quyền sẽ sanh mà hỷ quyền chẳng phải sẽ sanh với người ấy. Còn những người ngoài ra đó, tỷ quyền sẽ sanh và hỷ quyền cũng sẽ </w:t>
      </w:r>
      <w:r>
        <w:rPr>
          <w:spacing w:val="-2"/>
          <w:sz w:val="26"/>
        </w:rPr>
        <w:t>sanh.</w:t>
      </w:r>
    </w:p>
    <w:p>
      <w:pPr>
        <w:pStyle w:val="BodyText"/>
        <w:spacing w:before="116"/>
        <w:ind w:right="140"/>
      </w:pPr>
      <w:r>
        <w:rPr/>
        <w:t>Hay là hỷ quyền sẽ sanh với người nào, thì tỷ quyền sẽ sanh với người ấy phải chăng? Người nào sanh lên cõi Sắc giới rồi viên tịch, hỷ quyền sẽ sanh mà tỷ quyền chẳng</w:t>
      </w:r>
      <w:r>
        <w:rPr>
          <w:spacing w:val="40"/>
        </w:rPr>
        <w:t> </w:t>
      </w:r>
      <w:r>
        <w:rPr/>
        <w:t>phải</w:t>
      </w:r>
      <w:r>
        <w:rPr>
          <w:spacing w:val="-3"/>
        </w:rPr>
        <w:t> </w:t>
      </w:r>
      <w:r>
        <w:rPr/>
        <w:t>sẽ sanh với</w:t>
      </w:r>
      <w:r>
        <w:rPr>
          <w:spacing w:val="-3"/>
        </w:rPr>
        <w:t> </w:t>
      </w:r>
      <w:r>
        <w:rPr/>
        <w:t>người</w:t>
      </w:r>
      <w:r>
        <w:rPr>
          <w:spacing w:val="-1"/>
        </w:rPr>
        <w:t> </w:t>
      </w:r>
      <w:r>
        <w:rPr/>
        <w:t>ấy.</w:t>
      </w:r>
      <w:r>
        <w:rPr>
          <w:spacing w:val="-1"/>
        </w:rPr>
        <w:t> </w:t>
      </w:r>
      <w:r>
        <w:rPr/>
        <w:t>Còn</w:t>
      </w:r>
      <w:r>
        <w:rPr>
          <w:spacing w:val="-1"/>
        </w:rPr>
        <w:t> </w:t>
      </w:r>
      <w:r>
        <w:rPr/>
        <w:t>những</w:t>
      </w:r>
      <w:r>
        <w:rPr>
          <w:spacing w:val="-1"/>
        </w:rPr>
        <w:t> </w:t>
      </w:r>
      <w:r>
        <w:rPr/>
        <w:t>người</w:t>
      </w:r>
      <w:r>
        <w:rPr>
          <w:spacing w:val="-1"/>
        </w:rPr>
        <w:t> </w:t>
      </w:r>
      <w:r>
        <w:rPr/>
        <w:t>ngoài</w:t>
      </w:r>
      <w:r>
        <w:rPr>
          <w:spacing w:val="-3"/>
        </w:rPr>
        <w:t> </w:t>
      </w:r>
      <w:r>
        <w:rPr/>
        <w:t>ra đó,</w:t>
      </w:r>
      <w:r>
        <w:rPr>
          <w:spacing w:val="-1"/>
        </w:rPr>
        <w:t> </w:t>
      </w:r>
      <w:r>
        <w:rPr/>
        <w:t>hỷ</w:t>
      </w:r>
      <w:r>
        <w:rPr>
          <w:spacing w:val="-5"/>
        </w:rPr>
        <w:t> </w:t>
      </w:r>
      <w:r>
        <w:rPr/>
        <w:t>quyền sẽ sanh và tỷ</w:t>
      </w:r>
      <w:r>
        <w:rPr>
          <w:spacing w:val="-7"/>
        </w:rPr>
        <w:t> </w:t>
      </w:r>
      <w:r>
        <w:rPr/>
        <w:t>quyền cũng sẽ sanh.</w:t>
      </w:r>
    </w:p>
    <w:p>
      <w:pPr>
        <w:pStyle w:val="Heading7"/>
      </w:pPr>
      <w:r>
        <w:rPr>
          <w:spacing w:val="-4"/>
        </w:rPr>
        <w:t>849.</w:t>
      </w:r>
    </w:p>
    <w:p>
      <w:pPr>
        <w:spacing w:line="240" w:lineRule="auto" w:before="0"/>
        <w:ind w:left="708" w:right="139" w:firstLine="0"/>
        <w:jc w:val="both"/>
        <w:rPr>
          <w:sz w:val="26"/>
        </w:rPr>
      </w:pPr>
      <w:r>
        <w:rPr>
          <w:i/>
          <w:sz w:val="26"/>
        </w:rPr>
        <w:t>Tỷ</w:t>
      </w:r>
      <w:r>
        <w:rPr>
          <w:i/>
          <w:spacing w:val="-1"/>
          <w:sz w:val="26"/>
        </w:rPr>
        <w:t> </w:t>
      </w:r>
      <w:r>
        <w:rPr>
          <w:i/>
          <w:sz w:val="26"/>
        </w:rPr>
        <w:t>quyền sẽ sanh với</w:t>
      </w:r>
      <w:r>
        <w:rPr>
          <w:i/>
          <w:spacing w:val="-1"/>
          <w:sz w:val="26"/>
        </w:rPr>
        <w:t> </w:t>
      </w:r>
      <w:r>
        <w:rPr>
          <w:i/>
          <w:sz w:val="26"/>
        </w:rPr>
        <w:t>người</w:t>
      </w:r>
      <w:r>
        <w:rPr>
          <w:i/>
          <w:spacing w:val="-1"/>
          <w:sz w:val="26"/>
        </w:rPr>
        <w:t> </w:t>
      </w:r>
      <w:r>
        <w:rPr>
          <w:i/>
          <w:sz w:val="26"/>
        </w:rPr>
        <w:t>nào, thì xả quyền sẽ sanh với</w:t>
      </w:r>
      <w:r>
        <w:rPr>
          <w:i/>
          <w:spacing w:val="-1"/>
          <w:sz w:val="26"/>
        </w:rPr>
        <w:t> </w:t>
      </w:r>
      <w:r>
        <w:rPr>
          <w:i/>
          <w:sz w:val="26"/>
        </w:rPr>
        <w:t>người ấy phải</w:t>
      </w:r>
      <w:r>
        <w:rPr>
          <w:i/>
          <w:spacing w:val="-1"/>
          <w:sz w:val="26"/>
        </w:rPr>
        <w:t> </w:t>
      </w:r>
      <w:r>
        <w:rPr>
          <w:i/>
          <w:sz w:val="26"/>
        </w:rPr>
        <w:t>chăng? </w:t>
      </w:r>
      <w:r>
        <w:rPr>
          <w:sz w:val="26"/>
        </w:rPr>
        <w:t>Người hỷ hữu tỷ sanh ra rồi viên tịch, tỷ quyền sẽ sanh mà xả quyền chẳng phải sẽ sanh với người ấy. Còn những người ngoài ra đó, tỷ quyền sẽ sanh và xả quyền cũng sẽ sanh.</w:t>
      </w:r>
    </w:p>
    <w:p>
      <w:pPr>
        <w:pStyle w:val="BodyText"/>
        <w:spacing w:before="118"/>
        <w:ind w:right="135"/>
      </w:pPr>
      <w:r>
        <w:rPr/>
        <w:t>Hay là xả quyền sẽ sanh với người nào, thì tỷ quyền sẽ sanh với người ấy phải chăng? Người nào sanh Sắc giới, Vô sắc giới rồi viên tịch, xả quyền sẽ sanh mà tỷ quyền chẳng phải sẽ sanh</w:t>
      </w:r>
      <w:r>
        <w:rPr>
          <w:spacing w:val="-1"/>
        </w:rPr>
        <w:t> </w:t>
      </w:r>
      <w:r>
        <w:rPr/>
        <w:t>với người</w:t>
      </w:r>
      <w:r>
        <w:rPr>
          <w:spacing w:val="-1"/>
        </w:rPr>
        <w:t> </w:t>
      </w:r>
      <w:r>
        <w:rPr/>
        <w:t>ấy.</w:t>
      </w:r>
      <w:r>
        <w:rPr>
          <w:spacing w:val="-1"/>
        </w:rPr>
        <w:t> </w:t>
      </w:r>
      <w:r>
        <w:rPr/>
        <w:t>Còn</w:t>
      </w:r>
      <w:r>
        <w:rPr>
          <w:spacing w:val="-1"/>
        </w:rPr>
        <w:t> </w:t>
      </w:r>
      <w:r>
        <w:rPr/>
        <w:t>những người</w:t>
      </w:r>
      <w:r>
        <w:rPr>
          <w:spacing w:val="-1"/>
        </w:rPr>
        <w:t> </w:t>
      </w:r>
      <w:r>
        <w:rPr/>
        <w:t>ngoài</w:t>
      </w:r>
      <w:r>
        <w:rPr>
          <w:spacing w:val="-1"/>
        </w:rPr>
        <w:t> </w:t>
      </w:r>
      <w:r>
        <w:rPr/>
        <w:t>ra đó, xả quyền sẽ sanh và tỷ quyền cũng sẽ sanh.</w:t>
      </w:r>
    </w:p>
    <w:p>
      <w:pPr>
        <w:pStyle w:val="Heading7"/>
        <w:spacing w:line="295" w:lineRule="exact" w:before="6"/>
      </w:pPr>
      <w:r>
        <w:rPr>
          <w:spacing w:val="-4"/>
        </w:rPr>
        <w:t>850.</w:t>
      </w:r>
    </w:p>
    <w:p>
      <w:pPr>
        <w:spacing w:line="240" w:lineRule="auto" w:before="0"/>
        <w:ind w:left="708" w:right="141" w:firstLine="0"/>
        <w:jc w:val="both"/>
        <w:rPr>
          <w:sz w:val="26"/>
        </w:rPr>
      </w:pPr>
      <w:r>
        <w:rPr>
          <w:i/>
          <w:sz w:val="26"/>
        </w:rPr>
        <w:t>Tỷ quyền sẽ sanh với người nào, thì tín quyền... trí quyền, ý quyền sẽ sanh với người</w:t>
      </w:r>
      <w:r>
        <w:rPr>
          <w:i/>
          <w:spacing w:val="80"/>
          <w:sz w:val="26"/>
        </w:rPr>
        <w:t> </w:t>
      </w:r>
      <w:r>
        <w:rPr>
          <w:i/>
          <w:sz w:val="26"/>
        </w:rPr>
        <w:t>ấy phải chăng? </w:t>
      </w:r>
      <w:r>
        <w:rPr>
          <w:sz w:val="26"/>
        </w:rPr>
        <w:t>Phải rồi.</w:t>
      </w:r>
    </w:p>
    <w:p>
      <w:pPr>
        <w:pStyle w:val="BodyText"/>
        <w:spacing w:before="118"/>
        <w:ind w:right="135"/>
      </w:pPr>
      <w:r>
        <w:rPr/>
        <w:t>Hay là ý quyền sẽ sanh với người nào, thì tỷ quyền sẽ sanh với người ấy phải chăng? Người nào sanh Sắc giới và Vô sắc giới rồi viên tịch, ý quyền sẽ sanh mà tỷ quyền chẳng phải sẽ sanh với người ấy. Còn những người ngoài ra đó, ý quyền sẽ sanh và tỷ quyền cũng sẽ sanh.</w:t>
      </w:r>
    </w:p>
    <w:p>
      <w:pPr>
        <w:pStyle w:val="Heading7"/>
        <w:spacing w:line="295" w:lineRule="exact"/>
      </w:pPr>
      <w:r>
        <w:rPr>
          <w:spacing w:val="-4"/>
        </w:rPr>
        <w:t>851.</w:t>
      </w:r>
    </w:p>
    <w:p>
      <w:pPr>
        <w:spacing w:line="240" w:lineRule="auto" w:before="0"/>
        <w:ind w:left="708" w:right="137" w:firstLine="0"/>
        <w:jc w:val="both"/>
        <w:rPr>
          <w:sz w:val="26"/>
        </w:rPr>
      </w:pPr>
      <w:r>
        <w:rPr>
          <w:i/>
          <w:sz w:val="26"/>
        </w:rPr>
        <w:t>Nữ quyền sẽ sanh với người nào, thì nam quyền sẽ sanh với người ấy phải chăng? </w:t>
      </w:r>
      <w:r>
        <w:rPr>
          <w:sz w:val="26"/>
        </w:rPr>
        <w:t>Người nào tục sinh mỗi đời đều nữ luôn cho đến viên tịch, nữ quyền sẽ sanh mà nam quyền chẳng phải sẽ sanh với người ấy. Còn những người ngoài ra đó, nữ quyền sẽ sanh và nam quyền cũng sẽ sanh.</w:t>
      </w:r>
    </w:p>
    <w:p>
      <w:pPr>
        <w:pStyle w:val="BodyText"/>
        <w:spacing w:before="117"/>
        <w:ind w:right="139"/>
      </w:pPr>
      <w:r>
        <w:rPr/>
        <w:t>Hay là nam quyền sẽ sanh với người nào, thì nữ quyền sẽ sanh với người ấy phải chăng?</w:t>
      </w:r>
      <w:r>
        <w:rPr>
          <w:spacing w:val="30"/>
        </w:rPr>
        <w:t> </w:t>
      </w:r>
      <w:r>
        <w:rPr/>
        <w:t>Người</w:t>
      </w:r>
      <w:r>
        <w:rPr>
          <w:spacing w:val="28"/>
        </w:rPr>
        <w:t> </w:t>
      </w:r>
      <w:r>
        <w:rPr/>
        <w:t>nào</w:t>
      </w:r>
      <w:r>
        <w:rPr>
          <w:spacing w:val="29"/>
        </w:rPr>
        <w:t> </w:t>
      </w:r>
      <w:r>
        <w:rPr/>
        <w:t>tục</w:t>
      </w:r>
      <w:r>
        <w:rPr>
          <w:spacing w:val="28"/>
        </w:rPr>
        <w:t> </w:t>
      </w:r>
      <w:r>
        <w:rPr/>
        <w:t>sinh</w:t>
      </w:r>
      <w:r>
        <w:rPr>
          <w:spacing w:val="28"/>
        </w:rPr>
        <w:t> </w:t>
      </w:r>
      <w:r>
        <w:rPr/>
        <w:t>mỗi</w:t>
      </w:r>
      <w:r>
        <w:rPr>
          <w:spacing w:val="29"/>
        </w:rPr>
        <w:t> </w:t>
      </w:r>
      <w:r>
        <w:rPr/>
        <w:t>đời</w:t>
      </w:r>
      <w:r>
        <w:rPr>
          <w:spacing w:val="28"/>
        </w:rPr>
        <w:t> </w:t>
      </w:r>
      <w:r>
        <w:rPr/>
        <w:t>đều</w:t>
      </w:r>
      <w:r>
        <w:rPr>
          <w:spacing w:val="30"/>
        </w:rPr>
        <w:t> </w:t>
      </w:r>
      <w:r>
        <w:rPr/>
        <w:t>nam</w:t>
      </w:r>
      <w:r>
        <w:rPr>
          <w:spacing w:val="26"/>
        </w:rPr>
        <w:t> </w:t>
      </w:r>
      <w:r>
        <w:rPr/>
        <w:t>luôn</w:t>
      </w:r>
      <w:r>
        <w:rPr>
          <w:spacing w:val="28"/>
        </w:rPr>
        <w:t> </w:t>
      </w:r>
      <w:r>
        <w:rPr/>
        <w:t>cho</w:t>
      </w:r>
      <w:r>
        <w:rPr>
          <w:spacing w:val="29"/>
        </w:rPr>
        <w:t> </w:t>
      </w:r>
      <w:r>
        <w:rPr/>
        <w:t>đến</w:t>
      </w:r>
      <w:r>
        <w:rPr>
          <w:spacing w:val="29"/>
        </w:rPr>
        <w:t> </w:t>
      </w:r>
      <w:r>
        <w:rPr/>
        <w:t>viên</w:t>
      </w:r>
      <w:r>
        <w:rPr>
          <w:spacing w:val="28"/>
        </w:rPr>
        <w:t> </w:t>
      </w:r>
      <w:r>
        <w:rPr/>
        <w:t>tịch,</w:t>
      </w:r>
      <w:r>
        <w:rPr>
          <w:spacing w:val="29"/>
        </w:rPr>
        <w:t> </w:t>
      </w:r>
      <w:r>
        <w:rPr/>
        <w:t>nam</w:t>
      </w:r>
      <w:r>
        <w:rPr>
          <w:spacing w:val="27"/>
        </w:rPr>
        <w:t> </w:t>
      </w:r>
      <w:r>
        <w:rPr/>
        <w:t>quyền</w:t>
      </w:r>
      <w:r>
        <w:rPr>
          <w:spacing w:val="29"/>
        </w:rPr>
        <w:t> </w:t>
      </w:r>
      <w:r>
        <w:rPr>
          <w:spacing w:val="-5"/>
        </w:rPr>
        <w:t>sẽ</w:t>
      </w:r>
    </w:p>
    <w:p>
      <w:pPr>
        <w:pStyle w:val="BodyText"/>
        <w:spacing w:after="0"/>
        <w:sectPr>
          <w:pgSz w:w="11630" w:h="16450"/>
          <w:pgMar w:header="576" w:footer="0" w:top="920" w:bottom="280" w:left="850" w:right="850"/>
        </w:sectPr>
      </w:pPr>
    </w:p>
    <w:p>
      <w:pPr>
        <w:pStyle w:val="BodyText"/>
        <w:spacing w:before="268"/>
        <w:jc w:val="left"/>
      </w:pPr>
      <w:r>
        <w:rPr/>
        <w:t>sanh</w:t>
      </w:r>
      <w:r>
        <w:rPr>
          <w:spacing w:val="31"/>
        </w:rPr>
        <w:t> </w:t>
      </w:r>
      <w:r>
        <w:rPr/>
        <w:t>mà</w:t>
      </w:r>
      <w:r>
        <w:rPr>
          <w:spacing w:val="28"/>
        </w:rPr>
        <w:t> </w:t>
      </w:r>
      <w:r>
        <w:rPr/>
        <w:t>nữ</w:t>
      </w:r>
      <w:r>
        <w:rPr>
          <w:spacing w:val="30"/>
        </w:rPr>
        <w:t> </w:t>
      </w:r>
      <w:r>
        <w:rPr/>
        <w:t>quyền</w:t>
      </w:r>
      <w:r>
        <w:rPr>
          <w:spacing w:val="28"/>
        </w:rPr>
        <w:t> </w:t>
      </w:r>
      <w:r>
        <w:rPr/>
        <w:t>chẳng</w:t>
      </w:r>
      <w:r>
        <w:rPr>
          <w:spacing w:val="28"/>
        </w:rPr>
        <w:t> </w:t>
      </w:r>
      <w:r>
        <w:rPr/>
        <w:t>phải</w:t>
      </w:r>
      <w:r>
        <w:rPr>
          <w:spacing w:val="28"/>
        </w:rPr>
        <w:t> </w:t>
      </w:r>
      <w:r>
        <w:rPr/>
        <w:t>sẽ</w:t>
      </w:r>
      <w:r>
        <w:rPr>
          <w:spacing w:val="31"/>
        </w:rPr>
        <w:t> </w:t>
      </w:r>
      <w:r>
        <w:rPr/>
        <w:t>sanh</w:t>
      </w:r>
      <w:r>
        <w:rPr>
          <w:spacing w:val="28"/>
        </w:rPr>
        <w:t> </w:t>
      </w:r>
      <w:r>
        <w:rPr/>
        <w:t>với</w:t>
      </w:r>
      <w:r>
        <w:rPr>
          <w:spacing w:val="28"/>
        </w:rPr>
        <w:t> </w:t>
      </w:r>
      <w:r>
        <w:rPr/>
        <w:t>người</w:t>
      </w:r>
      <w:r>
        <w:rPr>
          <w:spacing w:val="28"/>
        </w:rPr>
        <w:t> </w:t>
      </w:r>
      <w:r>
        <w:rPr/>
        <w:t>ấy.</w:t>
      </w:r>
      <w:r>
        <w:rPr>
          <w:spacing w:val="28"/>
        </w:rPr>
        <w:t> </w:t>
      </w:r>
      <w:r>
        <w:rPr/>
        <w:t>Còn</w:t>
      </w:r>
      <w:r>
        <w:rPr>
          <w:spacing w:val="30"/>
        </w:rPr>
        <w:t> </w:t>
      </w:r>
      <w:r>
        <w:rPr/>
        <w:t>những</w:t>
      </w:r>
      <w:r>
        <w:rPr>
          <w:spacing w:val="28"/>
        </w:rPr>
        <w:t> </w:t>
      </w:r>
      <w:r>
        <w:rPr/>
        <w:t>người</w:t>
      </w:r>
      <w:r>
        <w:rPr>
          <w:spacing w:val="28"/>
        </w:rPr>
        <w:t> </w:t>
      </w:r>
      <w:r>
        <w:rPr/>
        <w:t>ngoài</w:t>
      </w:r>
      <w:r>
        <w:rPr>
          <w:spacing w:val="28"/>
        </w:rPr>
        <w:t> </w:t>
      </w:r>
      <w:r>
        <w:rPr/>
        <w:t>ra</w:t>
      </w:r>
      <w:r>
        <w:rPr>
          <w:spacing w:val="31"/>
        </w:rPr>
        <w:t> </w:t>
      </w:r>
      <w:r>
        <w:rPr/>
        <w:t>đó, nam quyền sẽ sanh và nữ quyền cũng sẽ sanh.</w:t>
      </w:r>
    </w:p>
    <w:p>
      <w:pPr>
        <w:pStyle w:val="Heading7"/>
        <w:spacing w:line="295" w:lineRule="exact"/>
      </w:pPr>
      <w:r>
        <w:rPr>
          <w:spacing w:val="-4"/>
        </w:rPr>
        <w:t>852.</w:t>
      </w:r>
    </w:p>
    <w:p>
      <w:pPr>
        <w:spacing w:line="295" w:lineRule="exact" w:before="0"/>
        <w:ind w:left="708" w:right="0" w:firstLine="0"/>
        <w:jc w:val="both"/>
        <w:rPr>
          <w:i/>
          <w:sz w:val="26"/>
        </w:rPr>
      </w:pPr>
      <w:r>
        <w:rPr>
          <w:i/>
          <w:sz w:val="26"/>
        </w:rPr>
        <w:t>Nữ</w:t>
      </w:r>
      <w:r>
        <w:rPr>
          <w:i/>
          <w:spacing w:val="19"/>
          <w:sz w:val="26"/>
        </w:rPr>
        <w:t> </w:t>
      </w:r>
      <w:r>
        <w:rPr>
          <w:i/>
          <w:sz w:val="26"/>
        </w:rPr>
        <w:t>quyền</w:t>
      </w:r>
      <w:r>
        <w:rPr>
          <w:i/>
          <w:spacing w:val="20"/>
          <w:sz w:val="26"/>
        </w:rPr>
        <w:t> </w:t>
      </w:r>
      <w:r>
        <w:rPr>
          <w:i/>
          <w:sz w:val="26"/>
        </w:rPr>
        <w:t>sẽ</w:t>
      </w:r>
      <w:r>
        <w:rPr>
          <w:i/>
          <w:spacing w:val="22"/>
          <w:sz w:val="26"/>
        </w:rPr>
        <w:t> </w:t>
      </w:r>
      <w:r>
        <w:rPr>
          <w:i/>
          <w:sz w:val="26"/>
        </w:rPr>
        <w:t>sanh</w:t>
      </w:r>
      <w:r>
        <w:rPr>
          <w:i/>
          <w:spacing w:val="20"/>
          <w:sz w:val="26"/>
        </w:rPr>
        <w:t> </w:t>
      </w:r>
      <w:r>
        <w:rPr>
          <w:i/>
          <w:sz w:val="26"/>
        </w:rPr>
        <w:t>với</w:t>
      </w:r>
      <w:r>
        <w:rPr>
          <w:i/>
          <w:spacing w:val="24"/>
          <w:sz w:val="26"/>
        </w:rPr>
        <w:t> </w:t>
      </w:r>
      <w:r>
        <w:rPr>
          <w:i/>
          <w:sz w:val="26"/>
        </w:rPr>
        <w:t>người</w:t>
      </w:r>
      <w:r>
        <w:rPr>
          <w:i/>
          <w:spacing w:val="20"/>
          <w:sz w:val="26"/>
        </w:rPr>
        <w:t> </w:t>
      </w:r>
      <w:r>
        <w:rPr>
          <w:i/>
          <w:sz w:val="26"/>
        </w:rPr>
        <w:t>nào,</w:t>
      </w:r>
      <w:r>
        <w:rPr>
          <w:i/>
          <w:spacing w:val="24"/>
          <w:sz w:val="26"/>
        </w:rPr>
        <w:t> </w:t>
      </w:r>
      <w:r>
        <w:rPr>
          <w:i/>
          <w:sz w:val="26"/>
        </w:rPr>
        <w:t>thì</w:t>
      </w:r>
      <w:r>
        <w:rPr>
          <w:i/>
          <w:spacing w:val="21"/>
          <w:sz w:val="26"/>
        </w:rPr>
        <w:t> </w:t>
      </w:r>
      <w:r>
        <w:rPr>
          <w:i/>
          <w:sz w:val="26"/>
        </w:rPr>
        <w:t>mạng</w:t>
      </w:r>
      <w:r>
        <w:rPr>
          <w:i/>
          <w:spacing w:val="21"/>
          <w:sz w:val="26"/>
        </w:rPr>
        <w:t> </w:t>
      </w:r>
      <w:r>
        <w:rPr>
          <w:i/>
          <w:sz w:val="26"/>
        </w:rPr>
        <w:t>quyền</w:t>
      </w:r>
      <w:r>
        <w:rPr>
          <w:i/>
          <w:spacing w:val="19"/>
          <w:sz w:val="26"/>
        </w:rPr>
        <w:t> </w:t>
      </w:r>
      <w:r>
        <w:rPr>
          <w:i/>
          <w:sz w:val="26"/>
        </w:rPr>
        <w:t>sẽ</w:t>
      </w:r>
      <w:r>
        <w:rPr>
          <w:i/>
          <w:spacing w:val="23"/>
          <w:sz w:val="26"/>
        </w:rPr>
        <w:t> </w:t>
      </w:r>
      <w:r>
        <w:rPr>
          <w:i/>
          <w:sz w:val="26"/>
        </w:rPr>
        <w:t>sanh</w:t>
      </w:r>
      <w:r>
        <w:rPr>
          <w:i/>
          <w:spacing w:val="20"/>
          <w:sz w:val="26"/>
        </w:rPr>
        <w:t> </w:t>
      </w:r>
      <w:r>
        <w:rPr>
          <w:i/>
          <w:sz w:val="26"/>
        </w:rPr>
        <w:t>với</w:t>
      </w:r>
      <w:r>
        <w:rPr>
          <w:i/>
          <w:spacing w:val="21"/>
          <w:sz w:val="26"/>
        </w:rPr>
        <w:t> </w:t>
      </w:r>
      <w:r>
        <w:rPr>
          <w:i/>
          <w:sz w:val="26"/>
        </w:rPr>
        <w:t>người</w:t>
      </w:r>
      <w:r>
        <w:rPr>
          <w:i/>
          <w:spacing w:val="20"/>
          <w:sz w:val="26"/>
        </w:rPr>
        <w:t> </w:t>
      </w:r>
      <w:r>
        <w:rPr>
          <w:i/>
          <w:sz w:val="26"/>
        </w:rPr>
        <w:t>ấy</w:t>
      </w:r>
      <w:r>
        <w:rPr>
          <w:i/>
          <w:spacing w:val="22"/>
          <w:sz w:val="26"/>
        </w:rPr>
        <w:t> </w:t>
      </w:r>
      <w:r>
        <w:rPr>
          <w:i/>
          <w:sz w:val="26"/>
        </w:rPr>
        <w:t>phải</w:t>
      </w:r>
      <w:r>
        <w:rPr>
          <w:i/>
          <w:spacing w:val="22"/>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40"/>
      </w:pPr>
      <w:r>
        <w:rPr/>
        <w:t>Hay là mạng quyền sẽ sanh với người nào, thì nữ quyền sẽ sanh với người ấy phải chăng? Người nào sanh lên Sắc giới và Vô sắc giới rồi viên tịch luôn hay người nào</w:t>
      </w:r>
      <w:r>
        <w:rPr>
          <w:spacing w:val="40"/>
        </w:rPr>
        <w:t> </w:t>
      </w:r>
      <w:r>
        <w:rPr/>
        <w:t>tục sinh mỗi đời thành nam luôn cho đến viên tịch, mạng quyền sẽ sanh mà nữ quyền chẳng phải sẽ sanh với người ấy. Còn những người ngoài ra đó, mạng quyền sẽ sanh</w:t>
      </w:r>
      <w:r>
        <w:rPr>
          <w:spacing w:val="40"/>
        </w:rPr>
        <w:t> </w:t>
      </w:r>
      <w:r>
        <w:rPr/>
        <w:t>và nữ quyền cũng sẽ sanh.</w:t>
      </w:r>
    </w:p>
    <w:p>
      <w:pPr>
        <w:pStyle w:val="Heading7"/>
        <w:spacing w:before="6"/>
      </w:pPr>
      <w:r>
        <w:rPr>
          <w:spacing w:val="-4"/>
        </w:rPr>
        <w:t>853.</w:t>
      </w:r>
    </w:p>
    <w:p>
      <w:pPr>
        <w:spacing w:line="240" w:lineRule="auto" w:before="0"/>
        <w:ind w:left="708" w:right="136" w:firstLine="0"/>
        <w:jc w:val="both"/>
        <w:rPr>
          <w:sz w:val="26"/>
        </w:rPr>
      </w:pPr>
      <w:r>
        <w:rPr>
          <w:i/>
          <w:sz w:val="26"/>
        </w:rPr>
        <w:t>Nữ</w:t>
      </w:r>
      <w:r>
        <w:rPr>
          <w:i/>
          <w:spacing w:val="-3"/>
          <w:sz w:val="26"/>
        </w:rPr>
        <w:t> </w:t>
      </w:r>
      <w:r>
        <w:rPr>
          <w:i/>
          <w:sz w:val="26"/>
        </w:rPr>
        <w:t>quyền</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1"/>
          <w:sz w:val="26"/>
        </w:rPr>
        <w:t> </w:t>
      </w:r>
      <w:r>
        <w:rPr>
          <w:i/>
          <w:sz w:val="26"/>
        </w:rPr>
        <w:t>thì</w:t>
      </w:r>
      <w:r>
        <w:rPr>
          <w:i/>
          <w:spacing w:val="-1"/>
          <w:sz w:val="26"/>
        </w:rPr>
        <w:t> </w:t>
      </w:r>
      <w:r>
        <w:rPr>
          <w:i/>
          <w:sz w:val="26"/>
        </w:rPr>
        <w:t>hỷ</w:t>
      </w:r>
      <w:r>
        <w:rPr>
          <w:i/>
          <w:spacing w:val="-2"/>
          <w:sz w:val="26"/>
        </w:rPr>
        <w:t> </w:t>
      </w:r>
      <w:r>
        <w:rPr>
          <w:i/>
          <w:sz w:val="26"/>
        </w:rPr>
        <w:t>quyền</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 chăng?</w:t>
      </w:r>
      <w:r>
        <w:rPr>
          <w:i/>
          <w:spacing w:val="-1"/>
          <w:sz w:val="26"/>
        </w:rPr>
        <w:t> </w:t>
      </w:r>
      <w:r>
        <w:rPr>
          <w:sz w:val="26"/>
        </w:rPr>
        <w:t>Người nào tục sinh mỗi đời thành nữ luôn và người xả sanh ra rồi viên tịch, nữ quyền sẽ sanh mà hỷ</w:t>
      </w:r>
      <w:r>
        <w:rPr>
          <w:spacing w:val="-5"/>
          <w:sz w:val="26"/>
        </w:rPr>
        <w:t> </w:t>
      </w:r>
      <w:r>
        <w:rPr>
          <w:sz w:val="26"/>
        </w:rPr>
        <w:t>quyền chẳng</w:t>
      </w:r>
      <w:r>
        <w:rPr>
          <w:spacing w:val="-3"/>
          <w:sz w:val="26"/>
        </w:rPr>
        <w:t> </w:t>
      </w:r>
      <w:r>
        <w:rPr>
          <w:sz w:val="26"/>
        </w:rPr>
        <w:t>phải</w:t>
      </w:r>
      <w:r>
        <w:rPr>
          <w:spacing w:val="-3"/>
          <w:sz w:val="26"/>
        </w:rPr>
        <w:t> </w:t>
      </w:r>
      <w:r>
        <w:rPr>
          <w:sz w:val="26"/>
        </w:rPr>
        <w:t>sẽ sanh với</w:t>
      </w:r>
      <w:r>
        <w:rPr>
          <w:spacing w:val="-1"/>
          <w:sz w:val="26"/>
        </w:rPr>
        <w:t> </w:t>
      </w:r>
      <w:r>
        <w:rPr>
          <w:sz w:val="26"/>
        </w:rPr>
        <w:t>người</w:t>
      </w:r>
      <w:r>
        <w:rPr>
          <w:spacing w:val="-1"/>
          <w:sz w:val="26"/>
        </w:rPr>
        <w:t> </w:t>
      </w:r>
      <w:r>
        <w:rPr>
          <w:sz w:val="26"/>
        </w:rPr>
        <w:t>ấy.</w:t>
      </w:r>
      <w:r>
        <w:rPr>
          <w:spacing w:val="-3"/>
          <w:sz w:val="26"/>
        </w:rPr>
        <w:t> </w:t>
      </w:r>
      <w:r>
        <w:rPr>
          <w:sz w:val="26"/>
        </w:rPr>
        <w:t>Còn</w:t>
      </w:r>
      <w:r>
        <w:rPr>
          <w:spacing w:val="-1"/>
          <w:sz w:val="26"/>
        </w:rPr>
        <w:t> </w:t>
      </w:r>
      <w:r>
        <w:rPr>
          <w:sz w:val="26"/>
        </w:rPr>
        <w:t>những</w:t>
      </w:r>
      <w:r>
        <w:rPr>
          <w:spacing w:val="-1"/>
          <w:sz w:val="26"/>
        </w:rPr>
        <w:t> </w:t>
      </w:r>
      <w:r>
        <w:rPr>
          <w:sz w:val="26"/>
        </w:rPr>
        <w:t>người</w:t>
      </w:r>
      <w:r>
        <w:rPr>
          <w:spacing w:val="-1"/>
          <w:sz w:val="26"/>
        </w:rPr>
        <w:t> </w:t>
      </w:r>
      <w:r>
        <w:rPr>
          <w:sz w:val="26"/>
        </w:rPr>
        <w:t>ngoài</w:t>
      </w:r>
      <w:r>
        <w:rPr>
          <w:spacing w:val="-3"/>
          <w:sz w:val="26"/>
        </w:rPr>
        <w:t> </w:t>
      </w:r>
      <w:r>
        <w:rPr>
          <w:sz w:val="26"/>
        </w:rPr>
        <w:t>ra đó,</w:t>
      </w:r>
      <w:r>
        <w:rPr>
          <w:spacing w:val="-3"/>
          <w:sz w:val="26"/>
        </w:rPr>
        <w:t> </w:t>
      </w:r>
      <w:r>
        <w:rPr>
          <w:sz w:val="26"/>
        </w:rPr>
        <w:t>nữ quyền sẽ sanh và hỷ quyền cũng sẽ sanh.</w:t>
      </w:r>
    </w:p>
    <w:p>
      <w:pPr>
        <w:pStyle w:val="BodyText"/>
        <w:spacing w:before="116"/>
        <w:ind w:right="138"/>
      </w:pPr>
      <w:r>
        <w:rPr/>
        <w:t>Hay là hỷ</w:t>
      </w:r>
      <w:r>
        <w:rPr>
          <w:spacing w:val="-1"/>
        </w:rPr>
        <w:t> </w:t>
      </w:r>
      <w:r>
        <w:rPr/>
        <w:t>quyền sẽ sanh với người nào, thì nữ quyền sẽ sanh với người ấy</w:t>
      </w:r>
      <w:r>
        <w:rPr>
          <w:spacing w:val="-5"/>
        </w:rPr>
        <w:t> </w:t>
      </w:r>
      <w:r>
        <w:rPr/>
        <w:t>phải chăng? Người nào sanh cõi Sắc giới rồi viên tịch luôn hay người</w:t>
      </w:r>
      <w:r>
        <w:rPr>
          <w:spacing w:val="40"/>
        </w:rPr>
        <w:t> </w:t>
      </w:r>
      <w:r>
        <w:rPr/>
        <w:t>hỷ nào tục sinh mỗi đời</w:t>
      </w:r>
      <w:r>
        <w:rPr>
          <w:spacing w:val="40"/>
        </w:rPr>
        <w:t> </w:t>
      </w:r>
      <w:r>
        <w:rPr/>
        <w:t>thành nam rồi viên tịch, hỷ quyền sẽ sanh mà nữ quyền chẳng phải sẽ sanh với người ấy. Còn những người ngoài ra đó, hỷ quyền sẽ sanh và nữ quyền cũng sẽ sanh.</w:t>
      </w:r>
    </w:p>
    <w:p>
      <w:pPr>
        <w:pStyle w:val="Heading7"/>
        <w:spacing w:line="295" w:lineRule="exact" w:before="9"/>
      </w:pPr>
      <w:r>
        <w:rPr>
          <w:spacing w:val="-4"/>
        </w:rPr>
        <w:t>854.</w:t>
      </w:r>
    </w:p>
    <w:p>
      <w:pPr>
        <w:spacing w:line="240" w:lineRule="auto" w:before="0"/>
        <w:ind w:left="708" w:right="136" w:firstLine="0"/>
        <w:jc w:val="both"/>
        <w:rPr>
          <w:sz w:val="26"/>
        </w:rPr>
      </w:pPr>
      <w:r>
        <w:rPr>
          <w:i/>
          <w:sz w:val="26"/>
        </w:rPr>
        <w:t>Nữ</w:t>
      </w:r>
      <w:r>
        <w:rPr>
          <w:i/>
          <w:spacing w:val="-3"/>
          <w:sz w:val="26"/>
        </w:rPr>
        <w:t> </w:t>
      </w:r>
      <w:r>
        <w:rPr>
          <w:i/>
          <w:sz w:val="26"/>
        </w:rPr>
        <w:t>quyền</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1"/>
          <w:sz w:val="26"/>
        </w:rPr>
        <w:t> </w:t>
      </w:r>
      <w:r>
        <w:rPr>
          <w:i/>
          <w:sz w:val="26"/>
        </w:rPr>
        <w:t>thì xả</w:t>
      </w:r>
      <w:r>
        <w:rPr>
          <w:i/>
          <w:spacing w:val="-3"/>
          <w:sz w:val="26"/>
        </w:rPr>
        <w:t> </w:t>
      </w:r>
      <w:r>
        <w:rPr>
          <w:i/>
          <w:sz w:val="26"/>
        </w:rPr>
        <w:t>quyền</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Người hỷ</w:t>
      </w:r>
      <w:r>
        <w:rPr>
          <w:spacing w:val="-5"/>
          <w:sz w:val="26"/>
        </w:rPr>
        <w:t> </w:t>
      </w:r>
      <w:r>
        <w:rPr>
          <w:sz w:val="26"/>
        </w:rPr>
        <w:t>nào sanh ra mỗi</w:t>
      </w:r>
      <w:r>
        <w:rPr>
          <w:spacing w:val="-1"/>
          <w:sz w:val="26"/>
        </w:rPr>
        <w:t> </w:t>
      </w:r>
      <w:r>
        <w:rPr>
          <w:sz w:val="26"/>
        </w:rPr>
        <w:t>đời thành</w:t>
      </w:r>
      <w:r>
        <w:rPr>
          <w:spacing w:val="-3"/>
          <w:sz w:val="26"/>
        </w:rPr>
        <w:t> </w:t>
      </w:r>
      <w:r>
        <w:rPr>
          <w:sz w:val="26"/>
        </w:rPr>
        <w:t>nữ luôn</w:t>
      </w:r>
      <w:r>
        <w:rPr>
          <w:spacing w:val="-1"/>
          <w:sz w:val="26"/>
        </w:rPr>
        <w:t> </w:t>
      </w:r>
      <w:r>
        <w:rPr>
          <w:sz w:val="26"/>
        </w:rPr>
        <w:t>cho đến viên</w:t>
      </w:r>
      <w:r>
        <w:rPr>
          <w:spacing w:val="-3"/>
          <w:sz w:val="26"/>
        </w:rPr>
        <w:t> </w:t>
      </w:r>
      <w:r>
        <w:rPr>
          <w:sz w:val="26"/>
        </w:rPr>
        <w:t>tịch,</w:t>
      </w:r>
      <w:r>
        <w:rPr>
          <w:spacing w:val="-3"/>
          <w:sz w:val="26"/>
        </w:rPr>
        <w:t> </w:t>
      </w:r>
      <w:r>
        <w:rPr>
          <w:sz w:val="26"/>
        </w:rPr>
        <w:t>nữ quyền sẽ sanh mà xả quyền chẳng phải sẽ sanh với người ấy. Còn những người ngoài ra đó, nữ quyền sẽ sanh và</w:t>
      </w:r>
      <w:r>
        <w:rPr>
          <w:spacing w:val="40"/>
          <w:sz w:val="26"/>
        </w:rPr>
        <w:t> </w:t>
      </w:r>
      <w:r>
        <w:rPr>
          <w:sz w:val="26"/>
        </w:rPr>
        <w:t>xả quyền cũng sẽ sanh.</w:t>
      </w:r>
    </w:p>
    <w:p>
      <w:pPr>
        <w:pStyle w:val="BodyText"/>
        <w:spacing w:before="116"/>
        <w:ind w:right="139"/>
      </w:pPr>
      <w:r>
        <w:rPr/>
        <w:t>Hay là xả quyền sẽ sanh</w:t>
      </w:r>
      <w:r>
        <w:rPr>
          <w:spacing w:val="-1"/>
        </w:rPr>
        <w:t> </w:t>
      </w:r>
      <w:r>
        <w:rPr/>
        <w:t>với người nào, thì nữ quyền sẽ sanh với người</w:t>
      </w:r>
      <w:r>
        <w:rPr>
          <w:spacing w:val="-1"/>
        </w:rPr>
        <w:t> </w:t>
      </w:r>
      <w:r>
        <w:rPr/>
        <w:t>ấy</w:t>
      </w:r>
      <w:r>
        <w:rPr>
          <w:spacing w:val="-3"/>
        </w:rPr>
        <w:t> </w:t>
      </w:r>
      <w:r>
        <w:rPr/>
        <w:t>phải chăng? Người nào sanh lên Sắc giới và Vô sắc giới luôn cho đến viên tịch hay người xả nào sanh ra mỗi đời thành nam rồi viên tịch, xả quyền sẽ sanh mà nữ quyền chẳng phải sẽ sanh với người ấy. Còn những người ngoài ra đó, xả quyền sẽ sanh và nữ quyền cũng sẽ sanh.</w:t>
      </w:r>
    </w:p>
    <w:p>
      <w:pPr>
        <w:pStyle w:val="Heading7"/>
      </w:pPr>
      <w:r>
        <w:rPr>
          <w:spacing w:val="-4"/>
        </w:rPr>
        <w:t>855.</w:t>
      </w:r>
    </w:p>
    <w:p>
      <w:pPr>
        <w:spacing w:line="240" w:lineRule="auto" w:before="0"/>
        <w:ind w:left="708" w:right="141" w:firstLine="0"/>
        <w:jc w:val="both"/>
        <w:rPr>
          <w:sz w:val="26"/>
        </w:rPr>
      </w:pPr>
      <w:r>
        <w:rPr>
          <w:i/>
          <w:sz w:val="26"/>
        </w:rPr>
        <w:t>Nữ quyền sẽ sanh với người nào, thì tín quyền... trí quyền, ý quyền sẽ sanh với người ấy phải chăng? </w:t>
      </w:r>
      <w:r>
        <w:rPr>
          <w:sz w:val="26"/>
        </w:rPr>
        <w:t>Phải rồi.</w:t>
      </w:r>
    </w:p>
    <w:p>
      <w:pPr>
        <w:pStyle w:val="BodyText"/>
        <w:spacing w:before="117"/>
        <w:ind w:right="140"/>
      </w:pPr>
      <w:r>
        <w:rPr/>
        <w:t>Hay là ý quyền sẽ sanh với người nào, thì nữ quyền sẽ sanh với người ấy phải chăng? Người nào sanh Sắc giới và Vô sắc giới rồi viên tịch luôn hay</w:t>
      </w:r>
      <w:r>
        <w:rPr>
          <w:spacing w:val="-1"/>
        </w:rPr>
        <w:t> </w:t>
      </w:r>
      <w:r>
        <w:rPr/>
        <w:t>người nào sanh mỗi đời thành nam luôn cho đến viên tịch, ý quyền sẽ sanh mà nữ quyền chẳng phải sẽ sanh</w:t>
      </w:r>
      <w:r>
        <w:rPr>
          <w:spacing w:val="40"/>
        </w:rPr>
        <w:t> </w:t>
      </w:r>
      <w:r>
        <w:rPr/>
        <w:t>với người ấy. Còn những người ngoài ra đó, ý quyền sẽ sanh và nữ quyền cũng sẽ</w:t>
      </w:r>
      <w:r>
        <w:rPr>
          <w:spacing w:val="40"/>
        </w:rPr>
        <w:t> </w:t>
      </w:r>
      <w:r>
        <w:rPr>
          <w:spacing w:val="-2"/>
        </w:rPr>
        <w:t>sanh.</w:t>
      </w:r>
    </w:p>
    <w:p>
      <w:pPr>
        <w:pStyle w:val="Heading7"/>
        <w:spacing w:line="295" w:lineRule="exact" w:before="8"/>
      </w:pPr>
      <w:r>
        <w:rPr>
          <w:spacing w:val="-4"/>
        </w:rPr>
        <w:t>856.</w:t>
      </w:r>
    </w:p>
    <w:p>
      <w:pPr>
        <w:spacing w:line="295" w:lineRule="exact" w:before="0"/>
        <w:ind w:left="708" w:right="0" w:firstLine="0"/>
        <w:jc w:val="both"/>
        <w:rPr>
          <w:i/>
          <w:sz w:val="26"/>
        </w:rPr>
      </w:pPr>
      <w:r>
        <w:rPr>
          <w:i/>
          <w:sz w:val="26"/>
        </w:rPr>
        <w:t>Nam</w:t>
      </w:r>
      <w:r>
        <w:rPr>
          <w:i/>
          <w:spacing w:val="8"/>
          <w:sz w:val="26"/>
        </w:rPr>
        <w:t> </w:t>
      </w:r>
      <w:r>
        <w:rPr>
          <w:i/>
          <w:sz w:val="26"/>
        </w:rPr>
        <w:t>quyền</w:t>
      </w:r>
      <w:r>
        <w:rPr>
          <w:i/>
          <w:spacing w:val="10"/>
          <w:sz w:val="26"/>
        </w:rPr>
        <w:t> </w:t>
      </w:r>
      <w:r>
        <w:rPr>
          <w:i/>
          <w:sz w:val="26"/>
        </w:rPr>
        <w:t>sẽ</w:t>
      </w:r>
      <w:r>
        <w:rPr>
          <w:i/>
          <w:spacing w:val="10"/>
          <w:sz w:val="26"/>
        </w:rPr>
        <w:t> </w:t>
      </w:r>
      <w:r>
        <w:rPr>
          <w:i/>
          <w:sz w:val="26"/>
        </w:rPr>
        <w:t>sanh</w:t>
      </w:r>
      <w:r>
        <w:rPr>
          <w:i/>
          <w:spacing w:val="9"/>
          <w:sz w:val="26"/>
        </w:rPr>
        <w:t> </w:t>
      </w:r>
      <w:r>
        <w:rPr>
          <w:i/>
          <w:sz w:val="26"/>
        </w:rPr>
        <w:t>với</w:t>
      </w:r>
      <w:r>
        <w:rPr>
          <w:i/>
          <w:spacing w:val="9"/>
          <w:sz w:val="26"/>
        </w:rPr>
        <w:t> </w:t>
      </w:r>
      <w:r>
        <w:rPr>
          <w:i/>
          <w:sz w:val="26"/>
        </w:rPr>
        <w:t>người</w:t>
      </w:r>
      <w:r>
        <w:rPr>
          <w:i/>
          <w:spacing w:val="9"/>
          <w:sz w:val="26"/>
        </w:rPr>
        <w:t> </w:t>
      </w:r>
      <w:r>
        <w:rPr>
          <w:i/>
          <w:sz w:val="26"/>
        </w:rPr>
        <w:t>nào,</w:t>
      </w:r>
      <w:r>
        <w:rPr>
          <w:i/>
          <w:spacing w:val="13"/>
          <w:sz w:val="26"/>
        </w:rPr>
        <w:t> </w:t>
      </w:r>
      <w:r>
        <w:rPr>
          <w:i/>
          <w:sz w:val="26"/>
        </w:rPr>
        <w:t>thì</w:t>
      </w:r>
      <w:r>
        <w:rPr>
          <w:i/>
          <w:spacing w:val="12"/>
          <w:sz w:val="26"/>
        </w:rPr>
        <w:t> </w:t>
      </w:r>
      <w:r>
        <w:rPr>
          <w:i/>
          <w:sz w:val="26"/>
        </w:rPr>
        <w:t>mạng</w:t>
      </w:r>
      <w:r>
        <w:rPr>
          <w:i/>
          <w:spacing w:val="12"/>
          <w:sz w:val="26"/>
        </w:rPr>
        <w:t> </w:t>
      </w:r>
      <w:r>
        <w:rPr>
          <w:i/>
          <w:sz w:val="26"/>
        </w:rPr>
        <w:t>quyền</w:t>
      </w:r>
      <w:r>
        <w:rPr>
          <w:i/>
          <w:spacing w:val="9"/>
          <w:sz w:val="26"/>
        </w:rPr>
        <w:t> </w:t>
      </w:r>
      <w:r>
        <w:rPr>
          <w:i/>
          <w:sz w:val="26"/>
        </w:rPr>
        <w:t>sẽ</w:t>
      </w:r>
      <w:r>
        <w:rPr>
          <w:i/>
          <w:spacing w:val="10"/>
          <w:sz w:val="26"/>
        </w:rPr>
        <w:t> </w:t>
      </w:r>
      <w:r>
        <w:rPr>
          <w:i/>
          <w:sz w:val="26"/>
        </w:rPr>
        <w:t>sanh</w:t>
      </w:r>
      <w:r>
        <w:rPr>
          <w:i/>
          <w:spacing w:val="10"/>
          <w:sz w:val="26"/>
        </w:rPr>
        <w:t> </w:t>
      </w:r>
      <w:r>
        <w:rPr>
          <w:i/>
          <w:sz w:val="26"/>
        </w:rPr>
        <w:t>với</w:t>
      </w:r>
      <w:r>
        <w:rPr>
          <w:i/>
          <w:spacing w:val="9"/>
          <w:sz w:val="26"/>
        </w:rPr>
        <w:t> </w:t>
      </w:r>
      <w:r>
        <w:rPr>
          <w:i/>
          <w:sz w:val="26"/>
        </w:rPr>
        <w:t>người</w:t>
      </w:r>
      <w:r>
        <w:rPr>
          <w:i/>
          <w:spacing w:val="9"/>
          <w:sz w:val="26"/>
        </w:rPr>
        <w:t> </w:t>
      </w:r>
      <w:r>
        <w:rPr>
          <w:i/>
          <w:sz w:val="26"/>
        </w:rPr>
        <w:t>ấy</w:t>
      </w:r>
      <w:r>
        <w:rPr>
          <w:i/>
          <w:spacing w:val="10"/>
          <w:sz w:val="26"/>
        </w:rPr>
        <w:t> </w:t>
      </w:r>
      <w:r>
        <w:rPr>
          <w:i/>
          <w:sz w:val="26"/>
        </w:rPr>
        <w:t>phải</w:t>
      </w:r>
      <w:r>
        <w:rPr>
          <w:i/>
          <w:spacing w:val="9"/>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21"/>
        <w:ind w:right="140"/>
      </w:pPr>
      <w:r>
        <w:rPr/>
        <w:t>Hay là mạng quyền sẽ sanh với người nào, thì nam quyền sẽ sanh với người ấy phải chăng? Người nào sanh Sắc giới và Vô sắc giới rồi viên tịch luôn hay người nào tục sinh mỗi kiếp thành nữ luôn cho đến viên tịch, mạng quyền sẽ sanh mà nam quyền chẳng phải sẽ sanh với người ấy. Còn những người ngoài ra đó, mạng quyền sẽ sanh</w:t>
      </w:r>
      <w:r>
        <w:rPr>
          <w:spacing w:val="40"/>
        </w:rPr>
        <w:t> </w:t>
      </w:r>
      <w:r>
        <w:rPr/>
        <w:t>và nam quyền cũng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857.</w:t>
      </w:r>
    </w:p>
    <w:p>
      <w:pPr>
        <w:spacing w:line="240" w:lineRule="auto" w:before="0"/>
        <w:ind w:left="708" w:right="135" w:firstLine="0"/>
        <w:jc w:val="both"/>
        <w:rPr>
          <w:sz w:val="26"/>
        </w:rPr>
      </w:pPr>
      <w:r>
        <w:rPr>
          <w:i/>
          <w:sz w:val="26"/>
        </w:rPr>
        <w:t>Nam quyền sẽ sanh với người nào, thì hỷ quyền sẽ sanh với người ấy phải chăng? </w:t>
      </w:r>
      <w:r>
        <w:rPr>
          <w:sz w:val="26"/>
        </w:rPr>
        <w:t>Người</w:t>
      </w:r>
      <w:r>
        <w:rPr>
          <w:spacing w:val="-1"/>
          <w:sz w:val="26"/>
        </w:rPr>
        <w:t> </w:t>
      </w:r>
      <w:r>
        <w:rPr>
          <w:sz w:val="26"/>
        </w:rPr>
        <w:t>xả nào sanh</w:t>
      </w:r>
      <w:r>
        <w:rPr>
          <w:spacing w:val="-1"/>
          <w:sz w:val="26"/>
        </w:rPr>
        <w:t> </w:t>
      </w:r>
      <w:r>
        <w:rPr>
          <w:sz w:val="26"/>
        </w:rPr>
        <w:t>ra mỗi</w:t>
      </w:r>
      <w:r>
        <w:rPr>
          <w:spacing w:val="-1"/>
          <w:sz w:val="26"/>
        </w:rPr>
        <w:t> </w:t>
      </w:r>
      <w:r>
        <w:rPr>
          <w:sz w:val="26"/>
        </w:rPr>
        <w:t>kiếp thành nam</w:t>
      </w:r>
      <w:r>
        <w:rPr>
          <w:spacing w:val="-2"/>
          <w:sz w:val="26"/>
        </w:rPr>
        <w:t> </w:t>
      </w:r>
      <w:r>
        <w:rPr>
          <w:sz w:val="26"/>
        </w:rPr>
        <w:t>cho</w:t>
      </w:r>
      <w:r>
        <w:rPr>
          <w:spacing w:val="-1"/>
          <w:sz w:val="26"/>
        </w:rPr>
        <w:t> </w:t>
      </w:r>
      <w:r>
        <w:rPr>
          <w:sz w:val="26"/>
        </w:rPr>
        <w:t>đến viên</w:t>
      </w:r>
      <w:r>
        <w:rPr>
          <w:spacing w:val="-1"/>
          <w:sz w:val="26"/>
        </w:rPr>
        <w:t> </w:t>
      </w:r>
      <w:r>
        <w:rPr>
          <w:sz w:val="26"/>
        </w:rPr>
        <w:t>tịch,</w:t>
      </w:r>
      <w:r>
        <w:rPr>
          <w:spacing w:val="-1"/>
          <w:sz w:val="26"/>
        </w:rPr>
        <w:t> </w:t>
      </w:r>
      <w:r>
        <w:rPr>
          <w:sz w:val="26"/>
        </w:rPr>
        <w:t>nam quyền sẽ sanh mà hỷ quyền chẳng phải sẽ sanh với người ấy. Còn những người ngoài ra đó, nam quyền sẽ sanh và hỷ quyền cũng sẽ sanh.</w:t>
      </w:r>
    </w:p>
    <w:p>
      <w:pPr>
        <w:pStyle w:val="BodyText"/>
        <w:spacing w:before="118"/>
        <w:ind w:right="137"/>
      </w:pPr>
      <w:r>
        <w:rPr/>
        <w:t>Hay là hỷ quyền sẽ sanh với người nào, thì nam quyền sẽ sanh với người ấy phải chăng? Người nào sanh lên Sắc giới rồi viên tịch, hay người hỷ nào sanh ra mỗi kiếp thành nữ luôn cho đến viên tịch, hỷ quyền sẽ sanh mà nam quyền chẳng phải sẽ sanh với người ấy. Còn những người ngoài ra đó, hỷ quyền sẽ sanh và nam quyền cũng sẽ </w:t>
      </w:r>
      <w:r>
        <w:rPr>
          <w:spacing w:val="-2"/>
        </w:rPr>
        <w:t>sanh.</w:t>
      </w:r>
    </w:p>
    <w:p>
      <w:pPr>
        <w:pStyle w:val="Heading7"/>
        <w:spacing w:before="5"/>
      </w:pPr>
      <w:r>
        <w:rPr>
          <w:spacing w:val="-4"/>
        </w:rPr>
        <w:t>858.</w:t>
      </w:r>
    </w:p>
    <w:p>
      <w:pPr>
        <w:spacing w:line="240" w:lineRule="auto" w:before="0"/>
        <w:ind w:left="708" w:right="137" w:firstLine="0"/>
        <w:jc w:val="both"/>
        <w:rPr>
          <w:sz w:val="26"/>
        </w:rPr>
      </w:pPr>
      <w:r>
        <w:rPr>
          <w:i/>
          <w:sz w:val="26"/>
        </w:rPr>
        <w:t>Nam quyền sẽ sanh với người nào, thì xả quyền sẽ sanh với người ấy phải chăng? </w:t>
      </w:r>
      <w:r>
        <w:rPr>
          <w:sz w:val="26"/>
        </w:rPr>
        <w:t>Người hỷ nào sanh ra mỗi kiếp thành nam luôn cho đến viên tịch, nam quyền sẽ sanh mà xả quyền chẳng phải sẽ sanh với người ấy. Còn những người ngoài ra đó, nam quyền sẽ sanh và xả quyền cũng sẽ sanh.</w:t>
      </w:r>
    </w:p>
    <w:p>
      <w:pPr>
        <w:pStyle w:val="BodyText"/>
        <w:spacing w:before="117"/>
        <w:ind w:right="135"/>
      </w:pPr>
      <w:r>
        <w:rPr/>
        <w:t>Hay là xả quyền sẽ sanh với người nào, thì nam quyền sẽ sanh với người ấy phải chăng? Người nào sanh lên Sắc giới và Vô sắc giới rồi viên tịch hay người xả nào tục sinh mỗi đời thành nữ luôn cho đến viên tịch, xả quyền sẽ sanh mà nam quyền chẳng phải sẽ sanh với người ấy. Còn những người ngoài ra đó, xả quyền sẽ sanh và nam quyền cũng sẽ sanh.</w:t>
      </w:r>
    </w:p>
    <w:p>
      <w:pPr>
        <w:pStyle w:val="Heading7"/>
      </w:pPr>
      <w:r>
        <w:rPr>
          <w:spacing w:val="-4"/>
        </w:rPr>
        <w:t>859.</w:t>
      </w:r>
    </w:p>
    <w:p>
      <w:pPr>
        <w:spacing w:line="240" w:lineRule="auto" w:before="0"/>
        <w:ind w:left="708" w:right="141" w:firstLine="0"/>
        <w:jc w:val="both"/>
        <w:rPr>
          <w:sz w:val="26"/>
        </w:rPr>
      </w:pPr>
      <w:r>
        <w:rPr>
          <w:i/>
          <w:sz w:val="26"/>
        </w:rPr>
        <w:t>Nam quyền sẽ sanh với người nào, thì tín quyền... trí quyền, ý quyền sẽ sanh với người ấy phải chăng? </w:t>
      </w:r>
      <w:r>
        <w:rPr>
          <w:sz w:val="26"/>
        </w:rPr>
        <w:t>Phải rồi.</w:t>
      </w:r>
    </w:p>
    <w:p>
      <w:pPr>
        <w:pStyle w:val="BodyText"/>
        <w:spacing w:before="117"/>
        <w:ind w:right="138"/>
      </w:pPr>
      <w:r>
        <w:rPr/>
        <w:t>Hay</w:t>
      </w:r>
      <w:r>
        <w:rPr>
          <w:spacing w:val="-3"/>
        </w:rPr>
        <w:t> </w:t>
      </w:r>
      <w:r>
        <w:rPr/>
        <w:t>là</w:t>
      </w:r>
      <w:r>
        <w:rPr>
          <w:spacing w:val="-3"/>
        </w:rPr>
        <w:t> </w:t>
      </w:r>
      <w:r>
        <w:rPr/>
        <w:t>ý</w:t>
      </w:r>
      <w:r>
        <w:rPr>
          <w:spacing w:val="-2"/>
        </w:rPr>
        <w:t> </w:t>
      </w:r>
      <w:r>
        <w:rPr/>
        <w:t>quyền</w:t>
      </w:r>
      <w:r>
        <w:rPr>
          <w:spacing w:val="-3"/>
        </w:rPr>
        <w:t> </w:t>
      </w:r>
      <w:r>
        <w:rPr/>
        <w:t>sẽ sanh với</w:t>
      </w:r>
      <w:r>
        <w:rPr>
          <w:spacing w:val="-3"/>
        </w:rPr>
        <w:t> </w:t>
      </w:r>
      <w:r>
        <w:rPr/>
        <w:t>người nào,</w:t>
      </w:r>
      <w:r>
        <w:rPr>
          <w:spacing w:val="-1"/>
        </w:rPr>
        <w:t> </w:t>
      </w:r>
      <w:r>
        <w:rPr/>
        <w:t>thì</w:t>
      </w:r>
      <w:r>
        <w:rPr>
          <w:spacing w:val="-1"/>
        </w:rPr>
        <w:t> </w:t>
      </w:r>
      <w:r>
        <w:rPr/>
        <w:t>nam</w:t>
      </w:r>
      <w:r>
        <w:rPr>
          <w:spacing w:val="-2"/>
        </w:rPr>
        <w:t> </w:t>
      </w:r>
      <w:r>
        <w:rPr/>
        <w:t>quyền</w:t>
      </w:r>
      <w:r>
        <w:rPr>
          <w:spacing w:val="-3"/>
        </w:rPr>
        <w:t> </w:t>
      </w:r>
      <w:r>
        <w:rPr/>
        <w:t>sẽ sanh</w:t>
      </w:r>
      <w:r>
        <w:rPr>
          <w:spacing w:val="-3"/>
        </w:rPr>
        <w:t> </w:t>
      </w:r>
      <w:r>
        <w:rPr/>
        <w:t>với</w:t>
      </w:r>
      <w:r>
        <w:rPr>
          <w:spacing w:val="-3"/>
        </w:rPr>
        <w:t> </w:t>
      </w:r>
      <w:r>
        <w:rPr/>
        <w:t>người</w:t>
      </w:r>
      <w:r>
        <w:rPr>
          <w:spacing w:val="-3"/>
        </w:rPr>
        <w:t> </w:t>
      </w:r>
      <w:r>
        <w:rPr/>
        <w:t>ấy</w:t>
      </w:r>
      <w:r>
        <w:rPr>
          <w:spacing w:val="-8"/>
        </w:rPr>
        <w:t> </w:t>
      </w:r>
      <w:r>
        <w:rPr/>
        <w:t>phải</w:t>
      </w:r>
      <w:r>
        <w:rPr>
          <w:spacing w:val="-1"/>
        </w:rPr>
        <w:t> </w:t>
      </w:r>
      <w:r>
        <w:rPr/>
        <w:t>chăng? Người nào sanh lên Sắc giới và Vô sắc giới rồi viên tịch hay người nào tục sinh mỗi đời thành nữ luôn cho đến viên tịch, ý quyền sẽ sanh mà nam quyền chẳng phải sẽ</w:t>
      </w:r>
      <w:r>
        <w:rPr>
          <w:spacing w:val="40"/>
        </w:rPr>
        <w:t> </w:t>
      </w:r>
      <w:r>
        <w:rPr/>
        <w:t>sanh với người ấy. Còn những người ngoài ra đó, ý quyền sẽ sanh và nam quyền cũng sẽ sanh.</w:t>
      </w:r>
    </w:p>
    <w:p>
      <w:pPr>
        <w:pStyle w:val="Heading7"/>
        <w:spacing w:line="295" w:lineRule="exact" w:before="8"/>
      </w:pPr>
      <w:r>
        <w:rPr>
          <w:spacing w:val="-4"/>
        </w:rPr>
        <w:t>860.</w:t>
      </w:r>
    </w:p>
    <w:p>
      <w:pPr>
        <w:spacing w:line="240" w:lineRule="auto" w:before="0"/>
        <w:ind w:left="708" w:right="140" w:firstLine="0"/>
        <w:jc w:val="both"/>
        <w:rPr>
          <w:sz w:val="26"/>
        </w:rPr>
      </w:pPr>
      <w:r>
        <w:rPr>
          <w:i/>
          <w:sz w:val="26"/>
        </w:rPr>
        <w:t>Mạng quyền sẽ sanh với người nào, thì hỷ quyền sẽ sanh với người ấy phải chăng? </w:t>
      </w:r>
      <w:r>
        <w:rPr>
          <w:sz w:val="26"/>
        </w:rPr>
        <w:t>Người nơi tâm không xen hở với tâm chót tương ưng xả sẽ sanh, mạng quyền sẽ sanh mà hỷ</w:t>
      </w:r>
      <w:r>
        <w:rPr>
          <w:spacing w:val="-5"/>
          <w:sz w:val="26"/>
        </w:rPr>
        <w:t> </w:t>
      </w:r>
      <w:r>
        <w:rPr>
          <w:sz w:val="26"/>
        </w:rPr>
        <w:t>quyền chẳng phải</w:t>
      </w:r>
      <w:r>
        <w:rPr>
          <w:spacing w:val="-1"/>
          <w:sz w:val="26"/>
        </w:rPr>
        <w:t> </w:t>
      </w:r>
      <w:r>
        <w:rPr>
          <w:sz w:val="26"/>
        </w:rPr>
        <w:t>sẽ sanh với</w:t>
      </w:r>
      <w:r>
        <w:rPr>
          <w:spacing w:val="-1"/>
          <w:sz w:val="26"/>
        </w:rPr>
        <w:t> </w:t>
      </w:r>
      <w:r>
        <w:rPr>
          <w:sz w:val="26"/>
        </w:rPr>
        <w:t>người</w:t>
      </w:r>
      <w:r>
        <w:rPr>
          <w:spacing w:val="-1"/>
          <w:sz w:val="26"/>
        </w:rPr>
        <w:t> </w:t>
      </w:r>
      <w:r>
        <w:rPr>
          <w:sz w:val="26"/>
        </w:rPr>
        <w:t>ấy.</w:t>
      </w:r>
      <w:r>
        <w:rPr>
          <w:spacing w:val="-1"/>
          <w:sz w:val="26"/>
        </w:rPr>
        <w:t> </w:t>
      </w:r>
      <w:r>
        <w:rPr>
          <w:sz w:val="26"/>
        </w:rPr>
        <w:t>Còn</w:t>
      </w:r>
      <w:r>
        <w:rPr>
          <w:spacing w:val="-1"/>
          <w:sz w:val="26"/>
        </w:rPr>
        <w:t> </w:t>
      </w:r>
      <w:r>
        <w:rPr>
          <w:sz w:val="26"/>
        </w:rPr>
        <w:t>những</w:t>
      </w:r>
      <w:r>
        <w:rPr>
          <w:spacing w:val="-1"/>
          <w:sz w:val="26"/>
        </w:rPr>
        <w:t> </w:t>
      </w:r>
      <w:r>
        <w:rPr>
          <w:sz w:val="26"/>
        </w:rPr>
        <w:t>người</w:t>
      </w:r>
      <w:r>
        <w:rPr>
          <w:spacing w:val="-1"/>
          <w:sz w:val="26"/>
        </w:rPr>
        <w:t> </w:t>
      </w:r>
      <w:r>
        <w:rPr>
          <w:sz w:val="26"/>
        </w:rPr>
        <w:t>ngoài</w:t>
      </w:r>
      <w:r>
        <w:rPr>
          <w:spacing w:val="-1"/>
          <w:sz w:val="26"/>
        </w:rPr>
        <w:t> </w:t>
      </w:r>
      <w:r>
        <w:rPr>
          <w:sz w:val="26"/>
        </w:rPr>
        <w:t>ra đó,</w:t>
      </w:r>
      <w:r>
        <w:rPr>
          <w:spacing w:val="-1"/>
          <w:sz w:val="26"/>
        </w:rPr>
        <w:t> </w:t>
      </w:r>
      <w:r>
        <w:rPr>
          <w:sz w:val="26"/>
        </w:rPr>
        <w:t>hỷ</w:t>
      </w:r>
      <w:r>
        <w:rPr>
          <w:spacing w:val="-4"/>
          <w:sz w:val="26"/>
        </w:rPr>
        <w:t> </w:t>
      </w:r>
      <w:r>
        <w:rPr>
          <w:sz w:val="26"/>
        </w:rPr>
        <w:t>quyền sẽ sanh và nam quyền cũng sẽ sanh.</w:t>
      </w:r>
    </w:p>
    <w:p>
      <w:pPr>
        <w:pStyle w:val="BodyText"/>
        <w:spacing w:before="118"/>
        <w:ind w:right="144"/>
      </w:pPr>
      <w:r>
        <w:rPr/>
        <w:t>Hay là hỷ quyền sẽ sanh với người nào, thì mạng quyền sẽ sanh với người ấy phải chăng? Phải rồi.</w:t>
      </w:r>
    </w:p>
    <w:p>
      <w:pPr>
        <w:pStyle w:val="Heading7"/>
        <w:spacing w:line="295" w:lineRule="exact"/>
      </w:pPr>
      <w:r>
        <w:rPr>
          <w:spacing w:val="-4"/>
        </w:rPr>
        <w:t>861.</w:t>
      </w:r>
    </w:p>
    <w:p>
      <w:pPr>
        <w:spacing w:line="240" w:lineRule="auto" w:before="0"/>
        <w:ind w:left="708" w:right="137" w:firstLine="0"/>
        <w:jc w:val="both"/>
        <w:rPr>
          <w:sz w:val="26"/>
        </w:rPr>
      </w:pPr>
      <w:r>
        <w:rPr>
          <w:i/>
          <w:sz w:val="26"/>
        </w:rPr>
        <w:t>Mạng quyền sẽ sanh với người nào, thì xả quyền sẽ sanh với người ấy phải chăng? </w:t>
      </w:r>
      <w:r>
        <w:rPr>
          <w:sz w:val="26"/>
        </w:rPr>
        <w:t>Người không xen hở của tâm chót tương ưng hỷ sẽ sanh, mạng quyền sẽ sanh mà xả quyền chẳng phải sẽ sanh với người ấy. Còn những người ngoài ra đó, Mạng quyền sẽ sanh và xả quyền cũng sẽ sanh.</w:t>
      </w:r>
    </w:p>
    <w:p>
      <w:pPr>
        <w:pStyle w:val="BodyText"/>
        <w:spacing w:before="117"/>
        <w:ind w:right="139"/>
      </w:pPr>
      <w:r>
        <w:rPr/>
        <w:t>Hay là xả quyền sẽ sanh với người nào, thì mạng quyền sẽ sanh với người ấy phải chăng? Phải rồi.</w:t>
      </w:r>
    </w:p>
    <w:p>
      <w:pPr>
        <w:pStyle w:val="Heading7"/>
        <w:spacing w:line="295" w:lineRule="exact"/>
      </w:pPr>
      <w:r>
        <w:rPr>
          <w:spacing w:val="-4"/>
        </w:rPr>
        <w:t>862.</w:t>
      </w:r>
    </w:p>
    <w:p>
      <w:pPr>
        <w:spacing w:line="242" w:lineRule="auto" w:before="0"/>
        <w:ind w:left="708" w:right="0" w:firstLine="0"/>
        <w:jc w:val="left"/>
        <w:rPr>
          <w:sz w:val="26"/>
        </w:rPr>
      </w:pPr>
      <w:r>
        <w:rPr>
          <w:i/>
          <w:sz w:val="26"/>
        </w:rPr>
        <w:t>Mạng</w:t>
      </w:r>
      <w:r>
        <w:rPr>
          <w:i/>
          <w:spacing w:val="37"/>
          <w:sz w:val="26"/>
        </w:rPr>
        <w:t> </w:t>
      </w:r>
      <w:r>
        <w:rPr>
          <w:i/>
          <w:sz w:val="26"/>
        </w:rPr>
        <w:t>quyền</w:t>
      </w:r>
      <w:r>
        <w:rPr>
          <w:i/>
          <w:spacing w:val="37"/>
          <w:sz w:val="26"/>
        </w:rPr>
        <w:t> </w:t>
      </w:r>
      <w:r>
        <w:rPr>
          <w:i/>
          <w:sz w:val="26"/>
        </w:rPr>
        <w:t>sẽ</w:t>
      </w:r>
      <w:r>
        <w:rPr>
          <w:i/>
          <w:spacing w:val="37"/>
          <w:sz w:val="26"/>
        </w:rPr>
        <w:t> </w:t>
      </w:r>
      <w:r>
        <w:rPr>
          <w:i/>
          <w:sz w:val="26"/>
        </w:rPr>
        <w:t>sanh</w:t>
      </w:r>
      <w:r>
        <w:rPr>
          <w:i/>
          <w:spacing w:val="39"/>
          <w:sz w:val="26"/>
        </w:rPr>
        <w:t> </w:t>
      </w:r>
      <w:r>
        <w:rPr>
          <w:i/>
          <w:sz w:val="26"/>
        </w:rPr>
        <w:t>với</w:t>
      </w:r>
      <w:r>
        <w:rPr>
          <w:i/>
          <w:spacing w:val="37"/>
          <w:sz w:val="26"/>
        </w:rPr>
        <w:t> </w:t>
      </w:r>
      <w:r>
        <w:rPr>
          <w:i/>
          <w:sz w:val="26"/>
        </w:rPr>
        <w:t>người</w:t>
      </w:r>
      <w:r>
        <w:rPr>
          <w:i/>
          <w:spacing w:val="37"/>
          <w:sz w:val="26"/>
        </w:rPr>
        <w:t> </w:t>
      </w:r>
      <w:r>
        <w:rPr>
          <w:i/>
          <w:sz w:val="26"/>
        </w:rPr>
        <w:t>nào,</w:t>
      </w:r>
      <w:r>
        <w:rPr>
          <w:i/>
          <w:spacing w:val="39"/>
          <w:sz w:val="26"/>
        </w:rPr>
        <w:t> </w:t>
      </w:r>
      <w:r>
        <w:rPr>
          <w:i/>
          <w:sz w:val="26"/>
        </w:rPr>
        <w:t>thì</w:t>
      </w:r>
      <w:r>
        <w:rPr>
          <w:i/>
          <w:spacing w:val="37"/>
          <w:sz w:val="26"/>
        </w:rPr>
        <w:t> </w:t>
      </w:r>
      <w:r>
        <w:rPr>
          <w:i/>
          <w:sz w:val="26"/>
        </w:rPr>
        <w:t>tín</w:t>
      </w:r>
      <w:r>
        <w:rPr>
          <w:i/>
          <w:spacing w:val="37"/>
          <w:sz w:val="26"/>
        </w:rPr>
        <w:t> </w:t>
      </w:r>
      <w:r>
        <w:rPr>
          <w:i/>
          <w:sz w:val="26"/>
        </w:rPr>
        <w:t>quyền...</w:t>
      </w:r>
      <w:r>
        <w:rPr>
          <w:i/>
          <w:spacing w:val="37"/>
          <w:sz w:val="26"/>
        </w:rPr>
        <w:t> </w:t>
      </w:r>
      <w:r>
        <w:rPr>
          <w:i/>
          <w:sz w:val="26"/>
        </w:rPr>
        <w:t>trí</w:t>
      </w:r>
      <w:r>
        <w:rPr>
          <w:i/>
          <w:spacing w:val="37"/>
          <w:sz w:val="26"/>
        </w:rPr>
        <w:t> </w:t>
      </w:r>
      <w:r>
        <w:rPr>
          <w:i/>
          <w:sz w:val="26"/>
        </w:rPr>
        <w:t>quyền,</w:t>
      </w:r>
      <w:r>
        <w:rPr>
          <w:i/>
          <w:spacing w:val="37"/>
          <w:sz w:val="26"/>
        </w:rPr>
        <w:t> </w:t>
      </w:r>
      <w:r>
        <w:rPr>
          <w:i/>
          <w:sz w:val="26"/>
        </w:rPr>
        <w:t>ý</w:t>
      </w:r>
      <w:r>
        <w:rPr>
          <w:i/>
          <w:spacing w:val="39"/>
          <w:sz w:val="26"/>
        </w:rPr>
        <w:t> </w:t>
      </w:r>
      <w:r>
        <w:rPr>
          <w:i/>
          <w:sz w:val="26"/>
        </w:rPr>
        <w:t>quyền</w:t>
      </w:r>
      <w:r>
        <w:rPr>
          <w:i/>
          <w:spacing w:val="40"/>
          <w:sz w:val="26"/>
        </w:rPr>
        <w:t> </w:t>
      </w:r>
      <w:r>
        <w:rPr>
          <w:i/>
          <w:sz w:val="26"/>
        </w:rPr>
        <w:t>sẽ</w:t>
      </w:r>
      <w:r>
        <w:rPr>
          <w:i/>
          <w:spacing w:val="37"/>
          <w:sz w:val="26"/>
        </w:rPr>
        <w:t> </w:t>
      </w:r>
      <w:r>
        <w:rPr>
          <w:i/>
          <w:sz w:val="26"/>
        </w:rPr>
        <w:t>sanh</w:t>
      </w:r>
      <w:r>
        <w:rPr>
          <w:i/>
          <w:spacing w:val="37"/>
          <w:sz w:val="26"/>
        </w:rPr>
        <w:t> </w:t>
      </w:r>
      <w:r>
        <w:rPr>
          <w:i/>
          <w:sz w:val="26"/>
        </w:rPr>
        <w:t>với người ấy phải chăng? </w:t>
      </w:r>
      <w:r>
        <w:rPr>
          <w:sz w:val="26"/>
        </w:rPr>
        <w:t>Phải rồi.</w:t>
      </w:r>
    </w:p>
    <w:p>
      <w:pPr>
        <w:spacing w:after="0" w:line="242" w:lineRule="auto"/>
        <w:jc w:val="left"/>
        <w:rPr>
          <w:sz w:val="26"/>
        </w:rPr>
        <w:sectPr>
          <w:pgSz w:w="11630" w:h="16450"/>
          <w:pgMar w:header="576" w:footer="0" w:top="920" w:bottom="280" w:left="850" w:right="850"/>
        </w:sectPr>
      </w:pPr>
    </w:p>
    <w:p>
      <w:pPr>
        <w:pStyle w:val="BodyText"/>
        <w:spacing w:before="268"/>
        <w:jc w:val="left"/>
      </w:pPr>
      <w:r>
        <w:rPr/>
        <w:t>Hay</w:t>
      </w:r>
      <w:r>
        <w:rPr>
          <w:spacing w:val="36"/>
        </w:rPr>
        <w:t> </w:t>
      </w:r>
      <w:r>
        <w:rPr/>
        <w:t>là</w:t>
      </w:r>
      <w:r>
        <w:rPr>
          <w:spacing w:val="35"/>
        </w:rPr>
        <w:t> </w:t>
      </w:r>
      <w:r>
        <w:rPr/>
        <w:t>ý</w:t>
      </w:r>
      <w:r>
        <w:rPr>
          <w:spacing w:val="38"/>
        </w:rPr>
        <w:t> </w:t>
      </w:r>
      <w:r>
        <w:rPr/>
        <w:t>quyền</w:t>
      </w:r>
      <w:r>
        <w:rPr>
          <w:spacing w:val="38"/>
        </w:rPr>
        <w:t> </w:t>
      </w:r>
      <w:r>
        <w:rPr/>
        <w:t>sẽ</w:t>
      </w:r>
      <w:r>
        <w:rPr>
          <w:spacing w:val="38"/>
        </w:rPr>
        <w:t> </w:t>
      </w:r>
      <w:r>
        <w:rPr/>
        <w:t>sanh</w:t>
      </w:r>
      <w:r>
        <w:rPr>
          <w:spacing w:val="35"/>
        </w:rPr>
        <w:t> </w:t>
      </w:r>
      <w:r>
        <w:rPr/>
        <w:t>với</w:t>
      </w:r>
      <w:r>
        <w:rPr>
          <w:spacing w:val="37"/>
        </w:rPr>
        <w:t> </w:t>
      </w:r>
      <w:r>
        <w:rPr/>
        <w:t>người</w:t>
      </w:r>
      <w:r>
        <w:rPr>
          <w:spacing w:val="35"/>
        </w:rPr>
        <w:t> </w:t>
      </w:r>
      <w:r>
        <w:rPr/>
        <w:t>nào,</w:t>
      </w:r>
      <w:r>
        <w:rPr>
          <w:spacing w:val="39"/>
        </w:rPr>
        <w:t> </w:t>
      </w:r>
      <w:r>
        <w:rPr/>
        <w:t>thì</w:t>
      </w:r>
      <w:r>
        <w:rPr>
          <w:spacing w:val="38"/>
        </w:rPr>
        <w:t> </w:t>
      </w:r>
      <w:r>
        <w:rPr/>
        <w:t>mạng</w:t>
      </w:r>
      <w:r>
        <w:rPr>
          <w:spacing w:val="37"/>
        </w:rPr>
        <w:t> </w:t>
      </w:r>
      <w:r>
        <w:rPr/>
        <w:t>quyền</w:t>
      </w:r>
      <w:r>
        <w:rPr>
          <w:spacing w:val="38"/>
        </w:rPr>
        <w:t> </w:t>
      </w:r>
      <w:r>
        <w:rPr/>
        <w:t>sẽ</w:t>
      </w:r>
      <w:r>
        <w:rPr>
          <w:spacing w:val="38"/>
        </w:rPr>
        <w:t> </w:t>
      </w:r>
      <w:r>
        <w:rPr/>
        <w:t>sanh</w:t>
      </w:r>
      <w:r>
        <w:rPr>
          <w:spacing w:val="38"/>
        </w:rPr>
        <w:t> </w:t>
      </w:r>
      <w:r>
        <w:rPr/>
        <w:t>với</w:t>
      </w:r>
      <w:r>
        <w:rPr>
          <w:spacing w:val="35"/>
        </w:rPr>
        <w:t> </w:t>
      </w:r>
      <w:r>
        <w:rPr/>
        <w:t>người</w:t>
      </w:r>
      <w:r>
        <w:rPr>
          <w:spacing w:val="37"/>
        </w:rPr>
        <w:t> </w:t>
      </w:r>
      <w:r>
        <w:rPr/>
        <w:t>ấy</w:t>
      </w:r>
      <w:r>
        <w:rPr>
          <w:spacing w:val="33"/>
        </w:rPr>
        <w:t> </w:t>
      </w:r>
      <w:r>
        <w:rPr/>
        <w:t>phải chăng? Phải rồi.</w:t>
      </w:r>
    </w:p>
    <w:p>
      <w:pPr>
        <w:pStyle w:val="Heading7"/>
        <w:spacing w:line="295" w:lineRule="exact"/>
      </w:pPr>
      <w:r>
        <w:rPr>
          <w:spacing w:val="-4"/>
        </w:rPr>
        <w:t>863.</w:t>
      </w:r>
    </w:p>
    <w:p>
      <w:pPr>
        <w:spacing w:line="240" w:lineRule="auto" w:before="0"/>
        <w:ind w:left="708" w:right="137" w:firstLine="0"/>
        <w:jc w:val="both"/>
        <w:rPr>
          <w:sz w:val="26"/>
        </w:rPr>
      </w:pPr>
      <w:r>
        <w:rPr>
          <w:i/>
          <w:sz w:val="26"/>
        </w:rPr>
        <w:t>Hỷ</w:t>
      </w:r>
      <w:r>
        <w:rPr>
          <w:i/>
          <w:spacing w:val="-3"/>
          <w:sz w:val="26"/>
        </w:rPr>
        <w:t> </w:t>
      </w:r>
      <w:r>
        <w:rPr>
          <w:i/>
          <w:sz w:val="26"/>
        </w:rPr>
        <w:t>quyền</w:t>
      </w:r>
      <w:r>
        <w:rPr>
          <w:i/>
          <w:spacing w:val="-1"/>
          <w:sz w:val="26"/>
        </w:rPr>
        <w:t> </w:t>
      </w:r>
      <w:r>
        <w:rPr>
          <w:i/>
          <w:sz w:val="26"/>
        </w:rPr>
        <w:t>sẽ sanh</w:t>
      </w:r>
      <w:r>
        <w:rPr>
          <w:i/>
          <w:spacing w:val="-1"/>
          <w:sz w:val="26"/>
        </w:rPr>
        <w:t> </w:t>
      </w:r>
      <w:r>
        <w:rPr>
          <w:i/>
          <w:sz w:val="26"/>
        </w:rPr>
        <w:t>với</w:t>
      </w:r>
      <w:r>
        <w:rPr>
          <w:i/>
          <w:spacing w:val="-3"/>
          <w:sz w:val="26"/>
        </w:rPr>
        <w:t> </w:t>
      </w:r>
      <w:r>
        <w:rPr>
          <w:i/>
          <w:sz w:val="26"/>
        </w:rPr>
        <w:t>người</w:t>
      </w:r>
      <w:r>
        <w:rPr>
          <w:i/>
          <w:spacing w:val="-3"/>
          <w:sz w:val="26"/>
        </w:rPr>
        <w:t> </w:t>
      </w:r>
      <w:r>
        <w:rPr>
          <w:i/>
          <w:sz w:val="26"/>
        </w:rPr>
        <w:t>nào, thì</w:t>
      </w:r>
      <w:r>
        <w:rPr>
          <w:i/>
          <w:spacing w:val="-3"/>
          <w:sz w:val="26"/>
        </w:rPr>
        <w:t> </w:t>
      </w:r>
      <w:r>
        <w:rPr>
          <w:i/>
          <w:sz w:val="26"/>
        </w:rPr>
        <w:t>xả</w:t>
      </w:r>
      <w:r>
        <w:rPr>
          <w:i/>
          <w:spacing w:val="-3"/>
          <w:sz w:val="26"/>
        </w:rPr>
        <w:t> </w:t>
      </w:r>
      <w:r>
        <w:rPr>
          <w:i/>
          <w:sz w:val="26"/>
        </w:rPr>
        <w:t>quyền sẽ</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phải</w:t>
      </w:r>
      <w:r>
        <w:rPr>
          <w:i/>
          <w:spacing w:val="-3"/>
          <w:sz w:val="26"/>
        </w:rPr>
        <w:t> </w:t>
      </w:r>
      <w:r>
        <w:rPr>
          <w:i/>
          <w:sz w:val="26"/>
        </w:rPr>
        <w:t>chăng? </w:t>
      </w:r>
      <w:r>
        <w:rPr>
          <w:sz w:val="26"/>
        </w:rPr>
        <w:t>Người cái tâm không xen hở với tâm chót tương ưng hỷ sẽ sanh, hỷ quyền sẽ sanh mà xả quyền chẳng phải sẽ sanh với người ấy. Còn những người ngoài ra đó, hỷ quyền sẽ sanh và xả quyền cũng sẽ sanh.</w:t>
      </w:r>
    </w:p>
    <w:p>
      <w:pPr>
        <w:pStyle w:val="BodyText"/>
        <w:spacing w:before="118"/>
        <w:ind w:right="137"/>
      </w:pPr>
      <w:r>
        <w:rPr/>
        <w:t>Hay là xả quyền sẽ sanh với người nào, thì hỷ quyền sẽ sanh với người ấy</w:t>
      </w:r>
      <w:r>
        <w:rPr>
          <w:spacing w:val="-3"/>
        </w:rPr>
        <w:t> </w:t>
      </w:r>
      <w:r>
        <w:rPr/>
        <w:t>phải chăng? Người cái tâm không xen hở với tâm chót tương ưng xả sẽ sanh, xả quyền sẽ sanh mà hỷ quyền chẳng phải sẽ sanh với người ấy. Còn những người ngoài ra đó, xả quyền sẽ sanh và hỷ quyền cũng sẽ sanh.</w:t>
      </w:r>
    </w:p>
    <w:p>
      <w:pPr>
        <w:pStyle w:val="Heading7"/>
        <w:spacing w:before="6"/>
      </w:pPr>
      <w:r>
        <w:rPr>
          <w:spacing w:val="-4"/>
        </w:rPr>
        <w:t>864.</w:t>
      </w:r>
    </w:p>
    <w:p>
      <w:pPr>
        <w:spacing w:line="240" w:lineRule="auto" w:before="0"/>
        <w:ind w:left="708" w:right="141" w:firstLine="0"/>
        <w:jc w:val="both"/>
        <w:rPr>
          <w:sz w:val="26"/>
        </w:rPr>
      </w:pPr>
      <w:r>
        <w:rPr>
          <w:i/>
          <w:sz w:val="26"/>
        </w:rPr>
        <w:t>Hỷ quyền sẽ sanh với người nào, thì tín quyền... trí quyền, ý quyền sẽ sanh với người</w:t>
      </w:r>
      <w:r>
        <w:rPr>
          <w:i/>
          <w:spacing w:val="40"/>
          <w:sz w:val="26"/>
        </w:rPr>
        <w:t> </w:t>
      </w:r>
      <w:r>
        <w:rPr>
          <w:i/>
          <w:sz w:val="26"/>
        </w:rPr>
        <w:t>ấy phải chăng? </w:t>
      </w:r>
      <w:r>
        <w:rPr>
          <w:sz w:val="26"/>
        </w:rPr>
        <w:t>Phải rồi.</w:t>
      </w:r>
    </w:p>
    <w:p>
      <w:pPr>
        <w:pStyle w:val="BodyText"/>
        <w:spacing w:before="117"/>
        <w:ind w:right="139"/>
      </w:pPr>
      <w:r>
        <w:rPr/>
        <w:t>Hay là ý quyền sẽ sanh với người nào, thì hỷ quyền sẽ sanh với người ấy phải chăng? Người cái tâm không xen hở với tâm chót tương ưng xả sẽ sanh, ý quyền sẽ sanh mà</w:t>
      </w:r>
      <w:r>
        <w:rPr>
          <w:spacing w:val="40"/>
        </w:rPr>
        <w:t> </w:t>
      </w:r>
      <w:r>
        <w:rPr/>
        <w:t>hỷ quyền chẳng phải sẽ sanh với người ấy. Còn những người ngoài ra đó, ý quyền sẽ sanh và hỷ quyền cũng sẽ sanh.</w:t>
      </w:r>
    </w:p>
    <w:p>
      <w:pPr>
        <w:pStyle w:val="Heading7"/>
      </w:pPr>
      <w:r>
        <w:rPr>
          <w:spacing w:val="-4"/>
        </w:rPr>
        <w:t>865.</w:t>
      </w:r>
    </w:p>
    <w:p>
      <w:pPr>
        <w:spacing w:line="240" w:lineRule="auto" w:before="0"/>
        <w:ind w:left="708" w:right="141" w:firstLine="0"/>
        <w:jc w:val="both"/>
        <w:rPr>
          <w:sz w:val="26"/>
        </w:rPr>
      </w:pPr>
      <w:r>
        <w:rPr>
          <w:i/>
          <w:sz w:val="26"/>
        </w:rPr>
        <w:t>Xả quyền sẽ sanh với người nào, thì tín quyền... trí quyền, ý quyền sẽ sanh với người</w:t>
      </w:r>
      <w:r>
        <w:rPr>
          <w:i/>
          <w:spacing w:val="40"/>
          <w:sz w:val="26"/>
        </w:rPr>
        <w:t> </w:t>
      </w:r>
      <w:r>
        <w:rPr>
          <w:i/>
          <w:sz w:val="26"/>
        </w:rPr>
        <w:t>ấy phải chăng? </w:t>
      </w:r>
      <w:r>
        <w:rPr>
          <w:sz w:val="26"/>
        </w:rPr>
        <w:t>Phải rồi.</w:t>
      </w:r>
    </w:p>
    <w:p>
      <w:pPr>
        <w:pStyle w:val="BodyText"/>
        <w:spacing w:before="116"/>
        <w:ind w:right="139"/>
      </w:pPr>
      <w:r>
        <w:rPr/>
        <w:t>Hay là ý quyền sẽ sanh với người nào, thì xả quyền sẽ sanh với người ấy phải chăng? Người cái tâm không xen hở với tâm chót tương ưng hỷ sẽ sanh, ý quyền sẽ sanh mà</w:t>
      </w:r>
      <w:r>
        <w:rPr>
          <w:spacing w:val="40"/>
        </w:rPr>
        <w:t> </w:t>
      </w:r>
      <w:r>
        <w:rPr/>
        <w:t>xả quyền chẳng phải sẽ sanh với người ấy. Còn những người ngoài ra đó, ý quyền sẽ sanh và xả quyền cũng sẽ sanh.</w:t>
      </w:r>
    </w:p>
    <w:p>
      <w:pPr>
        <w:pStyle w:val="Heading7"/>
      </w:pPr>
      <w:r>
        <w:rPr>
          <w:spacing w:val="-4"/>
        </w:rPr>
        <w:t>866.</w:t>
      </w:r>
    </w:p>
    <w:p>
      <w:pPr>
        <w:spacing w:line="240" w:lineRule="auto" w:before="0"/>
        <w:ind w:left="708" w:right="0" w:firstLine="0"/>
        <w:jc w:val="left"/>
        <w:rPr>
          <w:sz w:val="26"/>
        </w:rPr>
      </w:pPr>
      <w:r>
        <w:rPr>
          <w:i/>
          <w:sz w:val="26"/>
        </w:rPr>
        <w:t>Tín</w:t>
      </w:r>
      <w:r>
        <w:rPr>
          <w:i/>
          <w:spacing w:val="25"/>
          <w:sz w:val="26"/>
        </w:rPr>
        <w:t> </w:t>
      </w:r>
      <w:r>
        <w:rPr>
          <w:i/>
          <w:sz w:val="26"/>
        </w:rPr>
        <w:t>quyền</w:t>
      </w:r>
      <w:r>
        <w:rPr>
          <w:i/>
          <w:spacing w:val="25"/>
          <w:sz w:val="26"/>
        </w:rPr>
        <w:t> </w:t>
      </w:r>
      <w:r>
        <w:rPr>
          <w:i/>
          <w:sz w:val="26"/>
        </w:rPr>
        <w:t>sẽ</w:t>
      </w:r>
      <w:r>
        <w:rPr>
          <w:i/>
          <w:spacing w:val="25"/>
          <w:sz w:val="26"/>
        </w:rPr>
        <w:t> </w:t>
      </w:r>
      <w:r>
        <w:rPr>
          <w:i/>
          <w:sz w:val="26"/>
        </w:rPr>
        <w:t>sanh</w:t>
      </w:r>
      <w:r>
        <w:rPr>
          <w:i/>
          <w:spacing w:val="25"/>
          <w:sz w:val="26"/>
        </w:rPr>
        <w:t> </w:t>
      </w:r>
      <w:r>
        <w:rPr>
          <w:i/>
          <w:sz w:val="26"/>
        </w:rPr>
        <w:t>với</w:t>
      </w:r>
      <w:r>
        <w:rPr>
          <w:i/>
          <w:spacing w:val="27"/>
          <w:sz w:val="26"/>
        </w:rPr>
        <w:t> </w:t>
      </w:r>
      <w:r>
        <w:rPr>
          <w:i/>
          <w:sz w:val="26"/>
        </w:rPr>
        <w:t>người</w:t>
      </w:r>
      <w:r>
        <w:rPr>
          <w:i/>
          <w:spacing w:val="25"/>
          <w:sz w:val="26"/>
        </w:rPr>
        <w:t> </w:t>
      </w:r>
      <w:r>
        <w:rPr>
          <w:i/>
          <w:sz w:val="26"/>
        </w:rPr>
        <w:t>nào,</w:t>
      </w:r>
      <w:r>
        <w:rPr>
          <w:i/>
          <w:spacing w:val="28"/>
          <w:sz w:val="26"/>
        </w:rPr>
        <w:t> </w:t>
      </w:r>
      <w:r>
        <w:rPr>
          <w:i/>
          <w:sz w:val="26"/>
        </w:rPr>
        <w:t>thì</w:t>
      </w:r>
      <w:r>
        <w:rPr>
          <w:i/>
          <w:spacing w:val="25"/>
          <w:sz w:val="26"/>
        </w:rPr>
        <w:t> </w:t>
      </w:r>
      <w:r>
        <w:rPr>
          <w:i/>
          <w:sz w:val="26"/>
        </w:rPr>
        <w:t>trí</w:t>
      </w:r>
      <w:r>
        <w:rPr>
          <w:i/>
          <w:spacing w:val="25"/>
          <w:sz w:val="26"/>
        </w:rPr>
        <w:t> </w:t>
      </w:r>
      <w:r>
        <w:rPr>
          <w:i/>
          <w:sz w:val="26"/>
        </w:rPr>
        <w:t>quyền...</w:t>
      </w:r>
      <w:r>
        <w:rPr>
          <w:i/>
          <w:spacing w:val="25"/>
          <w:sz w:val="26"/>
        </w:rPr>
        <w:t> </w:t>
      </w:r>
      <w:r>
        <w:rPr>
          <w:i/>
          <w:sz w:val="26"/>
        </w:rPr>
        <w:t>ý</w:t>
      </w:r>
      <w:r>
        <w:rPr>
          <w:i/>
          <w:spacing w:val="25"/>
          <w:sz w:val="26"/>
        </w:rPr>
        <w:t> </w:t>
      </w:r>
      <w:r>
        <w:rPr>
          <w:i/>
          <w:sz w:val="26"/>
        </w:rPr>
        <w:t>quyền</w:t>
      </w:r>
      <w:r>
        <w:rPr>
          <w:i/>
          <w:spacing w:val="25"/>
          <w:sz w:val="26"/>
        </w:rPr>
        <w:t> </w:t>
      </w:r>
      <w:r>
        <w:rPr>
          <w:i/>
          <w:sz w:val="26"/>
        </w:rPr>
        <w:t>sẽ</w:t>
      </w:r>
      <w:r>
        <w:rPr>
          <w:i/>
          <w:spacing w:val="25"/>
          <w:sz w:val="26"/>
        </w:rPr>
        <w:t> </w:t>
      </w:r>
      <w:r>
        <w:rPr>
          <w:i/>
          <w:sz w:val="26"/>
        </w:rPr>
        <w:t>sanh</w:t>
      </w:r>
      <w:r>
        <w:rPr>
          <w:i/>
          <w:spacing w:val="25"/>
          <w:sz w:val="26"/>
        </w:rPr>
        <w:t> </w:t>
      </w:r>
      <w:r>
        <w:rPr>
          <w:i/>
          <w:sz w:val="26"/>
        </w:rPr>
        <w:t>với</w:t>
      </w:r>
      <w:r>
        <w:rPr>
          <w:i/>
          <w:spacing w:val="25"/>
          <w:sz w:val="26"/>
        </w:rPr>
        <w:t> </w:t>
      </w:r>
      <w:r>
        <w:rPr>
          <w:i/>
          <w:sz w:val="26"/>
        </w:rPr>
        <w:t>người</w:t>
      </w:r>
      <w:r>
        <w:rPr>
          <w:i/>
          <w:spacing w:val="25"/>
          <w:sz w:val="26"/>
        </w:rPr>
        <w:t> </w:t>
      </w:r>
      <w:r>
        <w:rPr>
          <w:i/>
          <w:sz w:val="26"/>
        </w:rPr>
        <w:t>ấy</w:t>
      </w:r>
      <w:r>
        <w:rPr>
          <w:i/>
          <w:spacing w:val="25"/>
          <w:sz w:val="26"/>
        </w:rPr>
        <w:t> </w:t>
      </w:r>
      <w:r>
        <w:rPr>
          <w:i/>
          <w:sz w:val="26"/>
        </w:rPr>
        <w:t>phải chăng? </w:t>
      </w:r>
      <w:r>
        <w:rPr>
          <w:sz w:val="26"/>
        </w:rPr>
        <w:t>Phải rồi.</w:t>
      </w:r>
    </w:p>
    <w:p>
      <w:pPr>
        <w:pStyle w:val="BodyText"/>
        <w:spacing w:before="117"/>
        <w:ind w:right="133"/>
        <w:jc w:val="left"/>
      </w:pPr>
      <w:r>
        <w:rPr/>
        <w:t>Hay là ý quyền sẽ sanh với người nào, thì tín quyền sẽ sanh với người ấy phải chăng? Phải rồi.</w:t>
      </w:r>
    </w:p>
    <w:p>
      <w:pPr>
        <w:pStyle w:val="Heading7"/>
        <w:spacing w:line="295" w:lineRule="exact"/>
      </w:pPr>
      <w:r>
        <w:rPr>
          <w:spacing w:val="-4"/>
        </w:rPr>
        <w:t>867.</w:t>
      </w:r>
    </w:p>
    <w:p>
      <w:pPr>
        <w:spacing w:line="240" w:lineRule="auto" w:before="0"/>
        <w:ind w:left="708" w:right="133" w:firstLine="0"/>
        <w:jc w:val="left"/>
        <w:rPr>
          <w:sz w:val="26"/>
        </w:rPr>
      </w:pPr>
      <w:r>
        <w:rPr>
          <w:i/>
          <w:sz w:val="26"/>
        </w:rPr>
        <w:t>Trí quyền</w:t>
      </w:r>
      <w:r>
        <w:rPr>
          <w:i/>
          <w:spacing w:val="18"/>
          <w:sz w:val="26"/>
        </w:rPr>
        <w:t> </w:t>
      </w:r>
      <w:r>
        <w:rPr>
          <w:i/>
          <w:sz w:val="26"/>
        </w:rPr>
        <w:t>sẽ sanh với</w:t>
      </w:r>
      <w:r>
        <w:rPr>
          <w:i/>
          <w:spacing w:val="20"/>
          <w:sz w:val="26"/>
        </w:rPr>
        <w:t> </w:t>
      </w:r>
      <w:r>
        <w:rPr>
          <w:i/>
          <w:sz w:val="26"/>
        </w:rPr>
        <w:t>người nào,</w:t>
      </w:r>
      <w:r>
        <w:rPr>
          <w:i/>
          <w:spacing w:val="21"/>
          <w:sz w:val="26"/>
        </w:rPr>
        <w:t> </w:t>
      </w:r>
      <w:r>
        <w:rPr>
          <w:i/>
          <w:sz w:val="26"/>
        </w:rPr>
        <w:t>thì ý</w:t>
      </w:r>
      <w:r>
        <w:rPr>
          <w:i/>
          <w:spacing w:val="18"/>
          <w:sz w:val="26"/>
        </w:rPr>
        <w:t> </w:t>
      </w:r>
      <w:r>
        <w:rPr>
          <w:i/>
          <w:sz w:val="26"/>
        </w:rPr>
        <w:t>quyền</w:t>
      </w:r>
      <w:r>
        <w:rPr>
          <w:i/>
          <w:spacing w:val="18"/>
          <w:sz w:val="26"/>
        </w:rPr>
        <w:t> </w:t>
      </w:r>
      <w:r>
        <w:rPr>
          <w:i/>
          <w:sz w:val="26"/>
        </w:rPr>
        <w:t>sẽ sanh với người ấy</w:t>
      </w:r>
      <w:r>
        <w:rPr>
          <w:i/>
          <w:spacing w:val="18"/>
          <w:sz w:val="26"/>
        </w:rPr>
        <w:t> </w:t>
      </w:r>
      <w:r>
        <w:rPr>
          <w:i/>
          <w:sz w:val="26"/>
        </w:rPr>
        <w:t>phải chăng?</w:t>
      </w:r>
      <w:r>
        <w:rPr>
          <w:i/>
          <w:spacing w:val="20"/>
          <w:sz w:val="26"/>
        </w:rPr>
        <w:t> </w:t>
      </w:r>
      <w:r>
        <w:rPr>
          <w:sz w:val="26"/>
        </w:rPr>
        <w:t>Phải </w:t>
      </w:r>
      <w:r>
        <w:rPr>
          <w:spacing w:val="-4"/>
          <w:sz w:val="26"/>
        </w:rPr>
        <w:t>rồi.</w:t>
      </w:r>
    </w:p>
    <w:p>
      <w:pPr>
        <w:pStyle w:val="BodyText"/>
        <w:spacing w:before="118"/>
        <w:jc w:val="left"/>
      </w:pPr>
      <w:r>
        <w:rPr/>
        <w:t>Hay là ý quyền sẽ sanh với người nào, thì trí quyền sẽ sanh với người ấy phải chăng? Phải rồi.</w:t>
      </w:r>
    </w:p>
    <w:p>
      <w:pPr>
        <w:pStyle w:val="Heading7"/>
        <w:spacing w:line="295" w:lineRule="exact"/>
      </w:pPr>
      <w:r>
        <w:rPr>
          <w:spacing w:val="-4"/>
        </w:rPr>
        <w:t>868.</w:t>
      </w:r>
    </w:p>
    <w:p>
      <w:pPr>
        <w:spacing w:line="295" w:lineRule="exact" w:before="0"/>
        <w:ind w:left="708" w:right="0" w:firstLine="0"/>
        <w:jc w:val="left"/>
        <w:rPr>
          <w:sz w:val="26"/>
        </w:rPr>
      </w:pPr>
      <w:r>
        <w:rPr>
          <w:i/>
          <w:sz w:val="26"/>
        </w:rPr>
        <w:t>Nhãn</w:t>
      </w:r>
      <w:r>
        <w:rPr>
          <w:i/>
          <w:spacing w:val="-5"/>
          <w:sz w:val="26"/>
        </w:rPr>
        <w:t> </w:t>
      </w:r>
      <w:r>
        <w:rPr>
          <w:i/>
          <w:sz w:val="26"/>
        </w:rPr>
        <w:t>quyền</w:t>
      </w:r>
      <w:r>
        <w:rPr>
          <w:i/>
          <w:spacing w:val="-5"/>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5"/>
          <w:sz w:val="26"/>
        </w:rPr>
        <w:t> </w:t>
      </w:r>
      <w:r>
        <w:rPr>
          <w:i/>
          <w:sz w:val="26"/>
        </w:rPr>
        <w:t>nào,</w:t>
      </w:r>
      <w:r>
        <w:rPr>
          <w:i/>
          <w:spacing w:val="-3"/>
          <w:sz w:val="26"/>
        </w:rPr>
        <w:t> </w:t>
      </w:r>
      <w:r>
        <w:rPr>
          <w:i/>
          <w:sz w:val="26"/>
        </w:rPr>
        <w:t>thì</w:t>
      </w:r>
      <w:r>
        <w:rPr>
          <w:i/>
          <w:spacing w:val="-4"/>
          <w:sz w:val="26"/>
        </w:rPr>
        <w:t> </w:t>
      </w:r>
      <w:r>
        <w:rPr>
          <w:i/>
          <w:sz w:val="26"/>
        </w:rPr>
        <w:t>nhĩ</w:t>
      </w:r>
      <w:r>
        <w:rPr>
          <w:i/>
          <w:spacing w:val="-5"/>
          <w:sz w:val="26"/>
        </w:rPr>
        <w:t> </w:t>
      </w:r>
      <w:r>
        <w:rPr>
          <w:i/>
          <w:sz w:val="26"/>
        </w:rPr>
        <w:t>quyền</w:t>
      </w:r>
      <w:r>
        <w:rPr>
          <w:i/>
          <w:spacing w:val="-2"/>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5"/>
          <w:sz w:val="26"/>
        </w:rPr>
        <w:t> </w:t>
      </w:r>
      <w:r>
        <w:rPr>
          <w:i/>
          <w:sz w:val="26"/>
        </w:rPr>
        <w:t>ấy</w:t>
      </w:r>
      <w:r>
        <w:rPr>
          <w:i/>
          <w:spacing w:val="-5"/>
          <w:sz w:val="26"/>
        </w:rPr>
        <w:t> </w:t>
      </w:r>
      <w:r>
        <w:rPr>
          <w:i/>
          <w:sz w:val="26"/>
        </w:rPr>
        <w:t>phải</w:t>
      </w:r>
      <w:r>
        <w:rPr>
          <w:i/>
          <w:spacing w:val="-3"/>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before="121"/>
        <w:ind w:right="211"/>
        <w:jc w:val="left"/>
      </w:pPr>
      <w:r>
        <w:rPr/>
        <w:t>Hay là nhĩ quyền sẽ sanh với cõi nào,</w:t>
      </w:r>
      <w:r>
        <w:rPr>
          <w:spacing w:val="19"/>
        </w:rPr>
        <w:t> </w:t>
      </w:r>
      <w:r>
        <w:rPr/>
        <w:t>thì nhãn quyền sẽ sanh với cõi ấy phải chăng?</w:t>
      </w:r>
      <w:r>
        <w:rPr>
          <w:spacing w:val="80"/>
        </w:rPr>
        <w:t> </w:t>
      </w:r>
      <w:r>
        <w:rPr/>
        <w:t>Phải rồi.</w:t>
      </w:r>
    </w:p>
    <w:p>
      <w:pPr>
        <w:pStyle w:val="Heading7"/>
      </w:pPr>
      <w:r>
        <w:rPr>
          <w:spacing w:val="-4"/>
        </w:rPr>
        <w:t>869.</w:t>
      </w:r>
    </w:p>
    <w:p>
      <w:pPr>
        <w:spacing w:line="240" w:lineRule="auto" w:before="0"/>
        <w:ind w:left="708" w:right="139" w:firstLine="0"/>
        <w:jc w:val="both"/>
        <w:rPr>
          <w:sz w:val="26"/>
        </w:rPr>
      </w:pPr>
      <w:r>
        <w:rPr>
          <w:i/>
          <w:sz w:val="26"/>
        </w:rPr>
        <w:t>Nhãn quyền sẽ sanh với cõi nào, thì tỷ quyền sẽ sanh với cõi ấy phải chăng? </w:t>
      </w:r>
      <w:r>
        <w:rPr>
          <w:sz w:val="26"/>
        </w:rPr>
        <w:t>Cõi Sắc giới,</w:t>
      </w:r>
      <w:r>
        <w:rPr>
          <w:spacing w:val="-1"/>
          <w:sz w:val="26"/>
        </w:rPr>
        <w:t> </w:t>
      </w:r>
      <w:r>
        <w:rPr>
          <w:sz w:val="26"/>
        </w:rPr>
        <w:t>nhãn quyền sẽ sanh mà tỷ</w:t>
      </w:r>
      <w:r>
        <w:rPr>
          <w:spacing w:val="-4"/>
          <w:sz w:val="26"/>
        </w:rPr>
        <w:t> </w:t>
      </w:r>
      <w:r>
        <w:rPr>
          <w:sz w:val="26"/>
        </w:rPr>
        <w:t>quyền chẳng phải</w:t>
      </w:r>
      <w:r>
        <w:rPr>
          <w:spacing w:val="-1"/>
          <w:sz w:val="26"/>
        </w:rPr>
        <w:t> </w:t>
      </w:r>
      <w:r>
        <w:rPr>
          <w:sz w:val="26"/>
        </w:rPr>
        <w:t>sẽ sanh</w:t>
      </w:r>
      <w:r>
        <w:rPr>
          <w:spacing w:val="-1"/>
          <w:sz w:val="26"/>
        </w:rPr>
        <w:t> </w:t>
      </w:r>
      <w:r>
        <w:rPr>
          <w:sz w:val="26"/>
        </w:rPr>
        <w:t>với</w:t>
      </w:r>
      <w:r>
        <w:rPr>
          <w:spacing w:val="-1"/>
          <w:sz w:val="26"/>
        </w:rPr>
        <w:t> </w:t>
      </w:r>
      <w:r>
        <w:rPr>
          <w:sz w:val="26"/>
        </w:rPr>
        <w:t>cõi</w:t>
      </w:r>
      <w:r>
        <w:rPr>
          <w:spacing w:val="-1"/>
          <w:sz w:val="26"/>
        </w:rPr>
        <w:t> </w:t>
      </w:r>
      <w:r>
        <w:rPr>
          <w:sz w:val="26"/>
        </w:rPr>
        <w:t>ấy. Còn</w:t>
      </w:r>
      <w:r>
        <w:rPr>
          <w:spacing w:val="-1"/>
          <w:sz w:val="26"/>
        </w:rPr>
        <w:t> </w:t>
      </w:r>
      <w:r>
        <w:rPr>
          <w:sz w:val="26"/>
        </w:rPr>
        <w:t>cõi Dục giới, nhãn quyền sẽ sanh và tỷ quyền cũng sẽ sanh.</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w:t>
      </w:r>
      <w:r>
        <w:rPr>
          <w:spacing w:val="21"/>
        </w:rPr>
        <w:t> </w:t>
      </w:r>
      <w:r>
        <w:rPr/>
        <w:t>là</w:t>
      </w:r>
      <w:r>
        <w:rPr>
          <w:spacing w:val="24"/>
        </w:rPr>
        <w:t> </w:t>
      </w:r>
      <w:r>
        <w:rPr/>
        <w:t>tỷ</w:t>
      </w:r>
      <w:r>
        <w:rPr>
          <w:spacing w:val="19"/>
        </w:rPr>
        <w:t> </w:t>
      </w:r>
      <w:r>
        <w:rPr/>
        <w:t>quyền</w:t>
      </w:r>
      <w:r>
        <w:rPr>
          <w:spacing w:val="23"/>
        </w:rPr>
        <w:t> </w:t>
      </w:r>
      <w:r>
        <w:rPr/>
        <w:t>sẽ</w:t>
      </w:r>
      <w:r>
        <w:rPr>
          <w:spacing w:val="24"/>
        </w:rPr>
        <w:t> </w:t>
      </w:r>
      <w:r>
        <w:rPr/>
        <w:t>sanh</w:t>
      </w:r>
      <w:r>
        <w:rPr>
          <w:spacing w:val="23"/>
        </w:rPr>
        <w:t> </w:t>
      </w:r>
      <w:r>
        <w:rPr/>
        <w:t>với</w:t>
      </w:r>
      <w:r>
        <w:rPr>
          <w:spacing w:val="23"/>
        </w:rPr>
        <w:t> </w:t>
      </w:r>
      <w:r>
        <w:rPr/>
        <w:t>cõi</w:t>
      </w:r>
      <w:r>
        <w:rPr>
          <w:spacing w:val="24"/>
        </w:rPr>
        <w:t> </w:t>
      </w:r>
      <w:r>
        <w:rPr/>
        <w:t>nào,</w:t>
      </w:r>
      <w:r>
        <w:rPr>
          <w:spacing w:val="26"/>
        </w:rPr>
        <w:t> </w:t>
      </w:r>
      <w:r>
        <w:rPr/>
        <w:t>thì</w:t>
      </w:r>
      <w:r>
        <w:rPr>
          <w:spacing w:val="23"/>
        </w:rPr>
        <w:t> </w:t>
      </w:r>
      <w:r>
        <w:rPr/>
        <w:t>nhãn</w:t>
      </w:r>
      <w:r>
        <w:rPr>
          <w:spacing w:val="25"/>
        </w:rPr>
        <w:t> </w:t>
      </w:r>
      <w:r>
        <w:rPr/>
        <w:t>quyền</w:t>
      </w:r>
      <w:r>
        <w:rPr>
          <w:spacing w:val="23"/>
        </w:rPr>
        <w:t> </w:t>
      </w:r>
      <w:r>
        <w:rPr/>
        <w:t>sẽ</w:t>
      </w:r>
      <w:r>
        <w:rPr>
          <w:spacing w:val="24"/>
        </w:rPr>
        <w:t> </w:t>
      </w:r>
      <w:r>
        <w:rPr/>
        <w:t>sanh</w:t>
      </w:r>
      <w:r>
        <w:rPr>
          <w:spacing w:val="23"/>
        </w:rPr>
        <w:t> </w:t>
      </w:r>
      <w:r>
        <w:rPr/>
        <w:t>với</w:t>
      </w:r>
      <w:r>
        <w:rPr>
          <w:spacing w:val="26"/>
        </w:rPr>
        <w:t> </w:t>
      </w:r>
      <w:r>
        <w:rPr/>
        <w:t>cõi</w:t>
      </w:r>
      <w:r>
        <w:rPr>
          <w:spacing w:val="24"/>
        </w:rPr>
        <w:t> </w:t>
      </w:r>
      <w:r>
        <w:rPr/>
        <w:t>ấy</w:t>
      </w:r>
      <w:r>
        <w:rPr>
          <w:spacing w:val="19"/>
        </w:rPr>
        <w:t> </w:t>
      </w:r>
      <w:r>
        <w:rPr/>
        <w:t>phải</w:t>
      </w:r>
      <w:r>
        <w:rPr>
          <w:spacing w:val="24"/>
        </w:rPr>
        <w:t> </w:t>
      </w:r>
      <w:r>
        <w:rPr/>
        <w:t>chăng? Phải rồi.</w:t>
      </w:r>
    </w:p>
    <w:p>
      <w:pPr>
        <w:pStyle w:val="Heading7"/>
        <w:spacing w:line="295" w:lineRule="exact"/>
      </w:pPr>
      <w:r>
        <w:rPr>
          <w:spacing w:val="-4"/>
        </w:rPr>
        <w:t>870.</w:t>
      </w:r>
    </w:p>
    <w:p>
      <w:pPr>
        <w:spacing w:line="240" w:lineRule="auto" w:before="0"/>
        <w:ind w:left="708" w:right="142" w:firstLine="0"/>
        <w:jc w:val="both"/>
        <w:rPr>
          <w:sz w:val="26"/>
        </w:rPr>
      </w:pPr>
      <w:r>
        <w:rPr>
          <w:i/>
          <w:sz w:val="26"/>
        </w:rPr>
        <w:t>Nhãn quyền sẽ sanh với cõi nào, thì nữ quyền... nam quyền sẽ sanh với cõi ấy phải chăng?</w:t>
      </w:r>
      <w:r>
        <w:rPr>
          <w:i/>
          <w:spacing w:val="-1"/>
          <w:sz w:val="26"/>
        </w:rPr>
        <w:t> </w:t>
      </w:r>
      <w:r>
        <w:rPr>
          <w:sz w:val="26"/>
        </w:rPr>
        <w:t>Cõi</w:t>
      </w:r>
      <w:r>
        <w:rPr>
          <w:spacing w:val="-3"/>
          <w:sz w:val="26"/>
        </w:rPr>
        <w:t> </w:t>
      </w:r>
      <w:r>
        <w:rPr>
          <w:sz w:val="26"/>
        </w:rPr>
        <w:t>Sắc</w:t>
      </w:r>
      <w:r>
        <w:rPr>
          <w:spacing w:val="-3"/>
          <w:sz w:val="26"/>
        </w:rPr>
        <w:t> </w:t>
      </w:r>
      <w:r>
        <w:rPr>
          <w:sz w:val="26"/>
        </w:rPr>
        <w:t>giới,</w:t>
      </w:r>
      <w:r>
        <w:rPr>
          <w:spacing w:val="-3"/>
          <w:sz w:val="26"/>
        </w:rPr>
        <w:t> </w:t>
      </w:r>
      <w:r>
        <w:rPr>
          <w:sz w:val="26"/>
        </w:rPr>
        <w:t>nhãn</w:t>
      </w:r>
      <w:r>
        <w:rPr>
          <w:spacing w:val="-2"/>
          <w:sz w:val="26"/>
        </w:rPr>
        <w:t> </w:t>
      </w:r>
      <w:r>
        <w:rPr>
          <w:sz w:val="26"/>
        </w:rPr>
        <w:t>quyền</w:t>
      </w:r>
      <w:r>
        <w:rPr>
          <w:spacing w:val="-3"/>
          <w:sz w:val="26"/>
        </w:rPr>
        <w:t> </w:t>
      </w:r>
      <w:r>
        <w:rPr>
          <w:sz w:val="26"/>
        </w:rPr>
        <w:t>sẽ sanh mà</w:t>
      </w:r>
      <w:r>
        <w:rPr>
          <w:spacing w:val="-1"/>
          <w:sz w:val="26"/>
        </w:rPr>
        <w:t> </w:t>
      </w:r>
      <w:r>
        <w:rPr>
          <w:sz w:val="26"/>
        </w:rPr>
        <w:t>nam</w:t>
      </w:r>
      <w:r>
        <w:rPr>
          <w:spacing w:val="-4"/>
          <w:sz w:val="26"/>
        </w:rPr>
        <w:t> </w:t>
      </w:r>
      <w:r>
        <w:rPr>
          <w:sz w:val="26"/>
        </w:rPr>
        <w:t>quyền</w:t>
      </w:r>
      <w:r>
        <w:rPr>
          <w:spacing w:val="-3"/>
          <w:sz w:val="26"/>
        </w:rPr>
        <w:t> </w:t>
      </w:r>
      <w:r>
        <w:rPr>
          <w:sz w:val="26"/>
        </w:rPr>
        <w:t>chẳng</w:t>
      </w:r>
      <w:r>
        <w:rPr>
          <w:spacing w:val="-3"/>
          <w:sz w:val="26"/>
        </w:rPr>
        <w:t> </w:t>
      </w:r>
      <w:r>
        <w:rPr>
          <w:sz w:val="26"/>
        </w:rPr>
        <w:t>phải</w:t>
      </w:r>
      <w:r>
        <w:rPr>
          <w:spacing w:val="-1"/>
          <w:sz w:val="26"/>
        </w:rPr>
        <w:t> </w:t>
      </w:r>
      <w:r>
        <w:rPr>
          <w:sz w:val="26"/>
        </w:rPr>
        <w:t>sẽ</w:t>
      </w:r>
      <w:r>
        <w:rPr>
          <w:spacing w:val="-3"/>
          <w:sz w:val="26"/>
        </w:rPr>
        <w:t> </w:t>
      </w:r>
      <w:r>
        <w:rPr>
          <w:sz w:val="26"/>
        </w:rPr>
        <w:t>sanh với</w:t>
      </w:r>
      <w:r>
        <w:rPr>
          <w:spacing w:val="-1"/>
          <w:sz w:val="26"/>
        </w:rPr>
        <w:t> </w:t>
      </w:r>
      <w:r>
        <w:rPr>
          <w:sz w:val="26"/>
        </w:rPr>
        <w:t>cõi</w:t>
      </w:r>
      <w:r>
        <w:rPr>
          <w:spacing w:val="-3"/>
          <w:sz w:val="26"/>
        </w:rPr>
        <w:t> </w:t>
      </w:r>
      <w:r>
        <w:rPr>
          <w:sz w:val="26"/>
        </w:rPr>
        <w:t>ấy. Còn cõi Dục giới, nhãn quyền sẽ sanh và nam quyền cũng sẽ sanh.</w:t>
      </w:r>
    </w:p>
    <w:p>
      <w:pPr>
        <w:pStyle w:val="BodyText"/>
        <w:spacing w:before="117"/>
        <w:ind w:right="140"/>
      </w:pPr>
      <w:r>
        <w:rPr/>
        <w:t>Hay là nam quyền sẽ sanh với cõi nào, thì nhãn quyền sẽ sanh với cõi ấy phải chăng? Phải rồi.</w:t>
      </w:r>
    </w:p>
    <w:p>
      <w:pPr>
        <w:pStyle w:val="Heading7"/>
      </w:pPr>
      <w:r>
        <w:rPr>
          <w:spacing w:val="-4"/>
        </w:rPr>
        <w:t>871.</w:t>
      </w:r>
    </w:p>
    <w:p>
      <w:pPr>
        <w:spacing w:line="240" w:lineRule="auto" w:before="0"/>
        <w:ind w:left="708" w:right="141" w:firstLine="0"/>
        <w:jc w:val="both"/>
        <w:rPr>
          <w:sz w:val="26"/>
        </w:rPr>
      </w:pPr>
      <w:r>
        <w:rPr>
          <w:i/>
          <w:sz w:val="26"/>
        </w:rPr>
        <w:t>Nhãn quyền sẽ sanh với cõi nào, thì mạng quyền sẽ sanh với cõi ấy phải chăng? </w:t>
      </w:r>
      <w:r>
        <w:rPr>
          <w:sz w:val="26"/>
        </w:rPr>
        <w:t>Phải </w:t>
      </w:r>
      <w:r>
        <w:rPr>
          <w:spacing w:val="-4"/>
          <w:sz w:val="26"/>
        </w:rPr>
        <w:t>rồi.</w:t>
      </w:r>
    </w:p>
    <w:p>
      <w:pPr>
        <w:pStyle w:val="BodyText"/>
        <w:spacing w:before="117"/>
        <w:ind w:right="139"/>
      </w:pPr>
      <w:r>
        <w:rPr/>
        <w:t>Hay là mạng quyền sẽ sanh với cõi nào, thì nhãn quyền sẽ sanh với cõi ấy</w:t>
      </w:r>
      <w:r>
        <w:rPr>
          <w:spacing w:val="-3"/>
        </w:rPr>
        <w:t> </w:t>
      </w:r>
      <w:r>
        <w:rPr/>
        <w:t>phải chăng? Cõi Vô tưởng và Vô sắc, mạng quyền sẽ sanh mà nhãn quyền chẳng phải sẽ sanh với cõi ấy. Còn cõi Ngũ uẩn, mạng quyền sẽ sanh và nhãn quyền cũng sẽ sanh.</w:t>
      </w:r>
    </w:p>
    <w:p>
      <w:pPr>
        <w:pStyle w:val="Heading7"/>
        <w:spacing w:line="295" w:lineRule="exact" w:before="8"/>
      </w:pPr>
      <w:r>
        <w:rPr>
          <w:spacing w:val="-4"/>
        </w:rPr>
        <w:t>872.</w:t>
      </w:r>
    </w:p>
    <w:p>
      <w:pPr>
        <w:spacing w:line="295" w:lineRule="exact" w:before="0"/>
        <w:ind w:left="708" w:right="0" w:firstLine="0"/>
        <w:jc w:val="left"/>
        <w:rPr>
          <w:sz w:val="26"/>
        </w:rPr>
      </w:pPr>
      <w:r>
        <w:rPr>
          <w:i/>
          <w:sz w:val="26"/>
        </w:rPr>
        <w:t>Nhãn</w:t>
      </w:r>
      <w:r>
        <w:rPr>
          <w:i/>
          <w:spacing w:val="-5"/>
          <w:sz w:val="26"/>
        </w:rPr>
        <w:t> </w:t>
      </w:r>
      <w:r>
        <w:rPr>
          <w:i/>
          <w:sz w:val="26"/>
        </w:rPr>
        <w:t>quyền</w:t>
      </w:r>
      <w:r>
        <w:rPr>
          <w:i/>
          <w:spacing w:val="-5"/>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5"/>
          <w:sz w:val="26"/>
        </w:rPr>
        <w:t> </w:t>
      </w:r>
      <w:r>
        <w:rPr>
          <w:i/>
          <w:sz w:val="26"/>
        </w:rPr>
        <w:t>hỷ</w:t>
      </w:r>
      <w:r>
        <w:rPr>
          <w:i/>
          <w:spacing w:val="-4"/>
          <w:sz w:val="26"/>
        </w:rPr>
        <w:t> </w:t>
      </w:r>
      <w:r>
        <w:rPr>
          <w:i/>
          <w:sz w:val="26"/>
        </w:rPr>
        <w:t>quyền</w:t>
      </w:r>
      <w:r>
        <w:rPr>
          <w:i/>
          <w:spacing w:val="-2"/>
          <w:sz w:val="26"/>
        </w:rPr>
        <w:t> </w:t>
      </w:r>
      <w:r>
        <w:rPr>
          <w:i/>
          <w:sz w:val="26"/>
        </w:rPr>
        <w:t>sẽ</w:t>
      </w:r>
      <w:r>
        <w:rPr>
          <w:i/>
          <w:spacing w:val="-5"/>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ấy</w:t>
      </w:r>
      <w:r>
        <w:rPr>
          <w:i/>
          <w:spacing w:val="-5"/>
          <w:sz w:val="26"/>
        </w:rPr>
        <w:t> </w:t>
      </w:r>
      <w:r>
        <w:rPr>
          <w:i/>
          <w:sz w:val="26"/>
        </w:rPr>
        <w:t>phải</w:t>
      </w:r>
      <w:r>
        <w:rPr>
          <w:i/>
          <w:spacing w:val="-3"/>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before="121"/>
        <w:ind w:left="708"/>
        <w:jc w:val="left"/>
      </w:pPr>
      <w:r>
        <w:rPr/>
        <w:t>Hay</w:t>
      </w:r>
      <w:r>
        <w:rPr>
          <w:spacing w:val="20"/>
        </w:rPr>
        <w:t> </w:t>
      </w:r>
      <w:r>
        <w:rPr/>
        <w:t>là</w:t>
      </w:r>
      <w:r>
        <w:rPr>
          <w:spacing w:val="20"/>
        </w:rPr>
        <w:t> </w:t>
      </w:r>
      <w:r>
        <w:rPr/>
        <w:t>hỷ quyền</w:t>
      </w:r>
      <w:r>
        <w:rPr>
          <w:spacing w:val="20"/>
        </w:rPr>
        <w:t> </w:t>
      </w:r>
      <w:r>
        <w:rPr/>
        <w:t>sẽ</w:t>
      </w:r>
      <w:r>
        <w:rPr>
          <w:spacing w:val="20"/>
        </w:rPr>
        <w:t> </w:t>
      </w:r>
      <w:r>
        <w:rPr/>
        <w:t>sanh</w:t>
      </w:r>
      <w:r>
        <w:rPr>
          <w:spacing w:val="20"/>
        </w:rPr>
        <w:t> </w:t>
      </w:r>
      <w:r>
        <w:rPr/>
        <w:t>với</w:t>
      </w:r>
      <w:r>
        <w:rPr>
          <w:spacing w:val="21"/>
        </w:rPr>
        <w:t> </w:t>
      </w:r>
      <w:r>
        <w:rPr/>
        <w:t>cõi</w:t>
      </w:r>
      <w:r>
        <w:rPr>
          <w:spacing w:val="22"/>
        </w:rPr>
        <w:t> </w:t>
      </w:r>
      <w:r>
        <w:rPr/>
        <w:t>nào,</w:t>
      </w:r>
      <w:r>
        <w:rPr>
          <w:spacing w:val="23"/>
        </w:rPr>
        <w:t> </w:t>
      </w:r>
      <w:r>
        <w:rPr/>
        <w:t>thì</w:t>
      </w:r>
      <w:r>
        <w:rPr>
          <w:spacing w:val="20"/>
        </w:rPr>
        <w:t> </w:t>
      </w:r>
      <w:r>
        <w:rPr/>
        <w:t>nhãn</w:t>
      </w:r>
      <w:r>
        <w:rPr>
          <w:spacing w:val="21"/>
        </w:rPr>
        <w:t> </w:t>
      </w:r>
      <w:r>
        <w:rPr/>
        <w:t>quyền</w:t>
      </w:r>
      <w:r>
        <w:rPr>
          <w:spacing w:val="22"/>
        </w:rPr>
        <w:t> </w:t>
      </w:r>
      <w:r>
        <w:rPr/>
        <w:t>sẽ</w:t>
      </w:r>
      <w:r>
        <w:rPr>
          <w:spacing w:val="20"/>
        </w:rPr>
        <w:t> </w:t>
      </w:r>
      <w:r>
        <w:rPr/>
        <w:t>sanh</w:t>
      </w:r>
      <w:r>
        <w:rPr>
          <w:spacing w:val="20"/>
        </w:rPr>
        <w:t> </w:t>
      </w:r>
      <w:r>
        <w:rPr/>
        <w:t>với</w:t>
      </w:r>
      <w:r>
        <w:rPr>
          <w:spacing w:val="19"/>
        </w:rPr>
        <w:t> </w:t>
      </w:r>
      <w:r>
        <w:rPr/>
        <w:t>cõi</w:t>
      </w:r>
      <w:r>
        <w:rPr>
          <w:spacing w:val="20"/>
        </w:rPr>
        <w:t> </w:t>
      </w:r>
      <w:r>
        <w:rPr/>
        <w:t>ấy phải</w:t>
      </w:r>
      <w:r>
        <w:rPr>
          <w:spacing w:val="20"/>
        </w:rPr>
        <w:t> </w:t>
      </w:r>
      <w:r>
        <w:rPr/>
        <w:t>chăng? Phải rồi.</w:t>
      </w:r>
    </w:p>
    <w:p>
      <w:pPr>
        <w:pStyle w:val="Heading7"/>
      </w:pPr>
      <w:r>
        <w:rPr>
          <w:spacing w:val="-4"/>
        </w:rPr>
        <w:t>873.</w:t>
      </w:r>
    </w:p>
    <w:p>
      <w:pPr>
        <w:spacing w:line="296" w:lineRule="exact" w:before="0"/>
        <w:ind w:left="708" w:right="0" w:firstLine="0"/>
        <w:jc w:val="both"/>
        <w:rPr>
          <w:sz w:val="26"/>
        </w:rPr>
      </w:pPr>
      <w:r>
        <w:rPr>
          <w:i/>
          <w:sz w:val="26"/>
        </w:rPr>
        <w:t>Nhãn</w:t>
      </w:r>
      <w:r>
        <w:rPr>
          <w:i/>
          <w:spacing w:val="-5"/>
          <w:sz w:val="26"/>
        </w:rPr>
        <w:t> </w:t>
      </w:r>
      <w:r>
        <w:rPr>
          <w:i/>
          <w:sz w:val="26"/>
        </w:rPr>
        <w:t>quyền</w:t>
      </w:r>
      <w:r>
        <w:rPr>
          <w:i/>
          <w:spacing w:val="-5"/>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4"/>
          <w:sz w:val="26"/>
        </w:rPr>
        <w:t> </w:t>
      </w:r>
      <w:r>
        <w:rPr>
          <w:i/>
          <w:sz w:val="26"/>
        </w:rPr>
        <w:t>xả</w:t>
      </w:r>
      <w:r>
        <w:rPr>
          <w:i/>
          <w:spacing w:val="-5"/>
          <w:sz w:val="26"/>
        </w:rPr>
        <w:t> </w:t>
      </w:r>
      <w:r>
        <w:rPr>
          <w:i/>
          <w:sz w:val="26"/>
        </w:rPr>
        <w:t>quyền</w:t>
      </w:r>
      <w:r>
        <w:rPr>
          <w:i/>
          <w:spacing w:val="-2"/>
          <w:sz w:val="26"/>
        </w:rPr>
        <w:t> </w:t>
      </w:r>
      <w:r>
        <w:rPr>
          <w:i/>
          <w:sz w:val="26"/>
        </w:rPr>
        <w:t>sẽ</w:t>
      </w:r>
      <w:r>
        <w:rPr>
          <w:i/>
          <w:spacing w:val="-5"/>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ấy</w:t>
      </w:r>
      <w:r>
        <w:rPr>
          <w:i/>
          <w:spacing w:val="-5"/>
          <w:sz w:val="26"/>
        </w:rPr>
        <w:t> </w:t>
      </w:r>
      <w:r>
        <w:rPr>
          <w:i/>
          <w:sz w:val="26"/>
        </w:rPr>
        <w:t>phải</w:t>
      </w:r>
      <w:r>
        <w:rPr>
          <w:i/>
          <w:spacing w:val="-3"/>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before="118"/>
        <w:ind w:right="139"/>
      </w:pPr>
      <w:r>
        <w:rPr/>
        <w:t>Hay là xả quyền sẽ sanh với cõi nào, thì nhãn quyền sẽ sanh với cõi ấy phải chăng?</w:t>
      </w:r>
      <w:r>
        <w:rPr>
          <w:spacing w:val="40"/>
        </w:rPr>
        <w:t> </w:t>
      </w:r>
      <w:r>
        <w:rPr/>
        <w:t>Cõi Vô sắc, xả quyền sẽ sanh mà nhãn quyền chẳng phải sẽ sanh với cõi ấy. Còn cõi Ngũ uẩn, xả quyền sẽ sanh và nhãn quyền cũng sẽ sanh.</w:t>
      </w:r>
    </w:p>
    <w:p>
      <w:pPr>
        <w:pStyle w:val="Heading7"/>
        <w:spacing w:line="295" w:lineRule="exact" w:before="8"/>
      </w:pPr>
      <w:r>
        <w:rPr>
          <w:spacing w:val="-4"/>
        </w:rPr>
        <w:t>874.</w:t>
      </w:r>
    </w:p>
    <w:p>
      <w:pPr>
        <w:spacing w:line="240" w:lineRule="auto" w:before="0"/>
        <w:ind w:left="708" w:right="141" w:firstLine="0"/>
        <w:jc w:val="both"/>
        <w:rPr>
          <w:sz w:val="26"/>
        </w:rPr>
      </w:pPr>
      <w:r>
        <w:rPr>
          <w:i/>
          <w:sz w:val="26"/>
        </w:rPr>
        <w:t>Nhãn quyền sẽ sanh với cõi nào, thì tín quyền... trí quyền, ý quyền sẽ sanh với cõi ấy phải chăng? </w:t>
      </w:r>
      <w:r>
        <w:rPr>
          <w:sz w:val="26"/>
        </w:rPr>
        <w:t>Phải rồi.</w:t>
      </w:r>
    </w:p>
    <w:p>
      <w:pPr>
        <w:pStyle w:val="BodyText"/>
        <w:spacing w:before="118"/>
        <w:ind w:right="137"/>
      </w:pPr>
      <w:r>
        <w:rPr/>
        <w:t>Hay là ý quyền sẽ sanh với cõi nào, thì nhãn quyền sẽ sanh với cõi ấy phải chăng? Cõi Vô sắc, ý quyền sẽ sanh mà nhãn quyền chẳng phải sẽ sanh với cõi ấy. Còn cõi Ngũ uẩn, ý quyền sẽ sanh và nhãn quyền cũng sẽ sanh.</w:t>
      </w:r>
    </w:p>
    <w:p>
      <w:pPr>
        <w:pStyle w:val="Heading7"/>
        <w:spacing w:before="6"/>
      </w:pPr>
      <w:r>
        <w:rPr>
          <w:spacing w:val="-4"/>
        </w:rPr>
        <w:t>875.</w:t>
      </w:r>
    </w:p>
    <w:p>
      <w:pPr>
        <w:spacing w:line="240" w:lineRule="auto" w:before="0"/>
        <w:ind w:left="708" w:right="0" w:firstLine="0"/>
        <w:jc w:val="left"/>
        <w:rPr>
          <w:sz w:val="26"/>
        </w:rPr>
      </w:pPr>
      <w:r>
        <w:rPr>
          <w:i/>
          <w:sz w:val="26"/>
        </w:rPr>
        <w:t>Tỷ</w:t>
      </w:r>
      <w:r>
        <w:rPr>
          <w:i/>
          <w:spacing w:val="40"/>
          <w:sz w:val="26"/>
        </w:rPr>
        <w:t> </w:t>
      </w:r>
      <w:r>
        <w:rPr>
          <w:i/>
          <w:sz w:val="26"/>
        </w:rPr>
        <w:t>quyền</w:t>
      </w:r>
      <w:r>
        <w:rPr>
          <w:i/>
          <w:spacing w:val="40"/>
          <w:sz w:val="26"/>
        </w:rPr>
        <w:t> </w:t>
      </w:r>
      <w:r>
        <w:rPr>
          <w:i/>
          <w:sz w:val="26"/>
        </w:rPr>
        <w:t>sẽ</w:t>
      </w:r>
      <w:r>
        <w:rPr>
          <w:i/>
          <w:spacing w:val="40"/>
          <w:sz w:val="26"/>
        </w:rPr>
        <w:t> </w:t>
      </w:r>
      <w:r>
        <w:rPr>
          <w:i/>
          <w:sz w:val="26"/>
        </w:rPr>
        <w:t>sanh</w:t>
      </w:r>
      <w:r>
        <w:rPr>
          <w:i/>
          <w:spacing w:val="40"/>
          <w:sz w:val="26"/>
        </w:rPr>
        <w:t> </w:t>
      </w:r>
      <w:r>
        <w:rPr>
          <w:i/>
          <w:sz w:val="26"/>
        </w:rPr>
        <w:t>với</w:t>
      </w:r>
      <w:r>
        <w:rPr>
          <w:i/>
          <w:spacing w:val="40"/>
          <w:sz w:val="26"/>
        </w:rPr>
        <w:t> </w:t>
      </w:r>
      <w:r>
        <w:rPr>
          <w:i/>
          <w:sz w:val="26"/>
        </w:rPr>
        <w:t>cõi</w:t>
      </w:r>
      <w:r>
        <w:rPr>
          <w:i/>
          <w:spacing w:val="40"/>
          <w:sz w:val="26"/>
        </w:rPr>
        <w:t> </w:t>
      </w:r>
      <w:r>
        <w:rPr>
          <w:i/>
          <w:sz w:val="26"/>
        </w:rPr>
        <w:t>nào,</w:t>
      </w:r>
      <w:r>
        <w:rPr>
          <w:i/>
          <w:spacing w:val="40"/>
          <w:sz w:val="26"/>
        </w:rPr>
        <w:t> </w:t>
      </w:r>
      <w:r>
        <w:rPr>
          <w:i/>
          <w:sz w:val="26"/>
        </w:rPr>
        <w:t>thì</w:t>
      </w:r>
      <w:r>
        <w:rPr>
          <w:i/>
          <w:spacing w:val="40"/>
          <w:sz w:val="26"/>
        </w:rPr>
        <w:t> </w:t>
      </w:r>
      <w:r>
        <w:rPr>
          <w:i/>
          <w:sz w:val="26"/>
        </w:rPr>
        <w:t>nữ</w:t>
      </w:r>
      <w:r>
        <w:rPr>
          <w:i/>
          <w:spacing w:val="40"/>
          <w:sz w:val="26"/>
        </w:rPr>
        <w:t> </w:t>
      </w:r>
      <w:r>
        <w:rPr>
          <w:i/>
          <w:sz w:val="26"/>
        </w:rPr>
        <w:t>quyền...</w:t>
      </w:r>
      <w:r>
        <w:rPr>
          <w:i/>
          <w:spacing w:val="40"/>
          <w:sz w:val="26"/>
        </w:rPr>
        <w:t> </w:t>
      </w:r>
      <w:r>
        <w:rPr>
          <w:i/>
          <w:sz w:val="26"/>
        </w:rPr>
        <w:t>nam</w:t>
      </w:r>
      <w:r>
        <w:rPr>
          <w:i/>
          <w:spacing w:val="40"/>
          <w:sz w:val="26"/>
        </w:rPr>
        <w:t> </w:t>
      </w:r>
      <w:r>
        <w:rPr>
          <w:i/>
          <w:sz w:val="26"/>
        </w:rPr>
        <w:t>quyền</w:t>
      </w:r>
      <w:r>
        <w:rPr>
          <w:i/>
          <w:spacing w:val="40"/>
          <w:sz w:val="26"/>
        </w:rPr>
        <w:t> </w:t>
      </w:r>
      <w:r>
        <w:rPr>
          <w:i/>
          <w:sz w:val="26"/>
        </w:rPr>
        <w:t>sẽ</w:t>
      </w:r>
      <w:r>
        <w:rPr>
          <w:i/>
          <w:spacing w:val="40"/>
          <w:sz w:val="26"/>
        </w:rPr>
        <w:t> </w:t>
      </w:r>
      <w:r>
        <w:rPr>
          <w:i/>
          <w:sz w:val="26"/>
        </w:rPr>
        <w:t>sanh</w:t>
      </w:r>
      <w:r>
        <w:rPr>
          <w:i/>
          <w:spacing w:val="40"/>
          <w:sz w:val="26"/>
        </w:rPr>
        <w:t> </w:t>
      </w:r>
      <w:r>
        <w:rPr>
          <w:i/>
          <w:sz w:val="26"/>
        </w:rPr>
        <w:t>với</w:t>
      </w:r>
      <w:r>
        <w:rPr>
          <w:i/>
          <w:spacing w:val="40"/>
          <w:sz w:val="26"/>
        </w:rPr>
        <w:t> </w:t>
      </w:r>
      <w:r>
        <w:rPr>
          <w:i/>
          <w:sz w:val="26"/>
        </w:rPr>
        <w:t>cõi</w:t>
      </w:r>
      <w:r>
        <w:rPr>
          <w:i/>
          <w:spacing w:val="40"/>
          <w:sz w:val="26"/>
        </w:rPr>
        <w:t> </w:t>
      </w:r>
      <w:r>
        <w:rPr>
          <w:i/>
          <w:sz w:val="26"/>
        </w:rPr>
        <w:t>ấy</w:t>
      </w:r>
      <w:r>
        <w:rPr>
          <w:i/>
          <w:spacing w:val="40"/>
          <w:sz w:val="26"/>
        </w:rPr>
        <w:t> </w:t>
      </w:r>
      <w:r>
        <w:rPr>
          <w:i/>
          <w:sz w:val="26"/>
        </w:rPr>
        <w:t>phải chăng? </w:t>
      </w:r>
      <w:r>
        <w:rPr>
          <w:sz w:val="26"/>
        </w:rPr>
        <w:t>Phải rồi.</w:t>
      </w:r>
    </w:p>
    <w:p>
      <w:pPr>
        <w:pStyle w:val="BodyText"/>
        <w:ind w:left="708"/>
        <w:jc w:val="left"/>
      </w:pPr>
      <w:r>
        <w:rPr/>
        <w:t>Hay</w:t>
      </w:r>
      <w:r>
        <w:rPr>
          <w:spacing w:val="26"/>
        </w:rPr>
        <w:t> </w:t>
      </w:r>
      <w:r>
        <w:rPr/>
        <w:t>là</w:t>
      </w:r>
      <w:r>
        <w:rPr>
          <w:spacing w:val="26"/>
        </w:rPr>
        <w:t> </w:t>
      </w:r>
      <w:r>
        <w:rPr/>
        <w:t>nam</w:t>
      </w:r>
      <w:r>
        <w:rPr>
          <w:spacing w:val="27"/>
        </w:rPr>
        <w:t> </w:t>
      </w:r>
      <w:r>
        <w:rPr/>
        <w:t>quyền</w:t>
      </w:r>
      <w:r>
        <w:rPr>
          <w:spacing w:val="26"/>
        </w:rPr>
        <w:t> </w:t>
      </w:r>
      <w:r>
        <w:rPr/>
        <w:t>sẽ</w:t>
      </w:r>
      <w:r>
        <w:rPr>
          <w:spacing w:val="28"/>
        </w:rPr>
        <w:t> </w:t>
      </w:r>
      <w:r>
        <w:rPr/>
        <w:t>sanh</w:t>
      </w:r>
      <w:r>
        <w:rPr>
          <w:spacing w:val="26"/>
        </w:rPr>
        <w:t> </w:t>
      </w:r>
      <w:r>
        <w:rPr/>
        <w:t>với</w:t>
      </w:r>
      <w:r>
        <w:rPr>
          <w:spacing w:val="26"/>
        </w:rPr>
        <w:t> </w:t>
      </w:r>
      <w:r>
        <w:rPr/>
        <w:t>cõi</w:t>
      </w:r>
      <w:r>
        <w:rPr>
          <w:spacing w:val="26"/>
        </w:rPr>
        <w:t> </w:t>
      </w:r>
      <w:r>
        <w:rPr/>
        <w:t>nào,</w:t>
      </w:r>
      <w:r>
        <w:rPr>
          <w:spacing w:val="28"/>
        </w:rPr>
        <w:t> </w:t>
      </w:r>
      <w:r>
        <w:rPr/>
        <w:t>thì</w:t>
      </w:r>
      <w:r>
        <w:rPr>
          <w:spacing w:val="26"/>
        </w:rPr>
        <w:t> </w:t>
      </w:r>
      <w:r>
        <w:rPr/>
        <w:t>tỷ</w:t>
      </w:r>
      <w:r>
        <w:rPr>
          <w:spacing w:val="25"/>
        </w:rPr>
        <w:t> </w:t>
      </w:r>
      <w:r>
        <w:rPr/>
        <w:t>quyền</w:t>
      </w:r>
      <w:r>
        <w:rPr>
          <w:spacing w:val="26"/>
        </w:rPr>
        <w:t> </w:t>
      </w:r>
      <w:r>
        <w:rPr/>
        <w:t>sẽ</w:t>
      </w:r>
      <w:r>
        <w:rPr>
          <w:spacing w:val="26"/>
        </w:rPr>
        <w:t> </w:t>
      </w:r>
      <w:r>
        <w:rPr/>
        <w:t>sanh</w:t>
      </w:r>
      <w:r>
        <w:rPr>
          <w:spacing w:val="26"/>
        </w:rPr>
        <w:t> </w:t>
      </w:r>
      <w:r>
        <w:rPr/>
        <w:t>với</w:t>
      </w:r>
      <w:r>
        <w:rPr>
          <w:spacing w:val="26"/>
        </w:rPr>
        <w:t> </w:t>
      </w:r>
      <w:r>
        <w:rPr/>
        <w:t>cõi</w:t>
      </w:r>
      <w:r>
        <w:rPr>
          <w:spacing w:val="26"/>
        </w:rPr>
        <w:t> </w:t>
      </w:r>
      <w:r>
        <w:rPr/>
        <w:t>ấy</w:t>
      </w:r>
      <w:r>
        <w:rPr>
          <w:spacing w:val="21"/>
        </w:rPr>
        <w:t> </w:t>
      </w:r>
      <w:r>
        <w:rPr/>
        <w:t>phải</w:t>
      </w:r>
      <w:r>
        <w:rPr>
          <w:spacing w:val="26"/>
        </w:rPr>
        <w:t> </w:t>
      </w:r>
      <w:r>
        <w:rPr/>
        <w:t>chăng? Phải rồi.</w:t>
      </w:r>
    </w:p>
    <w:p>
      <w:pPr>
        <w:pStyle w:val="Heading7"/>
        <w:spacing w:before="4"/>
      </w:pPr>
      <w:r>
        <w:rPr>
          <w:spacing w:val="-4"/>
        </w:rPr>
        <w:t>876.</w:t>
      </w:r>
    </w:p>
    <w:p>
      <w:pPr>
        <w:spacing w:line="296" w:lineRule="exact" w:before="0"/>
        <w:ind w:left="708" w:right="0" w:firstLine="0"/>
        <w:jc w:val="both"/>
        <w:rPr>
          <w:sz w:val="26"/>
        </w:rPr>
      </w:pPr>
      <w:r>
        <w:rPr>
          <w:i/>
          <w:sz w:val="26"/>
        </w:rPr>
        <w:t>Tỷ</w:t>
      </w:r>
      <w:r>
        <w:rPr>
          <w:i/>
          <w:spacing w:val="-5"/>
          <w:sz w:val="26"/>
        </w:rPr>
        <w:t> </w:t>
      </w:r>
      <w:r>
        <w:rPr>
          <w:i/>
          <w:sz w:val="26"/>
        </w:rPr>
        <w:t>quyền</w:t>
      </w:r>
      <w:r>
        <w:rPr>
          <w:i/>
          <w:spacing w:val="-5"/>
          <w:sz w:val="26"/>
        </w:rPr>
        <w:t> </w:t>
      </w:r>
      <w:r>
        <w:rPr>
          <w:i/>
          <w:sz w:val="26"/>
        </w:rPr>
        <w:t>sẽ</w:t>
      </w:r>
      <w:r>
        <w:rPr>
          <w:i/>
          <w:spacing w:val="-2"/>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3"/>
          <w:sz w:val="26"/>
        </w:rPr>
        <w:t> </w:t>
      </w:r>
      <w:r>
        <w:rPr>
          <w:i/>
          <w:sz w:val="26"/>
        </w:rPr>
        <w:t>mạng</w:t>
      </w:r>
      <w:r>
        <w:rPr>
          <w:i/>
          <w:spacing w:val="-2"/>
          <w:sz w:val="26"/>
        </w:rPr>
        <w:t> </w:t>
      </w:r>
      <w:r>
        <w:rPr>
          <w:i/>
          <w:sz w:val="26"/>
        </w:rPr>
        <w:t>quyền</w:t>
      </w:r>
      <w:r>
        <w:rPr>
          <w:i/>
          <w:spacing w:val="-2"/>
          <w:sz w:val="26"/>
        </w:rPr>
        <w:t> </w:t>
      </w:r>
      <w:r>
        <w:rPr>
          <w:i/>
          <w:sz w:val="26"/>
        </w:rPr>
        <w:t>sẽ</w:t>
      </w:r>
      <w:r>
        <w:rPr>
          <w:i/>
          <w:spacing w:val="-4"/>
          <w:sz w:val="26"/>
        </w:rPr>
        <w:t> </w:t>
      </w:r>
      <w:r>
        <w:rPr>
          <w:i/>
          <w:sz w:val="26"/>
        </w:rPr>
        <w:t>sanh</w:t>
      </w:r>
      <w:r>
        <w:rPr>
          <w:i/>
          <w:spacing w:val="-5"/>
          <w:sz w:val="26"/>
        </w:rPr>
        <w:t> </w:t>
      </w:r>
      <w:r>
        <w:rPr>
          <w:i/>
          <w:sz w:val="26"/>
        </w:rPr>
        <w:t>với</w:t>
      </w:r>
      <w:r>
        <w:rPr>
          <w:i/>
          <w:spacing w:val="-5"/>
          <w:sz w:val="26"/>
        </w:rPr>
        <w:t> </w:t>
      </w:r>
      <w:r>
        <w:rPr>
          <w:i/>
          <w:sz w:val="26"/>
        </w:rPr>
        <w:t>cõi</w:t>
      </w:r>
      <w:r>
        <w:rPr>
          <w:i/>
          <w:spacing w:val="-4"/>
          <w:sz w:val="26"/>
        </w:rPr>
        <w:t> </w:t>
      </w:r>
      <w:r>
        <w:rPr>
          <w:i/>
          <w:sz w:val="26"/>
        </w:rPr>
        <w:t>ấy</w:t>
      </w:r>
      <w:r>
        <w:rPr>
          <w:i/>
          <w:spacing w:val="-5"/>
          <w:sz w:val="26"/>
        </w:rPr>
        <w:t> </w:t>
      </w:r>
      <w:r>
        <w:rPr>
          <w:i/>
          <w:sz w:val="26"/>
        </w:rPr>
        <w:t>phải</w:t>
      </w:r>
      <w:r>
        <w:rPr>
          <w:i/>
          <w:spacing w:val="-3"/>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18"/>
        <w:ind w:right="139"/>
      </w:pPr>
      <w:r>
        <w:rPr/>
        <w:t>Hay là mạng quyền sẽ sanh với cõi nào, thì tỷ quyền sẽ sanh với cõi ấy phải chăng? Cõi Sắc giới và Vô sắc giới, mạng quyền sẽ sanh mà tỷ quyền chẳng phải sẽ sanh với cõi ấy. Còn cõi Dục giới, mạng quyền sẽ sanh và tỷ quyền cũng sẽ sanh.</w:t>
      </w:r>
    </w:p>
    <w:p>
      <w:pPr>
        <w:pStyle w:val="Heading7"/>
        <w:spacing w:before="8"/>
      </w:pPr>
      <w:r>
        <w:rPr>
          <w:spacing w:val="-4"/>
        </w:rPr>
        <w:t>877.</w:t>
      </w:r>
    </w:p>
    <w:p>
      <w:pPr>
        <w:spacing w:line="296" w:lineRule="exact" w:before="0"/>
        <w:ind w:left="708" w:right="0" w:firstLine="0"/>
        <w:jc w:val="both"/>
        <w:rPr>
          <w:sz w:val="26"/>
        </w:rPr>
      </w:pPr>
      <w:r>
        <w:rPr>
          <w:i/>
          <w:sz w:val="26"/>
        </w:rPr>
        <w:t>Tỷ</w:t>
      </w:r>
      <w:r>
        <w:rPr>
          <w:i/>
          <w:spacing w:val="-5"/>
          <w:sz w:val="26"/>
        </w:rPr>
        <w:t> </w:t>
      </w:r>
      <w:r>
        <w:rPr>
          <w:i/>
          <w:sz w:val="26"/>
        </w:rPr>
        <w:t>quyền</w:t>
      </w:r>
      <w:r>
        <w:rPr>
          <w:i/>
          <w:spacing w:val="-4"/>
          <w:sz w:val="26"/>
        </w:rPr>
        <w:t> </w:t>
      </w:r>
      <w:r>
        <w:rPr>
          <w:i/>
          <w:sz w:val="26"/>
        </w:rPr>
        <w:t>sẽ</w:t>
      </w:r>
      <w:r>
        <w:rPr>
          <w:i/>
          <w:spacing w:val="-2"/>
          <w:sz w:val="26"/>
        </w:rPr>
        <w:t> </w:t>
      </w:r>
      <w:r>
        <w:rPr>
          <w:i/>
          <w:sz w:val="26"/>
        </w:rPr>
        <w:t>sanh</w:t>
      </w:r>
      <w:r>
        <w:rPr>
          <w:i/>
          <w:spacing w:val="-4"/>
          <w:sz w:val="26"/>
        </w:rPr>
        <w:t> </w:t>
      </w:r>
      <w:r>
        <w:rPr>
          <w:i/>
          <w:sz w:val="26"/>
        </w:rPr>
        <w:t>với</w:t>
      </w:r>
      <w:r>
        <w:rPr>
          <w:i/>
          <w:spacing w:val="-4"/>
          <w:sz w:val="26"/>
        </w:rPr>
        <w:t> </w:t>
      </w:r>
      <w:r>
        <w:rPr>
          <w:i/>
          <w:sz w:val="26"/>
        </w:rPr>
        <w:t>cõi</w:t>
      </w:r>
      <w:r>
        <w:rPr>
          <w:i/>
          <w:spacing w:val="-5"/>
          <w:sz w:val="26"/>
        </w:rPr>
        <w:t> </w:t>
      </w:r>
      <w:r>
        <w:rPr>
          <w:i/>
          <w:sz w:val="26"/>
        </w:rPr>
        <w:t>nào,</w:t>
      </w:r>
      <w:r>
        <w:rPr>
          <w:i/>
          <w:spacing w:val="-2"/>
          <w:sz w:val="26"/>
        </w:rPr>
        <w:t> </w:t>
      </w:r>
      <w:r>
        <w:rPr>
          <w:i/>
          <w:sz w:val="26"/>
        </w:rPr>
        <w:t>thì</w:t>
      </w:r>
      <w:r>
        <w:rPr>
          <w:i/>
          <w:spacing w:val="-3"/>
          <w:sz w:val="26"/>
        </w:rPr>
        <w:t> </w:t>
      </w:r>
      <w:r>
        <w:rPr>
          <w:i/>
          <w:sz w:val="26"/>
        </w:rPr>
        <w:t>hỷ</w:t>
      </w:r>
      <w:r>
        <w:rPr>
          <w:i/>
          <w:spacing w:val="-3"/>
          <w:sz w:val="26"/>
        </w:rPr>
        <w:t> </w:t>
      </w:r>
      <w:r>
        <w:rPr>
          <w:i/>
          <w:sz w:val="26"/>
        </w:rPr>
        <w:t>quyền</w:t>
      </w:r>
      <w:r>
        <w:rPr>
          <w:i/>
          <w:spacing w:val="-4"/>
          <w:sz w:val="26"/>
        </w:rPr>
        <w:t> </w:t>
      </w:r>
      <w:r>
        <w:rPr>
          <w:i/>
          <w:sz w:val="26"/>
        </w:rPr>
        <w:t>sẽ</w:t>
      </w:r>
      <w:r>
        <w:rPr>
          <w:i/>
          <w:spacing w:val="-2"/>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ấy</w:t>
      </w:r>
      <w:r>
        <w:rPr>
          <w:i/>
          <w:spacing w:val="-4"/>
          <w:sz w:val="26"/>
        </w:rPr>
        <w:t> </w:t>
      </w:r>
      <w:r>
        <w:rPr>
          <w:i/>
          <w:sz w:val="26"/>
        </w:rPr>
        <w:t>phải</w:t>
      </w:r>
      <w:r>
        <w:rPr>
          <w:i/>
          <w:spacing w:val="-5"/>
          <w:sz w:val="26"/>
        </w:rPr>
        <w:t> </w:t>
      </w:r>
      <w:r>
        <w:rPr>
          <w:i/>
          <w:sz w:val="26"/>
        </w:rPr>
        <w:t>chăng?</w:t>
      </w:r>
      <w:r>
        <w:rPr>
          <w:i/>
          <w:spacing w:val="-1"/>
          <w:sz w:val="26"/>
        </w:rPr>
        <w:t> </w:t>
      </w:r>
      <w:r>
        <w:rPr>
          <w:sz w:val="26"/>
        </w:rPr>
        <w:t>Phải</w:t>
      </w:r>
      <w:r>
        <w:rPr>
          <w:spacing w:val="-3"/>
          <w:sz w:val="26"/>
        </w:rPr>
        <w:t> </w:t>
      </w:r>
      <w:r>
        <w:rPr>
          <w:spacing w:val="-4"/>
          <w:sz w:val="26"/>
        </w:rPr>
        <w:t>rồi.</w:t>
      </w:r>
    </w:p>
    <w:p>
      <w:pPr>
        <w:pStyle w:val="BodyText"/>
        <w:spacing w:before="119"/>
        <w:ind w:right="137"/>
      </w:pPr>
      <w:r>
        <w:rPr/>
        <w:t>Hay là hỷ quyền sẽ sanh với cõi nào, thì tỷ quyền sẽ sanh với cõi ấy phải chăng? Cõi Sắc giới, hỷ quyền sẽ sanh mà tỷ quyền chẳng phải sẽ sanh với cõi ấy. Còn cõi Dục giới, hỷ quyền sẽ sanh và tỷ quyền cũng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878.</w:t>
      </w:r>
    </w:p>
    <w:p>
      <w:pPr>
        <w:spacing w:line="295" w:lineRule="exact" w:before="0"/>
        <w:ind w:left="708" w:right="0" w:firstLine="0"/>
        <w:jc w:val="both"/>
        <w:rPr>
          <w:sz w:val="26"/>
        </w:rPr>
      </w:pPr>
      <w:r>
        <w:rPr>
          <w:i/>
          <w:sz w:val="26"/>
        </w:rPr>
        <w:t>Tỷ</w:t>
      </w:r>
      <w:r>
        <w:rPr>
          <w:i/>
          <w:spacing w:val="-5"/>
          <w:sz w:val="26"/>
        </w:rPr>
        <w:t> </w:t>
      </w:r>
      <w:r>
        <w:rPr>
          <w:i/>
          <w:sz w:val="26"/>
        </w:rPr>
        <w:t>quyền</w:t>
      </w:r>
      <w:r>
        <w:rPr>
          <w:i/>
          <w:spacing w:val="-4"/>
          <w:sz w:val="26"/>
        </w:rPr>
        <w:t> </w:t>
      </w:r>
      <w:r>
        <w:rPr>
          <w:i/>
          <w:sz w:val="26"/>
        </w:rPr>
        <w:t>sẽ</w:t>
      </w:r>
      <w:r>
        <w:rPr>
          <w:i/>
          <w:spacing w:val="-2"/>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2"/>
          <w:sz w:val="26"/>
        </w:rPr>
        <w:t> </w:t>
      </w:r>
      <w:r>
        <w:rPr>
          <w:i/>
          <w:sz w:val="26"/>
        </w:rPr>
        <w:t>xả</w:t>
      </w:r>
      <w:r>
        <w:rPr>
          <w:i/>
          <w:spacing w:val="-4"/>
          <w:sz w:val="26"/>
        </w:rPr>
        <w:t> </w:t>
      </w:r>
      <w:r>
        <w:rPr>
          <w:i/>
          <w:sz w:val="26"/>
        </w:rPr>
        <w:t>quyền</w:t>
      </w:r>
      <w:r>
        <w:rPr>
          <w:i/>
          <w:spacing w:val="-5"/>
          <w:sz w:val="26"/>
        </w:rPr>
        <w:t> </w:t>
      </w:r>
      <w:r>
        <w:rPr>
          <w:i/>
          <w:sz w:val="26"/>
        </w:rPr>
        <w:t>sẽ</w:t>
      </w:r>
      <w:r>
        <w:rPr>
          <w:i/>
          <w:spacing w:val="-1"/>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ấy</w:t>
      </w:r>
      <w:r>
        <w:rPr>
          <w:i/>
          <w:spacing w:val="-4"/>
          <w:sz w:val="26"/>
        </w:rPr>
        <w:t> </w:t>
      </w:r>
      <w:r>
        <w:rPr>
          <w:i/>
          <w:sz w:val="26"/>
        </w:rPr>
        <w:t>phải</w:t>
      </w:r>
      <w:r>
        <w:rPr>
          <w:i/>
          <w:spacing w:val="-4"/>
          <w:sz w:val="26"/>
        </w:rPr>
        <w:t> </w:t>
      </w:r>
      <w:r>
        <w:rPr>
          <w:i/>
          <w:sz w:val="26"/>
        </w:rPr>
        <w:t>chăng?</w:t>
      </w:r>
      <w:r>
        <w:rPr>
          <w:i/>
          <w:spacing w:val="-2"/>
          <w:sz w:val="26"/>
        </w:rPr>
        <w:t> </w:t>
      </w:r>
      <w:r>
        <w:rPr>
          <w:sz w:val="26"/>
        </w:rPr>
        <w:t>Phải</w:t>
      </w:r>
      <w:r>
        <w:rPr>
          <w:spacing w:val="-3"/>
          <w:sz w:val="26"/>
        </w:rPr>
        <w:t> </w:t>
      </w:r>
      <w:r>
        <w:rPr>
          <w:spacing w:val="-4"/>
          <w:sz w:val="26"/>
        </w:rPr>
        <w:t>rồi.</w:t>
      </w:r>
    </w:p>
    <w:p>
      <w:pPr>
        <w:pStyle w:val="BodyText"/>
        <w:spacing w:before="121"/>
        <w:ind w:right="137"/>
      </w:pPr>
      <w:r>
        <w:rPr/>
        <w:t>Hay là xả quyền sẽ sanh với cõi nào, thì tỷ quyền sẽ sanh với cõi ấy phải chăng? Cõi Sắc giới và Vô sắc giới, xả quyền sẽ sanh mà tỷ quyền chẳng phải sẽ sanh với cõi ấy. Còn cõi Dục giới, xả quyền sẽ sanh và tỷ quyền cũng sẽ sanh.</w:t>
      </w:r>
    </w:p>
    <w:p>
      <w:pPr>
        <w:pStyle w:val="Heading7"/>
        <w:spacing w:line="295" w:lineRule="exact" w:before="8"/>
      </w:pPr>
      <w:r>
        <w:rPr>
          <w:spacing w:val="-4"/>
        </w:rPr>
        <w:t>879.</w:t>
      </w:r>
    </w:p>
    <w:p>
      <w:pPr>
        <w:spacing w:line="240" w:lineRule="auto" w:before="0"/>
        <w:ind w:left="708" w:right="142" w:firstLine="0"/>
        <w:jc w:val="both"/>
        <w:rPr>
          <w:sz w:val="26"/>
        </w:rPr>
      </w:pPr>
      <w:r>
        <w:rPr>
          <w:i/>
          <w:sz w:val="26"/>
        </w:rPr>
        <w:t>Tỷ</w:t>
      </w:r>
      <w:r>
        <w:rPr>
          <w:i/>
          <w:spacing w:val="-1"/>
          <w:sz w:val="26"/>
        </w:rPr>
        <w:t> </w:t>
      </w:r>
      <w:r>
        <w:rPr>
          <w:i/>
          <w:sz w:val="26"/>
        </w:rPr>
        <w:t>quyền sẽ sanh với</w:t>
      </w:r>
      <w:r>
        <w:rPr>
          <w:i/>
          <w:spacing w:val="-1"/>
          <w:sz w:val="26"/>
        </w:rPr>
        <w:t> </w:t>
      </w:r>
      <w:r>
        <w:rPr>
          <w:i/>
          <w:sz w:val="26"/>
        </w:rPr>
        <w:t>cõi</w:t>
      </w:r>
      <w:r>
        <w:rPr>
          <w:i/>
          <w:spacing w:val="-1"/>
          <w:sz w:val="26"/>
        </w:rPr>
        <w:t> </w:t>
      </w:r>
      <w:r>
        <w:rPr>
          <w:i/>
          <w:sz w:val="26"/>
        </w:rPr>
        <w:t>nào, thì</w:t>
      </w:r>
      <w:r>
        <w:rPr>
          <w:i/>
          <w:spacing w:val="-1"/>
          <w:sz w:val="26"/>
        </w:rPr>
        <w:t> </w:t>
      </w:r>
      <w:r>
        <w:rPr>
          <w:i/>
          <w:sz w:val="26"/>
        </w:rPr>
        <w:t>tín</w:t>
      </w:r>
      <w:r>
        <w:rPr>
          <w:i/>
          <w:spacing w:val="-1"/>
          <w:sz w:val="26"/>
        </w:rPr>
        <w:t> </w:t>
      </w:r>
      <w:r>
        <w:rPr>
          <w:i/>
          <w:sz w:val="26"/>
        </w:rPr>
        <w:t>quyền... trí</w:t>
      </w:r>
      <w:r>
        <w:rPr>
          <w:i/>
          <w:spacing w:val="-1"/>
          <w:sz w:val="26"/>
        </w:rPr>
        <w:t> </w:t>
      </w:r>
      <w:r>
        <w:rPr>
          <w:i/>
          <w:sz w:val="26"/>
        </w:rPr>
        <w:t>quyền, ý quyền sẽ sanh</w:t>
      </w:r>
      <w:r>
        <w:rPr>
          <w:i/>
          <w:spacing w:val="-1"/>
          <w:sz w:val="26"/>
        </w:rPr>
        <w:t> </w:t>
      </w:r>
      <w:r>
        <w:rPr>
          <w:i/>
          <w:sz w:val="26"/>
        </w:rPr>
        <w:t>với</w:t>
      </w:r>
      <w:r>
        <w:rPr>
          <w:i/>
          <w:spacing w:val="-1"/>
          <w:sz w:val="26"/>
        </w:rPr>
        <w:t> </w:t>
      </w:r>
      <w:r>
        <w:rPr>
          <w:i/>
          <w:sz w:val="26"/>
        </w:rPr>
        <w:t>cõi ấy phải chăng? </w:t>
      </w:r>
      <w:r>
        <w:rPr>
          <w:sz w:val="26"/>
        </w:rPr>
        <w:t>Phải rồi.</w:t>
      </w:r>
    </w:p>
    <w:p>
      <w:pPr>
        <w:pStyle w:val="BodyText"/>
        <w:spacing w:before="116"/>
        <w:ind w:right="134"/>
      </w:pPr>
      <w:r>
        <w:rPr/>
        <w:t>Hay là ý quyền sẽ sanh với cõi nào, thì tỷ quyền sẽ sanh với cõi ấy phải chăng? Cõi</w:t>
      </w:r>
      <w:r>
        <w:rPr>
          <w:spacing w:val="40"/>
        </w:rPr>
        <w:t> </w:t>
      </w:r>
      <w:r>
        <w:rPr/>
        <w:t>Sắc giới và Vô sắc giới, ý quyền sẽ sanh mà tỷ quyền chẳng phải sẽ sanh với cõi ấy. Còn cõi Dục giới, ý quyền sẽ sanh và tỷ quyền cũng sẽ sanh.</w:t>
      </w:r>
    </w:p>
    <w:p>
      <w:pPr>
        <w:pStyle w:val="Heading7"/>
        <w:spacing w:before="8"/>
      </w:pPr>
      <w:r>
        <w:rPr>
          <w:spacing w:val="-4"/>
        </w:rPr>
        <w:t>880.</w:t>
      </w:r>
    </w:p>
    <w:p>
      <w:pPr>
        <w:spacing w:line="296" w:lineRule="exact" w:before="0"/>
        <w:ind w:left="708" w:right="0" w:firstLine="0"/>
        <w:jc w:val="left"/>
        <w:rPr>
          <w:sz w:val="26"/>
        </w:rPr>
      </w:pPr>
      <w:r>
        <w:rPr>
          <w:i/>
          <w:sz w:val="26"/>
        </w:rPr>
        <w:t>Nữ</w:t>
      </w:r>
      <w:r>
        <w:rPr>
          <w:i/>
          <w:spacing w:val="-5"/>
          <w:sz w:val="26"/>
        </w:rPr>
        <w:t> </w:t>
      </w:r>
      <w:r>
        <w:rPr>
          <w:i/>
          <w:sz w:val="26"/>
        </w:rPr>
        <w:t>quyền</w:t>
      </w:r>
      <w:r>
        <w:rPr>
          <w:i/>
          <w:spacing w:val="-5"/>
          <w:sz w:val="26"/>
        </w:rPr>
        <w:t> </w:t>
      </w:r>
      <w:r>
        <w:rPr>
          <w:i/>
          <w:sz w:val="26"/>
        </w:rPr>
        <w:t>sẽ</w:t>
      </w:r>
      <w:r>
        <w:rPr>
          <w:i/>
          <w:spacing w:val="-2"/>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nào,</w:t>
      </w:r>
      <w:r>
        <w:rPr>
          <w:i/>
          <w:spacing w:val="-3"/>
          <w:sz w:val="26"/>
        </w:rPr>
        <w:t> </w:t>
      </w:r>
      <w:r>
        <w:rPr>
          <w:i/>
          <w:sz w:val="26"/>
        </w:rPr>
        <w:t>thì</w:t>
      </w:r>
      <w:r>
        <w:rPr>
          <w:i/>
          <w:spacing w:val="-3"/>
          <w:sz w:val="26"/>
        </w:rPr>
        <w:t> </w:t>
      </w:r>
      <w:r>
        <w:rPr>
          <w:i/>
          <w:sz w:val="26"/>
        </w:rPr>
        <w:t>nam</w:t>
      </w:r>
      <w:r>
        <w:rPr>
          <w:i/>
          <w:spacing w:val="-4"/>
          <w:sz w:val="26"/>
        </w:rPr>
        <w:t> </w:t>
      </w:r>
      <w:r>
        <w:rPr>
          <w:i/>
          <w:sz w:val="26"/>
        </w:rPr>
        <w:t>quyền</w:t>
      </w:r>
      <w:r>
        <w:rPr>
          <w:i/>
          <w:spacing w:val="-5"/>
          <w:sz w:val="26"/>
        </w:rPr>
        <w:t> </w:t>
      </w:r>
      <w:r>
        <w:rPr>
          <w:i/>
          <w:sz w:val="26"/>
        </w:rPr>
        <w:t>sẽ</w:t>
      </w:r>
      <w:r>
        <w:rPr>
          <w:i/>
          <w:spacing w:val="-4"/>
          <w:sz w:val="26"/>
        </w:rPr>
        <w:t> </w:t>
      </w:r>
      <w:r>
        <w:rPr>
          <w:i/>
          <w:sz w:val="26"/>
        </w:rPr>
        <w:t>sanh</w:t>
      </w:r>
      <w:r>
        <w:rPr>
          <w:i/>
          <w:spacing w:val="-5"/>
          <w:sz w:val="26"/>
        </w:rPr>
        <w:t> </w:t>
      </w:r>
      <w:r>
        <w:rPr>
          <w:i/>
          <w:sz w:val="26"/>
        </w:rPr>
        <w:t>với</w:t>
      </w:r>
      <w:r>
        <w:rPr>
          <w:i/>
          <w:spacing w:val="-5"/>
          <w:sz w:val="26"/>
        </w:rPr>
        <w:t> </w:t>
      </w:r>
      <w:r>
        <w:rPr>
          <w:i/>
          <w:sz w:val="26"/>
        </w:rPr>
        <w:t>cõi</w:t>
      </w:r>
      <w:r>
        <w:rPr>
          <w:i/>
          <w:spacing w:val="-3"/>
          <w:sz w:val="26"/>
        </w:rPr>
        <w:t> </w:t>
      </w:r>
      <w:r>
        <w:rPr>
          <w:i/>
          <w:sz w:val="26"/>
        </w:rPr>
        <w:t>ấy</w:t>
      </w:r>
      <w:r>
        <w:rPr>
          <w:i/>
          <w:spacing w:val="-4"/>
          <w:sz w:val="26"/>
        </w:rPr>
        <w:t> </w:t>
      </w:r>
      <w:r>
        <w:rPr>
          <w:i/>
          <w:sz w:val="26"/>
        </w:rPr>
        <w:t>phải</w:t>
      </w:r>
      <w:r>
        <w:rPr>
          <w:i/>
          <w:spacing w:val="-1"/>
          <w:sz w:val="26"/>
        </w:rPr>
        <w:t> </w:t>
      </w:r>
      <w:r>
        <w:rPr>
          <w:i/>
          <w:sz w:val="26"/>
        </w:rPr>
        <w:t>chăng?</w:t>
      </w:r>
      <w:r>
        <w:rPr>
          <w:i/>
          <w:spacing w:val="-1"/>
          <w:sz w:val="26"/>
        </w:rPr>
        <w:t> </w:t>
      </w:r>
      <w:r>
        <w:rPr>
          <w:sz w:val="26"/>
        </w:rPr>
        <w:t>Phải</w:t>
      </w:r>
      <w:r>
        <w:rPr>
          <w:spacing w:val="-5"/>
          <w:sz w:val="26"/>
        </w:rPr>
        <w:t> </w:t>
      </w:r>
      <w:r>
        <w:rPr>
          <w:spacing w:val="-4"/>
          <w:sz w:val="26"/>
        </w:rPr>
        <w:t>rồi.</w:t>
      </w:r>
    </w:p>
    <w:p>
      <w:pPr>
        <w:pStyle w:val="BodyText"/>
        <w:spacing w:before="119"/>
        <w:jc w:val="left"/>
      </w:pPr>
      <w:r>
        <w:rPr/>
        <w:t>Hay</w:t>
      </w:r>
      <w:r>
        <w:rPr>
          <w:spacing w:val="21"/>
        </w:rPr>
        <w:t> </w:t>
      </w:r>
      <w:r>
        <w:rPr/>
        <w:t>là</w:t>
      </w:r>
      <w:r>
        <w:rPr>
          <w:spacing w:val="21"/>
        </w:rPr>
        <w:t> </w:t>
      </w:r>
      <w:r>
        <w:rPr/>
        <w:t>nam</w:t>
      </w:r>
      <w:r>
        <w:rPr>
          <w:spacing w:val="22"/>
        </w:rPr>
        <w:t> </w:t>
      </w:r>
      <w:r>
        <w:rPr/>
        <w:t>quyền</w:t>
      </w:r>
      <w:r>
        <w:rPr>
          <w:spacing w:val="23"/>
        </w:rPr>
        <w:t> </w:t>
      </w:r>
      <w:r>
        <w:rPr/>
        <w:t>sẽ</w:t>
      </w:r>
      <w:r>
        <w:rPr>
          <w:spacing w:val="24"/>
        </w:rPr>
        <w:t> </w:t>
      </w:r>
      <w:r>
        <w:rPr/>
        <w:t>sanh</w:t>
      </w:r>
      <w:r>
        <w:rPr>
          <w:spacing w:val="21"/>
        </w:rPr>
        <w:t> </w:t>
      </w:r>
      <w:r>
        <w:rPr/>
        <w:t>với</w:t>
      </w:r>
      <w:r>
        <w:rPr>
          <w:spacing w:val="21"/>
        </w:rPr>
        <w:t> </w:t>
      </w:r>
      <w:r>
        <w:rPr/>
        <w:t>cõi</w:t>
      </w:r>
      <w:r>
        <w:rPr>
          <w:spacing w:val="23"/>
        </w:rPr>
        <w:t> </w:t>
      </w:r>
      <w:r>
        <w:rPr/>
        <w:t>nào,</w:t>
      </w:r>
      <w:r>
        <w:rPr>
          <w:spacing w:val="27"/>
        </w:rPr>
        <w:t> </w:t>
      </w:r>
      <w:r>
        <w:rPr/>
        <w:t>thì</w:t>
      </w:r>
      <w:r>
        <w:rPr>
          <w:spacing w:val="23"/>
        </w:rPr>
        <w:t> </w:t>
      </w:r>
      <w:r>
        <w:rPr/>
        <w:t>nữ</w:t>
      </w:r>
      <w:r>
        <w:rPr>
          <w:spacing w:val="23"/>
        </w:rPr>
        <w:t> </w:t>
      </w:r>
      <w:r>
        <w:rPr/>
        <w:t>quyền</w:t>
      </w:r>
      <w:r>
        <w:rPr>
          <w:spacing w:val="23"/>
        </w:rPr>
        <w:t> </w:t>
      </w:r>
      <w:r>
        <w:rPr/>
        <w:t>sẽ</w:t>
      </w:r>
      <w:r>
        <w:rPr>
          <w:spacing w:val="21"/>
        </w:rPr>
        <w:t> </w:t>
      </w:r>
      <w:r>
        <w:rPr/>
        <w:t>sanh</w:t>
      </w:r>
      <w:r>
        <w:rPr>
          <w:spacing w:val="21"/>
        </w:rPr>
        <w:t> </w:t>
      </w:r>
      <w:r>
        <w:rPr/>
        <w:t>với</w:t>
      </w:r>
      <w:r>
        <w:rPr>
          <w:spacing w:val="21"/>
        </w:rPr>
        <w:t> </w:t>
      </w:r>
      <w:r>
        <w:rPr/>
        <w:t>cõi</w:t>
      </w:r>
      <w:r>
        <w:rPr>
          <w:spacing w:val="21"/>
        </w:rPr>
        <w:t> </w:t>
      </w:r>
      <w:r>
        <w:rPr/>
        <w:t>ấy</w:t>
      </w:r>
      <w:r>
        <w:rPr>
          <w:spacing w:val="19"/>
        </w:rPr>
        <w:t> </w:t>
      </w:r>
      <w:r>
        <w:rPr/>
        <w:t>phải</w:t>
      </w:r>
      <w:r>
        <w:rPr>
          <w:spacing w:val="21"/>
        </w:rPr>
        <w:t> </w:t>
      </w:r>
      <w:r>
        <w:rPr/>
        <w:t>chăng? Phải rồi.</w:t>
      </w:r>
    </w:p>
    <w:p>
      <w:pPr>
        <w:pStyle w:val="Heading7"/>
      </w:pPr>
      <w:r>
        <w:rPr>
          <w:spacing w:val="-4"/>
        </w:rPr>
        <w:t>881.</w:t>
      </w:r>
    </w:p>
    <w:p>
      <w:pPr>
        <w:spacing w:line="296" w:lineRule="exact" w:before="0"/>
        <w:ind w:left="708" w:right="0" w:firstLine="0"/>
        <w:jc w:val="both"/>
        <w:rPr>
          <w:sz w:val="26"/>
        </w:rPr>
      </w:pPr>
      <w:r>
        <w:rPr>
          <w:i/>
          <w:sz w:val="26"/>
        </w:rPr>
        <w:t>Nữ</w:t>
      </w:r>
      <w:r>
        <w:rPr>
          <w:i/>
          <w:spacing w:val="-5"/>
          <w:sz w:val="26"/>
        </w:rPr>
        <w:t> </w:t>
      </w:r>
      <w:r>
        <w:rPr>
          <w:i/>
          <w:sz w:val="26"/>
        </w:rPr>
        <w:t>quyền</w:t>
      </w:r>
      <w:r>
        <w:rPr>
          <w:i/>
          <w:spacing w:val="-5"/>
          <w:sz w:val="26"/>
        </w:rPr>
        <w:t> </w:t>
      </w:r>
      <w:r>
        <w:rPr>
          <w:i/>
          <w:sz w:val="26"/>
        </w:rPr>
        <w:t>sẽ</w:t>
      </w:r>
      <w:r>
        <w:rPr>
          <w:i/>
          <w:spacing w:val="-2"/>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nào,</w:t>
      </w:r>
      <w:r>
        <w:rPr>
          <w:i/>
          <w:spacing w:val="-3"/>
          <w:sz w:val="26"/>
        </w:rPr>
        <w:t> </w:t>
      </w:r>
      <w:r>
        <w:rPr>
          <w:i/>
          <w:sz w:val="26"/>
        </w:rPr>
        <w:t>thì</w:t>
      </w:r>
      <w:r>
        <w:rPr>
          <w:i/>
          <w:spacing w:val="-3"/>
          <w:sz w:val="26"/>
        </w:rPr>
        <w:t> </w:t>
      </w:r>
      <w:r>
        <w:rPr>
          <w:i/>
          <w:sz w:val="26"/>
        </w:rPr>
        <w:t>mạng</w:t>
      </w:r>
      <w:r>
        <w:rPr>
          <w:i/>
          <w:spacing w:val="-2"/>
          <w:sz w:val="26"/>
        </w:rPr>
        <w:t> </w:t>
      </w:r>
      <w:r>
        <w:rPr>
          <w:i/>
          <w:sz w:val="26"/>
        </w:rPr>
        <w:t>quyền</w:t>
      </w:r>
      <w:r>
        <w:rPr>
          <w:i/>
          <w:spacing w:val="-1"/>
          <w:sz w:val="26"/>
        </w:rPr>
        <w:t> </w:t>
      </w:r>
      <w:r>
        <w:rPr>
          <w:i/>
          <w:sz w:val="26"/>
        </w:rPr>
        <w:t>sẽ</w:t>
      </w:r>
      <w:r>
        <w:rPr>
          <w:i/>
          <w:spacing w:val="-5"/>
          <w:sz w:val="26"/>
        </w:rPr>
        <w:t> </w:t>
      </w:r>
      <w:r>
        <w:rPr>
          <w:i/>
          <w:sz w:val="26"/>
        </w:rPr>
        <w:t>sanh</w:t>
      </w:r>
      <w:r>
        <w:rPr>
          <w:i/>
          <w:spacing w:val="-5"/>
          <w:sz w:val="26"/>
        </w:rPr>
        <w:t> </w:t>
      </w:r>
      <w:r>
        <w:rPr>
          <w:i/>
          <w:sz w:val="26"/>
        </w:rPr>
        <w:t>với</w:t>
      </w:r>
      <w:r>
        <w:rPr>
          <w:i/>
          <w:spacing w:val="-5"/>
          <w:sz w:val="26"/>
        </w:rPr>
        <w:t> </w:t>
      </w:r>
      <w:r>
        <w:rPr>
          <w:i/>
          <w:sz w:val="26"/>
        </w:rPr>
        <w:t>cõi</w:t>
      </w:r>
      <w:r>
        <w:rPr>
          <w:i/>
          <w:spacing w:val="-4"/>
          <w:sz w:val="26"/>
        </w:rPr>
        <w:t> </w:t>
      </w:r>
      <w:r>
        <w:rPr>
          <w:i/>
          <w:sz w:val="26"/>
        </w:rPr>
        <w:t>ấy</w:t>
      </w:r>
      <w:r>
        <w:rPr>
          <w:i/>
          <w:spacing w:val="-5"/>
          <w:sz w:val="26"/>
        </w:rPr>
        <w:t> </w:t>
      </w:r>
      <w:r>
        <w:rPr>
          <w:i/>
          <w:sz w:val="26"/>
        </w:rPr>
        <w:t>phải</w:t>
      </w:r>
      <w:r>
        <w:rPr>
          <w:i/>
          <w:spacing w:val="-3"/>
          <w:sz w:val="26"/>
        </w:rPr>
        <w:t> </w:t>
      </w:r>
      <w:r>
        <w:rPr>
          <w:i/>
          <w:sz w:val="26"/>
        </w:rPr>
        <w:t>chăng?</w:t>
      </w:r>
      <w:r>
        <w:rPr>
          <w:i/>
          <w:spacing w:val="-2"/>
          <w:sz w:val="26"/>
        </w:rPr>
        <w:t> </w:t>
      </w:r>
      <w:r>
        <w:rPr>
          <w:sz w:val="26"/>
        </w:rPr>
        <w:t>Phải</w:t>
      </w:r>
      <w:r>
        <w:rPr>
          <w:spacing w:val="-5"/>
          <w:sz w:val="26"/>
        </w:rPr>
        <w:t> </w:t>
      </w:r>
      <w:r>
        <w:rPr>
          <w:spacing w:val="-4"/>
          <w:sz w:val="26"/>
        </w:rPr>
        <w:t>rồi.</w:t>
      </w:r>
    </w:p>
    <w:p>
      <w:pPr>
        <w:pStyle w:val="BodyText"/>
        <w:spacing w:before="118"/>
        <w:ind w:right="139"/>
      </w:pPr>
      <w:r>
        <w:rPr/>
        <w:t>Hay là mạng quyền sẽ sanh với cõi nào, thì nữ quyền sẽ sanh với cõi ấy phải chăng? Cõi Sắc giới và Vô sắc giới, mạng quyền sẽ sanh mà nữ quyền chẳng phải sẽ sanh với cõi ấy. Còn cõi Dục giới, mạng quyền sẽ sanh và nữ quyền cũng sẽ sanh.</w:t>
      </w:r>
    </w:p>
    <w:p>
      <w:pPr>
        <w:pStyle w:val="Heading7"/>
        <w:spacing w:before="8"/>
      </w:pPr>
      <w:r>
        <w:rPr>
          <w:spacing w:val="-4"/>
        </w:rPr>
        <w:t>882.</w:t>
      </w:r>
    </w:p>
    <w:p>
      <w:pPr>
        <w:spacing w:line="296" w:lineRule="exact" w:before="0"/>
        <w:ind w:left="708" w:right="0" w:firstLine="0"/>
        <w:jc w:val="both"/>
        <w:rPr>
          <w:sz w:val="26"/>
        </w:rPr>
      </w:pPr>
      <w:r>
        <w:rPr>
          <w:i/>
          <w:sz w:val="26"/>
        </w:rPr>
        <w:t>Nữ</w:t>
      </w:r>
      <w:r>
        <w:rPr>
          <w:i/>
          <w:spacing w:val="-5"/>
          <w:sz w:val="26"/>
        </w:rPr>
        <w:t> </w:t>
      </w:r>
      <w:r>
        <w:rPr>
          <w:i/>
          <w:sz w:val="26"/>
        </w:rPr>
        <w:t>quyền</w:t>
      </w:r>
      <w:r>
        <w:rPr>
          <w:i/>
          <w:spacing w:val="-4"/>
          <w:sz w:val="26"/>
        </w:rPr>
        <w:t> </w:t>
      </w:r>
      <w:r>
        <w:rPr>
          <w:i/>
          <w:sz w:val="26"/>
        </w:rPr>
        <w:t>sẽ</w:t>
      </w:r>
      <w:r>
        <w:rPr>
          <w:i/>
          <w:spacing w:val="-2"/>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2"/>
          <w:sz w:val="26"/>
        </w:rPr>
        <w:t> </w:t>
      </w:r>
      <w:r>
        <w:rPr>
          <w:i/>
          <w:sz w:val="26"/>
        </w:rPr>
        <w:t>hỷ</w:t>
      </w:r>
      <w:r>
        <w:rPr>
          <w:i/>
          <w:spacing w:val="-4"/>
          <w:sz w:val="26"/>
        </w:rPr>
        <w:t> </w:t>
      </w:r>
      <w:r>
        <w:rPr>
          <w:i/>
          <w:sz w:val="26"/>
        </w:rPr>
        <w:t>quyền</w:t>
      </w:r>
      <w:r>
        <w:rPr>
          <w:i/>
          <w:spacing w:val="-4"/>
          <w:sz w:val="26"/>
        </w:rPr>
        <w:t> </w:t>
      </w:r>
      <w:r>
        <w:rPr>
          <w:i/>
          <w:sz w:val="26"/>
        </w:rPr>
        <w:t>sẽ</w:t>
      </w:r>
      <w:r>
        <w:rPr>
          <w:i/>
          <w:spacing w:val="-2"/>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ấy</w:t>
      </w:r>
      <w:r>
        <w:rPr>
          <w:i/>
          <w:spacing w:val="-5"/>
          <w:sz w:val="26"/>
        </w:rPr>
        <w:t> </w:t>
      </w:r>
      <w:r>
        <w:rPr>
          <w:i/>
          <w:sz w:val="26"/>
        </w:rPr>
        <w:t>phải</w:t>
      </w:r>
      <w:r>
        <w:rPr>
          <w:i/>
          <w:spacing w:val="-4"/>
          <w:sz w:val="26"/>
        </w:rPr>
        <w:t> </w:t>
      </w:r>
      <w:r>
        <w:rPr>
          <w:i/>
          <w:sz w:val="26"/>
        </w:rPr>
        <w:t>chăng?</w:t>
      </w:r>
      <w:r>
        <w:rPr>
          <w:i/>
          <w:spacing w:val="-2"/>
          <w:sz w:val="26"/>
        </w:rPr>
        <w:t> </w:t>
      </w:r>
      <w:r>
        <w:rPr>
          <w:sz w:val="26"/>
        </w:rPr>
        <w:t>Phải</w:t>
      </w:r>
      <w:r>
        <w:rPr>
          <w:spacing w:val="-2"/>
          <w:sz w:val="26"/>
        </w:rPr>
        <w:t> </w:t>
      </w:r>
      <w:r>
        <w:rPr>
          <w:spacing w:val="-4"/>
          <w:sz w:val="26"/>
        </w:rPr>
        <w:t>rồi.</w:t>
      </w:r>
    </w:p>
    <w:p>
      <w:pPr>
        <w:pStyle w:val="BodyText"/>
        <w:spacing w:before="119"/>
        <w:ind w:right="139"/>
      </w:pPr>
      <w:r>
        <w:rPr/>
        <w:t>Hay là hỷ quyền sẽ sanh với cõi nào, thì nữ quyền sẽ sanh với cõi ấy phải chăng? Cõi Sắc giới, hỷ quyền sẽ sanh mà nữ quyền chẳng phải sẽ sanh với cõi ấy. Còn cõi Dục giới, hỷ quyền sẽ sanh và nữ quyền cũng sẽ sanh.</w:t>
      </w:r>
    </w:p>
    <w:p>
      <w:pPr>
        <w:pStyle w:val="Heading7"/>
        <w:spacing w:before="8"/>
      </w:pPr>
      <w:r>
        <w:rPr>
          <w:spacing w:val="-4"/>
        </w:rPr>
        <w:t>883.</w:t>
      </w:r>
    </w:p>
    <w:p>
      <w:pPr>
        <w:spacing w:line="296" w:lineRule="exact" w:before="0"/>
        <w:ind w:left="708" w:right="0" w:firstLine="0"/>
        <w:jc w:val="both"/>
        <w:rPr>
          <w:sz w:val="26"/>
        </w:rPr>
      </w:pPr>
      <w:r>
        <w:rPr>
          <w:i/>
          <w:sz w:val="26"/>
        </w:rPr>
        <w:t>Nữ</w:t>
      </w:r>
      <w:r>
        <w:rPr>
          <w:i/>
          <w:spacing w:val="-5"/>
          <w:sz w:val="26"/>
        </w:rPr>
        <w:t> </w:t>
      </w:r>
      <w:r>
        <w:rPr>
          <w:i/>
          <w:sz w:val="26"/>
        </w:rPr>
        <w:t>quyền</w:t>
      </w:r>
      <w:r>
        <w:rPr>
          <w:i/>
          <w:spacing w:val="-5"/>
          <w:sz w:val="26"/>
        </w:rPr>
        <w:t> </w:t>
      </w:r>
      <w:r>
        <w:rPr>
          <w:i/>
          <w:sz w:val="26"/>
        </w:rPr>
        <w:t>sẽ</w:t>
      </w:r>
      <w:r>
        <w:rPr>
          <w:i/>
          <w:spacing w:val="-1"/>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nào,</w:t>
      </w:r>
      <w:r>
        <w:rPr>
          <w:i/>
          <w:spacing w:val="-3"/>
          <w:sz w:val="26"/>
        </w:rPr>
        <w:t> </w:t>
      </w:r>
      <w:r>
        <w:rPr>
          <w:i/>
          <w:sz w:val="26"/>
        </w:rPr>
        <w:t>thì</w:t>
      </w:r>
      <w:r>
        <w:rPr>
          <w:i/>
          <w:spacing w:val="-1"/>
          <w:sz w:val="26"/>
        </w:rPr>
        <w:t> </w:t>
      </w:r>
      <w:r>
        <w:rPr>
          <w:i/>
          <w:sz w:val="26"/>
        </w:rPr>
        <w:t>xả</w:t>
      </w:r>
      <w:r>
        <w:rPr>
          <w:i/>
          <w:spacing w:val="-5"/>
          <w:sz w:val="26"/>
        </w:rPr>
        <w:t> </w:t>
      </w:r>
      <w:r>
        <w:rPr>
          <w:i/>
          <w:sz w:val="26"/>
        </w:rPr>
        <w:t>quyền</w:t>
      </w:r>
      <w:r>
        <w:rPr>
          <w:i/>
          <w:spacing w:val="-4"/>
          <w:sz w:val="26"/>
        </w:rPr>
        <w:t> </w:t>
      </w:r>
      <w:r>
        <w:rPr>
          <w:i/>
          <w:sz w:val="26"/>
        </w:rPr>
        <w:t>sẽ</w:t>
      </w:r>
      <w:r>
        <w:rPr>
          <w:i/>
          <w:spacing w:val="-2"/>
          <w:sz w:val="26"/>
        </w:rPr>
        <w:t> </w:t>
      </w:r>
      <w:r>
        <w:rPr>
          <w:i/>
          <w:sz w:val="26"/>
        </w:rPr>
        <w:t>sanh</w:t>
      </w:r>
      <w:r>
        <w:rPr>
          <w:i/>
          <w:spacing w:val="-5"/>
          <w:sz w:val="26"/>
        </w:rPr>
        <w:t> </w:t>
      </w:r>
      <w:r>
        <w:rPr>
          <w:i/>
          <w:sz w:val="26"/>
        </w:rPr>
        <w:t>với</w:t>
      </w:r>
      <w:r>
        <w:rPr>
          <w:i/>
          <w:spacing w:val="-4"/>
          <w:sz w:val="26"/>
        </w:rPr>
        <w:t> </w:t>
      </w:r>
      <w:r>
        <w:rPr>
          <w:i/>
          <w:sz w:val="26"/>
        </w:rPr>
        <w:t>cõi</w:t>
      </w:r>
      <w:r>
        <w:rPr>
          <w:i/>
          <w:spacing w:val="-5"/>
          <w:sz w:val="26"/>
        </w:rPr>
        <w:t> </w:t>
      </w:r>
      <w:r>
        <w:rPr>
          <w:i/>
          <w:sz w:val="26"/>
        </w:rPr>
        <w:t>ấy</w:t>
      </w:r>
      <w:r>
        <w:rPr>
          <w:i/>
          <w:spacing w:val="-4"/>
          <w:sz w:val="26"/>
        </w:rPr>
        <w:t> </w:t>
      </w:r>
      <w:r>
        <w:rPr>
          <w:i/>
          <w:sz w:val="26"/>
        </w:rPr>
        <w:t>phải</w:t>
      </w:r>
      <w:r>
        <w:rPr>
          <w:i/>
          <w:spacing w:val="-5"/>
          <w:sz w:val="26"/>
        </w:rPr>
        <w:t> </w:t>
      </w:r>
      <w:r>
        <w:rPr>
          <w:i/>
          <w:sz w:val="26"/>
        </w:rPr>
        <w:t>chăng?</w:t>
      </w:r>
      <w:r>
        <w:rPr>
          <w:i/>
          <w:spacing w:val="-2"/>
          <w:sz w:val="26"/>
        </w:rPr>
        <w:t> </w:t>
      </w:r>
      <w:r>
        <w:rPr>
          <w:sz w:val="26"/>
        </w:rPr>
        <w:t>Phải</w:t>
      </w:r>
      <w:r>
        <w:rPr>
          <w:spacing w:val="-2"/>
          <w:sz w:val="26"/>
        </w:rPr>
        <w:t> </w:t>
      </w:r>
      <w:r>
        <w:rPr>
          <w:spacing w:val="-4"/>
          <w:sz w:val="26"/>
        </w:rPr>
        <w:t>rồi.</w:t>
      </w:r>
    </w:p>
    <w:p>
      <w:pPr>
        <w:pStyle w:val="BodyText"/>
        <w:spacing w:before="119"/>
        <w:ind w:left="708" w:right="140"/>
      </w:pPr>
      <w:r>
        <w:rPr/>
        <w:t>Hay là xả quyền sẽ sanh với cõi nào, thì nữ quyền sẽ sanh với cõi ấy phải chăng? Cõi Sắc giới và Vô sắc giới, xả quyền sẽ sanh mà nữ quyền chẳng phải sẽ sanh với cõi ấy. Còn cõi Dục giới, xả quyền sẽ sanh và nữ quyền cũng sẽ sanh.</w:t>
      </w:r>
    </w:p>
    <w:p>
      <w:pPr>
        <w:pStyle w:val="Heading7"/>
        <w:spacing w:line="295" w:lineRule="exact"/>
      </w:pPr>
      <w:r>
        <w:rPr>
          <w:spacing w:val="-4"/>
        </w:rPr>
        <w:t>884.</w:t>
      </w:r>
    </w:p>
    <w:p>
      <w:pPr>
        <w:spacing w:line="242" w:lineRule="auto" w:before="0"/>
        <w:ind w:left="708" w:right="141" w:firstLine="0"/>
        <w:jc w:val="both"/>
        <w:rPr>
          <w:sz w:val="26"/>
        </w:rPr>
      </w:pPr>
      <w:r>
        <w:rPr>
          <w:i/>
          <w:sz w:val="26"/>
        </w:rPr>
        <w:t>Nữ</w:t>
      </w:r>
      <w:r>
        <w:rPr>
          <w:i/>
          <w:spacing w:val="-3"/>
          <w:sz w:val="26"/>
        </w:rPr>
        <w:t> </w:t>
      </w:r>
      <w:r>
        <w:rPr>
          <w:i/>
          <w:sz w:val="26"/>
        </w:rPr>
        <w:t>quyền sẽ</w:t>
      </w:r>
      <w:r>
        <w:rPr>
          <w:i/>
          <w:spacing w:val="-3"/>
          <w:sz w:val="26"/>
        </w:rPr>
        <w:t> </w:t>
      </w:r>
      <w:r>
        <w:rPr>
          <w:i/>
          <w:sz w:val="26"/>
        </w:rPr>
        <w:t>sanh</w:t>
      </w:r>
      <w:r>
        <w:rPr>
          <w:i/>
          <w:spacing w:val="-1"/>
          <w:sz w:val="26"/>
        </w:rPr>
        <w:t> </w:t>
      </w:r>
      <w:r>
        <w:rPr>
          <w:i/>
          <w:sz w:val="26"/>
        </w:rPr>
        <w:t>với</w:t>
      </w:r>
      <w:r>
        <w:rPr>
          <w:i/>
          <w:spacing w:val="-3"/>
          <w:sz w:val="26"/>
        </w:rPr>
        <w:t> </w:t>
      </w:r>
      <w:r>
        <w:rPr>
          <w:i/>
          <w:sz w:val="26"/>
        </w:rPr>
        <w:t>cõi</w:t>
      </w:r>
      <w:r>
        <w:rPr>
          <w:i/>
          <w:spacing w:val="-3"/>
          <w:sz w:val="26"/>
        </w:rPr>
        <w:t> </w:t>
      </w:r>
      <w:r>
        <w:rPr>
          <w:i/>
          <w:sz w:val="26"/>
        </w:rPr>
        <w:t>nào,</w:t>
      </w:r>
      <w:r>
        <w:rPr>
          <w:i/>
          <w:spacing w:val="-1"/>
          <w:sz w:val="26"/>
        </w:rPr>
        <w:t> </w:t>
      </w:r>
      <w:r>
        <w:rPr>
          <w:i/>
          <w:sz w:val="26"/>
        </w:rPr>
        <w:t>thì</w:t>
      </w:r>
      <w:r>
        <w:rPr>
          <w:i/>
          <w:spacing w:val="-3"/>
          <w:sz w:val="26"/>
        </w:rPr>
        <w:t> </w:t>
      </w:r>
      <w:r>
        <w:rPr>
          <w:i/>
          <w:sz w:val="26"/>
        </w:rPr>
        <w:t>tín</w:t>
      </w:r>
      <w:r>
        <w:rPr>
          <w:i/>
          <w:spacing w:val="-3"/>
          <w:sz w:val="26"/>
        </w:rPr>
        <w:t> </w:t>
      </w:r>
      <w:r>
        <w:rPr>
          <w:i/>
          <w:sz w:val="26"/>
        </w:rPr>
        <w:t>quyền...</w:t>
      </w:r>
      <w:r>
        <w:rPr>
          <w:i/>
          <w:spacing w:val="-3"/>
          <w:sz w:val="26"/>
        </w:rPr>
        <w:t> </w:t>
      </w:r>
      <w:r>
        <w:rPr>
          <w:i/>
          <w:sz w:val="26"/>
        </w:rPr>
        <w:t>trí</w:t>
      </w:r>
      <w:r>
        <w:rPr>
          <w:i/>
          <w:spacing w:val="-3"/>
          <w:sz w:val="26"/>
        </w:rPr>
        <w:t> </w:t>
      </w:r>
      <w:r>
        <w:rPr>
          <w:i/>
          <w:sz w:val="26"/>
        </w:rPr>
        <w:t>quyền,</w:t>
      </w:r>
      <w:r>
        <w:rPr>
          <w:i/>
          <w:spacing w:val="-3"/>
          <w:sz w:val="26"/>
        </w:rPr>
        <w:t> </w:t>
      </w:r>
      <w:r>
        <w:rPr>
          <w:i/>
          <w:sz w:val="26"/>
        </w:rPr>
        <w:t>ý quyền sẽ</w:t>
      </w:r>
      <w:r>
        <w:rPr>
          <w:i/>
          <w:spacing w:val="-3"/>
          <w:sz w:val="26"/>
        </w:rPr>
        <w:t> </w:t>
      </w:r>
      <w:r>
        <w:rPr>
          <w:i/>
          <w:sz w:val="26"/>
        </w:rPr>
        <w:t>sanh</w:t>
      </w:r>
      <w:r>
        <w:rPr>
          <w:i/>
          <w:spacing w:val="-3"/>
          <w:sz w:val="26"/>
        </w:rPr>
        <w:t> </w:t>
      </w:r>
      <w:r>
        <w:rPr>
          <w:i/>
          <w:sz w:val="26"/>
        </w:rPr>
        <w:t>với</w:t>
      </w:r>
      <w:r>
        <w:rPr>
          <w:i/>
          <w:spacing w:val="-3"/>
          <w:sz w:val="26"/>
        </w:rPr>
        <w:t> </w:t>
      </w:r>
      <w:r>
        <w:rPr>
          <w:i/>
          <w:sz w:val="26"/>
        </w:rPr>
        <w:t>cõi</w:t>
      </w:r>
      <w:r>
        <w:rPr>
          <w:i/>
          <w:spacing w:val="-3"/>
          <w:sz w:val="26"/>
        </w:rPr>
        <w:t> </w:t>
      </w:r>
      <w:r>
        <w:rPr>
          <w:i/>
          <w:sz w:val="26"/>
        </w:rPr>
        <w:t>ấy phải chăng? </w:t>
      </w:r>
      <w:r>
        <w:rPr>
          <w:sz w:val="26"/>
        </w:rPr>
        <w:t>Phải rồi.</w:t>
      </w:r>
    </w:p>
    <w:p>
      <w:pPr>
        <w:pStyle w:val="BodyText"/>
        <w:spacing w:before="113"/>
        <w:ind w:right="139"/>
      </w:pPr>
      <w:r>
        <w:rPr/>
        <w:t>Hay là ý quyền sẽ sanh với cõi nào, thì nữ quyền sẽ sanh với cõi ấy phải chăng? Cõi Sắc giới và Vô sắc giới, ý quyền sẽ sanh mà nữ quyền chẳng phải sẽ sanh với cõi ấy. Còn cõi Dục giới, ý quyền sẽ sanh và nữ quyền cũng sẽ sanh.</w:t>
      </w:r>
    </w:p>
    <w:p>
      <w:pPr>
        <w:pStyle w:val="Heading7"/>
        <w:spacing w:before="5"/>
      </w:pPr>
      <w:r>
        <w:rPr>
          <w:spacing w:val="-4"/>
        </w:rPr>
        <w:t>885.</w:t>
      </w:r>
    </w:p>
    <w:p>
      <w:pPr>
        <w:spacing w:line="240" w:lineRule="auto" w:before="0"/>
        <w:ind w:left="708" w:right="139" w:firstLine="0"/>
        <w:jc w:val="both"/>
        <w:rPr>
          <w:sz w:val="26"/>
        </w:rPr>
      </w:pPr>
      <w:r>
        <w:rPr>
          <w:i/>
          <w:sz w:val="26"/>
        </w:rPr>
        <w:t>Nam quyền sẽ sanh với cõi nào, thì mạng quyền sẽ sanh với cõi ấy phải chăng? </w:t>
      </w:r>
      <w:r>
        <w:rPr>
          <w:sz w:val="26"/>
        </w:rPr>
        <w:t>Phải </w:t>
      </w:r>
      <w:r>
        <w:rPr>
          <w:spacing w:val="-4"/>
          <w:sz w:val="26"/>
        </w:rPr>
        <w:t>rồi.</w:t>
      </w:r>
    </w:p>
    <w:p>
      <w:pPr>
        <w:pStyle w:val="BodyText"/>
        <w:spacing w:before="117"/>
        <w:ind w:left="708" w:right="141"/>
      </w:pPr>
      <w:r>
        <w:rPr/>
        <w:t>Hay là mạng quyền sẽ sanh với cõi nào, thì nam quyền sẽ sanh với cõi ấy</w:t>
      </w:r>
      <w:r>
        <w:rPr>
          <w:spacing w:val="-1"/>
        </w:rPr>
        <w:t> </w:t>
      </w:r>
      <w:r>
        <w:rPr/>
        <w:t>phải chăng? Cõi Sắc giới và Vô sắc giới, mạng quyền sẽ sanh mà nam quyền chẳng phải sẽ sanh</w:t>
      </w:r>
      <w:r>
        <w:rPr>
          <w:spacing w:val="40"/>
        </w:rPr>
        <w:t> </w:t>
      </w:r>
      <w:r>
        <w:rPr/>
        <w:t>với cõi ấy. Còn cõi Dục giới, mạng quyền sẽ sanh và nam quyền cũng sẽ sanh.</w:t>
      </w:r>
    </w:p>
    <w:p>
      <w:pPr>
        <w:pStyle w:val="Heading7"/>
        <w:spacing w:line="295" w:lineRule="exact" w:before="8"/>
      </w:pPr>
      <w:r>
        <w:rPr>
          <w:spacing w:val="-4"/>
        </w:rPr>
        <w:t>886.</w:t>
      </w:r>
    </w:p>
    <w:p>
      <w:pPr>
        <w:spacing w:line="295" w:lineRule="exact" w:before="0"/>
        <w:ind w:left="708" w:right="0" w:firstLine="0"/>
        <w:jc w:val="left"/>
        <w:rPr>
          <w:sz w:val="26"/>
        </w:rPr>
      </w:pPr>
      <w:r>
        <w:rPr>
          <w:i/>
          <w:sz w:val="26"/>
        </w:rPr>
        <w:t>Nam</w:t>
      </w:r>
      <w:r>
        <w:rPr>
          <w:i/>
          <w:spacing w:val="-5"/>
          <w:sz w:val="26"/>
        </w:rPr>
        <w:t> </w:t>
      </w:r>
      <w:r>
        <w:rPr>
          <w:i/>
          <w:sz w:val="26"/>
        </w:rPr>
        <w:t>quyền</w:t>
      </w:r>
      <w:r>
        <w:rPr>
          <w:i/>
          <w:spacing w:val="-2"/>
          <w:sz w:val="26"/>
        </w:rPr>
        <w:t> </w:t>
      </w:r>
      <w:r>
        <w:rPr>
          <w:i/>
          <w:sz w:val="26"/>
        </w:rPr>
        <w:t>sẽ</w:t>
      </w:r>
      <w:r>
        <w:rPr>
          <w:i/>
          <w:spacing w:val="-4"/>
          <w:sz w:val="26"/>
        </w:rPr>
        <w:t> </w:t>
      </w:r>
      <w:r>
        <w:rPr>
          <w:i/>
          <w:sz w:val="26"/>
        </w:rPr>
        <w:t>sanh</w:t>
      </w:r>
      <w:r>
        <w:rPr>
          <w:i/>
          <w:spacing w:val="-5"/>
          <w:sz w:val="26"/>
        </w:rPr>
        <w:t> </w:t>
      </w:r>
      <w:r>
        <w:rPr>
          <w:i/>
          <w:sz w:val="26"/>
        </w:rPr>
        <w:t>với</w:t>
      </w:r>
      <w:r>
        <w:rPr>
          <w:i/>
          <w:spacing w:val="-3"/>
          <w:sz w:val="26"/>
        </w:rPr>
        <w:t> </w:t>
      </w:r>
      <w:r>
        <w:rPr>
          <w:i/>
          <w:sz w:val="26"/>
        </w:rPr>
        <w:t>cõi</w:t>
      </w:r>
      <w:r>
        <w:rPr>
          <w:i/>
          <w:spacing w:val="-4"/>
          <w:sz w:val="26"/>
        </w:rPr>
        <w:t> </w:t>
      </w:r>
      <w:r>
        <w:rPr>
          <w:i/>
          <w:sz w:val="26"/>
        </w:rPr>
        <w:t>nào,</w:t>
      </w:r>
      <w:r>
        <w:rPr>
          <w:i/>
          <w:spacing w:val="-3"/>
          <w:sz w:val="26"/>
        </w:rPr>
        <w:t> </w:t>
      </w:r>
      <w:r>
        <w:rPr>
          <w:i/>
          <w:sz w:val="26"/>
        </w:rPr>
        <w:t>thì</w:t>
      </w:r>
      <w:r>
        <w:rPr>
          <w:i/>
          <w:spacing w:val="-5"/>
          <w:sz w:val="26"/>
        </w:rPr>
        <w:t> </w:t>
      </w:r>
      <w:r>
        <w:rPr>
          <w:i/>
          <w:sz w:val="26"/>
        </w:rPr>
        <w:t>hỷ</w:t>
      </w:r>
      <w:r>
        <w:rPr>
          <w:i/>
          <w:spacing w:val="-3"/>
          <w:sz w:val="26"/>
        </w:rPr>
        <w:t> </w:t>
      </w:r>
      <w:r>
        <w:rPr>
          <w:i/>
          <w:sz w:val="26"/>
        </w:rPr>
        <w:t>quyền</w:t>
      </w:r>
      <w:r>
        <w:rPr>
          <w:i/>
          <w:spacing w:val="-5"/>
          <w:sz w:val="26"/>
        </w:rPr>
        <w:t> </w:t>
      </w:r>
      <w:r>
        <w:rPr>
          <w:i/>
          <w:sz w:val="26"/>
        </w:rPr>
        <w:t>sẽ</w:t>
      </w:r>
      <w:r>
        <w:rPr>
          <w:i/>
          <w:spacing w:val="-4"/>
          <w:sz w:val="26"/>
        </w:rPr>
        <w:t> </w:t>
      </w:r>
      <w:r>
        <w:rPr>
          <w:i/>
          <w:sz w:val="26"/>
        </w:rPr>
        <w:t>sanh</w:t>
      </w:r>
      <w:r>
        <w:rPr>
          <w:i/>
          <w:spacing w:val="-5"/>
          <w:sz w:val="26"/>
        </w:rPr>
        <w:t> </w:t>
      </w:r>
      <w:r>
        <w:rPr>
          <w:i/>
          <w:sz w:val="26"/>
        </w:rPr>
        <w:t>với</w:t>
      </w:r>
      <w:r>
        <w:rPr>
          <w:i/>
          <w:spacing w:val="-4"/>
          <w:sz w:val="26"/>
        </w:rPr>
        <w:t> </w:t>
      </w:r>
      <w:r>
        <w:rPr>
          <w:i/>
          <w:sz w:val="26"/>
        </w:rPr>
        <w:t>cõi</w:t>
      </w:r>
      <w:r>
        <w:rPr>
          <w:i/>
          <w:spacing w:val="-3"/>
          <w:sz w:val="26"/>
        </w:rPr>
        <w:t> </w:t>
      </w:r>
      <w:r>
        <w:rPr>
          <w:i/>
          <w:sz w:val="26"/>
        </w:rPr>
        <w:t>ấy</w:t>
      </w:r>
      <w:r>
        <w:rPr>
          <w:i/>
          <w:spacing w:val="-5"/>
          <w:sz w:val="26"/>
        </w:rPr>
        <w:t> </w:t>
      </w:r>
      <w:r>
        <w:rPr>
          <w:i/>
          <w:sz w:val="26"/>
        </w:rPr>
        <w:t>phải chăng?</w:t>
      </w:r>
      <w:r>
        <w:rPr>
          <w:i/>
          <w:spacing w:val="-1"/>
          <w:sz w:val="26"/>
        </w:rPr>
        <w:t> </w:t>
      </w:r>
      <w:r>
        <w:rPr>
          <w:sz w:val="26"/>
        </w:rPr>
        <w:t>Phải</w:t>
      </w:r>
      <w:r>
        <w:rPr>
          <w:spacing w:val="-5"/>
          <w:sz w:val="26"/>
        </w:rPr>
        <w:t> </w:t>
      </w:r>
      <w:r>
        <w:rPr>
          <w:spacing w:val="-4"/>
          <w:sz w:val="26"/>
        </w:rPr>
        <w:t>rồi.</w:t>
      </w:r>
    </w:p>
    <w:p>
      <w:pPr>
        <w:spacing w:after="0" w:line="295" w:lineRule="exact"/>
        <w:jc w:val="left"/>
        <w:rPr>
          <w:sz w:val="26"/>
        </w:rPr>
        <w:sectPr>
          <w:pgSz w:w="11630" w:h="16450"/>
          <w:pgMar w:header="576" w:footer="0" w:top="920" w:bottom="280" w:left="850" w:right="850"/>
        </w:sectPr>
      </w:pPr>
    </w:p>
    <w:p>
      <w:pPr>
        <w:pStyle w:val="BodyText"/>
        <w:spacing w:before="268"/>
        <w:ind w:right="137"/>
      </w:pPr>
      <w:r>
        <w:rPr/>
        <w:t>Hay</w:t>
      </w:r>
      <w:r>
        <w:rPr>
          <w:spacing w:val="-3"/>
        </w:rPr>
        <w:t> </w:t>
      </w:r>
      <w:r>
        <w:rPr/>
        <w:t>là</w:t>
      </w:r>
      <w:r>
        <w:rPr>
          <w:spacing w:val="-3"/>
        </w:rPr>
        <w:t> </w:t>
      </w:r>
      <w:r>
        <w:rPr/>
        <w:t>hỷ</w:t>
      </w:r>
      <w:r>
        <w:rPr>
          <w:spacing w:val="-5"/>
        </w:rPr>
        <w:t> </w:t>
      </w:r>
      <w:r>
        <w:rPr/>
        <w:t>quyền sẽ sanh</w:t>
      </w:r>
      <w:r>
        <w:rPr>
          <w:spacing w:val="-3"/>
        </w:rPr>
        <w:t> </w:t>
      </w:r>
      <w:r>
        <w:rPr/>
        <w:t>với</w:t>
      </w:r>
      <w:r>
        <w:rPr>
          <w:spacing w:val="-1"/>
        </w:rPr>
        <w:t> </w:t>
      </w:r>
      <w:r>
        <w:rPr/>
        <w:t>cõi</w:t>
      </w:r>
      <w:r>
        <w:rPr>
          <w:spacing w:val="-1"/>
        </w:rPr>
        <w:t> </w:t>
      </w:r>
      <w:r>
        <w:rPr/>
        <w:t>nào, thì</w:t>
      </w:r>
      <w:r>
        <w:rPr>
          <w:spacing w:val="-3"/>
        </w:rPr>
        <w:t> </w:t>
      </w:r>
      <w:r>
        <w:rPr/>
        <w:t>nam</w:t>
      </w:r>
      <w:r>
        <w:rPr>
          <w:spacing w:val="-2"/>
        </w:rPr>
        <w:t> </w:t>
      </w:r>
      <w:r>
        <w:rPr/>
        <w:t>quyền</w:t>
      </w:r>
      <w:r>
        <w:rPr>
          <w:spacing w:val="-3"/>
        </w:rPr>
        <w:t> </w:t>
      </w:r>
      <w:r>
        <w:rPr/>
        <w:t>sẽ sanh</w:t>
      </w:r>
      <w:r>
        <w:rPr>
          <w:spacing w:val="-3"/>
        </w:rPr>
        <w:t> </w:t>
      </w:r>
      <w:r>
        <w:rPr/>
        <w:t>với</w:t>
      </w:r>
      <w:r>
        <w:rPr>
          <w:spacing w:val="-3"/>
        </w:rPr>
        <w:t> </w:t>
      </w:r>
      <w:r>
        <w:rPr/>
        <w:t>cõi</w:t>
      </w:r>
      <w:r>
        <w:rPr>
          <w:spacing w:val="-1"/>
        </w:rPr>
        <w:t> </w:t>
      </w:r>
      <w:r>
        <w:rPr/>
        <w:t>ấy</w:t>
      </w:r>
      <w:r>
        <w:rPr>
          <w:spacing w:val="-3"/>
        </w:rPr>
        <w:t> </w:t>
      </w:r>
      <w:r>
        <w:rPr/>
        <w:t>phải</w:t>
      </w:r>
      <w:r>
        <w:rPr>
          <w:spacing w:val="-1"/>
        </w:rPr>
        <w:t> </w:t>
      </w:r>
      <w:r>
        <w:rPr/>
        <w:t>chăng? Cõi Sắc giới, hỷ quyền sẽ sanh mà nam quyền chẳng phải sẽ sanh với cõi ấy. Còn cõi Dục giới, hỷ quyền sẽ sanh và nam quyền cũng sẽ sanh.</w:t>
      </w:r>
    </w:p>
    <w:p>
      <w:pPr>
        <w:pStyle w:val="Heading7"/>
        <w:spacing w:before="6"/>
      </w:pPr>
      <w:r>
        <w:rPr>
          <w:spacing w:val="-4"/>
        </w:rPr>
        <w:t>887.</w:t>
      </w:r>
    </w:p>
    <w:p>
      <w:pPr>
        <w:spacing w:line="296" w:lineRule="exact" w:before="0"/>
        <w:ind w:left="708" w:right="0" w:firstLine="0"/>
        <w:jc w:val="both"/>
        <w:rPr>
          <w:sz w:val="26"/>
        </w:rPr>
      </w:pPr>
      <w:r>
        <w:rPr>
          <w:i/>
          <w:sz w:val="26"/>
        </w:rPr>
        <w:t>Nam</w:t>
      </w:r>
      <w:r>
        <w:rPr>
          <w:i/>
          <w:spacing w:val="-5"/>
          <w:sz w:val="26"/>
        </w:rPr>
        <w:t> </w:t>
      </w:r>
      <w:r>
        <w:rPr>
          <w:i/>
          <w:sz w:val="26"/>
        </w:rPr>
        <w:t>quyền</w:t>
      </w:r>
      <w:r>
        <w:rPr>
          <w:i/>
          <w:spacing w:val="-2"/>
          <w:sz w:val="26"/>
        </w:rPr>
        <w:t> </w:t>
      </w:r>
      <w:r>
        <w:rPr>
          <w:i/>
          <w:sz w:val="26"/>
        </w:rPr>
        <w:t>sẽ</w:t>
      </w:r>
      <w:r>
        <w:rPr>
          <w:i/>
          <w:spacing w:val="-4"/>
          <w:sz w:val="26"/>
        </w:rPr>
        <w:t> </w:t>
      </w:r>
      <w:r>
        <w:rPr>
          <w:i/>
          <w:sz w:val="26"/>
        </w:rPr>
        <w:t>sanh</w:t>
      </w:r>
      <w:r>
        <w:rPr>
          <w:i/>
          <w:spacing w:val="-5"/>
          <w:sz w:val="26"/>
        </w:rPr>
        <w:t> </w:t>
      </w:r>
      <w:r>
        <w:rPr>
          <w:i/>
          <w:sz w:val="26"/>
        </w:rPr>
        <w:t>với</w:t>
      </w:r>
      <w:r>
        <w:rPr>
          <w:i/>
          <w:spacing w:val="-3"/>
          <w:sz w:val="26"/>
        </w:rPr>
        <w:t> </w:t>
      </w:r>
      <w:r>
        <w:rPr>
          <w:i/>
          <w:sz w:val="26"/>
        </w:rPr>
        <w:t>cõi</w:t>
      </w:r>
      <w:r>
        <w:rPr>
          <w:i/>
          <w:spacing w:val="-4"/>
          <w:sz w:val="26"/>
        </w:rPr>
        <w:t> </w:t>
      </w:r>
      <w:r>
        <w:rPr>
          <w:i/>
          <w:sz w:val="26"/>
        </w:rPr>
        <w:t>nào,</w:t>
      </w:r>
      <w:r>
        <w:rPr>
          <w:i/>
          <w:spacing w:val="-3"/>
          <w:sz w:val="26"/>
        </w:rPr>
        <w:t> </w:t>
      </w:r>
      <w:r>
        <w:rPr>
          <w:i/>
          <w:sz w:val="26"/>
        </w:rPr>
        <w:t>thì</w:t>
      </w:r>
      <w:r>
        <w:rPr>
          <w:i/>
          <w:spacing w:val="-4"/>
          <w:sz w:val="26"/>
        </w:rPr>
        <w:t> </w:t>
      </w:r>
      <w:r>
        <w:rPr>
          <w:i/>
          <w:sz w:val="26"/>
        </w:rPr>
        <w:t>xả</w:t>
      </w:r>
      <w:r>
        <w:rPr>
          <w:i/>
          <w:spacing w:val="-4"/>
          <w:sz w:val="26"/>
        </w:rPr>
        <w:t> </w:t>
      </w:r>
      <w:r>
        <w:rPr>
          <w:i/>
          <w:sz w:val="26"/>
        </w:rPr>
        <w:t>quyền</w:t>
      </w:r>
      <w:r>
        <w:rPr>
          <w:i/>
          <w:spacing w:val="-5"/>
          <w:sz w:val="26"/>
        </w:rPr>
        <w:t> </w:t>
      </w:r>
      <w:r>
        <w:rPr>
          <w:i/>
          <w:sz w:val="26"/>
        </w:rPr>
        <w:t>sẽ</w:t>
      </w:r>
      <w:r>
        <w:rPr>
          <w:i/>
          <w:spacing w:val="-4"/>
          <w:sz w:val="26"/>
        </w:rPr>
        <w:t> </w:t>
      </w:r>
      <w:r>
        <w:rPr>
          <w:i/>
          <w:sz w:val="26"/>
        </w:rPr>
        <w:t>sanh</w:t>
      </w:r>
      <w:r>
        <w:rPr>
          <w:i/>
          <w:spacing w:val="-5"/>
          <w:sz w:val="26"/>
        </w:rPr>
        <w:t> </w:t>
      </w:r>
      <w:r>
        <w:rPr>
          <w:i/>
          <w:sz w:val="26"/>
        </w:rPr>
        <w:t>với</w:t>
      </w:r>
      <w:r>
        <w:rPr>
          <w:i/>
          <w:spacing w:val="-4"/>
          <w:sz w:val="26"/>
        </w:rPr>
        <w:t> </w:t>
      </w:r>
      <w:r>
        <w:rPr>
          <w:i/>
          <w:sz w:val="26"/>
        </w:rPr>
        <w:t>cõi</w:t>
      </w:r>
      <w:r>
        <w:rPr>
          <w:i/>
          <w:spacing w:val="-3"/>
          <w:sz w:val="26"/>
        </w:rPr>
        <w:t> </w:t>
      </w:r>
      <w:r>
        <w:rPr>
          <w:i/>
          <w:sz w:val="26"/>
        </w:rPr>
        <w:t>ấy</w:t>
      </w:r>
      <w:r>
        <w:rPr>
          <w:i/>
          <w:spacing w:val="-5"/>
          <w:sz w:val="26"/>
        </w:rPr>
        <w:t> </w:t>
      </w:r>
      <w:r>
        <w:rPr>
          <w:i/>
          <w:sz w:val="26"/>
        </w:rPr>
        <w:t>phải chăng?</w:t>
      </w:r>
      <w:r>
        <w:rPr>
          <w:i/>
          <w:spacing w:val="-1"/>
          <w:sz w:val="26"/>
        </w:rPr>
        <w:t> </w:t>
      </w:r>
      <w:r>
        <w:rPr>
          <w:sz w:val="26"/>
        </w:rPr>
        <w:t>Phải</w:t>
      </w:r>
      <w:r>
        <w:rPr>
          <w:spacing w:val="-5"/>
          <w:sz w:val="26"/>
        </w:rPr>
        <w:t> </w:t>
      </w:r>
      <w:r>
        <w:rPr>
          <w:spacing w:val="-4"/>
          <w:sz w:val="26"/>
        </w:rPr>
        <w:t>rồi.</w:t>
      </w:r>
    </w:p>
    <w:p>
      <w:pPr>
        <w:pStyle w:val="BodyText"/>
        <w:spacing w:before="121"/>
        <w:ind w:right="137"/>
      </w:pPr>
      <w:r>
        <w:rPr/>
        <w:t>Hay</w:t>
      </w:r>
      <w:r>
        <w:rPr>
          <w:spacing w:val="-3"/>
        </w:rPr>
        <w:t> </w:t>
      </w:r>
      <w:r>
        <w:rPr/>
        <w:t>là xả quyền sẽ sanh</w:t>
      </w:r>
      <w:r>
        <w:rPr>
          <w:spacing w:val="-1"/>
        </w:rPr>
        <w:t> </w:t>
      </w:r>
      <w:r>
        <w:rPr/>
        <w:t>với</w:t>
      </w:r>
      <w:r>
        <w:rPr>
          <w:spacing w:val="-1"/>
        </w:rPr>
        <w:t> </w:t>
      </w:r>
      <w:r>
        <w:rPr/>
        <w:t>cõi</w:t>
      </w:r>
      <w:r>
        <w:rPr>
          <w:spacing w:val="-1"/>
        </w:rPr>
        <w:t> </w:t>
      </w:r>
      <w:r>
        <w:rPr/>
        <w:t>nào, thì</w:t>
      </w:r>
      <w:r>
        <w:rPr>
          <w:spacing w:val="-1"/>
        </w:rPr>
        <w:t> </w:t>
      </w:r>
      <w:r>
        <w:rPr/>
        <w:t>nam quyền sẽ sanh với</w:t>
      </w:r>
      <w:r>
        <w:rPr>
          <w:spacing w:val="-1"/>
        </w:rPr>
        <w:t> </w:t>
      </w:r>
      <w:r>
        <w:rPr/>
        <w:t>cõi</w:t>
      </w:r>
      <w:r>
        <w:rPr>
          <w:spacing w:val="-1"/>
        </w:rPr>
        <w:t> </w:t>
      </w:r>
      <w:r>
        <w:rPr/>
        <w:t>ấy</w:t>
      </w:r>
      <w:r>
        <w:rPr>
          <w:spacing w:val="-3"/>
        </w:rPr>
        <w:t> </w:t>
      </w:r>
      <w:r>
        <w:rPr/>
        <w:t>phải</w:t>
      </w:r>
      <w:r>
        <w:rPr>
          <w:spacing w:val="-1"/>
        </w:rPr>
        <w:t> </w:t>
      </w:r>
      <w:r>
        <w:rPr/>
        <w:t>chăng? Cõi Sắc giới và Vô sắc giới, xả quyền sẽ sanh mà nam quyền chẳng phải sẽ sanh với cõi</w:t>
      </w:r>
      <w:r>
        <w:rPr>
          <w:spacing w:val="40"/>
        </w:rPr>
        <w:t> </w:t>
      </w:r>
      <w:r>
        <w:rPr/>
        <w:t>ấy. Còn cõi Dục giới, xả quyền sẽ sanh và nam quyền cũng sẽ sanh.</w:t>
      </w:r>
    </w:p>
    <w:p>
      <w:pPr>
        <w:pStyle w:val="Heading7"/>
        <w:spacing w:before="6"/>
      </w:pPr>
      <w:r>
        <w:rPr>
          <w:spacing w:val="-4"/>
        </w:rPr>
        <w:t>888.</w:t>
      </w:r>
    </w:p>
    <w:p>
      <w:pPr>
        <w:spacing w:line="240" w:lineRule="auto" w:before="0"/>
        <w:ind w:left="708" w:right="142" w:firstLine="0"/>
        <w:jc w:val="both"/>
        <w:rPr>
          <w:sz w:val="26"/>
        </w:rPr>
      </w:pPr>
      <w:r>
        <w:rPr>
          <w:i/>
          <w:sz w:val="26"/>
        </w:rPr>
        <w:t>Nam quyền sẽ sanh với cõi nào, thì tín quyền... trí quyền, ý quyền sẽ sanh với cõi ấy phải chăng? </w:t>
      </w:r>
      <w:r>
        <w:rPr>
          <w:sz w:val="26"/>
        </w:rPr>
        <w:t>Phải rồi.</w:t>
      </w:r>
    </w:p>
    <w:p>
      <w:pPr>
        <w:pStyle w:val="BodyText"/>
        <w:spacing w:before="117"/>
        <w:ind w:right="139"/>
      </w:pPr>
      <w:r>
        <w:rPr/>
        <w:t>Hay là ý quyền sẽ sanh với cõi nào, thì nam quyền sẽ sanh với cõi ấy phải chăng? Cõi Sắc giới và Vô sắc giới, ý quyền sẽ sanh mà nam quyền chẳng phải sẽ sanh với cõi ấy. Còn cõi Dục giới, ý quyền sẽ sanh và nam quyền cũng sẽ sanh.</w:t>
      </w:r>
    </w:p>
    <w:p>
      <w:pPr>
        <w:pStyle w:val="Heading7"/>
        <w:spacing w:line="295" w:lineRule="exact" w:before="8"/>
      </w:pPr>
      <w:r>
        <w:rPr>
          <w:spacing w:val="-4"/>
        </w:rPr>
        <w:t>889.</w:t>
      </w:r>
    </w:p>
    <w:p>
      <w:pPr>
        <w:spacing w:line="240" w:lineRule="auto" w:before="0"/>
        <w:ind w:left="708" w:right="137" w:firstLine="0"/>
        <w:jc w:val="both"/>
        <w:rPr>
          <w:sz w:val="26"/>
        </w:rPr>
      </w:pPr>
      <w:r>
        <w:rPr>
          <w:i/>
          <w:sz w:val="26"/>
        </w:rPr>
        <w:t>Mạng quyền sẽ sanh với cõi nào, thì hỷ quyền sẽ sanh với cõi ấy phải chăng? </w:t>
      </w:r>
      <w:r>
        <w:rPr>
          <w:sz w:val="26"/>
        </w:rPr>
        <w:t>Cõi Vô tưởng, mạng quyền sẽ sanh mà hỷ quyền chẳng phải sẽ sanh với cõi ấy. Còn cõi Tứ uẩn, Ngũ uẩn, mạng quyền sẽ sanh và hỷ quyền cũng sẽ sanh.</w:t>
      </w:r>
    </w:p>
    <w:p>
      <w:pPr>
        <w:pStyle w:val="BodyText"/>
        <w:spacing w:before="116"/>
      </w:pPr>
      <w:r>
        <w:rPr/>
        <w:t>Hay</w:t>
      </w:r>
      <w:r>
        <w:rPr>
          <w:spacing w:val="-5"/>
        </w:rPr>
        <w:t> </w:t>
      </w:r>
      <w:r>
        <w:rPr/>
        <w:t>là</w:t>
      </w:r>
      <w:r>
        <w:rPr>
          <w:spacing w:val="-4"/>
        </w:rPr>
        <w:t> </w:t>
      </w:r>
      <w:r>
        <w:rPr/>
        <w:t>hỷ</w:t>
      </w:r>
      <w:r>
        <w:rPr>
          <w:spacing w:val="-8"/>
        </w:rPr>
        <w:t> </w:t>
      </w:r>
      <w:r>
        <w:rPr/>
        <w:t>quyền</w:t>
      </w:r>
      <w:r>
        <w:rPr>
          <w:spacing w:val="-4"/>
        </w:rPr>
        <w:t> </w:t>
      </w:r>
      <w:r>
        <w:rPr/>
        <w:t>sẽ</w:t>
      </w:r>
      <w:r>
        <w:rPr>
          <w:spacing w:val="-1"/>
        </w:rPr>
        <w:t> </w:t>
      </w:r>
      <w:r>
        <w:rPr/>
        <w:t>sanh</w:t>
      </w:r>
      <w:r>
        <w:rPr>
          <w:spacing w:val="-4"/>
        </w:rPr>
        <w:t> </w:t>
      </w:r>
      <w:r>
        <w:rPr/>
        <w:t>với</w:t>
      </w:r>
      <w:r>
        <w:rPr>
          <w:spacing w:val="-5"/>
        </w:rPr>
        <w:t> </w:t>
      </w:r>
      <w:r>
        <w:rPr/>
        <w:t>cõi</w:t>
      </w:r>
      <w:r>
        <w:rPr>
          <w:spacing w:val="-2"/>
        </w:rPr>
        <w:t> </w:t>
      </w:r>
      <w:r>
        <w:rPr/>
        <w:t>nào,</w:t>
      </w:r>
      <w:r>
        <w:rPr>
          <w:spacing w:val="-2"/>
        </w:rPr>
        <w:t> </w:t>
      </w:r>
      <w:r>
        <w:rPr/>
        <w:t>thì</w:t>
      </w:r>
      <w:r>
        <w:rPr>
          <w:spacing w:val="-2"/>
        </w:rPr>
        <w:t> </w:t>
      </w:r>
      <w:r>
        <w:rPr/>
        <w:t>mạng</w:t>
      </w:r>
      <w:r>
        <w:rPr>
          <w:spacing w:val="-2"/>
        </w:rPr>
        <w:t> </w:t>
      </w:r>
      <w:r>
        <w:rPr/>
        <w:t>quyền</w:t>
      </w:r>
      <w:r>
        <w:rPr>
          <w:spacing w:val="-4"/>
        </w:rPr>
        <w:t> </w:t>
      </w:r>
      <w:r>
        <w:rPr/>
        <w:t>sẽ</w:t>
      </w:r>
      <w:r>
        <w:rPr>
          <w:spacing w:val="-4"/>
        </w:rPr>
        <w:t> </w:t>
      </w:r>
      <w:r>
        <w:rPr/>
        <w:t>sanh</w:t>
      </w:r>
      <w:r>
        <w:rPr>
          <w:spacing w:val="-4"/>
        </w:rPr>
        <w:t> </w:t>
      </w:r>
      <w:r>
        <w:rPr/>
        <w:t>với</w:t>
      </w:r>
      <w:r>
        <w:rPr>
          <w:spacing w:val="-4"/>
        </w:rPr>
        <w:t> </w:t>
      </w:r>
      <w:r>
        <w:rPr/>
        <w:t>cõi</w:t>
      </w:r>
      <w:r>
        <w:rPr>
          <w:spacing w:val="-3"/>
        </w:rPr>
        <w:t> </w:t>
      </w:r>
      <w:r>
        <w:rPr/>
        <w:t>ấy</w:t>
      </w:r>
      <w:r>
        <w:rPr>
          <w:spacing w:val="-7"/>
        </w:rPr>
        <w:t> </w:t>
      </w:r>
      <w:r>
        <w:rPr/>
        <w:t>phải</w:t>
      </w:r>
      <w:r>
        <w:rPr>
          <w:spacing w:val="-4"/>
        </w:rPr>
        <w:t> </w:t>
      </w:r>
      <w:r>
        <w:rPr>
          <w:spacing w:val="-2"/>
        </w:rPr>
        <w:t>chăng?</w:t>
      </w:r>
    </w:p>
    <w:p>
      <w:pPr>
        <w:pStyle w:val="Heading7"/>
        <w:spacing w:line="295" w:lineRule="exact" w:before="8"/>
      </w:pPr>
      <w:r>
        <w:rPr>
          <w:spacing w:val="-4"/>
        </w:rPr>
        <w:t>890.</w:t>
      </w:r>
    </w:p>
    <w:p>
      <w:pPr>
        <w:spacing w:line="240" w:lineRule="auto" w:before="0"/>
        <w:ind w:left="708" w:right="137" w:firstLine="0"/>
        <w:jc w:val="both"/>
        <w:rPr>
          <w:sz w:val="26"/>
        </w:rPr>
      </w:pPr>
      <w:r>
        <w:rPr>
          <w:i/>
          <w:sz w:val="26"/>
        </w:rPr>
        <w:t>Mạng quyền sẽ sanh với cõi nào, thì xả quyền... tín quyền, trí quyền, ý quyền sẽ sanh với cõi ấy phải chăng? </w:t>
      </w:r>
      <w:r>
        <w:rPr>
          <w:sz w:val="26"/>
        </w:rPr>
        <w:t>Cõi Vô tưởng, mạng quyền sẽ sanh mà ý quyền chẳng phải sẽ sanh với cõi ấy. Còn cõi Tứ uẩn, Ngũ uẩn, mạng quyền sẽ sanh và ý quyền cũng sẽ </w:t>
      </w:r>
      <w:r>
        <w:rPr>
          <w:spacing w:val="-2"/>
          <w:sz w:val="26"/>
        </w:rPr>
        <w:t>sanh.</w:t>
      </w:r>
    </w:p>
    <w:p>
      <w:pPr>
        <w:pStyle w:val="BodyText"/>
        <w:spacing w:before="116"/>
        <w:ind w:right="140"/>
      </w:pPr>
      <w:r>
        <w:rPr/>
        <w:t>Hay là ý quyền sẽ sanh với cõi nào, thì mạng quyền sẽ sanh với cõi ấy phải chăng? Phải rồi.</w:t>
      </w:r>
    </w:p>
    <w:p>
      <w:pPr>
        <w:pStyle w:val="Heading7"/>
        <w:spacing w:line="295" w:lineRule="exact" w:before="9"/>
      </w:pPr>
      <w:r>
        <w:rPr>
          <w:spacing w:val="-4"/>
        </w:rPr>
        <w:t>891.</w:t>
      </w:r>
    </w:p>
    <w:p>
      <w:pPr>
        <w:spacing w:line="240" w:lineRule="auto" w:before="0"/>
        <w:ind w:left="708" w:right="211" w:firstLine="0"/>
        <w:jc w:val="left"/>
        <w:rPr>
          <w:sz w:val="26"/>
        </w:rPr>
      </w:pPr>
      <w:r>
        <w:rPr>
          <w:i/>
          <w:sz w:val="26"/>
        </w:rPr>
        <w:t>Hỷ quyền sẽ sanh với cõi nào, thì xả quyền... tín quyền, trí quyền, ý quyền sẽ sanh với cõi ấy phải chăng? </w:t>
      </w:r>
      <w:r>
        <w:rPr>
          <w:sz w:val="26"/>
        </w:rPr>
        <w:t>Phải rồi.</w:t>
      </w:r>
    </w:p>
    <w:p>
      <w:pPr>
        <w:pStyle w:val="BodyText"/>
        <w:spacing w:before="115"/>
        <w:ind w:right="211"/>
        <w:jc w:val="left"/>
      </w:pPr>
      <w:r>
        <w:rPr/>
        <w:t>Hay là ý quyền sẽ sanh với cõi nào, thì hỷ quyền sẽ sanh với cõi ấy phải chăng? Phải</w:t>
      </w:r>
      <w:r>
        <w:rPr>
          <w:spacing w:val="40"/>
        </w:rPr>
        <w:t> </w:t>
      </w:r>
      <w:r>
        <w:rPr>
          <w:spacing w:val="-4"/>
        </w:rPr>
        <w:t>rồi.</w:t>
      </w:r>
    </w:p>
    <w:p>
      <w:pPr>
        <w:pStyle w:val="Heading7"/>
      </w:pPr>
      <w:r>
        <w:rPr>
          <w:spacing w:val="-4"/>
        </w:rPr>
        <w:t>892.</w:t>
      </w:r>
    </w:p>
    <w:p>
      <w:pPr>
        <w:spacing w:line="240" w:lineRule="auto" w:before="0"/>
        <w:ind w:left="708" w:right="0" w:firstLine="0"/>
        <w:jc w:val="left"/>
        <w:rPr>
          <w:sz w:val="26"/>
        </w:rPr>
      </w:pPr>
      <w:r>
        <w:rPr>
          <w:i/>
          <w:sz w:val="26"/>
        </w:rPr>
        <w:t>Xả quyền sẽ 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tín</w:t>
      </w:r>
      <w:r>
        <w:rPr>
          <w:i/>
          <w:spacing w:val="-1"/>
          <w:sz w:val="26"/>
        </w:rPr>
        <w:t> </w:t>
      </w:r>
      <w:r>
        <w:rPr>
          <w:i/>
          <w:sz w:val="26"/>
        </w:rPr>
        <w:t>quyền...</w:t>
      </w:r>
      <w:r>
        <w:rPr>
          <w:i/>
          <w:spacing w:val="-1"/>
          <w:sz w:val="26"/>
        </w:rPr>
        <w:t> </w:t>
      </w:r>
      <w:r>
        <w:rPr>
          <w:i/>
          <w:sz w:val="26"/>
        </w:rPr>
        <w:t>trí</w:t>
      </w:r>
      <w:r>
        <w:rPr>
          <w:i/>
          <w:spacing w:val="-1"/>
          <w:sz w:val="26"/>
        </w:rPr>
        <w:t> </w:t>
      </w:r>
      <w:r>
        <w:rPr>
          <w:i/>
          <w:sz w:val="26"/>
        </w:rPr>
        <w:t>quyền, ý quyền sẽ sanh</w:t>
      </w:r>
      <w:r>
        <w:rPr>
          <w:i/>
          <w:spacing w:val="-1"/>
          <w:sz w:val="26"/>
        </w:rPr>
        <w:t> </w:t>
      </w:r>
      <w:r>
        <w:rPr>
          <w:i/>
          <w:sz w:val="26"/>
        </w:rPr>
        <w:t>với</w:t>
      </w:r>
      <w:r>
        <w:rPr>
          <w:i/>
          <w:spacing w:val="-1"/>
          <w:sz w:val="26"/>
        </w:rPr>
        <w:t> </w:t>
      </w:r>
      <w:r>
        <w:rPr>
          <w:i/>
          <w:sz w:val="26"/>
        </w:rPr>
        <w:t>cõi</w:t>
      </w:r>
      <w:r>
        <w:rPr>
          <w:i/>
          <w:spacing w:val="-1"/>
          <w:sz w:val="26"/>
        </w:rPr>
        <w:t> </w:t>
      </w:r>
      <w:r>
        <w:rPr>
          <w:i/>
          <w:sz w:val="26"/>
        </w:rPr>
        <w:t>ấy phải chăng? </w:t>
      </w:r>
      <w:r>
        <w:rPr>
          <w:sz w:val="26"/>
        </w:rPr>
        <w:t>Phải rồi.</w:t>
      </w:r>
    </w:p>
    <w:p>
      <w:pPr>
        <w:pStyle w:val="BodyText"/>
        <w:spacing w:before="117"/>
        <w:ind w:right="211"/>
        <w:jc w:val="left"/>
      </w:pPr>
      <w:r>
        <w:rPr/>
        <w:t>Hay là ý quyền sẽ sanh với cõi nào, thì xả quyền sẽ sanh với cõi ấy phải chăng? Phải</w:t>
      </w:r>
      <w:r>
        <w:rPr>
          <w:spacing w:val="40"/>
        </w:rPr>
        <w:t> </w:t>
      </w:r>
      <w:r>
        <w:rPr>
          <w:spacing w:val="-4"/>
        </w:rPr>
        <w:t>rồi.</w:t>
      </w:r>
    </w:p>
    <w:p>
      <w:pPr>
        <w:pStyle w:val="Heading7"/>
      </w:pPr>
      <w:r>
        <w:rPr>
          <w:spacing w:val="-4"/>
        </w:rPr>
        <w:t>893.</w:t>
      </w:r>
    </w:p>
    <w:p>
      <w:pPr>
        <w:spacing w:line="295" w:lineRule="exact" w:before="0"/>
        <w:ind w:left="708" w:right="0" w:firstLine="0"/>
        <w:jc w:val="left"/>
        <w:rPr>
          <w:i/>
          <w:sz w:val="26"/>
        </w:rPr>
      </w:pPr>
      <w:r>
        <w:rPr>
          <w:i/>
          <w:sz w:val="26"/>
        </w:rPr>
        <w:t>Tín</w:t>
      </w:r>
      <w:r>
        <w:rPr>
          <w:i/>
          <w:spacing w:val="7"/>
          <w:sz w:val="26"/>
        </w:rPr>
        <w:t> </w:t>
      </w:r>
      <w:r>
        <w:rPr>
          <w:i/>
          <w:sz w:val="26"/>
        </w:rPr>
        <w:t>quyền</w:t>
      </w:r>
      <w:r>
        <w:rPr>
          <w:i/>
          <w:spacing w:val="8"/>
          <w:sz w:val="26"/>
        </w:rPr>
        <w:t> </w:t>
      </w:r>
      <w:r>
        <w:rPr>
          <w:i/>
          <w:sz w:val="26"/>
        </w:rPr>
        <w:t>sẽ</w:t>
      </w:r>
      <w:r>
        <w:rPr>
          <w:i/>
          <w:spacing w:val="9"/>
          <w:sz w:val="26"/>
        </w:rPr>
        <w:t> </w:t>
      </w:r>
      <w:r>
        <w:rPr>
          <w:i/>
          <w:sz w:val="26"/>
        </w:rPr>
        <w:t>sanh</w:t>
      </w:r>
      <w:r>
        <w:rPr>
          <w:i/>
          <w:spacing w:val="10"/>
          <w:sz w:val="26"/>
        </w:rPr>
        <w:t> </w:t>
      </w:r>
      <w:r>
        <w:rPr>
          <w:i/>
          <w:sz w:val="26"/>
        </w:rPr>
        <w:t>với</w:t>
      </w:r>
      <w:r>
        <w:rPr>
          <w:i/>
          <w:spacing w:val="9"/>
          <w:sz w:val="26"/>
        </w:rPr>
        <w:t> </w:t>
      </w:r>
      <w:r>
        <w:rPr>
          <w:i/>
          <w:sz w:val="26"/>
        </w:rPr>
        <w:t>cõi</w:t>
      </w:r>
      <w:r>
        <w:rPr>
          <w:i/>
          <w:spacing w:val="8"/>
          <w:sz w:val="26"/>
        </w:rPr>
        <w:t> </w:t>
      </w:r>
      <w:r>
        <w:rPr>
          <w:i/>
          <w:sz w:val="26"/>
        </w:rPr>
        <w:t>nào,</w:t>
      </w:r>
      <w:r>
        <w:rPr>
          <w:i/>
          <w:spacing w:val="13"/>
          <w:sz w:val="26"/>
        </w:rPr>
        <w:t> </w:t>
      </w:r>
      <w:r>
        <w:rPr>
          <w:i/>
          <w:sz w:val="26"/>
        </w:rPr>
        <w:t>thì</w:t>
      </w:r>
      <w:r>
        <w:rPr>
          <w:i/>
          <w:spacing w:val="9"/>
          <w:sz w:val="26"/>
        </w:rPr>
        <w:t> </w:t>
      </w:r>
      <w:r>
        <w:rPr>
          <w:i/>
          <w:sz w:val="26"/>
        </w:rPr>
        <w:t>trí</w:t>
      </w:r>
      <w:r>
        <w:rPr>
          <w:i/>
          <w:spacing w:val="11"/>
          <w:sz w:val="26"/>
        </w:rPr>
        <w:t> </w:t>
      </w:r>
      <w:r>
        <w:rPr>
          <w:i/>
          <w:sz w:val="26"/>
        </w:rPr>
        <w:t>quyền...</w:t>
      </w:r>
      <w:r>
        <w:rPr>
          <w:i/>
          <w:spacing w:val="8"/>
          <w:sz w:val="26"/>
        </w:rPr>
        <w:t> </w:t>
      </w:r>
      <w:r>
        <w:rPr>
          <w:i/>
          <w:sz w:val="26"/>
        </w:rPr>
        <w:t>ý</w:t>
      </w:r>
      <w:r>
        <w:rPr>
          <w:i/>
          <w:spacing w:val="11"/>
          <w:sz w:val="26"/>
        </w:rPr>
        <w:t> </w:t>
      </w:r>
      <w:r>
        <w:rPr>
          <w:i/>
          <w:sz w:val="26"/>
        </w:rPr>
        <w:t>quyền</w:t>
      </w:r>
      <w:r>
        <w:rPr>
          <w:i/>
          <w:spacing w:val="7"/>
          <w:sz w:val="26"/>
        </w:rPr>
        <w:t> </w:t>
      </w:r>
      <w:r>
        <w:rPr>
          <w:i/>
          <w:sz w:val="26"/>
        </w:rPr>
        <w:t>sẽ</w:t>
      </w:r>
      <w:r>
        <w:rPr>
          <w:i/>
          <w:spacing w:val="10"/>
          <w:sz w:val="26"/>
        </w:rPr>
        <w:t> </w:t>
      </w:r>
      <w:r>
        <w:rPr>
          <w:i/>
          <w:sz w:val="26"/>
        </w:rPr>
        <w:t>sanh</w:t>
      </w:r>
      <w:r>
        <w:rPr>
          <w:i/>
          <w:spacing w:val="9"/>
          <w:sz w:val="26"/>
        </w:rPr>
        <w:t> </w:t>
      </w:r>
      <w:r>
        <w:rPr>
          <w:i/>
          <w:sz w:val="26"/>
        </w:rPr>
        <w:t>với</w:t>
      </w:r>
      <w:r>
        <w:rPr>
          <w:i/>
          <w:spacing w:val="8"/>
          <w:sz w:val="26"/>
        </w:rPr>
        <w:t> </w:t>
      </w:r>
      <w:r>
        <w:rPr>
          <w:i/>
          <w:sz w:val="26"/>
        </w:rPr>
        <w:t>cõi</w:t>
      </w:r>
      <w:r>
        <w:rPr>
          <w:i/>
          <w:spacing w:val="8"/>
          <w:sz w:val="26"/>
        </w:rPr>
        <w:t> </w:t>
      </w:r>
      <w:r>
        <w:rPr>
          <w:i/>
          <w:sz w:val="26"/>
        </w:rPr>
        <w:t>ấy</w:t>
      </w:r>
      <w:r>
        <w:rPr>
          <w:i/>
          <w:spacing w:val="10"/>
          <w:sz w:val="26"/>
        </w:rPr>
        <w:t> </w:t>
      </w:r>
      <w:r>
        <w:rPr>
          <w:i/>
          <w:sz w:val="26"/>
        </w:rPr>
        <w:t>phải</w:t>
      </w:r>
      <w:r>
        <w:rPr>
          <w:i/>
          <w:spacing w:val="9"/>
          <w:sz w:val="26"/>
        </w:rPr>
        <w:t> </w:t>
      </w:r>
      <w:r>
        <w:rPr>
          <w:i/>
          <w:spacing w:val="-2"/>
          <w:sz w:val="26"/>
        </w:rPr>
        <w:t>chăng?</w:t>
      </w:r>
    </w:p>
    <w:p>
      <w:pPr>
        <w:pStyle w:val="BodyText"/>
        <w:spacing w:line="298" w:lineRule="exact"/>
        <w:ind w:left="708"/>
        <w:jc w:val="left"/>
      </w:pPr>
      <w:r>
        <w:rPr/>
        <w:t>Phải</w:t>
      </w:r>
      <w:r>
        <w:rPr>
          <w:spacing w:val="-6"/>
        </w:rPr>
        <w:t> </w:t>
      </w:r>
      <w:r>
        <w:rPr>
          <w:spacing w:val="-4"/>
        </w:rPr>
        <w:t>rồi.</w:t>
      </w:r>
    </w:p>
    <w:p>
      <w:pPr>
        <w:pStyle w:val="BodyText"/>
        <w:spacing w:before="121"/>
        <w:ind w:right="133"/>
        <w:jc w:val="left"/>
      </w:pPr>
      <w:r>
        <w:rPr/>
        <w:t>Hay là ý quyền sẽ sanh với cõi nào, thì tín quyền sẽ sanh với cõi ấy phải chăng? Phải </w:t>
      </w:r>
      <w:r>
        <w:rPr>
          <w:spacing w:val="-4"/>
        </w:rPr>
        <w:t>rồi.</w:t>
      </w:r>
    </w:p>
    <w:p>
      <w:pPr>
        <w:pStyle w:val="Heading7"/>
      </w:pPr>
      <w:r>
        <w:rPr>
          <w:spacing w:val="-4"/>
        </w:rPr>
        <w:t>894.</w:t>
      </w:r>
    </w:p>
    <w:p>
      <w:pPr>
        <w:spacing w:line="296" w:lineRule="exact" w:before="0"/>
        <w:ind w:left="708" w:right="0" w:firstLine="0"/>
        <w:jc w:val="left"/>
        <w:rPr>
          <w:sz w:val="26"/>
        </w:rPr>
      </w:pPr>
      <w:r>
        <w:rPr>
          <w:i/>
          <w:sz w:val="26"/>
        </w:rPr>
        <w:t>Trí</w:t>
      </w:r>
      <w:r>
        <w:rPr>
          <w:i/>
          <w:spacing w:val="-5"/>
          <w:sz w:val="26"/>
        </w:rPr>
        <w:t> </w:t>
      </w:r>
      <w:r>
        <w:rPr>
          <w:i/>
          <w:sz w:val="26"/>
        </w:rPr>
        <w:t>quyền</w:t>
      </w:r>
      <w:r>
        <w:rPr>
          <w:i/>
          <w:spacing w:val="-2"/>
          <w:sz w:val="26"/>
        </w:rPr>
        <w:t> </w:t>
      </w:r>
      <w:r>
        <w:rPr>
          <w:i/>
          <w:sz w:val="26"/>
        </w:rPr>
        <w:t>sẽ</w:t>
      </w:r>
      <w:r>
        <w:rPr>
          <w:i/>
          <w:spacing w:val="-5"/>
          <w:sz w:val="26"/>
        </w:rPr>
        <w:t> </w:t>
      </w:r>
      <w:r>
        <w:rPr>
          <w:i/>
          <w:sz w:val="26"/>
        </w:rPr>
        <w:t>sanh</w:t>
      </w:r>
      <w:r>
        <w:rPr>
          <w:i/>
          <w:spacing w:val="-2"/>
          <w:sz w:val="26"/>
        </w:rPr>
        <w:t> </w:t>
      </w:r>
      <w:r>
        <w:rPr>
          <w:i/>
          <w:sz w:val="26"/>
        </w:rPr>
        <w:t>với</w:t>
      </w:r>
      <w:r>
        <w:rPr>
          <w:i/>
          <w:spacing w:val="-5"/>
          <w:sz w:val="26"/>
        </w:rPr>
        <w:t> </w:t>
      </w:r>
      <w:r>
        <w:rPr>
          <w:i/>
          <w:sz w:val="26"/>
        </w:rPr>
        <w:t>cõi</w:t>
      </w:r>
      <w:r>
        <w:rPr>
          <w:i/>
          <w:spacing w:val="-4"/>
          <w:sz w:val="26"/>
        </w:rPr>
        <w:t> </w:t>
      </w:r>
      <w:r>
        <w:rPr>
          <w:i/>
          <w:sz w:val="26"/>
        </w:rPr>
        <w:t>nào,</w:t>
      </w:r>
      <w:r>
        <w:rPr>
          <w:i/>
          <w:spacing w:val="-3"/>
          <w:sz w:val="26"/>
        </w:rPr>
        <w:t> </w:t>
      </w:r>
      <w:r>
        <w:rPr>
          <w:i/>
          <w:sz w:val="26"/>
        </w:rPr>
        <w:t>thì</w:t>
      </w:r>
      <w:r>
        <w:rPr>
          <w:i/>
          <w:spacing w:val="-2"/>
          <w:sz w:val="26"/>
        </w:rPr>
        <w:t> </w:t>
      </w:r>
      <w:r>
        <w:rPr>
          <w:i/>
          <w:sz w:val="26"/>
        </w:rPr>
        <w:t>ý</w:t>
      </w:r>
      <w:r>
        <w:rPr>
          <w:i/>
          <w:spacing w:val="-4"/>
          <w:sz w:val="26"/>
        </w:rPr>
        <w:t> </w:t>
      </w:r>
      <w:r>
        <w:rPr>
          <w:i/>
          <w:sz w:val="26"/>
        </w:rPr>
        <w:t>quyền</w:t>
      </w:r>
      <w:r>
        <w:rPr>
          <w:i/>
          <w:spacing w:val="-1"/>
          <w:sz w:val="26"/>
        </w:rPr>
        <w:t> </w:t>
      </w:r>
      <w:r>
        <w:rPr>
          <w:i/>
          <w:sz w:val="26"/>
        </w:rPr>
        <w:t>sẽ</w:t>
      </w:r>
      <w:r>
        <w:rPr>
          <w:i/>
          <w:spacing w:val="-5"/>
          <w:sz w:val="26"/>
        </w:rPr>
        <w:t> </w:t>
      </w:r>
      <w:r>
        <w:rPr>
          <w:i/>
          <w:sz w:val="26"/>
        </w:rPr>
        <w:t>sanh</w:t>
      </w:r>
      <w:r>
        <w:rPr>
          <w:i/>
          <w:spacing w:val="-4"/>
          <w:sz w:val="26"/>
        </w:rPr>
        <w:t> </w:t>
      </w:r>
      <w:r>
        <w:rPr>
          <w:i/>
          <w:sz w:val="26"/>
        </w:rPr>
        <w:t>với</w:t>
      </w:r>
      <w:r>
        <w:rPr>
          <w:i/>
          <w:spacing w:val="-5"/>
          <w:sz w:val="26"/>
        </w:rPr>
        <w:t> </w:t>
      </w:r>
      <w:r>
        <w:rPr>
          <w:i/>
          <w:sz w:val="26"/>
        </w:rPr>
        <w:t>cõi</w:t>
      </w:r>
      <w:r>
        <w:rPr>
          <w:i/>
          <w:spacing w:val="-4"/>
          <w:sz w:val="26"/>
        </w:rPr>
        <w:t> </w:t>
      </w:r>
      <w:r>
        <w:rPr>
          <w:i/>
          <w:sz w:val="26"/>
        </w:rPr>
        <w:t>ấy</w:t>
      </w:r>
      <w:r>
        <w:rPr>
          <w:i/>
          <w:spacing w:val="-2"/>
          <w:sz w:val="26"/>
        </w:rPr>
        <w:t> </w:t>
      </w:r>
      <w:r>
        <w:rPr>
          <w:i/>
          <w:sz w:val="26"/>
        </w:rPr>
        <w:t>phải</w:t>
      </w:r>
      <w:r>
        <w:rPr>
          <w:i/>
          <w:spacing w:val="-4"/>
          <w:sz w:val="26"/>
        </w:rPr>
        <w:t> </w:t>
      </w:r>
      <w:r>
        <w:rPr>
          <w:i/>
          <w:sz w:val="26"/>
        </w:rPr>
        <w:t>chăng?</w:t>
      </w:r>
      <w:r>
        <w:rPr>
          <w:i/>
          <w:spacing w:val="-2"/>
          <w:sz w:val="26"/>
        </w:rPr>
        <w:t> </w:t>
      </w:r>
      <w:r>
        <w:rPr>
          <w:sz w:val="26"/>
        </w:rPr>
        <w:t>Phải</w:t>
      </w:r>
      <w:r>
        <w:rPr>
          <w:spacing w:val="-4"/>
          <w:sz w:val="26"/>
        </w:rPr>
        <w:t> rồi.</w:t>
      </w:r>
    </w:p>
    <w:p>
      <w:pPr>
        <w:spacing w:after="0" w:line="296" w:lineRule="exact"/>
        <w:jc w:val="left"/>
        <w:rPr>
          <w:sz w:val="26"/>
        </w:rPr>
        <w:sectPr>
          <w:pgSz w:w="11630" w:h="16450"/>
          <w:pgMar w:header="576" w:footer="0" w:top="920" w:bottom="280" w:left="850" w:right="850"/>
        </w:sectPr>
      </w:pPr>
    </w:p>
    <w:p>
      <w:pPr>
        <w:pStyle w:val="BodyText"/>
        <w:spacing w:before="268"/>
        <w:ind w:right="211"/>
        <w:jc w:val="left"/>
      </w:pPr>
      <w:r>
        <w:rPr/>
        <w:t>Hay là ý quyền sẽ sanh với cõi nào, thì trí quyền sẽ sanh với cõi ấy phải chăng? Phải</w:t>
      </w:r>
      <w:r>
        <w:rPr>
          <w:spacing w:val="40"/>
        </w:rPr>
        <w:t> </w:t>
      </w:r>
      <w:r>
        <w:rPr>
          <w:spacing w:val="-4"/>
        </w:rPr>
        <w:t>rồi.</w:t>
      </w:r>
    </w:p>
    <w:p>
      <w:pPr>
        <w:pStyle w:val="Heading7"/>
        <w:spacing w:line="295" w:lineRule="exact"/>
      </w:pPr>
      <w:r>
        <w:rPr>
          <w:spacing w:val="-4"/>
        </w:rPr>
        <w:t>895.</w:t>
      </w:r>
    </w:p>
    <w:p>
      <w:pPr>
        <w:spacing w:line="240" w:lineRule="auto" w:before="0"/>
        <w:ind w:left="708" w:right="0" w:firstLine="0"/>
        <w:jc w:val="left"/>
        <w:rPr>
          <w:sz w:val="26"/>
        </w:rPr>
      </w:pPr>
      <w:r>
        <w:rPr>
          <w:i/>
          <w:sz w:val="26"/>
        </w:rPr>
        <w:t>Nhãn quyền sẽ sanh với người nào cõi nào, thì nhĩ quyền sẽ sanh với người ấy cõi ấy phải chăng? </w:t>
      </w:r>
      <w:r>
        <w:rPr>
          <w:sz w:val="26"/>
        </w:rPr>
        <w:t>Phải rồi.</w:t>
      </w:r>
    </w:p>
    <w:p>
      <w:pPr>
        <w:pStyle w:val="BodyText"/>
        <w:spacing w:before="118"/>
        <w:ind w:right="211"/>
        <w:jc w:val="left"/>
      </w:pPr>
      <w:r>
        <w:rPr/>
        <w:t>Hay là nhĩ quyền sẽ sanh với người nào cõi nào, thì nhãn quyền sẽ sanh với người ấy cõi ấy phải chăng? Phải rồi.</w:t>
      </w:r>
    </w:p>
    <w:p>
      <w:pPr>
        <w:pStyle w:val="Heading7"/>
        <w:spacing w:line="295" w:lineRule="exact"/>
      </w:pPr>
      <w:r>
        <w:rPr>
          <w:spacing w:val="-4"/>
        </w:rPr>
        <w:t>896.</w:t>
      </w:r>
    </w:p>
    <w:p>
      <w:pPr>
        <w:spacing w:line="240" w:lineRule="auto" w:before="0"/>
        <w:ind w:left="708" w:right="135" w:firstLine="0"/>
        <w:jc w:val="both"/>
        <w:rPr>
          <w:sz w:val="26"/>
        </w:rPr>
      </w:pPr>
      <w:r>
        <w:rPr>
          <w:i/>
          <w:sz w:val="26"/>
        </w:rPr>
        <w:t>Nhãn quyền sẽ sanh với người nào cõi nào, thì tỷ quyền sẽ sanh với người ấy cõi ấy phải chăng? </w:t>
      </w:r>
      <w:r>
        <w:rPr>
          <w:sz w:val="26"/>
        </w:rPr>
        <w:t>Người Sắc giới, nhãn quyền sẽ sanh mà tỷ quyền chẳng phải sẽ sanh với người ấy cõi ấy. Còn người Dục giới với những cõi ấy, nhãn quyền sẽ sanh và tỷ</w:t>
      </w:r>
      <w:r>
        <w:rPr>
          <w:spacing w:val="40"/>
          <w:sz w:val="26"/>
        </w:rPr>
        <w:t> </w:t>
      </w:r>
      <w:r>
        <w:rPr>
          <w:sz w:val="26"/>
        </w:rPr>
        <w:t>quyền cũng sẽ sanh.</w:t>
      </w:r>
    </w:p>
    <w:p>
      <w:pPr>
        <w:pStyle w:val="BodyText"/>
        <w:spacing w:before="118"/>
        <w:ind w:right="136"/>
      </w:pPr>
      <w:r>
        <w:rPr/>
        <w:t>Hay là tỷ quyền sẽ sanh với người nào cõi nào, thì nhãn quyền sẽ sanh với người ấy</w:t>
      </w:r>
      <w:r>
        <w:rPr>
          <w:spacing w:val="40"/>
        </w:rPr>
        <w:t> </w:t>
      </w:r>
      <w:r>
        <w:rPr/>
        <w:t>cõi ấy phải chăng? Phải rồi.</w:t>
      </w:r>
    </w:p>
    <w:p>
      <w:pPr>
        <w:pStyle w:val="Heading7"/>
        <w:spacing w:line="295" w:lineRule="exact"/>
      </w:pPr>
      <w:r>
        <w:rPr>
          <w:spacing w:val="-4"/>
        </w:rPr>
        <w:t>897.</w:t>
      </w:r>
    </w:p>
    <w:p>
      <w:pPr>
        <w:spacing w:line="240" w:lineRule="auto" w:before="0"/>
        <w:ind w:left="708" w:right="140" w:firstLine="0"/>
        <w:jc w:val="both"/>
        <w:rPr>
          <w:sz w:val="26"/>
        </w:rPr>
      </w:pPr>
      <w:r>
        <w:rPr>
          <w:i/>
          <w:sz w:val="26"/>
        </w:rPr>
        <w:t>Nhãn quyền sẽ sanh với người nào cõi nào, thì nữ quyền sẽ sanh với người ấy cõi ấy phải</w:t>
      </w:r>
      <w:r>
        <w:rPr>
          <w:i/>
          <w:spacing w:val="-1"/>
          <w:sz w:val="26"/>
        </w:rPr>
        <w:t> </w:t>
      </w:r>
      <w:r>
        <w:rPr>
          <w:i/>
          <w:sz w:val="26"/>
        </w:rPr>
        <w:t>chăng? </w:t>
      </w:r>
      <w:r>
        <w:rPr>
          <w:sz w:val="26"/>
        </w:rPr>
        <w:t>Người</w:t>
      </w:r>
      <w:r>
        <w:rPr>
          <w:spacing w:val="-1"/>
          <w:sz w:val="26"/>
        </w:rPr>
        <w:t> </w:t>
      </w:r>
      <w:r>
        <w:rPr>
          <w:sz w:val="26"/>
        </w:rPr>
        <w:t>Sắc giới</w:t>
      </w:r>
      <w:r>
        <w:rPr>
          <w:spacing w:val="-1"/>
          <w:sz w:val="26"/>
        </w:rPr>
        <w:t> </w:t>
      </w:r>
      <w:r>
        <w:rPr>
          <w:sz w:val="26"/>
        </w:rPr>
        <w:t>hay</w:t>
      </w:r>
      <w:r>
        <w:rPr>
          <w:spacing w:val="-8"/>
          <w:sz w:val="26"/>
        </w:rPr>
        <w:t> </w:t>
      </w:r>
      <w:r>
        <w:rPr>
          <w:sz w:val="26"/>
        </w:rPr>
        <w:t>người</w:t>
      </w:r>
      <w:r>
        <w:rPr>
          <w:spacing w:val="-1"/>
          <w:sz w:val="26"/>
        </w:rPr>
        <w:t> </w:t>
      </w:r>
      <w:r>
        <w:rPr>
          <w:sz w:val="26"/>
        </w:rPr>
        <w:t>nào tục sinh</w:t>
      </w:r>
      <w:r>
        <w:rPr>
          <w:spacing w:val="-1"/>
          <w:sz w:val="26"/>
        </w:rPr>
        <w:t> </w:t>
      </w:r>
      <w:r>
        <w:rPr>
          <w:sz w:val="26"/>
        </w:rPr>
        <w:t>mỗi</w:t>
      </w:r>
      <w:r>
        <w:rPr>
          <w:spacing w:val="-1"/>
          <w:sz w:val="26"/>
        </w:rPr>
        <w:t> </w:t>
      </w:r>
      <w:r>
        <w:rPr>
          <w:sz w:val="26"/>
        </w:rPr>
        <w:t>kiếp</w:t>
      </w:r>
      <w:r>
        <w:rPr>
          <w:spacing w:val="-1"/>
          <w:sz w:val="26"/>
        </w:rPr>
        <w:t> </w:t>
      </w:r>
      <w:r>
        <w:rPr>
          <w:sz w:val="26"/>
        </w:rPr>
        <w:t>đều là</w:t>
      </w:r>
      <w:r>
        <w:rPr>
          <w:spacing w:val="-1"/>
          <w:sz w:val="26"/>
        </w:rPr>
        <w:t> </w:t>
      </w:r>
      <w:r>
        <w:rPr>
          <w:sz w:val="26"/>
        </w:rPr>
        <w:t>nam</w:t>
      </w:r>
      <w:r>
        <w:rPr>
          <w:spacing w:val="-2"/>
          <w:sz w:val="26"/>
        </w:rPr>
        <w:t> </w:t>
      </w:r>
      <w:r>
        <w:rPr>
          <w:sz w:val="26"/>
        </w:rPr>
        <w:t>luôn</w:t>
      </w:r>
      <w:r>
        <w:rPr>
          <w:spacing w:val="-1"/>
          <w:sz w:val="26"/>
        </w:rPr>
        <w:t> </w:t>
      </w:r>
      <w:r>
        <w:rPr>
          <w:sz w:val="26"/>
        </w:rPr>
        <w:t>đến viên tịch, nhãn quyền sẽ sanh mà nữ quyền chẳng phải sẽ sanh với người ấy cõi ấy. Còn người Dục giới ngoài ra đó với những cõi ấy, nhãn quyền sẽ sanh và nữ quyền cũng sẽ </w:t>
      </w:r>
      <w:r>
        <w:rPr>
          <w:spacing w:val="-2"/>
          <w:sz w:val="26"/>
        </w:rPr>
        <w:t>sanh.</w:t>
      </w:r>
    </w:p>
    <w:p>
      <w:pPr>
        <w:pStyle w:val="BodyText"/>
        <w:spacing w:before="116"/>
        <w:ind w:right="138"/>
      </w:pPr>
      <w:r>
        <w:rPr/>
        <w:t>Hay là nữ quyền sẽ sanh với người nào cõi nào, thì nhãn quyền sẽ sanh với người ấy cõi ấy phải chăng? Phải rồi.</w:t>
      </w:r>
    </w:p>
    <w:p>
      <w:pPr>
        <w:pStyle w:val="Heading7"/>
      </w:pPr>
      <w:r>
        <w:rPr>
          <w:spacing w:val="-4"/>
        </w:rPr>
        <w:t>898.</w:t>
      </w:r>
    </w:p>
    <w:p>
      <w:pPr>
        <w:spacing w:line="240" w:lineRule="auto" w:before="0"/>
        <w:ind w:left="708" w:right="139" w:firstLine="0"/>
        <w:jc w:val="both"/>
        <w:rPr>
          <w:sz w:val="26"/>
        </w:rPr>
      </w:pPr>
      <w:r>
        <w:rPr>
          <w:i/>
          <w:sz w:val="26"/>
        </w:rPr>
        <w:t>Nhãn quyền sẽ sanh với người nào cõi nào, thì nam quyền sẽ sanh với người ấy cõi ấy phải chăng? </w:t>
      </w:r>
      <w:r>
        <w:rPr>
          <w:sz w:val="26"/>
        </w:rPr>
        <w:t>Người Sắc giới hay người nữ nào tục sinh mỗi kiếp đều là nữ luôn đến viên tịch, nhãn quyền sẽ sanh mà nam quyền chẳng phải sẽ sanh với người ấy cõi ấy. Còn người Dục giới ngoài ra đó với những cõi ấy, nhãn quyền sẽ sanh và nam quyền cũng sẽ sanh.</w:t>
      </w:r>
    </w:p>
    <w:p>
      <w:pPr>
        <w:pStyle w:val="BodyText"/>
        <w:spacing w:before="117"/>
        <w:ind w:right="137"/>
      </w:pPr>
      <w:r>
        <w:rPr/>
        <w:t>Hay là nam quyền sẽ sanh với người nào cõi nào, thì nhãn quyền sẽ sanh với người ấy cõi ấy phải chăng? Phải rồi.</w:t>
      </w:r>
    </w:p>
    <w:p>
      <w:pPr>
        <w:pStyle w:val="Heading7"/>
        <w:spacing w:line="295" w:lineRule="exact"/>
      </w:pPr>
      <w:r>
        <w:rPr>
          <w:spacing w:val="-4"/>
        </w:rPr>
        <w:t>899.</w:t>
      </w:r>
    </w:p>
    <w:p>
      <w:pPr>
        <w:spacing w:line="240" w:lineRule="auto" w:before="0"/>
        <w:ind w:left="708" w:right="142" w:firstLine="0"/>
        <w:jc w:val="both"/>
        <w:rPr>
          <w:sz w:val="26"/>
        </w:rPr>
      </w:pPr>
      <w:r>
        <w:rPr>
          <w:i/>
          <w:sz w:val="26"/>
        </w:rPr>
        <w:t>Nhãn quyền sẽ sanh với người nào cõi nào, thì mạng quyền sẽ sanh với người ấy cõi</w:t>
      </w:r>
      <w:r>
        <w:rPr>
          <w:i/>
          <w:spacing w:val="40"/>
          <w:sz w:val="26"/>
        </w:rPr>
        <w:t> </w:t>
      </w:r>
      <w:r>
        <w:rPr>
          <w:i/>
          <w:sz w:val="26"/>
        </w:rPr>
        <w:t>ấy phải chăng? </w:t>
      </w:r>
      <w:r>
        <w:rPr>
          <w:sz w:val="26"/>
        </w:rPr>
        <w:t>Phải rồi.</w:t>
      </w:r>
    </w:p>
    <w:p>
      <w:pPr>
        <w:pStyle w:val="BodyText"/>
        <w:spacing w:before="119"/>
        <w:ind w:right="137"/>
      </w:pPr>
      <w:r>
        <w:rPr/>
        <w:t>Hay là mạng quyền sẽ sanh với người nào cõi nào,</w:t>
      </w:r>
      <w:r>
        <w:rPr>
          <w:spacing w:val="21"/>
        </w:rPr>
        <w:t> </w:t>
      </w:r>
      <w:r>
        <w:rPr/>
        <w:t>thì nhãn quyền sẽ sanh với người</w:t>
      </w:r>
      <w:r>
        <w:rPr>
          <w:spacing w:val="40"/>
        </w:rPr>
        <w:t> </w:t>
      </w:r>
      <w:r>
        <w:rPr/>
        <w:t>ấy</w:t>
      </w:r>
      <w:r>
        <w:rPr>
          <w:spacing w:val="-3"/>
        </w:rPr>
        <w:t> </w:t>
      </w:r>
      <w:r>
        <w:rPr/>
        <w:t>cõi</w:t>
      </w:r>
      <w:r>
        <w:rPr>
          <w:spacing w:val="-1"/>
        </w:rPr>
        <w:t> </w:t>
      </w:r>
      <w:r>
        <w:rPr/>
        <w:t>ấy</w:t>
      </w:r>
      <w:r>
        <w:rPr>
          <w:spacing w:val="-3"/>
        </w:rPr>
        <w:t> </w:t>
      </w:r>
      <w:r>
        <w:rPr/>
        <w:t>phải</w:t>
      </w:r>
      <w:r>
        <w:rPr>
          <w:spacing w:val="-1"/>
        </w:rPr>
        <w:t> </w:t>
      </w:r>
      <w:r>
        <w:rPr/>
        <w:t>chăng? Người Vô</w:t>
      </w:r>
      <w:r>
        <w:rPr>
          <w:spacing w:val="-1"/>
        </w:rPr>
        <w:t> </w:t>
      </w:r>
      <w:r>
        <w:rPr/>
        <w:t>tưởng và Vô sắc, mạng quyền sẽ sanh mà nhãn quyền chẳng phải sẽ sanh với người ấy cõi ấy. Còn người ngũ uẩn với những cõi ấy, mạng quyền sẽ sanh và nhãn quyền cũng sẽ sanh.</w:t>
      </w:r>
    </w:p>
    <w:p>
      <w:pPr>
        <w:pStyle w:val="Heading7"/>
        <w:spacing w:line="295" w:lineRule="exact" w:before="6"/>
      </w:pPr>
      <w:r>
        <w:rPr>
          <w:spacing w:val="-4"/>
        </w:rPr>
        <w:t>900.</w:t>
      </w:r>
    </w:p>
    <w:p>
      <w:pPr>
        <w:spacing w:line="240" w:lineRule="auto" w:before="0"/>
        <w:ind w:left="708" w:right="135" w:firstLine="0"/>
        <w:jc w:val="both"/>
        <w:rPr>
          <w:sz w:val="26"/>
        </w:rPr>
      </w:pPr>
      <w:r>
        <w:rPr>
          <w:i/>
          <w:sz w:val="26"/>
        </w:rPr>
        <w:t>Nhãn quyền sẽ sanh với người nào cõi nào, thì hỷ quyền sẽ sanh với người ấy cõi ấy phải chăng? </w:t>
      </w:r>
      <w:r>
        <w:rPr>
          <w:sz w:val="26"/>
        </w:rPr>
        <w:t>Người xả nào hữu nhãn sanh ra rồi viên tịch, nhãn quyền sẽ sanh mà hỷ quyền chẳng phải sẽ sanh với người ấy cõi ấy. Còn người ngũ uẩn ngoài ra đó với những cõi ấy, nhãn quyền sẽ sanh và hỷ quyền cũng sẽ sanh.</w:t>
      </w:r>
    </w:p>
    <w:p>
      <w:pPr>
        <w:pStyle w:val="BodyText"/>
        <w:spacing w:before="117"/>
        <w:ind w:right="138"/>
      </w:pPr>
      <w:r>
        <w:rPr/>
        <w:t>Hay là hỷ quyền sẽ sanh với người nào cõi nào, thì nhãn quyền sẽ sanh với người ấy cõi ấy phải chăng? Phải rồi.</w:t>
      </w:r>
    </w:p>
    <w:p>
      <w:pPr>
        <w:pStyle w:val="Heading7"/>
        <w:spacing w:line="240" w:lineRule="auto" w:before="8"/>
      </w:pPr>
      <w:r>
        <w:rPr>
          <w:spacing w:val="-4"/>
        </w:rPr>
        <w:t>901.</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Nhãn quyền sẽ sanh với người nào cõi nào, thì xả quyền sẽ sanh với người ấy cõi ấy phải chăng? </w:t>
      </w:r>
      <w:r>
        <w:rPr>
          <w:sz w:val="26"/>
        </w:rPr>
        <w:t>Người hỷ nào hữu nhãn sanh ra rồi viên tịch, nhãn quyền sẽ sanh mà xả quyền chẳng phải sẽ sanh với người ấy cõi ấy. Còn người ngũ uẩn ngoài ra đó với những cõi ấy, nhãn quyền sẽ sanh và xả quyền cũng sẽ sanh.</w:t>
      </w:r>
    </w:p>
    <w:p>
      <w:pPr>
        <w:pStyle w:val="BodyText"/>
        <w:spacing w:before="120"/>
        <w:ind w:right="137"/>
      </w:pPr>
      <w:r>
        <w:rPr/>
        <w:t>Hay là xả quyền sẽ sanh với người nào cõi nào, thì nhãn quyền sẽ sanh với người ấy cõi ấy phải chăng? Phải rồi.</w:t>
      </w:r>
    </w:p>
    <w:p>
      <w:pPr>
        <w:pStyle w:val="BodyText"/>
        <w:ind w:left="708" w:right="140" w:firstLine="285"/>
      </w:pPr>
      <w:r>
        <w:rPr/>
        <w:t>Người Vô sắc giới, xả quyền sẽ sanh mà nhãn quyền chẳng phải sẽ sanh với người ấy cõi ấy. Còn người ngũ uẩn với những cõi ấy, xả quyền sẽ sanh và nhãn quyền cũng sẽ sanh.</w:t>
      </w:r>
    </w:p>
    <w:p>
      <w:pPr>
        <w:pStyle w:val="Heading7"/>
        <w:spacing w:line="295" w:lineRule="exact"/>
      </w:pPr>
      <w:r>
        <w:rPr>
          <w:spacing w:val="-4"/>
        </w:rPr>
        <w:t>902.</w:t>
      </w:r>
    </w:p>
    <w:p>
      <w:pPr>
        <w:spacing w:line="240" w:lineRule="auto" w:before="0"/>
        <w:ind w:left="708" w:right="139" w:firstLine="0"/>
        <w:jc w:val="both"/>
        <w:rPr>
          <w:sz w:val="26"/>
        </w:rPr>
      </w:pPr>
      <w:r>
        <w:rPr>
          <w:i/>
          <w:sz w:val="26"/>
        </w:rPr>
        <w:t>Nhãn quyền sẽ sanh với người nào cõi nào, thì tín quyền... trí quyền, ý quyền sẽ sanh với người ấy cõi ấy phải chăng? </w:t>
      </w:r>
      <w:r>
        <w:rPr>
          <w:sz w:val="26"/>
        </w:rPr>
        <w:t>Phải rồi.</w:t>
      </w:r>
    </w:p>
    <w:p>
      <w:pPr>
        <w:pStyle w:val="BodyText"/>
        <w:spacing w:before="119"/>
        <w:ind w:right="137"/>
      </w:pPr>
      <w:r>
        <w:rPr/>
        <w:t>Hay là</w:t>
      </w:r>
      <w:r>
        <w:rPr>
          <w:spacing w:val="-1"/>
        </w:rPr>
        <w:t> </w:t>
      </w:r>
      <w:r>
        <w:rPr/>
        <w:t>ý quyền sẽ sanh với</w:t>
      </w:r>
      <w:r>
        <w:rPr>
          <w:spacing w:val="-1"/>
        </w:rPr>
        <w:t> </w:t>
      </w:r>
      <w:r>
        <w:rPr/>
        <w:t>người nào cõi</w:t>
      </w:r>
      <w:r>
        <w:rPr>
          <w:spacing w:val="-1"/>
        </w:rPr>
        <w:t> </w:t>
      </w:r>
      <w:r>
        <w:rPr/>
        <w:t>nào, thì</w:t>
      </w:r>
      <w:r>
        <w:rPr>
          <w:spacing w:val="-1"/>
        </w:rPr>
        <w:t> </w:t>
      </w:r>
      <w:r>
        <w:rPr/>
        <w:t>nhãn quyền sẽ sanh với</w:t>
      </w:r>
      <w:r>
        <w:rPr>
          <w:spacing w:val="-1"/>
        </w:rPr>
        <w:t> </w:t>
      </w:r>
      <w:r>
        <w:rPr/>
        <w:t>người ấy</w:t>
      </w:r>
      <w:r>
        <w:rPr>
          <w:spacing w:val="-6"/>
        </w:rPr>
        <w:t> </w:t>
      </w:r>
      <w:r>
        <w:rPr/>
        <w:t>cõi ấy</w:t>
      </w:r>
      <w:r>
        <w:rPr>
          <w:spacing w:val="-3"/>
        </w:rPr>
        <w:t> </w:t>
      </w:r>
      <w:r>
        <w:rPr/>
        <w:t>phải chăng? Người Vô sắc giới, ý quyền sẽ sanh mà nhãn quyền chẳng phải sẽ sanh với người ấy cõi ấy. Còn người ngũ uẩn với những cõi ấy, ý quyền sẽ sanh và nhãn quyền cũng sẽ sanh.</w:t>
      </w:r>
    </w:p>
    <w:p>
      <w:pPr>
        <w:pStyle w:val="Heading7"/>
        <w:spacing w:line="295" w:lineRule="exact" w:before="6"/>
      </w:pPr>
      <w:r>
        <w:rPr>
          <w:spacing w:val="-4"/>
        </w:rPr>
        <w:t>903.</w:t>
      </w:r>
    </w:p>
    <w:p>
      <w:pPr>
        <w:spacing w:line="240" w:lineRule="auto" w:before="0"/>
        <w:ind w:left="708" w:right="140" w:firstLine="0"/>
        <w:jc w:val="both"/>
        <w:rPr>
          <w:sz w:val="26"/>
        </w:rPr>
      </w:pPr>
      <w:r>
        <w:rPr>
          <w:i/>
          <w:sz w:val="26"/>
        </w:rPr>
        <w:t>Tỷ</w:t>
      </w:r>
      <w:r>
        <w:rPr>
          <w:i/>
          <w:spacing w:val="-1"/>
          <w:sz w:val="26"/>
        </w:rPr>
        <w:t> </w:t>
      </w:r>
      <w:r>
        <w:rPr>
          <w:i/>
          <w:sz w:val="26"/>
        </w:rPr>
        <w:t>quyền sẽ sanh với</w:t>
      </w:r>
      <w:r>
        <w:rPr>
          <w:i/>
          <w:spacing w:val="-1"/>
          <w:sz w:val="26"/>
        </w:rPr>
        <w:t> </w:t>
      </w:r>
      <w:r>
        <w:rPr>
          <w:i/>
          <w:sz w:val="26"/>
        </w:rPr>
        <w:t>người</w:t>
      </w:r>
      <w:r>
        <w:rPr>
          <w:i/>
          <w:spacing w:val="-1"/>
          <w:sz w:val="26"/>
        </w:rPr>
        <w:t> </w:t>
      </w:r>
      <w:r>
        <w:rPr>
          <w:i/>
          <w:sz w:val="26"/>
        </w:rPr>
        <w:t>nào cõi nào, thì nữ quyền sẽ sanh 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nam nào sanh luôn mỗi kiếp đều thành nam cho đến viên tịch, tỷ quyền sẽ sanh mà nữ quyền chẳng phải sẽ sanh với người ấy cõi ấy. Còn người Dục giới ngoài ra đó với những cõi ấy, tỷ quyền sẽ sanh và nữ quyền cũng sẽ sanh.</w:t>
      </w:r>
    </w:p>
    <w:p>
      <w:pPr>
        <w:pStyle w:val="BodyText"/>
        <w:spacing w:before="118"/>
        <w:ind w:right="142"/>
      </w:pPr>
      <w:r>
        <w:rPr/>
        <w:t>Hay là nữ quyền sẽ sanh với người nào cõi nào, thì tỷ quyền sẽ sanh với người ấy cõi ấy phải chăng? Phải rồi.</w:t>
      </w:r>
    </w:p>
    <w:p>
      <w:pPr>
        <w:pStyle w:val="Heading7"/>
        <w:spacing w:line="295" w:lineRule="exact"/>
      </w:pPr>
      <w:r>
        <w:rPr>
          <w:spacing w:val="-4"/>
        </w:rPr>
        <w:t>904.</w:t>
      </w:r>
    </w:p>
    <w:p>
      <w:pPr>
        <w:spacing w:line="240" w:lineRule="auto" w:before="0"/>
        <w:ind w:left="708" w:right="135" w:firstLine="0"/>
        <w:jc w:val="both"/>
        <w:rPr>
          <w:sz w:val="26"/>
        </w:rPr>
      </w:pPr>
      <w:r>
        <w:rPr>
          <w:i/>
          <w:sz w:val="26"/>
        </w:rPr>
        <w:t>Tỷ quyền sẽ sanh với người nào cõi nào, thì nam quyền sẽ sanh với người ấy cõi ấy phải chăng? </w:t>
      </w:r>
      <w:r>
        <w:rPr>
          <w:sz w:val="26"/>
        </w:rPr>
        <w:t>Người nào tục sinh mỗi kiếp đều thành nữ luôn cho đến lúc viên tịch, tỷ quyền sẽ sanh mà nam quyền chẳng phải sẽ sanh với người ấy cõi ấy. Còn người Dục giới ngoài ra đó với những cõi ấy, tỷ quyền sẽ sanh và nam quyền cũng sẽ sanh.</w:t>
      </w:r>
    </w:p>
    <w:p>
      <w:pPr>
        <w:pStyle w:val="BodyText"/>
        <w:spacing w:before="117"/>
        <w:ind w:right="142"/>
      </w:pPr>
      <w:r>
        <w:rPr/>
        <w:t>Hay</w:t>
      </w:r>
      <w:r>
        <w:rPr>
          <w:spacing w:val="-2"/>
        </w:rPr>
        <w:t> </w:t>
      </w:r>
      <w:r>
        <w:rPr/>
        <w:t>là nam</w:t>
      </w:r>
      <w:r>
        <w:rPr>
          <w:spacing w:val="-1"/>
        </w:rPr>
        <w:t> </w:t>
      </w:r>
      <w:r>
        <w:rPr/>
        <w:t>quyền sẽ sanh với người nào cõi nào, thì tỷ</w:t>
      </w:r>
      <w:r>
        <w:rPr>
          <w:spacing w:val="-4"/>
        </w:rPr>
        <w:t> </w:t>
      </w:r>
      <w:r>
        <w:rPr/>
        <w:t>quyền sẽ sanh với người ấy</w:t>
      </w:r>
      <w:r>
        <w:rPr>
          <w:spacing w:val="-5"/>
        </w:rPr>
        <w:t> </w:t>
      </w:r>
      <w:r>
        <w:rPr/>
        <w:t>cõi ấy phải chăng? Phải rồi.</w:t>
      </w:r>
    </w:p>
    <w:p>
      <w:pPr>
        <w:pStyle w:val="Heading7"/>
        <w:spacing w:line="295" w:lineRule="exact"/>
      </w:pPr>
      <w:r>
        <w:rPr>
          <w:spacing w:val="-4"/>
        </w:rPr>
        <w:t>905.</w:t>
      </w:r>
    </w:p>
    <w:p>
      <w:pPr>
        <w:spacing w:line="240" w:lineRule="auto" w:before="0"/>
        <w:ind w:left="708" w:right="141" w:firstLine="0"/>
        <w:jc w:val="both"/>
        <w:rPr>
          <w:sz w:val="26"/>
        </w:rPr>
      </w:pPr>
      <w:r>
        <w:rPr>
          <w:i/>
          <w:sz w:val="26"/>
        </w:rPr>
        <w:t>Tỷ quyền sẽ sanh với người nào cõi nào, thì mạng quyền sẽ sanh với người ấy cõi ấy phải chăng? </w:t>
      </w:r>
      <w:r>
        <w:rPr>
          <w:sz w:val="26"/>
        </w:rPr>
        <w:t>Phải rồi.</w:t>
      </w:r>
    </w:p>
    <w:p>
      <w:pPr>
        <w:pStyle w:val="BodyText"/>
        <w:spacing w:before="119"/>
        <w:ind w:right="137"/>
      </w:pPr>
      <w:r>
        <w:rPr/>
        <w:t>Hay là mạng quyền sẽ sanh với người nào cõi nào, thì tỷ quyền sẽ sanh với người ấy cõi ấy phải chăng? Người Sắc giới và Vô sắc giới, mạng quyền sẽ sanh mà tỷ quyền chẳng phải sẽ sanh với người ấy cõi ấy. Còn người Dục giới với những cõi ấy, mạng quyền sẽ sanh và tỷ quyền cũng sẽ sanh.</w:t>
      </w:r>
    </w:p>
    <w:p>
      <w:pPr>
        <w:pStyle w:val="Heading7"/>
        <w:spacing w:line="295" w:lineRule="exact" w:before="6"/>
      </w:pPr>
      <w:r>
        <w:rPr>
          <w:spacing w:val="-4"/>
        </w:rPr>
        <w:t>906.</w:t>
      </w:r>
    </w:p>
    <w:p>
      <w:pPr>
        <w:spacing w:line="240" w:lineRule="auto" w:before="0"/>
        <w:ind w:left="708" w:right="135" w:firstLine="0"/>
        <w:jc w:val="both"/>
        <w:rPr>
          <w:sz w:val="26"/>
        </w:rPr>
      </w:pPr>
      <w:r>
        <w:rPr>
          <w:i/>
          <w:sz w:val="26"/>
        </w:rPr>
        <w:t>Tỷ quyền sẽ sanh với người nào cõi nào, thì hỷ quyền sẽ sanh với người ấy cõi ấy phải chăng? </w:t>
      </w:r>
      <w:r>
        <w:rPr>
          <w:sz w:val="26"/>
        </w:rPr>
        <w:t>Người</w:t>
      </w:r>
      <w:r>
        <w:rPr>
          <w:spacing w:val="-2"/>
          <w:sz w:val="26"/>
        </w:rPr>
        <w:t> </w:t>
      </w:r>
      <w:r>
        <w:rPr>
          <w:sz w:val="26"/>
        </w:rPr>
        <w:t>xả nào hữu</w:t>
      </w:r>
      <w:r>
        <w:rPr>
          <w:spacing w:val="-2"/>
          <w:sz w:val="26"/>
        </w:rPr>
        <w:t> </w:t>
      </w:r>
      <w:r>
        <w:rPr>
          <w:sz w:val="26"/>
        </w:rPr>
        <w:t>tỷ</w:t>
      </w:r>
      <w:r>
        <w:rPr>
          <w:spacing w:val="-3"/>
          <w:sz w:val="26"/>
        </w:rPr>
        <w:t> </w:t>
      </w:r>
      <w:r>
        <w:rPr>
          <w:sz w:val="26"/>
        </w:rPr>
        <w:t>sanh ra</w:t>
      </w:r>
      <w:r>
        <w:rPr>
          <w:spacing w:val="-2"/>
          <w:sz w:val="26"/>
        </w:rPr>
        <w:t> </w:t>
      </w:r>
      <w:r>
        <w:rPr>
          <w:sz w:val="26"/>
        </w:rPr>
        <w:t>rồi</w:t>
      </w:r>
      <w:r>
        <w:rPr>
          <w:spacing w:val="-2"/>
          <w:sz w:val="26"/>
        </w:rPr>
        <w:t> </w:t>
      </w:r>
      <w:r>
        <w:rPr>
          <w:sz w:val="26"/>
        </w:rPr>
        <w:t>viên tịch,</w:t>
      </w:r>
      <w:r>
        <w:rPr>
          <w:spacing w:val="-2"/>
          <w:sz w:val="26"/>
        </w:rPr>
        <w:t> </w:t>
      </w:r>
      <w:r>
        <w:rPr>
          <w:sz w:val="26"/>
        </w:rPr>
        <w:t>tỷ</w:t>
      </w:r>
      <w:r>
        <w:rPr>
          <w:spacing w:val="-6"/>
          <w:sz w:val="26"/>
        </w:rPr>
        <w:t> </w:t>
      </w:r>
      <w:r>
        <w:rPr>
          <w:sz w:val="26"/>
        </w:rPr>
        <w:t>quyền sẽ</w:t>
      </w:r>
      <w:r>
        <w:rPr>
          <w:spacing w:val="-2"/>
          <w:sz w:val="26"/>
        </w:rPr>
        <w:t> </w:t>
      </w:r>
      <w:r>
        <w:rPr>
          <w:sz w:val="26"/>
        </w:rPr>
        <w:t>sanh mà</w:t>
      </w:r>
      <w:r>
        <w:rPr>
          <w:spacing w:val="-2"/>
          <w:sz w:val="26"/>
        </w:rPr>
        <w:t> </w:t>
      </w:r>
      <w:r>
        <w:rPr>
          <w:sz w:val="26"/>
        </w:rPr>
        <w:t>hỷ</w:t>
      </w:r>
      <w:r>
        <w:rPr>
          <w:spacing w:val="-6"/>
          <w:sz w:val="26"/>
        </w:rPr>
        <w:t> </w:t>
      </w:r>
      <w:r>
        <w:rPr>
          <w:sz w:val="26"/>
        </w:rPr>
        <w:t>quyền</w:t>
      </w:r>
      <w:r>
        <w:rPr>
          <w:spacing w:val="-2"/>
          <w:sz w:val="26"/>
        </w:rPr>
        <w:t> </w:t>
      </w:r>
      <w:r>
        <w:rPr>
          <w:sz w:val="26"/>
        </w:rPr>
        <w:t>chẳng phải sẽ sanh với người ấy cõi ấy. Còn người Dục giới ngoài ra đó với những cõi ấy, tỷ quyền sẽ sanh và hỷ quyền cũng sẽ sanh.</w:t>
      </w:r>
    </w:p>
    <w:p>
      <w:pPr>
        <w:pStyle w:val="BodyText"/>
        <w:spacing w:before="117"/>
        <w:ind w:right="143"/>
      </w:pPr>
      <w:r>
        <w:rPr/>
        <w:t>Hay là hỷ quyền sẽ sanh với người nào cõi nào, thì tỷ quyền sẽ sanh với người ấy cõi ấy phải chăng? Phải rồi.</w:t>
      </w:r>
    </w:p>
    <w:p>
      <w:pPr>
        <w:pStyle w:val="BodyText"/>
        <w:spacing w:after="0"/>
        <w:sectPr>
          <w:pgSz w:w="11630" w:h="16450"/>
          <w:pgMar w:header="576" w:footer="0" w:top="920" w:bottom="280" w:left="850" w:right="850"/>
        </w:sectPr>
      </w:pPr>
    </w:p>
    <w:p>
      <w:pPr>
        <w:pStyle w:val="BodyText"/>
        <w:spacing w:before="268"/>
        <w:ind w:left="708" w:right="211" w:firstLine="285"/>
        <w:jc w:val="left"/>
      </w:pPr>
      <w:r>
        <w:rPr/>
        <w:t>Người Sắc giới, hỷ quyền sẽ sanh mà tỷ quyền chẳng phải sẽ sanh với người ấy</w:t>
      </w:r>
      <w:r>
        <w:rPr>
          <w:spacing w:val="-1"/>
        </w:rPr>
        <w:t> </w:t>
      </w:r>
      <w:r>
        <w:rPr/>
        <w:t>cõi ấy. Còn người Dục giới với những cõi ấy, hỷ quyền sẽ sanh và tỷ quyền cũng sẽ sanh.</w:t>
      </w:r>
    </w:p>
    <w:p>
      <w:pPr>
        <w:pStyle w:val="Heading7"/>
        <w:spacing w:line="295" w:lineRule="exact"/>
      </w:pPr>
      <w:r>
        <w:rPr>
          <w:spacing w:val="-4"/>
        </w:rPr>
        <w:t>907.</w:t>
      </w:r>
    </w:p>
    <w:p>
      <w:pPr>
        <w:spacing w:line="240" w:lineRule="auto" w:before="0"/>
        <w:ind w:left="708" w:right="135" w:firstLine="0"/>
        <w:jc w:val="both"/>
        <w:rPr>
          <w:sz w:val="26"/>
        </w:rPr>
      </w:pPr>
      <w:r>
        <w:rPr>
          <w:i/>
          <w:sz w:val="26"/>
        </w:rPr>
        <w:t>Tỷ quyền sẽ sanh với người nào cõi nào, thì xả quyền sẽ sanh với người ấy cõi ấy phải chăng? </w:t>
      </w:r>
      <w:r>
        <w:rPr>
          <w:sz w:val="26"/>
        </w:rPr>
        <w:t>Người</w:t>
      </w:r>
      <w:r>
        <w:rPr>
          <w:spacing w:val="-2"/>
          <w:sz w:val="26"/>
        </w:rPr>
        <w:t> </w:t>
      </w:r>
      <w:r>
        <w:rPr>
          <w:sz w:val="26"/>
        </w:rPr>
        <w:t>hỷ</w:t>
      </w:r>
      <w:r>
        <w:rPr>
          <w:spacing w:val="-4"/>
          <w:sz w:val="26"/>
        </w:rPr>
        <w:t> </w:t>
      </w:r>
      <w:r>
        <w:rPr>
          <w:sz w:val="26"/>
        </w:rPr>
        <w:t>nào hữu</w:t>
      </w:r>
      <w:r>
        <w:rPr>
          <w:spacing w:val="-2"/>
          <w:sz w:val="26"/>
        </w:rPr>
        <w:t> </w:t>
      </w:r>
      <w:r>
        <w:rPr>
          <w:sz w:val="26"/>
        </w:rPr>
        <w:t>tỷ</w:t>
      </w:r>
      <w:r>
        <w:rPr>
          <w:spacing w:val="-6"/>
          <w:sz w:val="26"/>
        </w:rPr>
        <w:t> </w:t>
      </w:r>
      <w:r>
        <w:rPr>
          <w:sz w:val="26"/>
        </w:rPr>
        <w:t>sanh</w:t>
      </w:r>
      <w:r>
        <w:rPr>
          <w:spacing w:val="-2"/>
          <w:sz w:val="26"/>
        </w:rPr>
        <w:t> </w:t>
      </w:r>
      <w:r>
        <w:rPr>
          <w:sz w:val="26"/>
        </w:rPr>
        <w:t>ra rồi</w:t>
      </w:r>
      <w:r>
        <w:rPr>
          <w:spacing w:val="-2"/>
          <w:sz w:val="26"/>
        </w:rPr>
        <w:t> </w:t>
      </w:r>
      <w:r>
        <w:rPr>
          <w:sz w:val="26"/>
        </w:rPr>
        <w:t>viên tịch,</w:t>
      </w:r>
      <w:r>
        <w:rPr>
          <w:spacing w:val="-2"/>
          <w:sz w:val="26"/>
        </w:rPr>
        <w:t> </w:t>
      </w:r>
      <w:r>
        <w:rPr>
          <w:sz w:val="26"/>
        </w:rPr>
        <w:t>tỷ</w:t>
      </w:r>
      <w:r>
        <w:rPr>
          <w:spacing w:val="-4"/>
          <w:sz w:val="26"/>
        </w:rPr>
        <w:t> </w:t>
      </w:r>
      <w:r>
        <w:rPr>
          <w:sz w:val="26"/>
        </w:rPr>
        <w:t>quyền sẽ</w:t>
      </w:r>
      <w:r>
        <w:rPr>
          <w:spacing w:val="-2"/>
          <w:sz w:val="26"/>
        </w:rPr>
        <w:t> </w:t>
      </w:r>
      <w:r>
        <w:rPr>
          <w:sz w:val="26"/>
        </w:rPr>
        <w:t>sanh mà xả</w:t>
      </w:r>
      <w:r>
        <w:rPr>
          <w:spacing w:val="-2"/>
          <w:sz w:val="26"/>
        </w:rPr>
        <w:t> </w:t>
      </w:r>
      <w:r>
        <w:rPr>
          <w:sz w:val="26"/>
        </w:rPr>
        <w:t>quyền</w:t>
      </w:r>
      <w:r>
        <w:rPr>
          <w:spacing w:val="-2"/>
          <w:sz w:val="26"/>
        </w:rPr>
        <w:t> </w:t>
      </w:r>
      <w:r>
        <w:rPr>
          <w:sz w:val="26"/>
        </w:rPr>
        <w:t>chẳng phải sẽ sanh với người ấy cõi ấy. Còn người Dục giới ngoài ra đó với những cõi ấy, tỷ quyền sẽ sanh và xả quyền cũng sẽ sanh.</w:t>
      </w:r>
    </w:p>
    <w:p>
      <w:pPr>
        <w:pStyle w:val="BodyText"/>
        <w:spacing w:before="118"/>
        <w:ind w:right="137"/>
      </w:pPr>
      <w:r>
        <w:rPr/>
        <w:t>Hay là xả quyền sẽ sanh với người nào cõi nào, thì tỷ quyền sẽ sanh với người ấy cõi ấy phải chăng? Người Sắc giới và Vô sắc giới, xả quyền sẽ sanh mà tỷ quyền chẳng phải sẽ sanh với người ấy cõi ấy. Còn người Dục giới với những cõi ấy, xả quyền sẽ sanh và tỷ quyền cũng sẽ sanh.</w:t>
      </w:r>
    </w:p>
    <w:p>
      <w:pPr>
        <w:pStyle w:val="Heading7"/>
        <w:spacing w:before="6"/>
      </w:pPr>
      <w:r>
        <w:rPr>
          <w:spacing w:val="-4"/>
        </w:rPr>
        <w:t>908.</w:t>
      </w:r>
    </w:p>
    <w:p>
      <w:pPr>
        <w:spacing w:line="240" w:lineRule="auto" w:before="0"/>
        <w:ind w:left="708" w:right="140" w:firstLine="0"/>
        <w:jc w:val="both"/>
        <w:rPr>
          <w:sz w:val="26"/>
        </w:rPr>
      </w:pPr>
      <w:r>
        <w:rPr>
          <w:i/>
          <w:sz w:val="26"/>
        </w:rPr>
        <w:t>Tỷ quyền sẽ sanh với người nào cõi nào, thì tín quyền... trí quyền, ý quyền sẽ sanh với người ấy cõi ấy phải chăng? </w:t>
      </w:r>
      <w:r>
        <w:rPr>
          <w:sz w:val="26"/>
        </w:rPr>
        <w:t>Phải rồi.</w:t>
      </w:r>
    </w:p>
    <w:p>
      <w:pPr>
        <w:pStyle w:val="BodyText"/>
        <w:spacing w:before="117"/>
        <w:ind w:right="136"/>
      </w:pPr>
      <w:r>
        <w:rPr/>
        <w:t>Hay là ý quyền sẽ sanh với người nào cõi nào, thì tỷ</w:t>
      </w:r>
      <w:r>
        <w:rPr>
          <w:spacing w:val="-4"/>
        </w:rPr>
        <w:t> </w:t>
      </w:r>
      <w:r>
        <w:rPr/>
        <w:t>quyền sẽ sanh với người ấy</w:t>
      </w:r>
      <w:r>
        <w:rPr>
          <w:spacing w:val="-5"/>
        </w:rPr>
        <w:t> </w:t>
      </w:r>
      <w:r>
        <w:rPr/>
        <w:t>cõi ấy phải chăng? Người Sắc giới và Vô sắc giới, ý quyền sẽ sanh mà tỷ quyền chẳng phải</w:t>
      </w:r>
      <w:r>
        <w:rPr>
          <w:spacing w:val="80"/>
        </w:rPr>
        <w:t> </w:t>
      </w:r>
      <w:r>
        <w:rPr/>
        <w:t>sẽ sanh với người ấy</w:t>
      </w:r>
      <w:r>
        <w:rPr>
          <w:spacing w:val="-2"/>
        </w:rPr>
        <w:t> </w:t>
      </w:r>
      <w:r>
        <w:rPr/>
        <w:t>cõi ấy. Còn người Dục giới với những cõi ấy, ý quyền sẽ sanh và tỷ quyền cũng sẽ sanh.</w:t>
      </w:r>
    </w:p>
    <w:p>
      <w:pPr>
        <w:pStyle w:val="Heading7"/>
      </w:pPr>
      <w:r>
        <w:rPr>
          <w:spacing w:val="-4"/>
        </w:rPr>
        <w:t>909.</w:t>
      </w:r>
    </w:p>
    <w:p>
      <w:pPr>
        <w:spacing w:line="240" w:lineRule="auto" w:before="0"/>
        <w:ind w:left="708" w:right="140" w:firstLine="0"/>
        <w:jc w:val="both"/>
        <w:rPr>
          <w:sz w:val="26"/>
        </w:rPr>
      </w:pPr>
      <w:r>
        <w:rPr>
          <w:i/>
          <w:sz w:val="26"/>
        </w:rPr>
        <w:t>Nữ quyền sẽ sanh với người nào cõi nào, thì nam quyền sẽ sanh với người ấy cõi ấy phải</w:t>
      </w:r>
      <w:r>
        <w:rPr>
          <w:i/>
          <w:spacing w:val="-3"/>
          <w:sz w:val="26"/>
        </w:rPr>
        <w:t> </w:t>
      </w:r>
      <w:r>
        <w:rPr>
          <w:i/>
          <w:sz w:val="26"/>
        </w:rPr>
        <w:t>chăng? </w:t>
      </w:r>
      <w:r>
        <w:rPr>
          <w:sz w:val="26"/>
        </w:rPr>
        <w:t>Người</w:t>
      </w:r>
      <w:r>
        <w:rPr>
          <w:spacing w:val="-3"/>
          <w:sz w:val="26"/>
        </w:rPr>
        <w:t> </w:t>
      </w:r>
      <w:r>
        <w:rPr>
          <w:sz w:val="26"/>
        </w:rPr>
        <w:t>nào</w:t>
      </w:r>
      <w:r>
        <w:rPr>
          <w:spacing w:val="-3"/>
          <w:sz w:val="26"/>
        </w:rPr>
        <w:t> </w:t>
      </w:r>
      <w:r>
        <w:rPr>
          <w:sz w:val="26"/>
        </w:rPr>
        <w:t>tục</w:t>
      </w:r>
      <w:r>
        <w:rPr>
          <w:spacing w:val="-3"/>
          <w:sz w:val="26"/>
        </w:rPr>
        <w:t> </w:t>
      </w:r>
      <w:r>
        <w:rPr>
          <w:sz w:val="26"/>
        </w:rPr>
        <w:t>sinh</w:t>
      </w:r>
      <w:r>
        <w:rPr>
          <w:spacing w:val="-1"/>
          <w:sz w:val="26"/>
        </w:rPr>
        <w:t> </w:t>
      </w:r>
      <w:r>
        <w:rPr>
          <w:sz w:val="26"/>
        </w:rPr>
        <w:t>mỗi</w:t>
      </w:r>
      <w:r>
        <w:rPr>
          <w:spacing w:val="-1"/>
          <w:sz w:val="26"/>
        </w:rPr>
        <w:t> </w:t>
      </w:r>
      <w:r>
        <w:rPr>
          <w:sz w:val="26"/>
        </w:rPr>
        <w:t>kiếp</w:t>
      </w:r>
      <w:r>
        <w:rPr>
          <w:spacing w:val="-1"/>
          <w:sz w:val="26"/>
        </w:rPr>
        <w:t> </w:t>
      </w:r>
      <w:r>
        <w:rPr>
          <w:sz w:val="26"/>
        </w:rPr>
        <w:t>đều thành</w:t>
      </w:r>
      <w:r>
        <w:rPr>
          <w:spacing w:val="-3"/>
          <w:sz w:val="26"/>
        </w:rPr>
        <w:t> </w:t>
      </w:r>
      <w:r>
        <w:rPr>
          <w:sz w:val="26"/>
        </w:rPr>
        <w:t>nữ</w:t>
      </w:r>
      <w:r>
        <w:rPr>
          <w:spacing w:val="-1"/>
          <w:sz w:val="26"/>
        </w:rPr>
        <w:t> </w:t>
      </w:r>
      <w:r>
        <w:rPr>
          <w:sz w:val="26"/>
        </w:rPr>
        <w:t>luôn</w:t>
      </w:r>
      <w:r>
        <w:rPr>
          <w:spacing w:val="-3"/>
          <w:sz w:val="26"/>
        </w:rPr>
        <w:t> </w:t>
      </w:r>
      <w:r>
        <w:rPr>
          <w:sz w:val="26"/>
        </w:rPr>
        <w:t>đến</w:t>
      </w:r>
      <w:r>
        <w:rPr>
          <w:spacing w:val="-3"/>
          <w:sz w:val="26"/>
        </w:rPr>
        <w:t> </w:t>
      </w:r>
      <w:r>
        <w:rPr>
          <w:sz w:val="26"/>
        </w:rPr>
        <w:t>viên</w:t>
      </w:r>
      <w:r>
        <w:rPr>
          <w:spacing w:val="-3"/>
          <w:sz w:val="26"/>
        </w:rPr>
        <w:t> </w:t>
      </w:r>
      <w:r>
        <w:rPr>
          <w:sz w:val="26"/>
        </w:rPr>
        <w:t>tịch,</w:t>
      </w:r>
      <w:r>
        <w:rPr>
          <w:spacing w:val="-3"/>
          <w:sz w:val="26"/>
        </w:rPr>
        <w:t> </w:t>
      </w:r>
      <w:r>
        <w:rPr>
          <w:sz w:val="26"/>
        </w:rPr>
        <w:t>nữ quyền sẽ sanh mà nam quyền chẳng phải</w:t>
      </w:r>
      <w:r>
        <w:rPr>
          <w:spacing w:val="-1"/>
          <w:sz w:val="26"/>
        </w:rPr>
        <w:t> </w:t>
      </w:r>
      <w:r>
        <w:rPr>
          <w:sz w:val="26"/>
        </w:rPr>
        <w:t>sẽ sanh với người</w:t>
      </w:r>
      <w:r>
        <w:rPr>
          <w:spacing w:val="-1"/>
          <w:sz w:val="26"/>
        </w:rPr>
        <w:t> </w:t>
      </w:r>
      <w:r>
        <w:rPr>
          <w:sz w:val="26"/>
        </w:rPr>
        <w:t>ấy</w:t>
      </w:r>
      <w:r>
        <w:rPr>
          <w:spacing w:val="-3"/>
          <w:sz w:val="26"/>
        </w:rPr>
        <w:t> </w:t>
      </w:r>
      <w:r>
        <w:rPr>
          <w:sz w:val="26"/>
        </w:rPr>
        <w:t>cõi</w:t>
      </w:r>
      <w:r>
        <w:rPr>
          <w:spacing w:val="-1"/>
          <w:sz w:val="26"/>
        </w:rPr>
        <w:t> </w:t>
      </w:r>
      <w:r>
        <w:rPr>
          <w:sz w:val="26"/>
        </w:rPr>
        <w:t>ấy.</w:t>
      </w:r>
      <w:r>
        <w:rPr>
          <w:spacing w:val="-1"/>
          <w:sz w:val="26"/>
        </w:rPr>
        <w:t> </w:t>
      </w:r>
      <w:r>
        <w:rPr>
          <w:sz w:val="26"/>
        </w:rPr>
        <w:t>Còn</w:t>
      </w:r>
      <w:r>
        <w:rPr>
          <w:spacing w:val="-1"/>
          <w:sz w:val="26"/>
        </w:rPr>
        <w:t> </w:t>
      </w:r>
      <w:r>
        <w:rPr>
          <w:sz w:val="26"/>
        </w:rPr>
        <w:t>người</w:t>
      </w:r>
      <w:r>
        <w:rPr>
          <w:spacing w:val="-1"/>
          <w:sz w:val="26"/>
        </w:rPr>
        <w:t> </w:t>
      </w:r>
      <w:r>
        <w:rPr>
          <w:sz w:val="26"/>
        </w:rPr>
        <w:t>Dục giới</w:t>
      </w:r>
      <w:r>
        <w:rPr>
          <w:spacing w:val="-1"/>
          <w:sz w:val="26"/>
        </w:rPr>
        <w:t> </w:t>
      </w:r>
      <w:r>
        <w:rPr>
          <w:sz w:val="26"/>
        </w:rPr>
        <w:t>ngoài ra đó với những cõi ấy, nữ quyền sẽ sanh và nam quyền cũng sẽ sanh.</w:t>
      </w:r>
    </w:p>
    <w:p>
      <w:pPr>
        <w:pStyle w:val="BodyText"/>
        <w:spacing w:before="116"/>
        <w:ind w:right="137"/>
      </w:pPr>
      <w:r>
        <w:rPr/>
        <w:t>Hay là nam quyền sẽ sanh với người nào cõi nào, thì nữ quyền sẽ sanh với người ấy</w:t>
      </w:r>
      <w:r>
        <w:rPr>
          <w:spacing w:val="40"/>
        </w:rPr>
        <w:t> </w:t>
      </w:r>
      <w:r>
        <w:rPr/>
        <w:t>cõi</w:t>
      </w:r>
      <w:r>
        <w:rPr>
          <w:spacing w:val="-1"/>
        </w:rPr>
        <w:t> </w:t>
      </w:r>
      <w:r>
        <w:rPr/>
        <w:t>ấy</w:t>
      </w:r>
      <w:r>
        <w:rPr>
          <w:spacing w:val="-3"/>
        </w:rPr>
        <w:t> </w:t>
      </w:r>
      <w:r>
        <w:rPr/>
        <w:t>phải chăng? Người</w:t>
      </w:r>
      <w:r>
        <w:rPr>
          <w:spacing w:val="-1"/>
        </w:rPr>
        <w:t> </w:t>
      </w:r>
      <w:r>
        <w:rPr/>
        <w:t>nào tục sinh luôn mỗi</w:t>
      </w:r>
      <w:r>
        <w:rPr>
          <w:spacing w:val="-1"/>
        </w:rPr>
        <w:t> </w:t>
      </w:r>
      <w:r>
        <w:rPr/>
        <w:t>kiếp</w:t>
      </w:r>
      <w:r>
        <w:rPr>
          <w:spacing w:val="-1"/>
        </w:rPr>
        <w:t> </w:t>
      </w:r>
      <w:r>
        <w:rPr/>
        <w:t>đều thành</w:t>
      </w:r>
      <w:r>
        <w:rPr>
          <w:spacing w:val="-1"/>
        </w:rPr>
        <w:t> </w:t>
      </w:r>
      <w:r>
        <w:rPr/>
        <w:t>nam cho đến viên tịch, nam quyền sẽ sanh mà nữ quyền chẳng phải sẽ sanh với người ấy cõi ấy. Còn người Dục giới ngoài ra đó với những cõi ấy, nam quyền sẽ sanh và nữ quyền cũng sẽ sanh.</w:t>
      </w:r>
    </w:p>
    <w:p>
      <w:pPr>
        <w:pStyle w:val="Heading7"/>
      </w:pPr>
      <w:r>
        <w:rPr>
          <w:spacing w:val="-4"/>
        </w:rPr>
        <w:t>910.</w:t>
      </w:r>
    </w:p>
    <w:p>
      <w:pPr>
        <w:spacing w:line="240" w:lineRule="auto" w:before="0"/>
        <w:ind w:left="708" w:right="0" w:firstLine="0"/>
        <w:jc w:val="left"/>
        <w:rPr>
          <w:sz w:val="26"/>
        </w:rPr>
      </w:pPr>
      <w:r>
        <w:rPr>
          <w:i/>
          <w:sz w:val="26"/>
        </w:rPr>
        <w:t>Nữ quyền sẽ sanh với người nào cõi nào, thì mạng quyền sẽ sanh với người ấy cõi ấy phải chăng? </w:t>
      </w:r>
      <w:r>
        <w:rPr>
          <w:sz w:val="26"/>
        </w:rPr>
        <w:t>Phải rồi.</w:t>
      </w:r>
    </w:p>
    <w:p>
      <w:pPr>
        <w:pStyle w:val="BodyText"/>
        <w:spacing w:before="116"/>
        <w:ind w:right="211"/>
        <w:jc w:val="left"/>
      </w:pPr>
      <w:r>
        <w:rPr/>
        <w:t>Hay là mạng quyền sẽ sanh với người nào cõi nào, thì nữ quyền sẽ sanh với người ấy cõi ấy phải chăng? Phải rồi.</w:t>
      </w:r>
    </w:p>
    <w:p>
      <w:pPr>
        <w:pStyle w:val="BodyText"/>
        <w:ind w:left="708" w:right="137" w:firstLine="285"/>
      </w:pPr>
      <w:r>
        <w:rPr/>
        <w:t>Người Sắc giới và Vô sắc giới hay</w:t>
      </w:r>
      <w:r>
        <w:rPr>
          <w:spacing w:val="-1"/>
        </w:rPr>
        <w:t> </w:t>
      </w:r>
      <w:r>
        <w:rPr/>
        <w:t>người nào tục sinh mỗi kiếp đều thành nam luôn đến tịch diệt, mạng quyền sẽ sanh mà nữ quyền chẳng phải sẽ sanh với người ấy cõi</w:t>
      </w:r>
      <w:r>
        <w:rPr>
          <w:spacing w:val="40"/>
        </w:rPr>
        <w:t> </w:t>
      </w:r>
      <w:r>
        <w:rPr/>
        <w:t>ấy. Còn người Dục giới ngoài ra đó, với những cõi ấy, mạng quyền sẽ sanh và nữ quyền cũng sẽ sanh.</w:t>
      </w:r>
    </w:p>
    <w:p>
      <w:pPr>
        <w:pStyle w:val="Heading7"/>
      </w:pPr>
      <w:r>
        <w:rPr>
          <w:spacing w:val="-4"/>
        </w:rPr>
        <w:t>911.</w:t>
      </w:r>
    </w:p>
    <w:p>
      <w:pPr>
        <w:spacing w:line="240" w:lineRule="auto" w:before="0"/>
        <w:ind w:left="708" w:right="140" w:firstLine="0"/>
        <w:jc w:val="both"/>
        <w:rPr>
          <w:sz w:val="26"/>
        </w:rPr>
      </w:pPr>
      <w:r>
        <w:rPr>
          <w:i/>
          <w:sz w:val="26"/>
        </w:rPr>
        <w:t>Nữ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hỷ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nào sanh ra mỗi kiếp đều thành nữ và người xả sanh ra rồi viên tịch, nữ quyền sẽ sanh mà hỷ quyền chẳng phải sẽ sanh với người ấy cõi ấy. Còn người Dục giới ngoài ra đó với những cõi ấy, nữ quyền sẽ sanh và hỷ quyền cũng sẽ sanh.</w:t>
      </w:r>
    </w:p>
    <w:p>
      <w:pPr>
        <w:pStyle w:val="BodyText"/>
        <w:spacing w:before="116"/>
        <w:ind w:right="135"/>
      </w:pPr>
      <w:r>
        <w:rPr/>
        <w:t>Hay là hỷ quyền sẽ sanh với người nào cõi nào, thì nữ quyền sẽ sanh với người ấy cõi ấy phải chăng? Người Sắc giới hay người hỷ nào tục sinh mỗi kiếp đều thành nam</w:t>
      </w:r>
      <w:r>
        <w:rPr>
          <w:spacing w:val="80"/>
        </w:rPr>
        <w:t> </w:t>
      </w:r>
      <w:r>
        <w:rPr/>
        <w:t>luôn đến viên</w:t>
      </w:r>
      <w:r>
        <w:rPr>
          <w:spacing w:val="1"/>
        </w:rPr>
        <w:t> </w:t>
      </w:r>
      <w:r>
        <w:rPr/>
        <w:t>tịch, hỷ</w:t>
      </w:r>
      <w:r>
        <w:rPr>
          <w:spacing w:val="-3"/>
        </w:rPr>
        <w:t> </w:t>
      </w:r>
      <w:r>
        <w:rPr/>
        <w:t>quyền</w:t>
      </w:r>
      <w:r>
        <w:rPr>
          <w:spacing w:val="1"/>
        </w:rPr>
        <w:t> </w:t>
      </w:r>
      <w:r>
        <w:rPr/>
        <w:t>sẽ sanh</w:t>
      </w:r>
      <w:r>
        <w:rPr>
          <w:spacing w:val="3"/>
        </w:rPr>
        <w:t> </w:t>
      </w:r>
      <w:r>
        <w:rPr/>
        <w:t>mà</w:t>
      </w:r>
      <w:r>
        <w:rPr>
          <w:spacing w:val="1"/>
        </w:rPr>
        <w:t> </w:t>
      </w:r>
      <w:r>
        <w:rPr/>
        <w:t>nữ</w:t>
      </w:r>
      <w:r>
        <w:rPr>
          <w:spacing w:val="1"/>
        </w:rPr>
        <w:t> </w:t>
      </w:r>
      <w:r>
        <w:rPr/>
        <w:t>quyền</w:t>
      </w:r>
      <w:r>
        <w:rPr>
          <w:spacing w:val="1"/>
        </w:rPr>
        <w:t> </w:t>
      </w:r>
      <w:r>
        <w:rPr/>
        <w:t>chẳng phải</w:t>
      </w:r>
      <w:r>
        <w:rPr>
          <w:spacing w:val="1"/>
        </w:rPr>
        <w:t> </w:t>
      </w:r>
      <w:r>
        <w:rPr/>
        <w:t>sẽ sanh</w:t>
      </w:r>
      <w:r>
        <w:rPr>
          <w:spacing w:val="1"/>
        </w:rPr>
        <w:t> </w:t>
      </w:r>
      <w:r>
        <w:rPr/>
        <w:t>với người</w:t>
      </w:r>
      <w:r>
        <w:rPr>
          <w:spacing w:val="1"/>
        </w:rPr>
        <w:t> </w:t>
      </w:r>
      <w:r>
        <w:rPr/>
        <w:t>ấy</w:t>
      </w:r>
      <w:r>
        <w:rPr>
          <w:spacing w:val="-5"/>
        </w:rPr>
        <w:t> cõi</w:t>
      </w:r>
    </w:p>
    <w:p>
      <w:pPr>
        <w:pStyle w:val="BodyText"/>
        <w:spacing w:after="0"/>
        <w:sectPr>
          <w:pgSz w:w="11630" w:h="16450"/>
          <w:pgMar w:header="576" w:footer="0" w:top="920" w:bottom="280" w:left="850" w:right="850"/>
        </w:sectPr>
      </w:pPr>
    </w:p>
    <w:p>
      <w:pPr>
        <w:pStyle w:val="BodyText"/>
        <w:spacing w:before="268"/>
        <w:jc w:val="left"/>
      </w:pPr>
      <w:r>
        <w:rPr/>
        <w:t>ấy. Còn người Dục giới ngoài ra đó với những cõi ấy, hỷ quyền sẽ sanh và nữ quyền</w:t>
      </w:r>
      <w:r>
        <w:rPr>
          <w:spacing w:val="80"/>
        </w:rPr>
        <w:t> </w:t>
      </w:r>
      <w:r>
        <w:rPr/>
        <w:t>cũng sẽ sanh.</w:t>
      </w:r>
    </w:p>
    <w:p>
      <w:pPr>
        <w:pStyle w:val="Heading7"/>
        <w:spacing w:line="295" w:lineRule="exact"/>
      </w:pPr>
      <w:r>
        <w:rPr>
          <w:spacing w:val="-4"/>
        </w:rPr>
        <w:t>912.</w:t>
      </w:r>
    </w:p>
    <w:p>
      <w:pPr>
        <w:spacing w:line="240" w:lineRule="auto" w:before="0"/>
        <w:ind w:left="708" w:right="140" w:firstLine="0"/>
        <w:jc w:val="both"/>
        <w:rPr>
          <w:sz w:val="26"/>
        </w:rPr>
      </w:pPr>
      <w:r>
        <w:rPr>
          <w:i/>
          <w:sz w:val="26"/>
        </w:rPr>
        <w:t>Nữ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 xả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hỷ</w:t>
      </w:r>
      <w:r>
        <w:rPr>
          <w:spacing w:val="-2"/>
          <w:sz w:val="26"/>
        </w:rPr>
        <w:t> </w:t>
      </w:r>
      <w:r>
        <w:rPr>
          <w:sz w:val="26"/>
        </w:rPr>
        <w:t>nào tục sinh mỗi kiếp đều thành nữ sanh ra cho đến lúc viên tịch, nữ quyền sẽ sanh mà xả quyền chẳng phải sẽ sanh với người ấy cõi ấy. Còn người Dục giới ngoài ra đó với những cõi ấy, nữ quyền sẽ sanh và xả quyền cũng sẽ sanh.</w:t>
      </w:r>
    </w:p>
    <w:p>
      <w:pPr>
        <w:pStyle w:val="BodyText"/>
        <w:spacing w:before="118"/>
        <w:ind w:right="139"/>
      </w:pPr>
      <w:r>
        <w:rPr/>
        <w:t>Hay là xả quyền sẽ sanh với người nào cõi nào, thì nữ quyền sẽ sanh với người ấy cõi ấy phải chăng? Người Sắc giới, Vô sắc giới và người xả nào tục sinh mỗi kiếp đều thành nam luôn đến viên tịch, xả quyền sẽ sanh mà nữ quyền chẳng phải sẽ sanh với người ấy cõi ấy. Còn người Dục giới ngoài ra đó với những cõi ấy, xả quyền sẽ sanh</w:t>
      </w:r>
      <w:r>
        <w:rPr>
          <w:spacing w:val="40"/>
        </w:rPr>
        <w:t> </w:t>
      </w:r>
      <w:r>
        <w:rPr/>
        <w:t>và nữ quyền cũng sẽ sanh.</w:t>
      </w:r>
    </w:p>
    <w:p>
      <w:pPr>
        <w:pStyle w:val="Heading7"/>
        <w:spacing w:line="295" w:lineRule="exact" w:before="8"/>
      </w:pPr>
      <w:r>
        <w:rPr>
          <w:spacing w:val="-4"/>
        </w:rPr>
        <w:t>913.</w:t>
      </w:r>
    </w:p>
    <w:p>
      <w:pPr>
        <w:spacing w:line="240" w:lineRule="auto" w:before="0"/>
        <w:ind w:left="708" w:right="140" w:firstLine="0"/>
        <w:jc w:val="both"/>
        <w:rPr>
          <w:sz w:val="26"/>
        </w:rPr>
      </w:pPr>
      <w:r>
        <w:rPr>
          <w:i/>
          <w:sz w:val="26"/>
        </w:rPr>
        <w:t>Nữ quyền sẽ sanh với người nào cõi nào, thì tín quyền... trí quyền, ý quyền sẽ sanh với người ấy cõi ấy phải chăng? </w:t>
      </w:r>
      <w:r>
        <w:rPr>
          <w:sz w:val="26"/>
        </w:rPr>
        <w:t>Phải rồi.</w:t>
      </w:r>
    </w:p>
    <w:p>
      <w:pPr>
        <w:pStyle w:val="BodyText"/>
        <w:spacing w:before="115"/>
        <w:ind w:right="137"/>
      </w:pPr>
      <w:r>
        <w:rPr/>
        <w:t>Hay là ý quyền sẽ sanh với người nào cõi nào, thì nữ quyền sẽ sanh với người ấy cõi</w:t>
      </w:r>
      <w:r>
        <w:rPr>
          <w:spacing w:val="40"/>
        </w:rPr>
        <w:t> </w:t>
      </w:r>
      <w:r>
        <w:rPr/>
        <w:t>ấy phải chăng? Người Sắc giới, Vô sắc giới hay người nam nào tục sinh mỗi kiếp đều thành nam luôn đến viên tịch, ý quyền sẽ sanh mà nữ quyền chẳng phải sẽ sanh với người ấy</w:t>
      </w:r>
      <w:r>
        <w:rPr>
          <w:spacing w:val="-3"/>
        </w:rPr>
        <w:t> </w:t>
      </w:r>
      <w:r>
        <w:rPr/>
        <w:t>cõi ấy. Còn người Dục giới ngoài ra đó với những cõi ấy, ý quyền sẽ sanh và nữ quyền cũng sẽ sanh.</w:t>
      </w:r>
    </w:p>
    <w:p>
      <w:pPr>
        <w:pStyle w:val="Heading7"/>
        <w:spacing w:before="8"/>
      </w:pPr>
      <w:r>
        <w:rPr>
          <w:spacing w:val="-4"/>
        </w:rPr>
        <w:t>914.</w:t>
      </w:r>
    </w:p>
    <w:p>
      <w:pPr>
        <w:spacing w:line="240" w:lineRule="auto" w:before="0"/>
        <w:ind w:left="708" w:right="142" w:firstLine="0"/>
        <w:jc w:val="both"/>
        <w:rPr>
          <w:sz w:val="26"/>
        </w:rPr>
      </w:pPr>
      <w:r>
        <w:rPr>
          <w:i/>
          <w:sz w:val="26"/>
        </w:rPr>
        <w:t>Nam</w:t>
      </w:r>
      <w:r>
        <w:rPr>
          <w:i/>
          <w:spacing w:val="-1"/>
          <w:sz w:val="26"/>
        </w:rPr>
        <w:t> </w:t>
      </w:r>
      <w:r>
        <w:rPr>
          <w:i/>
          <w:sz w:val="26"/>
        </w:rPr>
        <w:t>quyền sẽ sanh với người</w:t>
      </w:r>
      <w:r>
        <w:rPr>
          <w:i/>
          <w:spacing w:val="-1"/>
          <w:sz w:val="26"/>
        </w:rPr>
        <w:t> </w:t>
      </w:r>
      <w:r>
        <w:rPr>
          <w:i/>
          <w:sz w:val="26"/>
        </w:rPr>
        <w:t>nào cõi nào, thì mạng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Phải rồi.</w:t>
      </w:r>
    </w:p>
    <w:p>
      <w:pPr>
        <w:pStyle w:val="BodyText"/>
        <w:spacing w:before="117"/>
        <w:ind w:right="137"/>
      </w:pPr>
      <w:r>
        <w:rPr/>
        <w:t>Hay là mạng quyền</w:t>
      </w:r>
      <w:r>
        <w:rPr>
          <w:spacing w:val="-1"/>
        </w:rPr>
        <w:t> </w:t>
      </w:r>
      <w:r>
        <w:rPr/>
        <w:t>sẽ sanh với người</w:t>
      </w:r>
      <w:r>
        <w:rPr>
          <w:spacing w:val="-1"/>
        </w:rPr>
        <w:t> </w:t>
      </w:r>
      <w:r>
        <w:rPr/>
        <w:t>nào cõi nào, thì</w:t>
      </w:r>
      <w:r>
        <w:rPr>
          <w:spacing w:val="-1"/>
        </w:rPr>
        <w:t> </w:t>
      </w:r>
      <w:r>
        <w:rPr/>
        <w:t>nam</w:t>
      </w:r>
      <w:r>
        <w:rPr>
          <w:spacing w:val="-2"/>
        </w:rPr>
        <w:t> </w:t>
      </w:r>
      <w:r>
        <w:rPr/>
        <w:t>quyền</w:t>
      </w:r>
      <w:r>
        <w:rPr>
          <w:spacing w:val="-1"/>
        </w:rPr>
        <w:t> </w:t>
      </w:r>
      <w:r>
        <w:rPr/>
        <w:t>sẽ sanh với người</w:t>
      </w:r>
      <w:r>
        <w:rPr>
          <w:spacing w:val="-1"/>
        </w:rPr>
        <w:t> </w:t>
      </w:r>
      <w:r>
        <w:rPr/>
        <w:t>ấy cõi</w:t>
      </w:r>
      <w:r>
        <w:rPr>
          <w:spacing w:val="-1"/>
        </w:rPr>
        <w:t> </w:t>
      </w:r>
      <w:r>
        <w:rPr/>
        <w:t>ấy</w:t>
      </w:r>
      <w:r>
        <w:rPr>
          <w:spacing w:val="-6"/>
        </w:rPr>
        <w:t> </w:t>
      </w:r>
      <w:r>
        <w:rPr/>
        <w:t>phải</w:t>
      </w:r>
      <w:r>
        <w:rPr>
          <w:spacing w:val="-1"/>
        </w:rPr>
        <w:t> </w:t>
      </w:r>
      <w:r>
        <w:rPr/>
        <w:t>chăng? Người</w:t>
      </w:r>
      <w:r>
        <w:rPr>
          <w:spacing w:val="-1"/>
        </w:rPr>
        <w:t> </w:t>
      </w:r>
      <w:r>
        <w:rPr/>
        <w:t>Sắc giới</w:t>
      </w:r>
      <w:r>
        <w:rPr>
          <w:spacing w:val="-1"/>
        </w:rPr>
        <w:t> </w:t>
      </w:r>
      <w:r>
        <w:rPr/>
        <w:t>và Vô sắc giới hay</w:t>
      </w:r>
      <w:r>
        <w:rPr>
          <w:spacing w:val="-3"/>
        </w:rPr>
        <w:t> </w:t>
      </w:r>
      <w:r>
        <w:rPr/>
        <w:t>người nào tục sinh mỗi kiếp đều thành nữ luôn đến viên tịch, mạng quyền sẽ sanh mà nam quyền chẳng phải sẽ sanh</w:t>
      </w:r>
      <w:r>
        <w:rPr>
          <w:spacing w:val="40"/>
        </w:rPr>
        <w:t> </w:t>
      </w:r>
      <w:r>
        <w:rPr/>
        <w:t>với người ấy cõi ấy. Còn người Dục giới với những cõi ấy, mạng quyền sẽ sanh và</w:t>
      </w:r>
      <w:r>
        <w:rPr>
          <w:spacing w:val="40"/>
        </w:rPr>
        <w:t> </w:t>
      </w:r>
      <w:r>
        <w:rPr/>
        <w:t>nam quyền cũng sẽ sanh.</w:t>
      </w:r>
    </w:p>
    <w:p>
      <w:pPr>
        <w:pStyle w:val="Heading7"/>
        <w:spacing w:line="295" w:lineRule="exact"/>
      </w:pPr>
      <w:r>
        <w:rPr>
          <w:spacing w:val="-4"/>
        </w:rPr>
        <w:t>915.</w:t>
      </w:r>
    </w:p>
    <w:p>
      <w:pPr>
        <w:spacing w:line="240" w:lineRule="auto" w:before="0"/>
        <w:ind w:left="708" w:right="137" w:firstLine="0"/>
        <w:jc w:val="both"/>
        <w:rPr>
          <w:sz w:val="26"/>
        </w:rPr>
      </w:pPr>
      <w:r>
        <w:rPr>
          <w:i/>
          <w:sz w:val="26"/>
        </w:rPr>
        <w:t>Nam quyền sẽ sanh với người nào cõi nào, thì hỷ quyền sẽ sanh với người ấy cõi ấy phải</w:t>
      </w:r>
      <w:r>
        <w:rPr>
          <w:i/>
          <w:spacing w:val="-3"/>
          <w:sz w:val="26"/>
        </w:rPr>
        <w:t> </w:t>
      </w:r>
      <w:r>
        <w:rPr>
          <w:i/>
          <w:sz w:val="26"/>
        </w:rPr>
        <w:t>chăng? </w:t>
      </w:r>
      <w:r>
        <w:rPr>
          <w:sz w:val="26"/>
        </w:rPr>
        <w:t>Người</w:t>
      </w:r>
      <w:r>
        <w:rPr>
          <w:spacing w:val="-1"/>
          <w:sz w:val="26"/>
        </w:rPr>
        <w:t> </w:t>
      </w:r>
      <w:r>
        <w:rPr>
          <w:sz w:val="26"/>
        </w:rPr>
        <w:t>xả nào</w:t>
      </w:r>
      <w:r>
        <w:rPr>
          <w:spacing w:val="-3"/>
          <w:sz w:val="26"/>
        </w:rPr>
        <w:t> </w:t>
      </w:r>
      <w:r>
        <w:rPr>
          <w:sz w:val="26"/>
        </w:rPr>
        <w:t>tục sinh mỗi</w:t>
      </w:r>
      <w:r>
        <w:rPr>
          <w:spacing w:val="-1"/>
          <w:sz w:val="26"/>
        </w:rPr>
        <w:t> </w:t>
      </w:r>
      <w:r>
        <w:rPr>
          <w:sz w:val="26"/>
        </w:rPr>
        <w:t>kiếp</w:t>
      </w:r>
      <w:r>
        <w:rPr>
          <w:spacing w:val="-1"/>
          <w:sz w:val="26"/>
        </w:rPr>
        <w:t> </w:t>
      </w:r>
      <w:r>
        <w:rPr>
          <w:sz w:val="26"/>
        </w:rPr>
        <w:t>đều thành</w:t>
      </w:r>
      <w:r>
        <w:rPr>
          <w:spacing w:val="-1"/>
          <w:sz w:val="26"/>
        </w:rPr>
        <w:t> </w:t>
      </w:r>
      <w:r>
        <w:rPr>
          <w:sz w:val="26"/>
        </w:rPr>
        <w:t>nam</w:t>
      </w:r>
      <w:r>
        <w:rPr>
          <w:spacing w:val="-2"/>
          <w:sz w:val="26"/>
        </w:rPr>
        <w:t> </w:t>
      </w:r>
      <w:r>
        <w:rPr>
          <w:sz w:val="26"/>
        </w:rPr>
        <w:t>cho đến khi</w:t>
      </w:r>
      <w:r>
        <w:rPr>
          <w:spacing w:val="-3"/>
          <w:sz w:val="26"/>
        </w:rPr>
        <w:t> </w:t>
      </w:r>
      <w:r>
        <w:rPr>
          <w:sz w:val="26"/>
        </w:rPr>
        <w:t>viên</w:t>
      </w:r>
      <w:r>
        <w:rPr>
          <w:spacing w:val="-1"/>
          <w:sz w:val="26"/>
        </w:rPr>
        <w:t> </w:t>
      </w:r>
      <w:r>
        <w:rPr>
          <w:sz w:val="26"/>
        </w:rPr>
        <w:t>tịch,</w:t>
      </w:r>
      <w:r>
        <w:rPr>
          <w:spacing w:val="-3"/>
          <w:sz w:val="26"/>
        </w:rPr>
        <w:t> </w:t>
      </w:r>
      <w:r>
        <w:rPr>
          <w:sz w:val="26"/>
        </w:rPr>
        <w:t>nam quyền sẽ sanh mà hỷ quyền chẳng phải sẽ sanh với người ấy cõi ấy. Còn người Dục giới ngoài ra đó với những cõi ấy, nam quyền sẽ sanh và hỷ quyền cũng sẽ sanh.</w:t>
      </w:r>
    </w:p>
    <w:p>
      <w:pPr>
        <w:pStyle w:val="BodyText"/>
        <w:spacing w:before="118"/>
        <w:ind w:right="136"/>
      </w:pPr>
      <w:r>
        <w:rPr/>
        <w:t>Hay là hỷ quyền sẽ sanh với người nào cõi nào, thì nam quyền sẽ sanh với người ấy</w:t>
      </w:r>
      <w:r>
        <w:rPr>
          <w:spacing w:val="40"/>
        </w:rPr>
        <w:t> </w:t>
      </w:r>
      <w:r>
        <w:rPr/>
        <w:t>cõi ấy phải chăng? Người Sắc giới hay người hỷ nào tục sinh mỗi kiếp đều thành nữ luôn đến khi viên tịch, hỷ quyền sẽ sanh mà nam quyền chẳng phải sẽ sanh với người ấy cõi ấy. Còn người Dục giới ngoài ra đó với những cõi ấy, hỷ quyền sẽ sanh và nam quyền cũng sẽ sanh.</w:t>
      </w:r>
    </w:p>
    <w:p>
      <w:pPr>
        <w:pStyle w:val="Heading7"/>
        <w:spacing w:before="5"/>
      </w:pPr>
      <w:r>
        <w:rPr>
          <w:spacing w:val="-4"/>
        </w:rPr>
        <w:t>916.</w:t>
      </w:r>
    </w:p>
    <w:p>
      <w:pPr>
        <w:spacing w:line="240" w:lineRule="auto" w:before="0"/>
        <w:ind w:left="708" w:right="137" w:firstLine="0"/>
        <w:jc w:val="both"/>
        <w:rPr>
          <w:sz w:val="26"/>
        </w:rPr>
      </w:pPr>
      <w:r>
        <w:rPr>
          <w:i/>
          <w:sz w:val="26"/>
        </w:rPr>
        <w:t>Nam quyền sẽ sanh với người nào cõi nào, thì xả quyền sẽ sanh với người ấy cõi ấy phải chăng? </w:t>
      </w:r>
      <w:r>
        <w:rPr>
          <w:sz w:val="26"/>
        </w:rPr>
        <w:t>Người hỷ nào tục sinh mỗi kiếp đều là nam cho đến khi viên tịch, nam quyền sẽ sanh mà xả quyền chẳng phải sẽ sanh với người ấy cõi ấy. Còn người Dục giới ngoài ra đó với những cõi ấy, nam quyền sẽ sanh và xả quyền cũng sẽ sanh.</w:t>
      </w:r>
    </w:p>
    <w:p>
      <w:pPr>
        <w:pStyle w:val="BodyText"/>
        <w:spacing w:before="117"/>
        <w:ind w:right="137"/>
      </w:pPr>
      <w:r>
        <w:rPr/>
        <w:t>Hay là xả quyền sẽ sanh với người nào cõi nào, thì nam quyền sẽ sanh với người ấy</w:t>
      </w:r>
      <w:r>
        <w:rPr>
          <w:spacing w:val="80"/>
        </w:rPr>
        <w:t> </w:t>
      </w:r>
      <w:r>
        <w:rPr/>
        <w:t>cõi</w:t>
      </w:r>
      <w:r>
        <w:rPr>
          <w:spacing w:val="2"/>
        </w:rPr>
        <w:t> </w:t>
      </w:r>
      <w:r>
        <w:rPr/>
        <w:t>ấy</w:t>
      </w:r>
      <w:r>
        <w:rPr>
          <w:spacing w:val="-3"/>
        </w:rPr>
        <w:t> </w:t>
      </w:r>
      <w:r>
        <w:rPr/>
        <w:t>phải</w:t>
      </w:r>
      <w:r>
        <w:rPr>
          <w:spacing w:val="2"/>
        </w:rPr>
        <w:t> </w:t>
      </w:r>
      <w:r>
        <w:rPr/>
        <w:t>chăng?</w:t>
      </w:r>
      <w:r>
        <w:rPr>
          <w:spacing w:val="6"/>
        </w:rPr>
        <w:t> </w:t>
      </w:r>
      <w:r>
        <w:rPr/>
        <w:t>Người</w:t>
      </w:r>
      <w:r>
        <w:rPr>
          <w:spacing w:val="3"/>
        </w:rPr>
        <w:t> </w:t>
      </w:r>
      <w:r>
        <w:rPr/>
        <w:t>Sắc</w:t>
      </w:r>
      <w:r>
        <w:rPr>
          <w:spacing w:val="2"/>
        </w:rPr>
        <w:t> </w:t>
      </w:r>
      <w:r>
        <w:rPr/>
        <w:t>giới,</w:t>
      </w:r>
      <w:r>
        <w:rPr>
          <w:spacing w:val="4"/>
        </w:rPr>
        <w:t> </w:t>
      </w:r>
      <w:r>
        <w:rPr/>
        <w:t>Vô</w:t>
      </w:r>
      <w:r>
        <w:rPr>
          <w:spacing w:val="2"/>
        </w:rPr>
        <w:t> </w:t>
      </w:r>
      <w:r>
        <w:rPr/>
        <w:t>sắc</w:t>
      </w:r>
      <w:r>
        <w:rPr>
          <w:spacing w:val="3"/>
        </w:rPr>
        <w:t> </w:t>
      </w:r>
      <w:r>
        <w:rPr/>
        <w:t>giới</w:t>
      </w:r>
      <w:r>
        <w:rPr>
          <w:spacing w:val="3"/>
        </w:rPr>
        <w:t> </w:t>
      </w:r>
      <w:r>
        <w:rPr/>
        <w:t>và</w:t>
      </w:r>
      <w:r>
        <w:rPr>
          <w:spacing w:val="3"/>
        </w:rPr>
        <w:t> </w:t>
      </w:r>
      <w:r>
        <w:rPr/>
        <w:t>người</w:t>
      </w:r>
      <w:r>
        <w:rPr>
          <w:spacing w:val="4"/>
        </w:rPr>
        <w:t> </w:t>
      </w:r>
      <w:r>
        <w:rPr/>
        <w:t>xả</w:t>
      </w:r>
      <w:r>
        <w:rPr>
          <w:spacing w:val="3"/>
        </w:rPr>
        <w:t> </w:t>
      </w:r>
      <w:r>
        <w:rPr/>
        <w:t>nào</w:t>
      </w:r>
      <w:r>
        <w:rPr>
          <w:spacing w:val="2"/>
        </w:rPr>
        <w:t> </w:t>
      </w:r>
      <w:r>
        <w:rPr/>
        <w:t>tục</w:t>
      </w:r>
      <w:r>
        <w:rPr>
          <w:spacing w:val="5"/>
        </w:rPr>
        <w:t> </w:t>
      </w:r>
      <w:r>
        <w:rPr/>
        <w:t>sinh</w:t>
      </w:r>
      <w:r>
        <w:rPr>
          <w:spacing w:val="5"/>
        </w:rPr>
        <w:t> </w:t>
      </w:r>
      <w:r>
        <w:rPr/>
        <w:t>mỗi</w:t>
      </w:r>
      <w:r>
        <w:rPr>
          <w:spacing w:val="2"/>
        </w:rPr>
        <w:t> </w:t>
      </w:r>
      <w:r>
        <w:rPr/>
        <w:t>kiếp</w:t>
      </w:r>
      <w:r>
        <w:rPr>
          <w:spacing w:val="2"/>
        </w:rPr>
        <w:t> </w:t>
      </w:r>
      <w:r>
        <w:rPr>
          <w:spacing w:val="-5"/>
        </w:rPr>
        <w:t>đều</w:t>
      </w:r>
    </w:p>
    <w:p>
      <w:pPr>
        <w:pStyle w:val="BodyText"/>
        <w:spacing w:after="0"/>
        <w:sectPr>
          <w:pgSz w:w="11630" w:h="16450"/>
          <w:pgMar w:header="576" w:footer="0" w:top="920" w:bottom="280" w:left="850" w:right="850"/>
        </w:sectPr>
      </w:pPr>
    </w:p>
    <w:p>
      <w:pPr>
        <w:pStyle w:val="BodyText"/>
        <w:spacing w:before="268"/>
        <w:ind w:right="140"/>
      </w:pPr>
      <w:r>
        <w:rPr/>
        <w:t>thành nữ luôn đến viên tịch, xả quyền sẽ sanh mà nam quyền chẳng phải sẽ sanh với người ấy cõi ấy. Còn người Dục giới ngoài ra đó với những cõi ấy, xả quyền sẽ sanh</w:t>
      </w:r>
      <w:r>
        <w:rPr>
          <w:spacing w:val="40"/>
        </w:rPr>
        <w:t> </w:t>
      </w:r>
      <w:r>
        <w:rPr/>
        <w:t>và nam quyền cũng sẽ sanh.</w:t>
      </w:r>
    </w:p>
    <w:p>
      <w:pPr>
        <w:pStyle w:val="Heading7"/>
        <w:spacing w:before="6"/>
      </w:pPr>
      <w:r>
        <w:rPr>
          <w:spacing w:val="-4"/>
        </w:rPr>
        <w:t>917.</w:t>
      </w:r>
    </w:p>
    <w:p>
      <w:pPr>
        <w:spacing w:line="240" w:lineRule="auto" w:before="0"/>
        <w:ind w:left="708" w:right="137" w:firstLine="0"/>
        <w:jc w:val="both"/>
        <w:rPr>
          <w:sz w:val="26"/>
        </w:rPr>
      </w:pPr>
      <w:r>
        <w:rPr>
          <w:i/>
          <w:sz w:val="26"/>
        </w:rPr>
        <w:t>Nam quyền sẽ sanh với người nào cõi nào, thì tín quyền... trí quyền, ý quyền sẽ sanh với người ấy cõi ấy phải chăng? </w:t>
      </w:r>
      <w:r>
        <w:rPr>
          <w:sz w:val="26"/>
        </w:rPr>
        <w:t>Phải rồi.</w:t>
      </w:r>
    </w:p>
    <w:p>
      <w:pPr>
        <w:pStyle w:val="BodyText"/>
        <w:spacing w:before="117"/>
        <w:ind w:right="137"/>
      </w:pPr>
      <w:r>
        <w:rPr/>
        <w:t>Hay là ý quyền sẽ sanh với người nào cõi nào, thì nam quyền sẽ sanh với người ấy</w:t>
      </w:r>
      <w:r>
        <w:rPr>
          <w:spacing w:val="-3"/>
        </w:rPr>
        <w:t> </w:t>
      </w:r>
      <w:r>
        <w:rPr/>
        <w:t>cõi ấy</w:t>
      </w:r>
      <w:r>
        <w:rPr>
          <w:spacing w:val="-6"/>
        </w:rPr>
        <w:t> </w:t>
      </w:r>
      <w:r>
        <w:rPr/>
        <w:t>phải</w:t>
      </w:r>
      <w:r>
        <w:rPr>
          <w:spacing w:val="-1"/>
        </w:rPr>
        <w:t> </w:t>
      </w:r>
      <w:r>
        <w:rPr/>
        <w:t>chăng? Người Sắc giới, Vô</w:t>
      </w:r>
      <w:r>
        <w:rPr>
          <w:spacing w:val="-1"/>
        </w:rPr>
        <w:t> </w:t>
      </w:r>
      <w:r>
        <w:rPr/>
        <w:t>sắc giới hay</w:t>
      </w:r>
      <w:r>
        <w:rPr>
          <w:spacing w:val="-6"/>
        </w:rPr>
        <w:t> </w:t>
      </w:r>
      <w:r>
        <w:rPr/>
        <w:t>người</w:t>
      </w:r>
      <w:r>
        <w:rPr>
          <w:spacing w:val="-1"/>
        </w:rPr>
        <w:t> </w:t>
      </w:r>
      <w:r>
        <w:rPr/>
        <w:t>nào tục sinh mỗi</w:t>
      </w:r>
      <w:r>
        <w:rPr>
          <w:spacing w:val="-1"/>
        </w:rPr>
        <w:t> </w:t>
      </w:r>
      <w:r>
        <w:rPr/>
        <w:t>kiếp</w:t>
      </w:r>
      <w:r>
        <w:rPr>
          <w:spacing w:val="-1"/>
        </w:rPr>
        <w:t> </w:t>
      </w:r>
      <w:r>
        <w:rPr/>
        <w:t>đều thành nữ luôn đến viên tịch, ý quyền sẽ sanh mà nam quyền chẳng phải sẽ sanh với người ấy cõi ấy. Còn người Dục giới ngoài ra đó với những cõi ấy, ý quyền sẽ sanh và nam quyền cũng sẽ sanh.</w:t>
      </w:r>
    </w:p>
    <w:p>
      <w:pPr>
        <w:pStyle w:val="Heading7"/>
      </w:pPr>
      <w:r>
        <w:rPr>
          <w:spacing w:val="-4"/>
        </w:rPr>
        <w:t>918.</w:t>
      </w:r>
    </w:p>
    <w:p>
      <w:pPr>
        <w:spacing w:line="240" w:lineRule="auto" w:before="0"/>
        <w:ind w:left="708" w:right="135" w:firstLine="0"/>
        <w:jc w:val="both"/>
        <w:rPr>
          <w:sz w:val="26"/>
        </w:rPr>
      </w:pPr>
      <w:r>
        <w:rPr>
          <w:i/>
          <w:sz w:val="26"/>
        </w:rPr>
        <w:t>Mạng quyền sẽ sanh với người nào cõi nào, thì hỷ quyền sẽ sanh với người ấy cõi ấy phải</w:t>
      </w:r>
      <w:r>
        <w:rPr>
          <w:i/>
          <w:spacing w:val="-1"/>
          <w:sz w:val="26"/>
        </w:rPr>
        <w:t> </w:t>
      </w:r>
      <w:r>
        <w:rPr>
          <w:i/>
          <w:sz w:val="26"/>
        </w:rPr>
        <w:t>chăng? </w:t>
      </w:r>
      <w:r>
        <w:rPr>
          <w:sz w:val="26"/>
        </w:rPr>
        <w:t>Người</w:t>
      </w:r>
      <w:r>
        <w:rPr>
          <w:spacing w:val="-1"/>
          <w:sz w:val="26"/>
        </w:rPr>
        <w:t> </w:t>
      </w:r>
      <w:r>
        <w:rPr>
          <w:sz w:val="26"/>
        </w:rPr>
        <w:t>nào</w:t>
      </w:r>
      <w:r>
        <w:rPr>
          <w:spacing w:val="-1"/>
          <w:sz w:val="26"/>
        </w:rPr>
        <w:t> </w:t>
      </w:r>
      <w:r>
        <w:rPr>
          <w:sz w:val="26"/>
        </w:rPr>
        <w:t>tâm</w:t>
      </w:r>
      <w:r>
        <w:rPr>
          <w:spacing w:val="-3"/>
          <w:sz w:val="26"/>
        </w:rPr>
        <w:t> </w:t>
      </w:r>
      <w:r>
        <w:rPr>
          <w:sz w:val="26"/>
        </w:rPr>
        <w:t>không</w:t>
      </w:r>
      <w:r>
        <w:rPr>
          <w:spacing w:val="-1"/>
          <w:sz w:val="26"/>
        </w:rPr>
        <w:t> </w:t>
      </w:r>
      <w:r>
        <w:rPr>
          <w:sz w:val="26"/>
        </w:rPr>
        <w:t>xen hở</w:t>
      </w:r>
      <w:r>
        <w:rPr>
          <w:spacing w:val="-1"/>
          <w:sz w:val="26"/>
        </w:rPr>
        <w:t> </w:t>
      </w:r>
      <w:r>
        <w:rPr>
          <w:sz w:val="26"/>
        </w:rPr>
        <w:t>với</w:t>
      </w:r>
      <w:r>
        <w:rPr>
          <w:spacing w:val="-1"/>
          <w:sz w:val="26"/>
        </w:rPr>
        <w:t> </w:t>
      </w:r>
      <w:r>
        <w:rPr>
          <w:sz w:val="26"/>
        </w:rPr>
        <w:t>tâm</w:t>
      </w:r>
      <w:r>
        <w:rPr>
          <w:spacing w:val="-3"/>
          <w:sz w:val="26"/>
        </w:rPr>
        <w:t> </w:t>
      </w:r>
      <w:r>
        <w:rPr>
          <w:sz w:val="26"/>
        </w:rPr>
        <w:t>chót</w:t>
      </w:r>
      <w:r>
        <w:rPr>
          <w:spacing w:val="-1"/>
          <w:sz w:val="26"/>
        </w:rPr>
        <w:t> </w:t>
      </w:r>
      <w:r>
        <w:rPr>
          <w:sz w:val="26"/>
        </w:rPr>
        <w:t>tương ưng xả sẽ sanh và người Vô tưởng, mạng quyền sẽ sanh mà hỷ quyền chẳng phải sẽ sanh với người ấy cõi ấy. Còn người Tứ uẩn, Ngũ uẩn ngoài ra đó với những cõi ấy, mạng quyền sẽ sanh và hỷ quyền cũng sẽ sanh.</w:t>
      </w:r>
    </w:p>
    <w:p>
      <w:pPr>
        <w:pStyle w:val="BodyText"/>
        <w:spacing w:before="115"/>
        <w:ind w:right="135"/>
      </w:pPr>
      <w:r>
        <w:rPr/>
        <w:t>Hay là hỷ quyền sẽ sanh với người nào cõi nào, thì mạng quyền sẽ sanh với người ấy cõi ấy phải chăng? Phải rồi.</w:t>
      </w:r>
    </w:p>
    <w:p>
      <w:pPr>
        <w:pStyle w:val="Heading7"/>
        <w:spacing w:line="295" w:lineRule="exact" w:before="10"/>
      </w:pPr>
      <w:r>
        <w:rPr>
          <w:spacing w:val="-4"/>
        </w:rPr>
        <w:t>919.</w:t>
      </w:r>
    </w:p>
    <w:p>
      <w:pPr>
        <w:spacing w:line="240" w:lineRule="auto" w:before="0"/>
        <w:ind w:left="708" w:right="137" w:firstLine="0"/>
        <w:jc w:val="both"/>
        <w:rPr>
          <w:sz w:val="26"/>
        </w:rPr>
      </w:pPr>
      <w:r>
        <w:rPr>
          <w:i/>
          <w:sz w:val="26"/>
        </w:rPr>
        <w:t>Mạng quyền sẽ sanh với người nào cõi nào, thì xả quyền sẽ sanh với người ấy cõi ấy phải chăng? </w:t>
      </w:r>
      <w:r>
        <w:rPr>
          <w:sz w:val="26"/>
        </w:rPr>
        <w:t>Người nào tâm không xen hở với tâm chót tương ưng hỷ sẽ sanh và bậc Vô tưởng, mạng quyền sẽ sanh mà xả quyền chẳng phải sẽ sanh với người ấy cõi ấy. Còn người Tứ uẩn, Ngũ uẩn ngoài ra đó với những cõi ấy, mạng quyền sẽ sanh và xả quyền cũng sẽ sanh.</w:t>
      </w:r>
    </w:p>
    <w:p>
      <w:pPr>
        <w:pStyle w:val="BodyText"/>
        <w:spacing w:before="116"/>
        <w:ind w:right="137"/>
      </w:pPr>
      <w:r>
        <w:rPr/>
        <w:t>Hay là xả quyền sẽ sanh với người nào cõi nào, thì mạng quyền sẽ sanh với người ấy cõi ấy phải chăng? Phải rồi.</w:t>
      </w:r>
    </w:p>
    <w:p>
      <w:pPr>
        <w:pStyle w:val="Heading7"/>
      </w:pPr>
      <w:r>
        <w:rPr>
          <w:spacing w:val="-4"/>
        </w:rPr>
        <w:t>920.</w:t>
      </w:r>
    </w:p>
    <w:p>
      <w:pPr>
        <w:spacing w:line="240" w:lineRule="auto" w:before="0"/>
        <w:ind w:left="708" w:right="137" w:firstLine="0"/>
        <w:jc w:val="both"/>
        <w:rPr>
          <w:sz w:val="26"/>
        </w:rPr>
      </w:pPr>
      <w:r>
        <w:rPr>
          <w:i/>
          <w:sz w:val="26"/>
        </w:rPr>
        <w:t>Mạng quyền sẽ sanh với người nào cõi nào, thì tín quyền... trí quyền, ý quyền sẽ sanh với người ấy cõi ấy phải chăng? </w:t>
      </w:r>
      <w:r>
        <w:rPr>
          <w:sz w:val="26"/>
        </w:rPr>
        <w:t>Người Vô tưởng, mạng quyền sẽ sanh mà ý quyền chẳng phải sẽ sanh với người ấy cõi ấy. Còn người tứ uẩn và ngũ uẩn ngoài ra đó với những cõi ấy, mạng quyền sẽ sanh và ý quyền cũng sẽ sanh.</w:t>
      </w:r>
    </w:p>
    <w:p>
      <w:pPr>
        <w:pStyle w:val="BodyText"/>
        <w:ind w:left="708" w:right="138"/>
      </w:pPr>
      <w:r>
        <w:rPr/>
        <w:t>Hay là ý quyền sẽ sanh với người nào cõi nào, thì mạng quyền sẽ sanh với người ấy</w:t>
      </w:r>
      <w:r>
        <w:rPr>
          <w:spacing w:val="40"/>
        </w:rPr>
        <w:t> </w:t>
      </w:r>
      <w:r>
        <w:rPr/>
        <w:t>cõi ấy phải chăng? Phải rồi.</w:t>
      </w:r>
    </w:p>
    <w:p>
      <w:pPr>
        <w:pStyle w:val="Heading7"/>
        <w:spacing w:before="3"/>
      </w:pPr>
      <w:r>
        <w:rPr>
          <w:spacing w:val="-4"/>
        </w:rPr>
        <w:t>921.</w:t>
      </w:r>
    </w:p>
    <w:p>
      <w:pPr>
        <w:spacing w:line="240" w:lineRule="auto" w:before="0"/>
        <w:ind w:left="708" w:right="135" w:firstLine="0"/>
        <w:jc w:val="both"/>
        <w:rPr>
          <w:sz w:val="26"/>
        </w:rPr>
      </w:pPr>
      <w:r>
        <w:rPr>
          <w:i/>
          <w:sz w:val="26"/>
        </w:rPr>
        <w:t>Hỷ quyền sẽ 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 nào, thì xả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nào trong tâm không xen hở với tâm chót tương ưng hỷ sẽ sanh, hỷ quyền</w:t>
      </w:r>
      <w:r>
        <w:rPr>
          <w:spacing w:val="-3"/>
          <w:sz w:val="26"/>
        </w:rPr>
        <w:t> </w:t>
      </w:r>
      <w:r>
        <w:rPr>
          <w:sz w:val="26"/>
        </w:rPr>
        <w:t>sẽ sanh mà</w:t>
      </w:r>
      <w:r>
        <w:rPr>
          <w:spacing w:val="-3"/>
          <w:sz w:val="26"/>
        </w:rPr>
        <w:t> </w:t>
      </w:r>
      <w:r>
        <w:rPr>
          <w:sz w:val="26"/>
        </w:rPr>
        <w:t>xả quyền</w:t>
      </w:r>
      <w:r>
        <w:rPr>
          <w:spacing w:val="-3"/>
          <w:sz w:val="26"/>
        </w:rPr>
        <w:t> </w:t>
      </w:r>
      <w:r>
        <w:rPr>
          <w:sz w:val="26"/>
        </w:rPr>
        <w:t>chẳng</w:t>
      </w:r>
      <w:r>
        <w:rPr>
          <w:spacing w:val="-3"/>
          <w:sz w:val="26"/>
        </w:rPr>
        <w:t> </w:t>
      </w:r>
      <w:r>
        <w:rPr>
          <w:sz w:val="26"/>
        </w:rPr>
        <w:t>phải</w:t>
      </w:r>
      <w:r>
        <w:rPr>
          <w:spacing w:val="-1"/>
          <w:sz w:val="26"/>
        </w:rPr>
        <w:t> </w:t>
      </w:r>
      <w:r>
        <w:rPr>
          <w:sz w:val="26"/>
        </w:rPr>
        <w:t>sẽ</w:t>
      </w:r>
      <w:r>
        <w:rPr>
          <w:spacing w:val="-3"/>
          <w:sz w:val="26"/>
        </w:rPr>
        <w:t> </w:t>
      </w:r>
      <w:r>
        <w:rPr>
          <w:sz w:val="26"/>
        </w:rPr>
        <w:t>sanh</w:t>
      </w:r>
      <w:r>
        <w:rPr>
          <w:spacing w:val="-3"/>
          <w:sz w:val="26"/>
        </w:rPr>
        <w:t> </w:t>
      </w:r>
      <w:r>
        <w:rPr>
          <w:sz w:val="26"/>
        </w:rPr>
        <w:t>với</w:t>
      </w:r>
      <w:r>
        <w:rPr>
          <w:spacing w:val="-3"/>
          <w:sz w:val="26"/>
        </w:rPr>
        <w:t> </w:t>
      </w:r>
      <w:r>
        <w:rPr>
          <w:sz w:val="26"/>
        </w:rPr>
        <w:t>người</w:t>
      </w:r>
      <w:r>
        <w:rPr>
          <w:spacing w:val="-3"/>
          <w:sz w:val="26"/>
        </w:rPr>
        <w:t> </w:t>
      </w:r>
      <w:r>
        <w:rPr>
          <w:sz w:val="26"/>
        </w:rPr>
        <w:t>ấy</w:t>
      </w:r>
      <w:r>
        <w:rPr>
          <w:spacing w:val="-8"/>
          <w:sz w:val="26"/>
        </w:rPr>
        <w:t> </w:t>
      </w:r>
      <w:r>
        <w:rPr>
          <w:sz w:val="26"/>
        </w:rPr>
        <w:t>cõi</w:t>
      </w:r>
      <w:r>
        <w:rPr>
          <w:spacing w:val="-3"/>
          <w:sz w:val="26"/>
        </w:rPr>
        <w:t> </w:t>
      </w:r>
      <w:r>
        <w:rPr>
          <w:sz w:val="26"/>
        </w:rPr>
        <w:t>ấy. Còn</w:t>
      </w:r>
      <w:r>
        <w:rPr>
          <w:spacing w:val="-3"/>
          <w:sz w:val="26"/>
        </w:rPr>
        <w:t> </w:t>
      </w:r>
      <w:r>
        <w:rPr>
          <w:sz w:val="26"/>
        </w:rPr>
        <w:t>người Tứ</w:t>
      </w:r>
      <w:r>
        <w:rPr>
          <w:spacing w:val="-2"/>
          <w:sz w:val="26"/>
        </w:rPr>
        <w:t> </w:t>
      </w:r>
      <w:r>
        <w:rPr>
          <w:sz w:val="26"/>
        </w:rPr>
        <w:t>uẩn, Ngũ uẩn ngoài ra đó với những cõi ấy, hỷ quyền sẽ sanh và xả quyền cũng sẽ sanh.</w:t>
      </w:r>
    </w:p>
    <w:p>
      <w:pPr>
        <w:pStyle w:val="BodyText"/>
        <w:spacing w:before="117"/>
        <w:ind w:right="134"/>
      </w:pPr>
      <w:r>
        <w:rPr/>
        <w:t>Hay là xả quyền sẽ sanh với người nào cõi nào, thì hỷ quyền sẽ sanh với người ấy cõi ấy phải chăng? Người nào trong cái tâm không xen hở với tâm chót tương ưng xả sẽ sanh, xả quyền sẽ sanh mà hỷ quyền chẳng phải sẽ sanh với người ấy cõi ấy. Còn người Tứ uẩn, Ngũ uẩn ngoài ra đó với những cõi ấy, xả quyền sẽ sanh và hỷ quyền cũng sẽ sanh.</w:t>
      </w:r>
    </w:p>
    <w:p>
      <w:pPr>
        <w:pStyle w:val="Heading7"/>
        <w:spacing w:line="240" w:lineRule="auto" w:before="8"/>
      </w:pPr>
      <w:r>
        <w:rPr>
          <w:spacing w:val="-4"/>
        </w:rPr>
        <w:t>922.</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Hỷ quyền sẽ sanh với người nào cõi nào, thì tín quyền... trí quyền, ý quyền sẽ sanh với người ấy cõi ấy phải chăng? </w:t>
      </w:r>
      <w:r>
        <w:rPr>
          <w:sz w:val="26"/>
        </w:rPr>
        <w:t>Phải rồi.</w:t>
      </w:r>
    </w:p>
    <w:p>
      <w:pPr>
        <w:pStyle w:val="BodyText"/>
        <w:spacing w:before="120"/>
        <w:ind w:right="137"/>
      </w:pPr>
      <w:r>
        <w:rPr/>
        <w:t>Hay là ý quyền sẽ sanh với người nào cõi nào, thì hỷ quyền sẽ sanh với người ấy cõi</w:t>
      </w:r>
      <w:r>
        <w:rPr>
          <w:spacing w:val="40"/>
        </w:rPr>
        <w:t> </w:t>
      </w:r>
      <w:r>
        <w:rPr/>
        <w:t>ấy phải chăng? Người trong cái tâm không xen hở với tâm chót tương</w:t>
      </w:r>
      <w:r>
        <w:rPr>
          <w:spacing w:val="14"/>
        </w:rPr>
        <w:t> </w:t>
      </w:r>
      <w:r>
        <w:rPr/>
        <w:t>ưng xả sẽ sanh, ý quyền sẽ sanh mà hỷ quyền chẳng phải sẽ sanh với người ấy cõi ấy. Còn người Tứ uẩn,</w:t>
      </w:r>
      <w:r>
        <w:rPr>
          <w:spacing w:val="-1"/>
        </w:rPr>
        <w:t> </w:t>
      </w:r>
      <w:r>
        <w:rPr/>
        <w:t>Ngũ</w:t>
      </w:r>
      <w:r>
        <w:rPr>
          <w:spacing w:val="-1"/>
        </w:rPr>
        <w:t> </w:t>
      </w:r>
      <w:r>
        <w:rPr/>
        <w:t>uẩn ngoài ra đó</w:t>
      </w:r>
      <w:r>
        <w:rPr>
          <w:spacing w:val="-1"/>
        </w:rPr>
        <w:t> </w:t>
      </w:r>
      <w:r>
        <w:rPr/>
        <w:t>với</w:t>
      </w:r>
      <w:r>
        <w:rPr>
          <w:spacing w:val="-1"/>
        </w:rPr>
        <w:t> </w:t>
      </w:r>
      <w:r>
        <w:rPr/>
        <w:t>những cõi</w:t>
      </w:r>
      <w:r>
        <w:rPr>
          <w:spacing w:val="-1"/>
        </w:rPr>
        <w:t> </w:t>
      </w:r>
      <w:r>
        <w:rPr/>
        <w:t>ấy,</w:t>
      </w:r>
      <w:r>
        <w:rPr>
          <w:spacing w:val="-1"/>
        </w:rPr>
        <w:t> </w:t>
      </w:r>
      <w:r>
        <w:rPr/>
        <w:t>ý quyền</w:t>
      </w:r>
      <w:r>
        <w:rPr>
          <w:spacing w:val="-1"/>
        </w:rPr>
        <w:t> </w:t>
      </w:r>
      <w:r>
        <w:rPr/>
        <w:t>sẽ</w:t>
      </w:r>
      <w:r>
        <w:rPr>
          <w:spacing w:val="-1"/>
        </w:rPr>
        <w:t> </w:t>
      </w:r>
      <w:r>
        <w:rPr/>
        <w:t>sanh và</w:t>
      </w:r>
      <w:r>
        <w:rPr>
          <w:spacing w:val="-1"/>
        </w:rPr>
        <w:t> </w:t>
      </w:r>
      <w:r>
        <w:rPr/>
        <w:t>hỷ</w:t>
      </w:r>
      <w:r>
        <w:rPr>
          <w:spacing w:val="-3"/>
        </w:rPr>
        <w:t> </w:t>
      </w:r>
      <w:r>
        <w:rPr/>
        <w:t>quyền cũng</w:t>
      </w:r>
      <w:r>
        <w:rPr>
          <w:spacing w:val="-1"/>
        </w:rPr>
        <w:t> </w:t>
      </w:r>
      <w:r>
        <w:rPr/>
        <w:t>sẽ sanh.</w:t>
      </w:r>
    </w:p>
    <w:p>
      <w:pPr>
        <w:pStyle w:val="Heading7"/>
      </w:pPr>
      <w:r>
        <w:rPr>
          <w:spacing w:val="-4"/>
        </w:rPr>
        <w:t>923.</w:t>
      </w:r>
    </w:p>
    <w:p>
      <w:pPr>
        <w:spacing w:line="240" w:lineRule="auto" w:before="0"/>
        <w:ind w:left="708" w:right="140" w:firstLine="0"/>
        <w:jc w:val="both"/>
        <w:rPr>
          <w:sz w:val="26"/>
        </w:rPr>
      </w:pPr>
      <w:r>
        <w:rPr>
          <w:i/>
          <w:sz w:val="26"/>
        </w:rPr>
        <w:t>Xả quyền sẽ sanh với người nào cõi nào, thì tín quyền... trí quyền, ý quyền sẽ sanh với người ấy cõi ấy phải chăng? </w:t>
      </w:r>
      <w:r>
        <w:rPr>
          <w:sz w:val="26"/>
        </w:rPr>
        <w:t>Phải rồi.</w:t>
      </w:r>
    </w:p>
    <w:p>
      <w:pPr>
        <w:pStyle w:val="BodyText"/>
        <w:spacing w:before="116"/>
        <w:ind w:right="137"/>
      </w:pPr>
      <w:r>
        <w:rPr/>
        <w:t>Hay</w:t>
      </w:r>
      <w:r>
        <w:rPr>
          <w:spacing w:val="-3"/>
        </w:rPr>
        <w:t> </w:t>
      </w:r>
      <w:r>
        <w:rPr/>
        <w:t>là</w:t>
      </w:r>
      <w:r>
        <w:rPr>
          <w:spacing w:val="-3"/>
        </w:rPr>
        <w:t> </w:t>
      </w:r>
      <w:r>
        <w:rPr/>
        <w:t>ý</w:t>
      </w:r>
      <w:r>
        <w:rPr>
          <w:spacing w:val="-2"/>
        </w:rPr>
        <w:t> </w:t>
      </w:r>
      <w:r>
        <w:rPr/>
        <w:t>quyền</w:t>
      </w:r>
      <w:r>
        <w:rPr>
          <w:spacing w:val="-3"/>
        </w:rPr>
        <w:t> </w:t>
      </w:r>
      <w:r>
        <w:rPr/>
        <w:t>sẽ sanh với</w:t>
      </w:r>
      <w:r>
        <w:rPr>
          <w:spacing w:val="-3"/>
        </w:rPr>
        <w:t> </w:t>
      </w:r>
      <w:r>
        <w:rPr/>
        <w:t>người nào</w:t>
      </w:r>
      <w:r>
        <w:rPr>
          <w:spacing w:val="-3"/>
        </w:rPr>
        <w:t> </w:t>
      </w:r>
      <w:r>
        <w:rPr/>
        <w:t>cõi nào, thì</w:t>
      </w:r>
      <w:r>
        <w:rPr>
          <w:spacing w:val="-3"/>
        </w:rPr>
        <w:t> </w:t>
      </w:r>
      <w:r>
        <w:rPr/>
        <w:t>xả</w:t>
      </w:r>
      <w:r>
        <w:rPr>
          <w:spacing w:val="-3"/>
        </w:rPr>
        <w:t> </w:t>
      </w:r>
      <w:r>
        <w:rPr/>
        <w:t>quyền</w:t>
      </w:r>
      <w:r>
        <w:rPr>
          <w:spacing w:val="-3"/>
        </w:rPr>
        <w:t> </w:t>
      </w:r>
      <w:r>
        <w:rPr/>
        <w:t>sẽ</w:t>
      </w:r>
      <w:r>
        <w:rPr>
          <w:spacing w:val="-3"/>
        </w:rPr>
        <w:t> </w:t>
      </w:r>
      <w:r>
        <w:rPr/>
        <w:t>sanh</w:t>
      </w:r>
      <w:r>
        <w:rPr>
          <w:spacing w:val="-3"/>
        </w:rPr>
        <w:t> </w:t>
      </w:r>
      <w:r>
        <w:rPr/>
        <w:t>với</w:t>
      </w:r>
      <w:r>
        <w:rPr>
          <w:spacing w:val="-3"/>
        </w:rPr>
        <w:t> </w:t>
      </w:r>
      <w:r>
        <w:rPr/>
        <w:t>người</w:t>
      </w:r>
      <w:r>
        <w:rPr>
          <w:spacing w:val="-3"/>
        </w:rPr>
        <w:t> </w:t>
      </w:r>
      <w:r>
        <w:rPr/>
        <w:t>ấy</w:t>
      </w:r>
      <w:r>
        <w:rPr>
          <w:spacing w:val="-6"/>
        </w:rPr>
        <w:t> </w:t>
      </w:r>
      <w:r>
        <w:rPr/>
        <w:t>cõi</w:t>
      </w:r>
      <w:r>
        <w:rPr>
          <w:spacing w:val="-3"/>
        </w:rPr>
        <w:t> </w:t>
      </w:r>
      <w:r>
        <w:rPr/>
        <w:t>ấy phải chăng? Người trong cái tâm không xen hở với tâm chót tương ưng hỷ sẽ sanh, ý quyền</w:t>
      </w:r>
      <w:r>
        <w:rPr>
          <w:spacing w:val="-3"/>
        </w:rPr>
        <w:t> </w:t>
      </w:r>
      <w:r>
        <w:rPr/>
        <w:t>sẽ sanh mà</w:t>
      </w:r>
      <w:r>
        <w:rPr>
          <w:spacing w:val="-3"/>
        </w:rPr>
        <w:t> </w:t>
      </w:r>
      <w:r>
        <w:rPr/>
        <w:t>xả</w:t>
      </w:r>
      <w:r>
        <w:rPr>
          <w:spacing w:val="-3"/>
        </w:rPr>
        <w:t> </w:t>
      </w:r>
      <w:r>
        <w:rPr/>
        <w:t>quyền</w:t>
      </w:r>
      <w:r>
        <w:rPr>
          <w:spacing w:val="-3"/>
        </w:rPr>
        <w:t> </w:t>
      </w:r>
      <w:r>
        <w:rPr/>
        <w:t>chẳng phải</w:t>
      </w:r>
      <w:r>
        <w:rPr>
          <w:spacing w:val="-1"/>
        </w:rPr>
        <w:t> </w:t>
      </w:r>
      <w:r>
        <w:rPr/>
        <w:t>sẽ</w:t>
      </w:r>
      <w:r>
        <w:rPr>
          <w:spacing w:val="-3"/>
        </w:rPr>
        <w:t> </w:t>
      </w:r>
      <w:r>
        <w:rPr/>
        <w:t>sanh</w:t>
      </w:r>
      <w:r>
        <w:rPr>
          <w:spacing w:val="-3"/>
        </w:rPr>
        <w:t> </w:t>
      </w:r>
      <w:r>
        <w:rPr/>
        <w:t>với</w:t>
      </w:r>
      <w:r>
        <w:rPr>
          <w:spacing w:val="-3"/>
        </w:rPr>
        <w:t> </w:t>
      </w:r>
      <w:r>
        <w:rPr/>
        <w:t>người</w:t>
      </w:r>
      <w:r>
        <w:rPr>
          <w:spacing w:val="-3"/>
        </w:rPr>
        <w:t> </w:t>
      </w:r>
      <w:r>
        <w:rPr/>
        <w:t>ấy</w:t>
      </w:r>
      <w:r>
        <w:rPr>
          <w:spacing w:val="-8"/>
        </w:rPr>
        <w:t> </w:t>
      </w:r>
      <w:r>
        <w:rPr/>
        <w:t>cõi</w:t>
      </w:r>
      <w:r>
        <w:rPr>
          <w:spacing w:val="-3"/>
        </w:rPr>
        <w:t> </w:t>
      </w:r>
      <w:r>
        <w:rPr/>
        <w:t>ấy.</w:t>
      </w:r>
      <w:r>
        <w:rPr>
          <w:spacing w:val="-1"/>
        </w:rPr>
        <w:t> </w:t>
      </w:r>
      <w:r>
        <w:rPr/>
        <w:t>Còn</w:t>
      </w:r>
      <w:r>
        <w:rPr>
          <w:spacing w:val="-3"/>
        </w:rPr>
        <w:t> </w:t>
      </w:r>
      <w:r>
        <w:rPr/>
        <w:t>người Tứ</w:t>
      </w:r>
      <w:r>
        <w:rPr>
          <w:spacing w:val="-2"/>
        </w:rPr>
        <w:t> </w:t>
      </w:r>
      <w:r>
        <w:rPr/>
        <w:t>uẩn, Ngũ uẩn ngoài ra đó với những cõi ấy, ý quyền sẽ sanh và xả quyền cũng sẽ sanh.</w:t>
      </w:r>
    </w:p>
    <w:p>
      <w:pPr>
        <w:pStyle w:val="Heading7"/>
      </w:pPr>
      <w:r>
        <w:rPr>
          <w:spacing w:val="-4"/>
        </w:rPr>
        <w:t>924.</w:t>
      </w:r>
    </w:p>
    <w:p>
      <w:pPr>
        <w:spacing w:line="240" w:lineRule="auto" w:before="0"/>
        <w:ind w:left="708" w:right="211" w:firstLine="0"/>
        <w:jc w:val="left"/>
        <w:rPr>
          <w:sz w:val="26"/>
        </w:rPr>
      </w:pPr>
      <w:r>
        <w:rPr>
          <w:i/>
          <w:sz w:val="26"/>
        </w:rPr>
        <w:t>Tín quyền sẽ sanh với người nào cõi nào, thì trí quyền... ý quyền sẽ sanh với người ấy cõi ấy phải chăng? </w:t>
      </w:r>
      <w:r>
        <w:rPr>
          <w:sz w:val="26"/>
        </w:rPr>
        <w:t>Phải rồi.</w:t>
      </w:r>
    </w:p>
    <w:p>
      <w:pPr>
        <w:pStyle w:val="BodyText"/>
        <w:spacing w:before="117"/>
        <w:ind w:right="211"/>
        <w:jc w:val="left"/>
      </w:pPr>
      <w:r>
        <w:rPr/>
        <w:t>Hay là ý quyền sẽ sanh với người nào cõi nào, thì tín quyền sẽ sanh với người ấy cõi</w:t>
      </w:r>
      <w:r>
        <w:rPr>
          <w:spacing w:val="80"/>
        </w:rPr>
        <w:t> </w:t>
      </w:r>
      <w:r>
        <w:rPr/>
        <w:t>ấy phải chăng? Phải rồi.</w:t>
      </w:r>
    </w:p>
    <w:p>
      <w:pPr>
        <w:pStyle w:val="Heading7"/>
      </w:pPr>
      <w:r>
        <w:rPr>
          <w:spacing w:val="-4"/>
        </w:rPr>
        <w:t>925.</w:t>
      </w:r>
    </w:p>
    <w:p>
      <w:pPr>
        <w:spacing w:line="240" w:lineRule="auto" w:before="0"/>
        <w:ind w:left="708" w:right="0" w:firstLine="0"/>
        <w:jc w:val="left"/>
        <w:rPr>
          <w:sz w:val="26"/>
        </w:rPr>
      </w:pPr>
      <w:r>
        <w:rPr>
          <w:i/>
          <w:sz w:val="26"/>
        </w:rPr>
        <w:t>Trí quyền sẽ sanh với người nào cõi nào, thì ý quyền sẽ sanh với người ấy cõi ấy phải chăng? </w:t>
      </w:r>
      <w:r>
        <w:rPr>
          <w:sz w:val="26"/>
        </w:rPr>
        <w:t>Phải rồi.</w:t>
      </w:r>
    </w:p>
    <w:p>
      <w:pPr>
        <w:pStyle w:val="BodyText"/>
        <w:spacing w:before="116"/>
        <w:jc w:val="left"/>
      </w:pPr>
      <w:r>
        <w:rPr/>
        <w:t>Hay</w:t>
      </w:r>
      <w:r>
        <w:rPr>
          <w:spacing w:val="-2"/>
        </w:rPr>
        <w:t> </w:t>
      </w:r>
      <w:r>
        <w:rPr/>
        <w:t>là</w:t>
      </w:r>
      <w:r>
        <w:rPr>
          <w:spacing w:val="-2"/>
        </w:rPr>
        <w:t> </w:t>
      </w:r>
      <w:r>
        <w:rPr/>
        <w:t>ý</w:t>
      </w:r>
      <w:r>
        <w:rPr>
          <w:spacing w:val="-1"/>
        </w:rPr>
        <w:t> </w:t>
      </w:r>
      <w:r>
        <w:rPr/>
        <w:t>quyền</w:t>
      </w:r>
      <w:r>
        <w:rPr>
          <w:spacing w:val="-2"/>
        </w:rPr>
        <w:t> </w:t>
      </w:r>
      <w:r>
        <w:rPr/>
        <w:t>sẽ</w:t>
      </w:r>
      <w:r>
        <w:rPr>
          <w:spacing w:val="-2"/>
        </w:rPr>
        <w:t> </w:t>
      </w:r>
      <w:r>
        <w:rPr/>
        <w:t>sanh với người</w:t>
      </w:r>
      <w:r>
        <w:rPr>
          <w:spacing w:val="-2"/>
        </w:rPr>
        <w:t> </w:t>
      </w:r>
      <w:r>
        <w:rPr/>
        <w:t>nào</w:t>
      </w:r>
      <w:r>
        <w:rPr>
          <w:spacing w:val="-2"/>
        </w:rPr>
        <w:t> </w:t>
      </w:r>
      <w:r>
        <w:rPr/>
        <w:t>cõi nào, thì</w:t>
      </w:r>
      <w:r>
        <w:rPr>
          <w:spacing w:val="-2"/>
        </w:rPr>
        <w:t> </w:t>
      </w:r>
      <w:r>
        <w:rPr/>
        <w:t>trí quyền</w:t>
      </w:r>
      <w:r>
        <w:rPr>
          <w:spacing w:val="-2"/>
        </w:rPr>
        <w:t> </w:t>
      </w:r>
      <w:r>
        <w:rPr/>
        <w:t>sẽ sanh với</w:t>
      </w:r>
      <w:r>
        <w:rPr>
          <w:spacing w:val="-2"/>
        </w:rPr>
        <w:t> </w:t>
      </w:r>
      <w:r>
        <w:rPr/>
        <w:t>người ấy</w:t>
      </w:r>
      <w:r>
        <w:rPr>
          <w:spacing w:val="-7"/>
        </w:rPr>
        <w:t> </w:t>
      </w:r>
      <w:r>
        <w:rPr/>
        <w:t>cõi</w:t>
      </w:r>
      <w:r>
        <w:rPr>
          <w:spacing w:val="-2"/>
        </w:rPr>
        <w:t> </w:t>
      </w:r>
      <w:r>
        <w:rPr/>
        <w:t>ấy phải chăng? Phải rồi.</w:t>
      </w:r>
    </w:p>
    <w:p>
      <w:pPr>
        <w:pStyle w:val="Heading7"/>
        <w:spacing w:line="295" w:lineRule="exact" w:before="8"/>
      </w:pPr>
      <w:r>
        <w:rPr>
          <w:spacing w:val="-4"/>
        </w:rPr>
        <w:t>926.</w:t>
      </w:r>
    </w:p>
    <w:p>
      <w:pPr>
        <w:spacing w:line="240" w:lineRule="auto" w:before="0"/>
        <w:ind w:left="708" w:right="0" w:firstLine="0"/>
        <w:jc w:val="left"/>
        <w:rPr>
          <w:sz w:val="26"/>
        </w:rPr>
      </w:pPr>
      <w:r>
        <w:rPr>
          <w:i/>
          <w:sz w:val="26"/>
        </w:rPr>
        <w:t>Nhãn quyền chẳng phải sẽ sanh với người nào, thì nhĩ quyền chẳng phải sẽ sanh với</w:t>
      </w:r>
      <w:r>
        <w:rPr>
          <w:i/>
          <w:spacing w:val="80"/>
          <w:sz w:val="26"/>
        </w:rPr>
        <w:t> </w:t>
      </w:r>
      <w:r>
        <w:rPr>
          <w:i/>
          <w:sz w:val="26"/>
        </w:rPr>
        <w:t>người ấy phải chăng? </w:t>
      </w:r>
      <w:r>
        <w:rPr>
          <w:sz w:val="26"/>
        </w:rPr>
        <w:t>Phải rồi.</w:t>
      </w:r>
    </w:p>
    <w:p>
      <w:pPr>
        <w:pStyle w:val="BodyText"/>
        <w:spacing w:before="117"/>
        <w:jc w:val="left"/>
      </w:pPr>
      <w:r>
        <w:rPr/>
        <w:t>Hay là</w:t>
      </w:r>
      <w:r>
        <w:rPr>
          <w:spacing w:val="-1"/>
        </w:rPr>
        <w:t> </w:t>
      </w:r>
      <w:r>
        <w:rPr/>
        <w:t>nhĩ quyền</w:t>
      </w:r>
      <w:r>
        <w:rPr>
          <w:spacing w:val="-1"/>
        </w:rPr>
        <w:t> </w:t>
      </w:r>
      <w:r>
        <w:rPr/>
        <w:t>chẳng</w:t>
      </w:r>
      <w:r>
        <w:rPr>
          <w:spacing w:val="-1"/>
        </w:rPr>
        <w:t> </w:t>
      </w:r>
      <w:r>
        <w:rPr/>
        <w:t>phải</w:t>
      </w:r>
      <w:r>
        <w:rPr>
          <w:spacing w:val="-1"/>
        </w:rPr>
        <w:t> </w:t>
      </w:r>
      <w:r>
        <w:rPr/>
        <w:t>sẽ sanh với người</w:t>
      </w:r>
      <w:r>
        <w:rPr>
          <w:spacing w:val="-1"/>
        </w:rPr>
        <w:t> </w:t>
      </w:r>
      <w:r>
        <w:rPr/>
        <w:t>nào, thì</w:t>
      </w:r>
      <w:r>
        <w:rPr>
          <w:spacing w:val="-1"/>
        </w:rPr>
        <w:t> </w:t>
      </w:r>
      <w:r>
        <w:rPr/>
        <w:t>nhãn quyền chẳng phải</w:t>
      </w:r>
      <w:r>
        <w:rPr>
          <w:spacing w:val="-1"/>
        </w:rPr>
        <w:t> </w:t>
      </w:r>
      <w:r>
        <w:rPr/>
        <w:t>sẽ sanh với người ấy phải chăng? Phải rồi.</w:t>
      </w:r>
    </w:p>
    <w:p>
      <w:pPr>
        <w:pStyle w:val="Heading7"/>
        <w:spacing w:line="295" w:lineRule="exact"/>
      </w:pPr>
      <w:r>
        <w:rPr>
          <w:spacing w:val="-4"/>
        </w:rPr>
        <w:t>927.</w:t>
      </w:r>
    </w:p>
    <w:p>
      <w:pPr>
        <w:spacing w:line="240" w:lineRule="auto" w:before="0"/>
        <w:ind w:left="708" w:right="142" w:firstLine="0"/>
        <w:jc w:val="both"/>
        <w:rPr>
          <w:sz w:val="26"/>
        </w:rPr>
      </w:pPr>
      <w:r>
        <w:rPr>
          <w:i/>
          <w:sz w:val="26"/>
        </w:rPr>
        <w:t>Nhãn quyền chẳng phải sẽ sanh với người nào, thì tỷ quyền chẳng phải sẽ sanh với người ấy phải chăng? </w:t>
      </w:r>
      <w:r>
        <w:rPr>
          <w:sz w:val="26"/>
        </w:rPr>
        <w:t>Phải rồi.</w:t>
      </w:r>
    </w:p>
    <w:p>
      <w:pPr>
        <w:pStyle w:val="BodyText"/>
        <w:spacing w:before="116"/>
        <w:ind w:right="140"/>
      </w:pPr>
      <w:r>
        <w:rPr/>
        <w:t>Hay là tỷ quyền chẳng phải sẽ sanh với người nào, thì nhãn quyền chẳng phải sẽ sanh với người ấy</w:t>
      </w:r>
      <w:r>
        <w:rPr>
          <w:spacing w:val="-1"/>
        </w:rPr>
        <w:t> </w:t>
      </w:r>
      <w:r>
        <w:rPr/>
        <w:t>phải chăng? Người nào sẽ sanh lên Sắc giới rồi viên tịch, tỷ quyền chẳng phải sẽ sanh mà nhãn quyền sẽ sanh với người ấy. Còn người kiếp chót và người sanh lên cõi Vô sắc rồi sẽ viên tịch, tỷ</w:t>
      </w:r>
      <w:r>
        <w:rPr>
          <w:spacing w:val="-2"/>
        </w:rPr>
        <w:t> </w:t>
      </w:r>
      <w:r>
        <w:rPr/>
        <w:t>quyền chẳng phải sẽ sanh và nhãn quyền cũng chẳng phải sẽ sanh.</w:t>
      </w:r>
    </w:p>
    <w:p>
      <w:pPr>
        <w:pStyle w:val="Heading7"/>
        <w:spacing w:before="8"/>
      </w:pPr>
      <w:r>
        <w:rPr>
          <w:spacing w:val="-4"/>
        </w:rPr>
        <w:t>928.</w:t>
      </w:r>
    </w:p>
    <w:p>
      <w:pPr>
        <w:spacing w:line="240" w:lineRule="auto" w:before="0"/>
        <w:ind w:left="708" w:right="144" w:firstLine="0"/>
        <w:jc w:val="both"/>
        <w:rPr>
          <w:sz w:val="26"/>
        </w:rPr>
      </w:pPr>
      <w:r>
        <w:rPr>
          <w:i/>
          <w:sz w:val="26"/>
        </w:rPr>
        <w:t>Nhãn quyền chẳng phải sẽ sanh với người nào, thì nữ quyền chẳng phải sẽ sanh </w:t>
      </w:r>
      <w:r>
        <w:rPr>
          <w:i/>
          <w:sz w:val="26"/>
        </w:rPr>
        <w:t>với người ấy phải chăng? </w:t>
      </w:r>
      <w:r>
        <w:rPr>
          <w:sz w:val="26"/>
        </w:rPr>
        <w:t>Phải rồi.</w:t>
      </w:r>
    </w:p>
    <w:p>
      <w:pPr>
        <w:pStyle w:val="BodyText"/>
        <w:spacing w:before="116"/>
        <w:ind w:right="139"/>
      </w:pPr>
      <w:r>
        <w:rPr/>
        <w:t>Hay là nữ quyền chẳng phải sẽ sanh với người nào, thì nhãn quyền chẳng phải sẽ sanh với người ấy phải chăng? Người sanh lên cõi Sắc giới sẽ viên tịch và người nào tục sinh mỗi kiếp đều là nam luôn đến khi sẽ viên tịch, nữ quyền chẳng phải sẽ sanh mà nhãn quyền sẽ sanh với người ấy. Còn người kiếp chót và người sanh lên cõi Vô sắc</w:t>
      </w:r>
      <w:r>
        <w:rPr>
          <w:spacing w:val="40"/>
        </w:rPr>
        <w:t> </w:t>
      </w:r>
      <w:r>
        <w:rPr/>
        <w:t>rồi sẽ viên tịch, nữ quyền chẳng phải sẽ sanh và nhãn quyền cũng chẳng phải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929.</w:t>
      </w:r>
    </w:p>
    <w:p>
      <w:pPr>
        <w:spacing w:line="240" w:lineRule="auto" w:before="0"/>
        <w:ind w:left="708" w:right="139" w:firstLine="0"/>
        <w:jc w:val="both"/>
        <w:rPr>
          <w:sz w:val="26"/>
        </w:rPr>
      </w:pPr>
      <w:r>
        <w:rPr>
          <w:i/>
          <w:sz w:val="26"/>
        </w:rPr>
        <w:t>Nhãn quyền chẳng phải sẽ sanh với người nào, thì nam quyền chẳng phải sẽ sanh với người ấy phải chăng? </w:t>
      </w:r>
      <w:r>
        <w:rPr>
          <w:sz w:val="26"/>
        </w:rPr>
        <w:t>Phải rồi.</w:t>
      </w:r>
    </w:p>
    <w:p>
      <w:pPr>
        <w:pStyle w:val="BodyText"/>
        <w:spacing w:before="116"/>
        <w:ind w:right="139"/>
      </w:pPr>
      <w:r>
        <w:rPr/>
        <w:t>Hay là nam quyền chẳng phải sẽ sanh với người nào, thì nhãn quyền chẳng phải sẽ sanh với người ấy phải chăng? Người sanh cõi Sắc giới sẽ viên tịch và người nào tục sinh mỗi kiếp đều thành nữ luôn đến khi sẽ viên tịch, nam quyền chẳng phải sẽ sanh mà nhãn quyền sẽ sanh với người ấy. Còn người kiếp chót và người sanh lên cõi Vô sắc rồi sẽ viên tịch, nam quyền chẳng phải sẽ sanh và nhãn quyền cũng chẳng phải sẽ </w:t>
      </w:r>
      <w:r>
        <w:rPr>
          <w:spacing w:val="-2"/>
        </w:rPr>
        <w:t>sanh.</w:t>
      </w:r>
    </w:p>
    <w:p>
      <w:pPr>
        <w:pStyle w:val="Heading7"/>
        <w:spacing w:line="295" w:lineRule="exact" w:before="8"/>
      </w:pPr>
      <w:r>
        <w:rPr>
          <w:spacing w:val="-4"/>
        </w:rPr>
        <w:t>930.</w:t>
      </w:r>
    </w:p>
    <w:p>
      <w:pPr>
        <w:spacing w:line="240" w:lineRule="auto" w:before="0"/>
        <w:ind w:left="708" w:right="140" w:firstLine="0"/>
        <w:jc w:val="both"/>
        <w:rPr>
          <w:sz w:val="26"/>
        </w:rPr>
      </w:pPr>
      <w:r>
        <w:rPr>
          <w:i/>
          <w:sz w:val="26"/>
        </w:rPr>
        <w:t>Nhãn</w:t>
      </w:r>
      <w:r>
        <w:rPr>
          <w:i/>
          <w:spacing w:val="-1"/>
          <w:sz w:val="26"/>
        </w:rPr>
        <w:t> </w:t>
      </w:r>
      <w:r>
        <w:rPr>
          <w:i/>
          <w:sz w:val="26"/>
        </w:rPr>
        <w:t>quyền chẳng</w:t>
      </w:r>
      <w:r>
        <w:rPr>
          <w:i/>
          <w:spacing w:val="-1"/>
          <w:sz w:val="26"/>
        </w:rPr>
        <w:t> </w:t>
      </w:r>
      <w:r>
        <w:rPr>
          <w:i/>
          <w:sz w:val="26"/>
        </w:rPr>
        <w:t>phải</w:t>
      </w:r>
      <w:r>
        <w:rPr>
          <w:i/>
          <w:spacing w:val="-1"/>
          <w:sz w:val="26"/>
        </w:rPr>
        <w:t> </w:t>
      </w:r>
      <w:r>
        <w:rPr>
          <w:i/>
          <w:sz w:val="26"/>
        </w:rPr>
        <w:t>sẽ sanh</w:t>
      </w:r>
      <w:r>
        <w:rPr>
          <w:i/>
          <w:spacing w:val="-1"/>
          <w:sz w:val="26"/>
        </w:rPr>
        <w:t> </w:t>
      </w:r>
      <w:r>
        <w:rPr>
          <w:i/>
          <w:sz w:val="26"/>
        </w:rPr>
        <w:t>với</w:t>
      </w:r>
      <w:r>
        <w:rPr>
          <w:i/>
          <w:spacing w:val="-1"/>
          <w:sz w:val="26"/>
        </w:rPr>
        <w:t> </w:t>
      </w:r>
      <w:r>
        <w:rPr>
          <w:i/>
          <w:sz w:val="26"/>
        </w:rPr>
        <w:t>người nào, thì</w:t>
      </w:r>
      <w:r>
        <w:rPr>
          <w:i/>
          <w:spacing w:val="-1"/>
          <w:sz w:val="26"/>
        </w:rPr>
        <w:t> </w:t>
      </w:r>
      <w:r>
        <w:rPr>
          <w:i/>
          <w:sz w:val="26"/>
        </w:rPr>
        <w:t>mạng quyền</w:t>
      </w:r>
      <w:r>
        <w:rPr>
          <w:i/>
          <w:spacing w:val="-1"/>
          <w:sz w:val="26"/>
        </w:rPr>
        <w:t> </w:t>
      </w:r>
      <w:r>
        <w:rPr>
          <w:i/>
          <w:sz w:val="26"/>
        </w:rPr>
        <w:t>chẳng phải</w:t>
      </w:r>
      <w:r>
        <w:rPr>
          <w:i/>
          <w:spacing w:val="-1"/>
          <w:sz w:val="26"/>
        </w:rPr>
        <w:t> </w:t>
      </w:r>
      <w:r>
        <w:rPr>
          <w:i/>
          <w:sz w:val="26"/>
        </w:rPr>
        <w:t>sẽ sanh với người ấy phải chăng? </w:t>
      </w:r>
      <w:r>
        <w:rPr>
          <w:sz w:val="26"/>
        </w:rPr>
        <w:t>Người sanh cõi Vô sắc giới rồi sẽ viên tịch, nhãn quyền chẳng phải sẽ sanh mà mạng quyền sẽ sanh với người ấy. Còn người kiếp chót, nhãn quyền chẳng phải sẽ sanh và mạng quyền cũng chẳng phải sẽ sanh.</w:t>
      </w:r>
    </w:p>
    <w:p>
      <w:pPr>
        <w:pStyle w:val="BodyText"/>
        <w:spacing w:before="118"/>
        <w:ind w:right="139"/>
      </w:pPr>
      <w:r>
        <w:rPr/>
        <w:t>Hay là mạng quyền chẳng phải sẽ sanh với người nào, thì nhãn quyền chẳng phải sẽ sanh với người ấy phải chăng? Phải rồi</w:t>
      </w:r>
    </w:p>
    <w:p>
      <w:pPr>
        <w:pStyle w:val="Heading7"/>
        <w:spacing w:line="295" w:lineRule="exact"/>
      </w:pPr>
      <w:r>
        <w:rPr>
          <w:spacing w:val="-4"/>
        </w:rPr>
        <w:t>931.</w:t>
      </w:r>
    </w:p>
    <w:p>
      <w:pPr>
        <w:spacing w:line="240" w:lineRule="auto" w:before="0"/>
        <w:ind w:left="708" w:right="142" w:firstLine="0"/>
        <w:jc w:val="both"/>
        <w:rPr>
          <w:sz w:val="26"/>
        </w:rPr>
      </w:pPr>
      <w:r>
        <w:rPr>
          <w:i/>
          <w:sz w:val="26"/>
        </w:rPr>
        <w:t>Nhãn quyền chẳng phải sẽ sanh với người nào, thì hỷ quyền chẳng phải sẽ sanh với người ấy phải chăng? </w:t>
      </w:r>
      <w:r>
        <w:rPr>
          <w:sz w:val="26"/>
        </w:rPr>
        <w:t>Phải rồi.</w:t>
      </w:r>
    </w:p>
    <w:p>
      <w:pPr>
        <w:pStyle w:val="BodyText"/>
        <w:spacing w:before="118"/>
        <w:ind w:right="139"/>
      </w:pPr>
      <w:r>
        <w:rPr/>
        <w:t>Hay là hỷ quyền chẳng phải sẽ sanh với người nào, thì nhãn quyền chẳng phải sẽ sanh với người ấy phải chăng? Người xả hữu nhãn sanh ra rồi sẽ viên tịch, hỷ quyền chẳng phải sẽ sanh mà nhãn quyền sẽ sanh với người ấy. Còn người kiếp chót và người sanh lên cõi</w:t>
      </w:r>
      <w:r>
        <w:rPr>
          <w:spacing w:val="-1"/>
        </w:rPr>
        <w:t> </w:t>
      </w:r>
      <w:r>
        <w:rPr/>
        <w:t>Vô</w:t>
      </w:r>
      <w:r>
        <w:rPr>
          <w:spacing w:val="-1"/>
        </w:rPr>
        <w:t> </w:t>
      </w:r>
      <w:r>
        <w:rPr/>
        <w:t>sắc rồi</w:t>
      </w:r>
      <w:r>
        <w:rPr>
          <w:spacing w:val="-1"/>
        </w:rPr>
        <w:t> </w:t>
      </w:r>
      <w:r>
        <w:rPr/>
        <w:t>sẽ viên tịch,</w:t>
      </w:r>
      <w:r>
        <w:rPr>
          <w:spacing w:val="-1"/>
        </w:rPr>
        <w:t> </w:t>
      </w:r>
      <w:r>
        <w:rPr/>
        <w:t>hỷ</w:t>
      </w:r>
      <w:r>
        <w:rPr>
          <w:spacing w:val="-5"/>
        </w:rPr>
        <w:t> </w:t>
      </w:r>
      <w:r>
        <w:rPr/>
        <w:t>quyền</w:t>
      </w:r>
      <w:r>
        <w:rPr>
          <w:spacing w:val="-1"/>
        </w:rPr>
        <w:t> </w:t>
      </w:r>
      <w:r>
        <w:rPr/>
        <w:t>chẳng</w:t>
      </w:r>
      <w:r>
        <w:rPr>
          <w:spacing w:val="-1"/>
        </w:rPr>
        <w:t> </w:t>
      </w:r>
      <w:r>
        <w:rPr/>
        <w:t>phải</w:t>
      </w:r>
      <w:r>
        <w:rPr>
          <w:spacing w:val="-1"/>
        </w:rPr>
        <w:t> </w:t>
      </w:r>
      <w:r>
        <w:rPr/>
        <w:t>sẽ sanh và nhãn quyền cũng chẳng phải sẽ sanh.</w:t>
      </w:r>
    </w:p>
    <w:p>
      <w:pPr>
        <w:pStyle w:val="Heading7"/>
        <w:spacing w:before="6"/>
      </w:pPr>
      <w:r>
        <w:rPr>
          <w:spacing w:val="-4"/>
        </w:rPr>
        <w:t>932.</w:t>
      </w:r>
    </w:p>
    <w:p>
      <w:pPr>
        <w:spacing w:line="240" w:lineRule="auto" w:before="0"/>
        <w:ind w:left="708" w:right="137" w:firstLine="0"/>
        <w:jc w:val="both"/>
        <w:rPr>
          <w:sz w:val="26"/>
        </w:rPr>
      </w:pPr>
      <w:r>
        <w:rPr>
          <w:i/>
          <w:sz w:val="26"/>
        </w:rPr>
        <w:t>Nhãn quyền chẳng phải sẽ sanh với người nào, thì xả quyền chẳng phải sẽ sanh với người ấy phải chăng? </w:t>
      </w:r>
      <w:r>
        <w:rPr>
          <w:sz w:val="26"/>
        </w:rPr>
        <w:t>Người nào sanh lên cõi Vô sắc rồi sẽ viên tịch, nhãn quyền chẳng phải sẽ sanh mà xả quyền sẽ sanh với người ấy. Còn người kiếp chót, nhãn quyền chẳng phải sẽ sanh và xả quyền cũng chẳng phải sẽ sanh.</w:t>
      </w:r>
    </w:p>
    <w:p>
      <w:pPr>
        <w:pStyle w:val="BodyText"/>
        <w:spacing w:before="116"/>
        <w:ind w:right="140"/>
      </w:pPr>
      <w:r>
        <w:rPr/>
        <w:t>Hay là xả quyền chẳng phải sẽ sanh với người nào, thì nhãn quyền chẳng phải sẽ sanh với người ấy phải chăng? Người hỷ hữu nhãn sanh ra rồi sẽ viên tịch, xả quyền chẳng phải sẽ sanh mà nhãn quyền sẽ sanh với người ấy. Còn người kiếp chót, xả quyền chẳng phải sẽ sanh và nhãn quyền cũng chẳng phải sẽ sanh.</w:t>
      </w:r>
    </w:p>
    <w:p>
      <w:pPr>
        <w:pStyle w:val="Heading7"/>
        <w:spacing w:line="295" w:lineRule="exact" w:before="9"/>
      </w:pPr>
      <w:r>
        <w:rPr>
          <w:spacing w:val="-4"/>
        </w:rPr>
        <w:t>933.</w:t>
      </w:r>
    </w:p>
    <w:p>
      <w:pPr>
        <w:spacing w:line="240" w:lineRule="auto" w:before="0"/>
        <w:ind w:left="708" w:right="139" w:firstLine="0"/>
        <w:jc w:val="both"/>
        <w:rPr>
          <w:sz w:val="26"/>
        </w:rPr>
      </w:pPr>
      <w:r>
        <w:rPr>
          <w:i/>
          <w:sz w:val="26"/>
        </w:rPr>
        <w:t>Nhãn quyền chẳng phải sẽ sanh với người nào, thì tín quyền... trí quyền, ý quyền</w:t>
      </w:r>
      <w:r>
        <w:rPr>
          <w:i/>
          <w:spacing w:val="40"/>
          <w:sz w:val="26"/>
        </w:rPr>
        <w:t> </w:t>
      </w:r>
      <w:r>
        <w:rPr>
          <w:i/>
          <w:sz w:val="26"/>
        </w:rPr>
        <w:t>chẳng phải sẽ sanh với người ấy phải chăng? </w:t>
      </w:r>
      <w:r>
        <w:rPr>
          <w:sz w:val="26"/>
        </w:rPr>
        <w:t>Người nào sanh lên cõi Vô sắc rồi sẽ viên tịch, nhãn quyền chẳng phải sẽ sanh mà ý quyền sẽ sanh với người ấy. Còn người kiếp chót, nhãn quyền chẳng phải sẽ sanh và ý quyền cũng chẳng phải sẽ sanh.</w:t>
      </w:r>
    </w:p>
    <w:p>
      <w:pPr>
        <w:pStyle w:val="BodyText"/>
        <w:spacing w:before="115"/>
        <w:ind w:right="139"/>
      </w:pPr>
      <w:r>
        <w:rPr/>
        <w:t>Hay là ý quyền chẳng phải sẽ sanh với người nào, thì nhãn quyền chẳng phải sẽ sanh với người ấy phải chăng? Phải rồi.</w:t>
      </w:r>
    </w:p>
    <w:p>
      <w:pPr>
        <w:pStyle w:val="Heading7"/>
        <w:spacing w:line="295" w:lineRule="exact" w:before="10"/>
      </w:pPr>
      <w:r>
        <w:rPr>
          <w:spacing w:val="-4"/>
        </w:rPr>
        <w:t>934.</w:t>
      </w:r>
    </w:p>
    <w:p>
      <w:pPr>
        <w:spacing w:line="240" w:lineRule="auto" w:before="0"/>
        <w:ind w:left="708" w:right="0" w:firstLine="0"/>
        <w:jc w:val="left"/>
        <w:rPr>
          <w:sz w:val="26"/>
        </w:rPr>
      </w:pPr>
      <w:r>
        <w:rPr>
          <w:i/>
          <w:sz w:val="26"/>
        </w:rPr>
        <w:t>Tỷ</w:t>
      </w:r>
      <w:r>
        <w:rPr>
          <w:i/>
          <w:spacing w:val="38"/>
          <w:sz w:val="26"/>
        </w:rPr>
        <w:t> </w:t>
      </w:r>
      <w:r>
        <w:rPr>
          <w:i/>
          <w:sz w:val="26"/>
        </w:rPr>
        <w:t>quyền</w:t>
      </w:r>
      <w:r>
        <w:rPr>
          <w:i/>
          <w:spacing w:val="38"/>
          <w:sz w:val="26"/>
        </w:rPr>
        <w:t> </w:t>
      </w:r>
      <w:r>
        <w:rPr>
          <w:i/>
          <w:sz w:val="26"/>
        </w:rPr>
        <w:t>chẳng</w:t>
      </w:r>
      <w:r>
        <w:rPr>
          <w:i/>
          <w:spacing w:val="38"/>
          <w:sz w:val="26"/>
        </w:rPr>
        <w:t> </w:t>
      </w:r>
      <w:r>
        <w:rPr>
          <w:i/>
          <w:sz w:val="26"/>
        </w:rPr>
        <w:t>phải</w:t>
      </w:r>
      <w:r>
        <w:rPr>
          <w:i/>
          <w:spacing w:val="40"/>
          <w:sz w:val="26"/>
        </w:rPr>
        <w:t> </w:t>
      </w:r>
      <w:r>
        <w:rPr>
          <w:i/>
          <w:sz w:val="26"/>
        </w:rPr>
        <w:t>sẽ</w:t>
      </w:r>
      <w:r>
        <w:rPr>
          <w:i/>
          <w:spacing w:val="38"/>
          <w:sz w:val="26"/>
        </w:rPr>
        <w:t> </w:t>
      </w:r>
      <w:r>
        <w:rPr>
          <w:i/>
          <w:sz w:val="26"/>
        </w:rPr>
        <w:t>sanh</w:t>
      </w:r>
      <w:r>
        <w:rPr>
          <w:i/>
          <w:spacing w:val="38"/>
          <w:sz w:val="26"/>
        </w:rPr>
        <w:t> </w:t>
      </w:r>
      <w:r>
        <w:rPr>
          <w:i/>
          <w:sz w:val="26"/>
        </w:rPr>
        <w:t>với</w:t>
      </w:r>
      <w:r>
        <w:rPr>
          <w:i/>
          <w:spacing w:val="38"/>
          <w:sz w:val="26"/>
        </w:rPr>
        <w:t> </w:t>
      </w:r>
      <w:r>
        <w:rPr>
          <w:i/>
          <w:sz w:val="26"/>
        </w:rPr>
        <w:t>người</w:t>
      </w:r>
      <w:r>
        <w:rPr>
          <w:i/>
          <w:spacing w:val="38"/>
          <w:sz w:val="26"/>
        </w:rPr>
        <w:t> </w:t>
      </w:r>
      <w:r>
        <w:rPr>
          <w:i/>
          <w:sz w:val="26"/>
        </w:rPr>
        <w:t>nào,</w:t>
      </w:r>
      <w:r>
        <w:rPr>
          <w:i/>
          <w:spacing w:val="40"/>
          <w:sz w:val="26"/>
        </w:rPr>
        <w:t> </w:t>
      </w:r>
      <w:r>
        <w:rPr>
          <w:i/>
          <w:sz w:val="26"/>
        </w:rPr>
        <w:t>thì</w:t>
      </w:r>
      <w:r>
        <w:rPr>
          <w:i/>
          <w:spacing w:val="38"/>
          <w:sz w:val="26"/>
        </w:rPr>
        <w:t> </w:t>
      </w:r>
      <w:r>
        <w:rPr>
          <w:i/>
          <w:sz w:val="26"/>
        </w:rPr>
        <w:t>nữ</w:t>
      </w:r>
      <w:r>
        <w:rPr>
          <w:i/>
          <w:spacing w:val="39"/>
          <w:sz w:val="26"/>
        </w:rPr>
        <w:t> </w:t>
      </w:r>
      <w:r>
        <w:rPr>
          <w:i/>
          <w:sz w:val="26"/>
        </w:rPr>
        <w:t>quyền</w:t>
      </w:r>
      <w:r>
        <w:rPr>
          <w:i/>
          <w:spacing w:val="38"/>
          <w:sz w:val="26"/>
        </w:rPr>
        <w:t> </w:t>
      </w:r>
      <w:r>
        <w:rPr>
          <w:i/>
          <w:sz w:val="26"/>
        </w:rPr>
        <w:t>chẳng</w:t>
      </w:r>
      <w:r>
        <w:rPr>
          <w:i/>
          <w:spacing w:val="40"/>
          <w:sz w:val="26"/>
        </w:rPr>
        <w:t> </w:t>
      </w:r>
      <w:r>
        <w:rPr>
          <w:i/>
          <w:sz w:val="26"/>
        </w:rPr>
        <w:t>phải</w:t>
      </w:r>
      <w:r>
        <w:rPr>
          <w:i/>
          <w:spacing w:val="38"/>
          <w:sz w:val="26"/>
        </w:rPr>
        <w:t> </w:t>
      </w:r>
      <w:r>
        <w:rPr>
          <w:i/>
          <w:sz w:val="26"/>
        </w:rPr>
        <w:t>sẽ</w:t>
      </w:r>
      <w:r>
        <w:rPr>
          <w:i/>
          <w:spacing w:val="40"/>
          <w:sz w:val="26"/>
        </w:rPr>
        <w:t> </w:t>
      </w:r>
      <w:r>
        <w:rPr>
          <w:i/>
          <w:sz w:val="26"/>
        </w:rPr>
        <w:t>sanh</w:t>
      </w:r>
      <w:r>
        <w:rPr>
          <w:i/>
          <w:spacing w:val="38"/>
          <w:sz w:val="26"/>
        </w:rPr>
        <w:t> </w:t>
      </w:r>
      <w:r>
        <w:rPr>
          <w:i/>
          <w:sz w:val="26"/>
        </w:rPr>
        <w:t>với người ấy phải chăng? </w:t>
      </w:r>
      <w:r>
        <w:rPr>
          <w:sz w:val="26"/>
        </w:rPr>
        <w:t>Phải rồi.</w:t>
      </w:r>
    </w:p>
    <w:p>
      <w:pPr>
        <w:pStyle w:val="BodyText"/>
        <w:spacing w:before="115"/>
        <w:jc w:val="left"/>
      </w:pPr>
      <w:r>
        <w:rPr/>
        <w:t>Hay</w:t>
      </w:r>
      <w:r>
        <w:rPr>
          <w:spacing w:val="-3"/>
        </w:rPr>
        <w:t> </w:t>
      </w:r>
      <w:r>
        <w:rPr/>
        <w:t>là</w:t>
      </w:r>
      <w:r>
        <w:rPr>
          <w:spacing w:val="-3"/>
        </w:rPr>
        <w:t> </w:t>
      </w:r>
      <w:r>
        <w:rPr/>
        <w:t>nữ</w:t>
      </w:r>
      <w:r>
        <w:rPr>
          <w:spacing w:val="-1"/>
        </w:rPr>
        <w:t> </w:t>
      </w:r>
      <w:r>
        <w:rPr/>
        <w:t>quyền chẳng phải</w:t>
      </w:r>
      <w:r>
        <w:rPr>
          <w:spacing w:val="-3"/>
        </w:rPr>
        <w:t> </w:t>
      </w:r>
      <w:r>
        <w:rPr/>
        <w:t>sẽ sanh với</w:t>
      </w:r>
      <w:r>
        <w:rPr>
          <w:spacing w:val="-1"/>
        </w:rPr>
        <w:t> </w:t>
      </w:r>
      <w:r>
        <w:rPr/>
        <w:t>người</w:t>
      </w:r>
      <w:r>
        <w:rPr>
          <w:spacing w:val="-1"/>
        </w:rPr>
        <w:t> </w:t>
      </w:r>
      <w:r>
        <w:rPr/>
        <w:t>nào, thì</w:t>
      </w:r>
      <w:r>
        <w:rPr>
          <w:spacing w:val="-1"/>
        </w:rPr>
        <w:t> </w:t>
      </w:r>
      <w:r>
        <w:rPr/>
        <w:t>tỷ</w:t>
      </w:r>
      <w:r>
        <w:rPr>
          <w:spacing w:val="-5"/>
        </w:rPr>
        <w:t> </w:t>
      </w:r>
      <w:r>
        <w:rPr/>
        <w:t>quyền</w:t>
      </w:r>
      <w:r>
        <w:rPr>
          <w:spacing w:val="-3"/>
        </w:rPr>
        <w:t> </w:t>
      </w:r>
      <w:r>
        <w:rPr/>
        <w:t>chẳng</w:t>
      </w:r>
      <w:r>
        <w:rPr>
          <w:spacing w:val="-3"/>
        </w:rPr>
        <w:t> </w:t>
      </w:r>
      <w:r>
        <w:rPr/>
        <w:t>phải</w:t>
      </w:r>
      <w:r>
        <w:rPr>
          <w:spacing w:val="-3"/>
        </w:rPr>
        <w:t> </w:t>
      </w:r>
      <w:r>
        <w:rPr/>
        <w:t>sẽ</w:t>
      </w:r>
      <w:r>
        <w:rPr>
          <w:spacing w:val="-3"/>
        </w:rPr>
        <w:t> </w:t>
      </w:r>
      <w:r>
        <w:rPr/>
        <w:t>sanh với người</w:t>
      </w:r>
      <w:r>
        <w:rPr>
          <w:spacing w:val="11"/>
        </w:rPr>
        <w:t> </w:t>
      </w:r>
      <w:r>
        <w:rPr/>
        <w:t>ấy</w:t>
      </w:r>
      <w:r>
        <w:rPr>
          <w:spacing w:val="8"/>
        </w:rPr>
        <w:t> </w:t>
      </w:r>
      <w:r>
        <w:rPr/>
        <w:t>phải</w:t>
      </w:r>
      <w:r>
        <w:rPr>
          <w:spacing w:val="12"/>
        </w:rPr>
        <w:t> </w:t>
      </w:r>
      <w:r>
        <w:rPr/>
        <w:t>chăng?</w:t>
      </w:r>
      <w:r>
        <w:rPr>
          <w:spacing w:val="15"/>
        </w:rPr>
        <w:t> </w:t>
      </w:r>
      <w:r>
        <w:rPr/>
        <w:t>Người</w:t>
      </w:r>
      <w:r>
        <w:rPr>
          <w:spacing w:val="12"/>
        </w:rPr>
        <w:t> </w:t>
      </w:r>
      <w:r>
        <w:rPr/>
        <w:t>nào</w:t>
      </w:r>
      <w:r>
        <w:rPr>
          <w:spacing w:val="12"/>
        </w:rPr>
        <w:t> </w:t>
      </w:r>
      <w:r>
        <w:rPr/>
        <w:t>tục</w:t>
      </w:r>
      <w:r>
        <w:rPr>
          <w:spacing w:val="13"/>
        </w:rPr>
        <w:t> </w:t>
      </w:r>
      <w:r>
        <w:rPr/>
        <w:t>sinh</w:t>
      </w:r>
      <w:r>
        <w:rPr>
          <w:spacing w:val="14"/>
        </w:rPr>
        <w:t> </w:t>
      </w:r>
      <w:r>
        <w:rPr/>
        <w:t>mỗi</w:t>
      </w:r>
      <w:r>
        <w:rPr>
          <w:spacing w:val="13"/>
        </w:rPr>
        <w:t> </w:t>
      </w:r>
      <w:r>
        <w:rPr/>
        <w:t>kiếp</w:t>
      </w:r>
      <w:r>
        <w:rPr>
          <w:spacing w:val="12"/>
        </w:rPr>
        <w:t> </w:t>
      </w:r>
      <w:r>
        <w:rPr/>
        <w:t>đều</w:t>
      </w:r>
      <w:r>
        <w:rPr>
          <w:spacing w:val="15"/>
        </w:rPr>
        <w:t> </w:t>
      </w:r>
      <w:r>
        <w:rPr/>
        <w:t>là</w:t>
      </w:r>
      <w:r>
        <w:rPr>
          <w:spacing w:val="13"/>
        </w:rPr>
        <w:t> </w:t>
      </w:r>
      <w:r>
        <w:rPr/>
        <w:t>nam</w:t>
      </w:r>
      <w:r>
        <w:rPr>
          <w:spacing w:val="10"/>
        </w:rPr>
        <w:t> </w:t>
      </w:r>
      <w:r>
        <w:rPr/>
        <w:t>luôn</w:t>
      </w:r>
      <w:r>
        <w:rPr>
          <w:spacing w:val="15"/>
        </w:rPr>
        <w:t> </w:t>
      </w:r>
      <w:r>
        <w:rPr/>
        <w:t>cho</w:t>
      </w:r>
      <w:r>
        <w:rPr>
          <w:spacing w:val="12"/>
        </w:rPr>
        <w:t> </w:t>
      </w:r>
      <w:r>
        <w:rPr/>
        <w:t>đến</w:t>
      </w:r>
      <w:r>
        <w:rPr>
          <w:spacing w:val="13"/>
        </w:rPr>
        <w:t> </w:t>
      </w:r>
      <w:r>
        <w:rPr/>
        <w:t>khi</w:t>
      </w:r>
      <w:r>
        <w:rPr>
          <w:spacing w:val="12"/>
        </w:rPr>
        <w:t> </w:t>
      </w:r>
      <w:r>
        <w:rPr>
          <w:spacing w:val="-4"/>
        </w:rPr>
        <w:t>viên</w:t>
      </w:r>
    </w:p>
    <w:p>
      <w:pPr>
        <w:pStyle w:val="BodyText"/>
        <w:spacing w:after="0"/>
        <w:jc w:val="left"/>
        <w:sectPr>
          <w:pgSz w:w="11630" w:h="16450"/>
          <w:pgMar w:header="576" w:footer="0" w:top="920" w:bottom="280" w:left="850" w:right="850"/>
        </w:sectPr>
      </w:pPr>
    </w:p>
    <w:p>
      <w:pPr>
        <w:pStyle w:val="BodyText"/>
        <w:spacing w:before="268"/>
        <w:ind w:right="141"/>
      </w:pPr>
      <w:r>
        <w:rPr/>
        <w:t>tịch, nữ quyền chẳng phải sẽ sanh mà tỷ quyền sẽ sanh với người ấy. Còn người kiếp chót và người sanh Sắc giới và Vô sắc giới rồi sẽ viên tịch, nữ quyền chẳng phải sẽ sanh và tỷ quyền cũng chẳng phải sẽ sanh.</w:t>
      </w:r>
    </w:p>
    <w:p>
      <w:pPr>
        <w:pStyle w:val="Heading7"/>
        <w:spacing w:before="6"/>
      </w:pPr>
      <w:r>
        <w:rPr>
          <w:spacing w:val="-4"/>
        </w:rPr>
        <w:t>935.</w:t>
      </w:r>
    </w:p>
    <w:p>
      <w:pPr>
        <w:spacing w:line="240" w:lineRule="auto" w:before="0"/>
        <w:ind w:left="708" w:right="140" w:firstLine="0"/>
        <w:jc w:val="both"/>
        <w:rPr>
          <w:sz w:val="26"/>
        </w:rPr>
      </w:pPr>
      <w:r>
        <w:rPr>
          <w:i/>
          <w:sz w:val="26"/>
        </w:rPr>
        <w:t>Tỷ quyền chẳng phải sẽ sanh với người nào, thì nam quyền chẳng phải sẽ sanh với người ấy phải chăng? </w:t>
      </w:r>
      <w:r>
        <w:rPr>
          <w:sz w:val="26"/>
        </w:rPr>
        <w:t>Phải rồi.</w:t>
      </w:r>
    </w:p>
    <w:p>
      <w:pPr>
        <w:pStyle w:val="BodyText"/>
        <w:spacing w:before="117"/>
        <w:ind w:right="139"/>
      </w:pPr>
      <w:r>
        <w:rPr/>
        <w:t>Hay là nam quyền chẳng phải sẽ sanh với người nào, thì tỷ quyền chẳng phải sẽ sanh với người ấy phải chăng? Người nào tục sinh mỗi kiếp đều là nữ luôn đến khi sẽ viên tịch, nam quyền chẳng phải sẽ sanh mà tỷ</w:t>
      </w:r>
      <w:r>
        <w:rPr>
          <w:spacing w:val="-2"/>
        </w:rPr>
        <w:t> </w:t>
      </w:r>
      <w:r>
        <w:rPr/>
        <w:t>quyền sẽ sanh với người ấy. Còn người kiếp chót và người sanh lên Sắc giới, Vô sắc giới rồi sẽ viên tịch, nam quyền chẳng phải sẽ sanh và tỷ quyền cũng chẳng phải sẽ sanh.</w:t>
      </w:r>
    </w:p>
    <w:p>
      <w:pPr>
        <w:pStyle w:val="Heading7"/>
      </w:pPr>
      <w:r>
        <w:rPr>
          <w:spacing w:val="-4"/>
        </w:rPr>
        <w:t>936.</w:t>
      </w:r>
    </w:p>
    <w:p>
      <w:pPr>
        <w:spacing w:line="240" w:lineRule="auto" w:before="0"/>
        <w:ind w:left="708" w:right="135" w:firstLine="0"/>
        <w:jc w:val="both"/>
        <w:rPr>
          <w:sz w:val="26"/>
        </w:rPr>
      </w:pPr>
      <w:r>
        <w:rPr>
          <w:i/>
          <w:sz w:val="26"/>
        </w:rPr>
        <w:t>Tỷ quyền chẳng phải sẽ sanh với người nào, thì mạng quyền chẳng phải sẽ sanh với người ấy phải chăng? </w:t>
      </w:r>
      <w:r>
        <w:rPr>
          <w:sz w:val="26"/>
        </w:rPr>
        <w:t>Người sanh lên Sắc giới, Vô sắc giới rồi sẽ viên tịch, tỷ quyền chẳng phải sẽ sanh mà mạng quyền sẽ sanh với người ấy. Còn người kiếp chót, tỷ quyền chẳng phải sẽ sanh và mạng quyền cũng chẳng phải sẽ sanh.</w:t>
      </w:r>
    </w:p>
    <w:p>
      <w:pPr>
        <w:pStyle w:val="BodyText"/>
        <w:spacing w:before="117"/>
        <w:ind w:right="140"/>
      </w:pPr>
      <w:r>
        <w:rPr/>
        <w:t>Hay là mạng quyền chẳng phải sẽ sanh với người nào, thì tỷ</w:t>
      </w:r>
      <w:r>
        <w:rPr>
          <w:spacing w:val="-2"/>
        </w:rPr>
        <w:t> </w:t>
      </w:r>
      <w:r>
        <w:rPr/>
        <w:t>quyền chẳng phải sẽ sanh với người ấy phải chăng? Phải rồi</w:t>
      </w:r>
    </w:p>
    <w:p>
      <w:pPr>
        <w:pStyle w:val="Heading7"/>
        <w:spacing w:before="6"/>
      </w:pPr>
      <w:r>
        <w:rPr>
          <w:spacing w:val="-4"/>
        </w:rPr>
        <w:t>937.</w:t>
      </w:r>
    </w:p>
    <w:p>
      <w:pPr>
        <w:spacing w:line="240" w:lineRule="auto" w:before="0"/>
        <w:ind w:left="708" w:right="137" w:firstLine="0"/>
        <w:jc w:val="both"/>
        <w:rPr>
          <w:sz w:val="26"/>
        </w:rPr>
      </w:pPr>
      <w:r>
        <w:rPr>
          <w:i/>
          <w:sz w:val="26"/>
        </w:rPr>
        <w:t>Tỷ</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3"/>
          <w:sz w:val="26"/>
        </w:rPr>
        <w:t> </w:t>
      </w:r>
      <w:r>
        <w:rPr>
          <w:i/>
          <w:sz w:val="26"/>
        </w:rPr>
        <w:t>sẽ</w:t>
      </w:r>
      <w:r>
        <w:rPr>
          <w:i/>
          <w:spacing w:val="-1"/>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thì</w:t>
      </w:r>
      <w:r>
        <w:rPr>
          <w:i/>
          <w:spacing w:val="-3"/>
          <w:sz w:val="26"/>
        </w:rPr>
        <w:t> </w:t>
      </w:r>
      <w:r>
        <w:rPr>
          <w:i/>
          <w:sz w:val="26"/>
        </w:rPr>
        <w:t>hỷ</w:t>
      </w:r>
      <w:r>
        <w:rPr>
          <w:i/>
          <w:spacing w:val="-2"/>
          <w:sz w:val="26"/>
        </w:rPr>
        <w:t> </w:t>
      </w:r>
      <w:r>
        <w:rPr>
          <w:i/>
          <w:sz w:val="26"/>
        </w:rPr>
        <w:t>quyền chẳng phải</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 ấy phải chăng? </w:t>
      </w:r>
      <w:r>
        <w:rPr>
          <w:sz w:val="26"/>
        </w:rPr>
        <w:t>Người nào sanh lên Sắc giới rồi sẽ viên tịch, tỷ quyền chẳng phải sẽ sanh mà</w:t>
      </w:r>
      <w:r>
        <w:rPr>
          <w:spacing w:val="-1"/>
          <w:sz w:val="26"/>
        </w:rPr>
        <w:t> </w:t>
      </w:r>
      <w:r>
        <w:rPr>
          <w:sz w:val="26"/>
        </w:rPr>
        <w:t>hỷ</w:t>
      </w:r>
      <w:r>
        <w:rPr>
          <w:spacing w:val="-5"/>
          <w:sz w:val="26"/>
        </w:rPr>
        <w:t> </w:t>
      </w:r>
      <w:r>
        <w:rPr>
          <w:sz w:val="26"/>
        </w:rPr>
        <w:t>quyền</w:t>
      </w:r>
      <w:r>
        <w:rPr>
          <w:spacing w:val="-1"/>
          <w:sz w:val="26"/>
        </w:rPr>
        <w:t> </w:t>
      </w:r>
      <w:r>
        <w:rPr>
          <w:sz w:val="26"/>
        </w:rPr>
        <w:t>sẽ sanh với</w:t>
      </w:r>
      <w:r>
        <w:rPr>
          <w:spacing w:val="-1"/>
          <w:sz w:val="26"/>
        </w:rPr>
        <w:t> </w:t>
      </w:r>
      <w:r>
        <w:rPr>
          <w:sz w:val="26"/>
        </w:rPr>
        <w:t>người</w:t>
      </w:r>
      <w:r>
        <w:rPr>
          <w:spacing w:val="-1"/>
          <w:sz w:val="26"/>
        </w:rPr>
        <w:t> </w:t>
      </w:r>
      <w:r>
        <w:rPr>
          <w:sz w:val="26"/>
        </w:rPr>
        <w:t>ấy. Còn người</w:t>
      </w:r>
      <w:r>
        <w:rPr>
          <w:spacing w:val="-1"/>
          <w:sz w:val="26"/>
        </w:rPr>
        <w:t> </w:t>
      </w:r>
      <w:r>
        <w:rPr>
          <w:sz w:val="26"/>
        </w:rPr>
        <w:t>kiếp</w:t>
      </w:r>
      <w:r>
        <w:rPr>
          <w:spacing w:val="-1"/>
          <w:sz w:val="26"/>
        </w:rPr>
        <w:t> </w:t>
      </w:r>
      <w:r>
        <w:rPr>
          <w:sz w:val="26"/>
        </w:rPr>
        <w:t>chót</w:t>
      </w:r>
      <w:r>
        <w:rPr>
          <w:spacing w:val="-1"/>
          <w:sz w:val="26"/>
        </w:rPr>
        <w:t> </w:t>
      </w:r>
      <w:r>
        <w:rPr>
          <w:sz w:val="26"/>
        </w:rPr>
        <w:t>và người</w:t>
      </w:r>
      <w:r>
        <w:rPr>
          <w:spacing w:val="-1"/>
          <w:sz w:val="26"/>
        </w:rPr>
        <w:t> </w:t>
      </w:r>
      <w:r>
        <w:rPr>
          <w:sz w:val="26"/>
        </w:rPr>
        <w:t>sanh lên cõi Vô sắc rồi sẽ viên tịch, tỷ quyền chẳng phải sẽ sanh và hỷ</w:t>
      </w:r>
      <w:r>
        <w:rPr>
          <w:spacing w:val="-2"/>
          <w:sz w:val="26"/>
        </w:rPr>
        <w:t> </w:t>
      </w:r>
      <w:r>
        <w:rPr>
          <w:sz w:val="26"/>
        </w:rPr>
        <w:t>quyền cũng chẳng phải sẽ sanh.</w:t>
      </w:r>
    </w:p>
    <w:p>
      <w:pPr>
        <w:pStyle w:val="BodyText"/>
        <w:spacing w:before="117"/>
        <w:ind w:right="139"/>
      </w:pPr>
      <w:r>
        <w:rPr/>
        <w:t>Hay</w:t>
      </w:r>
      <w:r>
        <w:rPr>
          <w:spacing w:val="-3"/>
        </w:rPr>
        <w:t> </w:t>
      </w:r>
      <w:r>
        <w:rPr/>
        <w:t>là</w:t>
      </w:r>
      <w:r>
        <w:rPr>
          <w:spacing w:val="-3"/>
        </w:rPr>
        <w:t> </w:t>
      </w:r>
      <w:r>
        <w:rPr/>
        <w:t>hỷ</w:t>
      </w:r>
      <w:r>
        <w:rPr>
          <w:spacing w:val="-5"/>
        </w:rPr>
        <w:t> </w:t>
      </w:r>
      <w:r>
        <w:rPr/>
        <w:t>quyền chẳng</w:t>
      </w:r>
      <w:r>
        <w:rPr>
          <w:spacing w:val="-1"/>
        </w:rPr>
        <w:t> </w:t>
      </w:r>
      <w:r>
        <w:rPr/>
        <w:t>phải sẽ sanh với</w:t>
      </w:r>
      <w:r>
        <w:rPr>
          <w:spacing w:val="-1"/>
        </w:rPr>
        <w:t> </w:t>
      </w:r>
      <w:r>
        <w:rPr/>
        <w:t>người</w:t>
      </w:r>
      <w:r>
        <w:rPr>
          <w:spacing w:val="-1"/>
        </w:rPr>
        <w:t> </w:t>
      </w:r>
      <w:r>
        <w:rPr/>
        <w:t>nào, thì</w:t>
      </w:r>
      <w:r>
        <w:rPr>
          <w:spacing w:val="-1"/>
        </w:rPr>
        <w:t> </w:t>
      </w:r>
      <w:r>
        <w:rPr/>
        <w:t>tỷ</w:t>
      </w:r>
      <w:r>
        <w:rPr>
          <w:spacing w:val="-5"/>
        </w:rPr>
        <w:t> </w:t>
      </w:r>
      <w:r>
        <w:rPr/>
        <w:t>quyền chẳng</w:t>
      </w:r>
      <w:r>
        <w:rPr>
          <w:spacing w:val="-3"/>
        </w:rPr>
        <w:t> </w:t>
      </w:r>
      <w:r>
        <w:rPr/>
        <w:t>phải</w:t>
      </w:r>
      <w:r>
        <w:rPr>
          <w:spacing w:val="-1"/>
        </w:rPr>
        <w:t> </w:t>
      </w:r>
      <w:r>
        <w:rPr/>
        <w:t>sẽ sanh với người ấy</w:t>
      </w:r>
      <w:r>
        <w:rPr>
          <w:spacing w:val="-2"/>
        </w:rPr>
        <w:t> </w:t>
      </w:r>
      <w:r>
        <w:rPr/>
        <w:t>phải chăng? Người xả hữu tỷ</w:t>
      </w:r>
      <w:r>
        <w:rPr>
          <w:spacing w:val="-1"/>
        </w:rPr>
        <w:t> </w:t>
      </w:r>
      <w:r>
        <w:rPr/>
        <w:t>sanh ra rồi sẽ viên tịch, hỷ quyền chẳng phải sẽ sanh mà tỷ quyền sẽ sanh với người ấy. Còn người kiếp chót và người sanh lên cõi Vô sắc rồi sẽ viên tịch, hỷ quyền chẳng phải sẽ sanh và tỷ</w:t>
      </w:r>
      <w:r>
        <w:rPr>
          <w:spacing w:val="-2"/>
        </w:rPr>
        <w:t> </w:t>
      </w:r>
      <w:r>
        <w:rPr/>
        <w:t>quyền cũng chẳng phải sẽ sanh.</w:t>
      </w:r>
    </w:p>
    <w:p>
      <w:pPr>
        <w:pStyle w:val="Heading7"/>
      </w:pPr>
      <w:r>
        <w:rPr>
          <w:spacing w:val="-4"/>
        </w:rPr>
        <w:t>938.</w:t>
      </w:r>
    </w:p>
    <w:p>
      <w:pPr>
        <w:spacing w:line="240" w:lineRule="auto" w:before="0"/>
        <w:ind w:left="708" w:right="135" w:firstLine="0"/>
        <w:jc w:val="both"/>
        <w:rPr>
          <w:sz w:val="26"/>
        </w:rPr>
      </w:pPr>
      <w:r>
        <w:rPr>
          <w:i/>
          <w:sz w:val="26"/>
        </w:rPr>
        <w:t>Tỷ</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3"/>
          <w:sz w:val="26"/>
        </w:rPr>
        <w:t> </w:t>
      </w:r>
      <w:r>
        <w:rPr>
          <w:i/>
          <w:sz w:val="26"/>
        </w:rPr>
        <w:t>sẽ</w:t>
      </w:r>
      <w:r>
        <w:rPr>
          <w:i/>
          <w:spacing w:val="-1"/>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thì</w:t>
      </w:r>
      <w:r>
        <w:rPr>
          <w:i/>
          <w:spacing w:val="-2"/>
          <w:sz w:val="26"/>
        </w:rPr>
        <w:t> </w:t>
      </w:r>
      <w:r>
        <w:rPr>
          <w:i/>
          <w:sz w:val="26"/>
        </w:rPr>
        <w:t>xả</w:t>
      </w:r>
      <w:r>
        <w:rPr>
          <w:i/>
          <w:spacing w:val="-3"/>
          <w:sz w:val="26"/>
        </w:rPr>
        <w:t> </w:t>
      </w:r>
      <w:r>
        <w:rPr>
          <w:i/>
          <w:sz w:val="26"/>
        </w:rPr>
        <w:t>quyền chẳng phải</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 ấy phải chăng? </w:t>
      </w:r>
      <w:r>
        <w:rPr>
          <w:sz w:val="26"/>
        </w:rPr>
        <w:t>Người nào sanh Sắc giới, Vô sắc giới rồi sẽ viên tịch, tỷ quyền chẳng phải sẽ sanh mà xả quyền sẽ sanh với người ấy cõi. Còn người kiếp chót và người hỷ sanh lên Sắc giới</w:t>
      </w:r>
      <w:r>
        <w:rPr>
          <w:spacing w:val="-1"/>
          <w:sz w:val="26"/>
        </w:rPr>
        <w:t> </w:t>
      </w:r>
      <w:r>
        <w:rPr>
          <w:sz w:val="26"/>
        </w:rPr>
        <w:t>rồi sẽ viên tịch, tỷ</w:t>
      </w:r>
      <w:r>
        <w:rPr>
          <w:spacing w:val="-2"/>
          <w:sz w:val="26"/>
        </w:rPr>
        <w:t> </w:t>
      </w:r>
      <w:r>
        <w:rPr>
          <w:sz w:val="26"/>
        </w:rPr>
        <w:t>quyền chẳng</w:t>
      </w:r>
      <w:r>
        <w:rPr>
          <w:spacing w:val="-1"/>
          <w:sz w:val="26"/>
        </w:rPr>
        <w:t> </w:t>
      </w:r>
      <w:r>
        <w:rPr>
          <w:sz w:val="26"/>
        </w:rPr>
        <w:t>phải sẽ sanh và xả quyền cũng</w:t>
      </w:r>
      <w:r>
        <w:rPr>
          <w:spacing w:val="-1"/>
          <w:sz w:val="26"/>
        </w:rPr>
        <w:t> </w:t>
      </w:r>
      <w:r>
        <w:rPr>
          <w:sz w:val="26"/>
        </w:rPr>
        <w:t>chẳng phải sẽ sanh.</w:t>
      </w:r>
    </w:p>
    <w:p>
      <w:pPr>
        <w:pStyle w:val="BodyText"/>
        <w:spacing w:before="117"/>
        <w:ind w:right="139"/>
      </w:pPr>
      <w:r>
        <w:rPr/>
        <w:t>Hay</w:t>
      </w:r>
      <w:r>
        <w:rPr>
          <w:spacing w:val="-3"/>
        </w:rPr>
        <w:t> </w:t>
      </w:r>
      <w:r>
        <w:rPr/>
        <w:t>là xả quyền chẳng phải</w:t>
      </w:r>
      <w:r>
        <w:rPr>
          <w:spacing w:val="-1"/>
        </w:rPr>
        <w:t> </w:t>
      </w:r>
      <w:r>
        <w:rPr/>
        <w:t>sẽ sanh với người nào, thì</w:t>
      </w:r>
      <w:r>
        <w:rPr>
          <w:spacing w:val="-1"/>
        </w:rPr>
        <w:t> </w:t>
      </w:r>
      <w:r>
        <w:rPr/>
        <w:t>tỷ</w:t>
      </w:r>
      <w:r>
        <w:rPr>
          <w:spacing w:val="-5"/>
        </w:rPr>
        <w:t> </w:t>
      </w:r>
      <w:r>
        <w:rPr/>
        <w:t>quyền chẳng</w:t>
      </w:r>
      <w:r>
        <w:rPr>
          <w:spacing w:val="-1"/>
        </w:rPr>
        <w:t> </w:t>
      </w:r>
      <w:r>
        <w:rPr/>
        <w:t>phải</w:t>
      </w:r>
      <w:r>
        <w:rPr>
          <w:spacing w:val="-1"/>
        </w:rPr>
        <w:t> </w:t>
      </w:r>
      <w:r>
        <w:rPr/>
        <w:t>sẽ sanh với người ấy</w:t>
      </w:r>
      <w:r>
        <w:rPr>
          <w:spacing w:val="-2"/>
        </w:rPr>
        <w:t> </w:t>
      </w:r>
      <w:r>
        <w:rPr/>
        <w:t>phải chăng? Người hỷ</w:t>
      </w:r>
      <w:r>
        <w:rPr>
          <w:spacing w:val="-2"/>
        </w:rPr>
        <w:t> </w:t>
      </w:r>
      <w:r>
        <w:rPr/>
        <w:t>hữu tỷ sanh ra rồi sẽ viên tịch, xả quyền chẳng phải sẽ sanh mà tỷ quyền sẽ sanh với người ấy. Còn người kiếp chót và người hỷ</w:t>
      </w:r>
      <w:r>
        <w:rPr>
          <w:spacing w:val="-1"/>
        </w:rPr>
        <w:t> </w:t>
      </w:r>
      <w:r>
        <w:rPr/>
        <w:t>sanh lên Sắc giới</w:t>
      </w:r>
      <w:r>
        <w:rPr>
          <w:spacing w:val="-1"/>
        </w:rPr>
        <w:t> </w:t>
      </w:r>
      <w:r>
        <w:rPr/>
        <w:t>rồi</w:t>
      </w:r>
      <w:r>
        <w:rPr>
          <w:spacing w:val="-1"/>
        </w:rPr>
        <w:t> </w:t>
      </w:r>
      <w:r>
        <w:rPr/>
        <w:t>sẽ viên</w:t>
      </w:r>
      <w:r>
        <w:rPr>
          <w:spacing w:val="-1"/>
        </w:rPr>
        <w:t> </w:t>
      </w:r>
      <w:r>
        <w:rPr/>
        <w:t>tịch,</w:t>
      </w:r>
      <w:r>
        <w:rPr>
          <w:spacing w:val="-1"/>
        </w:rPr>
        <w:t> </w:t>
      </w:r>
      <w:r>
        <w:rPr/>
        <w:t>xả quyền</w:t>
      </w:r>
      <w:r>
        <w:rPr>
          <w:spacing w:val="-1"/>
        </w:rPr>
        <w:t> </w:t>
      </w:r>
      <w:r>
        <w:rPr/>
        <w:t>chẳng</w:t>
      </w:r>
      <w:r>
        <w:rPr>
          <w:spacing w:val="-1"/>
        </w:rPr>
        <w:t> </w:t>
      </w:r>
      <w:r>
        <w:rPr/>
        <w:t>phải</w:t>
      </w:r>
      <w:r>
        <w:rPr>
          <w:spacing w:val="-1"/>
        </w:rPr>
        <w:t> </w:t>
      </w:r>
      <w:r>
        <w:rPr/>
        <w:t>sẽ sanh và</w:t>
      </w:r>
      <w:r>
        <w:rPr>
          <w:spacing w:val="-1"/>
        </w:rPr>
        <w:t> </w:t>
      </w:r>
      <w:r>
        <w:rPr/>
        <w:t>tỷ</w:t>
      </w:r>
      <w:r>
        <w:rPr>
          <w:spacing w:val="-5"/>
        </w:rPr>
        <w:t> </w:t>
      </w:r>
      <w:r>
        <w:rPr/>
        <w:t>quyền</w:t>
      </w:r>
      <w:r>
        <w:rPr>
          <w:spacing w:val="-1"/>
        </w:rPr>
        <w:t> </w:t>
      </w:r>
      <w:r>
        <w:rPr/>
        <w:t>cũng</w:t>
      </w:r>
      <w:r>
        <w:rPr>
          <w:spacing w:val="-1"/>
        </w:rPr>
        <w:t> </w:t>
      </w:r>
      <w:r>
        <w:rPr/>
        <w:t>chẳng</w:t>
      </w:r>
      <w:r>
        <w:rPr>
          <w:spacing w:val="-1"/>
        </w:rPr>
        <w:t> </w:t>
      </w:r>
      <w:r>
        <w:rPr/>
        <w:t>phải</w:t>
      </w:r>
      <w:r>
        <w:rPr>
          <w:spacing w:val="-1"/>
        </w:rPr>
        <w:t> </w:t>
      </w:r>
      <w:r>
        <w:rPr/>
        <w:t>sẽ sanh.</w:t>
      </w:r>
    </w:p>
    <w:p>
      <w:pPr>
        <w:pStyle w:val="Heading7"/>
        <w:spacing w:line="295" w:lineRule="exact"/>
      </w:pPr>
      <w:r>
        <w:rPr>
          <w:spacing w:val="-4"/>
        </w:rPr>
        <w:t>939.</w:t>
      </w:r>
    </w:p>
    <w:p>
      <w:pPr>
        <w:spacing w:line="240" w:lineRule="auto" w:before="0"/>
        <w:ind w:left="708" w:right="139" w:firstLine="0"/>
        <w:jc w:val="both"/>
        <w:rPr>
          <w:sz w:val="26"/>
        </w:rPr>
      </w:pPr>
      <w:r>
        <w:rPr>
          <w:i/>
          <w:sz w:val="26"/>
        </w:rPr>
        <w:t>Tỷ quyền chẳng phải sẽ sanh với người nào, thì tín quyền... trí quyền, ý quyền chẳng phải</w:t>
      </w:r>
      <w:r>
        <w:rPr>
          <w:i/>
          <w:spacing w:val="-1"/>
          <w:sz w:val="26"/>
        </w:rPr>
        <w:t> </w:t>
      </w:r>
      <w:r>
        <w:rPr>
          <w:i/>
          <w:sz w:val="26"/>
        </w:rPr>
        <w:t>sẽ sanh</w:t>
      </w:r>
      <w:r>
        <w:rPr>
          <w:i/>
          <w:spacing w:val="-1"/>
          <w:sz w:val="26"/>
        </w:rPr>
        <w:t> </w:t>
      </w:r>
      <w:r>
        <w:rPr>
          <w:i/>
          <w:sz w:val="26"/>
        </w:rPr>
        <w:t>với người ấy phải chăng? </w:t>
      </w:r>
      <w:r>
        <w:rPr>
          <w:sz w:val="26"/>
        </w:rPr>
        <w:t>Người nào sanh</w:t>
      </w:r>
      <w:r>
        <w:rPr>
          <w:spacing w:val="-1"/>
          <w:sz w:val="26"/>
        </w:rPr>
        <w:t> </w:t>
      </w:r>
      <w:r>
        <w:rPr>
          <w:sz w:val="26"/>
        </w:rPr>
        <w:t>lên Sắc giới, Vô</w:t>
      </w:r>
      <w:r>
        <w:rPr>
          <w:spacing w:val="-1"/>
          <w:sz w:val="26"/>
        </w:rPr>
        <w:t> </w:t>
      </w:r>
      <w:r>
        <w:rPr>
          <w:sz w:val="26"/>
        </w:rPr>
        <w:t>sắc giới rồi sẽ viên tịch, tỷ quyền chẳng phải sẽ sanh mà ý quyền sẽ sanh với người ấy. Còn người kiếp chót, tỷ quyền chẳng phải sẽ sanh và ý quyền cũng chẳng phải sẽ sanh.</w:t>
      </w:r>
    </w:p>
    <w:p>
      <w:pPr>
        <w:pStyle w:val="BodyText"/>
        <w:spacing w:before="117"/>
        <w:ind w:right="142"/>
      </w:pPr>
      <w:r>
        <w:rPr/>
        <w:t>Hay là ý quyền chẳng phải sẽ sanh với người nào, thì tỷ quyền chẳng phải sẽ sanh với người ấy phải chăng? Phải rồi.</w:t>
      </w:r>
    </w:p>
    <w:p>
      <w:pPr>
        <w:pStyle w:val="Heading7"/>
        <w:spacing w:line="240" w:lineRule="auto" w:before="8"/>
      </w:pPr>
      <w:r>
        <w:rPr>
          <w:spacing w:val="-4"/>
        </w:rPr>
        <w:t>940.</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Nữ quyền chẳng phải sẽ sanh với người nào, thì nam quyền chẳng phải sẽ sanh với người ấy phải chăng? </w:t>
      </w:r>
      <w:r>
        <w:rPr>
          <w:sz w:val="26"/>
        </w:rPr>
        <w:t>Người nào tục sinh mỗi kiếp đều là nam luôn cho đến khi sẽ viên tịch, nữ quyền chẳng phải sẽ sanh mà nam quyền sẽ sanh với người ấy. Còn</w:t>
      </w:r>
      <w:r>
        <w:rPr>
          <w:spacing w:val="80"/>
          <w:sz w:val="26"/>
        </w:rPr>
        <w:t> </w:t>
      </w:r>
      <w:r>
        <w:rPr>
          <w:sz w:val="26"/>
        </w:rPr>
        <w:t>người kiếp chót và người nào sanh lên Sắc giới và Vô sắc giới rồi sẽ viên tịch, nữ quyền chẳng phải sẽ sanh và nam quyền cũng chẳng phải sẽ sanh.</w:t>
      </w:r>
    </w:p>
    <w:p>
      <w:pPr>
        <w:pStyle w:val="BodyText"/>
        <w:spacing w:before="121"/>
        <w:ind w:right="139"/>
      </w:pPr>
      <w:r>
        <w:rPr/>
        <w:t>Hay là nam quyền chẳng phải sẽ sanh với người nào, thì nữ quyền chẳng phải sẽ sanh với người ấy phải chăng? Người nào tục sinh mỗi kiếp đều là nữ luôn cho đến khi sẽ viên tịch, nam quyền chẳng phải sẽ sanh mà nữ quyền sẽ sanh với người ấy. Còn</w:t>
      </w:r>
      <w:r>
        <w:rPr>
          <w:spacing w:val="80"/>
        </w:rPr>
        <w:t> </w:t>
      </w:r>
      <w:r>
        <w:rPr/>
        <w:t>người kiếp chót và người sanh lên Sắc giới và Vô sắc giới rồi sẽ viên tịch, nam quyền chẳng phải sẽ sanh và nữ quyền cũng chẳng phải sẽ sanh.</w:t>
      </w:r>
    </w:p>
    <w:p>
      <w:pPr>
        <w:pStyle w:val="Heading7"/>
        <w:spacing w:before="5"/>
      </w:pPr>
      <w:r>
        <w:rPr>
          <w:spacing w:val="-4"/>
        </w:rPr>
        <w:t>941.</w:t>
      </w:r>
    </w:p>
    <w:p>
      <w:pPr>
        <w:spacing w:line="240" w:lineRule="auto" w:before="0"/>
        <w:ind w:left="708" w:right="138" w:firstLine="0"/>
        <w:jc w:val="both"/>
        <w:rPr>
          <w:sz w:val="26"/>
        </w:rPr>
      </w:pPr>
      <w:r>
        <w:rPr>
          <w:i/>
          <w:sz w:val="26"/>
        </w:rPr>
        <w:t>Nữ quyền chẳng phải sẽ sanh với người nào, thì mạng quyền chẳng phải sẽ sanh với người ấy phải chăng? </w:t>
      </w:r>
      <w:r>
        <w:rPr>
          <w:sz w:val="26"/>
        </w:rPr>
        <w:t>Người sanh lên Sắc giới, Vô sắc giới rồi sẽ viên tịch và người nào tục sinh mỗi kiếp đều là nam luôn cho đến khi sẽ viên tịch, nữ quyền chẳng phải</w:t>
      </w:r>
      <w:r>
        <w:rPr>
          <w:spacing w:val="80"/>
          <w:sz w:val="26"/>
        </w:rPr>
        <w:t> </w:t>
      </w:r>
      <w:r>
        <w:rPr>
          <w:sz w:val="26"/>
        </w:rPr>
        <w:t>sẽ sanh mà mạng quyền sẽ sanh với người ấy. Còn người kiếp chót và nữ quyền chẳng phải sẽ sanh và mạng quyền cũng chẳng phải sẽ sanh.</w:t>
      </w:r>
    </w:p>
    <w:p>
      <w:pPr>
        <w:pStyle w:val="BodyText"/>
        <w:spacing w:before="118"/>
        <w:ind w:right="139"/>
      </w:pPr>
      <w:r>
        <w:rPr/>
        <w:t>Hay là mạng quyền chẳng phải</w:t>
      </w:r>
      <w:r>
        <w:rPr>
          <w:spacing w:val="-1"/>
        </w:rPr>
        <w:t> </w:t>
      </w:r>
      <w:r>
        <w:rPr/>
        <w:t>sẽ sanh với người</w:t>
      </w:r>
      <w:r>
        <w:rPr>
          <w:spacing w:val="-1"/>
        </w:rPr>
        <w:t> </w:t>
      </w:r>
      <w:r>
        <w:rPr/>
        <w:t>nào, thì</w:t>
      </w:r>
      <w:r>
        <w:rPr>
          <w:spacing w:val="-1"/>
        </w:rPr>
        <w:t> </w:t>
      </w:r>
      <w:r>
        <w:rPr/>
        <w:t>nữ quyền</w:t>
      </w:r>
      <w:r>
        <w:rPr>
          <w:spacing w:val="-1"/>
        </w:rPr>
        <w:t> </w:t>
      </w:r>
      <w:r>
        <w:rPr/>
        <w:t>chẳng phải</w:t>
      </w:r>
      <w:r>
        <w:rPr>
          <w:spacing w:val="-1"/>
        </w:rPr>
        <w:t> </w:t>
      </w:r>
      <w:r>
        <w:rPr/>
        <w:t>sẽ sanh với người ấy phải chăng? Phải rồi.</w:t>
      </w:r>
    </w:p>
    <w:p>
      <w:pPr>
        <w:pStyle w:val="Heading7"/>
      </w:pPr>
      <w:r>
        <w:rPr>
          <w:spacing w:val="-4"/>
        </w:rPr>
        <w:t>942.</w:t>
      </w:r>
    </w:p>
    <w:p>
      <w:pPr>
        <w:spacing w:line="240" w:lineRule="auto" w:before="0"/>
        <w:ind w:left="708" w:right="135" w:firstLine="0"/>
        <w:jc w:val="both"/>
        <w:rPr>
          <w:sz w:val="26"/>
        </w:rPr>
      </w:pPr>
      <w:r>
        <w:rPr>
          <w:i/>
          <w:sz w:val="26"/>
        </w:rPr>
        <w:t>Nữ quyền chẳng phải sẽ sanh với người nào, thì hỷ quyền chẳng phải sẽ sanh với</w:t>
      </w:r>
      <w:r>
        <w:rPr>
          <w:i/>
          <w:spacing w:val="40"/>
          <w:sz w:val="26"/>
        </w:rPr>
        <w:t> </w:t>
      </w:r>
      <w:r>
        <w:rPr>
          <w:i/>
          <w:sz w:val="26"/>
        </w:rPr>
        <w:t>người ấy phải chăng? </w:t>
      </w:r>
      <w:r>
        <w:rPr>
          <w:sz w:val="26"/>
        </w:rPr>
        <w:t>Người nào sanh Sắc giới rồi viên tịch và người hỷ nào tục sinh mỗi</w:t>
      </w:r>
      <w:r>
        <w:rPr>
          <w:spacing w:val="-1"/>
          <w:sz w:val="26"/>
        </w:rPr>
        <w:t> </w:t>
      </w:r>
      <w:r>
        <w:rPr>
          <w:sz w:val="26"/>
        </w:rPr>
        <w:t>kiếp</w:t>
      </w:r>
      <w:r>
        <w:rPr>
          <w:spacing w:val="-1"/>
          <w:sz w:val="26"/>
        </w:rPr>
        <w:t> </w:t>
      </w:r>
      <w:r>
        <w:rPr>
          <w:sz w:val="26"/>
        </w:rPr>
        <w:t>đều là nam luôn</w:t>
      </w:r>
      <w:r>
        <w:rPr>
          <w:spacing w:val="-1"/>
          <w:sz w:val="26"/>
        </w:rPr>
        <w:t> </w:t>
      </w:r>
      <w:r>
        <w:rPr>
          <w:sz w:val="26"/>
        </w:rPr>
        <w:t>cho đến khi sẽ viên tịch,</w:t>
      </w:r>
      <w:r>
        <w:rPr>
          <w:spacing w:val="-1"/>
          <w:sz w:val="26"/>
        </w:rPr>
        <w:t> </w:t>
      </w:r>
      <w:r>
        <w:rPr>
          <w:sz w:val="26"/>
        </w:rPr>
        <w:t>nữ quyền chẳng phải</w:t>
      </w:r>
      <w:r>
        <w:rPr>
          <w:spacing w:val="-1"/>
          <w:sz w:val="26"/>
        </w:rPr>
        <w:t> </w:t>
      </w:r>
      <w:r>
        <w:rPr>
          <w:sz w:val="26"/>
        </w:rPr>
        <w:t>sẽ sanh mà hỷ quyền sẽ sanh với người ấy. Còn người kiếp chót và người sanh lên cõi Vô sắc rồi sẽ viên tịch và người xả nào mỗi kiếp tục sinh luôn đều thành nam rồi sẽ viên tịch, nữ quyền chẳng phải sẽ sanh và hỷ quyền cũng chẳng phải sẽ sanh.</w:t>
      </w:r>
    </w:p>
    <w:p>
      <w:pPr>
        <w:pStyle w:val="BodyText"/>
        <w:spacing w:before="116"/>
        <w:ind w:right="137"/>
      </w:pPr>
      <w:r>
        <w:rPr/>
        <w:t>Hay là hỷ quyền chẳng phải sẽ sanh với người nào, thì nữ quyền chẳng phải sẽ sanh</w:t>
      </w:r>
      <w:r>
        <w:rPr>
          <w:spacing w:val="40"/>
        </w:rPr>
        <w:t> </w:t>
      </w:r>
      <w:r>
        <w:rPr/>
        <w:t>với người ấy phải chăng? Người xả nào tục sinh mỗi kiếp đều là nữ luôn cho đến khi</w:t>
      </w:r>
      <w:r>
        <w:rPr>
          <w:spacing w:val="40"/>
        </w:rPr>
        <w:t> </w:t>
      </w:r>
      <w:r>
        <w:rPr/>
        <w:t>sẽ viên tịch, hỷ quyền chẳng phải sẽ sanh mà nữ quyền sẽ sanh với người ấy. Còn người</w:t>
      </w:r>
      <w:r>
        <w:rPr>
          <w:spacing w:val="-1"/>
        </w:rPr>
        <w:t> </w:t>
      </w:r>
      <w:r>
        <w:rPr/>
        <w:t>kiếp</w:t>
      </w:r>
      <w:r>
        <w:rPr>
          <w:spacing w:val="-1"/>
        </w:rPr>
        <w:t> </w:t>
      </w:r>
      <w:r>
        <w:rPr/>
        <w:t>chót</w:t>
      </w:r>
      <w:r>
        <w:rPr>
          <w:spacing w:val="-1"/>
        </w:rPr>
        <w:t> </w:t>
      </w:r>
      <w:r>
        <w:rPr/>
        <w:t>và người</w:t>
      </w:r>
      <w:r>
        <w:rPr>
          <w:spacing w:val="-1"/>
        </w:rPr>
        <w:t> </w:t>
      </w:r>
      <w:r>
        <w:rPr/>
        <w:t>sanh lên cõi Vô</w:t>
      </w:r>
      <w:r>
        <w:rPr>
          <w:spacing w:val="-1"/>
        </w:rPr>
        <w:t> </w:t>
      </w:r>
      <w:r>
        <w:rPr/>
        <w:t>sắc rồi</w:t>
      </w:r>
      <w:r>
        <w:rPr>
          <w:spacing w:val="-1"/>
        </w:rPr>
        <w:t> </w:t>
      </w:r>
      <w:r>
        <w:rPr/>
        <w:t>sẽ viên</w:t>
      </w:r>
      <w:r>
        <w:rPr>
          <w:spacing w:val="-1"/>
        </w:rPr>
        <w:t> </w:t>
      </w:r>
      <w:r>
        <w:rPr/>
        <w:t>tịch</w:t>
      </w:r>
      <w:r>
        <w:rPr>
          <w:spacing w:val="-1"/>
        </w:rPr>
        <w:t> </w:t>
      </w:r>
      <w:r>
        <w:rPr/>
        <w:t>và người xả nào mỗi</w:t>
      </w:r>
      <w:r>
        <w:rPr>
          <w:spacing w:val="-1"/>
        </w:rPr>
        <w:t> </w:t>
      </w:r>
      <w:r>
        <w:rPr/>
        <w:t>kiếp tục sinh luôn đều thành nam sẽ viên tịch, hỷ quyền chẳng phải sẽ sanh và nữ quyền cũng chẳng phải sẽ sanh.</w:t>
      </w:r>
    </w:p>
    <w:p>
      <w:pPr>
        <w:pStyle w:val="Heading7"/>
        <w:spacing w:before="6"/>
      </w:pPr>
      <w:r>
        <w:rPr>
          <w:spacing w:val="-4"/>
        </w:rPr>
        <w:t>943.</w:t>
      </w:r>
    </w:p>
    <w:p>
      <w:pPr>
        <w:spacing w:line="240" w:lineRule="auto" w:before="0"/>
        <w:ind w:left="708" w:right="139" w:firstLine="0"/>
        <w:jc w:val="both"/>
        <w:rPr>
          <w:sz w:val="26"/>
        </w:rPr>
      </w:pPr>
      <w:r>
        <w:rPr>
          <w:i/>
          <w:sz w:val="26"/>
        </w:rPr>
        <w:t>Nữ quyền chẳng phải sẽ sanh với người nào, thì xả quyền chẳng phải sẽ sanh với người ấy phải chăng? </w:t>
      </w:r>
      <w:r>
        <w:rPr>
          <w:sz w:val="26"/>
        </w:rPr>
        <w:t>Người nào sanh lên Sắc giới, Vô sắc giới rồi sẽ viên tịch và người xả nào tục sinh mỗi kiếp đều thành nam luôn cho đến khi sẽ viên tịch, nữ quyền chẳng phải sẽ sanh mà xả quyền sẽ sanh với người ấy. Còn người kiếp chót và người hỷ nào mỗi kiếp tục sinh luôn đều thành nam rồi sẽ viên tịch, nữ quyền chẳng phải sẽ sanh và xả quyền cũng chẳng phải sẽ sanh.</w:t>
      </w:r>
    </w:p>
    <w:p>
      <w:pPr>
        <w:pStyle w:val="BodyText"/>
        <w:spacing w:before="117"/>
        <w:ind w:right="137"/>
      </w:pPr>
      <w:r>
        <w:rPr/>
        <w:t>Hay là xả quyền chẳng phải sẽ sanh với người nào, thì nữ quyền chẳng phải sẽ sanh</w:t>
      </w:r>
      <w:r>
        <w:rPr>
          <w:spacing w:val="40"/>
        </w:rPr>
        <w:t> </w:t>
      </w:r>
      <w:r>
        <w:rPr/>
        <w:t>với</w:t>
      </w:r>
      <w:r>
        <w:rPr>
          <w:spacing w:val="-1"/>
        </w:rPr>
        <w:t> </w:t>
      </w:r>
      <w:r>
        <w:rPr/>
        <w:t>người ấy</w:t>
      </w:r>
      <w:r>
        <w:rPr>
          <w:spacing w:val="-3"/>
        </w:rPr>
        <w:t> </w:t>
      </w:r>
      <w:r>
        <w:rPr/>
        <w:t>phải chăng? Người</w:t>
      </w:r>
      <w:r>
        <w:rPr>
          <w:spacing w:val="-1"/>
        </w:rPr>
        <w:t> </w:t>
      </w:r>
      <w:r>
        <w:rPr/>
        <w:t>hỷ</w:t>
      </w:r>
      <w:r>
        <w:rPr>
          <w:spacing w:val="-2"/>
        </w:rPr>
        <w:t> </w:t>
      </w:r>
      <w:r>
        <w:rPr/>
        <w:t>nào tục</w:t>
      </w:r>
      <w:r>
        <w:rPr>
          <w:spacing w:val="-1"/>
        </w:rPr>
        <w:t> </w:t>
      </w:r>
      <w:r>
        <w:rPr/>
        <w:t>sinh mỗi kiếp đều là nữ rồi</w:t>
      </w:r>
      <w:r>
        <w:rPr>
          <w:spacing w:val="-1"/>
        </w:rPr>
        <w:t> </w:t>
      </w:r>
      <w:r>
        <w:rPr/>
        <w:t>sẽ viên tịch, xả quyền chẳng phải sẽ sanh mà nữ quyền sẽ sanh với người ấy. Còn người kiếp chót và người hỷ</w:t>
      </w:r>
      <w:r>
        <w:rPr>
          <w:spacing w:val="-3"/>
        </w:rPr>
        <w:t> </w:t>
      </w:r>
      <w:r>
        <w:rPr/>
        <w:t>nào mỗi kiếp tục sinh mỗi kiếp đều thành nam luôn rồi sẽ viên tịch, xả quyền chẳng phải sẽ sanh và nữ quyền cũng chẳng phải sẽ sanh.</w:t>
      </w:r>
    </w:p>
    <w:p>
      <w:pPr>
        <w:pStyle w:val="Heading7"/>
      </w:pPr>
      <w:r>
        <w:rPr>
          <w:spacing w:val="-4"/>
        </w:rPr>
        <w:t>944.</w:t>
      </w:r>
    </w:p>
    <w:p>
      <w:pPr>
        <w:spacing w:line="240" w:lineRule="auto" w:before="0"/>
        <w:ind w:left="708" w:right="133" w:firstLine="0"/>
        <w:jc w:val="left"/>
        <w:rPr>
          <w:sz w:val="26"/>
        </w:rPr>
      </w:pPr>
      <w:r>
        <w:rPr>
          <w:i/>
          <w:sz w:val="26"/>
        </w:rPr>
        <w:t>Nữ quyền chẳng phải sẽ sanh với người nào, thì tín quyền... trí quyền, ý quyền chẳng phải</w:t>
      </w:r>
      <w:r>
        <w:rPr>
          <w:i/>
          <w:spacing w:val="22"/>
          <w:sz w:val="26"/>
        </w:rPr>
        <w:t> </w:t>
      </w:r>
      <w:r>
        <w:rPr>
          <w:i/>
          <w:sz w:val="26"/>
        </w:rPr>
        <w:t>sẽ</w:t>
      </w:r>
      <w:r>
        <w:rPr>
          <w:i/>
          <w:spacing w:val="22"/>
          <w:sz w:val="26"/>
        </w:rPr>
        <w:t> </w:t>
      </w:r>
      <w:r>
        <w:rPr>
          <w:i/>
          <w:sz w:val="26"/>
        </w:rPr>
        <w:t>sanh</w:t>
      </w:r>
      <w:r>
        <w:rPr>
          <w:i/>
          <w:spacing w:val="21"/>
          <w:sz w:val="26"/>
        </w:rPr>
        <w:t> </w:t>
      </w:r>
      <w:r>
        <w:rPr>
          <w:i/>
          <w:sz w:val="26"/>
        </w:rPr>
        <w:t>với</w:t>
      </w:r>
      <w:r>
        <w:rPr>
          <w:i/>
          <w:spacing w:val="23"/>
          <w:sz w:val="26"/>
        </w:rPr>
        <w:t> </w:t>
      </w:r>
      <w:r>
        <w:rPr>
          <w:i/>
          <w:sz w:val="26"/>
        </w:rPr>
        <w:t>người</w:t>
      </w:r>
      <w:r>
        <w:rPr>
          <w:i/>
          <w:spacing w:val="22"/>
          <w:sz w:val="26"/>
        </w:rPr>
        <w:t> </w:t>
      </w:r>
      <w:r>
        <w:rPr>
          <w:i/>
          <w:sz w:val="26"/>
        </w:rPr>
        <w:t>ấy</w:t>
      </w:r>
      <w:r>
        <w:rPr>
          <w:i/>
          <w:spacing w:val="22"/>
          <w:sz w:val="26"/>
        </w:rPr>
        <w:t> </w:t>
      </w:r>
      <w:r>
        <w:rPr>
          <w:i/>
          <w:sz w:val="26"/>
        </w:rPr>
        <w:t>phải</w:t>
      </w:r>
      <w:r>
        <w:rPr>
          <w:i/>
          <w:spacing w:val="22"/>
          <w:sz w:val="26"/>
        </w:rPr>
        <w:t> </w:t>
      </w:r>
      <w:r>
        <w:rPr>
          <w:i/>
          <w:sz w:val="26"/>
        </w:rPr>
        <w:t>chăng?</w:t>
      </w:r>
      <w:r>
        <w:rPr>
          <w:i/>
          <w:spacing w:val="26"/>
          <w:sz w:val="26"/>
        </w:rPr>
        <w:t> </w:t>
      </w:r>
      <w:r>
        <w:rPr>
          <w:sz w:val="26"/>
        </w:rPr>
        <w:t>Người</w:t>
      </w:r>
      <w:r>
        <w:rPr>
          <w:spacing w:val="22"/>
          <w:sz w:val="26"/>
        </w:rPr>
        <w:t> </w:t>
      </w:r>
      <w:r>
        <w:rPr>
          <w:sz w:val="26"/>
        </w:rPr>
        <w:t>nào</w:t>
      </w:r>
      <w:r>
        <w:rPr>
          <w:spacing w:val="21"/>
          <w:sz w:val="26"/>
        </w:rPr>
        <w:t> </w:t>
      </w:r>
      <w:r>
        <w:rPr>
          <w:sz w:val="26"/>
        </w:rPr>
        <w:t>sanh</w:t>
      </w:r>
      <w:r>
        <w:rPr>
          <w:spacing w:val="24"/>
          <w:sz w:val="26"/>
        </w:rPr>
        <w:t> </w:t>
      </w:r>
      <w:r>
        <w:rPr>
          <w:sz w:val="26"/>
        </w:rPr>
        <w:t>Sắc</w:t>
      </w:r>
      <w:r>
        <w:rPr>
          <w:spacing w:val="22"/>
          <w:sz w:val="26"/>
        </w:rPr>
        <w:t> </w:t>
      </w:r>
      <w:r>
        <w:rPr>
          <w:sz w:val="26"/>
        </w:rPr>
        <w:t>giới,</w:t>
      </w:r>
      <w:r>
        <w:rPr>
          <w:spacing w:val="27"/>
          <w:sz w:val="26"/>
        </w:rPr>
        <w:t> </w:t>
      </w:r>
      <w:r>
        <w:rPr>
          <w:sz w:val="26"/>
        </w:rPr>
        <w:t>Vô</w:t>
      </w:r>
      <w:r>
        <w:rPr>
          <w:spacing w:val="21"/>
          <w:sz w:val="26"/>
        </w:rPr>
        <w:t> </w:t>
      </w:r>
      <w:r>
        <w:rPr>
          <w:sz w:val="26"/>
        </w:rPr>
        <w:t>sắc</w:t>
      </w:r>
      <w:r>
        <w:rPr>
          <w:spacing w:val="23"/>
          <w:sz w:val="26"/>
        </w:rPr>
        <w:t> </w:t>
      </w:r>
      <w:r>
        <w:rPr>
          <w:sz w:val="26"/>
        </w:rPr>
        <w:t>giới</w:t>
      </w:r>
      <w:r>
        <w:rPr>
          <w:spacing w:val="24"/>
          <w:sz w:val="26"/>
        </w:rPr>
        <w:t> </w:t>
      </w:r>
      <w:r>
        <w:rPr>
          <w:sz w:val="26"/>
        </w:rPr>
        <w:t>rồi</w:t>
      </w:r>
      <w:r>
        <w:rPr>
          <w:spacing w:val="22"/>
          <w:sz w:val="26"/>
        </w:rPr>
        <w:t> </w:t>
      </w:r>
      <w:r>
        <w:rPr>
          <w:spacing w:val="-5"/>
          <w:sz w:val="26"/>
        </w:rPr>
        <w:t>sẽ</w:t>
      </w:r>
    </w:p>
    <w:p>
      <w:pPr>
        <w:spacing w:after="0" w:line="240" w:lineRule="auto"/>
        <w:jc w:val="left"/>
        <w:rPr>
          <w:sz w:val="26"/>
        </w:rPr>
        <w:sectPr>
          <w:pgSz w:w="11630" w:h="16450"/>
          <w:pgMar w:header="576" w:footer="0" w:top="920" w:bottom="280" w:left="850" w:right="850"/>
        </w:sectPr>
      </w:pPr>
    </w:p>
    <w:p>
      <w:pPr>
        <w:pStyle w:val="BodyText"/>
        <w:spacing w:before="268"/>
        <w:ind w:left="708" w:right="140"/>
      </w:pPr>
      <w:r>
        <w:rPr/>
        <w:t>viên tịch và người tục sinh mỗi kiếp đều thành nam luôn rồi sẽ viên tịch, nữ quyền chẳng phải sẽ sanh mà ý quyền sẽ sanh với người ấy. Còn người kiếp chót, nữ quyền chẳng phải sẽ sanh và ý quyền cũng chẳng phải sẽ sanh.</w:t>
      </w:r>
    </w:p>
    <w:p>
      <w:pPr>
        <w:pStyle w:val="BodyText"/>
        <w:spacing w:before="119"/>
        <w:ind w:right="141"/>
      </w:pPr>
      <w:r>
        <w:rPr/>
        <w:t>Hay là ý quyền chẳng phải sẽ sanh với người nào, thì nữ quyền chẳng phải sẽ sanh với người ấy phải chăng? Phải rồi</w:t>
      </w:r>
    </w:p>
    <w:p>
      <w:pPr>
        <w:pStyle w:val="Heading7"/>
        <w:spacing w:line="295" w:lineRule="exact" w:before="9"/>
      </w:pPr>
      <w:r>
        <w:rPr>
          <w:spacing w:val="-4"/>
        </w:rPr>
        <w:t>945.</w:t>
      </w:r>
    </w:p>
    <w:p>
      <w:pPr>
        <w:spacing w:line="240" w:lineRule="auto" w:before="0"/>
        <w:ind w:left="708" w:right="139" w:firstLine="0"/>
        <w:jc w:val="both"/>
        <w:rPr>
          <w:sz w:val="26"/>
        </w:rPr>
      </w:pPr>
      <w:r>
        <w:rPr>
          <w:i/>
          <w:sz w:val="26"/>
        </w:rPr>
        <w:t>Nam quyền chẳng phải sẽ sanh với người nào, thì mạng quyền chẳng phải sẽ sanh với người ấy phải chăng? </w:t>
      </w:r>
      <w:r>
        <w:rPr>
          <w:sz w:val="26"/>
        </w:rPr>
        <w:t>Người sanh lên Sắc giới, Vô sắc giới rồi sẽ viên tịch và người nào tục sinh mỗi kiếp đều thành nữ luôn rồi sẽ viên tịch, nam quyền chẳng phải sẽ</w:t>
      </w:r>
      <w:r>
        <w:rPr>
          <w:spacing w:val="40"/>
          <w:sz w:val="26"/>
        </w:rPr>
        <w:t> </w:t>
      </w:r>
      <w:r>
        <w:rPr>
          <w:sz w:val="26"/>
        </w:rPr>
        <w:t>sanh mà mạng quyền sẽ sanh với người ấy. Còn người kiếp chót, nam quyền chẳng phải sẽ sanh và mạng quyền cũng chẳng phải sẽ sanh.</w:t>
      </w:r>
    </w:p>
    <w:p>
      <w:pPr>
        <w:pStyle w:val="BodyText"/>
        <w:spacing w:before="117"/>
        <w:ind w:left="708" w:right="138"/>
      </w:pPr>
      <w:r>
        <w:rPr/>
        <w:t>Hay là mạng quyền chẳng phải sẽ sanh với người nào, thì nam quyền chẳng phải sẽ sanh với người ấy phải chăng? Phải rồi.</w:t>
      </w:r>
    </w:p>
    <w:p>
      <w:pPr>
        <w:pStyle w:val="Heading7"/>
      </w:pPr>
      <w:r>
        <w:rPr>
          <w:spacing w:val="-4"/>
        </w:rPr>
        <w:t>946.</w:t>
      </w:r>
    </w:p>
    <w:p>
      <w:pPr>
        <w:spacing w:line="240" w:lineRule="auto" w:before="0"/>
        <w:ind w:left="708" w:right="137" w:firstLine="0"/>
        <w:jc w:val="both"/>
        <w:rPr>
          <w:sz w:val="26"/>
        </w:rPr>
      </w:pPr>
      <w:r>
        <w:rPr>
          <w:i/>
          <w:sz w:val="26"/>
        </w:rPr>
        <w:t>Nam quyền chẳng phải sẽ sanh với người nào, thì hỷ quyền chẳng phải sẽ sanh với người ấy phải chăng? </w:t>
      </w:r>
      <w:r>
        <w:rPr>
          <w:sz w:val="26"/>
        </w:rPr>
        <w:t>Người nào sanh Sắc giới rồi sẽ viên tịch và người hỷ nào tục sinh mỗi kiếp đều là nữ luôn cho đến khi sẽ viên tịch, nam quyền chẳng phải sẽ sanh mà hỷ quyền sẽ sanh với người ấy. Còn người kiếp chót và người sanh lên cõi Vô sắc rồi sẽ viên tịch và người xả nào tục sinh mỗi kiếp đều thành nữ rồi sẽ viên tịch, nam quyền chẳng phải sẽ sanh và hỷ quyền cũng chẳng phải sẽ sanh.</w:t>
      </w:r>
    </w:p>
    <w:p>
      <w:pPr>
        <w:pStyle w:val="BodyText"/>
        <w:spacing w:before="115"/>
        <w:ind w:right="137"/>
      </w:pPr>
      <w:r>
        <w:rPr/>
        <w:t>Hay là hỷ quyền chẳng phải sẽ sanh với người nào, thì nam quyền chẳng phải sẽ sanh với người ấy phải chăng? Người xả nào tục sinh mỗi kiếp luôn đều là nam rồi sẽ viên tịch,</w:t>
      </w:r>
      <w:r>
        <w:rPr>
          <w:spacing w:val="-3"/>
        </w:rPr>
        <w:t> </w:t>
      </w:r>
      <w:r>
        <w:rPr/>
        <w:t>hỷ</w:t>
      </w:r>
      <w:r>
        <w:rPr>
          <w:spacing w:val="-5"/>
        </w:rPr>
        <w:t> </w:t>
      </w:r>
      <w:r>
        <w:rPr/>
        <w:t>quyền chẳng phải</w:t>
      </w:r>
      <w:r>
        <w:rPr>
          <w:spacing w:val="-3"/>
        </w:rPr>
        <w:t> </w:t>
      </w:r>
      <w:r>
        <w:rPr/>
        <w:t>sẽ</w:t>
      </w:r>
      <w:r>
        <w:rPr>
          <w:spacing w:val="-3"/>
        </w:rPr>
        <w:t> </w:t>
      </w:r>
      <w:r>
        <w:rPr/>
        <w:t>sanh mà nam</w:t>
      </w:r>
      <w:r>
        <w:rPr>
          <w:spacing w:val="-3"/>
        </w:rPr>
        <w:t> </w:t>
      </w:r>
      <w:r>
        <w:rPr/>
        <w:t>quyền</w:t>
      </w:r>
      <w:r>
        <w:rPr>
          <w:spacing w:val="-1"/>
        </w:rPr>
        <w:t> </w:t>
      </w:r>
      <w:r>
        <w:rPr/>
        <w:t>sẽ</w:t>
      </w:r>
      <w:r>
        <w:rPr>
          <w:spacing w:val="-3"/>
        </w:rPr>
        <w:t> </w:t>
      </w:r>
      <w:r>
        <w:rPr/>
        <w:t>sanh</w:t>
      </w:r>
      <w:r>
        <w:rPr>
          <w:spacing w:val="-3"/>
        </w:rPr>
        <w:t> </w:t>
      </w:r>
      <w:r>
        <w:rPr/>
        <w:t>với</w:t>
      </w:r>
      <w:r>
        <w:rPr>
          <w:spacing w:val="-1"/>
        </w:rPr>
        <w:t> </w:t>
      </w:r>
      <w:r>
        <w:rPr/>
        <w:t>người ấy.</w:t>
      </w:r>
      <w:r>
        <w:rPr>
          <w:spacing w:val="-1"/>
        </w:rPr>
        <w:t> </w:t>
      </w:r>
      <w:r>
        <w:rPr/>
        <w:t>Còn</w:t>
      </w:r>
      <w:r>
        <w:rPr>
          <w:spacing w:val="-1"/>
        </w:rPr>
        <w:t> </w:t>
      </w:r>
      <w:r>
        <w:rPr/>
        <w:t>người</w:t>
      </w:r>
      <w:r>
        <w:rPr>
          <w:spacing w:val="-3"/>
        </w:rPr>
        <w:t> </w:t>
      </w:r>
      <w:r>
        <w:rPr/>
        <w:t>kiếp chót và người sanh lên cõi Vô sắc giới rồi sẽ viên tịch và người xả nào tục sinh mỗi kiếp đều thành nữ rồi sẽ viên tịch, hỷ quyền chẳng phải sẽ sanh và nam quyền cũng chẳng phải sẽ sanh.</w:t>
      </w:r>
    </w:p>
    <w:p>
      <w:pPr>
        <w:pStyle w:val="Heading7"/>
        <w:spacing w:line="295" w:lineRule="exact" w:before="9"/>
      </w:pPr>
      <w:r>
        <w:rPr>
          <w:spacing w:val="-4"/>
        </w:rPr>
        <w:t>947.</w:t>
      </w:r>
    </w:p>
    <w:p>
      <w:pPr>
        <w:spacing w:line="240" w:lineRule="auto" w:before="0"/>
        <w:ind w:left="708" w:right="140" w:firstLine="0"/>
        <w:jc w:val="both"/>
        <w:rPr>
          <w:sz w:val="26"/>
        </w:rPr>
      </w:pPr>
      <w:r>
        <w:rPr>
          <w:i/>
          <w:sz w:val="26"/>
        </w:rPr>
        <w:t>Nam quyền chẳng phải sẽ sanh với người nào, thì xả quyền chẳng phải sẽ sanh với người ấy phải chăng? </w:t>
      </w:r>
      <w:r>
        <w:rPr>
          <w:sz w:val="26"/>
        </w:rPr>
        <w:t>Người nào sanh lên Sắc giới, Vô sắc giới rồi sẽ viên tịch và người xả nào tục sinh mỗi kiếp đều thành nữ rồi sẽ viên tịch, nam quyền chẳng phải sẽ sanh mà xả quyền sẽ sanh với người ấy. Còn người kiếp chót và người hỷ</w:t>
      </w:r>
      <w:r>
        <w:rPr>
          <w:spacing w:val="-2"/>
          <w:sz w:val="26"/>
        </w:rPr>
        <w:t> </w:t>
      </w:r>
      <w:r>
        <w:rPr>
          <w:sz w:val="26"/>
        </w:rPr>
        <w:t>nào tục sinh mỗi kiếp đều thành nữ rồi sẽ viên tịch, nam quyền chẳng phải sẽ sanh và xả quyền cũng chẳng phải sẽ sanh.</w:t>
      </w:r>
    </w:p>
    <w:p>
      <w:pPr>
        <w:pStyle w:val="BodyText"/>
        <w:spacing w:before="118"/>
        <w:ind w:right="137"/>
      </w:pPr>
      <w:r>
        <w:rPr/>
        <w:t>Hay là xả quyền chẳng phải sẽ sanh với người nào, thì nam quyền chẳng phải sẽ sanh với người ấy phải chăng? Người hỷ nào tục sinh mỗi kiếp đều thành nam rồi sẽ viên tịch, xả quyền chẳng phải</w:t>
      </w:r>
      <w:r>
        <w:rPr>
          <w:spacing w:val="-1"/>
        </w:rPr>
        <w:t> </w:t>
      </w:r>
      <w:r>
        <w:rPr/>
        <w:t>sẽ sanh mà</w:t>
      </w:r>
      <w:r>
        <w:rPr>
          <w:spacing w:val="-1"/>
        </w:rPr>
        <w:t> </w:t>
      </w:r>
      <w:r>
        <w:rPr/>
        <w:t>nam</w:t>
      </w:r>
      <w:r>
        <w:rPr>
          <w:spacing w:val="-2"/>
        </w:rPr>
        <w:t> </w:t>
      </w:r>
      <w:r>
        <w:rPr/>
        <w:t>quyền</w:t>
      </w:r>
      <w:r>
        <w:rPr>
          <w:spacing w:val="-1"/>
        </w:rPr>
        <w:t> </w:t>
      </w:r>
      <w:r>
        <w:rPr/>
        <w:t>sẽ sanh</w:t>
      </w:r>
      <w:r>
        <w:rPr>
          <w:spacing w:val="-1"/>
        </w:rPr>
        <w:t> </w:t>
      </w:r>
      <w:r>
        <w:rPr/>
        <w:t>với</w:t>
      </w:r>
      <w:r>
        <w:rPr>
          <w:spacing w:val="-1"/>
        </w:rPr>
        <w:t> </w:t>
      </w:r>
      <w:r>
        <w:rPr/>
        <w:t>người ấy.</w:t>
      </w:r>
      <w:r>
        <w:rPr>
          <w:spacing w:val="-1"/>
        </w:rPr>
        <w:t> </w:t>
      </w:r>
      <w:r>
        <w:rPr/>
        <w:t>Còn</w:t>
      </w:r>
      <w:r>
        <w:rPr>
          <w:spacing w:val="-1"/>
        </w:rPr>
        <w:t> </w:t>
      </w:r>
      <w:r>
        <w:rPr/>
        <w:t>người</w:t>
      </w:r>
      <w:r>
        <w:rPr>
          <w:spacing w:val="-1"/>
        </w:rPr>
        <w:t> </w:t>
      </w:r>
      <w:r>
        <w:rPr/>
        <w:t>kiếp chót và người hỷ nào mỗi kiếp đều thành nữ rồi sẽ viên tịch, xả quyền chẳng phải sẽ sanh và nam quyền cũng chẳng phải sẽ sanh.</w:t>
      </w:r>
    </w:p>
    <w:p>
      <w:pPr>
        <w:pStyle w:val="Heading7"/>
        <w:spacing w:before="5"/>
      </w:pPr>
      <w:r>
        <w:rPr>
          <w:spacing w:val="-4"/>
        </w:rPr>
        <w:t>948.</w:t>
      </w:r>
    </w:p>
    <w:p>
      <w:pPr>
        <w:spacing w:line="240" w:lineRule="auto" w:before="0"/>
        <w:ind w:left="708" w:right="139" w:firstLine="0"/>
        <w:jc w:val="both"/>
        <w:rPr>
          <w:sz w:val="26"/>
        </w:rPr>
      </w:pPr>
      <w:r>
        <w:rPr>
          <w:i/>
          <w:sz w:val="26"/>
        </w:rPr>
        <w:t>Nam</w:t>
      </w:r>
      <w:r>
        <w:rPr>
          <w:i/>
          <w:spacing w:val="-1"/>
          <w:sz w:val="26"/>
        </w:rPr>
        <w:t> </w:t>
      </w:r>
      <w:r>
        <w:rPr>
          <w:i/>
          <w:sz w:val="26"/>
        </w:rPr>
        <w:t>quyền chẳng phải sẽ sanh</w:t>
      </w:r>
      <w:r>
        <w:rPr>
          <w:i/>
          <w:spacing w:val="-1"/>
          <w:sz w:val="26"/>
        </w:rPr>
        <w:t> </w:t>
      </w:r>
      <w:r>
        <w:rPr>
          <w:i/>
          <w:sz w:val="26"/>
        </w:rPr>
        <w:t>với người nào, thì</w:t>
      </w:r>
      <w:r>
        <w:rPr>
          <w:i/>
          <w:spacing w:val="-1"/>
          <w:sz w:val="26"/>
        </w:rPr>
        <w:t> </w:t>
      </w:r>
      <w:r>
        <w:rPr>
          <w:i/>
          <w:sz w:val="26"/>
        </w:rPr>
        <w:t>tín</w:t>
      </w:r>
      <w:r>
        <w:rPr>
          <w:i/>
          <w:spacing w:val="-1"/>
          <w:sz w:val="26"/>
        </w:rPr>
        <w:t> </w:t>
      </w:r>
      <w:r>
        <w:rPr>
          <w:i/>
          <w:sz w:val="26"/>
        </w:rPr>
        <w:t>quyền... trí quyền,</w:t>
      </w:r>
      <w:r>
        <w:rPr>
          <w:i/>
          <w:spacing w:val="-1"/>
          <w:sz w:val="26"/>
        </w:rPr>
        <w:t> </w:t>
      </w:r>
      <w:r>
        <w:rPr>
          <w:i/>
          <w:sz w:val="26"/>
        </w:rPr>
        <w:t>ý quyền chẳng phải sẽ sanh với người ấy phải chăng? </w:t>
      </w:r>
      <w:r>
        <w:rPr>
          <w:sz w:val="26"/>
        </w:rPr>
        <w:t>Người nào sanh Sắc giới, Vô sắc giới rồi sẽ viên tịch và người nào tục sinh mỗi kiếp đều là nữ rồi sẽ viên tịch, nam quyền chẳng phải sẽ sanh mà ý quyền sẽ sanh với người ấy. Còn người kiếp chót, nam quyền chẳng phải sẽ sanh và ý quyền cũng chẳng phải sẽ sanh.</w:t>
      </w:r>
    </w:p>
    <w:p>
      <w:pPr>
        <w:spacing w:after="0" w:line="240" w:lineRule="auto"/>
        <w:jc w:val="both"/>
        <w:rPr>
          <w:sz w:val="26"/>
        </w:rPr>
        <w:sectPr>
          <w:pgSz w:w="11630" w:h="16450"/>
          <w:pgMar w:header="576" w:footer="0" w:top="920" w:bottom="280" w:left="850" w:right="850"/>
        </w:sectPr>
      </w:pPr>
    </w:p>
    <w:p>
      <w:pPr>
        <w:pStyle w:val="BodyText"/>
        <w:spacing w:before="268"/>
        <w:ind w:right="211"/>
        <w:jc w:val="left"/>
      </w:pPr>
      <w:r>
        <w:rPr/>
        <w:t>Hay là ý quyền chẳng phải sẽ sanh với người nào,</w:t>
      </w:r>
      <w:r>
        <w:rPr>
          <w:spacing w:val="20"/>
        </w:rPr>
        <w:t> </w:t>
      </w:r>
      <w:r>
        <w:rPr/>
        <w:t>thì nam quyền chẳng phải sẽ sanh</w:t>
      </w:r>
      <w:r>
        <w:rPr>
          <w:spacing w:val="80"/>
        </w:rPr>
        <w:t> </w:t>
      </w:r>
      <w:r>
        <w:rPr/>
        <w:t>với người ấy phải chăng? Phải rồi.</w:t>
      </w:r>
    </w:p>
    <w:p>
      <w:pPr>
        <w:pStyle w:val="Heading7"/>
        <w:spacing w:line="295" w:lineRule="exact"/>
      </w:pPr>
      <w:r>
        <w:rPr>
          <w:spacing w:val="-4"/>
        </w:rPr>
        <w:t>949.</w:t>
      </w:r>
    </w:p>
    <w:p>
      <w:pPr>
        <w:spacing w:line="240" w:lineRule="auto" w:before="0"/>
        <w:ind w:left="708" w:right="139" w:firstLine="0"/>
        <w:jc w:val="both"/>
        <w:rPr>
          <w:sz w:val="26"/>
        </w:rPr>
      </w:pPr>
      <w:r>
        <w:rPr>
          <w:i/>
          <w:sz w:val="26"/>
        </w:rPr>
        <w:t>Mạng quyền chẳng phải sẽ sanh với người nào, thì hỷ quyền chẳng phải sẽ sanh với người ấy phải chăng? </w:t>
      </w:r>
      <w:r>
        <w:rPr>
          <w:sz w:val="26"/>
        </w:rPr>
        <w:t>Phải rồi.</w:t>
      </w:r>
    </w:p>
    <w:p>
      <w:pPr>
        <w:pStyle w:val="BodyText"/>
        <w:spacing w:before="118"/>
        <w:ind w:right="137"/>
      </w:pPr>
      <w:r>
        <w:rPr/>
        <w:t>Hay là</w:t>
      </w:r>
      <w:r>
        <w:rPr>
          <w:spacing w:val="-1"/>
        </w:rPr>
        <w:t> </w:t>
      </w:r>
      <w:r>
        <w:rPr/>
        <w:t>hỷ</w:t>
      </w:r>
      <w:r>
        <w:rPr>
          <w:spacing w:val="-5"/>
        </w:rPr>
        <w:t> </w:t>
      </w:r>
      <w:r>
        <w:rPr/>
        <w:t>quyền</w:t>
      </w:r>
      <w:r>
        <w:rPr>
          <w:spacing w:val="-1"/>
        </w:rPr>
        <w:t> </w:t>
      </w:r>
      <w:r>
        <w:rPr/>
        <w:t>chẳng phải</w:t>
      </w:r>
      <w:r>
        <w:rPr>
          <w:spacing w:val="-1"/>
        </w:rPr>
        <w:t> </w:t>
      </w:r>
      <w:r>
        <w:rPr/>
        <w:t>sẽ sanh với người nào, thì mạng quyền</w:t>
      </w:r>
      <w:r>
        <w:rPr>
          <w:spacing w:val="-1"/>
        </w:rPr>
        <w:t> </w:t>
      </w:r>
      <w:r>
        <w:rPr/>
        <w:t>chẳng phải sẽ sanh với người ấy phải chăng? Người nơi tâm không xen hở với tâm chót tương ưng xả sẽ sanh,</w:t>
      </w:r>
      <w:r>
        <w:rPr>
          <w:spacing w:val="-1"/>
        </w:rPr>
        <w:t> </w:t>
      </w:r>
      <w:r>
        <w:rPr/>
        <w:t>hỷ</w:t>
      </w:r>
      <w:r>
        <w:rPr>
          <w:spacing w:val="-2"/>
        </w:rPr>
        <w:t> </w:t>
      </w:r>
      <w:r>
        <w:rPr/>
        <w:t>quyền</w:t>
      </w:r>
      <w:r>
        <w:rPr>
          <w:spacing w:val="-1"/>
        </w:rPr>
        <w:t> </w:t>
      </w:r>
      <w:r>
        <w:rPr/>
        <w:t>chẳng phải</w:t>
      </w:r>
      <w:r>
        <w:rPr>
          <w:spacing w:val="-1"/>
        </w:rPr>
        <w:t> </w:t>
      </w:r>
      <w:r>
        <w:rPr/>
        <w:t>sẽ sanh mà mạng quyền sẽ sanh với người</w:t>
      </w:r>
      <w:r>
        <w:rPr>
          <w:spacing w:val="-1"/>
        </w:rPr>
        <w:t> </w:t>
      </w:r>
      <w:r>
        <w:rPr/>
        <w:t>ấy. Còn người tề toàn tâm chót, hỷ quyền chẳng phải sẽ sanh và mạng quyền cũng chẳng phải sẽ sanh.</w:t>
      </w:r>
    </w:p>
    <w:p>
      <w:pPr>
        <w:pStyle w:val="Heading7"/>
        <w:spacing w:line="295" w:lineRule="exact"/>
      </w:pPr>
      <w:r>
        <w:rPr>
          <w:spacing w:val="-4"/>
        </w:rPr>
        <w:t>950.</w:t>
      </w:r>
    </w:p>
    <w:p>
      <w:pPr>
        <w:spacing w:line="240" w:lineRule="auto" w:before="0"/>
        <w:ind w:left="708" w:right="139" w:firstLine="0"/>
        <w:jc w:val="both"/>
        <w:rPr>
          <w:sz w:val="26"/>
        </w:rPr>
      </w:pPr>
      <w:r>
        <w:rPr>
          <w:i/>
          <w:sz w:val="26"/>
        </w:rPr>
        <w:t>Mạng quyền chẳng phải sẽ sanh với người nào, thì xả quyền chẳng phải sẽ sanh với người ấy phải chăng? </w:t>
      </w:r>
      <w:r>
        <w:rPr>
          <w:sz w:val="26"/>
        </w:rPr>
        <w:t>Phải rồi.</w:t>
      </w:r>
    </w:p>
    <w:p>
      <w:pPr>
        <w:pStyle w:val="BodyText"/>
        <w:spacing w:before="118"/>
        <w:ind w:right="137"/>
      </w:pPr>
      <w:r>
        <w:rPr/>
        <w:t>Hay</w:t>
      </w:r>
      <w:r>
        <w:rPr>
          <w:spacing w:val="-1"/>
        </w:rPr>
        <w:t> </w:t>
      </w:r>
      <w:r>
        <w:rPr/>
        <w:t>là xả quyền chẳng phải sẽ sanh với người nào, thì mạng quyền chẳng phải sẽ sanh với người ấy phải chăng? Người nơi tâm không xen hở với tâm chót tương ưng hỷ sẽ sanh, xả quyền chẳng phải sẽ sanh mà mạng quyền sẽ sanh với người ấy. Còn người tề toàn tâm chót, xả quyền chẳng phải sẽ sanh và mạng quyền cũng chẳng phải sẽ sanh.</w:t>
      </w:r>
    </w:p>
    <w:p>
      <w:pPr>
        <w:pStyle w:val="Heading7"/>
        <w:spacing w:line="295" w:lineRule="exact"/>
      </w:pPr>
      <w:r>
        <w:rPr>
          <w:spacing w:val="-4"/>
        </w:rPr>
        <w:t>951.</w:t>
      </w:r>
    </w:p>
    <w:p>
      <w:pPr>
        <w:spacing w:line="240" w:lineRule="auto" w:before="0"/>
        <w:ind w:left="708" w:right="0" w:firstLine="0"/>
        <w:jc w:val="left"/>
        <w:rPr>
          <w:sz w:val="26"/>
        </w:rPr>
      </w:pPr>
      <w:r>
        <w:rPr>
          <w:i/>
          <w:sz w:val="26"/>
        </w:rPr>
        <w:t>Mạng</w:t>
      </w:r>
      <w:r>
        <w:rPr>
          <w:i/>
          <w:spacing w:val="39"/>
          <w:sz w:val="26"/>
        </w:rPr>
        <w:t> </w:t>
      </w:r>
      <w:r>
        <w:rPr>
          <w:i/>
          <w:sz w:val="26"/>
        </w:rPr>
        <w:t>quyền</w:t>
      </w:r>
      <w:r>
        <w:rPr>
          <w:i/>
          <w:spacing w:val="40"/>
          <w:sz w:val="26"/>
        </w:rPr>
        <w:t> </w:t>
      </w:r>
      <w:r>
        <w:rPr>
          <w:i/>
          <w:sz w:val="26"/>
        </w:rPr>
        <w:t>chẳng</w:t>
      </w:r>
      <w:r>
        <w:rPr>
          <w:i/>
          <w:spacing w:val="39"/>
          <w:sz w:val="26"/>
        </w:rPr>
        <w:t> </w:t>
      </w:r>
      <w:r>
        <w:rPr>
          <w:i/>
          <w:sz w:val="26"/>
        </w:rPr>
        <w:t>phải</w:t>
      </w:r>
      <w:r>
        <w:rPr>
          <w:i/>
          <w:spacing w:val="39"/>
          <w:sz w:val="26"/>
        </w:rPr>
        <w:t> </w:t>
      </w:r>
      <w:r>
        <w:rPr>
          <w:i/>
          <w:sz w:val="26"/>
        </w:rPr>
        <w:t>sẽ</w:t>
      </w:r>
      <w:r>
        <w:rPr>
          <w:i/>
          <w:spacing w:val="39"/>
          <w:sz w:val="26"/>
        </w:rPr>
        <w:t> </w:t>
      </w:r>
      <w:r>
        <w:rPr>
          <w:i/>
          <w:sz w:val="26"/>
        </w:rPr>
        <w:t>sanh</w:t>
      </w:r>
      <w:r>
        <w:rPr>
          <w:i/>
          <w:spacing w:val="39"/>
          <w:sz w:val="26"/>
        </w:rPr>
        <w:t> </w:t>
      </w:r>
      <w:r>
        <w:rPr>
          <w:i/>
          <w:sz w:val="26"/>
        </w:rPr>
        <w:t>với</w:t>
      </w:r>
      <w:r>
        <w:rPr>
          <w:i/>
          <w:spacing w:val="39"/>
          <w:sz w:val="26"/>
        </w:rPr>
        <w:t> </w:t>
      </w:r>
      <w:r>
        <w:rPr>
          <w:i/>
          <w:sz w:val="26"/>
        </w:rPr>
        <w:t>người</w:t>
      </w:r>
      <w:r>
        <w:rPr>
          <w:i/>
          <w:spacing w:val="40"/>
          <w:sz w:val="26"/>
        </w:rPr>
        <w:t> </w:t>
      </w:r>
      <w:r>
        <w:rPr>
          <w:i/>
          <w:sz w:val="26"/>
        </w:rPr>
        <w:t>nào,</w:t>
      </w:r>
      <w:r>
        <w:rPr>
          <w:i/>
          <w:spacing w:val="40"/>
          <w:sz w:val="26"/>
        </w:rPr>
        <w:t> </w:t>
      </w:r>
      <w:r>
        <w:rPr>
          <w:i/>
          <w:sz w:val="26"/>
        </w:rPr>
        <w:t>thì</w:t>
      </w:r>
      <w:r>
        <w:rPr>
          <w:i/>
          <w:spacing w:val="39"/>
          <w:sz w:val="26"/>
        </w:rPr>
        <w:t> </w:t>
      </w:r>
      <w:r>
        <w:rPr>
          <w:i/>
          <w:sz w:val="26"/>
        </w:rPr>
        <w:t>tín</w:t>
      </w:r>
      <w:r>
        <w:rPr>
          <w:i/>
          <w:spacing w:val="39"/>
          <w:sz w:val="26"/>
        </w:rPr>
        <w:t> </w:t>
      </w:r>
      <w:r>
        <w:rPr>
          <w:i/>
          <w:sz w:val="26"/>
        </w:rPr>
        <w:t>quyền...</w:t>
      </w:r>
      <w:r>
        <w:rPr>
          <w:i/>
          <w:spacing w:val="39"/>
          <w:sz w:val="26"/>
        </w:rPr>
        <w:t> </w:t>
      </w:r>
      <w:r>
        <w:rPr>
          <w:i/>
          <w:sz w:val="26"/>
        </w:rPr>
        <w:t>trí</w:t>
      </w:r>
      <w:r>
        <w:rPr>
          <w:i/>
          <w:spacing w:val="39"/>
          <w:sz w:val="26"/>
        </w:rPr>
        <w:t> </w:t>
      </w:r>
      <w:r>
        <w:rPr>
          <w:i/>
          <w:sz w:val="26"/>
        </w:rPr>
        <w:t>quyền,</w:t>
      </w:r>
      <w:r>
        <w:rPr>
          <w:i/>
          <w:spacing w:val="40"/>
          <w:sz w:val="26"/>
        </w:rPr>
        <w:t> </w:t>
      </w:r>
      <w:r>
        <w:rPr>
          <w:i/>
          <w:sz w:val="26"/>
        </w:rPr>
        <w:t>ý</w:t>
      </w:r>
      <w:r>
        <w:rPr>
          <w:i/>
          <w:spacing w:val="39"/>
          <w:sz w:val="26"/>
        </w:rPr>
        <w:t> </w:t>
      </w:r>
      <w:r>
        <w:rPr>
          <w:i/>
          <w:sz w:val="26"/>
        </w:rPr>
        <w:t>quyền chẳng phải sẽ sanh với người ấy phải chăng? </w:t>
      </w:r>
      <w:r>
        <w:rPr>
          <w:sz w:val="26"/>
        </w:rPr>
        <w:t>Phải rồi.</w:t>
      </w:r>
    </w:p>
    <w:p>
      <w:pPr>
        <w:pStyle w:val="BodyText"/>
        <w:spacing w:before="117"/>
        <w:ind w:right="211"/>
        <w:jc w:val="left"/>
      </w:pPr>
      <w:r>
        <w:rPr/>
        <w:t>Hay là ý quyền chẳng phải sẽ sanh với người nào, thì mạng quyền chẳng phải sẽ sanh với người ấy phải chăng? Phải rồi.</w:t>
      </w:r>
    </w:p>
    <w:p>
      <w:pPr>
        <w:pStyle w:val="Heading7"/>
        <w:spacing w:line="295" w:lineRule="exact"/>
      </w:pPr>
      <w:r>
        <w:rPr>
          <w:spacing w:val="-4"/>
        </w:rPr>
        <w:t>952.</w:t>
      </w:r>
    </w:p>
    <w:p>
      <w:pPr>
        <w:spacing w:line="240" w:lineRule="auto" w:before="0"/>
        <w:ind w:left="708" w:right="135" w:firstLine="0"/>
        <w:jc w:val="both"/>
        <w:rPr>
          <w:sz w:val="26"/>
        </w:rPr>
      </w:pPr>
      <w:r>
        <w:rPr>
          <w:i/>
          <w:sz w:val="26"/>
        </w:rPr>
        <w:t>Hỷ quyền chẳng phải sẽ sanh với người nào, thì xả quyền chẳng phải sẽ sanh với</w:t>
      </w:r>
      <w:r>
        <w:rPr>
          <w:i/>
          <w:spacing w:val="40"/>
          <w:sz w:val="26"/>
        </w:rPr>
        <w:t> </w:t>
      </w:r>
      <w:r>
        <w:rPr>
          <w:i/>
          <w:sz w:val="26"/>
        </w:rPr>
        <w:t>người ấy phải chăng? </w:t>
      </w:r>
      <w:r>
        <w:rPr>
          <w:sz w:val="26"/>
        </w:rPr>
        <w:t>Người nơi tâm kế tâm chót tương ưng xả sẽ sanh, hỷ quyền chẳng phải sẽ sanh mà xả quyền sẽ sanh với người ấy. Còn người tề toàn tâm chót, hỷ quyền chẳng phải sẽ sanh và xả quyền cũng chẳng phải sẽ sanh.</w:t>
      </w:r>
    </w:p>
    <w:p>
      <w:pPr>
        <w:pStyle w:val="BodyText"/>
        <w:spacing w:before="118"/>
        <w:ind w:right="137"/>
      </w:pPr>
      <w:r>
        <w:rPr/>
        <w:t>Hay là xả quyền chẳng phải sẽ sanh với người nào,</w:t>
      </w:r>
      <w:r>
        <w:rPr>
          <w:spacing w:val="27"/>
        </w:rPr>
        <w:t> </w:t>
      </w:r>
      <w:r>
        <w:rPr/>
        <w:t>thì hỷ quyền chẳng phải sẽ sanh</w:t>
      </w:r>
      <w:r>
        <w:rPr>
          <w:spacing w:val="40"/>
        </w:rPr>
        <w:t> </w:t>
      </w:r>
      <w:r>
        <w:rPr/>
        <w:t>với người ấy phải chăng? Người nơi tâm kế tâm chót tương ưng hỷ sẽ sanh, xả quyền chẳng phải sẽ sanh mà hỷ quyền sẽ sanh với người ấy. Còn người tề toàn tâm chót, xả quyền chẳng phải sẽ sanh và hỷ quyền cũng chẳng phải sẽ sanh.</w:t>
      </w:r>
    </w:p>
    <w:p>
      <w:pPr>
        <w:pStyle w:val="Heading7"/>
        <w:spacing w:line="295" w:lineRule="exact" w:before="6"/>
      </w:pPr>
      <w:r>
        <w:rPr>
          <w:spacing w:val="-4"/>
        </w:rPr>
        <w:t>953.</w:t>
      </w:r>
    </w:p>
    <w:p>
      <w:pPr>
        <w:spacing w:line="240" w:lineRule="auto" w:before="0"/>
        <w:ind w:left="708" w:right="137" w:firstLine="0"/>
        <w:jc w:val="both"/>
        <w:rPr>
          <w:sz w:val="26"/>
        </w:rPr>
      </w:pPr>
      <w:r>
        <w:rPr>
          <w:i/>
          <w:sz w:val="26"/>
        </w:rPr>
        <w:t>Hỷ quyền chẳng phải sẽ sanh với người nào, thì tín quyền... trí quyền, ý quyền chẳng phải sẽ sanh với người ấy phải chăng? </w:t>
      </w:r>
      <w:r>
        <w:rPr>
          <w:sz w:val="26"/>
        </w:rPr>
        <w:t>Người nơi tâm kế tâm chót tương ưng xả sẽ sanh, hỷ quyền chẳng phải sẽ sanh mà ý quyền sẽ sanh với người ấy. Còn người tề</w:t>
      </w:r>
      <w:r>
        <w:rPr>
          <w:spacing w:val="80"/>
          <w:sz w:val="26"/>
        </w:rPr>
        <w:t> </w:t>
      </w:r>
      <w:r>
        <w:rPr>
          <w:sz w:val="26"/>
        </w:rPr>
        <w:t>toàn tâm chót, hỷ quyền chẳng phải sẽ sanh và ý quyền cũng chẳng phải sẽ sanh.</w:t>
      </w:r>
    </w:p>
    <w:p>
      <w:pPr>
        <w:pStyle w:val="BodyText"/>
        <w:spacing w:before="118"/>
        <w:ind w:right="142"/>
      </w:pPr>
      <w:r>
        <w:rPr/>
        <w:t>Hay là ý quyền chẳng phải sẽ sanh với người nào, thì hỷ quyền chẳng phải sẽ sanh với người ấy phải chăng? Phải rồi.</w:t>
      </w:r>
    </w:p>
    <w:p>
      <w:pPr>
        <w:pStyle w:val="Heading7"/>
        <w:spacing w:line="295" w:lineRule="exact"/>
      </w:pPr>
      <w:r>
        <w:rPr>
          <w:spacing w:val="-4"/>
        </w:rPr>
        <w:t>954.</w:t>
      </w:r>
    </w:p>
    <w:p>
      <w:pPr>
        <w:spacing w:line="240" w:lineRule="auto" w:before="0"/>
        <w:ind w:left="708" w:right="139" w:firstLine="0"/>
        <w:jc w:val="both"/>
        <w:rPr>
          <w:sz w:val="26"/>
        </w:rPr>
      </w:pPr>
      <w:r>
        <w:rPr>
          <w:i/>
          <w:sz w:val="26"/>
        </w:rPr>
        <w:t>Xả quyền chẳng phải sẽ sanh với người nào, thì tín quyền... trí quyền, ý quyền chẳng phải sẽ sanh với người ấy phải chăng? </w:t>
      </w:r>
      <w:r>
        <w:rPr>
          <w:sz w:val="26"/>
        </w:rPr>
        <w:t>Người nơi tâm kế tâm chót tương ưng hỷ sẽ sanh, xả</w:t>
      </w:r>
      <w:r>
        <w:rPr>
          <w:spacing w:val="-3"/>
          <w:sz w:val="26"/>
        </w:rPr>
        <w:t> </w:t>
      </w:r>
      <w:r>
        <w:rPr>
          <w:sz w:val="26"/>
        </w:rPr>
        <w:t>quyền</w:t>
      </w:r>
      <w:r>
        <w:rPr>
          <w:spacing w:val="-3"/>
          <w:sz w:val="26"/>
        </w:rPr>
        <w:t> </w:t>
      </w:r>
      <w:r>
        <w:rPr>
          <w:sz w:val="26"/>
        </w:rPr>
        <w:t>chẳng</w:t>
      </w:r>
      <w:r>
        <w:rPr>
          <w:spacing w:val="-3"/>
          <w:sz w:val="26"/>
        </w:rPr>
        <w:t> </w:t>
      </w:r>
      <w:r>
        <w:rPr>
          <w:sz w:val="26"/>
        </w:rPr>
        <w:t>phải</w:t>
      </w:r>
      <w:r>
        <w:rPr>
          <w:spacing w:val="-3"/>
          <w:sz w:val="26"/>
        </w:rPr>
        <w:t> </w:t>
      </w:r>
      <w:r>
        <w:rPr>
          <w:sz w:val="26"/>
        </w:rPr>
        <w:t>sẽ</w:t>
      </w:r>
      <w:r>
        <w:rPr>
          <w:spacing w:val="-3"/>
          <w:sz w:val="26"/>
        </w:rPr>
        <w:t> </w:t>
      </w:r>
      <w:r>
        <w:rPr>
          <w:sz w:val="26"/>
        </w:rPr>
        <w:t>sanh mà</w:t>
      </w:r>
      <w:r>
        <w:rPr>
          <w:spacing w:val="-3"/>
          <w:sz w:val="26"/>
        </w:rPr>
        <w:t> </w:t>
      </w:r>
      <w:r>
        <w:rPr>
          <w:sz w:val="26"/>
        </w:rPr>
        <w:t>ý quyền sẽ</w:t>
      </w:r>
      <w:r>
        <w:rPr>
          <w:spacing w:val="-3"/>
          <w:sz w:val="26"/>
        </w:rPr>
        <w:t> </w:t>
      </w:r>
      <w:r>
        <w:rPr>
          <w:sz w:val="26"/>
        </w:rPr>
        <w:t>sanh</w:t>
      </w:r>
      <w:r>
        <w:rPr>
          <w:spacing w:val="-3"/>
          <w:sz w:val="26"/>
        </w:rPr>
        <w:t> </w:t>
      </w:r>
      <w:r>
        <w:rPr>
          <w:sz w:val="26"/>
        </w:rPr>
        <w:t>với</w:t>
      </w:r>
      <w:r>
        <w:rPr>
          <w:spacing w:val="-3"/>
          <w:sz w:val="26"/>
        </w:rPr>
        <w:t> </w:t>
      </w:r>
      <w:r>
        <w:rPr>
          <w:sz w:val="26"/>
        </w:rPr>
        <w:t>người</w:t>
      </w:r>
      <w:r>
        <w:rPr>
          <w:spacing w:val="-1"/>
          <w:sz w:val="26"/>
        </w:rPr>
        <w:t> </w:t>
      </w:r>
      <w:r>
        <w:rPr>
          <w:sz w:val="26"/>
        </w:rPr>
        <w:t>ấy.</w:t>
      </w:r>
      <w:r>
        <w:rPr>
          <w:spacing w:val="-1"/>
          <w:sz w:val="26"/>
        </w:rPr>
        <w:t> </w:t>
      </w:r>
      <w:r>
        <w:rPr>
          <w:sz w:val="26"/>
        </w:rPr>
        <w:t>Còn</w:t>
      </w:r>
      <w:r>
        <w:rPr>
          <w:spacing w:val="-3"/>
          <w:sz w:val="26"/>
        </w:rPr>
        <w:t> </w:t>
      </w:r>
      <w:r>
        <w:rPr>
          <w:sz w:val="26"/>
        </w:rPr>
        <w:t>người</w:t>
      </w:r>
      <w:r>
        <w:rPr>
          <w:spacing w:val="-1"/>
          <w:sz w:val="26"/>
        </w:rPr>
        <w:t> </w:t>
      </w:r>
      <w:r>
        <w:rPr>
          <w:sz w:val="26"/>
        </w:rPr>
        <w:t>tề</w:t>
      </w:r>
      <w:r>
        <w:rPr>
          <w:spacing w:val="-3"/>
          <w:sz w:val="26"/>
        </w:rPr>
        <w:t> </w:t>
      </w:r>
      <w:r>
        <w:rPr>
          <w:sz w:val="26"/>
        </w:rPr>
        <w:t>toàn tâm chót, xả quyền chẳng phải sẽ sanh và ý quyền cũng chẳng phải sẽ sanh.</w:t>
      </w:r>
    </w:p>
    <w:p>
      <w:pPr>
        <w:pStyle w:val="BodyText"/>
        <w:spacing w:before="117"/>
        <w:ind w:right="142"/>
      </w:pPr>
      <w:r>
        <w:rPr/>
        <w:t>Hay là ý quyền chẳng phải sẽ sanh với người nào, thì xả quyền chẳng phải sẽ sanh với người ấy phải chăng? Phải rồi.</w:t>
      </w:r>
    </w:p>
    <w:p>
      <w:pPr>
        <w:pStyle w:val="Heading7"/>
        <w:spacing w:line="240" w:lineRule="auto" w:before="8"/>
      </w:pPr>
      <w:r>
        <w:rPr>
          <w:spacing w:val="-4"/>
        </w:rPr>
        <w:t>955.</w:t>
      </w:r>
    </w:p>
    <w:p>
      <w:pPr>
        <w:pStyle w:val="Heading7"/>
        <w:spacing w:after="0" w:line="240" w:lineRule="auto"/>
        <w:sectPr>
          <w:pgSz w:w="11630" w:h="16450"/>
          <w:pgMar w:header="576" w:footer="0" w:top="920" w:bottom="280" w:left="850" w:right="850"/>
        </w:sectPr>
      </w:pPr>
    </w:p>
    <w:p>
      <w:pPr>
        <w:spacing w:before="268"/>
        <w:ind w:left="708" w:right="0" w:firstLine="0"/>
        <w:jc w:val="left"/>
        <w:rPr>
          <w:sz w:val="26"/>
        </w:rPr>
      </w:pPr>
      <w:r>
        <w:rPr>
          <w:i/>
          <w:sz w:val="26"/>
        </w:rPr>
        <w:t>Tín</w:t>
      </w:r>
      <w:r>
        <w:rPr>
          <w:i/>
          <w:spacing w:val="-1"/>
          <w:sz w:val="26"/>
        </w:rPr>
        <w:t> </w:t>
      </w:r>
      <w:r>
        <w:rPr>
          <w:i/>
          <w:sz w:val="26"/>
        </w:rPr>
        <w:t>quyền</w:t>
      </w:r>
      <w:r>
        <w:rPr>
          <w:i/>
          <w:spacing w:val="-1"/>
          <w:sz w:val="26"/>
        </w:rPr>
        <w:t> </w:t>
      </w:r>
      <w:r>
        <w:rPr>
          <w:i/>
          <w:sz w:val="26"/>
        </w:rPr>
        <w:t>chẳng</w:t>
      </w:r>
      <w:r>
        <w:rPr>
          <w:i/>
          <w:spacing w:val="-1"/>
          <w:sz w:val="26"/>
        </w:rPr>
        <w:t> </w:t>
      </w:r>
      <w:r>
        <w:rPr>
          <w:i/>
          <w:sz w:val="26"/>
        </w:rPr>
        <w:t>phải</w:t>
      </w:r>
      <w:r>
        <w:rPr>
          <w:i/>
          <w:spacing w:val="-1"/>
          <w:sz w:val="26"/>
        </w:rPr>
        <w:t> </w:t>
      </w:r>
      <w:r>
        <w:rPr>
          <w:i/>
          <w:sz w:val="26"/>
        </w:rPr>
        <w:t>sẽ sanh với</w:t>
      </w:r>
      <w:r>
        <w:rPr>
          <w:i/>
          <w:spacing w:val="-1"/>
          <w:sz w:val="26"/>
        </w:rPr>
        <w:t> </w:t>
      </w:r>
      <w:r>
        <w:rPr>
          <w:i/>
          <w:sz w:val="26"/>
        </w:rPr>
        <w:t>người nào, thì</w:t>
      </w:r>
      <w:r>
        <w:rPr>
          <w:i/>
          <w:spacing w:val="-1"/>
          <w:sz w:val="26"/>
        </w:rPr>
        <w:t> </w:t>
      </w:r>
      <w:r>
        <w:rPr>
          <w:i/>
          <w:sz w:val="26"/>
        </w:rPr>
        <w:t>trí quyền,</w:t>
      </w:r>
      <w:r>
        <w:rPr>
          <w:i/>
          <w:spacing w:val="-1"/>
          <w:sz w:val="26"/>
        </w:rPr>
        <w:t> </w:t>
      </w:r>
      <w:r>
        <w:rPr>
          <w:i/>
          <w:sz w:val="26"/>
        </w:rPr>
        <w:t>ý quyền chẳng</w:t>
      </w:r>
      <w:r>
        <w:rPr>
          <w:i/>
          <w:spacing w:val="-1"/>
          <w:sz w:val="26"/>
        </w:rPr>
        <w:t> </w:t>
      </w:r>
      <w:r>
        <w:rPr>
          <w:i/>
          <w:sz w:val="26"/>
        </w:rPr>
        <w:t>phải</w:t>
      </w:r>
      <w:r>
        <w:rPr>
          <w:i/>
          <w:spacing w:val="-1"/>
          <w:sz w:val="26"/>
        </w:rPr>
        <w:t> </w:t>
      </w:r>
      <w:r>
        <w:rPr>
          <w:i/>
          <w:sz w:val="26"/>
        </w:rPr>
        <w:t>sẽ sanh với người ấy phải chăng? </w:t>
      </w:r>
      <w:r>
        <w:rPr>
          <w:sz w:val="26"/>
        </w:rPr>
        <w:t>Phải rồi.</w:t>
      </w:r>
    </w:p>
    <w:p>
      <w:pPr>
        <w:pStyle w:val="BodyText"/>
        <w:spacing w:before="120"/>
        <w:ind w:right="133"/>
        <w:jc w:val="left"/>
      </w:pPr>
      <w:r>
        <w:rPr/>
        <w:t>Hay là ý quyền chẳng phải sẽ sanh với người nào, thì tín quyền chẳng phải sẽ sanh với người ấy phải chăng? Phải rồi.</w:t>
      </w:r>
    </w:p>
    <w:p>
      <w:pPr>
        <w:pStyle w:val="Heading7"/>
      </w:pPr>
      <w:r>
        <w:rPr>
          <w:spacing w:val="-4"/>
        </w:rPr>
        <w:t>956.</w:t>
      </w:r>
    </w:p>
    <w:p>
      <w:pPr>
        <w:spacing w:line="240" w:lineRule="auto" w:before="0"/>
        <w:ind w:left="708" w:right="0" w:firstLine="0"/>
        <w:jc w:val="left"/>
        <w:rPr>
          <w:sz w:val="26"/>
        </w:rPr>
      </w:pPr>
      <w:r>
        <w:rPr>
          <w:i/>
          <w:sz w:val="26"/>
        </w:rPr>
        <w:t>Trí quyền chẳng phải sẽ sanh với người nào, thì ý quyền chẳng phải sẽ sanh với người ấy phải chăng? </w:t>
      </w:r>
      <w:r>
        <w:rPr>
          <w:sz w:val="26"/>
        </w:rPr>
        <w:t>Phải rồi.</w:t>
      </w:r>
    </w:p>
    <w:p>
      <w:pPr>
        <w:pStyle w:val="BodyText"/>
        <w:spacing w:before="117"/>
        <w:jc w:val="left"/>
      </w:pPr>
      <w:r>
        <w:rPr/>
        <w:t>Hay là ý quyền chẳng phải sẽ sanh với người nào, thì trí quyền chẳng phải sẽ sanh với người ấy phải chăng? Phải rồi.</w:t>
      </w:r>
    </w:p>
    <w:p>
      <w:pPr>
        <w:pStyle w:val="Heading7"/>
        <w:spacing w:line="295" w:lineRule="exact" w:before="6"/>
      </w:pPr>
      <w:r>
        <w:rPr>
          <w:spacing w:val="-4"/>
        </w:rPr>
        <w:t>957.</w:t>
      </w:r>
    </w:p>
    <w:p>
      <w:pPr>
        <w:spacing w:line="242" w:lineRule="auto" w:before="0"/>
        <w:ind w:left="708" w:right="211" w:firstLine="0"/>
        <w:jc w:val="left"/>
        <w:rPr>
          <w:sz w:val="26"/>
        </w:rPr>
      </w:pPr>
      <w:r>
        <w:rPr>
          <w:i/>
          <w:sz w:val="26"/>
        </w:rPr>
        <w:t>Nhãn quyền chẳng phải sẽ sanh với cõi nào, thì nhĩ quyền chẳng phải sẽ sanh với cõi ấy phải chăng? </w:t>
      </w:r>
      <w:r>
        <w:rPr>
          <w:sz w:val="26"/>
        </w:rPr>
        <w:t>Phải rồi.</w:t>
      </w:r>
    </w:p>
    <w:p>
      <w:pPr>
        <w:pStyle w:val="BodyText"/>
        <w:spacing w:before="113"/>
        <w:ind w:right="211"/>
        <w:jc w:val="left"/>
      </w:pPr>
      <w:r>
        <w:rPr/>
        <w:t>Hay là nhĩ</w:t>
      </w:r>
      <w:r>
        <w:rPr>
          <w:spacing w:val="19"/>
        </w:rPr>
        <w:t> </w:t>
      </w:r>
      <w:r>
        <w:rPr/>
        <w:t>quyền</w:t>
      </w:r>
      <w:r>
        <w:rPr>
          <w:spacing w:val="19"/>
        </w:rPr>
        <w:t> </w:t>
      </w:r>
      <w:r>
        <w:rPr/>
        <w:t>chẳng phải sẽ</w:t>
      </w:r>
      <w:r>
        <w:rPr>
          <w:spacing w:val="19"/>
        </w:rPr>
        <w:t> </w:t>
      </w:r>
      <w:r>
        <w:rPr/>
        <w:t>sanh</w:t>
      </w:r>
      <w:r>
        <w:rPr>
          <w:spacing w:val="19"/>
        </w:rPr>
        <w:t> </w:t>
      </w:r>
      <w:r>
        <w:rPr/>
        <w:t>với cõi</w:t>
      </w:r>
      <w:r>
        <w:rPr>
          <w:spacing w:val="19"/>
        </w:rPr>
        <w:t> </w:t>
      </w:r>
      <w:r>
        <w:rPr/>
        <w:t>nào,</w:t>
      </w:r>
      <w:r>
        <w:rPr>
          <w:spacing w:val="20"/>
        </w:rPr>
        <w:t> </w:t>
      </w:r>
      <w:r>
        <w:rPr/>
        <w:t>thì nhãn</w:t>
      </w:r>
      <w:r>
        <w:rPr>
          <w:spacing w:val="20"/>
        </w:rPr>
        <w:t> </w:t>
      </w:r>
      <w:r>
        <w:rPr/>
        <w:t>quyền chẳng phải sẽ</w:t>
      </w:r>
      <w:r>
        <w:rPr>
          <w:spacing w:val="19"/>
        </w:rPr>
        <w:t> </w:t>
      </w:r>
      <w:r>
        <w:rPr/>
        <w:t>sanh với người ấy phải chăng? Phải rồi.</w:t>
      </w:r>
    </w:p>
    <w:p>
      <w:pPr>
        <w:pStyle w:val="Heading7"/>
        <w:spacing w:line="295" w:lineRule="exact"/>
      </w:pPr>
      <w:r>
        <w:rPr>
          <w:spacing w:val="-4"/>
        </w:rPr>
        <w:t>958.</w:t>
      </w:r>
    </w:p>
    <w:p>
      <w:pPr>
        <w:spacing w:line="240" w:lineRule="auto" w:before="0"/>
        <w:ind w:left="708" w:right="142" w:firstLine="0"/>
        <w:jc w:val="both"/>
        <w:rPr>
          <w:sz w:val="26"/>
        </w:rPr>
      </w:pPr>
      <w:r>
        <w:rPr>
          <w:i/>
          <w:sz w:val="26"/>
        </w:rPr>
        <w:t>Nhãn</w:t>
      </w:r>
      <w:r>
        <w:rPr>
          <w:i/>
          <w:spacing w:val="-1"/>
          <w:sz w:val="26"/>
        </w:rPr>
        <w:t> </w:t>
      </w:r>
      <w:r>
        <w:rPr>
          <w:i/>
          <w:sz w:val="26"/>
        </w:rPr>
        <w:t>quyền chẳng</w:t>
      </w:r>
      <w:r>
        <w:rPr>
          <w:i/>
          <w:spacing w:val="-1"/>
          <w:sz w:val="26"/>
        </w:rPr>
        <w:t> </w:t>
      </w:r>
      <w:r>
        <w:rPr>
          <w:i/>
          <w:sz w:val="26"/>
        </w:rPr>
        <w:t>phải</w:t>
      </w:r>
      <w:r>
        <w:rPr>
          <w:i/>
          <w:spacing w:val="-1"/>
          <w:sz w:val="26"/>
        </w:rPr>
        <w:t> </w:t>
      </w:r>
      <w:r>
        <w:rPr>
          <w:i/>
          <w:sz w:val="26"/>
        </w:rPr>
        <w:t>sẽ 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tỷ quyền chẳng</w:t>
      </w:r>
      <w:r>
        <w:rPr>
          <w:i/>
          <w:spacing w:val="-1"/>
          <w:sz w:val="26"/>
        </w:rPr>
        <w:t> </w:t>
      </w:r>
      <w:r>
        <w:rPr>
          <w:i/>
          <w:sz w:val="26"/>
        </w:rPr>
        <w:t>phải sẽ sanh</w:t>
      </w:r>
      <w:r>
        <w:rPr>
          <w:i/>
          <w:spacing w:val="-1"/>
          <w:sz w:val="26"/>
        </w:rPr>
        <w:t> </w:t>
      </w:r>
      <w:r>
        <w:rPr>
          <w:i/>
          <w:sz w:val="26"/>
        </w:rPr>
        <w:t>với</w:t>
      </w:r>
      <w:r>
        <w:rPr>
          <w:i/>
          <w:spacing w:val="-1"/>
          <w:sz w:val="26"/>
        </w:rPr>
        <w:t> </w:t>
      </w:r>
      <w:r>
        <w:rPr>
          <w:i/>
          <w:sz w:val="26"/>
        </w:rPr>
        <w:t>cõi</w:t>
      </w:r>
      <w:r>
        <w:rPr>
          <w:i/>
          <w:spacing w:val="-1"/>
          <w:sz w:val="26"/>
        </w:rPr>
        <w:t> </w:t>
      </w:r>
      <w:r>
        <w:rPr>
          <w:i/>
          <w:sz w:val="26"/>
        </w:rPr>
        <w:t>ấy phải chăng? </w:t>
      </w:r>
      <w:r>
        <w:rPr>
          <w:sz w:val="26"/>
        </w:rPr>
        <w:t>Phải rồi.</w:t>
      </w:r>
    </w:p>
    <w:p>
      <w:pPr>
        <w:pStyle w:val="BodyText"/>
        <w:spacing w:before="115"/>
        <w:ind w:right="138"/>
      </w:pPr>
      <w:r>
        <w:rPr/>
        <w:t>Hay là tỷ</w:t>
      </w:r>
      <w:r>
        <w:rPr>
          <w:spacing w:val="-2"/>
        </w:rPr>
        <w:t> </w:t>
      </w:r>
      <w:r>
        <w:rPr/>
        <w:t>quyền chẳng phải sẽ sanh với cõi nào, thì nhãn quyền chẳng phải sẽ sanh với cõi ấy phải chăng? Cõi Sắc giới, tỷ quyền chẳng phải sẽ sanh mà nhãn quyền sẽ sanh với cõi ấy. Còn cõi Vô tưởng và Vô sắc, tỷ quyền chẳng phải sẽ sanh và nhãn quyền cũng chẳng phải sẽ sanh.</w:t>
      </w:r>
    </w:p>
    <w:p>
      <w:pPr>
        <w:pStyle w:val="Heading7"/>
        <w:spacing w:line="295" w:lineRule="exact" w:before="9"/>
      </w:pPr>
      <w:r>
        <w:rPr>
          <w:spacing w:val="-4"/>
        </w:rPr>
        <w:t>959.</w:t>
      </w:r>
    </w:p>
    <w:p>
      <w:pPr>
        <w:spacing w:line="240" w:lineRule="auto" w:before="0"/>
        <w:ind w:left="708" w:right="137" w:firstLine="0"/>
        <w:jc w:val="both"/>
        <w:rPr>
          <w:sz w:val="26"/>
        </w:rPr>
      </w:pPr>
      <w:r>
        <w:rPr>
          <w:i/>
          <w:sz w:val="26"/>
        </w:rPr>
        <w:t>Nhãn quyền chẳng phải sẽ sanh với cõi nào, thì nữ quyền... nam quyền chẳng phải sẽ sanh với cõi ấy phải chăng? </w:t>
      </w:r>
      <w:r>
        <w:rPr>
          <w:sz w:val="26"/>
        </w:rPr>
        <w:t>Phải rồi.</w:t>
      </w:r>
    </w:p>
    <w:p>
      <w:pPr>
        <w:pStyle w:val="BodyText"/>
        <w:spacing w:before="116"/>
        <w:ind w:right="137"/>
      </w:pPr>
      <w:r>
        <w:rPr/>
        <w:t>Hay là nam quyền chẳng phải sẽ sanh với cõi nào, thì nhãn quyền chẳng phải sẽ sanh với cõi ấy</w:t>
      </w:r>
      <w:r>
        <w:rPr>
          <w:spacing w:val="-1"/>
        </w:rPr>
        <w:t> </w:t>
      </w:r>
      <w:r>
        <w:rPr/>
        <w:t>phải chăng? Cõi Sắc giới, nam quyền chẳng phải sẽ sanh mà nhãn quyền sẽ sanh với cõi ấy. Còn cõi Vô tưởng và Vô sắc, nam quyền chẳng phải sẽ sanh và nhãn quyền cũng chẳng phải sẽ sanh.</w:t>
      </w:r>
    </w:p>
    <w:p>
      <w:pPr>
        <w:pStyle w:val="Heading7"/>
        <w:spacing w:line="295" w:lineRule="exact" w:before="8"/>
      </w:pPr>
      <w:r>
        <w:rPr>
          <w:spacing w:val="-4"/>
        </w:rPr>
        <w:t>960.</w:t>
      </w:r>
    </w:p>
    <w:p>
      <w:pPr>
        <w:spacing w:line="240" w:lineRule="auto" w:before="0"/>
        <w:ind w:left="708" w:right="211" w:firstLine="0"/>
        <w:jc w:val="left"/>
        <w:rPr>
          <w:sz w:val="26"/>
        </w:rPr>
      </w:pPr>
      <w:r>
        <w:rPr>
          <w:i/>
          <w:sz w:val="26"/>
        </w:rPr>
        <w:t>Nhãn quyền chẳng phải sẽ sanh với cõi nào,</w:t>
      </w:r>
      <w:r>
        <w:rPr>
          <w:i/>
          <w:spacing w:val="24"/>
          <w:sz w:val="26"/>
        </w:rPr>
        <w:t> </w:t>
      </w:r>
      <w:r>
        <w:rPr>
          <w:i/>
          <w:sz w:val="26"/>
        </w:rPr>
        <w:t>thì mạng quyền chẳng</w:t>
      </w:r>
      <w:r>
        <w:rPr>
          <w:i/>
          <w:spacing w:val="20"/>
          <w:sz w:val="26"/>
        </w:rPr>
        <w:t> </w:t>
      </w:r>
      <w:r>
        <w:rPr>
          <w:i/>
          <w:sz w:val="26"/>
        </w:rPr>
        <w:t>phải sẽ sanh </w:t>
      </w:r>
      <w:r>
        <w:rPr>
          <w:i/>
          <w:sz w:val="26"/>
        </w:rPr>
        <w:t>với</w:t>
      </w:r>
      <w:r>
        <w:rPr>
          <w:i/>
          <w:spacing w:val="80"/>
          <w:sz w:val="26"/>
        </w:rPr>
        <w:t> </w:t>
      </w:r>
      <w:r>
        <w:rPr>
          <w:i/>
          <w:sz w:val="26"/>
        </w:rPr>
        <w:t>cõi ấy phải chăng? </w:t>
      </w:r>
      <w:r>
        <w:rPr>
          <w:sz w:val="26"/>
        </w:rPr>
        <w:t>Sẽ sanh</w:t>
      </w:r>
    </w:p>
    <w:p>
      <w:pPr>
        <w:pStyle w:val="BodyText"/>
        <w:spacing w:before="116"/>
        <w:jc w:val="left"/>
      </w:pPr>
      <w:r>
        <w:rPr/>
        <w:t>Hay là mạng quyền chẳng phải sẽ sanh với cõi nào, thì nhãn quyền chẳng phải sẽ sanh với cõi ấy phải chăng? Không có.</w:t>
      </w:r>
    </w:p>
    <w:p>
      <w:pPr>
        <w:pStyle w:val="Heading7"/>
        <w:spacing w:line="295" w:lineRule="exact" w:before="10"/>
      </w:pPr>
      <w:r>
        <w:rPr>
          <w:spacing w:val="-4"/>
        </w:rPr>
        <w:t>961.</w:t>
      </w:r>
    </w:p>
    <w:p>
      <w:pPr>
        <w:spacing w:line="240" w:lineRule="auto" w:before="0"/>
        <w:ind w:left="708" w:right="211" w:firstLine="0"/>
        <w:jc w:val="left"/>
        <w:rPr>
          <w:sz w:val="26"/>
        </w:rPr>
      </w:pPr>
      <w:r>
        <w:rPr>
          <w:i/>
          <w:sz w:val="26"/>
        </w:rPr>
        <w:t>Nhãn quyền chẳng phải sẽ sanh với cõi nào, thì hỷ quyền chẳng phải sẽ sanh với cõi</w:t>
      </w:r>
      <w:r>
        <w:rPr>
          <w:i/>
          <w:spacing w:val="80"/>
          <w:sz w:val="26"/>
        </w:rPr>
        <w:t> </w:t>
      </w:r>
      <w:r>
        <w:rPr>
          <w:i/>
          <w:sz w:val="26"/>
        </w:rPr>
        <w:t>ấy phải chăng? </w:t>
      </w:r>
      <w:r>
        <w:rPr>
          <w:sz w:val="26"/>
        </w:rPr>
        <w:t>Phải rồi.</w:t>
      </w:r>
    </w:p>
    <w:p>
      <w:pPr>
        <w:pStyle w:val="BodyText"/>
        <w:spacing w:before="115"/>
        <w:ind w:left="708"/>
        <w:jc w:val="left"/>
      </w:pPr>
      <w:r>
        <w:rPr/>
        <w:t>Hay</w:t>
      </w:r>
      <w:r>
        <w:rPr>
          <w:spacing w:val="-2"/>
        </w:rPr>
        <w:t> </w:t>
      </w:r>
      <w:r>
        <w:rPr/>
        <w:t>là</w:t>
      </w:r>
      <w:r>
        <w:rPr>
          <w:spacing w:val="-2"/>
        </w:rPr>
        <w:t> </w:t>
      </w:r>
      <w:r>
        <w:rPr/>
        <w:t>hỷ</w:t>
      </w:r>
      <w:r>
        <w:rPr>
          <w:spacing w:val="-6"/>
        </w:rPr>
        <w:t> </w:t>
      </w:r>
      <w:r>
        <w:rPr/>
        <w:t>quyền</w:t>
      </w:r>
      <w:r>
        <w:rPr>
          <w:spacing w:val="-2"/>
        </w:rPr>
        <w:t> </w:t>
      </w:r>
      <w:r>
        <w:rPr/>
        <w:t>chẳng phải</w:t>
      </w:r>
      <w:r>
        <w:rPr>
          <w:spacing w:val="-2"/>
        </w:rPr>
        <w:t> </w:t>
      </w:r>
      <w:r>
        <w:rPr/>
        <w:t>sẽ sanh với cõi</w:t>
      </w:r>
      <w:r>
        <w:rPr>
          <w:spacing w:val="-2"/>
        </w:rPr>
        <w:t> </w:t>
      </w:r>
      <w:r>
        <w:rPr/>
        <w:t>nào, thì</w:t>
      </w:r>
      <w:r>
        <w:rPr>
          <w:spacing w:val="-2"/>
        </w:rPr>
        <w:t> </w:t>
      </w:r>
      <w:r>
        <w:rPr/>
        <w:t>nhãn</w:t>
      </w:r>
      <w:r>
        <w:rPr>
          <w:spacing w:val="-1"/>
        </w:rPr>
        <w:t> </w:t>
      </w:r>
      <w:r>
        <w:rPr/>
        <w:t>quyền</w:t>
      </w:r>
      <w:r>
        <w:rPr>
          <w:spacing w:val="-2"/>
        </w:rPr>
        <w:t> </w:t>
      </w:r>
      <w:r>
        <w:rPr/>
        <w:t>chẳng</w:t>
      </w:r>
      <w:r>
        <w:rPr>
          <w:spacing w:val="-2"/>
        </w:rPr>
        <w:t> </w:t>
      </w:r>
      <w:r>
        <w:rPr/>
        <w:t>phải sẽ</w:t>
      </w:r>
      <w:r>
        <w:rPr>
          <w:spacing w:val="-2"/>
        </w:rPr>
        <w:t> </w:t>
      </w:r>
      <w:r>
        <w:rPr/>
        <w:t>sanh</w:t>
      </w:r>
      <w:r>
        <w:rPr>
          <w:spacing w:val="-2"/>
        </w:rPr>
        <w:t> </w:t>
      </w:r>
      <w:r>
        <w:rPr/>
        <w:t>với cõi ấy phải chăng? Phải rồi.</w:t>
      </w:r>
    </w:p>
    <w:p>
      <w:pPr>
        <w:pStyle w:val="Heading7"/>
      </w:pPr>
      <w:r>
        <w:rPr>
          <w:spacing w:val="-4"/>
        </w:rPr>
        <w:t>962.</w:t>
      </w:r>
    </w:p>
    <w:p>
      <w:pPr>
        <w:spacing w:line="240" w:lineRule="auto" w:before="0"/>
        <w:ind w:left="708" w:right="141" w:firstLine="0"/>
        <w:jc w:val="both"/>
        <w:rPr>
          <w:sz w:val="26"/>
        </w:rPr>
      </w:pPr>
      <w:r>
        <w:rPr>
          <w:i/>
          <w:sz w:val="26"/>
        </w:rPr>
        <w:t>Nhãn quyền chẳng phải sẽ sanh với cõi nào, thì xả quyền chẳng phải sẽ sanh với cõi</w:t>
      </w:r>
      <w:r>
        <w:rPr>
          <w:i/>
          <w:spacing w:val="40"/>
          <w:sz w:val="26"/>
        </w:rPr>
        <w:t> </w:t>
      </w:r>
      <w:r>
        <w:rPr>
          <w:i/>
          <w:sz w:val="26"/>
        </w:rPr>
        <w:t>ấy phải chăng? </w:t>
      </w:r>
      <w:r>
        <w:rPr>
          <w:sz w:val="26"/>
        </w:rPr>
        <w:t>Cõi Vô sắc, nhãn quyền chẳng phải sẽ sanh mà xả quyền sẽ sanh với cõi ấy. Còn cõi Vô tưởng, nhãn quyền chẳng phải sẽ sanh và xả quyền cũng chẳng</w:t>
      </w:r>
      <w:r>
        <w:rPr>
          <w:spacing w:val="80"/>
          <w:sz w:val="26"/>
        </w:rPr>
        <w:t> </w:t>
      </w:r>
      <w:r>
        <w:rPr>
          <w:sz w:val="26"/>
        </w:rPr>
        <w:t>phải sẽ sanh.</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Hay</w:t>
      </w:r>
      <w:r>
        <w:rPr>
          <w:spacing w:val="-4"/>
        </w:rPr>
        <w:t> </w:t>
      </w:r>
      <w:r>
        <w:rPr/>
        <w:t>là</w:t>
      </w:r>
      <w:r>
        <w:rPr>
          <w:spacing w:val="-1"/>
        </w:rPr>
        <w:t> </w:t>
      </w:r>
      <w:r>
        <w:rPr/>
        <w:t>xả</w:t>
      </w:r>
      <w:r>
        <w:rPr>
          <w:spacing w:val="-1"/>
        </w:rPr>
        <w:t> </w:t>
      </w:r>
      <w:r>
        <w:rPr/>
        <w:t>quyền</w:t>
      </w:r>
      <w:r>
        <w:rPr>
          <w:spacing w:val="-2"/>
        </w:rPr>
        <w:t> </w:t>
      </w:r>
      <w:r>
        <w:rPr/>
        <w:t>chẳng phải</w:t>
      </w:r>
      <w:r>
        <w:rPr>
          <w:spacing w:val="-2"/>
        </w:rPr>
        <w:t> </w:t>
      </w:r>
      <w:r>
        <w:rPr/>
        <w:t>sẽ</w:t>
      </w:r>
      <w:r>
        <w:rPr>
          <w:spacing w:val="-1"/>
        </w:rPr>
        <w:t> </w:t>
      </w:r>
      <w:r>
        <w:rPr/>
        <w:t>sanh</w:t>
      </w:r>
      <w:r>
        <w:rPr>
          <w:spacing w:val="-1"/>
        </w:rPr>
        <w:t> </w:t>
      </w:r>
      <w:r>
        <w:rPr/>
        <w:t>với</w:t>
      </w:r>
      <w:r>
        <w:rPr>
          <w:spacing w:val="-2"/>
        </w:rPr>
        <w:t> </w:t>
      </w:r>
      <w:r>
        <w:rPr/>
        <w:t>cõi</w:t>
      </w:r>
      <w:r>
        <w:rPr>
          <w:spacing w:val="-2"/>
        </w:rPr>
        <w:t> </w:t>
      </w:r>
      <w:r>
        <w:rPr/>
        <w:t>nào, thì</w:t>
      </w:r>
      <w:r>
        <w:rPr>
          <w:spacing w:val="-2"/>
        </w:rPr>
        <w:t> </w:t>
      </w:r>
      <w:r>
        <w:rPr/>
        <w:t>nhãn</w:t>
      </w:r>
      <w:r>
        <w:rPr>
          <w:spacing w:val="-1"/>
        </w:rPr>
        <w:t> </w:t>
      </w:r>
      <w:r>
        <w:rPr/>
        <w:t>quyền</w:t>
      </w:r>
      <w:r>
        <w:rPr>
          <w:spacing w:val="-1"/>
        </w:rPr>
        <w:t> </w:t>
      </w:r>
      <w:r>
        <w:rPr/>
        <w:t>chẳng</w:t>
      </w:r>
      <w:r>
        <w:rPr>
          <w:spacing w:val="-2"/>
        </w:rPr>
        <w:t> </w:t>
      </w:r>
      <w:r>
        <w:rPr/>
        <w:t>phải</w:t>
      </w:r>
      <w:r>
        <w:rPr>
          <w:spacing w:val="-2"/>
        </w:rPr>
        <w:t> </w:t>
      </w:r>
      <w:r>
        <w:rPr/>
        <w:t>sẽ</w:t>
      </w:r>
      <w:r>
        <w:rPr>
          <w:spacing w:val="-1"/>
        </w:rPr>
        <w:t> </w:t>
      </w:r>
      <w:r>
        <w:rPr/>
        <w:t>sanh</w:t>
      </w:r>
      <w:r>
        <w:rPr>
          <w:spacing w:val="-1"/>
        </w:rPr>
        <w:t> </w:t>
      </w:r>
      <w:r>
        <w:rPr/>
        <w:t>với cõi ấy phải chăng? Phải rồi.</w:t>
      </w:r>
    </w:p>
    <w:p>
      <w:pPr>
        <w:pStyle w:val="Heading7"/>
        <w:spacing w:line="295" w:lineRule="exact"/>
      </w:pPr>
      <w:r>
        <w:rPr>
          <w:spacing w:val="-4"/>
        </w:rPr>
        <w:t>963.</w:t>
      </w:r>
    </w:p>
    <w:p>
      <w:pPr>
        <w:spacing w:line="240" w:lineRule="auto" w:before="0"/>
        <w:ind w:left="708" w:right="139" w:firstLine="0"/>
        <w:jc w:val="both"/>
        <w:rPr>
          <w:sz w:val="26"/>
        </w:rPr>
      </w:pPr>
      <w:r>
        <w:rPr>
          <w:i/>
          <w:sz w:val="26"/>
        </w:rPr>
        <w:t>Nhãn quyền chẳng phải sẽ sanh với cõi nào, thì tín quyền... trí quyền, ý quyền chẳng phải sẽ sanh với cõi ấy phải chăng? </w:t>
      </w:r>
      <w:r>
        <w:rPr>
          <w:sz w:val="26"/>
        </w:rPr>
        <w:t>Cõi Vô sắc, nhãn quyền chẳng phải sẽ sanh mà ý quyền sẽ sanh với cõi ấy. Còn cõi Vô tưởng, nhãn quyền chẳng phải sẽ sanh và ý quyền cũng chẳng phải sẽ sanh.</w:t>
      </w:r>
    </w:p>
    <w:p>
      <w:pPr>
        <w:pStyle w:val="BodyText"/>
        <w:spacing w:before="118"/>
        <w:ind w:right="142"/>
      </w:pPr>
      <w:r>
        <w:rPr/>
        <w:t>Hay là ý quyền chẳng phải sẽ sanh với cõi nào, thì nhãn quyền chẳng phải sẽ sanh với cõi ấy phải chăng? Phải rồi.</w:t>
      </w:r>
    </w:p>
    <w:p>
      <w:pPr>
        <w:pStyle w:val="Heading7"/>
        <w:spacing w:line="295" w:lineRule="exact"/>
      </w:pPr>
      <w:r>
        <w:rPr>
          <w:spacing w:val="-4"/>
        </w:rPr>
        <w:t>964.</w:t>
      </w:r>
    </w:p>
    <w:p>
      <w:pPr>
        <w:spacing w:line="240" w:lineRule="auto" w:before="0"/>
        <w:ind w:left="708" w:right="0" w:firstLine="0"/>
        <w:jc w:val="left"/>
        <w:rPr>
          <w:sz w:val="26"/>
        </w:rPr>
      </w:pPr>
      <w:r>
        <w:rPr>
          <w:i/>
          <w:sz w:val="26"/>
        </w:rPr>
        <w:t>Tỷ</w:t>
      </w:r>
      <w:r>
        <w:rPr>
          <w:i/>
          <w:spacing w:val="28"/>
          <w:sz w:val="26"/>
        </w:rPr>
        <w:t> </w:t>
      </w:r>
      <w:r>
        <w:rPr>
          <w:i/>
          <w:sz w:val="26"/>
        </w:rPr>
        <w:t>quyền</w:t>
      </w:r>
      <w:r>
        <w:rPr>
          <w:i/>
          <w:spacing w:val="28"/>
          <w:sz w:val="26"/>
        </w:rPr>
        <w:t> </w:t>
      </w:r>
      <w:r>
        <w:rPr>
          <w:i/>
          <w:sz w:val="26"/>
        </w:rPr>
        <w:t>chẳng</w:t>
      </w:r>
      <w:r>
        <w:rPr>
          <w:i/>
          <w:spacing w:val="31"/>
          <w:sz w:val="26"/>
        </w:rPr>
        <w:t> </w:t>
      </w:r>
      <w:r>
        <w:rPr>
          <w:i/>
          <w:sz w:val="26"/>
        </w:rPr>
        <w:t>phải</w:t>
      </w:r>
      <w:r>
        <w:rPr>
          <w:i/>
          <w:spacing w:val="31"/>
          <w:sz w:val="26"/>
        </w:rPr>
        <w:t> </w:t>
      </w:r>
      <w:r>
        <w:rPr>
          <w:i/>
          <w:sz w:val="26"/>
        </w:rPr>
        <w:t>sẽ</w:t>
      </w:r>
      <w:r>
        <w:rPr>
          <w:i/>
          <w:spacing w:val="28"/>
          <w:sz w:val="26"/>
        </w:rPr>
        <w:t> </w:t>
      </w:r>
      <w:r>
        <w:rPr>
          <w:i/>
          <w:sz w:val="26"/>
        </w:rPr>
        <w:t>sanh</w:t>
      </w:r>
      <w:r>
        <w:rPr>
          <w:i/>
          <w:spacing w:val="28"/>
          <w:sz w:val="26"/>
        </w:rPr>
        <w:t> </w:t>
      </w:r>
      <w:r>
        <w:rPr>
          <w:i/>
          <w:sz w:val="26"/>
        </w:rPr>
        <w:t>với</w:t>
      </w:r>
      <w:r>
        <w:rPr>
          <w:i/>
          <w:spacing w:val="31"/>
          <w:sz w:val="26"/>
        </w:rPr>
        <w:t> </w:t>
      </w:r>
      <w:r>
        <w:rPr>
          <w:i/>
          <w:sz w:val="26"/>
        </w:rPr>
        <w:t>cõi</w:t>
      </w:r>
      <w:r>
        <w:rPr>
          <w:i/>
          <w:spacing w:val="28"/>
          <w:sz w:val="26"/>
        </w:rPr>
        <w:t> </w:t>
      </w:r>
      <w:r>
        <w:rPr>
          <w:i/>
          <w:sz w:val="26"/>
        </w:rPr>
        <w:t>nào,</w:t>
      </w:r>
      <w:r>
        <w:rPr>
          <w:i/>
          <w:spacing w:val="32"/>
          <w:sz w:val="26"/>
        </w:rPr>
        <w:t> </w:t>
      </w:r>
      <w:r>
        <w:rPr>
          <w:i/>
          <w:sz w:val="26"/>
        </w:rPr>
        <w:t>thì</w:t>
      </w:r>
      <w:r>
        <w:rPr>
          <w:i/>
          <w:spacing w:val="28"/>
          <w:sz w:val="26"/>
        </w:rPr>
        <w:t> </w:t>
      </w:r>
      <w:r>
        <w:rPr>
          <w:i/>
          <w:sz w:val="26"/>
        </w:rPr>
        <w:t>nữ</w:t>
      </w:r>
      <w:r>
        <w:rPr>
          <w:i/>
          <w:spacing w:val="29"/>
          <w:sz w:val="26"/>
        </w:rPr>
        <w:t> </w:t>
      </w:r>
      <w:r>
        <w:rPr>
          <w:i/>
          <w:sz w:val="26"/>
        </w:rPr>
        <w:t>quyền...</w:t>
      </w:r>
      <w:r>
        <w:rPr>
          <w:i/>
          <w:spacing w:val="28"/>
          <w:sz w:val="26"/>
        </w:rPr>
        <w:t> </w:t>
      </w:r>
      <w:r>
        <w:rPr>
          <w:i/>
          <w:sz w:val="26"/>
        </w:rPr>
        <w:t>nam</w:t>
      </w:r>
      <w:r>
        <w:rPr>
          <w:i/>
          <w:spacing w:val="28"/>
          <w:sz w:val="26"/>
        </w:rPr>
        <w:t> </w:t>
      </w:r>
      <w:r>
        <w:rPr>
          <w:i/>
          <w:sz w:val="26"/>
        </w:rPr>
        <w:t>quyền</w:t>
      </w:r>
      <w:r>
        <w:rPr>
          <w:i/>
          <w:spacing w:val="32"/>
          <w:sz w:val="26"/>
        </w:rPr>
        <w:t> </w:t>
      </w:r>
      <w:r>
        <w:rPr>
          <w:i/>
          <w:sz w:val="26"/>
        </w:rPr>
        <w:t>chẳng</w:t>
      </w:r>
      <w:r>
        <w:rPr>
          <w:i/>
          <w:spacing w:val="31"/>
          <w:sz w:val="26"/>
        </w:rPr>
        <w:t> </w:t>
      </w:r>
      <w:r>
        <w:rPr>
          <w:i/>
          <w:sz w:val="26"/>
        </w:rPr>
        <w:t>phải</w:t>
      </w:r>
      <w:r>
        <w:rPr>
          <w:i/>
          <w:spacing w:val="28"/>
          <w:sz w:val="26"/>
        </w:rPr>
        <w:t> </w:t>
      </w:r>
      <w:r>
        <w:rPr>
          <w:i/>
          <w:sz w:val="26"/>
        </w:rPr>
        <w:t>sẽ sanh với cõi ấy phải chăng? </w:t>
      </w:r>
      <w:r>
        <w:rPr>
          <w:sz w:val="26"/>
        </w:rPr>
        <w:t>Phải rồi.</w:t>
      </w:r>
    </w:p>
    <w:p>
      <w:pPr>
        <w:pStyle w:val="BodyText"/>
        <w:spacing w:before="118"/>
        <w:jc w:val="left"/>
      </w:pPr>
      <w:r>
        <w:rPr/>
        <w:t>Hay là nam quyền chẳng phải sẽ sanh với cõi nào, thì tỷ quyền chẳng phải sẽ sanh với cõi ấy phải chăng? Phải rồi.</w:t>
      </w:r>
    </w:p>
    <w:p>
      <w:pPr>
        <w:pStyle w:val="Heading7"/>
        <w:spacing w:line="295" w:lineRule="exact"/>
      </w:pPr>
      <w:r>
        <w:rPr>
          <w:spacing w:val="-4"/>
        </w:rPr>
        <w:t>965.</w:t>
      </w:r>
    </w:p>
    <w:p>
      <w:pPr>
        <w:spacing w:line="240" w:lineRule="auto" w:before="0"/>
        <w:ind w:left="708" w:right="211" w:firstLine="0"/>
        <w:jc w:val="left"/>
        <w:rPr>
          <w:sz w:val="26"/>
        </w:rPr>
      </w:pPr>
      <w:r>
        <w:rPr>
          <w:i/>
          <w:sz w:val="26"/>
        </w:rPr>
        <w:t>Tỷ quyền chẳng phải sẽ sanh với cõi nào, thì mạng quyền chẳng phải sẽ sanh với cõi</w:t>
      </w:r>
      <w:r>
        <w:rPr>
          <w:i/>
          <w:spacing w:val="40"/>
          <w:sz w:val="26"/>
        </w:rPr>
        <w:t> </w:t>
      </w:r>
      <w:r>
        <w:rPr>
          <w:i/>
          <w:sz w:val="26"/>
        </w:rPr>
        <w:t>ấy phải chăng? </w:t>
      </w:r>
      <w:r>
        <w:rPr>
          <w:sz w:val="26"/>
        </w:rPr>
        <w:t>Sẽ sanh</w:t>
      </w:r>
    </w:p>
    <w:p>
      <w:pPr>
        <w:pStyle w:val="BodyText"/>
        <w:spacing w:before="115"/>
        <w:jc w:val="left"/>
      </w:pPr>
      <w:r>
        <w:rPr/>
        <w:t>Hay</w:t>
      </w:r>
      <w:r>
        <w:rPr>
          <w:spacing w:val="19"/>
        </w:rPr>
        <w:t> </w:t>
      </w:r>
      <w:r>
        <w:rPr/>
        <w:t>là</w:t>
      </w:r>
      <w:r>
        <w:rPr>
          <w:spacing w:val="24"/>
        </w:rPr>
        <w:t> </w:t>
      </w:r>
      <w:r>
        <w:rPr/>
        <w:t>mạng</w:t>
      </w:r>
      <w:r>
        <w:rPr>
          <w:spacing w:val="21"/>
        </w:rPr>
        <w:t> </w:t>
      </w:r>
      <w:r>
        <w:rPr/>
        <w:t>quyền</w:t>
      </w:r>
      <w:r>
        <w:rPr>
          <w:spacing w:val="21"/>
        </w:rPr>
        <w:t> </w:t>
      </w:r>
      <w:r>
        <w:rPr/>
        <w:t>chẳng</w:t>
      </w:r>
      <w:r>
        <w:rPr>
          <w:spacing w:val="21"/>
        </w:rPr>
        <w:t> </w:t>
      </w:r>
      <w:r>
        <w:rPr/>
        <w:t>phải</w:t>
      </w:r>
      <w:r>
        <w:rPr>
          <w:spacing w:val="21"/>
        </w:rPr>
        <w:t> </w:t>
      </w:r>
      <w:r>
        <w:rPr/>
        <w:t>sẽ</w:t>
      </w:r>
      <w:r>
        <w:rPr>
          <w:spacing w:val="21"/>
        </w:rPr>
        <w:t> </w:t>
      </w:r>
      <w:r>
        <w:rPr/>
        <w:t>sanh</w:t>
      </w:r>
      <w:r>
        <w:rPr>
          <w:spacing w:val="23"/>
        </w:rPr>
        <w:t> </w:t>
      </w:r>
      <w:r>
        <w:rPr/>
        <w:t>với</w:t>
      </w:r>
      <w:r>
        <w:rPr>
          <w:spacing w:val="21"/>
        </w:rPr>
        <w:t> </w:t>
      </w:r>
      <w:r>
        <w:rPr/>
        <w:t>cõi</w:t>
      </w:r>
      <w:r>
        <w:rPr>
          <w:spacing w:val="21"/>
        </w:rPr>
        <w:t> </w:t>
      </w:r>
      <w:r>
        <w:rPr/>
        <w:t>nào,</w:t>
      </w:r>
      <w:r>
        <w:rPr>
          <w:spacing w:val="25"/>
        </w:rPr>
        <w:t> </w:t>
      </w:r>
      <w:r>
        <w:rPr/>
        <w:t>thì</w:t>
      </w:r>
      <w:r>
        <w:rPr>
          <w:spacing w:val="21"/>
        </w:rPr>
        <w:t> </w:t>
      </w:r>
      <w:r>
        <w:rPr/>
        <w:t>tỷ quyền</w:t>
      </w:r>
      <w:r>
        <w:rPr>
          <w:spacing w:val="21"/>
        </w:rPr>
        <w:t> </w:t>
      </w:r>
      <w:r>
        <w:rPr/>
        <w:t>chẳng</w:t>
      </w:r>
      <w:r>
        <w:rPr>
          <w:spacing w:val="21"/>
        </w:rPr>
        <w:t> </w:t>
      </w:r>
      <w:r>
        <w:rPr/>
        <w:t>phải</w:t>
      </w:r>
      <w:r>
        <w:rPr>
          <w:spacing w:val="21"/>
        </w:rPr>
        <w:t> </w:t>
      </w:r>
      <w:r>
        <w:rPr/>
        <w:t>sẽ</w:t>
      </w:r>
      <w:r>
        <w:rPr>
          <w:spacing w:val="21"/>
        </w:rPr>
        <w:t> </w:t>
      </w:r>
      <w:r>
        <w:rPr/>
        <w:t>sanh với cõi ấy phải chăng? Không có.</w:t>
      </w:r>
    </w:p>
    <w:p>
      <w:pPr>
        <w:pStyle w:val="Heading7"/>
        <w:spacing w:line="295" w:lineRule="exact" w:before="10"/>
      </w:pPr>
      <w:r>
        <w:rPr>
          <w:spacing w:val="-4"/>
        </w:rPr>
        <w:t>966.</w:t>
      </w:r>
    </w:p>
    <w:p>
      <w:pPr>
        <w:spacing w:line="240" w:lineRule="auto" w:before="0"/>
        <w:ind w:left="708" w:right="141" w:firstLine="0"/>
        <w:jc w:val="both"/>
        <w:rPr>
          <w:sz w:val="26"/>
        </w:rPr>
      </w:pPr>
      <w:r>
        <w:rPr>
          <w:i/>
          <w:sz w:val="26"/>
        </w:rPr>
        <w:t>Tỷ quyền chẳng phải sẽ sanh với cõi nào, thì hỷ quyền chẳng phải sẽ sanh với cõi ấy phải chăng? </w:t>
      </w:r>
      <w:r>
        <w:rPr>
          <w:sz w:val="26"/>
        </w:rPr>
        <w:t>Cõi Sắc giới, tỷ quyền chẳng phải sẽ sanh mà hỷ quyền sẽ sanh với cõi</w:t>
      </w:r>
      <w:r>
        <w:rPr>
          <w:spacing w:val="40"/>
          <w:sz w:val="26"/>
        </w:rPr>
        <w:t> </w:t>
      </w:r>
      <w:r>
        <w:rPr>
          <w:sz w:val="26"/>
        </w:rPr>
        <w:t>ấy. Còn cõi Vô tưởng và Vô sắc, tỷ quyền chẳng phải sẽ sanh và hỷ quyền cũng chẳng phải sẽ sanh.</w:t>
      </w:r>
    </w:p>
    <w:p>
      <w:pPr>
        <w:pStyle w:val="BodyText"/>
        <w:spacing w:before="115"/>
        <w:ind w:right="141"/>
      </w:pPr>
      <w:r>
        <w:rPr/>
        <w:t>Hay là hỷ quyền chẳng phải sẽ sanh với cõi nào, thì tỷ quyền chẳng phải sẽ sanh với cõi ấy phải chăng? Phải rồi.</w:t>
      </w:r>
    </w:p>
    <w:p>
      <w:pPr>
        <w:pStyle w:val="Heading7"/>
        <w:spacing w:line="295" w:lineRule="exact" w:before="9"/>
      </w:pPr>
      <w:r>
        <w:rPr>
          <w:spacing w:val="-4"/>
        </w:rPr>
        <w:t>967.</w:t>
      </w:r>
    </w:p>
    <w:p>
      <w:pPr>
        <w:spacing w:line="240" w:lineRule="auto" w:before="0"/>
        <w:ind w:left="708" w:right="140" w:firstLine="0"/>
        <w:jc w:val="both"/>
        <w:rPr>
          <w:sz w:val="26"/>
        </w:rPr>
      </w:pPr>
      <w:r>
        <w:rPr>
          <w:i/>
          <w:sz w:val="26"/>
        </w:rPr>
        <w:t>Tỷ quyền chẳng phải sẽ sanh với cõi nào, thì xả quyền chẳng phải sẽ sanh với cõi ấy phải chăng? </w:t>
      </w:r>
      <w:r>
        <w:rPr>
          <w:sz w:val="26"/>
        </w:rPr>
        <w:t>Cõi Sắc giới và Vô sắc giới, tỷ quyền chẳng phải sẽ sanh mà xả quyền sẽ sanh với cõi ấy. Còn cõi Vô tưởng, tỷ quyền chẳng phải sẽ sanh và xả quyền cũng chẳng phải sẽ sanh.</w:t>
      </w:r>
    </w:p>
    <w:p>
      <w:pPr>
        <w:pStyle w:val="BodyText"/>
        <w:spacing w:before="115"/>
        <w:ind w:right="142"/>
      </w:pPr>
      <w:r>
        <w:rPr/>
        <w:t>Hay là xả quyền chẳng phải sẽ sanh với cõi nào, thì tỷ quyền chẳng phải sẽ sanh với cõi ấy phải chăng? Phải rồi.</w:t>
      </w:r>
    </w:p>
    <w:p>
      <w:pPr>
        <w:pStyle w:val="Heading7"/>
        <w:spacing w:line="295" w:lineRule="exact" w:before="10"/>
      </w:pPr>
      <w:r>
        <w:rPr>
          <w:spacing w:val="-4"/>
        </w:rPr>
        <w:t>968.</w:t>
      </w:r>
    </w:p>
    <w:p>
      <w:pPr>
        <w:spacing w:line="240" w:lineRule="auto" w:before="0"/>
        <w:ind w:left="708" w:right="139" w:firstLine="0"/>
        <w:jc w:val="both"/>
        <w:rPr>
          <w:sz w:val="26"/>
        </w:rPr>
      </w:pPr>
      <w:r>
        <w:rPr>
          <w:i/>
          <w:sz w:val="26"/>
        </w:rPr>
        <w:t>Tỷ</w:t>
      </w:r>
      <w:r>
        <w:rPr>
          <w:i/>
          <w:spacing w:val="-1"/>
          <w:sz w:val="26"/>
        </w:rPr>
        <w:t> </w:t>
      </w:r>
      <w:r>
        <w:rPr>
          <w:i/>
          <w:sz w:val="26"/>
        </w:rPr>
        <w:t>quyền chẳng</w:t>
      </w:r>
      <w:r>
        <w:rPr>
          <w:i/>
          <w:spacing w:val="-1"/>
          <w:sz w:val="26"/>
        </w:rPr>
        <w:t> </w:t>
      </w:r>
      <w:r>
        <w:rPr>
          <w:i/>
          <w:sz w:val="26"/>
        </w:rPr>
        <w:t>phải</w:t>
      </w:r>
      <w:r>
        <w:rPr>
          <w:i/>
          <w:spacing w:val="-1"/>
          <w:sz w:val="26"/>
        </w:rPr>
        <w:t> </w:t>
      </w:r>
      <w:r>
        <w:rPr>
          <w:i/>
          <w:sz w:val="26"/>
        </w:rPr>
        <w:t>sẽ sanh với</w:t>
      </w:r>
      <w:r>
        <w:rPr>
          <w:i/>
          <w:spacing w:val="-1"/>
          <w:sz w:val="26"/>
        </w:rPr>
        <w:t> </w:t>
      </w:r>
      <w:r>
        <w:rPr>
          <w:i/>
          <w:sz w:val="26"/>
        </w:rPr>
        <w:t>cõi nào, thì tín</w:t>
      </w:r>
      <w:r>
        <w:rPr>
          <w:i/>
          <w:spacing w:val="-1"/>
          <w:sz w:val="26"/>
        </w:rPr>
        <w:t> </w:t>
      </w:r>
      <w:r>
        <w:rPr>
          <w:i/>
          <w:sz w:val="26"/>
        </w:rPr>
        <w:t>quyền...</w:t>
      </w:r>
      <w:r>
        <w:rPr>
          <w:i/>
          <w:spacing w:val="-1"/>
          <w:sz w:val="26"/>
        </w:rPr>
        <w:t> </w:t>
      </w:r>
      <w:r>
        <w:rPr>
          <w:i/>
          <w:sz w:val="26"/>
        </w:rPr>
        <w:t>trí quyền,</w:t>
      </w:r>
      <w:r>
        <w:rPr>
          <w:i/>
          <w:spacing w:val="-1"/>
          <w:sz w:val="26"/>
        </w:rPr>
        <w:t> </w:t>
      </w:r>
      <w:r>
        <w:rPr>
          <w:i/>
          <w:sz w:val="26"/>
        </w:rPr>
        <w:t>ý quyền chẳng phải sẽ sanh với cõi ấy phải chăng? </w:t>
      </w:r>
      <w:r>
        <w:rPr>
          <w:sz w:val="26"/>
        </w:rPr>
        <w:t>Cõi Sắc giới và Vô sắc giới, tỷ quyền chẳng phải sẽ sanh mà</w:t>
      </w:r>
      <w:r>
        <w:rPr>
          <w:spacing w:val="-1"/>
          <w:sz w:val="26"/>
        </w:rPr>
        <w:t> </w:t>
      </w:r>
      <w:r>
        <w:rPr>
          <w:sz w:val="26"/>
        </w:rPr>
        <w:t>ý quyền sẽ sanh</w:t>
      </w:r>
      <w:r>
        <w:rPr>
          <w:spacing w:val="-1"/>
          <w:sz w:val="26"/>
        </w:rPr>
        <w:t> </w:t>
      </w:r>
      <w:r>
        <w:rPr>
          <w:sz w:val="26"/>
        </w:rPr>
        <w:t>với</w:t>
      </w:r>
      <w:r>
        <w:rPr>
          <w:spacing w:val="-1"/>
          <w:sz w:val="26"/>
        </w:rPr>
        <w:t> </w:t>
      </w:r>
      <w:r>
        <w:rPr>
          <w:sz w:val="26"/>
        </w:rPr>
        <w:t>cõi</w:t>
      </w:r>
      <w:r>
        <w:rPr>
          <w:spacing w:val="-1"/>
          <w:sz w:val="26"/>
        </w:rPr>
        <w:t> </w:t>
      </w:r>
      <w:r>
        <w:rPr>
          <w:sz w:val="26"/>
        </w:rPr>
        <w:t>ấy. Còn cõi Vô</w:t>
      </w:r>
      <w:r>
        <w:rPr>
          <w:spacing w:val="-1"/>
          <w:sz w:val="26"/>
        </w:rPr>
        <w:t> </w:t>
      </w:r>
      <w:r>
        <w:rPr>
          <w:sz w:val="26"/>
        </w:rPr>
        <w:t>tưởng,</w:t>
      </w:r>
      <w:r>
        <w:rPr>
          <w:spacing w:val="-1"/>
          <w:sz w:val="26"/>
        </w:rPr>
        <w:t> </w:t>
      </w:r>
      <w:r>
        <w:rPr>
          <w:sz w:val="26"/>
        </w:rPr>
        <w:t>tỷ</w:t>
      </w:r>
      <w:r>
        <w:rPr>
          <w:spacing w:val="-4"/>
          <w:sz w:val="26"/>
        </w:rPr>
        <w:t> </w:t>
      </w:r>
      <w:r>
        <w:rPr>
          <w:sz w:val="26"/>
        </w:rPr>
        <w:t>quyền</w:t>
      </w:r>
      <w:r>
        <w:rPr>
          <w:spacing w:val="-1"/>
          <w:sz w:val="26"/>
        </w:rPr>
        <w:t> </w:t>
      </w:r>
      <w:r>
        <w:rPr>
          <w:sz w:val="26"/>
        </w:rPr>
        <w:t>chẳng</w:t>
      </w:r>
      <w:r>
        <w:rPr>
          <w:spacing w:val="-1"/>
          <w:sz w:val="26"/>
        </w:rPr>
        <w:t> </w:t>
      </w:r>
      <w:r>
        <w:rPr>
          <w:sz w:val="26"/>
        </w:rPr>
        <w:t>phải</w:t>
      </w:r>
      <w:r>
        <w:rPr>
          <w:spacing w:val="-1"/>
          <w:sz w:val="26"/>
        </w:rPr>
        <w:t> </w:t>
      </w:r>
      <w:r>
        <w:rPr>
          <w:sz w:val="26"/>
        </w:rPr>
        <w:t>sẽ sanh và ý quyền cũng chẳng phải sẽ sanh.</w:t>
      </w:r>
    </w:p>
    <w:p>
      <w:pPr>
        <w:pStyle w:val="BodyText"/>
        <w:spacing w:before="115"/>
        <w:ind w:right="140"/>
      </w:pPr>
      <w:r>
        <w:rPr/>
        <w:t>Hay là</w:t>
      </w:r>
      <w:r>
        <w:rPr>
          <w:spacing w:val="-1"/>
        </w:rPr>
        <w:t> </w:t>
      </w:r>
      <w:r>
        <w:rPr/>
        <w:t>ý quyền</w:t>
      </w:r>
      <w:r>
        <w:rPr>
          <w:spacing w:val="-1"/>
        </w:rPr>
        <w:t> </w:t>
      </w:r>
      <w:r>
        <w:rPr/>
        <w:t>chẳng phải</w:t>
      </w:r>
      <w:r>
        <w:rPr>
          <w:spacing w:val="-1"/>
        </w:rPr>
        <w:t> </w:t>
      </w:r>
      <w:r>
        <w:rPr/>
        <w:t>sẽ sanh với cõi nào, thì tỷ</w:t>
      </w:r>
      <w:r>
        <w:rPr>
          <w:spacing w:val="-4"/>
        </w:rPr>
        <w:t> </w:t>
      </w:r>
      <w:r>
        <w:rPr/>
        <w:t>quyền</w:t>
      </w:r>
      <w:r>
        <w:rPr>
          <w:spacing w:val="-1"/>
        </w:rPr>
        <w:t> </w:t>
      </w:r>
      <w:r>
        <w:rPr/>
        <w:t>chẳng phải</w:t>
      </w:r>
      <w:r>
        <w:rPr>
          <w:spacing w:val="-1"/>
        </w:rPr>
        <w:t> </w:t>
      </w:r>
      <w:r>
        <w:rPr/>
        <w:t>sẽ sanh với</w:t>
      </w:r>
      <w:r>
        <w:rPr>
          <w:spacing w:val="-1"/>
        </w:rPr>
        <w:t> </w:t>
      </w:r>
      <w:r>
        <w:rPr/>
        <w:t>cõi ấy phải chăng? Phải rồi.</w:t>
      </w:r>
    </w:p>
    <w:p>
      <w:pPr>
        <w:pStyle w:val="Heading7"/>
        <w:spacing w:line="295" w:lineRule="exact" w:before="9"/>
      </w:pPr>
      <w:r>
        <w:rPr>
          <w:spacing w:val="-4"/>
        </w:rPr>
        <w:t>969.</w:t>
      </w:r>
    </w:p>
    <w:p>
      <w:pPr>
        <w:spacing w:line="240" w:lineRule="auto" w:before="0"/>
        <w:ind w:left="708" w:right="0" w:firstLine="0"/>
        <w:jc w:val="left"/>
        <w:rPr>
          <w:sz w:val="26"/>
        </w:rPr>
      </w:pPr>
      <w:r>
        <w:rPr>
          <w:i/>
          <w:sz w:val="26"/>
        </w:rPr>
        <w:t>Nữ</w:t>
      </w:r>
      <w:r>
        <w:rPr>
          <w:i/>
          <w:spacing w:val="-1"/>
          <w:sz w:val="26"/>
        </w:rPr>
        <w:t> </w:t>
      </w:r>
      <w:r>
        <w:rPr>
          <w:i/>
          <w:sz w:val="26"/>
        </w:rPr>
        <w:t>quyền</w:t>
      </w:r>
      <w:r>
        <w:rPr>
          <w:i/>
          <w:spacing w:val="-1"/>
          <w:sz w:val="26"/>
        </w:rPr>
        <w:t> </w:t>
      </w:r>
      <w:r>
        <w:rPr>
          <w:i/>
          <w:sz w:val="26"/>
        </w:rPr>
        <w:t>chẳng</w:t>
      </w:r>
      <w:r>
        <w:rPr>
          <w:i/>
          <w:spacing w:val="-1"/>
          <w:sz w:val="26"/>
        </w:rPr>
        <w:t> </w:t>
      </w:r>
      <w:r>
        <w:rPr>
          <w:i/>
          <w:sz w:val="26"/>
        </w:rPr>
        <w:t>phải</w:t>
      </w:r>
      <w:r>
        <w:rPr>
          <w:i/>
          <w:spacing w:val="-2"/>
          <w:sz w:val="26"/>
        </w:rPr>
        <w:t> </w:t>
      </w:r>
      <w:r>
        <w:rPr>
          <w:i/>
          <w:sz w:val="26"/>
        </w:rPr>
        <w:t>sẽ</w:t>
      </w:r>
      <w:r>
        <w:rPr>
          <w:i/>
          <w:spacing w:val="-1"/>
          <w:sz w:val="26"/>
        </w:rPr>
        <w:t> </w:t>
      </w:r>
      <w:r>
        <w:rPr>
          <w:i/>
          <w:sz w:val="26"/>
        </w:rPr>
        <w:t>sanh</w:t>
      </w:r>
      <w:r>
        <w:rPr>
          <w:i/>
          <w:spacing w:val="-2"/>
          <w:sz w:val="26"/>
        </w:rPr>
        <w:t> </w:t>
      </w:r>
      <w:r>
        <w:rPr>
          <w:i/>
          <w:sz w:val="26"/>
        </w:rPr>
        <w:t>với</w:t>
      </w:r>
      <w:r>
        <w:rPr>
          <w:i/>
          <w:spacing w:val="-2"/>
          <w:sz w:val="26"/>
        </w:rPr>
        <w:t> </w:t>
      </w:r>
      <w:r>
        <w:rPr>
          <w:i/>
          <w:sz w:val="26"/>
        </w:rPr>
        <w:t>cõi</w:t>
      </w:r>
      <w:r>
        <w:rPr>
          <w:i/>
          <w:spacing w:val="-2"/>
          <w:sz w:val="26"/>
        </w:rPr>
        <w:t> </w:t>
      </w:r>
      <w:r>
        <w:rPr>
          <w:i/>
          <w:sz w:val="26"/>
        </w:rPr>
        <w:t>nào, thì</w:t>
      </w:r>
      <w:r>
        <w:rPr>
          <w:i/>
          <w:spacing w:val="-2"/>
          <w:sz w:val="26"/>
        </w:rPr>
        <w:t> </w:t>
      </w:r>
      <w:r>
        <w:rPr>
          <w:i/>
          <w:sz w:val="26"/>
        </w:rPr>
        <w:t>nam</w:t>
      </w:r>
      <w:r>
        <w:rPr>
          <w:i/>
          <w:spacing w:val="-1"/>
          <w:sz w:val="26"/>
        </w:rPr>
        <w:t> </w:t>
      </w:r>
      <w:r>
        <w:rPr>
          <w:i/>
          <w:sz w:val="26"/>
        </w:rPr>
        <w:t>quyền</w:t>
      </w:r>
      <w:r>
        <w:rPr>
          <w:i/>
          <w:spacing w:val="-1"/>
          <w:sz w:val="26"/>
        </w:rPr>
        <w:t> </w:t>
      </w:r>
      <w:r>
        <w:rPr>
          <w:i/>
          <w:sz w:val="26"/>
        </w:rPr>
        <w:t>chẳng</w:t>
      </w:r>
      <w:r>
        <w:rPr>
          <w:i/>
          <w:spacing w:val="-1"/>
          <w:sz w:val="26"/>
        </w:rPr>
        <w:t> </w:t>
      </w:r>
      <w:r>
        <w:rPr>
          <w:i/>
          <w:sz w:val="26"/>
        </w:rPr>
        <w:t>phải</w:t>
      </w:r>
      <w:r>
        <w:rPr>
          <w:i/>
          <w:spacing w:val="-2"/>
          <w:sz w:val="26"/>
        </w:rPr>
        <w:t> </w:t>
      </w:r>
      <w:r>
        <w:rPr>
          <w:i/>
          <w:sz w:val="26"/>
        </w:rPr>
        <w:t>sẽ</w:t>
      </w:r>
      <w:r>
        <w:rPr>
          <w:i/>
          <w:spacing w:val="-1"/>
          <w:sz w:val="26"/>
        </w:rPr>
        <w:t> </w:t>
      </w:r>
      <w:r>
        <w:rPr>
          <w:i/>
          <w:sz w:val="26"/>
        </w:rPr>
        <w:t>sanh</w:t>
      </w:r>
      <w:r>
        <w:rPr>
          <w:i/>
          <w:spacing w:val="-2"/>
          <w:sz w:val="26"/>
        </w:rPr>
        <w:t> </w:t>
      </w:r>
      <w:r>
        <w:rPr>
          <w:i/>
          <w:sz w:val="26"/>
        </w:rPr>
        <w:t>với</w:t>
      </w:r>
      <w:r>
        <w:rPr>
          <w:i/>
          <w:spacing w:val="-2"/>
          <w:sz w:val="26"/>
        </w:rPr>
        <w:t> </w:t>
      </w:r>
      <w:r>
        <w:rPr>
          <w:i/>
          <w:sz w:val="26"/>
        </w:rPr>
        <w:t>cõi</w:t>
      </w:r>
      <w:r>
        <w:rPr>
          <w:i/>
          <w:spacing w:val="-2"/>
          <w:sz w:val="26"/>
        </w:rPr>
        <w:t> </w:t>
      </w:r>
      <w:r>
        <w:rPr>
          <w:i/>
          <w:sz w:val="26"/>
        </w:rPr>
        <w:t>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right="133"/>
        <w:jc w:val="left"/>
      </w:pPr>
      <w:r>
        <w:rPr/>
        <w:t>Hay là</w:t>
      </w:r>
      <w:r>
        <w:rPr>
          <w:spacing w:val="-1"/>
        </w:rPr>
        <w:t> </w:t>
      </w:r>
      <w:r>
        <w:rPr/>
        <w:t>nam quyền chẳng</w:t>
      </w:r>
      <w:r>
        <w:rPr>
          <w:spacing w:val="-1"/>
        </w:rPr>
        <w:t> </w:t>
      </w:r>
      <w:r>
        <w:rPr/>
        <w:t>phải sẽ sanh với</w:t>
      </w:r>
      <w:r>
        <w:rPr>
          <w:spacing w:val="-1"/>
        </w:rPr>
        <w:t> </w:t>
      </w:r>
      <w:r>
        <w:rPr/>
        <w:t>cõi nào, thì</w:t>
      </w:r>
      <w:r>
        <w:rPr>
          <w:spacing w:val="-1"/>
        </w:rPr>
        <w:t> </w:t>
      </w:r>
      <w:r>
        <w:rPr/>
        <w:t>nữ quyền chẳng</w:t>
      </w:r>
      <w:r>
        <w:rPr>
          <w:spacing w:val="-1"/>
        </w:rPr>
        <w:t> </w:t>
      </w:r>
      <w:r>
        <w:rPr/>
        <w:t>phải sẽ sanh</w:t>
      </w:r>
      <w:r>
        <w:rPr>
          <w:spacing w:val="-1"/>
        </w:rPr>
        <w:t> </w:t>
      </w:r>
      <w:r>
        <w:rPr/>
        <w:t>với cõi ấy phải chăng? Phải rồi.</w:t>
      </w:r>
    </w:p>
    <w:p>
      <w:pPr>
        <w:pStyle w:val="Heading7"/>
        <w:spacing w:line="295" w:lineRule="exact"/>
      </w:pPr>
      <w:r>
        <w:rPr>
          <w:spacing w:val="-4"/>
        </w:rPr>
        <w:t>970.</w:t>
      </w:r>
    </w:p>
    <w:p>
      <w:pPr>
        <w:spacing w:line="240" w:lineRule="auto" w:before="0"/>
        <w:ind w:left="708" w:right="0" w:firstLine="0"/>
        <w:jc w:val="left"/>
        <w:rPr>
          <w:sz w:val="26"/>
        </w:rPr>
      </w:pPr>
      <w:r>
        <w:rPr>
          <w:i/>
          <w:sz w:val="26"/>
        </w:rPr>
        <w:t>Nam</w:t>
      </w:r>
      <w:r>
        <w:rPr>
          <w:i/>
          <w:spacing w:val="-1"/>
          <w:sz w:val="26"/>
        </w:rPr>
        <w:t> </w:t>
      </w:r>
      <w:r>
        <w:rPr>
          <w:i/>
          <w:sz w:val="26"/>
        </w:rPr>
        <w:t>quyền</w:t>
      </w:r>
      <w:r>
        <w:rPr>
          <w:i/>
          <w:spacing w:val="-1"/>
          <w:sz w:val="26"/>
        </w:rPr>
        <w:t> </w:t>
      </w:r>
      <w:r>
        <w:rPr>
          <w:i/>
          <w:sz w:val="26"/>
        </w:rPr>
        <w:t>chẳng</w:t>
      </w:r>
      <w:r>
        <w:rPr>
          <w:i/>
          <w:spacing w:val="-1"/>
          <w:sz w:val="26"/>
        </w:rPr>
        <w:t> </w:t>
      </w:r>
      <w:r>
        <w:rPr>
          <w:i/>
          <w:sz w:val="26"/>
        </w:rPr>
        <w:t>phải sẽ</w:t>
      </w:r>
      <w:r>
        <w:rPr>
          <w:i/>
          <w:spacing w:val="-1"/>
          <w:sz w:val="26"/>
        </w:rPr>
        <w:t> </w:t>
      </w:r>
      <w:r>
        <w:rPr>
          <w:i/>
          <w:sz w:val="26"/>
        </w:rPr>
        <w:t>sanh</w:t>
      </w:r>
      <w:r>
        <w:rPr>
          <w:i/>
          <w:spacing w:val="-1"/>
          <w:sz w:val="26"/>
        </w:rPr>
        <w:t> </w:t>
      </w:r>
      <w:r>
        <w:rPr>
          <w:i/>
          <w:sz w:val="26"/>
        </w:rPr>
        <w:t>với</w:t>
      </w:r>
      <w:r>
        <w:rPr>
          <w:i/>
          <w:spacing w:val="-1"/>
          <w:sz w:val="26"/>
        </w:rPr>
        <w:t> </w:t>
      </w:r>
      <w:r>
        <w:rPr>
          <w:i/>
          <w:sz w:val="26"/>
        </w:rPr>
        <w:t>cõi</w:t>
      </w:r>
      <w:r>
        <w:rPr>
          <w:i/>
          <w:spacing w:val="-1"/>
          <w:sz w:val="26"/>
        </w:rPr>
        <w:t> </w:t>
      </w:r>
      <w:r>
        <w:rPr>
          <w:i/>
          <w:sz w:val="26"/>
        </w:rPr>
        <w:t>nào, thì</w:t>
      </w:r>
      <w:r>
        <w:rPr>
          <w:i/>
          <w:spacing w:val="-1"/>
          <w:sz w:val="26"/>
        </w:rPr>
        <w:t> </w:t>
      </w:r>
      <w:r>
        <w:rPr>
          <w:i/>
          <w:sz w:val="26"/>
        </w:rPr>
        <w:t>mạng quyền</w:t>
      </w:r>
      <w:r>
        <w:rPr>
          <w:i/>
          <w:spacing w:val="-1"/>
          <w:sz w:val="26"/>
        </w:rPr>
        <w:t> </w:t>
      </w:r>
      <w:r>
        <w:rPr>
          <w:i/>
          <w:sz w:val="26"/>
        </w:rPr>
        <w:t>chẳng</w:t>
      </w:r>
      <w:r>
        <w:rPr>
          <w:i/>
          <w:spacing w:val="-1"/>
          <w:sz w:val="26"/>
        </w:rPr>
        <w:t> </w:t>
      </w:r>
      <w:r>
        <w:rPr>
          <w:i/>
          <w:sz w:val="26"/>
        </w:rPr>
        <w:t>phải</w:t>
      </w:r>
      <w:r>
        <w:rPr>
          <w:i/>
          <w:spacing w:val="-1"/>
          <w:sz w:val="26"/>
        </w:rPr>
        <w:t> </w:t>
      </w:r>
      <w:r>
        <w:rPr>
          <w:i/>
          <w:sz w:val="26"/>
        </w:rPr>
        <w:t>sẽ</w:t>
      </w:r>
      <w:r>
        <w:rPr>
          <w:i/>
          <w:spacing w:val="-1"/>
          <w:sz w:val="26"/>
        </w:rPr>
        <w:t> </w:t>
      </w:r>
      <w:r>
        <w:rPr>
          <w:i/>
          <w:sz w:val="26"/>
        </w:rPr>
        <w:t>sanh</w:t>
      </w:r>
      <w:r>
        <w:rPr>
          <w:i/>
          <w:spacing w:val="-1"/>
          <w:sz w:val="26"/>
        </w:rPr>
        <w:t> </w:t>
      </w:r>
      <w:r>
        <w:rPr>
          <w:i/>
          <w:sz w:val="26"/>
        </w:rPr>
        <w:t>với</w:t>
      </w:r>
      <w:r>
        <w:rPr>
          <w:i/>
          <w:spacing w:val="-1"/>
          <w:sz w:val="26"/>
        </w:rPr>
        <w:t> </w:t>
      </w:r>
      <w:r>
        <w:rPr>
          <w:i/>
          <w:sz w:val="26"/>
        </w:rPr>
        <w:t>cõi ấy phải chăng? </w:t>
      </w:r>
      <w:r>
        <w:rPr>
          <w:sz w:val="26"/>
        </w:rPr>
        <w:t>Sẽ sanh.</w:t>
      </w:r>
    </w:p>
    <w:p>
      <w:pPr>
        <w:pStyle w:val="BodyText"/>
        <w:spacing w:before="118"/>
        <w:ind w:right="133"/>
        <w:jc w:val="left"/>
      </w:pPr>
      <w:r>
        <w:rPr/>
        <w:t>Hay là mạng quyền chẳng phải sẽ sanh với cõi nào, thì nam quyền chẳng phải sẽ sanh với cõi ấy phải chăng? Không có.</w:t>
      </w:r>
    </w:p>
    <w:p>
      <w:pPr>
        <w:pStyle w:val="Heading7"/>
        <w:spacing w:line="295" w:lineRule="exact"/>
      </w:pPr>
      <w:r>
        <w:rPr>
          <w:spacing w:val="-4"/>
        </w:rPr>
        <w:t>971.</w:t>
      </w:r>
    </w:p>
    <w:p>
      <w:pPr>
        <w:spacing w:line="240" w:lineRule="auto" w:before="0"/>
        <w:ind w:left="708" w:right="140" w:firstLine="0"/>
        <w:jc w:val="both"/>
        <w:rPr>
          <w:sz w:val="26"/>
        </w:rPr>
      </w:pPr>
      <w:r>
        <w:rPr>
          <w:i/>
          <w:sz w:val="26"/>
        </w:rPr>
        <w:t>Nam</w:t>
      </w:r>
      <w:r>
        <w:rPr>
          <w:i/>
          <w:spacing w:val="-1"/>
          <w:sz w:val="26"/>
        </w:rPr>
        <w:t> </w:t>
      </w:r>
      <w:r>
        <w:rPr>
          <w:i/>
          <w:sz w:val="26"/>
        </w:rPr>
        <w:t>quyền</w:t>
      </w:r>
      <w:r>
        <w:rPr>
          <w:i/>
          <w:spacing w:val="-1"/>
          <w:sz w:val="26"/>
        </w:rPr>
        <w:t> </w:t>
      </w:r>
      <w:r>
        <w:rPr>
          <w:i/>
          <w:sz w:val="26"/>
        </w:rPr>
        <w:t>chẳng</w:t>
      </w:r>
      <w:r>
        <w:rPr>
          <w:i/>
          <w:spacing w:val="-1"/>
          <w:sz w:val="26"/>
        </w:rPr>
        <w:t> </w:t>
      </w:r>
      <w:r>
        <w:rPr>
          <w:i/>
          <w:sz w:val="26"/>
        </w:rPr>
        <w:t>phải sẽ sanh với</w:t>
      </w:r>
      <w:r>
        <w:rPr>
          <w:i/>
          <w:spacing w:val="-1"/>
          <w:sz w:val="26"/>
        </w:rPr>
        <w:t> </w:t>
      </w:r>
      <w:r>
        <w:rPr>
          <w:i/>
          <w:sz w:val="26"/>
        </w:rPr>
        <w:t>cõi nào, thì</w:t>
      </w:r>
      <w:r>
        <w:rPr>
          <w:i/>
          <w:spacing w:val="-1"/>
          <w:sz w:val="26"/>
        </w:rPr>
        <w:t> </w:t>
      </w:r>
      <w:r>
        <w:rPr>
          <w:i/>
          <w:sz w:val="26"/>
        </w:rPr>
        <w:t>hỷ quyền</w:t>
      </w:r>
      <w:r>
        <w:rPr>
          <w:i/>
          <w:spacing w:val="-1"/>
          <w:sz w:val="26"/>
        </w:rPr>
        <w:t> </w:t>
      </w:r>
      <w:r>
        <w:rPr>
          <w:i/>
          <w:sz w:val="26"/>
        </w:rPr>
        <w:t>chẳng</w:t>
      </w:r>
      <w:r>
        <w:rPr>
          <w:i/>
          <w:spacing w:val="-1"/>
          <w:sz w:val="26"/>
        </w:rPr>
        <w:t> </w:t>
      </w:r>
      <w:r>
        <w:rPr>
          <w:i/>
          <w:sz w:val="26"/>
        </w:rPr>
        <w:t>phải sẽ sanh với</w:t>
      </w:r>
      <w:r>
        <w:rPr>
          <w:i/>
          <w:spacing w:val="-1"/>
          <w:sz w:val="26"/>
        </w:rPr>
        <w:t> </w:t>
      </w:r>
      <w:r>
        <w:rPr>
          <w:i/>
          <w:sz w:val="26"/>
        </w:rPr>
        <w:t>cõi ấy phải chăng? </w:t>
      </w:r>
      <w:r>
        <w:rPr>
          <w:sz w:val="26"/>
        </w:rPr>
        <w:t>Cõi Sắc giới, nam quyền chẳng phải sẽ sanh mà hỷ</w:t>
      </w:r>
      <w:r>
        <w:rPr>
          <w:spacing w:val="-2"/>
          <w:sz w:val="26"/>
        </w:rPr>
        <w:t> </w:t>
      </w:r>
      <w:r>
        <w:rPr>
          <w:sz w:val="26"/>
        </w:rPr>
        <w:t>quyền sẽ sanh với cõi ấy. Còn cõi Vô tưởng và Vô sắc, nam quyền chẳng phải sẽ sanh và hỷ quyền cũng chẳng phải sẽ sanh.</w:t>
      </w:r>
    </w:p>
    <w:p>
      <w:pPr>
        <w:pStyle w:val="BodyText"/>
        <w:spacing w:before="118"/>
        <w:ind w:right="141"/>
      </w:pPr>
      <w:r>
        <w:rPr/>
        <w:t>Hay là hỷ</w:t>
      </w:r>
      <w:r>
        <w:rPr>
          <w:spacing w:val="-2"/>
        </w:rPr>
        <w:t> </w:t>
      </w:r>
      <w:r>
        <w:rPr/>
        <w:t>quyền chẳng phải sẽ sanh với cõi nào, thì nam quyền chẳng phải sẽ sanh với cõi ấy phải chăng? Phải rồi.</w:t>
      </w:r>
    </w:p>
    <w:p>
      <w:pPr>
        <w:pStyle w:val="Heading7"/>
        <w:spacing w:line="295" w:lineRule="exact"/>
      </w:pPr>
      <w:r>
        <w:rPr>
          <w:spacing w:val="-4"/>
        </w:rPr>
        <w:t>972.</w:t>
      </w:r>
    </w:p>
    <w:p>
      <w:pPr>
        <w:spacing w:line="240" w:lineRule="auto" w:before="0"/>
        <w:ind w:left="708" w:right="140" w:firstLine="0"/>
        <w:jc w:val="both"/>
        <w:rPr>
          <w:sz w:val="26"/>
        </w:rPr>
      </w:pPr>
      <w:r>
        <w:rPr>
          <w:i/>
          <w:sz w:val="26"/>
        </w:rPr>
        <w:t>Nam</w:t>
      </w:r>
      <w:r>
        <w:rPr>
          <w:i/>
          <w:spacing w:val="-1"/>
          <w:sz w:val="26"/>
        </w:rPr>
        <w:t> </w:t>
      </w:r>
      <w:r>
        <w:rPr>
          <w:i/>
          <w:sz w:val="26"/>
        </w:rPr>
        <w:t>quyền</w:t>
      </w:r>
      <w:r>
        <w:rPr>
          <w:i/>
          <w:spacing w:val="-1"/>
          <w:sz w:val="26"/>
        </w:rPr>
        <w:t> </w:t>
      </w:r>
      <w:r>
        <w:rPr>
          <w:i/>
          <w:sz w:val="26"/>
        </w:rPr>
        <w:t>chẳng</w:t>
      </w:r>
      <w:r>
        <w:rPr>
          <w:i/>
          <w:spacing w:val="-1"/>
          <w:sz w:val="26"/>
        </w:rPr>
        <w:t> </w:t>
      </w:r>
      <w:r>
        <w:rPr>
          <w:i/>
          <w:sz w:val="26"/>
        </w:rPr>
        <w:t>phải sẽ sanh với</w:t>
      </w:r>
      <w:r>
        <w:rPr>
          <w:i/>
          <w:spacing w:val="-1"/>
          <w:sz w:val="26"/>
        </w:rPr>
        <w:t> </w:t>
      </w:r>
      <w:r>
        <w:rPr>
          <w:i/>
          <w:sz w:val="26"/>
        </w:rPr>
        <w:t>cõi nào, thì xả quyền</w:t>
      </w:r>
      <w:r>
        <w:rPr>
          <w:i/>
          <w:spacing w:val="-1"/>
          <w:sz w:val="26"/>
        </w:rPr>
        <w:t> </w:t>
      </w:r>
      <w:r>
        <w:rPr>
          <w:i/>
          <w:sz w:val="26"/>
        </w:rPr>
        <w:t>chẳng</w:t>
      </w:r>
      <w:r>
        <w:rPr>
          <w:i/>
          <w:spacing w:val="-1"/>
          <w:sz w:val="26"/>
        </w:rPr>
        <w:t> </w:t>
      </w:r>
      <w:r>
        <w:rPr>
          <w:i/>
          <w:sz w:val="26"/>
        </w:rPr>
        <w:t>phải sẽ sanh với</w:t>
      </w:r>
      <w:r>
        <w:rPr>
          <w:i/>
          <w:spacing w:val="-1"/>
          <w:sz w:val="26"/>
        </w:rPr>
        <w:t> </w:t>
      </w:r>
      <w:r>
        <w:rPr>
          <w:i/>
          <w:sz w:val="26"/>
        </w:rPr>
        <w:t>cõi ấy phải chăng? </w:t>
      </w:r>
      <w:r>
        <w:rPr>
          <w:sz w:val="26"/>
        </w:rPr>
        <w:t>Cõi Sắc giới và Vô sắc giới, nam quyền chẳng phải sẽ sanh mà xả quyền sẽ</w:t>
      </w:r>
      <w:r>
        <w:rPr>
          <w:spacing w:val="-3"/>
          <w:sz w:val="26"/>
        </w:rPr>
        <w:t> </w:t>
      </w:r>
      <w:r>
        <w:rPr>
          <w:sz w:val="26"/>
        </w:rPr>
        <w:t>sanh với</w:t>
      </w:r>
      <w:r>
        <w:rPr>
          <w:spacing w:val="-3"/>
          <w:sz w:val="26"/>
        </w:rPr>
        <w:t> </w:t>
      </w:r>
      <w:r>
        <w:rPr>
          <w:sz w:val="26"/>
        </w:rPr>
        <w:t>cõi</w:t>
      </w:r>
      <w:r>
        <w:rPr>
          <w:spacing w:val="-3"/>
          <w:sz w:val="26"/>
        </w:rPr>
        <w:t> </w:t>
      </w:r>
      <w:r>
        <w:rPr>
          <w:sz w:val="26"/>
        </w:rPr>
        <w:t>ấy.</w:t>
      </w:r>
      <w:r>
        <w:rPr>
          <w:spacing w:val="-1"/>
          <w:sz w:val="26"/>
        </w:rPr>
        <w:t> </w:t>
      </w:r>
      <w:r>
        <w:rPr>
          <w:sz w:val="26"/>
        </w:rPr>
        <w:t>Còn cõi Vô</w:t>
      </w:r>
      <w:r>
        <w:rPr>
          <w:spacing w:val="-1"/>
          <w:sz w:val="26"/>
        </w:rPr>
        <w:t> </w:t>
      </w:r>
      <w:r>
        <w:rPr>
          <w:sz w:val="26"/>
        </w:rPr>
        <w:t>tưởng,</w:t>
      </w:r>
      <w:r>
        <w:rPr>
          <w:spacing w:val="-3"/>
          <w:sz w:val="26"/>
        </w:rPr>
        <w:t> </w:t>
      </w:r>
      <w:r>
        <w:rPr>
          <w:sz w:val="26"/>
        </w:rPr>
        <w:t>nam quyền</w:t>
      </w:r>
      <w:r>
        <w:rPr>
          <w:spacing w:val="-1"/>
          <w:sz w:val="26"/>
        </w:rPr>
        <w:t> </w:t>
      </w:r>
      <w:r>
        <w:rPr>
          <w:sz w:val="26"/>
        </w:rPr>
        <w:t>chẳng</w:t>
      </w:r>
      <w:r>
        <w:rPr>
          <w:spacing w:val="-3"/>
          <w:sz w:val="26"/>
        </w:rPr>
        <w:t> </w:t>
      </w:r>
      <w:r>
        <w:rPr>
          <w:sz w:val="26"/>
        </w:rPr>
        <w:t>phải</w:t>
      </w:r>
      <w:r>
        <w:rPr>
          <w:spacing w:val="-1"/>
          <w:sz w:val="26"/>
        </w:rPr>
        <w:t> </w:t>
      </w:r>
      <w:r>
        <w:rPr>
          <w:sz w:val="26"/>
        </w:rPr>
        <w:t>sẽ</w:t>
      </w:r>
      <w:r>
        <w:rPr>
          <w:spacing w:val="-3"/>
          <w:sz w:val="26"/>
        </w:rPr>
        <w:t> </w:t>
      </w:r>
      <w:r>
        <w:rPr>
          <w:sz w:val="26"/>
        </w:rPr>
        <w:t>sanh và xả</w:t>
      </w:r>
      <w:r>
        <w:rPr>
          <w:spacing w:val="-3"/>
          <w:sz w:val="26"/>
        </w:rPr>
        <w:t> </w:t>
      </w:r>
      <w:r>
        <w:rPr>
          <w:sz w:val="26"/>
        </w:rPr>
        <w:t>quyền cũng chẳng phải sẽ sanh.</w:t>
      </w:r>
    </w:p>
    <w:p>
      <w:pPr>
        <w:pStyle w:val="BodyText"/>
        <w:spacing w:before="117"/>
        <w:ind w:right="142"/>
      </w:pPr>
      <w:r>
        <w:rPr/>
        <w:t>Hay là xả quyền chẳng phải sẽ sanh với cõi nào, thì nam quyền chẳng phải sẽ sanh với cõi ấy phải chăng? Phải rồi.</w:t>
      </w:r>
    </w:p>
    <w:p>
      <w:pPr>
        <w:pStyle w:val="Heading7"/>
        <w:spacing w:line="295" w:lineRule="exact"/>
      </w:pPr>
      <w:r>
        <w:rPr>
          <w:spacing w:val="-4"/>
        </w:rPr>
        <w:t>973.</w:t>
      </w:r>
    </w:p>
    <w:p>
      <w:pPr>
        <w:spacing w:line="240" w:lineRule="auto" w:before="0"/>
        <w:ind w:left="708" w:right="139" w:firstLine="0"/>
        <w:jc w:val="both"/>
        <w:rPr>
          <w:sz w:val="26"/>
        </w:rPr>
      </w:pPr>
      <w:r>
        <w:rPr>
          <w:i/>
          <w:sz w:val="26"/>
        </w:rPr>
        <w:t>Nam quyền chẳng phải sẽ sanh với cõi nào, thì tín quyền... trí quyền, ý quyền chẳng phải sẽ sanh với cõi ấy phải chăng? </w:t>
      </w:r>
      <w:r>
        <w:rPr>
          <w:sz w:val="26"/>
        </w:rPr>
        <w:t>Cõi Sắc giới và Vô sắc giới, nam quyền chẳng phải sẽ sanh mà ý quyền sẽ sanh với cõi ấy. Còn cõi Vô tưởng, nam quyền chẳng phải sẽ sanh và ý quyền cũng chẳng phải sẽ sanh.</w:t>
      </w:r>
    </w:p>
    <w:p>
      <w:pPr>
        <w:pStyle w:val="BodyText"/>
        <w:spacing w:before="118"/>
        <w:ind w:right="139"/>
      </w:pPr>
      <w:r>
        <w:rPr/>
        <w:t>Hay là ý quyền chẳng phải sẽ sanh với cõi nào, thì nam quyền chẳng phải sẽ sanh với cõi ấy phải chăng? Phải rồi.</w:t>
      </w:r>
    </w:p>
    <w:p>
      <w:pPr>
        <w:pStyle w:val="Heading7"/>
        <w:spacing w:line="295" w:lineRule="exact"/>
      </w:pPr>
      <w:r>
        <w:rPr>
          <w:spacing w:val="-4"/>
        </w:rPr>
        <w:t>974.</w:t>
      </w:r>
    </w:p>
    <w:p>
      <w:pPr>
        <w:spacing w:line="240" w:lineRule="auto" w:before="0"/>
        <w:ind w:left="708" w:right="211" w:firstLine="0"/>
        <w:jc w:val="left"/>
        <w:rPr>
          <w:sz w:val="26"/>
        </w:rPr>
      </w:pPr>
      <w:r>
        <w:rPr>
          <w:i/>
          <w:sz w:val="26"/>
        </w:rPr>
        <w:t>Mạng quyền chẳng phải sẽ sanh với cõi nào, thì hỷ quyền chẳng phải sẽ sanh với cõi</w:t>
      </w:r>
      <w:r>
        <w:rPr>
          <w:i/>
          <w:spacing w:val="40"/>
          <w:sz w:val="26"/>
        </w:rPr>
        <w:t> </w:t>
      </w:r>
      <w:r>
        <w:rPr>
          <w:i/>
          <w:sz w:val="26"/>
        </w:rPr>
        <w:t>ấy phải chăng? </w:t>
      </w:r>
      <w:r>
        <w:rPr>
          <w:sz w:val="26"/>
        </w:rPr>
        <w:t>Không có.</w:t>
      </w:r>
    </w:p>
    <w:p>
      <w:pPr>
        <w:pStyle w:val="BodyText"/>
        <w:spacing w:before="115"/>
        <w:ind w:right="211"/>
        <w:jc w:val="left"/>
      </w:pPr>
      <w:r>
        <w:rPr/>
        <w:t>Hay là hỷ quyền</w:t>
      </w:r>
      <w:r>
        <w:rPr>
          <w:spacing w:val="19"/>
        </w:rPr>
        <w:t> </w:t>
      </w:r>
      <w:r>
        <w:rPr/>
        <w:t>chẳng phải sẽ</w:t>
      </w:r>
      <w:r>
        <w:rPr>
          <w:spacing w:val="19"/>
        </w:rPr>
        <w:t> </w:t>
      </w:r>
      <w:r>
        <w:rPr/>
        <w:t>sanh</w:t>
      </w:r>
      <w:r>
        <w:rPr>
          <w:spacing w:val="19"/>
        </w:rPr>
        <w:t> </w:t>
      </w:r>
      <w:r>
        <w:rPr/>
        <w:t>với cõi</w:t>
      </w:r>
      <w:r>
        <w:rPr>
          <w:spacing w:val="19"/>
        </w:rPr>
        <w:t> </w:t>
      </w:r>
      <w:r>
        <w:rPr/>
        <w:t>nào,</w:t>
      </w:r>
      <w:r>
        <w:rPr>
          <w:spacing w:val="20"/>
        </w:rPr>
        <w:t> </w:t>
      </w:r>
      <w:r>
        <w:rPr/>
        <w:t>thì</w:t>
      </w:r>
      <w:r>
        <w:rPr>
          <w:spacing w:val="21"/>
        </w:rPr>
        <w:t> </w:t>
      </w:r>
      <w:r>
        <w:rPr/>
        <w:t>mạng quyền chẳng phải sẽ</w:t>
      </w:r>
      <w:r>
        <w:rPr>
          <w:spacing w:val="19"/>
        </w:rPr>
        <w:t> </w:t>
      </w:r>
      <w:r>
        <w:rPr/>
        <w:t>sanh với cõi ấy phải chăng? Sẽ sanh.</w:t>
      </w:r>
    </w:p>
    <w:p>
      <w:pPr>
        <w:pStyle w:val="Heading7"/>
        <w:spacing w:line="295" w:lineRule="exact" w:before="10"/>
      </w:pPr>
      <w:r>
        <w:rPr>
          <w:spacing w:val="-4"/>
        </w:rPr>
        <w:t>975.</w:t>
      </w:r>
    </w:p>
    <w:p>
      <w:pPr>
        <w:spacing w:line="240" w:lineRule="auto" w:before="0"/>
        <w:ind w:left="708" w:right="0" w:firstLine="0"/>
        <w:jc w:val="left"/>
        <w:rPr>
          <w:sz w:val="26"/>
        </w:rPr>
      </w:pPr>
      <w:r>
        <w:rPr>
          <w:i/>
          <w:sz w:val="26"/>
        </w:rPr>
        <w:t>Mạng</w:t>
      </w:r>
      <w:r>
        <w:rPr>
          <w:i/>
          <w:spacing w:val="36"/>
          <w:sz w:val="26"/>
        </w:rPr>
        <w:t> </w:t>
      </w:r>
      <w:r>
        <w:rPr>
          <w:i/>
          <w:sz w:val="26"/>
        </w:rPr>
        <w:t>quyền</w:t>
      </w:r>
      <w:r>
        <w:rPr>
          <w:i/>
          <w:spacing w:val="37"/>
          <w:sz w:val="26"/>
        </w:rPr>
        <w:t> </w:t>
      </w:r>
      <w:r>
        <w:rPr>
          <w:i/>
          <w:sz w:val="26"/>
        </w:rPr>
        <w:t>chẳng</w:t>
      </w:r>
      <w:r>
        <w:rPr>
          <w:i/>
          <w:spacing w:val="36"/>
          <w:sz w:val="26"/>
        </w:rPr>
        <w:t> </w:t>
      </w:r>
      <w:r>
        <w:rPr>
          <w:i/>
          <w:sz w:val="26"/>
        </w:rPr>
        <w:t>phải</w:t>
      </w:r>
      <w:r>
        <w:rPr>
          <w:i/>
          <w:spacing w:val="36"/>
          <w:sz w:val="26"/>
        </w:rPr>
        <w:t> </w:t>
      </w:r>
      <w:r>
        <w:rPr>
          <w:i/>
          <w:sz w:val="26"/>
        </w:rPr>
        <w:t>sẽ</w:t>
      </w:r>
      <w:r>
        <w:rPr>
          <w:i/>
          <w:spacing w:val="36"/>
          <w:sz w:val="26"/>
        </w:rPr>
        <w:t> </w:t>
      </w:r>
      <w:r>
        <w:rPr>
          <w:i/>
          <w:sz w:val="26"/>
        </w:rPr>
        <w:t>sanh</w:t>
      </w:r>
      <w:r>
        <w:rPr>
          <w:i/>
          <w:spacing w:val="36"/>
          <w:sz w:val="26"/>
        </w:rPr>
        <w:t> </w:t>
      </w:r>
      <w:r>
        <w:rPr>
          <w:i/>
          <w:sz w:val="26"/>
        </w:rPr>
        <w:t>với</w:t>
      </w:r>
      <w:r>
        <w:rPr>
          <w:i/>
          <w:spacing w:val="39"/>
          <w:sz w:val="26"/>
        </w:rPr>
        <w:t> </w:t>
      </w:r>
      <w:r>
        <w:rPr>
          <w:i/>
          <w:sz w:val="26"/>
        </w:rPr>
        <w:t>cõi</w:t>
      </w:r>
      <w:r>
        <w:rPr>
          <w:i/>
          <w:spacing w:val="36"/>
          <w:sz w:val="26"/>
        </w:rPr>
        <w:t> </w:t>
      </w:r>
      <w:r>
        <w:rPr>
          <w:i/>
          <w:sz w:val="26"/>
        </w:rPr>
        <w:t>nào,</w:t>
      </w:r>
      <w:r>
        <w:rPr>
          <w:i/>
          <w:spacing w:val="40"/>
          <w:sz w:val="26"/>
        </w:rPr>
        <w:t> </w:t>
      </w:r>
      <w:r>
        <w:rPr>
          <w:i/>
          <w:sz w:val="26"/>
        </w:rPr>
        <w:t>thì</w:t>
      </w:r>
      <w:r>
        <w:rPr>
          <w:i/>
          <w:spacing w:val="36"/>
          <w:sz w:val="26"/>
        </w:rPr>
        <w:t> </w:t>
      </w:r>
      <w:r>
        <w:rPr>
          <w:i/>
          <w:sz w:val="26"/>
        </w:rPr>
        <w:t>xả</w:t>
      </w:r>
      <w:r>
        <w:rPr>
          <w:i/>
          <w:spacing w:val="36"/>
          <w:sz w:val="26"/>
        </w:rPr>
        <w:t> </w:t>
      </w:r>
      <w:r>
        <w:rPr>
          <w:i/>
          <w:sz w:val="26"/>
        </w:rPr>
        <w:t>quyền..</w:t>
      </w:r>
      <w:r>
        <w:rPr>
          <w:i/>
          <w:spacing w:val="36"/>
          <w:sz w:val="26"/>
        </w:rPr>
        <w:t> </w:t>
      </w:r>
      <w:r>
        <w:rPr>
          <w:i/>
          <w:sz w:val="26"/>
        </w:rPr>
        <w:t>tín</w:t>
      </w:r>
      <w:r>
        <w:rPr>
          <w:i/>
          <w:spacing w:val="38"/>
          <w:sz w:val="26"/>
        </w:rPr>
        <w:t> </w:t>
      </w:r>
      <w:r>
        <w:rPr>
          <w:i/>
          <w:sz w:val="26"/>
        </w:rPr>
        <w:t>quyền,</w:t>
      </w:r>
      <w:r>
        <w:rPr>
          <w:i/>
          <w:spacing w:val="36"/>
          <w:sz w:val="26"/>
        </w:rPr>
        <w:t> </w:t>
      </w:r>
      <w:r>
        <w:rPr>
          <w:i/>
          <w:sz w:val="26"/>
        </w:rPr>
        <w:t>trí</w:t>
      </w:r>
      <w:r>
        <w:rPr>
          <w:i/>
          <w:spacing w:val="39"/>
          <w:sz w:val="26"/>
        </w:rPr>
        <w:t> </w:t>
      </w:r>
      <w:r>
        <w:rPr>
          <w:i/>
          <w:sz w:val="26"/>
        </w:rPr>
        <w:t>quyền,</w:t>
      </w:r>
      <w:r>
        <w:rPr>
          <w:i/>
          <w:spacing w:val="36"/>
          <w:sz w:val="26"/>
        </w:rPr>
        <w:t> </w:t>
      </w:r>
      <w:r>
        <w:rPr>
          <w:i/>
          <w:sz w:val="26"/>
        </w:rPr>
        <w:t>ý quyền chẳng phải sẽ sanh với cõi ấy phải chăng? </w:t>
      </w:r>
      <w:r>
        <w:rPr>
          <w:sz w:val="26"/>
        </w:rPr>
        <w:t>Không có.</w:t>
      </w:r>
    </w:p>
    <w:p>
      <w:pPr>
        <w:pStyle w:val="BodyText"/>
        <w:spacing w:before="115"/>
        <w:jc w:val="left"/>
      </w:pPr>
      <w:r>
        <w:rPr/>
        <w:t>Hay</w:t>
      </w:r>
      <w:r>
        <w:rPr>
          <w:spacing w:val="-1"/>
        </w:rPr>
        <w:t> </w:t>
      </w:r>
      <w:r>
        <w:rPr/>
        <w:t>là ý quyền chẳng phải sẽ sanh với cõi nào, thì mạng quyền chẳng phải sẽ sanh với cõi ấy phải chăng? Sẽ sanh.</w:t>
      </w:r>
    </w:p>
    <w:p>
      <w:pPr>
        <w:pStyle w:val="Heading7"/>
      </w:pPr>
      <w:r>
        <w:rPr>
          <w:spacing w:val="-4"/>
        </w:rPr>
        <w:t>976.</w:t>
      </w:r>
    </w:p>
    <w:p>
      <w:pPr>
        <w:spacing w:line="240" w:lineRule="auto" w:before="0"/>
        <w:ind w:left="708" w:right="133" w:firstLine="0"/>
        <w:jc w:val="left"/>
        <w:rPr>
          <w:sz w:val="26"/>
        </w:rPr>
      </w:pPr>
      <w:r>
        <w:rPr>
          <w:i/>
          <w:sz w:val="26"/>
        </w:rPr>
        <w:t>Hỷ quyền chẳng phải sẽ sanh với cõi nào, thì xả quyền... tín quyền, trí quyền, ý quyền chẳng phải sẽ sanh với cõi ấy phải chăng? </w:t>
      </w:r>
      <w:r>
        <w:rPr>
          <w:sz w:val="26"/>
        </w:rPr>
        <w:t>Phải rồi.</w:t>
      </w:r>
    </w:p>
    <w:p>
      <w:pPr>
        <w:pStyle w:val="BodyText"/>
        <w:spacing w:before="117"/>
        <w:jc w:val="left"/>
      </w:pPr>
      <w:r>
        <w:rPr/>
        <w:t>Hay</w:t>
      </w:r>
      <w:r>
        <w:rPr>
          <w:spacing w:val="-3"/>
        </w:rPr>
        <w:t> </w:t>
      </w:r>
      <w:r>
        <w:rPr/>
        <w:t>là</w:t>
      </w:r>
      <w:r>
        <w:rPr>
          <w:spacing w:val="-3"/>
        </w:rPr>
        <w:t> </w:t>
      </w:r>
      <w:r>
        <w:rPr/>
        <w:t>ý</w:t>
      </w:r>
      <w:r>
        <w:rPr>
          <w:spacing w:val="-2"/>
        </w:rPr>
        <w:t> </w:t>
      </w:r>
      <w:r>
        <w:rPr/>
        <w:t>quyền</w:t>
      </w:r>
      <w:r>
        <w:rPr>
          <w:spacing w:val="-3"/>
        </w:rPr>
        <w:t> </w:t>
      </w:r>
      <w:r>
        <w:rPr/>
        <w:t>chẳng phải</w:t>
      </w:r>
      <w:r>
        <w:rPr>
          <w:spacing w:val="-3"/>
        </w:rPr>
        <w:t> </w:t>
      </w:r>
      <w:r>
        <w:rPr/>
        <w:t>sẽ</w:t>
      </w:r>
      <w:r>
        <w:rPr>
          <w:spacing w:val="-3"/>
        </w:rPr>
        <w:t> </w:t>
      </w:r>
      <w:r>
        <w:rPr/>
        <w:t>sanh</w:t>
      </w:r>
      <w:r>
        <w:rPr>
          <w:spacing w:val="-3"/>
        </w:rPr>
        <w:t> </w:t>
      </w:r>
      <w:r>
        <w:rPr/>
        <w:t>với</w:t>
      </w:r>
      <w:r>
        <w:rPr>
          <w:spacing w:val="-1"/>
        </w:rPr>
        <w:t> </w:t>
      </w:r>
      <w:r>
        <w:rPr/>
        <w:t>cõi</w:t>
      </w:r>
      <w:r>
        <w:rPr>
          <w:spacing w:val="-3"/>
        </w:rPr>
        <w:t> </w:t>
      </w:r>
      <w:r>
        <w:rPr/>
        <w:t>nào,</w:t>
      </w:r>
      <w:r>
        <w:rPr>
          <w:spacing w:val="-2"/>
        </w:rPr>
        <w:t> </w:t>
      </w:r>
      <w:r>
        <w:rPr/>
        <w:t>thì</w:t>
      </w:r>
      <w:r>
        <w:rPr>
          <w:spacing w:val="-3"/>
        </w:rPr>
        <w:t> </w:t>
      </w:r>
      <w:r>
        <w:rPr/>
        <w:t>hỷ</w:t>
      </w:r>
      <w:r>
        <w:rPr>
          <w:spacing w:val="-4"/>
        </w:rPr>
        <w:t> </w:t>
      </w:r>
      <w:r>
        <w:rPr/>
        <w:t>quyền</w:t>
      </w:r>
      <w:r>
        <w:rPr>
          <w:spacing w:val="-3"/>
        </w:rPr>
        <w:t> </w:t>
      </w:r>
      <w:r>
        <w:rPr/>
        <w:t>chẳng</w:t>
      </w:r>
      <w:r>
        <w:rPr>
          <w:spacing w:val="-3"/>
        </w:rPr>
        <w:t> </w:t>
      </w:r>
      <w:r>
        <w:rPr/>
        <w:t>phải</w:t>
      </w:r>
      <w:r>
        <w:rPr>
          <w:spacing w:val="-3"/>
        </w:rPr>
        <w:t> </w:t>
      </w:r>
      <w:r>
        <w:rPr/>
        <w:t>sẽ</w:t>
      </w:r>
      <w:r>
        <w:rPr>
          <w:spacing w:val="-3"/>
        </w:rPr>
        <w:t> </w:t>
      </w:r>
      <w:r>
        <w:rPr/>
        <w:t>sanh với</w:t>
      </w:r>
      <w:r>
        <w:rPr>
          <w:spacing w:val="-3"/>
        </w:rPr>
        <w:t> </w:t>
      </w:r>
      <w:r>
        <w:rPr/>
        <w:t>cõi ấy phải chăng? Phải rồi.</w:t>
      </w:r>
    </w:p>
    <w:p>
      <w:pPr>
        <w:pStyle w:val="Heading7"/>
        <w:spacing w:line="240" w:lineRule="auto"/>
      </w:pPr>
      <w:r>
        <w:rPr>
          <w:spacing w:val="-4"/>
        </w:rPr>
        <w:t>977.</w:t>
      </w:r>
    </w:p>
    <w:p>
      <w:pPr>
        <w:pStyle w:val="Heading7"/>
        <w:spacing w:after="0" w:line="240" w:lineRule="auto"/>
        <w:sectPr>
          <w:pgSz w:w="11630" w:h="16450"/>
          <w:pgMar w:header="576" w:footer="0" w:top="920" w:bottom="280" w:left="850" w:right="850"/>
        </w:sectPr>
      </w:pPr>
    </w:p>
    <w:p>
      <w:pPr>
        <w:spacing w:before="268"/>
        <w:ind w:left="708" w:right="211" w:firstLine="0"/>
        <w:jc w:val="left"/>
        <w:rPr>
          <w:sz w:val="26"/>
        </w:rPr>
      </w:pPr>
      <w:r>
        <w:rPr>
          <w:i/>
          <w:sz w:val="26"/>
        </w:rPr>
        <w:t>Xả quyền chẳng phải sẽ sanh với cõi nào, thì tín quyền, trí quyền, ý quyền chẳng phải sẽ sanh với cõi ấy phải chăng? </w:t>
      </w:r>
      <w:r>
        <w:rPr>
          <w:sz w:val="26"/>
        </w:rPr>
        <w:t>Phải rồi.</w:t>
      </w:r>
    </w:p>
    <w:p>
      <w:pPr>
        <w:pStyle w:val="BodyText"/>
        <w:spacing w:before="120"/>
        <w:ind w:right="133"/>
        <w:jc w:val="left"/>
      </w:pPr>
      <w:r>
        <w:rPr/>
        <w:t>Hay</w:t>
      </w:r>
      <w:r>
        <w:rPr>
          <w:spacing w:val="-3"/>
        </w:rPr>
        <w:t> </w:t>
      </w:r>
      <w:r>
        <w:rPr/>
        <w:t>là</w:t>
      </w:r>
      <w:r>
        <w:rPr>
          <w:spacing w:val="-3"/>
        </w:rPr>
        <w:t> </w:t>
      </w:r>
      <w:r>
        <w:rPr/>
        <w:t>ý</w:t>
      </w:r>
      <w:r>
        <w:rPr>
          <w:spacing w:val="-2"/>
        </w:rPr>
        <w:t> </w:t>
      </w:r>
      <w:r>
        <w:rPr/>
        <w:t>quyền chẳng phải</w:t>
      </w:r>
      <w:r>
        <w:rPr>
          <w:spacing w:val="-3"/>
        </w:rPr>
        <w:t> </w:t>
      </w:r>
      <w:r>
        <w:rPr/>
        <w:t>sẽ sanh với</w:t>
      </w:r>
      <w:r>
        <w:rPr>
          <w:spacing w:val="-1"/>
        </w:rPr>
        <w:t> </w:t>
      </w:r>
      <w:r>
        <w:rPr/>
        <w:t>cõi</w:t>
      </w:r>
      <w:r>
        <w:rPr>
          <w:spacing w:val="-1"/>
        </w:rPr>
        <w:t> </w:t>
      </w:r>
      <w:r>
        <w:rPr/>
        <w:t>nào, thì xả</w:t>
      </w:r>
      <w:r>
        <w:rPr>
          <w:spacing w:val="-3"/>
        </w:rPr>
        <w:t> </w:t>
      </w:r>
      <w:r>
        <w:rPr/>
        <w:t>quyền chẳng phải</w:t>
      </w:r>
      <w:r>
        <w:rPr>
          <w:spacing w:val="-3"/>
        </w:rPr>
        <w:t> </w:t>
      </w:r>
      <w:r>
        <w:rPr/>
        <w:t>sẽ sanh với</w:t>
      </w:r>
      <w:r>
        <w:rPr>
          <w:spacing w:val="-1"/>
        </w:rPr>
        <w:t> </w:t>
      </w:r>
      <w:r>
        <w:rPr/>
        <w:t>cõi ấy phải chăng? Phải rồi.</w:t>
      </w:r>
    </w:p>
    <w:p>
      <w:pPr>
        <w:pStyle w:val="Heading7"/>
      </w:pPr>
      <w:r>
        <w:rPr>
          <w:spacing w:val="-4"/>
        </w:rPr>
        <w:t>978.</w:t>
      </w:r>
    </w:p>
    <w:p>
      <w:pPr>
        <w:spacing w:line="240" w:lineRule="auto" w:before="0"/>
        <w:ind w:left="708" w:right="211" w:firstLine="0"/>
        <w:jc w:val="left"/>
        <w:rPr>
          <w:sz w:val="26"/>
        </w:rPr>
      </w:pPr>
      <w:r>
        <w:rPr>
          <w:i/>
          <w:sz w:val="26"/>
        </w:rPr>
        <w:t>Tín quyền chẳng phải sẽ sanh với cõi nào, thì trí quyền... ý quyền chẳng phải sẽ sanh với cõi ấy phải chăng? </w:t>
      </w:r>
      <w:r>
        <w:rPr>
          <w:sz w:val="26"/>
        </w:rPr>
        <w:t>Phải rồi.</w:t>
      </w:r>
    </w:p>
    <w:p>
      <w:pPr>
        <w:pStyle w:val="BodyText"/>
        <w:spacing w:before="117"/>
        <w:jc w:val="left"/>
      </w:pPr>
      <w:r>
        <w:rPr/>
        <w:t>Hay</w:t>
      </w:r>
      <w:r>
        <w:rPr>
          <w:spacing w:val="16"/>
        </w:rPr>
        <w:t> </w:t>
      </w:r>
      <w:r>
        <w:rPr/>
        <w:t>là</w:t>
      </w:r>
      <w:r>
        <w:rPr>
          <w:spacing w:val="18"/>
        </w:rPr>
        <w:t> </w:t>
      </w:r>
      <w:r>
        <w:rPr/>
        <w:t>ý</w:t>
      </w:r>
      <w:r>
        <w:rPr>
          <w:spacing w:val="18"/>
        </w:rPr>
        <w:t> </w:t>
      </w:r>
      <w:r>
        <w:rPr/>
        <w:t>quyền</w:t>
      </w:r>
      <w:r>
        <w:rPr>
          <w:spacing w:val="18"/>
        </w:rPr>
        <w:t> </w:t>
      </w:r>
      <w:r>
        <w:rPr/>
        <w:t>chẳng</w:t>
      </w:r>
      <w:r>
        <w:rPr>
          <w:spacing w:val="20"/>
        </w:rPr>
        <w:t> </w:t>
      </w:r>
      <w:r>
        <w:rPr/>
        <w:t>phải</w:t>
      </w:r>
      <w:r>
        <w:rPr>
          <w:spacing w:val="18"/>
        </w:rPr>
        <w:t> </w:t>
      </w:r>
      <w:r>
        <w:rPr/>
        <w:t>sẽ</w:t>
      </w:r>
      <w:r>
        <w:rPr>
          <w:spacing w:val="18"/>
        </w:rPr>
        <w:t> </w:t>
      </w:r>
      <w:r>
        <w:rPr/>
        <w:t>sanh</w:t>
      </w:r>
      <w:r>
        <w:rPr>
          <w:spacing w:val="18"/>
        </w:rPr>
        <w:t> </w:t>
      </w:r>
      <w:r>
        <w:rPr/>
        <w:t>với</w:t>
      </w:r>
      <w:r>
        <w:rPr>
          <w:spacing w:val="17"/>
        </w:rPr>
        <w:t> </w:t>
      </w:r>
      <w:r>
        <w:rPr/>
        <w:t>cõi</w:t>
      </w:r>
      <w:r>
        <w:rPr>
          <w:spacing w:val="18"/>
        </w:rPr>
        <w:t> </w:t>
      </w:r>
      <w:r>
        <w:rPr/>
        <w:t>nào,</w:t>
      </w:r>
      <w:r>
        <w:rPr>
          <w:spacing w:val="21"/>
        </w:rPr>
        <w:t> </w:t>
      </w:r>
      <w:r>
        <w:rPr/>
        <w:t>thì</w:t>
      </w:r>
      <w:r>
        <w:rPr>
          <w:spacing w:val="18"/>
        </w:rPr>
        <w:t> </w:t>
      </w:r>
      <w:r>
        <w:rPr/>
        <w:t>tín</w:t>
      </w:r>
      <w:r>
        <w:rPr>
          <w:spacing w:val="18"/>
        </w:rPr>
        <w:t> </w:t>
      </w:r>
      <w:r>
        <w:rPr/>
        <w:t>quyền</w:t>
      </w:r>
      <w:r>
        <w:rPr>
          <w:spacing w:val="18"/>
        </w:rPr>
        <w:t> </w:t>
      </w:r>
      <w:r>
        <w:rPr/>
        <w:t>chẳng</w:t>
      </w:r>
      <w:r>
        <w:rPr>
          <w:spacing w:val="18"/>
        </w:rPr>
        <w:t> </w:t>
      </w:r>
      <w:r>
        <w:rPr/>
        <w:t>phải</w:t>
      </w:r>
      <w:r>
        <w:rPr>
          <w:spacing w:val="18"/>
        </w:rPr>
        <w:t> </w:t>
      </w:r>
      <w:r>
        <w:rPr/>
        <w:t>sẽ</w:t>
      </w:r>
      <w:r>
        <w:rPr>
          <w:spacing w:val="18"/>
        </w:rPr>
        <w:t> </w:t>
      </w:r>
      <w:r>
        <w:rPr/>
        <w:t>sanh</w:t>
      </w:r>
      <w:r>
        <w:rPr>
          <w:spacing w:val="18"/>
        </w:rPr>
        <w:t> </w:t>
      </w:r>
      <w:r>
        <w:rPr/>
        <w:t>với cõi ấy phải chăng? Phải rồi.</w:t>
      </w:r>
    </w:p>
    <w:p>
      <w:pPr>
        <w:pStyle w:val="Heading7"/>
        <w:spacing w:line="295" w:lineRule="exact" w:before="6"/>
      </w:pPr>
      <w:r>
        <w:rPr>
          <w:spacing w:val="-4"/>
        </w:rPr>
        <w:t>979.</w:t>
      </w:r>
    </w:p>
    <w:p>
      <w:pPr>
        <w:spacing w:line="242" w:lineRule="auto" w:before="0"/>
        <w:ind w:left="708" w:right="0" w:firstLine="0"/>
        <w:jc w:val="left"/>
        <w:rPr>
          <w:sz w:val="26"/>
        </w:rPr>
      </w:pPr>
      <w:r>
        <w:rPr>
          <w:i/>
          <w:sz w:val="26"/>
        </w:rPr>
        <w:t>Trí quyền</w:t>
      </w:r>
      <w:r>
        <w:rPr>
          <w:i/>
          <w:spacing w:val="19"/>
          <w:sz w:val="26"/>
        </w:rPr>
        <w:t> </w:t>
      </w:r>
      <w:r>
        <w:rPr>
          <w:i/>
          <w:sz w:val="26"/>
        </w:rPr>
        <w:t>chẳng phải</w:t>
      </w:r>
      <w:r>
        <w:rPr>
          <w:i/>
          <w:spacing w:val="21"/>
          <w:sz w:val="26"/>
        </w:rPr>
        <w:t> </w:t>
      </w:r>
      <w:r>
        <w:rPr>
          <w:i/>
          <w:sz w:val="26"/>
        </w:rPr>
        <w:t>sẽ sanh</w:t>
      </w:r>
      <w:r>
        <w:rPr>
          <w:i/>
          <w:spacing w:val="19"/>
          <w:sz w:val="26"/>
        </w:rPr>
        <w:t> </w:t>
      </w:r>
      <w:r>
        <w:rPr>
          <w:i/>
          <w:sz w:val="26"/>
        </w:rPr>
        <w:t>với cõi</w:t>
      </w:r>
      <w:r>
        <w:rPr>
          <w:i/>
          <w:spacing w:val="19"/>
          <w:sz w:val="26"/>
        </w:rPr>
        <w:t> </w:t>
      </w:r>
      <w:r>
        <w:rPr>
          <w:i/>
          <w:sz w:val="26"/>
        </w:rPr>
        <w:t>nào,</w:t>
      </w:r>
      <w:r>
        <w:rPr>
          <w:i/>
          <w:spacing w:val="20"/>
          <w:sz w:val="26"/>
        </w:rPr>
        <w:t> </w:t>
      </w:r>
      <w:r>
        <w:rPr>
          <w:i/>
          <w:sz w:val="26"/>
        </w:rPr>
        <w:t>thì ý</w:t>
      </w:r>
      <w:r>
        <w:rPr>
          <w:i/>
          <w:spacing w:val="20"/>
          <w:sz w:val="26"/>
        </w:rPr>
        <w:t> </w:t>
      </w:r>
      <w:r>
        <w:rPr>
          <w:i/>
          <w:sz w:val="26"/>
        </w:rPr>
        <w:t>quyền chẳng phải</w:t>
      </w:r>
      <w:r>
        <w:rPr>
          <w:i/>
          <w:spacing w:val="18"/>
          <w:sz w:val="26"/>
        </w:rPr>
        <w:t> </w:t>
      </w:r>
      <w:r>
        <w:rPr>
          <w:i/>
          <w:sz w:val="26"/>
        </w:rPr>
        <w:t>sẽ</w:t>
      </w:r>
      <w:r>
        <w:rPr>
          <w:i/>
          <w:spacing w:val="17"/>
          <w:sz w:val="26"/>
        </w:rPr>
        <w:t> </w:t>
      </w:r>
      <w:r>
        <w:rPr>
          <w:i/>
          <w:sz w:val="26"/>
        </w:rPr>
        <w:t>sanh với</w:t>
      </w:r>
      <w:r>
        <w:rPr>
          <w:i/>
          <w:spacing w:val="18"/>
          <w:sz w:val="26"/>
        </w:rPr>
        <w:t> </w:t>
      </w:r>
      <w:r>
        <w:rPr>
          <w:i/>
          <w:sz w:val="26"/>
        </w:rPr>
        <w:t>cõi ấy phải chăng? </w:t>
      </w:r>
      <w:r>
        <w:rPr>
          <w:sz w:val="26"/>
        </w:rPr>
        <w:t>Phải rồi.</w:t>
      </w:r>
    </w:p>
    <w:p>
      <w:pPr>
        <w:pStyle w:val="BodyText"/>
        <w:spacing w:before="113"/>
        <w:jc w:val="left"/>
      </w:pPr>
      <w:r>
        <w:rPr/>
        <w:t>Hay</w:t>
      </w:r>
      <w:r>
        <w:rPr>
          <w:spacing w:val="-3"/>
        </w:rPr>
        <w:t> </w:t>
      </w:r>
      <w:r>
        <w:rPr/>
        <w:t>là</w:t>
      </w:r>
      <w:r>
        <w:rPr>
          <w:spacing w:val="-1"/>
        </w:rPr>
        <w:t> </w:t>
      </w:r>
      <w:r>
        <w:rPr/>
        <w:t>ý quyền chẳng phải</w:t>
      </w:r>
      <w:r>
        <w:rPr>
          <w:spacing w:val="-1"/>
        </w:rPr>
        <w:t> </w:t>
      </w:r>
      <w:r>
        <w:rPr/>
        <w:t>sẽ sanh với</w:t>
      </w:r>
      <w:r>
        <w:rPr>
          <w:spacing w:val="-1"/>
        </w:rPr>
        <w:t> </w:t>
      </w:r>
      <w:r>
        <w:rPr/>
        <w:t>cõi</w:t>
      </w:r>
      <w:r>
        <w:rPr>
          <w:spacing w:val="-1"/>
        </w:rPr>
        <w:t> </w:t>
      </w:r>
      <w:r>
        <w:rPr/>
        <w:t>nào, thì</w:t>
      </w:r>
      <w:r>
        <w:rPr>
          <w:spacing w:val="-1"/>
        </w:rPr>
        <w:t> </w:t>
      </w:r>
      <w:r>
        <w:rPr/>
        <w:t>trí quyền chẳng phải</w:t>
      </w:r>
      <w:r>
        <w:rPr>
          <w:spacing w:val="-1"/>
        </w:rPr>
        <w:t> </w:t>
      </w:r>
      <w:r>
        <w:rPr/>
        <w:t>sẽ sanh với</w:t>
      </w:r>
      <w:r>
        <w:rPr>
          <w:spacing w:val="-1"/>
        </w:rPr>
        <w:t> </w:t>
      </w:r>
      <w:r>
        <w:rPr/>
        <w:t>cõi ấy phải chăng? Phải rồi.</w:t>
      </w:r>
    </w:p>
    <w:p>
      <w:pPr>
        <w:pStyle w:val="Heading7"/>
        <w:spacing w:line="295" w:lineRule="exact"/>
      </w:pPr>
      <w:r>
        <w:rPr>
          <w:spacing w:val="-4"/>
        </w:rPr>
        <w:t>980.</w:t>
      </w:r>
    </w:p>
    <w:p>
      <w:pPr>
        <w:spacing w:line="240" w:lineRule="auto" w:before="0"/>
        <w:ind w:left="708" w:right="133" w:firstLine="0"/>
        <w:jc w:val="left"/>
        <w:rPr>
          <w:sz w:val="26"/>
        </w:rPr>
      </w:pPr>
      <w:r>
        <w:rPr>
          <w:i/>
          <w:sz w:val="26"/>
        </w:rPr>
        <w:t>Nhãn</w:t>
      </w:r>
      <w:r>
        <w:rPr>
          <w:i/>
          <w:spacing w:val="21"/>
          <w:sz w:val="26"/>
        </w:rPr>
        <w:t> </w:t>
      </w:r>
      <w:r>
        <w:rPr>
          <w:i/>
          <w:sz w:val="26"/>
        </w:rPr>
        <w:t>quyền</w:t>
      </w:r>
      <w:r>
        <w:rPr>
          <w:i/>
          <w:spacing w:val="24"/>
          <w:sz w:val="26"/>
        </w:rPr>
        <w:t> </w:t>
      </w:r>
      <w:r>
        <w:rPr>
          <w:i/>
          <w:sz w:val="26"/>
        </w:rPr>
        <w:t>chẳng</w:t>
      </w:r>
      <w:r>
        <w:rPr>
          <w:i/>
          <w:spacing w:val="23"/>
          <w:sz w:val="26"/>
        </w:rPr>
        <w:t> </w:t>
      </w:r>
      <w:r>
        <w:rPr>
          <w:i/>
          <w:sz w:val="26"/>
        </w:rPr>
        <w:t>phải</w:t>
      </w:r>
      <w:r>
        <w:rPr>
          <w:i/>
          <w:spacing w:val="21"/>
          <w:sz w:val="26"/>
        </w:rPr>
        <w:t> </w:t>
      </w:r>
      <w:r>
        <w:rPr>
          <w:i/>
          <w:sz w:val="26"/>
        </w:rPr>
        <w:t>sẽ</w:t>
      </w:r>
      <w:r>
        <w:rPr>
          <w:i/>
          <w:spacing w:val="24"/>
          <w:sz w:val="26"/>
        </w:rPr>
        <w:t> </w:t>
      </w:r>
      <w:r>
        <w:rPr>
          <w:i/>
          <w:sz w:val="26"/>
        </w:rPr>
        <w:t>sanh</w:t>
      </w:r>
      <w:r>
        <w:rPr>
          <w:i/>
          <w:spacing w:val="23"/>
          <w:sz w:val="26"/>
        </w:rPr>
        <w:t> </w:t>
      </w:r>
      <w:r>
        <w:rPr>
          <w:i/>
          <w:sz w:val="26"/>
        </w:rPr>
        <w:t>với</w:t>
      </w:r>
      <w:r>
        <w:rPr>
          <w:i/>
          <w:spacing w:val="21"/>
          <w:sz w:val="26"/>
        </w:rPr>
        <w:t> </w:t>
      </w:r>
      <w:r>
        <w:rPr>
          <w:i/>
          <w:sz w:val="26"/>
        </w:rPr>
        <w:t>người</w:t>
      </w:r>
      <w:r>
        <w:rPr>
          <w:i/>
          <w:spacing w:val="21"/>
          <w:sz w:val="26"/>
        </w:rPr>
        <w:t> </w:t>
      </w:r>
      <w:r>
        <w:rPr>
          <w:i/>
          <w:sz w:val="26"/>
        </w:rPr>
        <w:t>nào</w:t>
      </w:r>
      <w:r>
        <w:rPr>
          <w:i/>
          <w:spacing w:val="21"/>
          <w:sz w:val="26"/>
        </w:rPr>
        <w:t> </w:t>
      </w:r>
      <w:r>
        <w:rPr>
          <w:i/>
          <w:sz w:val="26"/>
        </w:rPr>
        <w:t>cõi</w:t>
      </w:r>
      <w:r>
        <w:rPr>
          <w:i/>
          <w:spacing w:val="23"/>
          <w:sz w:val="26"/>
        </w:rPr>
        <w:t> </w:t>
      </w:r>
      <w:r>
        <w:rPr>
          <w:i/>
          <w:sz w:val="26"/>
        </w:rPr>
        <w:t>nào,</w:t>
      </w:r>
      <w:r>
        <w:rPr>
          <w:i/>
          <w:spacing w:val="24"/>
          <w:sz w:val="26"/>
        </w:rPr>
        <w:t> </w:t>
      </w:r>
      <w:r>
        <w:rPr>
          <w:i/>
          <w:sz w:val="26"/>
        </w:rPr>
        <w:t>thì</w:t>
      </w:r>
      <w:r>
        <w:rPr>
          <w:i/>
          <w:spacing w:val="23"/>
          <w:sz w:val="26"/>
        </w:rPr>
        <w:t> </w:t>
      </w:r>
      <w:r>
        <w:rPr>
          <w:i/>
          <w:sz w:val="26"/>
        </w:rPr>
        <w:t>nhĩ</w:t>
      </w:r>
      <w:r>
        <w:rPr>
          <w:i/>
          <w:spacing w:val="24"/>
          <w:sz w:val="26"/>
        </w:rPr>
        <w:t> </w:t>
      </w:r>
      <w:r>
        <w:rPr>
          <w:i/>
          <w:sz w:val="26"/>
        </w:rPr>
        <w:t>quyền</w:t>
      </w:r>
      <w:r>
        <w:rPr>
          <w:i/>
          <w:spacing w:val="21"/>
          <w:sz w:val="26"/>
        </w:rPr>
        <w:t> </w:t>
      </w:r>
      <w:r>
        <w:rPr>
          <w:i/>
          <w:sz w:val="26"/>
        </w:rPr>
        <w:t>chẳng</w:t>
      </w:r>
      <w:r>
        <w:rPr>
          <w:i/>
          <w:spacing w:val="21"/>
          <w:sz w:val="26"/>
        </w:rPr>
        <w:t> </w:t>
      </w:r>
      <w:r>
        <w:rPr>
          <w:i/>
          <w:sz w:val="26"/>
        </w:rPr>
        <w:t>phải</w:t>
      </w:r>
      <w:r>
        <w:rPr>
          <w:i/>
          <w:spacing w:val="21"/>
          <w:sz w:val="26"/>
        </w:rPr>
        <w:t> </w:t>
      </w:r>
      <w:r>
        <w:rPr>
          <w:i/>
          <w:sz w:val="26"/>
        </w:rPr>
        <w:t>sẽ sanh với người ấy cõi ấy phải chăng? </w:t>
      </w:r>
      <w:r>
        <w:rPr>
          <w:sz w:val="26"/>
        </w:rPr>
        <w:t>Phải rồi.</w:t>
      </w:r>
    </w:p>
    <w:p>
      <w:pPr>
        <w:pStyle w:val="BodyText"/>
        <w:spacing w:before="115"/>
        <w:ind w:right="133"/>
        <w:jc w:val="left"/>
      </w:pPr>
      <w:r>
        <w:rPr/>
        <w:t>Hay là</w:t>
      </w:r>
      <w:r>
        <w:rPr>
          <w:spacing w:val="-1"/>
        </w:rPr>
        <w:t> </w:t>
      </w:r>
      <w:r>
        <w:rPr/>
        <w:t>nhĩ quyền</w:t>
      </w:r>
      <w:r>
        <w:rPr>
          <w:spacing w:val="-1"/>
        </w:rPr>
        <w:t> </w:t>
      </w:r>
      <w:r>
        <w:rPr/>
        <w:t>chẳng</w:t>
      </w:r>
      <w:r>
        <w:rPr>
          <w:spacing w:val="-1"/>
        </w:rPr>
        <w:t> </w:t>
      </w:r>
      <w:r>
        <w:rPr/>
        <w:t>phải</w:t>
      </w:r>
      <w:r>
        <w:rPr>
          <w:spacing w:val="-1"/>
        </w:rPr>
        <w:t> </w:t>
      </w:r>
      <w:r>
        <w:rPr/>
        <w:t>sẽ sanh với người</w:t>
      </w:r>
      <w:r>
        <w:rPr>
          <w:spacing w:val="-1"/>
        </w:rPr>
        <w:t> </w:t>
      </w:r>
      <w:r>
        <w:rPr/>
        <w:t>nào cõi</w:t>
      </w:r>
      <w:r>
        <w:rPr>
          <w:spacing w:val="-1"/>
        </w:rPr>
        <w:t> </w:t>
      </w:r>
      <w:r>
        <w:rPr/>
        <w:t>nào, thì nhãn quyền chẳng phải sẽ sanh với người ấy cõi ấy phải chăng? Phải rồi.</w:t>
      </w:r>
    </w:p>
    <w:p>
      <w:pPr>
        <w:pStyle w:val="Heading7"/>
        <w:spacing w:line="295" w:lineRule="exact" w:before="9"/>
      </w:pPr>
      <w:r>
        <w:rPr>
          <w:spacing w:val="-4"/>
        </w:rPr>
        <w:t>981.</w:t>
      </w:r>
    </w:p>
    <w:p>
      <w:pPr>
        <w:spacing w:line="240" w:lineRule="auto" w:before="0"/>
        <w:ind w:left="708" w:right="141" w:firstLine="0"/>
        <w:jc w:val="both"/>
        <w:rPr>
          <w:sz w:val="26"/>
        </w:rPr>
      </w:pPr>
      <w:r>
        <w:rPr>
          <w:i/>
          <w:sz w:val="26"/>
        </w:rPr>
        <w:t>Nhãn quyền chẳng phải sẽ sanh với người nào cõi nào, thì tỷ quyền chẳng phải sẽ</w:t>
      </w:r>
      <w:r>
        <w:rPr>
          <w:i/>
          <w:spacing w:val="40"/>
          <w:sz w:val="26"/>
        </w:rPr>
        <w:t> </w:t>
      </w:r>
      <w:r>
        <w:rPr>
          <w:i/>
          <w:sz w:val="26"/>
        </w:rPr>
        <w:t>sanh với người ấy cõi ấy phải chăng? </w:t>
      </w:r>
      <w:r>
        <w:rPr>
          <w:sz w:val="26"/>
        </w:rPr>
        <w:t>Phải rồi.</w:t>
      </w:r>
    </w:p>
    <w:p>
      <w:pPr>
        <w:pStyle w:val="BodyText"/>
        <w:spacing w:before="116"/>
        <w:ind w:right="139"/>
      </w:pPr>
      <w:r>
        <w:rPr/>
        <w:t>Hay là tỷ quyền chẳng phải sẽ sanh với người nào cõi nào, thì nhãn quyền chẳng phải sẽ sanh với người ấy cõi ấy phải chăng? Người Sắc giới, tỷ quyền chẳng phải sẽ sanh mà nhãn quyền sẽ sanh với người ấy cõi ấy. Còn người kiếp chót trong cõi Ngũ uẩn, người Vô tưởng và Vô sắc với những cõi ấy, tỷ quyền chẳng phải sẽ sanh và nhãn quyền cũng chẳng phải sẽ sanh.</w:t>
      </w:r>
    </w:p>
    <w:p>
      <w:pPr>
        <w:pStyle w:val="Heading7"/>
        <w:spacing w:before="8"/>
      </w:pPr>
      <w:r>
        <w:rPr>
          <w:spacing w:val="-4"/>
        </w:rPr>
        <w:t>982.</w:t>
      </w:r>
    </w:p>
    <w:p>
      <w:pPr>
        <w:spacing w:line="240" w:lineRule="auto" w:before="0"/>
        <w:ind w:left="708" w:right="141" w:firstLine="0"/>
        <w:jc w:val="both"/>
        <w:rPr>
          <w:sz w:val="26"/>
        </w:rPr>
      </w:pPr>
      <w:r>
        <w:rPr>
          <w:i/>
          <w:sz w:val="26"/>
        </w:rPr>
        <w:t>Nhãn quyền chẳng phải sẽ sanh với người nào cõi nào, thì nữ quyền chẳng phải sẽ sanh với người ấy cõi ấy phải chăng? </w:t>
      </w:r>
      <w:r>
        <w:rPr>
          <w:sz w:val="26"/>
        </w:rPr>
        <w:t>Phải rồi.</w:t>
      </w:r>
    </w:p>
    <w:p>
      <w:pPr>
        <w:pStyle w:val="BodyText"/>
        <w:spacing w:before="116"/>
        <w:ind w:right="137"/>
      </w:pPr>
      <w:r>
        <w:rPr/>
        <w:t>Hay là nữ quyền chẳng phải sẽ sanh với người nào cõi nào, thì nhãn quyền chẳng phải sẽ sanh với người ấy cõi ấy phải chăng? Người Sắc giới và người nào tục sinh mỗi</w:t>
      </w:r>
      <w:r>
        <w:rPr>
          <w:spacing w:val="40"/>
        </w:rPr>
        <w:t> </w:t>
      </w:r>
      <w:r>
        <w:rPr/>
        <w:t>kiếp thành nam luôn rồi sẽ viên tịch, nữ quyền chẳng phải sẽ sanh mà nhãn quyền sẽ sanh với người ấy cõi ấy. Còn người kiếp chót trong cõi Ngũ uẩn, người Vô tưởng và bậc Vô sắc với những cõi ấy, nữ quyền chẳng phải sẽ sanh và nhãn quyền cũng chẳng phải sẽ sanh.</w:t>
      </w:r>
    </w:p>
    <w:p>
      <w:pPr>
        <w:pStyle w:val="Heading7"/>
      </w:pPr>
      <w:r>
        <w:rPr>
          <w:spacing w:val="-4"/>
        </w:rPr>
        <w:t>983.</w:t>
      </w:r>
    </w:p>
    <w:p>
      <w:pPr>
        <w:spacing w:line="240" w:lineRule="auto" w:before="0"/>
        <w:ind w:left="708" w:right="144" w:firstLine="0"/>
        <w:jc w:val="both"/>
        <w:rPr>
          <w:sz w:val="26"/>
        </w:rPr>
      </w:pPr>
      <w:r>
        <w:rPr>
          <w:i/>
          <w:sz w:val="26"/>
        </w:rPr>
        <w:t>Nhãn quyền chẳng phải sẽ sanh với người nào cõi nào, thì nam quyền chẳng phải sẽ sanh với người ấy cõi ấy phải chăng? </w:t>
      </w:r>
      <w:r>
        <w:rPr>
          <w:sz w:val="26"/>
        </w:rPr>
        <w:t>Phải rồi.</w:t>
      </w:r>
    </w:p>
    <w:p>
      <w:pPr>
        <w:pStyle w:val="BodyText"/>
        <w:spacing w:before="117"/>
        <w:ind w:right="137"/>
      </w:pPr>
      <w:r>
        <w:rPr/>
        <w:t>Hay là nam quyền chẳng phải sẽ sanh với người nào cõi nào, thì nhãn quyền chẳng phải sẽ sanh với người ấy cõi ấy phải chăng?</w:t>
      </w:r>
      <w:r>
        <w:rPr>
          <w:spacing w:val="31"/>
        </w:rPr>
        <w:t> </w:t>
      </w:r>
      <w:r>
        <w:rPr/>
        <w:t>Người Sắc giới và người nào tục sinh mỗi kiếp thành nữ luôn rồi sẽ viên tịch, nam quyền chẳng phải sẽ sanh mà nhãn quyền sẽ</w:t>
      </w:r>
      <w:r>
        <w:rPr>
          <w:spacing w:val="3"/>
        </w:rPr>
        <w:t> </w:t>
      </w:r>
      <w:r>
        <w:rPr/>
        <w:t>sanh</w:t>
      </w:r>
      <w:r>
        <w:rPr>
          <w:spacing w:val="5"/>
        </w:rPr>
        <w:t> </w:t>
      </w:r>
      <w:r>
        <w:rPr/>
        <w:t>với</w:t>
      </w:r>
      <w:r>
        <w:rPr>
          <w:spacing w:val="5"/>
        </w:rPr>
        <w:t> </w:t>
      </w:r>
      <w:r>
        <w:rPr/>
        <w:t>người</w:t>
      </w:r>
      <w:r>
        <w:rPr>
          <w:spacing w:val="4"/>
        </w:rPr>
        <w:t> </w:t>
      </w:r>
      <w:r>
        <w:rPr/>
        <w:t>ấy</w:t>
      </w:r>
      <w:r>
        <w:rPr>
          <w:spacing w:val="1"/>
        </w:rPr>
        <w:t> </w:t>
      </w:r>
      <w:r>
        <w:rPr/>
        <w:t>cõi</w:t>
      </w:r>
      <w:r>
        <w:rPr>
          <w:spacing w:val="5"/>
        </w:rPr>
        <w:t> </w:t>
      </w:r>
      <w:r>
        <w:rPr/>
        <w:t>ấy.</w:t>
      </w:r>
      <w:r>
        <w:rPr>
          <w:spacing w:val="5"/>
        </w:rPr>
        <w:t> </w:t>
      </w:r>
      <w:r>
        <w:rPr/>
        <w:t>Còn</w:t>
      </w:r>
      <w:r>
        <w:rPr>
          <w:spacing w:val="6"/>
        </w:rPr>
        <w:t> </w:t>
      </w:r>
      <w:r>
        <w:rPr/>
        <w:t>người</w:t>
      </w:r>
      <w:r>
        <w:rPr>
          <w:spacing w:val="4"/>
        </w:rPr>
        <w:t> </w:t>
      </w:r>
      <w:r>
        <w:rPr/>
        <w:t>kiếp</w:t>
      </w:r>
      <w:r>
        <w:rPr>
          <w:spacing w:val="8"/>
        </w:rPr>
        <w:t> </w:t>
      </w:r>
      <w:r>
        <w:rPr/>
        <w:t>chót</w:t>
      </w:r>
      <w:r>
        <w:rPr>
          <w:spacing w:val="5"/>
        </w:rPr>
        <w:t> </w:t>
      </w:r>
      <w:r>
        <w:rPr/>
        <w:t>trong</w:t>
      </w:r>
      <w:r>
        <w:rPr>
          <w:spacing w:val="7"/>
        </w:rPr>
        <w:t> </w:t>
      </w:r>
      <w:r>
        <w:rPr/>
        <w:t>cõi</w:t>
      </w:r>
      <w:r>
        <w:rPr>
          <w:spacing w:val="6"/>
        </w:rPr>
        <w:t> </w:t>
      </w:r>
      <w:r>
        <w:rPr/>
        <w:t>Ngũ</w:t>
      </w:r>
      <w:r>
        <w:rPr>
          <w:spacing w:val="5"/>
        </w:rPr>
        <w:t> </w:t>
      </w:r>
      <w:r>
        <w:rPr/>
        <w:t>uẩn,</w:t>
      </w:r>
      <w:r>
        <w:rPr>
          <w:spacing w:val="5"/>
        </w:rPr>
        <w:t> </w:t>
      </w:r>
      <w:r>
        <w:rPr/>
        <w:t>bậc</w:t>
      </w:r>
      <w:r>
        <w:rPr>
          <w:spacing w:val="6"/>
        </w:rPr>
        <w:t> </w:t>
      </w:r>
      <w:r>
        <w:rPr/>
        <w:t>Vô</w:t>
      </w:r>
      <w:r>
        <w:rPr>
          <w:spacing w:val="5"/>
        </w:rPr>
        <w:t> </w:t>
      </w:r>
      <w:r>
        <w:rPr/>
        <w:t>tưởng</w:t>
      </w:r>
      <w:r>
        <w:rPr>
          <w:spacing w:val="6"/>
        </w:rPr>
        <w:t> </w:t>
      </w:r>
      <w:r>
        <w:rPr>
          <w:spacing w:val="-5"/>
        </w:rPr>
        <w:t>và</w:t>
      </w:r>
    </w:p>
    <w:p>
      <w:pPr>
        <w:pStyle w:val="BodyText"/>
        <w:spacing w:after="0"/>
        <w:sectPr>
          <w:pgSz w:w="11630" w:h="16450"/>
          <w:pgMar w:header="576" w:footer="0" w:top="920" w:bottom="280" w:left="850" w:right="850"/>
        </w:sectPr>
      </w:pPr>
    </w:p>
    <w:p>
      <w:pPr>
        <w:pStyle w:val="BodyText"/>
        <w:spacing w:before="268"/>
        <w:jc w:val="left"/>
      </w:pPr>
      <w:r>
        <w:rPr/>
        <w:t>người</w:t>
      </w:r>
      <w:r>
        <w:rPr>
          <w:spacing w:val="23"/>
        </w:rPr>
        <w:t> </w:t>
      </w:r>
      <w:r>
        <w:rPr/>
        <w:t>Vô</w:t>
      </w:r>
      <w:r>
        <w:rPr>
          <w:spacing w:val="22"/>
        </w:rPr>
        <w:t> </w:t>
      </w:r>
      <w:r>
        <w:rPr/>
        <w:t>sắc</w:t>
      </w:r>
      <w:r>
        <w:rPr>
          <w:spacing w:val="23"/>
        </w:rPr>
        <w:t> </w:t>
      </w:r>
      <w:r>
        <w:rPr/>
        <w:t>với</w:t>
      </w:r>
      <w:r>
        <w:rPr>
          <w:spacing w:val="22"/>
        </w:rPr>
        <w:t> </w:t>
      </w:r>
      <w:r>
        <w:rPr/>
        <w:t>những</w:t>
      </w:r>
      <w:r>
        <w:rPr>
          <w:spacing w:val="22"/>
        </w:rPr>
        <w:t> </w:t>
      </w:r>
      <w:r>
        <w:rPr/>
        <w:t>cõi</w:t>
      </w:r>
      <w:r>
        <w:rPr>
          <w:spacing w:val="23"/>
        </w:rPr>
        <w:t> </w:t>
      </w:r>
      <w:r>
        <w:rPr/>
        <w:t>ấy,</w:t>
      </w:r>
      <w:r>
        <w:rPr>
          <w:spacing w:val="22"/>
        </w:rPr>
        <w:t> </w:t>
      </w:r>
      <w:r>
        <w:rPr/>
        <w:t>nam</w:t>
      </w:r>
      <w:r>
        <w:rPr>
          <w:spacing w:val="21"/>
        </w:rPr>
        <w:t> </w:t>
      </w:r>
      <w:r>
        <w:rPr/>
        <w:t>quyền</w:t>
      </w:r>
      <w:r>
        <w:rPr>
          <w:spacing w:val="25"/>
        </w:rPr>
        <w:t> </w:t>
      </w:r>
      <w:r>
        <w:rPr/>
        <w:t>chẳng</w:t>
      </w:r>
      <w:r>
        <w:rPr>
          <w:spacing w:val="23"/>
        </w:rPr>
        <w:t> </w:t>
      </w:r>
      <w:r>
        <w:rPr/>
        <w:t>phải</w:t>
      </w:r>
      <w:r>
        <w:rPr>
          <w:spacing w:val="23"/>
        </w:rPr>
        <w:t> </w:t>
      </w:r>
      <w:r>
        <w:rPr/>
        <w:t>sẽ</w:t>
      </w:r>
      <w:r>
        <w:rPr>
          <w:spacing w:val="23"/>
        </w:rPr>
        <w:t> </w:t>
      </w:r>
      <w:r>
        <w:rPr/>
        <w:t>sanh</w:t>
      </w:r>
      <w:r>
        <w:rPr>
          <w:spacing w:val="24"/>
        </w:rPr>
        <w:t> </w:t>
      </w:r>
      <w:r>
        <w:rPr/>
        <w:t>và</w:t>
      </w:r>
      <w:r>
        <w:rPr>
          <w:spacing w:val="25"/>
        </w:rPr>
        <w:t> </w:t>
      </w:r>
      <w:r>
        <w:rPr/>
        <w:t>nhãn</w:t>
      </w:r>
      <w:r>
        <w:rPr>
          <w:spacing w:val="24"/>
        </w:rPr>
        <w:t> </w:t>
      </w:r>
      <w:r>
        <w:rPr/>
        <w:t>quyền</w:t>
      </w:r>
      <w:r>
        <w:rPr>
          <w:spacing w:val="22"/>
        </w:rPr>
        <w:t> </w:t>
      </w:r>
      <w:r>
        <w:rPr/>
        <w:t>cũng chẳng phải sẽ sanh.</w:t>
      </w:r>
    </w:p>
    <w:p>
      <w:pPr>
        <w:pStyle w:val="Heading7"/>
        <w:spacing w:line="295" w:lineRule="exact"/>
      </w:pPr>
      <w:r>
        <w:rPr>
          <w:spacing w:val="-4"/>
        </w:rPr>
        <w:t>984.</w:t>
      </w:r>
    </w:p>
    <w:p>
      <w:pPr>
        <w:spacing w:line="240" w:lineRule="auto" w:before="0"/>
        <w:ind w:left="708" w:right="140" w:firstLine="0"/>
        <w:jc w:val="both"/>
        <w:rPr>
          <w:sz w:val="26"/>
        </w:rPr>
      </w:pPr>
      <w:r>
        <w:rPr>
          <w:i/>
          <w:sz w:val="26"/>
        </w:rPr>
        <w:t>Nhãn quyền chẳng phải sẽ sanh với người nào cõi nào, thì mạng quyền chẳng phải sẽ sanh với người ấy cõi ấy phải chăng? </w:t>
      </w:r>
      <w:r>
        <w:rPr>
          <w:sz w:val="26"/>
        </w:rPr>
        <w:t>Người Vô tưởng và bậc Vô sắc, nhãn quyền chẳng phải sẽ sanh mà mạng quyền sẽ sanh với người ấy cõi ấy. Còn người kiếp chót với những cõi ấy, nhãn quyền chẳng phải sẽ sanh và mạng quyền cũng chẳng phải sẽ </w:t>
      </w:r>
      <w:r>
        <w:rPr>
          <w:spacing w:val="-2"/>
          <w:sz w:val="26"/>
        </w:rPr>
        <w:t>sanh.</w:t>
      </w:r>
    </w:p>
    <w:p>
      <w:pPr>
        <w:pStyle w:val="BodyText"/>
        <w:spacing w:before="116"/>
        <w:ind w:right="138"/>
      </w:pPr>
      <w:r>
        <w:rPr/>
        <w:t>Hay là mạng quyền chẳng phải sẽ sanh với người nào cõi nào, thì nhãn quyền chẳng phải sẽ sanh với người ấy cõi ấy phải chăng? Phải rồi.</w:t>
      </w:r>
    </w:p>
    <w:p>
      <w:pPr>
        <w:pStyle w:val="Heading7"/>
      </w:pPr>
      <w:r>
        <w:rPr>
          <w:spacing w:val="-4"/>
        </w:rPr>
        <w:t>985.</w:t>
      </w:r>
    </w:p>
    <w:p>
      <w:pPr>
        <w:spacing w:line="242" w:lineRule="auto" w:before="0"/>
        <w:ind w:left="708" w:right="141" w:firstLine="0"/>
        <w:jc w:val="both"/>
        <w:rPr>
          <w:sz w:val="26"/>
        </w:rPr>
      </w:pPr>
      <w:r>
        <w:rPr>
          <w:i/>
          <w:sz w:val="26"/>
        </w:rPr>
        <w:t>Nhãn quyền chẳng phải sẽ sanh với người nào cõi nào, thì hỷ quyền chẳng phải sẽ sanh với người ấy cõi ấy phải chăng? </w:t>
      </w:r>
      <w:r>
        <w:rPr>
          <w:sz w:val="26"/>
        </w:rPr>
        <w:t>Phải rồi.</w:t>
      </w:r>
    </w:p>
    <w:p>
      <w:pPr>
        <w:pStyle w:val="BodyText"/>
        <w:spacing w:before="111"/>
        <w:ind w:right="135"/>
      </w:pPr>
      <w:r>
        <w:rPr/>
        <w:t>Hay là hỷ quyền chẳng phải sẽ sanh với người nào cõi nào, thì nhãn quyền chẳng phải sẽ sanh với</w:t>
      </w:r>
      <w:r>
        <w:rPr>
          <w:spacing w:val="-1"/>
        </w:rPr>
        <w:t> </w:t>
      </w:r>
      <w:r>
        <w:rPr/>
        <w:t>người</w:t>
      </w:r>
      <w:r>
        <w:rPr>
          <w:spacing w:val="-1"/>
        </w:rPr>
        <w:t> </w:t>
      </w:r>
      <w:r>
        <w:rPr/>
        <w:t>ấy</w:t>
      </w:r>
      <w:r>
        <w:rPr>
          <w:spacing w:val="-5"/>
        </w:rPr>
        <w:t> </w:t>
      </w:r>
      <w:r>
        <w:rPr/>
        <w:t>cõi</w:t>
      </w:r>
      <w:r>
        <w:rPr>
          <w:spacing w:val="-1"/>
        </w:rPr>
        <w:t> </w:t>
      </w:r>
      <w:r>
        <w:rPr/>
        <w:t>ấy</w:t>
      </w:r>
      <w:r>
        <w:rPr>
          <w:spacing w:val="-5"/>
        </w:rPr>
        <w:t> </w:t>
      </w:r>
      <w:r>
        <w:rPr/>
        <w:t>phải</w:t>
      </w:r>
      <w:r>
        <w:rPr>
          <w:spacing w:val="-1"/>
        </w:rPr>
        <w:t> </w:t>
      </w:r>
      <w:r>
        <w:rPr/>
        <w:t>chăng? Người xả hữu</w:t>
      </w:r>
      <w:r>
        <w:rPr>
          <w:spacing w:val="-1"/>
        </w:rPr>
        <w:t> </w:t>
      </w:r>
      <w:r>
        <w:rPr/>
        <w:t>nhãn sanh ra rồi</w:t>
      </w:r>
      <w:r>
        <w:rPr>
          <w:spacing w:val="-1"/>
        </w:rPr>
        <w:t> </w:t>
      </w:r>
      <w:r>
        <w:rPr/>
        <w:t>sẽ viên</w:t>
      </w:r>
      <w:r>
        <w:rPr>
          <w:spacing w:val="-1"/>
        </w:rPr>
        <w:t> </w:t>
      </w:r>
      <w:r>
        <w:rPr/>
        <w:t>tịch,</w:t>
      </w:r>
      <w:r>
        <w:rPr>
          <w:spacing w:val="-1"/>
        </w:rPr>
        <w:t> </w:t>
      </w:r>
      <w:r>
        <w:rPr/>
        <w:t>hỷ quyền chẳng phải sẽ sanh mà nhãn quyền sẽ sanh với người ấy</w:t>
      </w:r>
      <w:r>
        <w:rPr>
          <w:spacing w:val="-3"/>
        </w:rPr>
        <w:t> </w:t>
      </w:r>
      <w:r>
        <w:rPr/>
        <w:t>cõi ấy. Còn người kiếp chót nơi cõi Ngũ uẩn, người Vô tưởng và bực Vô sắc với những cõi ấy, hỷ quyền chẳng phải sẽ sanh và nhãn quyền cũng chẳng phải sẽ sanh.</w:t>
      </w:r>
    </w:p>
    <w:p>
      <w:pPr>
        <w:pStyle w:val="Heading7"/>
        <w:spacing w:before="8"/>
      </w:pPr>
      <w:r>
        <w:rPr>
          <w:spacing w:val="-4"/>
        </w:rPr>
        <w:t>986.</w:t>
      </w:r>
    </w:p>
    <w:p>
      <w:pPr>
        <w:spacing w:line="240" w:lineRule="auto" w:before="0"/>
        <w:ind w:left="708" w:right="137" w:firstLine="0"/>
        <w:jc w:val="both"/>
        <w:rPr>
          <w:sz w:val="26"/>
        </w:rPr>
      </w:pPr>
      <w:r>
        <w:rPr>
          <w:i/>
          <w:sz w:val="26"/>
        </w:rPr>
        <w:t>Nhãn quyền chẳng phải sẽ sanh với người nào cõi nào, thì xả quyền chẳng phải sẽ sanh với người ấy cõi ấy phải chăng? </w:t>
      </w:r>
      <w:r>
        <w:rPr>
          <w:sz w:val="26"/>
        </w:rPr>
        <w:t>Người Vô sắc giới, nhãn quyền chẳng phải sẽ sanh mà xả quyền sẽ sanh với người ấy cõi ấy. Còn người kiếp chót và người</w:t>
      </w:r>
      <w:r>
        <w:rPr>
          <w:spacing w:val="40"/>
          <w:sz w:val="26"/>
        </w:rPr>
        <w:t> </w:t>
      </w:r>
      <w:r>
        <w:rPr>
          <w:sz w:val="26"/>
        </w:rPr>
        <w:t>Vô tưởng với những cõi ấy, nhãn quyền chẳng phải sẽ sanh và xả quyền cũng chẳng phải sẽ sanh.</w:t>
      </w:r>
    </w:p>
    <w:p>
      <w:pPr>
        <w:pStyle w:val="BodyText"/>
        <w:spacing w:before="115"/>
        <w:ind w:right="139"/>
      </w:pPr>
      <w:r>
        <w:rPr/>
        <w:t>Hay là xả quyền chẳng phải sẽ sanh với người nào cõi nào, thì nhãn quyền chẳng phải sẽ sanh với</w:t>
      </w:r>
      <w:r>
        <w:rPr>
          <w:spacing w:val="-1"/>
        </w:rPr>
        <w:t> </w:t>
      </w:r>
      <w:r>
        <w:rPr/>
        <w:t>người</w:t>
      </w:r>
      <w:r>
        <w:rPr>
          <w:spacing w:val="-1"/>
        </w:rPr>
        <w:t> </w:t>
      </w:r>
      <w:r>
        <w:rPr/>
        <w:t>ấy</w:t>
      </w:r>
      <w:r>
        <w:rPr>
          <w:spacing w:val="-5"/>
        </w:rPr>
        <w:t> </w:t>
      </w:r>
      <w:r>
        <w:rPr/>
        <w:t>cõi</w:t>
      </w:r>
      <w:r>
        <w:rPr>
          <w:spacing w:val="-1"/>
        </w:rPr>
        <w:t> </w:t>
      </w:r>
      <w:r>
        <w:rPr/>
        <w:t>ấy</w:t>
      </w:r>
      <w:r>
        <w:rPr>
          <w:spacing w:val="-5"/>
        </w:rPr>
        <w:t> </w:t>
      </w:r>
      <w:r>
        <w:rPr/>
        <w:t>phải</w:t>
      </w:r>
      <w:r>
        <w:rPr>
          <w:spacing w:val="-1"/>
        </w:rPr>
        <w:t> </w:t>
      </w:r>
      <w:r>
        <w:rPr/>
        <w:t>chăng? Người</w:t>
      </w:r>
      <w:r>
        <w:rPr>
          <w:spacing w:val="-1"/>
        </w:rPr>
        <w:t> </w:t>
      </w:r>
      <w:r>
        <w:rPr/>
        <w:t>hỷ</w:t>
      </w:r>
      <w:r>
        <w:rPr>
          <w:spacing w:val="-3"/>
        </w:rPr>
        <w:t> </w:t>
      </w:r>
      <w:r>
        <w:rPr/>
        <w:t>hữu</w:t>
      </w:r>
      <w:r>
        <w:rPr>
          <w:spacing w:val="-1"/>
        </w:rPr>
        <w:t> </w:t>
      </w:r>
      <w:r>
        <w:rPr/>
        <w:t>nhãn sanh ra rồi</w:t>
      </w:r>
      <w:r>
        <w:rPr>
          <w:spacing w:val="-1"/>
        </w:rPr>
        <w:t> </w:t>
      </w:r>
      <w:r>
        <w:rPr/>
        <w:t>sẽ viên</w:t>
      </w:r>
      <w:r>
        <w:rPr>
          <w:spacing w:val="-1"/>
        </w:rPr>
        <w:t> </w:t>
      </w:r>
      <w:r>
        <w:rPr/>
        <w:t>tịch, xả quyền chẳng phải sẽ sanh mà nhãn quyền sẽ sanh với người ấy</w:t>
      </w:r>
      <w:r>
        <w:rPr>
          <w:spacing w:val="-3"/>
        </w:rPr>
        <w:t> </w:t>
      </w:r>
      <w:r>
        <w:rPr/>
        <w:t>cõi ấy. Còn người kiếp chót và người Vô tưởng với những cõi ấy, xả quyền chẳng phải sẽ sanh và nhãn quyền cũng chẳng phải sẽ sanh.</w:t>
      </w:r>
    </w:p>
    <w:p>
      <w:pPr>
        <w:pStyle w:val="Heading7"/>
        <w:spacing w:before="8"/>
      </w:pPr>
      <w:r>
        <w:rPr>
          <w:spacing w:val="-4"/>
        </w:rPr>
        <w:t>987.</w:t>
      </w:r>
    </w:p>
    <w:p>
      <w:pPr>
        <w:spacing w:line="240" w:lineRule="auto" w:before="0"/>
        <w:ind w:left="708" w:right="140" w:firstLine="0"/>
        <w:jc w:val="both"/>
        <w:rPr>
          <w:sz w:val="26"/>
        </w:rPr>
      </w:pPr>
      <w:r>
        <w:rPr>
          <w:i/>
          <w:sz w:val="26"/>
        </w:rPr>
        <w:t>Nhãn quyền chẳng phải sẽ sanh với người nào cõi nào, thì tín quyền... trí quyền, ý quyền chẳng phải sẽ sanh với người ấy cõi ấy phải chăng? </w:t>
      </w:r>
      <w:r>
        <w:rPr>
          <w:sz w:val="26"/>
        </w:rPr>
        <w:t>Người Vô sắc giới, </w:t>
      </w:r>
      <w:r>
        <w:rPr>
          <w:sz w:val="26"/>
        </w:rPr>
        <w:t>nhãn quyền chẳng phải sẽ sanh mà ý quyền sẽ sanh với người ấy cõi ấy. Còn người kiếp</w:t>
      </w:r>
      <w:r>
        <w:rPr>
          <w:spacing w:val="40"/>
          <w:sz w:val="26"/>
        </w:rPr>
        <w:t> </w:t>
      </w:r>
      <w:r>
        <w:rPr>
          <w:sz w:val="26"/>
        </w:rPr>
        <w:t>chót và bậc Vô tưởng với những cõi ấy, nhãn quyền chẳng phải sẽ sanh và ý quyền cũng chẳng phải sẽ sanh.</w:t>
      </w:r>
    </w:p>
    <w:p>
      <w:pPr>
        <w:pStyle w:val="BodyText"/>
        <w:spacing w:before="118"/>
        <w:ind w:right="141"/>
      </w:pPr>
      <w:r>
        <w:rPr/>
        <w:t>Hay là ý quyền chẳng phải sẽ sanh với người nào cõi nào, thì nhãn quyền chẳng phải</w:t>
      </w:r>
      <w:r>
        <w:rPr>
          <w:spacing w:val="40"/>
        </w:rPr>
        <w:t> </w:t>
      </w:r>
      <w:r>
        <w:rPr/>
        <w:t>sẽ sanh với người ấy cõi ấy phải chăng? Phải rồi.</w:t>
      </w:r>
    </w:p>
    <w:p>
      <w:pPr>
        <w:pStyle w:val="Heading7"/>
        <w:spacing w:line="295" w:lineRule="exact" w:before="6"/>
      </w:pPr>
      <w:r>
        <w:rPr>
          <w:spacing w:val="-4"/>
        </w:rPr>
        <w:t>988.</w:t>
      </w:r>
    </w:p>
    <w:p>
      <w:pPr>
        <w:spacing w:line="240" w:lineRule="auto" w:before="0"/>
        <w:ind w:left="708" w:right="142" w:firstLine="0"/>
        <w:jc w:val="both"/>
        <w:rPr>
          <w:sz w:val="26"/>
        </w:rPr>
      </w:pPr>
      <w:r>
        <w:rPr>
          <w:i/>
          <w:sz w:val="26"/>
        </w:rPr>
        <w:t>Tỷ quyền chẳng phải sẽ sanh với người nào cõi nào, thì nữ quyền chẳng phải sẽ sanh với người ấy cõi ấy phải chăng? </w:t>
      </w:r>
      <w:r>
        <w:rPr>
          <w:sz w:val="26"/>
        </w:rPr>
        <w:t>Phải rồi.</w:t>
      </w:r>
    </w:p>
    <w:p>
      <w:pPr>
        <w:pStyle w:val="BodyText"/>
        <w:spacing w:before="118"/>
        <w:ind w:right="137"/>
      </w:pPr>
      <w:r>
        <w:rPr/>
        <w:t>Hay là nữ quyền chẳng phải sẽ sanh với người nào cõi nào, thì tỷ quyền chẳng phải sẽ sanh với người ấy cõi ấy phải chăng? Người nào tục sinh thành nam luôn mỗi kiếp rồi sẽ viên tịch, nữ quyền chẳng phải sẽ sanh mà tỷ quyền sẽ sanh với người ấy cõi ấy. Còn người kiếp chót trong Dục giới và người Sắc giới và</w:t>
      </w:r>
      <w:r>
        <w:rPr>
          <w:spacing w:val="27"/>
        </w:rPr>
        <w:t> </w:t>
      </w:r>
      <w:r>
        <w:rPr/>
        <w:t>Vô sắc giới với những cõi</w:t>
      </w:r>
      <w:r>
        <w:rPr>
          <w:spacing w:val="40"/>
        </w:rPr>
        <w:t> </w:t>
      </w:r>
      <w:r>
        <w:rPr/>
        <w:t>ấy, nữ quyền chẳng phải sẽ sanh và tỷ quyền cũng chẳng phải sẽ sanh.</w:t>
      </w:r>
    </w:p>
    <w:p>
      <w:pPr>
        <w:pStyle w:val="BodyText"/>
        <w:spacing w:after="0"/>
        <w:sectPr>
          <w:pgSz w:w="11630" w:h="16450"/>
          <w:pgMar w:header="576" w:footer="0" w:top="920" w:bottom="280" w:left="850" w:right="850"/>
        </w:sectPr>
      </w:pPr>
    </w:p>
    <w:p>
      <w:pPr>
        <w:pStyle w:val="Heading7"/>
        <w:spacing w:line="295" w:lineRule="exact" w:before="275"/>
      </w:pPr>
      <w:r>
        <w:rPr>
          <w:spacing w:val="-4"/>
        </w:rPr>
        <w:t>989.</w:t>
      </w:r>
    </w:p>
    <w:p>
      <w:pPr>
        <w:spacing w:line="240" w:lineRule="auto" w:before="0"/>
        <w:ind w:left="708" w:right="141" w:firstLine="0"/>
        <w:jc w:val="both"/>
        <w:rPr>
          <w:sz w:val="26"/>
        </w:rPr>
      </w:pPr>
      <w:r>
        <w:rPr>
          <w:i/>
          <w:sz w:val="26"/>
        </w:rPr>
        <w:t>Tỷ</w:t>
      </w:r>
      <w:r>
        <w:rPr>
          <w:i/>
          <w:spacing w:val="-1"/>
          <w:sz w:val="26"/>
        </w:rPr>
        <w:t> </w:t>
      </w:r>
      <w:r>
        <w:rPr>
          <w:i/>
          <w:sz w:val="26"/>
        </w:rPr>
        <w:t>quyền chẳng</w:t>
      </w:r>
      <w:r>
        <w:rPr>
          <w:i/>
          <w:spacing w:val="-1"/>
          <w:sz w:val="26"/>
        </w:rPr>
        <w:t> </w:t>
      </w:r>
      <w:r>
        <w:rPr>
          <w:i/>
          <w:sz w:val="26"/>
        </w:rPr>
        <w:t>phải</w:t>
      </w:r>
      <w:r>
        <w:rPr>
          <w:i/>
          <w:spacing w:val="-1"/>
          <w:sz w:val="26"/>
        </w:rPr>
        <w:t> </w:t>
      </w:r>
      <w:r>
        <w:rPr>
          <w:i/>
          <w:sz w:val="26"/>
        </w:rPr>
        <w:t>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nam quyền chẳng</w:t>
      </w:r>
      <w:r>
        <w:rPr>
          <w:i/>
          <w:spacing w:val="-1"/>
          <w:sz w:val="26"/>
        </w:rPr>
        <w:t> </w:t>
      </w:r>
      <w:r>
        <w:rPr>
          <w:i/>
          <w:sz w:val="26"/>
        </w:rPr>
        <w:t>phải</w:t>
      </w:r>
      <w:r>
        <w:rPr>
          <w:i/>
          <w:spacing w:val="-1"/>
          <w:sz w:val="26"/>
        </w:rPr>
        <w:t> </w:t>
      </w:r>
      <w:r>
        <w:rPr>
          <w:i/>
          <w:sz w:val="26"/>
        </w:rPr>
        <w:t>sẽ sanh với người ấy cõi ấy phải chăng? </w:t>
      </w:r>
      <w:r>
        <w:rPr>
          <w:sz w:val="26"/>
        </w:rPr>
        <w:t>Phải rồi.</w:t>
      </w:r>
    </w:p>
    <w:p>
      <w:pPr>
        <w:pStyle w:val="BodyText"/>
        <w:spacing w:before="116"/>
        <w:ind w:right="136"/>
      </w:pPr>
      <w:r>
        <w:rPr/>
        <w:t>Hay là nam quyền chẳng phải sẽ sanh với người nào cõi nào, thì tỷ quyền chẳng phải</w:t>
      </w:r>
      <w:r>
        <w:rPr>
          <w:spacing w:val="40"/>
        </w:rPr>
        <w:t> </w:t>
      </w:r>
      <w:r>
        <w:rPr/>
        <w:t>sẽ sanh với người ấy cõi ấy phải chăng? Người nào tục sinh luôn mỗi kiếp thành nữ luôn rồi sẽ viên tịch, nam quyền chẳng phải sẽ sanh mà tỷ quyền sẽ sanh với người ấy cõi ấy. Còn người kiếp chót nương Dục giới và người Sắc giới và Vô sắc giới với những cõi ấy, nam quyền chẳng phải sẽ sanh và tỷ quyền cũng chẳng phải sẽ sanh.</w:t>
      </w:r>
    </w:p>
    <w:p>
      <w:pPr>
        <w:pStyle w:val="Heading7"/>
      </w:pPr>
      <w:r>
        <w:rPr>
          <w:spacing w:val="-4"/>
        </w:rPr>
        <w:t>990.</w:t>
      </w:r>
    </w:p>
    <w:p>
      <w:pPr>
        <w:spacing w:line="240" w:lineRule="auto" w:before="0"/>
        <w:ind w:left="708" w:right="139" w:firstLine="0"/>
        <w:jc w:val="both"/>
        <w:rPr>
          <w:sz w:val="26"/>
        </w:rPr>
      </w:pPr>
      <w:r>
        <w:rPr>
          <w:i/>
          <w:sz w:val="26"/>
        </w:rPr>
        <w:t>Tỷ quyền chẳng phải sẽ sanh với người nào cõi nào, thì mạng quyền chẳng phải sẽ sanh với người ấy cõi ấy phải chăng? </w:t>
      </w:r>
      <w:r>
        <w:rPr>
          <w:sz w:val="26"/>
        </w:rPr>
        <w:t>Người Sắc giới và Vô sắc giới, tỷ quyền chẳng phải sẽ sanh mà mạng quyền sẽ sanh với người ấy cõi ấy. Còn người kiếp chót với những cõi ấy, tỷ quyền chẳng phải sẽ sanh và mạng quyền cũng chẳng phải sẽ sanh.</w:t>
      </w:r>
    </w:p>
    <w:p>
      <w:pPr>
        <w:pStyle w:val="BodyText"/>
        <w:spacing w:before="117"/>
        <w:ind w:right="141"/>
      </w:pPr>
      <w:r>
        <w:rPr/>
        <w:t>Hay là mạng quyền chẳng phải sẽ sanh với người nào cõi nào, thì tỷ quyền chẳng phải sẽ sanh với người ấy cõi ấy phải chăng? Phải rồi.</w:t>
      </w:r>
    </w:p>
    <w:p>
      <w:pPr>
        <w:pStyle w:val="Heading7"/>
      </w:pPr>
      <w:r>
        <w:rPr>
          <w:spacing w:val="-4"/>
        </w:rPr>
        <w:t>991.</w:t>
      </w:r>
    </w:p>
    <w:p>
      <w:pPr>
        <w:spacing w:line="240" w:lineRule="auto" w:before="0"/>
        <w:ind w:left="708" w:right="135" w:firstLine="0"/>
        <w:jc w:val="both"/>
        <w:rPr>
          <w:sz w:val="26"/>
        </w:rPr>
      </w:pPr>
      <w:r>
        <w:rPr>
          <w:i/>
          <w:sz w:val="26"/>
        </w:rPr>
        <w:t>Tỷ quyền chẳng phải sẽ sanh với người nào cõi nào, thì hỷ quyền chẳng phải sẽ sanh với người ấy cõi ấy phải chăng? </w:t>
      </w:r>
      <w:r>
        <w:rPr>
          <w:sz w:val="26"/>
        </w:rPr>
        <w:t>Người Sắc giới, tỷ quyền chẳng phải sẽ sanh mà hỷ quyền sẽ sanh với người ấy cõi ấy. Còn người kiếp chót nương ngũ uẩn, người Vô tưởng và bực Vô sắc với những cõi ấy, tỷ quyền chẳng phải sẽ sanh và hỷ quyền cũng chẳng phải sẽ sanh.</w:t>
      </w:r>
    </w:p>
    <w:p>
      <w:pPr>
        <w:pStyle w:val="BodyText"/>
        <w:spacing w:before="117"/>
        <w:ind w:right="135"/>
      </w:pPr>
      <w:r>
        <w:rPr/>
        <w:t>Hay là hỷ quyền chẳng phải sẽ sanh với người nào cõi nào, thì tỷ quyền chẳng phải sẽ sanh với người ấy cõi ấy phải chăng? Người xả hữu hỷ sanh ra rồi sẽ viên tịch, hỷ quyền chẳng phải sẽ sanh mà tỷ quyền sẽ sanh với người ấy cõi ấy. Còn người kiếp chót</w:t>
      </w:r>
      <w:r>
        <w:rPr>
          <w:spacing w:val="-1"/>
        </w:rPr>
        <w:t> </w:t>
      </w:r>
      <w:r>
        <w:rPr/>
        <w:t>nương ngũ uẩn, người Vô</w:t>
      </w:r>
      <w:r>
        <w:rPr>
          <w:spacing w:val="-1"/>
        </w:rPr>
        <w:t> </w:t>
      </w:r>
      <w:r>
        <w:rPr/>
        <w:t>tưởng và bực Vô</w:t>
      </w:r>
      <w:r>
        <w:rPr>
          <w:spacing w:val="-1"/>
        </w:rPr>
        <w:t> </w:t>
      </w:r>
      <w:r>
        <w:rPr/>
        <w:t>sắc với những cõi</w:t>
      </w:r>
      <w:r>
        <w:rPr>
          <w:spacing w:val="-1"/>
        </w:rPr>
        <w:t> </w:t>
      </w:r>
      <w:r>
        <w:rPr/>
        <w:t>ấy, hỷ</w:t>
      </w:r>
      <w:r>
        <w:rPr>
          <w:spacing w:val="-1"/>
        </w:rPr>
        <w:t> </w:t>
      </w:r>
      <w:r>
        <w:rPr/>
        <w:t>quyền chẳng phải sẽ sanh và tỷ quyền cũng chẳng phải sẽ sanh.</w:t>
      </w:r>
    </w:p>
    <w:p>
      <w:pPr>
        <w:pStyle w:val="Heading7"/>
        <w:spacing w:line="295" w:lineRule="exact" w:before="8"/>
      </w:pPr>
      <w:r>
        <w:rPr>
          <w:spacing w:val="-4"/>
        </w:rPr>
        <w:t>992.</w:t>
      </w:r>
    </w:p>
    <w:p>
      <w:pPr>
        <w:spacing w:line="240" w:lineRule="auto" w:before="0"/>
        <w:ind w:left="708" w:right="139" w:firstLine="0"/>
        <w:jc w:val="both"/>
        <w:rPr>
          <w:sz w:val="26"/>
        </w:rPr>
      </w:pPr>
      <w:r>
        <w:rPr>
          <w:i/>
          <w:sz w:val="26"/>
        </w:rPr>
        <w:t>Tỷ quyền chẳng phải sẽ sanh với người nào cõi nào, thì xả quyền chẳng phải sẽ sanh 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w:t>
      </w:r>
      <w:r>
        <w:rPr>
          <w:i/>
          <w:spacing w:val="-1"/>
          <w:sz w:val="26"/>
        </w:rPr>
        <w:t> </w:t>
      </w:r>
      <w:r>
        <w:rPr>
          <w:i/>
          <w:sz w:val="26"/>
        </w:rPr>
        <w:t>chăng? </w:t>
      </w:r>
      <w:r>
        <w:rPr>
          <w:sz w:val="26"/>
        </w:rPr>
        <w:t>Sắc giới, Vô sắc giới,</w:t>
      </w:r>
      <w:r>
        <w:rPr>
          <w:spacing w:val="-1"/>
          <w:sz w:val="26"/>
        </w:rPr>
        <w:t> </w:t>
      </w:r>
      <w:r>
        <w:rPr>
          <w:sz w:val="26"/>
        </w:rPr>
        <w:t>tỷ</w:t>
      </w:r>
      <w:r>
        <w:rPr>
          <w:spacing w:val="-4"/>
          <w:sz w:val="26"/>
        </w:rPr>
        <w:t> </w:t>
      </w:r>
      <w:r>
        <w:rPr>
          <w:sz w:val="26"/>
        </w:rPr>
        <w:t>quyền chẳng</w:t>
      </w:r>
      <w:r>
        <w:rPr>
          <w:spacing w:val="-1"/>
          <w:sz w:val="26"/>
        </w:rPr>
        <w:t> </w:t>
      </w:r>
      <w:r>
        <w:rPr>
          <w:sz w:val="26"/>
        </w:rPr>
        <w:t>phải</w:t>
      </w:r>
      <w:r>
        <w:rPr>
          <w:spacing w:val="-1"/>
          <w:sz w:val="26"/>
        </w:rPr>
        <w:t> </w:t>
      </w:r>
      <w:r>
        <w:rPr>
          <w:sz w:val="26"/>
        </w:rPr>
        <w:t>sẽ sanh mà xả quyền sẽ sanh với người ấy cõi ấy. Còn người kiếp chót và người Vô tưởng với những cõi ấy, tỷ quyền chẳng phải sẽ sanh và xả quyền cũng chẳng phải sẽ sanh.</w:t>
      </w:r>
    </w:p>
    <w:p>
      <w:pPr>
        <w:pStyle w:val="BodyText"/>
        <w:spacing w:before="115"/>
        <w:ind w:right="137"/>
      </w:pPr>
      <w:r>
        <w:rPr/>
        <w:t>Hay là xả quyền chẳng phải sẽ sanh với người nào cõi nào, thì tỷ quyền chẳng phải sẽ sanh với người ấy cõi ấy phải chăng? Người hỷ hữu tỷ sanh ra rồi sẽ viên tịch, xả quyền chẳng phải sẽ sanh mà tỷ quyền sẽ sanh với người ấy cõi ấy. Còn bực kiếp chót và người Vô tưởng với những cõi ấy, xả quyền chẳng phải sẽ sanh và tỷ quyền cũng chẳng phải sẽ sanh.</w:t>
      </w:r>
    </w:p>
    <w:p>
      <w:pPr>
        <w:pStyle w:val="Heading7"/>
        <w:spacing w:before="8"/>
      </w:pPr>
      <w:r>
        <w:rPr>
          <w:spacing w:val="-4"/>
        </w:rPr>
        <w:t>993.</w:t>
      </w:r>
    </w:p>
    <w:p>
      <w:pPr>
        <w:spacing w:line="240" w:lineRule="auto" w:before="0"/>
        <w:ind w:left="708" w:right="135" w:firstLine="0"/>
        <w:jc w:val="both"/>
        <w:rPr>
          <w:sz w:val="26"/>
        </w:rPr>
      </w:pPr>
      <w:r>
        <w:rPr>
          <w:i/>
          <w:sz w:val="26"/>
        </w:rPr>
        <w:t>Tỷ quyền chẳng phải sẽ sanh với người nào cõi nào, thì tín quyền... trí quyền, ý quyền chẳng phải sẽ sanh với người ấy cõi ấy phải chăng? </w:t>
      </w:r>
      <w:r>
        <w:rPr>
          <w:sz w:val="26"/>
        </w:rPr>
        <w:t>Người Sắc giới và Vô sắc giới, tỷ quyền chẳng phải sẽ sanh mà ý quyền sẽ sanh với người ấy cõi ấy. Còn người kiếp</w:t>
      </w:r>
      <w:r>
        <w:rPr>
          <w:spacing w:val="40"/>
          <w:sz w:val="26"/>
        </w:rPr>
        <w:t> </w:t>
      </w:r>
      <w:r>
        <w:rPr>
          <w:sz w:val="26"/>
        </w:rPr>
        <w:t>chót và người Vô tưởng với những cõi ấy, tỷ quyền chẳng phải sẽ sanh và ý quyền cũng chẳng phải sẽ sanh.</w:t>
      </w:r>
    </w:p>
    <w:p>
      <w:pPr>
        <w:pStyle w:val="BodyText"/>
        <w:spacing w:before="118"/>
        <w:ind w:right="140"/>
      </w:pPr>
      <w:r>
        <w:rPr/>
        <w:t>Hay là ý quyền chẳng phải sẽ sanh với người nào cõi nào, thì tỷ quyền chẳng phải sẽ sanh với người ấy cõi ấy phải chăng? Phải rồi.</w:t>
      </w:r>
    </w:p>
    <w:p>
      <w:pPr>
        <w:pStyle w:val="Heading7"/>
        <w:spacing w:line="240" w:lineRule="auto"/>
      </w:pPr>
      <w:r>
        <w:rPr>
          <w:spacing w:val="-4"/>
        </w:rPr>
        <w:t>994.</w:t>
      </w:r>
    </w:p>
    <w:p>
      <w:pPr>
        <w:pStyle w:val="Heading7"/>
        <w:spacing w:after="0" w:line="240" w:lineRule="auto"/>
        <w:sectPr>
          <w:pgSz w:w="11630" w:h="16450"/>
          <w:pgMar w:header="576" w:footer="0" w:top="920" w:bottom="280" w:left="850" w:right="850"/>
        </w:sectPr>
      </w:pPr>
    </w:p>
    <w:p>
      <w:pPr>
        <w:spacing w:before="268"/>
        <w:ind w:left="708" w:right="137" w:firstLine="0"/>
        <w:jc w:val="both"/>
        <w:rPr>
          <w:sz w:val="26"/>
        </w:rPr>
      </w:pPr>
      <w:r>
        <w:rPr>
          <w:i/>
          <w:sz w:val="26"/>
        </w:rPr>
        <w:t>Nữ quyền chẳng phải sẽ sanh với người nào cõi nào, thì nam quyền chẳng phải sẽ</w:t>
      </w:r>
      <w:r>
        <w:rPr>
          <w:i/>
          <w:spacing w:val="40"/>
          <w:sz w:val="26"/>
        </w:rPr>
        <w:t> </w:t>
      </w:r>
      <w:r>
        <w:rPr>
          <w:i/>
          <w:sz w:val="26"/>
        </w:rPr>
        <w:t>sanh với người ấy cõi ấy phải chăng? </w:t>
      </w:r>
      <w:r>
        <w:rPr>
          <w:sz w:val="26"/>
        </w:rPr>
        <w:t>Người nào tục sinh mỗi kiếp đều là nam rồi sẽ viên tịch, nữ quyền chẳng phải sẽ sanh mà nam quyền sẽ sanh với người ấy cõi ấy.</w:t>
      </w:r>
      <w:r>
        <w:rPr>
          <w:spacing w:val="40"/>
          <w:sz w:val="26"/>
        </w:rPr>
        <w:t> </w:t>
      </w:r>
      <w:r>
        <w:rPr>
          <w:sz w:val="26"/>
        </w:rPr>
        <w:t>Còn người kiếp chót nương cõi Dục giới và người Sắc giới và Vô sắc giới với những cõi ấy, nữ quyền chẳng phải sẽ sanh và nam quyền cũng chẳng phải sẽ sanh.</w:t>
      </w:r>
    </w:p>
    <w:p>
      <w:pPr>
        <w:pStyle w:val="BodyText"/>
        <w:spacing w:before="121"/>
        <w:ind w:right="137"/>
      </w:pPr>
      <w:r>
        <w:rPr/>
        <w:t>Hay là nam quyền chẳng phải sẽ sanh với người nào cõi nào, thì tỷ quyền chẳng phải</w:t>
      </w:r>
      <w:r>
        <w:rPr>
          <w:spacing w:val="40"/>
        </w:rPr>
        <w:t> </w:t>
      </w:r>
      <w:r>
        <w:rPr/>
        <w:t>sẽ sanh với người ấy cõi ấy phải chăng? Người nào tục sinh mỗi kiếp đều là nữ rồi sẽ viên tịch, nam quyền chẳng phải sẽ sanh mà nữ quyền sẽ sanh với người ấy cõi ấy.</w:t>
      </w:r>
      <w:r>
        <w:rPr>
          <w:spacing w:val="40"/>
        </w:rPr>
        <w:t> </w:t>
      </w:r>
      <w:r>
        <w:rPr/>
        <w:t>Còn người kiếp chót nương Dục giới và người Sắc giới và Vô sắc giới với những cõi ấy, nam quyền chẳng phải sẽ sanh và nữ quyền cũng chẳng phải sẽ sanh.</w:t>
      </w:r>
    </w:p>
    <w:p>
      <w:pPr>
        <w:pStyle w:val="Heading7"/>
        <w:spacing w:before="5"/>
      </w:pPr>
      <w:r>
        <w:rPr>
          <w:spacing w:val="-4"/>
        </w:rPr>
        <w:t>995.</w:t>
      </w:r>
    </w:p>
    <w:p>
      <w:pPr>
        <w:spacing w:line="240" w:lineRule="auto" w:before="0"/>
        <w:ind w:left="708" w:right="140" w:firstLine="0"/>
        <w:jc w:val="both"/>
        <w:rPr>
          <w:sz w:val="26"/>
        </w:rPr>
      </w:pPr>
      <w:r>
        <w:rPr>
          <w:i/>
          <w:sz w:val="26"/>
        </w:rPr>
        <w:t>Nữ quyền chẳng phải sẽ sanh với người nào cõi nào, thì mạng quyền chẳng phải sẽ sanh với người ấy cõi ấy phải chăng? </w:t>
      </w:r>
      <w:r>
        <w:rPr>
          <w:sz w:val="26"/>
        </w:rPr>
        <w:t>Sắc giới, Vô sắc giới và người nào tục sinh luôn mỗi</w:t>
      </w:r>
      <w:r>
        <w:rPr>
          <w:spacing w:val="-2"/>
          <w:sz w:val="26"/>
        </w:rPr>
        <w:t> </w:t>
      </w:r>
      <w:r>
        <w:rPr>
          <w:sz w:val="26"/>
        </w:rPr>
        <w:t>kiếp</w:t>
      </w:r>
      <w:r>
        <w:rPr>
          <w:spacing w:val="-1"/>
          <w:sz w:val="26"/>
        </w:rPr>
        <w:t> </w:t>
      </w:r>
      <w:r>
        <w:rPr>
          <w:sz w:val="26"/>
        </w:rPr>
        <w:t>thành</w:t>
      </w:r>
      <w:r>
        <w:rPr>
          <w:spacing w:val="-2"/>
          <w:sz w:val="26"/>
        </w:rPr>
        <w:t> </w:t>
      </w:r>
      <w:r>
        <w:rPr>
          <w:sz w:val="26"/>
        </w:rPr>
        <w:t>nam</w:t>
      </w:r>
      <w:r>
        <w:rPr>
          <w:spacing w:val="-3"/>
          <w:sz w:val="26"/>
        </w:rPr>
        <w:t> </w:t>
      </w:r>
      <w:r>
        <w:rPr>
          <w:sz w:val="26"/>
        </w:rPr>
        <w:t>luôn</w:t>
      </w:r>
      <w:r>
        <w:rPr>
          <w:spacing w:val="-2"/>
          <w:sz w:val="26"/>
        </w:rPr>
        <w:t> </w:t>
      </w:r>
      <w:r>
        <w:rPr>
          <w:sz w:val="26"/>
        </w:rPr>
        <w:t>rồi</w:t>
      </w:r>
      <w:r>
        <w:rPr>
          <w:spacing w:val="-2"/>
          <w:sz w:val="26"/>
        </w:rPr>
        <w:t> </w:t>
      </w:r>
      <w:r>
        <w:rPr>
          <w:sz w:val="26"/>
        </w:rPr>
        <w:t>sẽ</w:t>
      </w:r>
      <w:r>
        <w:rPr>
          <w:spacing w:val="-1"/>
          <w:sz w:val="26"/>
        </w:rPr>
        <w:t> </w:t>
      </w:r>
      <w:r>
        <w:rPr>
          <w:sz w:val="26"/>
        </w:rPr>
        <w:t>viên</w:t>
      </w:r>
      <w:r>
        <w:rPr>
          <w:spacing w:val="-2"/>
          <w:sz w:val="26"/>
        </w:rPr>
        <w:t> </w:t>
      </w:r>
      <w:r>
        <w:rPr>
          <w:sz w:val="26"/>
        </w:rPr>
        <w:t>tịch,</w:t>
      </w:r>
      <w:r>
        <w:rPr>
          <w:spacing w:val="-2"/>
          <w:sz w:val="26"/>
        </w:rPr>
        <w:t> </w:t>
      </w:r>
      <w:r>
        <w:rPr>
          <w:sz w:val="26"/>
        </w:rPr>
        <w:t>nữ quyền</w:t>
      </w:r>
      <w:r>
        <w:rPr>
          <w:spacing w:val="-1"/>
          <w:sz w:val="26"/>
        </w:rPr>
        <w:t> </w:t>
      </w:r>
      <w:r>
        <w:rPr>
          <w:sz w:val="26"/>
        </w:rPr>
        <w:t>chẳng</w:t>
      </w:r>
      <w:r>
        <w:rPr>
          <w:spacing w:val="-1"/>
          <w:sz w:val="26"/>
        </w:rPr>
        <w:t> </w:t>
      </w:r>
      <w:r>
        <w:rPr>
          <w:sz w:val="26"/>
        </w:rPr>
        <w:t>phải</w:t>
      </w:r>
      <w:r>
        <w:rPr>
          <w:spacing w:val="-2"/>
          <w:sz w:val="26"/>
        </w:rPr>
        <w:t> </w:t>
      </w:r>
      <w:r>
        <w:rPr>
          <w:sz w:val="26"/>
        </w:rPr>
        <w:t>sẽ</w:t>
      </w:r>
      <w:r>
        <w:rPr>
          <w:spacing w:val="-1"/>
          <w:sz w:val="26"/>
        </w:rPr>
        <w:t> </w:t>
      </w:r>
      <w:r>
        <w:rPr>
          <w:sz w:val="26"/>
        </w:rPr>
        <w:t>sanh mà mạng quyền sẽ sanh với người ấy cõi ấy. Còn người kiếp chót với những cõi ấy, nữ quyền chẳng phải sẽ sanh và mạng quyền cũng chẳng phải sẽ sanh.</w:t>
      </w:r>
    </w:p>
    <w:p>
      <w:pPr>
        <w:pStyle w:val="BodyText"/>
        <w:spacing w:before="118"/>
        <w:ind w:right="138"/>
      </w:pPr>
      <w:r>
        <w:rPr/>
        <w:t>Hay</w:t>
      </w:r>
      <w:r>
        <w:rPr>
          <w:spacing w:val="-1"/>
        </w:rPr>
        <w:t> </w:t>
      </w:r>
      <w:r>
        <w:rPr/>
        <w:t>là</w:t>
      </w:r>
      <w:r>
        <w:rPr>
          <w:spacing w:val="-1"/>
        </w:rPr>
        <w:t> </w:t>
      </w:r>
      <w:r>
        <w:rPr/>
        <w:t>mạng quyền</w:t>
      </w:r>
      <w:r>
        <w:rPr>
          <w:spacing w:val="-1"/>
        </w:rPr>
        <w:t> </w:t>
      </w:r>
      <w:r>
        <w:rPr/>
        <w:t>chẳng</w:t>
      </w:r>
      <w:r>
        <w:rPr>
          <w:spacing w:val="-1"/>
        </w:rPr>
        <w:t> </w:t>
      </w:r>
      <w:r>
        <w:rPr/>
        <w:t>phải</w:t>
      </w:r>
      <w:r>
        <w:rPr>
          <w:spacing w:val="-1"/>
        </w:rPr>
        <w:t> </w:t>
      </w:r>
      <w:r>
        <w:rPr/>
        <w:t>sẽ</w:t>
      </w:r>
      <w:r>
        <w:rPr>
          <w:spacing w:val="-1"/>
        </w:rPr>
        <w:t> </w:t>
      </w:r>
      <w:r>
        <w:rPr/>
        <w:t>sanh</w:t>
      </w:r>
      <w:r>
        <w:rPr>
          <w:spacing w:val="-1"/>
        </w:rPr>
        <w:t> </w:t>
      </w:r>
      <w:r>
        <w:rPr/>
        <w:t>với người</w:t>
      </w:r>
      <w:r>
        <w:rPr>
          <w:spacing w:val="-1"/>
        </w:rPr>
        <w:t> </w:t>
      </w:r>
      <w:r>
        <w:rPr/>
        <w:t>nào</w:t>
      </w:r>
      <w:r>
        <w:rPr>
          <w:spacing w:val="-1"/>
        </w:rPr>
        <w:t> </w:t>
      </w:r>
      <w:r>
        <w:rPr/>
        <w:t>cõi</w:t>
      </w:r>
      <w:r>
        <w:rPr>
          <w:spacing w:val="-1"/>
        </w:rPr>
        <w:t> </w:t>
      </w:r>
      <w:r>
        <w:rPr/>
        <w:t>nào, thì</w:t>
      </w:r>
      <w:r>
        <w:rPr>
          <w:spacing w:val="-1"/>
        </w:rPr>
        <w:t> </w:t>
      </w:r>
      <w:r>
        <w:rPr/>
        <w:t>nữ quyền</w:t>
      </w:r>
      <w:r>
        <w:rPr>
          <w:spacing w:val="-1"/>
        </w:rPr>
        <w:t> </w:t>
      </w:r>
      <w:r>
        <w:rPr/>
        <w:t>chẳng phải sẽ sanh với người ấy cõi ấy phải chăng? Phải rồi.</w:t>
      </w:r>
    </w:p>
    <w:p>
      <w:pPr>
        <w:pStyle w:val="Heading7"/>
      </w:pPr>
      <w:r>
        <w:rPr>
          <w:spacing w:val="-4"/>
        </w:rPr>
        <w:t>996.</w:t>
      </w:r>
    </w:p>
    <w:p>
      <w:pPr>
        <w:spacing w:line="240" w:lineRule="auto" w:before="0"/>
        <w:ind w:left="708" w:right="137" w:firstLine="0"/>
        <w:jc w:val="both"/>
        <w:rPr>
          <w:sz w:val="26"/>
        </w:rPr>
      </w:pPr>
      <w:r>
        <w:rPr>
          <w:i/>
          <w:sz w:val="26"/>
        </w:rPr>
        <w:t>Nữ quyền chẳng phải sẽ sanh với người nào cõi nào, thì hỷ quyền chẳng phải sẽ sanh với</w:t>
      </w:r>
      <w:r>
        <w:rPr>
          <w:i/>
          <w:spacing w:val="-3"/>
          <w:sz w:val="26"/>
        </w:rPr>
        <w:t> </w:t>
      </w:r>
      <w:r>
        <w:rPr>
          <w:i/>
          <w:sz w:val="26"/>
        </w:rPr>
        <w:t>người</w:t>
      </w:r>
      <w:r>
        <w:rPr>
          <w:i/>
          <w:spacing w:val="-3"/>
          <w:sz w:val="26"/>
        </w:rPr>
        <w:t> </w:t>
      </w:r>
      <w:r>
        <w:rPr>
          <w:i/>
          <w:sz w:val="26"/>
        </w:rPr>
        <w:t>ấy</w:t>
      </w:r>
      <w:r>
        <w:rPr>
          <w:i/>
          <w:spacing w:val="-3"/>
          <w:sz w:val="26"/>
        </w:rPr>
        <w:t> </w:t>
      </w:r>
      <w:r>
        <w:rPr>
          <w:i/>
          <w:sz w:val="26"/>
        </w:rPr>
        <w:t>cõi ấy</w:t>
      </w:r>
      <w:r>
        <w:rPr>
          <w:i/>
          <w:spacing w:val="-3"/>
          <w:sz w:val="26"/>
        </w:rPr>
        <w:t> </w:t>
      </w:r>
      <w:r>
        <w:rPr>
          <w:i/>
          <w:sz w:val="26"/>
        </w:rPr>
        <w:t>phải</w:t>
      </w:r>
      <w:r>
        <w:rPr>
          <w:i/>
          <w:spacing w:val="-3"/>
          <w:sz w:val="26"/>
        </w:rPr>
        <w:t> </w:t>
      </w:r>
      <w:r>
        <w:rPr>
          <w:i/>
          <w:sz w:val="26"/>
        </w:rPr>
        <w:t>chăng? </w:t>
      </w:r>
      <w:r>
        <w:rPr>
          <w:sz w:val="26"/>
        </w:rPr>
        <w:t>Người</w:t>
      </w:r>
      <w:r>
        <w:rPr>
          <w:spacing w:val="-3"/>
          <w:sz w:val="26"/>
        </w:rPr>
        <w:t> </w:t>
      </w:r>
      <w:r>
        <w:rPr>
          <w:sz w:val="26"/>
        </w:rPr>
        <w:t>Sắc</w:t>
      </w:r>
      <w:r>
        <w:rPr>
          <w:spacing w:val="-3"/>
          <w:sz w:val="26"/>
        </w:rPr>
        <w:t> </w:t>
      </w:r>
      <w:r>
        <w:rPr>
          <w:sz w:val="26"/>
        </w:rPr>
        <w:t>giới</w:t>
      </w:r>
      <w:r>
        <w:rPr>
          <w:spacing w:val="-3"/>
          <w:sz w:val="26"/>
        </w:rPr>
        <w:t> </w:t>
      </w:r>
      <w:r>
        <w:rPr>
          <w:sz w:val="26"/>
        </w:rPr>
        <w:t>và</w:t>
      </w:r>
      <w:r>
        <w:rPr>
          <w:spacing w:val="-2"/>
          <w:sz w:val="26"/>
        </w:rPr>
        <w:t> </w:t>
      </w:r>
      <w:r>
        <w:rPr>
          <w:sz w:val="26"/>
        </w:rPr>
        <w:t>người</w:t>
      </w:r>
      <w:r>
        <w:rPr>
          <w:spacing w:val="-1"/>
          <w:sz w:val="26"/>
        </w:rPr>
        <w:t> </w:t>
      </w:r>
      <w:r>
        <w:rPr>
          <w:sz w:val="26"/>
        </w:rPr>
        <w:t>hỷ</w:t>
      </w:r>
      <w:r>
        <w:rPr>
          <w:spacing w:val="-7"/>
          <w:sz w:val="26"/>
        </w:rPr>
        <w:t> </w:t>
      </w:r>
      <w:r>
        <w:rPr>
          <w:sz w:val="26"/>
        </w:rPr>
        <w:t>nào tục</w:t>
      </w:r>
      <w:r>
        <w:rPr>
          <w:spacing w:val="-1"/>
          <w:sz w:val="26"/>
        </w:rPr>
        <w:t> </w:t>
      </w:r>
      <w:r>
        <w:rPr>
          <w:sz w:val="26"/>
        </w:rPr>
        <w:t>sinh</w:t>
      </w:r>
      <w:r>
        <w:rPr>
          <w:spacing w:val="-1"/>
          <w:sz w:val="26"/>
        </w:rPr>
        <w:t> </w:t>
      </w:r>
      <w:r>
        <w:rPr>
          <w:sz w:val="26"/>
        </w:rPr>
        <w:t>mỗi</w:t>
      </w:r>
      <w:r>
        <w:rPr>
          <w:spacing w:val="-1"/>
          <w:sz w:val="26"/>
        </w:rPr>
        <w:t> </w:t>
      </w:r>
      <w:r>
        <w:rPr>
          <w:sz w:val="26"/>
        </w:rPr>
        <w:t>kiếp</w:t>
      </w:r>
      <w:r>
        <w:rPr>
          <w:spacing w:val="-3"/>
          <w:sz w:val="26"/>
        </w:rPr>
        <w:t> </w:t>
      </w:r>
      <w:r>
        <w:rPr>
          <w:sz w:val="26"/>
        </w:rPr>
        <w:t>đều là</w:t>
      </w:r>
      <w:r>
        <w:rPr>
          <w:spacing w:val="-1"/>
          <w:sz w:val="26"/>
        </w:rPr>
        <w:t> </w:t>
      </w:r>
      <w:r>
        <w:rPr>
          <w:sz w:val="26"/>
        </w:rPr>
        <w:t>nam rồi</w:t>
      </w:r>
      <w:r>
        <w:rPr>
          <w:spacing w:val="-1"/>
          <w:sz w:val="26"/>
        </w:rPr>
        <w:t> </w:t>
      </w:r>
      <w:r>
        <w:rPr>
          <w:sz w:val="26"/>
        </w:rPr>
        <w:t>sẽ viên</w:t>
      </w:r>
      <w:r>
        <w:rPr>
          <w:spacing w:val="-1"/>
          <w:sz w:val="26"/>
        </w:rPr>
        <w:t> </w:t>
      </w:r>
      <w:r>
        <w:rPr>
          <w:sz w:val="26"/>
        </w:rPr>
        <w:t>tịch,</w:t>
      </w:r>
      <w:r>
        <w:rPr>
          <w:spacing w:val="-1"/>
          <w:sz w:val="26"/>
        </w:rPr>
        <w:t> </w:t>
      </w:r>
      <w:r>
        <w:rPr>
          <w:sz w:val="26"/>
        </w:rPr>
        <w:t>nữ quyền chẳng</w:t>
      </w:r>
      <w:r>
        <w:rPr>
          <w:spacing w:val="-1"/>
          <w:sz w:val="26"/>
        </w:rPr>
        <w:t> </w:t>
      </w:r>
      <w:r>
        <w:rPr>
          <w:sz w:val="26"/>
        </w:rPr>
        <w:t>phải</w:t>
      </w:r>
      <w:r>
        <w:rPr>
          <w:spacing w:val="-1"/>
          <w:sz w:val="26"/>
        </w:rPr>
        <w:t> </w:t>
      </w:r>
      <w:r>
        <w:rPr>
          <w:sz w:val="26"/>
        </w:rPr>
        <w:t>sẽ sanh mà hỷ</w:t>
      </w:r>
      <w:r>
        <w:rPr>
          <w:spacing w:val="-5"/>
          <w:sz w:val="26"/>
        </w:rPr>
        <w:t> </w:t>
      </w:r>
      <w:r>
        <w:rPr>
          <w:sz w:val="26"/>
        </w:rPr>
        <w:t>quyền</w:t>
      </w:r>
      <w:r>
        <w:rPr>
          <w:spacing w:val="-1"/>
          <w:sz w:val="26"/>
        </w:rPr>
        <w:t> </w:t>
      </w:r>
      <w:r>
        <w:rPr>
          <w:sz w:val="26"/>
        </w:rPr>
        <w:t>sẽ sanh với</w:t>
      </w:r>
      <w:r>
        <w:rPr>
          <w:spacing w:val="-1"/>
          <w:sz w:val="26"/>
        </w:rPr>
        <w:t> </w:t>
      </w:r>
      <w:r>
        <w:rPr>
          <w:sz w:val="26"/>
        </w:rPr>
        <w:t>người</w:t>
      </w:r>
      <w:r>
        <w:rPr>
          <w:spacing w:val="-1"/>
          <w:sz w:val="26"/>
        </w:rPr>
        <w:t> </w:t>
      </w:r>
      <w:r>
        <w:rPr>
          <w:sz w:val="26"/>
        </w:rPr>
        <w:t>ấy cõi ấy. Còn người kiếp chót nương cõi Ngũ uẩn, người Vô tưởng và Vô sắc với người xả nào tục sinh mỗi kiếp thành nam luôn rồi sẽ viên tịch, nữ quyền chẳng phải sẽ sanh và hỷ quyền cũng chẳng phải sẽ sanh.</w:t>
      </w:r>
    </w:p>
    <w:p>
      <w:pPr>
        <w:pStyle w:val="BodyText"/>
        <w:spacing w:before="116"/>
        <w:ind w:right="137"/>
      </w:pPr>
      <w:r>
        <w:rPr/>
        <w:t>Hay là hỷ</w:t>
      </w:r>
      <w:r>
        <w:rPr>
          <w:spacing w:val="-2"/>
        </w:rPr>
        <w:t> </w:t>
      </w:r>
      <w:r>
        <w:rPr/>
        <w:t>quyền chẳng phải sẽ sanh với người nào cõi nào, thì nữ quyền chẳng phải sẽ sanh với người ấy cõi ấy phải chăng? Người xả nào tục sinh mỗi kiếp đều thành nữ luôn rồi sẽ viên tịch, hỷ quyền chẳng phải sẽ sanh mà nữ quyền sẽ sanh với người ấy cõi ấy. Còn người kiếp chót nương ngũ uẩn, người Vô tưởng, Vô sắc và người xả nào tục sinh mỗi kiếp thành nam luôn rồi sẽ viên tịch với những cõi ấy, hỷ quyền chẳng phải sẽ sanh và nữ quyền cũng chẳng phải sẽ sanh.</w:t>
      </w:r>
    </w:p>
    <w:p>
      <w:pPr>
        <w:pStyle w:val="Heading7"/>
        <w:spacing w:before="6"/>
      </w:pPr>
      <w:r>
        <w:rPr>
          <w:spacing w:val="-4"/>
        </w:rPr>
        <w:t>997.</w:t>
      </w:r>
    </w:p>
    <w:p>
      <w:pPr>
        <w:spacing w:line="240" w:lineRule="auto" w:before="0"/>
        <w:ind w:left="708" w:right="140" w:firstLine="0"/>
        <w:jc w:val="both"/>
        <w:rPr>
          <w:sz w:val="26"/>
        </w:rPr>
      </w:pPr>
      <w:r>
        <w:rPr>
          <w:i/>
          <w:sz w:val="26"/>
        </w:rPr>
        <w:t>Nữ quyền chẳng phải sẽ sanh với người nào cõi nào, thì xả quyền chẳng phải sẽ sanh với người ấy cõi ấy phải chăng? </w:t>
      </w:r>
      <w:r>
        <w:rPr>
          <w:sz w:val="26"/>
        </w:rPr>
        <w:t>Người Sắc giới, Vô sắc giới và người xả nào tục sinh mỗi kiếp thành nam luôn rồi sẽ viên tịch, nữ quyền chẳng phải sẽ sanh mà xả quyền sẽ sanh với người ấy</w:t>
      </w:r>
      <w:r>
        <w:rPr>
          <w:spacing w:val="-5"/>
          <w:sz w:val="26"/>
        </w:rPr>
        <w:t> </w:t>
      </w:r>
      <w:r>
        <w:rPr>
          <w:sz w:val="26"/>
        </w:rPr>
        <w:t>cõi ấy. Còn người kiếp chót, bậc Vô tưởng và người hỷ</w:t>
      </w:r>
      <w:r>
        <w:rPr>
          <w:spacing w:val="-1"/>
          <w:sz w:val="26"/>
        </w:rPr>
        <w:t> </w:t>
      </w:r>
      <w:r>
        <w:rPr>
          <w:sz w:val="26"/>
        </w:rPr>
        <w:t>nào tục sinh mỗi kiếp đều là nam luôn rồi sẽ viên tịch, nữ quyền chẳng phải sẽ sanh và xả quyền cũng chẳng phải sẽ sanh.</w:t>
      </w:r>
    </w:p>
    <w:p>
      <w:pPr>
        <w:pStyle w:val="BodyText"/>
        <w:spacing w:before="117"/>
        <w:ind w:right="139"/>
      </w:pPr>
      <w:r>
        <w:rPr/>
        <w:t>Hay là xả quyền chẳng phải sẽ sanh với người nào cõi nào, thì nữ quyền chẳng phải sẽ sanh với người ấy cõi ấy phải chăng? Người hỷ nào sanh ra là nữ luôn mỗi kiếp rồi sẽ viên tịch, xả quyền chẳng phải sẽ sanh mà nữ quyền sẽ sanh với người ấy cõi ấy. Còn người kiếp chót bậc Vô tưởng và người hỷ nào sanh ra là nam luôn mỗi kiếp rồi sẽ</w:t>
      </w:r>
      <w:r>
        <w:rPr>
          <w:spacing w:val="40"/>
        </w:rPr>
        <w:t> </w:t>
      </w:r>
      <w:r>
        <w:rPr/>
        <w:t>viên tịch với những cõi ấy, xả quyền chẳng phải sẽ sanh và nữ quyền cũng chẳng phải sẽ sanh.</w:t>
      </w:r>
    </w:p>
    <w:p>
      <w:pPr>
        <w:pStyle w:val="Heading7"/>
        <w:spacing w:line="240" w:lineRule="auto" w:before="9"/>
      </w:pPr>
      <w:r>
        <w:rPr>
          <w:spacing w:val="-4"/>
        </w:rPr>
        <w:t>998.</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Nữ quyền chẳng phải sẽ sanh với người nào cõi nào, thì tín quyền... trí quyền, ý quyền chẳng phải sẽ sanh với người ấy cõi ấy phải chăng? </w:t>
      </w:r>
      <w:r>
        <w:rPr>
          <w:sz w:val="26"/>
        </w:rPr>
        <w:t>Sắc giới, Vô sắc giới và người sanh ra mỗi kiếp đều là nam luôn rồi sẽ viên tịch, nữ quyền chẳng phải sẽ sanh mà ý quyền sẽ sanh với người ấy cõi ấy. Còn người kiếp chót, người Vô tưởng với những</w:t>
      </w:r>
      <w:r>
        <w:rPr>
          <w:spacing w:val="40"/>
          <w:sz w:val="26"/>
        </w:rPr>
        <w:t> </w:t>
      </w:r>
      <w:r>
        <w:rPr>
          <w:sz w:val="26"/>
        </w:rPr>
        <w:t>cõi ấy, nữ quyền chẳng phải sẽ sanh và ý quyền cũng chẳng phải sẽ sanh.</w:t>
      </w:r>
    </w:p>
    <w:p>
      <w:pPr>
        <w:pStyle w:val="BodyText"/>
        <w:spacing w:before="121"/>
        <w:ind w:right="141"/>
      </w:pPr>
      <w:r>
        <w:rPr/>
        <w:t>Hay là ý quyền chẳng phải sẽ sanh với người nào cõi nào, thì nữ quyền chẳng phải sẽ sanh với người ấy cõi ấy phải chăng? Phải rồi.</w:t>
      </w:r>
    </w:p>
    <w:p>
      <w:pPr>
        <w:pStyle w:val="Heading7"/>
        <w:spacing w:line="295" w:lineRule="exact"/>
      </w:pPr>
      <w:r>
        <w:rPr>
          <w:spacing w:val="-4"/>
        </w:rPr>
        <w:t>999.</w:t>
      </w:r>
    </w:p>
    <w:p>
      <w:pPr>
        <w:spacing w:line="240" w:lineRule="auto" w:before="0"/>
        <w:ind w:left="708" w:right="140" w:firstLine="0"/>
        <w:jc w:val="both"/>
        <w:rPr>
          <w:sz w:val="26"/>
        </w:rPr>
      </w:pPr>
      <w:r>
        <w:rPr>
          <w:i/>
          <w:sz w:val="26"/>
        </w:rPr>
        <w:t>Nam quyền chẳng phải sẽ sanh với người nào cõi nào, thì mạng quyền chẳng phải sẽ sanh với người ấy cõi ấy phải chăng? </w:t>
      </w:r>
      <w:r>
        <w:rPr>
          <w:sz w:val="26"/>
        </w:rPr>
        <w:t>Người Sắc giới, Vô sắc giới và người nào tục sinh mỗi kiếp đều là nữ luôn rồi sẽ viên tịch, nam quyền chẳng phải sẽ sanh mà mạng quyền sẽ sanh với người ấy cõi ấy. Còn người kiếp chót với những cõi ấy, nam quyền chẳng phải sẽ sanh và mạng quyền cũng chẳng phải sẽ sanh.</w:t>
      </w:r>
    </w:p>
    <w:p>
      <w:pPr>
        <w:pStyle w:val="BodyText"/>
        <w:spacing w:before="116"/>
        <w:ind w:right="138"/>
      </w:pPr>
      <w:r>
        <w:rPr/>
        <w:t>Hay là mạng quyền chẳng phải sẽ sanh với người nào cõi nào, thì nam quyền chẳng phải sẽ sanh với người ấy cõi ấy phải chăng? Phải rồi.</w:t>
      </w:r>
    </w:p>
    <w:p>
      <w:pPr>
        <w:pStyle w:val="Heading7"/>
      </w:pPr>
      <w:r>
        <w:rPr>
          <w:spacing w:val="-2"/>
        </w:rPr>
        <w:t>1000.</w:t>
      </w:r>
    </w:p>
    <w:p>
      <w:pPr>
        <w:spacing w:line="240" w:lineRule="auto" w:before="0"/>
        <w:ind w:left="708" w:right="137" w:firstLine="0"/>
        <w:jc w:val="both"/>
        <w:rPr>
          <w:sz w:val="26"/>
        </w:rPr>
      </w:pPr>
      <w:r>
        <w:rPr>
          <w:i/>
          <w:sz w:val="26"/>
        </w:rPr>
        <w:t>Nam</w:t>
      </w:r>
      <w:r>
        <w:rPr>
          <w:i/>
          <w:spacing w:val="-3"/>
          <w:sz w:val="26"/>
        </w:rPr>
        <w:t> </w:t>
      </w:r>
      <w:r>
        <w:rPr>
          <w:i/>
          <w:sz w:val="26"/>
        </w:rPr>
        <w:t>quyền</w:t>
      </w:r>
      <w:r>
        <w:rPr>
          <w:i/>
          <w:spacing w:val="-3"/>
          <w:sz w:val="26"/>
        </w:rPr>
        <w:t> </w:t>
      </w:r>
      <w:r>
        <w:rPr>
          <w:i/>
          <w:sz w:val="26"/>
        </w:rPr>
        <w:t>chẳng phải</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1"/>
          <w:sz w:val="26"/>
        </w:rPr>
        <w:t> </w:t>
      </w:r>
      <w:r>
        <w:rPr>
          <w:i/>
          <w:sz w:val="26"/>
        </w:rPr>
        <w:t>cõi</w:t>
      </w:r>
      <w:r>
        <w:rPr>
          <w:i/>
          <w:spacing w:val="-3"/>
          <w:sz w:val="26"/>
        </w:rPr>
        <w:t> </w:t>
      </w:r>
      <w:r>
        <w:rPr>
          <w:i/>
          <w:sz w:val="26"/>
        </w:rPr>
        <w:t>nào, thì</w:t>
      </w:r>
      <w:r>
        <w:rPr>
          <w:i/>
          <w:spacing w:val="-3"/>
          <w:sz w:val="26"/>
        </w:rPr>
        <w:t> </w:t>
      </w:r>
      <w:r>
        <w:rPr>
          <w:i/>
          <w:sz w:val="26"/>
        </w:rPr>
        <w:t>hỷ</w:t>
      </w:r>
      <w:r>
        <w:rPr>
          <w:i/>
          <w:spacing w:val="-2"/>
          <w:sz w:val="26"/>
        </w:rPr>
        <w:t> </w:t>
      </w:r>
      <w:r>
        <w:rPr>
          <w:i/>
          <w:sz w:val="26"/>
        </w:rPr>
        <w:t>quyền</w:t>
      </w:r>
      <w:r>
        <w:rPr>
          <w:i/>
          <w:spacing w:val="-3"/>
          <w:sz w:val="26"/>
        </w:rPr>
        <w:t> </w:t>
      </w:r>
      <w:r>
        <w:rPr>
          <w:i/>
          <w:sz w:val="26"/>
        </w:rPr>
        <w:t>chẳng</w:t>
      </w:r>
      <w:r>
        <w:rPr>
          <w:i/>
          <w:spacing w:val="-3"/>
          <w:sz w:val="26"/>
        </w:rPr>
        <w:t> </w:t>
      </w:r>
      <w:r>
        <w:rPr>
          <w:i/>
          <w:sz w:val="26"/>
        </w:rPr>
        <w:t>phải</w:t>
      </w:r>
      <w:r>
        <w:rPr>
          <w:i/>
          <w:spacing w:val="-1"/>
          <w:sz w:val="26"/>
        </w:rPr>
        <w:t> </w:t>
      </w:r>
      <w:r>
        <w:rPr>
          <w:i/>
          <w:sz w:val="26"/>
        </w:rPr>
        <w:t>sẽ</w:t>
      </w:r>
      <w:r>
        <w:rPr>
          <w:i/>
          <w:spacing w:val="-3"/>
          <w:sz w:val="26"/>
        </w:rPr>
        <w:t> </w:t>
      </w:r>
      <w:r>
        <w:rPr>
          <w:i/>
          <w:sz w:val="26"/>
        </w:rPr>
        <w:t>sanh với người ấy cõi ấy phải chăng? </w:t>
      </w:r>
      <w:r>
        <w:rPr>
          <w:sz w:val="26"/>
        </w:rPr>
        <w:t>Người Sắc giới và người hỷ</w:t>
      </w:r>
      <w:r>
        <w:rPr>
          <w:spacing w:val="-2"/>
          <w:sz w:val="26"/>
        </w:rPr>
        <w:t> </w:t>
      </w:r>
      <w:r>
        <w:rPr>
          <w:sz w:val="26"/>
        </w:rPr>
        <w:t>nào mỗi kiếp sanh ra đều là nữ luôn rồi sẽ viên tịch, nam quyền chẳng phải sẽ sanh mà hỷ quyền sẽ sanh với người ấy</w:t>
      </w:r>
      <w:r>
        <w:rPr>
          <w:spacing w:val="-2"/>
          <w:sz w:val="26"/>
        </w:rPr>
        <w:t> </w:t>
      </w:r>
      <w:r>
        <w:rPr>
          <w:sz w:val="26"/>
        </w:rPr>
        <w:t>cõi ấy. Còn người kiếp chót nương cõi Ngũ uẩn, bậc Vô tưởng, người Vô sắc và người xả nào khi sanh ra đều là nữ luôn rồi sẽ viên tịch với những cõi ấy, nam quyền chẳng phải sẽ sanh và hỷ quyền cũng chẳng phải sẽ sanh.</w:t>
      </w:r>
    </w:p>
    <w:p>
      <w:pPr>
        <w:pStyle w:val="BodyText"/>
        <w:spacing w:before="116"/>
        <w:ind w:right="135"/>
      </w:pPr>
      <w:r>
        <w:rPr/>
        <w:t>Hay là hỷ quyền chẳng phải sẽ sanh với người nào cõi nào, thì nam quyền chẳng phải sẽ sanh với người ấy cõi ấy phải chăng? Người xả nào sanh ra mỗi kiếp đều là nam luôn rồi sẽ viên tịch, hỷ quyền chẳng phải sẽ sanh mà nam quyền sẽ sanh với người ấy cõi ấy. Còn người kiếp chót nương ngũ uẩn, bậc Vô tưởng, Vô sắc và người xả nào sanh</w:t>
      </w:r>
      <w:r>
        <w:rPr>
          <w:spacing w:val="-3"/>
        </w:rPr>
        <w:t> </w:t>
      </w:r>
      <w:r>
        <w:rPr/>
        <w:t>ra mỗi</w:t>
      </w:r>
      <w:r>
        <w:rPr>
          <w:spacing w:val="-1"/>
        </w:rPr>
        <w:t> </w:t>
      </w:r>
      <w:r>
        <w:rPr/>
        <w:t>kiếp</w:t>
      </w:r>
      <w:r>
        <w:rPr>
          <w:spacing w:val="-1"/>
        </w:rPr>
        <w:t> </w:t>
      </w:r>
      <w:r>
        <w:rPr/>
        <w:t>đều</w:t>
      </w:r>
      <w:r>
        <w:rPr>
          <w:spacing w:val="-3"/>
        </w:rPr>
        <w:t> </w:t>
      </w:r>
      <w:r>
        <w:rPr/>
        <w:t>là</w:t>
      </w:r>
      <w:r>
        <w:rPr>
          <w:spacing w:val="-1"/>
        </w:rPr>
        <w:t> </w:t>
      </w:r>
      <w:r>
        <w:rPr/>
        <w:t>Nữ</w:t>
      </w:r>
      <w:r>
        <w:rPr>
          <w:spacing w:val="-2"/>
        </w:rPr>
        <w:t> </w:t>
      </w:r>
      <w:r>
        <w:rPr/>
        <w:t>luôn</w:t>
      </w:r>
      <w:r>
        <w:rPr>
          <w:spacing w:val="-1"/>
        </w:rPr>
        <w:t> </w:t>
      </w:r>
      <w:r>
        <w:rPr/>
        <w:t>rồi</w:t>
      </w:r>
      <w:r>
        <w:rPr>
          <w:spacing w:val="-1"/>
        </w:rPr>
        <w:t> </w:t>
      </w:r>
      <w:r>
        <w:rPr/>
        <w:t>sẽ viên</w:t>
      </w:r>
      <w:r>
        <w:rPr>
          <w:spacing w:val="-1"/>
        </w:rPr>
        <w:t> </w:t>
      </w:r>
      <w:r>
        <w:rPr/>
        <w:t>tịch</w:t>
      </w:r>
      <w:r>
        <w:rPr>
          <w:spacing w:val="-3"/>
        </w:rPr>
        <w:t> </w:t>
      </w:r>
      <w:r>
        <w:rPr/>
        <w:t>với</w:t>
      </w:r>
      <w:r>
        <w:rPr>
          <w:spacing w:val="-1"/>
        </w:rPr>
        <w:t> </w:t>
      </w:r>
      <w:r>
        <w:rPr/>
        <w:t>những</w:t>
      </w:r>
      <w:r>
        <w:rPr>
          <w:spacing w:val="-1"/>
        </w:rPr>
        <w:t> </w:t>
      </w:r>
      <w:r>
        <w:rPr/>
        <w:t>cõi</w:t>
      </w:r>
      <w:r>
        <w:rPr>
          <w:spacing w:val="-3"/>
        </w:rPr>
        <w:t> </w:t>
      </w:r>
      <w:r>
        <w:rPr/>
        <w:t>ấy,</w:t>
      </w:r>
      <w:r>
        <w:rPr>
          <w:spacing w:val="-1"/>
        </w:rPr>
        <w:t> </w:t>
      </w:r>
      <w:r>
        <w:rPr/>
        <w:t>hỷ</w:t>
      </w:r>
      <w:r>
        <w:rPr>
          <w:spacing w:val="-2"/>
        </w:rPr>
        <w:t> </w:t>
      </w:r>
      <w:r>
        <w:rPr/>
        <w:t>quyền</w:t>
      </w:r>
      <w:r>
        <w:rPr>
          <w:spacing w:val="-3"/>
        </w:rPr>
        <w:t> </w:t>
      </w:r>
      <w:r>
        <w:rPr/>
        <w:t>chẳng phải sẽ sanh và nam quyền cũng chẳng phải sẽ sanh.</w:t>
      </w:r>
    </w:p>
    <w:p>
      <w:pPr>
        <w:pStyle w:val="Heading7"/>
        <w:spacing w:line="295" w:lineRule="exact" w:before="9"/>
      </w:pPr>
      <w:r>
        <w:rPr>
          <w:spacing w:val="-2"/>
        </w:rPr>
        <w:t>1001.</w:t>
      </w:r>
    </w:p>
    <w:p>
      <w:pPr>
        <w:spacing w:line="240" w:lineRule="auto" w:before="0"/>
        <w:ind w:left="708" w:right="137" w:firstLine="0"/>
        <w:jc w:val="both"/>
        <w:rPr>
          <w:sz w:val="26"/>
        </w:rPr>
      </w:pPr>
      <w:r>
        <w:rPr>
          <w:i/>
          <w:sz w:val="26"/>
        </w:rPr>
        <w:t>Nam</w:t>
      </w:r>
      <w:r>
        <w:rPr>
          <w:i/>
          <w:spacing w:val="-3"/>
          <w:sz w:val="26"/>
        </w:rPr>
        <w:t> </w:t>
      </w:r>
      <w:r>
        <w:rPr>
          <w:i/>
          <w:sz w:val="26"/>
        </w:rPr>
        <w:t>quyền</w:t>
      </w:r>
      <w:r>
        <w:rPr>
          <w:i/>
          <w:spacing w:val="-3"/>
          <w:sz w:val="26"/>
        </w:rPr>
        <w:t> </w:t>
      </w:r>
      <w:r>
        <w:rPr>
          <w:i/>
          <w:sz w:val="26"/>
        </w:rPr>
        <w:t>chẳng phải</w:t>
      </w:r>
      <w:r>
        <w:rPr>
          <w:i/>
          <w:spacing w:val="-1"/>
          <w:sz w:val="26"/>
        </w:rPr>
        <w:t> </w:t>
      </w:r>
      <w:r>
        <w:rPr>
          <w:i/>
          <w:sz w:val="26"/>
        </w:rPr>
        <w:t>sẽ</w:t>
      </w:r>
      <w:r>
        <w:rPr>
          <w:i/>
          <w:spacing w:val="-3"/>
          <w:sz w:val="26"/>
        </w:rPr>
        <w:t> </w:t>
      </w:r>
      <w:r>
        <w:rPr>
          <w:i/>
          <w:sz w:val="26"/>
        </w:rPr>
        <w:t>sanh</w:t>
      </w:r>
      <w:r>
        <w:rPr>
          <w:i/>
          <w:spacing w:val="-3"/>
          <w:sz w:val="26"/>
        </w:rPr>
        <w:t> </w:t>
      </w:r>
      <w:r>
        <w:rPr>
          <w:i/>
          <w:sz w:val="26"/>
        </w:rPr>
        <w:t>với</w:t>
      </w:r>
      <w:r>
        <w:rPr>
          <w:i/>
          <w:spacing w:val="-1"/>
          <w:sz w:val="26"/>
        </w:rPr>
        <w:t> </w:t>
      </w:r>
      <w:r>
        <w:rPr>
          <w:i/>
          <w:sz w:val="26"/>
        </w:rPr>
        <w:t>người</w:t>
      </w:r>
      <w:r>
        <w:rPr>
          <w:i/>
          <w:spacing w:val="-3"/>
          <w:sz w:val="26"/>
        </w:rPr>
        <w:t> </w:t>
      </w:r>
      <w:r>
        <w:rPr>
          <w:i/>
          <w:sz w:val="26"/>
        </w:rPr>
        <w:t>nào</w:t>
      </w:r>
      <w:r>
        <w:rPr>
          <w:i/>
          <w:spacing w:val="-1"/>
          <w:sz w:val="26"/>
        </w:rPr>
        <w:t> </w:t>
      </w:r>
      <w:r>
        <w:rPr>
          <w:i/>
          <w:sz w:val="26"/>
        </w:rPr>
        <w:t>cõi</w:t>
      </w:r>
      <w:r>
        <w:rPr>
          <w:i/>
          <w:spacing w:val="-3"/>
          <w:sz w:val="26"/>
        </w:rPr>
        <w:t> </w:t>
      </w:r>
      <w:r>
        <w:rPr>
          <w:i/>
          <w:sz w:val="26"/>
        </w:rPr>
        <w:t>nào, thì</w:t>
      </w:r>
      <w:r>
        <w:rPr>
          <w:i/>
          <w:spacing w:val="-2"/>
          <w:sz w:val="26"/>
        </w:rPr>
        <w:t> </w:t>
      </w:r>
      <w:r>
        <w:rPr>
          <w:i/>
          <w:sz w:val="26"/>
        </w:rPr>
        <w:t>xả</w:t>
      </w:r>
      <w:r>
        <w:rPr>
          <w:i/>
          <w:spacing w:val="-3"/>
          <w:sz w:val="26"/>
        </w:rPr>
        <w:t> </w:t>
      </w:r>
      <w:r>
        <w:rPr>
          <w:i/>
          <w:sz w:val="26"/>
        </w:rPr>
        <w:t>quyền</w:t>
      </w:r>
      <w:r>
        <w:rPr>
          <w:i/>
          <w:spacing w:val="-3"/>
          <w:sz w:val="26"/>
        </w:rPr>
        <w:t> </w:t>
      </w:r>
      <w:r>
        <w:rPr>
          <w:i/>
          <w:sz w:val="26"/>
        </w:rPr>
        <w:t>chẳng</w:t>
      </w:r>
      <w:r>
        <w:rPr>
          <w:i/>
          <w:spacing w:val="-3"/>
          <w:sz w:val="26"/>
        </w:rPr>
        <w:t> </w:t>
      </w:r>
      <w:r>
        <w:rPr>
          <w:i/>
          <w:sz w:val="26"/>
        </w:rPr>
        <w:t>phải</w:t>
      </w:r>
      <w:r>
        <w:rPr>
          <w:i/>
          <w:spacing w:val="-1"/>
          <w:sz w:val="26"/>
        </w:rPr>
        <w:t> </w:t>
      </w:r>
      <w:r>
        <w:rPr>
          <w:i/>
          <w:sz w:val="26"/>
        </w:rPr>
        <w:t>sẽ</w:t>
      </w:r>
      <w:r>
        <w:rPr>
          <w:i/>
          <w:spacing w:val="-3"/>
          <w:sz w:val="26"/>
        </w:rPr>
        <w:t> </w:t>
      </w:r>
      <w:r>
        <w:rPr>
          <w:i/>
          <w:sz w:val="26"/>
        </w:rPr>
        <w:t>sanh với người ấy cõi ấy phải chăng? </w:t>
      </w:r>
      <w:r>
        <w:rPr>
          <w:sz w:val="26"/>
        </w:rPr>
        <w:t>Người Sắc giới, Vô sắc giới và người xả nào tục sinh mỗi kiếp thành nữ luôn rồi sẽ viên tịch, nam quyền chẳng phải sẽ sanh mà xả quyền sẽ sanh với người ấy cõi ấy. Còn người kiếp chót nương cõi Ngũ uẩn, bậc Vô tưởng và người hỷ nào mỗi kiếp sánh ra đều là nữ luôn rồi sẽ viên tịch, nam quyền chẳng phải</w:t>
      </w:r>
      <w:r>
        <w:rPr>
          <w:spacing w:val="80"/>
          <w:sz w:val="26"/>
        </w:rPr>
        <w:t> </w:t>
      </w:r>
      <w:r>
        <w:rPr>
          <w:sz w:val="26"/>
        </w:rPr>
        <w:t>sẽ sanh và xả quyền cũng chẳng phải sẽ sanh.</w:t>
      </w:r>
    </w:p>
    <w:p>
      <w:pPr>
        <w:pStyle w:val="BodyText"/>
        <w:spacing w:before="118"/>
        <w:ind w:right="139"/>
      </w:pPr>
      <w:r>
        <w:rPr/>
        <w:t>Hay là xả quyền chẳng phải sẽ sanh với người nào cõi nào, thì nam quyền chẳng phải sẽ sanh với người ấy cõi ấy phải chăng?</w:t>
      </w:r>
      <w:r>
        <w:rPr>
          <w:spacing w:val="23"/>
        </w:rPr>
        <w:t> </w:t>
      </w:r>
      <w:r>
        <w:rPr/>
        <w:t>Người hỷ sanh ra mỗi kiếp đều là nam luôn</w:t>
      </w:r>
      <w:r>
        <w:rPr>
          <w:spacing w:val="40"/>
        </w:rPr>
        <w:t> </w:t>
      </w:r>
      <w:r>
        <w:rPr/>
        <w:t>rồi sẽ viên tịch, xả quyền chẳng phải sẽ sanh mà nam quyền sẽ sanh với người ấy cõi ấy. Còn người kiếp chót, người Vô tưởng và người hỷ nào tục sinh mỗi kiếp sanh ra đều là nữ luôn rồi sẽ viên tịch với những cõi ấy, xả quyền chẳng phải sẽ sanh và nam quyền cũng chẳng phải sẽ sanh.</w:t>
      </w:r>
    </w:p>
    <w:p>
      <w:pPr>
        <w:pStyle w:val="Heading7"/>
        <w:spacing w:before="6"/>
      </w:pPr>
      <w:r>
        <w:rPr>
          <w:spacing w:val="-2"/>
        </w:rPr>
        <w:t>1002.</w:t>
      </w:r>
    </w:p>
    <w:p>
      <w:pPr>
        <w:spacing w:line="240" w:lineRule="auto" w:before="0"/>
        <w:ind w:left="708" w:right="139" w:firstLine="0"/>
        <w:jc w:val="both"/>
        <w:rPr>
          <w:sz w:val="26"/>
        </w:rPr>
      </w:pPr>
      <w:r>
        <w:rPr>
          <w:i/>
          <w:sz w:val="26"/>
        </w:rPr>
        <w:t>Nam quyền chẳng phải sẽ sanh với người nào cõi nào, thì tín quyền... trí quyền, ý quyền chẳng phải sẽ sanh với người ấy cõi ấy phải chăng? </w:t>
      </w:r>
      <w:r>
        <w:rPr>
          <w:sz w:val="26"/>
        </w:rPr>
        <w:t>Người Sắc giới, Vô sắc</w:t>
      </w:r>
      <w:r>
        <w:rPr>
          <w:spacing w:val="40"/>
          <w:sz w:val="26"/>
        </w:rPr>
        <w:t> </w:t>
      </w:r>
      <w:r>
        <w:rPr>
          <w:sz w:val="26"/>
        </w:rPr>
        <w:t>giới và người nào sanh ra mỗi kiếp đều là nữ luôn rồi sẽ viên tịch, nam quyền chẳng phải</w:t>
      </w:r>
      <w:r>
        <w:rPr>
          <w:spacing w:val="7"/>
          <w:sz w:val="26"/>
        </w:rPr>
        <w:t> </w:t>
      </w:r>
      <w:r>
        <w:rPr>
          <w:sz w:val="26"/>
        </w:rPr>
        <w:t>sẽ</w:t>
      </w:r>
      <w:r>
        <w:rPr>
          <w:spacing w:val="9"/>
          <w:sz w:val="26"/>
        </w:rPr>
        <w:t> </w:t>
      </w:r>
      <w:r>
        <w:rPr>
          <w:sz w:val="26"/>
        </w:rPr>
        <w:t>sanh</w:t>
      </w:r>
      <w:r>
        <w:rPr>
          <w:spacing w:val="14"/>
          <w:sz w:val="26"/>
        </w:rPr>
        <w:t> </w:t>
      </w:r>
      <w:r>
        <w:rPr>
          <w:sz w:val="26"/>
        </w:rPr>
        <w:t>mà</w:t>
      </w:r>
      <w:r>
        <w:rPr>
          <w:spacing w:val="7"/>
          <w:sz w:val="26"/>
        </w:rPr>
        <w:t> </w:t>
      </w:r>
      <w:r>
        <w:rPr>
          <w:sz w:val="26"/>
        </w:rPr>
        <w:t>ý</w:t>
      </w:r>
      <w:r>
        <w:rPr>
          <w:spacing w:val="11"/>
          <w:sz w:val="26"/>
        </w:rPr>
        <w:t> </w:t>
      </w:r>
      <w:r>
        <w:rPr>
          <w:sz w:val="26"/>
        </w:rPr>
        <w:t>quyền</w:t>
      </w:r>
      <w:r>
        <w:rPr>
          <w:spacing w:val="7"/>
          <w:sz w:val="26"/>
        </w:rPr>
        <w:t> </w:t>
      </w:r>
      <w:r>
        <w:rPr>
          <w:sz w:val="26"/>
        </w:rPr>
        <w:t>sẽ</w:t>
      </w:r>
      <w:r>
        <w:rPr>
          <w:spacing w:val="8"/>
          <w:sz w:val="26"/>
        </w:rPr>
        <w:t> </w:t>
      </w:r>
      <w:r>
        <w:rPr>
          <w:sz w:val="26"/>
        </w:rPr>
        <w:t>sanh</w:t>
      </w:r>
      <w:r>
        <w:rPr>
          <w:spacing w:val="7"/>
          <w:sz w:val="26"/>
        </w:rPr>
        <w:t> </w:t>
      </w:r>
      <w:r>
        <w:rPr>
          <w:sz w:val="26"/>
        </w:rPr>
        <w:t>với</w:t>
      </w:r>
      <w:r>
        <w:rPr>
          <w:spacing w:val="8"/>
          <w:sz w:val="26"/>
        </w:rPr>
        <w:t> </w:t>
      </w:r>
      <w:r>
        <w:rPr>
          <w:sz w:val="26"/>
        </w:rPr>
        <w:t>người</w:t>
      </w:r>
      <w:r>
        <w:rPr>
          <w:spacing w:val="7"/>
          <w:sz w:val="26"/>
        </w:rPr>
        <w:t> </w:t>
      </w:r>
      <w:r>
        <w:rPr>
          <w:sz w:val="26"/>
        </w:rPr>
        <w:t>ấy</w:t>
      </w:r>
      <w:r>
        <w:rPr>
          <w:spacing w:val="8"/>
          <w:sz w:val="26"/>
        </w:rPr>
        <w:t> </w:t>
      </w:r>
      <w:r>
        <w:rPr>
          <w:sz w:val="26"/>
        </w:rPr>
        <w:t>cõi</w:t>
      </w:r>
      <w:r>
        <w:rPr>
          <w:spacing w:val="7"/>
          <w:sz w:val="26"/>
        </w:rPr>
        <w:t> </w:t>
      </w:r>
      <w:r>
        <w:rPr>
          <w:sz w:val="26"/>
        </w:rPr>
        <w:t>ấy.</w:t>
      </w:r>
      <w:r>
        <w:rPr>
          <w:spacing w:val="10"/>
          <w:sz w:val="26"/>
        </w:rPr>
        <w:t> </w:t>
      </w:r>
      <w:r>
        <w:rPr>
          <w:sz w:val="26"/>
        </w:rPr>
        <w:t>Còn</w:t>
      </w:r>
      <w:r>
        <w:rPr>
          <w:spacing w:val="7"/>
          <w:sz w:val="26"/>
        </w:rPr>
        <w:t> </w:t>
      </w:r>
      <w:r>
        <w:rPr>
          <w:sz w:val="26"/>
        </w:rPr>
        <w:t>người</w:t>
      </w:r>
      <w:r>
        <w:rPr>
          <w:spacing w:val="8"/>
          <w:sz w:val="26"/>
        </w:rPr>
        <w:t> </w:t>
      </w:r>
      <w:r>
        <w:rPr>
          <w:sz w:val="26"/>
        </w:rPr>
        <w:t>kiếp</w:t>
      </w:r>
      <w:r>
        <w:rPr>
          <w:spacing w:val="8"/>
          <w:sz w:val="26"/>
        </w:rPr>
        <w:t> </w:t>
      </w:r>
      <w:r>
        <w:rPr>
          <w:sz w:val="26"/>
        </w:rPr>
        <w:t>chót,</w:t>
      </w:r>
      <w:r>
        <w:rPr>
          <w:spacing w:val="9"/>
          <w:sz w:val="26"/>
        </w:rPr>
        <w:t> </w:t>
      </w:r>
      <w:r>
        <w:rPr>
          <w:sz w:val="26"/>
        </w:rPr>
        <w:t>người</w:t>
      </w:r>
      <w:r>
        <w:rPr>
          <w:spacing w:val="20"/>
          <w:sz w:val="26"/>
        </w:rPr>
        <w:t> </w:t>
      </w:r>
      <w:r>
        <w:rPr>
          <w:spacing w:val="-5"/>
          <w:sz w:val="26"/>
        </w:rPr>
        <w:t>Vô</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tưởng với những cõi ấy, nam quyền chẳng phải sẽ sanh và ý quyền cũng chẳng phải sẽ </w:t>
      </w:r>
      <w:r>
        <w:rPr>
          <w:spacing w:val="-2"/>
        </w:rPr>
        <w:t>sanh.</w:t>
      </w:r>
    </w:p>
    <w:p>
      <w:pPr>
        <w:pStyle w:val="BodyText"/>
        <w:spacing w:before="120"/>
        <w:jc w:val="left"/>
      </w:pPr>
      <w:r>
        <w:rPr/>
        <w:t>Hay</w:t>
      </w:r>
      <w:r>
        <w:rPr>
          <w:spacing w:val="-3"/>
        </w:rPr>
        <w:t> </w:t>
      </w:r>
      <w:r>
        <w:rPr/>
        <w:t>là</w:t>
      </w:r>
      <w:r>
        <w:rPr>
          <w:spacing w:val="-2"/>
        </w:rPr>
        <w:t> </w:t>
      </w:r>
      <w:r>
        <w:rPr/>
        <w:t>ý</w:t>
      </w:r>
      <w:r>
        <w:rPr>
          <w:spacing w:val="-1"/>
        </w:rPr>
        <w:t> </w:t>
      </w:r>
      <w:r>
        <w:rPr/>
        <w:t>quyền</w:t>
      </w:r>
      <w:r>
        <w:rPr>
          <w:spacing w:val="-1"/>
        </w:rPr>
        <w:t> </w:t>
      </w:r>
      <w:r>
        <w:rPr/>
        <w:t>chẳng phải</w:t>
      </w:r>
      <w:r>
        <w:rPr>
          <w:spacing w:val="-2"/>
        </w:rPr>
        <w:t> </w:t>
      </w:r>
      <w:r>
        <w:rPr/>
        <w:t>sẽ</w:t>
      </w:r>
      <w:r>
        <w:rPr>
          <w:spacing w:val="-1"/>
        </w:rPr>
        <w:t> </w:t>
      </w:r>
      <w:r>
        <w:rPr/>
        <w:t>sanh</w:t>
      </w:r>
      <w:r>
        <w:rPr>
          <w:spacing w:val="-1"/>
        </w:rPr>
        <w:t> </w:t>
      </w:r>
      <w:r>
        <w:rPr/>
        <w:t>với</w:t>
      </w:r>
      <w:r>
        <w:rPr>
          <w:spacing w:val="-2"/>
        </w:rPr>
        <w:t> </w:t>
      </w:r>
      <w:r>
        <w:rPr/>
        <w:t>người nào</w:t>
      </w:r>
      <w:r>
        <w:rPr>
          <w:spacing w:val="-1"/>
        </w:rPr>
        <w:t> </w:t>
      </w:r>
      <w:r>
        <w:rPr/>
        <w:t>cõi</w:t>
      </w:r>
      <w:r>
        <w:rPr>
          <w:spacing w:val="-2"/>
        </w:rPr>
        <w:t> </w:t>
      </w:r>
      <w:r>
        <w:rPr/>
        <w:t>nào, thì</w:t>
      </w:r>
      <w:r>
        <w:rPr>
          <w:spacing w:val="-2"/>
        </w:rPr>
        <w:t> </w:t>
      </w:r>
      <w:r>
        <w:rPr/>
        <w:t>nam</w:t>
      </w:r>
      <w:r>
        <w:rPr>
          <w:spacing w:val="-3"/>
        </w:rPr>
        <w:t> </w:t>
      </w:r>
      <w:r>
        <w:rPr/>
        <w:t>quyền</w:t>
      </w:r>
      <w:r>
        <w:rPr>
          <w:spacing w:val="-2"/>
        </w:rPr>
        <w:t> </w:t>
      </w:r>
      <w:r>
        <w:rPr/>
        <w:t>chẳng</w:t>
      </w:r>
      <w:r>
        <w:rPr>
          <w:spacing w:val="-1"/>
        </w:rPr>
        <w:t> </w:t>
      </w:r>
      <w:r>
        <w:rPr/>
        <w:t>phải</w:t>
      </w:r>
      <w:r>
        <w:rPr>
          <w:spacing w:val="-2"/>
        </w:rPr>
        <w:t> </w:t>
      </w:r>
      <w:r>
        <w:rPr/>
        <w:t>sẽ sanh với người ấy cõi ấy phải chăng? Phải rồi.</w:t>
      </w:r>
    </w:p>
    <w:p>
      <w:pPr>
        <w:pStyle w:val="Heading7"/>
      </w:pPr>
      <w:r>
        <w:rPr>
          <w:spacing w:val="-2"/>
        </w:rPr>
        <w:t>1003.</w:t>
      </w:r>
    </w:p>
    <w:p>
      <w:pPr>
        <w:spacing w:line="240" w:lineRule="auto" w:before="0"/>
        <w:ind w:left="708" w:right="140" w:firstLine="0"/>
        <w:jc w:val="both"/>
        <w:rPr>
          <w:sz w:val="26"/>
        </w:rPr>
      </w:pPr>
      <w:r>
        <w:rPr>
          <w:i/>
          <w:sz w:val="26"/>
        </w:rPr>
        <w:t>Mạng quyền chẳng phải sẽ sanh với người nào cõi nào, thì hỷ quyền chẳng phải sẽ sanh với người ấy cõi ấy phải chăng? </w:t>
      </w:r>
      <w:r>
        <w:rPr>
          <w:sz w:val="26"/>
        </w:rPr>
        <w:t>Phải rồi.</w:t>
      </w:r>
    </w:p>
    <w:p>
      <w:pPr>
        <w:pStyle w:val="BodyText"/>
        <w:spacing w:before="117"/>
        <w:ind w:right="138"/>
      </w:pPr>
      <w:r>
        <w:rPr/>
        <w:t>Hay là</w:t>
      </w:r>
      <w:r>
        <w:rPr>
          <w:spacing w:val="-1"/>
        </w:rPr>
        <w:t> </w:t>
      </w:r>
      <w:r>
        <w:rPr/>
        <w:t>hỷ</w:t>
      </w:r>
      <w:r>
        <w:rPr>
          <w:spacing w:val="-5"/>
        </w:rPr>
        <w:t> </w:t>
      </w:r>
      <w:r>
        <w:rPr/>
        <w:t>quyền</w:t>
      </w:r>
      <w:r>
        <w:rPr>
          <w:spacing w:val="-1"/>
        </w:rPr>
        <w:t> </w:t>
      </w:r>
      <w:r>
        <w:rPr/>
        <w:t>chẳng phải</w:t>
      </w:r>
      <w:r>
        <w:rPr>
          <w:spacing w:val="-1"/>
        </w:rPr>
        <w:t> </w:t>
      </w:r>
      <w:r>
        <w:rPr/>
        <w:t>sẽ sanh với người nào cõi nào, thì mạng quyền chẳng</w:t>
      </w:r>
      <w:r>
        <w:rPr>
          <w:spacing w:val="-1"/>
        </w:rPr>
        <w:t> </w:t>
      </w:r>
      <w:r>
        <w:rPr/>
        <w:t>phải sẽ sanh với người ấy cõi ấy phải chăng? Người nơi tâm kế tâm chót tương ưng xả sẽ sanh và người Vô tưởng, hỷ quyền chẳng phải sẽ sanh mà mạng quyền sẽ sanh với người ấy cõi ấy. Còn người kiếp chót với những cõi ấy, hỷ quyền chẳng phải sẽ sanh và mạng quyền cũng chẳng phải sẽ sanh.</w:t>
      </w:r>
    </w:p>
    <w:p>
      <w:pPr>
        <w:pStyle w:val="Heading7"/>
        <w:spacing w:line="295" w:lineRule="exact" w:before="8"/>
      </w:pPr>
      <w:r>
        <w:rPr>
          <w:spacing w:val="-2"/>
        </w:rPr>
        <w:t>1004.</w:t>
      </w:r>
    </w:p>
    <w:p>
      <w:pPr>
        <w:spacing w:line="240" w:lineRule="auto" w:before="0"/>
        <w:ind w:left="708" w:right="140" w:firstLine="0"/>
        <w:jc w:val="both"/>
        <w:rPr>
          <w:sz w:val="26"/>
        </w:rPr>
      </w:pPr>
      <w:r>
        <w:rPr>
          <w:i/>
          <w:sz w:val="26"/>
        </w:rPr>
        <w:t>Mạng quyền chẳng phải sẽ sanh với người nào cõi nào, thì xả quyền chẳng phải sẽ sanh với người ấy cõi ấy phải chăng? </w:t>
      </w:r>
      <w:r>
        <w:rPr>
          <w:sz w:val="26"/>
        </w:rPr>
        <w:t>Phải rồi.</w:t>
      </w:r>
    </w:p>
    <w:p>
      <w:pPr>
        <w:pStyle w:val="BodyText"/>
        <w:spacing w:before="115"/>
        <w:ind w:right="134"/>
      </w:pPr>
      <w:r>
        <w:rPr/>
        <w:t>Hay</w:t>
      </w:r>
      <w:r>
        <w:rPr>
          <w:spacing w:val="-1"/>
        </w:rPr>
        <w:t> </w:t>
      </w:r>
      <w:r>
        <w:rPr/>
        <w:t>là xả quyền chẳng phải sẽ sanh với người nào cõi nào, thì mạng quyền chẳng phải sẽ sanh với người ấy cõi ấy phải chăng? Người nơi tâm kế chót tương ưng hỷ sẽ sanh và người Vô</w:t>
      </w:r>
      <w:r>
        <w:rPr>
          <w:spacing w:val="-1"/>
        </w:rPr>
        <w:t> </w:t>
      </w:r>
      <w:r>
        <w:rPr/>
        <w:t>tưởng, xả quyền chẳng phải</w:t>
      </w:r>
      <w:r>
        <w:rPr>
          <w:spacing w:val="-1"/>
        </w:rPr>
        <w:t> </w:t>
      </w:r>
      <w:r>
        <w:rPr/>
        <w:t>sẽ sanh mà mạng quyền sẽ sanh với người ấy cõi ấy. Còn người tề toàn tâm chót với những cõi ấy, xả quyền chẳng phải sẽ sanh và mạng quyền cũng chẳng phải sẽ sanh.</w:t>
      </w:r>
    </w:p>
    <w:p>
      <w:pPr>
        <w:pStyle w:val="Heading7"/>
        <w:spacing w:before="8"/>
      </w:pPr>
      <w:r>
        <w:rPr>
          <w:spacing w:val="-2"/>
        </w:rPr>
        <w:t>1005.</w:t>
      </w:r>
    </w:p>
    <w:p>
      <w:pPr>
        <w:spacing w:line="240" w:lineRule="auto" w:before="0"/>
        <w:ind w:left="708" w:right="140" w:firstLine="0"/>
        <w:jc w:val="both"/>
        <w:rPr>
          <w:sz w:val="26"/>
        </w:rPr>
      </w:pPr>
      <w:r>
        <w:rPr>
          <w:i/>
          <w:sz w:val="26"/>
        </w:rPr>
        <w:t>Mạng quyền chẳng phải sẽ sanh với người nào cõi nào, thì tín quyền... trí quyền, ý quyền chẳng phải sẽ sanh với người ấy cõi ấy phải chăng? </w:t>
      </w:r>
      <w:r>
        <w:rPr>
          <w:sz w:val="26"/>
        </w:rPr>
        <w:t>Phải rồi.</w:t>
      </w:r>
    </w:p>
    <w:p>
      <w:pPr>
        <w:pStyle w:val="BodyText"/>
        <w:spacing w:before="117"/>
        <w:ind w:right="141"/>
      </w:pPr>
      <w:r>
        <w:rPr/>
        <w:t>Hay là ý quyền chẳng phải sẽ sanh với người nào cõi nào, thì mạng quyền chẳng phải sẽ sanh với người ấy cõi ấy phải chăng? Người Vô tưởng, ý quyền chẳng phải sẽ sanh mà mạng</w:t>
      </w:r>
      <w:r>
        <w:rPr>
          <w:spacing w:val="-2"/>
        </w:rPr>
        <w:t> </w:t>
      </w:r>
      <w:r>
        <w:rPr/>
        <w:t>quyền</w:t>
      </w:r>
      <w:r>
        <w:rPr>
          <w:spacing w:val="-1"/>
        </w:rPr>
        <w:t> </w:t>
      </w:r>
      <w:r>
        <w:rPr/>
        <w:t>sẽ</w:t>
      </w:r>
      <w:r>
        <w:rPr>
          <w:spacing w:val="-3"/>
        </w:rPr>
        <w:t> </w:t>
      </w:r>
      <w:r>
        <w:rPr/>
        <w:t>sanh</w:t>
      </w:r>
      <w:r>
        <w:rPr>
          <w:spacing w:val="-3"/>
        </w:rPr>
        <w:t> </w:t>
      </w:r>
      <w:r>
        <w:rPr/>
        <w:t>với</w:t>
      </w:r>
      <w:r>
        <w:rPr>
          <w:spacing w:val="-1"/>
        </w:rPr>
        <w:t> </w:t>
      </w:r>
      <w:r>
        <w:rPr/>
        <w:t>người</w:t>
      </w:r>
      <w:r>
        <w:rPr>
          <w:spacing w:val="-1"/>
        </w:rPr>
        <w:t> </w:t>
      </w:r>
      <w:r>
        <w:rPr/>
        <w:t>ấy</w:t>
      </w:r>
      <w:r>
        <w:rPr>
          <w:spacing w:val="-6"/>
        </w:rPr>
        <w:t> </w:t>
      </w:r>
      <w:r>
        <w:rPr/>
        <w:t>cõi</w:t>
      </w:r>
      <w:r>
        <w:rPr>
          <w:spacing w:val="-1"/>
        </w:rPr>
        <w:t> </w:t>
      </w:r>
      <w:r>
        <w:rPr/>
        <w:t>ấy.</w:t>
      </w:r>
      <w:r>
        <w:rPr>
          <w:spacing w:val="-1"/>
        </w:rPr>
        <w:t> </w:t>
      </w:r>
      <w:r>
        <w:rPr/>
        <w:t>Còn</w:t>
      </w:r>
      <w:r>
        <w:rPr>
          <w:spacing w:val="-3"/>
        </w:rPr>
        <w:t> </w:t>
      </w:r>
      <w:r>
        <w:rPr/>
        <w:t>người tề</w:t>
      </w:r>
      <w:r>
        <w:rPr>
          <w:spacing w:val="-1"/>
        </w:rPr>
        <w:t> </w:t>
      </w:r>
      <w:r>
        <w:rPr/>
        <w:t>toàn tâm</w:t>
      </w:r>
      <w:r>
        <w:rPr>
          <w:spacing w:val="-1"/>
        </w:rPr>
        <w:t> </w:t>
      </w:r>
      <w:r>
        <w:rPr/>
        <w:t>chót</w:t>
      </w:r>
      <w:r>
        <w:rPr>
          <w:spacing w:val="-3"/>
        </w:rPr>
        <w:t> </w:t>
      </w:r>
      <w:r>
        <w:rPr/>
        <w:t>với</w:t>
      </w:r>
      <w:r>
        <w:rPr>
          <w:spacing w:val="-3"/>
        </w:rPr>
        <w:t> </w:t>
      </w:r>
      <w:r>
        <w:rPr/>
        <w:t>những</w:t>
      </w:r>
      <w:r>
        <w:rPr>
          <w:spacing w:val="-3"/>
        </w:rPr>
        <w:t> </w:t>
      </w:r>
      <w:r>
        <w:rPr/>
        <w:t>cõi ấy, ý quyền chẳng phải sẽ sanh và mạng quyền cũng chẳng phải sẽ sanh.</w:t>
      </w:r>
    </w:p>
    <w:p>
      <w:pPr>
        <w:pStyle w:val="Heading7"/>
        <w:spacing w:before="6"/>
      </w:pPr>
      <w:r>
        <w:rPr>
          <w:spacing w:val="-2"/>
        </w:rPr>
        <w:t>1006.</w:t>
      </w:r>
    </w:p>
    <w:p>
      <w:pPr>
        <w:spacing w:line="240" w:lineRule="auto" w:before="0"/>
        <w:ind w:left="708" w:right="135" w:firstLine="0"/>
        <w:jc w:val="both"/>
        <w:rPr>
          <w:sz w:val="26"/>
        </w:rPr>
      </w:pPr>
      <w:r>
        <w:rPr>
          <w:i/>
          <w:sz w:val="26"/>
        </w:rPr>
        <w:t>Hỷ quyền chẳng phải sẽ sanh với người nào cõi nào, thì xả quyền chẳng phải sẽ sanh với người ấy cõi ấy phải chăng? </w:t>
      </w:r>
      <w:r>
        <w:rPr>
          <w:sz w:val="26"/>
        </w:rPr>
        <w:t>Người nơi tâm kế tâm chót tương ưng xả sẽ sanh, hỷ quyền chẳng phải sẽ sanh mà xả quyền sẽ sanh với người ấy</w:t>
      </w:r>
      <w:r>
        <w:rPr>
          <w:spacing w:val="-1"/>
          <w:sz w:val="26"/>
        </w:rPr>
        <w:t> </w:t>
      </w:r>
      <w:r>
        <w:rPr>
          <w:sz w:val="26"/>
        </w:rPr>
        <w:t>cõi ấy. Còn người tề toàn tâm chót và người Vô tưởng với những cõi ấy, hỷ quyền chẳng phải sẽ sanh và xả quyền cũng chẳng phải sẽ sanh.</w:t>
      </w:r>
    </w:p>
    <w:p>
      <w:pPr>
        <w:pStyle w:val="BodyText"/>
        <w:spacing w:before="118"/>
        <w:ind w:right="132"/>
      </w:pPr>
      <w:r>
        <w:rPr/>
        <w:t>Hay là xả quyền chẳng phải sẽ sanh với người nào cõi nào, thì hỷ quyền chẳng phải sẽ sanh với người ấy cõi ấy phải chăng? Người nơi tâm kế chót tương ưng hỷ sẽ sanh, xả quyền chẳng phải sẽ sanh mà hỷ quyền sẽ sanh với người ấy cõi ấy. Còn người tề toàn tâm chót những người vô tưởng với những cõi ấy, xả quyền chẳng phải sẽ sanh và hỷ quyền cũng chẳng phải sẽ sanh.</w:t>
      </w:r>
    </w:p>
    <w:p>
      <w:pPr>
        <w:pStyle w:val="Heading7"/>
        <w:spacing w:before="5"/>
      </w:pPr>
      <w:r>
        <w:rPr>
          <w:spacing w:val="-2"/>
        </w:rPr>
        <w:t>1007.</w:t>
      </w:r>
    </w:p>
    <w:p>
      <w:pPr>
        <w:spacing w:line="240" w:lineRule="auto" w:before="0"/>
        <w:ind w:left="708" w:right="139" w:firstLine="0"/>
        <w:jc w:val="both"/>
        <w:rPr>
          <w:sz w:val="26"/>
        </w:rPr>
      </w:pPr>
      <w:r>
        <w:rPr>
          <w:i/>
          <w:sz w:val="26"/>
        </w:rPr>
        <w:t>Hỷ quyền chẳng phải sẽ sanh với người nào cõi nào, thì tín quyền... trí quyền, ý quyền chẳng phải sẽ sanh với người ấy cõi ấy phải chăng? </w:t>
      </w:r>
      <w:r>
        <w:rPr>
          <w:sz w:val="26"/>
        </w:rPr>
        <w:t>Người nơi tâm kế tâm chót tương ưng xả sẽ sanh, hỷ quyền chẳng phải sẽ sanh mà ý quyền sẽ sanh với người ấy cõi ấy. Còn người tề toàn tâm chót và người Vô tưởng với những cõi ấy, hỷ quyền chẳng phải sẽ sanh và ý quyền cũng chẳng phải sẽ sanh.</w:t>
      </w:r>
    </w:p>
    <w:p>
      <w:pPr>
        <w:spacing w:after="0" w:line="240" w:lineRule="auto"/>
        <w:jc w:val="both"/>
        <w:rPr>
          <w:sz w:val="26"/>
        </w:rPr>
        <w:sectPr>
          <w:pgSz w:w="11630" w:h="16450"/>
          <w:pgMar w:header="576" w:footer="0" w:top="920" w:bottom="280" w:left="850" w:right="850"/>
        </w:sectPr>
      </w:pPr>
    </w:p>
    <w:p>
      <w:pPr>
        <w:pStyle w:val="BodyText"/>
        <w:spacing w:before="268"/>
        <w:ind w:right="133"/>
        <w:jc w:val="left"/>
      </w:pPr>
      <w:r>
        <w:rPr/>
        <w:t>Hay là ý quyền chẳng phải sẽ sanh với người nào cõi nào, thì hỷ quyền chẳng phải sẽ sanh với người ấy cõi ấy phải chăng? Phải rồi.</w:t>
      </w:r>
    </w:p>
    <w:p>
      <w:pPr>
        <w:pStyle w:val="Heading7"/>
        <w:spacing w:line="295" w:lineRule="exact"/>
      </w:pPr>
      <w:r>
        <w:rPr>
          <w:spacing w:val="-2"/>
        </w:rPr>
        <w:t>1008.</w:t>
      </w:r>
    </w:p>
    <w:p>
      <w:pPr>
        <w:spacing w:line="240" w:lineRule="auto" w:before="0"/>
        <w:ind w:left="708" w:right="137" w:firstLine="0"/>
        <w:jc w:val="both"/>
        <w:rPr>
          <w:sz w:val="26"/>
        </w:rPr>
      </w:pPr>
      <w:r>
        <w:rPr>
          <w:i/>
          <w:sz w:val="26"/>
        </w:rPr>
        <w:t>Xả quyền chẳng phải sẽ sanh với người nào cõi nào, thì tín quyền chẳng phải sẽ sanh với người ấy cõi ấy phải chăng? </w:t>
      </w:r>
      <w:r>
        <w:rPr>
          <w:sz w:val="26"/>
        </w:rPr>
        <w:t>Người nơi tâm kế tâm chót tương ưng hỷ sẽ sanh, xả quyền chẳng phải sẽ sanh mà tín quyền sẽ sanh với người ấy cõi ấy. Còn bậc tề toàn tâm chót và người Vô tưởng với những cõi ấy, xả quyền chẳng phải sẽ sanh và tín quyền cũng chẳng phải sẽ sanh.</w:t>
      </w:r>
    </w:p>
    <w:p>
      <w:pPr>
        <w:pStyle w:val="BodyText"/>
        <w:spacing w:before="116"/>
        <w:ind w:right="138"/>
      </w:pPr>
      <w:r>
        <w:rPr/>
        <w:t>Hay là tín quyền chẳng phải sẽ sanh với người nào cõi nào, thì xả quyền chẳng phải sẽ sanh với người ấy cõi ấy phải chăng? Phải rồi.</w:t>
      </w:r>
    </w:p>
    <w:p>
      <w:pPr>
        <w:pStyle w:val="Heading7"/>
      </w:pPr>
      <w:r>
        <w:rPr>
          <w:spacing w:val="-2"/>
        </w:rPr>
        <w:t>1009.</w:t>
      </w:r>
    </w:p>
    <w:p>
      <w:pPr>
        <w:spacing w:line="240" w:lineRule="auto" w:before="0"/>
        <w:ind w:left="708" w:right="137" w:firstLine="0"/>
        <w:jc w:val="both"/>
        <w:rPr>
          <w:sz w:val="26"/>
        </w:rPr>
      </w:pPr>
      <w:r>
        <w:rPr>
          <w:i/>
          <w:sz w:val="26"/>
        </w:rPr>
        <w:t>Xả quyền chẳng phải sẽ sanh với người nào cõi nào, thì trí quyền... ý quyền chẳng</w:t>
      </w:r>
      <w:r>
        <w:rPr>
          <w:i/>
          <w:spacing w:val="40"/>
          <w:sz w:val="26"/>
        </w:rPr>
        <w:t> </w:t>
      </w:r>
      <w:r>
        <w:rPr>
          <w:i/>
          <w:sz w:val="26"/>
        </w:rPr>
        <w:t>phải sẽ sanh với người ấy cõi ấy phải chăng? </w:t>
      </w:r>
      <w:r>
        <w:rPr>
          <w:sz w:val="26"/>
        </w:rPr>
        <w:t>Người nơi tâm kế chót tương ưng hỷ sẽ sanh, xả quyền chẳng phải sẽ sanh mà ý quyền sẽ sanh với người ấy</w:t>
      </w:r>
      <w:r>
        <w:rPr>
          <w:spacing w:val="-3"/>
          <w:sz w:val="26"/>
        </w:rPr>
        <w:t> </w:t>
      </w:r>
      <w:r>
        <w:rPr>
          <w:sz w:val="26"/>
        </w:rPr>
        <w:t>cõi ấy. Còn bậc tề toàn tâm chót và người Vô tưởng với những cõi ấy, xả quyền chẳng phải sẽ sanh và ý quyền cũng chẳng phải sẽ sanh.</w:t>
      </w:r>
    </w:p>
    <w:p>
      <w:pPr>
        <w:pStyle w:val="BodyText"/>
        <w:spacing w:before="118"/>
        <w:ind w:left="708" w:right="143"/>
      </w:pPr>
      <w:r>
        <w:rPr/>
        <w:t>Hay là ý quyền chẳng phải sẽ sanh với người nào cõi nào, thì xả quyền chẳng phải sẽ sanh với người ấy cõi ấy phải chăng? Phải rồi.</w:t>
      </w:r>
    </w:p>
    <w:p>
      <w:pPr>
        <w:pStyle w:val="Heading7"/>
      </w:pPr>
      <w:r>
        <w:rPr>
          <w:spacing w:val="-2"/>
        </w:rPr>
        <w:t>1010.</w:t>
      </w:r>
    </w:p>
    <w:p>
      <w:pPr>
        <w:spacing w:line="240" w:lineRule="auto" w:before="0"/>
        <w:ind w:left="708" w:right="133" w:firstLine="0"/>
        <w:jc w:val="left"/>
        <w:rPr>
          <w:sz w:val="26"/>
        </w:rPr>
      </w:pPr>
      <w:r>
        <w:rPr>
          <w:i/>
          <w:sz w:val="26"/>
        </w:rPr>
        <w:t>Tín</w:t>
      </w:r>
      <w:r>
        <w:rPr>
          <w:i/>
          <w:spacing w:val="25"/>
          <w:sz w:val="26"/>
        </w:rPr>
        <w:t> </w:t>
      </w:r>
      <w:r>
        <w:rPr>
          <w:i/>
          <w:sz w:val="26"/>
        </w:rPr>
        <w:t>quyền</w:t>
      </w:r>
      <w:r>
        <w:rPr>
          <w:i/>
          <w:spacing w:val="25"/>
          <w:sz w:val="26"/>
        </w:rPr>
        <w:t> </w:t>
      </w:r>
      <w:r>
        <w:rPr>
          <w:i/>
          <w:sz w:val="26"/>
        </w:rPr>
        <w:t>chẳng</w:t>
      </w:r>
      <w:r>
        <w:rPr>
          <w:i/>
          <w:spacing w:val="25"/>
          <w:sz w:val="26"/>
        </w:rPr>
        <w:t> </w:t>
      </w:r>
      <w:r>
        <w:rPr>
          <w:i/>
          <w:sz w:val="26"/>
        </w:rPr>
        <w:t>phải</w:t>
      </w:r>
      <w:r>
        <w:rPr>
          <w:i/>
          <w:spacing w:val="27"/>
          <w:sz w:val="26"/>
        </w:rPr>
        <w:t> </w:t>
      </w:r>
      <w:r>
        <w:rPr>
          <w:i/>
          <w:sz w:val="26"/>
        </w:rPr>
        <w:t>sẽ</w:t>
      </w:r>
      <w:r>
        <w:rPr>
          <w:i/>
          <w:spacing w:val="25"/>
          <w:sz w:val="26"/>
        </w:rPr>
        <w:t> </w:t>
      </w:r>
      <w:r>
        <w:rPr>
          <w:i/>
          <w:sz w:val="26"/>
        </w:rPr>
        <w:t>sanh</w:t>
      </w:r>
      <w:r>
        <w:rPr>
          <w:i/>
          <w:spacing w:val="25"/>
          <w:sz w:val="26"/>
        </w:rPr>
        <w:t> </w:t>
      </w:r>
      <w:r>
        <w:rPr>
          <w:i/>
          <w:sz w:val="26"/>
        </w:rPr>
        <w:t>với</w:t>
      </w:r>
      <w:r>
        <w:rPr>
          <w:i/>
          <w:spacing w:val="25"/>
          <w:sz w:val="26"/>
        </w:rPr>
        <w:t> </w:t>
      </w:r>
      <w:r>
        <w:rPr>
          <w:i/>
          <w:sz w:val="26"/>
        </w:rPr>
        <w:t>người</w:t>
      </w:r>
      <w:r>
        <w:rPr>
          <w:i/>
          <w:spacing w:val="25"/>
          <w:sz w:val="26"/>
        </w:rPr>
        <w:t> </w:t>
      </w:r>
      <w:r>
        <w:rPr>
          <w:i/>
          <w:sz w:val="26"/>
        </w:rPr>
        <w:t>nào</w:t>
      </w:r>
      <w:r>
        <w:rPr>
          <w:i/>
          <w:spacing w:val="27"/>
          <w:sz w:val="26"/>
        </w:rPr>
        <w:t> </w:t>
      </w:r>
      <w:r>
        <w:rPr>
          <w:i/>
          <w:sz w:val="26"/>
        </w:rPr>
        <w:t>cõi</w:t>
      </w:r>
      <w:r>
        <w:rPr>
          <w:i/>
          <w:spacing w:val="25"/>
          <w:sz w:val="26"/>
        </w:rPr>
        <w:t> </w:t>
      </w:r>
      <w:r>
        <w:rPr>
          <w:i/>
          <w:sz w:val="26"/>
        </w:rPr>
        <w:t>nào,</w:t>
      </w:r>
      <w:r>
        <w:rPr>
          <w:i/>
          <w:spacing w:val="30"/>
          <w:sz w:val="26"/>
        </w:rPr>
        <w:t> </w:t>
      </w:r>
      <w:r>
        <w:rPr>
          <w:i/>
          <w:sz w:val="26"/>
        </w:rPr>
        <w:t>thì</w:t>
      </w:r>
      <w:r>
        <w:rPr>
          <w:i/>
          <w:spacing w:val="25"/>
          <w:sz w:val="26"/>
        </w:rPr>
        <w:t> </w:t>
      </w:r>
      <w:r>
        <w:rPr>
          <w:i/>
          <w:sz w:val="26"/>
        </w:rPr>
        <w:t>trí</w:t>
      </w:r>
      <w:r>
        <w:rPr>
          <w:i/>
          <w:spacing w:val="25"/>
          <w:sz w:val="26"/>
        </w:rPr>
        <w:t> </w:t>
      </w:r>
      <w:r>
        <w:rPr>
          <w:i/>
          <w:sz w:val="26"/>
        </w:rPr>
        <w:t>quyền...</w:t>
      </w:r>
      <w:r>
        <w:rPr>
          <w:i/>
          <w:spacing w:val="25"/>
          <w:sz w:val="26"/>
        </w:rPr>
        <w:t> </w:t>
      </w:r>
      <w:r>
        <w:rPr>
          <w:i/>
          <w:sz w:val="26"/>
        </w:rPr>
        <w:t>ý</w:t>
      </w:r>
      <w:r>
        <w:rPr>
          <w:i/>
          <w:spacing w:val="25"/>
          <w:sz w:val="26"/>
        </w:rPr>
        <w:t> </w:t>
      </w:r>
      <w:r>
        <w:rPr>
          <w:i/>
          <w:sz w:val="26"/>
        </w:rPr>
        <w:t>quyền</w:t>
      </w:r>
      <w:r>
        <w:rPr>
          <w:i/>
          <w:spacing w:val="27"/>
          <w:sz w:val="26"/>
        </w:rPr>
        <w:t> </w:t>
      </w:r>
      <w:r>
        <w:rPr>
          <w:i/>
          <w:sz w:val="26"/>
        </w:rPr>
        <w:t>chẳng phải sẽ sanh với người ấy cõi ấy phải chăng? </w:t>
      </w:r>
      <w:r>
        <w:rPr>
          <w:sz w:val="26"/>
        </w:rPr>
        <w:t>Phải rồi.</w:t>
      </w:r>
    </w:p>
    <w:p>
      <w:pPr>
        <w:pStyle w:val="BodyText"/>
        <w:spacing w:before="117"/>
        <w:ind w:left="708"/>
        <w:jc w:val="left"/>
      </w:pPr>
      <w:r>
        <w:rPr/>
        <w:t>Hay là ý quyền chẳng phải sẽ sanh với người nào cõi nào, thì tín quyền chẳng phải sẽ sanh với người ấy cõi ấy phải chăng? Phải rồi.</w:t>
      </w:r>
    </w:p>
    <w:p>
      <w:pPr>
        <w:pStyle w:val="Heading7"/>
        <w:spacing w:line="295" w:lineRule="exact"/>
      </w:pPr>
      <w:r>
        <w:rPr>
          <w:spacing w:val="-2"/>
        </w:rPr>
        <w:t>1011.</w:t>
      </w:r>
    </w:p>
    <w:p>
      <w:pPr>
        <w:spacing w:line="240" w:lineRule="auto" w:before="0"/>
        <w:ind w:left="708" w:right="211" w:firstLine="0"/>
        <w:jc w:val="left"/>
        <w:rPr>
          <w:sz w:val="26"/>
        </w:rPr>
      </w:pPr>
      <w:r>
        <w:rPr>
          <w:i/>
          <w:sz w:val="26"/>
        </w:rPr>
        <w:t>Trí quyền chẳng phải sẽ sanh với người nào cõi nào,</w:t>
      </w:r>
      <w:r>
        <w:rPr>
          <w:i/>
          <w:spacing w:val="20"/>
          <w:sz w:val="26"/>
        </w:rPr>
        <w:t> </w:t>
      </w:r>
      <w:r>
        <w:rPr>
          <w:i/>
          <w:sz w:val="26"/>
        </w:rPr>
        <w:t>thì ý quyền chẳng phải sẽ sanh</w:t>
      </w:r>
      <w:r>
        <w:rPr>
          <w:i/>
          <w:spacing w:val="80"/>
          <w:sz w:val="26"/>
        </w:rPr>
        <w:t> </w:t>
      </w:r>
      <w:r>
        <w:rPr>
          <w:i/>
          <w:sz w:val="26"/>
        </w:rPr>
        <w:t>với người ấy cõi ấy phải chăng? </w:t>
      </w:r>
      <w:r>
        <w:rPr>
          <w:sz w:val="26"/>
        </w:rPr>
        <w:t>Phải rồi.</w:t>
      </w:r>
    </w:p>
    <w:p>
      <w:pPr>
        <w:pStyle w:val="BodyText"/>
        <w:spacing w:before="118"/>
        <w:ind w:left="708"/>
        <w:jc w:val="left"/>
      </w:pPr>
      <w:r>
        <w:rPr/>
        <w:t>Hay là ý quyền chẳng phải sẽ sanh với người nào cõi nào, thì trí quyền chẳng phải sẽ</w:t>
      </w:r>
      <w:r>
        <w:rPr>
          <w:spacing w:val="40"/>
        </w:rPr>
        <w:t> </w:t>
      </w:r>
      <w:r>
        <w:rPr/>
        <w:t>sanh với người ấy cõi ấy phải chăng? Phải rồi.</w:t>
      </w:r>
    </w:p>
    <w:p>
      <w:pPr>
        <w:pStyle w:val="Heading7"/>
        <w:spacing w:line="295" w:lineRule="exact" w:before="6"/>
      </w:pPr>
      <w:r>
        <w:rPr>
          <w:spacing w:val="-2"/>
        </w:rPr>
        <w:t>1012.</w:t>
      </w:r>
    </w:p>
    <w:p>
      <w:pPr>
        <w:spacing w:line="240" w:lineRule="auto" w:before="0"/>
        <w:ind w:left="708" w:right="139" w:firstLine="0"/>
        <w:jc w:val="both"/>
        <w:rPr>
          <w:sz w:val="26"/>
        </w:rPr>
      </w:pPr>
      <w:r>
        <w:rPr>
          <w:i/>
          <w:sz w:val="26"/>
        </w:rPr>
        <w:t>Nhãn quyền đang sanh với người nào, thì nhĩ quyền từng sanh với người ấy phải chăng? </w:t>
      </w:r>
      <w:r>
        <w:rPr>
          <w:sz w:val="26"/>
        </w:rPr>
        <w:t>Phải rồi.</w:t>
      </w:r>
    </w:p>
    <w:p>
      <w:pPr>
        <w:pStyle w:val="BodyText"/>
        <w:spacing w:before="116"/>
        <w:ind w:left="708" w:right="134"/>
      </w:pPr>
      <w:r>
        <w:rPr/>
        <w:t>Hay là nhĩ quyền từng sanh với người nào, thì nhãn quyền đang sanh với người ấy</w:t>
      </w:r>
      <w:r>
        <w:rPr>
          <w:spacing w:val="80"/>
        </w:rPr>
        <w:t> </w:t>
      </w:r>
      <w:r>
        <w:rPr/>
        <w:t>phải chăng? Tất cả người đang tử và người vô nhãn đang sanh, nhĩ quyền đang sanh mà nhãn quyền chẳng phải đang sanh với người ấy. Còn người hữu nhãn đang sanh, nhĩ quyền từng sanh và nhãn quyền cũng đang sanh.</w:t>
      </w:r>
    </w:p>
    <w:p>
      <w:pPr>
        <w:pStyle w:val="Heading7"/>
        <w:spacing w:line="295" w:lineRule="exact" w:before="9"/>
      </w:pPr>
      <w:r>
        <w:rPr>
          <w:spacing w:val="-2"/>
        </w:rPr>
        <w:t>1013.</w:t>
      </w:r>
    </w:p>
    <w:p>
      <w:pPr>
        <w:spacing w:line="240" w:lineRule="auto" w:before="0"/>
        <w:ind w:left="708" w:right="139" w:firstLine="0"/>
        <w:jc w:val="both"/>
        <w:rPr>
          <w:sz w:val="26"/>
        </w:rPr>
      </w:pPr>
      <w:r>
        <w:rPr>
          <w:i/>
          <w:sz w:val="26"/>
        </w:rPr>
        <w:t>Nhãn quyền đang sanh với người nào, thì tỷ quyền từng sanh với người ấy phải</w:t>
      </w:r>
      <w:r>
        <w:rPr>
          <w:i/>
          <w:spacing w:val="40"/>
          <w:sz w:val="26"/>
        </w:rPr>
        <w:t> </w:t>
      </w:r>
      <w:r>
        <w:rPr>
          <w:i/>
          <w:sz w:val="26"/>
        </w:rPr>
        <w:t>chăng? </w:t>
      </w:r>
      <w:r>
        <w:rPr>
          <w:sz w:val="26"/>
        </w:rPr>
        <w:t>Phải rồi.</w:t>
      </w:r>
    </w:p>
    <w:p>
      <w:pPr>
        <w:pStyle w:val="BodyText"/>
        <w:spacing w:before="116"/>
        <w:ind w:left="708" w:right="137"/>
      </w:pPr>
      <w:r>
        <w:rPr/>
        <w:t>Hay là tỷ quyền từng sanh với người nào, thì nhãn quyền đang sanh với người ấy</w:t>
      </w:r>
      <w:r>
        <w:rPr>
          <w:spacing w:val="-1"/>
        </w:rPr>
        <w:t> </w:t>
      </w:r>
      <w:r>
        <w:rPr/>
        <w:t>phải chăng? Tất cả người đang tử và người vô nhãn sanh ra, tỷ quyền từng sanh mà nhãn quyền chẳng phải đang sanh với người ấy. Còn người hữu nhãn sanh ra, tỷ</w:t>
      </w:r>
      <w:r>
        <w:rPr>
          <w:spacing w:val="-2"/>
        </w:rPr>
        <w:t> </w:t>
      </w:r>
      <w:r>
        <w:rPr/>
        <w:t>quyền từng sanh và nhãn quyền cũng đang sanh.</w:t>
      </w:r>
    </w:p>
    <w:p>
      <w:pPr>
        <w:pStyle w:val="Heading7"/>
        <w:spacing w:line="295" w:lineRule="exact" w:before="8"/>
      </w:pPr>
      <w:r>
        <w:rPr>
          <w:spacing w:val="-2"/>
        </w:rPr>
        <w:t>1014.</w:t>
      </w:r>
    </w:p>
    <w:p>
      <w:pPr>
        <w:spacing w:line="240" w:lineRule="auto" w:before="0"/>
        <w:ind w:left="708" w:right="211" w:firstLine="0"/>
        <w:jc w:val="left"/>
        <w:rPr>
          <w:sz w:val="26"/>
        </w:rPr>
      </w:pPr>
      <w:r>
        <w:rPr>
          <w:i/>
          <w:sz w:val="26"/>
        </w:rPr>
        <w:t>Nhãn quyền đang sanh với người nào, thì nữ quyền... nam quyền từng sanh với người 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left="708" w:right="137"/>
      </w:pPr>
      <w:r>
        <w:rPr/>
        <w:t>Hay là nam quyền từng sanh với người nào, thì nhãn quyền đang sanh với người ấy phải chăng? Tất cả người đang tử và người vô nhãn sanh ra, nam quyền từng sanh mà nhãn quyền chẳng phải đang sanh với người ấy. Còn người hữu nhãn sanh ra, nam quyền từng sanh và nhãn quyền cũng đang sanh.</w:t>
      </w:r>
    </w:p>
    <w:p>
      <w:pPr>
        <w:pStyle w:val="Heading7"/>
      </w:pPr>
      <w:r>
        <w:rPr>
          <w:spacing w:val="-2"/>
        </w:rPr>
        <w:t>1015.</w:t>
      </w:r>
    </w:p>
    <w:p>
      <w:pPr>
        <w:spacing w:line="240" w:lineRule="auto" w:before="0"/>
        <w:ind w:left="708" w:right="142" w:firstLine="0"/>
        <w:jc w:val="both"/>
        <w:rPr>
          <w:sz w:val="26"/>
        </w:rPr>
      </w:pPr>
      <w:r>
        <w:rPr>
          <w:i/>
          <w:sz w:val="26"/>
        </w:rPr>
        <w:t>Nhãn quyền đang sanh với người nào, thì mạng quyền từng sanh với người ấy phải chăng? </w:t>
      </w:r>
      <w:r>
        <w:rPr>
          <w:sz w:val="26"/>
        </w:rPr>
        <w:t>Phải rồi.</w:t>
      </w:r>
    </w:p>
    <w:p>
      <w:pPr>
        <w:pStyle w:val="BodyText"/>
        <w:spacing w:before="117"/>
        <w:ind w:left="708" w:right="137"/>
      </w:pPr>
      <w:r>
        <w:rPr/>
        <w:t>Hay là mạng quyền từng sanh với người nào, thì nhãn quyền đang sanh với người ấy phải</w:t>
      </w:r>
      <w:r>
        <w:rPr>
          <w:spacing w:val="-2"/>
        </w:rPr>
        <w:t> </w:t>
      </w:r>
      <w:r>
        <w:rPr/>
        <w:t>chăng? Tất</w:t>
      </w:r>
      <w:r>
        <w:rPr>
          <w:spacing w:val="-1"/>
        </w:rPr>
        <w:t> </w:t>
      </w:r>
      <w:r>
        <w:rPr/>
        <w:t>cả</w:t>
      </w:r>
      <w:r>
        <w:rPr>
          <w:spacing w:val="-1"/>
        </w:rPr>
        <w:t> </w:t>
      </w:r>
      <w:r>
        <w:rPr/>
        <w:t>người</w:t>
      </w:r>
      <w:r>
        <w:rPr>
          <w:spacing w:val="-2"/>
        </w:rPr>
        <w:t> </w:t>
      </w:r>
      <w:r>
        <w:rPr/>
        <w:t>đang</w:t>
      </w:r>
      <w:r>
        <w:rPr>
          <w:spacing w:val="-1"/>
        </w:rPr>
        <w:t> </w:t>
      </w:r>
      <w:r>
        <w:rPr/>
        <w:t>tử</w:t>
      </w:r>
      <w:r>
        <w:rPr>
          <w:spacing w:val="-1"/>
        </w:rPr>
        <w:t> </w:t>
      </w:r>
      <w:r>
        <w:rPr/>
        <w:t>và</w:t>
      </w:r>
      <w:r>
        <w:rPr>
          <w:spacing w:val="-1"/>
        </w:rPr>
        <w:t> </w:t>
      </w:r>
      <w:r>
        <w:rPr/>
        <w:t>người vô nhãn</w:t>
      </w:r>
      <w:r>
        <w:rPr>
          <w:spacing w:val="-1"/>
        </w:rPr>
        <w:t> </w:t>
      </w:r>
      <w:r>
        <w:rPr/>
        <w:t>sanh</w:t>
      </w:r>
      <w:r>
        <w:rPr>
          <w:spacing w:val="-1"/>
        </w:rPr>
        <w:t> </w:t>
      </w:r>
      <w:r>
        <w:rPr/>
        <w:t>ra, mạng</w:t>
      </w:r>
      <w:r>
        <w:rPr>
          <w:spacing w:val="-1"/>
        </w:rPr>
        <w:t> </w:t>
      </w:r>
      <w:r>
        <w:rPr/>
        <w:t>quyền</w:t>
      </w:r>
      <w:r>
        <w:rPr>
          <w:spacing w:val="-2"/>
        </w:rPr>
        <w:t> </w:t>
      </w:r>
      <w:r>
        <w:rPr/>
        <w:t>từng sanh mà nhãn quyền chẳng phải đang sanh với người ấy. Còn người hữu nhãn sanh ra, mạng quyền từng sanh và nhãn quyền cũng đang sanh.</w:t>
      </w:r>
    </w:p>
    <w:p>
      <w:pPr>
        <w:pStyle w:val="Heading7"/>
        <w:spacing w:before="6"/>
      </w:pPr>
      <w:r>
        <w:rPr>
          <w:spacing w:val="-2"/>
        </w:rPr>
        <w:t>1016.</w:t>
      </w:r>
    </w:p>
    <w:p>
      <w:pPr>
        <w:spacing w:line="240" w:lineRule="auto" w:before="0"/>
        <w:ind w:left="708" w:right="142" w:firstLine="0"/>
        <w:jc w:val="both"/>
        <w:rPr>
          <w:sz w:val="26"/>
        </w:rPr>
      </w:pPr>
      <w:r>
        <w:rPr>
          <w:i/>
          <w:sz w:val="26"/>
        </w:rPr>
        <w:t>Nhãn quyền đang sanh với người nào, thì hỷ quyền... xả quyền từng sanh với người ấy phải chăng? </w:t>
      </w:r>
      <w:r>
        <w:rPr>
          <w:sz w:val="26"/>
        </w:rPr>
        <w:t>Phải rồi.</w:t>
      </w:r>
    </w:p>
    <w:p>
      <w:pPr>
        <w:pStyle w:val="BodyText"/>
        <w:spacing w:before="117"/>
        <w:ind w:left="708" w:right="140"/>
      </w:pPr>
      <w:r>
        <w:rPr/>
        <w:t>Hay là xả quyền từng sanh với người nào, thì nhãn quyền đang sanh với người ấy</w:t>
      </w:r>
      <w:r>
        <w:rPr>
          <w:spacing w:val="-1"/>
        </w:rPr>
        <w:t> </w:t>
      </w:r>
      <w:r>
        <w:rPr/>
        <w:t>phải chăng? Tất cả người đang tử và người vô nhãn sanh ra, xả quyền từng sanh mà nhãn quyền</w:t>
      </w:r>
      <w:r>
        <w:rPr>
          <w:spacing w:val="-1"/>
        </w:rPr>
        <w:t> </w:t>
      </w:r>
      <w:r>
        <w:rPr/>
        <w:t>chẳng</w:t>
      </w:r>
      <w:r>
        <w:rPr>
          <w:spacing w:val="-1"/>
        </w:rPr>
        <w:t> </w:t>
      </w:r>
      <w:r>
        <w:rPr/>
        <w:t>phải</w:t>
      </w:r>
      <w:r>
        <w:rPr>
          <w:spacing w:val="-1"/>
        </w:rPr>
        <w:t> </w:t>
      </w:r>
      <w:r>
        <w:rPr/>
        <w:t>đang sanh</w:t>
      </w:r>
      <w:r>
        <w:rPr>
          <w:spacing w:val="-1"/>
        </w:rPr>
        <w:t> </w:t>
      </w:r>
      <w:r>
        <w:rPr/>
        <w:t>với người</w:t>
      </w:r>
      <w:r>
        <w:rPr>
          <w:spacing w:val="-1"/>
        </w:rPr>
        <w:t> </w:t>
      </w:r>
      <w:r>
        <w:rPr/>
        <w:t>ấy. Còn</w:t>
      </w:r>
      <w:r>
        <w:rPr>
          <w:spacing w:val="-1"/>
        </w:rPr>
        <w:t> </w:t>
      </w:r>
      <w:r>
        <w:rPr/>
        <w:t>người hữu</w:t>
      </w:r>
      <w:r>
        <w:rPr>
          <w:spacing w:val="-1"/>
        </w:rPr>
        <w:t> </w:t>
      </w:r>
      <w:r>
        <w:rPr/>
        <w:t>nhãn sanh</w:t>
      </w:r>
      <w:r>
        <w:rPr>
          <w:spacing w:val="-1"/>
        </w:rPr>
        <w:t> </w:t>
      </w:r>
      <w:r>
        <w:rPr/>
        <w:t>ra,</w:t>
      </w:r>
      <w:r>
        <w:rPr>
          <w:spacing w:val="-1"/>
        </w:rPr>
        <w:t> </w:t>
      </w:r>
      <w:r>
        <w:rPr/>
        <w:t>xả</w:t>
      </w:r>
      <w:r>
        <w:rPr>
          <w:spacing w:val="-1"/>
        </w:rPr>
        <w:t> </w:t>
      </w:r>
      <w:r>
        <w:rPr/>
        <w:t>quyền</w:t>
      </w:r>
      <w:r>
        <w:rPr>
          <w:spacing w:val="-1"/>
        </w:rPr>
        <w:t> </w:t>
      </w:r>
      <w:r>
        <w:rPr/>
        <w:t>từng sanh và nhãn quyền cũng đang sanh.</w:t>
      </w:r>
    </w:p>
    <w:p>
      <w:pPr>
        <w:pStyle w:val="Heading7"/>
        <w:spacing w:before="6"/>
      </w:pPr>
      <w:r>
        <w:rPr>
          <w:spacing w:val="-2"/>
        </w:rPr>
        <w:t>1017.</w:t>
      </w:r>
    </w:p>
    <w:p>
      <w:pPr>
        <w:spacing w:line="240" w:lineRule="auto" w:before="0"/>
        <w:ind w:left="708" w:right="140" w:firstLine="0"/>
        <w:jc w:val="both"/>
        <w:rPr>
          <w:sz w:val="26"/>
        </w:rPr>
      </w:pPr>
      <w:r>
        <w:rPr>
          <w:i/>
          <w:sz w:val="26"/>
        </w:rPr>
        <w:t>Nhãn quyền đang sanh với người nào, thì tín quyền... trí quyền, ý quyền từng sanh với người ấy phải chăng? </w:t>
      </w:r>
      <w:r>
        <w:rPr>
          <w:sz w:val="26"/>
        </w:rPr>
        <w:t>Phải rồi.</w:t>
      </w:r>
    </w:p>
    <w:p>
      <w:pPr>
        <w:pStyle w:val="BodyText"/>
        <w:spacing w:before="117"/>
        <w:ind w:left="708" w:right="139"/>
      </w:pPr>
      <w:r>
        <w:rPr/>
        <w:t>Hay là ý quyền từng sanh với người nào, thì nhãn quyền đang sanh với người ấy phải chăng? Tất cả người đang tử và người vô nhãn sanh ra, ý quyền từng sanh mà nhãn quyền chẳng phải đang sanh với người ấy. Còn người hữu nhãn sanh ra, ý quyền từng sanh và nhãn quyền cũng đang sanh.</w:t>
      </w:r>
    </w:p>
    <w:p>
      <w:pPr>
        <w:pStyle w:val="Heading7"/>
      </w:pPr>
      <w:r>
        <w:rPr>
          <w:spacing w:val="-2"/>
        </w:rPr>
        <w:t>1018.</w:t>
      </w:r>
    </w:p>
    <w:p>
      <w:pPr>
        <w:spacing w:line="240" w:lineRule="auto" w:before="0"/>
        <w:ind w:left="708" w:right="142" w:firstLine="0"/>
        <w:jc w:val="both"/>
        <w:rPr>
          <w:sz w:val="26"/>
        </w:rPr>
      </w:pPr>
      <w:r>
        <w:rPr>
          <w:i/>
          <w:sz w:val="26"/>
        </w:rPr>
        <w:t>Tỷ quyền đang sanh với người nào, thì nữ quyền... nam quyền từng sanh với người ấy phải chăng? </w:t>
      </w:r>
      <w:r>
        <w:rPr>
          <w:sz w:val="26"/>
        </w:rPr>
        <w:t>Phải rồi.</w:t>
      </w:r>
    </w:p>
    <w:p>
      <w:pPr>
        <w:pStyle w:val="BodyText"/>
        <w:spacing w:before="117"/>
        <w:ind w:left="708" w:right="140"/>
      </w:pPr>
      <w:r>
        <w:rPr/>
        <w:t>Hay là nam quyền từng sanh với người nào, thì tỷ quyền đang sanh với người ấy phải chăng? Tất</w:t>
      </w:r>
      <w:r>
        <w:rPr>
          <w:spacing w:val="-2"/>
        </w:rPr>
        <w:t> </w:t>
      </w:r>
      <w:r>
        <w:rPr/>
        <w:t>cả</w:t>
      </w:r>
      <w:r>
        <w:rPr>
          <w:spacing w:val="-2"/>
        </w:rPr>
        <w:t> </w:t>
      </w:r>
      <w:r>
        <w:rPr/>
        <w:t>người</w:t>
      </w:r>
      <w:r>
        <w:rPr>
          <w:spacing w:val="-2"/>
        </w:rPr>
        <w:t> </w:t>
      </w:r>
      <w:r>
        <w:rPr/>
        <w:t>đang</w:t>
      </w:r>
      <w:r>
        <w:rPr>
          <w:spacing w:val="-2"/>
        </w:rPr>
        <w:t> </w:t>
      </w:r>
      <w:r>
        <w:rPr/>
        <w:t>tử</w:t>
      </w:r>
      <w:r>
        <w:rPr>
          <w:spacing w:val="-1"/>
        </w:rPr>
        <w:t> </w:t>
      </w:r>
      <w:r>
        <w:rPr/>
        <w:t>và người vô</w:t>
      </w:r>
      <w:r>
        <w:rPr>
          <w:spacing w:val="-2"/>
        </w:rPr>
        <w:t> </w:t>
      </w:r>
      <w:r>
        <w:rPr/>
        <w:t>tỷ</w:t>
      </w:r>
      <w:r>
        <w:rPr>
          <w:spacing w:val="-3"/>
        </w:rPr>
        <w:t> </w:t>
      </w:r>
      <w:r>
        <w:rPr/>
        <w:t>sanh</w:t>
      </w:r>
      <w:r>
        <w:rPr>
          <w:spacing w:val="-2"/>
        </w:rPr>
        <w:t> </w:t>
      </w:r>
      <w:r>
        <w:rPr/>
        <w:t>ra,</w:t>
      </w:r>
      <w:r>
        <w:rPr>
          <w:spacing w:val="-2"/>
        </w:rPr>
        <w:t> </w:t>
      </w:r>
      <w:r>
        <w:rPr/>
        <w:t>nam</w:t>
      </w:r>
      <w:r>
        <w:rPr>
          <w:spacing w:val="-1"/>
        </w:rPr>
        <w:t> </w:t>
      </w:r>
      <w:r>
        <w:rPr/>
        <w:t>quyền</w:t>
      </w:r>
      <w:r>
        <w:rPr>
          <w:spacing w:val="-2"/>
        </w:rPr>
        <w:t> </w:t>
      </w:r>
      <w:r>
        <w:rPr/>
        <w:t>từng sanh mà tỷ</w:t>
      </w:r>
      <w:r>
        <w:rPr>
          <w:spacing w:val="-6"/>
        </w:rPr>
        <w:t> </w:t>
      </w:r>
      <w:r>
        <w:rPr/>
        <w:t>quyền chẳng phải đang sanh với người ấy. Còn người hữu tỷ sanh ra, nam quyền từng sanh</w:t>
      </w:r>
      <w:r>
        <w:rPr>
          <w:spacing w:val="40"/>
        </w:rPr>
        <w:t> </w:t>
      </w:r>
      <w:r>
        <w:rPr/>
        <w:t>và tỷ quyền cũng đang sanh.</w:t>
      </w:r>
    </w:p>
    <w:p>
      <w:pPr>
        <w:pStyle w:val="Heading7"/>
        <w:spacing w:before="6"/>
      </w:pPr>
      <w:r>
        <w:rPr>
          <w:spacing w:val="-2"/>
        </w:rPr>
        <w:t>1019.</w:t>
      </w:r>
    </w:p>
    <w:p>
      <w:pPr>
        <w:spacing w:line="240" w:lineRule="auto" w:before="0"/>
        <w:ind w:left="708" w:right="139" w:firstLine="0"/>
        <w:jc w:val="both"/>
        <w:rPr>
          <w:sz w:val="26"/>
        </w:rPr>
      </w:pPr>
      <w:r>
        <w:rPr>
          <w:i/>
          <w:sz w:val="26"/>
        </w:rPr>
        <w:t>Tỷ quyền đang sanh với người nào, thì mạng quyền từng sanh với người ấy phải chăng? </w:t>
      </w:r>
      <w:r>
        <w:rPr>
          <w:sz w:val="26"/>
        </w:rPr>
        <w:t>Phải rồi.</w:t>
      </w:r>
    </w:p>
    <w:p>
      <w:pPr>
        <w:pStyle w:val="BodyText"/>
        <w:spacing w:before="117"/>
        <w:ind w:left="708" w:right="135"/>
      </w:pPr>
      <w:r>
        <w:rPr/>
        <w:t>Hay là mạng quyền</w:t>
      </w:r>
      <w:r>
        <w:rPr>
          <w:spacing w:val="-1"/>
        </w:rPr>
        <w:t> </w:t>
      </w:r>
      <w:r>
        <w:rPr/>
        <w:t>từng</w:t>
      </w:r>
      <w:r>
        <w:rPr>
          <w:spacing w:val="-1"/>
        </w:rPr>
        <w:t> </w:t>
      </w:r>
      <w:r>
        <w:rPr/>
        <w:t>sanh với người nào, thì</w:t>
      </w:r>
      <w:r>
        <w:rPr>
          <w:spacing w:val="-1"/>
        </w:rPr>
        <w:t> </w:t>
      </w:r>
      <w:r>
        <w:rPr/>
        <w:t>tỷ</w:t>
      </w:r>
      <w:r>
        <w:rPr>
          <w:spacing w:val="-1"/>
        </w:rPr>
        <w:t> </w:t>
      </w:r>
      <w:r>
        <w:rPr/>
        <w:t>quyền đang sanh với</w:t>
      </w:r>
      <w:r>
        <w:rPr>
          <w:spacing w:val="-1"/>
        </w:rPr>
        <w:t> </w:t>
      </w:r>
      <w:r>
        <w:rPr/>
        <w:t>người ấy</w:t>
      </w:r>
      <w:r>
        <w:rPr>
          <w:spacing w:val="-3"/>
        </w:rPr>
        <w:t> </w:t>
      </w:r>
      <w:r>
        <w:rPr/>
        <w:t>phải chăng? Tất cả người đang tử và người vô tỷ sanh ra, mạng quyền từng sanh mà tỷ quyền</w:t>
      </w:r>
      <w:r>
        <w:rPr>
          <w:spacing w:val="-3"/>
        </w:rPr>
        <w:t> </w:t>
      </w:r>
      <w:r>
        <w:rPr/>
        <w:t>chẳng</w:t>
      </w:r>
      <w:r>
        <w:rPr>
          <w:spacing w:val="-3"/>
        </w:rPr>
        <w:t> </w:t>
      </w:r>
      <w:r>
        <w:rPr/>
        <w:t>phải</w:t>
      </w:r>
      <w:r>
        <w:rPr>
          <w:spacing w:val="-3"/>
        </w:rPr>
        <w:t> </w:t>
      </w:r>
      <w:r>
        <w:rPr/>
        <w:t>đang</w:t>
      </w:r>
      <w:r>
        <w:rPr>
          <w:spacing w:val="-1"/>
        </w:rPr>
        <w:t> </w:t>
      </w:r>
      <w:r>
        <w:rPr/>
        <w:t>sanh</w:t>
      </w:r>
      <w:r>
        <w:rPr>
          <w:spacing w:val="-3"/>
        </w:rPr>
        <w:t> </w:t>
      </w:r>
      <w:r>
        <w:rPr/>
        <w:t>với</w:t>
      </w:r>
      <w:r>
        <w:rPr>
          <w:spacing w:val="-3"/>
        </w:rPr>
        <w:t> </w:t>
      </w:r>
      <w:r>
        <w:rPr/>
        <w:t>người</w:t>
      </w:r>
      <w:r>
        <w:rPr>
          <w:spacing w:val="-3"/>
        </w:rPr>
        <w:t> </w:t>
      </w:r>
      <w:r>
        <w:rPr/>
        <w:t>ấy.</w:t>
      </w:r>
      <w:r>
        <w:rPr>
          <w:spacing w:val="-1"/>
        </w:rPr>
        <w:t> </w:t>
      </w:r>
      <w:r>
        <w:rPr/>
        <w:t>Còn</w:t>
      </w:r>
      <w:r>
        <w:rPr>
          <w:spacing w:val="-3"/>
        </w:rPr>
        <w:t> </w:t>
      </w:r>
      <w:r>
        <w:rPr/>
        <w:t>người hữu</w:t>
      </w:r>
      <w:r>
        <w:rPr>
          <w:spacing w:val="-1"/>
        </w:rPr>
        <w:t> </w:t>
      </w:r>
      <w:r>
        <w:rPr/>
        <w:t>tỷ</w:t>
      </w:r>
      <w:r>
        <w:rPr>
          <w:spacing w:val="-4"/>
        </w:rPr>
        <w:t> </w:t>
      </w:r>
      <w:r>
        <w:rPr/>
        <w:t>sanh</w:t>
      </w:r>
      <w:r>
        <w:rPr>
          <w:spacing w:val="-3"/>
        </w:rPr>
        <w:t> </w:t>
      </w:r>
      <w:r>
        <w:rPr/>
        <w:t>ra, mạng quyền từng sanh và tỷ quyền cũng đang sanh.</w:t>
      </w:r>
    </w:p>
    <w:p>
      <w:pPr>
        <w:pStyle w:val="Heading7"/>
        <w:spacing w:before="6"/>
      </w:pPr>
      <w:r>
        <w:rPr>
          <w:spacing w:val="-2"/>
        </w:rPr>
        <w:t>1020.</w:t>
      </w:r>
    </w:p>
    <w:p>
      <w:pPr>
        <w:spacing w:line="240" w:lineRule="auto" w:before="0"/>
        <w:ind w:left="708" w:right="0" w:firstLine="0"/>
        <w:jc w:val="left"/>
        <w:rPr>
          <w:sz w:val="26"/>
        </w:rPr>
      </w:pPr>
      <w:r>
        <w:rPr>
          <w:i/>
          <w:sz w:val="26"/>
        </w:rPr>
        <w:t>Tỷ</w:t>
      </w:r>
      <w:r>
        <w:rPr>
          <w:i/>
          <w:spacing w:val="20"/>
          <w:sz w:val="26"/>
        </w:rPr>
        <w:t> </w:t>
      </w:r>
      <w:r>
        <w:rPr>
          <w:i/>
          <w:sz w:val="26"/>
        </w:rPr>
        <w:t>quyền</w:t>
      </w:r>
      <w:r>
        <w:rPr>
          <w:i/>
          <w:spacing w:val="22"/>
          <w:sz w:val="26"/>
        </w:rPr>
        <w:t> </w:t>
      </w:r>
      <w:r>
        <w:rPr>
          <w:i/>
          <w:sz w:val="26"/>
        </w:rPr>
        <w:t>đang</w:t>
      </w:r>
      <w:r>
        <w:rPr>
          <w:i/>
          <w:spacing w:val="22"/>
          <w:sz w:val="26"/>
        </w:rPr>
        <w:t> </w:t>
      </w:r>
      <w:r>
        <w:rPr>
          <w:i/>
          <w:sz w:val="26"/>
        </w:rPr>
        <w:t>sanh</w:t>
      </w:r>
      <w:r>
        <w:rPr>
          <w:i/>
          <w:spacing w:val="20"/>
          <w:sz w:val="26"/>
        </w:rPr>
        <w:t> </w:t>
      </w:r>
      <w:r>
        <w:rPr>
          <w:i/>
          <w:sz w:val="26"/>
        </w:rPr>
        <w:t>với</w:t>
      </w:r>
      <w:r>
        <w:rPr>
          <w:i/>
          <w:spacing w:val="20"/>
          <w:sz w:val="26"/>
        </w:rPr>
        <w:t> </w:t>
      </w:r>
      <w:r>
        <w:rPr>
          <w:i/>
          <w:sz w:val="26"/>
        </w:rPr>
        <w:t>người</w:t>
      </w:r>
      <w:r>
        <w:rPr>
          <w:i/>
          <w:spacing w:val="20"/>
          <w:sz w:val="26"/>
        </w:rPr>
        <w:t> </w:t>
      </w:r>
      <w:r>
        <w:rPr>
          <w:i/>
          <w:sz w:val="26"/>
        </w:rPr>
        <w:t>nào,</w:t>
      </w:r>
      <w:r>
        <w:rPr>
          <w:i/>
          <w:spacing w:val="24"/>
          <w:sz w:val="26"/>
        </w:rPr>
        <w:t> </w:t>
      </w:r>
      <w:r>
        <w:rPr>
          <w:i/>
          <w:sz w:val="26"/>
        </w:rPr>
        <w:t>thì</w:t>
      </w:r>
      <w:r>
        <w:rPr>
          <w:i/>
          <w:spacing w:val="22"/>
          <w:sz w:val="26"/>
        </w:rPr>
        <w:t> </w:t>
      </w:r>
      <w:r>
        <w:rPr>
          <w:i/>
          <w:sz w:val="26"/>
        </w:rPr>
        <w:t>hỷ</w:t>
      </w:r>
      <w:r>
        <w:rPr>
          <w:i/>
          <w:spacing w:val="23"/>
          <w:sz w:val="26"/>
        </w:rPr>
        <w:t> </w:t>
      </w:r>
      <w:r>
        <w:rPr>
          <w:i/>
          <w:sz w:val="26"/>
        </w:rPr>
        <w:t>quyền...</w:t>
      </w:r>
      <w:r>
        <w:rPr>
          <w:i/>
          <w:spacing w:val="20"/>
          <w:sz w:val="26"/>
        </w:rPr>
        <w:t> </w:t>
      </w:r>
      <w:r>
        <w:rPr>
          <w:i/>
          <w:sz w:val="26"/>
        </w:rPr>
        <w:t>xả</w:t>
      </w:r>
      <w:r>
        <w:rPr>
          <w:i/>
          <w:spacing w:val="22"/>
          <w:sz w:val="26"/>
        </w:rPr>
        <w:t> </w:t>
      </w:r>
      <w:r>
        <w:rPr>
          <w:i/>
          <w:sz w:val="26"/>
        </w:rPr>
        <w:t>quyền</w:t>
      </w:r>
      <w:r>
        <w:rPr>
          <w:i/>
          <w:spacing w:val="25"/>
          <w:sz w:val="26"/>
        </w:rPr>
        <w:t> </w:t>
      </w:r>
      <w:r>
        <w:rPr>
          <w:i/>
          <w:sz w:val="26"/>
        </w:rPr>
        <w:t>từng</w:t>
      </w:r>
      <w:r>
        <w:rPr>
          <w:i/>
          <w:spacing w:val="25"/>
          <w:sz w:val="26"/>
        </w:rPr>
        <w:t> </w:t>
      </w:r>
      <w:r>
        <w:rPr>
          <w:i/>
          <w:sz w:val="26"/>
        </w:rPr>
        <w:t>sanh</w:t>
      </w:r>
      <w:r>
        <w:rPr>
          <w:i/>
          <w:spacing w:val="20"/>
          <w:sz w:val="26"/>
        </w:rPr>
        <w:t> </w:t>
      </w:r>
      <w:r>
        <w:rPr>
          <w:i/>
          <w:sz w:val="26"/>
        </w:rPr>
        <w:t>với</w:t>
      </w:r>
      <w:r>
        <w:rPr>
          <w:i/>
          <w:spacing w:val="23"/>
          <w:sz w:val="26"/>
        </w:rPr>
        <w:t> </w:t>
      </w:r>
      <w:r>
        <w:rPr>
          <w:i/>
          <w:sz w:val="26"/>
        </w:rPr>
        <w:t>người</w:t>
      </w:r>
      <w:r>
        <w:rPr>
          <w:i/>
          <w:spacing w:val="20"/>
          <w:sz w:val="26"/>
        </w:rPr>
        <w:t> </w:t>
      </w:r>
      <w:r>
        <w:rPr>
          <w:i/>
          <w:sz w:val="26"/>
        </w:rPr>
        <w:t>ấy phải chăng? </w:t>
      </w:r>
      <w:r>
        <w:rPr>
          <w:sz w:val="26"/>
        </w:rPr>
        <w:t>Phải rồi.</w:t>
      </w:r>
    </w:p>
    <w:p>
      <w:pPr>
        <w:pStyle w:val="BodyText"/>
        <w:spacing w:before="117"/>
        <w:ind w:left="708"/>
        <w:jc w:val="left"/>
      </w:pPr>
      <w:r>
        <w:rPr/>
        <w:t>Hay</w:t>
      </w:r>
      <w:r>
        <w:rPr>
          <w:spacing w:val="19"/>
        </w:rPr>
        <w:t> </w:t>
      </w:r>
      <w:r>
        <w:rPr/>
        <w:t>là</w:t>
      </w:r>
      <w:r>
        <w:rPr>
          <w:spacing w:val="21"/>
        </w:rPr>
        <w:t> </w:t>
      </w:r>
      <w:r>
        <w:rPr/>
        <w:t>xả</w:t>
      </w:r>
      <w:r>
        <w:rPr>
          <w:spacing w:val="21"/>
        </w:rPr>
        <w:t> </w:t>
      </w:r>
      <w:r>
        <w:rPr/>
        <w:t>quyền</w:t>
      </w:r>
      <w:r>
        <w:rPr>
          <w:spacing w:val="21"/>
        </w:rPr>
        <w:t> </w:t>
      </w:r>
      <w:r>
        <w:rPr/>
        <w:t>từng</w:t>
      </w:r>
      <w:r>
        <w:rPr>
          <w:spacing w:val="21"/>
        </w:rPr>
        <w:t> </w:t>
      </w:r>
      <w:r>
        <w:rPr/>
        <w:t>sanh</w:t>
      </w:r>
      <w:r>
        <w:rPr>
          <w:spacing w:val="21"/>
        </w:rPr>
        <w:t> </w:t>
      </w:r>
      <w:r>
        <w:rPr/>
        <w:t>với</w:t>
      </w:r>
      <w:r>
        <w:rPr>
          <w:spacing w:val="21"/>
        </w:rPr>
        <w:t> </w:t>
      </w:r>
      <w:r>
        <w:rPr/>
        <w:t>người</w:t>
      </w:r>
      <w:r>
        <w:rPr>
          <w:spacing w:val="21"/>
        </w:rPr>
        <w:t> </w:t>
      </w:r>
      <w:r>
        <w:rPr/>
        <w:t>nào,</w:t>
      </w:r>
      <w:r>
        <w:rPr>
          <w:spacing w:val="24"/>
        </w:rPr>
        <w:t> </w:t>
      </w:r>
      <w:r>
        <w:rPr/>
        <w:t>thì</w:t>
      </w:r>
      <w:r>
        <w:rPr>
          <w:spacing w:val="21"/>
        </w:rPr>
        <w:t> </w:t>
      </w:r>
      <w:r>
        <w:rPr/>
        <w:t>tỷ</w:t>
      </w:r>
      <w:r>
        <w:rPr>
          <w:spacing w:val="18"/>
        </w:rPr>
        <w:t> </w:t>
      </w:r>
      <w:r>
        <w:rPr/>
        <w:t>quyền</w:t>
      </w:r>
      <w:r>
        <w:rPr>
          <w:spacing w:val="21"/>
        </w:rPr>
        <w:t> </w:t>
      </w:r>
      <w:r>
        <w:rPr/>
        <w:t>đang</w:t>
      </w:r>
      <w:r>
        <w:rPr>
          <w:spacing w:val="21"/>
        </w:rPr>
        <w:t> </w:t>
      </w:r>
      <w:r>
        <w:rPr/>
        <w:t>sanh</w:t>
      </w:r>
      <w:r>
        <w:rPr>
          <w:spacing w:val="21"/>
        </w:rPr>
        <w:t> </w:t>
      </w:r>
      <w:r>
        <w:rPr/>
        <w:t>với</w:t>
      </w:r>
      <w:r>
        <w:rPr>
          <w:spacing w:val="21"/>
        </w:rPr>
        <w:t> </w:t>
      </w:r>
      <w:r>
        <w:rPr/>
        <w:t>người</w:t>
      </w:r>
      <w:r>
        <w:rPr>
          <w:spacing w:val="21"/>
        </w:rPr>
        <w:t> </w:t>
      </w:r>
      <w:r>
        <w:rPr/>
        <w:t>ấy phải chăng?</w:t>
      </w:r>
      <w:r>
        <w:rPr>
          <w:spacing w:val="9"/>
        </w:rPr>
        <w:t> </w:t>
      </w:r>
      <w:r>
        <w:rPr/>
        <w:t>Tất</w:t>
      </w:r>
      <w:r>
        <w:rPr>
          <w:spacing w:val="7"/>
        </w:rPr>
        <w:t> </w:t>
      </w:r>
      <w:r>
        <w:rPr/>
        <w:t>cả</w:t>
      </w:r>
      <w:r>
        <w:rPr>
          <w:spacing w:val="8"/>
        </w:rPr>
        <w:t> </w:t>
      </w:r>
      <w:r>
        <w:rPr/>
        <w:t>người</w:t>
      </w:r>
      <w:r>
        <w:rPr>
          <w:spacing w:val="7"/>
        </w:rPr>
        <w:t> </w:t>
      </w:r>
      <w:r>
        <w:rPr/>
        <w:t>đang</w:t>
      </w:r>
      <w:r>
        <w:rPr>
          <w:spacing w:val="8"/>
        </w:rPr>
        <w:t> </w:t>
      </w:r>
      <w:r>
        <w:rPr/>
        <w:t>tử</w:t>
      </w:r>
      <w:r>
        <w:rPr>
          <w:spacing w:val="8"/>
        </w:rPr>
        <w:t> </w:t>
      </w:r>
      <w:r>
        <w:rPr/>
        <w:t>và</w:t>
      </w:r>
      <w:r>
        <w:rPr>
          <w:spacing w:val="8"/>
        </w:rPr>
        <w:t> </w:t>
      </w:r>
      <w:r>
        <w:rPr/>
        <w:t>người</w:t>
      </w:r>
      <w:r>
        <w:rPr>
          <w:spacing w:val="10"/>
        </w:rPr>
        <w:t> </w:t>
      </w:r>
      <w:r>
        <w:rPr/>
        <w:t>vô</w:t>
      </w:r>
      <w:r>
        <w:rPr>
          <w:spacing w:val="7"/>
        </w:rPr>
        <w:t> </w:t>
      </w:r>
      <w:r>
        <w:rPr/>
        <w:t>tỷ</w:t>
      </w:r>
      <w:r>
        <w:rPr>
          <w:spacing w:val="9"/>
        </w:rPr>
        <w:t> </w:t>
      </w:r>
      <w:r>
        <w:rPr/>
        <w:t>sanh</w:t>
      </w:r>
      <w:r>
        <w:rPr>
          <w:spacing w:val="7"/>
        </w:rPr>
        <w:t> </w:t>
      </w:r>
      <w:r>
        <w:rPr/>
        <w:t>ra,</w:t>
      </w:r>
      <w:r>
        <w:rPr>
          <w:spacing w:val="10"/>
        </w:rPr>
        <w:t> </w:t>
      </w:r>
      <w:r>
        <w:rPr/>
        <w:t>xả</w:t>
      </w:r>
      <w:r>
        <w:rPr>
          <w:spacing w:val="8"/>
        </w:rPr>
        <w:t> </w:t>
      </w:r>
      <w:r>
        <w:rPr/>
        <w:t>quyền</w:t>
      </w:r>
      <w:r>
        <w:rPr>
          <w:spacing w:val="7"/>
        </w:rPr>
        <w:t> </w:t>
      </w:r>
      <w:r>
        <w:rPr/>
        <w:t>từng</w:t>
      </w:r>
      <w:r>
        <w:rPr>
          <w:spacing w:val="10"/>
        </w:rPr>
        <w:t> </w:t>
      </w:r>
      <w:r>
        <w:rPr/>
        <w:t>sanh</w:t>
      </w:r>
      <w:r>
        <w:rPr>
          <w:spacing w:val="12"/>
        </w:rPr>
        <w:t> </w:t>
      </w:r>
      <w:r>
        <w:rPr/>
        <w:t>mà</w:t>
      </w:r>
      <w:r>
        <w:rPr>
          <w:spacing w:val="7"/>
        </w:rPr>
        <w:t> </w:t>
      </w:r>
      <w:r>
        <w:rPr/>
        <w:t>tỷ</w:t>
      </w:r>
      <w:r>
        <w:rPr>
          <w:spacing w:val="4"/>
        </w:rPr>
        <w:t> </w:t>
      </w:r>
      <w:r>
        <w:rPr>
          <w:spacing w:val="-2"/>
        </w:rPr>
        <w:t>quyền</w:t>
      </w:r>
    </w:p>
    <w:p>
      <w:pPr>
        <w:pStyle w:val="BodyText"/>
        <w:spacing w:after="0"/>
        <w:jc w:val="left"/>
        <w:sectPr>
          <w:pgSz w:w="11630" w:h="16450"/>
          <w:pgMar w:header="576" w:footer="0" w:top="920" w:bottom="280" w:left="850" w:right="850"/>
        </w:sectPr>
      </w:pPr>
    </w:p>
    <w:p>
      <w:pPr>
        <w:pStyle w:val="BodyText"/>
        <w:spacing w:before="268"/>
        <w:ind w:left="708" w:right="211"/>
        <w:jc w:val="left"/>
      </w:pPr>
      <w:r>
        <w:rPr/>
        <w:t>chẳng phải đang sanh với người ấy. Còn người hữu tỷ sanh ra, xả quyền từng sanh và tỷ quyền cũng đang sanh.</w:t>
      </w:r>
    </w:p>
    <w:p>
      <w:pPr>
        <w:pStyle w:val="Heading7"/>
        <w:spacing w:line="295" w:lineRule="exact"/>
      </w:pPr>
      <w:r>
        <w:rPr>
          <w:spacing w:val="-2"/>
        </w:rPr>
        <w:t>1021.</w:t>
      </w:r>
    </w:p>
    <w:p>
      <w:pPr>
        <w:spacing w:line="240" w:lineRule="auto" w:before="0"/>
        <w:ind w:left="708" w:right="140" w:firstLine="0"/>
        <w:jc w:val="both"/>
        <w:rPr>
          <w:sz w:val="26"/>
        </w:rPr>
      </w:pPr>
      <w:r>
        <w:rPr>
          <w:i/>
          <w:sz w:val="26"/>
        </w:rPr>
        <w:t>Tỷ quyền đang sanh với người nào, thì tín quyền... trí quyền, ý quyền từng sanh với người ấy phải chăng? </w:t>
      </w:r>
      <w:r>
        <w:rPr>
          <w:sz w:val="26"/>
        </w:rPr>
        <w:t>Phải rồi.</w:t>
      </w:r>
    </w:p>
    <w:p>
      <w:pPr>
        <w:pStyle w:val="BodyText"/>
        <w:spacing w:before="118"/>
        <w:ind w:left="708" w:right="135"/>
      </w:pPr>
      <w:r>
        <w:rPr/>
        <w:t>Hay là ý quyền từng sanh với người nào, thì tỷ quyền đang sanh với người ấy phải chăng? Tất cả người đang tử và người vô tỷ sanh ra, ý quyền từng sanh mà tỷ quyền chẳng phải</w:t>
      </w:r>
      <w:r>
        <w:rPr>
          <w:spacing w:val="-1"/>
        </w:rPr>
        <w:t> </w:t>
      </w:r>
      <w:r>
        <w:rPr/>
        <w:t>đang</w:t>
      </w:r>
      <w:r>
        <w:rPr>
          <w:spacing w:val="-1"/>
        </w:rPr>
        <w:t> </w:t>
      </w:r>
      <w:r>
        <w:rPr/>
        <w:t>sanh với</w:t>
      </w:r>
      <w:r>
        <w:rPr>
          <w:spacing w:val="-1"/>
        </w:rPr>
        <w:t> </w:t>
      </w:r>
      <w:r>
        <w:rPr/>
        <w:t>người</w:t>
      </w:r>
      <w:r>
        <w:rPr>
          <w:spacing w:val="-1"/>
        </w:rPr>
        <w:t> </w:t>
      </w:r>
      <w:r>
        <w:rPr/>
        <w:t>ấy.</w:t>
      </w:r>
      <w:r>
        <w:rPr>
          <w:spacing w:val="-1"/>
        </w:rPr>
        <w:t> </w:t>
      </w:r>
      <w:r>
        <w:rPr/>
        <w:t>Còn</w:t>
      </w:r>
      <w:r>
        <w:rPr>
          <w:spacing w:val="-1"/>
        </w:rPr>
        <w:t> </w:t>
      </w:r>
      <w:r>
        <w:rPr/>
        <w:t>người hữu</w:t>
      </w:r>
      <w:r>
        <w:rPr>
          <w:spacing w:val="-1"/>
        </w:rPr>
        <w:t> </w:t>
      </w:r>
      <w:r>
        <w:rPr/>
        <w:t>tỷ</w:t>
      </w:r>
      <w:r>
        <w:rPr>
          <w:spacing w:val="-2"/>
        </w:rPr>
        <w:t> </w:t>
      </w:r>
      <w:r>
        <w:rPr/>
        <w:t>sanh ra,</w:t>
      </w:r>
      <w:r>
        <w:rPr>
          <w:spacing w:val="-1"/>
        </w:rPr>
        <w:t> </w:t>
      </w:r>
      <w:r>
        <w:rPr/>
        <w:t>ý quyền</w:t>
      </w:r>
      <w:r>
        <w:rPr>
          <w:spacing w:val="-1"/>
        </w:rPr>
        <w:t> </w:t>
      </w:r>
      <w:r>
        <w:rPr/>
        <w:t>từng</w:t>
      </w:r>
      <w:r>
        <w:rPr>
          <w:spacing w:val="-1"/>
        </w:rPr>
        <w:t> </w:t>
      </w:r>
      <w:r>
        <w:rPr/>
        <w:t>sanh và tỷ quyền cũng đang sanh.</w:t>
      </w:r>
    </w:p>
    <w:p>
      <w:pPr>
        <w:pStyle w:val="Heading7"/>
        <w:spacing w:line="295" w:lineRule="exact"/>
      </w:pPr>
      <w:r>
        <w:rPr>
          <w:spacing w:val="-2"/>
        </w:rPr>
        <w:t>1022.</w:t>
      </w:r>
    </w:p>
    <w:p>
      <w:pPr>
        <w:spacing w:line="240" w:lineRule="auto" w:before="0"/>
        <w:ind w:left="708" w:right="143" w:firstLine="0"/>
        <w:jc w:val="both"/>
        <w:rPr>
          <w:sz w:val="26"/>
        </w:rPr>
      </w:pPr>
      <w:r>
        <w:rPr>
          <w:i/>
          <w:sz w:val="26"/>
        </w:rPr>
        <w:t>Nữ quyền đang sanh với người nào, thì nam quyền từng sanh với người ấy phải</w:t>
      </w:r>
      <w:r>
        <w:rPr>
          <w:i/>
          <w:spacing w:val="40"/>
          <w:sz w:val="26"/>
        </w:rPr>
        <w:t> </w:t>
      </w:r>
      <w:r>
        <w:rPr>
          <w:i/>
          <w:sz w:val="26"/>
        </w:rPr>
        <w:t>chăng? </w:t>
      </w:r>
      <w:r>
        <w:rPr>
          <w:sz w:val="26"/>
        </w:rPr>
        <w:t>Phải rồi.</w:t>
      </w:r>
    </w:p>
    <w:p>
      <w:pPr>
        <w:pStyle w:val="BodyText"/>
        <w:spacing w:before="118"/>
        <w:ind w:left="708" w:right="139"/>
      </w:pPr>
      <w:r>
        <w:rPr/>
        <w:t>Hay là nam quyền từng sanh với người nào, thì nữ quyền đang sanh với người ấy phải chăng? Tất cả người đang tử và người phi nữ sanh ra, nam quyền từng sanh mà nữ quyền chẳng phải đang sanh với người ấy. Còn người nữ sanh ra, nam quyền từng</w:t>
      </w:r>
      <w:r>
        <w:rPr>
          <w:spacing w:val="80"/>
        </w:rPr>
        <w:t> </w:t>
      </w:r>
      <w:r>
        <w:rPr/>
        <w:t>sanh và nữ quyền cũng đang sanh.</w:t>
      </w:r>
    </w:p>
    <w:p>
      <w:pPr>
        <w:pStyle w:val="Heading7"/>
        <w:spacing w:line="295" w:lineRule="exact"/>
      </w:pPr>
      <w:r>
        <w:rPr>
          <w:spacing w:val="-2"/>
        </w:rPr>
        <w:t>1023.</w:t>
      </w:r>
    </w:p>
    <w:p>
      <w:pPr>
        <w:spacing w:line="240" w:lineRule="auto" w:before="0"/>
        <w:ind w:left="708" w:right="141" w:firstLine="0"/>
        <w:jc w:val="both"/>
        <w:rPr>
          <w:sz w:val="26"/>
        </w:rPr>
      </w:pPr>
      <w:r>
        <w:rPr>
          <w:i/>
          <w:sz w:val="26"/>
        </w:rPr>
        <w:t>Nữ quyền đang sanh với người nào, thì mạng quyền từng sanh với người ấy phải chăng? </w:t>
      </w:r>
      <w:r>
        <w:rPr>
          <w:sz w:val="26"/>
        </w:rPr>
        <w:t>Phải rồi.</w:t>
      </w:r>
    </w:p>
    <w:p>
      <w:pPr>
        <w:pStyle w:val="BodyText"/>
        <w:spacing w:before="117"/>
        <w:ind w:left="708" w:right="138"/>
      </w:pPr>
      <w:r>
        <w:rPr/>
        <w:t>Hay là mạng quyền từng sanh với người nào, thì nữ quyền đang sanh với người ấy</w:t>
      </w:r>
      <w:r>
        <w:rPr>
          <w:spacing w:val="40"/>
        </w:rPr>
        <w:t> </w:t>
      </w:r>
      <w:r>
        <w:rPr/>
        <w:t>phải chăng? Tất cả người đang tử và người phi nữ sanh ra, mạng quyền từng sanh mà nữ quyền chẳng phải đang sanh với người ấy. Còn người nữ sanh ra, mạng quyền từng sanh và nữ quyền cũng đang sanh.</w:t>
      </w:r>
    </w:p>
    <w:p>
      <w:pPr>
        <w:pStyle w:val="Heading7"/>
        <w:spacing w:line="295" w:lineRule="exact"/>
      </w:pPr>
      <w:r>
        <w:rPr>
          <w:spacing w:val="-2"/>
        </w:rPr>
        <w:t>1024.</w:t>
      </w:r>
    </w:p>
    <w:p>
      <w:pPr>
        <w:spacing w:line="240" w:lineRule="auto" w:before="0"/>
        <w:ind w:left="708" w:right="139" w:firstLine="0"/>
        <w:jc w:val="both"/>
        <w:rPr>
          <w:sz w:val="26"/>
        </w:rPr>
      </w:pPr>
      <w:r>
        <w:rPr>
          <w:i/>
          <w:sz w:val="26"/>
        </w:rPr>
        <w:t>Nữ quyền đang sanh với người nào, thì hỷ quyền... xả quyền, tín quyền, trí quyền, ý quyền từng sanh với người ấy phải chăng? </w:t>
      </w:r>
      <w:r>
        <w:rPr>
          <w:sz w:val="26"/>
        </w:rPr>
        <w:t>Phải rồi.</w:t>
      </w:r>
    </w:p>
    <w:p>
      <w:pPr>
        <w:pStyle w:val="BodyText"/>
        <w:spacing w:before="118"/>
        <w:ind w:left="708" w:right="140"/>
      </w:pPr>
      <w:r>
        <w:rPr/>
        <w:t>Hay là ý quyền từng sanh với người nào, thì nữ quyền đang sanh với người ấy phải chăng? Tất cả người đang tử và người phi nữ sanh ra, ý quyền từng sanh mà nữ quyền chẳng phải đang sanh với người ấy. Còn người nữ sanh ra, ý quyền từng sanh và nữ quyền cũng đang sanh.</w:t>
      </w:r>
    </w:p>
    <w:p>
      <w:pPr>
        <w:pStyle w:val="Heading7"/>
        <w:spacing w:line="295" w:lineRule="exact" w:before="6"/>
      </w:pPr>
      <w:r>
        <w:rPr>
          <w:spacing w:val="-2"/>
        </w:rPr>
        <w:t>1025.</w:t>
      </w:r>
    </w:p>
    <w:p>
      <w:pPr>
        <w:spacing w:line="240" w:lineRule="auto" w:before="0"/>
        <w:ind w:left="708" w:right="142" w:firstLine="0"/>
        <w:jc w:val="both"/>
        <w:rPr>
          <w:sz w:val="26"/>
        </w:rPr>
      </w:pPr>
      <w:r>
        <w:rPr>
          <w:i/>
          <w:sz w:val="26"/>
        </w:rPr>
        <w:t>Nam quyền đang sanh với người nào, thì mạng quyền từng sanh với người ấy phải chăng? </w:t>
      </w:r>
      <w:r>
        <w:rPr>
          <w:sz w:val="26"/>
        </w:rPr>
        <w:t>Phải rồi.</w:t>
      </w:r>
    </w:p>
    <w:p>
      <w:pPr>
        <w:pStyle w:val="BodyText"/>
        <w:spacing w:before="119"/>
        <w:ind w:left="708" w:right="138"/>
      </w:pPr>
      <w:r>
        <w:rPr/>
        <w:t>Hay là mạng quyền từng sanh với người nào, thì nam quyền đang sanh với người ấy phải</w:t>
      </w:r>
      <w:r>
        <w:rPr>
          <w:spacing w:val="-3"/>
        </w:rPr>
        <w:t> </w:t>
      </w:r>
      <w:r>
        <w:rPr/>
        <w:t>chăng? Tất</w:t>
      </w:r>
      <w:r>
        <w:rPr>
          <w:spacing w:val="-3"/>
        </w:rPr>
        <w:t> </w:t>
      </w:r>
      <w:r>
        <w:rPr/>
        <w:t>cả người</w:t>
      </w:r>
      <w:r>
        <w:rPr>
          <w:spacing w:val="-3"/>
        </w:rPr>
        <w:t> </w:t>
      </w:r>
      <w:r>
        <w:rPr/>
        <w:t>đang</w:t>
      </w:r>
      <w:r>
        <w:rPr>
          <w:spacing w:val="-3"/>
        </w:rPr>
        <w:t> </w:t>
      </w:r>
      <w:r>
        <w:rPr/>
        <w:t>tử và người</w:t>
      </w:r>
      <w:r>
        <w:rPr>
          <w:spacing w:val="-3"/>
        </w:rPr>
        <w:t> </w:t>
      </w:r>
      <w:r>
        <w:rPr/>
        <w:t>phi nam</w:t>
      </w:r>
      <w:r>
        <w:rPr>
          <w:spacing w:val="-3"/>
        </w:rPr>
        <w:t> </w:t>
      </w:r>
      <w:r>
        <w:rPr/>
        <w:t>sanh ra, mạng quyền</w:t>
      </w:r>
      <w:r>
        <w:rPr>
          <w:spacing w:val="-1"/>
        </w:rPr>
        <w:t> </w:t>
      </w:r>
      <w:r>
        <w:rPr/>
        <w:t>từng</w:t>
      </w:r>
      <w:r>
        <w:rPr>
          <w:spacing w:val="-1"/>
        </w:rPr>
        <w:t> </w:t>
      </w:r>
      <w:r>
        <w:rPr/>
        <w:t>sanh mà nam quyền chẳng phải đang sanh với người ấy. Còn người nam sanh ra, mạng quyền từng sanh và nam quyền cũng đang sanh.</w:t>
      </w:r>
    </w:p>
    <w:p>
      <w:pPr>
        <w:pStyle w:val="Heading7"/>
        <w:spacing w:line="295" w:lineRule="exact" w:before="6"/>
      </w:pPr>
      <w:r>
        <w:rPr>
          <w:spacing w:val="-2"/>
        </w:rPr>
        <w:t>1026.</w:t>
      </w:r>
    </w:p>
    <w:p>
      <w:pPr>
        <w:spacing w:line="240" w:lineRule="auto" w:before="0"/>
        <w:ind w:left="708" w:right="139" w:firstLine="0"/>
        <w:jc w:val="both"/>
        <w:rPr>
          <w:sz w:val="26"/>
        </w:rPr>
      </w:pPr>
      <w:r>
        <w:rPr>
          <w:i/>
          <w:sz w:val="26"/>
        </w:rPr>
        <w:t>Nam quyền đang sanh với người nào, thì hỷ quyền... xả quyền, tín quyền, trí quyền, ý quyền từng sanh với người ấy phải chăng? </w:t>
      </w:r>
      <w:r>
        <w:rPr>
          <w:sz w:val="26"/>
        </w:rPr>
        <w:t>Phải rồi.</w:t>
      </w:r>
    </w:p>
    <w:p>
      <w:pPr>
        <w:pStyle w:val="BodyText"/>
        <w:spacing w:before="118"/>
        <w:ind w:left="708" w:right="137"/>
      </w:pPr>
      <w:r>
        <w:rPr/>
        <w:t>Hay là ý quyền từng sanh với người nào, thì nam quyền đang sanh với người ấy phải chăng? Tất cả người đang tử và người phi nam sanh ra, ý quyền từng sanh mà nam quyền chẳng phải đang sanh với người ấy. Còn người nam sanh ra, ý quyền từng sanh và nam quyền cũng đang sanh.</w:t>
      </w:r>
    </w:p>
    <w:p>
      <w:pPr>
        <w:pStyle w:val="Heading7"/>
        <w:spacing w:line="240" w:lineRule="auto"/>
      </w:pPr>
      <w:r>
        <w:rPr>
          <w:spacing w:val="-2"/>
        </w:rPr>
        <w:t>1027.</w:t>
      </w:r>
    </w:p>
    <w:p>
      <w:pPr>
        <w:pStyle w:val="Heading7"/>
        <w:spacing w:after="0" w:line="240" w:lineRule="auto"/>
        <w:sectPr>
          <w:pgSz w:w="11630" w:h="16450"/>
          <w:pgMar w:header="576" w:footer="0" w:top="920" w:bottom="280" w:left="850" w:right="850"/>
        </w:sectPr>
      </w:pPr>
    </w:p>
    <w:p>
      <w:pPr>
        <w:spacing w:before="268"/>
        <w:ind w:left="708" w:right="142" w:firstLine="0"/>
        <w:jc w:val="both"/>
        <w:rPr>
          <w:sz w:val="26"/>
        </w:rPr>
      </w:pPr>
      <w:r>
        <w:rPr>
          <w:i/>
          <w:sz w:val="26"/>
        </w:rPr>
        <w:t>Mạng quyền đang sanh với người nào, thì hỷ quyền từng sanh với người ấy phải chăng? </w:t>
      </w:r>
      <w:r>
        <w:rPr>
          <w:sz w:val="26"/>
        </w:rPr>
        <w:t>Phải rồi.</w:t>
      </w:r>
    </w:p>
    <w:p>
      <w:pPr>
        <w:pStyle w:val="BodyText"/>
        <w:spacing w:before="120"/>
        <w:ind w:left="708" w:right="139"/>
      </w:pPr>
      <w:r>
        <w:rPr/>
        <w:t>Hay là hỷ quyền từng sanh với người nào, thì mạng quyền đang sanh với người ấy</w:t>
      </w:r>
      <w:r>
        <w:rPr>
          <w:spacing w:val="80"/>
        </w:rPr>
        <w:t> </w:t>
      </w:r>
      <w:r>
        <w:rPr/>
        <w:t>phải chăng? Tất cả người đang tử và người trong sát-na diệt của tâm hiện hành </w:t>
      </w:r>
      <w:r>
        <w:rPr>
          <w:i/>
        </w:rPr>
        <w:t>(pavatti)</w:t>
      </w:r>
      <w:r>
        <w:rPr/>
        <w:t>,</w:t>
      </w:r>
      <w:r>
        <w:rPr>
          <w:spacing w:val="-3"/>
        </w:rPr>
        <w:t> </w:t>
      </w:r>
      <w:r>
        <w:rPr/>
        <w:t>hỷ</w:t>
      </w:r>
      <w:r>
        <w:rPr>
          <w:spacing w:val="-5"/>
        </w:rPr>
        <w:t> </w:t>
      </w:r>
      <w:r>
        <w:rPr/>
        <w:t>quyền từng</w:t>
      </w:r>
      <w:r>
        <w:rPr>
          <w:spacing w:val="-3"/>
        </w:rPr>
        <w:t> </w:t>
      </w:r>
      <w:r>
        <w:rPr/>
        <w:t>sanh mà mạng</w:t>
      </w:r>
      <w:r>
        <w:rPr>
          <w:spacing w:val="-2"/>
        </w:rPr>
        <w:t> </w:t>
      </w:r>
      <w:r>
        <w:rPr/>
        <w:t>quyền</w:t>
      </w:r>
      <w:r>
        <w:rPr>
          <w:spacing w:val="-1"/>
        </w:rPr>
        <w:t> </w:t>
      </w:r>
      <w:r>
        <w:rPr/>
        <w:t>chẳng phải</w:t>
      </w:r>
      <w:r>
        <w:rPr>
          <w:spacing w:val="-1"/>
        </w:rPr>
        <w:t> </w:t>
      </w:r>
      <w:r>
        <w:rPr/>
        <w:t>đang</w:t>
      </w:r>
      <w:r>
        <w:rPr>
          <w:spacing w:val="-3"/>
        </w:rPr>
        <w:t> </w:t>
      </w:r>
      <w:r>
        <w:rPr/>
        <w:t>sanh</w:t>
      </w:r>
      <w:r>
        <w:rPr>
          <w:spacing w:val="-1"/>
        </w:rPr>
        <w:t> </w:t>
      </w:r>
      <w:r>
        <w:rPr/>
        <w:t>với</w:t>
      </w:r>
      <w:r>
        <w:rPr>
          <w:spacing w:val="-3"/>
        </w:rPr>
        <w:t> </w:t>
      </w:r>
      <w:r>
        <w:rPr/>
        <w:t>người</w:t>
      </w:r>
      <w:r>
        <w:rPr>
          <w:spacing w:val="-3"/>
        </w:rPr>
        <w:t> </w:t>
      </w:r>
      <w:r>
        <w:rPr/>
        <w:t>ấy.</w:t>
      </w:r>
      <w:r>
        <w:rPr>
          <w:spacing w:val="-1"/>
        </w:rPr>
        <w:t> </w:t>
      </w:r>
      <w:r>
        <w:rPr/>
        <w:t>Còn tất cả người đang sanh và người trong sát-na sanh của tâm hiện hành, hỷ quyền từng sanh và mạng quyền cũng đang sanh.</w:t>
      </w:r>
    </w:p>
    <w:p>
      <w:pPr>
        <w:pStyle w:val="Heading7"/>
        <w:spacing w:line="295" w:lineRule="exact" w:before="8"/>
      </w:pPr>
      <w:r>
        <w:rPr>
          <w:spacing w:val="-2"/>
        </w:rPr>
        <w:t>1028.</w:t>
      </w:r>
    </w:p>
    <w:p>
      <w:pPr>
        <w:spacing w:line="240" w:lineRule="auto" w:before="0"/>
        <w:ind w:left="708" w:right="139" w:firstLine="0"/>
        <w:jc w:val="both"/>
        <w:rPr>
          <w:sz w:val="26"/>
        </w:rPr>
      </w:pPr>
      <w:r>
        <w:rPr>
          <w:i/>
          <w:sz w:val="26"/>
        </w:rPr>
        <w:t>Mạng quyền đang sanh với người nào, thì xả quyền... tín quyền, trí quyền, ý quyền</w:t>
      </w:r>
      <w:r>
        <w:rPr>
          <w:i/>
          <w:spacing w:val="40"/>
          <w:sz w:val="26"/>
        </w:rPr>
        <w:t> </w:t>
      </w:r>
      <w:r>
        <w:rPr>
          <w:i/>
          <w:sz w:val="26"/>
        </w:rPr>
        <w:t>từng sanh với người ấy phải chăng? </w:t>
      </w:r>
      <w:r>
        <w:rPr>
          <w:sz w:val="26"/>
        </w:rPr>
        <w:t>Phải rồi.</w:t>
      </w:r>
    </w:p>
    <w:p>
      <w:pPr>
        <w:pStyle w:val="BodyText"/>
        <w:spacing w:before="115"/>
        <w:ind w:left="708" w:right="139"/>
      </w:pPr>
      <w:r>
        <w:rPr/>
        <w:t>Hay là ý quyền từng sanh với người nào, thì mạng quyền đang sanh với người ấy</w:t>
      </w:r>
      <w:r>
        <w:rPr>
          <w:spacing w:val="-1"/>
        </w:rPr>
        <w:t> </w:t>
      </w:r>
      <w:r>
        <w:rPr/>
        <w:t>phải chăng? Tất cả người đang tử và người trong sát-na diệt của tâm hiện hành </w:t>
      </w:r>
      <w:r>
        <w:rPr>
          <w:i/>
        </w:rPr>
        <w:t>(pavatti)</w:t>
      </w:r>
      <w:r>
        <w:rPr/>
        <w:t>, ý quyền từng sanh mà mạng quyền chẳng phải đang sanh với người ấy. Còn tất cả người đang sanh và người trong sát-na sanh của tâm hiện hành, ý quyền từng sanh và mạng quyền cũng đang sanh.</w:t>
      </w:r>
    </w:p>
    <w:p>
      <w:pPr>
        <w:pStyle w:val="Heading7"/>
        <w:spacing w:before="8"/>
      </w:pPr>
      <w:r>
        <w:rPr>
          <w:spacing w:val="-2"/>
        </w:rPr>
        <w:t>1029.</w:t>
      </w:r>
    </w:p>
    <w:p>
      <w:pPr>
        <w:spacing w:line="295" w:lineRule="exact" w:before="0"/>
        <w:ind w:left="708" w:right="0" w:firstLine="0"/>
        <w:jc w:val="both"/>
        <w:rPr>
          <w:i/>
          <w:sz w:val="26"/>
        </w:rPr>
      </w:pPr>
      <w:r>
        <w:rPr>
          <w:i/>
          <w:sz w:val="26"/>
        </w:rPr>
        <w:t>Hỷ</w:t>
      </w:r>
      <w:r>
        <w:rPr>
          <w:i/>
          <w:spacing w:val="7"/>
          <w:sz w:val="26"/>
        </w:rPr>
        <w:t> </w:t>
      </w:r>
      <w:r>
        <w:rPr>
          <w:i/>
          <w:sz w:val="26"/>
        </w:rPr>
        <w:t>quyền</w:t>
      </w:r>
      <w:r>
        <w:rPr>
          <w:i/>
          <w:spacing w:val="7"/>
          <w:sz w:val="26"/>
        </w:rPr>
        <w:t> </w:t>
      </w:r>
      <w:r>
        <w:rPr>
          <w:i/>
          <w:sz w:val="26"/>
        </w:rPr>
        <w:t>đang</w:t>
      </w:r>
      <w:r>
        <w:rPr>
          <w:i/>
          <w:spacing w:val="7"/>
          <w:sz w:val="26"/>
        </w:rPr>
        <w:t> </w:t>
      </w:r>
      <w:r>
        <w:rPr>
          <w:i/>
          <w:sz w:val="26"/>
        </w:rPr>
        <w:t>sanh</w:t>
      </w:r>
      <w:r>
        <w:rPr>
          <w:i/>
          <w:spacing w:val="7"/>
          <w:sz w:val="26"/>
        </w:rPr>
        <w:t> </w:t>
      </w:r>
      <w:r>
        <w:rPr>
          <w:i/>
          <w:sz w:val="26"/>
        </w:rPr>
        <w:t>với</w:t>
      </w:r>
      <w:r>
        <w:rPr>
          <w:i/>
          <w:spacing w:val="7"/>
          <w:sz w:val="26"/>
        </w:rPr>
        <w:t> </w:t>
      </w:r>
      <w:r>
        <w:rPr>
          <w:i/>
          <w:sz w:val="26"/>
        </w:rPr>
        <w:t>người</w:t>
      </w:r>
      <w:r>
        <w:rPr>
          <w:i/>
          <w:spacing w:val="7"/>
          <w:sz w:val="26"/>
        </w:rPr>
        <w:t> </w:t>
      </w:r>
      <w:r>
        <w:rPr>
          <w:i/>
          <w:sz w:val="26"/>
        </w:rPr>
        <w:t>nào,</w:t>
      </w:r>
      <w:r>
        <w:rPr>
          <w:i/>
          <w:spacing w:val="10"/>
          <w:sz w:val="26"/>
        </w:rPr>
        <w:t> </w:t>
      </w:r>
      <w:r>
        <w:rPr>
          <w:i/>
          <w:sz w:val="26"/>
        </w:rPr>
        <w:t>thì</w:t>
      </w:r>
      <w:r>
        <w:rPr>
          <w:i/>
          <w:spacing w:val="7"/>
          <w:sz w:val="26"/>
        </w:rPr>
        <w:t> </w:t>
      </w:r>
      <w:r>
        <w:rPr>
          <w:i/>
          <w:sz w:val="26"/>
        </w:rPr>
        <w:t>xả</w:t>
      </w:r>
      <w:r>
        <w:rPr>
          <w:i/>
          <w:spacing w:val="7"/>
          <w:sz w:val="26"/>
        </w:rPr>
        <w:t> </w:t>
      </w:r>
      <w:r>
        <w:rPr>
          <w:i/>
          <w:sz w:val="26"/>
        </w:rPr>
        <w:t>quyền</w:t>
      </w:r>
      <w:r>
        <w:rPr>
          <w:i/>
          <w:spacing w:val="7"/>
          <w:sz w:val="26"/>
        </w:rPr>
        <w:t> </w:t>
      </w:r>
      <w:r>
        <w:rPr>
          <w:i/>
          <w:sz w:val="26"/>
        </w:rPr>
        <w:t>từng</w:t>
      </w:r>
      <w:r>
        <w:rPr>
          <w:i/>
          <w:spacing w:val="7"/>
          <w:sz w:val="26"/>
        </w:rPr>
        <w:t> </w:t>
      </w:r>
      <w:r>
        <w:rPr>
          <w:i/>
          <w:sz w:val="26"/>
        </w:rPr>
        <w:t>sanh</w:t>
      </w:r>
      <w:r>
        <w:rPr>
          <w:i/>
          <w:spacing w:val="7"/>
          <w:sz w:val="26"/>
        </w:rPr>
        <w:t> </w:t>
      </w:r>
      <w:r>
        <w:rPr>
          <w:i/>
          <w:sz w:val="26"/>
        </w:rPr>
        <w:t>với</w:t>
      </w:r>
      <w:r>
        <w:rPr>
          <w:i/>
          <w:spacing w:val="7"/>
          <w:sz w:val="26"/>
        </w:rPr>
        <w:t> </w:t>
      </w:r>
      <w:r>
        <w:rPr>
          <w:i/>
          <w:sz w:val="26"/>
        </w:rPr>
        <w:t>người</w:t>
      </w:r>
      <w:r>
        <w:rPr>
          <w:i/>
          <w:spacing w:val="7"/>
          <w:sz w:val="26"/>
        </w:rPr>
        <w:t> </w:t>
      </w:r>
      <w:r>
        <w:rPr>
          <w:i/>
          <w:sz w:val="26"/>
        </w:rPr>
        <w:t>ấy</w:t>
      </w:r>
      <w:r>
        <w:rPr>
          <w:i/>
          <w:spacing w:val="7"/>
          <w:sz w:val="26"/>
        </w:rPr>
        <w:t> </w:t>
      </w:r>
      <w:r>
        <w:rPr>
          <w:i/>
          <w:sz w:val="26"/>
        </w:rPr>
        <w:t>phải</w:t>
      </w:r>
      <w:r>
        <w:rPr>
          <w:i/>
          <w:spacing w:val="7"/>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left="708" w:right="135"/>
      </w:pPr>
      <w:r>
        <w:rPr/>
        <w:t>Hay là xả quyền từng sanh với người nào, thì hỷ quyền đang sanh với người ấy phải chăng? Người trong sát-na diệt của tâm tất cả, người trong sát-na sanh của tâm bất tương ưng hỷ, bậc nhập thiền Diệt và người Vô tưởng, xả quyền từng sanh mà hỷ quyền chẳng phải đang sanh với người ấy. Còn người hỷ</w:t>
      </w:r>
      <w:r>
        <w:rPr>
          <w:spacing w:val="-2"/>
        </w:rPr>
        <w:t> </w:t>
      </w:r>
      <w:r>
        <w:rPr/>
        <w:t>sanh ra và người trong sát-na sanh của tâm tương ưng hỷ hiện hành, xả quyền từng sanh và hỷ quyền cũng đang </w:t>
      </w:r>
      <w:r>
        <w:rPr>
          <w:spacing w:val="-2"/>
        </w:rPr>
        <w:t>sanh.</w:t>
      </w:r>
    </w:p>
    <w:p>
      <w:pPr>
        <w:pStyle w:val="Heading7"/>
      </w:pPr>
      <w:r>
        <w:rPr>
          <w:spacing w:val="-2"/>
        </w:rPr>
        <w:t>1030.</w:t>
      </w:r>
    </w:p>
    <w:p>
      <w:pPr>
        <w:spacing w:line="240" w:lineRule="auto" w:before="0"/>
        <w:ind w:left="708" w:right="140" w:firstLine="0"/>
        <w:jc w:val="both"/>
        <w:rPr>
          <w:sz w:val="26"/>
        </w:rPr>
      </w:pPr>
      <w:r>
        <w:rPr>
          <w:i/>
          <w:sz w:val="26"/>
        </w:rPr>
        <w:t>Hỷ quyền đang sanh với người nào, thì tín quyền... trí quyền, ý quyền từng sanh với người ấy phải chăng? </w:t>
      </w:r>
      <w:r>
        <w:rPr>
          <w:sz w:val="26"/>
        </w:rPr>
        <w:t>Phải rồi.</w:t>
      </w:r>
    </w:p>
    <w:p>
      <w:pPr>
        <w:pStyle w:val="BodyText"/>
        <w:spacing w:before="116"/>
        <w:ind w:left="708" w:right="139"/>
      </w:pPr>
      <w:r>
        <w:rPr/>
        <w:t>Hay là ý quyền từng sanh với người nào, thì hỷ quyền đang sanh với người ấy phải chăng? Người trong sát-na diệt của tâm tất cả, người trong sát-na sanh của tâm bất tương ưng</w:t>
      </w:r>
      <w:r>
        <w:rPr>
          <w:spacing w:val="-3"/>
        </w:rPr>
        <w:t> </w:t>
      </w:r>
      <w:r>
        <w:rPr/>
        <w:t>hỷ,</w:t>
      </w:r>
      <w:r>
        <w:rPr>
          <w:spacing w:val="-3"/>
        </w:rPr>
        <w:t> </w:t>
      </w:r>
      <w:r>
        <w:rPr/>
        <w:t>bậc nhập</w:t>
      </w:r>
      <w:r>
        <w:rPr>
          <w:spacing w:val="-3"/>
        </w:rPr>
        <w:t> </w:t>
      </w:r>
      <w:r>
        <w:rPr/>
        <w:t>thiền Diệt và người Vô</w:t>
      </w:r>
      <w:r>
        <w:rPr>
          <w:spacing w:val="-3"/>
        </w:rPr>
        <w:t> </w:t>
      </w:r>
      <w:r>
        <w:rPr/>
        <w:t>tưởng,</w:t>
      </w:r>
      <w:r>
        <w:rPr>
          <w:spacing w:val="-3"/>
        </w:rPr>
        <w:t> </w:t>
      </w:r>
      <w:r>
        <w:rPr/>
        <w:t>ý quyền</w:t>
      </w:r>
      <w:r>
        <w:rPr>
          <w:spacing w:val="-3"/>
        </w:rPr>
        <w:t> </w:t>
      </w:r>
      <w:r>
        <w:rPr/>
        <w:t>từng</w:t>
      </w:r>
      <w:r>
        <w:rPr>
          <w:spacing w:val="-3"/>
        </w:rPr>
        <w:t> </w:t>
      </w:r>
      <w:r>
        <w:rPr/>
        <w:t>sanh mà hỷ</w:t>
      </w:r>
      <w:r>
        <w:rPr>
          <w:spacing w:val="-5"/>
        </w:rPr>
        <w:t> </w:t>
      </w:r>
      <w:r>
        <w:rPr/>
        <w:t>quyền chẳng phải đang sanh với người ấy. Còn người hỷ sanh ra và người trong sát-na sanh của tâm tương ưng hỷ hiện hành, ý quyền từng sanh và hỷ quyền cũng đang sanh.</w:t>
      </w:r>
    </w:p>
    <w:p>
      <w:pPr>
        <w:pStyle w:val="Heading7"/>
        <w:spacing w:before="8"/>
      </w:pPr>
      <w:r>
        <w:rPr>
          <w:spacing w:val="-2"/>
        </w:rPr>
        <w:t>1031.</w:t>
      </w:r>
    </w:p>
    <w:p>
      <w:pPr>
        <w:spacing w:line="296" w:lineRule="exact" w:before="0"/>
        <w:ind w:left="708" w:right="0" w:firstLine="0"/>
        <w:jc w:val="both"/>
        <w:rPr>
          <w:i/>
          <w:sz w:val="26"/>
        </w:rPr>
      </w:pPr>
      <w:r>
        <w:rPr>
          <w:i/>
          <w:sz w:val="26"/>
        </w:rPr>
        <w:t>Xả</w:t>
      </w:r>
      <w:r>
        <w:rPr>
          <w:i/>
          <w:spacing w:val="5"/>
          <w:sz w:val="26"/>
        </w:rPr>
        <w:t> </w:t>
      </w:r>
      <w:r>
        <w:rPr>
          <w:i/>
          <w:sz w:val="26"/>
        </w:rPr>
        <w:t>quyền</w:t>
      </w:r>
      <w:r>
        <w:rPr>
          <w:i/>
          <w:spacing w:val="6"/>
          <w:sz w:val="26"/>
        </w:rPr>
        <w:t> </w:t>
      </w:r>
      <w:r>
        <w:rPr>
          <w:i/>
          <w:sz w:val="26"/>
        </w:rPr>
        <w:t>đang</w:t>
      </w:r>
      <w:r>
        <w:rPr>
          <w:i/>
          <w:spacing w:val="6"/>
          <w:sz w:val="26"/>
        </w:rPr>
        <w:t> </w:t>
      </w:r>
      <w:r>
        <w:rPr>
          <w:i/>
          <w:sz w:val="26"/>
        </w:rPr>
        <w:t>sanh</w:t>
      </w:r>
      <w:r>
        <w:rPr>
          <w:i/>
          <w:spacing w:val="7"/>
          <w:sz w:val="26"/>
        </w:rPr>
        <w:t> </w:t>
      </w:r>
      <w:r>
        <w:rPr>
          <w:i/>
          <w:sz w:val="26"/>
        </w:rPr>
        <w:t>với</w:t>
      </w:r>
      <w:r>
        <w:rPr>
          <w:i/>
          <w:spacing w:val="6"/>
          <w:sz w:val="26"/>
        </w:rPr>
        <w:t> </w:t>
      </w:r>
      <w:r>
        <w:rPr>
          <w:i/>
          <w:sz w:val="26"/>
        </w:rPr>
        <w:t>người</w:t>
      </w:r>
      <w:r>
        <w:rPr>
          <w:i/>
          <w:spacing w:val="8"/>
          <w:sz w:val="26"/>
        </w:rPr>
        <w:t> </w:t>
      </w:r>
      <w:r>
        <w:rPr>
          <w:i/>
          <w:sz w:val="26"/>
        </w:rPr>
        <w:t>nào,</w:t>
      </w:r>
      <w:r>
        <w:rPr>
          <w:i/>
          <w:spacing w:val="11"/>
          <w:sz w:val="26"/>
        </w:rPr>
        <w:t> </w:t>
      </w:r>
      <w:r>
        <w:rPr>
          <w:i/>
          <w:sz w:val="26"/>
        </w:rPr>
        <w:t>thì</w:t>
      </w:r>
      <w:r>
        <w:rPr>
          <w:i/>
          <w:spacing w:val="6"/>
          <w:sz w:val="26"/>
        </w:rPr>
        <w:t> </w:t>
      </w:r>
      <w:r>
        <w:rPr>
          <w:i/>
          <w:sz w:val="26"/>
        </w:rPr>
        <w:t>tín</w:t>
      </w:r>
      <w:r>
        <w:rPr>
          <w:i/>
          <w:spacing w:val="6"/>
          <w:sz w:val="26"/>
        </w:rPr>
        <w:t> </w:t>
      </w:r>
      <w:r>
        <w:rPr>
          <w:i/>
          <w:sz w:val="26"/>
        </w:rPr>
        <w:t>quyền</w:t>
      </w:r>
      <w:r>
        <w:rPr>
          <w:i/>
          <w:spacing w:val="5"/>
          <w:sz w:val="26"/>
        </w:rPr>
        <w:t> </w:t>
      </w:r>
      <w:r>
        <w:rPr>
          <w:i/>
          <w:sz w:val="26"/>
        </w:rPr>
        <w:t>từng</w:t>
      </w:r>
      <w:r>
        <w:rPr>
          <w:i/>
          <w:spacing w:val="6"/>
          <w:sz w:val="26"/>
        </w:rPr>
        <w:t> </w:t>
      </w:r>
      <w:r>
        <w:rPr>
          <w:i/>
          <w:sz w:val="26"/>
        </w:rPr>
        <w:t>sanh</w:t>
      </w:r>
      <w:r>
        <w:rPr>
          <w:i/>
          <w:spacing w:val="6"/>
          <w:sz w:val="26"/>
        </w:rPr>
        <w:t> </w:t>
      </w:r>
      <w:r>
        <w:rPr>
          <w:i/>
          <w:sz w:val="26"/>
        </w:rPr>
        <w:t>với</w:t>
      </w:r>
      <w:r>
        <w:rPr>
          <w:i/>
          <w:spacing w:val="8"/>
          <w:sz w:val="26"/>
        </w:rPr>
        <w:t> </w:t>
      </w:r>
      <w:r>
        <w:rPr>
          <w:i/>
          <w:sz w:val="26"/>
        </w:rPr>
        <w:t>người</w:t>
      </w:r>
      <w:r>
        <w:rPr>
          <w:i/>
          <w:spacing w:val="5"/>
          <w:sz w:val="26"/>
        </w:rPr>
        <w:t> </w:t>
      </w:r>
      <w:r>
        <w:rPr>
          <w:i/>
          <w:sz w:val="26"/>
        </w:rPr>
        <w:t>ấy</w:t>
      </w:r>
      <w:r>
        <w:rPr>
          <w:i/>
          <w:spacing w:val="8"/>
          <w:sz w:val="26"/>
        </w:rPr>
        <w:t> </w:t>
      </w:r>
      <w:r>
        <w:rPr>
          <w:i/>
          <w:sz w:val="26"/>
        </w:rPr>
        <w:t>phải</w:t>
      </w:r>
      <w:r>
        <w:rPr>
          <w:i/>
          <w:spacing w:val="8"/>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left="708" w:right="137"/>
      </w:pPr>
      <w:r>
        <w:rPr/>
        <w:t>Hay là tín quyền từng sanh với người nào, thì xả quyền đang sanh với người ấy phải chăng? Người trong sát-na diệt của tâm tất cả, người trong sát-na sanh của tâm bất tương ưng xả, bậc nhập thiền Diệt và người Vô tưởng, tín quyền từng sanh mà xả quyền chẳng phải đang sanh với người ấy. Còn người xả sanh ra và người trong sát-na sanh của tâm tương ưng hỷ hiện hành, tín quyền từng sanh và xả quyền cũng đang </w:t>
      </w:r>
      <w:r>
        <w:rPr>
          <w:spacing w:val="-2"/>
        </w:rPr>
        <w:t>sanh.</w:t>
      </w:r>
    </w:p>
    <w:p>
      <w:pPr>
        <w:pStyle w:val="Heading7"/>
        <w:spacing w:before="6"/>
      </w:pPr>
      <w:r>
        <w:rPr>
          <w:spacing w:val="-2"/>
        </w:rPr>
        <w:t>1032.</w:t>
      </w:r>
    </w:p>
    <w:p>
      <w:pPr>
        <w:spacing w:line="240" w:lineRule="auto" w:before="0"/>
        <w:ind w:left="708" w:right="0" w:firstLine="0"/>
        <w:jc w:val="left"/>
        <w:rPr>
          <w:sz w:val="26"/>
        </w:rPr>
      </w:pPr>
      <w:r>
        <w:rPr>
          <w:i/>
          <w:sz w:val="26"/>
        </w:rPr>
        <w:t>Xả</w:t>
      </w:r>
      <w:r>
        <w:rPr>
          <w:i/>
          <w:spacing w:val="29"/>
          <w:sz w:val="26"/>
        </w:rPr>
        <w:t> </w:t>
      </w:r>
      <w:r>
        <w:rPr>
          <w:i/>
          <w:sz w:val="26"/>
        </w:rPr>
        <w:t>quyền</w:t>
      </w:r>
      <w:r>
        <w:rPr>
          <w:i/>
          <w:spacing w:val="28"/>
          <w:sz w:val="26"/>
        </w:rPr>
        <w:t> </w:t>
      </w:r>
      <w:r>
        <w:rPr>
          <w:i/>
          <w:sz w:val="26"/>
        </w:rPr>
        <w:t>đang</w:t>
      </w:r>
      <w:r>
        <w:rPr>
          <w:i/>
          <w:spacing w:val="28"/>
          <w:sz w:val="26"/>
        </w:rPr>
        <w:t> </w:t>
      </w:r>
      <w:r>
        <w:rPr>
          <w:i/>
          <w:sz w:val="26"/>
        </w:rPr>
        <w:t>sanh</w:t>
      </w:r>
      <w:r>
        <w:rPr>
          <w:i/>
          <w:spacing w:val="31"/>
          <w:sz w:val="26"/>
        </w:rPr>
        <w:t> </w:t>
      </w:r>
      <w:r>
        <w:rPr>
          <w:i/>
          <w:sz w:val="26"/>
        </w:rPr>
        <w:t>với</w:t>
      </w:r>
      <w:r>
        <w:rPr>
          <w:i/>
          <w:spacing w:val="28"/>
          <w:sz w:val="26"/>
        </w:rPr>
        <w:t> </w:t>
      </w:r>
      <w:r>
        <w:rPr>
          <w:i/>
          <w:sz w:val="26"/>
        </w:rPr>
        <w:t>người</w:t>
      </w:r>
      <w:r>
        <w:rPr>
          <w:i/>
          <w:spacing w:val="28"/>
          <w:sz w:val="26"/>
        </w:rPr>
        <w:t> </w:t>
      </w:r>
      <w:r>
        <w:rPr>
          <w:i/>
          <w:sz w:val="26"/>
        </w:rPr>
        <w:t>nào,</w:t>
      </w:r>
      <w:r>
        <w:rPr>
          <w:i/>
          <w:spacing w:val="31"/>
          <w:sz w:val="26"/>
        </w:rPr>
        <w:t> </w:t>
      </w:r>
      <w:r>
        <w:rPr>
          <w:i/>
          <w:sz w:val="26"/>
        </w:rPr>
        <w:t>thì</w:t>
      </w:r>
      <w:r>
        <w:rPr>
          <w:i/>
          <w:spacing w:val="28"/>
          <w:sz w:val="26"/>
        </w:rPr>
        <w:t> </w:t>
      </w:r>
      <w:r>
        <w:rPr>
          <w:i/>
          <w:sz w:val="26"/>
        </w:rPr>
        <w:t>trí</w:t>
      </w:r>
      <w:r>
        <w:rPr>
          <w:i/>
          <w:spacing w:val="28"/>
          <w:sz w:val="26"/>
        </w:rPr>
        <w:t> </w:t>
      </w:r>
      <w:r>
        <w:rPr>
          <w:i/>
          <w:sz w:val="26"/>
        </w:rPr>
        <w:t>quyền...</w:t>
      </w:r>
      <w:r>
        <w:rPr>
          <w:i/>
          <w:spacing w:val="28"/>
          <w:sz w:val="26"/>
        </w:rPr>
        <w:t> </w:t>
      </w:r>
      <w:r>
        <w:rPr>
          <w:i/>
          <w:sz w:val="26"/>
        </w:rPr>
        <w:t>ý</w:t>
      </w:r>
      <w:r>
        <w:rPr>
          <w:i/>
          <w:spacing w:val="28"/>
          <w:sz w:val="26"/>
        </w:rPr>
        <w:t> </w:t>
      </w:r>
      <w:r>
        <w:rPr>
          <w:i/>
          <w:sz w:val="26"/>
        </w:rPr>
        <w:t>quyền</w:t>
      </w:r>
      <w:r>
        <w:rPr>
          <w:i/>
          <w:spacing w:val="31"/>
          <w:sz w:val="26"/>
        </w:rPr>
        <w:t> </w:t>
      </w:r>
      <w:r>
        <w:rPr>
          <w:i/>
          <w:sz w:val="26"/>
        </w:rPr>
        <w:t>từng</w:t>
      </w:r>
      <w:r>
        <w:rPr>
          <w:i/>
          <w:spacing w:val="28"/>
          <w:sz w:val="26"/>
        </w:rPr>
        <w:t> </w:t>
      </w:r>
      <w:r>
        <w:rPr>
          <w:i/>
          <w:sz w:val="26"/>
        </w:rPr>
        <w:t>sanh</w:t>
      </w:r>
      <w:r>
        <w:rPr>
          <w:i/>
          <w:spacing w:val="28"/>
          <w:sz w:val="26"/>
        </w:rPr>
        <w:t> </w:t>
      </w:r>
      <w:r>
        <w:rPr>
          <w:i/>
          <w:sz w:val="26"/>
        </w:rPr>
        <w:t>với</w:t>
      </w:r>
      <w:r>
        <w:rPr>
          <w:i/>
          <w:spacing w:val="28"/>
          <w:sz w:val="26"/>
        </w:rPr>
        <w:t> </w:t>
      </w:r>
      <w:r>
        <w:rPr>
          <w:i/>
          <w:sz w:val="26"/>
        </w:rPr>
        <w:t>người</w:t>
      </w:r>
      <w:r>
        <w:rPr>
          <w:i/>
          <w:spacing w:val="28"/>
          <w:sz w:val="26"/>
        </w:rPr>
        <w:t> </w:t>
      </w:r>
      <w:r>
        <w:rPr>
          <w:i/>
          <w:sz w:val="26"/>
        </w:rPr>
        <w:t>ấy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ind w:left="708" w:right="139"/>
      </w:pPr>
      <w:r>
        <w:rPr/>
        <w:t>Hay là ý quyền từng sanh với người nào, thì xả quyền đang sanh với người ấy phải chăng? Người trong sát-na diệt của tâm tất cả, người trong sát-na sanh của tâm bất tương ưng</w:t>
      </w:r>
      <w:r>
        <w:rPr>
          <w:spacing w:val="-1"/>
        </w:rPr>
        <w:t> </w:t>
      </w:r>
      <w:r>
        <w:rPr/>
        <w:t>xả,</w:t>
      </w:r>
      <w:r>
        <w:rPr>
          <w:spacing w:val="-1"/>
        </w:rPr>
        <w:t> </w:t>
      </w:r>
      <w:r>
        <w:rPr/>
        <w:t>bậc nhập</w:t>
      </w:r>
      <w:r>
        <w:rPr>
          <w:spacing w:val="-1"/>
        </w:rPr>
        <w:t> </w:t>
      </w:r>
      <w:r>
        <w:rPr/>
        <w:t>thiền Diệt và người Vô</w:t>
      </w:r>
      <w:r>
        <w:rPr>
          <w:spacing w:val="-1"/>
        </w:rPr>
        <w:t> </w:t>
      </w:r>
      <w:r>
        <w:rPr/>
        <w:t>tưởng,</w:t>
      </w:r>
      <w:r>
        <w:rPr>
          <w:spacing w:val="-1"/>
        </w:rPr>
        <w:t> </w:t>
      </w:r>
      <w:r>
        <w:rPr/>
        <w:t>ý quyền từng</w:t>
      </w:r>
      <w:r>
        <w:rPr>
          <w:spacing w:val="-1"/>
        </w:rPr>
        <w:t> </w:t>
      </w:r>
      <w:r>
        <w:rPr/>
        <w:t>sanh mà xả quyền chẳng phải đang sanh với người ấy. Còn người xả sanh ra và người trong sát-na sanh của tâm tương ưng hỷ hiện hành, ý quyền từng sanh và xả quyền cũng đang sanh.</w:t>
      </w:r>
    </w:p>
    <w:p>
      <w:pPr>
        <w:pStyle w:val="Heading7"/>
        <w:spacing w:line="295" w:lineRule="exact" w:before="8"/>
      </w:pPr>
      <w:r>
        <w:rPr>
          <w:spacing w:val="-2"/>
        </w:rPr>
        <w:t>1033.</w:t>
      </w:r>
    </w:p>
    <w:p>
      <w:pPr>
        <w:spacing w:line="295" w:lineRule="exact" w:before="0"/>
        <w:ind w:left="708" w:right="0" w:firstLine="0"/>
        <w:jc w:val="both"/>
        <w:rPr>
          <w:i/>
          <w:sz w:val="26"/>
        </w:rPr>
      </w:pPr>
      <w:r>
        <w:rPr>
          <w:i/>
          <w:sz w:val="26"/>
        </w:rPr>
        <w:t>Tín</w:t>
      </w:r>
      <w:r>
        <w:rPr>
          <w:i/>
          <w:spacing w:val="3"/>
          <w:sz w:val="26"/>
        </w:rPr>
        <w:t> </w:t>
      </w:r>
      <w:r>
        <w:rPr>
          <w:i/>
          <w:sz w:val="26"/>
        </w:rPr>
        <w:t>quyền</w:t>
      </w:r>
      <w:r>
        <w:rPr>
          <w:i/>
          <w:spacing w:val="5"/>
          <w:sz w:val="26"/>
        </w:rPr>
        <w:t> </w:t>
      </w:r>
      <w:r>
        <w:rPr>
          <w:i/>
          <w:sz w:val="26"/>
        </w:rPr>
        <w:t>đang</w:t>
      </w:r>
      <w:r>
        <w:rPr>
          <w:i/>
          <w:spacing w:val="5"/>
          <w:sz w:val="26"/>
        </w:rPr>
        <w:t> </w:t>
      </w:r>
      <w:r>
        <w:rPr>
          <w:i/>
          <w:sz w:val="26"/>
        </w:rPr>
        <w:t>sanh</w:t>
      </w:r>
      <w:r>
        <w:rPr>
          <w:i/>
          <w:spacing w:val="5"/>
          <w:sz w:val="26"/>
        </w:rPr>
        <w:t> </w:t>
      </w:r>
      <w:r>
        <w:rPr>
          <w:i/>
          <w:sz w:val="26"/>
        </w:rPr>
        <w:t>với</w:t>
      </w:r>
      <w:r>
        <w:rPr>
          <w:i/>
          <w:spacing w:val="5"/>
          <w:sz w:val="26"/>
        </w:rPr>
        <w:t> </w:t>
      </w:r>
      <w:r>
        <w:rPr>
          <w:i/>
          <w:sz w:val="26"/>
        </w:rPr>
        <w:t>người</w:t>
      </w:r>
      <w:r>
        <w:rPr>
          <w:i/>
          <w:spacing w:val="5"/>
          <w:sz w:val="26"/>
        </w:rPr>
        <w:t> </w:t>
      </w:r>
      <w:r>
        <w:rPr>
          <w:i/>
          <w:sz w:val="26"/>
        </w:rPr>
        <w:t>nào,</w:t>
      </w:r>
      <w:r>
        <w:rPr>
          <w:i/>
          <w:spacing w:val="8"/>
          <w:sz w:val="26"/>
        </w:rPr>
        <w:t> </w:t>
      </w:r>
      <w:r>
        <w:rPr>
          <w:i/>
          <w:sz w:val="26"/>
        </w:rPr>
        <w:t>thì</w:t>
      </w:r>
      <w:r>
        <w:rPr>
          <w:i/>
          <w:spacing w:val="5"/>
          <w:sz w:val="26"/>
        </w:rPr>
        <w:t> </w:t>
      </w:r>
      <w:r>
        <w:rPr>
          <w:i/>
          <w:sz w:val="26"/>
        </w:rPr>
        <w:t>trí</w:t>
      </w:r>
      <w:r>
        <w:rPr>
          <w:i/>
          <w:spacing w:val="5"/>
          <w:sz w:val="26"/>
        </w:rPr>
        <w:t> </w:t>
      </w:r>
      <w:r>
        <w:rPr>
          <w:i/>
          <w:sz w:val="26"/>
        </w:rPr>
        <w:t>quyền</w:t>
      </w:r>
      <w:r>
        <w:rPr>
          <w:i/>
          <w:spacing w:val="5"/>
          <w:sz w:val="26"/>
        </w:rPr>
        <w:t> </w:t>
      </w:r>
      <w:r>
        <w:rPr>
          <w:i/>
          <w:sz w:val="26"/>
        </w:rPr>
        <w:t>từng</w:t>
      </w:r>
      <w:r>
        <w:rPr>
          <w:i/>
          <w:spacing w:val="5"/>
          <w:sz w:val="26"/>
        </w:rPr>
        <w:t> </w:t>
      </w:r>
      <w:r>
        <w:rPr>
          <w:i/>
          <w:sz w:val="26"/>
        </w:rPr>
        <w:t>sanh</w:t>
      </w:r>
      <w:r>
        <w:rPr>
          <w:i/>
          <w:spacing w:val="5"/>
          <w:sz w:val="26"/>
        </w:rPr>
        <w:t> </w:t>
      </w:r>
      <w:r>
        <w:rPr>
          <w:i/>
          <w:sz w:val="26"/>
        </w:rPr>
        <w:t>với</w:t>
      </w:r>
      <w:r>
        <w:rPr>
          <w:i/>
          <w:spacing w:val="4"/>
          <w:sz w:val="26"/>
        </w:rPr>
        <w:t> </w:t>
      </w:r>
      <w:r>
        <w:rPr>
          <w:i/>
          <w:sz w:val="26"/>
        </w:rPr>
        <w:t>người</w:t>
      </w:r>
      <w:r>
        <w:rPr>
          <w:i/>
          <w:spacing w:val="5"/>
          <w:sz w:val="26"/>
        </w:rPr>
        <w:t> </w:t>
      </w:r>
      <w:r>
        <w:rPr>
          <w:i/>
          <w:sz w:val="26"/>
        </w:rPr>
        <w:t>ấy</w:t>
      </w:r>
      <w:r>
        <w:rPr>
          <w:i/>
          <w:spacing w:val="5"/>
          <w:sz w:val="26"/>
        </w:rPr>
        <w:t> </w:t>
      </w:r>
      <w:r>
        <w:rPr>
          <w:i/>
          <w:sz w:val="26"/>
        </w:rPr>
        <w:t>phải</w:t>
      </w:r>
      <w:r>
        <w:rPr>
          <w:i/>
          <w:spacing w:val="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left="708" w:right="139"/>
      </w:pPr>
      <w:r>
        <w:rPr/>
        <w:t>Hay là trí quyền từng sanh với người nào, thì tín quyền đang sanh với người ấy phải chăng? Người trong sát-na diệt của tâm tất cả, người trong sát-na sanh của tâm bất tương ưng tín, bậc nhập thiền Diệt và người Vô tưởng, trí quyền từng sanh mà tín quyền chẳng phải đang sanh với người ấy.</w:t>
      </w:r>
      <w:r>
        <w:rPr>
          <w:spacing w:val="-1"/>
        </w:rPr>
        <w:t> </w:t>
      </w:r>
      <w:r>
        <w:rPr/>
        <w:t>Còn</w:t>
      </w:r>
      <w:r>
        <w:rPr>
          <w:spacing w:val="-1"/>
        </w:rPr>
        <w:t> </w:t>
      </w:r>
      <w:r>
        <w:rPr/>
        <w:t>người hữu</w:t>
      </w:r>
      <w:r>
        <w:rPr>
          <w:spacing w:val="-1"/>
        </w:rPr>
        <w:t> </w:t>
      </w:r>
      <w:r>
        <w:rPr/>
        <w:t>nhân</w:t>
      </w:r>
      <w:r>
        <w:rPr>
          <w:spacing w:val="-1"/>
        </w:rPr>
        <w:t> </w:t>
      </w:r>
      <w:r>
        <w:rPr/>
        <w:t>sanh ra và người trong sát-na sanh của tâm tương ưng tín hiện hành, trí quyền từng sanh và tín quyền cũng đang sanh.</w:t>
      </w:r>
    </w:p>
    <w:p>
      <w:pPr>
        <w:pStyle w:val="Heading7"/>
        <w:spacing w:line="295" w:lineRule="exact" w:before="9"/>
      </w:pPr>
      <w:r>
        <w:rPr>
          <w:spacing w:val="-2"/>
        </w:rPr>
        <w:t>1034.</w:t>
      </w:r>
    </w:p>
    <w:p>
      <w:pPr>
        <w:spacing w:line="295" w:lineRule="exact" w:before="0"/>
        <w:ind w:left="708" w:right="0" w:firstLine="0"/>
        <w:jc w:val="both"/>
        <w:rPr>
          <w:i/>
          <w:sz w:val="26"/>
        </w:rPr>
      </w:pPr>
      <w:r>
        <w:rPr>
          <w:i/>
          <w:sz w:val="26"/>
        </w:rPr>
        <w:t>Tín</w:t>
      </w:r>
      <w:r>
        <w:rPr>
          <w:i/>
          <w:spacing w:val="12"/>
          <w:sz w:val="26"/>
        </w:rPr>
        <w:t> </w:t>
      </w:r>
      <w:r>
        <w:rPr>
          <w:i/>
          <w:sz w:val="26"/>
        </w:rPr>
        <w:t>quyền</w:t>
      </w:r>
      <w:r>
        <w:rPr>
          <w:i/>
          <w:spacing w:val="14"/>
          <w:sz w:val="26"/>
        </w:rPr>
        <w:t> </w:t>
      </w:r>
      <w:r>
        <w:rPr>
          <w:i/>
          <w:sz w:val="26"/>
        </w:rPr>
        <w:t>đang</w:t>
      </w:r>
      <w:r>
        <w:rPr>
          <w:i/>
          <w:spacing w:val="15"/>
          <w:sz w:val="26"/>
        </w:rPr>
        <w:t> </w:t>
      </w:r>
      <w:r>
        <w:rPr>
          <w:i/>
          <w:sz w:val="26"/>
        </w:rPr>
        <w:t>sanh</w:t>
      </w:r>
      <w:r>
        <w:rPr>
          <w:i/>
          <w:spacing w:val="12"/>
          <w:sz w:val="26"/>
        </w:rPr>
        <w:t> </w:t>
      </w:r>
      <w:r>
        <w:rPr>
          <w:i/>
          <w:sz w:val="26"/>
        </w:rPr>
        <w:t>với</w:t>
      </w:r>
      <w:r>
        <w:rPr>
          <w:i/>
          <w:spacing w:val="13"/>
          <w:sz w:val="26"/>
        </w:rPr>
        <w:t> </w:t>
      </w:r>
      <w:r>
        <w:rPr>
          <w:i/>
          <w:sz w:val="26"/>
        </w:rPr>
        <w:t>người</w:t>
      </w:r>
      <w:r>
        <w:rPr>
          <w:i/>
          <w:spacing w:val="12"/>
          <w:sz w:val="26"/>
        </w:rPr>
        <w:t> </w:t>
      </w:r>
      <w:r>
        <w:rPr>
          <w:i/>
          <w:sz w:val="26"/>
        </w:rPr>
        <w:t>nào,</w:t>
      </w:r>
      <w:r>
        <w:rPr>
          <w:i/>
          <w:spacing w:val="14"/>
          <w:sz w:val="26"/>
        </w:rPr>
        <w:t> </w:t>
      </w:r>
      <w:r>
        <w:rPr>
          <w:i/>
          <w:sz w:val="26"/>
        </w:rPr>
        <w:t>thì</w:t>
      </w:r>
      <w:r>
        <w:rPr>
          <w:i/>
          <w:spacing w:val="12"/>
          <w:sz w:val="26"/>
        </w:rPr>
        <w:t> </w:t>
      </w:r>
      <w:r>
        <w:rPr>
          <w:i/>
          <w:sz w:val="26"/>
        </w:rPr>
        <w:t>ý</w:t>
      </w:r>
      <w:r>
        <w:rPr>
          <w:i/>
          <w:spacing w:val="14"/>
          <w:sz w:val="26"/>
        </w:rPr>
        <w:t> </w:t>
      </w:r>
      <w:r>
        <w:rPr>
          <w:i/>
          <w:sz w:val="26"/>
        </w:rPr>
        <w:t>quyền</w:t>
      </w:r>
      <w:r>
        <w:rPr>
          <w:i/>
          <w:spacing w:val="12"/>
          <w:sz w:val="26"/>
        </w:rPr>
        <w:t> </w:t>
      </w:r>
      <w:r>
        <w:rPr>
          <w:i/>
          <w:sz w:val="26"/>
        </w:rPr>
        <w:t>từng</w:t>
      </w:r>
      <w:r>
        <w:rPr>
          <w:i/>
          <w:spacing w:val="13"/>
          <w:sz w:val="26"/>
        </w:rPr>
        <w:t> </w:t>
      </w:r>
      <w:r>
        <w:rPr>
          <w:i/>
          <w:sz w:val="26"/>
        </w:rPr>
        <w:t>sanh</w:t>
      </w:r>
      <w:r>
        <w:rPr>
          <w:i/>
          <w:spacing w:val="13"/>
          <w:sz w:val="26"/>
        </w:rPr>
        <w:t> </w:t>
      </w:r>
      <w:r>
        <w:rPr>
          <w:i/>
          <w:sz w:val="26"/>
        </w:rPr>
        <w:t>với</w:t>
      </w:r>
      <w:r>
        <w:rPr>
          <w:i/>
          <w:spacing w:val="12"/>
          <w:sz w:val="26"/>
        </w:rPr>
        <w:t> </w:t>
      </w:r>
      <w:r>
        <w:rPr>
          <w:i/>
          <w:sz w:val="26"/>
        </w:rPr>
        <w:t>người</w:t>
      </w:r>
      <w:r>
        <w:rPr>
          <w:i/>
          <w:spacing w:val="13"/>
          <w:sz w:val="26"/>
        </w:rPr>
        <w:t> </w:t>
      </w:r>
      <w:r>
        <w:rPr>
          <w:i/>
          <w:sz w:val="26"/>
        </w:rPr>
        <w:t>ấy</w:t>
      </w:r>
      <w:r>
        <w:rPr>
          <w:i/>
          <w:spacing w:val="12"/>
          <w:sz w:val="26"/>
        </w:rPr>
        <w:t> </w:t>
      </w:r>
      <w:r>
        <w:rPr>
          <w:i/>
          <w:sz w:val="26"/>
        </w:rPr>
        <w:t>phải</w:t>
      </w:r>
      <w:r>
        <w:rPr>
          <w:i/>
          <w:spacing w:val="1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left="708" w:right="139"/>
      </w:pPr>
      <w:r>
        <w:rPr/>
        <w:t>Hay là ý quyền từng sanh với người nào, thì tín quyền đang sanh với người ấy phải chăng? Người trong sát-na diệt của tâm tất cả, người trong sát-na sanh của tâm bất tương ưng tín, bậc nhập thiền Diệt và người Vô tưởng, ý quyền từng sanh mà tín</w:t>
      </w:r>
      <w:r>
        <w:rPr>
          <w:spacing w:val="80"/>
        </w:rPr>
        <w:t> </w:t>
      </w:r>
      <w:r>
        <w:rPr/>
        <w:t>quyền chẳng phải đang sanh với người ấy.</w:t>
      </w:r>
      <w:r>
        <w:rPr>
          <w:spacing w:val="-1"/>
        </w:rPr>
        <w:t> </w:t>
      </w:r>
      <w:r>
        <w:rPr/>
        <w:t>Còn</w:t>
      </w:r>
      <w:r>
        <w:rPr>
          <w:spacing w:val="-1"/>
        </w:rPr>
        <w:t> </w:t>
      </w:r>
      <w:r>
        <w:rPr/>
        <w:t>người hữu</w:t>
      </w:r>
      <w:r>
        <w:rPr>
          <w:spacing w:val="-1"/>
        </w:rPr>
        <w:t> </w:t>
      </w:r>
      <w:r>
        <w:rPr/>
        <w:t>nhân</w:t>
      </w:r>
      <w:r>
        <w:rPr>
          <w:spacing w:val="-1"/>
        </w:rPr>
        <w:t> </w:t>
      </w:r>
      <w:r>
        <w:rPr/>
        <w:t>sanh ra và người trong sát-na sanh của tâm tương ưng tín hiện hành, ý quyền từng sanh và tín quyền cũng đang sanh.</w:t>
      </w:r>
    </w:p>
    <w:p>
      <w:pPr>
        <w:pStyle w:val="Heading7"/>
        <w:spacing w:line="295" w:lineRule="exact" w:before="8"/>
      </w:pPr>
      <w:r>
        <w:rPr>
          <w:spacing w:val="-2"/>
        </w:rPr>
        <w:t>1035.</w:t>
      </w:r>
    </w:p>
    <w:p>
      <w:pPr>
        <w:spacing w:line="295" w:lineRule="exact" w:before="0"/>
        <w:ind w:left="708" w:right="0" w:firstLine="0"/>
        <w:jc w:val="both"/>
        <w:rPr>
          <w:i/>
          <w:sz w:val="26"/>
        </w:rPr>
      </w:pPr>
      <w:r>
        <w:rPr>
          <w:i/>
          <w:sz w:val="26"/>
        </w:rPr>
        <w:t>Trí</w:t>
      </w:r>
      <w:r>
        <w:rPr>
          <w:i/>
          <w:spacing w:val="14"/>
          <w:sz w:val="26"/>
        </w:rPr>
        <w:t> </w:t>
      </w:r>
      <w:r>
        <w:rPr>
          <w:i/>
          <w:sz w:val="26"/>
        </w:rPr>
        <w:t>quyền</w:t>
      </w:r>
      <w:r>
        <w:rPr>
          <w:i/>
          <w:spacing w:val="14"/>
          <w:sz w:val="26"/>
        </w:rPr>
        <w:t> </w:t>
      </w:r>
      <w:r>
        <w:rPr>
          <w:i/>
          <w:sz w:val="26"/>
        </w:rPr>
        <w:t>đang</w:t>
      </w:r>
      <w:r>
        <w:rPr>
          <w:i/>
          <w:spacing w:val="14"/>
          <w:sz w:val="26"/>
        </w:rPr>
        <w:t> </w:t>
      </w:r>
      <w:r>
        <w:rPr>
          <w:i/>
          <w:sz w:val="26"/>
        </w:rPr>
        <w:t>sanh</w:t>
      </w:r>
      <w:r>
        <w:rPr>
          <w:i/>
          <w:spacing w:val="14"/>
          <w:sz w:val="26"/>
        </w:rPr>
        <w:t> </w:t>
      </w:r>
      <w:r>
        <w:rPr>
          <w:i/>
          <w:sz w:val="26"/>
        </w:rPr>
        <w:t>với</w:t>
      </w:r>
      <w:r>
        <w:rPr>
          <w:i/>
          <w:spacing w:val="15"/>
          <w:sz w:val="26"/>
        </w:rPr>
        <w:t> </w:t>
      </w:r>
      <w:r>
        <w:rPr>
          <w:i/>
          <w:sz w:val="26"/>
        </w:rPr>
        <w:t>người</w:t>
      </w:r>
      <w:r>
        <w:rPr>
          <w:i/>
          <w:spacing w:val="14"/>
          <w:sz w:val="26"/>
        </w:rPr>
        <w:t> </w:t>
      </w:r>
      <w:r>
        <w:rPr>
          <w:i/>
          <w:sz w:val="26"/>
        </w:rPr>
        <w:t>nào,</w:t>
      </w:r>
      <w:r>
        <w:rPr>
          <w:i/>
          <w:spacing w:val="17"/>
          <w:sz w:val="26"/>
        </w:rPr>
        <w:t> </w:t>
      </w:r>
      <w:r>
        <w:rPr>
          <w:i/>
          <w:sz w:val="26"/>
        </w:rPr>
        <w:t>thì</w:t>
      </w:r>
      <w:r>
        <w:rPr>
          <w:i/>
          <w:spacing w:val="14"/>
          <w:sz w:val="26"/>
        </w:rPr>
        <w:t> </w:t>
      </w:r>
      <w:r>
        <w:rPr>
          <w:i/>
          <w:sz w:val="26"/>
        </w:rPr>
        <w:t>ý</w:t>
      </w:r>
      <w:r>
        <w:rPr>
          <w:i/>
          <w:spacing w:val="15"/>
          <w:sz w:val="26"/>
        </w:rPr>
        <w:t> </w:t>
      </w:r>
      <w:r>
        <w:rPr>
          <w:i/>
          <w:sz w:val="26"/>
        </w:rPr>
        <w:t>quyền</w:t>
      </w:r>
      <w:r>
        <w:rPr>
          <w:i/>
          <w:spacing w:val="17"/>
          <w:sz w:val="26"/>
        </w:rPr>
        <w:t> </w:t>
      </w:r>
      <w:r>
        <w:rPr>
          <w:i/>
          <w:sz w:val="26"/>
        </w:rPr>
        <w:t>từng</w:t>
      </w:r>
      <w:r>
        <w:rPr>
          <w:i/>
          <w:spacing w:val="14"/>
          <w:sz w:val="26"/>
        </w:rPr>
        <w:t> </w:t>
      </w:r>
      <w:r>
        <w:rPr>
          <w:i/>
          <w:sz w:val="26"/>
        </w:rPr>
        <w:t>sanh</w:t>
      </w:r>
      <w:r>
        <w:rPr>
          <w:i/>
          <w:spacing w:val="14"/>
          <w:sz w:val="26"/>
        </w:rPr>
        <w:t> </w:t>
      </w:r>
      <w:r>
        <w:rPr>
          <w:i/>
          <w:sz w:val="26"/>
        </w:rPr>
        <w:t>với</w:t>
      </w:r>
      <w:r>
        <w:rPr>
          <w:i/>
          <w:spacing w:val="14"/>
          <w:sz w:val="26"/>
        </w:rPr>
        <w:t> </w:t>
      </w:r>
      <w:r>
        <w:rPr>
          <w:i/>
          <w:sz w:val="26"/>
        </w:rPr>
        <w:t>người</w:t>
      </w:r>
      <w:r>
        <w:rPr>
          <w:i/>
          <w:spacing w:val="14"/>
          <w:sz w:val="26"/>
        </w:rPr>
        <w:t> </w:t>
      </w:r>
      <w:r>
        <w:rPr>
          <w:i/>
          <w:sz w:val="26"/>
        </w:rPr>
        <w:t>ấy</w:t>
      </w:r>
      <w:r>
        <w:rPr>
          <w:i/>
          <w:spacing w:val="16"/>
          <w:sz w:val="26"/>
        </w:rPr>
        <w:t> </w:t>
      </w:r>
      <w:r>
        <w:rPr>
          <w:i/>
          <w:sz w:val="26"/>
        </w:rPr>
        <w:t>phải</w:t>
      </w:r>
      <w:r>
        <w:rPr>
          <w:i/>
          <w:spacing w:val="14"/>
          <w:sz w:val="26"/>
        </w:rPr>
        <w:t> </w:t>
      </w:r>
      <w:r>
        <w:rPr>
          <w:i/>
          <w:spacing w:val="-2"/>
          <w:sz w:val="26"/>
        </w:rPr>
        <w:t>chăng?</w:t>
      </w:r>
    </w:p>
    <w:p>
      <w:pPr>
        <w:pStyle w:val="BodyText"/>
        <w:spacing w:before="2"/>
        <w:ind w:left="708"/>
      </w:pPr>
      <w:r>
        <w:rPr/>
        <w:t>Phải</w:t>
      </w:r>
      <w:r>
        <w:rPr>
          <w:spacing w:val="-6"/>
        </w:rPr>
        <w:t> </w:t>
      </w:r>
      <w:r>
        <w:rPr>
          <w:spacing w:val="-4"/>
        </w:rPr>
        <w:t>rồi.</w:t>
      </w:r>
    </w:p>
    <w:p>
      <w:pPr>
        <w:pStyle w:val="BodyText"/>
        <w:spacing w:before="121"/>
        <w:ind w:left="708" w:right="140"/>
      </w:pPr>
      <w:r>
        <w:rPr/>
        <w:t>Hay là ý quyền từng sanh với người nào, thì trí quyền đang sanh với người ấy phải chăng? Người trong sát-na diệt của tâm tất cả, người trong sát-na sanh của tâm bất tương ưng trí, bậc nhập thiền Diệt và người Vô tưởng, ý quyền từng sanh mà trí quyền chẳng phải đang sanh với người ấy. Còn người tương ưng trí sanh ra và người trong sát-na</w:t>
      </w:r>
      <w:r>
        <w:rPr>
          <w:spacing w:val="-1"/>
        </w:rPr>
        <w:t> </w:t>
      </w:r>
      <w:r>
        <w:rPr/>
        <w:t>sanh</w:t>
      </w:r>
      <w:r>
        <w:rPr>
          <w:spacing w:val="-1"/>
        </w:rPr>
        <w:t> </w:t>
      </w:r>
      <w:r>
        <w:rPr/>
        <w:t>của</w:t>
      </w:r>
      <w:r>
        <w:rPr>
          <w:spacing w:val="-1"/>
        </w:rPr>
        <w:t> </w:t>
      </w:r>
      <w:r>
        <w:rPr/>
        <w:t>tâm</w:t>
      </w:r>
      <w:r>
        <w:rPr>
          <w:spacing w:val="-3"/>
        </w:rPr>
        <w:t> </w:t>
      </w:r>
      <w:r>
        <w:rPr/>
        <w:t>tương ưng</w:t>
      </w:r>
      <w:r>
        <w:rPr>
          <w:spacing w:val="-2"/>
        </w:rPr>
        <w:t> </w:t>
      </w:r>
      <w:r>
        <w:rPr/>
        <w:t>trí</w:t>
      </w:r>
      <w:r>
        <w:rPr>
          <w:spacing w:val="-1"/>
        </w:rPr>
        <w:t> </w:t>
      </w:r>
      <w:r>
        <w:rPr/>
        <w:t>hiện</w:t>
      </w:r>
      <w:r>
        <w:rPr>
          <w:spacing w:val="-2"/>
        </w:rPr>
        <w:t> </w:t>
      </w:r>
      <w:r>
        <w:rPr/>
        <w:t>hành,</w:t>
      </w:r>
      <w:r>
        <w:rPr>
          <w:spacing w:val="-3"/>
        </w:rPr>
        <w:t> </w:t>
      </w:r>
      <w:r>
        <w:rPr/>
        <w:t>ý</w:t>
      </w:r>
      <w:r>
        <w:rPr>
          <w:spacing w:val="-1"/>
        </w:rPr>
        <w:t> </w:t>
      </w:r>
      <w:r>
        <w:rPr/>
        <w:t>quyền</w:t>
      </w:r>
      <w:r>
        <w:rPr>
          <w:spacing w:val="-2"/>
        </w:rPr>
        <w:t> </w:t>
      </w:r>
      <w:r>
        <w:rPr/>
        <w:t>từng</w:t>
      </w:r>
      <w:r>
        <w:rPr>
          <w:spacing w:val="-2"/>
        </w:rPr>
        <w:t> </w:t>
      </w:r>
      <w:r>
        <w:rPr/>
        <w:t>sanh và</w:t>
      </w:r>
      <w:r>
        <w:rPr>
          <w:spacing w:val="-1"/>
        </w:rPr>
        <w:t> </w:t>
      </w:r>
      <w:r>
        <w:rPr/>
        <w:t>trí</w:t>
      </w:r>
      <w:r>
        <w:rPr>
          <w:spacing w:val="-1"/>
        </w:rPr>
        <w:t> </w:t>
      </w:r>
      <w:r>
        <w:rPr/>
        <w:t>quyền</w:t>
      </w:r>
      <w:r>
        <w:rPr>
          <w:spacing w:val="-1"/>
        </w:rPr>
        <w:t> </w:t>
      </w:r>
      <w:r>
        <w:rPr/>
        <w:t>cũng</w:t>
      </w:r>
      <w:r>
        <w:rPr>
          <w:spacing w:val="-2"/>
        </w:rPr>
        <w:t> </w:t>
      </w:r>
      <w:r>
        <w:rPr/>
        <w:t>đang </w:t>
      </w:r>
      <w:r>
        <w:rPr>
          <w:spacing w:val="-2"/>
        </w:rPr>
        <w:t>sanh.</w:t>
      </w:r>
    </w:p>
    <w:p>
      <w:pPr>
        <w:pStyle w:val="Heading7"/>
        <w:spacing w:before="6"/>
      </w:pPr>
      <w:r>
        <w:rPr>
          <w:spacing w:val="-2"/>
        </w:rPr>
        <w:t>1036.</w:t>
      </w:r>
    </w:p>
    <w:p>
      <w:pPr>
        <w:spacing w:line="296" w:lineRule="exact" w:before="0"/>
        <w:ind w:left="708" w:right="0" w:firstLine="0"/>
        <w:jc w:val="left"/>
        <w:rPr>
          <w:i/>
          <w:sz w:val="26"/>
        </w:rPr>
      </w:pPr>
      <w:r>
        <w:rPr>
          <w:i/>
          <w:sz w:val="26"/>
        </w:rPr>
        <w:t>Nhãn</w:t>
      </w:r>
      <w:r>
        <w:rPr>
          <w:i/>
          <w:spacing w:val="-8"/>
          <w:sz w:val="26"/>
        </w:rPr>
        <w:t> </w:t>
      </w:r>
      <w:r>
        <w:rPr>
          <w:i/>
          <w:sz w:val="26"/>
        </w:rPr>
        <w:t>quyền</w:t>
      </w:r>
      <w:r>
        <w:rPr>
          <w:i/>
          <w:spacing w:val="-7"/>
          <w:sz w:val="26"/>
        </w:rPr>
        <w:t> </w:t>
      </w:r>
      <w:r>
        <w:rPr>
          <w:i/>
          <w:sz w:val="26"/>
        </w:rPr>
        <w:t>đang</w:t>
      </w:r>
      <w:r>
        <w:rPr>
          <w:i/>
          <w:spacing w:val="-5"/>
          <w:sz w:val="26"/>
        </w:rPr>
        <w:t> </w:t>
      </w:r>
      <w:r>
        <w:rPr>
          <w:i/>
          <w:sz w:val="26"/>
        </w:rPr>
        <w:t>sanh</w:t>
      </w:r>
      <w:r>
        <w:rPr>
          <w:i/>
          <w:spacing w:val="-5"/>
          <w:sz w:val="26"/>
        </w:rPr>
        <w:t> </w:t>
      </w:r>
      <w:r>
        <w:rPr>
          <w:i/>
          <w:sz w:val="26"/>
        </w:rPr>
        <w:t>với</w:t>
      </w:r>
      <w:r>
        <w:rPr>
          <w:i/>
          <w:spacing w:val="-7"/>
          <w:sz w:val="26"/>
        </w:rPr>
        <w:t> </w:t>
      </w:r>
      <w:r>
        <w:rPr>
          <w:i/>
          <w:sz w:val="26"/>
        </w:rPr>
        <w:t>cõi</w:t>
      </w:r>
      <w:r>
        <w:rPr>
          <w:i/>
          <w:spacing w:val="-8"/>
          <w:sz w:val="26"/>
        </w:rPr>
        <w:t> </w:t>
      </w:r>
      <w:r>
        <w:rPr>
          <w:i/>
          <w:spacing w:val="-4"/>
          <w:sz w:val="26"/>
        </w:rPr>
        <w:t>nào…</w:t>
      </w:r>
    </w:p>
    <w:p>
      <w:pPr>
        <w:pStyle w:val="Heading7"/>
        <w:spacing w:before="6"/>
      </w:pPr>
      <w:r>
        <w:rPr>
          <w:spacing w:val="-2"/>
        </w:rPr>
        <w:t>1037.</w:t>
      </w:r>
    </w:p>
    <w:p>
      <w:pPr>
        <w:spacing w:line="240" w:lineRule="auto" w:before="0"/>
        <w:ind w:left="708" w:right="140" w:firstLine="0"/>
        <w:jc w:val="both"/>
        <w:rPr>
          <w:sz w:val="26"/>
        </w:rPr>
      </w:pPr>
      <w:r>
        <w:rPr>
          <w:i/>
          <w:sz w:val="26"/>
        </w:rPr>
        <w:t>Nhãn quyền đang sanh với người nào cõi nào, thì nhĩ quyền từng sanh với người ấy</w:t>
      </w:r>
      <w:r>
        <w:rPr>
          <w:i/>
          <w:spacing w:val="40"/>
          <w:sz w:val="26"/>
        </w:rPr>
        <w:t> </w:t>
      </w:r>
      <w:r>
        <w:rPr>
          <w:i/>
          <w:sz w:val="26"/>
        </w:rPr>
        <w:t>cõi ấy phải chăng? </w:t>
      </w:r>
      <w:r>
        <w:rPr>
          <w:sz w:val="26"/>
        </w:rPr>
        <w:t>Bậc sanh lên nơi Tịnh cư, nhãn quyền đang sanh mà nhĩ quyền chẳng phải từng sanh với người ấy cõi ấy. Còn người hữu nhãn sanh ngoài ra đó với những cõi ấy, nhãn quyền đang sanh và nhĩ quyền cũng từng sanh.</w:t>
      </w:r>
    </w:p>
    <w:p>
      <w:pPr>
        <w:pStyle w:val="BodyText"/>
        <w:spacing w:before="116"/>
        <w:ind w:left="708" w:right="139"/>
      </w:pPr>
      <w:r>
        <w:rPr/>
        <w:t>Hay là nhĩ quyền từng sanh với người nào cõi nào, thì nhãn quyền đang sanh với</w:t>
      </w:r>
      <w:r>
        <w:rPr>
          <w:spacing w:val="80"/>
        </w:rPr>
        <w:t> </w:t>
      </w:r>
      <w:r>
        <w:rPr/>
        <w:t>người ấy cõi ấy phải chăng? Người tử nơi cõi Ngũ uẩn và người vô nhãn sanh ra nơi Dục giới, nhĩ quyền từng sanh mà nhãn quyền chẳng phải đang sanh với người ấy cõi ấy. Còn người hữu nhãn sanh ra với những cõi ấy, nhĩ quyền từng sanh và nhãn quyền cũng đang sanh.</w:t>
      </w:r>
    </w:p>
    <w:p>
      <w:pPr>
        <w:pStyle w:val="Heading7"/>
        <w:spacing w:line="240" w:lineRule="auto" w:before="8"/>
      </w:pPr>
      <w:r>
        <w:rPr>
          <w:spacing w:val="-2"/>
        </w:rPr>
        <w:t>1038.</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Nhãn quyền đang sanh với người nào cõi nào, thì tỷ quyền từng sanh với người ấy cõi ấy phải chăng? </w:t>
      </w:r>
      <w:r>
        <w:rPr>
          <w:sz w:val="26"/>
        </w:rPr>
        <w:t>Người sanh ra nơi Sắc giới, nhãn quyền từng sanh mà tỷ quyền chẳng phải đang sanh với người ấy cõi ấy. Còn người Dục giới</w:t>
      </w:r>
      <w:r>
        <w:rPr>
          <w:spacing w:val="27"/>
          <w:sz w:val="26"/>
        </w:rPr>
        <w:t> </w:t>
      </w:r>
      <w:r>
        <w:rPr>
          <w:sz w:val="26"/>
        </w:rPr>
        <w:t>hữu nhãn sanh ngoài ra đó</w:t>
      </w:r>
      <w:r>
        <w:rPr>
          <w:spacing w:val="40"/>
          <w:sz w:val="26"/>
        </w:rPr>
        <w:t> </w:t>
      </w:r>
      <w:r>
        <w:rPr>
          <w:sz w:val="26"/>
        </w:rPr>
        <w:t>với những cõi ấy, nhãn quyền đang sanh và tỷ quyền cũng từng sanh.</w:t>
      </w:r>
    </w:p>
    <w:p>
      <w:pPr>
        <w:pStyle w:val="BodyText"/>
        <w:spacing w:before="120"/>
        <w:ind w:left="708" w:right="135"/>
      </w:pPr>
      <w:r>
        <w:rPr/>
        <w:t>Hay là tỷ quyền từng sanh với người nào cõi nào, thì nhãn quyền đang sanh với người ấy cõi ấy phải chăng? Người tử nơi Dục giới và người Dục giới vô nhãn sanh ra, tỷ quyền từng sanh mà nhãn quyền chẳng phải đang sanh với người ấy</w:t>
      </w:r>
      <w:r>
        <w:rPr>
          <w:spacing w:val="-1"/>
        </w:rPr>
        <w:t> </w:t>
      </w:r>
      <w:r>
        <w:rPr/>
        <w:t>cõi ấy. Còn người Dục giới hữu nhãn sanh ra với những cõi ấy, tỷ quyền từng sanh và nhãn quyền cũng đang sanh.</w:t>
      </w:r>
    </w:p>
    <w:p>
      <w:pPr>
        <w:pStyle w:val="Heading7"/>
        <w:spacing w:line="295" w:lineRule="exact"/>
      </w:pPr>
      <w:r>
        <w:rPr>
          <w:spacing w:val="-2"/>
        </w:rPr>
        <w:t>1039.</w:t>
      </w:r>
    </w:p>
    <w:p>
      <w:pPr>
        <w:spacing w:line="240" w:lineRule="auto" w:before="0"/>
        <w:ind w:left="708" w:right="137" w:firstLine="0"/>
        <w:jc w:val="both"/>
        <w:rPr>
          <w:sz w:val="26"/>
        </w:rPr>
      </w:pPr>
      <w:r>
        <w:rPr>
          <w:i/>
          <w:sz w:val="26"/>
        </w:rPr>
        <w:t>Nhãn</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3"/>
          <w:sz w:val="26"/>
        </w:rPr>
        <w:t> </w:t>
      </w:r>
      <w:r>
        <w:rPr>
          <w:i/>
          <w:sz w:val="26"/>
        </w:rPr>
        <w:t>nữ</w:t>
      </w:r>
      <w:r>
        <w:rPr>
          <w:i/>
          <w:spacing w:val="-3"/>
          <w:sz w:val="26"/>
        </w:rPr>
        <w:t> </w:t>
      </w:r>
      <w:r>
        <w:rPr>
          <w:i/>
          <w:sz w:val="26"/>
        </w:rPr>
        <w:t>quyền...</w:t>
      </w:r>
      <w:r>
        <w:rPr>
          <w:i/>
          <w:spacing w:val="-3"/>
          <w:sz w:val="26"/>
        </w:rPr>
        <w:t> </w:t>
      </w:r>
      <w:r>
        <w:rPr>
          <w:i/>
          <w:sz w:val="26"/>
        </w:rPr>
        <w:t>nam</w:t>
      </w:r>
      <w:r>
        <w:rPr>
          <w:i/>
          <w:spacing w:val="-1"/>
          <w:sz w:val="26"/>
        </w:rPr>
        <w:t> </w:t>
      </w:r>
      <w:r>
        <w:rPr>
          <w:i/>
          <w:sz w:val="26"/>
        </w:rPr>
        <w:t>quyền từng sanh</w:t>
      </w:r>
      <w:r>
        <w:rPr>
          <w:i/>
          <w:spacing w:val="-1"/>
          <w:sz w:val="26"/>
        </w:rPr>
        <w:t> </w:t>
      </w:r>
      <w:r>
        <w:rPr>
          <w:i/>
          <w:sz w:val="26"/>
        </w:rPr>
        <w:t>với người ấy cõi ấy phải chăng? </w:t>
      </w:r>
      <w:r>
        <w:rPr>
          <w:sz w:val="26"/>
        </w:rPr>
        <w:t>Người Sắc giới sanh ra, nhãn quyền đang sanh mà nam quyền</w:t>
      </w:r>
      <w:r>
        <w:rPr>
          <w:spacing w:val="-3"/>
          <w:sz w:val="26"/>
        </w:rPr>
        <w:t> </w:t>
      </w:r>
      <w:r>
        <w:rPr>
          <w:sz w:val="26"/>
        </w:rPr>
        <w:t>chẳng phải</w:t>
      </w:r>
      <w:r>
        <w:rPr>
          <w:spacing w:val="-1"/>
          <w:sz w:val="26"/>
        </w:rPr>
        <w:t> </w:t>
      </w:r>
      <w:r>
        <w:rPr>
          <w:sz w:val="26"/>
        </w:rPr>
        <w:t>từng</w:t>
      </w:r>
      <w:r>
        <w:rPr>
          <w:spacing w:val="-1"/>
          <w:sz w:val="26"/>
        </w:rPr>
        <w:t> </w:t>
      </w:r>
      <w:r>
        <w:rPr>
          <w:sz w:val="26"/>
        </w:rPr>
        <w:t>sanh</w:t>
      </w:r>
      <w:r>
        <w:rPr>
          <w:spacing w:val="-3"/>
          <w:sz w:val="26"/>
        </w:rPr>
        <w:t> </w:t>
      </w:r>
      <w:r>
        <w:rPr>
          <w:sz w:val="26"/>
        </w:rPr>
        <w:t>với</w:t>
      </w:r>
      <w:r>
        <w:rPr>
          <w:spacing w:val="-3"/>
          <w:sz w:val="26"/>
        </w:rPr>
        <w:t> </w:t>
      </w:r>
      <w:r>
        <w:rPr>
          <w:sz w:val="26"/>
        </w:rPr>
        <w:t>người</w:t>
      </w:r>
      <w:r>
        <w:rPr>
          <w:spacing w:val="-3"/>
          <w:sz w:val="26"/>
        </w:rPr>
        <w:t> </w:t>
      </w:r>
      <w:r>
        <w:rPr>
          <w:sz w:val="26"/>
        </w:rPr>
        <w:t>ấy</w:t>
      </w:r>
      <w:r>
        <w:rPr>
          <w:spacing w:val="-6"/>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Dục giới hữu</w:t>
      </w:r>
      <w:r>
        <w:rPr>
          <w:spacing w:val="-3"/>
          <w:sz w:val="26"/>
        </w:rPr>
        <w:t> </w:t>
      </w:r>
      <w:r>
        <w:rPr>
          <w:sz w:val="26"/>
        </w:rPr>
        <w:t>nhãn sanh ra với những cõi ấy, nhãn quyền đang sanh và quyền cũng từng sanh.</w:t>
      </w:r>
    </w:p>
    <w:p>
      <w:pPr>
        <w:pStyle w:val="BodyText"/>
        <w:spacing w:before="118"/>
        <w:ind w:left="708" w:right="139"/>
      </w:pPr>
      <w:r>
        <w:rPr/>
        <w:t>Hay là nam quyền từng sanh với người nào cõi nào, thì nhãn quyền đang sanh với người</w:t>
      </w:r>
      <w:r>
        <w:rPr>
          <w:spacing w:val="-1"/>
        </w:rPr>
        <w:t> </w:t>
      </w:r>
      <w:r>
        <w:rPr/>
        <w:t>ấy</w:t>
      </w:r>
      <w:r>
        <w:rPr>
          <w:spacing w:val="-6"/>
        </w:rPr>
        <w:t> </w:t>
      </w:r>
      <w:r>
        <w:rPr/>
        <w:t>cõi</w:t>
      </w:r>
      <w:r>
        <w:rPr>
          <w:spacing w:val="-1"/>
        </w:rPr>
        <w:t> </w:t>
      </w:r>
      <w:r>
        <w:rPr/>
        <w:t>ấy</w:t>
      </w:r>
      <w:r>
        <w:rPr>
          <w:spacing w:val="-6"/>
        </w:rPr>
        <w:t> </w:t>
      </w:r>
      <w:r>
        <w:rPr/>
        <w:t>phải</w:t>
      </w:r>
      <w:r>
        <w:rPr>
          <w:spacing w:val="-1"/>
        </w:rPr>
        <w:t> </w:t>
      </w:r>
      <w:r>
        <w:rPr/>
        <w:t>chăng? Người</w:t>
      </w:r>
      <w:r>
        <w:rPr>
          <w:spacing w:val="-1"/>
        </w:rPr>
        <w:t> </w:t>
      </w:r>
      <w:r>
        <w:rPr/>
        <w:t>tử nơi</w:t>
      </w:r>
      <w:r>
        <w:rPr>
          <w:spacing w:val="-1"/>
        </w:rPr>
        <w:t> </w:t>
      </w:r>
      <w:r>
        <w:rPr/>
        <w:t>Dục giới</w:t>
      </w:r>
      <w:r>
        <w:rPr>
          <w:spacing w:val="-1"/>
        </w:rPr>
        <w:t> </w:t>
      </w:r>
      <w:r>
        <w:rPr/>
        <w:t>và người</w:t>
      </w:r>
      <w:r>
        <w:rPr>
          <w:spacing w:val="-1"/>
        </w:rPr>
        <w:t> </w:t>
      </w:r>
      <w:r>
        <w:rPr/>
        <w:t>Dục giới vô</w:t>
      </w:r>
      <w:r>
        <w:rPr>
          <w:spacing w:val="-1"/>
        </w:rPr>
        <w:t> </w:t>
      </w:r>
      <w:r>
        <w:rPr/>
        <w:t>nhãn sanh ra, nam quyền từng sanh mà nhãn quyền chẳng phải đang sanh với người ấy cõi ấy. Còn người Dục giới hữu nhãn sanh ra với những cõi ấy, nam quyền từng sanh và nhãn quyền cũng đang sanh.</w:t>
      </w:r>
    </w:p>
    <w:p>
      <w:pPr>
        <w:pStyle w:val="Heading7"/>
        <w:spacing w:line="295" w:lineRule="exact" w:before="8"/>
      </w:pPr>
      <w:r>
        <w:rPr>
          <w:spacing w:val="-2"/>
        </w:rPr>
        <w:t>1040.</w:t>
      </w:r>
    </w:p>
    <w:p>
      <w:pPr>
        <w:spacing w:line="240" w:lineRule="auto" w:before="0"/>
        <w:ind w:left="708" w:right="140" w:firstLine="0"/>
        <w:jc w:val="both"/>
        <w:rPr>
          <w:sz w:val="26"/>
        </w:rPr>
      </w:pPr>
      <w:r>
        <w:rPr>
          <w:i/>
          <w:sz w:val="26"/>
        </w:rPr>
        <w:t>Nhãn quyền đang sanh với người nào cõi nào, thì mạng quyền từng sanh với người ấy cõi ấy phải chăng? </w:t>
      </w:r>
      <w:r>
        <w:rPr>
          <w:sz w:val="26"/>
        </w:rPr>
        <w:t>Người Tịnh cư sanh ra, nhãn quyền đang sanh mà mạng quyền không từng sanh với người ấy</w:t>
      </w:r>
      <w:r>
        <w:rPr>
          <w:spacing w:val="-3"/>
          <w:sz w:val="26"/>
        </w:rPr>
        <w:t> </w:t>
      </w:r>
      <w:r>
        <w:rPr>
          <w:sz w:val="26"/>
        </w:rPr>
        <w:t>cõi ấy. Còn người hữu nhãn sanh ngoài ra đó với những cõi ấy, nhãn quyền đang sanh và mạng quyền cũng từng sanh.</w:t>
      </w:r>
    </w:p>
    <w:p>
      <w:pPr>
        <w:pStyle w:val="BodyText"/>
        <w:spacing w:before="115"/>
        <w:ind w:left="708" w:right="139"/>
      </w:pPr>
      <w:r>
        <w:rPr/>
        <w:t>Hay là mạng quyền từng sanh với người nào cõi nào, thì nhãn quyền đang sanh với người ấy cõi ấy phải chăng? Tất cả người đang tử và người vô nhãn sanh ra, mạng quyền từng sanh mà nhãn quyền chẳng phải đang sanh với người ấy</w:t>
      </w:r>
      <w:r>
        <w:rPr>
          <w:spacing w:val="-1"/>
        </w:rPr>
        <w:t> </w:t>
      </w:r>
      <w:r>
        <w:rPr/>
        <w:t>cõi ấy. Còn người hữu nhãn sanh ra với những cõi ấy, mạng quyền từng sanh và nhãn quyền cũng đang </w:t>
      </w:r>
      <w:r>
        <w:rPr>
          <w:spacing w:val="-2"/>
        </w:rPr>
        <w:t>sanh.</w:t>
      </w:r>
    </w:p>
    <w:p>
      <w:pPr>
        <w:pStyle w:val="Heading7"/>
        <w:spacing w:before="8"/>
      </w:pPr>
      <w:r>
        <w:rPr>
          <w:spacing w:val="-2"/>
        </w:rPr>
        <w:t>1041.</w:t>
      </w:r>
    </w:p>
    <w:p>
      <w:pPr>
        <w:spacing w:line="240" w:lineRule="auto" w:before="0"/>
        <w:ind w:left="708" w:right="137" w:firstLine="0"/>
        <w:jc w:val="both"/>
        <w:rPr>
          <w:sz w:val="26"/>
        </w:rPr>
      </w:pPr>
      <w:r>
        <w:rPr>
          <w:i/>
          <w:sz w:val="26"/>
        </w:rPr>
        <w:t>Nhãn quyền đang sanh với người nào cõi nào, thì hỷ quyền từng sanh với người ấy cõi ấy phải chăng? </w:t>
      </w:r>
      <w:r>
        <w:rPr>
          <w:sz w:val="26"/>
        </w:rPr>
        <w:t>Người Tịnh cư sanh ra, nhãn quyền đang sanh mà hỷ quyền chẳng</w:t>
      </w:r>
      <w:r>
        <w:rPr>
          <w:spacing w:val="80"/>
          <w:sz w:val="26"/>
        </w:rPr>
        <w:t> </w:t>
      </w:r>
      <w:r>
        <w:rPr>
          <w:sz w:val="26"/>
        </w:rPr>
        <w:t>phải từng sanh với người ấy cõi ấy. Còn người hữu nhãn sanh ngoài ra đó với những cõi ấy, nhãn quyền đang sanh và hỷ quyền cũng từng sanh.</w:t>
      </w:r>
    </w:p>
    <w:p>
      <w:pPr>
        <w:pStyle w:val="BodyText"/>
        <w:spacing w:before="117"/>
        <w:ind w:right="135"/>
      </w:pPr>
      <w:r>
        <w:rPr/>
        <w:t>Hay là hỷ</w:t>
      </w:r>
      <w:r>
        <w:rPr>
          <w:spacing w:val="-2"/>
        </w:rPr>
        <w:t> </w:t>
      </w:r>
      <w:r>
        <w:rPr/>
        <w:t>quyền từng sanh với người nào cõi nào, thì nhãn quyền đang sanh với người ấy cõi ấy phải chăng? Người tử nơi ngũ uẩn và người Dục giới vô nhãn sanh ra, hỷ quyền từng sanh mà nhãn quyền chẳng phải đang sanh với người ấy</w:t>
      </w:r>
      <w:r>
        <w:rPr>
          <w:spacing w:val="-1"/>
        </w:rPr>
        <w:t> </w:t>
      </w:r>
      <w:r>
        <w:rPr/>
        <w:t>cõi ấy. Còn người hữu nhãn sanh ra với những cõi ấy, hỷ quyền từng sanh và nhãn quyền cũng đang</w:t>
      </w:r>
      <w:r>
        <w:rPr>
          <w:spacing w:val="40"/>
        </w:rPr>
        <w:t> </w:t>
      </w:r>
      <w:r>
        <w:rPr>
          <w:spacing w:val="-2"/>
        </w:rPr>
        <w:t>sanh.</w:t>
      </w:r>
    </w:p>
    <w:p>
      <w:pPr>
        <w:pStyle w:val="Heading7"/>
      </w:pPr>
      <w:r>
        <w:rPr>
          <w:spacing w:val="-2"/>
        </w:rPr>
        <w:t>1042.</w:t>
      </w:r>
    </w:p>
    <w:p>
      <w:pPr>
        <w:spacing w:line="240" w:lineRule="auto" w:before="0"/>
        <w:ind w:left="708" w:right="137" w:firstLine="0"/>
        <w:jc w:val="both"/>
        <w:rPr>
          <w:sz w:val="26"/>
        </w:rPr>
      </w:pPr>
      <w:r>
        <w:rPr>
          <w:i/>
          <w:sz w:val="26"/>
        </w:rPr>
        <w:t>Nhãn quyền đang sanh với người nào cõi nào, thì xả quyền từng sanh với người ấy cõi ấy</w:t>
      </w:r>
      <w:r>
        <w:rPr>
          <w:i/>
          <w:spacing w:val="-3"/>
          <w:sz w:val="26"/>
        </w:rPr>
        <w:t> </w:t>
      </w:r>
      <w:r>
        <w:rPr>
          <w:i/>
          <w:sz w:val="26"/>
        </w:rPr>
        <w:t>phải</w:t>
      </w:r>
      <w:r>
        <w:rPr>
          <w:i/>
          <w:spacing w:val="-1"/>
          <w:sz w:val="26"/>
        </w:rPr>
        <w:t> </w:t>
      </w:r>
      <w:r>
        <w:rPr>
          <w:i/>
          <w:sz w:val="26"/>
        </w:rPr>
        <w:t>chăng? </w:t>
      </w:r>
      <w:r>
        <w:rPr>
          <w:sz w:val="26"/>
        </w:rPr>
        <w:t>Người</w:t>
      </w:r>
      <w:r>
        <w:rPr>
          <w:spacing w:val="-1"/>
          <w:sz w:val="26"/>
        </w:rPr>
        <w:t> </w:t>
      </w:r>
      <w:r>
        <w:rPr>
          <w:sz w:val="26"/>
        </w:rPr>
        <w:t>Tịnh</w:t>
      </w:r>
      <w:r>
        <w:rPr>
          <w:spacing w:val="-3"/>
          <w:sz w:val="26"/>
        </w:rPr>
        <w:t> </w:t>
      </w:r>
      <w:r>
        <w:rPr>
          <w:sz w:val="26"/>
        </w:rPr>
        <w:t>cư</w:t>
      </w:r>
      <w:r>
        <w:rPr>
          <w:spacing w:val="-2"/>
          <w:sz w:val="26"/>
        </w:rPr>
        <w:t> </w:t>
      </w:r>
      <w:r>
        <w:rPr>
          <w:sz w:val="26"/>
        </w:rPr>
        <w:t>sanh</w:t>
      </w:r>
      <w:r>
        <w:rPr>
          <w:spacing w:val="-3"/>
          <w:sz w:val="26"/>
        </w:rPr>
        <w:t> </w:t>
      </w:r>
      <w:r>
        <w:rPr>
          <w:sz w:val="26"/>
        </w:rPr>
        <w:t>ra,</w:t>
      </w:r>
      <w:r>
        <w:rPr>
          <w:spacing w:val="-1"/>
          <w:sz w:val="26"/>
        </w:rPr>
        <w:t> </w:t>
      </w:r>
      <w:r>
        <w:rPr>
          <w:sz w:val="26"/>
        </w:rPr>
        <w:t>nhãn quyền</w:t>
      </w:r>
      <w:r>
        <w:rPr>
          <w:spacing w:val="-3"/>
          <w:sz w:val="26"/>
        </w:rPr>
        <w:t> </w:t>
      </w:r>
      <w:r>
        <w:rPr>
          <w:sz w:val="26"/>
        </w:rPr>
        <w:t>đang</w:t>
      </w:r>
      <w:r>
        <w:rPr>
          <w:spacing w:val="-3"/>
          <w:sz w:val="26"/>
        </w:rPr>
        <w:t> </w:t>
      </w:r>
      <w:r>
        <w:rPr>
          <w:sz w:val="26"/>
        </w:rPr>
        <w:t>sanh mà xả quyền</w:t>
      </w:r>
      <w:r>
        <w:rPr>
          <w:spacing w:val="-3"/>
          <w:sz w:val="26"/>
        </w:rPr>
        <w:t> </w:t>
      </w:r>
      <w:r>
        <w:rPr>
          <w:sz w:val="26"/>
        </w:rPr>
        <w:t>chẳng</w:t>
      </w:r>
      <w:r>
        <w:rPr>
          <w:spacing w:val="-3"/>
          <w:sz w:val="26"/>
        </w:rPr>
        <w:t> </w:t>
      </w:r>
      <w:r>
        <w:rPr>
          <w:sz w:val="26"/>
        </w:rPr>
        <w:t>phải từng sanh với người ấy cõi ấy. Còn người hữu nhãn sanh ra ngoài ra đó với những cõi ấy, nhãn quyền đang sanh và xả quyền cũng từng sanh.</w:t>
      </w:r>
    </w:p>
    <w:p>
      <w:pPr>
        <w:spacing w:after="0" w:line="240" w:lineRule="auto"/>
        <w:jc w:val="both"/>
        <w:rPr>
          <w:sz w:val="26"/>
        </w:rPr>
        <w:sectPr>
          <w:pgSz w:w="11630" w:h="16450"/>
          <w:pgMar w:header="576" w:footer="0" w:top="920" w:bottom="280" w:left="850" w:right="850"/>
        </w:sectPr>
      </w:pPr>
    </w:p>
    <w:p>
      <w:pPr>
        <w:pStyle w:val="BodyText"/>
        <w:spacing w:before="268"/>
        <w:ind w:right="137"/>
      </w:pPr>
      <w:r>
        <w:rPr/>
        <w:t>Hay là xả quyền từng sanh với người nào cõi nào, thì nhãn quyền đang sanh với người ấy cõi ấy</w:t>
      </w:r>
      <w:r>
        <w:rPr>
          <w:spacing w:val="-2"/>
        </w:rPr>
        <w:t> </w:t>
      </w:r>
      <w:r>
        <w:rPr/>
        <w:t>phải chăng? Người tử nơi ngũ uẩn và người Dục giới vô nhãn sanh ra và bậc Vô sắc, xả quyền từng sanh mà nhãn quyền chẳng phải đang sanh với người ấy</w:t>
      </w:r>
      <w:r>
        <w:rPr>
          <w:spacing w:val="-1"/>
        </w:rPr>
        <w:t> </w:t>
      </w:r>
      <w:r>
        <w:rPr/>
        <w:t>cõi ấy. Còn người hữu nhãn sanh ra với những cõi ấy, xả quyền từng sanh và nhãn quyền</w:t>
      </w:r>
      <w:r>
        <w:rPr>
          <w:spacing w:val="40"/>
        </w:rPr>
        <w:t> </w:t>
      </w:r>
      <w:r>
        <w:rPr/>
        <w:t>cũng đang sanh.</w:t>
      </w:r>
    </w:p>
    <w:p>
      <w:pPr>
        <w:pStyle w:val="Heading7"/>
        <w:spacing w:line="295" w:lineRule="exact" w:before="8"/>
      </w:pPr>
      <w:r>
        <w:rPr>
          <w:spacing w:val="-2"/>
        </w:rPr>
        <w:t>1043.</w:t>
      </w:r>
    </w:p>
    <w:p>
      <w:pPr>
        <w:spacing w:line="240" w:lineRule="auto" w:before="0"/>
        <w:ind w:left="708" w:right="140" w:firstLine="0"/>
        <w:jc w:val="both"/>
        <w:rPr>
          <w:sz w:val="26"/>
        </w:rPr>
      </w:pPr>
      <w:r>
        <w:rPr>
          <w:i/>
          <w:sz w:val="26"/>
        </w:rPr>
        <w:t>Nhãn</w:t>
      </w:r>
      <w:r>
        <w:rPr>
          <w:i/>
          <w:spacing w:val="-1"/>
          <w:sz w:val="26"/>
        </w:rPr>
        <w:t> </w:t>
      </w:r>
      <w:r>
        <w:rPr>
          <w:i/>
          <w:sz w:val="26"/>
        </w:rPr>
        <w:t>quyền đang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tín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Người Tịnh cư sanh ra, nhãn quyền đang sanh mà tín quyền </w:t>
      </w:r>
      <w:r>
        <w:rPr>
          <w:sz w:val="26"/>
        </w:rPr>
        <w:t>chẳng</w:t>
      </w:r>
      <w:r>
        <w:rPr>
          <w:spacing w:val="40"/>
          <w:sz w:val="26"/>
        </w:rPr>
        <w:t> </w:t>
      </w:r>
      <w:r>
        <w:rPr>
          <w:sz w:val="26"/>
        </w:rPr>
        <w:t>phải</w:t>
      </w:r>
      <w:r>
        <w:rPr>
          <w:spacing w:val="-3"/>
          <w:sz w:val="26"/>
        </w:rPr>
        <w:t> </w:t>
      </w:r>
      <w:r>
        <w:rPr>
          <w:sz w:val="26"/>
        </w:rPr>
        <w:t>từng</w:t>
      </w:r>
      <w:r>
        <w:rPr>
          <w:spacing w:val="-1"/>
          <w:sz w:val="26"/>
        </w:rPr>
        <w:t> </w:t>
      </w:r>
      <w:r>
        <w:rPr>
          <w:sz w:val="26"/>
        </w:rPr>
        <w:t>sanh với</w:t>
      </w:r>
      <w:r>
        <w:rPr>
          <w:spacing w:val="-1"/>
          <w:sz w:val="26"/>
        </w:rPr>
        <w:t> </w:t>
      </w:r>
      <w:r>
        <w:rPr>
          <w:sz w:val="26"/>
        </w:rPr>
        <w:t>người</w:t>
      </w:r>
      <w:r>
        <w:rPr>
          <w:spacing w:val="-3"/>
          <w:sz w:val="26"/>
        </w:rPr>
        <w:t> </w:t>
      </w:r>
      <w:r>
        <w:rPr>
          <w:sz w:val="26"/>
        </w:rPr>
        <w:t>ấy</w:t>
      </w:r>
      <w:r>
        <w:rPr>
          <w:spacing w:val="-8"/>
          <w:sz w:val="26"/>
        </w:rPr>
        <w:t> </w:t>
      </w:r>
      <w:r>
        <w:rPr>
          <w:sz w:val="26"/>
        </w:rPr>
        <w:t>cõi</w:t>
      </w:r>
      <w:r>
        <w:rPr>
          <w:spacing w:val="-3"/>
          <w:sz w:val="26"/>
        </w:rPr>
        <w:t> </w:t>
      </w:r>
      <w:r>
        <w:rPr>
          <w:sz w:val="26"/>
        </w:rPr>
        <w:t>ấy.</w:t>
      </w:r>
      <w:r>
        <w:rPr>
          <w:spacing w:val="-1"/>
          <w:sz w:val="26"/>
        </w:rPr>
        <w:t> </w:t>
      </w:r>
      <w:r>
        <w:rPr>
          <w:sz w:val="26"/>
        </w:rPr>
        <w:t>Còn</w:t>
      </w:r>
      <w:r>
        <w:rPr>
          <w:spacing w:val="-1"/>
          <w:sz w:val="26"/>
        </w:rPr>
        <w:t> </w:t>
      </w:r>
      <w:r>
        <w:rPr>
          <w:sz w:val="26"/>
        </w:rPr>
        <w:t>người hữu</w:t>
      </w:r>
      <w:r>
        <w:rPr>
          <w:spacing w:val="-3"/>
          <w:sz w:val="26"/>
        </w:rPr>
        <w:t> </w:t>
      </w:r>
      <w:r>
        <w:rPr>
          <w:sz w:val="26"/>
        </w:rPr>
        <w:t>nhãn ngoài</w:t>
      </w:r>
      <w:r>
        <w:rPr>
          <w:spacing w:val="-1"/>
          <w:sz w:val="26"/>
        </w:rPr>
        <w:t> </w:t>
      </w:r>
      <w:r>
        <w:rPr>
          <w:sz w:val="26"/>
        </w:rPr>
        <w:t>ra đó</w:t>
      </w:r>
      <w:r>
        <w:rPr>
          <w:spacing w:val="-3"/>
          <w:sz w:val="26"/>
        </w:rPr>
        <w:t> </w:t>
      </w:r>
      <w:r>
        <w:rPr>
          <w:sz w:val="26"/>
        </w:rPr>
        <w:t>sanh</w:t>
      </w:r>
      <w:r>
        <w:rPr>
          <w:spacing w:val="-3"/>
          <w:sz w:val="26"/>
        </w:rPr>
        <w:t> </w:t>
      </w:r>
      <w:r>
        <w:rPr>
          <w:sz w:val="26"/>
        </w:rPr>
        <w:t>ra với</w:t>
      </w:r>
      <w:r>
        <w:rPr>
          <w:spacing w:val="-3"/>
          <w:sz w:val="26"/>
        </w:rPr>
        <w:t> </w:t>
      </w:r>
      <w:r>
        <w:rPr>
          <w:sz w:val="26"/>
        </w:rPr>
        <w:t>những cõi ấy, nhãn quyền đang sanh và tín quyền cũng từng sanh.</w:t>
      </w:r>
    </w:p>
    <w:p>
      <w:pPr>
        <w:pStyle w:val="BodyText"/>
        <w:spacing w:before="115"/>
        <w:ind w:right="137"/>
      </w:pPr>
      <w:r>
        <w:rPr/>
        <w:t>Hay là</w:t>
      </w:r>
      <w:r>
        <w:rPr>
          <w:spacing w:val="-1"/>
        </w:rPr>
        <w:t> </w:t>
      </w:r>
      <w:r>
        <w:rPr/>
        <w:t>tín quyền từng</w:t>
      </w:r>
      <w:r>
        <w:rPr>
          <w:spacing w:val="-1"/>
        </w:rPr>
        <w:t> </w:t>
      </w:r>
      <w:r>
        <w:rPr/>
        <w:t>sanh với người nào cõi nào, thì nhãn quyền</w:t>
      </w:r>
      <w:r>
        <w:rPr>
          <w:spacing w:val="-1"/>
        </w:rPr>
        <w:t> </w:t>
      </w:r>
      <w:r>
        <w:rPr/>
        <w:t>đang</w:t>
      </w:r>
      <w:r>
        <w:rPr>
          <w:spacing w:val="-1"/>
        </w:rPr>
        <w:t> </w:t>
      </w:r>
      <w:r>
        <w:rPr/>
        <w:t>sanh với người ấy cõi ấy phải chăng? Người đang tử nơi cõi ngũ uẩn và người Dục giới vô nhãn sanh ra và người Vô sắc, tín quyền từng sanh mà nhãn quyền chẳng phải đang sanh với người</w:t>
      </w:r>
      <w:r>
        <w:rPr>
          <w:spacing w:val="-1"/>
        </w:rPr>
        <w:t> </w:t>
      </w:r>
      <w:r>
        <w:rPr/>
        <w:t>ấy</w:t>
      </w:r>
      <w:r>
        <w:rPr>
          <w:spacing w:val="-3"/>
        </w:rPr>
        <w:t> </w:t>
      </w:r>
      <w:r>
        <w:rPr/>
        <w:t>cõi</w:t>
      </w:r>
      <w:r>
        <w:rPr>
          <w:spacing w:val="-1"/>
        </w:rPr>
        <w:t> </w:t>
      </w:r>
      <w:r>
        <w:rPr/>
        <w:t>ấy. Còn người hữu</w:t>
      </w:r>
      <w:r>
        <w:rPr>
          <w:spacing w:val="-1"/>
        </w:rPr>
        <w:t> </w:t>
      </w:r>
      <w:r>
        <w:rPr/>
        <w:t>nhãn sanh</w:t>
      </w:r>
      <w:r>
        <w:rPr>
          <w:spacing w:val="-1"/>
        </w:rPr>
        <w:t> </w:t>
      </w:r>
      <w:r>
        <w:rPr/>
        <w:t>ra với</w:t>
      </w:r>
      <w:r>
        <w:rPr>
          <w:spacing w:val="-1"/>
        </w:rPr>
        <w:t> </w:t>
      </w:r>
      <w:r>
        <w:rPr/>
        <w:t>những cõi ấy,</w:t>
      </w:r>
      <w:r>
        <w:rPr>
          <w:spacing w:val="-1"/>
        </w:rPr>
        <w:t> </w:t>
      </w:r>
      <w:r>
        <w:rPr/>
        <w:t>tín quyền</w:t>
      </w:r>
      <w:r>
        <w:rPr>
          <w:spacing w:val="-1"/>
        </w:rPr>
        <w:t> </w:t>
      </w:r>
      <w:r>
        <w:rPr/>
        <w:t>từng sanh và nhãn quyền cũng đang sanh.</w:t>
      </w:r>
    </w:p>
    <w:p>
      <w:pPr>
        <w:pStyle w:val="Heading7"/>
        <w:spacing w:before="8"/>
      </w:pPr>
      <w:r>
        <w:rPr>
          <w:spacing w:val="-2"/>
        </w:rPr>
        <w:t>1044.</w:t>
      </w:r>
    </w:p>
    <w:p>
      <w:pPr>
        <w:spacing w:line="240" w:lineRule="auto" w:before="0"/>
        <w:ind w:left="708" w:right="139" w:firstLine="0"/>
        <w:jc w:val="both"/>
        <w:rPr>
          <w:sz w:val="26"/>
        </w:rPr>
      </w:pPr>
      <w:r>
        <w:rPr>
          <w:i/>
          <w:sz w:val="26"/>
        </w:rPr>
        <w:t>Nhãn quyền đang sanh với người nào cõi nào, thì trí quyền... ý quyền từng sanh với người ấy cõi ấy phải chăng? </w:t>
      </w:r>
      <w:r>
        <w:rPr>
          <w:sz w:val="26"/>
        </w:rPr>
        <w:t>Người Tịnh cư sanh ra, nhãn quyền đang sanh mà ý</w:t>
      </w:r>
      <w:r>
        <w:rPr>
          <w:spacing w:val="40"/>
          <w:sz w:val="26"/>
        </w:rPr>
        <w:t> </w:t>
      </w:r>
      <w:r>
        <w:rPr>
          <w:sz w:val="26"/>
        </w:rPr>
        <w:t>quyền không từng sanh với người ấy cõi ấy. Còn người hữu nhãn sanh ra mà ngoài ra đó với những cõi ấy, nhãn quyền đang sanh và ý quyền cũng từng sanh.</w:t>
      </w:r>
    </w:p>
    <w:p>
      <w:pPr>
        <w:pStyle w:val="BodyText"/>
        <w:spacing w:before="116"/>
        <w:ind w:right="137"/>
      </w:pPr>
      <w:r>
        <w:rPr/>
        <w:t>Hay là ý quyền từng sanh với người nào cõi nào, thì nhãn quyền đang sanh với người ấy cõi ấy phải chăng? Người đang tử nơi ngũ uẩn và người Dục giới vô nhãn sanh ra</w:t>
      </w:r>
      <w:r>
        <w:rPr>
          <w:spacing w:val="40"/>
        </w:rPr>
        <w:t> </w:t>
      </w:r>
      <w:r>
        <w:rPr/>
        <w:t>và người Vô sắc, ý quyền từng sanh mà nhãn quyền chẳng phải đang sanh với người</w:t>
      </w:r>
      <w:r>
        <w:rPr>
          <w:spacing w:val="40"/>
        </w:rPr>
        <w:t> </w:t>
      </w:r>
      <w:r>
        <w:rPr/>
        <w:t>ấy cõi ấy. Còn người hữu nhãn sanh ra với những cõi ấy, ý quyền từng sanh và nhãn quyền cũng đang sanh.</w:t>
      </w:r>
    </w:p>
    <w:p>
      <w:pPr>
        <w:pStyle w:val="Heading7"/>
        <w:spacing w:before="8"/>
      </w:pPr>
      <w:r>
        <w:rPr>
          <w:spacing w:val="-2"/>
        </w:rPr>
        <w:t>1045.</w:t>
      </w:r>
    </w:p>
    <w:p>
      <w:pPr>
        <w:spacing w:line="240" w:lineRule="auto" w:before="0"/>
        <w:ind w:left="708" w:right="142" w:firstLine="0"/>
        <w:jc w:val="both"/>
        <w:rPr>
          <w:sz w:val="26"/>
        </w:rPr>
      </w:pPr>
      <w:r>
        <w:rPr>
          <w:i/>
          <w:sz w:val="26"/>
        </w:rPr>
        <w:t>Tỷ</w:t>
      </w:r>
      <w:r>
        <w:rPr>
          <w:i/>
          <w:spacing w:val="-1"/>
          <w:sz w:val="26"/>
        </w:rPr>
        <w:t> </w:t>
      </w:r>
      <w:r>
        <w:rPr>
          <w:i/>
          <w:sz w:val="26"/>
        </w:rPr>
        <w:t>quyền 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 nữ quyền 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Phải rồi.</w:t>
      </w:r>
    </w:p>
    <w:p>
      <w:pPr>
        <w:pStyle w:val="BodyText"/>
        <w:spacing w:before="117"/>
        <w:ind w:right="133"/>
      </w:pPr>
      <w:r>
        <w:rPr/>
        <w:t>Hay là</w:t>
      </w:r>
      <w:r>
        <w:rPr>
          <w:spacing w:val="-1"/>
        </w:rPr>
        <w:t> </w:t>
      </w:r>
      <w:r>
        <w:rPr/>
        <w:t>nữ quyền từng</w:t>
      </w:r>
      <w:r>
        <w:rPr>
          <w:spacing w:val="-1"/>
        </w:rPr>
        <w:t> </w:t>
      </w:r>
      <w:r>
        <w:rPr/>
        <w:t>sanh với người</w:t>
      </w:r>
      <w:r>
        <w:rPr>
          <w:spacing w:val="-1"/>
        </w:rPr>
        <w:t> </w:t>
      </w:r>
      <w:r>
        <w:rPr/>
        <w:t>nào cõi nào, thì tỷ</w:t>
      </w:r>
      <w:r>
        <w:rPr>
          <w:spacing w:val="-5"/>
        </w:rPr>
        <w:t> </w:t>
      </w:r>
      <w:r>
        <w:rPr/>
        <w:t>quyền</w:t>
      </w:r>
      <w:r>
        <w:rPr>
          <w:spacing w:val="-1"/>
        </w:rPr>
        <w:t> </w:t>
      </w:r>
      <w:r>
        <w:rPr/>
        <w:t>đang sanh với người ấy cõi ấy phải chăng? Người tử nơi Dục giới và người Dục giới vô tỷ sanh ra, nữ quyền từng sanh mà tỷ quyền chẳng phải đang sanh với người ấy cõi ấy. Còn người hữu tỷ sanh ra với những cõi ấy, nữ quyền từng sanh và tỷ quyền cũng đang sanh.</w:t>
      </w:r>
    </w:p>
    <w:p>
      <w:pPr>
        <w:pStyle w:val="Heading7"/>
        <w:spacing w:before="6"/>
      </w:pPr>
      <w:r>
        <w:rPr>
          <w:spacing w:val="-2"/>
        </w:rPr>
        <w:t>1046.</w:t>
      </w:r>
    </w:p>
    <w:p>
      <w:pPr>
        <w:spacing w:line="240" w:lineRule="auto" w:before="0"/>
        <w:ind w:left="708" w:right="142" w:firstLine="0"/>
        <w:jc w:val="both"/>
        <w:rPr>
          <w:sz w:val="26"/>
        </w:rPr>
      </w:pPr>
      <w:r>
        <w:rPr>
          <w:i/>
          <w:sz w:val="26"/>
        </w:rPr>
        <w:t>Tỷ quyền đang sanh với người nào cõi nào, thì nam quyền từng sanh với người ấy cõi ấy phải chăng? </w:t>
      </w:r>
      <w:r>
        <w:rPr>
          <w:sz w:val="26"/>
        </w:rPr>
        <w:t>Phải rồi.</w:t>
      </w:r>
    </w:p>
    <w:p>
      <w:pPr>
        <w:pStyle w:val="BodyText"/>
        <w:spacing w:before="117"/>
        <w:ind w:right="137"/>
      </w:pPr>
      <w:r>
        <w:rPr/>
        <w:t>Hay là nam quyền từng sanh với người nào cõi nào, thì tỷ quyền đang sanh với người ấy cõi ấy phải chăng? Người tử nơi Dục giới và người Dục giới vô tỷ sanh ra, nam quyền từng sanh mà tỷ quyền chẳng phải đang sanh với người ấy cõi ấy. Còn người hữu tỷ sanh ra với những cõi ấy, nam quyền từng sanh và tỷ quyền cũng đang sanh.</w:t>
      </w:r>
    </w:p>
    <w:p>
      <w:pPr>
        <w:pStyle w:val="Heading7"/>
      </w:pPr>
      <w:r>
        <w:rPr>
          <w:spacing w:val="-2"/>
        </w:rPr>
        <w:t>1047.</w:t>
      </w:r>
    </w:p>
    <w:p>
      <w:pPr>
        <w:spacing w:line="240" w:lineRule="auto" w:before="0"/>
        <w:ind w:left="708" w:right="133" w:firstLine="0"/>
        <w:jc w:val="left"/>
        <w:rPr>
          <w:sz w:val="26"/>
        </w:rPr>
      </w:pPr>
      <w:r>
        <w:rPr>
          <w:i/>
          <w:sz w:val="26"/>
        </w:rPr>
        <w:t>Tỷ</w:t>
      </w:r>
      <w:r>
        <w:rPr>
          <w:i/>
          <w:spacing w:val="-1"/>
          <w:sz w:val="26"/>
        </w:rPr>
        <w:t> </w:t>
      </w:r>
      <w:r>
        <w:rPr>
          <w:i/>
          <w:sz w:val="26"/>
        </w:rPr>
        <w:t>quyền 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mạng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 ấy cõi ấy phải chăng? </w:t>
      </w:r>
      <w:r>
        <w:rPr>
          <w:sz w:val="26"/>
        </w:rPr>
        <w:t>Phải rồi.</w:t>
      </w:r>
    </w:p>
    <w:p>
      <w:pPr>
        <w:pStyle w:val="BodyText"/>
        <w:spacing w:before="116"/>
        <w:jc w:val="left"/>
      </w:pPr>
      <w:r>
        <w:rPr/>
        <w:t>Hay là mạng quyền từng</w:t>
      </w:r>
      <w:r>
        <w:rPr>
          <w:spacing w:val="-1"/>
        </w:rPr>
        <w:t> </w:t>
      </w:r>
      <w:r>
        <w:rPr/>
        <w:t>sanh với người nào cõi</w:t>
      </w:r>
      <w:r>
        <w:rPr>
          <w:spacing w:val="-1"/>
        </w:rPr>
        <w:t> </w:t>
      </w:r>
      <w:r>
        <w:rPr/>
        <w:t>nào, thì tỷ</w:t>
      </w:r>
      <w:r>
        <w:rPr>
          <w:spacing w:val="-5"/>
        </w:rPr>
        <w:t> </w:t>
      </w:r>
      <w:r>
        <w:rPr/>
        <w:t>quyền đang</w:t>
      </w:r>
      <w:r>
        <w:rPr>
          <w:spacing w:val="-1"/>
        </w:rPr>
        <w:t> </w:t>
      </w:r>
      <w:r>
        <w:rPr/>
        <w:t>sanh với người ấy</w:t>
      </w:r>
      <w:r>
        <w:rPr>
          <w:spacing w:val="6"/>
        </w:rPr>
        <w:t> </w:t>
      </w:r>
      <w:r>
        <w:rPr/>
        <w:t>cõi</w:t>
      </w:r>
      <w:r>
        <w:rPr>
          <w:spacing w:val="9"/>
        </w:rPr>
        <w:t> </w:t>
      </w:r>
      <w:r>
        <w:rPr/>
        <w:t>ấy</w:t>
      </w:r>
      <w:r>
        <w:rPr>
          <w:spacing w:val="6"/>
        </w:rPr>
        <w:t> </w:t>
      </w:r>
      <w:r>
        <w:rPr/>
        <w:t>phải</w:t>
      </w:r>
      <w:r>
        <w:rPr>
          <w:spacing w:val="11"/>
        </w:rPr>
        <w:t> </w:t>
      </w:r>
      <w:r>
        <w:rPr/>
        <w:t>chăng?</w:t>
      </w:r>
      <w:r>
        <w:rPr>
          <w:spacing w:val="16"/>
        </w:rPr>
        <w:t> </w:t>
      </w:r>
      <w:r>
        <w:rPr/>
        <w:t>Tất</w:t>
      </w:r>
      <w:r>
        <w:rPr>
          <w:spacing w:val="10"/>
        </w:rPr>
        <w:t> </w:t>
      </w:r>
      <w:r>
        <w:rPr/>
        <w:t>cả</w:t>
      </w:r>
      <w:r>
        <w:rPr>
          <w:spacing w:val="12"/>
        </w:rPr>
        <w:t> </w:t>
      </w:r>
      <w:r>
        <w:rPr/>
        <w:t>người</w:t>
      </w:r>
      <w:r>
        <w:rPr>
          <w:spacing w:val="10"/>
        </w:rPr>
        <w:t> </w:t>
      </w:r>
      <w:r>
        <w:rPr/>
        <w:t>đang</w:t>
      </w:r>
      <w:r>
        <w:rPr>
          <w:spacing w:val="11"/>
        </w:rPr>
        <w:t> </w:t>
      </w:r>
      <w:r>
        <w:rPr/>
        <w:t>tử</w:t>
      </w:r>
      <w:r>
        <w:rPr>
          <w:spacing w:val="11"/>
        </w:rPr>
        <w:t> </w:t>
      </w:r>
      <w:r>
        <w:rPr/>
        <w:t>và</w:t>
      </w:r>
      <w:r>
        <w:rPr>
          <w:spacing w:val="10"/>
        </w:rPr>
        <w:t> </w:t>
      </w:r>
      <w:r>
        <w:rPr/>
        <w:t>người</w:t>
      </w:r>
      <w:r>
        <w:rPr>
          <w:spacing w:val="13"/>
        </w:rPr>
        <w:t> </w:t>
      </w:r>
      <w:r>
        <w:rPr/>
        <w:t>vô</w:t>
      </w:r>
      <w:r>
        <w:rPr>
          <w:spacing w:val="11"/>
        </w:rPr>
        <w:t> </w:t>
      </w:r>
      <w:r>
        <w:rPr/>
        <w:t>tỷ</w:t>
      </w:r>
      <w:r>
        <w:rPr>
          <w:spacing w:val="9"/>
        </w:rPr>
        <w:t> </w:t>
      </w:r>
      <w:r>
        <w:rPr/>
        <w:t>sanh</w:t>
      </w:r>
      <w:r>
        <w:rPr>
          <w:spacing w:val="11"/>
        </w:rPr>
        <w:t> </w:t>
      </w:r>
      <w:r>
        <w:rPr/>
        <w:t>ra,</w:t>
      </w:r>
      <w:r>
        <w:rPr>
          <w:spacing w:val="12"/>
        </w:rPr>
        <w:t> </w:t>
      </w:r>
      <w:r>
        <w:rPr/>
        <w:t>mạng</w:t>
      </w:r>
      <w:r>
        <w:rPr>
          <w:spacing w:val="11"/>
        </w:rPr>
        <w:t> </w:t>
      </w:r>
      <w:r>
        <w:rPr/>
        <w:t>quyền</w:t>
      </w:r>
      <w:r>
        <w:rPr>
          <w:spacing w:val="13"/>
        </w:rPr>
        <w:t> </w:t>
      </w:r>
      <w:r>
        <w:rPr>
          <w:spacing w:val="-4"/>
        </w:rPr>
        <w:t>từng</w:t>
      </w:r>
    </w:p>
    <w:p>
      <w:pPr>
        <w:pStyle w:val="BodyText"/>
        <w:spacing w:after="0"/>
        <w:jc w:val="left"/>
        <w:sectPr>
          <w:pgSz w:w="11630" w:h="16450"/>
          <w:pgMar w:header="576" w:footer="0" w:top="920" w:bottom="280" w:left="850" w:right="850"/>
        </w:sectPr>
      </w:pPr>
    </w:p>
    <w:p>
      <w:pPr>
        <w:pStyle w:val="BodyText"/>
        <w:spacing w:before="268"/>
        <w:ind w:right="133"/>
        <w:jc w:val="left"/>
      </w:pPr>
      <w:r>
        <w:rPr/>
        <w:t>sanh mà tỷ</w:t>
      </w:r>
      <w:r>
        <w:rPr>
          <w:spacing w:val="-2"/>
        </w:rPr>
        <w:t> </w:t>
      </w:r>
      <w:r>
        <w:rPr/>
        <w:t>quyền chẳng phải đang sanh với người ấy</w:t>
      </w:r>
      <w:r>
        <w:rPr>
          <w:spacing w:val="-3"/>
        </w:rPr>
        <w:t> </w:t>
      </w:r>
      <w:r>
        <w:rPr/>
        <w:t>cõi ấy. Còn người hữu tỷ</w:t>
      </w:r>
      <w:r>
        <w:rPr>
          <w:spacing w:val="-2"/>
        </w:rPr>
        <w:t> </w:t>
      </w:r>
      <w:r>
        <w:rPr/>
        <w:t>sanh ra với những cõi ấy, mạng quyền từng sanh và tỷ quyền cũng đang sanh.</w:t>
      </w:r>
    </w:p>
    <w:p>
      <w:pPr>
        <w:pStyle w:val="Heading7"/>
        <w:spacing w:line="295" w:lineRule="exact"/>
      </w:pPr>
      <w:r>
        <w:rPr>
          <w:spacing w:val="-2"/>
        </w:rPr>
        <w:t>1048.</w:t>
      </w:r>
    </w:p>
    <w:p>
      <w:pPr>
        <w:spacing w:line="240" w:lineRule="auto" w:before="0"/>
        <w:ind w:left="708" w:right="140" w:firstLine="0"/>
        <w:jc w:val="both"/>
        <w:rPr>
          <w:sz w:val="26"/>
        </w:rPr>
      </w:pPr>
      <w:r>
        <w:rPr>
          <w:i/>
          <w:sz w:val="26"/>
        </w:rPr>
        <w:t>Tỷ</w:t>
      </w:r>
      <w:r>
        <w:rPr>
          <w:i/>
          <w:spacing w:val="-1"/>
          <w:sz w:val="26"/>
        </w:rPr>
        <w:t> </w:t>
      </w:r>
      <w:r>
        <w:rPr>
          <w:i/>
          <w:sz w:val="26"/>
        </w:rPr>
        <w:t>quyền đang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w:t>
      </w:r>
      <w:r>
        <w:rPr>
          <w:i/>
          <w:spacing w:val="-1"/>
          <w:sz w:val="26"/>
        </w:rPr>
        <w:t> </w:t>
      </w:r>
      <w:r>
        <w:rPr>
          <w:i/>
          <w:sz w:val="26"/>
        </w:rPr>
        <w:t>hỷ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 ấy cõi ấy phải chăng? </w:t>
      </w:r>
      <w:r>
        <w:rPr>
          <w:sz w:val="26"/>
        </w:rPr>
        <w:t>Phải rồi.</w:t>
      </w:r>
    </w:p>
    <w:p>
      <w:pPr>
        <w:pStyle w:val="BodyText"/>
        <w:spacing w:before="118"/>
        <w:ind w:right="138"/>
      </w:pPr>
      <w:r>
        <w:rPr/>
        <w:t>Hay là hỷ</w:t>
      </w:r>
      <w:r>
        <w:rPr>
          <w:spacing w:val="-1"/>
        </w:rPr>
        <w:t> </w:t>
      </w:r>
      <w:r>
        <w:rPr/>
        <w:t>quyền từng sanh với người nào cõi nào, thì tỷ</w:t>
      </w:r>
      <w:r>
        <w:rPr>
          <w:spacing w:val="-1"/>
        </w:rPr>
        <w:t> </w:t>
      </w:r>
      <w:r>
        <w:rPr/>
        <w:t>quyền đang sanh với người ấy cõi ấy</w:t>
      </w:r>
      <w:r>
        <w:rPr>
          <w:spacing w:val="-3"/>
        </w:rPr>
        <w:t> </w:t>
      </w:r>
      <w:r>
        <w:rPr/>
        <w:t>phải chăng? Người tử nơi cõi Dục giới và người Dục giới vô tỷ sanh ravà người Sắc giới, hỷ quyền từng sanh mà tỷ quyền chẳng phải đang sanh với người ấy cõi ấy. Còn người hữu tỷ đang sanh với những cõi ấy, hỷ quyền từng sanh và tỷ quyền cũng đang sanh.</w:t>
      </w:r>
    </w:p>
    <w:p>
      <w:pPr>
        <w:pStyle w:val="Heading7"/>
        <w:spacing w:before="5"/>
      </w:pPr>
      <w:r>
        <w:rPr>
          <w:spacing w:val="-2"/>
        </w:rPr>
        <w:t>1049.</w:t>
      </w:r>
    </w:p>
    <w:p>
      <w:pPr>
        <w:spacing w:line="242" w:lineRule="auto" w:before="0"/>
        <w:ind w:left="708" w:right="143" w:firstLine="0"/>
        <w:jc w:val="both"/>
        <w:rPr>
          <w:sz w:val="26"/>
        </w:rPr>
      </w:pPr>
      <w:r>
        <w:rPr>
          <w:i/>
          <w:sz w:val="26"/>
        </w:rPr>
        <w:t>Tỷ</w:t>
      </w:r>
      <w:r>
        <w:rPr>
          <w:i/>
          <w:spacing w:val="-1"/>
          <w:sz w:val="26"/>
        </w:rPr>
        <w:t> </w:t>
      </w:r>
      <w:r>
        <w:rPr>
          <w:i/>
          <w:sz w:val="26"/>
        </w:rPr>
        <w:t>quyền đang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 xả quyền từng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Phải rồi.</w:t>
      </w:r>
    </w:p>
    <w:p>
      <w:pPr>
        <w:pStyle w:val="BodyText"/>
        <w:spacing w:before="111"/>
        <w:ind w:right="137"/>
      </w:pPr>
      <w:r>
        <w:rPr/>
        <w:t>Hay là xả quyền từng sanh với người nào cõi nào, thì tỷ</w:t>
      </w:r>
      <w:r>
        <w:rPr>
          <w:spacing w:val="-2"/>
        </w:rPr>
        <w:t> </w:t>
      </w:r>
      <w:r>
        <w:rPr/>
        <w:t>quyền đang sanh với người ấy cõi ấy phải chăng? Người đang tử nơi cõi Dục giới và người Dục giới vô tỷ đang sanh và người Sắc giới, Vô sắc giới, xả quyền từng sanh mà tỷ quyền chẳng phải đang sanh với người ấy cõi ấy. Còn người hữu tỷ sanh ra với những cõi ấy, xả quyền từng sanh</w:t>
      </w:r>
      <w:r>
        <w:rPr>
          <w:spacing w:val="40"/>
        </w:rPr>
        <w:t> </w:t>
      </w:r>
      <w:r>
        <w:rPr/>
        <w:t>và tỷ quyền cũng đang sanh.</w:t>
      </w:r>
    </w:p>
    <w:p>
      <w:pPr>
        <w:pStyle w:val="Heading7"/>
        <w:spacing w:before="8"/>
      </w:pPr>
      <w:r>
        <w:rPr>
          <w:spacing w:val="-2"/>
        </w:rPr>
        <w:t>1050.</w:t>
      </w:r>
    </w:p>
    <w:p>
      <w:pPr>
        <w:spacing w:line="240" w:lineRule="auto" w:before="0"/>
        <w:ind w:left="708" w:right="139" w:firstLine="0"/>
        <w:jc w:val="both"/>
        <w:rPr>
          <w:sz w:val="26"/>
        </w:rPr>
      </w:pPr>
      <w:r>
        <w:rPr>
          <w:i/>
          <w:sz w:val="26"/>
        </w:rPr>
        <w:t>Tỷ quyền đang sanh với người nào cõi nào, thì tín quyền... trí quyền, ý quyền từng</w:t>
      </w:r>
      <w:r>
        <w:rPr>
          <w:i/>
          <w:spacing w:val="40"/>
          <w:sz w:val="26"/>
        </w:rPr>
        <w:t> </w:t>
      </w:r>
      <w:r>
        <w:rPr>
          <w:i/>
          <w:sz w:val="26"/>
        </w:rPr>
        <w:t>sanh với người ấy cõi ấy phải chăng? </w:t>
      </w:r>
      <w:r>
        <w:rPr>
          <w:sz w:val="26"/>
        </w:rPr>
        <w:t>Phải rồi.</w:t>
      </w:r>
    </w:p>
    <w:p>
      <w:pPr>
        <w:pStyle w:val="BodyText"/>
        <w:spacing w:before="117"/>
        <w:ind w:right="137"/>
      </w:pPr>
      <w:r>
        <w:rPr/>
        <w:t>Hay là ý quyền từng sanh với người nào cõi nào, thì tỷ quyền đang sanh với người ấy cõi ấy phải chăng? Người tử nơi cõi Dục giới và người Dục giới vô tỷ đang sanh và người Sắc giới, Vô sắc giới, ý quyền từng sanh mà tỷ quyền chẳng phải đang sanh với người ấy cõi ấy. Còn người hữu tỷ đang sanh với những cõi ấy, ý quyền từng sanh và tỷ quyền cũng đang sanh.</w:t>
      </w:r>
    </w:p>
    <w:p>
      <w:pPr>
        <w:pStyle w:val="Heading7"/>
        <w:spacing w:line="295" w:lineRule="exact" w:before="8"/>
      </w:pPr>
      <w:r>
        <w:rPr>
          <w:spacing w:val="-2"/>
        </w:rPr>
        <w:t>1051.</w:t>
      </w:r>
    </w:p>
    <w:p>
      <w:pPr>
        <w:spacing w:line="240" w:lineRule="auto" w:before="0"/>
        <w:ind w:left="708" w:right="139" w:firstLine="0"/>
        <w:jc w:val="both"/>
        <w:rPr>
          <w:sz w:val="26"/>
        </w:rPr>
      </w:pPr>
      <w:r>
        <w:rPr>
          <w:i/>
          <w:sz w:val="26"/>
        </w:rPr>
        <w:t>Nữ quyền đang sanh với người nào cõi nào, thì nam quyền từng sanh với người ấy cõi ấy phải chăng? </w:t>
      </w:r>
      <w:r>
        <w:rPr>
          <w:sz w:val="26"/>
        </w:rPr>
        <w:t>Phải rồi.</w:t>
      </w:r>
    </w:p>
    <w:p>
      <w:pPr>
        <w:pStyle w:val="BodyText"/>
        <w:spacing w:before="115"/>
        <w:ind w:right="137"/>
      </w:pPr>
      <w:r>
        <w:rPr/>
        <w:t>Hay là nam quyền từng sanh với người nào cõi nào, thì nữ quyền đang sanh với người ấy cõi ấy phải chăng? Người đang tử nơi cõi Dục giới và người Dục giới phi nữ đang sanh, nam quyền từng sanh mà nữ quyền chẳng phải đang sanh với người ấy cõi ấy. Còn người nữ đang sanh với những cõi ấy, nam quyền từng sanh và nữ quyền cũng đang sanh.</w:t>
      </w:r>
    </w:p>
    <w:p>
      <w:pPr>
        <w:pStyle w:val="Heading7"/>
        <w:spacing w:before="8"/>
      </w:pPr>
      <w:r>
        <w:rPr>
          <w:spacing w:val="-2"/>
        </w:rPr>
        <w:t>1052.</w:t>
      </w:r>
    </w:p>
    <w:p>
      <w:pPr>
        <w:spacing w:line="240" w:lineRule="auto" w:before="0"/>
        <w:ind w:left="708" w:right="144" w:firstLine="0"/>
        <w:jc w:val="both"/>
        <w:rPr>
          <w:sz w:val="26"/>
        </w:rPr>
      </w:pPr>
      <w:r>
        <w:rPr>
          <w:i/>
          <w:sz w:val="26"/>
        </w:rPr>
        <w:t>Nữ quyền đang sanh với người nào cõi nào, thì mạng quyền từng sanh với người ấy</w:t>
      </w:r>
      <w:r>
        <w:rPr>
          <w:i/>
          <w:spacing w:val="40"/>
          <w:sz w:val="26"/>
        </w:rPr>
        <w:t> </w:t>
      </w:r>
      <w:r>
        <w:rPr>
          <w:i/>
          <w:sz w:val="26"/>
        </w:rPr>
        <w:t>cõi ấy phải chăng? </w:t>
      </w:r>
      <w:r>
        <w:rPr>
          <w:sz w:val="26"/>
        </w:rPr>
        <w:t>Phải rồi.</w:t>
      </w:r>
    </w:p>
    <w:p>
      <w:pPr>
        <w:pStyle w:val="BodyText"/>
        <w:spacing w:before="117"/>
        <w:ind w:right="137"/>
      </w:pPr>
      <w:r>
        <w:rPr/>
        <w:t>Hay là mạng quyền từng sanh với người nào cõi nào, thì nữ quyền đang sanh với</w:t>
      </w:r>
      <w:r>
        <w:rPr>
          <w:spacing w:val="40"/>
        </w:rPr>
        <w:t> </w:t>
      </w:r>
      <w:r>
        <w:rPr/>
        <w:t>người ấy cõi ấy phải chăng? Người đang tử nơi cõi Dục giới và người Dục giới phi nữ đang sanh và người Sắc giới, Vô sắc giới, mạng quyền từng sanh mà nữ quyền chẳng phải đang sanh với người ấy cõi ấy. Còn người nữ đang sanh với những cõi ấy, mạng quyền từng sanh và nữ quyền cũng đang sanh.</w:t>
      </w:r>
    </w:p>
    <w:p>
      <w:pPr>
        <w:pStyle w:val="Heading7"/>
        <w:spacing w:line="295" w:lineRule="exact"/>
      </w:pPr>
      <w:r>
        <w:rPr>
          <w:spacing w:val="-2"/>
        </w:rPr>
        <w:t>1053.</w:t>
      </w:r>
    </w:p>
    <w:p>
      <w:pPr>
        <w:spacing w:line="242" w:lineRule="auto" w:before="0"/>
        <w:ind w:left="708" w:right="133" w:firstLine="0"/>
        <w:jc w:val="left"/>
        <w:rPr>
          <w:sz w:val="26"/>
        </w:rPr>
      </w:pPr>
      <w:r>
        <w:rPr>
          <w:i/>
          <w:sz w:val="26"/>
        </w:rPr>
        <w:t>Nữ</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w:t>
      </w:r>
      <w:r>
        <w:rPr>
          <w:i/>
          <w:spacing w:val="-1"/>
          <w:sz w:val="26"/>
        </w:rPr>
        <w:t> </w:t>
      </w:r>
      <w:r>
        <w:rPr>
          <w:i/>
          <w:sz w:val="26"/>
        </w:rPr>
        <w:t>thì</w:t>
      </w:r>
      <w:r>
        <w:rPr>
          <w:i/>
          <w:spacing w:val="-3"/>
          <w:sz w:val="26"/>
        </w:rPr>
        <w:t> </w:t>
      </w:r>
      <w:r>
        <w:rPr>
          <w:i/>
          <w:sz w:val="26"/>
        </w:rPr>
        <w:t>hỷ</w:t>
      </w:r>
      <w:r>
        <w:rPr>
          <w:i/>
          <w:spacing w:val="-2"/>
          <w:sz w:val="26"/>
        </w:rPr>
        <w:t> </w:t>
      </w:r>
      <w:r>
        <w:rPr>
          <w:i/>
          <w:sz w:val="26"/>
        </w:rPr>
        <w:t>quyền 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ấy</w:t>
      </w:r>
      <w:r>
        <w:rPr>
          <w:i/>
          <w:spacing w:val="-3"/>
          <w:sz w:val="26"/>
        </w:rPr>
        <w:t> </w:t>
      </w:r>
      <w:r>
        <w:rPr>
          <w:i/>
          <w:sz w:val="26"/>
        </w:rPr>
        <w:t>cõi ấy phải chăng? </w:t>
      </w:r>
      <w:r>
        <w:rPr>
          <w:sz w:val="26"/>
        </w:rPr>
        <w:t>Phải rồi.</w:t>
      </w:r>
    </w:p>
    <w:p>
      <w:pPr>
        <w:spacing w:after="0" w:line="242" w:lineRule="auto"/>
        <w:jc w:val="left"/>
        <w:rPr>
          <w:sz w:val="26"/>
        </w:rPr>
        <w:sectPr>
          <w:pgSz w:w="11630" w:h="16450"/>
          <w:pgMar w:header="576" w:footer="0" w:top="920" w:bottom="280" w:left="850" w:right="850"/>
        </w:sectPr>
      </w:pPr>
    </w:p>
    <w:p>
      <w:pPr>
        <w:pStyle w:val="BodyText"/>
        <w:spacing w:before="268"/>
        <w:ind w:right="141"/>
      </w:pPr>
      <w:r>
        <w:rPr/>
        <w:t>Hay</w:t>
      </w:r>
      <w:r>
        <w:rPr>
          <w:spacing w:val="-2"/>
        </w:rPr>
        <w:t> </w:t>
      </w:r>
      <w:r>
        <w:rPr/>
        <w:t>là hỷ</w:t>
      </w:r>
      <w:r>
        <w:rPr>
          <w:spacing w:val="-2"/>
        </w:rPr>
        <w:t> </w:t>
      </w:r>
      <w:r>
        <w:rPr/>
        <w:t>quyền từng sanh với người nào cõi nào thì nữ quyền đang sanh với người ấy ở cõi ấy phải chăng? Người đang tử biệt cõi Dục giới, người phi nữ đang tái sanh cõi Dục giới, người cõi Sắc giới, hỷ quyền từng sanh mà nữ quyền thì không đang sanh</w:t>
      </w:r>
      <w:r>
        <w:rPr>
          <w:spacing w:val="40"/>
        </w:rPr>
        <w:t> </w:t>
      </w:r>
      <w:r>
        <w:rPr/>
        <w:t>với người ấy cõi ấy. Còn người nữ đang tái sanh, hỷ quyền từng sanh và nữ quyền</w:t>
      </w:r>
      <w:r>
        <w:rPr>
          <w:spacing w:val="40"/>
        </w:rPr>
        <w:t> </w:t>
      </w:r>
      <w:r>
        <w:rPr/>
        <w:t>cũng đang sanh.</w:t>
      </w:r>
    </w:p>
    <w:p>
      <w:pPr>
        <w:pStyle w:val="Heading7"/>
        <w:spacing w:line="295" w:lineRule="exact" w:before="8"/>
      </w:pPr>
      <w:r>
        <w:rPr>
          <w:spacing w:val="-2"/>
        </w:rPr>
        <w:t>1054.</w:t>
      </w:r>
    </w:p>
    <w:p>
      <w:pPr>
        <w:spacing w:line="240" w:lineRule="auto" w:before="0"/>
        <w:ind w:left="708" w:right="144" w:firstLine="0"/>
        <w:jc w:val="both"/>
        <w:rPr>
          <w:sz w:val="26"/>
        </w:rPr>
      </w:pPr>
      <w:r>
        <w:rPr>
          <w:i/>
          <w:sz w:val="26"/>
        </w:rPr>
        <w:t>Nữ</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w:t>
      </w:r>
      <w:r>
        <w:rPr>
          <w:i/>
          <w:spacing w:val="-3"/>
          <w:sz w:val="26"/>
        </w:rPr>
        <w:t> </w:t>
      </w:r>
      <w:r>
        <w:rPr>
          <w:i/>
          <w:sz w:val="26"/>
        </w:rPr>
        <w:t>thì</w:t>
      </w:r>
      <w:r>
        <w:rPr>
          <w:i/>
          <w:spacing w:val="-3"/>
          <w:sz w:val="26"/>
        </w:rPr>
        <w:t> </w:t>
      </w:r>
      <w:r>
        <w:rPr>
          <w:i/>
          <w:sz w:val="26"/>
        </w:rPr>
        <w:t>xả</w:t>
      </w:r>
      <w:r>
        <w:rPr>
          <w:i/>
          <w:spacing w:val="-3"/>
          <w:sz w:val="26"/>
        </w:rPr>
        <w:t> </w:t>
      </w:r>
      <w:r>
        <w:rPr>
          <w:i/>
          <w:sz w:val="26"/>
        </w:rPr>
        <w:t>quyền 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cõi ấy phải chăng? </w:t>
      </w:r>
      <w:r>
        <w:rPr>
          <w:sz w:val="26"/>
        </w:rPr>
        <w:t>Phải rồi!</w:t>
      </w:r>
    </w:p>
    <w:p>
      <w:pPr>
        <w:pStyle w:val="BodyText"/>
        <w:spacing w:before="115"/>
        <w:ind w:right="138"/>
      </w:pPr>
      <w:r>
        <w:rPr/>
        <w:t>Hay</w:t>
      </w:r>
      <w:r>
        <w:rPr>
          <w:spacing w:val="-3"/>
        </w:rPr>
        <w:t> </w:t>
      </w:r>
      <w:r>
        <w:rPr/>
        <w:t>là xả quyền từng sanh với người nào cõi nào thì nữ quyền đang sanh với người ấy cõi ấy phải chăng? Người đang tử biệt cõi Dục giới, người phi nữ đang tái sanh cõi Dục giới, người cõi Sắc giới, người cõi vô Sắc giới, xả quyền từng sanh mà nữ quyền không đang sanh với người ấy</w:t>
      </w:r>
      <w:r>
        <w:rPr>
          <w:spacing w:val="-5"/>
        </w:rPr>
        <w:t> </w:t>
      </w:r>
      <w:r>
        <w:rPr/>
        <w:t>cõi ấy; còn đối với người nữ đang tái sanh thì với người ấy cõi ấy xả quyền từng sanh và nữ quyền cũng đang sanh.</w:t>
      </w:r>
    </w:p>
    <w:p>
      <w:pPr>
        <w:pStyle w:val="Heading7"/>
        <w:spacing w:before="9"/>
      </w:pPr>
      <w:r>
        <w:rPr>
          <w:spacing w:val="-2"/>
        </w:rPr>
        <w:t>1055.</w:t>
      </w:r>
    </w:p>
    <w:p>
      <w:pPr>
        <w:spacing w:line="240" w:lineRule="auto" w:before="0"/>
        <w:ind w:left="708" w:right="141" w:firstLine="0"/>
        <w:jc w:val="both"/>
        <w:rPr>
          <w:sz w:val="26"/>
        </w:rPr>
      </w:pPr>
      <w:r>
        <w:rPr>
          <w:i/>
          <w:sz w:val="26"/>
        </w:rPr>
        <w:t>Nữ quyền đang sanh với người nào cõi nào thì tín quyền... tuệ quyền... ý quyền từng sanh với người ấy cõi ấy phải chăng? </w:t>
      </w:r>
      <w:r>
        <w:rPr>
          <w:sz w:val="26"/>
        </w:rPr>
        <w:t>Phải rồi!</w:t>
      </w:r>
    </w:p>
    <w:p>
      <w:pPr>
        <w:pStyle w:val="BodyText"/>
        <w:spacing w:before="116"/>
        <w:ind w:right="135"/>
      </w:pPr>
      <w:r>
        <w:rPr/>
        <w:t>Hay là ý quyền từng sanh </w:t>
      </w:r>
      <w:r>
        <w:rPr>
          <w:sz w:val="24"/>
        </w:rPr>
        <w:t>với </w:t>
      </w:r>
      <w:r>
        <w:rPr/>
        <w:t>người nào cõi nào thì nữ quyền đang sanh </w:t>
      </w:r>
      <w:r>
        <w:rPr>
          <w:sz w:val="24"/>
        </w:rPr>
        <w:t>với </w:t>
      </w:r>
      <w:r>
        <w:rPr/>
        <w:t>người ấy cõi ấy phải chăng? Người đang tử biệt cõi Dục giới, người phi nữ đang tái sanh cõi Dục giới, người cõi Sắc giới, người cõi vô Sắc giới, ý quyền từng sanh mà nữ quyền không đang sanh cho người ấy cõi ấy. Còn người nữ đang tái sanh, ý quyền từng sanh và nữ quyền cũng đang sanh.</w:t>
      </w:r>
    </w:p>
    <w:p>
      <w:pPr>
        <w:pStyle w:val="Heading7"/>
        <w:spacing w:line="295" w:lineRule="exact" w:before="8"/>
      </w:pPr>
      <w:r>
        <w:rPr>
          <w:spacing w:val="-2"/>
        </w:rPr>
        <w:t>1056.</w:t>
      </w:r>
    </w:p>
    <w:p>
      <w:pPr>
        <w:spacing w:line="240" w:lineRule="auto" w:before="0"/>
        <w:ind w:left="708" w:right="148" w:firstLine="0"/>
        <w:jc w:val="both"/>
        <w:rPr>
          <w:sz w:val="26"/>
        </w:rPr>
      </w:pPr>
      <w:r>
        <w:rPr>
          <w:i/>
          <w:sz w:val="26"/>
        </w:rPr>
        <w:t>Nam quyền đang sanh với người nào thì mạng quyền từng sanh với người ấy cõi ấy phải chăng? </w:t>
      </w:r>
      <w:r>
        <w:rPr>
          <w:sz w:val="26"/>
        </w:rPr>
        <w:t>Phải rồi.</w:t>
      </w:r>
    </w:p>
    <w:p>
      <w:pPr>
        <w:pStyle w:val="BodyText"/>
        <w:spacing w:before="115"/>
        <w:ind w:right="139"/>
      </w:pPr>
      <w:r>
        <w:rPr/>
        <w:t>Hay là mạng quyền từng sanh với người nào ở cõi nào thì nam quyền đang sanh với người</w:t>
      </w:r>
      <w:r>
        <w:rPr>
          <w:spacing w:val="-2"/>
        </w:rPr>
        <w:t> </w:t>
      </w:r>
      <w:r>
        <w:rPr/>
        <w:t>ấy</w:t>
      </w:r>
      <w:r>
        <w:rPr>
          <w:spacing w:val="-7"/>
        </w:rPr>
        <w:t> </w:t>
      </w:r>
      <w:r>
        <w:rPr/>
        <w:t>ở</w:t>
      </w:r>
      <w:r>
        <w:rPr>
          <w:spacing w:val="-2"/>
        </w:rPr>
        <w:t> </w:t>
      </w:r>
      <w:r>
        <w:rPr/>
        <w:t>cõi</w:t>
      </w:r>
      <w:r>
        <w:rPr>
          <w:spacing w:val="-2"/>
        </w:rPr>
        <w:t> </w:t>
      </w:r>
      <w:r>
        <w:rPr/>
        <w:t>ấy</w:t>
      </w:r>
      <w:r>
        <w:rPr>
          <w:spacing w:val="-7"/>
        </w:rPr>
        <w:t> </w:t>
      </w:r>
      <w:r>
        <w:rPr/>
        <w:t>phải</w:t>
      </w:r>
      <w:r>
        <w:rPr>
          <w:spacing w:val="-1"/>
        </w:rPr>
        <w:t> </w:t>
      </w:r>
      <w:r>
        <w:rPr/>
        <w:t>chăng? Người</w:t>
      </w:r>
      <w:r>
        <w:rPr>
          <w:spacing w:val="-2"/>
        </w:rPr>
        <w:t> </w:t>
      </w:r>
      <w:r>
        <w:rPr/>
        <w:t>đang</w:t>
      </w:r>
      <w:r>
        <w:rPr>
          <w:spacing w:val="-2"/>
        </w:rPr>
        <w:t> </w:t>
      </w:r>
      <w:r>
        <w:rPr/>
        <w:t>tử biệt</w:t>
      </w:r>
      <w:r>
        <w:rPr>
          <w:spacing w:val="-2"/>
        </w:rPr>
        <w:t> </w:t>
      </w:r>
      <w:r>
        <w:rPr/>
        <w:t>cõi</w:t>
      </w:r>
      <w:r>
        <w:rPr>
          <w:spacing w:val="-2"/>
        </w:rPr>
        <w:t> </w:t>
      </w:r>
      <w:r>
        <w:rPr/>
        <w:t>Dục</w:t>
      </w:r>
      <w:r>
        <w:rPr>
          <w:spacing w:val="-2"/>
        </w:rPr>
        <w:t> </w:t>
      </w:r>
      <w:r>
        <w:rPr/>
        <w:t>giới, người</w:t>
      </w:r>
      <w:r>
        <w:rPr>
          <w:spacing w:val="-2"/>
        </w:rPr>
        <w:t> </w:t>
      </w:r>
      <w:r>
        <w:rPr/>
        <w:t>phi</w:t>
      </w:r>
      <w:r>
        <w:rPr>
          <w:spacing w:val="-2"/>
        </w:rPr>
        <w:t> </w:t>
      </w:r>
      <w:r>
        <w:rPr/>
        <w:t>nam</w:t>
      </w:r>
      <w:r>
        <w:rPr>
          <w:spacing w:val="-2"/>
        </w:rPr>
        <w:t> </w:t>
      </w:r>
      <w:r>
        <w:rPr/>
        <w:t>đang</w:t>
      </w:r>
      <w:r>
        <w:rPr>
          <w:spacing w:val="-2"/>
        </w:rPr>
        <w:t> </w:t>
      </w:r>
      <w:r>
        <w:rPr/>
        <w:t>tái sanh cõi Dục giới, người cõi Sắc giới, người cõi vô Sắc giới, mạng quyền từng sanh</w:t>
      </w:r>
      <w:r>
        <w:rPr>
          <w:spacing w:val="40"/>
        </w:rPr>
        <w:t> </w:t>
      </w:r>
      <w:r>
        <w:rPr/>
        <w:t>mà nam quyền không đang sanh cho người ấy cõi ấy. Còn người nam đang tái sanh, mạng quyền từng sanh và nam quyền cũng đang sanh.</w:t>
      </w:r>
    </w:p>
    <w:p>
      <w:pPr>
        <w:pStyle w:val="Heading7"/>
        <w:spacing w:before="8"/>
      </w:pPr>
      <w:r>
        <w:rPr>
          <w:spacing w:val="-2"/>
        </w:rPr>
        <w:t>1057.</w:t>
      </w:r>
    </w:p>
    <w:p>
      <w:pPr>
        <w:spacing w:line="240" w:lineRule="auto" w:before="0"/>
        <w:ind w:left="708" w:right="143" w:firstLine="0"/>
        <w:jc w:val="both"/>
        <w:rPr>
          <w:sz w:val="26"/>
        </w:rPr>
      </w:pPr>
      <w:r>
        <w:rPr>
          <w:i/>
          <w:sz w:val="26"/>
        </w:rPr>
        <w:t>Nam quyền đang sanh với người nào cõi nào, thì hỷ quyền từng sanh với người ấy cõi ấy phải chăng? </w:t>
      </w:r>
      <w:r>
        <w:rPr>
          <w:sz w:val="26"/>
        </w:rPr>
        <w:t>Phải rồi.</w:t>
      </w:r>
    </w:p>
    <w:p>
      <w:pPr>
        <w:pStyle w:val="BodyText"/>
        <w:spacing w:before="117"/>
        <w:ind w:left="708" w:right="137"/>
      </w:pPr>
      <w:r>
        <w:rPr/>
        <w:t>Hay là hỷ quyền từng sanh với người nào cõi nào, thì nam quyền đang sanh với người ấy</w:t>
      </w:r>
      <w:r>
        <w:rPr>
          <w:spacing w:val="-6"/>
        </w:rPr>
        <w:t> </w:t>
      </w:r>
      <w:r>
        <w:rPr/>
        <w:t>cõi</w:t>
      </w:r>
      <w:r>
        <w:rPr>
          <w:spacing w:val="-1"/>
        </w:rPr>
        <w:t> </w:t>
      </w:r>
      <w:r>
        <w:rPr/>
        <w:t>ấy</w:t>
      </w:r>
      <w:r>
        <w:rPr>
          <w:spacing w:val="-6"/>
        </w:rPr>
        <w:t> </w:t>
      </w:r>
      <w:r>
        <w:rPr/>
        <w:t>phải</w:t>
      </w:r>
      <w:r>
        <w:rPr>
          <w:spacing w:val="-1"/>
        </w:rPr>
        <w:t> </w:t>
      </w:r>
      <w:r>
        <w:rPr/>
        <w:t>chăng? Người</w:t>
      </w:r>
      <w:r>
        <w:rPr>
          <w:spacing w:val="-1"/>
        </w:rPr>
        <w:t> </w:t>
      </w:r>
      <w:r>
        <w:rPr/>
        <w:t>đang tử nơi</w:t>
      </w:r>
      <w:r>
        <w:rPr>
          <w:spacing w:val="-1"/>
        </w:rPr>
        <w:t> </w:t>
      </w:r>
      <w:r>
        <w:rPr/>
        <w:t>cõi Dục giới</w:t>
      </w:r>
      <w:r>
        <w:rPr>
          <w:spacing w:val="-1"/>
        </w:rPr>
        <w:t> </w:t>
      </w:r>
      <w:r>
        <w:rPr/>
        <w:t>và người</w:t>
      </w:r>
      <w:r>
        <w:rPr>
          <w:spacing w:val="-1"/>
        </w:rPr>
        <w:t> </w:t>
      </w:r>
      <w:r>
        <w:rPr/>
        <w:t>Dục giới</w:t>
      </w:r>
      <w:r>
        <w:rPr>
          <w:spacing w:val="-1"/>
        </w:rPr>
        <w:t> </w:t>
      </w:r>
      <w:r>
        <w:rPr/>
        <w:t>phi nam đang sanh và người Sắc giới, hỷ quyền từng sanh mà nam quyền chẳng phải đang sanh với người ấy cõi ấy. Còn người nam đang sanh với những cõi ấy, hỷ quyền từng sanh và nam quyền cũng đang sanh.</w:t>
      </w:r>
    </w:p>
    <w:p>
      <w:pPr>
        <w:pStyle w:val="Heading7"/>
        <w:spacing w:line="295" w:lineRule="exact" w:before="8"/>
      </w:pPr>
      <w:r>
        <w:rPr>
          <w:spacing w:val="-2"/>
        </w:rPr>
        <w:t>1058.</w:t>
      </w:r>
    </w:p>
    <w:p>
      <w:pPr>
        <w:spacing w:line="240" w:lineRule="auto" w:before="0"/>
        <w:ind w:left="708" w:right="136" w:firstLine="0"/>
        <w:jc w:val="both"/>
        <w:rPr>
          <w:sz w:val="26"/>
        </w:rPr>
      </w:pPr>
      <w:r>
        <w:rPr>
          <w:i/>
          <w:sz w:val="26"/>
        </w:rPr>
        <w:t>Nam quyền đang sanh với người nào cõi nào, thì xả quyền từng sanh với người ấy cõi ấy phải chăng? </w:t>
      </w:r>
      <w:r>
        <w:rPr>
          <w:sz w:val="26"/>
        </w:rPr>
        <w:t>Phải rồi.</w:t>
      </w:r>
    </w:p>
    <w:p>
      <w:pPr>
        <w:pStyle w:val="BodyText"/>
        <w:spacing w:before="117"/>
        <w:ind w:left="708" w:right="139"/>
      </w:pPr>
      <w:r>
        <w:rPr/>
        <w:t>Hay là xả quyền từng sanh với người nào cõi nào, thì nam quyền đang sanh với người ấy</w:t>
      </w:r>
      <w:r>
        <w:rPr>
          <w:spacing w:val="-6"/>
        </w:rPr>
        <w:t> </w:t>
      </w:r>
      <w:r>
        <w:rPr/>
        <w:t>cõi</w:t>
      </w:r>
      <w:r>
        <w:rPr>
          <w:spacing w:val="-1"/>
        </w:rPr>
        <w:t> </w:t>
      </w:r>
      <w:r>
        <w:rPr/>
        <w:t>ấy</w:t>
      </w:r>
      <w:r>
        <w:rPr>
          <w:spacing w:val="-6"/>
        </w:rPr>
        <w:t> </w:t>
      </w:r>
      <w:r>
        <w:rPr/>
        <w:t>phải</w:t>
      </w:r>
      <w:r>
        <w:rPr>
          <w:spacing w:val="-1"/>
        </w:rPr>
        <w:t> </w:t>
      </w:r>
      <w:r>
        <w:rPr/>
        <w:t>chăng? Người</w:t>
      </w:r>
      <w:r>
        <w:rPr>
          <w:spacing w:val="-1"/>
        </w:rPr>
        <w:t> </w:t>
      </w:r>
      <w:r>
        <w:rPr/>
        <w:t>đang tử nơi</w:t>
      </w:r>
      <w:r>
        <w:rPr>
          <w:spacing w:val="-1"/>
        </w:rPr>
        <w:t> </w:t>
      </w:r>
      <w:r>
        <w:rPr/>
        <w:t>cõi Dục giới</w:t>
      </w:r>
      <w:r>
        <w:rPr>
          <w:spacing w:val="-1"/>
        </w:rPr>
        <w:t> </w:t>
      </w:r>
      <w:r>
        <w:rPr/>
        <w:t>và người</w:t>
      </w:r>
      <w:r>
        <w:rPr>
          <w:spacing w:val="-1"/>
        </w:rPr>
        <w:t> </w:t>
      </w:r>
      <w:r>
        <w:rPr/>
        <w:t>Dục giới</w:t>
      </w:r>
      <w:r>
        <w:rPr>
          <w:spacing w:val="-1"/>
        </w:rPr>
        <w:t> </w:t>
      </w:r>
      <w:r>
        <w:rPr/>
        <w:t>phi nam đang sanh và người Sắc giới, Vô sắc giới, xả quyền từng sanh mà nam quyền chẳng phải đang sanh với người ấy cõi ấy. Còn người nam đang sanh với những cõi ấy, xả quyền từng sanh và nam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2"/>
        </w:rPr>
        <w:t>1059.</w:t>
      </w:r>
    </w:p>
    <w:p>
      <w:pPr>
        <w:spacing w:line="240" w:lineRule="auto" w:before="0"/>
        <w:ind w:left="708" w:right="139" w:firstLine="0"/>
        <w:jc w:val="both"/>
        <w:rPr>
          <w:sz w:val="26"/>
        </w:rPr>
      </w:pPr>
      <w:r>
        <w:rPr>
          <w:i/>
          <w:sz w:val="26"/>
        </w:rPr>
        <w:t>Nam quyền đang sanh với người nào cõi nào, thì tín quyền... trí quyền, ý quyền từng sanh với người ấy cõi ấy phải chăng? </w:t>
      </w:r>
      <w:r>
        <w:rPr>
          <w:sz w:val="26"/>
        </w:rPr>
        <w:t>Phải rồi.</w:t>
      </w:r>
    </w:p>
    <w:p>
      <w:pPr>
        <w:pStyle w:val="BodyText"/>
        <w:spacing w:before="116"/>
        <w:ind w:left="708" w:right="139"/>
      </w:pPr>
      <w:r>
        <w:rPr/>
        <w:t>Hay là ý quyền từng sanh với người nào cõi nào, thì nam quyền đang sanh với người ấy</w:t>
      </w:r>
      <w:r>
        <w:rPr>
          <w:spacing w:val="-6"/>
        </w:rPr>
        <w:t> </w:t>
      </w:r>
      <w:r>
        <w:rPr/>
        <w:t>cõi</w:t>
      </w:r>
      <w:r>
        <w:rPr>
          <w:spacing w:val="-1"/>
        </w:rPr>
        <w:t> </w:t>
      </w:r>
      <w:r>
        <w:rPr/>
        <w:t>ấy</w:t>
      </w:r>
      <w:r>
        <w:rPr>
          <w:spacing w:val="-6"/>
        </w:rPr>
        <w:t> </w:t>
      </w:r>
      <w:r>
        <w:rPr/>
        <w:t>phải</w:t>
      </w:r>
      <w:r>
        <w:rPr>
          <w:spacing w:val="-1"/>
        </w:rPr>
        <w:t> </w:t>
      </w:r>
      <w:r>
        <w:rPr/>
        <w:t>chăng? Người</w:t>
      </w:r>
      <w:r>
        <w:rPr>
          <w:spacing w:val="-1"/>
        </w:rPr>
        <w:t> </w:t>
      </w:r>
      <w:r>
        <w:rPr/>
        <w:t>đang tử nơi</w:t>
      </w:r>
      <w:r>
        <w:rPr>
          <w:spacing w:val="-1"/>
        </w:rPr>
        <w:t> </w:t>
      </w:r>
      <w:r>
        <w:rPr/>
        <w:t>cõi Dục giới</w:t>
      </w:r>
      <w:r>
        <w:rPr>
          <w:spacing w:val="-1"/>
        </w:rPr>
        <w:t> </w:t>
      </w:r>
      <w:r>
        <w:rPr/>
        <w:t>và người</w:t>
      </w:r>
      <w:r>
        <w:rPr>
          <w:spacing w:val="-1"/>
        </w:rPr>
        <w:t> </w:t>
      </w:r>
      <w:r>
        <w:rPr/>
        <w:t>Dục giới</w:t>
      </w:r>
      <w:r>
        <w:rPr>
          <w:spacing w:val="-1"/>
        </w:rPr>
        <w:t> </w:t>
      </w:r>
      <w:r>
        <w:rPr/>
        <w:t>phi nam đang sanh và người Sắc giới, Vô sắc giới, ý quyền từng sanh mà nam quyền chẳng phải</w:t>
      </w:r>
      <w:r>
        <w:rPr>
          <w:spacing w:val="40"/>
        </w:rPr>
        <w:t> </w:t>
      </w:r>
      <w:r>
        <w:rPr/>
        <w:t>đang sanh với người ấy cõi ấy. Còn người nam đang sanh với những cõi ấy, ý quyền từng sanh và nam quyền cũng đang sanh.</w:t>
      </w:r>
    </w:p>
    <w:p>
      <w:pPr>
        <w:pStyle w:val="Heading7"/>
      </w:pPr>
      <w:r>
        <w:rPr>
          <w:spacing w:val="-2"/>
        </w:rPr>
        <w:t>1060.</w:t>
      </w:r>
    </w:p>
    <w:p>
      <w:pPr>
        <w:spacing w:line="240" w:lineRule="auto" w:before="0"/>
        <w:ind w:left="708" w:right="137" w:firstLine="0"/>
        <w:jc w:val="both"/>
        <w:rPr>
          <w:sz w:val="26"/>
        </w:rPr>
      </w:pPr>
      <w:r>
        <w:rPr>
          <w:i/>
          <w:sz w:val="26"/>
        </w:rPr>
        <w:t>Mạng</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1"/>
          <w:sz w:val="26"/>
        </w:rPr>
        <w:t> </w:t>
      </w:r>
      <w:r>
        <w:rPr>
          <w:i/>
          <w:sz w:val="26"/>
        </w:rPr>
        <w:t>hỷ</w:t>
      </w:r>
      <w:r>
        <w:rPr>
          <w:i/>
          <w:spacing w:val="-2"/>
          <w:sz w:val="26"/>
        </w:rPr>
        <w:t> </w:t>
      </w:r>
      <w:r>
        <w:rPr>
          <w:i/>
          <w:sz w:val="26"/>
        </w:rPr>
        <w:t>quyền từng 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 ấy phải chăng? </w:t>
      </w:r>
      <w:r>
        <w:rPr>
          <w:sz w:val="26"/>
        </w:rPr>
        <w:t>Người trong sát-na sanh của tâm sanh lên nơi Tịnh cư và người Vô tưởng đang sanh, mạng quyền đang sanh mà hỷ quyền chẳng phải từng sanh với người ấy cõi ấy. Còn người Tứ uẩn, Ngũ uẩn đang sanh ngoài ra đó và người trong sát-na sanh của tâm hiện hành với những cõi ấy, mạng quyền đang sanh và hỷ quyền cũng từng sanh.</w:t>
      </w:r>
    </w:p>
    <w:p>
      <w:pPr>
        <w:pStyle w:val="BodyText"/>
        <w:spacing w:before="117"/>
        <w:ind w:left="708" w:right="139"/>
      </w:pPr>
      <w:r>
        <w:rPr/>
        <w:t>Hay là hỷ quyền từng sanh với người nào cõi nào, thì mạng quyền đang sanh với</w:t>
      </w:r>
      <w:r>
        <w:rPr>
          <w:spacing w:val="80"/>
        </w:rPr>
        <w:t> </w:t>
      </w:r>
      <w:r>
        <w:rPr/>
        <w:t>người ấy</w:t>
      </w:r>
      <w:r>
        <w:rPr>
          <w:spacing w:val="-5"/>
        </w:rPr>
        <w:t> </w:t>
      </w:r>
      <w:r>
        <w:rPr/>
        <w:t>cõi ấy</w:t>
      </w:r>
      <w:r>
        <w:rPr>
          <w:spacing w:val="-3"/>
        </w:rPr>
        <w:t> </w:t>
      </w:r>
      <w:r>
        <w:rPr/>
        <w:t>phải chăng? Người đang tử cõi Tứ uẩn, Ngũ uẩn và người trong sát-na diệt của tâm hiện hành, hỷ quyền từng sanh mà mạng quyền chẳng phải đang sanh với người ấy</w:t>
      </w:r>
      <w:r>
        <w:rPr>
          <w:spacing w:val="-3"/>
        </w:rPr>
        <w:t> </w:t>
      </w:r>
      <w:r>
        <w:rPr/>
        <w:t>cõi ấy. Còn người đang sanh cõi Tứ uẩn, Ngũ uẩn và người trong sát-na sanh của tâm hiện hành với những cõi ấy, hỷ quyền từng sanh và mạng quyền cũng đang </w:t>
      </w:r>
      <w:r>
        <w:rPr>
          <w:spacing w:val="-2"/>
        </w:rPr>
        <w:t>sanh.</w:t>
      </w:r>
    </w:p>
    <w:p>
      <w:pPr>
        <w:pStyle w:val="Heading7"/>
        <w:spacing w:line="295" w:lineRule="exact" w:before="8"/>
      </w:pPr>
      <w:r>
        <w:rPr>
          <w:spacing w:val="-2"/>
        </w:rPr>
        <w:t>1061.</w:t>
      </w:r>
    </w:p>
    <w:p>
      <w:pPr>
        <w:spacing w:line="240" w:lineRule="auto" w:before="0"/>
        <w:ind w:left="708" w:right="140" w:firstLine="0"/>
        <w:jc w:val="both"/>
        <w:rPr>
          <w:sz w:val="26"/>
        </w:rPr>
      </w:pPr>
      <w:r>
        <w:rPr>
          <w:i/>
          <w:sz w:val="26"/>
        </w:rPr>
        <w:t>Mạng</w:t>
      </w:r>
      <w:r>
        <w:rPr>
          <w:i/>
          <w:spacing w:val="-3"/>
          <w:sz w:val="26"/>
        </w:rPr>
        <w:t> </w:t>
      </w:r>
      <w:r>
        <w:rPr>
          <w:i/>
          <w:sz w:val="26"/>
        </w:rPr>
        <w:t>quyền 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 xả</w:t>
      </w:r>
      <w:r>
        <w:rPr>
          <w:i/>
          <w:spacing w:val="-3"/>
          <w:sz w:val="26"/>
        </w:rPr>
        <w:t> </w:t>
      </w:r>
      <w:r>
        <w:rPr>
          <w:i/>
          <w:sz w:val="26"/>
        </w:rPr>
        <w:t>quyền từng sanh</w:t>
      </w:r>
      <w:r>
        <w:rPr>
          <w:i/>
          <w:spacing w:val="-1"/>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 ấy phải chăng? </w:t>
      </w:r>
      <w:r>
        <w:rPr>
          <w:sz w:val="26"/>
        </w:rPr>
        <w:t>Người Tịnh cư đang sanh và người Vô tưởng đang sanh, mạng quyền đang sanh mà xả quyền chẳng phải từng sanh với người ấy cõi ấy. Còn người đang sanh cõi Tứ uẩn, Ngũ uẩn ngoài ra đó và người trong sát-na sanh của tâm hiện hành</w:t>
      </w:r>
      <w:r>
        <w:rPr>
          <w:spacing w:val="40"/>
          <w:sz w:val="26"/>
        </w:rPr>
        <w:t> </w:t>
      </w:r>
      <w:r>
        <w:rPr>
          <w:sz w:val="26"/>
        </w:rPr>
        <w:t>với những cõi ấy, mạng quyền đang sanh và xả quyền cũng từng sanh.</w:t>
      </w:r>
    </w:p>
    <w:p>
      <w:pPr>
        <w:pStyle w:val="BodyText"/>
        <w:spacing w:before="117"/>
        <w:ind w:left="708" w:right="137"/>
      </w:pPr>
      <w:r>
        <w:rPr/>
        <w:t>Hay</w:t>
      </w:r>
      <w:r>
        <w:rPr>
          <w:spacing w:val="-3"/>
        </w:rPr>
        <w:t> </w:t>
      </w:r>
      <w:r>
        <w:rPr/>
        <w:t>là</w:t>
      </w:r>
      <w:r>
        <w:rPr>
          <w:spacing w:val="-3"/>
        </w:rPr>
        <w:t> </w:t>
      </w:r>
      <w:r>
        <w:rPr/>
        <w:t>xả quyền</w:t>
      </w:r>
      <w:r>
        <w:rPr>
          <w:spacing w:val="-3"/>
        </w:rPr>
        <w:t> </w:t>
      </w:r>
      <w:r>
        <w:rPr/>
        <w:t>từng</w:t>
      </w:r>
      <w:r>
        <w:rPr>
          <w:spacing w:val="-1"/>
        </w:rPr>
        <w:t> </w:t>
      </w:r>
      <w:r>
        <w:rPr/>
        <w:t>sanh</w:t>
      </w:r>
      <w:r>
        <w:rPr>
          <w:spacing w:val="-3"/>
        </w:rPr>
        <w:t> </w:t>
      </w:r>
      <w:r>
        <w:rPr/>
        <w:t>với</w:t>
      </w:r>
      <w:r>
        <w:rPr>
          <w:spacing w:val="-1"/>
        </w:rPr>
        <w:t> </w:t>
      </w:r>
      <w:r>
        <w:rPr/>
        <w:t>người</w:t>
      </w:r>
      <w:r>
        <w:rPr>
          <w:spacing w:val="-1"/>
        </w:rPr>
        <w:t> </w:t>
      </w:r>
      <w:r>
        <w:rPr/>
        <w:t>nào cõi</w:t>
      </w:r>
      <w:r>
        <w:rPr>
          <w:spacing w:val="-1"/>
        </w:rPr>
        <w:t> </w:t>
      </w:r>
      <w:r>
        <w:rPr/>
        <w:t>nào, thì mạng quyền</w:t>
      </w:r>
      <w:r>
        <w:rPr>
          <w:spacing w:val="-3"/>
        </w:rPr>
        <w:t> </w:t>
      </w:r>
      <w:r>
        <w:rPr/>
        <w:t>đang</w:t>
      </w:r>
      <w:r>
        <w:rPr>
          <w:spacing w:val="-3"/>
        </w:rPr>
        <w:t> </w:t>
      </w:r>
      <w:r>
        <w:rPr/>
        <w:t>sanh với</w:t>
      </w:r>
      <w:r>
        <w:rPr>
          <w:spacing w:val="-1"/>
        </w:rPr>
        <w:t> </w:t>
      </w:r>
      <w:r>
        <w:rPr/>
        <w:t>người ấy cõi ấy phải chăng? Người đang tử nơi cõi Tứ uẩn, Ngũ uẩn và người trong sát-na diệt của tâm hiện hành </w:t>
      </w:r>
      <w:r>
        <w:rPr>
          <w:i/>
        </w:rPr>
        <w:t>(pavatti)</w:t>
      </w:r>
      <w:r>
        <w:rPr/>
        <w:t>, xả quyền từng sanh mà mạng quyền chẳng phải đang sanh với người ấy cõi ấy. Còn người sanh ra nơi cõi Tứ uẩn, Ngũ uẩn và người trong sát-na sanh của tâm hiện hành với những cõi ấy, xả quyền từng sanh và mạng quyền cũng đang sanh.</w:t>
      </w:r>
    </w:p>
    <w:p>
      <w:pPr>
        <w:pStyle w:val="Heading7"/>
        <w:spacing w:line="295" w:lineRule="exact" w:before="9"/>
      </w:pPr>
      <w:r>
        <w:rPr>
          <w:spacing w:val="-2"/>
        </w:rPr>
        <w:t>1062.</w:t>
      </w:r>
    </w:p>
    <w:p>
      <w:pPr>
        <w:spacing w:line="240" w:lineRule="auto" w:before="0"/>
        <w:ind w:left="708" w:right="139" w:firstLine="0"/>
        <w:jc w:val="both"/>
        <w:rPr>
          <w:sz w:val="26"/>
        </w:rPr>
      </w:pPr>
      <w:r>
        <w:rPr>
          <w:i/>
          <w:sz w:val="26"/>
        </w:rPr>
        <w:t>Mạng quyền đang sanh với người nào cõi nào, thì tín quyền... trí quyền, ý quyền từng sanh với người ấy cõi ấy phải chăng? </w:t>
      </w:r>
      <w:r>
        <w:rPr>
          <w:sz w:val="26"/>
        </w:rPr>
        <w:t>Bậc sanh lên nơi Tịnh cư và người sanh lên Vô tưởng, mạng quyền đang sanh mà ý quyền chẳng phải từng sanh với người ấy cõi ấy. Còn người đang sanh cõi Tứ uẩn, Ngũ uẩn ngoài ra đó và người trong sát-na sanh của tâm hiện hành với những cõi ấy, mạng quyền đang sanh và ý quyền cũng từng sanh.</w:t>
      </w:r>
    </w:p>
    <w:p>
      <w:pPr>
        <w:pStyle w:val="BodyText"/>
        <w:spacing w:before="116"/>
        <w:ind w:left="708" w:right="140"/>
      </w:pPr>
      <w:r>
        <w:rPr/>
        <w:t>Hay là ý quyền từng sanh với người nào cõi nào, thì mạng quyền đang sanh với người ấy cõi ấy phải chăng? Người đang tử cõi Tứ uẩn, Ngũ uẩn và người trong sát-na diệt của</w:t>
      </w:r>
      <w:r>
        <w:rPr>
          <w:spacing w:val="-3"/>
        </w:rPr>
        <w:t> </w:t>
      </w:r>
      <w:r>
        <w:rPr/>
        <w:t>tâm</w:t>
      </w:r>
      <w:r>
        <w:rPr>
          <w:spacing w:val="-3"/>
        </w:rPr>
        <w:t> </w:t>
      </w:r>
      <w:r>
        <w:rPr/>
        <w:t>hiện</w:t>
      </w:r>
      <w:r>
        <w:rPr>
          <w:spacing w:val="-1"/>
        </w:rPr>
        <w:t> </w:t>
      </w:r>
      <w:r>
        <w:rPr/>
        <w:t>hành,</w:t>
      </w:r>
      <w:r>
        <w:rPr>
          <w:spacing w:val="-3"/>
        </w:rPr>
        <w:t> </w:t>
      </w:r>
      <w:r>
        <w:rPr/>
        <w:t>ý quyền</w:t>
      </w:r>
      <w:r>
        <w:rPr>
          <w:spacing w:val="-3"/>
        </w:rPr>
        <w:t> </w:t>
      </w:r>
      <w:r>
        <w:rPr/>
        <w:t>từng</w:t>
      </w:r>
      <w:r>
        <w:rPr>
          <w:spacing w:val="-1"/>
        </w:rPr>
        <w:t> </w:t>
      </w:r>
      <w:r>
        <w:rPr/>
        <w:t>sanh mà mạng</w:t>
      </w:r>
      <w:r>
        <w:rPr>
          <w:spacing w:val="-2"/>
        </w:rPr>
        <w:t> </w:t>
      </w:r>
      <w:r>
        <w:rPr/>
        <w:t>quyền</w:t>
      </w:r>
      <w:r>
        <w:rPr>
          <w:spacing w:val="-3"/>
        </w:rPr>
        <w:t> </w:t>
      </w:r>
      <w:r>
        <w:rPr/>
        <w:t>chẳng phải đang</w:t>
      </w:r>
      <w:r>
        <w:rPr>
          <w:spacing w:val="-3"/>
        </w:rPr>
        <w:t> </w:t>
      </w:r>
      <w:r>
        <w:rPr/>
        <w:t>sanh</w:t>
      </w:r>
      <w:r>
        <w:rPr>
          <w:spacing w:val="-3"/>
        </w:rPr>
        <w:t> </w:t>
      </w:r>
      <w:r>
        <w:rPr/>
        <w:t>với</w:t>
      </w:r>
      <w:r>
        <w:rPr>
          <w:spacing w:val="-3"/>
        </w:rPr>
        <w:t> </w:t>
      </w:r>
      <w:r>
        <w:rPr/>
        <w:t>người ấy cõi ấy. Còn người đang sanh cõi Tứ uẩn, Ngũ uẩn và người trong sát-na sanh của tâm hiện hành với những cõi ấy, ý quyền từng sanh và mạng quyền cũng đang sanh.</w:t>
      </w:r>
    </w:p>
    <w:p>
      <w:pPr>
        <w:pStyle w:val="Heading7"/>
        <w:spacing w:line="240" w:lineRule="auto" w:before="8"/>
      </w:pPr>
      <w:r>
        <w:rPr>
          <w:spacing w:val="-2"/>
        </w:rPr>
        <w:t>1063.</w:t>
      </w:r>
    </w:p>
    <w:p>
      <w:pPr>
        <w:pStyle w:val="Heading7"/>
        <w:spacing w:after="0" w:line="240" w:lineRule="auto"/>
        <w:sectPr>
          <w:pgSz w:w="11630" w:h="16450"/>
          <w:pgMar w:header="576" w:footer="0" w:top="920" w:bottom="280" w:left="850" w:right="850"/>
        </w:sectPr>
      </w:pPr>
    </w:p>
    <w:p>
      <w:pPr>
        <w:spacing w:before="268"/>
        <w:ind w:left="708" w:right="141" w:firstLine="0"/>
        <w:jc w:val="both"/>
        <w:rPr>
          <w:sz w:val="26"/>
        </w:rPr>
      </w:pPr>
      <w:r>
        <w:rPr>
          <w:i/>
          <w:sz w:val="26"/>
        </w:rPr>
        <w:t>Hỷ</w:t>
      </w:r>
      <w:r>
        <w:rPr>
          <w:i/>
          <w:spacing w:val="-3"/>
          <w:sz w:val="26"/>
        </w:rPr>
        <w:t> </w:t>
      </w:r>
      <w:r>
        <w:rPr>
          <w:i/>
          <w:sz w:val="26"/>
        </w:rPr>
        <w:t>quyền</w:t>
      </w:r>
      <w:r>
        <w:rPr>
          <w:i/>
          <w:spacing w:val="-1"/>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 xả</w:t>
      </w:r>
      <w:r>
        <w:rPr>
          <w:i/>
          <w:spacing w:val="-3"/>
          <w:sz w:val="26"/>
        </w:rPr>
        <w:t> </w:t>
      </w:r>
      <w:r>
        <w:rPr>
          <w:i/>
          <w:sz w:val="26"/>
        </w:rPr>
        <w:t>quyền</w:t>
      </w:r>
      <w:r>
        <w:rPr>
          <w:i/>
          <w:spacing w:val="-3"/>
          <w:sz w:val="26"/>
        </w:rPr>
        <w:t> </w:t>
      </w:r>
      <w:r>
        <w:rPr>
          <w:i/>
          <w:sz w:val="26"/>
        </w:rPr>
        <w:t>từng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1"/>
          <w:sz w:val="26"/>
        </w:rPr>
        <w:t> </w:t>
      </w:r>
      <w:r>
        <w:rPr>
          <w:i/>
          <w:sz w:val="26"/>
        </w:rPr>
        <w:t>ấy phải chăng? </w:t>
      </w:r>
      <w:r>
        <w:rPr>
          <w:sz w:val="26"/>
        </w:rPr>
        <w:t>Phải rồi.</w:t>
      </w:r>
    </w:p>
    <w:p>
      <w:pPr>
        <w:pStyle w:val="BodyText"/>
        <w:spacing w:before="120"/>
        <w:ind w:left="708" w:right="137"/>
      </w:pPr>
      <w:r>
        <w:rPr/>
        <w:t>Hay</w:t>
      </w:r>
      <w:r>
        <w:rPr>
          <w:spacing w:val="-2"/>
        </w:rPr>
        <w:t> </w:t>
      </w:r>
      <w:r>
        <w:rPr/>
        <w:t>là</w:t>
      </w:r>
      <w:r>
        <w:rPr>
          <w:spacing w:val="-2"/>
        </w:rPr>
        <w:t> </w:t>
      </w:r>
      <w:r>
        <w:rPr/>
        <w:t>xả quyền từng sanh</w:t>
      </w:r>
      <w:r>
        <w:rPr>
          <w:spacing w:val="-2"/>
        </w:rPr>
        <w:t> </w:t>
      </w:r>
      <w:r>
        <w:rPr/>
        <w:t>với</w:t>
      </w:r>
      <w:r>
        <w:rPr>
          <w:spacing w:val="-2"/>
        </w:rPr>
        <w:t> </w:t>
      </w:r>
      <w:r>
        <w:rPr/>
        <w:t>người</w:t>
      </w:r>
      <w:r>
        <w:rPr>
          <w:spacing w:val="-2"/>
        </w:rPr>
        <w:t> </w:t>
      </w:r>
      <w:r>
        <w:rPr/>
        <w:t>nào</w:t>
      </w:r>
      <w:r>
        <w:rPr>
          <w:spacing w:val="-2"/>
        </w:rPr>
        <w:t> </w:t>
      </w:r>
      <w:r>
        <w:rPr/>
        <w:t>cõi nào, thì hỷ</w:t>
      </w:r>
      <w:r>
        <w:rPr>
          <w:spacing w:val="-4"/>
        </w:rPr>
        <w:t> </w:t>
      </w:r>
      <w:r>
        <w:rPr/>
        <w:t>quyền</w:t>
      </w:r>
      <w:r>
        <w:rPr>
          <w:spacing w:val="-2"/>
        </w:rPr>
        <w:t> </w:t>
      </w:r>
      <w:r>
        <w:rPr/>
        <w:t>đang sanh</w:t>
      </w:r>
      <w:r>
        <w:rPr>
          <w:spacing w:val="-2"/>
        </w:rPr>
        <w:t> </w:t>
      </w:r>
      <w:r>
        <w:rPr/>
        <w:t>với</w:t>
      </w:r>
      <w:r>
        <w:rPr>
          <w:spacing w:val="-2"/>
        </w:rPr>
        <w:t> </w:t>
      </w:r>
      <w:r>
        <w:rPr/>
        <w:t>người</w:t>
      </w:r>
      <w:r>
        <w:rPr>
          <w:spacing w:val="-2"/>
        </w:rPr>
        <w:t> </w:t>
      </w:r>
      <w:r>
        <w:rPr/>
        <w:t>ấy cõi ấy phải chăng? Người trong sát-na diệt của tâm tất cả và người trong sát-na sanh của tâm bất tương ưng hỷ, xả quyền từng sanh mà hỷ quyền chẳng phải đang sanh với người ấy cõi ấy. Còn người hỷ đang sanh và người trong sát-na sanh của tâm tương ưng hỷ hiện hành với những cõi ấy, xả quyền từng sanh và hỷ quyền cũng đang sanh.</w:t>
      </w:r>
    </w:p>
    <w:p>
      <w:pPr>
        <w:pStyle w:val="Heading7"/>
        <w:spacing w:line="295" w:lineRule="exact" w:before="8"/>
      </w:pPr>
      <w:r>
        <w:rPr>
          <w:spacing w:val="-2"/>
        </w:rPr>
        <w:t>1064.</w:t>
      </w:r>
    </w:p>
    <w:p>
      <w:pPr>
        <w:spacing w:line="240" w:lineRule="auto" w:before="0"/>
        <w:ind w:left="708" w:right="139" w:firstLine="0"/>
        <w:jc w:val="both"/>
        <w:rPr>
          <w:sz w:val="26"/>
        </w:rPr>
      </w:pPr>
      <w:r>
        <w:rPr>
          <w:i/>
          <w:sz w:val="26"/>
        </w:rPr>
        <w:t>Hỷ quyền đang sanh với người nào cõi nào, thì tín quyền... trí quyền, ý quyền từng sanh với người ấy cõi ấy phải chăng? </w:t>
      </w:r>
      <w:r>
        <w:rPr>
          <w:sz w:val="26"/>
        </w:rPr>
        <w:t>Phải rồi.</w:t>
      </w:r>
    </w:p>
    <w:p>
      <w:pPr>
        <w:pStyle w:val="BodyText"/>
        <w:spacing w:before="115"/>
        <w:ind w:left="708" w:right="138"/>
      </w:pPr>
      <w:r>
        <w:rPr/>
        <w:t>Hay là ý quyền từng sanh với người nào cõi nào, thì hỷ quyền đang sanh với người ấy cõi ấy phải chăng? Người trong sát-na diệt của tâm tất cả và người trong sát-na sanh của tâm bất tương ưng hỷ, ý quyền từng sanh mà hỷ quyền chẳng phải đang sanh với người ấy cõi ấy. Còn người hỷ đang sanh và người trong sát-na sanh của tâm tương ưng hỷ hiện hành với những cõi ấy, ý quyền từng sanh và hỷ quyền cũng đang sanh.</w:t>
      </w:r>
    </w:p>
    <w:p>
      <w:pPr>
        <w:pStyle w:val="Heading7"/>
        <w:spacing w:before="8"/>
      </w:pPr>
      <w:r>
        <w:rPr>
          <w:spacing w:val="-2"/>
        </w:rPr>
        <w:t>1065.</w:t>
      </w:r>
    </w:p>
    <w:p>
      <w:pPr>
        <w:spacing w:line="240" w:lineRule="auto" w:before="0"/>
        <w:ind w:left="708" w:right="137" w:firstLine="0"/>
        <w:jc w:val="both"/>
        <w:rPr>
          <w:sz w:val="26"/>
        </w:rPr>
      </w:pPr>
      <w:r>
        <w:rPr>
          <w:i/>
          <w:sz w:val="26"/>
        </w:rPr>
        <w:t>Xả quyền đang sanh với người nào cõi nào, thì tín quyền từng sanh với người ấy cõi</w:t>
      </w:r>
      <w:r>
        <w:rPr>
          <w:i/>
          <w:spacing w:val="80"/>
          <w:sz w:val="26"/>
        </w:rPr>
        <w:t> </w:t>
      </w:r>
      <w:r>
        <w:rPr>
          <w:i/>
          <w:sz w:val="26"/>
        </w:rPr>
        <w:t>ấy phải chăng? </w:t>
      </w:r>
      <w:r>
        <w:rPr>
          <w:sz w:val="26"/>
        </w:rPr>
        <w:t>Người sanh lên cõi Tịnh cư, xả quyền đang sanh mà tín quyền chẳng phải từng sanh với người ấy cõi ấy. Còn người xả đang sanh ngoài ra đó, và người trong sát-na sanh của tâm tương ưng xả hiện hành với những cõi ấy, xả quyền đang sanh và tín quyền cũng từng sanh.</w:t>
      </w:r>
    </w:p>
    <w:p>
      <w:pPr>
        <w:pStyle w:val="BodyText"/>
        <w:spacing w:before="117"/>
        <w:ind w:left="708" w:right="137"/>
      </w:pPr>
      <w:r>
        <w:rPr/>
        <w:t>Hay</w:t>
      </w:r>
      <w:r>
        <w:rPr>
          <w:spacing w:val="-3"/>
        </w:rPr>
        <w:t> </w:t>
      </w:r>
      <w:r>
        <w:rPr/>
        <w:t>là</w:t>
      </w:r>
      <w:r>
        <w:rPr>
          <w:spacing w:val="-3"/>
        </w:rPr>
        <w:t> </w:t>
      </w:r>
      <w:r>
        <w:rPr/>
        <w:t>tín</w:t>
      </w:r>
      <w:r>
        <w:rPr>
          <w:spacing w:val="-2"/>
        </w:rPr>
        <w:t> </w:t>
      </w:r>
      <w:r>
        <w:rPr/>
        <w:t>quyền từng</w:t>
      </w:r>
      <w:r>
        <w:rPr>
          <w:spacing w:val="-3"/>
        </w:rPr>
        <w:t> </w:t>
      </w:r>
      <w:r>
        <w:rPr/>
        <w:t>sanh</w:t>
      </w:r>
      <w:r>
        <w:rPr>
          <w:spacing w:val="-3"/>
        </w:rPr>
        <w:t> </w:t>
      </w:r>
      <w:r>
        <w:rPr/>
        <w:t>với</w:t>
      </w:r>
      <w:r>
        <w:rPr>
          <w:spacing w:val="-1"/>
        </w:rPr>
        <w:t> </w:t>
      </w:r>
      <w:r>
        <w:rPr/>
        <w:t>người</w:t>
      </w:r>
      <w:r>
        <w:rPr>
          <w:spacing w:val="-3"/>
        </w:rPr>
        <w:t> </w:t>
      </w:r>
      <w:r>
        <w:rPr/>
        <w:t>nào</w:t>
      </w:r>
      <w:r>
        <w:rPr>
          <w:spacing w:val="-3"/>
        </w:rPr>
        <w:t> </w:t>
      </w:r>
      <w:r>
        <w:rPr/>
        <w:t>cõi</w:t>
      </w:r>
      <w:r>
        <w:rPr>
          <w:spacing w:val="-1"/>
        </w:rPr>
        <w:t> </w:t>
      </w:r>
      <w:r>
        <w:rPr/>
        <w:t>nào, thì</w:t>
      </w:r>
      <w:r>
        <w:rPr>
          <w:spacing w:val="-3"/>
        </w:rPr>
        <w:t> </w:t>
      </w:r>
      <w:r>
        <w:rPr/>
        <w:t>xả</w:t>
      </w:r>
      <w:r>
        <w:rPr>
          <w:spacing w:val="-2"/>
        </w:rPr>
        <w:t> </w:t>
      </w:r>
      <w:r>
        <w:rPr/>
        <w:t>quyền</w:t>
      </w:r>
      <w:r>
        <w:rPr>
          <w:spacing w:val="-3"/>
        </w:rPr>
        <w:t> </w:t>
      </w:r>
      <w:r>
        <w:rPr/>
        <w:t>đang sanh</w:t>
      </w:r>
      <w:r>
        <w:rPr>
          <w:spacing w:val="-3"/>
        </w:rPr>
        <w:t> </w:t>
      </w:r>
      <w:r>
        <w:rPr/>
        <w:t>với</w:t>
      </w:r>
      <w:r>
        <w:rPr>
          <w:spacing w:val="-1"/>
        </w:rPr>
        <w:t> </w:t>
      </w:r>
      <w:r>
        <w:rPr/>
        <w:t>người</w:t>
      </w:r>
      <w:r>
        <w:rPr>
          <w:spacing w:val="-3"/>
        </w:rPr>
        <w:t> </w:t>
      </w:r>
      <w:r>
        <w:rPr/>
        <w:t>ấy cõi ấy phải chăng? Người trong sát-na diệt của tâm tất cả và người trong sát-na sanh của tâm bất tương ưng xả, tín quyền từng sanh mà xả quyền chẳng phải đang sanh với người ấy cõi ấy. Còn người xả đang sanh và người trong sát-na sanh của tâm tương</w:t>
      </w:r>
      <w:r>
        <w:rPr>
          <w:spacing w:val="40"/>
        </w:rPr>
        <w:t> </w:t>
      </w:r>
      <w:r>
        <w:rPr/>
        <w:t>ưng xả hiện hành với những cõi ấy, tín quyền từng sanh và xả quyền cũng đang sanh.</w:t>
      </w:r>
    </w:p>
    <w:p>
      <w:pPr>
        <w:pStyle w:val="Heading7"/>
        <w:spacing w:line="295" w:lineRule="exact" w:before="8"/>
      </w:pPr>
      <w:r>
        <w:rPr>
          <w:spacing w:val="-2"/>
        </w:rPr>
        <w:t>1066.</w:t>
      </w:r>
    </w:p>
    <w:p>
      <w:pPr>
        <w:spacing w:line="240" w:lineRule="auto" w:before="0"/>
        <w:ind w:left="708" w:right="134" w:firstLine="0"/>
        <w:jc w:val="both"/>
        <w:rPr>
          <w:sz w:val="26"/>
        </w:rPr>
      </w:pPr>
      <w:r>
        <w:rPr>
          <w:i/>
          <w:sz w:val="26"/>
        </w:rPr>
        <w:t>Xả quyền đang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 trí quyền 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Tịnh cư đang sanh, xả quyền đang sanh mà trí quyền không từng sanh với người ấy</w:t>
      </w:r>
      <w:r>
        <w:rPr>
          <w:spacing w:val="-1"/>
          <w:sz w:val="26"/>
        </w:rPr>
        <w:t> </w:t>
      </w:r>
      <w:r>
        <w:rPr>
          <w:sz w:val="26"/>
        </w:rPr>
        <w:t>cõi ấy. Còn người xả đang sanh mà ngoài ra đó, và người trong sát- na sanh của tâm tương ưng xả hiện hành với những cõi ấy, xả quyền đang sanh và trí quyền cũng từng sanh.</w:t>
      </w:r>
    </w:p>
    <w:p>
      <w:pPr>
        <w:pStyle w:val="BodyText"/>
        <w:spacing w:before="116"/>
        <w:ind w:left="708" w:right="138"/>
      </w:pPr>
      <w:r>
        <w:rPr/>
        <w:t>Hay là</w:t>
      </w:r>
      <w:r>
        <w:rPr>
          <w:spacing w:val="-1"/>
        </w:rPr>
        <w:t> </w:t>
      </w:r>
      <w:r>
        <w:rPr/>
        <w:t>trí quyền từng</w:t>
      </w:r>
      <w:r>
        <w:rPr>
          <w:spacing w:val="-1"/>
        </w:rPr>
        <w:t> </w:t>
      </w:r>
      <w:r>
        <w:rPr/>
        <w:t>sanh với người</w:t>
      </w:r>
      <w:r>
        <w:rPr>
          <w:spacing w:val="-1"/>
        </w:rPr>
        <w:t> </w:t>
      </w:r>
      <w:r>
        <w:rPr/>
        <w:t>nào</w:t>
      </w:r>
      <w:r>
        <w:rPr>
          <w:spacing w:val="-1"/>
        </w:rPr>
        <w:t> </w:t>
      </w:r>
      <w:r>
        <w:rPr/>
        <w:t>cõi nào, thì xả quyền</w:t>
      </w:r>
      <w:r>
        <w:rPr>
          <w:spacing w:val="-1"/>
        </w:rPr>
        <w:t> </w:t>
      </w:r>
      <w:r>
        <w:rPr/>
        <w:t>đang sanh với người</w:t>
      </w:r>
      <w:r>
        <w:rPr>
          <w:spacing w:val="-1"/>
        </w:rPr>
        <w:t> </w:t>
      </w:r>
      <w:r>
        <w:rPr/>
        <w:t>ấy cõi ấy phải chăng? Người trong sát-na diệt của tâm tất cả và người trong sát-na sanh của tâm bất tương ưng xả, trí quyền từng sanh mà xả quyền chẳng phải đang sanh với người ấy cõi ấy. Còn người xả đang sanh và người trong sát-na sanh của tâm tương ưng xả hiện hành với những cõi ấy, trí quyền từng sanh và xả quyền cũng đang sanh.</w:t>
      </w:r>
    </w:p>
    <w:p>
      <w:pPr>
        <w:pStyle w:val="Heading7"/>
        <w:spacing w:line="295" w:lineRule="exact" w:before="9"/>
      </w:pPr>
      <w:r>
        <w:rPr>
          <w:spacing w:val="-2"/>
        </w:rPr>
        <w:t>1067.</w:t>
      </w:r>
    </w:p>
    <w:p>
      <w:pPr>
        <w:spacing w:line="240" w:lineRule="auto" w:before="0"/>
        <w:ind w:left="708" w:right="137" w:firstLine="0"/>
        <w:jc w:val="both"/>
        <w:rPr>
          <w:sz w:val="26"/>
        </w:rPr>
      </w:pPr>
      <w:r>
        <w:rPr>
          <w:i/>
          <w:sz w:val="26"/>
        </w:rPr>
        <w:t>Xả quyền đang sanh với người nào cõi nào, thì ý quyền từng sanh với người ấy cõi ấy phải chăng? </w:t>
      </w:r>
      <w:r>
        <w:rPr>
          <w:sz w:val="26"/>
        </w:rPr>
        <w:t>Người sanh lên Tịnh cư </w:t>
      </w:r>
      <w:r>
        <w:rPr>
          <w:i/>
          <w:sz w:val="26"/>
        </w:rPr>
        <w:t>(suddhāvāsa), </w:t>
      </w:r>
      <w:r>
        <w:rPr>
          <w:sz w:val="26"/>
        </w:rPr>
        <w:t>xả quyền đang sanh mà ý quyền không từng sanh với người ấy cõi ấy. Còn người xả đang sanh mà ngoài ra đó, và người trong sát-na sanh của tâm tương ưng xả hiện hành với những cõi ấy, xả quyền đang sanh và ý quyền cũng từng sanh.</w:t>
      </w:r>
    </w:p>
    <w:p>
      <w:pPr>
        <w:pStyle w:val="BodyText"/>
        <w:spacing w:before="116"/>
        <w:ind w:left="708" w:right="135"/>
      </w:pPr>
      <w:r>
        <w:rPr/>
        <w:t>Hay là ý quyền từng sanh với người nào cõi nào, thì xả quyền đang sanh với người ấy cõi</w:t>
      </w:r>
      <w:r>
        <w:rPr>
          <w:spacing w:val="15"/>
        </w:rPr>
        <w:t> </w:t>
      </w:r>
      <w:r>
        <w:rPr/>
        <w:t>ấy</w:t>
      </w:r>
      <w:r>
        <w:rPr>
          <w:spacing w:val="10"/>
        </w:rPr>
        <w:t> </w:t>
      </w:r>
      <w:r>
        <w:rPr/>
        <w:t>phải</w:t>
      </w:r>
      <w:r>
        <w:rPr>
          <w:spacing w:val="16"/>
        </w:rPr>
        <w:t> </w:t>
      </w:r>
      <w:r>
        <w:rPr/>
        <w:t>chăng?</w:t>
      </w:r>
      <w:r>
        <w:rPr>
          <w:spacing w:val="20"/>
        </w:rPr>
        <w:t> </w:t>
      </w:r>
      <w:r>
        <w:rPr/>
        <w:t>Người</w:t>
      </w:r>
      <w:r>
        <w:rPr>
          <w:spacing w:val="15"/>
        </w:rPr>
        <w:t> </w:t>
      </w:r>
      <w:r>
        <w:rPr/>
        <w:t>trong</w:t>
      </w:r>
      <w:r>
        <w:rPr>
          <w:spacing w:val="18"/>
        </w:rPr>
        <w:t> </w:t>
      </w:r>
      <w:r>
        <w:rPr/>
        <w:t>sát-na</w:t>
      </w:r>
      <w:r>
        <w:rPr>
          <w:spacing w:val="16"/>
        </w:rPr>
        <w:t> </w:t>
      </w:r>
      <w:r>
        <w:rPr/>
        <w:t>diệt</w:t>
      </w:r>
      <w:r>
        <w:rPr>
          <w:spacing w:val="16"/>
        </w:rPr>
        <w:t> </w:t>
      </w:r>
      <w:r>
        <w:rPr/>
        <w:t>của</w:t>
      </w:r>
      <w:r>
        <w:rPr>
          <w:spacing w:val="16"/>
        </w:rPr>
        <w:t> </w:t>
      </w:r>
      <w:r>
        <w:rPr/>
        <w:t>tâm</w:t>
      </w:r>
      <w:r>
        <w:rPr>
          <w:spacing w:val="13"/>
        </w:rPr>
        <w:t> </w:t>
      </w:r>
      <w:r>
        <w:rPr/>
        <w:t>tất</w:t>
      </w:r>
      <w:r>
        <w:rPr>
          <w:spacing w:val="16"/>
        </w:rPr>
        <w:t> </w:t>
      </w:r>
      <w:r>
        <w:rPr/>
        <w:t>cả</w:t>
      </w:r>
      <w:r>
        <w:rPr>
          <w:spacing w:val="16"/>
        </w:rPr>
        <w:t> </w:t>
      </w:r>
      <w:r>
        <w:rPr/>
        <w:t>và</w:t>
      </w:r>
      <w:r>
        <w:rPr>
          <w:spacing w:val="16"/>
        </w:rPr>
        <w:t> </w:t>
      </w:r>
      <w:r>
        <w:rPr/>
        <w:t>người</w:t>
      </w:r>
      <w:r>
        <w:rPr>
          <w:spacing w:val="18"/>
        </w:rPr>
        <w:t> </w:t>
      </w:r>
      <w:r>
        <w:rPr/>
        <w:t>trong</w:t>
      </w:r>
      <w:r>
        <w:rPr>
          <w:spacing w:val="15"/>
        </w:rPr>
        <w:t> </w:t>
      </w:r>
      <w:r>
        <w:rPr/>
        <w:t>sát-na</w:t>
      </w:r>
      <w:r>
        <w:rPr>
          <w:spacing w:val="16"/>
        </w:rPr>
        <w:t> </w:t>
      </w:r>
      <w:r>
        <w:rPr>
          <w:spacing w:val="-4"/>
        </w:rPr>
        <w:t>sanh</w:t>
      </w:r>
    </w:p>
    <w:p>
      <w:pPr>
        <w:pStyle w:val="BodyText"/>
        <w:spacing w:after="0"/>
        <w:sectPr>
          <w:pgSz w:w="11630" w:h="16450"/>
          <w:pgMar w:header="576" w:footer="0" w:top="920" w:bottom="280" w:left="850" w:right="850"/>
        </w:sectPr>
      </w:pPr>
    </w:p>
    <w:p>
      <w:pPr>
        <w:pStyle w:val="BodyText"/>
        <w:spacing w:before="268"/>
        <w:ind w:left="708" w:right="141"/>
      </w:pPr>
      <w:r>
        <w:rPr/>
        <w:t>của tâm bất tương ưng xả, ý quyền từng sanh mà xả quyền chẳng phải đang sanh với người ấy cõi ấy. Còn người xả đang sanh và người trong sát-na sanh của tâm tương ưng xả hiện hành với những cõi ấy, ý quyền từng sanh và xả quyền cũng đang sanh.</w:t>
      </w:r>
    </w:p>
    <w:p>
      <w:pPr>
        <w:pStyle w:val="Heading7"/>
        <w:spacing w:before="6"/>
      </w:pPr>
      <w:r>
        <w:rPr>
          <w:spacing w:val="-2"/>
        </w:rPr>
        <w:t>1068.</w:t>
      </w:r>
    </w:p>
    <w:p>
      <w:pPr>
        <w:spacing w:line="240" w:lineRule="auto" w:before="0"/>
        <w:ind w:left="708" w:right="137" w:firstLine="0"/>
        <w:jc w:val="both"/>
        <w:rPr>
          <w:sz w:val="26"/>
        </w:rPr>
      </w:pPr>
      <w:r>
        <w:rPr>
          <w:i/>
          <w:sz w:val="26"/>
        </w:rPr>
        <w:t>Tín quyền đang sanh với người nào cõi nào, thì trí quyền từng sanh với người ấy cõi</w:t>
      </w:r>
      <w:r>
        <w:rPr>
          <w:i/>
          <w:spacing w:val="40"/>
          <w:sz w:val="26"/>
        </w:rPr>
        <w:t> </w:t>
      </w:r>
      <w:r>
        <w:rPr>
          <w:i/>
          <w:sz w:val="26"/>
        </w:rPr>
        <w:t>ấy phải chăng? </w:t>
      </w:r>
      <w:r>
        <w:rPr>
          <w:sz w:val="26"/>
        </w:rPr>
        <w:t>Người sanh lên Tịnh cư, tín quyền đang sanh mà trí quyền không từng sanh với người ấy cõi ấy. Còn người hữu nhân sanh ra mà ngoài ra đó, và người trong sát-na sanh của tâm tương ưng tín hiện hành với những cõi ấy, tín quyền đang sanh và trí quyền cũng từng sanh.</w:t>
      </w:r>
    </w:p>
    <w:p>
      <w:pPr>
        <w:pStyle w:val="BodyText"/>
        <w:spacing w:before="117"/>
        <w:ind w:left="708" w:right="137"/>
      </w:pPr>
      <w:r>
        <w:rPr/>
        <w:t>Hay</w:t>
      </w:r>
      <w:r>
        <w:rPr>
          <w:spacing w:val="-3"/>
        </w:rPr>
        <w:t> </w:t>
      </w:r>
      <w:r>
        <w:rPr/>
        <w:t>là</w:t>
      </w:r>
      <w:r>
        <w:rPr>
          <w:spacing w:val="-3"/>
        </w:rPr>
        <w:t> </w:t>
      </w:r>
      <w:r>
        <w:rPr/>
        <w:t>trí quyền từng</w:t>
      </w:r>
      <w:r>
        <w:rPr>
          <w:spacing w:val="-1"/>
        </w:rPr>
        <w:t> </w:t>
      </w:r>
      <w:r>
        <w:rPr/>
        <w:t>sanh</w:t>
      </w:r>
      <w:r>
        <w:rPr>
          <w:spacing w:val="-3"/>
        </w:rPr>
        <w:t> </w:t>
      </w:r>
      <w:r>
        <w:rPr/>
        <w:t>với</w:t>
      </w:r>
      <w:r>
        <w:rPr>
          <w:spacing w:val="-3"/>
        </w:rPr>
        <w:t> </w:t>
      </w:r>
      <w:r>
        <w:rPr/>
        <w:t>người</w:t>
      </w:r>
      <w:r>
        <w:rPr>
          <w:spacing w:val="-3"/>
        </w:rPr>
        <w:t> </w:t>
      </w:r>
      <w:r>
        <w:rPr/>
        <w:t>nào</w:t>
      </w:r>
      <w:r>
        <w:rPr>
          <w:spacing w:val="-3"/>
        </w:rPr>
        <w:t> </w:t>
      </w:r>
      <w:r>
        <w:rPr/>
        <w:t>cõi nào, thì</w:t>
      </w:r>
      <w:r>
        <w:rPr>
          <w:spacing w:val="-1"/>
        </w:rPr>
        <w:t> </w:t>
      </w:r>
      <w:r>
        <w:rPr/>
        <w:t>tín quyền</w:t>
      </w:r>
      <w:r>
        <w:rPr>
          <w:spacing w:val="-3"/>
        </w:rPr>
        <w:t> </w:t>
      </w:r>
      <w:r>
        <w:rPr/>
        <w:t>đang</w:t>
      </w:r>
      <w:r>
        <w:rPr>
          <w:spacing w:val="-1"/>
        </w:rPr>
        <w:t> </w:t>
      </w:r>
      <w:r>
        <w:rPr/>
        <w:t>sanh với</w:t>
      </w:r>
      <w:r>
        <w:rPr>
          <w:spacing w:val="-1"/>
        </w:rPr>
        <w:t> </w:t>
      </w:r>
      <w:r>
        <w:rPr/>
        <w:t>người</w:t>
      </w:r>
      <w:r>
        <w:rPr>
          <w:spacing w:val="-1"/>
        </w:rPr>
        <w:t> </w:t>
      </w:r>
      <w:r>
        <w:rPr/>
        <w:t>ấy cõi ấy phải chăng? Người trong sát-na diệt của tâm tất cả và người trong sát-na sanh của tâm bất tương ưng tín, trí quyền từng sanh mà tín quyền chẳng phải đang sanh với người ấy cõi ấy. Còn người hữu nhân sanh ra và người trong sát-na sanh của tâm</w:t>
      </w:r>
      <w:r>
        <w:rPr>
          <w:spacing w:val="80"/>
        </w:rPr>
        <w:t> </w:t>
      </w:r>
      <w:r>
        <w:rPr/>
        <w:t>tương ưng tín hiện hành với những cõi ấy, trí quyền từng sanh và tín quyền cũng đang </w:t>
      </w:r>
      <w:r>
        <w:rPr>
          <w:spacing w:val="-2"/>
        </w:rPr>
        <w:t>sanh.</w:t>
      </w:r>
    </w:p>
    <w:p>
      <w:pPr>
        <w:pStyle w:val="Heading7"/>
      </w:pPr>
      <w:r>
        <w:rPr>
          <w:spacing w:val="-2"/>
        </w:rPr>
        <w:t>1069.</w:t>
      </w:r>
    </w:p>
    <w:p>
      <w:pPr>
        <w:spacing w:line="240" w:lineRule="auto" w:before="0"/>
        <w:ind w:left="708" w:right="137" w:firstLine="0"/>
        <w:jc w:val="both"/>
        <w:rPr>
          <w:sz w:val="26"/>
        </w:rPr>
      </w:pPr>
      <w:r>
        <w:rPr>
          <w:i/>
          <w:sz w:val="26"/>
        </w:rPr>
        <w:t>Tín quyền đang sanh với người nào cõi nào, thì ý quyền từng sanh với người ấy cõi ấy phải chăng? </w:t>
      </w:r>
      <w:r>
        <w:rPr>
          <w:sz w:val="26"/>
        </w:rPr>
        <w:t>Người sanh lên Tịnh cư, tín quyền đang sanh mà ý quyền không từng</w:t>
      </w:r>
      <w:r>
        <w:rPr>
          <w:spacing w:val="40"/>
          <w:sz w:val="26"/>
        </w:rPr>
        <w:t> </w:t>
      </w:r>
      <w:r>
        <w:rPr>
          <w:sz w:val="26"/>
        </w:rPr>
        <w:t>sanh với người ấy cõi ấy. Còn người hữu nhân sanh ra mà ngoài ra đó, và người trong sát-na sanh của tâm tương ưng tín hiện hành với những cõi ấy, tín quyền đang sanh và ý quyền cũng từng sanh.</w:t>
      </w:r>
    </w:p>
    <w:p>
      <w:pPr>
        <w:pStyle w:val="BodyText"/>
        <w:spacing w:before="117"/>
        <w:ind w:left="708" w:right="138"/>
      </w:pPr>
      <w:r>
        <w:rPr/>
        <w:t>Hay là ý quyền từng sanh với người nào cõi nào, thì tín quyền đang sanh với người ấy cõi ấy phải chăng? Người trong sát-na diệt của tâm tất cả và người trong sát-na sanh của tâm bất tương ưng tín, ý quyền từng sanh mà tín quyền chẳng phải đang sanh với người ấy cõi ấy. Còn người hữu nhân sanh ra và người trong sát-na sanh của tâm</w:t>
      </w:r>
      <w:r>
        <w:rPr>
          <w:spacing w:val="80"/>
        </w:rPr>
        <w:t> </w:t>
      </w:r>
      <w:r>
        <w:rPr/>
        <w:t>tương ưng tín hiện hành với những cõi ấy, ý quyền từng sanh và tín quyền cũng đang </w:t>
      </w:r>
      <w:r>
        <w:rPr>
          <w:spacing w:val="-2"/>
        </w:rPr>
        <w:t>sanh.</w:t>
      </w:r>
    </w:p>
    <w:p>
      <w:pPr>
        <w:pStyle w:val="Heading7"/>
      </w:pPr>
      <w:r>
        <w:rPr>
          <w:spacing w:val="-2"/>
        </w:rPr>
        <w:t>1070.</w:t>
      </w:r>
    </w:p>
    <w:p>
      <w:pPr>
        <w:spacing w:line="240" w:lineRule="auto" w:before="0"/>
        <w:ind w:left="708" w:right="140" w:firstLine="0"/>
        <w:jc w:val="both"/>
        <w:rPr>
          <w:sz w:val="26"/>
        </w:rPr>
      </w:pPr>
      <w:r>
        <w:rPr>
          <w:i/>
          <w:sz w:val="26"/>
        </w:rPr>
        <w:t>Trí quyền đang sanh với người nào cõi nào, thì ý quyền từng sanh với người ấy cõi ấy phải chăng? </w:t>
      </w:r>
      <w:r>
        <w:rPr>
          <w:sz w:val="26"/>
        </w:rPr>
        <w:t>Người sanh lên Tịnh cư, trí quyền đang sanh mà ý quyền không từng</w:t>
      </w:r>
      <w:r>
        <w:rPr>
          <w:spacing w:val="80"/>
          <w:sz w:val="26"/>
        </w:rPr>
        <w:t> </w:t>
      </w:r>
      <w:r>
        <w:rPr>
          <w:sz w:val="26"/>
        </w:rPr>
        <w:t>sanh với người ấy cõi ấy. Còn người tương ưng trí đang sanh ra mà ngoài ra đó và người trong sát-na sanh của tâm tương ưng trí hiện hành với những cõi ấy, trí quyền đang sanh và ý quyền cũng từng sanh.</w:t>
      </w:r>
    </w:p>
    <w:p>
      <w:pPr>
        <w:pStyle w:val="BodyText"/>
        <w:spacing w:before="118"/>
        <w:ind w:left="708" w:right="135"/>
      </w:pPr>
      <w:r>
        <w:rPr/>
        <w:t>Hay là ý quyền từng sanh với người nào cõi nào, thì trí quyền đang sanh với người ấy cõi ấy phải chăng?Người trong sát-na diệt của tâm tất cả và người trong sát-na sanh</w:t>
      </w:r>
      <w:r>
        <w:rPr>
          <w:spacing w:val="40"/>
        </w:rPr>
        <w:t> </w:t>
      </w:r>
      <w:r>
        <w:rPr/>
        <w:t>của tâm bất tương ưng trí, ý quyền từng sanh mà trí quyền chẳng phải đang sanh với người ấy cõi ấy. Còn người tương ưng trí sanh ra và người trong sát-na sanh của tâm tương ưng trí hiện hành với những cõi ấy, ý quyền từng sanh và trí quyền cũng đang </w:t>
      </w:r>
      <w:r>
        <w:rPr>
          <w:spacing w:val="-2"/>
        </w:rPr>
        <w:t>sanh.</w:t>
      </w:r>
    </w:p>
    <w:p>
      <w:pPr>
        <w:pStyle w:val="Heading7"/>
        <w:spacing w:before="6"/>
      </w:pPr>
      <w:r>
        <w:rPr>
          <w:spacing w:val="-2"/>
        </w:rPr>
        <w:t>1071.</w:t>
      </w:r>
    </w:p>
    <w:p>
      <w:pPr>
        <w:spacing w:line="240" w:lineRule="auto" w:before="0"/>
        <w:ind w:left="708" w:right="0" w:firstLine="0"/>
        <w:jc w:val="left"/>
        <w:rPr>
          <w:sz w:val="26"/>
        </w:rPr>
      </w:pPr>
      <w:r>
        <w:rPr>
          <w:i/>
          <w:sz w:val="26"/>
        </w:rPr>
        <w:t>Nhãn quyền chẳng phải đang sanh với người nào, thì nhĩ quyền không từng sanh với</w:t>
      </w:r>
      <w:r>
        <w:rPr>
          <w:i/>
          <w:spacing w:val="40"/>
          <w:sz w:val="26"/>
        </w:rPr>
        <w:t> </w:t>
      </w:r>
      <w:r>
        <w:rPr>
          <w:i/>
          <w:sz w:val="26"/>
        </w:rPr>
        <w:t>người ấy phải chăng? </w:t>
      </w:r>
      <w:r>
        <w:rPr>
          <w:sz w:val="26"/>
        </w:rPr>
        <w:t>Từng sanh.</w:t>
      </w:r>
    </w:p>
    <w:p>
      <w:pPr>
        <w:pStyle w:val="BodyText"/>
        <w:spacing w:before="116"/>
        <w:ind w:left="708"/>
        <w:jc w:val="left"/>
      </w:pPr>
      <w:r>
        <w:rPr/>
        <w:t>Hay</w:t>
      </w:r>
      <w:r>
        <w:rPr>
          <w:spacing w:val="30"/>
        </w:rPr>
        <w:t> </w:t>
      </w:r>
      <w:r>
        <w:rPr/>
        <w:t>là</w:t>
      </w:r>
      <w:r>
        <w:rPr>
          <w:spacing w:val="32"/>
        </w:rPr>
        <w:t> </w:t>
      </w:r>
      <w:r>
        <w:rPr/>
        <w:t>nhĩ</w:t>
      </w:r>
      <w:r>
        <w:rPr>
          <w:spacing w:val="33"/>
        </w:rPr>
        <w:t> </w:t>
      </w:r>
      <w:r>
        <w:rPr/>
        <w:t>quyền</w:t>
      </w:r>
      <w:r>
        <w:rPr>
          <w:spacing w:val="32"/>
        </w:rPr>
        <w:t> </w:t>
      </w:r>
      <w:r>
        <w:rPr/>
        <w:t>không</w:t>
      </w:r>
      <w:r>
        <w:rPr>
          <w:spacing w:val="32"/>
        </w:rPr>
        <w:t> </w:t>
      </w:r>
      <w:r>
        <w:rPr/>
        <w:t>từng</w:t>
      </w:r>
      <w:r>
        <w:rPr>
          <w:spacing w:val="32"/>
        </w:rPr>
        <w:t> </w:t>
      </w:r>
      <w:r>
        <w:rPr/>
        <w:t>sanh</w:t>
      </w:r>
      <w:r>
        <w:rPr>
          <w:spacing w:val="32"/>
        </w:rPr>
        <w:t> </w:t>
      </w:r>
      <w:r>
        <w:rPr/>
        <w:t>với</w:t>
      </w:r>
      <w:r>
        <w:rPr>
          <w:spacing w:val="32"/>
        </w:rPr>
        <w:t> </w:t>
      </w:r>
      <w:r>
        <w:rPr/>
        <w:t>người</w:t>
      </w:r>
      <w:r>
        <w:rPr>
          <w:spacing w:val="32"/>
        </w:rPr>
        <w:t> </w:t>
      </w:r>
      <w:r>
        <w:rPr/>
        <w:t>nào,</w:t>
      </w:r>
      <w:r>
        <w:rPr>
          <w:spacing w:val="37"/>
        </w:rPr>
        <w:t> </w:t>
      </w:r>
      <w:r>
        <w:rPr/>
        <w:t>thì</w:t>
      </w:r>
      <w:r>
        <w:rPr>
          <w:spacing w:val="32"/>
        </w:rPr>
        <w:t> </w:t>
      </w:r>
      <w:r>
        <w:rPr/>
        <w:t>nhãn</w:t>
      </w:r>
      <w:r>
        <w:rPr>
          <w:spacing w:val="33"/>
        </w:rPr>
        <w:t> </w:t>
      </w:r>
      <w:r>
        <w:rPr/>
        <w:t>quyền</w:t>
      </w:r>
      <w:r>
        <w:rPr>
          <w:spacing w:val="32"/>
        </w:rPr>
        <w:t> </w:t>
      </w:r>
      <w:r>
        <w:rPr/>
        <w:t>chẳng</w:t>
      </w:r>
      <w:r>
        <w:rPr>
          <w:spacing w:val="32"/>
        </w:rPr>
        <w:t> </w:t>
      </w:r>
      <w:r>
        <w:rPr/>
        <w:t>phải</w:t>
      </w:r>
      <w:r>
        <w:rPr>
          <w:spacing w:val="32"/>
        </w:rPr>
        <w:t> </w:t>
      </w:r>
      <w:r>
        <w:rPr/>
        <w:t>đang sanh với người ấy phải chăng? Không có.</w:t>
      </w:r>
    </w:p>
    <w:p>
      <w:pPr>
        <w:pStyle w:val="Heading7"/>
        <w:spacing w:line="240" w:lineRule="auto" w:before="8"/>
      </w:pPr>
      <w:r>
        <w:rPr>
          <w:spacing w:val="-2"/>
        </w:rPr>
        <w:t>1072.</w:t>
      </w:r>
    </w:p>
    <w:p>
      <w:pPr>
        <w:pStyle w:val="Heading7"/>
        <w:spacing w:after="0" w:line="240" w:lineRule="auto"/>
        <w:sectPr>
          <w:pgSz w:w="11630" w:h="16450"/>
          <w:pgMar w:header="576" w:footer="0" w:top="920" w:bottom="280" w:left="850" w:right="850"/>
        </w:sectPr>
      </w:pPr>
    </w:p>
    <w:p>
      <w:pPr>
        <w:spacing w:before="268"/>
        <w:ind w:left="708" w:right="133" w:firstLine="0"/>
        <w:jc w:val="left"/>
        <w:rPr>
          <w:sz w:val="26"/>
        </w:rPr>
      </w:pPr>
      <w:r>
        <w:rPr>
          <w:i/>
          <w:sz w:val="26"/>
        </w:rPr>
        <w:t>Nhãn</w:t>
      </w:r>
      <w:r>
        <w:rPr>
          <w:i/>
          <w:spacing w:val="23"/>
          <w:sz w:val="26"/>
        </w:rPr>
        <w:t> </w:t>
      </w:r>
      <w:r>
        <w:rPr>
          <w:i/>
          <w:sz w:val="26"/>
        </w:rPr>
        <w:t>quyền</w:t>
      </w:r>
      <w:r>
        <w:rPr>
          <w:i/>
          <w:spacing w:val="23"/>
          <w:sz w:val="26"/>
        </w:rPr>
        <w:t> </w:t>
      </w:r>
      <w:r>
        <w:rPr>
          <w:i/>
          <w:sz w:val="26"/>
        </w:rPr>
        <w:t>chẳng</w:t>
      </w:r>
      <w:r>
        <w:rPr>
          <w:i/>
          <w:spacing w:val="23"/>
          <w:sz w:val="26"/>
        </w:rPr>
        <w:t> </w:t>
      </w:r>
      <w:r>
        <w:rPr>
          <w:i/>
          <w:sz w:val="26"/>
        </w:rPr>
        <w:t>phải</w:t>
      </w:r>
      <w:r>
        <w:rPr>
          <w:i/>
          <w:spacing w:val="24"/>
          <w:sz w:val="26"/>
        </w:rPr>
        <w:t> </w:t>
      </w:r>
      <w:r>
        <w:rPr>
          <w:i/>
          <w:sz w:val="26"/>
        </w:rPr>
        <w:t>đang</w:t>
      </w:r>
      <w:r>
        <w:rPr>
          <w:i/>
          <w:spacing w:val="26"/>
          <w:sz w:val="26"/>
        </w:rPr>
        <w:t> </w:t>
      </w:r>
      <w:r>
        <w:rPr>
          <w:i/>
          <w:sz w:val="26"/>
        </w:rPr>
        <w:t>sanh</w:t>
      </w:r>
      <w:r>
        <w:rPr>
          <w:i/>
          <w:spacing w:val="23"/>
          <w:sz w:val="26"/>
        </w:rPr>
        <w:t> </w:t>
      </w:r>
      <w:r>
        <w:rPr>
          <w:i/>
          <w:sz w:val="26"/>
        </w:rPr>
        <w:t>với</w:t>
      </w:r>
      <w:r>
        <w:rPr>
          <w:i/>
          <w:spacing w:val="26"/>
          <w:sz w:val="26"/>
        </w:rPr>
        <w:t> </w:t>
      </w:r>
      <w:r>
        <w:rPr>
          <w:i/>
          <w:sz w:val="26"/>
        </w:rPr>
        <w:t>người</w:t>
      </w:r>
      <w:r>
        <w:rPr>
          <w:i/>
          <w:spacing w:val="24"/>
          <w:sz w:val="26"/>
        </w:rPr>
        <w:t> </w:t>
      </w:r>
      <w:r>
        <w:rPr>
          <w:i/>
          <w:sz w:val="26"/>
        </w:rPr>
        <w:t>nào,</w:t>
      </w:r>
      <w:r>
        <w:rPr>
          <w:i/>
          <w:spacing w:val="27"/>
          <w:sz w:val="26"/>
        </w:rPr>
        <w:t> </w:t>
      </w:r>
      <w:r>
        <w:rPr>
          <w:i/>
          <w:sz w:val="26"/>
        </w:rPr>
        <w:t>thì</w:t>
      </w:r>
      <w:r>
        <w:rPr>
          <w:i/>
          <w:spacing w:val="24"/>
          <w:sz w:val="26"/>
        </w:rPr>
        <w:t> </w:t>
      </w:r>
      <w:r>
        <w:rPr>
          <w:i/>
          <w:sz w:val="26"/>
        </w:rPr>
        <w:t>tỷ</w:t>
      </w:r>
      <w:r>
        <w:rPr>
          <w:i/>
          <w:spacing w:val="24"/>
          <w:sz w:val="26"/>
        </w:rPr>
        <w:t> </w:t>
      </w:r>
      <w:r>
        <w:rPr>
          <w:i/>
          <w:sz w:val="26"/>
        </w:rPr>
        <w:t>quyền</w:t>
      </w:r>
      <w:r>
        <w:rPr>
          <w:i/>
          <w:spacing w:val="24"/>
          <w:sz w:val="26"/>
        </w:rPr>
        <w:t> </w:t>
      </w:r>
      <w:r>
        <w:rPr>
          <w:i/>
          <w:sz w:val="26"/>
        </w:rPr>
        <w:t>không</w:t>
      </w:r>
      <w:r>
        <w:rPr>
          <w:i/>
          <w:spacing w:val="23"/>
          <w:sz w:val="26"/>
        </w:rPr>
        <w:t> </w:t>
      </w:r>
      <w:r>
        <w:rPr>
          <w:i/>
          <w:sz w:val="26"/>
        </w:rPr>
        <w:t>từng</w:t>
      </w:r>
      <w:r>
        <w:rPr>
          <w:i/>
          <w:spacing w:val="24"/>
          <w:sz w:val="26"/>
        </w:rPr>
        <w:t> </w:t>
      </w:r>
      <w:r>
        <w:rPr>
          <w:i/>
          <w:sz w:val="26"/>
        </w:rPr>
        <w:t>sanh</w:t>
      </w:r>
      <w:r>
        <w:rPr>
          <w:i/>
          <w:spacing w:val="23"/>
          <w:sz w:val="26"/>
        </w:rPr>
        <w:t> </w:t>
      </w:r>
      <w:r>
        <w:rPr>
          <w:i/>
          <w:sz w:val="26"/>
        </w:rPr>
        <w:t>với người ấy phải chăng? </w:t>
      </w:r>
      <w:r>
        <w:rPr>
          <w:sz w:val="26"/>
        </w:rPr>
        <w:t>Từng sanh.</w:t>
      </w:r>
    </w:p>
    <w:p>
      <w:pPr>
        <w:pStyle w:val="BodyText"/>
        <w:spacing w:before="120"/>
        <w:ind w:left="708"/>
        <w:jc w:val="left"/>
      </w:pPr>
      <w:r>
        <w:rPr/>
        <w:t>Hay là tỷ quyền không từng sanh với người nào, thì nhãn quyền chẳng phải đang sanh với người ấy phải chăng? Không có.</w:t>
      </w:r>
    </w:p>
    <w:p>
      <w:pPr>
        <w:pStyle w:val="Heading7"/>
      </w:pPr>
      <w:r>
        <w:rPr>
          <w:spacing w:val="-2"/>
        </w:rPr>
        <w:t>1073.</w:t>
      </w:r>
    </w:p>
    <w:p>
      <w:pPr>
        <w:spacing w:line="240" w:lineRule="auto" w:before="0"/>
        <w:ind w:left="708" w:right="0" w:firstLine="0"/>
        <w:jc w:val="left"/>
        <w:rPr>
          <w:sz w:val="26"/>
        </w:rPr>
      </w:pPr>
      <w:r>
        <w:rPr>
          <w:i/>
          <w:sz w:val="26"/>
        </w:rPr>
        <w:t>Nhãn</w:t>
      </w:r>
      <w:r>
        <w:rPr>
          <w:i/>
          <w:spacing w:val="26"/>
          <w:sz w:val="26"/>
        </w:rPr>
        <w:t> </w:t>
      </w:r>
      <w:r>
        <w:rPr>
          <w:i/>
          <w:sz w:val="26"/>
        </w:rPr>
        <w:t>quyền</w:t>
      </w:r>
      <w:r>
        <w:rPr>
          <w:i/>
          <w:spacing w:val="26"/>
          <w:sz w:val="26"/>
        </w:rPr>
        <w:t> </w:t>
      </w:r>
      <w:r>
        <w:rPr>
          <w:i/>
          <w:sz w:val="26"/>
        </w:rPr>
        <w:t>chẳng</w:t>
      </w:r>
      <w:r>
        <w:rPr>
          <w:i/>
          <w:spacing w:val="26"/>
          <w:sz w:val="26"/>
        </w:rPr>
        <w:t> </w:t>
      </w:r>
      <w:r>
        <w:rPr>
          <w:i/>
          <w:sz w:val="26"/>
        </w:rPr>
        <w:t>phải</w:t>
      </w:r>
      <w:r>
        <w:rPr>
          <w:i/>
          <w:spacing w:val="26"/>
          <w:sz w:val="26"/>
        </w:rPr>
        <w:t> </w:t>
      </w:r>
      <w:r>
        <w:rPr>
          <w:i/>
          <w:sz w:val="26"/>
        </w:rPr>
        <w:t>đang</w:t>
      </w:r>
      <w:r>
        <w:rPr>
          <w:i/>
          <w:spacing w:val="28"/>
          <w:sz w:val="26"/>
        </w:rPr>
        <w:t> </w:t>
      </w:r>
      <w:r>
        <w:rPr>
          <w:i/>
          <w:sz w:val="26"/>
        </w:rPr>
        <w:t>sanh</w:t>
      </w:r>
      <w:r>
        <w:rPr>
          <w:i/>
          <w:spacing w:val="28"/>
          <w:sz w:val="26"/>
        </w:rPr>
        <w:t> </w:t>
      </w:r>
      <w:r>
        <w:rPr>
          <w:i/>
          <w:sz w:val="26"/>
        </w:rPr>
        <w:t>với</w:t>
      </w:r>
      <w:r>
        <w:rPr>
          <w:i/>
          <w:spacing w:val="26"/>
          <w:sz w:val="26"/>
        </w:rPr>
        <w:t> </w:t>
      </w:r>
      <w:r>
        <w:rPr>
          <w:i/>
          <w:sz w:val="26"/>
        </w:rPr>
        <w:t>người</w:t>
      </w:r>
      <w:r>
        <w:rPr>
          <w:i/>
          <w:spacing w:val="26"/>
          <w:sz w:val="26"/>
        </w:rPr>
        <w:t> </w:t>
      </w:r>
      <w:r>
        <w:rPr>
          <w:i/>
          <w:sz w:val="26"/>
        </w:rPr>
        <w:t>nào,</w:t>
      </w:r>
      <w:r>
        <w:rPr>
          <w:i/>
          <w:spacing w:val="30"/>
          <w:sz w:val="26"/>
        </w:rPr>
        <w:t> </w:t>
      </w:r>
      <w:r>
        <w:rPr>
          <w:i/>
          <w:sz w:val="26"/>
        </w:rPr>
        <w:t>thì</w:t>
      </w:r>
      <w:r>
        <w:rPr>
          <w:i/>
          <w:spacing w:val="28"/>
          <w:sz w:val="26"/>
        </w:rPr>
        <w:t> </w:t>
      </w:r>
      <w:r>
        <w:rPr>
          <w:i/>
          <w:sz w:val="26"/>
        </w:rPr>
        <w:t>nữ</w:t>
      </w:r>
      <w:r>
        <w:rPr>
          <w:i/>
          <w:spacing w:val="26"/>
          <w:sz w:val="26"/>
        </w:rPr>
        <w:t> </w:t>
      </w:r>
      <w:r>
        <w:rPr>
          <w:i/>
          <w:sz w:val="26"/>
        </w:rPr>
        <w:t>quyền...</w:t>
      </w:r>
      <w:r>
        <w:rPr>
          <w:i/>
          <w:spacing w:val="28"/>
          <w:sz w:val="26"/>
        </w:rPr>
        <w:t> </w:t>
      </w:r>
      <w:r>
        <w:rPr>
          <w:i/>
          <w:sz w:val="26"/>
        </w:rPr>
        <w:t>nam</w:t>
      </w:r>
      <w:r>
        <w:rPr>
          <w:i/>
          <w:spacing w:val="26"/>
          <w:sz w:val="26"/>
        </w:rPr>
        <w:t> </w:t>
      </w:r>
      <w:r>
        <w:rPr>
          <w:i/>
          <w:sz w:val="26"/>
        </w:rPr>
        <w:t>quyền</w:t>
      </w:r>
      <w:r>
        <w:rPr>
          <w:i/>
          <w:spacing w:val="27"/>
          <w:sz w:val="26"/>
        </w:rPr>
        <w:t> </w:t>
      </w:r>
      <w:r>
        <w:rPr>
          <w:i/>
          <w:sz w:val="26"/>
        </w:rPr>
        <w:t>không từng sanh với người ấy phải chăng? </w:t>
      </w:r>
      <w:r>
        <w:rPr>
          <w:sz w:val="26"/>
        </w:rPr>
        <w:t>Từng sanh.</w:t>
      </w:r>
    </w:p>
    <w:p>
      <w:pPr>
        <w:pStyle w:val="BodyText"/>
        <w:spacing w:before="117"/>
        <w:ind w:left="708"/>
        <w:jc w:val="left"/>
      </w:pPr>
      <w:r>
        <w:rPr/>
        <w:t>Hay</w:t>
      </w:r>
      <w:r>
        <w:rPr>
          <w:spacing w:val="23"/>
        </w:rPr>
        <w:t> </w:t>
      </w:r>
      <w:r>
        <w:rPr/>
        <w:t>là</w:t>
      </w:r>
      <w:r>
        <w:rPr>
          <w:spacing w:val="25"/>
        </w:rPr>
        <w:t> </w:t>
      </w:r>
      <w:r>
        <w:rPr/>
        <w:t>nam</w:t>
      </w:r>
      <w:r>
        <w:rPr>
          <w:spacing w:val="23"/>
        </w:rPr>
        <w:t> </w:t>
      </w:r>
      <w:r>
        <w:rPr/>
        <w:t>quyền</w:t>
      </w:r>
      <w:r>
        <w:rPr>
          <w:spacing w:val="25"/>
        </w:rPr>
        <w:t> </w:t>
      </w:r>
      <w:r>
        <w:rPr/>
        <w:t>không</w:t>
      </w:r>
      <w:r>
        <w:rPr>
          <w:spacing w:val="25"/>
        </w:rPr>
        <w:t> </w:t>
      </w:r>
      <w:r>
        <w:rPr/>
        <w:t>từng</w:t>
      </w:r>
      <w:r>
        <w:rPr>
          <w:spacing w:val="25"/>
        </w:rPr>
        <w:t> </w:t>
      </w:r>
      <w:r>
        <w:rPr/>
        <w:t>sanh</w:t>
      </w:r>
      <w:r>
        <w:rPr>
          <w:spacing w:val="25"/>
        </w:rPr>
        <w:t> </w:t>
      </w:r>
      <w:r>
        <w:rPr/>
        <w:t>với</w:t>
      </w:r>
      <w:r>
        <w:rPr>
          <w:spacing w:val="25"/>
        </w:rPr>
        <w:t> </w:t>
      </w:r>
      <w:r>
        <w:rPr/>
        <w:t>người</w:t>
      </w:r>
      <w:r>
        <w:rPr>
          <w:spacing w:val="25"/>
        </w:rPr>
        <w:t> </w:t>
      </w:r>
      <w:r>
        <w:rPr/>
        <w:t>nào,</w:t>
      </w:r>
      <w:r>
        <w:rPr>
          <w:spacing w:val="29"/>
        </w:rPr>
        <w:t> </w:t>
      </w:r>
      <w:r>
        <w:rPr/>
        <w:t>thì</w:t>
      </w:r>
      <w:r>
        <w:rPr>
          <w:spacing w:val="25"/>
        </w:rPr>
        <w:t> </w:t>
      </w:r>
      <w:r>
        <w:rPr/>
        <w:t>nhãn</w:t>
      </w:r>
      <w:r>
        <w:rPr>
          <w:spacing w:val="25"/>
        </w:rPr>
        <w:t> </w:t>
      </w:r>
      <w:r>
        <w:rPr/>
        <w:t>quyền</w:t>
      </w:r>
      <w:r>
        <w:rPr>
          <w:spacing w:val="27"/>
        </w:rPr>
        <w:t> </w:t>
      </w:r>
      <w:r>
        <w:rPr/>
        <w:t>chẳng</w:t>
      </w:r>
      <w:r>
        <w:rPr>
          <w:spacing w:val="25"/>
        </w:rPr>
        <w:t> </w:t>
      </w:r>
      <w:r>
        <w:rPr/>
        <w:t>phải</w:t>
      </w:r>
      <w:r>
        <w:rPr>
          <w:spacing w:val="25"/>
        </w:rPr>
        <w:t> </w:t>
      </w:r>
      <w:r>
        <w:rPr/>
        <w:t>đang sanh với người ấy phải chăng? Không có.</w:t>
      </w:r>
    </w:p>
    <w:p>
      <w:pPr>
        <w:pStyle w:val="Heading7"/>
        <w:spacing w:line="295" w:lineRule="exact" w:before="6"/>
      </w:pPr>
      <w:r>
        <w:rPr>
          <w:spacing w:val="-2"/>
        </w:rPr>
        <w:t>1074.</w:t>
      </w:r>
    </w:p>
    <w:p>
      <w:pPr>
        <w:spacing w:line="242" w:lineRule="auto" w:before="0"/>
        <w:ind w:left="708" w:right="0" w:firstLine="0"/>
        <w:jc w:val="left"/>
        <w:rPr>
          <w:sz w:val="26"/>
        </w:rPr>
      </w:pPr>
      <w:r>
        <w:rPr>
          <w:i/>
          <w:sz w:val="26"/>
        </w:rPr>
        <w:t>Nhãn</w:t>
      </w:r>
      <w:r>
        <w:rPr>
          <w:i/>
          <w:spacing w:val="-4"/>
          <w:sz w:val="26"/>
        </w:rPr>
        <w:t> </w:t>
      </w:r>
      <w:r>
        <w:rPr>
          <w:i/>
          <w:sz w:val="26"/>
        </w:rPr>
        <w:t>quyền</w:t>
      </w:r>
      <w:r>
        <w:rPr>
          <w:i/>
          <w:spacing w:val="-4"/>
          <w:sz w:val="26"/>
        </w:rPr>
        <w:t> </w:t>
      </w:r>
      <w:r>
        <w:rPr>
          <w:i/>
          <w:sz w:val="26"/>
        </w:rPr>
        <w:t>chẳng</w:t>
      </w:r>
      <w:r>
        <w:rPr>
          <w:i/>
          <w:spacing w:val="-2"/>
          <w:sz w:val="26"/>
        </w:rPr>
        <w:t> </w:t>
      </w:r>
      <w:r>
        <w:rPr>
          <w:i/>
          <w:sz w:val="26"/>
        </w:rPr>
        <w:t>phải</w:t>
      </w:r>
      <w:r>
        <w:rPr>
          <w:i/>
          <w:spacing w:val="-4"/>
          <w:sz w:val="26"/>
        </w:rPr>
        <w:t> </w:t>
      </w:r>
      <w:r>
        <w:rPr>
          <w:i/>
          <w:sz w:val="26"/>
        </w:rPr>
        <w:t>đang</w:t>
      </w:r>
      <w:r>
        <w:rPr>
          <w:i/>
          <w:spacing w:val="-2"/>
          <w:sz w:val="26"/>
        </w:rPr>
        <w:t> </w:t>
      </w:r>
      <w:r>
        <w:rPr>
          <w:i/>
          <w:sz w:val="26"/>
        </w:rPr>
        <w:t>sanh</w:t>
      </w:r>
      <w:r>
        <w:rPr>
          <w:i/>
          <w:spacing w:val="-2"/>
          <w:sz w:val="26"/>
        </w:rPr>
        <w:t> </w:t>
      </w:r>
      <w:r>
        <w:rPr>
          <w:i/>
          <w:sz w:val="26"/>
        </w:rPr>
        <w:t>với</w:t>
      </w:r>
      <w:r>
        <w:rPr>
          <w:i/>
          <w:spacing w:val="-4"/>
          <w:sz w:val="26"/>
        </w:rPr>
        <w:t> </w:t>
      </w:r>
      <w:r>
        <w:rPr>
          <w:i/>
          <w:sz w:val="26"/>
        </w:rPr>
        <w:t>người nào, thì</w:t>
      </w:r>
      <w:r>
        <w:rPr>
          <w:i/>
          <w:spacing w:val="-2"/>
          <w:sz w:val="26"/>
        </w:rPr>
        <w:t> </w:t>
      </w:r>
      <w:r>
        <w:rPr>
          <w:i/>
          <w:sz w:val="26"/>
        </w:rPr>
        <w:t>mạng</w:t>
      </w:r>
      <w:r>
        <w:rPr>
          <w:i/>
          <w:spacing w:val="-1"/>
          <w:sz w:val="26"/>
        </w:rPr>
        <w:t> </w:t>
      </w:r>
      <w:r>
        <w:rPr>
          <w:i/>
          <w:sz w:val="26"/>
        </w:rPr>
        <w:t>quyền</w:t>
      </w:r>
      <w:r>
        <w:rPr>
          <w:i/>
          <w:spacing w:val="-4"/>
          <w:sz w:val="26"/>
        </w:rPr>
        <w:t> </w:t>
      </w:r>
      <w:r>
        <w:rPr>
          <w:i/>
          <w:sz w:val="26"/>
        </w:rPr>
        <w:t>không</w:t>
      </w:r>
      <w:r>
        <w:rPr>
          <w:i/>
          <w:spacing w:val="-4"/>
          <w:sz w:val="26"/>
        </w:rPr>
        <w:t> </w:t>
      </w:r>
      <w:r>
        <w:rPr>
          <w:i/>
          <w:sz w:val="26"/>
        </w:rPr>
        <w:t>từng</w:t>
      </w:r>
      <w:r>
        <w:rPr>
          <w:i/>
          <w:spacing w:val="-1"/>
          <w:sz w:val="26"/>
        </w:rPr>
        <w:t> </w:t>
      </w:r>
      <w:r>
        <w:rPr>
          <w:i/>
          <w:sz w:val="26"/>
        </w:rPr>
        <w:t>sanh</w:t>
      </w:r>
      <w:r>
        <w:rPr>
          <w:i/>
          <w:spacing w:val="-2"/>
          <w:sz w:val="26"/>
        </w:rPr>
        <w:t> </w:t>
      </w:r>
      <w:r>
        <w:rPr>
          <w:i/>
          <w:sz w:val="26"/>
        </w:rPr>
        <w:t>với người ấy phải chăng? </w:t>
      </w:r>
      <w:r>
        <w:rPr>
          <w:sz w:val="26"/>
        </w:rPr>
        <w:t>Từng sanh.</w:t>
      </w:r>
    </w:p>
    <w:p>
      <w:pPr>
        <w:pStyle w:val="BodyText"/>
        <w:spacing w:before="113"/>
        <w:ind w:left="708"/>
        <w:jc w:val="left"/>
      </w:pPr>
      <w:r>
        <w:rPr/>
        <w:t>Hay là mạng quyền không từng sanh với người nào, thì nhãn quyền chẳng phải đang</w:t>
      </w:r>
      <w:r>
        <w:rPr>
          <w:spacing w:val="80"/>
        </w:rPr>
        <w:t> </w:t>
      </w:r>
      <w:r>
        <w:rPr/>
        <w:t>sanh với người ấy phải chăng? Không có.</w:t>
      </w:r>
    </w:p>
    <w:p>
      <w:pPr>
        <w:pStyle w:val="Heading7"/>
        <w:spacing w:line="295" w:lineRule="exact"/>
      </w:pPr>
      <w:r>
        <w:rPr>
          <w:spacing w:val="-2"/>
        </w:rPr>
        <w:t>1075.</w:t>
      </w:r>
    </w:p>
    <w:p>
      <w:pPr>
        <w:spacing w:line="240" w:lineRule="auto" w:before="0"/>
        <w:ind w:left="708" w:right="0" w:firstLine="0"/>
        <w:jc w:val="left"/>
        <w:rPr>
          <w:sz w:val="26"/>
        </w:rPr>
      </w:pPr>
      <w:r>
        <w:rPr>
          <w:i/>
          <w:sz w:val="26"/>
        </w:rPr>
        <w:t>Nhãn quyền chẳng phải đang sanh với người nào, thì hỷ quyền... xả quyền không từng sanh với người ấy phải chăng? </w:t>
      </w:r>
      <w:r>
        <w:rPr>
          <w:sz w:val="26"/>
        </w:rPr>
        <w:t>Từng sanh.</w:t>
      </w:r>
    </w:p>
    <w:p>
      <w:pPr>
        <w:pStyle w:val="BodyText"/>
        <w:spacing w:before="115"/>
        <w:ind w:left="708"/>
        <w:jc w:val="left"/>
      </w:pPr>
      <w:r>
        <w:rPr/>
        <w:t>Hay là xả quyền không từng sanh với người nào, thì nhãn quyền chẳng phải đang sanh với người ấy phải chăng? Không có.</w:t>
      </w:r>
    </w:p>
    <w:p>
      <w:pPr>
        <w:pStyle w:val="Heading7"/>
        <w:spacing w:line="295" w:lineRule="exact" w:before="9"/>
      </w:pPr>
      <w:r>
        <w:rPr>
          <w:spacing w:val="-2"/>
        </w:rPr>
        <w:t>1076.</w:t>
      </w:r>
    </w:p>
    <w:p>
      <w:pPr>
        <w:spacing w:line="240" w:lineRule="auto" w:before="0"/>
        <w:ind w:left="708" w:right="0" w:firstLine="0"/>
        <w:jc w:val="left"/>
        <w:rPr>
          <w:sz w:val="26"/>
        </w:rPr>
      </w:pPr>
      <w:r>
        <w:rPr>
          <w:i/>
          <w:sz w:val="26"/>
        </w:rPr>
        <w:t>Nhãn</w:t>
      </w:r>
      <w:r>
        <w:rPr>
          <w:i/>
          <w:spacing w:val="22"/>
          <w:sz w:val="26"/>
        </w:rPr>
        <w:t> </w:t>
      </w:r>
      <w:r>
        <w:rPr>
          <w:i/>
          <w:sz w:val="26"/>
        </w:rPr>
        <w:t>quyền</w:t>
      </w:r>
      <w:r>
        <w:rPr>
          <w:i/>
          <w:spacing w:val="23"/>
          <w:sz w:val="26"/>
        </w:rPr>
        <w:t> </w:t>
      </w:r>
      <w:r>
        <w:rPr>
          <w:i/>
          <w:sz w:val="26"/>
        </w:rPr>
        <w:t>chẳng</w:t>
      </w:r>
      <w:r>
        <w:rPr>
          <w:i/>
          <w:spacing w:val="22"/>
          <w:sz w:val="26"/>
        </w:rPr>
        <w:t> </w:t>
      </w:r>
      <w:r>
        <w:rPr>
          <w:i/>
          <w:sz w:val="26"/>
        </w:rPr>
        <w:t>phải</w:t>
      </w:r>
      <w:r>
        <w:rPr>
          <w:i/>
          <w:spacing w:val="23"/>
          <w:sz w:val="26"/>
        </w:rPr>
        <w:t> </w:t>
      </w:r>
      <w:r>
        <w:rPr>
          <w:i/>
          <w:sz w:val="26"/>
        </w:rPr>
        <w:t>đang</w:t>
      </w:r>
      <w:r>
        <w:rPr>
          <w:i/>
          <w:spacing w:val="22"/>
          <w:sz w:val="26"/>
        </w:rPr>
        <w:t> </w:t>
      </w:r>
      <w:r>
        <w:rPr>
          <w:i/>
          <w:sz w:val="26"/>
        </w:rPr>
        <w:t>sanh</w:t>
      </w:r>
      <w:r>
        <w:rPr>
          <w:i/>
          <w:spacing w:val="22"/>
          <w:sz w:val="26"/>
        </w:rPr>
        <w:t> </w:t>
      </w:r>
      <w:r>
        <w:rPr>
          <w:i/>
          <w:sz w:val="26"/>
        </w:rPr>
        <w:t>với</w:t>
      </w:r>
      <w:r>
        <w:rPr>
          <w:i/>
          <w:spacing w:val="23"/>
          <w:sz w:val="26"/>
        </w:rPr>
        <w:t> </w:t>
      </w:r>
      <w:r>
        <w:rPr>
          <w:i/>
          <w:sz w:val="26"/>
        </w:rPr>
        <w:t>người</w:t>
      </w:r>
      <w:r>
        <w:rPr>
          <w:i/>
          <w:spacing w:val="23"/>
          <w:sz w:val="26"/>
        </w:rPr>
        <w:t> </w:t>
      </w:r>
      <w:r>
        <w:rPr>
          <w:i/>
          <w:sz w:val="26"/>
        </w:rPr>
        <w:t>nào,</w:t>
      </w:r>
      <w:r>
        <w:rPr>
          <w:i/>
          <w:spacing w:val="26"/>
          <w:sz w:val="26"/>
        </w:rPr>
        <w:t> </w:t>
      </w:r>
      <w:r>
        <w:rPr>
          <w:i/>
          <w:sz w:val="26"/>
        </w:rPr>
        <w:t>thì</w:t>
      </w:r>
      <w:r>
        <w:rPr>
          <w:i/>
          <w:spacing w:val="22"/>
          <w:sz w:val="26"/>
        </w:rPr>
        <w:t> </w:t>
      </w:r>
      <w:r>
        <w:rPr>
          <w:i/>
          <w:sz w:val="26"/>
        </w:rPr>
        <w:t>tín</w:t>
      </w:r>
      <w:r>
        <w:rPr>
          <w:i/>
          <w:spacing w:val="22"/>
          <w:sz w:val="26"/>
        </w:rPr>
        <w:t> </w:t>
      </w:r>
      <w:r>
        <w:rPr>
          <w:i/>
          <w:sz w:val="26"/>
        </w:rPr>
        <w:t>quyền...</w:t>
      </w:r>
      <w:r>
        <w:rPr>
          <w:i/>
          <w:spacing w:val="23"/>
          <w:sz w:val="26"/>
        </w:rPr>
        <w:t> </w:t>
      </w:r>
      <w:r>
        <w:rPr>
          <w:i/>
          <w:sz w:val="26"/>
        </w:rPr>
        <w:t>trí</w:t>
      </w:r>
      <w:r>
        <w:rPr>
          <w:i/>
          <w:spacing w:val="22"/>
          <w:sz w:val="26"/>
        </w:rPr>
        <w:t> </w:t>
      </w:r>
      <w:r>
        <w:rPr>
          <w:i/>
          <w:sz w:val="26"/>
        </w:rPr>
        <w:t>quyền,</w:t>
      </w:r>
      <w:r>
        <w:rPr>
          <w:i/>
          <w:spacing w:val="23"/>
          <w:sz w:val="26"/>
        </w:rPr>
        <w:t> </w:t>
      </w:r>
      <w:r>
        <w:rPr>
          <w:i/>
          <w:sz w:val="26"/>
        </w:rPr>
        <w:t>ý</w:t>
      </w:r>
      <w:r>
        <w:rPr>
          <w:i/>
          <w:spacing w:val="23"/>
          <w:sz w:val="26"/>
        </w:rPr>
        <w:t> </w:t>
      </w:r>
      <w:r>
        <w:rPr>
          <w:i/>
          <w:sz w:val="26"/>
        </w:rPr>
        <w:t>quyền không từng sanh với người ấy phải chăng? </w:t>
      </w:r>
      <w:r>
        <w:rPr>
          <w:sz w:val="26"/>
        </w:rPr>
        <w:t>Từng sanh.</w:t>
      </w:r>
    </w:p>
    <w:p>
      <w:pPr>
        <w:pStyle w:val="BodyText"/>
        <w:spacing w:before="116"/>
        <w:ind w:left="708" w:right="211"/>
        <w:jc w:val="left"/>
      </w:pPr>
      <w:r>
        <w:rPr/>
        <w:t>Hay là ý quyền không từng sanh với người nào, thì nhãn quyền chẳng phải đang sanh với người ấy phải chăng? Không có.</w:t>
      </w:r>
    </w:p>
    <w:p>
      <w:pPr>
        <w:pStyle w:val="Heading7"/>
      </w:pPr>
      <w:r>
        <w:rPr>
          <w:spacing w:val="-2"/>
        </w:rPr>
        <w:t>1077.</w:t>
      </w:r>
    </w:p>
    <w:p>
      <w:pPr>
        <w:spacing w:line="240" w:lineRule="auto" w:before="0"/>
        <w:ind w:left="708" w:right="140" w:firstLine="0"/>
        <w:jc w:val="both"/>
        <w:rPr>
          <w:sz w:val="26"/>
        </w:rPr>
      </w:pPr>
      <w:r>
        <w:rPr>
          <w:i/>
          <w:sz w:val="26"/>
        </w:rPr>
        <w:t>Nhãn quyền đang sanh với người nào, thì nhĩ quyền sẽ sanh với người ấy phải chăng? </w:t>
      </w:r>
      <w:r>
        <w:rPr>
          <w:sz w:val="26"/>
        </w:rPr>
        <w:t>Người kiếp chót sanh ra nơi cõi Ngũ uẩn và người nào sanh lên cõi Vô sắc rồi sẽ viên tịch và người đang sanh ra, nhãn quyền đang sanh mà nhĩ quyền chẳng phải sẽ sanh</w:t>
      </w:r>
      <w:r>
        <w:rPr>
          <w:spacing w:val="40"/>
          <w:sz w:val="26"/>
        </w:rPr>
        <w:t> </w:t>
      </w:r>
      <w:r>
        <w:rPr>
          <w:sz w:val="26"/>
        </w:rPr>
        <w:t>với người ấy. Còn người hữu nhãn đang sanh mà ngoài ra đó, nhãn quyền đang sanh</w:t>
      </w:r>
      <w:r>
        <w:rPr>
          <w:spacing w:val="40"/>
          <w:sz w:val="26"/>
        </w:rPr>
        <w:t> </w:t>
      </w:r>
      <w:r>
        <w:rPr>
          <w:sz w:val="26"/>
        </w:rPr>
        <w:t>và nhĩ quyền cũng sẽ sanh.</w:t>
      </w:r>
    </w:p>
    <w:p>
      <w:pPr>
        <w:pStyle w:val="BodyText"/>
        <w:spacing w:before="117"/>
        <w:ind w:left="708" w:right="140"/>
      </w:pPr>
      <w:r>
        <w:rPr/>
        <w:t>Hay là nhĩ quyền sẽ sanh với người nào, thì nhãn quyền đang sanh với người ấy phải chăng? Tất cả người đang tử và người vô nhãn đang sanh, nhĩ quyền sẽ sanh mà nhãn quyền chẳng phải đang sanh với người ấy. Còn người hữu nhãn đang sanh, nhĩ quyền sẽ sanh và nhãn quyền cũng đang sanh.</w:t>
      </w:r>
    </w:p>
    <w:p>
      <w:pPr>
        <w:pStyle w:val="Heading7"/>
      </w:pPr>
      <w:r>
        <w:rPr>
          <w:spacing w:val="-2"/>
        </w:rPr>
        <w:t>1078.</w:t>
      </w:r>
    </w:p>
    <w:p>
      <w:pPr>
        <w:spacing w:line="240" w:lineRule="auto" w:before="0"/>
        <w:ind w:left="708" w:right="139" w:firstLine="0"/>
        <w:jc w:val="both"/>
        <w:rPr>
          <w:sz w:val="26"/>
        </w:rPr>
      </w:pPr>
      <w:r>
        <w:rPr>
          <w:i/>
          <w:sz w:val="26"/>
        </w:rPr>
        <w:t>Nhãn quyền đang sanh với người nào, thì tỷ quyền sẽ sanh với người ấy phải chăng? </w:t>
      </w:r>
      <w:r>
        <w:rPr>
          <w:sz w:val="26"/>
        </w:rPr>
        <w:t>Người kiếp chót sanh ra nơi cõi Ngũ uẩn và người sanh lên cõi Sắc giới, Vô sắc giới rồi sẽ viên tịch và người đang sanh ra, nhãn quyền đang sanh mà tỷ quyền chẳng phải sẽ</w:t>
      </w:r>
      <w:r>
        <w:rPr>
          <w:spacing w:val="-4"/>
          <w:sz w:val="26"/>
        </w:rPr>
        <w:t> </w:t>
      </w:r>
      <w:r>
        <w:rPr>
          <w:sz w:val="26"/>
        </w:rPr>
        <w:t>sanh</w:t>
      </w:r>
      <w:r>
        <w:rPr>
          <w:spacing w:val="-1"/>
          <w:sz w:val="26"/>
        </w:rPr>
        <w:t> </w:t>
      </w:r>
      <w:r>
        <w:rPr>
          <w:sz w:val="26"/>
        </w:rPr>
        <w:t>với</w:t>
      </w:r>
      <w:r>
        <w:rPr>
          <w:spacing w:val="-2"/>
          <w:sz w:val="26"/>
        </w:rPr>
        <w:t> </w:t>
      </w:r>
      <w:r>
        <w:rPr>
          <w:sz w:val="26"/>
        </w:rPr>
        <w:t>người</w:t>
      </w:r>
      <w:r>
        <w:rPr>
          <w:spacing w:val="-2"/>
          <w:sz w:val="26"/>
        </w:rPr>
        <w:t> </w:t>
      </w:r>
      <w:r>
        <w:rPr>
          <w:sz w:val="26"/>
        </w:rPr>
        <w:t>ấy.</w:t>
      </w:r>
      <w:r>
        <w:rPr>
          <w:spacing w:val="-2"/>
          <w:sz w:val="26"/>
        </w:rPr>
        <w:t> </w:t>
      </w:r>
      <w:r>
        <w:rPr>
          <w:sz w:val="26"/>
        </w:rPr>
        <w:t>Còn</w:t>
      </w:r>
      <w:r>
        <w:rPr>
          <w:spacing w:val="-4"/>
          <w:sz w:val="26"/>
        </w:rPr>
        <w:t> </w:t>
      </w:r>
      <w:r>
        <w:rPr>
          <w:sz w:val="26"/>
        </w:rPr>
        <w:t>người hữu</w:t>
      </w:r>
      <w:r>
        <w:rPr>
          <w:spacing w:val="-2"/>
          <w:sz w:val="26"/>
        </w:rPr>
        <w:t> </w:t>
      </w:r>
      <w:r>
        <w:rPr>
          <w:sz w:val="26"/>
        </w:rPr>
        <w:t>nhãn đang</w:t>
      </w:r>
      <w:r>
        <w:rPr>
          <w:spacing w:val="-4"/>
          <w:sz w:val="26"/>
        </w:rPr>
        <w:t> </w:t>
      </w:r>
      <w:r>
        <w:rPr>
          <w:sz w:val="26"/>
        </w:rPr>
        <w:t>sanh mà</w:t>
      </w:r>
      <w:r>
        <w:rPr>
          <w:spacing w:val="-1"/>
          <w:sz w:val="26"/>
        </w:rPr>
        <w:t> </w:t>
      </w:r>
      <w:r>
        <w:rPr>
          <w:sz w:val="26"/>
        </w:rPr>
        <w:t>ngoài</w:t>
      </w:r>
      <w:r>
        <w:rPr>
          <w:spacing w:val="-2"/>
          <w:sz w:val="26"/>
        </w:rPr>
        <w:t> </w:t>
      </w:r>
      <w:r>
        <w:rPr>
          <w:sz w:val="26"/>
        </w:rPr>
        <w:t>ra</w:t>
      </w:r>
      <w:r>
        <w:rPr>
          <w:spacing w:val="-4"/>
          <w:sz w:val="26"/>
        </w:rPr>
        <w:t> </w:t>
      </w:r>
      <w:r>
        <w:rPr>
          <w:sz w:val="26"/>
        </w:rPr>
        <w:t>đó,</w:t>
      </w:r>
      <w:r>
        <w:rPr>
          <w:spacing w:val="-4"/>
          <w:sz w:val="26"/>
        </w:rPr>
        <w:t> </w:t>
      </w:r>
      <w:r>
        <w:rPr>
          <w:sz w:val="26"/>
        </w:rPr>
        <w:t>nhãn</w:t>
      </w:r>
      <w:r>
        <w:rPr>
          <w:spacing w:val="-1"/>
          <w:sz w:val="26"/>
        </w:rPr>
        <w:t> </w:t>
      </w:r>
      <w:r>
        <w:rPr>
          <w:sz w:val="26"/>
        </w:rPr>
        <w:t>quyền</w:t>
      </w:r>
      <w:r>
        <w:rPr>
          <w:spacing w:val="-1"/>
          <w:sz w:val="26"/>
        </w:rPr>
        <w:t> </w:t>
      </w:r>
      <w:r>
        <w:rPr>
          <w:sz w:val="26"/>
        </w:rPr>
        <w:t>đang sanh và tỷ quyền cũng sẽ sanh.</w:t>
      </w:r>
    </w:p>
    <w:p>
      <w:pPr>
        <w:pStyle w:val="BodyText"/>
        <w:spacing w:before="118"/>
        <w:ind w:left="708" w:right="140"/>
      </w:pPr>
      <w:r>
        <w:rPr/>
        <w:t>Hay là tỷ quyền sẽ sanh với người nào, thì nhãn quyền đang sanh với người ấy phải chăng? Tất cả người đang tử và người vô nhãn sanh ra, tỷ quyền sẽ sanh mà nhãn quyền chẳng phải đang sanh với người ấy. Còn người hữu nhãn sanh ra, tỷ quyền sẽ sanh và nhãn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2"/>
        </w:rPr>
        <w:t>1079.</w:t>
      </w:r>
    </w:p>
    <w:p>
      <w:pPr>
        <w:pStyle w:val="BodyText"/>
        <w:ind w:left="708" w:right="140"/>
      </w:pPr>
      <w:r>
        <w:rPr>
          <w:i/>
        </w:rPr>
        <w:t>Nhãn quyền đang sanh với người nào, thì nữ quyền sẽ sanh với người ấy phải chăng? </w:t>
      </w:r>
      <w:r>
        <w:rPr/>
        <w:t>Người kiếp chót sanh ra nơi cõi Ngũ uẩn và người Sắc giới, Vô sắc giới sanh ra rồi sẽ viên</w:t>
      </w:r>
      <w:r>
        <w:rPr>
          <w:spacing w:val="-1"/>
        </w:rPr>
        <w:t> </w:t>
      </w:r>
      <w:r>
        <w:rPr/>
        <w:t>tịch</w:t>
      </w:r>
      <w:r>
        <w:rPr>
          <w:spacing w:val="-1"/>
        </w:rPr>
        <w:t> </w:t>
      </w:r>
      <w:r>
        <w:rPr/>
        <w:t>và người</w:t>
      </w:r>
      <w:r>
        <w:rPr>
          <w:spacing w:val="-1"/>
        </w:rPr>
        <w:t> </w:t>
      </w:r>
      <w:r>
        <w:rPr/>
        <w:t>nào sanh ra mỗi</w:t>
      </w:r>
      <w:r>
        <w:rPr>
          <w:spacing w:val="-1"/>
        </w:rPr>
        <w:t> </w:t>
      </w:r>
      <w:r>
        <w:rPr/>
        <w:t>kiếp</w:t>
      </w:r>
      <w:r>
        <w:rPr>
          <w:spacing w:val="-1"/>
        </w:rPr>
        <w:t> </w:t>
      </w:r>
      <w:r>
        <w:rPr/>
        <w:t>đều là nam</w:t>
      </w:r>
      <w:r>
        <w:rPr>
          <w:spacing w:val="-1"/>
        </w:rPr>
        <w:t> </w:t>
      </w:r>
      <w:r>
        <w:rPr/>
        <w:t>rồi</w:t>
      </w:r>
      <w:r>
        <w:rPr>
          <w:spacing w:val="-1"/>
        </w:rPr>
        <w:t> </w:t>
      </w:r>
      <w:r>
        <w:rPr/>
        <w:t>sẽ viên</w:t>
      </w:r>
      <w:r>
        <w:rPr>
          <w:spacing w:val="-1"/>
        </w:rPr>
        <w:t> </w:t>
      </w:r>
      <w:r>
        <w:rPr/>
        <w:t>tịch và người</w:t>
      </w:r>
      <w:r>
        <w:rPr>
          <w:spacing w:val="-1"/>
        </w:rPr>
        <w:t> </w:t>
      </w:r>
      <w:r>
        <w:rPr/>
        <w:t>đang sanh ra, nhãn quyền đang sanh mà nữ quyền chẳng phải sẽ sanh với người ấy. Còn người hữu nhãn mà ngoài ra đó đang sanh ra, nhãn quyền đang sanh và nữ quyền cũng sẽ </w:t>
      </w:r>
      <w:r>
        <w:rPr>
          <w:spacing w:val="-2"/>
        </w:rPr>
        <w:t>sanh.</w:t>
      </w:r>
    </w:p>
    <w:p>
      <w:pPr>
        <w:pStyle w:val="BodyText"/>
        <w:spacing w:before="118"/>
        <w:ind w:left="708" w:right="139"/>
      </w:pPr>
      <w:r>
        <w:rPr/>
        <w:t>Hay là nữ quyền sẽ sanh với người nào, thì nhãn quyền đang sanh với người ấy phải chăng? Tất cả người đang tử và người vô nhãn sanh ra, nữ quyền sẽ sanh mà nhãn quyền chẳng phải đang sanh với người ấy. Còn người hữu nhãn sanh ra, nữ quyền sẽ sanh và nhãn quyền cũng đang sanh.</w:t>
      </w:r>
    </w:p>
    <w:p>
      <w:pPr>
        <w:pStyle w:val="Heading7"/>
        <w:spacing w:before="6"/>
      </w:pPr>
      <w:r>
        <w:rPr>
          <w:spacing w:val="-2"/>
        </w:rPr>
        <w:t>1080.</w:t>
      </w:r>
    </w:p>
    <w:p>
      <w:pPr>
        <w:pStyle w:val="BodyText"/>
        <w:ind w:left="708" w:right="137"/>
      </w:pPr>
      <w:r>
        <w:rPr>
          <w:i/>
        </w:rPr>
        <w:t>Nhãn quyền đang sanh với người nào, thì nam quyền sẽ sanh với người ấy phải</w:t>
      </w:r>
      <w:r>
        <w:rPr>
          <w:i/>
          <w:spacing w:val="40"/>
        </w:rPr>
        <w:t> </w:t>
      </w:r>
      <w:r>
        <w:rPr>
          <w:i/>
        </w:rPr>
        <w:t>chăng? </w:t>
      </w:r>
      <w:r>
        <w:rPr/>
        <w:t>Người kiếp chót đang sanh nơi cõi Ngũ uẩn và người Sắc giới, Vô sắc giới sanh ra rồi sẽ viên tịch và người nào sanh ra mỗi kiếp đều là nữ rồi sẽ viên tịch và người đang sanh ra, nhãn quyền đang sanh mà nam quyền chẳng phải sẽ sanh với người ấy. Còn người hữu nhãn sanh ra ngoài ra đó, nhãn quyền đang sanh và nam quyền cũng sẽ sanh.</w:t>
      </w:r>
    </w:p>
    <w:p>
      <w:pPr>
        <w:pStyle w:val="BodyText"/>
        <w:spacing w:before="116"/>
        <w:ind w:left="708" w:right="140"/>
      </w:pPr>
      <w:r>
        <w:rPr/>
        <w:t>Hay là nam quyền sẽ sanh với người nào, thì nhãn quyền đang sanh với người ấy phải chăng? Tất cả người đang</w:t>
      </w:r>
      <w:r>
        <w:rPr>
          <w:spacing w:val="-1"/>
        </w:rPr>
        <w:t> </w:t>
      </w:r>
      <w:r>
        <w:rPr/>
        <w:t>tử và người vô nhãn đang sanh, nam quyền sẽ sanh mà</w:t>
      </w:r>
      <w:r>
        <w:rPr>
          <w:spacing w:val="-1"/>
        </w:rPr>
        <w:t> </w:t>
      </w:r>
      <w:r>
        <w:rPr/>
        <w:t>nhãn quyền chẳng phải đang sanh với người ấy. Còn người hữu nhãn sanh ra, nam quyền sẽ sanh và nhãn quyền cũng đang sanh.</w:t>
      </w:r>
    </w:p>
    <w:p>
      <w:pPr>
        <w:pStyle w:val="Heading7"/>
      </w:pPr>
      <w:r>
        <w:rPr>
          <w:spacing w:val="-2"/>
        </w:rPr>
        <w:t>1081.</w:t>
      </w:r>
    </w:p>
    <w:p>
      <w:pPr>
        <w:spacing w:line="240" w:lineRule="auto" w:before="0"/>
        <w:ind w:left="708" w:right="139" w:firstLine="0"/>
        <w:jc w:val="both"/>
        <w:rPr>
          <w:sz w:val="26"/>
        </w:rPr>
      </w:pPr>
      <w:r>
        <w:rPr>
          <w:i/>
          <w:sz w:val="26"/>
        </w:rPr>
        <w:t>Nhãn quyền đang sanh với người nào, thì mạng quyền sẽ sanh với người ấy phải chăng? </w:t>
      </w:r>
      <w:r>
        <w:rPr>
          <w:sz w:val="26"/>
        </w:rPr>
        <w:t>Người kiếp chót đang sanh nơi cõi Ngũ uẩn, nhãn quyền đang sanh mà mạng quyền chẳng phải sẽ sanh với người ấy. Còn người hữu nhãn đang sanh mà ngoài ra</w:t>
      </w:r>
      <w:r>
        <w:rPr>
          <w:spacing w:val="40"/>
          <w:sz w:val="26"/>
        </w:rPr>
        <w:t> </w:t>
      </w:r>
      <w:r>
        <w:rPr>
          <w:sz w:val="26"/>
        </w:rPr>
        <w:t>đó, nhãn quyền đang sanh và mạng quyền cũng sẽ sanh.</w:t>
      </w:r>
    </w:p>
    <w:p>
      <w:pPr>
        <w:pStyle w:val="BodyText"/>
        <w:spacing w:before="116"/>
        <w:ind w:left="708" w:right="139"/>
      </w:pPr>
      <w:r>
        <w:rPr/>
        <w:t>Hay</w:t>
      </w:r>
      <w:r>
        <w:rPr>
          <w:spacing w:val="-3"/>
        </w:rPr>
        <w:t> </w:t>
      </w:r>
      <w:r>
        <w:rPr/>
        <w:t>là mạng quyền sẽ sanh</w:t>
      </w:r>
      <w:r>
        <w:rPr>
          <w:spacing w:val="-3"/>
        </w:rPr>
        <w:t> </w:t>
      </w:r>
      <w:r>
        <w:rPr/>
        <w:t>với</w:t>
      </w:r>
      <w:r>
        <w:rPr>
          <w:spacing w:val="-1"/>
        </w:rPr>
        <w:t> </w:t>
      </w:r>
      <w:r>
        <w:rPr/>
        <w:t>người</w:t>
      </w:r>
      <w:r>
        <w:rPr>
          <w:spacing w:val="-1"/>
        </w:rPr>
        <w:t> </w:t>
      </w:r>
      <w:r>
        <w:rPr/>
        <w:t>nào, thì</w:t>
      </w:r>
      <w:r>
        <w:rPr>
          <w:spacing w:val="-1"/>
        </w:rPr>
        <w:t> </w:t>
      </w:r>
      <w:r>
        <w:rPr/>
        <w:t>nhãn</w:t>
      </w:r>
      <w:r>
        <w:rPr>
          <w:spacing w:val="-2"/>
        </w:rPr>
        <w:t> </w:t>
      </w:r>
      <w:r>
        <w:rPr/>
        <w:t>quyền</w:t>
      </w:r>
      <w:r>
        <w:rPr>
          <w:spacing w:val="-3"/>
        </w:rPr>
        <w:t> </w:t>
      </w:r>
      <w:r>
        <w:rPr/>
        <w:t>đang</w:t>
      </w:r>
      <w:r>
        <w:rPr>
          <w:spacing w:val="-3"/>
        </w:rPr>
        <w:t> </w:t>
      </w:r>
      <w:r>
        <w:rPr/>
        <w:t>sanh</w:t>
      </w:r>
      <w:r>
        <w:rPr>
          <w:spacing w:val="-1"/>
        </w:rPr>
        <w:t> </w:t>
      </w:r>
      <w:r>
        <w:rPr/>
        <w:t>với</w:t>
      </w:r>
      <w:r>
        <w:rPr>
          <w:spacing w:val="-3"/>
        </w:rPr>
        <w:t> </w:t>
      </w:r>
      <w:r>
        <w:rPr/>
        <w:t>người ấy</w:t>
      </w:r>
      <w:r>
        <w:rPr>
          <w:spacing w:val="-8"/>
        </w:rPr>
        <w:t> </w:t>
      </w:r>
      <w:r>
        <w:rPr/>
        <w:t>phải chăng? Tất cả người đang tử và người vô nhãn sanh ra, mạng quyền sẽ sanh mà nhãn quyền chẳng phải đang sanh với người ấy. Còn người hữu nhãn sanh ra, mạng quyền</w:t>
      </w:r>
      <w:r>
        <w:rPr>
          <w:spacing w:val="40"/>
        </w:rPr>
        <w:t> </w:t>
      </w:r>
      <w:r>
        <w:rPr/>
        <w:t>sẽ sanh và nhãn quyền cũng đang sanh.</w:t>
      </w:r>
    </w:p>
    <w:p>
      <w:pPr>
        <w:pStyle w:val="Heading7"/>
      </w:pPr>
      <w:r>
        <w:rPr>
          <w:spacing w:val="-2"/>
        </w:rPr>
        <w:t>1082.</w:t>
      </w:r>
    </w:p>
    <w:p>
      <w:pPr>
        <w:spacing w:line="240" w:lineRule="auto" w:before="0"/>
        <w:ind w:left="708" w:right="139" w:firstLine="0"/>
        <w:jc w:val="both"/>
        <w:rPr>
          <w:sz w:val="26"/>
        </w:rPr>
      </w:pPr>
      <w:r>
        <w:rPr>
          <w:i/>
          <w:sz w:val="26"/>
        </w:rPr>
        <w:t>Nhãn quyền đang sanh với người nào, thì hỷ quyền sẽ sanh với người ấy phải chăng? </w:t>
      </w:r>
      <w:r>
        <w:rPr>
          <w:sz w:val="26"/>
        </w:rPr>
        <w:t>Người</w:t>
      </w:r>
      <w:r>
        <w:rPr>
          <w:spacing w:val="-3"/>
          <w:sz w:val="26"/>
        </w:rPr>
        <w:t> </w:t>
      </w:r>
      <w:r>
        <w:rPr>
          <w:sz w:val="26"/>
        </w:rPr>
        <w:t>kiếp</w:t>
      </w:r>
      <w:r>
        <w:rPr>
          <w:spacing w:val="-3"/>
          <w:sz w:val="26"/>
        </w:rPr>
        <w:t> </w:t>
      </w:r>
      <w:r>
        <w:rPr>
          <w:sz w:val="26"/>
        </w:rPr>
        <w:t>chót</w:t>
      </w:r>
      <w:r>
        <w:rPr>
          <w:spacing w:val="-3"/>
          <w:sz w:val="26"/>
        </w:rPr>
        <w:t> </w:t>
      </w:r>
      <w:r>
        <w:rPr>
          <w:sz w:val="26"/>
        </w:rPr>
        <w:t>sanh</w:t>
      </w:r>
      <w:r>
        <w:rPr>
          <w:spacing w:val="-3"/>
          <w:sz w:val="26"/>
        </w:rPr>
        <w:t> </w:t>
      </w:r>
      <w:r>
        <w:rPr>
          <w:sz w:val="26"/>
        </w:rPr>
        <w:t>ra</w:t>
      </w:r>
      <w:r>
        <w:rPr>
          <w:spacing w:val="-3"/>
          <w:sz w:val="26"/>
        </w:rPr>
        <w:t> </w:t>
      </w:r>
      <w:r>
        <w:rPr>
          <w:sz w:val="26"/>
        </w:rPr>
        <w:t>nơi cõi</w:t>
      </w:r>
      <w:r>
        <w:rPr>
          <w:spacing w:val="-1"/>
          <w:sz w:val="26"/>
        </w:rPr>
        <w:t> </w:t>
      </w:r>
      <w:r>
        <w:rPr>
          <w:sz w:val="26"/>
        </w:rPr>
        <w:t>Ngũ</w:t>
      </w:r>
      <w:r>
        <w:rPr>
          <w:spacing w:val="-1"/>
          <w:sz w:val="26"/>
        </w:rPr>
        <w:t> </w:t>
      </w:r>
      <w:r>
        <w:rPr>
          <w:sz w:val="26"/>
        </w:rPr>
        <w:t>uẩn, người</w:t>
      </w:r>
      <w:r>
        <w:rPr>
          <w:spacing w:val="-2"/>
          <w:sz w:val="26"/>
        </w:rPr>
        <w:t> </w:t>
      </w:r>
      <w:r>
        <w:rPr>
          <w:sz w:val="26"/>
        </w:rPr>
        <w:t>xả hữu</w:t>
      </w:r>
      <w:r>
        <w:rPr>
          <w:spacing w:val="-1"/>
          <w:sz w:val="26"/>
        </w:rPr>
        <w:t> </w:t>
      </w:r>
      <w:r>
        <w:rPr>
          <w:sz w:val="26"/>
        </w:rPr>
        <w:t>nhãn sanh ra rồi</w:t>
      </w:r>
      <w:r>
        <w:rPr>
          <w:spacing w:val="-3"/>
          <w:sz w:val="26"/>
        </w:rPr>
        <w:t> </w:t>
      </w:r>
      <w:r>
        <w:rPr>
          <w:sz w:val="26"/>
        </w:rPr>
        <w:t>sẽ viên</w:t>
      </w:r>
      <w:r>
        <w:rPr>
          <w:spacing w:val="-1"/>
          <w:sz w:val="26"/>
        </w:rPr>
        <w:t> </w:t>
      </w:r>
      <w:r>
        <w:rPr>
          <w:sz w:val="26"/>
        </w:rPr>
        <w:t>tịch</w:t>
      </w:r>
      <w:r>
        <w:rPr>
          <w:spacing w:val="-1"/>
          <w:sz w:val="26"/>
        </w:rPr>
        <w:t> </w:t>
      </w:r>
      <w:r>
        <w:rPr>
          <w:sz w:val="26"/>
        </w:rPr>
        <w:t>và người đang sanh ra, nhãn quyền đang sanh mà hỷ quyền chẳng phải sẽ sanh với người ấy. Còn người hữu nhãn đang sanh ngoài ra đó, nhãn quyền đang sanh và hỷ quyền cũng sẽ sanh.</w:t>
      </w:r>
    </w:p>
    <w:p>
      <w:pPr>
        <w:pStyle w:val="BodyText"/>
        <w:spacing w:before="118"/>
        <w:ind w:left="708" w:right="140"/>
      </w:pPr>
      <w:r>
        <w:rPr/>
        <w:t>Hay là hỷ quyền sẽ sanh với người nào, thì nhãn quyền đang sanh với người ấy phải chăng? Tất cả người đang tử và người vô nhãn sanh ra, hỷ quyền sẽ sanh mà nhãn quyền chẳng phải đang sanh với người ấy. Còn người hữu nhãn sanh ra, hỷ quyền sẽ sanh và nhãn quyền cũng đang sanh.</w:t>
      </w:r>
    </w:p>
    <w:p>
      <w:pPr>
        <w:pStyle w:val="Heading7"/>
        <w:spacing w:before="6"/>
      </w:pPr>
      <w:r>
        <w:rPr>
          <w:spacing w:val="-2"/>
        </w:rPr>
        <w:t>1083.</w:t>
      </w:r>
    </w:p>
    <w:p>
      <w:pPr>
        <w:spacing w:line="240" w:lineRule="auto" w:before="0"/>
        <w:ind w:left="708" w:right="141" w:firstLine="0"/>
        <w:jc w:val="both"/>
        <w:rPr>
          <w:sz w:val="26"/>
        </w:rPr>
      </w:pPr>
      <w:r>
        <w:rPr>
          <w:i/>
          <w:sz w:val="26"/>
        </w:rPr>
        <w:t>Nhãn quyền đang sanh với người nào, thì xả quyền sẽ sanh với người ấy phải chăng? </w:t>
      </w:r>
      <w:r>
        <w:rPr>
          <w:sz w:val="26"/>
        </w:rPr>
        <w:t>Người kiếp chót đang sanh nơi cõi Ngũ uẩn và người Hỹ hữu nhãn sanh ra rồi sẽ viên tịch</w:t>
      </w:r>
      <w:r>
        <w:rPr>
          <w:spacing w:val="-3"/>
          <w:sz w:val="26"/>
        </w:rPr>
        <w:t> </w:t>
      </w:r>
      <w:r>
        <w:rPr>
          <w:sz w:val="26"/>
        </w:rPr>
        <w:t>và người</w:t>
      </w:r>
      <w:r>
        <w:rPr>
          <w:spacing w:val="-2"/>
          <w:sz w:val="26"/>
        </w:rPr>
        <w:t> </w:t>
      </w:r>
      <w:r>
        <w:rPr>
          <w:sz w:val="26"/>
        </w:rPr>
        <w:t>đang</w:t>
      </w:r>
      <w:r>
        <w:rPr>
          <w:spacing w:val="-3"/>
          <w:sz w:val="26"/>
        </w:rPr>
        <w:t> </w:t>
      </w:r>
      <w:r>
        <w:rPr>
          <w:sz w:val="26"/>
        </w:rPr>
        <w:t>sanh</w:t>
      </w:r>
      <w:r>
        <w:rPr>
          <w:spacing w:val="-2"/>
          <w:sz w:val="26"/>
        </w:rPr>
        <w:t> </w:t>
      </w:r>
      <w:r>
        <w:rPr>
          <w:sz w:val="26"/>
        </w:rPr>
        <w:t>ra,</w:t>
      </w:r>
      <w:r>
        <w:rPr>
          <w:spacing w:val="-3"/>
          <w:sz w:val="26"/>
        </w:rPr>
        <w:t> </w:t>
      </w:r>
      <w:r>
        <w:rPr>
          <w:sz w:val="26"/>
        </w:rPr>
        <w:t>nhãn quyền</w:t>
      </w:r>
      <w:r>
        <w:rPr>
          <w:spacing w:val="-3"/>
          <w:sz w:val="26"/>
        </w:rPr>
        <w:t> </w:t>
      </w:r>
      <w:r>
        <w:rPr>
          <w:sz w:val="26"/>
        </w:rPr>
        <w:t>đang</w:t>
      </w:r>
      <w:r>
        <w:rPr>
          <w:spacing w:val="1"/>
          <w:sz w:val="26"/>
        </w:rPr>
        <w:t> </w:t>
      </w:r>
      <w:r>
        <w:rPr>
          <w:sz w:val="26"/>
        </w:rPr>
        <w:t>sanh</w:t>
      </w:r>
      <w:r>
        <w:rPr>
          <w:spacing w:val="2"/>
          <w:sz w:val="26"/>
        </w:rPr>
        <w:t> </w:t>
      </w:r>
      <w:r>
        <w:rPr>
          <w:sz w:val="26"/>
        </w:rPr>
        <w:t>mà xả</w:t>
      </w:r>
      <w:r>
        <w:rPr>
          <w:spacing w:val="-1"/>
          <w:sz w:val="26"/>
        </w:rPr>
        <w:t> </w:t>
      </w:r>
      <w:r>
        <w:rPr>
          <w:sz w:val="26"/>
        </w:rPr>
        <w:t>quyền</w:t>
      </w:r>
      <w:r>
        <w:rPr>
          <w:spacing w:val="-2"/>
          <w:sz w:val="26"/>
        </w:rPr>
        <w:t> </w:t>
      </w:r>
      <w:r>
        <w:rPr>
          <w:sz w:val="26"/>
        </w:rPr>
        <w:t>chẳng</w:t>
      </w:r>
      <w:r>
        <w:rPr>
          <w:spacing w:val="-3"/>
          <w:sz w:val="26"/>
        </w:rPr>
        <w:t> </w:t>
      </w:r>
      <w:r>
        <w:rPr>
          <w:sz w:val="26"/>
        </w:rPr>
        <w:t>phải</w:t>
      </w:r>
      <w:r>
        <w:rPr>
          <w:spacing w:val="1"/>
          <w:sz w:val="26"/>
        </w:rPr>
        <w:t> </w:t>
      </w:r>
      <w:r>
        <w:rPr>
          <w:sz w:val="26"/>
        </w:rPr>
        <w:t>sẽ</w:t>
      </w:r>
      <w:r>
        <w:rPr>
          <w:spacing w:val="-2"/>
          <w:sz w:val="26"/>
        </w:rPr>
        <w:t> </w:t>
      </w:r>
      <w:r>
        <w:rPr>
          <w:sz w:val="26"/>
        </w:rPr>
        <w:t>sanh</w:t>
      </w:r>
      <w:r>
        <w:rPr>
          <w:spacing w:val="-2"/>
          <w:sz w:val="26"/>
        </w:rPr>
        <w:t> </w:t>
      </w:r>
      <w:r>
        <w:rPr>
          <w:spacing w:val="-5"/>
          <w:sz w:val="26"/>
        </w:rPr>
        <w:t>với</w:t>
      </w:r>
    </w:p>
    <w:p>
      <w:pPr>
        <w:spacing w:after="0" w:line="240" w:lineRule="auto"/>
        <w:jc w:val="both"/>
        <w:rPr>
          <w:sz w:val="26"/>
        </w:rPr>
        <w:sectPr>
          <w:pgSz w:w="11630" w:h="16450"/>
          <w:pgMar w:header="576" w:footer="0" w:top="920" w:bottom="280" w:left="850" w:right="850"/>
        </w:sectPr>
      </w:pPr>
    </w:p>
    <w:p>
      <w:pPr>
        <w:pStyle w:val="BodyText"/>
        <w:spacing w:before="268"/>
        <w:ind w:left="708" w:right="139"/>
      </w:pPr>
      <w:r>
        <w:rPr/>
        <w:t>người ấy. Còn người hữu nhãn sanh ra mà ngoài ra đó, nhãn quyền đang sanh và xả quyền cũng sẽ sanh.</w:t>
      </w:r>
    </w:p>
    <w:p>
      <w:pPr>
        <w:pStyle w:val="BodyText"/>
        <w:spacing w:before="120"/>
        <w:ind w:left="708" w:right="140"/>
      </w:pPr>
      <w:r>
        <w:rPr/>
        <w:t>Hay là xả quyền sẽ sanh với người nào, thì nhãn quyền đang sanh với người ấy phải chăng? Tất cả người đang tử và người vô nhãn đang sanh, xả quyền sẽ sanh mà nhãn quyền chẳng phải đang sanh với người ấy. Còn người hữu nhãn sanh ra, xả quyền sẽ sanh và nhãn quyền cũng đang sanh.</w:t>
      </w:r>
    </w:p>
    <w:p>
      <w:pPr>
        <w:pStyle w:val="Heading7"/>
      </w:pPr>
      <w:r>
        <w:rPr>
          <w:spacing w:val="-2"/>
        </w:rPr>
        <w:t>1084.</w:t>
      </w:r>
    </w:p>
    <w:p>
      <w:pPr>
        <w:spacing w:line="240" w:lineRule="auto" w:before="0"/>
        <w:ind w:left="708" w:right="139" w:firstLine="0"/>
        <w:jc w:val="both"/>
        <w:rPr>
          <w:sz w:val="26"/>
        </w:rPr>
      </w:pPr>
      <w:r>
        <w:rPr>
          <w:i/>
          <w:sz w:val="26"/>
        </w:rPr>
        <w:t>Nhãn quyền đang sanh với người nào, thì tín quyền... trí quyền, ý quyền sẽ sanh với người</w:t>
      </w:r>
      <w:r>
        <w:rPr>
          <w:i/>
          <w:spacing w:val="-3"/>
          <w:sz w:val="26"/>
        </w:rPr>
        <w:t> </w:t>
      </w:r>
      <w:r>
        <w:rPr>
          <w:i/>
          <w:sz w:val="26"/>
        </w:rPr>
        <w:t>ấy</w:t>
      </w:r>
      <w:r>
        <w:rPr>
          <w:i/>
          <w:spacing w:val="-3"/>
          <w:sz w:val="26"/>
        </w:rPr>
        <w:t> </w:t>
      </w:r>
      <w:r>
        <w:rPr>
          <w:i/>
          <w:sz w:val="26"/>
        </w:rPr>
        <w:t>phải</w:t>
      </w:r>
      <w:r>
        <w:rPr>
          <w:i/>
          <w:spacing w:val="-1"/>
          <w:sz w:val="26"/>
        </w:rPr>
        <w:t> </w:t>
      </w:r>
      <w:r>
        <w:rPr>
          <w:i/>
          <w:sz w:val="26"/>
        </w:rPr>
        <w:t>chăng? </w:t>
      </w:r>
      <w:r>
        <w:rPr>
          <w:sz w:val="26"/>
        </w:rPr>
        <w:t>Người</w:t>
      </w:r>
      <w:r>
        <w:rPr>
          <w:spacing w:val="-3"/>
          <w:sz w:val="26"/>
        </w:rPr>
        <w:t> </w:t>
      </w:r>
      <w:r>
        <w:rPr>
          <w:sz w:val="26"/>
        </w:rPr>
        <w:t>kiếp</w:t>
      </w:r>
      <w:r>
        <w:rPr>
          <w:spacing w:val="-3"/>
          <w:sz w:val="26"/>
        </w:rPr>
        <w:t> </w:t>
      </w:r>
      <w:r>
        <w:rPr>
          <w:sz w:val="26"/>
        </w:rPr>
        <w:t>chót</w:t>
      </w:r>
      <w:r>
        <w:rPr>
          <w:spacing w:val="-3"/>
          <w:sz w:val="26"/>
        </w:rPr>
        <w:t> </w:t>
      </w:r>
      <w:r>
        <w:rPr>
          <w:sz w:val="26"/>
        </w:rPr>
        <w:t>đang</w:t>
      </w:r>
      <w:r>
        <w:rPr>
          <w:spacing w:val="-1"/>
          <w:sz w:val="26"/>
        </w:rPr>
        <w:t> </w:t>
      </w:r>
      <w:r>
        <w:rPr>
          <w:sz w:val="26"/>
        </w:rPr>
        <w:t>sanh</w:t>
      </w:r>
      <w:r>
        <w:rPr>
          <w:spacing w:val="-3"/>
          <w:sz w:val="26"/>
        </w:rPr>
        <w:t> </w:t>
      </w:r>
      <w:r>
        <w:rPr>
          <w:sz w:val="26"/>
        </w:rPr>
        <w:t>cõi</w:t>
      </w:r>
      <w:r>
        <w:rPr>
          <w:spacing w:val="-3"/>
          <w:sz w:val="26"/>
        </w:rPr>
        <w:t> </w:t>
      </w:r>
      <w:r>
        <w:rPr>
          <w:sz w:val="26"/>
        </w:rPr>
        <w:t>Ngũ,</w:t>
      </w:r>
      <w:r>
        <w:rPr>
          <w:spacing w:val="-3"/>
          <w:sz w:val="26"/>
        </w:rPr>
        <w:t> </w:t>
      </w:r>
      <w:r>
        <w:rPr>
          <w:sz w:val="26"/>
        </w:rPr>
        <w:t>nhãn quyền</w:t>
      </w:r>
      <w:r>
        <w:rPr>
          <w:spacing w:val="-3"/>
          <w:sz w:val="26"/>
        </w:rPr>
        <w:t> </w:t>
      </w:r>
      <w:r>
        <w:rPr>
          <w:sz w:val="26"/>
        </w:rPr>
        <w:t>đang</w:t>
      </w:r>
      <w:r>
        <w:rPr>
          <w:spacing w:val="-3"/>
          <w:sz w:val="26"/>
        </w:rPr>
        <w:t> </w:t>
      </w:r>
      <w:r>
        <w:rPr>
          <w:sz w:val="26"/>
        </w:rPr>
        <w:t>sanh mà</w:t>
      </w:r>
      <w:r>
        <w:rPr>
          <w:spacing w:val="-3"/>
          <w:sz w:val="26"/>
        </w:rPr>
        <w:t> </w:t>
      </w:r>
      <w:r>
        <w:rPr>
          <w:sz w:val="26"/>
        </w:rPr>
        <w:t>ý quyền chẳng phải sẽ sanh với người ấy. Còn người hữu nhãn ngoài ra đó đang sanh, nhãn quyền đang sanh và ý quyền cũng sẽ sanh.</w:t>
      </w:r>
    </w:p>
    <w:p>
      <w:pPr>
        <w:pStyle w:val="BodyText"/>
        <w:spacing w:before="117"/>
        <w:ind w:left="708" w:right="138"/>
      </w:pPr>
      <w:r>
        <w:rPr/>
        <w:t>Hay là ý quyền sẽ sanh với người nào, thì nhãn quyền đang sanh với người ấy phải chăng? Tất cả người đang tử và người vô nhãn đang sanh, ý quyền sẽ sanh mà nhãn quyền chẳng phải đang sanh với người ấy. Còn người hữu nhãn sanh ra, ý quyền sẽ sanh và nhãn quyền cũng đang sanh.</w:t>
      </w:r>
    </w:p>
    <w:p>
      <w:pPr>
        <w:pStyle w:val="Heading7"/>
        <w:spacing w:before="6"/>
      </w:pPr>
      <w:r>
        <w:rPr>
          <w:spacing w:val="-2"/>
        </w:rPr>
        <w:t>1085.</w:t>
      </w:r>
    </w:p>
    <w:p>
      <w:pPr>
        <w:pStyle w:val="BodyText"/>
        <w:ind w:left="708" w:right="140"/>
      </w:pPr>
      <w:r>
        <w:rPr>
          <w:i/>
        </w:rPr>
        <w:t>Tỷ quyền đang sanh với người nào, thì nữ quyền sẽ sanh với người ấy phải chăng? </w:t>
      </w:r>
      <w:r>
        <w:rPr/>
        <w:t>Người kiếp chót đang sanh nơi cõi Dục giới và người Sắc giới, Vô sắc giới sanh ra rồi sẽ viên tịch và người nào sanh ra mỗi kiếp đều là nam rồi sẽ viên tịch và người đang sanh ra, tỷ quyền đang sanh mà nữ quyền chẳng phải sẽ sanh với người ấy. Còn người hữu tỷ đang sanh mà ngoài ra đó, tỷ quyền đang sanh và nữ quyền cũng sẽ sanh.</w:t>
      </w:r>
    </w:p>
    <w:p>
      <w:pPr>
        <w:pStyle w:val="BodyText"/>
        <w:spacing w:before="117"/>
        <w:ind w:left="708" w:right="133"/>
      </w:pPr>
      <w:r>
        <w:rPr/>
        <w:t>Hay là nữ quyền sẽ sanh với người nào, thì tỷ quyền đang sanh với người ấy phải chăng? Tất cả người đang tử và người vô tỷ đang sanh, nữ quyền sẽ sanh mà tỷ quyền chẳng phải đang sanh với người ấy. Còn người hữu tỷ sanh ra, nữ quyền sẽ sanh và tỷ quyền cũng đang sanh.</w:t>
      </w:r>
    </w:p>
    <w:p>
      <w:pPr>
        <w:pStyle w:val="Heading7"/>
      </w:pPr>
      <w:r>
        <w:rPr>
          <w:spacing w:val="-2"/>
        </w:rPr>
        <w:t>1086.</w:t>
      </w:r>
    </w:p>
    <w:p>
      <w:pPr>
        <w:pStyle w:val="BodyText"/>
        <w:ind w:left="708" w:right="135"/>
      </w:pPr>
      <w:r>
        <w:rPr>
          <w:i/>
        </w:rPr>
        <w:t>Tỷ quyền đang sanh với người nào, thì nam quyền sẽ sanh với người ấy phải chăng? </w:t>
      </w:r>
      <w:r>
        <w:rPr/>
        <w:t>Người kiếp chót đang sanh nơi cõi Dục giới và người Sắc giới, Vô sắc giới sanh ra rồi sẽ viên</w:t>
      </w:r>
      <w:r>
        <w:rPr>
          <w:spacing w:val="-1"/>
        </w:rPr>
        <w:t> </w:t>
      </w:r>
      <w:r>
        <w:rPr/>
        <w:t>tịch</w:t>
      </w:r>
      <w:r>
        <w:rPr>
          <w:spacing w:val="-1"/>
        </w:rPr>
        <w:t> </w:t>
      </w:r>
      <w:r>
        <w:rPr/>
        <w:t>và người sanh ra mỗi kiếp</w:t>
      </w:r>
      <w:r>
        <w:rPr>
          <w:spacing w:val="-1"/>
        </w:rPr>
        <w:t> </w:t>
      </w:r>
      <w:r>
        <w:rPr/>
        <w:t>đều là nữ rồi</w:t>
      </w:r>
      <w:r>
        <w:rPr>
          <w:spacing w:val="-1"/>
        </w:rPr>
        <w:t> </w:t>
      </w:r>
      <w:r>
        <w:rPr/>
        <w:t>sẽ viên tịch</w:t>
      </w:r>
      <w:r>
        <w:rPr>
          <w:spacing w:val="-1"/>
        </w:rPr>
        <w:t> </w:t>
      </w:r>
      <w:r>
        <w:rPr/>
        <w:t>và người</w:t>
      </w:r>
      <w:r>
        <w:rPr>
          <w:spacing w:val="-1"/>
        </w:rPr>
        <w:t> </w:t>
      </w:r>
      <w:r>
        <w:rPr/>
        <w:t>đang sanh</w:t>
      </w:r>
      <w:r>
        <w:rPr>
          <w:spacing w:val="-1"/>
        </w:rPr>
        <w:t> </w:t>
      </w:r>
      <w:r>
        <w:rPr/>
        <w:t>ra, tỷ</w:t>
      </w:r>
      <w:r>
        <w:rPr>
          <w:spacing w:val="-2"/>
        </w:rPr>
        <w:t> </w:t>
      </w:r>
      <w:r>
        <w:rPr/>
        <w:t>quyền đang sanh mà nam quyền chẳng phải sẽ sanh với người ấy. Còn người hữu tỷ sanh ra mà ngoài ra đó, tỷ quyền đang sanh và nam quyền cũng sẽ sanh.</w:t>
      </w:r>
    </w:p>
    <w:p>
      <w:pPr>
        <w:pStyle w:val="BodyText"/>
        <w:spacing w:before="115"/>
        <w:ind w:left="708" w:right="137"/>
      </w:pPr>
      <w:r>
        <w:rPr/>
        <w:t>Hay là nam quyền sẽ sanh với người nào, thì tỷ quyền đang sanh với người ấy phải chăng? Tất cả người đang tử và người vô tỷ sanh ra, nam quyền sẽ sanh mà tỷ quyền chẳng phải đang sanh với người ấy. Còn người hữu tỷ sanh ra, nam quyền sẽ sanh và</w:t>
      </w:r>
      <w:r>
        <w:rPr>
          <w:spacing w:val="40"/>
        </w:rPr>
        <w:t> </w:t>
      </w:r>
      <w:r>
        <w:rPr/>
        <w:t>tỷ quyền cũng đang sanh.</w:t>
      </w:r>
    </w:p>
    <w:p>
      <w:pPr>
        <w:pStyle w:val="Heading7"/>
        <w:spacing w:line="295" w:lineRule="exact" w:before="10"/>
      </w:pPr>
      <w:r>
        <w:rPr>
          <w:spacing w:val="-2"/>
        </w:rPr>
        <w:t>1087.</w:t>
      </w:r>
    </w:p>
    <w:p>
      <w:pPr>
        <w:spacing w:line="240" w:lineRule="auto" w:before="0"/>
        <w:ind w:left="708" w:right="135" w:firstLine="0"/>
        <w:jc w:val="both"/>
        <w:rPr>
          <w:sz w:val="26"/>
        </w:rPr>
      </w:pPr>
      <w:r>
        <w:rPr>
          <w:i/>
          <w:sz w:val="26"/>
        </w:rPr>
        <w:t>Tỷ quyền đang sanh với người nào, thì mạng quyền sẽ sanh với người ấy phải chăng? </w:t>
      </w:r>
      <w:r>
        <w:rPr>
          <w:sz w:val="26"/>
        </w:rPr>
        <w:t>Người kiếp chót đang sanh nơi cõi Dục giới, tỷ quyền đang sanh mà mạng quyền</w:t>
      </w:r>
      <w:r>
        <w:rPr>
          <w:spacing w:val="40"/>
          <w:sz w:val="26"/>
        </w:rPr>
        <w:t> </w:t>
      </w:r>
      <w:r>
        <w:rPr>
          <w:sz w:val="26"/>
        </w:rPr>
        <w:t>chẳng phải sẽ sanh với người ấy. Còn người hữu tỷ đang sanh mà ngoài ra đó, tỷ</w:t>
      </w:r>
      <w:r>
        <w:rPr>
          <w:spacing w:val="80"/>
          <w:sz w:val="26"/>
        </w:rPr>
        <w:t> </w:t>
      </w:r>
      <w:r>
        <w:rPr>
          <w:sz w:val="26"/>
        </w:rPr>
        <w:t>quyền đang sanh và mạng quyền cũng sẽ sanh.</w:t>
      </w:r>
    </w:p>
    <w:p>
      <w:pPr>
        <w:pStyle w:val="BodyText"/>
        <w:spacing w:before="117"/>
        <w:ind w:left="708" w:right="135"/>
      </w:pPr>
      <w:r>
        <w:rPr/>
        <w:t>Hay là mạng quyền sẽ sanh với người nào, thì tỷ quyền đang sanh với người ấy phải chăng? Tất cả người đang tử và người vô tỷ đang sanh, mạng quyền sẽ sanh mà tỷ quyền chẳng phải đang sanh với người ấy. Còn người hữu tỷ đang sanh, mạng quyền</w:t>
      </w:r>
      <w:r>
        <w:rPr>
          <w:spacing w:val="40"/>
        </w:rPr>
        <w:t> </w:t>
      </w:r>
      <w:r>
        <w:rPr/>
        <w:t>sẽ sanh và tỷ quyền cũng đang sanh.</w:t>
      </w:r>
    </w:p>
    <w:p>
      <w:pPr>
        <w:pStyle w:val="Heading7"/>
        <w:spacing w:line="240" w:lineRule="auto"/>
      </w:pPr>
      <w:r>
        <w:rPr>
          <w:spacing w:val="-2"/>
        </w:rPr>
        <w:t>1088.</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Tỷ quyền đang sanh với người nào, thì hỷ quyền sẽ sanh với người ấy phải 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đang</w:t>
      </w:r>
      <w:r>
        <w:rPr>
          <w:spacing w:val="-1"/>
          <w:sz w:val="26"/>
        </w:rPr>
        <w:t> </w:t>
      </w:r>
      <w:r>
        <w:rPr>
          <w:sz w:val="26"/>
        </w:rPr>
        <w:t>sanh nơi cõi Dục giới và người xả hữu tỷ</w:t>
      </w:r>
      <w:r>
        <w:rPr>
          <w:spacing w:val="-1"/>
          <w:sz w:val="26"/>
        </w:rPr>
        <w:t> </w:t>
      </w:r>
      <w:r>
        <w:rPr>
          <w:sz w:val="26"/>
        </w:rPr>
        <w:t>sanh ra rồi sẽ viên tịch và người đang sanh ra, tỷ quyền đang sanh mà hỷ quyền chẳng phải sẽ sanh với người ấy. Còn người hữu tỷ</w:t>
      </w:r>
      <w:r>
        <w:rPr>
          <w:spacing w:val="-1"/>
          <w:sz w:val="26"/>
        </w:rPr>
        <w:t> </w:t>
      </w:r>
      <w:r>
        <w:rPr>
          <w:sz w:val="26"/>
        </w:rPr>
        <w:t>đang sanh mà ngoài ra đó, tỷ</w:t>
      </w:r>
      <w:r>
        <w:rPr>
          <w:spacing w:val="-2"/>
          <w:sz w:val="26"/>
        </w:rPr>
        <w:t> </w:t>
      </w:r>
      <w:r>
        <w:rPr>
          <w:sz w:val="26"/>
        </w:rPr>
        <w:t>quyền đang sanh và hỷ</w:t>
      </w:r>
      <w:r>
        <w:rPr>
          <w:spacing w:val="-2"/>
          <w:sz w:val="26"/>
        </w:rPr>
        <w:t> </w:t>
      </w:r>
      <w:r>
        <w:rPr>
          <w:sz w:val="26"/>
        </w:rPr>
        <w:t>quyền cũng sẽ sanh.</w:t>
      </w:r>
    </w:p>
    <w:p>
      <w:pPr>
        <w:pStyle w:val="BodyText"/>
        <w:spacing w:before="121"/>
        <w:ind w:left="708" w:right="137"/>
      </w:pPr>
      <w:r>
        <w:rPr/>
        <w:t>Hay là hỷ quyền sẽ sanh với người nào, thì tỷ quyền đang sanh với người ấy phải chăng? Tất cả người đang tử và người vô tỷ đang sanh, hỷ quyền sẽ sanh mà tỷ quyền chẳng phải đang sanh với người ấy. Còn người hữu tỷ đang sanh, hỷ quyền sẽ sanh và tỷ quyền cũng đang sanh.</w:t>
      </w:r>
    </w:p>
    <w:p>
      <w:pPr>
        <w:pStyle w:val="Heading7"/>
        <w:spacing w:line="295" w:lineRule="exact" w:before="6"/>
      </w:pPr>
      <w:r>
        <w:rPr>
          <w:spacing w:val="-2"/>
        </w:rPr>
        <w:t>1089.</w:t>
      </w:r>
    </w:p>
    <w:p>
      <w:pPr>
        <w:spacing w:line="240" w:lineRule="auto" w:before="0"/>
        <w:ind w:left="708" w:right="141" w:firstLine="0"/>
        <w:jc w:val="both"/>
        <w:rPr>
          <w:sz w:val="26"/>
        </w:rPr>
      </w:pPr>
      <w:r>
        <w:rPr>
          <w:i/>
          <w:sz w:val="26"/>
        </w:rPr>
        <w:t>Tỷ quyền đang sanh với người nào, thì xả quyền sẽ sanh với người ấy phải chăng? </w:t>
      </w:r>
      <w:r>
        <w:rPr>
          <w:sz w:val="26"/>
        </w:rPr>
        <w:t>Người kiếp chót đang sanh cõi Dục giới và người hỷ hữu tỷ sanh ra rồi sẽ viên tịch và người đang sanh ra, tỷ quyền đang sanh mà xả quyền chẳng phải sẽ sanh với người ấy. Còn người hữu tỷ đang sanh mà ngoài ra đó, tỷ quyền đang sanh và xả quyền cũng sẽ </w:t>
      </w:r>
      <w:r>
        <w:rPr>
          <w:spacing w:val="-2"/>
          <w:sz w:val="26"/>
        </w:rPr>
        <w:t>sanh.</w:t>
      </w:r>
    </w:p>
    <w:p>
      <w:pPr>
        <w:pStyle w:val="BodyText"/>
        <w:spacing w:before="117"/>
        <w:ind w:left="708" w:right="137"/>
      </w:pPr>
      <w:r>
        <w:rPr/>
        <w:t>Hay là xả quyền sẽ sanh với người nào, thì tỷ quyền đang sanh với người ấy phải chăng? Tất cả người đang tử và người vô tỷ đang sanh, xả quyền sẽ sanh mà tỷ quyền chẳng phải đang sanh với người ấy. Còn người hữu tỷ đang sanh, xả quyền sẽ sanh và tỷ quyền cũng đang sanh.</w:t>
      </w:r>
    </w:p>
    <w:p>
      <w:pPr>
        <w:pStyle w:val="Heading7"/>
        <w:spacing w:line="295" w:lineRule="exact" w:before="9"/>
      </w:pPr>
      <w:r>
        <w:rPr>
          <w:spacing w:val="-2"/>
        </w:rPr>
        <w:t>1090.</w:t>
      </w:r>
    </w:p>
    <w:p>
      <w:pPr>
        <w:spacing w:line="240" w:lineRule="auto" w:before="0"/>
        <w:ind w:left="708" w:right="140" w:firstLine="0"/>
        <w:jc w:val="both"/>
        <w:rPr>
          <w:sz w:val="26"/>
        </w:rPr>
      </w:pPr>
      <w:r>
        <w:rPr>
          <w:i/>
          <w:sz w:val="26"/>
        </w:rPr>
        <w:t>Tỷ quyền đang sanh với người nào, thì tín quyền sẽ sanh với người ấy phải chăng? </w:t>
      </w:r>
      <w:r>
        <w:rPr>
          <w:sz w:val="26"/>
        </w:rPr>
        <w:t>Người kiếp chót đang sanh nơi cõi Dục giới, tỷ quyền đang sanh mà tín quyền chẳng phải sẽ sanh với người ấy. Còn người hữu tỷ đang sanh ngoài ra đó, tỷ quyền đang sanh và tín quyền cũng sẽ sanh.</w:t>
      </w:r>
    </w:p>
    <w:p>
      <w:pPr>
        <w:pStyle w:val="BodyText"/>
        <w:spacing w:before="115"/>
        <w:ind w:left="708" w:right="137"/>
      </w:pPr>
      <w:r>
        <w:rPr/>
        <w:t>Hay là tín quyền sẽ sanh với người nào, thì tỷ quyền đang sanh với người ấy phải chăng? Tất cả người đang tử và người vô tỷ đang sanh, tín quyền sẽ sanh mà tỷ quyền chẳng phải đang sanh với người ấy. Còn người hữu tỷ đang sanh, tín quyền sẽ sanh và tỷ quyền cũng đang sanh.</w:t>
      </w:r>
    </w:p>
    <w:p>
      <w:pPr>
        <w:pStyle w:val="Heading7"/>
        <w:spacing w:line="295" w:lineRule="exact" w:before="9"/>
      </w:pPr>
      <w:r>
        <w:rPr>
          <w:spacing w:val="-2"/>
        </w:rPr>
        <w:t>1091.</w:t>
      </w:r>
    </w:p>
    <w:p>
      <w:pPr>
        <w:spacing w:line="240" w:lineRule="auto" w:before="0"/>
        <w:ind w:left="708" w:right="140" w:firstLine="0"/>
        <w:jc w:val="both"/>
        <w:rPr>
          <w:sz w:val="26"/>
        </w:rPr>
      </w:pPr>
      <w:r>
        <w:rPr>
          <w:i/>
          <w:sz w:val="26"/>
        </w:rPr>
        <w:t>Tỷ quyền đang sanh với người nào, thì trí quyền... ý quyền sẽ sanh với người ấy phải chăng? </w:t>
      </w:r>
      <w:r>
        <w:rPr>
          <w:sz w:val="26"/>
        </w:rPr>
        <w:t>Người kiếp chót đang sanh nơi cõi Dục giới, tỷ quyền đang sanh mà ý quyền chẳng phải sẽ sanh với người ấy. Còn người hữu tỷ đang sanh ngoài ra đó, tỷ quyền đang sanh và ý quyền cũng sẽ sanh.</w:t>
      </w:r>
    </w:p>
    <w:p>
      <w:pPr>
        <w:pStyle w:val="BodyText"/>
        <w:spacing w:before="118"/>
        <w:ind w:left="708" w:right="137"/>
      </w:pPr>
      <w:r>
        <w:rPr/>
        <w:t>Hay là ý quyền sẽ sanh với người nào, thì tỷ quyền đang sanh với người ấy phải</w:t>
      </w:r>
      <w:r>
        <w:rPr>
          <w:spacing w:val="40"/>
        </w:rPr>
        <w:t> </w:t>
      </w:r>
      <w:r>
        <w:rPr/>
        <w:t>chăng? Tất cả người đang tử và người vô tỷ đang sanh, ý quyền sẽ sanh mà tỷ quyền chẳng phải đang sanh với người ấy. Còn người hữu tỷ đang sanh, ý quyền sẽ sanh và</w:t>
      </w:r>
      <w:r>
        <w:rPr>
          <w:spacing w:val="80"/>
        </w:rPr>
        <w:t> </w:t>
      </w:r>
      <w:r>
        <w:rPr/>
        <w:t>tỷ quyền cũng đang sanh.</w:t>
      </w:r>
    </w:p>
    <w:p>
      <w:pPr>
        <w:pStyle w:val="Heading7"/>
        <w:spacing w:line="295" w:lineRule="exact"/>
      </w:pPr>
      <w:r>
        <w:rPr>
          <w:spacing w:val="-2"/>
        </w:rPr>
        <w:t>1092.</w:t>
      </w:r>
    </w:p>
    <w:p>
      <w:pPr>
        <w:spacing w:line="240" w:lineRule="auto" w:before="0"/>
        <w:ind w:left="708" w:right="140" w:firstLine="0"/>
        <w:jc w:val="both"/>
        <w:rPr>
          <w:sz w:val="26"/>
        </w:rPr>
      </w:pPr>
      <w:r>
        <w:rPr>
          <w:i/>
          <w:sz w:val="26"/>
        </w:rPr>
        <w:t>Nữ quyền đang sanh với người nào, thì nam quyền sẽ sanh với người ấy phải chăng? </w:t>
      </w:r>
      <w:r>
        <w:rPr>
          <w:sz w:val="26"/>
        </w:rPr>
        <w:t>Người nữ kiếp chót đang sanh, người Sắc giới, Vô sắc giới sanh ra rồi sẽ viên tịch và người tục sinh mỗi kiếp đều là nữ rồi sẽ viên tịch và người nữ đang sanh ra, nữ quyền đang sanh mà nam quyền chẳng phải sẽ sanh với người ấy. Còn người nữ đang sanh mà ngoài ra đó, nữ quyền đang sanh và nam quyền cũng sẽ sanh.</w:t>
      </w:r>
    </w:p>
    <w:p>
      <w:pPr>
        <w:pStyle w:val="BodyText"/>
        <w:spacing w:before="116"/>
        <w:ind w:left="708" w:right="138"/>
      </w:pPr>
      <w:r>
        <w:rPr/>
        <w:t>Hay là nam quyền sẽ sanh với người nào, thì nữ quyền đang sanh với người ấy phải chăng?</w:t>
      </w:r>
      <w:r>
        <w:rPr>
          <w:spacing w:val="24"/>
        </w:rPr>
        <w:t> </w:t>
      </w:r>
      <w:r>
        <w:rPr/>
        <w:t>Tất</w:t>
      </w:r>
      <w:r>
        <w:rPr>
          <w:spacing w:val="22"/>
        </w:rPr>
        <w:t> </w:t>
      </w:r>
      <w:r>
        <w:rPr/>
        <w:t>cả</w:t>
      </w:r>
      <w:r>
        <w:rPr>
          <w:spacing w:val="22"/>
        </w:rPr>
        <w:t> </w:t>
      </w:r>
      <w:r>
        <w:rPr/>
        <w:t>người</w:t>
      </w:r>
      <w:r>
        <w:rPr>
          <w:spacing w:val="23"/>
        </w:rPr>
        <w:t> </w:t>
      </w:r>
      <w:r>
        <w:rPr/>
        <w:t>đang</w:t>
      </w:r>
      <w:r>
        <w:rPr>
          <w:spacing w:val="22"/>
        </w:rPr>
        <w:t> </w:t>
      </w:r>
      <w:r>
        <w:rPr/>
        <w:t>tử</w:t>
      </w:r>
      <w:r>
        <w:rPr>
          <w:spacing w:val="22"/>
        </w:rPr>
        <w:t> </w:t>
      </w:r>
      <w:r>
        <w:rPr/>
        <w:t>và</w:t>
      </w:r>
      <w:r>
        <w:rPr>
          <w:spacing w:val="25"/>
        </w:rPr>
        <w:t> </w:t>
      </w:r>
      <w:r>
        <w:rPr/>
        <w:t>người</w:t>
      </w:r>
      <w:r>
        <w:rPr>
          <w:spacing w:val="21"/>
        </w:rPr>
        <w:t> </w:t>
      </w:r>
      <w:r>
        <w:rPr/>
        <w:t>phi</w:t>
      </w:r>
      <w:r>
        <w:rPr>
          <w:spacing w:val="25"/>
        </w:rPr>
        <w:t> </w:t>
      </w:r>
      <w:r>
        <w:rPr/>
        <w:t>nữ</w:t>
      </w:r>
      <w:r>
        <w:rPr>
          <w:spacing w:val="24"/>
        </w:rPr>
        <w:t> </w:t>
      </w:r>
      <w:r>
        <w:rPr/>
        <w:t>đang</w:t>
      </w:r>
      <w:r>
        <w:rPr>
          <w:spacing w:val="21"/>
        </w:rPr>
        <w:t> </w:t>
      </w:r>
      <w:r>
        <w:rPr/>
        <w:t>sanh,</w:t>
      </w:r>
      <w:r>
        <w:rPr>
          <w:spacing w:val="24"/>
        </w:rPr>
        <w:t> </w:t>
      </w:r>
      <w:r>
        <w:rPr/>
        <w:t>nam</w:t>
      </w:r>
      <w:r>
        <w:rPr>
          <w:spacing w:val="22"/>
        </w:rPr>
        <w:t> </w:t>
      </w:r>
      <w:r>
        <w:rPr/>
        <w:t>quyền</w:t>
      </w:r>
      <w:r>
        <w:rPr>
          <w:spacing w:val="22"/>
        </w:rPr>
        <w:t> </w:t>
      </w:r>
      <w:r>
        <w:rPr/>
        <w:t>sẽ</w:t>
      </w:r>
      <w:r>
        <w:rPr>
          <w:spacing w:val="22"/>
        </w:rPr>
        <w:t> </w:t>
      </w:r>
      <w:r>
        <w:rPr/>
        <w:t>sanh</w:t>
      </w:r>
      <w:r>
        <w:rPr>
          <w:spacing w:val="26"/>
        </w:rPr>
        <w:t> </w:t>
      </w:r>
      <w:r>
        <w:rPr/>
        <w:t>mà</w:t>
      </w:r>
      <w:r>
        <w:rPr>
          <w:spacing w:val="24"/>
        </w:rPr>
        <w:t> </w:t>
      </w:r>
      <w:r>
        <w:rPr>
          <w:spacing w:val="-5"/>
        </w:rPr>
        <w:t>nữ</w:t>
      </w:r>
    </w:p>
    <w:p>
      <w:pPr>
        <w:pStyle w:val="BodyText"/>
        <w:spacing w:after="0"/>
        <w:sectPr>
          <w:pgSz w:w="11630" w:h="16450"/>
          <w:pgMar w:header="576" w:footer="0" w:top="920" w:bottom="280" w:left="850" w:right="850"/>
        </w:sectPr>
      </w:pPr>
    </w:p>
    <w:p>
      <w:pPr>
        <w:pStyle w:val="BodyText"/>
        <w:spacing w:before="268"/>
        <w:ind w:left="708" w:right="211"/>
        <w:jc w:val="left"/>
      </w:pPr>
      <w:r>
        <w:rPr/>
        <w:t>quyền chẳng phải đang sanh với người ấy. Còn người nữ sanh ra, nam quyền sẽ sanh</w:t>
      </w:r>
      <w:r>
        <w:rPr>
          <w:spacing w:val="40"/>
        </w:rPr>
        <w:t> </w:t>
      </w:r>
      <w:r>
        <w:rPr/>
        <w:t>và nữ quyền cũng đang sanh.</w:t>
      </w:r>
    </w:p>
    <w:p>
      <w:pPr>
        <w:pStyle w:val="Heading7"/>
        <w:spacing w:line="295" w:lineRule="exact"/>
      </w:pPr>
      <w:r>
        <w:rPr>
          <w:spacing w:val="-2"/>
        </w:rPr>
        <w:t>1093.</w:t>
      </w:r>
    </w:p>
    <w:p>
      <w:pPr>
        <w:spacing w:line="240" w:lineRule="auto" w:before="0"/>
        <w:ind w:left="708" w:right="139" w:firstLine="0"/>
        <w:jc w:val="both"/>
        <w:rPr>
          <w:sz w:val="26"/>
        </w:rPr>
      </w:pPr>
      <w:r>
        <w:rPr>
          <w:i/>
          <w:sz w:val="26"/>
        </w:rPr>
        <w:t>Nữ quyền đang sanh với người nào, thì mạng quyền sẽ sanh với người ấy phải chăng? </w:t>
      </w:r>
      <w:r>
        <w:rPr>
          <w:sz w:val="26"/>
        </w:rPr>
        <w:t>Người nữ kiếp chót đang sanh, nữ quyền đang sanh mà mạng quyền chẳng phải sẽ</w:t>
      </w:r>
      <w:r>
        <w:rPr>
          <w:spacing w:val="40"/>
          <w:sz w:val="26"/>
        </w:rPr>
        <w:t> </w:t>
      </w:r>
      <w:r>
        <w:rPr>
          <w:sz w:val="26"/>
        </w:rPr>
        <w:t>sanh với người ấy. Còn người nữ đang sanh mà ngoài ra đó, nữ quyền đang sanh và mạng quyền cũng sẽ sanh.</w:t>
      </w:r>
    </w:p>
    <w:p>
      <w:pPr>
        <w:pStyle w:val="BodyText"/>
        <w:spacing w:before="118"/>
        <w:ind w:left="708" w:right="138"/>
      </w:pPr>
      <w:r>
        <w:rPr/>
        <w:t>Hay là mạng quyền sẽ sanh với người nào, thì nữ quyền đang sanh với người ấy phải chăng?Tất cả người đang tử, người phi nữ đang sanh, mạng quyền sẽ sanh mà nữ quyền chẳng phải đang sanh với người ấy; còn đối với người nữ sanh ra, mạng quyền sẽ sanh và nữ quyền cũng đang sanh.</w:t>
      </w:r>
    </w:p>
    <w:p>
      <w:pPr>
        <w:pStyle w:val="Heading7"/>
        <w:spacing w:before="6"/>
      </w:pPr>
      <w:r>
        <w:rPr>
          <w:spacing w:val="-2"/>
        </w:rPr>
        <w:t>1094.</w:t>
      </w:r>
    </w:p>
    <w:p>
      <w:pPr>
        <w:spacing w:line="240" w:lineRule="auto" w:before="0"/>
        <w:ind w:left="708" w:right="140" w:firstLine="0"/>
        <w:jc w:val="both"/>
        <w:rPr>
          <w:sz w:val="26"/>
        </w:rPr>
      </w:pPr>
      <w:r>
        <w:rPr>
          <w:i/>
          <w:sz w:val="26"/>
        </w:rPr>
        <w:t>Nữ quyền đang sanh với người nào thì hỷ quyền sẽ sanh với người ấy phải chăng? </w:t>
      </w:r>
      <w:r>
        <w:rPr>
          <w:sz w:val="26"/>
        </w:rPr>
        <w:t>Người nữ kiếp chót đang sanh, người nữ hữu xả sanh ra rồi sẽ viên tịch, nữ quyền</w:t>
      </w:r>
      <w:r>
        <w:rPr>
          <w:spacing w:val="80"/>
          <w:sz w:val="26"/>
        </w:rPr>
        <w:t> </w:t>
      </w:r>
      <w:r>
        <w:rPr>
          <w:sz w:val="26"/>
        </w:rPr>
        <w:t>đang sanh mà hỷ quyền chẳng phải sẽ sanh với người ấy; còn người nữ đang sanh mà ngoài ra đó, nữ quyền đang sanh và hỷ quyền cũng sẽ sanh.</w:t>
      </w:r>
    </w:p>
    <w:p>
      <w:pPr>
        <w:pStyle w:val="BodyText"/>
        <w:spacing w:before="117"/>
        <w:ind w:left="708" w:right="137"/>
      </w:pPr>
      <w:r>
        <w:rPr/>
        <w:t>Hay là hỷ quyền sẽ sanh với người nào thì nữ quyền đang sanh với người ấy phải chăng? Tất cả người đang tử, người phi nữ đang sanh, hỷ quyền sẽ sanh mà nữ quyền chẳng phải đang sanh với người ấy; còn người nữ đang sanh, hỷ quyền sẽ sanh và nữ quyền cũng đang sanh.</w:t>
      </w:r>
    </w:p>
    <w:p>
      <w:pPr>
        <w:pStyle w:val="Heading7"/>
        <w:spacing w:before="6"/>
      </w:pPr>
      <w:r>
        <w:rPr>
          <w:spacing w:val="-2"/>
        </w:rPr>
        <w:t>1095.</w:t>
      </w:r>
    </w:p>
    <w:p>
      <w:pPr>
        <w:spacing w:line="240" w:lineRule="auto" w:before="0"/>
        <w:ind w:left="708" w:right="139" w:firstLine="0"/>
        <w:jc w:val="both"/>
        <w:rPr>
          <w:sz w:val="26"/>
        </w:rPr>
      </w:pPr>
      <w:r>
        <w:rPr>
          <w:i/>
          <w:sz w:val="26"/>
        </w:rPr>
        <w:t>Nữ quyền đang sanh với người nào thì xả quyền sẽ sanh với người ấy phải chăng? </w:t>
      </w:r>
      <w:r>
        <w:rPr>
          <w:sz w:val="26"/>
        </w:rPr>
        <w:t>Người nữ kiếp chót đang sanh, người nữ hữu hỷ sanh ra rồi sẽ viên tịch, nữ quyền</w:t>
      </w:r>
      <w:r>
        <w:rPr>
          <w:spacing w:val="40"/>
          <w:sz w:val="26"/>
        </w:rPr>
        <w:t> </w:t>
      </w:r>
      <w:r>
        <w:rPr>
          <w:sz w:val="26"/>
        </w:rPr>
        <w:t>đang sanh mà xả quyền chẳng phải sẽ sanh với người ấy; còn người nữ đang sanh mà ngoài ra đó, nữ quyền đang sanh và xả quyền cũng sẽ sanh.</w:t>
      </w:r>
    </w:p>
    <w:p>
      <w:pPr>
        <w:pStyle w:val="BodyText"/>
        <w:spacing w:before="117"/>
        <w:ind w:left="708" w:right="139"/>
      </w:pPr>
      <w:r>
        <w:rPr/>
        <w:t>Hay là xả quyền sẽ sanh với người nào thì nữ quyền đang sanh với người ấy phải chăng? Tất cả người đang tử, người phi nữ đang sanh, xả quyền sẽ sanh mà nữ quyền chẳng phải đang sanh với người ấy; còn người nữ đang sanh, xả quyền sẽ sanh và nữ quyền cũng đang sanh.</w:t>
      </w:r>
    </w:p>
    <w:p>
      <w:pPr>
        <w:pStyle w:val="Heading7"/>
        <w:spacing w:before="6"/>
      </w:pPr>
      <w:r>
        <w:rPr>
          <w:spacing w:val="-2"/>
        </w:rPr>
        <w:t>1096.</w:t>
      </w:r>
    </w:p>
    <w:p>
      <w:pPr>
        <w:spacing w:line="240" w:lineRule="auto" w:before="0"/>
        <w:ind w:left="708" w:right="139" w:firstLine="0"/>
        <w:jc w:val="both"/>
        <w:rPr>
          <w:sz w:val="26"/>
        </w:rPr>
      </w:pPr>
      <w:r>
        <w:rPr>
          <w:i/>
          <w:sz w:val="26"/>
        </w:rPr>
        <w:t>Nữ quyền đang sanh với người nào thì tín quyền sẽ sanh với người ấy phải chăng? </w:t>
      </w:r>
      <w:r>
        <w:rPr>
          <w:sz w:val="26"/>
        </w:rPr>
        <w:t>Người nữ kiếp chót đang sanh, nữ quyền đang sanh mà tín quyền chẳng phải sẽ sanh với người ấy; còn người nữ đang sanh mà ngoài ra đó, nữ quyền đang sanh và tín quyền cũng sẽ sanh.</w:t>
      </w:r>
    </w:p>
    <w:p>
      <w:pPr>
        <w:pStyle w:val="BodyText"/>
        <w:spacing w:before="117"/>
        <w:ind w:right="137"/>
      </w:pPr>
      <w:r>
        <w:rPr/>
        <w:t>Hay là tín quyền sẽ sanh với người nào thì nữ quyền đang sanh với người ấy phải chăng? Tất cả người đang tử, người phi nữ đang sanh, tín quyền sẽ sanh mà nữ quyền chẳng phải đang sanh với người ấy; còn người nữ đang sanh mà ngoài ra đó, tín quyền sẽ sanh và nữ quyền cũng đang sanh.</w:t>
      </w:r>
    </w:p>
    <w:p>
      <w:pPr>
        <w:pStyle w:val="Heading7"/>
      </w:pPr>
      <w:r>
        <w:rPr>
          <w:spacing w:val="-2"/>
        </w:rPr>
        <w:t>1097.</w:t>
      </w:r>
    </w:p>
    <w:p>
      <w:pPr>
        <w:spacing w:line="240" w:lineRule="auto" w:before="0"/>
        <w:ind w:left="708" w:right="139" w:firstLine="0"/>
        <w:jc w:val="both"/>
        <w:rPr>
          <w:sz w:val="26"/>
        </w:rPr>
      </w:pPr>
      <w:r>
        <w:rPr>
          <w:i/>
          <w:sz w:val="26"/>
        </w:rPr>
        <w:t>Nữ quyền đang sanh với người nào thì tuệ quyền... ý quyền sẽ sanh với người ấy phải chăng? </w:t>
      </w:r>
      <w:r>
        <w:rPr>
          <w:sz w:val="26"/>
        </w:rPr>
        <w:t>Người nữ kiếp chót đang sanh, nữ quyền đang sanh mà ý quyền chẳng phải sẽ sanh với người ấy; còn người nữ đang sanh mà ngoài ra đó, nữ quyền đang sanh và ý quyền cũng sẽ sanh.</w:t>
      </w:r>
    </w:p>
    <w:p>
      <w:pPr>
        <w:pStyle w:val="BodyText"/>
        <w:spacing w:before="116"/>
        <w:ind w:right="139"/>
      </w:pPr>
      <w:r>
        <w:rPr/>
        <w:t>Hay là ý quyền sẽ sanh với người nào thì nữ quyền đang sanh với người ấy phải</w:t>
      </w:r>
      <w:r>
        <w:rPr>
          <w:spacing w:val="40"/>
        </w:rPr>
        <w:t> </w:t>
      </w:r>
      <w:r>
        <w:rPr/>
        <w:t>chăng?</w:t>
      </w:r>
      <w:r>
        <w:rPr>
          <w:spacing w:val="16"/>
        </w:rPr>
        <w:t> </w:t>
      </w:r>
      <w:r>
        <w:rPr/>
        <w:t>Tất</w:t>
      </w:r>
      <w:r>
        <w:rPr>
          <w:spacing w:val="15"/>
        </w:rPr>
        <w:t> </w:t>
      </w:r>
      <w:r>
        <w:rPr/>
        <w:t>cả</w:t>
      </w:r>
      <w:r>
        <w:rPr>
          <w:spacing w:val="15"/>
        </w:rPr>
        <w:t> </w:t>
      </w:r>
      <w:r>
        <w:rPr/>
        <w:t>người</w:t>
      </w:r>
      <w:r>
        <w:rPr>
          <w:spacing w:val="14"/>
        </w:rPr>
        <w:t> </w:t>
      </w:r>
      <w:r>
        <w:rPr/>
        <w:t>đang</w:t>
      </w:r>
      <w:r>
        <w:rPr>
          <w:spacing w:val="14"/>
        </w:rPr>
        <w:t> </w:t>
      </w:r>
      <w:r>
        <w:rPr/>
        <w:t>tử,</w:t>
      </w:r>
      <w:r>
        <w:rPr>
          <w:spacing w:val="15"/>
        </w:rPr>
        <w:t> </w:t>
      </w:r>
      <w:r>
        <w:rPr/>
        <w:t>người</w:t>
      </w:r>
      <w:r>
        <w:rPr>
          <w:spacing w:val="14"/>
        </w:rPr>
        <w:t> </w:t>
      </w:r>
      <w:r>
        <w:rPr/>
        <w:t>phi</w:t>
      </w:r>
      <w:r>
        <w:rPr>
          <w:spacing w:val="15"/>
        </w:rPr>
        <w:t> </w:t>
      </w:r>
      <w:r>
        <w:rPr/>
        <w:t>nữ</w:t>
      </w:r>
      <w:r>
        <w:rPr>
          <w:spacing w:val="16"/>
        </w:rPr>
        <w:t> </w:t>
      </w:r>
      <w:r>
        <w:rPr/>
        <w:t>đang</w:t>
      </w:r>
      <w:r>
        <w:rPr>
          <w:spacing w:val="14"/>
        </w:rPr>
        <w:t> </w:t>
      </w:r>
      <w:r>
        <w:rPr/>
        <w:t>sanh,</w:t>
      </w:r>
      <w:r>
        <w:rPr>
          <w:spacing w:val="14"/>
        </w:rPr>
        <w:t> </w:t>
      </w:r>
      <w:r>
        <w:rPr/>
        <w:t>ý</w:t>
      </w:r>
      <w:r>
        <w:rPr>
          <w:spacing w:val="14"/>
        </w:rPr>
        <w:t> </w:t>
      </w:r>
      <w:r>
        <w:rPr/>
        <w:t>quyền</w:t>
      </w:r>
      <w:r>
        <w:rPr>
          <w:spacing w:val="14"/>
        </w:rPr>
        <w:t> </w:t>
      </w:r>
      <w:r>
        <w:rPr/>
        <w:t>sẽ</w:t>
      </w:r>
      <w:r>
        <w:rPr>
          <w:spacing w:val="15"/>
        </w:rPr>
        <w:t> </w:t>
      </w:r>
      <w:r>
        <w:rPr/>
        <w:t>sanh</w:t>
      </w:r>
      <w:r>
        <w:rPr>
          <w:spacing w:val="17"/>
        </w:rPr>
        <w:t> </w:t>
      </w:r>
      <w:r>
        <w:rPr/>
        <w:t>mà</w:t>
      </w:r>
      <w:r>
        <w:rPr>
          <w:spacing w:val="14"/>
        </w:rPr>
        <w:t> </w:t>
      </w:r>
      <w:r>
        <w:rPr/>
        <w:t>nữ</w:t>
      </w:r>
      <w:r>
        <w:rPr>
          <w:spacing w:val="16"/>
        </w:rPr>
        <w:t> </w:t>
      </w:r>
      <w:r>
        <w:rPr>
          <w:spacing w:val="-2"/>
        </w:rPr>
        <w:t>quyền</w:t>
      </w:r>
    </w:p>
    <w:p>
      <w:pPr>
        <w:pStyle w:val="BodyText"/>
        <w:spacing w:after="0"/>
        <w:sectPr>
          <w:pgSz w:w="11630" w:h="16450"/>
          <w:pgMar w:header="576" w:footer="0" w:top="920" w:bottom="280" w:left="850" w:right="850"/>
        </w:sectPr>
      </w:pPr>
    </w:p>
    <w:p>
      <w:pPr>
        <w:pStyle w:val="BodyText"/>
        <w:spacing w:before="268"/>
        <w:jc w:val="left"/>
      </w:pPr>
      <w:r>
        <w:rPr/>
        <w:t>chẳng</w:t>
      </w:r>
      <w:r>
        <w:rPr>
          <w:spacing w:val="19"/>
        </w:rPr>
        <w:t> </w:t>
      </w:r>
      <w:r>
        <w:rPr/>
        <w:t>phải</w:t>
      </w:r>
      <w:r>
        <w:rPr>
          <w:spacing w:val="21"/>
        </w:rPr>
        <w:t> </w:t>
      </w:r>
      <w:r>
        <w:rPr/>
        <w:t>đang</w:t>
      </w:r>
      <w:r>
        <w:rPr>
          <w:spacing w:val="19"/>
        </w:rPr>
        <w:t> </w:t>
      </w:r>
      <w:r>
        <w:rPr/>
        <w:t>sanh</w:t>
      </w:r>
      <w:r>
        <w:rPr>
          <w:spacing w:val="21"/>
        </w:rPr>
        <w:t> </w:t>
      </w:r>
      <w:r>
        <w:rPr/>
        <w:t>với</w:t>
      </w:r>
      <w:r>
        <w:rPr>
          <w:spacing w:val="19"/>
        </w:rPr>
        <w:t> </w:t>
      </w:r>
      <w:r>
        <w:rPr/>
        <w:t>người</w:t>
      </w:r>
      <w:r>
        <w:rPr>
          <w:spacing w:val="19"/>
        </w:rPr>
        <w:t> </w:t>
      </w:r>
      <w:r>
        <w:rPr/>
        <w:t>ấy;</w:t>
      </w:r>
      <w:r>
        <w:rPr>
          <w:spacing w:val="21"/>
        </w:rPr>
        <w:t> </w:t>
      </w:r>
      <w:r>
        <w:rPr/>
        <w:t>còn</w:t>
      </w:r>
      <w:r>
        <w:rPr>
          <w:spacing w:val="21"/>
        </w:rPr>
        <w:t> </w:t>
      </w:r>
      <w:r>
        <w:rPr/>
        <w:t>người</w:t>
      </w:r>
      <w:r>
        <w:rPr>
          <w:spacing w:val="19"/>
        </w:rPr>
        <w:t> </w:t>
      </w:r>
      <w:r>
        <w:rPr/>
        <w:t>nữ</w:t>
      </w:r>
      <w:r>
        <w:rPr>
          <w:spacing w:val="20"/>
        </w:rPr>
        <w:t> </w:t>
      </w:r>
      <w:r>
        <w:rPr/>
        <w:t>đang</w:t>
      </w:r>
      <w:r>
        <w:rPr>
          <w:spacing w:val="19"/>
        </w:rPr>
        <w:t> </w:t>
      </w:r>
      <w:r>
        <w:rPr/>
        <w:t>sanh,</w:t>
      </w:r>
      <w:r>
        <w:rPr>
          <w:spacing w:val="19"/>
        </w:rPr>
        <w:t> </w:t>
      </w:r>
      <w:r>
        <w:rPr/>
        <w:t>ý</w:t>
      </w:r>
      <w:r>
        <w:rPr>
          <w:spacing w:val="21"/>
        </w:rPr>
        <w:t> </w:t>
      </w:r>
      <w:r>
        <w:rPr/>
        <w:t>quyền</w:t>
      </w:r>
      <w:r>
        <w:rPr>
          <w:spacing w:val="21"/>
        </w:rPr>
        <w:t> </w:t>
      </w:r>
      <w:r>
        <w:rPr/>
        <w:t>sẽ</w:t>
      </w:r>
      <w:r>
        <w:rPr>
          <w:spacing w:val="19"/>
        </w:rPr>
        <w:t> </w:t>
      </w:r>
      <w:r>
        <w:rPr/>
        <w:t>sanh</w:t>
      </w:r>
      <w:r>
        <w:rPr>
          <w:spacing w:val="19"/>
        </w:rPr>
        <w:t> </w:t>
      </w:r>
      <w:r>
        <w:rPr/>
        <w:t>và</w:t>
      </w:r>
      <w:r>
        <w:rPr>
          <w:spacing w:val="19"/>
        </w:rPr>
        <w:t> </w:t>
      </w:r>
      <w:r>
        <w:rPr/>
        <w:t>nữ quyền cũng đang sanh.</w:t>
      </w:r>
    </w:p>
    <w:p>
      <w:pPr>
        <w:pStyle w:val="Heading7"/>
        <w:spacing w:line="295" w:lineRule="exact"/>
      </w:pPr>
      <w:r>
        <w:rPr>
          <w:spacing w:val="-2"/>
        </w:rPr>
        <w:t>1098.</w:t>
      </w:r>
    </w:p>
    <w:p>
      <w:pPr>
        <w:spacing w:line="240" w:lineRule="auto" w:before="0"/>
        <w:ind w:left="708" w:right="139" w:firstLine="0"/>
        <w:jc w:val="both"/>
        <w:rPr>
          <w:sz w:val="26"/>
        </w:rPr>
      </w:pPr>
      <w:r>
        <w:rPr>
          <w:i/>
          <w:sz w:val="26"/>
        </w:rPr>
        <w:t>Nam quyền đang sanh với người nào thì mạng quyền sẽ sanh với người ấy phải</w:t>
      </w:r>
      <w:r>
        <w:rPr>
          <w:i/>
          <w:spacing w:val="40"/>
          <w:sz w:val="26"/>
        </w:rPr>
        <w:t> </w:t>
      </w:r>
      <w:r>
        <w:rPr>
          <w:i/>
          <w:sz w:val="26"/>
        </w:rPr>
        <w:t>chăng? </w:t>
      </w:r>
      <w:r>
        <w:rPr>
          <w:sz w:val="26"/>
        </w:rPr>
        <w:t>Người nam kiếp chót đang sanh, nam quyền đang sanh mà mạng quyền chẳng phải sẽ sanh với người ấy; còn người nam đang sanh mà ngoài ra đó, nam quyền đang sanh và mạng quyền cũng sẽ sanh.</w:t>
      </w:r>
    </w:p>
    <w:p>
      <w:pPr>
        <w:pStyle w:val="BodyText"/>
        <w:spacing w:before="118"/>
        <w:ind w:right="137"/>
      </w:pPr>
      <w:r>
        <w:rPr/>
        <w:t>Hay là mạng quyền sẽ sanh với người nào thì nam quyền đang sanh với người ấy phải chăng? Tất cả người đang tử, người phi nam đang sanh, mạng quyền sẽ sanh mà nam quyền chẳng phải đang sanh với người ấy; còn người nam đang sanh, mạng quyền sẽ sanh và nam quyền cũng đang sanh.</w:t>
      </w:r>
    </w:p>
    <w:p>
      <w:pPr>
        <w:pStyle w:val="Heading7"/>
        <w:spacing w:before="6"/>
      </w:pPr>
      <w:r>
        <w:rPr>
          <w:spacing w:val="-2"/>
        </w:rPr>
        <w:t>1099.</w:t>
      </w:r>
    </w:p>
    <w:p>
      <w:pPr>
        <w:spacing w:line="240" w:lineRule="auto" w:before="0"/>
        <w:ind w:left="708" w:right="139" w:firstLine="0"/>
        <w:jc w:val="both"/>
        <w:rPr>
          <w:sz w:val="26"/>
        </w:rPr>
      </w:pPr>
      <w:r>
        <w:rPr>
          <w:i/>
          <w:sz w:val="26"/>
        </w:rPr>
        <w:t>Nam quyền đang sanh với người nào thì hỷ quyền sẽ sanh với người ấy phải chăng? </w:t>
      </w:r>
      <w:r>
        <w:rPr>
          <w:sz w:val="26"/>
        </w:rPr>
        <w:t>Người nam kiếp chót đang sanh, người nam hữu xả sanh ra rồi viên tịch, nam quyền đang</w:t>
      </w:r>
      <w:r>
        <w:rPr>
          <w:spacing w:val="-3"/>
          <w:sz w:val="26"/>
        </w:rPr>
        <w:t> </w:t>
      </w:r>
      <w:r>
        <w:rPr>
          <w:sz w:val="26"/>
        </w:rPr>
        <w:t>sanh</w:t>
      </w:r>
      <w:r>
        <w:rPr>
          <w:spacing w:val="-1"/>
          <w:sz w:val="26"/>
        </w:rPr>
        <w:t> </w:t>
      </w:r>
      <w:r>
        <w:rPr>
          <w:sz w:val="26"/>
        </w:rPr>
        <w:t>mà hỷ</w:t>
      </w:r>
      <w:r>
        <w:rPr>
          <w:spacing w:val="-7"/>
          <w:sz w:val="26"/>
        </w:rPr>
        <w:t> </w:t>
      </w:r>
      <w:r>
        <w:rPr>
          <w:sz w:val="26"/>
        </w:rPr>
        <w:t>quyền</w:t>
      </w:r>
      <w:r>
        <w:rPr>
          <w:spacing w:val="-3"/>
          <w:sz w:val="26"/>
        </w:rPr>
        <w:t> </w:t>
      </w:r>
      <w:r>
        <w:rPr>
          <w:sz w:val="26"/>
        </w:rPr>
        <w:t>chẳng</w:t>
      </w:r>
      <w:r>
        <w:rPr>
          <w:spacing w:val="-1"/>
          <w:sz w:val="26"/>
        </w:rPr>
        <w:t> </w:t>
      </w:r>
      <w:r>
        <w:rPr>
          <w:sz w:val="26"/>
        </w:rPr>
        <w:t>phải</w:t>
      </w:r>
      <w:r>
        <w:rPr>
          <w:spacing w:val="-1"/>
          <w:sz w:val="26"/>
        </w:rPr>
        <w:t> </w:t>
      </w:r>
      <w:r>
        <w:rPr>
          <w:sz w:val="26"/>
        </w:rPr>
        <w:t>sẽ</w:t>
      </w:r>
      <w:r>
        <w:rPr>
          <w:spacing w:val="-3"/>
          <w:sz w:val="26"/>
        </w:rPr>
        <w:t> </w:t>
      </w:r>
      <w:r>
        <w:rPr>
          <w:sz w:val="26"/>
        </w:rPr>
        <w:t>sanh</w:t>
      </w:r>
      <w:r>
        <w:rPr>
          <w:spacing w:val="-3"/>
          <w:sz w:val="26"/>
        </w:rPr>
        <w:t> </w:t>
      </w:r>
      <w:r>
        <w:rPr>
          <w:sz w:val="26"/>
        </w:rPr>
        <w:t>với</w:t>
      </w:r>
      <w:r>
        <w:rPr>
          <w:spacing w:val="-3"/>
          <w:sz w:val="26"/>
        </w:rPr>
        <w:t> </w:t>
      </w:r>
      <w:r>
        <w:rPr>
          <w:sz w:val="26"/>
        </w:rPr>
        <w:t>người ấy;</w:t>
      </w:r>
      <w:r>
        <w:rPr>
          <w:spacing w:val="-3"/>
          <w:sz w:val="26"/>
        </w:rPr>
        <w:t> </w:t>
      </w:r>
      <w:r>
        <w:rPr>
          <w:sz w:val="26"/>
        </w:rPr>
        <w:t>còn</w:t>
      </w:r>
      <w:r>
        <w:rPr>
          <w:spacing w:val="-3"/>
          <w:sz w:val="26"/>
        </w:rPr>
        <w:t> </w:t>
      </w:r>
      <w:r>
        <w:rPr>
          <w:sz w:val="26"/>
        </w:rPr>
        <w:t>người nam</w:t>
      </w:r>
      <w:r>
        <w:rPr>
          <w:spacing w:val="-5"/>
          <w:sz w:val="26"/>
        </w:rPr>
        <w:t> </w:t>
      </w:r>
      <w:r>
        <w:rPr>
          <w:sz w:val="26"/>
        </w:rPr>
        <w:t>đang sanh mà ngoài ra đó, nam quyền đang sanh và hỷ quyền cũng sẽ sanh.</w:t>
      </w:r>
    </w:p>
    <w:p>
      <w:pPr>
        <w:pStyle w:val="BodyText"/>
        <w:spacing w:before="117"/>
        <w:ind w:right="137"/>
      </w:pPr>
      <w:r>
        <w:rPr/>
        <w:t>Hay là hỷ quyền sẽ sanh với người nào thì nam quyền đang sanh với người ấy phải chăng? Tất cả người đang tử, người phi nam đang sanh, hỷ quyền sẽ sanh mà nam quyền</w:t>
      </w:r>
      <w:r>
        <w:rPr>
          <w:spacing w:val="-2"/>
        </w:rPr>
        <w:t> </w:t>
      </w:r>
      <w:r>
        <w:rPr/>
        <w:t>chẳng</w:t>
      </w:r>
      <w:r>
        <w:rPr>
          <w:spacing w:val="-2"/>
        </w:rPr>
        <w:t> </w:t>
      </w:r>
      <w:r>
        <w:rPr/>
        <w:t>phải</w:t>
      </w:r>
      <w:r>
        <w:rPr>
          <w:spacing w:val="-2"/>
        </w:rPr>
        <w:t> </w:t>
      </w:r>
      <w:r>
        <w:rPr/>
        <w:t>đang sanh</w:t>
      </w:r>
      <w:r>
        <w:rPr>
          <w:spacing w:val="-2"/>
        </w:rPr>
        <w:t> </w:t>
      </w:r>
      <w:r>
        <w:rPr/>
        <w:t>với</w:t>
      </w:r>
      <w:r>
        <w:rPr>
          <w:spacing w:val="-2"/>
        </w:rPr>
        <w:t> </w:t>
      </w:r>
      <w:r>
        <w:rPr/>
        <w:t>người</w:t>
      </w:r>
      <w:r>
        <w:rPr>
          <w:spacing w:val="-2"/>
        </w:rPr>
        <w:t> </w:t>
      </w:r>
      <w:r>
        <w:rPr/>
        <w:t>ấy; còn người</w:t>
      </w:r>
      <w:r>
        <w:rPr>
          <w:spacing w:val="-2"/>
        </w:rPr>
        <w:t> </w:t>
      </w:r>
      <w:r>
        <w:rPr/>
        <w:t>nam</w:t>
      </w:r>
      <w:r>
        <w:rPr>
          <w:spacing w:val="-2"/>
        </w:rPr>
        <w:t> </w:t>
      </w:r>
      <w:r>
        <w:rPr/>
        <w:t>đang</w:t>
      </w:r>
      <w:r>
        <w:rPr>
          <w:spacing w:val="-2"/>
        </w:rPr>
        <w:t> </w:t>
      </w:r>
      <w:r>
        <w:rPr/>
        <w:t>sanh, hỷ</w:t>
      </w:r>
      <w:r>
        <w:rPr>
          <w:spacing w:val="-4"/>
        </w:rPr>
        <w:t> </w:t>
      </w:r>
      <w:r>
        <w:rPr/>
        <w:t>quyền sẽ</w:t>
      </w:r>
      <w:r>
        <w:rPr>
          <w:spacing w:val="-2"/>
        </w:rPr>
        <w:t> </w:t>
      </w:r>
      <w:r>
        <w:rPr/>
        <w:t>sanh và nam quyền cũng đang sanh.</w:t>
      </w:r>
    </w:p>
    <w:p>
      <w:pPr>
        <w:pStyle w:val="Heading7"/>
        <w:spacing w:before="6"/>
      </w:pPr>
      <w:r>
        <w:rPr>
          <w:spacing w:val="-2"/>
        </w:rPr>
        <w:t>1100.</w:t>
      </w:r>
    </w:p>
    <w:p>
      <w:pPr>
        <w:spacing w:line="240" w:lineRule="auto" w:before="0"/>
        <w:ind w:left="708" w:right="140" w:firstLine="0"/>
        <w:jc w:val="both"/>
        <w:rPr>
          <w:sz w:val="26"/>
        </w:rPr>
      </w:pPr>
      <w:r>
        <w:rPr>
          <w:i/>
          <w:sz w:val="26"/>
        </w:rPr>
        <w:t>Nam quyền đang sanh với người nào, thì xả quyền sẽ sanh với người ấy phải chăng? </w:t>
      </w:r>
      <w:r>
        <w:rPr>
          <w:sz w:val="26"/>
        </w:rPr>
        <w:t>Người nam kiếp chót đang sanh và người nam hữu hỷ</w:t>
      </w:r>
      <w:r>
        <w:rPr>
          <w:spacing w:val="-2"/>
          <w:sz w:val="26"/>
        </w:rPr>
        <w:t> </w:t>
      </w:r>
      <w:r>
        <w:rPr>
          <w:sz w:val="26"/>
        </w:rPr>
        <w:t>sanh ra rồi sẽ viên tịch và người nam đang sanh ra, nam quyền đang sanh mà xả quyền chẳng phải sẽ sanh với người</w:t>
      </w:r>
      <w:r>
        <w:rPr>
          <w:spacing w:val="40"/>
          <w:sz w:val="26"/>
        </w:rPr>
        <w:t> </w:t>
      </w:r>
      <w:r>
        <w:rPr>
          <w:sz w:val="26"/>
        </w:rPr>
        <w:t>ấy. Còn người nam đang sanh mà ngoài ra đó,</w:t>
      </w:r>
      <w:r>
        <w:rPr>
          <w:spacing w:val="-1"/>
          <w:sz w:val="26"/>
        </w:rPr>
        <w:t> </w:t>
      </w:r>
      <w:r>
        <w:rPr>
          <w:sz w:val="26"/>
        </w:rPr>
        <w:t>nam quyền đang sanh và xả quyền cũng sẽ sanh.</w:t>
      </w:r>
    </w:p>
    <w:p>
      <w:pPr>
        <w:pStyle w:val="BodyText"/>
        <w:spacing w:before="118"/>
        <w:ind w:left="708" w:right="137"/>
      </w:pPr>
      <w:r>
        <w:rPr/>
        <w:t>Hay là xả quyền sẽ sanh với người nào, thì nam quyền đang sanh với người ấy phải chăng? Tất cả người đang tử và người phi nam đang sanh, xả quyền sẽ sanh mà nam quyền chẳng phải đang sanh với người ấy. Còn người nam đang sanh, xả quyền sẽ</w:t>
      </w:r>
      <w:r>
        <w:rPr>
          <w:spacing w:val="40"/>
        </w:rPr>
        <w:t> </w:t>
      </w:r>
      <w:r>
        <w:rPr/>
        <w:t>sanh và nam quyền cũng đang sanh.</w:t>
      </w:r>
    </w:p>
    <w:p>
      <w:pPr>
        <w:pStyle w:val="Heading7"/>
        <w:spacing w:line="295" w:lineRule="exact" w:before="6"/>
      </w:pPr>
      <w:r>
        <w:rPr>
          <w:spacing w:val="-2"/>
        </w:rPr>
        <w:t>1101.</w:t>
      </w:r>
    </w:p>
    <w:p>
      <w:pPr>
        <w:spacing w:line="240" w:lineRule="auto" w:before="0"/>
        <w:ind w:left="708" w:right="139" w:firstLine="0"/>
        <w:jc w:val="both"/>
        <w:rPr>
          <w:sz w:val="26"/>
        </w:rPr>
      </w:pPr>
      <w:r>
        <w:rPr>
          <w:i/>
          <w:sz w:val="26"/>
        </w:rPr>
        <w:t>Nam quyền đang sanh với người nào, thì tín quyền sẽ sanh với người ấy phải chăng? </w:t>
      </w:r>
      <w:r>
        <w:rPr>
          <w:sz w:val="26"/>
        </w:rPr>
        <w:t>Người nam kiếp chót đang sanh, nam quyền đang sanh mà tín quyền chẳng phải sẽ sanh với</w:t>
      </w:r>
      <w:r>
        <w:rPr>
          <w:spacing w:val="-1"/>
          <w:sz w:val="26"/>
        </w:rPr>
        <w:t> </w:t>
      </w:r>
      <w:r>
        <w:rPr>
          <w:sz w:val="26"/>
        </w:rPr>
        <w:t>người</w:t>
      </w:r>
      <w:r>
        <w:rPr>
          <w:spacing w:val="-1"/>
          <w:sz w:val="26"/>
        </w:rPr>
        <w:t> </w:t>
      </w:r>
      <w:r>
        <w:rPr>
          <w:sz w:val="26"/>
        </w:rPr>
        <w:t>ấy.</w:t>
      </w:r>
      <w:r>
        <w:rPr>
          <w:spacing w:val="-1"/>
          <w:sz w:val="26"/>
        </w:rPr>
        <w:t> </w:t>
      </w:r>
      <w:r>
        <w:rPr>
          <w:sz w:val="26"/>
        </w:rPr>
        <w:t>Còn người</w:t>
      </w:r>
      <w:r>
        <w:rPr>
          <w:spacing w:val="-1"/>
          <w:sz w:val="26"/>
        </w:rPr>
        <w:t> </w:t>
      </w:r>
      <w:r>
        <w:rPr>
          <w:sz w:val="26"/>
        </w:rPr>
        <w:t>nam</w:t>
      </w:r>
      <w:r>
        <w:rPr>
          <w:spacing w:val="-3"/>
          <w:sz w:val="26"/>
        </w:rPr>
        <w:t> </w:t>
      </w:r>
      <w:r>
        <w:rPr>
          <w:sz w:val="26"/>
        </w:rPr>
        <w:t>đang</w:t>
      </w:r>
      <w:r>
        <w:rPr>
          <w:spacing w:val="-1"/>
          <w:sz w:val="26"/>
        </w:rPr>
        <w:t> </w:t>
      </w:r>
      <w:r>
        <w:rPr>
          <w:sz w:val="26"/>
        </w:rPr>
        <w:t>sanh mà ngoài</w:t>
      </w:r>
      <w:r>
        <w:rPr>
          <w:spacing w:val="-1"/>
          <w:sz w:val="26"/>
        </w:rPr>
        <w:t> </w:t>
      </w:r>
      <w:r>
        <w:rPr>
          <w:sz w:val="26"/>
        </w:rPr>
        <w:t>ra đó,</w:t>
      </w:r>
      <w:r>
        <w:rPr>
          <w:spacing w:val="-1"/>
          <w:sz w:val="26"/>
        </w:rPr>
        <w:t> </w:t>
      </w:r>
      <w:r>
        <w:rPr>
          <w:sz w:val="26"/>
        </w:rPr>
        <w:t>nam quyền</w:t>
      </w:r>
      <w:r>
        <w:rPr>
          <w:spacing w:val="-1"/>
          <w:sz w:val="26"/>
        </w:rPr>
        <w:t> </w:t>
      </w:r>
      <w:r>
        <w:rPr>
          <w:sz w:val="26"/>
        </w:rPr>
        <w:t>đang sanh và tín quyền cũng sẽ sanh.</w:t>
      </w:r>
    </w:p>
    <w:p>
      <w:pPr>
        <w:pStyle w:val="BodyText"/>
        <w:spacing w:before="119"/>
        <w:ind w:left="708" w:right="137"/>
      </w:pPr>
      <w:r>
        <w:rPr/>
        <w:t>Hay là tín quyền sẽ sanh với người nào, thì nam quyền đang sanh với người ấy phải chăng? Tất cả người đang tử và người phi nam đang sanh, tín quyền sẽ sanh mà nam quyền chẳng phải đang sanh với người ấy. Còn người nam đang sanh, tín quyền sẽ sanh và nam quyền cũng đang sanh.</w:t>
      </w:r>
    </w:p>
    <w:p>
      <w:pPr>
        <w:pStyle w:val="Heading7"/>
        <w:spacing w:before="6"/>
      </w:pPr>
      <w:r>
        <w:rPr>
          <w:spacing w:val="-2"/>
        </w:rPr>
        <w:t>1102.</w:t>
      </w:r>
    </w:p>
    <w:p>
      <w:pPr>
        <w:spacing w:line="240" w:lineRule="auto" w:before="0"/>
        <w:ind w:left="708" w:right="141" w:firstLine="0"/>
        <w:jc w:val="both"/>
        <w:rPr>
          <w:sz w:val="26"/>
        </w:rPr>
      </w:pPr>
      <w:r>
        <w:rPr>
          <w:i/>
          <w:sz w:val="26"/>
        </w:rPr>
        <w:t>Nam</w:t>
      </w:r>
      <w:r>
        <w:rPr>
          <w:i/>
          <w:spacing w:val="-2"/>
          <w:sz w:val="26"/>
        </w:rPr>
        <w:t> </w:t>
      </w:r>
      <w:r>
        <w:rPr>
          <w:i/>
          <w:sz w:val="26"/>
        </w:rPr>
        <w:t>quyền</w:t>
      </w:r>
      <w:r>
        <w:rPr>
          <w:i/>
          <w:spacing w:val="-1"/>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 thì</w:t>
      </w:r>
      <w:r>
        <w:rPr>
          <w:i/>
          <w:spacing w:val="-2"/>
          <w:sz w:val="26"/>
        </w:rPr>
        <w:t> </w:t>
      </w:r>
      <w:r>
        <w:rPr>
          <w:i/>
          <w:sz w:val="26"/>
        </w:rPr>
        <w:t>trí</w:t>
      </w:r>
      <w:r>
        <w:rPr>
          <w:i/>
          <w:spacing w:val="-2"/>
          <w:sz w:val="26"/>
        </w:rPr>
        <w:t> </w:t>
      </w:r>
      <w:r>
        <w:rPr>
          <w:i/>
          <w:sz w:val="26"/>
        </w:rPr>
        <w:t>quyền...</w:t>
      </w:r>
      <w:r>
        <w:rPr>
          <w:i/>
          <w:spacing w:val="-1"/>
          <w:sz w:val="26"/>
        </w:rPr>
        <w:t> </w:t>
      </w:r>
      <w:r>
        <w:rPr>
          <w:i/>
          <w:sz w:val="26"/>
        </w:rPr>
        <w:t>ý</w:t>
      </w:r>
      <w:r>
        <w:rPr>
          <w:i/>
          <w:spacing w:val="-1"/>
          <w:sz w:val="26"/>
        </w:rPr>
        <w:t> </w:t>
      </w:r>
      <w:r>
        <w:rPr>
          <w:i/>
          <w:sz w:val="26"/>
        </w:rPr>
        <w:t>quyền sẽ</w:t>
      </w:r>
      <w:r>
        <w:rPr>
          <w:i/>
          <w:spacing w:val="-1"/>
          <w:sz w:val="26"/>
        </w:rPr>
        <w:t> </w:t>
      </w:r>
      <w:r>
        <w:rPr>
          <w:i/>
          <w:sz w:val="26"/>
        </w:rPr>
        <w:t>sanh với</w:t>
      </w:r>
      <w:r>
        <w:rPr>
          <w:i/>
          <w:spacing w:val="-2"/>
          <w:sz w:val="26"/>
        </w:rPr>
        <w:t> </w:t>
      </w:r>
      <w:r>
        <w:rPr>
          <w:i/>
          <w:sz w:val="26"/>
        </w:rPr>
        <w:t>người</w:t>
      </w:r>
      <w:r>
        <w:rPr>
          <w:i/>
          <w:spacing w:val="-2"/>
          <w:sz w:val="26"/>
        </w:rPr>
        <w:t> </w:t>
      </w:r>
      <w:r>
        <w:rPr>
          <w:i/>
          <w:sz w:val="26"/>
        </w:rPr>
        <w:t>ấy</w:t>
      </w:r>
      <w:r>
        <w:rPr>
          <w:i/>
          <w:spacing w:val="-1"/>
          <w:sz w:val="26"/>
        </w:rPr>
        <w:t> </w:t>
      </w:r>
      <w:r>
        <w:rPr>
          <w:i/>
          <w:sz w:val="26"/>
        </w:rPr>
        <w:t>phải chăng? </w:t>
      </w:r>
      <w:r>
        <w:rPr>
          <w:sz w:val="26"/>
        </w:rPr>
        <w:t>Người nam</w:t>
      </w:r>
      <w:r>
        <w:rPr>
          <w:spacing w:val="-1"/>
          <w:sz w:val="26"/>
        </w:rPr>
        <w:t> </w:t>
      </w:r>
      <w:r>
        <w:rPr>
          <w:sz w:val="26"/>
        </w:rPr>
        <w:t>kiếp chót đang sanh, nam quyền đang sanh mà ý quyền chẳng phải sẽ sanh với người</w:t>
      </w:r>
      <w:r>
        <w:rPr>
          <w:spacing w:val="-1"/>
          <w:sz w:val="26"/>
        </w:rPr>
        <w:t> </w:t>
      </w:r>
      <w:r>
        <w:rPr>
          <w:sz w:val="26"/>
        </w:rPr>
        <w:t>ấy. Còn</w:t>
      </w:r>
      <w:r>
        <w:rPr>
          <w:spacing w:val="-1"/>
          <w:sz w:val="26"/>
        </w:rPr>
        <w:t> </w:t>
      </w:r>
      <w:r>
        <w:rPr>
          <w:sz w:val="26"/>
        </w:rPr>
        <w:t>người nam</w:t>
      </w:r>
      <w:r>
        <w:rPr>
          <w:spacing w:val="-1"/>
          <w:sz w:val="26"/>
        </w:rPr>
        <w:t> </w:t>
      </w:r>
      <w:r>
        <w:rPr>
          <w:sz w:val="26"/>
        </w:rPr>
        <w:t>đang sanh mà ngoài ra đó,</w:t>
      </w:r>
      <w:r>
        <w:rPr>
          <w:spacing w:val="-1"/>
          <w:sz w:val="26"/>
        </w:rPr>
        <w:t> </w:t>
      </w:r>
      <w:r>
        <w:rPr>
          <w:sz w:val="26"/>
        </w:rPr>
        <w:t>nam quyền đang sanh và ý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137"/>
      </w:pPr>
      <w:r>
        <w:rPr/>
        <w:t>Hay là ý quyền sẽ sanh với người nào, thì nam quyền đang sanh với người ấy phải chăng? Tất cả người đang tử và người phi nam đang sanh, ý quyền sẽ sanh mà nam quyền chẳng phải đang sanh với người ấy. Còn người nam đang sanh, ý quyền sẽ sanh và nam quyền cũng đang sanh.</w:t>
      </w:r>
    </w:p>
    <w:p>
      <w:pPr>
        <w:pStyle w:val="Heading7"/>
      </w:pPr>
      <w:r>
        <w:rPr>
          <w:spacing w:val="-2"/>
        </w:rPr>
        <w:t>1103.</w:t>
      </w:r>
    </w:p>
    <w:p>
      <w:pPr>
        <w:spacing w:line="240" w:lineRule="auto" w:before="0"/>
        <w:ind w:left="708" w:right="139" w:firstLine="0"/>
        <w:jc w:val="both"/>
        <w:rPr>
          <w:sz w:val="26"/>
        </w:rPr>
      </w:pPr>
      <w:r>
        <w:rPr>
          <w:i/>
          <w:sz w:val="26"/>
        </w:rPr>
        <w:t>Mạng quyền đang sanh với người nào, thì hỷ quyền sẽ sanh với người ấy phải chăng? </w:t>
      </w:r>
      <w:r>
        <w:rPr>
          <w:sz w:val="26"/>
        </w:rPr>
        <w:t>Người trong sát-na sanh của tâm kiếp chót và người trong sát-na sanh của tâm kế tâm chót tương ưng xả sẽ sanh, mạng quyền đang sanh mà hỷ quyền chẳng phải sẽ sanh</w:t>
      </w:r>
      <w:r>
        <w:rPr>
          <w:spacing w:val="80"/>
          <w:sz w:val="26"/>
        </w:rPr>
        <w:t> </w:t>
      </w:r>
      <w:r>
        <w:rPr>
          <w:sz w:val="26"/>
        </w:rPr>
        <w:t>với người ấy. Còn người đang sanh ngoài ra đó và người trong sát-na sanh của tâm hiện hành, mạng quyền đang sanh và hỷ quyền cũng sẽ sanh.</w:t>
      </w:r>
    </w:p>
    <w:p>
      <w:pPr>
        <w:pStyle w:val="BodyText"/>
        <w:spacing w:before="115"/>
        <w:ind w:left="708" w:right="140"/>
      </w:pPr>
      <w:r>
        <w:rPr/>
        <w:t>Hay là hỷ quyền sẽ sanh với người nào, thì mạng quyền đang sanh với người ấy phải chăng? Tất cả người</w:t>
      </w:r>
      <w:r>
        <w:rPr>
          <w:spacing w:val="-1"/>
        </w:rPr>
        <w:t> </w:t>
      </w:r>
      <w:r>
        <w:rPr/>
        <w:t>đang tử và người</w:t>
      </w:r>
      <w:r>
        <w:rPr>
          <w:spacing w:val="-1"/>
        </w:rPr>
        <w:t> </w:t>
      </w:r>
      <w:r>
        <w:rPr/>
        <w:t>trong</w:t>
      </w:r>
      <w:r>
        <w:rPr>
          <w:spacing w:val="-1"/>
        </w:rPr>
        <w:t> </w:t>
      </w:r>
      <w:r>
        <w:rPr/>
        <w:t>sát-na diệt</w:t>
      </w:r>
      <w:r>
        <w:rPr>
          <w:spacing w:val="-1"/>
        </w:rPr>
        <w:t> </w:t>
      </w:r>
      <w:r>
        <w:rPr/>
        <w:t>của tâm</w:t>
      </w:r>
      <w:r>
        <w:rPr>
          <w:spacing w:val="-2"/>
        </w:rPr>
        <w:t> </w:t>
      </w:r>
      <w:r>
        <w:rPr/>
        <w:t>hiện</w:t>
      </w:r>
      <w:r>
        <w:rPr>
          <w:spacing w:val="-1"/>
        </w:rPr>
        <w:t> </w:t>
      </w:r>
      <w:r>
        <w:rPr/>
        <w:t>hành,</w:t>
      </w:r>
      <w:r>
        <w:rPr>
          <w:spacing w:val="-1"/>
        </w:rPr>
        <w:t> </w:t>
      </w:r>
      <w:r>
        <w:rPr/>
        <w:t>hỷ</w:t>
      </w:r>
      <w:r>
        <w:rPr>
          <w:spacing w:val="-5"/>
        </w:rPr>
        <w:t> </w:t>
      </w:r>
      <w:r>
        <w:rPr/>
        <w:t>quyền sẽ sanh mà mạng quyền chẳng phải đang sanh với người ấy. Còn người đang sanh tất cả và người trong sát-na sanh của tâm hiện hành, hỷ quyền sẽ sanh và mạng quyền cũng đang sanh.</w:t>
      </w:r>
    </w:p>
    <w:p>
      <w:pPr>
        <w:pStyle w:val="Heading7"/>
        <w:spacing w:before="8"/>
      </w:pPr>
      <w:r>
        <w:rPr>
          <w:spacing w:val="-2"/>
        </w:rPr>
        <w:t>1104.</w:t>
      </w:r>
    </w:p>
    <w:p>
      <w:pPr>
        <w:spacing w:line="240" w:lineRule="auto" w:before="0"/>
        <w:ind w:left="708" w:right="139" w:firstLine="0"/>
        <w:jc w:val="both"/>
        <w:rPr>
          <w:sz w:val="26"/>
        </w:rPr>
      </w:pPr>
      <w:r>
        <w:rPr>
          <w:i/>
          <w:sz w:val="26"/>
        </w:rPr>
        <w:t>Mạng quyền đang sanh với người nào, thì xả quyền sẽ sanh với người ấy phải chăng? </w:t>
      </w:r>
      <w:r>
        <w:rPr>
          <w:sz w:val="26"/>
        </w:rPr>
        <w:t>Người trong sát-na sanh của tâm chót và người trong sát-na sanh của tâm kế tâm chót tương ưng hỷ sẽ sanh, mạng quyền đang sanh mà xả quyền chẳng phải sẽ sanh với người ấy. Còn người đang sanh mà ngoài ra đó và người trong sát-na sanh của tâm</w:t>
      </w:r>
      <w:r>
        <w:rPr>
          <w:spacing w:val="40"/>
          <w:sz w:val="26"/>
        </w:rPr>
        <w:t> </w:t>
      </w:r>
      <w:r>
        <w:rPr>
          <w:sz w:val="26"/>
        </w:rPr>
        <w:t>hiện hành, mạng quyền đang sanh và xả quyền cũng sẽ sanh.</w:t>
      </w:r>
    </w:p>
    <w:p>
      <w:pPr>
        <w:pStyle w:val="BodyText"/>
        <w:spacing w:before="117"/>
        <w:ind w:left="708" w:right="139"/>
      </w:pPr>
      <w:r>
        <w:rPr/>
        <w:t>Hay là xả quyền sẽ sanh với người nào, thì mạng quyền đang sanh với người ấy phải chăng? Tất cả người đang</w:t>
      </w:r>
      <w:r>
        <w:rPr>
          <w:spacing w:val="-1"/>
        </w:rPr>
        <w:t> </w:t>
      </w:r>
      <w:r>
        <w:rPr/>
        <w:t>tử và người trong sát-na diệt</w:t>
      </w:r>
      <w:r>
        <w:rPr>
          <w:spacing w:val="-1"/>
        </w:rPr>
        <w:t> </w:t>
      </w:r>
      <w:r>
        <w:rPr/>
        <w:t>của tâm</w:t>
      </w:r>
      <w:r>
        <w:rPr>
          <w:spacing w:val="-3"/>
        </w:rPr>
        <w:t> </w:t>
      </w:r>
      <w:r>
        <w:rPr/>
        <w:t>hiện hành, xả quyền sẽ sanh mà mạng quyền chẳng phải đang sanh với người ấy. Còn người đang sanh tất cả và người trong sát-na sanh của tâm hiện hành, xả quyền sẽ sanh và mạng quyền cũng đang sanh.</w:t>
      </w:r>
    </w:p>
    <w:p>
      <w:pPr>
        <w:pStyle w:val="Heading7"/>
        <w:spacing w:line="295" w:lineRule="exact" w:before="8"/>
      </w:pPr>
      <w:r>
        <w:rPr>
          <w:spacing w:val="-2"/>
        </w:rPr>
        <w:t>1105.</w:t>
      </w:r>
    </w:p>
    <w:p>
      <w:pPr>
        <w:spacing w:line="240" w:lineRule="auto" w:before="0"/>
        <w:ind w:left="708" w:right="140" w:firstLine="0"/>
        <w:jc w:val="both"/>
        <w:rPr>
          <w:sz w:val="26"/>
        </w:rPr>
      </w:pPr>
      <w:r>
        <w:rPr>
          <w:i/>
          <w:sz w:val="26"/>
        </w:rPr>
        <w:t>Mạng quyền đang sanh với người nào, thì tín quyền... trí quyền, ý quyền sẽ sanh </w:t>
      </w:r>
      <w:r>
        <w:rPr>
          <w:i/>
          <w:sz w:val="26"/>
        </w:rPr>
        <w:t>với người ấy phải chăng? </w:t>
      </w:r>
      <w:r>
        <w:rPr>
          <w:sz w:val="26"/>
        </w:rPr>
        <w:t>Người trong sát-na sanh của tâm chót, mạng quyền đang sanh mà ý quyền chẳng phải sẽ sanh với người ấy. Còn người đang sanh mà ngoài ra đó và người trong sát-na sanh của tâm hiện hành, mạng quyền đang sanh và ý quyền cũng sẽ </w:t>
      </w:r>
      <w:r>
        <w:rPr>
          <w:spacing w:val="-2"/>
          <w:sz w:val="26"/>
        </w:rPr>
        <w:t>sanh.</w:t>
      </w:r>
    </w:p>
    <w:p>
      <w:pPr>
        <w:pStyle w:val="BodyText"/>
        <w:spacing w:before="116"/>
        <w:ind w:left="708" w:right="140"/>
      </w:pPr>
      <w:r>
        <w:rPr/>
        <w:t>Hay là ý quyền sẽ sanh với người nào, thì mạng quyền đang sanh với người ấy phải chăng? Tất cả người đang tử và người trong sát-na diệt của tâm hiện hành, ý quyền sẽ sanh mà mạng quyền chẳng phải đang sanh với người ấy. Còn tất cả người đang sanh và người trong sát-na sanh của tâm bình nhựt </w:t>
      </w:r>
      <w:r>
        <w:rPr>
          <w:i/>
        </w:rPr>
        <w:t>(pavatti)</w:t>
      </w:r>
      <w:r>
        <w:rPr/>
        <w:t>, ý quyền sẽ sanh và mạng</w:t>
      </w:r>
      <w:r>
        <w:rPr>
          <w:spacing w:val="40"/>
        </w:rPr>
        <w:t> </w:t>
      </w:r>
      <w:r>
        <w:rPr/>
        <w:t>quyền cũng đang sanh.</w:t>
      </w:r>
    </w:p>
    <w:p>
      <w:pPr>
        <w:pStyle w:val="Heading7"/>
        <w:spacing w:line="295" w:lineRule="exact" w:before="8"/>
      </w:pPr>
      <w:r>
        <w:rPr>
          <w:spacing w:val="-2"/>
        </w:rPr>
        <w:t>1106.</w:t>
      </w:r>
    </w:p>
    <w:p>
      <w:pPr>
        <w:pStyle w:val="BodyText"/>
        <w:ind w:left="708" w:right="140"/>
      </w:pPr>
      <w:r>
        <w:rPr>
          <w:i/>
        </w:rPr>
        <w:t>Hỷ quyền đang sanh với người nào, thì xả quyền sẽ sanh với người ấy phải chăng? </w:t>
      </w:r>
      <w:r>
        <w:rPr/>
        <w:t>Người trong sát-na sanh của tâm tương ưng hỷ và người trong sát-na sanh của tâm kế tâm chót tương ưng hỷ sẽ sanh, hỷ quyền đang sanh mà xả quyền chẳng phải sẽ sanh với người ấy. Còn người hỷ đang sanh mà ngoài ra đó và người trong sát-na sanh của tâm bình nhựt tương ưng hỷ, hỷ quyền đang sanh và xả quyền cũng sẽ sanh.</w:t>
      </w:r>
    </w:p>
    <w:p>
      <w:pPr>
        <w:pStyle w:val="BodyText"/>
        <w:spacing w:before="116"/>
        <w:ind w:left="708" w:right="139"/>
      </w:pPr>
      <w:r>
        <w:rPr/>
        <w:t>Hay là xả quyền sẽ sanh với người nào, thì hỷ quyền đang sanh với người ấy phải chăng? Người trong sát-na diệt của tâm tất cả, người trong sát-na sanh của tâm bất tương</w:t>
      </w:r>
      <w:r>
        <w:rPr>
          <w:spacing w:val="-4"/>
        </w:rPr>
        <w:t> </w:t>
      </w:r>
      <w:r>
        <w:rPr/>
        <w:t>ưng</w:t>
      </w:r>
      <w:r>
        <w:rPr>
          <w:spacing w:val="-3"/>
        </w:rPr>
        <w:t> </w:t>
      </w:r>
      <w:r>
        <w:rPr/>
        <w:t>tương</w:t>
      </w:r>
      <w:r>
        <w:rPr>
          <w:spacing w:val="3"/>
        </w:rPr>
        <w:t> </w:t>
      </w:r>
      <w:r>
        <w:rPr/>
        <w:t>ưng</w:t>
      </w:r>
      <w:r>
        <w:rPr>
          <w:spacing w:val="-3"/>
        </w:rPr>
        <w:t> </w:t>
      </w:r>
      <w:r>
        <w:rPr/>
        <w:t>hỷ,</w:t>
      </w:r>
      <w:r>
        <w:rPr>
          <w:spacing w:val="-3"/>
        </w:rPr>
        <w:t> </w:t>
      </w:r>
      <w:r>
        <w:rPr/>
        <w:t>bậc nhập</w:t>
      </w:r>
      <w:r>
        <w:rPr>
          <w:spacing w:val="-3"/>
        </w:rPr>
        <w:t> </w:t>
      </w:r>
      <w:r>
        <w:rPr/>
        <w:t>thiền Diệt</w:t>
      </w:r>
      <w:r>
        <w:rPr>
          <w:spacing w:val="-1"/>
        </w:rPr>
        <w:t> </w:t>
      </w:r>
      <w:r>
        <w:rPr/>
        <w:t>và</w:t>
      </w:r>
      <w:r>
        <w:rPr>
          <w:spacing w:val="-2"/>
        </w:rPr>
        <w:t> </w:t>
      </w:r>
      <w:r>
        <w:rPr/>
        <w:t>người</w:t>
      </w:r>
      <w:r>
        <w:rPr>
          <w:spacing w:val="1"/>
        </w:rPr>
        <w:t> </w:t>
      </w:r>
      <w:r>
        <w:rPr/>
        <w:t>Vô</w:t>
      </w:r>
      <w:r>
        <w:rPr>
          <w:spacing w:val="-4"/>
        </w:rPr>
        <w:t> </w:t>
      </w:r>
      <w:r>
        <w:rPr/>
        <w:t>tưởng,</w:t>
      </w:r>
      <w:r>
        <w:rPr>
          <w:spacing w:val="-2"/>
        </w:rPr>
        <w:t> </w:t>
      </w:r>
      <w:r>
        <w:rPr/>
        <w:t>xả quyền</w:t>
      </w:r>
      <w:r>
        <w:rPr>
          <w:spacing w:val="-3"/>
        </w:rPr>
        <w:t> </w:t>
      </w:r>
      <w:r>
        <w:rPr/>
        <w:t>sẽ sanh </w:t>
      </w:r>
      <w:r>
        <w:rPr>
          <w:spacing w:val="-5"/>
        </w:rPr>
        <w:t>mà</w:t>
      </w:r>
    </w:p>
    <w:p>
      <w:pPr>
        <w:pStyle w:val="BodyText"/>
        <w:spacing w:after="0"/>
        <w:sectPr>
          <w:pgSz w:w="11630" w:h="16450"/>
          <w:pgMar w:header="576" w:footer="0" w:top="920" w:bottom="280" w:left="850" w:right="850"/>
        </w:sectPr>
      </w:pPr>
    </w:p>
    <w:p>
      <w:pPr>
        <w:pStyle w:val="BodyText"/>
        <w:spacing w:before="268"/>
        <w:ind w:left="708" w:right="141"/>
      </w:pPr>
      <w:r>
        <w:rPr/>
        <w:t>hỷ quyền chẳng phải đang sanh với người ấy. Còn người hỷ đang sanh và người trong sát-na sanh của tâm bình nhựt tương ưng hỷ, xả quyền sẽ sanh và hỷ quyền cũng đang </w:t>
      </w:r>
      <w:r>
        <w:rPr>
          <w:spacing w:val="-2"/>
        </w:rPr>
        <w:t>sanh.</w:t>
      </w:r>
    </w:p>
    <w:p>
      <w:pPr>
        <w:pStyle w:val="Heading7"/>
        <w:spacing w:before="6"/>
      </w:pPr>
      <w:r>
        <w:rPr>
          <w:spacing w:val="-2"/>
        </w:rPr>
        <w:t>1107.</w:t>
      </w:r>
    </w:p>
    <w:p>
      <w:pPr>
        <w:spacing w:line="240" w:lineRule="auto" w:before="0"/>
        <w:ind w:left="708" w:right="140" w:firstLine="0"/>
        <w:jc w:val="both"/>
        <w:rPr>
          <w:sz w:val="26"/>
        </w:rPr>
      </w:pPr>
      <w:r>
        <w:rPr>
          <w:i/>
          <w:sz w:val="26"/>
        </w:rPr>
        <w:t>Hỷ quyền đang sanh với người nào, thì tín quyền... trí quyền, ý quyền sẽ sanh với</w:t>
      </w:r>
      <w:r>
        <w:rPr>
          <w:i/>
          <w:spacing w:val="40"/>
          <w:sz w:val="26"/>
        </w:rPr>
        <w:t> </w:t>
      </w:r>
      <w:r>
        <w:rPr>
          <w:i/>
          <w:sz w:val="26"/>
        </w:rPr>
        <w:t>người ấy phải chăng? </w:t>
      </w:r>
      <w:r>
        <w:rPr>
          <w:sz w:val="26"/>
        </w:rPr>
        <w:t>Người trong sát-na sanh của tâm chót tương ưng hỷ, hỷ quyền đang sanh mà ý quyền chẳng phải sẽ sanh với người ấy. Còn người hỷ đang sanh mà ngoài</w:t>
      </w:r>
      <w:r>
        <w:rPr>
          <w:spacing w:val="-2"/>
          <w:sz w:val="26"/>
        </w:rPr>
        <w:t> </w:t>
      </w:r>
      <w:r>
        <w:rPr>
          <w:sz w:val="26"/>
        </w:rPr>
        <w:t>ra</w:t>
      </w:r>
      <w:r>
        <w:rPr>
          <w:spacing w:val="-2"/>
          <w:sz w:val="26"/>
        </w:rPr>
        <w:t> </w:t>
      </w:r>
      <w:r>
        <w:rPr>
          <w:sz w:val="26"/>
        </w:rPr>
        <w:t>đó</w:t>
      </w:r>
      <w:r>
        <w:rPr>
          <w:spacing w:val="-2"/>
          <w:sz w:val="26"/>
        </w:rPr>
        <w:t> </w:t>
      </w:r>
      <w:r>
        <w:rPr>
          <w:sz w:val="26"/>
        </w:rPr>
        <w:t>và</w:t>
      </w:r>
      <w:r>
        <w:rPr>
          <w:spacing w:val="-2"/>
          <w:sz w:val="26"/>
        </w:rPr>
        <w:t> </w:t>
      </w:r>
      <w:r>
        <w:rPr>
          <w:sz w:val="26"/>
        </w:rPr>
        <w:t>người</w:t>
      </w:r>
      <w:r>
        <w:rPr>
          <w:spacing w:val="-2"/>
          <w:sz w:val="26"/>
        </w:rPr>
        <w:t> </w:t>
      </w:r>
      <w:r>
        <w:rPr>
          <w:sz w:val="26"/>
        </w:rPr>
        <w:t>trong</w:t>
      </w:r>
      <w:r>
        <w:rPr>
          <w:spacing w:val="-2"/>
          <w:sz w:val="26"/>
        </w:rPr>
        <w:t> </w:t>
      </w:r>
      <w:r>
        <w:rPr>
          <w:sz w:val="26"/>
        </w:rPr>
        <w:t>sát-na</w:t>
      </w:r>
      <w:r>
        <w:rPr>
          <w:spacing w:val="-2"/>
          <w:sz w:val="26"/>
        </w:rPr>
        <w:t> </w:t>
      </w:r>
      <w:r>
        <w:rPr>
          <w:sz w:val="26"/>
        </w:rPr>
        <w:t>sanh</w:t>
      </w:r>
      <w:r>
        <w:rPr>
          <w:spacing w:val="-2"/>
          <w:sz w:val="26"/>
        </w:rPr>
        <w:t> </w:t>
      </w:r>
      <w:r>
        <w:rPr>
          <w:sz w:val="26"/>
        </w:rPr>
        <w:t>của</w:t>
      </w:r>
      <w:r>
        <w:rPr>
          <w:spacing w:val="-2"/>
          <w:sz w:val="26"/>
        </w:rPr>
        <w:t> </w:t>
      </w:r>
      <w:r>
        <w:rPr>
          <w:sz w:val="26"/>
        </w:rPr>
        <w:t>tâm</w:t>
      </w:r>
      <w:r>
        <w:rPr>
          <w:spacing w:val="-2"/>
          <w:sz w:val="26"/>
        </w:rPr>
        <w:t> </w:t>
      </w:r>
      <w:r>
        <w:rPr>
          <w:sz w:val="26"/>
        </w:rPr>
        <w:t>bình</w:t>
      </w:r>
      <w:r>
        <w:rPr>
          <w:spacing w:val="-2"/>
          <w:sz w:val="26"/>
        </w:rPr>
        <w:t> </w:t>
      </w:r>
      <w:r>
        <w:rPr>
          <w:sz w:val="26"/>
        </w:rPr>
        <w:t>nhựt</w:t>
      </w:r>
      <w:r>
        <w:rPr>
          <w:spacing w:val="-2"/>
          <w:sz w:val="26"/>
        </w:rPr>
        <w:t> </w:t>
      </w:r>
      <w:r>
        <w:rPr>
          <w:sz w:val="26"/>
        </w:rPr>
        <w:t>tương ưng hỷ, hỷ</w:t>
      </w:r>
      <w:r>
        <w:rPr>
          <w:spacing w:val="-4"/>
          <w:sz w:val="26"/>
        </w:rPr>
        <w:t> </w:t>
      </w:r>
      <w:r>
        <w:rPr>
          <w:sz w:val="26"/>
        </w:rPr>
        <w:t>quyền</w:t>
      </w:r>
      <w:r>
        <w:rPr>
          <w:spacing w:val="-2"/>
          <w:sz w:val="26"/>
        </w:rPr>
        <w:t> </w:t>
      </w:r>
      <w:r>
        <w:rPr>
          <w:sz w:val="26"/>
        </w:rPr>
        <w:t>đang sanh và ý quyền cũng sẽ sanh.</w:t>
      </w:r>
    </w:p>
    <w:p>
      <w:pPr>
        <w:pStyle w:val="BodyText"/>
        <w:spacing w:before="117"/>
        <w:ind w:left="708" w:right="139"/>
      </w:pPr>
      <w:r>
        <w:rPr/>
        <w:t>Hay là ý quyền sẽ sanh với người nào, thì hỷ quyền đang sanh với người ấy phải chăng? Người trong sát-na diệt của tâm tất cả, người trong sát-na sanh của tâm bất tương ưng tương ưng hỷ, bậc nhập thiền Diệt và người Vô tưởng, ý quyền sẽ sanh mà hỷ quyền chẳng phải đang sanh với người ấy. Còn người hỷ đang sanh và người trong sát-na sanh của tâm bình nhựt tương ưng hỷ, ý quyền sẽ sanh và hỷ quyền cũng đang </w:t>
      </w:r>
      <w:r>
        <w:rPr>
          <w:spacing w:val="-2"/>
        </w:rPr>
        <w:t>sanh.</w:t>
      </w:r>
    </w:p>
    <w:p>
      <w:pPr>
        <w:pStyle w:val="Heading7"/>
      </w:pPr>
      <w:r>
        <w:rPr>
          <w:spacing w:val="-2"/>
        </w:rPr>
        <w:t>1108.</w:t>
      </w:r>
    </w:p>
    <w:p>
      <w:pPr>
        <w:spacing w:line="240" w:lineRule="auto" w:before="0"/>
        <w:ind w:left="708" w:right="138" w:firstLine="0"/>
        <w:jc w:val="both"/>
        <w:rPr>
          <w:sz w:val="26"/>
        </w:rPr>
      </w:pPr>
      <w:r>
        <w:rPr>
          <w:i/>
          <w:sz w:val="26"/>
        </w:rPr>
        <w:t>Xả quyền đang sanh với người nào, thì tín quyền sẽ sanh với người ấy phải chăng? </w:t>
      </w:r>
      <w:r>
        <w:rPr>
          <w:sz w:val="26"/>
        </w:rPr>
        <w:t>Người trong sát-na sanh của tâm chót tương ưng xả, xả quyền đang sanh mà tín quyền chẳng phải sẽ sanh với người ấy. Còn người</w:t>
      </w:r>
      <w:r>
        <w:rPr>
          <w:spacing w:val="40"/>
          <w:sz w:val="26"/>
        </w:rPr>
        <w:t> </w:t>
      </w:r>
      <w:r>
        <w:rPr>
          <w:sz w:val="26"/>
        </w:rPr>
        <w:t>hữu xả đang sanh mà ngoài ra đó và</w:t>
      </w:r>
      <w:r>
        <w:rPr>
          <w:spacing w:val="40"/>
          <w:sz w:val="26"/>
        </w:rPr>
        <w:t> </w:t>
      </w:r>
      <w:r>
        <w:rPr>
          <w:sz w:val="26"/>
        </w:rPr>
        <w:t>người trong sát-na sanh của tâm bình nhựt </w:t>
      </w:r>
      <w:r>
        <w:rPr>
          <w:i/>
          <w:sz w:val="26"/>
        </w:rPr>
        <w:t>(pavatti) </w:t>
      </w:r>
      <w:r>
        <w:rPr>
          <w:sz w:val="26"/>
        </w:rPr>
        <w:t>tương ưng xả, xả quyền đang sanh và tín quyền cũng sẽ sanh.</w:t>
      </w:r>
    </w:p>
    <w:p>
      <w:pPr>
        <w:pStyle w:val="BodyText"/>
        <w:spacing w:before="117"/>
        <w:ind w:left="708" w:right="139"/>
      </w:pPr>
      <w:r>
        <w:rPr/>
        <w:t>Hay là tín quyền sẽ sanh với người nào, thì xả quyền đang sanh với người ấy phải chăng? Người trong sát-na diệt của tâm tất cả, người trong sát-na sanh của tâm bất tương</w:t>
      </w:r>
      <w:r>
        <w:rPr>
          <w:spacing w:val="-1"/>
        </w:rPr>
        <w:t> </w:t>
      </w:r>
      <w:r>
        <w:rPr/>
        <w:t>ưng</w:t>
      </w:r>
      <w:r>
        <w:rPr>
          <w:spacing w:val="-1"/>
        </w:rPr>
        <w:t> </w:t>
      </w:r>
      <w:r>
        <w:rPr/>
        <w:t>tương ưng</w:t>
      </w:r>
      <w:r>
        <w:rPr>
          <w:spacing w:val="-1"/>
        </w:rPr>
        <w:t> </w:t>
      </w:r>
      <w:r>
        <w:rPr/>
        <w:t>xả,</w:t>
      </w:r>
      <w:r>
        <w:rPr>
          <w:spacing w:val="-1"/>
        </w:rPr>
        <w:t> </w:t>
      </w:r>
      <w:r>
        <w:rPr/>
        <w:t>bậc nhập thiền Diệt và người Vô</w:t>
      </w:r>
      <w:r>
        <w:rPr>
          <w:spacing w:val="-1"/>
        </w:rPr>
        <w:t> </w:t>
      </w:r>
      <w:r>
        <w:rPr/>
        <w:t>tưởng,</w:t>
      </w:r>
      <w:r>
        <w:rPr>
          <w:spacing w:val="-1"/>
        </w:rPr>
        <w:t> </w:t>
      </w:r>
      <w:r>
        <w:rPr/>
        <w:t>tín quyền</w:t>
      </w:r>
      <w:r>
        <w:rPr>
          <w:spacing w:val="-1"/>
        </w:rPr>
        <w:t> </w:t>
      </w:r>
      <w:r>
        <w:rPr/>
        <w:t>sẽ sanh mà xả quyền chẳng phải đang sanh với người ấy. Còn người xả đang sanh và người trong sát-na sanh của tâm bình nhựt tương ưng xả, tín quyền sẽ sanh và xả quyền cũng đang </w:t>
      </w:r>
      <w:r>
        <w:rPr>
          <w:spacing w:val="-2"/>
        </w:rPr>
        <w:t>sanh.</w:t>
      </w:r>
    </w:p>
    <w:p>
      <w:pPr>
        <w:pStyle w:val="Heading7"/>
      </w:pPr>
      <w:r>
        <w:rPr>
          <w:spacing w:val="-2"/>
        </w:rPr>
        <w:t>1109.</w:t>
      </w:r>
    </w:p>
    <w:p>
      <w:pPr>
        <w:spacing w:line="240" w:lineRule="auto" w:before="0"/>
        <w:ind w:left="708" w:right="139" w:firstLine="0"/>
        <w:jc w:val="both"/>
        <w:rPr>
          <w:sz w:val="26"/>
        </w:rPr>
      </w:pPr>
      <w:r>
        <w:rPr>
          <w:i/>
          <w:sz w:val="26"/>
        </w:rPr>
        <w:t>Xả quyền đang sanh với người nào, thì trí quyền... ý quyền sẽ sanh với người ấy phải chăng? </w:t>
      </w:r>
      <w:r>
        <w:rPr>
          <w:sz w:val="26"/>
        </w:rPr>
        <w:t>Người trong sát-na sanh của tâm chót tương ưng xả, xả quyền đang sanh mà ý quyền chẳng phải sẽ sanh với người ấy. Còn người xả đang sanh mà ngoài ra đó và người trong sát-na sanh của tâm bình nhựt tương ưng xả, xả quyền đang sanh và ý quyền cũng sẽ sanh.</w:t>
      </w:r>
    </w:p>
    <w:p>
      <w:pPr>
        <w:pStyle w:val="BodyText"/>
        <w:spacing w:before="118"/>
        <w:ind w:left="708" w:right="139"/>
      </w:pPr>
      <w:r>
        <w:rPr/>
        <w:t>Hay là ý quyền sẽ sanh với người nào, thì xả quyền đang sanh với người ấy phải chăng? Người trong sát-na diệt của tâm tất cả, người trong sát-na sanh của tâm bất tương ưng xả, bậc nhập thiền Diệt và người Vô tưởng, ý quyền sẽ sanh mà xả quyền chẳng</w:t>
      </w:r>
      <w:r>
        <w:rPr>
          <w:spacing w:val="-1"/>
        </w:rPr>
        <w:t> </w:t>
      </w:r>
      <w:r>
        <w:rPr/>
        <w:t>phải</w:t>
      </w:r>
      <w:r>
        <w:rPr>
          <w:spacing w:val="-2"/>
        </w:rPr>
        <w:t> </w:t>
      </w:r>
      <w:r>
        <w:rPr/>
        <w:t>đang</w:t>
      </w:r>
      <w:r>
        <w:rPr>
          <w:spacing w:val="-1"/>
        </w:rPr>
        <w:t> </w:t>
      </w:r>
      <w:r>
        <w:rPr/>
        <w:t>sanh</w:t>
      </w:r>
      <w:r>
        <w:rPr>
          <w:spacing w:val="-2"/>
        </w:rPr>
        <w:t> </w:t>
      </w:r>
      <w:r>
        <w:rPr/>
        <w:t>với</w:t>
      </w:r>
      <w:r>
        <w:rPr>
          <w:spacing w:val="-2"/>
        </w:rPr>
        <w:t> </w:t>
      </w:r>
      <w:r>
        <w:rPr/>
        <w:t>người</w:t>
      </w:r>
      <w:r>
        <w:rPr>
          <w:spacing w:val="-2"/>
        </w:rPr>
        <w:t> </w:t>
      </w:r>
      <w:r>
        <w:rPr/>
        <w:t>ấy.</w:t>
      </w:r>
      <w:r>
        <w:rPr>
          <w:spacing w:val="-2"/>
        </w:rPr>
        <w:t> </w:t>
      </w:r>
      <w:r>
        <w:rPr/>
        <w:t>Còn</w:t>
      </w:r>
      <w:r>
        <w:rPr>
          <w:spacing w:val="-2"/>
        </w:rPr>
        <w:t> </w:t>
      </w:r>
      <w:r>
        <w:rPr/>
        <w:t>người hữu</w:t>
      </w:r>
      <w:r>
        <w:rPr>
          <w:spacing w:val="-2"/>
        </w:rPr>
        <w:t> </w:t>
      </w:r>
      <w:r>
        <w:rPr/>
        <w:t>xả</w:t>
      </w:r>
      <w:r>
        <w:rPr>
          <w:spacing w:val="-1"/>
        </w:rPr>
        <w:t> </w:t>
      </w:r>
      <w:r>
        <w:rPr/>
        <w:t>đang</w:t>
      </w:r>
      <w:r>
        <w:rPr>
          <w:spacing w:val="-1"/>
        </w:rPr>
        <w:t> </w:t>
      </w:r>
      <w:r>
        <w:rPr/>
        <w:t>sanh</w:t>
      </w:r>
      <w:r>
        <w:rPr>
          <w:spacing w:val="-1"/>
        </w:rPr>
        <w:t> </w:t>
      </w:r>
      <w:r>
        <w:rPr/>
        <w:t>và</w:t>
      </w:r>
      <w:r>
        <w:rPr>
          <w:spacing w:val="-1"/>
        </w:rPr>
        <w:t> </w:t>
      </w:r>
      <w:r>
        <w:rPr/>
        <w:t>người</w:t>
      </w:r>
      <w:r>
        <w:rPr>
          <w:spacing w:val="-2"/>
        </w:rPr>
        <w:t> </w:t>
      </w:r>
      <w:r>
        <w:rPr/>
        <w:t>trong</w:t>
      </w:r>
      <w:r>
        <w:rPr>
          <w:spacing w:val="-2"/>
        </w:rPr>
        <w:t> </w:t>
      </w:r>
      <w:r>
        <w:rPr/>
        <w:t>sát-na sanh của tâm bình nhựt </w:t>
      </w:r>
      <w:r>
        <w:rPr>
          <w:i/>
        </w:rPr>
        <w:t>(pavatti) </w:t>
      </w:r>
      <w:r>
        <w:rPr/>
        <w:t>tương ưng xả, ý quyền sẽ sanh và xả quyền cũng</w:t>
      </w:r>
      <w:r>
        <w:rPr>
          <w:spacing w:val="80"/>
        </w:rPr>
        <w:t> </w:t>
      </w:r>
      <w:r>
        <w:rPr/>
        <w:t>đang sanh.</w:t>
      </w:r>
    </w:p>
    <w:p>
      <w:pPr>
        <w:pStyle w:val="Heading7"/>
        <w:spacing w:before="6"/>
      </w:pPr>
      <w:r>
        <w:rPr>
          <w:spacing w:val="-2"/>
        </w:rPr>
        <w:t>1110.</w:t>
      </w:r>
    </w:p>
    <w:p>
      <w:pPr>
        <w:spacing w:line="240" w:lineRule="auto" w:before="0"/>
        <w:ind w:left="708" w:right="140" w:firstLine="0"/>
        <w:jc w:val="both"/>
        <w:rPr>
          <w:sz w:val="26"/>
        </w:rPr>
      </w:pPr>
      <w:r>
        <w:rPr>
          <w:i/>
          <w:sz w:val="26"/>
        </w:rPr>
        <w:t>Tín quyền đang sanh với người nào, thì trí quyền... ý quyền sẽ sanh với người ấy phải chăng? </w:t>
      </w:r>
      <w:r>
        <w:rPr>
          <w:sz w:val="26"/>
        </w:rPr>
        <w:t>Người trong sát-na sanh của tâm chót, tín quyền đang sanh mà ý quyền chẳng phải sẽ sanh với người ấy. Còn người hữu nhân sanh ra mà ngoài ra đó và người trong sát-na sanh của tâm bình nhựt tương ưng tín, tín quyền đang sanh và ý quyền cũng sẽ </w:t>
      </w:r>
      <w:r>
        <w:rPr>
          <w:spacing w:val="-2"/>
          <w:sz w:val="26"/>
        </w:rPr>
        <w:t>sanh.</w:t>
      </w:r>
    </w:p>
    <w:p>
      <w:pPr>
        <w:spacing w:after="0" w:line="240" w:lineRule="auto"/>
        <w:jc w:val="both"/>
        <w:rPr>
          <w:sz w:val="26"/>
        </w:rPr>
        <w:sectPr>
          <w:pgSz w:w="11630" w:h="16450"/>
          <w:pgMar w:header="576" w:footer="0" w:top="920" w:bottom="280" w:left="850" w:right="850"/>
        </w:sectPr>
      </w:pPr>
    </w:p>
    <w:p>
      <w:pPr>
        <w:pStyle w:val="BodyText"/>
        <w:spacing w:before="268"/>
        <w:ind w:left="708" w:right="134"/>
      </w:pPr>
      <w:r>
        <w:rPr/>
        <w:t>Hay là ý quyền sẽ sanh với người nào, thì tín quyền đang sanh với người ấy phải chăng? Người trong sát-na diệt của tâm tất cả, người trong sát-na sanh của tâm bất tương ưng tín, bậc nhập thiền Diệt và người Vô tưởng, ý quyền sẽ sanh mà tín quyền chẳng</w:t>
      </w:r>
      <w:r>
        <w:rPr>
          <w:spacing w:val="-2"/>
        </w:rPr>
        <w:t> </w:t>
      </w:r>
      <w:r>
        <w:rPr/>
        <w:t>phải</w:t>
      </w:r>
      <w:r>
        <w:rPr>
          <w:spacing w:val="-2"/>
        </w:rPr>
        <w:t> </w:t>
      </w:r>
      <w:r>
        <w:rPr/>
        <w:t>đang</w:t>
      </w:r>
      <w:r>
        <w:rPr>
          <w:spacing w:val="-1"/>
        </w:rPr>
        <w:t> </w:t>
      </w:r>
      <w:r>
        <w:rPr/>
        <w:t>sanh</w:t>
      </w:r>
      <w:r>
        <w:rPr>
          <w:spacing w:val="-1"/>
        </w:rPr>
        <w:t> </w:t>
      </w:r>
      <w:r>
        <w:rPr/>
        <w:t>với</w:t>
      </w:r>
      <w:r>
        <w:rPr>
          <w:spacing w:val="-2"/>
        </w:rPr>
        <w:t> </w:t>
      </w:r>
      <w:r>
        <w:rPr/>
        <w:t>người</w:t>
      </w:r>
      <w:r>
        <w:rPr>
          <w:spacing w:val="-1"/>
        </w:rPr>
        <w:t> </w:t>
      </w:r>
      <w:r>
        <w:rPr/>
        <w:t>ấy.</w:t>
      </w:r>
      <w:r>
        <w:rPr>
          <w:spacing w:val="-2"/>
        </w:rPr>
        <w:t> </w:t>
      </w:r>
      <w:r>
        <w:rPr/>
        <w:t>Còn</w:t>
      </w:r>
      <w:r>
        <w:rPr>
          <w:spacing w:val="-2"/>
        </w:rPr>
        <w:t> </w:t>
      </w:r>
      <w:r>
        <w:rPr/>
        <w:t>người hữu</w:t>
      </w:r>
      <w:r>
        <w:rPr>
          <w:spacing w:val="-2"/>
        </w:rPr>
        <w:t> </w:t>
      </w:r>
      <w:r>
        <w:rPr/>
        <w:t>nhân đang</w:t>
      </w:r>
      <w:r>
        <w:rPr>
          <w:spacing w:val="-1"/>
        </w:rPr>
        <w:t> </w:t>
      </w:r>
      <w:r>
        <w:rPr/>
        <w:t>sanh</w:t>
      </w:r>
      <w:r>
        <w:rPr>
          <w:spacing w:val="-1"/>
        </w:rPr>
        <w:t> </w:t>
      </w:r>
      <w:r>
        <w:rPr/>
        <w:t>và</w:t>
      </w:r>
      <w:r>
        <w:rPr>
          <w:spacing w:val="-2"/>
        </w:rPr>
        <w:t> </w:t>
      </w:r>
      <w:r>
        <w:rPr/>
        <w:t>người</w:t>
      </w:r>
      <w:r>
        <w:rPr>
          <w:spacing w:val="-2"/>
        </w:rPr>
        <w:t> </w:t>
      </w:r>
      <w:r>
        <w:rPr/>
        <w:t>trong</w:t>
      </w:r>
      <w:r>
        <w:rPr>
          <w:spacing w:val="-2"/>
        </w:rPr>
        <w:t> </w:t>
      </w:r>
      <w:r>
        <w:rPr/>
        <w:t>sát- na sanh của tâm bình nhựt tương ưng tín, ý quyền sẽ sanh và tín quyền cũng đang</w:t>
      </w:r>
      <w:r>
        <w:rPr>
          <w:spacing w:val="80"/>
        </w:rPr>
        <w:t> </w:t>
      </w:r>
      <w:r>
        <w:rPr>
          <w:spacing w:val="-2"/>
        </w:rPr>
        <w:t>sanh.</w:t>
      </w:r>
    </w:p>
    <w:p>
      <w:pPr>
        <w:pStyle w:val="Heading7"/>
      </w:pPr>
      <w:r>
        <w:rPr>
          <w:spacing w:val="-2"/>
        </w:rPr>
        <w:t>1111.</w:t>
      </w:r>
    </w:p>
    <w:p>
      <w:pPr>
        <w:spacing w:line="240" w:lineRule="auto" w:before="0"/>
        <w:ind w:left="708" w:right="140" w:firstLine="0"/>
        <w:jc w:val="both"/>
        <w:rPr>
          <w:sz w:val="26"/>
        </w:rPr>
      </w:pPr>
      <w:r>
        <w:rPr>
          <w:i/>
          <w:sz w:val="26"/>
        </w:rPr>
        <w:t>Trí quyền đang sanh với người nào, thì ý quyền sẽ sanh với người ấy phải chăng? </w:t>
      </w:r>
      <w:r>
        <w:rPr>
          <w:sz w:val="26"/>
        </w:rPr>
        <w:t>Người trong sát-na sanh của tâm chót, trí quyền đang sanh mà ý quyền chẳng phải sẽ sanh với người ấy. Còn người tương ưng trí đang sanh mà ngoài ra đó và người trong sát-na sanh của tâm bình nhựt tương ưng trí, trí quyền đang sanh và ý quyền cũng sẽ </w:t>
      </w:r>
      <w:r>
        <w:rPr>
          <w:spacing w:val="-2"/>
          <w:sz w:val="26"/>
        </w:rPr>
        <w:t>sanh.</w:t>
      </w:r>
    </w:p>
    <w:p>
      <w:pPr>
        <w:pStyle w:val="BodyText"/>
        <w:spacing w:before="118"/>
        <w:ind w:left="708" w:right="140"/>
      </w:pPr>
      <w:r>
        <w:rPr/>
        <w:t>Hay là ý quyền sẽ sanh với người nào, thì trí quyền đang sanh với người ấy phải chăng? Người trong sát-na diệt của tâm tất cả, người trong sát-na sanh của tâm bất tương ưng trí, bậc nhập thiền Diệt và người Vô tưởng, ý quyền sẽ sanh mà trí quyền chẳng phải</w:t>
      </w:r>
      <w:r>
        <w:rPr>
          <w:spacing w:val="-1"/>
        </w:rPr>
        <w:t> </w:t>
      </w:r>
      <w:r>
        <w:rPr/>
        <w:t>đang</w:t>
      </w:r>
      <w:r>
        <w:rPr>
          <w:spacing w:val="-1"/>
        </w:rPr>
        <w:t> </w:t>
      </w:r>
      <w:r>
        <w:rPr/>
        <w:t>sanh với</w:t>
      </w:r>
      <w:r>
        <w:rPr>
          <w:spacing w:val="-1"/>
        </w:rPr>
        <w:t> </w:t>
      </w:r>
      <w:r>
        <w:rPr/>
        <w:t>người ấy.</w:t>
      </w:r>
      <w:r>
        <w:rPr>
          <w:spacing w:val="-1"/>
        </w:rPr>
        <w:t> </w:t>
      </w:r>
      <w:r>
        <w:rPr/>
        <w:t>Còn</w:t>
      </w:r>
      <w:r>
        <w:rPr>
          <w:spacing w:val="-1"/>
        </w:rPr>
        <w:t> </w:t>
      </w:r>
      <w:r>
        <w:rPr/>
        <w:t>người tương ưng trí đang</w:t>
      </w:r>
      <w:r>
        <w:rPr>
          <w:spacing w:val="-1"/>
        </w:rPr>
        <w:t> </w:t>
      </w:r>
      <w:r>
        <w:rPr/>
        <w:t>sanh</w:t>
      </w:r>
      <w:r>
        <w:rPr>
          <w:spacing w:val="-1"/>
        </w:rPr>
        <w:t> </w:t>
      </w:r>
      <w:r>
        <w:rPr/>
        <w:t>và người</w:t>
      </w:r>
      <w:r>
        <w:rPr>
          <w:spacing w:val="-1"/>
        </w:rPr>
        <w:t> </w:t>
      </w:r>
      <w:r>
        <w:rPr/>
        <w:t>trong sát-na sanh của tâm bình nhựt tương ưng trí, ý quyền sẽ sanh và trí quyền cũng đang </w:t>
      </w:r>
      <w:r>
        <w:rPr>
          <w:spacing w:val="-2"/>
        </w:rPr>
        <w:t>sanh.</w:t>
      </w:r>
    </w:p>
    <w:p>
      <w:pPr>
        <w:pStyle w:val="Heading7"/>
        <w:spacing w:before="6"/>
      </w:pPr>
      <w:r>
        <w:rPr>
          <w:spacing w:val="-2"/>
        </w:rPr>
        <w:t>1112.</w:t>
      </w:r>
    </w:p>
    <w:p>
      <w:pPr>
        <w:spacing w:line="296" w:lineRule="exact" w:before="0"/>
        <w:ind w:left="708" w:right="0" w:firstLine="0"/>
        <w:jc w:val="left"/>
        <w:rPr>
          <w:i/>
          <w:sz w:val="26"/>
        </w:rPr>
      </w:pPr>
      <w:r>
        <w:rPr>
          <w:i/>
          <w:sz w:val="26"/>
        </w:rPr>
        <w:t>Nhãn</w:t>
      </w:r>
      <w:r>
        <w:rPr>
          <w:i/>
          <w:spacing w:val="-8"/>
          <w:sz w:val="26"/>
        </w:rPr>
        <w:t> </w:t>
      </w:r>
      <w:r>
        <w:rPr>
          <w:i/>
          <w:sz w:val="26"/>
        </w:rPr>
        <w:t>quyền</w:t>
      </w:r>
      <w:r>
        <w:rPr>
          <w:i/>
          <w:spacing w:val="-7"/>
          <w:sz w:val="26"/>
        </w:rPr>
        <w:t> </w:t>
      </w:r>
      <w:r>
        <w:rPr>
          <w:i/>
          <w:sz w:val="26"/>
        </w:rPr>
        <w:t>đang</w:t>
      </w:r>
      <w:r>
        <w:rPr>
          <w:i/>
          <w:spacing w:val="-5"/>
          <w:sz w:val="26"/>
        </w:rPr>
        <w:t> </w:t>
      </w:r>
      <w:r>
        <w:rPr>
          <w:i/>
          <w:sz w:val="26"/>
        </w:rPr>
        <w:t>sanh</w:t>
      </w:r>
      <w:r>
        <w:rPr>
          <w:i/>
          <w:spacing w:val="-5"/>
          <w:sz w:val="26"/>
        </w:rPr>
        <w:t> </w:t>
      </w:r>
      <w:r>
        <w:rPr>
          <w:i/>
          <w:sz w:val="26"/>
        </w:rPr>
        <w:t>với</w:t>
      </w:r>
      <w:r>
        <w:rPr>
          <w:i/>
          <w:spacing w:val="-7"/>
          <w:sz w:val="26"/>
        </w:rPr>
        <w:t> </w:t>
      </w:r>
      <w:r>
        <w:rPr>
          <w:i/>
          <w:sz w:val="26"/>
        </w:rPr>
        <w:t>cõi</w:t>
      </w:r>
      <w:r>
        <w:rPr>
          <w:i/>
          <w:spacing w:val="-8"/>
          <w:sz w:val="26"/>
        </w:rPr>
        <w:t> </w:t>
      </w:r>
      <w:r>
        <w:rPr>
          <w:i/>
          <w:spacing w:val="-4"/>
          <w:sz w:val="26"/>
        </w:rPr>
        <w:t>nào…</w:t>
      </w:r>
    </w:p>
    <w:p>
      <w:pPr>
        <w:pStyle w:val="Heading7"/>
        <w:spacing w:before="6"/>
      </w:pPr>
      <w:r>
        <w:rPr>
          <w:spacing w:val="-2"/>
        </w:rPr>
        <w:t>1113.</w:t>
      </w:r>
    </w:p>
    <w:p>
      <w:pPr>
        <w:spacing w:line="240" w:lineRule="auto" w:before="0"/>
        <w:ind w:left="708" w:right="139" w:firstLine="0"/>
        <w:jc w:val="both"/>
        <w:rPr>
          <w:sz w:val="26"/>
        </w:rPr>
      </w:pPr>
      <w:r>
        <w:rPr>
          <w:i/>
          <w:sz w:val="26"/>
        </w:rPr>
        <w:t>Nhãn quyền đang sanh với người nào cõi nào, thì nhĩ quyền sẽ sanh với người ấy cõi ấy</w:t>
      </w:r>
      <w:r>
        <w:rPr>
          <w:i/>
          <w:spacing w:val="-1"/>
          <w:sz w:val="26"/>
        </w:rPr>
        <w:t> </w:t>
      </w:r>
      <w:r>
        <w:rPr>
          <w:i/>
          <w:sz w:val="26"/>
        </w:rPr>
        <w:t>phải</w:t>
      </w:r>
      <w:r>
        <w:rPr>
          <w:i/>
          <w:spacing w:val="-2"/>
          <w:sz w:val="26"/>
        </w:rPr>
        <w:t> </w:t>
      </w:r>
      <w:r>
        <w:rPr>
          <w:i/>
          <w:sz w:val="26"/>
        </w:rPr>
        <w:t>chăng? </w:t>
      </w:r>
      <w:r>
        <w:rPr>
          <w:sz w:val="26"/>
        </w:rPr>
        <w:t>Người kiếp</w:t>
      </w:r>
      <w:r>
        <w:rPr>
          <w:spacing w:val="-2"/>
          <w:sz w:val="26"/>
        </w:rPr>
        <w:t> </w:t>
      </w:r>
      <w:r>
        <w:rPr>
          <w:sz w:val="26"/>
        </w:rPr>
        <w:t>chót</w:t>
      </w:r>
      <w:r>
        <w:rPr>
          <w:spacing w:val="-2"/>
          <w:sz w:val="26"/>
        </w:rPr>
        <w:t> </w:t>
      </w:r>
      <w:r>
        <w:rPr>
          <w:sz w:val="26"/>
        </w:rPr>
        <w:t>đang</w:t>
      </w:r>
      <w:r>
        <w:rPr>
          <w:spacing w:val="-1"/>
          <w:sz w:val="26"/>
        </w:rPr>
        <w:t> </w:t>
      </w:r>
      <w:r>
        <w:rPr>
          <w:sz w:val="26"/>
        </w:rPr>
        <w:t>sanh</w:t>
      </w:r>
      <w:r>
        <w:rPr>
          <w:spacing w:val="-2"/>
          <w:sz w:val="26"/>
        </w:rPr>
        <w:t> </w:t>
      </w:r>
      <w:r>
        <w:rPr>
          <w:sz w:val="26"/>
        </w:rPr>
        <w:t>nơi cõi</w:t>
      </w:r>
      <w:r>
        <w:rPr>
          <w:spacing w:val="-1"/>
          <w:sz w:val="26"/>
        </w:rPr>
        <w:t> </w:t>
      </w:r>
      <w:r>
        <w:rPr>
          <w:sz w:val="26"/>
        </w:rPr>
        <w:t>Ngũ</w:t>
      </w:r>
      <w:r>
        <w:rPr>
          <w:spacing w:val="-2"/>
          <w:sz w:val="26"/>
        </w:rPr>
        <w:t> </w:t>
      </w:r>
      <w:r>
        <w:rPr>
          <w:sz w:val="26"/>
        </w:rPr>
        <w:t>uẩn,</w:t>
      </w:r>
      <w:r>
        <w:rPr>
          <w:spacing w:val="-2"/>
          <w:sz w:val="26"/>
        </w:rPr>
        <w:t> </w:t>
      </w:r>
      <w:r>
        <w:rPr>
          <w:sz w:val="26"/>
        </w:rPr>
        <w:t>nhãn</w:t>
      </w:r>
      <w:r>
        <w:rPr>
          <w:spacing w:val="-1"/>
          <w:sz w:val="26"/>
        </w:rPr>
        <w:t> </w:t>
      </w:r>
      <w:r>
        <w:rPr>
          <w:sz w:val="26"/>
        </w:rPr>
        <w:t>quyền</w:t>
      </w:r>
      <w:r>
        <w:rPr>
          <w:spacing w:val="-2"/>
          <w:sz w:val="26"/>
        </w:rPr>
        <w:t> </w:t>
      </w:r>
      <w:r>
        <w:rPr>
          <w:sz w:val="26"/>
        </w:rPr>
        <w:t>đang</w:t>
      </w:r>
      <w:r>
        <w:rPr>
          <w:spacing w:val="-1"/>
          <w:sz w:val="26"/>
        </w:rPr>
        <w:t> </w:t>
      </w:r>
      <w:r>
        <w:rPr>
          <w:sz w:val="26"/>
        </w:rPr>
        <w:t>sanh mà nhĩ quyền chẳng phải sẽ sanh với người ấy cõi ấy. Còn người hữu nhãn ngoài ra đó đang sanh với những cõi ấy, nhãn quyền đang sanh và nhĩ quyền cũng sẽ sanh.</w:t>
      </w:r>
    </w:p>
    <w:p>
      <w:pPr>
        <w:pStyle w:val="BodyText"/>
        <w:spacing w:before="116"/>
        <w:ind w:left="708" w:right="137"/>
      </w:pPr>
      <w:r>
        <w:rPr/>
        <w:t>Hay là nhĩ quyền sẽ sanh với người nào cõi nào, thì nhãn quyền đang sanh với người ấy</w:t>
      </w:r>
      <w:r>
        <w:rPr>
          <w:spacing w:val="-3"/>
        </w:rPr>
        <w:t> </w:t>
      </w:r>
      <w:r>
        <w:rPr/>
        <w:t>cõi ấy</w:t>
      </w:r>
      <w:r>
        <w:rPr>
          <w:spacing w:val="-3"/>
        </w:rPr>
        <w:t> </w:t>
      </w:r>
      <w:r>
        <w:rPr/>
        <w:t>phải chăng? Người đang tử nơi cõi Ngũ uẩn và người Dục giới vô nhãn đang sanh, nhĩ quyền sẽ sanh mà nhãn quyền chẳng phải đang sanh với người ấy cõi ấy.</w:t>
      </w:r>
      <w:r>
        <w:rPr>
          <w:spacing w:val="80"/>
        </w:rPr>
        <w:t> </w:t>
      </w:r>
      <w:r>
        <w:rPr/>
        <w:t>Còn người hữu nhãn đang sanh với những cõi ấy, nhĩ quyền sẽ sanh và nhãn quyền cũng đang sanh.</w:t>
      </w:r>
    </w:p>
    <w:p>
      <w:pPr>
        <w:pStyle w:val="Heading7"/>
        <w:spacing w:line="295" w:lineRule="exact" w:before="8"/>
      </w:pPr>
      <w:r>
        <w:rPr>
          <w:spacing w:val="-2"/>
        </w:rPr>
        <w:t>1114.</w:t>
      </w:r>
    </w:p>
    <w:p>
      <w:pPr>
        <w:spacing w:line="240" w:lineRule="auto" w:before="0"/>
        <w:ind w:left="708" w:right="140" w:firstLine="0"/>
        <w:jc w:val="both"/>
        <w:rPr>
          <w:sz w:val="26"/>
        </w:rPr>
      </w:pPr>
      <w:r>
        <w:rPr>
          <w:i/>
          <w:sz w:val="26"/>
        </w:rPr>
        <w:t>Nhãn quyền đang sanh với người nào cõi nào, thì tỷ quyền sẽ sanh với người ấy cõi ấy phải chăng? </w:t>
      </w:r>
      <w:r>
        <w:rPr>
          <w:sz w:val="26"/>
        </w:rPr>
        <w:t>Người kiếp chót đang sanh nơi cõi Dục giới và người đang sanh nơi cõi Sắc giới, nhãn quyền đang sanh mà tỷ quyền chẳng phải sẽ sanh với người ấy cõi ấy. Còn người Dục giới hữu nhãn đang sanh mà ngoài ra đó với những cõi ấy, nhãn quyền đang sanh và tỷ quyền cũng sẽ sanh.</w:t>
      </w:r>
    </w:p>
    <w:p>
      <w:pPr>
        <w:pStyle w:val="BodyText"/>
        <w:spacing w:before="116"/>
        <w:ind w:left="708" w:right="138"/>
      </w:pPr>
      <w:r>
        <w:rPr/>
        <w:t>Hay là tỷ</w:t>
      </w:r>
      <w:r>
        <w:rPr>
          <w:spacing w:val="-2"/>
        </w:rPr>
        <w:t> </w:t>
      </w:r>
      <w:r>
        <w:rPr/>
        <w:t>quyền sẽ sanh với người nào cõi nào, thì nhãn quyền đang sanh với người ấy cõi</w:t>
      </w:r>
      <w:r>
        <w:rPr>
          <w:spacing w:val="-2"/>
        </w:rPr>
        <w:t> </w:t>
      </w:r>
      <w:r>
        <w:rPr/>
        <w:t>ấy</w:t>
      </w:r>
      <w:r>
        <w:rPr>
          <w:spacing w:val="-7"/>
        </w:rPr>
        <w:t> </w:t>
      </w:r>
      <w:r>
        <w:rPr/>
        <w:t>phải</w:t>
      </w:r>
      <w:r>
        <w:rPr>
          <w:spacing w:val="-2"/>
        </w:rPr>
        <w:t> </w:t>
      </w:r>
      <w:r>
        <w:rPr/>
        <w:t>chăng? Người</w:t>
      </w:r>
      <w:r>
        <w:rPr>
          <w:spacing w:val="-2"/>
        </w:rPr>
        <w:t> </w:t>
      </w:r>
      <w:r>
        <w:rPr/>
        <w:t>đang</w:t>
      </w:r>
      <w:r>
        <w:rPr>
          <w:spacing w:val="-2"/>
        </w:rPr>
        <w:t> </w:t>
      </w:r>
      <w:r>
        <w:rPr/>
        <w:t>tử</w:t>
      </w:r>
      <w:r>
        <w:rPr>
          <w:spacing w:val="-1"/>
        </w:rPr>
        <w:t> </w:t>
      </w:r>
      <w:r>
        <w:rPr/>
        <w:t>nơi</w:t>
      </w:r>
      <w:r>
        <w:rPr>
          <w:spacing w:val="-2"/>
        </w:rPr>
        <w:t> </w:t>
      </w:r>
      <w:r>
        <w:rPr/>
        <w:t>cõi Dục</w:t>
      </w:r>
      <w:r>
        <w:rPr>
          <w:spacing w:val="-2"/>
        </w:rPr>
        <w:t> </w:t>
      </w:r>
      <w:r>
        <w:rPr/>
        <w:t>giới</w:t>
      </w:r>
      <w:r>
        <w:rPr>
          <w:spacing w:val="-2"/>
        </w:rPr>
        <w:t> </w:t>
      </w:r>
      <w:r>
        <w:rPr/>
        <w:t>và người vô</w:t>
      </w:r>
      <w:r>
        <w:rPr>
          <w:spacing w:val="-2"/>
        </w:rPr>
        <w:t> </w:t>
      </w:r>
      <w:r>
        <w:rPr/>
        <w:t>nhãn</w:t>
      </w:r>
      <w:r>
        <w:rPr>
          <w:spacing w:val="-2"/>
        </w:rPr>
        <w:t> </w:t>
      </w:r>
      <w:r>
        <w:rPr/>
        <w:t>đang</w:t>
      </w:r>
      <w:r>
        <w:rPr>
          <w:spacing w:val="-2"/>
        </w:rPr>
        <w:t> </w:t>
      </w:r>
      <w:r>
        <w:rPr/>
        <w:t>sanh</w:t>
      </w:r>
      <w:r>
        <w:rPr>
          <w:spacing w:val="-2"/>
        </w:rPr>
        <w:t> </w:t>
      </w:r>
      <w:r>
        <w:rPr/>
        <w:t>nơi</w:t>
      </w:r>
      <w:r>
        <w:rPr>
          <w:spacing w:val="-2"/>
        </w:rPr>
        <w:t> </w:t>
      </w:r>
      <w:r>
        <w:rPr/>
        <w:t>cõi Dục giới, tỷ quyền sẽ sanh mà nhãn quyền chẳng phải đang sanh với người ấy cõi ấy. Còn người Dục giới hữu nhãn đang sanh với những cõi ấy, tỷ quyền sẽ sanh và nhãn quyền cũng đang sanh.</w:t>
      </w:r>
    </w:p>
    <w:p>
      <w:pPr>
        <w:pStyle w:val="Heading7"/>
        <w:spacing w:before="8"/>
      </w:pPr>
      <w:r>
        <w:rPr>
          <w:spacing w:val="-2"/>
        </w:rPr>
        <w:t>1115.</w:t>
      </w:r>
    </w:p>
    <w:p>
      <w:pPr>
        <w:spacing w:line="240" w:lineRule="auto" w:before="0"/>
        <w:ind w:left="708" w:right="140" w:firstLine="0"/>
        <w:jc w:val="both"/>
        <w:rPr>
          <w:sz w:val="26"/>
        </w:rPr>
      </w:pPr>
      <w:r>
        <w:rPr>
          <w:i/>
          <w:sz w:val="26"/>
        </w:rPr>
        <w:t>Nhãn quyền đang sanh với người nào cõi nào, thì nữ quyền sẽ sanh với người ấy cõi</w:t>
      </w:r>
      <w:r>
        <w:rPr>
          <w:i/>
          <w:spacing w:val="40"/>
          <w:sz w:val="26"/>
        </w:rPr>
        <w:t> </w:t>
      </w:r>
      <w:r>
        <w:rPr>
          <w:i/>
          <w:sz w:val="26"/>
        </w:rPr>
        <w:t>ấy phải chăng? </w:t>
      </w:r>
      <w:r>
        <w:rPr>
          <w:sz w:val="26"/>
        </w:rPr>
        <w:t>Người Dục giới kiếp chót đang sanh, người Sắc giới đang sanh và người mỗi đời sanh ra đều là nam luôn rồi sẽ viên tịch, người đang sanh, nhãn quyền đang</w:t>
      </w:r>
      <w:r>
        <w:rPr>
          <w:spacing w:val="12"/>
          <w:sz w:val="26"/>
        </w:rPr>
        <w:t> </w:t>
      </w:r>
      <w:r>
        <w:rPr>
          <w:sz w:val="26"/>
        </w:rPr>
        <w:t>sanh</w:t>
      </w:r>
      <w:r>
        <w:rPr>
          <w:spacing w:val="15"/>
          <w:sz w:val="26"/>
        </w:rPr>
        <w:t> </w:t>
      </w:r>
      <w:r>
        <w:rPr>
          <w:sz w:val="26"/>
        </w:rPr>
        <w:t>mà</w:t>
      </w:r>
      <w:r>
        <w:rPr>
          <w:spacing w:val="13"/>
          <w:sz w:val="26"/>
        </w:rPr>
        <w:t> </w:t>
      </w:r>
      <w:r>
        <w:rPr>
          <w:sz w:val="26"/>
        </w:rPr>
        <w:t>nữ</w:t>
      </w:r>
      <w:r>
        <w:rPr>
          <w:spacing w:val="14"/>
          <w:sz w:val="26"/>
        </w:rPr>
        <w:t> </w:t>
      </w:r>
      <w:r>
        <w:rPr>
          <w:sz w:val="26"/>
        </w:rPr>
        <w:t>quyền</w:t>
      </w:r>
      <w:r>
        <w:rPr>
          <w:spacing w:val="12"/>
          <w:sz w:val="26"/>
        </w:rPr>
        <w:t> </w:t>
      </w:r>
      <w:r>
        <w:rPr>
          <w:sz w:val="26"/>
        </w:rPr>
        <w:t>chẳng</w:t>
      </w:r>
      <w:r>
        <w:rPr>
          <w:spacing w:val="13"/>
          <w:sz w:val="26"/>
        </w:rPr>
        <w:t> </w:t>
      </w:r>
      <w:r>
        <w:rPr>
          <w:sz w:val="26"/>
        </w:rPr>
        <w:t>phải</w:t>
      </w:r>
      <w:r>
        <w:rPr>
          <w:spacing w:val="12"/>
          <w:sz w:val="26"/>
        </w:rPr>
        <w:t> </w:t>
      </w:r>
      <w:r>
        <w:rPr>
          <w:sz w:val="26"/>
        </w:rPr>
        <w:t>sẽ</w:t>
      </w:r>
      <w:r>
        <w:rPr>
          <w:spacing w:val="13"/>
          <w:sz w:val="26"/>
        </w:rPr>
        <w:t> </w:t>
      </w:r>
      <w:r>
        <w:rPr>
          <w:sz w:val="26"/>
        </w:rPr>
        <w:t>sanh</w:t>
      </w:r>
      <w:r>
        <w:rPr>
          <w:spacing w:val="12"/>
          <w:sz w:val="26"/>
        </w:rPr>
        <w:t> </w:t>
      </w:r>
      <w:r>
        <w:rPr>
          <w:sz w:val="26"/>
        </w:rPr>
        <w:t>với</w:t>
      </w:r>
      <w:r>
        <w:rPr>
          <w:spacing w:val="12"/>
          <w:sz w:val="26"/>
        </w:rPr>
        <w:t> </w:t>
      </w:r>
      <w:r>
        <w:rPr>
          <w:sz w:val="26"/>
        </w:rPr>
        <w:t>người</w:t>
      </w:r>
      <w:r>
        <w:rPr>
          <w:spacing w:val="12"/>
          <w:sz w:val="26"/>
        </w:rPr>
        <w:t> </w:t>
      </w:r>
      <w:r>
        <w:rPr>
          <w:sz w:val="26"/>
        </w:rPr>
        <w:t>ấy</w:t>
      </w:r>
      <w:r>
        <w:rPr>
          <w:spacing w:val="9"/>
          <w:sz w:val="26"/>
        </w:rPr>
        <w:t> </w:t>
      </w:r>
      <w:r>
        <w:rPr>
          <w:sz w:val="26"/>
        </w:rPr>
        <w:t>cõi</w:t>
      </w:r>
      <w:r>
        <w:rPr>
          <w:spacing w:val="13"/>
          <w:sz w:val="26"/>
        </w:rPr>
        <w:t> </w:t>
      </w:r>
      <w:r>
        <w:rPr>
          <w:sz w:val="26"/>
        </w:rPr>
        <w:t>ấy.</w:t>
      </w:r>
      <w:r>
        <w:rPr>
          <w:spacing w:val="14"/>
          <w:sz w:val="26"/>
        </w:rPr>
        <w:t> </w:t>
      </w:r>
      <w:r>
        <w:rPr>
          <w:sz w:val="26"/>
        </w:rPr>
        <w:t>Còn</w:t>
      </w:r>
      <w:r>
        <w:rPr>
          <w:spacing w:val="13"/>
          <w:sz w:val="26"/>
        </w:rPr>
        <w:t> </w:t>
      </w:r>
      <w:r>
        <w:rPr>
          <w:sz w:val="26"/>
        </w:rPr>
        <w:t>người</w:t>
      </w:r>
      <w:r>
        <w:rPr>
          <w:spacing w:val="11"/>
          <w:sz w:val="26"/>
        </w:rPr>
        <w:t> </w:t>
      </w:r>
      <w:r>
        <w:rPr>
          <w:sz w:val="26"/>
        </w:rPr>
        <w:t>Dục</w:t>
      </w:r>
      <w:r>
        <w:rPr>
          <w:spacing w:val="15"/>
          <w:sz w:val="26"/>
        </w:rPr>
        <w:t> </w:t>
      </w:r>
      <w:r>
        <w:rPr>
          <w:spacing w:val="-4"/>
          <w:sz w:val="26"/>
        </w:rPr>
        <w:t>giới</w:t>
      </w:r>
    </w:p>
    <w:p>
      <w:pPr>
        <w:spacing w:after="0" w:line="240" w:lineRule="auto"/>
        <w:jc w:val="both"/>
        <w:rPr>
          <w:sz w:val="26"/>
        </w:rPr>
        <w:sectPr>
          <w:pgSz w:w="11630" w:h="16450"/>
          <w:pgMar w:header="576" w:footer="0" w:top="920" w:bottom="280" w:left="850" w:right="850"/>
        </w:sectPr>
      </w:pPr>
    </w:p>
    <w:p>
      <w:pPr>
        <w:pStyle w:val="BodyText"/>
        <w:spacing w:before="268"/>
        <w:ind w:left="708" w:right="140"/>
      </w:pPr>
      <w:r>
        <w:rPr/>
        <w:t>hữu nhãn ngoài ra đó đang sanh với những cõi ấy, nhãn quyền đang sanh và nữ quyền cũng sẽ sanh.</w:t>
      </w:r>
    </w:p>
    <w:p>
      <w:pPr>
        <w:pStyle w:val="BodyText"/>
        <w:spacing w:before="120"/>
        <w:ind w:left="708" w:right="137"/>
      </w:pPr>
      <w:r>
        <w:rPr/>
        <w:t>Hay</w:t>
      </w:r>
      <w:r>
        <w:rPr>
          <w:spacing w:val="-3"/>
        </w:rPr>
        <w:t> </w:t>
      </w:r>
      <w:r>
        <w:rPr/>
        <w:t>là</w:t>
      </w:r>
      <w:r>
        <w:rPr>
          <w:spacing w:val="-3"/>
        </w:rPr>
        <w:t> </w:t>
      </w:r>
      <w:r>
        <w:rPr/>
        <w:t>nữ</w:t>
      </w:r>
      <w:r>
        <w:rPr>
          <w:spacing w:val="-1"/>
        </w:rPr>
        <w:t> </w:t>
      </w:r>
      <w:r>
        <w:rPr/>
        <w:t>quyền</w:t>
      </w:r>
      <w:r>
        <w:rPr>
          <w:spacing w:val="-3"/>
        </w:rPr>
        <w:t> </w:t>
      </w:r>
      <w:r>
        <w:rPr/>
        <w:t>sẽ sanh</w:t>
      </w:r>
      <w:r>
        <w:rPr>
          <w:spacing w:val="-3"/>
        </w:rPr>
        <w:t> </w:t>
      </w:r>
      <w:r>
        <w:rPr/>
        <w:t>với</w:t>
      </w:r>
      <w:r>
        <w:rPr>
          <w:spacing w:val="-3"/>
        </w:rPr>
        <w:t> </w:t>
      </w:r>
      <w:r>
        <w:rPr/>
        <w:t>người</w:t>
      </w:r>
      <w:r>
        <w:rPr>
          <w:spacing w:val="-3"/>
        </w:rPr>
        <w:t> </w:t>
      </w:r>
      <w:r>
        <w:rPr/>
        <w:t>nào</w:t>
      </w:r>
      <w:r>
        <w:rPr>
          <w:spacing w:val="-1"/>
        </w:rPr>
        <w:t> </w:t>
      </w:r>
      <w:r>
        <w:rPr/>
        <w:t>cõi</w:t>
      </w:r>
      <w:r>
        <w:rPr>
          <w:spacing w:val="-3"/>
        </w:rPr>
        <w:t> </w:t>
      </w:r>
      <w:r>
        <w:rPr/>
        <w:t>nào, thì</w:t>
      </w:r>
      <w:r>
        <w:rPr>
          <w:spacing w:val="-3"/>
        </w:rPr>
        <w:t> </w:t>
      </w:r>
      <w:r>
        <w:rPr/>
        <w:t>nhãn</w:t>
      </w:r>
      <w:r>
        <w:rPr>
          <w:spacing w:val="-2"/>
        </w:rPr>
        <w:t> </w:t>
      </w:r>
      <w:r>
        <w:rPr/>
        <w:t>quyền</w:t>
      </w:r>
      <w:r>
        <w:rPr>
          <w:spacing w:val="-3"/>
        </w:rPr>
        <w:t> </w:t>
      </w:r>
      <w:r>
        <w:rPr/>
        <w:t>đang sanh</w:t>
      </w:r>
      <w:r>
        <w:rPr>
          <w:spacing w:val="-3"/>
        </w:rPr>
        <w:t> </w:t>
      </w:r>
      <w:r>
        <w:rPr/>
        <w:t>với</w:t>
      </w:r>
      <w:r>
        <w:rPr>
          <w:spacing w:val="-1"/>
        </w:rPr>
        <w:t> </w:t>
      </w:r>
      <w:r>
        <w:rPr/>
        <w:t>người</w:t>
      </w:r>
      <w:r>
        <w:rPr>
          <w:spacing w:val="-3"/>
        </w:rPr>
        <w:t> </w:t>
      </w:r>
      <w:r>
        <w:rPr/>
        <w:t>ấy cõi ấy phải chăng? Người đang tử nơi cõi Dục giới và người Dục giới vô nhãn đang sanh,</w:t>
      </w:r>
      <w:r>
        <w:rPr>
          <w:spacing w:val="-1"/>
        </w:rPr>
        <w:t> </w:t>
      </w:r>
      <w:r>
        <w:rPr/>
        <w:t>nữ quyền sẽ sanh mà nhãn quyền chẳng phải</w:t>
      </w:r>
      <w:r>
        <w:rPr>
          <w:spacing w:val="-1"/>
        </w:rPr>
        <w:t> </w:t>
      </w:r>
      <w:r>
        <w:rPr/>
        <w:t>đang</w:t>
      </w:r>
      <w:r>
        <w:rPr>
          <w:spacing w:val="-1"/>
        </w:rPr>
        <w:t> </w:t>
      </w:r>
      <w:r>
        <w:rPr/>
        <w:t>sanh với người</w:t>
      </w:r>
      <w:r>
        <w:rPr>
          <w:spacing w:val="-1"/>
        </w:rPr>
        <w:t> </w:t>
      </w:r>
      <w:r>
        <w:rPr/>
        <w:t>ấy</w:t>
      </w:r>
      <w:r>
        <w:rPr>
          <w:spacing w:val="-3"/>
        </w:rPr>
        <w:t> </w:t>
      </w:r>
      <w:r>
        <w:rPr/>
        <w:t>cõi ấy. Còn người</w:t>
      </w:r>
      <w:r>
        <w:rPr>
          <w:spacing w:val="-3"/>
        </w:rPr>
        <w:t> </w:t>
      </w:r>
      <w:r>
        <w:rPr/>
        <w:t>Dục</w:t>
      </w:r>
      <w:r>
        <w:rPr>
          <w:spacing w:val="-1"/>
        </w:rPr>
        <w:t> </w:t>
      </w:r>
      <w:r>
        <w:rPr/>
        <w:t>giới hữu</w:t>
      </w:r>
      <w:r>
        <w:rPr>
          <w:spacing w:val="-3"/>
        </w:rPr>
        <w:t> </w:t>
      </w:r>
      <w:r>
        <w:rPr/>
        <w:t>nhãn</w:t>
      </w:r>
      <w:r>
        <w:rPr>
          <w:spacing w:val="-1"/>
        </w:rPr>
        <w:t> </w:t>
      </w:r>
      <w:r>
        <w:rPr/>
        <w:t>đang sanh với</w:t>
      </w:r>
      <w:r>
        <w:rPr>
          <w:spacing w:val="-3"/>
        </w:rPr>
        <w:t> </w:t>
      </w:r>
      <w:r>
        <w:rPr/>
        <w:t>những</w:t>
      </w:r>
      <w:r>
        <w:rPr>
          <w:spacing w:val="-3"/>
        </w:rPr>
        <w:t> </w:t>
      </w:r>
      <w:r>
        <w:rPr/>
        <w:t>cõi</w:t>
      </w:r>
      <w:r>
        <w:rPr>
          <w:spacing w:val="-3"/>
        </w:rPr>
        <w:t> </w:t>
      </w:r>
      <w:r>
        <w:rPr/>
        <w:t>ấy,</w:t>
      </w:r>
      <w:r>
        <w:rPr>
          <w:spacing w:val="-1"/>
        </w:rPr>
        <w:t> </w:t>
      </w:r>
      <w:r>
        <w:rPr/>
        <w:t>nữ</w:t>
      </w:r>
      <w:r>
        <w:rPr>
          <w:spacing w:val="-1"/>
        </w:rPr>
        <w:t> </w:t>
      </w:r>
      <w:r>
        <w:rPr/>
        <w:t>quyền</w:t>
      </w:r>
      <w:r>
        <w:rPr>
          <w:spacing w:val="-3"/>
        </w:rPr>
        <w:t> </w:t>
      </w:r>
      <w:r>
        <w:rPr/>
        <w:t>sẽ sanh</w:t>
      </w:r>
      <w:r>
        <w:rPr>
          <w:spacing w:val="-1"/>
        </w:rPr>
        <w:t> </w:t>
      </w:r>
      <w:r>
        <w:rPr/>
        <w:t>và</w:t>
      </w:r>
      <w:r>
        <w:rPr>
          <w:spacing w:val="-3"/>
        </w:rPr>
        <w:t> </w:t>
      </w:r>
      <w:r>
        <w:rPr/>
        <w:t>nhãn</w:t>
      </w:r>
      <w:r>
        <w:rPr>
          <w:spacing w:val="-2"/>
        </w:rPr>
        <w:t> </w:t>
      </w:r>
      <w:r>
        <w:rPr/>
        <w:t>quyền cũng đang sanh.</w:t>
      </w:r>
    </w:p>
    <w:p>
      <w:pPr>
        <w:pStyle w:val="Heading7"/>
        <w:spacing w:line="295" w:lineRule="exact" w:before="8"/>
      </w:pPr>
      <w:r>
        <w:rPr>
          <w:spacing w:val="-2"/>
        </w:rPr>
        <w:t>1116.</w:t>
      </w:r>
    </w:p>
    <w:p>
      <w:pPr>
        <w:spacing w:line="240" w:lineRule="auto" w:before="0"/>
        <w:ind w:left="708" w:right="139" w:firstLine="0"/>
        <w:jc w:val="both"/>
        <w:rPr>
          <w:sz w:val="26"/>
        </w:rPr>
      </w:pPr>
      <w:r>
        <w:rPr>
          <w:i/>
          <w:sz w:val="26"/>
        </w:rPr>
        <w:t>Nhãn quyền đang sanh với người nào cõi nào, thì nam quyền sẽ sanh với người ấy cõi ấy phải chăng? </w:t>
      </w:r>
      <w:r>
        <w:rPr>
          <w:sz w:val="26"/>
        </w:rPr>
        <w:t>Người Dục giới kiếp chót đang sanh, người Sắc giới đang sanh, người mỗi kiếp sanh ra đều là nữ luôn rồi sẽ viên tịch và người đang sanh, nhãn quyền đang sanh mà nam quyền chẳng phải sẽ sanh với người ấy cõi ấy. Còn người Dục giới hữu nhãn ngoài ra đó đang sanh với những cõi ấy, nhãn quyền đang sanh và nam quyền cũng sẽ sanh.</w:t>
      </w:r>
    </w:p>
    <w:p>
      <w:pPr>
        <w:pStyle w:val="BodyText"/>
        <w:spacing w:before="117"/>
        <w:ind w:left="708" w:right="137"/>
      </w:pPr>
      <w:r>
        <w:rPr/>
        <w:t>Hay là nam quyền sẽ sanh với người nào cõi nào, thì nhãn quyền đang sanh với người ấy</w:t>
      </w:r>
      <w:r>
        <w:rPr>
          <w:spacing w:val="-3"/>
        </w:rPr>
        <w:t> </w:t>
      </w:r>
      <w:r>
        <w:rPr/>
        <w:t>cõi</w:t>
      </w:r>
      <w:r>
        <w:rPr>
          <w:spacing w:val="-1"/>
        </w:rPr>
        <w:t> </w:t>
      </w:r>
      <w:r>
        <w:rPr/>
        <w:t>ấy</w:t>
      </w:r>
      <w:r>
        <w:rPr>
          <w:spacing w:val="-3"/>
        </w:rPr>
        <w:t> </w:t>
      </w:r>
      <w:r>
        <w:rPr/>
        <w:t>phải</w:t>
      </w:r>
      <w:r>
        <w:rPr>
          <w:spacing w:val="-1"/>
        </w:rPr>
        <w:t> </w:t>
      </w:r>
      <w:r>
        <w:rPr/>
        <w:t>chăng? Người</w:t>
      </w:r>
      <w:r>
        <w:rPr>
          <w:spacing w:val="-1"/>
        </w:rPr>
        <w:t> </w:t>
      </w:r>
      <w:r>
        <w:rPr/>
        <w:t>đang tử nơi cõi Dục giới và người</w:t>
      </w:r>
      <w:r>
        <w:rPr>
          <w:spacing w:val="-1"/>
        </w:rPr>
        <w:t> </w:t>
      </w:r>
      <w:r>
        <w:rPr/>
        <w:t>Dục giới vô nhãn đang sanh, nam quyền sẽ sanh mà nhãn quyền chẳng phải đang sanh với người ấy cõi ấy. Còn</w:t>
      </w:r>
      <w:r>
        <w:rPr>
          <w:spacing w:val="-1"/>
        </w:rPr>
        <w:t> </w:t>
      </w:r>
      <w:r>
        <w:rPr/>
        <w:t>người</w:t>
      </w:r>
      <w:r>
        <w:rPr>
          <w:spacing w:val="-1"/>
        </w:rPr>
        <w:t> </w:t>
      </w:r>
      <w:r>
        <w:rPr/>
        <w:t>Dục giới hữu</w:t>
      </w:r>
      <w:r>
        <w:rPr>
          <w:spacing w:val="-1"/>
        </w:rPr>
        <w:t> </w:t>
      </w:r>
      <w:r>
        <w:rPr/>
        <w:t>nhãn đang sanh</w:t>
      </w:r>
      <w:r>
        <w:rPr>
          <w:spacing w:val="-1"/>
        </w:rPr>
        <w:t> </w:t>
      </w:r>
      <w:r>
        <w:rPr/>
        <w:t>với</w:t>
      </w:r>
      <w:r>
        <w:rPr>
          <w:spacing w:val="-1"/>
        </w:rPr>
        <w:t> </w:t>
      </w:r>
      <w:r>
        <w:rPr/>
        <w:t>những</w:t>
      </w:r>
      <w:r>
        <w:rPr>
          <w:spacing w:val="-1"/>
        </w:rPr>
        <w:t> </w:t>
      </w:r>
      <w:r>
        <w:rPr/>
        <w:t>cõi</w:t>
      </w:r>
      <w:r>
        <w:rPr>
          <w:spacing w:val="-1"/>
        </w:rPr>
        <w:t> </w:t>
      </w:r>
      <w:r>
        <w:rPr/>
        <w:t>ấy,</w:t>
      </w:r>
      <w:r>
        <w:rPr>
          <w:spacing w:val="-1"/>
        </w:rPr>
        <w:t> </w:t>
      </w:r>
      <w:r>
        <w:rPr/>
        <w:t>nam quyền</w:t>
      </w:r>
      <w:r>
        <w:rPr>
          <w:spacing w:val="-1"/>
        </w:rPr>
        <w:t> </w:t>
      </w:r>
      <w:r>
        <w:rPr/>
        <w:t>sẽ sanh và nhãn quyền cũng đang sanh.</w:t>
      </w:r>
    </w:p>
    <w:p>
      <w:pPr>
        <w:pStyle w:val="Heading7"/>
        <w:spacing w:line="295" w:lineRule="exact" w:before="8"/>
      </w:pPr>
      <w:r>
        <w:rPr>
          <w:spacing w:val="-2"/>
        </w:rPr>
        <w:t>1117.</w:t>
      </w:r>
    </w:p>
    <w:p>
      <w:pPr>
        <w:spacing w:line="240" w:lineRule="auto" w:before="0"/>
        <w:ind w:left="708" w:right="137" w:firstLine="0"/>
        <w:jc w:val="both"/>
        <w:rPr>
          <w:sz w:val="26"/>
        </w:rPr>
      </w:pPr>
      <w:r>
        <w:rPr>
          <w:i/>
          <w:sz w:val="26"/>
        </w:rPr>
        <w:t>Nhãn quyền đang sanh với người nào cõi nào, thì mạng quyền sẽ sanh với người ấy</w:t>
      </w:r>
      <w:r>
        <w:rPr>
          <w:i/>
          <w:spacing w:val="40"/>
          <w:sz w:val="26"/>
        </w:rPr>
        <w:t> </w:t>
      </w:r>
      <w:r>
        <w:rPr>
          <w:i/>
          <w:sz w:val="26"/>
        </w:rPr>
        <w:t>cõi</w:t>
      </w:r>
      <w:r>
        <w:rPr>
          <w:i/>
          <w:spacing w:val="-1"/>
          <w:sz w:val="26"/>
        </w:rPr>
        <w:t> </w:t>
      </w:r>
      <w:r>
        <w:rPr>
          <w:i/>
          <w:sz w:val="26"/>
        </w:rPr>
        <w:t>ấy phải</w:t>
      </w:r>
      <w:r>
        <w:rPr>
          <w:i/>
          <w:spacing w:val="-1"/>
          <w:sz w:val="26"/>
        </w:rPr>
        <w:t> </w:t>
      </w:r>
      <w:r>
        <w:rPr>
          <w:i/>
          <w:sz w:val="26"/>
        </w:rPr>
        <w:t>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đang sanh</w:t>
      </w:r>
      <w:r>
        <w:rPr>
          <w:spacing w:val="-1"/>
          <w:sz w:val="26"/>
        </w:rPr>
        <w:t> </w:t>
      </w:r>
      <w:r>
        <w:rPr>
          <w:sz w:val="26"/>
        </w:rPr>
        <w:t>nơi cõi</w:t>
      </w:r>
      <w:r>
        <w:rPr>
          <w:spacing w:val="-1"/>
          <w:sz w:val="26"/>
        </w:rPr>
        <w:t> </w:t>
      </w:r>
      <w:r>
        <w:rPr>
          <w:sz w:val="26"/>
        </w:rPr>
        <w:t>Ngũ</w:t>
      </w:r>
      <w:r>
        <w:rPr>
          <w:spacing w:val="-1"/>
          <w:sz w:val="26"/>
        </w:rPr>
        <w:t> </w:t>
      </w:r>
      <w:r>
        <w:rPr>
          <w:sz w:val="26"/>
        </w:rPr>
        <w:t>uẩn,</w:t>
      </w:r>
      <w:r>
        <w:rPr>
          <w:spacing w:val="-1"/>
          <w:sz w:val="26"/>
        </w:rPr>
        <w:t> </w:t>
      </w:r>
      <w:r>
        <w:rPr>
          <w:sz w:val="26"/>
        </w:rPr>
        <w:t>nhãn quyền đang sanh mà mạng quyền chẳng phải sẽ sanh với người ấy</w:t>
      </w:r>
      <w:r>
        <w:rPr>
          <w:spacing w:val="-1"/>
          <w:sz w:val="26"/>
        </w:rPr>
        <w:t> </w:t>
      </w:r>
      <w:r>
        <w:rPr>
          <w:sz w:val="26"/>
        </w:rPr>
        <w:t>cõi ấy. Còn người hữu nhãn ngoài ra đó đang sanh với những cõi ấy, nhãn quyền đang sanh và mạng quyền cũng sẽ sanh.</w:t>
      </w:r>
    </w:p>
    <w:p>
      <w:pPr>
        <w:pStyle w:val="BodyText"/>
        <w:spacing w:before="115"/>
        <w:ind w:left="708" w:right="137"/>
      </w:pPr>
      <w:r>
        <w:rPr/>
        <w:t>Hay</w:t>
      </w:r>
      <w:r>
        <w:rPr>
          <w:spacing w:val="-4"/>
        </w:rPr>
        <w:t> </w:t>
      </w:r>
      <w:r>
        <w:rPr/>
        <w:t>là</w:t>
      </w:r>
      <w:r>
        <w:rPr>
          <w:spacing w:val="-1"/>
        </w:rPr>
        <w:t> </w:t>
      </w:r>
      <w:r>
        <w:rPr/>
        <w:t>mạng</w:t>
      </w:r>
      <w:r>
        <w:rPr>
          <w:spacing w:val="-1"/>
        </w:rPr>
        <w:t> </w:t>
      </w:r>
      <w:r>
        <w:rPr/>
        <w:t>quyền</w:t>
      </w:r>
      <w:r>
        <w:rPr>
          <w:spacing w:val="-1"/>
        </w:rPr>
        <w:t> </w:t>
      </w:r>
      <w:r>
        <w:rPr/>
        <w:t>sẽ</w:t>
      </w:r>
      <w:r>
        <w:rPr>
          <w:spacing w:val="-1"/>
        </w:rPr>
        <w:t> </w:t>
      </w:r>
      <w:r>
        <w:rPr/>
        <w:t>sanh</w:t>
      </w:r>
      <w:r>
        <w:rPr>
          <w:spacing w:val="-4"/>
        </w:rPr>
        <w:t> </w:t>
      </w:r>
      <w:r>
        <w:rPr/>
        <w:t>với</w:t>
      </w:r>
      <w:r>
        <w:rPr>
          <w:spacing w:val="-2"/>
        </w:rPr>
        <w:t> </w:t>
      </w:r>
      <w:r>
        <w:rPr/>
        <w:t>người</w:t>
      </w:r>
      <w:r>
        <w:rPr>
          <w:spacing w:val="-2"/>
        </w:rPr>
        <w:t> </w:t>
      </w:r>
      <w:r>
        <w:rPr/>
        <w:t>nào</w:t>
      </w:r>
      <w:r>
        <w:rPr>
          <w:spacing w:val="-4"/>
        </w:rPr>
        <w:t> </w:t>
      </w:r>
      <w:r>
        <w:rPr/>
        <w:t>cõi</w:t>
      </w:r>
      <w:r>
        <w:rPr>
          <w:spacing w:val="-2"/>
        </w:rPr>
        <w:t> </w:t>
      </w:r>
      <w:r>
        <w:rPr/>
        <w:t>nào,</w:t>
      </w:r>
      <w:r>
        <w:rPr>
          <w:spacing w:val="-1"/>
        </w:rPr>
        <w:t> </w:t>
      </w:r>
      <w:r>
        <w:rPr/>
        <w:t>thì</w:t>
      </w:r>
      <w:r>
        <w:rPr>
          <w:spacing w:val="-2"/>
        </w:rPr>
        <w:t> </w:t>
      </w:r>
      <w:r>
        <w:rPr/>
        <w:t>nhãn</w:t>
      </w:r>
      <w:r>
        <w:rPr>
          <w:spacing w:val="-1"/>
        </w:rPr>
        <w:t> </w:t>
      </w:r>
      <w:r>
        <w:rPr/>
        <w:t>quyền</w:t>
      </w:r>
      <w:r>
        <w:rPr>
          <w:spacing w:val="-1"/>
        </w:rPr>
        <w:t> </w:t>
      </w:r>
      <w:r>
        <w:rPr/>
        <w:t>đang</w:t>
      </w:r>
      <w:r>
        <w:rPr>
          <w:spacing w:val="-4"/>
        </w:rPr>
        <w:t> </w:t>
      </w:r>
      <w:r>
        <w:rPr/>
        <w:t>sanh</w:t>
      </w:r>
      <w:r>
        <w:rPr>
          <w:spacing w:val="-1"/>
        </w:rPr>
        <w:t> </w:t>
      </w:r>
      <w:r>
        <w:rPr/>
        <w:t>với</w:t>
      </w:r>
      <w:r>
        <w:rPr>
          <w:spacing w:val="-2"/>
        </w:rPr>
        <w:t> </w:t>
      </w:r>
      <w:r>
        <w:rPr/>
        <w:t>người ấy cõi ấy phải chăng? Tất cả người đang tử và người vô nhãn đang sanh, mạng quyền sẽ sanh mà nhãn quyền chẳng phải đang sanh với người ấy cõi ấy. Còn người</w:t>
      </w:r>
      <w:r>
        <w:rPr>
          <w:spacing w:val="39"/>
        </w:rPr>
        <w:t> </w:t>
      </w:r>
      <w:r>
        <w:rPr/>
        <w:t>hữu</w:t>
      </w:r>
      <w:r>
        <w:rPr>
          <w:spacing w:val="40"/>
        </w:rPr>
        <w:t> </w:t>
      </w:r>
      <w:r>
        <w:rPr/>
        <w:t>nhãn đang sanh với những cõi ấy, mạng quyền sẽ sanh và nhãn quyền cũng đang sanh.</w:t>
      </w:r>
    </w:p>
    <w:p>
      <w:pPr>
        <w:pStyle w:val="Heading7"/>
        <w:spacing w:line="295" w:lineRule="exact" w:before="9"/>
      </w:pPr>
      <w:r>
        <w:rPr>
          <w:spacing w:val="-2"/>
        </w:rPr>
        <w:t>1118.</w:t>
      </w:r>
    </w:p>
    <w:p>
      <w:pPr>
        <w:spacing w:line="240" w:lineRule="auto" w:before="0"/>
        <w:ind w:left="708" w:right="139" w:firstLine="0"/>
        <w:jc w:val="both"/>
        <w:rPr>
          <w:sz w:val="26"/>
        </w:rPr>
      </w:pPr>
      <w:r>
        <w:rPr>
          <w:i/>
          <w:sz w:val="26"/>
        </w:rPr>
        <w:t>Nhãn</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3"/>
          <w:sz w:val="26"/>
        </w:rPr>
        <w:t> </w:t>
      </w:r>
      <w:r>
        <w:rPr>
          <w:i/>
          <w:sz w:val="26"/>
        </w:rPr>
        <w:t>hỷ quyền 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3"/>
          <w:sz w:val="26"/>
        </w:rPr>
        <w:t> </w:t>
      </w:r>
      <w:r>
        <w:rPr>
          <w:i/>
          <w:sz w:val="26"/>
        </w:rPr>
        <w:t>ấy phải</w:t>
      </w:r>
      <w:r>
        <w:rPr>
          <w:i/>
          <w:spacing w:val="-2"/>
          <w:sz w:val="26"/>
        </w:rPr>
        <w:t> </w:t>
      </w:r>
      <w:r>
        <w:rPr>
          <w:i/>
          <w:sz w:val="26"/>
        </w:rPr>
        <w:t>chăng? </w:t>
      </w:r>
      <w:r>
        <w:rPr>
          <w:sz w:val="26"/>
        </w:rPr>
        <w:t>Người</w:t>
      </w:r>
      <w:r>
        <w:rPr>
          <w:spacing w:val="-2"/>
          <w:sz w:val="26"/>
        </w:rPr>
        <w:t> </w:t>
      </w:r>
      <w:r>
        <w:rPr>
          <w:sz w:val="26"/>
        </w:rPr>
        <w:t>kiếp</w:t>
      </w:r>
      <w:r>
        <w:rPr>
          <w:spacing w:val="-2"/>
          <w:sz w:val="26"/>
        </w:rPr>
        <w:t> </w:t>
      </w:r>
      <w:r>
        <w:rPr>
          <w:sz w:val="26"/>
        </w:rPr>
        <w:t>chót</w:t>
      </w:r>
      <w:r>
        <w:rPr>
          <w:spacing w:val="-2"/>
          <w:sz w:val="26"/>
        </w:rPr>
        <w:t> </w:t>
      </w:r>
      <w:r>
        <w:rPr>
          <w:sz w:val="26"/>
        </w:rPr>
        <w:t>đang</w:t>
      </w:r>
      <w:r>
        <w:rPr>
          <w:spacing w:val="-1"/>
          <w:sz w:val="26"/>
        </w:rPr>
        <w:t> </w:t>
      </w:r>
      <w:r>
        <w:rPr>
          <w:sz w:val="26"/>
        </w:rPr>
        <w:t>sanh</w:t>
      </w:r>
      <w:r>
        <w:rPr>
          <w:spacing w:val="-1"/>
          <w:sz w:val="26"/>
        </w:rPr>
        <w:t> </w:t>
      </w:r>
      <w:r>
        <w:rPr>
          <w:sz w:val="26"/>
        </w:rPr>
        <w:t>nơi cõi</w:t>
      </w:r>
      <w:r>
        <w:rPr>
          <w:spacing w:val="-2"/>
          <w:sz w:val="26"/>
        </w:rPr>
        <w:t> </w:t>
      </w:r>
      <w:r>
        <w:rPr>
          <w:sz w:val="26"/>
        </w:rPr>
        <w:t>Ngũ</w:t>
      </w:r>
      <w:r>
        <w:rPr>
          <w:spacing w:val="-2"/>
          <w:sz w:val="26"/>
        </w:rPr>
        <w:t> </w:t>
      </w:r>
      <w:r>
        <w:rPr>
          <w:sz w:val="26"/>
        </w:rPr>
        <w:t>uẩn và</w:t>
      </w:r>
      <w:r>
        <w:rPr>
          <w:spacing w:val="-1"/>
          <w:sz w:val="26"/>
        </w:rPr>
        <w:t> </w:t>
      </w:r>
      <w:r>
        <w:rPr>
          <w:sz w:val="26"/>
        </w:rPr>
        <w:t>người</w:t>
      </w:r>
      <w:r>
        <w:rPr>
          <w:spacing w:val="-1"/>
          <w:sz w:val="26"/>
        </w:rPr>
        <w:t> </w:t>
      </w:r>
      <w:r>
        <w:rPr>
          <w:sz w:val="26"/>
        </w:rPr>
        <w:t>xả</w:t>
      </w:r>
      <w:r>
        <w:rPr>
          <w:spacing w:val="-1"/>
          <w:sz w:val="26"/>
        </w:rPr>
        <w:t> </w:t>
      </w:r>
      <w:r>
        <w:rPr>
          <w:sz w:val="26"/>
        </w:rPr>
        <w:t>hữu</w:t>
      </w:r>
      <w:r>
        <w:rPr>
          <w:spacing w:val="-2"/>
          <w:sz w:val="26"/>
        </w:rPr>
        <w:t> </w:t>
      </w:r>
      <w:r>
        <w:rPr>
          <w:sz w:val="26"/>
        </w:rPr>
        <w:t>nhãn sanh</w:t>
      </w:r>
      <w:r>
        <w:rPr>
          <w:spacing w:val="-1"/>
          <w:sz w:val="26"/>
        </w:rPr>
        <w:t> </w:t>
      </w:r>
      <w:r>
        <w:rPr>
          <w:sz w:val="26"/>
        </w:rPr>
        <w:t>ra rồi viên tịch và người ấy đang sanh, nhãn quyền đang sanh mà hỷ quyền chẳng phải sẽ sanh</w:t>
      </w:r>
      <w:r>
        <w:rPr>
          <w:spacing w:val="-3"/>
          <w:sz w:val="26"/>
        </w:rPr>
        <w:t> </w:t>
      </w:r>
      <w:r>
        <w:rPr>
          <w:sz w:val="26"/>
        </w:rPr>
        <w:t>với</w:t>
      </w:r>
      <w:r>
        <w:rPr>
          <w:spacing w:val="-1"/>
          <w:sz w:val="26"/>
        </w:rPr>
        <w:t> </w:t>
      </w:r>
      <w:r>
        <w:rPr>
          <w:sz w:val="26"/>
        </w:rPr>
        <w:t>người</w:t>
      </w:r>
      <w:r>
        <w:rPr>
          <w:spacing w:val="-3"/>
          <w:sz w:val="26"/>
        </w:rPr>
        <w:t> </w:t>
      </w:r>
      <w:r>
        <w:rPr>
          <w:sz w:val="26"/>
        </w:rPr>
        <w:t>ấy</w:t>
      </w:r>
      <w:r>
        <w:rPr>
          <w:spacing w:val="-8"/>
          <w:sz w:val="26"/>
        </w:rPr>
        <w:t> </w:t>
      </w:r>
      <w:r>
        <w:rPr>
          <w:sz w:val="26"/>
        </w:rPr>
        <w:t>cõi</w:t>
      </w:r>
      <w:r>
        <w:rPr>
          <w:spacing w:val="-3"/>
          <w:sz w:val="26"/>
        </w:rPr>
        <w:t> </w:t>
      </w:r>
      <w:r>
        <w:rPr>
          <w:sz w:val="26"/>
        </w:rPr>
        <w:t>ấy. Còn</w:t>
      </w:r>
      <w:r>
        <w:rPr>
          <w:spacing w:val="-3"/>
          <w:sz w:val="26"/>
        </w:rPr>
        <w:t> </w:t>
      </w:r>
      <w:r>
        <w:rPr>
          <w:sz w:val="26"/>
        </w:rPr>
        <w:t>người hữu</w:t>
      </w:r>
      <w:r>
        <w:rPr>
          <w:spacing w:val="-3"/>
          <w:sz w:val="26"/>
        </w:rPr>
        <w:t> </w:t>
      </w:r>
      <w:r>
        <w:rPr>
          <w:sz w:val="26"/>
        </w:rPr>
        <w:t>nhãn ngoài</w:t>
      </w:r>
      <w:r>
        <w:rPr>
          <w:spacing w:val="-3"/>
          <w:sz w:val="26"/>
        </w:rPr>
        <w:t> </w:t>
      </w:r>
      <w:r>
        <w:rPr>
          <w:sz w:val="26"/>
        </w:rPr>
        <w:t>ra</w:t>
      </w:r>
      <w:r>
        <w:rPr>
          <w:spacing w:val="-3"/>
          <w:sz w:val="26"/>
        </w:rPr>
        <w:t> </w:t>
      </w:r>
      <w:r>
        <w:rPr>
          <w:sz w:val="26"/>
        </w:rPr>
        <w:t>đó</w:t>
      </w:r>
      <w:r>
        <w:rPr>
          <w:spacing w:val="-3"/>
          <w:sz w:val="26"/>
        </w:rPr>
        <w:t> </w:t>
      </w:r>
      <w:r>
        <w:rPr>
          <w:sz w:val="26"/>
        </w:rPr>
        <w:t>đang sanh với</w:t>
      </w:r>
      <w:r>
        <w:rPr>
          <w:spacing w:val="-3"/>
          <w:sz w:val="26"/>
        </w:rPr>
        <w:t> </w:t>
      </w:r>
      <w:r>
        <w:rPr>
          <w:sz w:val="26"/>
        </w:rPr>
        <w:t>những</w:t>
      </w:r>
      <w:r>
        <w:rPr>
          <w:spacing w:val="-3"/>
          <w:sz w:val="26"/>
        </w:rPr>
        <w:t> </w:t>
      </w:r>
      <w:r>
        <w:rPr>
          <w:sz w:val="26"/>
        </w:rPr>
        <w:t>cõi</w:t>
      </w:r>
      <w:r>
        <w:rPr>
          <w:spacing w:val="-3"/>
          <w:sz w:val="26"/>
        </w:rPr>
        <w:t> </w:t>
      </w:r>
      <w:r>
        <w:rPr>
          <w:sz w:val="26"/>
        </w:rPr>
        <w:t>ấy, nhãn quyền đang sanh và hỷ quyền cũng sẽ sanh.</w:t>
      </w:r>
    </w:p>
    <w:p>
      <w:pPr>
        <w:pStyle w:val="BodyText"/>
        <w:spacing w:before="117"/>
        <w:ind w:left="708" w:right="136"/>
      </w:pPr>
      <w:r>
        <w:rPr/>
        <w:t>Hay</w:t>
      </w:r>
      <w:r>
        <w:rPr>
          <w:spacing w:val="-3"/>
        </w:rPr>
        <w:t> </w:t>
      </w:r>
      <w:r>
        <w:rPr/>
        <w:t>là</w:t>
      </w:r>
      <w:r>
        <w:rPr>
          <w:spacing w:val="-3"/>
        </w:rPr>
        <w:t> </w:t>
      </w:r>
      <w:r>
        <w:rPr/>
        <w:t>hỷ</w:t>
      </w:r>
      <w:r>
        <w:rPr>
          <w:spacing w:val="-5"/>
        </w:rPr>
        <w:t> </w:t>
      </w:r>
      <w:r>
        <w:rPr/>
        <w:t>quyền sẽ sanh</w:t>
      </w:r>
      <w:r>
        <w:rPr>
          <w:spacing w:val="-3"/>
        </w:rPr>
        <w:t> </w:t>
      </w:r>
      <w:r>
        <w:rPr/>
        <w:t>với</w:t>
      </w:r>
      <w:r>
        <w:rPr>
          <w:spacing w:val="-1"/>
        </w:rPr>
        <w:t> </w:t>
      </w:r>
      <w:r>
        <w:rPr/>
        <w:t>người</w:t>
      </w:r>
      <w:r>
        <w:rPr>
          <w:spacing w:val="-1"/>
        </w:rPr>
        <w:t> </w:t>
      </w:r>
      <w:r>
        <w:rPr/>
        <w:t>nào cõi</w:t>
      </w:r>
      <w:r>
        <w:rPr>
          <w:spacing w:val="-1"/>
        </w:rPr>
        <w:t> </w:t>
      </w:r>
      <w:r>
        <w:rPr/>
        <w:t>nào, thì</w:t>
      </w:r>
      <w:r>
        <w:rPr>
          <w:spacing w:val="-1"/>
        </w:rPr>
        <w:t> </w:t>
      </w:r>
      <w:r>
        <w:rPr/>
        <w:t>nhãn quyền đang sanh</w:t>
      </w:r>
      <w:r>
        <w:rPr>
          <w:spacing w:val="-3"/>
        </w:rPr>
        <w:t> </w:t>
      </w:r>
      <w:r>
        <w:rPr/>
        <w:t>với</w:t>
      </w:r>
      <w:r>
        <w:rPr>
          <w:spacing w:val="-3"/>
        </w:rPr>
        <w:t> </w:t>
      </w:r>
      <w:r>
        <w:rPr/>
        <w:t>người</w:t>
      </w:r>
      <w:r>
        <w:rPr>
          <w:spacing w:val="-3"/>
        </w:rPr>
        <w:t> </w:t>
      </w:r>
      <w:r>
        <w:rPr/>
        <w:t>ấy cõi</w:t>
      </w:r>
      <w:r>
        <w:rPr>
          <w:spacing w:val="-1"/>
        </w:rPr>
        <w:t> </w:t>
      </w:r>
      <w:r>
        <w:rPr/>
        <w:t>ấy</w:t>
      </w:r>
      <w:r>
        <w:rPr>
          <w:spacing w:val="-6"/>
        </w:rPr>
        <w:t> </w:t>
      </w:r>
      <w:r>
        <w:rPr/>
        <w:t>phải</w:t>
      </w:r>
      <w:r>
        <w:rPr>
          <w:spacing w:val="-1"/>
        </w:rPr>
        <w:t> </w:t>
      </w:r>
      <w:r>
        <w:rPr/>
        <w:t>chăng? Người</w:t>
      </w:r>
      <w:r>
        <w:rPr>
          <w:spacing w:val="-1"/>
        </w:rPr>
        <w:t> </w:t>
      </w:r>
      <w:r>
        <w:rPr/>
        <w:t>đang tử nơi cõi</w:t>
      </w:r>
      <w:r>
        <w:rPr>
          <w:spacing w:val="-1"/>
        </w:rPr>
        <w:t> </w:t>
      </w:r>
      <w:r>
        <w:rPr/>
        <w:t>Ngũ</w:t>
      </w:r>
      <w:r>
        <w:rPr>
          <w:spacing w:val="-1"/>
        </w:rPr>
        <w:t> </w:t>
      </w:r>
      <w:r>
        <w:rPr/>
        <w:t>uẩn và người vô</w:t>
      </w:r>
      <w:r>
        <w:rPr>
          <w:spacing w:val="-1"/>
        </w:rPr>
        <w:t> </w:t>
      </w:r>
      <w:r>
        <w:rPr/>
        <w:t>nhãn đang sanh nơi</w:t>
      </w:r>
      <w:r>
        <w:rPr>
          <w:spacing w:val="-1"/>
        </w:rPr>
        <w:t> </w:t>
      </w:r>
      <w:r>
        <w:rPr/>
        <w:t>cõi Dục giới, hỷ quyền sẽ sanh mà nhãn quyền chẳng phải đang sanh với người ấy cõi ấy. Còn người hữu nhãn đang sanh với những cõi ấy, hỷ quyền sẽ sanh và nhãn quyền cũng đang sanh.</w:t>
      </w:r>
    </w:p>
    <w:p>
      <w:pPr>
        <w:pStyle w:val="Heading7"/>
      </w:pPr>
      <w:r>
        <w:rPr>
          <w:spacing w:val="-2"/>
        </w:rPr>
        <w:t>1119.</w:t>
      </w:r>
    </w:p>
    <w:p>
      <w:pPr>
        <w:spacing w:line="240" w:lineRule="auto" w:before="0"/>
        <w:ind w:left="708" w:right="139" w:firstLine="0"/>
        <w:jc w:val="both"/>
        <w:rPr>
          <w:sz w:val="26"/>
        </w:rPr>
      </w:pPr>
      <w:r>
        <w:rPr>
          <w:i/>
          <w:sz w:val="26"/>
        </w:rPr>
        <w:t>Nhãn</w:t>
      </w:r>
      <w:r>
        <w:rPr>
          <w:i/>
          <w:spacing w:val="-3"/>
          <w:sz w:val="26"/>
        </w:rPr>
        <w:t> </w:t>
      </w:r>
      <w:r>
        <w:rPr>
          <w:i/>
          <w:sz w:val="26"/>
        </w:rPr>
        <w:t>quyền</w:t>
      </w:r>
      <w:r>
        <w:rPr>
          <w:i/>
          <w:spacing w:val="-3"/>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3"/>
          <w:sz w:val="26"/>
        </w:rPr>
        <w:t> </w:t>
      </w:r>
      <w:r>
        <w:rPr>
          <w:i/>
          <w:sz w:val="26"/>
        </w:rPr>
        <w:t>xả quyền 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3"/>
          <w:sz w:val="26"/>
        </w:rPr>
        <w:t> </w:t>
      </w:r>
      <w:r>
        <w:rPr>
          <w:i/>
          <w:sz w:val="26"/>
        </w:rPr>
        <w:t>ấy phải</w:t>
      </w:r>
      <w:r>
        <w:rPr>
          <w:i/>
          <w:spacing w:val="-1"/>
          <w:sz w:val="26"/>
        </w:rPr>
        <w:t> </w:t>
      </w:r>
      <w:r>
        <w:rPr>
          <w:i/>
          <w:sz w:val="26"/>
        </w:rPr>
        <w:t>chăng?</w:t>
      </w:r>
      <w:r>
        <w:rPr>
          <w:i/>
          <w:spacing w:val="-1"/>
          <w:sz w:val="26"/>
        </w:rPr>
        <w:t> </w:t>
      </w:r>
      <w:r>
        <w:rPr>
          <w:sz w:val="26"/>
        </w:rPr>
        <w:t>Người</w:t>
      </w:r>
      <w:r>
        <w:rPr>
          <w:spacing w:val="-3"/>
          <w:sz w:val="26"/>
        </w:rPr>
        <w:t> </w:t>
      </w:r>
      <w:r>
        <w:rPr>
          <w:sz w:val="26"/>
        </w:rPr>
        <w:t>kiếp</w:t>
      </w:r>
      <w:r>
        <w:rPr>
          <w:spacing w:val="-3"/>
          <w:sz w:val="26"/>
        </w:rPr>
        <w:t> </w:t>
      </w:r>
      <w:r>
        <w:rPr>
          <w:sz w:val="26"/>
        </w:rPr>
        <w:t>chót</w:t>
      </w:r>
      <w:r>
        <w:rPr>
          <w:spacing w:val="-1"/>
          <w:sz w:val="26"/>
        </w:rPr>
        <w:t> </w:t>
      </w:r>
      <w:r>
        <w:rPr>
          <w:sz w:val="26"/>
        </w:rPr>
        <w:t>đang sanh nơi cõi</w:t>
      </w:r>
      <w:r>
        <w:rPr>
          <w:spacing w:val="-3"/>
          <w:sz w:val="26"/>
        </w:rPr>
        <w:t> </w:t>
      </w:r>
      <w:r>
        <w:rPr>
          <w:sz w:val="26"/>
        </w:rPr>
        <w:t>Ngũ</w:t>
      </w:r>
      <w:r>
        <w:rPr>
          <w:spacing w:val="-1"/>
          <w:sz w:val="26"/>
        </w:rPr>
        <w:t> </w:t>
      </w:r>
      <w:r>
        <w:rPr>
          <w:sz w:val="26"/>
        </w:rPr>
        <w:t>uẩn và</w:t>
      </w:r>
      <w:r>
        <w:rPr>
          <w:spacing w:val="-3"/>
          <w:sz w:val="26"/>
        </w:rPr>
        <w:t> </w:t>
      </w:r>
      <w:r>
        <w:rPr>
          <w:sz w:val="26"/>
        </w:rPr>
        <w:t>người</w:t>
      </w:r>
      <w:r>
        <w:rPr>
          <w:spacing w:val="-3"/>
          <w:sz w:val="26"/>
        </w:rPr>
        <w:t> </w:t>
      </w:r>
      <w:r>
        <w:rPr>
          <w:sz w:val="26"/>
        </w:rPr>
        <w:t>hỷ</w:t>
      </w:r>
      <w:r>
        <w:rPr>
          <w:spacing w:val="-2"/>
          <w:sz w:val="26"/>
        </w:rPr>
        <w:t> </w:t>
      </w:r>
      <w:r>
        <w:rPr>
          <w:sz w:val="26"/>
        </w:rPr>
        <w:t>hữu</w:t>
      </w:r>
      <w:r>
        <w:rPr>
          <w:spacing w:val="-3"/>
          <w:sz w:val="26"/>
        </w:rPr>
        <w:t> </w:t>
      </w:r>
      <w:r>
        <w:rPr>
          <w:sz w:val="26"/>
        </w:rPr>
        <w:t>nhãn</w:t>
      </w:r>
      <w:r>
        <w:rPr>
          <w:spacing w:val="-2"/>
          <w:sz w:val="26"/>
        </w:rPr>
        <w:t> </w:t>
      </w:r>
      <w:r>
        <w:rPr>
          <w:sz w:val="26"/>
        </w:rPr>
        <w:t>sanh</w:t>
      </w:r>
      <w:r>
        <w:rPr>
          <w:spacing w:val="-3"/>
          <w:sz w:val="26"/>
        </w:rPr>
        <w:t> </w:t>
      </w:r>
      <w:r>
        <w:rPr>
          <w:sz w:val="26"/>
        </w:rPr>
        <w:t>ra rồi viên tịch và người ấy</w:t>
      </w:r>
      <w:r>
        <w:rPr>
          <w:spacing w:val="-1"/>
          <w:sz w:val="26"/>
        </w:rPr>
        <w:t> </w:t>
      </w:r>
      <w:r>
        <w:rPr>
          <w:sz w:val="26"/>
        </w:rPr>
        <w:t>đang sanh, nhãn quyền đang sanh mà xả quyền chẳng phải sẽ sanh</w:t>
      </w:r>
      <w:r>
        <w:rPr>
          <w:spacing w:val="-3"/>
          <w:sz w:val="26"/>
        </w:rPr>
        <w:t> </w:t>
      </w:r>
      <w:r>
        <w:rPr>
          <w:sz w:val="26"/>
        </w:rPr>
        <w:t>với</w:t>
      </w:r>
      <w:r>
        <w:rPr>
          <w:spacing w:val="-1"/>
          <w:sz w:val="26"/>
        </w:rPr>
        <w:t> </w:t>
      </w:r>
      <w:r>
        <w:rPr>
          <w:sz w:val="26"/>
        </w:rPr>
        <w:t>người</w:t>
      </w:r>
      <w:r>
        <w:rPr>
          <w:spacing w:val="-3"/>
          <w:sz w:val="26"/>
        </w:rPr>
        <w:t> </w:t>
      </w:r>
      <w:r>
        <w:rPr>
          <w:sz w:val="26"/>
        </w:rPr>
        <w:t>ấy</w:t>
      </w:r>
      <w:r>
        <w:rPr>
          <w:spacing w:val="-8"/>
          <w:sz w:val="26"/>
        </w:rPr>
        <w:t> </w:t>
      </w:r>
      <w:r>
        <w:rPr>
          <w:sz w:val="26"/>
        </w:rPr>
        <w:t>cõi</w:t>
      </w:r>
      <w:r>
        <w:rPr>
          <w:spacing w:val="-3"/>
          <w:sz w:val="26"/>
        </w:rPr>
        <w:t> </w:t>
      </w:r>
      <w:r>
        <w:rPr>
          <w:sz w:val="26"/>
        </w:rPr>
        <w:t>ấy. Còn</w:t>
      </w:r>
      <w:r>
        <w:rPr>
          <w:spacing w:val="-3"/>
          <w:sz w:val="26"/>
        </w:rPr>
        <w:t> </w:t>
      </w:r>
      <w:r>
        <w:rPr>
          <w:sz w:val="26"/>
        </w:rPr>
        <w:t>người hữu</w:t>
      </w:r>
      <w:r>
        <w:rPr>
          <w:spacing w:val="-3"/>
          <w:sz w:val="26"/>
        </w:rPr>
        <w:t> </w:t>
      </w:r>
      <w:r>
        <w:rPr>
          <w:sz w:val="26"/>
        </w:rPr>
        <w:t>nhãn ngoài</w:t>
      </w:r>
      <w:r>
        <w:rPr>
          <w:spacing w:val="-3"/>
          <w:sz w:val="26"/>
        </w:rPr>
        <w:t> </w:t>
      </w:r>
      <w:r>
        <w:rPr>
          <w:sz w:val="26"/>
        </w:rPr>
        <w:t>ra</w:t>
      </w:r>
      <w:r>
        <w:rPr>
          <w:spacing w:val="-3"/>
          <w:sz w:val="26"/>
        </w:rPr>
        <w:t> </w:t>
      </w:r>
      <w:r>
        <w:rPr>
          <w:sz w:val="26"/>
        </w:rPr>
        <w:t>đó</w:t>
      </w:r>
      <w:r>
        <w:rPr>
          <w:spacing w:val="-3"/>
          <w:sz w:val="26"/>
        </w:rPr>
        <w:t> </w:t>
      </w:r>
      <w:r>
        <w:rPr>
          <w:sz w:val="26"/>
        </w:rPr>
        <w:t>đang sanh với</w:t>
      </w:r>
      <w:r>
        <w:rPr>
          <w:spacing w:val="-3"/>
          <w:sz w:val="26"/>
        </w:rPr>
        <w:t> </w:t>
      </w:r>
      <w:r>
        <w:rPr>
          <w:sz w:val="26"/>
        </w:rPr>
        <w:t>những</w:t>
      </w:r>
      <w:r>
        <w:rPr>
          <w:spacing w:val="-3"/>
          <w:sz w:val="26"/>
        </w:rPr>
        <w:t> </w:t>
      </w:r>
      <w:r>
        <w:rPr>
          <w:sz w:val="26"/>
        </w:rPr>
        <w:t>cõi</w:t>
      </w:r>
      <w:r>
        <w:rPr>
          <w:spacing w:val="-3"/>
          <w:sz w:val="26"/>
        </w:rPr>
        <w:t> </w:t>
      </w:r>
      <w:r>
        <w:rPr>
          <w:sz w:val="26"/>
        </w:rPr>
        <w:t>ấy, nhãn quyền đang sanh và xả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137"/>
      </w:pPr>
      <w:r>
        <w:rPr/>
        <w:t>Hay</w:t>
      </w:r>
      <w:r>
        <w:rPr>
          <w:spacing w:val="-3"/>
        </w:rPr>
        <w:t> </w:t>
      </w:r>
      <w:r>
        <w:rPr/>
        <w:t>là xả quyền sẽ sanh</w:t>
      </w:r>
      <w:r>
        <w:rPr>
          <w:spacing w:val="-1"/>
        </w:rPr>
        <w:t> </w:t>
      </w:r>
      <w:r>
        <w:rPr/>
        <w:t>với</w:t>
      </w:r>
      <w:r>
        <w:rPr>
          <w:spacing w:val="-1"/>
        </w:rPr>
        <w:t> </w:t>
      </w:r>
      <w:r>
        <w:rPr/>
        <w:t>người</w:t>
      </w:r>
      <w:r>
        <w:rPr>
          <w:spacing w:val="-1"/>
        </w:rPr>
        <w:t> </w:t>
      </w:r>
      <w:r>
        <w:rPr/>
        <w:t>nào cõi</w:t>
      </w:r>
      <w:r>
        <w:rPr>
          <w:spacing w:val="-1"/>
        </w:rPr>
        <w:t> </w:t>
      </w:r>
      <w:r>
        <w:rPr/>
        <w:t>nào, thì</w:t>
      </w:r>
      <w:r>
        <w:rPr>
          <w:spacing w:val="-1"/>
        </w:rPr>
        <w:t> </w:t>
      </w:r>
      <w:r>
        <w:rPr/>
        <w:t>nhãn quyền đang sanh với</w:t>
      </w:r>
      <w:r>
        <w:rPr>
          <w:spacing w:val="-1"/>
        </w:rPr>
        <w:t> </w:t>
      </w:r>
      <w:r>
        <w:rPr/>
        <w:t>người</w:t>
      </w:r>
      <w:r>
        <w:rPr>
          <w:spacing w:val="-1"/>
        </w:rPr>
        <w:t> </w:t>
      </w:r>
      <w:r>
        <w:rPr/>
        <w:t>ấy cõi ấy phải chăng? Người đang tử nơi cõi Ngũ uẩn và người Dục giới vô nhãn đang sanh và người Vô sắc, xả quyền sẽ sanh mà nhãn quyền chẳng phải đang sanh với người</w:t>
      </w:r>
      <w:r>
        <w:rPr>
          <w:spacing w:val="-1"/>
        </w:rPr>
        <w:t> </w:t>
      </w:r>
      <w:r>
        <w:rPr/>
        <w:t>ấy</w:t>
      </w:r>
      <w:r>
        <w:rPr>
          <w:spacing w:val="-6"/>
        </w:rPr>
        <w:t> </w:t>
      </w:r>
      <w:r>
        <w:rPr/>
        <w:t>cõi</w:t>
      </w:r>
      <w:r>
        <w:rPr>
          <w:spacing w:val="-1"/>
        </w:rPr>
        <w:t> </w:t>
      </w:r>
      <w:r>
        <w:rPr/>
        <w:t>ấy. Còn</w:t>
      </w:r>
      <w:r>
        <w:rPr>
          <w:spacing w:val="-1"/>
        </w:rPr>
        <w:t> </w:t>
      </w:r>
      <w:r>
        <w:rPr/>
        <w:t>người hữu</w:t>
      </w:r>
      <w:r>
        <w:rPr>
          <w:spacing w:val="-1"/>
        </w:rPr>
        <w:t> </w:t>
      </w:r>
      <w:r>
        <w:rPr/>
        <w:t>nhãn đang sanh</w:t>
      </w:r>
      <w:r>
        <w:rPr>
          <w:spacing w:val="-1"/>
        </w:rPr>
        <w:t> </w:t>
      </w:r>
      <w:r>
        <w:rPr/>
        <w:t>với</w:t>
      </w:r>
      <w:r>
        <w:rPr>
          <w:spacing w:val="-1"/>
        </w:rPr>
        <w:t> </w:t>
      </w:r>
      <w:r>
        <w:rPr/>
        <w:t>những</w:t>
      </w:r>
      <w:r>
        <w:rPr>
          <w:spacing w:val="-1"/>
        </w:rPr>
        <w:t> </w:t>
      </w:r>
      <w:r>
        <w:rPr/>
        <w:t>cõi</w:t>
      </w:r>
      <w:r>
        <w:rPr>
          <w:spacing w:val="-1"/>
        </w:rPr>
        <w:t> </w:t>
      </w:r>
      <w:r>
        <w:rPr/>
        <w:t>ấy, xả quyền sẽ sanh và nhãn quyền cũng đang sanh.</w:t>
      </w:r>
    </w:p>
    <w:p>
      <w:pPr>
        <w:pStyle w:val="Heading7"/>
        <w:spacing w:line="295" w:lineRule="exact" w:before="8"/>
      </w:pPr>
      <w:r>
        <w:rPr>
          <w:spacing w:val="-2"/>
        </w:rPr>
        <w:t>1120.</w:t>
      </w:r>
    </w:p>
    <w:p>
      <w:pPr>
        <w:spacing w:line="240" w:lineRule="auto" w:before="0"/>
        <w:ind w:left="708" w:right="139" w:firstLine="0"/>
        <w:jc w:val="both"/>
        <w:rPr>
          <w:sz w:val="26"/>
        </w:rPr>
      </w:pPr>
      <w:r>
        <w:rPr>
          <w:i/>
          <w:sz w:val="26"/>
        </w:rPr>
        <w:t>Nhãn quyền đang sanh với người nào cõi nào, thì tín quyền sẽ sanh với người ấy cõi</w:t>
      </w:r>
      <w:r>
        <w:rPr>
          <w:i/>
          <w:spacing w:val="40"/>
          <w:sz w:val="26"/>
        </w:rPr>
        <w:t> </w:t>
      </w:r>
      <w:r>
        <w:rPr>
          <w:i/>
          <w:sz w:val="26"/>
        </w:rPr>
        <w:t>ấy</w:t>
      </w:r>
      <w:r>
        <w:rPr>
          <w:i/>
          <w:spacing w:val="-1"/>
          <w:sz w:val="26"/>
        </w:rPr>
        <w:t> </w:t>
      </w:r>
      <w:r>
        <w:rPr>
          <w:i/>
          <w:sz w:val="26"/>
        </w:rPr>
        <w:t>phải</w:t>
      </w:r>
      <w:r>
        <w:rPr>
          <w:i/>
          <w:spacing w:val="-1"/>
          <w:sz w:val="26"/>
        </w:rPr>
        <w:t> </w:t>
      </w:r>
      <w:r>
        <w:rPr>
          <w:i/>
          <w:sz w:val="26"/>
        </w:rPr>
        <w:t>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đang</w:t>
      </w:r>
      <w:r>
        <w:rPr>
          <w:spacing w:val="-1"/>
          <w:sz w:val="26"/>
        </w:rPr>
        <w:t> </w:t>
      </w:r>
      <w:r>
        <w:rPr>
          <w:sz w:val="26"/>
        </w:rPr>
        <w:t>sanh</w:t>
      </w:r>
      <w:r>
        <w:rPr>
          <w:spacing w:val="-1"/>
          <w:sz w:val="26"/>
        </w:rPr>
        <w:t> </w:t>
      </w:r>
      <w:r>
        <w:rPr>
          <w:sz w:val="26"/>
        </w:rPr>
        <w:t>nơi cõi</w:t>
      </w:r>
      <w:r>
        <w:rPr>
          <w:spacing w:val="-1"/>
          <w:sz w:val="26"/>
        </w:rPr>
        <w:t> </w:t>
      </w:r>
      <w:r>
        <w:rPr>
          <w:sz w:val="26"/>
        </w:rPr>
        <w:t>Ngũ</w:t>
      </w:r>
      <w:r>
        <w:rPr>
          <w:spacing w:val="-1"/>
          <w:sz w:val="26"/>
        </w:rPr>
        <w:t> </w:t>
      </w:r>
      <w:r>
        <w:rPr>
          <w:sz w:val="26"/>
        </w:rPr>
        <w:t>uẩn Nhãn</w:t>
      </w:r>
      <w:r>
        <w:rPr>
          <w:spacing w:val="-1"/>
          <w:sz w:val="26"/>
        </w:rPr>
        <w:t> </w:t>
      </w:r>
      <w:r>
        <w:rPr>
          <w:sz w:val="26"/>
        </w:rPr>
        <w:t>quyền đang</w:t>
      </w:r>
      <w:r>
        <w:rPr>
          <w:spacing w:val="-1"/>
          <w:sz w:val="26"/>
        </w:rPr>
        <w:t> </w:t>
      </w:r>
      <w:r>
        <w:rPr>
          <w:sz w:val="26"/>
        </w:rPr>
        <w:t>sanh mà tín quyền chẳng phải sẽ sanh với người ấy cõi ấy. Còn người hữu nhãn ngoài ra đó đang sanh với những cõi ấy, nhãn quyền đang sanh và tín quyền cũng sẽ sanh.</w:t>
      </w:r>
    </w:p>
    <w:p>
      <w:pPr>
        <w:pStyle w:val="BodyText"/>
        <w:spacing w:before="115"/>
        <w:ind w:left="708" w:right="136"/>
      </w:pPr>
      <w:r>
        <w:rPr/>
        <w:t>Hay</w:t>
      </w:r>
      <w:r>
        <w:rPr>
          <w:spacing w:val="-3"/>
        </w:rPr>
        <w:t> </w:t>
      </w:r>
      <w:r>
        <w:rPr/>
        <w:t>là</w:t>
      </w:r>
      <w:r>
        <w:rPr>
          <w:spacing w:val="-3"/>
        </w:rPr>
        <w:t> </w:t>
      </w:r>
      <w:r>
        <w:rPr/>
        <w:t>tín</w:t>
      </w:r>
      <w:r>
        <w:rPr>
          <w:spacing w:val="-2"/>
        </w:rPr>
        <w:t> </w:t>
      </w:r>
      <w:r>
        <w:rPr/>
        <w:t>quyền sẽ</w:t>
      </w:r>
      <w:r>
        <w:rPr>
          <w:spacing w:val="-3"/>
        </w:rPr>
        <w:t> </w:t>
      </w:r>
      <w:r>
        <w:rPr/>
        <w:t>sanh</w:t>
      </w:r>
      <w:r>
        <w:rPr>
          <w:spacing w:val="-3"/>
        </w:rPr>
        <w:t> </w:t>
      </w:r>
      <w:r>
        <w:rPr/>
        <w:t>với</w:t>
      </w:r>
      <w:r>
        <w:rPr>
          <w:spacing w:val="-3"/>
        </w:rPr>
        <w:t> </w:t>
      </w:r>
      <w:r>
        <w:rPr/>
        <w:t>người nào</w:t>
      </w:r>
      <w:r>
        <w:rPr>
          <w:spacing w:val="-3"/>
        </w:rPr>
        <w:t> </w:t>
      </w:r>
      <w:r>
        <w:rPr/>
        <w:t>cõi</w:t>
      </w:r>
      <w:r>
        <w:rPr>
          <w:spacing w:val="-3"/>
        </w:rPr>
        <w:t> </w:t>
      </w:r>
      <w:r>
        <w:rPr/>
        <w:t>nào, thì</w:t>
      </w:r>
      <w:r>
        <w:rPr>
          <w:spacing w:val="-3"/>
        </w:rPr>
        <w:t> </w:t>
      </w:r>
      <w:r>
        <w:rPr/>
        <w:t>nhãn</w:t>
      </w:r>
      <w:r>
        <w:rPr>
          <w:spacing w:val="-2"/>
        </w:rPr>
        <w:t> </w:t>
      </w:r>
      <w:r>
        <w:rPr/>
        <w:t>quyền đang sanh</w:t>
      </w:r>
      <w:r>
        <w:rPr>
          <w:spacing w:val="-3"/>
        </w:rPr>
        <w:t> </w:t>
      </w:r>
      <w:r>
        <w:rPr/>
        <w:t>với</w:t>
      </w:r>
      <w:r>
        <w:rPr>
          <w:spacing w:val="-1"/>
        </w:rPr>
        <w:t> </w:t>
      </w:r>
      <w:r>
        <w:rPr/>
        <w:t>người</w:t>
      </w:r>
      <w:r>
        <w:rPr>
          <w:spacing w:val="-3"/>
        </w:rPr>
        <w:t> </w:t>
      </w:r>
      <w:r>
        <w:rPr/>
        <w:t>ấy cõi ấy phải chăng? Người đang tử nơi cõi Ngũ uẩn và người Dục giới vô nhãn đang sanh và người vô sắc, tín quyền sẽ sanh mà nhãn quyền chẳng phải đang sanh với người</w:t>
      </w:r>
      <w:r>
        <w:rPr>
          <w:spacing w:val="-2"/>
        </w:rPr>
        <w:t> </w:t>
      </w:r>
      <w:r>
        <w:rPr/>
        <w:t>ấy</w:t>
      </w:r>
      <w:r>
        <w:rPr>
          <w:spacing w:val="-7"/>
        </w:rPr>
        <w:t> </w:t>
      </w:r>
      <w:r>
        <w:rPr/>
        <w:t>cõi</w:t>
      </w:r>
      <w:r>
        <w:rPr>
          <w:spacing w:val="-2"/>
        </w:rPr>
        <w:t> </w:t>
      </w:r>
      <w:r>
        <w:rPr/>
        <w:t>ấy. Còn người hữu</w:t>
      </w:r>
      <w:r>
        <w:rPr>
          <w:spacing w:val="-2"/>
        </w:rPr>
        <w:t> </w:t>
      </w:r>
      <w:r>
        <w:rPr/>
        <w:t>nhãn đang sanh</w:t>
      </w:r>
      <w:r>
        <w:rPr>
          <w:spacing w:val="-2"/>
        </w:rPr>
        <w:t> </w:t>
      </w:r>
      <w:r>
        <w:rPr/>
        <w:t>với những</w:t>
      </w:r>
      <w:r>
        <w:rPr>
          <w:spacing w:val="-2"/>
        </w:rPr>
        <w:t> </w:t>
      </w:r>
      <w:r>
        <w:rPr/>
        <w:t>cõi</w:t>
      </w:r>
      <w:r>
        <w:rPr>
          <w:spacing w:val="-2"/>
        </w:rPr>
        <w:t> </w:t>
      </w:r>
      <w:r>
        <w:rPr/>
        <w:t>ấy, tín</w:t>
      </w:r>
      <w:r>
        <w:rPr>
          <w:spacing w:val="-1"/>
        </w:rPr>
        <w:t> </w:t>
      </w:r>
      <w:r>
        <w:rPr/>
        <w:t>quyền sẽ</w:t>
      </w:r>
      <w:r>
        <w:rPr>
          <w:spacing w:val="-2"/>
        </w:rPr>
        <w:t> </w:t>
      </w:r>
      <w:r>
        <w:rPr/>
        <w:t>sanh</w:t>
      </w:r>
      <w:r>
        <w:rPr>
          <w:spacing w:val="-1"/>
        </w:rPr>
        <w:t> </w:t>
      </w:r>
      <w:r>
        <w:rPr/>
        <w:t>và nhãn quyền cũng đang sanh.</w:t>
      </w:r>
    </w:p>
    <w:p>
      <w:pPr>
        <w:pStyle w:val="Heading7"/>
        <w:spacing w:before="8"/>
      </w:pPr>
      <w:r>
        <w:rPr>
          <w:spacing w:val="-2"/>
        </w:rPr>
        <w:t>1121.</w:t>
      </w:r>
    </w:p>
    <w:p>
      <w:pPr>
        <w:spacing w:line="240" w:lineRule="auto" w:before="0"/>
        <w:ind w:left="708" w:right="137" w:firstLine="0"/>
        <w:jc w:val="both"/>
        <w:rPr>
          <w:sz w:val="26"/>
        </w:rPr>
      </w:pPr>
      <w:r>
        <w:rPr>
          <w:i/>
          <w:sz w:val="26"/>
        </w:rPr>
        <w:t>Nhãn quyền đang sanh với người nào cõi nào, thì trí quyền... ý quyền sẽ sanh với</w:t>
      </w:r>
      <w:r>
        <w:rPr>
          <w:i/>
          <w:spacing w:val="40"/>
          <w:sz w:val="26"/>
        </w:rPr>
        <w:t> </w:t>
      </w:r>
      <w:r>
        <w:rPr>
          <w:i/>
          <w:sz w:val="26"/>
        </w:rPr>
        <w:t>người ấy cõi ấy phải chăng? </w:t>
      </w:r>
      <w:r>
        <w:rPr>
          <w:sz w:val="26"/>
        </w:rPr>
        <w:t>Người kiếp chót đang sanh nơi cõi Ngũ uẩn, nhãn quyền đang sanh mà ý quyền chẳng phải sẽ sanh với người ấy cõi ấy. Còn người hữu nhãn ngoài ra đó đang sanh với những cõi ấy, nhãn quyền đang sanh và ý quyền cũng sẽ </w:t>
      </w:r>
      <w:r>
        <w:rPr>
          <w:spacing w:val="-2"/>
          <w:sz w:val="26"/>
        </w:rPr>
        <w:t>sanh.</w:t>
      </w:r>
    </w:p>
    <w:p>
      <w:pPr>
        <w:pStyle w:val="BodyText"/>
        <w:spacing w:before="117"/>
        <w:ind w:left="708" w:right="136"/>
      </w:pPr>
      <w:r>
        <w:rPr/>
        <w:t>Hay là ý quyền sẽ sanh với người nào cõi nào, thì nhãn quyền đang sanh với người ấy cõi ấy</w:t>
      </w:r>
      <w:r>
        <w:rPr>
          <w:spacing w:val="-3"/>
        </w:rPr>
        <w:t> </w:t>
      </w:r>
      <w:r>
        <w:rPr/>
        <w:t>phải chăng? Người đang tử nơi cõi Ngũ uẩn, người Dục giới vô nhãn đang sanh và người Vô sắc, ý quyền sẽ sanh mà nhãn quyền chẳng phải đang sanh với người ấy cõi ấy. Còn người hữu nhãn đang sanh với những cõi ấy, ý quyền sẽ sanh và nhãn quyền cũng đang sanh.</w:t>
      </w:r>
    </w:p>
    <w:p>
      <w:pPr>
        <w:pStyle w:val="Heading7"/>
        <w:spacing w:line="295" w:lineRule="exact" w:before="8"/>
      </w:pPr>
      <w:r>
        <w:rPr>
          <w:spacing w:val="-2"/>
        </w:rPr>
        <w:t>1122.</w:t>
      </w:r>
    </w:p>
    <w:p>
      <w:pPr>
        <w:spacing w:line="240" w:lineRule="auto" w:before="0"/>
        <w:ind w:left="708" w:right="140" w:firstLine="0"/>
        <w:jc w:val="both"/>
        <w:rPr>
          <w:sz w:val="26"/>
        </w:rPr>
      </w:pPr>
      <w:r>
        <w:rPr>
          <w:i/>
          <w:sz w:val="26"/>
        </w:rPr>
        <w:t>Tỷ quyền đang sanh với người nào cõi nào, thì nữ quyền sẽ sanh với người ấy cõi ấy phải chăng? </w:t>
      </w:r>
      <w:r>
        <w:rPr>
          <w:sz w:val="26"/>
        </w:rPr>
        <w:t>Người kiếp chót đang sanh nơi cõi Dục giới, người tục sinh mỗi kiếp đều thành nam rồi sẽ viên tịch và người ấy đang sanh, tỷ quyền đang sanh mà nữ quyền chẳng phải sẽ sanh với người ấy cõi ấy. Còn người hữu tỷ ngoài ra đó đang sanh với những cõi ấy, tỷ quyền đang sanh và nữ quyền cũng sẽ sanh.</w:t>
      </w:r>
    </w:p>
    <w:p>
      <w:pPr>
        <w:pStyle w:val="BodyText"/>
        <w:spacing w:before="116"/>
        <w:ind w:left="708" w:right="137"/>
      </w:pPr>
      <w:r>
        <w:rPr/>
        <w:t>Hay là nữ quyền sẽ sanh với người nào cõi nào, thì tỷ quyền đang sanh với người ấy cõi ấy</w:t>
      </w:r>
      <w:r>
        <w:rPr>
          <w:spacing w:val="-2"/>
        </w:rPr>
        <w:t> </w:t>
      </w:r>
      <w:r>
        <w:rPr/>
        <w:t>phải chăng? Người đang tử nơi cõi Dục giới và người Dục giới vô tỷ đang sanh, nữ quyền sẽ sanh mà tỷ quyền chẳng phải đang sanh với người ấy cõi ấy. Còn người hữu tỷ đang sanh với những cõi ấy, nữ quyền sẽ sanh và tỷ quyền cũng đang sanh.</w:t>
      </w:r>
    </w:p>
    <w:p>
      <w:pPr>
        <w:pStyle w:val="Heading7"/>
        <w:spacing w:before="8"/>
      </w:pPr>
      <w:r>
        <w:rPr>
          <w:spacing w:val="-2"/>
        </w:rPr>
        <w:t>1123.</w:t>
      </w:r>
    </w:p>
    <w:p>
      <w:pPr>
        <w:spacing w:line="240" w:lineRule="auto" w:before="0"/>
        <w:ind w:left="708" w:right="139" w:firstLine="0"/>
        <w:jc w:val="both"/>
        <w:rPr>
          <w:sz w:val="26"/>
        </w:rPr>
      </w:pPr>
      <w:r>
        <w:rPr>
          <w:i/>
          <w:sz w:val="26"/>
        </w:rPr>
        <w:t>Tỷ quyền đang sanh với người nào cõi nào, thì nam quyền sẽ sanh với người ấy cõi ấy phải chăng? </w:t>
      </w:r>
      <w:r>
        <w:rPr>
          <w:sz w:val="26"/>
        </w:rPr>
        <w:t>Người kiếp chót đang sanh nơi cõi Dục giới, người tục sinh mỗi kiếp đều thành nữ rồi sẽ viên tịch và người ấy đang sanh, tỷ quyền đang sanh mà nam quyền chẳng phải sẽ sanh với người ấy cõi ấy. Còn người hữu tỷ ngoài ra đó đang sanh với những cõi ấy, tỷ quyền đang sanh và nam quyền cũng sẽ sanh.</w:t>
      </w:r>
    </w:p>
    <w:p>
      <w:pPr>
        <w:pStyle w:val="BodyText"/>
        <w:spacing w:before="117"/>
        <w:ind w:left="708" w:right="137"/>
      </w:pPr>
      <w:r>
        <w:rPr/>
        <w:t>Hay là nam quyền sẽ sanh với người nào cõi nào, thì tỷ quyền đang sanh với người ấy cõi ấy</w:t>
      </w:r>
      <w:r>
        <w:rPr>
          <w:spacing w:val="-2"/>
        </w:rPr>
        <w:t> </w:t>
      </w:r>
      <w:r>
        <w:rPr/>
        <w:t>phải chăng? Người đang tử nơi cõi Dục giới và người Dục giới vô tỷ đang sanh, nam quyền sẽ sanh mà tỷ quyền chẳng phải đang sanh với người ấy cõi ấy. Còn người hữu tỷ đang sanh với những cõi ấy, nam quyền sẽ sanh và tỷ quyền cũng đang sanh.</w:t>
      </w:r>
    </w:p>
    <w:p>
      <w:pPr>
        <w:pStyle w:val="BodyText"/>
        <w:spacing w:after="0"/>
        <w:sectPr>
          <w:pgSz w:w="11630" w:h="16450"/>
          <w:pgMar w:header="576" w:footer="0" w:top="920" w:bottom="280" w:left="850" w:right="850"/>
        </w:sectPr>
      </w:pPr>
    </w:p>
    <w:p>
      <w:pPr>
        <w:pStyle w:val="Heading7"/>
        <w:spacing w:line="295" w:lineRule="exact" w:before="275"/>
      </w:pPr>
      <w:r>
        <w:rPr>
          <w:spacing w:val="-2"/>
        </w:rPr>
        <w:t>1124.</w:t>
      </w:r>
    </w:p>
    <w:p>
      <w:pPr>
        <w:spacing w:line="240" w:lineRule="auto" w:before="0"/>
        <w:ind w:left="708" w:right="139" w:firstLine="0"/>
        <w:jc w:val="both"/>
        <w:rPr>
          <w:sz w:val="26"/>
        </w:rPr>
      </w:pPr>
      <w:r>
        <w:rPr>
          <w:i/>
          <w:sz w:val="26"/>
        </w:rPr>
        <w:t>Tỷ quyền đang sanh với người nào cõi nào, thì mạng quyền sẽ sanh với người ấy cõi</w:t>
      </w:r>
      <w:r>
        <w:rPr>
          <w:i/>
          <w:spacing w:val="40"/>
          <w:sz w:val="26"/>
        </w:rPr>
        <w:t> </w:t>
      </w:r>
      <w:r>
        <w:rPr>
          <w:i/>
          <w:sz w:val="26"/>
        </w:rPr>
        <w:t>ấy phải chăng? </w:t>
      </w:r>
      <w:r>
        <w:rPr>
          <w:sz w:val="26"/>
        </w:rPr>
        <w:t>Người kiếp chót đang sanh nơi cõi Dục giới, tỷ quyền đang sanh mà mạng quyền chẳng phải sẽ sanh với người ấy cõi ấy. Còn người hữu tỷ ngoài ra đó đang sanh với những cõi ấy, tỷ quyền đang sanh và mạng quyền cũng sẽ sanh.</w:t>
      </w:r>
    </w:p>
    <w:p>
      <w:pPr>
        <w:pStyle w:val="BodyText"/>
        <w:spacing w:before="118"/>
        <w:ind w:left="708" w:right="136"/>
      </w:pPr>
      <w:r>
        <w:rPr/>
        <w:t>Hay</w:t>
      </w:r>
      <w:r>
        <w:rPr>
          <w:spacing w:val="-3"/>
        </w:rPr>
        <w:t> </w:t>
      </w:r>
      <w:r>
        <w:rPr/>
        <w:t>là</w:t>
      </w:r>
      <w:r>
        <w:rPr>
          <w:spacing w:val="-3"/>
        </w:rPr>
        <w:t> </w:t>
      </w:r>
      <w:r>
        <w:rPr/>
        <w:t>mạng</w:t>
      </w:r>
      <w:r>
        <w:rPr>
          <w:spacing w:val="-3"/>
        </w:rPr>
        <w:t> </w:t>
      </w:r>
      <w:r>
        <w:rPr/>
        <w:t>quyền</w:t>
      </w:r>
      <w:r>
        <w:rPr>
          <w:spacing w:val="-3"/>
        </w:rPr>
        <w:t> </w:t>
      </w:r>
      <w:r>
        <w:rPr/>
        <w:t>sẽ sanh</w:t>
      </w:r>
      <w:r>
        <w:rPr>
          <w:spacing w:val="-3"/>
        </w:rPr>
        <w:t> </w:t>
      </w:r>
      <w:r>
        <w:rPr/>
        <w:t>với</w:t>
      </w:r>
      <w:r>
        <w:rPr>
          <w:spacing w:val="-1"/>
        </w:rPr>
        <w:t> </w:t>
      </w:r>
      <w:r>
        <w:rPr/>
        <w:t>người</w:t>
      </w:r>
      <w:r>
        <w:rPr>
          <w:spacing w:val="-3"/>
        </w:rPr>
        <w:t> </w:t>
      </w:r>
      <w:r>
        <w:rPr/>
        <w:t>nào</w:t>
      </w:r>
      <w:r>
        <w:rPr>
          <w:spacing w:val="-1"/>
        </w:rPr>
        <w:t> </w:t>
      </w:r>
      <w:r>
        <w:rPr/>
        <w:t>cõi</w:t>
      </w:r>
      <w:r>
        <w:rPr>
          <w:spacing w:val="-1"/>
        </w:rPr>
        <w:t> </w:t>
      </w:r>
      <w:r>
        <w:rPr/>
        <w:t>nào, thì</w:t>
      </w:r>
      <w:r>
        <w:rPr>
          <w:spacing w:val="-3"/>
        </w:rPr>
        <w:t> </w:t>
      </w:r>
      <w:r>
        <w:rPr/>
        <w:t>tỷ</w:t>
      </w:r>
      <w:r>
        <w:rPr>
          <w:spacing w:val="-5"/>
        </w:rPr>
        <w:t> </w:t>
      </w:r>
      <w:r>
        <w:rPr/>
        <w:t>quyền đang sanh</w:t>
      </w:r>
      <w:r>
        <w:rPr>
          <w:spacing w:val="-3"/>
        </w:rPr>
        <w:t> </w:t>
      </w:r>
      <w:r>
        <w:rPr/>
        <w:t>với</w:t>
      </w:r>
      <w:r>
        <w:rPr>
          <w:spacing w:val="-1"/>
        </w:rPr>
        <w:t> </w:t>
      </w:r>
      <w:r>
        <w:rPr/>
        <w:t>người</w:t>
      </w:r>
      <w:r>
        <w:rPr>
          <w:spacing w:val="-3"/>
        </w:rPr>
        <w:t> </w:t>
      </w:r>
      <w:r>
        <w:rPr/>
        <w:t>ấy cõi ấy phải chăng? Tất cả người đang tử và người vô tỷ đang sanh, mạng quyền sẽ</w:t>
      </w:r>
      <w:r>
        <w:rPr>
          <w:spacing w:val="40"/>
        </w:rPr>
        <w:t> </w:t>
      </w:r>
      <w:r>
        <w:rPr/>
        <w:t>sanh mà tỷ quyền chẳng phải đang sanh với người ấy cõi ấy. Còn người hữu tỷ đang sanh với những cõi ấy, mạng quyền sẽ sanh và tỷ quyền cũng đang sanh.</w:t>
      </w:r>
    </w:p>
    <w:p>
      <w:pPr>
        <w:pStyle w:val="Heading7"/>
        <w:spacing w:line="295" w:lineRule="exact" w:before="6"/>
      </w:pPr>
      <w:r>
        <w:rPr>
          <w:spacing w:val="-2"/>
        </w:rPr>
        <w:t>1125.</w:t>
      </w:r>
    </w:p>
    <w:p>
      <w:pPr>
        <w:spacing w:line="240" w:lineRule="auto" w:before="0"/>
        <w:ind w:left="708" w:right="135" w:firstLine="0"/>
        <w:jc w:val="both"/>
        <w:rPr>
          <w:sz w:val="26"/>
        </w:rPr>
      </w:pPr>
      <w:r>
        <w:rPr>
          <w:i/>
          <w:sz w:val="26"/>
        </w:rPr>
        <w:t>Tỷ quyền đang sanh với người nào cõi nào, thì hỷ quyền sẽ sanh với người ấy cõi ấy phải chăng? </w:t>
      </w:r>
      <w:r>
        <w:rPr>
          <w:sz w:val="26"/>
        </w:rPr>
        <w:t>Người kiếp chót đang sanh nơi cõi Dục giới, người xả hữu tỷ sanh ra rồi sẽ viên tịch và người ấy đang sanh, tỷ quyền đang sanh mà hỷ quyền chẳng phải sẽ sanh với người ấy</w:t>
      </w:r>
      <w:r>
        <w:rPr>
          <w:spacing w:val="-2"/>
          <w:sz w:val="26"/>
        </w:rPr>
        <w:t> </w:t>
      </w:r>
      <w:r>
        <w:rPr>
          <w:sz w:val="26"/>
        </w:rPr>
        <w:t>cõi ấy. Còn người hữu tỷ</w:t>
      </w:r>
      <w:r>
        <w:rPr>
          <w:spacing w:val="-3"/>
          <w:sz w:val="26"/>
        </w:rPr>
        <w:t> </w:t>
      </w:r>
      <w:r>
        <w:rPr>
          <w:sz w:val="26"/>
        </w:rPr>
        <w:t>ngoài ra đó đang sanh với những cõi ấy, tỷ quyền đang sanh và hỷ quyền cũng sẽ sanh.</w:t>
      </w:r>
    </w:p>
    <w:p>
      <w:pPr>
        <w:pStyle w:val="BodyText"/>
        <w:spacing w:before="117"/>
        <w:ind w:left="708" w:right="138"/>
      </w:pPr>
      <w:r>
        <w:rPr/>
        <w:t>Hay là hỷ quyền sẽ sanh với người nào cõi nào, thì tỷ quyền đang sanh với người ấy cõi</w:t>
      </w:r>
      <w:r>
        <w:rPr>
          <w:spacing w:val="-1"/>
        </w:rPr>
        <w:t> </w:t>
      </w:r>
      <w:r>
        <w:rPr/>
        <w:t>ấy</w:t>
      </w:r>
      <w:r>
        <w:rPr>
          <w:spacing w:val="-3"/>
        </w:rPr>
        <w:t> </w:t>
      </w:r>
      <w:r>
        <w:rPr/>
        <w:t>phải</w:t>
      </w:r>
      <w:r>
        <w:rPr>
          <w:spacing w:val="-1"/>
        </w:rPr>
        <w:t> </w:t>
      </w:r>
      <w:r>
        <w:rPr/>
        <w:t>chăng? Người</w:t>
      </w:r>
      <w:r>
        <w:rPr>
          <w:spacing w:val="-1"/>
        </w:rPr>
        <w:t> </w:t>
      </w:r>
      <w:r>
        <w:rPr/>
        <w:t>đang tử nơi cõi Dục giới, người Dục giới vô</w:t>
      </w:r>
      <w:r>
        <w:rPr>
          <w:spacing w:val="-1"/>
        </w:rPr>
        <w:t> </w:t>
      </w:r>
      <w:r>
        <w:rPr/>
        <w:t>tỷ</w:t>
      </w:r>
      <w:r>
        <w:rPr>
          <w:spacing w:val="-1"/>
        </w:rPr>
        <w:t> </w:t>
      </w:r>
      <w:r>
        <w:rPr/>
        <w:t>đang sanh và người Sắc giới, hỷ quyền sẽ sanh mà tỷ quyền chẳng phải đang sanh với người ấy cõi ấy. Còn người hữu tỷ đang sanh với những cõi ấy, hỷ quyền sẽ sanh và tỷ quyền cũng đang sanh.</w:t>
      </w:r>
    </w:p>
    <w:p>
      <w:pPr>
        <w:pStyle w:val="Heading7"/>
        <w:spacing w:before="8"/>
      </w:pPr>
      <w:r>
        <w:rPr>
          <w:spacing w:val="-2"/>
        </w:rPr>
        <w:t>1126.</w:t>
      </w:r>
    </w:p>
    <w:p>
      <w:pPr>
        <w:spacing w:line="240" w:lineRule="auto" w:before="0"/>
        <w:ind w:left="708" w:right="135" w:firstLine="0"/>
        <w:jc w:val="both"/>
        <w:rPr>
          <w:sz w:val="26"/>
        </w:rPr>
      </w:pPr>
      <w:r>
        <w:rPr>
          <w:i/>
          <w:sz w:val="26"/>
        </w:rPr>
        <w:t>Tỷ quyền đang sanh với người nào cõi nào, thì xả quyền sẽ sanh với người ấy cõi ấy phải chăng? </w:t>
      </w:r>
      <w:r>
        <w:rPr>
          <w:sz w:val="26"/>
        </w:rPr>
        <w:t>Người kiếp chót đang sanh nơi cõi Dục giới, người hỷ hữu tỷ sanh ra rồi sẽ viên tịch và người ấy đang sanh, tỷ quyền đang sanh mà xả quyền chẳng phải sẽ sanh với người ấy</w:t>
      </w:r>
      <w:r>
        <w:rPr>
          <w:spacing w:val="-2"/>
          <w:sz w:val="26"/>
        </w:rPr>
        <w:t> </w:t>
      </w:r>
      <w:r>
        <w:rPr>
          <w:sz w:val="26"/>
        </w:rPr>
        <w:t>cõi ấy. Còn người hữu tỷ</w:t>
      </w:r>
      <w:r>
        <w:rPr>
          <w:spacing w:val="-3"/>
          <w:sz w:val="26"/>
        </w:rPr>
        <w:t> </w:t>
      </w:r>
      <w:r>
        <w:rPr>
          <w:sz w:val="26"/>
        </w:rPr>
        <w:t>ngoài ra đó đang sanh với những cõi ấy, tỷ quyền đang sanh và xả quyền cũng sẽ sanh.</w:t>
      </w:r>
    </w:p>
    <w:p>
      <w:pPr>
        <w:pStyle w:val="BodyText"/>
        <w:spacing w:before="117"/>
        <w:ind w:left="708" w:right="135"/>
      </w:pPr>
      <w:r>
        <w:rPr/>
        <w:t>Hay là xả quyền sẽ sanh với người nào cõi nào, thì tỷ quyền đang sanh với người ấy</w:t>
      </w:r>
      <w:r>
        <w:rPr>
          <w:spacing w:val="40"/>
        </w:rPr>
        <w:t> </w:t>
      </w:r>
      <w:r>
        <w:rPr/>
        <w:t>cõi</w:t>
      </w:r>
      <w:r>
        <w:rPr>
          <w:spacing w:val="-1"/>
        </w:rPr>
        <w:t> </w:t>
      </w:r>
      <w:r>
        <w:rPr/>
        <w:t>ấy</w:t>
      </w:r>
      <w:r>
        <w:rPr>
          <w:spacing w:val="-3"/>
        </w:rPr>
        <w:t> </w:t>
      </w:r>
      <w:r>
        <w:rPr/>
        <w:t>phải</w:t>
      </w:r>
      <w:r>
        <w:rPr>
          <w:spacing w:val="-1"/>
        </w:rPr>
        <w:t> </w:t>
      </w:r>
      <w:r>
        <w:rPr/>
        <w:t>chăng? Người</w:t>
      </w:r>
      <w:r>
        <w:rPr>
          <w:spacing w:val="-1"/>
        </w:rPr>
        <w:t> </w:t>
      </w:r>
      <w:r>
        <w:rPr/>
        <w:t>đang tử nơi cõi Dục giới, người Dục giới vô</w:t>
      </w:r>
      <w:r>
        <w:rPr>
          <w:spacing w:val="-1"/>
        </w:rPr>
        <w:t> </w:t>
      </w:r>
      <w:r>
        <w:rPr/>
        <w:t>tỷ</w:t>
      </w:r>
      <w:r>
        <w:rPr>
          <w:spacing w:val="-1"/>
        </w:rPr>
        <w:t> </w:t>
      </w:r>
      <w:r>
        <w:rPr/>
        <w:t>đang sanh và người Sắc giới, Vô sắc giới, xả quyền sẽ sanh mà tỷ quyền chẳng phải đang sanh với người ấy</w:t>
      </w:r>
      <w:r>
        <w:rPr>
          <w:spacing w:val="-3"/>
        </w:rPr>
        <w:t> </w:t>
      </w:r>
      <w:r>
        <w:rPr/>
        <w:t>cõi ấy. Còn người hữu tỷ đang sanh với những cõi ấy, xả quyền sẽ sanh và tỷ quyền cũng đang sanh.</w:t>
      </w:r>
    </w:p>
    <w:p>
      <w:pPr>
        <w:pStyle w:val="Heading7"/>
        <w:spacing w:before="5"/>
      </w:pPr>
      <w:r>
        <w:rPr>
          <w:spacing w:val="-2"/>
        </w:rPr>
        <w:t>1127.</w:t>
      </w:r>
    </w:p>
    <w:p>
      <w:pPr>
        <w:spacing w:line="240" w:lineRule="auto" w:before="0"/>
        <w:ind w:left="708" w:right="139" w:firstLine="0"/>
        <w:jc w:val="both"/>
        <w:rPr>
          <w:sz w:val="26"/>
        </w:rPr>
      </w:pPr>
      <w:r>
        <w:rPr>
          <w:i/>
          <w:sz w:val="26"/>
        </w:rPr>
        <w:t>Tỷ quyền đang sanh với người nào cõi nào, thì tín quyền sẽ sanh với người ấy cõi ấy phải chăng? </w:t>
      </w:r>
      <w:r>
        <w:rPr>
          <w:sz w:val="26"/>
        </w:rPr>
        <w:t>Người kiếp chót đang sanh nơi cõi Dục giới, tỷ quyền đang sanh mà tín quyền</w:t>
      </w:r>
      <w:r>
        <w:rPr>
          <w:spacing w:val="-2"/>
          <w:sz w:val="26"/>
        </w:rPr>
        <w:t> </w:t>
      </w:r>
      <w:r>
        <w:rPr>
          <w:sz w:val="26"/>
        </w:rPr>
        <w:t>chẳng</w:t>
      </w:r>
      <w:r>
        <w:rPr>
          <w:spacing w:val="-2"/>
          <w:sz w:val="26"/>
        </w:rPr>
        <w:t> </w:t>
      </w:r>
      <w:r>
        <w:rPr>
          <w:sz w:val="26"/>
        </w:rPr>
        <w:t>phải</w:t>
      </w:r>
      <w:r>
        <w:rPr>
          <w:spacing w:val="-2"/>
          <w:sz w:val="26"/>
        </w:rPr>
        <w:t> </w:t>
      </w:r>
      <w:r>
        <w:rPr>
          <w:sz w:val="26"/>
        </w:rPr>
        <w:t>sẽ sanh</w:t>
      </w:r>
      <w:r>
        <w:rPr>
          <w:spacing w:val="-2"/>
          <w:sz w:val="26"/>
        </w:rPr>
        <w:t> </w:t>
      </w:r>
      <w:r>
        <w:rPr>
          <w:sz w:val="26"/>
        </w:rPr>
        <w:t>với người ấy</w:t>
      </w:r>
      <w:r>
        <w:rPr>
          <w:spacing w:val="-7"/>
          <w:sz w:val="26"/>
        </w:rPr>
        <w:t> </w:t>
      </w:r>
      <w:r>
        <w:rPr>
          <w:sz w:val="26"/>
        </w:rPr>
        <w:t>cõi</w:t>
      </w:r>
      <w:r>
        <w:rPr>
          <w:spacing w:val="-2"/>
          <w:sz w:val="26"/>
        </w:rPr>
        <w:t> </w:t>
      </w:r>
      <w:r>
        <w:rPr>
          <w:sz w:val="26"/>
        </w:rPr>
        <w:t>ấy. Còn người hữu tỷ</w:t>
      </w:r>
      <w:r>
        <w:rPr>
          <w:spacing w:val="-3"/>
          <w:sz w:val="26"/>
        </w:rPr>
        <w:t> </w:t>
      </w:r>
      <w:r>
        <w:rPr>
          <w:sz w:val="26"/>
        </w:rPr>
        <w:t>ngoài</w:t>
      </w:r>
      <w:r>
        <w:rPr>
          <w:spacing w:val="-2"/>
          <w:sz w:val="26"/>
        </w:rPr>
        <w:t> </w:t>
      </w:r>
      <w:r>
        <w:rPr>
          <w:sz w:val="26"/>
        </w:rPr>
        <w:t>ra</w:t>
      </w:r>
      <w:r>
        <w:rPr>
          <w:spacing w:val="-2"/>
          <w:sz w:val="26"/>
        </w:rPr>
        <w:t> </w:t>
      </w:r>
      <w:r>
        <w:rPr>
          <w:sz w:val="26"/>
        </w:rPr>
        <w:t>đó đang sanh với những cõi ấy, tỷ quyền đang sanh và tín quyền cũng sẽ sanh.</w:t>
      </w:r>
    </w:p>
    <w:p>
      <w:pPr>
        <w:pStyle w:val="BodyText"/>
        <w:spacing w:before="117"/>
        <w:ind w:left="708" w:right="135"/>
      </w:pPr>
      <w:r>
        <w:rPr/>
        <w:t>Hay là tín quyền sẽ sanh với người nào cõi nào, thì tỷ quyền đang sanh với người ấy cõi</w:t>
      </w:r>
      <w:r>
        <w:rPr>
          <w:spacing w:val="-1"/>
        </w:rPr>
        <w:t> </w:t>
      </w:r>
      <w:r>
        <w:rPr/>
        <w:t>ấy</w:t>
      </w:r>
      <w:r>
        <w:rPr>
          <w:spacing w:val="-3"/>
        </w:rPr>
        <w:t> </w:t>
      </w:r>
      <w:r>
        <w:rPr/>
        <w:t>phải</w:t>
      </w:r>
      <w:r>
        <w:rPr>
          <w:spacing w:val="-1"/>
        </w:rPr>
        <w:t> </w:t>
      </w:r>
      <w:r>
        <w:rPr/>
        <w:t>chăng? Người</w:t>
      </w:r>
      <w:r>
        <w:rPr>
          <w:spacing w:val="-1"/>
        </w:rPr>
        <w:t> </w:t>
      </w:r>
      <w:r>
        <w:rPr/>
        <w:t>đang tử nơi cõi Dục giới, người Dục giới vô</w:t>
      </w:r>
      <w:r>
        <w:rPr>
          <w:spacing w:val="-1"/>
        </w:rPr>
        <w:t> </w:t>
      </w:r>
      <w:r>
        <w:rPr/>
        <w:t>tỷ</w:t>
      </w:r>
      <w:r>
        <w:rPr>
          <w:spacing w:val="-1"/>
        </w:rPr>
        <w:t> </w:t>
      </w:r>
      <w:r>
        <w:rPr/>
        <w:t>đang sanh và người Sắc giới, Vô sắc giới, tín quyền sẽ sanh mà tỷ quyền chẳng phải đang sanh với người ấy</w:t>
      </w:r>
      <w:r>
        <w:rPr>
          <w:spacing w:val="-5"/>
        </w:rPr>
        <w:t> </w:t>
      </w:r>
      <w:r>
        <w:rPr/>
        <w:t>cõi ấy. Còn người hữu tỷ</w:t>
      </w:r>
      <w:r>
        <w:rPr>
          <w:spacing w:val="-3"/>
        </w:rPr>
        <w:t> </w:t>
      </w:r>
      <w:r>
        <w:rPr/>
        <w:t>đang sanh với những cõi ấy, tín quyền sẽ sanh và tỷ quyền cũng đang sanh.</w:t>
      </w:r>
    </w:p>
    <w:p>
      <w:pPr>
        <w:pStyle w:val="Heading7"/>
        <w:spacing w:before="8"/>
      </w:pPr>
      <w:r>
        <w:rPr>
          <w:spacing w:val="-2"/>
        </w:rPr>
        <w:t>1128.</w:t>
      </w:r>
    </w:p>
    <w:p>
      <w:pPr>
        <w:spacing w:line="240" w:lineRule="auto" w:before="0"/>
        <w:ind w:left="708" w:right="140" w:firstLine="0"/>
        <w:jc w:val="both"/>
        <w:rPr>
          <w:sz w:val="26"/>
        </w:rPr>
      </w:pPr>
      <w:r>
        <w:rPr>
          <w:i/>
          <w:sz w:val="26"/>
        </w:rPr>
        <w:t>Tỷ quyền đang sanh với người nào cõi nào, thì trí quyền... ý quyền sẽ sanh với người ấy cõi ấy phải chăng? </w:t>
      </w:r>
      <w:r>
        <w:rPr>
          <w:sz w:val="26"/>
        </w:rPr>
        <w:t>Người kiếp chót đang sanh nơi cõi Dục giới, tỷ quyền đang</w:t>
      </w:r>
      <w:r>
        <w:rPr>
          <w:spacing w:val="80"/>
          <w:sz w:val="26"/>
        </w:rPr>
        <w:t> </w:t>
      </w:r>
      <w:r>
        <w:rPr>
          <w:sz w:val="26"/>
        </w:rPr>
        <w:t>sanh mà trí quyền chẳng phải sẽ sanh với người ấy cõi ấy. Còn người hữu tỷ ngoài ra đó đang sanh với những cõi ấy, tỷ quyền đang sanh và ý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135"/>
      </w:pPr>
      <w:r>
        <w:rPr/>
        <w:t>Hay là</w:t>
      </w:r>
      <w:r>
        <w:rPr>
          <w:spacing w:val="-1"/>
        </w:rPr>
        <w:t> </w:t>
      </w:r>
      <w:r>
        <w:rPr/>
        <w:t>ý quyền sẽ sanh với người nào cõi nào, thì tỷ</w:t>
      </w:r>
      <w:r>
        <w:rPr>
          <w:spacing w:val="-2"/>
        </w:rPr>
        <w:t> </w:t>
      </w:r>
      <w:r>
        <w:rPr/>
        <w:t>quyền đang sanh với người ấy</w:t>
      </w:r>
      <w:r>
        <w:rPr>
          <w:spacing w:val="-3"/>
        </w:rPr>
        <w:t> </w:t>
      </w:r>
      <w:r>
        <w:rPr/>
        <w:t>cõi ấy phải chăng? Người đang tử nơi cõi Dục giới, người Dục giới vô tỷ đang sanh và người Sắc giới, Vô sắc giới, ý quyền sẽ sanh mà tỷ quyền chẳng phải đang sanh với người ấy cõi ấy. Còn người hữu tỷ đang sanh với những cõi ấy, ý quyền sẽ sanh và tỷ quyền cũng đang sanh.</w:t>
      </w:r>
    </w:p>
    <w:p>
      <w:pPr>
        <w:pStyle w:val="Heading7"/>
        <w:spacing w:line="295" w:lineRule="exact" w:before="8"/>
      </w:pPr>
      <w:r>
        <w:rPr>
          <w:spacing w:val="-2"/>
        </w:rPr>
        <w:t>1129.</w:t>
      </w:r>
    </w:p>
    <w:p>
      <w:pPr>
        <w:spacing w:line="240" w:lineRule="auto" w:before="0"/>
        <w:ind w:left="708" w:right="140" w:firstLine="0"/>
        <w:jc w:val="both"/>
        <w:rPr>
          <w:sz w:val="26"/>
        </w:rPr>
      </w:pPr>
      <w:r>
        <w:rPr>
          <w:i/>
          <w:sz w:val="26"/>
        </w:rPr>
        <w:t>Nữ quyền đang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w:t>
      </w:r>
      <w:r>
        <w:rPr>
          <w:i/>
          <w:spacing w:val="-1"/>
          <w:sz w:val="26"/>
        </w:rPr>
        <w:t> </w:t>
      </w:r>
      <w:r>
        <w:rPr>
          <w:i/>
          <w:sz w:val="26"/>
        </w:rPr>
        <w:t>nam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Người nữ kiếp chót đang sanh và người tục sinh mỗi kiếp đều thành nữ luôn rồi sẽ viên tịch và người ấy</w:t>
      </w:r>
      <w:r>
        <w:rPr>
          <w:spacing w:val="-1"/>
          <w:sz w:val="26"/>
        </w:rPr>
        <w:t> </w:t>
      </w:r>
      <w:r>
        <w:rPr>
          <w:sz w:val="26"/>
        </w:rPr>
        <w:t>đang sanh, nữ quyền đang sanh mà nam quyền chẳng phải sẽ sanh với người ấy cõi ấy. Còn người nữ ngoài ra đó đang sanh với những cõi ấy, nữ quyền đang sanh và nam quyền cũng sẽ sanh.</w:t>
      </w:r>
    </w:p>
    <w:p>
      <w:pPr>
        <w:pStyle w:val="BodyText"/>
        <w:spacing w:before="116"/>
        <w:ind w:left="708" w:right="137"/>
      </w:pPr>
      <w:r>
        <w:rPr/>
        <w:t>Hay là</w:t>
      </w:r>
      <w:r>
        <w:rPr>
          <w:spacing w:val="-1"/>
        </w:rPr>
        <w:t> </w:t>
      </w:r>
      <w:r>
        <w:rPr/>
        <w:t>nam quyền</w:t>
      </w:r>
      <w:r>
        <w:rPr>
          <w:spacing w:val="-1"/>
        </w:rPr>
        <w:t> </w:t>
      </w:r>
      <w:r>
        <w:rPr/>
        <w:t>sẽ sanh với</w:t>
      </w:r>
      <w:r>
        <w:rPr>
          <w:spacing w:val="-1"/>
        </w:rPr>
        <w:t> </w:t>
      </w:r>
      <w:r>
        <w:rPr/>
        <w:t>người</w:t>
      </w:r>
      <w:r>
        <w:rPr>
          <w:spacing w:val="-1"/>
        </w:rPr>
        <w:t> </w:t>
      </w:r>
      <w:r>
        <w:rPr/>
        <w:t>nào</w:t>
      </w:r>
      <w:r>
        <w:rPr>
          <w:spacing w:val="-1"/>
        </w:rPr>
        <w:t> </w:t>
      </w:r>
      <w:r>
        <w:rPr/>
        <w:t>cõi nào, thì nữ quyền đang sanh với người ấy cõi ấy phải chăng? Người đang tử nơi cõi Dục giới và người Dục giới phi nữ đang sanh, nam quyền sẽ sanh mà nữ quyền chẳng phải đang sanh với người ấy cõi ấy. Còn người nữ đang sanh với những cõi ấy, nam quyền sẽ sanh và nữ quyền cũng đang</w:t>
      </w:r>
      <w:r>
        <w:rPr>
          <w:spacing w:val="80"/>
        </w:rPr>
        <w:t> </w:t>
      </w:r>
      <w:r>
        <w:rPr>
          <w:spacing w:val="-2"/>
        </w:rPr>
        <w:t>sanh.</w:t>
      </w:r>
    </w:p>
    <w:p>
      <w:pPr>
        <w:pStyle w:val="Heading7"/>
        <w:spacing w:line="295" w:lineRule="exact" w:before="8"/>
      </w:pPr>
      <w:r>
        <w:rPr>
          <w:spacing w:val="-2"/>
        </w:rPr>
        <w:t>1130.</w:t>
      </w:r>
    </w:p>
    <w:p>
      <w:pPr>
        <w:spacing w:line="240" w:lineRule="auto" w:before="0"/>
        <w:ind w:left="708" w:right="140" w:firstLine="0"/>
        <w:jc w:val="both"/>
        <w:rPr>
          <w:sz w:val="26"/>
        </w:rPr>
      </w:pPr>
      <w:r>
        <w:rPr>
          <w:i/>
          <w:sz w:val="26"/>
        </w:rPr>
        <w:t>Nữ quyền đang sanh với người nào cõi nào, thì mạng quyền sẽ sanh với người ấy cõi ấy phải chăng? </w:t>
      </w:r>
      <w:r>
        <w:rPr>
          <w:sz w:val="26"/>
        </w:rPr>
        <w:t>Người nữ kiếp chót đang sanh, nữ quyền đang sanh mà mạng quyền chẳng phải sẽ sanh với người ấy cõi ấy. Còn người nữ ngoài ra đó đang sanh với</w:t>
      </w:r>
      <w:r>
        <w:rPr>
          <w:spacing w:val="40"/>
          <w:sz w:val="26"/>
        </w:rPr>
        <w:t> </w:t>
      </w:r>
      <w:r>
        <w:rPr>
          <w:sz w:val="26"/>
        </w:rPr>
        <w:t>những cõi ấy, nữ quyền đang sanh và mạng quyền cũng sẽ sanh.</w:t>
      </w:r>
    </w:p>
    <w:p>
      <w:pPr>
        <w:pStyle w:val="BodyText"/>
        <w:spacing w:before="118"/>
        <w:ind w:left="708" w:right="139"/>
      </w:pPr>
      <w:r>
        <w:rPr/>
        <w:t>Hay là mạng quyền sẽ sanh với người nào cõi nào, thì nữ quyền đang sanh với người ấy cõi ấy phải chăng? Người đang tử nơi cõi Dục giới và người Dục giới phi nữ đang sanh, mạng quyền sẽ sanh mà nữ quyền chẳng phải đang sanh với người ấy cõi ấy.</w:t>
      </w:r>
      <w:r>
        <w:rPr>
          <w:spacing w:val="40"/>
        </w:rPr>
        <w:t> </w:t>
      </w:r>
      <w:r>
        <w:rPr/>
        <w:t>Còn người nữ đang sanh với những cõi ấy, mạng quyền sẽ sanh và nữ quyền cũng</w:t>
      </w:r>
      <w:r>
        <w:rPr>
          <w:spacing w:val="40"/>
        </w:rPr>
        <w:t> </w:t>
      </w:r>
      <w:r>
        <w:rPr/>
        <w:t>đang sanh.</w:t>
      </w:r>
    </w:p>
    <w:p>
      <w:pPr>
        <w:pStyle w:val="Heading7"/>
        <w:spacing w:line="295" w:lineRule="exact" w:before="8"/>
      </w:pPr>
      <w:r>
        <w:rPr>
          <w:spacing w:val="-2"/>
        </w:rPr>
        <w:t>1131.</w:t>
      </w:r>
    </w:p>
    <w:p>
      <w:pPr>
        <w:spacing w:line="240" w:lineRule="auto" w:before="0"/>
        <w:ind w:left="708" w:right="140" w:firstLine="0"/>
        <w:jc w:val="both"/>
        <w:rPr>
          <w:sz w:val="26"/>
        </w:rPr>
      </w:pPr>
      <w:r>
        <w:rPr>
          <w:i/>
          <w:sz w:val="26"/>
        </w:rPr>
        <w:t>Nữ quyền đang sanh với người nào cõi nào, thì hỷ quyền sẽ sanh với người ấy cõi ấy phải chăng? </w:t>
      </w:r>
      <w:r>
        <w:rPr>
          <w:sz w:val="26"/>
        </w:rPr>
        <w:t>Người nữ kiếp chót đang sanh và người nữ hữu xả sanh ra rồi sẽ viên</w:t>
      </w:r>
      <w:r>
        <w:rPr>
          <w:spacing w:val="80"/>
          <w:sz w:val="26"/>
        </w:rPr>
        <w:t> </w:t>
      </w:r>
      <w:r>
        <w:rPr>
          <w:sz w:val="26"/>
        </w:rPr>
        <w:t>tịch, người ấy đang sanh, nữ quyền đang sanh mà hỷ quyền chẳng phải sẽ sanh với người</w:t>
      </w:r>
      <w:r>
        <w:rPr>
          <w:spacing w:val="-1"/>
          <w:sz w:val="26"/>
        </w:rPr>
        <w:t> </w:t>
      </w:r>
      <w:r>
        <w:rPr>
          <w:sz w:val="26"/>
        </w:rPr>
        <w:t>ấy</w:t>
      </w:r>
      <w:r>
        <w:rPr>
          <w:spacing w:val="-5"/>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nữ ngoài</w:t>
      </w:r>
      <w:r>
        <w:rPr>
          <w:spacing w:val="-1"/>
          <w:sz w:val="26"/>
        </w:rPr>
        <w:t> </w:t>
      </w:r>
      <w:r>
        <w:rPr>
          <w:sz w:val="26"/>
        </w:rPr>
        <w:t>ra đó</w:t>
      </w:r>
      <w:r>
        <w:rPr>
          <w:spacing w:val="-1"/>
          <w:sz w:val="26"/>
        </w:rPr>
        <w:t> </w:t>
      </w:r>
      <w:r>
        <w:rPr>
          <w:sz w:val="26"/>
        </w:rPr>
        <w:t>đang</w:t>
      </w:r>
      <w:r>
        <w:rPr>
          <w:spacing w:val="-1"/>
          <w:sz w:val="26"/>
        </w:rPr>
        <w:t> </w:t>
      </w:r>
      <w:r>
        <w:rPr>
          <w:sz w:val="26"/>
        </w:rPr>
        <w:t>sanh với</w:t>
      </w:r>
      <w:r>
        <w:rPr>
          <w:spacing w:val="-1"/>
          <w:sz w:val="26"/>
        </w:rPr>
        <w:t> </w:t>
      </w:r>
      <w:r>
        <w:rPr>
          <w:sz w:val="26"/>
        </w:rPr>
        <w:t>những</w:t>
      </w:r>
      <w:r>
        <w:rPr>
          <w:spacing w:val="-1"/>
          <w:sz w:val="26"/>
        </w:rPr>
        <w:t> </w:t>
      </w:r>
      <w:r>
        <w:rPr>
          <w:sz w:val="26"/>
        </w:rPr>
        <w:t>cõi ấy, nữ quyền đang sanh và hỷ quyền cũng sẽ sanh.</w:t>
      </w:r>
    </w:p>
    <w:p>
      <w:pPr>
        <w:pStyle w:val="BodyText"/>
        <w:spacing w:before="116"/>
        <w:ind w:left="708" w:right="137"/>
      </w:pPr>
      <w:r>
        <w:rPr/>
        <w:t>Hay là hỷ quyền sẽ sanh với người nào cõi nào, thì nữ quyền đang sanh với người ấy cõi ấy phải chăng? Người đang tử nơi cõi Dục giới và người Dục giới phi nữ đang sanh, người Sắc giới, hỷ quyền sẽ sanh mà nữ quyền chẳng phải đang sanh với người ấy cõi ấy. Còn người nữ đang sanh với những cõi ấy, hỷ quyền sẽ sanh và nữ quyền cũng đang sanh.</w:t>
      </w:r>
    </w:p>
    <w:p>
      <w:pPr>
        <w:pStyle w:val="Heading7"/>
        <w:spacing w:line="295" w:lineRule="exact" w:before="8"/>
      </w:pPr>
      <w:r>
        <w:rPr>
          <w:spacing w:val="-2"/>
        </w:rPr>
        <w:t>1132.</w:t>
      </w:r>
    </w:p>
    <w:p>
      <w:pPr>
        <w:spacing w:line="240" w:lineRule="auto" w:before="0"/>
        <w:ind w:left="708" w:right="140" w:firstLine="0"/>
        <w:jc w:val="both"/>
        <w:rPr>
          <w:sz w:val="26"/>
        </w:rPr>
      </w:pPr>
      <w:r>
        <w:rPr>
          <w:i/>
          <w:sz w:val="26"/>
        </w:rPr>
        <w:t>Nữ quyền đang sanh với người nào cõi nào, thì xả quyền sẽ sanh với người ấy cõi ấy phải chăng? </w:t>
      </w:r>
      <w:r>
        <w:rPr>
          <w:sz w:val="26"/>
        </w:rPr>
        <w:t>Người nữ kiếp chót đang sanh và người nữ hữu hỷ sanh ra rồi sẽ viên</w:t>
      </w:r>
      <w:r>
        <w:rPr>
          <w:spacing w:val="40"/>
          <w:sz w:val="26"/>
        </w:rPr>
        <w:t> </w:t>
      </w:r>
      <w:r>
        <w:rPr>
          <w:sz w:val="26"/>
        </w:rPr>
        <w:t>tịch, người ấy đang sanh, nữ quyền đang sanh mà xả quyền chẳng phải sẽ sanh với người</w:t>
      </w:r>
      <w:r>
        <w:rPr>
          <w:spacing w:val="-1"/>
          <w:sz w:val="26"/>
        </w:rPr>
        <w:t> </w:t>
      </w:r>
      <w:r>
        <w:rPr>
          <w:sz w:val="26"/>
        </w:rPr>
        <w:t>ấy</w:t>
      </w:r>
      <w:r>
        <w:rPr>
          <w:spacing w:val="-5"/>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nữ ngoài</w:t>
      </w:r>
      <w:r>
        <w:rPr>
          <w:spacing w:val="-1"/>
          <w:sz w:val="26"/>
        </w:rPr>
        <w:t> </w:t>
      </w:r>
      <w:r>
        <w:rPr>
          <w:sz w:val="26"/>
        </w:rPr>
        <w:t>ra đó</w:t>
      </w:r>
      <w:r>
        <w:rPr>
          <w:spacing w:val="-1"/>
          <w:sz w:val="26"/>
        </w:rPr>
        <w:t> </w:t>
      </w:r>
      <w:r>
        <w:rPr>
          <w:sz w:val="26"/>
        </w:rPr>
        <w:t>đang</w:t>
      </w:r>
      <w:r>
        <w:rPr>
          <w:spacing w:val="-1"/>
          <w:sz w:val="26"/>
        </w:rPr>
        <w:t> </w:t>
      </w:r>
      <w:r>
        <w:rPr>
          <w:sz w:val="26"/>
        </w:rPr>
        <w:t>sanh với</w:t>
      </w:r>
      <w:r>
        <w:rPr>
          <w:spacing w:val="-1"/>
          <w:sz w:val="26"/>
        </w:rPr>
        <w:t> </w:t>
      </w:r>
      <w:r>
        <w:rPr>
          <w:sz w:val="26"/>
        </w:rPr>
        <w:t>những</w:t>
      </w:r>
      <w:r>
        <w:rPr>
          <w:spacing w:val="-1"/>
          <w:sz w:val="26"/>
        </w:rPr>
        <w:t> </w:t>
      </w:r>
      <w:r>
        <w:rPr>
          <w:sz w:val="26"/>
        </w:rPr>
        <w:t>cõi ấy, nữ quyền đang sanh và xả quyền cũng sẽ sanh.</w:t>
      </w:r>
    </w:p>
    <w:p>
      <w:pPr>
        <w:pStyle w:val="BodyText"/>
        <w:spacing w:before="116"/>
        <w:ind w:left="708" w:right="138"/>
      </w:pPr>
      <w:r>
        <w:rPr/>
        <w:t>Hay là xả quyền sẽ sanh với người nào cõi nào, thì nữ quyền đang sanh với người ấy cõi ấy phải chăng? Người đang tử nơi cõi Dục giới và người Dục giới phi nữ đang sanh,</w:t>
      </w:r>
      <w:r>
        <w:rPr>
          <w:spacing w:val="28"/>
        </w:rPr>
        <w:t> </w:t>
      </w:r>
      <w:r>
        <w:rPr/>
        <w:t>người</w:t>
      </w:r>
      <w:r>
        <w:rPr>
          <w:spacing w:val="28"/>
        </w:rPr>
        <w:t> </w:t>
      </w:r>
      <w:r>
        <w:rPr/>
        <w:t>Sắc</w:t>
      </w:r>
      <w:r>
        <w:rPr>
          <w:spacing w:val="29"/>
        </w:rPr>
        <w:t> </w:t>
      </w:r>
      <w:r>
        <w:rPr/>
        <w:t>giới,</w:t>
      </w:r>
      <w:r>
        <w:rPr>
          <w:spacing w:val="32"/>
        </w:rPr>
        <w:t> </w:t>
      </w:r>
      <w:r>
        <w:rPr/>
        <w:t>Vô</w:t>
      </w:r>
      <w:r>
        <w:rPr>
          <w:spacing w:val="28"/>
        </w:rPr>
        <w:t> </w:t>
      </w:r>
      <w:r>
        <w:rPr/>
        <w:t>sắc</w:t>
      </w:r>
      <w:r>
        <w:rPr>
          <w:spacing w:val="29"/>
        </w:rPr>
        <w:t> </w:t>
      </w:r>
      <w:r>
        <w:rPr/>
        <w:t>giới,</w:t>
      </w:r>
      <w:r>
        <w:rPr>
          <w:spacing w:val="28"/>
        </w:rPr>
        <w:t> </w:t>
      </w:r>
      <w:r>
        <w:rPr/>
        <w:t>xả</w:t>
      </w:r>
      <w:r>
        <w:rPr>
          <w:spacing w:val="29"/>
        </w:rPr>
        <w:t> </w:t>
      </w:r>
      <w:r>
        <w:rPr/>
        <w:t>quyền</w:t>
      </w:r>
      <w:r>
        <w:rPr>
          <w:spacing w:val="30"/>
        </w:rPr>
        <w:t> </w:t>
      </w:r>
      <w:r>
        <w:rPr/>
        <w:t>sẽ</w:t>
      </w:r>
      <w:r>
        <w:rPr>
          <w:spacing w:val="29"/>
        </w:rPr>
        <w:t> </w:t>
      </w:r>
      <w:r>
        <w:rPr/>
        <w:t>sanh</w:t>
      </w:r>
      <w:r>
        <w:rPr>
          <w:spacing w:val="32"/>
        </w:rPr>
        <w:t> </w:t>
      </w:r>
      <w:r>
        <w:rPr/>
        <w:t>mà</w:t>
      </w:r>
      <w:r>
        <w:rPr>
          <w:spacing w:val="29"/>
        </w:rPr>
        <w:t> </w:t>
      </w:r>
      <w:r>
        <w:rPr/>
        <w:t>nữ</w:t>
      </w:r>
      <w:r>
        <w:rPr>
          <w:spacing w:val="29"/>
        </w:rPr>
        <w:t> </w:t>
      </w:r>
      <w:r>
        <w:rPr/>
        <w:t>quyền</w:t>
      </w:r>
      <w:r>
        <w:rPr>
          <w:spacing w:val="30"/>
        </w:rPr>
        <w:t> </w:t>
      </w:r>
      <w:r>
        <w:rPr/>
        <w:t>chẳng</w:t>
      </w:r>
      <w:r>
        <w:rPr>
          <w:spacing w:val="29"/>
        </w:rPr>
        <w:t> </w:t>
      </w:r>
      <w:r>
        <w:rPr/>
        <w:t>phải</w:t>
      </w:r>
      <w:r>
        <w:rPr>
          <w:spacing w:val="29"/>
        </w:rPr>
        <w:t> </w:t>
      </w:r>
      <w:r>
        <w:rPr>
          <w:spacing w:val="-4"/>
        </w:rPr>
        <w:t>đang</w:t>
      </w:r>
    </w:p>
    <w:p>
      <w:pPr>
        <w:pStyle w:val="BodyText"/>
        <w:spacing w:after="0"/>
        <w:sectPr>
          <w:pgSz w:w="11630" w:h="16450"/>
          <w:pgMar w:header="576" w:footer="0" w:top="920" w:bottom="280" w:left="850" w:right="850"/>
        </w:sectPr>
      </w:pPr>
    </w:p>
    <w:p>
      <w:pPr>
        <w:pStyle w:val="BodyText"/>
        <w:spacing w:before="268"/>
        <w:ind w:left="708" w:right="211"/>
        <w:jc w:val="left"/>
      </w:pPr>
      <w:r>
        <w:rPr/>
        <w:t>sanh với người ấy</w:t>
      </w:r>
      <w:r>
        <w:rPr>
          <w:spacing w:val="-1"/>
        </w:rPr>
        <w:t> </w:t>
      </w:r>
      <w:r>
        <w:rPr/>
        <w:t>cõi ấy. Còn người nữ đang sanh với những cõi ấy, xả quyền sẽ sanh và nữ quyền cũng đang sanh.</w:t>
      </w:r>
    </w:p>
    <w:p>
      <w:pPr>
        <w:pStyle w:val="Heading7"/>
        <w:spacing w:line="295" w:lineRule="exact"/>
      </w:pPr>
      <w:r>
        <w:rPr>
          <w:spacing w:val="-2"/>
        </w:rPr>
        <w:t>1133.</w:t>
      </w:r>
    </w:p>
    <w:p>
      <w:pPr>
        <w:spacing w:line="240" w:lineRule="auto" w:before="0"/>
        <w:ind w:left="708" w:right="140" w:firstLine="0"/>
        <w:jc w:val="both"/>
        <w:rPr>
          <w:sz w:val="26"/>
        </w:rPr>
      </w:pPr>
      <w:r>
        <w:rPr>
          <w:i/>
          <w:sz w:val="26"/>
        </w:rPr>
        <w:t>Nữ quyền đang sanh với người nào cõi nào, thì tín quyền sẽ sanh với người ấy cõi ấy phải chăng? </w:t>
      </w:r>
      <w:r>
        <w:rPr>
          <w:sz w:val="26"/>
        </w:rPr>
        <w:t>Người nữ kiếp chót đang sanh, nữ quyền đang sanh mà tín quyền chẳng phải sẽ sanh với người ấy cõi ấy. Còn người nữ ngoài ra đó đang sanh với những cõi ấy, nữ quyền đang sanh và tín quyền cũng sẽ sanh.</w:t>
      </w:r>
    </w:p>
    <w:p>
      <w:pPr>
        <w:pStyle w:val="BodyText"/>
        <w:spacing w:before="118"/>
        <w:ind w:left="708" w:right="138"/>
      </w:pPr>
      <w:r>
        <w:rPr/>
        <w:t>Hay là tín quyền sẽ sanh với người nào cõi nào, thì nữ quyền đang sanh với người ấy cõi ấy phải chăng? Người đang tử nơi cõi Dục giới và người Dục giới phi nữ đang sanh, người Sắc giới, Vô sắc giới, tín quyền sẽ sanh mà nữ quyền chẳng phải đang</w:t>
      </w:r>
      <w:r>
        <w:rPr>
          <w:spacing w:val="40"/>
        </w:rPr>
        <w:t> </w:t>
      </w:r>
      <w:r>
        <w:rPr/>
        <w:t>sanh với người ấy</w:t>
      </w:r>
      <w:r>
        <w:rPr>
          <w:spacing w:val="-3"/>
        </w:rPr>
        <w:t> </w:t>
      </w:r>
      <w:r>
        <w:rPr/>
        <w:t>cõi ấy. Còn người nữ đang sanh với những cõi ấy, tín quyền sẽ sanh và nữ quyền cũng đang sanh.</w:t>
      </w:r>
    </w:p>
    <w:p>
      <w:pPr>
        <w:pStyle w:val="Heading7"/>
        <w:spacing w:line="295" w:lineRule="exact" w:before="8"/>
      </w:pPr>
      <w:r>
        <w:rPr>
          <w:spacing w:val="-2"/>
        </w:rPr>
        <w:t>1134.</w:t>
      </w:r>
    </w:p>
    <w:p>
      <w:pPr>
        <w:spacing w:line="240" w:lineRule="auto" w:before="0"/>
        <w:ind w:left="708" w:right="140" w:firstLine="0"/>
        <w:jc w:val="both"/>
        <w:rPr>
          <w:sz w:val="26"/>
        </w:rPr>
      </w:pPr>
      <w:r>
        <w:rPr>
          <w:i/>
          <w:sz w:val="26"/>
        </w:rPr>
        <w:t>Nữ quyền đang sanh với người nào cõi nào, thì trí quyền... ý quyền sẽ sanh với người ấy cõi ấy phải chăng? </w:t>
      </w:r>
      <w:r>
        <w:rPr>
          <w:sz w:val="26"/>
        </w:rPr>
        <w:t>Người nữ kiếp chót đang sanh, nữ quyền đang sanh mà ý quyền chẳng phải sẽ sanh với người ấy cõi ấy. Còn người nữ ngoài ra đó đang sanh với</w:t>
      </w:r>
      <w:r>
        <w:rPr>
          <w:spacing w:val="40"/>
          <w:sz w:val="26"/>
        </w:rPr>
        <w:t> </w:t>
      </w:r>
      <w:r>
        <w:rPr>
          <w:sz w:val="26"/>
        </w:rPr>
        <w:t>những cõi ấy, nữ quyền đang sanh và ý quyền cũng sẽ sanh.</w:t>
      </w:r>
    </w:p>
    <w:p>
      <w:pPr>
        <w:pStyle w:val="BodyText"/>
        <w:spacing w:before="115"/>
        <w:ind w:left="708" w:right="138"/>
      </w:pPr>
      <w:r>
        <w:rPr/>
        <w:t>Hay là ý quyền sẽ sanh với người nào cõi nào, thì nữ quyền đang sanh với người ấy</w:t>
      </w:r>
      <w:r>
        <w:rPr>
          <w:spacing w:val="80"/>
        </w:rPr>
        <w:t> </w:t>
      </w:r>
      <w:r>
        <w:rPr/>
        <w:t>cõi ấy phải chăng? Người đang tử nơi cõi Dục giới và người Dục giới phi nữ đang sanh, người Sắc giới, Vô sắc giới, ý quyền sẽ sanh mà nữ quyền chẳng phải đang sanh với người ấy cõi ấy. Còn người nữ đang sanh với những cõi ấy, ý quyền sẽ sanh và nữ quyền cũng đang sanh.</w:t>
      </w:r>
    </w:p>
    <w:p>
      <w:pPr>
        <w:pStyle w:val="Heading7"/>
      </w:pPr>
      <w:r>
        <w:rPr>
          <w:spacing w:val="-2"/>
        </w:rPr>
        <w:t>1135.</w:t>
      </w:r>
    </w:p>
    <w:p>
      <w:pPr>
        <w:spacing w:line="240" w:lineRule="auto" w:before="0"/>
        <w:ind w:left="708" w:right="139" w:firstLine="0"/>
        <w:jc w:val="both"/>
        <w:rPr>
          <w:sz w:val="26"/>
        </w:rPr>
      </w:pPr>
      <w:r>
        <w:rPr>
          <w:i/>
          <w:sz w:val="26"/>
        </w:rPr>
        <w:t>Nam</w:t>
      </w:r>
      <w:r>
        <w:rPr>
          <w:i/>
          <w:spacing w:val="-1"/>
          <w:sz w:val="26"/>
        </w:rPr>
        <w:t> </w:t>
      </w:r>
      <w:r>
        <w:rPr>
          <w:i/>
          <w:sz w:val="26"/>
        </w:rPr>
        <w:t>quyền đang sanh với</w:t>
      </w:r>
      <w:r>
        <w:rPr>
          <w:i/>
          <w:spacing w:val="-1"/>
          <w:sz w:val="26"/>
        </w:rPr>
        <w:t> </w:t>
      </w:r>
      <w:r>
        <w:rPr>
          <w:i/>
          <w:sz w:val="26"/>
        </w:rPr>
        <w:t>người nào cõi nào, thì</w:t>
      </w:r>
      <w:r>
        <w:rPr>
          <w:i/>
          <w:spacing w:val="-1"/>
          <w:sz w:val="26"/>
        </w:rPr>
        <w:t> </w:t>
      </w:r>
      <w:r>
        <w:rPr>
          <w:i/>
          <w:sz w:val="26"/>
        </w:rPr>
        <w:t>mạng quyền sẽ sanh với</w:t>
      </w:r>
      <w:r>
        <w:rPr>
          <w:i/>
          <w:spacing w:val="-1"/>
          <w:sz w:val="26"/>
        </w:rPr>
        <w:t> </w:t>
      </w:r>
      <w:r>
        <w:rPr>
          <w:i/>
          <w:sz w:val="26"/>
        </w:rPr>
        <w:t>người</w:t>
      </w:r>
      <w:r>
        <w:rPr>
          <w:i/>
          <w:spacing w:val="-1"/>
          <w:sz w:val="26"/>
        </w:rPr>
        <w:t> </w:t>
      </w:r>
      <w:r>
        <w:rPr>
          <w:i/>
          <w:sz w:val="26"/>
        </w:rPr>
        <w:t>ấy cõi ấy phải chăng? </w:t>
      </w:r>
      <w:r>
        <w:rPr>
          <w:sz w:val="26"/>
        </w:rPr>
        <w:t>Người nam kiếp chót đang sanh, nam quyền đang sanh mà mạng</w:t>
      </w:r>
      <w:r>
        <w:rPr>
          <w:spacing w:val="40"/>
          <w:sz w:val="26"/>
        </w:rPr>
        <w:t> </w:t>
      </w:r>
      <w:r>
        <w:rPr>
          <w:sz w:val="26"/>
        </w:rPr>
        <w:t>quyền chẳng phải sẽ sanh với người ấy cõi ấy. Còn người nam ngoài ra đó đang sanh với những cõi ấy, nam quyền đang sanh và mạng quyền cũng sẽ sanh.</w:t>
      </w:r>
    </w:p>
    <w:p>
      <w:pPr>
        <w:pStyle w:val="BodyText"/>
        <w:spacing w:before="117"/>
        <w:ind w:left="708" w:right="139"/>
      </w:pPr>
      <w:r>
        <w:rPr/>
        <w:t>Hay là mạng quyền sẽ sanh với người nào cõi nào, thì nam quyền đang sanh với người ấy</w:t>
      </w:r>
      <w:r>
        <w:rPr>
          <w:spacing w:val="-6"/>
        </w:rPr>
        <w:t> </w:t>
      </w:r>
      <w:r>
        <w:rPr/>
        <w:t>cõi</w:t>
      </w:r>
      <w:r>
        <w:rPr>
          <w:spacing w:val="-1"/>
        </w:rPr>
        <w:t> </w:t>
      </w:r>
      <w:r>
        <w:rPr/>
        <w:t>ấy</w:t>
      </w:r>
      <w:r>
        <w:rPr>
          <w:spacing w:val="-6"/>
        </w:rPr>
        <w:t> </w:t>
      </w:r>
      <w:r>
        <w:rPr/>
        <w:t>phải chăng? Người</w:t>
      </w:r>
      <w:r>
        <w:rPr>
          <w:spacing w:val="-1"/>
        </w:rPr>
        <w:t> </w:t>
      </w:r>
      <w:r>
        <w:rPr/>
        <w:t>đang tử nơi</w:t>
      </w:r>
      <w:r>
        <w:rPr>
          <w:spacing w:val="-1"/>
        </w:rPr>
        <w:t> </w:t>
      </w:r>
      <w:r>
        <w:rPr/>
        <w:t>cõi Dục giới</w:t>
      </w:r>
      <w:r>
        <w:rPr>
          <w:spacing w:val="-1"/>
        </w:rPr>
        <w:t> </w:t>
      </w:r>
      <w:r>
        <w:rPr/>
        <w:t>và người</w:t>
      </w:r>
      <w:r>
        <w:rPr>
          <w:spacing w:val="-1"/>
        </w:rPr>
        <w:t> </w:t>
      </w:r>
      <w:r>
        <w:rPr/>
        <w:t>Dục giới</w:t>
      </w:r>
      <w:r>
        <w:rPr>
          <w:spacing w:val="-1"/>
        </w:rPr>
        <w:t> </w:t>
      </w:r>
      <w:r>
        <w:rPr/>
        <w:t>phi nam đang sanh,</w:t>
      </w:r>
      <w:r>
        <w:rPr>
          <w:spacing w:val="-1"/>
        </w:rPr>
        <w:t> </w:t>
      </w:r>
      <w:r>
        <w:rPr/>
        <w:t>người</w:t>
      </w:r>
      <w:r>
        <w:rPr>
          <w:spacing w:val="-2"/>
        </w:rPr>
        <w:t> </w:t>
      </w:r>
      <w:r>
        <w:rPr/>
        <w:t>Sắc</w:t>
      </w:r>
      <w:r>
        <w:rPr>
          <w:spacing w:val="-1"/>
        </w:rPr>
        <w:t> </w:t>
      </w:r>
      <w:r>
        <w:rPr/>
        <w:t>giới, Vô</w:t>
      </w:r>
      <w:r>
        <w:rPr>
          <w:spacing w:val="-2"/>
        </w:rPr>
        <w:t> </w:t>
      </w:r>
      <w:r>
        <w:rPr/>
        <w:t>sắc giới,</w:t>
      </w:r>
      <w:r>
        <w:rPr>
          <w:spacing w:val="-4"/>
        </w:rPr>
        <w:t> </w:t>
      </w:r>
      <w:r>
        <w:rPr/>
        <w:t>mạng</w:t>
      </w:r>
      <w:r>
        <w:rPr>
          <w:spacing w:val="-1"/>
        </w:rPr>
        <w:t> </w:t>
      </w:r>
      <w:r>
        <w:rPr/>
        <w:t>quyền</w:t>
      </w:r>
      <w:r>
        <w:rPr>
          <w:spacing w:val="-1"/>
        </w:rPr>
        <w:t> </w:t>
      </w:r>
      <w:r>
        <w:rPr/>
        <w:t>sẽ</w:t>
      </w:r>
      <w:r>
        <w:rPr>
          <w:spacing w:val="-1"/>
        </w:rPr>
        <w:t> </w:t>
      </w:r>
      <w:r>
        <w:rPr/>
        <w:t>sanh mà</w:t>
      </w:r>
      <w:r>
        <w:rPr>
          <w:spacing w:val="-1"/>
        </w:rPr>
        <w:t> </w:t>
      </w:r>
      <w:r>
        <w:rPr/>
        <w:t>nam</w:t>
      </w:r>
      <w:r>
        <w:rPr>
          <w:spacing w:val="-4"/>
        </w:rPr>
        <w:t> </w:t>
      </w:r>
      <w:r>
        <w:rPr/>
        <w:t>quyền</w:t>
      </w:r>
      <w:r>
        <w:rPr>
          <w:spacing w:val="-1"/>
        </w:rPr>
        <w:t> </w:t>
      </w:r>
      <w:r>
        <w:rPr/>
        <w:t>chẳng</w:t>
      </w:r>
      <w:r>
        <w:rPr>
          <w:spacing w:val="-1"/>
        </w:rPr>
        <w:t> </w:t>
      </w:r>
      <w:r>
        <w:rPr/>
        <w:t>phải</w:t>
      </w:r>
      <w:r>
        <w:rPr>
          <w:spacing w:val="-2"/>
        </w:rPr>
        <w:t> </w:t>
      </w:r>
      <w:r>
        <w:rPr/>
        <w:t>đang sanh với người ấy cõi ấy. Còn người nam đang sanh với những cõi ấy, mạng quyền sẽ sanh và nam quyền cũng đang sanh.</w:t>
      </w:r>
    </w:p>
    <w:p>
      <w:pPr>
        <w:pStyle w:val="Heading7"/>
      </w:pPr>
      <w:r>
        <w:rPr>
          <w:spacing w:val="-2"/>
        </w:rPr>
        <w:t>1136.</w:t>
      </w:r>
    </w:p>
    <w:p>
      <w:pPr>
        <w:spacing w:line="240" w:lineRule="auto" w:before="0"/>
        <w:ind w:left="708" w:right="140" w:firstLine="0"/>
        <w:jc w:val="both"/>
        <w:rPr>
          <w:sz w:val="26"/>
        </w:rPr>
      </w:pPr>
      <w:r>
        <w:rPr>
          <w:i/>
          <w:sz w:val="26"/>
        </w:rPr>
        <w:t>Nam quyền đang sanh với người nào cõi nào, thì hỷ quyền sẽ sanh với người ấy cõi ấy phải chăng? </w:t>
      </w:r>
      <w:r>
        <w:rPr>
          <w:sz w:val="26"/>
        </w:rPr>
        <w:t>Người nam kiếp chót đang sanh và người nam hữu xả sanh ra rồi sẽ viên tịch, người ấy đang sanh, nam quyền đang sanh mà hỷ quyền chẳng phải sẽ sanh với người ấy cõi ấy. Còn người nam ngoài ra đó đang sanh với những cõi ấy, nam quyền đang sanh và hỷ quyền cũng sẽ sanh.</w:t>
      </w:r>
    </w:p>
    <w:p>
      <w:pPr>
        <w:pStyle w:val="BodyText"/>
        <w:spacing w:before="116"/>
        <w:ind w:left="708" w:right="137"/>
      </w:pPr>
      <w:r>
        <w:rPr/>
        <w:t>Hay là hỷ</w:t>
      </w:r>
      <w:r>
        <w:rPr>
          <w:spacing w:val="-2"/>
        </w:rPr>
        <w:t> </w:t>
      </w:r>
      <w:r>
        <w:rPr/>
        <w:t>quyền sẽ sanh với người nào cõi nào, thì nam quyền đang sanh với người ấy cõi ấy phải chăng? Người đang tử nơi cõi Dục giới và người Dục giới phi nam đang sanh, người Sắc giới,</w:t>
      </w:r>
      <w:r>
        <w:rPr>
          <w:spacing w:val="-1"/>
        </w:rPr>
        <w:t> </w:t>
      </w:r>
      <w:r>
        <w:rPr/>
        <w:t>hỷ</w:t>
      </w:r>
      <w:r>
        <w:rPr>
          <w:spacing w:val="-1"/>
        </w:rPr>
        <w:t> </w:t>
      </w:r>
      <w:r>
        <w:rPr/>
        <w:t>quyền sẽ sanh mà nam quyền chẳng phải</w:t>
      </w:r>
      <w:r>
        <w:rPr>
          <w:spacing w:val="-1"/>
        </w:rPr>
        <w:t> </w:t>
      </w:r>
      <w:r>
        <w:rPr/>
        <w:t>đang</w:t>
      </w:r>
      <w:r>
        <w:rPr>
          <w:spacing w:val="-1"/>
        </w:rPr>
        <w:t> </w:t>
      </w:r>
      <w:r>
        <w:rPr/>
        <w:t>sanh với</w:t>
      </w:r>
      <w:r>
        <w:rPr>
          <w:spacing w:val="-1"/>
        </w:rPr>
        <w:t> </w:t>
      </w:r>
      <w:r>
        <w:rPr/>
        <w:t>người ấy</w:t>
      </w:r>
      <w:r>
        <w:rPr>
          <w:spacing w:val="-5"/>
        </w:rPr>
        <w:t> </w:t>
      </w:r>
      <w:r>
        <w:rPr/>
        <w:t>cõi</w:t>
      </w:r>
      <w:r>
        <w:rPr>
          <w:spacing w:val="-2"/>
        </w:rPr>
        <w:t> </w:t>
      </w:r>
      <w:r>
        <w:rPr/>
        <w:t>ấy. Còn</w:t>
      </w:r>
      <w:r>
        <w:rPr>
          <w:spacing w:val="-2"/>
        </w:rPr>
        <w:t> </w:t>
      </w:r>
      <w:r>
        <w:rPr/>
        <w:t>người nam</w:t>
      </w:r>
      <w:r>
        <w:rPr>
          <w:spacing w:val="-2"/>
        </w:rPr>
        <w:t> </w:t>
      </w:r>
      <w:r>
        <w:rPr/>
        <w:t>đang sanh với những</w:t>
      </w:r>
      <w:r>
        <w:rPr>
          <w:spacing w:val="-2"/>
        </w:rPr>
        <w:t> </w:t>
      </w:r>
      <w:r>
        <w:rPr/>
        <w:t>cõi</w:t>
      </w:r>
      <w:r>
        <w:rPr>
          <w:spacing w:val="-2"/>
        </w:rPr>
        <w:t> </w:t>
      </w:r>
      <w:r>
        <w:rPr/>
        <w:t>ấy, hỷ</w:t>
      </w:r>
      <w:r>
        <w:rPr>
          <w:spacing w:val="-4"/>
        </w:rPr>
        <w:t> </w:t>
      </w:r>
      <w:r>
        <w:rPr/>
        <w:t>quyền sẽ</w:t>
      </w:r>
      <w:r>
        <w:rPr>
          <w:spacing w:val="-2"/>
        </w:rPr>
        <w:t> </w:t>
      </w:r>
      <w:r>
        <w:rPr/>
        <w:t>sanh và nam</w:t>
      </w:r>
      <w:r>
        <w:rPr>
          <w:spacing w:val="-4"/>
        </w:rPr>
        <w:t> </w:t>
      </w:r>
      <w:r>
        <w:rPr/>
        <w:t>quyền cũng đang sanh.</w:t>
      </w:r>
    </w:p>
    <w:p>
      <w:pPr>
        <w:pStyle w:val="Heading7"/>
      </w:pPr>
      <w:r>
        <w:rPr>
          <w:spacing w:val="-2"/>
        </w:rPr>
        <w:t>1137.</w:t>
      </w:r>
    </w:p>
    <w:p>
      <w:pPr>
        <w:spacing w:line="240" w:lineRule="auto" w:before="0"/>
        <w:ind w:left="708" w:right="0" w:firstLine="0"/>
        <w:jc w:val="left"/>
        <w:rPr>
          <w:sz w:val="26"/>
        </w:rPr>
      </w:pPr>
      <w:r>
        <w:rPr>
          <w:i/>
          <w:sz w:val="26"/>
        </w:rPr>
        <w:t>Nam quyền đang sanh với người nào cõi nào, thì xả quyền sẽ sanh với người ấy cõi ấy phải</w:t>
      </w:r>
      <w:r>
        <w:rPr>
          <w:i/>
          <w:spacing w:val="5"/>
          <w:sz w:val="26"/>
        </w:rPr>
        <w:t> </w:t>
      </w:r>
      <w:r>
        <w:rPr>
          <w:i/>
          <w:sz w:val="26"/>
        </w:rPr>
        <w:t>chăng?</w:t>
      </w:r>
      <w:r>
        <w:rPr>
          <w:i/>
          <w:spacing w:val="7"/>
          <w:sz w:val="26"/>
        </w:rPr>
        <w:t> </w:t>
      </w:r>
      <w:r>
        <w:rPr>
          <w:sz w:val="26"/>
        </w:rPr>
        <w:t>Người</w:t>
      </w:r>
      <w:r>
        <w:rPr>
          <w:spacing w:val="5"/>
          <w:sz w:val="26"/>
        </w:rPr>
        <w:t> </w:t>
      </w:r>
      <w:r>
        <w:rPr>
          <w:sz w:val="26"/>
        </w:rPr>
        <w:t>nam</w:t>
      </w:r>
      <w:r>
        <w:rPr>
          <w:spacing w:val="3"/>
          <w:sz w:val="26"/>
        </w:rPr>
        <w:t> </w:t>
      </w:r>
      <w:r>
        <w:rPr>
          <w:sz w:val="26"/>
        </w:rPr>
        <w:t>kiếp</w:t>
      </w:r>
      <w:r>
        <w:rPr>
          <w:spacing w:val="5"/>
          <w:sz w:val="26"/>
        </w:rPr>
        <w:t> </w:t>
      </w:r>
      <w:r>
        <w:rPr>
          <w:sz w:val="26"/>
        </w:rPr>
        <w:t>chót</w:t>
      </w:r>
      <w:r>
        <w:rPr>
          <w:spacing w:val="6"/>
          <w:sz w:val="26"/>
        </w:rPr>
        <w:t> </w:t>
      </w:r>
      <w:r>
        <w:rPr>
          <w:sz w:val="26"/>
        </w:rPr>
        <w:t>đang</w:t>
      </w:r>
      <w:r>
        <w:rPr>
          <w:spacing w:val="5"/>
          <w:sz w:val="26"/>
        </w:rPr>
        <w:t> </w:t>
      </w:r>
      <w:r>
        <w:rPr>
          <w:sz w:val="26"/>
        </w:rPr>
        <w:t>sanh</w:t>
      </w:r>
      <w:r>
        <w:rPr>
          <w:spacing w:val="6"/>
          <w:sz w:val="26"/>
        </w:rPr>
        <w:t> </w:t>
      </w:r>
      <w:r>
        <w:rPr>
          <w:sz w:val="26"/>
        </w:rPr>
        <w:t>và</w:t>
      </w:r>
      <w:r>
        <w:rPr>
          <w:spacing w:val="5"/>
          <w:sz w:val="26"/>
        </w:rPr>
        <w:t> </w:t>
      </w:r>
      <w:r>
        <w:rPr>
          <w:sz w:val="26"/>
        </w:rPr>
        <w:t>người</w:t>
      </w:r>
      <w:r>
        <w:rPr>
          <w:spacing w:val="5"/>
          <w:sz w:val="26"/>
        </w:rPr>
        <w:t> </w:t>
      </w:r>
      <w:r>
        <w:rPr>
          <w:sz w:val="26"/>
        </w:rPr>
        <w:t>nam</w:t>
      </w:r>
      <w:r>
        <w:rPr>
          <w:spacing w:val="7"/>
          <w:sz w:val="26"/>
        </w:rPr>
        <w:t> </w:t>
      </w:r>
      <w:r>
        <w:rPr>
          <w:sz w:val="26"/>
        </w:rPr>
        <w:t>hữu</w:t>
      </w:r>
      <w:r>
        <w:rPr>
          <w:spacing w:val="6"/>
          <w:sz w:val="26"/>
        </w:rPr>
        <w:t> </w:t>
      </w:r>
      <w:r>
        <w:rPr>
          <w:sz w:val="26"/>
        </w:rPr>
        <w:t>hỷ</w:t>
      </w:r>
      <w:r>
        <w:rPr>
          <w:spacing w:val="2"/>
          <w:sz w:val="26"/>
        </w:rPr>
        <w:t> </w:t>
      </w:r>
      <w:r>
        <w:rPr>
          <w:sz w:val="26"/>
        </w:rPr>
        <w:t>sanh</w:t>
      </w:r>
      <w:r>
        <w:rPr>
          <w:spacing w:val="5"/>
          <w:sz w:val="26"/>
        </w:rPr>
        <w:t> </w:t>
      </w:r>
      <w:r>
        <w:rPr>
          <w:sz w:val="26"/>
        </w:rPr>
        <w:t>ra</w:t>
      </w:r>
      <w:r>
        <w:rPr>
          <w:spacing w:val="6"/>
          <w:sz w:val="26"/>
        </w:rPr>
        <w:t> </w:t>
      </w:r>
      <w:r>
        <w:rPr>
          <w:sz w:val="26"/>
        </w:rPr>
        <w:t>rồi</w:t>
      </w:r>
      <w:r>
        <w:rPr>
          <w:spacing w:val="5"/>
          <w:sz w:val="26"/>
        </w:rPr>
        <w:t> </w:t>
      </w:r>
      <w:r>
        <w:rPr>
          <w:sz w:val="26"/>
        </w:rPr>
        <w:t>sẽ</w:t>
      </w:r>
      <w:r>
        <w:rPr>
          <w:spacing w:val="6"/>
          <w:sz w:val="26"/>
        </w:rPr>
        <w:t> </w:t>
      </w:r>
      <w:r>
        <w:rPr>
          <w:spacing w:val="-4"/>
          <w:sz w:val="26"/>
        </w:rPr>
        <w:t>viên</w:t>
      </w:r>
    </w:p>
    <w:p>
      <w:pPr>
        <w:spacing w:after="0" w:line="240" w:lineRule="auto"/>
        <w:jc w:val="left"/>
        <w:rPr>
          <w:sz w:val="26"/>
        </w:rPr>
        <w:sectPr>
          <w:pgSz w:w="11630" w:h="16450"/>
          <w:pgMar w:header="576" w:footer="0" w:top="920" w:bottom="280" w:left="850" w:right="850"/>
        </w:sectPr>
      </w:pPr>
    </w:p>
    <w:p>
      <w:pPr>
        <w:pStyle w:val="BodyText"/>
        <w:spacing w:before="268"/>
        <w:ind w:left="708" w:right="140"/>
      </w:pPr>
      <w:r>
        <w:rPr/>
        <w:t>tịch, người ấy đang sanh, nam quyền đang sanh mà xả quyền chẳng phải sẽ sanh với người ấy cõi ấy. Còn người nam ngoài ra đó đang sanh với những cõi ấy, nam quyền đang sanh và xả quyền cũng sẽ sanh.</w:t>
      </w:r>
    </w:p>
    <w:p>
      <w:pPr>
        <w:pStyle w:val="BodyText"/>
        <w:spacing w:before="119"/>
        <w:ind w:left="708" w:right="137"/>
      </w:pPr>
      <w:r>
        <w:rPr/>
        <w:t>Hay là xả quyền sẽ sanh với người nào cõi nào, thì nam quyền đang sanh với người ấy cõi ấy phải chăng? Người đang tử nơi cõi Dục giới và người Dục giới phi nam đang sanh, người Sắc giới, Vô sắc giới, xả quyền sẽ sanh mà nam quyền chẳng phải đang sanh với người ấy cõi ấy. Còn người nam đang sanh với những cõi ấy, xả quyền sẽ sanh và nam quyền cũng đang sanh.</w:t>
      </w:r>
    </w:p>
    <w:p>
      <w:pPr>
        <w:pStyle w:val="Heading7"/>
      </w:pPr>
      <w:r>
        <w:rPr>
          <w:spacing w:val="-2"/>
        </w:rPr>
        <w:t>1138.</w:t>
      </w:r>
    </w:p>
    <w:p>
      <w:pPr>
        <w:spacing w:line="240" w:lineRule="auto" w:before="0"/>
        <w:ind w:left="708" w:right="139" w:firstLine="0"/>
        <w:jc w:val="both"/>
        <w:rPr>
          <w:sz w:val="26"/>
        </w:rPr>
      </w:pPr>
      <w:r>
        <w:rPr>
          <w:i/>
          <w:sz w:val="26"/>
        </w:rPr>
        <w:t>Nam</w:t>
      </w:r>
      <w:r>
        <w:rPr>
          <w:i/>
          <w:spacing w:val="-3"/>
          <w:sz w:val="26"/>
        </w:rPr>
        <w:t> </w:t>
      </w:r>
      <w:r>
        <w:rPr>
          <w:i/>
          <w:sz w:val="26"/>
        </w:rPr>
        <w:t>quyền</w:t>
      </w:r>
      <w:r>
        <w:rPr>
          <w:i/>
          <w:spacing w:val="-3"/>
          <w:sz w:val="26"/>
        </w:rPr>
        <w:t> </w:t>
      </w:r>
      <w:r>
        <w:rPr>
          <w:i/>
          <w:sz w:val="26"/>
        </w:rPr>
        <w:t>đang</w:t>
      </w:r>
      <w:r>
        <w:rPr>
          <w:i/>
          <w:spacing w:val="-1"/>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3"/>
          <w:sz w:val="26"/>
        </w:rPr>
        <w:t> </w:t>
      </w:r>
      <w:r>
        <w:rPr>
          <w:i/>
          <w:sz w:val="26"/>
        </w:rPr>
        <w:t>nào, thì</w:t>
      </w:r>
      <w:r>
        <w:rPr>
          <w:i/>
          <w:spacing w:val="-3"/>
          <w:sz w:val="26"/>
        </w:rPr>
        <w:t> </w:t>
      </w:r>
      <w:r>
        <w:rPr>
          <w:i/>
          <w:sz w:val="26"/>
        </w:rPr>
        <w:t>tín</w:t>
      </w:r>
      <w:r>
        <w:rPr>
          <w:i/>
          <w:spacing w:val="-3"/>
          <w:sz w:val="26"/>
        </w:rPr>
        <w:t> </w:t>
      </w:r>
      <w:r>
        <w:rPr>
          <w:i/>
          <w:sz w:val="26"/>
        </w:rPr>
        <w:t>quyền...</w:t>
      </w:r>
      <w:r>
        <w:rPr>
          <w:i/>
          <w:spacing w:val="-3"/>
          <w:sz w:val="26"/>
        </w:rPr>
        <w:t> </w:t>
      </w:r>
      <w:r>
        <w:rPr>
          <w:i/>
          <w:sz w:val="26"/>
        </w:rPr>
        <w:t>trí</w:t>
      </w:r>
      <w:r>
        <w:rPr>
          <w:i/>
          <w:spacing w:val="-3"/>
          <w:sz w:val="26"/>
        </w:rPr>
        <w:t> </w:t>
      </w:r>
      <w:r>
        <w:rPr>
          <w:i/>
          <w:sz w:val="26"/>
        </w:rPr>
        <w:t>quyền,</w:t>
      </w:r>
      <w:r>
        <w:rPr>
          <w:i/>
          <w:spacing w:val="-3"/>
          <w:sz w:val="26"/>
        </w:rPr>
        <w:t> </w:t>
      </w:r>
      <w:r>
        <w:rPr>
          <w:i/>
          <w:sz w:val="26"/>
        </w:rPr>
        <w:t>ý</w:t>
      </w:r>
      <w:r>
        <w:rPr>
          <w:i/>
          <w:spacing w:val="-3"/>
          <w:sz w:val="26"/>
        </w:rPr>
        <w:t> </w:t>
      </w:r>
      <w:r>
        <w:rPr>
          <w:i/>
          <w:sz w:val="26"/>
        </w:rPr>
        <w:t>quyền sẽ</w:t>
      </w:r>
      <w:r>
        <w:rPr>
          <w:i/>
          <w:spacing w:val="-3"/>
          <w:sz w:val="26"/>
        </w:rPr>
        <w:t> </w:t>
      </w:r>
      <w:r>
        <w:rPr>
          <w:i/>
          <w:sz w:val="26"/>
        </w:rPr>
        <w:t>sanh với người ấy cõi ấy phải chăng? </w:t>
      </w:r>
      <w:r>
        <w:rPr>
          <w:sz w:val="26"/>
        </w:rPr>
        <w:t>Người kiếp chót là nam đang sanh, nam quyền đang sanh mà ý quyền chẳng phải sẽ sanh với người ấy cõi ấy. Còn người nam ngoài ra đó đang sanh với những cõi ấy, nam quyền đang sanh và ý quyền cũng sẽ sanh.</w:t>
      </w:r>
    </w:p>
    <w:p>
      <w:pPr>
        <w:pStyle w:val="BodyText"/>
        <w:spacing w:before="117"/>
        <w:ind w:left="708" w:right="137"/>
      </w:pPr>
      <w:r>
        <w:rPr/>
        <w:t>Hay là ý quyền sẽ sanh với người nào cõi nào, thì nam quyền đang sanh với người ấy cõi ấy phải chăng? Người đang tử nơi cõi Dục giới và người Dục giới phi nam đang sanh, người Sắc giới, Vô sắc giới, ý quyền sẽ sanh mà nam quyền chẳng phải đang sanh với</w:t>
      </w:r>
      <w:r>
        <w:rPr>
          <w:spacing w:val="-1"/>
        </w:rPr>
        <w:t> </w:t>
      </w:r>
      <w:r>
        <w:rPr/>
        <w:t>người</w:t>
      </w:r>
      <w:r>
        <w:rPr>
          <w:spacing w:val="-1"/>
        </w:rPr>
        <w:t> </w:t>
      </w:r>
      <w:r>
        <w:rPr/>
        <w:t>ấy</w:t>
      </w:r>
      <w:r>
        <w:rPr>
          <w:spacing w:val="-6"/>
        </w:rPr>
        <w:t> </w:t>
      </w:r>
      <w:r>
        <w:rPr/>
        <w:t>cõi ấy. Còn</w:t>
      </w:r>
      <w:r>
        <w:rPr>
          <w:spacing w:val="-1"/>
        </w:rPr>
        <w:t> </w:t>
      </w:r>
      <w:r>
        <w:rPr/>
        <w:t>người nam</w:t>
      </w:r>
      <w:r>
        <w:rPr>
          <w:spacing w:val="-3"/>
        </w:rPr>
        <w:t> </w:t>
      </w:r>
      <w:r>
        <w:rPr/>
        <w:t>đang</w:t>
      </w:r>
      <w:r>
        <w:rPr>
          <w:spacing w:val="-1"/>
        </w:rPr>
        <w:t> </w:t>
      </w:r>
      <w:r>
        <w:rPr/>
        <w:t>sanh với những</w:t>
      </w:r>
      <w:r>
        <w:rPr>
          <w:spacing w:val="-1"/>
        </w:rPr>
        <w:t> </w:t>
      </w:r>
      <w:r>
        <w:rPr/>
        <w:t>cõi</w:t>
      </w:r>
      <w:r>
        <w:rPr>
          <w:spacing w:val="-1"/>
        </w:rPr>
        <w:t> </w:t>
      </w:r>
      <w:r>
        <w:rPr/>
        <w:t>ấy,</w:t>
      </w:r>
      <w:r>
        <w:rPr>
          <w:spacing w:val="-1"/>
        </w:rPr>
        <w:t> </w:t>
      </w:r>
      <w:r>
        <w:rPr/>
        <w:t>ý quyền sẽ sanh và nam quyền cũng đang sanh.</w:t>
      </w:r>
    </w:p>
    <w:p>
      <w:pPr>
        <w:pStyle w:val="Heading7"/>
        <w:spacing w:before="8"/>
      </w:pPr>
      <w:r>
        <w:rPr>
          <w:spacing w:val="-2"/>
        </w:rPr>
        <w:t>1139.</w:t>
      </w:r>
    </w:p>
    <w:p>
      <w:pPr>
        <w:spacing w:line="240" w:lineRule="auto" w:before="0"/>
        <w:ind w:left="708" w:right="140" w:firstLine="0"/>
        <w:jc w:val="both"/>
        <w:rPr>
          <w:sz w:val="26"/>
        </w:rPr>
      </w:pPr>
      <w:r>
        <w:rPr>
          <w:i/>
          <w:sz w:val="26"/>
        </w:rPr>
        <w:t>Mạng quyền đang sanh với người nào cõi nào, thì hỷ quyền sẽ sanh với người ấy cõi</w:t>
      </w:r>
      <w:r>
        <w:rPr>
          <w:i/>
          <w:spacing w:val="40"/>
          <w:sz w:val="26"/>
        </w:rPr>
        <w:t> </w:t>
      </w:r>
      <w:r>
        <w:rPr>
          <w:i/>
          <w:sz w:val="26"/>
        </w:rPr>
        <w:t>ấy phải</w:t>
      </w:r>
      <w:r>
        <w:rPr>
          <w:i/>
          <w:spacing w:val="-1"/>
          <w:sz w:val="26"/>
        </w:rPr>
        <w:t> </w:t>
      </w:r>
      <w:r>
        <w:rPr>
          <w:i/>
          <w:sz w:val="26"/>
        </w:rPr>
        <w:t>chăng? </w:t>
      </w:r>
      <w:r>
        <w:rPr>
          <w:sz w:val="26"/>
        </w:rPr>
        <w:t>Người trong</w:t>
      </w:r>
      <w:r>
        <w:rPr>
          <w:spacing w:val="-1"/>
          <w:sz w:val="26"/>
        </w:rPr>
        <w:t> </w:t>
      </w:r>
      <w:r>
        <w:rPr>
          <w:sz w:val="26"/>
        </w:rPr>
        <w:t>sát-na sanh của tâm</w:t>
      </w:r>
      <w:r>
        <w:rPr>
          <w:spacing w:val="-1"/>
          <w:sz w:val="26"/>
        </w:rPr>
        <w:t> </w:t>
      </w:r>
      <w:r>
        <w:rPr>
          <w:sz w:val="26"/>
        </w:rPr>
        <w:t>chót, người</w:t>
      </w:r>
      <w:r>
        <w:rPr>
          <w:spacing w:val="-1"/>
          <w:sz w:val="26"/>
        </w:rPr>
        <w:t> </w:t>
      </w:r>
      <w:r>
        <w:rPr>
          <w:sz w:val="26"/>
        </w:rPr>
        <w:t>trong</w:t>
      </w:r>
      <w:r>
        <w:rPr>
          <w:spacing w:val="-1"/>
          <w:sz w:val="26"/>
        </w:rPr>
        <w:t> </w:t>
      </w:r>
      <w:r>
        <w:rPr>
          <w:sz w:val="26"/>
        </w:rPr>
        <w:t>sát-na sanh của tâm kế tâm chót tương ưng xả sẽ sanh và người Vô tưởng đang sanh, mạng quyền đang sanh mà hỷ quyền chẳng phải sẽ sanh với người ấy cõi ấy. Còn người đang sanh nơi cõi Tứ uẩn, Ngũ uẩn ngoài ra đó và người trong sát-na sanh của tâm bình nhựt</w:t>
      </w:r>
      <w:r>
        <w:rPr>
          <w:spacing w:val="40"/>
          <w:sz w:val="26"/>
        </w:rPr>
        <w:t> </w:t>
      </w:r>
      <w:r>
        <w:rPr>
          <w:i/>
          <w:sz w:val="26"/>
        </w:rPr>
        <w:t>(pavatti) </w:t>
      </w:r>
      <w:r>
        <w:rPr>
          <w:sz w:val="26"/>
        </w:rPr>
        <w:t>với những cõi ấy, mạng quyền đang sanh và hỷ quyền cũng sẽ sanh.</w:t>
      </w:r>
    </w:p>
    <w:p>
      <w:pPr>
        <w:pStyle w:val="BodyText"/>
        <w:spacing w:before="116"/>
        <w:ind w:left="708" w:right="137"/>
      </w:pPr>
      <w:r>
        <w:rPr/>
        <w:t>Hay là hỷ quyền sẽ sanh với người nào cõi nào, thì mạng quyền đang sanh với người ấy cõi ấy phải chăng? Người đang tử nơi cõi Tứ uẩn, Ngũ uẩn và người trong sát-na diệt của tâm bình nhựt, hỷ quyền sẽ sanh mà mạng quyền chẳng phải đang sanh với người</w:t>
      </w:r>
      <w:r>
        <w:rPr>
          <w:spacing w:val="-1"/>
        </w:rPr>
        <w:t> </w:t>
      </w:r>
      <w:r>
        <w:rPr/>
        <w:t>ấy</w:t>
      </w:r>
      <w:r>
        <w:rPr>
          <w:spacing w:val="-5"/>
        </w:rPr>
        <w:t> </w:t>
      </w:r>
      <w:r>
        <w:rPr/>
        <w:t>cõi</w:t>
      </w:r>
      <w:r>
        <w:rPr>
          <w:spacing w:val="-1"/>
        </w:rPr>
        <w:t> </w:t>
      </w:r>
      <w:r>
        <w:rPr/>
        <w:t>ấy.</w:t>
      </w:r>
      <w:r>
        <w:rPr>
          <w:spacing w:val="-1"/>
        </w:rPr>
        <w:t> </w:t>
      </w:r>
      <w:r>
        <w:rPr/>
        <w:t>Còn</w:t>
      </w:r>
      <w:r>
        <w:rPr>
          <w:spacing w:val="-1"/>
        </w:rPr>
        <w:t> </w:t>
      </w:r>
      <w:r>
        <w:rPr/>
        <w:t>người Tứ uẩn, Ngũ</w:t>
      </w:r>
      <w:r>
        <w:rPr>
          <w:spacing w:val="-1"/>
        </w:rPr>
        <w:t> </w:t>
      </w:r>
      <w:r>
        <w:rPr/>
        <w:t>uẩn đang sanh và người</w:t>
      </w:r>
      <w:r>
        <w:rPr>
          <w:spacing w:val="-1"/>
        </w:rPr>
        <w:t> </w:t>
      </w:r>
      <w:r>
        <w:rPr/>
        <w:t>trong</w:t>
      </w:r>
      <w:r>
        <w:rPr>
          <w:spacing w:val="-1"/>
        </w:rPr>
        <w:t> </w:t>
      </w:r>
      <w:r>
        <w:rPr/>
        <w:t>sát-na sanh của tâm bình nhựt với những cõi ấy, hỷ quyền sẽ sanh và mạng quyền cũng đang sanh.</w:t>
      </w:r>
    </w:p>
    <w:p>
      <w:pPr>
        <w:pStyle w:val="Heading7"/>
        <w:spacing w:line="295" w:lineRule="exact" w:before="8"/>
      </w:pPr>
      <w:r>
        <w:rPr>
          <w:spacing w:val="-2"/>
        </w:rPr>
        <w:t>1140.</w:t>
      </w:r>
    </w:p>
    <w:p>
      <w:pPr>
        <w:spacing w:line="240" w:lineRule="auto" w:before="0"/>
        <w:ind w:left="708" w:right="139" w:firstLine="0"/>
        <w:jc w:val="both"/>
        <w:rPr>
          <w:sz w:val="26"/>
        </w:rPr>
      </w:pPr>
      <w:r>
        <w:rPr>
          <w:i/>
          <w:sz w:val="26"/>
        </w:rPr>
        <w:t>Mạng quyền đang sanh với người nào cõi nào, thì xả quyền sẽ sanh với người ấy cõi</w:t>
      </w:r>
      <w:r>
        <w:rPr>
          <w:i/>
          <w:spacing w:val="40"/>
          <w:sz w:val="26"/>
        </w:rPr>
        <w:t> </w:t>
      </w:r>
      <w:r>
        <w:rPr>
          <w:i/>
          <w:sz w:val="26"/>
        </w:rPr>
        <w:t>ấy phải</w:t>
      </w:r>
      <w:r>
        <w:rPr>
          <w:i/>
          <w:spacing w:val="-1"/>
          <w:sz w:val="26"/>
        </w:rPr>
        <w:t> </w:t>
      </w:r>
      <w:r>
        <w:rPr>
          <w:i/>
          <w:sz w:val="26"/>
        </w:rPr>
        <w:t>chăng? </w:t>
      </w:r>
      <w:r>
        <w:rPr>
          <w:sz w:val="26"/>
        </w:rPr>
        <w:t>Người trong</w:t>
      </w:r>
      <w:r>
        <w:rPr>
          <w:spacing w:val="-1"/>
          <w:sz w:val="26"/>
        </w:rPr>
        <w:t> </w:t>
      </w:r>
      <w:r>
        <w:rPr>
          <w:sz w:val="26"/>
        </w:rPr>
        <w:t>sát-na sanh của tâm</w:t>
      </w:r>
      <w:r>
        <w:rPr>
          <w:spacing w:val="-1"/>
          <w:sz w:val="26"/>
        </w:rPr>
        <w:t> </w:t>
      </w:r>
      <w:r>
        <w:rPr>
          <w:sz w:val="26"/>
        </w:rPr>
        <w:t>chót, người</w:t>
      </w:r>
      <w:r>
        <w:rPr>
          <w:spacing w:val="-1"/>
          <w:sz w:val="26"/>
        </w:rPr>
        <w:t> </w:t>
      </w:r>
      <w:r>
        <w:rPr>
          <w:sz w:val="26"/>
        </w:rPr>
        <w:t>trong</w:t>
      </w:r>
      <w:r>
        <w:rPr>
          <w:spacing w:val="-1"/>
          <w:sz w:val="26"/>
        </w:rPr>
        <w:t> </w:t>
      </w:r>
      <w:r>
        <w:rPr>
          <w:sz w:val="26"/>
        </w:rPr>
        <w:t>sát-na sanh của tâm kế tâm chót tương ưng hỷ sẽ sanh và người Vô tưởng đang sanh, mạng quyền đang sanh mà xả quyền</w:t>
      </w:r>
      <w:r>
        <w:rPr>
          <w:spacing w:val="-1"/>
          <w:sz w:val="26"/>
        </w:rPr>
        <w:t> </w:t>
      </w:r>
      <w:r>
        <w:rPr>
          <w:sz w:val="26"/>
        </w:rPr>
        <w:t>chẳng</w:t>
      </w:r>
      <w:r>
        <w:rPr>
          <w:spacing w:val="-1"/>
          <w:sz w:val="26"/>
        </w:rPr>
        <w:t> </w:t>
      </w:r>
      <w:r>
        <w:rPr>
          <w:sz w:val="26"/>
        </w:rPr>
        <w:t>phải</w:t>
      </w:r>
      <w:r>
        <w:rPr>
          <w:spacing w:val="-1"/>
          <w:sz w:val="26"/>
        </w:rPr>
        <w:t> </w:t>
      </w:r>
      <w:r>
        <w:rPr>
          <w:sz w:val="26"/>
        </w:rPr>
        <w:t>sẽ sanh với</w:t>
      </w:r>
      <w:r>
        <w:rPr>
          <w:spacing w:val="-1"/>
          <w:sz w:val="26"/>
        </w:rPr>
        <w:t> </w:t>
      </w:r>
      <w:r>
        <w:rPr>
          <w:sz w:val="26"/>
        </w:rPr>
        <w:t>người</w:t>
      </w:r>
      <w:r>
        <w:rPr>
          <w:spacing w:val="-1"/>
          <w:sz w:val="26"/>
        </w:rPr>
        <w:t> </w:t>
      </w:r>
      <w:r>
        <w:rPr>
          <w:sz w:val="26"/>
        </w:rPr>
        <w:t>ấy</w:t>
      </w:r>
      <w:r>
        <w:rPr>
          <w:spacing w:val="-5"/>
          <w:sz w:val="26"/>
        </w:rPr>
        <w:t> </w:t>
      </w:r>
      <w:r>
        <w:rPr>
          <w:sz w:val="26"/>
        </w:rPr>
        <w:t>cõi</w:t>
      </w:r>
      <w:r>
        <w:rPr>
          <w:spacing w:val="-1"/>
          <w:sz w:val="26"/>
        </w:rPr>
        <w:t> </w:t>
      </w:r>
      <w:r>
        <w:rPr>
          <w:sz w:val="26"/>
        </w:rPr>
        <w:t>ấy.</w:t>
      </w:r>
      <w:r>
        <w:rPr>
          <w:spacing w:val="-1"/>
          <w:sz w:val="26"/>
        </w:rPr>
        <w:t> </w:t>
      </w:r>
      <w:r>
        <w:rPr>
          <w:sz w:val="26"/>
        </w:rPr>
        <w:t>Còn</w:t>
      </w:r>
      <w:r>
        <w:rPr>
          <w:spacing w:val="-1"/>
          <w:sz w:val="26"/>
        </w:rPr>
        <w:t> </w:t>
      </w:r>
      <w:r>
        <w:rPr>
          <w:sz w:val="26"/>
        </w:rPr>
        <w:t>người Tứ uẩn, Ngũ</w:t>
      </w:r>
      <w:r>
        <w:rPr>
          <w:spacing w:val="-1"/>
          <w:sz w:val="26"/>
        </w:rPr>
        <w:t> </w:t>
      </w:r>
      <w:r>
        <w:rPr>
          <w:sz w:val="26"/>
        </w:rPr>
        <w:t>uẩn ngoài ra đó và người trong sát-na sanh của tâm bình nhựt với những cõi ấy, mạng quyền đang sanh và xả quyền cũng sẽ sanh.</w:t>
      </w:r>
    </w:p>
    <w:p>
      <w:pPr>
        <w:pStyle w:val="BodyText"/>
        <w:spacing w:before="117"/>
        <w:ind w:left="708" w:right="137"/>
      </w:pPr>
      <w:r>
        <w:rPr/>
        <w:t>Hay là xả quyền sẽ sanh với người nào cõi nào, thì mạng quyền đang sanh với người</w:t>
      </w:r>
      <w:r>
        <w:rPr>
          <w:spacing w:val="40"/>
        </w:rPr>
        <w:t> </w:t>
      </w:r>
      <w:r>
        <w:rPr/>
        <w:t>ấy cõi ấy phải chăng? Người đang tử nơi cõi Tứ uẩn, Ngũ uẩn và người trong sát-na diệt của tâm bình nhựt, xả quyền sẽ sanh mà mạng quyền chẳng phải đang sanh với người</w:t>
      </w:r>
      <w:r>
        <w:rPr>
          <w:spacing w:val="-1"/>
        </w:rPr>
        <w:t> </w:t>
      </w:r>
      <w:r>
        <w:rPr/>
        <w:t>ấy</w:t>
      </w:r>
      <w:r>
        <w:rPr>
          <w:spacing w:val="-5"/>
        </w:rPr>
        <w:t> </w:t>
      </w:r>
      <w:r>
        <w:rPr/>
        <w:t>cõi</w:t>
      </w:r>
      <w:r>
        <w:rPr>
          <w:spacing w:val="-1"/>
        </w:rPr>
        <w:t> </w:t>
      </w:r>
      <w:r>
        <w:rPr/>
        <w:t>ấy.</w:t>
      </w:r>
      <w:r>
        <w:rPr>
          <w:spacing w:val="-1"/>
        </w:rPr>
        <w:t> </w:t>
      </w:r>
      <w:r>
        <w:rPr/>
        <w:t>Còn</w:t>
      </w:r>
      <w:r>
        <w:rPr>
          <w:spacing w:val="-1"/>
        </w:rPr>
        <w:t> </w:t>
      </w:r>
      <w:r>
        <w:rPr/>
        <w:t>người Tứ uẩn, Ngũ</w:t>
      </w:r>
      <w:r>
        <w:rPr>
          <w:spacing w:val="-1"/>
        </w:rPr>
        <w:t> </w:t>
      </w:r>
      <w:r>
        <w:rPr/>
        <w:t>uẩn đang sanh và người</w:t>
      </w:r>
      <w:r>
        <w:rPr>
          <w:spacing w:val="-1"/>
        </w:rPr>
        <w:t> </w:t>
      </w:r>
      <w:r>
        <w:rPr/>
        <w:t>trong</w:t>
      </w:r>
      <w:r>
        <w:rPr>
          <w:spacing w:val="-1"/>
        </w:rPr>
        <w:t> </w:t>
      </w:r>
      <w:r>
        <w:rPr/>
        <w:t>sát-na sanh của tâm bình nhựt với những cõi ấy, xả quyền sẽ sanh và mạng quyền cũng đang sanh.</w:t>
      </w:r>
    </w:p>
    <w:p>
      <w:pPr>
        <w:pStyle w:val="Heading7"/>
        <w:spacing w:line="295" w:lineRule="exact" w:before="8"/>
      </w:pPr>
      <w:r>
        <w:rPr>
          <w:spacing w:val="-2"/>
        </w:rPr>
        <w:t>1141.</w:t>
      </w:r>
    </w:p>
    <w:p>
      <w:pPr>
        <w:spacing w:line="240" w:lineRule="auto" w:before="0"/>
        <w:ind w:left="708" w:right="137" w:firstLine="0"/>
        <w:jc w:val="both"/>
        <w:rPr>
          <w:sz w:val="26"/>
        </w:rPr>
      </w:pPr>
      <w:r>
        <w:rPr>
          <w:i/>
          <w:sz w:val="26"/>
        </w:rPr>
        <w:t>Mạng quyền đang sanh với người nào cõi nào, thì tín quyền... trí quyền, ý quyền sẽ sanh với người ấy cõi ấy phải chăng? </w:t>
      </w:r>
      <w:r>
        <w:rPr>
          <w:sz w:val="26"/>
        </w:rPr>
        <w:t>Người trong sát-na sanh của tâm chót và người Vô</w:t>
      </w:r>
      <w:r>
        <w:rPr>
          <w:spacing w:val="-1"/>
          <w:sz w:val="26"/>
        </w:rPr>
        <w:t> </w:t>
      </w:r>
      <w:r>
        <w:rPr>
          <w:sz w:val="26"/>
        </w:rPr>
        <w:t>tưởng</w:t>
      </w:r>
      <w:r>
        <w:rPr>
          <w:spacing w:val="2"/>
          <w:sz w:val="26"/>
        </w:rPr>
        <w:t> </w:t>
      </w:r>
      <w:r>
        <w:rPr>
          <w:sz w:val="26"/>
        </w:rPr>
        <w:t>đang</w:t>
      </w:r>
      <w:r>
        <w:rPr>
          <w:spacing w:val="-1"/>
          <w:sz w:val="26"/>
        </w:rPr>
        <w:t> </w:t>
      </w:r>
      <w:r>
        <w:rPr>
          <w:sz w:val="26"/>
        </w:rPr>
        <w:t>sanh,</w:t>
      </w:r>
      <w:r>
        <w:rPr>
          <w:spacing w:val="2"/>
          <w:sz w:val="26"/>
        </w:rPr>
        <w:t> </w:t>
      </w:r>
      <w:r>
        <w:rPr>
          <w:sz w:val="26"/>
        </w:rPr>
        <w:t>mạng</w:t>
      </w:r>
      <w:r>
        <w:rPr>
          <w:spacing w:val="1"/>
          <w:sz w:val="26"/>
        </w:rPr>
        <w:t> </w:t>
      </w:r>
      <w:r>
        <w:rPr>
          <w:sz w:val="26"/>
        </w:rPr>
        <w:t>quyền</w:t>
      </w:r>
      <w:r>
        <w:rPr>
          <w:spacing w:val="-1"/>
          <w:sz w:val="26"/>
        </w:rPr>
        <w:t> </w:t>
      </w:r>
      <w:r>
        <w:rPr>
          <w:sz w:val="26"/>
        </w:rPr>
        <w:t>đang</w:t>
      </w:r>
      <w:r>
        <w:rPr>
          <w:spacing w:val="-1"/>
          <w:sz w:val="26"/>
        </w:rPr>
        <w:t> </w:t>
      </w:r>
      <w:r>
        <w:rPr>
          <w:sz w:val="26"/>
        </w:rPr>
        <w:t>sanh</w:t>
      </w:r>
      <w:r>
        <w:rPr>
          <w:spacing w:val="3"/>
          <w:sz w:val="26"/>
        </w:rPr>
        <w:t> </w:t>
      </w:r>
      <w:r>
        <w:rPr>
          <w:sz w:val="26"/>
        </w:rPr>
        <w:t>mà ý quyền</w:t>
      </w:r>
      <w:r>
        <w:rPr>
          <w:spacing w:val="-1"/>
          <w:sz w:val="26"/>
        </w:rPr>
        <w:t> </w:t>
      </w:r>
      <w:r>
        <w:rPr>
          <w:sz w:val="26"/>
        </w:rPr>
        <w:t>chẳng phải</w:t>
      </w:r>
      <w:r>
        <w:rPr>
          <w:spacing w:val="1"/>
          <w:sz w:val="26"/>
        </w:rPr>
        <w:t> </w:t>
      </w:r>
      <w:r>
        <w:rPr>
          <w:sz w:val="26"/>
        </w:rPr>
        <w:t>sẽ</w:t>
      </w:r>
      <w:r>
        <w:rPr>
          <w:spacing w:val="-1"/>
          <w:sz w:val="26"/>
        </w:rPr>
        <w:t> </w:t>
      </w:r>
      <w:r>
        <w:rPr>
          <w:sz w:val="26"/>
        </w:rPr>
        <w:t>sanh với</w:t>
      </w:r>
      <w:r>
        <w:rPr>
          <w:spacing w:val="-1"/>
          <w:sz w:val="26"/>
        </w:rPr>
        <w:t> </w:t>
      </w:r>
      <w:r>
        <w:rPr>
          <w:spacing w:val="-2"/>
          <w:sz w:val="26"/>
        </w:rPr>
        <w:t>người</w:t>
      </w:r>
    </w:p>
    <w:p>
      <w:pPr>
        <w:spacing w:after="0" w:line="240" w:lineRule="auto"/>
        <w:jc w:val="both"/>
        <w:rPr>
          <w:sz w:val="26"/>
        </w:rPr>
        <w:sectPr>
          <w:pgSz w:w="11630" w:h="16450"/>
          <w:pgMar w:header="576" w:footer="0" w:top="920" w:bottom="280" w:left="850" w:right="850"/>
        </w:sectPr>
      </w:pPr>
    </w:p>
    <w:p>
      <w:pPr>
        <w:pStyle w:val="BodyText"/>
        <w:spacing w:before="268"/>
        <w:ind w:left="708" w:right="139"/>
      </w:pPr>
      <w:r>
        <w:rPr/>
        <w:t>ấy cõi ấy. Còn người Tứ uẩn, Ngũ uẩn ngoài ra đó đang sanh và người trong sát-na sanh của tâm bình nhựt với những cõi ấy, mạng quyền đang sanh và ý quyền cũng sẽ </w:t>
      </w:r>
      <w:r>
        <w:rPr>
          <w:spacing w:val="-2"/>
        </w:rPr>
        <w:t>sanh.</w:t>
      </w:r>
    </w:p>
    <w:p>
      <w:pPr>
        <w:pStyle w:val="BodyText"/>
        <w:spacing w:before="119"/>
        <w:ind w:left="708" w:right="137"/>
      </w:pPr>
      <w:r>
        <w:rPr/>
        <w:t>Hay là ý quyền sẽ sanh với người nào cõi nào, thì mạng quyền đang sanh với người ấy cõi ấy phải chăng? Người đang tử nơi cõi Tứ uẩn, Ngũ uẩn và người trong sát-na diệt của tâm bình nhựt, ý quyền sẽ sanh mà mạng quyền chẳng phải đang sanh với người</w:t>
      </w:r>
      <w:r>
        <w:rPr>
          <w:spacing w:val="40"/>
        </w:rPr>
        <w:t> </w:t>
      </w:r>
      <w:r>
        <w:rPr/>
        <w:t>ấy cõi ấy. Còn người đang sanh nơi cõi Tứ uẩn, Ngũ uẩn và người trong sát-na sanh của tâm bình nhựt với những cõi ấy, ý quyền sẽ sanh và mạng quyền cũng đang sanh.</w:t>
      </w:r>
    </w:p>
    <w:p>
      <w:pPr>
        <w:pStyle w:val="Heading7"/>
      </w:pPr>
      <w:r>
        <w:rPr>
          <w:spacing w:val="-2"/>
        </w:rPr>
        <w:t>1142.</w:t>
      </w:r>
    </w:p>
    <w:p>
      <w:pPr>
        <w:spacing w:line="240" w:lineRule="auto" w:before="0"/>
        <w:ind w:left="708" w:right="135" w:firstLine="0"/>
        <w:jc w:val="both"/>
        <w:rPr>
          <w:sz w:val="26"/>
        </w:rPr>
      </w:pPr>
      <w:r>
        <w:rPr>
          <w:i/>
          <w:sz w:val="26"/>
        </w:rPr>
        <w:t>Hỷ quyền đang sanh với người nào cõi nào, thì xả quyền sẽ sanh với người ấy cõi ấy phải chăng? </w:t>
      </w:r>
      <w:r>
        <w:rPr>
          <w:sz w:val="26"/>
        </w:rPr>
        <w:t>Người trong sát-na sanh của tâm chót tương ưng hỷ</w:t>
      </w:r>
      <w:r>
        <w:rPr>
          <w:spacing w:val="-2"/>
          <w:sz w:val="26"/>
        </w:rPr>
        <w:t> </w:t>
      </w:r>
      <w:r>
        <w:rPr>
          <w:sz w:val="26"/>
        </w:rPr>
        <w:t>và người trong sát-na sanh của tâm liên tiếp với tâm chót tương ưng hỷ sẽ sanh, hỷ quyền đang sanh mà xả quyền chẳng phải sẽ sanh với người ấy cõi ấy. Còn người hữu hỷ ngoài ra đó đang</w:t>
      </w:r>
      <w:r>
        <w:rPr>
          <w:spacing w:val="40"/>
          <w:sz w:val="26"/>
        </w:rPr>
        <w:t> </w:t>
      </w:r>
      <w:r>
        <w:rPr>
          <w:sz w:val="26"/>
        </w:rPr>
        <w:t>sanh và người trong sát-na sanh của tâm tương ưng hỷ bình nhựt với những cõi ấy, hỷ quyền đang sanh và xả quyền cũng sẽ sanh.</w:t>
      </w:r>
    </w:p>
    <w:p>
      <w:pPr>
        <w:pStyle w:val="BodyText"/>
        <w:spacing w:before="117"/>
        <w:ind w:left="708" w:right="135"/>
      </w:pPr>
      <w:r>
        <w:rPr/>
        <w:t>Hay là xả quyền sẽ sanh với người nào cõi nào, thì hỷ quyền đang sanh với người ấy cõi ấy phải chăng? Người trong sát-na diệt của tâm tất cả và người trong sát-na sanh của tâm bất tương ưng hỷ, xả quyền sẽ sanh mà hỷ quyền chẳng phải đang sanh với người ấy cõi ấy. Còn người đang sanh và người trong sát-na sanh của tâm tương ưng hỷ hiện hành với những cõi ấy, xả quyền sẽ sanh và hỷ quyền cũng đang sanh.</w:t>
      </w:r>
    </w:p>
    <w:p>
      <w:pPr>
        <w:pStyle w:val="Heading7"/>
      </w:pPr>
      <w:r>
        <w:rPr>
          <w:spacing w:val="-2"/>
        </w:rPr>
        <w:t>1143.</w:t>
      </w:r>
    </w:p>
    <w:p>
      <w:pPr>
        <w:spacing w:line="240" w:lineRule="auto" w:before="0"/>
        <w:ind w:left="708" w:right="137" w:firstLine="0"/>
        <w:jc w:val="both"/>
        <w:rPr>
          <w:sz w:val="26"/>
        </w:rPr>
      </w:pPr>
      <w:r>
        <w:rPr>
          <w:i/>
          <w:sz w:val="26"/>
        </w:rPr>
        <w:t>Hỷ quyền đang sanh với người nào cõi nào, thì tín quyền... trí quyền, ý quyền sẽ sanh với người ấy cõi ấy phải chăng? </w:t>
      </w:r>
      <w:r>
        <w:rPr>
          <w:sz w:val="26"/>
        </w:rPr>
        <w:t>Người trong sát-na sanh của tâm chót tương ưng hỷ, hỷ quyền đang sanh mà ý quyền chẳng phải sẽ sanh với người ấy cõi ấy. Còn người hữu hỷ ngoài ra đó đang sanh và người trong sát-na sanh của tâm tương ưng hỷ hiện hành với những cõi ấy, hỷ quyền đang sanh và ý quyền cũng sẽ sanh.</w:t>
      </w:r>
    </w:p>
    <w:p>
      <w:pPr>
        <w:pStyle w:val="BodyText"/>
        <w:spacing w:before="118"/>
        <w:ind w:left="708" w:right="135"/>
      </w:pPr>
      <w:r>
        <w:rPr/>
        <w:t>Hay</w:t>
      </w:r>
      <w:r>
        <w:rPr>
          <w:spacing w:val="-2"/>
        </w:rPr>
        <w:t> </w:t>
      </w:r>
      <w:r>
        <w:rPr/>
        <w:t>là</w:t>
      </w:r>
      <w:r>
        <w:rPr>
          <w:spacing w:val="-2"/>
        </w:rPr>
        <w:t> </w:t>
      </w:r>
      <w:r>
        <w:rPr/>
        <w:t>ý</w:t>
      </w:r>
      <w:r>
        <w:rPr>
          <w:spacing w:val="-1"/>
        </w:rPr>
        <w:t> </w:t>
      </w:r>
      <w:r>
        <w:rPr/>
        <w:t>quyền</w:t>
      </w:r>
      <w:r>
        <w:rPr>
          <w:spacing w:val="-2"/>
        </w:rPr>
        <w:t> </w:t>
      </w:r>
      <w:r>
        <w:rPr/>
        <w:t>sẽ sanh với</w:t>
      </w:r>
      <w:r>
        <w:rPr>
          <w:spacing w:val="-2"/>
        </w:rPr>
        <w:t> </w:t>
      </w:r>
      <w:r>
        <w:rPr/>
        <w:t>người</w:t>
      </w:r>
      <w:r>
        <w:rPr>
          <w:spacing w:val="-2"/>
        </w:rPr>
        <w:t> </w:t>
      </w:r>
      <w:r>
        <w:rPr/>
        <w:t>nào cõi</w:t>
      </w:r>
      <w:r>
        <w:rPr>
          <w:spacing w:val="-2"/>
        </w:rPr>
        <w:t> </w:t>
      </w:r>
      <w:r>
        <w:rPr/>
        <w:t>nào, thì</w:t>
      </w:r>
      <w:r>
        <w:rPr>
          <w:spacing w:val="-2"/>
        </w:rPr>
        <w:t> </w:t>
      </w:r>
      <w:r>
        <w:rPr/>
        <w:t>hỷ</w:t>
      </w:r>
      <w:r>
        <w:rPr>
          <w:spacing w:val="-4"/>
        </w:rPr>
        <w:t> </w:t>
      </w:r>
      <w:r>
        <w:rPr/>
        <w:t>quyền đang sanh</w:t>
      </w:r>
      <w:r>
        <w:rPr>
          <w:spacing w:val="-2"/>
        </w:rPr>
        <w:t> </w:t>
      </w:r>
      <w:r>
        <w:rPr/>
        <w:t>với</w:t>
      </w:r>
      <w:r>
        <w:rPr>
          <w:spacing w:val="-2"/>
        </w:rPr>
        <w:t> </w:t>
      </w:r>
      <w:r>
        <w:rPr/>
        <w:t>người</w:t>
      </w:r>
      <w:r>
        <w:rPr>
          <w:spacing w:val="-2"/>
        </w:rPr>
        <w:t> </w:t>
      </w:r>
      <w:r>
        <w:rPr/>
        <w:t>ấy</w:t>
      </w:r>
      <w:r>
        <w:rPr>
          <w:spacing w:val="-2"/>
        </w:rPr>
        <w:t> </w:t>
      </w:r>
      <w:r>
        <w:rPr/>
        <w:t>cõi ấy phải chăng? Người trong sát-na diệt của tâm tất cả và người trong sát-na sanh của tâm bất tương ưng hỷ, ý quyền sẽ sanh mà hỷ quyền chẳng phải đang sanh với người ấy cõi ấy. Còn người hỷ đang sanh và người trong sát-na sanh của tâm tương ưng hỷ hiện hành với những cõi ấy, ý quyền sẽ sanh và hỷ quyền cũng đang sanh.</w:t>
      </w:r>
    </w:p>
    <w:p>
      <w:pPr>
        <w:pStyle w:val="Heading7"/>
        <w:spacing w:before="5"/>
      </w:pPr>
      <w:r>
        <w:rPr>
          <w:spacing w:val="-2"/>
        </w:rPr>
        <w:t>1144.</w:t>
      </w:r>
    </w:p>
    <w:p>
      <w:pPr>
        <w:spacing w:line="240" w:lineRule="auto" w:before="0"/>
        <w:ind w:left="708" w:right="140" w:firstLine="0"/>
        <w:jc w:val="both"/>
        <w:rPr>
          <w:sz w:val="26"/>
        </w:rPr>
      </w:pPr>
      <w:r>
        <w:rPr>
          <w:i/>
          <w:sz w:val="26"/>
        </w:rPr>
        <w:t>Xả quyền đang sanh với người nào cõi nào, thì tín quyền sẽ sanh với người ấy cõi ấy phải chăng? </w:t>
      </w:r>
      <w:r>
        <w:rPr>
          <w:sz w:val="26"/>
        </w:rPr>
        <w:t>Người trong sát-na sanh của tâm chót tương ưng xả, xả quyền đang sanh mà tín quyền chẳng phải sẽ sanh với người ấy cõi ấy. Còn người hữu xả ngoài ra đó đang sanh và người trong sát-na sanh của tâm tương ưng xả hiện hành với những cõi ấy, xả quyền đang sanh và tín quyền cũng sẽ sanh.</w:t>
      </w:r>
    </w:p>
    <w:p>
      <w:pPr>
        <w:pStyle w:val="BodyText"/>
        <w:spacing w:before="118"/>
        <w:ind w:left="708" w:right="137"/>
      </w:pPr>
      <w:r>
        <w:rPr/>
        <w:t>Hay là tín quyền sẽ sanh với người nào cõi nào, thì xả quyền đang sanh với người ấy cõi ấy phải chăng? Người trong sát-na diệt của tâm tất cả và người trong sát-na sanh của tâm bất tương ưng xả, tín quyền sẽ sanh mà xả quyền chẳng phải đang sanh với người ấy cõi ấy. Còn người hữu xả đang sanh và người trong sát-na sanh của tâm</w:t>
      </w:r>
      <w:r>
        <w:rPr>
          <w:spacing w:val="40"/>
        </w:rPr>
        <w:t> </w:t>
      </w:r>
      <w:r>
        <w:rPr/>
        <w:t>tương ưng xả hiện hành với những cõi ấy, tín quyền sẽ sanh và xả quyền cũng đang </w:t>
      </w:r>
      <w:r>
        <w:rPr>
          <w:spacing w:val="-2"/>
        </w:rPr>
        <w:t>sanh.</w:t>
      </w:r>
    </w:p>
    <w:p>
      <w:pPr>
        <w:pStyle w:val="Heading7"/>
        <w:spacing w:before="6"/>
      </w:pPr>
      <w:r>
        <w:rPr>
          <w:spacing w:val="-2"/>
        </w:rPr>
        <w:t>1145.</w:t>
      </w:r>
    </w:p>
    <w:p>
      <w:pPr>
        <w:spacing w:line="240" w:lineRule="auto" w:before="0"/>
        <w:ind w:left="708" w:right="150" w:firstLine="0"/>
        <w:jc w:val="left"/>
        <w:rPr>
          <w:sz w:val="26"/>
        </w:rPr>
      </w:pPr>
      <w:r>
        <w:rPr>
          <w:i/>
          <w:sz w:val="26"/>
        </w:rPr>
        <w:t>Xả quyền đang sanh với người nào cõi nào, thì trí quyền... ý quyền sẽ sanh với người ấy</w:t>
      </w:r>
      <w:r>
        <w:rPr>
          <w:i/>
          <w:spacing w:val="13"/>
          <w:sz w:val="26"/>
        </w:rPr>
        <w:t> </w:t>
      </w:r>
      <w:r>
        <w:rPr>
          <w:i/>
          <w:sz w:val="26"/>
        </w:rPr>
        <w:t>cõi</w:t>
      </w:r>
      <w:r>
        <w:rPr>
          <w:i/>
          <w:spacing w:val="15"/>
          <w:sz w:val="26"/>
        </w:rPr>
        <w:t> </w:t>
      </w:r>
      <w:r>
        <w:rPr>
          <w:i/>
          <w:sz w:val="26"/>
        </w:rPr>
        <w:t>ấy</w:t>
      </w:r>
      <w:r>
        <w:rPr>
          <w:i/>
          <w:spacing w:val="13"/>
          <w:sz w:val="26"/>
        </w:rPr>
        <w:t> </w:t>
      </w:r>
      <w:r>
        <w:rPr>
          <w:i/>
          <w:sz w:val="26"/>
        </w:rPr>
        <w:t>phải</w:t>
      </w:r>
      <w:r>
        <w:rPr>
          <w:i/>
          <w:spacing w:val="13"/>
          <w:sz w:val="26"/>
        </w:rPr>
        <w:t> </w:t>
      </w:r>
      <w:r>
        <w:rPr>
          <w:i/>
          <w:sz w:val="26"/>
        </w:rPr>
        <w:t>chăng?</w:t>
      </w:r>
      <w:r>
        <w:rPr>
          <w:i/>
          <w:spacing w:val="18"/>
          <w:sz w:val="26"/>
        </w:rPr>
        <w:t> </w:t>
      </w:r>
      <w:r>
        <w:rPr>
          <w:sz w:val="26"/>
        </w:rPr>
        <w:t>Người</w:t>
      </w:r>
      <w:r>
        <w:rPr>
          <w:spacing w:val="12"/>
          <w:sz w:val="26"/>
        </w:rPr>
        <w:t> </w:t>
      </w:r>
      <w:r>
        <w:rPr>
          <w:sz w:val="26"/>
        </w:rPr>
        <w:t>trong</w:t>
      </w:r>
      <w:r>
        <w:rPr>
          <w:spacing w:val="13"/>
          <w:sz w:val="26"/>
        </w:rPr>
        <w:t> </w:t>
      </w:r>
      <w:r>
        <w:rPr>
          <w:sz w:val="26"/>
        </w:rPr>
        <w:t>sát-na</w:t>
      </w:r>
      <w:r>
        <w:rPr>
          <w:spacing w:val="13"/>
          <w:sz w:val="26"/>
        </w:rPr>
        <w:t> </w:t>
      </w:r>
      <w:r>
        <w:rPr>
          <w:sz w:val="26"/>
        </w:rPr>
        <w:t>sanh</w:t>
      </w:r>
      <w:r>
        <w:rPr>
          <w:spacing w:val="13"/>
          <w:sz w:val="26"/>
        </w:rPr>
        <w:t> </w:t>
      </w:r>
      <w:r>
        <w:rPr>
          <w:sz w:val="26"/>
        </w:rPr>
        <w:t>của</w:t>
      </w:r>
      <w:r>
        <w:rPr>
          <w:spacing w:val="13"/>
          <w:sz w:val="26"/>
        </w:rPr>
        <w:t> </w:t>
      </w:r>
      <w:r>
        <w:rPr>
          <w:sz w:val="26"/>
        </w:rPr>
        <w:t>tâm</w:t>
      </w:r>
      <w:r>
        <w:rPr>
          <w:spacing w:val="11"/>
          <w:sz w:val="26"/>
        </w:rPr>
        <w:t> </w:t>
      </w:r>
      <w:r>
        <w:rPr>
          <w:sz w:val="26"/>
        </w:rPr>
        <w:t>chót</w:t>
      </w:r>
      <w:r>
        <w:rPr>
          <w:spacing w:val="13"/>
          <w:sz w:val="26"/>
        </w:rPr>
        <w:t> </w:t>
      </w:r>
      <w:r>
        <w:rPr>
          <w:sz w:val="26"/>
        </w:rPr>
        <w:t>tương</w:t>
      </w:r>
      <w:r>
        <w:rPr>
          <w:spacing w:val="18"/>
          <w:sz w:val="26"/>
        </w:rPr>
        <w:t> </w:t>
      </w:r>
      <w:r>
        <w:rPr>
          <w:sz w:val="26"/>
        </w:rPr>
        <w:t>ưng</w:t>
      </w:r>
      <w:r>
        <w:rPr>
          <w:spacing w:val="13"/>
          <w:sz w:val="26"/>
        </w:rPr>
        <w:t> </w:t>
      </w:r>
      <w:r>
        <w:rPr>
          <w:sz w:val="26"/>
        </w:rPr>
        <w:t>xả,</w:t>
      </w:r>
      <w:r>
        <w:rPr>
          <w:spacing w:val="13"/>
          <w:sz w:val="26"/>
        </w:rPr>
        <w:t> </w:t>
      </w:r>
      <w:r>
        <w:rPr>
          <w:sz w:val="26"/>
        </w:rPr>
        <w:t>xả</w:t>
      </w:r>
      <w:r>
        <w:rPr>
          <w:spacing w:val="13"/>
          <w:sz w:val="26"/>
        </w:rPr>
        <w:t> </w:t>
      </w:r>
      <w:r>
        <w:rPr>
          <w:spacing w:val="-2"/>
          <w:sz w:val="26"/>
        </w:rPr>
        <w:t>quyền</w:t>
      </w:r>
    </w:p>
    <w:p>
      <w:pPr>
        <w:spacing w:after="0" w:line="240" w:lineRule="auto"/>
        <w:jc w:val="left"/>
        <w:rPr>
          <w:sz w:val="26"/>
        </w:rPr>
        <w:sectPr>
          <w:pgSz w:w="11630" w:h="16450"/>
          <w:pgMar w:header="576" w:footer="0" w:top="920" w:bottom="280" w:left="850" w:right="850"/>
        </w:sectPr>
      </w:pPr>
    </w:p>
    <w:p>
      <w:pPr>
        <w:pStyle w:val="BodyText"/>
        <w:spacing w:before="268"/>
        <w:ind w:left="708" w:right="139"/>
      </w:pPr>
      <w:r>
        <w:rPr/>
        <w:t>đang sanh mà ý quyền chẳng phải sẽ sanh với người ấy cõi ấy. Còn người hữu xả</w:t>
      </w:r>
      <w:r>
        <w:rPr>
          <w:spacing w:val="40"/>
        </w:rPr>
        <w:t> </w:t>
      </w:r>
      <w:r>
        <w:rPr/>
        <w:t>ngoài ra đó đang sanh và người trong sát-na sanh của tâm tương ưng xả hiện hành với những cõi ấy, xả quyền đang sanh và ý quyền cũng sẽ sanh.</w:t>
      </w:r>
    </w:p>
    <w:p>
      <w:pPr>
        <w:pStyle w:val="BodyText"/>
        <w:spacing w:before="119"/>
        <w:ind w:left="708" w:right="137"/>
      </w:pPr>
      <w:r>
        <w:rPr/>
        <w:t>Hay</w:t>
      </w:r>
      <w:r>
        <w:rPr>
          <w:spacing w:val="-3"/>
        </w:rPr>
        <w:t> </w:t>
      </w:r>
      <w:r>
        <w:rPr/>
        <w:t>là</w:t>
      </w:r>
      <w:r>
        <w:rPr>
          <w:spacing w:val="-1"/>
        </w:rPr>
        <w:t> </w:t>
      </w:r>
      <w:r>
        <w:rPr/>
        <w:t>ý quyền sẽ sanh với</w:t>
      </w:r>
      <w:r>
        <w:rPr>
          <w:spacing w:val="-1"/>
        </w:rPr>
        <w:t> </w:t>
      </w:r>
      <w:r>
        <w:rPr/>
        <w:t>người</w:t>
      </w:r>
      <w:r>
        <w:rPr>
          <w:spacing w:val="-1"/>
        </w:rPr>
        <w:t> </w:t>
      </w:r>
      <w:r>
        <w:rPr/>
        <w:t>nào cõi</w:t>
      </w:r>
      <w:r>
        <w:rPr>
          <w:spacing w:val="-1"/>
        </w:rPr>
        <w:t> </w:t>
      </w:r>
      <w:r>
        <w:rPr/>
        <w:t>nào, thì xả quyền đang sanh</w:t>
      </w:r>
      <w:r>
        <w:rPr>
          <w:spacing w:val="-1"/>
        </w:rPr>
        <w:t> </w:t>
      </w:r>
      <w:r>
        <w:rPr/>
        <w:t>với</w:t>
      </w:r>
      <w:r>
        <w:rPr>
          <w:spacing w:val="-1"/>
        </w:rPr>
        <w:t> </w:t>
      </w:r>
      <w:r>
        <w:rPr/>
        <w:t>người</w:t>
      </w:r>
      <w:r>
        <w:rPr>
          <w:spacing w:val="-1"/>
        </w:rPr>
        <w:t> </w:t>
      </w:r>
      <w:r>
        <w:rPr/>
        <w:t>ấy</w:t>
      </w:r>
      <w:r>
        <w:rPr>
          <w:spacing w:val="-6"/>
        </w:rPr>
        <w:t> </w:t>
      </w:r>
      <w:r>
        <w:rPr/>
        <w:t>cõi ấy phải chăng? Người trong sát-na diệt của tâm tất cả và người trong sát-na sanh của tâm bất tương ưng xả, ý quyền sẽ sanh mà xả quyền chẳng phải đang sanh với người</w:t>
      </w:r>
      <w:r>
        <w:rPr>
          <w:spacing w:val="40"/>
        </w:rPr>
        <w:t> </w:t>
      </w:r>
      <w:r>
        <w:rPr/>
        <w:t>ấy cõi ấy. Còn người hữu xả đang sanh và người trong sát-na sanh của tâm tương ưng xả hiện hành với những cõi ấy, ý quyền sẽ sanh và xả quyền cũng đang sanh.</w:t>
      </w:r>
    </w:p>
    <w:p>
      <w:pPr>
        <w:pStyle w:val="Heading7"/>
      </w:pPr>
      <w:r>
        <w:rPr>
          <w:spacing w:val="-2"/>
        </w:rPr>
        <w:t>1146.</w:t>
      </w:r>
    </w:p>
    <w:p>
      <w:pPr>
        <w:spacing w:line="240" w:lineRule="auto" w:before="0"/>
        <w:ind w:left="708" w:right="139" w:firstLine="0"/>
        <w:jc w:val="both"/>
        <w:rPr>
          <w:sz w:val="26"/>
        </w:rPr>
      </w:pPr>
      <w:r>
        <w:rPr>
          <w:i/>
          <w:sz w:val="26"/>
        </w:rPr>
        <w:t>Tín quyền đang sanh với người nào cõi nào, thì trí quyền sẽ sanh với người ấy cõi ấy phải chăng? </w:t>
      </w:r>
      <w:r>
        <w:rPr>
          <w:sz w:val="26"/>
        </w:rPr>
        <w:t>Trong sát-na sanh của tâm chót, tín quyền đang sanh mà trí quyền chẳng phải sẽ sanh với người ấy cõi ấy. Còn người hữu nhân </w:t>
      </w:r>
      <w:r>
        <w:rPr>
          <w:i/>
          <w:sz w:val="26"/>
        </w:rPr>
        <w:t>(sahetuka) </w:t>
      </w:r>
      <w:r>
        <w:rPr>
          <w:sz w:val="26"/>
        </w:rPr>
        <w:t>ngoài ra đó đang sanh và người trong sát-na sanh của tâm tương ưng tín hiện hành với những cõi ấy, tín quyền đang sanh và trí quyền cũng sẽ sanh.</w:t>
      </w:r>
    </w:p>
    <w:p>
      <w:pPr>
        <w:pStyle w:val="BodyText"/>
        <w:spacing w:before="118"/>
        <w:ind w:left="708" w:right="137"/>
      </w:pPr>
      <w:r>
        <w:rPr/>
        <w:t>Hay là trí quyền sẽ sanh với người nào cõi nào, thì tín quyền đang sanh với người ấy cõi ấy</w:t>
      </w:r>
      <w:r>
        <w:rPr>
          <w:spacing w:val="-2"/>
        </w:rPr>
        <w:t> </w:t>
      </w:r>
      <w:r>
        <w:rPr/>
        <w:t>phải chăng? Trong sát-na diệt của tâm tất cả và người trong sát-na sanh của tâm bất tương ưng tín, trí quyền sẽ sanh mà tín quyền chẳng phải đang sanh với người ấy cõi ấy. Còn người hữu nhân đang sanh và người trong sát-na sanh của tâm tương ưng tín hiện hành với những cõi ấy, trí quyền sẽ sanh và tín quyền cũng đang sanh.</w:t>
      </w:r>
    </w:p>
    <w:p>
      <w:pPr>
        <w:pStyle w:val="Heading7"/>
        <w:spacing w:line="295" w:lineRule="exact" w:before="8"/>
      </w:pPr>
      <w:r>
        <w:rPr>
          <w:spacing w:val="-2"/>
        </w:rPr>
        <w:t>1147.</w:t>
      </w:r>
    </w:p>
    <w:p>
      <w:pPr>
        <w:spacing w:line="240" w:lineRule="auto" w:before="0"/>
        <w:ind w:left="708" w:right="140" w:firstLine="0"/>
        <w:jc w:val="both"/>
        <w:rPr>
          <w:sz w:val="26"/>
        </w:rPr>
      </w:pPr>
      <w:r>
        <w:rPr>
          <w:i/>
          <w:sz w:val="26"/>
        </w:rPr>
        <w:t>Tín quyền đang sanh với người nào cõi nào, thì ý quyền sẽ sanh với người ấy cõi ấy phải chăng? </w:t>
      </w:r>
      <w:r>
        <w:rPr>
          <w:sz w:val="26"/>
        </w:rPr>
        <w:t>Trong sát-na sanh của tâm chót, tín quyền đang sanh mà ý quyền chẳng phải sẽ sanh với người ấy</w:t>
      </w:r>
      <w:r>
        <w:rPr>
          <w:spacing w:val="-1"/>
          <w:sz w:val="26"/>
        </w:rPr>
        <w:t> </w:t>
      </w:r>
      <w:r>
        <w:rPr>
          <w:sz w:val="26"/>
        </w:rPr>
        <w:t>cõi ấy. Còn người hữu nhân ngoài ra đó đang sanh và người trong sát-na sanh của tâm tương ưng tín hiện hành với những cõi ấy, tín quyền đang sanh và ý quyền cũng sẽ sanh.</w:t>
      </w:r>
    </w:p>
    <w:p>
      <w:pPr>
        <w:pStyle w:val="BodyText"/>
        <w:spacing w:before="116"/>
        <w:ind w:left="708" w:right="138"/>
      </w:pPr>
      <w:r>
        <w:rPr/>
        <w:t>Hay là ý quyền sẽ sanh với người nào cõi nào, thì tín quyền đang sanh với người ấy</w:t>
      </w:r>
      <w:r>
        <w:rPr>
          <w:spacing w:val="80"/>
        </w:rPr>
        <w:t> </w:t>
      </w:r>
      <w:r>
        <w:rPr/>
        <w:t>cõi ấy phải chăng? Trong sát-na diệt của tâm tất cả và trong sát-na sanh của tâm bất tương ưng tín, ý quyền sẽ sanh mà tín quyền chẳng phải đang sanh với người ấy cõi</w:t>
      </w:r>
      <w:r>
        <w:rPr>
          <w:spacing w:val="80"/>
        </w:rPr>
        <w:t> </w:t>
      </w:r>
      <w:r>
        <w:rPr/>
        <w:t>ấy. Còn người hữu nhân đang sanh và người trong sát-na sanh của tâm tương ưng tín hiện hành với những cõi ấy, ý quyền sẽ sanh và tín quyền cũng đang sanh.</w:t>
      </w:r>
    </w:p>
    <w:p>
      <w:pPr>
        <w:pStyle w:val="Heading7"/>
        <w:spacing w:line="295" w:lineRule="exact" w:before="8"/>
      </w:pPr>
      <w:r>
        <w:rPr>
          <w:spacing w:val="-2"/>
        </w:rPr>
        <w:t>1148.</w:t>
      </w:r>
    </w:p>
    <w:p>
      <w:pPr>
        <w:spacing w:line="240" w:lineRule="auto" w:before="0"/>
        <w:ind w:left="708" w:right="140" w:firstLine="0"/>
        <w:jc w:val="both"/>
        <w:rPr>
          <w:sz w:val="26"/>
        </w:rPr>
      </w:pPr>
      <w:r>
        <w:rPr>
          <w:i/>
          <w:sz w:val="26"/>
        </w:rPr>
        <w:t>Trí quyền đang sanh với người nào cõi nào, thì ý quyền sẽ sanh với người ấy cõi ấy phải chăng? </w:t>
      </w:r>
      <w:r>
        <w:rPr>
          <w:sz w:val="26"/>
        </w:rPr>
        <w:t>Trong sát-na sanh của tâm chót, trí quyền đang sanh mà ý quyền chẳng phải sẽ sanh với người ấy cõi ấy. Còn người tương ưng trí ngoài ra đó đang sanh và người trong sát-na sanh của tâm tương ưng trí hiện hành với những cõi ấy, trí quyền đang sanh và ý quyền cũng sẽ sanh.</w:t>
      </w:r>
    </w:p>
    <w:p>
      <w:pPr>
        <w:pStyle w:val="BodyText"/>
        <w:spacing w:before="116"/>
        <w:ind w:left="708" w:right="139"/>
      </w:pPr>
      <w:r>
        <w:rPr/>
        <w:t>Hay</w:t>
      </w:r>
      <w:r>
        <w:rPr>
          <w:spacing w:val="-3"/>
        </w:rPr>
        <w:t> </w:t>
      </w:r>
      <w:r>
        <w:rPr/>
        <w:t>là</w:t>
      </w:r>
      <w:r>
        <w:rPr>
          <w:spacing w:val="-1"/>
        </w:rPr>
        <w:t> </w:t>
      </w:r>
      <w:r>
        <w:rPr/>
        <w:t>ý quyền sẽ sanh với</w:t>
      </w:r>
      <w:r>
        <w:rPr>
          <w:spacing w:val="-1"/>
        </w:rPr>
        <w:t> </w:t>
      </w:r>
      <w:r>
        <w:rPr/>
        <w:t>người</w:t>
      </w:r>
      <w:r>
        <w:rPr>
          <w:spacing w:val="-1"/>
        </w:rPr>
        <w:t> </w:t>
      </w:r>
      <w:r>
        <w:rPr/>
        <w:t>nào cõi</w:t>
      </w:r>
      <w:r>
        <w:rPr>
          <w:spacing w:val="-1"/>
        </w:rPr>
        <w:t> </w:t>
      </w:r>
      <w:r>
        <w:rPr/>
        <w:t>nào, thì</w:t>
      </w:r>
      <w:r>
        <w:rPr>
          <w:spacing w:val="-1"/>
        </w:rPr>
        <w:t> </w:t>
      </w:r>
      <w:r>
        <w:rPr/>
        <w:t>trí quyền đang</w:t>
      </w:r>
      <w:r>
        <w:rPr>
          <w:spacing w:val="-1"/>
        </w:rPr>
        <w:t> </w:t>
      </w:r>
      <w:r>
        <w:rPr/>
        <w:t>sanh với</w:t>
      </w:r>
      <w:r>
        <w:rPr>
          <w:spacing w:val="-1"/>
        </w:rPr>
        <w:t> </w:t>
      </w:r>
      <w:r>
        <w:rPr/>
        <w:t>người</w:t>
      </w:r>
      <w:r>
        <w:rPr>
          <w:spacing w:val="-1"/>
        </w:rPr>
        <w:t> </w:t>
      </w:r>
      <w:r>
        <w:rPr/>
        <w:t>ấy</w:t>
      </w:r>
      <w:r>
        <w:rPr>
          <w:spacing w:val="-6"/>
        </w:rPr>
        <w:t> </w:t>
      </w:r>
      <w:r>
        <w:rPr/>
        <w:t>cõi ấy</w:t>
      </w:r>
      <w:r>
        <w:rPr>
          <w:spacing w:val="-2"/>
        </w:rPr>
        <w:t> </w:t>
      </w:r>
      <w:r>
        <w:rPr/>
        <w:t>phải chăng? Trong sát-na diệt của tâm tất cả và trong sát-na sanh của tâm bất tương ưng trí, ý quyền sẽ sanh mà trí quyền chẳng phải đang sanh với người ấy cõi ấy. Còn người tương ưng trí đang sanh và người trong sát-na sanh của tâm tương ưng trí hiện hành với những cõi ấy, ý quyền sẽ sanh và trí quyền cũng đang sanh.</w:t>
      </w:r>
    </w:p>
    <w:p>
      <w:pPr>
        <w:pStyle w:val="Heading7"/>
        <w:spacing w:before="8"/>
      </w:pPr>
      <w:r>
        <w:rPr>
          <w:spacing w:val="-2"/>
        </w:rPr>
        <w:t>1149.</w:t>
      </w:r>
    </w:p>
    <w:p>
      <w:pPr>
        <w:spacing w:line="240" w:lineRule="auto" w:before="0"/>
        <w:ind w:left="708" w:right="139" w:firstLine="0"/>
        <w:jc w:val="both"/>
        <w:rPr>
          <w:sz w:val="26"/>
        </w:rPr>
      </w:pPr>
      <w:r>
        <w:rPr>
          <w:i/>
          <w:sz w:val="26"/>
        </w:rPr>
        <w:t>Nhãn quyền chẳng phải đang sanh với người nào, thì nhĩ quyền sẽ không sanh với người ấy phải chăng? </w:t>
      </w:r>
      <w:r>
        <w:rPr>
          <w:sz w:val="26"/>
        </w:rPr>
        <w:t>Tất cả người đang tử và người vô nhãn đang sanh, nhãn quyền chẳng phải đang sanh mà nhĩ quyền sẽ sanh với người ấy. Còn người đang viên tịch</w:t>
      </w:r>
      <w:r>
        <w:rPr>
          <w:spacing w:val="40"/>
          <w:sz w:val="26"/>
        </w:rPr>
        <w:t> </w:t>
      </w:r>
      <w:r>
        <w:rPr>
          <w:sz w:val="26"/>
        </w:rPr>
        <w:t>nơi</w:t>
      </w:r>
      <w:r>
        <w:rPr>
          <w:spacing w:val="8"/>
          <w:sz w:val="26"/>
        </w:rPr>
        <w:t> </w:t>
      </w:r>
      <w:r>
        <w:rPr>
          <w:sz w:val="26"/>
        </w:rPr>
        <w:t>cõi</w:t>
      </w:r>
      <w:r>
        <w:rPr>
          <w:spacing w:val="8"/>
          <w:sz w:val="26"/>
        </w:rPr>
        <w:t> </w:t>
      </w:r>
      <w:r>
        <w:rPr>
          <w:sz w:val="26"/>
        </w:rPr>
        <w:t>Ngũ</w:t>
      </w:r>
      <w:r>
        <w:rPr>
          <w:spacing w:val="7"/>
          <w:sz w:val="26"/>
        </w:rPr>
        <w:t> </w:t>
      </w:r>
      <w:r>
        <w:rPr>
          <w:sz w:val="26"/>
        </w:rPr>
        <w:t>uẩn,</w:t>
      </w:r>
      <w:r>
        <w:rPr>
          <w:spacing w:val="7"/>
          <w:sz w:val="26"/>
        </w:rPr>
        <w:t> </w:t>
      </w:r>
      <w:r>
        <w:rPr>
          <w:sz w:val="26"/>
        </w:rPr>
        <w:t>người</w:t>
      </w:r>
      <w:r>
        <w:rPr>
          <w:spacing w:val="7"/>
          <w:sz w:val="26"/>
        </w:rPr>
        <w:t> </w:t>
      </w:r>
      <w:r>
        <w:rPr>
          <w:sz w:val="26"/>
        </w:rPr>
        <w:t>kiếp</w:t>
      </w:r>
      <w:r>
        <w:rPr>
          <w:spacing w:val="7"/>
          <w:sz w:val="26"/>
        </w:rPr>
        <w:t> </w:t>
      </w:r>
      <w:r>
        <w:rPr>
          <w:sz w:val="26"/>
        </w:rPr>
        <w:t>chót</w:t>
      </w:r>
      <w:r>
        <w:rPr>
          <w:spacing w:val="7"/>
          <w:sz w:val="26"/>
        </w:rPr>
        <w:t> </w:t>
      </w:r>
      <w:r>
        <w:rPr>
          <w:sz w:val="26"/>
        </w:rPr>
        <w:t>nương</w:t>
      </w:r>
      <w:r>
        <w:rPr>
          <w:spacing w:val="10"/>
          <w:sz w:val="26"/>
        </w:rPr>
        <w:t> </w:t>
      </w:r>
      <w:r>
        <w:rPr>
          <w:sz w:val="26"/>
        </w:rPr>
        <w:t>cõi</w:t>
      </w:r>
      <w:r>
        <w:rPr>
          <w:spacing w:val="10"/>
          <w:sz w:val="26"/>
        </w:rPr>
        <w:t> </w:t>
      </w:r>
      <w:r>
        <w:rPr>
          <w:sz w:val="26"/>
        </w:rPr>
        <w:t>Vô</w:t>
      </w:r>
      <w:r>
        <w:rPr>
          <w:spacing w:val="7"/>
          <w:sz w:val="26"/>
        </w:rPr>
        <w:t> </w:t>
      </w:r>
      <w:r>
        <w:rPr>
          <w:sz w:val="26"/>
        </w:rPr>
        <w:t>sắc</w:t>
      </w:r>
      <w:r>
        <w:rPr>
          <w:spacing w:val="8"/>
          <w:sz w:val="26"/>
        </w:rPr>
        <w:t> </w:t>
      </w:r>
      <w:r>
        <w:rPr>
          <w:sz w:val="26"/>
        </w:rPr>
        <w:t>và</w:t>
      </w:r>
      <w:r>
        <w:rPr>
          <w:spacing w:val="7"/>
          <w:sz w:val="26"/>
        </w:rPr>
        <w:t> </w:t>
      </w:r>
      <w:r>
        <w:rPr>
          <w:sz w:val="26"/>
        </w:rPr>
        <w:t>người</w:t>
      </w:r>
      <w:r>
        <w:rPr>
          <w:spacing w:val="9"/>
          <w:sz w:val="26"/>
        </w:rPr>
        <w:t> </w:t>
      </w:r>
      <w:r>
        <w:rPr>
          <w:sz w:val="26"/>
        </w:rPr>
        <w:t>đang</w:t>
      </w:r>
      <w:r>
        <w:rPr>
          <w:spacing w:val="10"/>
          <w:sz w:val="26"/>
        </w:rPr>
        <w:t> </w:t>
      </w:r>
      <w:r>
        <w:rPr>
          <w:sz w:val="26"/>
        </w:rPr>
        <w:t>tử</w:t>
      </w:r>
      <w:r>
        <w:rPr>
          <w:spacing w:val="8"/>
          <w:sz w:val="26"/>
        </w:rPr>
        <w:t> </w:t>
      </w:r>
      <w:r>
        <w:rPr>
          <w:sz w:val="26"/>
        </w:rPr>
        <w:t>sanh</w:t>
      </w:r>
      <w:r>
        <w:rPr>
          <w:spacing w:val="7"/>
          <w:sz w:val="26"/>
        </w:rPr>
        <w:t> </w:t>
      </w:r>
      <w:r>
        <w:rPr>
          <w:sz w:val="26"/>
        </w:rPr>
        <w:t>lên</w:t>
      </w:r>
      <w:r>
        <w:rPr>
          <w:spacing w:val="10"/>
          <w:sz w:val="26"/>
        </w:rPr>
        <w:t> </w:t>
      </w:r>
      <w:r>
        <w:rPr>
          <w:sz w:val="26"/>
        </w:rPr>
        <w:t>cõi</w:t>
      </w:r>
      <w:r>
        <w:rPr>
          <w:spacing w:val="10"/>
          <w:sz w:val="26"/>
        </w:rPr>
        <w:t> </w:t>
      </w:r>
      <w:r>
        <w:rPr>
          <w:spacing w:val="-7"/>
          <w:sz w:val="26"/>
        </w:rPr>
        <w:t>Vô</w:t>
      </w:r>
    </w:p>
    <w:p>
      <w:pPr>
        <w:spacing w:after="0" w:line="240" w:lineRule="auto"/>
        <w:jc w:val="both"/>
        <w:rPr>
          <w:sz w:val="26"/>
        </w:rPr>
        <w:sectPr>
          <w:pgSz w:w="11630" w:h="16450"/>
          <w:pgMar w:header="576" w:footer="0" w:top="920" w:bottom="280" w:left="850" w:right="850"/>
        </w:sectPr>
      </w:pPr>
    </w:p>
    <w:p>
      <w:pPr>
        <w:pStyle w:val="BodyText"/>
        <w:spacing w:before="268"/>
        <w:ind w:left="708" w:right="141"/>
      </w:pPr>
      <w:r>
        <w:rPr/>
        <w:t>sắc rồi sẽ viên tịch, nhãn quyền chẳng phải đang sanh và nhĩ quyền cũng sẽ không </w:t>
      </w:r>
      <w:r>
        <w:rPr>
          <w:spacing w:val="-2"/>
        </w:rPr>
        <w:t>sanh.</w:t>
      </w:r>
    </w:p>
    <w:p>
      <w:pPr>
        <w:pStyle w:val="BodyText"/>
        <w:spacing w:before="120"/>
        <w:ind w:left="708" w:right="139"/>
      </w:pPr>
      <w:r>
        <w:rPr/>
        <w:t>Hay là nhĩ quyền sẽ không sanh với người nào, thì nhãn quyền chẳng phải đang sanh với người ấy phải chăng? Người kiếp chót cõi Ngũ uẩn đang sanh và người sanh lên cõi Vô sắc rồi sẽ viên tịch, người ấy đang sanh, nhĩ quyền sẽ không sanh mà nhãn quyền đang sanh với người ấy. Còn người đang viên tịch nơi cõi Ngũ uẩn, người kiếp chót</w:t>
      </w:r>
      <w:r>
        <w:rPr>
          <w:spacing w:val="-1"/>
        </w:rPr>
        <w:t> </w:t>
      </w:r>
      <w:r>
        <w:rPr/>
        <w:t>nương cõi Vô</w:t>
      </w:r>
      <w:r>
        <w:rPr>
          <w:spacing w:val="-1"/>
        </w:rPr>
        <w:t> </w:t>
      </w:r>
      <w:r>
        <w:rPr/>
        <w:t>sắc và người</w:t>
      </w:r>
      <w:r>
        <w:rPr>
          <w:spacing w:val="-1"/>
        </w:rPr>
        <w:t> </w:t>
      </w:r>
      <w:r>
        <w:rPr/>
        <w:t>đang tử sanh lên cõi Vô</w:t>
      </w:r>
      <w:r>
        <w:rPr>
          <w:spacing w:val="-1"/>
        </w:rPr>
        <w:t> </w:t>
      </w:r>
      <w:r>
        <w:rPr/>
        <w:t>sắc rồi</w:t>
      </w:r>
      <w:r>
        <w:rPr>
          <w:spacing w:val="-1"/>
        </w:rPr>
        <w:t> </w:t>
      </w:r>
      <w:r>
        <w:rPr/>
        <w:t>sẽ viên tịch,</w:t>
      </w:r>
      <w:r>
        <w:rPr>
          <w:spacing w:val="-1"/>
        </w:rPr>
        <w:t> </w:t>
      </w:r>
      <w:r>
        <w:rPr/>
        <w:t>nhĩ quyền sẽ không sanh và nhãn quyền cũng chẳng phải đang sanh.</w:t>
      </w:r>
    </w:p>
    <w:p>
      <w:pPr>
        <w:pStyle w:val="Heading7"/>
        <w:spacing w:before="6"/>
      </w:pPr>
      <w:r>
        <w:rPr>
          <w:spacing w:val="-2"/>
        </w:rPr>
        <w:t>1150.</w:t>
      </w:r>
    </w:p>
    <w:p>
      <w:pPr>
        <w:spacing w:line="240" w:lineRule="auto" w:before="0"/>
        <w:ind w:left="708" w:right="140" w:firstLine="0"/>
        <w:jc w:val="both"/>
        <w:rPr>
          <w:sz w:val="26"/>
        </w:rPr>
      </w:pPr>
      <w:r>
        <w:rPr>
          <w:i/>
          <w:sz w:val="26"/>
        </w:rPr>
        <w:t>Nhãn quyền chẳng phải đang sanh với người nào, thì tỷ quyền sẽ không sanh với</w:t>
      </w:r>
      <w:r>
        <w:rPr>
          <w:i/>
          <w:spacing w:val="40"/>
          <w:sz w:val="26"/>
        </w:rPr>
        <w:t> </w:t>
      </w:r>
      <w:r>
        <w:rPr>
          <w:i/>
          <w:sz w:val="26"/>
        </w:rPr>
        <w:t>người ấy phải chăng? </w:t>
      </w:r>
      <w:r>
        <w:rPr>
          <w:sz w:val="26"/>
        </w:rPr>
        <w:t>Tất cả người đang tử và người vô nhãn đang sanh, nhãn quyền chẳng phải đang sanh mà tỷ</w:t>
      </w:r>
      <w:r>
        <w:rPr>
          <w:spacing w:val="-2"/>
          <w:sz w:val="26"/>
        </w:rPr>
        <w:t> </w:t>
      </w:r>
      <w:r>
        <w:rPr>
          <w:sz w:val="26"/>
        </w:rPr>
        <w:t>quyền sẽ sanh với người ấy. Còn người đang viên tịch nơi cõi</w:t>
      </w:r>
      <w:r>
        <w:rPr>
          <w:spacing w:val="-3"/>
          <w:sz w:val="26"/>
        </w:rPr>
        <w:t> </w:t>
      </w:r>
      <w:r>
        <w:rPr>
          <w:sz w:val="26"/>
        </w:rPr>
        <w:t>Ngũ uẩn,</w:t>
      </w:r>
      <w:r>
        <w:rPr>
          <w:spacing w:val="-1"/>
          <w:sz w:val="26"/>
        </w:rPr>
        <w:t> </w:t>
      </w:r>
      <w:r>
        <w:rPr>
          <w:sz w:val="26"/>
        </w:rPr>
        <w:t>người</w:t>
      </w:r>
      <w:r>
        <w:rPr>
          <w:spacing w:val="-1"/>
          <w:sz w:val="26"/>
        </w:rPr>
        <w:t> </w:t>
      </w:r>
      <w:r>
        <w:rPr>
          <w:sz w:val="26"/>
        </w:rPr>
        <w:t>kiếp</w:t>
      </w:r>
      <w:r>
        <w:rPr>
          <w:spacing w:val="-3"/>
          <w:sz w:val="26"/>
        </w:rPr>
        <w:t> </w:t>
      </w:r>
      <w:r>
        <w:rPr>
          <w:sz w:val="26"/>
        </w:rPr>
        <w:t>chót</w:t>
      </w:r>
      <w:r>
        <w:rPr>
          <w:spacing w:val="-1"/>
          <w:sz w:val="26"/>
        </w:rPr>
        <w:t> </w:t>
      </w:r>
      <w:r>
        <w:rPr>
          <w:sz w:val="26"/>
        </w:rPr>
        <w:t>nương cõi Vô</w:t>
      </w:r>
      <w:r>
        <w:rPr>
          <w:spacing w:val="-1"/>
          <w:sz w:val="26"/>
        </w:rPr>
        <w:t> </w:t>
      </w:r>
      <w:r>
        <w:rPr>
          <w:sz w:val="26"/>
        </w:rPr>
        <w:t>sắc</w:t>
      </w:r>
      <w:r>
        <w:rPr>
          <w:spacing w:val="-2"/>
          <w:sz w:val="26"/>
        </w:rPr>
        <w:t> </w:t>
      </w:r>
      <w:r>
        <w:rPr>
          <w:sz w:val="26"/>
        </w:rPr>
        <w:t>và</w:t>
      </w:r>
      <w:r>
        <w:rPr>
          <w:spacing w:val="-3"/>
          <w:sz w:val="26"/>
        </w:rPr>
        <w:t> </w:t>
      </w:r>
      <w:r>
        <w:rPr>
          <w:sz w:val="26"/>
        </w:rPr>
        <w:t>người</w:t>
      </w:r>
      <w:r>
        <w:rPr>
          <w:spacing w:val="-3"/>
          <w:sz w:val="26"/>
        </w:rPr>
        <w:t> </w:t>
      </w:r>
      <w:r>
        <w:rPr>
          <w:sz w:val="26"/>
        </w:rPr>
        <w:t>đang</w:t>
      </w:r>
      <w:r>
        <w:rPr>
          <w:spacing w:val="-3"/>
          <w:sz w:val="26"/>
        </w:rPr>
        <w:t> </w:t>
      </w:r>
      <w:r>
        <w:rPr>
          <w:sz w:val="26"/>
        </w:rPr>
        <w:t>tử sanh</w:t>
      </w:r>
      <w:r>
        <w:rPr>
          <w:spacing w:val="-3"/>
          <w:sz w:val="26"/>
        </w:rPr>
        <w:t> </w:t>
      </w:r>
      <w:r>
        <w:rPr>
          <w:sz w:val="26"/>
        </w:rPr>
        <w:t>lên</w:t>
      </w:r>
      <w:r>
        <w:rPr>
          <w:spacing w:val="-1"/>
          <w:sz w:val="26"/>
        </w:rPr>
        <w:t> </w:t>
      </w:r>
      <w:r>
        <w:rPr>
          <w:sz w:val="26"/>
        </w:rPr>
        <w:t>cõi</w:t>
      </w:r>
      <w:r>
        <w:rPr>
          <w:spacing w:val="-1"/>
          <w:sz w:val="26"/>
        </w:rPr>
        <w:t> </w:t>
      </w:r>
      <w:r>
        <w:rPr>
          <w:sz w:val="26"/>
        </w:rPr>
        <w:t>Sắc</w:t>
      </w:r>
      <w:r>
        <w:rPr>
          <w:spacing w:val="-3"/>
          <w:sz w:val="26"/>
        </w:rPr>
        <w:t> </w:t>
      </w:r>
      <w:r>
        <w:rPr>
          <w:sz w:val="26"/>
        </w:rPr>
        <w:t>giới, cõi Vô sắc rồi sẽ viên tịch, nhãn quyền chẳng phải đang sanh và tỷ quyền cũng sẽ không sanh.</w:t>
      </w:r>
    </w:p>
    <w:p>
      <w:pPr>
        <w:pStyle w:val="BodyText"/>
        <w:spacing w:before="117"/>
        <w:ind w:left="708" w:right="139"/>
      </w:pPr>
      <w:r>
        <w:rPr/>
        <w:t>Hay là tỷ quyền sẽ không sanh với người nào, thì nhãn quyền chẳng phải đang sanh</w:t>
      </w:r>
      <w:r>
        <w:rPr>
          <w:spacing w:val="40"/>
        </w:rPr>
        <w:t> </w:t>
      </w:r>
      <w:r>
        <w:rPr/>
        <w:t>với người ấy phải chăng? Người kiếp chót đang sanh nơi cõi Ngũ uẩn và người nào sanh lên cõi Sắc giới, Vô sắc giới rồi sẽ viên tịch, người đang sanh ấy, tỷ quyền sẽ không sanh mà nhãn quyền đang sanh với người ấy. Còn người đang viên tịch nơi cõi Ngũ</w:t>
      </w:r>
      <w:r>
        <w:rPr>
          <w:spacing w:val="-3"/>
        </w:rPr>
        <w:t> </w:t>
      </w:r>
      <w:r>
        <w:rPr/>
        <w:t>uẩn,</w:t>
      </w:r>
      <w:r>
        <w:rPr>
          <w:spacing w:val="-3"/>
        </w:rPr>
        <w:t> </w:t>
      </w:r>
      <w:r>
        <w:rPr/>
        <w:t>người</w:t>
      </w:r>
      <w:r>
        <w:rPr>
          <w:spacing w:val="-1"/>
        </w:rPr>
        <w:t> </w:t>
      </w:r>
      <w:r>
        <w:rPr/>
        <w:t>kiếp</w:t>
      </w:r>
      <w:r>
        <w:rPr>
          <w:spacing w:val="-1"/>
        </w:rPr>
        <w:t> </w:t>
      </w:r>
      <w:r>
        <w:rPr/>
        <w:t>chót</w:t>
      </w:r>
      <w:r>
        <w:rPr>
          <w:spacing w:val="-3"/>
        </w:rPr>
        <w:t> </w:t>
      </w:r>
      <w:r>
        <w:rPr/>
        <w:t>nương cõi Vô</w:t>
      </w:r>
      <w:r>
        <w:rPr>
          <w:spacing w:val="-1"/>
        </w:rPr>
        <w:t> </w:t>
      </w:r>
      <w:r>
        <w:rPr/>
        <w:t>sắc</w:t>
      </w:r>
      <w:r>
        <w:rPr>
          <w:spacing w:val="-2"/>
        </w:rPr>
        <w:t> </w:t>
      </w:r>
      <w:r>
        <w:rPr/>
        <w:t>và người</w:t>
      </w:r>
      <w:r>
        <w:rPr>
          <w:spacing w:val="-1"/>
        </w:rPr>
        <w:t> </w:t>
      </w:r>
      <w:r>
        <w:rPr/>
        <w:t>đang tử</w:t>
      </w:r>
      <w:r>
        <w:rPr>
          <w:spacing w:val="-2"/>
        </w:rPr>
        <w:t> </w:t>
      </w:r>
      <w:r>
        <w:rPr/>
        <w:t>sanh lên</w:t>
      </w:r>
      <w:r>
        <w:rPr>
          <w:spacing w:val="-1"/>
        </w:rPr>
        <w:t> </w:t>
      </w:r>
      <w:r>
        <w:rPr/>
        <w:t>cõi</w:t>
      </w:r>
      <w:r>
        <w:rPr>
          <w:spacing w:val="-1"/>
        </w:rPr>
        <w:t> </w:t>
      </w:r>
      <w:r>
        <w:rPr/>
        <w:t>Sắc</w:t>
      </w:r>
      <w:r>
        <w:rPr>
          <w:spacing w:val="-3"/>
        </w:rPr>
        <w:t> </w:t>
      </w:r>
      <w:r>
        <w:rPr/>
        <w:t>giới, Vô sắc giới rồi sẽ viên tịch, tỷ quyền sẽ không sanh và nhãn quyền cũng chẳng phải đang </w:t>
      </w:r>
      <w:r>
        <w:rPr>
          <w:spacing w:val="-2"/>
        </w:rPr>
        <w:t>sanh.</w:t>
      </w:r>
    </w:p>
    <w:p>
      <w:pPr>
        <w:pStyle w:val="Heading7"/>
      </w:pPr>
      <w:r>
        <w:rPr>
          <w:spacing w:val="-2"/>
        </w:rPr>
        <w:t>1151.</w:t>
      </w:r>
    </w:p>
    <w:p>
      <w:pPr>
        <w:pStyle w:val="BodyText"/>
        <w:ind w:left="708" w:right="139"/>
      </w:pPr>
      <w:r>
        <w:rPr>
          <w:i/>
        </w:rPr>
        <w:t>Nhãn quyền chẳng phải đang sanh với người nào, thì nữ quyền sẽ không sanh với người ấy phải chăng? </w:t>
      </w:r>
      <w:r>
        <w:rPr/>
        <w:t>Tất cả người đang tử và người vô nhãn đang sanh, nhãn quyền chẳng</w:t>
      </w:r>
      <w:r>
        <w:rPr>
          <w:spacing w:val="-2"/>
        </w:rPr>
        <w:t> </w:t>
      </w:r>
      <w:r>
        <w:rPr/>
        <w:t>phải</w:t>
      </w:r>
      <w:r>
        <w:rPr>
          <w:spacing w:val="-2"/>
        </w:rPr>
        <w:t> </w:t>
      </w:r>
      <w:r>
        <w:rPr/>
        <w:t>đang</w:t>
      </w:r>
      <w:r>
        <w:rPr>
          <w:spacing w:val="-2"/>
        </w:rPr>
        <w:t> </w:t>
      </w:r>
      <w:r>
        <w:rPr/>
        <w:t>sanh mà nữ</w:t>
      </w:r>
      <w:r>
        <w:rPr>
          <w:spacing w:val="-2"/>
        </w:rPr>
        <w:t> </w:t>
      </w:r>
      <w:r>
        <w:rPr/>
        <w:t>quyền</w:t>
      </w:r>
      <w:r>
        <w:rPr>
          <w:spacing w:val="-3"/>
        </w:rPr>
        <w:t> </w:t>
      </w:r>
      <w:r>
        <w:rPr/>
        <w:t>sẽ sanh với</w:t>
      </w:r>
      <w:r>
        <w:rPr>
          <w:spacing w:val="-3"/>
        </w:rPr>
        <w:t> </w:t>
      </w:r>
      <w:r>
        <w:rPr/>
        <w:t>người ấy.</w:t>
      </w:r>
      <w:r>
        <w:rPr>
          <w:spacing w:val="-1"/>
        </w:rPr>
        <w:t> </w:t>
      </w:r>
      <w:r>
        <w:rPr/>
        <w:t>Còn</w:t>
      </w:r>
      <w:r>
        <w:rPr>
          <w:spacing w:val="-1"/>
        </w:rPr>
        <w:t> </w:t>
      </w:r>
      <w:r>
        <w:rPr/>
        <w:t>người</w:t>
      </w:r>
      <w:r>
        <w:rPr>
          <w:spacing w:val="-1"/>
        </w:rPr>
        <w:t> </w:t>
      </w:r>
      <w:r>
        <w:rPr/>
        <w:t>đang viên</w:t>
      </w:r>
      <w:r>
        <w:rPr>
          <w:spacing w:val="-3"/>
        </w:rPr>
        <w:t> </w:t>
      </w:r>
      <w:r>
        <w:rPr/>
        <w:t>tịch</w:t>
      </w:r>
      <w:r>
        <w:rPr>
          <w:spacing w:val="-3"/>
        </w:rPr>
        <w:t> </w:t>
      </w:r>
      <w:r>
        <w:rPr/>
        <w:t>nơi cõi Ngũ uẩn, người kiếp chót nương cõi Vô sắc và người sanh lên cõi Sắc giới, Vô sắc giới rồi sẽ viên tịch, người nào tục sinh mỗi kiếp đều là nam luôn rồi sẽ viên tịch, người ấy đang tử, nhãn quyền chẳng phải đang sanh và nữ quyền chẳng phải sẽ sanh.</w:t>
      </w:r>
    </w:p>
    <w:p>
      <w:pPr>
        <w:pStyle w:val="BodyText"/>
        <w:spacing w:before="116"/>
        <w:ind w:left="708" w:right="137"/>
      </w:pPr>
      <w:r>
        <w:rPr/>
        <w:t>Hay là nữ quyền sẽ không sanh với người nào, thì nhãn quyền chẳng phải đang sanh với người ấy phải chăng? Người kiếp chót đang sanh nơi cõi Ngũ uẩn và người nào sanh lên cõi Sắc giới, Vô sắc giới rồi sẽ viên tịch, người tục sinh mỗi kiếp đều là nam luôn rồi sẽ viên tịch, những người ấy đang sanh, nữ quyền sẽ không sanh mà nhãn quyền đang sanh với người ấy. Còn người đang viên tịch nơi cõi Ngũ uẩn, người kiếp chót nương cõi Vô sắc và người đang sanh lên cõi Sắc giới, Vô sắc giới rồi sẽ viên</w:t>
      </w:r>
      <w:r>
        <w:rPr>
          <w:spacing w:val="40"/>
        </w:rPr>
        <w:t> </w:t>
      </w:r>
      <w:r>
        <w:rPr/>
        <w:t>tịch, những người ấy</w:t>
      </w:r>
      <w:r>
        <w:rPr>
          <w:spacing w:val="-3"/>
        </w:rPr>
        <w:t> </w:t>
      </w:r>
      <w:r>
        <w:rPr/>
        <w:t>đang tử, nữ quyền sẽ không sanh và nhãn quyền cũng chẳng phải đang sanh.</w:t>
      </w:r>
    </w:p>
    <w:p>
      <w:pPr>
        <w:pStyle w:val="Heading7"/>
        <w:spacing w:line="295" w:lineRule="exact" w:before="9"/>
      </w:pPr>
      <w:r>
        <w:rPr>
          <w:spacing w:val="-2"/>
        </w:rPr>
        <w:t>1152.</w:t>
      </w:r>
    </w:p>
    <w:p>
      <w:pPr>
        <w:spacing w:line="240" w:lineRule="auto" w:before="0"/>
        <w:ind w:left="708" w:right="137" w:firstLine="0"/>
        <w:jc w:val="both"/>
        <w:rPr>
          <w:sz w:val="26"/>
        </w:rPr>
      </w:pPr>
      <w:r>
        <w:rPr>
          <w:i/>
          <w:sz w:val="26"/>
        </w:rPr>
        <w:t>Nhãn quyền chẳng phải đang sanh với người nào, thì nam quyền sẽ không sanh với người ấy phải chăng? </w:t>
      </w:r>
      <w:r>
        <w:rPr>
          <w:sz w:val="26"/>
        </w:rPr>
        <w:t>Tất cả người đang tử và người vô nhãn đang sanh, nhãn quyền chẳng phải đang sanh mà nam quyền sẽ sanh với người ấy. Còn người đang viên tịch nơi cõi Ngũ uẩn, người kiếp chót nương cõi Vô sắc và người sanh lên cõi Sắc giới, Vô sắc giới rồi sẽ viên tịch, người tục sinh mỗi kiếp đều là nữ luôn rồi sẽ viên tịch, người ấy đang tử, nhãn quyền chẳng phải đang sanh và nam quyền chẳng phải sẽ sanh.</w:t>
      </w:r>
    </w:p>
    <w:p>
      <w:pPr>
        <w:pStyle w:val="BodyText"/>
        <w:spacing w:before="117"/>
        <w:ind w:left="708" w:right="137"/>
      </w:pPr>
      <w:r>
        <w:rPr/>
        <w:t>Hay là</w:t>
      </w:r>
      <w:r>
        <w:rPr>
          <w:spacing w:val="-1"/>
        </w:rPr>
        <w:t> </w:t>
      </w:r>
      <w:r>
        <w:rPr/>
        <w:t>nam</w:t>
      </w:r>
      <w:r>
        <w:rPr>
          <w:spacing w:val="-2"/>
        </w:rPr>
        <w:t> </w:t>
      </w:r>
      <w:r>
        <w:rPr/>
        <w:t>quyền</w:t>
      </w:r>
      <w:r>
        <w:rPr>
          <w:spacing w:val="-1"/>
        </w:rPr>
        <w:t> </w:t>
      </w:r>
      <w:r>
        <w:rPr/>
        <w:t>chẳng</w:t>
      </w:r>
      <w:r>
        <w:rPr>
          <w:spacing w:val="-1"/>
        </w:rPr>
        <w:t> </w:t>
      </w:r>
      <w:r>
        <w:rPr/>
        <w:t>phải</w:t>
      </w:r>
      <w:r>
        <w:rPr>
          <w:spacing w:val="-1"/>
        </w:rPr>
        <w:t> </w:t>
      </w:r>
      <w:r>
        <w:rPr/>
        <w:t>sẽ không</w:t>
      </w:r>
      <w:r>
        <w:rPr>
          <w:spacing w:val="-1"/>
        </w:rPr>
        <w:t> </w:t>
      </w:r>
      <w:r>
        <w:rPr/>
        <w:t>sanh với</w:t>
      </w:r>
      <w:r>
        <w:rPr>
          <w:spacing w:val="-1"/>
        </w:rPr>
        <w:t> </w:t>
      </w:r>
      <w:r>
        <w:rPr/>
        <w:t>người nào, thì</w:t>
      </w:r>
      <w:r>
        <w:rPr>
          <w:spacing w:val="-1"/>
        </w:rPr>
        <w:t> </w:t>
      </w:r>
      <w:r>
        <w:rPr/>
        <w:t>nhãn quyền chẳng phải đang</w:t>
      </w:r>
      <w:r>
        <w:rPr>
          <w:spacing w:val="19"/>
        </w:rPr>
        <w:t> </w:t>
      </w:r>
      <w:r>
        <w:rPr/>
        <w:t>sanh</w:t>
      </w:r>
      <w:r>
        <w:rPr>
          <w:spacing w:val="20"/>
        </w:rPr>
        <w:t> </w:t>
      </w:r>
      <w:r>
        <w:rPr/>
        <w:t>với</w:t>
      </w:r>
      <w:r>
        <w:rPr>
          <w:spacing w:val="19"/>
        </w:rPr>
        <w:t> </w:t>
      </w:r>
      <w:r>
        <w:rPr/>
        <w:t>người</w:t>
      </w:r>
      <w:r>
        <w:rPr>
          <w:spacing w:val="20"/>
        </w:rPr>
        <w:t> </w:t>
      </w:r>
      <w:r>
        <w:rPr/>
        <w:t>ấy</w:t>
      </w:r>
      <w:r>
        <w:rPr>
          <w:spacing w:val="22"/>
        </w:rPr>
        <w:t> </w:t>
      </w:r>
      <w:r>
        <w:rPr/>
        <w:t>phải</w:t>
      </w:r>
      <w:r>
        <w:rPr>
          <w:spacing w:val="21"/>
        </w:rPr>
        <w:t> </w:t>
      </w:r>
      <w:r>
        <w:rPr/>
        <w:t>chăng?</w:t>
      </w:r>
      <w:r>
        <w:rPr>
          <w:spacing w:val="26"/>
        </w:rPr>
        <w:t> </w:t>
      </w:r>
      <w:r>
        <w:rPr/>
        <w:t>Người</w:t>
      </w:r>
      <w:r>
        <w:rPr>
          <w:spacing w:val="21"/>
        </w:rPr>
        <w:t> </w:t>
      </w:r>
      <w:r>
        <w:rPr/>
        <w:t>kiếp</w:t>
      </w:r>
      <w:r>
        <w:rPr>
          <w:spacing w:val="20"/>
        </w:rPr>
        <w:t> </w:t>
      </w:r>
      <w:r>
        <w:rPr/>
        <w:t>chót</w:t>
      </w:r>
      <w:r>
        <w:rPr>
          <w:spacing w:val="19"/>
        </w:rPr>
        <w:t> </w:t>
      </w:r>
      <w:r>
        <w:rPr/>
        <w:t>đang</w:t>
      </w:r>
      <w:r>
        <w:rPr>
          <w:spacing w:val="20"/>
        </w:rPr>
        <w:t> </w:t>
      </w:r>
      <w:r>
        <w:rPr/>
        <w:t>sanh</w:t>
      </w:r>
      <w:r>
        <w:rPr>
          <w:spacing w:val="19"/>
        </w:rPr>
        <w:t> </w:t>
      </w:r>
      <w:r>
        <w:rPr/>
        <w:t>nơi</w:t>
      </w:r>
      <w:r>
        <w:rPr>
          <w:spacing w:val="22"/>
        </w:rPr>
        <w:t> </w:t>
      </w:r>
      <w:r>
        <w:rPr/>
        <w:t>cõi</w:t>
      </w:r>
      <w:r>
        <w:rPr>
          <w:spacing w:val="22"/>
        </w:rPr>
        <w:t> </w:t>
      </w:r>
      <w:r>
        <w:rPr/>
        <w:t>Ngũ</w:t>
      </w:r>
      <w:r>
        <w:rPr>
          <w:spacing w:val="21"/>
        </w:rPr>
        <w:t> </w:t>
      </w:r>
      <w:r>
        <w:rPr/>
        <w:t>uẩn</w:t>
      </w:r>
      <w:r>
        <w:rPr>
          <w:spacing w:val="24"/>
        </w:rPr>
        <w:t> </w:t>
      </w:r>
      <w:r>
        <w:rPr>
          <w:spacing w:val="-5"/>
        </w:rPr>
        <w:t>và</w:t>
      </w:r>
    </w:p>
    <w:p>
      <w:pPr>
        <w:pStyle w:val="BodyText"/>
        <w:spacing w:after="0"/>
        <w:sectPr>
          <w:pgSz w:w="11630" w:h="16450"/>
          <w:pgMar w:header="576" w:footer="0" w:top="920" w:bottom="280" w:left="850" w:right="850"/>
        </w:sectPr>
      </w:pPr>
    </w:p>
    <w:p>
      <w:pPr>
        <w:pStyle w:val="BodyText"/>
        <w:spacing w:before="268"/>
        <w:ind w:left="708" w:right="139"/>
      </w:pPr>
      <w:r>
        <w:rPr/>
        <w:t>người nào sanh lên cõi Sắc giới, Vô sắc giới rồi sẽ viên tịch, người tục sinh mỗi kiếp đều là nữ luôn rồi sẽ viên tịch, những người ấy đang sanh, nam quyền chẳng phải sẽ sanh mà nhãn quyền đang sanh với người ấy. Còn người viên tịch nơi cõi Ngũ uẩn, người kiếp chót nương cõi Vô sắc và người đang sanh lên cõi Sắc giới, Vô sắc giới rồi sẽ viên tịch và người tục sinh luôn mỗi kiếp đều là nữ rồi sẽ viên tịch, người ấy đang tử, nam quyền chẳng phải sẽ sanh và nhãn quyền cũng chẳng phải đang sanh.</w:t>
      </w:r>
    </w:p>
    <w:p>
      <w:pPr>
        <w:pStyle w:val="Heading7"/>
      </w:pPr>
      <w:r>
        <w:rPr>
          <w:spacing w:val="-2"/>
        </w:rPr>
        <w:t>1153.</w:t>
      </w:r>
    </w:p>
    <w:p>
      <w:pPr>
        <w:spacing w:line="240" w:lineRule="auto" w:before="0"/>
        <w:ind w:left="708" w:right="140" w:firstLine="0"/>
        <w:jc w:val="both"/>
        <w:rPr>
          <w:sz w:val="26"/>
        </w:rPr>
      </w:pPr>
      <w:r>
        <w:rPr>
          <w:i/>
          <w:sz w:val="26"/>
        </w:rPr>
        <w:t>Nhãn quyền chẳng phải đang sanh với người nào, thì mạng quyền sẽ không sanh với người ấy phải chăng? </w:t>
      </w:r>
      <w:r>
        <w:rPr>
          <w:sz w:val="26"/>
        </w:rPr>
        <w:t>Tất cả người đang tử và người vô nhãn đang sanh, nhãn quyền chẳng phải đang sanh mà mạng quyền đang sanh với người ấy. Còn người đang viên tịch nơi cõi Ngũ uẩn, bậc kiếp chót nương cõi Vô sắc, nhãn quyền chẳng phải đang sanh và mạng quyền cũng sẽ không sanh.</w:t>
      </w:r>
    </w:p>
    <w:p>
      <w:pPr>
        <w:pStyle w:val="BodyText"/>
        <w:spacing w:before="118"/>
        <w:ind w:left="708" w:right="139"/>
      </w:pPr>
      <w:r>
        <w:rPr/>
        <w:t>Hay là mạng quyền sẽ không sanh với người nào, thì nhãn quyền chẳng phải đang</w:t>
      </w:r>
      <w:r>
        <w:rPr>
          <w:spacing w:val="80"/>
        </w:rPr>
        <w:t> </w:t>
      </w:r>
      <w:r>
        <w:rPr/>
        <w:t>sanh với người ấy phải chăng? Người kiếp chót đang sanh nơi cõi Ngũ uẩn, mạng quyền sẽ không sanh mà nhãn quyền đang sanh với người ấy. Còn người đang viên</w:t>
      </w:r>
      <w:r>
        <w:rPr>
          <w:spacing w:val="40"/>
        </w:rPr>
        <w:t> </w:t>
      </w:r>
      <w:r>
        <w:rPr/>
        <w:t>tịch</w:t>
      </w:r>
      <w:r>
        <w:rPr>
          <w:spacing w:val="-2"/>
        </w:rPr>
        <w:t> </w:t>
      </w:r>
      <w:r>
        <w:rPr/>
        <w:t>nơi</w:t>
      </w:r>
      <w:r>
        <w:rPr>
          <w:spacing w:val="-1"/>
        </w:rPr>
        <w:t> </w:t>
      </w:r>
      <w:r>
        <w:rPr/>
        <w:t>cõi</w:t>
      </w:r>
      <w:r>
        <w:rPr>
          <w:spacing w:val="-2"/>
        </w:rPr>
        <w:t> </w:t>
      </w:r>
      <w:r>
        <w:rPr/>
        <w:t>Ngũ</w:t>
      </w:r>
      <w:r>
        <w:rPr>
          <w:spacing w:val="-2"/>
        </w:rPr>
        <w:t> </w:t>
      </w:r>
      <w:r>
        <w:rPr/>
        <w:t>uẩn,</w:t>
      </w:r>
      <w:r>
        <w:rPr>
          <w:spacing w:val="-2"/>
        </w:rPr>
        <w:t> </w:t>
      </w:r>
      <w:r>
        <w:rPr/>
        <w:t>người</w:t>
      </w:r>
      <w:r>
        <w:rPr>
          <w:spacing w:val="-2"/>
        </w:rPr>
        <w:t> </w:t>
      </w:r>
      <w:r>
        <w:rPr/>
        <w:t>kiếp</w:t>
      </w:r>
      <w:r>
        <w:rPr>
          <w:spacing w:val="-2"/>
        </w:rPr>
        <w:t> </w:t>
      </w:r>
      <w:r>
        <w:rPr/>
        <w:t>chót</w:t>
      </w:r>
      <w:r>
        <w:rPr>
          <w:spacing w:val="-2"/>
        </w:rPr>
        <w:t> </w:t>
      </w:r>
      <w:r>
        <w:rPr/>
        <w:t>nương cõi</w:t>
      </w:r>
      <w:r>
        <w:rPr>
          <w:spacing w:val="-1"/>
        </w:rPr>
        <w:t> </w:t>
      </w:r>
      <w:r>
        <w:rPr/>
        <w:t>Vô</w:t>
      </w:r>
      <w:r>
        <w:rPr>
          <w:spacing w:val="-2"/>
        </w:rPr>
        <w:t> </w:t>
      </w:r>
      <w:r>
        <w:rPr/>
        <w:t>sắc,</w:t>
      </w:r>
      <w:r>
        <w:rPr>
          <w:spacing w:val="-1"/>
        </w:rPr>
        <w:t> </w:t>
      </w:r>
      <w:r>
        <w:rPr/>
        <w:t>mạng</w:t>
      </w:r>
      <w:r>
        <w:rPr>
          <w:spacing w:val="-1"/>
        </w:rPr>
        <w:t> </w:t>
      </w:r>
      <w:r>
        <w:rPr/>
        <w:t>quyền sẽ</w:t>
      </w:r>
      <w:r>
        <w:rPr>
          <w:spacing w:val="-1"/>
        </w:rPr>
        <w:t> </w:t>
      </w:r>
      <w:r>
        <w:rPr/>
        <w:t>không</w:t>
      </w:r>
      <w:r>
        <w:rPr>
          <w:spacing w:val="-2"/>
        </w:rPr>
        <w:t> </w:t>
      </w:r>
      <w:r>
        <w:rPr/>
        <w:t>sanh và nhãn quyền cũng chẳng phải đang sanh.</w:t>
      </w:r>
    </w:p>
    <w:p>
      <w:pPr>
        <w:pStyle w:val="Heading7"/>
        <w:spacing w:before="5"/>
      </w:pPr>
      <w:r>
        <w:rPr>
          <w:spacing w:val="-2"/>
        </w:rPr>
        <w:t>1154.</w:t>
      </w:r>
    </w:p>
    <w:p>
      <w:pPr>
        <w:spacing w:line="240" w:lineRule="auto" w:before="0"/>
        <w:ind w:left="708" w:right="139" w:firstLine="0"/>
        <w:jc w:val="both"/>
        <w:rPr>
          <w:sz w:val="26"/>
        </w:rPr>
      </w:pPr>
      <w:r>
        <w:rPr>
          <w:i/>
          <w:sz w:val="26"/>
        </w:rPr>
        <w:t>Nhãn quyền chẳng phải đang sanh với người nào, thì hỷ quyền sẽ không sanh với người ấy phải chăng? </w:t>
      </w:r>
      <w:r>
        <w:rPr>
          <w:sz w:val="26"/>
        </w:rPr>
        <w:t>Tất cả người đang tử và người vô nhãn đang sanh, nhãn quyền chẳng phải đang sanh mà hỷ quyền sẽ sanh với người ấy. Còn bậc viên tịch nơi cõi Ngũ uẩn, người kiếp chót nương cõi Vô sắc và người xả sanh ra rồi sẽ viên tịch, nhãn quyền chẳng phải đang sanh và hỷ quyền cũng chẳng phải sẽ sanh.</w:t>
      </w:r>
    </w:p>
    <w:p>
      <w:pPr>
        <w:pStyle w:val="BodyText"/>
        <w:spacing w:before="117"/>
        <w:ind w:left="708" w:right="139"/>
      </w:pPr>
      <w:r>
        <w:rPr/>
        <w:t>Hay là hỷ quyền sẽ không sanh với người nào, thì nhãn quyền chẳng phải đang sanh với người ấy</w:t>
      </w:r>
      <w:r>
        <w:rPr>
          <w:spacing w:val="-2"/>
        </w:rPr>
        <w:t> </w:t>
      </w:r>
      <w:r>
        <w:rPr/>
        <w:t>phải chăng? Người kiếp chót đang sanh nơi cõi Ngũ uẩn và người xả hữu nhãn sanh ra rồi sẽ viên tịch, người ấy đang sanh, hỷ quyền sẽ không sanh mà nhãn quyền đang sanh với người ấy. Còn bậc viên tịch nơi cõi Ngũ uẩn, người kiếp chót nương cõi Vô sắc và người xả sanh ra rồi sẽ viên tịch, người ấy đang tử, hỷ quyền sẽ không sanh và nhãn quyền cũng chẳng phải đang sanh.</w:t>
      </w:r>
    </w:p>
    <w:p>
      <w:pPr>
        <w:pStyle w:val="Heading7"/>
        <w:spacing w:before="6"/>
      </w:pPr>
      <w:r>
        <w:rPr>
          <w:spacing w:val="-2"/>
        </w:rPr>
        <w:t>1155.</w:t>
      </w:r>
    </w:p>
    <w:p>
      <w:pPr>
        <w:spacing w:line="240" w:lineRule="auto" w:before="0"/>
        <w:ind w:left="708" w:right="137" w:firstLine="0"/>
        <w:jc w:val="both"/>
        <w:rPr>
          <w:sz w:val="26"/>
        </w:rPr>
      </w:pPr>
      <w:r>
        <w:rPr>
          <w:i/>
          <w:sz w:val="26"/>
        </w:rPr>
        <w:t>Nhãn quyền chẳng phải đang sanh với người nào, thì xả quyền sẽ không sanh với người ấy phải chăng? </w:t>
      </w:r>
      <w:r>
        <w:rPr>
          <w:sz w:val="26"/>
        </w:rPr>
        <w:t>Tất cả người đang tử và người vô nhãn đang sanh, nhãn quyền chẳng phải đang sanh mà xả quyền sẽ sanh với người ấy. Còn bậc viên tịch nơi cõi</w:t>
      </w:r>
      <w:r>
        <w:rPr>
          <w:spacing w:val="40"/>
          <w:sz w:val="26"/>
        </w:rPr>
        <w:t> </w:t>
      </w:r>
      <w:r>
        <w:rPr>
          <w:sz w:val="26"/>
        </w:rPr>
        <w:t>Ngũ uẩn, người kiếp chót nương cõi Vô sắc và người hỷ</w:t>
      </w:r>
      <w:r>
        <w:rPr>
          <w:spacing w:val="-3"/>
          <w:sz w:val="26"/>
        </w:rPr>
        <w:t> </w:t>
      </w:r>
      <w:r>
        <w:rPr>
          <w:sz w:val="26"/>
        </w:rPr>
        <w:t>sanh ra rồi sẽ viên tịch, người ấy đang tử, nhãn quyền chẳng phải đang sanh và xả quyền cũng sẽ không sanh.</w:t>
      </w:r>
    </w:p>
    <w:p>
      <w:pPr>
        <w:pStyle w:val="BodyText"/>
        <w:spacing w:before="118"/>
        <w:ind w:left="708" w:right="139"/>
      </w:pPr>
      <w:r>
        <w:rPr/>
        <w:t>Hay là xả quyền sẽ không sanh với người nào, thì nhãn quyền chẳng phải đang sanh với</w:t>
      </w:r>
      <w:r>
        <w:rPr>
          <w:spacing w:val="-1"/>
        </w:rPr>
        <w:t> </w:t>
      </w:r>
      <w:r>
        <w:rPr/>
        <w:t>người</w:t>
      </w:r>
      <w:r>
        <w:rPr>
          <w:spacing w:val="-1"/>
        </w:rPr>
        <w:t> </w:t>
      </w:r>
      <w:r>
        <w:rPr/>
        <w:t>ấy</w:t>
      </w:r>
      <w:r>
        <w:rPr>
          <w:spacing w:val="-3"/>
        </w:rPr>
        <w:t> </w:t>
      </w:r>
      <w:r>
        <w:rPr/>
        <w:t>phải chăng? Người</w:t>
      </w:r>
      <w:r>
        <w:rPr>
          <w:spacing w:val="-1"/>
        </w:rPr>
        <w:t> </w:t>
      </w:r>
      <w:r>
        <w:rPr/>
        <w:t>kiếp chót đang</w:t>
      </w:r>
      <w:r>
        <w:rPr>
          <w:spacing w:val="-1"/>
        </w:rPr>
        <w:t> </w:t>
      </w:r>
      <w:r>
        <w:rPr/>
        <w:t>sanh nơi cõi Ngũ</w:t>
      </w:r>
      <w:r>
        <w:rPr>
          <w:spacing w:val="-1"/>
        </w:rPr>
        <w:t> </w:t>
      </w:r>
      <w:r>
        <w:rPr/>
        <w:t>uẩn và người</w:t>
      </w:r>
      <w:r>
        <w:rPr>
          <w:spacing w:val="-1"/>
        </w:rPr>
        <w:t> </w:t>
      </w:r>
      <w:r>
        <w:rPr/>
        <w:t>hỷ</w:t>
      </w:r>
      <w:r>
        <w:rPr>
          <w:spacing w:val="-2"/>
        </w:rPr>
        <w:t> </w:t>
      </w:r>
      <w:r>
        <w:rPr/>
        <w:t>hữu nhãn sanh ra rồi sẽ viên tịch, người ấy đang sanh, xả quyền sẽ không sanh mà nhãn quyền đang sanh với người ấy. Còn người đang viên tịch nơi cõi Ngũ uẩn, người kiếp chót</w:t>
      </w:r>
      <w:r>
        <w:rPr>
          <w:spacing w:val="-1"/>
        </w:rPr>
        <w:t> </w:t>
      </w:r>
      <w:r>
        <w:rPr/>
        <w:t>nương cõi Vô</w:t>
      </w:r>
      <w:r>
        <w:rPr>
          <w:spacing w:val="-1"/>
        </w:rPr>
        <w:t> </w:t>
      </w:r>
      <w:r>
        <w:rPr/>
        <w:t>sắc và người</w:t>
      </w:r>
      <w:r>
        <w:rPr>
          <w:spacing w:val="-1"/>
        </w:rPr>
        <w:t> </w:t>
      </w:r>
      <w:r>
        <w:rPr/>
        <w:t>hỷ</w:t>
      </w:r>
      <w:r>
        <w:rPr>
          <w:spacing w:val="-4"/>
        </w:rPr>
        <w:t> </w:t>
      </w:r>
      <w:r>
        <w:rPr/>
        <w:t>sanh ra rồi sẽ viên</w:t>
      </w:r>
      <w:r>
        <w:rPr>
          <w:spacing w:val="-1"/>
        </w:rPr>
        <w:t> </w:t>
      </w:r>
      <w:r>
        <w:rPr/>
        <w:t>tịch,</w:t>
      </w:r>
      <w:r>
        <w:rPr>
          <w:spacing w:val="-1"/>
        </w:rPr>
        <w:t> </w:t>
      </w:r>
      <w:r>
        <w:rPr/>
        <w:t>người</w:t>
      </w:r>
      <w:r>
        <w:rPr>
          <w:spacing w:val="-1"/>
        </w:rPr>
        <w:t> </w:t>
      </w:r>
      <w:r>
        <w:rPr/>
        <w:t>ấy</w:t>
      </w:r>
      <w:r>
        <w:rPr>
          <w:spacing w:val="-3"/>
        </w:rPr>
        <w:t> </w:t>
      </w:r>
      <w:r>
        <w:rPr/>
        <w:t>đang tử, xả quyền sẽ không sanh và nhãn quyền cũng chẳng phải đang sanh.</w:t>
      </w:r>
    </w:p>
    <w:p>
      <w:pPr>
        <w:pStyle w:val="Heading7"/>
        <w:spacing w:before="6"/>
      </w:pPr>
      <w:r>
        <w:rPr>
          <w:spacing w:val="-2"/>
        </w:rPr>
        <w:t>1156.</w:t>
      </w:r>
    </w:p>
    <w:p>
      <w:pPr>
        <w:spacing w:line="240" w:lineRule="auto" w:before="0"/>
        <w:ind w:left="708" w:right="140" w:firstLine="0"/>
        <w:jc w:val="both"/>
        <w:rPr>
          <w:sz w:val="26"/>
        </w:rPr>
      </w:pPr>
      <w:r>
        <w:rPr>
          <w:i/>
          <w:sz w:val="26"/>
        </w:rPr>
        <w:t>Nhãn quyền chẳng phải đang sanh với người nào, thì tín quyền sẽ không sanh với người ấy phải chăng? </w:t>
      </w:r>
      <w:r>
        <w:rPr>
          <w:sz w:val="26"/>
        </w:rPr>
        <w:t>Tất cả người đang tử và người vô nhãn đang sanh, nhãn quyền chẳng</w:t>
      </w:r>
      <w:r>
        <w:rPr>
          <w:spacing w:val="-5"/>
          <w:sz w:val="26"/>
        </w:rPr>
        <w:t> </w:t>
      </w:r>
      <w:r>
        <w:rPr>
          <w:sz w:val="26"/>
        </w:rPr>
        <w:t>phải</w:t>
      </w:r>
      <w:r>
        <w:rPr>
          <w:spacing w:val="-4"/>
          <w:sz w:val="26"/>
        </w:rPr>
        <w:t> </w:t>
      </w:r>
      <w:r>
        <w:rPr>
          <w:sz w:val="26"/>
        </w:rPr>
        <w:t>đang</w:t>
      </w:r>
      <w:r>
        <w:rPr>
          <w:spacing w:val="-3"/>
          <w:sz w:val="26"/>
        </w:rPr>
        <w:t> </w:t>
      </w:r>
      <w:r>
        <w:rPr>
          <w:sz w:val="26"/>
        </w:rPr>
        <w:t>sanh</w:t>
      </w:r>
      <w:r>
        <w:rPr>
          <w:spacing w:val="1"/>
          <w:sz w:val="26"/>
        </w:rPr>
        <w:t> </w:t>
      </w:r>
      <w:r>
        <w:rPr>
          <w:sz w:val="26"/>
        </w:rPr>
        <w:t>mà</w:t>
      </w:r>
      <w:r>
        <w:rPr>
          <w:spacing w:val="-2"/>
          <w:sz w:val="26"/>
        </w:rPr>
        <w:t> </w:t>
      </w:r>
      <w:r>
        <w:rPr>
          <w:sz w:val="26"/>
        </w:rPr>
        <w:t>tín</w:t>
      </w:r>
      <w:r>
        <w:rPr>
          <w:spacing w:val="-2"/>
          <w:sz w:val="26"/>
        </w:rPr>
        <w:t> </w:t>
      </w:r>
      <w:r>
        <w:rPr>
          <w:sz w:val="26"/>
        </w:rPr>
        <w:t>quyền</w:t>
      </w:r>
      <w:r>
        <w:rPr>
          <w:spacing w:val="-3"/>
          <w:sz w:val="26"/>
        </w:rPr>
        <w:t> </w:t>
      </w:r>
      <w:r>
        <w:rPr>
          <w:sz w:val="26"/>
        </w:rPr>
        <w:t>sẽ</w:t>
      </w:r>
      <w:r>
        <w:rPr>
          <w:spacing w:val="-5"/>
          <w:sz w:val="26"/>
        </w:rPr>
        <w:t> </w:t>
      </w:r>
      <w:r>
        <w:rPr>
          <w:sz w:val="26"/>
        </w:rPr>
        <w:t>sanh</w:t>
      </w:r>
      <w:r>
        <w:rPr>
          <w:spacing w:val="-5"/>
          <w:sz w:val="26"/>
        </w:rPr>
        <w:t> </w:t>
      </w:r>
      <w:r>
        <w:rPr>
          <w:sz w:val="26"/>
        </w:rPr>
        <w:t>với</w:t>
      </w:r>
      <w:r>
        <w:rPr>
          <w:spacing w:val="-4"/>
          <w:sz w:val="26"/>
        </w:rPr>
        <w:t> </w:t>
      </w:r>
      <w:r>
        <w:rPr>
          <w:sz w:val="26"/>
        </w:rPr>
        <w:t>người</w:t>
      </w:r>
      <w:r>
        <w:rPr>
          <w:spacing w:val="-3"/>
          <w:sz w:val="26"/>
        </w:rPr>
        <w:t> </w:t>
      </w:r>
      <w:r>
        <w:rPr>
          <w:sz w:val="26"/>
        </w:rPr>
        <w:t>ấy.</w:t>
      </w:r>
      <w:r>
        <w:rPr>
          <w:spacing w:val="-5"/>
          <w:sz w:val="26"/>
        </w:rPr>
        <w:t> </w:t>
      </w:r>
      <w:r>
        <w:rPr>
          <w:sz w:val="26"/>
        </w:rPr>
        <w:t>Còn</w:t>
      </w:r>
      <w:r>
        <w:rPr>
          <w:spacing w:val="-5"/>
          <w:sz w:val="26"/>
        </w:rPr>
        <w:t> </w:t>
      </w:r>
      <w:r>
        <w:rPr>
          <w:sz w:val="26"/>
        </w:rPr>
        <w:t>người</w:t>
      </w:r>
      <w:r>
        <w:rPr>
          <w:spacing w:val="-3"/>
          <w:sz w:val="26"/>
        </w:rPr>
        <w:t> </w:t>
      </w:r>
      <w:r>
        <w:rPr>
          <w:sz w:val="26"/>
        </w:rPr>
        <w:t>đang</w:t>
      </w:r>
      <w:r>
        <w:rPr>
          <w:spacing w:val="-5"/>
          <w:sz w:val="26"/>
        </w:rPr>
        <w:t> </w:t>
      </w:r>
      <w:r>
        <w:rPr>
          <w:sz w:val="26"/>
        </w:rPr>
        <w:t>viên</w:t>
      </w:r>
      <w:r>
        <w:rPr>
          <w:spacing w:val="-5"/>
          <w:sz w:val="26"/>
        </w:rPr>
        <w:t> </w:t>
      </w:r>
      <w:r>
        <w:rPr>
          <w:sz w:val="26"/>
        </w:rPr>
        <w:t>tịch</w:t>
      </w:r>
      <w:r>
        <w:rPr>
          <w:spacing w:val="-5"/>
          <w:sz w:val="26"/>
        </w:rPr>
        <w:t> nơi</w:t>
      </w:r>
    </w:p>
    <w:p>
      <w:pPr>
        <w:spacing w:after="0" w:line="240" w:lineRule="auto"/>
        <w:jc w:val="both"/>
        <w:rPr>
          <w:sz w:val="26"/>
        </w:rPr>
        <w:sectPr>
          <w:pgSz w:w="11630" w:h="16450"/>
          <w:pgMar w:header="576" w:footer="0" w:top="920" w:bottom="280" w:left="850" w:right="850"/>
        </w:sectPr>
      </w:pPr>
    </w:p>
    <w:p>
      <w:pPr>
        <w:pStyle w:val="BodyText"/>
        <w:spacing w:before="268"/>
        <w:ind w:left="708" w:right="140"/>
      </w:pPr>
      <w:r>
        <w:rPr/>
        <w:t>cõi Ngũ uẩn, bậc kiếp chót nương cõi Vô sắc, nhãn quyền chẳng phải đang sanh và tín quyền cũng sẽ không sanh.</w:t>
      </w:r>
    </w:p>
    <w:p>
      <w:pPr>
        <w:pStyle w:val="BodyText"/>
        <w:spacing w:before="120"/>
        <w:ind w:left="708" w:right="139"/>
      </w:pPr>
      <w:r>
        <w:rPr/>
        <w:t>Hay là tín quyền sẽ không sanh với người nào, thì nhãn quyền chẳng phải đang sanh với người ấy phải chăng? Người kiếp chót đang sanh nơi cõi Ngũ uẩn, tín quyền sẽ không sanh mà nhãn quyền đang sanh với người ấy. Còn người đang viên tịch nơi cõi Ngũ uẩn, người kiếp chót nương cõi Vô sắc, tín quyền chẳng phải sẽ sanh và nhãn quyền cũng chẳng phải đang sanh.</w:t>
      </w:r>
    </w:p>
    <w:p>
      <w:pPr>
        <w:pStyle w:val="Heading7"/>
        <w:spacing w:line="295" w:lineRule="exact" w:before="8"/>
      </w:pPr>
      <w:r>
        <w:rPr>
          <w:spacing w:val="-2"/>
        </w:rPr>
        <w:t>1157.</w:t>
      </w:r>
    </w:p>
    <w:p>
      <w:pPr>
        <w:spacing w:line="240" w:lineRule="auto" w:before="0"/>
        <w:ind w:left="708" w:right="137" w:firstLine="0"/>
        <w:jc w:val="both"/>
        <w:rPr>
          <w:sz w:val="26"/>
        </w:rPr>
      </w:pPr>
      <w:r>
        <w:rPr>
          <w:i/>
          <w:sz w:val="26"/>
        </w:rPr>
        <w:t>Nhãn quyền chẳng phải đang sanh với người nào, thì trí quyền.. Ý quyền sẽ không</w:t>
      </w:r>
      <w:r>
        <w:rPr>
          <w:i/>
          <w:spacing w:val="40"/>
          <w:sz w:val="26"/>
        </w:rPr>
        <w:t> </w:t>
      </w:r>
      <w:r>
        <w:rPr>
          <w:i/>
          <w:sz w:val="26"/>
        </w:rPr>
        <w:t>sanh với người ấy phải chăng? </w:t>
      </w:r>
      <w:r>
        <w:rPr>
          <w:sz w:val="26"/>
        </w:rPr>
        <w:t>Tất cả người đang tử và người vô nhãn đang sanh,</w:t>
      </w:r>
      <w:r>
        <w:rPr>
          <w:spacing w:val="40"/>
          <w:sz w:val="26"/>
        </w:rPr>
        <w:t> </w:t>
      </w:r>
      <w:r>
        <w:rPr>
          <w:sz w:val="26"/>
        </w:rPr>
        <w:t>nhãn quyền chẳng phải đang sanh mà ý quyền sẽ sanh với người ấy. Còn người đang viên tịch nơi cõi Ngũ uẩn, bậc kiếp chót nương cõi Vô sắc, nhãn quyền chẳng phải đang sanh và ý quyền cũng sẽ không sanh.</w:t>
      </w:r>
    </w:p>
    <w:p>
      <w:pPr>
        <w:pStyle w:val="BodyText"/>
        <w:spacing w:before="116"/>
        <w:ind w:left="708" w:right="140"/>
      </w:pPr>
      <w:r>
        <w:rPr/>
        <w:t>Hay</w:t>
      </w:r>
      <w:r>
        <w:rPr>
          <w:spacing w:val="-1"/>
        </w:rPr>
        <w:t> </w:t>
      </w:r>
      <w:r>
        <w:rPr/>
        <w:t>là</w:t>
      </w:r>
      <w:r>
        <w:rPr>
          <w:spacing w:val="-1"/>
        </w:rPr>
        <w:t> </w:t>
      </w:r>
      <w:r>
        <w:rPr/>
        <w:t>ý</w:t>
      </w:r>
      <w:r>
        <w:rPr>
          <w:spacing w:val="-1"/>
        </w:rPr>
        <w:t> </w:t>
      </w:r>
      <w:r>
        <w:rPr/>
        <w:t>quyền</w:t>
      </w:r>
      <w:r>
        <w:rPr>
          <w:spacing w:val="-1"/>
        </w:rPr>
        <w:t> </w:t>
      </w:r>
      <w:r>
        <w:rPr/>
        <w:t>sẽ không</w:t>
      </w:r>
      <w:r>
        <w:rPr>
          <w:spacing w:val="-1"/>
        </w:rPr>
        <w:t> </w:t>
      </w:r>
      <w:r>
        <w:rPr/>
        <w:t>sanh</w:t>
      </w:r>
      <w:r>
        <w:rPr>
          <w:spacing w:val="-1"/>
        </w:rPr>
        <w:t> </w:t>
      </w:r>
      <w:r>
        <w:rPr/>
        <w:t>với</w:t>
      </w:r>
      <w:r>
        <w:rPr>
          <w:spacing w:val="-1"/>
        </w:rPr>
        <w:t> </w:t>
      </w:r>
      <w:r>
        <w:rPr/>
        <w:t>người nào, thì</w:t>
      </w:r>
      <w:r>
        <w:rPr>
          <w:spacing w:val="-1"/>
        </w:rPr>
        <w:t> </w:t>
      </w:r>
      <w:r>
        <w:rPr/>
        <w:t>nhãn quyền</w:t>
      </w:r>
      <w:r>
        <w:rPr>
          <w:spacing w:val="-1"/>
        </w:rPr>
        <w:t> </w:t>
      </w:r>
      <w:r>
        <w:rPr/>
        <w:t>chẳng phải</w:t>
      </w:r>
      <w:r>
        <w:rPr>
          <w:spacing w:val="-1"/>
        </w:rPr>
        <w:t> </w:t>
      </w:r>
      <w:r>
        <w:rPr/>
        <w:t>đang sanh</w:t>
      </w:r>
      <w:r>
        <w:rPr>
          <w:spacing w:val="-1"/>
        </w:rPr>
        <w:t> </w:t>
      </w:r>
      <w:r>
        <w:rPr/>
        <w:t>với người ấy phải chăng? Người kiếp chót đang sanh nơi cõi Ngũ uẩn, ý quyền sẽ không sanh mà nhãn quyền đang sanh với người ấy. Còn người đang viên tịch nơi cõi Ngũ uẩn, người kiếp chót nương cõi Vô sắc, ý quyền sẽ không sanh và nhãn quyền cũng chẳng phải đang sanh.</w:t>
      </w:r>
    </w:p>
    <w:p>
      <w:pPr>
        <w:pStyle w:val="Heading7"/>
        <w:spacing w:before="8"/>
      </w:pPr>
      <w:r>
        <w:rPr>
          <w:spacing w:val="-2"/>
        </w:rPr>
        <w:t>1158.</w:t>
      </w:r>
    </w:p>
    <w:p>
      <w:pPr>
        <w:pStyle w:val="BodyText"/>
        <w:ind w:left="708" w:right="141"/>
      </w:pPr>
      <w:r>
        <w:rPr>
          <w:i/>
        </w:rPr>
        <w:t>Tỷ quyền chẳng phải đang sanh với người nào, thì nữ quyền sẽ không sanh với người ấy phải chăng? </w:t>
      </w:r>
      <w:r>
        <w:rPr/>
        <w:t>Tất cả người đang tử và người vô tỷ đang sanh, tỷ quyền chẳng phải đang sanh mà nữ quyền sẽ sanh với người ấy. Còn người đang viên tịch nơi cõi Dục giới, người kiếp chót nương cõi Sắc giới, Vô sắc giới và người sanh lên cõi Sắc giới, Vô sắc giới rồi sẽ viên tịch, người nào tục sinh mỗi kiếp đều là nam luôn rồi sẽ viên tịch,</w:t>
      </w:r>
      <w:r>
        <w:rPr>
          <w:spacing w:val="-2"/>
        </w:rPr>
        <w:t> </w:t>
      </w:r>
      <w:r>
        <w:rPr/>
        <w:t>người</w:t>
      </w:r>
      <w:r>
        <w:rPr>
          <w:spacing w:val="-2"/>
        </w:rPr>
        <w:t> </w:t>
      </w:r>
      <w:r>
        <w:rPr/>
        <w:t>ấy</w:t>
      </w:r>
      <w:r>
        <w:rPr>
          <w:spacing w:val="-4"/>
        </w:rPr>
        <w:t> </w:t>
      </w:r>
      <w:r>
        <w:rPr/>
        <w:t>đang</w:t>
      </w:r>
      <w:r>
        <w:rPr>
          <w:spacing w:val="-2"/>
        </w:rPr>
        <w:t> </w:t>
      </w:r>
      <w:r>
        <w:rPr/>
        <w:t>tử, tỷ</w:t>
      </w:r>
      <w:r>
        <w:rPr>
          <w:spacing w:val="-3"/>
        </w:rPr>
        <w:t> </w:t>
      </w:r>
      <w:r>
        <w:rPr/>
        <w:t>quyền</w:t>
      </w:r>
      <w:r>
        <w:rPr>
          <w:spacing w:val="-2"/>
        </w:rPr>
        <w:t> </w:t>
      </w:r>
      <w:r>
        <w:rPr/>
        <w:t>chẳng</w:t>
      </w:r>
      <w:r>
        <w:rPr>
          <w:spacing w:val="-2"/>
        </w:rPr>
        <w:t> </w:t>
      </w:r>
      <w:r>
        <w:rPr/>
        <w:t>phải</w:t>
      </w:r>
      <w:r>
        <w:rPr>
          <w:spacing w:val="-2"/>
        </w:rPr>
        <w:t> </w:t>
      </w:r>
      <w:r>
        <w:rPr/>
        <w:t>đang</w:t>
      </w:r>
      <w:r>
        <w:rPr>
          <w:spacing w:val="-2"/>
        </w:rPr>
        <w:t> </w:t>
      </w:r>
      <w:r>
        <w:rPr/>
        <w:t>sanh và nữ quyền</w:t>
      </w:r>
      <w:r>
        <w:rPr>
          <w:spacing w:val="-2"/>
        </w:rPr>
        <w:t> </w:t>
      </w:r>
      <w:r>
        <w:rPr/>
        <w:t>chẳng</w:t>
      </w:r>
      <w:r>
        <w:rPr>
          <w:spacing w:val="-2"/>
        </w:rPr>
        <w:t> </w:t>
      </w:r>
      <w:r>
        <w:rPr/>
        <w:t>phải</w:t>
      </w:r>
      <w:r>
        <w:rPr>
          <w:spacing w:val="-2"/>
        </w:rPr>
        <w:t> </w:t>
      </w:r>
      <w:r>
        <w:rPr/>
        <w:t>sẽ</w:t>
      </w:r>
      <w:r>
        <w:rPr>
          <w:spacing w:val="-2"/>
        </w:rPr>
        <w:t> </w:t>
      </w:r>
      <w:r>
        <w:rPr/>
        <w:t>sanh.</w:t>
      </w:r>
    </w:p>
    <w:p>
      <w:pPr>
        <w:pStyle w:val="BodyText"/>
        <w:spacing w:before="116"/>
        <w:ind w:left="708" w:right="139"/>
      </w:pPr>
      <w:r>
        <w:rPr/>
        <w:t>Hay là nữ quyền sẽ không sanh với người nào, thì tỷ quyền chẳng phải đang sanh với người ấy phải chăng? Người kiếp chót đang sanh nơi cõi Dục giới và người nào sanh lên cõi Sắc giới, Vô sắc giới rồi sẽ viên tịch, người tục sinh mỗi kiếp đều là nam luôn rồi sẽ viên tịch, những người ấy</w:t>
      </w:r>
      <w:r>
        <w:rPr>
          <w:spacing w:val="-3"/>
        </w:rPr>
        <w:t> </w:t>
      </w:r>
      <w:r>
        <w:rPr/>
        <w:t>đang sanh, nữ quyền sẽ không sanh mà tỷ</w:t>
      </w:r>
      <w:r>
        <w:rPr>
          <w:spacing w:val="-2"/>
        </w:rPr>
        <w:t> </w:t>
      </w:r>
      <w:r>
        <w:rPr/>
        <w:t>quyền đang sanh với người ấy. Còn người đang viên tịch nơi cõi Dục giới, người kiếp chót nương cõi Sắc giới, Vô sắc giới và người đang sanh lên cõi Sắc giới, Vô sắc giới rồi sẽ viên tịch,</w:t>
      </w:r>
      <w:r>
        <w:rPr>
          <w:spacing w:val="-2"/>
        </w:rPr>
        <w:t> </w:t>
      </w:r>
      <w:r>
        <w:rPr/>
        <w:t>người</w:t>
      </w:r>
      <w:r>
        <w:rPr>
          <w:spacing w:val="-2"/>
        </w:rPr>
        <w:t> </w:t>
      </w:r>
      <w:r>
        <w:rPr/>
        <w:t>nào</w:t>
      </w:r>
      <w:r>
        <w:rPr>
          <w:spacing w:val="-2"/>
        </w:rPr>
        <w:t> </w:t>
      </w:r>
      <w:r>
        <w:rPr/>
        <w:t>tục sinh mỗi</w:t>
      </w:r>
      <w:r>
        <w:rPr>
          <w:spacing w:val="-2"/>
        </w:rPr>
        <w:t> </w:t>
      </w:r>
      <w:r>
        <w:rPr/>
        <w:t>kiếp đều là nam</w:t>
      </w:r>
      <w:r>
        <w:rPr>
          <w:spacing w:val="-4"/>
        </w:rPr>
        <w:t> </w:t>
      </w:r>
      <w:r>
        <w:rPr/>
        <w:t>luôn</w:t>
      </w:r>
      <w:r>
        <w:rPr>
          <w:spacing w:val="-2"/>
        </w:rPr>
        <w:t> </w:t>
      </w:r>
      <w:r>
        <w:rPr/>
        <w:t>rồi</w:t>
      </w:r>
      <w:r>
        <w:rPr>
          <w:spacing w:val="-2"/>
        </w:rPr>
        <w:t> </w:t>
      </w:r>
      <w:r>
        <w:rPr/>
        <w:t>sẽ viên</w:t>
      </w:r>
      <w:r>
        <w:rPr>
          <w:spacing w:val="-2"/>
        </w:rPr>
        <w:t> </w:t>
      </w:r>
      <w:r>
        <w:rPr/>
        <w:t>tịch,</w:t>
      </w:r>
      <w:r>
        <w:rPr>
          <w:spacing w:val="-2"/>
        </w:rPr>
        <w:t> </w:t>
      </w:r>
      <w:r>
        <w:rPr/>
        <w:t>người</w:t>
      </w:r>
      <w:r>
        <w:rPr>
          <w:spacing w:val="-2"/>
        </w:rPr>
        <w:t> </w:t>
      </w:r>
      <w:r>
        <w:rPr/>
        <w:t>ấy</w:t>
      </w:r>
      <w:r>
        <w:rPr>
          <w:spacing w:val="-7"/>
        </w:rPr>
        <w:t> </w:t>
      </w:r>
      <w:r>
        <w:rPr/>
        <w:t>đang</w:t>
      </w:r>
      <w:r>
        <w:rPr>
          <w:spacing w:val="-2"/>
        </w:rPr>
        <w:t> </w:t>
      </w:r>
      <w:r>
        <w:rPr/>
        <w:t>tử,</w:t>
      </w:r>
      <w:r>
        <w:rPr>
          <w:spacing w:val="-2"/>
        </w:rPr>
        <w:t> </w:t>
      </w:r>
      <w:r>
        <w:rPr/>
        <w:t>nữ quyền sẽ không sanh và tỷ quyền cũng chẳng phải đang sanh.</w:t>
      </w:r>
    </w:p>
    <w:p>
      <w:pPr>
        <w:pStyle w:val="Heading7"/>
        <w:spacing w:line="295" w:lineRule="exact" w:before="9"/>
      </w:pPr>
      <w:r>
        <w:rPr>
          <w:spacing w:val="-2"/>
        </w:rPr>
        <w:t>1159.</w:t>
      </w:r>
    </w:p>
    <w:p>
      <w:pPr>
        <w:spacing w:line="240" w:lineRule="auto" w:before="0"/>
        <w:ind w:left="708" w:right="139" w:firstLine="0"/>
        <w:jc w:val="both"/>
        <w:rPr>
          <w:sz w:val="26"/>
        </w:rPr>
      </w:pPr>
      <w:r>
        <w:rPr>
          <w:i/>
          <w:sz w:val="26"/>
        </w:rPr>
        <w:t>Tỷ quyền chẳng phải đang sanh với người nào, thì nam quyền chẳng phải sẽ sanh với người ấy phải chăng? </w:t>
      </w:r>
      <w:r>
        <w:rPr>
          <w:sz w:val="26"/>
        </w:rPr>
        <w:t>Tất cả người đang tử và người vô tỷ đang sanh, tỷ quyền chẳng phải đang sanh mà nam quyền sẽ sanh với người ấy. Còn người viên tịch nơi cõi Dục giới, người kiếp chót nương cõi Sắc giới, Vô sắc giới và người sanh lên cõi Sắc giới, Vô sắc giới rồi sẽ viên tịch, người nào sanh ra mỗi kiếp đều là nữ luôn rồi sẽ viên tịch, người ấy đang tử, tỷ quyền chẳng phải đang sanh và nam quyền chẳng phải sẽ sanh.</w:t>
      </w:r>
    </w:p>
    <w:p>
      <w:pPr>
        <w:pStyle w:val="BodyText"/>
        <w:spacing w:before="117"/>
        <w:ind w:left="708" w:right="139"/>
      </w:pPr>
      <w:r>
        <w:rPr/>
        <w:t>Hay là nam quyền chẳng phải sẽ sanh với người nào, thì Tỷ quyền chẳng phải đang sanh với người ấy phải chăng? Người kiếp chót đang sanh nơi cõi Dục giới và người sanh lên cõi Sắc giới, Vô sắc giới rồi sẽ viên tịch, người sanh ra mỗi kiếp đều là nữ luôn rồi sẽ viên tịch, người ấy đang sanh, nam quyền chẳng phải sẽ sanh mà tỷ quyền đang sanh với người ấy. Còn người viên tịch nơi cõi Dục giới, người kiếp chót nương cõi</w:t>
      </w:r>
      <w:r>
        <w:rPr>
          <w:spacing w:val="-3"/>
        </w:rPr>
        <w:t> </w:t>
      </w:r>
      <w:r>
        <w:rPr/>
        <w:t>Sắc</w:t>
      </w:r>
      <w:r>
        <w:rPr>
          <w:spacing w:val="1"/>
        </w:rPr>
        <w:t> </w:t>
      </w:r>
      <w:r>
        <w:rPr/>
        <w:t>giới, Vô</w:t>
      </w:r>
      <w:r>
        <w:rPr>
          <w:spacing w:val="-2"/>
        </w:rPr>
        <w:t> </w:t>
      </w:r>
      <w:r>
        <w:rPr/>
        <w:t>sắc giới</w:t>
      </w:r>
      <w:r>
        <w:rPr>
          <w:spacing w:val="-2"/>
        </w:rPr>
        <w:t> </w:t>
      </w:r>
      <w:r>
        <w:rPr/>
        <w:t>và</w:t>
      </w:r>
      <w:r>
        <w:rPr>
          <w:spacing w:val="1"/>
        </w:rPr>
        <w:t> </w:t>
      </w:r>
      <w:r>
        <w:rPr/>
        <w:t>người sanh</w:t>
      </w:r>
      <w:r>
        <w:rPr>
          <w:spacing w:val="1"/>
        </w:rPr>
        <w:t> </w:t>
      </w:r>
      <w:r>
        <w:rPr/>
        <w:t>lên</w:t>
      </w:r>
      <w:r>
        <w:rPr>
          <w:spacing w:val="-1"/>
        </w:rPr>
        <w:t> </w:t>
      </w:r>
      <w:r>
        <w:rPr/>
        <w:t>cõi</w:t>
      </w:r>
      <w:r>
        <w:rPr>
          <w:spacing w:val="-2"/>
        </w:rPr>
        <w:t> </w:t>
      </w:r>
      <w:r>
        <w:rPr/>
        <w:t>Sắc</w:t>
      </w:r>
      <w:r>
        <w:rPr>
          <w:spacing w:val="1"/>
        </w:rPr>
        <w:t> </w:t>
      </w:r>
      <w:r>
        <w:rPr/>
        <w:t>giới,</w:t>
      </w:r>
      <w:r>
        <w:rPr>
          <w:spacing w:val="5"/>
        </w:rPr>
        <w:t> </w:t>
      </w:r>
      <w:r>
        <w:rPr/>
        <w:t>Vô</w:t>
      </w:r>
      <w:r>
        <w:rPr>
          <w:spacing w:val="-1"/>
        </w:rPr>
        <w:t> </w:t>
      </w:r>
      <w:r>
        <w:rPr/>
        <w:t>sắc</w:t>
      </w:r>
      <w:r>
        <w:rPr>
          <w:spacing w:val="2"/>
        </w:rPr>
        <w:t> </w:t>
      </w:r>
      <w:r>
        <w:rPr/>
        <w:t>giới</w:t>
      </w:r>
      <w:r>
        <w:rPr>
          <w:spacing w:val="1"/>
        </w:rPr>
        <w:t> </w:t>
      </w:r>
      <w:r>
        <w:rPr/>
        <w:t>rồi</w:t>
      </w:r>
      <w:r>
        <w:rPr>
          <w:spacing w:val="-2"/>
        </w:rPr>
        <w:t> </w:t>
      </w:r>
      <w:r>
        <w:rPr/>
        <w:t>sẽ viên tịch </w:t>
      </w:r>
      <w:r>
        <w:rPr>
          <w:spacing w:val="-5"/>
        </w:rPr>
        <w:t>và</w:t>
      </w:r>
    </w:p>
    <w:p>
      <w:pPr>
        <w:pStyle w:val="BodyText"/>
        <w:spacing w:after="0"/>
        <w:sectPr>
          <w:pgSz w:w="11630" w:h="16450"/>
          <w:pgMar w:header="576" w:footer="0" w:top="920" w:bottom="280" w:left="850" w:right="850"/>
        </w:sectPr>
      </w:pPr>
    </w:p>
    <w:p>
      <w:pPr>
        <w:pStyle w:val="BodyText"/>
        <w:spacing w:before="268"/>
        <w:ind w:left="708"/>
        <w:jc w:val="left"/>
      </w:pPr>
      <w:r>
        <w:rPr/>
        <w:t>người sanh ra mỗi kiếp đều là nữ rồi sẽ viên tịch, người ấy đang tử, nam quyền chẳng phải sẽ sanh và tỷ quyền cũng chẳng phải đang sanh.</w:t>
      </w:r>
    </w:p>
    <w:p>
      <w:pPr>
        <w:pStyle w:val="Heading7"/>
        <w:spacing w:line="295" w:lineRule="exact"/>
      </w:pPr>
      <w:r>
        <w:rPr>
          <w:spacing w:val="-2"/>
        </w:rPr>
        <w:t>1160.</w:t>
      </w:r>
    </w:p>
    <w:p>
      <w:pPr>
        <w:spacing w:line="240" w:lineRule="auto" w:before="0"/>
        <w:ind w:left="708" w:right="141" w:firstLine="0"/>
        <w:jc w:val="both"/>
        <w:rPr>
          <w:sz w:val="26"/>
        </w:rPr>
      </w:pPr>
      <w:r>
        <w:rPr>
          <w:i/>
          <w:sz w:val="26"/>
        </w:rPr>
        <w:t>Tỷ quyền chẳng phải đang sanh với người nào, thì mạng quyền sẽ không sanh với người ấy phải chăng? </w:t>
      </w:r>
      <w:r>
        <w:rPr>
          <w:sz w:val="26"/>
        </w:rPr>
        <w:t>Tất cả người đang tử và người vô tỷ đang sanh, tỷ quyền chẳng phải</w:t>
      </w:r>
      <w:r>
        <w:rPr>
          <w:spacing w:val="-3"/>
          <w:sz w:val="26"/>
        </w:rPr>
        <w:t> </w:t>
      </w:r>
      <w:r>
        <w:rPr>
          <w:sz w:val="26"/>
        </w:rPr>
        <w:t>đang sanh mà mạng</w:t>
      </w:r>
      <w:r>
        <w:rPr>
          <w:spacing w:val="-2"/>
          <w:sz w:val="26"/>
        </w:rPr>
        <w:t> </w:t>
      </w:r>
      <w:r>
        <w:rPr>
          <w:sz w:val="26"/>
        </w:rPr>
        <w:t>quyền sẽ</w:t>
      </w:r>
      <w:r>
        <w:rPr>
          <w:spacing w:val="-3"/>
          <w:sz w:val="26"/>
        </w:rPr>
        <w:t> </w:t>
      </w:r>
      <w:r>
        <w:rPr>
          <w:sz w:val="26"/>
        </w:rPr>
        <w:t>sanh</w:t>
      </w:r>
      <w:r>
        <w:rPr>
          <w:spacing w:val="-3"/>
          <w:sz w:val="26"/>
        </w:rPr>
        <w:t> </w:t>
      </w:r>
      <w:r>
        <w:rPr>
          <w:sz w:val="26"/>
        </w:rPr>
        <w:t>với</w:t>
      </w:r>
      <w:r>
        <w:rPr>
          <w:spacing w:val="-3"/>
          <w:sz w:val="26"/>
        </w:rPr>
        <w:t> </w:t>
      </w:r>
      <w:r>
        <w:rPr>
          <w:sz w:val="26"/>
        </w:rPr>
        <w:t>người</w:t>
      </w:r>
      <w:r>
        <w:rPr>
          <w:spacing w:val="-3"/>
          <w:sz w:val="26"/>
        </w:rPr>
        <w:t> </w:t>
      </w:r>
      <w:r>
        <w:rPr>
          <w:sz w:val="26"/>
        </w:rPr>
        <w:t>ấy.</w:t>
      </w:r>
      <w:r>
        <w:rPr>
          <w:spacing w:val="-1"/>
          <w:sz w:val="26"/>
        </w:rPr>
        <w:t> </w:t>
      </w:r>
      <w:r>
        <w:rPr>
          <w:sz w:val="26"/>
        </w:rPr>
        <w:t>Còn</w:t>
      </w:r>
      <w:r>
        <w:rPr>
          <w:spacing w:val="-3"/>
          <w:sz w:val="26"/>
        </w:rPr>
        <w:t> </w:t>
      </w:r>
      <w:r>
        <w:rPr>
          <w:sz w:val="26"/>
        </w:rPr>
        <w:t>người</w:t>
      </w:r>
      <w:r>
        <w:rPr>
          <w:spacing w:val="-3"/>
          <w:sz w:val="26"/>
        </w:rPr>
        <w:t> </w:t>
      </w:r>
      <w:r>
        <w:rPr>
          <w:sz w:val="26"/>
        </w:rPr>
        <w:t>đang</w:t>
      </w:r>
      <w:r>
        <w:rPr>
          <w:spacing w:val="-3"/>
          <w:sz w:val="26"/>
        </w:rPr>
        <w:t> </w:t>
      </w:r>
      <w:r>
        <w:rPr>
          <w:sz w:val="26"/>
        </w:rPr>
        <w:t>viên</w:t>
      </w:r>
      <w:r>
        <w:rPr>
          <w:spacing w:val="-1"/>
          <w:sz w:val="26"/>
        </w:rPr>
        <w:t> </w:t>
      </w:r>
      <w:r>
        <w:rPr>
          <w:sz w:val="26"/>
        </w:rPr>
        <w:t>tịch</w:t>
      </w:r>
      <w:r>
        <w:rPr>
          <w:spacing w:val="-3"/>
          <w:sz w:val="26"/>
        </w:rPr>
        <w:t> </w:t>
      </w:r>
      <w:r>
        <w:rPr>
          <w:sz w:val="26"/>
        </w:rPr>
        <w:t>nơi</w:t>
      </w:r>
      <w:r>
        <w:rPr>
          <w:spacing w:val="-3"/>
          <w:sz w:val="26"/>
        </w:rPr>
        <w:t> </w:t>
      </w:r>
      <w:r>
        <w:rPr>
          <w:sz w:val="26"/>
        </w:rPr>
        <w:t>cõi Dục giới, người kiếp chót nương cõi Sắc giới, Vô sắc giới, tỷ quyền chẳng phải đang sanh và mạng quyền cũng sẽ không sanh.</w:t>
      </w:r>
    </w:p>
    <w:p>
      <w:pPr>
        <w:pStyle w:val="BodyText"/>
        <w:spacing w:before="116"/>
        <w:ind w:left="708" w:right="138"/>
      </w:pPr>
      <w:r>
        <w:rPr/>
        <w:t>Hay là mạng quyền sẽ không sanh với người nào, thì tỷ quyền chẳng phải đang sanh với người ấy</w:t>
      </w:r>
      <w:r>
        <w:rPr>
          <w:spacing w:val="-1"/>
        </w:rPr>
        <w:t> </w:t>
      </w:r>
      <w:r>
        <w:rPr/>
        <w:t>phải chăng? Người kiếp chót đang sanh nơi cõi Dục giới, mạng quyền sẽ không sanh mà tỷ quyền đang sanh với người ấy. Còn người đang viên tịch nơi cõi</w:t>
      </w:r>
      <w:r>
        <w:rPr>
          <w:spacing w:val="40"/>
        </w:rPr>
        <w:t> </w:t>
      </w:r>
      <w:r>
        <w:rPr/>
        <w:t>Dục giới, người kiếp chót nương cõi Sắc giới, Vô sắc giới, mạng quyền sẽ không sanh và tỷ quyền cũng chẳng phải đang sanh.</w:t>
      </w:r>
    </w:p>
    <w:p>
      <w:pPr>
        <w:pStyle w:val="Heading7"/>
        <w:spacing w:before="9"/>
      </w:pPr>
      <w:r>
        <w:rPr>
          <w:spacing w:val="-2"/>
        </w:rPr>
        <w:t>1161.</w:t>
      </w:r>
    </w:p>
    <w:p>
      <w:pPr>
        <w:spacing w:line="240" w:lineRule="auto" w:before="0"/>
        <w:ind w:left="708" w:right="139" w:firstLine="0"/>
        <w:jc w:val="both"/>
        <w:rPr>
          <w:sz w:val="26"/>
        </w:rPr>
      </w:pPr>
      <w:r>
        <w:rPr>
          <w:i/>
          <w:sz w:val="26"/>
        </w:rPr>
        <w:t>Tỷ quyền chẳng phải đang sanh với người nào, thì hỷ quyền sẽ không sanh với người ấy phải chăng? </w:t>
      </w:r>
      <w:r>
        <w:rPr>
          <w:sz w:val="26"/>
        </w:rPr>
        <w:t>Tất cả người đang tử và người vô tỷ đang sanh, tỷ quyền chẳng phải đang sanh mà hỷ quyền sẽ sanh với người ấy. Còn bậc viên tịch nơi cõi Dục giới, người kiếp chót nương cõi Sắc giới, Vô sắc giới và người hữu xả sanh ra rồi sẽ viên tịch, người ấy đang tử, tỷ quyền chẳng phải đang sanh và hỷ quyền cũng sẽ không </w:t>
      </w:r>
      <w:r>
        <w:rPr>
          <w:spacing w:val="-2"/>
          <w:sz w:val="26"/>
        </w:rPr>
        <w:t>sanh.</w:t>
      </w:r>
    </w:p>
    <w:p>
      <w:pPr>
        <w:pStyle w:val="BodyText"/>
        <w:spacing w:before="115"/>
        <w:ind w:left="708" w:right="133"/>
      </w:pPr>
      <w:r>
        <w:rPr/>
        <w:t>Hay là hỷ quyền sẽ không sanh với người nào, thì tỷ quyền chẳng phải đang sanh với người ấy phải chăng? Người kiếp chót đang sanh nơi cõi Dục giới và người xả hữu tỷ sanh</w:t>
      </w:r>
      <w:r>
        <w:rPr>
          <w:spacing w:val="-2"/>
        </w:rPr>
        <w:t> </w:t>
      </w:r>
      <w:r>
        <w:rPr/>
        <w:t>ra rồi sẽ</w:t>
      </w:r>
      <w:r>
        <w:rPr>
          <w:spacing w:val="-2"/>
        </w:rPr>
        <w:t> </w:t>
      </w:r>
      <w:r>
        <w:rPr/>
        <w:t>viên</w:t>
      </w:r>
      <w:r>
        <w:rPr>
          <w:spacing w:val="-2"/>
        </w:rPr>
        <w:t> </w:t>
      </w:r>
      <w:r>
        <w:rPr/>
        <w:t>tịch, người</w:t>
      </w:r>
      <w:r>
        <w:rPr>
          <w:spacing w:val="-2"/>
        </w:rPr>
        <w:t> </w:t>
      </w:r>
      <w:r>
        <w:rPr/>
        <w:t>ấy</w:t>
      </w:r>
      <w:r>
        <w:rPr>
          <w:spacing w:val="-5"/>
        </w:rPr>
        <w:t> </w:t>
      </w:r>
      <w:r>
        <w:rPr/>
        <w:t>đang</w:t>
      </w:r>
      <w:r>
        <w:rPr>
          <w:spacing w:val="-2"/>
        </w:rPr>
        <w:t> </w:t>
      </w:r>
      <w:r>
        <w:rPr/>
        <w:t>sanh,</w:t>
      </w:r>
      <w:r>
        <w:rPr>
          <w:spacing w:val="-2"/>
        </w:rPr>
        <w:t> </w:t>
      </w:r>
      <w:r>
        <w:rPr/>
        <w:t>hỷ</w:t>
      </w:r>
      <w:r>
        <w:rPr>
          <w:spacing w:val="-1"/>
        </w:rPr>
        <w:t> </w:t>
      </w:r>
      <w:r>
        <w:rPr/>
        <w:t>quyền sẽ không sanh mà tỷ</w:t>
      </w:r>
      <w:r>
        <w:rPr>
          <w:spacing w:val="-3"/>
        </w:rPr>
        <w:t> </w:t>
      </w:r>
      <w:r>
        <w:rPr/>
        <w:t>quyền đang sanh với người ấy. Còn người đang viên tịch nơi cõi Dục giới, người kiếp chót nương cõi Sắc giới, Vô sắc giới và người hữu xả sanh ra rồi sẽ viên tịch, người ấy</w:t>
      </w:r>
      <w:r>
        <w:rPr>
          <w:spacing w:val="-5"/>
        </w:rPr>
        <w:t> </w:t>
      </w:r>
      <w:r>
        <w:rPr/>
        <w:t>đang tử, hỷ quyền sẽ không sanh và tỷ quyền cũng chẳng phải đang sanh.</w:t>
      </w:r>
    </w:p>
    <w:p>
      <w:pPr>
        <w:pStyle w:val="Heading7"/>
        <w:spacing w:line="295" w:lineRule="exact" w:before="9"/>
      </w:pPr>
      <w:r>
        <w:rPr>
          <w:spacing w:val="-2"/>
        </w:rPr>
        <w:t>1162.</w:t>
      </w:r>
    </w:p>
    <w:p>
      <w:pPr>
        <w:spacing w:line="240" w:lineRule="auto" w:before="0"/>
        <w:ind w:left="708" w:right="139" w:firstLine="0"/>
        <w:jc w:val="both"/>
        <w:rPr>
          <w:sz w:val="26"/>
        </w:rPr>
      </w:pPr>
      <w:r>
        <w:rPr>
          <w:i/>
          <w:sz w:val="26"/>
        </w:rPr>
        <w:t>Tỷ quyền chẳng phải đang sanh với người nào, thì xả quyền sẽ không sanh với người ấy phải</w:t>
      </w:r>
      <w:r>
        <w:rPr>
          <w:i/>
          <w:spacing w:val="-1"/>
          <w:sz w:val="26"/>
        </w:rPr>
        <w:t> </w:t>
      </w:r>
      <w:r>
        <w:rPr>
          <w:i/>
          <w:sz w:val="26"/>
        </w:rPr>
        <w:t>chăng? </w:t>
      </w:r>
      <w:r>
        <w:rPr>
          <w:sz w:val="26"/>
        </w:rPr>
        <w:t>Tất cả người</w:t>
      </w:r>
      <w:r>
        <w:rPr>
          <w:spacing w:val="-1"/>
          <w:sz w:val="26"/>
        </w:rPr>
        <w:t> </w:t>
      </w:r>
      <w:r>
        <w:rPr>
          <w:sz w:val="26"/>
        </w:rPr>
        <w:t>đang tử và người vô</w:t>
      </w:r>
      <w:r>
        <w:rPr>
          <w:spacing w:val="-1"/>
          <w:sz w:val="26"/>
        </w:rPr>
        <w:t> </w:t>
      </w:r>
      <w:r>
        <w:rPr>
          <w:sz w:val="26"/>
        </w:rPr>
        <w:t>tỷ</w:t>
      </w:r>
      <w:r>
        <w:rPr>
          <w:spacing w:val="-2"/>
          <w:sz w:val="26"/>
        </w:rPr>
        <w:t> </w:t>
      </w:r>
      <w:r>
        <w:rPr>
          <w:sz w:val="26"/>
        </w:rPr>
        <w:t>sanh ra,</w:t>
      </w:r>
      <w:r>
        <w:rPr>
          <w:spacing w:val="-1"/>
          <w:sz w:val="26"/>
        </w:rPr>
        <w:t> </w:t>
      </w:r>
      <w:r>
        <w:rPr>
          <w:sz w:val="26"/>
        </w:rPr>
        <w:t>tỷ</w:t>
      </w:r>
      <w:r>
        <w:rPr>
          <w:spacing w:val="-3"/>
          <w:sz w:val="26"/>
        </w:rPr>
        <w:t> </w:t>
      </w:r>
      <w:r>
        <w:rPr>
          <w:sz w:val="26"/>
        </w:rPr>
        <w:t>quyền</w:t>
      </w:r>
      <w:r>
        <w:rPr>
          <w:spacing w:val="-1"/>
          <w:sz w:val="26"/>
        </w:rPr>
        <w:t> </w:t>
      </w:r>
      <w:r>
        <w:rPr>
          <w:sz w:val="26"/>
        </w:rPr>
        <w:t>chẳng phải</w:t>
      </w:r>
      <w:r>
        <w:rPr>
          <w:spacing w:val="-1"/>
          <w:sz w:val="26"/>
        </w:rPr>
        <w:t> </w:t>
      </w:r>
      <w:r>
        <w:rPr>
          <w:sz w:val="26"/>
        </w:rPr>
        <w:t>đang sanh mà xả quyền sẽ sanh với người ấy. Còn người đang viên tịch nơi cõi Dục giới, người kiếp chót nương cõi Sắc giới, Vô sắc giới và người hỷ sanh ra rồi sẽ viên tịch, người ấy đang tử, tỷ quyền chẳng phải đang sanh và xả quyền cũng chẳng phải sẽ</w:t>
      </w:r>
      <w:r>
        <w:rPr>
          <w:spacing w:val="80"/>
          <w:sz w:val="26"/>
        </w:rPr>
        <w:t> </w:t>
      </w:r>
      <w:r>
        <w:rPr>
          <w:spacing w:val="-2"/>
          <w:sz w:val="26"/>
        </w:rPr>
        <w:t>sanh.</w:t>
      </w:r>
    </w:p>
    <w:p>
      <w:pPr>
        <w:pStyle w:val="BodyText"/>
        <w:spacing w:before="118"/>
        <w:ind w:left="708" w:right="137"/>
      </w:pPr>
      <w:r>
        <w:rPr/>
        <w:t>Hay là xả quyền sẽ không sanh với người nào, thì tỷ quyền chẳng phải đang sanh với người ấy phải chăng? Người kiếp chót đang sanh nơi cõi Dục giới và người hỷ hữu tỷ sanh ra rồi</w:t>
      </w:r>
      <w:r>
        <w:rPr>
          <w:spacing w:val="-1"/>
        </w:rPr>
        <w:t> </w:t>
      </w:r>
      <w:r>
        <w:rPr/>
        <w:t>sẽ viên</w:t>
      </w:r>
      <w:r>
        <w:rPr>
          <w:spacing w:val="-1"/>
        </w:rPr>
        <w:t> </w:t>
      </w:r>
      <w:r>
        <w:rPr/>
        <w:t>tịch, người</w:t>
      </w:r>
      <w:r>
        <w:rPr>
          <w:spacing w:val="-1"/>
        </w:rPr>
        <w:t> </w:t>
      </w:r>
      <w:r>
        <w:rPr/>
        <w:t>ấy</w:t>
      </w:r>
      <w:r>
        <w:rPr>
          <w:spacing w:val="-6"/>
        </w:rPr>
        <w:t> </w:t>
      </w:r>
      <w:r>
        <w:rPr/>
        <w:t>đang</w:t>
      </w:r>
      <w:r>
        <w:rPr>
          <w:spacing w:val="-1"/>
        </w:rPr>
        <w:t> </w:t>
      </w:r>
      <w:r>
        <w:rPr/>
        <w:t>sanh, xả quyền</w:t>
      </w:r>
      <w:r>
        <w:rPr>
          <w:spacing w:val="-1"/>
        </w:rPr>
        <w:t> </w:t>
      </w:r>
      <w:r>
        <w:rPr/>
        <w:t>sẽ không</w:t>
      </w:r>
      <w:r>
        <w:rPr>
          <w:spacing w:val="-1"/>
        </w:rPr>
        <w:t> </w:t>
      </w:r>
      <w:r>
        <w:rPr/>
        <w:t>sanh mà tỷ</w:t>
      </w:r>
      <w:r>
        <w:rPr>
          <w:spacing w:val="-4"/>
        </w:rPr>
        <w:t> </w:t>
      </w:r>
      <w:r>
        <w:rPr/>
        <w:t>quyền</w:t>
      </w:r>
      <w:r>
        <w:rPr>
          <w:spacing w:val="-1"/>
        </w:rPr>
        <w:t> </w:t>
      </w:r>
      <w:r>
        <w:rPr/>
        <w:t>đang sanh với người ấy. Còn người viên tịch nơi cõi Dục giới, người kiếp chót nương cõi Sắc giới, Vô sắc giới và người hỷ sanh ra rồi sẽ viên tịch, người ấy đang tử, xả quyền sẽ không sanh và tỷ quyền cũng chẳng phải đang sanh.</w:t>
      </w:r>
    </w:p>
    <w:p>
      <w:pPr>
        <w:pStyle w:val="Heading7"/>
        <w:spacing w:before="6"/>
      </w:pPr>
      <w:r>
        <w:rPr>
          <w:spacing w:val="-2"/>
        </w:rPr>
        <w:t>1163.</w:t>
      </w:r>
    </w:p>
    <w:p>
      <w:pPr>
        <w:spacing w:line="240" w:lineRule="auto" w:before="0"/>
        <w:ind w:left="708" w:right="135" w:firstLine="0"/>
        <w:jc w:val="both"/>
        <w:rPr>
          <w:sz w:val="26"/>
        </w:rPr>
      </w:pPr>
      <w:r>
        <w:rPr>
          <w:i/>
          <w:sz w:val="26"/>
        </w:rPr>
        <w:t>Tỷ quyền chẳng phải đang sanh với người nào, thì tín quyền... trí quyền, ý quyền sẽ không sanh với người ấy phải chăng? </w:t>
      </w:r>
      <w:r>
        <w:rPr>
          <w:sz w:val="26"/>
        </w:rPr>
        <w:t>Tất cả người đang tử và người Vô tưởng đang sanh, tỷ quyền chẳng phải đang sanh mà ý quyền sẽ sanh với người ấy. Còn người</w:t>
      </w:r>
      <w:r>
        <w:rPr>
          <w:spacing w:val="40"/>
          <w:sz w:val="26"/>
        </w:rPr>
        <w:t> </w:t>
      </w:r>
      <w:r>
        <w:rPr>
          <w:sz w:val="26"/>
        </w:rPr>
        <w:t>đang viên tịch nơi cõi Dục giới, bậc kiếp chót nương cõi Sắc giới, Vô sắc giới, tỷ quyền chẳng phải đang sanh và ý quyền cũng sẽ không sanh.</w:t>
      </w:r>
    </w:p>
    <w:p>
      <w:pPr>
        <w:spacing w:after="0" w:line="240" w:lineRule="auto"/>
        <w:jc w:val="both"/>
        <w:rPr>
          <w:sz w:val="26"/>
        </w:rPr>
        <w:sectPr>
          <w:pgSz w:w="11630" w:h="16450"/>
          <w:pgMar w:header="576" w:footer="0" w:top="920" w:bottom="280" w:left="850" w:right="850"/>
        </w:sectPr>
      </w:pPr>
    </w:p>
    <w:p>
      <w:pPr>
        <w:pStyle w:val="BodyText"/>
        <w:spacing w:before="268"/>
        <w:ind w:left="708" w:right="138"/>
      </w:pPr>
      <w:r>
        <w:rPr/>
        <w:t>Hay là ý quyền sẽ không sanh với người nào, thì tỷ quyền chẳng phải đang sanh với người ấy phải chăng? Người kiếp chót đang sanh nơi cõi Dục giới, ý quyền sẽ không sanh mà tỷ quyền đang sanh với người ấy. Còn người đang viên tịch nơi cõi Dục giới, người kiếp chót nương cõi Sắc giới, Vô sắc giới, ý quyền sẽ không sanh và tỷ quyền cũng chẳng phải đang sanh.</w:t>
      </w:r>
    </w:p>
    <w:p>
      <w:pPr>
        <w:pStyle w:val="Heading7"/>
        <w:spacing w:line="295" w:lineRule="exact" w:before="8"/>
      </w:pPr>
      <w:r>
        <w:rPr>
          <w:spacing w:val="-2"/>
        </w:rPr>
        <w:t>1164.</w:t>
      </w:r>
    </w:p>
    <w:p>
      <w:pPr>
        <w:pStyle w:val="BodyText"/>
        <w:ind w:left="708" w:right="137"/>
      </w:pPr>
      <w:r>
        <w:rPr>
          <w:i/>
        </w:rPr>
        <w:t>Nữ quyền chẳng phải đang sanh với người nào, thì nam quyền sẽ không sanh với</w:t>
      </w:r>
      <w:r>
        <w:rPr>
          <w:i/>
          <w:spacing w:val="40"/>
        </w:rPr>
        <w:t> </w:t>
      </w:r>
      <w:r>
        <w:rPr>
          <w:i/>
        </w:rPr>
        <w:t>người ấy phải chăng? </w:t>
      </w:r>
      <w:r>
        <w:rPr/>
        <w:t>Tất cả người đang tử và người phi nữ đang sanh, nữ quyền chẳng phải</w:t>
      </w:r>
      <w:r>
        <w:rPr>
          <w:spacing w:val="-1"/>
        </w:rPr>
        <w:t> </w:t>
      </w:r>
      <w:r>
        <w:rPr/>
        <w:t>đang sanh mà nam</w:t>
      </w:r>
      <w:r>
        <w:rPr>
          <w:spacing w:val="-3"/>
        </w:rPr>
        <w:t> </w:t>
      </w:r>
      <w:r>
        <w:rPr/>
        <w:t>quyền sẽ sanh với</w:t>
      </w:r>
      <w:r>
        <w:rPr>
          <w:spacing w:val="-1"/>
        </w:rPr>
        <w:t> </w:t>
      </w:r>
      <w:r>
        <w:rPr/>
        <w:t>người</w:t>
      </w:r>
      <w:r>
        <w:rPr>
          <w:spacing w:val="-1"/>
        </w:rPr>
        <w:t> </w:t>
      </w:r>
      <w:r>
        <w:rPr/>
        <w:t>ấy.</w:t>
      </w:r>
      <w:r>
        <w:rPr>
          <w:spacing w:val="-1"/>
        </w:rPr>
        <w:t> </w:t>
      </w:r>
      <w:r>
        <w:rPr/>
        <w:t>Còn</w:t>
      </w:r>
      <w:r>
        <w:rPr>
          <w:spacing w:val="-1"/>
        </w:rPr>
        <w:t> </w:t>
      </w:r>
      <w:r>
        <w:rPr/>
        <w:t>người</w:t>
      </w:r>
      <w:r>
        <w:rPr>
          <w:spacing w:val="-1"/>
        </w:rPr>
        <w:t> </w:t>
      </w:r>
      <w:r>
        <w:rPr/>
        <w:t>viên</w:t>
      </w:r>
      <w:r>
        <w:rPr>
          <w:spacing w:val="-1"/>
        </w:rPr>
        <w:t> </w:t>
      </w:r>
      <w:r>
        <w:rPr/>
        <w:t>tịch</w:t>
      </w:r>
      <w:r>
        <w:rPr>
          <w:spacing w:val="-1"/>
        </w:rPr>
        <w:t> </w:t>
      </w:r>
      <w:r>
        <w:rPr/>
        <w:t>nơi</w:t>
      </w:r>
      <w:r>
        <w:rPr>
          <w:spacing w:val="-1"/>
        </w:rPr>
        <w:t> </w:t>
      </w:r>
      <w:r>
        <w:rPr/>
        <w:t>cõi Dục giới, người kiếp chót nương cõi Sắc giới, Vô sắc giới và người sanh lên cõi Sắc giới,</w:t>
      </w:r>
      <w:r>
        <w:rPr>
          <w:spacing w:val="-3"/>
        </w:rPr>
        <w:t> </w:t>
      </w:r>
      <w:r>
        <w:rPr/>
        <w:t>Vô</w:t>
      </w:r>
      <w:r>
        <w:rPr>
          <w:spacing w:val="-1"/>
        </w:rPr>
        <w:t> </w:t>
      </w:r>
      <w:r>
        <w:rPr/>
        <w:t>sắc</w:t>
      </w:r>
      <w:r>
        <w:rPr>
          <w:spacing w:val="-2"/>
        </w:rPr>
        <w:t> </w:t>
      </w:r>
      <w:r>
        <w:rPr/>
        <w:t>giới</w:t>
      </w:r>
      <w:r>
        <w:rPr>
          <w:spacing w:val="-3"/>
        </w:rPr>
        <w:t> </w:t>
      </w:r>
      <w:r>
        <w:rPr/>
        <w:t>rồi</w:t>
      </w:r>
      <w:r>
        <w:rPr>
          <w:spacing w:val="-3"/>
        </w:rPr>
        <w:t> </w:t>
      </w:r>
      <w:r>
        <w:rPr/>
        <w:t>sẽ viên</w:t>
      </w:r>
      <w:r>
        <w:rPr>
          <w:spacing w:val="-3"/>
        </w:rPr>
        <w:t> </w:t>
      </w:r>
      <w:r>
        <w:rPr/>
        <w:t>tịch,</w:t>
      </w:r>
      <w:r>
        <w:rPr>
          <w:spacing w:val="-1"/>
        </w:rPr>
        <w:t> </w:t>
      </w:r>
      <w:r>
        <w:rPr/>
        <w:t>người</w:t>
      </w:r>
      <w:r>
        <w:rPr>
          <w:spacing w:val="-3"/>
        </w:rPr>
        <w:t> </w:t>
      </w:r>
      <w:r>
        <w:rPr/>
        <w:t>sanh</w:t>
      </w:r>
      <w:r>
        <w:rPr>
          <w:spacing w:val="-3"/>
        </w:rPr>
        <w:t> </w:t>
      </w:r>
      <w:r>
        <w:rPr/>
        <w:t>ra mỗi</w:t>
      </w:r>
      <w:r>
        <w:rPr>
          <w:spacing w:val="-3"/>
        </w:rPr>
        <w:t> </w:t>
      </w:r>
      <w:r>
        <w:rPr/>
        <w:t>kiếp</w:t>
      </w:r>
      <w:r>
        <w:rPr>
          <w:spacing w:val="-1"/>
        </w:rPr>
        <w:t> </w:t>
      </w:r>
      <w:r>
        <w:rPr/>
        <w:t>nào</w:t>
      </w:r>
      <w:r>
        <w:rPr>
          <w:spacing w:val="-3"/>
        </w:rPr>
        <w:t> </w:t>
      </w:r>
      <w:r>
        <w:rPr/>
        <w:t>cũng</w:t>
      </w:r>
      <w:r>
        <w:rPr>
          <w:spacing w:val="-3"/>
        </w:rPr>
        <w:t> </w:t>
      </w:r>
      <w:r>
        <w:rPr/>
        <w:t>đều là</w:t>
      </w:r>
      <w:r>
        <w:rPr>
          <w:spacing w:val="-3"/>
        </w:rPr>
        <w:t> </w:t>
      </w:r>
      <w:r>
        <w:rPr/>
        <w:t>nữ</w:t>
      </w:r>
      <w:r>
        <w:rPr>
          <w:spacing w:val="-1"/>
        </w:rPr>
        <w:t> </w:t>
      </w:r>
      <w:r>
        <w:rPr/>
        <w:t>luôn</w:t>
      </w:r>
      <w:r>
        <w:rPr>
          <w:spacing w:val="-3"/>
        </w:rPr>
        <w:t> </w:t>
      </w:r>
      <w:r>
        <w:rPr/>
        <w:t>rồi</w:t>
      </w:r>
      <w:r>
        <w:rPr>
          <w:spacing w:val="-3"/>
        </w:rPr>
        <w:t> </w:t>
      </w:r>
      <w:r>
        <w:rPr/>
        <w:t>sẽ viên tịch, người ấy đang tử, nữ quyền chẳng phải đang sanh và nam quyền sẽ không </w:t>
      </w:r>
      <w:r>
        <w:rPr>
          <w:spacing w:val="-2"/>
        </w:rPr>
        <w:t>sanh.</w:t>
      </w:r>
    </w:p>
    <w:p>
      <w:pPr>
        <w:pStyle w:val="BodyText"/>
        <w:spacing w:before="116"/>
        <w:ind w:left="708" w:right="137"/>
      </w:pPr>
      <w:r>
        <w:rPr/>
        <w:t>Hay là nam quyền sẽ không sanh với người nào, thì nữ quyền chẳng phải đang sanh</w:t>
      </w:r>
      <w:r>
        <w:rPr>
          <w:spacing w:val="40"/>
        </w:rPr>
        <w:t> </w:t>
      </w:r>
      <w:r>
        <w:rPr/>
        <w:t>với người ấy phải chăng? Người kiếp chót đang sanh, người nữ sanh lên cõi Sắc giới, Vô sắc giới rồi sẽ viên tịch, người sanh ra mỗi kiếp đều là nữ luôn rồi sẽ viên tịch, người đang sanh ấy, nam quyền sẽ không sanh mà nữ quyền đang sanh với người ấy. Còn người viên tịch nơi cõi Dục giới, người kiếp chót nương cõi Sắc giới, Vô sắc giới và người</w:t>
      </w:r>
      <w:r>
        <w:rPr>
          <w:spacing w:val="-1"/>
        </w:rPr>
        <w:t> </w:t>
      </w:r>
      <w:r>
        <w:rPr/>
        <w:t>sanh</w:t>
      </w:r>
      <w:r>
        <w:rPr>
          <w:spacing w:val="-1"/>
        </w:rPr>
        <w:t> </w:t>
      </w:r>
      <w:r>
        <w:rPr/>
        <w:t>lên cõi Sắc giới, Vô</w:t>
      </w:r>
      <w:r>
        <w:rPr>
          <w:spacing w:val="-1"/>
        </w:rPr>
        <w:t> </w:t>
      </w:r>
      <w:r>
        <w:rPr/>
        <w:t>sắc giới rồi sẽ viên tịch</w:t>
      </w:r>
      <w:r>
        <w:rPr>
          <w:spacing w:val="-1"/>
        </w:rPr>
        <w:t> </w:t>
      </w:r>
      <w:r>
        <w:rPr/>
        <w:t>và người nào mỗi</w:t>
      </w:r>
      <w:r>
        <w:rPr>
          <w:spacing w:val="-1"/>
        </w:rPr>
        <w:t> </w:t>
      </w:r>
      <w:r>
        <w:rPr/>
        <w:t>kiếp</w:t>
      </w:r>
      <w:r>
        <w:rPr>
          <w:spacing w:val="-1"/>
        </w:rPr>
        <w:t> </w:t>
      </w:r>
      <w:r>
        <w:rPr/>
        <w:t>sanh ra đều là nữ rồi sẽ viên tịch, người ấy đang tử, nam quyền sẽ không sanh và nữ quyền cũng chẳng phải đang sanh.</w:t>
      </w:r>
    </w:p>
    <w:p>
      <w:pPr>
        <w:pStyle w:val="Heading7"/>
        <w:spacing w:line="295" w:lineRule="exact" w:before="9"/>
      </w:pPr>
      <w:r>
        <w:rPr>
          <w:spacing w:val="-2"/>
        </w:rPr>
        <w:t>1165.</w:t>
      </w:r>
    </w:p>
    <w:p>
      <w:pPr>
        <w:spacing w:line="240" w:lineRule="auto" w:before="0"/>
        <w:ind w:left="708" w:right="137" w:firstLine="0"/>
        <w:jc w:val="both"/>
        <w:rPr>
          <w:sz w:val="26"/>
        </w:rPr>
      </w:pPr>
      <w:r>
        <w:rPr>
          <w:i/>
          <w:sz w:val="26"/>
        </w:rPr>
        <w:t>Nữ quyền chẳng phải đang sanh với người nào, thì mạng quyền sẽ không sanh với người ấy phải chăng? </w:t>
      </w:r>
      <w:r>
        <w:rPr>
          <w:sz w:val="26"/>
        </w:rPr>
        <w:t>Tất cả người đang tử và người phi nữ đang sanh, nữ quyền chẳng phải đang sanh mà mạng quyền sẽ sanh với người ấy. Còn người đang viên tịch nơi cõi Dục giới, người kiếp chót nương cõi Sắc giới, Vô sắc giới, nữ quyền chẳng</w:t>
      </w:r>
      <w:r>
        <w:rPr>
          <w:spacing w:val="40"/>
          <w:sz w:val="26"/>
        </w:rPr>
        <w:t> </w:t>
      </w:r>
      <w:r>
        <w:rPr>
          <w:sz w:val="26"/>
        </w:rPr>
        <w:t>phải đang sanh và mạng quyền cũng sẽ không sanh.</w:t>
      </w:r>
    </w:p>
    <w:p>
      <w:pPr>
        <w:pStyle w:val="BodyText"/>
        <w:spacing w:before="116"/>
        <w:ind w:left="708" w:right="140"/>
      </w:pPr>
      <w:r>
        <w:rPr/>
        <w:t>Hay là mạng quyền sẽ không sanh với người nào, thì nữ quyền chẳng phải đang sanh với người ấy phải chăng? Người nữ kiếp chót đang sanh, mạng quyền sẽ không sanh mà nữ quyền đang sanh với người ấy. Còn người đang viên tịch nơi cõi Dục giới, người kiếp chót nương cõi Sắc giới, Vô sắc giới, mạng quyền sẽ không sanh và nữ quyền cũng chẳng phải đang sanh.</w:t>
      </w:r>
    </w:p>
    <w:p>
      <w:pPr>
        <w:pStyle w:val="Heading7"/>
        <w:spacing w:before="8"/>
      </w:pPr>
      <w:r>
        <w:rPr>
          <w:spacing w:val="-2"/>
        </w:rPr>
        <w:t>1166.</w:t>
      </w:r>
    </w:p>
    <w:p>
      <w:pPr>
        <w:spacing w:line="240" w:lineRule="auto" w:before="0"/>
        <w:ind w:left="708" w:right="139" w:firstLine="0"/>
        <w:jc w:val="both"/>
        <w:rPr>
          <w:sz w:val="26"/>
        </w:rPr>
      </w:pPr>
      <w:r>
        <w:rPr>
          <w:i/>
          <w:sz w:val="26"/>
        </w:rPr>
        <w:t>Nữ quyền chẳng phải đang sanh với người nào, thì hỷ quyền sẽ không sanh với người ấy phải chăng? </w:t>
      </w:r>
      <w:r>
        <w:rPr>
          <w:sz w:val="26"/>
        </w:rPr>
        <w:t>Tất cả người đang tử và người phi nữ đang sanh, nữ quyền chẳng phải đang sanh mà hỷ quyền sẽ sanh với người ấy. Còn bậc viên tịch nơi cõi Dục giới, người kiếp chót nương cõi Sắc giới, Vô sắc giới và người hữu xả sanh ra rồi sẽ viên tịch, người ấy đang tử, nữ quyền chẳng phải đang sanh và hỷ quyền cũng sẽ không </w:t>
      </w:r>
      <w:r>
        <w:rPr>
          <w:spacing w:val="-2"/>
          <w:sz w:val="26"/>
        </w:rPr>
        <w:t>sanh.</w:t>
      </w:r>
    </w:p>
    <w:p>
      <w:pPr>
        <w:pStyle w:val="BodyText"/>
        <w:spacing w:before="116"/>
        <w:ind w:left="708" w:right="137"/>
      </w:pPr>
      <w:r>
        <w:rPr/>
        <w:t>Hay là hỷ quyền sẽ không sanh với người nào, thì nữ quyền chẳng phải đang sanh với người ấy phải chăng? Người nữ kiếp chót đang sanh, người nữ hữu xả sanh ra rồi sẽ viên tịch, người ấy đang sanh, hỷ quyền sẽ không sanh mà nữ quyền đang sanh với người ấy. Còn người viên tịch nơi cõi Dục giới, người kiếp chót cõi Sắc giới, Vô sắc giới và người xả sanh ra rồi sẽ viên tịch, người đang tử ấy, hỷ</w:t>
      </w:r>
      <w:r>
        <w:rPr>
          <w:spacing w:val="-2"/>
        </w:rPr>
        <w:t> </w:t>
      </w:r>
      <w:r>
        <w:rPr/>
        <w:t>quyền sẽ không sanh và nữ quyền cũng chẳng phải đang sanh.</w:t>
      </w:r>
    </w:p>
    <w:p>
      <w:pPr>
        <w:pStyle w:val="Heading7"/>
        <w:spacing w:line="240" w:lineRule="auto" w:before="9"/>
      </w:pPr>
      <w:r>
        <w:rPr>
          <w:spacing w:val="-2"/>
        </w:rPr>
        <w:t>1167.</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Nữ quyền chẳng phải đang sanh với người nào, thì xả quyền sẽ không sanh với người ấy phải chăng? </w:t>
      </w:r>
      <w:r>
        <w:rPr>
          <w:sz w:val="26"/>
        </w:rPr>
        <w:t>Tất cả người đang tử và người phi nữ đang sanh, nữ quyền chẳng phải đang sanh mà xả quyền sẽ sanh với người ấy. Còn người đang viên tịch nơi cõi Dục giới, người kiếp chót nương cõi Sắc giới, Vô sắc giới và người hỷ nào sanh ra rồi sẽ viên tịch, người đang tử ấy, nữ quyền chẳng phải đang sanh và xả quyền cũng sẽ</w:t>
      </w:r>
      <w:r>
        <w:rPr>
          <w:spacing w:val="40"/>
          <w:sz w:val="26"/>
        </w:rPr>
        <w:t> </w:t>
      </w:r>
      <w:r>
        <w:rPr>
          <w:sz w:val="26"/>
        </w:rPr>
        <w:t>không sanh.</w:t>
      </w:r>
    </w:p>
    <w:p>
      <w:pPr>
        <w:pStyle w:val="BodyText"/>
        <w:spacing w:before="120"/>
        <w:ind w:left="708" w:right="137"/>
      </w:pPr>
      <w:r>
        <w:rPr/>
        <w:t>Hay là xả quyền sẽ không sanh với người nào, thì nữ quyền chẳng phải đang sanh với người ấy phải chăng? Người nữ kiếp chót đang sanh, người nữ hữu hỷ sanh ra rồi sẽ viên tịch, người đang sanh ấy, xả quyền sẽ không sanh mà nữ quyền đang sanh với người ấy. Còn người viên tịch nơi cõi Dục giới, người kiếp chót cõi Sắc giới, Vô sắc giới và người hỷ</w:t>
      </w:r>
      <w:r>
        <w:rPr>
          <w:spacing w:val="-2"/>
        </w:rPr>
        <w:t> </w:t>
      </w:r>
      <w:r>
        <w:rPr/>
        <w:t>sanh ra rồi sẽ viên tịch, người đang tử ấy, xả quyền sẽ không sanh và nữ quyền cũng chẳng phải đang sanh.</w:t>
      </w:r>
    </w:p>
    <w:p>
      <w:pPr>
        <w:pStyle w:val="Heading7"/>
        <w:spacing w:line="295" w:lineRule="exact" w:before="9"/>
      </w:pPr>
      <w:r>
        <w:rPr>
          <w:spacing w:val="-2"/>
        </w:rPr>
        <w:t>1168.</w:t>
      </w:r>
    </w:p>
    <w:p>
      <w:pPr>
        <w:spacing w:line="240" w:lineRule="auto" w:before="0"/>
        <w:ind w:left="708" w:right="138" w:firstLine="0"/>
        <w:jc w:val="both"/>
        <w:rPr>
          <w:sz w:val="26"/>
        </w:rPr>
      </w:pPr>
      <w:r>
        <w:rPr>
          <w:i/>
          <w:sz w:val="26"/>
        </w:rPr>
        <w:t>Nữ quyền chẳng phải đang sanh với người nào, thì tín quyền... trí quyền, ý quyền chẳng phải sẽ sanh với người ấy phải chăng? </w:t>
      </w:r>
      <w:r>
        <w:rPr>
          <w:sz w:val="26"/>
        </w:rPr>
        <w:t>Tất cả người đang tử và người phi nữ đang sanh, nữ quyền chẳng phải đang sanh mà ý quyền sẽ sanh với người ấy. Còn người đang viên tịch nơi cõi Dục giới, bậc kiếp chót nương cõi Sắc giới, Vô sắc giới, nữ quyền chẳng phải đang sanh và ý quyền cũng sẽ không sanh.</w:t>
      </w:r>
    </w:p>
    <w:p>
      <w:pPr>
        <w:pStyle w:val="BodyText"/>
        <w:spacing w:before="116"/>
        <w:ind w:right="138"/>
      </w:pPr>
      <w:r>
        <w:rPr/>
        <w:t>Hay là ý quyền sẽ không sanh với người nào, thì nữ quyền chẳng phải đang sanh với người ấy phải chăng? Người nữ kiếp chót đang sanh, ý quyền sẽ không sanh mà nữ quyền đang sanh với người ấy. Còn người viên tịch nơi cõi Dục giới, người kiếp chót nương cõi Sắc giới, Vô sắc giới, ý quyền sẽ không sanh và nữ quyền cũng chẳng phải đang sanh.</w:t>
      </w:r>
    </w:p>
    <w:p>
      <w:pPr>
        <w:pStyle w:val="Heading7"/>
        <w:spacing w:line="295" w:lineRule="exact" w:before="8"/>
      </w:pPr>
      <w:r>
        <w:rPr>
          <w:spacing w:val="-2"/>
        </w:rPr>
        <w:t>1169.</w:t>
      </w:r>
    </w:p>
    <w:p>
      <w:pPr>
        <w:spacing w:line="240" w:lineRule="auto" w:before="0"/>
        <w:ind w:left="708" w:right="140" w:firstLine="0"/>
        <w:jc w:val="both"/>
        <w:rPr>
          <w:sz w:val="26"/>
        </w:rPr>
      </w:pPr>
      <w:r>
        <w:rPr>
          <w:i/>
          <w:sz w:val="26"/>
        </w:rPr>
        <w:t>Nam quyền chẳng phải đang sanh với người nào, thì mạng quyền sẽ không sanh với người ấy phải chăng? </w:t>
      </w:r>
      <w:r>
        <w:rPr>
          <w:sz w:val="26"/>
        </w:rPr>
        <w:t>Tất cả người đang tử và người phi nam đang sanh, nam quyền chẳng phải đang sanh mà mạng quyền sẽ sanh với người ấy. Còn người đang viên tịch nơi cõi Dục giới, người kiếp chót nương cõi Sắc giới, Vô sắc giới, nam quyền chẳng phải đang sanh và mạng quyền cũng sẽ không sanh.</w:t>
      </w:r>
    </w:p>
    <w:p>
      <w:pPr>
        <w:pStyle w:val="BodyText"/>
        <w:spacing w:before="116"/>
        <w:ind w:right="140"/>
      </w:pPr>
      <w:r>
        <w:rPr/>
        <w:t>Hay là mạng quyền sẽ không sanh với người nào, thì nam quyền</w:t>
      </w:r>
      <w:r>
        <w:rPr>
          <w:spacing w:val="-1"/>
        </w:rPr>
        <w:t> </w:t>
      </w:r>
      <w:r>
        <w:rPr/>
        <w:t>chẳng</w:t>
      </w:r>
      <w:r>
        <w:rPr>
          <w:spacing w:val="-1"/>
        </w:rPr>
        <w:t> </w:t>
      </w:r>
      <w:r>
        <w:rPr/>
        <w:t>phải đang</w:t>
      </w:r>
      <w:r>
        <w:rPr>
          <w:spacing w:val="-1"/>
        </w:rPr>
        <w:t> </w:t>
      </w:r>
      <w:r>
        <w:rPr/>
        <w:t>sanh với người ấy</w:t>
      </w:r>
      <w:r>
        <w:rPr>
          <w:spacing w:val="-1"/>
        </w:rPr>
        <w:t> </w:t>
      </w:r>
      <w:r>
        <w:rPr/>
        <w:t>phải chăng? Người nam kiếp chót đang sanh, mạng quyền sẽ không sanh mà nam quyền đang sanh với người ấy. Còn người viên tịch nơi cõi Dục giới, người kiếp chót nương cõi Sắc giới, Vô sắc giới, mạng quyền sẽ không sanh và nam quyền cũng chẳng phải đang sanh.</w:t>
      </w:r>
    </w:p>
    <w:p>
      <w:pPr>
        <w:pStyle w:val="Heading7"/>
        <w:spacing w:before="8"/>
      </w:pPr>
      <w:r>
        <w:rPr>
          <w:spacing w:val="-2"/>
        </w:rPr>
        <w:t>1170.</w:t>
      </w:r>
    </w:p>
    <w:p>
      <w:pPr>
        <w:spacing w:line="240" w:lineRule="auto" w:before="0"/>
        <w:ind w:left="708" w:right="137" w:firstLine="0"/>
        <w:jc w:val="both"/>
        <w:rPr>
          <w:sz w:val="26"/>
        </w:rPr>
      </w:pPr>
      <w:r>
        <w:rPr>
          <w:i/>
          <w:sz w:val="26"/>
        </w:rPr>
        <w:t>Nam quyền chẳng phải đang sanh với người nào, thì hỷ quyền sẽ không sanh với</w:t>
      </w:r>
      <w:r>
        <w:rPr>
          <w:i/>
          <w:spacing w:val="80"/>
          <w:sz w:val="26"/>
        </w:rPr>
        <w:t> </w:t>
      </w:r>
      <w:r>
        <w:rPr>
          <w:i/>
          <w:sz w:val="26"/>
        </w:rPr>
        <w:t>người ấy phải chăng? </w:t>
      </w:r>
      <w:r>
        <w:rPr>
          <w:sz w:val="26"/>
        </w:rPr>
        <w:t>Tất cả người đang tử và người phi nam đang sanh, nam quyền chẳng phải đang sanh mà hỷ quyền sẽ sanh với người ấy. Còn bậc viên tịch nơi cõi</w:t>
      </w:r>
      <w:r>
        <w:rPr>
          <w:spacing w:val="40"/>
          <w:sz w:val="26"/>
        </w:rPr>
        <w:t> </w:t>
      </w:r>
      <w:r>
        <w:rPr>
          <w:sz w:val="26"/>
        </w:rPr>
        <w:t>Dục giới, người kiếp chót nương cõi Sắc giới, Vô sắc giới và người xả sanh ra rồi sẽ viên tịch, người đang tử ấy, nam quyền chẳng phải đang sanh và hỷ quyền cũng sẽ không sanh.</w:t>
      </w:r>
    </w:p>
    <w:p>
      <w:pPr>
        <w:pStyle w:val="BodyText"/>
        <w:spacing w:before="116"/>
        <w:ind w:right="137"/>
      </w:pPr>
      <w:r>
        <w:rPr/>
        <w:t>Hay là hỷ quyền sẽ không sanh với người nào, thì nam quyền chẳng phải đang sanh</w:t>
      </w:r>
      <w:r>
        <w:rPr>
          <w:spacing w:val="40"/>
        </w:rPr>
        <w:t> </w:t>
      </w:r>
      <w:r>
        <w:rPr/>
        <w:t>với người ấy phải chăng? Người nam kiếp chót đang sanh và người nam hữu xả sanh</w:t>
      </w:r>
      <w:r>
        <w:rPr>
          <w:spacing w:val="40"/>
        </w:rPr>
        <w:t> </w:t>
      </w:r>
      <w:r>
        <w:rPr/>
        <w:t>ra rồi sẽ viên tịch, người đang sanh ấy, hỷ quyền sẽ không sanh mà nam quyền đang sanh</w:t>
      </w:r>
      <w:r>
        <w:rPr>
          <w:spacing w:val="17"/>
        </w:rPr>
        <w:t> </w:t>
      </w:r>
      <w:r>
        <w:rPr/>
        <w:t>với</w:t>
      </w:r>
      <w:r>
        <w:rPr>
          <w:spacing w:val="18"/>
        </w:rPr>
        <w:t> </w:t>
      </w:r>
      <w:r>
        <w:rPr/>
        <w:t>người</w:t>
      </w:r>
      <w:r>
        <w:rPr>
          <w:spacing w:val="19"/>
        </w:rPr>
        <w:t> </w:t>
      </w:r>
      <w:r>
        <w:rPr/>
        <w:t>ấy.</w:t>
      </w:r>
      <w:r>
        <w:rPr>
          <w:spacing w:val="17"/>
        </w:rPr>
        <w:t> </w:t>
      </w:r>
      <w:r>
        <w:rPr/>
        <w:t>Còn</w:t>
      </w:r>
      <w:r>
        <w:rPr>
          <w:spacing w:val="17"/>
        </w:rPr>
        <w:t> </w:t>
      </w:r>
      <w:r>
        <w:rPr/>
        <w:t>người</w:t>
      </w:r>
      <w:r>
        <w:rPr>
          <w:spacing w:val="16"/>
        </w:rPr>
        <w:t> </w:t>
      </w:r>
      <w:r>
        <w:rPr/>
        <w:t>viên</w:t>
      </w:r>
      <w:r>
        <w:rPr>
          <w:spacing w:val="17"/>
        </w:rPr>
        <w:t> </w:t>
      </w:r>
      <w:r>
        <w:rPr/>
        <w:t>tịch</w:t>
      </w:r>
      <w:r>
        <w:rPr>
          <w:spacing w:val="17"/>
        </w:rPr>
        <w:t> </w:t>
      </w:r>
      <w:r>
        <w:rPr/>
        <w:t>nơi</w:t>
      </w:r>
      <w:r>
        <w:rPr>
          <w:spacing w:val="21"/>
        </w:rPr>
        <w:t> </w:t>
      </w:r>
      <w:r>
        <w:rPr/>
        <w:t>cõi</w:t>
      </w:r>
      <w:r>
        <w:rPr>
          <w:spacing w:val="17"/>
        </w:rPr>
        <w:t> </w:t>
      </w:r>
      <w:r>
        <w:rPr/>
        <w:t>Dục</w:t>
      </w:r>
      <w:r>
        <w:rPr>
          <w:spacing w:val="19"/>
        </w:rPr>
        <w:t> </w:t>
      </w:r>
      <w:r>
        <w:rPr/>
        <w:t>giới,</w:t>
      </w:r>
      <w:r>
        <w:rPr>
          <w:spacing w:val="19"/>
        </w:rPr>
        <w:t> </w:t>
      </w:r>
      <w:r>
        <w:rPr/>
        <w:t>người</w:t>
      </w:r>
      <w:r>
        <w:rPr>
          <w:spacing w:val="17"/>
        </w:rPr>
        <w:t> </w:t>
      </w:r>
      <w:r>
        <w:rPr/>
        <w:t>kiếp</w:t>
      </w:r>
      <w:r>
        <w:rPr>
          <w:spacing w:val="17"/>
        </w:rPr>
        <w:t> </w:t>
      </w:r>
      <w:r>
        <w:rPr/>
        <w:t>chót</w:t>
      </w:r>
      <w:r>
        <w:rPr>
          <w:spacing w:val="19"/>
        </w:rPr>
        <w:t> </w:t>
      </w:r>
      <w:r>
        <w:rPr/>
        <w:t>nương</w:t>
      </w:r>
      <w:r>
        <w:rPr>
          <w:spacing w:val="16"/>
        </w:rPr>
        <w:t> </w:t>
      </w:r>
      <w:r>
        <w:rPr>
          <w:spacing w:val="-5"/>
        </w:rPr>
        <w:t>cõi</w:t>
      </w:r>
    </w:p>
    <w:p>
      <w:pPr>
        <w:pStyle w:val="BodyText"/>
        <w:spacing w:after="0"/>
        <w:sectPr>
          <w:pgSz w:w="11630" w:h="16450"/>
          <w:pgMar w:header="576" w:footer="0" w:top="920" w:bottom="280" w:left="850" w:right="850"/>
        </w:sectPr>
      </w:pPr>
    </w:p>
    <w:p>
      <w:pPr>
        <w:pStyle w:val="BodyText"/>
        <w:spacing w:before="268"/>
        <w:ind w:right="211"/>
        <w:jc w:val="left"/>
      </w:pPr>
      <w:r>
        <w:rPr/>
        <w:t>Sắc giới, Vô sắc giới và người xả sanh ra rồi sẽ viên tịch, người đang tử ấy, hỷ quyền sẽ không sanh và nam quyền cũng chẳng phải đang sanh.</w:t>
      </w:r>
    </w:p>
    <w:p>
      <w:pPr>
        <w:pStyle w:val="Heading7"/>
        <w:spacing w:line="295" w:lineRule="exact"/>
      </w:pPr>
      <w:r>
        <w:rPr>
          <w:spacing w:val="-2"/>
        </w:rPr>
        <w:t>1171.</w:t>
      </w:r>
    </w:p>
    <w:p>
      <w:pPr>
        <w:spacing w:line="240" w:lineRule="auto" w:before="0"/>
        <w:ind w:left="708" w:right="139" w:firstLine="0"/>
        <w:jc w:val="both"/>
        <w:rPr>
          <w:sz w:val="26"/>
        </w:rPr>
      </w:pPr>
      <w:r>
        <w:rPr>
          <w:i/>
          <w:sz w:val="26"/>
        </w:rPr>
        <w:t>Nam quyền chẳng phải đang sanh với người nào, thì xả quyền sẽ không sanh với</w:t>
      </w:r>
      <w:r>
        <w:rPr>
          <w:i/>
          <w:spacing w:val="80"/>
          <w:sz w:val="26"/>
        </w:rPr>
        <w:t> </w:t>
      </w:r>
      <w:r>
        <w:rPr>
          <w:i/>
          <w:sz w:val="26"/>
        </w:rPr>
        <w:t>người ấy phải chăng? </w:t>
      </w:r>
      <w:r>
        <w:rPr>
          <w:sz w:val="26"/>
        </w:rPr>
        <w:t>Tất cả người đang tử và người phi nam đang sanh, nam quyền chẳng phải đang sanh mà xả quyền sẽ sanh với người ấy. Còn người viên tịch nơi cõi Dục giới, người kiếp chót nương cõi Sắc giới, Vô sắc giới và người hỷ sanh ra rồi sẽ viên tịch, người đang tử ấy, nam quyền chẳng phải đang sanh và xả quyền cũng sẽ không sanh.</w:t>
      </w:r>
    </w:p>
    <w:p>
      <w:pPr>
        <w:pStyle w:val="BodyText"/>
        <w:spacing w:before="117"/>
        <w:ind w:right="137"/>
      </w:pPr>
      <w:r>
        <w:rPr/>
        <w:t>Hay là xả quyền sẽ không sanh với người nào, thì nam quyền chẳng phải đang sanh</w:t>
      </w:r>
      <w:r>
        <w:rPr>
          <w:spacing w:val="40"/>
        </w:rPr>
        <w:t> </w:t>
      </w:r>
      <w:r>
        <w:rPr/>
        <w:t>với người ấy phải chăng? Người nam kiếp chót đang sanh và người nam hữu hỷ sanh</w:t>
      </w:r>
      <w:r>
        <w:rPr>
          <w:spacing w:val="40"/>
        </w:rPr>
        <w:t> </w:t>
      </w:r>
      <w:r>
        <w:rPr/>
        <w:t>ra rồi sẽ viên tịch, người đang sanh ấy, xả quyền sẽ không sanh mà nam quyền đang sanh với người ấy. Còn người viên tịch nơi cõi Dục giới, người kiếp chót nương cõi Sắc giới, Vô sắc giới và người hỷ sanh ra rồi sẽ viên tịch, người đang tử ấy, xả quyền sẽ không sanh và nam quyền cũng chẳng phải đang sanh.</w:t>
      </w:r>
    </w:p>
    <w:p>
      <w:pPr>
        <w:pStyle w:val="Heading7"/>
      </w:pPr>
      <w:r>
        <w:rPr>
          <w:spacing w:val="-2"/>
        </w:rPr>
        <w:t>1172.</w:t>
      </w:r>
    </w:p>
    <w:p>
      <w:pPr>
        <w:spacing w:line="240" w:lineRule="auto" w:before="0"/>
        <w:ind w:left="708" w:right="137" w:firstLine="0"/>
        <w:jc w:val="both"/>
        <w:rPr>
          <w:sz w:val="26"/>
        </w:rPr>
      </w:pPr>
      <w:r>
        <w:rPr>
          <w:i/>
          <w:sz w:val="26"/>
        </w:rPr>
        <w:t>Nam quyền chẳng phải đang sanh với người nào, thì tín quyền... trí quyền, ý quyền sẽ không sanh với người ấy phải chăng? </w:t>
      </w:r>
      <w:r>
        <w:rPr>
          <w:sz w:val="26"/>
        </w:rPr>
        <w:t>Tất cả người đang tử và người phi nam đang sanh, nam quyền chẳng phải đang sanh mà ý quyền sẽ sanh với người ấy. Còn người viên tịch nơi cõi Dục giới, bậc kiếp chót nương cõi Sắc giới, Vô sắc giới, nam quyền chẳng phải đang sanh và ý quyền cũng sẽ không sanh.</w:t>
      </w:r>
    </w:p>
    <w:p>
      <w:pPr>
        <w:pStyle w:val="BodyText"/>
        <w:spacing w:before="117"/>
        <w:ind w:right="135"/>
      </w:pPr>
      <w:r>
        <w:rPr/>
        <w:t>Hay là ý quyền sẽ không sanh với người nào, thì nam quyền chẳng phải đang sanh với người ấy</w:t>
      </w:r>
      <w:r>
        <w:rPr>
          <w:spacing w:val="-3"/>
        </w:rPr>
        <w:t> </w:t>
      </w:r>
      <w:r>
        <w:rPr/>
        <w:t>phải chăng? Người nam kiếp chót đang sanh, ý quyền sẽ không sanh mà nam quyền đang sanh với người ấy. Còn bậc viên tịch nơi cõi Dục giới, người kiếp chót nương cõi Sắc giới, Vô sắc giới, ý quyền sẽ không sanh và nam quyền cũng chẳng</w:t>
      </w:r>
      <w:r>
        <w:rPr>
          <w:spacing w:val="80"/>
        </w:rPr>
        <w:t> </w:t>
      </w:r>
      <w:r>
        <w:rPr/>
        <w:t>phải đang sanh.</w:t>
      </w:r>
    </w:p>
    <w:p>
      <w:pPr>
        <w:pStyle w:val="Heading7"/>
        <w:spacing w:line="295" w:lineRule="exact" w:before="8"/>
      </w:pPr>
      <w:r>
        <w:rPr>
          <w:spacing w:val="-2"/>
        </w:rPr>
        <w:t>1173.</w:t>
      </w:r>
    </w:p>
    <w:p>
      <w:pPr>
        <w:spacing w:line="240" w:lineRule="auto" w:before="0"/>
        <w:ind w:left="708" w:right="139" w:firstLine="0"/>
        <w:jc w:val="both"/>
        <w:rPr>
          <w:sz w:val="26"/>
        </w:rPr>
      </w:pPr>
      <w:r>
        <w:rPr>
          <w:i/>
          <w:sz w:val="26"/>
        </w:rPr>
        <w:t>Mạng quyền chẳng phải đang sanh với người nào, thì hỷ quyền sẽ không sanh với người ấy phải chăng? </w:t>
      </w:r>
      <w:r>
        <w:rPr>
          <w:sz w:val="26"/>
        </w:rPr>
        <w:t>Tất cả người đang tử và người sát-na diệt của tâm bình nhựt </w:t>
      </w:r>
      <w:r>
        <w:rPr>
          <w:i/>
          <w:sz w:val="26"/>
        </w:rPr>
        <w:t>(pavatti)</w:t>
      </w:r>
      <w:r>
        <w:rPr>
          <w:sz w:val="26"/>
        </w:rPr>
        <w:t>, mạng quyền chẳng phải đang sanh mà hỷ quyền sẽ sanh với người ấy. Còn sát-na</w:t>
      </w:r>
      <w:r>
        <w:rPr>
          <w:spacing w:val="-3"/>
          <w:sz w:val="26"/>
        </w:rPr>
        <w:t> </w:t>
      </w:r>
      <w:r>
        <w:rPr>
          <w:sz w:val="26"/>
        </w:rPr>
        <w:t>diệt</w:t>
      </w:r>
      <w:r>
        <w:rPr>
          <w:spacing w:val="-3"/>
          <w:sz w:val="26"/>
        </w:rPr>
        <w:t> </w:t>
      </w:r>
      <w:r>
        <w:rPr>
          <w:sz w:val="26"/>
        </w:rPr>
        <w:t>của tâm</w:t>
      </w:r>
      <w:r>
        <w:rPr>
          <w:spacing w:val="-5"/>
          <w:sz w:val="26"/>
        </w:rPr>
        <w:t> </w:t>
      </w:r>
      <w:r>
        <w:rPr>
          <w:sz w:val="26"/>
        </w:rPr>
        <w:t>chót</w:t>
      </w:r>
      <w:r>
        <w:rPr>
          <w:spacing w:val="-3"/>
          <w:sz w:val="26"/>
        </w:rPr>
        <w:t> </w:t>
      </w:r>
      <w:r>
        <w:rPr>
          <w:sz w:val="26"/>
        </w:rPr>
        <w:t>và</w:t>
      </w:r>
      <w:r>
        <w:rPr>
          <w:spacing w:val="-3"/>
          <w:sz w:val="26"/>
        </w:rPr>
        <w:t> </w:t>
      </w:r>
      <w:r>
        <w:rPr>
          <w:sz w:val="26"/>
        </w:rPr>
        <w:t>sát-na</w:t>
      </w:r>
      <w:r>
        <w:rPr>
          <w:spacing w:val="-3"/>
          <w:sz w:val="26"/>
        </w:rPr>
        <w:t> </w:t>
      </w:r>
      <w:r>
        <w:rPr>
          <w:sz w:val="26"/>
        </w:rPr>
        <w:t>diệt</w:t>
      </w:r>
      <w:r>
        <w:rPr>
          <w:spacing w:val="-3"/>
          <w:sz w:val="26"/>
        </w:rPr>
        <w:t> </w:t>
      </w:r>
      <w:r>
        <w:rPr>
          <w:sz w:val="26"/>
        </w:rPr>
        <w:t>của tâm</w:t>
      </w:r>
      <w:r>
        <w:rPr>
          <w:spacing w:val="-3"/>
          <w:sz w:val="26"/>
        </w:rPr>
        <w:t> </w:t>
      </w:r>
      <w:r>
        <w:rPr>
          <w:sz w:val="26"/>
        </w:rPr>
        <w:t>kế</w:t>
      </w:r>
      <w:r>
        <w:rPr>
          <w:spacing w:val="-3"/>
          <w:sz w:val="26"/>
        </w:rPr>
        <w:t> </w:t>
      </w:r>
      <w:r>
        <w:rPr>
          <w:sz w:val="26"/>
        </w:rPr>
        <w:t>tâm</w:t>
      </w:r>
      <w:r>
        <w:rPr>
          <w:spacing w:val="-3"/>
          <w:sz w:val="26"/>
        </w:rPr>
        <w:t> </w:t>
      </w:r>
      <w:r>
        <w:rPr>
          <w:sz w:val="26"/>
        </w:rPr>
        <w:t>chót</w:t>
      </w:r>
      <w:r>
        <w:rPr>
          <w:spacing w:val="-1"/>
          <w:sz w:val="26"/>
        </w:rPr>
        <w:t> </w:t>
      </w:r>
      <w:r>
        <w:rPr>
          <w:sz w:val="26"/>
        </w:rPr>
        <w:t>tương ưng xả</w:t>
      </w:r>
      <w:r>
        <w:rPr>
          <w:spacing w:val="-2"/>
          <w:sz w:val="26"/>
        </w:rPr>
        <w:t> </w:t>
      </w:r>
      <w:r>
        <w:rPr>
          <w:sz w:val="26"/>
        </w:rPr>
        <w:t>sẽ sanh, mạng quyền chẳng phải đang sanh và hỷ quyền cũng sẽ không sanh.</w:t>
      </w:r>
    </w:p>
    <w:p>
      <w:pPr>
        <w:pStyle w:val="BodyText"/>
        <w:spacing w:before="116"/>
        <w:ind w:right="139"/>
      </w:pPr>
      <w:r>
        <w:rPr/>
        <w:t>Hay là hỷ quyền sẽ không sanh với người nào, thì mạng quyền chẳng phải đang sanh với người ấy</w:t>
      </w:r>
      <w:r>
        <w:rPr>
          <w:spacing w:val="-3"/>
        </w:rPr>
        <w:t> </w:t>
      </w:r>
      <w:r>
        <w:rPr/>
        <w:t>phải chăng? Sát-na sanh của tâm chót và sát-na sanh của tâm kế tâm chót tương ưng xả sẽ sanh, hỷ quyền sẽ không sanh mà mạng quyền đang sanh với người ấy. Còn sát-na diệt của tâm chót và sát-na diệt của tâm kế tâm chót tương ưng xả sẽ sanh, hỷ quyền sẽ không sanh và mạng quyền cũng chẳng phải đang sanh.</w:t>
      </w:r>
    </w:p>
    <w:p>
      <w:pPr>
        <w:pStyle w:val="Heading7"/>
        <w:spacing w:line="295" w:lineRule="exact" w:before="9"/>
      </w:pPr>
      <w:r>
        <w:rPr>
          <w:spacing w:val="-2"/>
        </w:rPr>
        <w:t>1174.</w:t>
      </w:r>
    </w:p>
    <w:p>
      <w:pPr>
        <w:spacing w:line="240" w:lineRule="auto" w:before="0"/>
        <w:ind w:left="708" w:right="139" w:firstLine="0"/>
        <w:jc w:val="both"/>
        <w:rPr>
          <w:sz w:val="26"/>
        </w:rPr>
      </w:pPr>
      <w:r>
        <w:rPr>
          <w:i/>
          <w:sz w:val="26"/>
        </w:rPr>
        <w:t>Mạng quyền chẳng phải đang sanh với người nào, thì xả quyền sẽ không sanh với người ấy phải chăng? </w:t>
      </w:r>
      <w:r>
        <w:rPr>
          <w:sz w:val="26"/>
        </w:rPr>
        <w:t>Tất cả người đang tử và người sát-na diệt của tâm bình nhựt </w:t>
      </w:r>
      <w:r>
        <w:rPr>
          <w:i/>
          <w:sz w:val="26"/>
        </w:rPr>
        <w:t>(pavatti)</w:t>
      </w:r>
      <w:r>
        <w:rPr>
          <w:sz w:val="26"/>
        </w:rPr>
        <w:t>, mạng quyền chẳng phải đang sanh mà xả quyền sẽ sanh với người ấy. Còn sát-na diệt của tâm chót và sát-na diệt của tâm kế tâm chót tương ưng hỷ sẽ sanh,</w:t>
      </w:r>
      <w:r>
        <w:rPr>
          <w:spacing w:val="80"/>
          <w:sz w:val="26"/>
        </w:rPr>
        <w:t> </w:t>
      </w:r>
      <w:r>
        <w:rPr>
          <w:sz w:val="26"/>
        </w:rPr>
        <w:t>mạng quyền chẳng phải đang sanh và xả quyền cũng sẽ không sanh.</w:t>
      </w:r>
    </w:p>
    <w:p>
      <w:pPr>
        <w:pStyle w:val="BodyText"/>
        <w:spacing w:before="116"/>
        <w:ind w:left="708" w:right="139"/>
      </w:pPr>
      <w:r>
        <w:rPr/>
        <w:t>Hay là xả quyền sẽ không sanh với người nào, thì mạng quyền chẳng phải đang sanh với người ấy</w:t>
      </w:r>
      <w:r>
        <w:rPr>
          <w:spacing w:val="-3"/>
        </w:rPr>
        <w:t> </w:t>
      </w:r>
      <w:r>
        <w:rPr/>
        <w:t>phải chăng? Sát-na sanh của tâm chót và sát-na sanh của tâm kế tâm chót tương</w:t>
      </w:r>
      <w:r>
        <w:rPr>
          <w:spacing w:val="14"/>
        </w:rPr>
        <w:t> </w:t>
      </w:r>
      <w:r>
        <w:rPr/>
        <w:t>ưng</w:t>
      </w:r>
      <w:r>
        <w:rPr>
          <w:spacing w:val="14"/>
        </w:rPr>
        <w:t> </w:t>
      </w:r>
      <w:r>
        <w:rPr/>
        <w:t>hỷ</w:t>
      </w:r>
      <w:r>
        <w:rPr>
          <w:spacing w:val="16"/>
        </w:rPr>
        <w:t> </w:t>
      </w:r>
      <w:r>
        <w:rPr/>
        <w:t>sẽ</w:t>
      </w:r>
      <w:r>
        <w:rPr>
          <w:spacing w:val="14"/>
        </w:rPr>
        <w:t> </w:t>
      </w:r>
      <w:r>
        <w:rPr/>
        <w:t>sanh,</w:t>
      </w:r>
      <w:r>
        <w:rPr>
          <w:spacing w:val="16"/>
        </w:rPr>
        <w:t> </w:t>
      </w:r>
      <w:r>
        <w:rPr/>
        <w:t>xả</w:t>
      </w:r>
      <w:r>
        <w:rPr>
          <w:spacing w:val="15"/>
        </w:rPr>
        <w:t> </w:t>
      </w:r>
      <w:r>
        <w:rPr/>
        <w:t>quyền</w:t>
      </w:r>
      <w:r>
        <w:rPr>
          <w:spacing w:val="17"/>
        </w:rPr>
        <w:t> </w:t>
      </w:r>
      <w:r>
        <w:rPr/>
        <w:t>sẽ</w:t>
      </w:r>
      <w:r>
        <w:rPr>
          <w:spacing w:val="15"/>
        </w:rPr>
        <w:t> </w:t>
      </w:r>
      <w:r>
        <w:rPr/>
        <w:t>không</w:t>
      </w:r>
      <w:r>
        <w:rPr>
          <w:spacing w:val="17"/>
        </w:rPr>
        <w:t> </w:t>
      </w:r>
      <w:r>
        <w:rPr/>
        <w:t>sanh</w:t>
      </w:r>
      <w:r>
        <w:rPr>
          <w:spacing w:val="19"/>
        </w:rPr>
        <w:t> </w:t>
      </w:r>
      <w:r>
        <w:rPr/>
        <w:t>mà</w:t>
      </w:r>
      <w:r>
        <w:rPr>
          <w:spacing w:val="17"/>
        </w:rPr>
        <w:t> </w:t>
      </w:r>
      <w:r>
        <w:rPr/>
        <w:t>mạng</w:t>
      </w:r>
      <w:r>
        <w:rPr>
          <w:spacing w:val="16"/>
        </w:rPr>
        <w:t> </w:t>
      </w:r>
      <w:r>
        <w:rPr/>
        <w:t>quyền</w:t>
      </w:r>
      <w:r>
        <w:rPr>
          <w:spacing w:val="14"/>
        </w:rPr>
        <w:t> </w:t>
      </w:r>
      <w:r>
        <w:rPr/>
        <w:t>đang</w:t>
      </w:r>
      <w:r>
        <w:rPr>
          <w:spacing w:val="15"/>
        </w:rPr>
        <w:t> </w:t>
      </w:r>
      <w:r>
        <w:rPr/>
        <w:t>sanh</w:t>
      </w:r>
      <w:r>
        <w:rPr>
          <w:spacing w:val="17"/>
        </w:rPr>
        <w:t> </w:t>
      </w:r>
      <w:r>
        <w:rPr/>
        <w:t>với</w:t>
      </w:r>
      <w:r>
        <w:rPr>
          <w:spacing w:val="14"/>
        </w:rPr>
        <w:t> </w:t>
      </w:r>
      <w:r>
        <w:rPr>
          <w:spacing w:val="-2"/>
        </w:rPr>
        <w:t>người</w:t>
      </w:r>
    </w:p>
    <w:p>
      <w:pPr>
        <w:pStyle w:val="BodyText"/>
        <w:spacing w:after="0"/>
        <w:sectPr>
          <w:pgSz w:w="11630" w:h="16450"/>
          <w:pgMar w:header="576" w:footer="0" w:top="920" w:bottom="280" w:left="850" w:right="850"/>
        </w:sectPr>
      </w:pPr>
    </w:p>
    <w:p>
      <w:pPr>
        <w:pStyle w:val="BodyText"/>
        <w:spacing w:before="268"/>
        <w:ind w:left="708" w:right="211"/>
        <w:jc w:val="left"/>
      </w:pPr>
      <w:r>
        <w:rPr/>
        <w:t>ấy. Còn sát-na diệt của tâm chót và người sát-na diệt của tâm kế tâm chót tương</w:t>
      </w:r>
      <w:r>
        <w:rPr>
          <w:spacing w:val="22"/>
        </w:rPr>
        <w:t> </w:t>
      </w:r>
      <w:r>
        <w:rPr/>
        <w:t>ưng</w:t>
      </w:r>
      <w:r>
        <w:rPr>
          <w:spacing w:val="80"/>
        </w:rPr>
        <w:t> </w:t>
      </w:r>
      <w:r>
        <w:rPr/>
        <w:t>hỷ sẽ sanh, xả quyền sẽ không sanh và mạng quyền cũng chẳng phải đang sanh.</w:t>
      </w:r>
    </w:p>
    <w:p>
      <w:pPr>
        <w:pStyle w:val="Heading7"/>
        <w:spacing w:line="295" w:lineRule="exact"/>
      </w:pPr>
      <w:r>
        <w:rPr>
          <w:spacing w:val="-2"/>
        </w:rPr>
        <w:t>1175.</w:t>
      </w:r>
    </w:p>
    <w:p>
      <w:pPr>
        <w:spacing w:line="240" w:lineRule="auto" w:before="0"/>
        <w:ind w:left="708" w:right="139" w:firstLine="0"/>
        <w:jc w:val="both"/>
        <w:rPr>
          <w:sz w:val="26"/>
        </w:rPr>
      </w:pPr>
      <w:r>
        <w:rPr>
          <w:i/>
          <w:sz w:val="26"/>
        </w:rPr>
        <w:t>Mạng</w:t>
      </w:r>
      <w:r>
        <w:rPr>
          <w:i/>
          <w:spacing w:val="-1"/>
          <w:sz w:val="26"/>
        </w:rPr>
        <w:t> </w:t>
      </w:r>
      <w:r>
        <w:rPr>
          <w:i/>
          <w:sz w:val="26"/>
        </w:rPr>
        <w:t>quyền chẳng phải</w:t>
      </w:r>
      <w:r>
        <w:rPr>
          <w:i/>
          <w:spacing w:val="-2"/>
          <w:sz w:val="26"/>
        </w:rPr>
        <w:t> </w:t>
      </w:r>
      <w:r>
        <w:rPr>
          <w:i/>
          <w:sz w:val="26"/>
        </w:rPr>
        <w:t>đang sanh</w:t>
      </w:r>
      <w:r>
        <w:rPr>
          <w:i/>
          <w:spacing w:val="-2"/>
          <w:sz w:val="26"/>
        </w:rPr>
        <w:t> </w:t>
      </w:r>
      <w:r>
        <w:rPr>
          <w:i/>
          <w:sz w:val="26"/>
        </w:rPr>
        <w:t>với người nào, thì tín</w:t>
      </w:r>
      <w:r>
        <w:rPr>
          <w:i/>
          <w:spacing w:val="-2"/>
          <w:sz w:val="26"/>
        </w:rPr>
        <w:t> </w:t>
      </w:r>
      <w:r>
        <w:rPr>
          <w:i/>
          <w:sz w:val="26"/>
        </w:rPr>
        <w:t>quyền... trí quyền, ý</w:t>
      </w:r>
      <w:r>
        <w:rPr>
          <w:i/>
          <w:spacing w:val="-1"/>
          <w:sz w:val="26"/>
        </w:rPr>
        <w:t> </w:t>
      </w:r>
      <w:r>
        <w:rPr>
          <w:i/>
          <w:sz w:val="26"/>
        </w:rPr>
        <w:t>quyền sẽ không sanh với người ấy phải chăng? </w:t>
      </w:r>
      <w:r>
        <w:rPr>
          <w:sz w:val="26"/>
        </w:rPr>
        <w:t>Tất cả người đang tử và người sát-na diệt của tâm bình nhựt, mạng quyền chẳng phải đang sanh mà ý quyền sẽ sanh với người ấy. Còn người trong sát-na diệt của tâm chót, mạng quyền chẳng phải đang sanh và ý quyền cũng sẽ không sanh.</w:t>
      </w:r>
    </w:p>
    <w:p>
      <w:pPr>
        <w:pStyle w:val="BodyText"/>
        <w:spacing w:before="116"/>
        <w:ind w:left="708" w:right="135"/>
      </w:pPr>
      <w:r>
        <w:rPr/>
        <w:t>Hay là ý quyền sẽ không sanh với người nào, thì mạng quyền chẳng phải đang sanh</w:t>
      </w:r>
      <w:r>
        <w:rPr>
          <w:spacing w:val="40"/>
        </w:rPr>
        <w:t> </w:t>
      </w:r>
      <w:r>
        <w:rPr/>
        <w:t>với người ấy phải chăng? Người trong sát-na sanh của tâm chót, ý quyền sẽ không</w:t>
      </w:r>
      <w:r>
        <w:rPr>
          <w:spacing w:val="40"/>
        </w:rPr>
        <w:t> </w:t>
      </w:r>
      <w:r>
        <w:rPr/>
        <w:t>sanh mà mạng quyền đang sanh với người ấy. Còn người sát-na diệt của tâm chót, ý quyền sẽ không sanh và mạng quyền cũng chẳng phải đang sanh.</w:t>
      </w:r>
    </w:p>
    <w:p>
      <w:pPr>
        <w:pStyle w:val="Heading7"/>
        <w:spacing w:line="295" w:lineRule="exact" w:before="10"/>
      </w:pPr>
      <w:r>
        <w:rPr>
          <w:spacing w:val="-2"/>
        </w:rPr>
        <w:t>1176.</w:t>
      </w:r>
    </w:p>
    <w:p>
      <w:pPr>
        <w:pStyle w:val="BodyText"/>
        <w:ind w:left="708" w:right="137"/>
      </w:pPr>
      <w:r>
        <w:rPr>
          <w:i/>
        </w:rPr>
        <w:t>Hỷ quyền chẳng phải đang sanh với người nào, thì xả quyền sẽ không sanh với người ấy phải chăng? </w:t>
      </w:r>
      <w:r>
        <w:rPr/>
        <w:t>Sát-na diệt của tâm tất cả, sát-na sanh của tâm bất tương ưng hỷ, bậc nhập thiền Diệt và người Vô tưởng, hỷ quyền chẳng phải đang sanh mà xả quyền sẽ sanh với người ấy. Còn người trong sát-na diệt của tâm chót tương ưng hỷ, bậc tề toàn tâm chót tương ưng xả và người trong sát-na diệt của tâm kế tâm chót tương ưng hỷ</w:t>
      </w:r>
      <w:r>
        <w:rPr>
          <w:spacing w:val="-2"/>
        </w:rPr>
        <w:t> </w:t>
      </w:r>
      <w:r>
        <w:rPr/>
        <w:t>sẽ sanh, hỷ quyền chẳng phải đang sanh và xả quyền cũng sẽ không sanh.</w:t>
      </w:r>
    </w:p>
    <w:p>
      <w:pPr>
        <w:pStyle w:val="BodyText"/>
        <w:spacing w:before="117"/>
        <w:ind w:left="708" w:right="137"/>
      </w:pPr>
      <w:r>
        <w:rPr/>
        <w:t>Hay là xả quyền sẽ không sanh với người nào, thì hỷ quyền chẳng phải đang sanh với người ấy phải chăng? Sát-na sanh của tâm chót tương ưng hỷ và sát-na sanh của tâm</w:t>
      </w:r>
      <w:r>
        <w:rPr>
          <w:spacing w:val="40"/>
        </w:rPr>
        <w:t> </w:t>
      </w:r>
      <w:r>
        <w:rPr/>
        <w:t>kế tâm chót tương ưng hỷ sẽ sanh, xả quyền sẽ không sanh mà hỷ quyền sẽ sanh với người ấy. Còn người trong sát-na diệt của tâm chót tương ưng hỷ, bậc tề toàn tâm chót tương ưng xả và người trong sát-na diệt của tâm kế tâm chót tương ưng hỷ sẽ sanh, xả quyền sẽ không sanh và hỷ quyền cũng chẳng phải đang sanh.</w:t>
      </w:r>
    </w:p>
    <w:p>
      <w:pPr>
        <w:pStyle w:val="Heading7"/>
      </w:pPr>
      <w:r>
        <w:rPr>
          <w:spacing w:val="-2"/>
        </w:rPr>
        <w:t>1177.</w:t>
      </w:r>
    </w:p>
    <w:p>
      <w:pPr>
        <w:spacing w:line="240" w:lineRule="auto" w:before="0"/>
        <w:ind w:left="708" w:right="137" w:firstLine="0"/>
        <w:jc w:val="both"/>
        <w:rPr>
          <w:sz w:val="26"/>
        </w:rPr>
      </w:pPr>
      <w:r>
        <w:rPr>
          <w:i/>
          <w:sz w:val="26"/>
        </w:rPr>
        <w:t>Hỷ quyền chẳng phải đang sanh với người nào, thì tín quyền sẽ không sanh với người ấy phải chăng? </w:t>
      </w:r>
      <w:r>
        <w:rPr>
          <w:sz w:val="26"/>
        </w:rPr>
        <w:t>Sát-na diệt của tâm tất cả, sát-na sanh của tâm bất tương ưng hỷ, bậc nhập thiền Diệt và người Vô tưởng, hỷ quyền chẳng phải đang sanh mà tín quyền sẽ sanh với người ấy. Còn người trong sát-na diệt của tâm chót tương ưng hỷ, bậc tề toàn </w:t>
      </w:r>
      <w:r>
        <w:rPr>
          <w:i/>
          <w:sz w:val="26"/>
        </w:rPr>
        <w:t>(samaṅgi) </w:t>
      </w:r>
      <w:r>
        <w:rPr>
          <w:sz w:val="26"/>
        </w:rPr>
        <w:t>tâm chót tương ưng xả, hỷ quyền chẳng phải đang sanh và tín quyền cũng</w:t>
      </w:r>
      <w:r>
        <w:rPr>
          <w:spacing w:val="80"/>
          <w:sz w:val="26"/>
        </w:rPr>
        <w:t> </w:t>
      </w:r>
      <w:r>
        <w:rPr>
          <w:sz w:val="26"/>
        </w:rPr>
        <w:t>sẽ không sanh.</w:t>
      </w:r>
    </w:p>
    <w:p>
      <w:pPr>
        <w:pStyle w:val="BodyText"/>
        <w:spacing w:before="115"/>
        <w:ind w:left="708" w:right="140"/>
      </w:pPr>
      <w:r>
        <w:rPr/>
        <w:t>Hay là tín quyền sẽ không sanh với người nào, thì hỷ quyền chẳng phải đang sanh với người ấy</w:t>
      </w:r>
      <w:r>
        <w:rPr>
          <w:spacing w:val="-3"/>
        </w:rPr>
        <w:t> </w:t>
      </w:r>
      <w:r>
        <w:rPr/>
        <w:t>phải chăng? Sát-na sanh của tâm chót tương ưng hỷ, tín quyền sẽ không sanh mà hỷ quyền đang sanh với người ấy. Còn người trong sát-na diệt của tâm chót tương ưng hỷ và người tề toàn tâm chót tương ưng xả, tín quyền sẽ không sanh và hỷ quyền cũng chẳng phải đang sanh.</w:t>
      </w:r>
    </w:p>
    <w:p>
      <w:pPr>
        <w:pStyle w:val="Heading7"/>
        <w:spacing w:line="295" w:lineRule="exact" w:before="9"/>
      </w:pPr>
      <w:r>
        <w:rPr>
          <w:spacing w:val="-2"/>
        </w:rPr>
        <w:t>1178.</w:t>
      </w:r>
    </w:p>
    <w:p>
      <w:pPr>
        <w:spacing w:line="240" w:lineRule="auto" w:before="0"/>
        <w:ind w:left="708" w:right="139" w:firstLine="0"/>
        <w:jc w:val="both"/>
        <w:rPr>
          <w:sz w:val="26"/>
        </w:rPr>
      </w:pPr>
      <w:r>
        <w:rPr>
          <w:i/>
          <w:sz w:val="26"/>
        </w:rPr>
        <w:t>Hỷ quyền chẳng phải đang sanh với người nào, thì trí quyền... ý quyền sẽ không sanh với</w:t>
      </w:r>
      <w:r>
        <w:rPr>
          <w:i/>
          <w:spacing w:val="-3"/>
          <w:sz w:val="26"/>
        </w:rPr>
        <w:t> </w:t>
      </w:r>
      <w:r>
        <w:rPr>
          <w:i/>
          <w:sz w:val="26"/>
        </w:rPr>
        <w:t>người</w:t>
      </w:r>
      <w:r>
        <w:rPr>
          <w:i/>
          <w:spacing w:val="-1"/>
          <w:sz w:val="26"/>
        </w:rPr>
        <w:t> </w:t>
      </w:r>
      <w:r>
        <w:rPr>
          <w:i/>
          <w:sz w:val="26"/>
        </w:rPr>
        <w:t>ấy</w:t>
      </w:r>
      <w:r>
        <w:rPr>
          <w:i/>
          <w:spacing w:val="-3"/>
          <w:sz w:val="26"/>
        </w:rPr>
        <w:t> </w:t>
      </w:r>
      <w:r>
        <w:rPr>
          <w:i/>
          <w:sz w:val="26"/>
        </w:rPr>
        <w:t>phải</w:t>
      </w:r>
      <w:r>
        <w:rPr>
          <w:i/>
          <w:spacing w:val="-3"/>
          <w:sz w:val="26"/>
        </w:rPr>
        <w:t> </w:t>
      </w:r>
      <w:r>
        <w:rPr>
          <w:i/>
          <w:sz w:val="26"/>
        </w:rPr>
        <w:t>chăng? </w:t>
      </w:r>
      <w:r>
        <w:rPr>
          <w:sz w:val="26"/>
        </w:rPr>
        <w:t>Sát-na</w:t>
      </w:r>
      <w:r>
        <w:rPr>
          <w:spacing w:val="-3"/>
          <w:sz w:val="26"/>
        </w:rPr>
        <w:t> </w:t>
      </w:r>
      <w:r>
        <w:rPr>
          <w:sz w:val="26"/>
        </w:rPr>
        <w:t>diệt</w:t>
      </w:r>
      <w:r>
        <w:rPr>
          <w:spacing w:val="-3"/>
          <w:sz w:val="26"/>
        </w:rPr>
        <w:t> </w:t>
      </w:r>
      <w:r>
        <w:rPr>
          <w:sz w:val="26"/>
        </w:rPr>
        <w:t>của</w:t>
      </w:r>
      <w:r>
        <w:rPr>
          <w:spacing w:val="-3"/>
          <w:sz w:val="26"/>
        </w:rPr>
        <w:t> </w:t>
      </w:r>
      <w:r>
        <w:rPr>
          <w:sz w:val="26"/>
        </w:rPr>
        <w:t>tâm</w:t>
      </w:r>
      <w:r>
        <w:rPr>
          <w:spacing w:val="-1"/>
          <w:sz w:val="26"/>
        </w:rPr>
        <w:t> </w:t>
      </w:r>
      <w:r>
        <w:rPr>
          <w:sz w:val="26"/>
        </w:rPr>
        <w:t>tất</w:t>
      </w:r>
      <w:r>
        <w:rPr>
          <w:spacing w:val="-3"/>
          <w:sz w:val="26"/>
        </w:rPr>
        <w:t> </w:t>
      </w:r>
      <w:r>
        <w:rPr>
          <w:sz w:val="26"/>
        </w:rPr>
        <w:t>cả, sát-na</w:t>
      </w:r>
      <w:r>
        <w:rPr>
          <w:spacing w:val="-3"/>
          <w:sz w:val="26"/>
        </w:rPr>
        <w:t> </w:t>
      </w:r>
      <w:r>
        <w:rPr>
          <w:sz w:val="26"/>
        </w:rPr>
        <w:t>sanh của tâm</w:t>
      </w:r>
      <w:r>
        <w:rPr>
          <w:spacing w:val="-3"/>
          <w:sz w:val="26"/>
        </w:rPr>
        <w:t> </w:t>
      </w:r>
      <w:r>
        <w:rPr>
          <w:sz w:val="26"/>
        </w:rPr>
        <w:t>bất tương ưng hỷ, bậc nhập thiền Diệt và người Vô tưởng, hỷ quyền chẳng phải đang sanh mà ý quyền sẽ sanh với người ấy. Còn người trong sát-na diệt của tâm chót tương ưng hỷ, bậc tề toàn tâm chót tương ưng xả, hỷ</w:t>
      </w:r>
      <w:r>
        <w:rPr>
          <w:spacing w:val="-2"/>
          <w:sz w:val="26"/>
        </w:rPr>
        <w:t> </w:t>
      </w:r>
      <w:r>
        <w:rPr>
          <w:sz w:val="26"/>
        </w:rPr>
        <w:t>quyền chẳng phải đang sanh và ý quyền cũng sẽ không sanh.</w:t>
      </w:r>
    </w:p>
    <w:p>
      <w:pPr>
        <w:pStyle w:val="BodyText"/>
        <w:spacing w:before="117"/>
        <w:ind w:left="708" w:right="139"/>
      </w:pPr>
      <w:r>
        <w:rPr/>
        <w:t>Hay là ý quyền sẽ không sanh với người nào, thì hỷ quyền chẳng phải đang sanh với người</w:t>
      </w:r>
      <w:r>
        <w:rPr>
          <w:spacing w:val="7"/>
        </w:rPr>
        <w:t> </w:t>
      </w:r>
      <w:r>
        <w:rPr/>
        <w:t>ấy</w:t>
      </w:r>
      <w:r>
        <w:rPr>
          <w:spacing w:val="6"/>
        </w:rPr>
        <w:t> </w:t>
      </w:r>
      <w:r>
        <w:rPr/>
        <w:t>phải</w:t>
      </w:r>
      <w:r>
        <w:rPr>
          <w:spacing w:val="10"/>
        </w:rPr>
        <w:t> </w:t>
      </w:r>
      <w:r>
        <w:rPr/>
        <w:t>chăng?</w:t>
      </w:r>
      <w:r>
        <w:rPr>
          <w:spacing w:val="12"/>
        </w:rPr>
        <w:t> </w:t>
      </w:r>
      <w:r>
        <w:rPr/>
        <w:t>Sát-na</w:t>
      </w:r>
      <w:r>
        <w:rPr>
          <w:spacing w:val="8"/>
        </w:rPr>
        <w:t> </w:t>
      </w:r>
      <w:r>
        <w:rPr/>
        <w:t>sanh</w:t>
      </w:r>
      <w:r>
        <w:rPr>
          <w:spacing w:val="11"/>
        </w:rPr>
        <w:t> </w:t>
      </w:r>
      <w:r>
        <w:rPr/>
        <w:t>của</w:t>
      </w:r>
      <w:r>
        <w:rPr>
          <w:spacing w:val="8"/>
        </w:rPr>
        <w:t> </w:t>
      </w:r>
      <w:r>
        <w:rPr/>
        <w:t>tâm</w:t>
      </w:r>
      <w:r>
        <w:rPr>
          <w:spacing w:val="7"/>
        </w:rPr>
        <w:t> </w:t>
      </w:r>
      <w:r>
        <w:rPr/>
        <w:t>chót</w:t>
      </w:r>
      <w:r>
        <w:rPr>
          <w:spacing w:val="8"/>
        </w:rPr>
        <w:t> </w:t>
      </w:r>
      <w:r>
        <w:rPr/>
        <w:t>tương</w:t>
      </w:r>
      <w:r>
        <w:rPr>
          <w:spacing w:val="10"/>
        </w:rPr>
        <w:t> </w:t>
      </w:r>
      <w:r>
        <w:rPr/>
        <w:t>ưng</w:t>
      </w:r>
      <w:r>
        <w:rPr>
          <w:spacing w:val="8"/>
        </w:rPr>
        <w:t> </w:t>
      </w:r>
      <w:r>
        <w:rPr/>
        <w:t>hỷ,</w:t>
      </w:r>
      <w:r>
        <w:rPr>
          <w:spacing w:val="7"/>
        </w:rPr>
        <w:t> </w:t>
      </w:r>
      <w:r>
        <w:rPr/>
        <w:t>ý</w:t>
      </w:r>
      <w:r>
        <w:rPr>
          <w:spacing w:val="12"/>
        </w:rPr>
        <w:t> </w:t>
      </w:r>
      <w:r>
        <w:rPr/>
        <w:t>quyền</w:t>
      </w:r>
      <w:r>
        <w:rPr>
          <w:spacing w:val="8"/>
        </w:rPr>
        <w:t> </w:t>
      </w:r>
      <w:r>
        <w:rPr/>
        <w:t>sẽ</w:t>
      </w:r>
      <w:r>
        <w:rPr>
          <w:spacing w:val="9"/>
        </w:rPr>
        <w:t> </w:t>
      </w:r>
      <w:r>
        <w:rPr/>
        <w:t>không</w:t>
      </w:r>
      <w:r>
        <w:rPr>
          <w:spacing w:val="10"/>
        </w:rPr>
        <w:t> </w:t>
      </w:r>
      <w:r>
        <w:rPr>
          <w:spacing w:val="-4"/>
        </w:rPr>
        <w:t>sanh</w:t>
      </w:r>
    </w:p>
    <w:p>
      <w:pPr>
        <w:pStyle w:val="BodyText"/>
        <w:spacing w:after="0"/>
        <w:sectPr>
          <w:pgSz w:w="11630" w:h="16450"/>
          <w:pgMar w:header="576" w:footer="0" w:top="920" w:bottom="280" w:left="850" w:right="850"/>
        </w:sectPr>
      </w:pPr>
    </w:p>
    <w:p>
      <w:pPr>
        <w:pStyle w:val="BodyText"/>
        <w:spacing w:before="268"/>
        <w:ind w:left="708" w:right="140"/>
      </w:pPr>
      <w:r>
        <w:rPr/>
        <w:t>mà hỷ quyền đang sanh với người ấy. Còn người trong sát-na diệt của tâm chót tương ưng hỷ, bậc tề toàn tâm chót tương ưng xả, ý quyền sẽ không sanh và hỷ quyền cũng chẳng phải đang sanh.</w:t>
      </w:r>
    </w:p>
    <w:p>
      <w:pPr>
        <w:pStyle w:val="Heading7"/>
        <w:spacing w:before="6"/>
      </w:pPr>
      <w:r>
        <w:rPr>
          <w:spacing w:val="-2"/>
        </w:rPr>
        <w:t>1179.</w:t>
      </w:r>
    </w:p>
    <w:p>
      <w:pPr>
        <w:spacing w:line="240" w:lineRule="auto" w:before="0"/>
        <w:ind w:left="708" w:right="137" w:firstLine="0"/>
        <w:jc w:val="both"/>
        <w:rPr>
          <w:sz w:val="26"/>
        </w:rPr>
      </w:pPr>
      <w:r>
        <w:rPr>
          <w:i/>
          <w:sz w:val="26"/>
        </w:rPr>
        <w:t>Xả quyền chẳng phải đang sanh với người nào, thì tín quyền sẽ không sanh với người ấy phải chăng? </w:t>
      </w:r>
      <w:r>
        <w:rPr>
          <w:sz w:val="26"/>
        </w:rPr>
        <w:t>Sát-na diệt của tâm tất cả, sát-na sanh của tâm bất tương ưng xả, bậc nhập thiền Diệt và người Vô tưởng, xả quyền chẳng phải đang sanh mà tín quyền sẽ sanh với người ấy. Còn người trong sát-na diệt của tâm chót tương ưng xả, bậc tề toàn tâm chót tương ưng hỷ, xả quyền chẳng phải đang sanh và tín quyền cũng sẽ không </w:t>
      </w:r>
      <w:r>
        <w:rPr>
          <w:spacing w:val="-2"/>
          <w:sz w:val="26"/>
        </w:rPr>
        <w:t>sanh.</w:t>
      </w:r>
    </w:p>
    <w:p>
      <w:pPr>
        <w:pStyle w:val="BodyText"/>
        <w:spacing w:before="116"/>
        <w:ind w:left="708" w:right="137"/>
      </w:pPr>
      <w:r>
        <w:rPr/>
        <w:t>Hay là tín quyền sẽ không sanh với người nào, thì xả quyền chẳng phải đang sanh với người ấy</w:t>
      </w:r>
      <w:r>
        <w:rPr>
          <w:spacing w:val="-3"/>
        </w:rPr>
        <w:t> </w:t>
      </w:r>
      <w:r>
        <w:rPr/>
        <w:t>phải chăng? Sát-na sanh của tâm chót tương ưng xả, tín quyền sẽ không sanh mà xả</w:t>
      </w:r>
      <w:r>
        <w:rPr>
          <w:spacing w:val="-3"/>
        </w:rPr>
        <w:t> </w:t>
      </w:r>
      <w:r>
        <w:rPr/>
        <w:t>quyền</w:t>
      </w:r>
      <w:r>
        <w:rPr>
          <w:spacing w:val="-3"/>
        </w:rPr>
        <w:t> </w:t>
      </w:r>
      <w:r>
        <w:rPr/>
        <w:t>sẽ</w:t>
      </w:r>
      <w:r>
        <w:rPr>
          <w:spacing w:val="-3"/>
        </w:rPr>
        <w:t> </w:t>
      </w:r>
      <w:r>
        <w:rPr/>
        <w:t>sanh</w:t>
      </w:r>
      <w:r>
        <w:rPr>
          <w:spacing w:val="-3"/>
        </w:rPr>
        <w:t> </w:t>
      </w:r>
      <w:r>
        <w:rPr/>
        <w:t>với</w:t>
      </w:r>
      <w:r>
        <w:rPr>
          <w:spacing w:val="-3"/>
        </w:rPr>
        <w:t> </w:t>
      </w:r>
      <w:r>
        <w:rPr/>
        <w:t>người</w:t>
      </w:r>
      <w:r>
        <w:rPr>
          <w:spacing w:val="-3"/>
        </w:rPr>
        <w:t> </w:t>
      </w:r>
      <w:r>
        <w:rPr/>
        <w:t>ấy.</w:t>
      </w:r>
      <w:r>
        <w:rPr>
          <w:spacing w:val="-1"/>
        </w:rPr>
        <w:t> </w:t>
      </w:r>
      <w:r>
        <w:rPr/>
        <w:t>Còn</w:t>
      </w:r>
      <w:r>
        <w:rPr>
          <w:spacing w:val="-1"/>
        </w:rPr>
        <w:t> </w:t>
      </w:r>
      <w:r>
        <w:rPr/>
        <w:t>người</w:t>
      </w:r>
      <w:r>
        <w:rPr>
          <w:spacing w:val="-1"/>
        </w:rPr>
        <w:t> </w:t>
      </w:r>
      <w:r>
        <w:rPr/>
        <w:t>trong</w:t>
      </w:r>
      <w:r>
        <w:rPr>
          <w:spacing w:val="-3"/>
        </w:rPr>
        <w:t> </w:t>
      </w:r>
      <w:r>
        <w:rPr/>
        <w:t>sát-na</w:t>
      </w:r>
      <w:r>
        <w:rPr>
          <w:spacing w:val="-3"/>
        </w:rPr>
        <w:t> </w:t>
      </w:r>
      <w:r>
        <w:rPr/>
        <w:t>diệt</w:t>
      </w:r>
      <w:r>
        <w:rPr>
          <w:spacing w:val="-2"/>
        </w:rPr>
        <w:t> </w:t>
      </w:r>
      <w:r>
        <w:rPr/>
        <w:t>của</w:t>
      </w:r>
      <w:r>
        <w:rPr>
          <w:spacing w:val="-2"/>
        </w:rPr>
        <w:t> </w:t>
      </w:r>
      <w:r>
        <w:rPr/>
        <w:t>tâm</w:t>
      </w:r>
      <w:r>
        <w:rPr>
          <w:spacing w:val="-5"/>
        </w:rPr>
        <w:t> </w:t>
      </w:r>
      <w:r>
        <w:rPr/>
        <w:t>chót</w:t>
      </w:r>
      <w:r>
        <w:rPr>
          <w:spacing w:val="-2"/>
        </w:rPr>
        <w:t> </w:t>
      </w:r>
      <w:r>
        <w:rPr/>
        <w:t>tương ưng xả và bậc tề toàn tâm chót tương ưng hỷ, tín quyền sẽ không sanh và xả quyền cũng chẳng phải đang sanh.</w:t>
      </w:r>
    </w:p>
    <w:p>
      <w:pPr>
        <w:pStyle w:val="Heading7"/>
        <w:spacing w:before="8"/>
      </w:pPr>
      <w:r>
        <w:rPr>
          <w:spacing w:val="-2"/>
        </w:rPr>
        <w:t>1180.</w:t>
      </w:r>
    </w:p>
    <w:p>
      <w:pPr>
        <w:spacing w:line="240" w:lineRule="auto" w:before="0"/>
        <w:ind w:left="708" w:right="139" w:firstLine="0"/>
        <w:jc w:val="both"/>
        <w:rPr>
          <w:sz w:val="26"/>
        </w:rPr>
      </w:pPr>
      <w:r>
        <w:rPr>
          <w:i/>
          <w:sz w:val="26"/>
        </w:rPr>
        <w:t>Xả quyền chẳng phải đang sanh với người nào, thì trí quyền... ý quyền sẽ không sanh với</w:t>
      </w:r>
      <w:r>
        <w:rPr>
          <w:i/>
          <w:spacing w:val="-3"/>
          <w:sz w:val="26"/>
        </w:rPr>
        <w:t> </w:t>
      </w:r>
      <w:r>
        <w:rPr>
          <w:i/>
          <w:sz w:val="26"/>
        </w:rPr>
        <w:t>người</w:t>
      </w:r>
      <w:r>
        <w:rPr>
          <w:i/>
          <w:spacing w:val="-1"/>
          <w:sz w:val="26"/>
        </w:rPr>
        <w:t> </w:t>
      </w:r>
      <w:r>
        <w:rPr>
          <w:i/>
          <w:sz w:val="26"/>
        </w:rPr>
        <w:t>ấy</w:t>
      </w:r>
      <w:r>
        <w:rPr>
          <w:i/>
          <w:spacing w:val="-3"/>
          <w:sz w:val="26"/>
        </w:rPr>
        <w:t> </w:t>
      </w:r>
      <w:r>
        <w:rPr>
          <w:i/>
          <w:sz w:val="26"/>
        </w:rPr>
        <w:t>phải</w:t>
      </w:r>
      <w:r>
        <w:rPr>
          <w:i/>
          <w:spacing w:val="-3"/>
          <w:sz w:val="26"/>
        </w:rPr>
        <w:t> </w:t>
      </w:r>
      <w:r>
        <w:rPr>
          <w:i/>
          <w:sz w:val="26"/>
        </w:rPr>
        <w:t>chăng? </w:t>
      </w:r>
      <w:r>
        <w:rPr>
          <w:sz w:val="26"/>
        </w:rPr>
        <w:t>Sát-na</w:t>
      </w:r>
      <w:r>
        <w:rPr>
          <w:spacing w:val="-3"/>
          <w:sz w:val="26"/>
        </w:rPr>
        <w:t> </w:t>
      </w:r>
      <w:r>
        <w:rPr>
          <w:sz w:val="26"/>
        </w:rPr>
        <w:t>diệt</w:t>
      </w:r>
      <w:r>
        <w:rPr>
          <w:spacing w:val="-3"/>
          <w:sz w:val="26"/>
        </w:rPr>
        <w:t> </w:t>
      </w:r>
      <w:r>
        <w:rPr>
          <w:sz w:val="26"/>
        </w:rPr>
        <w:t>của</w:t>
      </w:r>
      <w:r>
        <w:rPr>
          <w:spacing w:val="-3"/>
          <w:sz w:val="26"/>
        </w:rPr>
        <w:t> </w:t>
      </w:r>
      <w:r>
        <w:rPr>
          <w:sz w:val="26"/>
        </w:rPr>
        <w:t>tâm</w:t>
      </w:r>
      <w:r>
        <w:rPr>
          <w:spacing w:val="-1"/>
          <w:sz w:val="26"/>
        </w:rPr>
        <w:t> </w:t>
      </w:r>
      <w:r>
        <w:rPr>
          <w:sz w:val="26"/>
        </w:rPr>
        <w:t>tất</w:t>
      </w:r>
      <w:r>
        <w:rPr>
          <w:spacing w:val="-3"/>
          <w:sz w:val="26"/>
        </w:rPr>
        <w:t> </w:t>
      </w:r>
      <w:r>
        <w:rPr>
          <w:sz w:val="26"/>
        </w:rPr>
        <w:t>cả, sát-na</w:t>
      </w:r>
      <w:r>
        <w:rPr>
          <w:spacing w:val="-3"/>
          <w:sz w:val="26"/>
        </w:rPr>
        <w:t> </w:t>
      </w:r>
      <w:r>
        <w:rPr>
          <w:sz w:val="26"/>
        </w:rPr>
        <w:t>sanh của tâm</w:t>
      </w:r>
      <w:r>
        <w:rPr>
          <w:spacing w:val="-3"/>
          <w:sz w:val="26"/>
        </w:rPr>
        <w:t> </w:t>
      </w:r>
      <w:r>
        <w:rPr>
          <w:sz w:val="26"/>
        </w:rPr>
        <w:t>bất tương ưng xả, bậc nhập thiền Diệt và người Vô tưởng, xả quyền chẳng phải đang sanh mà ý</w:t>
      </w:r>
      <w:r>
        <w:rPr>
          <w:spacing w:val="40"/>
          <w:sz w:val="26"/>
        </w:rPr>
        <w:t> </w:t>
      </w:r>
      <w:r>
        <w:rPr>
          <w:sz w:val="26"/>
        </w:rPr>
        <w:t>quyền sẽ sanh với người ấy. Còn người trong sát-na diệt của tâm chót tương ưng xả, bậc tề toàn tâm chót tương ưng hỷ, xả quyền chẳng phải đang sanh và ý quyền cũng sẽ không sanh.</w:t>
      </w:r>
    </w:p>
    <w:p>
      <w:pPr>
        <w:pStyle w:val="BodyText"/>
        <w:spacing w:before="116"/>
        <w:ind w:left="708" w:right="139"/>
      </w:pPr>
      <w:r>
        <w:rPr/>
        <w:t>Hay là ý quyền sẽ không sanh với người nào, thì xả quyền chẳng phải đang sanh với người ấy phải chăng? Người trong sát-na sanh của tâm chót tương ưng xả, ý quyền sẽ không sanh mà xả quyền đang sanh với người ấy. Còn người trong sát-na diệt của tâm chót tương ưng xả, bậc tề toàn tâm chót tương ưng hỷ, ý quyền sẽ không sanh và xả quyền cũng chẳng phải đang sanh.</w:t>
      </w:r>
    </w:p>
    <w:p>
      <w:pPr>
        <w:pStyle w:val="Heading7"/>
        <w:spacing w:before="8"/>
      </w:pPr>
      <w:r>
        <w:rPr>
          <w:spacing w:val="-2"/>
        </w:rPr>
        <w:t>1181.</w:t>
      </w:r>
    </w:p>
    <w:p>
      <w:pPr>
        <w:spacing w:line="240" w:lineRule="auto" w:before="0"/>
        <w:ind w:left="708" w:right="139" w:firstLine="0"/>
        <w:jc w:val="both"/>
        <w:rPr>
          <w:sz w:val="26"/>
        </w:rPr>
      </w:pPr>
      <w:r>
        <w:rPr>
          <w:i/>
          <w:sz w:val="26"/>
        </w:rPr>
        <w:t>Tín quyền chẳng phải đang sanh với người nào, thì trí quyền sẽ không sanh với người ấy phải chăng? </w:t>
      </w:r>
      <w:r>
        <w:rPr>
          <w:sz w:val="26"/>
        </w:rPr>
        <w:t>Sát-na diệt của tâm tất cả, sát-na sanh của tâm bất tương ưng tín, bậc nhập thiền Diệt và người Vô tưởng, tín quyền chẳng phải đang sanh mà trí quyền sẽ sanh với người ấy. Còn người trong sát-na diệt của tâm chót, tín quyền chẳng phải đang sanh và trí quyền cũng sẽ không sanh.</w:t>
      </w:r>
    </w:p>
    <w:p>
      <w:pPr>
        <w:pStyle w:val="BodyText"/>
        <w:spacing w:before="118"/>
        <w:ind w:left="708" w:right="140"/>
      </w:pPr>
      <w:r>
        <w:rPr/>
        <w:t>Hay là trí quyền sẽ không sanh với người nào, thì tín quyền chẳng phải đang sanh với người ấy phải chăng? Sát-na sanh của tâm chót, trí quyền sẽ không sanh mà tín quyền đang sanh với người ấy. Còn người trong sát-na diệt của tâm chót, trí quyền sẽ không sanh và tín quyền cũng chẳng phải đang sanh.</w:t>
      </w:r>
    </w:p>
    <w:p>
      <w:pPr>
        <w:pStyle w:val="Heading7"/>
        <w:spacing w:line="295" w:lineRule="exact" w:before="6"/>
      </w:pPr>
      <w:r>
        <w:rPr>
          <w:spacing w:val="-2"/>
        </w:rPr>
        <w:t>1182.</w:t>
      </w:r>
    </w:p>
    <w:p>
      <w:pPr>
        <w:spacing w:line="240" w:lineRule="auto" w:before="0"/>
        <w:ind w:left="708" w:right="139" w:firstLine="0"/>
        <w:jc w:val="both"/>
        <w:rPr>
          <w:sz w:val="26"/>
        </w:rPr>
      </w:pPr>
      <w:r>
        <w:rPr>
          <w:i/>
          <w:sz w:val="26"/>
        </w:rPr>
        <w:t>Tín quyền chẳng phải đang sanh với người nào, thì ý quyền sẽ không sanh với người</w:t>
      </w:r>
      <w:r>
        <w:rPr>
          <w:i/>
          <w:spacing w:val="40"/>
          <w:sz w:val="26"/>
        </w:rPr>
        <w:t> </w:t>
      </w:r>
      <w:r>
        <w:rPr>
          <w:i/>
          <w:sz w:val="26"/>
        </w:rPr>
        <w:t>ấy phải chăng? </w:t>
      </w:r>
      <w:r>
        <w:rPr>
          <w:sz w:val="26"/>
        </w:rPr>
        <w:t>Sát-na diệt của tâm tất cả, sát-na sanh của tâm bất tương ưng tín, bậc nhập thiền Diệt và người Vô tưởng, tín quyền chẳng phải đang sanh mà ý quyền sẽ sanh với người ấy. Còn người trong sát-na diệt của tâm chót, tín quyền chẳng phải đang sanh và ý quyền cũng sẽ không sanh.</w:t>
      </w:r>
    </w:p>
    <w:p>
      <w:pPr>
        <w:pStyle w:val="BodyText"/>
        <w:spacing w:before="116"/>
        <w:ind w:left="708" w:right="140"/>
      </w:pPr>
      <w:r>
        <w:rPr/>
        <w:t>Hay là ý quyền sẽ không sanh với người nào, thì tín quyền chẳng phải đang sanh với người</w:t>
      </w:r>
      <w:r>
        <w:rPr>
          <w:spacing w:val="10"/>
        </w:rPr>
        <w:t> </w:t>
      </w:r>
      <w:r>
        <w:rPr/>
        <w:t>ấy</w:t>
      </w:r>
      <w:r>
        <w:rPr>
          <w:spacing w:val="7"/>
        </w:rPr>
        <w:t> </w:t>
      </w:r>
      <w:r>
        <w:rPr/>
        <w:t>phải</w:t>
      </w:r>
      <w:r>
        <w:rPr>
          <w:spacing w:val="12"/>
        </w:rPr>
        <w:t> </w:t>
      </w:r>
      <w:r>
        <w:rPr/>
        <w:t>chăng?</w:t>
      </w:r>
      <w:r>
        <w:rPr>
          <w:spacing w:val="17"/>
        </w:rPr>
        <w:t> </w:t>
      </w:r>
      <w:r>
        <w:rPr/>
        <w:t>Sát-na</w:t>
      </w:r>
      <w:r>
        <w:rPr>
          <w:spacing w:val="12"/>
        </w:rPr>
        <w:t> </w:t>
      </w:r>
      <w:r>
        <w:rPr/>
        <w:t>sanh</w:t>
      </w:r>
      <w:r>
        <w:rPr>
          <w:spacing w:val="11"/>
        </w:rPr>
        <w:t> </w:t>
      </w:r>
      <w:r>
        <w:rPr/>
        <w:t>của</w:t>
      </w:r>
      <w:r>
        <w:rPr>
          <w:spacing w:val="12"/>
        </w:rPr>
        <w:t> </w:t>
      </w:r>
      <w:r>
        <w:rPr/>
        <w:t>tâm</w:t>
      </w:r>
      <w:r>
        <w:rPr>
          <w:spacing w:val="10"/>
        </w:rPr>
        <w:t> </w:t>
      </w:r>
      <w:r>
        <w:rPr/>
        <w:t>chót,</w:t>
      </w:r>
      <w:r>
        <w:rPr>
          <w:spacing w:val="12"/>
        </w:rPr>
        <w:t> </w:t>
      </w:r>
      <w:r>
        <w:rPr/>
        <w:t>ý</w:t>
      </w:r>
      <w:r>
        <w:rPr>
          <w:spacing w:val="12"/>
        </w:rPr>
        <w:t> </w:t>
      </w:r>
      <w:r>
        <w:rPr/>
        <w:t>quyền</w:t>
      </w:r>
      <w:r>
        <w:rPr>
          <w:spacing w:val="11"/>
        </w:rPr>
        <w:t> </w:t>
      </w:r>
      <w:r>
        <w:rPr/>
        <w:t>sẽ</w:t>
      </w:r>
      <w:r>
        <w:rPr>
          <w:spacing w:val="12"/>
        </w:rPr>
        <w:t> </w:t>
      </w:r>
      <w:r>
        <w:rPr/>
        <w:t>không</w:t>
      </w:r>
      <w:r>
        <w:rPr>
          <w:spacing w:val="14"/>
        </w:rPr>
        <w:t> </w:t>
      </w:r>
      <w:r>
        <w:rPr/>
        <w:t>sanh</w:t>
      </w:r>
      <w:r>
        <w:rPr>
          <w:spacing w:val="15"/>
        </w:rPr>
        <w:t> </w:t>
      </w:r>
      <w:r>
        <w:rPr/>
        <w:t>mà</w:t>
      </w:r>
      <w:r>
        <w:rPr>
          <w:spacing w:val="12"/>
        </w:rPr>
        <w:t> </w:t>
      </w:r>
      <w:r>
        <w:rPr/>
        <w:t>tín</w:t>
      </w:r>
      <w:r>
        <w:rPr>
          <w:spacing w:val="12"/>
        </w:rPr>
        <w:t> </w:t>
      </w:r>
      <w:r>
        <w:rPr>
          <w:spacing w:val="-2"/>
        </w:rPr>
        <w:t>quyền</w:t>
      </w:r>
    </w:p>
    <w:p>
      <w:pPr>
        <w:pStyle w:val="BodyText"/>
        <w:spacing w:after="0"/>
        <w:sectPr>
          <w:pgSz w:w="11630" w:h="16450"/>
          <w:pgMar w:header="576" w:footer="0" w:top="920" w:bottom="280" w:left="850" w:right="850"/>
        </w:sectPr>
      </w:pPr>
    </w:p>
    <w:p>
      <w:pPr>
        <w:pStyle w:val="BodyText"/>
        <w:spacing w:before="268"/>
        <w:ind w:left="708"/>
        <w:jc w:val="left"/>
      </w:pPr>
      <w:r>
        <w:rPr/>
        <w:t>đang sanh với người ấy. Còn người trong sát-na diệt của tâm chót, ý quyền sẽ không</w:t>
      </w:r>
      <w:r>
        <w:rPr>
          <w:spacing w:val="80"/>
        </w:rPr>
        <w:t> </w:t>
      </w:r>
      <w:r>
        <w:rPr/>
        <w:t>sanh và tín quyền cũng chẳng phải đang sanh.</w:t>
      </w:r>
    </w:p>
    <w:p>
      <w:pPr>
        <w:pStyle w:val="Heading7"/>
        <w:spacing w:line="295" w:lineRule="exact"/>
      </w:pPr>
      <w:r>
        <w:rPr>
          <w:spacing w:val="-2"/>
        </w:rPr>
        <w:t>1183.</w:t>
      </w:r>
    </w:p>
    <w:p>
      <w:pPr>
        <w:spacing w:line="240" w:lineRule="auto" w:before="0"/>
        <w:ind w:left="708" w:right="137" w:firstLine="0"/>
        <w:jc w:val="both"/>
        <w:rPr>
          <w:sz w:val="26"/>
        </w:rPr>
      </w:pPr>
      <w:r>
        <w:rPr>
          <w:i/>
          <w:sz w:val="26"/>
        </w:rPr>
        <w:t>Trí quyền chẳng phải đang sanh với người nào, thì ý quyền sẽ không sanh với người</w:t>
      </w:r>
      <w:r>
        <w:rPr>
          <w:i/>
          <w:spacing w:val="40"/>
          <w:sz w:val="26"/>
        </w:rPr>
        <w:t> </w:t>
      </w:r>
      <w:r>
        <w:rPr>
          <w:i/>
          <w:sz w:val="26"/>
        </w:rPr>
        <w:t>ấy phải chăng? </w:t>
      </w:r>
      <w:r>
        <w:rPr>
          <w:sz w:val="26"/>
        </w:rPr>
        <w:t>Sát-na diệt của tâm tất cả, sát-na sanh của tâm bất tương ưng trí, bậc nhập thiền Diệt và người Vô tưởng, trí quyền chẳng phải đang sanh mà ý quyền sẽ</w:t>
      </w:r>
      <w:r>
        <w:rPr>
          <w:spacing w:val="40"/>
          <w:sz w:val="26"/>
        </w:rPr>
        <w:t> </w:t>
      </w:r>
      <w:r>
        <w:rPr>
          <w:sz w:val="26"/>
        </w:rPr>
        <w:t>sanh với người ấy. Còn người trong sát-na diệt của tâm chót, trí quyền chẳng phải</w:t>
      </w:r>
      <w:r>
        <w:rPr>
          <w:spacing w:val="80"/>
          <w:sz w:val="26"/>
        </w:rPr>
        <w:t> </w:t>
      </w:r>
      <w:r>
        <w:rPr>
          <w:sz w:val="26"/>
        </w:rPr>
        <w:t>đang sanh và ý quyền cũng sẽ không sanh.</w:t>
      </w:r>
    </w:p>
    <w:p>
      <w:pPr>
        <w:pStyle w:val="BodyText"/>
        <w:spacing w:before="116"/>
        <w:ind w:left="708" w:right="141"/>
      </w:pPr>
      <w:r>
        <w:rPr/>
        <w:t>Hay là ý quyền sẽ không sanh với người nào, thì trí quyền chẳng phải đang sanh với người ấy phải chăng? Sát-na sanh của tâm chót, ý quyền sẽ không sanh mà trí quyền đang sanh với người ấy. Còn người trong sát-na diệt của tâm chót, ý quyền sẽ không sanh và trí quyền cũng chẳng phải đang sanh.</w:t>
      </w:r>
    </w:p>
    <w:p>
      <w:pPr>
        <w:pStyle w:val="Heading7"/>
        <w:spacing w:line="295" w:lineRule="exact" w:before="10"/>
      </w:pPr>
      <w:r>
        <w:rPr>
          <w:spacing w:val="-2"/>
        </w:rPr>
        <w:t>1184.</w:t>
      </w:r>
    </w:p>
    <w:p>
      <w:pPr>
        <w:spacing w:line="295" w:lineRule="exact" w:before="0"/>
        <w:ind w:left="708" w:right="0" w:firstLine="0"/>
        <w:jc w:val="left"/>
        <w:rPr>
          <w:sz w:val="26"/>
        </w:rPr>
      </w:pPr>
      <w:r>
        <w:rPr>
          <w:i/>
          <w:sz w:val="26"/>
        </w:rPr>
        <w:t>Nhãn</w:t>
      </w:r>
      <w:r>
        <w:rPr>
          <w:i/>
          <w:spacing w:val="-7"/>
          <w:sz w:val="26"/>
        </w:rPr>
        <w:t> </w:t>
      </w:r>
      <w:r>
        <w:rPr>
          <w:i/>
          <w:sz w:val="26"/>
        </w:rPr>
        <w:t>quyền</w:t>
      </w:r>
      <w:r>
        <w:rPr>
          <w:i/>
          <w:spacing w:val="-6"/>
          <w:sz w:val="26"/>
        </w:rPr>
        <w:t> </w:t>
      </w:r>
      <w:r>
        <w:rPr>
          <w:i/>
          <w:sz w:val="26"/>
        </w:rPr>
        <w:t>chẳng</w:t>
      </w:r>
      <w:r>
        <w:rPr>
          <w:i/>
          <w:spacing w:val="-4"/>
          <w:sz w:val="26"/>
        </w:rPr>
        <w:t> </w:t>
      </w:r>
      <w:r>
        <w:rPr>
          <w:i/>
          <w:sz w:val="26"/>
        </w:rPr>
        <w:t>phải</w:t>
      </w:r>
      <w:r>
        <w:rPr>
          <w:i/>
          <w:spacing w:val="-6"/>
          <w:sz w:val="26"/>
        </w:rPr>
        <w:t> </w:t>
      </w:r>
      <w:r>
        <w:rPr>
          <w:i/>
          <w:sz w:val="26"/>
        </w:rPr>
        <w:t>đang</w:t>
      </w:r>
      <w:r>
        <w:rPr>
          <w:i/>
          <w:spacing w:val="-6"/>
          <w:sz w:val="26"/>
        </w:rPr>
        <w:t> </w:t>
      </w:r>
      <w:r>
        <w:rPr>
          <w:i/>
          <w:sz w:val="26"/>
        </w:rPr>
        <w:t>sanh</w:t>
      </w:r>
      <w:r>
        <w:rPr>
          <w:i/>
          <w:spacing w:val="-7"/>
          <w:sz w:val="26"/>
        </w:rPr>
        <w:t> </w:t>
      </w:r>
      <w:r>
        <w:rPr>
          <w:i/>
          <w:sz w:val="26"/>
        </w:rPr>
        <w:t>với</w:t>
      </w:r>
      <w:r>
        <w:rPr>
          <w:i/>
          <w:spacing w:val="-6"/>
          <w:sz w:val="26"/>
        </w:rPr>
        <w:t> </w:t>
      </w:r>
      <w:r>
        <w:rPr>
          <w:i/>
          <w:sz w:val="26"/>
        </w:rPr>
        <w:t>cõi</w:t>
      </w:r>
      <w:r>
        <w:rPr>
          <w:i/>
          <w:spacing w:val="-6"/>
          <w:sz w:val="26"/>
        </w:rPr>
        <w:t> </w:t>
      </w:r>
      <w:r>
        <w:rPr>
          <w:i/>
          <w:sz w:val="26"/>
        </w:rPr>
        <w:t>nào..</w:t>
      </w:r>
      <w:r>
        <w:rPr>
          <w:sz w:val="26"/>
        </w:rPr>
        <w:t>.</w:t>
      </w:r>
      <w:r>
        <w:rPr>
          <w:spacing w:val="-7"/>
          <w:sz w:val="26"/>
        </w:rPr>
        <w:t> </w:t>
      </w:r>
      <w:r>
        <w:rPr>
          <w:sz w:val="26"/>
        </w:rPr>
        <w:t>tóm</w:t>
      </w:r>
      <w:r>
        <w:rPr>
          <w:spacing w:val="-8"/>
          <w:sz w:val="26"/>
        </w:rPr>
        <w:t> </w:t>
      </w:r>
      <w:r>
        <w:rPr>
          <w:spacing w:val="-4"/>
          <w:sz w:val="26"/>
        </w:rPr>
        <w:t>tắt…</w:t>
      </w:r>
    </w:p>
    <w:p>
      <w:pPr>
        <w:pStyle w:val="Heading7"/>
        <w:spacing w:line="295" w:lineRule="exact" w:before="8"/>
      </w:pPr>
      <w:r>
        <w:rPr>
          <w:spacing w:val="-2"/>
        </w:rPr>
        <w:t>1185.</w:t>
      </w:r>
    </w:p>
    <w:p>
      <w:pPr>
        <w:spacing w:line="240" w:lineRule="auto" w:before="0"/>
        <w:ind w:left="708" w:right="139" w:firstLine="0"/>
        <w:jc w:val="both"/>
        <w:rPr>
          <w:sz w:val="26"/>
        </w:rPr>
      </w:pPr>
      <w:r>
        <w:rPr>
          <w:i/>
          <w:sz w:val="26"/>
        </w:rPr>
        <w:t>Nhãn quyền chẳng phải đang sanh với người nào cõi nào, thì nhĩ quyền sẽ không sanh với người ấy cõi ấy phải chăng? </w:t>
      </w:r>
      <w:r>
        <w:rPr>
          <w:sz w:val="26"/>
        </w:rPr>
        <w:t>Người đang tử cõi Ngũ uẩn và người vô nhãn đang sanh nơi cõi Dục giới, nhãn quyền chẳng phải đang sanh mà nhĩ quyền sẽ sanh với người ấy cõi ấy. Còn người đang viên tịch nơi cõi Ngũ uẩn và người nương cõi Vô tưởng, Vô sắc với những cõi ấy, nhãn quyền chẳng phải đang sanh và nhĩ quyền cũng sẽ không sanh.</w:t>
      </w:r>
    </w:p>
    <w:p>
      <w:pPr>
        <w:pStyle w:val="BodyText"/>
        <w:spacing w:before="117"/>
        <w:ind w:left="708" w:right="137"/>
      </w:pPr>
      <w:r>
        <w:rPr/>
        <w:t>Hay là nhĩ quyền sẽ không sanh với người nào cõi nào, thì nhãn quyền chẳng phải</w:t>
      </w:r>
      <w:r>
        <w:rPr>
          <w:spacing w:val="40"/>
        </w:rPr>
        <w:t> </w:t>
      </w:r>
      <w:r>
        <w:rPr/>
        <w:t>đang sanh với người ấy cõi ấy phải chăng? Người kiếp chót đang sanh nơi cõi Ngũ</w:t>
      </w:r>
      <w:r>
        <w:rPr>
          <w:spacing w:val="40"/>
        </w:rPr>
        <w:t> </w:t>
      </w:r>
      <w:r>
        <w:rPr/>
        <w:t>uẩn, nhĩ quyền sẽ không sanh mà nhãn quyền đang sanh với người ấy cõi ấy. Còn bậc viên tịch nơi cõi Ngũ uẩn và người Vô tưởng, Vô sắc với những cõi ấy, nhĩ quyền sẽ không sanh và nhãn quyền cũng chẳng phải đang sanh.</w:t>
      </w:r>
    </w:p>
    <w:p>
      <w:pPr>
        <w:pStyle w:val="Heading7"/>
        <w:spacing w:line="295" w:lineRule="exact" w:before="8"/>
      </w:pPr>
      <w:r>
        <w:rPr>
          <w:spacing w:val="-2"/>
        </w:rPr>
        <w:t>1186.</w:t>
      </w:r>
    </w:p>
    <w:p>
      <w:pPr>
        <w:spacing w:line="240" w:lineRule="auto" w:before="0"/>
        <w:ind w:left="708" w:right="137" w:firstLine="0"/>
        <w:jc w:val="both"/>
        <w:rPr>
          <w:sz w:val="26"/>
        </w:rPr>
      </w:pPr>
      <w:r>
        <w:rPr>
          <w:i/>
          <w:sz w:val="26"/>
        </w:rPr>
        <w:t>Nhãn quyền chẳng phải đang sanh với người nào cõi nào, thì tỷ quyền sẽ không sanh với người ấy cõi ấy phải chăng? </w:t>
      </w:r>
      <w:r>
        <w:rPr>
          <w:sz w:val="26"/>
        </w:rPr>
        <w:t>Người đang tử nơi cõi Dục giới và người Dục giới vô nhãn đang sanh, nhãn quyền chẳng phải đang sanh mà tỷ quyền sẽ sanh với người ấy cõi ấy. Còn người viên tịch nơi cõi Dục giới và người đang tử nơi cõi Sắc giới, Vô sắc giới, và người Vô tưởng, Vô sắc với những cõi ấy, nhãn quyền chẳng phải đang sanh và tỷ quyền cũng sẽ không sanh.</w:t>
      </w:r>
    </w:p>
    <w:p>
      <w:pPr>
        <w:pStyle w:val="BodyText"/>
        <w:spacing w:before="118"/>
        <w:ind w:left="708" w:right="139"/>
      </w:pPr>
      <w:r>
        <w:rPr/>
        <w:t>Hay là tỷ</w:t>
      </w:r>
      <w:r>
        <w:rPr>
          <w:spacing w:val="-2"/>
        </w:rPr>
        <w:t> </w:t>
      </w:r>
      <w:r>
        <w:rPr/>
        <w:t>quyền sẽ không sanh với người nào cõi nào, thì nhãn quyền chẳng phải đang sanh với người ấy cõi ấy phải chăng? Người kiếp chót đang sanh nơi cõi Dục giới và người đang sanh nơi cõi Sắc giới, tỷ quyền sẽ không sanh mà nhãn quyền đang sanh với người ấy cõi ấy. Còn người viên tịch nơi cõi Dục giới, người đang tử nơi cõi Sắc giới và người Vô tưởng, Vô sắc với những cõi ấy, tỷ quyền sẽ không sanh và nhãn quyền cũng chẳng phải đang sanh.</w:t>
      </w:r>
    </w:p>
    <w:p>
      <w:pPr>
        <w:pStyle w:val="Heading7"/>
        <w:spacing w:before="6"/>
      </w:pPr>
      <w:r>
        <w:rPr>
          <w:spacing w:val="-2"/>
        </w:rPr>
        <w:t>1187.</w:t>
      </w:r>
    </w:p>
    <w:p>
      <w:pPr>
        <w:spacing w:line="240" w:lineRule="auto" w:before="0"/>
        <w:ind w:left="708" w:right="134" w:firstLine="0"/>
        <w:jc w:val="both"/>
        <w:rPr>
          <w:sz w:val="26"/>
        </w:rPr>
      </w:pPr>
      <w:r>
        <w:rPr>
          <w:i/>
          <w:sz w:val="26"/>
        </w:rPr>
        <w:t>Nhãn quyền chẳng phải đang sanh với người nào cõi nào, thì nữ quyền sẽ không sanh với người ấy cõi ấy phải chăng? </w:t>
      </w:r>
      <w:r>
        <w:rPr>
          <w:sz w:val="26"/>
        </w:rPr>
        <w:t>Người đang tử nơi cõi Dục giới và người Dục giới vô nhãn đang sanh, nhãn quyền chẳng phải đang sanh mà nữ quyền sẽ sanh với người ấy cõi ấy. Còn người viên tịch nơi cõi Dục giới và người đang tử nơi cõi Sắc giới, người Vô tưởng, bực Vô sắc và người tục sinh mỗi kiếp đều là nam rồi sẽ viên tịch, người ấy đang tử, nhãn quyền chẳng phải đang sanh và nữ quyền cũng sẽ không sanh.</w:t>
      </w:r>
    </w:p>
    <w:p>
      <w:pPr>
        <w:spacing w:after="0" w:line="240" w:lineRule="auto"/>
        <w:jc w:val="both"/>
        <w:rPr>
          <w:sz w:val="26"/>
        </w:rPr>
        <w:sectPr>
          <w:pgSz w:w="11630" w:h="16450"/>
          <w:pgMar w:header="576" w:footer="0" w:top="920" w:bottom="280" w:left="850" w:right="850"/>
        </w:sectPr>
      </w:pPr>
    </w:p>
    <w:p>
      <w:pPr>
        <w:pStyle w:val="BodyText"/>
        <w:spacing w:before="268"/>
        <w:ind w:left="708" w:right="137"/>
      </w:pPr>
      <w:r>
        <w:rPr/>
        <w:t>Hay</w:t>
      </w:r>
      <w:r>
        <w:rPr>
          <w:spacing w:val="-3"/>
        </w:rPr>
        <w:t> </w:t>
      </w:r>
      <w:r>
        <w:rPr/>
        <w:t>là</w:t>
      </w:r>
      <w:r>
        <w:rPr>
          <w:spacing w:val="-1"/>
        </w:rPr>
        <w:t> </w:t>
      </w:r>
      <w:r>
        <w:rPr/>
        <w:t>nữ quyền sẽ không</w:t>
      </w:r>
      <w:r>
        <w:rPr>
          <w:spacing w:val="-1"/>
        </w:rPr>
        <w:t> </w:t>
      </w:r>
      <w:r>
        <w:rPr/>
        <w:t>sanh với</w:t>
      </w:r>
      <w:r>
        <w:rPr>
          <w:spacing w:val="-1"/>
        </w:rPr>
        <w:t> </w:t>
      </w:r>
      <w:r>
        <w:rPr/>
        <w:t>người</w:t>
      </w:r>
      <w:r>
        <w:rPr>
          <w:spacing w:val="-1"/>
        </w:rPr>
        <w:t> </w:t>
      </w:r>
      <w:r>
        <w:rPr/>
        <w:t>nào</w:t>
      </w:r>
      <w:r>
        <w:rPr>
          <w:spacing w:val="-1"/>
        </w:rPr>
        <w:t> </w:t>
      </w:r>
      <w:r>
        <w:rPr/>
        <w:t>cõi</w:t>
      </w:r>
      <w:r>
        <w:rPr>
          <w:spacing w:val="-1"/>
        </w:rPr>
        <w:t> </w:t>
      </w:r>
      <w:r>
        <w:rPr/>
        <w:t>nào, thì</w:t>
      </w:r>
      <w:r>
        <w:rPr>
          <w:spacing w:val="-1"/>
        </w:rPr>
        <w:t> </w:t>
      </w:r>
      <w:r>
        <w:rPr/>
        <w:t>nhãn quyền chẳng phải</w:t>
      </w:r>
      <w:r>
        <w:rPr>
          <w:spacing w:val="-1"/>
        </w:rPr>
        <w:t> </w:t>
      </w:r>
      <w:r>
        <w:rPr/>
        <w:t>đang sanh với người ấy cõi ấy phải chăng? Người kiếp chót đang sanh nơi cõi Dục giới, người đang sanh nơi cõi Sắc giới và người mỗi kiếp sanh ra cũng là nam rồi sẽ viên tịch,</w:t>
      </w:r>
      <w:r>
        <w:rPr>
          <w:spacing w:val="-1"/>
        </w:rPr>
        <w:t> </w:t>
      </w:r>
      <w:r>
        <w:rPr/>
        <w:t>người</w:t>
      </w:r>
      <w:r>
        <w:rPr>
          <w:spacing w:val="-1"/>
        </w:rPr>
        <w:t> </w:t>
      </w:r>
      <w:r>
        <w:rPr/>
        <w:t>ấy</w:t>
      </w:r>
      <w:r>
        <w:rPr>
          <w:spacing w:val="-6"/>
        </w:rPr>
        <w:t> </w:t>
      </w:r>
      <w:r>
        <w:rPr/>
        <w:t>đang</w:t>
      </w:r>
      <w:r>
        <w:rPr>
          <w:spacing w:val="-1"/>
        </w:rPr>
        <w:t> </w:t>
      </w:r>
      <w:r>
        <w:rPr/>
        <w:t>sanh,</w:t>
      </w:r>
      <w:r>
        <w:rPr>
          <w:spacing w:val="-1"/>
        </w:rPr>
        <w:t> </w:t>
      </w:r>
      <w:r>
        <w:rPr/>
        <w:t>nữ quyền sẽ không</w:t>
      </w:r>
      <w:r>
        <w:rPr>
          <w:spacing w:val="-1"/>
        </w:rPr>
        <w:t> </w:t>
      </w:r>
      <w:r>
        <w:rPr/>
        <w:t>sanh mà nhãn quyền đang</w:t>
      </w:r>
      <w:r>
        <w:rPr>
          <w:spacing w:val="-1"/>
        </w:rPr>
        <w:t> </w:t>
      </w:r>
      <w:r>
        <w:rPr/>
        <w:t>sanh với người ấy cõi ấy. Còn người viên tịch nơi cõi Dục giới, người đang tử nơi cõi Sắc giới, bậc</w:t>
      </w:r>
      <w:r>
        <w:rPr>
          <w:spacing w:val="80"/>
        </w:rPr>
        <w:t> </w:t>
      </w:r>
      <w:r>
        <w:rPr/>
        <w:t>Vô</w:t>
      </w:r>
      <w:r>
        <w:rPr>
          <w:spacing w:val="-1"/>
        </w:rPr>
        <w:t> </w:t>
      </w:r>
      <w:r>
        <w:rPr/>
        <w:t>tưởng, Vô</w:t>
      </w:r>
      <w:r>
        <w:rPr>
          <w:spacing w:val="-1"/>
        </w:rPr>
        <w:t> </w:t>
      </w:r>
      <w:r>
        <w:rPr/>
        <w:t>sắc và người</w:t>
      </w:r>
      <w:r>
        <w:rPr>
          <w:spacing w:val="-1"/>
        </w:rPr>
        <w:t> </w:t>
      </w:r>
      <w:r>
        <w:rPr/>
        <w:t>mỗi</w:t>
      </w:r>
      <w:r>
        <w:rPr>
          <w:spacing w:val="-1"/>
        </w:rPr>
        <w:t> </w:t>
      </w:r>
      <w:r>
        <w:rPr/>
        <w:t>kiếp</w:t>
      </w:r>
      <w:r>
        <w:rPr>
          <w:spacing w:val="-1"/>
        </w:rPr>
        <w:t> </w:t>
      </w:r>
      <w:r>
        <w:rPr/>
        <w:t>sanh ra đều là</w:t>
      </w:r>
      <w:r>
        <w:rPr>
          <w:spacing w:val="-1"/>
        </w:rPr>
        <w:t> </w:t>
      </w:r>
      <w:r>
        <w:rPr/>
        <w:t>nam</w:t>
      </w:r>
      <w:r>
        <w:rPr>
          <w:spacing w:val="-2"/>
        </w:rPr>
        <w:t> </w:t>
      </w:r>
      <w:r>
        <w:rPr/>
        <w:t>rồi</w:t>
      </w:r>
      <w:r>
        <w:rPr>
          <w:spacing w:val="-1"/>
        </w:rPr>
        <w:t> </w:t>
      </w:r>
      <w:r>
        <w:rPr/>
        <w:t>sẽ viên</w:t>
      </w:r>
      <w:r>
        <w:rPr>
          <w:spacing w:val="-1"/>
        </w:rPr>
        <w:t> </w:t>
      </w:r>
      <w:r>
        <w:rPr/>
        <w:t>tịch,</w:t>
      </w:r>
      <w:r>
        <w:rPr>
          <w:spacing w:val="-1"/>
        </w:rPr>
        <w:t> </w:t>
      </w:r>
      <w:r>
        <w:rPr/>
        <w:t>người ấy</w:t>
      </w:r>
      <w:r>
        <w:rPr>
          <w:spacing w:val="-8"/>
        </w:rPr>
        <w:t> </w:t>
      </w:r>
      <w:r>
        <w:rPr/>
        <w:t>đang tử với những cõi ấy, nữ quyền sẽ không sanh và nhãn quyền cũng chẳng phải đang </w:t>
      </w:r>
      <w:r>
        <w:rPr>
          <w:spacing w:val="-2"/>
        </w:rPr>
        <w:t>sanh.</w:t>
      </w:r>
    </w:p>
    <w:p>
      <w:pPr>
        <w:pStyle w:val="Heading7"/>
        <w:spacing w:before="6"/>
      </w:pPr>
      <w:r>
        <w:rPr>
          <w:spacing w:val="-2"/>
        </w:rPr>
        <w:t>1188.</w:t>
      </w:r>
    </w:p>
    <w:p>
      <w:pPr>
        <w:spacing w:line="240" w:lineRule="auto" w:before="0"/>
        <w:ind w:left="708" w:right="140" w:firstLine="0"/>
        <w:jc w:val="both"/>
        <w:rPr>
          <w:sz w:val="26"/>
        </w:rPr>
      </w:pPr>
      <w:r>
        <w:rPr>
          <w:i/>
          <w:sz w:val="26"/>
        </w:rPr>
        <w:t>Nhãn quyền chẳng phải đang sanh với người nào cõi nào, thì nam quyền sẽ không</w:t>
      </w:r>
      <w:r>
        <w:rPr>
          <w:i/>
          <w:spacing w:val="40"/>
          <w:sz w:val="26"/>
        </w:rPr>
        <w:t> </w:t>
      </w:r>
      <w:r>
        <w:rPr>
          <w:i/>
          <w:sz w:val="26"/>
        </w:rPr>
        <w:t>sanh với người ấy cõi ấy phải chăng? </w:t>
      </w:r>
      <w:r>
        <w:rPr>
          <w:sz w:val="26"/>
        </w:rPr>
        <w:t>Người đang tử nơi cõi Dục giới và người Dục giới vô nhãn đang sanh, nhãn quyền chẳng phải đang sanh mà nam quyền sẽ sanh với người ấy cõi ấy. Còn người viên tịch nơi cõi Dục giới và người tử nơi cõi Sắc giới, người Vô tưởng, Vô sắc và người mỗi kiếp nào khi sanh ra đều là nữ rồi sẽ viên tịch, người ấy đang tử với những cõi ấy Nhãn quyền chẳng phải đang sanh và nam quyền cũng sẽ không sanh.</w:t>
      </w:r>
    </w:p>
    <w:p>
      <w:pPr>
        <w:pStyle w:val="BodyText"/>
        <w:spacing w:before="118"/>
        <w:ind w:left="708" w:right="140"/>
      </w:pPr>
      <w:r>
        <w:rPr/>
        <w:t>Hay là nam quyền sẽ không sanh với người nào cõi nào, thì nhãn quyền chẳng phải đang sanh với người ấy cõi ấy phải chăng? Người kiếp chót đang sanh nơi cõi Dục giới, người đang sanh nơi cõi Sắc giới và người mỗi kiếp nào khi sanh ra đều là nữ rồi sẽ viên tịch, người ấy đang sanh, nam quyền sẽ không sanh mà nhãn quyền đang sanh với người ấy cõi ấy. Còn người viên tịch nơi cõi Dục giới, người đang tử nơi cõi Sắc giới, người Vô tưởng, Vô sắc và người mỗi kiếp sanh ra đều là nữ rồi sẽ viên tịch, người ấy đang tử với những cõi ấy, nam quyền sẽ không sanh và nhãn quyền cũng chẳng phải đang sanh.</w:t>
      </w:r>
    </w:p>
    <w:p>
      <w:pPr>
        <w:pStyle w:val="Heading7"/>
        <w:spacing w:before="6"/>
      </w:pPr>
      <w:r>
        <w:rPr>
          <w:spacing w:val="-2"/>
        </w:rPr>
        <w:t>1189.</w:t>
      </w:r>
    </w:p>
    <w:p>
      <w:pPr>
        <w:spacing w:line="240" w:lineRule="auto" w:before="0"/>
        <w:ind w:left="708" w:right="139" w:firstLine="0"/>
        <w:jc w:val="both"/>
        <w:rPr>
          <w:sz w:val="26"/>
        </w:rPr>
      </w:pPr>
      <w:r>
        <w:rPr>
          <w:i/>
          <w:sz w:val="26"/>
        </w:rPr>
        <w:t>Nhãn quyền chẳng phải đang sanh với người nào cõi nào, thì mạng quyền sẽ không sanh với người ấy cõi ấy phải chăng? </w:t>
      </w:r>
      <w:r>
        <w:rPr>
          <w:sz w:val="26"/>
        </w:rPr>
        <w:t>Tất cả người đang tử và người vô nhãn đang sanh, nhãn quyền chẳng phải đang sanh mà mạng quyền sẽ sanh với người ấy cõi ấy. Còn</w:t>
      </w:r>
      <w:r>
        <w:rPr>
          <w:spacing w:val="-1"/>
          <w:sz w:val="26"/>
        </w:rPr>
        <w:t> </w:t>
      </w:r>
      <w:r>
        <w:rPr>
          <w:sz w:val="26"/>
        </w:rPr>
        <w:t>bậc viên</w:t>
      </w:r>
      <w:r>
        <w:rPr>
          <w:spacing w:val="-1"/>
          <w:sz w:val="26"/>
        </w:rPr>
        <w:t> </w:t>
      </w:r>
      <w:r>
        <w:rPr>
          <w:sz w:val="26"/>
        </w:rPr>
        <w:t>tịch</w:t>
      </w:r>
      <w:r>
        <w:rPr>
          <w:spacing w:val="-1"/>
          <w:sz w:val="26"/>
        </w:rPr>
        <w:t> </w:t>
      </w:r>
      <w:r>
        <w:rPr>
          <w:sz w:val="26"/>
        </w:rPr>
        <w:t>nơi cõi</w:t>
      </w:r>
      <w:r>
        <w:rPr>
          <w:spacing w:val="-1"/>
          <w:sz w:val="26"/>
        </w:rPr>
        <w:t> </w:t>
      </w:r>
      <w:r>
        <w:rPr>
          <w:sz w:val="26"/>
        </w:rPr>
        <w:t>Ngũ</w:t>
      </w:r>
      <w:r>
        <w:rPr>
          <w:spacing w:val="-1"/>
          <w:sz w:val="26"/>
        </w:rPr>
        <w:t> </w:t>
      </w:r>
      <w:r>
        <w:rPr>
          <w:sz w:val="26"/>
        </w:rPr>
        <w:t>uẩn, người</w:t>
      </w:r>
      <w:r>
        <w:rPr>
          <w:spacing w:val="-1"/>
          <w:sz w:val="26"/>
        </w:rPr>
        <w:t> </w:t>
      </w:r>
      <w:r>
        <w:rPr>
          <w:sz w:val="26"/>
        </w:rPr>
        <w:t>kiếp chót</w:t>
      </w:r>
      <w:r>
        <w:rPr>
          <w:spacing w:val="-1"/>
          <w:sz w:val="26"/>
        </w:rPr>
        <w:t> </w:t>
      </w:r>
      <w:r>
        <w:rPr>
          <w:sz w:val="26"/>
        </w:rPr>
        <w:t>nương cõi Vô</w:t>
      </w:r>
      <w:r>
        <w:rPr>
          <w:spacing w:val="-1"/>
          <w:sz w:val="26"/>
        </w:rPr>
        <w:t> </w:t>
      </w:r>
      <w:r>
        <w:rPr>
          <w:sz w:val="26"/>
        </w:rPr>
        <w:t>sắc với</w:t>
      </w:r>
      <w:r>
        <w:rPr>
          <w:spacing w:val="-1"/>
          <w:sz w:val="26"/>
        </w:rPr>
        <w:t> </w:t>
      </w:r>
      <w:r>
        <w:rPr>
          <w:sz w:val="26"/>
        </w:rPr>
        <w:t>những</w:t>
      </w:r>
      <w:r>
        <w:rPr>
          <w:spacing w:val="-1"/>
          <w:sz w:val="26"/>
        </w:rPr>
        <w:t> </w:t>
      </w:r>
      <w:r>
        <w:rPr>
          <w:sz w:val="26"/>
        </w:rPr>
        <w:t>người ấy cõi ấy, nhãn quyền chẳng phải đang sanh và mạng quyền cũng sẽ không sanh.</w:t>
      </w:r>
    </w:p>
    <w:p>
      <w:pPr>
        <w:pStyle w:val="BodyText"/>
        <w:spacing w:before="117"/>
        <w:ind w:left="708" w:right="137"/>
      </w:pPr>
      <w:r>
        <w:rPr/>
        <w:t>Hay là mạng quyền sẽ không sanh với người nào cõi nào, thì nhãn quyền chẳng phải đang sanh với người ấy cõi ấy phải chăng? Bậc kiếp chót đang sanh nơi cõi Ngũ uẩn với những cõi ấy, mạng quyền sẽ không sanh mà nhãn quyền đang sanh với người ấy cõi ấy. Còn bậc viên tịch nơi cõi Ngũ uẩn và người kiếp chót nương cõi Vô sắc với những người ấy cõi ấy, mạng quyền sẽ không sanh và nhãn quyền cũng chẳng phải đang sanh.</w:t>
      </w:r>
    </w:p>
    <w:p>
      <w:pPr>
        <w:pStyle w:val="Heading7"/>
      </w:pPr>
      <w:r>
        <w:rPr>
          <w:spacing w:val="-2"/>
        </w:rPr>
        <w:t>1190.</w:t>
      </w:r>
    </w:p>
    <w:p>
      <w:pPr>
        <w:spacing w:line="240" w:lineRule="auto" w:before="0"/>
        <w:ind w:left="708" w:right="137" w:firstLine="0"/>
        <w:jc w:val="both"/>
        <w:rPr>
          <w:sz w:val="26"/>
        </w:rPr>
      </w:pPr>
      <w:r>
        <w:rPr>
          <w:i/>
          <w:sz w:val="26"/>
        </w:rPr>
        <w:t>Nhãn quyền chẳng phải đang sanh với người nào cõi nào, thì hỷ quyền sẽ không sanh với người ấy cõi ấy phải chăng? </w:t>
      </w:r>
      <w:r>
        <w:rPr>
          <w:sz w:val="26"/>
        </w:rPr>
        <w:t>Người đang tử nơi cõi Ngũ uẩn và người Dục giới vô nhãn đang sanh, nhãn quyền chẳng phải đang sanh mà hỷ quyền sẽ sanh với người ấy cõi ấy. Còn bậc viên tịch nơi cõi Ngũ uẩn, người Vô tưởng, Vô sắc và người xả hữu nhãn sanh ra rồi sẽ viên tịch, người ấy đang tử với những cõi ấy, nhãn quyền chẳng phải đang sanh và hỷ quyền cũng sẽ không sanh.</w:t>
      </w:r>
    </w:p>
    <w:p>
      <w:pPr>
        <w:pStyle w:val="BodyText"/>
        <w:spacing w:before="116"/>
        <w:ind w:left="708" w:right="135"/>
      </w:pPr>
      <w:r>
        <w:rPr/>
        <w:t>Hay</w:t>
      </w:r>
      <w:r>
        <w:rPr>
          <w:spacing w:val="-2"/>
        </w:rPr>
        <w:t> </w:t>
      </w:r>
      <w:r>
        <w:rPr/>
        <w:t>là hỷ</w:t>
      </w:r>
      <w:r>
        <w:rPr>
          <w:spacing w:val="-4"/>
        </w:rPr>
        <w:t> </w:t>
      </w:r>
      <w:r>
        <w:rPr/>
        <w:t>quyền sẽ không sanh với người nào cõi nào, thì nhãn quyền chẳng phải đang sanh với người ấy cõi ấy phải chăng? Bậc kiếp chót đang sanh nơi cõi Ngũ uẩn và người</w:t>
      </w:r>
      <w:r>
        <w:rPr>
          <w:spacing w:val="14"/>
        </w:rPr>
        <w:t> </w:t>
      </w:r>
      <w:r>
        <w:rPr/>
        <w:t>xả</w:t>
      </w:r>
      <w:r>
        <w:rPr>
          <w:spacing w:val="15"/>
        </w:rPr>
        <w:t> </w:t>
      </w:r>
      <w:r>
        <w:rPr/>
        <w:t>hữu</w:t>
      </w:r>
      <w:r>
        <w:rPr>
          <w:spacing w:val="14"/>
        </w:rPr>
        <w:t> </w:t>
      </w:r>
      <w:r>
        <w:rPr/>
        <w:t>nhãn</w:t>
      </w:r>
      <w:r>
        <w:rPr>
          <w:spacing w:val="16"/>
        </w:rPr>
        <w:t> </w:t>
      </w:r>
      <w:r>
        <w:rPr/>
        <w:t>sanh</w:t>
      </w:r>
      <w:r>
        <w:rPr>
          <w:spacing w:val="14"/>
        </w:rPr>
        <w:t> </w:t>
      </w:r>
      <w:r>
        <w:rPr/>
        <w:t>ra</w:t>
      </w:r>
      <w:r>
        <w:rPr>
          <w:spacing w:val="15"/>
        </w:rPr>
        <w:t> </w:t>
      </w:r>
      <w:r>
        <w:rPr/>
        <w:t>rồi</w:t>
      </w:r>
      <w:r>
        <w:rPr>
          <w:spacing w:val="15"/>
        </w:rPr>
        <w:t> </w:t>
      </w:r>
      <w:r>
        <w:rPr/>
        <w:t>sẽ</w:t>
      </w:r>
      <w:r>
        <w:rPr>
          <w:spacing w:val="14"/>
        </w:rPr>
        <w:t> </w:t>
      </w:r>
      <w:r>
        <w:rPr/>
        <w:t>viên</w:t>
      </w:r>
      <w:r>
        <w:rPr>
          <w:spacing w:val="14"/>
        </w:rPr>
        <w:t> </w:t>
      </w:r>
      <w:r>
        <w:rPr/>
        <w:t>tịch,</w:t>
      </w:r>
      <w:r>
        <w:rPr>
          <w:spacing w:val="15"/>
        </w:rPr>
        <w:t> </w:t>
      </w:r>
      <w:r>
        <w:rPr/>
        <w:t>người</w:t>
      </w:r>
      <w:r>
        <w:rPr>
          <w:spacing w:val="14"/>
        </w:rPr>
        <w:t> </w:t>
      </w:r>
      <w:r>
        <w:rPr/>
        <w:t>ấy</w:t>
      </w:r>
      <w:r>
        <w:rPr>
          <w:spacing w:val="9"/>
        </w:rPr>
        <w:t> </w:t>
      </w:r>
      <w:r>
        <w:rPr/>
        <w:t>đang</w:t>
      </w:r>
      <w:r>
        <w:rPr>
          <w:spacing w:val="15"/>
        </w:rPr>
        <w:t> </w:t>
      </w:r>
      <w:r>
        <w:rPr/>
        <w:t>sanh</w:t>
      </w:r>
      <w:r>
        <w:rPr>
          <w:spacing w:val="14"/>
        </w:rPr>
        <w:t> </w:t>
      </w:r>
      <w:r>
        <w:rPr/>
        <w:t>với</w:t>
      </w:r>
      <w:r>
        <w:rPr>
          <w:spacing w:val="16"/>
        </w:rPr>
        <w:t> </w:t>
      </w:r>
      <w:r>
        <w:rPr/>
        <w:t>những</w:t>
      </w:r>
      <w:r>
        <w:rPr>
          <w:spacing w:val="15"/>
        </w:rPr>
        <w:t> </w:t>
      </w:r>
      <w:r>
        <w:rPr/>
        <w:t>cõi</w:t>
      </w:r>
      <w:r>
        <w:rPr>
          <w:spacing w:val="14"/>
        </w:rPr>
        <w:t> </w:t>
      </w:r>
      <w:r>
        <w:rPr/>
        <w:t>ấy,</w:t>
      </w:r>
      <w:r>
        <w:rPr>
          <w:spacing w:val="14"/>
        </w:rPr>
        <w:t> </w:t>
      </w:r>
      <w:r>
        <w:rPr>
          <w:spacing w:val="-5"/>
        </w:rPr>
        <w:t>hỷ</w:t>
      </w:r>
    </w:p>
    <w:p>
      <w:pPr>
        <w:pStyle w:val="BodyText"/>
        <w:spacing w:after="0"/>
        <w:sectPr>
          <w:pgSz w:w="11630" w:h="16450"/>
          <w:pgMar w:header="576" w:footer="0" w:top="920" w:bottom="280" w:left="850" w:right="850"/>
        </w:sectPr>
      </w:pPr>
    </w:p>
    <w:p>
      <w:pPr>
        <w:pStyle w:val="BodyText"/>
        <w:spacing w:before="268"/>
        <w:ind w:left="708" w:right="140"/>
      </w:pPr>
      <w:r>
        <w:rPr/>
        <w:t>quyền sẽ không sanh mà nhãn quyền đang sanh với người ấy</w:t>
      </w:r>
      <w:r>
        <w:rPr>
          <w:spacing w:val="-3"/>
        </w:rPr>
        <w:t> </w:t>
      </w:r>
      <w:r>
        <w:rPr/>
        <w:t>cõi ấy. Còn bậc viên tịch nơi cõi Ngũ uẩn và người Vô tưởng, Vô sắc và người xả hữu nhãn sanh ra rồi sẽ viên tịch, người ấy đang tử với những cõi ấy, hỷ quyền sẽ không sanh và nhãn quyền cũng chẳng phải đang sanh.</w:t>
      </w:r>
    </w:p>
    <w:p>
      <w:pPr>
        <w:pStyle w:val="Heading7"/>
      </w:pPr>
      <w:r>
        <w:rPr>
          <w:spacing w:val="-2"/>
        </w:rPr>
        <w:t>1191.</w:t>
      </w:r>
    </w:p>
    <w:p>
      <w:pPr>
        <w:spacing w:line="240" w:lineRule="auto" w:before="0"/>
        <w:ind w:left="708" w:right="137" w:firstLine="0"/>
        <w:jc w:val="both"/>
        <w:rPr>
          <w:sz w:val="26"/>
        </w:rPr>
      </w:pPr>
      <w:r>
        <w:rPr>
          <w:i/>
          <w:sz w:val="26"/>
        </w:rPr>
        <w:t>Nhãn quyền chẳng phải đang sanh với người nào cõi nào, thì xả quyền sẽ không sanh với người ấy cõi ấy phải chăng? </w:t>
      </w:r>
      <w:r>
        <w:rPr>
          <w:sz w:val="26"/>
        </w:rPr>
        <w:t>Người đang tử nơi cõi Ngũ uẩn và người Dục giới vô nhãn đang sanh và bậc Vô sắc, nhãn quyền chẳng phải đang sanh mà xả quyền sẽ sanh với người ấy</w:t>
      </w:r>
      <w:r>
        <w:rPr>
          <w:spacing w:val="-3"/>
          <w:sz w:val="26"/>
        </w:rPr>
        <w:t> </w:t>
      </w:r>
      <w:r>
        <w:rPr>
          <w:sz w:val="26"/>
        </w:rPr>
        <w:t>cõi ấy. Còn người viên tịch nơi cõi Ngũ uẩn, bậc kiếp chót nương cõi Vô sắc, người Vô tưởng và người hỷ hữu nhãn sanh ra rồi sẽ viên tịch, người ấy đang tử với những cõi ấy, nhãn quyền chẳng phải đang sanh và xả quyền cũng sẽ không sanh.</w:t>
      </w:r>
    </w:p>
    <w:p>
      <w:pPr>
        <w:pStyle w:val="BodyText"/>
        <w:spacing w:before="116"/>
        <w:ind w:left="708" w:right="139"/>
      </w:pPr>
      <w:r>
        <w:rPr/>
        <w:t>Hay là xả quyền</w:t>
      </w:r>
      <w:r>
        <w:rPr>
          <w:spacing w:val="-1"/>
        </w:rPr>
        <w:t> </w:t>
      </w:r>
      <w:r>
        <w:rPr/>
        <w:t>sẽ không</w:t>
      </w:r>
      <w:r>
        <w:rPr>
          <w:spacing w:val="-1"/>
        </w:rPr>
        <w:t> </w:t>
      </w:r>
      <w:r>
        <w:rPr/>
        <w:t>sanh với người</w:t>
      </w:r>
      <w:r>
        <w:rPr>
          <w:spacing w:val="-1"/>
        </w:rPr>
        <w:t> </w:t>
      </w:r>
      <w:r>
        <w:rPr/>
        <w:t>nào cõi</w:t>
      </w:r>
      <w:r>
        <w:rPr>
          <w:spacing w:val="-1"/>
        </w:rPr>
        <w:t> </w:t>
      </w:r>
      <w:r>
        <w:rPr/>
        <w:t>nào, thì</w:t>
      </w:r>
      <w:r>
        <w:rPr>
          <w:spacing w:val="-1"/>
        </w:rPr>
        <w:t> </w:t>
      </w:r>
      <w:r>
        <w:rPr/>
        <w:t>nhãn quyền chẳng phải</w:t>
      </w:r>
      <w:r>
        <w:rPr>
          <w:spacing w:val="-1"/>
        </w:rPr>
        <w:t> </w:t>
      </w:r>
      <w:r>
        <w:rPr/>
        <w:t>đang sanh với người ấy cõi ấy phải chăng? Bậc kiếp chót đang sanh nơi cõi Ngũ uẩn và người hỷ hữu nhãn sanh ra rồi sẽ viên tịch, người ấy đang sanh, xả quyền sẽ không sanh mà nhãn quyền đang sanh với người ấy cõi ấy. Còn người viên tịch nơi cõi Ngũ uẩn, người kiếp chót nương cõi Vô sắc, bậc Vô tưởng và người hỷ hữu nhãn sanh ra</w:t>
      </w:r>
      <w:r>
        <w:rPr>
          <w:spacing w:val="40"/>
        </w:rPr>
        <w:t> </w:t>
      </w:r>
      <w:r>
        <w:rPr/>
        <w:t>rồi sẽ viên tịch, người ấy đang tử với những cõi ấy, xả quyền sẽ không sanh và nhãn quyền cũng chẳng phải đang sanh.</w:t>
      </w:r>
    </w:p>
    <w:p>
      <w:pPr>
        <w:pStyle w:val="Heading7"/>
        <w:spacing w:before="8"/>
      </w:pPr>
      <w:r>
        <w:rPr>
          <w:spacing w:val="-2"/>
        </w:rPr>
        <w:t>1192.</w:t>
      </w:r>
    </w:p>
    <w:p>
      <w:pPr>
        <w:spacing w:line="240" w:lineRule="auto" w:before="0"/>
        <w:ind w:left="708" w:right="137" w:firstLine="0"/>
        <w:jc w:val="both"/>
        <w:rPr>
          <w:sz w:val="26"/>
        </w:rPr>
      </w:pPr>
      <w:r>
        <w:rPr>
          <w:i/>
          <w:sz w:val="26"/>
        </w:rPr>
        <w:t>Nhãn quyền chẳng phải đang sanh với người nào cõi nào, thì tín quyền sẽ không sanh với người ấy cõi ấy phải chăng? </w:t>
      </w:r>
      <w:r>
        <w:rPr>
          <w:sz w:val="26"/>
        </w:rPr>
        <w:t>Người đang tử nơi cõi Ngũ uẩn, người Dục giới vô nhãn đang sanh và người Vô sắc, nhãn quyền chẳng phải đang sanh mà tín quyền sẽ sanh với người ấy cõi ấy. Còn bậc viên tịch nơi cõi Ngũ uẩn, người kiếp chót nương cõi Vô sắc và người Vô tưởng với những cõi ấy, nhãn quyền chẳng phải đang sanh và tín quyền cũng sẽ không sanh.</w:t>
      </w:r>
    </w:p>
    <w:p>
      <w:pPr>
        <w:pStyle w:val="BodyText"/>
        <w:spacing w:before="116"/>
        <w:ind w:left="708" w:right="140"/>
      </w:pPr>
      <w:r>
        <w:rPr/>
        <w:t>Hay</w:t>
      </w:r>
      <w:r>
        <w:rPr>
          <w:spacing w:val="-4"/>
        </w:rPr>
        <w:t> </w:t>
      </w:r>
      <w:r>
        <w:rPr/>
        <w:t>là</w:t>
      </w:r>
      <w:r>
        <w:rPr>
          <w:spacing w:val="-2"/>
        </w:rPr>
        <w:t> </w:t>
      </w:r>
      <w:r>
        <w:rPr/>
        <w:t>tín</w:t>
      </w:r>
      <w:r>
        <w:rPr>
          <w:spacing w:val="-1"/>
        </w:rPr>
        <w:t> </w:t>
      </w:r>
      <w:r>
        <w:rPr/>
        <w:t>quyền</w:t>
      </w:r>
      <w:r>
        <w:rPr>
          <w:spacing w:val="-2"/>
        </w:rPr>
        <w:t> </w:t>
      </w:r>
      <w:r>
        <w:rPr/>
        <w:t>sẽ</w:t>
      </w:r>
      <w:r>
        <w:rPr>
          <w:spacing w:val="-1"/>
        </w:rPr>
        <w:t> </w:t>
      </w:r>
      <w:r>
        <w:rPr/>
        <w:t>không</w:t>
      </w:r>
      <w:r>
        <w:rPr>
          <w:spacing w:val="-2"/>
        </w:rPr>
        <w:t> </w:t>
      </w:r>
      <w:r>
        <w:rPr/>
        <w:t>sanh</w:t>
      </w:r>
      <w:r>
        <w:rPr>
          <w:spacing w:val="-1"/>
        </w:rPr>
        <w:t> </w:t>
      </w:r>
      <w:r>
        <w:rPr/>
        <w:t>với</w:t>
      </w:r>
      <w:r>
        <w:rPr>
          <w:spacing w:val="-2"/>
        </w:rPr>
        <w:t> </w:t>
      </w:r>
      <w:r>
        <w:rPr/>
        <w:t>người</w:t>
      </w:r>
      <w:r>
        <w:rPr>
          <w:spacing w:val="-2"/>
        </w:rPr>
        <w:t> </w:t>
      </w:r>
      <w:r>
        <w:rPr/>
        <w:t>nào</w:t>
      </w:r>
      <w:r>
        <w:rPr>
          <w:spacing w:val="-2"/>
        </w:rPr>
        <w:t> </w:t>
      </w:r>
      <w:r>
        <w:rPr/>
        <w:t>cõi</w:t>
      </w:r>
      <w:r>
        <w:rPr>
          <w:spacing w:val="-2"/>
        </w:rPr>
        <w:t> </w:t>
      </w:r>
      <w:r>
        <w:rPr/>
        <w:t>nào, thì</w:t>
      </w:r>
      <w:r>
        <w:rPr>
          <w:spacing w:val="-2"/>
        </w:rPr>
        <w:t> </w:t>
      </w:r>
      <w:r>
        <w:rPr/>
        <w:t>nhãn</w:t>
      </w:r>
      <w:r>
        <w:rPr>
          <w:spacing w:val="-1"/>
        </w:rPr>
        <w:t> </w:t>
      </w:r>
      <w:r>
        <w:rPr/>
        <w:t>quyền</w:t>
      </w:r>
      <w:r>
        <w:rPr>
          <w:spacing w:val="-1"/>
        </w:rPr>
        <w:t> </w:t>
      </w:r>
      <w:r>
        <w:rPr/>
        <w:t>chẳng</w:t>
      </w:r>
      <w:r>
        <w:rPr>
          <w:spacing w:val="-1"/>
        </w:rPr>
        <w:t> </w:t>
      </w:r>
      <w:r>
        <w:rPr/>
        <w:t>phải</w:t>
      </w:r>
      <w:r>
        <w:rPr>
          <w:spacing w:val="-2"/>
        </w:rPr>
        <w:t> </w:t>
      </w:r>
      <w:r>
        <w:rPr/>
        <w:t>đang sanh với người ấy cõi ấy phải chăng? Người kiếp chót đang sanh nơi cõi Ngũ uẩn, tín quyền sẽ không sanh mà nhãn quyền đang sanh với người ấy cõi ấy. Còn người viên tịch nơi cõi Ngũ uẩn, bậc kiếp chót nương cõi Vô sắc, người Vô tưởng với những cõi ấy, tín quyền sẽ không sanh và nhãn quyền cũng chẳng phải đang sanh.</w:t>
      </w:r>
    </w:p>
    <w:p>
      <w:pPr>
        <w:pStyle w:val="Heading7"/>
        <w:spacing w:line="295" w:lineRule="exact" w:before="8"/>
      </w:pPr>
      <w:r>
        <w:rPr>
          <w:spacing w:val="-2"/>
        </w:rPr>
        <w:t>1193.</w:t>
      </w:r>
    </w:p>
    <w:p>
      <w:pPr>
        <w:spacing w:line="240" w:lineRule="auto" w:before="0"/>
        <w:ind w:left="708" w:right="139" w:firstLine="0"/>
        <w:jc w:val="both"/>
        <w:rPr>
          <w:sz w:val="26"/>
        </w:rPr>
      </w:pPr>
      <w:r>
        <w:rPr>
          <w:i/>
          <w:sz w:val="26"/>
        </w:rPr>
        <w:t>Nhãn quyền chẳng phải đang sanh với người nào cõi nào, thì trí quyền... ý quyền </w:t>
      </w:r>
      <w:r>
        <w:rPr>
          <w:i/>
          <w:sz w:val="26"/>
        </w:rPr>
        <w:t>sẽ không sanh với người ấy cõi ấy phải chăng? </w:t>
      </w:r>
      <w:r>
        <w:rPr>
          <w:sz w:val="26"/>
        </w:rPr>
        <w:t>Người đang tử nơi cõi Ngũ uẩn, người Dục giới vô nhãn đang sanh và người Vô sắc, nhãn quyền chẳng phải đang sanh mà ý quyền sẽ sanh với người ấy</w:t>
      </w:r>
      <w:r>
        <w:rPr>
          <w:spacing w:val="-3"/>
          <w:sz w:val="26"/>
        </w:rPr>
        <w:t> </w:t>
      </w:r>
      <w:r>
        <w:rPr>
          <w:sz w:val="26"/>
        </w:rPr>
        <w:t>cõi ấy. Còn người viên tịch nơi cõi Ngũ uẩn, bậc kiếp chót nương cõi Vô sắc và người Vô tưởng với những cõi ấy, nhãn quyền chẳng phải đang sanh và ý quyền cũng sẽ không sanh.</w:t>
      </w:r>
    </w:p>
    <w:p>
      <w:pPr>
        <w:pStyle w:val="BodyText"/>
        <w:spacing w:before="117"/>
        <w:ind w:left="708" w:right="137"/>
      </w:pPr>
      <w:r>
        <w:rPr/>
        <w:t>Hay là ý quyền sẽ không sanh với người nào cõi nào, thì nhãn quyền chẳng phải đang sanh với người ấy cõi ấy phải chăng? Người kiếp chót đang sanh nơi cõi Ngũ uẩn, ý quyền sẽ không sanh mà nhãn quyền đang sanh với người ấy cõi ấy. Còn người viên tịch nơi cõi Ngũ uẩn, bậc kiếp chót nương cõi Vô sắc, người Vô tưởng với những cõi ấy, ý quyền sẽ không sanh và nhãn quyền cũng chẳng phải đang sanh.</w:t>
      </w:r>
    </w:p>
    <w:p>
      <w:pPr>
        <w:pStyle w:val="Heading7"/>
        <w:spacing w:line="295" w:lineRule="exact" w:before="8"/>
      </w:pPr>
      <w:r>
        <w:rPr>
          <w:spacing w:val="-2"/>
        </w:rPr>
        <w:t>1194.</w:t>
      </w:r>
    </w:p>
    <w:p>
      <w:pPr>
        <w:spacing w:line="240" w:lineRule="auto" w:before="0"/>
        <w:ind w:left="708" w:right="134" w:firstLine="0"/>
        <w:jc w:val="both"/>
        <w:rPr>
          <w:sz w:val="26"/>
        </w:rPr>
      </w:pPr>
      <w:r>
        <w:rPr>
          <w:i/>
          <w:sz w:val="26"/>
        </w:rPr>
        <w:t>Tỷ</w:t>
      </w:r>
      <w:r>
        <w:rPr>
          <w:i/>
          <w:spacing w:val="-1"/>
          <w:sz w:val="26"/>
        </w:rPr>
        <w:t> </w:t>
      </w:r>
      <w:r>
        <w:rPr>
          <w:i/>
          <w:sz w:val="26"/>
        </w:rPr>
        <w:t>quyền chẳng</w:t>
      </w:r>
      <w:r>
        <w:rPr>
          <w:i/>
          <w:spacing w:val="-1"/>
          <w:sz w:val="26"/>
        </w:rPr>
        <w:t> </w:t>
      </w:r>
      <w:r>
        <w:rPr>
          <w:i/>
          <w:sz w:val="26"/>
        </w:rPr>
        <w:t>phải</w:t>
      </w:r>
      <w:r>
        <w:rPr>
          <w:i/>
          <w:spacing w:val="-1"/>
          <w:sz w:val="26"/>
        </w:rPr>
        <w:t> </w:t>
      </w:r>
      <w:r>
        <w:rPr>
          <w:i/>
          <w:sz w:val="26"/>
        </w:rPr>
        <w:t>đang</w:t>
      </w:r>
      <w:r>
        <w:rPr>
          <w:i/>
          <w:spacing w:val="-1"/>
          <w:sz w:val="26"/>
        </w:rPr>
        <w:t> </w:t>
      </w:r>
      <w:r>
        <w:rPr>
          <w:i/>
          <w:sz w:val="26"/>
        </w:rPr>
        <w:t>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nữ quyền sẽ không sanh</w:t>
      </w:r>
      <w:r>
        <w:rPr>
          <w:i/>
          <w:spacing w:val="-1"/>
          <w:sz w:val="26"/>
        </w:rPr>
        <w:t> </w:t>
      </w:r>
      <w:r>
        <w:rPr>
          <w:i/>
          <w:sz w:val="26"/>
        </w:rPr>
        <w:t>với người ấy cõi ấy phải chăng? </w:t>
      </w:r>
      <w:r>
        <w:rPr>
          <w:sz w:val="26"/>
        </w:rPr>
        <w:t>Người đang tử nơi cõi Dục giới và người Dục giới vô tỷ đang</w:t>
      </w:r>
      <w:r>
        <w:rPr>
          <w:spacing w:val="12"/>
          <w:sz w:val="26"/>
        </w:rPr>
        <w:t> </w:t>
      </w:r>
      <w:r>
        <w:rPr>
          <w:sz w:val="26"/>
        </w:rPr>
        <w:t>sanh,</w:t>
      </w:r>
      <w:r>
        <w:rPr>
          <w:spacing w:val="12"/>
          <w:sz w:val="26"/>
        </w:rPr>
        <w:t> </w:t>
      </w:r>
      <w:r>
        <w:rPr>
          <w:sz w:val="26"/>
        </w:rPr>
        <w:t>tỷ</w:t>
      </w:r>
      <w:r>
        <w:rPr>
          <w:spacing w:val="9"/>
          <w:sz w:val="26"/>
        </w:rPr>
        <w:t> </w:t>
      </w:r>
      <w:r>
        <w:rPr>
          <w:sz w:val="26"/>
        </w:rPr>
        <w:t>quyền</w:t>
      </w:r>
      <w:r>
        <w:rPr>
          <w:spacing w:val="13"/>
          <w:sz w:val="26"/>
        </w:rPr>
        <w:t> </w:t>
      </w:r>
      <w:r>
        <w:rPr>
          <w:sz w:val="26"/>
        </w:rPr>
        <w:t>chẳng</w:t>
      </w:r>
      <w:r>
        <w:rPr>
          <w:spacing w:val="12"/>
          <w:sz w:val="26"/>
        </w:rPr>
        <w:t> </w:t>
      </w:r>
      <w:r>
        <w:rPr>
          <w:sz w:val="26"/>
        </w:rPr>
        <w:t>phải</w:t>
      </w:r>
      <w:r>
        <w:rPr>
          <w:spacing w:val="14"/>
          <w:sz w:val="26"/>
        </w:rPr>
        <w:t> </w:t>
      </w:r>
      <w:r>
        <w:rPr>
          <w:sz w:val="26"/>
        </w:rPr>
        <w:t>đang</w:t>
      </w:r>
      <w:r>
        <w:rPr>
          <w:spacing w:val="15"/>
          <w:sz w:val="26"/>
        </w:rPr>
        <w:t> </w:t>
      </w:r>
      <w:r>
        <w:rPr>
          <w:sz w:val="26"/>
        </w:rPr>
        <w:t>sanh</w:t>
      </w:r>
      <w:r>
        <w:rPr>
          <w:spacing w:val="17"/>
          <w:sz w:val="26"/>
        </w:rPr>
        <w:t> </w:t>
      </w:r>
      <w:r>
        <w:rPr>
          <w:sz w:val="26"/>
        </w:rPr>
        <w:t>mà</w:t>
      </w:r>
      <w:r>
        <w:rPr>
          <w:spacing w:val="14"/>
          <w:sz w:val="26"/>
        </w:rPr>
        <w:t> </w:t>
      </w:r>
      <w:r>
        <w:rPr>
          <w:sz w:val="26"/>
        </w:rPr>
        <w:t>nữ</w:t>
      </w:r>
      <w:r>
        <w:rPr>
          <w:spacing w:val="15"/>
          <w:sz w:val="26"/>
        </w:rPr>
        <w:t> </w:t>
      </w:r>
      <w:r>
        <w:rPr>
          <w:sz w:val="26"/>
        </w:rPr>
        <w:t>quyền</w:t>
      </w:r>
      <w:r>
        <w:rPr>
          <w:spacing w:val="12"/>
          <w:sz w:val="26"/>
        </w:rPr>
        <w:t> </w:t>
      </w:r>
      <w:r>
        <w:rPr>
          <w:sz w:val="26"/>
        </w:rPr>
        <w:t>sẽ</w:t>
      </w:r>
      <w:r>
        <w:rPr>
          <w:spacing w:val="13"/>
          <w:sz w:val="26"/>
        </w:rPr>
        <w:t> </w:t>
      </w:r>
      <w:r>
        <w:rPr>
          <w:sz w:val="26"/>
        </w:rPr>
        <w:t>sanh</w:t>
      </w:r>
      <w:r>
        <w:rPr>
          <w:spacing w:val="14"/>
          <w:sz w:val="26"/>
        </w:rPr>
        <w:t> </w:t>
      </w:r>
      <w:r>
        <w:rPr>
          <w:sz w:val="26"/>
        </w:rPr>
        <w:t>với</w:t>
      </w:r>
      <w:r>
        <w:rPr>
          <w:spacing w:val="11"/>
          <w:sz w:val="26"/>
        </w:rPr>
        <w:t> </w:t>
      </w:r>
      <w:r>
        <w:rPr>
          <w:sz w:val="26"/>
        </w:rPr>
        <w:t>người</w:t>
      </w:r>
      <w:r>
        <w:rPr>
          <w:spacing w:val="15"/>
          <w:sz w:val="26"/>
        </w:rPr>
        <w:t> </w:t>
      </w:r>
      <w:r>
        <w:rPr>
          <w:sz w:val="26"/>
        </w:rPr>
        <w:t>ấy</w:t>
      </w:r>
      <w:r>
        <w:rPr>
          <w:spacing w:val="7"/>
          <w:sz w:val="26"/>
        </w:rPr>
        <w:t> </w:t>
      </w:r>
      <w:r>
        <w:rPr>
          <w:sz w:val="26"/>
        </w:rPr>
        <w:t>cõi</w:t>
      </w:r>
      <w:r>
        <w:rPr>
          <w:spacing w:val="15"/>
          <w:sz w:val="26"/>
        </w:rPr>
        <w:t> </w:t>
      </w:r>
      <w:r>
        <w:rPr>
          <w:spacing w:val="-4"/>
          <w:sz w:val="26"/>
        </w:rPr>
        <w:t>ấy.</w:t>
      </w:r>
    </w:p>
    <w:p>
      <w:pPr>
        <w:spacing w:after="0" w:line="240" w:lineRule="auto"/>
        <w:jc w:val="both"/>
        <w:rPr>
          <w:sz w:val="26"/>
        </w:rPr>
        <w:sectPr>
          <w:pgSz w:w="11630" w:h="16450"/>
          <w:pgMar w:header="576" w:footer="0" w:top="920" w:bottom="280" w:left="850" w:right="850"/>
        </w:sectPr>
      </w:pPr>
    </w:p>
    <w:p>
      <w:pPr>
        <w:pStyle w:val="BodyText"/>
        <w:spacing w:before="268"/>
        <w:ind w:left="708" w:right="135"/>
      </w:pPr>
      <w:r>
        <w:rPr/>
        <w:t>Còn người viên tịch nơi cõi Dục giới, người Sắc giới, Vô sắc giới và người mỗi kiếp nào khi sanh ra đều là nam rồi sẽ viên tịch, người ấy đang tử với những cõi ấy, tỷ quyền chẳng phải đang sanh và nữ quyền cũng sẽ không sanh.</w:t>
      </w:r>
    </w:p>
    <w:p>
      <w:pPr>
        <w:pStyle w:val="BodyText"/>
        <w:spacing w:before="119"/>
        <w:ind w:left="708" w:right="137"/>
      </w:pPr>
      <w:r>
        <w:rPr/>
        <w:t>Hay là nữ quyền sẽ không sanh với người nào cõi nào, thì tỷ quyền chẳng phải đang sanh với người ấy cõi ấy phải chăng? Người kiếp chót đang sanh nơi cõi Dục giới và người mỗi đời, kiếp nào khi sanh ra đều là nam rồi sẽ viên tịch, người ấy đang sanh,</w:t>
      </w:r>
      <w:r>
        <w:rPr>
          <w:spacing w:val="80"/>
        </w:rPr>
        <w:t> </w:t>
      </w:r>
      <w:r>
        <w:rPr/>
        <w:t>nữ quyền sẽ không sanh mà tỷ quyền đang sanh với người ấy cõi ấy. Còn người đang viên tịch nơi cõi Dục giới, bậc Sắc giới và Vô sắc giới, người mỗi kiếp sanh ra đều là nam rồi sẽ viên tịch, người ấy đang tử, nữ quyền sẽ không sanh và tỷ quyền cũng</w:t>
      </w:r>
      <w:r>
        <w:rPr>
          <w:spacing w:val="40"/>
        </w:rPr>
        <w:t> </w:t>
      </w:r>
      <w:r>
        <w:rPr/>
        <w:t>chẳng phải đang sanh.</w:t>
      </w:r>
    </w:p>
    <w:p>
      <w:pPr>
        <w:pStyle w:val="Heading7"/>
      </w:pPr>
      <w:r>
        <w:rPr>
          <w:spacing w:val="-2"/>
        </w:rPr>
        <w:t>1195.</w:t>
      </w:r>
    </w:p>
    <w:p>
      <w:pPr>
        <w:spacing w:line="240" w:lineRule="auto" w:before="0"/>
        <w:ind w:left="708" w:right="135" w:firstLine="0"/>
        <w:jc w:val="both"/>
        <w:rPr>
          <w:sz w:val="26"/>
        </w:rPr>
      </w:pPr>
      <w:r>
        <w:rPr>
          <w:i/>
          <w:sz w:val="26"/>
        </w:rPr>
        <w:t>Tỷ quyền chẳng phải đang sanh với người nào cõi nào, thì nam quyền sẽ không sanh với người ấy cõi ấy phải chăng? </w:t>
      </w:r>
      <w:r>
        <w:rPr>
          <w:sz w:val="26"/>
        </w:rPr>
        <w:t>Người đang tử nơi cõi Dục giới và người Dục giới vô tỷ đang sanh, tỷ quyền chẳng phải đang sanh mà nam quyền sẽ sanh với người ấy cõi ấy. Còn người viên tịch nơi cõi Dục giới, bậc Sắc giới, Vô sắc giới và người mỗi kiếp nào khi</w:t>
      </w:r>
      <w:r>
        <w:rPr>
          <w:spacing w:val="-1"/>
          <w:sz w:val="26"/>
        </w:rPr>
        <w:t> </w:t>
      </w:r>
      <w:r>
        <w:rPr>
          <w:sz w:val="26"/>
        </w:rPr>
        <w:t>sanh ra đều là nữ luôn</w:t>
      </w:r>
      <w:r>
        <w:rPr>
          <w:spacing w:val="-1"/>
          <w:sz w:val="26"/>
        </w:rPr>
        <w:t> </w:t>
      </w:r>
      <w:r>
        <w:rPr>
          <w:sz w:val="26"/>
        </w:rPr>
        <w:t>cho đến</w:t>
      </w:r>
      <w:r>
        <w:rPr>
          <w:spacing w:val="-1"/>
          <w:sz w:val="26"/>
        </w:rPr>
        <w:t> </w:t>
      </w:r>
      <w:r>
        <w:rPr>
          <w:sz w:val="26"/>
        </w:rPr>
        <w:t>viên</w:t>
      </w:r>
      <w:r>
        <w:rPr>
          <w:spacing w:val="-1"/>
          <w:sz w:val="26"/>
        </w:rPr>
        <w:t> </w:t>
      </w:r>
      <w:r>
        <w:rPr>
          <w:sz w:val="26"/>
        </w:rPr>
        <w:t>tịch, người</w:t>
      </w:r>
      <w:r>
        <w:rPr>
          <w:spacing w:val="-1"/>
          <w:sz w:val="26"/>
        </w:rPr>
        <w:t> </w:t>
      </w:r>
      <w:r>
        <w:rPr>
          <w:sz w:val="26"/>
        </w:rPr>
        <w:t>ấy</w:t>
      </w:r>
      <w:r>
        <w:rPr>
          <w:spacing w:val="-7"/>
          <w:sz w:val="26"/>
        </w:rPr>
        <w:t> </w:t>
      </w:r>
      <w:r>
        <w:rPr>
          <w:sz w:val="26"/>
        </w:rPr>
        <w:t>đang tử với</w:t>
      </w:r>
      <w:r>
        <w:rPr>
          <w:spacing w:val="-1"/>
          <w:sz w:val="26"/>
        </w:rPr>
        <w:t> </w:t>
      </w:r>
      <w:r>
        <w:rPr>
          <w:sz w:val="26"/>
        </w:rPr>
        <w:t>những</w:t>
      </w:r>
      <w:r>
        <w:rPr>
          <w:spacing w:val="-1"/>
          <w:sz w:val="26"/>
        </w:rPr>
        <w:t> </w:t>
      </w:r>
      <w:r>
        <w:rPr>
          <w:sz w:val="26"/>
        </w:rPr>
        <w:t>cõi</w:t>
      </w:r>
      <w:r>
        <w:rPr>
          <w:spacing w:val="-1"/>
          <w:sz w:val="26"/>
        </w:rPr>
        <w:t> </w:t>
      </w:r>
      <w:r>
        <w:rPr>
          <w:sz w:val="26"/>
        </w:rPr>
        <w:t>ấy,</w:t>
      </w:r>
      <w:r>
        <w:rPr>
          <w:spacing w:val="-1"/>
          <w:sz w:val="26"/>
        </w:rPr>
        <w:t> </w:t>
      </w:r>
      <w:r>
        <w:rPr>
          <w:sz w:val="26"/>
        </w:rPr>
        <w:t>tỷ quyền chẳng phải đang sanh và nam quyền cũng sẽ không sanh.</w:t>
      </w:r>
    </w:p>
    <w:p>
      <w:pPr>
        <w:pStyle w:val="BodyText"/>
        <w:spacing w:before="116"/>
        <w:ind w:left="708" w:right="140"/>
      </w:pPr>
      <w:r>
        <w:rPr/>
        <w:t>Hay là nam quyền sẽ không sanh với người nào cõi nào, thì tỷ quyền chẳng phải đang sanh với người ấy cõi ấy phải chăng?</w:t>
      </w:r>
      <w:r>
        <w:rPr>
          <w:spacing w:val="40"/>
        </w:rPr>
        <w:t> </w:t>
      </w:r>
      <w:r>
        <w:rPr/>
        <w:t>Người kiếp chót đang sanh cõi Dục giới và người mỗi kiếp sanh ra đều là nữ rồi sẽ viên tịch, người ấy đang sanh với những cõi</w:t>
      </w:r>
      <w:r>
        <w:rPr>
          <w:spacing w:val="40"/>
        </w:rPr>
        <w:t> </w:t>
      </w:r>
      <w:r>
        <w:rPr/>
        <w:t>ấy, nam quyền sẽ không sanh mà tỷ quyền đang sanh với người ấy cõi ấy. Còn người viên</w:t>
      </w:r>
      <w:r>
        <w:rPr>
          <w:spacing w:val="-1"/>
        </w:rPr>
        <w:t> </w:t>
      </w:r>
      <w:r>
        <w:rPr/>
        <w:t>tịch nơi</w:t>
      </w:r>
      <w:r>
        <w:rPr>
          <w:spacing w:val="-1"/>
        </w:rPr>
        <w:t> </w:t>
      </w:r>
      <w:r>
        <w:rPr/>
        <w:t>cõi Dục giới,</w:t>
      </w:r>
      <w:r>
        <w:rPr>
          <w:spacing w:val="-1"/>
        </w:rPr>
        <w:t> </w:t>
      </w:r>
      <w:r>
        <w:rPr/>
        <w:t>bậc Sắc giới, Vô sắc giới và người mỗi kiếp nào khi sanh ra đều là nữ rồi sẽ viên tịch, người ấy đang tử với những cõi ấy, nam quyền sẽ không</w:t>
      </w:r>
      <w:r>
        <w:rPr>
          <w:spacing w:val="40"/>
        </w:rPr>
        <w:t> </w:t>
      </w:r>
      <w:r>
        <w:rPr/>
        <w:t>sanh và tỷ quyền cũng chẳng phải đang sanh.</w:t>
      </w:r>
    </w:p>
    <w:p>
      <w:pPr>
        <w:pStyle w:val="Heading7"/>
        <w:spacing w:before="8"/>
      </w:pPr>
      <w:r>
        <w:rPr>
          <w:spacing w:val="-2"/>
        </w:rPr>
        <w:t>1196.</w:t>
      </w:r>
    </w:p>
    <w:p>
      <w:pPr>
        <w:spacing w:line="240" w:lineRule="auto" w:before="0"/>
        <w:ind w:left="708" w:right="135" w:firstLine="0"/>
        <w:jc w:val="both"/>
        <w:rPr>
          <w:sz w:val="26"/>
        </w:rPr>
      </w:pPr>
      <w:r>
        <w:rPr>
          <w:i/>
          <w:sz w:val="26"/>
        </w:rPr>
        <w:t>Tỷ quyền chẳng phải đang sanh với người nào cõi nào, thì mạng quyền sẽ không sanh với người ấy cõi ấy phải chăng? </w:t>
      </w:r>
      <w:r>
        <w:rPr>
          <w:sz w:val="26"/>
        </w:rPr>
        <w:t>cả người đang tử và người vô tỷ đang sanh, tỷ quyền chẳng phải đang sanh mà mạng quyền sẽ sanh với người ấy cõi ấy. Còn người viên</w:t>
      </w:r>
      <w:r>
        <w:rPr>
          <w:spacing w:val="80"/>
          <w:sz w:val="26"/>
        </w:rPr>
        <w:t> </w:t>
      </w:r>
      <w:r>
        <w:rPr>
          <w:sz w:val="26"/>
        </w:rPr>
        <w:t>tịch cõi Dục giới và bậc kiếp chót nương cõi Sắc giới, Vô sắc giới với những cõi ấy, tỷ quyền chẳng phải đang sanh và mạng quyền cũng sẽ không sanh.</w:t>
      </w:r>
    </w:p>
    <w:p>
      <w:pPr>
        <w:pStyle w:val="BodyText"/>
        <w:spacing w:before="117"/>
        <w:ind w:left="708" w:right="139"/>
      </w:pPr>
      <w:r>
        <w:rPr/>
        <w:t>Hay</w:t>
      </w:r>
      <w:r>
        <w:rPr>
          <w:spacing w:val="-3"/>
        </w:rPr>
        <w:t> </w:t>
      </w:r>
      <w:r>
        <w:rPr/>
        <w:t>là</w:t>
      </w:r>
      <w:r>
        <w:rPr>
          <w:spacing w:val="-1"/>
        </w:rPr>
        <w:t> </w:t>
      </w:r>
      <w:r>
        <w:rPr/>
        <w:t>mạng</w:t>
      </w:r>
      <w:r>
        <w:rPr>
          <w:spacing w:val="-1"/>
        </w:rPr>
        <w:t> </w:t>
      </w:r>
      <w:r>
        <w:rPr/>
        <w:t>quyền</w:t>
      </w:r>
      <w:r>
        <w:rPr>
          <w:spacing w:val="-1"/>
        </w:rPr>
        <w:t> </w:t>
      </w:r>
      <w:r>
        <w:rPr/>
        <w:t>sẽ</w:t>
      </w:r>
      <w:r>
        <w:rPr>
          <w:spacing w:val="-1"/>
        </w:rPr>
        <w:t> </w:t>
      </w:r>
      <w:r>
        <w:rPr/>
        <w:t>không</w:t>
      </w:r>
      <w:r>
        <w:rPr>
          <w:spacing w:val="-1"/>
        </w:rPr>
        <w:t> </w:t>
      </w:r>
      <w:r>
        <w:rPr/>
        <w:t>sanh</w:t>
      </w:r>
      <w:r>
        <w:rPr>
          <w:spacing w:val="-1"/>
        </w:rPr>
        <w:t> </w:t>
      </w:r>
      <w:r>
        <w:rPr/>
        <w:t>với</w:t>
      </w:r>
      <w:r>
        <w:rPr>
          <w:spacing w:val="-1"/>
        </w:rPr>
        <w:t> </w:t>
      </w:r>
      <w:r>
        <w:rPr/>
        <w:t>người nào</w:t>
      </w:r>
      <w:r>
        <w:rPr>
          <w:spacing w:val="-1"/>
        </w:rPr>
        <w:t> </w:t>
      </w:r>
      <w:r>
        <w:rPr/>
        <w:t>cõi</w:t>
      </w:r>
      <w:r>
        <w:rPr>
          <w:spacing w:val="-1"/>
        </w:rPr>
        <w:t> </w:t>
      </w:r>
      <w:r>
        <w:rPr/>
        <w:t>nào, thì</w:t>
      </w:r>
      <w:r>
        <w:rPr>
          <w:spacing w:val="-1"/>
        </w:rPr>
        <w:t> </w:t>
      </w:r>
      <w:r>
        <w:rPr/>
        <w:t>tỷ</w:t>
      </w:r>
      <w:r>
        <w:rPr>
          <w:spacing w:val="-5"/>
        </w:rPr>
        <w:t> </w:t>
      </w:r>
      <w:r>
        <w:rPr/>
        <w:t>quyền</w:t>
      </w:r>
      <w:r>
        <w:rPr>
          <w:spacing w:val="-1"/>
        </w:rPr>
        <w:t> </w:t>
      </w:r>
      <w:r>
        <w:rPr/>
        <w:t>chẳng</w:t>
      </w:r>
      <w:r>
        <w:rPr>
          <w:spacing w:val="-1"/>
        </w:rPr>
        <w:t> </w:t>
      </w:r>
      <w:r>
        <w:rPr/>
        <w:t>phải</w:t>
      </w:r>
      <w:r>
        <w:rPr>
          <w:spacing w:val="-1"/>
        </w:rPr>
        <w:t> </w:t>
      </w:r>
      <w:r>
        <w:rPr/>
        <w:t>đang sanh với người ấy cõi ấy phải chăng? Bậc kiếp chót đang sanh nơi cõi Dục giới, mạng quyền sẽ không sanh mà tỷ quyền đang sanh với người ấy cõi ấy. Còn bậc viên tịch</w:t>
      </w:r>
      <w:r>
        <w:rPr>
          <w:spacing w:val="80"/>
        </w:rPr>
        <w:t> </w:t>
      </w:r>
      <w:r>
        <w:rPr/>
        <w:t>nơi cõi Dục giới và người kiếp chót nương cõi Sắc giới, Vô sắc giới với những cõi ấy, mạng quyền sẽ không sanh và tỷ quyền cũng chẳng phải đang sanh.</w:t>
      </w:r>
    </w:p>
    <w:p>
      <w:pPr>
        <w:pStyle w:val="Heading7"/>
        <w:spacing w:line="295" w:lineRule="exact" w:before="8"/>
      </w:pPr>
      <w:r>
        <w:rPr>
          <w:spacing w:val="-2"/>
        </w:rPr>
        <w:t>1197.</w:t>
      </w:r>
    </w:p>
    <w:p>
      <w:pPr>
        <w:spacing w:line="240" w:lineRule="auto" w:before="0"/>
        <w:ind w:left="708" w:right="135" w:firstLine="0"/>
        <w:jc w:val="both"/>
        <w:rPr>
          <w:sz w:val="26"/>
        </w:rPr>
      </w:pPr>
      <w:r>
        <w:rPr>
          <w:i/>
          <w:sz w:val="26"/>
        </w:rPr>
        <w:t>Tỷ quyền chẳng phải đang sanh với người nào cõi nào, thì hỷ quyền sẽ không sanh với người ấy cõi ấy phải chăng? </w:t>
      </w:r>
      <w:r>
        <w:rPr>
          <w:sz w:val="26"/>
        </w:rPr>
        <w:t>Người đang tử nơi cõi Dục giới, người Dục giới vô tỷ đang sanh, và bậc Sắc giới, tỷ quyền chẳng phải đang sanh mà hỷ quyền sẽ sanh với người ấy cõi ấy. Còn người viên tịch nơi cõi Dục giới, bậc kiếp chót nương cõi Sắc giới,</w:t>
      </w:r>
      <w:r>
        <w:rPr>
          <w:spacing w:val="-2"/>
          <w:sz w:val="26"/>
        </w:rPr>
        <w:t> </w:t>
      </w:r>
      <w:r>
        <w:rPr>
          <w:sz w:val="26"/>
        </w:rPr>
        <w:t>người Vô</w:t>
      </w:r>
      <w:r>
        <w:rPr>
          <w:spacing w:val="-2"/>
          <w:sz w:val="26"/>
        </w:rPr>
        <w:t> </w:t>
      </w:r>
      <w:r>
        <w:rPr>
          <w:sz w:val="26"/>
        </w:rPr>
        <w:t>tưởng,</w:t>
      </w:r>
      <w:r>
        <w:rPr>
          <w:spacing w:val="-1"/>
          <w:sz w:val="26"/>
        </w:rPr>
        <w:t> </w:t>
      </w:r>
      <w:r>
        <w:rPr>
          <w:sz w:val="26"/>
        </w:rPr>
        <w:t>Vô</w:t>
      </w:r>
      <w:r>
        <w:rPr>
          <w:spacing w:val="-2"/>
          <w:sz w:val="26"/>
        </w:rPr>
        <w:t> </w:t>
      </w:r>
      <w:r>
        <w:rPr>
          <w:sz w:val="26"/>
        </w:rPr>
        <w:t>sắc</w:t>
      </w:r>
      <w:r>
        <w:rPr>
          <w:spacing w:val="-2"/>
          <w:sz w:val="26"/>
        </w:rPr>
        <w:t> </w:t>
      </w:r>
      <w:r>
        <w:rPr>
          <w:sz w:val="26"/>
        </w:rPr>
        <w:t>và</w:t>
      </w:r>
      <w:r>
        <w:rPr>
          <w:spacing w:val="-2"/>
          <w:sz w:val="26"/>
        </w:rPr>
        <w:t> </w:t>
      </w:r>
      <w:r>
        <w:rPr>
          <w:sz w:val="26"/>
        </w:rPr>
        <w:t>người</w:t>
      </w:r>
      <w:r>
        <w:rPr>
          <w:spacing w:val="-2"/>
          <w:sz w:val="26"/>
        </w:rPr>
        <w:t> </w:t>
      </w:r>
      <w:r>
        <w:rPr>
          <w:sz w:val="26"/>
        </w:rPr>
        <w:t>xả</w:t>
      </w:r>
      <w:r>
        <w:rPr>
          <w:spacing w:val="-1"/>
          <w:sz w:val="26"/>
        </w:rPr>
        <w:t> </w:t>
      </w:r>
      <w:r>
        <w:rPr>
          <w:sz w:val="26"/>
        </w:rPr>
        <w:t>sanh</w:t>
      </w:r>
      <w:r>
        <w:rPr>
          <w:spacing w:val="-2"/>
          <w:sz w:val="26"/>
        </w:rPr>
        <w:t> </w:t>
      </w:r>
      <w:r>
        <w:rPr>
          <w:sz w:val="26"/>
        </w:rPr>
        <w:t>ra</w:t>
      </w:r>
      <w:r>
        <w:rPr>
          <w:spacing w:val="-2"/>
          <w:sz w:val="26"/>
        </w:rPr>
        <w:t> </w:t>
      </w:r>
      <w:r>
        <w:rPr>
          <w:sz w:val="26"/>
        </w:rPr>
        <w:t>rồi</w:t>
      </w:r>
      <w:r>
        <w:rPr>
          <w:spacing w:val="-2"/>
          <w:sz w:val="26"/>
        </w:rPr>
        <w:t> </w:t>
      </w:r>
      <w:r>
        <w:rPr>
          <w:sz w:val="26"/>
        </w:rPr>
        <w:t>sẽ</w:t>
      </w:r>
      <w:r>
        <w:rPr>
          <w:spacing w:val="-2"/>
          <w:sz w:val="26"/>
        </w:rPr>
        <w:t> </w:t>
      </w:r>
      <w:r>
        <w:rPr>
          <w:sz w:val="26"/>
        </w:rPr>
        <w:t>viên tịch,</w:t>
      </w:r>
      <w:r>
        <w:rPr>
          <w:spacing w:val="-2"/>
          <w:sz w:val="26"/>
        </w:rPr>
        <w:t> </w:t>
      </w:r>
      <w:r>
        <w:rPr>
          <w:sz w:val="26"/>
        </w:rPr>
        <w:t>người</w:t>
      </w:r>
      <w:r>
        <w:rPr>
          <w:spacing w:val="-2"/>
          <w:sz w:val="26"/>
        </w:rPr>
        <w:t> </w:t>
      </w:r>
      <w:r>
        <w:rPr>
          <w:sz w:val="26"/>
        </w:rPr>
        <w:t>ấy</w:t>
      </w:r>
      <w:r>
        <w:rPr>
          <w:spacing w:val="-7"/>
          <w:sz w:val="26"/>
        </w:rPr>
        <w:t> </w:t>
      </w:r>
      <w:r>
        <w:rPr>
          <w:sz w:val="26"/>
        </w:rPr>
        <w:t>đang tử</w:t>
      </w:r>
      <w:r>
        <w:rPr>
          <w:spacing w:val="-1"/>
          <w:sz w:val="26"/>
        </w:rPr>
        <w:t> </w:t>
      </w:r>
      <w:r>
        <w:rPr>
          <w:sz w:val="26"/>
        </w:rPr>
        <w:t>với những cõi ấy, tỷ quyền chẳng phải đang sanh và hỷ quyền cũng sẽ không sanh.</w:t>
      </w:r>
    </w:p>
    <w:p>
      <w:pPr>
        <w:pStyle w:val="BodyText"/>
        <w:spacing w:before="117"/>
        <w:ind w:left="708" w:right="135"/>
      </w:pPr>
      <w:r>
        <w:rPr/>
        <w:t>Hay là hỷ quyền sẽ không sanh với người nào cõi nào, thì tỷ quyền chẳng phải đang sanh với người ấy cõi ấy phải chăng? Người kiếp chót đang sanh nơi cõi Dục giới và người xả hữu tỷ sanh ra rồi sẽ viên tịch, người ấy đang sanh với những cõi ấy, hỷ quyền</w:t>
      </w:r>
      <w:r>
        <w:rPr>
          <w:spacing w:val="4"/>
        </w:rPr>
        <w:t> </w:t>
      </w:r>
      <w:r>
        <w:rPr/>
        <w:t>sẽ</w:t>
      </w:r>
      <w:r>
        <w:rPr>
          <w:spacing w:val="5"/>
        </w:rPr>
        <w:t> </w:t>
      </w:r>
      <w:r>
        <w:rPr/>
        <w:t>không</w:t>
      </w:r>
      <w:r>
        <w:rPr>
          <w:spacing w:val="5"/>
        </w:rPr>
        <w:t> </w:t>
      </w:r>
      <w:r>
        <w:rPr/>
        <w:t>sanh</w:t>
      </w:r>
      <w:r>
        <w:rPr>
          <w:spacing w:val="6"/>
        </w:rPr>
        <w:t> </w:t>
      </w:r>
      <w:r>
        <w:rPr/>
        <w:t>mà</w:t>
      </w:r>
      <w:r>
        <w:rPr>
          <w:spacing w:val="5"/>
        </w:rPr>
        <w:t> </w:t>
      </w:r>
      <w:r>
        <w:rPr/>
        <w:t>tỷ</w:t>
      </w:r>
      <w:r>
        <w:rPr>
          <w:spacing w:val="1"/>
        </w:rPr>
        <w:t> </w:t>
      </w:r>
      <w:r>
        <w:rPr/>
        <w:t>quyền</w:t>
      </w:r>
      <w:r>
        <w:rPr>
          <w:spacing w:val="5"/>
        </w:rPr>
        <w:t> </w:t>
      </w:r>
      <w:r>
        <w:rPr/>
        <w:t>đang</w:t>
      </w:r>
      <w:r>
        <w:rPr>
          <w:spacing w:val="5"/>
        </w:rPr>
        <w:t> </w:t>
      </w:r>
      <w:r>
        <w:rPr/>
        <w:t>sanh</w:t>
      </w:r>
      <w:r>
        <w:rPr>
          <w:spacing w:val="7"/>
        </w:rPr>
        <w:t> </w:t>
      </w:r>
      <w:r>
        <w:rPr/>
        <w:t>với</w:t>
      </w:r>
      <w:r>
        <w:rPr>
          <w:spacing w:val="4"/>
        </w:rPr>
        <w:t> </w:t>
      </w:r>
      <w:r>
        <w:rPr/>
        <w:t>người</w:t>
      </w:r>
      <w:r>
        <w:rPr>
          <w:spacing w:val="4"/>
        </w:rPr>
        <w:t> </w:t>
      </w:r>
      <w:r>
        <w:rPr/>
        <w:t>ấy</w:t>
      </w:r>
      <w:r>
        <w:rPr>
          <w:spacing w:val="3"/>
        </w:rPr>
        <w:t> </w:t>
      </w:r>
      <w:r>
        <w:rPr/>
        <w:t>cõi</w:t>
      </w:r>
      <w:r>
        <w:rPr>
          <w:spacing w:val="5"/>
        </w:rPr>
        <w:t> </w:t>
      </w:r>
      <w:r>
        <w:rPr/>
        <w:t>ấy.</w:t>
      </w:r>
      <w:r>
        <w:rPr>
          <w:spacing w:val="5"/>
        </w:rPr>
        <w:t> </w:t>
      </w:r>
      <w:r>
        <w:rPr/>
        <w:t>Còn</w:t>
      </w:r>
      <w:r>
        <w:rPr>
          <w:spacing w:val="5"/>
        </w:rPr>
        <w:t> </w:t>
      </w:r>
      <w:r>
        <w:rPr/>
        <w:t>người</w:t>
      </w:r>
      <w:r>
        <w:rPr>
          <w:spacing w:val="4"/>
        </w:rPr>
        <w:t> </w:t>
      </w:r>
      <w:r>
        <w:rPr/>
        <w:t>viên</w:t>
      </w:r>
      <w:r>
        <w:rPr>
          <w:spacing w:val="5"/>
        </w:rPr>
        <w:t> </w:t>
      </w:r>
      <w:r>
        <w:rPr>
          <w:spacing w:val="-4"/>
        </w:rPr>
        <w:t>tịch</w:t>
      </w:r>
    </w:p>
    <w:p>
      <w:pPr>
        <w:pStyle w:val="BodyText"/>
        <w:spacing w:after="0"/>
        <w:sectPr>
          <w:pgSz w:w="11630" w:h="16450"/>
          <w:pgMar w:header="576" w:footer="0" w:top="920" w:bottom="280" w:left="850" w:right="850"/>
        </w:sectPr>
      </w:pPr>
    </w:p>
    <w:p>
      <w:pPr>
        <w:pStyle w:val="BodyText"/>
        <w:spacing w:before="268"/>
        <w:ind w:left="708" w:right="139"/>
      </w:pPr>
      <w:r>
        <w:rPr/>
        <w:t>nơi cõi Dục giới, bậc kiếp chót nương cõi Sắc giới, người Vô tưởng, Vô sắc và người xả sanh ra rồi sẽ viên tịch, người ấy</w:t>
      </w:r>
      <w:r>
        <w:rPr>
          <w:spacing w:val="-2"/>
        </w:rPr>
        <w:t> </w:t>
      </w:r>
      <w:r>
        <w:rPr/>
        <w:t>đang tử với những cõi ấy, hỷ</w:t>
      </w:r>
      <w:r>
        <w:rPr>
          <w:spacing w:val="-4"/>
        </w:rPr>
        <w:t> </w:t>
      </w:r>
      <w:r>
        <w:rPr/>
        <w:t>quyền sẽ không sanh và tỷ quyền cũng chẳng phải đang sanh.</w:t>
      </w:r>
    </w:p>
    <w:p>
      <w:pPr>
        <w:pStyle w:val="Heading7"/>
        <w:spacing w:before="6"/>
      </w:pPr>
      <w:r>
        <w:rPr>
          <w:spacing w:val="-2"/>
        </w:rPr>
        <w:t>1198.</w:t>
      </w:r>
    </w:p>
    <w:p>
      <w:pPr>
        <w:spacing w:line="240" w:lineRule="auto" w:before="0"/>
        <w:ind w:left="708" w:right="135" w:firstLine="0"/>
        <w:jc w:val="both"/>
        <w:rPr>
          <w:sz w:val="26"/>
        </w:rPr>
      </w:pPr>
      <w:r>
        <w:rPr>
          <w:i/>
          <w:sz w:val="26"/>
        </w:rPr>
        <w:t>Tỷ quyền chẳng phải đang sanh với người nào cõi nào, thì xả quyền sẽ không sanh với người ấy cõi ấy phải chăng? </w:t>
      </w:r>
      <w:r>
        <w:rPr>
          <w:sz w:val="26"/>
        </w:rPr>
        <w:t>Người đang tử nơi cõi Dục giới và người Dục giới vô tỷ đang sanh và người Sắc giới, Vô sắc giới, tỷ quyền chẳng phải đang sanh mà xả quyền sẽ</w:t>
      </w:r>
      <w:r>
        <w:rPr>
          <w:spacing w:val="-2"/>
          <w:sz w:val="26"/>
        </w:rPr>
        <w:t> </w:t>
      </w:r>
      <w:r>
        <w:rPr>
          <w:sz w:val="26"/>
        </w:rPr>
        <w:t>sanh với người</w:t>
      </w:r>
      <w:r>
        <w:rPr>
          <w:spacing w:val="-2"/>
          <w:sz w:val="26"/>
        </w:rPr>
        <w:t> </w:t>
      </w:r>
      <w:r>
        <w:rPr>
          <w:sz w:val="26"/>
        </w:rPr>
        <w:t>ấy</w:t>
      </w:r>
      <w:r>
        <w:rPr>
          <w:spacing w:val="-5"/>
          <w:sz w:val="26"/>
        </w:rPr>
        <w:t> </w:t>
      </w:r>
      <w:r>
        <w:rPr>
          <w:sz w:val="26"/>
        </w:rPr>
        <w:t>cõi</w:t>
      </w:r>
      <w:r>
        <w:rPr>
          <w:spacing w:val="-2"/>
          <w:sz w:val="26"/>
        </w:rPr>
        <w:t> </w:t>
      </w:r>
      <w:r>
        <w:rPr>
          <w:sz w:val="26"/>
        </w:rPr>
        <w:t>ấy. Còn người</w:t>
      </w:r>
      <w:r>
        <w:rPr>
          <w:spacing w:val="-2"/>
          <w:sz w:val="26"/>
        </w:rPr>
        <w:t> </w:t>
      </w:r>
      <w:r>
        <w:rPr>
          <w:sz w:val="26"/>
        </w:rPr>
        <w:t>viên</w:t>
      </w:r>
      <w:r>
        <w:rPr>
          <w:spacing w:val="-2"/>
          <w:sz w:val="26"/>
        </w:rPr>
        <w:t> </w:t>
      </w:r>
      <w:r>
        <w:rPr>
          <w:sz w:val="26"/>
        </w:rPr>
        <w:t>tịch</w:t>
      </w:r>
      <w:r>
        <w:rPr>
          <w:spacing w:val="-2"/>
          <w:sz w:val="26"/>
        </w:rPr>
        <w:t> </w:t>
      </w:r>
      <w:r>
        <w:rPr>
          <w:sz w:val="26"/>
        </w:rPr>
        <w:t>nơi cõi Dục</w:t>
      </w:r>
      <w:r>
        <w:rPr>
          <w:spacing w:val="-2"/>
          <w:sz w:val="26"/>
        </w:rPr>
        <w:t> </w:t>
      </w:r>
      <w:r>
        <w:rPr>
          <w:sz w:val="26"/>
        </w:rPr>
        <w:t>giới, bậc</w:t>
      </w:r>
      <w:r>
        <w:rPr>
          <w:spacing w:val="-2"/>
          <w:sz w:val="26"/>
        </w:rPr>
        <w:t> </w:t>
      </w:r>
      <w:r>
        <w:rPr>
          <w:sz w:val="26"/>
        </w:rPr>
        <w:t>kiếp chót nương cõi Sắc giới, Vô sắc giới, người Vô tưởng và người hỷ sanh ra rồi sẽ viên tịch, người ấy đang tử với những cõi ấy, tỷ quyền chẳng phải đang sanh và xả quyền cũng sẽ không sanh.</w:t>
      </w:r>
    </w:p>
    <w:p>
      <w:pPr>
        <w:pStyle w:val="BodyText"/>
        <w:spacing w:before="117"/>
        <w:ind w:left="708" w:right="139"/>
      </w:pPr>
      <w:r>
        <w:rPr/>
        <w:t>Hay là xả quyền sẽ không sanh với người nào cõi nào, thì tỷ quyền chẳng phải đang sanh với người ấy cõi ấy phải chăng? Người kiếp chót đang sanh nơi cõi Dục giới và người hỷ hữu tỷ sanh ra rồi sẽ viên tịch, người ấy đang sanh, xả quyền sẽ không sanh mà tỷ quyền đang sanh với người ấy cõi ấy. Còn người viên tịch nơi cõi Dục giới, bậc kiếp chót nương cõi Sắc giới, Vô sắc giới, người Vô tưởng và người hỷ sanh ra rồi sẽ viên tịch, người ấy đang tử với những cõi ấy, xả quyền sẽ không sanh và tỷ quyền</w:t>
      </w:r>
      <w:r>
        <w:rPr>
          <w:spacing w:val="40"/>
        </w:rPr>
        <w:t> </w:t>
      </w:r>
      <w:r>
        <w:rPr/>
        <w:t>cũng chẳng phải đang sanh.</w:t>
      </w:r>
    </w:p>
    <w:p>
      <w:pPr>
        <w:pStyle w:val="Heading7"/>
        <w:spacing w:before="8"/>
      </w:pPr>
      <w:r>
        <w:rPr>
          <w:spacing w:val="-2"/>
        </w:rPr>
        <w:t>1199.</w:t>
      </w:r>
    </w:p>
    <w:p>
      <w:pPr>
        <w:spacing w:line="240" w:lineRule="auto" w:before="0"/>
        <w:ind w:left="708" w:right="139" w:firstLine="0"/>
        <w:jc w:val="both"/>
        <w:rPr>
          <w:sz w:val="26"/>
        </w:rPr>
      </w:pPr>
      <w:r>
        <w:rPr>
          <w:i/>
          <w:sz w:val="26"/>
        </w:rPr>
        <w:t>Tỷ Nhãn quyền chẳng phải đang sanh với người nào cõi nào, thì tín quyền sẽ không sanh với người ấy cõi ấy phải chăng? </w:t>
      </w:r>
      <w:r>
        <w:rPr>
          <w:sz w:val="26"/>
        </w:rPr>
        <w:t>Người đang tử nơi cõi Dục giới, người Dục giới vô tỷ đang sanh và bậc Sắc giới, Vô sắc giới, tỷ quyền chẳng phải đang sanh mà tín quyền sẽ sanh với người ấy cõi ấy. Còn người viên tịch nơi cõi Dục giới, người kiếp chót nương cõi Sắc giới, Vô sắc giới và người Vô tưởng với những cõi ấy, tỷ quyền chẳng phải đang sanh và tín quyền cũng sẽ không sanh.</w:t>
      </w:r>
    </w:p>
    <w:p>
      <w:pPr>
        <w:pStyle w:val="BodyText"/>
        <w:spacing w:before="116"/>
        <w:ind w:left="708" w:right="136"/>
      </w:pPr>
      <w:r>
        <w:rPr/>
        <w:t>Hay là tín quyền sẽ không sanh với người nào cõi nào, thì tỷ quyền chẳng phải đang sanh với người ấy cõi ấy phải chăng? Người kiếp chót đang sanh nơi cõi Dục giới, tín quyền sẽ không sanh mà tỷ quyền đang sanh với người ấy cõi ấy. Còn người viên tịch nơi cõi Dục giới, bậc kiếp chót nương cõi Sắc giới, Vô sắc giới, người Vô tưởng với những cõi ấy, tín quyền sẽ không sanh và tỷ quyền cũng chẳng phải đang sanh.</w:t>
      </w:r>
    </w:p>
    <w:p>
      <w:pPr>
        <w:pStyle w:val="Heading7"/>
        <w:spacing w:line="295" w:lineRule="exact" w:before="8"/>
      </w:pPr>
      <w:r>
        <w:rPr>
          <w:spacing w:val="-2"/>
        </w:rPr>
        <w:t>1200.</w:t>
      </w:r>
    </w:p>
    <w:p>
      <w:pPr>
        <w:spacing w:line="240" w:lineRule="auto" w:before="0"/>
        <w:ind w:left="708" w:right="135" w:firstLine="0"/>
        <w:jc w:val="both"/>
        <w:rPr>
          <w:sz w:val="26"/>
        </w:rPr>
      </w:pPr>
      <w:r>
        <w:rPr>
          <w:i/>
          <w:sz w:val="26"/>
        </w:rPr>
        <w:t>Tỷ quyền chẳng phải đang sanh với người nào cõi nào, thì trí quyền... ý quyền sẽ</w:t>
      </w:r>
      <w:r>
        <w:rPr>
          <w:i/>
          <w:spacing w:val="40"/>
          <w:sz w:val="26"/>
        </w:rPr>
        <w:t> </w:t>
      </w:r>
      <w:r>
        <w:rPr>
          <w:i/>
          <w:sz w:val="26"/>
        </w:rPr>
        <w:t>không sanh với người ấy cõi ấy phải chăng? </w:t>
      </w:r>
      <w:r>
        <w:rPr>
          <w:sz w:val="26"/>
        </w:rPr>
        <w:t>Người đang tử nơi cõi Dục giới, người Dục giới vô tỷ đang sanh và bậc Sắc giới, Vô sắc giới, tỷ quyền chẳng phải đang sanh mà ý quyền sẽ sanh với người ấy cõi ấy. Còn người viên tịch nơi cõi Dục giới, bậc</w:t>
      </w:r>
      <w:r>
        <w:rPr>
          <w:spacing w:val="40"/>
          <w:sz w:val="26"/>
        </w:rPr>
        <w:t> </w:t>
      </w:r>
      <w:r>
        <w:rPr>
          <w:sz w:val="26"/>
        </w:rPr>
        <w:t>kiếp chót nương cõi Sắc giới, Vô sắc giới và người Vô tưởng với những cõi ấy, tỷ quyền chẳng phải đang sanh và ý quyền cũng sẽ không sanh.</w:t>
      </w:r>
    </w:p>
    <w:p>
      <w:pPr>
        <w:pStyle w:val="BodyText"/>
        <w:spacing w:before="117"/>
        <w:ind w:left="708" w:right="139"/>
      </w:pPr>
      <w:r>
        <w:rPr/>
        <w:t>Hay là ý quyền sẽ không sanh với người nào cõi nào, thì tỷ quyền chẳng phải đang sanh với người ấy cõi ấy phải chăng? Người kiếp chót hữu tỷ đang sanh, ý quyền chẳng phải sẽ sanh mà tỷ quyền đang sanh với người ấy cõi ấy. Còn người viên tịch</w:t>
      </w:r>
      <w:r>
        <w:rPr>
          <w:spacing w:val="40"/>
        </w:rPr>
        <w:t> </w:t>
      </w:r>
      <w:r>
        <w:rPr/>
        <w:t>nơi cõi Dục giới, bậc kiếp trước nương cõi Sắc giới, Vô sắc giới và người Vô tưởng</w:t>
      </w:r>
      <w:r>
        <w:rPr>
          <w:spacing w:val="40"/>
        </w:rPr>
        <w:t> </w:t>
      </w:r>
      <w:r>
        <w:rPr/>
        <w:t>với những cõi ấy, ý quyền sẽ không sanh và tỷ quyền cũng chẳng phải đang sanh.</w:t>
      </w:r>
    </w:p>
    <w:p>
      <w:pPr>
        <w:pStyle w:val="Heading7"/>
        <w:spacing w:line="295" w:lineRule="exact" w:before="8"/>
      </w:pPr>
      <w:r>
        <w:rPr>
          <w:spacing w:val="-2"/>
        </w:rPr>
        <w:t>1201.</w:t>
      </w:r>
    </w:p>
    <w:p>
      <w:pPr>
        <w:spacing w:line="240" w:lineRule="auto" w:before="0"/>
        <w:ind w:left="708" w:right="140" w:firstLine="0"/>
        <w:jc w:val="both"/>
        <w:rPr>
          <w:sz w:val="26"/>
        </w:rPr>
      </w:pPr>
      <w:r>
        <w:rPr>
          <w:i/>
          <w:sz w:val="26"/>
        </w:rPr>
        <w:t>Nữ quyền chẳng phải đang sanh với người nào cõi nào, thì nam quyền sẽ không sanh với người ấy cõi ấy phải chăng? </w:t>
      </w:r>
      <w:r>
        <w:rPr>
          <w:sz w:val="26"/>
        </w:rPr>
        <w:t>Người đang tử nơi cõi Dục giới, người Dục giới phi nữ</w:t>
      </w:r>
      <w:r>
        <w:rPr>
          <w:spacing w:val="1"/>
          <w:sz w:val="26"/>
        </w:rPr>
        <w:t> </w:t>
      </w:r>
      <w:r>
        <w:rPr>
          <w:sz w:val="26"/>
        </w:rPr>
        <w:t>đang sanh,</w:t>
      </w:r>
      <w:r>
        <w:rPr>
          <w:spacing w:val="1"/>
          <w:sz w:val="26"/>
        </w:rPr>
        <w:t> </w:t>
      </w:r>
      <w:r>
        <w:rPr>
          <w:sz w:val="26"/>
        </w:rPr>
        <w:t>nữ</w:t>
      </w:r>
      <w:r>
        <w:rPr>
          <w:spacing w:val="1"/>
          <w:sz w:val="26"/>
        </w:rPr>
        <w:t> </w:t>
      </w:r>
      <w:r>
        <w:rPr>
          <w:sz w:val="26"/>
        </w:rPr>
        <w:t>quyền chẳng</w:t>
      </w:r>
      <w:r>
        <w:rPr>
          <w:spacing w:val="1"/>
          <w:sz w:val="26"/>
        </w:rPr>
        <w:t> </w:t>
      </w:r>
      <w:r>
        <w:rPr>
          <w:sz w:val="26"/>
        </w:rPr>
        <w:t>phải đang</w:t>
      </w:r>
      <w:r>
        <w:rPr>
          <w:spacing w:val="1"/>
          <w:sz w:val="26"/>
        </w:rPr>
        <w:t> </w:t>
      </w:r>
      <w:r>
        <w:rPr>
          <w:sz w:val="26"/>
        </w:rPr>
        <w:t>sanh</w:t>
      </w:r>
      <w:r>
        <w:rPr>
          <w:spacing w:val="6"/>
          <w:sz w:val="26"/>
        </w:rPr>
        <w:t> </w:t>
      </w:r>
      <w:r>
        <w:rPr>
          <w:sz w:val="26"/>
        </w:rPr>
        <w:t>mà nam quyền</w:t>
      </w:r>
      <w:r>
        <w:rPr>
          <w:spacing w:val="3"/>
          <w:sz w:val="26"/>
        </w:rPr>
        <w:t> </w:t>
      </w:r>
      <w:r>
        <w:rPr>
          <w:sz w:val="26"/>
        </w:rPr>
        <w:t>sẽ sanh với</w:t>
      </w:r>
      <w:r>
        <w:rPr>
          <w:spacing w:val="1"/>
          <w:sz w:val="26"/>
        </w:rPr>
        <w:t> </w:t>
      </w:r>
      <w:r>
        <w:rPr>
          <w:sz w:val="26"/>
        </w:rPr>
        <w:t>người ấy</w:t>
      </w:r>
      <w:r>
        <w:rPr>
          <w:spacing w:val="-4"/>
          <w:sz w:val="26"/>
        </w:rPr>
        <w:t> </w:t>
      </w:r>
      <w:r>
        <w:rPr>
          <w:spacing w:val="-5"/>
          <w:sz w:val="26"/>
        </w:rPr>
        <w:t>cõi</w:t>
      </w:r>
    </w:p>
    <w:p>
      <w:pPr>
        <w:spacing w:after="0" w:line="240" w:lineRule="auto"/>
        <w:jc w:val="both"/>
        <w:rPr>
          <w:sz w:val="26"/>
        </w:rPr>
        <w:sectPr>
          <w:pgSz w:w="11630" w:h="16450"/>
          <w:pgMar w:header="576" w:footer="0" w:top="920" w:bottom="280" w:left="850" w:right="850"/>
        </w:sectPr>
      </w:pPr>
    </w:p>
    <w:p>
      <w:pPr>
        <w:pStyle w:val="BodyText"/>
        <w:spacing w:before="268"/>
        <w:ind w:left="708" w:right="140"/>
      </w:pPr>
      <w:r>
        <w:rPr/>
        <w:t>ấy. Còn người viên tịch nơi cõi Dục giới, bậc Sắc giới, Vô sắc giới và người mỗi kiếp nào khi</w:t>
      </w:r>
      <w:r>
        <w:rPr>
          <w:spacing w:val="-1"/>
        </w:rPr>
        <w:t> </w:t>
      </w:r>
      <w:r>
        <w:rPr/>
        <w:t>sanh ra đều là nữ rồi</w:t>
      </w:r>
      <w:r>
        <w:rPr>
          <w:spacing w:val="-1"/>
        </w:rPr>
        <w:t> </w:t>
      </w:r>
      <w:r>
        <w:rPr/>
        <w:t>sẽ viên</w:t>
      </w:r>
      <w:r>
        <w:rPr>
          <w:spacing w:val="-1"/>
        </w:rPr>
        <w:t> </w:t>
      </w:r>
      <w:r>
        <w:rPr/>
        <w:t>tịch,</w:t>
      </w:r>
      <w:r>
        <w:rPr>
          <w:spacing w:val="-1"/>
        </w:rPr>
        <w:t> </w:t>
      </w:r>
      <w:r>
        <w:rPr/>
        <w:t>người</w:t>
      </w:r>
      <w:r>
        <w:rPr>
          <w:spacing w:val="-1"/>
        </w:rPr>
        <w:t> </w:t>
      </w:r>
      <w:r>
        <w:rPr/>
        <w:t>ấy</w:t>
      </w:r>
      <w:r>
        <w:rPr>
          <w:spacing w:val="-6"/>
        </w:rPr>
        <w:t> </w:t>
      </w:r>
      <w:r>
        <w:rPr/>
        <w:t>đang tử với</w:t>
      </w:r>
      <w:r>
        <w:rPr>
          <w:spacing w:val="-1"/>
        </w:rPr>
        <w:t> </w:t>
      </w:r>
      <w:r>
        <w:rPr/>
        <w:t>những</w:t>
      </w:r>
      <w:r>
        <w:rPr>
          <w:spacing w:val="-1"/>
        </w:rPr>
        <w:t> </w:t>
      </w:r>
      <w:r>
        <w:rPr/>
        <w:t>cõi</w:t>
      </w:r>
      <w:r>
        <w:rPr>
          <w:spacing w:val="-1"/>
        </w:rPr>
        <w:t> </w:t>
      </w:r>
      <w:r>
        <w:rPr/>
        <w:t>ấy, nữ quyền chẳng phải đang sanh và nam quyền cũng sẽ không sanh.</w:t>
      </w:r>
    </w:p>
    <w:p>
      <w:pPr>
        <w:pStyle w:val="BodyText"/>
        <w:spacing w:before="119"/>
        <w:ind w:left="708" w:right="139"/>
      </w:pPr>
      <w:r>
        <w:rPr/>
        <w:t>Hay là nam quyền sẽ không sanh với người nào cõi nào, thì nữ quyền chẳng phải đang sanh với</w:t>
      </w:r>
      <w:r>
        <w:rPr>
          <w:spacing w:val="-1"/>
        </w:rPr>
        <w:t> </w:t>
      </w:r>
      <w:r>
        <w:rPr/>
        <w:t>người ấy</w:t>
      </w:r>
      <w:r>
        <w:rPr>
          <w:spacing w:val="-3"/>
        </w:rPr>
        <w:t> </w:t>
      </w:r>
      <w:r>
        <w:rPr/>
        <w:t>cõi</w:t>
      </w:r>
      <w:r>
        <w:rPr>
          <w:spacing w:val="-1"/>
        </w:rPr>
        <w:t> </w:t>
      </w:r>
      <w:r>
        <w:rPr/>
        <w:t>ấy phải chăng? Người</w:t>
      </w:r>
      <w:r>
        <w:rPr>
          <w:spacing w:val="-1"/>
        </w:rPr>
        <w:t> </w:t>
      </w:r>
      <w:r>
        <w:rPr/>
        <w:t>nữ kiếp</w:t>
      </w:r>
      <w:r>
        <w:rPr>
          <w:spacing w:val="-1"/>
        </w:rPr>
        <w:t> </w:t>
      </w:r>
      <w:r>
        <w:rPr/>
        <w:t>chót</w:t>
      </w:r>
      <w:r>
        <w:rPr>
          <w:spacing w:val="-1"/>
        </w:rPr>
        <w:t> </w:t>
      </w:r>
      <w:r>
        <w:rPr/>
        <w:t>đang</w:t>
      </w:r>
      <w:r>
        <w:rPr>
          <w:spacing w:val="-1"/>
        </w:rPr>
        <w:t> </w:t>
      </w:r>
      <w:r>
        <w:rPr/>
        <w:t>sanh và người kiếp nào khi sanh ra đều là nữ rồi sẽ viên tịch, người ấy đang sanh, nam quyền sẽ không sanh mà nữ quyền đang sanh với người ấy</w:t>
      </w:r>
      <w:r>
        <w:rPr>
          <w:spacing w:val="-2"/>
        </w:rPr>
        <w:t> </w:t>
      </w:r>
      <w:r>
        <w:rPr/>
        <w:t>cõi ấy. Còn người viên tịch nơi cõi Dục giới, bậc Sắc giới và Vô sắc giới và người mỗi kiếp khi sanh ra đều là nữ rồi sẽ viên tịch, người ấy đang tử với những cõi ấy, nam quyền sẽ không sanh và nữ quyền cũng chẳng phải đang sanh.</w:t>
      </w:r>
    </w:p>
    <w:p>
      <w:pPr>
        <w:pStyle w:val="Heading7"/>
      </w:pPr>
      <w:r>
        <w:rPr>
          <w:spacing w:val="-2"/>
        </w:rPr>
        <w:t>1202.</w:t>
      </w:r>
    </w:p>
    <w:p>
      <w:pPr>
        <w:spacing w:line="240" w:lineRule="auto" w:before="0"/>
        <w:ind w:left="708" w:right="139" w:firstLine="0"/>
        <w:jc w:val="both"/>
        <w:rPr>
          <w:sz w:val="26"/>
        </w:rPr>
      </w:pPr>
      <w:r>
        <w:rPr>
          <w:i/>
          <w:sz w:val="26"/>
        </w:rPr>
        <w:t>Nữ quyền chẳng phải đang sanh với người nào cõi nào, thì mạng quyền sẽ không sanh với người ấy cõi ấy phải chăng? </w:t>
      </w:r>
      <w:r>
        <w:rPr>
          <w:sz w:val="26"/>
        </w:rPr>
        <w:t>Người tử nơi cõi Dục giới, người Dục giới phi nữ đang sanh, người Sắc giới, Vô sắc giới, nữ quyền chẳng phải đang sanh mà mạng quyền sẽ sanh với người ấy</w:t>
      </w:r>
      <w:r>
        <w:rPr>
          <w:spacing w:val="-5"/>
          <w:sz w:val="26"/>
        </w:rPr>
        <w:t> </w:t>
      </w:r>
      <w:r>
        <w:rPr>
          <w:sz w:val="26"/>
        </w:rPr>
        <w:t>cõi ấy. Còn người viên tịch nơi cõi Dục giới, bậc kiếp chót nương cõi Sắc giới, Vô sắc giới với những cõi ấy, nữ quyền chẳng phải đang sanh và mạng quyền cũng sẽ không sanh.</w:t>
      </w:r>
    </w:p>
    <w:p>
      <w:pPr>
        <w:pStyle w:val="BodyText"/>
        <w:spacing w:before="116"/>
        <w:ind w:left="708" w:right="139"/>
      </w:pPr>
      <w:r>
        <w:rPr/>
        <w:t>Hay là mạng quyền sẽ không sanh với người nào cõi nào, thì nữ quyền chẳng phải</w:t>
      </w:r>
      <w:r>
        <w:rPr>
          <w:spacing w:val="40"/>
        </w:rPr>
        <w:t> </w:t>
      </w:r>
      <w:r>
        <w:rPr/>
        <w:t>đang</w:t>
      </w:r>
      <w:r>
        <w:rPr>
          <w:spacing w:val="-2"/>
        </w:rPr>
        <w:t> </w:t>
      </w:r>
      <w:r>
        <w:rPr/>
        <w:t>sanh</w:t>
      </w:r>
      <w:r>
        <w:rPr>
          <w:spacing w:val="-2"/>
        </w:rPr>
        <w:t> </w:t>
      </w:r>
      <w:r>
        <w:rPr/>
        <w:t>với</w:t>
      </w:r>
      <w:r>
        <w:rPr>
          <w:spacing w:val="-2"/>
        </w:rPr>
        <w:t> </w:t>
      </w:r>
      <w:r>
        <w:rPr/>
        <w:t>người</w:t>
      </w:r>
      <w:r>
        <w:rPr>
          <w:spacing w:val="-2"/>
        </w:rPr>
        <w:t> </w:t>
      </w:r>
      <w:r>
        <w:rPr/>
        <w:t>ấy</w:t>
      </w:r>
      <w:r>
        <w:rPr>
          <w:spacing w:val="-4"/>
        </w:rPr>
        <w:t> </w:t>
      </w:r>
      <w:r>
        <w:rPr/>
        <w:t>cõi</w:t>
      </w:r>
      <w:r>
        <w:rPr>
          <w:spacing w:val="-2"/>
        </w:rPr>
        <w:t> </w:t>
      </w:r>
      <w:r>
        <w:rPr/>
        <w:t>ấy</w:t>
      </w:r>
      <w:r>
        <w:rPr>
          <w:spacing w:val="-5"/>
        </w:rPr>
        <w:t> </w:t>
      </w:r>
      <w:r>
        <w:rPr/>
        <w:t>phải chăng? Người</w:t>
      </w:r>
      <w:r>
        <w:rPr>
          <w:spacing w:val="-2"/>
        </w:rPr>
        <w:t> </w:t>
      </w:r>
      <w:r>
        <w:rPr/>
        <w:t>nữ</w:t>
      </w:r>
      <w:r>
        <w:rPr>
          <w:spacing w:val="-2"/>
        </w:rPr>
        <w:t> </w:t>
      </w:r>
      <w:r>
        <w:rPr/>
        <w:t>kiếp chót đang sanh, mạng</w:t>
      </w:r>
      <w:r>
        <w:rPr>
          <w:spacing w:val="-2"/>
        </w:rPr>
        <w:t> </w:t>
      </w:r>
      <w:r>
        <w:rPr/>
        <w:t>quyền sẽ không sanh mà nữ quyền đang sanh với người ấy cõi ấy. Còn người viên tịch nơi</w:t>
      </w:r>
      <w:r>
        <w:rPr>
          <w:spacing w:val="80"/>
        </w:rPr>
        <w:t> </w:t>
      </w:r>
      <w:r>
        <w:rPr/>
        <w:t>cõi Dục giới, bậc kiếp chót nương cõi Sắc giới, Vô sắc giới với những cõi ấy, mạng quyền sẽ không sanh và nữ quyền cũng chẳng phải đang sanh.</w:t>
      </w:r>
    </w:p>
    <w:p>
      <w:pPr>
        <w:pStyle w:val="Heading7"/>
        <w:spacing w:before="8"/>
      </w:pPr>
      <w:r>
        <w:rPr>
          <w:spacing w:val="-2"/>
        </w:rPr>
        <w:t>1203.</w:t>
      </w:r>
    </w:p>
    <w:p>
      <w:pPr>
        <w:spacing w:line="240" w:lineRule="auto" w:before="0"/>
        <w:ind w:left="708" w:right="139" w:firstLine="0"/>
        <w:jc w:val="both"/>
        <w:rPr>
          <w:sz w:val="26"/>
        </w:rPr>
      </w:pPr>
      <w:r>
        <w:rPr>
          <w:i/>
          <w:sz w:val="26"/>
        </w:rPr>
        <w:t>Nữ</w:t>
      </w:r>
      <w:r>
        <w:rPr>
          <w:i/>
          <w:spacing w:val="-3"/>
          <w:sz w:val="26"/>
        </w:rPr>
        <w:t> </w:t>
      </w:r>
      <w:r>
        <w:rPr>
          <w:i/>
          <w:sz w:val="26"/>
        </w:rPr>
        <w:t>quyền chẳng</w:t>
      </w:r>
      <w:r>
        <w:rPr>
          <w:i/>
          <w:spacing w:val="-3"/>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3"/>
          <w:sz w:val="26"/>
        </w:rPr>
        <w:t> </w:t>
      </w:r>
      <w:r>
        <w:rPr>
          <w:i/>
          <w:sz w:val="26"/>
        </w:rPr>
        <w:t>nào, thì</w:t>
      </w:r>
      <w:r>
        <w:rPr>
          <w:i/>
          <w:spacing w:val="-3"/>
          <w:sz w:val="26"/>
        </w:rPr>
        <w:t> </w:t>
      </w:r>
      <w:r>
        <w:rPr>
          <w:i/>
          <w:sz w:val="26"/>
        </w:rPr>
        <w:t>hỷ quyền sẽ</w:t>
      </w:r>
      <w:r>
        <w:rPr>
          <w:i/>
          <w:spacing w:val="-3"/>
          <w:sz w:val="26"/>
        </w:rPr>
        <w:t> </w:t>
      </w:r>
      <w:r>
        <w:rPr>
          <w:i/>
          <w:sz w:val="26"/>
        </w:rPr>
        <w:t>không sanh</w:t>
      </w:r>
      <w:r>
        <w:rPr>
          <w:i/>
          <w:spacing w:val="-1"/>
          <w:sz w:val="26"/>
        </w:rPr>
        <w:t> </w:t>
      </w:r>
      <w:r>
        <w:rPr>
          <w:i/>
          <w:sz w:val="26"/>
        </w:rPr>
        <w:t>với người ấy cõi ấy phải chăng? </w:t>
      </w:r>
      <w:r>
        <w:rPr>
          <w:sz w:val="26"/>
        </w:rPr>
        <w:t>Người đang tử nơi cõi Dục giới, người Dục giới phi nữ đang</w:t>
      </w:r>
      <w:r>
        <w:rPr>
          <w:spacing w:val="-3"/>
          <w:sz w:val="26"/>
        </w:rPr>
        <w:t> </w:t>
      </w:r>
      <w:r>
        <w:rPr>
          <w:sz w:val="26"/>
        </w:rPr>
        <w:t>sanh,</w:t>
      </w:r>
      <w:r>
        <w:rPr>
          <w:spacing w:val="-3"/>
          <w:sz w:val="26"/>
        </w:rPr>
        <w:t> </w:t>
      </w:r>
      <w:r>
        <w:rPr>
          <w:sz w:val="26"/>
        </w:rPr>
        <w:t>và</w:t>
      </w:r>
      <w:r>
        <w:rPr>
          <w:spacing w:val="-1"/>
          <w:sz w:val="26"/>
        </w:rPr>
        <w:t> </w:t>
      </w:r>
      <w:r>
        <w:rPr>
          <w:sz w:val="26"/>
        </w:rPr>
        <w:t>người</w:t>
      </w:r>
      <w:r>
        <w:rPr>
          <w:spacing w:val="-2"/>
          <w:sz w:val="26"/>
        </w:rPr>
        <w:t> </w:t>
      </w:r>
      <w:r>
        <w:rPr>
          <w:sz w:val="26"/>
        </w:rPr>
        <w:t>Sắc</w:t>
      </w:r>
      <w:r>
        <w:rPr>
          <w:spacing w:val="-3"/>
          <w:sz w:val="26"/>
        </w:rPr>
        <w:t> </w:t>
      </w:r>
      <w:r>
        <w:rPr>
          <w:sz w:val="26"/>
        </w:rPr>
        <w:t>giới,</w:t>
      </w:r>
      <w:r>
        <w:rPr>
          <w:spacing w:val="-2"/>
          <w:sz w:val="26"/>
        </w:rPr>
        <w:t> </w:t>
      </w:r>
      <w:r>
        <w:rPr>
          <w:sz w:val="26"/>
        </w:rPr>
        <w:t>nữ</w:t>
      </w:r>
      <w:r>
        <w:rPr>
          <w:spacing w:val="-2"/>
          <w:sz w:val="26"/>
        </w:rPr>
        <w:t> </w:t>
      </w:r>
      <w:r>
        <w:rPr>
          <w:sz w:val="26"/>
        </w:rPr>
        <w:t>quyền</w:t>
      </w:r>
      <w:r>
        <w:rPr>
          <w:spacing w:val="-1"/>
          <w:sz w:val="26"/>
        </w:rPr>
        <w:t> </w:t>
      </w:r>
      <w:r>
        <w:rPr>
          <w:sz w:val="26"/>
        </w:rPr>
        <w:t>chẳng</w:t>
      </w:r>
      <w:r>
        <w:rPr>
          <w:spacing w:val="-2"/>
          <w:sz w:val="26"/>
        </w:rPr>
        <w:t> </w:t>
      </w:r>
      <w:r>
        <w:rPr>
          <w:sz w:val="26"/>
        </w:rPr>
        <w:t>phải</w:t>
      </w:r>
      <w:r>
        <w:rPr>
          <w:spacing w:val="-3"/>
          <w:sz w:val="26"/>
        </w:rPr>
        <w:t> </w:t>
      </w:r>
      <w:r>
        <w:rPr>
          <w:sz w:val="26"/>
        </w:rPr>
        <w:t>đang</w:t>
      </w:r>
      <w:r>
        <w:rPr>
          <w:spacing w:val="-1"/>
          <w:sz w:val="26"/>
        </w:rPr>
        <w:t> </w:t>
      </w:r>
      <w:r>
        <w:rPr>
          <w:sz w:val="26"/>
        </w:rPr>
        <w:t>sanh mà</w:t>
      </w:r>
      <w:r>
        <w:rPr>
          <w:spacing w:val="-1"/>
          <w:sz w:val="26"/>
        </w:rPr>
        <w:t> </w:t>
      </w:r>
      <w:r>
        <w:rPr>
          <w:sz w:val="26"/>
        </w:rPr>
        <w:t>hỷ</w:t>
      </w:r>
      <w:r>
        <w:rPr>
          <w:spacing w:val="-5"/>
          <w:sz w:val="26"/>
        </w:rPr>
        <w:t> </w:t>
      </w:r>
      <w:r>
        <w:rPr>
          <w:sz w:val="26"/>
        </w:rPr>
        <w:t>quyền</w:t>
      </w:r>
      <w:r>
        <w:rPr>
          <w:spacing w:val="-3"/>
          <w:sz w:val="26"/>
        </w:rPr>
        <w:t> </w:t>
      </w:r>
      <w:r>
        <w:rPr>
          <w:sz w:val="26"/>
        </w:rPr>
        <w:t>sẽ</w:t>
      </w:r>
      <w:r>
        <w:rPr>
          <w:spacing w:val="-1"/>
          <w:sz w:val="26"/>
        </w:rPr>
        <w:t> </w:t>
      </w:r>
      <w:r>
        <w:rPr>
          <w:sz w:val="26"/>
        </w:rPr>
        <w:t>sanh</w:t>
      </w:r>
      <w:r>
        <w:rPr>
          <w:spacing w:val="-1"/>
          <w:sz w:val="26"/>
        </w:rPr>
        <w:t> </w:t>
      </w:r>
      <w:r>
        <w:rPr>
          <w:sz w:val="26"/>
        </w:rPr>
        <w:t>với người ấy cõi ấy. Còn người viên tịch nơi cõi Dục giới, bậc kiếp chót nương cõi Sắc giới,</w:t>
      </w:r>
      <w:r>
        <w:rPr>
          <w:spacing w:val="-3"/>
          <w:sz w:val="26"/>
        </w:rPr>
        <w:t> </w:t>
      </w:r>
      <w:r>
        <w:rPr>
          <w:sz w:val="26"/>
        </w:rPr>
        <w:t>người Vô</w:t>
      </w:r>
      <w:r>
        <w:rPr>
          <w:spacing w:val="-3"/>
          <w:sz w:val="26"/>
        </w:rPr>
        <w:t> </w:t>
      </w:r>
      <w:r>
        <w:rPr>
          <w:sz w:val="26"/>
        </w:rPr>
        <w:t>tưởng, Vô</w:t>
      </w:r>
      <w:r>
        <w:rPr>
          <w:spacing w:val="-3"/>
          <w:sz w:val="26"/>
        </w:rPr>
        <w:t> </w:t>
      </w:r>
      <w:r>
        <w:rPr>
          <w:sz w:val="26"/>
        </w:rPr>
        <w:t>sắc</w:t>
      </w:r>
      <w:r>
        <w:rPr>
          <w:spacing w:val="-3"/>
          <w:sz w:val="26"/>
        </w:rPr>
        <w:t> </w:t>
      </w:r>
      <w:r>
        <w:rPr>
          <w:sz w:val="26"/>
        </w:rPr>
        <w:t>và người</w:t>
      </w:r>
      <w:r>
        <w:rPr>
          <w:spacing w:val="-3"/>
          <w:sz w:val="26"/>
        </w:rPr>
        <w:t> </w:t>
      </w:r>
      <w:r>
        <w:rPr>
          <w:sz w:val="26"/>
        </w:rPr>
        <w:t>xả</w:t>
      </w:r>
      <w:r>
        <w:rPr>
          <w:spacing w:val="-2"/>
          <w:sz w:val="26"/>
        </w:rPr>
        <w:t> </w:t>
      </w:r>
      <w:r>
        <w:rPr>
          <w:sz w:val="26"/>
        </w:rPr>
        <w:t>sanh</w:t>
      </w:r>
      <w:r>
        <w:rPr>
          <w:spacing w:val="-3"/>
          <w:sz w:val="26"/>
        </w:rPr>
        <w:t> </w:t>
      </w:r>
      <w:r>
        <w:rPr>
          <w:sz w:val="26"/>
        </w:rPr>
        <w:t>ra</w:t>
      </w:r>
      <w:r>
        <w:rPr>
          <w:spacing w:val="-3"/>
          <w:sz w:val="26"/>
        </w:rPr>
        <w:t> </w:t>
      </w:r>
      <w:r>
        <w:rPr>
          <w:sz w:val="26"/>
        </w:rPr>
        <w:t>rồi</w:t>
      </w:r>
      <w:r>
        <w:rPr>
          <w:spacing w:val="-3"/>
          <w:sz w:val="26"/>
        </w:rPr>
        <w:t> </w:t>
      </w:r>
      <w:r>
        <w:rPr>
          <w:sz w:val="26"/>
        </w:rPr>
        <w:t>sẽ</w:t>
      </w:r>
      <w:r>
        <w:rPr>
          <w:spacing w:val="-3"/>
          <w:sz w:val="26"/>
        </w:rPr>
        <w:t> </w:t>
      </w:r>
      <w:r>
        <w:rPr>
          <w:sz w:val="26"/>
        </w:rPr>
        <w:t>viên tịch,</w:t>
      </w:r>
      <w:r>
        <w:rPr>
          <w:spacing w:val="-3"/>
          <w:sz w:val="26"/>
        </w:rPr>
        <w:t> </w:t>
      </w:r>
      <w:r>
        <w:rPr>
          <w:sz w:val="26"/>
        </w:rPr>
        <w:t>người</w:t>
      </w:r>
      <w:r>
        <w:rPr>
          <w:spacing w:val="-3"/>
          <w:sz w:val="26"/>
        </w:rPr>
        <w:t> </w:t>
      </w:r>
      <w:r>
        <w:rPr>
          <w:sz w:val="26"/>
        </w:rPr>
        <w:t>ấy</w:t>
      </w:r>
      <w:r>
        <w:rPr>
          <w:spacing w:val="-7"/>
          <w:sz w:val="26"/>
        </w:rPr>
        <w:t> </w:t>
      </w:r>
      <w:r>
        <w:rPr>
          <w:sz w:val="26"/>
        </w:rPr>
        <w:t>đang tử</w:t>
      </w:r>
      <w:r>
        <w:rPr>
          <w:spacing w:val="-2"/>
          <w:sz w:val="26"/>
        </w:rPr>
        <w:t> </w:t>
      </w:r>
      <w:r>
        <w:rPr>
          <w:sz w:val="26"/>
        </w:rPr>
        <w:t>với những cõi ấy, nữ quyền chẳng phải đang sanh và hỷ quyền cũng sẽ không sanh.</w:t>
      </w:r>
    </w:p>
    <w:p>
      <w:pPr>
        <w:pStyle w:val="BodyText"/>
        <w:spacing w:before="116"/>
        <w:ind w:left="708" w:right="139"/>
      </w:pPr>
      <w:r>
        <w:rPr/>
        <w:t>Hay là hỷ quyền sẽ không sanh với người nào cõi nào, thì nữ quyền chẳng phải đang sanh với người ấy cõi ấy phải chăng? Người nữ kiếp chót đang sanh và người nữ hữu xả sanh ra rồi sẽ viên tịch, người ấy đang sanh, hỷ quyền sẽ không sanh mà nữ quyền đang sanh với người ấy cõi ấy. Còn người viên tịch nơi cõi Dục giới, người kiếp chót nương</w:t>
      </w:r>
      <w:r>
        <w:rPr>
          <w:spacing w:val="-2"/>
        </w:rPr>
        <w:t> </w:t>
      </w:r>
      <w:r>
        <w:rPr/>
        <w:t>cõi Sắc giới, người Vô</w:t>
      </w:r>
      <w:r>
        <w:rPr>
          <w:spacing w:val="-2"/>
        </w:rPr>
        <w:t> </w:t>
      </w:r>
      <w:r>
        <w:rPr/>
        <w:t>tưởng,</w:t>
      </w:r>
      <w:r>
        <w:rPr>
          <w:spacing w:val="-2"/>
        </w:rPr>
        <w:t> </w:t>
      </w:r>
      <w:r>
        <w:rPr/>
        <w:t>Vô</w:t>
      </w:r>
      <w:r>
        <w:rPr>
          <w:spacing w:val="-2"/>
        </w:rPr>
        <w:t> </w:t>
      </w:r>
      <w:r>
        <w:rPr/>
        <w:t>sắc và</w:t>
      </w:r>
      <w:r>
        <w:rPr>
          <w:spacing w:val="-1"/>
        </w:rPr>
        <w:t> </w:t>
      </w:r>
      <w:r>
        <w:rPr/>
        <w:t>người</w:t>
      </w:r>
      <w:r>
        <w:rPr>
          <w:spacing w:val="-2"/>
        </w:rPr>
        <w:t> </w:t>
      </w:r>
      <w:r>
        <w:rPr/>
        <w:t>xả</w:t>
      </w:r>
      <w:r>
        <w:rPr>
          <w:spacing w:val="-1"/>
        </w:rPr>
        <w:t> </w:t>
      </w:r>
      <w:r>
        <w:rPr/>
        <w:t>sanh ra</w:t>
      </w:r>
      <w:r>
        <w:rPr>
          <w:spacing w:val="-2"/>
        </w:rPr>
        <w:t> </w:t>
      </w:r>
      <w:r>
        <w:rPr/>
        <w:t>rồi</w:t>
      </w:r>
      <w:r>
        <w:rPr>
          <w:spacing w:val="-2"/>
        </w:rPr>
        <w:t> </w:t>
      </w:r>
      <w:r>
        <w:rPr/>
        <w:t>sẽ</w:t>
      </w:r>
      <w:r>
        <w:rPr>
          <w:spacing w:val="-2"/>
        </w:rPr>
        <w:t> </w:t>
      </w:r>
      <w:r>
        <w:rPr/>
        <w:t>viên</w:t>
      </w:r>
      <w:r>
        <w:rPr>
          <w:spacing w:val="-2"/>
        </w:rPr>
        <w:t> </w:t>
      </w:r>
      <w:r>
        <w:rPr/>
        <w:t>tịch,</w:t>
      </w:r>
      <w:r>
        <w:rPr>
          <w:spacing w:val="-2"/>
        </w:rPr>
        <w:t> </w:t>
      </w:r>
      <w:r>
        <w:rPr/>
        <w:t>người ấy đang tử với những cõi ấy, hỷ quyền sẽ không sanh và nữ quyền cũng chẳng phải đang sanh.</w:t>
      </w:r>
    </w:p>
    <w:p>
      <w:pPr>
        <w:pStyle w:val="Heading7"/>
        <w:spacing w:before="8"/>
      </w:pPr>
      <w:r>
        <w:rPr>
          <w:spacing w:val="-2"/>
        </w:rPr>
        <w:t>1204.</w:t>
      </w:r>
    </w:p>
    <w:p>
      <w:pPr>
        <w:spacing w:line="240" w:lineRule="auto" w:before="0"/>
        <w:ind w:left="708" w:right="139" w:firstLine="0"/>
        <w:jc w:val="both"/>
        <w:rPr>
          <w:sz w:val="26"/>
        </w:rPr>
      </w:pPr>
      <w:r>
        <w:rPr>
          <w:i/>
          <w:sz w:val="26"/>
        </w:rPr>
        <w:t>Nữ</w:t>
      </w:r>
      <w:r>
        <w:rPr>
          <w:i/>
          <w:spacing w:val="-3"/>
          <w:sz w:val="26"/>
        </w:rPr>
        <w:t> </w:t>
      </w:r>
      <w:r>
        <w:rPr>
          <w:i/>
          <w:sz w:val="26"/>
        </w:rPr>
        <w:t>quyền chẳng</w:t>
      </w:r>
      <w:r>
        <w:rPr>
          <w:i/>
          <w:spacing w:val="-3"/>
          <w:sz w:val="26"/>
        </w:rPr>
        <w:t> </w:t>
      </w:r>
      <w:r>
        <w:rPr>
          <w:i/>
          <w:sz w:val="26"/>
        </w:rPr>
        <w:t>phải</w:t>
      </w:r>
      <w:r>
        <w:rPr>
          <w:i/>
          <w:spacing w:val="-1"/>
          <w:sz w:val="26"/>
        </w:rPr>
        <w:t> </w:t>
      </w:r>
      <w:r>
        <w:rPr>
          <w:i/>
          <w:sz w:val="26"/>
        </w:rPr>
        <w:t>đang</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3"/>
          <w:sz w:val="26"/>
        </w:rPr>
        <w:t> </w:t>
      </w:r>
      <w:r>
        <w:rPr>
          <w:i/>
          <w:sz w:val="26"/>
        </w:rPr>
        <w:t>nào, thì</w:t>
      </w:r>
      <w:r>
        <w:rPr>
          <w:i/>
          <w:spacing w:val="-2"/>
          <w:sz w:val="26"/>
        </w:rPr>
        <w:t> </w:t>
      </w:r>
      <w:r>
        <w:rPr>
          <w:i/>
          <w:sz w:val="26"/>
        </w:rPr>
        <w:t>xả quyền sẽ</w:t>
      </w:r>
      <w:r>
        <w:rPr>
          <w:i/>
          <w:spacing w:val="-3"/>
          <w:sz w:val="26"/>
        </w:rPr>
        <w:t> </w:t>
      </w:r>
      <w:r>
        <w:rPr>
          <w:i/>
          <w:sz w:val="26"/>
        </w:rPr>
        <w:t>không sanh</w:t>
      </w:r>
      <w:r>
        <w:rPr>
          <w:i/>
          <w:spacing w:val="-1"/>
          <w:sz w:val="26"/>
        </w:rPr>
        <w:t> </w:t>
      </w:r>
      <w:r>
        <w:rPr>
          <w:i/>
          <w:sz w:val="26"/>
        </w:rPr>
        <w:t>với người ấy cõi ấy phải chăng? </w:t>
      </w:r>
      <w:r>
        <w:rPr>
          <w:sz w:val="26"/>
        </w:rPr>
        <w:t>Người tử nơi cõi Dục giới, người Dục giới phi nữ đang sanh, người Sắc giới, Vô sắc giới, nữ quyền chẳng phải đang sanh mà xả quyền sẽ</w:t>
      </w:r>
      <w:r>
        <w:rPr>
          <w:spacing w:val="40"/>
          <w:sz w:val="26"/>
        </w:rPr>
        <w:t> </w:t>
      </w:r>
      <w:r>
        <w:rPr>
          <w:sz w:val="26"/>
        </w:rPr>
        <w:t>sanh với người</w:t>
      </w:r>
      <w:r>
        <w:rPr>
          <w:spacing w:val="-1"/>
          <w:sz w:val="26"/>
        </w:rPr>
        <w:t> </w:t>
      </w:r>
      <w:r>
        <w:rPr>
          <w:sz w:val="26"/>
        </w:rPr>
        <w:t>ấy</w:t>
      </w:r>
      <w:r>
        <w:rPr>
          <w:spacing w:val="-3"/>
          <w:sz w:val="26"/>
        </w:rPr>
        <w:t> </w:t>
      </w:r>
      <w:r>
        <w:rPr>
          <w:sz w:val="26"/>
        </w:rPr>
        <w:t>cõi</w:t>
      </w:r>
      <w:r>
        <w:rPr>
          <w:spacing w:val="-1"/>
          <w:sz w:val="26"/>
        </w:rPr>
        <w:t> </w:t>
      </w:r>
      <w:r>
        <w:rPr>
          <w:sz w:val="26"/>
        </w:rPr>
        <w:t>ấy. Còn</w:t>
      </w:r>
      <w:r>
        <w:rPr>
          <w:spacing w:val="-1"/>
          <w:sz w:val="26"/>
        </w:rPr>
        <w:t> </w:t>
      </w:r>
      <w:r>
        <w:rPr>
          <w:sz w:val="26"/>
        </w:rPr>
        <w:t>người</w:t>
      </w:r>
      <w:r>
        <w:rPr>
          <w:spacing w:val="-1"/>
          <w:sz w:val="26"/>
        </w:rPr>
        <w:t> </w:t>
      </w:r>
      <w:r>
        <w:rPr>
          <w:sz w:val="26"/>
        </w:rPr>
        <w:t>viên tịch nơi</w:t>
      </w:r>
      <w:r>
        <w:rPr>
          <w:spacing w:val="-1"/>
          <w:sz w:val="26"/>
        </w:rPr>
        <w:t> </w:t>
      </w:r>
      <w:r>
        <w:rPr>
          <w:sz w:val="26"/>
        </w:rPr>
        <w:t>cõi Dục giới,</w:t>
      </w:r>
      <w:r>
        <w:rPr>
          <w:spacing w:val="-1"/>
          <w:sz w:val="26"/>
        </w:rPr>
        <w:t> </w:t>
      </w:r>
      <w:r>
        <w:rPr>
          <w:sz w:val="26"/>
        </w:rPr>
        <w:t>người kiếp</w:t>
      </w:r>
      <w:r>
        <w:rPr>
          <w:spacing w:val="-1"/>
          <w:sz w:val="26"/>
        </w:rPr>
        <w:t> </w:t>
      </w:r>
      <w:r>
        <w:rPr>
          <w:sz w:val="26"/>
        </w:rPr>
        <w:t>chót nương cõi Sắc giới, Vô sắc giới, người Vô tưởng và người hỷ sanh ra rồi sẽ viên tịch, người ấy đang tử với những cõi ấy, nữ quyền chẳng phải đang sanh và xả quyền cũng sẽ không sanh.</w:t>
      </w:r>
    </w:p>
    <w:p>
      <w:pPr>
        <w:pStyle w:val="BodyText"/>
        <w:spacing w:before="117"/>
        <w:ind w:left="708" w:right="139"/>
      </w:pPr>
      <w:r>
        <w:rPr/>
        <w:t>Hay là xả quyền sẽ không sanh với người nào cõi nào, thì nữ quyền chẳng phải đang sanh</w:t>
      </w:r>
      <w:r>
        <w:rPr>
          <w:spacing w:val="7"/>
        </w:rPr>
        <w:t> </w:t>
      </w:r>
      <w:r>
        <w:rPr/>
        <w:t>với</w:t>
      </w:r>
      <w:r>
        <w:rPr>
          <w:spacing w:val="10"/>
        </w:rPr>
        <w:t> </w:t>
      </w:r>
      <w:r>
        <w:rPr/>
        <w:t>người</w:t>
      </w:r>
      <w:r>
        <w:rPr>
          <w:spacing w:val="7"/>
        </w:rPr>
        <w:t> </w:t>
      </w:r>
      <w:r>
        <w:rPr/>
        <w:t>ấy</w:t>
      </w:r>
      <w:r>
        <w:rPr>
          <w:spacing w:val="3"/>
        </w:rPr>
        <w:t> </w:t>
      </w:r>
      <w:r>
        <w:rPr/>
        <w:t>cõi</w:t>
      </w:r>
      <w:r>
        <w:rPr>
          <w:spacing w:val="9"/>
        </w:rPr>
        <w:t> </w:t>
      </w:r>
      <w:r>
        <w:rPr/>
        <w:t>ấy</w:t>
      </w:r>
      <w:r>
        <w:rPr>
          <w:spacing w:val="6"/>
        </w:rPr>
        <w:t> </w:t>
      </w:r>
      <w:r>
        <w:rPr/>
        <w:t>phải</w:t>
      </w:r>
      <w:r>
        <w:rPr>
          <w:spacing w:val="8"/>
        </w:rPr>
        <w:t> </w:t>
      </w:r>
      <w:r>
        <w:rPr/>
        <w:t>chăng?</w:t>
      </w:r>
      <w:r>
        <w:rPr>
          <w:spacing w:val="13"/>
        </w:rPr>
        <w:t> </w:t>
      </w:r>
      <w:r>
        <w:rPr/>
        <w:t>Người</w:t>
      </w:r>
      <w:r>
        <w:rPr>
          <w:spacing w:val="8"/>
        </w:rPr>
        <w:t> </w:t>
      </w:r>
      <w:r>
        <w:rPr/>
        <w:t>nữ</w:t>
      </w:r>
      <w:r>
        <w:rPr>
          <w:spacing w:val="8"/>
        </w:rPr>
        <w:t> </w:t>
      </w:r>
      <w:r>
        <w:rPr/>
        <w:t>kiếp</w:t>
      </w:r>
      <w:r>
        <w:rPr>
          <w:spacing w:val="8"/>
        </w:rPr>
        <w:t> </w:t>
      </w:r>
      <w:r>
        <w:rPr/>
        <w:t>chót</w:t>
      </w:r>
      <w:r>
        <w:rPr>
          <w:spacing w:val="7"/>
        </w:rPr>
        <w:t> </w:t>
      </w:r>
      <w:r>
        <w:rPr/>
        <w:t>đang</w:t>
      </w:r>
      <w:r>
        <w:rPr>
          <w:spacing w:val="8"/>
        </w:rPr>
        <w:t> </w:t>
      </w:r>
      <w:r>
        <w:rPr/>
        <w:t>sanh</w:t>
      </w:r>
      <w:r>
        <w:rPr>
          <w:spacing w:val="7"/>
        </w:rPr>
        <w:t> </w:t>
      </w:r>
      <w:r>
        <w:rPr/>
        <w:t>và</w:t>
      </w:r>
      <w:r>
        <w:rPr>
          <w:spacing w:val="8"/>
        </w:rPr>
        <w:t> </w:t>
      </w:r>
      <w:r>
        <w:rPr/>
        <w:t>người</w:t>
      </w:r>
      <w:r>
        <w:rPr>
          <w:spacing w:val="8"/>
        </w:rPr>
        <w:t> </w:t>
      </w:r>
      <w:r>
        <w:rPr/>
        <w:t>nữ</w:t>
      </w:r>
      <w:r>
        <w:rPr>
          <w:spacing w:val="12"/>
        </w:rPr>
        <w:t> </w:t>
      </w:r>
      <w:r>
        <w:rPr>
          <w:spacing w:val="-5"/>
        </w:rPr>
        <w:t>hữu</w:t>
      </w:r>
    </w:p>
    <w:p>
      <w:pPr>
        <w:pStyle w:val="BodyText"/>
        <w:spacing w:after="0"/>
        <w:sectPr>
          <w:pgSz w:w="11630" w:h="16450"/>
          <w:pgMar w:header="576" w:footer="0" w:top="920" w:bottom="280" w:left="850" w:right="850"/>
        </w:sectPr>
      </w:pPr>
    </w:p>
    <w:p>
      <w:pPr>
        <w:pStyle w:val="BodyText"/>
        <w:spacing w:before="268"/>
        <w:ind w:left="708" w:right="139"/>
      </w:pPr>
      <w:r>
        <w:rPr/>
        <w:t>hỷ sanh ra rồi sẽ viên tịch, người ấy đang sanh, xả quyền sẽ không sanh mà nữ quyền đang sanh với người ấy cõi ấy. Còn người viên tịch nơi cõi Dục giới, người kiếp chót nương cõi Sắc giới, Vô sắc giới, người Vô tưởng và người hỷ sanh ra rồi sẽ viên tịch, người ấy đang tử với những cõi ấy, xả quyền sẽ không sanh và nữ quyền cũng chẳng phải đang sanh.</w:t>
      </w:r>
    </w:p>
    <w:p>
      <w:pPr>
        <w:pStyle w:val="Heading7"/>
        <w:spacing w:line="295" w:lineRule="exact" w:before="8"/>
      </w:pPr>
      <w:r>
        <w:rPr>
          <w:spacing w:val="-2"/>
        </w:rPr>
        <w:t>1205.</w:t>
      </w:r>
    </w:p>
    <w:p>
      <w:pPr>
        <w:spacing w:line="240" w:lineRule="auto" w:before="0"/>
        <w:ind w:left="708" w:right="140" w:firstLine="0"/>
        <w:jc w:val="both"/>
        <w:rPr>
          <w:sz w:val="26"/>
        </w:rPr>
      </w:pPr>
      <w:r>
        <w:rPr>
          <w:i/>
          <w:sz w:val="26"/>
        </w:rPr>
        <w:t>Nữ quyền chẳng phải đang sanh với người nào cõi nào, thì tín quyền sẽ không sanh</w:t>
      </w:r>
      <w:r>
        <w:rPr>
          <w:i/>
          <w:spacing w:val="40"/>
          <w:sz w:val="26"/>
        </w:rPr>
        <w:t> </w:t>
      </w:r>
      <w:r>
        <w:rPr>
          <w:i/>
          <w:sz w:val="26"/>
        </w:rPr>
        <w:t>với người ấy cõi ấy phải chăng? </w:t>
      </w:r>
      <w:r>
        <w:rPr>
          <w:sz w:val="26"/>
        </w:rPr>
        <w:t>Người đang tử nơi cõi Dục giới, người Dục giới phi nữ đang sanh và bậc Sắc giới, Vô sắc giới, nữ quyền chẳng phải đang sanh mà tín quyền sẽ sanh với người ấy cõi ấy. Còn người viên tịch nơi cõi Dục giới, người kiếp chót nương cõi Sắc giới, Vô sắc giới và người Vô tưởng với những cõi ấy, nữ quyền chẳng phải đang sanh và tín quyền cũng sẽ không sanh.</w:t>
      </w:r>
    </w:p>
    <w:p>
      <w:pPr>
        <w:pStyle w:val="BodyText"/>
        <w:spacing w:before="118"/>
        <w:ind w:left="708" w:right="140"/>
      </w:pPr>
      <w:r>
        <w:rPr/>
        <w:t>Hay là tín quyền sẽ không sanh với người nào cõi nào, thì nữ quyền chẳng phải đang sanh với người ấy cõi ấy phải chăng? Người kiếp chót là nữ đang sanh, tín quyền sẽ không sanh mà nữ quyền đang sanh với người ấy cõi ấy. Còn người viên tịch nơi cõi Dục giới, bậc kiếp chót nương cõi Sắc giới, Vô sắc giới, người Vô tưởng với những</w:t>
      </w:r>
      <w:r>
        <w:rPr>
          <w:spacing w:val="40"/>
        </w:rPr>
        <w:t> </w:t>
      </w:r>
      <w:r>
        <w:rPr/>
        <w:t>cõi ấy, tín quyền sẽ không sanh và nữ quyền cũng chẳng phải đang sanh.</w:t>
      </w:r>
    </w:p>
    <w:p>
      <w:pPr>
        <w:pStyle w:val="Heading7"/>
        <w:spacing w:before="5"/>
      </w:pPr>
      <w:r>
        <w:rPr>
          <w:spacing w:val="-2"/>
        </w:rPr>
        <w:t>1206.</w:t>
      </w:r>
    </w:p>
    <w:p>
      <w:pPr>
        <w:spacing w:line="240" w:lineRule="auto" w:before="0"/>
        <w:ind w:left="708" w:right="137" w:firstLine="0"/>
        <w:jc w:val="both"/>
        <w:rPr>
          <w:sz w:val="26"/>
        </w:rPr>
      </w:pPr>
      <w:r>
        <w:rPr>
          <w:i/>
          <w:sz w:val="26"/>
        </w:rPr>
        <w:t>Nữ quyền chẳng phải đang sanh với người nào cõi nào, thì trí quyền... ý quyền sẽ không sanh với người ấy cõi ấy phải chăng? </w:t>
      </w:r>
      <w:r>
        <w:rPr>
          <w:sz w:val="26"/>
        </w:rPr>
        <w:t>Người tử nơi cõi Dục giới, người Dục</w:t>
      </w:r>
      <w:r>
        <w:rPr>
          <w:spacing w:val="40"/>
          <w:sz w:val="26"/>
        </w:rPr>
        <w:t> </w:t>
      </w:r>
      <w:r>
        <w:rPr>
          <w:sz w:val="26"/>
        </w:rPr>
        <w:t>giới phi nữ đang sanh và người Sắc giới, Vô sắc giới, nữ quyền chẳng phải đang sanh mà ý quyền sẽ sanh với người ấy cõi ấy. Còn người viên tịch nơi cõi Dục giới, bậc</w:t>
      </w:r>
      <w:r>
        <w:rPr>
          <w:spacing w:val="40"/>
          <w:sz w:val="26"/>
        </w:rPr>
        <w:t> </w:t>
      </w:r>
      <w:r>
        <w:rPr>
          <w:sz w:val="26"/>
        </w:rPr>
        <w:t>kiếp chót nương cõi Sắc giới, Vô sắc giới và người Vô tưởng với những cõi ấy, nữ quyền chẳng phải đang sanh và ý quyền cũng sẽ không sanh.</w:t>
      </w:r>
    </w:p>
    <w:p>
      <w:pPr>
        <w:pStyle w:val="BodyText"/>
        <w:spacing w:before="116"/>
        <w:ind w:left="708" w:right="138"/>
      </w:pPr>
      <w:r>
        <w:rPr/>
        <w:t>Hay là ý quyền sẽ không sanh với người nào cõi nào, thì nữ quyền chẳng phải đang sanh với</w:t>
      </w:r>
      <w:r>
        <w:rPr>
          <w:spacing w:val="-1"/>
        </w:rPr>
        <w:t> </w:t>
      </w:r>
      <w:r>
        <w:rPr/>
        <w:t>người</w:t>
      </w:r>
      <w:r>
        <w:rPr>
          <w:spacing w:val="-1"/>
        </w:rPr>
        <w:t> </w:t>
      </w:r>
      <w:r>
        <w:rPr/>
        <w:t>ấy</w:t>
      </w:r>
      <w:r>
        <w:rPr>
          <w:spacing w:val="-5"/>
        </w:rPr>
        <w:t> </w:t>
      </w:r>
      <w:r>
        <w:rPr/>
        <w:t>cõi</w:t>
      </w:r>
      <w:r>
        <w:rPr>
          <w:spacing w:val="-1"/>
        </w:rPr>
        <w:t> </w:t>
      </w:r>
      <w:r>
        <w:rPr/>
        <w:t>ấy</w:t>
      </w:r>
      <w:r>
        <w:rPr>
          <w:spacing w:val="-3"/>
        </w:rPr>
        <w:t> </w:t>
      </w:r>
      <w:r>
        <w:rPr/>
        <w:t>phải</w:t>
      </w:r>
      <w:r>
        <w:rPr>
          <w:spacing w:val="-1"/>
        </w:rPr>
        <w:t> </w:t>
      </w:r>
      <w:r>
        <w:rPr/>
        <w:t>chăng? Người</w:t>
      </w:r>
      <w:r>
        <w:rPr>
          <w:spacing w:val="-1"/>
        </w:rPr>
        <w:t> </w:t>
      </w:r>
      <w:r>
        <w:rPr/>
        <w:t>nữ kiếp</w:t>
      </w:r>
      <w:r>
        <w:rPr>
          <w:spacing w:val="-1"/>
        </w:rPr>
        <w:t> </w:t>
      </w:r>
      <w:r>
        <w:rPr/>
        <w:t>chót</w:t>
      </w:r>
      <w:r>
        <w:rPr>
          <w:spacing w:val="-1"/>
        </w:rPr>
        <w:t> </w:t>
      </w:r>
      <w:r>
        <w:rPr/>
        <w:t>đang sanh,</w:t>
      </w:r>
      <w:r>
        <w:rPr>
          <w:spacing w:val="-1"/>
        </w:rPr>
        <w:t> </w:t>
      </w:r>
      <w:r>
        <w:rPr/>
        <w:t>ý quyền sẽ không sanh mà nữ quyền đang sanh với người ấy cõi ấy. Còn người viên tịch nơi cõi Dục giới, bậc kiếp trước nương cõi Sắc giới, Vô sắc giới và người Vô tưởng với những cõi ấy, ý quyền sẽ không sanh và nữ quyền cũng chẳng phải đang sanh.</w:t>
      </w:r>
    </w:p>
    <w:p>
      <w:pPr>
        <w:pStyle w:val="Heading7"/>
        <w:spacing w:before="8"/>
      </w:pPr>
      <w:r>
        <w:rPr>
          <w:spacing w:val="-2"/>
        </w:rPr>
        <w:t>1207.</w:t>
      </w:r>
    </w:p>
    <w:p>
      <w:pPr>
        <w:spacing w:line="240" w:lineRule="auto" w:before="0"/>
        <w:ind w:left="708" w:right="137" w:firstLine="0"/>
        <w:jc w:val="both"/>
        <w:rPr>
          <w:sz w:val="26"/>
        </w:rPr>
      </w:pPr>
      <w:r>
        <w:rPr>
          <w:i/>
          <w:sz w:val="26"/>
        </w:rPr>
        <w:t>Nam quyền chẳng phải đang sanh với người nào cõi nào, thì mạng quyền sẽ không sanh với người ấy cõi ấy phải chăng? </w:t>
      </w:r>
      <w:r>
        <w:rPr>
          <w:sz w:val="26"/>
        </w:rPr>
        <w:t>Người đang tử nơi cõi Dục giới, người Dục giới phi nam đang sanh và người Sắc giới, Vô sắc giới, nam quyền chẳng phải đang sanh mà mạng quyền sẽ sanh</w:t>
      </w:r>
      <w:r>
        <w:rPr>
          <w:spacing w:val="-1"/>
          <w:sz w:val="26"/>
        </w:rPr>
        <w:t> </w:t>
      </w:r>
      <w:r>
        <w:rPr>
          <w:sz w:val="26"/>
        </w:rPr>
        <w:t>với</w:t>
      </w:r>
      <w:r>
        <w:rPr>
          <w:spacing w:val="-1"/>
          <w:sz w:val="26"/>
        </w:rPr>
        <w:t> </w:t>
      </w:r>
      <w:r>
        <w:rPr>
          <w:sz w:val="26"/>
        </w:rPr>
        <w:t>người ấy</w:t>
      </w:r>
      <w:r>
        <w:rPr>
          <w:spacing w:val="-6"/>
          <w:sz w:val="26"/>
        </w:rPr>
        <w:t> </w:t>
      </w:r>
      <w:r>
        <w:rPr>
          <w:sz w:val="26"/>
        </w:rPr>
        <w:t>cõi ấy. Còn</w:t>
      </w:r>
      <w:r>
        <w:rPr>
          <w:spacing w:val="-1"/>
          <w:sz w:val="26"/>
        </w:rPr>
        <w:t> </w:t>
      </w:r>
      <w:r>
        <w:rPr>
          <w:sz w:val="26"/>
        </w:rPr>
        <w:t>người viên</w:t>
      </w:r>
      <w:r>
        <w:rPr>
          <w:spacing w:val="-1"/>
          <w:sz w:val="26"/>
        </w:rPr>
        <w:t> </w:t>
      </w:r>
      <w:r>
        <w:rPr>
          <w:sz w:val="26"/>
        </w:rPr>
        <w:t>tịch nơi</w:t>
      </w:r>
      <w:r>
        <w:rPr>
          <w:spacing w:val="-1"/>
          <w:sz w:val="26"/>
        </w:rPr>
        <w:t> </w:t>
      </w:r>
      <w:r>
        <w:rPr>
          <w:sz w:val="26"/>
        </w:rPr>
        <w:t>cõi</w:t>
      </w:r>
      <w:r>
        <w:rPr>
          <w:spacing w:val="-1"/>
          <w:sz w:val="26"/>
        </w:rPr>
        <w:t> </w:t>
      </w:r>
      <w:r>
        <w:rPr>
          <w:sz w:val="26"/>
        </w:rPr>
        <w:t>Dục giới,</w:t>
      </w:r>
      <w:r>
        <w:rPr>
          <w:spacing w:val="-1"/>
          <w:sz w:val="26"/>
        </w:rPr>
        <w:t> </w:t>
      </w:r>
      <w:r>
        <w:rPr>
          <w:sz w:val="26"/>
        </w:rPr>
        <w:t>bậc kiếp chót nương cõi Sắc giới, Vô sắc giới với những cõi ấy, nam quyền chẳng phải đang sanh và mạng quyền cũng sẽ không sanh.</w:t>
      </w:r>
    </w:p>
    <w:p>
      <w:pPr>
        <w:pStyle w:val="BodyText"/>
        <w:spacing w:before="116"/>
        <w:ind w:left="708" w:right="137"/>
      </w:pPr>
      <w:r>
        <w:rPr/>
        <w:t>Hay là mạng quyền sẽ không sanh với người nào cõi nào, thì nam quyền chẳng phải đang sanh với người ấy cõi ấy phải chăng? Người kiếp chót là nam đang sanh, mạng quyền sẽ không sanh mà nam quyền đang sanh với người ấy cõi ấy. Còn người viên tịch nơi cõi Dục giới, bậc kiếp chót nương cõi Sắc giới, Vô sắc giới với những cõi ấy, mạng quyền sẽ không sanh và nam quyền cũng chẳng phải đang sanh.</w:t>
      </w:r>
    </w:p>
    <w:p>
      <w:pPr>
        <w:pStyle w:val="Heading7"/>
        <w:spacing w:before="8"/>
      </w:pPr>
      <w:r>
        <w:rPr>
          <w:spacing w:val="-2"/>
        </w:rPr>
        <w:t>1208.</w:t>
      </w:r>
    </w:p>
    <w:p>
      <w:pPr>
        <w:spacing w:line="240" w:lineRule="auto" w:before="0"/>
        <w:ind w:left="708" w:right="140" w:firstLine="0"/>
        <w:jc w:val="both"/>
        <w:rPr>
          <w:sz w:val="26"/>
        </w:rPr>
      </w:pPr>
      <w:r>
        <w:rPr>
          <w:i/>
          <w:sz w:val="26"/>
        </w:rPr>
        <w:t>Nam quyền chẳng phải đang sanh với người nào cõi nào, thì hỷ quyền sẽ không sanh với người ấy cõi ấy phải chăng? </w:t>
      </w:r>
      <w:r>
        <w:rPr>
          <w:sz w:val="26"/>
        </w:rPr>
        <w:t>Người đang tử nơi cõi Dục giới, người Dục giới phi nam đang sanh, và người Sắc giới, nam quyền chẳng phải đang sanh mà hỷ quyền sẽ sanh</w:t>
      </w:r>
      <w:r>
        <w:rPr>
          <w:spacing w:val="-3"/>
          <w:sz w:val="26"/>
        </w:rPr>
        <w:t> </w:t>
      </w:r>
      <w:r>
        <w:rPr>
          <w:sz w:val="26"/>
        </w:rPr>
        <w:t>với người</w:t>
      </w:r>
      <w:r>
        <w:rPr>
          <w:spacing w:val="-3"/>
          <w:sz w:val="26"/>
        </w:rPr>
        <w:t> </w:t>
      </w:r>
      <w:r>
        <w:rPr>
          <w:sz w:val="26"/>
        </w:rPr>
        <w:t>ấy</w:t>
      </w:r>
      <w:r>
        <w:rPr>
          <w:spacing w:val="-4"/>
          <w:sz w:val="26"/>
        </w:rPr>
        <w:t> </w:t>
      </w:r>
      <w:r>
        <w:rPr>
          <w:sz w:val="26"/>
        </w:rPr>
        <w:t>cõi</w:t>
      </w:r>
      <w:r>
        <w:rPr>
          <w:spacing w:val="-3"/>
          <w:sz w:val="26"/>
        </w:rPr>
        <w:t> </w:t>
      </w:r>
      <w:r>
        <w:rPr>
          <w:sz w:val="26"/>
        </w:rPr>
        <w:t>ấy.</w:t>
      </w:r>
      <w:r>
        <w:rPr>
          <w:spacing w:val="1"/>
          <w:sz w:val="26"/>
        </w:rPr>
        <w:t> </w:t>
      </w:r>
      <w:r>
        <w:rPr>
          <w:sz w:val="26"/>
        </w:rPr>
        <w:t>Còn</w:t>
      </w:r>
      <w:r>
        <w:rPr>
          <w:spacing w:val="-3"/>
          <w:sz w:val="26"/>
        </w:rPr>
        <w:t> </w:t>
      </w:r>
      <w:r>
        <w:rPr>
          <w:sz w:val="26"/>
        </w:rPr>
        <w:t>người</w:t>
      </w:r>
      <w:r>
        <w:rPr>
          <w:spacing w:val="-3"/>
          <w:sz w:val="26"/>
        </w:rPr>
        <w:t> </w:t>
      </w:r>
      <w:r>
        <w:rPr>
          <w:sz w:val="26"/>
        </w:rPr>
        <w:t>viên</w:t>
      </w:r>
      <w:r>
        <w:rPr>
          <w:spacing w:val="-1"/>
          <w:sz w:val="26"/>
        </w:rPr>
        <w:t> </w:t>
      </w:r>
      <w:r>
        <w:rPr>
          <w:sz w:val="26"/>
        </w:rPr>
        <w:t>tịch nơi</w:t>
      </w:r>
      <w:r>
        <w:rPr>
          <w:spacing w:val="-3"/>
          <w:sz w:val="26"/>
        </w:rPr>
        <w:t> </w:t>
      </w:r>
      <w:r>
        <w:rPr>
          <w:sz w:val="26"/>
        </w:rPr>
        <w:t>cõi Dục</w:t>
      </w:r>
      <w:r>
        <w:rPr>
          <w:spacing w:val="-2"/>
          <w:sz w:val="26"/>
        </w:rPr>
        <w:t> </w:t>
      </w:r>
      <w:r>
        <w:rPr>
          <w:sz w:val="26"/>
        </w:rPr>
        <w:t>giới,</w:t>
      </w:r>
      <w:r>
        <w:rPr>
          <w:spacing w:val="-3"/>
          <w:sz w:val="26"/>
        </w:rPr>
        <w:t> </w:t>
      </w:r>
      <w:r>
        <w:rPr>
          <w:sz w:val="26"/>
        </w:rPr>
        <w:t>người</w:t>
      </w:r>
      <w:r>
        <w:rPr>
          <w:spacing w:val="-1"/>
          <w:sz w:val="26"/>
        </w:rPr>
        <w:t> </w:t>
      </w:r>
      <w:r>
        <w:rPr>
          <w:sz w:val="26"/>
        </w:rPr>
        <w:t>kiếp</w:t>
      </w:r>
      <w:r>
        <w:rPr>
          <w:spacing w:val="-3"/>
          <w:sz w:val="26"/>
        </w:rPr>
        <w:t> </w:t>
      </w:r>
      <w:r>
        <w:rPr>
          <w:sz w:val="26"/>
        </w:rPr>
        <w:t>chót </w:t>
      </w:r>
      <w:r>
        <w:rPr>
          <w:spacing w:val="-2"/>
          <w:sz w:val="26"/>
        </w:rPr>
        <w:t>nương</w:t>
      </w:r>
    </w:p>
    <w:p>
      <w:pPr>
        <w:spacing w:after="0" w:line="240" w:lineRule="auto"/>
        <w:jc w:val="both"/>
        <w:rPr>
          <w:sz w:val="26"/>
        </w:rPr>
        <w:sectPr>
          <w:pgSz w:w="11630" w:h="16450"/>
          <w:pgMar w:header="576" w:footer="0" w:top="920" w:bottom="280" w:left="850" w:right="850"/>
        </w:sectPr>
      </w:pPr>
    </w:p>
    <w:p>
      <w:pPr>
        <w:pStyle w:val="BodyText"/>
        <w:spacing w:before="268"/>
        <w:ind w:left="708" w:right="142"/>
      </w:pPr>
      <w:r>
        <w:rPr/>
        <w:t>cõi Sắc giới, người Vô tưởng, Vô sắc và người nam hữu xả sanh ra rồi sẽ viên tịch, người ấy đang tử với những cõi ấy, nam quyền chẳng phải đang sanh và hỷ quyền</w:t>
      </w:r>
      <w:r>
        <w:rPr>
          <w:spacing w:val="40"/>
        </w:rPr>
        <w:t> </w:t>
      </w:r>
      <w:r>
        <w:rPr/>
        <w:t>cũng sẽ không sanh.</w:t>
      </w:r>
    </w:p>
    <w:p>
      <w:pPr>
        <w:pStyle w:val="BodyText"/>
        <w:spacing w:before="119"/>
        <w:ind w:left="708" w:right="139"/>
      </w:pPr>
      <w:r>
        <w:rPr/>
        <w:t>Hay là hỷ</w:t>
      </w:r>
      <w:r>
        <w:rPr>
          <w:spacing w:val="-1"/>
        </w:rPr>
        <w:t> </w:t>
      </w:r>
      <w:r>
        <w:rPr/>
        <w:t>quyền sẽ không sanh với người nào cõi nào, thì nam quyền chẳng phải đang sanh với người ấy cõi ấy phải chăng? Người nam kiếp chót đang sanh và người xả</w:t>
      </w:r>
      <w:r>
        <w:rPr>
          <w:spacing w:val="40"/>
        </w:rPr>
        <w:t> </w:t>
      </w:r>
      <w:r>
        <w:rPr/>
        <w:t>sanh ra rồi sẽ viên tịch, người ấy đang sanh, hỷ quyền sẽ không sanh mà nam quyền đang sanh với người ấy cõi ấy. Còn bậc viên tịch nơi cõi Dục giới, người kiếp chót nương cõi Sắc giới, bậc Vô tưởng, Vô sắc và người nam xả sanh ra rồi sẽ viên tịch, người ấy</w:t>
      </w:r>
      <w:r>
        <w:rPr>
          <w:spacing w:val="-3"/>
        </w:rPr>
        <w:t> </w:t>
      </w:r>
      <w:r>
        <w:rPr/>
        <w:t>đang tử với những cõi ấy, hỷ</w:t>
      </w:r>
      <w:r>
        <w:rPr>
          <w:spacing w:val="-2"/>
        </w:rPr>
        <w:t> </w:t>
      </w:r>
      <w:r>
        <w:rPr/>
        <w:t>quyền sẽ không sanh và nam quyền cũng chẳng phải đang sanh.</w:t>
      </w:r>
    </w:p>
    <w:p>
      <w:pPr>
        <w:pStyle w:val="Heading7"/>
      </w:pPr>
      <w:r>
        <w:rPr>
          <w:spacing w:val="-2"/>
        </w:rPr>
        <w:t>1209.</w:t>
      </w:r>
    </w:p>
    <w:p>
      <w:pPr>
        <w:spacing w:line="240" w:lineRule="auto" w:before="0"/>
        <w:ind w:left="708" w:right="139" w:firstLine="0"/>
        <w:jc w:val="both"/>
        <w:rPr>
          <w:sz w:val="26"/>
        </w:rPr>
      </w:pPr>
      <w:r>
        <w:rPr>
          <w:i/>
          <w:sz w:val="26"/>
        </w:rPr>
        <w:t>Nam quyền chẳng phải đang sanh với người nào cõi nào, thì xả quyền sẽ không sanh với người ấy cõi ấy phải chăng? </w:t>
      </w:r>
      <w:r>
        <w:rPr>
          <w:sz w:val="26"/>
        </w:rPr>
        <w:t>Người đang tử nơi cõi Dục giới, người Dục giới phi nam</w:t>
      </w:r>
      <w:r>
        <w:rPr>
          <w:spacing w:val="-3"/>
          <w:sz w:val="26"/>
        </w:rPr>
        <w:t> </w:t>
      </w:r>
      <w:r>
        <w:rPr>
          <w:sz w:val="26"/>
        </w:rPr>
        <w:t>đang</w:t>
      </w:r>
      <w:r>
        <w:rPr>
          <w:spacing w:val="-3"/>
          <w:sz w:val="26"/>
        </w:rPr>
        <w:t> </w:t>
      </w:r>
      <w:r>
        <w:rPr>
          <w:sz w:val="26"/>
        </w:rPr>
        <w:t>sanh và</w:t>
      </w:r>
      <w:r>
        <w:rPr>
          <w:spacing w:val="-3"/>
          <w:sz w:val="26"/>
        </w:rPr>
        <w:t> </w:t>
      </w:r>
      <w:r>
        <w:rPr>
          <w:sz w:val="26"/>
        </w:rPr>
        <w:t>người</w:t>
      </w:r>
      <w:r>
        <w:rPr>
          <w:spacing w:val="-3"/>
          <w:sz w:val="26"/>
        </w:rPr>
        <w:t> </w:t>
      </w:r>
      <w:r>
        <w:rPr>
          <w:sz w:val="26"/>
        </w:rPr>
        <w:t>Sắc</w:t>
      </w:r>
      <w:r>
        <w:rPr>
          <w:spacing w:val="-3"/>
          <w:sz w:val="26"/>
        </w:rPr>
        <w:t> </w:t>
      </w:r>
      <w:r>
        <w:rPr>
          <w:sz w:val="26"/>
        </w:rPr>
        <w:t>giới, Vô</w:t>
      </w:r>
      <w:r>
        <w:rPr>
          <w:spacing w:val="-3"/>
          <w:sz w:val="26"/>
        </w:rPr>
        <w:t> </w:t>
      </w:r>
      <w:r>
        <w:rPr>
          <w:sz w:val="26"/>
        </w:rPr>
        <w:t>sắc giới,</w:t>
      </w:r>
      <w:r>
        <w:rPr>
          <w:spacing w:val="-3"/>
          <w:sz w:val="26"/>
        </w:rPr>
        <w:t> </w:t>
      </w:r>
      <w:r>
        <w:rPr>
          <w:sz w:val="26"/>
        </w:rPr>
        <w:t>nam</w:t>
      </w:r>
      <w:r>
        <w:rPr>
          <w:spacing w:val="-2"/>
          <w:sz w:val="26"/>
        </w:rPr>
        <w:t> </w:t>
      </w:r>
      <w:r>
        <w:rPr>
          <w:sz w:val="26"/>
        </w:rPr>
        <w:t>quyền</w:t>
      </w:r>
      <w:r>
        <w:rPr>
          <w:spacing w:val="-3"/>
          <w:sz w:val="26"/>
        </w:rPr>
        <w:t> </w:t>
      </w:r>
      <w:r>
        <w:rPr>
          <w:sz w:val="26"/>
        </w:rPr>
        <w:t>chẳng</w:t>
      </w:r>
      <w:r>
        <w:rPr>
          <w:spacing w:val="-3"/>
          <w:sz w:val="26"/>
        </w:rPr>
        <w:t> </w:t>
      </w:r>
      <w:r>
        <w:rPr>
          <w:sz w:val="26"/>
        </w:rPr>
        <w:t>phải</w:t>
      </w:r>
      <w:r>
        <w:rPr>
          <w:spacing w:val="-3"/>
          <w:sz w:val="26"/>
        </w:rPr>
        <w:t> </w:t>
      </w:r>
      <w:r>
        <w:rPr>
          <w:sz w:val="26"/>
        </w:rPr>
        <w:t>đang</w:t>
      </w:r>
      <w:r>
        <w:rPr>
          <w:spacing w:val="-3"/>
          <w:sz w:val="26"/>
        </w:rPr>
        <w:t> </w:t>
      </w:r>
      <w:r>
        <w:rPr>
          <w:sz w:val="26"/>
        </w:rPr>
        <w:t>sanh mà xả quyền sẽ sanh với người ấy</w:t>
      </w:r>
      <w:r>
        <w:rPr>
          <w:spacing w:val="-1"/>
          <w:sz w:val="26"/>
        </w:rPr>
        <w:t> </w:t>
      </w:r>
      <w:r>
        <w:rPr>
          <w:sz w:val="26"/>
        </w:rPr>
        <w:t>cõi ấy. Còn người viên tịch nơi cõi Dục giới, bậc kiếp chót nương cõi Sắc giới, Vô sắc giới, người Vô tưởng và người nam hữu hỷ sanh ra rồi sẽ viên tịch, người ấy đang tử với những cõi ấy, nam quyền chẳng phải đang sanh và xả quyền cũng sẽ không sanh.</w:t>
      </w:r>
    </w:p>
    <w:p>
      <w:pPr>
        <w:pStyle w:val="BodyText"/>
        <w:spacing w:before="118"/>
        <w:ind w:left="708" w:right="137"/>
      </w:pPr>
      <w:r>
        <w:rPr/>
        <w:t>Hay là xả quyền sẽ không sanh với người nào cõi nào, thì nam quyền chẳng phải đang sanh với người ấy cõi ấy phải chăng? Người nam kiếp chót đang sanh và người nam hữu hỷ sanh ra rồi sẽ viên tịch, người ấy đang sanh, xả quyền sẽ không sanh mà nam quyền đang sanh với người ấy cõi ấy. Còn bậc viên tịch nơi cõi Dục giới, người kiếp chót nương cõi Sắc giới, Vô sắc giới, bậc Vô tưởng và người nam hữu hỷ sanh ra rồi</w:t>
      </w:r>
      <w:r>
        <w:rPr>
          <w:spacing w:val="40"/>
        </w:rPr>
        <w:t> </w:t>
      </w:r>
      <w:r>
        <w:rPr/>
        <w:t>sẽ viên</w:t>
      </w:r>
      <w:r>
        <w:rPr>
          <w:spacing w:val="-1"/>
        </w:rPr>
        <w:t> </w:t>
      </w:r>
      <w:r>
        <w:rPr/>
        <w:t>tịch,</w:t>
      </w:r>
      <w:r>
        <w:rPr>
          <w:spacing w:val="-1"/>
        </w:rPr>
        <w:t> </w:t>
      </w:r>
      <w:r>
        <w:rPr/>
        <w:t>người</w:t>
      </w:r>
      <w:r>
        <w:rPr>
          <w:spacing w:val="-1"/>
        </w:rPr>
        <w:t> </w:t>
      </w:r>
      <w:r>
        <w:rPr/>
        <w:t>ấy</w:t>
      </w:r>
      <w:r>
        <w:rPr>
          <w:spacing w:val="-6"/>
        </w:rPr>
        <w:t> </w:t>
      </w:r>
      <w:r>
        <w:rPr/>
        <w:t>đang tử với</w:t>
      </w:r>
      <w:r>
        <w:rPr>
          <w:spacing w:val="-1"/>
        </w:rPr>
        <w:t> </w:t>
      </w:r>
      <w:r>
        <w:rPr/>
        <w:t>những</w:t>
      </w:r>
      <w:r>
        <w:rPr>
          <w:spacing w:val="-1"/>
        </w:rPr>
        <w:t> </w:t>
      </w:r>
      <w:r>
        <w:rPr/>
        <w:t>cõi</w:t>
      </w:r>
      <w:r>
        <w:rPr>
          <w:spacing w:val="-1"/>
        </w:rPr>
        <w:t> </w:t>
      </w:r>
      <w:r>
        <w:rPr/>
        <w:t>ấy, xả quyền sẽ không</w:t>
      </w:r>
      <w:r>
        <w:rPr>
          <w:spacing w:val="-1"/>
        </w:rPr>
        <w:t> </w:t>
      </w:r>
      <w:r>
        <w:rPr/>
        <w:t>sanh và nam</w:t>
      </w:r>
      <w:r>
        <w:rPr>
          <w:spacing w:val="-2"/>
        </w:rPr>
        <w:t> </w:t>
      </w:r>
      <w:r>
        <w:rPr/>
        <w:t>quyền cũng chẳng phải đang sanh.</w:t>
      </w:r>
    </w:p>
    <w:p>
      <w:pPr>
        <w:pStyle w:val="Heading7"/>
      </w:pPr>
      <w:r>
        <w:rPr>
          <w:spacing w:val="-2"/>
        </w:rPr>
        <w:t>1210.</w:t>
      </w:r>
    </w:p>
    <w:p>
      <w:pPr>
        <w:spacing w:line="240" w:lineRule="auto" w:before="0"/>
        <w:ind w:left="708" w:right="137" w:firstLine="0"/>
        <w:jc w:val="both"/>
        <w:rPr>
          <w:sz w:val="26"/>
        </w:rPr>
      </w:pPr>
      <w:r>
        <w:rPr>
          <w:i/>
          <w:sz w:val="26"/>
        </w:rPr>
        <w:t>Nam quyền chẳng phải đang sanh với người nào cõi nào, thì tín quyền sẽ không sanh với người ấy cõi ấy phải chăng? </w:t>
      </w:r>
      <w:r>
        <w:rPr>
          <w:sz w:val="26"/>
        </w:rPr>
        <w:t>Người đang tử nơi cõi Dục giới, người Dục giới phi nam đang sanh, bậc nương cõi Sắc giới, Vô sắc giới, nam quyền chẳng phải đang sanh mà tín quyền sẽ sanh với người ấy</w:t>
      </w:r>
      <w:r>
        <w:rPr>
          <w:spacing w:val="-2"/>
          <w:sz w:val="26"/>
        </w:rPr>
        <w:t> </w:t>
      </w:r>
      <w:r>
        <w:rPr>
          <w:sz w:val="26"/>
        </w:rPr>
        <w:t>cõi ấy. Còn người viên tịch nơi cõi Dục giới, người kiếp chót nương cõi Sắc giới, Vô sắc giới và người Vô tưởng với những cõi ấy, nam quyền chẳng phải đang sanh và tín quyền cũng sẽ không sanh.</w:t>
      </w:r>
    </w:p>
    <w:p>
      <w:pPr>
        <w:pStyle w:val="BodyText"/>
        <w:spacing w:before="116"/>
        <w:ind w:left="708" w:right="137"/>
      </w:pPr>
      <w:r>
        <w:rPr/>
        <w:t>Hay là tín quyền sẽ không sanh với người nào cõi nào, thì nam quyền chẳng phải đang sanh với người ấy cõi ấy phải chăng? Người nam kiếp chót đang sanh, tín quyền sẽ không sanh mà nam quyền đang sanh với người ấy cõi ấy. Còn bậc viên tịch nơi cõi Dục giới, người kiếp chót nương cõi Sắc giới, Vô sắc giới và người Vô tưởng với những cõi ấy, tín quyền sẽ không sanh và nam quyền cũng chẳng phải đang sanh.</w:t>
      </w:r>
    </w:p>
    <w:p>
      <w:pPr>
        <w:pStyle w:val="Heading7"/>
        <w:spacing w:line="295" w:lineRule="exact" w:before="8"/>
      </w:pPr>
      <w:r>
        <w:rPr>
          <w:spacing w:val="-2"/>
        </w:rPr>
        <w:t>1211.</w:t>
      </w:r>
    </w:p>
    <w:p>
      <w:pPr>
        <w:spacing w:line="240" w:lineRule="auto" w:before="0"/>
        <w:ind w:left="708" w:right="139" w:firstLine="0"/>
        <w:jc w:val="both"/>
        <w:rPr>
          <w:sz w:val="26"/>
        </w:rPr>
      </w:pPr>
      <w:r>
        <w:rPr>
          <w:i/>
          <w:sz w:val="26"/>
        </w:rPr>
        <w:t>Nam quyền chẳng phải đang sanh với người nào cõi nào, thì trí quyền... ý quyền sẽ không sanh với người ấy cõi ấy phải chăng? </w:t>
      </w:r>
      <w:r>
        <w:rPr>
          <w:sz w:val="26"/>
        </w:rPr>
        <w:t>Người đang tử nơi cõi Dục giới, người Dục giới phi nam đang sanh, bậc nương cõi Sắc giới, Vô sắc giới, nam quyền chẳng phải đang sanh mà ý quyền sẽ sanh với người ấy cõi ấy. Còn người viên tịch nơi cõi Dục giới, bậc kiếp chót nương cõi Sắc giới, Vô sắc giới và người Vô tưởng với những cõi ấy, nam quyền chẳng phải đang sanh và ý quyền cũng sẽ không sanh.</w:t>
      </w:r>
    </w:p>
    <w:p>
      <w:pPr>
        <w:pStyle w:val="BodyText"/>
        <w:spacing w:before="118"/>
        <w:ind w:left="708" w:right="140"/>
      </w:pPr>
      <w:r>
        <w:rPr/>
        <w:t>Hay là ý quyền sẽ không sanh với người nào cõi nào, thì nam quyền chẳng phải đang sanh</w:t>
      </w:r>
      <w:r>
        <w:rPr>
          <w:spacing w:val="31"/>
        </w:rPr>
        <w:t> </w:t>
      </w:r>
      <w:r>
        <w:rPr/>
        <w:t>với</w:t>
      </w:r>
      <w:r>
        <w:rPr>
          <w:spacing w:val="32"/>
        </w:rPr>
        <w:t> </w:t>
      </w:r>
      <w:r>
        <w:rPr/>
        <w:t>người</w:t>
      </w:r>
      <w:r>
        <w:rPr>
          <w:spacing w:val="32"/>
        </w:rPr>
        <w:t> </w:t>
      </w:r>
      <w:r>
        <w:rPr/>
        <w:t>ấy</w:t>
      </w:r>
      <w:r>
        <w:rPr>
          <w:spacing w:val="27"/>
        </w:rPr>
        <w:t> </w:t>
      </w:r>
      <w:r>
        <w:rPr/>
        <w:t>cõi</w:t>
      </w:r>
      <w:r>
        <w:rPr>
          <w:spacing w:val="34"/>
        </w:rPr>
        <w:t> </w:t>
      </w:r>
      <w:r>
        <w:rPr/>
        <w:t>ấy</w:t>
      </w:r>
      <w:r>
        <w:rPr>
          <w:spacing w:val="27"/>
        </w:rPr>
        <w:t> </w:t>
      </w:r>
      <w:r>
        <w:rPr/>
        <w:t>phải</w:t>
      </w:r>
      <w:r>
        <w:rPr>
          <w:spacing w:val="31"/>
        </w:rPr>
        <w:t> </w:t>
      </w:r>
      <w:r>
        <w:rPr/>
        <w:t>chăng?</w:t>
      </w:r>
      <w:r>
        <w:rPr>
          <w:spacing w:val="40"/>
        </w:rPr>
        <w:t> </w:t>
      </w:r>
      <w:r>
        <w:rPr/>
        <w:t>Người</w:t>
      </w:r>
      <w:r>
        <w:rPr>
          <w:spacing w:val="32"/>
        </w:rPr>
        <w:t> </w:t>
      </w:r>
      <w:r>
        <w:rPr/>
        <w:t>nam</w:t>
      </w:r>
      <w:r>
        <w:rPr>
          <w:spacing w:val="29"/>
        </w:rPr>
        <w:t> </w:t>
      </w:r>
      <w:r>
        <w:rPr/>
        <w:t>kiếp</w:t>
      </w:r>
      <w:r>
        <w:rPr>
          <w:spacing w:val="32"/>
        </w:rPr>
        <w:t> </w:t>
      </w:r>
      <w:r>
        <w:rPr/>
        <w:t>chót</w:t>
      </w:r>
      <w:r>
        <w:rPr>
          <w:spacing w:val="32"/>
        </w:rPr>
        <w:t> </w:t>
      </w:r>
      <w:r>
        <w:rPr/>
        <w:t>đang</w:t>
      </w:r>
      <w:r>
        <w:rPr>
          <w:spacing w:val="35"/>
        </w:rPr>
        <w:t> </w:t>
      </w:r>
      <w:r>
        <w:rPr/>
        <w:t>sanh,</w:t>
      </w:r>
      <w:r>
        <w:rPr>
          <w:spacing w:val="32"/>
        </w:rPr>
        <w:t> </w:t>
      </w:r>
      <w:r>
        <w:rPr/>
        <w:t>ý</w:t>
      </w:r>
      <w:r>
        <w:rPr>
          <w:spacing w:val="32"/>
        </w:rPr>
        <w:t> </w:t>
      </w:r>
      <w:r>
        <w:rPr/>
        <w:t>quyền</w:t>
      </w:r>
      <w:r>
        <w:rPr>
          <w:spacing w:val="32"/>
        </w:rPr>
        <w:t> </w:t>
      </w:r>
      <w:r>
        <w:rPr>
          <w:spacing w:val="-5"/>
        </w:rPr>
        <w:t>sẽ</w:t>
      </w:r>
    </w:p>
    <w:p>
      <w:pPr>
        <w:pStyle w:val="BodyText"/>
        <w:spacing w:after="0"/>
        <w:sectPr>
          <w:pgSz w:w="11630" w:h="16450"/>
          <w:pgMar w:header="576" w:footer="0" w:top="920" w:bottom="280" w:left="850" w:right="850"/>
        </w:sectPr>
      </w:pPr>
    </w:p>
    <w:p>
      <w:pPr>
        <w:pStyle w:val="BodyText"/>
        <w:spacing w:before="268"/>
        <w:ind w:left="708" w:right="140"/>
      </w:pPr>
      <w:r>
        <w:rPr/>
        <w:t>không sanh mà nam quyền đang sanh với người ấy cõi ấy. Còn người viên tịch nơi cõi Dục giới, bậc kiếp chót nương cõi Sắc giới, Vô sắc giới và người Vô tưởng với những cõi ấy, ý quyền sẽ không sanh và nam quyền cũng chẳng phải đang sanh.</w:t>
      </w:r>
    </w:p>
    <w:p>
      <w:pPr>
        <w:pStyle w:val="Heading7"/>
        <w:spacing w:before="6"/>
      </w:pPr>
      <w:r>
        <w:rPr>
          <w:spacing w:val="-2"/>
        </w:rPr>
        <w:t>1212.</w:t>
      </w:r>
    </w:p>
    <w:p>
      <w:pPr>
        <w:spacing w:line="240" w:lineRule="auto" w:before="0"/>
        <w:ind w:left="708" w:right="137" w:firstLine="0"/>
        <w:jc w:val="both"/>
        <w:rPr>
          <w:sz w:val="26"/>
        </w:rPr>
      </w:pPr>
      <w:r>
        <w:rPr>
          <w:i/>
          <w:sz w:val="26"/>
        </w:rPr>
        <w:t>Mạng quyền chẳng phải đang sanh với người nào cõi nào, thì hỷ quyền sẽ không sanh với người ấy cõi ấy phải chăng? </w:t>
      </w:r>
      <w:r>
        <w:rPr>
          <w:sz w:val="26"/>
        </w:rPr>
        <w:t>Người đang tử nơi cõi Tứ uẩn, Ngũ uẩn và người trong</w:t>
      </w:r>
      <w:r>
        <w:rPr>
          <w:spacing w:val="-1"/>
          <w:sz w:val="26"/>
        </w:rPr>
        <w:t> </w:t>
      </w:r>
      <w:r>
        <w:rPr>
          <w:sz w:val="26"/>
        </w:rPr>
        <w:t>sát-na diệt</w:t>
      </w:r>
      <w:r>
        <w:rPr>
          <w:spacing w:val="-1"/>
          <w:sz w:val="26"/>
        </w:rPr>
        <w:t> </w:t>
      </w:r>
      <w:r>
        <w:rPr>
          <w:sz w:val="26"/>
        </w:rPr>
        <w:t>của tâm</w:t>
      </w:r>
      <w:r>
        <w:rPr>
          <w:spacing w:val="-3"/>
          <w:sz w:val="26"/>
        </w:rPr>
        <w:t> </w:t>
      </w:r>
      <w:r>
        <w:rPr>
          <w:sz w:val="26"/>
        </w:rPr>
        <w:t>bình</w:t>
      </w:r>
      <w:r>
        <w:rPr>
          <w:spacing w:val="-1"/>
          <w:sz w:val="26"/>
        </w:rPr>
        <w:t> </w:t>
      </w:r>
      <w:r>
        <w:rPr>
          <w:sz w:val="26"/>
        </w:rPr>
        <w:t>nhựt, mạng quyền chẳng phải</w:t>
      </w:r>
      <w:r>
        <w:rPr>
          <w:spacing w:val="-1"/>
          <w:sz w:val="26"/>
        </w:rPr>
        <w:t> </w:t>
      </w:r>
      <w:r>
        <w:rPr>
          <w:sz w:val="26"/>
        </w:rPr>
        <w:t>đang sanh mà hỷ</w:t>
      </w:r>
      <w:r>
        <w:rPr>
          <w:spacing w:val="-2"/>
          <w:sz w:val="26"/>
        </w:rPr>
        <w:t> </w:t>
      </w:r>
      <w:r>
        <w:rPr>
          <w:sz w:val="26"/>
        </w:rPr>
        <w:t>quyền sẽ sanh với người ấy cõi ấy. Còn người trong sát-na diệt của tâm chót và người trong sát- na diệt của tâm kế tâm chót tương ưng xả sẽ sanh và người đang tử nơi cõi Vô tưởng với những cõi ấy, mạng quyền chẳng phải đang sanh và hỷ</w:t>
      </w:r>
      <w:r>
        <w:rPr>
          <w:spacing w:val="-2"/>
          <w:sz w:val="26"/>
        </w:rPr>
        <w:t> </w:t>
      </w:r>
      <w:r>
        <w:rPr>
          <w:sz w:val="26"/>
        </w:rPr>
        <w:t>quyền cũng sẽ không sanh.</w:t>
      </w:r>
    </w:p>
    <w:p>
      <w:pPr>
        <w:pStyle w:val="BodyText"/>
        <w:spacing w:before="116"/>
        <w:ind w:left="708" w:right="135"/>
      </w:pPr>
      <w:r>
        <w:rPr/>
        <w:t>Hay là hỷ quyền sẽ không sanh với người nào cõi nào, thì mạng quyền chẳng phải</w:t>
      </w:r>
      <w:r>
        <w:rPr>
          <w:spacing w:val="40"/>
        </w:rPr>
        <w:t> </w:t>
      </w:r>
      <w:r>
        <w:rPr/>
        <w:t>đang sanh với người ấy cõi ấy phải chăng? Người trong sát-na sanh của tâm chót, người trong sát-na sanh của tâm kế tâm chót tương ưng xả sẽ sanh và người Vô tưởng đang sanh, hỷ quyền sẽ không sanh mà mạng quyền đang sanh với người ấy cõi ấy. Còn người trong sát-na diệt của tâm chót và người trong sát-na diệt của tâm kết tâm chót tương ưng xả sẽ sanh và người đang tử nơi cõi Vô tưởng với những cõi ấy, hỷ quyền sẽ không sanh và mạng quyền cũng chẳng phải đang sanh.</w:t>
      </w:r>
    </w:p>
    <w:p>
      <w:pPr>
        <w:pStyle w:val="Heading7"/>
        <w:spacing w:before="8"/>
      </w:pPr>
      <w:r>
        <w:rPr>
          <w:spacing w:val="-2"/>
        </w:rPr>
        <w:t>1213.</w:t>
      </w:r>
    </w:p>
    <w:p>
      <w:pPr>
        <w:spacing w:line="240" w:lineRule="auto" w:before="0"/>
        <w:ind w:left="708" w:right="137" w:firstLine="0"/>
        <w:jc w:val="both"/>
        <w:rPr>
          <w:sz w:val="26"/>
        </w:rPr>
      </w:pPr>
      <w:r>
        <w:rPr>
          <w:i/>
          <w:sz w:val="26"/>
        </w:rPr>
        <w:t>Mạng quyền chẳng phải đang sanh với người nào cõi nào, thì xả quyền sẽ không sanh với người ấy cõi ấy phải chăng? </w:t>
      </w:r>
      <w:r>
        <w:rPr>
          <w:sz w:val="26"/>
        </w:rPr>
        <w:t>Người đang tử nơi cõi Tứ uẩn, Ngũ uẩn và người trong</w:t>
      </w:r>
      <w:r>
        <w:rPr>
          <w:spacing w:val="-1"/>
          <w:sz w:val="26"/>
        </w:rPr>
        <w:t> </w:t>
      </w:r>
      <w:r>
        <w:rPr>
          <w:sz w:val="26"/>
        </w:rPr>
        <w:t>sát-na diệt của tâm</w:t>
      </w:r>
      <w:r>
        <w:rPr>
          <w:spacing w:val="-1"/>
          <w:sz w:val="26"/>
        </w:rPr>
        <w:t> </w:t>
      </w:r>
      <w:r>
        <w:rPr>
          <w:sz w:val="26"/>
        </w:rPr>
        <w:t>bình nhựt, mạng quyền chẳng phải</w:t>
      </w:r>
      <w:r>
        <w:rPr>
          <w:spacing w:val="-1"/>
          <w:sz w:val="26"/>
        </w:rPr>
        <w:t> </w:t>
      </w:r>
      <w:r>
        <w:rPr>
          <w:sz w:val="26"/>
        </w:rPr>
        <w:t>đang</w:t>
      </w:r>
      <w:r>
        <w:rPr>
          <w:spacing w:val="-1"/>
          <w:sz w:val="26"/>
        </w:rPr>
        <w:t> </w:t>
      </w:r>
      <w:r>
        <w:rPr>
          <w:sz w:val="26"/>
        </w:rPr>
        <w:t>sanh mà xả quyền sẽ sanh với người ấy cõi ấy. Còn người trong sát-na diệt của tâm chót và người trong sát- na diệt của tâm kế tâm chót tương ưng hỷ sẽ sanh và người đang tử nơi cõi Vô tưởng với những cõi ấy, mạng quyền chẳng phải đang sanh và xả quyền cũng sẽ không sanh.</w:t>
      </w:r>
    </w:p>
    <w:p>
      <w:pPr>
        <w:pStyle w:val="BodyText"/>
        <w:spacing w:before="116"/>
        <w:ind w:left="708" w:right="138"/>
      </w:pPr>
      <w:r>
        <w:rPr/>
        <w:t>Hay là xả quyền sẽ không sanh với người nào cõi nào, thì mạng quyền chẳng phải</w:t>
      </w:r>
      <w:r>
        <w:rPr>
          <w:spacing w:val="40"/>
        </w:rPr>
        <w:t> </w:t>
      </w:r>
      <w:r>
        <w:rPr/>
        <w:t>đang sanh với người ấy cõi ấy phải chăng? Sát-na sanh của tâm chót, sát-na sanh của tâm kế tâm chót tương ưng hỷ sẽ sanh và người đang sanh lên cõi Vô tưởng, xả quyền sẽ không sanh mà Mạng quyền đang sanh với người ấy</w:t>
      </w:r>
      <w:r>
        <w:rPr>
          <w:spacing w:val="-3"/>
        </w:rPr>
        <w:t> </w:t>
      </w:r>
      <w:r>
        <w:rPr/>
        <w:t>cõi ấy. Còn sát-na diệt của tâm chót, sát-na diệt của tâm kế tâm chót tương ưng hỷ sẽ sanh và người đang tử nơi cõi</w:t>
      </w:r>
      <w:r>
        <w:rPr>
          <w:spacing w:val="40"/>
        </w:rPr>
        <w:t> </w:t>
      </w:r>
      <w:r>
        <w:rPr/>
        <w:t>Vô tưởng với những cõi ấy, xả quyền sẽ không sanh và mạng quyền cũng chẳng phải đang sanh.</w:t>
      </w:r>
    </w:p>
    <w:p>
      <w:pPr>
        <w:pStyle w:val="Heading7"/>
      </w:pPr>
      <w:r>
        <w:rPr>
          <w:spacing w:val="-2"/>
        </w:rPr>
        <w:t>1214.</w:t>
      </w:r>
    </w:p>
    <w:p>
      <w:pPr>
        <w:spacing w:line="240" w:lineRule="auto" w:before="0"/>
        <w:ind w:left="708" w:right="137" w:firstLine="0"/>
        <w:jc w:val="both"/>
        <w:rPr>
          <w:sz w:val="26"/>
        </w:rPr>
      </w:pPr>
      <w:r>
        <w:rPr>
          <w:i/>
          <w:sz w:val="26"/>
        </w:rPr>
        <w:t>Mạng quyền chẳng phải đang sanh với người nào cõi nào, thì tín quyền sẽ không sanh với người ấy cõi ấy phải chăng? </w:t>
      </w:r>
      <w:r>
        <w:rPr>
          <w:sz w:val="26"/>
        </w:rPr>
        <w:t>Người đang tử nơi cõi Tứ uẩn, Ngũ uẩn và người trong</w:t>
      </w:r>
      <w:r>
        <w:rPr>
          <w:spacing w:val="-2"/>
          <w:sz w:val="26"/>
        </w:rPr>
        <w:t> </w:t>
      </w:r>
      <w:r>
        <w:rPr>
          <w:sz w:val="26"/>
        </w:rPr>
        <w:t>sát-na</w:t>
      </w:r>
      <w:r>
        <w:rPr>
          <w:spacing w:val="-1"/>
          <w:sz w:val="26"/>
        </w:rPr>
        <w:t> </w:t>
      </w:r>
      <w:r>
        <w:rPr>
          <w:sz w:val="26"/>
        </w:rPr>
        <w:t>diệt</w:t>
      </w:r>
      <w:r>
        <w:rPr>
          <w:spacing w:val="-2"/>
          <w:sz w:val="26"/>
        </w:rPr>
        <w:t> </w:t>
      </w:r>
      <w:r>
        <w:rPr>
          <w:sz w:val="26"/>
        </w:rPr>
        <w:t>của tâm</w:t>
      </w:r>
      <w:r>
        <w:rPr>
          <w:spacing w:val="-1"/>
          <w:sz w:val="26"/>
        </w:rPr>
        <w:t> </w:t>
      </w:r>
      <w:r>
        <w:rPr>
          <w:sz w:val="26"/>
        </w:rPr>
        <w:t>bình</w:t>
      </w:r>
      <w:r>
        <w:rPr>
          <w:spacing w:val="-2"/>
          <w:sz w:val="26"/>
        </w:rPr>
        <w:t> </w:t>
      </w:r>
      <w:r>
        <w:rPr>
          <w:sz w:val="26"/>
        </w:rPr>
        <w:t>nhựt </w:t>
      </w:r>
      <w:r>
        <w:rPr>
          <w:i/>
          <w:sz w:val="26"/>
        </w:rPr>
        <w:t>(pavatti)</w:t>
      </w:r>
      <w:r>
        <w:rPr>
          <w:sz w:val="26"/>
        </w:rPr>
        <w:t>, mạng</w:t>
      </w:r>
      <w:r>
        <w:rPr>
          <w:spacing w:val="-1"/>
          <w:sz w:val="26"/>
        </w:rPr>
        <w:t> </w:t>
      </w:r>
      <w:r>
        <w:rPr>
          <w:sz w:val="26"/>
        </w:rPr>
        <w:t>quyền</w:t>
      </w:r>
      <w:r>
        <w:rPr>
          <w:spacing w:val="-2"/>
          <w:sz w:val="26"/>
        </w:rPr>
        <w:t> </w:t>
      </w:r>
      <w:r>
        <w:rPr>
          <w:sz w:val="26"/>
        </w:rPr>
        <w:t>chẳng phải</w:t>
      </w:r>
      <w:r>
        <w:rPr>
          <w:spacing w:val="-2"/>
          <w:sz w:val="26"/>
        </w:rPr>
        <w:t> </w:t>
      </w:r>
      <w:r>
        <w:rPr>
          <w:sz w:val="26"/>
        </w:rPr>
        <w:t>đang</w:t>
      </w:r>
      <w:r>
        <w:rPr>
          <w:spacing w:val="-1"/>
          <w:sz w:val="26"/>
        </w:rPr>
        <w:t> </w:t>
      </w:r>
      <w:r>
        <w:rPr>
          <w:sz w:val="26"/>
        </w:rPr>
        <w:t>sanh mà</w:t>
      </w:r>
      <w:r>
        <w:rPr>
          <w:spacing w:val="-1"/>
          <w:sz w:val="26"/>
        </w:rPr>
        <w:t> </w:t>
      </w:r>
      <w:r>
        <w:rPr>
          <w:sz w:val="26"/>
        </w:rPr>
        <w:t>tín quyền sẽ sanh với người ấy cõi ấy. Còn sát-na diệt của tâm chót và người đang tử nơi cõi Vô tưởng với những cõi ấy, mạng quyền chẳng phải đang sanh và tín quyền cũng</w:t>
      </w:r>
      <w:r>
        <w:rPr>
          <w:spacing w:val="40"/>
          <w:sz w:val="26"/>
        </w:rPr>
        <w:t> </w:t>
      </w:r>
      <w:r>
        <w:rPr>
          <w:sz w:val="26"/>
        </w:rPr>
        <w:t>sẽ không sanh.</w:t>
      </w:r>
    </w:p>
    <w:p>
      <w:pPr>
        <w:pStyle w:val="BodyText"/>
        <w:spacing w:before="117"/>
        <w:ind w:left="708" w:right="137"/>
      </w:pPr>
      <w:r>
        <w:rPr/>
        <w:t>Hay là tín quyền sẽ không sanh với người nào cõi nào, thì mạng quyền chẳng phải</w:t>
      </w:r>
      <w:r>
        <w:rPr>
          <w:spacing w:val="40"/>
        </w:rPr>
        <w:t> </w:t>
      </w:r>
      <w:r>
        <w:rPr/>
        <w:t>đang sanh với người ấy cõi ấy phải chăng? Sát-na sanh của tâm chót và người Vô tưởng đang sanh, tín quyền sẽ không sanh mà mạng quyền đang sanh với người ấy</w:t>
      </w:r>
      <w:r>
        <w:rPr>
          <w:spacing w:val="-1"/>
        </w:rPr>
        <w:t> </w:t>
      </w:r>
      <w:r>
        <w:rPr/>
        <w:t>cõi ấy. Còn sát-na diệt của tâm chót và người Vô tưởng đang sanh với những cõi ấy, tín quyền sẽ không sanh và mạng quyền cũng chẳng phải đang sanh.</w:t>
      </w:r>
    </w:p>
    <w:p>
      <w:pPr>
        <w:pStyle w:val="Heading7"/>
      </w:pPr>
      <w:r>
        <w:rPr>
          <w:spacing w:val="-2"/>
        </w:rPr>
        <w:t>1215.</w:t>
      </w:r>
    </w:p>
    <w:p>
      <w:pPr>
        <w:spacing w:line="240" w:lineRule="auto" w:before="0"/>
        <w:ind w:left="708" w:right="133" w:firstLine="0"/>
        <w:jc w:val="left"/>
        <w:rPr>
          <w:sz w:val="26"/>
        </w:rPr>
      </w:pPr>
      <w:r>
        <w:rPr>
          <w:i/>
          <w:sz w:val="26"/>
        </w:rPr>
        <w:t>Mạng quyền chẳng phải đang sanh với người nào cõi nào,</w:t>
      </w:r>
      <w:r>
        <w:rPr>
          <w:i/>
          <w:spacing w:val="21"/>
          <w:sz w:val="26"/>
        </w:rPr>
        <w:t> </w:t>
      </w:r>
      <w:r>
        <w:rPr>
          <w:i/>
          <w:sz w:val="26"/>
        </w:rPr>
        <w:t>thì trí quyền... ý quyền sẽ</w:t>
      </w:r>
      <w:r>
        <w:rPr>
          <w:i/>
          <w:spacing w:val="80"/>
          <w:sz w:val="26"/>
        </w:rPr>
        <w:t> </w:t>
      </w:r>
      <w:r>
        <w:rPr>
          <w:i/>
          <w:sz w:val="26"/>
        </w:rPr>
        <w:t>không</w:t>
      </w:r>
      <w:r>
        <w:rPr>
          <w:i/>
          <w:spacing w:val="10"/>
          <w:sz w:val="26"/>
        </w:rPr>
        <w:t> </w:t>
      </w:r>
      <w:r>
        <w:rPr>
          <w:i/>
          <w:sz w:val="26"/>
        </w:rPr>
        <w:t>sanh</w:t>
      </w:r>
      <w:r>
        <w:rPr>
          <w:i/>
          <w:spacing w:val="11"/>
          <w:sz w:val="26"/>
        </w:rPr>
        <w:t> </w:t>
      </w:r>
      <w:r>
        <w:rPr>
          <w:i/>
          <w:sz w:val="26"/>
        </w:rPr>
        <w:t>với</w:t>
      </w:r>
      <w:r>
        <w:rPr>
          <w:i/>
          <w:spacing w:val="12"/>
          <w:sz w:val="26"/>
        </w:rPr>
        <w:t> </w:t>
      </w:r>
      <w:r>
        <w:rPr>
          <w:i/>
          <w:sz w:val="26"/>
        </w:rPr>
        <w:t>người</w:t>
      </w:r>
      <w:r>
        <w:rPr>
          <w:i/>
          <w:spacing w:val="15"/>
          <w:sz w:val="26"/>
        </w:rPr>
        <w:t> </w:t>
      </w:r>
      <w:r>
        <w:rPr>
          <w:i/>
          <w:sz w:val="26"/>
        </w:rPr>
        <w:t>ấy</w:t>
      </w:r>
      <w:r>
        <w:rPr>
          <w:i/>
          <w:spacing w:val="10"/>
          <w:sz w:val="26"/>
        </w:rPr>
        <w:t> </w:t>
      </w:r>
      <w:r>
        <w:rPr>
          <w:i/>
          <w:sz w:val="26"/>
        </w:rPr>
        <w:t>cõi</w:t>
      </w:r>
      <w:r>
        <w:rPr>
          <w:i/>
          <w:spacing w:val="13"/>
          <w:sz w:val="26"/>
        </w:rPr>
        <w:t> </w:t>
      </w:r>
      <w:r>
        <w:rPr>
          <w:i/>
          <w:sz w:val="26"/>
        </w:rPr>
        <w:t>ấy</w:t>
      </w:r>
      <w:r>
        <w:rPr>
          <w:i/>
          <w:spacing w:val="10"/>
          <w:sz w:val="26"/>
        </w:rPr>
        <w:t> </w:t>
      </w:r>
      <w:r>
        <w:rPr>
          <w:i/>
          <w:sz w:val="26"/>
        </w:rPr>
        <w:t>phải</w:t>
      </w:r>
      <w:r>
        <w:rPr>
          <w:i/>
          <w:spacing w:val="10"/>
          <w:sz w:val="26"/>
        </w:rPr>
        <w:t> </w:t>
      </w:r>
      <w:r>
        <w:rPr>
          <w:i/>
          <w:sz w:val="26"/>
        </w:rPr>
        <w:t>chăng?</w:t>
      </w:r>
      <w:r>
        <w:rPr>
          <w:i/>
          <w:spacing w:val="19"/>
          <w:sz w:val="26"/>
        </w:rPr>
        <w:t> </w:t>
      </w:r>
      <w:r>
        <w:rPr>
          <w:sz w:val="26"/>
        </w:rPr>
        <w:t>Người</w:t>
      </w:r>
      <w:r>
        <w:rPr>
          <w:spacing w:val="10"/>
          <w:sz w:val="26"/>
        </w:rPr>
        <w:t> </w:t>
      </w:r>
      <w:r>
        <w:rPr>
          <w:sz w:val="26"/>
        </w:rPr>
        <w:t>đang</w:t>
      </w:r>
      <w:r>
        <w:rPr>
          <w:spacing w:val="11"/>
          <w:sz w:val="26"/>
        </w:rPr>
        <w:t> </w:t>
      </w:r>
      <w:r>
        <w:rPr>
          <w:sz w:val="26"/>
        </w:rPr>
        <w:t>tử</w:t>
      </w:r>
      <w:r>
        <w:rPr>
          <w:spacing w:val="10"/>
          <w:sz w:val="26"/>
        </w:rPr>
        <w:t> </w:t>
      </w:r>
      <w:r>
        <w:rPr>
          <w:sz w:val="26"/>
        </w:rPr>
        <w:t>nơi</w:t>
      </w:r>
      <w:r>
        <w:rPr>
          <w:spacing w:val="10"/>
          <w:sz w:val="26"/>
        </w:rPr>
        <w:t> </w:t>
      </w:r>
      <w:r>
        <w:rPr>
          <w:sz w:val="26"/>
        </w:rPr>
        <w:t>cõi</w:t>
      </w:r>
      <w:r>
        <w:rPr>
          <w:spacing w:val="15"/>
          <w:sz w:val="26"/>
        </w:rPr>
        <w:t> </w:t>
      </w:r>
      <w:r>
        <w:rPr>
          <w:sz w:val="26"/>
        </w:rPr>
        <w:t>Tứ</w:t>
      </w:r>
      <w:r>
        <w:rPr>
          <w:spacing w:val="11"/>
          <w:sz w:val="26"/>
        </w:rPr>
        <w:t> </w:t>
      </w:r>
      <w:r>
        <w:rPr>
          <w:sz w:val="26"/>
        </w:rPr>
        <w:t>uẩn,</w:t>
      </w:r>
      <w:r>
        <w:rPr>
          <w:spacing w:val="11"/>
          <w:sz w:val="26"/>
        </w:rPr>
        <w:t> </w:t>
      </w:r>
      <w:r>
        <w:rPr>
          <w:sz w:val="26"/>
        </w:rPr>
        <w:t>Ngũ</w:t>
      </w:r>
      <w:r>
        <w:rPr>
          <w:spacing w:val="10"/>
          <w:sz w:val="26"/>
        </w:rPr>
        <w:t> </w:t>
      </w:r>
      <w:r>
        <w:rPr>
          <w:spacing w:val="-5"/>
          <w:sz w:val="26"/>
        </w:rPr>
        <w:t>uẩn</w:t>
      </w:r>
    </w:p>
    <w:p>
      <w:pPr>
        <w:spacing w:after="0" w:line="240" w:lineRule="auto"/>
        <w:jc w:val="left"/>
        <w:rPr>
          <w:sz w:val="26"/>
        </w:rPr>
        <w:sectPr>
          <w:pgSz w:w="11630" w:h="16450"/>
          <w:pgMar w:header="576" w:footer="0" w:top="920" w:bottom="280" w:left="850" w:right="850"/>
        </w:sectPr>
      </w:pPr>
    </w:p>
    <w:p>
      <w:pPr>
        <w:pStyle w:val="BodyText"/>
        <w:spacing w:before="268"/>
        <w:ind w:left="708" w:right="140"/>
      </w:pPr>
      <w:r>
        <w:rPr/>
        <w:t>và sát-na diệt của tâm bình nhựt, mạng quyền chẳng phải đang sanh mà ý quyền sẽ sanh với người ấy cõi ấy. Còn sát-na diệt của tâm chót và người Vô tưởng với những cõi ấy, mạng quyền chẳng phải đang sanh và ý quyền cũng sẽ không sanh.</w:t>
      </w:r>
    </w:p>
    <w:p>
      <w:pPr>
        <w:pStyle w:val="BodyText"/>
        <w:spacing w:before="119"/>
        <w:ind w:left="708" w:right="139"/>
      </w:pPr>
      <w:r>
        <w:rPr/>
        <w:t>Hay là ý quyền sẽ không sanh với người nào cõi nào, thì mạng quyền chẳng phải đang sanh với người ấy cõi ấy phải chăng? Sát-na sanh của tâm chót và người Vô tưởng đang sanh, ý quyền</w:t>
      </w:r>
      <w:r>
        <w:rPr>
          <w:spacing w:val="-1"/>
        </w:rPr>
        <w:t> </w:t>
      </w:r>
      <w:r>
        <w:rPr/>
        <w:t>sẽ không</w:t>
      </w:r>
      <w:r>
        <w:rPr>
          <w:spacing w:val="-1"/>
        </w:rPr>
        <w:t> </w:t>
      </w:r>
      <w:r>
        <w:rPr/>
        <w:t>sanh mà mạng quyền</w:t>
      </w:r>
      <w:r>
        <w:rPr>
          <w:spacing w:val="-1"/>
        </w:rPr>
        <w:t> </w:t>
      </w:r>
      <w:r>
        <w:rPr/>
        <w:t>đang sanh với</w:t>
      </w:r>
      <w:r>
        <w:rPr>
          <w:spacing w:val="-1"/>
        </w:rPr>
        <w:t> </w:t>
      </w:r>
      <w:r>
        <w:rPr/>
        <w:t>người</w:t>
      </w:r>
      <w:r>
        <w:rPr>
          <w:spacing w:val="-1"/>
        </w:rPr>
        <w:t> </w:t>
      </w:r>
      <w:r>
        <w:rPr/>
        <w:t>ấy</w:t>
      </w:r>
      <w:r>
        <w:rPr>
          <w:spacing w:val="-1"/>
        </w:rPr>
        <w:t> </w:t>
      </w:r>
      <w:r>
        <w:rPr/>
        <w:t>cõi</w:t>
      </w:r>
      <w:r>
        <w:rPr>
          <w:spacing w:val="-1"/>
        </w:rPr>
        <w:t> </w:t>
      </w:r>
      <w:r>
        <w:rPr/>
        <w:t>ấy. Còn sát-na diệt của tâm chót và người Vô tưởng với những cõi ấy, ý quyền sẽ không sanh và mạng quyền cũng chẳng phải đang sanh.</w:t>
      </w:r>
    </w:p>
    <w:p>
      <w:pPr>
        <w:pStyle w:val="Heading7"/>
      </w:pPr>
      <w:r>
        <w:rPr>
          <w:spacing w:val="-2"/>
        </w:rPr>
        <w:t>1216.</w:t>
      </w:r>
    </w:p>
    <w:p>
      <w:pPr>
        <w:spacing w:line="240" w:lineRule="auto" w:before="0"/>
        <w:ind w:left="708" w:right="139" w:firstLine="0"/>
        <w:jc w:val="both"/>
        <w:rPr>
          <w:sz w:val="26"/>
        </w:rPr>
      </w:pPr>
      <w:r>
        <w:rPr>
          <w:i/>
          <w:sz w:val="26"/>
        </w:rPr>
        <w:t>Hỷ</w:t>
      </w:r>
      <w:r>
        <w:rPr>
          <w:i/>
          <w:spacing w:val="-1"/>
          <w:sz w:val="26"/>
        </w:rPr>
        <w:t> </w:t>
      </w:r>
      <w:r>
        <w:rPr>
          <w:i/>
          <w:sz w:val="26"/>
        </w:rPr>
        <w:t>quyền</w:t>
      </w:r>
      <w:r>
        <w:rPr>
          <w:i/>
          <w:spacing w:val="-1"/>
          <w:sz w:val="26"/>
        </w:rPr>
        <w:t> </w:t>
      </w:r>
      <w:r>
        <w:rPr>
          <w:i/>
          <w:sz w:val="26"/>
        </w:rPr>
        <w:t>chẳng</w:t>
      </w:r>
      <w:r>
        <w:rPr>
          <w:i/>
          <w:spacing w:val="-1"/>
          <w:sz w:val="26"/>
        </w:rPr>
        <w:t> </w:t>
      </w:r>
      <w:r>
        <w:rPr>
          <w:i/>
          <w:sz w:val="26"/>
        </w:rPr>
        <w:t>phải</w:t>
      </w:r>
      <w:r>
        <w:rPr>
          <w:i/>
          <w:spacing w:val="-2"/>
          <w:sz w:val="26"/>
        </w:rPr>
        <w:t> </w:t>
      </w:r>
      <w:r>
        <w:rPr>
          <w:i/>
          <w:sz w:val="26"/>
        </w:rPr>
        <w:t>đang</w:t>
      </w:r>
      <w:r>
        <w:rPr>
          <w:i/>
          <w:spacing w:val="-2"/>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nào</w:t>
      </w:r>
      <w:r>
        <w:rPr>
          <w:i/>
          <w:spacing w:val="-2"/>
          <w:sz w:val="26"/>
        </w:rPr>
        <w:t> </w:t>
      </w:r>
      <w:r>
        <w:rPr>
          <w:i/>
          <w:sz w:val="26"/>
        </w:rPr>
        <w:t>cõi</w:t>
      </w:r>
      <w:r>
        <w:rPr>
          <w:i/>
          <w:spacing w:val="-2"/>
          <w:sz w:val="26"/>
        </w:rPr>
        <w:t> </w:t>
      </w:r>
      <w:r>
        <w:rPr>
          <w:i/>
          <w:sz w:val="26"/>
        </w:rPr>
        <w:t>nào, thì</w:t>
      </w:r>
      <w:r>
        <w:rPr>
          <w:i/>
          <w:spacing w:val="-1"/>
          <w:sz w:val="26"/>
        </w:rPr>
        <w:t> </w:t>
      </w:r>
      <w:r>
        <w:rPr>
          <w:i/>
          <w:sz w:val="26"/>
        </w:rPr>
        <w:t>xả</w:t>
      </w:r>
      <w:r>
        <w:rPr>
          <w:i/>
          <w:spacing w:val="-1"/>
          <w:sz w:val="26"/>
        </w:rPr>
        <w:t> </w:t>
      </w:r>
      <w:r>
        <w:rPr>
          <w:i/>
          <w:sz w:val="26"/>
        </w:rPr>
        <w:t>quyền</w:t>
      </w:r>
      <w:r>
        <w:rPr>
          <w:i/>
          <w:spacing w:val="-1"/>
          <w:sz w:val="26"/>
        </w:rPr>
        <w:t> </w:t>
      </w:r>
      <w:r>
        <w:rPr>
          <w:i/>
          <w:sz w:val="26"/>
        </w:rPr>
        <w:t>sẽ</w:t>
      </w:r>
      <w:r>
        <w:rPr>
          <w:i/>
          <w:spacing w:val="-1"/>
          <w:sz w:val="26"/>
        </w:rPr>
        <w:t> </w:t>
      </w:r>
      <w:r>
        <w:rPr>
          <w:i/>
          <w:sz w:val="26"/>
        </w:rPr>
        <w:t>không sanh</w:t>
      </w:r>
      <w:r>
        <w:rPr>
          <w:i/>
          <w:spacing w:val="-2"/>
          <w:sz w:val="26"/>
        </w:rPr>
        <w:t> </w:t>
      </w:r>
      <w:r>
        <w:rPr>
          <w:i/>
          <w:sz w:val="26"/>
        </w:rPr>
        <w:t>với người ấy cõi ấy phải chăng? </w:t>
      </w:r>
      <w:r>
        <w:rPr>
          <w:sz w:val="26"/>
        </w:rPr>
        <w:t>Sát-na diệt của tâm tất cả và sát-na sanh của tâm bất tương ưng hỷ, hỷ quyền chẳng phải đang sanh mà xả quyền sẽ sanh với người ấy cõi ấy. Còn sát-na diệt của tâm chót bất tương ưng hỷ, bậc tề toàn tâm chót tương ưng xả, sát-na diệt của tâm kế tâm chót tương ưng hỷ sẽ sanh và người Vô tưởng với những</w:t>
      </w:r>
      <w:r>
        <w:rPr>
          <w:spacing w:val="80"/>
          <w:sz w:val="26"/>
        </w:rPr>
        <w:t> </w:t>
      </w:r>
      <w:r>
        <w:rPr>
          <w:sz w:val="26"/>
        </w:rPr>
        <w:t>cõi ấy, hỷ quyền chẳng phải đang sanh và xả quyền cũng sẽ không sanh.</w:t>
      </w:r>
    </w:p>
    <w:p>
      <w:pPr>
        <w:pStyle w:val="BodyText"/>
        <w:spacing w:before="117"/>
        <w:ind w:left="708" w:right="137"/>
      </w:pPr>
      <w:r>
        <w:rPr/>
        <w:t>Hay là xả quyền sẽ không sanh với người nào cõi nào, thì hỷ quyền chẳng phải đang sanh với người ấy</w:t>
      </w:r>
      <w:r>
        <w:rPr>
          <w:spacing w:val="-3"/>
        </w:rPr>
        <w:t> </w:t>
      </w:r>
      <w:r>
        <w:rPr/>
        <w:t>cõi ấy</w:t>
      </w:r>
      <w:r>
        <w:rPr>
          <w:spacing w:val="-1"/>
        </w:rPr>
        <w:t> </w:t>
      </w:r>
      <w:r>
        <w:rPr/>
        <w:t>phải chăng? Sát-na sanh của tâm chót tương ưng hỷ</w:t>
      </w:r>
      <w:r>
        <w:rPr>
          <w:spacing w:val="-1"/>
        </w:rPr>
        <w:t> </w:t>
      </w:r>
      <w:r>
        <w:rPr/>
        <w:t>và sát-na sanh của tâm kế tâm chót tương ưng hỷ sẽ sanh, xả quyền sẽ không sanh mà hỷ quyền đang sanh với người ấy cõi ấy. Còn sát-na diệt của tâm chót tương ưng hỷ, bậc tề toàn tâm chót tương ưng xả, sát-na diệt của tâm kế tâm chót tương ưng hỷ sẽ sanh và người Vô tưởng với những cõi ấy, xả quyền sẽ không sanh và hỷ quyền cũng chẳng phải</w:t>
      </w:r>
      <w:r>
        <w:rPr>
          <w:spacing w:val="40"/>
        </w:rPr>
        <w:t> </w:t>
      </w:r>
      <w:r>
        <w:rPr/>
        <w:t>đang sanh.</w:t>
      </w:r>
    </w:p>
    <w:p>
      <w:pPr>
        <w:pStyle w:val="Heading7"/>
      </w:pPr>
      <w:r>
        <w:rPr>
          <w:spacing w:val="-2"/>
        </w:rPr>
        <w:t>1217.</w:t>
      </w:r>
    </w:p>
    <w:p>
      <w:pPr>
        <w:spacing w:line="240" w:lineRule="auto" w:before="0"/>
        <w:ind w:left="708" w:right="137" w:firstLine="0"/>
        <w:jc w:val="both"/>
        <w:rPr>
          <w:sz w:val="26"/>
        </w:rPr>
      </w:pPr>
      <w:r>
        <w:rPr>
          <w:i/>
          <w:sz w:val="26"/>
        </w:rPr>
        <w:t>Hỷ quyền chẳng phải đang sanh với người nào cõi nào, thì tín quyền…Trí quyền, ý quyền sẽ không</w:t>
      </w:r>
      <w:r>
        <w:rPr>
          <w:i/>
          <w:spacing w:val="-1"/>
          <w:sz w:val="26"/>
        </w:rPr>
        <w:t> </w:t>
      </w:r>
      <w:r>
        <w:rPr>
          <w:i/>
          <w:sz w:val="26"/>
        </w:rPr>
        <w:t>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Sát-na diệt</w:t>
      </w:r>
      <w:r>
        <w:rPr>
          <w:spacing w:val="-1"/>
          <w:sz w:val="26"/>
        </w:rPr>
        <w:t> </w:t>
      </w:r>
      <w:r>
        <w:rPr>
          <w:sz w:val="26"/>
        </w:rPr>
        <w:t>của tâm</w:t>
      </w:r>
      <w:r>
        <w:rPr>
          <w:spacing w:val="-3"/>
          <w:sz w:val="26"/>
        </w:rPr>
        <w:t> </w:t>
      </w:r>
      <w:r>
        <w:rPr>
          <w:sz w:val="26"/>
        </w:rPr>
        <w:t>tất</w:t>
      </w:r>
      <w:r>
        <w:rPr>
          <w:spacing w:val="-1"/>
          <w:sz w:val="26"/>
        </w:rPr>
        <w:t> </w:t>
      </w:r>
      <w:r>
        <w:rPr>
          <w:sz w:val="26"/>
        </w:rPr>
        <w:t>cả và sát- na sanh của tâm</w:t>
      </w:r>
      <w:r>
        <w:rPr>
          <w:spacing w:val="-1"/>
          <w:sz w:val="26"/>
        </w:rPr>
        <w:t> </w:t>
      </w:r>
      <w:r>
        <w:rPr>
          <w:sz w:val="26"/>
        </w:rPr>
        <w:t>bất tương ưng hỷ,</w:t>
      </w:r>
      <w:r>
        <w:rPr>
          <w:spacing w:val="-1"/>
          <w:sz w:val="26"/>
        </w:rPr>
        <w:t> </w:t>
      </w:r>
      <w:r>
        <w:rPr>
          <w:sz w:val="26"/>
        </w:rPr>
        <w:t>hỷ</w:t>
      </w:r>
      <w:r>
        <w:rPr>
          <w:spacing w:val="-1"/>
          <w:sz w:val="26"/>
        </w:rPr>
        <w:t> </w:t>
      </w:r>
      <w:r>
        <w:rPr>
          <w:sz w:val="26"/>
        </w:rPr>
        <w:t>quyền chẳng phải</w:t>
      </w:r>
      <w:r>
        <w:rPr>
          <w:spacing w:val="-1"/>
          <w:sz w:val="26"/>
        </w:rPr>
        <w:t> </w:t>
      </w:r>
      <w:r>
        <w:rPr>
          <w:sz w:val="26"/>
        </w:rPr>
        <w:t>đang sanh mà ý quyền sẽ sanh với người ấy cõi ấy. Còn sát-na diệt của tâm chót tương ưng hỷ, bậc tề toàn tâm chót tương ưng xả và người Vô tưởng với những cõi ấy, hỷ quyền chẳng phải đang sanh và ý quyền cũng sẽ không sanh.</w:t>
      </w:r>
    </w:p>
    <w:p>
      <w:pPr>
        <w:pStyle w:val="BodyText"/>
        <w:spacing w:before="116"/>
        <w:ind w:left="708" w:right="138"/>
      </w:pPr>
      <w:r>
        <w:rPr/>
        <w:t>Hay là ý quyền sẽ không sanh với người nào cõi nào, thì hỷ quyền chẳng phải đang sanh với người ấy</w:t>
      </w:r>
      <w:r>
        <w:rPr>
          <w:spacing w:val="-1"/>
        </w:rPr>
        <w:t> </w:t>
      </w:r>
      <w:r>
        <w:rPr/>
        <w:t>cõi ấy</w:t>
      </w:r>
      <w:r>
        <w:rPr>
          <w:spacing w:val="-1"/>
        </w:rPr>
        <w:t> </w:t>
      </w:r>
      <w:r>
        <w:rPr/>
        <w:t>phải chăng? Sát-na sanh của tâm chót tương ưng hỷ, ý quyền sẽ không sanh mà hỷ quyền đang sanh với người ấy cõi ấy. Còn sát-na diệt của tâm chót tương ưng hỷ, bực tề toàn tâm chót tương ưng xả và người Vô tưởng với những cõi ấy, ý quyền sẽ không sanh và hỷ quyền cũng chẳng phải đang sanh.</w:t>
      </w:r>
    </w:p>
    <w:p>
      <w:pPr>
        <w:pStyle w:val="Heading7"/>
        <w:spacing w:before="8"/>
      </w:pPr>
      <w:r>
        <w:rPr>
          <w:spacing w:val="-2"/>
        </w:rPr>
        <w:t>1218.</w:t>
      </w:r>
    </w:p>
    <w:p>
      <w:pPr>
        <w:spacing w:line="240" w:lineRule="auto" w:before="0"/>
        <w:ind w:left="708" w:right="139" w:firstLine="0"/>
        <w:jc w:val="both"/>
        <w:rPr>
          <w:sz w:val="26"/>
        </w:rPr>
      </w:pPr>
      <w:r>
        <w:rPr>
          <w:i/>
          <w:sz w:val="26"/>
        </w:rPr>
        <w:t>Xả</w:t>
      </w:r>
      <w:r>
        <w:rPr>
          <w:i/>
          <w:spacing w:val="-3"/>
          <w:sz w:val="26"/>
        </w:rPr>
        <w:t> </w:t>
      </w:r>
      <w:r>
        <w:rPr>
          <w:i/>
          <w:sz w:val="26"/>
        </w:rPr>
        <w:t>quyền chẳng phải</w:t>
      </w:r>
      <w:r>
        <w:rPr>
          <w:i/>
          <w:spacing w:val="-1"/>
          <w:sz w:val="26"/>
        </w:rPr>
        <w:t> </w:t>
      </w:r>
      <w:r>
        <w:rPr>
          <w:i/>
          <w:sz w:val="26"/>
        </w:rPr>
        <w:t>đang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3"/>
          <w:sz w:val="26"/>
        </w:rPr>
        <w:t> </w:t>
      </w:r>
      <w:r>
        <w:rPr>
          <w:i/>
          <w:sz w:val="26"/>
        </w:rPr>
        <w:t>nào, thì</w:t>
      </w:r>
      <w:r>
        <w:rPr>
          <w:i/>
          <w:spacing w:val="-1"/>
          <w:sz w:val="26"/>
        </w:rPr>
        <w:t> </w:t>
      </w:r>
      <w:r>
        <w:rPr>
          <w:i/>
          <w:sz w:val="26"/>
        </w:rPr>
        <w:t>tín</w:t>
      </w:r>
      <w:r>
        <w:rPr>
          <w:i/>
          <w:spacing w:val="-3"/>
          <w:sz w:val="26"/>
        </w:rPr>
        <w:t> </w:t>
      </w:r>
      <w:r>
        <w:rPr>
          <w:i/>
          <w:sz w:val="26"/>
        </w:rPr>
        <w:t>quyền sẽ</w:t>
      </w:r>
      <w:r>
        <w:rPr>
          <w:i/>
          <w:spacing w:val="-3"/>
          <w:sz w:val="26"/>
        </w:rPr>
        <w:t> </w:t>
      </w:r>
      <w:r>
        <w:rPr>
          <w:i/>
          <w:sz w:val="26"/>
        </w:rPr>
        <w:t>không</w:t>
      </w:r>
      <w:r>
        <w:rPr>
          <w:i/>
          <w:spacing w:val="-3"/>
          <w:sz w:val="26"/>
        </w:rPr>
        <w:t> </w:t>
      </w:r>
      <w:r>
        <w:rPr>
          <w:i/>
          <w:sz w:val="26"/>
        </w:rPr>
        <w:t>sanh</w:t>
      </w:r>
      <w:r>
        <w:rPr>
          <w:i/>
          <w:spacing w:val="-3"/>
          <w:sz w:val="26"/>
        </w:rPr>
        <w:t> </w:t>
      </w:r>
      <w:r>
        <w:rPr>
          <w:i/>
          <w:sz w:val="26"/>
        </w:rPr>
        <w:t>với người ấy cõi ấy phải chăng? </w:t>
      </w:r>
      <w:r>
        <w:rPr>
          <w:sz w:val="26"/>
        </w:rPr>
        <w:t>Sát-na diệt của tâm tất cả và sát-na sanh của tâm bất tương ưng xả, xả quyền chẳng phải đang sanh mà tín quyền sẽ sanh với người ấy cõi ấy. Còn sát-na diệt của tâm chót tương ưng xả, bậc tề toàn tâm chót tương ưng hỷ và người Vô tưởng với những cõi ấy, xả quyền chẳng phải đang sanh và tín quyền cũng</w:t>
      </w:r>
      <w:r>
        <w:rPr>
          <w:spacing w:val="80"/>
          <w:sz w:val="26"/>
        </w:rPr>
        <w:t> </w:t>
      </w:r>
      <w:r>
        <w:rPr>
          <w:sz w:val="26"/>
        </w:rPr>
        <w:t>sẽ không sanh.</w:t>
      </w:r>
    </w:p>
    <w:p>
      <w:pPr>
        <w:pStyle w:val="BodyText"/>
        <w:spacing w:before="116"/>
        <w:ind w:left="708" w:right="139"/>
      </w:pPr>
      <w:r>
        <w:rPr/>
        <w:t>Hay là tín quyền sẽ không sanh với người nào cõi nào, thì xả quyền chẳng phải đang sanh với người ấy cõi ấy phải chăng? Sát-na sanh của tâm chót tương ưng xả, tín</w:t>
      </w:r>
      <w:r>
        <w:rPr>
          <w:spacing w:val="40"/>
        </w:rPr>
        <w:t> </w:t>
      </w:r>
      <w:r>
        <w:rPr/>
        <w:t>quyền sẽ không sanh mà xả quyền đang sanh với người ấy cõi ấy. Còn sát-na diệt của tâm chót tương ưng xả, bực tề toàn tâm chót tương ưng hỷ và người Vô tưởng với những cõi ấy, tín quyền sẽ không sanh và xả quyền cũng chẳng phải đang sanh.</w:t>
      </w:r>
    </w:p>
    <w:p>
      <w:pPr>
        <w:pStyle w:val="BodyText"/>
        <w:spacing w:after="0"/>
        <w:sectPr>
          <w:pgSz w:w="11630" w:h="16450"/>
          <w:pgMar w:header="576" w:footer="0" w:top="920" w:bottom="280" w:left="850" w:right="850"/>
        </w:sectPr>
      </w:pPr>
    </w:p>
    <w:p>
      <w:pPr>
        <w:pStyle w:val="Heading7"/>
        <w:spacing w:line="295" w:lineRule="exact" w:before="275"/>
      </w:pPr>
      <w:r>
        <w:rPr>
          <w:spacing w:val="-2"/>
        </w:rPr>
        <w:t>1219.</w:t>
      </w:r>
    </w:p>
    <w:p>
      <w:pPr>
        <w:spacing w:line="240" w:lineRule="auto" w:before="0"/>
        <w:ind w:left="708" w:right="139" w:firstLine="0"/>
        <w:jc w:val="both"/>
        <w:rPr>
          <w:sz w:val="26"/>
        </w:rPr>
      </w:pPr>
      <w:r>
        <w:rPr>
          <w:i/>
          <w:sz w:val="26"/>
        </w:rPr>
        <w:t>Xả quyền chẳng phải đang sanh với người nào cõi nào, thì trí quyền... ý quyền sẽ không sanh với người ấy cõi ấy phải chăng? </w:t>
      </w:r>
      <w:r>
        <w:rPr>
          <w:sz w:val="26"/>
        </w:rPr>
        <w:t>Sát-na diệt của tâm tất cả và sát-na sanh của tâm bất tương ưng xả, xả quyền chẳng phải đang sanh mà ý quyền sẽ sanh với người</w:t>
      </w:r>
      <w:r>
        <w:rPr>
          <w:spacing w:val="-2"/>
          <w:sz w:val="26"/>
        </w:rPr>
        <w:t> </w:t>
      </w:r>
      <w:r>
        <w:rPr>
          <w:sz w:val="26"/>
        </w:rPr>
        <w:t>ấy</w:t>
      </w:r>
      <w:r>
        <w:rPr>
          <w:spacing w:val="-7"/>
          <w:sz w:val="26"/>
        </w:rPr>
        <w:t> </w:t>
      </w:r>
      <w:r>
        <w:rPr>
          <w:sz w:val="26"/>
        </w:rPr>
        <w:t>cõi</w:t>
      </w:r>
      <w:r>
        <w:rPr>
          <w:spacing w:val="-2"/>
          <w:sz w:val="26"/>
        </w:rPr>
        <w:t> </w:t>
      </w:r>
      <w:r>
        <w:rPr>
          <w:sz w:val="26"/>
        </w:rPr>
        <w:t>ấy. Còn sát-na</w:t>
      </w:r>
      <w:r>
        <w:rPr>
          <w:spacing w:val="-2"/>
          <w:sz w:val="26"/>
        </w:rPr>
        <w:t> </w:t>
      </w:r>
      <w:r>
        <w:rPr>
          <w:sz w:val="26"/>
        </w:rPr>
        <w:t>diệt của</w:t>
      </w:r>
      <w:r>
        <w:rPr>
          <w:spacing w:val="-2"/>
          <w:sz w:val="26"/>
        </w:rPr>
        <w:t> </w:t>
      </w:r>
      <w:r>
        <w:rPr>
          <w:sz w:val="26"/>
        </w:rPr>
        <w:t>tâm</w:t>
      </w:r>
      <w:r>
        <w:rPr>
          <w:spacing w:val="-2"/>
          <w:sz w:val="26"/>
        </w:rPr>
        <w:t> </w:t>
      </w:r>
      <w:r>
        <w:rPr>
          <w:sz w:val="26"/>
        </w:rPr>
        <w:t>chót tương ưng</w:t>
      </w:r>
      <w:r>
        <w:rPr>
          <w:spacing w:val="-2"/>
          <w:sz w:val="26"/>
        </w:rPr>
        <w:t> </w:t>
      </w:r>
      <w:r>
        <w:rPr>
          <w:sz w:val="26"/>
        </w:rPr>
        <w:t>xả,</w:t>
      </w:r>
      <w:r>
        <w:rPr>
          <w:spacing w:val="-2"/>
          <w:sz w:val="26"/>
        </w:rPr>
        <w:t> </w:t>
      </w:r>
      <w:r>
        <w:rPr>
          <w:sz w:val="26"/>
        </w:rPr>
        <w:t>bậc tề</w:t>
      </w:r>
      <w:r>
        <w:rPr>
          <w:spacing w:val="-2"/>
          <w:sz w:val="26"/>
        </w:rPr>
        <w:t> </w:t>
      </w:r>
      <w:r>
        <w:rPr>
          <w:sz w:val="26"/>
        </w:rPr>
        <w:t>toàn</w:t>
      </w:r>
      <w:r>
        <w:rPr>
          <w:spacing w:val="-1"/>
          <w:sz w:val="26"/>
        </w:rPr>
        <w:t> </w:t>
      </w:r>
      <w:r>
        <w:rPr>
          <w:sz w:val="26"/>
        </w:rPr>
        <w:t>tâm</w:t>
      </w:r>
      <w:r>
        <w:rPr>
          <w:spacing w:val="-4"/>
          <w:sz w:val="26"/>
        </w:rPr>
        <w:t> </w:t>
      </w:r>
      <w:r>
        <w:rPr>
          <w:sz w:val="26"/>
        </w:rPr>
        <w:t>chót</w:t>
      </w:r>
      <w:r>
        <w:rPr>
          <w:spacing w:val="-2"/>
          <w:sz w:val="26"/>
        </w:rPr>
        <w:t> </w:t>
      </w:r>
      <w:r>
        <w:rPr>
          <w:sz w:val="26"/>
        </w:rPr>
        <w:t>tương ưng hỷ và người Vô tưởng với những cõi ấy, xả quyền chẳng phải đang sanh và ý quyền cũng sẽ không sanh.</w:t>
      </w:r>
    </w:p>
    <w:p>
      <w:pPr>
        <w:pStyle w:val="BodyText"/>
        <w:spacing w:before="118"/>
        <w:ind w:left="708" w:right="137"/>
      </w:pPr>
      <w:r>
        <w:rPr/>
        <w:t>Hay là ý quyền sẽ không sanh với người nào cõi nào, thì xả quyền chẳng phải đang sanh với người ấy</w:t>
      </w:r>
      <w:r>
        <w:rPr>
          <w:spacing w:val="-1"/>
        </w:rPr>
        <w:t> </w:t>
      </w:r>
      <w:r>
        <w:rPr/>
        <w:t>cõi ấy phải chăng? Sát-na sanh của tâm chót tương ưng xả, ý quyền sẽ không sanh mà xả quyền đang sanh với người ấy cõi ấy. Còn sát-na diệt của tâm chót tương ưng xả, bực tề toàn tâm chót tương ưng hỷ và người Vô tưởng với những cõi ấy, ý quyền sẽ không sanh và xả quyền cũng chẳng phải đang sanh.</w:t>
      </w:r>
    </w:p>
    <w:p>
      <w:pPr>
        <w:pStyle w:val="Heading7"/>
        <w:spacing w:line="295" w:lineRule="exact" w:before="8"/>
      </w:pPr>
      <w:r>
        <w:rPr>
          <w:spacing w:val="-2"/>
        </w:rPr>
        <w:t>1220.</w:t>
      </w:r>
    </w:p>
    <w:p>
      <w:pPr>
        <w:spacing w:line="240" w:lineRule="auto" w:before="0"/>
        <w:ind w:left="708" w:right="141" w:firstLine="0"/>
        <w:jc w:val="both"/>
        <w:rPr>
          <w:sz w:val="26"/>
        </w:rPr>
      </w:pPr>
      <w:r>
        <w:rPr>
          <w:i/>
          <w:sz w:val="26"/>
        </w:rPr>
        <w:t>Tín quyền chẳng phải đang sanh với người nào cõi nào, thì trí quyền sẽ không sanh</w:t>
      </w:r>
      <w:r>
        <w:rPr>
          <w:i/>
          <w:spacing w:val="40"/>
          <w:sz w:val="26"/>
        </w:rPr>
        <w:t> </w:t>
      </w:r>
      <w:r>
        <w:rPr>
          <w:i/>
          <w:sz w:val="26"/>
        </w:rPr>
        <w:t>với người ấy cõi ấy phải chăng? </w:t>
      </w:r>
      <w:r>
        <w:rPr>
          <w:sz w:val="26"/>
        </w:rPr>
        <w:t>Sát-na diệt của tâm tất cả và sát-na sanh của tâm bất tương ưng tín, tín quyền chẳng phải đang sanh mà tuệ quyền sẽ sanh với người ấy cõi ấy. Còn sát-na diệt của tâm</w:t>
      </w:r>
      <w:r>
        <w:rPr>
          <w:spacing w:val="-1"/>
          <w:sz w:val="26"/>
        </w:rPr>
        <w:t> </w:t>
      </w:r>
      <w:r>
        <w:rPr>
          <w:sz w:val="26"/>
        </w:rPr>
        <w:t>chót và người Vô tưởng với những cõi ấy, tín quyền chẳng phải đang sanh và trí quyền cũng sẽ không sanh.</w:t>
      </w:r>
    </w:p>
    <w:p>
      <w:pPr>
        <w:pStyle w:val="BodyText"/>
        <w:spacing w:before="116"/>
        <w:ind w:left="708" w:right="139"/>
      </w:pPr>
      <w:r>
        <w:rPr/>
        <w:t>Hay là trí quyền sẽ không sanh với người nào cõi nào, thì tín quyền chẳng phải đang sanh với người ấy cõi ấy phải chăng? Sát-na sanh của tâm chót, trí quyền sẽ không sanh mà tín quyền đang sanh với người ấy cõi ấy. Còn sát-na diệt của tâm chót và người Vô tưởng với những cõi ấy, trí quyền sẽ không sanh và tín quyền cũng chẳng phải đang sanh.</w:t>
      </w:r>
    </w:p>
    <w:p>
      <w:pPr>
        <w:pStyle w:val="Heading7"/>
        <w:spacing w:line="295" w:lineRule="exact" w:before="8"/>
      </w:pPr>
      <w:r>
        <w:rPr>
          <w:spacing w:val="-2"/>
        </w:rPr>
        <w:t>1121.</w:t>
      </w:r>
    </w:p>
    <w:p>
      <w:pPr>
        <w:spacing w:line="240" w:lineRule="auto" w:before="0"/>
        <w:ind w:left="708" w:right="141" w:firstLine="0"/>
        <w:jc w:val="both"/>
        <w:rPr>
          <w:sz w:val="26"/>
        </w:rPr>
      </w:pPr>
      <w:r>
        <w:rPr>
          <w:i/>
          <w:sz w:val="26"/>
        </w:rPr>
        <w:t>Tín quyền chẳng phải đang sanh với người nào cõi nào, thì ý quyền sẽ không sanh với người ấy cõi ấy phải chăng? </w:t>
      </w:r>
      <w:r>
        <w:rPr>
          <w:sz w:val="26"/>
        </w:rPr>
        <w:t>Sát-na diệt của tâm tất cả và sát-na sanh của tâm bất tương ưng tín, tín quyền chẳng phải đang sanh mà ý quyền sẽ sanh với người ấy cõi</w:t>
      </w:r>
      <w:r>
        <w:rPr>
          <w:spacing w:val="40"/>
          <w:sz w:val="26"/>
        </w:rPr>
        <w:t> </w:t>
      </w:r>
      <w:r>
        <w:rPr>
          <w:sz w:val="26"/>
        </w:rPr>
        <w:t>ấy. Còn sát-na diệt của tâm</w:t>
      </w:r>
      <w:r>
        <w:rPr>
          <w:spacing w:val="-1"/>
          <w:sz w:val="26"/>
        </w:rPr>
        <w:t> </w:t>
      </w:r>
      <w:r>
        <w:rPr>
          <w:sz w:val="26"/>
        </w:rPr>
        <w:t>chót và người Vô tưởng với những cõi ấy, tín quyền chẳng phải đang sanh và ý quyền cũng sẽ không sanh.</w:t>
      </w:r>
    </w:p>
    <w:p>
      <w:pPr>
        <w:pStyle w:val="BodyText"/>
        <w:spacing w:before="116"/>
        <w:ind w:left="708" w:right="137"/>
      </w:pPr>
      <w:r>
        <w:rPr/>
        <w:t>Hay là ý quyền sẽ không sanh với người nào cõi nào, thì tín quyền chẳng phải đang sanh với</w:t>
      </w:r>
      <w:r>
        <w:rPr>
          <w:spacing w:val="-1"/>
        </w:rPr>
        <w:t> </w:t>
      </w:r>
      <w:r>
        <w:rPr/>
        <w:t>người</w:t>
      </w:r>
      <w:r>
        <w:rPr>
          <w:spacing w:val="-1"/>
        </w:rPr>
        <w:t> </w:t>
      </w:r>
      <w:r>
        <w:rPr/>
        <w:t>ấy</w:t>
      </w:r>
      <w:r>
        <w:rPr>
          <w:spacing w:val="-6"/>
        </w:rPr>
        <w:t> </w:t>
      </w:r>
      <w:r>
        <w:rPr/>
        <w:t>cõi</w:t>
      </w:r>
      <w:r>
        <w:rPr>
          <w:spacing w:val="-1"/>
        </w:rPr>
        <w:t> </w:t>
      </w:r>
      <w:r>
        <w:rPr/>
        <w:t>ấy</w:t>
      </w:r>
      <w:r>
        <w:rPr>
          <w:spacing w:val="-3"/>
        </w:rPr>
        <w:t> </w:t>
      </w:r>
      <w:r>
        <w:rPr/>
        <w:t>phải</w:t>
      </w:r>
      <w:r>
        <w:rPr>
          <w:spacing w:val="-1"/>
        </w:rPr>
        <w:t> </w:t>
      </w:r>
      <w:r>
        <w:rPr/>
        <w:t>chăng? Sát-na sanh của tâm</w:t>
      </w:r>
      <w:r>
        <w:rPr>
          <w:spacing w:val="-3"/>
        </w:rPr>
        <w:t> </w:t>
      </w:r>
      <w:r>
        <w:rPr/>
        <w:t>chót,</w:t>
      </w:r>
      <w:r>
        <w:rPr>
          <w:spacing w:val="-1"/>
        </w:rPr>
        <w:t> </w:t>
      </w:r>
      <w:r>
        <w:rPr/>
        <w:t>ý quyền sẽ không sanh mà tín quyền đang sanh</w:t>
      </w:r>
      <w:r>
        <w:rPr>
          <w:spacing w:val="-1"/>
        </w:rPr>
        <w:t> </w:t>
      </w:r>
      <w:r>
        <w:rPr/>
        <w:t>với người</w:t>
      </w:r>
      <w:r>
        <w:rPr>
          <w:spacing w:val="-1"/>
        </w:rPr>
        <w:t> </w:t>
      </w:r>
      <w:r>
        <w:rPr/>
        <w:t>ấy</w:t>
      </w:r>
      <w:r>
        <w:rPr>
          <w:spacing w:val="-3"/>
        </w:rPr>
        <w:t> </w:t>
      </w:r>
      <w:r>
        <w:rPr/>
        <w:t>cõi ấy. Còn</w:t>
      </w:r>
      <w:r>
        <w:rPr>
          <w:spacing w:val="-1"/>
        </w:rPr>
        <w:t> </w:t>
      </w:r>
      <w:r>
        <w:rPr/>
        <w:t>sát-na diệt của tâm</w:t>
      </w:r>
      <w:r>
        <w:rPr>
          <w:spacing w:val="-1"/>
        </w:rPr>
        <w:t> </w:t>
      </w:r>
      <w:r>
        <w:rPr/>
        <w:t>chót và người Vô tưởng với những cõi ấy, ý quyền sẽ không sanh và tín quyền cũng chẳng phải đang </w:t>
      </w:r>
      <w:r>
        <w:rPr>
          <w:spacing w:val="-2"/>
        </w:rPr>
        <w:t>sanh.</w:t>
      </w:r>
    </w:p>
    <w:p>
      <w:pPr>
        <w:pStyle w:val="Heading7"/>
        <w:spacing w:before="8"/>
      </w:pPr>
      <w:r>
        <w:rPr>
          <w:spacing w:val="-2"/>
        </w:rPr>
        <w:t>1222.</w:t>
      </w:r>
    </w:p>
    <w:p>
      <w:pPr>
        <w:spacing w:line="240" w:lineRule="auto" w:before="0"/>
        <w:ind w:left="708" w:right="140" w:firstLine="0"/>
        <w:jc w:val="both"/>
        <w:rPr>
          <w:sz w:val="26"/>
        </w:rPr>
      </w:pPr>
      <w:r>
        <w:rPr>
          <w:i/>
          <w:sz w:val="26"/>
        </w:rPr>
        <w:t>Trí quyền chẳng phải đang sanh với người nào cõi nào, thì ý quyền sẽ không sanh với người ấy cõi ấy phải chăng? </w:t>
      </w:r>
      <w:r>
        <w:rPr>
          <w:sz w:val="26"/>
        </w:rPr>
        <w:t>Sát-na diệt của tâm tất cả và sát-na sanh của tâm bất tương ưng trí, trí quyền chẳng phải đang sanh mà ý quyền sẽ sanh với người ấy</w:t>
      </w:r>
      <w:r>
        <w:rPr>
          <w:spacing w:val="-3"/>
          <w:sz w:val="26"/>
        </w:rPr>
        <w:t> </w:t>
      </w:r>
      <w:r>
        <w:rPr>
          <w:sz w:val="26"/>
        </w:rPr>
        <w:t>cõi ấy. Còn sát-na diệt của tâm chót và người Vô tưởng với những cõi ấy, trí quyền chẳng</w:t>
      </w:r>
      <w:r>
        <w:rPr>
          <w:spacing w:val="40"/>
          <w:sz w:val="26"/>
        </w:rPr>
        <w:t> </w:t>
      </w:r>
      <w:r>
        <w:rPr>
          <w:sz w:val="26"/>
        </w:rPr>
        <w:t>phải đang sanh và ý quyền cũng sẽ không sanh.</w:t>
      </w:r>
    </w:p>
    <w:p>
      <w:pPr>
        <w:pStyle w:val="BodyText"/>
        <w:spacing w:before="117"/>
        <w:ind w:left="708" w:right="139"/>
      </w:pPr>
      <w:r>
        <w:rPr/>
        <w:t>Hay là ý quyền sẽ không sanh với người nào cõi nào, thì trí quyền chẳng phải đang sanh với</w:t>
      </w:r>
      <w:r>
        <w:rPr>
          <w:spacing w:val="-1"/>
        </w:rPr>
        <w:t> </w:t>
      </w:r>
      <w:r>
        <w:rPr/>
        <w:t>người</w:t>
      </w:r>
      <w:r>
        <w:rPr>
          <w:spacing w:val="-1"/>
        </w:rPr>
        <w:t> </w:t>
      </w:r>
      <w:r>
        <w:rPr/>
        <w:t>ấy</w:t>
      </w:r>
      <w:r>
        <w:rPr>
          <w:spacing w:val="-6"/>
        </w:rPr>
        <w:t> </w:t>
      </w:r>
      <w:r>
        <w:rPr/>
        <w:t>cõi</w:t>
      </w:r>
      <w:r>
        <w:rPr>
          <w:spacing w:val="-1"/>
        </w:rPr>
        <w:t> </w:t>
      </w:r>
      <w:r>
        <w:rPr/>
        <w:t>ấy</w:t>
      </w:r>
      <w:r>
        <w:rPr>
          <w:spacing w:val="-3"/>
        </w:rPr>
        <w:t> </w:t>
      </w:r>
      <w:r>
        <w:rPr/>
        <w:t>phải</w:t>
      </w:r>
      <w:r>
        <w:rPr>
          <w:spacing w:val="-1"/>
        </w:rPr>
        <w:t> </w:t>
      </w:r>
      <w:r>
        <w:rPr/>
        <w:t>chăng? Sát-na sanh của tâm</w:t>
      </w:r>
      <w:r>
        <w:rPr>
          <w:spacing w:val="-3"/>
        </w:rPr>
        <w:t> </w:t>
      </w:r>
      <w:r>
        <w:rPr/>
        <w:t>chót,</w:t>
      </w:r>
      <w:r>
        <w:rPr>
          <w:spacing w:val="-1"/>
        </w:rPr>
        <w:t> </w:t>
      </w:r>
      <w:r>
        <w:rPr/>
        <w:t>ý quyền sẽ không sanh mà trí quyền đang sanh với người ấy</w:t>
      </w:r>
      <w:r>
        <w:rPr>
          <w:spacing w:val="-1"/>
        </w:rPr>
        <w:t> </w:t>
      </w:r>
      <w:r>
        <w:rPr/>
        <w:t>cõi ấy. Còn sát-na diệt của tâm chót và người Vô tưởng với những cõi ấy, ý quyền sẽ không sanh và trí quyền cũng chẳng phải đang </w:t>
      </w:r>
      <w:r>
        <w:rPr>
          <w:spacing w:val="-2"/>
        </w:rPr>
        <w:t>sanh.</w:t>
      </w:r>
    </w:p>
    <w:p>
      <w:pPr>
        <w:pStyle w:val="Heading7"/>
        <w:spacing w:line="240" w:lineRule="auto" w:before="8"/>
      </w:pPr>
      <w:r>
        <w:rPr>
          <w:spacing w:val="-2"/>
        </w:rPr>
        <w:t>1223.</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Nhãn quyền từng sanh với người nào, thì nhĩ quyền sẽ sanh với người ấy phải chăng? </w:t>
      </w:r>
      <w:r>
        <w:rPr>
          <w:sz w:val="26"/>
        </w:rPr>
        <w:t>Người kiếp chót và người sanh lên cõi Vô sắc rồi sẽ viên tịch, nhãn quyền từng sanh mà nhĩ quyền chẳng phải đang sanh với người ấy. Còn những người ngoài ra đó, nhãn quyền từng sanh và nhĩ quyền cũng sẽ sanh.</w:t>
      </w:r>
    </w:p>
    <w:p>
      <w:pPr>
        <w:pStyle w:val="BodyText"/>
        <w:spacing w:before="120"/>
        <w:ind w:left="708" w:right="143"/>
      </w:pPr>
      <w:r>
        <w:rPr/>
        <w:t>Hay là nhĩ quyền sẽ sanh với người nào, thì nhãn quyền từng sanh với người ấy phải chăng? Phải rồi.</w:t>
      </w:r>
    </w:p>
    <w:p>
      <w:pPr>
        <w:pStyle w:val="Heading7"/>
      </w:pPr>
      <w:r>
        <w:rPr>
          <w:spacing w:val="-2"/>
        </w:rPr>
        <w:t>1124.</w:t>
      </w:r>
    </w:p>
    <w:p>
      <w:pPr>
        <w:spacing w:line="240" w:lineRule="auto" w:before="0"/>
        <w:ind w:left="708" w:right="140" w:firstLine="0"/>
        <w:jc w:val="both"/>
        <w:rPr>
          <w:sz w:val="26"/>
        </w:rPr>
      </w:pPr>
      <w:r>
        <w:rPr>
          <w:i/>
          <w:sz w:val="26"/>
        </w:rPr>
        <w:t>Nhãn quyền từng sanh với người nào, thì tỷ quyền sẽ sanh với người ấy phải chăng? </w:t>
      </w:r>
      <w:r>
        <w:rPr>
          <w:sz w:val="26"/>
        </w:rPr>
        <w:t>Người kiếp chót và người sanh lên cõi Sắc giới, Vô sắc giới rồi sẽ viên tịch, nhãn quyền từng sanh mà tỷ quyền sẽ không sanh với người ấy. Còn những người ngoài ra đó, nhãn quyền từng sanh và tỷ quyền cũng sẽ sanh.</w:t>
      </w:r>
    </w:p>
    <w:p>
      <w:pPr>
        <w:pStyle w:val="BodyText"/>
        <w:spacing w:before="117"/>
        <w:ind w:left="708" w:right="143"/>
      </w:pPr>
      <w:r>
        <w:rPr/>
        <w:t>Hay là tỷ quyền sẽ sanh với người nào, thì nhãn quyền từng sanh với người ấy phải chăng? Phải rồi.</w:t>
      </w:r>
    </w:p>
    <w:p>
      <w:pPr>
        <w:pStyle w:val="Heading7"/>
        <w:spacing w:before="6"/>
      </w:pPr>
      <w:r>
        <w:rPr>
          <w:spacing w:val="-2"/>
        </w:rPr>
        <w:t>1125.</w:t>
      </w:r>
    </w:p>
    <w:p>
      <w:pPr>
        <w:spacing w:line="240" w:lineRule="auto" w:before="0"/>
        <w:ind w:left="708" w:right="140" w:firstLine="0"/>
        <w:jc w:val="both"/>
        <w:rPr>
          <w:sz w:val="26"/>
        </w:rPr>
      </w:pPr>
      <w:r>
        <w:rPr>
          <w:i/>
          <w:sz w:val="26"/>
        </w:rPr>
        <w:t>Nhãn quyền từng sanh với người nào, thì nữ quyền sẽ sanh với người ấy phải 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người sanh lên</w:t>
      </w:r>
      <w:r>
        <w:rPr>
          <w:spacing w:val="-1"/>
          <w:sz w:val="26"/>
        </w:rPr>
        <w:t> </w:t>
      </w:r>
      <w:r>
        <w:rPr>
          <w:sz w:val="26"/>
        </w:rPr>
        <w:t>cõi</w:t>
      </w:r>
      <w:r>
        <w:rPr>
          <w:spacing w:val="-1"/>
          <w:sz w:val="26"/>
        </w:rPr>
        <w:t> </w:t>
      </w:r>
      <w:r>
        <w:rPr>
          <w:sz w:val="26"/>
        </w:rPr>
        <w:t>Sắc giới, Vô</w:t>
      </w:r>
      <w:r>
        <w:rPr>
          <w:spacing w:val="-1"/>
          <w:sz w:val="26"/>
        </w:rPr>
        <w:t> </w:t>
      </w:r>
      <w:r>
        <w:rPr>
          <w:sz w:val="26"/>
        </w:rPr>
        <w:t>sắc giới</w:t>
      </w:r>
      <w:r>
        <w:rPr>
          <w:spacing w:val="-1"/>
          <w:sz w:val="26"/>
        </w:rPr>
        <w:t> </w:t>
      </w:r>
      <w:r>
        <w:rPr>
          <w:sz w:val="26"/>
        </w:rPr>
        <w:t>rồi</w:t>
      </w:r>
      <w:r>
        <w:rPr>
          <w:spacing w:val="-1"/>
          <w:sz w:val="26"/>
        </w:rPr>
        <w:t> </w:t>
      </w:r>
      <w:r>
        <w:rPr>
          <w:sz w:val="26"/>
        </w:rPr>
        <w:t>sẽ viên tịch</w:t>
      </w:r>
      <w:r>
        <w:rPr>
          <w:spacing w:val="-1"/>
          <w:sz w:val="26"/>
        </w:rPr>
        <w:t> </w:t>
      </w:r>
      <w:r>
        <w:rPr>
          <w:sz w:val="26"/>
        </w:rPr>
        <w:t>và người mỗi kiếp</w:t>
      </w:r>
      <w:r>
        <w:rPr>
          <w:spacing w:val="-2"/>
          <w:sz w:val="26"/>
        </w:rPr>
        <w:t> </w:t>
      </w:r>
      <w:r>
        <w:rPr>
          <w:sz w:val="26"/>
        </w:rPr>
        <w:t>nào</w:t>
      </w:r>
      <w:r>
        <w:rPr>
          <w:spacing w:val="-1"/>
          <w:sz w:val="26"/>
        </w:rPr>
        <w:t> </w:t>
      </w:r>
      <w:r>
        <w:rPr>
          <w:sz w:val="26"/>
        </w:rPr>
        <w:t>cũng thành</w:t>
      </w:r>
      <w:r>
        <w:rPr>
          <w:spacing w:val="-2"/>
          <w:sz w:val="26"/>
        </w:rPr>
        <w:t> </w:t>
      </w:r>
      <w:r>
        <w:rPr>
          <w:sz w:val="26"/>
        </w:rPr>
        <w:t>nam rồi</w:t>
      </w:r>
      <w:r>
        <w:rPr>
          <w:spacing w:val="-2"/>
          <w:sz w:val="26"/>
        </w:rPr>
        <w:t> </w:t>
      </w:r>
      <w:r>
        <w:rPr>
          <w:sz w:val="26"/>
        </w:rPr>
        <w:t>sẽ</w:t>
      </w:r>
      <w:r>
        <w:rPr>
          <w:spacing w:val="-1"/>
          <w:sz w:val="26"/>
        </w:rPr>
        <w:t> </w:t>
      </w:r>
      <w:r>
        <w:rPr>
          <w:sz w:val="26"/>
        </w:rPr>
        <w:t>viên</w:t>
      </w:r>
      <w:r>
        <w:rPr>
          <w:spacing w:val="-2"/>
          <w:sz w:val="26"/>
        </w:rPr>
        <w:t> </w:t>
      </w:r>
      <w:r>
        <w:rPr>
          <w:sz w:val="26"/>
        </w:rPr>
        <w:t>tịch,</w:t>
      </w:r>
      <w:r>
        <w:rPr>
          <w:spacing w:val="-2"/>
          <w:sz w:val="26"/>
        </w:rPr>
        <w:t> </w:t>
      </w:r>
      <w:r>
        <w:rPr>
          <w:sz w:val="26"/>
        </w:rPr>
        <w:t>nhãn quyền</w:t>
      </w:r>
      <w:r>
        <w:rPr>
          <w:spacing w:val="-1"/>
          <w:sz w:val="26"/>
        </w:rPr>
        <w:t> </w:t>
      </w:r>
      <w:r>
        <w:rPr>
          <w:sz w:val="26"/>
        </w:rPr>
        <w:t>từng</w:t>
      </w:r>
      <w:r>
        <w:rPr>
          <w:spacing w:val="-2"/>
          <w:sz w:val="26"/>
        </w:rPr>
        <w:t> </w:t>
      </w:r>
      <w:r>
        <w:rPr>
          <w:sz w:val="26"/>
        </w:rPr>
        <w:t>sanh mà</w:t>
      </w:r>
      <w:r>
        <w:rPr>
          <w:spacing w:val="-1"/>
          <w:sz w:val="26"/>
        </w:rPr>
        <w:t> </w:t>
      </w:r>
      <w:r>
        <w:rPr>
          <w:sz w:val="26"/>
        </w:rPr>
        <w:t>nữ quyền</w:t>
      </w:r>
      <w:r>
        <w:rPr>
          <w:spacing w:val="-1"/>
          <w:sz w:val="26"/>
        </w:rPr>
        <w:t> </w:t>
      </w:r>
      <w:r>
        <w:rPr>
          <w:sz w:val="26"/>
        </w:rPr>
        <w:t>sẽ</w:t>
      </w:r>
      <w:r>
        <w:rPr>
          <w:spacing w:val="-1"/>
          <w:sz w:val="26"/>
        </w:rPr>
        <w:t> </w:t>
      </w:r>
      <w:r>
        <w:rPr>
          <w:sz w:val="26"/>
        </w:rPr>
        <w:t>không sanh với người ấy. Còn những người ngoài ra đó, nhãn quyền từng sanh và nữ quyền cũng sẽ sanh.</w:t>
      </w:r>
    </w:p>
    <w:p>
      <w:pPr>
        <w:pStyle w:val="BodyText"/>
        <w:spacing w:before="118"/>
        <w:ind w:left="708" w:right="143"/>
      </w:pPr>
      <w:r>
        <w:rPr/>
        <w:t>Hay là nữ quyền sẽ sanh với người nào, thì nhãn quyền từng sanh với người ấy phải chăng? Phải rồi.</w:t>
      </w:r>
    </w:p>
    <w:p>
      <w:pPr>
        <w:pStyle w:val="Heading7"/>
        <w:spacing w:line="295" w:lineRule="exact" w:before="6"/>
      </w:pPr>
      <w:r>
        <w:rPr>
          <w:spacing w:val="-2"/>
        </w:rPr>
        <w:t>1126.</w:t>
      </w:r>
    </w:p>
    <w:p>
      <w:pPr>
        <w:spacing w:line="240" w:lineRule="auto" w:before="0"/>
        <w:ind w:left="708" w:right="140" w:firstLine="0"/>
        <w:jc w:val="both"/>
        <w:rPr>
          <w:sz w:val="26"/>
        </w:rPr>
      </w:pPr>
      <w:r>
        <w:rPr>
          <w:i/>
          <w:sz w:val="26"/>
        </w:rPr>
        <w:t>Nhãn</w:t>
      </w:r>
      <w:r>
        <w:rPr>
          <w:i/>
          <w:spacing w:val="-2"/>
          <w:sz w:val="26"/>
        </w:rPr>
        <w:t> </w:t>
      </w:r>
      <w:r>
        <w:rPr>
          <w:i/>
          <w:sz w:val="26"/>
        </w:rPr>
        <w:t>quyền</w:t>
      </w:r>
      <w:r>
        <w:rPr>
          <w:i/>
          <w:spacing w:val="-1"/>
          <w:sz w:val="26"/>
        </w:rPr>
        <w:t> </w:t>
      </w:r>
      <w:r>
        <w:rPr>
          <w:i/>
          <w:sz w:val="26"/>
        </w:rPr>
        <w:t>từng</w:t>
      </w:r>
      <w:r>
        <w:rPr>
          <w:i/>
          <w:spacing w:val="-2"/>
          <w:sz w:val="26"/>
        </w:rPr>
        <w:t> </w:t>
      </w:r>
      <w:r>
        <w:rPr>
          <w:i/>
          <w:sz w:val="26"/>
        </w:rPr>
        <w:t>sanh với</w:t>
      </w:r>
      <w:r>
        <w:rPr>
          <w:i/>
          <w:spacing w:val="-2"/>
          <w:sz w:val="26"/>
        </w:rPr>
        <w:t> </w:t>
      </w:r>
      <w:r>
        <w:rPr>
          <w:i/>
          <w:sz w:val="26"/>
        </w:rPr>
        <w:t>người</w:t>
      </w:r>
      <w:r>
        <w:rPr>
          <w:i/>
          <w:spacing w:val="-2"/>
          <w:sz w:val="26"/>
        </w:rPr>
        <w:t> </w:t>
      </w:r>
      <w:r>
        <w:rPr>
          <w:i/>
          <w:sz w:val="26"/>
        </w:rPr>
        <w:t>nào, thì</w:t>
      </w:r>
      <w:r>
        <w:rPr>
          <w:i/>
          <w:spacing w:val="-2"/>
          <w:sz w:val="26"/>
        </w:rPr>
        <w:t> </w:t>
      </w:r>
      <w:r>
        <w:rPr>
          <w:i/>
          <w:sz w:val="26"/>
        </w:rPr>
        <w:t>nam quyền</w:t>
      </w:r>
      <w:r>
        <w:rPr>
          <w:i/>
          <w:spacing w:val="-1"/>
          <w:sz w:val="26"/>
        </w:rPr>
        <w:t> </w:t>
      </w:r>
      <w:r>
        <w:rPr>
          <w:i/>
          <w:sz w:val="26"/>
        </w:rPr>
        <w:t>sẽ</w:t>
      </w:r>
      <w:r>
        <w:rPr>
          <w:i/>
          <w:spacing w:val="-1"/>
          <w:sz w:val="26"/>
        </w:rPr>
        <w:t> </w:t>
      </w:r>
      <w:r>
        <w:rPr>
          <w:i/>
          <w:sz w:val="26"/>
        </w:rPr>
        <w:t>sanh</w:t>
      </w:r>
      <w:r>
        <w:rPr>
          <w:i/>
          <w:spacing w:val="-2"/>
          <w:sz w:val="26"/>
        </w:rPr>
        <w:t> </w:t>
      </w:r>
      <w:r>
        <w:rPr>
          <w:i/>
          <w:sz w:val="26"/>
        </w:rPr>
        <w:t>với</w:t>
      </w:r>
      <w:r>
        <w:rPr>
          <w:i/>
          <w:spacing w:val="-2"/>
          <w:sz w:val="26"/>
        </w:rPr>
        <w:t> </w:t>
      </w:r>
      <w:r>
        <w:rPr>
          <w:i/>
          <w:sz w:val="26"/>
        </w:rPr>
        <w:t>người</w:t>
      </w:r>
      <w:r>
        <w:rPr>
          <w:i/>
          <w:spacing w:val="-2"/>
          <w:sz w:val="26"/>
        </w:rPr>
        <w:t> </w:t>
      </w:r>
      <w:r>
        <w:rPr>
          <w:i/>
          <w:sz w:val="26"/>
        </w:rPr>
        <w:t>ấy</w:t>
      </w:r>
      <w:r>
        <w:rPr>
          <w:i/>
          <w:spacing w:val="-1"/>
          <w:sz w:val="26"/>
        </w:rPr>
        <w:t> </w:t>
      </w:r>
      <w:r>
        <w:rPr>
          <w:i/>
          <w:sz w:val="26"/>
        </w:rPr>
        <w:t>phải</w:t>
      </w:r>
      <w:r>
        <w:rPr>
          <w:i/>
          <w:spacing w:val="-2"/>
          <w:sz w:val="26"/>
        </w:rPr>
        <w:t> </w:t>
      </w:r>
      <w:r>
        <w:rPr>
          <w:i/>
          <w:sz w:val="26"/>
        </w:rPr>
        <w:t>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người sanh lên</w:t>
      </w:r>
      <w:r>
        <w:rPr>
          <w:spacing w:val="-1"/>
          <w:sz w:val="26"/>
        </w:rPr>
        <w:t> </w:t>
      </w:r>
      <w:r>
        <w:rPr>
          <w:sz w:val="26"/>
        </w:rPr>
        <w:t>cõi</w:t>
      </w:r>
      <w:r>
        <w:rPr>
          <w:spacing w:val="-1"/>
          <w:sz w:val="26"/>
        </w:rPr>
        <w:t> </w:t>
      </w:r>
      <w:r>
        <w:rPr>
          <w:sz w:val="26"/>
        </w:rPr>
        <w:t>Sắc giới, Vô</w:t>
      </w:r>
      <w:r>
        <w:rPr>
          <w:spacing w:val="-1"/>
          <w:sz w:val="26"/>
        </w:rPr>
        <w:t> </w:t>
      </w:r>
      <w:r>
        <w:rPr>
          <w:sz w:val="26"/>
        </w:rPr>
        <w:t>sắc giới</w:t>
      </w:r>
      <w:r>
        <w:rPr>
          <w:spacing w:val="-1"/>
          <w:sz w:val="26"/>
        </w:rPr>
        <w:t> </w:t>
      </w:r>
      <w:r>
        <w:rPr>
          <w:sz w:val="26"/>
        </w:rPr>
        <w:t>rồi</w:t>
      </w:r>
      <w:r>
        <w:rPr>
          <w:spacing w:val="-1"/>
          <w:sz w:val="26"/>
        </w:rPr>
        <w:t> </w:t>
      </w:r>
      <w:r>
        <w:rPr>
          <w:sz w:val="26"/>
        </w:rPr>
        <w:t>sẽ viên tịch</w:t>
      </w:r>
      <w:r>
        <w:rPr>
          <w:spacing w:val="-1"/>
          <w:sz w:val="26"/>
        </w:rPr>
        <w:t> </w:t>
      </w:r>
      <w:r>
        <w:rPr>
          <w:sz w:val="26"/>
        </w:rPr>
        <w:t>và người mỗi kiếp</w:t>
      </w:r>
      <w:r>
        <w:rPr>
          <w:spacing w:val="-2"/>
          <w:sz w:val="26"/>
        </w:rPr>
        <w:t> </w:t>
      </w:r>
      <w:r>
        <w:rPr>
          <w:sz w:val="26"/>
        </w:rPr>
        <w:t>nào cũng</w:t>
      </w:r>
      <w:r>
        <w:rPr>
          <w:spacing w:val="-2"/>
          <w:sz w:val="26"/>
        </w:rPr>
        <w:t> </w:t>
      </w:r>
      <w:r>
        <w:rPr>
          <w:sz w:val="26"/>
        </w:rPr>
        <w:t>đều</w:t>
      </w:r>
      <w:r>
        <w:rPr>
          <w:spacing w:val="-2"/>
          <w:sz w:val="26"/>
        </w:rPr>
        <w:t> </w:t>
      </w:r>
      <w:r>
        <w:rPr>
          <w:sz w:val="26"/>
        </w:rPr>
        <w:t>hiện bày</w:t>
      </w:r>
      <w:r>
        <w:rPr>
          <w:spacing w:val="-3"/>
          <w:sz w:val="26"/>
        </w:rPr>
        <w:t> </w:t>
      </w:r>
      <w:r>
        <w:rPr>
          <w:sz w:val="26"/>
        </w:rPr>
        <w:t>là</w:t>
      </w:r>
      <w:r>
        <w:rPr>
          <w:spacing w:val="-2"/>
          <w:sz w:val="26"/>
        </w:rPr>
        <w:t> </w:t>
      </w:r>
      <w:r>
        <w:rPr>
          <w:sz w:val="26"/>
        </w:rPr>
        <w:t>nữ rồi sẽ</w:t>
      </w:r>
      <w:r>
        <w:rPr>
          <w:spacing w:val="-2"/>
          <w:sz w:val="26"/>
        </w:rPr>
        <w:t> </w:t>
      </w:r>
      <w:r>
        <w:rPr>
          <w:sz w:val="26"/>
        </w:rPr>
        <w:t>viên</w:t>
      </w:r>
      <w:r>
        <w:rPr>
          <w:spacing w:val="-2"/>
          <w:sz w:val="26"/>
        </w:rPr>
        <w:t> </w:t>
      </w:r>
      <w:r>
        <w:rPr>
          <w:sz w:val="26"/>
        </w:rPr>
        <w:t>tịch,</w:t>
      </w:r>
      <w:r>
        <w:rPr>
          <w:spacing w:val="-2"/>
          <w:sz w:val="26"/>
        </w:rPr>
        <w:t> </w:t>
      </w:r>
      <w:r>
        <w:rPr>
          <w:sz w:val="26"/>
        </w:rPr>
        <w:t>nhãn quyền</w:t>
      </w:r>
      <w:r>
        <w:rPr>
          <w:spacing w:val="-2"/>
          <w:sz w:val="26"/>
        </w:rPr>
        <w:t> </w:t>
      </w:r>
      <w:r>
        <w:rPr>
          <w:sz w:val="26"/>
        </w:rPr>
        <w:t>từng sanh mà nam</w:t>
      </w:r>
      <w:r>
        <w:rPr>
          <w:spacing w:val="-2"/>
          <w:sz w:val="26"/>
        </w:rPr>
        <w:t> </w:t>
      </w:r>
      <w:r>
        <w:rPr>
          <w:sz w:val="26"/>
        </w:rPr>
        <w:t>quyền chẳng phải đang sanh với người ấy. Còn những người ngoài ra đó, nhãn quyền từng sanh và nam quyền cũng sẽ sanh.</w:t>
      </w:r>
    </w:p>
    <w:p>
      <w:pPr>
        <w:pStyle w:val="BodyText"/>
        <w:spacing w:before="117"/>
        <w:ind w:left="708" w:right="143"/>
      </w:pPr>
      <w:r>
        <w:rPr/>
        <w:t>Hay là nam quyền sẽ sanh với người nào, thì nhãn quyền từng sanh với người ấy phải chăng? Phải rồi.</w:t>
      </w:r>
    </w:p>
    <w:p>
      <w:pPr>
        <w:pStyle w:val="Heading7"/>
      </w:pPr>
      <w:r>
        <w:rPr>
          <w:spacing w:val="-2"/>
        </w:rPr>
        <w:t>1127.</w:t>
      </w:r>
    </w:p>
    <w:p>
      <w:pPr>
        <w:spacing w:line="240" w:lineRule="auto" w:before="0"/>
        <w:ind w:left="708" w:right="140" w:firstLine="0"/>
        <w:jc w:val="both"/>
        <w:rPr>
          <w:sz w:val="26"/>
        </w:rPr>
      </w:pPr>
      <w:r>
        <w:rPr>
          <w:i/>
          <w:sz w:val="26"/>
        </w:rPr>
        <w:t>Nhãn quyền từng sanh với người nào, thì mạng quyền sẽ sanh với người ấy phải chăng? </w:t>
      </w:r>
      <w:r>
        <w:rPr>
          <w:sz w:val="26"/>
        </w:rPr>
        <w:t>Người kiếp chót, nhãn quyền từng sanh mà mạng quyền chẳng phải sẽ sanh</w:t>
      </w:r>
      <w:r>
        <w:rPr>
          <w:spacing w:val="40"/>
          <w:sz w:val="26"/>
        </w:rPr>
        <w:t> </w:t>
      </w:r>
      <w:r>
        <w:rPr>
          <w:sz w:val="26"/>
        </w:rPr>
        <w:t>với người ấy. Còn những người ngoài ra đó, nhãn quyền từng sanh và mạng quyền cũng sẽ sanh.</w:t>
      </w:r>
    </w:p>
    <w:p>
      <w:pPr>
        <w:pStyle w:val="BodyText"/>
        <w:spacing w:before="116"/>
        <w:ind w:left="708" w:right="143"/>
      </w:pPr>
      <w:r>
        <w:rPr/>
        <w:t>Hay là</w:t>
      </w:r>
      <w:r>
        <w:rPr>
          <w:spacing w:val="-1"/>
        </w:rPr>
        <w:t> </w:t>
      </w:r>
      <w:r>
        <w:rPr/>
        <w:t>mạng quyền sẽ sanh với người</w:t>
      </w:r>
      <w:r>
        <w:rPr>
          <w:spacing w:val="-1"/>
        </w:rPr>
        <w:t> </w:t>
      </w:r>
      <w:r>
        <w:rPr/>
        <w:t>nào, thì nhãn quyền</w:t>
      </w:r>
      <w:r>
        <w:rPr>
          <w:spacing w:val="-1"/>
        </w:rPr>
        <w:t> </w:t>
      </w:r>
      <w:r>
        <w:rPr/>
        <w:t>từng</w:t>
      </w:r>
      <w:r>
        <w:rPr>
          <w:spacing w:val="-1"/>
        </w:rPr>
        <w:t> </w:t>
      </w:r>
      <w:r>
        <w:rPr/>
        <w:t>sanh với</w:t>
      </w:r>
      <w:r>
        <w:rPr>
          <w:spacing w:val="-1"/>
        </w:rPr>
        <w:t> </w:t>
      </w:r>
      <w:r>
        <w:rPr/>
        <w:t>người</w:t>
      </w:r>
      <w:r>
        <w:rPr>
          <w:spacing w:val="-1"/>
        </w:rPr>
        <w:t> </w:t>
      </w:r>
      <w:r>
        <w:rPr/>
        <w:t>ấy</w:t>
      </w:r>
      <w:r>
        <w:rPr>
          <w:spacing w:val="-3"/>
        </w:rPr>
        <w:t> </w:t>
      </w:r>
      <w:r>
        <w:rPr/>
        <w:t>phải chăng? Phải rồi.</w:t>
      </w:r>
    </w:p>
    <w:p>
      <w:pPr>
        <w:pStyle w:val="Heading7"/>
      </w:pPr>
      <w:r>
        <w:rPr>
          <w:spacing w:val="-2"/>
        </w:rPr>
        <w:t>1128.</w:t>
      </w:r>
    </w:p>
    <w:p>
      <w:pPr>
        <w:spacing w:line="240" w:lineRule="auto" w:before="0"/>
        <w:ind w:left="708" w:right="135" w:firstLine="0"/>
        <w:jc w:val="both"/>
        <w:rPr>
          <w:sz w:val="26"/>
        </w:rPr>
      </w:pPr>
      <w:r>
        <w:rPr>
          <w:i/>
          <w:sz w:val="26"/>
        </w:rPr>
        <w:t>Nhãn quyền từng sanh với người nào, thì hỷ quyền sẽ sanh với người ấy phải chăng? </w:t>
      </w:r>
      <w:r>
        <w:rPr>
          <w:sz w:val="26"/>
        </w:rPr>
        <w:t>Người kiếp chót và người xả sanh ra rồi sẽ viên tịch, nhãn quyền từng sanh mà hỷ quyền chẳng phải sẽ sanh với người ấy. Còn những người ngoài ra đó, nhãn quyền</w:t>
      </w:r>
      <w:r>
        <w:rPr>
          <w:spacing w:val="40"/>
          <w:sz w:val="26"/>
        </w:rPr>
        <w:t> </w:t>
      </w:r>
      <w:r>
        <w:rPr>
          <w:sz w:val="26"/>
        </w:rPr>
        <w:t>từng sanh và hỷ quyền cũng sẽ sanh.</w:t>
      </w:r>
    </w:p>
    <w:p>
      <w:pPr>
        <w:pStyle w:val="BodyText"/>
        <w:spacing w:before="116"/>
        <w:ind w:left="708" w:right="141"/>
      </w:pPr>
      <w:r>
        <w:rPr/>
        <w:t>Hay là hỷ quyền sẽ sanh với người nào, thì nhãn quyền từng sanh với người ấy phải chăng? Phải rồi.</w:t>
      </w:r>
    </w:p>
    <w:p>
      <w:pPr>
        <w:pStyle w:val="Heading7"/>
        <w:spacing w:line="240" w:lineRule="auto" w:before="8"/>
      </w:pPr>
      <w:r>
        <w:rPr>
          <w:spacing w:val="-2"/>
        </w:rPr>
        <w:t>1129.</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Nhãn quyền từng sanh với người nào, thì xả quyền sẽ sanh với người ấy phải chăng? </w:t>
      </w:r>
      <w:r>
        <w:rPr>
          <w:sz w:val="26"/>
        </w:rPr>
        <w:t>Người kiếp chót và người hỷ sanh ra rồi sẽ viên tịch, nhãn quyền từng sanh mà xả quyền chẳng phải sẽ sanh với người ấy. Còn những người ngoài ra đó, nhãn quyền</w:t>
      </w:r>
      <w:r>
        <w:rPr>
          <w:spacing w:val="40"/>
          <w:sz w:val="26"/>
        </w:rPr>
        <w:t> </w:t>
      </w:r>
      <w:r>
        <w:rPr>
          <w:sz w:val="26"/>
        </w:rPr>
        <w:t>từng sanh và xả quyền cũng sẽ sanh.</w:t>
      </w:r>
    </w:p>
    <w:p>
      <w:pPr>
        <w:pStyle w:val="BodyText"/>
        <w:spacing w:before="120"/>
        <w:ind w:left="708" w:right="144"/>
      </w:pPr>
      <w:r>
        <w:rPr/>
        <w:t>Hay là xả quyền sẽ sanh với người nào, thì nhãn quyền từng sanh với người ấy phải chăng? Phải rồi.</w:t>
      </w:r>
    </w:p>
    <w:p>
      <w:pPr>
        <w:pStyle w:val="Heading7"/>
      </w:pPr>
      <w:r>
        <w:rPr>
          <w:spacing w:val="-2"/>
        </w:rPr>
        <w:t>1230.</w:t>
      </w:r>
    </w:p>
    <w:p>
      <w:pPr>
        <w:spacing w:line="240" w:lineRule="auto" w:before="0"/>
        <w:ind w:left="708" w:right="140" w:firstLine="0"/>
        <w:jc w:val="both"/>
        <w:rPr>
          <w:sz w:val="26"/>
        </w:rPr>
      </w:pPr>
      <w:r>
        <w:rPr>
          <w:i/>
          <w:sz w:val="26"/>
        </w:rPr>
        <w:t>Nhãn quyền từng sanh với người nào, thì tín quyền... trí quyền, ý quyền sẽ sanh với người ấy phải chăng? </w:t>
      </w:r>
      <w:r>
        <w:rPr>
          <w:sz w:val="26"/>
        </w:rPr>
        <w:t>Người kiếp chót, nhãn quyền từng sanh mà ý quyền sẽ không sanh với người ấy. Còn những người ngoài ra đó, nhãn quyền từng sanh và ý quyền cũng sẽ sanh.</w:t>
      </w:r>
    </w:p>
    <w:p>
      <w:pPr>
        <w:pStyle w:val="BodyText"/>
        <w:spacing w:before="117"/>
        <w:ind w:left="708" w:right="143"/>
      </w:pPr>
      <w:r>
        <w:rPr/>
        <w:t>Hay là ý quyền sẽ sanh với người nào, thì nhãn quyền từng sanh với người ấy phải chăng? Phải rồi.</w:t>
      </w:r>
    </w:p>
    <w:p>
      <w:pPr>
        <w:pStyle w:val="Heading7"/>
        <w:spacing w:before="6"/>
      </w:pPr>
      <w:r>
        <w:rPr>
          <w:spacing w:val="-2"/>
        </w:rPr>
        <w:t>1231.</w:t>
      </w:r>
    </w:p>
    <w:p>
      <w:pPr>
        <w:spacing w:line="240" w:lineRule="auto" w:before="0"/>
        <w:ind w:left="708" w:right="139" w:firstLine="0"/>
        <w:jc w:val="both"/>
        <w:rPr>
          <w:sz w:val="26"/>
        </w:rPr>
      </w:pPr>
      <w:r>
        <w:rPr>
          <w:i/>
          <w:sz w:val="26"/>
        </w:rPr>
        <w:t>Tỷ quyền từng sanh với người nào, thì nữ quyền sẽ sanh với người ấy phải 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người sanh lên</w:t>
      </w:r>
      <w:r>
        <w:rPr>
          <w:spacing w:val="-1"/>
          <w:sz w:val="26"/>
        </w:rPr>
        <w:t> </w:t>
      </w:r>
      <w:r>
        <w:rPr>
          <w:sz w:val="26"/>
        </w:rPr>
        <w:t>cõi</w:t>
      </w:r>
      <w:r>
        <w:rPr>
          <w:spacing w:val="-1"/>
          <w:sz w:val="26"/>
        </w:rPr>
        <w:t> </w:t>
      </w:r>
      <w:r>
        <w:rPr>
          <w:sz w:val="26"/>
        </w:rPr>
        <w:t>Sắc giới, Vô</w:t>
      </w:r>
      <w:r>
        <w:rPr>
          <w:spacing w:val="-1"/>
          <w:sz w:val="26"/>
        </w:rPr>
        <w:t> </w:t>
      </w:r>
      <w:r>
        <w:rPr>
          <w:sz w:val="26"/>
        </w:rPr>
        <w:t>sắc giới</w:t>
      </w:r>
      <w:r>
        <w:rPr>
          <w:spacing w:val="-1"/>
          <w:sz w:val="26"/>
        </w:rPr>
        <w:t> </w:t>
      </w:r>
      <w:r>
        <w:rPr>
          <w:sz w:val="26"/>
        </w:rPr>
        <w:t>rồi</w:t>
      </w:r>
      <w:r>
        <w:rPr>
          <w:spacing w:val="-1"/>
          <w:sz w:val="26"/>
        </w:rPr>
        <w:t> </w:t>
      </w:r>
      <w:r>
        <w:rPr>
          <w:sz w:val="26"/>
        </w:rPr>
        <w:t>sẽ viên tịch</w:t>
      </w:r>
      <w:r>
        <w:rPr>
          <w:spacing w:val="-1"/>
          <w:sz w:val="26"/>
        </w:rPr>
        <w:t> </w:t>
      </w:r>
      <w:r>
        <w:rPr>
          <w:sz w:val="26"/>
        </w:rPr>
        <w:t>và người mỗi đời kiếp nào cũng đều thành nam rồi sẽ viên tịch, tỷ quyền từng sanh mà nữ quyền chẳng phải sẽ sanh với người ấy. Còn những người ngoài ra đó, tỷ</w:t>
      </w:r>
      <w:r>
        <w:rPr>
          <w:spacing w:val="-1"/>
          <w:sz w:val="26"/>
        </w:rPr>
        <w:t> </w:t>
      </w:r>
      <w:r>
        <w:rPr>
          <w:sz w:val="26"/>
        </w:rPr>
        <w:t>quyền từng sanh và nữ quyền cũng sẽ sanh.</w:t>
      </w:r>
    </w:p>
    <w:p>
      <w:pPr>
        <w:pStyle w:val="BodyText"/>
        <w:spacing w:before="118"/>
        <w:ind w:left="708" w:right="143"/>
      </w:pPr>
      <w:r>
        <w:rPr/>
        <w:t>Hay là nữ quyền sẽ sanh với người nào, thì tỷ quyền từng sanh với người ấy phải chăng? Phải rồi.</w:t>
      </w:r>
    </w:p>
    <w:p>
      <w:pPr>
        <w:pStyle w:val="Heading7"/>
        <w:spacing w:line="295" w:lineRule="exact" w:before="6"/>
      </w:pPr>
      <w:r>
        <w:rPr>
          <w:spacing w:val="-2"/>
        </w:rPr>
        <w:t>1232.</w:t>
      </w:r>
    </w:p>
    <w:p>
      <w:pPr>
        <w:spacing w:line="240" w:lineRule="auto" w:before="0"/>
        <w:ind w:left="708" w:right="139" w:firstLine="0"/>
        <w:jc w:val="both"/>
        <w:rPr>
          <w:sz w:val="26"/>
        </w:rPr>
      </w:pPr>
      <w:r>
        <w:rPr>
          <w:i/>
          <w:sz w:val="26"/>
        </w:rPr>
        <w:t>Tỷ quyền từng sanh với người nào, thì nam quyền sẽ sanh với người ấy phải chăng? </w:t>
      </w:r>
      <w:r>
        <w:rPr>
          <w:sz w:val="26"/>
        </w:rPr>
        <w:t>Người kiếp chót sanh lên cõi Sắc giới, Vô sắc giới rồi sẽ viên tịch và người mỗi đời kiếp nào khi tục sinh đều hiện bày là nữ rồi sẽ viên tịch, tỷ quyền từng sanh mà nam quyền chẳng phải sẽ sanh với người ấy. Còn những người ngoài ra đó, tỷ quyền từng sanh và nam quyền cũng sẽ sanh.</w:t>
      </w:r>
    </w:p>
    <w:p>
      <w:pPr>
        <w:pStyle w:val="BodyText"/>
        <w:spacing w:before="117"/>
        <w:ind w:left="708" w:right="143"/>
      </w:pPr>
      <w:r>
        <w:rPr/>
        <w:t>Hay là nam quyền sẽ sanh với người nào, thì tỷ quyền từng sanh với người ấy phải chăng? Phải rồi.</w:t>
      </w:r>
    </w:p>
    <w:p>
      <w:pPr>
        <w:pStyle w:val="Heading7"/>
      </w:pPr>
      <w:r>
        <w:rPr>
          <w:spacing w:val="-2"/>
        </w:rPr>
        <w:t>1133.</w:t>
      </w:r>
    </w:p>
    <w:p>
      <w:pPr>
        <w:spacing w:line="240" w:lineRule="auto" w:before="0"/>
        <w:ind w:left="708" w:right="142" w:firstLine="0"/>
        <w:jc w:val="both"/>
        <w:rPr>
          <w:sz w:val="26"/>
        </w:rPr>
      </w:pPr>
      <w:r>
        <w:rPr>
          <w:i/>
          <w:sz w:val="26"/>
        </w:rPr>
        <w:t>Tỷ quyền từng sanh với người nào, thì mạng quyền sẽ sanh với người ấy phải chăng? </w:t>
      </w:r>
      <w:r>
        <w:rPr>
          <w:sz w:val="26"/>
        </w:rPr>
        <w:t>Người kiếp chót, tỷ</w:t>
      </w:r>
      <w:r>
        <w:rPr>
          <w:spacing w:val="-3"/>
          <w:sz w:val="26"/>
        </w:rPr>
        <w:t> </w:t>
      </w:r>
      <w:r>
        <w:rPr>
          <w:sz w:val="26"/>
        </w:rPr>
        <w:t>quyền từng sanh mà mạng quyền chẳng phải sẽ sanh với người ấy. Còn những người ngoài ra đó, tỷ quyền từng sanh và mạng quyền cũng sẽ sanh.</w:t>
      </w:r>
    </w:p>
    <w:p>
      <w:pPr>
        <w:pStyle w:val="BodyText"/>
        <w:spacing w:before="118"/>
        <w:ind w:left="708" w:right="144"/>
      </w:pPr>
      <w:r>
        <w:rPr/>
        <w:t>Hay là mạng quyền sẽ sanh với người nào, thì tỷ quyền từng sanh với người ấy phải chăng? Phải rồi.</w:t>
      </w:r>
    </w:p>
    <w:p>
      <w:pPr>
        <w:pStyle w:val="Heading7"/>
        <w:spacing w:line="295" w:lineRule="exact"/>
      </w:pPr>
      <w:r>
        <w:rPr>
          <w:spacing w:val="-2"/>
        </w:rPr>
        <w:t>1234.</w:t>
      </w:r>
    </w:p>
    <w:p>
      <w:pPr>
        <w:spacing w:line="240" w:lineRule="auto" w:before="0"/>
        <w:ind w:left="708" w:right="139" w:firstLine="0"/>
        <w:jc w:val="both"/>
        <w:rPr>
          <w:sz w:val="26"/>
        </w:rPr>
      </w:pPr>
      <w:r>
        <w:rPr>
          <w:i/>
          <w:sz w:val="26"/>
        </w:rPr>
        <w:t>Tỷ quyền từng sanh với người nào, thì hỷ quyền sẽ sanh với người ấy phải chăng? </w:t>
      </w:r>
      <w:r>
        <w:rPr>
          <w:sz w:val="26"/>
        </w:rPr>
        <w:t>Người kiếp chót và người xả sanh ra rồi sẽ viên tịch, tỷ quyền từng sanh mà hỷ quyền chẳng phải sẽ sanh với người ấy. Còn những người ngoài ra đó, tỷ quyền từng sanh và hỷ quyền cũng sẽ sanh.</w:t>
      </w:r>
    </w:p>
    <w:p>
      <w:pPr>
        <w:pStyle w:val="BodyText"/>
        <w:spacing w:before="117"/>
        <w:ind w:left="708" w:right="143"/>
      </w:pPr>
      <w:r>
        <w:rPr/>
        <w:t>Hay là hỷ quyền sẽ sanh với người nào, thì tỷ quyền từng sanh với người ấy phải chăng? Phải rồi.</w:t>
      </w:r>
    </w:p>
    <w:p>
      <w:pPr>
        <w:pStyle w:val="Heading7"/>
        <w:spacing w:line="295" w:lineRule="exact"/>
      </w:pPr>
      <w:r>
        <w:rPr>
          <w:spacing w:val="-2"/>
        </w:rPr>
        <w:t>1135.</w:t>
      </w:r>
    </w:p>
    <w:p>
      <w:pPr>
        <w:spacing w:line="240" w:lineRule="auto" w:before="0"/>
        <w:ind w:left="708" w:right="0" w:firstLine="0"/>
        <w:jc w:val="left"/>
        <w:rPr>
          <w:sz w:val="26"/>
        </w:rPr>
      </w:pPr>
      <w:r>
        <w:rPr>
          <w:i/>
          <w:sz w:val="26"/>
        </w:rPr>
        <w:t>Tỷ quyền từng sanh với người nào, thì xả quyền sẽ sanh với người ấy</w:t>
      </w:r>
      <w:r>
        <w:rPr>
          <w:i/>
          <w:spacing w:val="-1"/>
          <w:sz w:val="26"/>
        </w:rPr>
        <w:t> </w:t>
      </w:r>
      <w:r>
        <w:rPr>
          <w:i/>
          <w:sz w:val="26"/>
        </w:rPr>
        <w:t>phải chăng? </w:t>
      </w:r>
      <w:r>
        <w:rPr>
          <w:sz w:val="26"/>
        </w:rPr>
        <w:t>Bậc kiếp</w:t>
      </w:r>
      <w:r>
        <w:rPr>
          <w:spacing w:val="7"/>
          <w:sz w:val="26"/>
        </w:rPr>
        <w:t> </w:t>
      </w:r>
      <w:r>
        <w:rPr>
          <w:sz w:val="26"/>
        </w:rPr>
        <w:t>chót</w:t>
      </w:r>
      <w:r>
        <w:rPr>
          <w:spacing w:val="7"/>
          <w:sz w:val="26"/>
        </w:rPr>
        <w:t> </w:t>
      </w:r>
      <w:r>
        <w:rPr>
          <w:sz w:val="26"/>
        </w:rPr>
        <w:t>và</w:t>
      </w:r>
      <w:r>
        <w:rPr>
          <w:spacing w:val="9"/>
          <w:sz w:val="26"/>
        </w:rPr>
        <w:t> </w:t>
      </w:r>
      <w:r>
        <w:rPr>
          <w:sz w:val="26"/>
        </w:rPr>
        <w:t>người</w:t>
      </w:r>
      <w:r>
        <w:rPr>
          <w:spacing w:val="7"/>
          <w:sz w:val="26"/>
        </w:rPr>
        <w:t> </w:t>
      </w:r>
      <w:r>
        <w:rPr>
          <w:sz w:val="26"/>
        </w:rPr>
        <w:t>hỷ</w:t>
      </w:r>
      <w:r>
        <w:rPr>
          <w:spacing w:val="7"/>
          <w:sz w:val="26"/>
        </w:rPr>
        <w:t> </w:t>
      </w:r>
      <w:r>
        <w:rPr>
          <w:sz w:val="26"/>
        </w:rPr>
        <w:t>sanh</w:t>
      </w:r>
      <w:r>
        <w:rPr>
          <w:spacing w:val="7"/>
          <w:sz w:val="26"/>
        </w:rPr>
        <w:t> </w:t>
      </w:r>
      <w:r>
        <w:rPr>
          <w:sz w:val="26"/>
        </w:rPr>
        <w:t>ra</w:t>
      </w:r>
      <w:r>
        <w:rPr>
          <w:spacing w:val="7"/>
          <w:sz w:val="26"/>
        </w:rPr>
        <w:t> </w:t>
      </w:r>
      <w:r>
        <w:rPr>
          <w:sz w:val="26"/>
        </w:rPr>
        <w:t>rồi</w:t>
      </w:r>
      <w:r>
        <w:rPr>
          <w:spacing w:val="8"/>
          <w:sz w:val="26"/>
        </w:rPr>
        <w:t> </w:t>
      </w:r>
      <w:r>
        <w:rPr>
          <w:sz w:val="26"/>
        </w:rPr>
        <w:t>sẽ</w:t>
      </w:r>
      <w:r>
        <w:rPr>
          <w:spacing w:val="7"/>
          <w:sz w:val="26"/>
        </w:rPr>
        <w:t> </w:t>
      </w:r>
      <w:r>
        <w:rPr>
          <w:sz w:val="26"/>
        </w:rPr>
        <w:t>viên</w:t>
      </w:r>
      <w:r>
        <w:rPr>
          <w:spacing w:val="8"/>
          <w:sz w:val="26"/>
        </w:rPr>
        <w:t> </w:t>
      </w:r>
      <w:r>
        <w:rPr>
          <w:sz w:val="26"/>
        </w:rPr>
        <w:t>tịch,</w:t>
      </w:r>
      <w:r>
        <w:rPr>
          <w:spacing w:val="7"/>
          <w:sz w:val="26"/>
        </w:rPr>
        <w:t> </w:t>
      </w:r>
      <w:r>
        <w:rPr>
          <w:sz w:val="26"/>
        </w:rPr>
        <w:t>tỷ</w:t>
      </w:r>
      <w:r>
        <w:rPr>
          <w:spacing w:val="4"/>
          <w:sz w:val="26"/>
        </w:rPr>
        <w:t> </w:t>
      </w:r>
      <w:r>
        <w:rPr>
          <w:sz w:val="26"/>
        </w:rPr>
        <w:t>quyền</w:t>
      </w:r>
      <w:r>
        <w:rPr>
          <w:spacing w:val="8"/>
          <w:sz w:val="26"/>
        </w:rPr>
        <w:t> </w:t>
      </w:r>
      <w:r>
        <w:rPr>
          <w:sz w:val="26"/>
        </w:rPr>
        <w:t>từng</w:t>
      </w:r>
      <w:r>
        <w:rPr>
          <w:spacing w:val="7"/>
          <w:sz w:val="26"/>
        </w:rPr>
        <w:t> </w:t>
      </w:r>
      <w:r>
        <w:rPr>
          <w:sz w:val="26"/>
        </w:rPr>
        <w:t>sanh</w:t>
      </w:r>
      <w:r>
        <w:rPr>
          <w:spacing w:val="12"/>
          <w:sz w:val="26"/>
        </w:rPr>
        <w:t> </w:t>
      </w:r>
      <w:r>
        <w:rPr>
          <w:sz w:val="26"/>
        </w:rPr>
        <w:t>mà</w:t>
      </w:r>
      <w:r>
        <w:rPr>
          <w:spacing w:val="8"/>
          <w:sz w:val="26"/>
        </w:rPr>
        <w:t> </w:t>
      </w:r>
      <w:r>
        <w:rPr>
          <w:sz w:val="26"/>
        </w:rPr>
        <w:t>xả</w:t>
      </w:r>
      <w:r>
        <w:rPr>
          <w:spacing w:val="7"/>
          <w:sz w:val="26"/>
        </w:rPr>
        <w:t> </w:t>
      </w:r>
      <w:r>
        <w:rPr>
          <w:sz w:val="26"/>
        </w:rPr>
        <w:t>quyền</w:t>
      </w:r>
      <w:r>
        <w:rPr>
          <w:spacing w:val="8"/>
          <w:sz w:val="26"/>
        </w:rPr>
        <w:t> </w:t>
      </w:r>
      <w:r>
        <w:rPr>
          <w:spacing w:val="-2"/>
          <w:sz w:val="26"/>
        </w:rPr>
        <w:t>chẳng</w:t>
      </w:r>
    </w:p>
    <w:p>
      <w:pPr>
        <w:spacing w:after="0" w:line="240" w:lineRule="auto"/>
        <w:jc w:val="left"/>
        <w:rPr>
          <w:sz w:val="26"/>
        </w:rPr>
        <w:sectPr>
          <w:pgSz w:w="11630" w:h="16450"/>
          <w:pgMar w:header="576" w:footer="0" w:top="920" w:bottom="280" w:left="850" w:right="850"/>
        </w:sectPr>
      </w:pPr>
    </w:p>
    <w:p>
      <w:pPr>
        <w:pStyle w:val="BodyText"/>
        <w:spacing w:before="268"/>
        <w:ind w:left="708" w:right="133"/>
        <w:jc w:val="left"/>
      </w:pPr>
      <w:r>
        <w:rPr/>
        <w:t>phải</w:t>
      </w:r>
      <w:r>
        <w:rPr>
          <w:spacing w:val="26"/>
        </w:rPr>
        <w:t> </w:t>
      </w:r>
      <w:r>
        <w:rPr/>
        <w:t>sẽ</w:t>
      </w:r>
      <w:r>
        <w:rPr>
          <w:spacing w:val="26"/>
        </w:rPr>
        <w:t> </w:t>
      </w:r>
      <w:r>
        <w:rPr/>
        <w:t>sanh</w:t>
      </w:r>
      <w:r>
        <w:rPr>
          <w:spacing w:val="26"/>
        </w:rPr>
        <w:t> </w:t>
      </w:r>
      <w:r>
        <w:rPr/>
        <w:t>với</w:t>
      </w:r>
      <w:r>
        <w:rPr>
          <w:spacing w:val="26"/>
        </w:rPr>
        <w:t> </w:t>
      </w:r>
      <w:r>
        <w:rPr/>
        <w:t>người</w:t>
      </w:r>
      <w:r>
        <w:rPr>
          <w:spacing w:val="26"/>
        </w:rPr>
        <w:t> </w:t>
      </w:r>
      <w:r>
        <w:rPr/>
        <w:t>ấy.</w:t>
      </w:r>
      <w:r>
        <w:rPr>
          <w:spacing w:val="26"/>
        </w:rPr>
        <w:t> </w:t>
      </w:r>
      <w:r>
        <w:rPr/>
        <w:t>Còn</w:t>
      </w:r>
      <w:r>
        <w:rPr>
          <w:spacing w:val="26"/>
        </w:rPr>
        <w:t> </w:t>
      </w:r>
      <w:r>
        <w:rPr/>
        <w:t>những</w:t>
      </w:r>
      <w:r>
        <w:rPr>
          <w:spacing w:val="26"/>
        </w:rPr>
        <w:t> </w:t>
      </w:r>
      <w:r>
        <w:rPr/>
        <w:t>người</w:t>
      </w:r>
      <w:r>
        <w:rPr>
          <w:spacing w:val="26"/>
        </w:rPr>
        <w:t> </w:t>
      </w:r>
      <w:r>
        <w:rPr/>
        <w:t>ngoài</w:t>
      </w:r>
      <w:r>
        <w:rPr>
          <w:spacing w:val="26"/>
        </w:rPr>
        <w:t> </w:t>
      </w:r>
      <w:r>
        <w:rPr/>
        <w:t>ra</w:t>
      </w:r>
      <w:r>
        <w:rPr>
          <w:spacing w:val="26"/>
        </w:rPr>
        <w:t> </w:t>
      </w:r>
      <w:r>
        <w:rPr/>
        <w:t>đó,</w:t>
      </w:r>
      <w:r>
        <w:rPr>
          <w:spacing w:val="26"/>
        </w:rPr>
        <w:t> </w:t>
      </w:r>
      <w:r>
        <w:rPr/>
        <w:t>tỷ</w:t>
      </w:r>
      <w:r>
        <w:rPr>
          <w:spacing w:val="22"/>
        </w:rPr>
        <w:t> </w:t>
      </w:r>
      <w:r>
        <w:rPr/>
        <w:t>quyền</w:t>
      </w:r>
      <w:r>
        <w:rPr>
          <w:spacing w:val="26"/>
        </w:rPr>
        <w:t> </w:t>
      </w:r>
      <w:r>
        <w:rPr/>
        <w:t>từng</w:t>
      </w:r>
      <w:r>
        <w:rPr>
          <w:spacing w:val="26"/>
        </w:rPr>
        <w:t> </w:t>
      </w:r>
      <w:r>
        <w:rPr/>
        <w:t>sanh</w:t>
      </w:r>
      <w:r>
        <w:rPr>
          <w:spacing w:val="28"/>
        </w:rPr>
        <w:t> </w:t>
      </w:r>
      <w:r>
        <w:rPr/>
        <w:t>và</w:t>
      </w:r>
      <w:r>
        <w:rPr>
          <w:spacing w:val="26"/>
        </w:rPr>
        <w:t> </w:t>
      </w:r>
      <w:r>
        <w:rPr/>
        <w:t>xả quyền cũng sẽ sanh.</w:t>
      </w:r>
    </w:p>
    <w:p>
      <w:pPr>
        <w:pStyle w:val="BodyText"/>
        <w:spacing w:before="120"/>
        <w:ind w:left="708"/>
        <w:jc w:val="left"/>
      </w:pPr>
      <w:r>
        <w:rPr/>
        <w:t>Hay</w:t>
      </w:r>
      <w:r>
        <w:rPr>
          <w:spacing w:val="36"/>
        </w:rPr>
        <w:t> </w:t>
      </w:r>
      <w:r>
        <w:rPr/>
        <w:t>là</w:t>
      </w:r>
      <w:r>
        <w:rPr>
          <w:spacing w:val="38"/>
        </w:rPr>
        <w:t> </w:t>
      </w:r>
      <w:r>
        <w:rPr/>
        <w:t>xả</w:t>
      </w:r>
      <w:r>
        <w:rPr>
          <w:spacing w:val="38"/>
        </w:rPr>
        <w:t> </w:t>
      </w:r>
      <w:r>
        <w:rPr/>
        <w:t>quyền</w:t>
      </w:r>
      <w:r>
        <w:rPr>
          <w:spacing w:val="38"/>
        </w:rPr>
        <w:t> </w:t>
      </w:r>
      <w:r>
        <w:rPr/>
        <w:t>sẽ</w:t>
      </w:r>
      <w:r>
        <w:rPr>
          <w:spacing w:val="38"/>
        </w:rPr>
        <w:t> </w:t>
      </w:r>
      <w:r>
        <w:rPr/>
        <w:t>sanh</w:t>
      </w:r>
      <w:r>
        <w:rPr>
          <w:spacing w:val="38"/>
        </w:rPr>
        <w:t> </w:t>
      </w:r>
      <w:r>
        <w:rPr/>
        <w:t>với</w:t>
      </w:r>
      <w:r>
        <w:rPr>
          <w:spacing w:val="38"/>
        </w:rPr>
        <w:t> </w:t>
      </w:r>
      <w:r>
        <w:rPr/>
        <w:t>người</w:t>
      </w:r>
      <w:r>
        <w:rPr>
          <w:spacing w:val="38"/>
        </w:rPr>
        <w:t> </w:t>
      </w:r>
      <w:r>
        <w:rPr/>
        <w:t>nào,</w:t>
      </w:r>
      <w:r>
        <w:rPr>
          <w:spacing w:val="40"/>
        </w:rPr>
        <w:t> </w:t>
      </w:r>
      <w:r>
        <w:rPr/>
        <w:t>thì</w:t>
      </w:r>
      <w:r>
        <w:rPr>
          <w:spacing w:val="38"/>
        </w:rPr>
        <w:t> </w:t>
      </w:r>
      <w:r>
        <w:rPr/>
        <w:t>tỷ</w:t>
      </w:r>
      <w:r>
        <w:rPr>
          <w:spacing w:val="35"/>
        </w:rPr>
        <w:t> </w:t>
      </w:r>
      <w:r>
        <w:rPr/>
        <w:t>quyền</w:t>
      </w:r>
      <w:r>
        <w:rPr>
          <w:spacing w:val="38"/>
        </w:rPr>
        <w:t> </w:t>
      </w:r>
      <w:r>
        <w:rPr/>
        <w:t>từng</w:t>
      </w:r>
      <w:r>
        <w:rPr>
          <w:spacing w:val="38"/>
        </w:rPr>
        <w:t> </w:t>
      </w:r>
      <w:r>
        <w:rPr/>
        <w:t>sanh</w:t>
      </w:r>
      <w:r>
        <w:rPr>
          <w:spacing w:val="38"/>
        </w:rPr>
        <w:t> </w:t>
      </w:r>
      <w:r>
        <w:rPr/>
        <w:t>với</w:t>
      </w:r>
      <w:r>
        <w:rPr>
          <w:spacing w:val="38"/>
        </w:rPr>
        <w:t> </w:t>
      </w:r>
      <w:r>
        <w:rPr/>
        <w:t>người</w:t>
      </w:r>
      <w:r>
        <w:rPr>
          <w:spacing w:val="38"/>
        </w:rPr>
        <w:t> </w:t>
      </w:r>
      <w:r>
        <w:rPr/>
        <w:t>ấy</w:t>
      </w:r>
      <w:r>
        <w:rPr>
          <w:spacing w:val="33"/>
        </w:rPr>
        <w:t> </w:t>
      </w:r>
      <w:r>
        <w:rPr/>
        <w:t>phải chăng? Phải rồi.</w:t>
      </w:r>
    </w:p>
    <w:p>
      <w:pPr>
        <w:pStyle w:val="Heading7"/>
      </w:pPr>
      <w:r>
        <w:rPr>
          <w:spacing w:val="-2"/>
        </w:rPr>
        <w:t>1236.</w:t>
      </w:r>
    </w:p>
    <w:p>
      <w:pPr>
        <w:spacing w:line="240" w:lineRule="auto" w:before="0"/>
        <w:ind w:left="708" w:right="141" w:firstLine="0"/>
        <w:jc w:val="both"/>
        <w:rPr>
          <w:sz w:val="26"/>
        </w:rPr>
      </w:pPr>
      <w:r>
        <w:rPr>
          <w:i/>
          <w:sz w:val="26"/>
        </w:rPr>
        <w:t>Tỷ</w:t>
      </w:r>
      <w:r>
        <w:rPr>
          <w:i/>
          <w:spacing w:val="-2"/>
          <w:sz w:val="26"/>
        </w:rPr>
        <w:t> </w:t>
      </w:r>
      <w:r>
        <w:rPr>
          <w:i/>
          <w:sz w:val="26"/>
        </w:rPr>
        <w:t>quyền từng sanh</w:t>
      </w:r>
      <w:r>
        <w:rPr>
          <w:i/>
          <w:spacing w:val="-2"/>
          <w:sz w:val="26"/>
        </w:rPr>
        <w:t> </w:t>
      </w:r>
      <w:r>
        <w:rPr>
          <w:i/>
          <w:sz w:val="26"/>
        </w:rPr>
        <w:t>với người</w:t>
      </w:r>
      <w:r>
        <w:rPr>
          <w:i/>
          <w:spacing w:val="-2"/>
          <w:sz w:val="26"/>
        </w:rPr>
        <w:t> </w:t>
      </w:r>
      <w:r>
        <w:rPr>
          <w:i/>
          <w:sz w:val="26"/>
        </w:rPr>
        <w:t>nào, thì tín</w:t>
      </w:r>
      <w:r>
        <w:rPr>
          <w:i/>
          <w:spacing w:val="-2"/>
          <w:sz w:val="26"/>
        </w:rPr>
        <w:t> </w:t>
      </w:r>
      <w:r>
        <w:rPr>
          <w:i/>
          <w:sz w:val="26"/>
        </w:rPr>
        <w:t>quyền...</w:t>
      </w:r>
      <w:r>
        <w:rPr>
          <w:i/>
          <w:spacing w:val="-2"/>
          <w:sz w:val="26"/>
        </w:rPr>
        <w:t> </w:t>
      </w:r>
      <w:r>
        <w:rPr>
          <w:i/>
          <w:sz w:val="26"/>
        </w:rPr>
        <w:t>trí quyền,</w:t>
      </w:r>
      <w:r>
        <w:rPr>
          <w:i/>
          <w:spacing w:val="-1"/>
          <w:sz w:val="26"/>
        </w:rPr>
        <w:t> </w:t>
      </w:r>
      <w:r>
        <w:rPr>
          <w:i/>
          <w:sz w:val="26"/>
        </w:rPr>
        <w:t>ý quyền sẽ</w:t>
      </w:r>
      <w:r>
        <w:rPr>
          <w:i/>
          <w:spacing w:val="-1"/>
          <w:sz w:val="26"/>
        </w:rPr>
        <w:t> </w:t>
      </w:r>
      <w:r>
        <w:rPr>
          <w:i/>
          <w:sz w:val="26"/>
        </w:rPr>
        <w:t>sanh</w:t>
      </w:r>
      <w:r>
        <w:rPr>
          <w:i/>
          <w:spacing w:val="-2"/>
          <w:sz w:val="26"/>
        </w:rPr>
        <w:t> </w:t>
      </w:r>
      <w:r>
        <w:rPr>
          <w:i/>
          <w:sz w:val="26"/>
        </w:rPr>
        <w:t>với người ấy phải chăng? </w:t>
      </w:r>
      <w:r>
        <w:rPr>
          <w:sz w:val="26"/>
        </w:rPr>
        <w:t>Bậc kiếp chót, tỷ quyền từng sanh mà ý quyền sẽ không sanh với</w:t>
      </w:r>
      <w:r>
        <w:rPr>
          <w:spacing w:val="40"/>
          <w:sz w:val="26"/>
        </w:rPr>
        <w:t> </w:t>
      </w:r>
      <w:r>
        <w:rPr>
          <w:sz w:val="26"/>
        </w:rPr>
        <w:t>người ấy. Còn những người ngoài ra đó, tỷ quyền từng sanh và ý quyền cũng sẽ sanh.</w:t>
      </w:r>
    </w:p>
    <w:p>
      <w:pPr>
        <w:pStyle w:val="BodyText"/>
        <w:spacing w:before="115"/>
        <w:ind w:left="708" w:right="144"/>
      </w:pPr>
      <w:r>
        <w:rPr/>
        <w:t>Hay là ý quyền sẽ sanh với người nào, thì tỷ quyền từng sanh với người ấy phải</w:t>
      </w:r>
      <w:r>
        <w:rPr>
          <w:spacing w:val="40"/>
        </w:rPr>
        <w:t> </w:t>
      </w:r>
      <w:r>
        <w:rPr/>
        <w:t>chăng? Phải rồi.</w:t>
      </w:r>
    </w:p>
    <w:p>
      <w:pPr>
        <w:pStyle w:val="Heading7"/>
      </w:pPr>
      <w:r>
        <w:rPr>
          <w:spacing w:val="-2"/>
        </w:rPr>
        <w:t>1237.</w:t>
      </w:r>
    </w:p>
    <w:p>
      <w:pPr>
        <w:spacing w:line="240" w:lineRule="auto" w:before="0"/>
        <w:ind w:left="708" w:right="137" w:firstLine="0"/>
        <w:jc w:val="both"/>
        <w:rPr>
          <w:sz w:val="26"/>
        </w:rPr>
      </w:pPr>
      <w:r>
        <w:rPr>
          <w:i/>
          <w:sz w:val="26"/>
        </w:rPr>
        <w:t>Nữ quyền từng sanh với người nào, thì nam quyền sẽ sanh với người ấy phải chăng? </w:t>
      </w:r>
      <w:r>
        <w:rPr>
          <w:sz w:val="26"/>
        </w:rPr>
        <w:t>Bậc kiếp chót, người sanh lên cõi Sắc giới, Vô sắc giới rồi sẽ viên tịch và người mỗi đời kiếp nào đều hiện bày là nữ rồi sẽ viên tịch, nữ quyền từng sanh mà nam quyền chẳng phải</w:t>
      </w:r>
      <w:r>
        <w:rPr>
          <w:spacing w:val="-1"/>
          <w:sz w:val="26"/>
        </w:rPr>
        <w:t> </w:t>
      </w:r>
      <w:r>
        <w:rPr>
          <w:sz w:val="26"/>
        </w:rPr>
        <w:t>sẽ sanh với người</w:t>
      </w:r>
      <w:r>
        <w:rPr>
          <w:spacing w:val="-1"/>
          <w:sz w:val="26"/>
        </w:rPr>
        <w:t> </w:t>
      </w:r>
      <w:r>
        <w:rPr>
          <w:sz w:val="26"/>
        </w:rPr>
        <w:t>ấy.</w:t>
      </w:r>
      <w:r>
        <w:rPr>
          <w:spacing w:val="-1"/>
          <w:sz w:val="26"/>
        </w:rPr>
        <w:t> </w:t>
      </w:r>
      <w:r>
        <w:rPr>
          <w:sz w:val="26"/>
        </w:rPr>
        <w:t>Còn</w:t>
      </w:r>
      <w:r>
        <w:rPr>
          <w:spacing w:val="-1"/>
          <w:sz w:val="26"/>
        </w:rPr>
        <w:t> </w:t>
      </w:r>
      <w:r>
        <w:rPr>
          <w:sz w:val="26"/>
        </w:rPr>
        <w:t>những người</w:t>
      </w:r>
      <w:r>
        <w:rPr>
          <w:spacing w:val="-1"/>
          <w:sz w:val="26"/>
        </w:rPr>
        <w:t> </w:t>
      </w:r>
      <w:r>
        <w:rPr>
          <w:sz w:val="26"/>
        </w:rPr>
        <w:t>ngoài</w:t>
      </w:r>
      <w:r>
        <w:rPr>
          <w:spacing w:val="-1"/>
          <w:sz w:val="26"/>
        </w:rPr>
        <w:t> </w:t>
      </w:r>
      <w:r>
        <w:rPr>
          <w:sz w:val="26"/>
        </w:rPr>
        <w:t>ra đó,</w:t>
      </w:r>
      <w:r>
        <w:rPr>
          <w:spacing w:val="-1"/>
          <w:sz w:val="26"/>
        </w:rPr>
        <w:t> </w:t>
      </w:r>
      <w:r>
        <w:rPr>
          <w:sz w:val="26"/>
        </w:rPr>
        <w:t>nữ quyền</w:t>
      </w:r>
      <w:r>
        <w:rPr>
          <w:spacing w:val="-1"/>
          <w:sz w:val="26"/>
        </w:rPr>
        <w:t> </w:t>
      </w:r>
      <w:r>
        <w:rPr>
          <w:sz w:val="26"/>
        </w:rPr>
        <w:t>từng</w:t>
      </w:r>
      <w:r>
        <w:rPr>
          <w:spacing w:val="-1"/>
          <w:sz w:val="26"/>
        </w:rPr>
        <w:t> </w:t>
      </w:r>
      <w:r>
        <w:rPr>
          <w:sz w:val="26"/>
        </w:rPr>
        <w:t>sanh và nam quyền cũng sẽ sanh.</w:t>
      </w:r>
    </w:p>
    <w:p>
      <w:pPr>
        <w:pStyle w:val="BodyText"/>
        <w:spacing w:before="118"/>
        <w:ind w:left="708" w:right="144"/>
      </w:pPr>
      <w:r>
        <w:rPr/>
        <w:t>Hay là nam quyền sẽ sanh với người nào, thì nữ quyền từng sanh với người ấy phải chăng? Phải rồi.</w:t>
      </w:r>
    </w:p>
    <w:p>
      <w:pPr>
        <w:pStyle w:val="Heading7"/>
        <w:spacing w:before="6"/>
      </w:pPr>
      <w:r>
        <w:rPr>
          <w:spacing w:val="-2"/>
        </w:rPr>
        <w:t>1238.</w:t>
      </w:r>
    </w:p>
    <w:p>
      <w:pPr>
        <w:spacing w:line="240" w:lineRule="auto" w:before="0"/>
        <w:ind w:left="708" w:right="142" w:firstLine="0"/>
        <w:jc w:val="both"/>
        <w:rPr>
          <w:sz w:val="26"/>
        </w:rPr>
      </w:pPr>
      <w:r>
        <w:rPr>
          <w:i/>
          <w:sz w:val="26"/>
        </w:rPr>
        <w:t>Nữ quyền từng sanh với người nào, thì mạng quyền sẽ sanh với người ấy phải chăng? </w:t>
      </w:r>
      <w:r>
        <w:rPr>
          <w:sz w:val="26"/>
        </w:rPr>
        <w:t>Người kiếp chót, nữ quyền từng sanh mà mạng quyền chẳng phải sẽ sanh với người</w:t>
      </w:r>
      <w:r>
        <w:rPr>
          <w:spacing w:val="80"/>
          <w:sz w:val="26"/>
        </w:rPr>
        <w:t> </w:t>
      </w:r>
      <w:r>
        <w:rPr>
          <w:sz w:val="26"/>
        </w:rPr>
        <w:t>ấy. Còn những người ngoài ra đó, nữ quyền từng sanh và mạng quyền cũng sẽ sanh.</w:t>
      </w:r>
    </w:p>
    <w:p>
      <w:pPr>
        <w:pStyle w:val="BodyText"/>
        <w:spacing w:before="116"/>
        <w:ind w:left="708" w:right="143"/>
      </w:pPr>
      <w:r>
        <w:rPr/>
        <w:t>Hay là mạng quyền sẽ sanh với người nào, thì nữ quyền từng sanh với người ấy phải chăng? Phải rồi.</w:t>
      </w:r>
    </w:p>
    <w:p>
      <w:pPr>
        <w:pStyle w:val="Heading7"/>
      </w:pPr>
      <w:r>
        <w:rPr>
          <w:spacing w:val="-2"/>
        </w:rPr>
        <w:t>1239.</w:t>
      </w:r>
    </w:p>
    <w:p>
      <w:pPr>
        <w:spacing w:line="240" w:lineRule="auto" w:before="0"/>
        <w:ind w:left="708" w:right="135" w:firstLine="0"/>
        <w:jc w:val="both"/>
        <w:rPr>
          <w:sz w:val="26"/>
        </w:rPr>
      </w:pPr>
      <w:r>
        <w:rPr>
          <w:i/>
          <w:sz w:val="26"/>
        </w:rPr>
        <w:t>Nữ</w:t>
      </w:r>
      <w:r>
        <w:rPr>
          <w:i/>
          <w:spacing w:val="-3"/>
          <w:sz w:val="26"/>
        </w:rPr>
        <w:t> </w:t>
      </w:r>
      <w:r>
        <w:rPr>
          <w:i/>
          <w:sz w:val="26"/>
        </w:rPr>
        <w:t>quyền từng 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thì</w:t>
      </w:r>
      <w:r>
        <w:rPr>
          <w:i/>
          <w:spacing w:val="-1"/>
          <w:sz w:val="26"/>
        </w:rPr>
        <w:t> </w:t>
      </w:r>
      <w:r>
        <w:rPr>
          <w:i/>
          <w:sz w:val="26"/>
        </w:rPr>
        <w:t>hỷ</w:t>
      </w:r>
      <w:r>
        <w:rPr>
          <w:i/>
          <w:spacing w:val="-2"/>
          <w:sz w:val="26"/>
        </w:rPr>
        <w:t> </w:t>
      </w:r>
      <w:r>
        <w:rPr>
          <w:i/>
          <w:sz w:val="26"/>
        </w:rPr>
        <w:t>quyền</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Bậc kiếp chót và người xả sanh ra rồi sẽ viên tịch, nữ quyền từng sanh mà hỷ quyền chẳng phải sẽ sanh với người ấy. Còn những người ngoài ra đó, nữ quyền từng sanh và hỷ quyền cũng sẽ sanh.</w:t>
      </w:r>
    </w:p>
    <w:p>
      <w:pPr>
        <w:pStyle w:val="BodyText"/>
        <w:spacing w:before="116"/>
        <w:ind w:left="708" w:right="140"/>
      </w:pPr>
      <w:r>
        <w:rPr/>
        <w:t>Hay là hỷ quyền sẽ sanh với người nào, thì nữ quyền từng sanh với người ấy phải chăng? Phải rồi.</w:t>
      </w:r>
    </w:p>
    <w:p>
      <w:pPr>
        <w:pStyle w:val="Heading7"/>
      </w:pPr>
      <w:r>
        <w:rPr>
          <w:spacing w:val="-2"/>
        </w:rPr>
        <w:t>1240.</w:t>
      </w:r>
    </w:p>
    <w:p>
      <w:pPr>
        <w:spacing w:line="240" w:lineRule="auto" w:before="0"/>
        <w:ind w:left="708" w:right="137" w:firstLine="0"/>
        <w:jc w:val="both"/>
        <w:rPr>
          <w:sz w:val="26"/>
        </w:rPr>
      </w:pPr>
      <w:r>
        <w:rPr>
          <w:i/>
          <w:sz w:val="26"/>
        </w:rPr>
        <w:t>Nữ</w:t>
      </w:r>
      <w:r>
        <w:rPr>
          <w:i/>
          <w:spacing w:val="-3"/>
          <w:sz w:val="26"/>
        </w:rPr>
        <w:t> </w:t>
      </w:r>
      <w:r>
        <w:rPr>
          <w:i/>
          <w:sz w:val="26"/>
        </w:rPr>
        <w:t>quyền từng sanh</w:t>
      </w:r>
      <w:r>
        <w:rPr>
          <w:i/>
          <w:spacing w:val="-3"/>
          <w:sz w:val="26"/>
        </w:rPr>
        <w:t> </w:t>
      </w:r>
      <w:r>
        <w:rPr>
          <w:i/>
          <w:sz w:val="26"/>
        </w:rPr>
        <w:t>với</w:t>
      </w:r>
      <w:r>
        <w:rPr>
          <w:i/>
          <w:spacing w:val="-3"/>
          <w:sz w:val="26"/>
        </w:rPr>
        <w:t> </w:t>
      </w:r>
      <w:r>
        <w:rPr>
          <w:i/>
          <w:sz w:val="26"/>
        </w:rPr>
        <w:t>người</w:t>
      </w:r>
      <w:r>
        <w:rPr>
          <w:i/>
          <w:spacing w:val="-3"/>
          <w:sz w:val="26"/>
        </w:rPr>
        <w:t> </w:t>
      </w:r>
      <w:r>
        <w:rPr>
          <w:i/>
          <w:sz w:val="26"/>
        </w:rPr>
        <w:t>nào,</w:t>
      </w:r>
      <w:r>
        <w:rPr>
          <w:i/>
          <w:spacing w:val="-1"/>
          <w:sz w:val="26"/>
        </w:rPr>
        <w:t> </w:t>
      </w:r>
      <w:r>
        <w:rPr>
          <w:i/>
          <w:sz w:val="26"/>
        </w:rPr>
        <w:t>thì xả</w:t>
      </w:r>
      <w:r>
        <w:rPr>
          <w:i/>
          <w:spacing w:val="-3"/>
          <w:sz w:val="26"/>
        </w:rPr>
        <w:t> </w:t>
      </w:r>
      <w:r>
        <w:rPr>
          <w:i/>
          <w:sz w:val="26"/>
        </w:rPr>
        <w:t>quyền</w:t>
      </w:r>
      <w:r>
        <w:rPr>
          <w:i/>
          <w:spacing w:val="-3"/>
          <w:sz w:val="26"/>
        </w:rPr>
        <w:t> </w:t>
      </w:r>
      <w:r>
        <w:rPr>
          <w:i/>
          <w:sz w:val="26"/>
        </w:rPr>
        <w:t>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3"/>
          <w:sz w:val="26"/>
        </w:rPr>
        <w:t> </w:t>
      </w:r>
      <w:r>
        <w:rPr>
          <w:i/>
          <w:sz w:val="26"/>
        </w:rPr>
        <w:t>phải</w:t>
      </w:r>
      <w:r>
        <w:rPr>
          <w:i/>
          <w:spacing w:val="-3"/>
          <w:sz w:val="26"/>
        </w:rPr>
        <w:t> </w:t>
      </w:r>
      <w:r>
        <w:rPr>
          <w:i/>
          <w:sz w:val="26"/>
        </w:rPr>
        <w:t>chăng? </w:t>
      </w:r>
      <w:r>
        <w:rPr>
          <w:sz w:val="26"/>
        </w:rPr>
        <w:t>Bậc kiếp chót và người hỷ sanh ra rồi sẽ viên tịch, nữ quyền từng sanh mà xả quyền chẳng phải sẽ sanh với người ấy. Còn những người ngoài ra đó, nữ quyền từng sanh và xả quyền cũng sẽ sanh.</w:t>
      </w:r>
    </w:p>
    <w:p>
      <w:pPr>
        <w:pStyle w:val="BodyText"/>
        <w:spacing w:before="117"/>
        <w:ind w:left="708" w:right="144"/>
      </w:pPr>
      <w:r>
        <w:rPr/>
        <w:t>Hay là xả quyền sẽ sanh với người nào, thì nữ quyền từng sanh với người ấy phải chăng? Phải rồi.</w:t>
      </w:r>
    </w:p>
    <w:p>
      <w:pPr>
        <w:pStyle w:val="Heading7"/>
        <w:spacing w:before="6"/>
      </w:pPr>
      <w:r>
        <w:rPr>
          <w:spacing w:val="-2"/>
        </w:rPr>
        <w:t>1241.</w:t>
      </w:r>
    </w:p>
    <w:p>
      <w:pPr>
        <w:spacing w:line="240" w:lineRule="auto" w:before="0"/>
        <w:ind w:left="708" w:right="140" w:firstLine="0"/>
        <w:jc w:val="both"/>
        <w:rPr>
          <w:sz w:val="26"/>
        </w:rPr>
      </w:pPr>
      <w:r>
        <w:rPr>
          <w:i/>
          <w:sz w:val="26"/>
        </w:rPr>
        <w:t>Nữ quyền từng sanh với người nào, thì tín quyền... trí quyền, ý quyền sẽ sanh với</w:t>
      </w:r>
      <w:r>
        <w:rPr>
          <w:i/>
          <w:spacing w:val="80"/>
          <w:sz w:val="26"/>
        </w:rPr>
        <w:t> </w:t>
      </w:r>
      <w:r>
        <w:rPr>
          <w:i/>
          <w:sz w:val="26"/>
        </w:rPr>
        <w:t>người ấy phải chăng?</w:t>
      </w:r>
      <w:r>
        <w:rPr>
          <w:sz w:val="26"/>
        </w:rPr>
        <w:t>Bậc kiếp chót, nữ quyền từng sanh mà ý quyền sẽ không sanh</w:t>
      </w:r>
      <w:r>
        <w:rPr>
          <w:spacing w:val="40"/>
          <w:sz w:val="26"/>
        </w:rPr>
        <w:t> </w:t>
      </w:r>
      <w:r>
        <w:rPr>
          <w:sz w:val="26"/>
        </w:rPr>
        <w:t>với người ấy. Còn những người ngoài ra đó, nữ quyền từng sanh và ý quyền cũng sẽ </w:t>
      </w:r>
      <w:r>
        <w:rPr>
          <w:spacing w:val="-2"/>
          <w:sz w:val="26"/>
        </w:rPr>
        <w:t>sanh.</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Hay</w:t>
      </w:r>
      <w:r>
        <w:rPr>
          <w:spacing w:val="38"/>
        </w:rPr>
        <w:t> </w:t>
      </w:r>
      <w:r>
        <w:rPr/>
        <w:t>là</w:t>
      </w:r>
      <w:r>
        <w:rPr>
          <w:spacing w:val="40"/>
        </w:rPr>
        <w:t> </w:t>
      </w:r>
      <w:r>
        <w:rPr/>
        <w:t>ý</w:t>
      </w:r>
      <w:r>
        <w:rPr>
          <w:spacing w:val="40"/>
        </w:rPr>
        <w:t> </w:t>
      </w:r>
      <w:r>
        <w:rPr/>
        <w:t>quyền</w:t>
      </w:r>
      <w:r>
        <w:rPr>
          <w:spacing w:val="40"/>
        </w:rPr>
        <w:t> </w:t>
      </w:r>
      <w:r>
        <w:rPr/>
        <w:t>sẽ</w:t>
      </w:r>
      <w:r>
        <w:rPr>
          <w:spacing w:val="40"/>
        </w:rPr>
        <w:t> </w:t>
      </w:r>
      <w:r>
        <w:rPr/>
        <w:t>sanh</w:t>
      </w:r>
      <w:r>
        <w:rPr>
          <w:spacing w:val="40"/>
        </w:rPr>
        <w:t> </w:t>
      </w:r>
      <w:r>
        <w:rPr/>
        <w:t>với</w:t>
      </w:r>
      <w:r>
        <w:rPr>
          <w:spacing w:val="40"/>
        </w:rPr>
        <w:t> </w:t>
      </w:r>
      <w:r>
        <w:rPr/>
        <w:t>người</w:t>
      </w:r>
      <w:r>
        <w:rPr>
          <w:spacing w:val="40"/>
        </w:rPr>
        <w:t> </w:t>
      </w:r>
      <w:r>
        <w:rPr/>
        <w:t>nào,</w:t>
      </w:r>
      <w:r>
        <w:rPr>
          <w:spacing w:val="40"/>
        </w:rPr>
        <w:t> </w:t>
      </w:r>
      <w:r>
        <w:rPr/>
        <w:t>thì</w:t>
      </w:r>
      <w:r>
        <w:rPr>
          <w:spacing w:val="40"/>
        </w:rPr>
        <w:t> </w:t>
      </w:r>
      <w:r>
        <w:rPr/>
        <w:t>nữ</w:t>
      </w:r>
      <w:r>
        <w:rPr>
          <w:spacing w:val="40"/>
        </w:rPr>
        <w:t> </w:t>
      </w:r>
      <w:r>
        <w:rPr/>
        <w:t>quyền</w:t>
      </w:r>
      <w:r>
        <w:rPr>
          <w:spacing w:val="40"/>
        </w:rPr>
        <w:t> </w:t>
      </w:r>
      <w:r>
        <w:rPr/>
        <w:t>từng</w:t>
      </w:r>
      <w:r>
        <w:rPr>
          <w:spacing w:val="40"/>
        </w:rPr>
        <w:t> </w:t>
      </w:r>
      <w:r>
        <w:rPr/>
        <w:t>sanh</w:t>
      </w:r>
      <w:r>
        <w:rPr>
          <w:spacing w:val="40"/>
        </w:rPr>
        <w:t> </w:t>
      </w:r>
      <w:r>
        <w:rPr/>
        <w:t>với</w:t>
      </w:r>
      <w:r>
        <w:rPr>
          <w:spacing w:val="40"/>
        </w:rPr>
        <w:t> </w:t>
      </w:r>
      <w:r>
        <w:rPr/>
        <w:t>người</w:t>
      </w:r>
      <w:r>
        <w:rPr>
          <w:spacing w:val="40"/>
        </w:rPr>
        <w:t> </w:t>
      </w:r>
      <w:r>
        <w:rPr/>
        <w:t>ấy</w:t>
      </w:r>
      <w:r>
        <w:rPr>
          <w:spacing w:val="35"/>
        </w:rPr>
        <w:t> </w:t>
      </w:r>
      <w:r>
        <w:rPr/>
        <w:t>phải chăng? Phải rồi.</w:t>
      </w:r>
    </w:p>
    <w:p>
      <w:pPr>
        <w:pStyle w:val="Heading7"/>
        <w:spacing w:line="295" w:lineRule="exact"/>
      </w:pPr>
      <w:r>
        <w:rPr>
          <w:spacing w:val="-2"/>
        </w:rPr>
        <w:t>1242.</w:t>
      </w:r>
    </w:p>
    <w:p>
      <w:pPr>
        <w:spacing w:line="240" w:lineRule="auto" w:before="0"/>
        <w:ind w:left="708" w:right="140" w:firstLine="0"/>
        <w:jc w:val="both"/>
        <w:rPr>
          <w:sz w:val="26"/>
        </w:rPr>
      </w:pPr>
      <w:r>
        <w:rPr>
          <w:i/>
          <w:sz w:val="26"/>
        </w:rPr>
        <w:t>Nam quyền từng sanh với người nào, thì mạng quyền sẽ sanh với người ấy phải</w:t>
      </w:r>
      <w:r>
        <w:rPr>
          <w:i/>
          <w:spacing w:val="40"/>
          <w:sz w:val="26"/>
        </w:rPr>
        <w:t> </w:t>
      </w:r>
      <w:r>
        <w:rPr>
          <w:i/>
          <w:sz w:val="26"/>
        </w:rPr>
        <w:t>chăng? </w:t>
      </w:r>
      <w:r>
        <w:rPr>
          <w:sz w:val="26"/>
        </w:rPr>
        <w:t>Người</w:t>
      </w:r>
      <w:r>
        <w:rPr>
          <w:spacing w:val="-1"/>
          <w:sz w:val="26"/>
        </w:rPr>
        <w:t> </w:t>
      </w:r>
      <w:r>
        <w:rPr>
          <w:sz w:val="26"/>
        </w:rPr>
        <w:t>kiếp chót,</w:t>
      </w:r>
      <w:r>
        <w:rPr>
          <w:spacing w:val="-1"/>
          <w:sz w:val="26"/>
        </w:rPr>
        <w:t> </w:t>
      </w:r>
      <w:r>
        <w:rPr>
          <w:sz w:val="26"/>
        </w:rPr>
        <w:t>nam quyền từng sanh mà mạng quyền</w:t>
      </w:r>
      <w:r>
        <w:rPr>
          <w:spacing w:val="-1"/>
          <w:sz w:val="26"/>
        </w:rPr>
        <w:t> </w:t>
      </w:r>
      <w:r>
        <w:rPr>
          <w:sz w:val="26"/>
        </w:rPr>
        <w:t>chẳng</w:t>
      </w:r>
      <w:r>
        <w:rPr>
          <w:spacing w:val="-1"/>
          <w:sz w:val="26"/>
        </w:rPr>
        <w:t> </w:t>
      </w:r>
      <w:r>
        <w:rPr>
          <w:sz w:val="26"/>
        </w:rPr>
        <w:t>phải</w:t>
      </w:r>
      <w:r>
        <w:rPr>
          <w:spacing w:val="-1"/>
          <w:sz w:val="26"/>
        </w:rPr>
        <w:t> </w:t>
      </w:r>
      <w:r>
        <w:rPr>
          <w:sz w:val="26"/>
        </w:rPr>
        <w:t>sẽ sanh với người ấy. Còn những người ngoài ra đó, nam quyền từng sanh và mạng quyền cũng sẽ </w:t>
      </w:r>
      <w:r>
        <w:rPr>
          <w:spacing w:val="-2"/>
          <w:sz w:val="26"/>
        </w:rPr>
        <w:t>sanh.</w:t>
      </w:r>
    </w:p>
    <w:p>
      <w:pPr>
        <w:pStyle w:val="BodyText"/>
        <w:spacing w:before="118"/>
        <w:ind w:left="708" w:right="143"/>
      </w:pPr>
      <w:r>
        <w:rPr/>
        <w:t>Hay là mạng quyền sẽ sanh với người nào, thì nam quyền từng sanh với người ấy</w:t>
      </w:r>
      <w:r>
        <w:rPr>
          <w:spacing w:val="-1"/>
        </w:rPr>
        <w:t> </w:t>
      </w:r>
      <w:r>
        <w:rPr/>
        <w:t>phải chăng? Phải rồi.</w:t>
      </w:r>
    </w:p>
    <w:p>
      <w:pPr>
        <w:pStyle w:val="Heading7"/>
        <w:spacing w:line="295" w:lineRule="exact"/>
      </w:pPr>
      <w:r>
        <w:rPr>
          <w:spacing w:val="-2"/>
        </w:rPr>
        <w:t>1243.</w:t>
      </w:r>
    </w:p>
    <w:p>
      <w:pPr>
        <w:spacing w:line="240" w:lineRule="auto" w:before="0"/>
        <w:ind w:left="708" w:right="140" w:firstLine="0"/>
        <w:jc w:val="both"/>
        <w:rPr>
          <w:sz w:val="26"/>
        </w:rPr>
      </w:pPr>
      <w:r>
        <w:rPr>
          <w:i/>
          <w:sz w:val="26"/>
        </w:rPr>
        <w:t>Nam quyền từng sanh với người nào, thì hỷ quyền sẽ sanh với người ấy phải chăng? </w:t>
      </w:r>
      <w:r>
        <w:rPr>
          <w:sz w:val="26"/>
        </w:rPr>
        <w:t>Bậc kiếp chót và người xả sanh ra rồi sẽ viên tịch, nam quyền từng sanh mà hỷ quyền chẳng phải sẽ sanh với người ấy. Còn những người ngoài ra đó, nam quyền từng sanh và hỷ quyền cũng sẽ sanh.</w:t>
      </w:r>
    </w:p>
    <w:p>
      <w:pPr>
        <w:pStyle w:val="BodyText"/>
        <w:spacing w:before="118"/>
        <w:ind w:left="708" w:right="143"/>
      </w:pPr>
      <w:r>
        <w:rPr/>
        <w:t>Hay là hỷ quyền sẽ sanh với người nào, thì nam quyền từng sanh với người ấy phải chăng? Phải rồi.</w:t>
      </w:r>
    </w:p>
    <w:p>
      <w:pPr>
        <w:pStyle w:val="Heading7"/>
        <w:spacing w:line="295" w:lineRule="exact"/>
      </w:pPr>
      <w:r>
        <w:rPr>
          <w:spacing w:val="-2"/>
        </w:rPr>
        <w:t>1244.</w:t>
      </w:r>
    </w:p>
    <w:p>
      <w:pPr>
        <w:spacing w:line="240" w:lineRule="auto" w:before="0"/>
        <w:ind w:left="708" w:right="140" w:firstLine="0"/>
        <w:jc w:val="both"/>
        <w:rPr>
          <w:sz w:val="26"/>
        </w:rPr>
      </w:pPr>
      <w:r>
        <w:rPr>
          <w:i/>
          <w:sz w:val="26"/>
        </w:rPr>
        <w:t>Nam quyền từng sanh với người nào, thì xả quyền sẽ sanh với người ấy phải chăng? </w:t>
      </w:r>
      <w:r>
        <w:rPr>
          <w:sz w:val="26"/>
        </w:rPr>
        <w:t>Bậc kiếp chót và người hỷ sanh ra rồi sẽ viên tịch, nam quyền từng sanh mà xả quyền chẳng phải sẽ sanh với người ấy. Còn những người ngoài ra đó, nam quyền từng sanh và xả quyền cũng sẽ sanh.</w:t>
      </w:r>
    </w:p>
    <w:p>
      <w:pPr>
        <w:pStyle w:val="BodyText"/>
        <w:spacing w:before="117"/>
        <w:ind w:left="708" w:right="141"/>
      </w:pPr>
      <w:r>
        <w:rPr/>
        <w:t>Hay là xả quyền sẽ sanh với người nào, thì nam quyền từng sanh với người ấy phải chăng? Phải rồi.</w:t>
      </w:r>
    </w:p>
    <w:p>
      <w:pPr>
        <w:pStyle w:val="Heading7"/>
        <w:spacing w:line="295" w:lineRule="exact"/>
      </w:pPr>
      <w:r>
        <w:rPr>
          <w:spacing w:val="-2"/>
        </w:rPr>
        <w:t>1245.</w:t>
      </w:r>
    </w:p>
    <w:p>
      <w:pPr>
        <w:spacing w:line="240" w:lineRule="auto" w:before="0"/>
        <w:ind w:left="708" w:right="141" w:firstLine="0"/>
        <w:jc w:val="both"/>
        <w:rPr>
          <w:sz w:val="26"/>
        </w:rPr>
      </w:pPr>
      <w:r>
        <w:rPr>
          <w:i/>
          <w:sz w:val="26"/>
        </w:rPr>
        <w:t>Nam quyền từng sanh với người nào, thì tín quyền sẽ sanh với người ấy phải chăng? </w:t>
      </w:r>
      <w:r>
        <w:rPr>
          <w:sz w:val="26"/>
        </w:rPr>
        <w:t>Người kiếp chót, nam quyền từng sanh mà tín quyền chẳng phải sẽ sanh với người ấy. Còn những người ngoài ra đó, nữ quyền từng sanh và tín quyền cũng sẽ sanh.</w:t>
      </w:r>
    </w:p>
    <w:p>
      <w:pPr>
        <w:pStyle w:val="BodyText"/>
        <w:spacing w:before="117"/>
        <w:ind w:left="708" w:right="143"/>
      </w:pPr>
      <w:r>
        <w:rPr/>
        <w:t>Hay là tín quyền sẽ sanh với người nào, thì nam quyền từng sanh với người ấy phải chăng? Phải rồi.</w:t>
      </w:r>
    </w:p>
    <w:p>
      <w:pPr>
        <w:pStyle w:val="Heading7"/>
        <w:spacing w:before="6"/>
      </w:pPr>
      <w:r>
        <w:rPr>
          <w:spacing w:val="-2"/>
        </w:rPr>
        <w:t>1246.</w:t>
      </w:r>
    </w:p>
    <w:p>
      <w:pPr>
        <w:spacing w:line="240" w:lineRule="auto" w:before="0"/>
        <w:ind w:left="708" w:right="139" w:firstLine="0"/>
        <w:jc w:val="both"/>
        <w:rPr>
          <w:sz w:val="26"/>
        </w:rPr>
      </w:pPr>
      <w:r>
        <w:rPr>
          <w:i/>
          <w:sz w:val="26"/>
        </w:rPr>
        <w:t>Nam quyền từng sanh với người nào, thì trí quyền... ý quyền sẽ sanh với người ấy phải chăng? </w:t>
      </w:r>
      <w:r>
        <w:rPr>
          <w:sz w:val="26"/>
        </w:rPr>
        <w:t>Người kiếp chót, nam quyền từng sanh mà ý quyền chẳng phải sẽ sanh với người ấy. Còn những người ngoài ra đó, nam quyền từng sanh và ý quyền cũng sẽ </w:t>
      </w:r>
      <w:r>
        <w:rPr>
          <w:spacing w:val="-2"/>
          <w:sz w:val="26"/>
        </w:rPr>
        <w:t>sanh.</w:t>
      </w:r>
    </w:p>
    <w:p>
      <w:pPr>
        <w:pStyle w:val="BodyText"/>
        <w:spacing w:before="117"/>
        <w:ind w:left="708" w:right="144"/>
      </w:pPr>
      <w:r>
        <w:rPr/>
        <w:t>Hay là ý quyền sẽ sanh với người nào, thì nam quyền từng sanh với người ấy phải chăng? Phải rồi.</w:t>
      </w:r>
    </w:p>
    <w:p>
      <w:pPr>
        <w:pStyle w:val="Heading7"/>
      </w:pPr>
      <w:r>
        <w:rPr>
          <w:spacing w:val="-2"/>
        </w:rPr>
        <w:t>1247.</w:t>
      </w:r>
    </w:p>
    <w:p>
      <w:pPr>
        <w:spacing w:line="240" w:lineRule="auto" w:before="0"/>
        <w:ind w:left="708" w:right="142" w:firstLine="0"/>
        <w:jc w:val="both"/>
        <w:rPr>
          <w:sz w:val="26"/>
        </w:rPr>
      </w:pPr>
      <w:r>
        <w:rPr>
          <w:i/>
          <w:sz w:val="26"/>
        </w:rPr>
        <w:t>Mạng quyền từng sanh với người nào, thì hỷ quyền sẽ sanh với người ấy phải chăng? </w:t>
      </w:r>
      <w:r>
        <w:rPr>
          <w:sz w:val="26"/>
        </w:rPr>
        <w:t>Bậc tề toàn tâm chót và người tâm kế tâm chót tương</w:t>
      </w:r>
      <w:r>
        <w:rPr>
          <w:spacing w:val="35"/>
          <w:sz w:val="26"/>
        </w:rPr>
        <w:t> </w:t>
      </w:r>
      <w:r>
        <w:rPr>
          <w:sz w:val="26"/>
        </w:rPr>
        <w:t>ưng xả sẽ sanh, mạng quyền</w:t>
      </w:r>
      <w:r>
        <w:rPr>
          <w:spacing w:val="40"/>
          <w:sz w:val="26"/>
        </w:rPr>
        <w:t> </w:t>
      </w:r>
      <w:r>
        <w:rPr>
          <w:sz w:val="26"/>
        </w:rPr>
        <w:t>từng sanh mà hỷ quyền chẳng phải sẽ sanh với người ấy. Còn những người ngoài ra</w:t>
      </w:r>
      <w:r>
        <w:rPr>
          <w:spacing w:val="40"/>
          <w:sz w:val="26"/>
        </w:rPr>
        <w:t> </w:t>
      </w:r>
      <w:r>
        <w:rPr>
          <w:sz w:val="26"/>
        </w:rPr>
        <w:t>đó, mạng quyền từng sanh và hỷ quyền cũng sẽ sanh.</w:t>
      </w:r>
    </w:p>
    <w:p>
      <w:pPr>
        <w:pStyle w:val="BodyText"/>
        <w:spacing w:before="116"/>
        <w:ind w:left="708" w:right="143"/>
      </w:pPr>
      <w:r>
        <w:rPr/>
        <w:t>Hay là hỷ quyền sẽ sanh với người nào, thì mạng quyền từng sanh với người ấy phải chăng? Phải rồi.</w:t>
      </w:r>
    </w:p>
    <w:p>
      <w:pPr>
        <w:pStyle w:val="Heading7"/>
        <w:spacing w:line="240" w:lineRule="auto" w:before="8"/>
      </w:pPr>
      <w:r>
        <w:rPr>
          <w:spacing w:val="-2"/>
        </w:rPr>
        <w:t>1248.</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Mạng quyền từng sanh với người nào, thì xả quyền sẽ sanh với người ấy phải chăng? </w:t>
      </w:r>
      <w:r>
        <w:rPr>
          <w:sz w:val="26"/>
        </w:rPr>
        <w:t>Bậc tề toàn tâm chót và người tâm kế tâm chót tương ưng hỷ sẽ sanh, mạng quyền</w:t>
      </w:r>
      <w:r>
        <w:rPr>
          <w:spacing w:val="40"/>
          <w:sz w:val="26"/>
        </w:rPr>
        <w:t> </w:t>
      </w:r>
      <w:r>
        <w:rPr>
          <w:sz w:val="26"/>
        </w:rPr>
        <w:t>từng sanh mà xả quyền sẽ không sanh với người ấy. Còn những người ngoài ra đó, mạng quyền từng sanh và xả quyền cũng sẽ sanh.</w:t>
      </w:r>
    </w:p>
    <w:p>
      <w:pPr>
        <w:pStyle w:val="BodyText"/>
        <w:spacing w:before="120"/>
        <w:ind w:left="708" w:right="141"/>
      </w:pPr>
      <w:r>
        <w:rPr/>
        <w:t>Hay là xả quyền sẽ sanh với người nào, thì mạng quyền từng sanh với người ấy phải chăng? Phải rồi.</w:t>
      </w:r>
    </w:p>
    <w:p>
      <w:pPr>
        <w:pStyle w:val="Heading7"/>
      </w:pPr>
      <w:r>
        <w:rPr>
          <w:spacing w:val="-2"/>
        </w:rPr>
        <w:t>1249.</w:t>
      </w:r>
    </w:p>
    <w:p>
      <w:pPr>
        <w:spacing w:line="240" w:lineRule="auto" w:before="0"/>
        <w:ind w:left="708" w:right="142" w:firstLine="0"/>
        <w:jc w:val="both"/>
        <w:rPr>
          <w:sz w:val="26"/>
        </w:rPr>
      </w:pPr>
      <w:r>
        <w:rPr>
          <w:i/>
          <w:sz w:val="26"/>
        </w:rPr>
        <w:t>Mạng quyền từng sanh với người nào, thì tín quyền sẽ sanh với người ấy phải chăng? </w:t>
      </w:r>
      <w:r>
        <w:rPr>
          <w:sz w:val="26"/>
        </w:rPr>
        <w:t>Bậc tề</w:t>
      </w:r>
      <w:r>
        <w:rPr>
          <w:spacing w:val="-1"/>
          <w:sz w:val="26"/>
        </w:rPr>
        <w:t> </w:t>
      </w:r>
      <w:r>
        <w:rPr>
          <w:sz w:val="26"/>
        </w:rPr>
        <w:t>toàn tâm</w:t>
      </w:r>
      <w:r>
        <w:rPr>
          <w:spacing w:val="-3"/>
          <w:sz w:val="26"/>
        </w:rPr>
        <w:t> </w:t>
      </w:r>
      <w:r>
        <w:rPr>
          <w:sz w:val="26"/>
        </w:rPr>
        <w:t>chót, mạng quyền từng</w:t>
      </w:r>
      <w:r>
        <w:rPr>
          <w:spacing w:val="-1"/>
          <w:sz w:val="26"/>
        </w:rPr>
        <w:t> </w:t>
      </w:r>
      <w:r>
        <w:rPr>
          <w:sz w:val="26"/>
        </w:rPr>
        <w:t>sanh mà tín quyền sẽ không sanh với</w:t>
      </w:r>
      <w:r>
        <w:rPr>
          <w:spacing w:val="-1"/>
          <w:sz w:val="26"/>
        </w:rPr>
        <w:t> </w:t>
      </w:r>
      <w:r>
        <w:rPr>
          <w:sz w:val="26"/>
        </w:rPr>
        <w:t>người</w:t>
      </w:r>
      <w:r>
        <w:rPr>
          <w:spacing w:val="-1"/>
          <w:sz w:val="26"/>
        </w:rPr>
        <w:t> </w:t>
      </w:r>
      <w:r>
        <w:rPr>
          <w:sz w:val="26"/>
        </w:rPr>
        <w:t>ấy. Còn những người ngoài ra đó, mạng quyền từng sanh và tín quyền cũng sẽ sanh.</w:t>
      </w:r>
    </w:p>
    <w:p>
      <w:pPr>
        <w:pStyle w:val="BodyText"/>
        <w:spacing w:before="115"/>
        <w:ind w:left="708" w:right="142"/>
      </w:pPr>
      <w:r>
        <w:rPr/>
        <w:t>Hay là tín quyền sẽ sanh với người nào, thì mạng quyền từng sanh với người ấy phải chăng? Phải rồi.</w:t>
      </w:r>
    </w:p>
    <w:p>
      <w:pPr>
        <w:pStyle w:val="Heading7"/>
        <w:spacing w:line="295" w:lineRule="exact" w:before="10"/>
      </w:pPr>
      <w:r>
        <w:rPr>
          <w:spacing w:val="-2"/>
        </w:rPr>
        <w:t>1250.</w:t>
      </w:r>
    </w:p>
    <w:p>
      <w:pPr>
        <w:spacing w:line="240" w:lineRule="auto" w:before="0"/>
        <w:ind w:left="708" w:right="137" w:firstLine="0"/>
        <w:jc w:val="both"/>
        <w:rPr>
          <w:sz w:val="26"/>
        </w:rPr>
      </w:pPr>
      <w:r>
        <w:rPr>
          <w:i/>
          <w:sz w:val="26"/>
        </w:rPr>
        <w:t>Mạng quyền từng sanh với người nào, thì trí quyền... ý quyền sẽ sanh với người ấy</w:t>
      </w:r>
      <w:r>
        <w:rPr>
          <w:i/>
          <w:spacing w:val="40"/>
          <w:sz w:val="26"/>
        </w:rPr>
        <w:t> </w:t>
      </w:r>
      <w:r>
        <w:rPr>
          <w:i/>
          <w:sz w:val="26"/>
        </w:rPr>
        <w:t>phải chăng? </w:t>
      </w:r>
      <w:r>
        <w:rPr>
          <w:sz w:val="26"/>
        </w:rPr>
        <w:t>Bậc tề toàn tâm chót, mạng quyền từng sanh mà ý quyền sẽ không sanh với</w:t>
      </w:r>
      <w:r>
        <w:rPr>
          <w:spacing w:val="-3"/>
          <w:sz w:val="26"/>
        </w:rPr>
        <w:t> </w:t>
      </w:r>
      <w:r>
        <w:rPr>
          <w:sz w:val="26"/>
        </w:rPr>
        <w:t>người</w:t>
      </w:r>
      <w:r>
        <w:rPr>
          <w:spacing w:val="-3"/>
          <w:sz w:val="26"/>
        </w:rPr>
        <w:t> </w:t>
      </w:r>
      <w:r>
        <w:rPr>
          <w:sz w:val="26"/>
        </w:rPr>
        <w:t>ấy. Còn</w:t>
      </w:r>
      <w:r>
        <w:rPr>
          <w:spacing w:val="-1"/>
          <w:sz w:val="26"/>
        </w:rPr>
        <w:t> </w:t>
      </w:r>
      <w:r>
        <w:rPr>
          <w:sz w:val="26"/>
        </w:rPr>
        <w:t>những</w:t>
      </w:r>
      <w:r>
        <w:rPr>
          <w:spacing w:val="-3"/>
          <w:sz w:val="26"/>
        </w:rPr>
        <w:t> </w:t>
      </w:r>
      <w:r>
        <w:rPr>
          <w:sz w:val="26"/>
        </w:rPr>
        <w:t>người</w:t>
      </w:r>
      <w:r>
        <w:rPr>
          <w:spacing w:val="-3"/>
          <w:sz w:val="26"/>
        </w:rPr>
        <w:t> </w:t>
      </w:r>
      <w:r>
        <w:rPr>
          <w:sz w:val="26"/>
        </w:rPr>
        <w:t>ngoài</w:t>
      </w:r>
      <w:r>
        <w:rPr>
          <w:spacing w:val="-3"/>
          <w:sz w:val="26"/>
        </w:rPr>
        <w:t> </w:t>
      </w:r>
      <w:r>
        <w:rPr>
          <w:sz w:val="26"/>
        </w:rPr>
        <w:t>ra</w:t>
      </w:r>
      <w:r>
        <w:rPr>
          <w:spacing w:val="-3"/>
          <w:sz w:val="26"/>
        </w:rPr>
        <w:t> </w:t>
      </w:r>
      <w:r>
        <w:rPr>
          <w:sz w:val="26"/>
        </w:rPr>
        <w:t>đó,</w:t>
      </w:r>
      <w:r>
        <w:rPr>
          <w:spacing w:val="-3"/>
          <w:sz w:val="26"/>
        </w:rPr>
        <w:t> </w:t>
      </w:r>
      <w:r>
        <w:rPr>
          <w:sz w:val="26"/>
        </w:rPr>
        <w:t>mạng</w:t>
      </w:r>
      <w:r>
        <w:rPr>
          <w:spacing w:val="-2"/>
          <w:sz w:val="26"/>
        </w:rPr>
        <w:t> </w:t>
      </w:r>
      <w:r>
        <w:rPr>
          <w:sz w:val="26"/>
        </w:rPr>
        <w:t>quyền</w:t>
      </w:r>
      <w:r>
        <w:rPr>
          <w:spacing w:val="-3"/>
          <w:sz w:val="26"/>
        </w:rPr>
        <w:t> </w:t>
      </w:r>
      <w:r>
        <w:rPr>
          <w:sz w:val="26"/>
        </w:rPr>
        <w:t>từng</w:t>
      </w:r>
      <w:r>
        <w:rPr>
          <w:spacing w:val="-3"/>
          <w:sz w:val="26"/>
        </w:rPr>
        <w:t> </w:t>
      </w:r>
      <w:r>
        <w:rPr>
          <w:sz w:val="26"/>
        </w:rPr>
        <w:t>sanh và</w:t>
      </w:r>
      <w:r>
        <w:rPr>
          <w:spacing w:val="-3"/>
          <w:sz w:val="26"/>
        </w:rPr>
        <w:t> </w:t>
      </w:r>
      <w:r>
        <w:rPr>
          <w:sz w:val="26"/>
        </w:rPr>
        <w:t>ý</w:t>
      </w:r>
      <w:r>
        <w:rPr>
          <w:spacing w:val="-2"/>
          <w:sz w:val="26"/>
        </w:rPr>
        <w:t> </w:t>
      </w:r>
      <w:r>
        <w:rPr>
          <w:sz w:val="26"/>
        </w:rPr>
        <w:t>quyền cũng sẽ </w:t>
      </w:r>
      <w:r>
        <w:rPr>
          <w:spacing w:val="-2"/>
          <w:sz w:val="26"/>
        </w:rPr>
        <w:t>sanh.</w:t>
      </w:r>
    </w:p>
    <w:p>
      <w:pPr>
        <w:pStyle w:val="BodyText"/>
        <w:spacing w:before="115"/>
        <w:ind w:left="708" w:right="143"/>
      </w:pPr>
      <w:r>
        <w:rPr/>
        <w:t>Hay là ý quyền sẽ sanh với người nào, thì mạng quyền từng sanh với người ấy phải chăng? Phải rồi.</w:t>
      </w:r>
    </w:p>
    <w:p>
      <w:pPr>
        <w:pStyle w:val="Heading7"/>
        <w:spacing w:line="295" w:lineRule="exact" w:before="9"/>
      </w:pPr>
      <w:r>
        <w:rPr>
          <w:spacing w:val="-2"/>
        </w:rPr>
        <w:t>1251.</w:t>
      </w:r>
    </w:p>
    <w:p>
      <w:pPr>
        <w:spacing w:line="240" w:lineRule="auto" w:before="0"/>
        <w:ind w:left="708" w:right="139" w:firstLine="0"/>
        <w:jc w:val="both"/>
        <w:rPr>
          <w:sz w:val="26"/>
        </w:rPr>
      </w:pPr>
      <w:r>
        <w:rPr>
          <w:i/>
          <w:sz w:val="26"/>
        </w:rPr>
        <w:t>Hỷ</w:t>
      </w:r>
      <w:r>
        <w:rPr>
          <w:i/>
          <w:spacing w:val="-3"/>
          <w:sz w:val="26"/>
        </w:rPr>
        <w:t> </w:t>
      </w:r>
      <w:r>
        <w:rPr>
          <w:i/>
          <w:sz w:val="26"/>
        </w:rPr>
        <w:t>quyền</w:t>
      </w:r>
      <w:r>
        <w:rPr>
          <w:i/>
          <w:spacing w:val="-3"/>
          <w:sz w:val="26"/>
        </w:rPr>
        <w:t> </w:t>
      </w:r>
      <w:r>
        <w:rPr>
          <w:i/>
          <w:sz w:val="26"/>
        </w:rPr>
        <w:t>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nào, thì xả quyền</w:t>
      </w:r>
      <w:r>
        <w:rPr>
          <w:i/>
          <w:spacing w:val="-3"/>
          <w:sz w:val="26"/>
        </w:rPr>
        <w:t> </w:t>
      </w:r>
      <w:r>
        <w:rPr>
          <w:i/>
          <w:sz w:val="26"/>
        </w:rPr>
        <w:t>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w:t>
      </w:r>
      <w:r>
        <w:rPr>
          <w:i/>
          <w:spacing w:val="-3"/>
          <w:sz w:val="26"/>
        </w:rPr>
        <w:t> </w:t>
      </w:r>
      <w:r>
        <w:rPr>
          <w:i/>
          <w:sz w:val="26"/>
        </w:rPr>
        <w:t>phải</w:t>
      </w:r>
      <w:r>
        <w:rPr>
          <w:i/>
          <w:spacing w:val="-1"/>
          <w:sz w:val="26"/>
        </w:rPr>
        <w:t> </w:t>
      </w:r>
      <w:r>
        <w:rPr>
          <w:i/>
          <w:sz w:val="26"/>
        </w:rPr>
        <w:t>chăng? </w:t>
      </w:r>
      <w:r>
        <w:rPr>
          <w:sz w:val="26"/>
        </w:rPr>
        <w:t>Bậc tề toàn tâm chót và người tâm kế tâm chót tương ưng hỷ sẽ sanh, hỷ quyền từng sanh mà xả quyền sẽ không sanh với người ấy. Còn những người ngoài ra đó, hỷ quyền</w:t>
      </w:r>
      <w:r>
        <w:rPr>
          <w:spacing w:val="40"/>
          <w:sz w:val="26"/>
        </w:rPr>
        <w:t> </w:t>
      </w:r>
      <w:r>
        <w:rPr>
          <w:sz w:val="26"/>
        </w:rPr>
        <w:t>từng sanh và xả quyền cũng sẽ sanh.</w:t>
      </w:r>
    </w:p>
    <w:p>
      <w:pPr>
        <w:pStyle w:val="BodyText"/>
        <w:spacing w:before="115"/>
        <w:ind w:left="708" w:right="143"/>
      </w:pPr>
      <w:r>
        <w:rPr/>
        <w:t>Hay là xả quyền sẽ sanh với người nào, thì hỷ quyền từng sanh với người ấy phải chăng? Phải rồi.</w:t>
      </w:r>
    </w:p>
    <w:p>
      <w:pPr>
        <w:pStyle w:val="Heading7"/>
        <w:spacing w:line="295" w:lineRule="exact" w:before="10"/>
      </w:pPr>
      <w:r>
        <w:rPr>
          <w:spacing w:val="-2"/>
        </w:rPr>
        <w:t>1252.</w:t>
      </w:r>
    </w:p>
    <w:p>
      <w:pPr>
        <w:spacing w:line="240" w:lineRule="auto" w:before="0"/>
        <w:ind w:left="708" w:right="140" w:firstLine="0"/>
        <w:jc w:val="both"/>
        <w:rPr>
          <w:sz w:val="26"/>
        </w:rPr>
      </w:pPr>
      <w:r>
        <w:rPr>
          <w:i/>
          <w:sz w:val="26"/>
        </w:rPr>
        <w:t>Hỷ quyền từng sanh với người nào, thì tín quyền.. Trí quyền, ý quyền sẽ sanh với</w:t>
      </w:r>
      <w:r>
        <w:rPr>
          <w:i/>
          <w:spacing w:val="80"/>
          <w:sz w:val="26"/>
        </w:rPr>
        <w:t> </w:t>
      </w:r>
      <w:r>
        <w:rPr>
          <w:i/>
          <w:sz w:val="26"/>
        </w:rPr>
        <w:t>người ấy phải chăng? </w:t>
      </w:r>
      <w:r>
        <w:rPr>
          <w:sz w:val="26"/>
        </w:rPr>
        <w:t>Bậc tề toàn tâm chót, hỷ quyền từng sanh mà ý quyền sẽ không sanh với người ấy. Còn những người ngoài ra đó, hỷ</w:t>
      </w:r>
      <w:r>
        <w:rPr>
          <w:spacing w:val="-1"/>
          <w:sz w:val="26"/>
        </w:rPr>
        <w:t> </w:t>
      </w:r>
      <w:r>
        <w:rPr>
          <w:sz w:val="26"/>
        </w:rPr>
        <w:t>quyền từng sanh và ý quyền cũng sẽ sanh.</w:t>
      </w:r>
    </w:p>
    <w:p>
      <w:pPr>
        <w:pStyle w:val="BodyText"/>
        <w:spacing w:before="115"/>
        <w:ind w:left="708" w:right="141"/>
      </w:pPr>
      <w:r>
        <w:rPr/>
        <w:t>Hay là ý quyền sẽ sanh với người nào, thì hỷ quyền từng sanh với người ấy phải chăng? Phải rồi.</w:t>
      </w:r>
    </w:p>
    <w:p>
      <w:pPr>
        <w:pStyle w:val="Heading7"/>
        <w:spacing w:line="295" w:lineRule="exact" w:before="10"/>
      </w:pPr>
      <w:r>
        <w:rPr>
          <w:spacing w:val="-2"/>
        </w:rPr>
        <w:t>1253.</w:t>
      </w:r>
    </w:p>
    <w:p>
      <w:pPr>
        <w:spacing w:line="240" w:lineRule="auto" w:before="0"/>
        <w:ind w:left="708" w:right="140" w:firstLine="0"/>
        <w:jc w:val="both"/>
        <w:rPr>
          <w:sz w:val="26"/>
        </w:rPr>
      </w:pPr>
      <w:r>
        <w:rPr>
          <w:i/>
          <w:sz w:val="26"/>
        </w:rPr>
        <w:t>Xả</w:t>
      </w:r>
      <w:r>
        <w:rPr>
          <w:i/>
          <w:spacing w:val="-3"/>
          <w:sz w:val="26"/>
        </w:rPr>
        <w:t> </w:t>
      </w:r>
      <w:r>
        <w:rPr>
          <w:i/>
          <w:sz w:val="26"/>
        </w:rPr>
        <w:t>quyền</w:t>
      </w:r>
      <w:r>
        <w:rPr>
          <w:i/>
          <w:spacing w:val="-3"/>
          <w:sz w:val="26"/>
        </w:rPr>
        <w:t> </w:t>
      </w:r>
      <w:r>
        <w:rPr>
          <w:i/>
          <w:sz w:val="26"/>
        </w:rPr>
        <w:t>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1"/>
          <w:sz w:val="26"/>
        </w:rPr>
        <w:t> </w:t>
      </w:r>
      <w:r>
        <w:rPr>
          <w:i/>
          <w:sz w:val="26"/>
        </w:rPr>
        <w:t>nào, thì</w:t>
      </w:r>
      <w:r>
        <w:rPr>
          <w:i/>
          <w:spacing w:val="-1"/>
          <w:sz w:val="26"/>
        </w:rPr>
        <w:t> </w:t>
      </w:r>
      <w:r>
        <w:rPr>
          <w:i/>
          <w:sz w:val="26"/>
        </w:rPr>
        <w:t>tín</w:t>
      </w:r>
      <w:r>
        <w:rPr>
          <w:i/>
          <w:spacing w:val="-1"/>
          <w:sz w:val="26"/>
        </w:rPr>
        <w:t> </w:t>
      </w:r>
      <w:r>
        <w:rPr>
          <w:i/>
          <w:sz w:val="26"/>
        </w:rPr>
        <w:t>quyền...</w:t>
      </w:r>
      <w:r>
        <w:rPr>
          <w:i/>
          <w:spacing w:val="-3"/>
          <w:sz w:val="26"/>
        </w:rPr>
        <w:t> </w:t>
      </w:r>
      <w:r>
        <w:rPr>
          <w:i/>
          <w:sz w:val="26"/>
        </w:rPr>
        <w:t>trí</w:t>
      </w:r>
      <w:r>
        <w:rPr>
          <w:i/>
          <w:spacing w:val="-1"/>
          <w:sz w:val="26"/>
        </w:rPr>
        <w:t> </w:t>
      </w:r>
      <w:r>
        <w:rPr>
          <w:i/>
          <w:sz w:val="26"/>
        </w:rPr>
        <w:t>quyền,</w:t>
      </w:r>
      <w:r>
        <w:rPr>
          <w:i/>
          <w:spacing w:val="-3"/>
          <w:sz w:val="26"/>
        </w:rPr>
        <w:t> </w:t>
      </w:r>
      <w:r>
        <w:rPr>
          <w:i/>
          <w:sz w:val="26"/>
        </w:rPr>
        <w:t>ý quyền sẽ</w:t>
      </w:r>
      <w:r>
        <w:rPr>
          <w:i/>
          <w:spacing w:val="-3"/>
          <w:sz w:val="26"/>
        </w:rPr>
        <w:t> </w:t>
      </w:r>
      <w:r>
        <w:rPr>
          <w:i/>
          <w:sz w:val="26"/>
        </w:rPr>
        <w:t>sanh</w:t>
      </w:r>
      <w:r>
        <w:rPr>
          <w:i/>
          <w:spacing w:val="-1"/>
          <w:sz w:val="26"/>
        </w:rPr>
        <w:t> </w:t>
      </w:r>
      <w:r>
        <w:rPr>
          <w:i/>
          <w:sz w:val="26"/>
        </w:rPr>
        <w:t>với</w:t>
      </w:r>
      <w:r>
        <w:rPr>
          <w:i/>
          <w:spacing w:val="-1"/>
          <w:sz w:val="26"/>
        </w:rPr>
        <w:t> </w:t>
      </w:r>
      <w:r>
        <w:rPr>
          <w:i/>
          <w:sz w:val="26"/>
        </w:rPr>
        <w:t>người ấy phải chăng? </w:t>
      </w:r>
      <w:r>
        <w:rPr>
          <w:sz w:val="26"/>
        </w:rPr>
        <w:t>Bậc tề toàn tâm chót, xả quyền từng sanh mà ý quyền sẽ không sanh với người ấy. Còn những người ngoài ra đó, xả quyền từng sanh và ý quyền cũng sẽ </w:t>
      </w:r>
      <w:r>
        <w:rPr>
          <w:spacing w:val="-2"/>
          <w:sz w:val="26"/>
        </w:rPr>
        <w:t>sanh.</w:t>
      </w:r>
    </w:p>
    <w:p>
      <w:pPr>
        <w:pStyle w:val="BodyText"/>
        <w:spacing w:before="115"/>
        <w:ind w:left="708" w:right="144"/>
      </w:pPr>
      <w:r>
        <w:rPr/>
        <w:t>Hay là ý quyền sẽ sanh với người nào, thì xả quyền từng sanh với người ấy phải chăng? Phải rồi.</w:t>
      </w:r>
    </w:p>
    <w:p>
      <w:pPr>
        <w:pStyle w:val="Heading7"/>
        <w:spacing w:line="295" w:lineRule="exact" w:before="9"/>
      </w:pPr>
      <w:r>
        <w:rPr>
          <w:spacing w:val="-2"/>
        </w:rPr>
        <w:t>1254.</w:t>
      </w:r>
    </w:p>
    <w:p>
      <w:pPr>
        <w:spacing w:line="240" w:lineRule="auto" w:before="0"/>
        <w:ind w:left="708" w:right="141" w:firstLine="0"/>
        <w:jc w:val="both"/>
        <w:rPr>
          <w:sz w:val="26"/>
        </w:rPr>
      </w:pPr>
      <w:r>
        <w:rPr>
          <w:i/>
          <w:sz w:val="26"/>
        </w:rPr>
        <w:t>Tín quyền từng sanh với người nào, thì trí quyền... ý quyền sẽ sanh với người ấy phải chăng?</w:t>
      </w:r>
      <w:r>
        <w:rPr>
          <w:i/>
          <w:spacing w:val="-2"/>
          <w:sz w:val="26"/>
        </w:rPr>
        <w:t> </w:t>
      </w:r>
      <w:r>
        <w:rPr>
          <w:sz w:val="26"/>
        </w:rPr>
        <w:t>Bậc tề</w:t>
      </w:r>
      <w:r>
        <w:rPr>
          <w:spacing w:val="-2"/>
          <w:sz w:val="26"/>
        </w:rPr>
        <w:t> </w:t>
      </w:r>
      <w:r>
        <w:rPr>
          <w:sz w:val="26"/>
        </w:rPr>
        <w:t>toàn</w:t>
      </w:r>
      <w:r>
        <w:rPr>
          <w:spacing w:val="-1"/>
          <w:sz w:val="26"/>
        </w:rPr>
        <w:t> </w:t>
      </w:r>
      <w:r>
        <w:rPr>
          <w:sz w:val="26"/>
        </w:rPr>
        <w:t>tâm</w:t>
      </w:r>
      <w:r>
        <w:rPr>
          <w:spacing w:val="-4"/>
          <w:sz w:val="26"/>
        </w:rPr>
        <w:t> </w:t>
      </w:r>
      <w:r>
        <w:rPr>
          <w:sz w:val="26"/>
        </w:rPr>
        <w:t>chót,</w:t>
      </w:r>
      <w:r>
        <w:rPr>
          <w:spacing w:val="-2"/>
          <w:sz w:val="26"/>
        </w:rPr>
        <w:t> </w:t>
      </w:r>
      <w:r>
        <w:rPr>
          <w:sz w:val="26"/>
        </w:rPr>
        <w:t>tín</w:t>
      </w:r>
      <w:r>
        <w:rPr>
          <w:spacing w:val="-1"/>
          <w:sz w:val="26"/>
        </w:rPr>
        <w:t> </w:t>
      </w:r>
      <w:r>
        <w:rPr>
          <w:sz w:val="26"/>
        </w:rPr>
        <w:t>quyền</w:t>
      </w:r>
      <w:r>
        <w:rPr>
          <w:spacing w:val="-1"/>
          <w:sz w:val="26"/>
        </w:rPr>
        <w:t> </w:t>
      </w:r>
      <w:r>
        <w:rPr>
          <w:sz w:val="26"/>
        </w:rPr>
        <w:t>từng sanh mà</w:t>
      </w:r>
      <w:r>
        <w:rPr>
          <w:spacing w:val="-1"/>
          <w:sz w:val="26"/>
        </w:rPr>
        <w:t> </w:t>
      </w:r>
      <w:r>
        <w:rPr>
          <w:sz w:val="26"/>
        </w:rPr>
        <w:t>ý</w:t>
      </w:r>
      <w:r>
        <w:rPr>
          <w:spacing w:val="-1"/>
          <w:sz w:val="26"/>
        </w:rPr>
        <w:t> </w:t>
      </w:r>
      <w:r>
        <w:rPr>
          <w:sz w:val="26"/>
        </w:rPr>
        <w:t>quyền</w:t>
      </w:r>
      <w:r>
        <w:rPr>
          <w:spacing w:val="-1"/>
          <w:sz w:val="26"/>
        </w:rPr>
        <w:t> </w:t>
      </w:r>
      <w:r>
        <w:rPr>
          <w:sz w:val="26"/>
        </w:rPr>
        <w:t>sẽ</w:t>
      </w:r>
      <w:r>
        <w:rPr>
          <w:spacing w:val="-1"/>
          <w:sz w:val="26"/>
        </w:rPr>
        <w:t> </w:t>
      </w:r>
      <w:r>
        <w:rPr>
          <w:sz w:val="26"/>
        </w:rPr>
        <w:t>không</w:t>
      </w:r>
      <w:r>
        <w:rPr>
          <w:spacing w:val="-2"/>
          <w:sz w:val="26"/>
        </w:rPr>
        <w:t> </w:t>
      </w:r>
      <w:r>
        <w:rPr>
          <w:sz w:val="26"/>
        </w:rPr>
        <w:t>sanh</w:t>
      </w:r>
      <w:r>
        <w:rPr>
          <w:spacing w:val="-1"/>
          <w:sz w:val="26"/>
        </w:rPr>
        <w:t> </w:t>
      </w:r>
      <w:r>
        <w:rPr>
          <w:sz w:val="26"/>
        </w:rPr>
        <w:t>với</w:t>
      </w:r>
      <w:r>
        <w:rPr>
          <w:spacing w:val="-2"/>
          <w:sz w:val="26"/>
        </w:rPr>
        <w:t> </w:t>
      </w:r>
      <w:r>
        <w:rPr>
          <w:sz w:val="26"/>
        </w:rPr>
        <w:t>người ấy. Còn những người ngoài ra đó, tín quyền từng sanh và ý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jc w:val="left"/>
      </w:pPr>
      <w:r>
        <w:rPr/>
        <w:t>Hay</w:t>
      </w:r>
      <w:r>
        <w:rPr>
          <w:spacing w:val="38"/>
        </w:rPr>
        <w:t> </w:t>
      </w:r>
      <w:r>
        <w:rPr/>
        <w:t>là</w:t>
      </w:r>
      <w:r>
        <w:rPr>
          <w:spacing w:val="40"/>
        </w:rPr>
        <w:t> </w:t>
      </w:r>
      <w:r>
        <w:rPr/>
        <w:t>ý</w:t>
      </w:r>
      <w:r>
        <w:rPr>
          <w:spacing w:val="40"/>
        </w:rPr>
        <w:t> </w:t>
      </w:r>
      <w:r>
        <w:rPr/>
        <w:t>quyền</w:t>
      </w:r>
      <w:r>
        <w:rPr>
          <w:spacing w:val="40"/>
        </w:rPr>
        <w:t> </w:t>
      </w:r>
      <w:r>
        <w:rPr/>
        <w:t>sẽ</w:t>
      </w:r>
      <w:r>
        <w:rPr>
          <w:spacing w:val="40"/>
        </w:rPr>
        <w:t> </w:t>
      </w:r>
      <w:r>
        <w:rPr/>
        <w:t>sanh</w:t>
      </w:r>
      <w:r>
        <w:rPr>
          <w:spacing w:val="40"/>
        </w:rPr>
        <w:t> </w:t>
      </w:r>
      <w:r>
        <w:rPr/>
        <w:t>với</w:t>
      </w:r>
      <w:r>
        <w:rPr>
          <w:spacing w:val="40"/>
        </w:rPr>
        <w:t> </w:t>
      </w:r>
      <w:r>
        <w:rPr/>
        <w:t>người</w:t>
      </w:r>
      <w:r>
        <w:rPr>
          <w:spacing w:val="40"/>
        </w:rPr>
        <w:t> </w:t>
      </w:r>
      <w:r>
        <w:rPr/>
        <w:t>nào,</w:t>
      </w:r>
      <w:r>
        <w:rPr>
          <w:spacing w:val="40"/>
        </w:rPr>
        <w:t> </w:t>
      </w:r>
      <w:r>
        <w:rPr/>
        <w:t>thì</w:t>
      </w:r>
      <w:r>
        <w:rPr>
          <w:spacing w:val="40"/>
        </w:rPr>
        <w:t> </w:t>
      </w:r>
      <w:r>
        <w:rPr/>
        <w:t>tín</w:t>
      </w:r>
      <w:r>
        <w:rPr>
          <w:spacing w:val="40"/>
        </w:rPr>
        <w:t> </w:t>
      </w:r>
      <w:r>
        <w:rPr/>
        <w:t>quyền</w:t>
      </w:r>
      <w:r>
        <w:rPr>
          <w:spacing w:val="40"/>
        </w:rPr>
        <w:t> </w:t>
      </w:r>
      <w:r>
        <w:rPr/>
        <w:t>từng</w:t>
      </w:r>
      <w:r>
        <w:rPr>
          <w:spacing w:val="40"/>
        </w:rPr>
        <w:t> </w:t>
      </w:r>
      <w:r>
        <w:rPr/>
        <w:t>sanh</w:t>
      </w:r>
      <w:r>
        <w:rPr>
          <w:spacing w:val="40"/>
        </w:rPr>
        <w:t> </w:t>
      </w:r>
      <w:r>
        <w:rPr/>
        <w:t>với</w:t>
      </w:r>
      <w:r>
        <w:rPr>
          <w:spacing w:val="40"/>
        </w:rPr>
        <w:t> </w:t>
      </w:r>
      <w:r>
        <w:rPr/>
        <w:t>người</w:t>
      </w:r>
      <w:r>
        <w:rPr>
          <w:spacing w:val="40"/>
        </w:rPr>
        <w:t> </w:t>
      </w:r>
      <w:r>
        <w:rPr/>
        <w:t>ấy</w:t>
      </w:r>
      <w:r>
        <w:rPr>
          <w:spacing w:val="35"/>
        </w:rPr>
        <w:t> </w:t>
      </w:r>
      <w:r>
        <w:rPr/>
        <w:t>phải chăng? Phải rồi.</w:t>
      </w:r>
    </w:p>
    <w:p>
      <w:pPr>
        <w:pStyle w:val="Heading7"/>
        <w:spacing w:line="295" w:lineRule="exact"/>
      </w:pPr>
      <w:r>
        <w:rPr>
          <w:spacing w:val="-2"/>
        </w:rPr>
        <w:t>1255.</w:t>
      </w:r>
    </w:p>
    <w:p>
      <w:pPr>
        <w:spacing w:line="240" w:lineRule="auto" w:before="0"/>
        <w:ind w:left="708" w:right="139" w:firstLine="0"/>
        <w:jc w:val="both"/>
        <w:rPr>
          <w:sz w:val="26"/>
        </w:rPr>
      </w:pPr>
      <w:r>
        <w:rPr>
          <w:i/>
          <w:sz w:val="26"/>
        </w:rPr>
        <w:t>Trí quyền từng sanh với người nào, thì ý quyền sẽ sanh với người ấy phải chăng? </w:t>
      </w:r>
      <w:r>
        <w:rPr>
          <w:sz w:val="26"/>
        </w:rPr>
        <w:t>Bậc tề toàn tâm chót, trí quyền từng sanh mà ý quyền sẽ không sanh với người ấy. Còn những người ngoài ra đó, trí quyền từng sanh và ý quyền cũng sẽ sanh.</w:t>
      </w:r>
    </w:p>
    <w:p>
      <w:pPr>
        <w:pStyle w:val="BodyText"/>
        <w:spacing w:before="117"/>
        <w:ind w:left="708" w:right="143"/>
      </w:pPr>
      <w:r>
        <w:rPr/>
        <w:t>Hay là ý quyền sẽ sanh với người nào, thì trí quyền từng sanh với người ấy phải</w:t>
      </w:r>
      <w:r>
        <w:rPr>
          <w:spacing w:val="40"/>
        </w:rPr>
        <w:t> </w:t>
      </w:r>
      <w:r>
        <w:rPr/>
        <w:t>chăng? Phải rồi.</w:t>
      </w:r>
    </w:p>
    <w:p>
      <w:pPr>
        <w:pStyle w:val="Heading7"/>
      </w:pPr>
      <w:r>
        <w:rPr>
          <w:spacing w:val="-2"/>
        </w:rPr>
        <w:t>1256.</w:t>
      </w:r>
    </w:p>
    <w:p>
      <w:pPr>
        <w:spacing w:line="296" w:lineRule="exact" w:before="0"/>
        <w:ind w:left="708" w:right="0" w:firstLine="0"/>
        <w:jc w:val="left"/>
        <w:rPr>
          <w:i/>
          <w:sz w:val="26"/>
        </w:rPr>
      </w:pPr>
      <w:r>
        <w:rPr>
          <w:i/>
          <w:sz w:val="26"/>
        </w:rPr>
        <w:t>Nhãn</w:t>
      </w:r>
      <w:r>
        <w:rPr>
          <w:i/>
          <w:spacing w:val="-6"/>
          <w:sz w:val="26"/>
        </w:rPr>
        <w:t> </w:t>
      </w:r>
      <w:r>
        <w:rPr>
          <w:i/>
          <w:sz w:val="26"/>
        </w:rPr>
        <w:t>quyền</w:t>
      </w:r>
      <w:r>
        <w:rPr>
          <w:i/>
          <w:spacing w:val="-5"/>
          <w:sz w:val="26"/>
        </w:rPr>
        <w:t> </w:t>
      </w:r>
      <w:r>
        <w:rPr>
          <w:i/>
          <w:sz w:val="26"/>
        </w:rPr>
        <w:t>từng</w:t>
      </w:r>
      <w:r>
        <w:rPr>
          <w:i/>
          <w:spacing w:val="-6"/>
          <w:sz w:val="26"/>
        </w:rPr>
        <w:t> </w:t>
      </w:r>
      <w:r>
        <w:rPr>
          <w:i/>
          <w:sz w:val="26"/>
        </w:rPr>
        <w:t>sanh</w:t>
      </w:r>
      <w:r>
        <w:rPr>
          <w:i/>
          <w:spacing w:val="-3"/>
          <w:sz w:val="26"/>
        </w:rPr>
        <w:t> </w:t>
      </w:r>
      <w:r>
        <w:rPr>
          <w:i/>
          <w:sz w:val="26"/>
        </w:rPr>
        <w:t>với</w:t>
      </w:r>
      <w:r>
        <w:rPr>
          <w:i/>
          <w:spacing w:val="-6"/>
          <w:sz w:val="26"/>
        </w:rPr>
        <w:t> </w:t>
      </w:r>
      <w:r>
        <w:rPr>
          <w:i/>
          <w:sz w:val="26"/>
        </w:rPr>
        <w:t>cõi</w:t>
      </w:r>
      <w:r>
        <w:rPr>
          <w:i/>
          <w:spacing w:val="-5"/>
          <w:sz w:val="26"/>
        </w:rPr>
        <w:t> </w:t>
      </w:r>
      <w:r>
        <w:rPr>
          <w:i/>
          <w:spacing w:val="-4"/>
          <w:sz w:val="26"/>
        </w:rPr>
        <w:t>nào…</w:t>
      </w:r>
    </w:p>
    <w:p>
      <w:pPr>
        <w:pStyle w:val="Heading7"/>
        <w:spacing w:before="5"/>
      </w:pPr>
      <w:r>
        <w:rPr>
          <w:spacing w:val="-2"/>
        </w:rPr>
        <w:t>1257.</w:t>
      </w:r>
    </w:p>
    <w:p>
      <w:pPr>
        <w:spacing w:line="240" w:lineRule="auto" w:before="0"/>
        <w:ind w:left="708" w:right="140" w:firstLine="0"/>
        <w:jc w:val="both"/>
        <w:rPr>
          <w:sz w:val="26"/>
        </w:rPr>
      </w:pPr>
      <w:r>
        <w:rPr>
          <w:i/>
          <w:sz w:val="26"/>
        </w:rPr>
        <w:t>Nhãn quyền từng sanh với người nào cõi nào, thì nhĩ quyền sẽ sanh với người ấy cõi</w:t>
      </w:r>
      <w:r>
        <w:rPr>
          <w:i/>
          <w:spacing w:val="40"/>
          <w:sz w:val="26"/>
        </w:rPr>
        <w:t> </w:t>
      </w:r>
      <w:r>
        <w:rPr>
          <w:i/>
          <w:sz w:val="26"/>
        </w:rPr>
        <w:t>ấy phải chăng? </w:t>
      </w:r>
      <w:r>
        <w:rPr>
          <w:sz w:val="26"/>
        </w:rPr>
        <w:t>Người kiếp chót nương cõi Ngũ uẩn, nhãn quyền từng sanh mà nhĩ quyền sẽ không sanh với người ấy cõi ấy. Còn người ngũ uẩn ngoài ra đó với những cõi ấy, nhãn quyền từng sanh và nhĩ quyền cũng sẽ sanh.</w:t>
      </w:r>
    </w:p>
    <w:p>
      <w:pPr>
        <w:pStyle w:val="BodyText"/>
        <w:spacing w:before="117"/>
        <w:ind w:left="708" w:right="142"/>
      </w:pPr>
      <w:r>
        <w:rPr/>
        <w:t>Hay là nhĩ quyền sẽ sanh với người nào cõi nào, thì nhãn quyền từng sanh với người</w:t>
      </w:r>
      <w:r>
        <w:rPr>
          <w:spacing w:val="40"/>
        </w:rPr>
        <w:t> </w:t>
      </w:r>
      <w:r>
        <w:rPr/>
        <w:t>ấy cõi ấy phải chăng? Phải rồi.</w:t>
      </w:r>
    </w:p>
    <w:p>
      <w:pPr>
        <w:pStyle w:val="Heading7"/>
      </w:pPr>
      <w:r>
        <w:rPr>
          <w:spacing w:val="-2"/>
        </w:rPr>
        <w:t>1258.</w:t>
      </w:r>
    </w:p>
    <w:p>
      <w:pPr>
        <w:spacing w:line="240" w:lineRule="auto" w:before="0"/>
        <w:ind w:left="708" w:right="137" w:firstLine="0"/>
        <w:jc w:val="both"/>
        <w:rPr>
          <w:sz w:val="26"/>
        </w:rPr>
      </w:pPr>
      <w:r>
        <w:rPr>
          <w:i/>
          <w:sz w:val="26"/>
        </w:rPr>
        <w:t>Nhãn quyền từng sanh với người nào cõi nào, thì tỷ quyền sẽ sanh với người ấy cõi ấy phải chăng? </w:t>
      </w:r>
      <w:r>
        <w:rPr>
          <w:sz w:val="26"/>
        </w:rPr>
        <w:t>Người kiếp chót nương cõi Dục giới và bậc Sắc giới, nhãn quyền từng sanh mà tỷ quyền sẽ không sanh với người ấy cõi ấy. Còn người Dục giới ngoài ra đó với những cõi ấy, nhãn quyền từng sanh và tỷ quyền cũng sẽ sanh.</w:t>
      </w:r>
    </w:p>
    <w:p>
      <w:pPr>
        <w:pStyle w:val="BodyText"/>
        <w:spacing w:before="117"/>
        <w:ind w:left="708" w:right="138"/>
      </w:pPr>
      <w:r>
        <w:rPr/>
        <w:t>Hay là tỷ quyền sẽ sanh với người nào cõi nào, thì nhãn quyền từng sanh với người ấy cõi ấy phải chăng? Phải rồi.</w:t>
      </w:r>
    </w:p>
    <w:p>
      <w:pPr>
        <w:pStyle w:val="Heading7"/>
      </w:pPr>
      <w:r>
        <w:rPr>
          <w:spacing w:val="-2"/>
        </w:rPr>
        <w:t>1259.</w:t>
      </w:r>
    </w:p>
    <w:p>
      <w:pPr>
        <w:spacing w:line="240" w:lineRule="auto" w:before="0"/>
        <w:ind w:left="708" w:right="138" w:firstLine="0"/>
        <w:jc w:val="both"/>
        <w:rPr>
          <w:sz w:val="26"/>
        </w:rPr>
      </w:pPr>
      <w:r>
        <w:rPr>
          <w:i/>
          <w:sz w:val="26"/>
        </w:rPr>
        <w:t>Nhãn</w:t>
      </w:r>
      <w:r>
        <w:rPr>
          <w:i/>
          <w:spacing w:val="-1"/>
          <w:sz w:val="26"/>
        </w:rPr>
        <w:t> </w:t>
      </w:r>
      <w:r>
        <w:rPr>
          <w:i/>
          <w:sz w:val="26"/>
        </w:rPr>
        <w:t>quyền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nữ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kiếp chót nương cõi Dục giới, bậc Sắc giới và người mỗi đời kiếp nào khi sinh ra đều hiện bày nam cho đến khi viên tịch, nhãn quyền từng sanh mà nữ quyền sẽ không sanh với người ấy cõi ấy. Còn người Dục giới ngoài ra đó với những cõi ấy, nhãn quyền từng sanh và nữ quyền cũng sẽ sanh.</w:t>
      </w:r>
    </w:p>
    <w:p>
      <w:pPr>
        <w:pStyle w:val="BodyText"/>
        <w:spacing w:before="117"/>
        <w:ind w:left="708" w:right="138"/>
      </w:pPr>
      <w:r>
        <w:rPr/>
        <w:t>Hay</w:t>
      </w:r>
      <w:r>
        <w:rPr>
          <w:spacing w:val="-3"/>
        </w:rPr>
        <w:t> </w:t>
      </w:r>
      <w:r>
        <w:rPr/>
        <w:t>là</w:t>
      </w:r>
      <w:r>
        <w:rPr>
          <w:spacing w:val="-1"/>
        </w:rPr>
        <w:t> </w:t>
      </w:r>
      <w:r>
        <w:rPr/>
        <w:t>nữ quyền sẽ sanh</w:t>
      </w:r>
      <w:r>
        <w:rPr>
          <w:spacing w:val="-1"/>
        </w:rPr>
        <w:t> </w:t>
      </w:r>
      <w:r>
        <w:rPr/>
        <w:t>với</w:t>
      </w:r>
      <w:r>
        <w:rPr>
          <w:spacing w:val="-1"/>
        </w:rPr>
        <w:t> </w:t>
      </w:r>
      <w:r>
        <w:rPr/>
        <w:t>người</w:t>
      </w:r>
      <w:r>
        <w:rPr>
          <w:spacing w:val="-1"/>
        </w:rPr>
        <w:t> </w:t>
      </w:r>
      <w:r>
        <w:rPr/>
        <w:t>nào</w:t>
      </w:r>
      <w:r>
        <w:rPr>
          <w:spacing w:val="-1"/>
        </w:rPr>
        <w:t> </w:t>
      </w:r>
      <w:r>
        <w:rPr/>
        <w:t>cõi</w:t>
      </w:r>
      <w:r>
        <w:rPr>
          <w:spacing w:val="-1"/>
        </w:rPr>
        <w:t> </w:t>
      </w:r>
      <w:r>
        <w:rPr/>
        <w:t>nào, thì</w:t>
      </w:r>
      <w:r>
        <w:rPr>
          <w:spacing w:val="-1"/>
        </w:rPr>
        <w:t> </w:t>
      </w:r>
      <w:r>
        <w:rPr/>
        <w:t>nhãn quyền</w:t>
      </w:r>
      <w:r>
        <w:rPr>
          <w:spacing w:val="-1"/>
        </w:rPr>
        <w:t> </w:t>
      </w:r>
      <w:r>
        <w:rPr/>
        <w:t>từng sanh với</w:t>
      </w:r>
      <w:r>
        <w:rPr>
          <w:spacing w:val="-1"/>
        </w:rPr>
        <w:t> </w:t>
      </w:r>
      <w:r>
        <w:rPr/>
        <w:t>người</w:t>
      </w:r>
      <w:r>
        <w:rPr>
          <w:spacing w:val="-1"/>
        </w:rPr>
        <w:t> </w:t>
      </w:r>
      <w:r>
        <w:rPr/>
        <w:t>ấy cõi ấy phải chăng? Phải rồi.</w:t>
      </w:r>
    </w:p>
    <w:p>
      <w:pPr>
        <w:pStyle w:val="Heading7"/>
      </w:pPr>
      <w:r>
        <w:rPr>
          <w:spacing w:val="-2"/>
        </w:rPr>
        <w:t>1260.</w:t>
      </w:r>
    </w:p>
    <w:p>
      <w:pPr>
        <w:spacing w:line="240" w:lineRule="auto" w:before="0"/>
        <w:ind w:left="708" w:right="138" w:firstLine="0"/>
        <w:jc w:val="both"/>
        <w:rPr>
          <w:sz w:val="26"/>
        </w:rPr>
      </w:pPr>
      <w:r>
        <w:rPr>
          <w:i/>
          <w:sz w:val="26"/>
        </w:rPr>
        <w:t>Nhãn quyền từng sanh với người nào cõi nào, thì nam quyền sẽ sanh với người ấy cõi ấy phải chăng? </w:t>
      </w:r>
      <w:r>
        <w:rPr>
          <w:sz w:val="26"/>
        </w:rPr>
        <w:t>Người kiếp chót nương cõi Dục giới, người Sắc giới và người mỗi đời kiếp nào khi sinh ra đều hiện bày nữ cho đến khi viên tịch, nhãn quyền từng sanh mà nam quyền sẽ không sanh với người ấy cõi ấy. Còn người Dục giới ngoài ra đó với những cõi ấy, nhãn quyền từng sanh và nam quyền cũng sẽ sanh.</w:t>
      </w:r>
    </w:p>
    <w:p>
      <w:pPr>
        <w:pStyle w:val="BodyText"/>
        <w:spacing w:before="115"/>
        <w:ind w:left="708" w:right="141"/>
      </w:pPr>
      <w:r>
        <w:rPr/>
        <w:t>Hay là nam quyền sẽ sanh với người nào cõi nào, thì nhãn quyền từng sanh với người ấy cõi ấy phải chăng? Phải rồi.</w:t>
      </w:r>
    </w:p>
    <w:p>
      <w:pPr>
        <w:pStyle w:val="Heading7"/>
        <w:spacing w:line="295" w:lineRule="exact" w:before="9"/>
      </w:pPr>
      <w:r>
        <w:rPr>
          <w:spacing w:val="-2"/>
        </w:rPr>
        <w:t>1261.</w:t>
      </w:r>
    </w:p>
    <w:p>
      <w:pPr>
        <w:spacing w:line="240" w:lineRule="auto" w:before="0"/>
        <w:ind w:left="708" w:right="139" w:firstLine="0"/>
        <w:jc w:val="both"/>
        <w:rPr>
          <w:sz w:val="26"/>
        </w:rPr>
      </w:pPr>
      <w:r>
        <w:rPr>
          <w:i/>
          <w:sz w:val="26"/>
        </w:rPr>
        <w:t>Nhãn</w:t>
      </w:r>
      <w:r>
        <w:rPr>
          <w:i/>
          <w:spacing w:val="-1"/>
          <w:sz w:val="26"/>
        </w:rPr>
        <w:t> </w:t>
      </w:r>
      <w:r>
        <w:rPr>
          <w:i/>
          <w:sz w:val="26"/>
        </w:rPr>
        <w:t>quyền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mạng quyền</w:t>
      </w:r>
      <w:r>
        <w:rPr>
          <w:i/>
          <w:spacing w:val="-1"/>
          <w:sz w:val="26"/>
        </w:rPr>
        <w:t> </w:t>
      </w:r>
      <w:r>
        <w:rPr>
          <w:i/>
          <w:sz w:val="26"/>
        </w:rPr>
        <w:t>sẽ sanh với</w:t>
      </w:r>
      <w:r>
        <w:rPr>
          <w:i/>
          <w:spacing w:val="-1"/>
          <w:sz w:val="26"/>
        </w:rPr>
        <w:t> </w:t>
      </w:r>
      <w:r>
        <w:rPr>
          <w:i/>
          <w:sz w:val="26"/>
        </w:rPr>
        <w:t>người</w:t>
      </w:r>
      <w:r>
        <w:rPr>
          <w:i/>
          <w:spacing w:val="-1"/>
          <w:sz w:val="26"/>
        </w:rPr>
        <w:t> </w:t>
      </w:r>
      <w:r>
        <w:rPr>
          <w:i/>
          <w:sz w:val="26"/>
        </w:rPr>
        <w:t>ấy cõi ấy phải chăng? </w:t>
      </w:r>
      <w:r>
        <w:rPr>
          <w:sz w:val="26"/>
        </w:rPr>
        <w:t>Người kiếp chót nương cõi Ngũ uẩn, nhãn quyền từng sanh mà mạng quyền sẽ không sanh với người ấy cõi ấy. Còn người ngũ uẩn ngoài ra đó với những cõi ấy, nhãn quyền từng sanh và mạng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137"/>
      </w:pPr>
      <w:r>
        <w:rPr/>
        <w:t>Hay là mạng quyền sẽ sanh với người</w:t>
      </w:r>
      <w:r>
        <w:rPr>
          <w:spacing w:val="-1"/>
        </w:rPr>
        <w:t> </w:t>
      </w:r>
      <w:r>
        <w:rPr/>
        <w:t>nào cõi nào, thì</w:t>
      </w:r>
      <w:r>
        <w:rPr>
          <w:spacing w:val="-1"/>
        </w:rPr>
        <w:t> </w:t>
      </w:r>
      <w:r>
        <w:rPr/>
        <w:t>nhãn quyền</w:t>
      </w:r>
      <w:r>
        <w:rPr>
          <w:spacing w:val="-1"/>
        </w:rPr>
        <w:t> </w:t>
      </w:r>
      <w:r>
        <w:rPr/>
        <w:t>từng</w:t>
      </w:r>
      <w:r>
        <w:rPr>
          <w:spacing w:val="-1"/>
        </w:rPr>
        <w:t> </w:t>
      </w:r>
      <w:r>
        <w:rPr/>
        <w:t>sanh với</w:t>
      </w:r>
      <w:r>
        <w:rPr>
          <w:spacing w:val="-1"/>
        </w:rPr>
        <w:t> </w:t>
      </w:r>
      <w:r>
        <w:rPr/>
        <w:t>người ấy cõi ấy phải chăng? Người Vô tưởng, Vô sắc, mạng quyền sẽ sanh mà nhãn quyền không từng sanh với người ấy cõi ấy. Còn người ngũ uẩn với những cõi ấy, mạng quyền sẽ sanh và nhãn quyền cũng từng sanh.</w:t>
      </w:r>
    </w:p>
    <w:p>
      <w:pPr>
        <w:pStyle w:val="Heading7"/>
      </w:pPr>
      <w:r>
        <w:rPr>
          <w:spacing w:val="-2"/>
        </w:rPr>
        <w:t>1262.</w:t>
      </w:r>
    </w:p>
    <w:p>
      <w:pPr>
        <w:spacing w:line="240" w:lineRule="auto" w:before="0"/>
        <w:ind w:left="708" w:right="140" w:firstLine="0"/>
        <w:jc w:val="both"/>
        <w:rPr>
          <w:sz w:val="26"/>
        </w:rPr>
      </w:pPr>
      <w:r>
        <w:rPr>
          <w:i/>
          <w:sz w:val="26"/>
        </w:rPr>
        <w:t>Nhãn</w:t>
      </w:r>
      <w:r>
        <w:rPr>
          <w:i/>
          <w:spacing w:val="-1"/>
          <w:sz w:val="26"/>
        </w:rPr>
        <w:t> </w:t>
      </w:r>
      <w:r>
        <w:rPr>
          <w:i/>
          <w:sz w:val="26"/>
        </w:rPr>
        <w:t>quyền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w:t>
      </w:r>
      <w:r>
        <w:rPr>
          <w:i/>
          <w:spacing w:val="-1"/>
          <w:sz w:val="26"/>
        </w:rPr>
        <w:t> </w:t>
      </w:r>
      <w:r>
        <w:rPr>
          <w:i/>
          <w:sz w:val="26"/>
        </w:rPr>
        <w:t>hỷ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Người kiếp chót nương cõi Ngũ uẩn, người xả hữu nhãn sanh ra rồi sẽ viên tịch, nhãn quyền từng sanh mà hỷ quyền sẽ không sanh với người ấy cõi ấy. Còn người ngũ uẩn ngoài ra đó với những cõi ấy, nhãn quyền từng sanh và hỷ quyền cũng sẽ sanh.</w:t>
      </w:r>
    </w:p>
    <w:p>
      <w:pPr>
        <w:pStyle w:val="BodyText"/>
        <w:spacing w:before="115"/>
        <w:ind w:left="708" w:right="138"/>
      </w:pPr>
      <w:r>
        <w:rPr/>
        <w:t>Hay là hỷ</w:t>
      </w:r>
      <w:r>
        <w:rPr>
          <w:spacing w:val="-1"/>
        </w:rPr>
        <w:t> </w:t>
      </w:r>
      <w:r>
        <w:rPr/>
        <w:t>quyền sẽ sanh với người nào cõi nào, thì nhãn quyền từng sanh với người ấy cõi ấy phải chăng? Phải rồi.</w:t>
      </w:r>
    </w:p>
    <w:p>
      <w:pPr>
        <w:pStyle w:val="Heading7"/>
        <w:spacing w:line="295" w:lineRule="exact" w:before="10"/>
      </w:pPr>
      <w:r>
        <w:rPr>
          <w:spacing w:val="-2"/>
        </w:rPr>
        <w:t>1263.</w:t>
      </w:r>
    </w:p>
    <w:p>
      <w:pPr>
        <w:spacing w:line="240" w:lineRule="auto" w:before="0"/>
        <w:ind w:left="708" w:right="140" w:firstLine="0"/>
        <w:jc w:val="both"/>
        <w:rPr>
          <w:sz w:val="26"/>
        </w:rPr>
      </w:pPr>
      <w:r>
        <w:rPr>
          <w:i/>
          <w:sz w:val="26"/>
        </w:rPr>
        <w:t>Nhãn</w:t>
      </w:r>
      <w:r>
        <w:rPr>
          <w:i/>
          <w:spacing w:val="-1"/>
          <w:sz w:val="26"/>
        </w:rPr>
        <w:t> </w:t>
      </w:r>
      <w:r>
        <w:rPr>
          <w:i/>
          <w:sz w:val="26"/>
        </w:rPr>
        <w:t>quyền từng</w:t>
      </w:r>
      <w:r>
        <w:rPr>
          <w:i/>
          <w:spacing w:val="-1"/>
          <w:sz w:val="26"/>
        </w:rPr>
        <w:t> </w:t>
      </w:r>
      <w:r>
        <w:rPr>
          <w:i/>
          <w:sz w:val="26"/>
        </w:rPr>
        <w:t>sanh với</w:t>
      </w:r>
      <w:r>
        <w:rPr>
          <w:i/>
          <w:spacing w:val="-1"/>
          <w:sz w:val="26"/>
        </w:rPr>
        <w:t> </w:t>
      </w:r>
      <w:r>
        <w:rPr>
          <w:i/>
          <w:sz w:val="26"/>
        </w:rPr>
        <w:t>người</w:t>
      </w:r>
      <w:r>
        <w:rPr>
          <w:i/>
          <w:spacing w:val="-1"/>
          <w:sz w:val="26"/>
        </w:rPr>
        <w:t> </w:t>
      </w:r>
      <w:r>
        <w:rPr>
          <w:i/>
          <w:sz w:val="26"/>
        </w:rPr>
        <w:t>nào</w:t>
      </w:r>
      <w:r>
        <w:rPr>
          <w:i/>
          <w:spacing w:val="-1"/>
          <w:sz w:val="26"/>
        </w:rPr>
        <w:t> </w:t>
      </w:r>
      <w:r>
        <w:rPr>
          <w:i/>
          <w:sz w:val="26"/>
        </w:rPr>
        <w:t>cõi nào, thì xả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 ấy phải chăng? </w:t>
      </w:r>
      <w:r>
        <w:rPr>
          <w:sz w:val="26"/>
        </w:rPr>
        <w:t>Người kiếp chót nương cõi Ngũ uẩn, người hỷ hữu nhãn sanh ra rồi sẽ viên tịch, nhãn quyền từng sanh mà xả quyền sẽ không sanh với người ấy cõi ấy. Còn người ngũ uẩn ngoài ra đó với những cõi ấy, nhãn quyền từng sanh và xả quyền cũng sẽ sanh.</w:t>
      </w:r>
    </w:p>
    <w:p>
      <w:pPr>
        <w:pStyle w:val="BodyText"/>
        <w:spacing w:before="116"/>
        <w:ind w:left="708" w:right="138"/>
      </w:pPr>
      <w:r>
        <w:rPr/>
        <w:t>Hay là xả quyền sẽ sanh</w:t>
      </w:r>
      <w:r>
        <w:rPr>
          <w:spacing w:val="-1"/>
        </w:rPr>
        <w:t> </w:t>
      </w:r>
      <w:r>
        <w:rPr/>
        <w:t>với người nào cõi nào, thì nhãn quyền</w:t>
      </w:r>
      <w:r>
        <w:rPr>
          <w:spacing w:val="-1"/>
        </w:rPr>
        <w:t> </w:t>
      </w:r>
      <w:r>
        <w:rPr/>
        <w:t>từng sanh với</w:t>
      </w:r>
      <w:r>
        <w:rPr>
          <w:spacing w:val="-1"/>
        </w:rPr>
        <w:t> </w:t>
      </w:r>
      <w:r>
        <w:rPr/>
        <w:t>người</w:t>
      </w:r>
      <w:r>
        <w:rPr>
          <w:spacing w:val="-1"/>
        </w:rPr>
        <w:t> </w:t>
      </w:r>
      <w:r>
        <w:rPr/>
        <w:t>ấy cõi ấy phải chăng? Người Vô sắc, xả quyền sẽ sanh mà nhãn quyền không từng sanh với người ấy cõi ấy. Còn người ngũ uẩn với những cõi ấy, xả quyền sẽ sanh và nhãn quyền cũng từng sanh.</w:t>
      </w:r>
    </w:p>
    <w:p>
      <w:pPr>
        <w:pStyle w:val="Heading7"/>
        <w:spacing w:before="6"/>
      </w:pPr>
      <w:r>
        <w:rPr>
          <w:spacing w:val="-2"/>
        </w:rPr>
        <w:t>1264.</w:t>
      </w:r>
    </w:p>
    <w:p>
      <w:pPr>
        <w:spacing w:line="240" w:lineRule="auto" w:before="0"/>
        <w:ind w:left="708" w:right="137" w:firstLine="0"/>
        <w:jc w:val="both"/>
        <w:rPr>
          <w:sz w:val="26"/>
        </w:rPr>
      </w:pPr>
      <w:r>
        <w:rPr>
          <w:i/>
          <w:sz w:val="26"/>
        </w:rPr>
        <w:t>Nhãn</w:t>
      </w:r>
      <w:r>
        <w:rPr>
          <w:i/>
          <w:spacing w:val="-1"/>
          <w:sz w:val="26"/>
        </w:rPr>
        <w:t> </w:t>
      </w:r>
      <w:r>
        <w:rPr>
          <w:i/>
          <w:sz w:val="26"/>
        </w:rPr>
        <w:t>quyền từng sanh</w:t>
      </w:r>
      <w:r>
        <w:rPr>
          <w:i/>
          <w:spacing w:val="-1"/>
          <w:sz w:val="26"/>
        </w:rPr>
        <w:t> </w:t>
      </w:r>
      <w:r>
        <w:rPr>
          <w:i/>
          <w:sz w:val="26"/>
        </w:rPr>
        <w:t>với</w:t>
      </w:r>
      <w:r>
        <w:rPr>
          <w:i/>
          <w:spacing w:val="-1"/>
          <w:sz w:val="26"/>
        </w:rPr>
        <w:t> </w:t>
      </w:r>
      <w:r>
        <w:rPr>
          <w:i/>
          <w:sz w:val="26"/>
        </w:rPr>
        <w:t>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tín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kiếp chót nương cõi Ngũ uẩn, nhãn quyền từng sanh mà tín quyền sẽ không sanh với người ấy cõi ấy. Còn người ngũ uẩn ngoài ra đó với những cõi ấy, nhãn quyền từng sanh và tín quyền cũng sẽ sanh.</w:t>
      </w:r>
    </w:p>
    <w:p>
      <w:pPr>
        <w:pStyle w:val="BodyText"/>
        <w:spacing w:before="117"/>
        <w:ind w:left="708" w:right="137"/>
      </w:pPr>
      <w:r>
        <w:rPr/>
        <w:t>Hay</w:t>
      </w:r>
      <w:r>
        <w:rPr>
          <w:spacing w:val="-3"/>
        </w:rPr>
        <w:t> </w:t>
      </w:r>
      <w:r>
        <w:rPr/>
        <w:t>là</w:t>
      </w:r>
      <w:r>
        <w:rPr>
          <w:spacing w:val="-1"/>
        </w:rPr>
        <w:t> </w:t>
      </w:r>
      <w:r>
        <w:rPr/>
        <w:t>tín quyền sẽ sanh</w:t>
      </w:r>
      <w:r>
        <w:rPr>
          <w:spacing w:val="-1"/>
        </w:rPr>
        <w:t> </w:t>
      </w:r>
      <w:r>
        <w:rPr/>
        <w:t>với</w:t>
      </w:r>
      <w:r>
        <w:rPr>
          <w:spacing w:val="-1"/>
        </w:rPr>
        <w:t> </w:t>
      </w:r>
      <w:r>
        <w:rPr/>
        <w:t>người</w:t>
      </w:r>
      <w:r>
        <w:rPr>
          <w:spacing w:val="-1"/>
        </w:rPr>
        <w:t> </w:t>
      </w:r>
      <w:r>
        <w:rPr/>
        <w:t>nào cõi</w:t>
      </w:r>
      <w:r>
        <w:rPr>
          <w:spacing w:val="-1"/>
        </w:rPr>
        <w:t> </w:t>
      </w:r>
      <w:r>
        <w:rPr/>
        <w:t>nào, thì</w:t>
      </w:r>
      <w:r>
        <w:rPr>
          <w:spacing w:val="-1"/>
        </w:rPr>
        <w:t> </w:t>
      </w:r>
      <w:r>
        <w:rPr/>
        <w:t>nhãn quyền</w:t>
      </w:r>
      <w:r>
        <w:rPr>
          <w:spacing w:val="-1"/>
        </w:rPr>
        <w:t> </w:t>
      </w:r>
      <w:r>
        <w:rPr/>
        <w:t>từng sanh với</w:t>
      </w:r>
      <w:r>
        <w:rPr>
          <w:spacing w:val="-1"/>
        </w:rPr>
        <w:t> </w:t>
      </w:r>
      <w:r>
        <w:rPr/>
        <w:t>người</w:t>
      </w:r>
      <w:r>
        <w:rPr>
          <w:spacing w:val="-1"/>
        </w:rPr>
        <w:t> </w:t>
      </w:r>
      <w:r>
        <w:rPr/>
        <w:t>ấy cõi ấy phải chăng? Người Vô sắc, tín quyền sẽ sanh mà nhãn quyền không từng sanh với người ấy cõi ấy. Còn người ngũ uẩn với những cõi ấy, tín quyền sẽ sanh và nhãn quyền cũng từng sanh.</w:t>
      </w:r>
    </w:p>
    <w:p>
      <w:pPr>
        <w:pStyle w:val="Heading7"/>
        <w:spacing w:before="6"/>
      </w:pPr>
      <w:r>
        <w:rPr>
          <w:spacing w:val="-2"/>
        </w:rPr>
        <w:t>1265.</w:t>
      </w:r>
    </w:p>
    <w:p>
      <w:pPr>
        <w:spacing w:line="240" w:lineRule="auto" w:before="0"/>
        <w:ind w:left="708" w:right="137" w:firstLine="0"/>
        <w:jc w:val="both"/>
        <w:rPr>
          <w:sz w:val="26"/>
        </w:rPr>
      </w:pPr>
      <w:r>
        <w:rPr>
          <w:i/>
          <w:sz w:val="26"/>
        </w:rPr>
        <w:t>Nhãn quyền từng sanh với người nào cõi nào, thì trí quyền... ý quyền sẽ sanh với</w:t>
      </w:r>
      <w:r>
        <w:rPr>
          <w:i/>
          <w:spacing w:val="80"/>
          <w:sz w:val="26"/>
        </w:rPr>
        <w:t> </w:t>
      </w:r>
      <w:r>
        <w:rPr>
          <w:i/>
          <w:sz w:val="26"/>
        </w:rPr>
        <w:t>người ấy cõi ấy phải chăng? </w:t>
      </w:r>
      <w:r>
        <w:rPr>
          <w:sz w:val="26"/>
        </w:rPr>
        <w:t>Người kiếp chót nương cõi Ngũ uẩn, nhãn quyền từng sanh mà ý quyền sẽ không sanh với người ấy cõi ấy. Còn người ngũ uẩn ngoài ra đó với những cõi ấy, nhãn quyền từng sanh và ý quyền cũng sẽ sanh.</w:t>
      </w:r>
    </w:p>
    <w:p>
      <w:pPr>
        <w:pStyle w:val="BodyText"/>
        <w:spacing w:before="117"/>
        <w:ind w:left="708" w:right="138"/>
      </w:pPr>
      <w:r>
        <w:rPr/>
        <w:t>Hay là ý quyền sẽ sanh với người nào cõi nào, thì nhãn quyền từng sanh với người ấy cõi ấy phải chăng? Người Vô sắc, ý quyền sẽ sanh mà nhãn quyền không từng sanh</w:t>
      </w:r>
      <w:r>
        <w:rPr>
          <w:spacing w:val="40"/>
        </w:rPr>
        <w:t> </w:t>
      </w:r>
      <w:r>
        <w:rPr/>
        <w:t>với người ấy cõi ấy. Còn người ngũ uẩn với những cõi ấy, ý quyền sẽ sanh và nhãn quyền cũng từng sanh.</w:t>
      </w:r>
    </w:p>
    <w:p>
      <w:pPr>
        <w:pStyle w:val="Heading7"/>
        <w:spacing w:line="295" w:lineRule="exact" w:before="9"/>
      </w:pPr>
      <w:r>
        <w:rPr>
          <w:spacing w:val="-2"/>
        </w:rPr>
        <w:t>1266.</w:t>
      </w:r>
    </w:p>
    <w:p>
      <w:pPr>
        <w:spacing w:line="240" w:lineRule="auto" w:before="0"/>
        <w:ind w:left="708" w:right="141" w:firstLine="0"/>
        <w:jc w:val="both"/>
        <w:rPr>
          <w:sz w:val="26"/>
        </w:rPr>
      </w:pPr>
      <w:r>
        <w:rPr>
          <w:i/>
          <w:sz w:val="26"/>
        </w:rPr>
        <w:t>Tỷ quyền từng sanh với người nào cõi nào, thì nữ quyền sẽ sanh với người ấy cõi ấy phải chăng? </w:t>
      </w:r>
      <w:r>
        <w:rPr>
          <w:sz w:val="26"/>
        </w:rPr>
        <w:t>Người kiếp chót nương cõi Dục giới và người mỗi đời kiếp nào khi sinh</w:t>
      </w:r>
      <w:r>
        <w:rPr>
          <w:spacing w:val="40"/>
          <w:sz w:val="26"/>
        </w:rPr>
        <w:t> </w:t>
      </w:r>
      <w:r>
        <w:rPr>
          <w:sz w:val="26"/>
        </w:rPr>
        <w:t>ra đều hiện bày nam rồi sẽ viên tịch, tỷ quyền từng sanh mà nữ quyền sẽ không sanh với người ấy cõi ấy. Còn người Dục giới ngoài ra đó với những cõi ấy, tỷ quyền từng sanh và nữ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211"/>
        <w:jc w:val="left"/>
      </w:pPr>
      <w:r>
        <w:rPr/>
        <w:t>Hay là nữ</w:t>
      </w:r>
      <w:r>
        <w:rPr>
          <w:spacing w:val="19"/>
        </w:rPr>
        <w:t> </w:t>
      </w:r>
      <w:r>
        <w:rPr/>
        <w:t>quyền sẽ</w:t>
      </w:r>
      <w:r>
        <w:rPr>
          <w:spacing w:val="18"/>
        </w:rPr>
        <w:t> </w:t>
      </w:r>
      <w:r>
        <w:rPr/>
        <w:t>sanh với người nào cõi nào,</w:t>
      </w:r>
      <w:r>
        <w:rPr>
          <w:spacing w:val="22"/>
        </w:rPr>
        <w:t> </w:t>
      </w:r>
      <w:r>
        <w:rPr/>
        <w:t>thì tỷ quyền từng sanh với người ấy</w:t>
      </w:r>
      <w:r>
        <w:rPr>
          <w:spacing w:val="80"/>
        </w:rPr>
        <w:t> </w:t>
      </w:r>
      <w:r>
        <w:rPr/>
        <w:t>cõi ấy phải chăng? Phải rồi.</w:t>
      </w:r>
    </w:p>
    <w:p>
      <w:pPr>
        <w:pStyle w:val="Heading7"/>
        <w:spacing w:line="295" w:lineRule="exact"/>
      </w:pPr>
      <w:r>
        <w:rPr>
          <w:spacing w:val="-2"/>
        </w:rPr>
        <w:t>1267.</w:t>
      </w:r>
    </w:p>
    <w:p>
      <w:pPr>
        <w:spacing w:line="240" w:lineRule="auto" w:before="0"/>
        <w:ind w:left="708" w:right="139" w:firstLine="0"/>
        <w:jc w:val="both"/>
        <w:rPr>
          <w:sz w:val="26"/>
        </w:rPr>
      </w:pPr>
      <w:r>
        <w:rPr>
          <w:i/>
          <w:sz w:val="26"/>
        </w:rPr>
        <w:t>Tỷ quyền từng sanh với người nào cõi nào, thì nam quyền sẽ sanh với người ấy cõi ấy phải</w:t>
      </w:r>
      <w:r>
        <w:rPr>
          <w:i/>
          <w:spacing w:val="-1"/>
          <w:sz w:val="26"/>
        </w:rPr>
        <w:t> </w:t>
      </w:r>
      <w:r>
        <w:rPr>
          <w:i/>
          <w:sz w:val="26"/>
        </w:rPr>
        <w:t>chăng? </w:t>
      </w:r>
      <w:r>
        <w:rPr>
          <w:sz w:val="26"/>
        </w:rPr>
        <w:t>Người</w:t>
      </w:r>
      <w:r>
        <w:rPr>
          <w:spacing w:val="-1"/>
          <w:sz w:val="26"/>
        </w:rPr>
        <w:t> </w:t>
      </w:r>
      <w:r>
        <w:rPr>
          <w:sz w:val="26"/>
        </w:rPr>
        <w:t>kiếp</w:t>
      </w:r>
      <w:r>
        <w:rPr>
          <w:spacing w:val="-1"/>
          <w:sz w:val="26"/>
        </w:rPr>
        <w:t> </w:t>
      </w:r>
      <w:r>
        <w:rPr>
          <w:sz w:val="26"/>
        </w:rPr>
        <w:t>chót</w:t>
      </w:r>
      <w:r>
        <w:rPr>
          <w:spacing w:val="-1"/>
          <w:sz w:val="26"/>
        </w:rPr>
        <w:t> </w:t>
      </w:r>
      <w:r>
        <w:rPr>
          <w:sz w:val="26"/>
        </w:rPr>
        <w:t>nương</w:t>
      </w:r>
      <w:r>
        <w:rPr>
          <w:spacing w:val="-1"/>
          <w:sz w:val="26"/>
        </w:rPr>
        <w:t> </w:t>
      </w:r>
      <w:r>
        <w:rPr>
          <w:sz w:val="26"/>
        </w:rPr>
        <w:t>cõi</w:t>
      </w:r>
      <w:r>
        <w:rPr>
          <w:spacing w:val="-1"/>
          <w:sz w:val="26"/>
        </w:rPr>
        <w:t> </w:t>
      </w:r>
      <w:r>
        <w:rPr>
          <w:sz w:val="26"/>
        </w:rPr>
        <w:t>Dục giới</w:t>
      </w:r>
      <w:r>
        <w:rPr>
          <w:spacing w:val="-1"/>
          <w:sz w:val="26"/>
        </w:rPr>
        <w:t> </w:t>
      </w:r>
      <w:r>
        <w:rPr>
          <w:sz w:val="26"/>
        </w:rPr>
        <w:t>và người mỗi</w:t>
      </w:r>
      <w:r>
        <w:rPr>
          <w:spacing w:val="-1"/>
          <w:sz w:val="26"/>
        </w:rPr>
        <w:t> </w:t>
      </w:r>
      <w:r>
        <w:rPr>
          <w:sz w:val="26"/>
        </w:rPr>
        <w:t>đời kiếp</w:t>
      </w:r>
      <w:r>
        <w:rPr>
          <w:spacing w:val="-1"/>
          <w:sz w:val="26"/>
        </w:rPr>
        <w:t> </w:t>
      </w:r>
      <w:r>
        <w:rPr>
          <w:sz w:val="26"/>
        </w:rPr>
        <w:t>nào cũng</w:t>
      </w:r>
      <w:r>
        <w:rPr>
          <w:spacing w:val="-1"/>
          <w:sz w:val="26"/>
        </w:rPr>
        <w:t> </w:t>
      </w:r>
      <w:r>
        <w:rPr>
          <w:sz w:val="26"/>
        </w:rPr>
        <w:t>hiện bày thành nữ cho đến khi viên tịch, tỷ quyền từng sanh mà nam quyền chẳng phải sẽ sanh với người ấy cõi ấy. Còn người Dục giới ngoài ra đó với những cõi ấy, tỷ quyền từng sanh và nam quyền cũng sẽ sanh.</w:t>
      </w:r>
    </w:p>
    <w:p>
      <w:pPr>
        <w:pStyle w:val="BodyText"/>
        <w:spacing w:before="116"/>
        <w:ind w:left="708" w:right="137"/>
      </w:pPr>
      <w:r>
        <w:rPr/>
        <w:t>Hay là nam quyền sẽ sanh với người nào cõi nào, thì tỷ quyền từng sanh với người ấy cõi ấy phải chăng? Phải rồi.</w:t>
      </w:r>
    </w:p>
    <w:p>
      <w:pPr>
        <w:pStyle w:val="Heading7"/>
      </w:pPr>
      <w:r>
        <w:rPr>
          <w:spacing w:val="-2"/>
        </w:rPr>
        <w:t>1268.</w:t>
      </w:r>
    </w:p>
    <w:p>
      <w:pPr>
        <w:spacing w:line="240" w:lineRule="auto" w:before="0"/>
        <w:ind w:left="708" w:right="139" w:firstLine="0"/>
        <w:jc w:val="both"/>
        <w:rPr>
          <w:sz w:val="26"/>
        </w:rPr>
      </w:pPr>
      <w:r>
        <w:rPr>
          <w:i/>
          <w:sz w:val="26"/>
        </w:rPr>
        <w:t>Tỷ</w:t>
      </w:r>
      <w:r>
        <w:rPr>
          <w:i/>
          <w:spacing w:val="-1"/>
          <w:sz w:val="26"/>
        </w:rPr>
        <w:t> </w:t>
      </w:r>
      <w:r>
        <w:rPr>
          <w:i/>
          <w:sz w:val="26"/>
        </w:rPr>
        <w:t>quyền từng 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w:t>
      </w:r>
      <w:r>
        <w:rPr>
          <w:i/>
          <w:spacing w:val="-1"/>
          <w:sz w:val="26"/>
        </w:rPr>
        <w:t> </w:t>
      </w:r>
      <w:r>
        <w:rPr>
          <w:i/>
          <w:sz w:val="26"/>
        </w:rPr>
        <w:t>nào, thì</w:t>
      </w:r>
      <w:r>
        <w:rPr>
          <w:i/>
          <w:spacing w:val="-1"/>
          <w:sz w:val="26"/>
        </w:rPr>
        <w:t> </w:t>
      </w:r>
      <w:r>
        <w:rPr>
          <w:i/>
          <w:sz w:val="26"/>
        </w:rPr>
        <w:t>mạng quyền sẽ sanh</w:t>
      </w:r>
      <w:r>
        <w:rPr>
          <w:i/>
          <w:spacing w:val="-1"/>
          <w:sz w:val="26"/>
        </w:rPr>
        <w:t> </w:t>
      </w:r>
      <w:r>
        <w:rPr>
          <w:i/>
          <w:sz w:val="26"/>
        </w:rPr>
        <w:t>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 chăng? </w:t>
      </w:r>
      <w:r>
        <w:rPr>
          <w:sz w:val="26"/>
        </w:rPr>
        <w:t>Người kiếp chót nương cõi Dục giới, tỷ</w:t>
      </w:r>
      <w:r>
        <w:rPr>
          <w:spacing w:val="-2"/>
          <w:sz w:val="26"/>
        </w:rPr>
        <w:t> </w:t>
      </w:r>
      <w:r>
        <w:rPr>
          <w:sz w:val="26"/>
        </w:rPr>
        <w:t>quyền từng sanh mà mạng quyền sẽ không sanh với người ấy cõi ấy. Còn người Dục giới ngoài ra đó với những cõi ấy, tỷ quyền từng sanh và mạng quyền cũng sẽ sanh.</w:t>
      </w:r>
    </w:p>
    <w:p>
      <w:pPr>
        <w:pStyle w:val="BodyText"/>
        <w:spacing w:before="117"/>
        <w:ind w:left="708" w:right="137"/>
      </w:pPr>
      <w:r>
        <w:rPr/>
        <w:t>Hay</w:t>
      </w:r>
      <w:r>
        <w:rPr>
          <w:spacing w:val="-3"/>
        </w:rPr>
        <w:t> </w:t>
      </w:r>
      <w:r>
        <w:rPr/>
        <w:t>là mạng quyền</w:t>
      </w:r>
      <w:r>
        <w:rPr>
          <w:spacing w:val="-1"/>
        </w:rPr>
        <w:t> </w:t>
      </w:r>
      <w:r>
        <w:rPr/>
        <w:t>sẽ sanh với</w:t>
      </w:r>
      <w:r>
        <w:rPr>
          <w:spacing w:val="-1"/>
        </w:rPr>
        <w:t> </w:t>
      </w:r>
      <w:r>
        <w:rPr/>
        <w:t>người</w:t>
      </w:r>
      <w:r>
        <w:rPr>
          <w:spacing w:val="-1"/>
        </w:rPr>
        <w:t> </w:t>
      </w:r>
      <w:r>
        <w:rPr/>
        <w:t>nào cõi nào, thì</w:t>
      </w:r>
      <w:r>
        <w:rPr>
          <w:spacing w:val="-1"/>
        </w:rPr>
        <w:t> </w:t>
      </w:r>
      <w:r>
        <w:rPr/>
        <w:t>tỷ</w:t>
      </w:r>
      <w:r>
        <w:rPr>
          <w:spacing w:val="-5"/>
        </w:rPr>
        <w:t> </w:t>
      </w:r>
      <w:r>
        <w:rPr/>
        <w:t>quyền</w:t>
      </w:r>
      <w:r>
        <w:rPr>
          <w:spacing w:val="-1"/>
        </w:rPr>
        <w:t> </w:t>
      </w:r>
      <w:r>
        <w:rPr/>
        <w:t>từng sanh với</w:t>
      </w:r>
      <w:r>
        <w:rPr>
          <w:spacing w:val="-1"/>
        </w:rPr>
        <w:t> </w:t>
      </w:r>
      <w:r>
        <w:rPr/>
        <w:t>người</w:t>
      </w:r>
      <w:r>
        <w:rPr>
          <w:spacing w:val="-1"/>
        </w:rPr>
        <w:t> </w:t>
      </w:r>
      <w:r>
        <w:rPr/>
        <w:t>ấy cõi ấy phải chăng? Người Sắc giới, Vô sắc giới, mạng quyền sẽ sanh mà tỷ quyền không từng sanh với người ấy cõi ấy. Còn người Dục giới với những cõi ấy, mạng quyền sẽ sanh và tỷ quyền cũng từng sanh.</w:t>
      </w:r>
    </w:p>
    <w:p>
      <w:pPr>
        <w:pStyle w:val="Heading7"/>
        <w:spacing w:line="295" w:lineRule="exact" w:before="9"/>
      </w:pPr>
      <w:r>
        <w:rPr>
          <w:spacing w:val="-2"/>
        </w:rPr>
        <w:t>1269.</w:t>
      </w:r>
    </w:p>
    <w:p>
      <w:pPr>
        <w:spacing w:line="240" w:lineRule="auto" w:before="0"/>
        <w:ind w:left="708" w:right="139" w:firstLine="0"/>
        <w:jc w:val="both"/>
        <w:rPr>
          <w:sz w:val="26"/>
        </w:rPr>
      </w:pPr>
      <w:r>
        <w:rPr>
          <w:i/>
          <w:sz w:val="26"/>
        </w:rPr>
        <w:t>Tỷ quyền từng sanh với người nào cõi nào, thì hỷ quyền sẽ sanh với người ấy cõi ấy phải chăng? </w:t>
      </w:r>
      <w:r>
        <w:rPr>
          <w:sz w:val="26"/>
        </w:rPr>
        <w:t>Người kiếp chót nương cõi Dục giới, người xả hữu tỷ sanh ra rồi sẽ viên tịch, tỷ quyền từng sanh mà hỷ quyền sẽ không sanh với người ấy cõi ấy. Còn người Dục giới ngoài ra đó với những cõi ấy, tỷ quyền từng sanh và hỷ quyền cũng sẽ sanh.</w:t>
      </w:r>
    </w:p>
    <w:p>
      <w:pPr>
        <w:pStyle w:val="BodyText"/>
        <w:spacing w:before="115"/>
        <w:ind w:left="708" w:right="138"/>
      </w:pPr>
      <w:r>
        <w:rPr/>
        <w:t>Hay là hỷ quyền sẽ sanh với người nào cõi nào, thì tỷ quyền từng sanh với người ấy</w:t>
      </w:r>
      <w:r>
        <w:rPr>
          <w:spacing w:val="40"/>
        </w:rPr>
        <w:t> </w:t>
      </w:r>
      <w:r>
        <w:rPr/>
        <w:t>cõi</w:t>
      </w:r>
      <w:r>
        <w:rPr>
          <w:spacing w:val="-3"/>
        </w:rPr>
        <w:t> </w:t>
      </w:r>
      <w:r>
        <w:rPr/>
        <w:t>ấy</w:t>
      </w:r>
      <w:r>
        <w:rPr>
          <w:spacing w:val="-6"/>
        </w:rPr>
        <w:t> </w:t>
      </w:r>
      <w:r>
        <w:rPr/>
        <w:t>phải</w:t>
      </w:r>
      <w:r>
        <w:rPr>
          <w:spacing w:val="-1"/>
        </w:rPr>
        <w:t> </w:t>
      </w:r>
      <w:r>
        <w:rPr/>
        <w:t>chăng? Người</w:t>
      </w:r>
      <w:r>
        <w:rPr>
          <w:spacing w:val="-3"/>
        </w:rPr>
        <w:t> </w:t>
      </w:r>
      <w:r>
        <w:rPr/>
        <w:t>Sắc</w:t>
      </w:r>
      <w:r>
        <w:rPr>
          <w:spacing w:val="-1"/>
        </w:rPr>
        <w:t> </w:t>
      </w:r>
      <w:r>
        <w:rPr/>
        <w:t>giới,</w:t>
      </w:r>
      <w:r>
        <w:rPr>
          <w:spacing w:val="-1"/>
        </w:rPr>
        <w:t> </w:t>
      </w:r>
      <w:r>
        <w:rPr/>
        <w:t>hỷ</w:t>
      </w:r>
      <w:r>
        <w:rPr>
          <w:spacing w:val="-5"/>
        </w:rPr>
        <w:t> </w:t>
      </w:r>
      <w:r>
        <w:rPr/>
        <w:t>quyền sẽ</w:t>
      </w:r>
      <w:r>
        <w:rPr>
          <w:spacing w:val="-3"/>
        </w:rPr>
        <w:t> </w:t>
      </w:r>
      <w:r>
        <w:rPr/>
        <w:t>sanh mà tỷ</w:t>
      </w:r>
      <w:r>
        <w:rPr>
          <w:spacing w:val="-5"/>
        </w:rPr>
        <w:t> </w:t>
      </w:r>
      <w:r>
        <w:rPr/>
        <w:t>quyền không</w:t>
      </w:r>
      <w:r>
        <w:rPr>
          <w:spacing w:val="-3"/>
        </w:rPr>
        <w:t> </w:t>
      </w:r>
      <w:r>
        <w:rPr/>
        <w:t>từng sanh với người ấy cõi ấy. Còn người Dục giới với những cõi ấy, hỷ quyền sẽ sanh và tỷ quyền cũng từng sanh.</w:t>
      </w:r>
    </w:p>
    <w:p>
      <w:pPr>
        <w:pStyle w:val="Heading7"/>
        <w:spacing w:line="295" w:lineRule="exact" w:before="9"/>
      </w:pPr>
      <w:r>
        <w:rPr>
          <w:spacing w:val="-2"/>
        </w:rPr>
        <w:t>1270.</w:t>
      </w:r>
    </w:p>
    <w:p>
      <w:pPr>
        <w:spacing w:line="240" w:lineRule="auto" w:before="0"/>
        <w:ind w:left="708" w:right="140" w:firstLine="0"/>
        <w:jc w:val="both"/>
        <w:rPr>
          <w:sz w:val="26"/>
        </w:rPr>
      </w:pPr>
      <w:r>
        <w:rPr>
          <w:i/>
          <w:sz w:val="26"/>
        </w:rPr>
        <w:t>Tỷ quyền từng sanh với người nào cõi nào, thì xả quyền sẽ sanh với người ấy cõi ấy phải chăng? </w:t>
      </w:r>
      <w:r>
        <w:rPr>
          <w:sz w:val="26"/>
        </w:rPr>
        <w:t>Người kiếp chót nương cõi Dục giới và người hữu hỷ sanh ra rồi sẽ viên tịch, tỷ quyền từng sanh mà xả quyền chẳng phải sẽ sanh với người ấy cõi ấy. Còn người Dục giới ngoài ra đó với những cõi ấy, tỷ quyền từng sanh và xả quyền cũng sẽ </w:t>
      </w:r>
      <w:r>
        <w:rPr>
          <w:spacing w:val="-2"/>
          <w:sz w:val="26"/>
        </w:rPr>
        <w:t>sanh.</w:t>
      </w:r>
    </w:p>
    <w:p>
      <w:pPr>
        <w:pStyle w:val="BodyText"/>
        <w:spacing w:before="117"/>
        <w:ind w:left="708" w:right="138"/>
      </w:pPr>
      <w:r>
        <w:rPr/>
        <w:t>Hay là xả quyền sẽ sanh với người nào cõi nào, thì tỷ quyền từng sanh với người ấy</w:t>
      </w:r>
      <w:r>
        <w:rPr>
          <w:spacing w:val="40"/>
        </w:rPr>
        <w:t> </w:t>
      </w:r>
      <w:r>
        <w:rPr/>
        <w:t>cõi ấy phải chăng? Người Sắc giới, Vô sắc giới, xả quyền sẽ sanh mà tỷ quyền không từng</w:t>
      </w:r>
      <w:r>
        <w:rPr>
          <w:spacing w:val="-1"/>
        </w:rPr>
        <w:t> </w:t>
      </w:r>
      <w:r>
        <w:rPr/>
        <w:t>sanh với</w:t>
      </w:r>
      <w:r>
        <w:rPr>
          <w:spacing w:val="-1"/>
        </w:rPr>
        <w:t> </w:t>
      </w:r>
      <w:r>
        <w:rPr/>
        <w:t>người</w:t>
      </w:r>
      <w:r>
        <w:rPr>
          <w:spacing w:val="-1"/>
        </w:rPr>
        <w:t> </w:t>
      </w:r>
      <w:r>
        <w:rPr/>
        <w:t>ấy cõi</w:t>
      </w:r>
      <w:r>
        <w:rPr>
          <w:spacing w:val="-1"/>
        </w:rPr>
        <w:t> </w:t>
      </w:r>
      <w:r>
        <w:rPr/>
        <w:t>ấy.</w:t>
      </w:r>
      <w:r>
        <w:rPr>
          <w:spacing w:val="-1"/>
        </w:rPr>
        <w:t> </w:t>
      </w:r>
      <w:r>
        <w:rPr/>
        <w:t>Còn</w:t>
      </w:r>
      <w:r>
        <w:rPr>
          <w:spacing w:val="-1"/>
        </w:rPr>
        <w:t> </w:t>
      </w:r>
      <w:r>
        <w:rPr/>
        <w:t>người</w:t>
      </w:r>
      <w:r>
        <w:rPr>
          <w:spacing w:val="-1"/>
        </w:rPr>
        <w:t> </w:t>
      </w:r>
      <w:r>
        <w:rPr/>
        <w:t>Dục giới</w:t>
      </w:r>
      <w:r>
        <w:rPr>
          <w:spacing w:val="-1"/>
        </w:rPr>
        <w:t> </w:t>
      </w:r>
      <w:r>
        <w:rPr/>
        <w:t>với</w:t>
      </w:r>
      <w:r>
        <w:rPr>
          <w:spacing w:val="-1"/>
        </w:rPr>
        <w:t> </w:t>
      </w:r>
      <w:r>
        <w:rPr/>
        <w:t>những</w:t>
      </w:r>
      <w:r>
        <w:rPr>
          <w:spacing w:val="-1"/>
        </w:rPr>
        <w:t> </w:t>
      </w:r>
      <w:r>
        <w:rPr/>
        <w:t>cõi</w:t>
      </w:r>
      <w:r>
        <w:rPr>
          <w:spacing w:val="-1"/>
        </w:rPr>
        <w:t> </w:t>
      </w:r>
      <w:r>
        <w:rPr/>
        <w:t>ấy, xả quyền sẽ sanh và tỷ quyền cũng từng sanh.</w:t>
      </w:r>
    </w:p>
    <w:p>
      <w:pPr>
        <w:pStyle w:val="Heading7"/>
        <w:spacing w:before="6"/>
      </w:pPr>
      <w:r>
        <w:rPr>
          <w:spacing w:val="-2"/>
        </w:rPr>
        <w:t>1271.</w:t>
      </w:r>
    </w:p>
    <w:p>
      <w:pPr>
        <w:spacing w:line="240" w:lineRule="auto" w:before="0"/>
        <w:ind w:left="708" w:right="135" w:firstLine="0"/>
        <w:jc w:val="both"/>
        <w:rPr>
          <w:sz w:val="26"/>
        </w:rPr>
      </w:pPr>
      <w:r>
        <w:rPr>
          <w:i/>
          <w:sz w:val="26"/>
        </w:rPr>
        <w:t>Tỷ quyền từng sanh với người nào cõi nào, thì tín quyền sẽ sanh với người ấy cõi ấy phải chăng? </w:t>
      </w:r>
      <w:r>
        <w:rPr>
          <w:sz w:val="26"/>
        </w:rPr>
        <w:t>Người kiếp chót nương cõi Dục giới, tỷ quyền từng sanh mà tín quyền sẽ không sanh với người ấy cõi ấy. Còn người Dục giới ngoài ra đó với những cõi ấy, tỷ quyền từng sanh và tín quyền cũng sẽ sanh.</w:t>
      </w:r>
    </w:p>
    <w:p>
      <w:pPr>
        <w:pStyle w:val="BodyText"/>
        <w:spacing w:before="117"/>
        <w:ind w:left="708" w:right="138"/>
      </w:pPr>
      <w:r>
        <w:rPr/>
        <w:t>Hay là tín quyền sẽ sanh với người nào cõi nào, thì tỷ quyền từng sanh với người ấy</w:t>
      </w:r>
      <w:r>
        <w:rPr>
          <w:spacing w:val="40"/>
        </w:rPr>
        <w:t> </w:t>
      </w:r>
      <w:r>
        <w:rPr/>
        <w:t>cõi</w:t>
      </w:r>
      <w:r>
        <w:rPr>
          <w:spacing w:val="5"/>
        </w:rPr>
        <w:t> </w:t>
      </w:r>
      <w:r>
        <w:rPr/>
        <w:t>ấy</w:t>
      </w:r>
      <w:r>
        <w:rPr>
          <w:spacing w:val="1"/>
        </w:rPr>
        <w:t> </w:t>
      </w:r>
      <w:r>
        <w:rPr/>
        <w:t>phải</w:t>
      </w:r>
      <w:r>
        <w:rPr>
          <w:spacing w:val="7"/>
        </w:rPr>
        <w:t> </w:t>
      </w:r>
      <w:r>
        <w:rPr/>
        <w:t>chăng?</w:t>
      </w:r>
      <w:r>
        <w:rPr>
          <w:spacing w:val="10"/>
        </w:rPr>
        <w:t> </w:t>
      </w:r>
      <w:r>
        <w:rPr/>
        <w:t>Người</w:t>
      </w:r>
      <w:r>
        <w:rPr>
          <w:spacing w:val="4"/>
        </w:rPr>
        <w:t> </w:t>
      </w:r>
      <w:r>
        <w:rPr/>
        <w:t>Sắc</w:t>
      </w:r>
      <w:r>
        <w:rPr>
          <w:spacing w:val="6"/>
        </w:rPr>
        <w:t> </w:t>
      </w:r>
      <w:r>
        <w:rPr/>
        <w:t>giới,</w:t>
      </w:r>
      <w:r>
        <w:rPr>
          <w:spacing w:val="7"/>
        </w:rPr>
        <w:t> </w:t>
      </w:r>
      <w:r>
        <w:rPr/>
        <w:t>Vô</w:t>
      </w:r>
      <w:r>
        <w:rPr>
          <w:spacing w:val="6"/>
        </w:rPr>
        <w:t> </w:t>
      </w:r>
      <w:r>
        <w:rPr/>
        <w:t>sắc</w:t>
      </w:r>
      <w:r>
        <w:rPr>
          <w:spacing w:val="7"/>
        </w:rPr>
        <w:t> </w:t>
      </w:r>
      <w:r>
        <w:rPr/>
        <w:t>giới,</w:t>
      </w:r>
      <w:r>
        <w:rPr>
          <w:spacing w:val="4"/>
        </w:rPr>
        <w:t> </w:t>
      </w:r>
      <w:r>
        <w:rPr/>
        <w:t>tín</w:t>
      </w:r>
      <w:r>
        <w:rPr>
          <w:spacing w:val="7"/>
        </w:rPr>
        <w:t> </w:t>
      </w:r>
      <w:r>
        <w:rPr/>
        <w:t>quyền</w:t>
      </w:r>
      <w:r>
        <w:rPr>
          <w:spacing w:val="5"/>
        </w:rPr>
        <w:t> </w:t>
      </w:r>
      <w:r>
        <w:rPr/>
        <w:t>sẽ</w:t>
      </w:r>
      <w:r>
        <w:rPr>
          <w:spacing w:val="8"/>
        </w:rPr>
        <w:t> </w:t>
      </w:r>
      <w:r>
        <w:rPr/>
        <w:t>sanh</w:t>
      </w:r>
      <w:r>
        <w:rPr>
          <w:spacing w:val="8"/>
        </w:rPr>
        <w:t> </w:t>
      </w:r>
      <w:r>
        <w:rPr/>
        <w:t>mà</w:t>
      </w:r>
      <w:r>
        <w:rPr>
          <w:spacing w:val="6"/>
        </w:rPr>
        <w:t> </w:t>
      </w:r>
      <w:r>
        <w:rPr/>
        <w:t>tỷ</w:t>
      </w:r>
      <w:r>
        <w:rPr>
          <w:spacing w:val="4"/>
        </w:rPr>
        <w:t> </w:t>
      </w:r>
      <w:r>
        <w:rPr/>
        <w:t>quyền</w:t>
      </w:r>
      <w:r>
        <w:rPr>
          <w:spacing w:val="8"/>
        </w:rPr>
        <w:t> </w:t>
      </w:r>
      <w:r>
        <w:rPr>
          <w:spacing w:val="-2"/>
        </w:rPr>
        <w:t>không</w:t>
      </w:r>
    </w:p>
    <w:p>
      <w:pPr>
        <w:pStyle w:val="BodyText"/>
        <w:spacing w:after="0"/>
        <w:sectPr>
          <w:pgSz w:w="11630" w:h="16450"/>
          <w:pgMar w:header="576" w:footer="0" w:top="920" w:bottom="280" w:left="850" w:right="850"/>
        </w:sectPr>
      </w:pPr>
    </w:p>
    <w:p>
      <w:pPr>
        <w:pStyle w:val="BodyText"/>
        <w:spacing w:before="268"/>
        <w:ind w:left="708"/>
        <w:jc w:val="left"/>
      </w:pPr>
      <w:r>
        <w:rPr/>
        <w:t>từng</w:t>
      </w:r>
      <w:r>
        <w:rPr>
          <w:spacing w:val="-3"/>
        </w:rPr>
        <w:t> </w:t>
      </w:r>
      <w:r>
        <w:rPr/>
        <w:t>sanh</w:t>
      </w:r>
      <w:r>
        <w:rPr>
          <w:spacing w:val="-3"/>
        </w:rPr>
        <w:t> </w:t>
      </w:r>
      <w:r>
        <w:rPr/>
        <w:t>với</w:t>
      </w:r>
      <w:r>
        <w:rPr>
          <w:spacing w:val="-3"/>
        </w:rPr>
        <w:t> </w:t>
      </w:r>
      <w:r>
        <w:rPr/>
        <w:t>người</w:t>
      </w:r>
      <w:r>
        <w:rPr>
          <w:spacing w:val="-3"/>
        </w:rPr>
        <w:t> </w:t>
      </w:r>
      <w:r>
        <w:rPr/>
        <w:t>ấy</w:t>
      </w:r>
      <w:r>
        <w:rPr>
          <w:spacing w:val="-5"/>
        </w:rPr>
        <w:t> </w:t>
      </w:r>
      <w:r>
        <w:rPr/>
        <w:t>cõi</w:t>
      </w:r>
      <w:r>
        <w:rPr>
          <w:spacing w:val="-3"/>
        </w:rPr>
        <w:t> </w:t>
      </w:r>
      <w:r>
        <w:rPr/>
        <w:t>ấy.</w:t>
      </w:r>
      <w:r>
        <w:rPr>
          <w:spacing w:val="-1"/>
        </w:rPr>
        <w:t> </w:t>
      </w:r>
      <w:r>
        <w:rPr/>
        <w:t>Còn</w:t>
      </w:r>
      <w:r>
        <w:rPr>
          <w:spacing w:val="-1"/>
        </w:rPr>
        <w:t> </w:t>
      </w:r>
      <w:r>
        <w:rPr/>
        <w:t>người</w:t>
      </w:r>
      <w:r>
        <w:rPr>
          <w:spacing w:val="-3"/>
        </w:rPr>
        <w:t> </w:t>
      </w:r>
      <w:r>
        <w:rPr/>
        <w:t>Dục giới</w:t>
      </w:r>
      <w:r>
        <w:rPr>
          <w:spacing w:val="-3"/>
        </w:rPr>
        <w:t> </w:t>
      </w:r>
      <w:r>
        <w:rPr/>
        <w:t>với</w:t>
      </w:r>
      <w:r>
        <w:rPr>
          <w:spacing w:val="-3"/>
        </w:rPr>
        <w:t> </w:t>
      </w:r>
      <w:r>
        <w:rPr/>
        <w:t>những cõi</w:t>
      </w:r>
      <w:r>
        <w:rPr>
          <w:spacing w:val="-3"/>
        </w:rPr>
        <w:t> </w:t>
      </w:r>
      <w:r>
        <w:rPr/>
        <w:t>ấy, tín</w:t>
      </w:r>
      <w:r>
        <w:rPr>
          <w:spacing w:val="-1"/>
        </w:rPr>
        <w:t> </w:t>
      </w:r>
      <w:r>
        <w:rPr/>
        <w:t>quyền sẽ</w:t>
      </w:r>
      <w:r>
        <w:rPr>
          <w:spacing w:val="-3"/>
        </w:rPr>
        <w:t> </w:t>
      </w:r>
      <w:r>
        <w:rPr/>
        <w:t>sanh và tỷ quyền cũng từng sanh.</w:t>
      </w:r>
    </w:p>
    <w:p>
      <w:pPr>
        <w:pStyle w:val="Heading7"/>
        <w:spacing w:line="295" w:lineRule="exact"/>
      </w:pPr>
      <w:r>
        <w:rPr>
          <w:spacing w:val="-2"/>
        </w:rPr>
        <w:t>1272.</w:t>
      </w:r>
    </w:p>
    <w:p>
      <w:pPr>
        <w:spacing w:line="240" w:lineRule="auto" w:before="0"/>
        <w:ind w:left="708" w:right="139" w:firstLine="0"/>
        <w:jc w:val="both"/>
        <w:rPr>
          <w:sz w:val="26"/>
        </w:rPr>
      </w:pPr>
      <w:r>
        <w:rPr>
          <w:i/>
          <w:sz w:val="26"/>
        </w:rPr>
        <w:t>Tỷ quyền từng sanh với người nào cõi nào, thì trí quyền... ý quyền</w:t>
      </w:r>
      <w:r>
        <w:rPr>
          <w:i/>
          <w:spacing w:val="21"/>
          <w:sz w:val="26"/>
        </w:rPr>
        <w:t> </w:t>
      </w:r>
      <w:r>
        <w:rPr>
          <w:i/>
          <w:sz w:val="26"/>
        </w:rPr>
        <w:t>sẽ sanh với người</w:t>
      </w:r>
      <w:r>
        <w:rPr>
          <w:i/>
          <w:spacing w:val="40"/>
          <w:sz w:val="26"/>
        </w:rPr>
        <w:t> </w:t>
      </w:r>
      <w:r>
        <w:rPr>
          <w:i/>
          <w:sz w:val="26"/>
        </w:rPr>
        <w:t>ấy cõi ấy phải chăng? </w:t>
      </w:r>
      <w:r>
        <w:rPr>
          <w:sz w:val="26"/>
        </w:rPr>
        <w:t>Người kiếp chót nương cõi Dục giới, tỷ quyền từng sanh mà ý quyền sẽ không sanh với người ấy cõi ấy. Còn người Dục giới ngoài ra đó với những cõi ấy, tỷ quyền từng sanh và ý quyền cũng sẽ sanh.</w:t>
      </w:r>
    </w:p>
    <w:p>
      <w:pPr>
        <w:pStyle w:val="BodyText"/>
        <w:spacing w:before="118"/>
        <w:ind w:left="708" w:right="135"/>
      </w:pPr>
      <w:r>
        <w:rPr/>
        <w:t>Hay là ý quyền sẽ sanh với người nào cõi nào, thì tỷ quyền từng sanh với người ấy</w:t>
      </w:r>
      <w:r>
        <w:rPr>
          <w:spacing w:val="-2"/>
        </w:rPr>
        <w:t> </w:t>
      </w:r>
      <w:r>
        <w:rPr/>
        <w:t>cõi ấy phải chăng? Người Sắc giới, Vô sắc giới, ý quyền sẽ sanh mà tỷ quyền không từng sanh với người ấy cõi ấy. Còn người Dục giới với những cõi ấy, ý quyền sẽ sanh và tỷ quyền cũng từng sanh.</w:t>
      </w:r>
    </w:p>
    <w:p>
      <w:pPr>
        <w:pStyle w:val="Heading7"/>
        <w:spacing w:before="6"/>
      </w:pPr>
      <w:r>
        <w:rPr>
          <w:spacing w:val="-2"/>
        </w:rPr>
        <w:t>1273.</w:t>
      </w:r>
    </w:p>
    <w:p>
      <w:pPr>
        <w:spacing w:line="240" w:lineRule="auto" w:before="0"/>
        <w:ind w:left="708" w:right="137" w:firstLine="0"/>
        <w:jc w:val="both"/>
        <w:rPr>
          <w:sz w:val="26"/>
        </w:rPr>
      </w:pPr>
      <w:r>
        <w:rPr>
          <w:i/>
          <w:sz w:val="26"/>
        </w:rPr>
        <w:t>Nữ quyền từng sanh với người nào cõi nào, thì nam quyền sẽ sanh với người ấy cõi ấy phải chăng? </w:t>
      </w:r>
      <w:r>
        <w:rPr>
          <w:sz w:val="26"/>
        </w:rPr>
        <w:t>Người kiếp chót nương cõi Dục giới và người mỗi đời kiếp nào khi sinh</w:t>
      </w:r>
      <w:r>
        <w:rPr>
          <w:spacing w:val="40"/>
          <w:sz w:val="26"/>
        </w:rPr>
        <w:t> </w:t>
      </w:r>
      <w:r>
        <w:rPr>
          <w:sz w:val="26"/>
        </w:rPr>
        <w:t>ra đều hiện bày</w:t>
      </w:r>
      <w:r>
        <w:rPr>
          <w:spacing w:val="-1"/>
          <w:sz w:val="26"/>
        </w:rPr>
        <w:t> </w:t>
      </w:r>
      <w:r>
        <w:rPr>
          <w:sz w:val="26"/>
        </w:rPr>
        <w:t>nữ cho đến khi viên tịch, nữ quyền từng sanh mà nam quyền sẽ không sanh với người ấy cõi ấy. Còn người Dục giới ngoài ra đó với những cõi ấy, nữ quyền từng sanh và nam quyền cũng sẽ sanh.</w:t>
      </w:r>
    </w:p>
    <w:p>
      <w:pPr>
        <w:pStyle w:val="BodyText"/>
        <w:spacing w:before="115"/>
        <w:ind w:left="708" w:right="136"/>
      </w:pPr>
      <w:r>
        <w:rPr/>
        <w:t>Hay là nam quyền sẽ sanh với người nào cõi nào, thì nữ quyền từng sanh với người ấy cõi ấy phải chăng? Phải rồi.</w:t>
      </w:r>
    </w:p>
    <w:p>
      <w:pPr>
        <w:pStyle w:val="Heading7"/>
        <w:spacing w:line="295" w:lineRule="exact" w:before="10"/>
      </w:pPr>
      <w:r>
        <w:rPr>
          <w:spacing w:val="-2"/>
        </w:rPr>
        <w:t>1274.</w:t>
      </w:r>
    </w:p>
    <w:p>
      <w:pPr>
        <w:spacing w:line="240" w:lineRule="auto" w:before="0"/>
        <w:ind w:left="708" w:right="140" w:firstLine="0"/>
        <w:jc w:val="both"/>
        <w:rPr>
          <w:sz w:val="26"/>
        </w:rPr>
      </w:pPr>
      <w:r>
        <w:rPr>
          <w:i/>
          <w:sz w:val="26"/>
        </w:rPr>
        <w:t>Nữ quyền từng sanh với người nào cõi nào, thì mạng quyền sẽ sanh với người ấy cõi</w:t>
      </w:r>
      <w:r>
        <w:rPr>
          <w:i/>
          <w:spacing w:val="40"/>
          <w:sz w:val="26"/>
        </w:rPr>
        <w:t> </w:t>
      </w:r>
      <w:r>
        <w:rPr>
          <w:i/>
          <w:sz w:val="26"/>
        </w:rPr>
        <w:t>ấy phải chăng? </w:t>
      </w:r>
      <w:r>
        <w:rPr>
          <w:sz w:val="26"/>
        </w:rPr>
        <w:t>Người kiếp chót nương cõi Dục giới, nữ quyền từng sanh mà mạng quyền chẳng phải sẽ sanh với người ấy cõi ấy. Còn người Dục giới ngoài ra đó với những cõi ấy, nữ quyền từng sanh và mạng quyền cũng sẽ sanh.</w:t>
      </w:r>
    </w:p>
    <w:p>
      <w:pPr>
        <w:pStyle w:val="BodyText"/>
        <w:spacing w:before="115"/>
        <w:ind w:left="708" w:right="139"/>
      </w:pPr>
      <w:r>
        <w:rPr/>
        <w:t>Hay là mạng quyền sẽ sanh với người nào cõi nào, thì nữ quyền từng sanh với người</w:t>
      </w:r>
      <w:r>
        <w:rPr>
          <w:spacing w:val="40"/>
        </w:rPr>
        <w:t> </w:t>
      </w:r>
      <w:r>
        <w:rPr/>
        <w:t>ấy cõi ấy phải chăng? Người Sắc giới, Vô sắc giới, mạng quyền sẽ sanh mà nữ quyền không từng sanh với người ấy cõi ấy. Còn người Dục giới với những cõi ấy, mạng quyền sẽ sanh và nữ quyền cũng từng sanh.</w:t>
      </w:r>
    </w:p>
    <w:p>
      <w:pPr>
        <w:pStyle w:val="Heading7"/>
        <w:spacing w:line="295" w:lineRule="exact" w:before="9"/>
      </w:pPr>
      <w:r>
        <w:rPr>
          <w:spacing w:val="-2"/>
        </w:rPr>
        <w:t>1275.</w:t>
      </w:r>
    </w:p>
    <w:p>
      <w:pPr>
        <w:spacing w:line="240" w:lineRule="auto" w:before="0"/>
        <w:ind w:left="708" w:right="138" w:firstLine="0"/>
        <w:jc w:val="both"/>
        <w:rPr>
          <w:sz w:val="26"/>
        </w:rPr>
      </w:pPr>
      <w:r>
        <w:rPr>
          <w:i/>
          <w:sz w:val="26"/>
        </w:rPr>
        <w:t>Nữ quyền từng sanh với người nào cõi nào, thì hỷ quyền sẽ sanh với người ấy cõi ấy phải chăng? </w:t>
      </w:r>
      <w:r>
        <w:rPr>
          <w:sz w:val="26"/>
        </w:rPr>
        <w:t>Người kiếp chót nương cõi Dục giới, người xả sanh ra rồi sẽ viên tịch, nữ quyền từng sanh mà hỷ quyền chẳng phải sẽ sanh với người ấy</w:t>
      </w:r>
      <w:r>
        <w:rPr>
          <w:spacing w:val="-1"/>
          <w:sz w:val="26"/>
        </w:rPr>
        <w:t> </w:t>
      </w:r>
      <w:r>
        <w:rPr>
          <w:sz w:val="26"/>
        </w:rPr>
        <w:t>cõi ấy. Còn người Dục giới ngoài ra đó với những cõi ấy, nữ quyền từng sanh và hỷ quyền cũng sẽ sanh.</w:t>
      </w:r>
    </w:p>
    <w:p>
      <w:pPr>
        <w:pStyle w:val="BodyText"/>
        <w:spacing w:before="118"/>
        <w:ind w:left="708" w:right="135"/>
      </w:pPr>
      <w:r>
        <w:rPr/>
        <w:t>Hay là hỷ quyền sẽ sanh với người nào cõi nào, thì nữ quyền từng sanh với người ấy cõi ấy phải chăng? Người Sắc giới, hỷ quyền sẽ sanh mà nữ quyền chẳng phải từng sanh với người ấy cõi ấy. Còn người Dục giới với những cõi ấy, hỷ quyền sẽ sanh và nữ quyền cũng từng sanh.</w:t>
      </w:r>
    </w:p>
    <w:p>
      <w:pPr>
        <w:pStyle w:val="Heading7"/>
        <w:spacing w:line="295" w:lineRule="exact"/>
      </w:pPr>
      <w:r>
        <w:rPr>
          <w:spacing w:val="-2"/>
        </w:rPr>
        <w:t>1276.</w:t>
      </w:r>
    </w:p>
    <w:p>
      <w:pPr>
        <w:spacing w:line="240" w:lineRule="auto" w:before="0"/>
        <w:ind w:left="708" w:right="141" w:firstLine="0"/>
        <w:jc w:val="both"/>
        <w:rPr>
          <w:sz w:val="26"/>
        </w:rPr>
      </w:pPr>
      <w:r>
        <w:rPr>
          <w:i/>
          <w:sz w:val="26"/>
        </w:rPr>
        <w:t>Nữ quyền từng sanh với người nào cõi nào, thì xả quyền sẽ sanh với người ấy cõi ấy phải chăng? </w:t>
      </w:r>
      <w:r>
        <w:rPr>
          <w:sz w:val="26"/>
        </w:rPr>
        <w:t>Người kiếp chót nương cõi Dục giới, người hỷ</w:t>
      </w:r>
      <w:r>
        <w:rPr>
          <w:spacing w:val="-1"/>
          <w:sz w:val="26"/>
        </w:rPr>
        <w:t> </w:t>
      </w:r>
      <w:r>
        <w:rPr>
          <w:sz w:val="26"/>
        </w:rPr>
        <w:t>sanh ra rồi sẽ viên tịch, nữ quyền từng sanh mà xả quyền chẳng phải sẽ sanh với người ấy</w:t>
      </w:r>
      <w:r>
        <w:rPr>
          <w:spacing w:val="-1"/>
          <w:sz w:val="26"/>
        </w:rPr>
        <w:t> </w:t>
      </w:r>
      <w:r>
        <w:rPr>
          <w:sz w:val="26"/>
        </w:rPr>
        <w:t>cõi ấy. Còn người Dục giới ngoài ra đó với những cõi ấy, nữ quyền từng sanh và xả quyền cũng sẽ sanh.</w:t>
      </w:r>
    </w:p>
    <w:p>
      <w:pPr>
        <w:pStyle w:val="BodyText"/>
        <w:spacing w:before="117"/>
        <w:ind w:left="708" w:right="138"/>
      </w:pPr>
      <w:r>
        <w:rPr/>
        <w:t>Hay là xả quyền sẽ sanh với người nào cõi nào, thì nữ quyền từng sanh với người ấy cõi</w:t>
      </w:r>
      <w:r>
        <w:rPr>
          <w:spacing w:val="2"/>
        </w:rPr>
        <w:t> </w:t>
      </w:r>
      <w:r>
        <w:rPr/>
        <w:t>ấy</w:t>
      </w:r>
      <w:r>
        <w:rPr>
          <w:spacing w:val="-3"/>
        </w:rPr>
        <w:t> </w:t>
      </w:r>
      <w:r>
        <w:rPr/>
        <w:t>phải</w:t>
      </w:r>
      <w:r>
        <w:rPr>
          <w:spacing w:val="4"/>
        </w:rPr>
        <w:t> </w:t>
      </w:r>
      <w:r>
        <w:rPr/>
        <w:t>chăng?</w:t>
      </w:r>
      <w:r>
        <w:rPr>
          <w:spacing w:val="9"/>
        </w:rPr>
        <w:t> </w:t>
      </w:r>
      <w:r>
        <w:rPr/>
        <w:t>Người</w:t>
      </w:r>
      <w:r>
        <w:rPr>
          <w:spacing w:val="2"/>
        </w:rPr>
        <w:t> </w:t>
      </w:r>
      <w:r>
        <w:rPr/>
        <w:t>Sắc</w:t>
      </w:r>
      <w:r>
        <w:rPr>
          <w:spacing w:val="2"/>
        </w:rPr>
        <w:t> </w:t>
      </w:r>
      <w:r>
        <w:rPr/>
        <w:t>giới,</w:t>
      </w:r>
      <w:r>
        <w:rPr>
          <w:spacing w:val="5"/>
        </w:rPr>
        <w:t> </w:t>
      </w:r>
      <w:r>
        <w:rPr/>
        <w:t>Vô</w:t>
      </w:r>
      <w:r>
        <w:rPr>
          <w:spacing w:val="5"/>
        </w:rPr>
        <w:t> </w:t>
      </w:r>
      <w:r>
        <w:rPr/>
        <w:t>sắc</w:t>
      </w:r>
      <w:r>
        <w:rPr>
          <w:spacing w:val="3"/>
        </w:rPr>
        <w:t> </w:t>
      </w:r>
      <w:r>
        <w:rPr/>
        <w:t>giới,</w:t>
      </w:r>
      <w:r>
        <w:rPr>
          <w:spacing w:val="5"/>
        </w:rPr>
        <w:t> </w:t>
      </w:r>
      <w:r>
        <w:rPr/>
        <w:t>xả</w:t>
      </w:r>
      <w:r>
        <w:rPr>
          <w:spacing w:val="3"/>
        </w:rPr>
        <w:t> </w:t>
      </w:r>
      <w:r>
        <w:rPr/>
        <w:t>quyền</w:t>
      </w:r>
      <w:r>
        <w:rPr>
          <w:spacing w:val="2"/>
        </w:rPr>
        <w:t> </w:t>
      </w:r>
      <w:r>
        <w:rPr/>
        <w:t>sẽ</w:t>
      </w:r>
      <w:r>
        <w:rPr>
          <w:spacing w:val="5"/>
        </w:rPr>
        <w:t> </w:t>
      </w:r>
      <w:r>
        <w:rPr/>
        <w:t>sanh</w:t>
      </w:r>
      <w:r>
        <w:rPr>
          <w:spacing w:val="6"/>
        </w:rPr>
        <w:t> </w:t>
      </w:r>
      <w:r>
        <w:rPr/>
        <w:t>mà</w:t>
      </w:r>
      <w:r>
        <w:rPr>
          <w:spacing w:val="2"/>
        </w:rPr>
        <w:t> </w:t>
      </w:r>
      <w:r>
        <w:rPr/>
        <w:t>nữ</w:t>
      </w:r>
      <w:r>
        <w:rPr>
          <w:spacing w:val="4"/>
        </w:rPr>
        <w:t> </w:t>
      </w:r>
      <w:r>
        <w:rPr/>
        <w:t>quyền</w:t>
      </w:r>
      <w:r>
        <w:rPr>
          <w:spacing w:val="3"/>
        </w:rPr>
        <w:t> </w:t>
      </w:r>
      <w:r>
        <w:rPr>
          <w:spacing w:val="-2"/>
        </w:rPr>
        <w:t>không</w:t>
      </w:r>
    </w:p>
    <w:p>
      <w:pPr>
        <w:pStyle w:val="BodyText"/>
        <w:spacing w:after="0"/>
        <w:sectPr>
          <w:pgSz w:w="11630" w:h="16450"/>
          <w:pgMar w:header="576" w:footer="0" w:top="920" w:bottom="280" w:left="850" w:right="850"/>
        </w:sectPr>
      </w:pPr>
    </w:p>
    <w:p>
      <w:pPr>
        <w:pStyle w:val="BodyText"/>
        <w:spacing w:before="268"/>
        <w:ind w:left="708"/>
        <w:jc w:val="left"/>
      </w:pPr>
      <w:r>
        <w:rPr/>
        <w:t>từng sanh với người ấy</w:t>
      </w:r>
      <w:r>
        <w:rPr>
          <w:spacing w:val="-2"/>
        </w:rPr>
        <w:t> </w:t>
      </w:r>
      <w:r>
        <w:rPr/>
        <w:t>cõi ấy. Còn người Dục giới với những cõi ấy, xả quyền sẽ sanh và nữ quyền cũng từng sanh.</w:t>
      </w:r>
    </w:p>
    <w:p>
      <w:pPr>
        <w:pStyle w:val="Heading7"/>
        <w:spacing w:line="295" w:lineRule="exact"/>
      </w:pPr>
      <w:r>
        <w:rPr>
          <w:spacing w:val="-2"/>
        </w:rPr>
        <w:t>1277.</w:t>
      </w:r>
    </w:p>
    <w:p>
      <w:pPr>
        <w:spacing w:line="240" w:lineRule="auto" w:before="0"/>
        <w:ind w:left="708" w:right="137" w:firstLine="0"/>
        <w:jc w:val="both"/>
        <w:rPr>
          <w:sz w:val="26"/>
        </w:rPr>
      </w:pPr>
      <w:r>
        <w:rPr>
          <w:i/>
          <w:sz w:val="26"/>
        </w:rPr>
        <w:t>Nữ quyền từng sanh với người nào cõi nào, thì tín quyền sẽ sanh với người ấy cõi ấy phải chăng? </w:t>
      </w:r>
      <w:r>
        <w:rPr>
          <w:sz w:val="26"/>
        </w:rPr>
        <w:t>Người kiếp chót nương cõi Dục giới, nữ quyền từng sanh mà tín quyền chẳng phải sẽ sanh với người ấy</w:t>
      </w:r>
      <w:r>
        <w:rPr>
          <w:spacing w:val="-3"/>
          <w:sz w:val="26"/>
        </w:rPr>
        <w:t> </w:t>
      </w:r>
      <w:r>
        <w:rPr>
          <w:sz w:val="26"/>
        </w:rPr>
        <w:t>cõi ấy. Còn người Dục giới ngoài ra đó với những cõi ấy, nữ quyền từng sanh và tín quyền cũng sẽ sanh.</w:t>
      </w:r>
    </w:p>
    <w:p>
      <w:pPr>
        <w:pStyle w:val="BodyText"/>
        <w:spacing w:before="118"/>
        <w:ind w:left="708" w:right="138"/>
      </w:pPr>
      <w:r>
        <w:rPr/>
        <w:t>Hay là tín quyền sẽ sanh với người nào cõi nào, thì nữ quyền từng sanh với người ấy cõi ấy</w:t>
      </w:r>
      <w:r>
        <w:rPr>
          <w:spacing w:val="-1"/>
        </w:rPr>
        <w:t> </w:t>
      </w:r>
      <w:r>
        <w:rPr/>
        <w:t>phải chăng? Người Sắc giới, Vô sắc giới, tín quyền sẽ sanh mà nữ quyền không từng</w:t>
      </w:r>
      <w:r>
        <w:rPr>
          <w:spacing w:val="-3"/>
        </w:rPr>
        <w:t> </w:t>
      </w:r>
      <w:r>
        <w:rPr/>
        <w:t>sanh</w:t>
      </w:r>
      <w:r>
        <w:rPr>
          <w:spacing w:val="-3"/>
        </w:rPr>
        <w:t> </w:t>
      </w:r>
      <w:r>
        <w:rPr/>
        <w:t>với</w:t>
      </w:r>
      <w:r>
        <w:rPr>
          <w:spacing w:val="-3"/>
        </w:rPr>
        <w:t> </w:t>
      </w:r>
      <w:r>
        <w:rPr/>
        <w:t>người</w:t>
      </w:r>
      <w:r>
        <w:rPr>
          <w:spacing w:val="-3"/>
        </w:rPr>
        <w:t> </w:t>
      </w:r>
      <w:r>
        <w:rPr/>
        <w:t>ấy</w:t>
      </w:r>
      <w:r>
        <w:rPr>
          <w:spacing w:val="-5"/>
        </w:rPr>
        <w:t> </w:t>
      </w:r>
      <w:r>
        <w:rPr/>
        <w:t>cõi</w:t>
      </w:r>
      <w:r>
        <w:rPr>
          <w:spacing w:val="-3"/>
        </w:rPr>
        <w:t> </w:t>
      </w:r>
      <w:r>
        <w:rPr/>
        <w:t>ấy.</w:t>
      </w:r>
      <w:r>
        <w:rPr>
          <w:spacing w:val="-1"/>
        </w:rPr>
        <w:t> </w:t>
      </w:r>
      <w:r>
        <w:rPr/>
        <w:t>Còn</w:t>
      </w:r>
      <w:r>
        <w:rPr>
          <w:spacing w:val="-1"/>
        </w:rPr>
        <w:t> </w:t>
      </w:r>
      <w:r>
        <w:rPr/>
        <w:t>người</w:t>
      </w:r>
      <w:r>
        <w:rPr>
          <w:spacing w:val="-3"/>
        </w:rPr>
        <w:t> </w:t>
      </w:r>
      <w:r>
        <w:rPr/>
        <w:t>Dục giới</w:t>
      </w:r>
      <w:r>
        <w:rPr>
          <w:spacing w:val="-3"/>
        </w:rPr>
        <w:t> </w:t>
      </w:r>
      <w:r>
        <w:rPr/>
        <w:t>với</w:t>
      </w:r>
      <w:r>
        <w:rPr>
          <w:spacing w:val="-3"/>
        </w:rPr>
        <w:t> </w:t>
      </w:r>
      <w:r>
        <w:rPr/>
        <w:t>những cõi</w:t>
      </w:r>
      <w:r>
        <w:rPr>
          <w:spacing w:val="-3"/>
        </w:rPr>
        <w:t> </w:t>
      </w:r>
      <w:r>
        <w:rPr/>
        <w:t>ấy, tín</w:t>
      </w:r>
      <w:r>
        <w:rPr>
          <w:spacing w:val="-1"/>
        </w:rPr>
        <w:t> </w:t>
      </w:r>
      <w:r>
        <w:rPr/>
        <w:t>quyền sẽ</w:t>
      </w:r>
      <w:r>
        <w:rPr>
          <w:spacing w:val="-3"/>
        </w:rPr>
        <w:t> </w:t>
      </w:r>
      <w:r>
        <w:rPr/>
        <w:t>sanh và nữ quyền cũng từng sanh.</w:t>
      </w:r>
    </w:p>
    <w:p>
      <w:pPr>
        <w:pStyle w:val="Heading7"/>
        <w:spacing w:before="6"/>
      </w:pPr>
      <w:r>
        <w:rPr>
          <w:spacing w:val="-2"/>
        </w:rPr>
        <w:t>1278.</w:t>
      </w:r>
    </w:p>
    <w:p>
      <w:pPr>
        <w:spacing w:line="240" w:lineRule="auto" w:before="0"/>
        <w:ind w:left="708" w:right="139" w:firstLine="0"/>
        <w:jc w:val="both"/>
        <w:rPr>
          <w:sz w:val="26"/>
        </w:rPr>
      </w:pPr>
      <w:r>
        <w:rPr>
          <w:i/>
          <w:sz w:val="26"/>
        </w:rPr>
        <w:t>Nữ quyền từng sanh với người nào cõi nào, thì trí quyền... ý quyền sẽ sanh với người ấy cõi ấy phải chăng? </w:t>
      </w:r>
      <w:r>
        <w:rPr>
          <w:sz w:val="26"/>
        </w:rPr>
        <w:t>Người kiếp chót nương cõi Dục giới, nữ quyền từng sanh mà ý quyền chẳng phải sẽ sanh với người ấy cõi ấy. Còn người Dục giới ngoài ra đó với những cõi ấy, nữ quyền từng sanh và ý quyền cũng sẽ sanh.</w:t>
      </w:r>
    </w:p>
    <w:p>
      <w:pPr>
        <w:pStyle w:val="BodyText"/>
        <w:spacing w:before="117"/>
        <w:ind w:left="708" w:right="138"/>
      </w:pPr>
      <w:r>
        <w:rPr/>
        <w:t>Hay</w:t>
      </w:r>
      <w:r>
        <w:rPr>
          <w:spacing w:val="-3"/>
        </w:rPr>
        <w:t> </w:t>
      </w:r>
      <w:r>
        <w:rPr/>
        <w:t>là</w:t>
      </w:r>
      <w:r>
        <w:rPr>
          <w:spacing w:val="-1"/>
        </w:rPr>
        <w:t> </w:t>
      </w:r>
      <w:r>
        <w:rPr/>
        <w:t>ý quyền sẽ sanh với</w:t>
      </w:r>
      <w:r>
        <w:rPr>
          <w:spacing w:val="-1"/>
        </w:rPr>
        <w:t> </w:t>
      </w:r>
      <w:r>
        <w:rPr/>
        <w:t>người</w:t>
      </w:r>
      <w:r>
        <w:rPr>
          <w:spacing w:val="-1"/>
        </w:rPr>
        <w:t> </w:t>
      </w:r>
      <w:r>
        <w:rPr/>
        <w:t>nào cõi</w:t>
      </w:r>
      <w:r>
        <w:rPr>
          <w:spacing w:val="-1"/>
        </w:rPr>
        <w:t> </w:t>
      </w:r>
      <w:r>
        <w:rPr/>
        <w:t>nào, thì</w:t>
      </w:r>
      <w:r>
        <w:rPr>
          <w:spacing w:val="-1"/>
        </w:rPr>
        <w:t> </w:t>
      </w:r>
      <w:r>
        <w:rPr/>
        <w:t>nữ quyền từng</w:t>
      </w:r>
      <w:r>
        <w:rPr>
          <w:spacing w:val="-1"/>
        </w:rPr>
        <w:t> </w:t>
      </w:r>
      <w:r>
        <w:rPr/>
        <w:t>sanh</w:t>
      </w:r>
      <w:r>
        <w:rPr>
          <w:spacing w:val="-1"/>
        </w:rPr>
        <w:t> </w:t>
      </w:r>
      <w:r>
        <w:rPr/>
        <w:t>với</w:t>
      </w:r>
      <w:r>
        <w:rPr>
          <w:spacing w:val="-1"/>
        </w:rPr>
        <w:t> </w:t>
      </w:r>
      <w:r>
        <w:rPr/>
        <w:t>người</w:t>
      </w:r>
      <w:r>
        <w:rPr>
          <w:spacing w:val="-1"/>
        </w:rPr>
        <w:t> </w:t>
      </w:r>
      <w:r>
        <w:rPr/>
        <w:t>ấy</w:t>
      </w:r>
      <w:r>
        <w:rPr>
          <w:spacing w:val="-5"/>
        </w:rPr>
        <w:t> </w:t>
      </w:r>
      <w:r>
        <w:rPr/>
        <w:t>cõi ấy</w:t>
      </w:r>
      <w:r>
        <w:rPr>
          <w:spacing w:val="-1"/>
        </w:rPr>
        <w:t> </w:t>
      </w:r>
      <w:r>
        <w:rPr/>
        <w:t>phải chăng? Người Sắc giới, Vô sắc giới, ý quyền sẽ sanh mà nữ quyền không từng sanh với</w:t>
      </w:r>
      <w:r>
        <w:rPr>
          <w:spacing w:val="-1"/>
        </w:rPr>
        <w:t> </w:t>
      </w:r>
      <w:r>
        <w:rPr/>
        <w:t>người</w:t>
      </w:r>
      <w:r>
        <w:rPr>
          <w:spacing w:val="-1"/>
        </w:rPr>
        <w:t> </w:t>
      </w:r>
      <w:r>
        <w:rPr/>
        <w:t>ấy</w:t>
      </w:r>
      <w:r>
        <w:rPr>
          <w:spacing w:val="-6"/>
        </w:rPr>
        <w:t> </w:t>
      </w:r>
      <w:r>
        <w:rPr/>
        <w:t>cõi</w:t>
      </w:r>
      <w:r>
        <w:rPr>
          <w:spacing w:val="-1"/>
        </w:rPr>
        <w:t> </w:t>
      </w:r>
      <w:r>
        <w:rPr/>
        <w:t>ấy. Còn</w:t>
      </w:r>
      <w:r>
        <w:rPr>
          <w:spacing w:val="-1"/>
        </w:rPr>
        <w:t> </w:t>
      </w:r>
      <w:r>
        <w:rPr/>
        <w:t>người Dục giới với</w:t>
      </w:r>
      <w:r>
        <w:rPr>
          <w:spacing w:val="-1"/>
        </w:rPr>
        <w:t> </w:t>
      </w:r>
      <w:r>
        <w:rPr/>
        <w:t>những</w:t>
      </w:r>
      <w:r>
        <w:rPr>
          <w:spacing w:val="-1"/>
        </w:rPr>
        <w:t> </w:t>
      </w:r>
      <w:r>
        <w:rPr/>
        <w:t>cõi ấy,</w:t>
      </w:r>
      <w:r>
        <w:rPr>
          <w:spacing w:val="-1"/>
        </w:rPr>
        <w:t> </w:t>
      </w:r>
      <w:r>
        <w:rPr/>
        <w:t>ý quyền sẽ sanh và nữ quyền cũng từng sanh.</w:t>
      </w:r>
    </w:p>
    <w:p>
      <w:pPr>
        <w:pStyle w:val="Heading7"/>
        <w:spacing w:before="6"/>
      </w:pPr>
      <w:r>
        <w:rPr>
          <w:spacing w:val="-2"/>
        </w:rPr>
        <w:t>1279.</w:t>
      </w:r>
    </w:p>
    <w:p>
      <w:pPr>
        <w:spacing w:line="240" w:lineRule="auto" w:before="0"/>
        <w:ind w:left="708" w:right="139" w:firstLine="0"/>
        <w:jc w:val="both"/>
        <w:rPr>
          <w:sz w:val="26"/>
        </w:rPr>
      </w:pPr>
      <w:r>
        <w:rPr>
          <w:i/>
          <w:sz w:val="26"/>
        </w:rPr>
        <w:t>Nam quyền từng sanh với người nào cõi nào, thì mạng quyền sẽ sanh với người ấy cõi ấy phải chăng? </w:t>
      </w:r>
      <w:r>
        <w:rPr>
          <w:sz w:val="26"/>
        </w:rPr>
        <w:t>Người kiếp chót nương cõi Dục giới, nam quyền từng sanh mà mạng quyền chẳng phải sẽ sanh với người ấy cõi ấy. Còn người Dục giới ngoài ra đó với những cõi ấy, nam quyền từng sanh và mạng quyền cũng sẽ sanh.</w:t>
      </w:r>
    </w:p>
    <w:p>
      <w:pPr>
        <w:pStyle w:val="BodyText"/>
        <w:spacing w:before="117"/>
        <w:ind w:left="708" w:right="140"/>
      </w:pPr>
      <w:r>
        <w:rPr/>
        <w:t>Hay là mạng quyền sẽ sanh với người nào cõi nào, thì nam quyền từng sanh với người ấy</w:t>
      </w:r>
      <w:r>
        <w:rPr>
          <w:spacing w:val="-6"/>
        </w:rPr>
        <w:t> </w:t>
      </w:r>
      <w:r>
        <w:rPr/>
        <w:t>cõi</w:t>
      </w:r>
      <w:r>
        <w:rPr>
          <w:spacing w:val="-1"/>
        </w:rPr>
        <w:t> </w:t>
      </w:r>
      <w:r>
        <w:rPr/>
        <w:t>ấy</w:t>
      </w:r>
      <w:r>
        <w:rPr>
          <w:spacing w:val="-6"/>
        </w:rPr>
        <w:t> </w:t>
      </w:r>
      <w:r>
        <w:rPr/>
        <w:t>phải</w:t>
      </w:r>
      <w:r>
        <w:rPr>
          <w:spacing w:val="-1"/>
        </w:rPr>
        <w:t> </w:t>
      </w:r>
      <w:r>
        <w:rPr/>
        <w:t>chăng? Người</w:t>
      </w:r>
      <w:r>
        <w:rPr>
          <w:spacing w:val="-1"/>
        </w:rPr>
        <w:t> </w:t>
      </w:r>
      <w:r>
        <w:rPr/>
        <w:t>Sắc giới, Vô</w:t>
      </w:r>
      <w:r>
        <w:rPr>
          <w:spacing w:val="-1"/>
        </w:rPr>
        <w:t> </w:t>
      </w:r>
      <w:r>
        <w:rPr/>
        <w:t>sắc giới, mạng quyền sẽ sanh mà nam</w:t>
      </w:r>
      <w:r>
        <w:rPr>
          <w:spacing w:val="-3"/>
        </w:rPr>
        <w:t> </w:t>
      </w:r>
      <w:r>
        <w:rPr/>
        <w:t>quyền không từng sanh với người ấy cõi ấy. Còn người Dục giới với những cõi ấy, mạng quyền sẽ sanh và nam quyền cũng từng sanh.</w:t>
      </w:r>
    </w:p>
    <w:p>
      <w:pPr>
        <w:pStyle w:val="Heading7"/>
        <w:spacing w:before="6"/>
      </w:pPr>
      <w:r>
        <w:rPr>
          <w:spacing w:val="-2"/>
        </w:rPr>
        <w:t>1280.</w:t>
      </w:r>
    </w:p>
    <w:p>
      <w:pPr>
        <w:spacing w:line="240" w:lineRule="auto" w:before="0"/>
        <w:ind w:left="708" w:right="140" w:firstLine="0"/>
        <w:jc w:val="both"/>
        <w:rPr>
          <w:sz w:val="26"/>
        </w:rPr>
      </w:pPr>
      <w:r>
        <w:rPr>
          <w:i/>
          <w:sz w:val="26"/>
        </w:rPr>
        <w:t>Nam quyền từng sanh với người nào cõi nào, thì hỷ quyền sẽ sanh với người ấy cõi ấy phải chăng? </w:t>
      </w:r>
      <w:r>
        <w:rPr>
          <w:sz w:val="26"/>
        </w:rPr>
        <w:t>Người kiếp chót nương cõi Dục giới và người nam hữu xả sanh ra rồi sẽ viên tịch, nam quyền từng sanh mà hỷ quyền sẽ không sanh với người ấy cõi ấy. Còn người Dục giới ngoài ra đó với những cõi ấy, nam quyền từng sanh và hỷ quyền cũng sẽ sanh.</w:t>
      </w:r>
    </w:p>
    <w:p>
      <w:pPr>
        <w:pStyle w:val="BodyText"/>
        <w:spacing w:before="118"/>
        <w:ind w:left="708" w:right="137"/>
      </w:pPr>
      <w:r>
        <w:rPr/>
        <w:t>Hay là hỷ quyền sẽ sanh với người nào cõi nào, thì nam quyền từng sanh với người ấy cõi ấy phải chăng? Người Sắc giới, hỷ quyền sẽ sanh mà nam quyền không từng sanh với người ấy cõi ấy. Còn người Dục giới với những cõi ấy, hỷ quyền sẽ sanh và nam quyền cũng từng sanh.</w:t>
      </w:r>
    </w:p>
    <w:p>
      <w:pPr>
        <w:pStyle w:val="Heading7"/>
      </w:pPr>
      <w:r>
        <w:rPr>
          <w:spacing w:val="-2"/>
        </w:rPr>
        <w:t>1281.</w:t>
      </w:r>
    </w:p>
    <w:p>
      <w:pPr>
        <w:spacing w:line="240" w:lineRule="auto" w:before="0"/>
        <w:ind w:left="708" w:right="140" w:firstLine="0"/>
        <w:jc w:val="both"/>
        <w:rPr>
          <w:sz w:val="26"/>
        </w:rPr>
      </w:pPr>
      <w:r>
        <w:rPr>
          <w:i/>
          <w:sz w:val="26"/>
        </w:rPr>
        <w:t>Nam quyền từng sanh với người nào cõi nào, thì xả quyền sẽ sanh với người ấy cõi ấy phải chăng? </w:t>
      </w:r>
      <w:r>
        <w:rPr>
          <w:sz w:val="26"/>
        </w:rPr>
        <w:t>Người kiếp chót nương cõi Dục giới và người nam hữu hỷ sanh ra rồi sẽ viên tịch, nam quyền từng sanh mà xả quyền chẳng phải sẽ sanh với người ấy cõi ấy. Còn người Dục giới ngoài ra đó với những cõi ấy, nam quyền từng sanh và xả quyền cũng sẽ sanh.</w:t>
      </w:r>
    </w:p>
    <w:p>
      <w:pPr>
        <w:spacing w:after="0" w:line="240" w:lineRule="auto"/>
        <w:jc w:val="both"/>
        <w:rPr>
          <w:sz w:val="26"/>
        </w:rPr>
        <w:sectPr>
          <w:pgSz w:w="11630" w:h="16450"/>
          <w:pgMar w:header="576" w:footer="0" w:top="920" w:bottom="280" w:left="850" w:right="850"/>
        </w:sectPr>
      </w:pPr>
    </w:p>
    <w:p>
      <w:pPr>
        <w:pStyle w:val="BodyText"/>
        <w:spacing w:before="268"/>
        <w:ind w:left="708" w:right="135"/>
      </w:pPr>
      <w:r>
        <w:rPr/>
        <w:t>Hay là xả quyền sẽ sanh với người nào cõi nào, thì nam quyền từng sanh với người ấy cõi ấy phải chăng? Người Sắc giới, Vô sắc giới, xả quyền sẽ sanh mà nam quyền</w:t>
      </w:r>
      <w:r>
        <w:rPr>
          <w:spacing w:val="40"/>
        </w:rPr>
        <w:t> </w:t>
      </w:r>
      <w:r>
        <w:rPr/>
        <w:t>không từng sanh với người ấy cõi ấy. Còn người Dục giới với những cõi ấy, xả quyền sẽ sanh và nam quyền cũng từng sanh.</w:t>
      </w:r>
    </w:p>
    <w:p>
      <w:pPr>
        <w:pStyle w:val="Heading7"/>
      </w:pPr>
      <w:r>
        <w:rPr>
          <w:spacing w:val="-2"/>
        </w:rPr>
        <w:t>1282.</w:t>
      </w:r>
    </w:p>
    <w:p>
      <w:pPr>
        <w:spacing w:line="240" w:lineRule="auto" w:before="0"/>
        <w:ind w:left="708" w:right="140" w:firstLine="0"/>
        <w:jc w:val="both"/>
        <w:rPr>
          <w:sz w:val="26"/>
        </w:rPr>
      </w:pPr>
      <w:r>
        <w:rPr>
          <w:i/>
          <w:sz w:val="26"/>
        </w:rPr>
        <w:t>Nam quyền từng sanh với người nào cõi nào, thì tín quyền sẽ sanh với người ấy cõi ấy phải chăng? </w:t>
      </w:r>
      <w:r>
        <w:rPr>
          <w:sz w:val="26"/>
        </w:rPr>
        <w:t>Người kiếp chót nương cõi Dục giới, nam quyền từng sanh mà tín quyền chẳng phải sẽ sanh với người ấy</w:t>
      </w:r>
      <w:r>
        <w:rPr>
          <w:spacing w:val="-3"/>
          <w:sz w:val="26"/>
        </w:rPr>
        <w:t> </w:t>
      </w:r>
      <w:r>
        <w:rPr>
          <w:sz w:val="26"/>
        </w:rPr>
        <w:t>cõi ấy. Còn người Dục giới ngoài ra đó với những cõi ấy, nam quyền từng sanh và tín quyền cũng sẽ sanh.</w:t>
      </w:r>
    </w:p>
    <w:p>
      <w:pPr>
        <w:pStyle w:val="BodyText"/>
        <w:spacing w:before="116"/>
        <w:ind w:left="708" w:right="137"/>
      </w:pPr>
      <w:r>
        <w:rPr/>
        <w:t>Hay là tín quyền sẽ sanh với người nào cõi nào, thì nam quyền từng sanh với người ấy cõi ấy phải chăng? Người Sắc giới, Vô sắc giới, tín quyền sẽ sanh mà nam quyền không từng sanh với người ấy cõi ấy. Còn người Dục giới với những cõi ấy, tín quyền sẽ sanh và nam quyền cũng từng sanh.</w:t>
      </w:r>
    </w:p>
    <w:p>
      <w:pPr>
        <w:pStyle w:val="Heading7"/>
      </w:pPr>
      <w:r>
        <w:rPr>
          <w:spacing w:val="-2"/>
        </w:rPr>
        <w:t>1283.</w:t>
      </w:r>
    </w:p>
    <w:p>
      <w:pPr>
        <w:spacing w:line="240" w:lineRule="auto" w:before="0"/>
        <w:ind w:left="708" w:right="139" w:firstLine="0"/>
        <w:jc w:val="both"/>
        <w:rPr>
          <w:sz w:val="26"/>
        </w:rPr>
      </w:pPr>
      <w:r>
        <w:rPr>
          <w:i/>
          <w:sz w:val="26"/>
        </w:rPr>
        <w:t>Nam quyền từng sanh với người nào cõi nào, thì trí quyền... ý quyền sẽ sanh với người ấy cõi ấy phải chăng? </w:t>
      </w:r>
      <w:r>
        <w:rPr>
          <w:sz w:val="26"/>
        </w:rPr>
        <w:t>Người kiếp chót nương cõi Dục giới, nam quyền từng sanh mà</w:t>
      </w:r>
      <w:r>
        <w:rPr>
          <w:spacing w:val="80"/>
          <w:sz w:val="26"/>
        </w:rPr>
        <w:t> </w:t>
      </w:r>
      <w:r>
        <w:rPr>
          <w:sz w:val="26"/>
        </w:rPr>
        <w:t>ý quyền chẳng phải sẽ sanh với người ấy cõi ấy. Còn người Dục giới ngoài ra đó với những cõi ấy, nam quyền từng sanh và ý quyền cũng sẽ sanh.</w:t>
      </w:r>
    </w:p>
    <w:p>
      <w:pPr>
        <w:pStyle w:val="BodyText"/>
        <w:spacing w:before="117"/>
        <w:ind w:left="708" w:right="138"/>
      </w:pPr>
      <w:r>
        <w:rPr/>
        <w:t>Hay là ý quyền sẽ sanh với người nào cõi nào, thì nam quyền từng sanh với người ấy cõi ấy</w:t>
      </w:r>
      <w:r>
        <w:rPr>
          <w:spacing w:val="-3"/>
        </w:rPr>
        <w:t> </w:t>
      </w:r>
      <w:r>
        <w:rPr/>
        <w:t>phải chăng? Người Sắc giới, Vô sắc giới, ý quyền sẽ sanh mà nam quyền không từng sanh với người ấy cõi ấy. Còn người Dục giới với những cõi ấy, ý quyền sẽ sanh và nam quyền cũng từng sanh.</w:t>
      </w:r>
    </w:p>
    <w:p>
      <w:pPr>
        <w:pStyle w:val="Heading7"/>
        <w:spacing w:before="6"/>
      </w:pPr>
      <w:r>
        <w:rPr>
          <w:spacing w:val="-2"/>
        </w:rPr>
        <w:t>1284.</w:t>
      </w:r>
    </w:p>
    <w:p>
      <w:pPr>
        <w:spacing w:line="240" w:lineRule="auto" w:before="0"/>
        <w:ind w:left="708" w:right="139" w:firstLine="0"/>
        <w:jc w:val="both"/>
        <w:rPr>
          <w:sz w:val="26"/>
        </w:rPr>
      </w:pPr>
      <w:r>
        <w:rPr>
          <w:i/>
          <w:sz w:val="26"/>
        </w:rPr>
        <w:t>Mạng</w:t>
      </w:r>
      <w:r>
        <w:rPr>
          <w:i/>
          <w:spacing w:val="-3"/>
          <w:sz w:val="26"/>
        </w:rPr>
        <w:t> </w:t>
      </w:r>
      <w:r>
        <w:rPr>
          <w:i/>
          <w:sz w:val="26"/>
        </w:rPr>
        <w:t>quyền</w:t>
      </w:r>
      <w:r>
        <w:rPr>
          <w:i/>
          <w:spacing w:val="-3"/>
          <w:sz w:val="26"/>
        </w:rPr>
        <w:t> </w:t>
      </w:r>
      <w:r>
        <w:rPr>
          <w:i/>
          <w:sz w:val="26"/>
        </w:rPr>
        <w:t>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3"/>
          <w:sz w:val="26"/>
        </w:rPr>
        <w:t> </w:t>
      </w:r>
      <w:r>
        <w:rPr>
          <w:i/>
          <w:sz w:val="26"/>
        </w:rPr>
        <w:t>hỷ quyền 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1"/>
          <w:sz w:val="26"/>
        </w:rPr>
        <w:t> </w:t>
      </w:r>
      <w:r>
        <w:rPr>
          <w:i/>
          <w:sz w:val="26"/>
        </w:rPr>
        <w:t>ấy phải chăng? </w:t>
      </w:r>
      <w:r>
        <w:rPr>
          <w:sz w:val="26"/>
        </w:rPr>
        <w:t>Bậc tề toàn tâm chót, tâm không gián đoạn với tâm chót tương ưng xả sẽ sanh và bậc Vô tưởng, mạng quyền từng sanh mà hỷ quyền chẳng phải sẽ sanh với người ấy cõi ấy. Còn người Tứ uẩn, Ngũ uẩn ngoài ra đó với những cõi ấy, mạng quyền từng sanh và hỷ quyền cũng sẽ sanh.</w:t>
      </w:r>
    </w:p>
    <w:p>
      <w:pPr>
        <w:pStyle w:val="BodyText"/>
        <w:spacing w:before="118"/>
        <w:ind w:left="708" w:right="140"/>
      </w:pPr>
      <w:r>
        <w:rPr/>
        <w:t>Hay là hỷ quyền sẽ sanh với người nào cõi nào, thì mạng quyền từng sanh với người</w:t>
      </w:r>
      <w:r>
        <w:rPr>
          <w:spacing w:val="40"/>
        </w:rPr>
        <w:t> </w:t>
      </w:r>
      <w:r>
        <w:rPr/>
        <w:t>ấy cõi ấy phải chăng? Người sanh nơi cõi Tịnh cư, hỷ quyền sẽ sanh mà mạng quyền không từng sanh với người ấy cõi ấy. Còn người Tứ uẩn, Ngũ uẩn ngoài ra đó với những cõi ấy, hỷ quyền sẽ sanh và mạng quyền cũng từng sanh.</w:t>
      </w:r>
    </w:p>
    <w:p>
      <w:pPr>
        <w:pStyle w:val="Heading7"/>
        <w:spacing w:before="6"/>
      </w:pPr>
      <w:r>
        <w:rPr>
          <w:spacing w:val="-2"/>
        </w:rPr>
        <w:t>1285.</w:t>
      </w:r>
    </w:p>
    <w:p>
      <w:pPr>
        <w:spacing w:line="240" w:lineRule="auto" w:before="0"/>
        <w:ind w:left="708" w:right="137" w:firstLine="0"/>
        <w:jc w:val="both"/>
        <w:rPr>
          <w:sz w:val="26"/>
        </w:rPr>
      </w:pPr>
      <w:r>
        <w:rPr>
          <w:i/>
          <w:sz w:val="26"/>
        </w:rPr>
        <w:t>Mạng</w:t>
      </w:r>
      <w:r>
        <w:rPr>
          <w:i/>
          <w:spacing w:val="-3"/>
          <w:sz w:val="26"/>
        </w:rPr>
        <w:t> </w:t>
      </w:r>
      <w:r>
        <w:rPr>
          <w:i/>
          <w:sz w:val="26"/>
        </w:rPr>
        <w:t>quyền</w:t>
      </w:r>
      <w:r>
        <w:rPr>
          <w:i/>
          <w:spacing w:val="-3"/>
          <w:sz w:val="26"/>
        </w:rPr>
        <w:t> </w:t>
      </w:r>
      <w:r>
        <w:rPr>
          <w:i/>
          <w:sz w:val="26"/>
        </w:rPr>
        <w:t>từng</w:t>
      </w:r>
      <w:r>
        <w:rPr>
          <w:i/>
          <w:spacing w:val="-3"/>
          <w:sz w:val="26"/>
        </w:rPr>
        <w:t> </w:t>
      </w:r>
      <w:r>
        <w:rPr>
          <w:i/>
          <w:sz w:val="26"/>
        </w:rPr>
        <w:t>sanh</w:t>
      </w:r>
      <w:r>
        <w:rPr>
          <w:i/>
          <w:spacing w:val="-1"/>
          <w:sz w:val="26"/>
        </w:rPr>
        <w:t> </w:t>
      </w:r>
      <w:r>
        <w:rPr>
          <w:i/>
          <w:sz w:val="26"/>
        </w:rPr>
        <w:t>với</w:t>
      </w:r>
      <w:r>
        <w:rPr>
          <w:i/>
          <w:spacing w:val="-3"/>
          <w:sz w:val="26"/>
        </w:rPr>
        <w:t> </w:t>
      </w:r>
      <w:r>
        <w:rPr>
          <w:i/>
          <w:sz w:val="26"/>
        </w:rPr>
        <w:t>người</w:t>
      </w:r>
      <w:r>
        <w:rPr>
          <w:i/>
          <w:spacing w:val="-3"/>
          <w:sz w:val="26"/>
        </w:rPr>
        <w:t> </w:t>
      </w:r>
      <w:r>
        <w:rPr>
          <w:i/>
          <w:sz w:val="26"/>
        </w:rPr>
        <w:t>nào</w:t>
      </w:r>
      <w:r>
        <w:rPr>
          <w:i/>
          <w:spacing w:val="-3"/>
          <w:sz w:val="26"/>
        </w:rPr>
        <w:t> </w:t>
      </w:r>
      <w:r>
        <w:rPr>
          <w:i/>
          <w:sz w:val="26"/>
        </w:rPr>
        <w:t>cõi</w:t>
      </w:r>
      <w:r>
        <w:rPr>
          <w:i/>
          <w:spacing w:val="-1"/>
          <w:sz w:val="26"/>
        </w:rPr>
        <w:t> </w:t>
      </w:r>
      <w:r>
        <w:rPr>
          <w:i/>
          <w:sz w:val="26"/>
        </w:rPr>
        <w:t>nào, thì</w:t>
      </w:r>
      <w:r>
        <w:rPr>
          <w:i/>
          <w:spacing w:val="-3"/>
          <w:sz w:val="26"/>
        </w:rPr>
        <w:t> </w:t>
      </w:r>
      <w:r>
        <w:rPr>
          <w:i/>
          <w:sz w:val="26"/>
        </w:rPr>
        <w:t>xả quyền sẽ</w:t>
      </w:r>
      <w:r>
        <w:rPr>
          <w:i/>
          <w:spacing w:val="-3"/>
          <w:sz w:val="26"/>
        </w:rPr>
        <w:t> </w:t>
      </w:r>
      <w:r>
        <w:rPr>
          <w:i/>
          <w:sz w:val="26"/>
        </w:rPr>
        <w:t>sanh</w:t>
      </w:r>
      <w:r>
        <w:rPr>
          <w:i/>
          <w:spacing w:val="-3"/>
          <w:sz w:val="26"/>
        </w:rPr>
        <w:t> </w:t>
      </w:r>
      <w:r>
        <w:rPr>
          <w:i/>
          <w:sz w:val="26"/>
        </w:rPr>
        <w:t>với</w:t>
      </w:r>
      <w:r>
        <w:rPr>
          <w:i/>
          <w:spacing w:val="-3"/>
          <w:sz w:val="26"/>
        </w:rPr>
        <w:t> </w:t>
      </w:r>
      <w:r>
        <w:rPr>
          <w:i/>
          <w:sz w:val="26"/>
        </w:rPr>
        <w:t>người</w:t>
      </w:r>
      <w:r>
        <w:rPr>
          <w:i/>
          <w:spacing w:val="-3"/>
          <w:sz w:val="26"/>
        </w:rPr>
        <w:t> </w:t>
      </w:r>
      <w:r>
        <w:rPr>
          <w:i/>
          <w:sz w:val="26"/>
        </w:rPr>
        <w:t>ấy</w:t>
      </w:r>
      <w:r>
        <w:rPr>
          <w:i/>
          <w:spacing w:val="-1"/>
          <w:sz w:val="26"/>
        </w:rPr>
        <w:t> </w:t>
      </w:r>
      <w:r>
        <w:rPr>
          <w:i/>
          <w:sz w:val="26"/>
        </w:rPr>
        <w:t>cõi ấy phải chăng? </w:t>
      </w:r>
      <w:r>
        <w:rPr>
          <w:sz w:val="26"/>
        </w:rPr>
        <w:t>Bậc tề toàn tâm chót, tâm không xen hở với tâm chót tương ưng hỷ sẽ sanh và bậc Vô tưởng, mạng quyền từng sanh mà xả quyền chẳng phải sẽ sanh với người ấy</w:t>
      </w:r>
      <w:r>
        <w:rPr>
          <w:spacing w:val="-3"/>
          <w:sz w:val="26"/>
        </w:rPr>
        <w:t> </w:t>
      </w:r>
      <w:r>
        <w:rPr>
          <w:sz w:val="26"/>
        </w:rPr>
        <w:t>cõi ấy. Còn người Tứ uẩn, Ngũ uẩn với những cõi ấy, mạng quyền từng sanh và xả quyền cũng sẽ sanh.</w:t>
      </w:r>
    </w:p>
    <w:p>
      <w:pPr>
        <w:pStyle w:val="BodyText"/>
        <w:spacing w:before="115"/>
        <w:ind w:left="708" w:right="139"/>
      </w:pPr>
      <w:r>
        <w:rPr/>
        <w:t>Hay là xả quyền sẽ sanh với người nào cõi nào, thì mạng quyền từng sanh với người</w:t>
      </w:r>
      <w:r>
        <w:rPr>
          <w:spacing w:val="80"/>
        </w:rPr>
        <w:t> </w:t>
      </w:r>
      <w:r>
        <w:rPr/>
        <w:t>ấy cõi ấy phải chăng? Người sanh lên nơi cõi Tịnh cư, xả quyền sẽ sanh mà mạng quyền không từng sanh với người ấy cõi ấy. Còn người Tứ uẩn, Ngũ uẩn ngoài ra đó với những cõi ấy, xả quyền sẽ sanh và mạng quyền cũng từng sanh.</w:t>
      </w:r>
    </w:p>
    <w:p>
      <w:pPr>
        <w:pStyle w:val="Heading7"/>
        <w:spacing w:line="295" w:lineRule="exact" w:before="9"/>
      </w:pPr>
      <w:r>
        <w:rPr>
          <w:spacing w:val="-2"/>
        </w:rPr>
        <w:t>1286.</w:t>
      </w:r>
    </w:p>
    <w:p>
      <w:pPr>
        <w:spacing w:line="242" w:lineRule="auto" w:before="0"/>
        <w:ind w:left="708" w:right="197" w:firstLine="0"/>
        <w:jc w:val="left"/>
        <w:rPr>
          <w:sz w:val="26"/>
        </w:rPr>
      </w:pPr>
      <w:r>
        <w:rPr>
          <w:i/>
          <w:sz w:val="26"/>
        </w:rPr>
        <w:t>Mạng quyền từng sanh với người nào cõi nào, thì tín quyền sẽ sanh với người ấy cõi</w:t>
      </w:r>
      <w:r>
        <w:rPr>
          <w:i/>
          <w:spacing w:val="80"/>
          <w:sz w:val="26"/>
        </w:rPr>
        <w:t> </w:t>
      </w:r>
      <w:r>
        <w:rPr>
          <w:i/>
          <w:sz w:val="26"/>
        </w:rPr>
        <w:t>ấy</w:t>
      </w:r>
      <w:r>
        <w:rPr>
          <w:i/>
          <w:spacing w:val="-5"/>
          <w:sz w:val="26"/>
        </w:rPr>
        <w:t> </w:t>
      </w:r>
      <w:r>
        <w:rPr>
          <w:i/>
          <w:sz w:val="26"/>
        </w:rPr>
        <w:t>phải</w:t>
      </w:r>
      <w:r>
        <w:rPr>
          <w:i/>
          <w:spacing w:val="-4"/>
          <w:sz w:val="26"/>
        </w:rPr>
        <w:t> </w:t>
      </w:r>
      <w:r>
        <w:rPr>
          <w:i/>
          <w:sz w:val="26"/>
        </w:rPr>
        <w:t>chăng?</w:t>
      </w:r>
      <w:r>
        <w:rPr>
          <w:i/>
          <w:spacing w:val="-2"/>
          <w:sz w:val="26"/>
        </w:rPr>
        <w:t> </w:t>
      </w:r>
      <w:r>
        <w:rPr>
          <w:sz w:val="26"/>
        </w:rPr>
        <w:t>Bậc</w:t>
      </w:r>
      <w:r>
        <w:rPr>
          <w:spacing w:val="-2"/>
          <w:sz w:val="26"/>
        </w:rPr>
        <w:t> </w:t>
      </w:r>
      <w:r>
        <w:rPr>
          <w:sz w:val="26"/>
        </w:rPr>
        <w:t>tề</w:t>
      </w:r>
      <w:r>
        <w:rPr>
          <w:spacing w:val="-3"/>
          <w:sz w:val="26"/>
        </w:rPr>
        <w:t> </w:t>
      </w:r>
      <w:r>
        <w:rPr>
          <w:sz w:val="26"/>
        </w:rPr>
        <w:t>toàn</w:t>
      </w:r>
      <w:r>
        <w:rPr>
          <w:spacing w:val="-4"/>
          <w:sz w:val="26"/>
        </w:rPr>
        <w:t> </w:t>
      </w:r>
      <w:r>
        <w:rPr>
          <w:sz w:val="26"/>
        </w:rPr>
        <w:t>tâm</w:t>
      </w:r>
      <w:r>
        <w:rPr>
          <w:spacing w:val="-5"/>
          <w:sz w:val="26"/>
        </w:rPr>
        <w:t> </w:t>
      </w:r>
      <w:r>
        <w:rPr>
          <w:sz w:val="26"/>
        </w:rPr>
        <w:t>chót</w:t>
      </w:r>
      <w:r>
        <w:rPr>
          <w:spacing w:val="-3"/>
          <w:sz w:val="26"/>
        </w:rPr>
        <w:t> </w:t>
      </w:r>
      <w:r>
        <w:rPr>
          <w:sz w:val="26"/>
        </w:rPr>
        <w:t>và</w:t>
      </w:r>
      <w:r>
        <w:rPr>
          <w:spacing w:val="-3"/>
          <w:sz w:val="26"/>
        </w:rPr>
        <w:t> </w:t>
      </w:r>
      <w:r>
        <w:rPr>
          <w:sz w:val="26"/>
        </w:rPr>
        <w:t>người</w:t>
      </w:r>
      <w:r>
        <w:rPr>
          <w:spacing w:val="-1"/>
          <w:sz w:val="26"/>
        </w:rPr>
        <w:t> </w:t>
      </w:r>
      <w:r>
        <w:rPr>
          <w:sz w:val="26"/>
        </w:rPr>
        <w:t>Vô</w:t>
      </w:r>
      <w:r>
        <w:rPr>
          <w:spacing w:val="-5"/>
          <w:sz w:val="26"/>
        </w:rPr>
        <w:t> </w:t>
      </w:r>
      <w:r>
        <w:rPr>
          <w:sz w:val="26"/>
        </w:rPr>
        <w:t>tưởng,</w:t>
      </w:r>
      <w:r>
        <w:rPr>
          <w:spacing w:val="-5"/>
          <w:sz w:val="26"/>
        </w:rPr>
        <w:t> </w:t>
      </w:r>
      <w:r>
        <w:rPr>
          <w:sz w:val="26"/>
        </w:rPr>
        <w:t>mạng</w:t>
      </w:r>
      <w:r>
        <w:rPr>
          <w:spacing w:val="-2"/>
          <w:sz w:val="26"/>
        </w:rPr>
        <w:t> </w:t>
      </w:r>
      <w:r>
        <w:rPr>
          <w:sz w:val="26"/>
        </w:rPr>
        <w:t>quyền</w:t>
      </w:r>
      <w:r>
        <w:rPr>
          <w:spacing w:val="-5"/>
          <w:sz w:val="26"/>
        </w:rPr>
        <w:t> </w:t>
      </w:r>
      <w:r>
        <w:rPr>
          <w:sz w:val="26"/>
        </w:rPr>
        <w:t>từng</w:t>
      </w:r>
      <w:r>
        <w:rPr>
          <w:spacing w:val="-5"/>
          <w:sz w:val="26"/>
        </w:rPr>
        <w:t> </w:t>
      </w:r>
      <w:r>
        <w:rPr>
          <w:sz w:val="26"/>
        </w:rPr>
        <w:t>sanh</w:t>
      </w:r>
      <w:r>
        <w:rPr>
          <w:spacing w:val="-1"/>
          <w:sz w:val="26"/>
        </w:rPr>
        <w:t> </w:t>
      </w:r>
      <w:r>
        <w:rPr>
          <w:sz w:val="26"/>
        </w:rPr>
        <w:t>mà</w:t>
      </w:r>
      <w:r>
        <w:rPr>
          <w:spacing w:val="-5"/>
          <w:sz w:val="26"/>
        </w:rPr>
        <w:t> tín</w:t>
      </w:r>
    </w:p>
    <w:p>
      <w:pPr>
        <w:spacing w:after="0" w:line="242" w:lineRule="auto"/>
        <w:jc w:val="left"/>
        <w:rPr>
          <w:sz w:val="26"/>
        </w:rPr>
        <w:sectPr>
          <w:pgSz w:w="11630" w:h="16450"/>
          <w:pgMar w:header="576" w:footer="0" w:top="920" w:bottom="280" w:left="850" w:right="850"/>
        </w:sectPr>
      </w:pPr>
    </w:p>
    <w:p>
      <w:pPr>
        <w:pStyle w:val="BodyText"/>
        <w:spacing w:before="268"/>
        <w:ind w:left="708" w:right="139"/>
      </w:pPr>
      <w:r>
        <w:rPr/>
        <w:t>quyền sẽ không sanh với người ấy</w:t>
      </w:r>
      <w:r>
        <w:rPr>
          <w:spacing w:val="-3"/>
        </w:rPr>
        <w:t> </w:t>
      </w:r>
      <w:r>
        <w:rPr/>
        <w:t>cõi ấy. Còn người Tứ uẩn, Ngũ uẩn ngoài ra đó với những cõi ấy, mạng quyền từng sanh và tín quyền cũng sẽ sanh.</w:t>
      </w:r>
    </w:p>
    <w:p>
      <w:pPr>
        <w:pStyle w:val="BodyText"/>
        <w:spacing w:before="120"/>
        <w:ind w:left="708" w:right="139"/>
      </w:pPr>
      <w:r>
        <w:rPr/>
        <w:t>Hay là tín quyền sẽ sanh với người nào cõi nào, thì mạng quyền từng sanh với người</w:t>
      </w:r>
      <w:r>
        <w:rPr>
          <w:spacing w:val="40"/>
        </w:rPr>
        <w:t> </w:t>
      </w:r>
      <w:r>
        <w:rPr/>
        <w:t>ấy cõi ấy phải chăng? Người sanh lên nơi cõi Tịnh cư, tín quyền sẽ sanh mà mạng quyền không từng sanh với người ấy cõi ấy. Còn người Tứ uẩn, Ngũ uẩn ngoài ra đó với những cõi ấy, tín quyền sẽ sanh và mạng quyền cũng từng sanh.</w:t>
      </w:r>
    </w:p>
    <w:p>
      <w:pPr>
        <w:pStyle w:val="Heading7"/>
      </w:pPr>
      <w:r>
        <w:rPr>
          <w:spacing w:val="-2"/>
        </w:rPr>
        <w:t>1287.</w:t>
      </w:r>
    </w:p>
    <w:p>
      <w:pPr>
        <w:spacing w:line="240" w:lineRule="auto" w:before="0"/>
        <w:ind w:left="708" w:right="140" w:firstLine="0"/>
        <w:jc w:val="both"/>
        <w:rPr>
          <w:sz w:val="26"/>
        </w:rPr>
      </w:pPr>
      <w:r>
        <w:rPr>
          <w:i/>
          <w:sz w:val="26"/>
        </w:rPr>
        <w:t>Mạng quyền từng sanh với người nào cõi nào, thì trí quyền... ý quyền sẽ sanh với</w:t>
      </w:r>
      <w:r>
        <w:rPr>
          <w:i/>
          <w:spacing w:val="40"/>
          <w:sz w:val="26"/>
        </w:rPr>
        <w:t> </w:t>
      </w:r>
      <w:r>
        <w:rPr>
          <w:i/>
          <w:sz w:val="26"/>
        </w:rPr>
        <w:t>người ấy cõi ấy phải chăng? </w:t>
      </w:r>
      <w:r>
        <w:rPr>
          <w:sz w:val="26"/>
        </w:rPr>
        <w:t>Bậc tề toàn tâm chót và người Vô tưởng, mạng quyền từng</w:t>
      </w:r>
      <w:r>
        <w:rPr>
          <w:spacing w:val="-1"/>
          <w:sz w:val="26"/>
        </w:rPr>
        <w:t> </w:t>
      </w:r>
      <w:r>
        <w:rPr>
          <w:sz w:val="26"/>
        </w:rPr>
        <w:t>sanh mà</w:t>
      </w:r>
      <w:r>
        <w:rPr>
          <w:spacing w:val="-1"/>
          <w:sz w:val="26"/>
        </w:rPr>
        <w:t> </w:t>
      </w:r>
      <w:r>
        <w:rPr>
          <w:sz w:val="26"/>
        </w:rPr>
        <w:t>ý quyền chẳng phải</w:t>
      </w:r>
      <w:r>
        <w:rPr>
          <w:spacing w:val="-1"/>
          <w:sz w:val="26"/>
        </w:rPr>
        <w:t> </w:t>
      </w:r>
      <w:r>
        <w:rPr>
          <w:sz w:val="26"/>
        </w:rPr>
        <w:t>sẽ sanh với người</w:t>
      </w:r>
      <w:r>
        <w:rPr>
          <w:spacing w:val="-1"/>
          <w:sz w:val="26"/>
        </w:rPr>
        <w:t> </w:t>
      </w:r>
      <w:r>
        <w:rPr>
          <w:sz w:val="26"/>
        </w:rPr>
        <w:t>ấy</w:t>
      </w:r>
      <w:r>
        <w:rPr>
          <w:spacing w:val="-6"/>
          <w:sz w:val="26"/>
        </w:rPr>
        <w:t> </w:t>
      </w:r>
      <w:r>
        <w:rPr>
          <w:sz w:val="26"/>
        </w:rPr>
        <w:t>cõi</w:t>
      </w:r>
      <w:r>
        <w:rPr>
          <w:spacing w:val="-1"/>
          <w:sz w:val="26"/>
        </w:rPr>
        <w:t> </w:t>
      </w:r>
      <w:r>
        <w:rPr>
          <w:sz w:val="26"/>
        </w:rPr>
        <w:t>ấy. Còn người Tứ uẩn, Ngũ uẩn ngoài ra đó với những cõi ấy, mạng quyền từng sanh và ý quyền cũng sẽ sanh.</w:t>
      </w:r>
    </w:p>
    <w:p>
      <w:pPr>
        <w:pStyle w:val="BodyText"/>
        <w:spacing w:before="117"/>
        <w:ind w:left="708" w:right="139"/>
      </w:pPr>
      <w:r>
        <w:rPr/>
        <w:t>Hay là ý quyền sẽ sanh với người nào cõi nào, thì mạng quyền từng sanh với người ấy cõi ấy phải chăng? Người sanh lên nơi cõi Tịnh cư, ý quyền sẽ sanh mà mạng quyền không từng sanh với người ấy cõi ấy. Còn người Tứ uẩn, Ngũ uẩn ngoài ra đó với những cõi ấy, ý quyền sẽ sanh và mạng quyền cũng từng sanh.</w:t>
      </w:r>
    </w:p>
    <w:p>
      <w:pPr>
        <w:pStyle w:val="Heading7"/>
        <w:spacing w:before="6"/>
      </w:pPr>
      <w:r>
        <w:rPr>
          <w:spacing w:val="-2"/>
        </w:rPr>
        <w:t>1288.</w:t>
      </w:r>
    </w:p>
    <w:p>
      <w:pPr>
        <w:spacing w:line="240" w:lineRule="auto" w:before="0"/>
        <w:ind w:left="708" w:right="139" w:firstLine="0"/>
        <w:jc w:val="both"/>
        <w:rPr>
          <w:sz w:val="26"/>
        </w:rPr>
      </w:pPr>
      <w:r>
        <w:rPr>
          <w:i/>
          <w:sz w:val="26"/>
        </w:rPr>
        <w:t>Hỷ quyền từng sanh với người nào cõi nào, thì xả quyền sẽ sanh với người ấy cõi ấy phải</w:t>
      </w:r>
      <w:r>
        <w:rPr>
          <w:i/>
          <w:spacing w:val="-3"/>
          <w:sz w:val="26"/>
        </w:rPr>
        <w:t> </w:t>
      </w:r>
      <w:r>
        <w:rPr>
          <w:i/>
          <w:sz w:val="26"/>
        </w:rPr>
        <w:t>chăng? </w:t>
      </w:r>
      <w:r>
        <w:rPr>
          <w:sz w:val="26"/>
        </w:rPr>
        <w:t>Bậc tề</w:t>
      </w:r>
      <w:r>
        <w:rPr>
          <w:spacing w:val="-3"/>
          <w:sz w:val="26"/>
        </w:rPr>
        <w:t> </w:t>
      </w:r>
      <w:r>
        <w:rPr>
          <w:sz w:val="26"/>
        </w:rPr>
        <w:t>toàn</w:t>
      </w:r>
      <w:r>
        <w:rPr>
          <w:spacing w:val="-2"/>
          <w:sz w:val="26"/>
        </w:rPr>
        <w:t> </w:t>
      </w:r>
      <w:r>
        <w:rPr>
          <w:sz w:val="26"/>
        </w:rPr>
        <w:t>tâm</w:t>
      </w:r>
      <w:r>
        <w:rPr>
          <w:spacing w:val="-3"/>
          <w:sz w:val="26"/>
        </w:rPr>
        <w:t> </w:t>
      </w:r>
      <w:r>
        <w:rPr>
          <w:sz w:val="26"/>
        </w:rPr>
        <w:t>chót,</w:t>
      </w:r>
      <w:r>
        <w:rPr>
          <w:spacing w:val="-1"/>
          <w:sz w:val="26"/>
        </w:rPr>
        <w:t> </w:t>
      </w:r>
      <w:r>
        <w:rPr>
          <w:sz w:val="26"/>
        </w:rPr>
        <w:t>người</w:t>
      </w:r>
      <w:r>
        <w:rPr>
          <w:spacing w:val="-3"/>
          <w:sz w:val="26"/>
        </w:rPr>
        <w:t> </w:t>
      </w:r>
      <w:r>
        <w:rPr>
          <w:sz w:val="26"/>
        </w:rPr>
        <w:t>cái</w:t>
      </w:r>
      <w:r>
        <w:rPr>
          <w:spacing w:val="-3"/>
          <w:sz w:val="26"/>
        </w:rPr>
        <w:t> </w:t>
      </w:r>
      <w:r>
        <w:rPr>
          <w:sz w:val="26"/>
        </w:rPr>
        <w:t>tâm</w:t>
      </w:r>
      <w:r>
        <w:rPr>
          <w:spacing w:val="-3"/>
          <w:sz w:val="26"/>
        </w:rPr>
        <w:t> </w:t>
      </w:r>
      <w:r>
        <w:rPr>
          <w:sz w:val="26"/>
        </w:rPr>
        <w:t>không</w:t>
      </w:r>
      <w:r>
        <w:rPr>
          <w:spacing w:val="-3"/>
          <w:sz w:val="26"/>
        </w:rPr>
        <w:t> </w:t>
      </w:r>
      <w:r>
        <w:rPr>
          <w:sz w:val="26"/>
        </w:rPr>
        <w:t>xen hở</w:t>
      </w:r>
      <w:r>
        <w:rPr>
          <w:spacing w:val="-1"/>
          <w:sz w:val="26"/>
        </w:rPr>
        <w:t> </w:t>
      </w:r>
      <w:r>
        <w:rPr>
          <w:sz w:val="26"/>
        </w:rPr>
        <w:t>với</w:t>
      </w:r>
      <w:r>
        <w:rPr>
          <w:spacing w:val="-1"/>
          <w:sz w:val="26"/>
        </w:rPr>
        <w:t> </w:t>
      </w:r>
      <w:r>
        <w:rPr>
          <w:sz w:val="26"/>
        </w:rPr>
        <w:t>tâm</w:t>
      </w:r>
      <w:r>
        <w:rPr>
          <w:spacing w:val="-3"/>
          <w:sz w:val="26"/>
        </w:rPr>
        <w:t> </w:t>
      </w:r>
      <w:r>
        <w:rPr>
          <w:sz w:val="26"/>
        </w:rPr>
        <w:t>chót tương ưng hỷ sẽ sanh, hỷ quyền từng sanh mà xả quyền sẽ không sanh với người ấy cõi ấy. Còn người Tứ uẩn, Ngũ uẩn ngoài ra đó với những cõi ấy, hỷ quyền từng sanh và xả quyền cũng sẽ sanh.</w:t>
      </w:r>
    </w:p>
    <w:p>
      <w:pPr>
        <w:pStyle w:val="BodyText"/>
        <w:spacing w:before="117"/>
        <w:ind w:left="708" w:right="135"/>
      </w:pPr>
      <w:r>
        <w:rPr/>
        <w:t>Hay là xả quyền sẽ sanh với người nào cõi nào, thì hỷ quyền từng sanh với người ấy cõi ấy phải chăng? Tâm thứ hai hiện hành nơi cõi Tịnh cư, xả quyền sẽ sanh mà hỷ quyền không từng sanh với người ấy cõi ấy. Còn người Tứ uẩn, Ngũ uẩn ngoài ra đó với những cõi ấy, xả quyền sẽ sanh và hỷ quyền cũng từng sanh.</w:t>
      </w:r>
    </w:p>
    <w:p>
      <w:pPr>
        <w:pStyle w:val="Heading7"/>
      </w:pPr>
      <w:r>
        <w:rPr>
          <w:spacing w:val="-2"/>
        </w:rPr>
        <w:t>1289.</w:t>
      </w:r>
    </w:p>
    <w:p>
      <w:pPr>
        <w:spacing w:line="240" w:lineRule="auto" w:before="0"/>
        <w:ind w:left="708" w:right="140" w:firstLine="0"/>
        <w:jc w:val="both"/>
        <w:rPr>
          <w:sz w:val="26"/>
        </w:rPr>
      </w:pPr>
      <w:r>
        <w:rPr>
          <w:i/>
          <w:sz w:val="26"/>
        </w:rPr>
        <w:t>Hỷ quyền từng sanh với người nào cõi nào, thì tín quyền sẽ sanh với người ấy cõi ấy phải</w:t>
      </w:r>
      <w:r>
        <w:rPr>
          <w:i/>
          <w:spacing w:val="-1"/>
          <w:sz w:val="26"/>
        </w:rPr>
        <w:t> </w:t>
      </w:r>
      <w:r>
        <w:rPr>
          <w:i/>
          <w:sz w:val="26"/>
        </w:rPr>
        <w:t>chăng? </w:t>
      </w:r>
      <w:r>
        <w:rPr>
          <w:sz w:val="26"/>
        </w:rPr>
        <w:t>Bậc tề</w:t>
      </w:r>
      <w:r>
        <w:rPr>
          <w:spacing w:val="-1"/>
          <w:sz w:val="26"/>
        </w:rPr>
        <w:t> </w:t>
      </w:r>
      <w:r>
        <w:rPr>
          <w:sz w:val="26"/>
        </w:rPr>
        <w:t>toàn tâm</w:t>
      </w:r>
      <w:r>
        <w:rPr>
          <w:spacing w:val="-3"/>
          <w:sz w:val="26"/>
        </w:rPr>
        <w:t> </w:t>
      </w:r>
      <w:r>
        <w:rPr>
          <w:sz w:val="26"/>
        </w:rPr>
        <w:t>chót,</w:t>
      </w:r>
      <w:r>
        <w:rPr>
          <w:spacing w:val="-1"/>
          <w:sz w:val="26"/>
        </w:rPr>
        <w:t> </w:t>
      </w:r>
      <w:r>
        <w:rPr>
          <w:sz w:val="26"/>
        </w:rPr>
        <w:t>hỷ</w:t>
      </w:r>
      <w:r>
        <w:rPr>
          <w:spacing w:val="-5"/>
          <w:sz w:val="26"/>
        </w:rPr>
        <w:t> </w:t>
      </w:r>
      <w:r>
        <w:rPr>
          <w:sz w:val="26"/>
        </w:rPr>
        <w:t>quyền</w:t>
      </w:r>
      <w:r>
        <w:rPr>
          <w:spacing w:val="-1"/>
          <w:sz w:val="26"/>
        </w:rPr>
        <w:t> </w:t>
      </w:r>
      <w:r>
        <w:rPr>
          <w:sz w:val="26"/>
        </w:rPr>
        <w:t>từng</w:t>
      </w:r>
      <w:r>
        <w:rPr>
          <w:spacing w:val="-1"/>
          <w:sz w:val="26"/>
        </w:rPr>
        <w:t> </w:t>
      </w:r>
      <w:r>
        <w:rPr>
          <w:sz w:val="26"/>
        </w:rPr>
        <w:t>sanh mà tín quyền sẽ không sanh với người ấy cõi ấy. Còn người Tứ uẩn, Ngũ uẩn ngoài ra đó với những cõi ấy, hỷ quyền từng sanh và tín quyền cũng sẽ sanh.</w:t>
      </w:r>
    </w:p>
    <w:p>
      <w:pPr>
        <w:pStyle w:val="BodyText"/>
        <w:spacing w:before="116"/>
        <w:ind w:left="708" w:right="135"/>
      </w:pPr>
      <w:r>
        <w:rPr/>
        <w:t>Hay là tín quyền sẽ sanh với người nào cõi nào, thì hỷ quyền từng sanh với người ấy cõi ấy phải chăng? Tâm thứ hai hiện hành nơi cõi Tịnh cư, tín quyền sẽ sanh mà hỷ quyền không từng sanh với người ấy cõi ấy. Còn người Tứ uẩn, Ngũ uẩn ngoài ra đó với những cõi ấy, tín quyền sẽ sanh và hỷ quyền cũng từng sanh.</w:t>
      </w:r>
    </w:p>
    <w:p>
      <w:pPr>
        <w:pStyle w:val="Heading7"/>
      </w:pPr>
      <w:r>
        <w:rPr>
          <w:spacing w:val="-2"/>
        </w:rPr>
        <w:t>1290.</w:t>
      </w:r>
    </w:p>
    <w:p>
      <w:pPr>
        <w:spacing w:line="240" w:lineRule="auto" w:before="0"/>
        <w:ind w:left="708" w:right="140" w:firstLine="0"/>
        <w:jc w:val="both"/>
        <w:rPr>
          <w:sz w:val="26"/>
        </w:rPr>
      </w:pPr>
      <w:r>
        <w:rPr>
          <w:i/>
          <w:sz w:val="26"/>
        </w:rPr>
        <w:t>Hỷ quyền từng sanh với người nào cõi nào, thì trí quyền... ý quyền sẽ sanh với người ấy cõi ấy phải chăng? </w:t>
      </w:r>
      <w:r>
        <w:rPr>
          <w:sz w:val="26"/>
        </w:rPr>
        <w:t>Bậc tề toàn tâm chót, hỷ quyền từng sanh mà ý quyền chẳng phải sẽ sanh với người ấy cõi ấy. Còn người Tứ uẩn, Ngũ uẩn ngoài ra đó với những cõi ấy, hỷ quyền từng sanh và ý quyền cũng sẽ sanh.</w:t>
      </w:r>
    </w:p>
    <w:p>
      <w:pPr>
        <w:pStyle w:val="BodyText"/>
        <w:spacing w:before="117"/>
        <w:ind w:left="708" w:right="140"/>
      </w:pPr>
      <w:r>
        <w:rPr/>
        <w:t>Hay là</w:t>
      </w:r>
      <w:r>
        <w:rPr>
          <w:spacing w:val="-1"/>
        </w:rPr>
        <w:t> </w:t>
      </w:r>
      <w:r>
        <w:rPr/>
        <w:t>ý quyền</w:t>
      </w:r>
      <w:r>
        <w:rPr>
          <w:spacing w:val="-1"/>
        </w:rPr>
        <w:t> </w:t>
      </w:r>
      <w:r>
        <w:rPr/>
        <w:t>sẽ sanh với</w:t>
      </w:r>
      <w:r>
        <w:rPr>
          <w:spacing w:val="-1"/>
        </w:rPr>
        <w:t> </w:t>
      </w:r>
      <w:r>
        <w:rPr/>
        <w:t>người</w:t>
      </w:r>
      <w:r>
        <w:rPr>
          <w:spacing w:val="-1"/>
        </w:rPr>
        <w:t> </w:t>
      </w:r>
      <w:r>
        <w:rPr/>
        <w:t>nào cõi</w:t>
      </w:r>
      <w:r>
        <w:rPr>
          <w:spacing w:val="-1"/>
        </w:rPr>
        <w:t> </w:t>
      </w:r>
      <w:r>
        <w:rPr/>
        <w:t>nào, thì</w:t>
      </w:r>
      <w:r>
        <w:rPr>
          <w:spacing w:val="-1"/>
        </w:rPr>
        <w:t> </w:t>
      </w:r>
      <w:r>
        <w:rPr/>
        <w:t>hỷ</w:t>
      </w:r>
      <w:r>
        <w:rPr>
          <w:spacing w:val="-5"/>
        </w:rPr>
        <w:t> </w:t>
      </w:r>
      <w:r>
        <w:rPr/>
        <w:t>quyền từng</w:t>
      </w:r>
      <w:r>
        <w:rPr>
          <w:spacing w:val="-1"/>
        </w:rPr>
        <w:t> </w:t>
      </w:r>
      <w:r>
        <w:rPr/>
        <w:t>sanh với</w:t>
      </w:r>
      <w:r>
        <w:rPr>
          <w:spacing w:val="-1"/>
        </w:rPr>
        <w:t> </w:t>
      </w:r>
      <w:r>
        <w:rPr/>
        <w:t>người</w:t>
      </w:r>
      <w:r>
        <w:rPr>
          <w:spacing w:val="-1"/>
        </w:rPr>
        <w:t> </w:t>
      </w:r>
      <w:r>
        <w:rPr/>
        <w:t>ấy</w:t>
      </w:r>
      <w:r>
        <w:rPr>
          <w:spacing w:val="-6"/>
        </w:rPr>
        <w:t> </w:t>
      </w:r>
      <w:r>
        <w:rPr/>
        <w:t>cõi ấy phải chăng? Tâm thứ hai hiện hành nơi cõi Tịnh cư, ý quyền sẽ sanh mà hỷ quyền không từng sanh với người ấy cõi ấy. Còn người Tứ uẩn, Ngũ uẩn ngoài ra đó với những cõi ấy, ý quyền sẽ sanh và hỷ quyền cũng từng sanh.</w:t>
      </w:r>
    </w:p>
    <w:p>
      <w:pPr>
        <w:pStyle w:val="Heading7"/>
        <w:spacing w:line="240" w:lineRule="auto" w:before="6"/>
      </w:pPr>
      <w:r>
        <w:rPr>
          <w:spacing w:val="-2"/>
        </w:rPr>
        <w:t>1291.</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Xả quyền từng sanh với người nào cõi nào, thì tín quyền... trí quyền, ý quyền sẽ sanh với người ấy cõi ấy phải chăng? </w:t>
      </w:r>
      <w:r>
        <w:rPr>
          <w:sz w:val="26"/>
        </w:rPr>
        <w:t>Bậc tề toàn tâm chót, xả quyền từng sanh mà ý quyền chẳng phải sẽ sanh với người ấy cõi ấy. Còn người Tứ uẩn, Ngũ uẩn ngoài ra đó với những cõi ấy, xả quyền từng sanh và ý quyền cũng sẽ sanh.</w:t>
      </w:r>
    </w:p>
    <w:p>
      <w:pPr>
        <w:pStyle w:val="BodyText"/>
        <w:spacing w:before="120"/>
        <w:ind w:left="708" w:right="141"/>
      </w:pPr>
      <w:r>
        <w:rPr/>
        <w:t>Hay là</w:t>
      </w:r>
      <w:r>
        <w:rPr>
          <w:spacing w:val="-1"/>
        </w:rPr>
        <w:t> </w:t>
      </w:r>
      <w:r>
        <w:rPr/>
        <w:t>ý quyền</w:t>
      </w:r>
      <w:r>
        <w:rPr>
          <w:spacing w:val="-1"/>
        </w:rPr>
        <w:t> </w:t>
      </w:r>
      <w:r>
        <w:rPr/>
        <w:t>sẽ sanh với</w:t>
      </w:r>
      <w:r>
        <w:rPr>
          <w:spacing w:val="-1"/>
        </w:rPr>
        <w:t> </w:t>
      </w:r>
      <w:r>
        <w:rPr/>
        <w:t>người</w:t>
      </w:r>
      <w:r>
        <w:rPr>
          <w:spacing w:val="-1"/>
        </w:rPr>
        <w:t> </w:t>
      </w:r>
      <w:r>
        <w:rPr/>
        <w:t>nào cõi nào, thì xả quyền từng</w:t>
      </w:r>
      <w:r>
        <w:rPr>
          <w:spacing w:val="-1"/>
        </w:rPr>
        <w:t> </w:t>
      </w:r>
      <w:r>
        <w:rPr/>
        <w:t>sanh với</w:t>
      </w:r>
      <w:r>
        <w:rPr>
          <w:spacing w:val="-1"/>
        </w:rPr>
        <w:t> </w:t>
      </w:r>
      <w:r>
        <w:rPr/>
        <w:t>người</w:t>
      </w:r>
      <w:r>
        <w:rPr>
          <w:spacing w:val="-1"/>
        </w:rPr>
        <w:t> </w:t>
      </w:r>
      <w:r>
        <w:rPr/>
        <w:t>ấy</w:t>
      </w:r>
      <w:r>
        <w:rPr>
          <w:spacing w:val="-3"/>
        </w:rPr>
        <w:t> </w:t>
      </w:r>
      <w:r>
        <w:rPr/>
        <w:t>cõi ấy phải chăng? Bậc đang sanh nơi cõi Tịnh cư, ý quyền sẽ sanh mà xả quyền không từng sanh với người ấy cõi ấy. Còn người Tứ uẩn, Ngũ uẩn ngoài ra đó với những cõi ấy, ý quyền sẽ sanh và xả quyền cũng từng sanh.</w:t>
      </w:r>
    </w:p>
    <w:p>
      <w:pPr>
        <w:pStyle w:val="Heading7"/>
        <w:spacing w:before="6"/>
      </w:pPr>
      <w:r>
        <w:rPr>
          <w:spacing w:val="-2"/>
        </w:rPr>
        <w:t>1292.</w:t>
      </w:r>
    </w:p>
    <w:p>
      <w:pPr>
        <w:spacing w:line="240" w:lineRule="auto" w:before="0"/>
        <w:ind w:left="708" w:right="139" w:firstLine="0"/>
        <w:jc w:val="both"/>
        <w:rPr>
          <w:sz w:val="26"/>
        </w:rPr>
      </w:pPr>
      <w:r>
        <w:rPr>
          <w:i/>
          <w:sz w:val="26"/>
        </w:rPr>
        <w:t>Tín quyền từng sanh với người nào cõi nào, thì trí quyền... ý quyền sẽ sanh với người ấy cõi ấy phải chăng? </w:t>
      </w:r>
      <w:r>
        <w:rPr>
          <w:sz w:val="26"/>
        </w:rPr>
        <w:t>Bậc tề toàn tâm chót, tín quyền từng sanh mà ý quyền sẽ không sanh với người ấy cõi ấy. Còn người Tứ uẩn, Ngũ uẩn ngoài ra đó với những cõi ấy,</w:t>
      </w:r>
      <w:r>
        <w:rPr>
          <w:spacing w:val="40"/>
          <w:sz w:val="26"/>
        </w:rPr>
        <w:t> </w:t>
      </w:r>
      <w:r>
        <w:rPr>
          <w:sz w:val="26"/>
        </w:rPr>
        <w:t>tín quyền từng sanh và ý quyền cũng sẽ sanh.</w:t>
      </w:r>
    </w:p>
    <w:p>
      <w:pPr>
        <w:pStyle w:val="BodyText"/>
        <w:spacing w:before="117"/>
        <w:ind w:left="708" w:right="140"/>
      </w:pPr>
      <w:r>
        <w:rPr/>
        <w:t>Hay</w:t>
      </w:r>
      <w:r>
        <w:rPr>
          <w:spacing w:val="-3"/>
        </w:rPr>
        <w:t> </w:t>
      </w:r>
      <w:r>
        <w:rPr/>
        <w:t>là</w:t>
      </w:r>
      <w:r>
        <w:rPr>
          <w:spacing w:val="-1"/>
        </w:rPr>
        <w:t> </w:t>
      </w:r>
      <w:r>
        <w:rPr/>
        <w:t>ý quyền</w:t>
      </w:r>
      <w:r>
        <w:rPr>
          <w:spacing w:val="-1"/>
        </w:rPr>
        <w:t> </w:t>
      </w:r>
      <w:r>
        <w:rPr/>
        <w:t>sẽ sanh với</w:t>
      </w:r>
      <w:r>
        <w:rPr>
          <w:spacing w:val="-1"/>
        </w:rPr>
        <w:t> </w:t>
      </w:r>
      <w:r>
        <w:rPr/>
        <w:t>người</w:t>
      </w:r>
      <w:r>
        <w:rPr>
          <w:spacing w:val="-1"/>
        </w:rPr>
        <w:t> </w:t>
      </w:r>
      <w:r>
        <w:rPr/>
        <w:t>nào cõi</w:t>
      </w:r>
      <w:r>
        <w:rPr>
          <w:spacing w:val="-1"/>
        </w:rPr>
        <w:t> </w:t>
      </w:r>
      <w:r>
        <w:rPr/>
        <w:t>nào, thì</w:t>
      </w:r>
      <w:r>
        <w:rPr>
          <w:spacing w:val="-1"/>
        </w:rPr>
        <w:t> </w:t>
      </w:r>
      <w:r>
        <w:rPr/>
        <w:t>tín quyền</w:t>
      </w:r>
      <w:r>
        <w:rPr>
          <w:spacing w:val="-1"/>
        </w:rPr>
        <w:t> </w:t>
      </w:r>
      <w:r>
        <w:rPr/>
        <w:t>từng</w:t>
      </w:r>
      <w:r>
        <w:rPr>
          <w:spacing w:val="-1"/>
        </w:rPr>
        <w:t> </w:t>
      </w:r>
      <w:r>
        <w:rPr/>
        <w:t>sanh</w:t>
      </w:r>
      <w:r>
        <w:rPr>
          <w:spacing w:val="-1"/>
        </w:rPr>
        <w:t> </w:t>
      </w:r>
      <w:r>
        <w:rPr/>
        <w:t>với</w:t>
      </w:r>
      <w:r>
        <w:rPr>
          <w:spacing w:val="-1"/>
        </w:rPr>
        <w:t> </w:t>
      </w:r>
      <w:r>
        <w:rPr/>
        <w:t>người</w:t>
      </w:r>
      <w:r>
        <w:rPr>
          <w:spacing w:val="-1"/>
        </w:rPr>
        <w:t> </w:t>
      </w:r>
      <w:r>
        <w:rPr/>
        <w:t>ấy</w:t>
      </w:r>
      <w:r>
        <w:rPr>
          <w:spacing w:val="-6"/>
        </w:rPr>
        <w:t> </w:t>
      </w:r>
      <w:r>
        <w:rPr/>
        <w:t>cõi ấy phải chăng? Bậc đang sanh nơi cõi Tịnh cư, ý quyền sẽ sanh mà tín quyền không từng sanh với người ấy cõi ấy. Còn người Tứ uẩn, Ngũ uẩn ngoài ra đó với những cõi ấy, ý quyền sẽ sanh và tín quyền cũng từng sanh.</w:t>
      </w:r>
    </w:p>
    <w:p>
      <w:pPr>
        <w:pStyle w:val="Heading7"/>
      </w:pPr>
      <w:r>
        <w:rPr>
          <w:spacing w:val="-2"/>
        </w:rPr>
        <w:t>1293.</w:t>
      </w:r>
    </w:p>
    <w:p>
      <w:pPr>
        <w:spacing w:line="240" w:lineRule="auto" w:before="0"/>
        <w:ind w:left="708" w:right="140" w:firstLine="0"/>
        <w:jc w:val="both"/>
        <w:rPr>
          <w:sz w:val="26"/>
        </w:rPr>
      </w:pPr>
      <w:r>
        <w:rPr>
          <w:i/>
          <w:sz w:val="26"/>
        </w:rPr>
        <w:t>Trí quyền từng sanh với người nào cõi nào, thì ý quyền sẽ sanh với người ấy cõi ấy phải chăng? </w:t>
      </w:r>
      <w:r>
        <w:rPr>
          <w:sz w:val="26"/>
        </w:rPr>
        <w:t>Bậc tề toàn tâm chót, trí quyền từng sanh mà ý quyền sẽ không sanh với người ấy cõi ấy. Còn người Tứ uẩn, Ngũ uẩn ngoài ra đó với những cõi ấy, trí quyền từng sanh và ý quyền cũng sẽ sanh.</w:t>
      </w:r>
    </w:p>
    <w:p>
      <w:pPr>
        <w:pStyle w:val="BodyText"/>
        <w:spacing w:before="116"/>
        <w:ind w:left="708" w:right="140"/>
      </w:pPr>
      <w:r>
        <w:rPr/>
        <w:t>Hay</w:t>
      </w:r>
      <w:r>
        <w:rPr>
          <w:spacing w:val="-1"/>
        </w:rPr>
        <w:t> </w:t>
      </w:r>
      <w:r>
        <w:rPr/>
        <w:t>là ý quyền sẽ sanh với người nào cõi nào, thì trí quyền từng sanh với người ấy</w:t>
      </w:r>
      <w:r>
        <w:rPr>
          <w:spacing w:val="-3"/>
        </w:rPr>
        <w:t> </w:t>
      </w:r>
      <w:r>
        <w:rPr/>
        <w:t>cõi ấy phải chăng? Bậc đang sanh nơi cõi Tịnh cư, ý quyền sẽ sanh mà trí quyền không từng sanh với người ấy cõi ấy. Còn người Tứ uẩn, Ngũ uẩn ngoài ra đó với những cõi ấy, ý quyền sẽ sanh và trí quyền cũng từng sanh.</w:t>
      </w:r>
    </w:p>
    <w:p>
      <w:pPr>
        <w:pStyle w:val="Heading7"/>
        <w:spacing w:line="295" w:lineRule="exact" w:before="9"/>
      </w:pPr>
      <w:r>
        <w:rPr>
          <w:spacing w:val="-2"/>
        </w:rPr>
        <w:t>1294.</w:t>
      </w:r>
    </w:p>
    <w:p>
      <w:pPr>
        <w:spacing w:line="240" w:lineRule="auto" w:before="0"/>
        <w:ind w:left="708" w:right="133" w:firstLine="0"/>
        <w:jc w:val="left"/>
        <w:rPr>
          <w:sz w:val="26"/>
        </w:rPr>
      </w:pPr>
      <w:r>
        <w:rPr>
          <w:i/>
          <w:sz w:val="26"/>
        </w:rPr>
        <w:t>Nhãn quyền không từng sanh với người nào, thì nhĩ quyền sẽ không sanh với người ấy phải chăng? </w:t>
      </w:r>
      <w:r>
        <w:rPr>
          <w:sz w:val="26"/>
        </w:rPr>
        <w:t>Không có.</w:t>
      </w:r>
    </w:p>
    <w:p>
      <w:pPr>
        <w:pStyle w:val="BodyText"/>
        <w:spacing w:before="116"/>
        <w:ind w:left="708"/>
        <w:jc w:val="left"/>
      </w:pPr>
      <w:r>
        <w:rPr/>
        <w:t>Hay</w:t>
      </w:r>
      <w:r>
        <w:rPr>
          <w:spacing w:val="19"/>
        </w:rPr>
        <w:t> </w:t>
      </w:r>
      <w:r>
        <w:rPr/>
        <w:t>là</w:t>
      </w:r>
      <w:r>
        <w:rPr>
          <w:spacing w:val="19"/>
        </w:rPr>
        <w:t> </w:t>
      </w:r>
      <w:r>
        <w:rPr/>
        <w:t>nhĩ</w:t>
      </w:r>
      <w:r>
        <w:rPr>
          <w:spacing w:val="19"/>
        </w:rPr>
        <w:t> </w:t>
      </w:r>
      <w:r>
        <w:rPr/>
        <w:t>quyền</w:t>
      </w:r>
      <w:r>
        <w:rPr>
          <w:spacing w:val="19"/>
        </w:rPr>
        <w:t> </w:t>
      </w:r>
      <w:r>
        <w:rPr/>
        <w:t>sẽ</w:t>
      </w:r>
      <w:r>
        <w:rPr>
          <w:spacing w:val="19"/>
        </w:rPr>
        <w:t> </w:t>
      </w:r>
      <w:r>
        <w:rPr/>
        <w:t>không</w:t>
      </w:r>
      <w:r>
        <w:rPr>
          <w:spacing w:val="19"/>
        </w:rPr>
        <w:t> </w:t>
      </w:r>
      <w:r>
        <w:rPr/>
        <w:t>sanh</w:t>
      </w:r>
      <w:r>
        <w:rPr>
          <w:spacing w:val="19"/>
        </w:rPr>
        <w:t> </w:t>
      </w:r>
      <w:r>
        <w:rPr/>
        <w:t>với</w:t>
      </w:r>
      <w:r>
        <w:rPr>
          <w:spacing w:val="19"/>
        </w:rPr>
        <w:t> </w:t>
      </w:r>
      <w:r>
        <w:rPr/>
        <w:t>người</w:t>
      </w:r>
      <w:r>
        <w:rPr>
          <w:spacing w:val="20"/>
        </w:rPr>
        <w:t> </w:t>
      </w:r>
      <w:r>
        <w:rPr/>
        <w:t>nào,</w:t>
      </w:r>
      <w:r>
        <w:rPr>
          <w:spacing w:val="24"/>
        </w:rPr>
        <w:t> </w:t>
      </w:r>
      <w:r>
        <w:rPr/>
        <w:t>thì</w:t>
      </w:r>
      <w:r>
        <w:rPr>
          <w:spacing w:val="21"/>
        </w:rPr>
        <w:t> </w:t>
      </w:r>
      <w:r>
        <w:rPr/>
        <w:t>nhãn</w:t>
      </w:r>
      <w:r>
        <w:rPr>
          <w:spacing w:val="22"/>
        </w:rPr>
        <w:t> </w:t>
      </w:r>
      <w:r>
        <w:rPr/>
        <w:t>quyền</w:t>
      </w:r>
      <w:r>
        <w:rPr>
          <w:spacing w:val="21"/>
        </w:rPr>
        <w:t> </w:t>
      </w:r>
      <w:r>
        <w:rPr/>
        <w:t>không</w:t>
      </w:r>
      <w:r>
        <w:rPr>
          <w:spacing w:val="19"/>
        </w:rPr>
        <w:t> </w:t>
      </w:r>
      <w:r>
        <w:rPr/>
        <w:t>từng</w:t>
      </w:r>
      <w:r>
        <w:rPr>
          <w:spacing w:val="21"/>
        </w:rPr>
        <w:t> </w:t>
      </w:r>
      <w:r>
        <w:rPr/>
        <w:t>sanh</w:t>
      </w:r>
      <w:r>
        <w:rPr>
          <w:spacing w:val="19"/>
        </w:rPr>
        <w:t> </w:t>
      </w:r>
      <w:r>
        <w:rPr/>
        <w:t>với người ấy phải chăng? Từng sanh.</w:t>
      </w:r>
    </w:p>
    <w:p>
      <w:pPr>
        <w:pStyle w:val="Heading7"/>
        <w:spacing w:before="6"/>
      </w:pPr>
      <w:r>
        <w:rPr>
          <w:spacing w:val="-2"/>
        </w:rPr>
        <w:t>1295.</w:t>
      </w:r>
    </w:p>
    <w:p>
      <w:pPr>
        <w:spacing w:line="242" w:lineRule="auto" w:before="0"/>
        <w:ind w:left="708" w:right="0" w:firstLine="0"/>
        <w:jc w:val="left"/>
        <w:rPr>
          <w:sz w:val="26"/>
        </w:rPr>
      </w:pPr>
      <w:r>
        <w:rPr>
          <w:i/>
          <w:sz w:val="26"/>
        </w:rPr>
        <w:t>Nhãn</w:t>
      </w:r>
      <w:r>
        <w:rPr>
          <w:i/>
          <w:spacing w:val="20"/>
          <w:sz w:val="26"/>
        </w:rPr>
        <w:t> </w:t>
      </w:r>
      <w:r>
        <w:rPr>
          <w:i/>
          <w:sz w:val="26"/>
        </w:rPr>
        <w:t>quyền</w:t>
      </w:r>
      <w:r>
        <w:rPr>
          <w:i/>
          <w:spacing w:val="20"/>
          <w:sz w:val="26"/>
        </w:rPr>
        <w:t> </w:t>
      </w:r>
      <w:r>
        <w:rPr>
          <w:i/>
          <w:sz w:val="26"/>
        </w:rPr>
        <w:t>không</w:t>
      </w:r>
      <w:r>
        <w:rPr>
          <w:i/>
          <w:spacing w:val="20"/>
          <w:sz w:val="26"/>
        </w:rPr>
        <w:t> </w:t>
      </w:r>
      <w:r>
        <w:rPr>
          <w:i/>
          <w:sz w:val="26"/>
        </w:rPr>
        <w:t>từng</w:t>
      </w:r>
      <w:r>
        <w:rPr>
          <w:i/>
          <w:spacing w:val="20"/>
          <w:sz w:val="26"/>
        </w:rPr>
        <w:t> </w:t>
      </w:r>
      <w:r>
        <w:rPr>
          <w:i/>
          <w:sz w:val="26"/>
        </w:rPr>
        <w:t>sanh</w:t>
      </w:r>
      <w:r>
        <w:rPr>
          <w:i/>
          <w:spacing w:val="20"/>
          <w:sz w:val="26"/>
        </w:rPr>
        <w:t> </w:t>
      </w:r>
      <w:r>
        <w:rPr>
          <w:i/>
          <w:sz w:val="26"/>
        </w:rPr>
        <w:t>với</w:t>
      </w:r>
      <w:r>
        <w:rPr>
          <w:i/>
          <w:spacing w:val="20"/>
          <w:sz w:val="26"/>
        </w:rPr>
        <w:t> </w:t>
      </w:r>
      <w:r>
        <w:rPr>
          <w:i/>
          <w:sz w:val="26"/>
        </w:rPr>
        <w:t>người</w:t>
      </w:r>
      <w:r>
        <w:rPr>
          <w:i/>
          <w:spacing w:val="20"/>
          <w:sz w:val="26"/>
        </w:rPr>
        <w:t> </w:t>
      </w:r>
      <w:r>
        <w:rPr>
          <w:i/>
          <w:sz w:val="26"/>
        </w:rPr>
        <w:t>nào,</w:t>
      </w:r>
      <w:r>
        <w:rPr>
          <w:i/>
          <w:spacing w:val="27"/>
          <w:sz w:val="26"/>
        </w:rPr>
        <w:t> </w:t>
      </w:r>
      <w:r>
        <w:rPr>
          <w:i/>
          <w:sz w:val="26"/>
        </w:rPr>
        <w:t>thì</w:t>
      </w:r>
      <w:r>
        <w:rPr>
          <w:i/>
          <w:spacing w:val="20"/>
          <w:sz w:val="26"/>
        </w:rPr>
        <w:t> </w:t>
      </w:r>
      <w:r>
        <w:rPr>
          <w:i/>
          <w:sz w:val="26"/>
        </w:rPr>
        <w:t>tỷ</w:t>
      </w:r>
      <w:r>
        <w:rPr>
          <w:i/>
          <w:spacing w:val="21"/>
          <w:sz w:val="26"/>
        </w:rPr>
        <w:t> </w:t>
      </w:r>
      <w:r>
        <w:rPr>
          <w:i/>
          <w:sz w:val="26"/>
        </w:rPr>
        <w:t>quyền...</w:t>
      </w:r>
      <w:r>
        <w:rPr>
          <w:i/>
          <w:spacing w:val="20"/>
          <w:sz w:val="26"/>
        </w:rPr>
        <w:t> </w:t>
      </w:r>
      <w:r>
        <w:rPr>
          <w:i/>
          <w:sz w:val="26"/>
        </w:rPr>
        <w:t>Nữ</w:t>
      </w:r>
      <w:r>
        <w:rPr>
          <w:i/>
          <w:spacing w:val="20"/>
          <w:sz w:val="26"/>
        </w:rPr>
        <w:t> </w:t>
      </w:r>
      <w:r>
        <w:rPr>
          <w:i/>
          <w:sz w:val="26"/>
        </w:rPr>
        <w:t>quyền,</w:t>
      </w:r>
      <w:r>
        <w:rPr>
          <w:i/>
          <w:spacing w:val="20"/>
          <w:sz w:val="26"/>
        </w:rPr>
        <w:t> </w:t>
      </w:r>
      <w:r>
        <w:rPr>
          <w:i/>
          <w:sz w:val="26"/>
        </w:rPr>
        <w:t>nam</w:t>
      </w:r>
      <w:r>
        <w:rPr>
          <w:i/>
          <w:spacing w:val="23"/>
          <w:sz w:val="26"/>
        </w:rPr>
        <w:t> </w:t>
      </w:r>
      <w:r>
        <w:rPr>
          <w:i/>
          <w:sz w:val="26"/>
        </w:rPr>
        <w:t>quyền</w:t>
      </w:r>
      <w:r>
        <w:rPr>
          <w:i/>
          <w:spacing w:val="20"/>
          <w:sz w:val="26"/>
        </w:rPr>
        <w:t> </w:t>
      </w:r>
      <w:r>
        <w:rPr>
          <w:i/>
          <w:sz w:val="26"/>
        </w:rPr>
        <w:t>sẽ không sanh với người ấy phải chăng? </w:t>
      </w:r>
      <w:r>
        <w:rPr>
          <w:sz w:val="26"/>
        </w:rPr>
        <w:t>Không có.</w:t>
      </w:r>
    </w:p>
    <w:p>
      <w:pPr>
        <w:pStyle w:val="BodyText"/>
        <w:spacing w:before="112"/>
        <w:ind w:left="708"/>
        <w:jc w:val="left"/>
      </w:pPr>
      <w:r>
        <w:rPr/>
        <w:t>Hay là nam quyền sẽ không sanh với người nào, thì nhãn quyền không từng sanh với</w:t>
      </w:r>
      <w:r>
        <w:rPr>
          <w:spacing w:val="40"/>
        </w:rPr>
        <w:t> </w:t>
      </w:r>
      <w:r>
        <w:rPr/>
        <w:t>người ấy phải chăng? Từng sanh.</w:t>
      </w:r>
    </w:p>
    <w:p>
      <w:pPr>
        <w:pStyle w:val="Heading7"/>
        <w:spacing w:before="6"/>
      </w:pPr>
      <w:r>
        <w:rPr>
          <w:spacing w:val="-2"/>
        </w:rPr>
        <w:t>1296.</w:t>
      </w:r>
    </w:p>
    <w:p>
      <w:pPr>
        <w:spacing w:line="240" w:lineRule="auto" w:before="0"/>
        <w:ind w:left="708" w:right="211" w:firstLine="0"/>
        <w:jc w:val="left"/>
        <w:rPr>
          <w:sz w:val="26"/>
        </w:rPr>
      </w:pPr>
      <w:r>
        <w:rPr>
          <w:i/>
          <w:sz w:val="26"/>
        </w:rPr>
        <w:t>Nhãn quyền không từng sanh với người nào, thì mạng quyền sẽ không sanh với người ấy phải chăng? </w:t>
      </w:r>
      <w:r>
        <w:rPr>
          <w:sz w:val="26"/>
        </w:rPr>
        <w:t>Không có.</w:t>
      </w:r>
    </w:p>
    <w:p>
      <w:pPr>
        <w:pStyle w:val="BodyText"/>
        <w:spacing w:before="117"/>
        <w:ind w:left="708"/>
        <w:jc w:val="left"/>
      </w:pPr>
      <w:r>
        <w:rPr/>
        <w:t>Hay là mạng quyền sẽ không sanh với người nào, thì nhãn quyền không từng sanh với người ấy phải chăng? Từng sanh.</w:t>
      </w:r>
    </w:p>
    <w:p>
      <w:pPr>
        <w:pStyle w:val="Heading7"/>
      </w:pPr>
      <w:r>
        <w:rPr>
          <w:spacing w:val="-2"/>
        </w:rPr>
        <w:t>1297.</w:t>
      </w:r>
    </w:p>
    <w:p>
      <w:pPr>
        <w:spacing w:line="240" w:lineRule="auto" w:before="0"/>
        <w:ind w:left="708" w:right="0" w:firstLine="0"/>
        <w:jc w:val="left"/>
        <w:rPr>
          <w:sz w:val="26"/>
        </w:rPr>
      </w:pPr>
      <w:r>
        <w:rPr>
          <w:i/>
          <w:sz w:val="26"/>
        </w:rPr>
        <w:t>Nhãn</w:t>
      </w:r>
      <w:r>
        <w:rPr>
          <w:i/>
          <w:spacing w:val="21"/>
          <w:sz w:val="26"/>
        </w:rPr>
        <w:t> </w:t>
      </w:r>
      <w:r>
        <w:rPr>
          <w:i/>
          <w:sz w:val="26"/>
        </w:rPr>
        <w:t>quyền</w:t>
      </w:r>
      <w:r>
        <w:rPr>
          <w:i/>
          <w:spacing w:val="21"/>
          <w:sz w:val="26"/>
        </w:rPr>
        <w:t> </w:t>
      </w:r>
      <w:r>
        <w:rPr>
          <w:i/>
          <w:sz w:val="26"/>
        </w:rPr>
        <w:t>không</w:t>
      </w:r>
      <w:r>
        <w:rPr>
          <w:i/>
          <w:spacing w:val="23"/>
          <w:sz w:val="26"/>
        </w:rPr>
        <w:t> </w:t>
      </w:r>
      <w:r>
        <w:rPr>
          <w:i/>
          <w:sz w:val="26"/>
        </w:rPr>
        <w:t>từng</w:t>
      </w:r>
      <w:r>
        <w:rPr>
          <w:i/>
          <w:spacing w:val="21"/>
          <w:sz w:val="26"/>
        </w:rPr>
        <w:t> </w:t>
      </w:r>
      <w:r>
        <w:rPr>
          <w:i/>
          <w:sz w:val="26"/>
        </w:rPr>
        <w:t>sanh</w:t>
      </w:r>
      <w:r>
        <w:rPr>
          <w:i/>
          <w:spacing w:val="23"/>
          <w:sz w:val="26"/>
        </w:rPr>
        <w:t> </w:t>
      </w:r>
      <w:r>
        <w:rPr>
          <w:i/>
          <w:sz w:val="26"/>
        </w:rPr>
        <w:t>với</w:t>
      </w:r>
      <w:r>
        <w:rPr>
          <w:i/>
          <w:spacing w:val="21"/>
          <w:sz w:val="26"/>
        </w:rPr>
        <w:t> </w:t>
      </w:r>
      <w:r>
        <w:rPr>
          <w:i/>
          <w:sz w:val="26"/>
        </w:rPr>
        <w:t>người</w:t>
      </w:r>
      <w:r>
        <w:rPr>
          <w:i/>
          <w:spacing w:val="21"/>
          <w:sz w:val="26"/>
        </w:rPr>
        <w:t> </w:t>
      </w:r>
      <w:r>
        <w:rPr>
          <w:i/>
          <w:sz w:val="26"/>
        </w:rPr>
        <w:t>nào,</w:t>
      </w:r>
      <w:r>
        <w:rPr>
          <w:i/>
          <w:spacing w:val="29"/>
          <w:sz w:val="26"/>
        </w:rPr>
        <w:t> </w:t>
      </w:r>
      <w:r>
        <w:rPr>
          <w:i/>
          <w:sz w:val="26"/>
        </w:rPr>
        <w:t>thì</w:t>
      </w:r>
      <w:r>
        <w:rPr>
          <w:i/>
          <w:spacing w:val="21"/>
          <w:sz w:val="26"/>
        </w:rPr>
        <w:t> </w:t>
      </w:r>
      <w:r>
        <w:rPr>
          <w:i/>
          <w:sz w:val="26"/>
        </w:rPr>
        <w:t>hỷ</w:t>
      </w:r>
      <w:r>
        <w:rPr>
          <w:i/>
          <w:spacing w:val="21"/>
          <w:sz w:val="26"/>
        </w:rPr>
        <w:t> </w:t>
      </w:r>
      <w:r>
        <w:rPr>
          <w:i/>
          <w:sz w:val="26"/>
        </w:rPr>
        <w:t>quyền...</w:t>
      </w:r>
      <w:r>
        <w:rPr>
          <w:i/>
          <w:spacing w:val="23"/>
          <w:sz w:val="26"/>
        </w:rPr>
        <w:t> </w:t>
      </w:r>
      <w:r>
        <w:rPr>
          <w:i/>
          <w:sz w:val="26"/>
        </w:rPr>
        <w:t>xả</w:t>
      </w:r>
      <w:r>
        <w:rPr>
          <w:i/>
          <w:spacing w:val="21"/>
          <w:sz w:val="26"/>
        </w:rPr>
        <w:t> </w:t>
      </w:r>
      <w:r>
        <w:rPr>
          <w:i/>
          <w:sz w:val="26"/>
        </w:rPr>
        <w:t>quyền</w:t>
      </w:r>
      <w:r>
        <w:rPr>
          <w:i/>
          <w:spacing w:val="24"/>
          <w:sz w:val="26"/>
        </w:rPr>
        <w:t> </w:t>
      </w:r>
      <w:r>
        <w:rPr>
          <w:i/>
          <w:sz w:val="26"/>
        </w:rPr>
        <w:t>sẽ</w:t>
      </w:r>
      <w:r>
        <w:rPr>
          <w:i/>
          <w:spacing w:val="24"/>
          <w:sz w:val="26"/>
        </w:rPr>
        <w:t> </w:t>
      </w:r>
      <w:r>
        <w:rPr>
          <w:i/>
          <w:sz w:val="26"/>
        </w:rPr>
        <w:t>không</w:t>
      </w:r>
      <w:r>
        <w:rPr>
          <w:i/>
          <w:spacing w:val="23"/>
          <w:sz w:val="26"/>
        </w:rPr>
        <w:t> </w:t>
      </w:r>
      <w:r>
        <w:rPr>
          <w:i/>
          <w:sz w:val="26"/>
        </w:rPr>
        <w:t>sanh với người ấy phải chăng? </w:t>
      </w:r>
      <w:r>
        <w:rPr>
          <w:sz w:val="26"/>
        </w:rPr>
        <w:t>Không có.</w:t>
      </w:r>
    </w:p>
    <w:p>
      <w:pPr>
        <w:spacing w:after="0" w:line="240" w:lineRule="auto"/>
        <w:jc w:val="left"/>
        <w:rPr>
          <w:sz w:val="26"/>
        </w:rPr>
        <w:sectPr>
          <w:pgSz w:w="11630" w:h="16450"/>
          <w:pgMar w:header="576" w:footer="0" w:top="920" w:bottom="280" w:left="850" w:right="850"/>
        </w:sectPr>
      </w:pPr>
    </w:p>
    <w:p>
      <w:pPr>
        <w:pStyle w:val="BodyText"/>
        <w:spacing w:before="268"/>
        <w:ind w:left="708"/>
        <w:jc w:val="left"/>
      </w:pPr>
      <w:r>
        <w:rPr/>
        <w:t>Hay</w:t>
      </w:r>
      <w:r>
        <w:rPr>
          <w:spacing w:val="23"/>
        </w:rPr>
        <w:t> </w:t>
      </w:r>
      <w:r>
        <w:rPr/>
        <w:t>là</w:t>
      </w:r>
      <w:r>
        <w:rPr>
          <w:spacing w:val="25"/>
        </w:rPr>
        <w:t> </w:t>
      </w:r>
      <w:r>
        <w:rPr/>
        <w:t>xả</w:t>
      </w:r>
      <w:r>
        <w:rPr>
          <w:spacing w:val="25"/>
        </w:rPr>
        <w:t> </w:t>
      </w:r>
      <w:r>
        <w:rPr/>
        <w:t>quyền</w:t>
      </w:r>
      <w:r>
        <w:rPr>
          <w:spacing w:val="25"/>
        </w:rPr>
        <w:t> </w:t>
      </w:r>
      <w:r>
        <w:rPr/>
        <w:t>sẽ</w:t>
      </w:r>
      <w:r>
        <w:rPr>
          <w:spacing w:val="25"/>
        </w:rPr>
        <w:t> </w:t>
      </w:r>
      <w:r>
        <w:rPr/>
        <w:t>không</w:t>
      </w:r>
      <w:r>
        <w:rPr>
          <w:spacing w:val="25"/>
        </w:rPr>
        <w:t> </w:t>
      </w:r>
      <w:r>
        <w:rPr/>
        <w:t>sanh</w:t>
      </w:r>
      <w:r>
        <w:rPr>
          <w:spacing w:val="25"/>
        </w:rPr>
        <w:t> </w:t>
      </w:r>
      <w:r>
        <w:rPr/>
        <w:t>với</w:t>
      </w:r>
      <w:r>
        <w:rPr>
          <w:spacing w:val="25"/>
        </w:rPr>
        <w:t> </w:t>
      </w:r>
      <w:r>
        <w:rPr/>
        <w:t>người</w:t>
      </w:r>
      <w:r>
        <w:rPr>
          <w:spacing w:val="25"/>
        </w:rPr>
        <w:t> </w:t>
      </w:r>
      <w:r>
        <w:rPr/>
        <w:t>nào,</w:t>
      </w:r>
      <w:r>
        <w:rPr>
          <w:spacing w:val="29"/>
        </w:rPr>
        <w:t> </w:t>
      </w:r>
      <w:r>
        <w:rPr/>
        <w:t>thì</w:t>
      </w:r>
      <w:r>
        <w:rPr>
          <w:spacing w:val="25"/>
        </w:rPr>
        <w:t> </w:t>
      </w:r>
      <w:r>
        <w:rPr/>
        <w:t>nhãn</w:t>
      </w:r>
      <w:r>
        <w:rPr>
          <w:spacing w:val="25"/>
        </w:rPr>
        <w:t> </w:t>
      </w:r>
      <w:r>
        <w:rPr/>
        <w:t>quyền</w:t>
      </w:r>
      <w:r>
        <w:rPr>
          <w:spacing w:val="25"/>
        </w:rPr>
        <w:t> </w:t>
      </w:r>
      <w:r>
        <w:rPr/>
        <w:t>không</w:t>
      </w:r>
      <w:r>
        <w:rPr>
          <w:spacing w:val="25"/>
        </w:rPr>
        <w:t> </w:t>
      </w:r>
      <w:r>
        <w:rPr/>
        <w:t>từng</w:t>
      </w:r>
      <w:r>
        <w:rPr>
          <w:spacing w:val="25"/>
        </w:rPr>
        <w:t> </w:t>
      </w:r>
      <w:r>
        <w:rPr/>
        <w:t>sanh</w:t>
      </w:r>
      <w:r>
        <w:rPr>
          <w:spacing w:val="25"/>
        </w:rPr>
        <w:t> </w:t>
      </w:r>
      <w:r>
        <w:rPr/>
        <w:t>với người ấy phải chăng? Từng sanh.</w:t>
      </w:r>
    </w:p>
    <w:p>
      <w:pPr>
        <w:pStyle w:val="Heading7"/>
        <w:spacing w:line="295" w:lineRule="exact"/>
      </w:pPr>
      <w:r>
        <w:rPr>
          <w:spacing w:val="-2"/>
        </w:rPr>
        <w:t>1298.</w:t>
      </w:r>
    </w:p>
    <w:p>
      <w:pPr>
        <w:spacing w:line="240" w:lineRule="auto" w:before="0"/>
        <w:ind w:left="708" w:right="0" w:firstLine="0"/>
        <w:jc w:val="left"/>
        <w:rPr>
          <w:sz w:val="26"/>
        </w:rPr>
      </w:pPr>
      <w:r>
        <w:rPr>
          <w:i/>
          <w:sz w:val="26"/>
        </w:rPr>
        <w:t>Nhãn</w:t>
      </w:r>
      <w:r>
        <w:rPr>
          <w:i/>
          <w:spacing w:val="40"/>
          <w:sz w:val="26"/>
        </w:rPr>
        <w:t> </w:t>
      </w:r>
      <w:r>
        <w:rPr>
          <w:i/>
          <w:sz w:val="26"/>
        </w:rPr>
        <w:t>quyền</w:t>
      </w:r>
      <w:r>
        <w:rPr>
          <w:i/>
          <w:spacing w:val="40"/>
          <w:sz w:val="26"/>
        </w:rPr>
        <w:t> </w:t>
      </w:r>
      <w:r>
        <w:rPr>
          <w:i/>
          <w:sz w:val="26"/>
        </w:rPr>
        <w:t>không</w:t>
      </w:r>
      <w:r>
        <w:rPr>
          <w:i/>
          <w:spacing w:val="40"/>
          <w:sz w:val="26"/>
        </w:rPr>
        <w:t> </w:t>
      </w:r>
      <w:r>
        <w:rPr>
          <w:i/>
          <w:sz w:val="26"/>
        </w:rPr>
        <w:t>từng</w:t>
      </w:r>
      <w:r>
        <w:rPr>
          <w:i/>
          <w:spacing w:val="40"/>
          <w:sz w:val="26"/>
        </w:rPr>
        <w:t> </w:t>
      </w:r>
      <w:r>
        <w:rPr>
          <w:i/>
          <w:sz w:val="26"/>
        </w:rPr>
        <w:t>sanh</w:t>
      </w:r>
      <w:r>
        <w:rPr>
          <w:i/>
          <w:spacing w:val="40"/>
          <w:sz w:val="26"/>
        </w:rPr>
        <w:t> </w:t>
      </w:r>
      <w:r>
        <w:rPr>
          <w:i/>
          <w:sz w:val="26"/>
        </w:rPr>
        <w:t>với</w:t>
      </w:r>
      <w:r>
        <w:rPr>
          <w:i/>
          <w:spacing w:val="40"/>
          <w:sz w:val="26"/>
        </w:rPr>
        <w:t> </w:t>
      </w:r>
      <w:r>
        <w:rPr>
          <w:i/>
          <w:sz w:val="26"/>
        </w:rPr>
        <w:t>người</w:t>
      </w:r>
      <w:r>
        <w:rPr>
          <w:i/>
          <w:spacing w:val="40"/>
          <w:sz w:val="26"/>
        </w:rPr>
        <w:t> </w:t>
      </w:r>
      <w:r>
        <w:rPr>
          <w:i/>
          <w:sz w:val="26"/>
        </w:rPr>
        <w:t>nào,</w:t>
      </w:r>
      <w:r>
        <w:rPr>
          <w:i/>
          <w:spacing w:val="40"/>
          <w:sz w:val="26"/>
        </w:rPr>
        <w:t> </w:t>
      </w:r>
      <w:r>
        <w:rPr>
          <w:i/>
          <w:sz w:val="26"/>
        </w:rPr>
        <w:t>thì</w:t>
      </w:r>
      <w:r>
        <w:rPr>
          <w:i/>
          <w:spacing w:val="40"/>
          <w:sz w:val="26"/>
        </w:rPr>
        <w:t> </w:t>
      </w:r>
      <w:r>
        <w:rPr>
          <w:i/>
          <w:sz w:val="26"/>
        </w:rPr>
        <w:t>tín</w:t>
      </w:r>
      <w:r>
        <w:rPr>
          <w:i/>
          <w:spacing w:val="40"/>
          <w:sz w:val="26"/>
        </w:rPr>
        <w:t> </w:t>
      </w:r>
      <w:r>
        <w:rPr>
          <w:i/>
          <w:sz w:val="26"/>
        </w:rPr>
        <w:t>quyền...</w:t>
      </w:r>
      <w:r>
        <w:rPr>
          <w:i/>
          <w:spacing w:val="40"/>
          <w:sz w:val="26"/>
        </w:rPr>
        <w:t> </w:t>
      </w:r>
      <w:r>
        <w:rPr>
          <w:i/>
          <w:sz w:val="26"/>
        </w:rPr>
        <w:t>trí</w:t>
      </w:r>
      <w:r>
        <w:rPr>
          <w:i/>
          <w:spacing w:val="40"/>
          <w:sz w:val="26"/>
        </w:rPr>
        <w:t> </w:t>
      </w:r>
      <w:r>
        <w:rPr>
          <w:i/>
          <w:sz w:val="26"/>
        </w:rPr>
        <w:t>quyền,</w:t>
      </w:r>
      <w:r>
        <w:rPr>
          <w:i/>
          <w:spacing w:val="40"/>
          <w:sz w:val="26"/>
        </w:rPr>
        <w:t> </w:t>
      </w:r>
      <w:r>
        <w:rPr>
          <w:i/>
          <w:sz w:val="26"/>
        </w:rPr>
        <w:t>ý</w:t>
      </w:r>
      <w:r>
        <w:rPr>
          <w:i/>
          <w:spacing w:val="40"/>
          <w:sz w:val="26"/>
        </w:rPr>
        <w:t> </w:t>
      </w:r>
      <w:r>
        <w:rPr>
          <w:i/>
          <w:sz w:val="26"/>
        </w:rPr>
        <w:t>quyền</w:t>
      </w:r>
      <w:r>
        <w:rPr>
          <w:i/>
          <w:spacing w:val="40"/>
          <w:sz w:val="26"/>
        </w:rPr>
        <w:t> </w:t>
      </w:r>
      <w:r>
        <w:rPr>
          <w:i/>
          <w:sz w:val="26"/>
        </w:rPr>
        <w:t>sẽ không sanh với người ấy phải chăng? </w:t>
      </w:r>
      <w:r>
        <w:rPr>
          <w:sz w:val="26"/>
        </w:rPr>
        <w:t>Không có.</w:t>
      </w:r>
    </w:p>
    <w:p>
      <w:pPr>
        <w:pStyle w:val="BodyText"/>
        <w:spacing w:before="118"/>
        <w:ind w:left="708"/>
        <w:jc w:val="left"/>
      </w:pPr>
      <w:r>
        <w:rPr/>
        <w:t>Hay</w:t>
      </w:r>
      <w:r>
        <w:rPr>
          <w:spacing w:val="30"/>
        </w:rPr>
        <w:t> </w:t>
      </w:r>
      <w:r>
        <w:rPr/>
        <w:t>là</w:t>
      </w:r>
      <w:r>
        <w:rPr>
          <w:spacing w:val="32"/>
        </w:rPr>
        <w:t> </w:t>
      </w:r>
      <w:r>
        <w:rPr/>
        <w:t>ý</w:t>
      </w:r>
      <w:r>
        <w:rPr>
          <w:spacing w:val="33"/>
        </w:rPr>
        <w:t> </w:t>
      </w:r>
      <w:r>
        <w:rPr/>
        <w:t>quyền</w:t>
      </w:r>
      <w:r>
        <w:rPr>
          <w:spacing w:val="32"/>
        </w:rPr>
        <w:t> </w:t>
      </w:r>
      <w:r>
        <w:rPr/>
        <w:t>sẽ</w:t>
      </w:r>
      <w:r>
        <w:rPr>
          <w:spacing w:val="32"/>
        </w:rPr>
        <w:t> </w:t>
      </w:r>
      <w:r>
        <w:rPr/>
        <w:t>không</w:t>
      </w:r>
      <w:r>
        <w:rPr>
          <w:spacing w:val="32"/>
        </w:rPr>
        <w:t> </w:t>
      </w:r>
      <w:r>
        <w:rPr/>
        <w:t>sanh</w:t>
      </w:r>
      <w:r>
        <w:rPr>
          <w:spacing w:val="32"/>
        </w:rPr>
        <w:t> </w:t>
      </w:r>
      <w:r>
        <w:rPr/>
        <w:t>với</w:t>
      </w:r>
      <w:r>
        <w:rPr>
          <w:spacing w:val="32"/>
        </w:rPr>
        <w:t> </w:t>
      </w:r>
      <w:r>
        <w:rPr/>
        <w:t>người</w:t>
      </w:r>
      <w:r>
        <w:rPr>
          <w:spacing w:val="32"/>
        </w:rPr>
        <w:t> </w:t>
      </w:r>
      <w:r>
        <w:rPr/>
        <w:t>nào,</w:t>
      </w:r>
      <w:r>
        <w:rPr>
          <w:spacing w:val="34"/>
        </w:rPr>
        <w:t> </w:t>
      </w:r>
      <w:r>
        <w:rPr/>
        <w:t>thì</w:t>
      </w:r>
      <w:r>
        <w:rPr>
          <w:spacing w:val="32"/>
        </w:rPr>
        <w:t> </w:t>
      </w:r>
      <w:r>
        <w:rPr/>
        <w:t>nhãn</w:t>
      </w:r>
      <w:r>
        <w:rPr>
          <w:spacing w:val="33"/>
        </w:rPr>
        <w:t> </w:t>
      </w:r>
      <w:r>
        <w:rPr/>
        <w:t>quyền</w:t>
      </w:r>
      <w:r>
        <w:rPr>
          <w:spacing w:val="32"/>
        </w:rPr>
        <w:t> </w:t>
      </w:r>
      <w:r>
        <w:rPr/>
        <w:t>không</w:t>
      </w:r>
      <w:r>
        <w:rPr>
          <w:spacing w:val="32"/>
        </w:rPr>
        <w:t> </w:t>
      </w:r>
      <w:r>
        <w:rPr/>
        <w:t>từng</w:t>
      </w:r>
      <w:r>
        <w:rPr>
          <w:spacing w:val="32"/>
        </w:rPr>
        <w:t> </w:t>
      </w:r>
      <w:r>
        <w:rPr/>
        <w:t>sanh</w:t>
      </w:r>
      <w:r>
        <w:rPr>
          <w:spacing w:val="32"/>
        </w:rPr>
        <w:t> </w:t>
      </w:r>
      <w:r>
        <w:rPr/>
        <w:t>với người ấy phải chăng? Từng sanh.</w:t>
      </w:r>
    </w:p>
    <w:p>
      <w:pPr>
        <w:pStyle w:val="Heading7"/>
        <w:spacing w:line="295" w:lineRule="exact"/>
      </w:pPr>
      <w:r>
        <w:rPr>
          <w:spacing w:val="-2"/>
        </w:rPr>
        <w:t>1299.</w:t>
      </w:r>
    </w:p>
    <w:p>
      <w:pPr>
        <w:spacing w:line="240" w:lineRule="auto" w:before="0"/>
        <w:ind w:left="708" w:right="140" w:firstLine="0"/>
        <w:jc w:val="both"/>
        <w:rPr>
          <w:sz w:val="26"/>
        </w:rPr>
      </w:pPr>
      <w:r>
        <w:rPr>
          <w:i/>
          <w:sz w:val="26"/>
        </w:rPr>
        <w:t>Thiệt quyền... nữ quyền, nam quyền, mạng quyền, hỷ quyền, xả quyền, tín quyền, trí quyền không từng sanh với người nào, thì ý quyền sẽ không sanh với người ấy phải chăng? </w:t>
      </w:r>
      <w:r>
        <w:rPr>
          <w:sz w:val="26"/>
        </w:rPr>
        <w:t>Không có.</w:t>
      </w:r>
    </w:p>
    <w:p>
      <w:pPr>
        <w:pStyle w:val="BodyText"/>
        <w:spacing w:before="117"/>
        <w:ind w:left="708" w:right="142"/>
      </w:pPr>
      <w:r>
        <w:rPr/>
        <w:t>Hay là ý quyền sẽ không sanh với người nào, thì trí quyền không từng sanh với người ấy phải chăng? Từng sanh.</w:t>
      </w:r>
    </w:p>
    <w:p>
      <w:pPr>
        <w:pStyle w:val="Heading7"/>
      </w:pPr>
      <w:r>
        <w:rPr>
          <w:spacing w:val="-2"/>
        </w:rPr>
        <w:t>1300.</w:t>
      </w:r>
    </w:p>
    <w:p>
      <w:pPr>
        <w:pStyle w:val="BodyText"/>
        <w:spacing w:line="296" w:lineRule="exact"/>
        <w:ind w:left="708"/>
        <w:jc w:val="left"/>
      </w:pPr>
      <w:r>
        <w:rPr/>
        <w:t>Nhãn</w:t>
      </w:r>
      <w:r>
        <w:rPr>
          <w:spacing w:val="-6"/>
        </w:rPr>
        <w:t> </w:t>
      </w:r>
      <w:r>
        <w:rPr/>
        <w:t>quyền</w:t>
      </w:r>
      <w:r>
        <w:rPr>
          <w:spacing w:val="-5"/>
        </w:rPr>
        <w:t> </w:t>
      </w:r>
      <w:r>
        <w:rPr/>
        <w:t>không</w:t>
      </w:r>
      <w:r>
        <w:rPr>
          <w:spacing w:val="-4"/>
        </w:rPr>
        <w:t> </w:t>
      </w:r>
      <w:r>
        <w:rPr/>
        <w:t>từng</w:t>
      </w:r>
      <w:r>
        <w:rPr>
          <w:spacing w:val="-6"/>
        </w:rPr>
        <w:t> </w:t>
      </w:r>
      <w:r>
        <w:rPr/>
        <w:t>sanh</w:t>
      </w:r>
      <w:r>
        <w:rPr>
          <w:spacing w:val="-5"/>
        </w:rPr>
        <w:t> </w:t>
      </w:r>
      <w:r>
        <w:rPr/>
        <w:t>với</w:t>
      </w:r>
      <w:r>
        <w:rPr>
          <w:spacing w:val="-4"/>
        </w:rPr>
        <w:t> </w:t>
      </w:r>
      <w:r>
        <w:rPr/>
        <w:t>cõi</w:t>
      </w:r>
      <w:r>
        <w:rPr>
          <w:spacing w:val="-5"/>
        </w:rPr>
        <w:t> </w:t>
      </w:r>
      <w:r>
        <w:rPr>
          <w:spacing w:val="-4"/>
        </w:rPr>
        <w:t>nào…</w:t>
      </w:r>
    </w:p>
    <w:p>
      <w:pPr>
        <w:pStyle w:val="Heading7"/>
        <w:spacing w:before="6"/>
      </w:pPr>
      <w:r>
        <w:rPr>
          <w:spacing w:val="-2"/>
        </w:rPr>
        <w:t>1301.</w:t>
      </w:r>
    </w:p>
    <w:p>
      <w:pPr>
        <w:spacing w:line="240" w:lineRule="auto" w:before="0"/>
        <w:ind w:left="708" w:right="142" w:firstLine="0"/>
        <w:jc w:val="both"/>
        <w:rPr>
          <w:sz w:val="26"/>
        </w:rPr>
      </w:pPr>
      <w:r>
        <w:rPr>
          <w:i/>
          <w:sz w:val="26"/>
        </w:rPr>
        <w:t>Nhãn quyền không từng sanh với người nào cõi nào, thì nhĩ quyền sẽ không sanh với người ấy cõi ấy phải chăng? </w:t>
      </w:r>
      <w:r>
        <w:rPr>
          <w:sz w:val="26"/>
        </w:rPr>
        <w:t>Phải rồi.</w:t>
      </w:r>
    </w:p>
    <w:p>
      <w:pPr>
        <w:pStyle w:val="BodyText"/>
        <w:spacing w:before="116"/>
        <w:ind w:left="708" w:right="137"/>
      </w:pPr>
      <w:r>
        <w:rPr/>
        <w:t>Hay là nhĩ quyền sẽ không sanh với người nào cõi nào, thì nhãn quyền không từng sanh với người ấy cõi ấy phải chăng? Người kiếp chót nương cõi Ngũ uẩn, nhĩ quyền sẽ không sanh mà nhãn quyền từng sanh với người ấy cõi ấy. Còn bậc Tịnh cư, Vô tưởng và Vô sắc với những cõi ấy, nhĩ quyền sẽ không sanh và nhãn quyền cũng</w:t>
      </w:r>
      <w:r>
        <w:rPr>
          <w:spacing w:val="40"/>
        </w:rPr>
        <w:t> </w:t>
      </w:r>
      <w:r>
        <w:rPr/>
        <w:t>không từng sanh.</w:t>
      </w:r>
    </w:p>
    <w:p>
      <w:pPr>
        <w:pStyle w:val="Heading7"/>
        <w:spacing w:line="295" w:lineRule="exact" w:before="8"/>
      </w:pPr>
      <w:r>
        <w:rPr>
          <w:spacing w:val="-2"/>
        </w:rPr>
        <w:t>1302.</w:t>
      </w:r>
    </w:p>
    <w:p>
      <w:pPr>
        <w:spacing w:line="240" w:lineRule="auto" w:before="0"/>
        <w:ind w:left="708" w:right="142" w:firstLine="0"/>
        <w:jc w:val="both"/>
        <w:rPr>
          <w:sz w:val="26"/>
        </w:rPr>
      </w:pPr>
      <w:r>
        <w:rPr>
          <w:i/>
          <w:sz w:val="26"/>
        </w:rPr>
        <w:t>Nhãn quyền không từng sanh với người nào cõi nào, thì tỷ quyền sẽ không sanh với người ấy cõi ấy phải chăng? </w:t>
      </w:r>
      <w:r>
        <w:rPr>
          <w:sz w:val="26"/>
        </w:rPr>
        <w:t>Phải rồi.</w:t>
      </w:r>
    </w:p>
    <w:p>
      <w:pPr>
        <w:pStyle w:val="BodyText"/>
        <w:spacing w:before="118"/>
        <w:ind w:left="708" w:right="139"/>
      </w:pPr>
      <w:r>
        <w:rPr/>
        <w:t>Hay là tỷ</w:t>
      </w:r>
      <w:r>
        <w:rPr>
          <w:spacing w:val="-2"/>
        </w:rPr>
        <w:t> </w:t>
      </w:r>
      <w:r>
        <w:rPr/>
        <w:t>quyền sẽ không sanh với người nào cõi nào, thì nhãn quyền không từng sanh với người ấy cõi ấy phải chăng? Bậc kiếp chót nương cõi Dục giới và người Sắc giới, tỷ quyền sẽ không sanh mà nhãn quyền từng sanh với người ấy cõi ấy. Còn bậc Tịnh cư, người Vô tưởng, Vô sắc với những cõi ấy, tỷ quyền sẽ không sanh và nhãn quyền cũng không từng sanh.</w:t>
      </w:r>
    </w:p>
    <w:p>
      <w:pPr>
        <w:pStyle w:val="Heading7"/>
        <w:spacing w:before="5"/>
      </w:pPr>
      <w:r>
        <w:rPr>
          <w:spacing w:val="-2"/>
        </w:rPr>
        <w:t>1303.</w:t>
      </w:r>
    </w:p>
    <w:p>
      <w:pPr>
        <w:spacing w:line="242" w:lineRule="auto" w:before="0"/>
        <w:ind w:left="708" w:right="142" w:firstLine="0"/>
        <w:jc w:val="both"/>
        <w:rPr>
          <w:sz w:val="26"/>
        </w:rPr>
      </w:pPr>
      <w:r>
        <w:rPr>
          <w:i/>
          <w:sz w:val="26"/>
        </w:rPr>
        <w:t>Nhãn quyền không từng sanh với người nào cõi nào, thì nữ quyền sẽ không sanh với người ấy cõi ấy phải chăng? </w:t>
      </w:r>
      <w:r>
        <w:rPr>
          <w:sz w:val="26"/>
        </w:rPr>
        <w:t>Phải rồi.</w:t>
      </w:r>
    </w:p>
    <w:p>
      <w:pPr>
        <w:pStyle w:val="BodyText"/>
        <w:spacing w:before="111"/>
        <w:ind w:left="708" w:right="140"/>
      </w:pPr>
      <w:r>
        <w:rPr/>
        <w:t>Hay là nữ quyền sẽ không sanh với người nào cõi nào, thì nhãn quyền không từng</w:t>
      </w:r>
      <w:r>
        <w:rPr>
          <w:spacing w:val="80"/>
        </w:rPr>
        <w:t> </w:t>
      </w:r>
      <w:r>
        <w:rPr/>
        <w:t>sanh với người ấy cõi ấy phải chăng? Bậc kiếp chót nương cõi Dục giới, người Sắc</w:t>
      </w:r>
      <w:r>
        <w:rPr>
          <w:spacing w:val="40"/>
        </w:rPr>
        <w:t> </w:t>
      </w:r>
      <w:r>
        <w:rPr/>
        <w:t>giới và người mỗi đời kiếp nào khi sanh ra cũng đều thành nam rồi sẽ viên tịch, nữ quyền sẽ không sanh mà nhãn quyền từng sanh với người ấy cõi ấy. Còn bậc nương Tịnh cư, người Vô tưởng, Vô sắc với những cõi ấy, nữ quyền sẽ không sanh và nhãn quyền cũng không từng sanh.</w:t>
      </w:r>
    </w:p>
    <w:p>
      <w:pPr>
        <w:pStyle w:val="Heading7"/>
        <w:spacing w:line="295" w:lineRule="exact" w:before="9"/>
      </w:pPr>
      <w:r>
        <w:rPr>
          <w:spacing w:val="-2"/>
        </w:rPr>
        <w:t>1304.</w:t>
      </w:r>
    </w:p>
    <w:p>
      <w:pPr>
        <w:spacing w:line="240" w:lineRule="auto" w:before="0"/>
        <w:ind w:left="708" w:right="0" w:firstLine="0"/>
        <w:jc w:val="left"/>
        <w:rPr>
          <w:sz w:val="26"/>
        </w:rPr>
      </w:pPr>
      <w:r>
        <w:rPr>
          <w:i/>
          <w:sz w:val="26"/>
        </w:rPr>
        <w:t>Nhãn</w:t>
      </w:r>
      <w:r>
        <w:rPr>
          <w:i/>
          <w:spacing w:val="33"/>
          <w:sz w:val="26"/>
        </w:rPr>
        <w:t> </w:t>
      </w:r>
      <w:r>
        <w:rPr>
          <w:i/>
          <w:sz w:val="26"/>
        </w:rPr>
        <w:t>quyền</w:t>
      </w:r>
      <w:r>
        <w:rPr>
          <w:i/>
          <w:spacing w:val="36"/>
          <w:sz w:val="26"/>
        </w:rPr>
        <w:t> </w:t>
      </w:r>
      <w:r>
        <w:rPr>
          <w:i/>
          <w:sz w:val="26"/>
        </w:rPr>
        <w:t>không</w:t>
      </w:r>
      <w:r>
        <w:rPr>
          <w:i/>
          <w:spacing w:val="35"/>
          <w:sz w:val="26"/>
        </w:rPr>
        <w:t> </w:t>
      </w:r>
      <w:r>
        <w:rPr>
          <w:i/>
          <w:sz w:val="26"/>
        </w:rPr>
        <w:t>từng</w:t>
      </w:r>
      <w:r>
        <w:rPr>
          <w:i/>
          <w:spacing w:val="33"/>
          <w:sz w:val="26"/>
        </w:rPr>
        <w:t> </w:t>
      </w:r>
      <w:r>
        <w:rPr>
          <w:i/>
          <w:sz w:val="26"/>
        </w:rPr>
        <w:t>sanh</w:t>
      </w:r>
      <w:r>
        <w:rPr>
          <w:i/>
          <w:spacing w:val="35"/>
          <w:sz w:val="26"/>
        </w:rPr>
        <w:t> </w:t>
      </w:r>
      <w:r>
        <w:rPr>
          <w:i/>
          <w:sz w:val="26"/>
        </w:rPr>
        <w:t>với</w:t>
      </w:r>
      <w:r>
        <w:rPr>
          <w:i/>
          <w:spacing w:val="35"/>
          <w:sz w:val="26"/>
        </w:rPr>
        <w:t> </w:t>
      </w:r>
      <w:r>
        <w:rPr>
          <w:i/>
          <w:sz w:val="26"/>
        </w:rPr>
        <w:t>người</w:t>
      </w:r>
      <w:r>
        <w:rPr>
          <w:i/>
          <w:spacing w:val="33"/>
          <w:sz w:val="26"/>
        </w:rPr>
        <w:t> </w:t>
      </w:r>
      <w:r>
        <w:rPr>
          <w:i/>
          <w:sz w:val="26"/>
        </w:rPr>
        <w:t>nào</w:t>
      </w:r>
      <w:r>
        <w:rPr>
          <w:i/>
          <w:spacing w:val="33"/>
          <w:sz w:val="26"/>
        </w:rPr>
        <w:t> </w:t>
      </w:r>
      <w:r>
        <w:rPr>
          <w:i/>
          <w:sz w:val="26"/>
        </w:rPr>
        <w:t>cõi</w:t>
      </w:r>
      <w:r>
        <w:rPr>
          <w:i/>
          <w:spacing w:val="35"/>
          <w:sz w:val="26"/>
        </w:rPr>
        <w:t> </w:t>
      </w:r>
      <w:r>
        <w:rPr>
          <w:i/>
          <w:sz w:val="26"/>
        </w:rPr>
        <w:t>nào,</w:t>
      </w:r>
      <w:r>
        <w:rPr>
          <w:i/>
          <w:spacing w:val="40"/>
          <w:sz w:val="26"/>
        </w:rPr>
        <w:t> </w:t>
      </w:r>
      <w:r>
        <w:rPr>
          <w:i/>
          <w:sz w:val="26"/>
        </w:rPr>
        <w:t>thì</w:t>
      </w:r>
      <w:r>
        <w:rPr>
          <w:i/>
          <w:spacing w:val="35"/>
          <w:sz w:val="26"/>
        </w:rPr>
        <w:t> </w:t>
      </w:r>
      <w:r>
        <w:rPr>
          <w:i/>
          <w:sz w:val="26"/>
        </w:rPr>
        <w:t>nam</w:t>
      </w:r>
      <w:r>
        <w:rPr>
          <w:i/>
          <w:spacing w:val="36"/>
          <w:sz w:val="26"/>
        </w:rPr>
        <w:t> </w:t>
      </w:r>
      <w:r>
        <w:rPr>
          <w:i/>
          <w:sz w:val="26"/>
        </w:rPr>
        <w:t>quyền</w:t>
      </w:r>
      <w:r>
        <w:rPr>
          <w:i/>
          <w:spacing w:val="33"/>
          <w:sz w:val="26"/>
        </w:rPr>
        <w:t> </w:t>
      </w:r>
      <w:r>
        <w:rPr>
          <w:i/>
          <w:sz w:val="26"/>
        </w:rPr>
        <w:t>chẳng</w:t>
      </w:r>
      <w:r>
        <w:rPr>
          <w:i/>
          <w:spacing w:val="33"/>
          <w:sz w:val="26"/>
        </w:rPr>
        <w:t> </w:t>
      </w:r>
      <w:r>
        <w:rPr>
          <w:i/>
          <w:sz w:val="26"/>
        </w:rPr>
        <w:t>phải</w:t>
      </w:r>
      <w:r>
        <w:rPr>
          <w:i/>
          <w:spacing w:val="33"/>
          <w:sz w:val="26"/>
        </w:rPr>
        <w:t> </w:t>
      </w:r>
      <w:r>
        <w:rPr>
          <w:i/>
          <w:sz w:val="26"/>
        </w:rPr>
        <w:t>sẽ sanh với người ấy cõi ấy phải chăng? </w:t>
      </w:r>
      <w:r>
        <w:rPr>
          <w:sz w:val="26"/>
        </w:rPr>
        <w:t>Phải rồi.</w:t>
      </w:r>
    </w:p>
    <w:p>
      <w:pPr>
        <w:pStyle w:val="BodyText"/>
        <w:spacing w:before="116"/>
        <w:ind w:left="708"/>
        <w:jc w:val="left"/>
      </w:pPr>
      <w:r>
        <w:rPr/>
        <w:t>Hay</w:t>
      </w:r>
      <w:r>
        <w:rPr>
          <w:spacing w:val="21"/>
        </w:rPr>
        <w:t> </w:t>
      </w:r>
      <w:r>
        <w:rPr/>
        <w:t>là</w:t>
      </w:r>
      <w:r>
        <w:rPr>
          <w:spacing w:val="24"/>
        </w:rPr>
        <w:t> </w:t>
      </w:r>
      <w:r>
        <w:rPr/>
        <w:t>nam</w:t>
      </w:r>
      <w:r>
        <w:rPr>
          <w:spacing w:val="22"/>
        </w:rPr>
        <w:t> </w:t>
      </w:r>
      <w:r>
        <w:rPr/>
        <w:t>quyền</w:t>
      </w:r>
      <w:r>
        <w:rPr>
          <w:spacing w:val="23"/>
        </w:rPr>
        <w:t> </w:t>
      </w:r>
      <w:r>
        <w:rPr/>
        <w:t>chẳng</w:t>
      </w:r>
      <w:r>
        <w:rPr>
          <w:spacing w:val="23"/>
        </w:rPr>
        <w:t> </w:t>
      </w:r>
      <w:r>
        <w:rPr/>
        <w:t>phải</w:t>
      </w:r>
      <w:r>
        <w:rPr>
          <w:spacing w:val="24"/>
        </w:rPr>
        <w:t> </w:t>
      </w:r>
      <w:r>
        <w:rPr/>
        <w:t>sẽ</w:t>
      </w:r>
      <w:r>
        <w:rPr>
          <w:spacing w:val="24"/>
        </w:rPr>
        <w:t> </w:t>
      </w:r>
      <w:r>
        <w:rPr/>
        <w:t>sanh</w:t>
      </w:r>
      <w:r>
        <w:rPr>
          <w:spacing w:val="23"/>
        </w:rPr>
        <w:t> </w:t>
      </w:r>
      <w:r>
        <w:rPr/>
        <w:t>với</w:t>
      </w:r>
      <w:r>
        <w:rPr>
          <w:spacing w:val="23"/>
        </w:rPr>
        <w:t> </w:t>
      </w:r>
      <w:r>
        <w:rPr/>
        <w:t>người</w:t>
      </w:r>
      <w:r>
        <w:rPr>
          <w:spacing w:val="23"/>
        </w:rPr>
        <w:t> </w:t>
      </w:r>
      <w:r>
        <w:rPr/>
        <w:t>nào</w:t>
      </w:r>
      <w:r>
        <w:rPr>
          <w:spacing w:val="23"/>
        </w:rPr>
        <w:t> </w:t>
      </w:r>
      <w:r>
        <w:rPr/>
        <w:t>cõi</w:t>
      </w:r>
      <w:r>
        <w:rPr>
          <w:spacing w:val="24"/>
        </w:rPr>
        <w:t> </w:t>
      </w:r>
      <w:r>
        <w:rPr/>
        <w:t>nào,</w:t>
      </w:r>
      <w:r>
        <w:rPr>
          <w:spacing w:val="29"/>
        </w:rPr>
        <w:t> </w:t>
      </w:r>
      <w:r>
        <w:rPr/>
        <w:t>thì</w:t>
      </w:r>
      <w:r>
        <w:rPr>
          <w:spacing w:val="26"/>
        </w:rPr>
        <w:t> </w:t>
      </w:r>
      <w:r>
        <w:rPr/>
        <w:t>nhãn</w:t>
      </w:r>
      <w:r>
        <w:rPr>
          <w:spacing w:val="25"/>
        </w:rPr>
        <w:t> </w:t>
      </w:r>
      <w:r>
        <w:rPr/>
        <w:t>quyền</w:t>
      </w:r>
      <w:r>
        <w:rPr>
          <w:spacing w:val="26"/>
        </w:rPr>
        <w:t> </w:t>
      </w:r>
      <w:r>
        <w:rPr/>
        <w:t>không từng</w:t>
      </w:r>
      <w:r>
        <w:rPr>
          <w:spacing w:val="17"/>
        </w:rPr>
        <w:t> </w:t>
      </w:r>
      <w:r>
        <w:rPr/>
        <w:t>sanh</w:t>
      </w:r>
      <w:r>
        <w:rPr>
          <w:spacing w:val="17"/>
        </w:rPr>
        <w:t> </w:t>
      </w:r>
      <w:r>
        <w:rPr/>
        <w:t>với</w:t>
      </w:r>
      <w:r>
        <w:rPr>
          <w:spacing w:val="16"/>
        </w:rPr>
        <w:t> </w:t>
      </w:r>
      <w:r>
        <w:rPr/>
        <w:t>người</w:t>
      </w:r>
      <w:r>
        <w:rPr>
          <w:spacing w:val="16"/>
        </w:rPr>
        <w:t> </w:t>
      </w:r>
      <w:r>
        <w:rPr/>
        <w:t>ấy</w:t>
      </w:r>
      <w:r>
        <w:rPr>
          <w:spacing w:val="14"/>
        </w:rPr>
        <w:t> </w:t>
      </w:r>
      <w:r>
        <w:rPr/>
        <w:t>cõi</w:t>
      </w:r>
      <w:r>
        <w:rPr>
          <w:spacing w:val="17"/>
        </w:rPr>
        <w:t> </w:t>
      </w:r>
      <w:r>
        <w:rPr/>
        <w:t>ấy</w:t>
      </w:r>
      <w:r>
        <w:rPr>
          <w:spacing w:val="13"/>
        </w:rPr>
        <w:t> </w:t>
      </w:r>
      <w:r>
        <w:rPr/>
        <w:t>phải</w:t>
      </w:r>
      <w:r>
        <w:rPr>
          <w:spacing w:val="17"/>
        </w:rPr>
        <w:t> </w:t>
      </w:r>
      <w:r>
        <w:rPr/>
        <w:t>chăng?</w:t>
      </w:r>
      <w:r>
        <w:rPr>
          <w:spacing w:val="23"/>
        </w:rPr>
        <w:t> </w:t>
      </w:r>
      <w:r>
        <w:rPr/>
        <w:t>Bậc</w:t>
      </w:r>
      <w:r>
        <w:rPr>
          <w:spacing w:val="17"/>
        </w:rPr>
        <w:t> </w:t>
      </w:r>
      <w:r>
        <w:rPr/>
        <w:t>kiếp</w:t>
      </w:r>
      <w:r>
        <w:rPr>
          <w:spacing w:val="17"/>
        </w:rPr>
        <w:t> </w:t>
      </w:r>
      <w:r>
        <w:rPr/>
        <w:t>chót</w:t>
      </w:r>
      <w:r>
        <w:rPr>
          <w:spacing w:val="17"/>
        </w:rPr>
        <w:t> </w:t>
      </w:r>
      <w:r>
        <w:rPr/>
        <w:t>nương</w:t>
      </w:r>
      <w:r>
        <w:rPr>
          <w:spacing w:val="16"/>
        </w:rPr>
        <w:t> </w:t>
      </w:r>
      <w:r>
        <w:rPr/>
        <w:t>cõi</w:t>
      </w:r>
      <w:r>
        <w:rPr>
          <w:spacing w:val="17"/>
        </w:rPr>
        <w:t> </w:t>
      </w:r>
      <w:r>
        <w:rPr/>
        <w:t>Dục</w:t>
      </w:r>
      <w:r>
        <w:rPr>
          <w:spacing w:val="17"/>
        </w:rPr>
        <w:t> </w:t>
      </w:r>
      <w:r>
        <w:rPr/>
        <w:t>giới,</w:t>
      </w:r>
      <w:r>
        <w:rPr>
          <w:spacing w:val="17"/>
        </w:rPr>
        <w:t> </w:t>
      </w:r>
      <w:r>
        <w:rPr>
          <w:spacing w:val="-2"/>
        </w:rPr>
        <w:t>người</w:t>
      </w:r>
    </w:p>
    <w:p>
      <w:pPr>
        <w:pStyle w:val="BodyText"/>
        <w:spacing w:after="0"/>
        <w:jc w:val="left"/>
        <w:sectPr>
          <w:pgSz w:w="11630" w:h="16450"/>
          <w:pgMar w:header="576" w:footer="0" w:top="920" w:bottom="280" w:left="850" w:right="850"/>
        </w:sectPr>
      </w:pPr>
    </w:p>
    <w:p>
      <w:pPr>
        <w:pStyle w:val="BodyText"/>
        <w:spacing w:before="268"/>
        <w:ind w:left="708" w:right="139"/>
      </w:pPr>
      <w:r>
        <w:rPr/>
        <w:t>Sắc giới và người mỗi đời kiếp nào khi sanh ra cũng đều hiện bày</w:t>
      </w:r>
      <w:r>
        <w:rPr>
          <w:spacing w:val="-3"/>
        </w:rPr>
        <w:t> </w:t>
      </w:r>
      <w:r>
        <w:rPr/>
        <w:t>nữ luôn cho đến khi viên tịch, nam quyền chẳng phải sẽ sanh mà nhãn quyền từng sanh với người ấy cõi</w:t>
      </w:r>
      <w:r>
        <w:rPr>
          <w:spacing w:val="40"/>
        </w:rPr>
        <w:t> </w:t>
      </w:r>
      <w:r>
        <w:rPr/>
        <w:t>ấy. Còn bậc Tịnh cư, người Vô tưởng, Vô sắc với những cõi ấy, nam quyền sẽ không sanh và nhãn quyền cũng không từng sanh.</w:t>
      </w:r>
    </w:p>
    <w:p>
      <w:pPr>
        <w:pStyle w:val="Heading7"/>
      </w:pPr>
      <w:r>
        <w:rPr>
          <w:spacing w:val="-2"/>
        </w:rPr>
        <w:t>1305.</w:t>
      </w:r>
    </w:p>
    <w:p>
      <w:pPr>
        <w:spacing w:line="240" w:lineRule="auto" w:before="0"/>
        <w:ind w:left="708" w:right="140" w:firstLine="0"/>
        <w:jc w:val="both"/>
        <w:rPr>
          <w:sz w:val="26"/>
        </w:rPr>
      </w:pPr>
      <w:r>
        <w:rPr>
          <w:i/>
          <w:sz w:val="26"/>
        </w:rPr>
        <w:t>Nhãn quyền không từng sanh với người nào cõi nào, thì mạng quyền chẳng phải sẽ sanh với người ấy cõi ấy phải chăng? </w:t>
      </w:r>
      <w:r>
        <w:rPr>
          <w:sz w:val="26"/>
        </w:rPr>
        <w:t>Người Vô tưởng, Vô sắc, nhãn quyền không từng sanh mà mạng quyền sẽ sanh với người ấy cõi ấy. Còn người Tịnh cư, bậc kiếp chót nương cõi Vô sắc với những cõi ấy, nhãn quyền không từng sanh và mạng quyền cũng sẽ không sanh.</w:t>
      </w:r>
    </w:p>
    <w:p>
      <w:pPr>
        <w:pStyle w:val="BodyText"/>
        <w:spacing w:before="115"/>
        <w:ind w:left="708" w:right="139"/>
      </w:pPr>
      <w:r>
        <w:rPr/>
        <w:t>Hay là mạng quyền chẳng phải sẽ sanh với người nào cõi nào, thì nhãn quyền không từng sanh với người ấy cõi ấy phải chăng? Bậc kiếp chót nương cõi Ngũ uẩn, mạng quyền chẳng phải</w:t>
      </w:r>
      <w:r>
        <w:rPr>
          <w:spacing w:val="-1"/>
        </w:rPr>
        <w:t> </w:t>
      </w:r>
      <w:r>
        <w:rPr/>
        <w:t>sẽ sanh mà nhãn quyền từng</w:t>
      </w:r>
      <w:r>
        <w:rPr>
          <w:spacing w:val="-1"/>
        </w:rPr>
        <w:t> </w:t>
      </w:r>
      <w:r>
        <w:rPr/>
        <w:t>sanh với người</w:t>
      </w:r>
      <w:r>
        <w:rPr>
          <w:spacing w:val="-1"/>
        </w:rPr>
        <w:t> </w:t>
      </w:r>
      <w:r>
        <w:rPr/>
        <w:t>ấy</w:t>
      </w:r>
      <w:r>
        <w:rPr>
          <w:spacing w:val="-3"/>
        </w:rPr>
        <w:t> </w:t>
      </w:r>
      <w:r>
        <w:rPr/>
        <w:t>cõi</w:t>
      </w:r>
      <w:r>
        <w:rPr>
          <w:spacing w:val="-1"/>
        </w:rPr>
        <w:t> </w:t>
      </w:r>
      <w:r>
        <w:rPr/>
        <w:t>ấy. Còn</w:t>
      </w:r>
      <w:r>
        <w:rPr>
          <w:spacing w:val="-1"/>
        </w:rPr>
        <w:t> </w:t>
      </w:r>
      <w:r>
        <w:rPr/>
        <w:t>bậc Tịnh cư và người kiếp chót nương cõi Vô sắc với những cõi ấy, mạng quyền sẽ không sanh và nhãn quyền cũng không từng sanh.</w:t>
      </w:r>
    </w:p>
    <w:p>
      <w:pPr>
        <w:pStyle w:val="Heading7"/>
        <w:spacing w:before="8"/>
      </w:pPr>
      <w:r>
        <w:rPr>
          <w:spacing w:val="-2"/>
        </w:rPr>
        <w:t>1306.</w:t>
      </w:r>
    </w:p>
    <w:p>
      <w:pPr>
        <w:spacing w:line="240" w:lineRule="auto" w:before="0"/>
        <w:ind w:left="708" w:right="142" w:firstLine="0"/>
        <w:jc w:val="both"/>
        <w:rPr>
          <w:sz w:val="26"/>
        </w:rPr>
      </w:pPr>
      <w:r>
        <w:rPr>
          <w:i/>
          <w:sz w:val="26"/>
        </w:rPr>
        <w:t>Nhãn quyền không từng sanh với người nào cõi nào, thì hỷ quyền chẳng phải sẽ sanh với người ấy cõi ấy phải chăng? </w:t>
      </w:r>
      <w:r>
        <w:rPr>
          <w:sz w:val="26"/>
        </w:rPr>
        <w:t>Phải rồi.</w:t>
      </w:r>
    </w:p>
    <w:p>
      <w:pPr>
        <w:pStyle w:val="BodyText"/>
        <w:spacing w:before="117"/>
        <w:ind w:left="708" w:right="135"/>
      </w:pPr>
      <w:r>
        <w:rPr/>
        <w:t>Hay</w:t>
      </w:r>
      <w:r>
        <w:rPr>
          <w:spacing w:val="-2"/>
        </w:rPr>
        <w:t> </w:t>
      </w:r>
      <w:r>
        <w:rPr/>
        <w:t>là</w:t>
      </w:r>
      <w:r>
        <w:rPr>
          <w:spacing w:val="-3"/>
        </w:rPr>
        <w:t> </w:t>
      </w:r>
      <w:r>
        <w:rPr/>
        <w:t>hỷ</w:t>
      </w:r>
      <w:r>
        <w:rPr>
          <w:spacing w:val="-6"/>
        </w:rPr>
        <w:t> </w:t>
      </w:r>
      <w:r>
        <w:rPr/>
        <w:t>quyền</w:t>
      </w:r>
      <w:r>
        <w:rPr>
          <w:spacing w:val="-2"/>
        </w:rPr>
        <w:t> </w:t>
      </w:r>
      <w:r>
        <w:rPr/>
        <w:t>sẽ không</w:t>
      </w:r>
      <w:r>
        <w:rPr>
          <w:spacing w:val="-2"/>
        </w:rPr>
        <w:t> </w:t>
      </w:r>
      <w:r>
        <w:rPr/>
        <w:t>sanh với</w:t>
      </w:r>
      <w:r>
        <w:rPr>
          <w:spacing w:val="-1"/>
        </w:rPr>
        <w:t> </w:t>
      </w:r>
      <w:r>
        <w:rPr/>
        <w:t>người</w:t>
      </w:r>
      <w:r>
        <w:rPr>
          <w:spacing w:val="-2"/>
        </w:rPr>
        <w:t> </w:t>
      </w:r>
      <w:r>
        <w:rPr/>
        <w:t>nào cõi</w:t>
      </w:r>
      <w:r>
        <w:rPr>
          <w:spacing w:val="-2"/>
        </w:rPr>
        <w:t> </w:t>
      </w:r>
      <w:r>
        <w:rPr/>
        <w:t>nào, thì</w:t>
      </w:r>
      <w:r>
        <w:rPr>
          <w:spacing w:val="-2"/>
        </w:rPr>
        <w:t> </w:t>
      </w:r>
      <w:r>
        <w:rPr/>
        <w:t>nhãn</w:t>
      </w:r>
      <w:r>
        <w:rPr>
          <w:spacing w:val="-2"/>
        </w:rPr>
        <w:t> </w:t>
      </w:r>
      <w:r>
        <w:rPr/>
        <w:t>quyền</w:t>
      </w:r>
      <w:r>
        <w:rPr>
          <w:spacing w:val="-1"/>
        </w:rPr>
        <w:t> </w:t>
      </w:r>
      <w:r>
        <w:rPr/>
        <w:t>không</w:t>
      </w:r>
      <w:r>
        <w:rPr>
          <w:spacing w:val="-1"/>
        </w:rPr>
        <w:t> </w:t>
      </w:r>
      <w:r>
        <w:rPr/>
        <w:t>từng</w:t>
      </w:r>
      <w:r>
        <w:rPr>
          <w:spacing w:val="-2"/>
        </w:rPr>
        <w:t> </w:t>
      </w:r>
      <w:r>
        <w:rPr/>
        <w:t>sanh với người ấy cõi ấy phải chăng? Bậc kiếp chót nương cõi Ngũ uẩn và người xả hữu nhãn sanh ra rồi sẽ viên tịch, hỷ quyền chẳng phải sẽ sanh mà nhãn quyền từng sanh với người ấy</w:t>
      </w:r>
      <w:r>
        <w:rPr>
          <w:spacing w:val="-2"/>
        </w:rPr>
        <w:t> </w:t>
      </w:r>
      <w:r>
        <w:rPr/>
        <w:t>cõi ấy. Còn bậc Tịnh cư và người Vô tưởng, Vô sắc với những cõi ấy, hỷ quyền chẳng phải sẽ sanh và nhãn quyền cũng không từng sanh.</w:t>
      </w:r>
    </w:p>
    <w:p>
      <w:pPr>
        <w:pStyle w:val="Heading7"/>
        <w:spacing w:line="295" w:lineRule="exact" w:before="8"/>
      </w:pPr>
      <w:r>
        <w:rPr>
          <w:spacing w:val="-2"/>
        </w:rPr>
        <w:t>1307.</w:t>
      </w:r>
    </w:p>
    <w:p>
      <w:pPr>
        <w:spacing w:line="240" w:lineRule="auto" w:before="0"/>
        <w:ind w:left="708" w:right="137" w:firstLine="0"/>
        <w:jc w:val="both"/>
        <w:rPr>
          <w:sz w:val="26"/>
        </w:rPr>
      </w:pPr>
      <w:r>
        <w:rPr>
          <w:i/>
          <w:sz w:val="26"/>
        </w:rPr>
        <w:t>Nhãn quyền không từng sanh với người nào cõi nào, thì xả quyền chẳng phải sẽ sanh với người ấy cõi ấy phải chăng? </w:t>
      </w:r>
      <w:r>
        <w:rPr>
          <w:sz w:val="26"/>
        </w:rPr>
        <w:t>Người Vô sắc, nhãn quyền không từng sanh mà xả quyền sẽ sanh với người ấy</w:t>
      </w:r>
      <w:r>
        <w:rPr>
          <w:spacing w:val="-5"/>
          <w:sz w:val="26"/>
        </w:rPr>
        <w:t> </w:t>
      </w:r>
      <w:r>
        <w:rPr>
          <w:sz w:val="26"/>
        </w:rPr>
        <w:t>cõi ấy. Còn người nương Tịnh cư, bậc kiếp chót nương cõi Vô sắc, người Vô tưởng với những cõi ấy, nhãn quyền không từng sanh và xả quyền cũng sẽ không sanh.</w:t>
      </w:r>
    </w:p>
    <w:p>
      <w:pPr>
        <w:pStyle w:val="BodyText"/>
        <w:spacing w:before="116"/>
        <w:ind w:left="708" w:right="135"/>
      </w:pPr>
      <w:r>
        <w:rPr/>
        <w:t>Hay là xả quyền chẳng phải sẽ sanh với người nào cõi nào, thì nhãn quyền không từng sanh với người ấy cõi ấy phải chăng? Bậc kiếp chót nương cõi Ngũ uẩn và người hỷ hữu nhãn sanh ra rồi sẽ viên tịch, xả quyền chẳng phải sẽ sanh mà nhãn quyền từng sanh với người ấy cõi ấy. Còn người Tịnh cư, bậc kiếp chót nương cõi Vô sắc và</w:t>
      </w:r>
      <w:r>
        <w:rPr>
          <w:spacing w:val="80"/>
        </w:rPr>
        <w:t> </w:t>
      </w:r>
      <w:r>
        <w:rPr/>
        <w:t>người Vô tưởng với những cõi ấy, xả quyền chẳng phải sẽ sanh và nhãn quyền cũng không từng sanh.</w:t>
      </w:r>
    </w:p>
    <w:p>
      <w:pPr>
        <w:pStyle w:val="Heading7"/>
        <w:spacing w:line="295" w:lineRule="exact" w:before="9"/>
      </w:pPr>
      <w:r>
        <w:rPr>
          <w:spacing w:val="-2"/>
        </w:rPr>
        <w:t>1308.</w:t>
      </w:r>
    </w:p>
    <w:p>
      <w:pPr>
        <w:spacing w:line="240" w:lineRule="auto" w:before="0"/>
        <w:ind w:left="708" w:right="139" w:firstLine="0"/>
        <w:jc w:val="both"/>
        <w:rPr>
          <w:sz w:val="26"/>
        </w:rPr>
      </w:pPr>
      <w:r>
        <w:rPr>
          <w:i/>
          <w:sz w:val="26"/>
        </w:rPr>
        <w:t>Nhãn quyền không từng sanh với người nào cõi nào, thì tín quyền chẳng phải sẽ sanh với người ấy cõi ấy phải chăng? </w:t>
      </w:r>
      <w:r>
        <w:rPr>
          <w:sz w:val="26"/>
        </w:rPr>
        <w:t>Người Vô sắc, nhãn quyền không từng sanh mà tín quyền</w:t>
      </w:r>
      <w:r>
        <w:rPr>
          <w:spacing w:val="-2"/>
          <w:sz w:val="26"/>
        </w:rPr>
        <w:t> </w:t>
      </w:r>
      <w:r>
        <w:rPr>
          <w:sz w:val="26"/>
        </w:rPr>
        <w:t>sẽ</w:t>
      </w:r>
      <w:r>
        <w:rPr>
          <w:spacing w:val="-2"/>
          <w:sz w:val="26"/>
        </w:rPr>
        <w:t> </w:t>
      </w:r>
      <w:r>
        <w:rPr>
          <w:sz w:val="26"/>
        </w:rPr>
        <w:t>sanh</w:t>
      </w:r>
      <w:r>
        <w:rPr>
          <w:spacing w:val="-2"/>
          <w:sz w:val="26"/>
        </w:rPr>
        <w:t> </w:t>
      </w:r>
      <w:r>
        <w:rPr>
          <w:sz w:val="26"/>
        </w:rPr>
        <w:t>với</w:t>
      </w:r>
      <w:r>
        <w:rPr>
          <w:spacing w:val="-2"/>
          <w:sz w:val="26"/>
        </w:rPr>
        <w:t> </w:t>
      </w:r>
      <w:r>
        <w:rPr>
          <w:sz w:val="26"/>
        </w:rPr>
        <w:t>người</w:t>
      </w:r>
      <w:r>
        <w:rPr>
          <w:spacing w:val="-2"/>
          <w:sz w:val="26"/>
        </w:rPr>
        <w:t> </w:t>
      </w:r>
      <w:r>
        <w:rPr>
          <w:sz w:val="26"/>
        </w:rPr>
        <w:t>ấy</w:t>
      </w:r>
      <w:r>
        <w:rPr>
          <w:spacing w:val="-7"/>
          <w:sz w:val="26"/>
        </w:rPr>
        <w:t> </w:t>
      </w:r>
      <w:r>
        <w:rPr>
          <w:sz w:val="26"/>
        </w:rPr>
        <w:t>cõi</w:t>
      </w:r>
      <w:r>
        <w:rPr>
          <w:spacing w:val="-1"/>
          <w:sz w:val="26"/>
        </w:rPr>
        <w:t> </w:t>
      </w:r>
      <w:r>
        <w:rPr>
          <w:sz w:val="26"/>
        </w:rPr>
        <w:t>ấy.</w:t>
      </w:r>
      <w:r>
        <w:rPr>
          <w:spacing w:val="-2"/>
          <w:sz w:val="26"/>
        </w:rPr>
        <w:t> </w:t>
      </w:r>
      <w:r>
        <w:rPr>
          <w:sz w:val="26"/>
        </w:rPr>
        <w:t>Còn</w:t>
      </w:r>
      <w:r>
        <w:rPr>
          <w:spacing w:val="-2"/>
          <w:sz w:val="26"/>
        </w:rPr>
        <w:t> </w:t>
      </w:r>
      <w:r>
        <w:rPr>
          <w:sz w:val="26"/>
        </w:rPr>
        <w:t>người</w:t>
      </w:r>
      <w:r>
        <w:rPr>
          <w:spacing w:val="-1"/>
          <w:sz w:val="26"/>
        </w:rPr>
        <w:t> </w:t>
      </w:r>
      <w:r>
        <w:rPr>
          <w:sz w:val="26"/>
        </w:rPr>
        <w:t>Tịnh</w:t>
      </w:r>
      <w:r>
        <w:rPr>
          <w:spacing w:val="-2"/>
          <w:sz w:val="26"/>
        </w:rPr>
        <w:t> </w:t>
      </w:r>
      <w:r>
        <w:rPr>
          <w:sz w:val="26"/>
        </w:rPr>
        <w:t>cư,</w:t>
      </w:r>
      <w:r>
        <w:rPr>
          <w:spacing w:val="-2"/>
          <w:sz w:val="26"/>
        </w:rPr>
        <w:t> </w:t>
      </w:r>
      <w:r>
        <w:rPr>
          <w:sz w:val="26"/>
        </w:rPr>
        <w:t>bậc</w:t>
      </w:r>
      <w:r>
        <w:rPr>
          <w:spacing w:val="-1"/>
          <w:sz w:val="26"/>
        </w:rPr>
        <w:t> </w:t>
      </w:r>
      <w:r>
        <w:rPr>
          <w:sz w:val="26"/>
        </w:rPr>
        <w:t>kiếp</w:t>
      </w:r>
      <w:r>
        <w:rPr>
          <w:spacing w:val="-1"/>
          <w:sz w:val="26"/>
        </w:rPr>
        <w:t> </w:t>
      </w:r>
      <w:r>
        <w:rPr>
          <w:sz w:val="26"/>
        </w:rPr>
        <w:t>chót</w:t>
      </w:r>
      <w:r>
        <w:rPr>
          <w:spacing w:val="-1"/>
          <w:sz w:val="26"/>
        </w:rPr>
        <w:t> </w:t>
      </w:r>
      <w:r>
        <w:rPr>
          <w:sz w:val="26"/>
        </w:rPr>
        <w:t>nương</w:t>
      </w:r>
      <w:r>
        <w:rPr>
          <w:spacing w:val="-1"/>
          <w:sz w:val="26"/>
        </w:rPr>
        <w:t> </w:t>
      </w:r>
      <w:r>
        <w:rPr>
          <w:sz w:val="26"/>
        </w:rPr>
        <w:t>cõi Vô</w:t>
      </w:r>
      <w:r>
        <w:rPr>
          <w:spacing w:val="-2"/>
          <w:sz w:val="26"/>
        </w:rPr>
        <w:t> </w:t>
      </w:r>
      <w:r>
        <w:rPr>
          <w:sz w:val="26"/>
        </w:rPr>
        <w:t>sắc và bậc Vô tưởng với những cõi ấy, nhãn quyền không từng sanh và tín quyền cũng chẳng phải sẽ sanh.</w:t>
      </w:r>
    </w:p>
    <w:p>
      <w:pPr>
        <w:pStyle w:val="BodyText"/>
        <w:spacing w:before="116"/>
        <w:ind w:left="708" w:right="137"/>
      </w:pPr>
      <w:r>
        <w:rPr/>
        <w:t>Hay là</w:t>
      </w:r>
      <w:r>
        <w:rPr>
          <w:spacing w:val="-1"/>
        </w:rPr>
        <w:t> </w:t>
      </w:r>
      <w:r>
        <w:rPr/>
        <w:t>tín quyền chẳng phải</w:t>
      </w:r>
      <w:r>
        <w:rPr>
          <w:spacing w:val="-1"/>
        </w:rPr>
        <w:t> </w:t>
      </w:r>
      <w:r>
        <w:rPr/>
        <w:t>sẽ sanh</w:t>
      </w:r>
      <w:r>
        <w:rPr>
          <w:spacing w:val="-1"/>
        </w:rPr>
        <w:t> </w:t>
      </w:r>
      <w:r>
        <w:rPr/>
        <w:t>với</w:t>
      </w:r>
      <w:r>
        <w:rPr>
          <w:spacing w:val="-1"/>
        </w:rPr>
        <w:t> </w:t>
      </w:r>
      <w:r>
        <w:rPr/>
        <w:t>người nào cõi</w:t>
      </w:r>
      <w:r>
        <w:rPr>
          <w:spacing w:val="-1"/>
        </w:rPr>
        <w:t> </w:t>
      </w:r>
      <w:r>
        <w:rPr/>
        <w:t>nào, thì nhãn quyền</w:t>
      </w:r>
      <w:r>
        <w:rPr>
          <w:spacing w:val="-1"/>
        </w:rPr>
        <w:t> </w:t>
      </w:r>
      <w:r>
        <w:rPr/>
        <w:t>không</w:t>
      </w:r>
      <w:r>
        <w:rPr>
          <w:spacing w:val="-1"/>
        </w:rPr>
        <w:t> </w:t>
      </w:r>
      <w:r>
        <w:rPr/>
        <w:t>từng sanh với người ấy cõi ấy phải chăng? Bậc kiếp chót nương cõi Ngũ uẩn, tín quyền chẳng phải sẽ sanh mà nhãn quyền từng sanh với người ấy</w:t>
      </w:r>
      <w:r>
        <w:rPr>
          <w:spacing w:val="-1"/>
        </w:rPr>
        <w:t> </w:t>
      </w:r>
      <w:r>
        <w:rPr/>
        <w:t>cõi ấy. Còn người Tịnh cư, bậc kiếp chót nương cõi Vô sắc và người Vô tưởng với những cõi ấy, tín quyền chẳng phải sẽ sanh và nhãn quyền cũng không từng sanh.</w:t>
      </w:r>
    </w:p>
    <w:p>
      <w:pPr>
        <w:pStyle w:val="BodyText"/>
        <w:spacing w:after="0"/>
        <w:sectPr>
          <w:pgSz w:w="11630" w:h="16450"/>
          <w:pgMar w:header="576" w:footer="0" w:top="920" w:bottom="280" w:left="850" w:right="850"/>
        </w:sectPr>
      </w:pPr>
    </w:p>
    <w:p>
      <w:pPr>
        <w:pStyle w:val="Heading7"/>
        <w:spacing w:line="295" w:lineRule="exact" w:before="275"/>
      </w:pPr>
      <w:r>
        <w:rPr>
          <w:spacing w:val="-2"/>
        </w:rPr>
        <w:t>1309.</w:t>
      </w:r>
    </w:p>
    <w:p>
      <w:pPr>
        <w:spacing w:line="240" w:lineRule="auto" w:before="0"/>
        <w:ind w:left="708" w:right="139" w:firstLine="0"/>
        <w:jc w:val="both"/>
        <w:rPr>
          <w:sz w:val="26"/>
        </w:rPr>
      </w:pPr>
      <w:r>
        <w:rPr>
          <w:i/>
          <w:sz w:val="26"/>
        </w:rPr>
        <w:t>Nhãn quyền không từng sanh với người nào cõi nào, thì trí quyền... ý quyền sẽ không sanh với người ấy cõi ấy phải chăng? </w:t>
      </w:r>
      <w:r>
        <w:rPr>
          <w:sz w:val="26"/>
        </w:rPr>
        <w:t>Người Vô sắc, nhãn quyền không từng sanh mà ý quyền sẽ sanh với người ấy cõi ấy. Còn người Tịnh cư, bậc kiếp chót nương cõi Vô sắc và người Vô tưởng với những cõi ấy, nhãn quyền không từng sanh và ý quyền</w:t>
      </w:r>
      <w:r>
        <w:rPr>
          <w:spacing w:val="40"/>
          <w:sz w:val="26"/>
        </w:rPr>
        <w:t> </w:t>
      </w:r>
      <w:r>
        <w:rPr>
          <w:sz w:val="26"/>
        </w:rPr>
        <w:t>cũng sẽ không sanh.</w:t>
      </w:r>
    </w:p>
    <w:p>
      <w:pPr>
        <w:pStyle w:val="BodyText"/>
        <w:spacing w:before="117"/>
        <w:ind w:left="708" w:right="137"/>
      </w:pPr>
      <w:r>
        <w:rPr/>
        <w:t>Hay là ý quyền sẽ không sanh với người nào cõi nào, thì nhãn quyền không từng sanh với người ấy cõi ấy phải chăng? Bậc kiếp chót nương cõi Ngũ uẩn, ý quyền sẽ không sanh mà nhãn quyền từng sanh với người ấy cõi ấy. Còn người Tịnh cư, bậc kiếp chót nương cõi Vô sắc và người Vô tưởng với những cõi ấy, ý quyền sẽ không sanh và</w:t>
      </w:r>
      <w:r>
        <w:rPr>
          <w:spacing w:val="80"/>
        </w:rPr>
        <w:t> </w:t>
      </w:r>
      <w:r>
        <w:rPr/>
        <w:t>nhãn quyền cũng không từng sanh.</w:t>
      </w:r>
    </w:p>
    <w:p>
      <w:pPr>
        <w:pStyle w:val="Heading7"/>
      </w:pPr>
      <w:r>
        <w:rPr>
          <w:spacing w:val="-2"/>
        </w:rPr>
        <w:t>1310.</w:t>
      </w:r>
    </w:p>
    <w:p>
      <w:pPr>
        <w:spacing w:line="240" w:lineRule="auto" w:before="0"/>
        <w:ind w:left="708" w:right="141" w:firstLine="0"/>
        <w:jc w:val="both"/>
        <w:rPr>
          <w:sz w:val="26"/>
        </w:rPr>
      </w:pPr>
      <w:r>
        <w:rPr>
          <w:i/>
          <w:sz w:val="26"/>
        </w:rPr>
        <w:t>Tỷ quyền không từng sanh với người nào cõi nào, thì nữ quyền chẳng phải sẽ sanh với người ấy cõi ấy phải chăng? </w:t>
      </w:r>
      <w:r>
        <w:rPr>
          <w:sz w:val="26"/>
        </w:rPr>
        <w:t>Phải rồi.</w:t>
      </w:r>
    </w:p>
    <w:p>
      <w:pPr>
        <w:pStyle w:val="BodyText"/>
        <w:spacing w:before="117"/>
        <w:ind w:left="708" w:right="139"/>
      </w:pPr>
      <w:r>
        <w:rPr/>
        <w:t>Hay là nữ quyền chẳng phải sẽ sanh với người nào cõi nào, thì tỷ quyền không từng sanh với người ấy cõi ấy phải chăng? Bậc kiếp chót nương cõi Dục giới và người mỗi đời kiếp nào khi sanh ra cũng đều thành nam rồi sẽ viên tịch, nữ quyền chẳng phải sẽ sanh mà tỷ quyền từng sanh với người ấy cõi ấy. Còn người Sắc giới, Vô sắc giới với những cõi ấy, nữ quyền chẳng phải sẽ sanh và tỷ quyền cũng không từng sanh.</w:t>
      </w:r>
    </w:p>
    <w:p>
      <w:pPr>
        <w:pStyle w:val="Heading7"/>
        <w:spacing w:line="295" w:lineRule="exact" w:before="8"/>
      </w:pPr>
      <w:r>
        <w:rPr>
          <w:spacing w:val="-2"/>
        </w:rPr>
        <w:t>1311.</w:t>
      </w:r>
    </w:p>
    <w:p>
      <w:pPr>
        <w:spacing w:line="240" w:lineRule="auto" w:before="0"/>
        <w:ind w:left="708" w:right="142" w:firstLine="0"/>
        <w:jc w:val="both"/>
        <w:rPr>
          <w:sz w:val="26"/>
        </w:rPr>
      </w:pPr>
      <w:r>
        <w:rPr>
          <w:i/>
          <w:sz w:val="26"/>
        </w:rPr>
        <w:t>Tỷ quyền không từng sanh với người nào cõi nào, thì nam quyền chẳng phải sẽ sanh với người ấy cõi ấy phải chăng? </w:t>
      </w:r>
      <w:r>
        <w:rPr>
          <w:sz w:val="26"/>
        </w:rPr>
        <w:t>Phải rồi.</w:t>
      </w:r>
    </w:p>
    <w:p>
      <w:pPr>
        <w:pStyle w:val="BodyText"/>
        <w:spacing w:before="115"/>
        <w:ind w:left="708" w:right="139"/>
      </w:pPr>
      <w:r>
        <w:rPr/>
        <w:t>Hay là nam quyền chẳng phải sẽ sanh với người nào cõi nào, thì tỷ quyền không từng sanh với người ấy cõi ấy phải chăng? Bậc kiếp chót nương cõi Dục giới và người mỗi đời kiếp nào khi sanh ra cũng đều thành nữ rồi sẽ viên tịch, nam quyền sẽ không sanh mà tỷ</w:t>
      </w:r>
      <w:r>
        <w:rPr>
          <w:spacing w:val="-5"/>
        </w:rPr>
        <w:t> </w:t>
      </w:r>
      <w:r>
        <w:rPr/>
        <w:t>quyền từng</w:t>
      </w:r>
      <w:r>
        <w:rPr>
          <w:spacing w:val="-1"/>
        </w:rPr>
        <w:t> </w:t>
      </w:r>
      <w:r>
        <w:rPr/>
        <w:t>sanh với</w:t>
      </w:r>
      <w:r>
        <w:rPr>
          <w:spacing w:val="-3"/>
        </w:rPr>
        <w:t> </w:t>
      </w:r>
      <w:r>
        <w:rPr/>
        <w:t>người ấy</w:t>
      </w:r>
      <w:r>
        <w:rPr>
          <w:spacing w:val="-6"/>
        </w:rPr>
        <w:t> </w:t>
      </w:r>
      <w:r>
        <w:rPr/>
        <w:t>cõi</w:t>
      </w:r>
      <w:r>
        <w:rPr>
          <w:spacing w:val="-3"/>
        </w:rPr>
        <w:t> </w:t>
      </w:r>
      <w:r>
        <w:rPr/>
        <w:t>ấy.</w:t>
      </w:r>
      <w:r>
        <w:rPr>
          <w:spacing w:val="-1"/>
        </w:rPr>
        <w:t> </w:t>
      </w:r>
      <w:r>
        <w:rPr/>
        <w:t>Còn</w:t>
      </w:r>
      <w:r>
        <w:rPr>
          <w:spacing w:val="-3"/>
        </w:rPr>
        <w:t> </w:t>
      </w:r>
      <w:r>
        <w:rPr/>
        <w:t>người</w:t>
      </w:r>
      <w:r>
        <w:rPr>
          <w:spacing w:val="-1"/>
        </w:rPr>
        <w:t> </w:t>
      </w:r>
      <w:r>
        <w:rPr/>
        <w:t>Sắc giới, Vô sắc</w:t>
      </w:r>
      <w:r>
        <w:rPr>
          <w:spacing w:val="-1"/>
        </w:rPr>
        <w:t> </w:t>
      </w:r>
      <w:r>
        <w:rPr/>
        <w:t>giới</w:t>
      </w:r>
      <w:r>
        <w:rPr>
          <w:spacing w:val="-1"/>
        </w:rPr>
        <w:t> </w:t>
      </w:r>
      <w:r>
        <w:rPr/>
        <w:t>với</w:t>
      </w:r>
      <w:r>
        <w:rPr>
          <w:spacing w:val="-1"/>
        </w:rPr>
        <w:t> </w:t>
      </w:r>
      <w:r>
        <w:rPr/>
        <w:t>những cõi ấy, nam quyền chẳng phải sẽ sanh và tỷ quyền cũng không từng sanh.</w:t>
      </w:r>
    </w:p>
    <w:p>
      <w:pPr>
        <w:pStyle w:val="Heading7"/>
        <w:spacing w:before="8"/>
      </w:pPr>
      <w:r>
        <w:rPr>
          <w:spacing w:val="-2"/>
        </w:rPr>
        <w:t>1312.</w:t>
      </w:r>
    </w:p>
    <w:p>
      <w:pPr>
        <w:spacing w:line="240" w:lineRule="auto" w:before="0"/>
        <w:ind w:left="708" w:right="140" w:firstLine="0"/>
        <w:jc w:val="both"/>
        <w:rPr>
          <w:sz w:val="26"/>
        </w:rPr>
      </w:pPr>
      <w:r>
        <w:rPr>
          <w:i/>
          <w:sz w:val="26"/>
        </w:rPr>
        <w:t>Tỷ quyền không từng sanh với người nào cõi nào, thì mạng quyền chẳng phải sẽ sanh với người ấy cõi ấy phải chăng? </w:t>
      </w:r>
      <w:r>
        <w:rPr>
          <w:sz w:val="26"/>
        </w:rPr>
        <w:t>Người Sắc giới, Vô sắc giới, tỷ quyền không từng sanh mà mạng quyền sẽ sanh với người ấy cõi ấy. Còn người kiếp chót nương cõi Sắc giới, Vô sắc giới với những cõi ấy, tỷ quyền không từng sanh và mạng quyền cũng chẳng phải sẽ sanh.</w:t>
      </w:r>
    </w:p>
    <w:p>
      <w:pPr>
        <w:pStyle w:val="BodyText"/>
        <w:spacing w:before="118"/>
        <w:ind w:left="708" w:right="139"/>
      </w:pPr>
      <w:r>
        <w:rPr/>
        <w:t>Hay là mạng quyền chẳng phải sẽ sanh với người</w:t>
      </w:r>
      <w:r>
        <w:rPr>
          <w:spacing w:val="-1"/>
        </w:rPr>
        <w:t> </w:t>
      </w:r>
      <w:r>
        <w:rPr/>
        <w:t>nào cõi</w:t>
      </w:r>
      <w:r>
        <w:rPr>
          <w:spacing w:val="-1"/>
        </w:rPr>
        <w:t> </w:t>
      </w:r>
      <w:r>
        <w:rPr/>
        <w:t>nào, thì</w:t>
      </w:r>
      <w:r>
        <w:rPr>
          <w:spacing w:val="-1"/>
        </w:rPr>
        <w:t> </w:t>
      </w:r>
      <w:r>
        <w:rPr/>
        <w:t>tỷ</w:t>
      </w:r>
      <w:r>
        <w:rPr>
          <w:spacing w:val="-2"/>
        </w:rPr>
        <w:t> </w:t>
      </w:r>
      <w:r>
        <w:rPr/>
        <w:t>quyền không từng sanh với người ấy cõi ấy phải chăng? Bậc kiếp chót nương cõi Dục giới, mạng quyền chẳng phải sẽ sanh mà tỷ quyền từng sanh với người ấy cõi ấy. Còn bậc kiếp chót nương cõi Sắc giới, Vô sắc giới với những cõi ấy, mạng quyền chẳng phải sẽ sanh và</w:t>
      </w:r>
      <w:r>
        <w:rPr>
          <w:spacing w:val="40"/>
        </w:rPr>
        <w:t> </w:t>
      </w:r>
      <w:r>
        <w:rPr/>
        <w:t>tỷ quyền cũng không từng sanh.</w:t>
      </w:r>
    </w:p>
    <w:p>
      <w:pPr>
        <w:pStyle w:val="Heading7"/>
        <w:spacing w:before="5"/>
      </w:pPr>
      <w:r>
        <w:rPr>
          <w:spacing w:val="-2"/>
        </w:rPr>
        <w:t>1313.</w:t>
      </w:r>
    </w:p>
    <w:p>
      <w:pPr>
        <w:spacing w:line="240" w:lineRule="auto" w:before="0"/>
        <w:ind w:left="708" w:right="137" w:firstLine="0"/>
        <w:jc w:val="both"/>
        <w:rPr>
          <w:sz w:val="26"/>
        </w:rPr>
      </w:pPr>
      <w:r>
        <w:rPr>
          <w:i/>
          <w:sz w:val="26"/>
        </w:rPr>
        <w:t>Tỷ quyền không từng sanh với người nào cõi nào, thì hỷ quyền chẳng phải sẽ sanh với người ấy cõi ấy phải chăng? </w:t>
      </w:r>
      <w:r>
        <w:rPr>
          <w:sz w:val="26"/>
        </w:rPr>
        <w:t>Bậc Sắc giới, tỷ quyền không từng sanh mà hỷ quyền sẽ sanh với người ấy cõi ấy. Còn bậc kiếp chót nương cõi Sắc giới, người Vô tưởng, Vô sắc với những cõi ấy, tỷ quyền không từng sanh và hỷ quyền cũng sẽ không sanh.</w:t>
      </w:r>
    </w:p>
    <w:p>
      <w:pPr>
        <w:pStyle w:val="BodyText"/>
        <w:spacing w:before="116"/>
        <w:ind w:left="708" w:right="139"/>
      </w:pPr>
      <w:r>
        <w:rPr/>
        <w:t>Hay là hỷ quyền chẳng phải sẽ sanh với người nào cõi nào, thì tỷ quyền không từng sanh với người</w:t>
      </w:r>
      <w:r>
        <w:rPr>
          <w:spacing w:val="2"/>
        </w:rPr>
        <w:t> </w:t>
      </w:r>
      <w:r>
        <w:rPr/>
        <w:t>ấy</w:t>
      </w:r>
      <w:r>
        <w:rPr>
          <w:spacing w:val="-2"/>
        </w:rPr>
        <w:t> </w:t>
      </w:r>
      <w:r>
        <w:rPr/>
        <w:t>cõi</w:t>
      </w:r>
      <w:r>
        <w:rPr>
          <w:spacing w:val="2"/>
        </w:rPr>
        <w:t> </w:t>
      </w:r>
      <w:r>
        <w:rPr/>
        <w:t>ấy</w:t>
      </w:r>
      <w:r>
        <w:rPr>
          <w:spacing w:val="-3"/>
        </w:rPr>
        <w:t> </w:t>
      </w:r>
      <w:r>
        <w:rPr/>
        <w:t>phải</w:t>
      </w:r>
      <w:r>
        <w:rPr>
          <w:spacing w:val="2"/>
        </w:rPr>
        <w:t> </w:t>
      </w:r>
      <w:r>
        <w:rPr/>
        <w:t>chăng?</w:t>
      </w:r>
      <w:r>
        <w:rPr>
          <w:spacing w:val="9"/>
        </w:rPr>
        <w:t> </w:t>
      </w:r>
      <w:r>
        <w:rPr/>
        <w:t>Bậc kiếp</w:t>
      </w:r>
      <w:r>
        <w:rPr>
          <w:spacing w:val="1"/>
        </w:rPr>
        <w:t> </w:t>
      </w:r>
      <w:r>
        <w:rPr/>
        <w:t>chót</w:t>
      </w:r>
      <w:r>
        <w:rPr>
          <w:spacing w:val="2"/>
        </w:rPr>
        <w:t> </w:t>
      </w:r>
      <w:r>
        <w:rPr/>
        <w:t>nương</w:t>
      </w:r>
      <w:r>
        <w:rPr>
          <w:spacing w:val="2"/>
        </w:rPr>
        <w:t> </w:t>
      </w:r>
      <w:r>
        <w:rPr/>
        <w:t>cõi</w:t>
      </w:r>
      <w:r>
        <w:rPr>
          <w:spacing w:val="2"/>
        </w:rPr>
        <w:t> </w:t>
      </w:r>
      <w:r>
        <w:rPr/>
        <w:t>Dục</w:t>
      </w:r>
      <w:r>
        <w:rPr>
          <w:spacing w:val="2"/>
        </w:rPr>
        <w:t> </w:t>
      </w:r>
      <w:r>
        <w:rPr/>
        <w:t>giới,</w:t>
      </w:r>
      <w:r>
        <w:rPr>
          <w:spacing w:val="3"/>
        </w:rPr>
        <w:t> </w:t>
      </w:r>
      <w:r>
        <w:rPr/>
        <w:t>người</w:t>
      </w:r>
      <w:r>
        <w:rPr>
          <w:spacing w:val="1"/>
        </w:rPr>
        <w:t> </w:t>
      </w:r>
      <w:r>
        <w:rPr/>
        <w:t>xả</w:t>
      </w:r>
      <w:r>
        <w:rPr>
          <w:spacing w:val="3"/>
        </w:rPr>
        <w:t> </w:t>
      </w:r>
      <w:r>
        <w:rPr>
          <w:spacing w:val="-5"/>
        </w:rPr>
        <w:t>hữu</w:t>
      </w:r>
    </w:p>
    <w:p>
      <w:pPr>
        <w:pStyle w:val="BodyText"/>
        <w:spacing w:after="0"/>
        <w:sectPr>
          <w:pgSz w:w="11630" w:h="16450"/>
          <w:pgMar w:header="576" w:footer="0" w:top="920" w:bottom="280" w:left="850" w:right="850"/>
        </w:sectPr>
      </w:pPr>
    </w:p>
    <w:p>
      <w:pPr>
        <w:pStyle w:val="BodyText"/>
        <w:spacing w:before="268"/>
        <w:ind w:left="708" w:right="139"/>
      </w:pPr>
      <w:r>
        <w:rPr/>
        <w:t>tỷ sanh ra rồi sẽ viên tịch, hỷ quyền chẳng phải sẽ sanh mà tỷ quyền từng sanh với người ấy cõi ấy. Còn bậc kiếp chót nương cõi Sắc giới, người Vô tưởng, Vô sắc với những cõi ấy, hỷ quyền chẳng phải sẽ sanh và tỷ quyền cũng sẽ không sanh.</w:t>
      </w:r>
    </w:p>
    <w:p>
      <w:pPr>
        <w:pStyle w:val="Heading7"/>
        <w:spacing w:before="6"/>
      </w:pPr>
      <w:r>
        <w:rPr>
          <w:spacing w:val="-2"/>
        </w:rPr>
        <w:t>1314.</w:t>
      </w:r>
    </w:p>
    <w:p>
      <w:pPr>
        <w:spacing w:line="240" w:lineRule="auto" w:before="0"/>
        <w:ind w:left="708" w:right="137" w:firstLine="0"/>
        <w:jc w:val="both"/>
        <w:rPr>
          <w:sz w:val="26"/>
        </w:rPr>
      </w:pPr>
      <w:r>
        <w:rPr>
          <w:i/>
          <w:sz w:val="26"/>
        </w:rPr>
        <w:t>Tỷ quyền không từng sanh với người nào cõi nào, thì xả quyền chẳng phải sẽ sanh với người ấy cõi ấy phải chăng? </w:t>
      </w:r>
      <w:r>
        <w:rPr>
          <w:sz w:val="26"/>
        </w:rPr>
        <w:t>Người Sắc giới, Vô sắc giới, tỷ quyền không từng sanh mà xả quyền sẽ sanh với người ấy cõi ấy. Còn bậc kiếp chót nương cõi Sắc giới, Vô sắc giới, người Vô tưởng với những cõi ấy, tỷ quyền không từng sanh và xả quyền cũng chẳng phải sẽ sanh.</w:t>
      </w:r>
    </w:p>
    <w:p>
      <w:pPr>
        <w:pStyle w:val="BodyText"/>
        <w:spacing w:before="117"/>
        <w:ind w:left="708" w:right="135"/>
      </w:pPr>
      <w:r>
        <w:rPr/>
        <w:t>Hay là xả quyền chẳng phải sẽ sanh với người nào cõi nào, thì tỷ quyền không từng sanh với người ấy cõi ấy phải chăng? Bậc kiếp chót nương cõi Dục giới và người hỷ hữu tỷ</w:t>
      </w:r>
      <w:r>
        <w:rPr>
          <w:spacing w:val="-3"/>
        </w:rPr>
        <w:t> </w:t>
      </w:r>
      <w:r>
        <w:rPr/>
        <w:t>sanh ra rồi sẽ viên tịch, xả quyền chẳng phải sẽ sanh mà tỷ</w:t>
      </w:r>
      <w:r>
        <w:rPr>
          <w:spacing w:val="-1"/>
        </w:rPr>
        <w:t> </w:t>
      </w:r>
      <w:r>
        <w:rPr/>
        <w:t>quyền từng sanh với người</w:t>
      </w:r>
      <w:r>
        <w:rPr>
          <w:spacing w:val="-1"/>
        </w:rPr>
        <w:t> </w:t>
      </w:r>
      <w:r>
        <w:rPr/>
        <w:t>ấy</w:t>
      </w:r>
      <w:r>
        <w:rPr>
          <w:spacing w:val="-6"/>
        </w:rPr>
        <w:t> </w:t>
      </w:r>
      <w:r>
        <w:rPr/>
        <w:t>cõi ấy.</w:t>
      </w:r>
      <w:r>
        <w:rPr>
          <w:spacing w:val="-1"/>
        </w:rPr>
        <w:t> </w:t>
      </w:r>
      <w:r>
        <w:rPr/>
        <w:t>Còn</w:t>
      </w:r>
      <w:r>
        <w:rPr>
          <w:spacing w:val="-1"/>
        </w:rPr>
        <w:t> </w:t>
      </w:r>
      <w:r>
        <w:rPr/>
        <w:t>bậc kiếp</w:t>
      </w:r>
      <w:r>
        <w:rPr>
          <w:spacing w:val="-1"/>
        </w:rPr>
        <w:t> </w:t>
      </w:r>
      <w:r>
        <w:rPr/>
        <w:t>chót nương</w:t>
      </w:r>
      <w:r>
        <w:rPr>
          <w:spacing w:val="-1"/>
        </w:rPr>
        <w:t> </w:t>
      </w:r>
      <w:r>
        <w:rPr/>
        <w:t>cõi Sắc giới, Vô</w:t>
      </w:r>
      <w:r>
        <w:rPr>
          <w:spacing w:val="-1"/>
        </w:rPr>
        <w:t> </w:t>
      </w:r>
      <w:r>
        <w:rPr/>
        <w:t>sắc giới</w:t>
      </w:r>
      <w:r>
        <w:rPr>
          <w:spacing w:val="-1"/>
        </w:rPr>
        <w:t> </w:t>
      </w:r>
      <w:r>
        <w:rPr/>
        <w:t>và người Vô</w:t>
      </w:r>
      <w:r>
        <w:rPr>
          <w:spacing w:val="-1"/>
        </w:rPr>
        <w:t> </w:t>
      </w:r>
      <w:r>
        <w:rPr/>
        <w:t>tưởng với những cõi ấy, xả quyền chẳng phải sẽ sanh và tỷ quyền cũng không từng sanh.</w:t>
      </w:r>
    </w:p>
    <w:p>
      <w:pPr>
        <w:pStyle w:val="Heading7"/>
        <w:spacing w:line="295" w:lineRule="exact" w:before="8"/>
      </w:pPr>
      <w:r>
        <w:rPr>
          <w:spacing w:val="-2"/>
        </w:rPr>
        <w:t>1315.</w:t>
      </w:r>
    </w:p>
    <w:p>
      <w:pPr>
        <w:spacing w:line="240" w:lineRule="auto" w:before="0"/>
        <w:ind w:left="708" w:right="140" w:firstLine="0"/>
        <w:jc w:val="both"/>
        <w:rPr>
          <w:sz w:val="26"/>
        </w:rPr>
      </w:pPr>
      <w:r>
        <w:rPr>
          <w:i/>
          <w:sz w:val="26"/>
        </w:rPr>
        <w:t>Tỷ quyền không từng sanh với người nào cõi nào, thì tín quyền chẳng phải sẽ sanh với người ấy cõi ấy phải chăng? </w:t>
      </w:r>
      <w:r>
        <w:rPr>
          <w:sz w:val="26"/>
        </w:rPr>
        <w:t>Người Sắc giới, Vô sắc giới, tỷ quyền không từng sanh mà tín quyền sẽ sanh với người ấy cõi ấy. Còn bậc kiếp chót nương cõi Sắc giới, Vô sắc giới và người Vô tưởng với những cõi ấy, tỷ quyền không từng sanh và tín quyền cũng chẳng phải sẽ sanh.</w:t>
      </w:r>
    </w:p>
    <w:p>
      <w:pPr>
        <w:pStyle w:val="BodyText"/>
        <w:spacing w:before="116"/>
        <w:ind w:left="708" w:right="140"/>
      </w:pPr>
      <w:r>
        <w:rPr/>
        <w:t>Hay là tín quyền chẳng phải sẽ sanh với người nào cõi nào, thì tỷ quyền không từng sanh với người ấy cõi ấy phải chăng? Bậc kiếp chót nương cõi Dục giới, tín quyền chẳng phải sẽ sanh mà tỷ quyền từng sanh với người ấy cõi ấy. Còn bậc kiếp chót nương cõi Sắc giới, Vô sắc giới và người Vô tưởng với những cõi ấy, tín quyền chẳng phải sẽ sanh và tỷ quyền cũng không từng sanh.</w:t>
      </w:r>
    </w:p>
    <w:p>
      <w:pPr>
        <w:pStyle w:val="Heading7"/>
        <w:spacing w:before="8"/>
      </w:pPr>
      <w:r>
        <w:rPr>
          <w:spacing w:val="-2"/>
        </w:rPr>
        <w:t>1316.</w:t>
      </w:r>
    </w:p>
    <w:p>
      <w:pPr>
        <w:spacing w:line="240" w:lineRule="auto" w:before="0"/>
        <w:ind w:left="708" w:right="139" w:firstLine="0"/>
        <w:jc w:val="both"/>
        <w:rPr>
          <w:sz w:val="26"/>
        </w:rPr>
      </w:pPr>
      <w:r>
        <w:rPr>
          <w:i/>
          <w:sz w:val="26"/>
        </w:rPr>
        <w:t>Tỷ quyền không từng sanh với người nào cõi nào, thì trí quyền... ý quyền chẳng phải</w:t>
      </w:r>
      <w:r>
        <w:rPr>
          <w:i/>
          <w:spacing w:val="80"/>
          <w:sz w:val="26"/>
        </w:rPr>
        <w:t> </w:t>
      </w:r>
      <w:r>
        <w:rPr>
          <w:i/>
          <w:sz w:val="26"/>
        </w:rPr>
        <w:t>sẽ sanh với người ấy cõi ấy phải chăng? </w:t>
      </w:r>
      <w:r>
        <w:rPr>
          <w:sz w:val="26"/>
        </w:rPr>
        <w:t>Người Sắc giới, Vô sắc giới, tỷ quyền không từng sanh mà ý quyền sẽ sanh với người ấy cõi ấy. Còn bậc kiếp chót nương cõi Sắc giới, Vô sắc giới và người Vô tưởng với những cõi ấy, tỷ quyền không từng sanh và ý quyền cũng chẳng phải sẽ sanh.</w:t>
      </w:r>
    </w:p>
    <w:p>
      <w:pPr>
        <w:pStyle w:val="BodyText"/>
        <w:spacing w:before="115"/>
        <w:ind w:left="708" w:right="139"/>
      </w:pPr>
      <w:r>
        <w:rPr/>
        <w:t>Hay là ý quyền chẳng phải sẽ sanh với người nào cõi nào, thì tỷ quyền không từng</w:t>
      </w:r>
      <w:r>
        <w:rPr>
          <w:spacing w:val="40"/>
        </w:rPr>
        <w:t> </w:t>
      </w:r>
      <w:r>
        <w:rPr/>
        <w:t>sanh với người ấy cõi ấy phải chăng? Bậc kiếp chót nương cõi Dục giới, ý quyền</w:t>
      </w:r>
      <w:r>
        <w:rPr>
          <w:spacing w:val="40"/>
        </w:rPr>
        <w:t> </w:t>
      </w:r>
      <w:r>
        <w:rPr/>
        <w:t>chẳng phải sẽ sanh mà tỷ quyền từng sanh với người ấy cõi ấy. Còn bậc kiếp chót nương cõi Sắc giới, Vô sắc giới và người Vô tưởng với những cõi ấy, ý quyền chẳng phải sẽ sanh và tỷ quyền cũng không từng sanh.</w:t>
      </w:r>
    </w:p>
    <w:p>
      <w:pPr>
        <w:pStyle w:val="Heading7"/>
        <w:spacing w:before="8"/>
      </w:pPr>
      <w:r>
        <w:rPr>
          <w:spacing w:val="-2"/>
        </w:rPr>
        <w:t>1317.</w:t>
      </w:r>
    </w:p>
    <w:p>
      <w:pPr>
        <w:spacing w:line="240" w:lineRule="auto" w:before="0"/>
        <w:ind w:left="708" w:right="142" w:firstLine="0"/>
        <w:jc w:val="both"/>
        <w:rPr>
          <w:sz w:val="26"/>
        </w:rPr>
      </w:pPr>
      <w:r>
        <w:rPr>
          <w:i/>
          <w:sz w:val="26"/>
        </w:rPr>
        <w:t>Nữ quyền không từng sanh với người nào cõi nào, thì nam quyền chẳng phải sẽ sanh với người ấy cõi ấy phải chăng? </w:t>
      </w:r>
      <w:r>
        <w:rPr>
          <w:sz w:val="26"/>
        </w:rPr>
        <w:t>Phải rồi.</w:t>
      </w:r>
    </w:p>
    <w:p>
      <w:pPr>
        <w:pStyle w:val="BodyText"/>
        <w:spacing w:before="117"/>
        <w:ind w:left="708" w:right="139"/>
      </w:pPr>
      <w:r>
        <w:rPr/>
        <w:t>Hay là nam quyền chẳng phải sẽ sanh với người nào cõi nào, thì nữ quyền không từng sanh với người ấy cõi ấy phải chăng? Bậc kiếp chót nương cõi Dục giới và người mỗi đời kiếp nào khi sanh ra cũng đều thành nữ rồi sẽ viên tịch, nam quyền chẳng phải sẽ sanh mà nữ quyền sẽ sanh với người ấy cõi ấy. Còn người Sắc giới, Vô sắc giới với những cõi ấy, nam quyền chẳng phải sẽ sanh và nữ quyền cũng không từng sanh.</w:t>
      </w:r>
    </w:p>
    <w:p>
      <w:pPr>
        <w:pStyle w:val="Heading7"/>
        <w:spacing w:line="240" w:lineRule="auto" w:before="8"/>
      </w:pPr>
      <w:r>
        <w:rPr>
          <w:spacing w:val="-2"/>
        </w:rPr>
        <w:t>1318.</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Nữ quyền không từng sanh với người nào cõi nào, thì mạng quyền chẳng phải sẽ sanh với người ấy cõi ấy phải chăng? </w:t>
      </w:r>
      <w:r>
        <w:rPr>
          <w:sz w:val="26"/>
        </w:rPr>
        <w:t>Người Sắc giới, Vô sắc giới, nữ quyền không từng sanh mà mạng quyền sẽ sanh với người ấy cõi ấy. Còn bậc kiếp chót nương cõi Sắc giới, Vô sắc giới với những cõi ấy, nữ quyền không từng sanh và mạng quyền cũng chẳng phải sẽ sanh.</w:t>
      </w:r>
    </w:p>
    <w:p>
      <w:pPr>
        <w:pStyle w:val="BodyText"/>
        <w:spacing w:before="121"/>
        <w:ind w:left="708" w:right="140"/>
      </w:pPr>
      <w:r>
        <w:rPr/>
        <w:t>Hay là mạng quyền chẳng phải sẽ sanh với người nào cõi nào, thì nữ quyền không</w:t>
      </w:r>
      <w:r>
        <w:rPr>
          <w:spacing w:val="40"/>
        </w:rPr>
        <w:t> </w:t>
      </w:r>
      <w:r>
        <w:rPr/>
        <w:t>từng sanh với người ấy cõi ấy phải chăng? Bậc kiếp chót nương cõi Dục giới, mạng quyền chẳng phải sẽ sanh mà nữ quyền từng sanh với người ấy cõi ấy. Còn bậc kiếp chót</w:t>
      </w:r>
      <w:r>
        <w:rPr>
          <w:spacing w:val="-3"/>
        </w:rPr>
        <w:t> </w:t>
      </w:r>
      <w:r>
        <w:rPr/>
        <w:t>nương</w:t>
      </w:r>
      <w:r>
        <w:rPr>
          <w:spacing w:val="-3"/>
        </w:rPr>
        <w:t> </w:t>
      </w:r>
      <w:r>
        <w:rPr/>
        <w:t>cõi</w:t>
      </w:r>
      <w:r>
        <w:rPr>
          <w:spacing w:val="-1"/>
        </w:rPr>
        <w:t> </w:t>
      </w:r>
      <w:r>
        <w:rPr/>
        <w:t>Sắc giới,</w:t>
      </w:r>
      <w:r>
        <w:rPr>
          <w:spacing w:val="-1"/>
        </w:rPr>
        <w:t> </w:t>
      </w:r>
      <w:r>
        <w:rPr/>
        <w:t>Vô</w:t>
      </w:r>
      <w:r>
        <w:rPr>
          <w:spacing w:val="-1"/>
        </w:rPr>
        <w:t> </w:t>
      </w:r>
      <w:r>
        <w:rPr/>
        <w:t>sắc giới</w:t>
      </w:r>
      <w:r>
        <w:rPr>
          <w:spacing w:val="-1"/>
        </w:rPr>
        <w:t> </w:t>
      </w:r>
      <w:r>
        <w:rPr/>
        <w:t>với</w:t>
      </w:r>
      <w:r>
        <w:rPr>
          <w:spacing w:val="-1"/>
        </w:rPr>
        <w:t> </w:t>
      </w:r>
      <w:r>
        <w:rPr/>
        <w:t>những</w:t>
      </w:r>
      <w:r>
        <w:rPr>
          <w:spacing w:val="-3"/>
        </w:rPr>
        <w:t> </w:t>
      </w:r>
      <w:r>
        <w:rPr/>
        <w:t>cõi</w:t>
      </w:r>
      <w:r>
        <w:rPr>
          <w:spacing w:val="-1"/>
        </w:rPr>
        <w:t> </w:t>
      </w:r>
      <w:r>
        <w:rPr/>
        <w:t>ấy,</w:t>
      </w:r>
      <w:r>
        <w:rPr>
          <w:spacing w:val="-3"/>
        </w:rPr>
        <w:t> </w:t>
      </w:r>
      <w:r>
        <w:rPr/>
        <w:t>mạng quyền chẳng</w:t>
      </w:r>
      <w:r>
        <w:rPr>
          <w:spacing w:val="-3"/>
        </w:rPr>
        <w:t> </w:t>
      </w:r>
      <w:r>
        <w:rPr/>
        <w:t>phải</w:t>
      </w:r>
      <w:r>
        <w:rPr>
          <w:spacing w:val="-3"/>
        </w:rPr>
        <w:t> </w:t>
      </w:r>
      <w:r>
        <w:rPr/>
        <w:t>sẽ</w:t>
      </w:r>
      <w:r>
        <w:rPr>
          <w:spacing w:val="-3"/>
        </w:rPr>
        <w:t> </w:t>
      </w:r>
      <w:r>
        <w:rPr/>
        <w:t>sanh và nữ quyền cũng không từng sanh.</w:t>
      </w:r>
    </w:p>
    <w:p>
      <w:pPr>
        <w:pStyle w:val="Heading7"/>
        <w:spacing w:before="5"/>
      </w:pPr>
      <w:r>
        <w:rPr>
          <w:spacing w:val="-2"/>
        </w:rPr>
        <w:t>1319.</w:t>
      </w:r>
    </w:p>
    <w:p>
      <w:pPr>
        <w:spacing w:line="240" w:lineRule="auto" w:before="0"/>
        <w:ind w:left="708" w:right="137" w:firstLine="0"/>
        <w:jc w:val="both"/>
        <w:rPr>
          <w:sz w:val="26"/>
        </w:rPr>
      </w:pPr>
      <w:r>
        <w:rPr>
          <w:i/>
          <w:sz w:val="26"/>
        </w:rPr>
        <w:t>Nữ quyền</w:t>
      </w:r>
      <w:r>
        <w:rPr>
          <w:i/>
          <w:spacing w:val="-1"/>
          <w:sz w:val="26"/>
        </w:rPr>
        <w:t> </w:t>
      </w:r>
      <w:r>
        <w:rPr>
          <w:i/>
          <w:sz w:val="26"/>
        </w:rPr>
        <w:t>không</w:t>
      </w:r>
      <w:r>
        <w:rPr>
          <w:i/>
          <w:spacing w:val="-1"/>
          <w:sz w:val="26"/>
        </w:rPr>
        <w:t> </w:t>
      </w:r>
      <w:r>
        <w:rPr>
          <w:i/>
          <w:sz w:val="26"/>
        </w:rPr>
        <w:t>từng</w:t>
      </w:r>
      <w:r>
        <w:rPr>
          <w:i/>
          <w:spacing w:val="-1"/>
          <w:sz w:val="26"/>
        </w:rPr>
        <w:t> </w:t>
      </w:r>
      <w:r>
        <w:rPr>
          <w:i/>
          <w:sz w:val="26"/>
        </w:rPr>
        <w:t>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 nào, thì hỷ quyền chẳng</w:t>
      </w:r>
      <w:r>
        <w:rPr>
          <w:i/>
          <w:spacing w:val="-1"/>
          <w:sz w:val="26"/>
        </w:rPr>
        <w:t> </w:t>
      </w:r>
      <w:r>
        <w:rPr>
          <w:i/>
          <w:sz w:val="26"/>
        </w:rPr>
        <w:t>phải sẽ sanh với người ấy cõi ấy phải chăng? </w:t>
      </w:r>
      <w:r>
        <w:rPr>
          <w:sz w:val="26"/>
        </w:rPr>
        <w:t>Người Sắc giới, nữ quyền không từng sanh mà hỷ quyền sẽ sanh với người ấy cõi ấy. Còn bậc kiếp chót nương cõi Sắc giới, người Vô tưởng, Vô sắc với những cõi ấy, nữ quyền không từng sanh và hỷ quyền cũng chẳng phải sẽ </w:t>
      </w:r>
      <w:r>
        <w:rPr>
          <w:spacing w:val="-2"/>
          <w:sz w:val="26"/>
        </w:rPr>
        <w:t>sanh.</w:t>
      </w:r>
    </w:p>
    <w:p>
      <w:pPr>
        <w:pStyle w:val="BodyText"/>
        <w:spacing w:before="118"/>
        <w:ind w:left="708" w:right="139"/>
      </w:pPr>
      <w:r>
        <w:rPr/>
        <w:t>Hay là hỷ quyền chẳng phải sẽ sanh với người nào cõi nào, thì nữ quyền không từng sanh với người ấy cõi ấy phải chăng? Bậc kiếp chót nương cõi Dục giới và người xả sanh ra rồi</w:t>
      </w:r>
      <w:r>
        <w:rPr>
          <w:spacing w:val="-1"/>
        </w:rPr>
        <w:t> </w:t>
      </w:r>
      <w:r>
        <w:rPr/>
        <w:t>sẽ viên</w:t>
      </w:r>
      <w:r>
        <w:rPr>
          <w:spacing w:val="-1"/>
        </w:rPr>
        <w:t> </w:t>
      </w:r>
      <w:r>
        <w:rPr/>
        <w:t>tịch, hỷ</w:t>
      </w:r>
      <w:r>
        <w:rPr>
          <w:spacing w:val="-4"/>
        </w:rPr>
        <w:t> </w:t>
      </w:r>
      <w:r>
        <w:rPr/>
        <w:t>quyền</w:t>
      </w:r>
      <w:r>
        <w:rPr>
          <w:spacing w:val="-1"/>
        </w:rPr>
        <w:t> </w:t>
      </w:r>
      <w:r>
        <w:rPr/>
        <w:t>chẳng</w:t>
      </w:r>
      <w:r>
        <w:rPr>
          <w:spacing w:val="-1"/>
        </w:rPr>
        <w:t> </w:t>
      </w:r>
      <w:r>
        <w:rPr/>
        <w:t>phải</w:t>
      </w:r>
      <w:r>
        <w:rPr>
          <w:spacing w:val="-1"/>
        </w:rPr>
        <w:t> </w:t>
      </w:r>
      <w:r>
        <w:rPr/>
        <w:t>sẽ sanh mà nữ quyền từng</w:t>
      </w:r>
      <w:r>
        <w:rPr>
          <w:spacing w:val="-1"/>
        </w:rPr>
        <w:t> </w:t>
      </w:r>
      <w:r>
        <w:rPr/>
        <w:t>sanh với</w:t>
      </w:r>
      <w:r>
        <w:rPr>
          <w:spacing w:val="-1"/>
        </w:rPr>
        <w:t> </w:t>
      </w:r>
      <w:r>
        <w:rPr/>
        <w:t>người ấy</w:t>
      </w:r>
      <w:r>
        <w:rPr>
          <w:spacing w:val="-3"/>
        </w:rPr>
        <w:t> </w:t>
      </w:r>
      <w:r>
        <w:rPr/>
        <w:t>cõi ấy. Còn bậc kiếp chót nương cõi Sắc giới và người Vô tưởng, Vô sắc với những cõi ấy, hỷ quyền chẳng phải sẽ sanh và nữ quyền cũng không từng sanh.</w:t>
      </w:r>
    </w:p>
    <w:p>
      <w:pPr>
        <w:pStyle w:val="Heading7"/>
        <w:spacing w:line="295" w:lineRule="exact"/>
      </w:pPr>
      <w:r>
        <w:rPr>
          <w:spacing w:val="-2"/>
        </w:rPr>
        <w:t>1320.</w:t>
      </w:r>
    </w:p>
    <w:p>
      <w:pPr>
        <w:spacing w:line="240" w:lineRule="auto" w:before="0"/>
        <w:ind w:left="708" w:right="137" w:firstLine="0"/>
        <w:jc w:val="both"/>
        <w:rPr>
          <w:sz w:val="26"/>
        </w:rPr>
      </w:pPr>
      <w:r>
        <w:rPr>
          <w:i/>
          <w:sz w:val="26"/>
        </w:rPr>
        <w:t>Nữ quyền</w:t>
      </w:r>
      <w:r>
        <w:rPr>
          <w:i/>
          <w:spacing w:val="-1"/>
          <w:sz w:val="26"/>
        </w:rPr>
        <w:t> </w:t>
      </w:r>
      <w:r>
        <w:rPr>
          <w:i/>
          <w:sz w:val="26"/>
        </w:rPr>
        <w:t>không</w:t>
      </w:r>
      <w:r>
        <w:rPr>
          <w:i/>
          <w:spacing w:val="-1"/>
          <w:sz w:val="26"/>
        </w:rPr>
        <w:t> </w:t>
      </w:r>
      <w:r>
        <w:rPr>
          <w:i/>
          <w:sz w:val="26"/>
        </w:rPr>
        <w:t>từng</w:t>
      </w:r>
      <w:r>
        <w:rPr>
          <w:i/>
          <w:spacing w:val="-1"/>
          <w:sz w:val="26"/>
        </w:rPr>
        <w:t> </w:t>
      </w:r>
      <w:r>
        <w:rPr>
          <w:i/>
          <w:sz w:val="26"/>
        </w:rPr>
        <w:t>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 nào, thì xả quyền chẳng</w:t>
      </w:r>
      <w:r>
        <w:rPr>
          <w:i/>
          <w:spacing w:val="-1"/>
          <w:sz w:val="26"/>
        </w:rPr>
        <w:t> </w:t>
      </w:r>
      <w:r>
        <w:rPr>
          <w:i/>
          <w:sz w:val="26"/>
        </w:rPr>
        <w:t>phải sẽ sanh với người ấy cõi ấy phải chăng? </w:t>
      </w:r>
      <w:r>
        <w:rPr>
          <w:sz w:val="26"/>
        </w:rPr>
        <w:t>Người Sắc giới, Vô sắc giới, nữ quyền không từng sanh mà xả quyền sẽ sanh với người ấy cõi ấy. Còn bậc kiếp chót nương cõi Sắc giới, Vô sắc giới và người Vô tưởng với những cõi ấy, nữ quyền không từng sanh và xả quyền cũng chẳng phải sẽ sanh.</w:t>
      </w:r>
    </w:p>
    <w:p>
      <w:pPr>
        <w:pStyle w:val="BodyText"/>
        <w:spacing w:before="117"/>
        <w:ind w:left="708" w:right="135"/>
      </w:pPr>
      <w:r>
        <w:rPr/>
        <w:t>Hay là xả quyền chẳng phải sẽ sanh với người nào cõi nào, thì nữ quyền không từng sanh với người ấy cõi ấy phải chăng? Bậc kiếp chót nương cõi Dục giới và người hỷ sanh ra rồi</w:t>
      </w:r>
      <w:r>
        <w:rPr>
          <w:spacing w:val="-1"/>
        </w:rPr>
        <w:t> </w:t>
      </w:r>
      <w:r>
        <w:rPr/>
        <w:t>sẽ viên</w:t>
      </w:r>
      <w:r>
        <w:rPr>
          <w:spacing w:val="-1"/>
        </w:rPr>
        <w:t> </w:t>
      </w:r>
      <w:r>
        <w:rPr/>
        <w:t>tịch, xả quyền</w:t>
      </w:r>
      <w:r>
        <w:rPr>
          <w:spacing w:val="-1"/>
        </w:rPr>
        <w:t> </w:t>
      </w:r>
      <w:r>
        <w:rPr/>
        <w:t>chẳng phải sẽ sanh mà</w:t>
      </w:r>
      <w:r>
        <w:rPr>
          <w:spacing w:val="-1"/>
        </w:rPr>
        <w:t> </w:t>
      </w:r>
      <w:r>
        <w:rPr/>
        <w:t>nữ quyền</w:t>
      </w:r>
      <w:r>
        <w:rPr>
          <w:spacing w:val="-1"/>
        </w:rPr>
        <w:t> </w:t>
      </w:r>
      <w:r>
        <w:rPr/>
        <w:t>từng</w:t>
      </w:r>
      <w:r>
        <w:rPr>
          <w:spacing w:val="-1"/>
        </w:rPr>
        <w:t> </w:t>
      </w:r>
      <w:r>
        <w:rPr/>
        <w:t>sanh với</w:t>
      </w:r>
      <w:r>
        <w:rPr>
          <w:spacing w:val="-1"/>
        </w:rPr>
        <w:t> </w:t>
      </w:r>
      <w:r>
        <w:rPr/>
        <w:t>người ấy cõi ấy. Còn bậc kiếp chót nương cõi Sắc giới, Vô sắc giới và người Vô tưởng với những cõi ấy, xả quyền chẳng phải sẽ sanh và nữ quyền cũng không từng sanh.</w:t>
      </w:r>
    </w:p>
    <w:p>
      <w:pPr>
        <w:pStyle w:val="Heading7"/>
      </w:pPr>
      <w:r>
        <w:rPr>
          <w:spacing w:val="-2"/>
        </w:rPr>
        <w:t>1321.</w:t>
      </w:r>
    </w:p>
    <w:p>
      <w:pPr>
        <w:spacing w:line="240" w:lineRule="auto" w:before="0"/>
        <w:ind w:left="708" w:right="140" w:firstLine="0"/>
        <w:jc w:val="both"/>
        <w:rPr>
          <w:sz w:val="26"/>
        </w:rPr>
      </w:pPr>
      <w:r>
        <w:rPr>
          <w:i/>
          <w:sz w:val="26"/>
        </w:rPr>
        <w:t>Nữ quyền không từng sanh với người nào cõi nào, thì tín quyền... trí quyền, ý quyền chẳng phải sẽ sanh với người ấy cõi ấy phải chăng? </w:t>
      </w:r>
      <w:r>
        <w:rPr>
          <w:sz w:val="26"/>
        </w:rPr>
        <w:t>Người Sắc giới, Vô sắc giới, nữ quyền không từng sanh mà ý quyền sẽ sanh với người ấy cõi ấy. Còn bậc kiếp chót nương cõi Sắc giới, Vô sắc giới và người Vô tưởng với những cõi ấy, nữ quyền không từng sanh và ý quyền cũng chẳng phải sẽ sanh.</w:t>
      </w:r>
    </w:p>
    <w:p>
      <w:pPr>
        <w:pStyle w:val="BodyText"/>
        <w:spacing w:before="115"/>
        <w:ind w:left="708" w:right="137"/>
      </w:pPr>
      <w:r>
        <w:rPr/>
        <w:t>Hay là ý quyền chẳng phải sẽ sanh với người nào cõi nào, thì nữ quyền không từng sanh với người ấy cõi ấy phải chăng? Bậc kiếp chót nương cõi Dục giới, ý quyền</w:t>
      </w:r>
      <w:r>
        <w:rPr>
          <w:spacing w:val="40"/>
        </w:rPr>
        <w:t> </w:t>
      </w:r>
      <w:r>
        <w:rPr/>
        <w:t>chẳng phải sẽ sanh mà nữ quyền từng sanh với người ấy cõi ấy. Còn bậc kiếp chót nương cõi Sắc giới, Vô sắc giới và người Vô tưởng với những cõi ấy, ý quyền chẳng phải sẽ sanh và nữ quyền cũng không từng sanh.</w:t>
      </w:r>
    </w:p>
    <w:p>
      <w:pPr>
        <w:pStyle w:val="Heading7"/>
        <w:spacing w:before="8"/>
      </w:pPr>
      <w:r>
        <w:rPr>
          <w:spacing w:val="-2"/>
        </w:rPr>
        <w:t>1322.</w:t>
      </w:r>
    </w:p>
    <w:p>
      <w:pPr>
        <w:spacing w:line="240" w:lineRule="auto" w:before="0"/>
        <w:ind w:left="708" w:right="0" w:firstLine="0"/>
        <w:jc w:val="left"/>
        <w:rPr>
          <w:sz w:val="26"/>
        </w:rPr>
      </w:pPr>
      <w:r>
        <w:rPr>
          <w:i/>
          <w:sz w:val="26"/>
        </w:rPr>
        <w:t>Nam</w:t>
      </w:r>
      <w:r>
        <w:rPr>
          <w:i/>
          <w:spacing w:val="30"/>
          <w:sz w:val="26"/>
        </w:rPr>
        <w:t> </w:t>
      </w:r>
      <w:r>
        <w:rPr>
          <w:i/>
          <w:sz w:val="26"/>
        </w:rPr>
        <w:t>quyền</w:t>
      </w:r>
      <w:r>
        <w:rPr>
          <w:i/>
          <w:spacing w:val="30"/>
          <w:sz w:val="26"/>
        </w:rPr>
        <w:t> </w:t>
      </w:r>
      <w:r>
        <w:rPr>
          <w:i/>
          <w:sz w:val="26"/>
        </w:rPr>
        <w:t>không</w:t>
      </w:r>
      <w:r>
        <w:rPr>
          <w:i/>
          <w:spacing w:val="30"/>
          <w:sz w:val="26"/>
        </w:rPr>
        <w:t> </w:t>
      </w:r>
      <w:r>
        <w:rPr>
          <w:i/>
          <w:sz w:val="26"/>
        </w:rPr>
        <w:t>từng</w:t>
      </w:r>
      <w:r>
        <w:rPr>
          <w:i/>
          <w:spacing w:val="30"/>
          <w:sz w:val="26"/>
        </w:rPr>
        <w:t> </w:t>
      </w:r>
      <w:r>
        <w:rPr>
          <w:i/>
          <w:sz w:val="26"/>
        </w:rPr>
        <w:t>sanh</w:t>
      </w:r>
      <w:r>
        <w:rPr>
          <w:i/>
          <w:spacing w:val="30"/>
          <w:sz w:val="26"/>
        </w:rPr>
        <w:t> </w:t>
      </w:r>
      <w:r>
        <w:rPr>
          <w:i/>
          <w:sz w:val="26"/>
        </w:rPr>
        <w:t>với</w:t>
      </w:r>
      <w:r>
        <w:rPr>
          <w:i/>
          <w:spacing w:val="30"/>
          <w:sz w:val="26"/>
        </w:rPr>
        <w:t> </w:t>
      </w:r>
      <w:r>
        <w:rPr>
          <w:i/>
          <w:sz w:val="26"/>
        </w:rPr>
        <w:t>người</w:t>
      </w:r>
      <w:r>
        <w:rPr>
          <w:i/>
          <w:spacing w:val="30"/>
          <w:sz w:val="26"/>
        </w:rPr>
        <w:t> </w:t>
      </w:r>
      <w:r>
        <w:rPr>
          <w:i/>
          <w:sz w:val="26"/>
        </w:rPr>
        <w:t>nào</w:t>
      </w:r>
      <w:r>
        <w:rPr>
          <w:i/>
          <w:spacing w:val="32"/>
          <w:sz w:val="26"/>
        </w:rPr>
        <w:t> </w:t>
      </w:r>
      <w:r>
        <w:rPr>
          <w:i/>
          <w:sz w:val="26"/>
        </w:rPr>
        <w:t>cõi</w:t>
      </w:r>
      <w:r>
        <w:rPr>
          <w:i/>
          <w:spacing w:val="30"/>
          <w:sz w:val="26"/>
        </w:rPr>
        <w:t> </w:t>
      </w:r>
      <w:r>
        <w:rPr>
          <w:i/>
          <w:sz w:val="26"/>
        </w:rPr>
        <w:t>nào,</w:t>
      </w:r>
      <w:r>
        <w:rPr>
          <w:i/>
          <w:spacing w:val="34"/>
          <w:sz w:val="26"/>
        </w:rPr>
        <w:t> </w:t>
      </w:r>
      <w:r>
        <w:rPr>
          <w:i/>
          <w:sz w:val="26"/>
        </w:rPr>
        <w:t>thì</w:t>
      </w:r>
      <w:r>
        <w:rPr>
          <w:i/>
          <w:spacing w:val="30"/>
          <w:sz w:val="26"/>
        </w:rPr>
        <w:t> </w:t>
      </w:r>
      <w:r>
        <w:rPr>
          <w:i/>
          <w:sz w:val="26"/>
        </w:rPr>
        <w:t>mạng</w:t>
      </w:r>
      <w:r>
        <w:rPr>
          <w:i/>
          <w:spacing w:val="31"/>
          <w:sz w:val="26"/>
        </w:rPr>
        <w:t> </w:t>
      </w:r>
      <w:r>
        <w:rPr>
          <w:i/>
          <w:sz w:val="26"/>
        </w:rPr>
        <w:t>quyền</w:t>
      </w:r>
      <w:r>
        <w:rPr>
          <w:i/>
          <w:spacing w:val="30"/>
          <w:sz w:val="26"/>
        </w:rPr>
        <w:t> </w:t>
      </w:r>
      <w:r>
        <w:rPr>
          <w:i/>
          <w:sz w:val="26"/>
        </w:rPr>
        <w:t>chẳng</w:t>
      </w:r>
      <w:r>
        <w:rPr>
          <w:i/>
          <w:spacing w:val="30"/>
          <w:sz w:val="26"/>
        </w:rPr>
        <w:t> </w:t>
      </w:r>
      <w:r>
        <w:rPr>
          <w:i/>
          <w:sz w:val="26"/>
        </w:rPr>
        <w:t>phải</w:t>
      </w:r>
      <w:r>
        <w:rPr>
          <w:i/>
          <w:spacing w:val="30"/>
          <w:sz w:val="26"/>
        </w:rPr>
        <w:t> </w:t>
      </w:r>
      <w:r>
        <w:rPr>
          <w:i/>
          <w:sz w:val="26"/>
        </w:rPr>
        <w:t>sẽ sanh</w:t>
      </w:r>
      <w:r>
        <w:rPr>
          <w:i/>
          <w:spacing w:val="6"/>
          <w:sz w:val="26"/>
        </w:rPr>
        <w:t> </w:t>
      </w:r>
      <w:r>
        <w:rPr>
          <w:i/>
          <w:sz w:val="26"/>
        </w:rPr>
        <w:t>với</w:t>
      </w:r>
      <w:r>
        <w:rPr>
          <w:i/>
          <w:spacing w:val="7"/>
          <w:sz w:val="26"/>
        </w:rPr>
        <w:t> </w:t>
      </w:r>
      <w:r>
        <w:rPr>
          <w:i/>
          <w:sz w:val="26"/>
        </w:rPr>
        <w:t>người</w:t>
      </w:r>
      <w:r>
        <w:rPr>
          <w:i/>
          <w:spacing w:val="7"/>
          <w:sz w:val="26"/>
        </w:rPr>
        <w:t> </w:t>
      </w:r>
      <w:r>
        <w:rPr>
          <w:i/>
          <w:sz w:val="26"/>
        </w:rPr>
        <w:t>ấy</w:t>
      </w:r>
      <w:r>
        <w:rPr>
          <w:i/>
          <w:spacing w:val="7"/>
          <w:sz w:val="26"/>
        </w:rPr>
        <w:t> </w:t>
      </w:r>
      <w:r>
        <w:rPr>
          <w:i/>
          <w:sz w:val="26"/>
        </w:rPr>
        <w:t>cõi</w:t>
      </w:r>
      <w:r>
        <w:rPr>
          <w:i/>
          <w:spacing w:val="10"/>
          <w:sz w:val="26"/>
        </w:rPr>
        <w:t> </w:t>
      </w:r>
      <w:r>
        <w:rPr>
          <w:i/>
          <w:sz w:val="26"/>
        </w:rPr>
        <w:t>ấy</w:t>
      </w:r>
      <w:r>
        <w:rPr>
          <w:i/>
          <w:spacing w:val="6"/>
          <w:sz w:val="26"/>
        </w:rPr>
        <w:t> </w:t>
      </w:r>
      <w:r>
        <w:rPr>
          <w:i/>
          <w:sz w:val="26"/>
        </w:rPr>
        <w:t>phải</w:t>
      </w:r>
      <w:r>
        <w:rPr>
          <w:i/>
          <w:spacing w:val="7"/>
          <w:sz w:val="26"/>
        </w:rPr>
        <w:t> </w:t>
      </w:r>
      <w:r>
        <w:rPr>
          <w:i/>
          <w:sz w:val="26"/>
        </w:rPr>
        <w:t>chăng?</w:t>
      </w:r>
      <w:r>
        <w:rPr>
          <w:i/>
          <w:spacing w:val="10"/>
          <w:sz w:val="26"/>
        </w:rPr>
        <w:t> </w:t>
      </w:r>
      <w:r>
        <w:rPr>
          <w:sz w:val="26"/>
        </w:rPr>
        <w:t>Người</w:t>
      </w:r>
      <w:r>
        <w:rPr>
          <w:spacing w:val="9"/>
          <w:sz w:val="26"/>
        </w:rPr>
        <w:t> </w:t>
      </w:r>
      <w:r>
        <w:rPr>
          <w:sz w:val="26"/>
        </w:rPr>
        <w:t>Sắc</w:t>
      </w:r>
      <w:r>
        <w:rPr>
          <w:spacing w:val="7"/>
          <w:sz w:val="26"/>
        </w:rPr>
        <w:t> </w:t>
      </w:r>
      <w:r>
        <w:rPr>
          <w:sz w:val="26"/>
        </w:rPr>
        <w:t>giới,</w:t>
      </w:r>
      <w:r>
        <w:rPr>
          <w:spacing w:val="7"/>
          <w:sz w:val="26"/>
        </w:rPr>
        <w:t> </w:t>
      </w:r>
      <w:r>
        <w:rPr>
          <w:sz w:val="26"/>
        </w:rPr>
        <w:t>Vô</w:t>
      </w:r>
      <w:r>
        <w:rPr>
          <w:spacing w:val="10"/>
          <w:sz w:val="26"/>
        </w:rPr>
        <w:t> </w:t>
      </w:r>
      <w:r>
        <w:rPr>
          <w:sz w:val="26"/>
        </w:rPr>
        <w:t>sắc</w:t>
      </w:r>
      <w:r>
        <w:rPr>
          <w:spacing w:val="8"/>
          <w:sz w:val="26"/>
        </w:rPr>
        <w:t> </w:t>
      </w:r>
      <w:r>
        <w:rPr>
          <w:sz w:val="26"/>
        </w:rPr>
        <w:t>giới,</w:t>
      </w:r>
      <w:r>
        <w:rPr>
          <w:spacing w:val="7"/>
          <w:sz w:val="26"/>
        </w:rPr>
        <w:t> </w:t>
      </w:r>
      <w:r>
        <w:rPr>
          <w:sz w:val="26"/>
        </w:rPr>
        <w:t>nam</w:t>
      </w:r>
      <w:r>
        <w:rPr>
          <w:spacing w:val="6"/>
          <w:sz w:val="26"/>
        </w:rPr>
        <w:t> </w:t>
      </w:r>
      <w:r>
        <w:rPr>
          <w:sz w:val="26"/>
        </w:rPr>
        <w:t>quyền</w:t>
      </w:r>
      <w:r>
        <w:rPr>
          <w:spacing w:val="7"/>
          <w:sz w:val="26"/>
        </w:rPr>
        <w:t> </w:t>
      </w:r>
      <w:r>
        <w:rPr>
          <w:spacing w:val="-2"/>
          <w:sz w:val="26"/>
        </w:rPr>
        <w:t>không</w:t>
      </w:r>
    </w:p>
    <w:p>
      <w:pPr>
        <w:spacing w:after="0" w:line="240" w:lineRule="auto"/>
        <w:jc w:val="left"/>
        <w:rPr>
          <w:sz w:val="26"/>
        </w:rPr>
        <w:sectPr>
          <w:pgSz w:w="11630" w:h="16450"/>
          <w:pgMar w:header="576" w:footer="0" w:top="920" w:bottom="280" w:left="850" w:right="850"/>
        </w:sectPr>
      </w:pPr>
    </w:p>
    <w:p>
      <w:pPr>
        <w:pStyle w:val="BodyText"/>
        <w:spacing w:before="268"/>
        <w:ind w:left="708" w:right="141"/>
      </w:pPr>
      <w:r>
        <w:rPr/>
        <w:t>từng sanh mà mạng quyền sẽ sanh với người ấy cõi ấy. Còn bậc kiếp chót nương cõi Sắc giới, Vô sắc giới với những cõi ấy, nam quyền không từng sanh và mạng quyền cũng chẳng phải sẽ sanh.</w:t>
      </w:r>
    </w:p>
    <w:p>
      <w:pPr>
        <w:pStyle w:val="BodyText"/>
        <w:spacing w:before="119"/>
        <w:ind w:left="708" w:right="137"/>
      </w:pPr>
      <w:r>
        <w:rPr/>
        <w:t>Hay là mạng quyền chẳng phải sẽ sanh với người nào cõi nào, thì nam quyền không từng sanh với người ấy cõi ấy phải chăng? Bậc kiếp chót nương cõi Dục giới, mạng quyền chẳng phải sẽ sanh mà nam quyền từng sanh với người ấy cõi ấy. Còn bậc kiếp chót</w:t>
      </w:r>
      <w:r>
        <w:rPr>
          <w:spacing w:val="-3"/>
        </w:rPr>
        <w:t> </w:t>
      </w:r>
      <w:r>
        <w:rPr/>
        <w:t>nương</w:t>
      </w:r>
      <w:r>
        <w:rPr>
          <w:spacing w:val="-3"/>
        </w:rPr>
        <w:t> </w:t>
      </w:r>
      <w:r>
        <w:rPr/>
        <w:t>cõi</w:t>
      </w:r>
      <w:r>
        <w:rPr>
          <w:spacing w:val="-1"/>
        </w:rPr>
        <w:t> </w:t>
      </w:r>
      <w:r>
        <w:rPr/>
        <w:t>Sắc giới,</w:t>
      </w:r>
      <w:r>
        <w:rPr>
          <w:spacing w:val="-1"/>
        </w:rPr>
        <w:t> </w:t>
      </w:r>
      <w:r>
        <w:rPr/>
        <w:t>Vô</w:t>
      </w:r>
      <w:r>
        <w:rPr>
          <w:spacing w:val="-1"/>
        </w:rPr>
        <w:t> </w:t>
      </w:r>
      <w:r>
        <w:rPr/>
        <w:t>sắc giới</w:t>
      </w:r>
      <w:r>
        <w:rPr>
          <w:spacing w:val="-1"/>
        </w:rPr>
        <w:t> </w:t>
      </w:r>
      <w:r>
        <w:rPr/>
        <w:t>với</w:t>
      </w:r>
      <w:r>
        <w:rPr>
          <w:spacing w:val="-1"/>
        </w:rPr>
        <w:t> </w:t>
      </w:r>
      <w:r>
        <w:rPr/>
        <w:t>những</w:t>
      </w:r>
      <w:r>
        <w:rPr>
          <w:spacing w:val="-3"/>
        </w:rPr>
        <w:t> </w:t>
      </w:r>
      <w:r>
        <w:rPr/>
        <w:t>cõi</w:t>
      </w:r>
      <w:r>
        <w:rPr>
          <w:spacing w:val="-1"/>
        </w:rPr>
        <w:t> </w:t>
      </w:r>
      <w:r>
        <w:rPr/>
        <w:t>ấy,</w:t>
      </w:r>
      <w:r>
        <w:rPr>
          <w:spacing w:val="-3"/>
        </w:rPr>
        <w:t> </w:t>
      </w:r>
      <w:r>
        <w:rPr/>
        <w:t>mạng quyền chẳng</w:t>
      </w:r>
      <w:r>
        <w:rPr>
          <w:spacing w:val="-3"/>
        </w:rPr>
        <w:t> </w:t>
      </w:r>
      <w:r>
        <w:rPr/>
        <w:t>phải</w:t>
      </w:r>
      <w:r>
        <w:rPr>
          <w:spacing w:val="-3"/>
        </w:rPr>
        <w:t> </w:t>
      </w:r>
      <w:r>
        <w:rPr/>
        <w:t>sẽ sanh và nam quyền cũng không từng sanh.</w:t>
      </w:r>
    </w:p>
    <w:p>
      <w:pPr>
        <w:pStyle w:val="Heading7"/>
      </w:pPr>
      <w:r>
        <w:rPr>
          <w:spacing w:val="-2"/>
        </w:rPr>
        <w:t>1323.</w:t>
      </w:r>
    </w:p>
    <w:p>
      <w:pPr>
        <w:spacing w:line="240" w:lineRule="auto" w:before="0"/>
        <w:ind w:left="708" w:right="137" w:firstLine="0"/>
        <w:jc w:val="both"/>
        <w:rPr>
          <w:sz w:val="26"/>
        </w:rPr>
      </w:pPr>
      <w:r>
        <w:rPr>
          <w:i/>
          <w:sz w:val="26"/>
        </w:rPr>
        <w:t>Nam quyền không từng sanh với người nào cõi nào, thì hỷ quyền chẳng phải sẽ sanh với</w:t>
      </w:r>
      <w:r>
        <w:rPr>
          <w:i/>
          <w:spacing w:val="-1"/>
          <w:sz w:val="26"/>
        </w:rPr>
        <w:t> </w:t>
      </w:r>
      <w:r>
        <w:rPr>
          <w:i/>
          <w:sz w:val="26"/>
        </w:rPr>
        <w:t>người</w:t>
      </w:r>
      <w:r>
        <w:rPr>
          <w:i/>
          <w:spacing w:val="-1"/>
          <w:sz w:val="26"/>
        </w:rPr>
        <w:t> </w:t>
      </w:r>
      <w:r>
        <w:rPr>
          <w:i/>
          <w:sz w:val="26"/>
        </w:rPr>
        <w:t>ấy cõi</w:t>
      </w:r>
      <w:r>
        <w:rPr>
          <w:i/>
          <w:spacing w:val="-1"/>
          <w:sz w:val="26"/>
        </w:rPr>
        <w:t> </w:t>
      </w:r>
      <w:r>
        <w:rPr>
          <w:i/>
          <w:sz w:val="26"/>
        </w:rPr>
        <w:t>ấy phải</w:t>
      </w:r>
      <w:r>
        <w:rPr>
          <w:i/>
          <w:spacing w:val="-1"/>
          <w:sz w:val="26"/>
        </w:rPr>
        <w:t> </w:t>
      </w:r>
      <w:r>
        <w:rPr>
          <w:i/>
          <w:sz w:val="26"/>
        </w:rPr>
        <w:t>chăng? </w:t>
      </w:r>
      <w:r>
        <w:rPr>
          <w:sz w:val="26"/>
        </w:rPr>
        <w:t>Sắc giới,</w:t>
      </w:r>
      <w:r>
        <w:rPr>
          <w:spacing w:val="-1"/>
          <w:sz w:val="26"/>
        </w:rPr>
        <w:t> </w:t>
      </w:r>
      <w:r>
        <w:rPr>
          <w:sz w:val="26"/>
        </w:rPr>
        <w:t>nam quyền không</w:t>
      </w:r>
      <w:r>
        <w:rPr>
          <w:spacing w:val="-1"/>
          <w:sz w:val="26"/>
        </w:rPr>
        <w:t> </w:t>
      </w:r>
      <w:r>
        <w:rPr>
          <w:sz w:val="26"/>
        </w:rPr>
        <w:t>từng</w:t>
      </w:r>
      <w:r>
        <w:rPr>
          <w:spacing w:val="-1"/>
          <w:sz w:val="26"/>
        </w:rPr>
        <w:t> </w:t>
      </w:r>
      <w:r>
        <w:rPr>
          <w:sz w:val="26"/>
        </w:rPr>
        <w:t>sanh mà hỷ</w:t>
      </w:r>
      <w:r>
        <w:rPr>
          <w:spacing w:val="-2"/>
          <w:sz w:val="26"/>
        </w:rPr>
        <w:t> </w:t>
      </w:r>
      <w:r>
        <w:rPr>
          <w:sz w:val="26"/>
        </w:rPr>
        <w:t>quyền sẽ sanh với người ấy cõi ấy. Còn bậc kiếp chót nương cõi Sắc giới, người Vô tưởng, Vô sắc với những cõi ấy, nam quyền không từng sanh và hỷ quyền cũng chẳng phải sẽ </w:t>
      </w:r>
      <w:r>
        <w:rPr>
          <w:spacing w:val="-2"/>
          <w:sz w:val="26"/>
        </w:rPr>
        <w:t>sanh.</w:t>
      </w:r>
    </w:p>
    <w:p>
      <w:pPr>
        <w:pStyle w:val="BodyText"/>
        <w:spacing w:before="118"/>
        <w:ind w:left="708" w:right="139"/>
      </w:pPr>
      <w:r>
        <w:rPr/>
        <w:t>Hay là hỷ quyền chẳng phải sẽ sanh với người nào cõi nào, thì nam quyền không từng sanh với người ấy cõi ấy</w:t>
      </w:r>
      <w:r>
        <w:rPr>
          <w:spacing w:val="-1"/>
        </w:rPr>
        <w:t> </w:t>
      </w:r>
      <w:r>
        <w:rPr/>
        <w:t>phải chăng? Bậc kiếp chót nương cõi Dục giới và người nam hữu xả sanh ra rồi sẽ viên tịch, hỷ quyền chẳng phải sẽ sanh mà nam quyền từng sanh với người ấy</w:t>
      </w:r>
      <w:r>
        <w:rPr>
          <w:spacing w:val="-1"/>
        </w:rPr>
        <w:t> </w:t>
      </w:r>
      <w:r>
        <w:rPr/>
        <w:t>cõi ấy. Còn bậc kiếp chót nương cõi Sắc giới và người Vô tưởng, Vô sắc với những cõi ấy, hỷ quyền chẳng phải sẽ sanh và nam quyền cũng không từng sanh.</w:t>
      </w:r>
    </w:p>
    <w:p>
      <w:pPr>
        <w:pStyle w:val="Heading7"/>
        <w:spacing w:line="295" w:lineRule="exact" w:before="8"/>
      </w:pPr>
      <w:r>
        <w:rPr>
          <w:spacing w:val="-2"/>
        </w:rPr>
        <w:t>1324.</w:t>
      </w:r>
    </w:p>
    <w:p>
      <w:pPr>
        <w:spacing w:line="240" w:lineRule="auto" w:before="0"/>
        <w:ind w:left="708" w:right="139" w:firstLine="0"/>
        <w:jc w:val="both"/>
        <w:rPr>
          <w:sz w:val="26"/>
        </w:rPr>
      </w:pPr>
      <w:r>
        <w:rPr>
          <w:i/>
          <w:sz w:val="26"/>
        </w:rPr>
        <w:t>Nam quyền không từng sanh với người nào cõi nào, thì xả quyền chẳng phải sẽ sanh với</w:t>
      </w:r>
      <w:r>
        <w:rPr>
          <w:i/>
          <w:spacing w:val="-3"/>
          <w:sz w:val="26"/>
        </w:rPr>
        <w:t> </w:t>
      </w:r>
      <w:r>
        <w:rPr>
          <w:i/>
          <w:sz w:val="26"/>
        </w:rPr>
        <w:t>người</w:t>
      </w:r>
      <w:r>
        <w:rPr>
          <w:i/>
          <w:spacing w:val="-3"/>
          <w:sz w:val="26"/>
        </w:rPr>
        <w:t> </w:t>
      </w:r>
      <w:r>
        <w:rPr>
          <w:i/>
          <w:sz w:val="26"/>
        </w:rPr>
        <w:t>ấy</w:t>
      </w:r>
      <w:r>
        <w:rPr>
          <w:i/>
          <w:spacing w:val="-1"/>
          <w:sz w:val="26"/>
        </w:rPr>
        <w:t> </w:t>
      </w:r>
      <w:r>
        <w:rPr>
          <w:i/>
          <w:sz w:val="26"/>
        </w:rPr>
        <w:t>cõi</w:t>
      </w:r>
      <w:r>
        <w:rPr>
          <w:i/>
          <w:spacing w:val="-1"/>
          <w:sz w:val="26"/>
        </w:rPr>
        <w:t> </w:t>
      </w:r>
      <w:r>
        <w:rPr>
          <w:i/>
          <w:sz w:val="26"/>
        </w:rPr>
        <w:t>ấy</w:t>
      </w:r>
      <w:r>
        <w:rPr>
          <w:i/>
          <w:spacing w:val="-3"/>
          <w:sz w:val="26"/>
        </w:rPr>
        <w:t> </w:t>
      </w:r>
      <w:r>
        <w:rPr>
          <w:i/>
          <w:sz w:val="26"/>
        </w:rPr>
        <w:t>phải</w:t>
      </w:r>
      <w:r>
        <w:rPr>
          <w:i/>
          <w:spacing w:val="-3"/>
          <w:sz w:val="26"/>
        </w:rPr>
        <w:t> </w:t>
      </w:r>
      <w:r>
        <w:rPr>
          <w:i/>
          <w:sz w:val="26"/>
        </w:rPr>
        <w:t>chăng? </w:t>
      </w:r>
      <w:r>
        <w:rPr>
          <w:sz w:val="26"/>
        </w:rPr>
        <w:t>Sắc</w:t>
      </w:r>
      <w:r>
        <w:rPr>
          <w:spacing w:val="-3"/>
          <w:sz w:val="26"/>
        </w:rPr>
        <w:t> </w:t>
      </w:r>
      <w:r>
        <w:rPr>
          <w:sz w:val="26"/>
        </w:rPr>
        <w:t>giới,</w:t>
      </w:r>
      <w:r>
        <w:rPr>
          <w:spacing w:val="-2"/>
          <w:sz w:val="26"/>
        </w:rPr>
        <w:t> </w:t>
      </w:r>
      <w:r>
        <w:rPr>
          <w:sz w:val="26"/>
        </w:rPr>
        <w:t>Vô</w:t>
      </w:r>
      <w:r>
        <w:rPr>
          <w:spacing w:val="-1"/>
          <w:sz w:val="26"/>
        </w:rPr>
        <w:t> </w:t>
      </w:r>
      <w:r>
        <w:rPr>
          <w:sz w:val="26"/>
        </w:rPr>
        <w:t>sắc</w:t>
      </w:r>
      <w:r>
        <w:rPr>
          <w:spacing w:val="-2"/>
          <w:sz w:val="26"/>
        </w:rPr>
        <w:t> </w:t>
      </w:r>
      <w:r>
        <w:rPr>
          <w:sz w:val="26"/>
        </w:rPr>
        <w:t>giới,</w:t>
      </w:r>
      <w:r>
        <w:rPr>
          <w:spacing w:val="-3"/>
          <w:sz w:val="26"/>
        </w:rPr>
        <w:t> </w:t>
      </w:r>
      <w:r>
        <w:rPr>
          <w:sz w:val="26"/>
        </w:rPr>
        <w:t>nam</w:t>
      </w:r>
      <w:r>
        <w:rPr>
          <w:spacing w:val="-2"/>
          <w:sz w:val="26"/>
        </w:rPr>
        <w:t> </w:t>
      </w:r>
      <w:r>
        <w:rPr>
          <w:sz w:val="26"/>
        </w:rPr>
        <w:t>quyền không</w:t>
      </w:r>
      <w:r>
        <w:rPr>
          <w:spacing w:val="-3"/>
          <w:sz w:val="26"/>
        </w:rPr>
        <w:t> </w:t>
      </w:r>
      <w:r>
        <w:rPr>
          <w:sz w:val="26"/>
        </w:rPr>
        <w:t>từng</w:t>
      </w:r>
      <w:r>
        <w:rPr>
          <w:spacing w:val="-1"/>
          <w:sz w:val="26"/>
        </w:rPr>
        <w:t> </w:t>
      </w:r>
      <w:r>
        <w:rPr>
          <w:sz w:val="26"/>
        </w:rPr>
        <w:t>sanh mà xả quyền sẽ sanh với người ấy cõi ấy. Còn bậc kiếp chót nương cõi Sắc giới, Vô sắc giới và người Vô tưởng với những cõi ấy, nam quyền không từng sanh và xả quyền cũng chẳng phải sẽ sanh.</w:t>
      </w:r>
    </w:p>
    <w:p>
      <w:pPr>
        <w:pStyle w:val="BodyText"/>
        <w:spacing w:before="116"/>
        <w:ind w:left="708" w:right="137"/>
      </w:pPr>
      <w:r>
        <w:rPr/>
        <w:t>Hay là xả quyền chẳng phải sẽ sanh với người nào cõi nào, thì nam quyền không từng sanh với người ấy cõi ấy</w:t>
      </w:r>
      <w:r>
        <w:rPr>
          <w:spacing w:val="-1"/>
        </w:rPr>
        <w:t> </w:t>
      </w:r>
      <w:r>
        <w:rPr/>
        <w:t>phải chăng? Bậc kiếp chót nương cõi Dục giới và người nam hỷ sanh ra rồi sẽ viên tịch, xả quyền chẳng phải sẽ sanh mà nam quyền từng sanh với người</w:t>
      </w:r>
      <w:r>
        <w:rPr>
          <w:spacing w:val="-1"/>
        </w:rPr>
        <w:t> </w:t>
      </w:r>
      <w:r>
        <w:rPr/>
        <w:t>ấy</w:t>
      </w:r>
      <w:r>
        <w:rPr>
          <w:spacing w:val="-6"/>
        </w:rPr>
        <w:t> </w:t>
      </w:r>
      <w:r>
        <w:rPr/>
        <w:t>cõi ấy.</w:t>
      </w:r>
      <w:r>
        <w:rPr>
          <w:spacing w:val="-1"/>
        </w:rPr>
        <w:t> </w:t>
      </w:r>
      <w:r>
        <w:rPr/>
        <w:t>Còn</w:t>
      </w:r>
      <w:r>
        <w:rPr>
          <w:spacing w:val="-1"/>
        </w:rPr>
        <w:t> </w:t>
      </w:r>
      <w:r>
        <w:rPr/>
        <w:t>bậc kiếp</w:t>
      </w:r>
      <w:r>
        <w:rPr>
          <w:spacing w:val="-1"/>
        </w:rPr>
        <w:t> </w:t>
      </w:r>
      <w:r>
        <w:rPr/>
        <w:t>chót nương</w:t>
      </w:r>
      <w:r>
        <w:rPr>
          <w:spacing w:val="-1"/>
        </w:rPr>
        <w:t> </w:t>
      </w:r>
      <w:r>
        <w:rPr/>
        <w:t>cõi Sắc giới, Vô</w:t>
      </w:r>
      <w:r>
        <w:rPr>
          <w:spacing w:val="-1"/>
        </w:rPr>
        <w:t> </w:t>
      </w:r>
      <w:r>
        <w:rPr/>
        <w:t>sắc giới</w:t>
      </w:r>
      <w:r>
        <w:rPr>
          <w:spacing w:val="-1"/>
        </w:rPr>
        <w:t> </w:t>
      </w:r>
      <w:r>
        <w:rPr/>
        <w:t>và người Vô</w:t>
      </w:r>
      <w:r>
        <w:rPr>
          <w:spacing w:val="-1"/>
        </w:rPr>
        <w:t> </w:t>
      </w:r>
      <w:r>
        <w:rPr/>
        <w:t>tưởng với những cõi ấy, xả quyền chẳng phải sẽ sanh và nam quyền cũng không từng sanh.</w:t>
      </w:r>
    </w:p>
    <w:p>
      <w:pPr>
        <w:pStyle w:val="Heading7"/>
        <w:spacing w:line="295" w:lineRule="exact" w:before="8"/>
      </w:pPr>
      <w:r>
        <w:rPr>
          <w:spacing w:val="-2"/>
        </w:rPr>
        <w:t>1325.</w:t>
      </w:r>
    </w:p>
    <w:p>
      <w:pPr>
        <w:spacing w:line="240" w:lineRule="auto" w:before="0"/>
        <w:ind w:left="708" w:right="140" w:firstLine="0"/>
        <w:jc w:val="both"/>
        <w:rPr>
          <w:sz w:val="26"/>
        </w:rPr>
      </w:pPr>
      <w:r>
        <w:rPr>
          <w:i/>
          <w:sz w:val="26"/>
        </w:rPr>
        <w:t>Nam quyền không từng sanh với người nào cõi nào, thì tín quyền... trí quyền, ý quyền chẳng phải sẽ sanh với người ấy cõi ấy phải chăng? </w:t>
      </w:r>
      <w:r>
        <w:rPr>
          <w:sz w:val="26"/>
        </w:rPr>
        <w:t>Sắc giới Vô sắc giới, nam quyền không</w:t>
      </w:r>
      <w:r>
        <w:rPr>
          <w:spacing w:val="-1"/>
          <w:sz w:val="26"/>
        </w:rPr>
        <w:t> </w:t>
      </w:r>
      <w:r>
        <w:rPr>
          <w:sz w:val="26"/>
        </w:rPr>
        <w:t>từng</w:t>
      </w:r>
      <w:r>
        <w:rPr>
          <w:spacing w:val="-1"/>
          <w:sz w:val="26"/>
        </w:rPr>
        <w:t> </w:t>
      </w:r>
      <w:r>
        <w:rPr>
          <w:sz w:val="26"/>
        </w:rPr>
        <w:t>sanh mà ý quyền sẽ sanh với</w:t>
      </w:r>
      <w:r>
        <w:rPr>
          <w:spacing w:val="-1"/>
          <w:sz w:val="26"/>
        </w:rPr>
        <w:t> </w:t>
      </w:r>
      <w:r>
        <w:rPr>
          <w:sz w:val="26"/>
        </w:rPr>
        <w:t>người</w:t>
      </w:r>
      <w:r>
        <w:rPr>
          <w:spacing w:val="-1"/>
          <w:sz w:val="26"/>
        </w:rPr>
        <w:t> </w:t>
      </w:r>
      <w:r>
        <w:rPr>
          <w:sz w:val="26"/>
        </w:rPr>
        <w:t>ấy</w:t>
      </w:r>
      <w:r>
        <w:rPr>
          <w:spacing w:val="-6"/>
          <w:sz w:val="26"/>
        </w:rPr>
        <w:t> </w:t>
      </w:r>
      <w:r>
        <w:rPr>
          <w:sz w:val="26"/>
        </w:rPr>
        <w:t>cõi</w:t>
      </w:r>
      <w:r>
        <w:rPr>
          <w:spacing w:val="-1"/>
          <w:sz w:val="26"/>
        </w:rPr>
        <w:t> </w:t>
      </w:r>
      <w:r>
        <w:rPr>
          <w:sz w:val="26"/>
        </w:rPr>
        <w:t>ấy. Còn</w:t>
      </w:r>
      <w:r>
        <w:rPr>
          <w:spacing w:val="-1"/>
          <w:sz w:val="26"/>
        </w:rPr>
        <w:t> </w:t>
      </w:r>
      <w:r>
        <w:rPr>
          <w:sz w:val="26"/>
        </w:rPr>
        <w:t>bậc kiếp</w:t>
      </w:r>
      <w:r>
        <w:rPr>
          <w:spacing w:val="-1"/>
          <w:sz w:val="26"/>
        </w:rPr>
        <w:t> </w:t>
      </w:r>
      <w:r>
        <w:rPr>
          <w:sz w:val="26"/>
        </w:rPr>
        <w:t>chót</w:t>
      </w:r>
      <w:r>
        <w:rPr>
          <w:spacing w:val="-1"/>
          <w:sz w:val="26"/>
        </w:rPr>
        <w:t> </w:t>
      </w:r>
      <w:r>
        <w:rPr>
          <w:sz w:val="26"/>
        </w:rPr>
        <w:t>nương</w:t>
      </w:r>
      <w:r>
        <w:rPr>
          <w:spacing w:val="-1"/>
          <w:sz w:val="26"/>
        </w:rPr>
        <w:t> </w:t>
      </w:r>
      <w:r>
        <w:rPr>
          <w:sz w:val="26"/>
        </w:rPr>
        <w:t>cõi Sắc giới, Vô sắc giới và người Vô tưởng với những cõi ấy, nam quyền không từng</w:t>
      </w:r>
      <w:r>
        <w:rPr>
          <w:spacing w:val="40"/>
          <w:sz w:val="26"/>
        </w:rPr>
        <w:t> </w:t>
      </w:r>
      <w:r>
        <w:rPr>
          <w:sz w:val="26"/>
        </w:rPr>
        <w:t>sanh và ý quyền cũng chẳng phải sẽ sanh.</w:t>
      </w:r>
    </w:p>
    <w:p>
      <w:pPr>
        <w:pStyle w:val="BodyText"/>
        <w:spacing w:before="116"/>
        <w:ind w:left="708" w:right="140"/>
      </w:pPr>
      <w:r>
        <w:rPr/>
        <w:t>Hay là ý quyền chẳng phải sẽ sanh với người nào cõi nào, thì nam quyền không từng sanh với người ấy cõi ấy phải chăng? Bậc kiếp chót nương cõi Dục giới, ý quyền</w:t>
      </w:r>
      <w:r>
        <w:rPr>
          <w:spacing w:val="40"/>
        </w:rPr>
        <w:t> </w:t>
      </w:r>
      <w:r>
        <w:rPr/>
        <w:t>chẳng phải sẽ sanh mà nam quyền từng sanh với người ấy cõi ấy. Còn bậc kiếp chót nương cõi Sắc giới, Vô sắc giới và người Vô tưởng với những cõi ấy, ý quyền chẳng phải sẽ sanh và nam quyền cũng không từng sanh.</w:t>
      </w:r>
    </w:p>
    <w:p>
      <w:pPr>
        <w:pStyle w:val="Heading7"/>
        <w:spacing w:before="8"/>
      </w:pPr>
      <w:r>
        <w:rPr>
          <w:spacing w:val="-2"/>
        </w:rPr>
        <w:t>1326.</w:t>
      </w:r>
    </w:p>
    <w:p>
      <w:pPr>
        <w:spacing w:line="240" w:lineRule="auto" w:before="0"/>
        <w:ind w:left="708" w:right="0" w:firstLine="0"/>
        <w:jc w:val="left"/>
        <w:rPr>
          <w:i/>
          <w:sz w:val="26"/>
        </w:rPr>
      </w:pPr>
      <w:r>
        <w:rPr>
          <w:i/>
          <w:sz w:val="26"/>
        </w:rPr>
        <w:t>Mạng quyền không từng sanh với người nào cõi nào, thì hỷ quyền chẳng phải sẽ </w:t>
      </w:r>
      <w:r>
        <w:rPr>
          <w:i/>
          <w:sz w:val="26"/>
        </w:rPr>
        <w:t>sanh với người ấy cõi ấy phải chăng? </w:t>
      </w:r>
      <w:r>
        <w:rPr>
          <w:sz w:val="26"/>
        </w:rPr>
        <w:t>Sẽ sanh </w:t>
      </w:r>
      <w:r>
        <w:rPr>
          <w:i/>
          <w:sz w:val="26"/>
        </w:rPr>
        <w:t>(uppajjissati)…</w:t>
      </w:r>
    </w:p>
    <w:p>
      <w:pPr>
        <w:spacing w:after="0" w:line="240" w:lineRule="auto"/>
        <w:jc w:val="left"/>
        <w:rPr>
          <w:i/>
          <w:sz w:val="26"/>
        </w:rPr>
        <w:sectPr>
          <w:pgSz w:w="11630" w:h="16450"/>
          <w:pgMar w:header="576" w:footer="0" w:top="920" w:bottom="280" w:left="850" w:right="850"/>
        </w:sectPr>
      </w:pPr>
    </w:p>
    <w:p>
      <w:pPr>
        <w:pStyle w:val="BodyText"/>
        <w:spacing w:before="268"/>
        <w:ind w:left="708" w:right="133"/>
        <w:jc w:val="left"/>
        <w:rPr>
          <w:i/>
        </w:rPr>
      </w:pPr>
      <w:r>
        <w:rPr/>
        <w:t>Hay</w:t>
      </w:r>
      <w:r>
        <w:rPr>
          <w:spacing w:val="29"/>
        </w:rPr>
        <w:t> </w:t>
      </w:r>
      <w:r>
        <w:rPr/>
        <w:t>là</w:t>
      </w:r>
      <w:r>
        <w:rPr>
          <w:spacing w:val="31"/>
        </w:rPr>
        <w:t> </w:t>
      </w:r>
      <w:r>
        <w:rPr/>
        <w:t>hỷ</w:t>
      </w:r>
      <w:r>
        <w:rPr>
          <w:spacing w:val="26"/>
        </w:rPr>
        <w:t> </w:t>
      </w:r>
      <w:r>
        <w:rPr/>
        <w:t>quyền</w:t>
      </w:r>
      <w:r>
        <w:rPr>
          <w:spacing w:val="31"/>
        </w:rPr>
        <w:t> </w:t>
      </w:r>
      <w:r>
        <w:rPr/>
        <w:t>chẳng</w:t>
      </w:r>
      <w:r>
        <w:rPr>
          <w:spacing w:val="31"/>
        </w:rPr>
        <w:t> </w:t>
      </w:r>
      <w:r>
        <w:rPr/>
        <w:t>phải</w:t>
      </w:r>
      <w:r>
        <w:rPr>
          <w:spacing w:val="31"/>
        </w:rPr>
        <w:t> </w:t>
      </w:r>
      <w:r>
        <w:rPr/>
        <w:t>sẽ</w:t>
      </w:r>
      <w:r>
        <w:rPr>
          <w:spacing w:val="31"/>
        </w:rPr>
        <w:t> </w:t>
      </w:r>
      <w:r>
        <w:rPr/>
        <w:t>sanh</w:t>
      </w:r>
      <w:r>
        <w:rPr>
          <w:spacing w:val="31"/>
        </w:rPr>
        <w:t> </w:t>
      </w:r>
      <w:r>
        <w:rPr/>
        <w:t>với</w:t>
      </w:r>
      <w:r>
        <w:rPr>
          <w:spacing w:val="30"/>
        </w:rPr>
        <w:t> </w:t>
      </w:r>
      <w:r>
        <w:rPr/>
        <w:t>người</w:t>
      </w:r>
      <w:r>
        <w:rPr>
          <w:spacing w:val="30"/>
        </w:rPr>
        <w:t> </w:t>
      </w:r>
      <w:r>
        <w:rPr/>
        <w:t>nào</w:t>
      </w:r>
      <w:r>
        <w:rPr>
          <w:spacing w:val="31"/>
        </w:rPr>
        <w:t> </w:t>
      </w:r>
      <w:r>
        <w:rPr/>
        <w:t>cõi</w:t>
      </w:r>
      <w:r>
        <w:rPr>
          <w:spacing w:val="31"/>
        </w:rPr>
        <w:t> </w:t>
      </w:r>
      <w:r>
        <w:rPr/>
        <w:t>nào,</w:t>
      </w:r>
      <w:r>
        <w:rPr>
          <w:spacing w:val="36"/>
        </w:rPr>
        <w:t> </w:t>
      </w:r>
      <w:r>
        <w:rPr/>
        <w:t>thì</w:t>
      </w:r>
      <w:r>
        <w:rPr>
          <w:spacing w:val="33"/>
        </w:rPr>
        <w:t> </w:t>
      </w:r>
      <w:r>
        <w:rPr/>
        <w:t>mạng</w:t>
      </w:r>
      <w:r>
        <w:rPr>
          <w:spacing w:val="32"/>
        </w:rPr>
        <w:t> </w:t>
      </w:r>
      <w:r>
        <w:rPr/>
        <w:t>quyền</w:t>
      </w:r>
      <w:r>
        <w:rPr>
          <w:spacing w:val="31"/>
        </w:rPr>
        <w:t> </w:t>
      </w:r>
      <w:r>
        <w:rPr/>
        <w:t>không từng sanh với người ấy cõi ấy phải chăng? Từng sanh </w:t>
      </w:r>
      <w:r>
        <w:rPr>
          <w:i/>
        </w:rPr>
        <w:t>(uppajjittha)…</w:t>
      </w:r>
    </w:p>
    <w:p>
      <w:pPr>
        <w:pStyle w:val="Heading7"/>
        <w:spacing w:line="295" w:lineRule="exact"/>
      </w:pPr>
      <w:r>
        <w:rPr>
          <w:spacing w:val="-2"/>
        </w:rPr>
        <w:t>1327.</w:t>
      </w:r>
    </w:p>
    <w:p>
      <w:pPr>
        <w:spacing w:line="240" w:lineRule="auto" w:before="0"/>
        <w:ind w:left="708" w:right="133" w:firstLine="0"/>
        <w:jc w:val="left"/>
        <w:rPr>
          <w:sz w:val="26"/>
        </w:rPr>
      </w:pPr>
      <w:r>
        <w:rPr>
          <w:i/>
          <w:sz w:val="26"/>
        </w:rPr>
        <w:t>Mạng</w:t>
      </w:r>
      <w:r>
        <w:rPr>
          <w:i/>
          <w:spacing w:val="38"/>
          <w:sz w:val="26"/>
        </w:rPr>
        <w:t> </w:t>
      </w:r>
      <w:r>
        <w:rPr>
          <w:i/>
          <w:sz w:val="26"/>
        </w:rPr>
        <w:t>quyền</w:t>
      </w:r>
      <w:r>
        <w:rPr>
          <w:i/>
          <w:spacing w:val="40"/>
          <w:sz w:val="26"/>
        </w:rPr>
        <w:t> </w:t>
      </w:r>
      <w:r>
        <w:rPr>
          <w:i/>
          <w:sz w:val="26"/>
        </w:rPr>
        <w:t>không</w:t>
      </w:r>
      <w:r>
        <w:rPr>
          <w:i/>
          <w:spacing w:val="40"/>
          <w:sz w:val="26"/>
        </w:rPr>
        <w:t> </w:t>
      </w:r>
      <w:r>
        <w:rPr>
          <w:i/>
          <w:sz w:val="26"/>
        </w:rPr>
        <w:t>từng</w:t>
      </w:r>
      <w:r>
        <w:rPr>
          <w:i/>
          <w:spacing w:val="38"/>
          <w:sz w:val="26"/>
        </w:rPr>
        <w:t> </w:t>
      </w:r>
      <w:r>
        <w:rPr>
          <w:i/>
          <w:sz w:val="26"/>
        </w:rPr>
        <w:t>sanh</w:t>
      </w:r>
      <w:r>
        <w:rPr>
          <w:i/>
          <w:spacing w:val="38"/>
          <w:sz w:val="26"/>
        </w:rPr>
        <w:t> </w:t>
      </w:r>
      <w:r>
        <w:rPr>
          <w:i/>
          <w:sz w:val="26"/>
        </w:rPr>
        <w:t>với</w:t>
      </w:r>
      <w:r>
        <w:rPr>
          <w:i/>
          <w:spacing w:val="40"/>
          <w:sz w:val="26"/>
        </w:rPr>
        <w:t> </w:t>
      </w:r>
      <w:r>
        <w:rPr>
          <w:i/>
          <w:sz w:val="26"/>
        </w:rPr>
        <w:t>người</w:t>
      </w:r>
      <w:r>
        <w:rPr>
          <w:i/>
          <w:spacing w:val="40"/>
          <w:sz w:val="26"/>
        </w:rPr>
        <w:t> </w:t>
      </w:r>
      <w:r>
        <w:rPr>
          <w:i/>
          <w:sz w:val="26"/>
        </w:rPr>
        <w:t>nào</w:t>
      </w:r>
      <w:r>
        <w:rPr>
          <w:i/>
          <w:spacing w:val="38"/>
          <w:sz w:val="26"/>
        </w:rPr>
        <w:t> </w:t>
      </w:r>
      <w:r>
        <w:rPr>
          <w:i/>
          <w:sz w:val="26"/>
        </w:rPr>
        <w:t>cõi</w:t>
      </w:r>
      <w:r>
        <w:rPr>
          <w:i/>
          <w:spacing w:val="40"/>
          <w:sz w:val="26"/>
        </w:rPr>
        <w:t> </w:t>
      </w:r>
      <w:r>
        <w:rPr>
          <w:i/>
          <w:sz w:val="26"/>
        </w:rPr>
        <w:t>nào,</w:t>
      </w:r>
      <w:r>
        <w:rPr>
          <w:i/>
          <w:spacing w:val="40"/>
          <w:sz w:val="26"/>
        </w:rPr>
        <w:t> </w:t>
      </w:r>
      <w:r>
        <w:rPr>
          <w:i/>
          <w:sz w:val="26"/>
        </w:rPr>
        <w:t>thì</w:t>
      </w:r>
      <w:r>
        <w:rPr>
          <w:i/>
          <w:spacing w:val="40"/>
          <w:sz w:val="26"/>
        </w:rPr>
        <w:t> </w:t>
      </w:r>
      <w:r>
        <w:rPr>
          <w:i/>
          <w:sz w:val="26"/>
        </w:rPr>
        <w:t>xả</w:t>
      </w:r>
      <w:r>
        <w:rPr>
          <w:i/>
          <w:spacing w:val="38"/>
          <w:sz w:val="26"/>
        </w:rPr>
        <w:t> </w:t>
      </w:r>
      <w:r>
        <w:rPr>
          <w:i/>
          <w:sz w:val="26"/>
        </w:rPr>
        <w:t>quyền...</w:t>
      </w:r>
      <w:r>
        <w:rPr>
          <w:i/>
          <w:spacing w:val="38"/>
          <w:sz w:val="26"/>
        </w:rPr>
        <w:t> </w:t>
      </w:r>
      <w:r>
        <w:rPr>
          <w:i/>
          <w:sz w:val="26"/>
        </w:rPr>
        <w:t>tín</w:t>
      </w:r>
      <w:r>
        <w:rPr>
          <w:i/>
          <w:spacing w:val="40"/>
          <w:sz w:val="26"/>
        </w:rPr>
        <w:t> </w:t>
      </w:r>
      <w:r>
        <w:rPr>
          <w:i/>
          <w:sz w:val="26"/>
        </w:rPr>
        <w:t>quyền,</w:t>
      </w:r>
      <w:r>
        <w:rPr>
          <w:i/>
          <w:spacing w:val="38"/>
          <w:sz w:val="26"/>
        </w:rPr>
        <w:t> </w:t>
      </w:r>
      <w:r>
        <w:rPr>
          <w:i/>
          <w:sz w:val="26"/>
        </w:rPr>
        <w:t>trí quyền, ý quyền chẳng phải sẽ sanh với người ấy cõi ấy phải chăng? </w:t>
      </w:r>
      <w:r>
        <w:rPr>
          <w:sz w:val="26"/>
        </w:rPr>
        <w:t>Sẽ sanh.</w:t>
      </w:r>
    </w:p>
    <w:p>
      <w:pPr>
        <w:pStyle w:val="BodyText"/>
        <w:spacing w:before="118"/>
        <w:jc w:val="left"/>
      </w:pPr>
      <w:r>
        <w:rPr/>
        <w:t>Hay là ý quyền chẳng phải sẽ sanh với người nào cõi nào, thì mạng quyền không từng sanh với người ấy cõi ấy phải chăng? Từng sanh.</w:t>
      </w:r>
    </w:p>
    <w:p>
      <w:pPr>
        <w:pStyle w:val="Heading7"/>
        <w:spacing w:line="295" w:lineRule="exact"/>
      </w:pPr>
      <w:r>
        <w:rPr>
          <w:spacing w:val="-2"/>
        </w:rPr>
        <w:t>1328.</w:t>
      </w:r>
    </w:p>
    <w:p>
      <w:pPr>
        <w:spacing w:line="240" w:lineRule="auto" w:before="0"/>
        <w:ind w:left="708" w:right="139" w:firstLine="0"/>
        <w:jc w:val="both"/>
        <w:rPr>
          <w:sz w:val="26"/>
        </w:rPr>
      </w:pPr>
      <w:r>
        <w:rPr>
          <w:i/>
          <w:sz w:val="26"/>
        </w:rPr>
        <w:t>Hỷ quyền không từng sanh với người nào cõi nào, thì xả quyền chẳng phải sẽ sanh với người ấy cõi ấy phải chăng? </w:t>
      </w:r>
      <w:r>
        <w:rPr>
          <w:sz w:val="26"/>
        </w:rPr>
        <w:t>Tâm thứ hai hiện hành nơi cõi Tịnh cư, hỷ quyền không từng sanh mà xả quyền sẽ sanh với người ấy cõi ấy. Còn người</w:t>
      </w:r>
      <w:r>
        <w:rPr>
          <w:spacing w:val="27"/>
          <w:sz w:val="26"/>
        </w:rPr>
        <w:t> </w:t>
      </w:r>
      <w:r>
        <w:rPr>
          <w:sz w:val="26"/>
        </w:rPr>
        <w:t>Vô tưởng với những cõi ấy, hỷ quyền không từng sanh và xả quyền cũng chẳng phải sẽ sanh.</w:t>
      </w:r>
    </w:p>
    <w:p>
      <w:pPr>
        <w:pStyle w:val="BodyText"/>
        <w:spacing w:before="118"/>
        <w:ind w:left="708" w:right="137"/>
      </w:pPr>
      <w:r>
        <w:rPr/>
        <w:t>Hay là xả quyền chẳng phải sẽ sanh với người nào cõi nào, thì hỷ quyền không từng sanh với người ấy cõi ấy phải chăng? Bậc tề toàn tâm chót, xả quyền chẳng phải sẽ sanh mà hỷ quyền từng sanh với người ấy</w:t>
      </w:r>
      <w:r>
        <w:rPr>
          <w:spacing w:val="-1"/>
        </w:rPr>
        <w:t> </w:t>
      </w:r>
      <w:r>
        <w:rPr/>
        <w:t>cõi ấy. Còn bậc Vô tưởng với những cõi ấy, xả quyền chẳng phải sẽ sanh và hỷ quyền cũng không từng sanh.</w:t>
      </w:r>
    </w:p>
    <w:p>
      <w:pPr>
        <w:pStyle w:val="Heading7"/>
        <w:spacing w:line="295" w:lineRule="exact"/>
      </w:pPr>
      <w:r>
        <w:rPr>
          <w:spacing w:val="-2"/>
        </w:rPr>
        <w:t>1329.</w:t>
      </w:r>
    </w:p>
    <w:p>
      <w:pPr>
        <w:spacing w:line="240" w:lineRule="auto" w:before="0"/>
        <w:ind w:left="708" w:right="139" w:firstLine="0"/>
        <w:jc w:val="both"/>
        <w:rPr>
          <w:sz w:val="26"/>
        </w:rPr>
      </w:pPr>
      <w:r>
        <w:rPr>
          <w:i/>
          <w:sz w:val="26"/>
        </w:rPr>
        <w:t>Hỷ quyền không từng sanh với người nào cõi nào, thì tín quyền... trí quyền, ý quyền chẳng phải sẽ sanh với người ấy cõi ấy phải chăng? </w:t>
      </w:r>
      <w:r>
        <w:rPr>
          <w:sz w:val="26"/>
        </w:rPr>
        <w:t>Tâm thứ hai hiện hành nơi cõi Tịnh cư, hỷ quyền không từng sanh mà ý quyền sẽ sanh với người ấy cõi ấy. Còn</w:t>
      </w:r>
      <w:r>
        <w:rPr>
          <w:spacing w:val="40"/>
          <w:sz w:val="26"/>
        </w:rPr>
        <w:t> </w:t>
      </w:r>
      <w:r>
        <w:rPr>
          <w:sz w:val="26"/>
        </w:rPr>
        <w:t>người Vô tưởng với những cõi ấy, hỷ quyền không từng sanh và ý quyền cũng chẳng phải sẽ sanh.</w:t>
      </w:r>
    </w:p>
    <w:p>
      <w:pPr>
        <w:pStyle w:val="BodyText"/>
        <w:spacing w:before="116"/>
        <w:ind w:left="708" w:right="137"/>
      </w:pPr>
      <w:r>
        <w:rPr/>
        <w:t>Hay là ý quyền chẳng phải sẽ sanh với người nào cõi nào, thì hỷ quyền không từng sanh</w:t>
      </w:r>
      <w:r>
        <w:rPr>
          <w:spacing w:val="-2"/>
        </w:rPr>
        <w:t> </w:t>
      </w:r>
      <w:r>
        <w:rPr/>
        <w:t>với</w:t>
      </w:r>
      <w:r>
        <w:rPr>
          <w:spacing w:val="-2"/>
        </w:rPr>
        <w:t> </w:t>
      </w:r>
      <w:r>
        <w:rPr/>
        <w:t>người ấy</w:t>
      </w:r>
      <w:r>
        <w:rPr>
          <w:spacing w:val="-5"/>
        </w:rPr>
        <w:t> </w:t>
      </w:r>
      <w:r>
        <w:rPr/>
        <w:t>cõi</w:t>
      </w:r>
      <w:r>
        <w:rPr>
          <w:spacing w:val="-2"/>
        </w:rPr>
        <w:t> </w:t>
      </w:r>
      <w:r>
        <w:rPr/>
        <w:t>ấy</w:t>
      </w:r>
      <w:r>
        <w:rPr>
          <w:spacing w:val="-2"/>
        </w:rPr>
        <w:t> </w:t>
      </w:r>
      <w:r>
        <w:rPr/>
        <w:t>phải chăng? Bậc</w:t>
      </w:r>
      <w:r>
        <w:rPr>
          <w:spacing w:val="-2"/>
        </w:rPr>
        <w:t> </w:t>
      </w:r>
      <w:r>
        <w:rPr/>
        <w:t>tề</w:t>
      </w:r>
      <w:r>
        <w:rPr>
          <w:spacing w:val="-2"/>
        </w:rPr>
        <w:t> </w:t>
      </w:r>
      <w:r>
        <w:rPr/>
        <w:t>toàn tâm</w:t>
      </w:r>
      <w:r>
        <w:rPr>
          <w:spacing w:val="-2"/>
        </w:rPr>
        <w:t> </w:t>
      </w:r>
      <w:r>
        <w:rPr/>
        <w:t>chót,</w:t>
      </w:r>
      <w:r>
        <w:rPr>
          <w:spacing w:val="-2"/>
        </w:rPr>
        <w:t> </w:t>
      </w:r>
      <w:r>
        <w:rPr/>
        <w:t>ý quyền</w:t>
      </w:r>
      <w:r>
        <w:rPr>
          <w:spacing w:val="-2"/>
        </w:rPr>
        <w:t> </w:t>
      </w:r>
      <w:r>
        <w:rPr/>
        <w:t>chẳng</w:t>
      </w:r>
      <w:r>
        <w:rPr>
          <w:spacing w:val="-2"/>
        </w:rPr>
        <w:t> </w:t>
      </w:r>
      <w:r>
        <w:rPr/>
        <w:t>phải</w:t>
      </w:r>
      <w:r>
        <w:rPr>
          <w:spacing w:val="-2"/>
        </w:rPr>
        <w:t> </w:t>
      </w:r>
      <w:r>
        <w:rPr/>
        <w:t>sẽ sanh mà hỷ quyền từng sanh với người ấy cõi ấy. Còn bậc Vô tưởng với những cõi ấy, ý quyền chẳng phải sẽ sanh và hỷ quyền cũng không từng sanh.</w:t>
      </w:r>
    </w:p>
    <w:p>
      <w:pPr>
        <w:pStyle w:val="Heading7"/>
        <w:spacing w:line="295" w:lineRule="exact" w:before="9"/>
      </w:pPr>
      <w:r>
        <w:rPr>
          <w:spacing w:val="-2"/>
        </w:rPr>
        <w:t>1330.</w:t>
      </w:r>
    </w:p>
    <w:p>
      <w:pPr>
        <w:spacing w:line="240" w:lineRule="auto" w:before="0"/>
        <w:ind w:left="708" w:right="137" w:firstLine="0"/>
        <w:jc w:val="both"/>
        <w:rPr>
          <w:sz w:val="26"/>
        </w:rPr>
      </w:pPr>
      <w:r>
        <w:rPr>
          <w:i/>
          <w:sz w:val="26"/>
        </w:rPr>
        <w:t>Xả quyền không</w:t>
      </w:r>
      <w:r>
        <w:rPr>
          <w:i/>
          <w:spacing w:val="-1"/>
          <w:sz w:val="26"/>
        </w:rPr>
        <w:t> </w:t>
      </w:r>
      <w:r>
        <w:rPr>
          <w:i/>
          <w:sz w:val="26"/>
        </w:rPr>
        <w:t>từng</w:t>
      </w:r>
      <w:r>
        <w:rPr>
          <w:i/>
          <w:spacing w:val="-1"/>
          <w:sz w:val="26"/>
        </w:rPr>
        <w:t> </w:t>
      </w:r>
      <w:r>
        <w:rPr>
          <w:i/>
          <w:sz w:val="26"/>
        </w:rPr>
        <w:t>sanh</w:t>
      </w:r>
      <w:r>
        <w:rPr>
          <w:i/>
          <w:spacing w:val="-1"/>
          <w:sz w:val="26"/>
        </w:rPr>
        <w:t> </w:t>
      </w:r>
      <w:r>
        <w:rPr>
          <w:i/>
          <w:sz w:val="26"/>
        </w:rPr>
        <w:t>với người</w:t>
      </w:r>
      <w:r>
        <w:rPr>
          <w:i/>
          <w:spacing w:val="-1"/>
          <w:sz w:val="26"/>
        </w:rPr>
        <w:t> </w:t>
      </w:r>
      <w:r>
        <w:rPr>
          <w:i/>
          <w:sz w:val="26"/>
        </w:rPr>
        <w:t>nào</w:t>
      </w:r>
      <w:r>
        <w:rPr>
          <w:i/>
          <w:spacing w:val="-1"/>
          <w:sz w:val="26"/>
        </w:rPr>
        <w:t> </w:t>
      </w:r>
      <w:r>
        <w:rPr>
          <w:i/>
          <w:sz w:val="26"/>
        </w:rPr>
        <w:t>cõi nào, thì tín quyền chẳng</w:t>
      </w:r>
      <w:r>
        <w:rPr>
          <w:i/>
          <w:spacing w:val="-1"/>
          <w:sz w:val="26"/>
        </w:rPr>
        <w:t> </w:t>
      </w:r>
      <w:r>
        <w:rPr>
          <w:i/>
          <w:sz w:val="26"/>
        </w:rPr>
        <w:t>phải sẽ sanh</w:t>
      </w:r>
      <w:r>
        <w:rPr>
          <w:i/>
          <w:spacing w:val="-1"/>
          <w:sz w:val="26"/>
        </w:rPr>
        <w:t> </w:t>
      </w:r>
      <w:r>
        <w:rPr>
          <w:i/>
          <w:sz w:val="26"/>
        </w:rPr>
        <w:t>với người ấy cõi ấy phải chăng? </w:t>
      </w:r>
      <w:r>
        <w:rPr>
          <w:sz w:val="26"/>
        </w:rPr>
        <w:t>Bậc đang sanh nơi cõi Tịnh cư, xả quyền không từng</w:t>
      </w:r>
      <w:r>
        <w:rPr>
          <w:spacing w:val="40"/>
          <w:sz w:val="26"/>
        </w:rPr>
        <w:t> </w:t>
      </w:r>
      <w:r>
        <w:rPr>
          <w:sz w:val="26"/>
        </w:rPr>
        <w:t>sanh mà tín quyền</w:t>
      </w:r>
      <w:r>
        <w:rPr>
          <w:spacing w:val="-3"/>
          <w:sz w:val="26"/>
        </w:rPr>
        <w:t> </w:t>
      </w:r>
      <w:r>
        <w:rPr>
          <w:sz w:val="26"/>
        </w:rPr>
        <w:t>sẽ sanh</w:t>
      </w:r>
      <w:r>
        <w:rPr>
          <w:spacing w:val="-3"/>
          <w:sz w:val="26"/>
        </w:rPr>
        <w:t> </w:t>
      </w:r>
      <w:r>
        <w:rPr>
          <w:sz w:val="26"/>
        </w:rPr>
        <w:t>với</w:t>
      </w:r>
      <w:r>
        <w:rPr>
          <w:spacing w:val="-3"/>
          <w:sz w:val="26"/>
        </w:rPr>
        <w:t> </w:t>
      </w:r>
      <w:r>
        <w:rPr>
          <w:sz w:val="26"/>
        </w:rPr>
        <w:t>người</w:t>
      </w:r>
      <w:r>
        <w:rPr>
          <w:spacing w:val="-3"/>
          <w:sz w:val="26"/>
        </w:rPr>
        <w:t> </w:t>
      </w:r>
      <w:r>
        <w:rPr>
          <w:sz w:val="26"/>
        </w:rPr>
        <w:t>ấy</w:t>
      </w:r>
      <w:r>
        <w:rPr>
          <w:spacing w:val="-6"/>
          <w:sz w:val="26"/>
        </w:rPr>
        <w:t> </w:t>
      </w:r>
      <w:r>
        <w:rPr>
          <w:sz w:val="26"/>
        </w:rPr>
        <w:t>cõi</w:t>
      </w:r>
      <w:r>
        <w:rPr>
          <w:spacing w:val="-1"/>
          <w:sz w:val="26"/>
        </w:rPr>
        <w:t> </w:t>
      </w:r>
      <w:r>
        <w:rPr>
          <w:sz w:val="26"/>
        </w:rPr>
        <w:t>ấy. Còn</w:t>
      </w:r>
      <w:r>
        <w:rPr>
          <w:spacing w:val="-1"/>
          <w:sz w:val="26"/>
        </w:rPr>
        <w:t> </w:t>
      </w:r>
      <w:r>
        <w:rPr>
          <w:sz w:val="26"/>
        </w:rPr>
        <w:t>bậc Vô</w:t>
      </w:r>
      <w:r>
        <w:rPr>
          <w:spacing w:val="-3"/>
          <w:sz w:val="26"/>
        </w:rPr>
        <w:t> </w:t>
      </w:r>
      <w:r>
        <w:rPr>
          <w:sz w:val="26"/>
        </w:rPr>
        <w:t>tưởng với</w:t>
      </w:r>
      <w:r>
        <w:rPr>
          <w:spacing w:val="-3"/>
          <w:sz w:val="26"/>
        </w:rPr>
        <w:t> </w:t>
      </w:r>
      <w:r>
        <w:rPr>
          <w:sz w:val="26"/>
        </w:rPr>
        <w:t>những cõi</w:t>
      </w:r>
      <w:r>
        <w:rPr>
          <w:spacing w:val="-1"/>
          <w:sz w:val="26"/>
        </w:rPr>
        <w:t> </w:t>
      </w:r>
      <w:r>
        <w:rPr>
          <w:sz w:val="26"/>
        </w:rPr>
        <w:t>ấy, xả quyền không từng sanh và tín quyền cũng chẳng phải sẽ sanh.</w:t>
      </w:r>
    </w:p>
    <w:p>
      <w:pPr>
        <w:pStyle w:val="BodyText"/>
        <w:spacing w:before="115"/>
        <w:ind w:left="708" w:right="140"/>
      </w:pPr>
      <w:r>
        <w:rPr/>
        <w:t>Hay là tín quyền chẳng phải sẽ sanh với người nào cõi nào, thì xả quyền không từng sanh với người ấy cõi ấy phải chăng? Bậc tề toàn tâm chót, tín quyền chẳng phải sẽ sanh mà xả quyền từng sanh với người ấy cõi ấy. Còn người Vô tưởng với những cõi ấy, tín quyền chẳng phải sẽ sanh và xả quyền cũng không từng sanh.</w:t>
      </w:r>
    </w:p>
    <w:p>
      <w:pPr>
        <w:pStyle w:val="Heading7"/>
        <w:spacing w:line="295" w:lineRule="exact" w:before="9"/>
      </w:pPr>
      <w:r>
        <w:rPr>
          <w:spacing w:val="-2"/>
        </w:rPr>
        <w:t>1331.</w:t>
      </w:r>
    </w:p>
    <w:p>
      <w:pPr>
        <w:spacing w:line="240" w:lineRule="auto" w:before="0"/>
        <w:ind w:left="708" w:right="139" w:firstLine="0"/>
        <w:jc w:val="both"/>
        <w:rPr>
          <w:sz w:val="26"/>
        </w:rPr>
      </w:pPr>
      <w:r>
        <w:rPr>
          <w:i/>
          <w:sz w:val="26"/>
        </w:rPr>
        <w:t>Xả quyền không từng sanh với người nào cõi nào, thì trí quyền... ý quyền chẳng phải</w:t>
      </w:r>
      <w:r>
        <w:rPr>
          <w:i/>
          <w:spacing w:val="40"/>
          <w:sz w:val="26"/>
        </w:rPr>
        <w:t> </w:t>
      </w:r>
      <w:r>
        <w:rPr>
          <w:i/>
          <w:sz w:val="26"/>
        </w:rPr>
        <w:t>sẽ sanh với người ấy cõi ấy phải chăng? </w:t>
      </w:r>
      <w:r>
        <w:rPr>
          <w:sz w:val="26"/>
        </w:rPr>
        <w:t>Bậc đang sanh nơi cõi Tịnh cư, xả quyền không từng sanh mà ý quyền sẽ sanh với người ấy cõi ấy. Còn bậc Vô tưởng với</w:t>
      </w:r>
      <w:r>
        <w:rPr>
          <w:spacing w:val="40"/>
          <w:sz w:val="26"/>
        </w:rPr>
        <w:t> </w:t>
      </w:r>
      <w:r>
        <w:rPr>
          <w:sz w:val="26"/>
        </w:rPr>
        <w:t>những cõi ấy, xả quyền không từng sanh và ý quyền cũng chẳng phải sẽ sanh.</w:t>
      </w:r>
    </w:p>
    <w:p>
      <w:pPr>
        <w:pStyle w:val="BodyText"/>
        <w:spacing w:before="118"/>
        <w:ind w:left="708" w:right="137"/>
      </w:pPr>
      <w:r>
        <w:rPr/>
        <w:t>Hay là ý quyền chẳng phải sẽ sanh với người nào cõi nào, thì xả quyền không từng sanh</w:t>
      </w:r>
      <w:r>
        <w:rPr>
          <w:spacing w:val="-2"/>
        </w:rPr>
        <w:t> </w:t>
      </w:r>
      <w:r>
        <w:rPr/>
        <w:t>với</w:t>
      </w:r>
      <w:r>
        <w:rPr>
          <w:spacing w:val="-2"/>
        </w:rPr>
        <w:t> </w:t>
      </w:r>
      <w:r>
        <w:rPr/>
        <w:t>người ấy</w:t>
      </w:r>
      <w:r>
        <w:rPr>
          <w:spacing w:val="-5"/>
        </w:rPr>
        <w:t> </w:t>
      </w:r>
      <w:r>
        <w:rPr/>
        <w:t>cõi</w:t>
      </w:r>
      <w:r>
        <w:rPr>
          <w:spacing w:val="-2"/>
        </w:rPr>
        <w:t> </w:t>
      </w:r>
      <w:r>
        <w:rPr/>
        <w:t>ấy</w:t>
      </w:r>
      <w:r>
        <w:rPr>
          <w:spacing w:val="-2"/>
        </w:rPr>
        <w:t> </w:t>
      </w:r>
      <w:r>
        <w:rPr/>
        <w:t>phải chăng? Bậc</w:t>
      </w:r>
      <w:r>
        <w:rPr>
          <w:spacing w:val="-2"/>
        </w:rPr>
        <w:t> </w:t>
      </w:r>
      <w:r>
        <w:rPr/>
        <w:t>tề</w:t>
      </w:r>
      <w:r>
        <w:rPr>
          <w:spacing w:val="-2"/>
        </w:rPr>
        <w:t> </w:t>
      </w:r>
      <w:r>
        <w:rPr/>
        <w:t>toàn tâm</w:t>
      </w:r>
      <w:r>
        <w:rPr>
          <w:spacing w:val="-2"/>
        </w:rPr>
        <w:t> </w:t>
      </w:r>
      <w:r>
        <w:rPr/>
        <w:t>chót,</w:t>
      </w:r>
      <w:r>
        <w:rPr>
          <w:spacing w:val="-2"/>
        </w:rPr>
        <w:t> </w:t>
      </w:r>
      <w:r>
        <w:rPr/>
        <w:t>ý quyền</w:t>
      </w:r>
      <w:r>
        <w:rPr>
          <w:spacing w:val="-2"/>
        </w:rPr>
        <w:t> </w:t>
      </w:r>
      <w:r>
        <w:rPr/>
        <w:t>chẳng</w:t>
      </w:r>
      <w:r>
        <w:rPr>
          <w:spacing w:val="-2"/>
        </w:rPr>
        <w:t> </w:t>
      </w:r>
      <w:r>
        <w:rPr/>
        <w:t>phải</w:t>
      </w:r>
      <w:r>
        <w:rPr>
          <w:spacing w:val="-2"/>
        </w:rPr>
        <w:t> </w:t>
      </w:r>
      <w:r>
        <w:rPr/>
        <w:t>sẽ sanh mà xả quyền từng sanh với người ấy cõi ấy. Còn bậc Vô tưởng với những cõi ấy, ý quyền chẳng phải sẽ sanh và xả quyền cũng không từng sanh.</w:t>
      </w:r>
    </w:p>
    <w:p>
      <w:pPr>
        <w:pStyle w:val="Heading7"/>
        <w:spacing w:line="240" w:lineRule="auto"/>
      </w:pPr>
      <w:r>
        <w:rPr>
          <w:spacing w:val="-2"/>
        </w:rPr>
        <w:t>1332.</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Tín quyền không từng sanh với người nào cõi nào, thì trí quyền... ý quyền chẳng phải sẽ sanh với người ấy cõi ấy phải chăng? </w:t>
      </w:r>
      <w:r>
        <w:rPr>
          <w:sz w:val="26"/>
        </w:rPr>
        <w:t>Bậc đang sanh nơi cõi Tịnh cư, tín quyền không từng sanh mà ý quyền sẽ sanh với người ấy cõi ấy. Còn bậc Vô tưởng với</w:t>
      </w:r>
      <w:r>
        <w:rPr>
          <w:spacing w:val="40"/>
          <w:sz w:val="26"/>
        </w:rPr>
        <w:t> </w:t>
      </w:r>
      <w:r>
        <w:rPr>
          <w:sz w:val="26"/>
        </w:rPr>
        <w:t>những cõi ấy, tín quyền không từng sanh và ý quyền cũng chẳng phải sẽ sanh.</w:t>
      </w:r>
    </w:p>
    <w:p>
      <w:pPr>
        <w:pStyle w:val="BodyText"/>
        <w:spacing w:before="120"/>
        <w:ind w:left="708" w:right="139"/>
      </w:pPr>
      <w:r>
        <w:rPr/>
        <w:t>Hay là ý quyền chẳng phải sẽ sanh với người nào cõi nào, thì tín quyền không từng sanh</w:t>
      </w:r>
      <w:r>
        <w:rPr>
          <w:spacing w:val="-2"/>
        </w:rPr>
        <w:t> </w:t>
      </w:r>
      <w:r>
        <w:rPr/>
        <w:t>với</w:t>
      </w:r>
      <w:r>
        <w:rPr>
          <w:spacing w:val="-2"/>
        </w:rPr>
        <w:t> </w:t>
      </w:r>
      <w:r>
        <w:rPr/>
        <w:t>người ấy</w:t>
      </w:r>
      <w:r>
        <w:rPr>
          <w:spacing w:val="-5"/>
        </w:rPr>
        <w:t> </w:t>
      </w:r>
      <w:r>
        <w:rPr/>
        <w:t>cõi</w:t>
      </w:r>
      <w:r>
        <w:rPr>
          <w:spacing w:val="-2"/>
        </w:rPr>
        <w:t> </w:t>
      </w:r>
      <w:r>
        <w:rPr/>
        <w:t>ấy</w:t>
      </w:r>
      <w:r>
        <w:rPr>
          <w:spacing w:val="-2"/>
        </w:rPr>
        <w:t> </w:t>
      </w:r>
      <w:r>
        <w:rPr/>
        <w:t>phải chăng? Bậc</w:t>
      </w:r>
      <w:r>
        <w:rPr>
          <w:spacing w:val="-2"/>
        </w:rPr>
        <w:t> </w:t>
      </w:r>
      <w:r>
        <w:rPr/>
        <w:t>tề</w:t>
      </w:r>
      <w:r>
        <w:rPr>
          <w:spacing w:val="-2"/>
        </w:rPr>
        <w:t> </w:t>
      </w:r>
      <w:r>
        <w:rPr/>
        <w:t>toàn tâm</w:t>
      </w:r>
      <w:r>
        <w:rPr>
          <w:spacing w:val="-2"/>
        </w:rPr>
        <w:t> </w:t>
      </w:r>
      <w:r>
        <w:rPr/>
        <w:t>chót,</w:t>
      </w:r>
      <w:r>
        <w:rPr>
          <w:spacing w:val="-2"/>
        </w:rPr>
        <w:t> </w:t>
      </w:r>
      <w:r>
        <w:rPr/>
        <w:t>ý quyền</w:t>
      </w:r>
      <w:r>
        <w:rPr>
          <w:spacing w:val="-2"/>
        </w:rPr>
        <w:t> </w:t>
      </w:r>
      <w:r>
        <w:rPr/>
        <w:t>chẳng</w:t>
      </w:r>
      <w:r>
        <w:rPr>
          <w:spacing w:val="-2"/>
        </w:rPr>
        <w:t> </w:t>
      </w:r>
      <w:r>
        <w:rPr/>
        <w:t>phải</w:t>
      </w:r>
      <w:r>
        <w:rPr>
          <w:spacing w:val="-2"/>
        </w:rPr>
        <w:t> </w:t>
      </w:r>
      <w:r>
        <w:rPr/>
        <w:t>sẽ sanh mà tín quyền từng sanh với người ấy cõi ấy. Còn người Vô tưởng với những cõi ấy, ý quyền chẳng phải sẽ sanh và tín quyền cũng không từng sanh.</w:t>
      </w:r>
    </w:p>
    <w:p>
      <w:pPr>
        <w:pStyle w:val="Heading7"/>
        <w:spacing w:before="6"/>
      </w:pPr>
      <w:r>
        <w:rPr>
          <w:spacing w:val="-2"/>
        </w:rPr>
        <w:t>1333.</w:t>
      </w:r>
    </w:p>
    <w:p>
      <w:pPr>
        <w:spacing w:line="240" w:lineRule="auto" w:before="0"/>
        <w:ind w:left="708" w:right="139" w:firstLine="0"/>
        <w:jc w:val="both"/>
        <w:rPr>
          <w:sz w:val="26"/>
        </w:rPr>
      </w:pPr>
      <w:r>
        <w:rPr>
          <w:i/>
          <w:sz w:val="26"/>
        </w:rPr>
        <w:t>Trí quyền không từng sanh với người nào cõi nào, thì ý quyền chẳng phải sẽ sanh với người ấy cõi ấy phải chăng? </w:t>
      </w:r>
      <w:r>
        <w:rPr>
          <w:sz w:val="26"/>
        </w:rPr>
        <w:t>Bậc đang sanh nơi cõi Tịnh cư, trí quyền không từng</w:t>
      </w:r>
      <w:r>
        <w:rPr>
          <w:spacing w:val="80"/>
          <w:sz w:val="26"/>
        </w:rPr>
        <w:t> </w:t>
      </w:r>
      <w:r>
        <w:rPr>
          <w:sz w:val="26"/>
        </w:rPr>
        <w:t>sanh mà ý quyền sẽ sanh với người ấy cõi ấy. Còn bậc Vô tưởng với những cõi ấy, trí quyền không từng sanh và ý quyền cũng chẳng phải sẽ sanh.</w:t>
      </w:r>
    </w:p>
    <w:p>
      <w:pPr>
        <w:pStyle w:val="BodyText"/>
        <w:spacing w:before="117"/>
        <w:ind w:left="708" w:right="139"/>
      </w:pPr>
      <w:r>
        <w:rPr/>
        <w:t>Hay là ý quyền chẳng phải sẽ sanh với người nào cõi nào, thì trí quyền không từng sanh</w:t>
      </w:r>
      <w:r>
        <w:rPr>
          <w:spacing w:val="-2"/>
        </w:rPr>
        <w:t> </w:t>
      </w:r>
      <w:r>
        <w:rPr/>
        <w:t>với</w:t>
      </w:r>
      <w:r>
        <w:rPr>
          <w:spacing w:val="-3"/>
        </w:rPr>
        <w:t> </w:t>
      </w:r>
      <w:r>
        <w:rPr/>
        <w:t>người</w:t>
      </w:r>
      <w:r>
        <w:rPr>
          <w:spacing w:val="-1"/>
        </w:rPr>
        <w:t> </w:t>
      </w:r>
      <w:r>
        <w:rPr/>
        <w:t>ấy</w:t>
      </w:r>
      <w:r>
        <w:rPr>
          <w:spacing w:val="-5"/>
        </w:rPr>
        <w:t> </w:t>
      </w:r>
      <w:r>
        <w:rPr/>
        <w:t>cõi</w:t>
      </w:r>
      <w:r>
        <w:rPr>
          <w:spacing w:val="-2"/>
        </w:rPr>
        <w:t> </w:t>
      </w:r>
      <w:r>
        <w:rPr/>
        <w:t>ấy</w:t>
      </w:r>
      <w:r>
        <w:rPr>
          <w:spacing w:val="-3"/>
        </w:rPr>
        <w:t> </w:t>
      </w:r>
      <w:r>
        <w:rPr/>
        <w:t>phải</w:t>
      </w:r>
      <w:r>
        <w:rPr>
          <w:spacing w:val="-1"/>
        </w:rPr>
        <w:t> </w:t>
      </w:r>
      <w:r>
        <w:rPr/>
        <w:t>chăng? Bậc</w:t>
      </w:r>
      <w:r>
        <w:rPr>
          <w:spacing w:val="-2"/>
        </w:rPr>
        <w:t> </w:t>
      </w:r>
      <w:r>
        <w:rPr/>
        <w:t>tề</w:t>
      </w:r>
      <w:r>
        <w:rPr>
          <w:spacing w:val="-3"/>
        </w:rPr>
        <w:t> </w:t>
      </w:r>
      <w:r>
        <w:rPr/>
        <w:t>toàn tâm chót,</w:t>
      </w:r>
      <w:r>
        <w:rPr>
          <w:spacing w:val="-2"/>
        </w:rPr>
        <w:t> </w:t>
      </w:r>
      <w:r>
        <w:rPr/>
        <w:t>ý quyền</w:t>
      </w:r>
      <w:r>
        <w:rPr>
          <w:spacing w:val="-2"/>
        </w:rPr>
        <w:t> </w:t>
      </w:r>
      <w:r>
        <w:rPr/>
        <w:t>chẳng</w:t>
      </w:r>
      <w:r>
        <w:rPr>
          <w:spacing w:val="-3"/>
        </w:rPr>
        <w:t> </w:t>
      </w:r>
      <w:r>
        <w:rPr/>
        <w:t>phải</w:t>
      </w:r>
      <w:r>
        <w:rPr>
          <w:spacing w:val="-2"/>
        </w:rPr>
        <w:t> </w:t>
      </w:r>
      <w:r>
        <w:rPr/>
        <w:t>sẽ</w:t>
      </w:r>
      <w:r>
        <w:rPr>
          <w:spacing w:val="-1"/>
        </w:rPr>
        <w:t> </w:t>
      </w:r>
      <w:r>
        <w:rPr/>
        <w:t>sanh mà trí quyền từng sanh với người ấy cõi ấy. Còn người Vô tưởng với những cõi ấy, ý quyền chẳng phải sẽ sanh và trí quyền cũng không từng sanh.</w:t>
      </w:r>
    </w:p>
    <w:p>
      <w:pPr>
        <w:spacing w:line="298" w:lineRule="exact" w:before="0"/>
        <w:ind w:left="2429" w:right="2428" w:firstLine="0"/>
        <w:jc w:val="center"/>
        <w:rPr>
          <w:i/>
          <w:sz w:val="26"/>
        </w:rPr>
      </w:pPr>
      <w:r>
        <w:rPr>
          <w:i/>
          <w:sz w:val="26"/>
        </w:rPr>
        <w:t>Dứt</w:t>
      </w:r>
      <w:r>
        <w:rPr>
          <w:i/>
          <w:spacing w:val="-3"/>
          <w:sz w:val="26"/>
        </w:rPr>
        <w:t> </w:t>
      </w:r>
      <w:r>
        <w:rPr>
          <w:i/>
          <w:sz w:val="26"/>
        </w:rPr>
        <w:t>phần</w:t>
      </w:r>
      <w:r>
        <w:rPr>
          <w:i/>
          <w:spacing w:val="-5"/>
          <w:sz w:val="26"/>
        </w:rPr>
        <w:t> </w:t>
      </w:r>
      <w:r>
        <w:rPr>
          <w:i/>
          <w:sz w:val="26"/>
        </w:rPr>
        <w:t>hành</w:t>
      </w:r>
      <w:r>
        <w:rPr>
          <w:i/>
          <w:spacing w:val="-2"/>
          <w:sz w:val="26"/>
        </w:rPr>
        <w:t> </w:t>
      </w:r>
      <w:r>
        <w:rPr>
          <w:i/>
          <w:sz w:val="26"/>
        </w:rPr>
        <w:t>vi</w:t>
      </w:r>
      <w:r>
        <w:rPr>
          <w:i/>
          <w:spacing w:val="-5"/>
          <w:sz w:val="26"/>
        </w:rPr>
        <w:t> </w:t>
      </w:r>
      <w:r>
        <w:rPr>
          <w:i/>
          <w:spacing w:val="-2"/>
          <w:sz w:val="26"/>
        </w:rPr>
        <w:t>(pavattivāra)</w:t>
      </w:r>
    </w:p>
    <w:p>
      <w:pPr>
        <w:spacing w:before="1"/>
        <w:ind w:left="2428" w:right="2428" w:firstLine="0"/>
        <w:jc w:val="center"/>
        <w:rPr>
          <w:sz w:val="26"/>
        </w:rPr>
      </w:pPr>
      <w:r>
        <w:rPr>
          <w:spacing w:val="-2"/>
          <w:sz w:val="26"/>
        </w:rPr>
        <w:t>--</w:t>
      </w:r>
      <w:r>
        <w:rPr>
          <w:spacing w:val="-10"/>
          <w:sz w:val="26"/>
        </w:rPr>
        <w:t>-</w:t>
      </w:r>
    </w:p>
    <w:p>
      <w:pPr>
        <w:pStyle w:val="BodyText"/>
        <w:spacing w:before="7"/>
        <w:ind w:left="0"/>
        <w:jc w:val="left"/>
      </w:pPr>
    </w:p>
    <w:p>
      <w:pPr>
        <w:spacing w:before="0"/>
        <w:ind w:left="2428" w:right="2428" w:firstLine="0"/>
        <w:jc w:val="center"/>
        <w:rPr>
          <w:b/>
          <w:i/>
          <w:sz w:val="26"/>
        </w:rPr>
      </w:pPr>
      <w:bookmarkStart w:name="_bookmark77" w:id="78"/>
      <w:bookmarkEnd w:id="78"/>
      <w:r>
        <w:rPr/>
      </w:r>
      <w:r>
        <w:rPr>
          <w:b/>
          <w:color w:val="00AF50"/>
          <w:sz w:val="26"/>
        </w:rPr>
        <w:t>PHẦN</w:t>
      </w:r>
      <w:r>
        <w:rPr>
          <w:b/>
          <w:color w:val="00AF50"/>
          <w:spacing w:val="-9"/>
          <w:sz w:val="26"/>
        </w:rPr>
        <w:t> </w:t>
      </w:r>
      <w:r>
        <w:rPr>
          <w:b/>
          <w:color w:val="00AF50"/>
          <w:sz w:val="26"/>
        </w:rPr>
        <w:t>CHU</w:t>
      </w:r>
      <w:r>
        <w:rPr>
          <w:b/>
          <w:color w:val="00AF50"/>
          <w:spacing w:val="-8"/>
          <w:sz w:val="26"/>
        </w:rPr>
        <w:t> </w:t>
      </w:r>
      <w:r>
        <w:rPr>
          <w:b/>
          <w:color w:val="00AF50"/>
          <w:sz w:val="26"/>
        </w:rPr>
        <w:t>TƯỜNG</w:t>
      </w:r>
      <w:r>
        <w:rPr>
          <w:b/>
          <w:color w:val="00AF50"/>
          <w:spacing w:val="-5"/>
          <w:sz w:val="26"/>
        </w:rPr>
        <w:t> </w:t>
      </w:r>
      <w:r>
        <w:rPr>
          <w:b/>
          <w:i/>
          <w:color w:val="00AF50"/>
          <w:spacing w:val="-2"/>
          <w:sz w:val="26"/>
        </w:rPr>
        <w:t>(PARIÑÑĀVĀRA)</w:t>
      </w:r>
    </w:p>
    <w:p>
      <w:pPr>
        <w:pStyle w:val="Heading7"/>
        <w:spacing w:line="240" w:lineRule="auto" w:before="1"/>
      </w:pPr>
      <w:r>
        <w:rPr>
          <w:spacing w:val="-2"/>
        </w:rPr>
        <w:t>1334.</w:t>
      </w:r>
    </w:p>
    <w:p>
      <w:pPr>
        <w:spacing w:line="240" w:lineRule="auto" w:before="0"/>
        <w:ind w:left="708" w:right="0" w:firstLine="0"/>
        <w:jc w:val="left"/>
        <w:rPr>
          <w:sz w:val="26"/>
        </w:rPr>
      </w:pPr>
      <w:r>
        <w:rPr>
          <w:i/>
          <w:sz w:val="26"/>
        </w:rPr>
        <w:t>Người</w:t>
      </w:r>
      <w:r>
        <w:rPr>
          <w:i/>
          <w:spacing w:val="33"/>
          <w:sz w:val="26"/>
        </w:rPr>
        <w:t> </w:t>
      </w:r>
      <w:r>
        <w:rPr>
          <w:i/>
          <w:sz w:val="26"/>
        </w:rPr>
        <w:t>nào</w:t>
      </w:r>
      <w:r>
        <w:rPr>
          <w:i/>
          <w:spacing w:val="33"/>
          <w:sz w:val="26"/>
        </w:rPr>
        <w:t> </w:t>
      </w:r>
      <w:r>
        <w:rPr>
          <w:i/>
          <w:sz w:val="26"/>
        </w:rPr>
        <w:t>đã</w:t>
      </w:r>
      <w:r>
        <w:rPr>
          <w:i/>
          <w:spacing w:val="33"/>
          <w:sz w:val="26"/>
        </w:rPr>
        <w:t> </w:t>
      </w:r>
      <w:r>
        <w:rPr>
          <w:i/>
          <w:sz w:val="26"/>
        </w:rPr>
        <w:t>chu</w:t>
      </w:r>
      <w:r>
        <w:rPr>
          <w:i/>
          <w:spacing w:val="34"/>
          <w:sz w:val="26"/>
        </w:rPr>
        <w:t> </w:t>
      </w:r>
      <w:r>
        <w:rPr>
          <w:i/>
          <w:sz w:val="26"/>
        </w:rPr>
        <w:t>tường</w:t>
      </w:r>
      <w:r>
        <w:rPr>
          <w:i/>
          <w:spacing w:val="33"/>
          <w:sz w:val="26"/>
        </w:rPr>
        <w:t> </w:t>
      </w:r>
      <w:r>
        <w:rPr>
          <w:i/>
          <w:sz w:val="26"/>
        </w:rPr>
        <w:t>nhãn</w:t>
      </w:r>
      <w:r>
        <w:rPr>
          <w:i/>
          <w:spacing w:val="34"/>
          <w:sz w:val="26"/>
        </w:rPr>
        <w:t> </w:t>
      </w:r>
      <w:r>
        <w:rPr>
          <w:i/>
          <w:sz w:val="26"/>
        </w:rPr>
        <w:t>quyền,</w:t>
      </w:r>
      <w:r>
        <w:rPr>
          <w:i/>
          <w:spacing w:val="33"/>
          <w:sz w:val="26"/>
        </w:rPr>
        <w:t> </w:t>
      </w:r>
      <w:r>
        <w:rPr>
          <w:i/>
          <w:sz w:val="26"/>
        </w:rPr>
        <w:t>thì</w:t>
      </w:r>
      <w:r>
        <w:rPr>
          <w:i/>
          <w:spacing w:val="33"/>
          <w:sz w:val="26"/>
        </w:rPr>
        <w:t> </w:t>
      </w:r>
      <w:r>
        <w:rPr>
          <w:i/>
          <w:sz w:val="26"/>
        </w:rPr>
        <w:t>người</w:t>
      </w:r>
      <w:r>
        <w:rPr>
          <w:i/>
          <w:spacing w:val="33"/>
          <w:sz w:val="26"/>
        </w:rPr>
        <w:t> </w:t>
      </w:r>
      <w:r>
        <w:rPr>
          <w:i/>
          <w:sz w:val="26"/>
        </w:rPr>
        <w:t>ấy</w:t>
      </w:r>
      <w:r>
        <w:rPr>
          <w:i/>
          <w:spacing w:val="33"/>
          <w:sz w:val="26"/>
        </w:rPr>
        <w:t> </w:t>
      </w:r>
      <w:r>
        <w:rPr>
          <w:i/>
          <w:sz w:val="26"/>
        </w:rPr>
        <w:t>đang</w:t>
      </w:r>
      <w:r>
        <w:rPr>
          <w:i/>
          <w:spacing w:val="33"/>
          <w:sz w:val="26"/>
        </w:rPr>
        <w:t> </w:t>
      </w:r>
      <w:r>
        <w:rPr>
          <w:i/>
          <w:sz w:val="26"/>
        </w:rPr>
        <w:t>chu</w:t>
      </w:r>
      <w:r>
        <w:rPr>
          <w:i/>
          <w:spacing w:val="36"/>
          <w:sz w:val="26"/>
        </w:rPr>
        <w:t> </w:t>
      </w:r>
      <w:r>
        <w:rPr>
          <w:i/>
          <w:sz w:val="26"/>
        </w:rPr>
        <w:t>tường</w:t>
      </w:r>
      <w:r>
        <w:rPr>
          <w:i/>
          <w:spacing w:val="33"/>
          <w:sz w:val="26"/>
        </w:rPr>
        <w:t> </w:t>
      </w:r>
      <w:r>
        <w:rPr>
          <w:i/>
          <w:sz w:val="26"/>
        </w:rPr>
        <w:t>nhĩ</w:t>
      </w:r>
      <w:r>
        <w:rPr>
          <w:i/>
          <w:spacing w:val="34"/>
          <w:sz w:val="26"/>
        </w:rPr>
        <w:t> </w:t>
      </w:r>
      <w:r>
        <w:rPr>
          <w:i/>
          <w:sz w:val="26"/>
        </w:rPr>
        <w:t>quyền</w:t>
      </w:r>
      <w:r>
        <w:rPr>
          <w:i/>
          <w:spacing w:val="33"/>
          <w:sz w:val="26"/>
        </w:rPr>
        <w:t> </w:t>
      </w:r>
      <w:r>
        <w:rPr>
          <w:i/>
          <w:sz w:val="26"/>
        </w:rPr>
        <w:t>phải chăng? </w:t>
      </w:r>
      <w:r>
        <w:rPr>
          <w:sz w:val="26"/>
        </w:rPr>
        <w:t>Phải rồi.</w:t>
      </w:r>
    </w:p>
    <w:p>
      <w:pPr>
        <w:pStyle w:val="BodyText"/>
        <w:spacing w:before="112"/>
        <w:ind w:left="708"/>
        <w:jc w:val="left"/>
      </w:pPr>
      <w:r>
        <w:rPr/>
        <w:t>Hay là người nào đang chu tường nhĩ quyền, thì người ấy</w:t>
      </w:r>
      <w:r>
        <w:rPr>
          <w:spacing w:val="-1"/>
        </w:rPr>
        <w:t> </w:t>
      </w:r>
      <w:r>
        <w:rPr/>
        <w:t>đang chu tường nhãn quyền phải chăng? Phải rồi.</w:t>
      </w:r>
    </w:p>
    <w:p>
      <w:pPr>
        <w:pStyle w:val="Heading7"/>
        <w:spacing w:line="295" w:lineRule="exact" w:before="9"/>
      </w:pPr>
      <w:r>
        <w:rPr>
          <w:spacing w:val="-2"/>
        </w:rPr>
        <w:t>1335.</w:t>
      </w:r>
    </w:p>
    <w:p>
      <w:pPr>
        <w:spacing w:line="295" w:lineRule="exact" w:before="0"/>
        <w:ind w:left="708" w:right="0" w:firstLine="0"/>
        <w:jc w:val="left"/>
        <w:rPr>
          <w:i/>
          <w:sz w:val="26"/>
        </w:rPr>
      </w:pPr>
      <w:r>
        <w:rPr>
          <w:i/>
          <w:sz w:val="26"/>
        </w:rPr>
        <w:t>Người</w:t>
      </w:r>
      <w:r>
        <w:rPr>
          <w:i/>
          <w:spacing w:val="11"/>
          <w:sz w:val="26"/>
        </w:rPr>
        <w:t> </w:t>
      </w:r>
      <w:r>
        <w:rPr>
          <w:i/>
          <w:sz w:val="26"/>
        </w:rPr>
        <w:t>nào</w:t>
      </w:r>
      <w:r>
        <w:rPr>
          <w:i/>
          <w:spacing w:val="12"/>
          <w:sz w:val="26"/>
        </w:rPr>
        <w:t> </w:t>
      </w:r>
      <w:r>
        <w:rPr>
          <w:i/>
          <w:sz w:val="26"/>
        </w:rPr>
        <w:t>đang</w:t>
      </w:r>
      <w:r>
        <w:rPr>
          <w:i/>
          <w:spacing w:val="12"/>
          <w:sz w:val="26"/>
        </w:rPr>
        <w:t> </w:t>
      </w:r>
      <w:r>
        <w:rPr>
          <w:i/>
          <w:sz w:val="26"/>
        </w:rPr>
        <w:t>chu</w:t>
      </w:r>
      <w:r>
        <w:rPr>
          <w:i/>
          <w:spacing w:val="13"/>
          <w:sz w:val="26"/>
        </w:rPr>
        <w:t> </w:t>
      </w:r>
      <w:r>
        <w:rPr>
          <w:i/>
          <w:sz w:val="26"/>
        </w:rPr>
        <w:t>tường</w:t>
      </w:r>
      <w:r>
        <w:rPr>
          <w:i/>
          <w:spacing w:val="11"/>
          <w:sz w:val="26"/>
        </w:rPr>
        <w:t> </w:t>
      </w:r>
      <w:r>
        <w:rPr>
          <w:i/>
          <w:sz w:val="26"/>
        </w:rPr>
        <w:t>nhãn</w:t>
      </w:r>
      <w:r>
        <w:rPr>
          <w:i/>
          <w:spacing w:val="13"/>
          <w:sz w:val="26"/>
        </w:rPr>
        <w:t> </w:t>
      </w:r>
      <w:r>
        <w:rPr>
          <w:i/>
          <w:sz w:val="26"/>
        </w:rPr>
        <w:t>quyền,</w:t>
      </w:r>
      <w:r>
        <w:rPr>
          <w:i/>
          <w:spacing w:val="12"/>
          <w:sz w:val="26"/>
        </w:rPr>
        <w:t> </w:t>
      </w:r>
      <w:r>
        <w:rPr>
          <w:i/>
          <w:sz w:val="26"/>
        </w:rPr>
        <w:t>thì</w:t>
      </w:r>
      <w:r>
        <w:rPr>
          <w:i/>
          <w:spacing w:val="13"/>
          <w:sz w:val="26"/>
        </w:rPr>
        <w:t> </w:t>
      </w:r>
      <w:r>
        <w:rPr>
          <w:i/>
          <w:sz w:val="26"/>
        </w:rPr>
        <w:t>người</w:t>
      </w:r>
      <w:r>
        <w:rPr>
          <w:i/>
          <w:spacing w:val="12"/>
          <w:sz w:val="26"/>
        </w:rPr>
        <w:t> </w:t>
      </w:r>
      <w:r>
        <w:rPr>
          <w:i/>
          <w:sz w:val="26"/>
        </w:rPr>
        <w:t>ấy</w:t>
      </w:r>
      <w:r>
        <w:rPr>
          <w:i/>
          <w:spacing w:val="12"/>
          <w:sz w:val="26"/>
        </w:rPr>
        <w:t> </w:t>
      </w:r>
      <w:r>
        <w:rPr>
          <w:i/>
          <w:sz w:val="26"/>
        </w:rPr>
        <w:t>đang</w:t>
      </w:r>
      <w:r>
        <w:rPr>
          <w:i/>
          <w:spacing w:val="13"/>
          <w:sz w:val="26"/>
        </w:rPr>
        <w:t> </w:t>
      </w:r>
      <w:r>
        <w:rPr>
          <w:i/>
          <w:sz w:val="26"/>
        </w:rPr>
        <w:t>trừ</w:t>
      </w:r>
      <w:r>
        <w:rPr>
          <w:i/>
          <w:spacing w:val="12"/>
          <w:sz w:val="26"/>
        </w:rPr>
        <w:t> </w:t>
      </w:r>
      <w:r>
        <w:rPr>
          <w:i/>
          <w:sz w:val="26"/>
        </w:rPr>
        <w:t>ưu</w:t>
      </w:r>
      <w:r>
        <w:rPr>
          <w:i/>
          <w:spacing w:val="14"/>
          <w:sz w:val="26"/>
        </w:rPr>
        <w:t> </w:t>
      </w:r>
      <w:r>
        <w:rPr>
          <w:i/>
          <w:sz w:val="26"/>
        </w:rPr>
        <w:t>quyền</w:t>
      </w:r>
      <w:r>
        <w:rPr>
          <w:i/>
          <w:spacing w:val="12"/>
          <w:sz w:val="26"/>
        </w:rPr>
        <w:t> </w:t>
      </w:r>
      <w:r>
        <w:rPr>
          <w:i/>
          <w:sz w:val="26"/>
        </w:rPr>
        <w:t>phải</w:t>
      </w:r>
      <w:r>
        <w:rPr>
          <w:i/>
          <w:spacing w:val="12"/>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before="118"/>
        <w:ind w:left="708"/>
        <w:jc w:val="left"/>
      </w:pPr>
      <w:r>
        <w:rPr/>
        <w:t>Hay</w:t>
      </w:r>
      <w:r>
        <w:rPr>
          <w:spacing w:val="21"/>
        </w:rPr>
        <w:t> </w:t>
      </w:r>
      <w:r>
        <w:rPr/>
        <w:t>là</w:t>
      </w:r>
      <w:r>
        <w:rPr>
          <w:spacing w:val="26"/>
        </w:rPr>
        <w:t> </w:t>
      </w:r>
      <w:r>
        <w:rPr/>
        <w:t>người</w:t>
      </w:r>
      <w:r>
        <w:rPr>
          <w:spacing w:val="25"/>
        </w:rPr>
        <w:t> </w:t>
      </w:r>
      <w:r>
        <w:rPr/>
        <w:t>nào</w:t>
      </w:r>
      <w:r>
        <w:rPr>
          <w:spacing w:val="26"/>
        </w:rPr>
        <w:t> </w:t>
      </w:r>
      <w:r>
        <w:rPr/>
        <w:t>đang</w:t>
      </w:r>
      <w:r>
        <w:rPr>
          <w:spacing w:val="27"/>
        </w:rPr>
        <w:t> </w:t>
      </w:r>
      <w:r>
        <w:rPr/>
        <w:t>trừ</w:t>
      </w:r>
      <w:r>
        <w:rPr>
          <w:spacing w:val="24"/>
        </w:rPr>
        <w:t> </w:t>
      </w:r>
      <w:r>
        <w:rPr/>
        <w:t>ưu</w:t>
      </w:r>
      <w:r>
        <w:rPr>
          <w:spacing w:val="27"/>
        </w:rPr>
        <w:t> </w:t>
      </w:r>
      <w:r>
        <w:rPr/>
        <w:t>quyền,</w:t>
      </w:r>
      <w:r>
        <w:rPr>
          <w:spacing w:val="26"/>
        </w:rPr>
        <w:t> </w:t>
      </w:r>
      <w:r>
        <w:rPr/>
        <w:t>thì</w:t>
      </w:r>
      <w:r>
        <w:rPr>
          <w:spacing w:val="26"/>
        </w:rPr>
        <w:t> </w:t>
      </w:r>
      <w:r>
        <w:rPr/>
        <w:t>người</w:t>
      </w:r>
      <w:r>
        <w:rPr>
          <w:spacing w:val="23"/>
        </w:rPr>
        <w:t> </w:t>
      </w:r>
      <w:r>
        <w:rPr/>
        <w:t>ấy</w:t>
      </w:r>
      <w:r>
        <w:rPr>
          <w:spacing w:val="21"/>
        </w:rPr>
        <w:t> </w:t>
      </w:r>
      <w:r>
        <w:rPr/>
        <w:t>đang</w:t>
      </w:r>
      <w:r>
        <w:rPr>
          <w:spacing w:val="26"/>
        </w:rPr>
        <w:t> </w:t>
      </w:r>
      <w:r>
        <w:rPr/>
        <w:t>chu</w:t>
      </w:r>
      <w:r>
        <w:rPr>
          <w:spacing w:val="30"/>
        </w:rPr>
        <w:t> </w:t>
      </w:r>
      <w:r>
        <w:rPr/>
        <w:t>tường</w:t>
      </w:r>
      <w:r>
        <w:rPr>
          <w:spacing w:val="23"/>
        </w:rPr>
        <w:t> </w:t>
      </w:r>
      <w:r>
        <w:rPr/>
        <w:t>nhãn</w:t>
      </w:r>
      <w:r>
        <w:rPr>
          <w:spacing w:val="28"/>
        </w:rPr>
        <w:t> </w:t>
      </w:r>
      <w:r>
        <w:rPr/>
        <w:t>quyền</w:t>
      </w:r>
      <w:r>
        <w:rPr>
          <w:spacing w:val="23"/>
        </w:rPr>
        <w:t> </w:t>
      </w:r>
      <w:r>
        <w:rPr/>
        <w:t>phải chăng? Không phải.</w:t>
      </w:r>
    </w:p>
    <w:p>
      <w:pPr>
        <w:pStyle w:val="Heading7"/>
      </w:pPr>
      <w:r>
        <w:rPr>
          <w:spacing w:val="-2"/>
        </w:rPr>
        <w:t>1336.</w:t>
      </w:r>
    </w:p>
    <w:p>
      <w:pPr>
        <w:spacing w:line="242" w:lineRule="auto" w:before="0"/>
        <w:ind w:left="708" w:right="0" w:firstLine="0"/>
        <w:jc w:val="left"/>
        <w:rPr>
          <w:sz w:val="26"/>
        </w:rPr>
      </w:pPr>
      <w:r>
        <w:rPr>
          <w:i/>
          <w:sz w:val="26"/>
        </w:rPr>
        <w:t>Người</w:t>
      </w:r>
      <w:r>
        <w:rPr>
          <w:i/>
          <w:spacing w:val="30"/>
          <w:sz w:val="26"/>
        </w:rPr>
        <w:t> </w:t>
      </w:r>
      <w:r>
        <w:rPr>
          <w:i/>
          <w:sz w:val="26"/>
        </w:rPr>
        <w:t>nào</w:t>
      </w:r>
      <w:r>
        <w:rPr>
          <w:i/>
          <w:spacing w:val="30"/>
          <w:sz w:val="26"/>
        </w:rPr>
        <w:t> </w:t>
      </w:r>
      <w:r>
        <w:rPr>
          <w:i/>
          <w:sz w:val="26"/>
        </w:rPr>
        <w:t>đang</w:t>
      </w:r>
      <w:r>
        <w:rPr>
          <w:i/>
          <w:spacing w:val="30"/>
          <w:sz w:val="26"/>
        </w:rPr>
        <w:t> </w:t>
      </w:r>
      <w:r>
        <w:rPr>
          <w:i/>
          <w:sz w:val="26"/>
        </w:rPr>
        <w:t>chu</w:t>
      </w:r>
      <w:r>
        <w:rPr>
          <w:i/>
          <w:spacing w:val="31"/>
          <w:sz w:val="26"/>
        </w:rPr>
        <w:t> </w:t>
      </w:r>
      <w:r>
        <w:rPr>
          <w:i/>
          <w:sz w:val="26"/>
        </w:rPr>
        <w:t>tường</w:t>
      </w:r>
      <w:r>
        <w:rPr>
          <w:i/>
          <w:spacing w:val="30"/>
          <w:sz w:val="26"/>
        </w:rPr>
        <w:t> </w:t>
      </w:r>
      <w:r>
        <w:rPr>
          <w:i/>
          <w:sz w:val="26"/>
        </w:rPr>
        <w:t>nhãn</w:t>
      </w:r>
      <w:r>
        <w:rPr>
          <w:i/>
          <w:spacing w:val="30"/>
          <w:sz w:val="26"/>
        </w:rPr>
        <w:t> </w:t>
      </w:r>
      <w:r>
        <w:rPr>
          <w:i/>
          <w:sz w:val="26"/>
        </w:rPr>
        <w:t>quyền,</w:t>
      </w:r>
      <w:r>
        <w:rPr>
          <w:i/>
          <w:spacing w:val="30"/>
          <w:sz w:val="26"/>
        </w:rPr>
        <w:t> </w:t>
      </w:r>
      <w:r>
        <w:rPr>
          <w:i/>
          <w:sz w:val="26"/>
        </w:rPr>
        <w:t>thì</w:t>
      </w:r>
      <w:r>
        <w:rPr>
          <w:i/>
          <w:spacing w:val="32"/>
          <w:sz w:val="26"/>
        </w:rPr>
        <w:t> </w:t>
      </w:r>
      <w:r>
        <w:rPr>
          <w:i/>
          <w:sz w:val="26"/>
        </w:rPr>
        <w:t>người</w:t>
      </w:r>
      <w:r>
        <w:rPr>
          <w:i/>
          <w:spacing w:val="30"/>
          <w:sz w:val="26"/>
        </w:rPr>
        <w:t> </w:t>
      </w:r>
      <w:r>
        <w:rPr>
          <w:i/>
          <w:sz w:val="26"/>
        </w:rPr>
        <w:t>ấy</w:t>
      </w:r>
      <w:r>
        <w:rPr>
          <w:i/>
          <w:spacing w:val="30"/>
          <w:sz w:val="26"/>
        </w:rPr>
        <w:t> </w:t>
      </w:r>
      <w:r>
        <w:rPr>
          <w:i/>
          <w:sz w:val="26"/>
        </w:rPr>
        <w:t>đang</w:t>
      </w:r>
      <w:r>
        <w:rPr>
          <w:i/>
          <w:spacing w:val="30"/>
          <w:sz w:val="26"/>
        </w:rPr>
        <w:t> </w:t>
      </w:r>
      <w:r>
        <w:rPr>
          <w:i/>
          <w:sz w:val="26"/>
        </w:rPr>
        <w:t>tiến</w:t>
      </w:r>
      <w:r>
        <w:rPr>
          <w:i/>
          <w:spacing w:val="32"/>
          <w:sz w:val="26"/>
        </w:rPr>
        <w:t> </w:t>
      </w:r>
      <w:r>
        <w:rPr>
          <w:i/>
          <w:sz w:val="26"/>
        </w:rPr>
        <w:t>hóa</w:t>
      </w:r>
      <w:r>
        <w:rPr>
          <w:i/>
          <w:spacing w:val="30"/>
          <w:sz w:val="26"/>
        </w:rPr>
        <w:t> </w:t>
      </w:r>
      <w:r>
        <w:rPr>
          <w:i/>
          <w:sz w:val="26"/>
        </w:rPr>
        <w:t>tri</w:t>
      </w:r>
      <w:r>
        <w:rPr>
          <w:i/>
          <w:spacing w:val="31"/>
          <w:sz w:val="26"/>
        </w:rPr>
        <w:t> </w:t>
      </w:r>
      <w:r>
        <w:rPr>
          <w:i/>
          <w:sz w:val="26"/>
        </w:rPr>
        <w:t>dị</w:t>
      </w:r>
      <w:r>
        <w:rPr>
          <w:i/>
          <w:spacing w:val="30"/>
          <w:sz w:val="26"/>
        </w:rPr>
        <w:t> </w:t>
      </w:r>
      <w:r>
        <w:rPr>
          <w:i/>
          <w:sz w:val="26"/>
        </w:rPr>
        <w:t>tri</w:t>
      </w:r>
      <w:r>
        <w:rPr>
          <w:i/>
          <w:spacing w:val="30"/>
          <w:sz w:val="26"/>
        </w:rPr>
        <w:t> </w:t>
      </w:r>
      <w:r>
        <w:rPr>
          <w:i/>
          <w:sz w:val="26"/>
        </w:rPr>
        <w:t>quyền phải chăng? </w:t>
      </w:r>
      <w:r>
        <w:rPr>
          <w:sz w:val="26"/>
        </w:rPr>
        <w:t>Không phải.</w:t>
      </w:r>
    </w:p>
    <w:p>
      <w:pPr>
        <w:pStyle w:val="BodyText"/>
        <w:spacing w:before="111"/>
        <w:ind w:left="708"/>
        <w:jc w:val="left"/>
      </w:pPr>
      <w:r>
        <w:rPr/>
        <w:t>Hay</w:t>
      </w:r>
      <w:r>
        <w:rPr>
          <w:spacing w:val="28"/>
        </w:rPr>
        <w:t> </w:t>
      </w:r>
      <w:r>
        <w:rPr/>
        <w:t>là</w:t>
      </w:r>
      <w:r>
        <w:rPr>
          <w:spacing w:val="33"/>
        </w:rPr>
        <w:t> </w:t>
      </w:r>
      <w:r>
        <w:rPr/>
        <w:t>người</w:t>
      </w:r>
      <w:r>
        <w:rPr>
          <w:spacing w:val="33"/>
        </w:rPr>
        <w:t> </w:t>
      </w:r>
      <w:r>
        <w:rPr/>
        <w:t>nào</w:t>
      </w:r>
      <w:r>
        <w:rPr>
          <w:spacing w:val="33"/>
        </w:rPr>
        <w:t> </w:t>
      </w:r>
      <w:r>
        <w:rPr/>
        <w:t>đang</w:t>
      </w:r>
      <w:r>
        <w:rPr>
          <w:spacing w:val="33"/>
        </w:rPr>
        <w:t> </w:t>
      </w:r>
      <w:r>
        <w:rPr/>
        <w:t>tiến</w:t>
      </w:r>
      <w:r>
        <w:rPr>
          <w:spacing w:val="37"/>
        </w:rPr>
        <w:t> </w:t>
      </w:r>
      <w:r>
        <w:rPr/>
        <w:t>hóa</w:t>
      </w:r>
      <w:r>
        <w:rPr>
          <w:spacing w:val="33"/>
        </w:rPr>
        <w:t> </w:t>
      </w:r>
      <w:r>
        <w:rPr/>
        <w:t>tri</w:t>
      </w:r>
      <w:r>
        <w:rPr>
          <w:spacing w:val="34"/>
        </w:rPr>
        <w:t> </w:t>
      </w:r>
      <w:r>
        <w:rPr/>
        <w:t>dị</w:t>
      </w:r>
      <w:r>
        <w:rPr>
          <w:spacing w:val="33"/>
        </w:rPr>
        <w:t> </w:t>
      </w:r>
      <w:r>
        <w:rPr/>
        <w:t>tri</w:t>
      </w:r>
      <w:r>
        <w:rPr>
          <w:spacing w:val="33"/>
        </w:rPr>
        <w:t> </w:t>
      </w:r>
      <w:r>
        <w:rPr/>
        <w:t>quyền,</w:t>
      </w:r>
      <w:r>
        <w:rPr>
          <w:spacing w:val="33"/>
        </w:rPr>
        <w:t> </w:t>
      </w:r>
      <w:r>
        <w:rPr/>
        <w:t>thì</w:t>
      </w:r>
      <w:r>
        <w:rPr>
          <w:spacing w:val="33"/>
        </w:rPr>
        <w:t> </w:t>
      </w:r>
      <w:r>
        <w:rPr/>
        <w:t>người</w:t>
      </w:r>
      <w:r>
        <w:rPr>
          <w:spacing w:val="33"/>
        </w:rPr>
        <w:t> </w:t>
      </w:r>
      <w:r>
        <w:rPr/>
        <w:t>ấy</w:t>
      </w:r>
      <w:r>
        <w:rPr>
          <w:spacing w:val="28"/>
        </w:rPr>
        <w:t> </w:t>
      </w:r>
      <w:r>
        <w:rPr/>
        <w:t>đang</w:t>
      </w:r>
      <w:r>
        <w:rPr>
          <w:spacing w:val="33"/>
        </w:rPr>
        <w:t> </w:t>
      </w:r>
      <w:r>
        <w:rPr/>
        <w:t>chu</w:t>
      </w:r>
      <w:r>
        <w:rPr>
          <w:spacing w:val="38"/>
        </w:rPr>
        <w:t> </w:t>
      </w:r>
      <w:r>
        <w:rPr/>
        <w:t>tường</w:t>
      </w:r>
      <w:r>
        <w:rPr>
          <w:spacing w:val="33"/>
        </w:rPr>
        <w:t> </w:t>
      </w:r>
      <w:r>
        <w:rPr/>
        <w:t>nhãn quyền phải chăng? Phải rồi.</w:t>
      </w:r>
    </w:p>
    <w:p>
      <w:pPr>
        <w:pStyle w:val="Heading7"/>
      </w:pPr>
      <w:r>
        <w:rPr>
          <w:spacing w:val="-2"/>
        </w:rPr>
        <w:t>1337.</w:t>
      </w:r>
    </w:p>
    <w:p>
      <w:pPr>
        <w:spacing w:line="240" w:lineRule="auto" w:before="0"/>
        <w:ind w:left="708" w:right="0" w:firstLine="0"/>
        <w:jc w:val="left"/>
        <w:rPr>
          <w:sz w:val="26"/>
        </w:rPr>
      </w:pPr>
      <w:r>
        <w:rPr>
          <w:i/>
          <w:sz w:val="26"/>
        </w:rPr>
        <w:t>Người</w:t>
      </w:r>
      <w:r>
        <w:rPr>
          <w:i/>
          <w:spacing w:val="30"/>
          <w:sz w:val="26"/>
        </w:rPr>
        <w:t> </w:t>
      </w:r>
      <w:r>
        <w:rPr>
          <w:i/>
          <w:sz w:val="26"/>
        </w:rPr>
        <w:t>nào</w:t>
      </w:r>
      <w:r>
        <w:rPr>
          <w:i/>
          <w:spacing w:val="30"/>
          <w:sz w:val="26"/>
        </w:rPr>
        <w:t> </w:t>
      </w:r>
      <w:r>
        <w:rPr>
          <w:i/>
          <w:sz w:val="26"/>
        </w:rPr>
        <w:t>đang</w:t>
      </w:r>
      <w:r>
        <w:rPr>
          <w:i/>
          <w:spacing w:val="30"/>
          <w:sz w:val="26"/>
        </w:rPr>
        <w:t> </w:t>
      </w:r>
      <w:r>
        <w:rPr>
          <w:i/>
          <w:sz w:val="26"/>
        </w:rPr>
        <w:t>chu</w:t>
      </w:r>
      <w:r>
        <w:rPr>
          <w:i/>
          <w:spacing w:val="31"/>
          <w:sz w:val="26"/>
        </w:rPr>
        <w:t> </w:t>
      </w:r>
      <w:r>
        <w:rPr>
          <w:i/>
          <w:sz w:val="26"/>
        </w:rPr>
        <w:t>tường</w:t>
      </w:r>
      <w:r>
        <w:rPr>
          <w:i/>
          <w:spacing w:val="30"/>
          <w:sz w:val="26"/>
        </w:rPr>
        <w:t> </w:t>
      </w:r>
      <w:r>
        <w:rPr>
          <w:i/>
          <w:sz w:val="26"/>
        </w:rPr>
        <w:t>nhãn</w:t>
      </w:r>
      <w:r>
        <w:rPr>
          <w:i/>
          <w:spacing w:val="31"/>
          <w:sz w:val="26"/>
        </w:rPr>
        <w:t> </w:t>
      </w:r>
      <w:r>
        <w:rPr>
          <w:i/>
          <w:sz w:val="26"/>
        </w:rPr>
        <w:t>quyền,</w:t>
      </w:r>
      <w:r>
        <w:rPr>
          <w:i/>
          <w:spacing w:val="30"/>
          <w:sz w:val="26"/>
        </w:rPr>
        <w:t> </w:t>
      </w:r>
      <w:r>
        <w:rPr>
          <w:i/>
          <w:sz w:val="26"/>
        </w:rPr>
        <w:t>thì</w:t>
      </w:r>
      <w:r>
        <w:rPr>
          <w:i/>
          <w:spacing w:val="32"/>
          <w:sz w:val="26"/>
        </w:rPr>
        <w:t> </w:t>
      </w:r>
      <w:r>
        <w:rPr>
          <w:i/>
          <w:sz w:val="26"/>
        </w:rPr>
        <w:t>người</w:t>
      </w:r>
      <w:r>
        <w:rPr>
          <w:i/>
          <w:spacing w:val="30"/>
          <w:sz w:val="26"/>
        </w:rPr>
        <w:t> </w:t>
      </w:r>
      <w:r>
        <w:rPr>
          <w:i/>
          <w:sz w:val="26"/>
        </w:rPr>
        <w:t>ấy</w:t>
      </w:r>
      <w:r>
        <w:rPr>
          <w:i/>
          <w:spacing w:val="30"/>
          <w:sz w:val="26"/>
        </w:rPr>
        <w:t> </w:t>
      </w:r>
      <w:r>
        <w:rPr>
          <w:i/>
          <w:sz w:val="26"/>
        </w:rPr>
        <w:t>đang</w:t>
      </w:r>
      <w:r>
        <w:rPr>
          <w:i/>
          <w:spacing w:val="30"/>
          <w:sz w:val="26"/>
        </w:rPr>
        <w:t> </w:t>
      </w:r>
      <w:r>
        <w:rPr>
          <w:i/>
          <w:sz w:val="26"/>
        </w:rPr>
        <w:t>tiến</w:t>
      </w:r>
      <w:r>
        <w:rPr>
          <w:i/>
          <w:spacing w:val="32"/>
          <w:sz w:val="26"/>
        </w:rPr>
        <w:t> </w:t>
      </w:r>
      <w:r>
        <w:rPr>
          <w:i/>
          <w:sz w:val="26"/>
        </w:rPr>
        <w:t>hóa</w:t>
      </w:r>
      <w:r>
        <w:rPr>
          <w:i/>
          <w:spacing w:val="30"/>
          <w:sz w:val="26"/>
        </w:rPr>
        <w:t> </w:t>
      </w:r>
      <w:r>
        <w:rPr>
          <w:i/>
          <w:sz w:val="26"/>
        </w:rPr>
        <w:t>tri</w:t>
      </w:r>
      <w:r>
        <w:rPr>
          <w:i/>
          <w:spacing w:val="31"/>
          <w:sz w:val="26"/>
        </w:rPr>
        <w:t> </w:t>
      </w:r>
      <w:r>
        <w:rPr>
          <w:i/>
          <w:sz w:val="26"/>
        </w:rPr>
        <w:t>dĩ</w:t>
      </w:r>
      <w:r>
        <w:rPr>
          <w:i/>
          <w:spacing w:val="30"/>
          <w:sz w:val="26"/>
        </w:rPr>
        <w:t> </w:t>
      </w:r>
      <w:r>
        <w:rPr>
          <w:i/>
          <w:sz w:val="26"/>
        </w:rPr>
        <w:t>tri</w:t>
      </w:r>
      <w:r>
        <w:rPr>
          <w:i/>
          <w:spacing w:val="30"/>
          <w:sz w:val="26"/>
        </w:rPr>
        <w:t> </w:t>
      </w:r>
      <w:r>
        <w:rPr>
          <w:i/>
          <w:sz w:val="26"/>
        </w:rPr>
        <w:t>quyền phải chăng? </w:t>
      </w:r>
      <w:r>
        <w:rPr>
          <w:sz w:val="26"/>
        </w:rPr>
        <w:t>Phải rồi.</w:t>
      </w:r>
    </w:p>
    <w:p>
      <w:pPr>
        <w:pStyle w:val="BodyText"/>
        <w:spacing w:before="117"/>
        <w:ind w:left="708"/>
        <w:jc w:val="left"/>
      </w:pPr>
      <w:r>
        <w:rPr/>
        <w:t>Hay</w:t>
      </w:r>
      <w:r>
        <w:rPr>
          <w:spacing w:val="28"/>
        </w:rPr>
        <w:t> </w:t>
      </w:r>
      <w:r>
        <w:rPr/>
        <w:t>là</w:t>
      </w:r>
      <w:r>
        <w:rPr>
          <w:spacing w:val="33"/>
        </w:rPr>
        <w:t> </w:t>
      </w:r>
      <w:r>
        <w:rPr/>
        <w:t>người</w:t>
      </w:r>
      <w:r>
        <w:rPr>
          <w:spacing w:val="33"/>
        </w:rPr>
        <w:t> </w:t>
      </w:r>
      <w:r>
        <w:rPr/>
        <w:t>nào</w:t>
      </w:r>
      <w:r>
        <w:rPr>
          <w:spacing w:val="33"/>
        </w:rPr>
        <w:t> </w:t>
      </w:r>
      <w:r>
        <w:rPr/>
        <w:t>đang</w:t>
      </w:r>
      <w:r>
        <w:rPr>
          <w:spacing w:val="33"/>
        </w:rPr>
        <w:t> </w:t>
      </w:r>
      <w:r>
        <w:rPr/>
        <w:t>tiến</w:t>
      </w:r>
      <w:r>
        <w:rPr>
          <w:spacing w:val="37"/>
        </w:rPr>
        <w:t> </w:t>
      </w:r>
      <w:r>
        <w:rPr/>
        <w:t>hóa</w:t>
      </w:r>
      <w:r>
        <w:rPr>
          <w:spacing w:val="33"/>
        </w:rPr>
        <w:t> </w:t>
      </w:r>
      <w:r>
        <w:rPr/>
        <w:t>tri</w:t>
      </w:r>
      <w:r>
        <w:rPr>
          <w:spacing w:val="34"/>
        </w:rPr>
        <w:t> </w:t>
      </w:r>
      <w:r>
        <w:rPr/>
        <w:t>dĩ</w:t>
      </w:r>
      <w:r>
        <w:rPr>
          <w:spacing w:val="33"/>
        </w:rPr>
        <w:t> </w:t>
      </w:r>
      <w:r>
        <w:rPr/>
        <w:t>tri</w:t>
      </w:r>
      <w:r>
        <w:rPr>
          <w:spacing w:val="33"/>
        </w:rPr>
        <w:t> </w:t>
      </w:r>
      <w:r>
        <w:rPr/>
        <w:t>quyền,</w:t>
      </w:r>
      <w:r>
        <w:rPr>
          <w:spacing w:val="33"/>
        </w:rPr>
        <w:t> </w:t>
      </w:r>
      <w:r>
        <w:rPr/>
        <w:t>thì</w:t>
      </w:r>
      <w:r>
        <w:rPr>
          <w:spacing w:val="33"/>
        </w:rPr>
        <w:t> </w:t>
      </w:r>
      <w:r>
        <w:rPr/>
        <w:t>người</w:t>
      </w:r>
      <w:r>
        <w:rPr>
          <w:spacing w:val="33"/>
        </w:rPr>
        <w:t> </w:t>
      </w:r>
      <w:r>
        <w:rPr/>
        <w:t>ấy</w:t>
      </w:r>
      <w:r>
        <w:rPr>
          <w:spacing w:val="28"/>
        </w:rPr>
        <w:t> </w:t>
      </w:r>
      <w:r>
        <w:rPr/>
        <w:t>đang</w:t>
      </w:r>
      <w:r>
        <w:rPr>
          <w:spacing w:val="33"/>
        </w:rPr>
        <w:t> </w:t>
      </w:r>
      <w:r>
        <w:rPr/>
        <w:t>chu</w:t>
      </w:r>
      <w:r>
        <w:rPr>
          <w:spacing w:val="38"/>
        </w:rPr>
        <w:t> </w:t>
      </w:r>
      <w:r>
        <w:rPr/>
        <w:t>tường</w:t>
      </w:r>
      <w:r>
        <w:rPr>
          <w:spacing w:val="33"/>
        </w:rPr>
        <w:t> </w:t>
      </w:r>
      <w:r>
        <w:rPr/>
        <w:t>nhãn quyền phải chăng? Phải rồi.</w:t>
      </w:r>
    </w:p>
    <w:p>
      <w:pPr>
        <w:pStyle w:val="Heading7"/>
      </w:pPr>
      <w:r>
        <w:rPr>
          <w:spacing w:val="-2"/>
        </w:rPr>
        <w:t>1338.</w:t>
      </w:r>
    </w:p>
    <w:p>
      <w:pPr>
        <w:spacing w:line="240" w:lineRule="auto" w:before="0"/>
        <w:ind w:left="708" w:right="0" w:firstLine="0"/>
        <w:jc w:val="left"/>
        <w:rPr>
          <w:sz w:val="26"/>
        </w:rPr>
      </w:pPr>
      <w:r>
        <w:rPr>
          <w:i/>
          <w:sz w:val="26"/>
        </w:rPr>
        <w:t>Người</w:t>
      </w:r>
      <w:r>
        <w:rPr>
          <w:i/>
          <w:spacing w:val="19"/>
          <w:sz w:val="26"/>
        </w:rPr>
        <w:t> </w:t>
      </w:r>
      <w:r>
        <w:rPr>
          <w:i/>
          <w:sz w:val="26"/>
        </w:rPr>
        <w:t>nào</w:t>
      </w:r>
      <w:r>
        <w:rPr>
          <w:i/>
          <w:spacing w:val="19"/>
          <w:sz w:val="26"/>
        </w:rPr>
        <w:t> </w:t>
      </w:r>
      <w:r>
        <w:rPr>
          <w:i/>
          <w:sz w:val="26"/>
        </w:rPr>
        <w:t>đang</w:t>
      </w:r>
      <w:r>
        <w:rPr>
          <w:i/>
          <w:spacing w:val="19"/>
          <w:sz w:val="26"/>
        </w:rPr>
        <w:t> </w:t>
      </w:r>
      <w:r>
        <w:rPr>
          <w:i/>
          <w:sz w:val="26"/>
        </w:rPr>
        <w:t>chu</w:t>
      </w:r>
      <w:r>
        <w:rPr>
          <w:i/>
          <w:spacing w:val="20"/>
          <w:sz w:val="26"/>
        </w:rPr>
        <w:t> </w:t>
      </w:r>
      <w:r>
        <w:rPr>
          <w:i/>
          <w:sz w:val="26"/>
        </w:rPr>
        <w:t>tường</w:t>
      </w:r>
      <w:r>
        <w:rPr>
          <w:i/>
          <w:spacing w:val="20"/>
          <w:sz w:val="26"/>
        </w:rPr>
        <w:t> </w:t>
      </w:r>
      <w:r>
        <w:rPr>
          <w:i/>
          <w:sz w:val="26"/>
        </w:rPr>
        <w:t>nhãn</w:t>
      </w:r>
      <w:r>
        <w:rPr>
          <w:i/>
          <w:spacing w:val="19"/>
          <w:sz w:val="26"/>
        </w:rPr>
        <w:t> </w:t>
      </w:r>
      <w:r>
        <w:rPr>
          <w:i/>
          <w:sz w:val="26"/>
        </w:rPr>
        <w:t>quyền,</w:t>
      </w:r>
      <w:r>
        <w:rPr>
          <w:i/>
          <w:spacing w:val="19"/>
          <w:sz w:val="26"/>
        </w:rPr>
        <w:t> </w:t>
      </w:r>
      <w:r>
        <w:rPr>
          <w:i/>
          <w:sz w:val="26"/>
        </w:rPr>
        <w:t>thì</w:t>
      </w:r>
      <w:r>
        <w:rPr>
          <w:i/>
          <w:spacing w:val="20"/>
          <w:sz w:val="26"/>
        </w:rPr>
        <w:t> </w:t>
      </w:r>
      <w:r>
        <w:rPr>
          <w:i/>
          <w:sz w:val="26"/>
        </w:rPr>
        <w:t>người</w:t>
      </w:r>
      <w:r>
        <w:rPr>
          <w:i/>
          <w:spacing w:val="19"/>
          <w:sz w:val="26"/>
        </w:rPr>
        <w:t> </w:t>
      </w:r>
      <w:r>
        <w:rPr>
          <w:i/>
          <w:sz w:val="26"/>
        </w:rPr>
        <w:t>ấy</w:t>
      </w:r>
      <w:r>
        <w:rPr>
          <w:i/>
          <w:spacing w:val="19"/>
          <w:sz w:val="26"/>
        </w:rPr>
        <w:t> </w:t>
      </w:r>
      <w:r>
        <w:rPr>
          <w:i/>
          <w:sz w:val="26"/>
        </w:rPr>
        <w:t>đang</w:t>
      </w:r>
      <w:r>
        <w:rPr>
          <w:i/>
          <w:spacing w:val="19"/>
          <w:sz w:val="26"/>
        </w:rPr>
        <w:t> </w:t>
      </w:r>
      <w:r>
        <w:rPr>
          <w:i/>
          <w:sz w:val="26"/>
        </w:rPr>
        <w:t>làm</w:t>
      </w:r>
      <w:r>
        <w:rPr>
          <w:i/>
          <w:spacing w:val="19"/>
          <w:sz w:val="26"/>
        </w:rPr>
        <w:t> </w:t>
      </w:r>
      <w:r>
        <w:rPr>
          <w:i/>
          <w:sz w:val="26"/>
        </w:rPr>
        <w:t>cho</w:t>
      </w:r>
      <w:r>
        <w:rPr>
          <w:i/>
          <w:spacing w:val="19"/>
          <w:sz w:val="26"/>
        </w:rPr>
        <w:t> </w:t>
      </w:r>
      <w:r>
        <w:rPr>
          <w:i/>
          <w:sz w:val="26"/>
        </w:rPr>
        <w:t>rõ</w:t>
      </w:r>
      <w:r>
        <w:rPr>
          <w:i/>
          <w:spacing w:val="22"/>
          <w:sz w:val="26"/>
        </w:rPr>
        <w:t> </w:t>
      </w:r>
      <w:r>
        <w:rPr>
          <w:i/>
          <w:sz w:val="26"/>
        </w:rPr>
        <w:t>thấu</w:t>
      </w:r>
      <w:r>
        <w:rPr>
          <w:i/>
          <w:spacing w:val="19"/>
          <w:sz w:val="26"/>
        </w:rPr>
        <w:t> </w:t>
      </w:r>
      <w:r>
        <w:rPr>
          <w:i/>
          <w:sz w:val="26"/>
        </w:rPr>
        <w:t>tri</w:t>
      </w:r>
      <w:r>
        <w:rPr>
          <w:i/>
          <w:spacing w:val="19"/>
          <w:sz w:val="26"/>
        </w:rPr>
        <w:t> </w:t>
      </w:r>
      <w:r>
        <w:rPr>
          <w:i/>
          <w:sz w:val="26"/>
        </w:rPr>
        <w:t>cụ</w:t>
      </w:r>
      <w:r>
        <w:rPr>
          <w:i/>
          <w:spacing w:val="19"/>
          <w:sz w:val="26"/>
        </w:rPr>
        <w:t> </w:t>
      </w:r>
      <w:r>
        <w:rPr>
          <w:i/>
          <w:sz w:val="26"/>
        </w:rPr>
        <w:t>tri quyền phải chăng? </w:t>
      </w:r>
      <w:r>
        <w:rPr>
          <w:sz w:val="26"/>
        </w:rPr>
        <w:t>Không phải.</w:t>
      </w:r>
    </w:p>
    <w:p>
      <w:pPr>
        <w:spacing w:after="0" w:line="240" w:lineRule="auto"/>
        <w:jc w:val="left"/>
        <w:rPr>
          <w:sz w:val="26"/>
        </w:rPr>
        <w:sectPr>
          <w:pgSz w:w="11630" w:h="16450"/>
          <w:pgMar w:header="576" w:footer="0" w:top="920" w:bottom="280" w:left="850" w:right="850"/>
        </w:sectPr>
      </w:pPr>
    </w:p>
    <w:p>
      <w:pPr>
        <w:pStyle w:val="BodyText"/>
        <w:spacing w:before="268"/>
        <w:ind w:left="708"/>
        <w:jc w:val="left"/>
      </w:pPr>
      <w:r>
        <w:rPr/>
        <w:t>Hay là người nào đang làm rõ thấu tri cụ tri quyền, thì người ấy đang chu tường nhãn quyền phải chăng? Không phải.</w:t>
      </w:r>
    </w:p>
    <w:p>
      <w:pPr>
        <w:pStyle w:val="Heading7"/>
        <w:spacing w:line="295" w:lineRule="exact"/>
      </w:pPr>
      <w:r>
        <w:rPr>
          <w:spacing w:val="-2"/>
        </w:rPr>
        <w:t>1339.</w:t>
      </w:r>
    </w:p>
    <w:p>
      <w:pPr>
        <w:spacing w:line="295" w:lineRule="exact" w:before="0"/>
        <w:ind w:left="708" w:right="0" w:firstLine="0"/>
        <w:jc w:val="left"/>
        <w:rPr>
          <w:i/>
          <w:sz w:val="26"/>
        </w:rPr>
      </w:pPr>
      <w:r>
        <w:rPr>
          <w:i/>
          <w:sz w:val="26"/>
        </w:rPr>
        <w:t>Người</w:t>
      </w:r>
      <w:r>
        <w:rPr>
          <w:i/>
          <w:spacing w:val="4"/>
          <w:sz w:val="26"/>
        </w:rPr>
        <w:t> </w:t>
      </w:r>
      <w:r>
        <w:rPr>
          <w:i/>
          <w:sz w:val="26"/>
        </w:rPr>
        <w:t>nào</w:t>
      </w:r>
      <w:r>
        <w:rPr>
          <w:i/>
          <w:spacing w:val="5"/>
          <w:sz w:val="26"/>
        </w:rPr>
        <w:t> </w:t>
      </w:r>
      <w:r>
        <w:rPr>
          <w:i/>
          <w:sz w:val="26"/>
        </w:rPr>
        <w:t>đang</w:t>
      </w:r>
      <w:r>
        <w:rPr>
          <w:i/>
          <w:spacing w:val="8"/>
          <w:sz w:val="26"/>
        </w:rPr>
        <w:t> </w:t>
      </w:r>
      <w:r>
        <w:rPr>
          <w:i/>
          <w:sz w:val="26"/>
        </w:rPr>
        <w:t>trừ</w:t>
      </w:r>
      <w:r>
        <w:rPr>
          <w:i/>
          <w:spacing w:val="5"/>
          <w:sz w:val="26"/>
        </w:rPr>
        <w:t> </w:t>
      </w:r>
      <w:r>
        <w:rPr>
          <w:i/>
          <w:sz w:val="26"/>
        </w:rPr>
        <w:t>ưu</w:t>
      </w:r>
      <w:r>
        <w:rPr>
          <w:i/>
          <w:spacing w:val="6"/>
          <w:sz w:val="26"/>
        </w:rPr>
        <w:t> </w:t>
      </w:r>
      <w:r>
        <w:rPr>
          <w:i/>
          <w:sz w:val="26"/>
        </w:rPr>
        <w:t>quyền,</w:t>
      </w:r>
      <w:r>
        <w:rPr>
          <w:i/>
          <w:spacing w:val="5"/>
          <w:sz w:val="26"/>
        </w:rPr>
        <w:t> </w:t>
      </w:r>
      <w:r>
        <w:rPr>
          <w:i/>
          <w:sz w:val="26"/>
        </w:rPr>
        <w:t>thì</w:t>
      </w:r>
      <w:r>
        <w:rPr>
          <w:i/>
          <w:spacing w:val="5"/>
          <w:sz w:val="26"/>
        </w:rPr>
        <w:t> </w:t>
      </w:r>
      <w:r>
        <w:rPr>
          <w:i/>
          <w:sz w:val="26"/>
        </w:rPr>
        <w:t>người</w:t>
      </w:r>
      <w:r>
        <w:rPr>
          <w:i/>
          <w:spacing w:val="5"/>
          <w:sz w:val="26"/>
        </w:rPr>
        <w:t> </w:t>
      </w:r>
      <w:r>
        <w:rPr>
          <w:i/>
          <w:sz w:val="26"/>
        </w:rPr>
        <w:t>ấy</w:t>
      </w:r>
      <w:r>
        <w:rPr>
          <w:i/>
          <w:spacing w:val="5"/>
          <w:sz w:val="26"/>
        </w:rPr>
        <w:t> </w:t>
      </w:r>
      <w:r>
        <w:rPr>
          <w:i/>
          <w:sz w:val="26"/>
        </w:rPr>
        <w:t>đang</w:t>
      </w:r>
      <w:r>
        <w:rPr>
          <w:i/>
          <w:spacing w:val="5"/>
          <w:sz w:val="26"/>
        </w:rPr>
        <w:t> </w:t>
      </w:r>
      <w:r>
        <w:rPr>
          <w:i/>
          <w:sz w:val="26"/>
        </w:rPr>
        <w:t>tiến</w:t>
      </w:r>
      <w:r>
        <w:rPr>
          <w:i/>
          <w:spacing w:val="7"/>
          <w:sz w:val="26"/>
        </w:rPr>
        <w:t> </w:t>
      </w:r>
      <w:r>
        <w:rPr>
          <w:i/>
          <w:sz w:val="26"/>
        </w:rPr>
        <w:t>hóa</w:t>
      </w:r>
      <w:r>
        <w:rPr>
          <w:i/>
          <w:spacing w:val="5"/>
          <w:sz w:val="26"/>
        </w:rPr>
        <w:t> </w:t>
      </w:r>
      <w:r>
        <w:rPr>
          <w:i/>
          <w:sz w:val="26"/>
        </w:rPr>
        <w:t>tri</w:t>
      </w:r>
      <w:r>
        <w:rPr>
          <w:i/>
          <w:spacing w:val="6"/>
          <w:sz w:val="26"/>
        </w:rPr>
        <w:t> </w:t>
      </w:r>
      <w:r>
        <w:rPr>
          <w:i/>
          <w:sz w:val="26"/>
        </w:rPr>
        <w:t>dị</w:t>
      </w:r>
      <w:r>
        <w:rPr>
          <w:i/>
          <w:spacing w:val="5"/>
          <w:sz w:val="26"/>
        </w:rPr>
        <w:t> </w:t>
      </w:r>
      <w:r>
        <w:rPr>
          <w:i/>
          <w:sz w:val="26"/>
        </w:rPr>
        <w:t>tri</w:t>
      </w:r>
      <w:r>
        <w:rPr>
          <w:i/>
          <w:spacing w:val="7"/>
          <w:sz w:val="26"/>
        </w:rPr>
        <w:t> </w:t>
      </w:r>
      <w:r>
        <w:rPr>
          <w:i/>
          <w:sz w:val="26"/>
        </w:rPr>
        <w:t>quyền</w:t>
      </w:r>
      <w:r>
        <w:rPr>
          <w:i/>
          <w:spacing w:val="5"/>
          <w:sz w:val="26"/>
        </w:rPr>
        <w:t> </w:t>
      </w:r>
      <w:r>
        <w:rPr>
          <w:i/>
          <w:sz w:val="26"/>
        </w:rPr>
        <w:t>phải</w:t>
      </w:r>
      <w:r>
        <w:rPr>
          <w:i/>
          <w:spacing w:val="5"/>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before="121"/>
        <w:ind w:left="708"/>
        <w:jc w:val="left"/>
      </w:pPr>
      <w:r>
        <w:rPr/>
        <w:t>Hay là</w:t>
      </w:r>
      <w:r>
        <w:rPr>
          <w:spacing w:val="19"/>
        </w:rPr>
        <w:t> </w:t>
      </w:r>
      <w:r>
        <w:rPr/>
        <w:t>người</w:t>
      </w:r>
      <w:r>
        <w:rPr>
          <w:spacing w:val="18"/>
        </w:rPr>
        <w:t> </w:t>
      </w:r>
      <w:r>
        <w:rPr/>
        <w:t>nào</w:t>
      </w:r>
      <w:r>
        <w:rPr>
          <w:spacing w:val="19"/>
        </w:rPr>
        <w:t> </w:t>
      </w:r>
      <w:r>
        <w:rPr/>
        <w:t>đang</w:t>
      </w:r>
      <w:r>
        <w:rPr>
          <w:spacing w:val="20"/>
        </w:rPr>
        <w:t> </w:t>
      </w:r>
      <w:r>
        <w:rPr/>
        <w:t>tiến</w:t>
      </w:r>
      <w:r>
        <w:rPr>
          <w:spacing w:val="21"/>
        </w:rPr>
        <w:t> </w:t>
      </w:r>
      <w:r>
        <w:rPr/>
        <w:t>hóa</w:t>
      </w:r>
      <w:r>
        <w:rPr>
          <w:spacing w:val="19"/>
        </w:rPr>
        <w:t> </w:t>
      </w:r>
      <w:r>
        <w:rPr/>
        <w:t>tri</w:t>
      </w:r>
      <w:r>
        <w:rPr>
          <w:spacing w:val="18"/>
        </w:rPr>
        <w:t> </w:t>
      </w:r>
      <w:r>
        <w:rPr/>
        <w:t>dị</w:t>
      </w:r>
      <w:r>
        <w:rPr>
          <w:spacing w:val="19"/>
        </w:rPr>
        <w:t> </w:t>
      </w:r>
      <w:r>
        <w:rPr/>
        <w:t>tri</w:t>
      </w:r>
      <w:r>
        <w:rPr>
          <w:spacing w:val="18"/>
        </w:rPr>
        <w:t> </w:t>
      </w:r>
      <w:r>
        <w:rPr/>
        <w:t>quyền,</w:t>
      </w:r>
      <w:r>
        <w:rPr>
          <w:spacing w:val="19"/>
        </w:rPr>
        <w:t> </w:t>
      </w:r>
      <w:r>
        <w:rPr/>
        <w:t>thì</w:t>
      </w:r>
      <w:r>
        <w:rPr>
          <w:spacing w:val="18"/>
        </w:rPr>
        <w:t> </w:t>
      </w:r>
      <w:r>
        <w:rPr/>
        <w:t>người</w:t>
      </w:r>
      <w:r>
        <w:rPr>
          <w:spacing w:val="18"/>
        </w:rPr>
        <w:t> </w:t>
      </w:r>
      <w:r>
        <w:rPr/>
        <w:t>ấy đang</w:t>
      </w:r>
      <w:r>
        <w:rPr>
          <w:spacing w:val="21"/>
        </w:rPr>
        <w:t> </w:t>
      </w:r>
      <w:r>
        <w:rPr/>
        <w:t>trừ</w:t>
      </w:r>
      <w:r>
        <w:rPr>
          <w:spacing w:val="19"/>
        </w:rPr>
        <w:t> </w:t>
      </w:r>
      <w:r>
        <w:rPr/>
        <w:t>ưu</w:t>
      </w:r>
      <w:r>
        <w:rPr>
          <w:spacing w:val="20"/>
        </w:rPr>
        <w:t> </w:t>
      </w:r>
      <w:r>
        <w:rPr/>
        <w:t>quyền</w:t>
      </w:r>
      <w:r>
        <w:rPr>
          <w:spacing w:val="19"/>
        </w:rPr>
        <w:t> </w:t>
      </w:r>
      <w:r>
        <w:rPr/>
        <w:t>phải chăng? Không phải.</w:t>
      </w:r>
    </w:p>
    <w:p>
      <w:pPr>
        <w:pStyle w:val="Heading7"/>
        <w:spacing w:line="295" w:lineRule="exact"/>
      </w:pPr>
      <w:r>
        <w:rPr>
          <w:spacing w:val="-2"/>
        </w:rPr>
        <w:t>1340.</w:t>
      </w:r>
    </w:p>
    <w:p>
      <w:pPr>
        <w:spacing w:line="295" w:lineRule="exact" w:before="0"/>
        <w:ind w:left="708" w:right="0" w:firstLine="0"/>
        <w:jc w:val="both"/>
        <w:rPr>
          <w:i/>
          <w:sz w:val="26"/>
        </w:rPr>
      </w:pPr>
      <w:r>
        <w:rPr>
          <w:i/>
          <w:sz w:val="26"/>
        </w:rPr>
        <w:t>Người</w:t>
      </w:r>
      <w:r>
        <w:rPr>
          <w:i/>
          <w:spacing w:val="5"/>
          <w:sz w:val="26"/>
        </w:rPr>
        <w:t> </w:t>
      </w:r>
      <w:r>
        <w:rPr>
          <w:i/>
          <w:sz w:val="26"/>
        </w:rPr>
        <w:t>nào</w:t>
      </w:r>
      <w:r>
        <w:rPr>
          <w:i/>
          <w:spacing w:val="5"/>
          <w:sz w:val="26"/>
        </w:rPr>
        <w:t> </w:t>
      </w:r>
      <w:r>
        <w:rPr>
          <w:i/>
          <w:sz w:val="26"/>
        </w:rPr>
        <w:t>đang</w:t>
      </w:r>
      <w:r>
        <w:rPr>
          <w:i/>
          <w:spacing w:val="5"/>
          <w:sz w:val="26"/>
        </w:rPr>
        <w:t> </w:t>
      </w:r>
      <w:r>
        <w:rPr>
          <w:i/>
          <w:sz w:val="26"/>
        </w:rPr>
        <w:t>trừ</w:t>
      </w:r>
      <w:r>
        <w:rPr>
          <w:i/>
          <w:spacing w:val="6"/>
          <w:sz w:val="26"/>
        </w:rPr>
        <w:t> </w:t>
      </w:r>
      <w:r>
        <w:rPr>
          <w:i/>
          <w:sz w:val="26"/>
        </w:rPr>
        <w:t>ưu</w:t>
      </w:r>
      <w:r>
        <w:rPr>
          <w:i/>
          <w:spacing w:val="9"/>
          <w:sz w:val="26"/>
        </w:rPr>
        <w:t> </w:t>
      </w:r>
      <w:r>
        <w:rPr>
          <w:i/>
          <w:sz w:val="26"/>
        </w:rPr>
        <w:t>quyền,</w:t>
      </w:r>
      <w:r>
        <w:rPr>
          <w:i/>
          <w:spacing w:val="5"/>
          <w:sz w:val="26"/>
        </w:rPr>
        <w:t> </w:t>
      </w:r>
      <w:r>
        <w:rPr>
          <w:i/>
          <w:sz w:val="26"/>
        </w:rPr>
        <w:t>thì</w:t>
      </w:r>
      <w:r>
        <w:rPr>
          <w:i/>
          <w:spacing w:val="5"/>
          <w:sz w:val="26"/>
        </w:rPr>
        <w:t> </w:t>
      </w:r>
      <w:r>
        <w:rPr>
          <w:i/>
          <w:sz w:val="26"/>
        </w:rPr>
        <w:t>người</w:t>
      </w:r>
      <w:r>
        <w:rPr>
          <w:i/>
          <w:spacing w:val="6"/>
          <w:sz w:val="26"/>
        </w:rPr>
        <w:t> </w:t>
      </w:r>
      <w:r>
        <w:rPr>
          <w:i/>
          <w:sz w:val="26"/>
        </w:rPr>
        <w:t>ấy</w:t>
      </w:r>
      <w:r>
        <w:rPr>
          <w:i/>
          <w:spacing w:val="5"/>
          <w:sz w:val="26"/>
        </w:rPr>
        <w:t> </w:t>
      </w:r>
      <w:r>
        <w:rPr>
          <w:i/>
          <w:sz w:val="26"/>
        </w:rPr>
        <w:t>đang</w:t>
      </w:r>
      <w:r>
        <w:rPr>
          <w:i/>
          <w:spacing w:val="5"/>
          <w:sz w:val="26"/>
        </w:rPr>
        <w:t> </w:t>
      </w:r>
      <w:r>
        <w:rPr>
          <w:i/>
          <w:sz w:val="26"/>
        </w:rPr>
        <w:t>tiến</w:t>
      </w:r>
      <w:r>
        <w:rPr>
          <w:i/>
          <w:spacing w:val="7"/>
          <w:sz w:val="26"/>
        </w:rPr>
        <w:t> </w:t>
      </w:r>
      <w:r>
        <w:rPr>
          <w:i/>
          <w:sz w:val="26"/>
        </w:rPr>
        <w:t>hóa</w:t>
      </w:r>
      <w:r>
        <w:rPr>
          <w:i/>
          <w:spacing w:val="6"/>
          <w:sz w:val="26"/>
        </w:rPr>
        <w:t> </w:t>
      </w:r>
      <w:r>
        <w:rPr>
          <w:i/>
          <w:sz w:val="26"/>
        </w:rPr>
        <w:t>tri</w:t>
      </w:r>
      <w:r>
        <w:rPr>
          <w:i/>
          <w:spacing w:val="5"/>
          <w:sz w:val="26"/>
        </w:rPr>
        <w:t> </w:t>
      </w:r>
      <w:r>
        <w:rPr>
          <w:i/>
          <w:sz w:val="26"/>
        </w:rPr>
        <w:t>dĩ</w:t>
      </w:r>
      <w:r>
        <w:rPr>
          <w:i/>
          <w:spacing w:val="5"/>
          <w:sz w:val="26"/>
        </w:rPr>
        <w:t> </w:t>
      </w:r>
      <w:r>
        <w:rPr>
          <w:i/>
          <w:sz w:val="26"/>
        </w:rPr>
        <w:t>tri</w:t>
      </w:r>
      <w:r>
        <w:rPr>
          <w:i/>
          <w:spacing w:val="5"/>
          <w:sz w:val="26"/>
        </w:rPr>
        <w:t> </w:t>
      </w:r>
      <w:r>
        <w:rPr>
          <w:i/>
          <w:sz w:val="26"/>
        </w:rPr>
        <w:t>quyền</w:t>
      </w:r>
      <w:r>
        <w:rPr>
          <w:i/>
          <w:spacing w:val="6"/>
          <w:sz w:val="26"/>
        </w:rPr>
        <w:t> </w:t>
      </w:r>
      <w:r>
        <w:rPr>
          <w:i/>
          <w:sz w:val="26"/>
        </w:rPr>
        <w:t>phải</w:t>
      </w:r>
      <w:r>
        <w:rPr>
          <w:i/>
          <w:spacing w:val="5"/>
          <w:sz w:val="26"/>
        </w:rPr>
        <w:t> </w:t>
      </w:r>
      <w:r>
        <w:rPr>
          <w:i/>
          <w:spacing w:val="-2"/>
          <w:sz w:val="26"/>
        </w:rPr>
        <w:t>chăng?</w:t>
      </w:r>
    </w:p>
    <w:p>
      <w:pPr>
        <w:pStyle w:val="BodyText"/>
        <w:spacing w:before="1"/>
        <w:ind w:left="708"/>
      </w:pPr>
      <w:r>
        <w:rPr/>
        <w:t>Phải</w:t>
      </w:r>
      <w:r>
        <w:rPr>
          <w:spacing w:val="-6"/>
        </w:rPr>
        <w:t> </w:t>
      </w:r>
      <w:r>
        <w:rPr>
          <w:spacing w:val="-4"/>
        </w:rPr>
        <w:t>rồi.</w:t>
      </w:r>
    </w:p>
    <w:p>
      <w:pPr>
        <w:pStyle w:val="BodyText"/>
        <w:spacing w:before="119"/>
        <w:ind w:left="708" w:right="140"/>
      </w:pPr>
      <w:r>
        <w:rPr/>
        <w:t>Hay là người nào đang tiến hóa tri dĩ tri quyền, thì người ấy đang trừ ưu quyền phải chăng? Người thứ hai đang tiến hóa tri dĩ tri quyền mà chẳng phải đang trừ ưu quyền. Còn bực tề toàn đạo Bất lai đang tiến hóa tri dĩ tri quyền và cũng đang trừ ưu quyền.</w:t>
      </w:r>
    </w:p>
    <w:p>
      <w:pPr>
        <w:pStyle w:val="Heading7"/>
        <w:spacing w:before="8"/>
      </w:pPr>
      <w:r>
        <w:rPr>
          <w:spacing w:val="-2"/>
        </w:rPr>
        <w:t>1341.</w:t>
      </w:r>
    </w:p>
    <w:p>
      <w:pPr>
        <w:spacing w:line="240" w:lineRule="auto" w:before="0"/>
        <w:ind w:left="708" w:right="0" w:firstLine="0"/>
        <w:jc w:val="left"/>
        <w:rPr>
          <w:sz w:val="26"/>
        </w:rPr>
      </w:pPr>
      <w:r>
        <w:rPr>
          <w:i/>
          <w:sz w:val="26"/>
        </w:rPr>
        <w:t>Người nào đang trừ ưu quyền, thì người ấy đang làm cho rõ thấu tri cụ tri quyền phải chăng? </w:t>
      </w:r>
      <w:r>
        <w:rPr>
          <w:sz w:val="26"/>
        </w:rPr>
        <w:t>Không phải.</w:t>
      </w:r>
    </w:p>
    <w:p>
      <w:pPr>
        <w:pStyle w:val="BodyText"/>
        <w:spacing w:before="117"/>
        <w:ind w:left="708"/>
        <w:jc w:val="left"/>
      </w:pPr>
      <w:r>
        <w:rPr/>
        <w:t>Hay</w:t>
      </w:r>
      <w:r>
        <w:rPr>
          <w:spacing w:val="-3"/>
        </w:rPr>
        <w:t> </w:t>
      </w:r>
      <w:r>
        <w:rPr/>
        <w:t>là</w:t>
      </w:r>
      <w:r>
        <w:rPr>
          <w:spacing w:val="-1"/>
        </w:rPr>
        <w:t> </w:t>
      </w:r>
      <w:r>
        <w:rPr/>
        <w:t>người nào đang làm</w:t>
      </w:r>
      <w:r>
        <w:rPr>
          <w:spacing w:val="-1"/>
        </w:rPr>
        <w:t> </w:t>
      </w:r>
      <w:r>
        <w:rPr/>
        <w:t>cho rõ thấu</w:t>
      </w:r>
      <w:r>
        <w:rPr>
          <w:spacing w:val="-1"/>
        </w:rPr>
        <w:t> </w:t>
      </w:r>
      <w:r>
        <w:rPr/>
        <w:t>tri cụ tri</w:t>
      </w:r>
      <w:r>
        <w:rPr>
          <w:spacing w:val="-1"/>
        </w:rPr>
        <w:t> </w:t>
      </w:r>
      <w:r>
        <w:rPr/>
        <w:t>quyền, thì</w:t>
      </w:r>
      <w:r>
        <w:rPr>
          <w:spacing w:val="-1"/>
        </w:rPr>
        <w:t> </w:t>
      </w:r>
      <w:r>
        <w:rPr/>
        <w:t>người</w:t>
      </w:r>
      <w:r>
        <w:rPr>
          <w:spacing w:val="-1"/>
        </w:rPr>
        <w:t> </w:t>
      </w:r>
      <w:r>
        <w:rPr/>
        <w:t>ấy</w:t>
      </w:r>
      <w:r>
        <w:rPr>
          <w:spacing w:val="-1"/>
        </w:rPr>
        <w:t> </w:t>
      </w:r>
      <w:r>
        <w:rPr/>
        <w:t>đang trừ ưu quyền phải chăng? Không phải.</w:t>
      </w:r>
    </w:p>
    <w:p>
      <w:pPr>
        <w:pStyle w:val="Heading7"/>
      </w:pPr>
      <w:r>
        <w:rPr>
          <w:spacing w:val="-2"/>
        </w:rPr>
        <w:t>1342.</w:t>
      </w:r>
    </w:p>
    <w:p>
      <w:pPr>
        <w:spacing w:line="240" w:lineRule="auto" w:before="0"/>
        <w:ind w:left="708" w:right="0" w:firstLine="0"/>
        <w:jc w:val="left"/>
        <w:rPr>
          <w:sz w:val="26"/>
        </w:rPr>
      </w:pPr>
      <w:r>
        <w:rPr>
          <w:i/>
          <w:sz w:val="26"/>
        </w:rPr>
        <w:t>Người</w:t>
      </w:r>
      <w:r>
        <w:rPr>
          <w:i/>
          <w:spacing w:val="21"/>
          <w:sz w:val="26"/>
        </w:rPr>
        <w:t> </w:t>
      </w:r>
      <w:r>
        <w:rPr>
          <w:i/>
          <w:sz w:val="26"/>
        </w:rPr>
        <w:t>nào</w:t>
      </w:r>
      <w:r>
        <w:rPr>
          <w:i/>
          <w:spacing w:val="21"/>
          <w:sz w:val="26"/>
        </w:rPr>
        <w:t> </w:t>
      </w:r>
      <w:r>
        <w:rPr>
          <w:i/>
          <w:sz w:val="26"/>
        </w:rPr>
        <w:t>đang</w:t>
      </w:r>
      <w:r>
        <w:rPr>
          <w:i/>
          <w:spacing w:val="21"/>
          <w:sz w:val="26"/>
        </w:rPr>
        <w:t> </w:t>
      </w:r>
      <w:r>
        <w:rPr>
          <w:i/>
          <w:sz w:val="26"/>
        </w:rPr>
        <w:t>tiến</w:t>
      </w:r>
      <w:r>
        <w:rPr>
          <w:i/>
          <w:spacing w:val="23"/>
          <w:sz w:val="26"/>
        </w:rPr>
        <w:t> </w:t>
      </w:r>
      <w:r>
        <w:rPr>
          <w:i/>
          <w:sz w:val="26"/>
        </w:rPr>
        <w:t>hóa</w:t>
      </w:r>
      <w:r>
        <w:rPr>
          <w:i/>
          <w:spacing w:val="21"/>
          <w:sz w:val="26"/>
        </w:rPr>
        <w:t> </w:t>
      </w:r>
      <w:r>
        <w:rPr>
          <w:i/>
          <w:sz w:val="26"/>
        </w:rPr>
        <w:t>tri</w:t>
      </w:r>
      <w:r>
        <w:rPr>
          <w:i/>
          <w:spacing w:val="22"/>
          <w:sz w:val="26"/>
        </w:rPr>
        <w:t> </w:t>
      </w:r>
      <w:r>
        <w:rPr>
          <w:i/>
          <w:sz w:val="26"/>
        </w:rPr>
        <w:t>dị</w:t>
      </w:r>
      <w:r>
        <w:rPr>
          <w:i/>
          <w:spacing w:val="21"/>
          <w:sz w:val="26"/>
        </w:rPr>
        <w:t> </w:t>
      </w:r>
      <w:r>
        <w:rPr>
          <w:i/>
          <w:sz w:val="26"/>
        </w:rPr>
        <w:t>tri</w:t>
      </w:r>
      <w:r>
        <w:rPr>
          <w:i/>
          <w:spacing w:val="21"/>
          <w:sz w:val="26"/>
        </w:rPr>
        <w:t> </w:t>
      </w:r>
      <w:r>
        <w:rPr>
          <w:i/>
          <w:sz w:val="26"/>
        </w:rPr>
        <w:t>quyền,</w:t>
      </w:r>
      <w:r>
        <w:rPr>
          <w:i/>
          <w:spacing w:val="21"/>
          <w:sz w:val="26"/>
        </w:rPr>
        <w:t> </w:t>
      </w:r>
      <w:r>
        <w:rPr>
          <w:i/>
          <w:sz w:val="26"/>
        </w:rPr>
        <w:t>thì</w:t>
      </w:r>
      <w:r>
        <w:rPr>
          <w:i/>
          <w:spacing w:val="24"/>
          <w:sz w:val="26"/>
        </w:rPr>
        <w:t> </w:t>
      </w:r>
      <w:r>
        <w:rPr>
          <w:i/>
          <w:sz w:val="26"/>
        </w:rPr>
        <w:t>người</w:t>
      </w:r>
      <w:r>
        <w:rPr>
          <w:i/>
          <w:spacing w:val="21"/>
          <w:sz w:val="26"/>
        </w:rPr>
        <w:t> </w:t>
      </w:r>
      <w:r>
        <w:rPr>
          <w:i/>
          <w:sz w:val="26"/>
        </w:rPr>
        <w:t>ấy</w:t>
      </w:r>
      <w:r>
        <w:rPr>
          <w:i/>
          <w:spacing w:val="21"/>
          <w:sz w:val="26"/>
        </w:rPr>
        <w:t> </w:t>
      </w:r>
      <w:r>
        <w:rPr>
          <w:i/>
          <w:sz w:val="26"/>
        </w:rPr>
        <w:t>đang</w:t>
      </w:r>
      <w:r>
        <w:rPr>
          <w:i/>
          <w:spacing w:val="23"/>
          <w:sz w:val="26"/>
        </w:rPr>
        <w:t> </w:t>
      </w:r>
      <w:r>
        <w:rPr>
          <w:i/>
          <w:sz w:val="26"/>
        </w:rPr>
        <w:t>tiến</w:t>
      </w:r>
      <w:r>
        <w:rPr>
          <w:i/>
          <w:spacing w:val="24"/>
          <w:sz w:val="26"/>
        </w:rPr>
        <w:t> </w:t>
      </w:r>
      <w:r>
        <w:rPr>
          <w:i/>
          <w:sz w:val="26"/>
        </w:rPr>
        <w:t>hóa</w:t>
      </w:r>
      <w:r>
        <w:rPr>
          <w:i/>
          <w:spacing w:val="21"/>
          <w:sz w:val="26"/>
        </w:rPr>
        <w:t> </w:t>
      </w:r>
      <w:r>
        <w:rPr>
          <w:i/>
          <w:sz w:val="26"/>
        </w:rPr>
        <w:t>tri</w:t>
      </w:r>
      <w:r>
        <w:rPr>
          <w:i/>
          <w:spacing w:val="22"/>
          <w:sz w:val="26"/>
        </w:rPr>
        <w:t> </w:t>
      </w:r>
      <w:r>
        <w:rPr>
          <w:i/>
          <w:sz w:val="26"/>
        </w:rPr>
        <w:t>dĩ</w:t>
      </w:r>
      <w:r>
        <w:rPr>
          <w:i/>
          <w:spacing w:val="21"/>
          <w:sz w:val="26"/>
        </w:rPr>
        <w:t> </w:t>
      </w:r>
      <w:r>
        <w:rPr>
          <w:i/>
          <w:sz w:val="26"/>
        </w:rPr>
        <w:t>tri</w:t>
      </w:r>
      <w:r>
        <w:rPr>
          <w:i/>
          <w:spacing w:val="23"/>
          <w:sz w:val="26"/>
        </w:rPr>
        <w:t> </w:t>
      </w:r>
      <w:r>
        <w:rPr>
          <w:i/>
          <w:sz w:val="26"/>
        </w:rPr>
        <w:t>quyền phải chăng? </w:t>
      </w:r>
      <w:r>
        <w:rPr>
          <w:sz w:val="26"/>
        </w:rPr>
        <w:t>Không phải.</w:t>
      </w:r>
    </w:p>
    <w:p>
      <w:pPr>
        <w:pStyle w:val="BodyText"/>
        <w:spacing w:before="116"/>
        <w:ind w:left="708"/>
        <w:jc w:val="left"/>
      </w:pPr>
      <w:r>
        <w:rPr/>
        <w:t>Hay</w:t>
      </w:r>
      <w:r>
        <w:rPr>
          <w:spacing w:val="21"/>
        </w:rPr>
        <w:t> </w:t>
      </w:r>
      <w:r>
        <w:rPr/>
        <w:t>là</w:t>
      </w:r>
      <w:r>
        <w:rPr>
          <w:spacing w:val="26"/>
        </w:rPr>
        <w:t> </w:t>
      </w:r>
      <w:r>
        <w:rPr/>
        <w:t>người</w:t>
      </w:r>
      <w:r>
        <w:rPr>
          <w:spacing w:val="26"/>
        </w:rPr>
        <w:t> </w:t>
      </w:r>
      <w:r>
        <w:rPr/>
        <w:t>nào</w:t>
      </w:r>
      <w:r>
        <w:rPr>
          <w:spacing w:val="26"/>
        </w:rPr>
        <w:t> </w:t>
      </w:r>
      <w:r>
        <w:rPr/>
        <w:t>đang</w:t>
      </w:r>
      <w:r>
        <w:rPr>
          <w:spacing w:val="26"/>
        </w:rPr>
        <w:t> </w:t>
      </w:r>
      <w:r>
        <w:rPr/>
        <w:t>tiến</w:t>
      </w:r>
      <w:r>
        <w:rPr>
          <w:spacing w:val="29"/>
        </w:rPr>
        <w:t> </w:t>
      </w:r>
      <w:r>
        <w:rPr/>
        <w:t>hóa</w:t>
      </w:r>
      <w:r>
        <w:rPr>
          <w:spacing w:val="26"/>
        </w:rPr>
        <w:t> </w:t>
      </w:r>
      <w:r>
        <w:rPr/>
        <w:t>tri</w:t>
      </w:r>
      <w:r>
        <w:rPr>
          <w:spacing w:val="26"/>
        </w:rPr>
        <w:t> </w:t>
      </w:r>
      <w:r>
        <w:rPr/>
        <w:t>dĩ</w:t>
      </w:r>
      <w:r>
        <w:rPr>
          <w:spacing w:val="26"/>
        </w:rPr>
        <w:t> </w:t>
      </w:r>
      <w:r>
        <w:rPr/>
        <w:t>tri</w:t>
      </w:r>
      <w:r>
        <w:rPr>
          <w:spacing w:val="26"/>
        </w:rPr>
        <w:t> </w:t>
      </w:r>
      <w:r>
        <w:rPr/>
        <w:t>quyền,</w:t>
      </w:r>
      <w:r>
        <w:rPr>
          <w:spacing w:val="26"/>
        </w:rPr>
        <w:t> </w:t>
      </w:r>
      <w:r>
        <w:rPr/>
        <w:t>thì</w:t>
      </w:r>
      <w:r>
        <w:rPr>
          <w:spacing w:val="26"/>
        </w:rPr>
        <w:t> </w:t>
      </w:r>
      <w:r>
        <w:rPr/>
        <w:t>người</w:t>
      </w:r>
      <w:r>
        <w:rPr>
          <w:spacing w:val="26"/>
        </w:rPr>
        <w:t> </w:t>
      </w:r>
      <w:r>
        <w:rPr/>
        <w:t>ấy</w:t>
      </w:r>
      <w:r>
        <w:rPr>
          <w:spacing w:val="21"/>
        </w:rPr>
        <w:t> </w:t>
      </w:r>
      <w:r>
        <w:rPr/>
        <w:t>đang</w:t>
      </w:r>
      <w:r>
        <w:rPr>
          <w:spacing w:val="28"/>
        </w:rPr>
        <w:t> </w:t>
      </w:r>
      <w:r>
        <w:rPr/>
        <w:t>tiến</w:t>
      </w:r>
      <w:r>
        <w:rPr>
          <w:spacing w:val="31"/>
        </w:rPr>
        <w:t> </w:t>
      </w:r>
      <w:r>
        <w:rPr/>
        <w:t>hóa</w:t>
      </w:r>
      <w:r>
        <w:rPr>
          <w:spacing w:val="26"/>
        </w:rPr>
        <w:t> </w:t>
      </w:r>
      <w:r>
        <w:rPr/>
        <w:t>tri</w:t>
      </w:r>
      <w:r>
        <w:rPr>
          <w:spacing w:val="26"/>
        </w:rPr>
        <w:t> </w:t>
      </w:r>
      <w:r>
        <w:rPr/>
        <w:t>dị</w:t>
      </w:r>
      <w:r>
        <w:rPr>
          <w:spacing w:val="26"/>
        </w:rPr>
        <w:t> </w:t>
      </w:r>
      <w:r>
        <w:rPr/>
        <w:t>tri quyền phải chăng? Không phải.</w:t>
      </w:r>
    </w:p>
    <w:p>
      <w:pPr>
        <w:pStyle w:val="Heading7"/>
        <w:spacing w:line="295" w:lineRule="exact" w:before="8"/>
      </w:pPr>
      <w:r>
        <w:rPr>
          <w:spacing w:val="-2"/>
        </w:rPr>
        <w:t>1343.</w:t>
      </w:r>
    </w:p>
    <w:p>
      <w:pPr>
        <w:spacing w:line="240" w:lineRule="auto" w:before="0"/>
        <w:ind w:left="708" w:right="0" w:firstLine="0"/>
        <w:jc w:val="left"/>
        <w:rPr>
          <w:sz w:val="26"/>
        </w:rPr>
      </w:pPr>
      <w:r>
        <w:rPr>
          <w:i/>
          <w:sz w:val="26"/>
        </w:rPr>
        <w:t>Người nào đang tiến hóa tri dị tri quyền, thì người ấy đang làm cho rõ thấu tri cụ tri</w:t>
      </w:r>
      <w:r>
        <w:rPr>
          <w:i/>
          <w:spacing w:val="40"/>
          <w:sz w:val="26"/>
        </w:rPr>
        <w:t> </w:t>
      </w:r>
      <w:r>
        <w:rPr>
          <w:i/>
          <w:sz w:val="26"/>
        </w:rPr>
        <w:t>quyền phải chăng? </w:t>
      </w:r>
      <w:r>
        <w:rPr>
          <w:sz w:val="26"/>
        </w:rPr>
        <w:t>Không phải.</w:t>
      </w:r>
    </w:p>
    <w:p>
      <w:pPr>
        <w:pStyle w:val="BodyText"/>
        <w:spacing w:before="117"/>
        <w:ind w:left="708" w:right="212"/>
        <w:jc w:val="left"/>
      </w:pPr>
      <w:r>
        <w:rPr/>
        <w:t>Hay là người nào đang làm cho rõ thấu tri cụ tri quyền, thì người ấy đang tiến hóa tri</w:t>
      </w:r>
      <w:r>
        <w:rPr>
          <w:spacing w:val="40"/>
        </w:rPr>
        <w:t> </w:t>
      </w:r>
      <w:r>
        <w:rPr/>
        <w:t>dĩ tri quyền phải chăng? Không phải.</w:t>
      </w:r>
    </w:p>
    <w:p>
      <w:pPr>
        <w:pStyle w:val="Heading7"/>
        <w:spacing w:line="295" w:lineRule="exact"/>
      </w:pPr>
      <w:r>
        <w:rPr>
          <w:spacing w:val="-2"/>
        </w:rPr>
        <w:t>1344.</w:t>
      </w:r>
    </w:p>
    <w:p>
      <w:pPr>
        <w:spacing w:line="240" w:lineRule="auto" w:before="0"/>
        <w:ind w:left="708" w:right="0" w:firstLine="0"/>
        <w:jc w:val="left"/>
        <w:rPr>
          <w:sz w:val="26"/>
        </w:rPr>
      </w:pPr>
      <w:r>
        <w:rPr>
          <w:i/>
          <w:sz w:val="26"/>
        </w:rPr>
        <w:t>Người nào đang tiến hóa tri dĩ tri quyền, thì người ấy đang làm cho rõ thấu tri cụ tri</w:t>
      </w:r>
      <w:r>
        <w:rPr>
          <w:i/>
          <w:spacing w:val="40"/>
          <w:sz w:val="26"/>
        </w:rPr>
        <w:t> </w:t>
      </w:r>
      <w:r>
        <w:rPr>
          <w:i/>
          <w:sz w:val="26"/>
        </w:rPr>
        <w:t>quyền phải chăng? </w:t>
      </w:r>
      <w:r>
        <w:rPr>
          <w:sz w:val="26"/>
        </w:rPr>
        <w:t>Không phải.</w:t>
      </w:r>
    </w:p>
    <w:p>
      <w:pPr>
        <w:pStyle w:val="BodyText"/>
        <w:spacing w:before="116"/>
        <w:ind w:right="211"/>
        <w:jc w:val="left"/>
      </w:pPr>
      <w:r>
        <w:rPr/>
        <w:t>Hay là người nào đang tiến hóa tri cụ tri quyền, thì người ấy đang làm cho rõ</w:t>
      </w:r>
      <w:r>
        <w:rPr>
          <w:spacing w:val="17"/>
        </w:rPr>
        <w:t> </w:t>
      </w:r>
      <w:r>
        <w:rPr/>
        <w:t>thấu tri</w:t>
      </w:r>
      <w:r>
        <w:rPr>
          <w:spacing w:val="40"/>
        </w:rPr>
        <w:t> </w:t>
      </w:r>
      <w:r>
        <w:rPr/>
        <w:t>dị tri quyền phải chăng? Không phải.</w:t>
      </w:r>
    </w:p>
    <w:p>
      <w:pPr>
        <w:pStyle w:val="Heading7"/>
        <w:spacing w:line="295" w:lineRule="exact" w:before="10"/>
      </w:pPr>
      <w:r>
        <w:rPr>
          <w:spacing w:val="-2"/>
        </w:rPr>
        <w:t>1345.</w:t>
      </w:r>
    </w:p>
    <w:p>
      <w:pPr>
        <w:spacing w:line="240" w:lineRule="auto" w:before="0"/>
        <w:ind w:left="708" w:right="140" w:firstLine="0"/>
        <w:jc w:val="both"/>
        <w:rPr>
          <w:sz w:val="26"/>
        </w:rPr>
      </w:pPr>
      <w:r>
        <w:rPr>
          <w:i/>
          <w:sz w:val="26"/>
        </w:rPr>
        <w:t>Người nào chẳng phải đang chu tường nhãn quyền, thì người ấy chẳng phải đang trừ ưu quyền phải chăng? </w:t>
      </w:r>
      <w:r>
        <w:rPr>
          <w:sz w:val="26"/>
        </w:rPr>
        <w:t>Bậc tề toàn đạo Bất lai chẳng phải đang chu tường nhãn quyền mà đang trừ ưu quyền. Nếu trừ bực tề toàn đạo thứ hai, còn những người ngoài ra đó, chẳng phải đang chu tường nhãn quyền và cũng chẳng phải đang trừ ưu quyền.</w:t>
      </w:r>
    </w:p>
    <w:p>
      <w:pPr>
        <w:pStyle w:val="BodyText"/>
        <w:spacing w:before="115"/>
        <w:ind w:right="137"/>
      </w:pPr>
      <w:r>
        <w:rPr/>
        <w:t>Hay là người nào chẳng phải đang trừ ưu quyền, thì người ấy chẳng phải đang chu tường nhãn quyền phải chăng? Bậc tề toàn đạo chí thượng chẳng phải đang trừ ưu quyền mà đang chu tường nhãn quyền. Nếu trừ bực tề toàn đạo thứ hai, những người ngoài ra đó, chẳng phải đang trừ ưu quyền và cũng chẳng phải đang chu tường nhãn </w:t>
      </w:r>
      <w:r>
        <w:rPr>
          <w:spacing w:val="-2"/>
        </w:rPr>
        <w:t>quyền.</w:t>
      </w:r>
    </w:p>
    <w:p>
      <w:pPr>
        <w:pStyle w:val="Heading7"/>
        <w:spacing w:line="240" w:lineRule="auto"/>
      </w:pPr>
      <w:r>
        <w:rPr>
          <w:spacing w:val="-2"/>
        </w:rPr>
        <w:t>1346.</w:t>
      </w:r>
    </w:p>
    <w:p>
      <w:pPr>
        <w:pStyle w:val="Heading7"/>
        <w:spacing w:after="0" w:line="240" w:lineRule="auto"/>
        <w:sectPr>
          <w:pgSz w:w="11630" w:h="16450"/>
          <w:pgMar w:header="576" w:footer="0" w:top="920" w:bottom="280" w:left="850" w:right="850"/>
        </w:sectPr>
      </w:pPr>
    </w:p>
    <w:p>
      <w:pPr>
        <w:spacing w:before="268"/>
        <w:ind w:left="708" w:right="140" w:firstLine="0"/>
        <w:jc w:val="both"/>
        <w:rPr>
          <w:sz w:val="26"/>
        </w:rPr>
      </w:pPr>
      <w:r>
        <w:rPr>
          <w:i/>
          <w:sz w:val="26"/>
        </w:rPr>
        <w:t>Người nào chẳng phải đang chu tường nhãn quyền, thì người ấy chẳng phải đang tiến hóa tri dị tri quyền phải chăng? </w:t>
      </w:r>
      <w:r>
        <w:rPr>
          <w:sz w:val="26"/>
        </w:rPr>
        <w:t>Người thứ tám chẳng phải đang chu tường</w:t>
      </w:r>
      <w:r>
        <w:rPr>
          <w:spacing w:val="80"/>
          <w:sz w:val="26"/>
        </w:rPr>
        <w:t> </w:t>
      </w:r>
      <w:r>
        <w:rPr>
          <w:i/>
          <w:sz w:val="26"/>
        </w:rPr>
        <w:t>(parijānāti) </w:t>
      </w:r>
      <w:r>
        <w:rPr>
          <w:sz w:val="26"/>
        </w:rPr>
        <w:t>nhãn quyền mà người ấy đang tiến hóa </w:t>
      </w:r>
      <w:r>
        <w:rPr>
          <w:i/>
          <w:sz w:val="26"/>
        </w:rPr>
        <w:t>(bhāveti) </w:t>
      </w:r>
      <w:r>
        <w:rPr>
          <w:sz w:val="26"/>
        </w:rPr>
        <w:t>tri dị tri quyền. Nếu trừ bực tề</w:t>
      </w:r>
      <w:r>
        <w:rPr>
          <w:spacing w:val="-1"/>
          <w:sz w:val="26"/>
        </w:rPr>
        <w:t> </w:t>
      </w:r>
      <w:r>
        <w:rPr>
          <w:sz w:val="26"/>
        </w:rPr>
        <w:t>toàn đạo thứ hai, còn người</w:t>
      </w:r>
      <w:r>
        <w:rPr>
          <w:spacing w:val="-1"/>
          <w:sz w:val="26"/>
        </w:rPr>
        <w:t> </w:t>
      </w:r>
      <w:r>
        <w:rPr>
          <w:sz w:val="26"/>
        </w:rPr>
        <w:t>ngoài</w:t>
      </w:r>
      <w:r>
        <w:rPr>
          <w:spacing w:val="-1"/>
          <w:sz w:val="26"/>
        </w:rPr>
        <w:t> </w:t>
      </w:r>
      <w:r>
        <w:rPr>
          <w:sz w:val="26"/>
        </w:rPr>
        <w:t>ra đó,</w:t>
      </w:r>
      <w:r>
        <w:rPr>
          <w:spacing w:val="-1"/>
          <w:sz w:val="26"/>
        </w:rPr>
        <w:t> </w:t>
      </w:r>
      <w:r>
        <w:rPr>
          <w:sz w:val="26"/>
        </w:rPr>
        <w:t>chẳng phải đang chu tường</w:t>
      </w:r>
      <w:r>
        <w:rPr>
          <w:spacing w:val="-1"/>
          <w:sz w:val="26"/>
        </w:rPr>
        <w:t> </w:t>
      </w:r>
      <w:r>
        <w:rPr>
          <w:sz w:val="26"/>
        </w:rPr>
        <w:t>nhãn quyền và cũng chẳng phải đang tiến hóa tri dị tri quyền.</w:t>
      </w:r>
    </w:p>
    <w:p>
      <w:pPr>
        <w:pStyle w:val="BodyText"/>
        <w:spacing w:before="121"/>
        <w:ind w:right="137"/>
      </w:pPr>
      <w:r>
        <w:rPr/>
        <w:t>Hay là người nào chẳng phải đang tiến hóa tri dị tri quyền, thì người ấy chẳng phải đang chu tường nhãn quyền phải chăng? Bậc tề toàn đạo chí thượng chẳng phải đang tiến hóa tri dị tri quyền mà đang chu tường nhãn quyền. Nếu trừ bực tề toàn đạo thứ hai, còn những người ngoài ra đó, chẳng phải đang tiến hóa tri dị tri quyền và cũng chẳng phải đang chu tường nhãn quyền.</w:t>
      </w:r>
    </w:p>
    <w:p>
      <w:pPr>
        <w:pStyle w:val="Heading7"/>
        <w:spacing w:before="5"/>
      </w:pPr>
      <w:r>
        <w:rPr>
          <w:spacing w:val="-2"/>
        </w:rPr>
        <w:t>1347.</w:t>
      </w:r>
    </w:p>
    <w:p>
      <w:pPr>
        <w:spacing w:line="242" w:lineRule="auto" w:before="0"/>
        <w:ind w:left="708" w:right="0" w:firstLine="0"/>
        <w:jc w:val="left"/>
        <w:rPr>
          <w:sz w:val="26"/>
        </w:rPr>
      </w:pPr>
      <w:r>
        <w:rPr>
          <w:i/>
          <w:sz w:val="26"/>
        </w:rPr>
        <w:t>Người nào chẳng phải đang chu tường nhãn quyền, thì người ấy chẳng phải đang tiến hóa tri dĩ tri quyền phải chăng? </w:t>
      </w:r>
      <w:r>
        <w:rPr>
          <w:sz w:val="26"/>
        </w:rPr>
        <w:t>Phải rồi.</w:t>
      </w:r>
    </w:p>
    <w:p>
      <w:pPr>
        <w:pStyle w:val="BodyText"/>
        <w:spacing w:before="111"/>
        <w:ind w:right="133"/>
        <w:jc w:val="left"/>
      </w:pPr>
      <w:r>
        <w:rPr/>
        <w:t>Hay</w:t>
      </w:r>
      <w:r>
        <w:rPr>
          <w:spacing w:val="21"/>
        </w:rPr>
        <w:t> </w:t>
      </w:r>
      <w:r>
        <w:rPr/>
        <w:t>là</w:t>
      </w:r>
      <w:r>
        <w:rPr>
          <w:spacing w:val="24"/>
        </w:rPr>
        <w:t> </w:t>
      </w:r>
      <w:r>
        <w:rPr/>
        <w:t>người</w:t>
      </w:r>
      <w:r>
        <w:rPr>
          <w:spacing w:val="23"/>
        </w:rPr>
        <w:t> </w:t>
      </w:r>
      <w:r>
        <w:rPr/>
        <w:t>nào</w:t>
      </w:r>
      <w:r>
        <w:rPr>
          <w:spacing w:val="26"/>
        </w:rPr>
        <w:t> </w:t>
      </w:r>
      <w:r>
        <w:rPr/>
        <w:t>chẳng</w:t>
      </w:r>
      <w:r>
        <w:rPr>
          <w:spacing w:val="23"/>
        </w:rPr>
        <w:t> </w:t>
      </w:r>
      <w:r>
        <w:rPr/>
        <w:t>phải</w:t>
      </w:r>
      <w:r>
        <w:rPr>
          <w:spacing w:val="26"/>
        </w:rPr>
        <w:t> </w:t>
      </w:r>
      <w:r>
        <w:rPr/>
        <w:t>đang</w:t>
      </w:r>
      <w:r>
        <w:rPr>
          <w:spacing w:val="23"/>
        </w:rPr>
        <w:t> </w:t>
      </w:r>
      <w:r>
        <w:rPr/>
        <w:t>tiến</w:t>
      </w:r>
      <w:r>
        <w:rPr>
          <w:spacing w:val="28"/>
        </w:rPr>
        <w:t> </w:t>
      </w:r>
      <w:r>
        <w:rPr/>
        <w:t>hóa</w:t>
      </w:r>
      <w:r>
        <w:rPr>
          <w:spacing w:val="26"/>
        </w:rPr>
        <w:t> </w:t>
      </w:r>
      <w:r>
        <w:rPr/>
        <w:t>tri</w:t>
      </w:r>
      <w:r>
        <w:rPr>
          <w:spacing w:val="25"/>
        </w:rPr>
        <w:t> </w:t>
      </w:r>
      <w:r>
        <w:rPr/>
        <w:t>dĩ</w:t>
      </w:r>
      <w:r>
        <w:rPr>
          <w:spacing w:val="24"/>
        </w:rPr>
        <w:t> </w:t>
      </w:r>
      <w:r>
        <w:rPr/>
        <w:t>tri</w:t>
      </w:r>
      <w:r>
        <w:rPr>
          <w:spacing w:val="26"/>
        </w:rPr>
        <w:t> </w:t>
      </w:r>
      <w:r>
        <w:rPr/>
        <w:t>quyền,</w:t>
      </w:r>
      <w:r>
        <w:rPr>
          <w:spacing w:val="23"/>
        </w:rPr>
        <w:t> </w:t>
      </w:r>
      <w:r>
        <w:rPr/>
        <w:t>thì</w:t>
      </w:r>
      <w:r>
        <w:rPr>
          <w:spacing w:val="26"/>
        </w:rPr>
        <w:t> </w:t>
      </w:r>
      <w:r>
        <w:rPr/>
        <w:t>người</w:t>
      </w:r>
      <w:r>
        <w:rPr>
          <w:spacing w:val="23"/>
        </w:rPr>
        <w:t> </w:t>
      </w:r>
      <w:r>
        <w:rPr/>
        <w:t>ấy</w:t>
      </w:r>
      <w:r>
        <w:rPr>
          <w:spacing w:val="19"/>
        </w:rPr>
        <w:t> </w:t>
      </w:r>
      <w:r>
        <w:rPr/>
        <w:t>chẳng</w:t>
      </w:r>
      <w:r>
        <w:rPr>
          <w:spacing w:val="23"/>
        </w:rPr>
        <w:t> </w:t>
      </w:r>
      <w:r>
        <w:rPr/>
        <w:t>phải đang chu tường nhãn quyền phải chăng? Phải rồi.</w:t>
      </w:r>
    </w:p>
    <w:p>
      <w:pPr>
        <w:pStyle w:val="Heading7"/>
      </w:pPr>
      <w:r>
        <w:rPr>
          <w:spacing w:val="-2"/>
        </w:rPr>
        <w:t>1348.</w:t>
      </w:r>
    </w:p>
    <w:p>
      <w:pPr>
        <w:spacing w:line="240" w:lineRule="auto" w:before="0"/>
        <w:ind w:left="708" w:right="137" w:firstLine="0"/>
        <w:jc w:val="both"/>
        <w:rPr>
          <w:sz w:val="26"/>
        </w:rPr>
      </w:pPr>
      <w:r>
        <w:rPr>
          <w:i/>
          <w:sz w:val="26"/>
        </w:rPr>
        <w:t>Người nào chẳng phải đang chu tường nhãn quyền, thì người ấy chẳng phải đang làm cho rõ thấu tri cụ tri quyền phải chăng? </w:t>
      </w:r>
      <w:r>
        <w:rPr>
          <w:sz w:val="26"/>
        </w:rPr>
        <w:t>Người làm cho rõ thấu quả chí thượng, người ấy chẳng phải đang chu tường nhãn quyền mà đang làm cho rõ thấu tri cụ tri quyền. Nếu trừ bực tề toàn đạo chí thượng và La-hán quả rồi, còn những người ngoài ra đó, chẳng phải</w:t>
      </w:r>
      <w:r>
        <w:rPr>
          <w:spacing w:val="-1"/>
          <w:sz w:val="26"/>
        </w:rPr>
        <w:t> </w:t>
      </w:r>
      <w:r>
        <w:rPr>
          <w:sz w:val="26"/>
        </w:rPr>
        <w:t>đang</w:t>
      </w:r>
      <w:r>
        <w:rPr>
          <w:spacing w:val="-1"/>
          <w:sz w:val="26"/>
        </w:rPr>
        <w:t> </w:t>
      </w:r>
      <w:r>
        <w:rPr>
          <w:sz w:val="26"/>
        </w:rPr>
        <w:t>chu tường</w:t>
      </w:r>
      <w:r>
        <w:rPr>
          <w:spacing w:val="-1"/>
          <w:sz w:val="26"/>
        </w:rPr>
        <w:t> </w:t>
      </w:r>
      <w:r>
        <w:rPr>
          <w:sz w:val="26"/>
        </w:rPr>
        <w:t>nhãn quyền và cũng</w:t>
      </w:r>
      <w:r>
        <w:rPr>
          <w:spacing w:val="-1"/>
          <w:sz w:val="26"/>
        </w:rPr>
        <w:t> </w:t>
      </w:r>
      <w:r>
        <w:rPr>
          <w:sz w:val="26"/>
        </w:rPr>
        <w:t>chẳng phải đang làm cho rõ thấu</w:t>
      </w:r>
      <w:r>
        <w:rPr>
          <w:spacing w:val="-1"/>
          <w:sz w:val="26"/>
        </w:rPr>
        <w:t> </w:t>
      </w:r>
      <w:r>
        <w:rPr>
          <w:sz w:val="26"/>
        </w:rPr>
        <w:t>tri cụ tri quyền.</w:t>
      </w:r>
    </w:p>
    <w:p>
      <w:pPr>
        <w:pStyle w:val="BodyText"/>
        <w:spacing w:before="116"/>
        <w:ind w:right="137"/>
      </w:pPr>
      <w:r>
        <w:rPr/>
        <w:t>Hay là người nào chẳng phải đang làm cho rõ thấu tri cụ tri quyền, thì người ấy chẳng phải đang chu tường nhãn quyền phải chăng? Bậc tề toàn đạo chí thượng chẳng phải đang làm cho rõ thấu tri cụ tri quyền mà đang chu tường nhãn quyền. Nếu trừ bực tề toàn đạo chí thượng và La-hán quả rồi, còn những người ngoài ra đó, chẳng phải đang làm cho rõ thấu tri cụ tri quyền và cũng chẳng phải đang chu tường nhãn quyền.</w:t>
      </w:r>
    </w:p>
    <w:p>
      <w:pPr>
        <w:pStyle w:val="Heading7"/>
        <w:spacing w:before="8"/>
      </w:pPr>
      <w:r>
        <w:rPr>
          <w:spacing w:val="-2"/>
        </w:rPr>
        <w:t>1349.</w:t>
      </w:r>
    </w:p>
    <w:p>
      <w:pPr>
        <w:spacing w:line="240" w:lineRule="auto" w:before="0"/>
        <w:ind w:left="708" w:right="139" w:firstLine="0"/>
        <w:jc w:val="both"/>
        <w:rPr>
          <w:sz w:val="26"/>
        </w:rPr>
      </w:pPr>
      <w:r>
        <w:rPr>
          <w:i/>
          <w:sz w:val="26"/>
        </w:rPr>
        <w:t>Người</w:t>
      </w:r>
      <w:r>
        <w:rPr>
          <w:i/>
          <w:spacing w:val="-1"/>
          <w:sz w:val="26"/>
        </w:rPr>
        <w:t> </w:t>
      </w:r>
      <w:r>
        <w:rPr>
          <w:i/>
          <w:sz w:val="26"/>
        </w:rPr>
        <w:t>nào chẳng</w:t>
      </w:r>
      <w:r>
        <w:rPr>
          <w:i/>
          <w:spacing w:val="-1"/>
          <w:sz w:val="26"/>
        </w:rPr>
        <w:t> </w:t>
      </w:r>
      <w:r>
        <w:rPr>
          <w:i/>
          <w:sz w:val="26"/>
        </w:rPr>
        <w:t>phải đang trừ ưu quyền, thì người</w:t>
      </w:r>
      <w:r>
        <w:rPr>
          <w:i/>
          <w:spacing w:val="-1"/>
          <w:sz w:val="26"/>
        </w:rPr>
        <w:t> </w:t>
      </w:r>
      <w:r>
        <w:rPr>
          <w:i/>
          <w:sz w:val="26"/>
        </w:rPr>
        <w:t>ấy</w:t>
      </w:r>
      <w:r>
        <w:rPr>
          <w:i/>
          <w:spacing w:val="-1"/>
          <w:sz w:val="26"/>
        </w:rPr>
        <w:t> </w:t>
      </w:r>
      <w:r>
        <w:rPr>
          <w:i/>
          <w:sz w:val="26"/>
        </w:rPr>
        <w:t>chẳng phải đang</w:t>
      </w:r>
      <w:r>
        <w:rPr>
          <w:i/>
          <w:spacing w:val="-1"/>
          <w:sz w:val="26"/>
        </w:rPr>
        <w:t> </w:t>
      </w:r>
      <w:r>
        <w:rPr>
          <w:i/>
          <w:sz w:val="26"/>
        </w:rPr>
        <w:t>tiến hóa tri dị tri quyền phải chăng? </w:t>
      </w:r>
      <w:r>
        <w:rPr>
          <w:sz w:val="26"/>
        </w:rPr>
        <w:t>Người thứ tám chẳng phải đang trừ ưu quyền mà đang tiến hóa tri dị tri quyền. Nếu trừ bực tề toàn đạo thứ hai rồi, còn người ngoài ra đó, chẳng phải đang trừ ưu quyền và cũng chẳng phải đang tiến hóa tri dị tri quyền.</w:t>
      </w:r>
    </w:p>
    <w:p>
      <w:pPr>
        <w:pStyle w:val="BodyText"/>
        <w:spacing w:before="116"/>
        <w:ind w:right="137"/>
      </w:pPr>
      <w:r>
        <w:rPr/>
        <w:t>Hay là người nào chẳng phải đang tiến hóa tri dị tri quyền, thì người ấy chẳng phải đang trừ ưu quyền phải chăng? Bậc tề toàn đạo Bất lai chẳng phải đang tiến hóa tri dị tri quyền mà đang trừ ưu quyền. Nếu trừ ra bực tề toàn đạo thứ hai, còn những người ngoài ra đó mới chẳng phải đang tiến hóa tri dị tri quyền và cũng chẳng phải đang trừ ưu quyền.</w:t>
      </w:r>
    </w:p>
    <w:p>
      <w:pPr>
        <w:pStyle w:val="Heading7"/>
        <w:spacing w:line="295" w:lineRule="exact" w:before="8"/>
      </w:pPr>
      <w:r>
        <w:rPr>
          <w:spacing w:val="-2"/>
        </w:rPr>
        <w:t>1350.</w:t>
      </w:r>
    </w:p>
    <w:p>
      <w:pPr>
        <w:spacing w:line="240" w:lineRule="auto" w:before="0"/>
        <w:ind w:left="708" w:right="139" w:firstLine="0"/>
        <w:jc w:val="both"/>
        <w:rPr>
          <w:sz w:val="26"/>
        </w:rPr>
      </w:pPr>
      <w:r>
        <w:rPr>
          <w:i/>
          <w:sz w:val="26"/>
        </w:rPr>
        <w:t>Người</w:t>
      </w:r>
      <w:r>
        <w:rPr>
          <w:i/>
          <w:spacing w:val="-1"/>
          <w:sz w:val="26"/>
        </w:rPr>
        <w:t> </w:t>
      </w:r>
      <w:r>
        <w:rPr>
          <w:i/>
          <w:sz w:val="26"/>
        </w:rPr>
        <w:t>nào chẳng</w:t>
      </w:r>
      <w:r>
        <w:rPr>
          <w:i/>
          <w:spacing w:val="-1"/>
          <w:sz w:val="26"/>
        </w:rPr>
        <w:t> </w:t>
      </w:r>
      <w:r>
        <w:rPr>
          <w:i/>
          <w:sz w:val="26"/>
        </w:rPr>
        <w:t>phải đang trừ ưu quyền, thì người</w:t>
      </w:r>
      <w:r>
        <w:rPr>
          <w:i/>
          <w:spacing w:val="-1"/>
          <w:sz w:val="26"/>
        </w:rPr>
        <w:t> </w:t>
      </w:r>
      <w:r>
        <w:rPr>
          <w:i/>
          <w:sz w:val="26"/>
        </w:rPr>
        <w:t>ấy</w:t>
      </w:r>
      <w:r>
        <w:rPr>
          <w:i/>
          <w:spacing w:val="-1"/>
          <w:sz w:val="26"/>
        </w:rPr>
        <w:t> </w:t>
      </w:r>
      <w:r>
        <w:rPr>
          <w:i/>
          <w:sz w:val="26"/>
        </w:rPr>
        <w:t>chẳng phải đang</w:t>
      </w:r>
      <w:r>
        <w:rPr>
          <w:i/>
          <w:spacing w:val="-1"/>
          <w:sz w:val="26"/>
        </w:rPr>
        <w:t> </w:t>
      </w:r>
      <w:r>
        <w:rPr>
          <w:i/>
          <w:sz w:val="26"/>
        </w:rPr>
        <w:t>tiến hóa tri dĩ tri quyền phải chăng? </w:t>
      </w:r>
      <w:r>
        <w:rPr>
          <w:sz w:val="26"/>
        </w:rPr>
        <w:t>Người thứ hai chẳng phải đang trừ ưu quyền mà đang tiến hóa tri dĩ tri quyền. Nếu trừ bực tề toàn đạo thứ ba, còn những người ngoài ra đó mới</w:t>
      </w:r>
      <w:r>
        <w:rPr>
          <w:spacing w:val="40"/>
          <w:sz w:val="26"/>
        </w:rPr>
        <w:t> </w:t>
      </w:r>
      <w:r>
        <w:rPr>
          <w:sz w:val="26"/>
        </w:rPr>
        <w:t>chẳng phải đang trừ ưu quyền và cũng chẳng phải đang tiến hóa tri dĩ tri quyền.</w:t>
      </w:r>
    </w:p>
    <w:p>
      <w:pPr>
        <w:pStyle w:val="BodyText"/>
        <w:spacing w:before="118"/>
        <w:ind w:right="144"/>
      </w:pPr>
      <w:r>
        <w:rPr/>
        <w:t>Hay là người nào chẳng phải đang tiến hóa tri dĩ tri quyền, thì người ấy chẳng phải đang trừ ưu quyền phải chăng? Phải rồi.</w:t>
      </w:r>
    </w:p>
    <w:p>
      <w:pPr>
        <w:pStyle w:val="Heading7"/>
        <w:spacing w:line="240" w:lineRule="auto"/>
      </w:pPr>
      <w:r>
        <w:rPr>
          <w:spacing w:val="-2"/>
        </w:rPr>
        <w:t>1351.</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Người nào chẳng phải đang trừ ưu quyền, thì người ấy chẳng phải đang làm cho rõ thấu tri cụ tri quyền phải chăng? </w:t>
      </w:r>
      <w:r>
        <w:rPr>
          <w:sz w:val="26"/>
        </w:rPr>
        <w:t>Người nào đang làm cho rõ thấu quả chí thượng, người ấy chẳng phải đang trừ ưu quyền mà đang làm cho rõ thấu tri cụ tri quyền. Nếu trừ bực tề toàn đạo Bất lai và La-hán quả, còn những người ngoài ra đó mới chẳng</w:t>
      </w:r>
      <w:r>
        <w:rPr>
          <w:spacing w:val="80"/>
          <w:sz w:val="26"/>
        </w:rPr>
        <w:t> </w:t>
      </w:r>
      <w:r>
        <w:rPr>
          <w:sz w:val="26"/>
        </w:rPr>
        <w:t>phải đang trừ ưu quyền và cũng chẳng phải đang làm cho rõ thấu tri cụ tri quyền.</w:t>
      </w:r>
    </w:p>
    <w:p>
      <w:pPr>
        <w:pStyle w:val="BodyText"/>
        <w:spacing w:before="121"/>
        <w:ind w:right="134"/>
      </w:pPr>
      <w:r>
        <w:rPr/>
        <w:t>Hay là người nào chẳng phải đang làm cho rõ thấu tri cụ tri quyền, thì người ấy chẳng phải đang trừ ưu quyền phải chăng? Bậc tề toàn đạo Bất lai chẳng phải đang làm cho</w:t>
      </w:r>
      <w:r>
        <w:rPr>
          <w:spacing w:val="40"/>
        </w:rPr>
        <w:t> </w:t>
      </w:r>
      <w:r>
        <w:rPr/>
        <w:t>rõ thấu tri cụ tri quyền mà người ấy</w:t>
      </w:r>
      <w:r>
        <w:rPr>
          <w:spacing w:val="-1"/>
        </w:rPr>
        <w:t> </w:t>
      </w:r>
      <w:r>
        <w:rPr/>
        <w:t>đang trừ ưu quyền. Nếu trừ ra bực tề toàn đạo Bất lai và La-hán quả, còn những người ngoài ra đó mới chẳng phải đang làm cho rõ thấu tri cụ tri quyền và cũng chẳng phải đang trừ ưu quyền.</w:t>
      </w:r>
    </w:p>
    <w:p>
      <w:pPr>
        <w:pStyle w:val="Heading7"/>
        <w:spacing w:before="5"/>
      </w:pPr>
      <w:r>
        <w:rPr>
          <w:spacing w:val="-2"/>
        </w:rPr>
        <w:t>1352.</w:t>
      </w:r>
    </w:p>
    <w:p>
      <w:pPr>
        <w:spacing w:line="240" w:lineRule="auto" w:before="0"/>
        <w:ind w:left="708" w:right="139" w:firstLine="0"/>
        <w:jc w:val="both"/>
        <w:rPr>
          <w:sz w:val="26"/>
        </w:rPr>
      </w:pPr>
      <w:r>
        <w:rPr>
          <w:i/>
          <w:sz w:val="26"/>
        </w:rPr>
        <w:t>Người</w:t>
      </w:r>
      <w:r>
        <w:rPr>
          <w:i/>
          <w:spacing w:val="-3"/>
          <w:sz w:val="26"/>
        </w:rPr>
        <w:t> </w:t>
      </w:r>
      <w:r>
        <w:rPr>
          <w:i/>
          <w:sz w:val="26"/>
        </w:rPr>
        <w:t>nào</w:t>
      </w:r>
      <w:r>
        <w:rPr>
          <w:i/>
          <w:spacing w:val="-3"/>
          <w:sz w:val="26"/>
        </w:rPr>
        <w:t> </w:t>
      </w:r>
      <w:r>
        <w:rPr>
          <w:i/>
          <w:sz w:val="26"/>
        </w:rPr>
        <w:t>chẳng</w:t>
      </w:r>
      <w:r>
        <w:rPr>
          <w:i/>
          <w:spacing w:val="-1"/>
          <w:sz w:val="26"/>
        </w:rPr>
        <w:t> </w:t>
      </w:r>
      <w:r>
        <w:rPr>
          <w:i/>
          <w:sz w:val="26"/>
        </w:rPr>
        <w:t>phải</w:t>
      </w:r>
      <w:r>
        <w:rPr>
          <w:i/>
          <w:spacing w:val="-1"/>
          <w:sz w:val="26"/>
        </w:rPr>
        <w:t> </w:t>
      </w:r>
      <w:r>
        <w:rPr>
          <w:i/>
          <w:sz w:val="26"/>
        </w:rPr>
        <w:t>đang</w:t>
      </w:r>
      <w:r>
        <w:rPr>
          <w:i/>
          <w:spacing w:val="-3"/>
          <w:sz w:val="26"/>
        </w:rPr>
        <w:t> </w:t>
      </w:r>
      <w:r>
        <w:rPr>
          <w:i/>
          <w:sz w:val="26"/>
        </w:rPr>
        <w:t>tiến hóa</w:t>
      </w:r>
      <w:r>
        <w:rPr>
          <w:i/>
          <w:spacing w:val="-3"/>
          <w:sz w:val="26"/>
        </w:rPr>
        <w:t> </w:t>
      </w:r>
      <w:r>
        <w:rPr>
          <w:i/>
          <w:sz w:val="26"/>
        </w:rPr>
        <w:t>tri</w:t>
      </w:r>
      <w:r>
        <w:rPr>
          <w:i/>
          <w:spacing w:val="-3"/>
          <w:sz w:val="26"/>
        </w:rPr>
        <w:t> </w:t>
      </w:r>
      <w:r>
        <w:rPr>
          <w:i/>
          <w:sz w:val="26"/>
        </w:rPr>
        <w:t>dị</w:t>
      </w:r>
      <w:r>
        <w:rPr>
          <w:i/>
          <w:spacing w:val="-3"/>
          <w:sz w:val="26"/>
        </w:rPr>
        <w:t> </w:t>
      </w:r>
      <w:r>
        <w:rPr>
          <w:i/>
          <w:sz w:val="26"/>
        </w:rPr>
        <w:t>tri</w:t>
      </w:r>
      <w:r>
        <w:rPr>
          <w:i/>
          <w:spacing w:val="-1"/>
          <w:sz w:val="26"/>
        </w:rPr>
        <w:t> </w:t>
      </w:r>
      <w:r>
        <w:rPr>
          <w:i/>
          <w:sz w:val="26"/>
        </w:rPr>
        <w:t>quyền,</w:t>
      </w:r>
      <w:r>
        <w:rPr>
          <w:i/>
          <w:spacing w:val="-3"/>
          <w:sz w:val="26"/>
        </w:rPr>
        <w:t> </w:t>
      </w:r>
      <w:r>
        <w:rPr>
          <w:i/>
          <w:sz w:val="26"/>
        </w:rPr>
        <w:t>thì người</w:t>
      </w:r>
      <w:r>
        <w:rPr>
          <w:i/>
          <w:spacing w:val="-3"/>
          <w:sz w:val="26"/>
        </w:rPr>
        <w:t> </w:t>
      </w:r>
      <w:r>
        <w:rPr>
          <w:i/>
          <w:sz w:val="26"/>
        </w:rPr>
        <w:t>ấy</w:t>
      </w:r>
      <w:r>
        <w:rPr>
          <w:i/>
          <w:spacing w:val="-1"/>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tiến hóa tri dĩ tri quyền phải chăng? </w:t>
      </w:r>
      <w:r>
        <w:rPr>
          <w:sz w:val="26"/>
        </w:rPr>
        <w:t>Bậc tề toàn đạo thứ ba chẳng phải đang tiến hóa tri dị tri quyền mà đang tiến hóa tri dĩ tri quyền. Nếu trừ bực tề toàn đạo thứ tư, còn những người ngoài ra đó mới chẳng phải đang tiến hóa tri dị tri quyền và cũng chẳng phải đang tiến hóa tri dĩ tri quyền.</w:t>
      </w:r>
    </w:p>
    <w:p>
      <w:pPr>
        <w:pStyle w:val="BodyText"/>
        <w:spacing w:before="118"/>
        <w:ind w:right="137"/>
      </w:pPr>
      <w:r>
        <w:rPr/>
        <w:t>Hay là người nào chẳng phải đang tiến hóa tri dĩ tri quyền, thì người ấy chẳng phải đang tiến hóa tri dị tri quyền phải chăng? Người thứ tám chẳng phải đang tiến hóa tri</w:t>
      </w:r>
      <w:r>
        <w:rPr>
          <w:spacing w:val="40"/>
        </w:rPr>
        <w:t> </w:t>
      </w:r>
      <w:r>
        <w:rPr/>
        <w:t>dĩ tri quyền mà đang tiến hóa tri dị tri quyền. Nếu trừ ra bực tề toàn đạo thứ tư, còn những người ngoài ra đó mới chẳng phải đang tiến hóa tri dĩ tri quyền và cũng chẳng phải đang tiến hóa tri dị tri quyền.</w:t>
      </w:r>
    </w:p>
    <w:p>
      <w:pPr>
        <w:pStyle w:val="Heading7"/>
        <w:spacing w:line="295" w:lineRule="exact"/>
      </w:pPr>
      <w:r>
        <w:rPr>
          <w:spacing w:val="-2"/>
        </w:rPr>
        <w:t>1353.</w:t>
      </w:r>
    </w:p>
    <w:p>
      <w:pPr>
        <w:spacing w:line="240" w:lineRule="auto" w:before="0"/>
        <w:ind w:left="708" w:right="140" w:firstLine="0"/>
        <w:jc w:val="both"/>
        <w:rPr>
          <w:sz w:val="26"/>
        </w:rPr>
      </w:pPr>
      <w:r>
        <w:rPr>
          <w:i/>
          <w:sz w:val="26"/>
        </w:rPr>
        <w:t>Người</w:t>
      </w:r>
      <w:r>
        <w:rPr>
          <w:i/>
          <w:spacing w:val="-3"/>
          <w:sz w:val="26"/>
        </w:rPr>
        <w:t> </w:t>
      </w:r>
      <w:r>
        <w:rPr>
          <w:i/>
          <w:sz w:val="26"/>
        </w:rPr>
        <w:t>nào</w:t>
      </w:r>
      <w:r>
        <w:rPr>
          <w:i/>
          <w:spacing w:val="-3"/>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tiến hóa</w:t>
      </w:r>
      <w:r>
        <w:rPr>
          <w:i/>
          <w:spacing w:val="-3"/>
          <w:sz w:val="26"/>
        </w:rPr>
        <w:t> </w:t>
      </w:r>
      <w:r>
        <w:rPr>
          <w:i/>
          <w:sz w:val="26"/>
        </w:rPr>
        <w:t>tri</w:t>
      </w:r>
      <w:r>
        <w:rPr>
          <w:i/>
          <w:spacing w:val="-3"/>
          <w:sz w:val="26"/>
        </w:rPr>
        <w:t> </w:t>
      </w:r>
      <w:r>
        <w:rPr>
          <w:i/>
          <w:sz w:val="26"/>
        </w:rPr>
        <w:t>dị</w:t>
      </w:r>
      <w:r>
        <w:rPr>
          <w:i/>
          <w:spacing w:val="-3"/>
          <w:sz w:val="26"/>
        </w:rPr>
        <w:t> </w:t>
      </w:r>
      <w:r>
        <w:rPr>
          <w:i/>
          <w:sz w:val="26"/>
        </w:rPr>
        <w:t>tri</w:t>
      </w:r>
      <w:r>
        <w:rPr>
          <w:i/>
          <w:spacing w:val="-1"/>
          <w:sz w:val="26"/>
        </w:rPr>
        <w:t> </w:t>
      </w:r>
      <w:r>
        <w:rPr>
          <w:i/>
          <w:sz w:val="26"/>
        </w:rPr>
        <w:t>quyền,</w:t>
      </w:r>
      <w:r>
        <w:rPr>
          <w:i/>
          <w:spacing w:val="-3"/>
          <w:sz w:val="26"/>
        </w:rPr>
        <w:t> </w:t>
      </w:r>
      <w:r>
        <w:rPr>
          <w:i/>
          <w:sz w:val="26"/>
        </w:rPr>
        <w:t>thì người</w:t>
      </w:r>
      <w:r>
        <w:rPr>
          <w:i/>
          <w:spacing w:val="-3"/>
          <w:sz w:val="26"/>
        </w:rPr>
        <w:t> </w:t>
      </w:r>
      <w:r>
        <w:rPr>
          <w:i/>
          <w:sz w:val="26"/>
        </w:rPr>
        <w:t>ấy</w:t>
      </w:r>
      <w:r>
        <w:rPr>
          <w:i/>
          <w:spacing w:val="-1"/>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làm cho rõ thấu tri cụ tri quyền phải chăng? </w:t>
      </w:r>
      <w:r>
        <w:rPr>
          <w:sz w:val="26"/>
        </w:rPr>
        <w:t>Người nào làm cho rõ thấu quả chí thượng, người ấy chẳng phải đang tiến hóa tri dị tri quyền mà đang làm cho rõ thấu tri cụ tri quyền. Nếu trừ ra người thứ tám và La-hán quả,</w:t>
      </w:r>
      <w:r>
        <w:rPr>
          <w:spacing w:val="-1"/>
          <w:sz w:val="26"/>
        </w:rPr>
        <w:t> </w:t>
      </w:r>
      <w:r>
        <w:rPr>
          <w:sz w:val="26"/>
        </w:rPr>
        <w:t>còn người ngoài ra đó mới chẳng</w:t>
      </w:r>
      <w:r>
        <w:rPr>
          <w:spacing w:val="-1"/>
          <w:sz w:val="26"/>
        </w:rPr>
        <w:t> </w:t>
      </w:r>
      <w:r>
        <w:rPr>
          <w:sz w:val="26"/>
        </w:rPr>
        <w:t>phải đang tiến hóa tri dị tri quyền và cũng chẳng phải đang làm cho rõ thấu tri cụ tri quyền.</w:t>
      </w:r>
    </w:p>
    <w:p>
      <w:pPr>
        <w:pStyle w:val="BodyText"/>
        <w:spacing w:before="117"/>
        <w:ind w:right="137"/>
      </w:pPr>
      <w:r>
        <w:rPr/>
        <w:t>Hay là người nào chẳng phải đang làm cho rõ thấu tri cụ tri quyền, thì người ấy chẳng phải</w:t>
      </w:r>
      <w:r>
        <w:rPr>
          <w:spacing w:val="-1"/>
        </w:rPr>
        <w:t> </w:t>
      </w:r>
      <w:r>
        <w:rPr/>
        <w:t>đang tiến hóa tri dị</w:t>
      </w:r>
      <w:r>
        <w:rPr>
          <w:spacing w:val="-1"/>
        </w:rPr>
        <w:t> </w:t>
      </w:r>
      <w:r>
        <w:rPr/>
        <w:t>tri</w:t>
      </w:r>
      <w:r>
        <w:rPr>
          <w:spacing w:val="-1"/>
        </w:rPr>
        <w:t> </w:t>
      </w:r>
      <w:r>
        <w:rPr/>
        <w:t>quyền</w:t>
      </w:r>
      <w:r>
        <w:rPr>
          <w:spacing w:val="-1"/>
        </w:rPr>
        <w:t> </w:t>
      </w:r>
      <w:r>
        <w:rPr/>
        <w:t>phải</w:t>
      </w:r>
      <w:r>
        <w:rPr>
          <w:spacing w:val="-1"/>
        </w:rPr>
        <w:t> </w:t>
      </w:r>
      <w:r>
        <w:rPr/>
        <w:t>chăng? Người</w:t>
      </w:r>
      <w:r>
        <w:rPr>
          <w:spacing w:val="-1"/>
        </w:rPr>
        <w:t> </w:t>
      </w:r>
      <w:r>
        <w:rPr/>
        <w:t>thứ tám</w:t>
      </w:r>
      <w:r>
        <w:rPr>
          <w:spacing w:val="-2"/>
        </w:rPr>
        <w:t> </w:t>
      </w:r>
      <w:r>
        <w:rPr/>
        <w:t>chẳng</w:t>
      </w:r>
      <w:r>
        <w:rPr>
          <w:spacing w:val="-1"/>
        </w:rPr>
        <w:t> </w:t>
      </w:r>
      <w:r>
        <w:rPr/>
        <w:t>phải</w:t>
      </w:r>
      <w:r>
        <w:rPr>
          <w:spacing w:val="-1"/>
        </w:rPr>
        <w:t> </w:t>
      </w:r>
      <w:r>
        <w:rPr/>
        <w:t>đang làm</w:t>
      </w:r>
      <w:r>
        <w:rPr>
          <w:spacing w:val="-3"/>
        </w:rPr>
        <w:t> </w:t>
      </w:r>
      <w:r>
        <w:rPr/>
        <w:t>cho rõ thấu tri cụ tri quyền mà đang tiến hóa tri dị tri quyền. Nếu trừ người thứ tám và La- hán quả, còn những người ngoài ra đó mới chẳng phải đang làm cho rõ thấu tri cụ tri quyền và cũng chẳng phải đang tiến hóa tri dị tri quyền.</w:t>
      </w:r>
    </w:p>
    <w:p>
      <w:pPr>
        <w:pStyle w:val="Heading7"/>
      </w:pPr>
      <w:r>
        <w:rPr>
          <w:spacing w:val="-2"/>
        </w:rPr>
        <w:t>1354.</w:t>
      </w:r>
    </w:p>
    <w:p>
      <w:pPr>
        <w:spacing w:line="240" w:lineRule="auto" w:before="0"/>
        <w:ind w:left="708" w:right="139" w:firstLine="0"/>
        <w:jc w:val="both"/>
        <w:rPr>
          <w:sz w:val="26"/>
        </w:rPr>
      </w:pPr>
      <w:r>
        <w:rPr>
          <w:i/>
          <w:sz w:val="26"/>
        </w:rPr>
        <w:t>Người</w:t>
      </w:r>
      <w:r>
        <w:rPr>
          <w:i/>
          <w:spacing w:val="-3"/>
          <w:sz w:val="26"/>
        </w:rPr>
        <w:t> </w:t>
      </w:r>
      <w:r>
        <w:rPr>
          <w:i/>
          <w:sz w:val="26"/>
        </w:rPr>
        <w:t>nào</w:t>
      </w:r>
      <w:r>
        <w:rPr>
          <w:i/>
          <w:spacing w:val="-3"/>
          <w:sz w:val="26"/>
        </w:rPr>
        <w:t> </w:t>
      </w:r>
      <w:r>
        <w:rPr>
          <w:i/>
          <w:sz w:val="26"/>
        </w:rPr>
        <w:t>chẳng</w:t>
      </w:r>
      <w:r>
        <w:rPr>
          <w:i/>
          <w:spacing w:val="-3"/>
          <w:sz w:val="26"/>
        </w:rPr>
        <w:t> </w:t>
      </w:r>
      <w:r>
        <w:rPr>
          <w:i/>
          <w:sz w:val="26"/>
        </w:rPr>
        <w:t>phải</w:t>
      </w:r>
      <w:r>
        <w:rPr>
          <w:i/>
          <w:spacing w:val="-1"/>
          <w:sz w:val="26"/>
        </w:rPr>
        <w:t> </w:t>
      </w:r>
      <w:r>
        <w:rPr>
          <w:i/>
          <w:sz w:val="26"/>
        </w:rPr>
        <w:t>đang</w:t>
      </w:r>
      <w:r>
        <w:rPr>
          <w:i/>
          <w:spacing w:val="-3"/>
          <w:sz w:val="26"/>
        </w:rPr>
        <w:t> </w:t>
      </w:r>
      <w:r>
        <w:rPr>
          <w:i/>
          <w:sz w:val="26"/>
        </w:rPr>
        <w:t>tiến hóa</w:t>
      </w:r>
      <w:r>
        <w:rPr>
          <w:i/>
          <w:spacing w:val="-3"/>
          <w:sz w:val="26"/>
        </w:rPr>
        <w:t> </w:t>
      </w:r>
      <w:r>
        <w:rPr>
          <w:i/>
          <w:sz w:val="26"/>
        </w:rPr>
        <w:t>tri</w:t>
      </w:r>
      <w:r>
        <w:rPr>
          <w:i/>
          <w:spacing w:val="-3"/>
          <w:sz w:val="26"/>
        </w:rPr>
        <w:t> </w:t>
      </w:r>
      <w:r>
        <w:rPr>
          <w:i/>
          <w:sz w:val="26"/>
        </w:rPr>
        <w:t>dĩ</w:t>
      </w:r>
      <w:r>
        <w:rPr>
          <w:i/>
          <w:spacing w:val="-3"/>
          <w:sz w:val="26"/>
        </w:rPr>
        <w:t> </w:t>
      </w:r>
      <w:r>
        <w:rPr>
          <w:i/>
          <w:sz w:val="26"/>
        </w:rPr>
        <w:t>tri</w:t>
      </w:r>
      <w:r>
        <w:rPr>
          <w:i/>
          <w:spacing w:val="-1"/>
          <w:sz w:val="26"/>
        </w:rPr>
        <w:t> </w:t>
      </w:r>
      <w:r>
        <w:rPr>
          <w:i/>
          <w:sz w:val="26"/>
        </w:rPr>
        <w:t>quyền,</w:t>
      </w:r>
      <w:r>
        <w:rPr>
          <w:i/>
          <w:spacing w:val="-3"/>
          <w:sz w:val="26"/>
        </w:rPr>
        <w:t> </w:t>
      </w:r>
      <w:r>
        <w:rPr>
          <w:i/>
          <w:sz w:val="26"/>
        </w:rPr>
        <w:t>thì người</w:t>
      </w:r>
      <w:r>
        <w:rPr>
          <w:i/>
          <w:spacing w:val="-3"/>
          <w:sz w:val="26"/>
        </w:rPr>
        <w:t> </w:t>
      </w:r>
      <w:r>
        <w:rPr>
          <w:i/>
          <w:sz w:val="26"/>
        </w:rPr>
        <w:t>ấy</w:t>
      </w:r>
      <w:r>
        <w:rPr>
          <w:i/>
          <w:spacing w:val="-1"/>
          <w:sz w:val="26"/>
        </w:rPr>
        <w:t> </w:t>
      </w:r>
      <w:r>
        <w:rPr>
          <w:i/>
          <w:sz w:val="26"/>
        </w:rPr>
        <w:t>chẳng</w:t>
      </w:r>
      <w:r>
        <w:rPr>
          <w:i/>
          <w:spacing w:val="-3"/>
          <w:sz w:val="26"/>
        </w:rPr>
        <w:t> </w:t>
      </w:r>
      <w:r>
        <w:rPr>
          <w:i/>
          <w:sz w:val="26"/>
        </w:rPr>
        <w:t>phải</w:t>
      </w:r>
      <w:r>
        <w:rPr>
          <w:i/>
          <w:spacing w:val="-1"/>
          <w:sz w:val="26"/>
        </w:rPr>
        <w:t> </w:t>
      </w:r>
      <w:r>
        <w:rPr>
          <w:i/>
          <w:sz w:val="26"/>
        </w:rPr>
        <w:t>đang làm cho rõ thấu tri cụ tri quyền phải chăng? </w:t>
      </w:r>
      <w:r>
        <w:rPr>
          <w:sz w:val="26"/>
        </w:rPr>
        <w:t>Người nào làm cho rõ thấu quả chí thượng, người ấy chẳng phải đang tiến hóa tri dĩ tri quyền mà đang làm cho rõ thấu tri cụ tri quyền. Nếu trừ bực tề toàn đạo thứ ba và La-hán quả, còn những người ngoài ra đó, chẳng phải đang tiến hóa tri dĩ tri quyền và cũng chẳng phải đang làm cho rõ thấu tri</w:t>
      </w:r>
      <w:r>
        <w:rPr>
          <w:spacing w:val="40"/>
          <w:sz w:val="26"/>
        </w:rPr>
        <w:t> </w:t>
      </w:r>
      <w:r>
        <w:rPr>
          <w:sz w:val="26"/>
        </w:rPr>
        <w:t>cụ tri quyền.</w:t>
      </w:r>
    </w:p>
    <w:p>
      <w:pPr>
        <w:pStyle w:val="BodyText"/>
        <w:spacing w:before="117"/>
        <w:ind w:right="139"/>
      </w:pPr>
      <w:r>
        <w:rPr/>
        <w:t>Hay là người nào chẳng phải đang làm cho rõ thấu tri cụ tri quyền, thì người ấy chẳng phải đang tiến hóa tri dĩ tri quyền phải chăng? Bậc tề toàn đạo thứ ba chẳng phải đang làm</w:t>
      </w:r>
      <w:r>
        <w:rPr>
          <w:spacing w:val="-3"/>
        </w:rPr>
        <w:t> </w:t>
      </w:r>
      <w:r>
        <w:rPr/>
        <w:t>cho rõ thấu</w:t>
      </w:r>
      <w:r>
        <w:rPr>
          <w:spacing w:val="-1"/>
        </w:rPr>
        <w:t> </w:t>
      </w:r>
      <w:r>
        <w:rPr/>
        <w:t>tri cụ tri</w:t>
      </w:r>
      <w:r>
        <w:rPr>
          <w:spacing w:val="-3"/>
        </w:rPr>
        <w:t> </w:t>
      </w:r>
      <w:r>
        <w:rPr/>
        <w:t>quyền</w:t>
      </w:r>
      <w:r>
        <w:rPr>
          <w:spacing w:val="-1"/>
        </w:rPr>
        <w:t> </w:t>
      </w:r>
      <w:r>
        <w:rPr/>
        <w:t>mà đang</w:t>
      </w:r>
      <w:r>
        <w:rPr>
          <w:spacing w:val="-3"/>
        </w:rPr>
        <w:t> </w:t>
      </w:r>
      <w:r>
        <w:rPr/>
        <w:t>tiến hóa</w:t>
      </w:r>
      <w:r>
        <w:rPr>
          <w:spacing w:val="-3"/>
        </w:rPr>
        <w:t> </w:t>
      </w:r>
      <w:r>
        <w:rPr/>
        <w:t>tri dĩ</w:t>
      </w:r>
      <w:r>
        <w:rPr>
          <w:spacing w:val="-1"/>
        </w:rPr>
        <w:t> </w:t>
      </w:r>
      <w:r>
        <w:rPr/>
        <w:t>tri</w:t>
      </w:r>
      <w:r>
        <w:rPr>
          <w:spacing w:val="-1"/>
        </w:rPr>
        <w:t> </w:t>
      </w:r>
      <w:r>
        <w:rPr/>
        <w:t>quyền. Nếu</w:t>
      </w:r>
      <w:r>
        <w:rPr>
          <w:spacing w:val="-3"/>
        </w:rPr>
        <w:t> </w:t>
      </w:r>
      <w:r>
        <w:rPr/>
        <w:t>trừ</w:t>
      </w:r>
      <w:r>
        <w:rPr>
          <w:spacing w:val="-2"/>
        </w:rPr>
        <w:t> </w:t>
      </w:r>
      <w:r>
        <w:rPr/>
        <w:t>ra bực tề</w:t>
      </w:r>
      <w:r>
        <w:rPr>
          <w:spacing w:val="-3"/>
        </w:rPr>
        <w:t> </w:t>
      </w:r>
      <w:r>
        <w:rPr/>
        <w:t>toàn đạo thứ ba và La-hán quả, còn những người ngoài ra đó mới chẳng phải đang làm cho rõ thấu tri cụ tri quyền và cũng chẳng phải đang tiến hóa tri dĩ tri quyền.</w:t>
      </w:r>
    </w:p>
    <w:p>
      <w:pPr>
        <w:pStyle w:val="Heading7"/>
        <w:spacing w:line="240" w:lineRule="auto"/>
      </w:pPr>
      <w:r>
        <w:rPr>
          <w:spacing w:val="-2"/>
        </w:rPr>
        <w:t>1355.</w:t>
      </w:r>
    </w:p>
    <w:p>
      <w:pPr>
        <w:pStyle w:val="Heading7"/>
        <w:spacing w:after="0" w:line="240" w:lineRule="auto"/>
        <w:sectPr>
          <w:pgSz w:w="11630" w:h="16450"/>
          <w:pgMar w:header="576" w:footer="0" w:top="920" w:bottom="280" w:left="850" w:right="850"/>
        </w:sectPr>
      </w:pPr>
    </w:p>
    <w:p>
      <w:pPr>
        <w:spacing w:line="298" w:lineRule="exact" w:before="268"/>
        <w:ind w:left="708" w:right="0" w:firstLine="0"/>
        <w:jc w:val="both"/>
        <w:rPr>
          <w:i/>
          <w:sz w:val="26"/>
        </w:rPr>
      </w:pPr>
      <w:r>
        <w:rPr>
          <w:i/>
          <w:sz w:val="26"/>
        </w:rPr>
        <w:t>Người</w:t>
      </w:r>
      <w:r>
        <w:rPr>
          <w:i/>
          <w:spacing w:val="17"/>
          <w:sz w:val="26"/>
        </w:rPr>
        <w:t> </w:t>
      </w:r>
      <w:r>
        <w:rPr>
          <w:i/>
          <w:sz w:val="26"/>
        </w:rPr>
        <w:t>nào</w:t>
      </w:r>
      <w:r>
        <w:rPr>
          <w:i/>
          <w:spacing w:val="17"/>
          <w:sz w:val="26"/>
        </w:rPr>
        <w:t> </w:t>
      </w:r>
      <w:r>
        <w:rPr>
          <w:i/>
          <w:sz w:val="26"/>
        </w:rPr>
        <w:t>từng</w:t>
      </w:r>
      <w:r>
        <w:rPr>
          <w:i/>
          <w:spacing w:val="17"/>
          <w:sz w:val="26"/>
        </w:rPr>
        <w:t> </w:t>
      </w:r>
      <w:r>
        <w:rPr>
          <w:i/>
          <w:sz w:val="26"/>
        </w:rPr>
        <w:t>chu</w:t>
      </w:r>
      <w:r>
        <w:rPr>
          <w:i/>
          <w:spacing w:val="19"/>
          <w:sz w:val="26"/>
        </w:rPr>
        <w:t> </w:t>
      </w:r>
      <w:r>
        <w:rPr>
          <w:i/>
          <w:sz w:val="26"/>
        </w:rPr>
        <w:t>tường</w:t>
      </w:r>
      <w:r>
        <w:rPr>
          <w:i/>
          <w:spacing w:val="17"/>
          <w:sz w:val="26"/>
        </w:rPr>
        <w:t> </w:t>
      </w:r>
      <w:r>
        <w:rPr>
          <w:i/>
          <w:sz w:val="26"/>
        </w:rPr>
        <w:t>nhãn</w:t>
      </w:r>
      <w:r>
        <w:rPr>
          <w:i/>
          <w:spacing w:val="20"/>
          <w:sz w:val="26"/>
        </w:rPr>
        <w:t> </w:t>
      </w:r>
      <w:r>
        <w:rPr>
          <w:i/>
          <w:sz w:val="26"/>
        </w:rPr>
        <w:t>quyền,</w:t>
      </w:r>
      <w:r>
        <w:rPr>
          <w:i/>
          <w:spacing w:val="19"/>
          <w:sz w:val="26"/>
        </w:rPr>
        <w:t> </w:t>
      </w:r>
      <w:r>
        <w:rPr>
          <w:i/>
          <w:sz w:val="26"/>
        </w:rPr>
        <w:t>thì</w:t>
      </w:r>
      <w:r>
        <w:rPr>
          <w:i/>
          <w:spacing w:val="19"/>
          <w:sz w:val="26"/>
        </w:rPr>
        <w:t> </w:t>
      </w:r>
      <w:r>
        <w:rPr>
          <w:i/>
          <w:sz w:val="26"/>
        </w:rPr>
        <w:t>người</w:t>
      </w:r>
      <w:r>
        <w:rPr>
          <w:i/>
          <w:spacing w:val="17"/>
          <w:sz w:val="26"/>
        </w:rPr>
        <w:t> </w:t>
      </w:r>
      <w:r>
        <w:rPr>
          <w:i/>
          <w:sz w:val="26"/>
        </w:rPr>
        <w:t>ấy</w:t>
      </w:r>
      <w:r>
        <w:rPr>
          <w:i/>
          <w:spacing w:val="19"/>
          <w:sz w:val="26"/>
        </w:rPr>
        <w:t> </w:t>
      </w:r>
      <w:r>
        <w:rPr>
          <w:i/>
          <w:sz w:val="26"/>
        </w:rPr>
        <w:t>từng</w:t>
      </w:r>
      <w:r>
        <w:rPr>
          <w:i/>
          <w:spacing w:val="22"/>
          <w:sz w:val="26"/>
        </w:rPr>
        <w:t> </w:t>
      </w:r>
      <w:r>
        <w:rPr>
          <w:i/>
          <w:sz w:val="26"/>
        </w:rPr>
        <w:t>trừ</w:t>
      </w:r>
      <w:r>
        <w:rPr>
          <w:i/>
          <w:spacing w:val="19"/>
          <w:sz w:val="26"/>
        </w:rPr>
        <w:t> </w:t>
      </w:r>
      <w:r>
        <w:rPr>
          <w:i/>
          <w:sz w:val="26"/>
        </w:rPr>
        <w:t>ưu</w:t>
      </w:r>
      <w:r>
        <w:rPr>
          <w:i/>
          <w:spacing w:val="23"/>
          <w:sz w:val="26"/>
        </w:rPr>
        <w:t> </w:t>
      </w:r>
      <w:r>
        <w:rPr>
          <w:i/>
          <w:sz w:val="26"/>
        </w:rPr>
        <w:t>quyền</w:t>
      </w:r>
      <w:r>
        <w:rPr>
          <w:i/>
          <w:spacing w:val="17"/>
          <w:sz w:val="26"/>
        </w:rPr>
        <w:t> </w:t>
      </w:r>
      <w:r>
        <w:rPr>
          <w:i/>
          <w:sz w:val="26"/>
        </w:rPr>
        <w:t>phải</w:t>
      </w:r>
      <w:r>
        <w:rPr>
          <w:i/>
          <w:spacing w:val="20"/>
          <w:sz w:val="26"/>
        </w:rPr>
        <w:t> </w:t>
      </w:r>
      <w:r>
        <w:rPr>
          <w:i/>
          <w:spacing w:val="-2"/>
          <w:sz w:val="26"/>
        </w:rPr>
        <w:t>chăng?</w:t>
      </w:r>
    </w:p>
    <w:p>
      <w:pPr>
        <w:pStyle w:val="BodyText"/>
        <w:spacing w:line="298" w:lineRule="exact"/>
        <w:ind w:left="708"/>
      </w:pPr>
      <w:r>
        <w:rPr/>
        <w:t>Phải</w:t>
      </w:r>
      <w:r>
        <w:rPr>
          <w:spacing w:val="-6"/>
        </w:rPr>
        <w:t> </w:t>
      </w:r>
      <w:r>
        <w:rPr>
          <w:spacing w:val="-4"/>
        </w:rPr>
        <w:t>rồi.</w:t>
      </w:r>
    </w:p>
    <w:p>
      <w:pPr>
        <w:pStyle w:val="BodyText"/>
        <w:spacing w:before="121"/>
        <w:ind w:right="137"/>
      </w:pPr>
      <w:r>
        <w:rPr/>
        <w:t>Hay là người nào đã từng trừ ưu quyền, thì người ấy đã từng chu tường nhãn quyền phải chăng? Người thứ hai đã từng trừ ưu quyền mà chẳng phải đã từng trừ nhãn quyền. Còn bậc La Hán đã từng trừ ưu quyền và cũng đã từng chu tường nhãn quyền.</w:t>
      </w:r>
    </w:p>
    <w:p>
      <w:pPr>
        <w:pStyle w:val="Heading7"/>
        <w:spacing w:line="295" w:lineRule="exact" w:before="8"/>
      </w:pPr>
      <w:r>
        <w:rPr>
          <w:spacing w:val="-2"/>
        </w:rPr>
        <w:t>1356.</w:t>
      </w:r>
    </w:p>
    <w:p>
      <w:pPr>
        <w:spacing w:line="240" w:lineRule="auto" w:before="0"/>
        <w:ind w:left="708" w:right="139" w:firstLine="0"/>
        <w:jc w:val="both"/>
        <w:rPr>
          <w:sz w:val="26"/>
        </w:rPr>
      </w:pPr>
      <w:r>
        <w:rPr>
          <w:i/>
          <w:sz w:val="26"/>
        </w:rPr>
        <w:t>Người nào đã từng chu tường nhãn quyền, thì người ấy đã từng tiến hóa tri dị tri</w:t>
      </w:r>
      <w:r>
        <w:rPr>
          <w:i/>
          <w:spacing w:val="40"/>
          <w:sz w:val="26"/>
        </w:rPr>
        <w:t> </w:t>
      </w:r>
      <w:r>
        <w:rPr>
          <w:i/>
          <w:sz w:val="26"/>
        </w:rPr>
        <w:t>quyền phải chăng? </w:t>
      </w:r>
      <w:r>
        <w:rPr>
          <w:sz w:val="26"/>
        </w:rPr>
        <w:t>Phải rồi.</w:t>
      </w:r>
    </w:p>
    <w:p>
      <w:pPr>
        <w:pStyle w:val="BodyText"/>
        <w:spacing w:before="115"/>
        <w:ind w:right="138"/>
      </w:pPr>
      <w:r>
        <w:rPr/>
        <w:t>Hay</w:t>
      </w:r>
      <w:r>
        <w:rPr>
          <w:spacing w:val="-3"/>
        </w:rPr>
        <w:t> </w:t>
      </w:r>
      <w:r>
        <w:rPr/>
        <w:t>là</w:t>
      </w:r>
      <w:r>
        <w:rPr>
          <w:spacing w:val="-1"/>
        </w:rPr>
        <w:t> </w:t>
      </w:r>
      <w:r>
        <w:rPr/>
        <w:t>người</w:t>
      </w:r>
      <w:r>
        <w:rPr>
          <w:spacing w:val="-1"/>
        </w:rPr>
        <w:t> </w:t>
      </w:r>
      <w:r>
        <w:rPr/>
        <w:t>nào</w:t>
      </w:r>
      <w:r>
        <w:rPr>
          <w:spacing w:val="-1"/>
        </w:rPr>
        <w:t> </w:t>
      </w:r>
      <w:r>
        <w:rPr/>
        <w:t>đã từng</w:t>
      </w:r>
      <w:r>
        <w:rPr>
          <w:spacing w:val="-1"/>
        </w:rPr>
        <w:t> </w:t>
      </w:r>
      <w:r>
        <w:rPr/>
        <w:t>tiến hóa tri dị</w:t>
      </w:r>
      <w:r>
        <w:rPr>
          <w:spacing w:val="-1"/>
        </w:rPr>
        <w:t> </w:t>
      </w:r>
      <w:r>
        <w:rPr/>
        <w:t>tri</w:t>
      </w:r>
      <w:r>
        <w:rPr>
          <w:spacing w:val="-1"/>
        </w:rPr>
        <w:t> </w:t>
      </w:r>
      <w:r>
        <w:rPr/>
        <w:t>quyền,</w:t>
      </w:r>
      <w:r>
        <w:rPr>
          <w:spacing w:val="-1"/>
        </w:rPr>
        <w:t> </w:t>
      </w:r>
      <w:r>
        <w:rPr/>
        <w:t>thì</w:t>
      </w:r>
      <w:r>
        <w:rPr>
          <w:spacing w:val="-1"/>
        </w:rPr>
        <w:t> </w:t>
      </w:r>
      <w:r>
        <w:rPr/>
        <w:t>người</w:t>
      </w:r>
      <w:r>
        <w:rPr>
          <w:spacing w:val="-1"/>
        </w:rPr>
        <w:t> </w:t>
      </w:r>
      <w:r>
        <w:rPr/>
        <w:t>ấy</w:t>
      </w:r>
      <w:r>
        <w:rPr>
          <w:spacing w:val="-3"/>
        </w:rPr>
        <w:t> </w:t>
      </w:r>
      <w:r>
        <w:rPr/>
        <w:t>đã từng</w:t>
      </w:r>
      <w:r>
        <w:rPr>
          <w:spacing w:val="-1"/>
        </w:rPr>
        <w:t> </w:t>
      </w:r>
      <w:r>
        <w:rPr/>
        <w:t>chu tường</w:t>
      </w:r>
      <w:r>
        <w:rPr>
          <w:spacing w:val="-1"/>
        </w:rPr>
        <w:t> </w:t>
      </w:r>
      <w:r>
        <w:rPr/>
        <w:t>nhãn quyền phải chăng? Người thứ sáu đang tiến hóa tri dị tri quyền đã chẳng phải đã chu tường nhãn quyền. Còn bậc La Hán đã tiến hóa tri dị tri quyền và cũng đã chu tường nhãn quyền.</w:t>
      </w:r>
    </w:p>
    <w:p>
      <w:pPr>
        <w:pStyle w:val="Heading7"/>
        <w:spacing w:line="295" w:lineRule="exact" w:before="10"/>
      </w:pPr>
      <w:r>
        <w:rPr>
          <w:spacing w:val="-2"/>
        </w:rPr>
        <w:t>1357.</w:t>
      </w:r>
    </w:p>
    <w:p>
      <w:pPr>
        <w:spacing w:line="240" w:lineRule="auto" w:before="0"/>
        <w:ind w:left="708" w:right="133" w:firstLine="0"/>
        <w:jc w:val="left"/>
        <w:rPr>
          <w:sz w:val="26"/>
        </w:rPr>
      </w:pPr>
      <w:r>
        <w:rPr>
          <w:i/>
          <w:sz w:val="26"/>
        </w:rPr>
        <w:t>Người</w:t>
      </w:r>
      <w:r>
        <w:rPr>
          <w:i/>
          <w:spacing w:val="35"/>
          <w:sz w:val="26"/>
        </w:rPr>
        <w:t> </w:t>
      </w:r>
      <w:r>
        <w:rPr>
          <w:i/>
          <w:sz w:val="26"/>
        </w:rPr>
        <w:t>nào</w:t>
      </w:r>
      <w:r>
        <w:rPr>
          <w:i/>
          <w:spacing w:val="35"/>
          <w:sz w:val="26"/>
        </w:rPr>
        <w:t> </w:t>
      </w:r>
      <w:r>
        <w:rPr>
          <w:i/>
          <w:sz w:val="26"/>
        </w:rPr>
        <w:t>đã</w:t>
      </w:r>
      <w:r>
        <w:rPr>
          <w:i/>
          <w:spacing w:val="35"/>
          <w:sz w:val="26"/>
        </w:rPr>
        <w:t> </w:t>
      </w:r>
      <w:r>
        <w:rPr>
          <w:i/>
          <w:sz w:val="26"/>
        </w:rPr>
        <w:t>từng</w:t>
      </w:r>
      <w:r>
        <w:rPr>
          <w:i/>
          <w:spacing w:val="36"/>
          <w:sz w:val="26"/>
        </w:rPr>
        <w:t> </w:t>
      </w:r>
      <w:r>
        <w:rPr>
          <w:i/>
          <w:sz w:val="26"/>
        </w:rPr>
        <w:t>chu</w:t>
      </w:r>
      <w:r>
        <w:rPr>
          <w:i/>
          <w:spacing w:val="38"/>
          <w:sz w:val="26"/>
        </w:rPr>
        <w:t> </w:t>
      </w:r>
      <w:r>
        <w:rPr>
          <w:i/>
          <w:sz w:val="26"/>
        </w:rPr>
        <w:t>tường</w:t>
      </w:r>
      <w:r>
        <w:rPr>
          <w:i/>
          <w:spacing w:val="35"/>
          <w:sz w:val="26"/>
        </w:rPr>
        <w:t> </w:t>
      </w:r>
      <w:r>
        <w:rPr>
          <w:i/>
          <w:sz w:val="26"/>
        </w:rPr>
        <w:t>nhãn</w:t>
      </w:r>
      <w:r>
        <w:rPr>
          <w:i/>
          <w:spacing w:val="38"/>
          <w:sz w:val="26"/>
        </w:rPr>
        <w:t> </w:t>
      </w:r>
      <w:r>
        <w:rPr>
          <w:i/>
          <w:sz w:val="26"/>
        </w:rPr>
        <w:t>quyền,</w:t>
      </w:r>
      <w:r>
        <w:rPr>
          <w:i/>
          <w:spacing w:val="38"/>
          <w:sz w:val="26"/>
        </w:rPr>
        <w:t> </w:t>
      </w:r>
      <w:r>
        <w:rPr>
          <w:i/>
          <w:sz w:val="26"/>
        </w:rPr>
        <w:t>thì</w:t>
      </w:r>
      <w:r>
        <w:rPr>
          <w:i/>
          <w:spacing w:val="35"/>
          <w:sz w:val="26"/>
        </w:rPr>
        <w:t> </w:t>
      </w:r>
      <w:r>
        <w:rPr>
          <w:i/>
          <w:sz w:val="26"/>
        </w:rPr>
        <w:t>người</w:t>
      </w:r>
      <w:r>
        <w:rPr>
          <w:i/>
          <w:spacing w:val="35"/>
          <w:sz w:val="26"/>
        </w:rPr>
        <w:t> </w:t>
      </w:r>
      <w:r>
        <w:rPr>
          <w:i/>
          <w:sz w:val="26"/>
        </w:rPr>
        <w:t>ấy</w:t>
      </w:r>
      <w:r>
        <w:rPr>
          <w:i/>
          <w:spacing w:val="36"/>
          <w:sz w:val="26"/>
        </w:rPr>
        <w:t> </w:t>
      </w:r>
      <w:r>
        <w:rPr>
          <w:i/>
          <w:sz w:val="26"/>
        </w:rPr>
        <w:t>đã</w:t>
      </w:r>
      <w:r>
        <w:rPr>
          <w:i/>
          <w:spacing w:val="35"/>
          <w:sz w:val="26"/>
        </w:rPr>
        <w:t> </w:t>
      </w:r>
      <w:r>
        <w:rPr>
          <w:i/>
          <w:sz w:val="26"/>
        </w:rPr>
        <w:t>từng</w:t>
      </w:r>
      <w:r>
        <w:rPr>
          <w:i/>
          <w:spacing w:val="36"/>
          <w:sz w:val="26"/>
        </w:rPr>
        <w:t> </w:t>
      </w:r>
      <w:r>
        <w:rPr>
          <w:i/>
          <w:sz w:val="26"/>
        </w:rPr>
        <w:t>tiến</w:t>
      </w:r>
      <w:r>
        <w:rPr>
          <w:i/>
          <w:spacing w:val="39"/>
          <w:sz w:val="26"/>
        </w:rPr>
        <w:t> </w:t>
      </w:r>
      <w:r>
        <w:rPr>
          <w:i/>
          <w:sz w:val="26"/>
        </w:rPr>
        <w:t>hóa</w:t>
      </w:r>
      <w:r>
        <w:rPr>
          <w:i/>
          <w:spacing w:val="35"/>
          <w:sz w:val="26"/>
        </w:rPr>
        <w:t> </w:t>
      </w:r>
      <w:r>
        <w:rPr>
          <w:i/>
          <w:sz w:val="26"/>
        </w:rPr>
        <w:t>tri</w:t>
      </w:r>
      <w:r>
        <w:rPr>
          <w:i/>
          <w:spacing w:val="38"/>
          <w:sz w:val="26"/>
        </w:rPr>
        <w:t> </w:t>
      </w:r>
      <w:r>
        <w:rPr>
          <w:i/>
          <w:sz w:val="26"/>
        </w:rPr>
        <w:t>dĩ</w:t>
      </w:r>
      <w:r>
        <w:rPr>
          <w:i/>
          <w:spacing w:val="35"/>
          <w:sz w:val="26"/>
        </w:rPr>
        <w:t> </w:t>
      </w:r>
      <w:r>
        <w:rPr>
          <w:i/>
          <w:sz w:val="26"/>
        </w:rPr>
        <w:t>tri quyền phải chăng? </w:t>
      </w:r>
      <w:r>
        <w:rPr>
          <w:sz w:val="26"/>
        </w:rPr>
        <w:t>Phải rồi.</w:t>
      </w:r>
    </w:p>
    <w:p>
      <w:pPr>
        <w:pStyle w:val="BodyText"/>
        <w:spacing w:before="115"/>
        <w:jc w:val="left"/>
      </w:pPr>
      <w:r>
        <w:rPr/>
        <w:t>Hay</w:t>
      </w:r>
      <w:r>
        <w:rPr>
          <w:spacing w:val="-3"/>
        </w:rPr>
        <w:t> </w:t>
      </w:r>
      <w:r>
        <w:rPr/>
        <w:t>là</w:t>
      </w:r>
      <w:r>
        <w:rPr>
          <w:spacing w:val="-1"/>
        </w:rPr>
        <w:t> </w:t>
      </w:r>
      <w:r>
        <w:rPr/>
        <w:t>người</w:t>
      </w:r>
      <w:r>
        <w:rPr>
          <w:spacing w:val="-1"/>
        </w:rPr>
        <w:t> </w:t>
      </w:r>
      <w:r>
        <w:rPr/>
        <w:t>nào</w:t>
      </w:r>
      <w:r>
        <w:rPr>
          <w:spacing w:val="-1"/>
        </w:rPr>
        <w:t> </w:t>
      </w:r>
      <w:r>
        <w:rPr/>
        <w:t>đã từng</w:t>
      </w:r>
      <w:r>
        <w:rPr>
          <w:spacing w:val="-1"/>
        </w:rPr>
        <w:t> </w:t>
      </w:r>
      <w:r>
        <w:rPr/>
        <w:t>tiến hóa tri dĩ</w:t>
      </w:r>
      <w:r>
        <w:rPr>
          <w:spacing w:val="-1"/>
        </w:rPr>
        <w:t> </w:t>
      </w:r>
      <w:r>
        <w:rPr/>
        <w:t>tri</w:t>
      </w:r>
      <w:r>
        <w:rPr>
          <w:spacing w:val="-1"/>
        </w:rPr>
        <w:t> </w:t>
      </w:r>
      <w:r>
        <w:rPr/>
        <w:t>quyền,</w:t>
      </w:r>
      <w:r>
        <w:rPr>
          <w:spacing w:val="-1"/>
        </w:rPr>
        <w:t> </w:t>
      </w:r>
      <w:r>
        <w:rPr/>
        <w:t>thì</w:t>
      </w:r>
      <w:r>
        <w:rPr>
          <w:spacing w:val="-1"/>
        </w:rPr>
        <w:t> </w:t>
      </w:r>
      <w:r>
        <w:rPr/>
        <w:t>người</w:t>
      </w:r>
      <w:r>
        <w:rPr>
          <w:spacing w:val="-1"/>
        </w:rPr>
        <w:t> </w:t>
      </w:r>
      <w:r>
        <w:rPr/>
        <w:t>ấy</w:t>
      </w:r>
      <w:r>
        <w:rPr>
          <w:spacing w:val="-3"/>
        </w:rPr>
        <w:t> </w:t>
      </w:r>
      <w:r>
        <w:rPr/>
        <w:t>đã từng</w:t>
      </w:r>
      <w:r>
        <w:rPr>
          <w:spacing w:val="-1"/>
        </w:rPr>
        <w:t> </w:t>
      </w:r>
      <w:r>
        <w:rPr/>
        <w:t>chu tường</w:t>
      </w:r>
      <w:r>
        <w:rPr>
          <w:spacing w:val="-1"/>
        </w:rPr>
        <w:t> </w:t>
      </w:r>
      <w:r>
        <w:rPr/>
        <w:t>nhãn quyền phải chăng? Phải rồi.</w:t>
      </w:r>
    </w:p>
    <w:p>
      <w:pPr>
        <w:pStyle w:val="Heading7"/>
      </w:pPr>
      <w:r>
        <w:rPr>
          <w:spacing w:val="-2"/>
        </w:rPr>
        <w:t>1358.</w:t>
      </w:r>
    </w:p>
    <w:p>
      <w:pPr>
        <w:spacing w:line="240" w:lineRule="auto" w:before="0"/>
        <w:ind w:left="708" w:right="139" w:firstLine="0"/>
        <w:jc w:val="both"/>
        <w:rPr>
          <w:sz w:val="26"/>
        </w:rPr>
      </w:pPr>
      <w:r>
        <w:rPr>
          <w:i/>
          <w:sz w:val="26"/>
        </w:rPr>
        <w:t>Người nào đã từng chu tường nhãn quyền, thì người ấy đã từng làm cho rõ thấu tri cụ tri</w:t>
      </w:r>
      <w:r>
        <w:rPr>
          <w:i/>
          <w:spacing w:val="-1"/>
          <w:sz w:val="26"/>
        </w:rPr>
        <w:t> </w:t>
      </w:r>
      <w:r>
        <w:rPr>
          <w:i/>
          <w:sz w:val="26"/>
        </w:rPr>
        <w:t>quyền phải chăng? </w:t>
      </w:r>
      <w:r>
        <w:rPr>
          <w:sz w:val="26"/>
        </w:rPr>
        <w:t>Người</w:t>
      </w:r>
      <w:r>
        <w:rPr>
          <w:spacing w:val="-1"/>
          <w:sz w:val="26"/>
        </w:rPr>
        <w:t> </w:t>
      </w:r>
      <w:r>
        <w:rPr>
          <w:sz w:val="26"/>
        </w:rPr>
        <w:t>nào làm</w:t>
      </w:r>
      <w:r>
        <w:rPr>
          <w:spacing w:val="-1"/>
          <w:sz w:val="26"/>
        </w:rPr>
        <w:t> </w:t>
      </w:r>
      <w:r>
        <w:rPr>
          <w:sz w:val="26"/>
        </w:rPr>
        <w:t>cho rõ</w:t>
      </w:r>
      <w:r>
        <w:rPr>
          <w:spacing w:val="-1"/>
          <w:sz w:val="26"/>
        </w:rPr>
        <w:t> </w:t>
      </w:r>
      <w:r>
        <w:rPr>
          <w:sz w:val="26"/>
        </w:rPr>
        <w:t>thấu quả chí</w:t>
      </w:r>
      <w:r>
        <w:rPr>
          <w:spacing w:val="-1"/>
          <w:sz w:val="26"/>
        </w:rPr>
        <w:t> </w:t>
      </w:r>
      <w:r>
        <w:rPr>
          <w:sz w:val="26"/>
        </w:rPr>
        <w:t>thượng, thì người</w:t>
      </w:r>
      <w:r>
        <w:rPr>
          <w:spacing w:val="-1"/>
          <w:sz w:val="26"/>
        </w:rPr>
        <w:t> </w:t>
      </w:r>
      <w:r>
        <w:rPr>
          <w:sz w:val="26"/>
        </w:rPr>
        <w:t>ấy</w:t>
      </w:r>
      <w:r>
        <w:rPr>
          <w:spacing w:val="-3"/>
          <w:sz w:val="26"/>
        </w:rPr>
        <w:t> </w:t>
      </w:r>
      <w:r>
        <w:rPr>
          <w:sz w:val="26"/>
        </w:rPr>
        <w:t>đã từng chu tường nhãn quyền mà chẳng phải đã từng làm cho rõ thấu tri cụ tri quyền. Còn người nào làm cho rõ thấu quả chí thượng, thì người ấy</w:t>
      </w:r>
      <w:r>
        <w:rPr>
          <w:spacing w:val="-3"/>
          <w:sz w:val="26"/>
        </w:rPr>
        <w:t> </w:t>
      </w:r>
      <w:r>
        <w:rPr>
          <w:sz w:val="26"/>
        </w:rPr>
        <w:t>đã từng chu tường nhãn quyền và cũng đã từng làm cho rõ thấu tri cụ tri quyền.</w:t>
      </w:r>
    </w:p>
    <w:p>
      <w:pPr>
        <w:pStyle w:val="BodyText"/>
        <w:spacing w:before="118"/>
        <w:ind w:right="137"/>
      </w:pPr>
      <w:r>
        <w:rPr/>
        <w:t>Hay là người nào đã làm cho rõ thấu tri cụ tri quyền, thì người ấy đã từng chu tường nhãn quyền phải chăng? Phải rồi.</w:t>
      </w:r>
    </w:p>
    <w:p>
      <w:pPr>
        <w:pStyle w:val="Heading7"/>
      </w:pPr>
      <w:r>
        <w:rPr>
          <w:spacing w:val="-2"/>
        </w:rPr>
        <w:t>1359.</w:t>
      </w:r>
    </w:p>
    <w:p>
      <w:pPr>
        <w:spacing w:line="240" w:lineRule="auto" w:before="0"/>
        <w:ind w:left="708" w:right="141" w:firstLine="0"/>
        <w:jc w:val="both"/>
        <w:rPr>
          <w:sz w:val="26"/>
        </w:rPr>
      </w:pPr>
      <w:r>
        <w:rPr>
          <w:i/>
          <w:sz w:val="26"/>
        </w:rPr>
        <w:t>Người nào đã từng trừ ưu quyền, thì người ấy đã từng tiến hóa tri dị tri quyền phải chăng? </w:t>
      </w:r>
      <w:r>
        <w:rPr>
          <w:sz w:val="26"/>
        </w:rPr>
        <w:t>Phải rồi.</w:t>
      </w:r>
    </w:p>
    <w:p>
      <w:pPr>
        <w:pStyle w:val="BodyText"/>
        <w:spacing w:before="116"/>
        <w:ind w:right="138"/>
      </w:pPr>
      <w:r>
        <w:rPr/>
        <w:t>Hay là người nào đã từng tiến hóa tri dị tri quyền, thì người ấy đã từng trừ ưu quyền phải chăng? Người thứ tư đã từng tiến hóa tri dị tri quyền mà chẳng phải đã từng trừ</w:t>
      </w:r>
      <w:r>
        <w:rPr>
          <w:spacing w:val="40"/>
        </w:rPr>
        <w:t> </w:t>
      </w:r>
      <w:r>
        <w:rPr/>
        <w:t>ưu quyền. Còn người thứ ba đã từng tiến hóa tri dị tri quyền và cũng đã từng trừ ưu </w:t>
      </w:r>
      <w:r>
        <w:rPr>
          <w:spacing w:val="-2"/>
        </w:rPr>
        <w:t>quyền.</w:t>
      </w:r>
    </w:p>
    <w:p>
      <w:pPr>
        <w:pStyle w:val="Heading7"/>
      </w:pPr>
      <w:r>
        <w:rPr>
          <w:spacing w:val="-2"/>
        </w:rPr>
        <w:t>1360.</w:t>
      </w:r>
    </w:p>
    <w:p>
      <w:pPr>
        <w:spacing w:line="240" w:lineRule="auto" w:before="0"/>
        <w:ind w:left="708" w:right="139" w:firstLine="0"/>
        <w:jc w:val="both"/>
        <w:rPr>
          <w:sz w:val="26"/>
        </w:rPr>
      </w:pPr>
      <w:r>
        <w:rPr>
          <w:i/>
          <w:sz w:val="26"/>
        </w:rPr>
        <w:t>Người nào đã từng trừ ưu quyền, thì người ấy đã từng tiến hóa tri dĩ tri quyền phải chăng? </w:t>
      </w:r>
      <w:r>
        <w:rPr>
          <w:sz w:val="26"/>
        </w:rPr>
        <w:t>Người thứ hai đã từng trừ ưu quyền mà chẳng phải đang tiến hóa tri dĩ tri quyền. Còn chư La Hán đã từng trừ ưu quyền và cũng đã từng tiến hóa tri dĩ tri quyền.</w:t>
      </w:r>
    </w:p>
    <w:p>
      <w:pPr>
        <w:pStyle w:val="BodyText"/>
        <w:spacing w:before="115"/>
        <w:ind w:right="140"/>
      </w:pPr>
      <w:r>
        <w:rPr/>
        <w:t>Hay là người nào đã từng tiến hóa tri dĩ tri quyền, thì người ấy đã từng trừ ưu quyền phải chăng? Phải rồi.</w:t>
      </w:r>
    </w:p>
    <w:p>
      <w:pPr>
        <w:pStyle w:val="Heading7"/>
      </w:pPr>
      <w:r>
        <w:rPr>
          <w:spacing w:val="-2"/>
        </w:rPr>
        <w:t>1361.</w:t>
      </w:r>
    </w:p>
    <w:p>
      <w:pPr>
        <w:spacing w:line="240" w:lineRule="auto" w:before="0"/>
        <w:ind w:left="708" w:right="140" w:firstLine="0"/>
        <w:jc w:val="both"/>
        <w:rPr>
          <w:sz w:val="26"/>
        </w:rPr>
      </w:pPr>
      <w:r>
        <w:rPr>
          <w:i/>
          <w:sz w:val="26"/>
        </w:rPr>
        <w:t>Người nào đã từng trừ ưu quyền, thì người ấy đã từng làm cho rõ thấu tri cụ tri quyền phải chăng? </w:t>
      </w:r>
      <w:r>
        <w:rPr>
          <w:sz w:val="26"/>
        </w:rPr>
        <w:t>Người thứ ba đã từng trừ ưu quyền mà chẳng phải đã từng làm cho rõ</w:t>
      </w:r>
      <w:r>
        <w:rPr>
          <w:spacing w:val="40"/>
          <w:sz w:val="26"/>
        </w:rPr>
        <w:t> </w:t>
      </w:r>
      <w:r>
        <w:rPr>
          <w:sz w:val="26"/>
        </w:rPr>
        <w:t>thấu</w:t>
      </w:r>
      <w:r>
        <w:rPr>
          <w:spacing w:val="-3"/>
          <w:sz w:val="26"/>
        </w:rPr>
        <w:t> </w:t>
      </w:r>
      <w:r>
        <w:rPr>
          <w:sz w:val="26"/>
        </w:rPr>
        <w:t>tri cụ</w:t>
      </w:r>
      <w:r>
        <w:rPr>
          <w:spacing w:val="-3"/>
          <w:sz w:val="26"/>
        </w:rPr>
        <w:t> </w:t>
      </w:r>
      <w:r>
        <w:rPr>
          <w:sz w:val="26"/>
        </w:rPr>
        <w:t>tri</w:t>
      </w:r>
      <w:r>
        <w:rPr>
          <w:spacing w:val="-3"/>
          <w:sz w:val="26"/>
        </w:rPr>
        <w:t> </w:t>
      </w:r>
      <w:r>
        <w:rPr>
          <w:sz w:val="26"/>
        </w:rPr>
        <w:t>quyền.</w:t>
      </w:r>
      <w:r>
        <w:rPr>
          <w:spacing w:val="-3"/>
          <w:sz w:val="26"/>
        </w:rPr>
        <w:t> </w:t>
      </w:r>
      <w:r>
        <w:rPr>
          <w:sz w:val="26"/>
        </w:rPr>
        <w:t>Còn</w:t>
      </w:r>
      <w:r>
        <w:rPr>
          <w:spacing w:val="-3"/>
          <w:sz w:val="26"/>
        </w:rPr>
        <w:t> </w:t>
      </w:r>
      <w:r>
        <w:rPr>
          <w:sz w:val="26"/>
        </w:rPr>
        <w:t>chư</w:t>
      </w:r>
      <w:r>
        <w:rPr>
          <w:spacing w:val="-2"/>
          <w:sz w:val="26"/>
        </w:rPr>
        <w:t> </w:t>
      </w:r>
      <w:r>
        <w:rPr>
          <w:sz w:val="26"/>
        </w:rPr>
        <w:t>La Hán đã</w:t>
      </w:r>
      <w:r>
        <w:rPr>
          <w:spacing w:val="-3"/>
          <w:sz w:val="26"/>
        </w:rPr>
        <w:t> </w:t>
      </w:r>
      <w:r>
        <w:rPr>
          <w:sz w:val="26"/>
        </w:rPr>
        <w:t>từng trừ</w:t>
      </w:r>
      <w:r>
        <w:rPr>
          <w:spacing w:val="-2"/>
          <w:sz w:val="26"/>
        </w:rPr>
        <w:t> </w:t>
      </w:r>
      <w:r>
        <w:rPr>
          <w:sz w:val="26"/>
        </w:rPr>
        <w:t>ưu</w:t>
      </w:r>
      <w:r>
        <w:rPr>
          <w:spacing w:val="-2"/>
          <w:sz w:val="26"/>
        </w:rPr>
        <w:t> </w:t>
      </w:r>
      <w:r>
        <w:rPr>
          <w:sz w:val="26"/>
        </w:rPr>
        <w:t>quyền</w:t>
      </w:r>
      <w:r>
        <w:rPr>
          <w:spacing w:val="-3"/>
          <w:sz w:val="26"/>
        </w:rPr>
        <w:t> </w:t>
      </w:r>
      <w:r>
        <w:rPr>
          <w:sz w:val="26"/>
        </w:rPr>
        <w:t>và cũng đã</w:t>
      </w:r>
      <w:r>
        <w:rPr>
          <w:spacing w:val="-3"/>
          <w:sz w:val="26"/>
        </w:rPr>
        <w:t> </w:t>
      </w:r>
      <w:r>
        <w:rPr>
          <w:sz w:val="26"/>
        </w:rPr>
        <w:t>từng</w:t>
      </w:r>
      <w:r>
        <w:rPr>
          <w:spacing w:val="-3"/>
          <w:sz w:val="26"/>
        </w:rPr>
        <w:t> </w:t>
      </w:r>
      <w:r>
        <w:rPr>
          <w:sz w:val="26"/>
        </w:rPr>
        <w:t>làm</w:t>
      </w:r>
      <w:r>
        <w:rPr>
          <w:spacing w:val="-3"/>
          <w:sz w:val="26"/>
        </w:rPr>
        <w:t> </w:t>
      </w:r>
      <w:r>
        <w:rPr>
          <w:sz w:val="26"/>
        </w:rPr>
        <w:t>cho</w:t>
      </w:r>
      <w:r>
        <w:rPr>
          <w:spacing w:val="-1"/>
          <w:sz w:val="26"/>
        </w:rPr>
        <w:t> </w:t>
      </w:r>
      <w:r>
        <w:rPr>
          <w:sz w:val="26"/>
        </w:rPr>
        <w:t>rõ thấu tri cụ tri quyền.</w:t>
      </w:r>
    </w:p>
    <w:p>
      <w:pPr>
        <w:spacing w:after="0" w:line="240" w:lineRule="auto"/>
        <w:jc w:val="both"/>
        <w:rPr>
          <w:sz w:val="26"/>
        </w:rPr>
        <w:sectPr>
          <w:pgSz w:w="11630" w:h="16450"/>
          <w:pgMar w:header="576" w:footer="0" w:top="920" w:bottom="280" w:left="850" w:right="850"/>
        </w:sectPr>
      </w:pPr>
    </w:p>
    <w:p>
      <w:pPr>
        <w:pStyle w:val="BodyText"/>
        <w:spacing w:before="268"/>
        <w:jc w:val="left"/>
      </w:pPr>
      <w:r>
        <w:rPr/>
        <w:t>Hay là người nào đã từng làm cho rõ thấu tri cụ tri quyền, thì người ấy đã từng trừ ưu quyền phải chăng? Phải rồi.</w:t>
      </w:r>
    </w:p>
    <w:p>
      <w:pPr>
        <w:pStyle w:val="Heading7"/>
        <w:spacing w:line="295" w:lineRule="exact"/>
      </w:pPr>
      <w:r>
        <w:rPr>
          <w:spacing w:val="-2"/>
        </w:rPr>
        <w:t>1362.</w:t>
      </w:r>
    </w:p>
    <w:p>
      <w:pPr>
        <w:spacing w:line="240" w:lineRule="auto" w:before="0"/>
        <w:ind w:left="708" w:right="139" w:firstLine="0"/>
        <w:jc w:val="both"/>
        <w:rPr>
          <w:sz w:val="26"/>
        </w:rPr>
      </w:pPr>
      <w:r>
        <w:rPr>
          <w:i/>
          <w:sz w:val="26"/>
        </w:rPr>
        <w:t>Người nào đã từng tiến hóa tri dị tri quyền, thì người ấy đã từng tiến hóa tri dĩ tri quyền phải chăng?</w:t>
      </w:r>
      <w:r>
        <w:rPr>
          <w:sz w:val="26"/>
        </w:rPr>
        <w:t>Người thứ sáu đã từng tiến hóa tri dị tri quyền mà chẳng phải đã từng tiến hóa tri dĩ tri quyền. Còn chư La Hán đã từng tiến hóa tri dị tri quyền và cũng đã từng tiến hóa tri dĩ tri quyền.</w:t>
      </w:r>
    </w:p>
    <w:p>
      <w:pPr>
        <w:pStyle w:val="BodyText"/>
        <w:spacing w:before="118"/>
        <w:ind w:right="137"/>
      </w:pPr>
      <w:r>
        <w:rPr/>
        <w:t>Hay là người nào đã từng tiến hóa tri dĩ tri quyền, thì người ấy đã từng tiến</w:t>
      </w:r>
      <w:r>
        <w:rPr>
          <w:spacing w:val="17"/>
        </w:rPr>
        <w:t> </w:t>
      </w:r>
      <w:r>
        <w:rPr/>
        <w:t>hóa tri dị</w:t>
      </w:r>
      <w:r>
        <w:rPr>
          <w:spacing w:val="40"/>
        </w:rPr>
        <w:t> </w:t>
      </w:r>
      <w:r>
        <w:rPr/>
        <w:t>tri quyền phải chăng? Phải rồi.</w:t>
      </w:r>
    </w:p>
    <w:p>
      <w:pPr>
        <w:pStyle w:val="Heading7"/>
        <w:spacing w:line="295" w:lineRule="exact"/>
      </w:pPr>
      <w:r>
        <w:rPr>
          <w:spacing w:val="-2"/>
        </w:rPr>
        <w:t>1363.</w:t>
      </w:r>
    </w:p>
    <w:p>
      <w:pPr>
        <w:spacing w:line="240" w:lineRule="auto" w:before="0"/>
        <w:ind w:left="708" w:right="139" w:firstLine="0"/>
        <w:jc w:val="both"/>
        <w:rPr>
          <w:sz w:val="26"/>
        </w:rPr>
      </w:pPr>
      <w:r>
        <w:rPr>
          <w:i/>
          <w:sz w:val="26"/>
        </w:rPr>
        <w:t>Người</w:t>
      </w:r>
      <w:r>
        <w:rPr>
          <w:i/>
          <w:spacing w:val="-3"/>
          <w:sz w:val="26"/>
        </w:rPr>
        <w:t> </w:t>
      </w:r>
      <w:r>
        <w:rPr>
          <w:i/>
          <w:sz w:val="26"/>
        </w:rPr>
        <w:t>nào</w:t>
      </w:r>
      <w:r>
        <w:rPr>
          <w:i/>
          <w:spacing w:val="-1"/>
          <w:sz w:val="26"/>
        </w:rPr>
        <w:t> </w:t>
      </w:r>
      <w:r>
        <w:rPr>
          <w:i/>
          <w:sz w:val="26"/>
        </w:rPr>
        <w:t>đã</w:t>
      </w:r>
      <w:r>
        <w:rPr>
          <w:i/>
          <w:spacing w:val="-1"/>
          <w:sz w:val="26"/>
        </w:rPr>
        <w:t> </w:t>
      </w:r>
      <w:r>
        <w:rPr>
          <w:i/>
          <w:sz w:val="26"/>
        </w:rPr>
        <w:t>từng tiến hóa</w:t>
      </w:r>
      <w:r>
        <w:rPr>
          <w:i/>
          <w:spacing w:val="-3"/>
          <w:sz w:val="26"/>
        </w:rPr>
        <w:t> </w:t>
      </w:r>
      <w:r>
        <w:rPr>
          <w:i/>
          <w:sz w:val="26"/>
        </w:rPr>
        <w:t>tri</w:t>
      </w:r>
      <w:r>
        <w:rPr>
          <w:i/>
          <w:spacing w:val="-3"/>
          <w:sz w:val="26"/>
        </w:rPr>
        <w:t> </w:t>
      </w:r>
      <w:r>
        <w:rPr>
          <w:i/>
          <w:sz w:val="26"/>
        </w:rPr>
        <w:t>dị</w:t>
      </w:r>
      <w:r>
        <w:rPr>
          <w:i/>
          <w:spacing w:val="-1"/>
          <w:sz w:val="26"/>
        </w:rPr>
        <w:t> </w:t>
      </w:r>
      <w:r>
        <w:rPr>
          <w:i/>
          <w:sz w:val="26"/>
        </w:rPr>
        <w:t>tri</w:t>
      </w:r>
      <w:r>
        <w:rPr>
          <w:i/>
          <w:spacing w:val="-1"/>
          <w:sz w:val="26"/>
        </w:rPr>
        <w:t> </w:t>
      </w:r>
      <w:r>
        <w:rPr>
          <w:i/>
          <w:sz w:val="26"/>
        </w:rPr>
        <w:t>quyền, thì</w:t>
      </w:r>
      <w:r>
        <w:rPr>
          <w:i/>
          <w:spacing w:val="-1"/>
          <w:sz w:val="26"/>
        </w:rPr>
        <w:t> </w:t>
      </w:r>
      <w:r>
        <w:rPr>
          <w:i/>
          <w:sz w:val="26"/>
        </w:rPr>
        <w:t>người</w:t>
      </w:r>
      <w:r>
        <w:rPr>
          <w:i/>
          <w:spacing w:val="-3"/>
          <w:sz w:val="26"/>
        </w:rPr>
        <w:t> </w:t>
      </w:r>
      <w:r>
        <w:rPr>
          <w:i/>
          <w:sz w:val="26"/>
        </w:rPr>
        <w:t>ấy</w:t>
      </w:r>
      <w:r>
        <w:rPr>
          <w:i/>
          <w:spacing w:val="-1"/>
          <w:sz w:val="26"/>
        </w:rPr>
        <w:t> </w:t>
      </w:r>
      <w:r>
        <w:rPr>
          <w:i/>
          <w:sz w:val="26"/>
        </w:rPr>
        <w:t>đã</w:t>
      </w:r>
      <w:r>
        <w:rPr>
          <w:i/>
          <w:spacing w:val="-1"/>
          <w:sz w:val="26"/>
        </w:rPr>
        <w:t> </w:t>
      </w:r>
      <w:r>
        <w:rPr>
          <w:i/>
          <w:sz w:val="26"/>
        </w:rPr>
        <w:t>từng làm cho</w:t>
      </w:r>
      <w:r>
        <w:rPr>
          <w:i/>
          <w:spacing w:val="-3"/>
          <w:sz w:val="26"/>
        </w:rPr>
        <w:t> </w:t>
      </w:r>
      <w:r>
        <w:rPr>
          <w:i/>
          <w:sz w:val="26"/>
        </w:rPr>
        <w:t>rõ thấu</w:t>
      </w:r>
      <w:r>
        <w:rPr>
          <w:i/>
          <w:spacing w:val="-1"/>
          <w:sz w:val="26"/>
        </w:rPr>
        <w:t> </w:t>
      </w:r>
      <w:r>
        <w:rPr>
          <w:i/>
          <w:sz w:val="26"/>
        </w:rPr>
        <w:t>tri cụ tri</w:t>
      </w:r>
      <w:r>
        <w:rPr>
          <w:i/>
          <w:spacing w:val="-3"/>
          <w:sz w:val="26"/>
        </w:rPr>
        <w:t> </w:t>
      </w:r>
      <w:r>
        <w:rPr>
          <w:i/>
          <w:sz w:val="26"/>
        </w:rPr>
        <w:t>quyền phải</w:t>
      </w:r>
      <w:r>
        <w:rPr>
          <w:i/>
          <w:spacing w:val="-3"/>
          <w:sz w:val="26"/>
        </w:rPr>
        <w:t> </w:t>
      </w:r>
      <w:r>
        <w:rPr>
          <w:i/>
          <w:sz w:val="26"/>
        </w:rPr>
        <w:t>chăng? </w:t>
      </w:r>
      <w:r>
        <w:rPr>
          <w:sz w:val="26"/>
        </w:rPr>
        <w:t>Người</w:t>
      </w:r>
      <w:r>
        <w:rPr>
          <w:spacing w:val="-3"/>
          <w:sz w:val="26"/>
        </w:rPr>
        <w:t> </w:t>
      </w:r>
      <w:r>
        <w:rPr>
          <w:sz w:val="26"/>
        </w:rPr>
        <w:t>thứ</w:t>
      </w:r>
      <w:r>
        <w:rPr>
          <w:spacing w:val="-2"/>
          <w:sz w:val="26"/>
        </w:rPr>
        <w:t> </w:t>
      </w:r>
      <w:r>
        <w:rPr>
          <w:sz w:val="26"/>
        </w:rPr>
        <w:t>bảy</w:t>
      </w:r>
      <w:r>
        <w:rPr>
          <w:spacing w:val="-5"/>
          <w:sz w:val="26"/>
        </w:rPr>
        <w:t> </w:t>
      </w:r>
      <w:r>
        <w:rPr>
          <w:sz w:val="26"/>
        </w:rPr>
        <w:t>đã</w:t>
      </w:r>
      <w:r>
        <w:rPr>
          <w:spacing w:val="-3"/>
          <w:sz w:val="26"/>
        </w:rPr>
        <w:t> </w:t>
      </w:r>
      <w:r>
        <w:rPr>
          <w:sz w:val="26"/>
        </w:rPr>
        <w:t>từng tiến</w:t>
      </w:r>
      <w:r>
        <w:rPr>
          <w:spacing w:val="-1"/>
          <w:sz w:val="26"/>
        </w:rPr>
        <w:t> </w:t>
      </w:r>
      <w:r>
        <w:rPr>
          <w:sz w:val="26"/>
        </w:rPr>
        <w:t>hóa</w:t>
      </w:r>
      <w:r>
        <w:rPr>
          <w:spacing w:val="-3"/>
          <w:sz w:val="26"/>
        </w:rPr>
        <w:t> </w:t>
      </w:r>
      <w:r>
        <w:rPr>
          <w:sz w:val="26"/>
        </w:rPr>
        <w:t>tri</w:t>
      </w:r>
      <w:r>
        <w:rPr>
          <w:spacing w:val="-2"/>
          <w:sz w:val="26"/>
        </w:rPr>
        <w:t> </w:t>
      </w:r>
      <w:r>
        <w:rPr>
          <w:sz w:val="26"/>
        </w:rPr>
        <w:t>dị</w:t>
      </w:r>
      <w:r>
        <w:rPr>
          <w:spacing w:val="-1"/>
          <w:sz w:val="26"/>
        </w:rPr>
        <w:t> </w:t>
      </w:r>
      <w:r>
        <w:rPr>
          <w:sz w:val="26"/>
        </w:rPr>
        <w:t>tri</w:t>
      </w:r>
      <w:r>
        <w:rPr>
          <w:spacing w:val="-3"/>
          <w:sz w:val="26"/>
        </w:rPr>
        <w:t> </w:t>
      </w:r>
      <w:r>
        <w:rPr>
          <w:sz w:val="26"/>
        </w:rPr>
        <w:t>quyền mà</w:t>
      </w:r>
      <w:r>
        <w:rPr>
          <w:spacing w:val="-3"/>
          <w:sz w:val="26"/>
        </w:rPr>
        <w:t> </w:t>
      </w:r>
      <w:r>
        <w:rPr>
          <w:sz w:val="26"/>
        </w:rPr>
        <w:t>chẳng</w:t>
      </w:r>
      <w:r>
        <w:rPr>
          <w:spacing w:val="-3"/>
          <w:sz w:val="26"/>
        </w:rPr>
        <w:t> </w:t>
      </w:r>
      <w:r>
        <w:rPr>
          <w:sz w:val="26"/>
        </w:rPr>
        <w:t>phải</w:t>
      </w:r>
      <w:r>
        <w:rPr>
          <w:spacing w:val="-1"/>
          <w:sz w:val="26"/>
        </w:rPr>
        <w:t> </w:t>
      </w:r>
      <w:r>
        <w:rPr>
          <w:sz w:val="26"/>
        </w:rPr>
        <w:t>đã từng làm cho rõ thấu tri cụ tri quyền. Còn chư La Hán đã từng tiến hóa tri dị tri quyền và cũng đã từng làm cho rõ thấu tri cụ tri quyền.</w:t>
      </w:r>
    </w:p>
    <w:p>
      <w:pPr>
        <w:pStyle w:val="BodyText"/>
        <w:spacing w:before="118"/>
        <w:ind w:right="143"/>
      </w:pPr>
      <w:r>
        <w:rPr/>
        <w:t>Hay là người nào đã từng làm cho rõ thấu tri cụ tri quyền, thì người ấy đã từng tiến</w:t>
      </w:r>
      <w:r>
        <w:rPr>
          <w:spacing w:val="80"/>
        </w:rPr>
        <w:t> </w:t>
      </w:r>
      <w:r>
        <w:rPr/>
        <w:t>hóa tri dị tri quyền phải chăng? Phải rồi.</w:t>
      </w:r>
    </w:p>
    <w:p>
      <w:pPr>
        <w:pStyle w:val="Heading7"/>
        <w:spacing w:line="295" w:lineRule="exact"/>
      </w:pPr>
      <w:r>
        <w:rPr>
          <w:spacing w:val="-2"/>
        </w:rPr>
        <w:t>1364.</w:t>
      </w:r>
    </w:p>
    <w:p>
      <w:pPr>
        <w:spacing w:line="240" w:lineRule="auto" w:before="0"/>
        <w:ind w:left="708" w:right="137" w:firstLine="0"/>
        <w:jc w:val="both"/>
        <w:rPr>
          <w:sz w:val="26"/>
        </w:rPr>
      </w:pPr>
      <w:r>
        <w:rPr>
          <w:i/>
          <w:sz w:val="26"/>
        </w:rPr>
        <w:t>Người</w:t>
      </w:r>
      <w:r>
        <w:rPr>
          <w:i/>
          <w:spacing w:val="-3"/>
          <w:sz w:val="26"/>
        </w:rPr>
        <w:t> </w:t>
      </w:r>
      <w:r>
        <w:rPr>
          <w:i/>
          <w:sz w:val="26"/>
        </w:rPr>
        <w:t>nào</w:t>
      </w:r>
      <w:r>
        <w:rPr>
          <w:i/>
          <w:spacing w:val="-1"/>
          <w:sz w:val="26"/>
        </w:rPr>
        <w:t> </w:t>
      </w:r>
      <w:r>
        <w:rPr>
          <w:i/>
          <w:sz w:val="26"/>
        </w:rPr>
        <w:t>đã</w:t>
      </w:r>
      <w:r>
        <w:rPr>
          <w:i/>
          <w:spacing w:val="-1"/>
          <w:sz w:val="26"/>
        </w:rPr>
        <w:t> </w:t>
      </w:r>
      <w:r>
        <w:rPr>
          <w:i/>
          <w:sz w:val="26"/>
        </w:rPr>
        <w:t>từng tiến hóa</w:t>
      </w:r>
      <w:r>
        <w:rPr>
          <w:i/>
          <w:spacing w:val="-3"/>
          <w:sz w:val="26"/>
        </w:rPr>
        <w:t> </w:t>
      </w:r>
      <w:r>
        <w:rPr>
          <w:i/>
          <w:sz w:val="26"/>
        </w:rPr>
        <w:t>tri</w:t>
      </w:r>
      <w:r>
        <w:rPr>
          <w:i/>
          <w:spacing w:val="-3"/>
          <w:sz w:val="26"/>
        </w:rPr>
        <w:t> </w:t>
      </w:r>
      <w:r>
        <w:rPr>
          <w:i/>
          <w:sz w:val="26"/>
        </w:rPr>
        <w:t>dĩ</w:t>
      </w:r>
      <w:r>
        <w:rPr>
          <w:i/>
          <w:spacing w:val="-1"/>
          <w:sz w:val="26"/>
        </w:rPr>
        <w:t> </w:t>
      </w:r>
      <w:r>
        <w:rPr>
          <w:i/>
          <w:sz w:val="26"/>
        </w:rPr>
        <w:t>tri</w:t>
      </w:r>
      <w:r>
        <w:rPr>
          <w:i/>
          <w:spacing w:val="-1"/>
          <w:sz w:val="26"/>
        </w:rPr>
        <w:t> </w:t>
      </w:r>
      <w:r>
        <w:rPr>
          <w:i/>
          <w:sz w:val="26"/>
        </w:rPr>
        <w:t>quyền, thì</w:t>
      </w:r>
      <w:r>
        <w:rPr>
          <w:i/>
          <w:spacing w:val="-1"/>
          <w:sz w:val="26"/>
        </w:rPr>
        <w:t> </w:t>
      </w:r>
      <w:r>
        <w:rPr>
          <w:i/>
          <w:sz w:val="26"/>
        </w:rPr>
        <w:t>người</w:t>
      </w:r>
      <w:r>
        <w:rPr>
          <w:i/>
          <w:spacing w:val="-3"/>
          <w:sz w:val="26"/>
        </w:rPr>
        <w:t> </w:t>
      </w:r>
      <w:r>
        <w:rPr>
          <w:i/>
          <w:sz w:val="26"/>
        </w:rPr>
        <w:t>ấy</w:t>
      </w:r>
      <w:r>
        <w:rPr>
          <w:i/>
          <w:spacing w:val="-1"/>
          <w:sz w:val="26"/>
        </w:rPr>
        <w:t> </w:t>
      </w:r>
      <w:r>
        <w:rPr>
          <w:i/>
          <w:sz w:val="26"/>
        </w:rPr>
        <w:t>đã</w:t>
      </w:r>
      <w:r>
        <w:rPr>
          <w:i/>
          <w:spacing w:val="-1"/>
          <w:sz w:val="26"/>
        </w:rPr>
        <w:t> </w:t>
      </w:r>
      <w:r>
        <w:rPr>
          <w:i/>
          <w:sz w:val="26"/>
        </w:rPr>
        <w:t>từng làm cho</w:t>
      </w:r>
      <w:r>
        <w:rPr>
          <w:i/>
          <w:spacing w:val="-3"/>
          <w:sz w:val="26"/>
        </w:rPr>
        <w:t> </w:t>
      </w:r>
      <w:r>
        <w:rPr>
          <w:i/>
          <w:sz w:val="26"/>
        </w:rPr>
        <w:t>rõ thấu</w:t>
      </w:r>
      <w:r>
        <w:rPr>
          <w:i/>
          <w:spacing w:val="-1"/>
          <w:sz w:val="26"/>
        </w:rPr>
        <w:t> </w:t>
      </w:r>
      <w:r>
        <w:rPr>
          <w:i/>
          <w:sz w:val="26"/>
        </w:rPr>
        <w:t>tri cụ tri</w:t>
      </w:r>
      <w:r>
        <w:rPr>
          <w:i/>
          <w:spacing w:val="-1"/>
          <w:sz w:val="26"/>
        </w:rPr>
        <w:t> </w:t>
      </w:r>
      <w:r>
        <w:rPr>
          <w:i/>
          <w:sz w:val="26"/>
        </w:rPr>
        <w:t>quyền phải chăng? </w:t>
      </w:r>
      <w:r>
        <w:rPr>
          <w:sz w:val="26"/>
        </w:rPr>
        <w:t>Người</w:t>
      </w:r>
      <w:r>
        <w:rPr>
          <w:spacing w:val="-1"/>
          <w:sz w:val="26"/>
        </w:rPr>
        <w:t> </w:t>
      </w:r>
      <w:r>
        <w:rPr>
          <w:sz w:val="26"/>
        </w:rPr>
        <w:t>nào đã từng</w:t>
      </w:r>
      <w:r>
        <w:rPr>
          <w:spacing w:val="-1"/>
          <w:sz w:val="26"/>
        </w:rPr>
        <w:t> </w:t>
      </w:r>
      <w:r>
        <w:rPr>
          <w:sz w:val="26"/>
        </w:rPr>
        <w:t>làm</w:t>
      </w:r>
      <w:r>
        <w:rPr>
          <w:spacing w:val="-1"/>
          <w:sz w:val="26"/>
        </w:rPr>
        <w:t> </w:t>
      </w:r>
      <w:r>
        <w:rPr>
          <w:sz w:val="26"/>
        </w:rPr>
        <w:t>cho rõ thấu quả chí</w:t>
      </w:r>
      <w:r>
        <w:rPr>
          <w:spacing w:val="-1"/>
          <w:sz w:val="26"/>
        </w:rPr>
        <w:t> </w:t>
      </w:r>
      <w:r>
        <w:rPr>
          <w:sz w:val="26"/>
        </w:rPr>
        <w:t>thượng,</w:t>
      </w:r>
      <w:r>
        <w:rPr>
          <w:spacing w:val="-1"/>
          <w:sz w:val="26"/>
        </w:rPr>
        <w:t> </w:t>
      </w:r>
      <w:r>
        <w:rPr>
          <w:sz w:val="26"/>
        </w:rPr>
        <w:t>thì người</w:t>
      </w:r>
      <w:r>
        <w:rPr>
          <w:spacing w:val="-1"/>
          <w:sz w:val="26"/>
        </w:rPr>
        <w:t> </w:t>
      </w:r>
      <w:r>
        <w:rPr>
          <w:sz w:val="26"/>
        </w:rPr>
        <w:t>ấy đã từng</w:t>
      </w:r>
      <w:r>
        <w:rPr>
          <w:spacing w:val="-1"/>
          <w:sz w:val="26"/>
        </w:rPr>
        <w:t> </w:t>
      </w:r>
      <w:r>
        <w:rPr>
          <w:sz w:val="26"/>
        </w:rPr>
        <w:t>tiến hóa tri dĩ</w:t>
      </w:r>
      <w:r>
        <w:rPr>
          <w:spacing w:val="-1"/>
          <w:sz w:val="26"/>
        </w:rPr>
        <w:t> </w:t>
      </w:r>
      <w:r>
        <w:rPr>
          <w:sz w:val="26"/>
        </w:rPr>
        <w:t>tri</w:t>
      </w:r>
      <w:r>
        <w:rPr>
          <w:spacing w:val="-1"/>
          <w:sz w:val="26"/>
        </w:rPr>
        <w:t> </w:t>
      </w:r>
      <w:r>
        <w:rPr>
          <w:sz w:val="26"/>
        </w:rPr>
        <w:t>quyền mà chẳng phải đã từng</w:t>
      </w:r>
      <w:r>
        <w:rPr>
          <w:spacing w:val="-1"/>
          <w:sz w:val="26"/>
        </w:rPr>
        <w:t> </w:t>
      </w:r>
      <w:r>
        <w:rPr>
          <w:sz w:val="26"/>
        </w:rPr>
        <w:t>làm</w:t>
      </w:r>
      <w:r>
        <w:rPr>
          <w:spacing w:val="-3"/>
          <w:sz w:val="26"/>
        </w:rPr>
        <w:t> </w:t>
      </w:r>
      <w:r>
        <w:rPr>
          <w:sz w:val="26"/>
        </w:rPr>
        <w:t>cho</w:t>
      </w:r>
      <w:r>
        <w:rPr>
          <w:spacing w:val="-1"/>
          <w:sz w:val="26"/>
        </w:rPr>
        <w:t> </w:t>
      </w:r>
      <w:r>
        <w:rPr>
          <w:sz w:val="26"/>
        </w:rPr>
        <w:t>rõ thấu</w:t>
      </w:r>
      <w:r>
        <w:rPr>
          <w:spacing w:val="-1"/>
          <w:sz w:val="26"/>
        </w:rPr>
        <w:t> </w:t>
      </w:r>
      <w:r>
        <w:rPr>
          <w:sz w:val="26"/>
        </w:rPr>
        <w:t>tri cụ tri</w:t>
      </w:r>
      <w:r>
        <w:rPr>
          <w:spacing w:val="-1"/>
          <w:sz w:val="26"/>
        </w:rPr>
        <w:t> </w:t>
      </w:r>
      <w:r>
        <w:rPr>
          <w:sz w:val="26"/>
        </w:rPr>
        <w:t>quyền. Còn người nào sẽ làm cho rõ thấu quả chí thượng, thì người ấy đã từng tiến hóa tri dĩ tri quyền và cũng đã từng làm cho rõ thấu tri cụ tri quyền.</w:t>
      </w:r>
    </w:p>
    <w:p>
      <w:pPr>
        <w:pStyle w:val="BodyText"/>
        <w:spacing w:before="116"/>
        <w:ind w:right="137"/>
      </w:pPr>
      <w:r>
        <w:rPr/>
        <w:t>Hay là người nào đã từng làm cho rõ thấu tri cụ tri quyền, thì người ấy đã từng tiến</w:t>
      </w:r>
      <w:r>
        <w:rPr>
          <w:spacing w:val="80"/>
        </w:rPr>
        <w:t> </w:t>
      </w:r>
      <w:r>
        <w:rPr/>
        <w:t>hóa tri dĩ tri quyền phải chăng? Phải rồi.</w:t>
      </w:r>
    </w:p>
    <w:p>
      <w:pPr>
        <w:pStyle w:val="Heading7"/>
      </w:pPr>
      <w:r>
        <w:rPr>
          <w:spacing w:val="-2"/>
        </w:rPr>
        <w:t>1365.</w:t>
      </w:r>
    </w:p>
    <w:p>
      <w:pPr>
        <w:spacing w:line="240" w:lineRule="auto" w:before="0"/>
        <w:ind w:left="708" w:right="140" w:firstLine="0"/>
        <w:jc w:val="both"/>
        <w:rPr>
          <w:sz w:val="26"/>
        </w:rPr>
      </w:pPr>
      <w:r>
        <w:rPr>
          <w:i/>
          <w:sz w:val="26"/>
        </w:rPr>
        <w:t>Người nào chẳng phải đã chu tường nhãn quyền, thì người ấy chẳng phải đã từng trừ ưu quyền phải chăng? </w:t>
      </w:r>
      <w:r>
        <w:rPr>
          <w:sz w:val="26"/>
        </w:rPr>
        <w:t>Người thứ hai chẳng phải đã từng chu tường nhãn quyền mà đã từng trừ ưu quyền. Còn người thứ sáu chẳng phải đã chu tường nhãn quyền và cũng chẳng phải đã trừ ưu quyền.</w:t>
      </w:r>
    </w:p>
    <w:p>
      <w:pPr>
        <w:pStyle w:val="BodyText"/>
        <w:spacing w:before="116"/>
        <w:ind w:right="140"/>
      </w:pPr>
      <w:r>
        <w:rPr/>
        <w:t>Hay là người nào chẳng phải đã từng trừ ưu quyền, thì người ấy chẳng phải đã chu tường nhãn quyền phải chăng? Phải rồi.</w:t>
      </w:r>
    </w:p>
    <w:p>
      <w:pPr>
        <w:pStyle w:val="Heading7"/>
      </w:pPr>
      <w:r>
        <w:rPr>
          <w:spacing w:val="-2"/>
        </w:rPr>
        <w:t>1366.</w:t>
      </w:r>
    </w:p>
    <w:p>
      <w:pPr>
        <w:spacing w:line="240" w:lineRule="auto" w:before="0"/>
        <w:ind w:left="708" w:right="140" w:firstLine="0"/>
        <w:jc w:val="both"/>
        <w:rPr>
          <w:sz w:val="26"/>
        </w:rPr>
      </w:pPr>
      <w:r>
        <w:rPr>
          <w:i/>
          <w:sz w:val="26"/>
        </w:rPr>
        <w:t>Người nào chẳng phải đã từng chu tường nhãn quyền, thì người ấy chẳng phải đã</w:t>
      </w:r>
      <w:r>
        <w:rPr>
          <w:i/>
          <w:spacing w:val="80"/>
          <w:sz w:val="26"/>
        </w:rPr>
        <w:t> </w:t>
      </w:r>
      <w:r>
        <w:rPr>
          <w:i/>
          <w:sz w:val="26"/>
        </w:rPr>
        <w:t>từng</w:t>
      </w:r>
      <w:r>
        <w:rPr>
          <w:i/>
          <w:spacing w:val="-1"/>
          <w:sz w:val="26"/>
        </w:rPr>
        <w:t> </w:t>
      </w:r>
      <w:r>
        <w:rPr>
          <w:i/>
          <w:sz w:val="26"/>
        </w:rPr>
        <w:t>tiến</w:t>
      </w:r>
      <w:r>
        <w:rPr>
          <w:i/>
          <w:spacing w:val="-1"/>
          <w:sz w:val="26"/>
        </w:rPr>
        <w:t> </w:t>
      </w:r>
      <w:r>
        <w:rPr>
          <w:i/>
          <w:sz w:val="26"/>
        </w:rPr>
        <w:t>hóa</w:t>
      </w:r>
      <w:r>
        <w:rPr>
          <w:i/>
          <w:spacing w:val="-2"/>
          <w:sz w:val="26"/>
        </w:rPr>
        <w:t> </w:t>
      </w:r>
      <w:r>
        <w:rPr>
          <w:i/>
          <w:sz w:val="26"/>
        </w:rPr>
        <w:t>tri</w:t>
      </w:r>
      <w:r>
        <w:rPr>
          <w:i/>
          <w:spacing w:val="-1"/>
          <w:sz w:val="26"/>
        </w:rPr>
        <w:t> </w:t>
      </w:r>
      <w:r>
        <w:rPr>
          <w:i/>
          <w:sz w:val="26"/>
        </w:rPr>
        <w:t>dị tri quyền</w:t>
      </w:r>
      <w:r>
        <w:rPr>
          <w:i/>
          <w:spacing w:val="-1"/>
          <w:sz w:val="26"/>
        </w:rPr>
        <w:t> </w:t>
      </w:r>
      <w:r>
        <w:rPr>
          <w:i/>
          <w:sz w:val="26"/>
        </w:rPr>
        <w:t>phải chăng? </w:t>
      </w:r>
      <w:r>
        <w:rPr>
          <w:sz w:val="26"/>
        </w:rPr>
        <w:t>Người</w:t>
      </w:r>
      <w:r>
        <w:rPr>
          <w:spacing w:val="-1"/>
          <w:sz w:val="26"/>
        </w:rPr>
        <w:t> </w:t>
      </w:r>
      <w:r>
        <w:rPr>
          <w:sz w:val="26"/>
        </w:rPr>
        <w:t>thứ</w:t>
      </w:r>
      <w:r>
        <w:rPr>
          <w:spacing w:val="-1"/>
          <w:sz w:val="26"/>
        </w:rPr>
        <w:t> </w:t>
      </w:r>
      <w:r>
        <w:rPr>
          <w:sz w:val="26"/>
        </w:rPr>
        <w:t>sáu</w:t>
      </w:r>
      <w:r>
        <w:rPr>
          <w:spacing w:val="-1"/>
          <w:sz w:val="26"/>
        </w:rPr>
        <w:t> </w:t>
      </w:r>
      <w:r>
        <w:rPr>
          <w:sz w:val="26"/>
        </w:rPr>
        <w:t>chẳng phải đã</w:t>
      </w:r>
      <w:r>
        <w:rPr>
          <w:spacing w:val="-1"/>
          <w:sz w:val="26"/>
        </w:rPr>
        <w:t> </w:t>
      </w:r>
      <w:r>
        <w:rPr>
          <w:sz w:val="26"/>
        </w:rPr>
        <w:t>từng</w:t>
      </w:r>
      <w:r>
        <w:rPr>
          <w:spacing w:val="-2"/>
          <w:sz w:val="26"/>
        </w:rPr>
        <w:t> </w:t>
      </w:r>
      <w:r>
        <w:rPr>
          <w:sz w:val="26"/>
        </w:rPr>
        <w:t>chu tường nhãn quyền mà đã từng tiến hóa tri dị tri quyền. Còn người thứ hai mới chẳng phải đã từng chu tường nhãn quyền và cũng chẳng phải đã từng tiến hóa tri dị tri quyền.</w:t>
      </w:r>
    </w:p>
    <w:p>
      <w:pPr>
        <w:pStyle w:val="BodyText"/>
        <w:spacing w:before="117"/>
        <w:ind w:right="143"/>
      </w:pPr>
      <w:r>
        <w:rPr/>
        <w:t>Hay là người nào chẳng phải đã từng tiến hóa tri dị tri quyền, thì người ấy chẳng phải đã từng chu tường nhãn quyền phải chăng? Phải rồi.</w:t>
      </w:r>
    </w:p>
    <w:p>
      <w:pPr>
        <w:pStyle w:val="Heading7"/>
      </w:pPr>
      <w:r>
        <w:rPr>
          <w:spacing w:val="-2"/>
        </w:rPr>
        <w:t>1367.</w:t>
      </w:r>
    </w:p>
    <w:p>
      <w:pPr>
        <w:spacing w:line="240" w:lineRule="auto" w:before="0"/>
        <w:ind w:left="708" w:right="0" w:firstLine="0"/>
        <w:jc w:val="left"/>
        <w:rPr>
          <w:sz w:val="26"/>
        </w:rPr>
      </w:pPr>
      <w:r>
        <w:rPr>
          <w:i/>
          <w:sz w:val="26"/>
        </w:rPr>
        <w:t>Người</w:t>
      </w:r>
      <w:r>
        <w:rPr>
          <w:i/>
          <w:spacing w:val="32"/>
          <w:sz w:val="26"/>
        </w:rPr>
        <w:t> </w:t>
      </w:r>
      <w:r>
        <w:rPr>
          <w:i/>
          <w:sz w:val="26"/>
        </w:rPr>
        <w:t>nào</w:t>
      </w:r>
      <w:r>
        <w:rPr>
          <w:i/>
          <w:spacing w:val="32"/>
          <w:sz w:val="26"/>
        </w:rPr>
        <w:t> </w:t>
      </w:r>
      <w:r>
        <w:rPr>
          <w:i/>
          <w:sz w:val="26"/>
        </w:rPr>
        <w:t>chẳng</w:t>
      </w:r>
      <w:r>
        <w:rPr>
          <w:i/>
          <w:spacing w:val="32"/>
          <w:sz w:val="26"/>
        </w:rPr>
        <w:t> </w:t>
      </w:r>
      <w:r>
        <w:rPr>
          <w:i/>
          <w:sz w:val="26"/>
        </w:rPr>
        <w:t>phải</w:t>
      </w:r>
      <w:r>
        <w:rPr>
          <w:i/>
          <w:spacing w:val="34"/>
          <w:sz w:val="26"/>
        </w:rPr>
        <w:t> </w:t>
      </w:r>
      <w:r>
        <w:rPr>
          <w:i/>
          <w:sz w:val="26"/>
        </w:rPr>
        <w:t>đã</w:t>
      </w:r>
      <w:r>
        <w:rPr>
          <w:i/>
          <w:spacing w:val="32"/>
          <w:sz w:val="26"/>
        </w:rPr>
        <w:t> </w:t>
      </w:r>
      <w:r>
        <w:rPr>
          <w:i/>
          <w:sz w:val="26"/>
        </w:rPr>
        <w:t>từng</w:t>
      </w:r>
      <w:r>
        <w:rPr>
          <w:i/>
          <w:spacing w:val="32"/>
          <w:sz w:val="26"/>
        </w:rPr>
        <w:t> </w:t>
      </w:r>
      <w:r>
        <w:rPr>
          <w:i/>
          <w:sz w:val="26"/>
        </w:rPr>
        <w:t>chu</w:t>
      </w:r>
      <w:r>
        <w:rPr>
          <w:i/>
          <w:spacing w:val="35"/>
          <w:sz w:val="26"/>
        </w:rPr>
        <w:t> </w:t>
      </w:r>
      <w:r>
        <w:rPr>
          <w:i/>
          <w:sz w:val="26"/>
        </w:rPr>
        <w:t>tường</w:t>
      </w:r>
      <w:r>
        <w:rPr>
          <w:i/>
          <w:spacing w:val="32"/>
          <w:sz w:val="26"/>
        </w:rPr>
        <w:t> </w:t>
      </w:r>
      <w:r>
        <w:rPr>
          <w:i/>
          <w:sz w:val="26"/>
        </w:rPr>
        <w:t>nhãn</w:t>
      </w:r>
      <w:r>
        <w:rPr>
          <w:i/>
          <w:spacing w:val="34"/>
          <w:sz w:val="26"/>
        </w:rPr>
        <w:t> </w:t>
      </w:r>
      <w:r>
        <w:rPr>
          <w:i/>
          <w:sz w:val="26"/>
        </w:rPr>
        <w:t>quyền,</w:t>
      </w:r>
      <w:r>
        <w:rPr>
          <w:i/>
          <w:spacing w:val="32"/>
          <w:sz w:val="26"/>
        </w:rPr>
        <w:t> </w:t>
      </w:r>
      <w:r>
        <w:rPr>
          <w:i/>
          <w:sz w:val="26"/>
        </w:rPr>
        <w:t>thì</w:t>
      </w:r>
      <w:r>
        <w:rPr>
          <w:i/>
          <w:spacing w:val="32"/>
          <w:sz w:val="26"/>
        </w:rPr>
        <w:t> </w:t>
      </w:r>
      <w:r>
        <w:rPr>
          <w:i/>
          <w:sz w:val="26"/>
        </w:rPr>
        <w:t>người</w:t>
      </w:r>
      <w:r>
        <w:rPr>
          <w:i/>
          <w:spacing w:val="34"/>
          <w:sz w:val="26"/>
        </w:rPr>
        <w:t> </w:t>
      </w:r>
      <w:r>
        <w:rPr>
          <w:i/>
          <w:sz w:val="26"/>
        </w:rPr>
        <w:t>ấy</w:t>
      </w:r>
      <w:r>
        <w:rPr>
          <w:i/>
          <w:spacing w:val="32"/>
          <w:sz w:val="26"/>
        </w:rPr>
        <w:t> </w:t>
      </w:r>
      <w:r>
        <w:rPr>
          <w:i/>
          <w:sz w:val="26"/>
        </w:rPr>
        <w:t>chẳng</w:t>
      </w:r>
      <w:r>
        <w:rPr>
          <w:i/>
          <w:spacing w:val="32"/>
          <w:sz w:val="26"/>
        </w:rPr>
        <w:t> </w:t>
      </w:r>
      <w:r>
        <w:rPr>
          <w:i/>
          <w:sz w:val="26"/>
        </w:rPr>
        <w:t>phải</w:t>
      </w:r>
      <w:r>
        <w:rPr>
          <w:i/>
          <w:spacing w:val="32"/>
          <w:sz w:val="26"/>
        </w:rPr>
        <w:t> </w:t>
      </w:r>
      <w:r>
        <w:rPr>
          <w:i/>
          <w:sz w:val="26"/>
        </w:rPr>
        <w:t>đã từng tiến hóa tri dĩ tri quyền phải chăng? </w:t>
      </w:r>
      <w:r>
        <w:rPr>
          <w:sz w:val="26"/>
        </w:rPr>
        <w:t>Phải rồi.</w:t>
      </w:r>
    </w:p>
    <w:p>
      <w:pPr>
        <w:pStyle w:val="BodyText"/>
        <w:spacing w:before="116"/>
        <w:ind w:right="211"/>
        <w:jc w:val="left"/>
      </w:pPr>
      <w:r>
        <w:rPr/>
        <w:t>Hay là người nào chẳng phải đã từng tiến hóa tri dĩ tri quyền, thì người ấy chẳng phải đã từng chu tường nhãn quyền phải chăng? Phải rồi.</w:t>
      </w:r>
    </w:p>
    <w:p>
      <w:pPr>
        <w:pStyle w:val="Heading7"/>
        <w:spacing w:line="240" w:lineRule="auto"/>
      </w:pPr>
      <w:r>
        <w:rPr>
          <w:spacing w:val="-2"/>
        </w:rPr>
        <w:t>1368.</w:t>
      </w:r>
    </w:p>
    <w:p>
      <w:pPr>
        <w:pStyle w:val="Heading7"/>
        <w:spacing w:after="0" w:line="240" w:lineRule="auto"/>
        <w:sectPr>
          <w:pgSz w:w="11630" w:h="16450"/>
          <w:pgMar w:header="576" w:footer="0" w:top="920" w:bottom="280" w:left="850" w:right="850"/>
        </w:sectPr>
      </w:pPr>
    </w:p>
    <w:p>
      <w:pPr>
        <w:spacing w:before="268"/>
        <w:ind w:left="708" w:right="142" w:firstLine="0"/>
        <w:jc w:val="both"/>
        <w:rPr>
          <w:sz w:val="26"/>
        </w:rPr>
      </w:pPr>
      <w:r>
        <w:rPr>
          <w:i/>
          <w:sz w:val="26"/>
        </w:rPr>
        <w:t>Người nào chẳng phải đã từng chu tường nhãn quyền, thì người ấy chẳng phải đã</w:t>
      </w:r>
      <w:r>
        <w:rPr>
          <w:i/>
          <w:spacing w:val="80"/>
          <w:sz w:val="26"/>
        </w:rPr>
        <w:t> </w:t>
      </w:r>
      <w:r>
        <w:rPr>
          <w:i/>
          <w:sz w:val="26"/>
        </w:rPr>
        <w:t>từng làm cho rõ thấu tri cụ tri quyền phải chăng? </w:t>
      </w:r>
      <w:r>
        <w:rPr>
          <w:sz w:val="26"/>
        </w:rPr>
        <w:t>Phải rồi.</w:t>
      </w:r>
    </w:p>
    <w:p>
      <w:pPr>
        <w:pStyle w:val="BodyText"/>
        <w:spacing w:before="120"/>
        <w:ind w:right="135"/>
      </w:pPr>
      <w:r>
        <w:rPr/>
        <w:t>Hay là người nào chẳng phải đã từng làm cho rõ thấu tri cụ tri quyền, thì người ấy chẳng phải đã từng chu tường nhãn quyền phải chăng? Người nào đang làm cho rõ</w:t>
      </w:r>
      <w:r>
        <w:rPr>
          <w:spacing w:val="40"/>
        </w:rPr>
        <w:t> </w:t>
      </w:r>
      <w:r>
        <w:rPr/>
        <w:t>thấu quả chí thượng, thì người ấy chẳng phải đã từng làm cho rõ thấu tri cụ tri quyền mà đã từng chu tường nhãn quyền. Còn người thứ tám chẳng phải đã từng làm cho rõ thấu tri cụ tri quyền và cũng không từng chu tường nhãn quyền.</w:t>
      </w:r>
    </w:p>
    <w:p>
      <w:pPr>
        <w:pStyle w:val="Heading7"/>
        <w:spacing w:line="295" w:lineRule="exact" w:before="8"/>
      </w:pPr>
      <w:r>
        <w:rPr>
          <w:spacing w:val="-2"/>
        </w:rPr>
        <w:t>1369.</w:t>
      </w:r>
    </w:p>
    <w:p>
      <w:pPr>
        <w:spacing w:line="240" w:lineRule="auto" w:before="0"/>
        <w:ind w:left="708" w:right="137" w:firstLine="0"/>
        <w:jc w:val="both"/>
        <w:rPr>
          <w:sz w:val="26"/>
        </w:rPr>
      </w:pPr>
      <w:r>
        <w:rPr>
          <w:i/>
          <w:sz w:val="26"/>
        </w:rPr>
        <w:t>Người nào không từng trừ ưu quyền, thì người ấy không từng tiến hóa tri dị tri quyền phải chăng? </w:t>
      </w:r>
      <w:r>
        <w:rPr>
          <w:sz w:val="26"/>
        </w:rPr>
        <w:t>Người thứ tư không từng trừ ưu quyền mà đã từng tiến hóa tri dị tri</w:t>
      </w:r>
      <w:r>
        <w:rPr>
          <w:spacing w:val="40"/>
          <w:sz w:val="26"/>
        </w:rPr>
        <w:t> </w:t>
      </w:r>
      <w:r>
        <w:rPr>
          <w:sz w:val="26"/>
        </w:rPr>
        <w:t>quyền. Còn người thứ hai không từng trừ ưu quyền và cũng không từng tiến hóa tri dị tri quyền.</w:t>
      </w:r>
    </w:p>
    <w:p>
      <w:pPr>
        <w:pStyle w:val="BodyText"/>
        <w:spacing w:before="118"/>
        <w:ind w:right="138"/>
      </w:pPr>
      <w:r>
        <w:rPr/>
        <w:t>Hay là người nào không từng tiến hóa tri dị tri quyền, thì người ấy không từng trừ ưu quyền phải chăng? Phải rồi.</w:t>
      </w:r>
    </w:p>
    <w:p>
      <w:pPr>
        <w:pStyle w:val="Heading7"/>
        <w:spacing w:line="295" w:lineRule="exact"/>
      </w:pPr>
      <w:r>
        <w:rPr>
          <w:spacing w:val="-2"/>
        </w:rPr>
        <w:t>1370.</w:t>
      </w:r>
    </w:p>
    <w:p>
      <w:pPr>
        <w:spacing w:line="240" w:lineRule="auto" w:before="0"/>
        <w:ind w:left="708" w:right="142" w:firstLine="0"/>
        <w:jc w:val="both"/>
        <w:rPr>
          <w:sz w:val="26"/>
        </w:rPr>
      </w:pPr>
      <w:r>
        <w:rPr>
          <w:i/>
          <w:sz w:val="26"/>
        </w:rPr>
        <w:t>Người nào không từng trừ ưu quyền, thì người ấy không từng tiến hóa tri dĩ tri quyền phải chăng? </w:t>
      </w:r>
      <w:r>
        <w:rPr>
          <w:sz w:val="26"/>
        </w:rPr>
        <w:t>Phải rồi.</w:t>
      </w:r>
    </w:p>
    <w:p>
      <w:pPr>
        <w:pStyle w:val="BodyText"/>
        <w:spacing w:before="115"/>
        <w:ind w:right="138"/>
      </w:pPr>
      <w:r>
        <w:rPr/>
        <w:t>Hay là người nào không từng tiến hóa tri dĩ tri quyền, thì người ấy không từng trừ ưu quyền phải chăng? Người thứ hai hay</w:t>
      </w:r>
      <w:r>
        <w:rPr>
          <w:spacing w:val="-3"/>
        </w:rPr>
        <w:t> </w:t>
      </w:r>
      <w:r>
        <w:rPr/>
        <w:t>người không từng tiến hóa tri dĩ tri quyền mà đã từng</w:t>
      </w:r>
      <w:r>
        <w:rPr>
          <w:spacing w:val="-2"/>
        </w:rPr>
        <w:t> </w:t>
      </w:r>
      <w:r>
        <w:rPr/>
        <w:t>trừ</w:t>
      </w:r>
      <w:r>
        <w:rPr>
          <w:spacing w:val="-2"/>
        </w:rPr>
        <w:t> </w:t>
      </w:r>
      <w:r>
        <w:rPr/>
        <w:t>ưu</w:t>
      </w:r>
      <w:r>
        <w:rPr>
          <w:spacing w:val="-2"/>
        </w:rPr>
        <w:t> </w:t>
      </w:r>
      <w:r>
        <w:rPr/>
        <w:t>quyền. Còn</w:t>
      </w:r>
      <w:r>
        <w:rPr>
          <w:spacing w:val="-1"/>
        </w:rPr>
        <w:t> </w:t>
      </w:r>
      <w:r>
        <w:rPr/>
        <w:t>người</w:t>
      </w:r>
      <w:r>
        <w:rPr>
          <w:spacing w:val="-1"/>
        </w:rPr>
        <w:t> </w:t>
      </w:r>
      <w:r>
        <w:rPr/>
        <w:t>thứ</w:t>
      </w:r>
      <w:r>
        <w:rPr>
          <w:spacing w:val="-2"/>
        </w:rPr>
        <w:t> </w:t>
      </w:r>
      <w:r>
        <w:rPr/>
        <w:t>sáu hay</w:t>
      </w:r>
      <w:r>
        <w:rPr>
          <w:spacing w:val="-8"/>
        </w:rPr>
        <w:t> </w:t>
      </w:r>
      <w:r>
        <w:rPr/>
        <w:t>người</w:t>
      </w:r>
      <w:r>
        <w:rPr>
          <w:spacing w:val="-3"/>
        </w:rPr>
        <w:t> </w:t>
      </w:r>
      <w:r>
        <w:rPr/>
        <w:t>không</w:t>
      </w:r>
      <w:r>
        <w:rPr>
          <w:spacing w:val="-1"/>
        </w:rPr>
        <w:t> </w:t>
      </w:r>
      <w:r>
        <w:rPr/>
        <w:t>từng</w:t>
      </w:r>
      <w:r>
        <w:rPr>
          <w:spacing w:val="-3"/>
        </w:rPr>
        <w:t> </w:t>
      </w:r>
      <w:r>
        <w:rPr/>
        <w:t>tiến hóa tri</w:t>
      </w:r>
      <w:r>
        <w:rPr>
          <w:spacing w:val="-2"/>
        </w:rPr>
        <w:t> </w:t>
      </w:r>
      <w:r>
        <w:rPr/>
        <w:t>dĩ</w:t>
      </w:r>
      <w:r>
        <w:rPr>
          <w:spacing w:val="-3"/>
        </w:rPr>
        <w:t> </w:t>
      </w:r>
      <w:r>
        <w:rPr/>
        <w:t>tri</w:t>
      </w:r>
      <w:r>
        <w:rPr>
          <w:spacing w:val="-1"/>
        </w:rPr>
        <w:t> </w:t>
      </w:r>
      <w:r>
        <w:rPr/>
        <w:t>quyền và cũng không từng trừ ưu quyền.</w:t>
      </w:r>
    </w:p>
    <w:p>
      <w:pPr>
        <w:pStyle w:val="Heading7"/>
        <w:spacing w:line="295" w:lineRule="exact" w:before="9"/>
      </w:pPr>
      <w:r>
        <w:rPr>
          <w:spacing w:val="-2"/>
        </w:rPr>
        <w:t>1371.</w:t>
      </w:r>
    </w:p>
    <w:p>
      <w:pPr>
        <w:spacing w:line="240" w:lineRule="auto" w:before="0"/>
        <w:ind w:left="708" w:right="139" w:firstLine="0"/>
        <w:jc w:val="both"/>
        <w:rPr>
          <w:sz w:val="26"/>
        </w:rPr>
      </w:pPr>
      <w:r>
        <w:rPr>
          <w:i/>
          <w:sz w:val="26"/>
        </w:rPr>
        <w:t>Người</w:t>
      </w:r>
      <w:r>
        <w:rPr>
          <w:i/>
          <w:spacing w:val="-1"/>
          <w:sz w:val="26"/>
        </w:rPr>
        <w:t> </w:t>
      </w:r>
      <w:r>
        <w:rPr>
          <w:i/>
          <w:sz w:val="26"/>
        </w:rPr>
        <w:t>nào</w:t>
      </w:r>
      <w:r>
        <w:rPr>
          <w:i/>
          <w:spacing w:val="-1"/>
          <w:sz w:val="26"/>
        </w:rPr>
        <w:t> </w:t>
      </w:r>
      <w:r>
        <w:rPr>
          <w:i/>
          <w:sz w:val="26"/>
        </w:rPr>
        <w:t>không</w:t>
      </w:r>
      <w:r>
        <w:rPr>
          <w:i/>
          <w:spacing w:val="-1"/>
          <w:sz w:val="26"/>
        </w:rPr>
        <w:t> </w:t>
      </w:r>
      <w:r>
        <w:rPr>
          <w:i/>
          <w:sz w:val="26"/>
        </w:rPr>
        <w:t>từng trừ ưu</w:t>
      </w:r>
      <w:r>
        <w:rPr>
          <w:i/>
          <w:spacing w:val="-1"/>
          <w:sz w:val="26"/>
        </w:rPr>
        <w:t> </w:t>
      </w:r>
      <w:r>
        <w:rPr>
          <w:i/>
          <w:sz w:val="26"/>
        </w:rPr>
        <w:t>quyền,</w:t>
      </w:r>
      <w:r>
        <w:rPr>
          <w:i/>
          <w:spacing w:val="-1"/>
          <w:sz w:val="26"/>
        </w:rPr>
        <w:t> </w:t>
      </w:r>
      <w:r>
        <w:rPr>
          <w:i/>
          <w:sz w:val="26"/>
        </w:rPr>
        <w:t>thì</w:t>
      </w:r>
      <w:r>
        <w:rPr>
          <w:i/>
          <w:spacing w:val="-1"/>
          <w:sz w:val="26"/>
        </w:rPr>
        <w:t> </w:t>
      </w:r>
      <w:r>
        <w:rPr>
          <w:i/>
          <w:sz w:val="26"/>
        </w:rPr>
        <w:t>người ấy không</w:t>
      </w:r>
      <w:r>
        <w:rPr>
          <w:i/>
          <w:spacing w:val="-1"/>
          <w:sz w:val="26"/>
        </w:rPr>
        <w:t> </w:t>
      </w:r>
      <w:r>
        <w:rPr>
          <w:i/>
          <w:sz w:val="26"/>
        </w:rPr>
        <w:t>từng</w:t>
      </w:r>
      <w:r>
        <w:rPr>
          <w:i/>
          <w:spacing w:val="-1"/>
          <w:sz w:val="26"/>
        </w:rPr>
        <w:t> </w:t>
      </w:r>
      <w:r>
        <w:rPr>
          <w:i/>
          <w:sz w:val="26"/>
        </w:rPr>
        <w:t>làm</w:t>
      </w:r>
      <w:r>
        <w:rPr>
          <w:i/>
          <w:spacing w:val="-1"/>
          <w:sz w:val="26"/>
        </w:rPr>
        <w:t> </w:t>
      </w:r>
      <w:r>
        <w:rPr>
          <w:i/>
          <w:sz w:val="26"/>
        </w:rPr>
        <w:t>cho rõ</w:t>
      </w:r>
      <w:r>
        <w:rPr>
          <w:i/>
          <w:spacing w:val="-1"/>
          <w:sz w:val="26"/>
        </w:rPr>
        <w:t> </w:t>
      </w:r>
      <w:r>
        <w:rPr>
          <w:i/>
          <w:sz w:val="26"/>
        </w:rPr>
        <w:t>thấu</w:t>
      </w:r>
      <w:r>
        <w:rPr>
          <w:i/>
          <w:spacing w:val="-1"/>
          <w:sz w:val="26"/>
        </w:rPr>
        <w:t> </w:t>
      </w:r>
      <w:r>
        <w:rPr>
          <w:i/>
          <w:sz w:val="26"/>
        </w:rPr>
        <w:t>tri</w:t>
      </w:r>
      <w:r>
        <w:rPr>
          <w:i/>
          <w:spacing w:val="-1"/>
          <w:sz w:val="26"/>
        </w:rPr>
        <w:t> </w:t>
      </w:r>
      <w:r>
        <w:rPr>
          <w:i/>
          <w:sz w:val="26"/>
        </w:rPr>
        <w:t>cụ tri quyền phải chăng? </w:t>
      </w:r>
      <w:r>
        <w:rPr>
          <w:sz w:val="26"/>
        </w:rPr>
        <w:t>Phải rồi.</w:t>
      </w:r>
    </w:p>
    <w:p>
      <w:pPr>
        <w:pStyle w:val="BodyText"/>
        <w:ind w:left="708" w:right="139"/>
      </w:pPr>
      <w:r>
        <w:rPr/>
        <w:t>Hay là người nào không từng làm cho rõ thấu tri cụ tri quyền, thì người ấy</w:t>
      </w:r>
      <w:r>
        <w:rPr>
          <w:spacing w:val="-2"/>
        </w:rPr>
        <w:t> </w:t>
      </w:r>
      <w:r>
        <w:rPr/>
        <w:t>không từng trừ ưu quyền phải chăng? Người thứ ba... không từng làm cho rõ thấu tri cụ tri quyền, mà đã từng trừ ưu quyền. Còn người thứ sáu mới không từng làm cho rõ thấu tri cụ tri quyền và cũng không từng trừ ưu quyền.</w:t>
      </w:r>
    </w:p>
    <w:p>
      <w:pPr>
        <w:pStyle w:val="Heading7"/>
        <w:spacing w:line="295" w:lineRule="exact" w:before="4"/>
      </w:pPr>
      <w:r>
        <w:rPr>
          <w:spacing w:val="-2"/>
        </w:rPr>
        <w:t>1372.</w:t>
      </w:r>
    </w:p>
    <w:p>
      <w:pPr>
        <w:spacing w:line="240" w:lineRule="auto" w:before="0"/>
        <w:ind w:left="708" w:right="139" w:firstLine="0"/>
        <w:jc w:val="both"/>
        <w:rPr>
          <w:sz w:val="26"/>
        </w:rPr>
      </w:pPr>
      <w:r>
        <w:rPr>
          <w:i/>
          <w:sz w:val="26"/>
        </w:rPr>
        <w:t>Người nào không từng tiến hóa tri dị tri quyền, thì người ấy không từng tiến hóa tri dĩ tri quyền phải chăng? </w:t>
      </w:r>
      <w:r>
        <w:rPr>
          <w:sz w:val="26"/>
        </w:rPr>
        <w:t>Phải rồi.</w:t>
      </w:r>
    </w:p>
    <w:p>
      <w:pPr>
        <w:pStyle w:val="BodyText"/>
        <w:spacing w:before="116"/>
        <w:ind w:right="137"/>
      </w:pPr>
      <w:r>
        <w:rPr/>
        <w:t>Hay</w:t>
      </w:r>
      <w:r>
        <w:rPr>
          <w:spacing w:val="-6"/>
        </w:rPr>
        <w:t> </w:t>
      </w:r>
      <w:r>
        <w:rPr/>
        <w:t>là</w:t>
      </w:r>
      <w:r>
        <w:rPr>
          <w:spacing w:val="-1"/>
        </w:rPr>
        <w:t> </w:t>
      </w:r>
      <w:r>
        <w:rPr/>
        <w:t>người</w:t>
      </w:r>
      <w:r>
        <w:rPr>
          <w:spacing w:val="-1"/>
        </w:rPr>
        <w:t> </w:t>
      </w:r>
      <w:r>
        <w:rPr/>
        <w:t>nào không</w:t>
      </w:r>
      <w:r>
        <w:rPr>
          <w:spacing w:val="-1"/>
        </w:rPr>
        <w:t> </w:t>
      </w:r>
      <w:r>
        <w:rPr/>
        <w:t>từng</w:t>
      </w:r>
      <w:r>
        <w:rPr>
          <w:spacing w:val="-1"/>
        </w:rPr>
        <w:t> </w:t>
      </w:r>
      <w:r>
        <w:rPr/>
        <w:t>tiến hóa tri dĩ</w:t>
      </w:r>
      <w:r>
        <w:rPr>
          <w:spacing w:val="-1"/>
        </w:rPr>
        <w:t> </w:t>
      </w:r>
      <w:r>
        <w:rPr/>
        <w:t>tri</w:t>
      </w:r>
      <w:r>
        <w:rPr>
          <w:spacing w:val="-1"/>
        </w:rPr>
        <w:t> </w:t>
      </w:r>
      <w:r>
        <w:rPr/>
        <w:t>quyền, thì</w:t>
      </w:r>
      <w:r>
        <w:rPr>
          <w:spacing w:val="-1"/>
        </w:rPr>
        <w:t> </w:t>
      </w:r>
      <w:r>
        <w:rPr/>
        <w:t>người</w:t>
      </w:r>
      <w:r>
        <w:rPr>
          <w:spacing w:val="-1"/>
        </w:rPr>
        <w:t> </w:t>
      </w:r>
      <w:r>
        <w:rPr/>
        <w:t>ấy</w:t>
      </w:r>
      <w:r>
        <w:rPr>
          <w:spacing w:val="-6"/>
        </w:rPr>
        <w:t> </w:t>
      </w:r>
      <w:r>
        <w:rPr/>
        <w:t>không</w:t>
      </w:r>
      <w:r>
        <w:rPr>
          <w:spacing w:val="-1"/>
        </w:rPr>
        <w:t> </w:t>
      </w:r>
      <w:r>
        <w:rPr/>
        <w:t>từng</w:t>
      </w:r>
      <w:r>
        <w:rPr>
          <w:spacing w:val="-1"/>
        </w:rPr>
        <w:t> </w:t>
      </w:r>
      <w:r>
        <w:rPr/>
        <w:t>tiến hóa tri dị tri quyền phải chăng? Người thứ sáu không từng tiến hóa tri dĩ tri quyền </w:t>
      </w:r>
      <w:r>
        <w:rPr>
          <w:i/>
        </w:rPr>
        <w:t>(aññindrīya) </w:t>
      </w:r>
      <w:r>
        <w:rPr/>
        <w:t>mà từng tiến hóa tri dị tri quyền </w:t>
      </w:r>
      <w:r>
        <w:rPr>
          <w:i/>
        </w:rPr>
        <w:t>(anaññataññassāmītindrīya). </w:t>
      </w:r>
      <w:r>
        <w:rPr/>
        <w:t>Còn người thứ hai không từng tiến hóa tri dĩ tri quyền và cũng không từng tiến hóa tri dị tri</w:t>
      </w:r>
      <w:r>
        <w:rPr>
          <w:spacing w:val="80"/>
        </w:rPr>
        <w:t> </w:t>
      </w:r>
      <w:r>
        <w:rPr>
          <w:spacing w:val="-2"/>
        </w:rPr>
        <w:t>quyền.</w:t>
      </w:r>
    </w:p>
    <w:p>
      <w:pPr>
        <w:pStyle w:val="Heading7"/>
        <w:spacing w:before="8"/>
      </w:pPr>
      <w:r>
        <w:rPr>
          <w:spacing w:val="-2"/>
        </w:rPr>
        <w:t>1373.</w:t>
      </w:r>
    </w:p>
    <w:p>
      <w:pPr>
        <w:spacing w:line="240" w:lineRule="auto" w:before="0"/>
        <w:ind w:left="708" w:right="144" w:firstLine="0"/>
        <w:jc w:val="both"/>
        <w:rPr>
          <w:sz w:val="26"/>
        </w:rPr>
      </w:pPr>
      <w:r>
        <w:rPr>
          <w:i/>
          <w:sz w:val="26"/>
        </w:rPr>
        <w:t>Người nào không từng tiến hóa tri dị tri quyền, thì người ấy không từng làm cho rõ thấu tri cụ tri quyền phải chăng? </w:t>
      </w:r>
      <w:r>
        <w:rPr>
          <w:sz w:val="26"/>
        </w:rPr>
        <w:t>Phải rồi.</w:t>
      </w:r>
    </w:p>
    <w:p>
      <w:pPr>
        <w:pStyle w:val="BodyText"/>
        <w:spacing w:before="116"/>
        <w:ind w:right="137"/>
      </w:pPr>
      <w:r>
        <w:rPr/>
        <w:t>Hay</w:t>
      </w:r>
      <w:r>
        <w:rPr>
          <w:spacing w:val="-1"/>
        </w:rPr>
        <w:t> </w:t>
      </w:r>
      <w:r>
        <w:rPr/>
        <w:t>là người nào không từng làm cho rõ thấu tri cụ tri quyền, thì người ấy</w:t>
      </w:r>
      <w:r>
        <w:rPr>
          <w:spacing w:val="-2"/>
        </w:rPr>
        <w:t> </w:t>
      </w:r>
      <w:r>
        <w:rPr/>
        <w:t>không từng tiến hóa tri dị tri quyền phải chăng? Người thứ bảy không từng làm cho rõ thấu tri cụ tri quyền mà từng tiến hóa tri dị tri quyền. Còn người thứ hai mới không từng làm cho rõ thấu tri cụ tri quyền và cũng không từng làm cho tiến hóa tri dị tri quyền.</w:t>
      </w:r>
    </w:p>
    <w:p>
      <w:pPr>
        <w:pStyle w:val="Heading7"/>
        <w:spacing w:line="240" w:lineRule="auto"/>
      </w:pPr>
      <w:r>
        <w:rPr>
          <w:spacing w:val="-2"/>
        </w:rPr>
        <w:t>1374.</w:t>
      </w:r>
    </w:p>
    <w:p>
      <w:pPr>
        <w:pStyle w:val="Heading7"/>
        <w:spacing w:after="0" w:line="240" w:lineRule="auto"/>
        <w:sectPr>
          <w:pgSz w:w="11630" w:h="16450"/>
          <w:pgMar w:header="576" w:footer="0" w:top="920" w:bottom="280" w:left="850" w:right="850"/>
        </w:sectPr>
      </w:pPr>
    </w:p>
    <w:p>
      <w:pPr>
        <w:spacing w:before="268"/>
        <w:ind w:left="708" w:right="143" w:firstLine="0"/>
        <w:jc w:val="both"/>
        <w:rPr>
          <w:sz w:val="26"/>
        </w:rPr>
      </w:pPr>
      <w:r>
        <w:rPr>
          <w:i/>
          <w:sz w:val="26"/>
        </w:rPr>
        <w:t>Người nào không từng tiến hóa tri dĩ tri quyền, thì người ấy không từng làm cho rõ thấu tri cụ tri quyền phải chăng? </w:t>
      </w:r>
      <w:r>
        <w:rPr>
          <w:sz w:val="26"/>
        </w:rPr>
        <w:t>Phải rồi.</w:t>
      </w:r>
    </w:p>
    <w:p>
      <w:pPr>
        <w:pStyle w:val="BodyText"/>
        <w:spacing w:before="120"/>
        <w:ind w:right="139"/>
      </w:pPr>
      <w:r>
        <w:rPr/>
        <w:t>Hay</w:t>
      </w:r>
      <w:r>
        <w:rPr>
          <w:spacing w:val="-1"/>
        </w:rPr>
        <w:t> </w:t>
      </w:r>
      <w:r>
        <w:rPr/>
        <w:t>là người nào không từng làm cho rõ thấu tri cụ tri quyền, thì người ấy</w:t>
      </w:r>
      <w:r>
        <w:rPr>
          <w:spacing w:val="-3"/>
        </w:rPr>
        <w:t> </w:t>
      </w:r>
      <w:r>
        <w:rPr/>
        <w:t>không từng làm cho tiến hóa tri dĩ tri quyền phải chăng? Những người đang làm cho rõ thấu quả chí thượng, người ấy không từng làm cho rõ thấu tri cụ tri quyền </w:t>
      </w:r>
      <w:r>
        <w:rPr>
          <w:i/>
        </w:rPr>
        <w:t>(aññatāvindrīya) </w:t>
      </w:r>
      <w:r>
        <w:rPr/>
        <w:t>mà đã từng tiến hóa tri dĩ tri quyền. Còn người thứ tám không từng làm cho rõ thấu tri cụ tri quyền và cũng không từng tiến hóa tri dĩ tri quyền.</w:t>
      </w:r>
    </w:p>
    <w:p>
      <w:pPr>
        <w:pStyle w:val="Heading7"/>
        <w:spacing w:line="295" w:lineRule="exact" w:before="8"/>
      </w:pPr>
      <w:r>
        <w:rPr>
          <w:spacing w:val="-2"/>
        </w:rPr>
        <w:t>1375.</w:t>
      </w:r>
    </w:p>
    <w:p>
      <w:pPr>
        <w:spacing w:line="240" w:lineRule="auto" w:before="0"/>
        <w:ind w:left="708" w:right="137" w:firstLine="0"/>
        <w:jc w:val="both"/>
        <w:rPr>
          <w:sz w:val="26"/>
        </w:rPr>
      </w:pPr>
      <w:r>
        <w:rPr>
          <w:i/>
          <w:sz w:val="26"/>
        </w:rPr>
        <w:t>Người nào sẽ chu tường nhãn quyền, thì người ấy sẽ trừ ưu quyền phải chăng? </w:t>
      </w:r>
      <w:r>
        <w:rPr>
          <w:sz w:val="26"/>
        </w:rPr>
        <w:t>Người thứ hai sẽ chu tường nhãn quyền mà chẳng phải sẽ trừ ưu quyền. Còn người thứ năm mới sẽ chu tường nhãn quyền và cũng sẽ trừ ưu quyền.</w:t>
      </w:r>
    </w:p>
    <w:p>
      <w:pPr>
        <w:pStyle w:val="BodyText"/>
        <w:spacing w:before="117"/>
        <w:ind w:right="139"/>
      </w:pPr>
      <w:r>
        <w:rPr/>
        <w:t>Hay là người nào sẽ trừ ưu quyền, thì người ấy sẽ chu tường nhãn quyền phải chăng? Phải rồi.</w:t>
      </w:r>
    </w:p>
    <w:p>
      <w:pPr>
        <w:pStyle w:val="Heading7"/>
      </w:pPr>
      <w:r>
        <w:rPr>
          <w:spacing w:val="-2"/>
        </w:rPr>
        <w:t>1376.</w:t>
      </w:r>
    </w:p>
    <w:p>
      <w:pPr>
        <w:spacing w:line="240" w:lineRule="auto" w:before="0"/>
        <w:ind w:left="708" w:right="139" w:firstLine="0"/>
        <w:jc w:val="both"/>
        <w:rPr>
          <w:sz w:val="26"/>
        </w:rPr>
      </w:pPr>
      <w:r>
        <w:rPr>
          <w:i/>
          <w:sz w:val="26"/>
        </w:rPr>
        <w:t>Người nào sẽ chu tường nhãn quyền, thì người ấy sẽ tiến hóa tri dị tri quyền phải chăng? </w:t>
      </w:r>
      <w:r>
        <w:rPr>
          <w:sz w:val="26"/>
        </w:rPr>
        <w:t>Người thứ sáu sẽ chu tường nhãn quyền mà chẳng phải sẽ tiến hóa tri dị tri quyền. Còn phàm phu nào sẽ đắc đạo sẽ chu tường nhãn quyền và cũng sẽ tiến hóa tri dị tri quyền.</w:t>
      </w:r>
    </w:p>
    <w:p>
      <w:pPr>
        <w:pStyle w:val="BodyText"/>
        <w:spacing w:before="116"/>
        <w:ind w:right="140"/>
      </w:pPr>
      <w:r>
        <w:rPr/>
        <w:t>Hay là người nào sẽ tiến hóa tri dị tri quyền, thì người ấy sẽ chu tường nhãn quyền</w:t>
      </w:r>
      <w:r>
        <w:rPr>
          <w:spacing w:val="40"/>
        </w:rPr>
        <w:t> </w:t>
      </w:r>
      <w:r>
        <w:rPr/>
        <w:t>phải chăng? Phải rồi.</w:t>
      </w:r>
    </w:p>
    <w:p>
      <w:pPr>
        <w:pStyle w:val="Heading7"/>
      </w:pPr>
      <w:r>
        <w:rPr>
          <w:spacing w:val="-2"/>
        </w:rPr>
        <w:t>1377.</w:t>
      </w:r>
    </w:p>
    <w:p>
      <w:pPr>
        <w:spacing w:line="240" w:lineRule="auto" w:before="0"/>
        <w:ind w:left="708" w:right="0" w:firstLine="0"/>
        <w:jc w:val="left"/>
        <w:rPr>
          <w:sz w:val="26"/>
        </w:rPr>
      </w:pPr>
      <w:r>
        <w:rPr>
          <w:i/>
          <w:sz w:val="26"/>
        </w:rPr>
        <w:t>Người</w:t>
      </w:r>
      <w:r>
        <w:rPr>
          <w:i/>
          <w:spacing w:val="33"/>
          <w:sz w:val="26"/>
        </w:rPr>
        <w:t> </w:t>
      </w:r>
      <w:r>
        <w:rPr>
          <w:i/>
          <w:sz w:val="26"/>
        </w:rPr>
        <w:t>nào</w:t>
      </w:r>
      <w:r>
        <w:rPr>
          <w:i/>
          <w:spacing w:val="33"/>
          <w:sz w:val="26"/>
        </w:rPr>
        <w:t> </w:t>
      </w:r>
      <w:r>
        <w:rPr>
          <w:i/>
          <w:sz w:val="26"/>
        </w:rPr>
        <w:t>sẽ</w:t>
      </w:r>
      <w:r>
        <w:rPr>
          <w:i/>
          <w:spacing w:val="33"/>
          <w:sz w:val="26"/>
        </w:rPr>
        <w:t> </w:t>
      </w:r>
      <w:r>
        <w:rPr>
          <w:i/>
          <w:sz w:val="26"/>
        </w:rPr>
        <w:t>chu</w:t>
      </w:r>
      <w:r>
        <w:rPr>
          <w:i/>
          <w:spacing w:val="34"/>
          <w:sz w:val="26"/>
        </w:rPr>
        <w:t> </w:t>
      </w:r>
      <w:r>
        <w:rPr>
          <w:i/>
          <w:sz w:val="26"/>
        </w:rPr>
        <w:t>tường</w:t>
      </w:r>
      <w:r>
        <w:rPr>
          <w:i/>
          <w:spacing w:val="33"/>
          <w:sz w:val="26"/>
        </w:rPr>
        <w:t> </w:t>
      </w:r>
      <w:r>
        <w:rPr>
          <w:i/>
          <w:sz w:val="26"/>
        </w:rPr>
        <w:t>nhãn</w:t>
      </w:r>
      <w:r>
        <w:rPr>
          <w:i/>
          <w:spacing w:val="35"/>
          <w:sz w:val="26"/>
        </w:rPr>
        <w:t> </w:t>
      </w:r>
      <w:r>
        <w:rPr>
          <w:i/>
          <w:sz w:val="26"/>
        </w:rPr>
        <w:t>quyền,</w:t>
      </w:r>
      <w:r>
        <w:rPr>
          <w:i/>
          <w:spacing w:val="33"/>
          <w:sz w:val="26"/>
        </w:rPr>
        <w:t> </w:t>
      </w:r>
      <w:r>
        <w:rPr>
          <w:i/>
          <w:sz w:val="26"/>
        </w:rPr>
        <w:t>thì</w:t>
      </w:r>
      <w:r>
        <w:rPr>
          <w:i/>
          <w:spacing w:val="33"/>
          <w:sz w:val="26"/>
        </w:rPr>
        <w:t> </w:t>
      </w:r>
      <w:r>
        <w:rPr>
          <w:i/>
          <w:sz w:val="26"/>
        </w:rPr>
        <w:t>người</w:t>
      </w:r>
      <w:r>
        <w:rPr>
          <w:i/>
          <w:spacing w:val="33"/>
          <w:sz w:val="26"/>
        </w:rPr>
        <w:t> </w:t>
      </w:r>
      <w:r>
        <w:rPr>
          <w:i/>
          <w:sz w:val="26"/>
        </w:rPr>
        <w:t>ấy</w:t>
      </w:r>
      <w:r>
        <w:rPr>
          <w:i/>
          <w:spacing w:val="33"/>
          <w:sz w:val="26"/>
        </w:rPr>
        <w:t> </w:t>
      </w:r>
      <w:r>
        <w:rPr>
          <w:i/>
          <w:sz w:val="26"/>
        </w:rPr>
        <w:t>sẽ</w:t>
      </w:r>
      <w:r>
        <w:rPr>
          <w:i/>
          <w:spacing w:val="33"/>
          <w:sz w:val="26"/>
        </w:rPr>
        <w:t> </w:t>
      </w:r>
      <w:r>
        <w:rPr>
          <w:i/>
          <w:sz w:val="26"/>
        </w:rPr>
        <w:t>tiến</w:t>
      </w:r>
      <w:r>
        <w:rPr>
          <w:i/>
          <w:spacing w:val="36"/>
          <w:sz w:val="26"/>
        </w:rPr>
        <w:t> </w:t>
      </w:r>
      <w:r>
        <w:rPr>
          <w:i/>
          <w:sz w:val="26"/>
        </w:rPr>
        <w:t>hóa</w:t>
      </w:r>
      <w:r>
        <w:rPr>
          <w:i/>
          <w:spacing w:val="33"/>
          <w:sz w:val="26"/>
        </w:rPr>
        <w:t> </w:t>
      </w:r>
      <w:r>
        <w:rPr>
          <w:i/>
          <w:sz w:val="26"/>
        </w:rPr>
        <w:t>tri</w:t>
      </w:r>
      <w:r>
        <w:rPr>
          <w:i/>
          <w:spacing w:val="36"/>
          <w:sz w:val="26"/>
        </w:rPr>
        <w:t> </w:t>
      </w:r>
      <w:r>
        <w:rPr>
          <w:i/>
          <w:sz w:val="26"/>
        </w:rPr>
        <w:t>dĩ</w:t>
      </w:r>
      <w:r>
        <w:rPr>
          <w:i/>
          <w:spacing w:val="33"/>
          <w:sz w:val="26"/>
        </w:rPr>
        <w:t> </w:t>
      </w:r>
      <w:r>
        <w:rPr>
          <w:i/>
          <w:sz w:val="26"/>
        </w:rPr>
        <w:t>tri</w:t>
      </w:r>
      <w:r>
        <w:rPr>
          <w:i/>
          <w:spacing w:val="33"/>
          <w:sz w:val="26"/>
        </w:rPr>
        <w:t> </w:t>
      </w:r>
      <w:r>
        <w:rPr>
          <w:i/>
          <w:sz w:val="26"/>
        </w:rPr>
        <w:t>quyền</w:t>
      </w:r>
      <w:r>
        <w:rPr>
          <w:i/>
          <w:spacing w:val="33"/>
          <w:sz w:val="26"/>
        </w:rPr>
        <w:t> </w:t>
      </w:r>
      <w:r>
        <w:rPr>
          <w:i/>
          <w:sz w:val="26"/>
        </w:rPr>
        <w:t>phải chăng? </w:t>
      </w:r>
      <w:r>
        <w:rPr>
          <w:sz w:val="26"/>
        </w:rPr>
        <w:t>Phải rồi.</w:t>
      </w:r>
    </w:p>
    <w:p>
      <w:pPr>
        <w:pStyle w:val="BodyText"/>
        <w:spacing w:before="117"/>
        <w:jc w:val="left"/>
      </w:pPr>
      <w:r>
        <w:rPr/>
        <w:t>Hay</w:t>
      </w:r>
      <w:r>
        <w:rPr>
          <w:spacing w:val="21"/>
        </w:rPr>
        <w:t> </w:t>
      </w:r>
      <w:r>
        <w:rPr/>
        <w:t>là</w:t>
      </w:r>
      <w:r>
        <w:rPr>
          <w:spacing w:val="24"/>
        </w:rPr>
        <w:t> </w:t>
      </w:r>
      <w:r>
        <w:rPr/>
        <w:t>người</w:t>
      </w:r>
      <w:r>
        <w:rPr>
          <w:spacing w:val="26"/>
        </w:rPr>
        <w:t> </w:t>
      </w:r>
      <w:r>
        <w:rPr/>
        <w:t>nào</w:t>
      </w:r>
      <w:r>
        <w:rPr>
          <w:spacing w:val="23"/>
        </w:rPr>
        <w:t> </w:t>
      </w:r>
      <w:r>
        <w:rPr/>
        <w:t>sẽ</w:t>
      </w:r>
      <w:r>
        <w:rPr>
          <w:spacing w:val="24"/>
        </w:rPr>
        <w:t> </w:t>
      </w:r>
      <w:r>
        <w:rPr/>
        <w:t>tiến</w:t>
      </w:r>
      <w:r>
        <w:rPr>
          <w:spacing w:val="26"/>
        </w:rPr>
        <w:t> </w:t>
      </w:r>
      <w:r>
        <w:rPr/>
        <w:t>hóa</w:t>
      </w:r>
      <w:r>
        <w:rPr>
          <w:spacing w:val="24"/>
        </w:rPr>
        <w:t> </w:t>
      </w:r>
      <w:r>
        <w:rPr/>
        <w:t>tri</w:t>
      </w:r>
      <w:r>
        <w:rPr>
          <w:spacing w:val="24"/>
        </w:rPr>
        <w:t> </w:t>
      </w:r>
      <w:r>
        <w:rPr/>
        <w:t>dĩ</w:t>
      </w:r>
      <w:r>
        <w:rPr>
          <w:spacing w:val="26"/>
        </w:rPr>
        <w:t> </w:t>
      </w:r>
      <w:r>
        <w:rPr/>
        <w:t>tri</w:t>
      </w:r>
      <w:r>
        <w:rPr>
          <w:spacing w:val="24"/>
        </w:rPr>
        <w:t> </w:t>
      </w:r>
      <w:r>
        <w:rPr/>
        <w:t>quyền,</w:t>
      </w:r>
      <w:r>
        <w:rPr>
          <w:spacing w:val="26"/>
        </w:rPr>
        <w:t> </w:t>
      </w:r>
      <w:r>
        <w:rPr/>
        <w:t>thì</w:t>
      </w:r>
      <w:r>
        <w:rPr>
          <w:spacing w:val="23"/>
        </w:rPr>
        <w:t> </w:t>
      </w:r>
      <w:r>
        <w:rPr/>
        <w:t>người</w:t>
      </w:r>
      <w:r>
        <w:rPr>
          <w:spacing w:val="23"/>
        </w:rPr>
        <w:t> </w:t>
      </w:r>
      <w:r>
        <w:rPr/>
        <w:t>ấy</w:t>
      </w:r>
      <w:r>
        <w:rPr>
          <w:spacing w:val="21"/>
        </w:rPr>
        <w:t> </w:t>
      </w:r>
      <w:r>
        <w:rPr/>
        <w:t>sẽ</w:t>
      </w:r>
      <w:r>
        <w:rPr>
          <w:spacing w:val="24"/>
        </w:rPr>
        <w:t> </w:t>
      </w:r>
      <w:r>
        <w:rPr/>
        <w:t>chu</w:t>
      </w:r>
      <w:r>
        <w:rPr>
          <w:spacing w:val="28"/>
        </w:rPr>
        <w:t> </w:t>
      </w:r>
      <w:r>
        <w:rPr/>
        <w:t>tường</w:t>
      </w:r>
      <w:r>
        <w:rPr>
          <w:spacing w:val="23"/>
        </w:rPr>
        <w:t> </w:t>
      </w:r>
      <w:r>
        <w:rPr/>
        <w:t>nhãn</w:t>
      </w:r>
      <w:r>
        <w:rPr>
          <w:spacing w:val="25"/>
        </w:rPr>
        <w:t> </w:t>
      </w:r>
      <w:r>
        <w:rPr/>
        <w:t>quyền phải chăng? Phải rồi.</w:t>
      </w:r>
    </w:p>
    <w:p>
      <w:pPr>
        <w:pStyle w:val="Heading7"/>
        <w:spacing w:before="6"/>
      </w:pPr>
      <w:r>
        <w:rPr>
          <w:spacing w:val="-2"/>
        </w:rPr>
        <w:t>1378.</w:t>
      </w:r>
    </w:p>
    <w:p>
      <w:pPr>
        <w:spacing w:line="240" w:lineRule="auto" w:before="0"/>
        <w:ind w:left="708" w:right="140" w:firstLine="0"/>
        <w:jc w:val="both"/>
        <w:rPr>
          <w:sz w:val="26"/>
        </w:rPr>
      </w:pPr>
      <w:r>
        <w:rPr>
          <w:i/>
          <w:sz w:val="26"/>
        </w:rPr>
        <w:t>Người nào sẽ chu tường nhãn quyền, thì người ấy sẽ làm cho rõ thấu tri cụ tri quyền phải chăng? </w:t>
      </w:r>
      <w:r>
        <w:rPr>
          <w:sz w:val="26"/>
        </w:rPr>
        <w:t>Phải rồi.</w:t>
      </w:r>
    </w:p>
    <w:p>
      <w:pPr>
        <w:pStyle w:val="BodyText"/>
        <w:spacing w:before="117"/>
        <w:ind w:right="139"/>
      </w:pPr>
      <w:r>
        <w:rPr/>
        <w:t>Hay là người nào sẽ làm cho rõ thấu tri cụ tri quyền, thì người ấy sẽ chu tường nhãn quyền phải chăng? Bậc tề toàn đạo chí thượng sẽ làm cho rõ thấu tri cụ tri quyền mà chẳng phải sẽ chu tường nhãn quyền. Còn người thứ bảy mới sẽ làm cho rõ thấu tri cụ tri quyền và cũng sẽ chu tường nhãn quyền.</w:t>
      </w:r>
    </w:p>
    <w:p>
      <w:pPr>
        <w:pStyle w:val="Heading7"/>
      </w:pPr>
      <w:r>
        <w:rPr>
          <w:spacing w:val="-2"/>
        </w:rPr>
        <w:t>1379.</w:t>
      </w:r>
    </w:p>
    <w:p>
      <w:pPr>
        <w:spacing w:line="240" w:lineRule="auto" w:before="0"/>
        <w:ind w:left="708" w:right="136" w:firstLine="0"/>
        <w:jc w:val="both"/>
        <w:rPr>
          <w:sz w:val="26"/>
        </w:rPr>
      </w:pPr>
      <w:r>
        <w:rPr>
          <w:i/>
          <w:sz w:val="26"/>
        </w:rPr>
        <w:t>Người</w:t>
      </w:r>
      <w:r>
        <w:rPr>
          <w:i/>
          <w:spacing w:val="-1"/>
          <w:sz w:val="26"/>
        </w:rPr>
        <w:t> </w:t>
      </w:r>
      <w:r>
        <w:rPr>
          <w:i/>
          <w:sz w:val="26"/>
        </w:rPr>
        <w:t>nào</w:t>
      </w:r>
      <w:r>
        <w:rPr>
          <w:i/>
          <w:spacing w:val="-1"/>
          <w:sz w:val="26"/>
        </w:rPr>
        <w:t> </w:t>
      </w:r>
      <w:r>
        <w:rPr>
          <w:i/>
          <w:sz w:val="26"/>
        </w:rPr>
        <w:t>sẽ trừ ưu quyền, thì</w:t>
      </w:r>
      <w:r>
        <w:rPr>
          <w:i/>
          <w:spacing w:val="-1"/>
          <w:sz w:val="26"/>
        </w:rPr>
        <w:t> </w:t>
      </w:r>
      <w:r>
        <w:rPr>
          <w:i/>
          <w:sz w:val="26"/>
        </w:rPr>
        <w:t>người</w:t>
      </w:r>
      <w:r>
        <w:rPr>
          <w:i/>
          <w:spacing w:val="-1"/>
          <w:sz w:val="26"/>
        </w:rPr>
        <w:t> </w:t>
      </w:r>
      <w:r>
        <w:rPr>
          <w:i/>
          <w:sz w:val="26"/>
        </w:rPr>
        <w:t>ấy sẽ tiến hóa</w:t>
      </w:r>
      <w:r>
        <w:rPr>
          <w:i/>
          <w:spacing w:val="-1"/>
          <w:sz w:val="26"/>
        </w:rPr>
        <w:t> </w:t>
      </w:r>
      <w:r>
        <w:rPr>
          <w:i/>
          <w:sz w:val="26"/>
        </w:rPr>
        <w:t>tri dị</w:t>
      </w:r>
      <w:r>
        <w:rPr>
          <w:i/>
          <w:spacing w:val="-1"/>
          <w:sz w:val="26"/>
        </w:rPr>
        <w:t> </w:t>
      </w:r>
      <w:r>
        <w:rPr>
          <w:i/>
          <w:sz w:val="26"/>
        </w:rPr>
        <w:t>tri</w:t>
      </w:r>
      <w:r>
        <w:rPr>
          <w:i/>
          <w:spacing w:val="-1"/>
          <w:sz w:val="26"/>
        </w:rPr>
        <w:t> </w:t>
      </w:r>
      <w:r>
        <w:rPr>
          <w:i/>
          <w:sz w:val="26"/>
        </w:rPr>
        <w:t>quyền phải</w:t>
      </w:r>
      <w:r>
        <w:rPr>
          <w:i/>
          <w:spacing w:val="-1"/>
          <w:sz w:val="26"/>
        </w:rPr>
        <w:t> </w:t>
      </w:r>
      <w:r>
        <w:rPr>
          <w:i/>
          <w:sz w:val="26"/>
        </w:rPr>
        <w:t>chăng? </w:t>
      </w:r>
      <w:r>
        <w:rPr>
          <w:sz w:val="26"/>
        </w:rPr>
        <w:t>Người thứ tư sẽ trừ ưu quyền mà chẳng</w:t>
      </w:r>
      <w:r>
        <w:rPr>
          <w:spacing w:val="-1"/>
          <w:sz w:val="26"/>
        </w:rPr>
        <w:t> </w:t>
      </w:r>
      <w:r>
        <w:rPr>
          <w:sz w:val="26"/>
        </w:rPr>
        <w:t>phải</w:t>
      </w:r>
      <w:r>
        <w:rPr>
          <w:spacing w:val="-1"/>
          <w:sz w:val="26"/>
        </w:rPr>
        <w:t> </w:t>
      </w:r>
      <w:r>
        <w:rPr>
          <w:sz w:val="26"/>
        </w:rPr>
        <w:t>sẽ tiến hóa tri dị tri</w:t>
      </w:r>
      <w:r>
        <w:rPr>
          <w:spacing w:val="-1"/>
          <w:sz w:val="26"/>
        </w:rPr>
        <w:t> </w:t>
      </w:r>
      <w:r>
        <w:rPr>
          <w:sz w:val="26"/>
        </w:rPr>
        <w:t>quyền. Còn</w:t>
      </w:r>
      <w:r>
        <w:rPr>
          <w:spacing w:val="-1"/>
          <w:sz w:val="26"/>
        </w:rPr>
        <w:t> </w:t>
      </w:r>
      <w:r>
        <w:rPr>
          <w:sz w:val="26"/>
        </w:rPr>
        <w:t>phàm</w:t>
      </w:r>
      <w:r>
        <w:rPr>
          <w:spacing w:val="-1"/>
          <w:sz w:val="26"/>
        </w:rPr>
        <w:t> </w:t>
      </w:r>
      <w:r>
        <w:rPr>
          <w:sz w:val="26"/>
        </w:rPr>
        <w:t>phu nào sẽ đắc đạo mới sẽ trừ ưu quyền và cũng sẽ tiến hóa tri dị tri quyền.</w:t>
      </w:r>
    </w:p>
    <w:p>
      <w:pPr>
        <w:pStyle w:val="BodyText"/>
        <w:spacing w:before="115"/>
        <w:ind w:right="142"/>
      </w:pPr>
      <w:r>
        <w:rPr/>
        <w:t>Hay là người nào sẽ tiến hóa tri dị tri quyền, thì người ấy sẽ trừ ưu quyền phải chăng? Phải rồi.</w:t>
      </w:r>
    </w:p>
    <w:p>
      <w:pPr>
        <w:pStyle w:val="Heading7"/>
      </w:pPr>
      <w:r>
        <w:rPr>
          <w:spacing w:val="-2"/>
        </w:rPr>
        <w:t>1380.</w:t>
      </w:r>
    </w:p>
    <w:p>
      <w:pPr>
        <w:spacing w:line="240" w:lineRule="auto" w:before="0"/>
        <w:ind w:left="708" w:right="139" w:firstLine="0"/>
        <w:jc w:val="both"/>
        <w:rPr>
          <w:sz w:val="26"/>
        </w:rPr>
      </w:pPr>
      <w:r>
        <w:rPr>
          <w:i/>
          <w:sz w:val="26"/>
        </w:rPr>
        <w:t>Người nào sẽ trừ ưu quyền, thì người ấy sẽ tiến hóa tri dĩ tri quyền phải chăng? </w:t>
      </w:r>
      <w:r>
        <w:rPr>
          <w:sz w:val="26"/>
        </w:rPr>
        <w:t>Phải </w:t>
      </w:r>
      <w:r>
        <w:rPr>
          <w:spacing w:val="-4"/>
          <w:sz w:val="26"/>
        </w:rPr>
        <w:t>rồi.</w:t>
      </w:r>
    </w:p>
    <w:p>
      <w:pPr>
        <w:pStyle w:val="BodyText"/>
        <w:spacing w:before="117"/>
        <w:ind w:right="140"/>
      </w:pPr>
      <w:r>
        <w:rPr/>
        <w:t>Hay là người nào sẽ tiến hóa tri dĩ tri quyền, thì người ấy sẽ trừ ưu quyền phải chăng? Người thứ hai sẽ tiến hóa tri dĩ tri quyền mà chẳng phải sẽ trừ ưu quyền. Còn người</w:t>
      </w:r>
      <w:r>
        <w:rPr>
          <w:spacing w:val="40"/>
        </w:rPr>
        <w:t> </w:t>
      </w:r>
      <w:r>
        <w:rPr/>
        <w:t>thứ năm sẽ tiến hóa tri dĩ tri quyền và cũng sẽ trừ ưu quyền.</w:t>
      </w:r>
    </w:p>
    <w:p>
      <w:pPr>
        <w:pStyle w:val="BodyText"/>
        <w:spacing w:after="0"/>
        <w:sectPr>
          <w:pgSz w:w="11630" w:h="16450"/>
          <w:pgMar w:header="576" w:footer="0" w:top="920" w:bottom="280" w:left="850" w:right="850"/>
        </w:sectPr>
      </w:pPr>
    </w:p>
    <w:p>
      <w:pPr>
        <w:pStyle w:val="Heading7"/>
        <w:spacing w:line="295" w:lineRule="exact" w:before="275"/>
      </w:pPr>
      <w:r>
        <w:rPr>
          <w:spacing w:val="-2"/>
        </w:rPr>
        <w:t>1381.</w:t>
      </w:r>
    </w:p>
    <w:p>
      <w:pPr>
        <w:spacing w:line="240" w:lineRule="auto" w:before="0"/>
        <w:ind w:left="708" w:right="141" w:firstLine="0"/>
        <w:jc w:val="both"/>
        <w:rPr>
          <w:sz w:val="26"/>
        </w:rPr>
      </w:pPr>
      <w:r>
        <w:rPr>
          <w:i/>
          <w:sz w:val="26"/>
        </w:rPr>
        <w:t>Người nào sẽ trừ ưu quyền, thì người ấy sẽ làm cho rõ thấu tri cụ tri quyền phải chăng? </w:t>
      </w:r>
      <w:r>
        <w:rPr>
          <w:sz w:val="26"/>
        </w:rPr>
        <w:t>Phải rồi.</w:t>
      </w:r>
    </w:p>
    <w:p>
      <w:pPr>
        <w:pStyle w:val="BodyText"/>
        <w:spacing w:before="116"/>
        <w:ind w:right="140"/>
      </w:pPr>
      <w:r>
        <w:rPr/>
        <w:t>Hay</w:t>
      </w:r>
      <w:r>
        <w:rPr>
          <w:spacing w:val="-1"/>
        </w:rPr>
        <w:t> </w:t>
      </w:r>
      <w:r>
        <w:rPr/>
        <w:t>là người nào sẽ làm cho rõ thấu tri cụ tri quyền, thì người ấy</w:t>
      </w:r>
      <w:r>
        <w:rPr>
          <w:spacing w:val="-1"/>
        </w:rPr>
        <w:t> </w:t>
      </w:r>
      <w:r>
        <w:rPr/>
        <w:t>sẽ trừ ưu quyền phải chăng? Người thứ ba sẽ làm cho rõ thấu tri cụ tri quyền mà chẳng phải sẽ trừ ưu</w:t>
      </w:r>
      <w:r>
        <w:rPr>
          <w:spacing w:val="40"/>
        </w:rPr>
        <w:t> </w:t>
      </w:r>
      <w:r>
        <w:rPr/>
        <w:t>quyền. Còn người thứ năm sẽ làm cho rõ thấu tri cụ tri quyền và cũng sẽ trừ ưu quyền.</w:t>
      </w:r>
    </w:p>
    <w:p>
      <w:pPr>
        <w:pStyle w:val="Heading7"/>
        <w:spacing w:before="8"/>
      </w:pPr>
      <w:r>
        <w:rPr>
          <w:spacing w:val="-2"/>
        </w:rPr>
        <w:t>1382.</w:t>
      </w:r>
    </w:p>
    <w:p>
      <w:pPr>
        <w:spacing w:line="240" w:lineRule="auto" w:before="0"/>
        <w:ind w:left="708" w:right="141" w:firstLine="0"/>
        <w:jc w:val="both"/>
        <w:rPr>
          <w:sz w:val="26"/>
        </w:rPr>
      </w:pPr>
      <w:r>
        <w:rPr>
          <w:i/>
          <w:sz w:val="26"/>
        </w:rPr>
        <w:t>Người nào sẽ tiến hóa tri dị tri quyền, thì người ấy sẽ tiến hóa tri dĩ tri quyền phải chăng? </w:t>
      </w:r>
      <w:r>
        <w:rPr>
          <w:sz w:val="26"/>
        </w:rPr>
        <w:t>Phải rồi.</w:t>
      </w:r>
    </w:p>
    <w:p>
      <w:pPr>
        <w:pStyle w:val="BodyText"/>
        <w:spacing w:before="116"/>
        <w:ind w:right="139"/>
      </w:pPr>
      <w:r>
        <w:rPr/>
        <w:t>Hay là người nào sẽ tiến hóa tri dĩ tri quyền, thì người ấy sẽ tiến hóa tri dị tri quyền phải chăng? Người thứ sáu sẽ tiến hóa tri dĩ tri quyền mà chẳng phải sẽ tiến hóa tri dị tri</w:t>
      </w:r>
      <w:r>
        <w:rPr>
          <w:spacing w:val="-1"/>
        </w:rPr>
        <w:t> </w:t>
      </w:r>
      <w:r>
        <w:rPr/>
        <w:t>quyền. Còn phàm</w:t>
      </w:r>
      <w:r>
        <w:rPr>
          <w:spacing w:val="-1"/>
        </w:rPr>
        <w:t> </w:t>
      </w:r>
      <w:r>
        <w:rPr/>
        <w:t>phu</w:t>
      </w:r>
      <w:r>
        <w:rPr>
          <w:spacing w:val="-1"/>
        </w:rPr>
        <w:t> </w:t>
      </w:r>
      <w:r>
        <w:rPr/>
        <w:t>nào sẽ đắc đạo mới sẽ tiến hóa tri dĩ tri</w:t>
      </w:r>
      <w:r>
        <w:rPr>
          <w:spacing w:val="-1"/>
        </w:rPr>
        <w:t> </w:t>
      </w:r>
      <w:r>
        <w:rPr/>
        <w:t>quyền và cũng</w:t>
      </w:r>
      <w:r>
        <w:rPr>
          <w:spacing w:val="-1"/>
        </w:rPr>
        <w:t> </w:t>
      </w:r>
      <w:r>
        <w:rPr/>
        <w:t>sẽ tiến hóa tri dị tri quyền.</w:t>
      </w:r>
    </w:p>
    <w:p>
      <w:pPr>
        <w:pStyle w:val="Heading7"/>
      </w:pPr>
      <w:r>
        <w:rPr>
          <w:spacing w:val="-2"/>
        </w:rPr>
        <w:t>1383.</w:t>
      </w:r>
    </w:p>
    <w:p>
      <w:pPr>
        <w:spacing w:line="240" w:lineRule="auto" w:before="0"/>
        <w:ind w:left="708" w:right="140" w:firstLine="0"/>
        <w:jc w:val="both"/>
        <w:rPr>
          <w:sz w:val="26"/>
        </w:rPr>
      </w:pPr>
      <w:r>
        <w:rPr>
          <w:i/>
          <w:sz w:val="26"/>
        </w:rPr>
        <w:t>Người nào sẽ tiến hóa tri dị tri quyền, thì người ấy sẽ làm cho rõ thấu tri cụ tri quyền phải chăng? </w:t>
      </w:r>
      <w:r>
        <w:rPr>
          <w:sz w:val="26"/>
        </w:rPr>
        <w:t>Phải rồi.</w:t>
      </w:r>
    </w:p>
    <w:p>
      <w:pPr>
        <w:pStyle w:val="BodyText"/>
        <w:spacing w:before="117"/>
        <w:ind w:right="139"/>
      </w:pPr>
      <w:r>
        <w:rPr/>
        <w:t>Hay là người nào sẽ làm cho rõ thấu tri cụ tri quyền, thì người ấy sẽ tiến hóa tri dị tri quyền phải chăng? Người thứ bảy sẽ làm cho rõ thấu tri cụ tri quyền mà chẳng phải sẽ tiến</w:t>
      </w:r>
      <w:r>
        <w:rPr>
          <w:spacing w:val="-2"/>
        </w:rPr>
        <w:t> </w:t>
      </w:r>
      <w:r>
        <w:rPr/>
        <w:t>hóa tri</w:t>
      </w:r>
      <w:r>
        <w:rPr>
          <w:spacing w:val="-3"/>
        </w:rPr>
        <w:t> </w:t>
      </w:r>
      <w:r>
        <w:rPr/>
        <w:t>dị</w:t>
      </w:r>
      <w:r>
        <w:rPr>
          <w:spacing w:val="-3"/>
        </w:rPr>
        <w:t> </w:t>
      </w:r>
      <w:r>
        <w:rPr/>
        <w:t>tri</w:t>
      </w:r>
      <w:r>
        <w:rPr>
          <w:spacing w:val="-1"/>
        </w:rPr>
        <w:t> </w:t>
      </w:r>
      <w:r>
        <w:rPr/>
        <w:t>quyền.</w:t>
      </w:r>
      <w:r>
        <w:rPr>
          <w:spacing w:val="-3"/>
        </w:rPr>
        <w:t> </w:t>
      </w:r>
      <w:r>
        <w:rPr/>
        <w:t>Còn</w:t>
      </w:r>
      <w:r>
        <w:rPr>
          <w:spacing w:val="-1"/>
        </w:rPr>
        <w:t> </w:t>
      </w:r>
      <w:r>
        <w:rPr/>
        <w:t>người</w:t>
      </w:r>
      <w:r>
        <w:rPr>
          <w:spacing w:val="-3"/>
        </w:rPr>
        <w:t> </w:t>
      </w:r>
      <w:r>
        <w:rPr/>
        <w:t>phàm</w:t>
      </w:r>
      <w:r>
        <w:rPr>
          <w:spacing w:val="-5"/>
        </w:rPr>
        <w:t> </w:t>
      </w:r>
      <w:r>
        <w:rPr/>
        <w:t>phu</w:t>
      </w:r>
      <w:r>
        <w:rPr>
          <w:spacing w:val="-1"/>
        </w:rPr>
        <w:t> </w:t>
      </w:r>
      <w:r>
        <w:rPr/>
        <w:t>nào</w:t>
      </w:r>
      <w:r>
        <w:rPr>
          <w:spacing w:val="-3"/>
        </w:rPr>
        <w:t> </w:t>
      </w:r>
      <w:r>
        <w:rPr/>
        <w:t>sẽ đắc</w:t>
      </w:r>
      <w:r>
        <w:rPr>
          <w:spacing w:val="-3"/>
        </w:rPr>
        <w:t> </w:t>
      </w:r>
      <w:r>
        <w:rPr/>
        <w:t>đạo</w:t>
      </w:r>
      <w:r>
        <w:rPr>
          <w:spacing w:val="-1"/>
        </w:rPr>
        <w:t> </w:t>
      </w:r>
      <w:r>
        <w:rPr/>
        <w:t>mới</w:t>
      </w:r>
      <w:r>
        <w:rPr>
          <w:spacing w:val="-3"/>
        </w:rPr>
        <w:t> </w:t>
      </w:r>
      <w:r>
        <w:rPr/>
        <w:t>sẽ</w:t>
      </w:r>
      <w:r>
        <w:rPr>
          <w:spacing w:val="-1"/>
        </w:rPr>
        <w:t> </w:t>
      </w:r>
      <w:r>
        <w:rPr/>
        <w:t>làm</w:t>
      </w:r>
      <w:r>
        <w:rPr>
          <w:spacing w:val="-3"/>
        </w:rPr>
        <w:t> </w:t>
      </w:r>
      <w:r>
        <w:rPr/>
        <w:t>cho rõ thấu</w:t>
      </w:r>
      <w:r>
        <w:rPr>
          <w:spacing w:val="-3"/>
        </w:rPr>
        <w:t> </w:t>
      </w:r>
      <w:r>
        <w:rPr/>
        <w:t>tri cụ tri quyền và cũng sẽ tiến hóa tri dị tri quyền.</w:t>
      </w:r>
    </w:p>
    <w:p>
      <w:pPr>
        <w:pStyle w:val="Heading7"/>
      </w:pPr>
      <w:r>
        <w:rPr>
          <w:spacing w:val="-2"/>
        </w:rPr>
        <w:t>1384.</w:t>
      </w:r>
    </w:p>
    <w:p>
      <w:pPr>
        <w:spacing w:line="240" w:lineRule="auto" w:before="0"/>
        <w:ind w:left="708" w:right="140" w:firstLine="0"/>
        <w:jc w:val="both"/>
        <w:rPr>
          <w:sz w:val="26"/>
        </w:rPr>
      </w:pPr>
      <w:r>
        <w:rPr>
          <w:i/>
          <w:sz w:val="26"/>
        </w:rPr>
        <w:t>Người nào sẽ tiến hóa tri dĩ tri quyền, thì người ấy sẽ làm cho rõ thấu tri cụ tri quyền phải chăng? </w:t>
      </w:r>
      <w:r>
        <w:rPr>
          <w:sz w:val="26"/>
        </w:rPr>
        <w:t>Phải rồi.</w:t>
      </w:r>
    </w:p>
    <w:p>
      <w:pPr>
        <w:pStyle w:val="BodyText"/>
        <w:spacing w:before="116"/>
        <w:ind w:right="139"/>
      </w:pPr>
      <w:r>
        <w:rPr/>
        <w:t>Hay là người nào sẽ làm cho rõ thấu tri cụ tri quyền, thì người ấy sẽ tiến hóa tri dĩ tri quyền phải chăng? Bậc tề toàn đạo chí thượng sẽ làm cho rõ thấu tri cụ tri quyền mà chẳng phải sẽ tiến hóa tri dĩ tri quyền. Còn người thứ bảy sẽ làm cho rõ thấu tri cụ tri quyền và cũng sẽ tiến hóa tri dĩ tri quyền.</w:t>
      </w:r>
    </w:p>
    <w:p>
      <w:pPr>
        <w:pStyle w:val="Heading7"/>
      </w:pPr>
      <w:r>
        <w:rPr>
          <w:spacing w:val="-2"/>
        </w:rPr>
        <w:t>1385.</w:t>
      </w:r>
    </w:p>
    <w:p>
      <w:pPr>
        <w:spacing w:line="240" w:lineRule="auto" w:before="0"/>
        <w:ind w:left="708" w:right="140" w:firstLine="0"/>
        <w:jc w:val="both"/>
        <w:rPr>
          <w:sz w:val="26"/>
        </w:rPr>
      </w:pPr>
      <w:r>
        <w:rPr>
          <w:i/>
          <w:sz w:val="26"/>
        </w:rPr>
        <w:t>Người nào chẳng phải sẽ chu tường nhãn quyền, thì người ấy chẳng phải sẽ trừ ưu quyền phải chăng? </w:t>
      </w:r>
      <w:r>
        <w:rPr>
          <w:sz w:val="26"/>
        </w:rPr>
        <w:t>Phải rồi.</w:t>
      </w:r>
    </w:p>
    <w:p>
      <w:pPr>
        <w:pStyle w:val="BodyText"/>
        <w:spacing w:before="117"/>
        <w:ind w:right="139"/>
      </w:pPr>
      <w:r>
        <w:rPr/>
        <w:t>Hay là người nào chẳng phải sẽ trừ ưu quyền, thì người ấy chẳng phải sẽ chu tường nhãn quyền phải chăng? Người thứ hai chẳng phải sẽ trừ ưu quyền mà sẽ chu tường nhãn quyền. Còn người thứ ba mới chẳng phải sẽ trừ ưu quyền và cũng chẳng phải sẽ chu tường nhãn quyền.</w:t>
      </w:r>
    </w:p>
    <w:p>
      <w:pPr>
        <w:pStyle w:val="Heading7"/>
      </w:pPr>
      <w:r>
        <w:rPr>
          <w:spacing w:val="-2"/>
        </w:rPr>
        <w:t>1386.</w:t>
      </w:r>
    </w:p>
    <w:p>
      <w:pPr>
        <w:spacing w:line="240" w:lineRule="auto" w:before="0"/>
        <w:ind w:left="708" w:right="139" w:firstLine="0"/>
        <w:jc w:val="both"/>
        <w:rPr>
          <w:sz w:val="26"/>
        </w:rPr>
      </w:pPr>
      <w:r>
        <w:rPr>
          <w:i/>
          <w:sz w:val="26"/>
        </w:rPr>
        <w:t>Người nào chẳng phải sẽ chu tường nhãn quyền, thì người ấy chẳng phải sẽ tiến hóa tri dị tri quyền phải chăng? </w:t>
      </w:r>
      <w:r>
        <w:rPr>
          <w:sz w:val="26"/>
        </w:rPr>
        <w:t>Phải rồi.</w:t>
      </w:r>
    </w:p>
    <w:p>
      <w:pPr>
        <w:pStyle w:val="BodyText"/>
        <w:spacing w:before="116"/>
        <w:ind w:right="137"/>
      </w:pPr>
      <w:r>
        <w:rPr/>
        <w:t>Hay</w:t>
      </w:r>
      <w:r>
        <w:rPr>
          <w:spacing w:val="-6"/>
        </w:rPr>
        <w:t> </w:t>
      </w:r>
      <w:r>
        <w:rPr/>
        <w:t>là</w:t>
      </w:r>
      <w:r>
        <w:rPr>
          <w:spacing w:val="-1"/>
        </w:rPr>
        <w:t> </w:t>
      </w:r>
      <w:r>
        <w:rPr/>
        <w:t>người</w:t>
      </w:r>
      <w:r>
        <w:rPr>
          <w:spacing w:val="-1"/>
        </w:rPr>
        <w:t> </w:t>
      </w:r>
      <w:r>
        <w:rPr/>
        <w:t>nào chẳng</w:t>
      </w:r>
      <w:r>
        <w:rPr>
          <w:spacing w:val="-1"/>
        </w:rPr>
        <w:t> </w:t>
      </w:r>
      <w:r>
        <w:rPr/>
        <w:t>phải</w:t>
      </w:r>
      <w:r>
        <w:rPr>
          <w:spacing w:val="-1"/>
        </w:rPr>
        <w:t> </w:t>
      </w:r>
      <w:r>
        <w:rPr/>
        <w:t>sẽ tiến hóa tri dị</w:t>
      </w:r>
      <w:r>
        <w:rPr>
          <w:spacing w:val="-1"/>
        </w:rPr>
        <w:t> </w:t>
      </w:r>
      <w:r>
        <w:rPr/>
        <w:t>tri</w:t>
      </w:r>
      <w:r>
        <w:rPr>
          <w:spacing w:val="-1"/>
        </w:rPr>
        <w:t> </w:t>
      </w:r>
      <w:r>
        <w:rPr/>
        <w:t>quyền, thì</w:t>
      </w:r>
      <w:r>
        <w:rPr>
          <w:spacing w:val="-1"/>
        </w:rPr>
        <w:t> </w:t>
      </w:r>
      <w:r>
        <w:rPr/>
        <w:t>người</w:t>
      </w:r>
      <w:r>
        <w:rPr>
          <w:spacing w:val="-1"/>
        </w:rPr>
        <w:t> </w:t>
      </w:r>
      <w:r>
        <w:rPr/>
        <w:t>ấy</w:t>
      </w:r>
      <w:r>
        <w:rPr>
          <w:spacing w:val="-3"/>
        </w:rPr>
        <w:t> </w:t>
      </w:r>
      <w:r>
        <w:rPr/>
        <w:t>chẳng phải</w:t>
      </w:r>
      <w:r>
        <w:rPr>
          <w:spacing w:val="-1"/>
        </w:rPr>
        <w:t> </w:t>
      </w:r>
      <w:r>
        <w:rPr/>
        <w:t>sẽ chu tường</w:t>
      </w:r>
      <w:r>
        <w:rPr>
          <w:spacing w:val="-4"/>
        </w:rPr>
        <w:t> </w:t>
      </w:r>
      <w:r>
        <w:rPr/>
        <w:t>nhãn</w:t>
      </w:r>
      <w:r>
        <w:rPr>
          <w:spacing w:val="-1"/>
        </w:rPr>
        <w:t> </w:t>
      </w:r>
      <w:r>
        <w:rPr/>
        <w:t>quyền</w:t>
      </w:r>
      <w:r>
        <w:rPr>
          <w:spacing w:val="-1"/>
        </w:rPr>
        <w:t> </w:t>
      </w:r>
      <w:r>
        <w:rPr/>
        <w:t>phải</w:t>
      </w:r>
      <w:r>
        <w:rPr>
          <w:spacing w:val="-2"/>
        </w:rPr>
        <w:t> </w:t>
      </w:r>
      <w:r>
        <w:rPr/>
        <w:t>chăng? Người</w:t>
      </w:r>
      <w:r>
        <w:rPr>
          <w:spacing w:val="-4"/>
        </w:rPr>
        <w:t> </w:t>
      </w:r>
      <w:r>
        <w:rPr/>
        <w:t>thứ</w:t>
      </w:r>
      <w:r>
        <w:rPr>
          <w:spacing w:val="-3"/>
        </w:rPr>
        <w:t> </w:t>
      </w:r>
      <w:r>
        <w:rPr/>
        <w:t>sáu</w:t>
      </w:r>
      <w:r>
        <w:rPr>
          <w:spacing w:val="-1"/>
        </w:rPr>
        <w:t> </w:t>
      </w:r>
      <w:r>
        <w:rPr/>
        <w:t>chẳng</w:t>
      </w:r>
      <w:r>
        <w:rPr>
          <w:spacing w:val="-3"/>
        </w:rPr>
        <w:t> </w:t>
      </w:r>
      <w:r>
        <w:rPr/>
        <w:t>phải</w:t>
      </w:r>
      <w:r>
        <w:rPr>
          <w:spacing w:val="-2"/>
        </w:rPr>
        <w:t> </w:t>
      </w:r>
      <w:r>
        <w:rPr/>
        <w:t>sẽ</w:t>
      </w:r>
      <w:r>
        <w:rPr>
          <w:spacing w:val="-4"/>
        </w:rPr>
        <w:t> </w:t>
      </w:r>
      <w:r>
        <w:rPr/>
        <w:t>tiến</w:t>
      </w:r>
      <w:r>
        <w:rPr>
          <w:spacing w:val="-3"/>
        </w:rPr>
        <w:t> </w:t>
      </w:r>
      <w:r>
        <w:rPr/>
        <w:t>hóa</w:t>
      </w:r>
      <w:r>
        <w:rPr>
          <w:spacing w:val="-1"/>
        </w:rPr>
        <w:t> </w:t>
      </w:r>
      <w:r>
        <w:rPr/>
        <w:t>tri</w:t>
      </w:r>
      <w:r>
        <w:rPr>
          <w:spacing w:val="-3"/>
        </w:rPr>
        <w:t> </w:t>
      </w:r>
      <w:r>
        <w:rPr/>
        <w:t>dị</w:t>
      </w:r>
      <w:r>
        <w:rPr>
          <w:spacing w:val="-4"/>
        </w:rPr>
        <w:t> </w:t>
      </w:r>
      <w:r>
        <w:rPr/>
        <w:t>tri</w:t>
      </w:r>
      <w:r>
        <w:rPr>
          <w:spacing w:val="-2"/>
        </w:rPr>
        <w:t> </w:t>
      </w:r>
      <w:r>
        <w:rPr/>
        <w:t>quyền</w:t>
      </w:r>
      <w:r>
        <w:rPr>
          <w:spacing w:val="-1"/>
        </w:rPr>
        <w:t> </w:t>
      </w:r>
      <w:r>
        <w:rPr/>
        <w:t>mà sẽ chu tường nhãn quyền. Còn người thứ ba mới chẳng phải sẽ tiến hóa tri dị tri quyền và cũng chẳng phải sẽ chu tường nhãn quyền.</w:t>
      </w:r>
    </w:p>
    <w:p>
      <w:pPr>
        <w:pStyle w:val="Heading7"/>
      </w:pPr>
      <w:r>
        <w:rPr>
          <w:spacing w:val="-2"/>
        </w:rPr>
        <w:t>1387.</w:t>
      </w:r>
    </w:p>
    <w:p>
      <w:pPr>
        <w:spacing w:line="240" w:lineRule="auto" w:before="0"/>
        <w:ind w:left="708" w:right="212" w:firstLine="0"/>
        <w:jc w:val="left"/>
        <w:rPr>
          <w:sz w:val="26"/>
        </w:rPr>
      </w:pPr>
      <w:r>
        <w:rPr>
          <w:i/>
          <w:sz w:val="26"/>
        </w:rPr>
        <w:t>Người nào chẳng phải sẽ chu tường nhãn quyền, thì người ấy chẳng phải sẽ tiến hóa</w:t>
      </w:r>
      <w:r>
        <w:rPr>
          <w:i/>
          <w:spacing w:val="40"/>
          <w:sz w:val="26"/>
        </w:rPr>
        <w:t> </w:t>
      </w:r>
      <w:r>
        <w:rPr>
          <w:i/>
          <w:sz w:val="26"/>
        </w:rPr>
        <w:t>tri dĩ tri quyền phải chăng? </w:t>
      </w:r>
      <w:r>
        <w:rPr>
          <w:sz w:val="26"/>
        </w:rPr>
        <w:t>Phải rồi.</w:t>
      </w:r>
    </w:p>
    <w:p>
      <w:pPr>
        <w:spacing w:after="0" w:line="240" w:lineRule="auto"/>
        <w:jc w:val="left"/>
        <w:rPr>
          <w:sz w:val="26"/>
        </w:rPr>
        <w:sectPr>
          <w:pgSz w:w="11630" w:h="16450"/>
          <w:pgMar w:header="576" w:footer="0" w:top="920" w:bottom="280" w:left="850" w:right="850"/>
        </w:sectPr>
      </w:pPr>
    </w:p>
    <w:p>
      <w:pPr>
        <w:pStyle w:val="BodyText"/>
        <w:spacing w:before="268"/>
        <w:jc w:val="left"/>
      </w:pPr>
      <w:r>
        <w:rPr/>
        <w:t>Hay</w:t>
      </w:r>
      <w:r>
        <w:rPr>
          <w:spacing w:val="-6"/>
        </w:rPr>
        <w:t> </w:t>
      </w:r>
      <w:r>
        <w:rPr/>
        <w:t>là</w:t>
      </w:r>
      <w:r>
        <w:rPr>
          <w:spacing w:val="-1"/>
        </w:rPr>
        <w:t> </w:t>
      </w:r>
      <w:r>
        <w:rPr/>
        <w:t>người</w:t>
      </w:r>
      <w:r>
        <w:rPr>
          <w:spacing w:val="-1"/>
        </w:rPr>
        <w:t> </w:t>
      </w:r>
      <w:r>
        <w:rPr/>
        <w:t>nào chẳng</w:t>
      </w:r>
      <w:r>
        <w:rPr>
          <w:spacing w:val="-1"/>
        </w:rPr>
        <w:t> </w:t>
      </w:r>
      <w:r>
        <w:rPr/>
        <w:t>phải</w:t>
      </w:r>
      <w:r>
        <w:rPr>
          <w:spacing w:val="-1"/>
        </w:rPr>
        <w:t> </w:t>
      </w:r>
      <w:r>
        <w:rPr/>
        <w:t>sẽ tiến hóa tri dĩ</w:t>
      </w:r>
      <w:r>
        <w:rPr>
          <w:spacing w:val="-1"/>
        </w:rPr>
        <w:t> </w:t>
      </w:r>
      <w:r>
        <w:rPr/>
        <w:t>tri</w:t>
      </w:r>
      <w:r>
        <w:rPr>
          <w:spacing w:val="-1"/>
        </w:rPr>
        <w:t> </w:t>
      </w:r>
      <w:r>
        <w:rPr/>
        <w:t>quyền, thì</w:t>
      </w:r>
      <w:r>
        <w:rPr>
          <w:spacing w:val="-1"/>
        </w:rPr>
        <w:t> </w:t>
      </w:r>
      <w:r>
        <w:rPr/>
        <w:t>người</w:t>
      </w:r>
      <w:r>
        <w:rPr>
          <w:spacing w:val="-1"/>
        </w:rPr>
        <w:t> </w:t>
      </w:r>
      <w:r>
        <w:rPr/>
        <w:t>ấy</w:t>
      </w:r>
      <w:r>
        <w:rPr>
          <w:spacing w:val="-3"/>
        </w:rPr>
        <w:t> </w:t>
      </w:r>
      <w:r>
        <w:rPr/>
        <w:t>chẳng phải</w:t>
      </w:r>
      <w:r>
        <w:rPr>
          <w:spacing w:val="-1"/>
        </w:rPr>
        <w:t> </w:t>
      </w:r>
      <w:r>
        <w:rPr/>
        <w:t>sẽ chu tường nhãn quyền phải chăng? Phải rồi.</w:t>
      </w:r>
    </w:p>
    <w:p>
      <w:pPr>
        <w:pStyle w:val="Heading7"/>
        <w:spacing w:line="295" w:lineRule="exact"/>
      </w:pPr>
      <w:r>
        <w:rPr>
          <w:spacing w:val="-2"/>
        </w:rPr>
        <w:t>1388.</w:t>
      </w:r>
    </w:p>
    <w:p>
      <w:pPr>
        <w:spacing w:line="240" w:lineRule="auto" w:before="0"/>
        <w:ind w:left="708" w:right="137" w:firstLine="0"/>
        <w:jc w:val="both"/>
        <w:rPr>
          <w:sz w:val="26"/>
        </w:rPr>
      </w:pPr>
      <w:r>
        <w:rPr>
          <w:i/>
          <w:sz w:val="26"/>
        </w:rPr>
        <w:t>Người nào chẳng phải sẽ chu tường nhãn quyền, thì người ấy chẳng phải sẽ làm cho</w:t>
      </w:r>
      <w:r>
        <w:rPr>
          <w:i/>
          <w:spacing w:val="40"/>
          <w:sz w:val="26"/>
        </w:rPr>
        <w:t> </w:t>
      </w:r>
      <w:r>
        <w:rPr>
          <w:i/>
          <w:sz w:val="26"/>
        </w:rPr>
        <w:t>rõ thấu tri cụ tri quyền phải chăng? </w:t>
      </w:r>
      <w:r>
        <w:rPr>
          <w:sz w:val="26"/>
        </w:rPr>
        <w:t>Bậc tề toàn đạo chí thượng chẳng phải sẽ chu tường</w:t>
      </w:r>
      <w:r>
        <w:rPr>
          <w:spacing w:val="-2"/>
          <w:sz w:val="26"/>
        </w:rPr>
        <w:t> </w:t>
      </w:r>
      <w:r>
        <w:rPr>
          <w:sz w:val="26"/>
        </w:rPr>
        <w:t>nhãn</w:t>
      </w:r>
      <w:r>
        <w:rPr>
          <w:spacing w:val="-1"/>
          <w:sz w:val="26"/>
        </w:rPr>
        <w:t> </w:t>
      </w:r>
      <w:r>
        <w:rPr>
          <w:sz w:val="26"/>
        </w:rPr>
        <w:t>quyền mà sẽ</w:t>
      </w:r>
      <w:r>
        <w:rPr>
          <w:spacing w:val="-1"/>
          <w:sz w:val="26"/>
        </w:rPr>
        <w:t> </w:t>
      </w:r>
      <w:r>
        <w:rPr>
          <w:sz w:val="26"/>
        </w:rPr>
        <w:t>làm</w:t>
      </w:r>
      <w:r>
        <w:rPr>
          <w:spacing w:val="-3"/>
          <w:sz w:val="26"/>
        </w:rPr>
        <w:t> </w:t>
      </w:r>
      <w:r>
        <w:rPr>
          <w:sz w:val="26"/>
        </w:rPr>
        <w:t>cho</w:t>
      </w:r>
      <w:r>
        <w:rPr>
          <w:spacing w:val="-1"/>
          <w:sz w:val="26"/>
        </w:rPr>
        <w:t> </w:t>
      </w:r>
      <w:r>
        <w:rPr>
          <w:sz w:val="26"/>
        </w:rPr>
        <w:t>rõ thấu</w:t>
      </w:r>
      <w:r>
        <w:rPr>
          <w:spacing w:val="-2"/>
          <w:sz w:val="26"/>
        </w:rPr>
        <w:t> </w:t>
      </w:r>
      <w:r>
        <w:rPr>
          <w:sz w:val="26"/>
        </w:rPr>
        <w:t>tri cụ tri</w:t>
      </w:r>
      <w:r>
        <w:rPr>
          <w:spacing w:val="-2"/>
          <w:sz w:val="26"/>
        </w:rPr>
        <w:t> </w:t>
      </w:r>
      <w:r>
        <w:rPr>
          <w:sz w:val="26"/>
        </w:rPr>
        <w:t>quyền. Còn</w:t>
      </w:r>
      <w:r>
        <w:rPr>
          <w:spacing w:val="-2"/>
          <w:sz w:val="26"/>
        </w:rPr>
        <w:t> </w:t>
      </w:r>
      <w:r>
        <w:rPr>
          <w:sz w:val="26"/>
        </w:rPr>
        <w:t>người thứ</w:t>
      </w:r>
      <w:r>
        <w:rPr>
          <w:spacing w:val="-1"/>
          <w:sz w:val="26"/>
        </w:rPr>
        <w:t> </w:t>
      </w:r>
      <w:r>
        <w:rPr>
          <w:sz w:val="26"/>
        </w:rPr>
        <w:t>hai mới</w:t>
      </w:r>
      <w:r>
        <w:rPr>
          <w:spacing w:val="-2"/>
          <w:sz w:val="26"/>
        </w:rPr>
        <w:t> </w:t>
      </w:r>
      <w:r>
        <w:rPr>
          <w:sz w:val="26"/>
        </w:rPr>
        <w:t>chẳng phải sẽ chu tường nhãn quyền và cũng chẳng phải sẽ làm cho rõ thấu tri cụ tri quyền.</w:t>
      </w:r>
    </w:p>
    <w:p>
      <w:pPr>
        <w:pStyle w:val="BodyText"/>
        <w:spacing w:before="118"/>
        <w:ind w:right="143"/>
      </w:pPr>
      <w:r>
        <w:rPr/>
        <w:t>Hay là người nào chẳng phải sẽ làm cho rõ thấu tri cụ tri quyền, thì người ấy chẳng phải sẽ chu tường nhãn quyền phải chăng? Phải rồi.</w:t>
      </w:r>
    </w:p>
    <w:p>
      <w:pPr>
        <w:pStyle w:val="Heading7"/>
        <w:spacing w:line="295" w:lineRule="exact"/>
      </w:pPr>
      <w:r>
        <w:rPr>
          <w:spacing w:val="-2"/>
        </w:rPr>
        <w:t>1389.</w:t>
      </w:r>
    </w:p>
    <w:p>
      <w:pPr>
        <w:spacing w:line="240" w:lineRule="auto" w:before="0"/>
        <w:ind w:left="708" w:right="139" w:firstLine="0"/>
        <w:jc w:val="both"/>
        <w:rPr>
          <w:sz w:val="26"/>
        </w:rPr>
      </w:pPr>
      <w:r>
        <w:rPr>
          <w:i/>
          <w:sz w:val="26"/>
        </w:rPr>
        <w:t>Người nào chẳng phải sẽ trừ ưu quyền, thì người ấy chẳng phải sẽ tiến hóa tri dị tri quyền phải chăng? </w:t>
      </w:r>
      <w:r>
        <w:rPr>
          <w:sz w:val="26"/>
        </w:rPr>
        <w:t>Phải rồi.</w:t>
      </w:r>
    </w:p>
    <w:p>
      <w:pPr>
        <w:pStyle w:val="BodyText"/>
        <w:spacing w:before="118"/>
        <w:ind w:right="138"/>
      </w:pPr>
      <w:r>
        <w:rPr/>
        <w:t>Hay</w:t>
      </w:r>
      <w:r>
        <w:rPr>
          <w:spacing w:val="-1"/>
        </w:rPr>
        <w:t> </w:t>
      </w:r>
      <w:r>
        <w:rPr/>
        <w:t>là người nào chẳng phải sẽ tiến hóa tri dị tri quyền, thì người ấy chẳng phải sẽ trừ ưu quyền phải chăng? Người</w:t>
      </w:r>
      <w:r>
        <w:rPr>
          <w:spacing w:val="-1"/>
        </w:rPr>
        <w:t> </w:t>
      </w:r>
      <w:r>
        <w:rPr/>
        <w:t>thứ tư chẳng</w:t>
      </w:r>
      <w:r>
        <w:rPr>
          <w:spacing w:val="-1"/>
        </w:rPr>
        <w:t> </w:t>
      </w:r>
      <w:r>
        <w:rPr/>
        <w:t>phải</w:t>
      </w:r>
      <w:r>
        <w:rPr>
          <w:spacing w:val="-1"/>
        </w:rPr>
        <w:t> </w:t>
      </w:r>
      <w:r>
        <w:rPr/>
        <w:t>sẽ tiến hóa tri dị</w:t>
      </w:r>
      <w:r>
        <w:rPr>
          <w:spacing w:val="-1"/>
        </w:rPr>
        <w:t> </w:t>
      </w:r>
      <w:r>
        <w:rPr/>
        <w:t>tri</w:t>
      </w:r>
      <w:r>
        <w:rPr>
          <w:spacing w:val="-1"/>
        </w:rPr>
        <w:t> </w:t>
      </w:r>
      <w:r>
        <w:rPr/>
        <w:t>quyền mà</w:t>
      </w:r>
      <w:r>
        <w:rPr>
          <w:spacing w:val="-1"/>
        </w:rPr>
        <w:t> </w:t>
      </w:r>
      <w:r>
        <w:rPr/>
        <w:t>sẽ trừ ưu quyền. Còn người thứ năm mới chẳng phải sẽ tiến hóa tri dị tri quyền và cũng chẳng phải sẽ trừ ưu quyền.</w:t>
      </w:r>
    </w:p>
    <w:p>
      <w:pPr>
        <w:pStyle w:val="Heading7"/>
        <w:spacing w:line="295" w:lineRule="exact"/>
      </w:pPr>
      <w:r>
        <w:rPr>
          <w:spacing w:val="-2"/>
        </w:rPr>
        <w:t>1390.</w:t>
      </w:r>
    </w:p>
    <w:p>
      <w:pPr>
        <w:spacing w:line="240" w:lineRule="auto" w:before="0"/>
        <w:ind w:left="708" w:right="139" w:firstLine="0"/>
        <w:jc w:val="both"/>
        <w:rPr>
          <w:sz w:val="26"/>
        </w:rPr>
      </w:pPr>
      <w:r>
        <w:rPr>
          <w:i/>
          <w:sz w:val="26"/>
        </w:rPr>
        <w:t>Người nào chẳng phải sẽ trừ ưu quyền, thì người ấy chẳng phải sẽ tiến hóa tri dĩ tri quyền phải chăng? </w:t>
      </w:r>
      <w:r>
        <w:rPr>
          <w:sz w:val="26"/>
        </w:rPr>
        <w:t>Người thứ hai chẳng phải sẽ trừ ưu quyền mà sẽ tiến hóa tri dĩ tri quyền. Còn người thứ ba mới chẳng phải sẽ trừ ưu quyền và cũng chẳng phải sẽ tiến hóa tri dĩ tri quyền.</w:t>
      </w:r>
    </w:p>
    <w:p>
      <w:pPr>
        <w:pStyle w:val="BodyText"/>
        <w:spacing w:before="117"/>
        <w:ind w:right="138"/>
      </w:pPr>
      <w:r>
        <w:rPr/>
        <w:t>Hay</w:t>
      </w:r>
      <w:r>
        <w:rPr>
          <w:spacing w:val="-1"/>
        </w:rPr>
        <w:t> </w:t>
      </w:r>
      <w:r>
        <w:rPr/>
        <w:t>là người nào chẳng phải sẽ tiến hóa tri dĩ tri quyền, thì người ấy chẳng phải sẽ trừ ưu quyền phải chăng? Phải rồi.</w:t>
      </w:r>
    </w:p>
    <w:p>
      <w:pPr>
        <w:pStyle w:val="Heading7"/>
        <w:spacing w:line="295" w:lineRule="exact"/>
      </w:pPr>
      <w:r>
        <w:rPr>
          <w:spacing w:val="-2"/>
        </w:rPr>
        <w:t>1391.</w:t>
      </w:r>
    </w:p>
    <w:p>
      <w:pPr>
        <w:spacing w:line="240" w:lineRule="auto" w:before="0"/>
        <w:ind w:left="708" w:right="140" w:firstLine="0"/>
        <w:jc w:val="both"/>
        <w:rPr>
          <w:sz w:val="26"/>
        </w:rPr>
      </w:pPr>
      <w:r>
        <w:rPr>
          <w:i/>
          <w:sz w:val="26"/>
        </w:rPr>
        <w:t>Người nào chẳng phải sẽ trừ ưu quyền, thì người ấy chẳng phải sẽ làm cho rõ thấu tri cụ tri quyền phải chăng? </w:t>
      </w:r>
      <w:r>
        <w:rPr>
          <w:sz w:val="26"/>
        </w:rPr>
        <w:t>Người thứ ba mới chẳng phải sẽ trừ ưu quyền mà sẽ làm cho rõ thấu tri cụ tri quyền. Còn người thứ hai mới chẳng phải sẽ trừ ưu quyền và cũng chẳng phải sẽ làm cho rõ thấu tri cụ tri quyền.</w:t>
      </w:r>
    </w:p>
    <w:p>
      <w:pPr>
        <w:pStyle w:val="BodyText"/>
        <w:spacing w:before="118"/>
        <w:ind w:right="143"/>
      </w:pPr>
      <w:r>
        <w:rPr/>
        <w:t>Hay là người nào chẳng phải sẽ làm cho rõ thấu tri cụ tri quyền, thì người ấy chẳng phải sẽ trừ ưu quyền phải chăng? Phải rồi.</w:t>
      </w:r>
    </w:p>
    <w:p>
      <w:pPr>
        <w:pStyle w:val="Heading7"/>
        <w:spacing w:line="295" w:lineRule="exact" w:before="6"/>
      </w:pPr>
      <w:r>
        <w:rPr>
          <w:spacing w:val="-2"/>
        </w:rPr>
        <w:t>1392.</w:t>
      </w:r>
    </w:p>
    <w:p>
      <w:pPr>
        <w:spacing w:line="240" w:lineRule="auto" w:before="0"/>
        <w:ind w:left="708" w:right="139" w:firstLine="0"/>
        <w:jc w:val="both"/>
        <w:rPr>
          <w:sz w:val="26"/>
        </w:rPr>
      </w:pPr>
      <w:r>
        <w:rPr>
          <w:i/>
          <w:sz w:val="26"/>
        </w:rPr>
        <w:t>Người nào chẳng phải sẽ tiến hóa tri dị tri quyền, thì người ấy chẳng phải sẽ tiến hóa tri dĩ</w:t>
      </w:r>
      <w:r>
        <w:rPr>
          <w:i/>
          <w:spacing w:val="-1"/>
          <w:sz w:val="26"/>
        </w:rPr>
        <w:t> </w:t>
      </w:r>
      <w:r>
        <w:rPr>
          <w:i/>
          <w:sz w:val="26"/>
        </w:rPr>
        <w:t>tri</w:t>
      </w:r>
      <w:r>
        <w:rPr>
          <w:i/>
          <w:spacing w:val="-1"/>
          <w:sz w:val="26"/>
        </w:rPr>
        <w:t> </w:t>
      </w:r>
      <w:r>
        <w:rPr>
          <w:i/>
          <w:sz w:val="26"/>
        </w:rPr>
        <w:t>quyền phải chăng? </w:t>
      </w:r>
      <w:r>
        <w:rPr>
          <w:sz w:val="26"/>
        </w:rPr>
        <w:t>Người</w:t>
      </w:r>
      <w:r>
        <w:rPr>
          <w:spacing w:val="-1"/>
          <w:sz w:val="26"/>
        </w:rPr>
        <w:t> </w:t>
      </w:r>
      <w:r>
        <w:rPr>
          <w:sz w:val="26"/>
        </w:rPr>
        <w:t>thứ sáu chẳng phải sẽ tiến hóa tri dị</w:t>
      </w:r>
      <w:r>
        <w:rPr>
          <w:spacing w:val="-1"/>
          <w:sz w:val="26"/>
        </w:rPr>
        <w:t> </w:t>
      </w:r>
      <w:r>
        <w:rPr>
          <w:sz w:val="26"/>
        </w:rPr>
        <w:t>tri</w:t>
      </w:r>
      <w:r>
        <w:rPr>
          <w:spacing w:val="-1"/>
          <w:sz w:val="26"/>
        </w:rPr>
        <w:t> </w:t>
      </w:r>
      <w:r>
        <w:rPr>
          <w:sz w:val="26"/>
        </w:rPr>
        <w:t>quyền mà sẽ tiến</w:t>
      </w:r>
      <w:r>
        <w:rPr>
          <w:spacing w:val="-2"/>
          <w:sz w:val="26"/>
        </w:rPr>
        <w:t> </w:t>
      </w:r>
      <w:r>
        <w:rPr>
          <w:sz w:val="26"/>
        </w:rPr>
        <w:t>hóa</w:t>
      </w:r>
      <w:r>
        <w:rPr>
          <w:spacing w:val="-3"/>
          <w:sz w:val="26"/>
        </w:rPr>
        <w:t> </w:t>
      </w:r>
      <w:r>
        <w:rPr>
          <w:sz w:val="26"/>
        </w:rPr>
        <w:t>tri dĩ</w:t>
      </w:r>
      <w:r>
        <w:rPr>
          <w:spacing w:val="-3"/>
          <w:sz w:val="26"/>
        </w:rPr>
        <w:t> </w:t>
      </w:r>
      <w:r>
        <w:rPr>
          <w:sz w:val="26"/>
        </w:rPr>
        <w:t>tri</w:t>
      </w:r>
      <w:r>
        <w:rPr>
          <w:spacing w:val="-1"/>
          <w:sz w:val="26"/>
        </w:rPr>
        <w:t> </w:t>
      </w:r>
      <w:r>
        <w:rPr>
          <w:sz w:val="26"/>
        </w:rPr>
        <w:t>quyền. Còn</w:t>
      </w:r>
      <w:r>
        <w:rPr>
          <w:spacing w:val="-3"/>
          <w:sz w:val="26"/>
        </w:rPr>
        <w:t> </w:t>
      </w:r>
      <w:r>
        <w:rPr>
          <w:sz w:val="26"/>
        </w:rPr>
        <w:t>người thứ ba</w:t>
      </w:r>
      <w:r>
        <w:rPr>
          <w:spacing w:val="-3"/>
          <w:sz w:val="26"/>
        </w:rPr>
        <w:t> </w:t>
      </w:r>
      <w:r>
        <w:rPr>
          <w:sz w:val="26"/>
        </w:rPr>
        <w:t>mới</w:t>
      </w:r>
      <w:r>
        <w:rPr>
          <w:spacing w:val="-1"/>
          <w:sz w:val="26"/>
        </w:rPr>
        <w:t> </w:t>
      </w:r>
      <w:r>
        <w:rPr>
          <w:sz w:val="26"/>
        </w:rPr>
        <w:t>chẳng</w:t>
      </w:r>
      <w:r>
        <w:rPr>
          <w:spacing w:val="-3"/>
          <w:sz w:val="26"/>
        </w:rPr>
        <w:t> </w:t>
      </w:r>
      <w:r>
        <w:rPr>
          <w:sz w:val="26"/>
        </w:rPr>
        <w:t>phải sẽ</w:t>
      </w:r>
      <w:r>
        <w:rPr>
          <w:spacing w:val="-3"/>
          <w:sz w:val="26"/>
        </w:rPr>
        <w:t> </w:t>
      </w:r>
      <w:r>
        <w:rPr>
          <w:sz w:val="26"/>
        </w:rPr>
        <w:t>tiến hóa</w:t>
      </w:r>
      <w:r>
        <w:rPr>
          <w:spacing w:val="-3"/>
          <w:sz w:val="26"/>
        </w:rPr>
        <w:t> </w:t>
      </w:r>
      <w:r>
        <w:rPr>
          <w:sz w:val="26"/>
        </w:rPr>
        <w:t>tri</w:t>
      </w:r>
      <w:r>
        <w:rPr>
          <w:spacing w:val="-2"/>
          <w:sz w:val="26"/>
        </w:rPr>
        <w:t> </w:t>
      </w:r>
      <w:r>
        <w:rPr>
          <w:sz w:val="26"/>
        </w:rPr>
        <w:t>dị</w:t>
      </w:r>
      <w:r>
        <w:rPr>
          <w:spacing w:val="-3"/>
          <w:sz w:val="26"/>
        </w:rPr>
        <w:t> </w:t>
      </w:r>
      <w:r>
        <w:rPr>
          <w:sz w:val="26"/>
        </w:rPr>
        <w:t>tri</w:t>
      </w:r>
      <w:r>
        <w:rPr>
          <w:spacing w:val="-3"/>
          <w:sz w:val="26"/>
        </w:rPr>
        <w:t> </w:t>
      </w:r>
      <w:r>
        <w:rPr>
          <w:sz w:val="26"/>
        </w:rPr>
        <w:t>quyền</w:t>
      </w:r>
      <w:r>
        <w:rPr>
          <w:spacing w:val="-3"/>
          <w:sz w:val="26"/>
        </w:rPr>
        <w:t> </w:t>
      </w:r>
      <w:r>
        <w:rPr>
          <w:sz w:val="26"/>
        </w:rPr>
        <w:t>và cũng chẳng phải sẽ tiến hóa tri dĩ tri quyền.</w:t>
      </w:r>
    </w:p>
    <w:p>
      <w:pPr>
        <w:pStyle w:val="BodyText"/>
        <w:spacing w:before="118"/>
        <w:ind w:right="142"/>
      </w:pPr>
      <w:r>
        <w:rPr/>
        <w:t>Hay</w:t>
      </w:r>
      <w:r>
        <w:rPr>
          <w:spacing w:val="-5"/>
        </w:rPr>
        <w:t> </w:t>
      </w:r>
      <w:r>
        <w:rPr/>
        <w:t>là</w:t>
      </w:r>
      <w:r>
        <w:rPr>
          <w:spacing w:val="-2"/>
        </w:rPr>
        <w:t> </w:t>
      </w:r>
      <w:r>
        <w:rPr/>
        <w:t>người</w:t>
      </w:r>
      <w:r>
        <w:rPr>
          <w:spacing w:val="-2"/>
        </w:rPr>
        <w:t> </w:t>
      </w:r>
      <w:r>
        <w:rPr/>
        <w:t>nào chẳng</w:t>
      </w:r>
      <w:r>
        <w:rPr>
          <w:spacing w:val="-2"/>
        </w:rPr>
        <w:t> </w:t>
      </w:r>
      <w:r>
        <w:rPr/>
        <w:t>phải</w:t>
      </w:r>
      <w:r>
        <w:rPr>
          <w:spacing w:val="-2"/>
        </w:rPr>
        <w:t> </w:t>
      </w:r>
      <w:r>
        <w:rPr/>
        <w:t>sẽ</w:t>
      </w:r>
      <w:r>
        <w:rPr>
          <w:spacing w:val="-2"/>
        </w:rPr>
        <w:t> </w:t>
      </w:r>
      <w:r>
        <w:rPr/>
        <w:t>tiến hóa</w:t>
      </w:r>
      <w:r>
        <w:rPr>
          <w:spacing w:val="-2"/>
        </w:rPr>
        <w:t> </w:t>
      </w:r>
      <w:r>
        <w:rPr/>
        <w:t>tri</w:t>
      </w:r>
      <w:r>
        <w:rPr>
          <w:spacing w:val="-1"/>
        </w:rPr>
        <w:t> </w:t>
      </w:r>
      <w:r>
        <w:rPr/>
        <w:t>dĩ tri</w:t>
      </w:r>
      <w:r>
        <w:rPr>
          <w:spacing w:val="-2"/>
        </w:rPr>
        <w:t> </w:t>
      </w:r>
      <w:r>
        <w:rPr/>
        <w:t>quyền, thì người</w:t>
      </w:r>
      <w:r>
        <w:rPr>
          <w:spacing w:val="-2"/>
        </w:rPr>
        <w:t> </w:t>
      </w:r>
      <w:r>
        <w:rPr/>
        <w:t>ấy</w:t>
      </w:r>
      <w:r>
        <w:rPr>
          <w:spacing w:val="-2"/>
        </w:rPr>
        <w:t> </w:t>
      </w:r>
      <w:r>
        <w:rPr/>
        <w:t>chẳng</w:t>
      </w:r>
      <w:r>
        <w:rPr>
          <w:spacing w:val="-2"/>
        </w:rPr>
        <w:t> </w:t>
      </w:r>
      <w:r>
        <w:rPr/>
        <w:t>phải</w:t>
      </w:r>
      <w:r>
        <w:rPr>
          <w:spacing w:val="-2"/>
        </w:rPr>
        <w:t> </w:t>
      </w:r>
      <w:r>
        <w:rPr/>
        <w:t>sẽ</w:t>
      </w:r>
      <w:r>
        <w:rPr>
          <w:spacing w:val="-2"/>
        </w:rPr>
        <w:t> </w:t>
      </w:r>
      <w:r>
        <w:rPr/>
        <w:t>tiến hóa tri dị tri quyền phải chăng? Phải rồi.</w:t>
      </w:r>
    </w:p>
    <w:p>
      <w:pPr>
        <w:pStyle w:val="Heading7"/>
        <w:spacing w:line="295" w:lineRule="exact"/>
      </w:pPr>
      <w:r>
        <w:rPr>
          <w:spacing w:val="-2"/>
        </w:rPr>
        <w:t>1393.</w:t>
      </w:r>
    </w:p>
    <w:p>
      <w:pPr>
        <w:spacing w:line="240" w:lineRule="auto" w:before="0"/>
        <w:ind w:left="708" w:right="140" w:firstLine="0"/>
        <w:jc w:val="both"/>
        <w:rPr>
          <w:sz w:val="26"/>
        </w:rPr>
      </w:pPr>
      <w:r>
        <w:rPr>
          <w:i/>
          <w:sz w:val="26"/>
        </w:rPr>
        <w:t>Người nào chẳng phải sẽ tiến hóa tri dị tri quyền, thì người ấy chẳng phải sẽ làm cho rõ thấu tri cụ tri quyền phải chăng? </w:t>
      </w:r>
      <w:r>
        <w:rPr>
          <w:sz w:val="26"/>
        </w:rPr>
        <w:t>Người thứ bảy chẳng phải sẽ tiến hóa tri dị tri quyền </w:t>
      </w:r>
      <w:r>
        <w:rPr>
          <w:i/>
          <w:sz w:val="26"/>
        </w:rPr>
        <w:t>(anaññataññassāmītindrīya) </w:t>
      </w:r>
      <w:r>
        <w:rPr>
          <w:sz w:val="26"/>
        </w:rPr>
        <w:t>mà sẽ làm cho rõ thấu tri cụ tri quyền </w:t>
      </w:r>
      <w:r>
        <w:rPr>
          <w:i/>
          <w:sz w:val="26"/>
        </w:rPr>
        <w:t>(aññātāvindrīya)</w:t>
      </w:r>
      <w:r>
        <w:rPr>
          <w:sz w:val="26"/>
        </w:rPr>
        <w:t>. Còn người thứ hai mới chẳng phải sẽ tiến hóa tri dị tri quyền và</w:t>
      </w:r>
      <w:r>
        <w:rPr>
          <w:spacing w:val="40"/>
          <w:sz w:val="26"/>
        </w:rPr>
        <w:t> </w:t>
      </w:r>
      <w:r>
        <w:rPr>
          <w:sz w:val="26"/>
        </w:rPr>
        <w:t>cũng chẳng phải sẽ làm cho rõ thấu tri cụ tri quyền.</w:t>
      </w:r>
    </w:p>
    <w:p>
      <w:pPr>
        <w:pStyle w:val="BodyText"/>
        <w:spacing w:before="117"/>
        <w:ind w:right="143"/>
      </w:pPr>
      <w:r>
        <w:rPr/>
        <w:t>Hay là người nào chẳng phải sẽ làm cho rõ thấu tri cụ tri quyền, thì người ấy chẳng phải sẽ tiến hóa tri dị tri quyền phải chăng? Phải rồi.</w:t>
      </w:r>
    </w:p>
    <w:p>
      <w:pPr>
        <w:pStyle w:val="BodyText"/>
        <w:spacing w:after="0"/>
        <w:sectPr>
          <w:pgSz w:w="11630" w:h="16450"/>
          <w:pgMar w:header="576" w:footer="0" w:top="920" w:bottom="280" w:left="850" w:right="850"/>
        </w:sectPr>
      </w:pPr>
    </w:p>
    <w:p>
      <w:pPr>
        <w:pStyle w:val="Heading7"/>
        <w:spacing w:line="295" w:lineRule="exact" w:before="275"/>
      </w:pPr>
      <w:r>
        <w:rPr>
          <w:spacing w:val="-2"/>
        </w:rPr>
        <w:t>1394.</w:t>
      </w:r>
    </w:p>
    <w:p>
      <w:pPr>
        <w:spacing w:line="240" w:lineRule="auto" w:before="0"/>
        <w:ind w:left="708" w:right="137" w:firstLine="0"/>
        <w:jc w:val="both"/>
        <w:rPr>
          <w:sz w:val="26"/>
        </w:rPr>
      </w:pPr>
      <w:r>
        <w:rPr>
          <w:i/>
          <w:sz w:val="26"/>
        </w:rPr>
        <w:t>Người nào chẳng phải sẽ tiến hóa tri dĩ tri quyền, thì người ấy chẳng phải sẽ làm cho rõ thấu tri cụ tri quyền phải chăng? </w:t>
      </w:r>
      <w:r>
        <w:rPr>
          <w:sz w:val="26"/>
        </w:rPr>
        <w:t>Bậc tề toàn đạo chí thượng chẳng phải sẽ tiến hóa tri dĩ tri quyền mà sẽ làm cho rõ thấu tri cụ tri quyền. Còn người thứ hai mới chẳng phải sẽ tiến hóa tri dĩ tri quyền và cũng chẳng phải sẽ làm cho rõ thấu tri cụ tri quyền.</w:t>
      </w:r>
    </w:p>
    <w:p>
      <w:pPr>
        <w:pStyle w:val="BodyText"/>
        <w:spacing w:before="118"/>
        <w:ind w:right="143"/>
      </w:pPr>
      <w:r>
        <w:rPr/>
        <w:t>Hay là người nào chẳng phải sẽ làm cho rõ thấu tri cụ tri quyền, thì người ấy chẳng phải sẽ tiến hóa tri dĩ tri quyền phải chăng? Phải rồi.</w:t>
      </w:r>
    </w:p>
    <w:p>
      <w:pPr>
        <w:pStyle w:val="Heading7"/>
        <w:spacing w:line="295" w:lineRule="exact"/>
      </w:pPr>
      <w:r>
        <w:rPr>
          <w:spacing w:val="-2"/>
        </w:rPr>
        <w:t>1395.</w:t>
      </w:r>
    </w:p>
    <w:p>
      <w:pPr>
        <w:spacing w:line="240" w:lineRule="auto" w:before="0"/>
        <w:ind w:left="708" w:right="140" w:firstLine="0"/>
        <w:jc w:val="both"/>
        <w:rPr>
          <w:sz w:val="26"/>
        </w:rPr>
      </w:pPr>
      <w:r>
        <w:rPr>
          <w:i/>
          <w:sz w:val="26"/>
        </w:rPr>
        <w:t>Người nào đang chu tường nhãn quyền, thì người ấy đã từng trừ ưu quyền phải</w:t>
      </w:r>
      <w:r>
        <w:rPr>
          <w:i/>
          <w:spacing w:val="40"/>
          <w:sz w:val="26"/>
        </w:rPr>
        <w:t> </w:t>
      </w:r>
      <w:r>
        <w:rPr>
          <w:i/>
          <w:sz w:val="26"/>
        </w:rPr>
        <w:t>chăng? </w:t>
      </w:r>
      <w:r>
        <w:rPr>
          <w:sz w:val="26"/>
        </w:rPr>
        <w:t>Phải rồi.</w:t>
      </w:r>
    </w:p>
    <w:p>
      <w:pPr>
        <w:pStyle w:val="BodyText"/>
        <w:spacing w:before="115"/>
        <w:ind w:right="137"/>
      </w:pPr>
      <w:r>
        <w:rPr/>
        <w:t>Hay là người nào đã từng trừ ưu quyền, thì người ấy đang chu tường nhãn quyền phải chăng? Người thứ hai từng trừ ưu quyền mà chẳng phải đang chu tường nhãn quyền. Còn bậc tề toàn đạo chí thượng mới đã trừ ưu quyền và cũng đang chu tường nhãn </w:t>
      </w:r>
      <w:r>
        <w:rPr>
          <w:spacing w:val="-2"/>
        </w:rPr>
        <w:t>quyền.</w:t>
      </w:r>
    </w:p>
    <w:p>
      <w:pPr>
        <w:pStyle w:val="Heading7"/>
        <w:spacing w:line="295" w:lineRule="exact" w:before="10"/>
      </w:pPr>
      <w:r>
        <w:rPr>
          <w:spacing w:val="-2"/>
        </w:rPr>
        <w:t>1396.</w:t>
      </w:r>
    </w:p>
    <w:p>
      <w:pPr>
        <w:spacing w:line="240" w:lineRule="auto" w:before="0"/>
        <w:ind w:left="708" w:right="138" w:firstLine="0"/>
        <w:jc w:val="both"/>
        <w:rPr>
          <w:sz w:val="26"/>
        </w:rPr>
      </w:pPr>
      <w:r>
        <w:rPr>
          <w:i/>
          <w:sz w:val="26"/>
        </w:rPr>
        <w:t>Người nào đang chu tường nhãn quyền, thì người ấy đã từng tiến hóa tri dị tri quyền phải chăng? </w:t>
      </w:r>
      <w:r>
        <w:rPr>
          <w:sz w:val="26"/>
        </w:rPr>
        <w:t>Phải rồi.</w:t>
      </w:r>
    </w:p>
    <w:p>
      <w:pPr>
        <w:pStyle w:val="BodyText"/>
        <w:spacing w:before="115"/>
        <w:ind w:right="138"/>
      </w:pPr>
      <w:r>
        <w:rPr/>
        <w:t>Hay là người nào đã từng tiến hóa tri dị tri quyền, thì người ấy đang chu tường nhãn quyền phải chăng? Người thứ sáu đã từng tiến hóa tri dị tri quyền mà chẳng phải đang chu tường</w:t>
      </w:r>
      <w:r>
        <w:rPr>
          <w:spacing w:val="-1"/>
        </w:rPr>
        <w:t> </w:t>
      </w:r>
      <w:r>
        <w:rPr/>
        <w:t>nhãn quyền. Còn bậc tề</w:t>
      </w:r>
      <w:r>
        <w:rPr>
          <w:spacing w:val="-1"/>
        </w:rPr>
        <w:t> </w:t>
      </w:r>
      <w:r>
        <w:rPr/>
        <w:t>toàn đạo chí</w:t>
      </w:r>
      <w:r>
        <w:rPr>
          <w:spacing w:val="-1"/>
        </w:rPr>
        <w:t> </w:t>
      </w:r>
      <w:r>
        <w:rPr/>
        <w:t>thượng đã từng tiến hóa tri dị tri quyền và cũng đang chu tường nhãn quyền.</w:t>
      </w:r>
    </w:p>
    <w:p>
      <w:pPr>
        <w:pStyle w:val="Heading7"/>
        <w:spacing w:line="295" w:lineRule="exact" w:before="9"/>
      </w:pPr>
      <w:r>
        <w:rPr>
          <w:spacing w:val="-2"/>
        </w:rPr>
        <w:t>1397.</w:t>
      </w:r>
    </w:p>
    <w:p>
      <w:pPr>
        <w:spacing w:line="240" w:lineRule="auto" w:before="0"/>
        <w:ind w:left="708" w:right="0" w:firstLine="0"/>
        <w:jc w:val="left"/>
        <w:rPr>
          <w:sz w:val="26"/>
        </w:rPr>
      </w:pPr>
      <w:r>
        <w:rPr>
          <w:i/>
          <w:sz w:val="26"/>
        </w:rPr>
        <w:t>Người nào đang chu tường nhãn quyền, thì người ấy đã từng tiến hóa tri dĩ tri quyền</w:t>
      </w:r>
      <w:r>
        <w:rPr>
          <w:i/>
          <w:spacing w:val="40"/>
          <w:sz w:val="26"/>
        </w:rPr>
        <w:t> </w:t>
      </w:r>
      <w:r>
        <w:rPr>
          <w:i/>
          <w:sz w:val="26"/>
        </w:rPr>
        <w:t>phải chăng? </w:t>
      </w:r>
      <w:r>
        <w:rPr>
          <w:sz w:val="26"/>
        </w:rPr>
        <w:t>Không phải.</w:t>
      </w:r>
    </w:p>
    <w:p>
      <w:pPr>
        <w:pStyle w:val="BodyText"/>
        <w:spacing w:before="116"/>
        <w:jc w:val="left"/>
      </w:pPr>
      <w:r>
        <w:rPr/>
        <w:t>Hay là người nào đã từng tiến</w:t>
      </w:r>
      <w:r>
        <w:rPr>
          <w:spacing w:val="20"/>
        </w:rPr>
        <w:t> </w:t>
      </w:r>
      <w:r>
        <w:rPr/>
        <w:t>hóa tri dĩ tri</w:t>
      </w:r>
      <w:r>
        <w:rPr>
          <w:spacing w:val="18"/>
        </w:rPr>
        <w:t> </w:t>
      </w:r>
      <w:r>
        <w:rPr/>
        <w:t>quyền, thì người ấy đang chu</w:t>
      </w:r>
      <w:r>
        <w:rPr>
          <w:spacing w:val="22"/>
        </w:rPr>
        <w:t> </w:t>
      </w:r>
      <w:r>
        <w:rPr/>
        <w:t>tường nhãn</w:t>
      </w:r>
      <w:r>
        <w:rPr>
          <w:spacing w:val="40"/>
        </w:rPr>
        <w:t> </w:t>
      </w:r>
      <w:r>
        <w:rPr/>
        <w:t>quyền phải chăng? Không phải.</w:t>
      </w:r>
    </w:p>
    <w:p>
      <w:pPr>
        <w:pStyle w:val="Heading7"/>
        <w:spacing w:line="295" w:lineRule="exact" w:before="9"/>
      </w:pPr>
      <w:r>
        <w:rPr>
          <w:spacing w:val="-2"/>
        </w:rPr>
        <w:t>1398.</w:t>
      </w:r>
    </w:p>
    <w:p>
      <w:pPr>
        <w:spacing w:line="240" w:lineRule="auto" w:before="0"/>
        <w:ind w:left="708" w:right="133" w:firstLine="0"/>
        <w:jc w:val="left"/>
        <w:rPr>
          <w:sz w:val="26"/>
        </w:rPr>
      </w:pPr>
      <w:r>
        <w:rPr>
          <w:i/>
          <w:sz w:val="26"/>
        </w:rPr>
        <w:t>Người nào đang chu tường nhãn quyền, thì người ấy đã từng làm cho rõ thấu tri cụ tri quyền phải chăng? </w:t>
      </w:r>
      <w:r>
        <w:rPr>
          <w:sz w:val="26"/>
        </w:rPr>
        <w:t>Không phải.</w:t>
      </w:r>
    </w:p>
    <w:p>
      <w:pPr>
        <w:pStyle w:val="BodyText"/>
        <w:spacing w:before="115"/>
        <w:ind w:right="133"/>
        <w:jc w:val="left"/>
      </w:pPr>
      <w:r>
        <w:rPr/>
        <w:t>Hay</w:t>
      </w:r>
      <w:r>
        <w:rPr>
          <w:spacing w:val="-2"/>
        </w:rPr>
        <w:t> </w:t>
      </w:r>
      <w:r>
        <w:rPr/>
        <w:t>là người nào đã từng làm</w:t>
      </w:r>
      <w:r>
        <w:rPr>
          <w:spacing w:val="-2"/>
        </w:rPr>
        <w:t> </w:t>
      </w:r>
      <w:r>
        <w:rPr/>
        <w:t>cho rõ thấu tri cụ tri quyền, thì người ấy</w:t>
      </w:r>
      <w:r>
        <w:rPr>
          <w:spacing w:val="-2"/>
        </w:rPr>
        <w:t> </w:t>
      </w:r>
      <w:r>
        <w:rPr/>
        <w:t>đang chu tường nhãn quyền phải chăng? Không phải.</w:t>
      </w:r>
    </w:p>
    <w:p>
      <w:pPr>
        <w:pStyle w:val="Heading7"/>
      </w:pPr>
      <w:r>
        <w:rPr>
          <w:spacing w:val="-2"/>
        </w:rPr>
        <w:t>1399.</w:t>
      </w:r>
    </w:p>
    <w:p>
      <w:pPr>
        <w:spacing w:line="240" w:lineRule="auto" w:before="0"/>
        <w:ind w:left="708" w:right="140" w:firstLine="0"/>
        <w:jc w:val="both"/>
        <w:rPr>
          <w:sz w:val="26"/>
        </w:rPr>
      </w:pPr>
      <w:r>
        <w:rPr>
          <w:i/>
          <w:sz w:val="26"/>
        </w:rPr>
        <w:t>Người nào đang trừ ưu quyền, thì người ấy đã từng tiến hóa tri dị tri quyền phải chăng? </w:t>
      </w:r>
      <w:r>
        <w:rPr>
          <w:sz w:val="26"/>
        </w:rPr>
        <w:t>Phải rồi.</w:t>
      </w:r>
    </w:p>
    <w:p>
      <w:pPr>
        <w:pStyle w:val="BodyText"/>
        <w:spacing w:before="117"/>
        <w:ind w:right="137"/>
      </w:pPr>
      <w:r>
        <w:rPr/>
        <w:t>Hay</w:t>
      </w:r>
      <w:r>
        <w:rPr>
          <w:spacing w:val="-1"/>
        </w:rPr>
        <w:t> </w:t>
      </w:r>
      <w:r>
        <w:rPr/>
        <w:t>là người nào đã từng tiến hóa tri dị tri quyền, thì người ấy</w:t>
      </w:r>
      <w:r>
        <w:rPr>
          <w:spacing w:val="-3"/>
        </w:rPr>
        <w:t> </w:t>
      </w:r>
      <w:r>
        <w:rPr/>
        <w:t>đang trừ ưu quyền phải chăng? Người thứ sáu đã từng tiến hóa tri dị tri quyền mà chẳng phải đang trừ ưu quyền. Còn</w:t>
      </w:r>
      <w:r>
        <w:rPr>
          <w:spacing w:val="-1"/>
        </w:rPr>
        <w:t> </w:t>
      </w:r>
      <w:r>
        <w:rPr/>
        <w:t>bậc tề</w:t>
      </w:r>
      <w:r>
        <w:rPr>
          <w:spacing w:val="-1"/>
        </w:rPr>
        <w:t> </w:t>
      </w:r>
      <w:r>
        <w:rPr/>
        <w:t>toàn đạo Bất</w:t>
      </w:r>
      <w:r>
        <w:rPr>
          <w:spacing w:val="-1"/>
        </w:rPr>
        <w:t> </w:t>
      </w:r>
      <w:r>
        <w:rPr/>
        <w:t>lai</w:t>
      </w:r>
      <w:r>
        <w:rPr>
          <w:spacing w:val="-1"/>
        </w:rPr>
        <w:t> </w:t>
      </w:r>
      <w:r>
        <w:rPr/>
        <w:t>đã từng</w:t>
      </w:r>
      <w:r>
        <w:rPr>
          <w:spacing w:val="-1"/>
        </w:rPr>
        <w:t> </w:t>
      </w:r>
      <w:r>
        <w:rPr/>
        <w:t>tiến hóa tri dị tri</w:t>
      </w:r>
      <w:r>
        <w:rPr>
          <w:spacing w:val="-1"/>
        </w:rPr>
        <w:t> </w:t>
      </w:r>
      <w:r>
        <w:rPr/>
        <w:t>quyền và cũng đang trừ ưu </w:t>
      </w:r>
      <w:r>
        <w:rPr>
          <w:spacing w:val="-2"/>
        </w:rPr>
        <w:t>quyền.</w:t>
      </w:r>
    </w:p>
    <w:p>
      <w:pPr>
        <w:pStyle w:val="Heading7"/>
        <w:spacing w:before="6"/>
      </w:pPr>
      <w:r>
        <w:rPr>
          <w:spacing w:val="-2"/>
        </w:rPr>
        <w:t>1400.</w:t>
      </w:r>
    </w:p>
    <w:p>
      <w:pPr>
        <w:spacing w:line="240" w:lineRule="auto" w:before="0"/>
        <w:ind w:left="708" w:right="0" w:firstLine="0"/>
        <w:jc w:val="left"/>
        <w:rPr>
          <w:sz w:val="26"/>
        </w:rPr>
      </w:pPr>
      <w:r>
        <w:rPr>
          <w:i/>
          <w:sz w:val="26"/>
        </w:rPr>
        <w:t>Người</w:t>
      </w:r>
      <w:r>
        <w:rPr>
          <w:i/>
          <w:spacing w:val="37"/>
          <w:sz w:val="26"/>
        </w:rPr>
        <w:t> </w:t>
      </w:r>
      <w:r>
        <w:rPr>
          <w:i/>
          <w:sz w:val="26"/>
        </w:rPr>
        <w:t>nào</w:t>
      </w:r>
      <w:r>
        <w:rPr>
          <w:i/>
          <w:spacing w:val="39"/>
          <w:sz w:val="26"/>
        </w:rPr>
        <w:t> </w:t>
      </w:r>
      <w:r>
        <w:rPr>
          <w:i/>
          <w:sz w:val="26"/>
        </w:rPr>
        <w:t>đang</w:t>
      </w:r>
      <w:r>
        <w:rPr>
          <w:i/>
          <w:spacing w:val="40"/>
          <w:sz w:val="26"/>
        </w:rPr>
        <w:t> </w:t>
      </w:r>
      <w:r>
        <w:rPr>
          <w:i/>
          <w:sz w:val="26"/>
        </w:rPr>
        <w:t>trừ</w:t>
      </w:r>
      <w:r>
        <w:rPr>
          <w:i/>
          <w:spacing w:val="39"/>
          <w:sz w:val="26"/>
        </w:rPr>
        <w:t> </w:t>
      </w:r>
      <w:r>
        <w:rPr>
          <w:i/>
          <w:sz w:val="26"/>
        </w:rPr>
        <w:t>ưu</w:t>
      </w:r>
      <w:r>
        <w:rPr>
          <w:i/>
          <w:spacing w:val="39"/>
          <w:sz w:val="26"/>
        </w:rPr>
        <w:t> </w:t>
      </w:r>
      <w:r>
        <w:rPr>
          <w:i/>
          <w:sz w:val="26"/>
        </w:rPr>
        <w:t>quyền,</w:t>
      </w:r>
      <w:r>
        <w:rPr>
          <w:i/>
          <w:spacing w:val="39"/>
          <w:sz w:val="26"/>
        </w:rPr>
        <w:t> </w:t>
      </w:r>
      <w:r>
        <w:rPr>
          <w:i/>
          <w:sz w:val="26"/>
        </w:rPr>
        <w:t>thì</w:t>
      </w:r>
      <w:r>
        <w:rPr>
          <w:i/>
          <w:spacing w:val="39"/>
          <w:sz w:val="26"/>
        </w:rPr>
        <w:t> </w:t>
      </w:r>
      <w:r>
        <w:rPr>
          <w:i/>
          <w:sz w:val="26"/>
        </w:rPr>
        <w:t>người</w:t>
      </w:r>
      <w:r>
        <w:rPr>
          <w:i/>
          <w:spacing w:val="37"/>
          <w:sz w:val="26"/>
        </w:rPr>
        <w:t> </w:t>
      </w:r>
      <w:r>
        <w:rPr>
          <w:i/>
          <w:sz w:val="26"/>
        </w:rPr>
        <w:t>ấy</w:t>
      </w:r>
      <w:r>
        <w:rPr>
          <w:i/>
          <w:spacing w:val="39"/>
          <w:sz w:val="26"/>
        </w:rPr>
        <w:t> </w:t>
      </w:r>
      <w:r>
        <w:rPr>
          <w:i/>
          <w:sz w:val="26"/>
        </w:rPr>
        <w:t>đã</w:t>
      </w:r>
      <w:r>
        <w:rPr>
          <w:i/>
          <w:spacing w:val="37"/>
          <w:sz w:val="26"/>
        </w:rPr>
        <w:t> </w:t>
      </w:r>
      <w:r>
        <w:rPr>
          <w:i/>
          <w:sz w:val="26"/>
        </w:rPr>
        <w:t>từng</w:t>
      </w:r>
      <w:r>
        <w:rPr>
          <w:i/>
          <w:spacing w:val="37"/>
          <w:sz w:val="26"/>
        </w:rPr>
        <w:t> </w:t>
      </w:r>
      <w:r>
        <w:rPr>
          <w:i/>
          <w:sz w:val="26"/>
        </w:rPr>
        <w:t>tiến</w:t>
      </w:r>
      <w:r>
        <w:rPr>
          <w:i/>
          <w:spacing w:val="40"/>
          <w:sz w:val="26"/>
        </w:rPr>
        <w:t> </w:t>
      </w:r>
      <w:r>
        <w:rPr>
          <w:i/>
          <w:sz w:val="26"/>
        </w:rPr>
        <w:t>hóa</w:t>
      </w:r>
      <w:r>
        <w:rPr>
          <w:i/>
          <w:spacing w:val="39"/>
          <w:sz w:val="26"/>
        </w:rPr>
        <w:t> </w:t>
      </w:r>
      <w:r>
        <w:rPr>
          <w:i/>
          <w:sz w:val="26"/>
        </w:rPr>
        <w:t>tri</w:t>
      </w:r>
      <w:r>
        <w:rPr>
          <w:i/>
          <w:spacing w:val="40"/>
          <w:sz w:val="26"/>
        </w:rPr>
        <w:t> </w:t>
      </w:r>
      <w:r>
        <w:rPr>
          <w:i/>
          <w:sz w:val="26"/>
        </w:rPr>
        <w:t>dĩ</w:t>
      </w:r>
      <w:r>
        <w:rPr>
          <w:i/>
          <w:spacing w:val="37"/>
          <w:sz w:val="26"/>
        </w:rPr>
        <w:t> </w:t>
      </w:r>
      <w:r>
        <w:rPr>
          <w:i/>
          <w:sz w:val="26"/>
        </w:rPr>
        <w:t>tri</w:t>
      </w:r>
      <w:r>
        <w:rPr>
          <w:i/>
          <w:spacing w:val="39"/>
          <w:sz w:val="26"/>
        </w:rPr>
        <w:t> </w:t>
      </w:r>
      <w:r>
        <w:rPr>
          <w:i/>
          <w:sz w:val="26"/>
        </w:rPr>
        <w:t>quyền</w:t>
      </w:r>
      <w:r>
        <w:rPr>
          <w:i/>
          <w:spacing w:val="40"/>
          <w:sz w:val="26"/>
        </w:rPr>
        <w:t> </w:t>
      </w:r>
      <w:r>
        <w:rPr>
          <w:i/>
          <w:sz w:val="26"/>
        </w:rPr>
        <w:t>phải chăng? </w:t>
      </w:r>
      <w:r>
        <w:rPr>
          <w:sz w:val="26"/>
        </w:rPr>
        <w:t>Không phải.</w:t>
      </w:r>
    </w:p>
    <w:p>
      <w:pPr>
        <w:pStyle w:val="BodyText"/>
        <w:spacing w:before="117"/>
        <w:jc w:val="left"/>
      </w:pPr>
      <w:r>
        <w:rPr/>
        <w:t>Hay</w:t>
      </w:r>
      <w:r>
        <w:rPr>
          <w:spacing w:val="-1"/>
        </w:rPr>
        <w:t> </w:t>
      </w:r>
      <w:r>
        <w:rPr/>
        <w:t>là người nào đã từng tiến hóa tri dĩ tri quyền, thì người ấy</w:t>
      </w:r>
      <w:r>
        <w:rPr>
          <w:spacing w:val="-3"/>
        </w:rPr>
        <w:t> </w:t>
      </w:r>
      <w:r>
        <w:rPr/>
        <w:t>đang trừ ưu quyền phải chăng? Không phải.</w:t>
      </w:r>
    </w:p>
    <w:p>
      <w:pPr>
        <w:pStyle w:val="Heading7"/>
        <w:spacing w:line="240" w:lineRule="auto"/>
      </w:pPr>
      <w:r>
        <w:rPr>
          <w:spacing w:val="-2"/>
        </w:rPr>
        <w:t>1401.</w:t>
      </w:r>
    </w:p>
    <w:p>
      <w:pPr>
        <w:pStyle w:val="Heading7"/>
        <w:spacing w:after="0" w:line="240" w:lineRule="auto"/>
        <w:sectPr>
          <w:pgSz w:w="11630" w:h="16450"/>
          <w:pgMar w:header="576" w:footer="0" w:top="920" w:bottom="280" w:left="850" w:right="850"/>
        </w:sectPr>
      </w:pPr>
    </w:p>
    <w:p>
      <w:pPr>
        <w:spacing w:before="268"/>
        <w:ind w:left="708" w:right="0" w:firstLine="0"/>
        <w:jc w:val="left"/>
        <w:rPr>
          <w:sz w:val="26"/>
        </w:rPr>
      </w:pPr>
      <w:r>
        <w:rPr>
          <w:i/>
          <w:sz w:val="26"/>
        </w:rPr>
        <w:t>Người</w:t>
      </w:r>
      <w:r>
        <w:rPr>
          <w:i/>
          <w:spacing w:val="19"/>
          <w:sz w:val="26"/>
        </w:rPr>
        <w:t> </w:t>
      </w:r>
      <w:r>
        <w:rPr>
          <w:i/>
          <w:sz w:val="26"/>
        </w:rPr>
        <w:t>nào</w:t>
      </w:r>
      <w:r>
        <w:rPr>
          <w:i/>
          <w:spacing w:val="19"/>
          <w:sz w:val="26"/>
        </w:rPr>
        <w:t> </w:t>
      </w:r>
      <w:r>
        <w:rPr>
          <w:i/>
          <w:sz w:val="26"/>
        </w:rPr>
        <w:t>đang</w:t>
      </w:r>
      <w:r>
        <w:rPr>
          <w:i/>
          <w:spacing w:val="20"/>
          <w:sz w:val="26"/>
        </w:rPr>
        <w:t> </w:t>
      </w:r>
      <w:r>
        <w:rPr>
          <w:i/>
          <w:sz w:val="26"/>
        </w:rPr>
        <w:t>trừ</w:t>
      </w:r>
      <w:r>
        <w:rPr>
          <w:i/>
          <w:spacing w:val="19"/>
          <w:sz w:val="26"/>
        </w:rPr>
        <w:t> </w:t>
      </w:r>
      <w:r>
        <w:rPr>
          <w:i/>
          <w:sz w:val="26"/>
        </w:rPr>
        <w:t>ưu</w:t>
      </w:r>
      <w:r>
        <w:rPr>
          <w:i/>
          <w:spacing w:val="20"/>
          <w:sz w:val="26"/>
        </w:rPr>
        <w:t> </w:t>
      </w:r>
      <w:r>
        <w:rPr>
          <w:i/>
          <w:sz w:val="26"/>
        </w:rPr>
        <w:t>quyền,</w:t>
      </w:r>
      <w:r>
        <w:rPr>
          <w:i/>
          <w:spacing w:val="19"/>
          <w:sz w:val="26"/>
        </w:rPr>
        <w:t> </w:t>
      </w:r>
      <w:r>
        <w:rPr>
          <w:i/>
          <w:sz w:val="26"/>
        </w:rPr>
        <w:t>thì</w:t>
      </w:r>
      <w:r>
        <w:rPr>
          <w:i/>
          <w:spacing w:val="19"/>
          <w:sz w:val="26"/>
        </w:rPr>
        <w:t> </w:t>
      </w:r>
      <w:r>
        <w:rPr>
          <w:i/>
          <w:sz w:val="26"/>
        </w:rPr>
        <w:t>người</w:t>
      </w:r>
      <w:r>
        <w:rPr>
          <w:i/>
          <w:spacing w:val="21"/>
          <w:sz w:val="26"/>
        </w:rPr>
        <w:t> </w:t>
      </w:r>
      <w:r>
        <w:rPr>
          <w:i/>
          <w:sz w:val="26"/>
        </w:rPr>
        <w:t>ấy</w:t>
      </w:r>
      <w:r>
        <w:rPr>
          <w:i/>
          <w:spacing w:val="21"/>
          <w:sz w:val="26"/>
        </w:rPr>
        <w:t> </w:t>
      </w:r>
      <w:r>
        <w:rPr>
          <w:i/>
          <w:sz w:val="26"/>
        </w:rPr>
        <w:t>đã</w:t>
      </w:r>
      <w:r>
        <w:rPr>
          <w:i/>
          <w:spacing w:val="19"/>
          <w:sz w:val="26"/>
        </w:rPr>
        <w:t> </w:t>
      </w:r>
      <w:r>
        <w:rPr>
          <w:i/>
          <w:sz w:val="26"/>
        </w:rPr>
        <w:t>làm</w:t>
      </w:r>
      <w:r>
        <w:rPr>
          <w:i/>
          <w:spacing w:val="19"/>
          <w:sz w:val="26"/>
        </w:rPr>
        <w:t> </w:t>
      </w:r>
      <w:r>
        <w:rPr>
          <w:i/>
          <w:sz w:val="26"/>
        </w:rPr>
        <w:t>cho</w:t>
      </w:r>
      <w:r>
        <w:rPr>
          <w:i/>
          <w:spacing w:val="19"/>
          <w:sz w:val="26"/>
        </w:rPr>
        <w:t> </w:t>
      </w:r>
      <w:r>
        <w:rPr>
          <w:i/>
          <w:sz w:val="26"/>
        </w:rPr>
        <w:t>rõ</w:t>
      </w:r>
      <w:r>
        <w:rPr>
          <w:i/>
          <w:spacing w:val="22"/>
          <w:sz w:val="26"/>
        </w:rPr>
        <w:t> </w:t>
      </w:r>
      <w:r>
        <w:rPr>
          <w:i/>
          <w:sz w:val="26"/>
        </w:rPr>
        <w:t>thấu</w:t>
      </w:r>
      <w:r>
        <w:rPr>
          <w:i/>
          <w:spacing w:val="19"/>
          <w:sz w:val="26"/>
        </w:rPr>
        <w:t> </w:t>
      </w:r>
      <w:r>
        <w:rPr>
          <w:i/>
          <w:sz w:val="26"/>
        </w:rPr>
        <w:t>tri</w:t>
      </w:r>
      <w:r>
        <w:rPr>
          <w:i/>
          <w:spacing w:val="22"/>
          <w:sz w:val="26"/>
        </w:rPr>
        <w:t> </w:t>
      </w:r>
      <w:r>
        <w:rPr>
          <w:i/>
          <w:sz w:val="26"/>
        </w:rPr>
        <w:t>cụ</w:t>
      </w:r>
      <w:r>
        <w:rPr>
          <w:i/>
          <w:spacing w:val="19"/>
          <w:sz w:val="26"/>
        </w:rPr>
        <w:t> </w:t>
      </w:r>
      <w:r>
        <w:rPr>
          <w:i/>
          <w:sz w:val="26"/>
        </w:rPr>
        <w:t>tri</w:t>
      </w:r>
      <w:r>
        <w:rPr>
          <w:i/>
          <w:spacing w:val="19"/>
          <w:sz w:val="26"/>
        </w:rPr>
        <w:t> </w:t>
      </w:r>
      <w:r>
        <w:rPr>
          <w:i/>
          <w:sz w:val="26"/>
        </w:rPr>
        <w:t>quyền</w:t>
      </w:r>
      <w:r>
        <w:rPr>
          <w:i/>
          <w:spacing w:val="19"/>
          <w:sz w:val="26"/>
        </w:rPr>
        <w:t> </w:t>
      </w:r>
      <w:r>
        <w:rPr>
          <w:i/>
          <w:sz w:val="26"/>
        </w:rPr>
        <w:t>phải chăng? </w:t>
      </w:r>
      <w:r>
        <w:rPr>
          <w:sz w:val="26"/>
        </w:rPr>
        <w:t>Không phải.</w:t>
      </w:r>
    </w:p>
    <w:p>
      <w:pPr>
        <w:pStyle w:val="BodyText"/>
        <w:spacing w:before="120"/>
        <w:jc w:val="left"/>
      </w:pPr>
      <w:r>
        <w:rPr/>
        <w:t>Hay</w:t>
      </w:r>
      <w:r>
        <w:rPr>
          <w:spacing w:val="20"/>
        </w:rPr>
        <w:t> </w:t>
      </w:r>
      <w:r>
        <w:rPr/>
        <w:t>là</w:t>
      </w:r>
      <w:r>
        <w:rPr>
          <w:spacing w:val="25"/>
        </w:rPr>
        <w:t> </w:t>
      </w:r>
      <w:r>
        <w:rPr/>
        <w:t>người</w:t>
      </w:r>
      <w:r>
        <w:rPr>
          <w:spacing w:val="22"/>
        </w:rPr>
        <w:t> </w:t>
      </w:r>
      <w:r>
        <w:rPr/>
        <w:t>nào</w:t>
      </w:r>
      <w:r>
        <w:rPr>
          <w:spacing w:val="22"/>
        </w:rPr>
        <w:t> </w:t>
      </w:r>
      <w:r>
        <w:rPr/>
        <w:t>đã</w:t>
      </w:r>
      <w:r>
        <w:rPr>
          <w:spacing w:val="25"/>
        </w:rPr>
        <w:t> </w:t>
      </w:r>
      <w:r>
        <w:rPr/>
        <w:t>từng</w:t>
      </w:r>
      <w:r>
        <w:rPr>
          <w:spacing w:val="22"/>
        </w:rPr>
        <w:t> </w:t>
      </w:r>
      <w:r>
        <w:rPr/>
        <w:t>làm</w:t>
      </w:r>
      <w:r>
        <w:rPr>
          <w:spacing w:val="20"/>
        </w:rPr>
        <w:t> </w:t>
      </w:r>
      <w:r>
        <w:rPr/>
        <w:t>cho</w:t>
      </w:r>
      <w:r>
        <w:rPr>
          <w:spacing w:val="22"/>
        </w:rPr>
        <w:t> </w:t>
      </w:r>
      <w:r>
        <w:rPr/>
        <w:t>rõ</w:t>
      </w:r>
      <w:r>
        <w:rPr>
          <w:spacing w:val="28"/>
        </w:rPr>
        <w:t> </w:t>
      </w:r>
      <w:r>
        <w:rPr/>
        <w:t>thấu</w:t>
      </w:r>
      <w:r>
        <w:rPr>
          <w:spacing w:val="24"/>
        </w:rPr>
        <w:t> </w:t>
      </w:r>
      <w:r>
        <w:rPr/>
        <w:t>tri</w:t>
      </w:r>
      <w:r>
        <w:rPr>
          <w:spacing w:val="23"/>
        </w:rPr>
        <w:t> </w:t>
      </w:r>
      <w:r>
        <w:rPr/>
        <w:t>cụ</w:t>
      </w:r>
      <w:r>
        <w:rPr>
          <w:spacing w:val="22"/>
        </w:rPr>
        <w:t> </w:t>
      </w:r>
      <w:r>
        <w:rPr/>
        <w:t>tri</w:t>
      </w:r>
      <w:r>
        <w:rPr>
          <w:spacing w:val="24"/>
        </w:rPr>
        <w:t> </w:t>
      </w:r>
      <w:r>
        <w:rPr/>
        <w:t>quyền,</w:t>
      </w:r>
      <w:r>
        <w:rPr>
          <w:spacing w:val="22"/>
        </w:rPr>
        <w:t> </w:t>
      </w:r>
      <w:r>
        <w:rPr/>
        <w:t>thì</w:t>
      </w:r>
      <w:r>
        <w:rPr>
          <w:spacing w:val="24"/>
        </w:rPr>
        <w:t> </w:t>
      </w:r>
      <w:r>
        <w:rPr/>
        <w:t>người</w:t>
      </w:r>
      <w:r>
        <w:rPr>
          <w:spacing w:val="22"/>
        </w:rPr>
        <w:t> </w:t>
      </w:r>
      <w:r>
        <w:rPr/>
        <w:t>ấy</w:t>
      </w:r>
      <w:r>
        <w:rPr>
          <w:spacing w:val="20"/>
        </w:rPr>
        <w:t> </w:t>
      </w:r>
      <w:r>
        <w:rPr/>
        <w:t>đang</w:t>
      </w:r>
      <w:r>
        <w:rPr>
          <w:spacing w:val="26"/>
        </w:rPr>
        <w:t> </w:t>
      </w:r>
      <w:r>
        <w:rPr/>
        <w:t>trừ</w:t>
      </w:r>
      <w:r>
        <w:rPr>
          <w:spacing w:val="25"/>
        </w:rPr>
        <w:t> </w:t>
      </w:r>
      <w:r>
        <w:rPr/>
        <w:t>ưu quyền phải chăng? Không phải.</w:t>
      </w:r>
    </w:p>
    <w:p>
      <w:pPr>
        <w:pStyle w:val="Heading7"/>
      </w:pPr>
      <w:r>
        <w:rPr>
          <w:spacing w:val="-2"/>
        </w:rPr>
        <w:t>1402.</w:t>
      </w:r>
    </w:p>
    <w:p>
      <w:pPr>
        <w:spacing w:line="240" w:lineRule="auto" w:before="0"/>
        <w:ind w:left="708" w:right="0" w:firstLine="0"/>
        <w:jc w:val="left"/>
        <w:rPr>
          <w:sz w:val="26"/>
        </w:rPr>
      </w:pPr>
      <w:r>
        <w:rPr>
          <w:i/>
          <w:sz w:val="26"/>
        </w:rPr>
        <w:t>Người nào đang tiến hóa tri dị tri quyền, thì người ấy đã từng tiến hóa tri dĩ tri quyền phải chăng? </w:t>
      </w:r>
      <w:r>
        <w:rPr>
          <w:sz w:val="26"/>
        </w:rPr>
        <w:t>Không phải.</w:t>
      </w:r>
    </w:p>
    <w:p>
      <w:pPr>
        <w:pStyle w:val="BodyText"/>
        <w:spacing w:before="117"/>
        <w:jc w:val="left"/>
      </w:pPr>
      <w:r>
        <w:rPr/>
        <w:t>Hay là người nào đã từng tiến hóa tri dĩ tri quyền, thì người ấy đang tiến hóa tri dị tri</w:t>
      </w:r>
      <w:r>
        <w:rPr>
          <w:spacing w:val="40"/>
        </w:rPr>
        <w:t> </w:t>
      </w:r>
      <w:r>
        <w:rPr/>
        <w:t>quyền phải chăng? Không phải.</w:t>
      </w:r>
    </w:p>
    <w:p>
      <w:pPr>
        <w:pStyle w:val="Heading7"/>
        <w:spacing w:line="295" w:lineRule="exact" w:before="6"/>
      </w:pPr>
      <w:r>
        <w:rPr>
          <w:spacing w:val="-2"/>
        </w:rPr>
        <w:t>1403.</w:t>
      </w:r>
    </w:p>
    <w:p>
      <w:pPr>
        <w:spacing w:line="242" w:lineRule="auto" w:before="0"/>
        <w:ind w:left="708" w:right="212" w:firstLine="0"/>
        <w:jc w:val="left"/>
        <w:rPr>
          <w:sz w:val="26"/>
        </w:rPr>
      </w:pPr>
      <w:r>
        <w:rPr>
          <w:i/>
          <w:sz w:val="26"/>
        </w:rPr>
        <w:t>Người nào đang tiến hóa tri dị tri quyền, thì người ấy đã từng làm cho rõ</w:t>
      </w:r>
      <w:r>
        <w:rPr>
          <w:i/>
          <w:spacing w:val="19"/>
          <w:sz w:val="26"/>
        </w:rPr>
        <w:t> </w:t>
      </w:r>
      <w:r>
        <w:rPr>
          <w:i/>
          <w:sz w:val="26"/>
        </w:rPr>
        <w:t>thấu tri cụ</w:t>
      </w:r>
      <w:r>
        <w:rPr>
          <w:i/>
          <w:spacing w:val="80"/>
          <w:sz w:val="26"/>
        </w:rPr>
        <w:t> </w:t>
      </w:r>
      <w:r>
        <w:rPr>
          <w:i/>
          <w:sz w:val="26"/>
        </w:rPr>
        <w:t>tri quyền phải chăng? </w:t>
      </w:r>
      <w:r>
        <w:rPr>
          <w:sz w:val="26"/>
        </w:rPr>
        <w:t>Không phải.</w:t>
      </w:r>
    </w:p>
    <w:p>
      <w:pPr>
        <w:pStyle w:val="BodyText"/>
        <w:spacing w:before="113"/>
        <w:ind w:right="211"/>
        <w:jc w:val="left"/>
      </w:pPr>
      <w:r>
        <w:rPr/>
        <w:t>Hay là người nào đã từng làm cho rõ</w:t>
      </w:r>
      <w:r>
        <w:rPr>
          <w:spacing w:val="18"/>
        </w:rPr>
        <w:t> </w:t>
      </w:r>
      <w:r>
        <w:rPr/>
        <w:t>thấu tri cụ tri quyền, thì người ấy đang tiến hóa</w:t>
      </w:r>
      <w:r>
        <w:rPr>
          <w:spacing w:val="40"/>
        </w:rPr>
        <w:t> </w:t>
      </w:r>
      <w:r>
        <w:rPr/>
        <w:t>tri dị tri quyền phải chăng? Không phải.</w:t>
      </w:r>
    </w:p>
    <w:p>
      <w:pPr>
        <w:pStyle w:val="Heading7"/>
        <w:spacing w:line="295" w:lineRule="exact"/>
      </w:pPr>
      <w:r>
        <w:rPr>
          <w:spacing w:val="-2"/>
        </w:rPr>
        <w:t>1404.</w:t>
      </w:r>
    </w:p>
    <w:p>
      <w:pPr>
        <w:spacing w:line="240" w:lineRule="auto" w:before="0"/>
        <w:ind w:left="708" w:right="212" w:firstLine="0"/>
        <w:jc w:val="left"/>
        <w:rPr>
          <w:sz w:val="26"/>
        </w:rPr>
      </w:pPr>
      <w:r>
        <w:rPr>
          <w:i/>
          <w:sz w:val="26"/>
        </w:rPr>
        <w:t>Người nào đang tiến hóa tri dĩ tri quyền, thì người ấy đã từng làm cho rõ</w:t>
      </w:r>
      <w:r>
        <w:rPr>
          <w:i/>
          <w:spacing w:val="19"/>
          <w:sz w:val="26"/>
        </w:rPr>
        <w:t> </w:t>
      </w:r>
      <w:r>
        <w:rPr>
          <w:i/>
          <w:sz w:val="26"/>
        </w:rPr>
        <w:t>thấu tri cụ</w:t>
      </w:r>
      <w:r>
        <w:rPr>
          <w:i/>
          <w:spacing w:val="80"/>
          <w:sz w:val="26"/>
        </w:rPr>
        <w:t> </w:t>
      </w:r>
      <w:r>
        <w:rPr>
          <w:i/>
          <w:sz w:val="26"/>
        </w:rPr>
        <w:t>tri quyền phải chăng? </w:t>
      </w:r>
      <w:r>
        <w:rPr>
          <w:sz w:val="26"/>
        </w:rPr>
        <w:t>Không phải.</w:t>
      </w:r>
    </w:p>
    <w:p>
      <w:pPr>
        <w:pStyle w:val="BodyText"/>
        <w:spacing w:before="115"/>
        <w:ind w:right="211"/>
        <w:jc w:val="left"/>
      </w:pPr>
      <w:r>
        <w:rPr/>
        <w:t>Hay là người nào đã từng làm cho rõ</w:t>
      </w:r>
      <w:r>
        <w:rPr>
          <w:spacing w:val="18"/>
        </w:rPr>
        <w:t> </w:t>
      </w:r>
      <w:r>
        <w:rPr/>
        <w:t>thấu tri cụ tri quyền, thì người ấy đang tiến hóa</w:t>
      </w:r>
      <w:r>
        <w:rPr>
          <w:spacing w:val="40"/>
        </w:rPr>
        <w:t> </w:t>
      </w:r>
      <w:r>
        <w:rPr/>
        <w:t>tri dĩ tri quyền phải chăng? Không phải.</w:t>
      </w:r>
    </w:p>
    <w:p>
      <w:pPr>
        <w:pStyle w:val="Heading7"/>
        <w:spacing w:line="295" w:lineRule="exact" w:before="9"/>
      </w:pPr>
      <w:r>
        <w:rPr>
          <w:spacing w:val="-2"/>
        </w:rPr>
        <w:t>1405.</w:t>
      </w:r>
    </w:p>
    <w:p>
      <w:pPr>
        <w:spacing w:line="240" w:lineRule="auto" w:before="0"/>
        <w:ind w:left="708" w:right="138" w:firstLine="0"/>
        <w:jc w:val="both"/>
        <w:rPr>
          <w:sz w:val="26"/>
        </w:rPr>
      </w:pPr>
      <w:r>
        <w:rPr>
          <w:i/>
          <w:sz w:val="26"/>
        </w:rPr>
        <w:t>Người nào chẳng phải đang chu tường nhãn quyền, thì người ấy không từng trừ ưu quyền phải chăng? </w:t>
      </w:r>
      <w:r>
        <w:rPr>
          <w:sz w:val="26"/>
        </w:rPr>
        <w:t>Người thứ hai chẳng phải đang chu tường nhãn quyền mà từng trừ ưu quyền. Còn người thứ sáu mới chẳng phải đang chu tường nhãn quyền và cũng không từng trừ ưu quyền.</w:t>
      </w:r>
    </w:p>
    <w:p>
      <w:pPr>
        <w:pStyle w:val="BodyText"/>
        <w:spacing w:before="116"/>
        <w:ind w:right="137"/>
      </w:pPr>
      <w:r>
        <w:rPr/>
        <w:t>Hay là người nào không từng trừ ưu quyền, thì người ấy chẳng phải đang chu tường nhãn quyền phải chăng? Phải rồi.</w:t>
      </w:r>
    </w:p>
    <w:p>
      <w:pPr>
        <w:pStyle w:val="Heading7"/>
        <w:spacing w:line="295" w:lineRule="exact" w:before="9"/>
      </w:pPr>
      <w:r>
        <w:rPr>
          <w:spacing w:val="-2"/>
        </w:rPr>
        <w:t>1406.</w:t>
      </w:r>
    </w:p>
    <w:p>
      <w:pPr>
        <w:spacing w:line="240" w:lineRule="auto" w:before="0"/>
        <w:ind w:left="708" w:right="139" w:firstLine="0"/>
        <w:jc w:val="both"/>
        <w:rPr>
          <w:sz w:val="26"/>
        </w:rPr>
      </w:pPr>
      <w:r>
        <w:rPr>
          <w:i/>
          <w:sz w:val="26"/>
        </w:rPr>
        <w:t>Người nào chẳng phải đang chu tường nhãn quyền, thì người ấy không từng tiến hóa tri dị tri quyền phải chăng? </w:t>
      </w:r>
      <w:r>
        <w:rPr>
          <w:sz w:val="26"/>
        </w:rPr>
        <w:t>Người thứ sáu chẳng phải đang chu tường nhãn quyền mà đã từng tiến hóa tri dị tri quyền. Còn người thứ hai chẳng phải đang chu tường nhãn quyền và cũng không từng tiến hóa tri dị tri quyền.</w:t>
      </w:r>
    </w:p>
    <w:p>
      <w:pPr>
        <w:pStyle w:val="BodyText"/>
        <w:spacing w:before="115"/>
        <w:ind w:right="142"/>
      </w:pPr>
      <w:r>
        <w:rPr/>
        <w:t>Hay là người nào không từng tiến hóa tri dị tri quyền, thì người ấy chẳng phải đang</w:t>
      </w:r>
      <w:r>
        <w:rPr>
          <w:spacing w:val="40"/>
        </w:rPr>
        <w:t> </w:t>
      </w:r>
      <w:r>
        <w:rPr/>
        <w:t>chu tường nhãn quyền phải chăng? Phải rồi.</w:t>
      </w:r>
    </w:p>
    <w:p>
      <w:pPr>
        <w:pStyle w:val="Heading7"/>
        <w:spacing w:line="295" w:lineRule="exact" w:before="10"/>
      </w:pPr>
      <w:r>
        <w:rPr>
          <w:spacing w:val="-2"/>
        </w:rPr>
        <w:t>1407.</w:t>
      </w:r>
    </w:p>
    <w:p>
      <w:pPr>
        <w:spacing w:line="240" w:lineRule="auto" w:before="0"/>
        <w:ind w:left="708" w:right="137" w:firstLine="0"/>
        <w:jc w:val="both"/>
        <w:rPr>
          <w:sz w:val="26"/>
        </w:rPr>
      </w:pPr>
      <w:r>
        <w:rPr>
          <w:i/>
          <w:sz w:val="26"/>
        </w:rPr>
        <w:t>Người nào chẳng phải đang chu tường nhãn quyền, thì người ấy không từng tiến hóa tri dĩ tri quyền phải chăng? </w:t>
      </w:r>
      <w:r>
        <w:rPr>
          <w:sz w:val="26"/>
        </w:rPr>
        <w:t>Chư La-hán quả chẳng phải đang chu tường nhãn quyền mà từng tiến hóa tri dĩ tri quyền. Còn người thứ bảy mới chẳng phải đang chu tường nhãn quyền và cũng không từng tiến hóa tri dĩ tri quyền.</w:t>
      </w:r>
    </w:p>
    <w:p>
      <w:pPr>
        <w:pStyle w:val="BodyText"/>
        <w:spacing w:before="115"/>
        <w:ind w:right="132"/>
      </w:pPr>
      <w:r>
        <w:rPr/>
        <w:t>Hay là người nào không từng tiến hóa tri dĩ tri quyền, thì người ấy chẳng phải đang</w:t>
      </w:r>
      <w:r>
        <w:rPr>
          <w:spacing w:val="40"/>
        </w:rPr>
        <w:t> </w:t>
      </w:r>
      <w:r>
        <w:rPr/>
        <w:t>chu tường nhãn quyền phải chăng? Bậc tề toàn đạo chí thượng </w:t>
      </w:r>
      <w:r>
        <w:rPr>
          <w:i/>
        </w:rPr>
        <w:t>(aggamaggasamaṅgī) </w:t>
      </w:r>
      <w:r>
        <w:rPr/>
        <w:t>không</w:t>
      </w:r>
      <w:r>
        <w:rPr>
          <w:spacing w:val="-3"/>
        </w:rPr>
        <w:t> </w:t>
      </w:r>
      <w:r>
        <w:rPr/>
        <w:t>từng</w:t>
      </w:r>
      <w:r>
        <w:rPr>
          <w:spacing w:val="-3"/>
        </w:rPr>
        <w:t> </w:t>
      </w:r>
      <w:r>
        <w:rPr/>
        <w:t>tiến</w:t>
      </w:r>
      <w:r>
        <w:rPr>
          <w:spacing w:val="-2"/>
        </w:rPr>
        <w:t> </w:t>
      </w:r>
      <w:r>
        <w:rPr/>
        <w:t>hóa</w:t>
      </w:r>
      <w:r>
        <w:rPr>
          <w:spacing w:val="-3"/>
        </w:rPr>
        <w:t> </w:t>
      </w:r>
      <w:r>
        <w:rPr/>
        <w:t>tri dĩ</w:t>
      </w:r>
      <w:r>
        <w:rPr>
          <w:spacing w:val="-3"/>
        </w:rPr>
        <w:t> </w:t>
      </w:r>
      <w:r>
        <w:rPr/>
        <w:t>tri</w:t>
      </w:r>
      <w:r>
        <w:rPr>
          <w:spacing w:val="-3"/>
        </w:rPr>
        <w:t> </w:t>
      </w:r>
      <w:r>
        <w:rPr/>
        <w:t>quyền</w:t>
      </w:r>
      <w:r>
        <w:rPr>
          <w:spacing w:val="-1"/>
        </w:rPr>
        <w:t> </w:t>
      </w:r>
      <w:r>
        <w:rPr/>
        <w:t>mà</w:t>
      </w:r>
      <w:r>
        <w:rPr>
          <w:spacing w:val="-3"/>
        </w:rPr>
        <w:t> </w:t>
      </w:r>
      <w:r>
        <w:rPr/>
        <w:t>đang</w:t>
      </w:r>
      <w:r>
        <w:rPr>
          <w:spacing w:val="-3"/>
        </w:rPr>
        <w:t> </w:t>
      </w:r>
      <w:r>
        <w:rPr/>
        <w:t>chu</w:t>
      </w:r>
      <w:r>
        <w:rPr>
          <w:spacing w:val="-1"/>
        </w:rPr>
        <w:t> </w:t>
      </w:r>
      <w:r>
        <w:rPr/>
        <w:t>tường</w:t>
      </w:r>
      <w:r>
        <w:rPr>
          <w:spacing w:val="-3"/>
        </w:rPr>
        <w:t> </w:t>
      </w:r>
      <w:r>
        <w:rPr/>
        <w:t>nhãn</w:t>
      </w:r>
      <w:r>
        <w:rPr>
          <w:spacing w:val="-2"/>
        </w:rPr>
        <w:t> </w:t>
      </w:r>
      <w:r>
        <w:rPr/>
        <w:t>quyền.</w:t>
      </w:r>
      <w:r>
        <w:rPr>
          <w:spacing w:val="-1"/>
        </w:rPr>
        <w:t> </w:t>
      </w:r>
      <w:r>
        <w:rPr/>
        <w:t>Còn</w:t>
      </w:r>
      <w:r>
        <w:rPr>
          <w:spacing w:val="-3"/>
        </w:rPr>
        <w:t> </w:t>
      </w:r>
      <w:r>
        <w:rPr/>
        <w:t>người</w:t>
      </w:r>
      <w:r>
        <w:rPr>
          <w:spacing w:val="-1"/>
        </w:rPr>
        <w:t> </w:t>
      </w:r>
      <w:r>
        <w:rPr/>
        <w:t>thứ</w:t>
      </w:r>
      <w:r>
        <w:rPr>
          <w:spacing w:val="-2"/>
        </w:rPr>
        <w:t> </w:t>
      </w:r>
      <w:r>
        <w:rPr/>
        <w:t>bảy mới không từng tiến hóa tri dĩ tri quyền và cũng chẳng phải đang chu tường nhãn </w:t>
      </w:r>
      <w:r>
        <w:rPr>
          <w:spacing w:val="-2"/>
        </w:rPr>
        <w:t>quyền.</w:t>
      </w:r>
    </w:p>
    <w:p>
      <w:pPr>
        <w:pStyle w:val="Heading7"/>
        <w:spacing w:line="240" w:lineRule="auto" w:before="8"/>
      </w:pPr>
      <w:r>
        <w:rPr>
          <w:spacing w:val="-2"/>
        </w:rPr>
        <w:t>1408.</w:t>
      </w:r>
    </w:p>
    <w:p>
      <w:pPr>
        <w:pStyle w:val="Heading7"/>
        <w:spacing w:after="0" w:line="240" w:lineRule="auto"/>
        <w:sectPr>
          <w:pgSz w:w="11630" w:h="16450"/>
          <w:pgMar w:header="576" w:footer="0" w:top="920" w:bottom="280" w:left="850" w:right="850"/>
        </w:sectPr>
      </w:pPr>
    </w:p>
    <w:p>
      <w:pPr>
        <w:spacing w:before="268"/>
        <w:ind w:left="708" w:right="139" w:firstLine="0"/>
        <w:jc w:val="both"/>
        <w:rPr>
          <w:sz w:val="26"/>
        </w:rPr>
      </w:pPr>
      <w:r>
        <w:rPr>
          <w:i/>
          <w:sz w:val="26"/>
        </w:rPr>
        <w:t>Người nào chẳng phải đang chu tường nhãn quyền, thì người ấy không từng làm cho rõ thấu tri cụ tri quyền phải chăng? </w:t>
      </w:r>
      <w:r>
        <w:rPr>
          <w:sz w:val="26"/>
        </w:rPr>
        <w:t>Chư La-hán quả chẳng phải đang chu tường nhãn quyền mà đã từng làm cho rõ thấu tri cụ tri quyền. Còn người thứ tám mới chẳng phải đang chu tường nhãn quyền và cũng không từng làm cho rõ thấu tri cụ tri quyền.</w:t>
      </w:r>
    </w:p>
    <w:p>
      <w:pPr>
        <w:pStyle w:val="BodyText"/>
        <w:spacing w:before="120"/>
        <w:ind w:right="136"/>
      </w:pPr>
      <w:r>
        <w:rPr/>
        <w:t>Hay là người nào không từng làm cho rõ thấu tri cụ tri quyền, thì người ấy chẳng phải đang chu tường nhãn quyền phải chăng? Bậc tề toàn đạo chí thượng không từng làm cho rõ thấu tri cụ tri quyền mà đang chu tường nhãn quyền. Còn người thứ tám mới không từng làm cho rõ thấu tri cụ tri quyền và cũng chẳng phải đang chu tường nhãn </w:t>
      </w:r>
      <w:r>
        <w:rPr>
          <w:spacing w:val="-2"/>
        </w:rPr>
        <w:t>quyền.</w:t>
      </w:r>
    </w:p>
    <w:p>
      <w:pPr>
        <w:pStyle w:val="Heading7"/>
        <w:spacing w:line="295" w:lineRule="exact"/>
      </w:pPr>
      <w:r>
        <w:rPr>
          <w:spacing w:val="-2"/>
        </w:rPr>
        <w:t>1409.</w:t>
      </w:r>
    </w:p>
    <w:p>
      <w:pPr>
        <w:spacing w:line="240" w:lineRule="auto" w:before="0"/>
        <w:ind w:left="708" w:right="139" w:firstLine="0"/>
        <w:jc w:val="both"/>
        <w:rPr>
          <w:sz w:val="26"/>
        </w:rPr>
      </w:pPr>
      <w:r>
        <w:rPr>
          <w:i/>
          <w:sz w:val="26"/>
        </w:rPr>
        <w:t>Người nào chẳng phải đang trừ ưu quyền, thì người ấy không từng tiến hóa tri dị tri quyền phải chăng? </w:t>
      </w:r>
      <w:r>
        <w:rPr>
          <w:sz w:val="26"/>
        </w:rPr>
        <w:t>Người thứ sáu chẳng phải đang trừ ưu quyền mà đã từng tiến hóa tri dị tri quyền. Còn những người thứ hai mới chẳng phải đang trừ ưu quyền và cũng không từng tiến hóa tri dị tri quyền.</w:t>
      </w:r>
    </w:p>
    <w:p>
      <w:pPr>
        <w:pStyle w:val="BodyText"/>
        <w:spacing w:before="118"/>
        <w:ind w:right="138"/>
      </w:pPr>
      <w:r>
        <w:rPr/>
        <w:t>Hay</w:t>
      </w:r>
      <w:r>
        <w:rPr>
          <w:spacing w:val="-3"/>
        </w:rPr>
        <w:t> </w:t>
      </w:r>
      <w:r>
        <w:rPr/>
        <w:t>là</w:t>
      </w:r>
      <w:r>
        <w:rPr>
          <w:spacing w:val="-1"/>
        </w:rPr>
        <w:t> </w:t>
      </w:r>
      <w:r>
        <w:rPr/>
        <w:t>người</w:t>
      </w:r>
      <w:r>
        <w:rPr>
          <w:spacing w:val="-1"/>
        </w:rPr>
        <w:t> </w:t>
      </w:r>
      <w:r>
        <w:rPr/>
        <w:t>nào không</w:t>
      </w:r>
      <w:r>
        <w:rPr>
          <w:spacing w:val="-1"/>
        </w:rPr>
        <w:t> </w:t>
      </w:r>
      <w:r>
        <w:rPr/>
        <w:t>từng</w:t>
      </w:r>
      <w:r>
        <w:rPr>
          <w:spacing w:val="-1"/>
        </w:rPr>
        <w:t> </w:t>
      </w:r>
      <w:r>
        <w:rPr/>
        <w:t>tiến hóa tri dị</w:t>
      </w:r>
      <w:r>
        <w:rPr>
          <w:spacing w:val="-1"/>
        </w:rPr>
        <w:t> </w:t>
      </w:r>
      <w:r>
        <w:rPr/>
        <w:t>tri quyền,</w:t>
      </w:r>
      <w:r>
        <w:rPr>
          <w:spacing w:val="-1"/>
        </w:rPr>
        <w:t> </w:t>
      </w:r>
      <w:r>
        <w:rPr/>
        <w:t>thì</w:t>
      </w:r>
      <w:r>
        <w:rPr>
          <w:spacing w:val="-1"/>
        </w:rPr>
        <w:t> </w:t>
      </w:r>
      <w:r>
        <w:rPr/>
        <w:t>người</w:t>
      </w:r>
      <w:r>
        <w:rPr>
          <w:spacing w:val="-1"/>
        </w:rPr>
        <w:t> </w:t>
      </w:r>
      <w:r>
        <w:rPr/>
        <w:t>ấy</w:t>
      </w:r>
      <w:r>
        <w:rPr>
          <w:spacing w:val="-6"/>
        </w:rPr>
        <w:t> </w:t>
      </w:r>
      <w:r>
        <w:rPr/>
        <w:t>chẳng phải</w:t>
      </w:r>
      <w:r>
        <w:rPr>
          <w:spacing w:val="-1"/>
        </w:rPr>
        <w:t> </w:t>
      </w:r>
      <w:r>
        <w:rPr/>
        <w:t>đang trừ ưu quyền phải chăng? Phải rồi.</w:t>
      </w:r>
    </w:p>
    <w:p>
      <w:pPr>
        <w:pStyle w:val="Heading7"/>
        <w:spacing w:line="295" w:lineRule="exact"/>
      </w:pPr>
      <w:r>
        <w:rPr>
          <w:spacing w:val="-2"/>
        </w:rPr>
        <w:t>1410.</w:t>
      </w:r>
    </w:p>
    <w:p>
      <w:pPr>
        <w:spacing w:line="240" w:lineRule="auto" w:before="0"/>
        <w:ind w:left="708" w:right="140" w:firstLine="0"/>
        <w:jc w:val="both"/>
        <w:rPr>
          <w:sz w:val="26"/>
        </w:rPr>
      </w:pPr>
      <w:r>
        <w:rPr>
          <w:i/>
          <w:sz w:val="26"/>
        </w:rPr>
        <w:t>Người nào chẳng phải đang trừ ưu quyền, thì người ấy không từng tiến hóa tri dĩ tri quyền phải chăng? </w:t>
      </w:r>
      <w:r>
        <w:rPr>
          <w:sz w:val="26"/>
        </w:rPr>
        <w:t>Chư La Hán chẳng phải đang trừ ưu quyền mà đã từng tiến hóa tri dĩ tri quyền. Còn những người thứ bảy mới chẳng phải đang trừ ưu quyền và cũng không từng tiến hóa tri dĩ tri quyền.</w:t>
      </w:r>
    </w:p>
    <w:p>
      <w:pPr>
        <w:pStyle w:val="BodyText"/>
        <w:spacing w:before="118"/>
        <w:ind w:right="138"/>
      </w:pPr>
      <w:r>
        <w:rPr/>
        <w:t>Hay</w:t>
      </w:r>
      <w:r>
        <w:rPr>
          <w:spacing w:val="-3"/>
        </w:rPr>
        <w:t> </w:t>
      </w:r>
      <w:r>
        <w:rPr/>
        <w:t>là</w:t>
      </w:r>
      <w:r>
        <w:rPr>
          <w:spacing w:val="-1"/>
        </w:rPr>
        <w:t> </w:t>
      </w:r>
      <w:r>
        <w:rPr/>
        <w:t>người</w:t>
      </w:r>
      <w:r>
        <w:rPr>
          <w:spacing w:val="-1"/>
        </w:rPr>
        <w:t> </w:t>
      </w:r>
      <w:r>
        <w:rPr/>
        <w:t>nào không</w:t>
      </w:r>
      <w:r>
        <w:rPr>
          <w:spacing w:val="-1"/>
        </w:rPr>
        <w:t> </w:t>
      </w:r>
      <w:r>
        <w:rPr/>
        <w:t>từng</w:t>
      </w:r>
      <w:r>
        <w:rPr>
          <w:spacing w:val="-1"/>
        </w:rPr>
        <w:t> </w:t>
      </w:r>
      <w:r>
        <w:rPr/>
        <w:t>tiến hóa tri dĩ</w:t>
      </w:r>
      <w:r>
        <w:rPr>
          <w:spacing w:val="-1"/>
        </w:rPr>
        <w:t> </w:t>
      </w:r>
      <w:r>
        <w:rPr/>
        <w:t>tri quyền,</w:t>
      </w:r>
      <w:r>
        <w:rPr>
          <w:spacing w:val="-1"/>
        </w:rPr>
        <w:t> </w:t>
      </w:r>
      <w:r>
        <w:rPr/>
        <w:t>thì</w:t>
      </w:r>
      <w:r>
        <w:rPr>
          <w:spacing w:val="-1"/>
        </w:rPr>
        <w:t> </w:t>
      </w:r>
      <w:r>
        <w:rPr/>
        <w:t>người</w:t>
      </w:r>
      <w:r>
        <w:rPr>
          <w:spacing w:val="-1"/>
        </w:rPr>
        <w:t> </w:t>
      </w:r>
      <w:r>
        <w:rPr/>
        <w:t>ấy</w:t>
      </w:r>
      <w:r>
        <w:rPr>
          <w:spacing w:val="-6"/>
        </w:rPr>
        <w:t> </w:t>
      </w:r>
      <w:r>
        <w:rPr/>
        <w:t>chẳng phải</w:t>
      </w:r>
      <w:r>
        <w:rPr>
          <w:spacing w:val="-1"/>
        </w:rPr>
        <w:t> </w:t>
      </w:r>
      <w:r>
        <w:rPr/>
        <w:t>đang trừ ưu quyền phải chăng? Bậc tề toàn đạo Bất lai không từng tiến hóa tri dĩ tri quyền mà đang trừ</w:t>
      </w:r>
      <w:r>
        <w:rPr>
          <w:spacing w:val="-2"/>
        </w:rPr>
        <w:t> </w:t>
      </w:r>
      <w:r>
        <w:rPr/>
        <w:t>ưu</w:t>
      </w:r>
      <w:r>
        <w:rPr>
          <w:spacing w:val="-2"/>
        </w:rPr>
        <w:t> </w:t>
      </w:r>
      <w:r>
        <w:rPr/>
        <w:t>quyền. Còn</w:t>
      </w:r>
      <w:r>
        <w:rPr>
          <w:spacing w:val="-3"/>
        </w:rPr>
        <w:t> </w:t>
      </w:r>
      <w:r>
        <w:rPr/>
        <w:t>người</w:t>
      </w:r>
      <w:r>
        <w:rPr>
          <w:spacing w:val="-1"/>
        </w:rPr>
        <w:t> </w:t>
      </w:r>
      <w:r>
        <w:rPr/>
        <w:t>thứ</w:t>
      </w:r>
      <w:r>
        <w:rPr>
          <w:spacing w:val="-2"/>
        </w:rPr>
        <w:t> </w:t>
      </w:r>
      <w:r>
        <w:rPr/>
        <w:t>bảy</w:t>
      </w:r>
      <w:r>
        <w:rPr>
          <w:spacing w:val="-3"/>
        </w:rPr>
        <w:t> </w:t>
      </w:r>
      <w:r>
        <w:rPr/>
        <w:t>mới</w:t>
      </w:r>
      <w:r>
        <w:rPr>
          <w:spacing w:val="-1"/>
        </w:rPr>
        <w:t> </w:t>
      </w:r>
      <w:r>
        <w:rPr/>
        <w:t>không</w:t>
      </w:r>
      <w:r>
        <w:rPr>
          <w:spacing w:val="-3"/>
        </w:rPr>
        <w:t> </w:t>
      </w:r>
      <w:r>
        <w:rPr/>
        <w:t>từng</w:t>
      </w:r>
      <w:r>
        <w:rPr>
          <w:spacing w:val="-1"/>
        </w:rPr>
        <w:t> </w:t>
      </w:r>
      <w:r>
        <w:rPr/>
        <w:t>tiến hóa</w:t>
      </w:r>
      <w:r>
        <w:rPr>
          <w:spacing w:val="-3"/>
        </w:rPr>
        <w:t> </w:t>
      </w:r>
      <w:r>
        <w:rPr/>
        <w:t>tri dĩ</w:t>
      </w:r>
      <w:r>
        <w:rPr>
          <w:spacing w:val="-3"/>
        </w:rPr>
        <w:t> </w:t>
      </w:r>
      <w:r>
        <w:rPr/>
        <w:t>tri</w:t>
      </w:r>
      <w:r>
        <w:rPr>
          <w:spacing w:val="-3"/>
        </w:rPr>
        <w:t> </w:t>
      </w:r>
      <w:r>
        <w:rPr/>
        <w:t>quyền</w:t>
      </w:r>
      <w:r>
        <w:rPr>
          <w:spacing w:val="-3"/>
        </w:rPr>
        <w:t> </w:t>
      </w:r>
      <w:r>
        <w:rPr/>
        <w:t>và cũng chẳng phải đang trừ ưu quyền.</w:t>
      </w:r>
    </w:p>
    <w:p>
      <w:pPr>
        <w:pStyle w:val="Heading7"/>
      </w:pPr>
      <w:r>
        <w:rPr>
          <w:spacing w:val="-2"/>
        </w:rPr>
        <w:t>1411.</w:t>
      </w:r>
    </w:p>
    <w:p>
      <w:pPr>
        <w:spacing w:line="240" w:lineRule="auto" w:before="0"/>
        <w:ind w:left="708" w:right="139" w:firstLine="0"/>
        <w:jc w:val="both"/>
        <w:rPr>
          <w:sz w:val="26"/>
        </w:rPr>
      </w:pPr>
      <w:r>
        <w:rPr>
          <w:i/>
          <w:sz w:val="26"/>
        </w:rPr>
        <w:t>Người nào chẳng phải đang trừ ưu quyền, thì người ấy không từng làm cho rõ thấu tri cụ tri quyền phải chăng? </w:t>
      </w:r>
      <w:r>
        <w:rPr>
          <w:sz w:val="26"/>
        </w:rPr>
        <w:t>Chư La Hán chẳng phải đang trừ ưu quyền mà đã từng làm cho rõ thấu tri cụ tri quyền. Còn người thứ tám mới chẳng phải đang trừ ưu quyền và cũng không từng làm cho rõ thấu tri cụ tri quyền.</w:t>
      </w:r>
    </w:p>
    <w:p>
      <w:pPr>
        <w:pStyle w:val="BodyText"/>
        <w:spacing w:before="116"/>
        <w:ind w:right="140"/>
      </w:pPr>
      <w:r>
        <w:rPr/>
        <w:t>Hay là người nào không từng làm cho rõ thấu tri cụ tri quyền, thì người ấy chẳng phải đang trừ ưu quyền phải chăng? Bậc tề toàn đạo Bất lai không từng làm cho rõ thấu tri cụ tri quyền mà đang trừ ưu quyền. Còn người thứ tám mới không từng làm cho rõ</w:t>
      </w:r>
      <w:r>
        <w:rPr>
          <w:spacing w:val="40"/>
        </w:rPr>
        <w:t> </w:t>
      </w:r>
      <w:r>
        <w:rPr/>
        <w:t>thấu tri cụ tri quyền và cũng chẳng phải đang trừ ưu quyền.</w:t>
      </w:r>
    </w:p>
    <w:p>
      <w:pPr>
        <w:pStyle w:val="Heading7"/>
      </w:pPr>
      <w:r>
        <w:rPr>
          <w:spacing w:val="-2"/>
        </w:rPr>
        <w:t>1412.</w:t>
      </w:r>
    </w:p>
    <w:p>
      <w:pPr>
        <w:spacing w:line="240" w:lineRule="auto" w:before="0"/>
        <w:ind w:left="708" w:right="137" w:firstLine="0"/>
        <w:jc w:val="both"/>
        <w:rPr>
          <w:sz w:val="26"/>
        </w:rPr>
      </w:pPr>
      <w:r>
        <w:rPr>
          <w:i/>
          <w:sz w:val="26"/>
        </w:rPr>
        <w:t>Người nào chẳng phải đang tiến hóa tri dị tri quyền, thì người ấy không từng tiến hóa tri dĩ tri quyền phải chăng? </w:t>
      </w:r>
      <w:r>
        <w:rPr>
          <w:sz w:val="26"/>
        </w:rPr>
        <w:t>Chư La Hán chẳng phải đang tiến hóa tri dị tri quyền mà đã từng</w:t>
      </w:r>
      <w:r>
        <w:rPr>
          <w:spacing w:val="-1"/>
          <w:sz w:val="26"/>
        </w:rPr>
        <w:t> </w:t>
      </w:r>
      <w:r>
        <w:rPr>
          <w:sz w:val="26"/>
        </w:rPr>
        <w:t>tiến hóa tri dĩ</w:t>
      </w:r>
      <w:r>
        <w:rPr>
          <w:spacing w:val="-1"/>
          <w:sz w:val="26"/>
        </w:rPr>
        <w:t> </w:t>
      </w:r>
      <w:r>
        <w:rPr>
          <w:sz w:val="26"/>
        </w:rPr>
        <w:t>tri</w:t>
      </w:r>
      <w:r>
        <w:rPr>
          <w:spacing w:val="-1"/>
          <w:sz w:val="26"/>
        </w:rPr>
        <w:t> </w:t>
      </w:r>
      <w:r>
        <w:rPr>
          <w:sz w:val="26"/>
        </w:rPr>
        <w:t>quyền. Còn</w:t>
      </w:r>
      <w:r>
        <w:rPr>
          <w:spacing w:val="-1"/>
          <w:sz w:val="26"/>
        </w:rPr>
        <w:t> </w:t>
      </w:r>
      <w:r>
        <w:rPr>
          <w:sz w:val="26"/>
        </w:rPr>
        <w:t>người thứ bảy</w:t>
      </w:r>
      <w:r>
        <w:rPr>
          <w:spacing w:val="-3"/>
          <w:sz w:val="26"/>
        </w:rPr>
        <w:t> </w:t>
      </w:r>
      <w:r>
        <w:rPr>
          <w:sz w:val="26"/>
        </w:rPr>
        <w:t>mới</w:t>
      </w:r>
      <w:r>
        <w:rPr>
          <w:spacing w:val="-1"/>
          <w:sz w:val="26"/>
        </w:rPr>
        <w:t> </w:t>
      </w:r>
      <w:r>
        <w:rPr>
          <w:sz w:val="26"/>
        </w:rPr>
        <w:t>chẳng</w:t>
      </w:r>
      <w:r>
        <w:rPr>
          <w:spacing w:val="-1"/>
          <w:sz w:val="26"/>
        </w:rPr>
        <w:t> </w:t>
      </w:r>
      <w:r>
        <w:rPr>
          <w:sz w:val="26"/>
        </w:rPr>
        <w:t>phải đang tiến hóa tri dị tri quyền và cũng không từng tiến hóa tri dĩ tri quyền.</w:t>
      </w:r>
    </w:p>
    <w:p>
      <w:pPr>
        <w:pStyle w:val="BodyText"/>
        <w:spacing w:before="116"/>
        <w:ind w:right="139"/>
      </w:pPr>
      <w:r>
        <w:rPr/>
        <w:t>Hay là người nào không từng tiến hóa tri dĩ tri quyền, thì người ấy chẳng phải đang tiến</w:t>
      </w:r>
      <w:r>
        <w:rPr>
          <w:spacing w:val="-1"/>
        </w:rPr>
        <w:t> </w:t>
      </w:r>
      <w:r>
        <w:rPr/>
        <w:t>hóa tri dị tri quyền phải chăng? Người thứ</w:t>
      </w:r>
      <w:r>
        <w:rPr>
          <w:spacing w:val="-1"/>
        </w:rPr>
        <w:t> </w:t>
      </w:r>
      <w:r>
        <w:rPr/>
        <w:t>tám</w:t>
      </w:r>
      <w:r>
        <w:rPr>
          <w:spacing w:val="-1"/>
        </w:rPr>
        <w:t> </w:t>
      </w:r>
      <w:r>
        <w:rPr/>
        <w:t>không từng tiến hóa</w:t>
      </w:r>
      <w:r>
        <w:rPr>
          <w:spacing w:val="-1"/>
        </w:rPr>
        <w:t> </w:t>
      </w:r>
      <w:r>
        <w:rPr/>
        <w:t>tri dĩ tri quyền mà đang tiến hóa tri dị tri quyền. Còn người thứ bảy mới không từng tiến hóa tri dĩ tri quyền và cũng chẳng phải đang tiến hóa tri dị tri quyền.</w:t>
      </w:r>
    </w:p>
    <w:p>
      <w:pPr>
        <w:pStyle w:val="Heading7"/>
        <w:spacing w:line="240" w:lineRule="auto"/>
      </w:pPr>
      <w:r>
        <w:rPr>
          <w:spacing w:val="-2"/>
        </w:rPr>
        <w:t>1413.</w:t>
      </w:r>
    </w:p>
    <w:p>
      <w:pPr>
        <w:pStyle w:val="Heading7"/>
        <w:spacing w:after="0" w:line="240" w:lineRule="auto"/>
        <w:sectPr>
          <w:pgSz w:w="11630" w:h="16450"/>
          <w:pgMar w:header="576" w:footer="0" w:top="920" w:bottom="280" w:left="850" w:right="850"/>
        </w:sectPr>
      </w:pPr>
    </w:p>
    <w:p>
      <w:pPr>
        <w:spacing w:before="268"/>
        <w:ind w:left="708" w:right="141" w:firstLine="0"/>
        <w:jc w:val="both"/>
        <w:rPr>
          <w:sz w:val="26"/>
        </w:rPr>
      </w:pPr>
      <w:r>
        <w:rPr>
          <w:i/>
          <w:sz w:val="26"/>
        </w:rPr>
        <w:t>Người nào chẳng phải đang tiến hóa tri dị tri quyền, thì người ấy không từng làm cho rõ thấu tri cụ tri quyền phải chăng? </w:t>
      </w:r>
      <w:r>
        <w:rPr>
          <w:sz w:val="26"/>
        </w:rPr>
        <w:t>Chư La Hán chẳng phải đang tiến hóa tri dị tri quyền mà đã từng</w:t>
      </w:r>
      <w:r>
        <w:rPr>
          <w:spacing w:val="-1"/>
          <w:sz w:val="26"/>
        </w:rPr>
        <w:t> </w:t>
      </w:r>
      <w:r>
        <w:rPr>
          <w:sz w:val="26"/>
        </w:rPr>
        <w:t>làm cho rõ thấu tri cụ tri quyền.</w:t>
      </w:r>
      <w:r>
        <w:rPr>
          <w:spacing w:val="-1"/>
          <w:sz w:val="26"/>
        </w:rPr>
        <w:t> </w:t>
      </w:r>
      <w:r>
        <w:rPr>
          <w:sz w:val="26"/>
        </w:rPr>
        <w:t>Còn</w:t>
      </w:r>
      <w:r>
        <w:rPr>
          <w:spacing w:val="-1"/>
          <w:sz w:val="26"/>
        </w:rPr>
        <w:t> </w:t>
      </w:r>
      <w:r>
        <w:rPr>
          <w:sz w:val="26"/>
        </w:rPr>
        <w:t>người thứ tám</w:t>
      </w:r>
      <w:r>
        <w:rPr>
          <w:spacing w:val="-2"/>
          <w:sz w:val="26"/>
        </w:rPr>
        <w:t> </w:t>
      </w:r>
      <w:r>
        <w:rPr>
          <w:sz w:val="26"/>
        </w:rPr>
        <w:t>chẳng phải</w:t>
      </w:r>
      <w:r>
        <w:rPr>
          <w:spacing w:val="-1"/>
          <w:sz w:val="26"/>
        </w:rPr>
        <w:t> </w:t>
      </w:r>
      <w:r>
        <w:rPr>
          <w:sz w:val="26"/>
        </w:rPr>
        <w:t>đang tiến hóa tri dị tri quyền và cũng không từng làm cho rõ thấu tri cụ tri quyền.</w:t>
      </w:r>
    </w:p>
    <w:p>
      <w:pPr>
        <w:pStyle w:val="BodyText"/>
        <w:spacing w:before="120"/>
        <w:ind w:right="137"/>
      </w:pPr>
      <w:r>
        <w:rPr/>
        <w:t>Hay là người nào không từng làm cho rõ thấu tri cụ tri quyền, thì người ấy chẳng phải đang tiến hóa tri dị tri quyền phải chăng? Người thứ tám không từng làm cho rõ thấu</w:t>
      </w:r>
      <w:r>
        <w:rPr>
          <w:spacing w:val="40"/>
        </w:rPr>
        <w:t> </w:t>
      </w:r>
      <w:r>
        <w:rPr/>
        <w:t>tri cụ tri quyền mà đang tiến hóa tri dị tri quyền. Còn người thứ bảy mới không từng làm cho rõ thấu tri cụ tri quyền và cũng chẳng phải đang tiến hóa tri dị tri quyền.</w:t>
      </w:r>
    </w:p>
    <w:p>
      <w:pPr>
        <w:pStyle w:val="Heading7"/>
        <w:spacing w:before="6"/>
      </w:pPr>
      <w:r>
        <w:rPr>
          <w:spacing w:val="-2"/>
        </w:rPr>
        <w:t>1414.</w:t>
      </w:r>
    </w:p>
    <w:p>
      <w:pPr>
        <w:spacing w:line="240" w:lineRule="auto" w:before="0"/>
        <w:ind w:left="708" w:right="135" w:firstLine="0"/>
        <w:jc w:val="both"/>
        <w:rPr>
          <w:sz w:val="26"/>
        </w:rPr>
      </w:pPr>
      <w:r>
        <w:rPr>
          <w:i/>
          <w:sz w:val="26"/>
        </w:rPr>
        <w:t>Người nào chẳng phải đang tiến hóa tri dĩ tri quyền, thì người ấy không từng làm cho rõ thấu tri cụ tri quyền phải chăng? </w:t>
      </w:r>
      <w:r>
        <w:rPr>
          <w:sz w:val="26"/>
        </w:rPr>
        <w:t>Chư La-hán quả chẳng phải đang tiến hóa tri dĩ tri quyền mà đã từng làm cho rõ thấu tri cụ tri quyền. Còn người thứ năm chẳng phải</w:t>
      </w:r>
      <w:r>
        <w:rPr>
          <w:spacing w:val="40"/>
          <w:sz w:val="26"/>
        </w:rPr>
        <w:t> </w:t>
      </w:r>
      <w:r>
        <w:rPr>
          <w:sz w:val="26"/>
        </w:rPr>
        <w:t>đang tiến hóa tri dĩ tri quyền và cũng không từng làm cho rõ thấu tri cụ tri quyền.</w:t>
      </w:r>
    </w:p>
    <w:p>
      <w:pPr>
        <w:pStyle w:val="BodyText"/>
        <w:spacing w:before="117"/>
        <w:ind w:right="138"/>
      </w:pPr>
      <w:r>
        <w:rPr/>
        <w:t>Hay là người nào không từng làm cho rõ thấu tri cụ tri quyền, thì người ấy chẳng phải đang tiến hóa tri dĩ tri quyền phải chăng? Ba hạng người tề toàn đạo chí thượng không từng làm cho rõ thấu tri cụ tri quyền mà đang tiến hóa tri dĩ tri quyền. Còn người thứ năm mới</w:t>
      </w:r>
      <w:r>
        <w:rPr>
          <w:spacing w:val="-1"/>
        </w:rPr>
        <w:t> </w:t>
      </w:r>
      <w:r>
        <w:rPr/>
        <w:t>không</w:t>
      </w:r>
      <w:r>
        <w:rPr>
          <w:spacing w:val="-1"/>
        </w:rPr>
        <w:t> </w:t>
      </w:r>
      <w:r>
        <w:rPr/>
        <w:t>từng làm</w:t>
      </w:r>
      <w:r>
        <w:rPr>
          <w:spacing w:val="-1"/>
        </w:rPr>
        <w:t> </w:t>
      </w:r>
      <w:r>
        <w:rPr/>
        <w:t>cho rõ thấu tri cụ tri quyền và cũng chẳng</w:t>
      </w:r>
      <w:r>
        <w:rPr>
          <w:spacing w:val="-1"/>
        </w:rPr>
        <w:t> </w:t>
      </w:r>
      <w:r>
        <w:rPr/>
        <w:t>phải</w:t>
      </w:r>
      <w:r>
        <w:rPr>
          <w:spacing w:val="-1"/>
        </w:rPr>
        <w:t> </w:t>
      </w:r>
      <w:r>
        <w:rPr/>
        <w:t>đang tiến hóa tri dĩ tri quyền.</w:t>
      </w:r>
    </w:p>
    <w:p>
      <w:pPr>
        <w:pStyle w:val="Heading7"/>
        <w:spacing w:before="8"/>
      </w:pPr>
      <w:r>
        <w:rPr>
          <w:spacing w:val="-2"/>
        </w:rPr>
        <w:t>1415.</w:t>
      </w:r>
    </w:p>
    <w:p>
      <w:pPr>
        <w:spacing w:line="295" w:lineRule="exact" w:before="0"/>
        <w:ind w:left="708" w:right="0" w:firstLine="0"/>
        <w:jc w:val="left"/>
        <w:rPr>
          <w:i/>
          <w:sz w:val="26"/>
        </w:rPr>
      </w:pPr>
      <w:r>
        <w:rPr>
          <w:i/>
          <w:sz w:val="26"/>
        </w:rPr>
        <w:t>Người</w:t>
      </w:r>
      <w:r>
        <w:rPr>
          <w:i/>
          <w:spacing w:val="31"/>
          <w:sz w:val="26"/>
        </w:rPr>
        <w:t> </w:t>
      </w:r>
      <w:r>
        <w:rPr>
          <w:i/>
          <w:sz w:val="26"/>
        </w:rPr>
        <w:t>nào</w:t>
      </w:r>
      <w:r>
        <w:rPr>
          <w:i/>
          <w:spacing w:val="33"/>
          <w:sz w:val="26"/>
        </w:rPr>
        <w:t> </w:t>
      </w:r>
      <w:r>
        <w:rPr>
          <w:i/>
          <w:sz w:val="26"/>
        </w:rPr>
        <w:t>đang</w:t>
      </w:r>
      <w:r>
        <w:rPr>
          <w:i/>
          <w:spacing w:val="31"/>
          <w:sz w:val="26"/>
        </w:rPr>
        <w:t> </w:t>
      </w:r>
      <w:r>
        <w:rPr>
          <w:i/>
          <w:sz w:val="26"/>
        </w:rPr>
        <w:t>chu</w:t>
      </w:r>
      <w:r>
        <w:rPr>
          <w:i/>
          <w:spacing w:val="36"/>
          <w:sz w:val="26"/>
        </w:rPr>
        <w:t> </w:t>
      </w:r>
      <w:r>
        <w:rPr>
          <w:i/>
          <w:sz w:val="26"/>
        </w:rPr>
        <w:t>tường</w:t>
      </w:r>
      <w:r>
        <w:rPr>
          <w:i/>
          <w:spacing w:val="31"/>
          <w:sz w:val="26"/>
        </w:rPr>
        <w:t> </w:t>
      </w:r>
      <w:r>
        <w:rPr>
          <w:i/>
          <w:sz w:val="26"/>
        </w:rPr>
        <w:t>nhãn</w:t>
      </w:r>
      <w:r>
        <w:rPr>
          <w:i/>
          <w:spacing w:val="34"/>
          <w:sz w:val="26"/>
        </w:rPr>
        <w:t> </w:t>
      </w:r>
      <w:r>
        <w:rPr>
          <w:i/>
          <w:sz w:val="26"/>
        </w:rPr>
        <w:t>quyền,</w:t>
      </w:r>
      <w:r>
        <w:rPr>
          <w:i/>
          <w:spacing w:val="31"/>
          <w:sz w:val="26"/>
        </w:rPr>
        <w:t> </w:t>
      </w:r>
      <w:r>
        <w:rPr>
          <w:i/>
          <w:sz w:val="26"/>
        </w:rPr>
        <w:t>thì</w:t>
      </w:r>
      <w:r>
        <w:rPr>
          <w:i/>
          <w:spacing w:val="36"/>
          <w:sz w:val="26"/>
        </w:rPr>
        <w:t> </w:t>
      </w:r>
      <w:r>
        <w:rPr>
          <w:i/>
          <w:sz w:val="26"/>
        </w:rPr>
        <w:t>người</w:t>
      </w:r>
      <w:r>
        <w:rPr>
          <w:i/>
          <w:spacing w:val="31"/>
          <w:sz w:val="26"/>
        </w:rPr>
        <w:t> </w:t>
      </w:r>
      <w:r>
        <w:rPr>
          <w:i/>
          <w:sz w:val="26"/>
        </w:rPr>
        <w:t>ấy</w:t>
      </w:r>
      <w:r>
        <w:rPr>
          <w:i/>
          <w:spacing w:val="33"/>
          <w:sz w:val="26"/>
        </w:rPr>
        <w:t> </w:t>
      </w:r>
      <w:r>
        <w:rPr>
          <w:i/>
          <w:sz w:val="26"/>
        </w:rPr>
        <w:t>sẽ</w:t>
      </w:r>
      <w:r>
        <w:rPr>
          <w:i/>
          <w:spacing w:val="33"/>
          <w:sz w:val="26"/>
        </w:rPr>
        <w:t> </w:t>
      </w:r>
      <w:r>
        <w:rPr>
          <w:i/>
          <w:sz w:val="26"/>
        </w:rPr>
        <w:t>trừ</w:t>
      </w:r>
      <w:r>
        <w:rPr>
          <w:i/>
          <w:spacing w:val="32"/>
          <w:sz w:val="26"/>
        </w:rPr>
        <w:t> </w:t>
      </w:r>
      <w:r>
        <w:rPr>
          <w:i/>
          <w:sz w:val="26"/>
        </w:rPr>
        <w:t>ưu</w:t>
      </w:r>
      <w:r>
        <w:rPr>
          <w:i/>
          <w:spacing w:val="35"/>
          <w:sz w:val="26"/>
        </w:rPr>
        <w:t> </w:t>
      </w:r>
      <w:r>
        <w:rPr>
          <w:i/>
          <w:sz w:val="26"/>
        </w:rPr>
        <w:t>quyền</w:t>
      </w:r>
      <w:r>
        <w:rPr>
          <w:i/>
          <w:spacing w:val="31"/>
          <w:sz w:val="26"/>
        </w:rPr>
        <w:t> </w:t>
      </w:r>
      <w:r>
        <w:rPr>
          <w:i/>
          <w:sz w:val="26"/>
        </w:rPr>
        <w:t>phải</w:t>
      </w:r>
      <w:r>
        <w:rPr>
          <w:i/>
          <w:spacing w:val="33"/>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1"/>
        <w:jc w:val="left"/>
      </w:pPr>
      <w:r>
        <w:rPr/>
        <w:t>Hay</w:t>
      </w:r>
      <w:r>
        <w:rPr>
          <w:spacing w:val="40"/>
        </w:rPr>
        <w:t> </w:t>
      </w:r>
      <w:r>
        <w:rPr/>
        <w:t>là</w:t>
      </w:r>
      <w:r>
        <w:rPr>
          <w:spacing w:val="40"/>
        </w:rPr>
        <w:t> </w:t>
      </w:r>
      <w:r>
        <w:rPr/>
        <w:t>người</w:t>
      </w:r>
      <w:r>
        <w:rPr>
          <w:spacing w:val="40"/>
        </w:rPr>
        <w:t> </w:t>
      </w:r>
      <w:r>
        <w:rPr/>
        <w:t>nào</w:t>
      </w:r>
      <w:r>
        <w:rPr>
          <w:spacing w:val="40"/>
        </w:rPr>
        <w:t> </w:t>
      </w:r>
      <w:r>
        <w:rPr/>
        <w:t>sẽ</w:t>
      </w:r>
      <w:r>
        <w:rPr>
          <w:spacing w:val="40"/>
        </w:rPr>
        <w:t> </w:t>
      </w:r>
      <w:r>
        <w:rPr/>
        <w:t>trừ</w:t>
      </w:r>
      <w:r>
        <w:rPr>
          <w:spacing w:val="40"/>
        </w:rPr>
        <w:t> </w:t>
      </w:r>
      <w:r>
        <w:rPr/>
        <w:t>ưu</w:t>
      </w:r>
      <w:r>
        <w:rPr>
          <w:spacing w:val="40"/>
        </w:rPr>
        <w:t> </w:t>
      </w:r>
      <w:r>
        <w:rPr/>
        <w:t>quyền,</w:t>
      </w:r>
      <w:r>
        <w:rPr>
          <w:spacing w:val="40"/>
        </w:rPr>
        <w:t> </w:t>
      </w:r>
      <w:r>
        <w:rPr/>
        <w:t>thì</w:t>
      </w:r>
      <w:r>
        <w:rPr>
          <w:spacing w:val="40"/>
        </w:rPr>
        <w:t> </w:t>
      </w:r>
      <w:r>
        <w:rPr/>
        <w:t>người</w:t>
      </w:r>
      <w:r>
        <w:rPr>
          <w:spacing w:val="40"/>
        </w:rPr>
        <w:t> </w:t>
      </w:r>
      <w:r>
        <w:rPr/>
        <w:t>ấy</w:t>
      </w:r>
      <w:r>
        <w:rPr>
          <w:spacing w:val="40"/>
        </w:rPr>
        <w:t> </w:t>
      </w:r>
      <w:r>
        <w:rPr/>
        <w:t>đang</w:t>
      </w:r>
      <w:r>
        <w:rPr>
          <w:spacing w:val="40"/>
        </w:rPr>
        <w:t> </w:t>
      </w:r>
      <w:r>
        <w:rPr/>
        <w:t>chu</w:t>
      </w:r>
      <w:r>
        <w:rPr>
          <w:spacing w:val="40"/>
        </w:rPr>
        <w:t> </w:t>
      </w:r>
      <w:r>
        <w:rPr/>
        <w:t>tường</w:t>
      </w:r>
      <w:r>
        <w:rPr>
          <w:spacing w:val="40"/>
        </w:rPr>
        <w:t> </w:t>
      </w:r>
      <w:r>
        <w:rPr/>
        <w:t>nhãn</w:t>
      </w:r>
      <w:r>
        <w:rPr>
          <w:spacing w:val="40"/>
        </w:rPr>
        <w:t> </w:t>
      </w:r>
      <w:r>
        <w:rPr/>
        <w:t>quyền</w:t>
      </w:r>
      <w:r>
        <w:rPr>
          <w:spacing w:val="40"/>
        </w:rPr>
        <w:t> </w:t>
      </w:r>
      <w:r>
        <w:rPr/>
        <w:t>phải chăng? Không phải.</w:t>
      </w:r>
    </w:p>
    <w:p>
      <w:pPr>
        <w:pStyle w:val="Heading7"/>
        <w:spacing w:line="295" w:lineRule="exact"/>
      </w:pPr>
      <w:r>
        <w:rPr>
          <w:spacing w:val="-2"/>
        </w:rPr>
        <w:t>1416.</w:t>
      </w:r>
    </w:p>
    <w:p>
      <w:pPr>
        <w:spacing w:line="240" w:lineRule="auto" w:before="0"/>
        <w:ind w:left="708" w:right="0" w:firstLine="0"/>
        <w:jc w:val="left"/>
        <w:rPr>
          <w:sz w:val="26"/>
        </w:rPr>
      </w:pPr>
      <w:r>
        <w:rPr>
          <w:i/>
          <w:sz w:val="26"/>
        </w:rPr>
        <w:t>Người nào đang chu tường nhãn quyền, thì người ấy sẽ tiến hóa tri dị tri quyền phải</w:t>
      </w:r>
      <w:r>
        <w:rPr>
          <w:i/>
          <w:spacing w:val="80"/>
          <w:sz w:val="26"/>
        </w:rPr>
        <w:t> </w:t>
      </w:r>
      <w:r>
        <w:rPr>
          <w:i/>
          <w:sz w:val="26"/>
        </w:rPr>
        <w:t>chăng? </w:t>
      </w:r>
      <w:r>
        <w:rPr>
          <w:sz w:val="26"/>
        </w:rPr>
        <w:t>Không phải.</w:t>
      </w:r>
    </w:p>
    <w:p>
      <w:pPr>
        <w:pStyle w:val="BodyText"/>
        <w:spacing w:before="118"/>
        <w:jc w:val="left"/>
      </w:pPr>
      <w:r>
        <w:rPr/>
        <w:t>Hay là người nào sẽ tiến hóa tri dị tri quyền, thì người ấy đang chu tường nhãn quyền phải chăng? Không phải.</w:t>
      </w:r>
    </w:p>
    <w:p>
      <w:pPr>
        <w:pStyle w:val="Heading7"/>
        <w:spacing w:line="295" w:lineRule="exact"/>
      </w:pPr>
      <w:r>
        <w:rPr>
          <w:spacing w:val="-2"/>
        </w:rPr>
        <w:t>1417.</w:t>
      </w:r>
    </w:p>
    <w:p>
      <w:pPr>
        <w:spacing w:line="240" w:lineRule="auto" w:before="0"/>
        <w:ind w:left="708" w:right="0" w:firstLine="0"/>
        <w:jc w:val="left"/>
        <w:rPr>
          <w:sz w:val="26"/>
        </w:rPr>
      </w:pPr>
      <w:r>
        <w:rPr>
          <w:i/>
          <w:sz w:val="26"/>
        </w:rPr>
        <w:t>Người nào đang chu tường nhãn quyền, thì người ấy sẽ tiến hóa tri dĩ tri quyền phải</w:t>
      </w:r>
      <w:r>
        <w:rPr>
          <w:i/>
          <w:spacing w:val="80"/>
          <w:sz w:val="26"/>
        </w:rPr>
        <w:t> </w:t>
      </w:r>
      <w:r>
        <w:rPr>
          <w:i/>
          <w:sz w:val="26"/>
        </w:rPr>
        <w:t>chăng? </w:t>
      </w:r>
      <w:r>
        <w:rPr>
          <w:sz w:val="26"/>
        </w:rPr>
        <w:t>Không phải.</w:t>
      </w:r>
    </w:p>
    <w:p>
      <w:pPr>
        <w:pStyle w:val="BodyText"/>
        <w:spacing w:before="115"/>
        <w:jc w:val="left"/>
      </w:pPr>
      <w:r>
        <w:rPr/>
        <w:t>Hay là người nào sẽ tiến hóa tri dĩ tri quyền, thì người ấy đang chu tường nhãn quyền phải chăng? Không phải.</w:t>
      </w:r>
    </w:p>
    <w:p>
      <w:pPr>
        <w:pStyle w:val="Heading7"/>
        <w:spacing w:line="295" w:lineRule="exact" w:before="10"/>
      </w:pPr>
      <w:r>
        <w:rPr>
          <w:spacing w:val="-2"/>
        </w:rPr>
        <w:t>1418.</w:t>
      </w:r>
    </w:p>
    <w:p>
      <w:pPr>
        <w:spacing w:line="240" w:lineRule="auto" w:before="0"/>
        <w:ind w:left="708" w:right="140" w:firstLine="0"/>
        <w:jc w:val="both"/>
        <w:rPr>
          <w:sz w:val="26"/>
        </w:rPr>
      </w:pPr>
      <w:r>
        <w:rPr>
          <w:i/>
          <w:sz w:val="26"/>
        </w:rPr>
        <w:t>Người nào đang chu tường nhãn quyền, thì người ấy sẽ làm cho rõ thấu tri cụ tri</w:t>
      </w:r>
      <w:r>
        <w:rPr>
          <w:i/>
          <w:spacing w:val="40"/>
          <w:sz w:val="26"/>
        </w:rPr>
        <w:t> </w:t>
      </w:r>
      <w:r>
        <w:rPr>
          <w:i/>
          <w:sz w:val="26"/>
        </w:rPr>
        <w:t>quyền phải chăng? </w:t>
      </w:r>
      <w:r>
        <w:rPr>
          <w:sz w:val="26"/>
        </w:rPr>
        <w:t>Phải rồi.</w:t>
      </w:r>
    </w:p>
    <w:p>
      <w:pPr>
        <w:pStyle w:val="BodyText"/>
        <w:spacing w:before="115"/>
        <w:ind w:right="137"/>
      </w:pPr>
      <w:r>
        <w:rPr/>
        <w:t>Hay</w:t>
      </w:r>
      <w:r>
        <w:rPr>
          <w:spacing w:val="-3"/>
        </w:rPr>
        <w:t> </w:t>
      </w:r>
      <w:r>
        <w:rPr/>
        <w:t>là</w:t>
      </w:r>
      <w:r>
        <w:rPr>
          <w:spacing w:val="-1"/>
        </w:rPr>
        <w:t> </w:t>
      </w:r>
      <w:r>
        <w:rPr/>
        <w:t>người nào sẽ làm cho rõ thấu</w:t>
      </w:r>
      <w:r>
        <w:rPr>
          <w:spacing w:val="-1"/>
        </w:rPr>
        <w:t> </w:t>
      </w:r>
      <w:r>
        <w:rPr/>
        <w:t>tri cụ tri quyền, thì người</w:t>
      </w:r>
      <w:r>
        <w:rPr>
          <w:spacing w:val="-1"/>
        </w:rPr>
        <w:t> </w:t>
      </w:r>
      <w:r>
        <w:rPr/>
        <w:t>ấy</w:t>
      </w:r>
      <w:r>
        <w:rPr>
          <w:spacing w:val="-3"/>
        </w:rPr>
        <w:t> </w:t>
      </w:r>
      <w:r>
        <w:rPr/>
        <w:t>đang</w:t>
      </w:r>
      <w:r>
        <w:rPr>
          <w:spacing w:val="-1"/>
        </w:rPr>
        <w:t> </w:t>
      </w:r>
      <w:r>
        <w:rPr/>
        <w:t>chu tường</w:t>
      </w:r>
      <w:r>
        <w:rPr>
          <w:spacing w:val="-1"/>
        </w:rPr>
        <w:t> </w:t>
      </w:r>
      <w:r>
        <w:rPr/>
        <w:t>nhãn quyền phải chăng? Người thứ bảy sẽ làm cho rõ thấu tri cụ tri quyền mà chẳng phải đang chu tường nhãn quyền. Còn người tề toàn đạo chí thượng sẽ làm cho rõ thấu tri</w:t>
      </w:r>
      <w:r>
        <w:rPr>
          <w:spacing w:val="40"/>
        </w:rPr>
        <w:t> </w:t>
      </w:r>
      <w:r>
        <w:rPr/>
        <w:t>cụ tri quyền và cũng đang chu tường nhãn quyền.</w:t>
      </w:r>
    </w:p>
    <w:p>
      <w:pPr>
        <w:pStyle w:val="Heading7"/>
        <w:spacing w:line="295" w:lineRule="exact" w:before="9"/>
      </w:pPr>
      <w:r>
        <w:rPr>
          <w:spacing w:val="-2"/>
        </w:rPr>
        <w:t>1419.</w:t>
      </w:r>
    </w:p>
    <w:p>
      <w:pPr>
        <w:spacing w:line="295" w:lineRule="exact" w:before="0"/>
        <w:ind w:left="708" w:right="0" w:firstLine="0"/>
        <w:jc w:val="left"/>
        <w:rPr>
          <w:i/>
          <w:sz w:val="26"/>
        </w:rPr>
      </w:pPr>
      <w:r>
        <w:rPr>
          <w:i/>
          <w:sz w:val="26"/>
        </w:rPr>
        <w:t>Người</w:t>
      </w:r>
      <w:r>
        <w:rPr>
          <w:i/>
          <w:spacing w:val="22"/>
          <w:sz w:val="26"/>
        </w:rPr>
        <w:t> </w:t>
      </w:r>
      <w:r>
        <w:rPr>
          <w:i/>
          <w:sz w:val="26"/>
        </w:rPr>
        <w:t>nào</w:t>
      </w:r>
      <w:r>
        <w:rPr>
          <w:i/>
          <w:spacing w:val="25"/>
          <w:sz w:val="26"/>
        </w:rPr>
        <w:t> </w:t>
      </w:r>
      <w:r>
        <w:rPr>
          <w:i/>
          <w:sz w:val="26"/>
        </w:rPr>
        <w:t>đang</w:t>
      </w:r>
      <w:r>
        <w:rPr>
          <w:i/>
          <w:spacing w:val="25"/>
          <w:sz w:val="26"/>
        </w:rPr>
        <w:t> </w:t>
      </w:r>
      <w:r>
        <w:rPr>
          <w:i/>
          <w:sz w:val="26"/>
        </w:rPr>
        <w:t>trừ</w:t>
      </w:r>
      <w:r>
        <w:rPr>
          <w:i/>
          <w:spacing w:val="23"/>
          <w:sz w:val="26"/>
        </w:rPr>
        <w:t> </w:t>
      </w:r>
      <w:r>
        <w:rPr>
          <w:i/>
          <w:sz w:val="26"/>
        </w:rPr>
        <w:t>ưu</w:t>
      </w:r>
      <w:r>
        <w:rPr>
          <w:i/>
          <w:spacing w:val="23"/>
          <w:sz w:val="26"/>
        </w:rPr>
        <w:t> </w:t>
      </w:r>
      <w:r>
        <w:rPr>
          <w:i/>
          <w:sz w:val="26"/>
        </w:rPr>
        <w:t>quyền,</w:t>
      </w:r>
      <w:r>
        <w:rPr>
          <w:i/>
          <w:spacing w:val="25"/>
          <w:sz w:val="26"/>
        </w:rPr>
        <w:t> </w:t>
      </w:r>
      <w:r>
        <w:rPr>
          <w:i/>
          <w:sz w:val="26"/>
        </w:rPr>
        <w:t>thì</w:t>
      </w:r>
      <w:r>
        <w:rPr>
          <w:i/>
          <w:spacing w:val="21"/>
          <w:sz w:val="26"/>
        </w:rPr>
        <w:t> </w:t>
      </w:r>
      <w:r>
        <w:rPr>
          <w:i/>
          <w:sz w:val="26"/>
        </w:rPr>
        <w:t>người</w:t>
      </w:r>
      <w:r>
        <w:rPr>
          <w:i/>
          <w:spacing w:val="23"/>
          <w:sz w:val="26"/>
        </w:rPr>
        <w:t> </w:t>
      </w:r>
      <w:r>
        <w:rPr>
          <w:i/>
          <w:sz w:val="26"/>
        </w:rPr>
        <w:t>ấy</w:t>
      </w:r>
      <w:r>
        <w:rPr>
          <w:i/>
          <w:spacing w:val="24"/>
          <w:sz w:val="26"/>
        </w:rPr>
        <w:t> </w:t>
      </w:r>
      <w:r>
        <w:rPr>
          <w:i/>
          <w:sz w:val="26"/>
        </w:rPr>
        <w:t>sẽ</w:t>
      </w:r>
      <w:r>
        <w:rPr>
          <w:i/>
          <w:spacing w:val="23"/>
          <w:sz w:val="26"/>
        </w:rPr>
        <w:t> </w:t>
      </w:r>
      <w:r>
        <w:rPr>
          <w:i/>
          <w:sz w:val="26"/>
        </w:rPr>
        <w:t>tiến</w:t>
      </w:r>
      <w:r>
        <w:rPr>
          <w:i/>
          <w:spacing w:val="25"/>
          <w:sz w:val="26"/>
        </w:rPr>
        <w:t> </w:t>
      </w:r>
      <w:r>
        <w:rPr>
          <w:i/>
          <w:sz w:val="26"/>
        </w:rPr>
        <w:t>hóa</w:t>
      </w:r>
      <w:r>
        <w:rPr>
          <w:i/>
          <w:spacing w:val="21"/>
          <w:sz w:val="26"/>
        </w:rPr>
        <w:t> </w:t>
      </w:r>
      <w:r>
        <w:rPr>
          <w:i/>
          <w:sz w:val="26"/>
        </w:rPr>
        <w:t>tri</w:t>
      </w:r>
      <w:r>
        <w:rPr>
          <w:i/>
          <w:spacing w:val="24"/>
          <w:sz w:val="26"/>
        </w:rPr>
        <w:t> </w:t>
      </w:r>
      <w:r>
        <w:rPr>
          <w:i/>
          <w:sz w:val="26"/>
        </w:rPr>
        <w:t>dị</w:t>
      </w:r>
      <w:r>
        <w:rPr>
          <w:i/>
          <w:spacing w:val="22"/>
          <w:sz w:val="26"/>
        </w:rPr>
        <w:t> </w:t>
      </w:r>
      <w:r>
        <w:rPr>
          <w:i/>
          <w:sz w:val="26"/>
        </w:rPr>
        <w:t>tri</w:t>
      </w:r>
      <w:r>
        <w:rPr>
          <w:i/>
          <w:spacing w:val="23"/>
          <w:sz w:val="26"/>
        </w:rPr>
        <w:t> </w:t>
      </w:r>
      <w:r>
        <w:rPr>
          <w:i/>
          <w:sz w:val="26"/>
        </w:rPr>
        <w:t>quyền</w:t>
      </w:r>
      <w:r>
        <w:rPr>
          <w:i/>
          <w:spacing w:val="23"/>
          <w:sz w:val="26"/>
        </w:rPr>
        <w:t> </w:t>
      </w:r>
      <w:r>
        <w:rPr>
          <w:i/>
          <w:sz w:val="26"/>
        </w:rPr>
        <w:t>phải</w:t>
      </w:r>
      <w:r>
        <w:rPr>
          <w:i/>
          <w:spacing w:val="24"/>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after="0"/>
        <w:jc w:val="left"/>
        <w:sectPr>
          <w:pgSz w:w="11630" w:h="16450"/>
          <w:pgMar w:header="576" w:footer="0" w:top="920" w:bottom="280" w:left="850" w:right="850"/>
        </w:sectPr>
      </w:pPr>
    </w:p>
    <w:p>
      <w:pPr>
        <w:pStyle w:val="BodyText"/>
        <w:spacing w:before="268"/>
        <w:jc w:val="left"/>
      </w:pPr>
      <w:r>
        <w:rPr/>
        <w:t>Hay</w:t>
      </w:r>
      <w:r>
        <w:rPr>
          <w:spacing w:val="30"/>
        </w:rPr>
        <w:t> </w:t>
      </w:r>
      <w:r>
        <w:rPr/>
        <w:t>là</w:t>
      </w:r>
      <w:r>
        <w:rPr>
          <w:spacing w:val="35"/>
        </w:rPr>
        <w:t> </w:t>
      </w:r>
      <w:r>
        <w:rPr/>
        <w:t>người</w:t>
      </w:r>
      <w:r>
        <w:rPr>
          <w:spacing w:val="33"/>
        </w:rPr>
        <w:t> </w:t>
      </w:r>
      <w:r>
        <w:rPr/>
        <w:t>nào</w:t>
      </w:r>
      <w:r>
        <w:rPr>
          <w:spacing w:val="33"/>
        </w:rPr>
        <w:t> </w:t>
      </w:r>
      <w:r>
        <w:rPr/>
        <w:t>sẽ</w:t>
      </w:r>
      <w:r>
        <w:rPr>
          <w:spacing w:val="35"/>
        </w:rPr>
        <w:t> </w:t>
      </w:r>
      <w:r>
        <w:rPr/>
        <w:t>tiến</w:t>
      </w:r>
      <w:r>
        <w:rPr>
          <w:spacing w:val="37"/>
        </w:rPr>
        <w:t> </w:t>
      </w:r>
      <w:r>
        <w:rPr/>
        <w:t>hóa</w:t>
      </w:r>
      <w:r>
        <w:rPr>
          <w:spacing w:val="36"/>
        </w:rPr>
        <w:t> </w:t>
      </w:r>
      <w:r>
        <w:rPr/>
        <w:t>tri</w:t>
      </w:r>
      <w:r>
        <w:rPr>
          <w:spacing w:val="33"/>
        </w:rPr>
        <w:t> </w:t>
      </w:r>
      <w:r>
        <w:rPr/>
        <w:t>dị</w:t>
      </w:r>
      <w:r>
        <w:rPr>
          <w:spacing w:val="35"/>
        </w:rPr>
        <w:t> </w:t>
      </w:r>
      <w:r>
        <w:rPr/>
        <w:t>tri</w:t>
      </w:r>
      <w:r>
        <w:rPr>
          <w:spacing w:val="33"/>
        </w:rPr>
        <w:t> </w:t>
      </w:r>
      <w:r>
        <w:rPr/>
        <w:t>quyền,</w:t>
      </w:r>
      <w:r>
        <w:rPr>
          <w:spacing w:val="33"/>
        </w:rPr>
        <w:t> </w:t>
      </w:r>
      <w:r>
        <w:rPr/>
        <w:t>thì</w:t>
      </w:r>
      <w:r>
        <w:rPr>
          <w:spacing w:val="33"/>
        </w:rPr>
        <w:t> </w:t>
      </w:r>
      <w:r>
        <w:rPr/>
        <w:t>người</w:t>
      </w:r>
      <w:r>
        <w:rPr>
          <w:spacing w:val="33"/>
        </w:rPr>
        <w:t> </w:t>
      </w:r>
      <w:r>
        <w:rPr/>
        <w:t>ấy</w:t>
      </w:r>
      <w:r>
        <w:rPr>
          <w:spacing w:val="30"/>
        </w:rPr>
        <w:t> </w:t>
      </w:r>
      <w:r>
        <w:rPr/>
        <w:t>đang</w:t>
      </w:r>
      <w:r>
        <w:rPr>
          <w:spacing w:val="40"/>
        </w:rPr>
        <w:t> </w:t>
      </w:r>
      <w:r>
        <w:rPr/>
        <w:t>trừ</w:t>
      </w:r>
      <w:r>
        <w:rPr>
          <w:spacing w:val="34"/>
        </w:rPr>
        <w:t> </w:t>
      </w:r>
      <w:r>
        <w:rPr/>
        <w:t>ưu</w:t>
      </w:r>
      <w:r>
        <w:rPr>
          <w:spacing w:val="35"/>
        </w:rPr>
        <w:t> </w:t>
      </w:r>
      <w:r>
        <w:rPr/>
        <w:t>quyền</w:t>
      </w:r>
      <w:r>
        <w:rPr>
          <w:spacing w:val="36"/>
        </w:rPr>
        <w:t> </w:t>
      </w:r>
      <w:r>
        <w:rPr/>
        <w:t>phải chăng? Không phải.</w:t>
      </w:r>
    </w:p>
    <w:p>
      <w:pPr>
        <w:pStyle w:val="Heading7"/>
        <w:spacing w:line="295" w:lineRule="exact"/>
      </w:pPr>
      <w:r>
        <w:rPr>
          <w:spacing w:val="-2"/>
        </w:rPr>
        <w:t>1420.</w:t>
      </w:r>
    </w:p>
    <w:p>
      <w:pPr>
        <w:spacing w:line="295" w:lineRule="exact" w:before="0"/>
        <w:ind w:left="708" w:right="0" w:firstLine="0"/>
        <w:jc w:val="both"/>
        <w:rPr>
          <w:i/>
          <w:sz w:val="26"/>
        </w:rPr>
      </w:pPr>
      <w:r>
        <w:rPr>
          <w:i/>
          <w:sz w:val="26"/>
        </w:rPr>
        <w:t>Người</w:t>
      </w:r>
      <w:r>
        <w:rPr>
          <w:i/>
          <w:spacing w:val="22"/>
          <w:sz w:val="26"/>
        </w:rPr>
        <w:t> </w:t>
      </w:r>
      <w:r>
        <w:rPr>
          <w:i/>
          <w:sz w:val="26"/>
        </w:rPr>
        <w:t>nào</w:t>
      </w:r>
      <w:r>
        <w:rPr>
          <w:i/>
          <w:spacing w:val="25"/>
          <w:sz w:val="26"/>
        </w:rPr>
        <w:t> </w:t>
      </w:r>
      <w:r>
        <w:rPr>
          <w:i/>
          <w:sz w:val="26"/>
        </w:rPr>
        <w:t>đang</w:t>
      </w:r>
      <w:r>
        <w:rPr>
          <w:i/>
          <w:spacing w:val="25"/>
          <w:sz w:val="26"/>
        </w:rPr>
        <w:t> </w:t>
      </w:r>
      <w:r>
        <w:rPr>
          <w:i/>
          <w:sz w:val="26"/>
        </w:rPr>
        <w:t>trừ</w:t>
      </w:r>
      <w:r>
        <w:rPr>
          <w:i/>
          <w:spacing w:val="23"/>
          <w:sz w:val="26"/>
        </w:rPr>
        <w:t> </w:t>
      </w:r>
      <w:r>
        <w:rPr>
          <w:i/>
          <w:sz w:val="26"/>
        </w:rPr>
        <w:t>ưu</w:t>
      </w:r>
      <w:r>
        <w:rPr>
          <w:i/>
          <w:spacing w:val="23"/>
          <w:sz w:val="26"/>
        </w:rPr>
        <w:t> </w:t>
      </w:r>
      <w:r>
        <w:rPr>
          <w:i/>
          <w:sz w:val="26"/>
        </w:rPr>
        <w:t>quyền,</w:t>
      </w:r>
      <w:r>
        <w:rPr>
          <w:i/>
          <w:spacing w:val="25"/>
          <w:sz w:val="26"/>
        </w:rPr>
        <w:t> </w:t>
      </w:r>
      <w:r>
        <w:rPr>
          <w:i/>
          <w:sz w:val="26"/>
        </w:rPr>
        <w:t>thì</w:t>
      </w:r>
      <w:r>
        <w:rPr>
          <w:i/>
          <w:spacing w:val="21"/>
          <w:sz w:val="26"/>
        </w:rPr>
        <w:t> </w:t>
      </w:r>
      <w:r>
        <w:rPr>
          <w:i/>
          <w:sz w:val="26"/>
        </w:rPr>
        <w:t>người</w:t>
      </w:r>
      <w:r>
        <w:rPr>
          <w:i/>
          <w:spacing w:val="23"/>
          <w:sz w:val="26"/>
        </w:rPr>
        <w:t> </w:t>
      </w:r>
      <w:r>
        <w:rPr>
          <w:i/>
          <w:sz w:val="26"/>
        </w:rPr>
        <w:t>ấy</w:t>
      </w:r>
      <w:r>
        <w:rPr>
          <w:i/>
          <w:spacing w:val="26"/>
          <w:sz w:val="26"/>
        </w:rPr>
        <w:t> </w:t>
      </w:r>
      <w:r>
        <w:rPr>
          <w:i/>
          <w:sz w:val="26"/>
        </w:rPr>
        <w:t>sẽ</w:t>
      </w:r>
      <w:r>
        <w:rPr>
          <w:i/>
          <w:spacing w:val="23"/>
          <w:sz w:val="26"/>
        </w:rPr>
        <w:t> </w:t>
      </w:r>
      <w:r>
        <w:rPr>
          <w:i/>
          <w:sz w:val="26"/>
        </w:rPr>
        <w:t>tiến</w:t>
      </w:r>
      <w:r>
        <w:rPr>
          <w:i/>
          <w:spacing w:val="23"/>
          <w:sz w:val="26"/>
        </w:rPr>
        <w:t> </w:t>
      </w:r>
      <w:r>
        <w:rPr>
          <w:i/>
          <w:sz w:val="26"/>
        </w:rPr>
        <w:t>hóa</w:t>
      </w:r>
      <w:r>
        <w:rPr>
          <w:i/>
          <w:spacing w:val="21"/>
          <w:sz w:val="26"/>
        </w:rPr>
        <w:t> </w:t>
      </w:r>
      <w:r>
        <w:rPr>
          <w:i/>
          <w:sz w:val="26"/>
        </w:rPr>
        <w:t>tri</w:t>
      </w:r>
      <w:r>
        <w:rPr>
          <w:i/>
          <w:spacing w:val="24"/>
          <w:sz w:val="26"/>
        </w:rPr>
        <w:t> </w:t>
      </w:r>
      <w:r>
        <w:rPr>
          <w:i/>
          <w:sz w:val="26"/>
        </w:rPr>
        <w:t>dĩ</w:t>
      </w:r>
      <w:r>
        <w:rPr>
          <w:i/>
          <w:spacing w:val="22"/>
          <w:sz w:val="26"/>
        </w:rPr>
        <w:t> </w:t>
      </w:r>
      <w:r>
        <w:rPr>
          <w:i/>
          <w:sz w:val="26"/>
        </w:rPr>
        <w:t>tri</w:t>
      </w:r>
      <w:r>
        <w:rPr>
          <w:i/>
          <w:spacing w:val="23"/>
          <w:sz w:val="26"/>
        </w:rPr>
        <w:t> </w:t>
      </w:r>
      <w:r>
        <w:rPr>
          <w:i/>
          <w:sz w:val="26"/>
        </w:rPr>
        <w:t>quyền</w:t>
      </w:r>
      <w:r>
        <w:rPr>
          <w:i/>
          <w:spacing w:val="23"/>
          <w:sz w:val="26"/>
        </w:rPr>
        <w:t> </w:t>
      </w:r>
      <w:r>
        <w:rPr>
          <w:i/>
          <w:sz w:val="26"/>
        </w:rPr>
        <w:t>phải</w:t>
      </w:r>
      <w:r>
        <w:rPr>
          <w:i/>
          <w:spacing w:val="24"/>
          <w:sz w:val="26"/>
        </w:rPr>
        <w:t> </w:t>
      </w:r>
      <w:r>
        <w:rPr>
          <w:i/>
          <w:spacing w:val="-2"/>
          <w:sz w:val="26"/>
        </w:rPr>
        <w:t>chăng?</w:t>
      </w:r>
    </w:p>
    <w:p>
      <w:pPr>
        <w:pStyle w:val="BodyText"/>
        <w:spacing w:before="1"/>
        <w:ind w:left="708"/>
      </w:pPr>
      <w:r>
        <w:rPr/>
        <w:t>Không</w:t>
      </w:r>
      <w:r>
        <w:rPr>
          <w:spacing w:val="-9"/>
        </w:rPr>
        <w:t> </w:t>
      </w:r>
      <w:r>
        <w:rPr>
          <w:spacing w:val="-2"/>
        </w:rPr>
        <w:t>phải.</w:t>
      </w:r>
    </w:p>
    <w:p>
      <w:pPr>
        <w:pStyle w:val="BodyText"/>
        <w:spacing w:before="121"/>
        <w:ind w:right="137"/>
      </w:pPr>
      <w:r>
        <w:rPr/>
        <w:t>Hay là người nào sẽ tiến hóa tri dĩ tri quyền, thì người ấy đang trừ ưu quyền phải chăng? Người thứ sáu sẽ tiến hóa tri dĩ tri quyền mà chẳng phải đang trừ ưu quyền. Còn người tề toàn đạo Bất lai sẽ tiến hóa tri dĩ tri quyền và cũng đang trừ ưu quyền.</w:t>
      </w:r>
    </w:p>
    <w:p>
      <w:pPr>
        <w:pStyle w:val="Heading7"/>
        <w:spacing w:before="6"/>
      </w:pPr>
      <w:r>
        <w:rPr>
          <w:spacing w:val="-2"/>
        </w:rPr>
        <w:t>1421.</w:t>
      </w:r>
    </w:p>
    <w:p>
      <w:pPr>
        <w:spacing w:line="240" w:lineRule="auto" w:before="0"/>
        <w:ind w:left="708" w:right="0" w:firstLine="0"/>
        <w:jc w:val="left"/>
        <w:rPr>
          <w:sz w:val="26"/>
        </w:rPr>
      </w:pPr>
      <w:r>
        <w:rPr>
          <w:i/>
          <w:sz w:val="26"/>
        </w:rPr>
        <w:t>Người</w:t>
      </w:r>
      <w:r>
        <w:rPr>
          <w:i/>
          <w:spacing w:val="21"/>
          <w:sz w:val="26"/>
        </w:rPr>
        <w:t> </w:t>
      </w:r>
      <w:r>
        <w:rPr>
          <w:i/>
          <w:sz w:val="26"/>
        </w:rPr>
        <w:t>nào</w:t>
      </w:r>
      <w:r>
        <w:rPr>
          <w:i/>
          <w:spacing w:val="21"/>
          <w:sz w:val="26"/>
        </w:rPr>
        <w:t> </w:t>
      </w:r>
      <w:r>
        <w:rPr>
          <w:i/>
          <w:sz w:val="26"/>
        </w:rPr>
        <w:t>đang</w:t>
      </w:r>
      <w:r>
        <w:rPr>
          <w:i/>
          <w:spacing w:val="22"/>
          <w:sz w:val="26"/>
        </w:rPr>
        <w:t> </w:t>
      </w:r>
      <w:r>
        <w:rPr>
          <w:i/>
          <w:sz w:val="26"/>
        </w:rPr>
        <w:t>trừ</w:t>
      </w:r>
      <w:r>
        <w:rPr>
          <w:i/>
          <w:spacing w:val="21"/>
          <w:sz w:val="26"/>
        </w:rPr>
        <w:t> </w:t>
      </w:r>
      <w:r>
        <w:rPr>
          <w:i/>
          <w:sz w:val="26"/>
        </w:rPr>
        <w:t>ưu</w:t>
      </w:r>
      <w:r>
        <w:rPr>
          <w:i/>
          <w:spacing w:val="23"/>
          <w:sz w:val="26"/>
        </w:rPr>
        <w:t> </w:t>
      </w:r>
      <w:r>
        <w:rPr>
          <w:i/>
          <w:sz w:val="26"/>
        </w:rPr>
        <w:t>quyền,</w:t>
      </w:r>
      <w:r>
        <w:rPr>
          <w:i/>
          <w:spacing w:val="21"/>
          <w:sz w:val="26"/>
        </w:rPr>
        <w:t> </w:t>
      </w:r>
      <w:r>
        <w:rPr>
          <w:i/>
          <w:sz w:val="26"/>
        </w:rPr>
        <w:t>thì</w:t>
      </w:r>
      <w:r>
        <w:rPr>
          <w:i/>
          <w:spacing w:val="21"/>
          <w:sz w:val="26"/>
        </w:rPr>
        <w:t> </w:t>
      </w:r>
      <w:r>
        <w:rPr>
          <w:i/>
          <w:sz w:val="26"/>
        </w:rPr>
        <w:t>người</w:t>
      </w:r>
      <w:r>
        <w:rPr>
          <w:i/>
          <w:spacing w:val="24"/>
          <w:sz w:val="26"/>
        </w:rPr>
        <w:t> </w:t>
      </w:r>
      <w:r>
        <w:rPr>
          <w:i/>
          <w:sz w:val="26"/>
        </w:rPr>
        <w:t>ấy</w:t>
      </w:r>
      <w:r>
        <w:rPr>
          <w:i/>
          <w:spacing w:val="24"/>
          <w:sz w:val="26"/>
        </w:rPr>
        <w:t> </w:t>
      </w:r>
      <w:r>
        <w:rPr>
          <w:i/>
          <w:sz w:val="26"/>
        </w:rPr>
        <w:t>sẽ</w:t>
      </w:r>
      <w:r>
        <w:rPr>
          <w:i/>
          <w:spacing w:val="21"/>
          <w:sz w:val="26"/>
        </w:rPr>
        <w:t> </w:t>
      </w:r>
      <w:r>
        <w:rPr>
          <w:i/>
          <w:sz w:val="26"/>
        </w:rPr>
        <w:t>làm</w:t>
      </w:r>
      <w:r>
        <w:rPr>
          <w:i/>
          <w:spacing w:val="21"/>
          <w:sz w:val="26"/>
        </w:rPr>
        <w:t> </w:t>
      </w:r>
      <w:r>
        <w:rPr>
          <w:i/>
          <w:sz w:val="26"/>
        </w:rPr>
        <w:t>cho</w:t>
      </w:r>
      <w:r>
        <w:rPr>
          <w:i/>
          <w:spacing w:val="21"/>
          <w:sz w:val="26"/>
        </w:rPr>
        <w:t> </w:t>
      </w:r>
      <w:r>
        <w:rPr>
          <w:i/>
          <w:sz w:val="26"/>
        </w:rPr>
        <w:t>rõ</w:t>
      </w:r>
      <w:r>
        <w:rPr>
          <w:i/>
          <w:spacing w:val="24"/>
          <w:sz w:val="26"/>
        </w:rPr>
        <w:t> </w:t>
      </w:r>
      <w:r>
        <w:rPr>
          <w:i/>
          <w:sz w:val="26"/>
        </w:rPr>
        <w:t>thấu</w:t>
      </w:r>
      <w:r>
        <w:rPr>
          <w:i/>
          <w:spacing w:val="21"/>
          <w:sz w:val="26"/>
        </w:rPr>
        <w:t> </w:t>
      </w:r>
      <w:r>
        <w:rPr>
          <w:i/>
          <w:sz w:val="26"/>
        </w:rPr>
        <w:t>tri</w:t>
      </w:r>
      <w:r>
        <w:rPr>
          <w:i/>
          <w:spacing w:val="24"/>
          <w:sz w:val="26"/>
        </w:rPr>
        <w:t> </w:t>
      </w:r>
      <w:r>
        <w:rPr>
          <w:i/>
          <w:sz w:val="26"/>
        </w:rPr>
        <w:t>cụ</w:t>
      </w:r>
      <w:r>
        <w:rPr>
          <w:i/>
          <w:spacing w:val="21"/>
          <w:sz w:val="26"/>
        </w:rPr>
        <w:t> </w:t>
      </w:r>
      <w:r>
        <w:rPr>
          <w:i/>
          <w:sz w:val="26"/>
        </w:rPr>
        <w:t>tri</w:t>
      </w:r>
      <w:r>
        <w:rPr>
          <w:i/>
          <w:spacing w:val="21"/>
          <w:sz w:val="26"/>
        </w:rPr>
        <w:t> </w:t>
      </w:r>
      <w:r>
        <w:rPr>
          <w:i/>
          <w:sz w:val="26"/>
        </w:rPr>
        <w:t>quyền</w:t>
      </w:r>
      <w:r>
        <w:rPr>
          <w:i/>
          <w:spacing w:val="21"/>
          <w:sz w:val="26"/>
        </w:rPr>
        <w:t> </w:t>
      </w:r>
      <w:r>
        <w:rPr>
          <w:i/>
          <w:sz w:val="26"/>
        </w:rPr>
        <w:t>phải chăng? </w:t>
      </w:r>
      <w:r>
        <w:rPr>
          <w:sz w:val="26"/>
        </w:rPr>
        <w:t>Phải rồi.</w:t>
      </w:r>
    </w:p>
    <w:p>
      <w:pPr>
        <w:pStyle w:val="BodyText"/>
        <w:spacing w:before="117"/>
        <w:jc w:val="left"/>
      </w:pPr>
      <w:r>
        <w:rPr/>
        <w:t>Hay là người nào sẽ làm cho rõ</w:t>
      </w:r>
      <w:r>
        <w:rPr>
          <w:spacing w:val="18"/>
        </w:rPr>
        <w:t> </w:t>
      </w:r>
      <w:r>
        <w:rPr/>
        <w:t>thấu tri</w:t>
      </w:r>
      <w:r>
        <w:rPr>
          <w:spacing w:val="17"/>
        </w:rPr>
        <w:t> </w:t>
      </w:r>
      <w:r>
        <w:rPr/>
        <w:t>cụ tri quyền, thì người ấy đang</w:t>
      </w:r>
      <w:r>
        <w:rPr>
          <w:spacing w:val="19"/>
        </w:rPr>
        <w:t> </w:t>
      </w:r>
      <w:r>
        <w:rPr/>
        <w:t>trừ ưu</w:t>
      </w:r>
      <w:r>
        <w:rPr>
          <w:spacing w:val="17"/>
        </w:rPr>
        <w:t> </w:t>
      </w:r>
      <w:r>
        <w:rPr/>
        <w:t>quyền</w:t>
      </w:r>
      <w:r>
        <w:rPr>
          <w:spacing w:val="40"/>
        </w:rPr>
        <w:t> </w:t>
      </w:r>
      <w:r>
        <w:rPr/>
        <w:t>phải chăng? Không phải.</w:t>
      </w:r>
    </w:p>
    <w:p>
      <w:pPr>
        <w:pStyle w:val="BodyText"/>
        <w:ind w:left="708" w:right="140" w:firstLine="285"/>
      </w:pPr>
      <w:r>
        <w:rPr/>
        <w:t>Người thứ bảy sẽ làm cho rõ thấu tri cụ tri quyền mà chẳng phải đang trừ ưu quyền. Còn người tề toàn đạo Bất lai sẽ làm cho rõ thấu tri cụ tri quyền và cũng đang trừ ưu </w:t>
      </w:r>
      <w:r>
        <w:rPr>
          <w:spacing w:val="-2"/>
        </w:rPr>
        <w:t>quyền.</w:t>
      </w:r>
    </w:p>
    <w:p>
      <w:pPr>
        <w:pStyle w:val="Heading7"/>
        <w:spacing w:line="295" w:lineRule="exact" w:before="8"/>
      </w:pPr>
      <w:r>
        <w:rPr>
          <w:spacing w:val="-2"/>
        </w:rPr>
        <w:t>1422.</w:t>
      </w:r>
    </w:p>
    <w:p>
      <w:pPr>
        <w:spacing w:line="240" w:lineRule="auto" w:before="0"/>
        <w:ind w:left="708" w:right="140" w:firstLine="0"/>
        <w:jc w:val="both"/>
        <w:rPr>
          <w:sz w:val="26"/>
        </w:rPr>
      </w:pPr>
      <w:r>
        <w:rPr>
          <w:i/>
          <w:sz w:val="26"/>
        </w:rPr>
        <w:t>Người nào đang tiến hóa tri dị tri quyền, thì người ấy sẽ tiến hóa tri dĩ tri quyền phải chăng? </w:t>
      </w:r>
      <w:r>
        <w:rPr>
          <w:sz w:val="26"/>
        </w:rPr>
        <w:t>Phải rồi.</w:t>
      </w:r>
    </w:p>
    <w:p>
      <w:pPr>
        <w:pStyle w:val="BodyText"/>
        <w:spacing w:before="117"/>
        <w:ind w:right="138"/>
      </w:pPr>
      <w:r>
        <w:rPr/>
        <w:t>Hay</w:t>
      </w:r>
      <w:r>
        <w:rPr>
          <w:spacing w:val="-1"/>
        </w:rPr>
        <w:t> </w:t>
      </w:r>
      <w:r>
        <w:rPr/>
        <w:t>là người nào sẽ tiến hóa tri dĩ tri quyền, thì người ấy</w:t>
      </w:r>
      <w:r>
        <w:rPr>
          <w:spacing w:val="-1"/>
        </w:rPr>
        <w:t> </w:t>
      </w:r>
      <w:r>
        <w:rPr/>
        <w:t>đang tiến hóa tri dị tri quyền phải chăng? Người thứ sáu sẽ tiến hóa tri dĩ tri quyền mà chẳng phải đang tiến hóa tri dị tri quyền. Còn người thứ tám mới sẽ tiến hóa tri dĩ tri quyền và cũng đang tiến hóa tri dị tri quyền.</w:t>
      </w:r>
    </w:p>
    <w:p>
      <w:pPr>
        <w:pStyle w:val="Heading7"/>
        <w:spacing w:line="295" w:lineRule="exact"/>
      </w:pPr>
      <w:r>
        <w:rPr>
          <w:spacing w:val="-2"/>
        </w:rPr>
        <w:t>1423.</w:t>
      </w:r>
    </w:p>
    <w:p>
      <w:pPr>
        <w:spacing w:line="240" w:lineRule="auto" w:before="0"/>
        <w:ind w:left="710" w:right="140" w:firstLine="0"/>
        <w:jc w:val="both"/>
        <w:rPr>
          <w:sz w:val="26"/>
        </w:rPr>
      </w:pPr>
      <w:r>
        <w:rPr>
          <w:i/>
          <w:sz w:val="26"/>
        </w:rPr>
        <w:t>Người nào đang tiến hóa tri dị tri quyền, thì người ấy sẽ làm cho rõ thấu tri cụ tri quyền phải chăng? </w:t>
      </w:r>
      <w:r>
        <w:rPr>
          <w:sz w:val="26"/>
        </w:rPr>
        <w:t>Phải rồi.</w:t>
      </w:r>
    </w:p>
    <w:p>
      <w:pPr>
        <w:pStyle w:val="BodyText"/>
        <w:spacing w:before="118"/>
        <w:ind w:right="137"/>
      </w:pPr>
      <w:r>
        <w:rPr/>
        <w:t>Hay là người nào sẽ làm cho rõ thấu tri cụ tri quyền, thì người ấy đang tiến hóa tri dị</w:t>
      </w:r>
      <w:r>
        <w:rPr>
          <w:spacing w:val="40"/>
        </w:rPr>
        <w:t> </w:t>
      </w:r>
      <w:r>
        <w:rPr/>
        <w:t>tri quyền phải chăng? Người thứ bảy sẽ làm cho rõ thấu tri cụ tri quyền mà chẳng phải đang tiến hóa tri dị tri quyền. Còn người thứ tám sẽ làm cho rõ thấu tri cụ tri quyền và cũng đang tiến hóa tri dị tri quyền.</w:t>
      </w:r>
    </w:p>
    <w:p>
      <w:pPr>
        <w:pStyle w:val="Heading7"/>
        <w:spacing w:line="295" w:lineRule="exact"/>
      </w:pPr>
      <w:r>
        <w:rPr>
          <w:spacing w:val="-2"/>
        </w:rPr>
        <w:t>1424.</w:t>
      </w:r>
    </w:p>
    <w:p>
      <w:pPr>
        <w:spacing w:line="240" w:lineRule="auto" w:before="0"/>
        <w:ind w:left="708" w:right="139" w:firstLine="0"/>
        <w:jc w:val="both"/>
        <w:rPr>
          <w:sz w:val="26"/>
        </w:rPr>
      </w:pPr>
      <w:r>
        <w:rPr>
          <w:i/>
          <w:sz w:val="26"/>
        </w:rPr>
        <w:t>Người nào đang tiến hóa tri dĩ tri quyền, thì người ấy sẽ làm cho rõ thấu tri cụ tri quyền phải chăng? </w:t>
      </w:r>
      <w:r>
        <w:rPr>
          <w:sz w:val="26"/>
        </w:rPr>
        <w:t>Phải rồi.</w:t>
      </w:r>
    </w:p>
    <w:p>
      <w:pPr>
        <w:pStyle w:val="BodyText"/>
        <w:spacing w:before="118"/>
        <w:ind w:right="137"/>
      </w:pPr>
      <w:r>
        <w:rPr/>
        <w:t>Hay là người nào sẽ làm cho rõ thấu tri cụ tri quyền, thì người ấy đang tiến hóa tri dĩ</w:t>
      </w:r>
      <w:r>
        <w:rPr>
          <w:spacing w:val="40"/>
        </w:rPr>
        <w:t> </w:t>
      </w:r>
      <w:r>
        <w:rPr/>
        <w:t>tri</w:t>
      </w:r>
      <w:r>
        <w:rPr>
          <w:spacing w:val="-3"/>
        </w:rPr>
        <w:t> </w:t>
      </w:r>
      <w:r>
        <w:rPr/>
        <w:t>quyền</w:t>
      </w:r>
      <w:r>
        <w:rPr>
          <w:spacing w:val="-3"/>
        </w:rPr>
        <w:t> </w:t>
      </w:r>
      <w:r>
        <w:rPr/>
        <w:t>phải</w:t>
      </w:r>
      <w:r>
        <w:rPr>
          <w:spacing w:val="-3"/>
        </w:rPr>
        <w:t> </w:t>
      </w:r>
      <w:r>
        <w:rPr/>
        <w:t>chăng? Người</w:t>
      </w:r>
      <w:r>
        <w:rPr>
          <w:spacing w:val="-3"/>
        </w:rPr>
        <w:t> </w:t>
      </w:r>
      <w:r>
        <w:rPr/>
        <w:t>thứ năm</w:t>
      </w:r>
      <w:r>
        <w:rPr>
          <w:spacing w:val="-2"/>
        </w:rPr>
        <w:t> </w:t>
      </w:r>
      <w:r>
        <w:rPr/>
        <w:t>sẽ</w:t>
      </w:r>
      <w:r>
        <w:rPr>
          <w:spacing w:val="-3"/>
        </w:rPr>
        <w:t> </w:t>
      </w:r>
      <w:r>
        <w:rPr/>
        <w:t>làm</w:t>
      </w:r>
      <w:r>
        <w:rPr>
          <w:spacing w:val="-1"/>
        </w:rPr>
        <w:t> </w:t>
      </w:r>
      <w:r>
        <w:rPr/>
        <w:t>cho</w:t>
      </w:r>
      <w:r>
        <w:rPr>
          <w:spacing w:val="-3"/>
        </w:rPr>
        <w:t> </w:t>
      </w:r>
      <w:r>
        <w:rPr/>
        <w:t>rõ thấu</w:t>
      </w:r>
      <w:r>
        <w:rPr>
          <w:spacing w:val="-1"/>
        </w:rPr>
        <w:t> </w:t>
      </w:r>
      <w:r>
        <w:rPr/>
        <w:t>tri cụ</w:t>
      </w:r>
      <w:r>
        <w:rPr>
          <w:spacing w:val="-3"/>
        </w:rPr>
        <w:t> </w:t>
      </w:r>
      <w:r>
        <w:rPr/>
        <w:t>tri quyền mà chẳng phải đang tiến hóa tri dĩ tri quyền. Còn bực tề toàn đạo chí thượng và người thứ ba mới sẽ làm cho rõ thấu tri cụ tri quyền và cũng đang tiến hóa tri dĩ tri quyền.</w:t>
      </w:r>
    </w:p>
    <w:p>
      <w:pPr>
        <w:pStyle w:val="Heading7"/>
        <w:spacing w:line="295" w:lineRule="exact" w:before="6"/>
      </w:pPr>
      <w:r>
        <w:rPr>
          <w:spacing w:val="-2"/>
        </w:rPr>
        <w:t>1425.</w:t>
      </w:r>
    </w:p>
    <w:p>
      <w:pPr>
        <w:spacing w:line="240" w:lineRule="auto" w:before="0"/>
        <w:ind w:left="708" w:right="140" w:firstLine="0"/>
        <w:jc w:val="both"/>
        <w:rPr>
          <w:sz w:val="26"/>
        </w:rPr>
      </w:pPr>
      <w:r>
        <w:rPr>
          <w:i/>
          <w:sz w:val="26"/>
        </w:rPr>
        <w:t>Người nào chẳng phải đang chu tường nhãn quyền, thì người ấy chẳng phải sẽ trừ ưu quyền phải chăng? </w:t>
      </w:r>
      <w:r>
        <w:rPr>
          <w:sz w:val="26"/>
        </w:rPr>
        <w:t>Người thứ năm chẳng phải đang chu tường nhãn quyền mà sẽ trừ ưu quyền. Còn người thứ tư mới chẳng phải đang chu tường nhãn quyền và cũng</w:t>
      </w:r>
      <w:r>
        <w:rPr>
          <w:spacing w:val="40"/>
          <w:sz w:val="26"/>
        </w:rPr>
        <w:t> </w:t>
      </w:r>
      <w:r>
        <w:rPr>
          <w:sz w:val="26"/>
        </w:rPr>
        <w:t>chẳng phải sẽ trừ ưu quyền.</w:t>
      </w:r>
    </w:p>
    <w:p>
      <w:pPr>
        <w:pStyle w:val="BodyText"/>
        <w:spacing w:before="118"/>
        <w:ind w:right="137"/>
      </w:pPr>
      <w:r>
        <w:rPr/>
        <w:t>Hay</w:t>
      </w:r>
      <w:r>
        <w:rPr>
          <w:spacing w:val="-1"/>
        </w:rPr>
        <w:t> </w:t>
      </w:r>
      <w:r>
        <w:rPr/>
        <w:t>là người nào chẳng phải sẽ trừ ưu quyền, thì người ấy</w:t>
      </w:r>
      <w:r>
        <w:rPr>
          <w:spacing w:val="-1"/>
        </w:rPr>
        <w:t> </w:t>
      </w:r>
      <w:r>
        <w:rPr/>
        <w:t>chẳng phải đang chu tường nhãn</w:t>
      </w:r>
      <w:r>
        <w:rPr>
          <w:spacing w:val="21"/>
        </w:rPr>
        <w:t> </w:t>
      </w:r>
      <w:r>
        <w:rPr/>
        <w:t>quyền</w:t>
      </w:r>
      <w:r>
        <w:rPr>
          <w:spacing w:val="21"/>
        </w:rPr>
        <w:t> </w:t>
      </w:r>
      <w:r>
        <w:rPr/>
        <w:t>phải</w:t>
      </w:r>
      <w:r>
        <w:rPr>
          <w:spacing w:val="22"/>
        </w:rPr>
        <w:t> </w:t>
      </w:r>
      <w:r>
        <w:rPr/>
        <w:t>chăng?</w:t>
      </w:r>
      <w:r>
        <w:rPr>
          <w:spacing w:val="24"/>
        </w:rPr>
        <w:t> </w:t>
      </w:r>
      <w:r>
        <w:rPr/>
        <w:t>Bậc</w:t>
      </w:r>
      <w:r>
        <w:rPr>
          <w:spacing w:val="24"/>
        </w:rPr>
        <w:t> </w:t>
      </w:r>
      <w:r>
        <w:rPr/>
        <w:t>tề</w:t>
      </w:r>
      <w:r>
        <w:rPr>
          <w:spacing w:val="21"/>
        </w:rPr>
        <w:t> </w:t>
      </w:r>
      <w:r>
        <w:rPr/>
        <w:t>toàn</w:t>
      </w:r>
      <w:r>
        <w:rPr>
          <w:spacing w:val="21"/>
        </w:rPr>
        <w:t> </w:t>
      </w:r>
      <w:r>
        <w:rPr/>
        <w:t>đạo</w:t>
      </w:r>
      <w:r>
        <w:rPr>
          <w:spacing w:val="21"/>
        </w:rPr>
        <w:t> </w:t>
      </w:r>
      <w:r>
        <w:rPr/>
        <w:t>chí</w:t>
      </w:r>
      <w:r>
        <w:rPr>
          <w:spacing w:val="24"/>
        </w:rPr>
        <w:t> </w:t>
      </w:r>
      <w:r>
        <w:rPr/>
        <w:t>thượng</w:t>
      </w:r>
      <w:r>
        <w:rPr>
          <w:spacing w:val="23"/>
        </w:rPr>
        <w:t> </w:t>
      </w:r>
      <w:r>
        <w:rPr/>
        <w:t>chẳng</w:t>
      </w:r>
      <w:r>
        <w:rPr>
          <w:spacing w:val="21"/>
        </w:rPr>
        <w:t> </w:t>
      </w:r>
      <w:r>
        <w:rPr/>
        <w:t>phải</w:t>
      </w:r>
      <w:r>
        <w:rPr>
          <w:spacing w:val="23"/>
        </w:rPr>
        <w:t> </w:t>
      </w:r>
      <w:r>
        <w:rPr/>
        <w:t>sẽ</w:t>
      </w:r>
      <w:r>
        <w:rPr>
          <w:spacing w:val="25"/>
        </w:rPr>
        <w:t> </w:t>
      </w:r>
      <w:r>
        <w:rPr/>
        <w:t>trừ</w:t>
      </w:r>
      <w:r>
        <w:rPr>
          <w:spacing w:val="22"/>
        </w:rPr>
        <w:t> </w:t>
      </w:r>
      <w:r>
        <w:rPr/>
        <w:t>ưu</w:t>
      </w:r>
      <w:r>
        <w:rPr>
          <w:spacing w:val="23"/>
        </w:rPr>
        <w:t> </w:t>
      </w:r>
      <w:r>
        <w:rPr/>
        <w:t>quyền</w:t>
      </w:r>
      <w:r>
        <w:rPr>
          <w:spacing w:val="24"/>
        </w:rPr>
        <w:t> </w:t>
      </w:r>
      <w:r>
        <w:rPr>
          <w:spacing w:val="-5"/>
        </w:rPr>
        <w:t>mà</w:t>
      </w:r>
    </w:p>
    <w:p>
      <w:pPr>
        <w:pStyle w:val="BodyText"/>
        <w:spacing w:after="0"/>
        <w:sectPr>
          <w:pgSz w:w="11630" w:h="16450"/>
          <w:pgMar w:header="576" w:footer="0" w:top="920" w:bottom="280" w:left="850" w:right="850"/>
        </w:sectPr>
      </w:pPr>
    </w:p>
    <w:p>
      <w:pPr>
        <w:pStyle w:val="BodyText"/>
        <w:spacing w:before="268"/>
        <w:ind w:right="211"/>
        <w:jc w:val="left"/>
      </w:pPr>
      <w:r>
        <w:rPr/>
        <w:t>đang chu tường nhãn quyền. Còn những người thứ tư mới chẳng phải sẽ trừ ưu quyền và cũng chẳng phải đang chu tường nhãn quyền.</w:t>
      </w:r>
    </w:p>
    <w:p>
      <w:pPr>
        <w:pStyle w:val="Heading7"/>
        <w:spacing w:line="295" w:lineRule="exact"/>
      </w:pPr>
      <w:r>
        <w:rPr>
          <w:spacing w:val="-2"/>
        </w:rPr>
        <w:t>1426.</w:t>
      </w:r>
    </w:p>
    <w:p>
      <w:pPr>
        <w:spacing w:line="240" w:lineRule="auto" w:before="0"/>
        <w:ind w:left="708" w:right="140" w:firstLine="0"/>
        <w:jc w:val="both"/>
        <w:rPr>
          <w:sz w:val="26"/>
        </w:rPr>
      </w:pPr>
      <w:r>
        <w:rPr>
          <w:i/>
          <w:sz w:val="26"/>
        </w:rPr>
        <w:t>Người nào chẳng phải đang chu tường nhãn quyền, thì người ấy chẳng phải sẽ tiến hóa tri dị tri quyền phải chăng? </w:t>
      </w:r>
      <w:r>
        <w:rPr>
          <w:sz w:val="26"/>
        </w:rPr>
        <w:t>Phàm phu nào sẽ đắc đạo mới chẳng phải đang chu tường nhãn quyền mà sẽ tiến hóa tri dị tri quyền. Còn người thứ tám mới chẳng phải đang chu tường nhãn quyền và cũng chẳng phải sẽ tiến hóa tri dị tri quyền.</w:t>
      </w:r>
    </w:p>
    <w:p>
      <w:pPr>
        <w:pStyle w:val="BodyText"/>
        <w:spacing w:before="118"/>
        <w:ind w:right="139"/>
      </w:pPr>
      <w:r>
        <w:rPr/>
        <w:t>Hay là người nào chẳng phải sẽ tiến hóa tri dị tri quyền, thì người ấy chẳng phải đang chu tường nhãn quyền phải chăng? Bậc tề toàn đạo chí thượng chẳng phải sẽ tiến hóa tri dị tri quyền mà đang chu tường nhãn quyền. Còn người thứ tám mới chẳng phải sẽ tiến hóa tri dị tri quyền và cũng chẳng phải đang chu tường nhãn quyền.</w:t>
      </w:r>
    </w:p>
    <w:p>
      <w:pPr>
        <w:pStyle w:val="Heading7"/>
        <w:spacing w:before="6"/>
      </w:pPr>
      <w:r>
        <w:rPr>
          <w:spacing w:val="-2"/>
        </w:rPr>
        <w:t>1427.</w:t>
      </w:r>
    </w:p>
    <w:p>
      <w:pPr>
        <w:spacing w:line="240" w:lineRule="auto" w:before="0"/>
        <w:ind w:left="708" w:right="137" w:firstLine="0"/>
        <w:jc w:val="both"/>
        <w:rPr>
          <w:sz w:val="26"/>
        </w:rPr>
      </w:pPr>
      <w:r>
        <w:rPr>
          <w:i/>
          <w:sz w:val="26"/>
        </w:rPr>
        <w:t>Người nào chẳng phải đang chu tường nhãn quyền, thì người ấy chẳng phải sẽ tiến</w:t>
      </w:r>
      <w:r>
        <w:rPr>
          <w:i/>
          <w:spacing w:val="40"/>
          <w:sz w:val="26"/>
        </w:rPr>
        <w:t> </w:t>
      </w:r>
      <w:r>
        <w:rPr>
          <w:i/>
          <w:sz w:val="26"/>
        </w:rPr>
        <w:t>hóa</w:t>
      </w:r>
      <w:r>
        <w:rPr>
          <w:i/>
          <w:spacing w:val="-3"/>
          <w:sz w:val="26"/>
        </w:rPr>
        <w:t> </w:t>
      </w:r>
      <w:r>
        <w:rPr>
          <w:i/>
          <w:sz w:val="26"/>
        </w:rPr>
        <w:t>tri</w:t>
      </w:r>
      <w:r>
        <w:rPr>
          <w:i/>
          <w:spacing w:val="-2"/>
          <w:sz w:val="26"/>
        </w:rPr>
        <w:t> </w:t>
      </w:r>
      <w:r>
        <w:rPr>
          <w:i/>
          <w:sz w:val="26"/>
        </w:rPr>
        <w:t>dĩ</w:t>
      </w:r>
      <w:r>
        <w:rPr>
          <w:i/>
          <w:spacing w:val="-2"/>
          <w:sz w:val="26"/>
        </w:rPr>
        <w:t> </w:t>
      </w:r>
      <w:r>
        <w:rPr>
          <w:i/>
          <w:sz w:val="26"/>
        </w:rPr>
        <w:t>tri</w:t>
      </w:r>
      <w:r>
        <w:rPr>
          <w:i/>
          <w:spacing w:val="-3"/>
          <w:sz w:val="26"/>
        </w:rPr>
        <w:t> </w:t>
      </w:r>
      <w:r>
        <w:rPr>
          <w:i/>
          <w:sz w:val="26"/>
        </w:rPr>
        <w:t>quyền</w:t>
      </w:r>
      <w:r>
        <w:rPr>
          <w:i/>
          <w:spacing w:val="-1"/>
          <w:sz w:val="26"/>
        </w:rPr>
        <w:t> </w:t>
      </w:r>
      <w:r>
        <w:rPr>
          <w:i/>
          <w:sz w:val="26"/>
        </w:rPr>
        <w:t>phải</w:t>
      </w:r>
      <w:r>
        <w:rPr>
          <w:i/>
          <w:spacing w:val="-3"/>
          <w:sz w:val="26"/>
        </w:rPr>
        <w:t> </w:t>
      </w:r>
      <w:r>
        <w:rPr>
          <w:i/>
          <w:sz w:val="26"/>
        </w:rPr>
        <w:t>chăng? </w:t>
      </w:r>
      <w:r>
        <w:rPr>
          <w:sz w:val="26"/>
        </w:rPr>
        <w:t>Người</w:t>
      </w:r>
      <w:r>
        <w:rPr>
          <w:spacing w:val="-3"/>
          <w:sz w:val="26"/>
        </w:rPr>
        <w:t> </w:t>
      </w:r>
      <w:r>
        <w:rPr>
          <w:sz w:val="26"/>
        </w:rPr>
        <w:t>thứ</w:t>
      </w:r>
      <w:r>
        <w:rPr>
          <w:spacing w:val="-3"/>
          <w:sz w:val="26"/>
        </w:rPr>
        <w:t> </w:t>
      </w:r>
      <w:r>
        <w:rPr>
          <w:sz w:val="26"/>
        </w:rPr>
        <w:t>bảy</w:t>
      </w:r>
      <w:r>
        <w:rPr>
          <w:spacing w:val="-3"/>
          <w:sz w:val="26"/>
        </w:rPr>
        <w:t> </w:t>
      </w:r>
      <w:r>
        <w:rPr>
          <w:sz w:val="26"/>
        </w:rPr>
        <w:t>chẳng</w:t>
      </w:r>
      <w:r>
        <w:rPr>
          <w:spacing w:val="-1"/>
          <w:sz w:val="26"/>
        </w:rPr>
        <w:t> </w:t>
      </w:r>
      <w:r>
        <w:rPr>
          <w:sz w:val="26"/>
        </w:rPr>
        <w:t>phải</w:t>
      </w:r>
      <w:r>
        <w:rPr>
          <w:spacing w:val="-2"/>
          <w:sz w:val="26"/>
        </w:rPr>
        <w:t> </w:t>
      </w:r>
      <w:r>
        <w:rPr>
          <w:sz w:val="26"/>
        </w:rPr>
        <w:t>đang</w:t>
      </w:r>
      <w:r>
        <w:rPr>
          <w:spacing w:val="-1"/>
          <w:sz w:val="26"/>
        </w:rPr>
        <w:t> </w:t>
      </w:r>
      <w:r>
        <w:rPr>
          <w:sz w:val="26"/>
        </w:rPr>
        <w:t>chu tường</w:t>
      </w:r>
      <w:r>
        <w:rPr>
          <w:spacing w:val="-3"/>
          <w:sz w:val="26"/>
        </w:rPr>
        <w:t> </w:t>
      </w:r>
      <w:r>
        <w:rPr>
          <w:sz w:val="26"/>
        </w:rPr>
        <w:t>nhãn quyền mà sẽ tiến hóa tri dĩ tri quyền. Còn</w:t>
      </w:r>
      <w:r>
        <w:rPr>
          <w:spacing w:val="-1"/>
          <w:sz w:val="26"/>
        </w:rPr>
        <w:t> </w:t>
      </w:r>
      <w:r>
        <w:rPr>
          <w:sz w:val="26"/>
        </w:rPr>
        <w:t>người thứ hai mới chẳng</w:t>
      </w:r>
      <w:r>
        <w:rPr>
          <w:spacing w:val="-1"/>
          <w:sz w:val="26"/>
        </w:rPr>
        <w:t> </w:t>
      </w:r>
      <w:r>
        <w:rPr>
          <w:sz w:val="26"/>
        </w:rPr>
        <w:t>phải đang</w:t>
      </w:r>
      <w:r>
        <w:rPr>
          <w:spacing w:val="-1"/>
          <w:sz w:val="26"/>
        </w:rPr>
        <w:t> </w:t>
      </w:r>
      <w:r>
        <w:rPr>
          <w:sz w:val="26"/>
        </w:rPr>
        <w:t>chu tường</w:t>
      </w:r>
      <w:r>
        <w:rPr>
          <w:spacing w:val="-1"/>
          <w:sz w:val="26"/>
        </w:rPr>
        <w:t> </w:t>
      </w:r>
      <w:r>
        <w:rPr>
          <w:sz w:val="26"/>
        </w:rPr>
        <w:t>nhãn quyền và cũng chẳng phải sẽ tiến hóa tri dĩ tri quyền.</w:t>
      </w:r>
    </w:p>
    <w:p>
      <w:pPr>
        <w:pStyle w:val="BodyText"/>
        <w:spacing w:before="117"/>
        <w:ind w:right="140"/>
      </w:pPr>
      <w:r>
        <w:rPr/>
        <w:t>Hay là người nào chẳng phải sẽ tiến hóa tri dĩ tri quyền, thì người ấy chẳng phải đang chu tường nhãn quyền phải chăng? Bậc tề toàn đạo chí thượng chẳng phải sẽ tiến hóa tri dĩ tri quyền mà đang chu tường nhãn quyền. Còn người thứ hai mới chẳng phải sẽ tiến hóa tri dĩ tri quyền và cũng chẳng phải đang chu tường nhãn quyền.</w:t>
      </w:r>
    </w:p>
    <w:p>
      <w:pPr>
        <w:pStyle w:val="Heading7"/>
        <w:spacing w:before="6"/>
      </w:pPr>
      <w:r>
        <w:rPr>
          <w:spacing w:val="-2"/>
        </w:rPr>
        <w:t>1428.</w:t>
      </w:r>
    </w:p>
    <w:p>
      <w:pPr>
        <w:spacing w:line="240" w:lineRule="auto" w:before="0"/>
        <w:ind w:left="708" w:right="139" w:firstLine="0"/>
        <w:jc w:val="both"/>
        <w:rPr>
          <w:sz w:val="26"/>
        </w:rPr>
      </w:pPr>
      <w:r>
        <w:rPr>
          <w:i/>
          <w:sz w:val="26"/>
        </w:rPr>
        <w:t>Người nào chẳng phải đang chu tường nhãn quyền, thì người ấy chẳng phải sẽ làm</w:t>
      </w:r>
      <w:r>
        <w:rPr>
          <w:i/>
          <w:spacing w:val="40"/>
          <w:sz w:val="26"/>
        </w:rPr>
        <w:t> </w:t>
      </w:r>
      <w:r>
        <w:rPr>
          <w:i/>
          <w:sz w:val="26"/>
        </w:rPr>
        <w:t>cho rõ thấu tri cụ tri quyền phải chăng? </w:t>
      </w:r>
      <w:r>
        <w:rPr>
          <w:sz w:val="26"/>
        </w:rPr>
        <w:t>Người thứ bảy chẳng phải đang chu tường nhãn quyền mà sẽ làm cho rõ thấu tri cụ tri quyền. Còn những người thứ hai mới</w:t>
      </w:r>
      <w:r>
        <w:rPr>
          <w:spacing w:val="80"/>
          <w:sz w:val="26"/>
        </w:rPr>
        <w:t> </w:t>
      </w:r>
      <w:r>
        <w:rPr>
          <w:sz w:val="26"/>
        </w:rPr>
        <w:t>chẳng phải</w:t>
      </w:r>
      <w:r>
        <w:rPr>
          <w:spacing w:val="-1"/>
          <w:sz w:val="26"/>
        </w:rPr>
        <w:t> </w:t>
      </w:r>
      <w:r>
        <w:rPr>
          <w:sz w:val="26"/>
        </w:rPr>
        <w:t>đang chu tường</w:t>
      </w:r>
      <w:r>
        <w:rPr>
          <w:spacing w:val="-1"/>
          <w:sz w:val="26"/>
        </w:rPr>
        <w:t> </w:t>
      </w:r>
      <w:r>
        <w:rPr>
          <w:sz w:val="26"/>
        </w:rPr>
        <w:t>nhãn quyền</w:t>
      </w:r>
      <w:r>
        <w:rPr>
          <w:spacing w:val="-1"/>
          <w:sz w:val="26"/>
        </w:rPr>
        <w:t> </w:t>
      </w:r>
      <w:r>
        <w:rPr>
          <w:sz w:val="26"/>
        </w:rPr>
        <w:t>và cũng</w:t>
      </w:r>
      <w:r>
        <w:rPr>
          <w:spacing w:val="-1"/>
          <w:sz w:val="26"/>
        </w:rPr>
        <w:t> </w:t>
      </w:r>
      <w:r>
        <w:rPr>
          <w:sz w:val="26"/>
        </w:rPr>
        <w:t>chẳng phải</w:t>
      </w:r>
      <w:r>
        <w:rPr>
          <w:spacing w:val="-1"/>
          <w:sz w:val="26"/>
        </w:rPr>
        <w:t> </w:t>
      </w:r>
      <w:r>
        <w:rPr>
          <w:sz w:val="26"/>
        </w:rPr>
        <w:t>sẽ làm</w:t>
      </w:r>
      <w:r>
        <w:rPr>
          <w:spacing w:val="-3"/>
          <w:sz w:val="26"/>
        </w:rPr>
        <w:t> </w:t>
      </w:r>
      <w:r>
        <w:rPr>
          <w:sz w:val="26"/>
        </w:rPr>
        <w:t>cho</w:t>
      </w:r>
      <w:r>
        <w:rPr>
          <w:spacing w:val="-1"/>
          <w:sz w:val="26"/>
        </w:rPr>
        <w:t> </w:t>
      </w:r>
      <w:r>
        <w:rPr>
          <w:sz w:val="26"/>
        </w:rPr>
        <w:t>rõ thấu</w:t>
      </w:r>
      <w:r>
        <w:rPr>
          <w:spacing w:val="-1"/>
          <w:sz w:val="26"/>
        </w:rPr>
        <w:t> </w:t>
      </w:r>
      <w:r>
        <w:rPr>
          <w:sz w:val="26"/>
        </w:rPr>
        <w:t>tri cụ tri </w:t>
      </w:r>
      <w:r>
        <w:rPr>
          <w:spacing w:val="-2"/>
          <w:sz w:val="26"/>
        </w:rPr>
        <w:t>quyền.</w:t>
      </w:r>
    </w:p>
    <w:p>
      <w:pPr>
        <w:pStyle w:val="BodyText"/>
        <w:spacing w:before="118"/>
        <w:ind w:right="143"/>
      </w:pPr>
      <w:r>
        <w:rPr/>
        <w:t>Hay là người nào chẳng phải sẽ làm cho rõ thấu tri cụ tri quyền, thì người ấy chẳng phải đang chu tường nhãn quyền phải chăng? Phải rồi.</w:t>
      </w:r>
    </w:p>
    <w:p>
      <w:pPr>
        <w:pStyle w:val="Heading7"/>
        <w:spacing w:line="295" w:lineRule="exact"/>
      </w:pPr>
      <w:r>
        <w:rPr>
          <w:spacing w:val="-2"/>
        </w:rPr>
        <w:t>1429.</w:t>
      </w:r>
    </w:p>
    <w:p>
      <w:pPr>
        <w:spacing w:line="240" w:lineRule="auto" w:before="0"/>
        <w:ind w:left="708" w:right="139" w:firstLine="0"/>
        <w:jc w:val="both"/>
        <w:rPr>
          <w:sz w:val="26"/>
        </w:rPr>
      </w:pPr>
      <w:r>
        <w:rPr>
          <w:i/>
          <w:sz w:val="26"/>
        </w:rPr>
        <w:t>Người</w:t>
      </w:r>
      <w:r>
        <w:rPr>
          <w:i/>
          <w:spacing w:val="-1"/>
          <w:sz w:val="26"/>
        </w:rPr>
        <w:t> </w:t>
      </w:r>
      <w:r>
        <w:rPr>
          <w:i/>
          <w:sz w:val="26"/>
        </w:rPr>
        <w:t>nào</w:t>
      </w:r>
      <w:r>
        <w:rPr>
          <w:i/>
          <w:spacing w:val="-1"/>
          <w:sz w:val="26"/>
        </w:rPr>
        <w:t> </w:t>
      </w:r>
      <w:r>
        <w:rPr>
          <w:i/>
          <w:sz w:val="26"/>
        </w:rPr>
        <w:t>chẳng</w:t>
      </w:r>
      <w:r>
        <w:rPr>
          <w:i/>
          <w:spacing w:val="-1"/>
          <w:sz w:val="26"/>
        </w:rPr>
        <w:t> </w:t>
      </w:r>
      <w:r>
        <w:rPr>
          <w:i/>
          <w:sz w:val="26"/>
        </w:rPr>
        <w:t>phải đang trừ ưu quyền,</w:t>
      </w:r>
      <w:r>
        <w:rPr>
          <w:i/>
          <w:spacing w:val="-1"/>
          <w:sz w:val="26"/>
        </w:rPr>
        <w:t> </w:t>
      </w:r>
      <w:r>
        <w:rPr>
          <w:i/>
          <w:sz w:val="26"/>
        </w:rPr>
        <w:t>thì người</w:t>
      </w:r>
      <w:r>
        <w:rPr>
          <w:i/>
          <w:spacing w:val="-1"/>
          <w:sz w:val="26"/>
        </w:rPr>
        <w:t> </w:t>
      </w:r>
      <w:r>
        <w:rPr>
          <w:i/>
          <w:sz w:val="26"/>
        </w:rPr>
        <w:t>ấy chẳng</w:t>
      </w:r>
      <w:r>
        <w:rPr>
          <w:i/>
          <w:spacing w:val="-1"/>
          <w:sz w:val="26"/>
        </w:rPr>
        <w:t> </w:t>
      </w:r>
      <w:r>
        <w:rPr>
          <w:i/>
          <w:sz w:val="26"/>
        </w:rPr>
        <w:t>phải sẽ tiến hóa tri dị</w:t>
      </w:r>
      <w:r>
        <w:rPr>
          <w:i/>
          <w:spacing w:val="-1"/>
          <w:sz w:val="26"/>
        </w:rPr>
        <w:t> </w:t>
      </w:r>
      <w:r>
        <w:rPr>
          <w:i/>
          <w:sz w:val="26"/>
        </w:rPr>
        <w:t>tri quyền phải chăng? </w:t>
      </w:r>
      <w:r>
        <w:rPr>
          <w:sz w:val="26"/>
        </w:rPr>
        <w:t>Phàm phu nào sẽ đắc đạo đó, chẳng phải đang trừ ưu quyền mà sẽ tiến hóa tri dị tri quyền. Còn những người thứ tám mới chẳng phải đang trừ ưu quyền và cũng chẳng phải sẽ tiến hóa tri dị tri quyền.</w:t>
      </w:r>
    </w:p>
    <w:p>
      <w:pPr>
        <w:pStyle w:val="BodyText"/>
        <w:spacing w:before="118"/>
        <w:ind w:right="138"/>
      </w:pPr>
      <w:r>
        <w:rPr/>
        <w:t>Hay là người nào chẳng phải sẽ tiến hóa tri dị tri quyền, thì người ấy chẳng phải đang trừ ưu quyền phải chăng? Bậc tề</w:t>
      </w:r>
      <w:r>
        <w:rPr>
          <w:spacing w:val="-1"/>
        </w:rPr>
        <w:t> </w:t>
      </w:r>
      <w:r>
        <w:rPr/>
        <w:t>toàn đạo</w:t>
      </w:r>
      <w:r>
        <w:rPr>
          <w:spacing w:val="-1"/>
        </w:rPr>
        <w:t> </w:t>
      </w:r>
      <w:r>
        <w:rPr/>
        <w:t>Bất lai</w:t>
      </w:r>
      <w:r>
        <w:rPr>
          <w:spacing w:val="-1"/>
        </w:rPr>
        <w:t> </w:t>
      </w:r>
      <w:r>
        <w:rPr/>
        <w:t>chẳng phải sẽ tiến hóa tri dị</w:t>
      </w:r>
      <w:r>
        <w:rPr>
          <w:spacing w:val="-1"/>
        </w:rPr>
        <w:t> </w:t>
      </w:r>
      <w:r>
        <w:rPr/>
        <w:t>tri quyền mà đang trừ ưu quyền. Còn những người thứ tám mới chẳng phải sẽ tiến hóa tri dị tri quyền và cũng chẳng phải đang trừ ưu quyền.</w:t>
      </w:r>
    </w:p>
    <w:p>
      <w:pPr>
        <w:pStyle w:val="Heading7"/>
        <w:spacing w:line="295" w:lineRule="exact" w:before="6"/>
      </w:pPr>
      <w:r>
        <w:rPr>
          <w:spacing w:val="-2"/>
        </w:rPr>
        <w:t>1430.</w:t>
      </w:r>
    </w:p>
    <w:p>
      <w:pPr>
        <w:spacing w:line="240" w:lineRule="auto" w:before="0"/>
        <w:ind w:left="708" w:right="139" w:firstLine="0"/>
        <w:jc w:val="both"/>
        <w:rPr>
          <w:sz w:val="26"/>
        </w:rPr>
      </w:pPr>
      <w:r>
        <w:rPr>
          <w:i/>
          <w:sz w:val="26"/>
        </w:rPr>
        <w:t>Người</w:t>
      </w:r>
      <w:r>
        <w:rPr>
          <w:i/>
          <w:spacing w:val="-1"/>
          <w:sz w:val="26"/>
        </w:rPr>
        <w:t> </w:t>
      </w:r>
      <w:r>
        <w:rPr>
          <w:i/>
          <w:sz w:val="26"/>
        </w:rPr>
        <w:t>nào</w:t>
      </w:r>
      <w:r>
        <w:rPr>
          <w:i/>
          <w:spacing w:val="-1"/>
          <w:sz w:val="26"/>
        </w:rPr>
        <w:t> </w:t>
      </w:r>
      <w:r>
        <w:rPr>
          <w:i/>
          <w:sz w:val="26"/>
        </w:rPr>
        <w:t>chẳng</w:t>
      </w:r>
      <w:r>
        <w:rPr>
          <w:i/>
          <w:spacing w:val="-1"/>
          <w:sz w:val="26"/>
        </w:rPr>
        <w:t> </w:t>
      </w:r>
      <w:r>
        <w:rPr>
          <w:i/>
          <w:sz w:val="26"/>
        </w:rPr>
        <w:t>phải đang trừ ưu quyền,</w:t>
      </w:r>
      <w:r>
        <w:rPr>
          <w:i/>
          <w:spacing w:val="-1"/>
          <w:sz w:val="26"/>
        </w:rPr>
        <w:t> </w:t>
      </w:r>
      <w:r>
        <w:rPr>
          <w:i/>
          <w:sz w:val="26"/>
        </w:rPr>
        <w:t>thì người</w:t>
      </w:r>
      <w:r>
        <w:rPr>
          <w:i/>
          <w:spacing w:val="-1"/>
          <w:sz w:val="26"/>
        </w:rPr>
        <w:t> </w:t>
      </w:r>
      <w:r>
        <w:rPr>
          <w:i/>
          <w:sz w:val="26"/>
        </w:rPr>
        <w:t>ấy chẳng</w:t>
      </w:r>
      <w:r>
        <w:rPr>
          <w:i/>
          <w:spacing w:val="-1"/>
          <w:sz w:val="26"/>
        </w:rPr>
        <w:t> </w:t>
      </w:r>
      <w:r>
        <w:rPr>
          <w:i/>
          <w:sz w:val="26"/>
        </w:rPr>
        <w:t>phải sẽ tiến hóa tri dĩ</w:t>
      </w:r>
      <w:r>
        <w:rPr>
          <w:i/>
          <w:spacing w:val="-1"/>
          <w:sz w:val="26"/>
        </w:rPr>
        <w:t> </w:t>
      </w:r>
      <w:r>
        <w:rPr>
          <w:i/>
          <w:sz w:val="26"/>
        </w:rPr>
        <w:t>tri quyền phải chăng? </w:t>
      </w:r>
      <w:r>
        <w:rPr>
          <w:sz w:val="26"/>
        </w:rPr>
        <w:t>Những người thứ sáu chẳng phải đang trừ ưu quyền mà sẽ tiến hóa tri dĩ tri quyền. Còn những người thứ ba mới chẳng phải đang trừ ưu quyền và cũng chẳng phải sẽ tiến hóa tri dĩ tri quyền.</w:t>
      </w:r>
    </w:p>
    <w:p>
      <w:pPr>
        <w:pStyle w:val="BodyText"/>
        <w:spacing w:before="118"/>
        <w:ind w:right="144"/>
      </w:pPr>
      <w:r>
        <w:rPr/>
        <w:t>Hay là người nào chẳng phải sẽ tiến hóa tri dĩ tri quyền, thì người ấy chẳng phải đang trừ ưu quyền phải chăng? Phải rồi.</w:t>
      </w:r>
    </w:p>
    <w:p>
      <w:pPr>
        <w:pStyle w:val="Heading7"/>
        <w:spacing w:line="240" w:lineRule="auto"/>
      </w:pPr>
      <w:r>
        <w:rPr>
          <w:spacing w:val="-2"/>
        </w:rPr>
        <w:t>1431.</w:t>
      </w:r>
    </w:p>
    <w:p>
      <w:pPr>
        <w:pStyle w:val="Heading7"/>
        <w:spacing w:after="0" w:line="240" w:lineRule="auto"/>
        <w:sectPr>
          <w:pgSz w:w="11630" w:h="16450"/>
          <w:pgMar w:header="576" w:footer="0" w:top="920" w:bottom="280" w:left="850" w:right="850"/>
        </w:sectPr>
      </w:pPr>
    </w:p>
    <w:p>
      <w:pPr>
        <w:spacing w:before="268"/>
        <w:ind w:left="708" w:right="138" w:firstLine="0"/>
        <w:jc w:val="both"/>
        <w:rPr>
          <w:sz w:val="26"/>
        </w:rPr>
      </w:pPr>
      <w:r>
        <w:rPr>
          <w:i/>
          <w:sz w:val="26"/>
        </w:rPr>
        <w:t>Người nào chẳng phải đang trừ ưu quyền, thì người ấy chẳng phải sẽ làm cho rõ thấu tri cụ tri quyền phải chăng? </w:t>
      </w:r>
      <w:r>
        <w:rPr>
          <w:sz w:val="26"/>
        </w:rPr>
        <w:t>Người thứ bảy chẳng phải đang trừ ưu quyền mà sẽ làm cho rõ thấu tri cụ tri quyền. Còn những người thứ hai mới chẳng phải đang trừ ưu quyền và cũng chẳng phải sẽ làm cho rõ thấu tri cụ tri quyền.</w:t>
      </w:r>
    </w:p>
    <w:p>
      <w:pPr>
        <w:pStyle w:val="BodyText"/>
        <w:spacing w:before="120"/>
        <w:ind w:right="143"/>
      </w:pPr>
      <w:r>
        <w:rPr/>
        <w:t>Hay là người nào chẳng phải sẽ làm cho rõ thấu tri cụ tri quyền, thì người ấy chẳng phải đang trừ ưu quyền phải chăng? Phải rồi.</w:t>
      </w:r>
    </w:p>
    <w:p>
      <w:pPr>
        <w:pStyle w:val="Heading7"/>
      </w:pPr>
      <w:r>
        <w:rPr>
          <w:spacing w:val="-2"/>
        </w:rPr>
        <w:t>1432.</w:t>
      </w:r>
    </w:p>
    <w:p>
      <w:pPr>
        <w:spacing w:line="240" w:lineRule="auto" w:before="0"/>
        <w:ind w:left="708" w:right="137" w:firstLine="0"/>
        <w:jc w:val="both"/>
        <w:rPr>
          <w:sz w:val="26"/>
        </w:rPr>
      </w:pPr>
      <w:r>
        <w:rPr>
          <w:i/>
          <w:sz w:val="26"/>
        </w:rPr>
        <w:t>Người nào chẳng phải đang tiến hóa tri dị tri quyền, thì người ấy chẳng phải sẽ tiến hóa tri dĩ tri quyền phải chăng? </w:t>
      </w:r>
      <w:r>
        <w:rPr>
          <w:sz w:val="26"/>
        </w:rPr>
        <w:t>Những người thứ sáu chẳng phải đang tiến hóa tri dị</w:t>
      </w:r>
      <w:r>
        <w:rPr>
          <w:spacing w:val="40"/>
          <w:sz w:val="26"/>
        </w:rPr>
        <w:t> </w:t>
      </w:r>
      <w:r>
        <w:rPr>
          <w:sz w:val="26"/>
        </w:rPr>
        <w:t>tri quyền mà sẽ tiến hóa tri dĩ tri quyền. Còn những người thứ ba mới chẳng phải đang tiến hóa tri dị tri quyền và cũng chẳng phải sẽ tiến hóa tri dĩ tri quyền.</w:t>
      </w:r>
    </w:p>
    <w:p>
      <w:pPr>
        <w:pStyle w:val="BodyText"/>
        <w:spacing w:before="117"/>
        <w:ind w:right="144"/>
      </w:pPr>
      <w:r>
        <w:rPr/>
        <w:t>Hay là người nào chẳng phải sẽ tiến hóa tri dĩ tri quyền, thì người ấy chẳng phải đang tiến hóa tri dị tri quyền phải chăng? Phải rồi.</w:t>
      </w:r>
    </w:p>
    <w:p>
      <w:pPr>
        <w:pStyle w:val="Heading7"/>
        <w:spacing w:before="6"/>
      </w:pPr>
      <w:r>
        <w:rPr>
          <w:spacing w:val="-2"/>
        </w:rPr>
        <w:t>1433.</w:t>
      </w:r>
    </w:p>
    <w:p>
      <w:pPr>
        <w:spacing w:line="240" w:lineRule="auto" w:before="0"/>
        <w:ind w:left="708" w:right="140" w:firstLine="0"/>
        <w:jc w:val="both"/>
        <w:rPr>
          <w:sz w:val="26"/>
        </w:rPr>
      </w:pPr>
      <w:r>
        <w:rPr>
          <w:i/>
          <w:sz w:val="26"/>
        </w:rPr>
        <w:t>Người nào chẳng phải đang tiến hóa tri dị tri quyền, thì người ấy chẳng phải sẽ làm cho rõ thấu tri cụ tri quyền phải chăng? </w:t>
      </w:r>
      <w:r>
        <w:rPr>
          <w:sz w:val="26"/>
        </w:rPr>
        <w:t>Những người thứ bảy chẳng phải đang tiến hóa tri dị tri quyền mà sẽ làm cho rõ thấu tri cụ tri quyền. Còn những người thứ hai mới chẳng phải đang tiến hóa tri dị tri quyền và cũng chẳng phải sẽ làm cho rõ thấu tri cụ tri quyền.</w:t>
      </w:r>
    </w:p>
    <w:p>
      <w:pPr>
        <w:pStyle w:val="BodyText"/>
        <w:spacing w:before="118"/>
        <w:ind w:right="141"/>
      </w:pPr>
      <w:r>
        <w:rPr/>
        <w:t>Hay là người nào chẳng phải sẽ làm cho rõ thấu tri cụ tri quyền, thì người ấy chẳng phải đang tiến hóa tri dị tri quyền phải chăng? Phải rồi.</w:t>
      </w:r>
    </w:p>
    <w:p>
      <w:pPr>
        <w:pStyle w:val="Heading7"/>
        <w:spacing w:line="295" w:lineRule="exact" w:before="6"/>
      </w:pPr>
      <w:r>
        <w:rPr>
          <w:spacing w:val="-2"/>
        </w:rPr>
        <w:t>1434.</w:t>
      </w:r>
    </w:p>
    <w:p>
      <w:pPr>
        <w:spacing w:line="240" w:lineRule="auto" w:before="0"/>
        <w:ind w:left="708" w:right="140" w:firstLine="0"/>
        <w:jc w:val="both"/>
        <w:rPr>
          <w:sz w:val="26"/>
        </w:rPr>
      </w:pPr>
      <w:r>
        <w:rPr>
          <w:i/>
          <w:sz w:val="26"/>
        </w:rPr>
        <w:t>Người nào chẳng phải đang tiến hóa tri dĩ tri quyền, thì người ấy chẳng phải sẽ làm cho rõ thấu tri cụ tri quyền phải chăng? </w:t>
      </w:r>
      <w:r>
        <w:rPr>
          <w:sz w:val="26"/>
        </w:rPr>
        <w:t>Những người thứ năm chẳng phải đang tiến hóa tri dĩ tri quyền mà sẽ làm cho rõ thấu tri cụ tri quyền. Còn những người thứ hai mới chẳng phải đang tiến hóa tri dĩ tri quyền và cũng chẳng phải sẽ làm cho rõ thấu tri cụ tri quyền.</w:t>
      </w:r>
    </w:p>
    <w:p>
      <w:pPr>
        <w:pStyle w:val="BodyText"/>
        <w:spacing w:before="117"/>
        <w:ind w:right="143"/>
      </w:pPr>
      <w:r>
        <w:rPr/>
        <w:t>Hay là người nào chẳng phải sẽ làm cho rõ thấu tri cụ tri quyền, thì người ấy chẳng phải đang tiến hóa tri dĩ tri quyền phải chăng? Phải rồi.</w:t>
      </w:r>
    </w:p>
    <w:p>
      <w:pPr>
        <w:pStyle w:val="Heading7"/>
      </w:pPr>
      <w:r>
        <w:rPr>
          <w:spacing w:val="-2"/>
        </w:rPr>
        <w:t>1435.</w:t>
      </w:r>
    </w:p>
    <w:p>
      <w:pPr>
        <w:spacing w:line="295" w:lineRule="exact" w:before="0"/>
        <w:ind w:left="708" w:right="0" w:firstLine="0"/>
        <w:jc w:val="left"/>
        <w:rPr>
          <w:i/>
          <w:sz w:val="26"/>
        </w:rPr>
      </w:pPr>
      <w:r>
        <w:rPr>
          <w:i/>
          <w:sz w:val="26"/>
        </w:rPr>
        <w:t>Người</w:t>
      </w:r>
      <w:r>
        <w:rPr>
          <w:i/>
          <w:spacing w:val="12"/>
          <w:sz w:val="26"/>
        </w:rPr>
        <w:t> </w:t>
      </w:r>
      <w:r>
        <w:rPr>
          <w:i/>
          <w:sz w:val="26"/>
        </w:rPr>
        <w:t>nào</w:t>
      </w:r>
      <w:r>
        <w:rPr>
          <w:i/>
          <w:spacing w:val="14"/>
          <w:sz w:val="26"/>
        </w:rPr>
        <w:t> </w:t>
      </w:r>
      <w:r>
        <w:rPr>
          <w:i/>
          <w:sz w:val="26"/>
        </w:rPr>
        <w:t>đã</w:t>
      </w:r>
      <w:r>
        <w:rPr>
          <w:i/>
          <w:spacing w:val="12"/>
          <w:sz w:val="26"/>
        </w:rPr>
        <w:t> </w:t>
      </w:r>
      <w:r>
        <w:rPr>
          <w:i/>
          <w:sz w:val="26"/>
        </w:rPr>
        <w:t>từng</w:t>
      </w:r>
      <w:r>
        <w:rPr>
          <w:i/>
          <w:spacing w:val="13"/>
          <w:sz w:val="26"/>
        </w:rPr>
        <w:t> </w:t>
      </w:r>
      <w:r>
        <w:rPr>
          <w:i/>
          <w:sz w:val="26"/>
        </w:rPr>
        <w:t>chu</w:t>
      </w:r>
      <w:r>
        <w:rPr>
          <w:i/>
          <w:spacing w:val="14"/>
          <w:sz w:val="26"/>
        </w:rPr>
        <w:t> </w:t>
      </w:r>
      <w:r>
        <w:rPr>
          <w:i/>
          <w:sz w:val="26"/>
        </w:rPr>
        <w:t>tường</w:t>
      </w:r>
      <w:r>
        <w:rPr>
          <w:i/>
          <w:spacing w:val="12"/>
          <w:sz w:val="26"/>
        </w:rPr>
        <w:t> </w:t>
      </w:r>
      <w:r>
        <w:rPr>
          <w:i/>
          <w:sz w:val="26"/>
        </w:rPr>
        <w:t>nhãn</w:t>
      </w:r>
      <w:r>
        <w:rPr>
          <w:i/>
          <w:spacing w:val="13"/>
          <w:sz w:val="26"/>
        </w:rPr>
        <w:t> </w:t>
      </w:r>
      <w:r>
        <w:rPr>
          <w:i/>
          <w:sz w:val="26"/>
        </w:rPr>
        <w:t>quyền,</w:t>
      </w:r>
      <w:r>
        <w:rPr>
          <w:i/>
          <w:spacing w:val="13"/>
          <w:sz w:val="26"/>
        </w:rPr>
        <w:t> </w:t>
      </w:r>
      <w:r>
        <w:rPr>
          <w:i/>
          <w:sz w:val="26"/>
        </w:rPr>
        <w:t>thì</w:t>
      </w:r>
      <w:r>
        <w:rPr>
          <w:i/>
          <w:spacing w:val="12"/>
          <w:sz w:val="26"/>
        </w:rPr>
        <w:t> </w:t>
      </w:r>
      <w:r>
        <w:rPr>
          <w:i/>
          <w:sz w:val="26"/>
        </w:rPr>
        <w:t>người</w:t>
      </w:r>
      <w:r>
        <w:rPr>
          <w:i/>
          <w:spacing w:val="12"/>
          <w:sz w:val="26"/>
        </w:rPr>
        <w:t> </w:t>
      </w:r>
      <w:r>
        <w:rPr>
          <w:i/>
          <w:sz w:val="26"/>
        </w:rPr>
        <w:t>ấy</w:t>
      </w:r>
      <w:r>
        <w:rPr>
          <w:i/>
          <w:spacing w:val="14"/>
          <w:sz w:val="26"/>
        </w:rPr>
        <w:t> </w:t>
      </w:r>
      <w:r>
        <w:rPr>
          <w:i/>
          <w:sz w:val="26"/>
        </w:rPr>
        <w:t>sẽ</w:t>
      </w:r>
      <w:r>
        <w:rPr>
          <w:i/>
          <w:spacing w:val="15"/>
          <w:sz w:val="26"/>
        </w:rPr>
        <w:t> </w:t>
      </w:r>
      <w:r>
        <w:rPr>
          <w:i/>
          <w:sz w:val="26"/>
        </w:rPr>
        <w:t>trừ</w:t>
      </w:r>
      <w:r>
        <w:rPr>
          <w:i/>
          <w:spacing w:val="14"/>
          <w:sz w:val="26"/>
        </w:rPr>
        <w:t> </w:t>
      </w:r>
      <w:r>
        <w:rPr>
          <w:i/>
          <w:sz w:val="26"/>
        </w:rPr>
        <w:t>ưu</w:t>
      </w:r>
      <w:r>
        <w:rPr>
          <w:i/>
          <w:spacing w:val="15"/>
          <w:sz w:val="26"/>
        </w:rPr>
        <w:t> </w:t>
      </w:r>
      <w:r>
        <w:rPr>
          <w:i/>
          <w:sz w:val="26"/>
        </w:rPr>
        <w:t>quyền</w:t>
      </w:r>
      <w:r>
        <w:rPr>
          <w:i/>
          <w:spacing w:val="12"/>
          <w:sz w:val="26"/>
        </w:rPr>
        <w:t> </w:t>
      </w:r>
      <w:r>
        <w:rPr>
          <w:i/>
          <w:sz w:val="26"/>
        </w:rPr>
        <w:t>phải</w:t>
      </w:r>
      <w:r>
        <w:rPr>
          <w:i/>
          <w:spacing w:val="13"/>
          <w:sz w:val="26"/>
        </w:rPr>
        <w:t> </w:t>
      </w:r>
      <w:r>
        <w:rPr>
          <w:i/>
          <w:spacing w:val="-2"/>
          <w:sz w:val="26"/>
        </w:rPr>
        <w:t>chăng?</w:t>
      </w:r>
    </w:p>
    <w:p>
      <w:pPr>
        <w:pStyle w:val="BodyText"/>
        <w:spacing w:line="298" w:lineRule="exact"/>
        <w:ind w:left="708"/>
        <w:jc w:val="left"/>
      </w:pPr>
      <w:r>
        <w:rPr/>
        <w:t>Không</w:t>
      </w:r>
      <w:r>
        <w:rPr>
          <w:spacing w:val="-9"/>
        </w:rPr>
        <w:t> </w:t>
      </w:r>
      <w:r>
        <w:rPr>
          <w:spacing w:val="-2"/>
        </w:rPr>
        <w:t>phải.</w:t>
      </w:r>
    </w:p>
    <w:p>
      <w:pPr>
        <w:pStyle w:val="BodyText"/>
        <w:spacing w:before="121"/>
        <w:jc w:val="left"/>
      </w:pPr>
      <w:r>
        <w:rPr/>
        <w:t>Hay</w:t>
      </w:r>
      <w:r>
        <w:rPr>
          <w:spacing w:val="21"/>
        </w:rPr>
        <w:t> </w:t>
      </w:r>
      <w:r>
        <w:rPr/>
        <w:t>là</w:t>
      </w:r>
      <w:r>
        <w:rPr>
          <w:spacing w:val="24"/>
        </w:rPr>
        <w:t> </w:t>
      </w:r>
      <w:r>
        <w:rPr/>
        <w:t>người</w:t>
      </w:r>
      <w:r>
        <w:rPr>
          <w:spacing w:val="26"/>
        </w:rPr>
        <w:t> </w:t>
      </w:r>
      <w:r>
        <w:rPr/>
        <w:t>nào</w:t>
      </w:r>
      <w:r>
        <w:rPr>
          <w:spacing w:val="23"/>
        </w:rPr>
        <w:t> </w:t>
      </w:r>
      <w:r>
        <w:rPr/>
        <w:t>sẽ</w:t>
      </w:r>
      <w:r>
        <w:rPr>
          <w:spacing w:val="25"/>
        </w:rPr>
        <w:t> </w:t>
      </w:r>
      <w:r>
        <w:rPr/>
        <w:t>trừ</w:t>
      </w:r>
      <w:r>
        <w:rPr>
          <w:spacing w:val="24"/>
        </w:rPr>
        <w:t> </w:t>
      </w:r>
      <w:r>
        <w:rPr/>
        <w:t>ưu</w:t>
      </w:r>
      <w:r>
        <w:rPr>
          <w:spacing w:val="26"/>
        </w:rPr>
        <w:t> </w:t>
      </w:r>
      <w:r>
        <w:rPr/>
        <w:t>quyền,</w:t>
      </w:r>
      <w:r>
        <w:rPr>
          <w:spacing w:val="23"/>
        </w:rPr>
        <w:t> </w:t>
      </w:r>
      <w:r>
        <w:rPr/>
        <w:t>thì</w:t>
      </w:r>
      <w:r>
        <w:rPr>
          <w:spacing w:val="23"/>
        </w:rPr>
        <w:t> </w:t>
      </w:r>
      <w:r>
        <w:rPr/>
        <w:t>người</w:t>
      </w:r>
      <w:r>
        <w:rPr>
          <w:spacing w:val="26"/>
        </w:rPr>
        <w:t> </w:t>
      </w:r>
      <w:r>
        <w:rPr/>
        <w:t>ấy</w:t>
      </w:r>
      <w:r>
        <w:rPr>
          <w:spacing w:val="21"/>
        </w:rPr>
        <w:t> </w:t>
      </w:r>
      <w:r>
        <w:rPr/>
        <w:t>đã</w:t>
      </w:r>
      <w:r>
        <w:rPr>
          <w:spacing w:val="24"/>
        </w:rPr>
        <w:t> </w:t>
      </w:r>
      <w:r>
        <w:rPr/>
        <w:t>từng</w:t>
      </w:r>
      <w:r>
        <w:rPr>
          <w:spacing w:val="23"/>
        </w:rPr>
        <w:t> </w:t>
      </w:r>
      <w:r>
        <w:rPr/>
        <w:t>chu</w:t>
      </w:r>
      <w:r>
        <w:rPr>
          <w:spacing w:val="29"/>
        </w:rPr>
        <w:t> </w:t>
      </w:r>
      <w:r>
        <w:rPr/>
        <w:t>tường</w:t>
      </w:r>
      <w:r>
        <w:rPr>
          <w:spacing w:val="26"/>
        </w:rPr>
        <w:t> </w:t>
      </w:r>
      <w:r>
        <w:rPr/>
        <w:t>nhãn</w:t>
      </w:r>
      <w:r>
        <w:rPr>
          <w:spacing w:val="25"/>
        </w:rPr>
        <w:t> </w:t>
      </w:r>
      <w:r>
        <w:rPr/>
        <w:t>quyền</w:t>
      </w:r>
      <w:r>
        <w:rPr>
          <w:spacing w:val="26"/>
        </w:rPr>
        <w:t> </w:t>
      </w:r>
      <w:r>
        <w:rPr/>
        <w:t>phải chăng? Không phải.</w:t>
      </w:r>
    </w:p>
    <w:p>
      <w:pPr>
        <w:pStyle w:val="Heading7"/>
      </w:pPr>
      <w:r>
        <w:rPr>
          <w:spacing w:val="-2"/>
        </w:rPr>
        <w:t>1436.</w:t>
      </w:r>
    </w:p>
    <w:p>
      <w:pPr>
        <w:spacing w:line="240" w:lineRule="auto" w:before="0"/>
        <w:ind w:left="708" w:right="0" w:firstLine="0"/>
        <w:jc w:val="left"/>
        <w:rPr>
          <w:sz w:val="26"/>
        </w:rPr>
      </w:pPr>
      <w:r>
        <w:rPr>
          <w:i/>
          <w:sz w:val="26"/>
        </w:rPr>
        <w:t>Người</w:t>
      </w:r>
      <w:r>
        <w:rPr>
          <w:i/>
          <w:spacing w:val="-2"/>
          <w:sz w:val="26"/>
        </w:rPr>
        <w:t> </w:t>
      </w:r>
      <w:r>
        <w:rPr>
          <w:i/>
          <w:sz w:val="26"/>
        </w:rPr>
        <w:t>nào</w:t>
      </w:r>
      <w:r>
        <w:rPr>
          <w:i/>
          <w:spacing w:val="-2"/>
          <w:sz w:val="26"/>
        </w:rPr>
        <w:t> </w:t>
      </w:r>
      <w:r>
        <w:rPr>
          <w:i/>
          <w:sz w:val="26"/>
        </w:rPr>
        <w:t>đã</w:t>
      </w:r>
      <w:r>
        <w:rPr>
          <w:i/>
          <w:spacing w:val="-2"/>
          <w:sz w:val="26"/>
        </w:rPr>
        <w:t> </w:t>
      </w:r>
      <w:r>
        <w:rPr>
          <w:i/>
          <w:sz w:val="26"/>
        </w:rPr>
        <w:t>từng</w:t>
      </w:r>
      <w:r>
        <w:rPr>
          <w:i/>
          <w:spacing w:val="-1"/>
          <w:sz w:val="26"/>
        </w:rPr>
        <w:t> </w:t>
      </w:r>
      <w:r>
        <w:rPr>
          <w:i/>
          <w:sz w:val="26"/>
        </w:rPr>
        <w:t>chu tường</w:t>
      </w:r>
      <w:r>
        <w:rPr>
          <w:i/>
          <w:spacing w:val="-2"/>
          <w:sz w:val="26"/>
        </w:rPr>
        <w:t> </w:t>
      </w:r>
      <w:r>
        <w:rPr>
          <w:i/>
          <w:sz w:val="26"/>
        </w:rPr>
        <w:t>nhãn</w:t>
      </w:r>
      <w:r>
        <w:rPr>
          <w:i/>
          <w:spacing w:val="-1"/>
          <w:sz w:val="26"/>
        </w:rPr>
        <w:t> </w:t>
      </w:r>
      <w:r>
        <w:rPr>
          <w:i/>
          <w:sz w:val="26"/>
        </w:rPr>
        <w:t>quyền,</w:t>
      </w:r>
      <w:r>
        <w:rPr>
          <w:i/>
          <w:spacing w:val="-1"/>
          <w:sz w:val="26"/>
        </w:rPr>
        <w:t> </w:t>
      </w:r>
      <w:r>
        <w:rPr>
          <w:i/>
          <w:sz w:val="26"/>
        </w:rPr>
        <w:t>thì</w:t>
      </w:r>
      <w:r>
        <w:rPr>
          <w:i/>
          <w:spacing w:val="-2"/>
          <w:sz w:val="26"/>
        </w:rPr>
        <w:t> </w:t>
      </w:r>
      <w:r>
        <w:rPr>
          <w:i/>
          <w:sz w:val="26"/>
        </w:rPr>
        <w:t>người</w:t>
      </w:r>
      <w:r>
        <w:rPr>
          <w:i/>
          <w:spacing w:val="-2"/>
          <w:sz w:val="26"/>
        </w:rPr>
        <w:t> </w:t>
      </w:r>
      <w:r>
        <w:rPr>
          <w:i/>
          <w:sz w:val="26"/>
        </w:rPr>
        <w:t>ấy</w:t>
      </w:r>
      <w:r>
        <w:rPr>
          <w:i/>
          <w:spacing w:val="-1"/>
          <w:sz w:val="26"/>
        </w:rPr>
        <w:t> </w:t>
      </w:r>
      <w:r>
        <w:rPr>
          <w:i/>
          <w:sz w:val="26"/>
        </w:rPr>
        <w:t>sẽ</w:t>
      </w:r>
      <w:r>
        <w:rPr>
          <w:i/>
          <w:spacing w:val="-1"/>
          <w:sz w:val="26"/>
        </w:rPr>
        <w:t> </w:t>
      </w:r>
      <w:r>
        <w:rPr>
          <w:i/>
          <w:sz w:val="26"/>
        </w:rPr>
        <w:t>tiến hóa</w:t>
      </w:r>
      <w:r>
        <w:rPr>
          <w:i/>
          <w:spacing w:val="-2"/>
          <w:sz w:val="26"/>
        </w:rPr>
        <w:t> </w:t>
      </w:r>
      <w:r>
        <w:rPr>
          <w:i/>
          <w:sz w:val="26"/>
        </w:rPr>
        <w:t>tri</w:t>
      </w:r>
      <w:r>
        <w:rPr>
          <w:i/>
          <w:spacing w:val="-1"/>
          <w:sz w:val="26"/>
        </w:rPr>
        <w:t> </w:t>
      </w:r>
      <w:r>
        <w:rPr>
          <w:i/>
          <w:sz w:val="26"/>
        </w:rPr>
        <w:t>dị</w:t>
      </w:r>
      <w:r>
        <w:rPr>
          <w:i/>
          <w:spacing w:val="-2"/>
          <w:sz w:val="26"/>
        </w:rPr>
        <w:t> </w:t>
      </w:r>
      <w:r>
        <w:rPr>
          <w:i/>
          <w:sz w:val="26"/>
        </w:rPr>
        <w:t>tri</w:t>
      </w:r>
      <w:r>
        <w:rPr>
          <w:i/>
          <w:spacing w:val="-2"/>
          <w:sz w:val="26"/>
        </w:rPr>
        <w:t> </w:t>
      </w:r>
      <w:r>
        <w:rPr>
          <w:i/>
          <w:sz w:val="26"/>
        </w:rPr>
        <w:t>quyền</w:t>
      </w:r>
      <w:r>
        <w:rPr>
          <w:i/>
          <w:spacing w:val="-1"/>
          <w:sz w:val="26"/>
        </w:rPr>
        <w:t> </w:t>
      </w:r>
      <w:r>
        <w:rPr>
          <w:i/>
          <w:sz w:val="26"/>
        </w:rPr>
        <w:t>phải chăng? </w:t>
      </w:r>
      <w:r>
        <w:rPr>
          <w:sz w:val="26"/>
        </w:rPr>
        <w:t>Không phải.</w:t>
      </w:r>
    </w:p>
    <w:p>
      <w:pPr>
        <w:pStyle w:val="BodyText"/>
        <w:spacing w:before="117"/>
        <w:jc w:val="left"/>
      </w:pPr>
      <w:r>
        <w:rPr/>
        <w:t>Hay</w:t>
      </w:r>
      <w:r>
        <w:rPr>
          <w:spacing w:val="28"/>
        </w:rPr>
        <w:t> </w:t>
      </w:r>
      <w:r>
        <w:rPr/>
        <w:t>là</w:t>
      </w:r>
      <w:r>
        <w:rPr>
          <w:spacing w:val="31"/>
        </w:rPr>
        <w:t> </w:t>
      </w:r>
      <w:r>
        <w:rPr/>
        <w:t>người</w:t>
      </w:r>
      <w:r>
        <w:rPr>
          <w:spacing w:val="33"/>
        </w:rPr>
        <w:t> </w:t>
      </w:r>
      <w:r>
        <w:rPr/>
        <w:t>nào</w:t>
      </w:r>
      <w:r>
        <w:rPr>
          <w:spacing w:val="31"/>
        </w:rPr>
        <w:t> </w:t>
      </w:r>
      <w:r>
        <w:rPr/>
        <w:t>sẽ</w:t>
      </w:r>
      <w:r>
        <w:rPr>
          <w:spacing w:val="33"/>
        </w:rPr>
        <w:t> </w:t>
      </w:r>
      <w:r>
        <w:rPr/>
        <w:t>tiến</w:t>
      </w:r>
      <w:r>
        <w:rPr>
          <w:spacing w:val="34"/>
        </w:rPr>
        <w:t> </w:t>
      </w:r>
      <w:r>
        <w:rPr/>
        <w:t>hóa</w:t>
      </w:r>
      <w:r>
        <w:rPr>
          <w:spacing w:val="31"/>
        </w:rPr>
        <w:t> </w:t>
      </w:r>
      <w:r>
        <w:rPr/>
        <w:t>tri</w:t>
      </w:r>
      <w:r>
        <w:rPr>
          <w:spacing w:val="33"/>
        </w:rPr>
        <w:t> </w:t>
      </w:r>
      <w:r>
        <w:rPr/>
        <w:t>dị</w:t>
      </w:r>
      <w:r>
        <w:rPr>
          <w:spacing w:val="31"/>
        </w:rPr>
        <w:t> </w:t>
      </w:r>
      <w:r>
        <w:rPr/>
        <w:t>tri</w:t>
      </w:r>
      <w:r>
        <w:rPr>
          <w:spacing w:val="33"/>
        </w:rPr>
        <w:t> </w:t>
      </w:r>
      <w:r>
        <w:rPr/>
        <w:t>quyền,</w:t>
      </w:r>
      <w:r>
        <w:rPr>
          <w:spacing w:val="31"/>
        </w:rPr>
        <w:t> </w:t>
      </w:r>
      <w:r>
        <w:rPr/>
        <w:t>thì</w:t>
      </w:r>
      <w:r>
        <w:rPr>
          <w:spacing w:val="31"/>
        </w:rPr>
        <w:t> </w:t>
      </w:r>
      <w:r>
        <w:rPr/>
        <w:t>người</w:t>
      </w:r>
      <w:r>
        <w:rPr>
          <w:spacing w:val="33"/>
        </w:rPr>
        <w:t> </w:t>
      </w:r>
      <w:r>
        <w:rPr/>
        <w:t>ấy</w:t>
      </w:r>
      <w:r>
        <w:rPr>
          <w:spacing w:val="26"/>
        </w:rPr>
        <w:t> </w:t>
      </w:r>
      <w:r>
        <w:rPr/>
        <w:t>đã</w:t>
      </w:r>
      <w:r>
        <w:rPr>
          <w:spacing w:val="33"/>
        </w:rPr>
        <w:t> </w:t>
      </w:r>
      <w:r>
        <w:rPr/>
        <w:t>từng</w:t>
      </w:r>
      <w:r>
        <w:rPr>
          <w:spacing w:val="31"/>
        </w:rPr>
        <w:t> </w:t>
      </w:r>
      <w:r>
        <w:rPr/>
        <w:t>chu</w:t>
      </w:r>
      <w:r>
        <w:rPr>
          <w:spacing w:val="35"/>
        </w:rPr>
        <w:t> </w:t>
      </w:r>
      <w:r>
        <w:rPr/>
        <w:t>tường</w:t>
      </w:r>
      <w:r>
        <w:rPr>
          <w:spacing w:val="33"/>
        </w:rPr>
        <w:t> </w:t>
      </w:r>
      <w:r>
        <w:rPr/>
        <w:t>nhãn quyền phải chăng? Không phải.</w:t>
      </w:r>
    </w:p>
    <w:p>
      <w:pPr>
        <w:pStyle w:val="Heading7"/>
        <w:spacing w:before="6"/>
      </w:pPr>
      <w:r>
        <w:rPr>
          <w:spacing w:val="-2"/>
        </w:rPr>
        <w:t>1437.</w:t>
      </w:r>
    </w:p>
    <w:p>
      <w:pPr>
        <w:spacing w:line="240" w:lineRule="auto" w:before="0"/>
        <w:ind w:left="708" w:right="0" w:firstLine="0"/>
        <w:jc w:val="left"/>
        <w:rPr>
          <w:sz w:val="26"/>
        </w:rPr>
      </w:pPr>
      <w:r>
        <w:rPr>
          <w:i/>
          <w:sz w:val="26"/>
        </w:rPr>
        <w:t>Người</w:t>
      </w:r>
      <w:r>
        <w:rPr>
          <w:i/>
          <w:spacing w:val="-2"/>
          <w:sz w:val="26"/>
        </w:rPr>
        <w:t> </w:t>
      </w:r>
      <w:r>
        <w:rPr>
          <w:i/>
          <w:sz w:val="26"/>
        </w:rPr>
        <w:t>nào</w:t>
      </w:r>
      <w:r>
        <w:rPr>
          <w:i/>
          <w:spacing w:val="-2"/>
          <w:sz w:val="26"/>
        </w:rPr>
        <w:t> </w:t>
      </w:r>
      <w:r>
        <w:rPr>
          <w:i/>
          <w:sz w:val="26"/>
        </w:rPr>
        <w:t>đã</w:t>
      </w:r>
      <w:r>
        <w:rPr>
          <w:i/>
          <w:spacing w:val="-2"/>
          <w:sz w:val="26"/>
        </w:rPr>
        <w:t> </w:t>
      </w:r>
      <w:r>
        <w:rPr>
          <w:i/>
          <w:sz w:val="26"/>
        </w:rPr>
        <w:t>từng</w:t>
      </w:r>
      <w:r>
        <w:rPr>
          <w:i/>
          <w:spacing w:val="-1"/>
          <w:sz w:val="26"/>
        </w:rPr>
        <w:t> </w:t>
      </w:r>
      <w:r>
        <w:rPr>
          <w:i/>
          <w:sz w:val="26"/>
        </w:rPr>
        <w:t>chu tường</w:t>
      </w:r>
      <w:r>
        <w:rPr>
          <w:i/>
          <w:spacing w:val="-2"/>
          <w:sz w:val="26"/>
        </w:rPr>
        <w:t> </w:t>
      </w:r>
      <w:r>
        <w:rPr>
          <w:i/>
          <w:sz w:val="26"/>
        </w:rPr>
        <w:t>nhãn</w:t>
      </w:r>
      <w:r>
        <w:rPr>
          <w:i/>
          <w:spacing w:val="-1"/>
          <w:sz w:val="26"/>
        </w:rPr>
        <w:t> </w:t>
      </w:r>
      <w:r>
        <w:rPr>
          <w:i/>
          <w:sz w:val="26"/>
        </w:rPr>
        <w:t>quyền,</w:t>
      </w:r>
      <w:r>
        <w:rPr>
          <w:i/>
          <w:spacing w:val="-1"/>
          <w:sz w:val="26"/>
        </w:rPr>
        <w:t> </w:t>
      </w:r>
      <w:r>
        <w:rPr>
          <w:i/>
          <w:sz w:val="26"/>
        </w:rPr>
        <w:t>thì</w:t>
      </w:r>
      <w:r>
        <w:rPr>
          <w:i/>
          <w:spacing w:val="-2"/>
          <w:sz w:val="26"/>
        </w:rPr>
        <w:t> </w:t>
      </w:r>
      <w:r>
        <w:rPr>
          <w:i/>
          <w:sz w:val="26"/>
        </w:rPr>
        <w:t>người</w:t>
      </w:r>
      <w:r>
        <w:rPr>
          <w:i/>
          <w:spacing w:val="-2"/>
          <w:sz w:val="26"/>
        </w:rPr>
        <w:t> </w:t>
      </w:r>
      <w:r>
        <w:rPr>
          <w:i/>
          <w:sz w:val="26"/>
        </w:rPr>
        <w:t>ấy</w:t>
      </w:r>
      <w:r>
        <w:rPr>
          <w:i/>
          <w:spacing w:val="-1"/>
          <w:sz w:val="26"/>
        </w:rPr>
        <w:t> </w:t>
      </w:r>
      <w:r>
        <w:rPr>
          <w:i/>
          <w:sz w:val="26"/>
        </w:rPr>
        <w:t>sẽ</w:t>
      </w:r>
      <w:r>
        <w:rPr>
          <w:i/>
          <w:spacing w:val="-1"/>
          <w:sz w:val="26"/>
        </w:rPr>
        <w:t> </w:t>
      </w:r>
      <w:r>
        <w:rPr>
          <w:i/>
          <w:sz w:val="26"/>
        </w:rPr>
        <w:t>tiến hóa</w:t>
      </w:r>
      <w:r>
        <w:rPr>
          <w:i/>
          <w:spacing w:val="-2"/>
          <w:sz w:val="26"/>
        </w:rPr>
        <w:t> </w:t>
      </w:r>
      <w:r>
        <w:rPr>
          <w:i/>
          <w:sz w:val="26"/>
        </w:rPr>
        <w:t>tri</w:t>
      </w:r>
      <w:r>
        <w:rPr>
          <w:i/>
          <w:spacing w:val="-1"/>
          <w:sz w:val="26"/>
        </w:rPr>
        <w:t> </w:t>
      </w:r>
      <w:r>
        <w:rPr>
          <w:i/>
          <w:sz w:val="26"/>
        </w:rPr>
        <w:t>dĩ</w:t>
      </w:r>
      <w:r>
        <w:rPr>
          <w:i/>
          <w:spacing w:val="-2"/>
          <w:sz w:val="26"/>
        </w:rPr>
        <w:t> </w:t>
      </w:r>
      <w:r>
        <w:rPr>
          <w:i/>
          <w:sz w:val="26"/>
        </w:rPr>
        <w:t>tri</w:t>
      </w:r>
      <w:r>
        <w:rPr>
          <w:i/>
          <w:spacing w:val="-2"/>
          <w:sz w:val="26"/>
        </w:rPr>
        <w:t> </w:t>
      </w:r>
      <w:r>
        <w:rPr>
          <w:i/>
          <w:sz w:val="26"/>
        </w:rPr>
        <w:t>quyền</w:t>
      </w:r>
      <w:r>
        <w:rPr>
          <w:i/>
          <w:spacing w:val="-1"/>
          <w:sz w:val="26"/>
        </w:rPr>
        <w:t> </w:t>
      </w:r>
      <w:r>
        <w:rPr>
          <w:i/>
          <w:sz w:val="26"/>
        </w:rPr>
        <w:t>phải chăng? </w:t>
      </w:r>
      <w:r>
        <w:rPr>
          <w:sz w:val="26"/>
        </w:rPr>
        <w:t>Không phải.</w:t>
      </w:r>
    </w:p>
    <w:p>
      <w:pPr>
        <w:pStyle w:val="BodyText"/>
        <w:spacing w:before="117"/>
        <w:jc w:val="left"/>
      </w:pPr>
      <w:r>
        <w:rPr/>
        <w:t>Hay</w:t>
      </w:r>
      <w:r>
        <w:rPr>
          <w:spacing w:val="28"/>
        </w:rPr>
        <w:t> </w:t>
      </w:r>
      <w:r>
        <w:rPr/>
        <w:t>là</w:t>
      </w:r>
      <w:r>
        <w:rPr>
          <w:spacing w:val="31"/>
        </w:rPr>
        <w:t> </w:t>
      </w:r>
      <w:r>
        <w:rPr/>
        <w:t>người</w:t>
      </w:r>
      <w:r>
        <w:rPr>
          <w:spacing w:val="33"/>
        </w:rPr>
        <w:t> </w:t>
      </w:r>
      <w:r>
        <w:rPr/>
        <w:t>nào</w:t>
      </w:r>
      <w:r>
        <w:rPr>
          <w:spacing w:val="31"/>
        </w:rPr>
        <w:t> </w:t>
      </w:r>
      <w:r>
        <w:rPr/>
        <w:t>sẽ</w:t>
      </w:r>
      <w:r>
        <w:rPr>
          <w:spacing w:val="33"/>
        </w:rPr>
        <w:t> </w:t>
      </w:r>
      <w:r>
        <w:rPr/>
        <w:t>tiến</w:t>
      </w:r>
      <w:r>
        <w:rPr>
          <w:spacing w:val="34"/>
        </w:rPr>
        <w:t> </w:t>
      </w:r>
      <w:r>
        <w:rPr/>
        <w:t>hóa</w:t>
      </w:r>
      <w:r>
        <w:rPr>
          <w:spacing w:val="31"/>
        </w:rPr>
        <w:t> </w:t>
      </w:r>
      <w:r>
        <w:rPr/>
        <w:t>tri</w:t>
      </w:r>
      <w:r>
        <w:rPr>
          <w:spacing w:val="33"/>
        </w:rPr>
        <w:t> </w:t>
      </w:r>
      <w:r>
        <w:rPr/>
        <w:t>dĩ</w:t>
      </w:r>
      <w:r>
        <w:rPr>
          <w:spacing w:val="31"/>
        </w:rPr>
        <w:t> </w:t>
      </w:r>
      <w:r>
        <w:rPr/>
        <w:t>tri</w:t>
      </w:r>
      <w:r>
        <w:rPr>
          <w:spacing w:val="33"/>
        </w:rPr>
        <w:t> </w:t>
      </w:r>
      <w:r>
        <w:rPr/>
        <w:t>quyền,</w:t>
      </w:r>
      <w:r>
        <w:rPr>
          <w:spacing w:val="31"/>
        </w:rPr>
        <w:t> </w:t>
      </w:r>
      <w:r>
        <w:rPr/>
        <w:t>thì</w:t>
      </w:r>
      <w:r>
        <w:rPr>
          <w:spacing w:val="31"/>
        </w:rPr>
        <w:t> </w:t>
      </w:r>
      <w:r>
        <w:rPr/>
        <w:t>người</w:t>
      </w:r>
      <w:r>
        <w:rPr>
          <w:spacing w:val="33"/>
        </w:rPr>
        <w:t> </w:t>
      </w:r>
      <w:r>
        <w:rPr/>
        <w:t>ấy</w:t>
      </w:r>
      <w:r>
        <w:rPr>
          <w:spacing w:val="26"/>
        </w:rPr>
        <w:t> </w:t>
      </w:r>
      <w:r>
        <w:rPr/>
        <w:t>đã</w:t>
      </w:r>
      <w:r>
        <w:rPr>
          <w:spacing w:val="33"/>
        </w:rPr>
        <w:t> </w:t>
      </w:r>
      <w:r>
        <w:rPr/>
        <w:t>từng</w:t>
      </w:r>
      <w:r>
        <w:rPr>
          <w:spacing w:val="31"/>
        </w:rPr>
        <w:t> </w:t>
      </w:r>
      <w:r>
        <w:rPr/>
        <w:t>chu</w:t>
      </w:r>
      <w:r>
        <w:rPr>
          <w:spacing w:val="35"/>
        </w:rPr>
        <w:t> </w:t>
      </w:r>
      <w:r>
        <w:rPr/>
        <w:t>tường</w:t>
      </w:r>
      <w:r>
        <w:rPr>
          <w:spacing w:val="33"/>
        </w:rPr>
        <w:t> </w:t>
      </w:r>
      <w:r>
        <w:rPr/>
        <w:t>nhãn quyền phải chăng? Không phải.</w:t>
      </w:r>
    </w:p>
    <w:p>
      <w:pPr>
        <w:pStyle w:val="BodyText"/>
        <w:spacing w:after="0"/>
        <w:jc w:val="left"/>
        <w:sectPr>
          <w:pgSz w:w="11630" w:h="16450"/>
          <w:pgMar w:header="576" w:footer="0" w:top="920" w:bottom="280" w:left="850" w:right="850"/>
        </w:sectPr>
      </w:pPr>
    </w:p>
    <w:p>
      <w:pPr>
        <w:pStyle w:val="Heading7"/>
        <w:spacing w:line="295" w:lineRule="exact" w:before="275"/>
      </w:pPr>
      <w:r>
        <w:rPr>
          <w:spacing w:val="-2"/>
        </w:rPr>
        <w:t>1438.</w:t>
      </w:r>
    </w:p>
    <w:p>
      <w:pPr>
        <w:spacing w:line="240" w:lineRule="auto" w:before="0"/>
        <w:ind w:left="708" w:right="133" w:firstLine="0"/>
        <w:jc w:val="left"/>
        <w:rPr>
          <w:sz w:val="26"/>
        </w:rPr>
      </w:pPr>
      <w:r>
        <w:rPr>
          <w:i/>
          <w:sz w:val="26"/>
        </w:rPr>
        <w:t>Người</w:t>
      </w:r>
      <w:r>
        <w:rPr>
          <w:i/>
          <w:spacing w:val="19"/>
          <w:sz w:val="26"/>
        </w:rPr>
        <w:t> </w:t>
      </w:r>
      <w:r>
        <w:rPr>
          <w:i/>
          <w:sz w:val="26"/>
        </w:rPr>
        <w:t>nào</w:t>
      </w:r>
      <w:r>
        <w:rPr>
          <w:i/>
          <w:spacing w:val="19"/>
          <w:sz w:val="26"/>
        </w:rPr>
        <w:t> </w:t>
      </w:r>
      <w:r>
        <w:rPr>
          <w:i/>
          <w:sz w:val="26"/>
        </w:rPr>
        <w:t>đã</w:t>
      </w:r>
      <w:r>
        <w:rPr>
          <w:i/>
          <w:spacing w:val="19"/>
          <w:sz w:val="26"/>
        </w:rPr>
        <w:t> </w:t>
      </w:r>
      <w:r>
        <w:rPr>
          <w:i/>
          <w:sz w:val="26"/>
        </w:rPr>
        <w:t>từng</w:t>
      </w:r>
      <w:r>
        <w:rPr>
          <w:i/>
          <w:spacing w:val="19"/>
          <w:sz w:val="26"/>
        </w:rPr>
        <w:t> </w:t>
      </w:r>
      <w:r>
        <w:rPr>
          <w:i/>
          <w:sz w:val="26"/>
        </w:rPr>
        <w:t>chu</w:t>
      </w:r>
      <w:r>
        <w:rPr>
          <w:i/>
          <w:spacing w:val="21"/>
          <w:sz w:val="26"/>
        </w:rPr>
        <w:t> </w:t>
      </w:r>
      <w:r>
        <w:rPr>
          <w:i/>
          <w:sz w:val="26"/>
        </w:rPr>
        <w:t>tường</w:t>
      </w:r>
      <w:r>
        <w:rPr>
          <w:i/>
          <w:spacing w:val="19"/>
          <w:sz w:val="26"/>
        </w:rPr>
        <w:t> </w:t>
      </w:r>
      <w:r>
        <w:rPr>
          <w:i/>
          <w:sz w:val="26"/>
        </w:rPr>
        <w:t>nhãn</w:t>
      </w:r>
      <w:r>
        <w:rPr>
          <w:i/>
          <w:spacing w:val="19"/>
          <w:sz w:val="26"/>
        </w:rPr>
        <w:t> </w:t>
      </w:r>
      <w:r>
        <w:rPr>
          <w:i/>
          <w:sz w:val="26"/>
        </w:rPr>
        <w:t>quyền,</w:t>
      </w:r>
      <w:r>
        <w:rPr>
          <w:i/>
          <w:spacing w:val="19"/>
          <w:sz w:val="26"/>
        </w:rPr>
        <w:t> </w:t>
      </w:r>
      <w:r>
        <w:rPr>
          <w:i/>
          <w:sz w:val="26"/>
        </w:rPr>
        <w:t>thì</w:t>
      </w:r>
      <w:r>
        <w:rPr>
          <w:i/>
          <w:spacing w:val="19"/>
          <w:sz w:val="26"/>
        </w:rPr>
        <w:t> </w:t>
      </w:r>
      <w:r>
        <w:rPr>
          <w:i/>
          <w:sz w:val="26"/>
        </w:rPr>
        <w:t>người</w:t>
      </w:r>
      <w:r>
        <w:rPr>
          <w:i/>
          <w:spacing w:val="19"/>
          <w:sz w:val="26"/>
        </w:rPr>
        <w:t> </w:t>
      </w:r>
      <w:r>
        <w:rPr>
          <w:i/>
          <w:sz w:val="26"/>
        </w:rPr>
        <w:t>ấy</w:t>
      </w:r>
      <w:r>
        <w:rPr>
          <w:i/>
          <w:spacing w:val="19"/>
          <w:sz w:val="26"/>
        </w:rPr>
        <w:t> </w:t>
      </w:r>
      <w:r>
        <w:rPr>
          <w:i/>
          <w:sz w:val="26"/>
        </w:rPr>
        <w:t>sẽ</w:t>
      </w:r>
      <w:r>
        <w:rPr>
          <w:i/>
          <w:spacing w:val="19"/>
          <w:sz w:val="26"/>
        </w:rPr>
        <w:t> </w:t>
      </w:r>
      <w:r>
        <w:rPr>
          <w:i/>
          <w:sz w:val="26"/>
        </w:rPr>
        <w:t>làm</w:t>
      </w:r>
      <w:r>
        <w:rPr>
          <w:i/>
          <w:spacing w:val="19"/>
          <w:sz w:val="26"/>
        </w:rPr>
        <w:t> </w:t>
      </w:r>
      <w:r>
        <w:rPr>
          <w:i/>
          <w:sz w:val="26"/>
        </w:rPr>
        <w:t>cho</w:t>
      </w:r>
      <w:r>
        <w:rPr>
          <w:i/>
          <w:spacing w:val="19"/>
          <w:sz w:val="26"/>
        </w:rPr>
        <w:t> </w:t>
      </w:r>
      <w:r>
        <w:rPr>
          <w:i/>
          <w:sz w:val="26"/>
        </w:rPr>
        <w:t>rõ</w:t>
      </w:r>
      <w:r>
        <w:rPr>
          <w:i/>
          <w:spacing w:val="23"/>
          <w:sz w:val="26"/>
        </w:rPr>
        <w:t> </w:t>
      </w:r>
      <w:r>
        <w:rPr>
          <w:i/>
          <w:sz w:val="26"/>
        </w:rPr>
        <w:t>thấu</w:t>
      </w:r>
      <w:r>
        <w:rPr>
          <w:i/>
          <w:spacing w:val="19"/>
          <w:sz w:val="26"/>
        </w:rPr>
        <w:t> </w:t>
      </w:r>
      <w:r>
        <w:rPr>
          <w:i/>
          <w:sz w:val="26"/>
        </w:rPr>
        <w:t>tri</w:t>
      </w:r>
      <w:r>
        <w:rPr>
          <w:i/>
          <w:spacing w:val="19"/>
          <w:sz w:val="26"/>
        </w:rPr>
        <w:t> </w:t>
      </w:r>
      <w:r>
        <w:rPr>
          <w:i/>
          <w:sz w:val="26"/>
        </w:rPr>
        <w:t>cụ</w:t>
      </w:r>
      <w:r>
        <w:rPr>
          <w:i/>
          <w:spacing w:val="19"/>
          <w:sz w:val="26"/>
        </w:rPr>
        <w:t> </w:t>
      </w:r>
      <w:r>
        <w:rPr>
          <w:i/>
          <w:sz w:val="26"/>
        </w:rPr>
        <w:t>tri quyền phải chăng? </w:t>
      </w:r>
      <w:r>
        <w:rPr>
          <w:sz w:val="26"/>
        </w:rPr>
        <w:t>Không phải.</w:t>
      </w:r>
    </w:p>
    <w:p>
      <w:pPr>
        <w:pStyle w:val="BodyText"/>
        <w:spacing w:before="116"/>
        <w:jc w:val="left"/>
      </w:pPr>
      <w:r>
        <w:rPr/>
        <w:t>Hay là người nào sẽ làm cho rõ</w:t>
      </w:r>
      <w:r>
        <w:rPr>
          <w:spacing w:val="21"/>
        </w:rPr>
        <w:t> </w:t>
      </w:r>
      <w:r>
        <w:rPr/>
        <w:t>thấu tri</w:t>
      </w:r>
      <w:r>
        <w:rPr>
          <w:spacing w:val="17"/>
        </w:rPr>
        <w:t> </w:t>
      </w:r>
      <w:r>
        <w:rPr/>
        <w:t>cụ tri quyền, thì người ấy đã từng chu</w:t>
      </w:r>
      <w:r>
        <w:rPr>
          <w:spacing w:val="20"/>
        </w:rPr>
        <w:t> </w:t>
      </w:r>
      <w:r>
        <w:rPr/>
        <w:t>tường</w:t>
      </w:r>
      <w:r>
        <w:rPr>
          <w:spacing w:val="80"/>
        </w:rPr>
        <w:t> </w:t>
      </w:r>
      <w:r>
        <w:rPr/>
        <w:t>nhãn quyền phải chăng? Không phải.</w:t>
      </w:r>
    </w:p>
    <w:p>
      <w:pPr>
        <w:pStyle w:val="Heading7"/>
        <w:spacing w:line="295" w:lineRule="exact" w:before="9"/>
      </w:pPr>
      <w:r>
        <w:rPr>
          <w:spacing w:val="-2"/>
        </w:rPr>
        <w:t>1439.</w:t>
      </w:r>
    </w:p>
    <w:p>
      <w:pPr>
        <w:spacing w:line="295" w:lineRule="exact" w:before="0"/>
        <w:ind w:left="708" w:right="0" w:firstLine="0"/>
        <w:jc w:val="left"/>
        <w:rPr>
          <w:i/>
          <w:sz w:val="26"/>
        </w:rPr>
      </w:pPr>
      <w:r>
        <w:rPr>
          <w:i/>
          <w:sz w:val="26"/>
        </w:rPr>
        <w:t>Người</w:t>
      </w:r>
      <w:r>
        <w:rPr>
          <w:i/>
          <w:spacing w:val="5"/>
          <w:sz w:val="26"/>
        </w:rPr>
        <w:t> </w:t>
      </w:r>
      <w:r>
        <w:rPr>
          <w:i/>
          <w:sz w:val="26"/>
        </w:rPr>
        <w:t>nào</w:t>
      </w:r>
      <w:r>
        <w:rPr>
          <w:i/>
          <w:spacing w:val="8"/>
          <w:sz w:val="26"/>
        </w:rPr>
        <w:t> </w:t>
      </w:r>
      <w:r>
        <w:rPr>
          <w:i/>
          <w:sz w:val="26"/>
        </w:rPr>
        <w:t>đã</w:t>
      </w:r>
      <w:r>
        <w:rPr>
          <w:i/>
          <w:spacing w:val="5"/>
          <w:sz w:val="26"/>
        </w:rPr>
        <w:t> </w:t>
      </w:r>
      <w:r>
        <w:rPr>
          <w:i/>
          <w:sz w:val="26"/>
        </w:rPr>
        <w:t>từng</w:t>
      </w:r>
      <w:r>
        <w:rPr>
          <w:i/>
          <w:spacing w:val="7"/>
          <w:sz w:val="26"/>
        </w:rPr>
        <w:t> </w:t>
      </w:r>
      <w:r>
        <w:rPr>
          <w:i/>
          <w:sz w:val="26"/>
        </w:rPr>
        <w:t>trừ</w:t>
      </w:r>
      <w:r>
        <w:rPr>
          <w:i/>
          <w:spacing w:val="8"/>
          <w:sz w:val="26"/>
        </w:rPr>
        <w:t> </w:t>
      </w:r>
      <w:r>
        <w:rPr>
          <w:i/>
          <w:sz w:val="26"/>
        </w:rPr>
        <w:t>ưu</w:t>
      </w:r>
      <w:r>
        <w:rPr>
          <w:i/>
          <w:spacing w:val="7"/>
          <w:sz w:val="26"/>
        </w:rPr>
        <w:t> </w:t>
      </w:r>
      <w:r>
        <w:rPr>
          <w:i/>
          <w:sz w:val="26"/>
        </w:rPr>
        <w:t>quyền,</w:t>
      </w:r>
      <w:r>
        <w:rPr>
          <w:i/>
          <w:spacing w:val="8"/>
          <w:sz w:val="26"/>
        </w:rPr>
        <w:t> </w:t>
      </w:r>
      <w:r>
        <w:rPr>
          <w:i/>
          <w:sz w:val="26"/>
        </w:rPr>
        <w:t>thì</w:t>
      </w:r>
      <w:r>
        <w:rPr>
          <w:i/>
          <w:spacing w:val="6"/>
          <w:sz w:val="26"/>
        </w:rPr>
        <w:t> </w:t>
      </w:r>
      <w:r>
        <w:rPr>
          <w:i/>
          <w:sz w:val="26"/>
        </w:rPr>
        <w:t>người</w:t>
      </w:r>
      <w:r>
        <w:rPr>
          <w:i/>
          <w:spacing w:val="5"/>
          <w:sz w:val="26"/>
        </w:rPr>
        <w:t> </w:t>
      </w:r>
      <w:r>
        <w:rPr>
          <w:i/>
          <w:sz w:val="26"/>
        </w:rPr>
        <w:t>ấy</w:t>
      </w:r>
      <w:r>
        <w:rPr>
          <w:i/>
          <w:spacing w:val="6"/>
          <w:sz w:val="26"/>
        </w:rPr>
        <w:t> </w:t>
      </w:r>
      <w:r>
        <w:rPr>
          <w:i/>
          <w:sz w:val="26"/>
        </w:rPr>
        <w:t>sẽ</w:t>
      </w:r>
      <w:r>
        <w:rPr>
          <w:i/>
          <w:spacing w:val="6"/>
          <w:sz w:val="26"/>
        </w:rPr>
        <w:t> </w:t>
      </w:r>
      <w:r>
        <w:rPr>
          <w:i/>
          <w:sz w:val="26"/>
        </w:rPr>
        <w:t>tiến</w:t>
      </w:r>
      <w:r>
        <w:rPr>
          <w:i/>
          <w:spacing w:val="10"/>
          <w:sz w:val="26"/>
        </w:rPr>
        <w:t> </w:t>
      </w:r>
      <w:r>
        <w:rPr>
          <w:i/>
          <w:sz w:val="26"/>
        </w:rPr>
        <w:t>hóa</w:t>
      </w:r>
      <w:r>
        <w:rPr>
          <w:i/>
          <w:spacing w:val="6"/>
          <w:sz w:val="26"/>
        </w:rPr>
        <w:t> </w:t>
      </w:r>
      <w:r>
        <w:rPr>
          <w:i/>
          <w:sz w:val="26"/>
        </w:rPr>
        <w:t>tri</w:t>
      </w:r>
      <w:r>
        <w:rPr>
          <w:i/>
          <w:spacing w:val="5"/>
          <w:sz w:val="26"/>
        </w:rPr>
        <w:t> </w:t>
      </w:r>
      <w:r>
        <w:rPr>
          <w:i/>
          <w:sz w:val="26"/>
        </w:rPr>
        <w:t>dị</w:t>
      </w:r>
      <w:r>
        <w:rPr>
          <w:i/>
          <w:spacing w:val="6"/>
          <w:sz w:val="26"/>
        </w:rPr>
        <w:t> </w:t>
      </w:r>
      <w:r>
        <w:rPr>
          <w:i/>
          <w:sz w:val="26"/>
        </w:rPr>
        <w:t>tri</w:t>
      </w:r>
      <w:r>
        <w:rPr>
          <w:i/>
          <w:spacing w:val="8"/>
          <w:sz w:val="26"/>
        </w:rPr>
        <w:t> </w:t>
      </w:r>
      <w:r>
        <w:rPr>
          <w:i/>
          <w:sz w:val="26"/>
        </w:rPr>
        <w:t>quyền</w:t>
      </w:r>
      <w:r>
        <w:rPr>
          <w:i/>
          <w:spacing w:val="6"/>
          <w:sz w:val="26"/>
        </w:rPr>
        <w:t> </w:t>
      </w:r>
      <w:r>
        <w:rPr>
          <w:i/>
          <w:sz w:val="26"/>
        </w:rPr>
        <w:t>phải</w:t>
      </w:r>
      <w:r>
        <w:rPr>
          <w:i/>
          <w:spacing w:val="6"/>
          <w:sz w:val="26"/>
        </w:rPr>
        <w:t> </w:t>
      </w:r>
      <w:r>
        <w:rPr>
          <w:i/>
          <w:spacing w:val="-2"/>
          <w:sz w:val="26"/>
        </w:rPr>
        <w:t>chăng?</w:t>
      </w:r>
    </w:p>
    <w:p>
      <w:pPr>
        <w:pStyle w:val="BodyText"/>
        <w:spacing w:before="1"/>
        <w:ind w:left="708"/>
        <w:jc w:val="left"/>
      </w:pPr>
      <w:r>
        <w:rPr/>
        <w:t>Không</w:t>
      </w:r>
      <w:r>
        <w:rPr>
          <w:spacing w:val="-9"/>
        </w:rPr>
        <w:t> </w:t>
      </w:r>
      <w:r>
        <w:rPr>
          <w:spacing w:val="-2"/>
        </w:rPr>
        <w:t>phải.</w:t>
      </w:r>
    </w:p>
    <w:p>
      <w:pPr>
        <w:pStyle w:val="BodyText"/>
        <w:spacing w:before="119"/>
        <w:jc w:val="left"/>
      </w:pPr>
      <w:r>
        <w:rPr/>
        <w:t>Hay là</w:t>
      </w:r>
      <w:r>
        <w:rPr>
          <w:spacing w:val="18"/>
        </w:rPr>
        <w:t> </w:t>
      </w:r>
      <w:r>
        <w:rPr/>
        <w:t>người</w:t>
      </w:r>
      <w:r>
        <w:rPr>
          <w:spacing w:val="18"/>
        </w:rPr>
        <w:t> </w:t>
      </w:r>
      <w:r>
        <w:rPr/>
        <w:t>nào</w:t>
      </w:r>
      <w:r>
        <w:rPr>
          <w:spacing w:val="16"/>
        </w:rPr>
        <w:t> </w:t>
      </w:r>
      <w:r>
        <w:rPr/>
        <w:t>sẽ</w:t>
      </w:r>
      <w:r>
        <w:rPr>
          <w:spacing w:val="17"/>
        </w:rPr>
        <w:t> </w:t>
      </w:r>
      <w:r>
        <w:rPr/>
        <w:t>tiến</w:t>
      </w:r>
      <w:r>
        <w:rPr>
          <w:spacing w:val="20"/>
        </w:rPr>
        <w:t> </w:t>
      </w:r>
      <w:r>
        <w:rPr/>
        <w:t>hóa</w:t>
      </w:r>
      <w:r>
        <w:rPr>
          <w:spacing w:val="19"/>
        </w:rPr>
        <w:t> </w:t>
      </w:r>
      <w:r>
        <w:rPr/>
        <w:t>tri</w:t>
      </w:r>
      <w:r>
        <w:rPr>
          <w:spacing w:val="17"/>
        </w:rPr>
        <w:t> </w:t>
      </w:r>
      <w:r>
        <w:rPr/>
        <w:t>dị</w:t>
      </w:r>
      <w:r>
        <w:rPr>
          <w:spacing w:val="16"/>
        </w:rPr>
        <w:t> </w:t>
      </w:r>
      <w:r>
        <w:rPr/>
        <w:t>tri</w:t>
      </w:r>
      <w:r>
        <w:rPr>
          <w:spacing w:val="18"/>
        </w:rPr>
        <w:t> </w:t>
      </w:r>
      <w:r>
        <w:rPr/>
        <w:t>quyền,</w:t>
      </w:r>
      <w:r>
        <w:rPr>
          <w:spacing w:val="18"/>
        </w:rPr>
        <w:t> </w:t>
      </w:r>
      <w:r>
        <w:rPr/>
        <w:t>thì</w:t>
      </w:r>
      <w:r>
        <w:rPr>
          <w:spacing w:val="16"/>
        </w:rPr>
        <w:t> </w:t>
      </w:r>
      <w:r>
        <w:rPr/>
        <w:t>người</w:t>
      </w:r>
      <w:r>
        <w:rPr>
          <w:spacing w:val="16"/>
        </w:rPr>
        <w:t> </w:t>
      </w:r>
      <w:r>
        <w:rPr/>
        <w:t>ấy đã</w:t>
      </w:r>
      <w:r>
        <w:rPr>
          <w:spacing w:val="19"/>
        </w:rPr>
        <w:t> </w:t>
      </w:r>
      <w:r>
        <w:rPr/>
        <w:t>từng</w:t>
      </w:r>
      <w:r>
        <w:rPr>
          <w:spacing w:val="21"/>
        </w:rPr>
        <w:t> </w:t>
      </w:r>
      <w:r>
        <w:rPr/>
        <w:t>trừ</w:t>
      </w:r>
      <w:r>
        <w:rPr>
          <w:spacing w:val="17"/>
        </w:rPr>
        <w:t> </w:t>
      </w:r>
      <w:r>
        <w:rPr/>
        <w:t>ưu</w:t>
      </w:r>
      <w:r>
        <w:rPr>
          <w:spacing w:val="18"/>
        </w:rPr>
        <w:t> </w:t>
      </w:r>
      <w:r>
        <w:rPr/>
        <w:t>quyền</w:t>
      </w:r>
      <w:r>
        <w:rPr>
          <w:spacing w:val="19"/>
        </w:rPr>
        <w:t> </w:t>
      </w:r>
      <w:r>
        <w:rPr/>
        <w:t>phải chăng? Không phải.</w:t>
      </w:r>
    </w:p>
    <w:p>
      <w:pPr>
        <w:pStyle w:val="Heading7"/>
      </w:pPr>
      <w:r>
        <w:rPr>
          <w:spacing w:val="-2"/>
        </w:rPr>
        <w:t>1440.</w:t>
      </w:r>
    </w:p>
    <w:p>
      <w:pPr>
        <w:spacing w:line="240" w:lineRule="auto" w:before="0"/>
        <w:ind w:left="708" w:right="142" w:firstLine="0"/>
        <w:jc w:val="both"/>
        <w:rPr>
          <w:sz w:val="26"/>
        </w:rPr>
      </w:pPr>
      <w:r>
        <w:rPr>
          <w:i/>
          <w:sz w:val="26"/>
        </w:rPr>
        <w:t>Người nào đã từng trừ ưu quyền, thì người ấy sẽ tiến hóa tri dĩ tri quyền phải chăng? </w:t>
      </w:r>
      <w:r>
        <w:rPr>
          <w:sz w:val="26"/>
        </w:rPr>
        <w:t>Những người thứ hai đã từng trừ ưu quyền mà chẳng phải sẽ tiến hóa tri dĩ tri quyền. Còn quả Bất lai đã từng trừ ưu quyền và cũng sẽ tiến hóa tri dĩ tri quyền.</w:t>
      </w:r>
    </w:p>
    <w:p>
      <w:pPr>
        <w:pStyle w:val="BodyText"/>
        <w:spacing w:before="118"/>
        <w:ind w:right="140"/>
      </w:pPr>
      <w:r>
        <w:rPr/>
        <w:t>Hay là người nào sẽ tiến hóa tri dĩ tri quyền, thì người ấy đã từng trừ ưu quyền phải chăng? Người thứ sáu sẽ tiến hóa tri dĩ tri quyền mà chẳng phải đã từng trừ ưu quyền. Còn quả Bất lai sẽ tiến hóa tri dĩ tri quyền và cũng đã từng trừ ưu quyền.</w:t>
      </w:r>
    </w:p>
    <w:p>
      <w:pPr>
        <w:pStyle w:val="Heading7"/>
        <w:spacing w:before="5"/>
      </w:pPr>
      <w:r>
        <w:rPr>
          <w:spacing w:val="-2"/>
        </w:rPr>
        <w:t>1441.</w:t>
      </w:r>
    </w:p>
    <w:p>
      <w:pPr>
        <w:spacing w:line="240" w:lineRule="auto" w:before="0"/>
        <w:ind w:left="708" w:right="140" w:firstLine="0"/>
        <w:jc w:val="both"/>
        <w:rPr>
          <w:sz w:val="26"/>
        </w:rPr>
      </w:pPr>
      <w:r>
        <w:rPr>
          <w:i/>
          <w:sz w:val="26"/>
        </w:rPr>
        <w:t>Người nào đã từng trừ ưu quyền, thì người ấy sẽ làm cho rõ thấu tri cụ tri quyền phải chăng? </w:t>
      </w:r>
      <w:r>
        <w:rPr>
          <w:sz w:val="26"/>
        </w:rPr>
        <w:t>La-hán quả đã từng trừ ưu quyền mà chẳng phải sẽ làm cho rõ thấu tri cụ tri quyền. Còn những người thứ hai đã từng trừ ưu quyền và cũng sẽ làm cho rõ thấu tri</w:t>
      </w:r>
      <w:r>
        <w:rPr>
          <w:spacing w:val="40"/>
          <w:sz w:val="26"/>
        </w:rPr>
        <w:t> </w:t>
      </w:r>
      <w:r>
        <w:rPr>
          <w:sz w:val="26"/>
        </w:rPr>
        <w:t>cụ tri quyền.</w:t>
      </w:r>
    </w:p>
    <w:p>
      <w:pPr>
        <w:pStyle w:val="BodyText"/>
        <w:spacing w:before="117"/>
        <w:ind w:right="140"/>
      </w:pPr>
      <w:r>
        <w:rPr/>
        <w:t>Hay</w:t>
      </w:r>
      <w:r>
        <w:rPr>
          <w:spacing w:val="-3"/>
        </w:rPr>
        <w:t> </w:t>
      </w:r>
      <w:r>
        <w:rPr/>
        <w:t>là</w:t>
      </w:r>
      <w:r>
        <w:rPr>
          <w:spacing w:val="-1"/>
        </w:rPr>
        <w:t> </w:t>
      </w:r>
      <w:r>
        <w:rPr/>
        <w:t>người</w:t>
      </w:r>
      <w:r>
        <w:rPr>
          <w:spacing w:val="-1"/>
        </w:rPr>
        <w:t> </w:t>
      </w:r>
      <w:r>
        <w:rPr/>
        <w:t>nào sẽ làm</w:t>
      </w:r>
      <w:r>
        <w:rPr>
          <w:spacing w:val="-1"/>
        </w:rPr>
        <w:t> </w:t>
      </w:r>
      <w:r>
        <w:rPr/>
        <w:t>cho rõ thấu tri cụ tri quyền, thì người ấy</w:t>
      </w:r>
      <w:r>
        <w:rPr>
          <w:spacing w:val="-6"/>
        </w:rPr>
        <w:t> </w:t>
      </w:r>
      <w:r>
        <w:rPr/>
        <w:t>đã từng trừ ưu quyền phải chăng? Những người thứ sáu sẽ làm cho rõ thấu tri cụ tri quyền mà chẳng phải đã từng trừ ưu quyền. Còn những người thứ hai sẽ làm cho rõ thấu tri cụ tri quyền và</w:t>
      </w:r>
      <w:r>
        <w:rPr>
          <w:spacing w:val="40"/>
        </w:rPr>
        <w:t> </w:t>
      </w:r>
      <w:r>
        <w:rPr/>
        <w:t>cũng đã từng trừ ưu quyền.</w:t>
      </w:r>
    </w:p>
    <w:p>
      <w:pPr>
        <w:pStyle w:val="Heading7"/>
        <w:spacing w:line="295" w:lineRule="exact" w:before="9"/>
      </w:pPr>
      <w:r>
        <w:rPr>
          <w:spacing w:val="-2"/>
        </w:rPr>
        <w:t>1442.</w:t>
      </w:r>
    </w:p>
    <w:p>
      <w:pPr>
        <w:spacing w:line="240" w:lineRule="auto" w:before="0"/>
        <w:ind w:left="708" w:right="140" w:firstLine="0"/>
        <w:jc w:val="both"/>
        <w:rPr>
          <w:sz w:val="26"/>
        </w:rPr>
      </w:pPr>
      <w:r>
        <w:rPr>
          <w:i/>
          <w:sz w:val="26"/>
        </w:rPr>
        <w:t>Người nào đã từng tiến hóa tri dị tri quyền, thì người ấy sẽ tiến hóa tri dĩ tri quyền phải chăng? </w:t>
      </w:r>
      <w:r>
        <w:rPr>
          <w:sz w:val="26"/>
        </w:rPr>
        <w:t>Những người thứ hai đã từng tiến hóa tri dị tri quyền mà chẳng phải sẽ tiến hóa tri dĩ tri quyền. Còn những người thứ năm đã từng tiến hóa tri dị tri quyền và cũng sẽ tiến hóa tri dĩ tri quyền.</w:t>
      </w:r>
    </w:p>
    <w:p>
      <w:pPr>
        <w:pStyle w:val="BodyText"/>
        <w:spacing w:before="115"/>
        <w:ind w:right="137"/>
      </w:pPr>
      <w:r>
        <w:rPr/>
        <w:t>Hay là người nào sẽ tiến hóa tri dĩ tri quyền, thì người ấy đã từng tiến hóa tri dị tri quyền phải chăng? Những người thứ hai sẽ tiến hóa tri dĩ tri quyền mà chẳng phải đã từng tiến hóa tri dị tri quyền. Còn những người thứ năm sẽ tiến hóa tri dĩ tri quyền và cũng đã từng tiến hóa tri dị tri quyền.</w:t>
      </w:r>
    </w:p>
    <w:p>
      <w:pPr>
        <w:pStyle w:val="Heading7"/>
        <w:spacing w:line="295" w:lineRule="exact" w:before="9"/>
      </w:pPr>
      <w:r>
        <w:rPr>
          <w:spacing w:val="-2"/>
        </w:rPr>
        <w:t>1443.</w:t>
      </w:r>
    </w:p>
    <w:p>
      <w:pPr>
        <w:spacing w:line="240" w:lineRule="auto" w:before="0"/>
        <w:ind w:left="708" w:right="139" w:firstLine="0"/>
        <w:jc w:val="both"/>
        <w:rPr>
          <w:sz w:val="26"/>
        </w:rPr>
      </w:pPr>
      <w:r>
        <w:rPr>
          <w:i/>
          <w:sz w:val="26"/>
        </w:rPr>
        <w:t>Người nào đã từng tiến hóa tri dị tri quyền, thì người ấy sẽ làm cho rõ thấu tri cụ tri quyền phải chăng? </w:t>
      </w:r>
      <w:r>
        <w:rPr>
          <w:sz w:val="26"/>
        </w:rPr>
        <w:t>Chư La-hán quả đã từng tiến hóa tri dị tri quyền mà chẳng phải sẽ làm cho rõ thấu tri cụ tri quyền. Còn những người thứ sáu đã từng tiến hóa tri dị tri quyền và cũng sẽ làm cho rõ thấu tri cụ tri quyền.</w:t>
      </w:r>
    </w:p>
    <w:p>
      <w:pPr>
        <w:pStyle w:val="BodyText"/>
        <w:spacing w:before="117"/>
        <w:ind w:right="137"/>
      </w:pPr>
      <w:r>
        <w:rPr/>
        <w:t>Hay là người nào sẽ làm cho rõ thấu tri cụ tri quyền, thì người ấy đã từng tiến</w:t>
      </w:r>
      <w:r>
        <w:rPr>
          <w:spacing w:val="17"/>
        </w:rPr>
        <w:t> </w:t>
      </w:r>
      <w:r>
        <w:rPr/>
        <w:t>hóa tri</w:t>
      </w:r>
      <w:r>
        <w:rPr>
          <w:spacing w:val="40"/>
        </w:rPr>
        <w:t> </w:t>
      </w:r>
      <w:r>
        <w:rPr/>
        <w:t>dị tri quyền phải chăng? Những người thứ hai sẽ làm cho rõ thấu tri cụ tri quyền mà chẳng phải đã từng tiến hóa tri dị tri quyền. Còn những người thứ sáu mới sẽ làm cho rõ thấu tri cụ tri quyền và cũng đã từng tiến hóa tri dị tri quyền.</w:t>
      </w:r>
    </w:p>
    <w:p>
      <w:pPr>
        <w:pStyle w:val="Heading7"/>
        <w:spacing w:line="240" w:lineRule="auto"/>
      </w:pPr>
      <w:r>
        <w:rPr>
          <w:spacing w:val="-2"/>
        </w:rPr>
        <w:t>1444.</w:t>
      </w:r>
    </w:p>
    <w:p>
      <w:pPr>
        <w:pStyle w:val="Heading7"/>
        <w:spacing w:after="0" w:line="240" w:lineRule="auto"/>
        <w:sectPr>
          <w:pgSz w:w="11630" w:h="16450"/>
          <w:pgMar w:header="576" w:footer="0" w:top="920" w:bottom="280" w:left="850" w:right="850"/>
        </w:sectPr>
      </w:pPr>
    </w:p>
    <w:p>
      <w:pPr>
        <w:spacing w:before="268"/>
        <w:ind w:left="708" w:right="133" w:firstLine="0"/>
        <w:jc w:val="left"/>
        <w:rPr>
          <w:sz w:val="26"/>
        </w:rPr>
      </w:pPr>
      <w:r>
        <w:rPr>
          <w:i/>
          <w:sz w:val="26"/>
        </w:rPr>
        <w:t>Người nào đã từng tiến hóa tri dĩ tri quyền, thì người ấy sẽ làm cho rõ</w:t>
      </w:r>
      <w:r>
        <w:rPr>
          <w:i/>
          <w:spacing w:val="16"/>
          <w:sz w:val="26"/>
        </w:rPr>
        <w:t> </w:t>
      </w:r>
      <w:r>
        <w:rPr>
          <w:i/>
          <w:sz w:val="26"/>
        </w:rPr>
        <w:t>thấu tri cụ tri</w:t>
      </w:r>
      <w:r>
        <w:rPr>
          <w:i/>
          <w:spacing w:val="40"/>
          <w:sz w:val="26"/>
        </w:rPr>
        <w:t> </w:t>
      </w:r>
      <w:r>
        <w:rPr>
          <w:i/>
          <w:sz w:val="26"/>
        </w:rPr>
        <w:t>quyền phải chăng? </w:t>
      </w:r>
      <w:r>
        <w:rPr>
          <w:sz w:val="26"/>
        </w:rPr>
        <w:t>Không phải.</w:t>
      </w:r>
    </w:p>
    <w:p>
      <w:pPr>
        <w:pStyle w:val="BodyText"/>
        <w:spacing w:before="120"/>
        <w:ind w:right="211"/>
        <w:jc w:val="left"/>
      </w:pPr>
      <w:r>
        <w:rPr/>
        <w:t>Hay là người nào sẽ làm cho rõ thấu tri cụ tri quyền, thì người ấy đã từng tiến</w:t>
      </w:r>
      <w:r>
        <w:rPr>
          <w:spacing w:val="17"/>
        </w:rPr>
        <w:t> </w:t>
      </w:r>
      <w:r>
        <w:rPr/>
        <w:t>hóa tri</w:t>
      </w:r>
      <w:r>
        <w:rPr>
          <w:spacing w:val="40"/>
        </w:rPr>
        <w:t> </w:t>
      </w:r>
      <w:r>
        <w:rPr/>
        <w:t>dĩ tri quyền phải chăng? Không phải.</w:t>
      </w:r>
    </w:p>
    <w:p>
      <w:pPr>
        <w:pStyle w:val="Heading7"/>
      </w:pPr>
      <w:r>
        <w:rPr>
          <w:spacing w:val="-2"/>
        </w:rPr>
        <w:t>1445.</w:t>
      </w:r>
    </w:p>
    <w:p>
      <w:pPr>
        <w:spacing w:line="240" w:lineRule="auto" w:before="0"/>
        <w:ind w:left="708" w:right="144" w:firstLine="0"/>
        <w:jc w:val="both"/>
        <w:rPr>
          <w:sz w:val="26"/>
        </w:rPr>
      </w:pPr>
      <w:r>
        <w:rPr>
          <w:i/>
          <w:sz w:val="26"/>
        </w:rPr>
        <w:t>Người nào không từng chu tường nhãn quyền thì người ấy sẽ không trừ ưu quyền phải chăng? </w:t>
      </w:r>
      <w:r>
        <w:rPr>
          <w:sz w:val="26"/>
        </w:rPr>
        <w:t>Những người thứ năm, không từng chu tường nhãn quyền mà sẽ trừ ưu quyền; những</w:t>
      </w:r>
      <w:r>
        <w:rPr>
          <w:spacing w:val="-1"/>
          <w:sz w:val="26"/>
        </w:rPr>
        <w:t> </w:t>
      </w:r>
      <w:r>
        <w:rPr>
          <w:sz w:val="26"/>
        </w:rPr>
        <w:t>người</w:t>
      </w:r>
      <w:r>
        <w:rPr>
          <w:spacing w:val="-1"/>
          <w:sz w:val="26"/>
        </w:rPr>
        <w:t> </w:t>
      </w:r>
      <w:r>
        <w:rPr>
          <w:sz w:val="26"/>
        </w:rPr>
        <w:t>thứ</w:t>
      </w:r>
      <w:r>
        <w:rPr>
          <w:spacing w:val="-1"/>
          <w:sz w:val="26"/>
        </w:rPr>
        <w:t> </w:t>
      </w:r>
      <w:r>
        <w:rPr>
          <w:sz w:val="26"/>
        </w:rPr>
        <w:t>ba không</w:t>
      </w:r>
      <w:r>
        <w:rPr>
          <w:spacing w:val="-1"/>
          <w:sz w:val="26"/>
        </w:rPr>
        <w:t> </w:t>
      </w:r>
      <w:r>
        <w:rPr>
          <w:sz w:val="26"/>
        </w:rPr>
        <w:t>từng</w:t>
      </w:r>
      <w:r>
        <w:rPr>
          <w:spacing w:val="-1"/>
          <w:sz w:val="26"/>
        </w:rPr>
        <w:t> </w:t>
      </w:r>
      <w:r>
        <w:rPr>
          <w:sz w:val="26"/>
        </w:rPr>
        <w:t>chu</w:t>
      </w:r>
      <w:r>
        <w:rPr>
          <w:spacing w:val="-1"/>
          <w:sz w:val="26"/>
        </w:rPr>
        <w:t> </w:t>
      </w:r>
      <w:r>
        <w:rPr>
          <w:sz w:val="26"/>
        </w:rPr>
        <w:t>tường</w:t>
      </w:r>
      <w:r>
        <w:rPr>
          <w:spacing w:val="-1"/>
          <w:sz w:val="26"/>
        </w:rPr>
        <w:t> </w:t>
      </w:r>
      <w:r>
        <w:rPr>
          <w:sz w:val="26"/>
        </w:rPr>
        <w:t>nhãn</w:t>
      </w:r>
      <w:r>
        <w:rPr>
          <w:spacing w:val="-1"/>
          <w:sz w:val="26"/>
        </w:rPr>
        <w:t> </w:t>
      </w:r>
      <w:r>
        <w:rPr>
          <w:sz w:val="26"/>
        </w:rPr>
        <w:t>quyền</w:t>
      </w:r>
      <w:r>
        <w:rPr>
          <w:spacing w:val="-1"/>
          <w:sz w:val="26"/>
        </w:rPr>
        <w:t> </w:t>
      </w:r>
      <w:r>
        <w:rPr>
          <w:sz w:val="26"/>
        </w:rPr>
        <w:t>và cũng</w:t>
      </w:r>
      <w:r>
        <w:rPr>
          <w:spacing w:val="-1"/>
          <w:sz w:val="26"/>
        </w:rPr>
        <w:t> </w:t>
      </w:r>
      <w:r>
        <w:rPr>
          <w:sz w:val="26"/>
        </w:rPr>
        <w:t>sẽ không</w:t>
      </w:r>
      <w:r>
        <w:rPr>
          <w:spacing w:val="-1"/>
          <w:sz w:val="26"/>
        </w:rPr>
        <w:t> </w:t>
      </w:r>
      <w:r>
        <w:rPr>
          <w:sz w:val="26"/>
        </w:rPr>
        <w:t>trừ ưu</w:t>
      </w:r>
      <w:r>
        <w:rPr>
          <w:spacing w:val="-1"/>
          <w:sz w:val="26"/>
        </w:rPr>
        <w:t> </w:t>
      </w:r>
      <w:r>
        <w:rPr>
          <w:sz w:val="26"/>
        </w:rPr>
        <w:t>quyền.</w:t>
      </w:r>
    </w:p>
    <w:p>
      <w:pPr>
        <w:pStyle w:val="BodyText"/>
        <w:spacing w:before="115"/>
        <w:ind w:right="140"/>
      </w:pPr>
      <w:r>
        <w:rPr/>
        <w:t>Hay là người nào sẽ không trừ ưu quyền thì người ấy không từng chu tường nhãn quyền phải chăng? La-hán quả sẽ không trừ ưu quyền mà chẳng phải không từng chu tường</w:t>
      </w:r>
      <w:r>
        <w:rPr>
          <w:spacing w:val="-1"/>
        </w:rPr>
        <w:t> </w:t>
      </w:r>
      <w:r>
        <w:rPr/>
        <w:t>nhãn quyền;</w:t>
      </w:r>
      <w:r>
        <w:rPr>
          <w:spacing w:val="-1"/>
        </w:rPr>
        <w:t> </w:t>
      </w:r>
      <w:r>
        <w:rPr/>
        <w:t>những</w:t>
      </w:r>
      <w:r>
        <w:rPr>
          <w:spacing w:val="-1"/>
        </w:rPr>
        <w:t> </w:t>
      </w:r>
      <w:r>
        <w:rPr/>
        <w:t>người</w:t>
      </w:r>
      <w:r>
        <w:rPr>
          <w:spacing w:val="-1"/>
        </w:rPr>
        <w:t> </w:t>
      </w:r>
      <w:r>
        <w:rPr/>
        <w:t>thứ ba sẽ không</w:t>
      </w:r>
      <w:r>
        <w:rPr>
          <w:spacing w:val="-1"/>
        </w:rPr>
        <w:t> </w:t>
      </w:r>
      <w:r>
        <w:rPr/>
        <w:t>trừ ưu</w:t>
      </w:r>
      <w:r>
        <w:rPr>
          <w:spacing w:val="-1"/>
        </w:rPr>
        <w:t> </w:t>
      </w:r>
      <w:r>
        <w:rPr/>
        <w:t>quyền và cũng</w:t>
      </w:r>
      <w:r>
        <w:rPr>
          <w:spacing w:val="-1"/>
        </w:rPr>
        <w:t> </w:t>
      </w:r>
      <w:r>
        <w:rPr/>
        <w:t>không</w:t>
      </w:r>
      <w:r>
        <w:rPr>
          <w:spacing w:val="-1"/>
        </w:rPr>
        <w:t> </w:t>
      </w:r>
      <w:r>
        <w:rPr/>
        <w:t>từng</w:t>
      </w:r>
      <w:r>
        <w:rPr>
          <w:spacing w:val="-1"/>
        </w:rPr>
        <w:t> </w:t>
      </w:r>
      <w:r>
        <w:rPr/>
        <w:t>chu tường nhãn quyền.</w:t>
      </w:r>
    </w:p>
    <w:p>
      <w:pPr>
        <w:pStyle w:val="Heading7"/>
        <w:spacing w:line="295" w:lineRule="exact" w:before="10"/>
      </w:pPr>
      <w:r>
        <w:rPr>
          <w:spacing w:val="-2"/>
        </w:rPr>
        <w:t>1446.</w:t>
      </w:r>
    </w:p>
    <w:p>
      <w:pPr>
        <w:spacing w:line="240" w:lineRule="auto" w:before="0"/>
        <w:ind w:left="708" w:right="146" w:firstLine="0"/>
        <w:jc w:val="both"/>
        <w:rPr>
          <w:sz w:val="26"/>
        </w:rPr>
      </w:pPr>
      <w:r>
        <w:rPr>
          <w:i/>
          <w:sz w:val="26"/>
        </w:rPr>
        <w:t>Người</w:t>
      </w:r>
      <w:r>
        <w:rPr>
          <w:i/>
          <w:spacing w:val="-3"/>
          <w:sz w:val="26"/>
        </w:rPr>
        <w:t> </w:t>
      </w:r>
      <w:r>
        <w:rPr>
          <w:i/>
          <w:sz w:val="26"/>
        </w:rPr>
        <w:t>nào</w:t>
      </w:r>
      <w:r>
        <w:rPr>
          <w:i/>
          <w:spacing w:val="-1"/>
          <w:sz w:val="26"/>
        </w:rPr>
        <w:t> </w:t>
      </w:r>
      <w:r>
        <w:rPr>
          <w:i/>
          <w:sz w:val="26"/>
        </w:rPr>
        <w:t>không từng chu</w:t>
      </w:r>
      <w:r>
        <w:rPr>
          <w:i/>
          <w:spacing w:val="-3"/>
          <w:sz w:val="26"/>
        </w:rPr>
        <w:t> </w:t>
      </w:r>
      <w:r>
        <w:rPr>
          <w:i/>
          <w:sz w:val="26"/>
        </w:rPr>
        <w:t>tường</w:t>
      </w:r>
      <w:r>
        <w:rPr>
          <w:i/>
          <w:spacing w:val="-1"/>
          <w:sz w:val="26"/>
        </w:rPr>
        <w:t> </w:t>
      </w:r>
      <w:r>
        <w:rPr>
          <w:i/>
          <w:sz w:val="26"/>
        </w:rPr>
        <w:t>nhãn</w:t>
      </w:r>
      <w:r>
        <w:rPr>
          <w:i/>
          <w:spacing w:val="-1"/>
          <w:sz w:val="26"/>
        </w:rPr>
        <w:t> </w:t>
      </w:r>
      <w:r>
        <w:rPr>
          <w:i/>
          <w:sz w:val="26"/>
        </w:rPr>
        <w:t>quyền thì</w:t>
      </w:r>
      <w:r>
        <w:rPr>
          <w:i/>
          <w:spacing w:val="-3"/>
          <w:sz w:val="26"/>
        </w:rPr>
        <w:t> </w:t>
      </w:r>
      <w:r>
        <w:rPr>
          <w:i/>
          <w:sz w:val="26"/>
        </w:rPr>
        <w:t>người</w:t>
      </w:r>
      <w:r>
        <w:rPr>
          <w:i/>
          <w:spacing w:val="-3"/>
          <w:sz w:val="26"/>
        </w:rPr>
        <w:t> </w:t>
      </w:r>
      <w:r>
        <w:rPr>
          <w:i/>
          <w:sz w:val="26"/>
        </w:rPr>
        <w:t>ấy</w:t>
      </w:r>
      <w:r>
        <w:rPr>
          <w:i/>
          <w:spacing w:val="-3"/>
          <w:sz w:val="26"/>
        </w:rPr>
        <w:t> </w:t>
      </w:r>
      <w:r>
        <w:rPr>
          <w:i/>
          <w:sz w:val="26"/>
        </w:rPr>
        <w:t>chẳng</w:t>
      </w:r>
      <w:r>
        <w:rPr>
          <w:i/>
          <w:spacing w:val="-3"/>
          <w:sz w:val="26"/>
        </w:rPr>
        <w:t> </w:t>
      </w:r>
      <w:r>
        <w:rPr>
          <w:i/>
          <w:sz w:val="26"/>
        </w:rPr>
        <w:t>phải</w:t>
      </w:r>
      <w:r>
        <w:rPr>
          <w:i/>
          <w:spacing w:val="-3"/>
          <w:sz w:val="26"/>
        </w:rPr>
        <w:t> </w:t>
      </w:r>
      <w:r>
        <w:rPr>
          <w:i/>
          <w:sz w:val="26"/>
        </w:rPr>
        <w:t>sẽ</w:t>
      </w:r>
      <w:r>
        <w:rPr>
          <w:i/>
          <w:spacing w:val="-3"/>
          <w:sz w:val="26"/>
        </w:rPr>
        <w:t> </w:t>
      </w:r>
      <w:r>
        <w:rPr>
          <w:i/>
          <w:sz w:val="26"/>
        </w:rPr>
        <w:t>tiến</w:t>
      </w:r>
      <w:r>
        <w:rPr>
          <w:i/>
          <w:spacing w:val="-1"/>
          <w:sz w:val="26"/>
        </w:rPr>
        <w:t> </w:t>
      </w:r>
      <w:r>
        <w:rPr>
          <w:i/>
          <w:sz w:val="26"/>
        </w:rPr>
        <w:t>hoá</w:t>
      </w:r>
      <w:r>
        <w:rPr>
          <w:i/>
          <w:spacing w:val="-1"/>
          <w:sz w:val="26"/>
        </w:rPr>
        <w:t> </w:t>
      </w:r>
      <w:r>
        <w:rPr>
          <w:i/>
          <w:sz w:val="26"/>
        </w:rPr>
        <w:t>tri</w:t>
      </w:r>
      <w:r>
        <w:rPr>
          <w:i/>
          <w:spacing w:val="-3"/>
          <w:sz w:val="26"/>
        </w:rPr>
        <w:t> </w:t>
      </w:r>
      <w:r>
        <w:rPr>
          <w:i/>
          <w:sz w:val="26"/>
        </w:rPr>
        <w:t>dị tri quyền phải chăng? </w:t>
      </w:r>
      <w:r>
        <w:rPr>
          <w:sz w:val="26"/>
        </w:rPr>
        <w:t>Hạng phàm phu mà sẽ đắc đạo không từng chu tường nhãn quyền mà sẽ tiến</w:t>
      </w:r>
      <w:r>
        <w:rPr>
          <w:spacing w:val="-1"/>
          <w:sz w:val="26"/>
        </w:rPr>
        <w:t> </w:t>
      </w:r>
      <w:r>
        <w:rPr>
          <w:sz w:val="26"/>
        </w:rPr>
        <w:t>hoá tri</w:t>
      </w:r>
      <w:r>
        <w:rPr>
          <w:spacing w:val="-1"/>
          <w:sz w:val="26"/>
        </w:rPr>
        <w:t> </w:t>
      </w:r>
      <w:r>
        <w:rPr>
          <w:sz w:val="26"/>
        </w:rPr>
        <w:t>dị</w:t>
      </w:r>
      <w:r>
        <w:rPr>
          <w:spacing w:val="-1"/>
          <w:sz w:val="26"/>
        </w:rPr>
        <w:t> </w:t>
      </w:r>
      <w:r>
        <w:rPr>
          <w:sz w:val="26"/>
        </w:rPr>
        <w:t>tri</w:t>
      </w:r>
      <w:r>
        <w:rPr>
          <w:spacing w:val="-1"/>
          <w:sz w:val="26"/>
        </w:rPr>
        <w:t> </w:t>
      </w:r>
      <w:r>
        <w:rPr>
          <w:sz w:val="26"/>
        </w:rPr>
        <w:t>quyền;</w:t>
      </w:r>
      <w:r>
        <w:rPr>
          <w:spacing w:val="-1"/>
          <w:sz w:val="26"/>
        </w:rPr>
        <w:t> </w:t>
      </w:r>
      <w:r>
        <w:rPr>
          <w:sz w:val="26"/>
        </w:rPr>
        <w:t>những người</w:t>
      </w:r>
      <w:r>
        <w:rPr>
          <w:spacing w:val="-1"/>
          <w:sz w:val="26"/>
        </w:rPr>
        <w:t> </w:t>
      </w:r>
      <w:r>
        <w:rPr>
          <w:sz w:val="26"/>
        </w:rPr>
        <w:t>thứ tám</w:t>
      </w:r>
      <w:r>
        <w:rPr>
          <w:spacing w:val="-3"/>
          <w:sz w:val="26"/>
        </w:rPr>
        <w:t> </w:t>
      </w:r>
      <w:r>
        <w:rPr>
          <w:sz w:val="26"/>
        </w:rPr>
        <w:t>không</w:t>
      </w:r>
      <w:r>
        <w:rPr>
          <w:spacing w:val="-1"/>
          <w:sz w:val="26"/>
        </w:rPr>
        <w:t> </w:t>
      </w:r>
      <w:r>
        <w:rPr>
          <w:sz w:val="26"/>
        </w:rPr>
        <w:t>từng</w:t>
      </w:r>
      <w:r>
        <w:rPr>
          <w:spacing w:val="-1"/>
          <w:sz w:val="26"/>
        </w:rPr>
        <w:t> </w:t>
      </w:r>
      <w:r>
        <w:rPr>
          <w:sz w:val="26"/>
        </w:rPr>
        <w:t>chu tường nhãn quyền và cũng chẳng phải sẽ tiến hoá tri dị tri quyền.</w:t>
      </w:r>
    </w:p>
    <w:p>
      <w:pPr>
        <w:pStyle w:val="BodyText"/>
        <w:spacing w:before="115"/>
        <w:ind w:right="137"/>
      </w:pPr>
      <w:r>
        <w:rPr/>
        <w:t>Hay là người nào chẳng phải sẽ tiến hoá tri dị tri quyền thì người ấy không từng chu tường nhãn quyền phải chăng? La-hán quả sẽ không tiến hoá tri dị tri quyền mà chẳng phải không từng chu tường nhãn quyền; những người thứ tám chẳng phải sẽ tiến hoá</w:t>
      </w:r>
      <w:r>
        <w:rPr>
          <w:spacing w:val="40"/>
        </w:rPr>
        <w:t> </w:t>
      </w:r>
      <w:r>
        <w:rPr/>
        <w:t>tri dị tri quyền và cũng không từng chu tường nhãn quyền.</w:t>
      </w:r>
    </w:p>
    <w:p>
      <w:pPr>
        <w:pStyle w:val="Heading7"/>
        <w:spacing w:line="295" w:lineRule="exact" w:before="9"/>
      </w:pPr>
      <w:r>
        <w:rPr>
          <w:spacing w:val="-2"/>
        </w:rPr>
        <w:t>1447.</w:t>
      </w:r>
    </w:p>
    <w:p>
      <w:pPr>
        <w:spacing w:line="240" w:lineRule="auto" w:before="0"/>
        <w:ind w:left="708" w:right="142" w:firstLine="0"/>
        <w:jc w:val="both"/>
        <w:rPr>
          <w:sz w:val="26"/>
        </w:rPr>
      </w:pPr>
      <w:r>
        <w:rPr>
          <w:i/>
          <w:sz w:val="26"/>
        </w:rPr>
        <w:t>Người</w:t>
      </w:r>
      <w:r>
        <w:rPr>
          <w:i/>
          <w:spacing w:val="-3"/>
          <w:sz w:val="26"/>
        </w:rPr>
        <w:t> </w:t>
      </w:r>
      <w:r>
        <w:rPr>
          <w:i/>
          <w:sz w:val="26"/>
        </w:rPr>
        <w:t>nào</w:t>
      </w:r>
      <w:r>
        <w:rPr>
          <w:i/>
          <w:spacing w:val="-1"/>
          <w:sz w:val="26"/>
        </w:rPr>
        <w:t> </w:t>
      </w:r>
      <w:r>
        <w:rPr>
          <w:i/>
          <w:sz w:val="26"/>
        </w:rPr>
        <w:t>không từng chu</w:t>
      </w:r>
      <w:r>
        <w:rPr>
          <w:i/>
          <w:spacing w:val="-3"/>
          <w:sz w:val="26"/>
        </w:rPr>
        <w:t> </w:t>
      </w:r>
      <w:r>
        <w:rPr>
          <w:i/>
          <w:sz w:val="26"/>
        </w:rPr>
        <w:t>tường</w:t>
      </w:r>
      <w:r>
        <w:rPr>
          <w:i/>
          <w:spacing w:val="-1"/>
          <w:sz w:val="26"/>
        </w:rPr>
        <w:t> </w:t>
      </w:r>
      <w:r>
        <w:rPr>
          <w:i/>
          <w:sz w:val="26"/>
        </w:rPr>
        <w:t>nhãn</w:t>
      </w:r>
      <w:r>
        <w:rPr>
          <w:i/>
          <w:spacing w:val="-1"/>
          <w:sz w:val="26"/>
        </w:rPr>
        <w:t> </w:t>
      </w:r>
      <w:r>
        <w:rPr>
          <w:i/>
          <w:sz w:val="26"/>
        </w:rPr>
        <w:t>quyền thì</w:t>
      </w:r>
      <w:r>
        <w:rPr>
          <w:i/>
          <w:spacing w:val="-3"/>
          <w:sz w:val="26"/>
        </w:rPr>
        <w:t> </w:t>
      </w:r>
      <w:r>
        <w:rPr>
          <w:i/>
          <w:sz w:val="26"/>
        </w:rPr>
        <w:t>người</w:t>
      </w:r>
      <w:r>
        <w:rPr>
          <w:i/>
          <w:spacing w:val="-3"/>
          <w:sz w:val="26"/>
        </w:rPr>
        <w:t> </w:t>
      </w:r>
      <w:r>
        <w:rPr>
          <w:i/>
          <w:sz w:val="26"/>
        </w:rPr>
        <w:t>ấy</w:t>
      </w:r>
      <w:r>
        <w:rPr>
          <w:i/>
          <w:spacing w:val="-3"/>
          <w:sz w:val="26"/>
        </w:rPr>
        <w:t> </w:t>
      </w:r>
      <w:r>
        <w:rPr>
          <w:i/>
          <w:sz w:val="26"/>
        </w:rPr>
        <w:t>chẳng</w:t>
      </w:r>
      <w:r>
        <w:rPr>
          <w:i/>
          <w:spacing w:val="-3"/>
          <w:sz w:val="26"/>
        </w:rPr>
        <w:t> </w:t>
      </w:r>
      <w:r>
        <w:rPr>
          <w:i/>
          <w:sz w:val="26"/>
        </w:rPr>
        <w:t>phải</w:t>
      </w:r>
      <w:r>
        <w:rPr>
          <w:i/>
          <w:spacing w:val="-3"/>
          <w:sz w:val="26"/>
        </w:rPr>
        <w:t> </w:t>
      </w:r>
      <w:r>
        <w:rPr>
          <w:i/>
          <w:sz w:val="26"/>
        </w:rPr>
        <w:t>sẽ</w:t>
      </w:r>
      <w:r>
        <w:rPr>
          <w:i/>
          <w:spacing w:val="-3"/>
          <w:sz w:val="26"/>
        </w:rPr>
        <w:t> </w:t>
      </w:r>
      <w:r>
        <w:rPr>
          <w:i/>
          <w:sz w:val="26"/>
        </w:rPr>
        <w:t>tiến</w:t>
      </w:r>
      <w:r>
        <w:rPr>
          <w:i/>
          <w:spacing w:val="-1"/>
          <w:sz w:val="26"/>
        </w:rPr>
        <w:t> </w:t>
      </w:r>
      <w:r>
        <w:rPr>
          <w:i/>
          <w:sz w:val="26"/>
        </w:rPr>
        <w:t>hoá</w:t>
      </w:r>
      <w:r>
        <w:rPr>
          <w:i/>
          <w:spacing w:val="-1"/>
          <w:sz w:val="26"/>
        </w:rPr>
        <w:t> </w:t>
      </w:r>
      <w:r>
        <w:rPr>
          <w:i/>
          <w:sz w:val="26"/>
        </w:rPr>
        <w:t>tri</w:t>
      </w:r>
      <w:r>
        <w:rPr>
          <w:i/>
          <w:spacing w:val="-3"/>
          <w:sz w:val="26"/>
        </w:rPr>
        <w:t> </w:t>
      </w:r>
      <w:r>
        <w:rPr>
          <w:i/>
          <w:sz w:val="26"/>
        </w:rPr>
        <w:t>dĩ tri quyền phải chăng? </w:t>
      </w:r>
      <w:r>
        <w:rPr>
          <w:sz w:val="26"/>
        </w:rPr>
        <w:t>Những người thứ bảy không từng chu tường nhãn quyền mà sẽ tiến hoá tri dĩ tri quyền; những người thứ hai không từng chu tường nhãn quyền và cũng chẳng phải sẽ tiến hoá tri dĩ tri quyền.</w:t>
      </w:r>
    </w:p>
    <w:p>
      <w:pPr>
        <w:pStyle w:val="BodyText"/>
        <w:spacing w:before="117"/>
        <w:ind w:right="139"/>
      </w:pPr>
      <w:r>
        <w:rPr/>
        <w:t>Hay là người nào chẳng phải sẽ tiến hóa tri dĩ tri quyền, thì người ấy không từng chu tường</w:t>
      </w:r>
      <w:r>
        <w:rPr>
          <w:spacing w:val="-4"/>
        </w:rPr>
        <w:t> </w:t>
      </w:r>
      <w:r>
        <w:rPr/>
        <w:t>nhãn</w:t>
      </w:r>
      <w:r>
        <w:rPr>
          <w:spacing w:val="-1"/>
        </w:rPr>
        <w:t> </w:t>
      </w:r>
      <w:r>
        <w:rPr/>
        <w:t>quyền</w:t>
      </w:r>
      <w:r>
        <w:rPr>
          <w:spacing w:val="-1"/>
        </w:rPr>
        <w:t> </w:t>
      </w:r>
      <w:r>
        <w:rPr/>
        <w:t>phải</w:t>
      </w:r>
      <w:r>
        <w:rPr>
          <w:spacing w:val="-2"/>
        </w:rPr>
        <w:t> </w:t>
      </w:r>
      <w:r>
        <w:rPr/>
        <w:t>chăng? La-hán</w:t>
      </w:r>
      <w:r>
        <w:rPr>
          <w:spacing w:val="-4"/>
        </w:rPr>
        <w:t> </w:t>
      </w:r>
      <w:r>
        <w:rPr/>
        <w:t>quả</w:t>
      </w:r>
      <w:r>
        <w:rPr>
          <w:spacing w:val="-3"/>
        </w:rPr>
        <w:t> </w:t>
      </w:r>
      <w:r>
        <w:rPr/>
        <w:t>chẳng</w:t>
      </w:r>
      <w:r>
        <w:rPr>
          <w:spacing w:val="-4"/>
        </w:rPr>
        <w:t> </w:t>
      </w:r>
      <w:r>
        <w:rPr/>
        <w:t>phải</w:t>
      </w:r>
      <w:r>
        <w:rPr>
          <w:spacing w:val="-1"/>
        </w:rPr>
        <w:t> </w:t>
      </w:r>
      <w:r>
        <w:rPr/>
        <w:t>sẽ</w:t>
      </w:r>
      <w:r>
        <w:rPr>
          <w:spacing w:val="-4"/>
        </w:rPr>
        <w:t> </w:t>
      </w:r>
      <w:r>
        <w:rPr/>
        <w:t>tiến hóa</w:t>
      </w:r>
      <w:r>
        <w:rPr>
          <w:spacing w:val="-4"/>
        </w:rPr>
        <w:t> </w:t>
      </w:r>
      <w:r>
        <w:rPr/>
        <w:t>tri</w:t>
      </w:r>
      <w:r>
        <w:rPr>
          <w:spacing w:val="-1"/>
        </w:rPr>
        <w:t> </w:t>
      </w:r>
      <w:r>
        <w:rPr/>
        <w:t>dĩ</w:t>
      </w:r>
      <w:r>
        <w:rPr>
          <w:spacing w:val="-4"/>
        </w:rPr>
        <w:t> </w:t>
      </w:r>
      <w:r>
        <w:rPr/>
        <w:t>tri</w:t>
      </w:r>
      <w:r>
        <w:rPr>
          <w:spacing w:val="-4"/>
        </w:rPr>
        <w:t> </w:t>
      </w:r>
      <w:r>
        <w:rPr/>
        <w:t>quyền</w:t>
      </w:r>
      <w:r>
        <w:rPr>
          <w:spacing w:val="-2"/>
        </w:rPr>
        <w:t> </w:t>
      </w:r>
      <w:r>
        <w:rPr/>
        <w:t>mà</w:t>
      </w:r>
      <w:r>
        <w:rPr>
          <w:spacing w:val="-1"/>
        </w:rPr>
        <w:t> </w:t>
      </w:r>
      <w:r>
        <w:rPr/>
        <w:t>đã từng</w:t>
      </w:r>
      <w:r>
        <w:rPr>
          <w:spacing w:val="-1"/>
        </w:rPr>
        <w:t> </w:t>
      </w:r>
      <w:r>
        <w:rPr/>
        <w:t>chu tường</w:t>
      </w:r>
      <w:r>
        <w:rPr>
          <w:spacing w:val="-1"/>
        </w:rPr>
        <w:t> </w:t>
      </w:r>
      <w:r>
        <w:rPr/>
        <w:t>nhãn quyền.</w:t>
      </w:r>
      <w:r>
        <w:rPr>
          <w:spacing w:val="-1"/>
        </w:rPr>
        <w:t> </w:t>
      </w:r>
      <w:r>
        <w:rPr/>
        <w:t>Còn những</w:t>
      </w:r>
      <w:r>
        <w:rPr>
          <w:spacing w:val="-1"/>
        </w:rPr>
        <w:t> </w:t>
      </w:r>
      <w:r>
        <w:rPr/>
        <w:t>người thứ hai mới chẳng phải</w:t>
      </w:r>
      <w:r>
        <w:rPr>
          <w:spacing w:val="-1"/>
        </w:rPr>
        <w:t> </w:t>
      </w:r>
      <w:r>
        <w:rPr/>
        <w:t>sẽ tiến hóa tri dĩ tri quyền và cũng không từng chu tường nhãn quyền.</w:t>
      </w:r>
    </w:p>
    <w:p>
      <w:pPr>
        <w:pStyle w:val="Heading7"/>
        <w:spacing w:line="295" w:lineRule="exact"/>
      </w:pPr>
      <w:r>
        <w:rPr>
          <w:spacing w:val="-2"/>
        </w:rPr>
        <w:t>1448.</w:t>
      </w:r>
    </w:p>
    <w:p>
      <w:pPr>
        <w:spacing w:line="240" w:lineRule="auto" w:before="0"/>
        <w:ind w:left="708" w:right="137" w:firstLine="0"/>
        <w:jc w:val="both"/>
        <w:rPr>
          <w:sz w:val="26"/>
        </w:rPr>
      </w:pPr>
      <w:r>
        <w:rPr>
          <w:i/>
          <w:sz w:val="26"/>
        </w:rPr>
        <w:t>Người nào không từng chu tường nhãn quyền, thì người ấy chẳng phải sẽ làm cho rõ thấu tri cụ tri quyền phải chăng? </w:t>
      </w:r>
      <w:r>
        <w:rPr>
          <w:sz w:val="26"/>
        </w:rPr>
        <w:t>Những người thứ tám không từng chu tường nhãn quyền mà sẽ làm</w:t>
      </w:r>
      <w:r>
        <w:rPr>
          <w:spacing w:val="-3"/>
          <w:sz w:val="26"/>
        </w:rPr>
        <w:t> </w:t>
      </w:r>
      <w:r>
        <w:rPr>
          <w:sz w:val="26"/>
        </w:rPr>
        <w:t>cho</w:t>
      </w:r>
      <w:r>
        <w:rPr>
          <w:spacing w:val="-1"/>
          <w:sz w:val="26"/>
        </w:rPr>
        <w:t> </w:t>
      </w:r>
      <w:r>
        <w:rPr>
          <w:sz w:val="26"/>
        </w:rPr>
        <w:t>rõ thấu</w:t>
      </w:r>
      <w:r>
        <w:rPr>
          <w:spacing w:val="-1"/>
          <w:sz w:val="26"/>
        </w:rPr>
        <w:t> </w:t>
      </w:r>
      <w:r>
        <w:rPr>
          <w:sz w:val="26"/>
        </w:rPr>
        <w:t>tri cụ tri</w:t>
      </w:r>
      <w:r>
        <w:rPr>
          <w:spacing w:val="-1"/>
          <w:sz w:val="26"/>
        </w:rPr>
        <w:t> </w:t>
      </w:r>
      <w:r>
        <w:rPr>
          <w:sz w:val="26"/>
        </w:rPr>
        <w:t>quyền. Còn</w:t>
      </w:r>
      <w:r>
        <w:rPr>
          <w:spacing w:val="-1"/>
          <w:sz w:val="26"/>
        </w:rPr>
        <w:t> </w:t>
      </w:r>
      <w:r>
        <w:rPr>
          <w:sz w:val="26"/>
        </w:rPr>
        <w:t>phàm</w:t>
      </w:r>
      <w:r>
        <w:rPr>
          <w:spacing w:val="-3"/>
          <w:sz w:val="26"/>
        </w:rPr>
        <w:t> </w:t>
      </w:r>
      <w:r>
        <w:rPr>
          <w:sz w:val="26"/>
        </w:rPr>
        <w:t>phu</w:t>
      </w:r>
      <w:r>
        <w:rPr>
          <w:spacing w:val="-1"/>
          <w:sz w:val="26"/>
        </w:rPr>
        <w:t> </w:t>
      </w:r>
      <w:r>
        <w:rPr>
          <w:sz w:val="26"/>
        </w:rPr>
        <w:t>nào chẳng</w:t>
      </w:r>
      <w:r>
        <w:rPr>
          <w:spacing w:val="-1"/>
          <w:sz w:val="26"/>
        </w:rPr>
        <w:t> </w:t>
      </w:r>
      <w:r>
        <w:rPr>
          <w:sz w:val="26"/>
        </w:rPr>
        <w:t>phải</w:t>
      </w:r>
      <w:r>
        <w:rPr>
          <w:spacing w:val="-1"/>
          <w:sz w:val="26"/>
        </w:rPr>
        <w:t> </w:t>
      </w:r>
      <w:r>
        <w:rPr>
          <w:sz w:val="26"/>
        </w:rPr>
        <w:t>sẽ đắc đạo đó mới</w:t>
      </w:r>
      <w:r>
        <w:rPr>
          <w:spacing w:val="-1"/>
          <w:sz w:val="26"/>
        </w:rPr>
        <w:t> </w:t>
      </w:r>
      <w:r>
        <w:rPr>
          <w:sz w:val="26"/>
        </w:rPr>
        <w:t>không</w:t>
      </w:r>
      <w:r>
        <w:rPr>
          <w:spacing w:val="-1"/>
          <w:sz w:val="26"/>
        </w:rPr>
        <w:t> </w:t>
      </w:r>
      <w:r>
        <w:rPr>
          <w:sz w:val="26"/>
        </w:rPr>
        <w:t>từng</w:t>
      </w:r>
      <w:r>
        <w:rPr>
          <w:spacing w:val="-1"/>
          <w:sz w:val="26"/>
        </w:rPr>
        <w:t> </w:t>
      </w:r>
      <w:r>
        <w:rPr>
          <w:sz w:val="26"/>
        </w:rPr>
        <w:t>chu tường</w:t>
      </w:r>
      <w:r>
        <w:rPr>
          <w:spacing w:val="-1"/>
          <w:sz w:val="26"/>
        </w:rPr>
        <w:t> </w:t>
      </w:r>
      <w:r>
        <w:rPr>
          <w:sz w:val="26"/>
        </w:rPr>
        <w:t>nhãn quyền</w:t>
      </w:r>
      <w:r>
        <w:rPr>
          <w:spacing w:val="-1"/>
          <w:sz w:val="26"/>
        </w:rPr>
        <w:t> </w:t>
      </w:r>
      <w:r>
        <w:rPr>
          <w:sz w:val="26"/>
        </w:rPr>
        <w:t>và cũng</w:t>
      </w:r>
      <w:r>
        <w:rPr>
          <w:spacing w:val="-1"/>
          <w:sz w:val="26"/>
        </w:rPr>
        <w:t> </w:t>
      </w:r>
      <w:r>
        <w:rPr>
          <w:sz w:val="26"/>
        </w:rPr>
        <w:t>chẳng phải</w:t>
      </w:r>
      <w:r>
        <w:rPr>
          <w:spacing w:val="-1"/>
          <w:sz w:val="26"/>
        </w:rPr>
        <w:t> </w:t>
      </w:r>
      <w:r>
        <w:rPr>
          <w:sz w:val="26"/>
        </w:rPr>
        <w:t>sẽ làm cho rõ thấu</w:t>
      </w:r>
      <w:r>
        <w:rPr>
          <w:spacing w:val="-1"/>
          <w:sz w:val="26"/>
        </w:rPr>
        <w:t> </w:t>
      </w:r>
      <w:r>
        <w:rPr>
          <w:sz w:val="26"/>
        </w:rPr>
        <w:t>tri cụ tri quyền.</w:t>
      </w:r>
    </w:p>
    <w:p>
      <w:pPr>
        <w:pStyle w:val="BodyText"/>
        <w:spacing w:before="116"/>
        <w:ind w:right="137"/>
      </w:pPr>
      <w:r>
        <w:rPr/>
        <w:t>Hay là người nào chẳng phải sẽ làm cho rõ thấu tri cụ tri quyền, thì người ấy không từng chu tường nhãn quyền phải chăng? La-hán quả chẳng phải sẽ làm cho rõ thấu tri cụ tri quyền mà đã từng chu tường nhãn quyền. Còn phàm phu nào chẳng phải sẽ đắc đạo đó, mới chẳng phải sẽ làm cho rõ thấu tri cụ tri quyền và cũng không từng chu tường nhãn quyền.</w:t>
      </w:r>
    </w:p>
    <w:p>
      <w:pPr>
        <w:pStyle w:val="Heading7"/>
        <w:spacing w:before="8"/>
      </w:pPr>
      <w:r>
        <w:rPr>
          <w:spacing w:val="-2"/>
        </w:rPr>
        <w:t>1449.</w:t>
      </w:r>
    </w:p>
    <w:p>
      <w:pPr>
        <w:spacing w:line="240" w:lineRule="auto" w:before="0"/>
        <w:ind w:left="708" w:right="133" w:firstLine="0"/>
        <w:jc w:val="left"/>
        <w:rPr>
          <w:sz w:val="26"/>
        </w:rPr>
      </w:pPr>
      <w:r>
        <w:rPr>
          <w:i/>
          <w:sz w:val="26"/>
        </w:rPr>
        <w:t>Người</w:t>
      </w:r>
      <w:r>
        <w:rPr>
          <w:i/>
          <w:spacing w:val="33"/>
          <w:sz w:val="26"/>
        </w:rPr>
        <w:t> </w:t>
      </w:r>
      <w:r>
        <w:rPr>
          <w:i/>
          <w:sz w:val="26"/>
        </w:rPr>
        <w:t>nào</w:t>
      </w:r>
      <w:r>
        <w:rPr>
          <w:i/>
          <w:spacing w:val="35"/>
          <w:sz w:val="26"/>
        </w:rPr>
        <w:t> </w:t>
      </w:r>
      <w:r>
        <w:rPr>
          <w:i/>
          <w:sz w:val="26"/>
        </w:rPr>
        <w:t>không</w:t>
      </w:r>
      <w:r>
        <w:rPr>
          <w:i/>
          <w:spacing w:val="35"/>
          <w:sz w:val="26"/>
        </w:rPr>
        <w:t> </w:t>
      </w:r>
      <w:r>
        <w:rPr>
          <w:i/>
          <w:sz w:val="26"/>
        </w:rPr>
        <w:t>từng</w:t>
      </w:r>
      <w:r>
        <w:rPr>
          <w:i/>
          <w:spacing w:val="35"/>
          <w:sz w:val="26"/>
        </w:rPr>
        <w:t> </w:t>
      </w:r>
      <w:r>
        <w:rPr>
          <w:i/>
          <w:sz w:val="26"/>
        </w:rPr>
        <w:t>trừ</w:t>
      </w:r>
      <w:r>
        <w:rPr>
          <w:i/>
          <w:spacing w:val="33"/>
          <w:sz w:val="26"/>
        </w:rPr>
        <w:t> </w:t>
      </w:r>
      <w:r>
        <w:rPr>
          <w:i/>
          <w:sz w:val="26"/>
        </w:rPr>
        <w:t>ưu</w:t>
      </w:r>
      <w:r>
        <w:rPr>
          <w:i/>
          <w:spacing w:val="36"/>
          <w:sz w:val="26"/>
        </w:rPr>
        <w:t> </w:t>
      </w:r>
      <w:r>
        <w:rPr>
          <w:i/>
          <w:sz w:val="26"/>
        </w:rPr>
        <w:t>quyền,</w:t>
      </w:r>
      <w:r>
        <w:rPr>
          <w:i/>
          <w:spacing w:val="35"/>
          <w:sz w:val="26"/>
        </w:rPr>
        <w:t> </w:t>
      </w:r>
      <w:r>
        <w:rPr>
          <w:i/>
          <w:sz w:val="26"/>
        </w:rPr>
        <w:t>thì</w:t>
      </w:r>
      <w:r>
        <w:rPr>
          <w:i/>
          <w:spacing w:val="33"/>
          <w:sz w:val="26"/>
        </w:rPr>
        <w:t> </w:t>
      </w:r>
      <w:r>
        <w:rPr>
          <w:i/>
          <w:sz w:val="26"/>
        </w:rPr>
        <w:t>người</w:t>
      </w:r>
      <w:r>
        <w:rPr>
          <w:i/>
          <w:spacing w:val="33"/>
          <w:sz w:val="26"/>
        </w:rPr>
        <w:t> </w:t>
      </w:r>
      <w:r>
        <w:rPr>
          <w:i/>
          <w:sz w:val="26"/>
        </w:rPr>
        <w:t>ấy</w:t>
      </w:r>
      <w:r>
        <w:rPr>
          <w:i/>
          <w:spacing w:val="33"/>
          <w:sz w:val="26"/>
        </w:rPr>
        <w:t> </w:t>
      </w:r>
      <w:r>
        <w:rPr>
          <w:i/>
          <w:sz w:val="26"/>
        </w:rPr>
        <w:t>chẳng</w:t>
      </w:r>
      <w:r>
        <w:rPr>
          <w:i/>
          <w:spacing w:val="33"/>
          <w:sz w:val="26"/>
        </w:rPr>
        <w:t> </w:t>
      </w:r>
      <w:r>
        <w:rPr>
          <w:i/>
          <w:sz w:val="26"/>
        </w:rPr>
        <w:t>phải</w:t>
      </w:r>
      <w:r>
        <w:rPr>
          <w:i/>
          <w:spacing w:val="35"/>
          <w:sz w:val="26"/>
        </w:rPr>
        <w:t> </w:t>
      </w:r>
      <w:r>
        <w:rPr>
          <w:i/>
          <w:sz w:val="26"/>
        </w:rPr>
        <w:t>sẽ</w:t>
      </w:r>
      <w:r>
        <w:rPr>
          <w:i/>
          <w:spacing w:val="35"/>
          <w:sz w:val="26"/>
        </w:rPr>
        <w:t> </w:t>
      </w:r>
      <w:r>
        <w:rPr>
          <w:i/>
          <w:sz w:val="26"/>
        </w:rPr>
        <w:t>tiến</w:t>
      </w:r>
      <w:r>
        <w:rPr>
          <w:i/>
          <w:spacing w:val="38"/>
          <w:sz w:val="26"/>
        </w:rPr>
        <w:t> </w:t>
      </w:r>
      <w:r>
        <w:rPr>
          <w:i/>
          <w:sz w:val="26"/>
        </w:rPr>
        <w:t>hóa</w:t>
      </w:r>
      <w:r>
        <w:rPr>
          <w:i/>
          <w:spacing w:val="35"/>
          <w:sz w:val="26"/>
        </w:rPr>
        <w:t> </w:t>
      </w:r>
      <w:r>
        <w:rPr>
          <w:i/>
          <w:sz w:val="26"/>
        </w:rPr>
        <w:t>tri</w:t>
      </w:r>
      <w:r>
        <w:rPr>
          <w:i/>
          <w:spacing w:val="33"/>
          <w:sz w:val="26"/>
        </w:rPr>
        <w:t> </w:t>
      </w:r>
      <w:r>
        <w:rPr>
          <w:i/>
          <w:sz w:val="26"/>
        </w:rPr>
        <w:t>dị</w:t>
      </w:r>
      <w:r>
        <w:rPr>
          <w:i/>
          <w:spacing w:val="35"/>
          <w:sz w:val="26"/>
        </w:rPr>
        <w:t> </w:t>
      </w:r>
      <w:r>
        <w:rPr>
          <w:i/>
          <w:sz w:val="26"/>
        </w:rPr>
        <w:t>tri quyền</w:t>
      </w:r>
      <w:r>
        <w:rPr>
          <w:i/>
          <w:spacing w:val="12"/>
          <w:sz w:val="26"/>
        </w:rPr>
        <w:t> </w:t>
      </w:r>
      <w:r>
        <w:rPr>
          <w:i/>
          <w:sz w:val="26"/>
        </w:rPr>
        <w:t>phải</w:t>
      </w:r>
      <w:r>
        <w:rPr>
          <w:i/>
          <w:spacing w:val="12"/>
          <w:sz w:val="26"/>
        </w:rPr>
        <w:t> </w:t>
      </w:r>
      <w:r>
        <w:rPr>
          <w:i/>
          <w:sz w:val="26"/>
        </w:rPr>
        <w:t>chăng?</w:t>
      </w:r>
      <w:r>
        <w:rPr>
          <w:i/>
          <w:spacing w:val="15"/>
          <w:sz w:val="26"/>
        </w:rPr>
        <w:t> </w:t>
      </w:r>
      <w:r>
        <w:rPr>
          <w:sz w:val="26"/>
        </w:rPr>
        <w:t>Phàm</w:t>
      </w:r>
      <w:r>
        <w:rPr>
          <w:spacing w:val="12"/>
          <w:sz w:val="26"/>
        </w:rPr>
        <w:t> </w:t>
      </w:r>
      <w:r>
        <w:rPr>
          <w:sz w:val="26"/>
        </w:rPr>
        <w:t>phu</w:t>
      </w:r>
      <w:r>
        <w:rPr>
          <w:spacing w:val="14"/>
          <w:sz w:val="26"/>
        </w:rPr>
        <w:t> </w:t>
      </w:r>
      <w:r>
        <w:rPr>
          <w:sz w:val="26"/>
        </w:rPr>
        <w:t>nào</w:t>
      </w:r>
      <w:r>
        <w:rPr>
          <w:spacing w:val="12"/>
          <w:sz w:val="26"/>
        </w:rPr>
        <w:t> </w:t>
      </w:r>
      <w:r>
        <w:rPr>
          <w:sz w:val="26"/>
        </w:rPr>
        <w:t>sẽ</w:t>
      </w:r>
      <w:r>
        <w:rPr>
          <w:spacing w:val="15"/>
          <w:sz w:val="26"/>
        </w:rPr>
        <w:t> </w:t>
      </w:r>
      <w:r>
        <w:rPr>
          <w:sz w:val="26"/>
        </w:rPr>
        <w:t>đắc</w:t>
      </w:r>
      <w:r>
        <w:rPr>
          <w:spacing w:val="14"/>
          <w:sz w:val="26"/>
        </w:rPr>
        <w:t> </w:t>
      </w:r>
      <w:r>
        <w:rPr>
          <w:sz w:val="26"/>
        </w:rPr>
        <w:t>đạo</w:t>
      </w:r>
      <w:r>
        <w:rPr>
          <w:spacing w:val="16"/>
          <w:sz w:val="26"/>
        </w:rPr>
        <w:t> </w:t>
      </w:r>
      <w:r>
        <w:rPr>
          <w:sz w:val="26"/>
        </w:rPr>
        <w:t>đó</w:t>
      </w:r>
      <w:r>
        <w:rPr>
          <w:spacing w:val="12"/>
          <w:sz w:val="26"/>
        </w:rPr>
        <w:t> </w:t>
      </w:r>
      <w:r>
        <w:rPr>
          <w:sz w:val="26"/>
        </w:rPr>
        <w:t>không</w:t>
      </w:r>
      <w:r>
        <w:rPr>
          <w:spacing w:val="12"/>
          <w:sz w:val="26"/>
        </w:rPr>
        <w:t> </w:t>
      </w:r>
      <w:r>
        <w:rPr>
          <w:sz w:val="26"/>
        </w:rPr>
        <w:t>từng</w:t>
      </w:r>
      <w:r>
        <w:rPr>
          <w:spacing w:val="16"/>
          <w:sz w:val="26"/>
        </w:rPr>
        <w:t> </w:t>
      </w:r>
      <w:r>
        <w:rPr>
          <w:sz w:val="26"/>
        </w:rPr>
        <w:t>trừ</w:t>
      </w:r>
      <w:r>
        <w:rPr>
          <w:spacing w:val="13"/>
          <w:sz w:val="26"/>
        </w:rPr>
        <w:t> </w:t>
      </w:r>
      <w:r>
        <w:rPr>
          <w:sz w:val="26"/>
        </w:rPr>
        <w:t>ưu</w:t>
      </w:r>
      <w:r>
        <w:rPr>
          <w:spacing w:val="15"/>
          <w:sz w:val="26"/>
        </w:rPr>
        <w:t> </w:t>
      </w:r>
      <w:r>
        <w:rPr>
          <w:sz w:val="26"/>
        </w:rPr>
        <w:t>quyền</w:t>
      </w:r>
      <w:r>
        <w:rPr>
          <w:spacing w:val="14"/>
          <w:sz w:val="26"/>
        </w:rPr>
        <w:t> </w:t>
      </w:r>
      <w:r>
        <w:rPr>
          <w:sz w:val="26"/>
        </w:rPr>
        <w:t>mà</w:t>
      </w:r>
      <w:r>
        <w:rPr>
          <w:spacing w:val="15"/>
          <w:sz w:val="26"/>
        </w:rPr>
        <w:t> </w:t>
      </w:r>
      <w:r>
        <w:rPr>
          <w:sz w:val="26"/>
        </w:rPr>
        <w:t>sẽ</w:t>
      </w:r>
      <w:r>
        <w:rPr>
          <w:spacing w:val="12"/>
          <w:sz w:val="26"/>
        </w:rPr>
        <w:t> </w:t>
      </w:r>
      <w:r>
        <w:rPr>
          <w:spacing w:val="-4"/>
          <w:sz w:val="26"/>
        </w:rPr>
        <w:t>tiến</w:t>
      </w:r>
    </w:p>
    <w:p>
      <w:pPr>
        <w:spacing w:after="0" w:line="240" w:lineRule="auto"/>
        <w:jc w:val="left"/>
        <w:rPr>
          <w:sz w:val="26"/>
        </w:rPr>
        <w:sectPr>
          <w:pgSz w:w="11630" w:h="16450"/>
          <w:pgMar w:header="576" w:footer="0" w:top="920" w:bottom="280" w:left="850" w:right="850"/>
        </w:sectPr>
      </w:pPr>
    </w:p>
    <w:p>
      <w:pPr>
        <w:pStyle w:val="BodyText"/>
        <w:spacing w:before="268"/>
        <w:ind w:left="708" w:right="141"/>
      </w:pPr>
      <w:r>
        <w:rPr/>
        <w:t>hóa tri dị tri quyền. Còn những người thứ sáu không từng trừ ưu quyền và cũng chẳng phải sẽ tiến hóa tri dị tri quyền.</w:t>
      </w:r>
    </w:p>
    <w:p>
      <w:pPr>
        <w:pStyle w:val="BodyText"/>
        <w:spacing w:before="120"/>
        <w:ind w:right="138"/>
      </w:pPr>
      <w:r>
        <w:rPr/>
        <w:t>Hay là người nào chẳng phải sẽ tiến hóa tri dị tri quyền, thì người ấy không từng trừ</w:t>
      </w:r>
      <w:r>
        <w:rPr>
          <w:spacing w:val="80"/>
        </w:rPr>
        <w:t> </w:t>
      </w:r>
      <w:r>
        <w:rPr/>
        <w:t>ưu quyền phải chăng? Những người thứ ba chẳng phải sẽ tiến hóa tri dị tri quyền mà</w:t>
      </w:r>
      <w:r>
        <w:rPr>
          <w:spacing w:val="40"/>
        </w:rPr>
        <w:t> </w:t>
      </w:r>
      <w:r>
        <w:rPr/>
        <w:t>đã từng trừ ưu quyền. Còn những người thứ sáu chẳng phải sẽ tiến hóa tri dị tri quyền và cũng không từng trừ ưu quyền.</w:t>
      </w:r>
    </w:p>
    <w:p>
      <w:pPr>
        <w:pStyle w:val="Heading7"/>
      </w:pPr>
      <w:r>
        <w:rPr>
          <w:spacing w:val="-2"/>
        </w:rPr>
        <w:t>1450.</w:t>
      </w:r>
    </w:p>
    <w:p>
      <w:pPr>
        <w:spacing w:line="240" w:lineRule="auto" w:before="0"/>
        <w:ind w:left="708" w:right="139" w:firstLine="0"/>
        <w:jc w:val="both"/>
        <w:rPr>
          <w:sz w:val="26"/>
        </w:rPr>
      </w:pPr>
      <w:r>
        <w:rPr>
          <w:i/>
          <w:sz w:val="26"/>
        </w:rPr>
        <w:t>Người nào không từng trừ ưu quyền, thì người ấy chẳng phải sẽ tiến hóa tri dĩ tri quyền phải</w:t>
      </w:r>
      <w:r>
        <w:rPr>
          <w:i/>
          <w:spacing w:val="-1"/>
          <w:sz w:val="26"/>
        </w:rPr>
        <w:t> </w:t>
      </w:r>
      <w:r>
        <w:rPr>
          <w:i/>
          <w:sz w:val="26"/>
        </w:rPr>
        <w:t>chăng? </w:t>
      </w:r>
      <w:r>
        <w:rPr>
          <w:sz w:val="26"/>
        </w:rPr>
        <w:t>Những</w:t>
      </w:r>
      <w:r>
        <w:rPr>
          <w:spacing w:val="-1"/>
          <w:sz w:val="26"/>
        </w:rPr>
        <w:t> </w:t>
      </w:r>
      <w:r>
        <w:rPr>
          <w:sz w:val="26"/>
        </w:rPr>
        <w:t>người thứ sáu không</w:t>
      </w:r>
      <w:r>
        <w:rPr>
          <w:spacing w:val="-1"/>
          <w:sz w:val="26"/>
        </w:rPr>
        <w:t> </w:t>
      </w:r>
      <w:r>
        <w:rPr>
          <w:sz w:val="26"/>
        </w:rPr>
        <w:t>từng trừ ưu quyền mà sẽ tiến hóa tri dĩ tri quyền. Còn phàm phu nào chẳng phải sẽ đắc đạo đó không từng trừ ưu quyền và cũng chẳng phải sẽ tiến hóa tri dĩ tri quyền.</w:t>
      </w:r>
    </w:p>
    <w:p>
      <w:pPr>
        <w:pStyle w:val="BodyText"/>
        <w:spacing w:before="117"/>
        <w:ind w:right="138"/>
      </w:pPr>
      <w:r>
        <w:rPr/>
        <w:t>Hay là người nào chẳng phải sẽ tiến hóa tri dĩ tri quyền, thì người ấy không từng trừ</w:t>
      </w:r>
      <w:r>
        <w:rPr>
          <w:spacing w:val="80"/>
        </w:rPr>
        <w:t> </w:t>
      </w:r>
      <w:r>
        <w:rPr/>
        <w:t>ưu quyền phải chăng? Những người thứ hai chẳng phải sẽ tiến hóa tri dĩ tri quyền mà đã từng trừ ưu quyền. Còn phàm phu nào chẳng phải sẽ đắc đạo đó mới chẳng phải sẽ tiến hóa tri dĩ tri quyền và cũng không từng trừ ưu quyền.</w:t>
      </w:r>
    </w:p>
    <w:p>
      <w:pPr>
        <w:pStyle w:val="Heading7"/>
        <w:spacing w:before="6"/>
      </w:pPr>
      <w:r>
        <w:rPr>
          <w:spacing w:val="-2"/>
        </w:rPr>
        <w:t>1451.</w:t>
      </w:r>
    </w:p>
    <w:p>
      <w:pPr>
        <w:spacing w:line="240" w:lineRule="auto" w:before="0"/>
        <w:ind w:left="708" w:right="137" w:firstLine="0"/>
        <w:jc w:val="both"/>
        <w:rPr>
          <w:sz w:val="26"/>
        </w:rPr>
      </w:pPr>
      <w:r>
        <w:rPr>
          <w:i/>
          <w:sz w:val="26"/>
        </w:rPr>
        <w:t>Người nào không từng trừ ưu quyền, thì người ấy chẳng phải sẽ làm cho rõ thấu tri cụ tri quyền phải chăng? </w:t>
      </w:r>
      <w:r>
        <w:rPr>
          <w:sz w:val="26"/>
        </w:rPr>
        <w:t>Những người thứ sáu chẳng phải từng trừ ưu quyền mà sẽ làm cho rõ thấu tri cụ tri quyền. Còn phàm phu nào chẳng phải sẽ đắc đạo đó mới chẳng phải từng trừ ưu quyền và cũng chẳng phải sẽ làm cho rõ thấu tri cụ tri quyền.</w:t>
      </w:r>
    </w:p>
    <w:p>
      <w:pPr>
        <w:pStyle w:val="BodyText"/>
        <w:spacing w:before="116"/>
        <w:ind w:right="137"/>
      </w:pPr>
      <w:r>
        <w:rPr/>
        <w:t>Hay là người nào chẳng phải sẽ làm cho rõ thấu tri cụ tri quyền, thì người ấy không từng trừ ưu quyền phải chăng? La-hán quả chẳng phải sẽ làm cho rõ thấu tri cụ tri quyền mà đã từng trừ ưu quyền. Còn phàm phu nào chẳng phải sẽ đắc đạo đó mới chẳng phải sẽ làm cho rõ thấu tri cụ tri quyền và cũng không từng trừ ưu quyền.</w:t>
      </w:r>
    </w:p>
    <w:p>
      <w:pPr>
        <w:pStyle w:val="Heading7"/>
      </w:pPr>
      <w:r>
        <w:rPr>
          <w:spacing w:val="-2"/>
        </w:rPr>
        <w:t>1452.</w:t>
      </w:r>
    </w:p>
    <w:p>
      <w:pPr>
        <w:spacing w:line="240" w:lineRule="auto" w:before="0"/>
        <w:ind w:left="708" w:right="140" w:firstLine="0"/>
        <w:jc w:val="both"/>
        <w:rPr>
          <w:sz w:val="26"/>
        </w:rPr>
      </w:pPr>
      <w:r>
        <w:rPr>
          <w:i/>
          <w:sz w:val="26"/>
        </w:rPr>
        <w:t>Người nào không từng tiến hóa tri dị tri quyền, thì người ấy chẳng phải sẽ tiến hóa tri dĩ tri quyền phải chăng? </w:t>
      </w:r>
      <w:r>
        <w:rPr>
          <w:sz w:val="26"/>
        </w:rPr>
        <w:t>Những người thứ hai không từng tiến hóa tri dị tri quyền mà sẽ tiến hóa tri dĩ tri quyền. Còn phàm phu nào chẳng phải sẽ đắc đạo đó mới không từng tiến hóa tri dị tri quyền và cũng chẳng phải sẽ tiến hóa tri dĩ tri quyền.</w:t>
      </w:r>
    </w:p>
    <w:p>
      <w:pPr>
        <w:pStyle w:val="BodyText"/>
        <w:spacing w:before="116"/>
        <w:ind w:right="137"/>
      </w:pPr>
      <w:r>
        <w:rPr/>
        <w:t>Hay là người nào chẳng phải sẽ tiến hóa tri dĩ tri quyền, thì người ấy không từng tiến hóa tri dị tri quyền phải chăng? Những người thứ hai chẳng phải sẽ tiến hóa tri dĩ tri quyền mà đã từng tiến hóa tri dị tri quyền. Còn phàm phu nào chẳng phải sẽ đắc đạo</w:t>
      </w:r>
      <w:r>
        <w:rPr>
          <w:spacing w:val="40"/>
        </w:rPr>
        <w:t> </w:t>
      </w:r>
      <w:r>
        <w:rPr/>
        <w:t>đó mới chẳng phải sẽ tiến hóa tri dĩ tri quyền và cũng không từng tiến hóa tri dị tri </w:t>
      </w:r>
      <w:r>
        <w:rPr>
          <w:spacing w:val="-2"/>
        </w:rPr>
        <w:t>quyền.</w:t>
      </w:r>
    </w:p>
    <w:p>
      <w:pPr>
        <w:pStyle w:val="Heading7"/>
        <w:spacing w:before="8"/>
      </w:pPr>
      <w:r>
        <w:rPr>
          <w:spacing w:val="-2"/>
        </w:rPr>
        <w:t>1453.</w:t>
      </w:r>
    </w:p>
    <w:p>
      <w:pPr>
        <w:spacing w:line="240" w:lineRule="auto" w:before="0"/>
        <w:ind w:left="708" w:right="140" w:firstLine="0"/>
        <w:jc w:val="both"/>
        <w:rPr>
          <w:sz w:val="26"/>
        </w:rPr>
      </w:pPr>
      <w:r>
        <w:rPr>
          <w:i/>
          <w:sz w:val="26"/>
        </w:rPr>
        <w:t>Người nào không từng tiến hóa tri dị tri quyền, thì người ấy chẳng phải sẽ làm cho rõ thấu tri cụ tri quyền phải chăng? </w:t>
      </w:r>
      <w:r>
        <w:rPr>
          <w:sz w:val="26"/>
        </w:rPr>
        <w:t>Những người thứ hai không từng tiến hóa tri dị tri quyền mà sẽ làm</w:t>
      </w:r>
      <w:r>
        <w:rPr>
          <w:spacing w:val="-3"/>
          <w:sz w:val="26"/>
        </w:rPr>
        <w:t> </w:t>
      </w:r>
      <w:r>
        <w:rPr>
          <w:sz w:val="26"/>
        </w:rPr>
        <w:t>cho</w:t>
      </w:r>
      <w:r>
        <w:rPr>
          <w:spacing w:val="-1"/>
          <w:sz w:val="26"/>
        </w:rPr>
        <w:t> </w:t>
      </w:r>
      <w:r>
        <w:rPr>
          <w:sz w:val="26"/>
        </w:rPr>
        <w:t>rõ thấu</w:t>
      </w:r>
      <w:r>
        <w:rPr>
          <w:spacing w:val="-1"/>
          <w:sz w:val="26"/>
        </w:rPr>
        <w:t> </w:t>
      </w:r>
      <w:r>
        <w:rPr>
          <w:sz w:val="26"/>
        </w:rPr>
        <w:t>tri cụ tri</w:t>
      </w:r>
      <w:r>
        <w:rPr>
          <w:spacing w:val="-1"/>
          <w:sz w:val="26"/>
        </w:rPr>
        <w:t> </w:t>
      </w:r>
      <w:r>
        <w:rPr>
          <w:sz w:val="26"/>
        </w:rPr>
        <w:t>quyền. Còn</w:t>
      </w:r>
      <w:r>
        <w:rPr>
          <w:spacing w:val="-1"/>
          <w:sz w:val="26"/>
        </w:rPr>
        <w:t> </w:t>
      </w:r>
      <w:r>
        <w:rPr>
          <w:sz w:val="26"/>
        </w:rPr>
        <w:t>phàm</w:t>
      </w:r>
      <w:r>
        <w:rPr>
          <w:spacing w:val="-3"/>
          <w:sz w:val="26"/>
        </w:rPr>
        <w:t> </w:t>
      </w:r>
      <w:r>
        <w:rPr>
          <w:sz w:val="26"/>
        </w:rPr>
        <w:t>phu</w:t>
      </w:r>
      <w:r>
        <w:rPr>
          <w:spacing w:val="-1"/>
          <w:sz w:val="26"/>
        </w:rPr>
        <w:t> </w:t>
      </w:r>
      <w:r>
        <w:rPr>
          <w:sz w:val="26"/>
        </w:rPr>
        <w:t>nào chẳng</w:t>
      </w:r>
      <w:r>
        <w:rPr>
          <w:spacing w:val="-1"/>
          <w:sz w:val="26"/>
        </w:rPr>
        <w:t> </w:t>
      </w:r>
      <w:r>
        <w:rPr>
          <w:sz w:val="26"/>
        </w:rPr>
        <w:t>phải</w:t>
      </w:r>
      <w:r>
        <w:rPr>
          <w:spacing w:val="-1"/>
          <w:sz w:val="26"/>
        </w:rPr>
        <w:t> </w:t>
      </w:r>
      <w:r>
        <w:rPr>
          <w:sz w:val="26"/>
        </w:rPr>
        <w:t>sẽ đắc đạo đó mới không từng tiến hóa tri dị tri quyền và cũng chẳng phải sẽ làm cho rõ thấu tri</w:t>
      </w:r>
      <w:r>
        <w:rPr>
          <w:spacing w:val="40"/>
          <w:sz w:val="26"/>
        </w:rPr>
        <w:t> </w:t>
      </w:r>
      <w:r>
        <w:rPr>
          <w:sz w:val="26"/>
        </w:rPr>
        <w:t>cụ tri quyền.</w:t>
      </w:r>
    </w:p>
    <w:p>
      <w:pPr>
        <w:pStyle w:val="BodyText"/>
        <w:spacing w:before="118"/>
        <w:ind w:right="139"/>
      </w:pPr>
      <w:r>
        <w:rPr/>
        <w:t>Hay là người nào chẳng phải sẽ làm cho rõ thấu tri cụ tri quyền, thì người ấy không từng tiến hóa tri dị tri quyền phải chăng? La-hán quả chẳng phải sẽ làm cho rõ thấu tri cụ tri quyền mà đã từng tiến hóa tri dị tri quyền. Còn phàm phu nào chẳng phải sẽ đắc đạo đó mới chẳng phải sẽ làm cho rõ thấu tri cụ tri quyền và cũng không từng tiến hóa tri dị tri quyền.</w:t>
      </w:r>
    </w:p>
    <w:p>
      <w:pPr>
        <w:pStyle w:val="BodyText"/>
        <w:spacing w:after="0"/>
        <w:sectPr>
          <w:pgSz w:w="11630" w:h="16450"/>
          <w:pgMar w:header="576" w:footer="0" w:top="920" w:bottom="280" w:left="850" w:right="850"/>
        </w:sectPr>
      </w:pPr>
    </w:p>
    <w:p>
      <w:pPr>
        <w:pStyle w:val="Heading7"/>
        <w:spacing w:line="295" w:lineRule="exact" w:before="275"/>
      </w:pPr>
      <w:r>
        <w:rPr>
          <w:spacing w:val="-2"/>
        </w:rPr>
        <w:t>1454.</w:t>
      </w:r>
    </w:p>
    <w:p>
      <w:pPr>
        <w:spacing w:line="240" w:lineRule="auto" w:before="0"/>
        <w:ind w:left="708" w:right="139" w:firstLine="0"/>
        <w:jc w:val="both"/>
        <w:rPr>
          <w:sz w:val="26"/>
        </w:rPr>
      </w:pPr>
      <w:r>
        <w:rPr>
          <w:i/>
          <w:sz w:val="26"/>
        </w:rPr>
        <w:t>Người nào không từng tiến hóa tri dĩ tri quyền, thì người ấy chẳng phải sẽ làm cho rõ thấu tri cụ tri quyền phải chăng? </w:t>
      </w:r>
      <w:r>
        <w:rPr>
          <w:sz w:val="26"/>
        </w:rPr>
        <w:t>Những người thứ tám không từng tiến hóa tri dĩ tri quyền mà sẽ làm</w:t>
      </w:r>
      <w:r>
        <w:rPr>
          <w:spacing w:val="-3"/>
          <w:sz w:val="26"/>
        </w:rPr>
        <w:t> </w:t>
      </w:r>
      <w:r>
        <w:rPr>
          <w:sz w:val="26"/>
        </w:rPr>
        <w:t>cho</w:t>
      </w:r>
      <w:r>
        <w:rPr>
          <w:spacing w:val="-1"/>
          <w:sz w:val="26"/>
        </w:rPr>
        <w:t> </w:t>
      </w:r>
      <w:r>
        <w:rPr>
          <w:sz w:val="26"/>
        </w:rPr>
        <w:t>rõ thấu</w:t>
      </w:r>
      <w:r>
        <w:rPr>
          <w:spacing w:val="-1"/>
          <w:sz w:val="26"/>
        </w:rPr>
        <w:t> </w:t>
      </w:r>
      <w:r>
        <w:rPr>
          <w:sz w:val="26"/>
        </w:rPr>
        <w:t>tri cụ tri</w:t>
      </w:r>
      <w:r>
        <w:rPr>
          <w:spacing w:val="-1"/>
          <w:sz w:val="26"/>
        </w:rPr>
        <w:t> </w:t>
      </w:r>
      <w:r>
        <w:rPr>
          <w:sz w:val="26"/>
        </w:rPr>
        <w:t>quyền. Còn</w:t>
      </w:r>
      <w:r>
        <w:rPr>
          <w:spacing w:val="-1"/>
          <w:sz w:val="26"/>
        </w:rPr>
        <w:t> </w:t>
      </w:r>
      <w:r>
        <w:rPr>
          <w:sz w:val="26"/>
        </w:rPr>
        <w:t>phàm</w:t>
      </w:r>
      <w:r>
        <w:rPr>
          <w:spacing w:val="-3"/>
          <w:sz w:val="26"/>
        </w:rPr>
        <w:t> </w:t>
      </w:r>
      <w:r>
        <w:rPr>
          <w:sz w:val="26"/>
        </w:rPr>
        <w:t>phu</w:t>
      </w:r>
      <w:r>
        <w:rPr>
          <w:spacing w:val="-1"/>
          <w:sz w:val="26"/>
        </w:rPr>
        <w:t> </w:t>
      </w:r>
      <w:r>
        <w:rPr>
          <w:sz w:val="26"/>
        </w:rPr>
        <w:t>nào chẳng</w:t>
      </w:r>
      <w:r>
        <w:rPr>
          <w:spacing w:val="-1"/>
          <w:sz w:val="26"/>
        </w:rPr>
        <w:t> </w:t>
      </w:r>
      <w:r>
        <w:rPr>
          <w:sz w:val="26"/>
        </w:rPr>
        <w:t>phải</w:t>
      </w:r>
      <w:r>
        <w:rPr>
          <w:spacing w:val="-1"/>
          <w:sz w:val="26"/>
        </w:rPr>
        <w:t> </w:t>
      </w:r>
      <w:r>
        <w:rPr>
          <w:sz w:val="26"/>
        </w:rPr>
        <w:t>sẽ đắc đạo đó mới không từng tiến hóa tri dĩ tri quyền và cũng chẳng phải sẽ làm cho rõ thấu tri</w:t>
      </w:r>
      <w:r>
        <w:rPr>
          <w:spacing w:val="40"/>
          <w:sz w:val="26"/>
        </w:rPr>
        <w:t> </w:t>
      </w:r>
      <w:r>
        <w:rPr>
          <w:sz w:val="26"/>
        </w:rPr>
        <w:t>cụ tri quyền.</w:t>
      </w:r>
    </w:p>
    <w:p>
      <w:pPr>
        <w:pStyle w:val="BodyText"/>
        <w:spacing w:before="117"/>
        <w:ind w:right="139"/>
      </w:pPr>
      <w:r>
        <w:rPr/>
        <w:t>Hay là người nào chẳng phải sẽ làm cho rõ thấu tri cụ tri quyền, thì người ấy không từng tiến hóa tri dĩ tri quyền phải chăng? La-hán quả chẳng phải sẽ làm cho rõ thấu tri cụ tri quyền mà đã từng tiến hóa tri dĩ tri quyền. Còn phàm phu nào chẳng phải sẽ đắc đạo đó mới chẳng phải sẽ làm cho rõ thấu tri cụ tri quyền và cũng không từng tiến hóa tri dĩ tri quyền.</w:t>
      </w:r>
    </w:p>
    <w:p>
      <w:pPr>
        <w:pStyle w:val="BodyText"/>
        <w:spacing w:before="1"/>
        <w:ind w:left="0"/>
        <w:jc w:val="left"/>
      </w:pPr>
    </w:p>
    <w:p>
      <w:pPr>
        <w:spacing w:line="298" w:lineRule="exact" w:before="1"/>
        <w:ind w:left="2427" w:right="2428" w:firstLine="0"/>
        <w:jc w:val="center"/>
        <w:rPr>
          <w:i/>
          <w:sz w:val="26"/>
        </w:rPr>
      </w:pPr>
      <w:r>
        <w:rPr>
          <w:i/>
          <w:sz w:val="26"/>
        </w:rPr>
        <w:t>Dứt</w:t>
      </w:r>
      <w:r>
        <w:rPr>
          <w:i/>
          <w:spacing w:val="-3"/>
          <w:sz w:val="26"/>
        </w:rPr>
        <w:t> </w:t>
      </w:r>
      <w:r>
        <w:rPr>
          <w:i/>
          <w:sz w:val="26"/>
        </w:rPr>
        <w:t>quyển</w:t>
      </w:r>
      <w:r>
        <w:rPr>
          <w:i/>
          <w:spacing w:val="-4"/>
          <w:sz w:val="26"/>
        </w:rPr>
        <w:t> </w:t>
      </w:r>
      <w:r>
        <w:rPr>
          <w:i/>
          <w:sz w:val="26"/>
        </w:rPr>
        <w:t>song</w:t>
      </w:r>
      <w:r>
        <w:rPr>
          <w:i/>
          <w:spacing w:val="-6"/>
          <w:sz w:val="26"/>
        </w:rPr>
        <w:t> </w:t>
      </w:r>
      <w:r>
        <w:rPr>
          <w:i/>
          <w:sz w:val="26"/>
        </w:rPr>
        <w:t>phần</w:t>
      </w:r>
      <w:r>
        <w:rPr>
          <w:i/>
          <w:spacing w:val="-5"/>
          <w:sz w:val="26"/>
        </w:rPr>
        <w:t> </w:t>
      </w:r>
      <w:r>
        <w:rPr>
          <w:i/>
          <w:sz w:val="26"/>
        </w:rPr>
        <w:t>thứ</w:t>
      </w:r>
      <w:r>
        <w:rPr>
          <w:i/>
          <w:spacing w:val="-5"/>
          <w:sz w:val="26"/>
        </w:rPr>
        <w:t> 10</w:t>
      </w:r>
    </w:p>
    <w:p>
      <w:pPr>
        <w:spacing w:line="298" w:lineRule="exact" w:before="0"/>
        <w:ind w:left="2428" w:right="2428" w:firstLine="0"/>
        <w:jc w:val="center"/>
        <w:rPr>
          <w:sz w:val="26"/>
        </w:rPr>
      </w:pPr>
      <w:r>
        <w:rPr>
          <w:spacing w:val="-2"/>
          <w:sz w:val="26"/>
        </w:rPr>
        <w:t>--</w:t>
      </w:r>
      <w:r>
        <w:rPr>
          <w:spacing w:val="-10"/>
          <w:sz w:val="26"/>
        </w:rPr>
        <w:t>-</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08"/>
        <w:ind w:left="0"/>
        <w:jc w:val="left"/>
      </w:pPr>
    </w:p>
    <w:p>
      <w:pPr>
        <w:spacing w:before="0"/>
        <w:ind w:left="708" w:right="133" w:firstLine="285"/>
        <w:jc w:val="left"/>
        <w:rPr>
          <w:sz w:val="24"/>
        </w:rPr>
      </w:pPr>
      <w:r>
        <w:rPr>
          <w:sz w:val="24"/>
        </w:rPr>
        <w:t>Hồi hướng</w:t>
      </w:r>
      <w:r>
        <w:rPr>
          <w:spacing w:val="-3"/>
          <w:sz w:val="24"/>
        </w:rPr>
        <w:t> </w:t>
      </w:r>
      <w:r>
        <w:rPr>
          <w:sz w:val="24"/>
        </w:rPr>
        <w:t>và</w:t>
      </w:r>
      <w:r>
        <w:rPr>
          <w:spacing w:val="-1"/>
          <w:sz w:val="24"/>
        </w:rPr>
        <w:t> </w:t>
      </w:r>
      <w:r>
        <w:rPr>
          <w:sz w:val="24"/>
        </w:rPr>
        <w:t>chia</w:t>
      </w:r>
      <w:r>
        <w:rPr>
          <w:spacing w:val="-1"/>
          <w:sz w:val="24"/>
        </w:rPr>
        <w:t> </w:t>
      </w:r>
      <w:r>
        <w:rPr>
          <w:sz w:val="24"/>
        </w:rPr>
        <w:t>phước đến tứ</w:t>
      </w:r>
      <w:r>
        <w:rPr>
          <w:spacing w:val="-1"/>
          <w:sz w:val="24"/>
        </w:rPr>
        <w:t> </w:t>
      </w:r>
      <w:r>
        <w:rPr>
          <w:sz w:val="24"/>
        </w:rPr>
        <w:t>Đại Thiên Vương và</w:t>
      </w:r>
      <w:r>
        <w:rPr>
          <w:spacing w:val="-1"/>
          <w:sz w:val="24"/>
        </w:rPr>
        <w:t> </w:t>
      </w:r>
      <w:r>
        <w:rPr>
          <w:sz w:val="24"/>
        </w:rPr>
        <w:t>tất cả</w:t>
      </w:r>
      <w:r>
        <w:rPr>
          <w:spacing w:val="-1"/>
          <w:sz w:val="24"/>
        </w:rPr>
        <w:t> </w:t>
      </w:r>
      <w:r>
        <w:rPr>
          <w:sz w:val="24"/>
        </w:rPr>
        <w:t>chúng</w:t>
      </w:r>
      <w:r>
        <w:rPr>
          <w:spacing w:val="-3"/>
          <w:sz w:val="24"/>
        </w:rPr>
        <w:t> </w:t>
      </w:r>
      <w:r>
        <w:rPr>
          <w:sz w:val="24"/>
        </w:rPr>
        <w:t>sanh, nhứt là</w:t>
      </w:r>
      <w:r>
        <w:rPr>
          <w:spacing w:val="-1"/>
          <w:sz w:val="24"/>
        </w:rPr>
        <w:t> </w:t>
      </w:r>
      <w:r>
        <w:rPr>
          <w:sz w:val="24"/>
        </w:rPr>
        <w:t>các</w:t>
      </w:r>
      <w:r>
        <w:rPr>
          <w:spacing w:val="-1"/>
          <w:sz w:val="24"/>
        </w:rPr>
        <w:t> </w:t>
      </w:r>
      <w:r>
        <w:rPr>
          <w:sz w:val="24"/>
        </w:rPr>
        <w:t>vị Chư Thiên có oai lực hộ trì Tạng Diệu pháp đặng thạnh hành.</w:t>
      </w: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ind w:left="0"/>
        <w:jc w:val="left"/>
        <w:rPr>
          <w:sz w:val="24"/>
        </w:rPr>
      </w:pPr>
    </w:p>
    <w:p>
      <w:pPr>
        <w:pStyle w:val="BodyText"/>
        <w:spacing w:before="274"/>
        <w:ind w:left="0"/>
        <w:jc w:val="left"/>
        <w:rPr>
          <w:sz w:val="24"/>
        </w:rPr>
      </w:pPr>
    </w:p>
    <w:p>
      <w:pPr>
        <w:spacing w:before="0"/>
        <w:ind w:left="708" w:right="0" w:firstLine="0"/>
        <w:jc w:val="left"/>
        <w:rPr>
          <w:sz w:val="24"/>
        </w:rPr>
      </w:pPr>
      <w:r>
        <w:rPr>
          <w:sz w:val="24"/>
        </w:rPr>
        <w:t>Hoàn</w:t>
      </w:r>
      <w:r>
        <w:rPr>
          <w:spacing w:val="-1"/>
          <w:sz w:val="24"/>
        </w:rPr>
        <w:t> </w:t>
      </w:r>
      <w:r>
        <w:rPr>
          <w:sz w:val="24"/>
        </w:rPr>
        <w:t>bị</w:t>
      </w:r>
      <w:r>
        <w:rPr>
          <w:spacing w:val="-1"/>
          <w:sz w:val="24"/>
        </w:rPr>
        <w:t> </w:t>
      </w:r>
      <w:r>
        <w:rPr>
          <w:sz w:val="24"/>
        </w:rPr>
        <w:t>bộ Song</w:t>
      </w:r>
      <w:r>
        <w:rPr>
          <w:spacing w:val="-4"/>
          <w:sz w:val="24"/>
        </w:rPr>
        <w:t> </w:t>
      </w:r>
      <w:r>
        <w:rPr>
          <w:sz w:val="24"/>
        </w:rPr>
        <w:t>Đối –</w:t>
      </w:r>
      <w:r>
        <w:rPr>
          <w:spacing w:val="-1"/>
          <w:sz w:val="24"/>
        </w:rPr>
        <w:t> </w:t>
      </w:r>
      <w:r>
        <w:rPr>
          <w:sz w:val="24"/>
        </w:rPr>
        <w:t>quyển hạ,</w:t>
      </w:r>
      <w:r>
        <w:rPr>
          <w:spacing w:val="-1"/>
          <w:sz w:val="24"/>
        </w:rPr>
        <w:t> </w:t>
      </w:r>
      <w:r>
        <w:rPr>
          <w:sz w:val="24"/>
        </w:rPr>
        <w:t>lúc</w:t>
      </w:r>
      <w:r>
        <w:rPr>
          <w:spacing w:val="-1"/>
          <w:sz w:val="24"/>
        </w:rPr>
        <w:t> </w:t>
      </w:r>
      <w:r>
        <w:rPr>
          <w:sz w:val="24"/>
        </w:rPr>
        <w:t>Trung</w:t>
      </w:r>
      <w:r>
        <w:rPr>
          <w:spacing w:val="-4"/>
          <w:sz w:val="24"/>
        </w:rPr>
        <w:t> </w:t>
      </w:r>
      <w:r>
        <w:rPr>
          <w:sz w:val="24"/>
        </w:rPr>
        <w:t>thu –</w:t>
      </w:r>
      <w:r>
        <w:rPr>
          <w:spacing w:val="1"/>
          <w:sz w:val="24"/>
        </w:rPr>
        <w:t> </w:t>
      </w:r>
      <w:r>
        <w:rPr>
          <w:sz w:val="24"/>
        </w:rPr>
        <w:t>Bính </w:t>
      </w:r>
      <w:r>
        <w:rPr>
          <w:spacing w:val="-2"/>
          <w:sz w:val="24"/>
        </w:rPr>
        <w:t>Thìn.</w:t>
      </w:r>
    </w:p>
    <w:p>
      <w:pPr>
        <w:tabs>
          <w:tab w:pos="707" w:val="left" w:leader="none"/>
        </w:tabs>
        <w:spacing w:before="0"/>
        <w:ind w:left="347" w:right="0" w:firstLine="0"/>
        <w:jc w:val="left"/>
        <w:rPr>
          <w:sz w:val="24"/>
        </w:rPr>
      </w:pPr>
      <w:r>
        <w:rPr>
          <w:spacing w:val="-10"/>
          <w:sz w:val="24"/>
        </w:rPr>
        <w:t>-</w:t>
      </w:r>
      <w:r>
        <w:rPr>
          <w:sz w:val="24"/>
        </w:rPr>
        <w:tab/>
        <w:t>Soạn</w:t>
      </w:r>
      <w:r>
        <w:rPr>
          <w:spacing w:val="-1"/>
          <w:sz w:val="24"/>
        </w:rPr>
        <w:t> </w:t>
      </w:r>
      <w:r>
        <w:rPr>
          <w:sz w:val="24"/>
        </w:rPr>
        <w:t>kể</w:t>
      </w:r>
      <w:r>
        <w:rPr>
          <w:spacing w:val="-2"/>
          <w:sz w:val="24"/>
        </w:rPr>
        <w:t> </w:t>
      </w:r>
      <w:r>
        <w:rPr>
          <w:sz w:val="24"/>
        </w:rPr>
        <w:t>từ</w:t>
      </w:r>
      <w:r>
        <w:rPr>
          <w:spacing w:val="-2"/>
          <w:sz w:val="24"/>
        </w:rPr>
        <w:t> </w:t>
      </w:r>
      <w:r>
        <w:rPr>
          <w:sz w:val="24"/>
        </w:rPr>
        <w:t>29-07-1976</w:t>
      </w:r>
      <w:r>
        <w:rPr>
          <w:spacing w:val="-1"/>
          <w:sz w:val="24"/>
        </w:rPr>
        <w:t> </w:t>
      </w:r>
      <w:r>
        <w:rPr>
          <w:sz w:val="24"/>
        </w:rPr>
        <w:t>/</w:t>
      </w:r>
      <w:r>
        <w:rPr>
          <w:spacing w:val="1"/>
          <w:sz w:val="24"/>
        </w:rPr>
        <w:t> </w:t>
      </w:r>
      <w:r>
        <w:rPr>
          <w:sz w:val="24"/>
        </w:rPr>
        <w:t>03-07-2520</w:t>
      </w:r>
      <w:r>
        <w:rPr>
          <w:spacing w:val="-1"/>
          <w:sz w:val="24"/>
        </w:rPr>
        <w:t> </w:t>
      </w:r>
      <w:r>
        <w:rPr>
          <w:sz w:val="24"/>
        </w:rPr>
        <w:t>lúc</w:t>
      </w:r>
      <w:r>
        <w:rPr>
          <w:spacing w:val="-1"/>
          <w:sz w:val="24"/>
        </w:rPr>
        <w:t> </w:t>
      </w:r>
      <w:r>
        <w:rPr>
          <w:spacing w:val="-2"/>
          <w:sz w:val="24"/>
        </w:rPr>
        <w:t>18g30.</w:t>
      </w:r>
    </w:p>
    <w:p>
      <w:pPr>
        <w:spacing w:before="0"/>
        <w:ind w:left="0" w:right="4115" w:firstLine="0"/>
        <w:jc w:val="right"/>
        <w:rPr>
          <w:sz w:val="24"/>
        </w:rPr>
      </w:pPr>
      <w:r>
        <w:rPr>
          <w:sz w:val="24"/>
        </w:rPr>
        <w:t>Hoàn</w:t>
      </w:r>
      <w:r>
        <w:rPr>
          <w:spacing w:val="-3"/>
          <w:sz w:val="24"/>
        </w:rPr>
        <w:t> </w:t>
      </w:r>
      <w:r>
        <w:rPr>
          <w:sz w:val="24"/>
        </w:rPr>
        <w:t>mãn kể</w:t>
      </w:r>
      <w:r>
        <w:rPr>
          <w:spacing w:val="-1"/>
          <w:sz w:val="24"/>
        </w:rPr>
        <w:t> </w:t>
      </w:r>
      <w:r>
        <w:rPr>
          <w:sz w:val="24"/>
        </w:rPr>
        <w:t>từ</w:t>
      </w:r>
      <w:r>
        <w:rPr>
          <w:spacing w:val="-1"/>
          <w:sz w:val="24"/>
        </w:rPr>
        <w:t> </w:t>
      </w:r>
      <w:r>
        <w:rPr>
          <w:sz w:val="24"/>
        </w:rPr>
        <w:t>08-09-1976</w:t>
      </w:r>
      <w:r>
        <w:rPr>
          <w:spacing w:val="-1"/>
          <w:sz w:val="24"/>
        </w:rPr>
        <w:t> </w:t>
      </w:r>
      <w:r>
        <w:rPr>
          <w:sz w:val="24"/>
        </w:rPr>
        <w:t>/ 15-08-2520 lúc </w:t>
      </w:r>
      <w:r>
        <w:rPr>
          <w:spacing w:val="-2"/>
          <w:sz w:val="24"/>
        </w:rPr>
        <w:t>18g28.</w:t>
      </w:r>
    </w:p>
    <w:p>
      <w:pPr>
        <w:tabs>
          <w:tab w:pos="360" w:val="left" w:leader="none"/>
        </w:tabs>
        <w:spacing w:before="0"/>
        <w:ind w:left="0" w:right="4115" w:firstLine="0"/>
        <w:jc w:val="right"/>
        <w:rPr>
          <w:sz w:val="24"/>
        </w:rPr>
      </w:pPr>
      <w:r>
        <w:rPr>
          <w:spacing w:val="-10"/>
          <w:sz w:val="24"/>
        </w:rPr>
        <w:t>-</w:t>
      </w:r>
      <w:r>
        <w:rPr>
          <w:sz w:val="24"/>
        </w:rPr>
        <w:tab/>
        <w:t>Đánh</w:t>
      </w:r>
      <w:r>
        <w:rPr>
          <w:spacing w:val="-2"/>
          <w:sz w:val="24"/>
        </w:rPr>
        <w:t> </w:t>
      </w:r>
      <w:r>
        <w:rPr>
          <w:sz w:val="24"/>
        </w:rPr>
        <w:t>máy</w:t>
      </w:r>
      <w:r>
        <w:rPr>
          <w:spacing w:val="-4"/>
          <w:sz w:val="24"/>
        </w:rPr>
        <w:t> </w:t>
      </w:r>
      <w:r>
        <w:rPr>
          <w:sz w:val="24"/>
        </w:rPr>
        <w:t>kể</w:t>
      </w:r>
      <w:r>
        <w:rPr>
          <w:spacing w:val="-1"/>
          <w:sz w:val="24"/>
        </w:rPr>
        <w:t> </w:t>
      </w:r>
      <w:r>
        <w:rPr>
          <w:sz w:val="24"/>
        </w:rPr>
        <w:t>từ 17-08-1976</w:t>
      </w:r>
      <w:r>
        <w:rPr>
          <w:spacing w:val="1"/>
          <w:sz w:val="24"/>
        </w:rPr>
        <w:t> </w:t>
      </w:r>
      <w:r>
        <w:rPr>
          <w:sz w:val="24"/>
        </w:rPr>
        <w:t>/ 22-07-2520</w:t>
      </w:r>
      <w:r>
        <w:rPr>
          <w:spacing w:val="1"/>
          <w:sz w:val="24"/>
        </w:rPr>
        <w:t> </w:t>
      </w:r>
      <w:r>
        <w:rPr>
          <w:sz w:val="24"/>
        </w:rPr>
        <w:t>lúc</w:t>
      </w:r>
      <w:r>
        <w:rPr>
          <w:spacing w:val="1"/>
          <w:sz w:val="24"/>
        </w:rPr>
        <w:t> </w:t>
      </w:r>
      <w:r>
        <w:rPr>
          <w:spacing w:val="-2"/>
          <w:sz w:val="24"/>
        </w:rPr>
        <w:t>18g30.</w:t>
      </w:r>
    </w:p>
    <w:p>
      <w:pPr>
        <w:spacing w:before="0"/>
        <w:ind w:left="708" w:right="0" w:firstLine="0"/>
        <w:jc w:val="left"/>
        <w:rPr>
          <w:sz w:val="24"/>
        </w:rPr>
      </w:pPr>
      <w:r>
        <w:rPr>
          <w:sz w:val="24"/>
        </w:rPr>
        <w:t>Hoàn</w:t>
      </w:r>
      <w:r>
        <w:rPr>
          <w:spacing w:val="-1"/>
          <w:sz w:val="24"/>
        </w:rPr>
        <w:t> </w:t>
      </w:r>
      <w:r>
        <w:rPr>
          <w:sz w:val="24"/>
        </w:rPr>
        <w:t>mãn kể</w:t>
      </w:r>
      <w:r>
        <w:rPr>
          <w:spacing w:val="-1"/>
          <w:sz w:val="24"/>
        </w:rPr>
        <w:t> </w:t>
      </w:r>
      <w:r>
        <w:rPr>
          <w:sz w:val="24"/>
        </w:rPr>
        <w:t>từ</w:t>
      </w:r>
      <w:r>
        <w:rPr>
          <w:spacing w:val="-1"/>
          <w:sz w:val="24"/>
        </w:rPr>
        <w:t> </w:t>
      </w:r>
      <w:r>
        <w:rPr>
          <w:sz w:val="24"/>
        </w:rPr>
        <w:t>05-10-1976 / 12-08 (sau)</w:t>
      </w:r>
      <w:r>
        <w:rPr>
          <w:spacing w:val="-1"/>
          <w:sz w:val="24"/>
        </w:rPr>
        <w:t> </w:t>
      </w:r>
      <w:r>
        <w:rPr>
          <w:sz w:val="24"/>
        </w:rPr>
        <w:t>2520 lúc</w:t>
      </w:r>
      <w:r>
        <w:rPr>
          <w:spacing w:val="-1"/>
          <w:sz w:val="24"/>
        </w:rPr>
        <w:t> </w:t>
      </w:r>
      <w:r>
        <w:rPr>
          <w:spacing w:val="-2"/>
          <w:sz w:val="24"/>
        </w:rPr>
        <w:t>18g20.</w:t>
      </w:r>
    </w:p>
    <w:p>
      <w:pPr>
        <w:spacing w:before="1"/>
        <w:ind w:left="7623" w:right="0" w:firstLine="0"/>
        <w:jc w:val="left"/>
        <w:rPr>
          <w:sz w:val="24"/>
        </w:rPr>
      </w:pPr>
      <w:r>
        <w:rPr>
          <w:sz w:val="24"/>
        </w:rPr>
        <w:t>Sài</w:t>
      </w:r>
      <w:r>
        <w:rPr>
          <w:spacing w:val="-1"/>
          <w:sz w:val="24"/>
        </w:rPr>
        <w:t> </w:t>
      </w:r>
      <w:r>
        <w:rPr>
          <w:sz w:val="24"/>
        </w:rPr>
        <w:t>Gòn</w:t>
      </w:r>
      <w:r>
        <w:rPr>
          <w:spacing w:val="-1"/>
          <w:sz w:val="24"/>
        </w:rPr>
        <w:t> </w:t>
      </w:r>
      <w:r>
        <w:rPr>
          <w:sz w:val="24"/>
        </w:rPr>
        <w:t>-</w:t>
      </w:r>
      <w:r>
        <w:rPr>
          <w:spacing w:val="-2"/>
          <w:sz w:val="24"/>
        </w:rPr>
        <w:t> </w:t>
      </w:r>
      <w:r>
        <w:rPr>
          <w:sz w:val="24"/>
        </w:rPr>
        <w:t>Việt </w:t>
      </w:r>
      <w:r>
        <w:rPr>
          <w:spacing w:val="-5"/>
          <w:sz w:val="24"/>
        </w:rPr>
        <w:t>Nam</w:t>
      </w:r>
    </w:p>
    <w:sectPr>
      <w:pgSz w:w="11630" w:h="16450"/>
      <w:pgMar w:header="576" w:footer="0" w:top="9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58048">
              <wp:simplePos x="0" y="0"/>
              <wp:positionH relativeFrom="page">
                <wp:posOffset>611123</wp:posOffset>
              </wp:positionH>
              <wp:positionV relativeFrom="page">
                <wp:posOffset>586739</wp:posOffset>
              </wp:positionV>
              <wp:extent cx="616013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58432" id="docshape2"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58560">
              <wp:simplePos x="0" y="0"/>
              <wp:positionH relativeFrom="page">
                <wp:posOffset>6665214</wp:posOffset>
              </wp:positionH>
              <wp:positionV relativeFrom="page">
                <wp:posOffset>352890</wp:posOffset>
              </wp:positionV>
              <wp:extent cx="1016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194310"/>
                      </a:xfrm>
                      <a:prstGeom prst="rect">
                        <a:avLst/>
                      </a:prstGeom>
                    </wps:spPr>
                    <wps:txbx>
                      <w:txbxContent>
                        <w:p>
                          <w:pPr>
                            <w:spacing w:before="10"/>
                            <w:ind w:left="20" w:right="0" w:firstLine="0"/>
                            <w:jc w:val="left"/>
                            <w:rPr>
                              <w:b/>
                              <w:i/>
                              <w:sz w:val="24"/>
                            </w:rPr>
                          </w:pPr>
                          <w:r>
                            <w:rPr>
                              <w:b/>
                              <w:i/>
                              <w:spacing w:val="-10"/>
                              <w:sz w:val="24"/>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820007pt;margin-top:27.786636pt;width:8pt;height:15.3pt;mso-position-horizontal-relative:page;mso-position-vertical-relative:page;z-index:-23057920" type="#_x0000_t202" id="docshape3" filled="false" stroked="false">
              <v:textbox inset="0,0,0,0">
                <w:txbxContent>
                  <w:p>
                    <w:pPr>
                      <w:spacing w:before="10"/>
                      <w:ind w:left="20" w:right="0" w:firstLine="0"/>
                      <w:jc w:val="left"/>
                      <w:rPr>
                        <w:b/>
                        <w:i/>
                        <w:sz w:val="24"/>
                      </w:rPr>
                    </w:pPr>
                    <w:r>
                      <w:rPr>
                        <w:b/>
                        <w:i/>
                        <w:spacing w:val="-10"/>
                        <w:sz w:val="2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9072">
              <wp:simplePos x="0" y="0"/>
              <wp:positionH relativeFrom="page">
                <wp:posOffset>822756</wp:posOffset>
              </wp:positionH>
              <wp:positionV relativeFrom="page">
                <wp:posOffset>375977</wp:posOffset>
              </wp:positionV>
              <wp:extent cx="482282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822825" cy="165735"/>
                      </a:xfrm>
                      <a:prstGeom prst="rect">
                        <a:avLst/>
                      </a:prstGeom>
                    </wps:spPr>
                    <wps:txbx>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2"/>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6"/>
                              <w:sz w:val="20"/>
                            </w:rPr>
                            <w:t> </w:t>
                          </w:r>
                          <w:r>
                            <w:rPr>
                              <w:i/>
                              <w:sz w:val="20"/>
                            </w:rPr>
                            <w:t>-</w:t>
                          </w:r>
                          <w:r>
                            <w:rPr>
                              <w:i/>
                              <w:spacing w:val="-3"/>
                              <w:sz w:val="20"/>
                            </w:rPr>
                            <w:t> </w:t>
                          </w:r>
                          <w:r>
                            <w:rPr>
                              <w:i/>
                              <w:sz w:val="20"/>
                            </w:rPr>
                            <w:t>Quyển</w:t>
                          </w:r>
                          <w:r>
                            <w:rPr>
                              <w:i/>
                              <w:spacing w:val="-3"/>
                              <w:sz w:val="20"/>
                            </w:rPr>
                            <w:t> </w:t>
                          </w:r>
                          <w:r>
                            <w:rPr>
                              <w:i/>
                              <w:sz w:val="20"/>
                            </w:rPr>
                            <w:t>Thượng</w:t>
                          </w:r>
                          <w:r>
                            <w:rPr>
                              <w:i/>
                              <w:spacing w:val="-3"/>
                              <w:sz w:val="20"/>
                            </w:rPr>
                            <w:t> </w:t>
                          </w:r>
                          <w:r>
                            <w:rPr>
                              <w:i/>
                              <w:sz w:val="20"/>
                            </w:rPr>
                            <w:t>(Cảo</w:t>
                          </w:r>
                          <w:r>
                            <w:rPr>
                              <w:i/>
                              <w:spacing w:val="-3"/>
                              <w:sz w:val="20"/>
                            </w:rPr>
                            <w:t> </w:t>
                          </w:r>
                          <w:r>
                            <w:rPr>
                              <w:i/>
                              <w:spacing w:val="-2"/>
                              <w:sz w:val="20"/>
                            </w:rPr>
                            <w:t>bản).</w:t>
                          </w:r>
                        </w:p>
                      </w:txbxContent>
                    </wps:txbx>
                    <wps:bodyPr wrap="square" lIns="0" tIns="0" rIns="0" bIns="0" rtlCol="0">
                      <a:noAutofit/>
                    </wps:bodyPr>
                  </wps:wsp>
                </a:graphicData>
              </a:graphic>
            </wp:anchor>
          </w:drawing>
        </mc:Choice>
        <mc:Fallback>
          <w:pict>
            <v:shape style="position:absolute;margin-left:64.783997pt;margin-top:29.604507pt;width:379.75pt;height:13.05pt;mso-position-horizontal-relative:page;mso-position-vertical-relative:page;z-index:-23057408" type="#_x0000_t202" id="docshape4" filled="false" stroked="false">
              <v:textbox inset="0,0,0,0">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2"/>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6"/>
                        <w:sz w:val="20"/>
                      </w:rPr>
                      <w:t> </w:t>
                    </w:r>
                    <w:r>
                      <w:rPr>
                        <w:i/>
                        <w:sz w:val="20"/>
                      </w:rPr>
                      <w:t>-</w:t>
                    </w:r>
                    <w:r>
                      <w:rPr>
                        <w:i/>
                        <w:spacing w:val="-3"/>
                        <w:sz w:val="20"/>
                      </w:rPr>
                      <w:t> </w:t>
                    </w:r>
                    <w:r>
                      <w:rPr>
                        <w:i/>
                        <w:sz w:val="20"/>
                      </w:rPr>
                      <w:t>Quyển</w:t>
                    </w:r>
                    <w:r>
                      <w:rPr>
                        <w:i/>
                        <w:spacing w:val="-3"/>
                        <w:sz w:val="20"/>
                      </w:rPr>
                      <w:t> </w:t>
                    </w:r>
                    <w:r>
                      <w:rPr>
                        <w:i/>
                        <w:sz w:val="20"/>
                      </w:rPr>
                      <w:t>Thượng</w:t>
                    </w:r>
                    <w:r>
                      <w:rPr>
                        <w:i/>
                        <w:spacing w:val="-3"/>
                        <w:sz w:val="20"/>
                      </w:rPr>
                      <w:t> </w:t>
                    </w:r>
                    <w:r>
                      <w:rPr>
                        <w:i/>
                        <w:sz w:val="20"/>
                      </w:rPr>
                      <w:t>(Cảo</w:t>
                    </w:r>
                    <w:r>
                      <w:rPr>
                        <w:i/>
                        <w:spacing w:val="-3"/>
                        <w:sz w:val="20"/>
                      </w:rPr>
                      <w:t> </w:t>
                    </w:r>
                    <w:r>
                      <w:rPr>
                        <w:i/>
                        <w:spacing w:val="-2"/>
                        <w:sz w:val="20"/>
                      </w:rPr>
                      <w:t>bản).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59584">
              <wp:simplePos x="0" y="0"/>
              <wp:positionH relativeFrom="page">
                <wp:posOffset>591312</wp:posOffset>
              </wp:positionH>
              <wp:positionV relativeFrom="page">
                <wp:posOffset>352890</wp:posOffset>
              </wp:positionV>
              <wp:extent cx="1651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94310"/>
                      </a:xfrm>
                      <a:prstGeom prst="rect">
                        <a:avLst/>
                      </a:prstGeom>
                    </wps:spPr>
                    <wps:txbx>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4</w:t>
                          </w:r>
                          <w:r>
                            <w:rPr>
                              <w:b/>
                              <w:i/>
                              <w:spacing w:val="-10"/>
                              <w:sz w:val="24"/>
                            </w:rPr>
                            <w:fldChar w:fldCharType="end"/>
                          </w:r>
                        </w:p>
                      </w:txbxContent>
                    </wps:txbx>
                    <wps:bodyPr wrap="square" lIns="0" tIns="0" rIns="0" bIns="0" rtlCol="0">
                      <a:noAutofit/>
                    </wps:bodyPr>
                  </wps:wsp>
                </a:graphicData>
              </a:graphic>
            </wp:anchor>
          </w:drawing>
        </mc:Choice>
        <mc:Fallback>
          <w:pict>
            <v:shape style="position:absolute;margin-left:46.560001pt;margin-top:27.786636pt;width:13pt;height:15.3pt;mso-position-horizontal-relative:page;mso-position-vertical-relative:page;z-index:-23056896" type="#_x0000_t202" id="docshape5" filled="false" stroked="false">
              <v:textbox inset="0,0,0,0">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4</w:t>
                    </w:r>
                    <w:r>
                      <w:rPr>
                        <w:b/>
                        <w:i/>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0096">
              <wp:simplePos x="0" y="0"/>
              <wp:positionH relativeFrom="page">
                <wp:posOffset>3640963</wp:posOffset>
              </wp:positionH>
              <wp:positionV relativeFrom="page">
                <wp:posOffset>375977</wp:posOffset>
              </wp:positionV>
              <wp:extent cx="311975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11975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2"/>
                              <w:sz w:val="20"/>
                            </w:rPr>
                            <w:t> </w:t>
                          </w:r>
                          <w:r>
                            <w:rPr>
                              <w:i/>
                              <w:sz w:val="20"/>
                            </w:rPr>
                            <w:t>lão</w:t>
                          </w:r>
                          <w:r>
                            <w:rPr>
                              <w:i/>
                              <w:spacing w:val="-2"/>
                              <w:sz w:val="20"/>
                            </w:rPr>
                            <w:t> </w:t>
                          </w:r>
                          <w:r>
                            <w:rPr>
                              <w:i/>
                              <w:sz w:val="20"/>
                            </w:rPr>
                            <w:t>Tịnh</w:t>
                          </w:r>
                          <w:r>
                            <w:rPr>
                              <w:i/>
                              <w:spacing w:val="-3"/>
                              <w:sz w:val="20"/>
                            </w:rPr>
                            <w:t> </w:t>
                          </w:r>
                          <w:r>
                            <w:rPr>
                              <w:i/>
                              <w:sz w:val="20"/>
                            </w:rPr>
                            <w:t>Sự</w:t>
                          </w:r>
                          <w:r>
                            <w:rPr>
                              <w:i/>
                              <w:spacing w:val="-3"/>
                              <w:sz w:val="20"/>
                            </w:rPr>
                            <w:t> </w:t>
                          </w:r>
                          <w:r>
                            <w:rPr>
                              <w:i/>
                              <w:sz w:val="20"/>
                            </w:rPr>
                            <w:t>(Mahāthero</w:t>
                          </w:r>
                          <w:r>
                            <w:rPr>
                              <w:i/>
                              <w:spacing w:val="-6"/>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6.690002pt;margin-top:29.604507pt;width:245.65pt;height:13.05pt;mso-position-horizontal-relative:page;mso-position-vertical-relative:page;z-index:-23056384" type="#_x0000_t202" id="docshape6"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2"/>
                        <w:sz w:val="20"/>
                      </w:rPr>
                      <w:t> </w:t>
                    </w:r>
                    <w:r>
                      <w:rPr>
                        <w:i/>
                        <w:sz w:val="20"/>
                      </w:rPr>
                      <w:t>lão</w:t>
                    </w:r>
                    <w:r>
                      <w:rPr>
                        <w:i/>
                        <w:spacing w:val="-2"/>
                        <w:sz w:val="20"/>
                      </w:rPr>
                      <w:t> </w:t>
                    </w:r>
                    <w:r>
                      <w:rPr>
                        <w:i/>
                        <w:sz w:val="20"/>
                      </w:rPr>
                      <w:t>Tịnh</w:t>
                    </w:r>
                    <w:r>
                      <w:rPr>
                        <w:i/>
                        <w:spacing w:val="-3"/>
                        <w:sz w:val="20"/>
                      </w:rPr>
                      <w:t> </w:t>
                    </w:r>
                    <w:r>
                      <w:rPr>
                        <w:i/>
                        <w:sz w:val="20"/>
                      </w:rPr>
                      <w:t>Sự</w:t>
                    </w:r>
                    <w:r>
                      <w:rPr>
                        <w:i/>
                        <w:spacing w:val="-3"/>
                        <w:sz w:val="20"/>
                      </w:rPr>
                      <w:t> </w:t>
                    </w:r>
                    <w:r>
                      <w:rPr>
                        <w:i/>
                        <w:sz w:val="20"/>
                      </w:rPr>
                      <w:t>(Mahāthero</w:t>
                    </w:r>
                    <w:r>
                      <w:rPr>
                        <w:i/>
                        <w:spacing w:val="-6"/>
                        <w:sz w:val="20"/>
                      </w:rPr>
                      <w:t> </w:t>
                    </w:r>
                    <w:r>
                      <w:rPr>
                        <w:i/>
                        <w:spacing w:val="-2"/>
                        <w:sz w:val="20"/>
                      </w:rPr>
                      <w:t>Saṅtakicco).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0608">
              <wp:simplePos x="0" y="0"/>
              <wp:positionH relativeFrom="page">
                <wp:posOffset>591312</wp:posOffset>
              </wp:positionH>
              <wp:positionV relativeFrom="page">
                <wp:posOffset>352890</wp:posOffset>
              </wp:positionV>
              <wp:extent cx="1651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94310"/>
                      </a:xfrm>
                      <a:prstGeom prst="rect">
                        <a:avLst/>
                      </a:prstGeom>
                    </wps:spPr>
                    <wps:txbx>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6</w:t>
                          </w:r>
                          <w:r>
                            <w:rPr>
                              <w:b/>
                              <w:i/>
                              <w:spacing w:val="-10"/>
                              <w:sz w:val="24"/>
                            </w:rPr>
                            <w:fldChar w:fldCharType="end"/>
                          </w:r>
                        </w:p>
                      </w:txbxContent>
                    </wps:txbx>
                    <wps:bodyPr wrap="square" lIns="0" tIns="0" rIns="0" bIns="0" rtlCol="0">
                      <a:noAutofit/>
                    </wps:bodyPr>
                  </wps:wsp>
                </a:graphicData>
              </a:graphic>
            </wp:anchor>
          </w:drawing>
        </mc:Choice>
        <mc:Fallback>
          <w:pict>
            <v:shape style="position:absolute;margin-left:46.560001pt;margin-top:27.786636pt;width:13pt;height:15.3pt;mso-position-horizontal-relative:page;mso-position-vertical-relative:page;z-index:-23055872" type="#_x0000_t202" id="docshape8" filled="false" stroked="false">
              <v:textbox inset="0,0,0,0">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6</w:t>
                    </w:r>
                    <w:r>
                      <w:rPr>
                        <w:b/>
                        <w:i/>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1120">
              <wp:simplePos x="0" y="0"/>
              <wp:positionH relativeFrom="page">
                <wp:posOffset>3640963</wp:posOffset>
              </wp:positionH>
              <wp:positionV relativeFrom="page">
                <wp:posOffset>375977</wp:posOffset>
              </wp:positionV>
              <wp:extent cx="311594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11594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6.690002pt;margin-top:29.604507pt;width:245.35pt;height:13.05pt;mso-position-horizontal-relative:page;mso-position-vertical-relative:page;z-index:-23055360" type="#_x0000_t202" id="docshape9"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1632">
              <wp:simplePos x="0" y="0"/>
              <wp:positionH relativeFrom="page">
                <wp:posOffset>611123</wp:posOffset>
              </wp:positionH>
              <wp:positionV relativeFrom="page">
                <wp:posOffset>586739</wp:posOffset>
              </wp:positionV>
              <wp:extent cx="6160135"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54848" id="docshape10"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62144">
              <wp:simplePos x="0" y="0"/>
              <wp:positionH relativeFrom="page">
                <wp:posOffset>6512814</wp:posOffset>
              </wp:positionH>
              <wp:positionV relativeFrom="page">
                <wp:posOffset>352890</wp:posOffset>
              </wp:positionV>
              <wp:extent cx="2921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92100" cy="194310"/>
                      </a:xfrm>
                      <a:prstGeom prst="rect">
                        <a:avLst/>
                      </a:prstGeom>
                    </wps:spPr>
                    <wps:txbx>
                      <w:txbxContent>
                        <w:p>
                          <w:pPr>
                            <w:spacing w:before="10"/>
                            <w:ind w:left="2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101</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512.820007pt;margin-top:27.786636pt;width:23pt;height:15.3pt;mso-position-horizontal-relative:page;mso-position-vertical-relative:page;z-index:-23054336" type="#_x0000_t202" id="docshape11" filled="false" stroked="false">
              <v:textbox inset="0,0,0,0">
                <w:txbxContent>
                  <w:p>
                    <w:pPr>
                      <w:spacing w:before="10"/>
                      <w:ind w:left="2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101</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2656">
              <wp:simplePos x="0" y="0"/>
              <wp:positionH relativeFrom="page">
                <wp:posOffset>670051</wp:posOffset>
              </wp:positionH>
              <wp:positionV relativeFrom="page">
                <wp:posOffset>375977</wp:posOffset>
              </wp:positionV>
              <wp:extent cx="457898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578985" cy="165735"/>
                      </a:xfrm>
                      <a:prstGeom prst="rect">
                        <a:avLst/>
                      </a:prstGeom>
                    </wps:spPr>
                    <wps:txbx>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wps:txbx>
                    <wps:bodyPr wrap="square" lIns="0" tIns="0" rIns="0" bIns="0" rtlCol="0">
                      <a:noAutofit/>
                    </wps:bodyPr>
                  </wps:wsp>
                </a:graphicData>
              </a:graphic>
            </wp:anchor>
          </w:drawing>
        </mc:Choice>
        <mc:Fallback>
          <w:pict>
            <v:shape style="position:absolute;margin-left:52.759998pt;margin-top:29.604507pt;width:360.55pt;height:13.05pt;mso-position-horizontal-relative:page;mso-position-vertical-relative:page;z-index:-23053824" type="#_x0000_t202" id="docshape12" filled="false" stroked="false">
              <v:textbox inset="0,0,0,0">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3168">
              <wp:simplePos x="0" y="0"/>
              <wp:positionH relativeFrom="page">
                <wp:posOffset>611123</wp:posOffset>
              </wp:positionH>
              <wp:positionV relativeFrom="page">
                <wp:posOffset>586739</wp:posOffset>
              </wp:positionV>
              <wp:extent cx="616013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53312" id="docshape15"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63680">
              <wp:simplePos x="0" y="0"/>
              <wp:positionH relativeFrom="page">
                <wp:posOffset>591312</wp:posOffset>
              </wp:positionH>
              <wp:positionV relativeFrom="page">
                <wp:posOffset>352890</wp:posOffset>
              </wp:positionV>
              <wp:extent cx="2794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79400" cy="194310"/>
                      </a:xfrm>
                      <a:prstGeom prst="rect">
                        <a:avLst/>
                      </a:prstGeom>
                    </wps:spPr>
                    <wps:txbx>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100</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46.560001pt;margin-top:27.786636pt;width:22pt;height:15.3pt;mso-position-horizontal-relative:page;mso-position-vertical-relative:page;z-index:-23052800" type="#_x0000_t202" id="docshape16" filled="false" stroked="false">
              <v:textbox inset="0,0,0,0">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100</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4192">
              <wp:simplePos x="0" y="0"/>
              <wp:positionH relativeFrom="page">
                <wp:posOffset>3640963</wp:posOffset>
              </wp:positionH>
              <wp:positionV relativeFrom="page">
                <wp:posOffset>375977</wp:posOffset>
              </wp:positionV>
              <wp:extent cx="311594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1594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6.690002pt;margin-top:29.604507pt;width:245.35pt;height:13.05pt;mso-position-horizontal-relative:page;mso-position-vertical-relative:page;z-index:-23052288" type="#_x0000_t202" id="docshape17"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4704">
              <wp:simplePos x="0" y="0"/>
              <wp:positionH relativeFrom="page">
                <wp:posOffset>611123</wp:posOffset>
              </wp:positionH>
              <wp:positionV relativeFrom="page">
                <wp:posOffset>586739</wp:posOffset>
              </wp:positionV>
              <wp:extent cx="6160135"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51776" id="docshape18"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65216">
              <wp:simplePos x="0" y="0"/>
              <wp:positionH relativeFrom="page">
                <wp:posOffset>6639814</wp:posOffset>
              </wp:positionH>
              <wp:positionV relativeFrom="page">
                <wp:posOffset>352890</wp:posOffset>
              </wp:positionV>
              <wp:extent cx="1651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5100" cy="194310"/>
                      </a:xfrm>
                      <a:prstGeom prst="rect">
                        <a:avLst/>
                      </a:prstGeom>
                    </wps:spPr>
                    <wps:txbx>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9</w:t>
                          </w:r>
                          <w:r>
                            <w:rPr>
                              <w:b/>
                              <w:i/>
                              <w:spacing w:val="-10"/>
                              <w:sz w:val="24"/>
                            </w:rPr>
                            <w:fldChar w:fldCharType="end"/>
                          </w:r>
                        </w:p>
                      </w:txbxContent>
                    </wps:txbx>
                    <wps:bodyPr wrap="square" lIns="0" tIns="0" rIns="0" bIns="0" rtlCol="0">
                      <a:noAutofit/>
                    </wps:bodyPr>
                  </wps:wsp>
                </a:graphicData>
              </a:graphic>
            </wp:anchor>
          </w:drawing>
        </mc:Choice>
        <mc:Fallback>
          <w:pict>
            <v:shape style="position:absolute;margin-left:522.820007pt;margin-top:27.786636pt;width:13pt;height:15.3pt;mso-position-horizontal-relative:page;mso-position-vertical-relative:page;z-index:-23051264" type="#_x0000_t202" id="docshape19" filled="false" stroked="false">
              <v:textbox inset="0,0,0,0">
                <w:txbxContent>
                  <w:p>
                    <w:pPr>
                      <w:spacing w:before="10"/>
                      <w:ind w:left="60" w:right="0" w:firstLine="0"/>
                      <w:jc w:val="left"/>
                      <w:rPr>
                        <w:b/>
                        <w:i/>
                        <w:sz w:val="24"/>
                      </w:rPr>
                    </w:pPr>
                    <w:r>
                      <w:rPr>
                        <w:b/>
                        <w:i/>
                        <w:spacing w:val="-10"/>
                        <w:sz w:val="24"/>
                      </w:rPr>
                      <w:fldChar w:fldCharType="begin"/>
                    </w:r>
                    <w:r>
                      <w:rPr>
                        <w:b/>
                        <w:i/>
                        <w:spacing w:val="-10"/>
                        <w:sz w:val="24"/>
                      </w:rPr>
                      <w:instrText> PAGE </w:instrText>
                    </w:r>
                    <w:r>
                      <w:rPr>
                        <w:b/>
                        <w:i/>
                        <w:spacing w:val="-10"/>
                        <w:sz w:val="24"/>
                      </w:rPr>
                      <w:fldChar w:fldCharType="separate"/>
                    </w:r>
                    <w:r>
                      <w:rPr>
                        <w:b/>
                        <w:i/>
                        <w:spacing w:val="-10"/>
                        <w:sz w:val="24"/>
                      </w:rPr>
                      <w:t>9</w:t>
                    </w:r>
                    <w:r>
                      <w:rPr>
                        <w:b/>
                        <w:i/>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5728">
              <wp:simplePos x="0" y="0"/>
              <wp:positionH relativeFrom="page">
                <wp:posOffset>822756</wp:posOffset>
              </wp:positionH>
              <wp:positionV relativeFrom="page">
                <wp:posOffset>375977</wp:posOffset>
              </wp:positionV>
              <wp:extent cx="457898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578985" cy="165735"/>
                      </a:xfrm>
                      <a:prstGeom prst="rect">
                        <a:avLst/>
                      </a:prstGeom>
                    </wps:spPr>
                    <wps:txbx>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2"/>
                              <w:sz w:val="20"/>
                            </w:rPr>
                            <w:t> </w:t>
                          </w:r>
                          <w:r>
                            <w:rPr>
                              <w:b/>
                              <w:i/>
                              <w:sz w:val="20"/>
                            </w:rPr>
                            <w:t>Bộ</w:t>
                          </w:r>
                          <w:r>
                            <w:rPr>
                              <w:b/>
                              <w:i/>
                              <w:spacing w:val="-3"/>
                              <w:sz w:val="20"/>
                            </w:rPr>
                            <w:t> </w:t>
                          </w:r>
                          <w:r>
                            <w:rPr>
                              <w:b/>
                              <w:i/>
                              <w:sz w:val="20"/>
                            </w:rPr>
                            <w:t>Song</w:t>
                          </w:r>
                          <w:r>
                            <w:rPr>
                              <w:b/>
                              <w:i/>
                              <w:spacing w:val="-3"/>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wps:txbx>
                    <wps:bodyPr wrap="square" lIns="0" tIns="0" rIns="0" bIns="0" rtlCol="0">
                      <a:noAutofit/>
                    </wps:bodyPr>
                  </wps:wsp>
                </a:graphicData>
              </a:graphic>
            </wp:anchor>
          </w:drawing>
        </mc:Choice>
        <mc:Fallback>
          <w:pict>
            <v:shape style="position:absolute;margin-left:64.783997pt;margin-top:29.604507pt;width:360.55pt;height:13.05pt;mso-position-horizontal-relative:page;mso-position-vertical-relative:page;z-index:-23050752" type="#_x0000_t202" id="docshape20" filled="false" stroked="false">
              <v:textbox inset="0,0,0,0">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2"/>
                        <w:sz w:val="20"/>
                      </w:rPr>
                      <w:t> </w:t>
                    </w:r>
                    <w:r>
                      <w:rPr>
                        <w:b/>
                        <w:i/>
                        <w:sz w:val="20"/>
                      </w:rPr>
                      <w:t>Bộ</w:t>
                    </w:r>
                    <w:r>
                      <w:rPr>
                        <w:b/>
                        <w:i/>
                        <w:spacing w:val="-3"/>
                        <w:sz w:val="20"/>
                      </w:rPr>
                      <w:t> </w:t>
                    </w:r>
                    <w:r>
                      <w:rPr>
                        <w:b/>
                        <w:i/>
                        <w:sz w:val="20"/>
                      </w:rPr>
                      <w:t>Song</w:t>
                    </w:r>
                    <w:r>
                      <w:rPr>
                        <w:b/>
                        <w:i/>
                        <w:spacing w:val="-3"/>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6240">
              <wp:simplePos x="0" y="0"/>
              <wp:positionH relativeFrom="page">
                <wp:posOffset>591312</wp:posOffset>
              </wp:positionH>
              <wp:positionV relativeFrom="page">
                <wp:posOffset>352890</wp:posOffset>
              </wp:positionV>
              <wp:extent cx="3175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17500" cy="194310"/>
                      </a:xfrm>
                      <a:prstGeom prst="rect">
                        <a:avLst/>
                      </a:prstGeom>
                    </wps:spPr>
                    <wps:txbx>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398</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46.560001pt;margin-top:27.786636pt;width:25pt;height:15.3pt;mso-position-horizontal-relative:page;mso-position-vertical-relative:page;z-index:-23050240" type="#_x0000_t202" id="docshape21" filled="false" stroked="false">
              <v:textbox inset="0,0,0,0">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398</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6752">
              <wp:simplePos x="0" y="0"/>
              <wp:positionH relativeFrom="page">
                <wp:posOffset>3640963</wp:posOffset>
              </wp:positionH>
              <wp:positionV relativeFrom="page">
                <wp:posOffset>375977</wp:posOffset>
              </wp:positionV>
              <wp:extent cx="311594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1594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6.690002pt;margin-top:29.604507pt;width:245.35pt;height:13.05pt;mso-position-horizontal-relative:page;mso-position-vertical-relative:page;z-index:-23049728" type="#_x0000_t202" id="docshape22"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7264">
              <wp:simplePos x="0" y="0"/>
              <wp:positionH relativeFrom="page">
                <wp:posOffset>611123</wp:posOffset>
              </wp:positionH>
              <wp:positionV relativeFrom="page">
                <wp:posOffset>586739</wp:posOffset>
              </wp:positionV>
              <wp:extent cx="6160135" cy="63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49216" id="docshape23"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67776">
              <wp:simplePos x="0" y="0"/>
              <wp:positionH relativeFrom="page">
                <wp:posOffset>6487414</wp:posOffset>
              </wp:positionH>
              <wp:positionV relativeFrom="page">
                <wp:posOffset>352890</wp:posOffset>
              </wp:positionV>
              <wp:extent cx="3175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7500" cy="194310"/>
                      </a:xfrm>
                      <a:prstGeom prst="rect">
                        <a:avLst/>
                      </a:prstGeom>
                    </wps:spPr>
                    <wps:txbx>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399</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510.820007pt;margin-top:27.786636pt;width:25pt;height:15.3pt;mso-position-horizontal-relative:page;mso-position-vertical-relative:page;z-index:-23048704" type="#_x0000_t202" id="docshape24" filled="false" stroked="false">
              <v:textbox inset="0,0,0,0">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399</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8288">
              <wp:simplePos x="0" y="0"/>
              <wp:positionH relativeFrom="page">
                <wp:posOffset>670051</wp:posOffset>
              </wp:positionH>
              <wp:positionV relativeFrom="page">
                <wp:posOffset>375977</wp:posOffset>
              </wp:positionV>
              <wp:extent cx="4578985"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578985" cy="165735"/>
                      </a:xfrm>
                      <a:prstGeom prst="rect">
                        <a:avLst/>
                      </a:prstGeom>
                    </wps:spPr>
                    <wps:txbx>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wps:txbx>
                    <wps:bodyPr wrap="square" lIns="0" tIns="0" rIns="0" bIns="0" rtlCol="0">
                      <a:noAutofit/>
                    </wps:bodyPr>
                  </wps:wsp>
                </a:graphicData>
              </a:graphic>
            </wp:anchor>
          </w:drawing>
        </mc:Choice>
        <mc:Fallback>
          <w:pict>
            <v:shape style="position:absolute;margin-left:52.759998pt;margin-top:29.604507pt;width:360.55pt;height:13.05pt;mso-position-horizontal-relative:page;mso-position-vertical-relative:page;z-index:-23048192" type="#_x0000_t202" id="docshape25" filled="false" stroked="false">
              <v:textbox inset="0,0,0,0">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68800">
              <wp:simplePos x="0" y="0"/>
              <wp:positionH relativeFrom="page">
                <wp:posOffset>611123</wp:posOffset>
              </wp:positionH>
              <wp:positionV relativeFrom="page">
                <wp:posOffset>586739</wp:posOffset>
              </wp:positionV>
              <wp:extent cx="6160135" cy="6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47680" id="docshape28"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69312">
              <wp:simplePos x="0" y="0"/>
              <wp:positionH relativeFrom="page">
                <wp:posOffset>591312</wp:posOffset>
              </wp:positionH>
              <wp:positionV relativeFrom="page">
                <wp:posOffset>352890</wp:posOffset>
              </wp:positionV>
              <wp:extent cx="3175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17500" cy="194310"/>
                      </a:xfrm>
                      <a:prstGeom prst="rect">
                        <a:avLst/>
                      </a:prstGeom>
                    </wps:spPr>
                    <wps:txbx>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400</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46.560001pt;margin-top:27.786636pt;width:25pt;height:15.3pt;mso-position-horizontal-relative:page;mso-position-vertical-relative:page;z-index:-23047168" type="#_x0000_t202" id="docshape29" filled="false" stroked="false">
              <v:textbox inset="0,0,0,0">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400</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69824">
              <wp:simplePos x="0" y="0"/>
              <wp:positionH relativeFrom="page">
                <wp:posOffset>3640963</wp:posOffset>
              </wp:positionH>
              <wp:positionV relativeFrom="page">
                <wp:posOffset>375977</wp:posOffset>
              </wp:positionV>
              <wp:extent cx="3115945"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15945"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6.690002pt;margin-top:29.604507pt;width:245.35pt;height:13.05pt;mso-position-horizontal-relative:page;mso-position-vertical-relative:page;z-index:-23046656" type="#_x0000_t202" id="docshape30"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w:t>
                    </w:r>
                    <w:r>
                      <w:rPr>
                        <w:i/>
                        <w:spacing w:val="-1"/>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4"/>
                        <w:sz w:val="20"/>
                      </w:rPr>
                      <w:t> </w:t>
                    </w:r>
                    <w:r>
                      <w:rPr>
                        <w:i/>
                        <w:sz w:val="20"/>
                      </w:rPr>
                      <w:t>(Mahāthero</w:t>
                    </w:r>
                    <w:r>
                      <w:rPr>
                        <w:i/>
                        <w:spacing w:val="-6"/>
                        <w:sz w:val="20"/>
                      </w:rPr>
                      <w:t> </w:t>
                    </w:r>
                    <w:r>
                      <w:rPr>
                        <w:i/>
                        <w:spacing w:val="-2"/>
                        <w:sz w:val="20"/>
                      </w:rPr>
                      <w:t>Saṅtakicco).</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0270336">
              <wp:simplePos x="0" y="0"/>
              <wp:positionH relativeFrom="page">
                <wp:posOffset>611123</wp:posOffset>
              </wp:positionH>
              <wp:positionV relativeFrom="page">
                <wp:posOffset>586739</wp:posOffset>
              </wp:positionV>
              <wp:extent cx="616013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046144" id="docshape3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0270848">
              <wp:simplePos x="0" y="0"/>
              <wp:positionH relativeFrom="page">
                <wp:posOffset>6487414</wp:posOffset>
              </wp:positionH>
              <wp:positionV relativeFrom="page">
                <wp:posOffset>352890</wp:posOffset>
              </wp:positionV>
              <wp:extent cx="3175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17500" cy="194310"/>
                      </a:xfrm>
                      <a:prstGeom prst="rect">
                        <a:avLst/>
                      </a:prstGeom>
                    </wps:spPr>
                    <wps:txbx>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401</w:t>
                          </w:r>
                          <w:r>
                            <w:rPr>
                              <w:b/>
                              <w:i/>
                              <w:spacing w:val="-5"/>
                              <w:sz w:val="24"/>
                            </w:rPr>
                            <w:fldChar w:fldCharType="end"/>
                          </w:r>
                        </w:p>
                      </w:txbxContent>
                    </wps:txbx>
                    <wps:bodyPr wrap="square" lIns="0" tIns="0" rIns="0" bIns="0" rtlCol="0">
                      <a:noAutofit/>
                    </wps:bodyPr>
                  </wps:wsp>
                </a:graphicData>
              </a:graphic>
            </wp:anchor>
          </w:drawing>
        </mc:Choice>
        <mc:Fallback>
          <w:pict>
            <v:shape style="position:absolute;margin-left:510.820007pt;margin-top:27.786636pt;width:25pt;height:15.3pt;mso-position-horizontal-relative:page;mso-position-vertical-relative:page;z-index:-23045632" type="#_x0000_t202" id="docshape32" filled="false" stroked="false">
              <v:textbox inset="0,0,0,0">
                <w:txbxContent>
                  <w:p>
                    <w:pPr>
                      <w:spacing w:before="10"/>
                      <w:ind w:left="60" w:right="0" w:firstLine="0"/>
                      <w:jc w:val="left"/>
                      <w:rPr>
                        <w:b/>
                        <w:i/>
                        <w:sz w:val="24"/>
                      </w:rPr>
                    </w:pPr>
                    <w:r>
                      <w:rPr>
                        <w:b/>
                        <w:i/>
                        <w:spacing w:val="-5"/>
                        <w:sz w:val="24"/>
                      </w:rPr>
                      <w:fldChar w:fldCharType="begin"/>
                    </w:r>
                    <w:r>
                      <w:rPr>
                        <w:b/>
                        <w:i/>
                        <w:spacing w:val="-5"/>
                        <w:sz w:val="24"/>
                      </w:rPr>
                      <w:instrText> PAGE </w:instrText>
                    </w:r>
                    <w:r>
                      <w:rPr>
                        <w:b/>
                        <w:i/>
                        <w:spacing w:val="-5"/>
                        <w:sz w:val="24"/>
                      </w:rPr>
                      <w:fldChar w:fldCharType="separate"/>
                    </w:r>
                    <w:r>
                      <w:rPr>
                        <w:b/>
                        <w:i/>
                        <w:spacing w:val="-5"/>
                        <w:sz w:val="24"/>
                      </w:rPr>
                      <w:t>401</w:t>
                    </w:r>
                    <w:r>
                      <w:rPr>
                        <w:b/>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0271360">
              <wp:simplePos x="0" y="0"/>
              <wp:positionH relativeFrom="page">
                <wp:posOffset>670051</wp:posOffset>
              </wp:positionH>
              <wp:positionV relativeFrom="page">
                <wp:posOffset>375977</wp:posOffset>
              </wp:positionV>
              <wp:extent cx="4578985"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578985" cy="165735"/>
                      </a:xfrm>
                      <a:prstGeom prst="rect">
                        <a:avLst/>
                      </a:prstGeom>
                    </wps:spPr>
                    <wps:txbx>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wps:txbx>
                    <wps:bodyPr wrap="square" lIns="0" tIns="0" rIns="0" bIns="0" rtlCol="0">
                      <a:noAutofit/>
                    </wps:bodyPr>
                  </wps:wsp>
                </a:graphicData>
              </a:graphic>
            </wp:anchor>
          </w:drawing>
        </mc:Choice>
        <mc:Fallback>
          <w:pict>
            <v:shape style="position:absolute;margin-left:52.759998pt;margin-top:29.604507pt;width:360.55pt;height:13.05pt;mso-position-horizontal-relative:page;mso-position-vertical-relative:page;z-index:-23045120" type="#_x0000_t202" id="docshape33" filled="false" stroked="false">
              <v:textbox inset="0,0,0,0">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3"/>
                        <w:sz w:val="20"/>
                      </w:rPr>
                      <w:t> </w:t>
                    </w:r>
                    <w:r>
                      <w:rPr>
                        <w:b/>
                        <w:i/>
                        <w:sz w:val="20"/>
                      </w:rPr>
                      <w:t>Pháp </w:t>
                    </w:r>
                    <w:r>
                      <w:rPr>
                        <w:i/>
                        <w:sz w:val="20"/>
                      </w:rPr>
                      <w:t>(Abhidhammapiṭaka)</w:t>
                    </w:r>
                    <w:r>
                      <w:rPr>
                        <w:i/>
                        <w:spacing w:val="-3"/>
                        <w:sz w:val="20"/>
                      </w:rPr>
                      <w:t> </w:t>
                    </w:r>
                    <w:r>
                      <w:rPr>
                        <w:i/>
                        <w:sz w:val="20"/>
                      </w:rPr>
                      <w:t>-</w:t>
                    </w:r>
                    <w:r>
                      <w:rPr>
                        <w:i/>
                        <w:spacing w:val="-3"/>
                        <w:sz w:val="20"/>
                      </w:rPr>
                      <w:t> </w:t>
                    </w:r>
                    <w:r>
                      <w:rPr>
                        <w:b/>
                        <w:i/>
                        <w:sz w:val="20"/>
                      </w:rPr>
                      <w:t>Bộ</w:t>
                    </w:r>
                    <w:r>
                      <w:rPr>
                        <w:b/>
                        <w:i/>
                        <w:spacing w:val="-2"/>
                        <w:sz w:val="20"/>
                      </w:rPr>
                      <w:t> </w:t>
                    </w:r>
                    <w:r>
                      <w:rPr>
                        <w:b/>
                        <w:i/>
                        <w:sz w:val="20"/>
                      </w:rPr>
                      <w:t>Song</w:t>
                    </w:r>
                    <w:r>
                      <w:rPr>
                        <w:b/>
                        <w:i/>
                        <w:spacing w:val="-4"/>
                        <w:sz w:val="20"/>
                      </w:rPr>
                      <w:t> </w:t>
                    </w:r>
                    <w:r>
                      <w:rPr>
                        <w:b/>
                        <w:i/>
                        <w:sz w:val="20"/>
                      </w:rPr>
                      <w:t>Đối</w:t>
                    </w:r>
                    <w:r>
                      <w:rPr>
                        <w:b/>
                        <w:i/>
                        <w:spacing w:val="-3"/>
                        <w:sz w:val="20"/>
                      </w:rPr>
                      <w:t> </w:t>
                    </w:r>
                    <w:r>
                      <w:rPr>
                        <w:i/>
                        <w:sz w:val="20"/>
                      </w:rPr>
                      <w:t>(Yamaka)</w:t>
                    </w:r>
                    <w:r>
                      <w:rPr>
                        <w:i/>
                        <w:spacing w:val="-5"/>
                        <w:sz w:val="20"/>
                      </w:rPr>
                      <w:t> </w:t>
                    </w:r>
                    <w:r>
                      <w:rPr>
                        <w:i/>
                        <w:sz w:val="20"/>
                      </w:rPr>
                      <w:t>-</w:t>
                    </w:r>
                    <w:r>
                      <w:rPr>
                        <w:i/>
                        <w:spacing w:val="-3"/>
                        <w:sz w:val="20"/>
                      </w:rPr>
                      <w:t> </w:t>
                    </w:r>
                    <w:r>
                      <w:rPr>
                        <w:i/>
                        <w:sz w:val="20"/>
                      </w:rPr>
                      <w:t>Quyển</w:t>
                    </w:r>
                    <w:r>
                      <w:rPr>
                        <w:i/>
                        <w:spacing w:val="-3"/>
                        <w:sz w:val="20"/>
                      </w:rPr>
                      <w:t> </w:t>
                    </w:r>
                    <w:r>
                      <w:rPr>
                        <w:i/>
                        <w:sz w:val="20"/>
                      </w:rPr>
                      <w:t>Hạ</w:t>
                    </w:r>
                    <w:r>
                      <w:rPr>
                        <w:i/>
                        <w:spacing w:val="-2"/>
                        <w:sz w:val="20"/>
                      </w:rPr>
                      <w:t> </w:t>
                    </w:r>
                    <w:r>
                      <w:rPr>
                        <w:i/>
                        <w:sz w:val="20"/>
                      </w:rPr>
                      <w:t>(Cảo</w:t>
                    </w:r>
                    <w:r>
                      <w:rPr>
                        <w:i/>
                        <w:spacing w:val="-3"/>
                        <w:sz w:val="20"/>
                      </w:rPr>
                      <w:t> </w:t>
                    </w:r>
                    <w:r>
                      <w:rPr>
                        <w:i/>
                        <w:spacing w:val="-2"/>
                        <w:sz w:val="20"/>
                      </w:rPr>
                      <w:t>bản).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4">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3">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1">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0">
    <w:multiLevelType w:val="hybridMultilevel"/>
    <w:lvl w:ilvl="0">
      <w:start w:val="0"/>
      <w:numFmt w:val="bullet"/>
      <w:lvlText w:val="-"/>
      <w:lvlJc w:val="left"/>
      <w:pPr>
        <w:ind w:left="708"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9">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8">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7">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6">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5">
    <w:multiLevelType w:val="hybridMultilevel"/>
    <w:lvl w:ilvl="0">
      <w:start w:val="0"/>
      <w:numFmt w:val="bullet"/>
      <w:lvlText w:val=""/>
      <w:lvlJc w:val="left"/>
      <w:pPr>
        <w:ind w:left="710" w:hanging="287"/>
      </w:pPr>
      <w:rPr>
        <w:rFonts w:hint="default" w:ascii="Wingdings" w:hAnsi="Wingdings" w:eastAsia="Wingdings" w:cs="Wingdings"/>
        <w:b w:val="0"/>
        <w:bCs w:val="0"/>
        <w:i w:val="0"/>
        <w:iCs w:val="0"/>
        <w:spacing w:val="0"/>
        <w:w w:val="99"/>
        <w:sz w:val="26"/>
        <w:szCs w:val="26"/>
        <w:lang w:val="vi" w:eastAsia="en-US" w:bidi="ar-SA"/>
      </w:rPr>
    </w:lvl>
    <w:lvl w:ilvl="1">
      <w:start w:val="0"/>
      <w:numFmt w:val="bullet"/>
      <w:lvlText w:val="•"/>
      <w:lvlJc w:val="left"/>
      <w:pPr>
        <w:ind w:left="1640" w:hanging="287"/>
      </w:pPr>
      <w:rPr>
        <w:rFonts w:hint="default"/>
        <w:lang w:val="vi" w:eastAsia="en-US" w:bidi="ar-SA"/>
      </w:rPr>
    </w:lvl>
    <w:lvl w:ilvl="2">
      <w:start w:val="0"/>
      <w:numFmt w:val="bullet"/>
      <w:lvlText w:val="•"/>
      <w:lvlJc w:val="left"/>
      <w:pPr>
        <w:ind w:left="2560" w:hanging="287"/>
      </w:pPr>
      <w:rPr>
        <w:rFonts w:hint="default"/>
        <w:lang w:val="vi" w:eastAsia="en-US" w:bidi="ar-SA"/>
      </w:rPr>
    </w:lvl>
    <w:lvl w:ilvl="3">
      <w:start w:val="0"/>
      <w:numFmt w:val="bullet"/>
      <w:lvlText w:val="•"/>
      <w:lvlJc w:val="left"/>
      <w:pPr>
        <w:ind w:left="3480" w:hanging="287"/>
      </w:pPr>
      <w:rPr>
        <w:rFonts w:hint="default"/>
        <w:lang w:val="vi" w:eastAsia="en-US" w:bidi="ar-SA"/>
      </w:rPr>
    </w:lvl>
    <w:lvl w:ilvl="4">
      <w:start w:val="0"/>
      <w:numFmt w:val="bullet"/>
      <w:lvlText w:val="•"/>
      <w:lvlJc w:val="left"/>
      <w:pPr>
        <w:ind w:left="4401" w:hanging="287"/>
      </w:pPr>
      <w:rPr>
        <w:rFonts w:hint="default"/>
        <w:lang w:val="vi" w:eastAsia="en-US" w:bidi="ar-SA"/>
      </w:rPr>
    </w:lvl>
    <w:lvl w:ilvl="5">
      <w:start w:val="0"/>
      <w:numFmt w:val="bullet"/>
      <w:lvlText w:val="•"/>
      <w:lvlJc w:val="left"/>
      <w:pPr>
        <w:ind w:left="5321" w:hanging="287"/>
      </w:pPr>
      <w:rPr>
        <w:rFonts w:hint="default"/>
        <w:lang w:val="vi" w:eastAsia="en-US" w:bidi="ar-SA"/>
      </w:rPr>
    </w:lvl>
    <w:lvl w:ilvl="6">
      <w:start w:val="0"/>
      <w:numFmt w:val="bullet"/>
      <w:lvlText w:val="•"/>
      <w:lvlJc w:val="left"/>
      <w:pPr>
        <w:ind w:left="6241" w:hanging="287"/>
      </w:pPr>
      <w:rPr>
        <w:rFonts w:hint="default"/>
        <w:lang w:val="vi" w:eastAsia="en-US" w:bidi="ar-SA"/>
      </w:rPr>
    </w:lvl>
    <w:lvl w:ilvl="7">
      <w:start w:val="0"/>
      <w:numFmt w:val="bullet"/>
      <w:lvlText w:val="•"/>
      <w:lvlJc w:val="left"/>
      <w:pPr>
        <w:ind w:left="7162" w:hanging="287"/>
      </w:pPr>
      <w:rPr>
        <w:rFonts w:hint="default"/>
        <w:lang w:val="vi" w:eastAsia="en-US" w:bidi="ar-SA"/>
      </w:rPr>
    </w:lvl>
    <w:lvl w:ilvl="8">
      <w:start w:val="0"/>
      <w:numFmt w:val="bullet"/>
      <w:lvlText w:val="•"/>
      <w:lvlJc w:val="left"/>
      <w:pPr>
        <w:ind w:left="8082" w:hanging="287"/>
      </w:pPr>
      <w:rPr>
        <w:rFonts w:hint="default"/>
        <w:lang w:val="vi" w:eastAsia="en-US" w:bidi="ar-SA"/>
      </w:rPr>
    </w:lvl>
  </w:abstractNum>
  <w:abstractNum w:abstractNumId="4">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3">
    <w:multiLevelType w:val="hybridMultilevel"/>
    <w:lvl w:ilvl="0">
      <w:start w:val="0"/>
      <w:numFmt w:val="bullet"/>
      <w:lvlText w:val="-"/>
      <w:lvlJc w:val="left"/>
      <w:pPr>
        <w:ind w:left="708"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
    <w:multiLevelType w:val="hybridMultilevel"/>
    <w:lvl w:ilvl="0">
      <w:start w:val="0"/>
      <w:numFmt w:val="bullet"/>
      <w:lvlText w:val=""/>
      <w:lvlJc w:val="left"/>
      <w:pPr>
        <w:ind w:left="710" w:hanging="287"/>
      </w:pPr>
      <w:rPr>
        <w:rFonts w:hint="default" w:ascii="Wingdings" w:hAnsi="Wingdings" w:eastAsia="Wingdings" w:cs="Wingdings"/>
        <w:b w:val="0"/>
        <w:bCs w:val="0"/>
        <w:i w:val="0"/>
        <w:iCs w:val="0"/>
        <w:spacing w:val="0"/>
        <w:w w:val="99"/>
        <w:sz w:val="26"/>
        <w:szCs w:val="26"/>
        <w:lang w:val="vi" w:eastAsia="en-US" w:bidi="ar-SA"/>
      </w:rPr>
    </w:lvl>
    <w:lvl w:ilvl="1">
      <w:start w:val="0"/>
      <w:numFmt w:val="bullet"/>
      <w:lvlText w:val="•"/>
      <w:lvlJc w:val="left"/>
      <w:pPr>
        <w:ind w:left="1640" w:hanging="287"/>
      </w:pPr>
      <w:rPr>
        <w:rFonts w:hint="default"/>
        <w:lang w:val="vi" w:eastAsia="en-US" w:bidi="ar-SA"/>
      </w:rPr>
    </w:lvl>
    <w:lvl w:ilvl="2">
      <w:start w:val="0"/>
      <w:numFmt w:val="bullet"/>
      <w:lvlText w:val="•"/>
      <w:lvlJc w:val="left"/>
      <w:pPr>
        <w:ind w:left="2560" w:hanging="287"/>
      </w:pPr>
      <w:rPr>
        <w:rFonts w:hint="default"/>
        <w:lang w:val="vi" w:eastAsia="en-US" w:bidi="ar-SA"/>
      </w:rPr>
    </w:lvl>
    <w:lvl w:ilvl="3">
      <w:start w:val="0"/>
      <w:numFmt w:val="bullet"/>
      <w:lvlText w:val="•"/>
      <w:lvlJc w:val="left"/>
      <w:pPr>
        <w:ind w:left="3480" w:hanging="287"/>
      </w:pPr>
      <w:rPr>
        <w:rFonts w:hint="default"/>
        <w:lang w:val="vi" w:eastAsia="en-US" w:bidi="ar-SA"/>
      </w:rPr>
    </w:lvl>
    <w:lvl w:ilvl="4">
      <w:start w:val="0"/>
      <w:numFmt w:val="bullet"/>
      <w:lvlText w:val="•"/>
      <w:lvlJc w:val="left"/>
      <w:pPr>
        <w:ind w:left="4401" w:hanging="287"/>
      </w:pPr>
      <w:rPr>
        <w:rFonts w:hint="default"/>
        <w:lang w:val="vi" w:eastAsia="en-US" w:bidi="ar-SA"/>
      </w:rPr>
    </w:lvl>
    <w:lvl w:ilvl="5">
      <w:start w:val="0"/>
      <w:numFmt w:val="bullet"/>
      <w:lvlText w:val="•"/>
      <w:lvlJc w:val="left"/>
      <w:pPr>
        <w:ind w:left="5321" w:hanging="287"/>
      </w:pPr>
      <w:rPr>
        <w:rFonts w:hint="default"/>
        <w:lang w:val="vi" w:eastAsia="en-US" w:bidi="ar-SA"/>
      </w:rPr>
    </w:lvl>
    <w:lvl w:ilvl="6">
      <w:start w:val="0"/>
      <w:numFmt w:val="bullet"/>
      <w:lvlText w:val="•"/>
      <w:lvlJc w:val="left"/>
      <w:pPr>
        <w:ind w:left="6241" w:hanging="287"/>
      </w:pPr>
      <w:rPr>
        <w:rFonts w:hint="default"/>
        <w:lang w:val="vi" w:eastAsia="en-US" w:bidi="ar-SA"/>
      </w:rPr>
    </w:lvl>
    <w:lvl w:ilvl="7">
      <w:start w:val="0"/>
      <w:numFmt w:val="bullet"/>
      <w:lvlText w:val="•"/>
      <w:lvlJc w:val="left"/>
      <w:pPr>
        <w:ind w:left="7162" w:hanging="287"/>
      </w:pPr>
      <w:rPr>
        <w:rFonts w:hint="default"/>
        <w:lang w:val="vi" w:eastAsia="en-US" w:bidi="ar-SA"/>
      </w:rPr>
    </w:lvl>
    <w:lvl w:ilvl="8">
      <w:start w:val="0"/>
      <w:numFmt w:val="bullet"/>
      <w:lvlText w:val="•"/>
      <w:lvlJc w:val="left"/>
      <w:pPr>
        <w:ind w:left="8082" w:hanging="287"/>
      </w:pPr>
      <w:rPr>
        <w:rFonts w:hint="default"/>
        <w:lang w:val="vi" w:eastAsia="en-US" w:bidi="ar-SA"/>
      </w:rPr>
    </w:lvl>
  </w:abstractNum>
  <w:abstractNum w:abstractNumId="0">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78" w:line="275" w:lineRule="exact"/>
      <w:ind w:left="141"/>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ind w:left="381"/>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ind w:left="381"/>
    </w:pPr>
    <w:rPr>
      <w:rFonts w:ascii="Times New Roman" w:hAnsi="Times New Roman" w:eastAsia="Times New Roman" w:cs="Times New Roman"/>
      <w:b/>
      <w:bCs/>
      <w:i/>
      <w:iCs/>
      <w:lang w:val="vi" w:eastAsia="en-US" w:bidi="ar-SA"/>
    </w:rPr>
  </w:style>
  <w:style w:styleId="TOC4" w:type="paragraph">
    <w:name w:val="TOC 4"/>
    <w:basedOn w:val="Normal"/>
    <w:uiPriority w:val="1"/>
    <w:qFormat/>
    <w:pPr>
      <w:ind w:left="621"/>
    </w:pPr>
    <w:rPr>
      <w:rFonts w:ascii="Times New Roman" w:hAnsi="Times New Roman" w:eastAsia="Times New Roman" w:cs="Times New Roman"/>
      <w:sz w:val="24"/>
      <w:szCs w:val="24"/>
      <w:lang w:val="vi" w:eastAsia="en-US" w:bidi="ar-SA"/>
    </w:rPr>
  </w:style>
  <w:style w:styleId="TOC5" w:type="paragraph">
    <w:name w:val="TOC 5"/>
    <w:basedOn w:val="Normal"/>
    <w:uiPriority w:val="1"/>
    <w:qFormat/>
    <w:pPr>
      <w:ind w:left="621"/>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710"/>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2429" w:right="2428"/>
      <w:jc w:val="center"/>
      <w:outlineLvl w:val="1"/>
    </w:pPr>
    <w:rPr>
      <w:rFonts w:ascii="Times New Roman" w:hAnsi="Times New Roman" w:eastAsia="Times New Roman" w:cs="Times New Roman"/>
      <w:b/>
      <w:bCs/>
      <w:sz w:val="72"/>
      <w:szCs w:val="72"/>
      <w:lang w:val="vi" w:eastAsia="en-US" w:bidi="ar-SA"/>
    </w:rPr>
  </w:style>
  <w:style w:styleId="Heading2" w:type="paragraph">
    <w:name w:val="Heading 2"/>
    <w:basedOn w:val="Normal"/>
    <w:uiPriority w:val="1"/>
    <w:qFormat/>
    <w:pPr>
      <w:ind w:left="2428" w:right="2428"/>
      <w:jc w:val="center"/>
      <w:outlineLvl w:val="2"/>
    </w:pPr>
    <w:rPr>
      <w:rFonts w:ascii="Times New Roman" w:hAnsi="Times New Roman" w:eastAsia="Times New Roman" w:cs="Times New Roman"/>
      <w:i/>
      <w:iCs/>
      <w:sz w:val="72"/>
      <w:szCs w:val="72"/>
      <w:lang w:val="vi" w:eastAsia="en-US" w:bidi="ar-SA"/>
    </w:rPr>
  </w:style>
  <w:style w:styleId="Heading3" w:type="paragraph">
    <w:name w:val="Heading 3"/>
    <w:basedOn w:val="Normal"/>
    <w:uiPriority w:val="1"/>
    <w:qFormat/>
    <w:pPr>
      <w:spacing w:before="274" w:line="457" w:lineRule="exact"/>
      <w:ind w:left="2428" w:right="2428"/>
      <w:jc w:val="center"/>
      <w:outlineLvl w:val="3"/>
    </w:pPr>
    <w:rPr>
      <w:rFonts w:ascii="Times New Roman" w:hAnsi="Times New Roman" w:eastAsia="Times New Roman" w:cs="Times New Roman"/>
      <w:b/>
      <w:bCs/>
      <w:sz w:val="40"/>
      <w:szCs w:val="40"/>
      <w:lang w:val="vi" w:eastAsia="en-US" w:bidi="ar-SA"/>
    </w:rPr>
  </w:style>
  <w:style w:styleId="Heading4" w:type="paragraph">
    <w:name w:val="Heading 4"/>
    <w:basedOn w:val="Normal"/>
    <w:uiPriority w:val="1"/>
    <w:qFormat/>
    <w:pPr>
      <w:spacing w:line="457" w:lineRule="exact"/>
      <w:ind w:left="2428" w:right="2428"/>
      <w:jc w:val="center"/>
      <w:outlineLvl w:val="4"/>
    </w:pPr>
    <w:rPr>
      <w:rFonts w:ascii="Times New Roman" w:hAnsi="Times New Roman" w:eastAsia="Times New Roman" w:cs="Times New Roman"/>
      <w:i/>
      <w:iCs/>
      <w:sz w:val="40"/>
      <w:szCs w:val="40"/>
      <w:lang w:val="vi" w:eastAsia="en-US" w:bidi="ar-SA"/>
    </w:rPr>
  </w:style>
  <w:style w:styleId="Heading5" w:type="paragraph">
    <w:name w:val="Heading 5"/>
    <w:basedOn w:val="Normal"/>
    <w:uiPriority w:val="1"/>
    <w:qFormat/>
    <w:pPr>
      <w:ind w:left="2428" w:right="2428"/>
      <w:jc w:val="center"/>
      <w:outlineLvl w:val="5"/>
    </w:pPr>
    <w:rPr>
      <w:rFonts w:ascii="Times New Roman" w:hAnsi="Times New Roman" w:eastAsia="Times New Roman" w:cs="Times New Roman"/>
      <w:b/>
      <w:bCs/>
      <w:sz w:val="32"/>
      <w:szCs w:val="32"/>
      <w:lang w:val="vi" w:eastAsia="en-US" w:bidi="ar-SA"/>
    </w:rPr>
  </w:style>
  <w:style w:styleId="Heading6" w:type="paragraph">
    <w:name w:val="Heading 6"/>
    <w:basedOn w:val="Normal"/>
    <w:uiPriority w:val="1"/>
    <w:qFormat/>
    <w:pPr>
      <w:spacing w:before="351"/>
      <w:ind w:left="2428" w:right="2428"/>
      <w:jc w:val="center"/>
      <w:outlineLvl w:val="6"/>
    </w:pPr>
    <w:rPr>
      <w:rFonts w:ascii="Times New Roman" w:hAnsi="Times New Roman" w:eastAsia="Times New Roman" w:cs="Times New Roman"/>
      <w:sz w:val="32"/>
      <w:szCs w:val="32"/>
      <w:lang w:val="vi" w:eastAsia="en-US" w:bidi="ar-SA"/>
    </w:rPr>
  </w:style>
  <w:style w:styleId="Heading7" w:type="paragraph">
    <w:name w:val="Heading 7"/>
    <w:basedOn w:val="Normal"/>
    <w:uiPriority w:val="1"/>
    <w:qFormat/>
    <w:pPr>
      <w:spacing w:before="7" w:line="296" w:lineRule="exact"/>
      <w:ind w:left="141"/>
      <w:outlineLvl w:val="7"/>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ind w:left="707" w:hanging="283"/>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2026-01-30T15:12:56Z</dcterms:created>
  <dcterms:modified xsi:type="dcterms:W3CDTF">2026-01-30T15:12:56Z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2015-08-23T00:00:00Z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